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7D4" w:rsidRDefault="006707D4" w:rsidP="006707D4">
      <w:pPr>
        <w:pStyle w:val="ae"/>
        <w:spacing w:line="360" w:lineRule="auto"/>
        <w:ind w:firstLine="0"/>
        <w:jc w:val="center"/>
        <w:rPr>
          <w:rFonts w:eastAsia="Arial"/>
          <w:color w:val="auto"/>
          <w:sz w:val="34"/>
          <w:szCs w:val="34"/>
        </w:rPr>
      </w:pPr>
      <w:bookmarkStart w:id="0" w:name="_GoBack"/>
      <w:bookmarkEnd w:id="0"/>
      <w:r>
        <w:rPr>
          <w:rFonts w:eastAsia="Arial"/>
          <w:color w:val="auto"/>
          <w:sz w:val="34"/>
          <w:szCs w:val="34"/>
        </w:rPr>
        <w:t>МКОУ «Глубоковская СОШ»</w:t>
      </w:r>
    </w:p>
    <w:tbl>
      <w:tblPr>
        <w:tblStyle w:val="ac"/>
        <w:tblW w:w="6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3686"/>
      </w:tblGrid>
      <w:tr w:rsidR="006707D4" w:rsidTr="00235CA7">
        <w:tc>
          <w:tcPr>
            <w:tcW w:w="3085" w:type="dxa"/>
          </w:tcPr>
          <w:p w:rsidR="006707D4" w:rsidRPr="006707D4" w:rsidRDefault="006707D4" w:rsidP="00235CA7">
            <w:pPr>
              <w:pStyle w:val="ae"/>
              <w:spacing w:line="360" w:lineRule="auto"/>
              <w:ind w:firstLine="0"/>
              <w:jc w:val="center"/>
              <w:rPr>
                <w:rFonts w:eastAsia="Arial"/>
                <w:color w:val="auto"/>
                <w:sz w:val="24"/>
                <w:szCs w:val="24"/>
                <w:lang w:val="ru-RU"/>
              </w:rPr>
            </w:pPr>
            <w:r w:rsidRPr="006707D4">
              <w:rPr>
                <w:rFonts w:eastAsia="Arial"/>
                <w:color w:val="auto"/>
                <w:sz w:val="24"/>
                <w:szCs w:val="24"/>
                <w:lang w:val="ru-RU"/>
              </w:rPr>
              <w:t>Рассмотрено на педагогическом совете МКОУ «Глубоковская СОШ»</w:t>
            </w:r>
          </w:p>
          <w:p w:rsidR="006707D4" w:rsidRPr="009A4CE2" w:rsidRDefault="006707D4" w:rsidP="00235CA7">
            <w:pPr>
              <w:pStyle w:val="ae"/>
              <w:spacing w:line="360" w:lineRule="auto"/>
              <w:ind w:firstLine="0"/>
              <w:jc w:val="center"/>
              <w:rPr>
                <w:rFonts w:eastAsia="Arial"/>
                <w:color w:val="auto"/>
                <w:sz w:val="24"/>
                <w:szCs w:val="24"/>
              </w:rPr>
            </w:pPr>
            <w:r w:rsidRPr="009A4CE2">
              <w:rPr>
                <w:rFonts w:eastAsia="Arial"/>
                <w:color w:val="auto"/>
                <w:sz w:val="24"/>
                <w:szCs w:val="24"/>
              </w:rPr>
              <w:t>31.05.2022</w:t>
            </w:r>
          </w:p>
          <w:p w:rsidR="006707D4" w:rsidRPr="009A4CE2" w:rsidRDefault="006707D4" w:rsidP="00235CA7">
            <w:pPr>
              <w:pStyle w:val="ae"/>
              <w:spacing w:line="360" w:lineRule="auto"/>
              <w:ind w:firstLine="0"/>
              <w:jc w:val="center"/>
              <w:rPr>
                <w:rFonts w:eastAsia="Arial"/>
                <w:color w:val="auto"/>
                <w:sz w:val="24"/>
                <w:szCs w:val="24"/>
              </w:rPr>
            </w:pPr>
            <w:r w:rsidRPr="009A4CE2">
              <w:rPr>
                <w:rFonts w:eastAsia="Arial"/>
                <w:color w:val="auto"/>
                <w:sz w:val="24"/>
                <w:szCs w:val="24"/>
              </w:rPr>
              <w:t>Притокол № 5</w:t>
            </w:r>
          </w:p>
        </w:tc>
        <w:tc>
          <w:tcPr>
            <w:tcW w:w="3686" w:type="dxa"/>
          </w:tcPr>
          <w:p w:rsidR="006707D4" w:rsidRPr="006707D4" w:rsidRDefault="006707D4" w:rsidP="006707D4">
            <w:pPr>
              <w:pStyle w:val="ae"/>
              <w:spacing w:line="360" w:lineRule="auto"/>
              <w:ind w:firstLine="0"/>
              <w:jc w:val="right"/>
              <w:rPr>
                <w:rFonts w:eastAsia="Arial"/>
                <w:color w:val="auto"/>
                <w:sz w:val="24"/>
                <w:szCs w:val="24"/>
                <w:lang w:val="ru-RU"/>
              </w:rPr>
            </w:pPr>
            <w:r w:rsidRPr="006707D4">
              <w:rPr>
                <w:rFonts w:eastAsia="Arial"/>
                <w:color w:val="auto"/>
                <w:sz w:val="24"/>
                <w:szCs w:val="24"/>
                <w:lang w:val="ru-RU"/>
              </w:rPr>
              <w:t>Утверждаю</w:t>
            </w:r>
          </w:p>
          <w:p w:rsidR="006707D4" w:rsidRPr="006707D4" w:rsidRDefault="006707D4" w:rsidP="006707D4">
            <w:pPr>
              <w:pStyle w:val="ae"/>
              <w:spacing w:line="360" w:lineRule="auto"/>
              <w:ind w:firstLine="0"/>
              <w:jc w:val="right"/>
              <w:rPr>
                <w:rFonts w:eastAsia="Arial"/>
                <w:color w:val="auto"/>
                <w:sz w:val="24"/>
                <w:szCs w:val="24"/>
                <w:lang w:val="ru-RU"/>
              </w:rPr>
            </w:pPr>
            <w:r w:rsidRPr="006707D4">
              <w:rPr>
                <w:rFonts w:eastAsia="Arial"/>
                <w:color w:val="auto"/>
                <w:sz w:val="24"/>
                <w:szCs w:val="24"/>
                <w:lang w:val="ru-RU"/>
              </w:rPr>
              <w:t>Директор</w:t>
            </w:r>
            <w:r>
              <w:rPr>
                <w:rFonts w:eastAsia="Arial"/>
                <w:noProof/>
                <w:color w:val="auto"/>
                <w:sz w:val="24"/>
                <w:szCs w:val="24"/>
              </w:rPr>
              <w:drawing>
                <wp:inline distT="0" distB="0" distL="0" distR="0">
                  <wp:extent cx="590314" cy="292608"/>
                  <wp:effectExtent l="19050" t="0" r="236" b="0"/>
                  <wp:docPr id="1" name="Рисунок 1" descr="C:\Users\User\Desktop\печать и штамп\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чать и штамп\подпись.jpg"/>
                          <pic:cNvPicPr>
                            <a:picLocks noChangeAspect="1" noChangeArrowheads="1"/>
                          </pic:cNvPicPr>
                        </pic:nvPicPr>
                        <pic:blipFill>
                          <a:blip r:embed="rId8" cstate="print"/>
                          <a:srcRect/>
                          <a:stretch>
                            <a:fillRect/>
                          </a:stretch>
                        </pic:blipFill>
                        <pic:spPr bwMode="auto">
                          <a:xfrm>
                            <a:off x="0" y="0"/>
                            <a:ext cx="590862" cy="292880"/>
                          </a:xfrm>
                          <a:prstGeom prst="rect">
                            <a:avLst/>
                          </a:prstGeom>
                          <a:noFill/>
                          <a:ln w="9525">
                            <a:noFill/>
                            <a:miter lim="800000"/>
                            <a:headEnd/>
                            <a:tailEnd/>
                          </a:ln>
                        </pic:spPr>
                      </pic:pic>
                    </a:graphicData>
                  </a:graphic>
                </wp:inline>
              </w:drawing>
            </w:r>
            <w:r w:rsidRPr="006707D4">
              <w:rPr>
                <w:rFonts w:eastAsia="Arial"/>
                <w:color w:val="auto"/>
                <w:sz w:val="24"/>
                <w:szCs w:val="24"/>
                <w:lang w:val="ru-RU"/>
              </w:rPr>
              <w:t>И. А. Шнель</w:t>
            </w:r>
          </w:p>
          <w:p w:rsidR="006707D4" w:rsidRPr="006707D4" w:rsidRDefault="006707D4" w:rsidP="006707D4">
            <w:pPr>
              <w:pStyle w:val="ae"/>
              <w:spacing w:line="360" w:lineRule="auto"/>
              <w:ind w:firstLine="0"/>
              <w:jc w:val="right"/>
              <w:rPr>
                <w:rFonts w:eastAsia="Arial"/>
                <w:color w:val="auto"/>
                <w:sz w:val="24"/>
                <w:szCs w:val="24"/>
                <w:lang w:val="ru-RU"/>
              </w:rPr>
            </w:pPr>
            <w:r w:rsidRPr="006707D4">
              <w:rPr>
                <w:rFonts w:eastAsia="Arial"/>
                <w:color w:val="auto"/>
                <w:sz w:val="24"/>
                <w:szCs w:val="24"/>
                <w:lang w:val="ru-RU"/>
              </w:rPr>
              <w:t>31.05.2022</w:t>
            </w:r>
          </w:p>
          <w:p w:rsidR="006707D4" w:rsidRPr="009A4CE2" w:rsidRDefault="006707D4" w:rsidP="006707D4">
            <w:pPr>
              <w:pStyle w:val="ae"/>
              <w:spacing w:line="360" w:lineRule="auto"/>
              <w:ind w:firstLine="0"/>
              <w:jc w:val="right"/>
              <w:rPr>
                <w:rFonts w:eastAsia="Arial"/>
                <w:color w:val="auto"/>
                <w:sz w:val="24"/>
                <w:szCs w:val="24"/>
              </w:rPr>
            </w:pPr>
            <w:r w:rsidRPr="009A4CE2">
              <w:rPr>
                <w:rFonts w:eastAsia="Arial"/>
                <w:color w:val="auto"/>
                <w:sz w:val="24"/>
                <w:szCs w:val="24"/>
              </w:rPr>
              <w:t>Приказ № 85</w:t>
            </w:r>
          </w:p>
        </w:tc>
      </w:tr>
      <w:tr w:rsidR="006707D4" w:rsidTr="00235CA7">
        <w:tc>
          <w:tcPr>
            <w:tcW w:w="3085" w:type="dxa"/>
          </w:tcPr>
          <w:p w:rsidR="006707D4" w:rsidRDefault="006707D4" w:rsidP="00235CA7">
            <w:pPr>
              <w:pStyle w:val="ae"/>
              <w:spacing w:line="360" w:lineRule="auto"/>
              <w:ind w:firstLine="0"/>
              <w:jc w:val="center"/>
              <w:rPr>
                <w:rFonts w:eastAsia="Arial"/>
                <w:color w:val="auto"/>
                <w:sz w:val="34"/>
                <w:szCs w:val="34"/>
              </w:rPr>
            </w:pPr>
          </w:p>
        </w:tc>
        <w:tc>
          <w:tcPr>
            <w:tcW w:w="3686" w:type="dxa"/>
          </w:tcPr>
          <w:p w:rsidR="006707D4" w:rsidRDefault="006707D4" w:rsidP="00235CA7">
            <w:pPr>
              <w:pStyle w:val="ae"/>
              <w:spacing w:line="360" w:lineRule="auto"/>
              <w:ind w:firstLine="0"/>
              <w:jc w:val="center"/>
              <w:rPr>
                <w:rFonts w:eastAsia="Arial"/>
                <w:color w:val="auto"/>
                <w:sz w:val="34"/>
                <w:szCs w:val="34"/>
              </w:rPr>
            </w:pPr>
            <w:r>
              <w:rPr>
                <w:rFonts w:eastAsia="Arial"/>
                <w:noProof/>
                <w:color w:val="auto"/>
                <w:sz w:val="34"/>
                <w:szCs w:val="34"/>
              </w:rPr>
              <w:drawing>
                <wp:inline distT="0" distB="0" distL="0" distR="0">
                  <wp:extent cx="1178077" cy="1151027"/>
                  <wp:effectExtent l="19050" t="0" r="3023" b="0"/>
                  <wp:docPr id="2" name="Рисунок 2" descr="C:\Users\User\Desktop\печать и штамп\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ечать и штамп\печать.jpg"/>
                          <pic:cNvPicPr>
                            <a:picLocks noChangeAspect="1" noChangeArrowheads="1"/>
                          </pic:cNvPicPr>
                        </pic:nvPicPr>
                        <pic:blipFill>
                          <a:blip r:embed="rId9" cstate="print"/>
                          <a:srcRect/>
                          <a:stretch>
                            <a:fillRect/>
                          </a:stretch>
                        </pic:blipFill>
                        <pic:spPr bwMode="auto">
                          <a:xfrm>
                            <a:off x="0" y="0"/>
                            <a:ext cx="1178658" cy="1151595"/>
                          </a:xfrm>
                          <a:prstGeom prst="rect">
                            <a:avLst/>
                          </a:prstGeom>
                          <a:noFill/>
                          <a:ln w="9525">
                            <a:noFill/>
                            <a:miter lim="800000"/>
                            <a:headEnd/>
                            <a:tailEnd/>
                          </a:ln>
                        </pic:spPr>
                      </pic:pic>
                    </a:graphicData>
                  </a:graphic>
                </wp:inline>
              </w:drawing>
            </w:r>
          </w:p>
        </w:tc>
      </w:tr>
    </w:tbl>
    <w:p w:rsidR="006707D4" w:rsidRDefault="006707D4" w:rsidP="006707D4">
      <w:pPr>
        <w:pStyle w:val="ae"/>
        <w:spacing w:line="360" w:lineRule="auto"/>
        <w:ind w:firstLine="0"/>
        <w:rPr>
          <w:rFonts w:eastAsia="Arial"/>
          <w:color w:val="auto"/>
          <w:sz w:val="34"/>
          <w:szCs w:val="34"/>
        </w:rPr>
      </w:pPr>
    </w:p>
    <w:p w:rsidR="006707D4" w:rsidRPr="006707D4" w:rsidRDefault="006707D4" w:rsidP="006707D4">
      <w:pPr>
        <w:pStyle w:val="ae"/>
        <w:spacing w:line="360" w:lineRule="auto"/>
        <w:ind w:firstLine="0"/>
        <w:jc w:val="center"/>
        <w:rPr>
          <w:color w:val="auto"/>
          <w:sz w:val="34"/>
          <w:szCs w:val="34"/>
          <w:lang w:val="ru-RU"/>
        </w:rPr>
      </w:pPr>
      <w:r w:rsidRPr="006707D4">
        <w:rPr>
          <w:rFonts w:eastAsia="Arial"/>
          <w:color w:val="auto"/>
          <w:sz w:val="34"/>
          <w:szCs w:val="34"/>
          <w:lang w:val="ru-RU"/>
        </w:rPr>
        <w:t>ОСНОВНАЯ</w:t>
      </w:r>
      <w:r w:rsidRPr="006707D4">
        <w:rPr>
          <w:rFonts w:eastAsia="Arial"/>
          <w:color w:val="auto"/>
          <w:sz w:val="34"/>
          <w:szCs w:val="34"/>
          <w:lang w:val="ru-RU"/>
        </w:rPr>
        <w:br/>
        <w:t>ОБР</w:t>
      </w:r>
      <w:r>
        <w:rPr>
          <w:rFonts w:eastAsia="Arial"/>
          <w:color w:val="auto"/>
          <w:sz w:val="34"/>
          <w:szCs w:val="34"/>
          <w:lang w:val="ru-RU"/>
        </w:rPr>
        <w:t>АЗОВАТЕЛЬНАЯ</w:t>
      </w:r>
      <w:r>
        <w:rPr>
          <w:rFonts w:eastAsia="Arial"/>
          <w:color w:val="auto"/>
          <w:sz w:val="34"/>
          <w:szCs w:val="34"/>
          <w:lang w:val="ru-RU"/>
        </w:rPr>
        <w:br/>
        <w:t>ПРОГРАММА</w:t>
      </w:r>
      <w:r>
        <w:rPr>
          <w:rFonts w:eastAsia="Arial"/>
          <w:color w:val="auto"/>
          <w:sz w:val="34"/>
          <w:szCs w:val="34"/>
          <w:lang w:val="ru-RU"/>
        </w:rPr>
        <w:br/>
        <w:t xml:space="preserve">СРЕДНЕГО </w:t>
      </w:r>
      <w:r w:rsidRPr="006707D4">
        <w:rPr>
          <w:rFonts w:eastAsia="Arial"/>
          <w:color w:val="auto"/>
          <w:sz w:val="34"/>
          <w:szCs w:val="34"/>
          <w:lang w:val="ru-RU"/>
        </w:rPr>
        <w:t xml:space="preserve"> ОБЩЕГО</w:t>
      </w:r>
      <w:r w:rsidRPr="006707D4">
        <w:rPr>
          <w:rFonts w:eastAsia="Arial"/>
          <w:color w:val="auto"/>
          <w:sz w:val="34"/>
          <w:szCs w:val="34"/>
          <w:lang w:val="ru-RU"/>
        </w:rPr>
        <w:br/>
        <w:t>ОБРАЗОВАНИЯ</w:t>
      </w:r>
    </w:p>
    <w:p w:rsidR="006707D4" w:rsidRPr="006707D4" w:rsidRDefault="006707D4" w:rsidP="006707D4">
      <w:pPr>
        <w:pStyle w:val="ae"/>
        <w:spacing w:line="240" w:lineRule="auto"/>
        <w:ind w:firstLine="0"/>
        <w:jc w:val="center"/>
        <w:rPr>
          <w:rFonts w:eastAsia="Arial"/>
          <w:color w:val="auto"/>
          <w:sz w:val="17"/>
          <w:szCs w:val="17"/>
          <w:lang w:val="ru-RU"/>
        </w:rPr>
      </w:pPr>
    </w:p>
    <w:p w:rsidR="006707D4" w:rsidRPr="006707D4" w:rsidRDefault="006707D4" w:rsidP="006707D4">
      <w:pPr>
        <w:pStyle w:val="ae"/>
        <w:spacing w:line="240" w:lineRule="auto"/>
        <w:ind w:firstLine="0"/>
        <w:jc w:val="center"/>
        <w:rPr>
          <w:rFonts w:eastAsia="Arial"/>
          <w:color w:val="auto"/>
          <w:sz w:val="17"/>
          <w:szCs w:val="17"/>
          <w:lang w:val="ru-RU"/>
        </w:rPr>
      </w:pPr>
    </w:p>
    <w:p w:rsidR="006707D4" w:rsidRPr="006707D4" w:rsidRDefault="006707D4" w:rsidP="006707D4">
      <w:pPr>
        <w:pStyle w:val="ae"/>
        <w:spacing w:line="240" w:lineRule="auto"/>
        <w:ind w:firstLine="0"/>
        <w:jc w:val="center"/>
        <w:rPr>
          <w:rFonts w:eastAsia="Arial"/>
          <w:color w:val="auto"/>
          <w:sz w:val="17"/>
          <w:szCs w:val="17"/>
          <w:lang w:val="ru-RU"/>
        </w:rPr>
      </w:pPr>
    </w:p>
    <w:p w:rsidR="006707D4" w:rsidRDefault="006707D4" w:rsidP="006707D4">
      <w:pPr>
        <w:pStyle w:val="af"/>
        <w:pBdr>
          <w:bottom w:val="single" w:sz="12" w:space="1" w:color="auto"/>
        </w:pBdr>
        <w:rPr>
          <w:rFonts w:ascii="Times New Roman" w:eastAsia="Arial" w:hAnsi="Times New Roman" w:cs="Times New Roman"/>
          <w:b w:val="0"/>
          <w:color w:val="auto"/>
          <w:sz w:val="17"/>
          <w:szCs w:val="17"/>
        </w:rPr>
      </w:pPr>
    </w:p>
    <w:p w:rsidR="006707D4" w:rsidRPr="000A67E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Default="006707D4" w:rsidP="006707D4">
      <w:pPr>
        <w:pStyle w:val="af"/>
        <w:pBdr>
          <w:bottom w:val="single" w:sz="12" w:space="1" w:color="auto"/>
        </w:pBdr>
        <w:rPr>
          <w:rFonts w:ascii="Times New Roman" w:hAnsi="Times New Roman" w:cs="Times New Roman"/>
        </w:rPr>
      </w:pPr>
    </w:p>
    <w:p w:rsidR="006707D4" w:rsidRPr="000A67E4" w:rsidRDefault="006707D4" w:rsidP="006707D4">
      <w:pPr>
        <w:pStyle w:val="af"/>
        <w:pBdr>
          <w:bottom w:val="single" w:sz="12" w:space="1" w:color="auto"/>
        </w:pBdr>
        <w:rPr>
          <w:rFonts w:ascii="Times New Roman" w:hAnsi="Times New Roman" w:cs="Times New Roman"/>
        </w:rPr>
      </w:pPr>
    </w:p>
    <w:p w:rsidR="00525EAD" w:rsidRPr="00525EAD" w:rsidRDefault="00525EAD" w:rsidP="00525EAD">
      <w:pPr>
        <w:pStyle w:val="1"/>
        <w:spacing w:before="72" w:after="4"/>
        <w:ind w:left="0" w:right="1289"/>
      </w:pPr>
    </w:p>
    <w:p w:rsidR="009E1916" w:rsidRPr="00DA161E" w:rsidRDefault="00C21772">
      <w:pPr>
        <w:pStyle w:val="1"/>
        <w:spacing w:before="72" w:after="4"/>
        <w:ind w:left="1791" w:right="1289"/>
        <w:jc w:val="center"/>
      </w:pPr>
      <w:r w:rsidRPr="00DA161E">
        <w:t>ОГЛАВЛЕНИЕ</w:t>
      </w:r>
    </w:p>
    <w:tbl>
      <w:tblPr>
        <w:tblStyle w:val="TableNormal"/>
        <w:tblW w:w="0" w:type="auto"/>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
        <w:gridCol w:w="408"/>
        <w:gridCol w:w="7802"/>
        <w:gridCol w:w="835"/>
      </w:tblGrid>
      <w:tr w:rsidR="009E1916" w:rsidRPr="00525EAD">
        <w:trPr>
          <w:trHeight w:val="643"/>
        </w:trPr>
        <w:tc>
          <w:tcPr>
            <w:tcW w:w="8488" w:type="dxa"/>
            <w:gridSpan w:val="3"/>
          </w:tcPr>
          <w:p w:rsidR="009E1916" w:rsidRPr="00525EAD" w:rsidRDefault="00C21772">
            <w:pPr>
              <w:pStyle w:val="TableParagraph"/>
              <w:spacing w:line="315" w:lineRule="exact"/>
              <w:ind w:left="107"/>
              <w:rPr>
                <w:sz w:val="24"/>
                <w:szCs w:val="24"/>
              </w:rPr>
            </w:pPr>
            <w:r w:rsidRPr="00525EAD">
              <w:rPr>
                <w:sz w:val="24"/>
                <w:szCs w:val="24"/>
              </w:rPr>
              <w:t>I. Целевой раздел основной образовательной программы среднего</w:t>
            </w:r>
          </w:p>
          <w:p w:rsidR="009E1916" w:rsidRPr="00525EAD" w:rsidRDefault="00C21772">
            <w:pPr>
              <w:pStyle w:val="TableParagraph"/>
              <w:spacing w:line="308" w:lineRule="exact"/>
              <w:ind w:left="107"/>
              <w:rPr>
                <w:sz w:val="24"/>
                <w:szCs w:val="24"/>
              </w:rPr>
            </w:pPr>
            <w:r w:rsidRPr="00525EAD">
              <w:rPr>
                <w:sz w:val="24"/>
                <w:szCs w:val="24"/>
              </w:rPr>
              <w:t>общего образования</w:t>
            </w:r>
          </w:p>
        </w:tc>
        <w:tc>
          <w:tcPr>
            <w:tcW w:w="835" w:type="dxa"/>
          </w:tcPr>
          <w:p w:rsidR="009E1916" w:rsidRPr="00503A5A" w:rsidRDefault="00503A5A">
            <w:pPr>
              <w:pStyle w:val="TableParagraph"/>
              <w:spacing w:line="315" w:lineRule="exact"/>
              <w:ind w:left="6"/>
              <w:jc w:val="center"/>
              <w:rPr>
                <w:sz w:val="24"/>
                <w:szCs w:val="24"/>
                <w:lang w:val="en-US"/>
              </w:rPr>
            </w:pPr>
            <w:r>
              <w:rPr>
                <w:sz w:val="24"/>
                <w:szCs w:val="24"/>
                <w:lang w:val="en-US"/>
              </w:rPr>
              <w:t>2</w:t>
            </w:r>
          </w:p>
        </w:tc>
      </w:tr>
      <w:tr w:rsidR="009E1916" w:rsidRPr="00525EAD">
        <w:trPr>
          <w:trHeight w:val="321"/>
        </w:trPr>
        <w:tc>
          <w:tcPr>
            <w:tcW w:w="278" w:type="dxa"/>
          </w:tcPr>
          <w:p w:rsidR="009E1916" w:rsidRPr="00525EAD" w:rsidRDefault="009E1916">
            <w:pPr>
              <w:pStyle w:val="TableParagraph"/>
              <w:rPr>
                <w:sz w:val="24"/>
                <w:szCs w:val="24"/>
              </w:rPr>
            </w:pPr>
          </w:p>
        </w:tc>
        <w:tc>
          <w:tcPr>
            <w:tcW w:w="8210" w:type="dxa"/>
            <w:gridSpan w:val="2"/>
          </w:tcPr>
          <w:p w:rsidR="009E1916" w:rsidRPr="00525EAD" w:rsidRDefault="00C21772">
            <w:pPr>
              <w:pStyle w:val="TableParagraph"/>
              <w:spacing w:line="301" w:lineRule="exact"/>
              <w:ind w:left="108"/>
              <w:rPr>
                <w:sz w:val="24"/>
                <w:szCs w:val="24"/>
              </w:rPr>
            </w:pPr>
            <w:r w:rsidRPr="00525EAD">
              <w:rPr>
                <w:sz w:val="24"/>
                <w:szCs w:val="24"/>
              </w:rPr>
              <w:t>I.1. Пояснительная записка</w:t>
            </w:r>
          </w:p>
        </w:tc>
        <w:tc>
          <w:tcPr>
            <w:tcW w:w="835" w:type="dxa"/>
          </w:tcPr>
          <w:p w:rsidR="009E1916" w:rsidRPr="00503A5A" w:rsidRDefault="00503A5A">
            <w:pPr>
              <w:pStyle w:val="TableParagraph"/>
              <w:spacing w:line="301" w:lineRule="exact"/>
              <w:ind w:left="6"/>
              <w:jc w:val="center"/>
              <w:rPr>
                <w:sz w:val="24"/>
                <w:szCs w:val="24"/>
                <w:lang w:val="en-US"/>
              </w:rPr>
            </w:pPr>
            <w:r>
              <w:rPr>
                <w:sz w:val="24"/>
                <w:szCs w:val="24"/>
                <w:lang w:val="en-US"/>
              </w:rPr>
              <w:t>2</w:t>
            </w:r>
          </w:p>
        </w:tc>
      </w:tr>
      <w:tr w:rsidR="009E1916" w:rsidRPr="00525EAD">
        <w:trPr>
          <w:trHeight w:val="645"/>
        </w:trPr>
        <w:tc>
          <w:tcPr>
            <w:tcW w:w="278" w:type="dxa"/>
          </w:tcPr>
          <w:p w:rsidR="009E1916" w:rsidRPr="00525EAD" w:rsidRDefault="009E1916">
            <w:pPr>
              <w:pStyle w:val="TableParagraph"/>
              <w:rPr>
                <w:sz w:val="24"/>
                <w:szCs w:val="24"/>
              </w:rPr>
            </w:pPr>
          </w:p>
        </w:tc>
        <w:tc>
          <w:tcPr>
            <w:tcW w:w="8210" w:type="dxa"/>
            <w:gridSpan w:val="2"/>
          </w:tcPr>
          <w:p w:rsidR="009E1916" w:rsidRPr="00525EAD" w:rsidRDefault="00C21772">
            <w:pPr>
              <w:pStyle w:val="TableParagraph"/>
              <w:spacing w:line="317" w:lineRule="exact"/>
              <w:ind w:left="108"/>
              <w:rPr>
                <w:sz w:val="24"/>
                <w:szCs w:val="24"/>
              </w:rPr>
            </w:pPr>
            <w:r w:rsidRPr="00525EAD">
              <w:rPr>
                <w:sz w:val="24"/>
                <w:szCs w:val="24"/>
              </w:rPr>
              <w:t>I.2. Планируемыерезультаты освоения обучающимися основной</w:t>
            </w:r>
          </w:p>
          <w:p w:rsidR="009E1916" w:rsidRPr="00525EAD" w:rsidRDefault="00C21772">
            <w:pPr>
              <w:pStyle w:val="TableParagraph"/>
              <w:spacing w:line="308" w:lineRule="exact"/>
              <w:ind w:left="108"/>
              <w:rPr>
                <w:sz w:val="24"/>
                <w:szCs w:val="24"/>
              </w:rPr>
            </w:pPr>
            <w:r w:rsidRPr="00525EAD">
              <w:rPr>
                <w:sz w:val="24"/>
                <w:szCs w:val="24"/>
              </w:rPr>
              <w:t>образовательной программы среднего общего образования</w:t>
            </w:r>
          </w:p>
        </w:tc>
        <w:tc>
          <w:tcPr>
            <w:tcW w:w="835" w:type="dxa"/>
          </w:tcPr>
          <w:p w:rsidR="009E1916" w:rsidRPr="00503A5A" w:rsidRDefault="00503A5A">
            <w:pPr>
              <w:pStyle w:val="TableParagraph"/>
              <w:spacing w:line="317" w:lineRule="exact"/>
              <w:ind w:right="263"/>
              <w:jc w:val="right"/>
              <w:rPr>
                <w:sz w:val="24"/>
                <w:szCs w:val="24"/>
                <w:lang w:val="en-US"/>
              </w:rPr>
            </w:pPr>
            <w:r>
              <w:rPr>
                <w:sz w:val="24"/>
                <w:szCs w:val="24"/>
                <w:lang w:val="en-US"/>
              </w:rPr>
              <w:t>7</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I.2.1. Планируемые личностные результаты освоения ООП</w:t>
            </w:r>
          </w:p>
        </w:tc>
        <w:tc>
          <w:tcPr>
            <w:tcW w:w="835" w:type="dxa"/>
          </w:tcPr>
          <w:p w:rsidR="009E1916" w:rsidRPr="00503A5A" w:rsidRDefault="00503A5A">
            <w:pPr>
              <w:pStyle w:val="TableParagraph"/>
              <w:spacing w:line="301" w:lineRule="exact"/>
              <w:ind w:right="263"/>
              <w:jc w:val="right"/>
              <w:rPr>
                <w:sz w:val="24"/>
                <w:szCs w:val="24"/>
                <w:lang w:val="en-US"/>
              </w:rPr>
            </w:pPr>
            <w:r>
              <w:rPr>
                <w:sz w:val="24"/>
                <w:szCs w:val="24"/>
                <w:lang w:val="en-US"/>
              </w:rPr>
              <w:t>7</w:t>
            </w:r>
          </w:p>
        </w:tc>
      </w:tr>
      <w:tr w:rsidR="009E1916" w:rsidRPr="00525EAD">
        <w:trPr>
          <w:trHeight w:val="645"/>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15" w:lineRule="exact"/>
              <w:ind w:left="108"/>
              <w:rPr>
                <w:sz w:val="24"/>
                <w:szCs w:val="24"/>
              </w:rPr>
            </w:pPr>
            <w:r w:rsidRPr="00525EAD">
              <w:rPr>
                <w:sz w:val="24"/>
                <w:szCs w:val="24"/>
              </w:rPr>
              <w:t>I.2.2. Планируемые метапредметные результаты освоения</w:t>
            </w:r>
          </w:p>
          <w:p w:rsidR="009E1916" w:rsidRPr="00525EAD" w:rsidRDefault="00C21772">
            <w:pPr>
              <w:pStyle w:val="TableParagraph"/>
              <w:spacing w:before="2" w:line="308" w:lineRule="exact"/>
              <w:ind w:left="108"/>
              <w:rPr>
                <w:sz w:val="24"/>
                <w:szCs w:val="24"/>
              </w:rPr>
            </w:pPr>
            <w:r w:rsidRPr="00525EAD">
              <w:rPr>
                <w:sz w:val="24"/>
                <w:szCs w:val="24"/>
              </w:rPr>
              <w:t>ООП</w:t>
            </w:r>
          </w:p>
        </w:tc>
        <w:tc>
          <w:tcPr>
            <w:tcW w:w="835" w:type="dxa"/>
          </w:tcPr>
          <w:p w:rsidR="009E1916" w:rsidRPr="00503A5A" w:rsidRDefault="00503A5A">
            <w:pPr>
              <w:pStyle w:val="TableParagraph"/>
              <w:spacing w:line="315" w:lineRule="exact"/>
              <w:ind w:right="263"/>
              <w:jc w:val="right"/>
              <w:rPr>
                <w:sz w:val="24"/>
                <w:szCs w:val="24"/>
                <w:lang w:val="en-US"/>
              </w:rPr>
            </w:pPr>
            <w:r>
              <w:rPr>
                <w:sz w:val="24"/>
                <w:szCs w:val="24"/>
                <w:lang w:val="en-US"/>
              </w:rPr>
              <w:t>11</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I.2.3. Планируемые предметные результаты освоения ООП</w:t>
            </w:r>
          </w:p>
        </w:tc>
        <w:tc>
          <w:tcPr>
            <w:tcW w:w="835" w:type="dxa"/>
          </w:tcPr>
          <w:p w:rsidR="009E1916" w:rsidRPr="00503A5A" w:rsidRDefault="00C21772" w:rsidP="00503A5A">
            <w:pPr>
              <w:pStyle w:val="TableParagraph"/>
              <w:spacing w:line="301" w:lineRule="exact"/>
              <w:ind w:right="263"/>
              <w:jc w:val="right"/>
              <w:rPr>
                <w:sz w:val="24"/>
                <w:szCs w:val="24"/>
                <w:lang w:val="en-US"/>
              </w:rPr>
            </w:pPr>
            <w:r w:rsidRPr="00525EAD">
              <w:rPr>
                <w:sz w:val="24"/>
                <w:szCs w:val="24"/>
              </w:rPr>
              <w:t>1</w:t>
            </w:r>
            <w:r w:rsidR="00503A5A">
              <w:rPr>
                <w:sz w:val="24"/>
                <w:szCs w:val="24"/>
                <w:lang w:val="en-US"/>
              </w:rPr>
              <w:t>2</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Русский язык</w:t>
            </w:r>
          </w:p>
        </w:tc>
        <w:tc>
          <w:tcPr>
            <w:tcW w:w="835" w:type="dxa"/>
          </w:tcPr>
          <w:p w:rsidR="009E1916" w:rsidRPr="00503A5A" w:rsidRDefault="00C21772" w:rsidP="00503A5A">
            <w:pPr>
              <w:pStyle w:val="TableParagraph"/>
              <w:spacing w:line="301" w:lineRule="exact"/>
              <w:ind w:right="263"/>
              <w:jc w:val="right"/>
              <w:rPr>
                <w:sz w:val="24"/>
                <w:szCs w:val="24"/>
                <w:lang w:val="en-US"/>
              </w:rPr>
            </w:pPr>
            <w:r w:rsidRPr="00525EAD">
              <w:rPr>
                <w:sz w:val="24"/>
                <w:szCs w:val="24"/>
              </w:rPr>
              <w:t>1</w:t>
            </w:r>
            <w:r w:rsidR="00503A5A">
              <w:rPr>
                <w:sz w:val="24"/>
                <w:szCs w:val="24"/>
                <w:lang w:val="en-US"/>
              </w:rPr>
              <w:t>2</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Литература</w:t>
            </w:r>
          </w:p>
        </w:tc>
        <w:tc>
          <w:tcPr>
            <w:tcW w:w="835" w:type="dxa"/>
          </w:tcPr>
          <w:p w:rsidR="009E1916" w:rsidRPr="00503A5A" w:rsidRDefault="00503A5A">
            <w:pPr>
              <w:pStyle w:val="TableParagraph"/>
              <w:spacing w:line="304" w:lineRule="exact"/>
              <w:ind w:right="263"/>
              <w:jc w:val="right"/>
              <w:rPr>
                <w:sz w:val="24"/>
                <w:szCs w:val="24"/>
                <w:lang w:val="en-US"/>
              </w:rPr>
            </w:pPr>
            <w:r>
              <w:rPr>
                <w:sz w:val="24"/>
                <w:szCs w:val="24"/>
                <w:lang w:val="en-US"/>
              </w:rPr>
              <w:t>17</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2" w:lineRule="exact"/>
              <w:ind w:left="108"/>
              <w:rPr>
                <w:sz w:val="24"/>
                <w:szCs w:val="24"/>
              </w:rPr>
            </w:pPr>
            <w:r w:rsidRPr="00525EAD">
              <w:rPr>
                <w:sz w:val="24"/>
                <w:szCs w:val="24"/>
              </w:rPr>
              <w:t>Родной язык</w:t>
            </w:r>
          </w:p>
        </w:tc>
        <w:tc>
          <w:tcPr>
            <w:tcW w:w="835" w:type="dxa"/>
          </w:tcPr>
          <w:p w:rsidR="009E1916" w:rsidRPr="00503A5A" w:rsidRDefault="00C21772" w:rsidP="00503A5A">
            <w:pPr>
              <w:pStyle w:val="TableParagraph"/>
              <w:spacing w:line="302" w:lineRule="exact"/>
              <w:ind w:right="263"/>
              <w:jc w:val="right"/>
              <w:rPr>
                <w:sz w:val="24"/>
                <w:szCs w:val="24"/>
                <w:lang w:val="en-US"/>
              </w:rPr>
            </w:pPr>
            <w:r w:rsidRPr="00525EAD">
              <w:rPr>
                <w:sz w:val="24"/>
                <w:szCs w:val="24"/>
              </w:rPr>
              <w:t>2</w:t>
            </w:r>
            <w:r w:rsidR="00503A5A">
              <w:rPr>
                <w:sz w:val="24"/>
                <w:szCs w:val="24"/>
                <w:lang w:val="en-US"/>
              </w:rPr>
              <w:t>1</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Родная литература</w:t>
            </w:r>
          </w:p>
        </w:tc>
        <w:tc>
          <w:tcPr>
            <w:tcW w:w="835" w:type="dxa"/>
          </w:tcPr>
          <w:p w:rsidR="009E1916" w:rsidRPr="00503A5A" w:rsidRDefault="00C21772" w:rsidP="00503A5A">
            <w:pPr>
              <w:pStyle w:val="TableParagraph"/>
              <w:spacing w:line="301" w:lineRule="exact"/>
              <w:ind w:right="263"/>
              <w:jc w:val="right"/>
              <w:rPr>
                <w:sz w:val="24"/>
                <w:szCs w:val="24"/>
                <w:lang w:val="en-US"/>
              </w:rPr>
            </w:pPr>
            <w:r w:rsidRPr="00525EAD">
              <w:rPr>
                <w:sz w:val="24"/>
                <w:szCs w:val="24"/>
              </w:rPr>
              <w:t>2</w:t>
            </w:r>
            <w:r w:rsidR="00503A5A">
              <w:rPr>
                <w:sz w:val="24"/>
                <w:szCs w:val="24"/>
                <w:lang w:val="en-US"/>
              </w:rPr>
              <w:t>1</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Иностранный язык</w:t>
            </w:r>
          </w:p>
        </w:tc>
        <w:tc>
          <w:tcPr>
            <w:tcW w:w="835" w:type="dxa"/>
          </w:tcPr>
          <w:p w:rsidR="009E1916" w:rsidRPr="00503A5A" w:rsidRDefault="00503A5A">
            <w:pPr>
              <w:pStyle w:val="TableParagraph"/>
              <w:spacing w:line="304" w:lineRule="exact"/>
              <w:ind w:right="263"/>
              <w:jc w:val="right"/>
              <w:rPr>
                <w:sz w:val="24"/>
                <w:szCs w:val="24"/>
                <w:lang w:val="en-US"/>
              </w:rPr>
            </w:pPr>
            <w:r>
              <w:rPr>
                <w:sz w:val="24"/>
                <w:szCs w:val="24"/>
                <w:lang w:val="en-US"/>
              </w:rPr>
              <w:t>26</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Второй иностранный язык</w:t>
            </w:r>
          </w:p>
        </w:tc>
        <w:tc>
          <w:tcPr>
            <w:tcW w:w="835" w:type="dxa"/>
          </w:tcPr>
          <w:p w:rsidR="009E1916" w:rsidRPr="00503A5A" w:rsidRDefault="00503A5A">
            <w:pPr>
              <w:pStyle w:val="TableParagraph"/>
              <w:spacing w:line="301" w:lineRule="exact"/>
              <w:ind w:right="263"/>
              <w:jc w:val="right"/>
              <w:rPr>
                <w:sz w:val="24"/>
                <w:szCs w:val="24"/>
                <w:lang w:val="en-US"/>
              </w:rPr>
            </w:pPr>
            <w:r>
              <w:rPr>
                <w:sz w:val="24"/>
                <w:szCs w:val="24"/>
                <w:lang w:val="en-US"/>
              </w:rPr>
              <w:t>34</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История</w:t>
            </w:r>
          </w:p>
        </w:tc>
        <w:tc>
          <w:tcPr>
            <w:tcW w:w="835" w:type="dxa"/>
          </w:tcPr>
          <w:p w:rsidR="009E1916" w:rsidRPr="00503A5A" w:rsidRDefault="00503A5A">
            <w:pPr>
              <w:pStyle w:val="TableParagraph"/>
              <w:spacing w:line="301" w:lineRule="exact"/>
              <w:ind w:right="263"/>
              <w:jc w:val="right"/>
              <w:rPr>
                <w:sz w:val="24"/>
                <w:szCs w:val="24"/>
                <w:lang w:val="en-US"/>
              </w:rPr>
            </w:pPr>
            <w:r>
              <w:rPr>
                <w:sz w:val="24"/>
                <w:szCs w:val="24"/>
                <w:lang w:val="en-US"/>
              </w:rPr>
              <w:t>35</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География</w:t>
            </w:r>
          </w:p>
        </w:tc>
        <w:tc>
          <w:tcPr>
            <w:tcW w:w="835" w:type="dxa"/>
          </w:tcPr>
          <w:p w:rsidR="009E1916" w:rsidRPr="00503A5A" w:rsidRDefault="00503A5A">
            <w:pPr>
              <w:pStyle w:val="TableParagraph"/>
              <w:spacing w:line="304" w:lineRule="exact"/>
              <w:ind w:right="263"/>
              <w:jc w:val="right"/>
              <w:rPr>
                <w:sz w:val="24"/>
                <w:szCs w:val="24"/>
                <w:lang w:val="en-US"/>
              </w:rPr>
            </w:pPr>
            <w:r>
              <w:rPr>
                <w:sz w:val="24"/>
                <w:szCs w:val="24"/>
                <w:lang w:val="en-US"/>
              </w:rPr>
              <w:t>39</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Экономика</w:t>
            </w:r>
          </w:p>
        </w:tc>
        <w:tc>
          <w:tcPr>
            <w:tcW w:w="835" w:type="dxa"/>
          </w:tcPr>
          <w:p w:rsidR="009E1916" w:rsidRPr="00503A5A" w:rsidRDefault="00503A5A">
            <w:pPr>
              <w:pStyle w:val="TableParagraph"/>
              <w:spacing w:line="301" w:lineRule="exact"/>
              <w:ind w:right="263"/>
              <w:jc w:val="right"/>
              <w:rPr>
                <w:sz w:val="24"/>
                <w:szCs w:val="24"/>
                <w:lang w:val="en-US"/>
              </w:rPr>
            </w:pPr>
            <w:r>
              <w:rPr>
                <w:sz w:val="24"/>
                <w:szCs w:val="24"/>
                <w:lang w:val="en-US"/>
              </w:rPr>
              <w:t>43</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Право</w:t>
            </w:r>
          </w:p>
        </w:tc>
        <w:tc>
          <w:tcPr>
            <w:tcW w:w="835" w:type="dxa"/>
          </w:tcPr>
          <w:p w:rsidR="009E1916" w:rsidRPr="00503A5A" w:rsidRDefault="00503A5A">
            <w:pPr>
              <w:pStyle w:val="TableParagraph"/>
              <w:spacing w:line="301" w:lineRule="exact"/>
              <w:ind w:right="263"/>
              <w:jc w:val="right"/>
              <w:rPr>
                <w:sz w:val="24"/>
                <w:szCs w:val="24"/>
                <w:lang w:val="en-US"/>
              </w:rPr>
            </w:pPr>
            <w:r>
              <w:rPr>
                <w:sz w:val="24"/>
                <w:szCs w:val="24"/>
                <w:lang w:val="en-US"/>
              </w:rPr>
              <w:t>52</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Обществознание</w:t>
            </w:r>
          </w:p>
        </w:tc>
        <w:tc>
          <w:tcPr>
            <w:tcW w:w="835" w:type="dxa"/>
          </w:tcPr>
          <w:p w:rsidR="009E1916" w:rsidRPr="00503A5A" w:rsidRDefault="00503A5A">
            <w:pPr>
              <w:pStyle w:val="TableParagraph"/>
              <w:spacing w:line="304" w:lineRule="exact"/>
              <w:ind w:right="263"/>
              <w:jc w:val="right"/>
              <w:rPr>
                <w:sz w:val="24"/>
                <w:szCs w:val="24"/>
                <w:lang w:val="en-US"/>
              </w:rPr>
            </w:pPr>
            <w:r>
              <w:rPr>
                <w:sz w:val="24"/>
                <w:szCs w:val="24"/>
                <w:lang w:val="en-US"/>
              </w:rPr>
              <w:t>60</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Россия в мире</w:t>
            </w:r>
          </w:p>
        </w:tc>
        <w:tc>
          <w:tcPr>
            <w:tcW w:w="835" w:type="dxa"/>
          </w:tcPr>
          <w:p w:rsidR="009E1916" w:rsidRPr="00503A5A" w:rsidRDefault="00503A5A">
            <w:pPr>
              <w:pStyle w:val="TableParagraph"/>
              <w:spacing w:line="301" w:lineRule="exact"/>
              <w:ind w:right="263"/>
              <w:jc w:val="right"/>
              <w:rPr>
                <w:sz w:val="24"/>
                <w:szCs w:val="24"/>
                <w:lang w:val="en-US"/>
              </w:rPr>
            </w:pPr>
            <w:r>
              <w:rPr>
                <w:sz w:val="24"/>
                <w:szCs w:val="24"/>
                <w:lang w:val="en-US"/>
              </w:rPr>
              <w:t>66</w:t>
            </w:r>
          </w:p>
        </w:tc>
      </w:tr>
      <w:tr w:rsidR="009E1916" w:rsidRPr="00525EAD">
        <w:trPr>
          <w:trHeight w:val="64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15" w:lineRule="exact"/>
              <w:ind w:left="108"/>
              <w:rPr>
                <w:sz w:val="24"/>
                <w:szCs w:val="24"/>
              </w:rPr>
            </w:pPr>
            <w:r w:rsidRPr="00525EAD">
              <w:rPr>
                <w:sz w:val="24"/>
                <w:szCs w:val="24"/>
              </w:rPr>
              <w:t>Математика: алгебра и начала математического анализа,</w:t>
            </w:r>
          </w:p>
          <w:p w:rsidR="009E1916" w:rsidRPr="00525EAD" w:rsidRDefault="00C21772">
            <w:pPr>
              <w:pStyle w:val="TableParagraph"/>
              <w:spacing w:line="308" w:lineRule="exact"/>
              <w:ind w:left="108"/>
              <w:rPr>
                <w:sz w:val="24"/>
                <w:szCs w:val="24"/>
              </w:rPr>
            </w:pPr>
            <w:r w:rsidRPr="00525EAD">
              <w:rPr>
                <w:sz w:val="24"/>
                <w:szCs w:val="24"/>
              </w:rPr>
              <w:t>геометрия</w:t>
            </w:r>
          </w:p>
        </w:tc>
        <w:tc>
          <w:tcPr>
            <w:tcW w:w="835" w:type="dxa"/>
          </w:tcPr>
          <w:p w:rsidR="009E1916" w:rsidRPr="00503A5A" w:rsidRDefault="00503A5A">
            <w:pPr>
              <w:pStyle w:val="TableParagraph"/>
              <w:spacing w:line="315" w:lineRule="exact"/>
              <w:ind w:right="263"/>
              <w:jc w:val="right"/>
              <w:rPr>
                <w:sz w:val="24"/>
                <w:szCs w:val="24"/>
                <w:lang w:val="en-US"/>
              </w:rPr>
            </w:pPr>
            <w:r>
              <w:rPr>
                <w:sz w:val="24"/>
                <w:szCs w:val="24"/>
                <w:lang w:val="en-US"/>
              </w:rPr>
              <w:t>69</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Информатика</w:t>
            </w:r>
          </w:p>
        </w:tc>
        <w:tc>
          <w:tcPr>
            <w:tcW w:w="835" w:type="dxa"/>
          </w:tcPr>
          <w:p w:rsidR="009E1916" w:rsidRPr="00503A5A" w:rsidRDefault="00503A5A">
            <w:pPr>
              <w:pStyle w:val="TableParagraph"/>
              <w:spacing w:line="304" w:lineRule="exact"/>
              <w:ind w:right="263"/>
              <w:jc w:val="right"/>
              <w:rPr>
                <w:sz w:val="24"/>
                <w:szCs w:val="24"/>
                <w:lang w:val="en-US"/>
              </w:rPr>
            </w:pPr>
            <w:r>
              <w:rPr>
                <w:sz w:val="24"/>
                <w:szCs w:val="24"/>
                <w:lang w:val="en-US"/>
              </w:rPr>
              <w:t>87</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Физика</w:t>
            </w:r>
          </w:p>
        </w:tc>
        <w:tc>
          <w:tcPr>
            <w:tcW w:w="835" w:type="dxa"/>
          </w:tcPr>
          <w:p w:rsidR="009E1916" w:rsidRPr="00503A5A" w:rsidRDefault="00503A5A">
            <w:pPr>
              <w:pStyle w:val="TableParagraph"/>
              <w:spacing w:line="301" w:lineRule="exact"/>
              <w:ind w:right="263"/>
              <w:jc w:val="right"/>
              <w:rPr>
                <w:sz w:val="24"/>
                <w:szCs w:val="24"/>
                <w:lang w:val="en-US"/>
              </w:rPr>
            </w:pPr>
            <w:r>
              <w:rPr>
                <w:sz w:val="24"/>
                <w:szCs w:val="24"/>
                <w:lang w:val="en-US"/>
              </w:rPr>
              <w:t>95</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Химия</w:t>
            </w:r>
          </w:p>
        </w:tc>
        <w:tc>
          <w:tcPr>
            <w:tcW w:w="835" w:type="dxa"/>
          </w:tcPr>
          <w:p w:rsidR="009E1916" w:rsidRPr="00503A5A" w:rsidRDefault="00503A5A">
            <w:pPr>
              <w:pStyle w:val="TableParagraph"/>
              <w:spacing w:line="301" w:lineRule="exact"/>
              <w:ind w:right="195"/>
              <w:jc w:val="right"/>
              <w:rPr>
                <w:sz w:val="24"/>
                <w:szCs w:val="24"/>
                <w:lang w:val="en-US"/>
              </w:rPr>
            </w:pPr>
            <w:r>
              <w:rPr>
                <w:sz w:val="24"/>
                <w:szCs w:val="24"/>
                <w:lang w:val="en-US"/>
              </w:rPr>
              <w:t>99</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Биология</w:t>
            </w:r>
          </w:p>
        </w:tc>
        <w:tc>
          <w:tcPr>
            <w:tcW w:w="835" w:type="dxa"/>
          </w:tcPr>
          <w:p w:rsidR="009E1916" w:rsidRPr="00503A5A" w:rsidRDefault="00503A5A">
            <w:pPr>
              <w:pStyle w:val="TableParagraph"/>
              <w:spacing w:line="304" w:lineRule="exact"/>
              <w:ind w:right="195"/>
              <w:jc w:val="right"/>
              <w:rPr>
                <w:sz w:val="24"/>
                <w:szCs w:val="24"/>
                <w:lang w:val="en-US"/>
              </w:rPr>
            </w:pPr>
            <w:r>
              <w:rPr>
                <w:sz w:val="24"/>
                <w:szCs w:val="24"/>
                <w:lang w:val="en-US"/>
              </w:rPr>
              <w:t>106</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Естествознание</w:t>
            </w:r>
          </w:p>
        </w:tc>
        <w:tc>
          <w:tcPr>
            <w:tcW w:w="835" w:type="dxa"/>
          </w:tcPr>
          <w:p w:rsidR="009E1916" w:rsidRPr="00503A5A" w:rsidRDefault="00503A5A">
            <w:pPr>
              <w:pStyle w:val="TableParagraph"/>
              <w:spacing w:line="301" w:lineRule="exact"/>
              <w:ind w:right="195"/>
              <w:jc w:val="right"/>
              <w:rPr>
                <w:sz w:val="24"/>
                <w:szCs w:val="24"/>
                <w:lang w:val="en-US"/>
              </w:rPr>
            </w:pPr>
            <w:r>
              <w:rPr>
                <w:sz w:val="24"/>
                <w:szCs w:val="24"/>
                <w:lang w:val="en-US"/>
              </w:rPr>
              <w:t>111</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Астрономия</w:t>
            </w:r>
          </w:p>
        </w:tc>
        <w:tc>
          <w:tcPr>
            <w:tcW w:w="835" w:type="dxa"/>
          </w:tcPr>
          <w:p w:rsidR="009E1916" w:rsidRPr="00503A5A" w:rsidRDefault="00503A5A">
            <w:pPr>
              <w:pStyle w:val="TableParagraph"/>
              <w:spacing w:line="301" w:lineRule="exact"/>
              <w:ind w:right="195"/>
              <w:jc w:val="right"/>
              <w:rPr>
                <w:sz w:val="24"/>
                <w:szCs w:val="24"/>
                <w:lang w:val="en-US"/>
              </w:rPr>
            </w:pPr>
            <w:r>
              <w:rPr>
                <w:sz w:val="24"/>
                <w:szCs w:val="24"/>
                <w:lang w:val="en-US"/>
              </w:rPr>
              <w:t>113</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Физическая культура</w:t>
            </w:r>
          </w:p>
        </w:tc>
        <w:tc>
          <w:tcPr>
            <w:tcW w:w="835" w:type="dxa"/>
          </w:tcPr>
          <w:p w:rsidR="009E1916" w:rsidRPr="00503A5A" w:rsidRDefault="00503A5A">
            <w:pPr>
              <w:pStyle w:val="TableParagraph"/>
              <w:spacing w:line="304" w:lineRule="exact"/>
              <w:ind w:right="195"/>
              <w:jc w:val="right"/>
              <w:rPr>
                <w:sz w:val="24"/>
                <w:szCs w:val="24"/>
                <w:lang w:val="en-US"/>
              </w:rPr>
            </w:pPr>
            <w:r>
              <w:rPr>
                <w:sz w:val="24"/>
                <w:szCs w:val="24"/>
                <w:lang w:val="en-US"/>
              </w:rPr>
              <w:t>116</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Экология</w:t>
            </w:r>
          </w:p>
        </w:tc>
        <w:tc>
          <w:tcPr>
            <w:tcW w:w="835" w:type="dxa"/>
          </w:tcPr>
          <w:p w:rsidR="009E1916" w:rsidRPr="00503A5A" w:rsidRDefault="00503A5A">
            <w:pPr>
              <w:pStyle w:val="TableParagraph"/>
              <w:spacing w:line="301" w:lineRule="exact"/>
              <w:ind w:right="195"/>
              <w:jc w:val="right"/>
              <w:rPr>
                <w:sz w:val="24"/>
                <w:szCs w:val="24"/>
                <w:lang w:val="en-US"/>
              </w:rPr>
            </w:pPr>
            <w:r>
              <w:rPr>
                <w:sz w:val="24"/>
                <w:szCs w:val="24"/>
                <w:lang w:val="en-US"/>
              </w:rPr>
              <w:t>117</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Основы безопасности жизнедеятельности</w:t>
            </w:r>
          </w:p>
        </w:tc>
        <w:tc>
          <w:tcPr>
            <w:tcW w:w="835" w:type="dxa"/>
          </w:tcPr>
          <w:p w:rsidR="009E1916" w:rsidRPr="00503A5A" w:rsidRDefault="00503A5A">
            <w:pPr>
              <w:pStyle w:val="TableParagraph"/>
              <w:spacing w:line="301" w:lineRule="exact"/>
              <w:ind w:right="195"/>
              <w:jc w:val="right"/>
              <w:rPr>
                <w:sz w:val="24"/>
                <w:szCs w:val="24"/>
                <w:lang w:val="en-US"/>
              </w:rPr>
            </w:pPr>
            <w:r>
              <w:rPr>
                <w:sz w:val="24"/>
                <w:szCs w:val="24"/>
                <w:lang w:val="en-US"/>
              </w:rPr>
              <w:t>119</w:t>
            </w:r>
          </w:p>
        </w:tc>
      </w:tr>
      <w:tr w:rsidR="009E1916" w:rsidRPr="00525EAD">
        <w:trPr>
          <w:trHeight w:val="967"/>
        </w:trPr>
        <w:tc>
          <w:tcPr>
            <w:tcW w:w="278" w:type="dxa"/>
          </w:tcPr>
          <w:p w:rsidR="009E1916" w:rsidRPr="00525EAD" w:rsidRDefault="009E1916">
            <w:pPr>
              <w:pStyle w:val="TableParagraph"/>
              <w:rPr>
                <w:sz w:val="24"/>
                <w:szCs w:val="24"/>
              </w:rPr>
            </w:pPr>
          </w:p>
        </w:tc>
        <w:tc>
          <w:tcPr>
            <w:tcW w:w="8210" w:type="dxa"/>
            <w:gridSpan w:val="2"/>
          </w:tcPr>
          <w:p w:rsidR="009E1916" w:rsidRPr="00525EAD" w:rsidRDefault="00C21772">
            <w:pPr>
              <w:pStyle w:val="TableParagraph"/>
              <w:spacing w:line="315" w:lineRule="exact"/>
              <w:ind w:left="108"/>
              <w:rPr>
                <w:sz w:val="24"/>
                <w:szCs w:val="24"/>
              </w:rPr>
            </w:pPr>
            <w:r w:rsidRPr="00525EAD">
              <w:rPr>
                <w:sz w:val="24"/>
                <w:szCs w:val="24"/>
              </w:rPr>
              <w:t>I.3. Система оценки достижения планируемых результатов</w:t>
            </w:r>
          </w:p>
          <w:p w:rsidR="009E1916" w:rsidRPr="00525EAD" w:rsidRDefault="00C21772">
            <w:pPr>
              <w:pStyle w:val="TableParagraph"/>
              <w:spacing w:before="6" w:line="322" w:lineRule="exact"/>
              <w:ind w:left="108"/>
              <w:rPr>
                <w:sz w:val="24"/>
                <w:szCs w:val="24"/>
              </w:rPr>
            </w:pPr>
            <w:r w:rsidRPr="00525EAD">
              <w:rPr>
                <w:sz w:val="24"/>
                <w:szCs w:val="24"/>
              </w:rPr>
              <w:t>освоения основной образовательной программы среднего общего образования</w:t>
            </w:r>
          </w:p>
        </w:tc>
        <w:tc>
          <w:tcPr>
            <w:tcW w:w="835" w:type="dxa"/>
          </w:tcPr>
          <w:p w:rsidR="009E1916" w:rsidRPr="00503A5A" w:rsidRDefault="00503A5A">
            <w:pPr>
              <w:pStyle w:val="TableParagraph"/>
              <w:spacing w:line="315" w:lineRule="exact"/>
              <w:ind w:right="195"/>
              <w:jc w:val="right"/>
              <w:rPr>
                <w:sz w:val="24"/>
                <w:szCs w:val="24"/>
                <w:lang w:val="en-US"/>
              </w:rPr>
            </w:pPr>
            <w:r>
              <w:rPr>
                <w:sz w:val="24"/>
                <w:szCs w:val="24"/>
                <w:lang w:val="en-US"/>
              </w:rPr>
              <w:t>132</w:t>
            </w:r>
          </w:p>
        </w:tc>
      </w:tr>
      <w:tr w:rsidR="009E1916" w:rsidRPr="00525EAD">
        <w:trPr>
          <w:trHeight w:val="642"/>
        </w:trPr>
        <w:tc>
          <w:tcPr>
            <w:tcW w:w="8488" w:type="dxa"/>
            <w:gridSpan w:val="3"/>
          </w:tcPr>
          <w:p w:rsidR="009E1916" w:rsidRPr="00525EAD" w:rsidRDefault="00C21772">
            <w:pPr>
              <w:pStyle w:val="TableParagraph"/>
              <w:spacing w:line="315" w:lineRule="exact"/>
              <w:ind w:left="107"/>
              <w:rPr>
                <w:sz w:val="24"/>
                <w:szCs w:val="24"/>
              </w:rPr>
            </w:pPr>
            <w:r w:rsidRPr="00525EAD">
              <w:rPr>
                <w:sz w:val="24"/>
                <w:szCs w:val="24"/>
              </w:rPr>
              <w:t>II. Содержательный раздел основной образовательной программы</w:t>
            </w:r>
          </w:p>
          <w:p w:rsidR="009E1916" w:rsidRPr="00525EAD" w:rsidRDefault="00C21772">
            <w:pPr>
              <w:pStyle w:val="TableParagraph"/>
              <w:spacing w:line="308" w:lineRule="exact"/>
              <w:ind w:left="107"/>
              <w:rPr>
                <w:sz w:val="24"/>
                <w:szCs w:val="24"/>
              </w:rPr>
            </w:pPr>
            <w:r w:rsidRPr="00525EAD">
              <w:rPr>
                <w:sz w:val="24"/>
                <w:szCs w:val="24"/>
              </w:rPr>
              <w:t>среднего общего образования</w:t>
            </w:r>
          </w:p>
        </w:tc>
        <w:tc>
          <w:tcPr>
            <w:tcW w:w="835" w:type="dxa"/>
          </w:tcPr>
          <w:p w:rsidR="009E1916" w:rsidRPr="00503A5A" w:rsidRDefault="00503A5A">
            <w:pPr>
              <w:pStyle w:val="TableParagraph"/>
              <w:spacing w:line="315" w:lineRule="exact"/>
              <w:ind w:right="195"/>
              <w:jc w:val="right"/>
              <w:rPr>
                <w:sz w:val="24"/>
                <w:szCs w:val="24"/>
                <w:lang w:val="en-US"/>
              </w:rPr>
            </w:pPr>
            <w:r>
              <w:rPr>
                <w:sz w:val="24"/>
                <w:szCs w:val="24"/>
                <w:lang w:val="en-US"/>
              </w:rPr>
              <w:t>143</w:t>
            </w:r>
          </w:p>
        </w:tc>
      </w:tr>
      <w:tr w:rsidR="009E1916" w:rsidRPr="00525EAD">
        <w:trPr>
          <w:trHeight w:val="1288"/>
        </w:trPr>
        <w:tc>
          <w:tcPr>
            <w:tcW w:w="278" w:type="dxa"/>
          </w:tcPr>
          <w:p w:rsidR="009E1916" w:rsidRPr="00525EAD" w:rsidRDefault="009E1916">
            <w:pPr>
              <w:pStyle w:val="TableParagraph"/>
              <w:rPr>
                <w:sz w:val="24"/>
                <w:szCs w:val="24"/>
              </w:rPr>
            </w:pPr>
          </w:p>
        </w:tc>
        <w:tc>
          <w:tcPr>
            <w:tcW w:w="8210" w:type="dxa"/>
            <w:gridSpan w:val="2"/>
          </w:tcPr>
          <w:p w:rsidR="009E1916" w:rsidRPr="00525EAD" w:rsidRDefault="00C21772">
            <w:pPr>
              <w:pStyle w:val="TableParagraph"/>
              <w:ind w:left="108" w:right="397"/>
              <w:rPr>
                <w:sz w:val="24"/>
                <w:szCs w:val="24"/>
              </w:rPr>
            </w:pPr>
            <w:r w:rsidRPr="00525EAD">
              <w:rPr>
                <w:sz w:val="24"/>
                <w:szCs w:val="24"/>
              </w:rPr>
              <w:t>II.1. Программа развития универсальных учебных действий при получениисреднего общего образования, включающая</w:t>
            </w:r>
          </w:p>
          <w:p w:rsidR="009E1916" w:rsidRPr="00525EAD" w:rsidRDefault="00C21772">
            <w:pPr>
              <w:pStyle w:val="TableParagraph"/>
              <w:spacing w:line="322" w:lineRule="exact"/>
              <w:ind w:left="108" w:right="738"/>
              <w:rPr>
                <w:sz w:val="24"/>
                <w:szCs w:val="24"/>
              </w:rPr>
            </w:pPr>
            <w:r w:rsidRPr="00525EAD">
              <w:rPr>
                <w:sz w:val="24"/>
                <w:szCs w:val="24"/>
              </w:rPr>
              <w:t>формирование компетенций обучающихся в области учебно- исследовательской и проектной деятельности</w:t>
            </w:r>
          </w:p>
        </w:tc>
        <w:tc>
          <w:tcPr>
            <w:tcW w:w="835" w:type="dxa"/>
          </w:tcPr>
          <w:p w:rsidR="009E1916" w:rsidRPr="00503A5A" w:rsidRDefault="00503A5A">
            <w:pPr>
              <w:pStyle w:val="TableParagraph"/>
              <w:spacing w:line="317" w:lineRule="exact"/>
              <w:ind w:right="195"/>
              <w:jc w:val="right"/>
              <w:rPr>
                <w:sz w:val="24"/>
                <w:szCs w:val="24"/>
                <w:lang w:val="en-US"/>
              </w:rPr>
            </w:pPr>
            <w:r>
              <w:rPr>
                <w:sz w:val="24"/>
                <w:szCs w:val="24"/>
                <w:lang w:val="en-US"/>
              </w:rPr>
              <w:t>143</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II.1.1. Цели и задачи, включающие учебно-исследовательскую</w:t>
            </w:r>
          </w:p>
        </w:tc>
        <w:tc>
          <w:tcPr>
            <w:tcW w:w="835" w:type="dxa"/>
          </w:tcPr>
          <w:p w:rsidR="009E1916" w:rsidRPr="00503A5A" w:rsidRDefault="00503A5A">
            <w:pPr>
              <w:pStyle w:val="TableParagraph"/>
              <w:spacing w:line="304" w:lineRule="exact"/>
              <w:ind w:right="195"/>
              <w:jc w:val="right"/>
              <w:rPr>
                <w:sz w:val="24"/>
                <w:szCs w:val="24"/>
                <w:lang w:val="en-US"/>
              </w:rPr>
            </w:pPr>
            <w:r>
              <w:rPr>
                <w:sz w:val="24"/>
                <w:szCs w:val="24"/>
                <w:lang w:val="en-US"/>
              </w:rPr>
              <w:t>144</w:t>
            </w:r>
          </w:p>
        </w:tc>
      </w:tr>
    </w:tbl>
    <w:p w:rsidR="009E1916" w:rsidRPr="00525EAD" w:rsidRDefault="009E1916">
      <w:pPr>
        <w:spacing w:line="304" w:lineRule="exact"/>
        <w:jc w:val="right"/>
        <w:rPr>
          <w:sz w:val="24"/>
          <w:szCs w:val="24"/>
        </w:rPr>
        <w:sectPr w:rsidR="009E1916" w:rsidRPr="00525EAD" w:rsidSect="00917733">
          <w:footerReference w:type="default" r:id="rId10"/>
          <w:pgSz w:w="11910" w:h="16840"/>
          <w:pgMar w:top="1040" w:right="711" w:bottom="1120" w:left="240" w:header="0" w:footer="922" w:gutter="0"/>
          <w:pgNumType w:start="1"/>
          <w:cols w:space="720"/>
        </w:sectPr>
      </w:pPr>
    </w:p>
    <w:tbl>
      <w:tblPr>
        <w:tblStyle w:val="TableNormal"/>
        <w:tblW w:w="0" w:type="auto"/>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
        <w:gridCol w:w="408"/>
        <w:gridCol w:w="7802"/>
        <w:gridCol w:w="835"/>
      </w:tblGrid>
      <w:tr w:rsidR="009E1916" w:rsidRPr="00525EAD">
        <w:trPr>
          <w:trHeight w:val="1288"/>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Pr>
                <w:sz w:val="24"/>
                <w:szCs w:val="24"/>
              </w:rPr>
            </w:pPr>
            <w:r w:rsidRPr="00525EAD">
              <w:rPr>
                <w:sz w:val="24"/>
                <w:szCs w:val="24"/>
              </w:rPr>
              <w:t>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w:t>
            </w:r>
          </w:p>
          <w:p w:rsidR="009E1916" w:rsidRPr="00525EAD" w:rsidRDefault="00C21772">
            <w:pPr>
              <w:pStyle w:val="TableParagraph"/>
              <w:spacing w:line="313" w:lineRule="exact"/>
              <w:ind w:left="108"/>
              <w:rPr>
                <w:sz w:val="24"/>
                <w:szCs w:val="24"/>
              </w:rPr>
            </w:pPr>
            <w:r w:rsidRPr="00525EAD">
              <w:rPr>
                <w:sz w:val="24"/>
                <w:szCs w:val="24"/>
              </w:rPr>
              <w:t>требований ФГОС СОО</w:t>
            </w:r>
          </w:p>
        </w:tc>
        <w:tc>
          <w:tcPr>
            <w:tcW w:w="835" w:type="dxa"/>
          </w:tcPr>
          <w:p w:rsidR="009E1916" w:rsidRPr="00525EAD" w:rsidRDefault="009E1916">
            <w:pPr>
              <w:pStyle w:val="TableParagraph"/>
              <w:rPr>
                <w:sz w:val="24"/>
                <w:szCs w:val="24"/>
              </w:rPr>
            </w:pPr>
          </w:p>
        </w:tc>
      </w:tr>
      <w:tr w:rsidR="009E1916" w:rsidRPr="00525EAD">
        <w:trPr>
          <w:trHeight w:val="1610"/>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Pr>
                <w:sz w:val="24"/>
                <w:szCs w:val="24"/>
              </w:rPr>
            </w:pPr>
            <w:r w:rsidRPr="00525EAD">
              <w:rPr>
                <w:sz w:val="24"/>
                <w:szCs w:val="24"/>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w:t>
            </w:r>
          </w:p>
          <w:p w:rsidR="009E1916" w:rsidRPr="00525EAD" w:rsidRDefault="00C21772">
            <w:pPr>
              <w:pStyle w:val="TableParagraph"/>
              <w:spacing w:line="322" w:lineRule="exact"/>
              <w:ind w:left="108"/>
              <w:rPr>
                <w:sz w:val="24"/>
                <w:szCs w:val="24"/>
              </w:rPr>
            </w:pPr>
            <w:r w:rsidRPr="00525EAD">
              <w:rPr>
                <w:sz w:val="24"/>
                <w:szCs w:val="24"/>
              </w:rPr>
              <w:t>также места универсальных учебных действий в структуре образовательной деятельности</w:t>
            </w:r>
          </w:p>
        </w:tc>
        <w:tc>
          <w:tcPr>
            <w:tcW w:w="835" w:type="dxa"/>
          </w:tcPr>
          <w:p w:rsidR="009E1916" w:rsidRPr="00503A5A" w:rsidRDefault="00503A5A">
            <w:pPr>
              <w:pStyle w:val="TableParagraph"/>
              <w:spacing w:line="309" w:lineRule="exact"/>
              <w:ind w:left="186" w:right="178"/>
              <w:jc w:val="center"/>
              <w:rPr>
                <w:sz w:val="24"/>
                <w:szCs w:val="24"/>
                <w:lang w:val="en-US"/>
              </w:rPr>
            </w:pPr>
            <w:r>
              <w:rPr>
                <w:sz w:val="24"/>
                <w:szCs w:val="24"/>
                <w:lang w:val="en-US"/>
              </w:rPr>
              <w:t>145</w:t>
            </w:r>
          </w:p>
        </w:tc>
      </w:tr>
      <w:tr w:rsidR="009E1916" w:rsidRPr="00525EAD">
        <w:trPr>
          <w:trHeight w:val="645"/>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9" w:lineRule="exact"/>
              <w:ind w:left="108"/>
              <w:rPr>
                <w:sz w:val="24"/>
                <w:szCs w:val="24"/>
              </w:rPr>
            </w:pPr>
            <w:r w:rsidRPr="00525EAD">
              <w:rPr>
                <w:sz w:val="24"/>
                <w:szCs w:val="24"/>
              </w:rPr>
              <w:t>II.1.3. Типовые задачи по формированию универсальных</w:t>
            </w:r>
          </w:p>
          <w:p w:rsidR="009E1916" w:rsidRPr="00525EAD" w:rsidRDefault="00C21772">
            <w:pPr>
              <w:pStyle w:val="TableParagraph"/>
              <w:spacing w:before="2" w:line="314" w:lineRule="exact"/>
              <w:ind w:left="108"/>
              <w:rPr>
                <w:sz w:val="24"/>
                <w:szCs w:val="24"/>
              </w:rPr>
            </w:pPr>
            <w:r w:rsidRPr="00525EAD">
              <w:rPr>
                <w:sz w:val="24"/>
                <w:szCs w:val="24"/>
              </w:rPr>
              <w:t>учебных действий</w:t>
            </w:r>
          </w:p>
        </w:tc>
        <w:tc>
          <w:tcPr>
            <w:tcW w:w="835" w:type="dxa"/>
          </w:tcPr>
          <w:p w:rsidR="009E1916" w:rsidRPr="00503A5A" w:rsidRDefault="00503A5A">
            <w:pPr>
              <w:pStyle w:val="TableParagraph"/>
              <w:spacing w:line="309" w:lineRule="exact"/>
              <w:ind w:left="186" w:right="178"/>
              <w:jc w:val="center"/>
              <w:rPr>
                <w:sz w:val="24"/>
                <w:szCs w:val="24"/>
                <w:lang w:val="en-US"/>
              </w:rPr>
            </w:pPr>
            <w:r>
              <w:rPr>
                <w:sz w:val="24"/>
                <w:szCs w:val="24"/>
                <w:lang w:val="en-US"/>
              </w:rPr>
              <w:t>147</w:t>
            </w:r>
          </w:p>
        </w:tc>
      </w:tr>
      <w:tr w:rsidR="009E1916" w:rsidRPr="00525EAD">
        <w:trPr>
          <w:trHeight w:val="64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9" w:lineRule="exact"/>
              <w:ind w:left="108"/>
              <w:rPr>
                <w:sz w:val="24"/>
                <w:szCs w:val="24"/>
              </w:rPr>
            </w:pPr>
            <w:r w:rsidRPr="00525EAD">
              <w:rPr>
                <w:sz w:val="24"/>
                <w:szCs w:val="24"/>
              </w:rPr>
              <w:t>II.1.4. Описание особенностей учебно-исследовательской и</w:t>
            </w:r>
          </w:p>
          <w:p w:rsidR="009E1916" w:rsidRPr="00525EAD" w:rsidRDefault="00C21772">
            <w:pPr>
              <w:pStyle w:val="TableParagraph"/>
              <w:spacing w:line="314" w:lineRule="exact"/>
              <w:ind w:left="108"/>
              <w:rPr>
                <w:sz w:val="24"/>
                <w:szCs w:val="24"/>
              </w:rPr>
            </w:pPr>
            <w:r w:rsidRPr="00525EAD">
              <w:rPr>
                <w:sz w:val="24"/>
                <w:szCs w:val="24"/>
              </w:rPr>
              <w:t>проектной деятельности обучающихся</w:t>
            </w:r>
          </w:p>
        </w:tc>
        <w:tc>
          <w:tcPr>
            <w:tcW w:w="835" w:type="dxa"/>
          </w:tcPr>
          <w:p w:rsidR="009E1916" w:rsidRPr="00503A5A" w:rsidRDefault="00503A5A">
            <w:pPr>
              <w:pStyle w:val="TableParagraph"/>
              <w:spacing w:line="309" w:lineRule="exact"/>
              <w:ind w:left="186" w:right="178"/>
              <w:jc w:val="center"/>
              <w:rPr>
                <w:sz w:val="24"/>
                <w:szCs w:val="24"/>
                <w:lang w:val="en-US"/>
              </w:rPr>
            </w:pPr>
            <w:r>
              <w:rPr>
                <w:sz w:val="24"/>
                <w:szCs w:val="24"/>
                <w:lang w:val="en-US"/>
              </w:rPr>
              <w:t>149</w:t>
            </w:r>
          </w:p>
        </w:tc>
      </w:tr>
      <w:tr w:rsidR="009E1916" w:rsidRPr="00525EAD">
        <w:trPr>
          <w:trHeight w:val="645"/>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9" w:lineRule="exact"/>
              <w:ind w:left="108"/>
              <w:rPr>
                <w:sz w:val="24"/>
                <w:szCs w:val="24"/>
              </w:rPr>
            </w:pPr>
            <w:r w:rsidRPr="00525EAD">
              <w:rPr>
                <w:sz w:val="24"/>
                <w:szCs w:val="24"/>
              </w:rPr>
              <w:t>II.1.5. Описание основных направлений учебно-</w:t>
            </w:r>
          </w:p>
          <w:p w:rsidR="009E1916" w:rsidRPr="00525EAD" w:rsidRDefault="00C21772">
            <w:pPr>
              <w:pStyle w:val="TableParagraph"/>
              <w:spacing w:before="2" w:line="314" w:lineRule="exact"/>
              <w:ind w:left="108"/>
              <w:rPr>
                <w:sz w:val="24"/>
                <w:szCs w:val="24"/>
              </w:rPr>
            </w:pPr>
            <w:r w:rsidRPr="00525EAD">
              <w:rPr>
                <w:sz w:val="24"/>
                <w:szCs w:val="24"/>
              </w:rPr>
              <w:t>исследовательской и проектной деятельности обучающихся</w:t>
            </w:r>
          </w:p>
        </w:tc>
        <w:tc>
          <w:tcPr>
            <w:tcW w:w="835" w:type="dxa"/>
          </w:tcPr>
          <w:p w:rsidR="009E1916" w:rsidRPr="00503A5A" w:rsidRDefault="00503A5A">
            <w:pPr>
              <w:pStyle w:val="TableParagraph"/>
              <w:spacing w:line="309" w:lineRule="exact"/>
              <w:ind w:left="186" w:right="178"/>
              <w:jc w:val="center"/>
              <w:rPr>
                <w:sz w:val="24"/>
                <w:szCs w:val="24"/>
                <w:lang w:val="en-US"/>
              </w:rPr>
            </w:pPr>
            <w:r>
              <w:rPr>
                <w:sz w:val="24"/>
                <w:szCs w:val="24"/>
                <w:lang w:val="en-US"/>
              </w:rPr>
              <w:t>150</w:t>
            </w:r>
          </w:p>
        </w:tc>
      </w:tr>
      <w:tr w:rsidR="009E1916" w:rsidRPr="00525EAD">
        <w:trPr>
          <w:trHeight w:val="964"/>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9" w:lineRule="exact"/>
              <w:ind w:left="108"/>
              <w:rPr>
                <w:sz w:val="24"/>
                <w:szCs w:val="24"/>
              </w:rPr>
            </w:pPr>
            <w:r w:rsidRPr="00525EAD">
              <w:rPr>
                <w:sz w:val="24"/>
                <w:szCs w:val="24"/>
              </w:rPr>
              <w:t>II.1.6. Планируемые результаты учебно-исследовательской и</w:t>
            </w:r>
          </w:p>
          <w:p w:rsidR="009E1916" w:rsidRPr="00525EAD" w:rsidRDefault="00C21772">
            <w:pPr>
              <w:pStyle w:val="TableParagraph"/>
              <w:spacing w:before="3" w:line="322" w:lineRule="exact"/>
              <w:ind w:left="108" w:right="616"/>
              <w:rPr>
                <w:sz w:val="24"/>
                <w:szCs w:val="24"/>
              </w:rPr>
            </w:pPr>
            <w:r w:rsidRPr="00525EAD">
              <w:rPr>
                <w:sz w:val="24"/>
                <w:szCs w:val="24"/>
              </w:rPr>
              <w:t>проектной деятельности обучающихся в рамках урочной и внеурочной деятельности</w:t>
            </w:r>
          </w:p>
        </w:tc>
        <w:tc>
          <w:tcPr>
            <w:tcW w:w="835" w:type="dxa"/>
          </w:tcPr>
          <w:p w:rsidR="009E1916" w:rsidRPr="00503A5A" w:rsidRDefault="00503A5A">
            <w:pPr>
              <w:pStyle w:val="TableParagraph"/>
              <w:spacing w:line="309" w:lineRule="exact"/>
              <w:ind w:left="186" w:right="178"/>
              <w:jc w:val="center"/>
              <w:rPr>
                <w:sz w:val="24"/>
                <w:szCs w:val="24"/>
                <w:lang w:val="en-US"/>
              </w:rPr>
            </w:pPr>
            <w:r>
              <w:rPr>
                <w:sz w:val="24"/>
                <w:szCs w:val="24"/>
                <w:lang w:val="en-US"/>
              </w:rPr>
              <w:t>150</w:t>
            </w:r>
          </w:p>
        </w:tc>
      </w:tr>
      <w:tr w:rsidR="009E1916" w:rsidRPr="00525EAD">
        <w:trPr>
          <w:trHeight w:val="1610"/>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ight="107"/>
              <w:rPr>
                <w:sz w:val="24"/>
                <w:szCs w:val="24"/>
              </w:rPr>
            </w:pPr>
            <w:r w:rsidRPr="00525EAD">
              <w:rPr>
                <w:sz w:val="24"/>
                <w:szCs w:val="24"/>
              </w:rPr>
              <w:t>II.1.7.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w:t>
            </w:r>
          </w:p>
          <w:p w:rsidR="009E1916" w:rsidRPr="00525EAD" w:rsidRDefault="00C21772">
            <w:pPr>
              <w:pStyle w:val="TableParagraph"/>
              <w:spacing w:line="322" w:lineRule="exact"/>
              <w:ind w:left="108" w:right="1357"/>
              <w:rPr>
                <w:sz w:val="24"/>
                <w:szCs w:val="24"/>
              </w:rPr>
            </w:pPr>
            <w:r w:rsidRPr="00525EAD">
              <w:rPr>
                <w:sz w:val="24"/>
                <w:szCs w:val="24"/>
              </w:rPr>
              <w:t>обеспечения учебно-исследовательской и проектной деятельности обучающихся</w:t>
            </w:r>
          </w:p>
        </w:tc>
        <w:tc>
          <w:tcPr>
            <w:tcW w:w="835" w:type="dxa"/>
          </w:tcPr>
          <w:p w:rsidR="009E1916" w:rsidRPr="00503A5A" w:rsidRDefault="00503A5A">
            <w:pPr>
              <w:pStyle w:val="TableParagraph"/>
              <w:spacing w:line="309" w:lineRule="exact"/>
              <w:ind w:left="186" w:right="178"/>
              <w:jc w:val="center"/>
              <w:rPr>
                <w:sz w:val="24"/>
                <w:szCs w:val="24"/>
                <w:lang w:val="en-US"/>
              </w:rPr>
            </w:pPr>
            <w:r>
              <w:rPr>
                <w:sz w:val="24"/>
                <w:szCs w:val="24"/>
                <w:lang w:val="en-US"/>
              </w:rPr>
              <w:t>151</w:t>
            </w:r>
          </w:p>
        </w:tc>
      </w:tr>
      <w:tr w:rsidR="009E1916" w:rsidRPr="00525EAD">
        <w:trPr>
          <w:trHeight w:val="967"/>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10" w:lineRule="exact"/>
              <w:ind w:left="108"/>
              <w:rPr>
                <w:sz w:val="24"/>
                <w:szCs w:val="24"/>
              </w:rPr>
            </w:pPr>
            <w:r w:rsidRPr="00525EAD">
              <w:rPr>
                <w:sz w:val="24"/>
                <w:szCs w:val="24"/>
              </w:rPr>
              <w:t>II.1.8. Методика и инструментарий оценки успешности</w:t>
            </w:r>
          </w:p>
          <w:p w:rsidR="009E1916" w:rsidRPr="00525EAD" w:rsidRDefault="00C21772">
            <w:pPr>
              <w:pStyle w:val="TableParagraph"/>
              <w:spacing w:before="6" w:line="322" w:lineRule="exact"/>
              <w:ind w:left="108" w:right="1028"/>
              <w:rPr>
                <w:sz w:val="24"/>
                <w:szCs w:val="24"/>
              </w:rPr>
            </w:pPr>
            <w:r w:rsidRPr="00525EAD">
              <w:rPr>
                <w:sz w:val="24"/>
                <w:szCs w:val="24"/>
              </w:rPr>
              <w:t>освоения и применения обучающимися универсальных учебных действий</w:t>
            </w:r>
          </w:p>
        </w:tc>
        <w:tc>
          <w:tcPr>
            <w:tcW w:w="835" w:type="dxa"/>
          </w:tcPr>
          <w:p w:rsidR="009E1916" w:rsidRPr="00503A5A" w:rsidRDefault="00503A5A">
            <w:pPr>
              <w:pStyle w:val="TableParagraph"/>
              <w:spacing w:line="310" w:lineRule="exact"/>
              <w:ind w:left="186" w:right="177"/>
              <w:jc w:val="center"/>
              <w:rPr>
                <w:sz w:val="24"/>
                <w:szCs w:val="24"/>
                <w:lang w:val="en-US"/>
              </w:rPr>
            </w:pPr>
            <w:r>
              <w:rPr>
                <w:sz w:val="24"/>
                <w:szCs w:val="24"/>
                <w:lang w:val="en-US"/>
              </w:rPr>
              <w:t>153</w:t>
            </w:r>
          </w:p>
        </w:tc>
      </w:tr>
      <w:tr w:rsidR="009E1916" w:rsidRPr="00525EAD">
        <w:trPr>
          <w:trHeight w:val="321"/>
        </w:trPr>
        <w:tc>
          <w:tcPr>
            <w:tcW w:w="278" w:type="dxa"/>
          </w:tcPr>
          <w:p w:rsidR="009E1916" w:rsidRPr="00525EAD" w:rsidRDefault="009E1916">
            <w:pPr>
              <w:pStyle w:val="TableParagraph"/>
              <w:rPr>
                <w:sz w:val="24"/>
                <w:szCs w:val="24"/>
              </w:rPr>
            </w:pPr>
          </w:p>
        </w:tc>
        <w:tc>
          <w:tcPr>
            <w:tcW w:w="8210" w:type="dxa"/>
            <w:gridSpan w:val="2"/>
          </w:tcPr>
          <w:p w:rsidR="009E1916" w:rsidRPr="00525EAD" w:rsidRDefault="00C21772">
            <w:pPr>
              <w:pStyle w:val="TableParagraph"/>
              <w:spacing w:line="301" w:lineRule="exact"/>
              <w:ind w:left="108"/>
              <w:rPr>
                <w:sz w:val="24"/>
                <w:szCs w:val="24"/>
              </w:rPr>
            </w:pPr>
            <w:r w:rsidRPr="00525EAD">
              <w:rPr>
                <w:sz w:val="24"/>
                <w:szCs w:val="24"/>
              </w:rPr>
              <w:t>II.2. Программы отдельных учебных предметов</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162</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II.2.1. Русский язык</w:t>
            </w:r>
          </w:p>
        </w:tc>
        <w:tc>
          <w:tcPr>
            <w:tcW w:w="835" w:type="dxa"/>
          </w:tcPr>
          <w:p w:rsidR="009E1916" w:rsidRPr="00503A5A" w:rsidRDefault="00503A5A">
            <w:pPr>
              <w:pStyle w:val="TableParagraph"/>
              <w:spacing w:line="304" w:lineRule="exact"/>
              <w:ind w:left="186" w:right="177"/>
              <w:jc w:val="center"/>
              <w:rPr>
                <w:sz w:val="24"/>
                <w:szCs w:val="24"/>
                <w:lang w:val="en-US"/>
              </w:rPr>
            </w:pPr>
            <w:r>
              <w:rPr>
                <w:sz w:val="24"/>
                <w:szCs w:val="24"/>
                <w:lang w:val="en-US"/>
              </w:rPr>
              <w:t>163</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II.2.2. Литература</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173</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II.2.3. Родной язык</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203</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II.2.4. Родная литература</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213</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II.2.5. Иностранный язык</w:t>
            </w:r>
          </w:p>
        </w:tc>
        <w:tc>
          <w:tcPr>
            <w:tcW w:w="835" w:type="dxa"/>
          </w:tcPr>
          <w:p w:rsidR="009E1916" w:rsidRPr="00503A5A" w:rsidRDefault="00503A5A">
            <w:pPr>
              <w:pStyle w:val="TableParagraph"/>
              <w:spacing w:line="304" w:lineRule="exact"/>
              <w:ind w:left="186" w:right="178"/>
              <w:jc w:val="center"/>
              <w:rPr>
                <w:sz w:val="24"/>
                <w:szCs w:val="24"/>
                <w:lang w:val="en-US"/>
              </w:rPr>
            </w:pPr>
            <w:r>
              <w:rPr>
                <w:sz w:val="24"/>
                <w:szCs w:val="24"/>
                <w:lang w:val="en-US"/>
              </w:rPr>
              <w:t>217</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II.2.6. Второй иностранный язык</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235</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2" w:lineRule="exact"/>
              <w:ind w:left="108"/>
              <w:rPr>
                <w:sz w:val="24"/>
                <w:szCs w:val="24"/>
              </w:rPr>
            </w:pPr>
            <w:r w:rsidRPr="00525EAD">
              <w:rPr>
                <w:sz w:val="24"/>
                <w:szCs w:val="24"/>
              </w:rPr>
              <w:t>II.2.7. История</w:t>
            </w:r>
          </w:p>
        </w:tc>
        <w:tc>
          <w:tcPr>
            <w:tcW w:w="835" w:type="dxa"/>
          </w:tcPr>
          <w:p w:rsidR="009E1916" w:rsidRPr="00503A5A" w:rsidRDefault="00503A5A">
            <w:pPr>
              <w:pStyle w:val="TableParagraph"/>
              <w:spacing w:line="302" w:lineRule="exact"/>
              <w:ind w:left="186" w:right="178"/>
              <w:jc w:val="center"/>
              <w:rPr>
                <w:sz w:val="24"/>
                <w:szCs w:val="24"/>
                <w:lang w:val="en-US"/>
              </w:rPr>
            </w:pPr>
            <w:r>
              <w:rPr>
                <w:sz w:val="24"/>
                <w:szCs w:val="24"/>
                <w:lang w:val="en-US"/>
              </w:rPr>
              <w:t>247</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II.2.8. География</w:t>
            </w:r>
          </w:p>
        </w:tc>
        <w:tc>
          <w:tcPr>
            <w:tcW w:w="835" w:type="dxa"/>
          </w:tcPr>
          <w:p w:rsidR="009E1916" w:rsidRPr="00503A5A" w:rsidRDefault="00503A5A">
            <w:pPr>
              <w:pStyle w:val="TableParagraph"/>
              <w:spacing w:line="304" w:lineRule="exact"/>
              <w:ind w:left="186" w:right="178"/>
              <w:jc w:val="center"/>
              <w:rPr>
                <w:sz w:val="24"/>
                <w:szCs w:val="24"/>
                <w:lang w:val="en-US"/>
              </w:rPr>
            </w:pPr>
            <w:r>
              <w:rPr>
                <w:sz w:val="24"/>
                <w:szCs w:val="24"/>
                <w:lang w:val="en-US"/>
              </w:rPr>
              <w:t>269</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II.2.9. Экономика</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275</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II.2.10. Право</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288</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II.2.11. Обществознание</w:t>
            </w:r>
          </w:p>
        </w:tc>
        <w:tc>
          <w:tcPr>
            <w:tcW w:w="835" w:type="dxa"/>
          </w:tcPr>
          <w:p w:rsidR="009E1916" w:rsidRPr="00503A5A" w:rsidRDefault="00503A5A">
            <w:pPr>
              <w:pStyle w:val="TableParagraph"/>
              <w:spacing w:line="304" w:lineRule="exact"/>
              <w:ind w:left="186" w:right="178"/>
              <w:jc w:val="center"/>
              <w:rPr>
                <w:sz w:val="24"/>
                <w:szCs w:val="24"/>
                <w:lang w:val="en-US"/>
              </w:rPr>
            </w:pPr>
            <w:r>
              <w:rPr>
                <w:sz w:val="24"/>
                <w:szCs w:val="24"/>
                <w:lang w:val="en-US"/>
              </w:rPr>
              <w:t>303</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II.2.12. Россия в мире</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313</w:t>
            </w:r>
          </w:p>
        </w:tc>
      </w:tr>
      <w:tr w:rsidR="009E1916" w:rsidRPr="00525EAD">
        <w:trPr>
          <w:trHeight w:val="645"/>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9" w:lineRule="exact"/>
              <w:ind w:left="108"/>
              <w:rPr>
                <w:sz w:val="24"/>
                <w:szCs w:val="24"/>
              </w:rPr>
            </w:pPr>
            <w:r w:rsidRPr="00525EAD">
              <w:rPr>
                <w:sz w:val="24"/>
                <w:szCs w:val="24"/>
              </w:rPr>
              <w:t>II.2.13. Математика: алгебра и начала математического</w:t>
            </w:r>
          </w:p>
          <w:p w:rsidR="009E1916" w:rsidRPr="00525EAD" w:rsidRDefault="00C21772">
            <w:pPr>
              <w:pStyle w:val="TableParagraph"/>
              <w:spacing w:line="316" w:lineRule="exact"/>
              <w:ind w:left="108"/>
              <w:rPr>
                <w:sz w:val="24"/>
                <w:szCs w:val="24"/>
              </w:rPr>
            </w:pPr>
            <w:r w:rsidRPr="00525EAD">
              <w:rPr>
                <w:sz w:val="24"/>
                <w:szCs w:val="24"/>
              </w:rPr>
              <w:t>анализа, геометрия</w:t>
            </w:r>
          </w:p>
        </w:tc>
        <w:tc>
          <w:tcPr>
            <w:tcW w:w="835" w:type="dxa"/>
          </w:tcPr>
          <w:p w:rsidR="009E1916" w:rsidRPr="00503A5A" w:rsidRDefault="00503A5A">
            <w:pPr>
              <w:pStyle w:val="TableParagraph"/>
              <w:spacing w:line="309" w:lineRule="exact"/>
              <w:ind w:left="186" w:right="178"/>
              <w:jc w:val="center"/>
              <w:rPr>
                <w:sz w:val="24"/>
                <w:szCs w:val="24"/>
                <w:lang w:val="en-US"/>
              </w:rPr>
            </w:pPr>
            <w:r>
              <w:rPr>
                <w:sz w:val="24"/>
                <w:szCs w:val="24"/>
                <w:lang w:val="en-US"/>
              </w:rPr>
              <w:t>315</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II.2.14. Информатика</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361</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II.2.15. Физика</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378</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II.2.16. Химия</w:t>
            </w:r>
          </w:p>
        </w:tc>
        <w:tc>
          <w:tcPr>
            <w:tcW w:w="835" w:type="dxa"/>
          </w:tcPr>
          <w:p w:rsidR="009E1916" w:rsidRPr="00503A5A" w:rsidRDefault="00503A5A">
            <w:pPr>
              <w:pStyle w:val="TableParagraph"/>
              <w:spacing w:line="304" w:lineRule="exact"/>
              <w:ind w:left="186" w:right="178"/>
              <w:jc w:val="center"/>
              <w:rPr>
                <w:sz w:val="24"/>
                <w:szCs w:val="24"/>
                <w:lang w:val="en-US"/>
              </w:rPr>
            </w:pPr>
            <w:r>
              <w:rPr>
                <w:sz w:val="24"/>
                <w:szCs w:val="24"/>
                <w:lang w:val="en-US"/>
              </w:rPr>
              <w:t>400</w:t>
            </w:r>
          </w:p>
        </w:tc>
      </w:tr>
    </w:tbl>
    <w:p w:rsidR="009E1916" w:rsidRPr="00525EAD" w:rsidRDefault="009E1916">
      <w:pPr>
        <w:spacing w:line="304" w:lineRule="exact"/>
        <w:jc w:val="center"/>
        <w:rPr>
          <w:sz w:val="24"/>
          <w:szCs w:val="24"/>
        </w:rPr>
        <w:sectPr w:rsidR="009E1916" w:rsidRPr="00525EAD">
          <w:pgSz w:w="11910" w:h="16840"/>
          <w:pgMar w:top="1120" w:right="0" w:bottom="1120" w:left="240" w:header="0" w:footer="922" w:gutter="0"/>
          <w:cols w:space="720"/>
        </w:sectPr>
      </w:pPr>
    </w:p>
    <w:tbl>
      <w:tblPr>
        <w:tblStyle w:val="TableNormal"/>
        <w:tblW w:w="0" w:type="auto"/>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
        <w:gridCol w:w="408"/>
        <w:gridCol w:w="7802"/>
        <w:gridCol w:w="835"/>
      </w:tblGrid>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II.2.17. Биология</w:t>
            </w:r>
          </w:p>
        </w:tc>
        <w:tc>
          <w:tcPr>
            <w:tcW w:w="835" w:type="dxa"/>
          </w:tcPr>
          <w:p w:rsidR="009E1916" w:rsidRPr="00503A5A" w:rsidRDefault="00503A5A">
            <w:pPr>
              <w:pStyle w:val="TableParagraph"/>
              <w:spacing w:line="304" w:lineRule="exact"/>
              <w:ind w:left="186" w:right="178"/>
              <w:jc w:val="center"/>
              <w:rPr>
                <w:sz w:val="24"/>
                <w:szCs w:val="24"/>
                <w:lang w:val="en-US"/>
              </w:rPr>
            </w:pPr>
            <w:r>
              <w:rPr>
                <w:sz w:val="24"/>
                <w:szCs w:val="24"/>
                <w:lang w:val="en-US"/>
              </w:rPr>
              <w:t>425</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2" w:lineRule="exact"/>
              <w:ind w:left="108"/>
              <w:rPr>
                <w:sz w:val="24"/>
                <w:szCs w:val="24"/>
              </w:rPr>
            </w:pPr>
            <w:r w:rsidRPr="00525EAD">
              <w:rPr>
                <w:sz w:val="24"/>
                <w:szCs w:val="24"/>
              </w:rPr>
              <w:t>II.2.18. Естествознание</w:t>
            </w:r>
          </w:p>
        </w:tc>
        <w:tc>
          <w:tcPr>
            <w:tcW w:w="835" w:type="dxa"/>
          </w:tcPr>
          <w:p w:rsidR="009E1916" w:rsidRPr="00503A5A" w:rsidRDefault="00503A5A">
            <w:pPr>
              <w:pStyle w:val="TableParagraph"/>
              <w:spacing w:line="302" w:lineRule="exact"/>
              <w:ind w:left="186" w:right="178"/>
              <w:jc w:val="center"/>
              <w:rPr>
                <w:sz w:val="24"/>
                <w:szCs w:val="24"/>
                <w:lang w:val="en-US"/>
              </w:rPr>
            </w:pPr>
            <w:r>
              <w:rPr>
                <w:sz w:val="24"/>
                <w:szCs w:val="24"/>
                <w:lang w:val="en-US"/>
              </w:rPr>
              <w:t>435</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II.2.19. Астрономия</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454</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II.2.20. Физическая культура</w:t>
            </w:r>
          </w:p>
        </w:tc>
        <w:tc>
          <w:tcPr>
            <w:tcW w:w="835" w:type="dxa"/>
          </w:tcPr>
          <w:p w:rsidR="009E1916" w:rsidRPr="00503A5A" w:rsidRDefault="00503A5A">
            <w:pPr>
              <w:pStyle w:val="TableParagraph"/>
              <w:spacing w:line="304" w:lineRule="exact"/>
              <w:ind w:left="186" w:right="178"/>
              <w:jc w:val="center"/>
              <w:rPr>
                <w:sz w:val="24"/>
                <w:szCs w:val="24"/>
                <w:lang w:val="en-US"/>
              </w:rPr>
            </w:pPr>
            <w:r>
              <w:rPr>
                <w:sz w:val="24"/>
                <w:szCs w:val="24"/>
                <w:lang w:val="en-US"/>
              </w:rPr>
              <w:t>462</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II.2.21. Экология</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475</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II.2.22. Основы безопасности жизнедеятельности</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485</w:t>
            </w:r>
          </w:p>
        </w:tc>
      </w:tr>
      <w:tr w:rsidR="009E1916" w:rsidRPr="00525EAD">
        <w:trPr>
          <w:trHeight w:val="32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4" w:lineRule="exact"/>
              <w:ind w:left="108"/>
              <w:rPr>
                <w:sz w:val="24"/>
                <w:szCs w:val="24"/>
              </w:rPr>
            </w:pPr>
            <w:r w:rsidRPr="00525EAD">
              <w:rPr>
                <w:sz w:val="24"/>
                <w:szCs w:val="24"/>
              </w:rPr>
              <w:t>II.2.23. Рабочие программы курсов внеурочной деятельности</w:t>
            </w:r>
          </w:p>
        </w:tc>
        <w:tc>
          <w:tcPr>
            <w:tcW w:w="835" w:type="dxa"/>
          </w:tcPr>
          <w:p w:rsidR="009E1916" w:rsidRPr="00503A5A" w:rsidRDefault="00503A5A">
            <w:pPr>
              <w:pStyle w:val="TableParagraph"/>
              <w:spacing w:line="304" w:lineRule="exact"/>
              <w:ind w:left="186" w:right="178"/>
              <w:jc w:val="center"/>
              <w:rPr>
                <w:sz w:val="24"/>
                <w:szCs w:val="24"/>
                <w:lang w:val="en-US"/>
              </w:rPr>
            </w:pPr>
            <w:r>
              <w:rPr>
                <w:sz w:val="24"/>
                <w:szCs w:val="24"/>
                <w:lang w:val="en-US"/>
              </w:rPr>
              <w:t>503</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II.2.24. Рабочие программы учебных курсов</w:t>
            </w:r>
          </w:p>
        </w:tc>
        <w:tc>
          <w:tcPr>
            <w:tcW w:w="835" w:type="dxa"/>
          </w:tcPr>
          <w:p w:rsidR="009E1916" w:rsidRPr="00503A5A" w:rsidRDefault="00503A5A">
            <w:pPr>
              <w:pStyle w:val="TableParagraph"/>
              <w:spacing w:line="301" w:lineRule="exact"/>
              <w:ind w:left="186" w:right="178"/>
              <w:jc w:val="center"/>
              <w:rPr>
                <w:sz w:val="24"/>
                <w:szCs w:val="24"/>
                <w:lang w:val="en-US"/>
              </w:rPr>
            </w:pPr>
            <w:r>
              <w:rPr>
                <w:sz w:val="24"/>
                <w:szCs w:val="24"/>
                <w:lang w:val="en-US"/>
              </w:rPr>
              <w:t>545</w:t>
            </w:r>
          </w:p>
        </w:tc>
      </w:tr>
      <w:tr w:rsidR="009E1916" w:rsidRPr="00525EAD">
        <w:trPr>
          <w:trHeight w:val="645"/>
        </w:trPr>
        <w:tc>
          <w:tcPr>
            <w:tcW w:w="8488" w:type="dxa"/>
            <w:gridSpan w:val="3"/>
          </w:tcPr>
          <w:p w:rsidR="009E1916" w:rsidRPr="00525EAD" w:rsidRDefault="00C21772">
            <w:pPr>
              <w:pStyle w:val="TableParagraph"/>
              <w:spacing w:line="309" w:lineRule="exact"/>
              <w:ind w:left="107"/>
              <w:rPr>
                <w:sz w:val="24"/>
                <w:szCs w:val="24"/>
              </w:rPr>
            </w:pPr>
            <w:r w:rsidRPr="00525EAD">
              <w:rPr>
                <w:sz w:val="24"/>
                <w:szCs w:val="24"/>
              </w:rPr>
              <w:t>II.3. Программа воспитания и социализации обучающихся при</w:t>
            </w:r>
          </w:p>
          <w:p w:rsidR="009E1916" w:rsidRPr="00525EAD" w:rsidRDefault="00C21772">
            <w:pPr>
              <w:pStyle w:val="TableParagraph"/>
              <w:spacing w:line="316" w:lineRule="exact"/>
              <w:ind w:left="107"/>
              <w:rPr>
                <w:sz w:val="24"/>
                <w:szCs w:val="24"/>
              </w:rPr>
            </w:pPr>
            <w:r w:rsidRPr="00525EAD">
              <w:rPr>
                <w:sz w:val="24"/>
                <w:szCs w:val="24"/>
              </w:rPr>
              <w:t>получении среднего общего образования</w:t>
            </w:r>
          </w:p>
        </w:tc>
        <w:tc>
          <w:tcPr>
            <w:tcW w:w="835" w:type="dxa"/>
          </w:tcPr>
          <w:p w:rsidR="009E1916" w:rsidRPr="00503A5A" w:rsidRDefault="00503A5A">
            <w:pPr>
              <w:pStyle w:val="TableParagraph"/>
              <w:spacing w:line="309" w:lineRule="exact"/>
              <w:ind w:left="186" w:right="178"/>
              <w:jc w:val="center"/>
              <w:rPr>
                <w:sz w:val="24"/>
                <w:szCs w:val="24"/>
                <w:lang w:val="en-US"/>
              </w:rPr>
            </w:pPr>
            <w:r>
              <w:rPr>
                <w:sz w:val="24"/>
                <w:szCs w:val="24"/>
                <w:lang w:val="en-US"/>
              </w:rPr>
              <w:t>570</w:t>
            </w:r>
          </w:p>
        </w:tc>
      </w:tr>
      <w:tr w:rsidR="009E1916" w:rsidRPr="00525EAD">
        <w:trPr>
          <w:trHeight w:val="642"/>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9" w:lineRule="exact"/>
              <w:ind w:left="108"/>
              <w:rPr>
                <w:sz w:val="24"/>
                <w:szCs w:val="24"/>
              </w:rPr>
            </w:pPr>
            <w:r w:rsidRPr="00525EAD">
              <w:rPr>
                <w:sz w:val="24"/>
                <w:szCs w:val="24"/>
              </w:rPr>
              <w:t>II.3.1. Цель и задачи духовно-нравственного развития,</w:t>
            </w:r>
          </w:p>
          <w:p w:rsidR="009E1916" w:rsidRPr="00525EAD" w:rsidRDefault="00C21772">
            <w:pPr>
              <w:pStyle w:val="TableParagraph"/>
              <w:spacing w:line="314" w:lineRule="exact"/>
              <w:ind w:left="108"/>
              <w:rPr>
                <w:sz w:val="24"/>
                <w:szCs w:val="24"/>
              </w:rPr>
            </w:pPr>
            <w:r w:rsidRPr="00525EAD">
              <w:rPr>
                <w:sz w:val="24"/>
                <w:szCs w:val="24"/>
              </w:rPr>
              <w:t>воспитания и социализации обучающихся</w:t>
            </w:r>
          </w:p>
        </w:tc>
        <w:tc>
          <w:tcPr>
            <w:tcW w:w="835" w:type="dxa"/>
          </w:tcPr>
          <w:p w:rsidR="009E1916" w:rsidRPr="00503A5A" w:rsidRDefault="00503A5A" w:rsidP="0012129F">
            <w:pPr>
              <w:pStyle w:val="TableParagraph"/>
              <w:spacing w:line="309" w:lineRule="exact"/>
              <w:ind w:left="186" w:right="178"/>
              <w:jc w:val="center"/>
              <w:rPr>
                <w:sz w:val="24"/>
                <w:szCs w:val="24"/>
                <w:lang w:val="en-US"/>
              </w:rPr>
            </w:pPr>
            <w:r>
              <w:rPr>
                <w:sz w:val="24"/>
                <w:szCs w:val="24"/>
                <w:lang w:val="en-US"/>
              </w:rPr>
              <w:t>57</w:t>
            </w:r>
            <w:r w:rsidR="0012129F">
              <w:rPr>
                <w:sz w:val="24"/>
                <w:szCs w:val="24"/>
                <w:lang w:val="en-US"/>
              </w:rPr>
              <w:t>4</w:t>
            </w:r>
          </w:p>
        </w:tc>
      </w:tr>
      <w:tr w:rsidR="009E1916" w:rsidRPr="00525EAD">
        <w:trPr>
          <w:trHeight w:val="645"/>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10" w:lineRule="exact"/>
              <w:ind w:left="108"/>
              <w:rPr>
                <w:sz w:val="24"/>
                <w:szCs w:val="24"/>
              </w:rPr>
            </w:pPr>
            <w:r w:rsidRPr="00525EAD">
              <w:rPr>
                <w:sz w:val="24"/>
                <w:szCs w:val="24"/>
              </w:rPr>
              <w:t>II.3.2. Основные направления и ценностные основы духовно-</w:t>
            </w:r>
          </w:p>
          <w:p w:rsidR="009E1916" w:rsidRPr="00525EAD" w:rsidRDefault="00C21772">
            <w:pPr>
              <w:pStyle w:val="TableParagraph"/>
              <w:spacing w:line="316" w:lineRule="exact"/>
              <w:ind w:left="108"/>
              <w:rPr>
                <w:sz w:val="24"/>
                <w:szCs w:val="24"/>
              </w:rPr>
            </w:pPr>
            <w:r w:rsidRPr="00525EAD">
              <w:rPr>
                <w:sz w:val="24"/>
                <w:szCs w:val="24"/>
              </w:rPr>
              <w:t>нравственного развития, воспитания и социализации</w:t>
            </w:r>
          </w:p>
        </w:tc>
        <w:tc>
          <w:tcPr>
            <w:tcW w:w="835" w:type="dxa"/>
          </w:tcPr>
          <w:p w:rsidR="009E1916" w:rsidRPr="00503A5A" w:rsidRDefault="00503A5A" w:rsidP="0012129F">
            <w:pPr>
              <w:pStyle w:val="TableParagraph"/>
              <w:spacing w:line="310" w:lineRule="exact"/>
              <w:ind w:left="186" w:right="178"/>
              <w:jc w:val="center"/>
              <w:rPr>
                <w:sz w:val="24"/>
                <w:szCs w:val="24"/>
                <w:lang w:val="en-US"/>
              </w:rPr>
            </w:pPr>
            <w:r>
              <w:rPr>
                <w:sz w:val="24"/>
                <w:szCs w:val="24"/>
                <w:lang w:val="en-US"/>
              </w:rPr>
              <w:t>57</w:t>
            </w:r>
            <w:r w:rsidR="0012129F">
              <w:rPr>
                <w:sz w:val="24"/>
                <w:szCs w:val="24"/>
                <w:lang w:val="en-US"/>
              </w:rPr>
              <w:t>7</w:t>
            </w:r>
          </w:p>
        </w:tc>
      </w:tr>
      <w:tr w:rsidR="009E1916" w:rsidRPr="00525EAD">
        <w:trPr>
          <w:trHeight w:val="1286"/>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ight="707"/>
              <w:rPr>
                <w:sz w:val="24"/>
                <w:szCs w:val="24"/>
              </w:rPr>
            </w:pPr>
            <w:r w:rsidRPr="00525EAD">
              <w:rPr>
                <w:sz w:val="24"/>
                <w:szCs w:val="24"/>
              </w:rPr>
              <w:t>II.3.3. Содержание, виды деятельности и формы занятий с обучающимися по каждому из направлений духовно-</w:t>
            </w:r>
          </w:p>
          <w:p w:rsidR="009E1916" w:rsidRPr="00525EAD" w:rsidRDefault="00C21772">
            <w:pPr>
              <w:pStyle w:val="TableParagraph"/>
              <w:spacing w:line="322" w:lineRule="exact"/>
              <w:ind w:left="108" w:right="1328"/>
              <w:rPr>
                <w:sz w:val="24"/>
                <w:szCs w:val="24"/>
              </w:rPr>
            </w:pPr>
            <w:r w:rsidRPr="00525EAD">
              <w:rPr>
                <w:sz w:val="24"/>
                <w:szCs w:val="24"/>
              </w:rPr>
              <w:t>нравственного развития, воспитания и социализации обучающихся</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579</w:t>
            </w:r>
          </w:p>
        </w:tc>
      </w:tr>
      <w:tr w:rsidR="009E1916" w:rsidRPr="00525EAD">
        <w:trPr>
          <w:trHeight w:val="64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7" w:lineRule="exact"/>
              <w:ind w:left="108"/>
              <w:rPr>
                <w:sz w:val="24"/>
                <w:szCs w:val="24"/>
              </w:rPr>
            </w:pPr>
            <w:r w:rsidRPr="00525EAD">
              <w:rPr>
                <w:sz w:val="24"/>
                <w:szCs w:val="24"/>
              </w:rPr>
              <w:t>II.3.4. Модель организации работы по духовно-нравственному</w:t>
            </w:r>
          </w:p>
          <w:p w:rsidR="009E1916" w:rsidRPr="00525EAD" w:rsidRDefault="00C21772">
            <w:pPr>
              <w:pStyle w:val="TableParagraph"/>
              <w:spacing w:before="2" w:line="314" w:lineRule="exact"/>
              <w:ind w:left="108"/>
              <w:rPr>
                <w:sz w:val="24"/>
                <w:szCs w:val="24"/>
              </w:rPr>
            </w:pPr>
            <w:r w:rsidRPr="00525EAD">
              <w:rPr>
                <w:sz w:val="24"/>
                <w:szCs w:val="24"/>
              </w:rPr>
              <w:t>развитию, воспитанию и социализации обучающихся</w:t>
            </w:r>
          </w:p>
        </w:tc>
        <w:tc>
          <w:tcPr>
            <w:tcW w:w="835" w:type="dxa"/>
          </w:tcPr>
          <w:p w:rsidR="009E1916" w:rsidRPr="0012129F" w:rsidRDefault="0012129F">
            <w:pPr>
              <w:pStyle w:val="TableParagraph"/>
              <w:spacing w:line="307" w:lineRule="exact"/>
              <w:ind w:left="186" w:right="178"/>
              <w:jc w:val="center"/>
              <w:rPr>
                <w:sz w:val="24"/>
                <w:szCs w:val="24"/>
                <w:lang w:val="en-US"/>
              </w:rPr>
            </w:pPr>
            <w:r>
              <w:rPr>
                <w:sz w:val="24"/>
                <w:szCs w:val="24"/>
                <w:lang w:val="en-US"/>
              </w:rPr>
              <w:t>588</w:t>
            </w:r>
          </w:p>
        </w:tc>
      </w:tr>
      <w:tr w:rsidR="009E1916" w:rsidRPr="00525EAD">
        <w:trPr>
          <w:trHeight w:val="642"/>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9" w:lineRule="exact"/>
              <w:ind w:left="108"/>
              <w:rPr>
                <w:sz w:val="24"/>
                <w:szCs w:val="24"/>
              </w:rPr>
            </w:pPr>
            <w:r w:rsidRPr="00525EAD">
              <w:rPr>
                <w:sz w:val="24"/>
                <w:szCs w:val="24"/>
              </w:rPr>
              <w:t>II.3.5. Описание форм и методов организации социально</w:t>
            </w:r>
          </w:p>
          <w:p w:rsidR="009E1916" w:rsidRPr="00525EAD" w:rsidRDefault="00C21772">
            <w:pPr>
              <w:pStyle w:val="TableParagraph"/>
              <w:spacing w:line="314" w:lineRule="exact"/>
              <w:ind w:left="108"/>
              <w:rPr>
                <w:sz w:val="24"/>
                <w:szCs w:val="24"/>
              </w:rPr>
            </w:pPr>
            <w:r w:rsidRPr="00525EAD">
              <w:rPr>
                <w:sz w:val="24"/>
                <w:szCs w:val="24"/>
              </w:rPr>
              <w:t>значимой деятельности обучающихся</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589</w:t>
            </w:r>
          </w:p>
        </w:tc>
      </w:tr>
      <w:tr w:rsidR="009E1916" w:rsidRPr="00525EAD">
        <w:trPr>
          <w:trHeight w:val="967"/>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9" w:lineRule="exact"/>
              <w:ind w:left="108"/>
              <w:rPr>
                <w:sz w:val="24"/>
                <w:szCs w:val="24"/>
              </w:rPr>
            </w:pPr>
            <w:r w:rsidRPr="00525EAD">
              <w:rPr>
                <w:sz w:val="24"/>
                <w:szCs w:val="24"/>
              </w:rPr>
              <w:t>II.3.6. Описание основных технологий взаимодействия и</w:t>
            </w:r>
          </w:p>
          <w:p w:rsidR="009E1916" w:rsidRPr="00525EAD" w:rsidRDefault="00C21772">
            <w:pPr>
              <w:pStyle w:val="TableParagraph"/>
              <w:spacing w:before="6" w:line="322" w:lineRule="exact"/>
              <w:ind w:left="108"/>
              <w:rPr>
                <w:sz w:val="24"/>
                <w:szCs w:val="24"/>
              </w:rPr>
            </w:pPr>
            <w:r w:rsidRPr="00525EAD">
              <w:rPr>
                <w:sz w:val="24"/>
                <w:szCs w:val="24"/>
              </w:rPr>
              <w:t>сотрудничества субъектов воспитательного процесса и социальных институтов</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590</w:t>
            </w:r>
          </w:p>
        </w:tc>
      </w:tr>
      <w:tr w:rsidR="009E1916" w:rsidRPr="00525EAD">
        <w:trPr>
          <w:trHeight w:val="966"/>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ight="121"/>
              <w:rPr>
                <w:sz w:val="24"/>
                <w:szCs w:val="24"/>
              </w:rPr>
            </w:pPr>
            <w:r w:rsidRPr="00525EAD">
              <w:rPr>
                <w:sz w:val="24"/>
                <w:szCs w:val="24"/>
              </w:rPr>
              <w:t>II.3.7. Описание методов и форм профессиональной ориентации в организации, осуществляющей образовательную</w:t>
            </w:r>
          </w:p>
          <w:p w:rsidR="009E1916" w:rsidRPr="00525EAD" w:rsidRDefault="00C21772">
            <w:pPr>
              <w:pStyle w:val="TableParagraph"/>
              <w:spacing w:line="316" w:lineRule="exact"/>
              <w:ind w:left="108"/>
              <w:rPr>
                <w:sz w:val="24"/>
                <w:szCs w:val="24"/>
              </w:rPr>
            </w:pPr>
            <w:r w:rsidRPr="00525EAD">
              <w:rPr>
                <w:sz w:val="24"/>
                <w:szCs w:val="24"/>
              </w:rPr>
              <w:t>деятельность</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590</w:t>
            </w:r>
          </w:p>
        </w:tc>
      </w:tr>
      <w:tr w:rsidR="009E1916" w:rsidRPr="00525EAD">
        <w:trPr>
          <w:trHeight w:val="1286"/>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ight="121"/>
              <w:rPr>
                <w:sz w:val="24"/>
                <w:szCs w:val="24"/>
              </w:rPr>
            </w:pPr>
            <w:r w:rsidRPr="00525EAD">
              <w:rPr>
                <w:sz w:val="24"/>
                <w:szCs w:val="24"/>
              </w:rPr>
              <w:t>II.3.8. Описание форм и методов формирования у обучающихся экологической культуры, культуры здорового и</w:t>
            </w:r>
          </w:p>
          <w:p w:rsidR="009E1916" w:rsidRPr="00525EAD" w:rsidRDefault="00C21772">
            <w:pPr>
              <w:pStyle w:val="TableParagraph"/>
              <w:spacing w:line="322" w:lineRule="exact"/>
              <w:ind w:left="108" w:right="130"/>
              <w:rPr>
                <w:sz w:val="24"/>
                <w:szCs w:val="24"/>
              </w:rPr>
            </w:pPr>
            <w:r w:rsidRPr="00525EAD">
              <w:rPr>
                <w:sz w:val="24"/>
                <w:szCs w:val="24"/>
              </w:rPr>
              <w:t>безопасного образа жизни, включая мероприятия по обучению правилам безопасного поведения на дорогах</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591</w:t>
            </w:r>
          </w:p>
        </w:tc>
      </w:tr>
      <w:tr w:rsidR="009E1916" w:rsidRPr="00525EAD">
        <w:trPr>
          <w:trHeight w:val="64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7" w:lineRule="exact"/>
              <w:ind w:left="108"/>
              <w:rPr>
                <w:sz w:val="24"/>
                <w:szCs w:val="24"/>
              </w:rPr>
            </w:pPr>
            <w:r w:rsidRPr="00525EAD">
              <w:rPr>
                <w:sz w:val="24"/>
                <w:szCs w:val="24"/>
              </w:rPr>
              <w:t>II.3.9. Описание форм и методов повышения педагогической</w:t>
            </w:r>
          </w:p>
          <w:p w:rsidR="009E1916" w:rsidRPr="00525EAD" w:rsidRDefault="00C21772">
            <w:pPr>
              <w:pStyle w:val="TableParagraph"/>
              <w:spacing w:before="2" w:line="315" w:lineRule="exact"/>
              <w:ind w:left="108"/>
              <w:rPr>
                <w:sz w:val="24"/>
                <w:szCs w:val="24"/>
              </w:rPr>
            </w:pPr>
            <w:r w:rsidRPr="00525EAD">
              <w:rPr>
                <w:sz w:val="24"/>
                <w:szCs w:val="24"/>
              </w:rPr>
              <w:t>культуры родителей (законных представителей) обучающихся</w:t>
            </w:r>
          </w:p>
        </w:tc>
        <w:tc>
          <w:tcPr>
            <w:tcW w:w="835" w:type="dxa"/>
          </w:tcPr>
          <w:p w:rsidR="009E1916" w:rsidRPr="0012129F" w:rsidRDefault="0012129F">
            <w:pPr>
              <w:pStyle w:val="TableParagraph"/>
              <w:spacing w:line="307" w:lineRule="exact"/>
              <w:ind w:left="186" w:right="178"/>
              <w:jc w:val="center"/>
              <w:rPr>
                <w:sz w:val="24"/>
                <w:szCs w:val="24"/>
                <w:lang w:val="en-US"/>
              </w:rPr>
            </w:pPr>
            <w:r>
              <w:rPr>
                <w:sz w:val="24"/>
                <w:szCs w:val="24"/>
                <w:lang w:val="en-US"/>
              </w:rPr>
              <w:t>593</w:t>
            </w:r>
          </w:p>
        </w:tc>
      </w:tr>
      <w:tr w:rsidR="009E1916" w:rsidRPr="00525EAD">
        <w:trPr>
          <w:trHeight w:val="1288"/>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Pr>
                <w:sz w:val="24"/>
                <w:szCs w:val="24"/>
              </w:rPr>
            </w:pPr>
            <w:r w:rsidRPr="00525EAD">
              <w:rPr>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w:t>
            </w:r>
          </w:p>
          <w:p w:rsidR="009E1916" w:rsidRPr="00525EAD" w:rsidRDefault="00C21772">
            <w:pPr>
              <w:pStyle w:val="TableParagraph"/>
              <w:spacing w:line="315" w:lineRule="exact"/>
              <w:ind w:left="108"/>
              <w:rPr>
                <w:sz w:val="24"/>
                <w:szCs w:val="24"/>
              </w:rPr>
            </w:pPr>
            <w:r w:rsidRPr="00525EAD">
              <w:rPr>
                <w:sz w:val="24"/>
                <w:szCs w:val="24"/>
              </w:rPr>
              <w:t>здорового и экологически целесообразного образа жизни</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595</w:t>
            </w:r>
          </w:p>
        </w:tc>
      </w:tr>
      <w:tr w:rsidR="009E1916" w:rsidRPr="00525EAD">
        <w:trPr>
          <w:trHeight w:val="1285"/>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ight="433"/>
              <w:rPr>
                <w:sz w:val="24"/>
                <w:szCs w:val="24"/>
              </w:rPr>
            </w:pPr>
            <w:r w:rsidRPr="00525EAD">
              <w:rPr>
                <w:sz w:val="24"/>
                <w:szCs w:val="24"/>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p>
          <w:p w:rsidR="009E1916" w:rsidRPr="00525EAD" w:rsidRDefault="00C21772">
            <w:pPr>
              <w:pStyle w:val="TableParagraph"/>
              <w:spacing w:line="313" w:lineRule="exact"/>
              <w:ind w:left="108"/>
              <w:rPr>
                <w:sz w:val="24"/>
                <w:szCs w:val="24"/>
              </w:rPr>
            </w:pPr>
            <w:r w:rsidRPr="00525EAD">
              <w:rPr>
                <w:sz w:val="24"/>
                <w:szCs w:val="24"/>
              </w:rPr>
              <w:t>обучающихся</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599</w:t>
            </w:r>
          </w:p>
        </w:tc>
      </w:tr>
      <w:tr w:rsidR="009E1916" w:rsidRPr="00525EAD">
        <w:trPr>
          <w:trHeight w:val="323"/>
        </w:trPr>
        <w:tc>
          <w:tcPr>
            <w:tcW w:w="8488" w:type="dxa"/>
            <w:gridSpan w:val="3"/>
          </w:tcPr>
          <w:p w:rsidR="009E1916" w:rsidRPr="00525EAD" w:rsidRDefault="00C21772">
            <w:pPr>
              <w:pStyle w:val="TableParagraph"/>
              <w:spacing w:line="304" w:lineRule="exact"/>
              <w:ind w:left="107"/>
              <w:rPr>
                <w:sz w:val="24"/>
                <w:szCs w:val="24"/>
              </w:rPr>
            </w:pPr>
            <w:r w:rsidRPr="00525EAD">
              <w:rPr>
                <w:sz w:val="24"/>
                <w:szCs w:val="24"/>
              </w:rPr>
              <w:t>II.4. Программа коррекционной работы</w:t>
            </w:r>
          </w:p>
        </w:tc>
        <w:tc>
          <w:tcPr>
            <w:tcW w:w="835" w:type="dxa"/>
          </w:tcPr>
          <w:p w:rsidR="009E1916" w:rsidRPr="0012129F" w:rsidRDefault="0012129F">
            <w:pPr>
              <w:pStyle w:val="TableParagraph"/>
              <w:spacing w:line="304" w:lineRule="exact"/>
              <w:ind w:left="186" w:right="178"/>
              <w:jc w:val="center"/>
              <w:rPr>
                <w:sz w:val="24"/>
                <w:szCs w:val="24"/>
                <w:lang w:val="en-US"/>
              </w:rPr>
            </w:pPr>
            <w:r>
              <w:rPr>
                <w:sz w:val="24"/>
                <w:szCs w:val="24"/>
                <w:lang w:val="en-US"/>
              </w:rPr>
              <w:t>607</w:t>
            </w:r>
          </w:p>
        </w:tc>
      </w:tr>
      <w:tr w:rsidR="009E1916" w:rsidRPr="00525EAD">
        <w:trPr>
          <w:trHeight w:val="321"/>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1" w:lineRule="exact"/>
              <w:ind w:left="108"/>
              <w:rPr>
                <w:sz w:val="24"/>
                <w:szCs w:val="24"/>
              </w:rPr>
            </w:pPr>
            <w:r w:rsidRPr="00525EAD">
              <w:rPr>
                <w:sz w:val="24"/>
                <w:szCs w:val="24"/>
              </w:rPr>
              <w:t>II.4.1. Цели и задачи программы коррекционной работы с</w:t>
            </w:r>
          </w:p>
        </w:tc>
        <w:tc>
          <w:tcPr>
            <w:tcW w:w="835" w:type="dxa"/>
          </w:tcPr>
          <w:p w:rsidR="009E1916" w:rsidRPr="0012129F" w:rsidRDefault="0012129F">
            <w:pPr>
              <w:pStyle w:val="TableParagraph"/>
              <w:spacing w:line="301" w:lineRule="exact"/>
              <w:ind w:left="186" w:right="178"/>
              <w:jc w:val="center"/>
              <w:rPr>
                <w:sz w:val="24"/>
                <w:szCs w:val="24"/>
                <w:lang w:val="en-US"/>
              </w:rPr>
            </w:pPr>
            <w:r>
              <w:rPr>
                <w:sz w:val="24"/>
                <w:szCs w:val="24"/>
                <w:lang w:val="en-US"/>
              </w:rPr>
              <w:t>608</w:t>
            </w:r>
          </w:p>
        </w:tc>
      </w:tr>
    </w:tbl>
    <w:p w:rsidR="009E1916" w:rsidRPr="00525EAD" w:rsidRDefault="009E1916">
      <w:pPr>
        <w:spacing w:line="301" w:lineRule="exact"/>
        <w:jc w:val="center"/>
        <w:rPr>
          <w:sz w:val="24"/>
          <w:szCs w:val="24"/>
        </w:rPr>
        <w:sectPr w:rsidR="009E1916" w:rsidRPr="00525EAD">
          <w:pgSz w:w="11910" w:h="16840"/>
          <w:pgMar w:top="1120" w:right="0" w:bottom="1120" w:left="240" w:header="0" w:footer="922" w:gutter="0"/>
          <w:cols w:space="720"/>
        </w:sectPr>
      </w:pPr>
    </w:p>
    <w:tbl>
      <w:tblPr>
        <w:tblStyle w:val="TableNormal"/>
        <w:tblW w:w="0" w:type="auto"/>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
        <w:gridCol w:w="408"/>
        <w:gridCol w:w="7802"/>
        <w:gridCol w:w="835"/>
      </w:tblGrid>
      <w:tr w:rsidR="009E1916" w:rsidRPr="00525EAD">
        <w:trPr>
          <w:trHeight w:val="967"/>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ight="241"/>
              <w:rPr>
                <w:sz w:val="24"/>
                <w:szCs w:val="24"/>
              </w:rPr>
            </w:pPr>
            <w:r w:rsidRPr="00525EAD">
              <w:rPr>
                <w:sz w:val="24"/>
                <w:szCs w:val="24"/>
              </w:rPr>
              <w:t>обучающимися с особыми образовательными потребностями, в том числе с ограниченными возможностями здоровья и</w:t>
            </w:r>
          </w:p>
          <w:p w:rsidR="009E1916" w:rsidRPr="00525EAD" w:rsidRDefault="00C21772">
            <w:pPr>
              <w:pStyle w:val="TableParagraph"/>
              <w:spacing w:line="314" w:lineRule="exact"/>
              <w:ind w:left="108"/>
              <w:rPr>
                <w:sz w:val="24"/>
                <w:szCs w:val="24"/>
              </w:rPr>
            </w:pPr>
            <w:r w:rsidRPr="00525EAD">
              <w:rPr>
                <w:sz w:val="24"/>
                <w:szCs w:val="24"/>
              </w:rPr>
              <w:t>инвалидами, на уровне среднего общего образования</w:t>
            </w:r>
          </w:p>
        </w:tc>
        <w:tc>
          <w:tcPr>
            <w:tcW w:w="835" w:type="dxa"/>
          </w:tcPr>
          <w:p w:rsidR="009E1916" w:rsidRPr="00525EAD" w:rsidRDefault="009E1916">
            <w:pPr>
              <w:pStyle w:val="TableParagraph"/>
              <w:rPr>
                <w:sz w:val="24"/>
                <w:szCs w:val="24"/>
              </w:rPr>
            </w:pPr>
          </w:p>
        </w:tc>
      </w:tr>
      <w:tr w:rsidR="009E1916" w:rsidRPr="00525EAD">
        <w:trPr>
          <w:trHeight w:val="1609"/>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ight="89"/>
              <w:rPr>
                <w:sz w:val="24"/>
                <w:szCs w:val="24"/>
              </w:rPr>
            </w:pPr>
            <w:r w:rsidRPr="00525EAD">
              <w:rPr>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w:t>
            </w:r>
          </w:p>
          <w:p w:rsidR="009E1916" w:rsidRPr="00525EAD" w:rsidRDefault="00C21772">
            <w:pPr>
              <w:pStyle w:val="TableParagraph"/>
              <w:spacing w:line="314" w:lineRule="exact"/>
              <w:ind w:left="108"/>
              <w:rPr>
                <w:sz w:val="24"/>
                <w:szCs w:val="24"/>
              </w:rPr>
            </w:pPr>
            <w:r w:rsidRPr="00525EAD">
              <w:rPr>
                <w:sz w:val="24"/>
                <w:szCs w:val="24"/>
              </w:rPr>
              <w:t>под руководством специалистов</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609</w:t>
            </w:r>
          </w:p>
        </w:tc>
      </w:tr>
      <w:tr w:rsidR="009E1916" w:rsidRPr="00525EAD">
        <w:trPr>
          <w:trHeight w:val="1288"/>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ight="301"/>
              <w:rPr>
                <w:sz w:val="24"/>
                <w:szCs w:val="24"/>
              </w:rPr>
            </w:pPr>
            <w:r w:rsidRPr="00525EAD">
              <w:rPr>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w:t>
            </w:r>
          </w:p>
          <w:p w:rsidR="009E1916" w:rsidRPr="00525EAD" w:rsidRDefault="00C21772">
            <w:pPr>
              <w:pStyle w:val="TableParagraph"/>
              <w:spacing w:line="314" w:lineRule="exact"/>
              <w:ind w:left="108"/>
              <w:rPr>
                <w:sz w:val="24"/>
                <w:szCs w:val="24"/>
              </w:rPr>
            </w:pPr>
            <w:r w:rsidRPr="00525EAD">
              <w:rPr>
                <w:sz w:val="24"/>
                <w:szCs w:val="24"/>
              </w:rPr>
              <w:t>ограниченными возможностями здоровья и инвалидов</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612</w:t>
            </w:r>
          </w:p>
        </w:tc>
      </w:tr>
      <w:tr w:rsidR="009E1916" w:rsidRPr="00525EAD">
        <w:trPr>
          <w:trHeight w:val="1610"/>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ight="234"/>
              <w:rPr>
                <w:sz w:val="24"/>
                <w:szCs w:val="24"/>
              </w:rPr>
            </w:pPr>
            <w:r w:rsidRPr="00525EAD">
              <w:rPr>
                <w:sz w:val="24"/>
                <w:szCs w:val="24"/>
              </w:rPr>
              <w:t>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w:t>
            </w:r>
          </w:p>
          <w:p w:rsidR="009E1916" w:rsidRPr="00525EAD" w:rsidRDefault="00C21772">
            <w:pPr>
              <w:pStyle w:val="TableParagraph"/>
              <w:spacing w:line="314" w:lineRule="exact"/>
              <w:ind w:left="108"/>
              <w:rPr>
                <w:sz w:val="24"/>
                <w:szCs w:val="24"/>
              </w:rPr>
            </w:pPr>
            <w:r w:rsidRPr="00525EAD">
              <w:rPr>
                <w:sz w:val="24"/>
                <w:szCs w:val="24"/>
              </w:rPr>
              <w:t>медицинских работников</w:t>
            </w:r>
          </w:p>
        </w:tc>
        <w:tc>
          <w:tcPr>
            <w:tcW w:w="835" w:type="dxa"/>
          </w:tcPr>
          <w:p w:rsidR="009E1916" w:rsidRPr="0012129F" w:rsidRDefault="0012129F">
            <w:pPr>
              <w:pStyle w:val="TableParagraph"/>
              <w:spacing w:line="310" w:lineRule="exact"/>
              <w:ind w:left="186" w:right="178"/>
              <w:jc w:val="center"/>
              <w:rPr>
                <w:sz w:val="24"/>
                <w:szCs w:val="24"/>
                <w:lang w:val="en-US"/>
              </w:rPr>
            </w:pPr>
            <w:r>
              <w:rPr>
                <w:sz w:val="24"/>
                <w:szCs w:val="24"/>
                <w:lang w:val="en-US"/>
              </w:rPr>
              <w:t>614</w:t>
            </w:r>
          </w:p>
        </w:tc>
      </w:tr>
      <w:tr w:rsidR="009E1916" w:rsidRPr="00525EAD">
        <w:trPr>
          <w:trHeight w:val="964"/>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ight="620"/>
              <w:rPr>
                <w:sz w:val="24"/>
                <w:szCs w:val="24"/>
              </w:rPr>
            </w:pPr>
            <w:r w:rsidRPr="00525EAD">
              <w:rPr>
                <w:sz w:val="24"/>
                <w:szCs w:val="24"/>
              </w:rPr>
              <w:t>II.4.5. Планируемые результаты работы с обучающимися с особыми образовательными потребностями, в том числе с</w:t>
            </w:r>
          </w:p>
          <w:p w:rsidR="009E1916" w:rsidRPr="00525EAD" w:rsidRDefault="00C21772">
            <w:pPr>
              <w:pStyle w:val="TableParagraph"/>
              <w:spacing w:line="313" w:lineRule="exact"/>
              <w:ind w:left="108"/>
              <w:rPr>
                <w:sz w:val="24"/>
                <w:szCs w:val="24"/>
              </w:rPr>
            </w:pPr>
            <w:r w:rsidRPr="00525EAD">
              <w:rPr>
                <w:sz w:val="24"/>
                <w:szCs w:val="24"/>
              </w:rPr>
              <w:t>ограниченными возможностями здоровья и инвалидами</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616</w:t>
            </w:r>
          </w:p>
        </w:tc>
      </w:tr>
      <w:tr w:rsidR="009E1916" w:rsidRPr="00525EAD">
        <w:trPr>
          <w:trHeight w:val="645"/>
        </w:trPr>
        <w:tc>
          <w:tcPr>
            <w:tcW w:w="8488" w:type="dxa"/>
            <w:gridSpan w:val="3"/>
          </w:tcPr>
          <w:p w:rsidR="009E1916" w:rsidRPr="00525EAD" w:rsidRDefault="00C21772">
            <w:pPr>
              <w:pStyle w:val="TableParagraph"/>
              <w:spacing w:line="311" w:lineRule="exact"/>
              <w:ind w:left="107"/>
              <w:rPr>
                <w:sz w:val="24"/>
                <w:szCs w:val="24"/>
              </w:rPr>
            </w:pPr>
            <w:r w:rsidRPr="00525EAD">
              <w:rPr>
                <w:sz w:val="24"/>
                <w:szCs w:val="24"/>
              </w:rPr>
              <w:t>III. Организационный раздел основной образовательной программы</w:t>
            </w:r>
          </w:p>
          <w:p w:rsidR="009E1916" w:rsidRPr="00525EAD" w:rsidRDefault="00C21772">
            <w:pPr>
              <w:pStyle w:val="TableParagraph"/>
              <w:spacing w:line="314" w:lineRule="exact"/>
              <w:ind w:left="107"/>
              <w:rPr>
                <w:sz w:val="24"/>
                <w:szCs w:val="24"/>
              </w:rPr>
            </w:pPr>
            <w:r w:rsidRPr="00525EAD">
              <w:rPr>
                <w:sz w:val="24"/>
                <w:szCs w:val="24"/>
              </w:rPr>
              <w:t>среднего общего образования</w:t>
            </w:r>
          </w:p>
        </w:tc>
        <w:tc>
          <w:tcPr>
            <w:tcW w:w="835" w:type="dxa"/>
          </w:tcPr>
          <w:p w:rsidR="009E1916" w:rsidRPr="0012129F" w:rsidRDefault="0012129F">
            <w:pPr>
              <w:pStyle w:val="TableParagraph"/>
              <w:spacing w:line="312" w:lineRule="exact"/>
              <w:ind w:left="186" w:right="178"/>
              <w:jc w:val="center"/>
              <w:rPr>
                <w:sz w:val="24"/>
                <w:szCs w:val="24"/>
                <w:lang w:val="en-US"/>
              </w:rPr>
            </w:pPr>
            <w:r>
              <w:rPr>
                <w:sz w:val="24"/>
                <w:szCs w:val="24"/>
                <w:lang w:val="en-US"/>
              </w:rPr>
              <w:t>618</w:t>
            </w:r>
          </w:p>
        </w:tc>
      </w:tr>
      <w:tr w:rsidR="009E1916" w:rsidRPr="00525EAD">
        <w:trPr>
          <w:trHeight w:val="321"/>
        </w:trPr>
        <w:tc>
          <w:tcPr>
            <w:tcW w:w="278" w:type="dxa"/>
          </w:tcPr>
          <w:p w:rsidR="009E1916" w:rsidRPr="00525EAD" w:rsidRDefault="009E1916">
            <w:pPr>
              <w:pStyle w:val="TableParagraph"/>
              <w:rPr>
                <w:sz w:val="24"/>
                <w:szCs w:val="24"/>
              </w:rPr>
            </w:pPr>
          </w:p>
        </w:tc>
        <w:tc>
          <w:tcPr>
            <w:tcW w:w="8210" w:type="dxa"/>
            <w:gridSpan w:val="2"/>
          </w:tcPr>
          <w:p w:rsidR="009E1916" w:rsidRPr="00525EAD" w:rsidRDefault="00C21772">
            <w:pPr>
              <w:pStyle w:val="TableParagraph"/>
              <w:spacing w:line="301" w:lineRule="exact"/>
              <w:ind w:left="108"/>
              <w:rPr>
                <w:sz w:val="24"/>
                <w:szCs w:val="24"/>
              </w:rPr>
            </w:pPr>
            <w:r w:rsidRPr="00525EAD">
              <w:rPr>
                <w:sz w:val="24"/>
                <w:szCs w:val="24"/>
              </w:rPr>
              <w:t>III.1. Учебный план</w:t>
            </w:r>
          </w:p>
        </w:tc>
        <w:tc>
          <w:tcPr>
            <w:tcW w:w="835" w:type="dxa"/>
          </w:tcPr>
          <w:p w:rsidR="009E1916" w:rsidRPr="0012129F" w:rsidRDefault="0012129F">
            <w:pPr>
              <w:pStyle w:val="TableParagraph"/>
              <w:spacing w:line="301" w:lineRule="exact"/>
              <w:ind w:left="186" w:right="178"/>
              <w:jc w:val="center"/>
              <w:rPr>
                <w:sz w:val="24"/>
                <w:szCs w:val="24"/>
                <w:lang w:val="en-US"/>
              </w:rPr>
            </w:pPr>
            <w:r>
              <w:rPr>
                <w:sz w:val="24"/>
                <w:szCs w:val="24"/>
                <w:lang w:val="en-US"/>
              </w:rPr>
              <w:t>618</w:t>
            </w:r>
          </w:p>
        </w:tc>
      </w:tr>
      <w:tr w:rsidR="009E1916" w:rsidRPr="00525EAD">
        <w:trPr>
          <w:trHeight w:val="324"/>
        </w:trPr>
        <w:tc>
          <w:tcPr>
            <w:tcW w:w="278" w:type="dxa"/>
          </w:tcPr>
          <w:p w:rsidR="009E1916" w:rsidRPr="00525EAD" w:rsidRDefault="009E1916">
            <w:pPr>
              <w:pStyle w:val="TableParagraph"/>
              <w:rPr>
                <w:sz w:val="24"/>
                <w:szCs w:val="24"/>
              </w:rPr>
            </w:pPr>
          </w:p>
        </w:tc>
        <w:tc>
          <w:tcPr>
            <w:tcW w:w="8210" w:type="dxa"/>
            <w:gridSpan w:val="2"/>
          </w:tcPr>
          <w:p w:rsidR="009E1916" w:rsidRPr="00525EAD" w:rsidRDefault="00C21772">
            <w:pPr>
              <w:pStyle w:val="TableParagraph"/>
              <w:spacing w:line="304" w:lineRule="exact"/>
              <w:ind w:left="108"/>
              <w:rPr>
                <w:sz w:val="24"/>
                <w:szCs w:val="24"/>
              </w:rPr>
            </w:pPr>
            <w:r w:rsidRPr="00525EAD">
              <w:rPr>
                <w:sz w:val="24"/>
                <w:szCs w:val="24"/>
              </w:rPr>
              <w:t>III.2. План внеурочной деятельности</w:t>
            </w:r>
          </w:p>
        </w:tc>
        <w:tc>
          <w:tcPr>
            <w:tcW w:w="835" w:type="dxa"/>
          </w:tcPr>
          <w:p w:rsidR="009E1916" w:rsidRPr="0012129F" w:rsidRDefault="0012129F">
            <w:pPr>
              <w:pStyle w:val="TableParagraph"/>
              <w:spacing w:line="304" w:lineRule="exact"/>
              <w:ind w:left="186" w:right="178"/>
              <w:jc w:val="center"/>
              <w:rPr>
                <w:sz w:val="24"/>
                <w:szCs w:val="24"/>
                <w:lang w:val="en-US"/>
              </w:rPr>
            </w:pPr>
            <w:r>
              <w:rPr>
                <w:sz w:val="24"/>
                <w:szCs w:val="24"/>
                <w:lang w:val="en-US"/>
              </w:rPr>
              <w:t>628</w:t>
            </w:r>
          </w:p>
        </w:tc>
      </w:tr>
      <w:tr w:rsidR="009E1916" w:rsidRPr="00525EAD">
        <w:trPr>
          <w:trHeight w:val="642"/>
        </w:trPr>
        <w:tc>
          <w:tcPr>
            <w:tcW w:w="278" w:type="dxa"/>
          </w:tcPr>
          <w:p w:rsidR="009E1916" w:rsidRPr="00525EAD" w:rsidRDefault="009E1916">
            <w:pPr>
              <w:pStyle w:val="TableParagraph"/>
              <w:rPr>
                <w:sz w:val="24"/>
                <w:szCs w:val="24"/>
              </w:rPr>
            </w:pPr>
          </w:p>
        </w:tc>
        <w:tc>
          <w:tcPr>
            <w:tcW w:w="8210" w:type="dxa"/>
            <w:gridSpan w:val="2"/>
          </w:tcPr>
          <w:p w:rsidR="009E1916" w:rsidRPr="00525EAD" w:rsidRDefault="00C21772">
            <w:pPr>
              <w:pStyle w:val="TableParagraph"/>
              <w:spacing w:line="309" w:lineRule="exact"/>
              <w:ind w:left="108"/>
              <w:rPr>
                <w:sz w:val="24"/>
                <w:szCs w:val="24"/>
              </w:rPr>
            </w:pPr>
            <w:r w:rsidRPr="00525EAD">
              <w:rPr>
                <w:sz w:val="24"/>
                <w:szCs w:val="24"/>
              </w:rPr>
              <w:t>III.3. Система условий реализации основной образовательной</w:t>
            </w:r>
          </w:p>
          <w:p w:rsidR="009E1916" w:rsidRPr="00525EAD" w:rsidRDefault="00C21772">
            <w:pPr>
              <w:pStyle w:val="TableParagraph"/>
              <w:spacing w:line="314" w:lineRule="exact"/>
              <w:ind w:left="108"/>
              <w:rPr>
                <w:sz w:val="24"/>
                <w:szCs w:val="24"/>
              </w:rPr>
            </w:pPr>
            <w:r w:rsidRPr="00525EAD">
              <w:rPr>
                <w:sz w:val="24"/>
                <w:szCs w:val="24"/>
              </w:rPr>
              <w:t>программы</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637</w:t>
            </w:r>
          </w:p>
        </w:tc>
      </w:tr>
      <w:tr w:rsidR="009E1916" w:rsidRPr="00525EAD">
        <w:trPr>
          <w:trHeight w:val="645"/>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9" w:lineRule="exact"/>
              <w:ind w:left="108"/>
              <w:rPr>
                <w:sz w:val="24"/>
                <w:szCs w:val="24"/>
              </w:rPr>
            </w:pPr>
            <w:r w:rsidRPr="00525EAD">
              <w:rPr>
                <w:sz w:val="24"/>
                <w:szCs w:val="24"/>
              </w:rPr>
              <w:t>III.3.1. Требования к кадровым условиям реализации основной</w:t>
            </w:r>
          </w:p>
          <w:p w:rsidR="009E1916" w:rsidRPr="00525EAD" w:rsidRDefault="00C21772">
            <w:pPr>
              <w:pStyle w:val="TableParagraph"/>
              <w:spacing w:line="316" w:lineRule="exact"/>
              <w:ind w:left="108"/>
              <w:rPr>
                <w:sz w:val="24"/>
                <w:szCs w:val="24"/>
              </w:rPr>
            </w:pPr>
            <w:r w:rsidRPr="00525EAD">
              <w:rPr>
                <w:sz w:val="24"/>
                <w:szCs w:val="24"/>
              </w:rPr>
              <w:t>образовательной программы</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637</w:t>
            </w:r>
          </w:p>
        </w:tc>
      </w:tr>
      <w:tr w:rsidR="009E1916" w:rsidRPr="00525EAD">
        <w:trPr>
          <w:trHeight w:val="642"/>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9" w:lineRule="exact"/>
              <w:ind w:left="108"/>
              <w:rPr>
                <w:sz w:val="24"/>
                <w:szCs w:val="24"/>
              </w:rPr>
            </w:pPr>
            <w:r w:rsidRPr="00525EAD">
              <w:rPr>
                <w:sz w:val="24"/>
                <w:szCs w:val="24"/>
              </w:rPr>
              <w:t>III.3.2. Психолого-педагогические условия реализации</w:t>
            </w:r>
          </w:p>
          <w:p w:rsidR="009E1916" w:rsidRPr="00525EAD" w:rsidRDefault="00C21772">
            <w:pPr>
              <w:pStyle w:val="TableParagraph"/>
              <w:spacing w:line="314" w:lineRule="exact"/>
              <w:ind w:left="108"/>
              <w:rPr>
                <w:sz w:val="24"/>
                <w:szCs w:val="24"/>
              </w:rPr>
            </w:pPr>
            <w:r w:rsidRPr="00525EAD">
              <w:rPr>
                <w:sz w:val="24"/>
                <w:szCs w:val="24"/>
              </w:rPr>
              <w:t>основной образовательной программы</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656</w:t>
            </w:r>
          </w:p>
        </w:tc>
      </w:tr>
      <w:tr w:rsidR="009E1916" w:rsidRPr="00525EAD">
        <w:trPr>
          <w:trHeight w:val="642"/>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09" w:lineRule="exact"/>
              <w:ind w:left="108"/>
              <w:rPr>
                <w:sz w:val="24"/>
                <w:szCs w:val="24"/>
              </w:rPr>
            </w:pPr>
            <w:r w:rsidRPr="00525EAD">
              <w:rPr>
                <w:sz w:val="24"/>
                <w:szCs w:val="24"/>
              </w:rPr>
              <w:t>III.3.3. Финансовое обеспечение реализации образовательной</w:t>
            </w:r>
          </w:p>
          <w:p w:rsidR="009E1916" w:rsidRPr="00525EAD" w:rsidRDefault="00C21772">
            <w:pPr>
              <w:pStyle w:val="TableParagraph"/>
              <w:spacing w:line="314" w:lineRule="exact"/>
              <w:ind w:left="108"/>
              <w:rPr>
                <w:sz w:val="24"/>
                <w:szCs w:val="24"/>
              </w:rPr>
            </w:pPr>
            <w:r w:rsidRPr="00525EAD">
              <w:rPr>
                <w:sz w:val="24"/>
                <w:szCs w:val="24"/>
              </w:rPr>
              <w:t>программы среднего общего образования</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660</w:t>
            </w:r>
          </w:p>
        </w:tc>
      </w:tr>
      <w:tr w:rsidR="009E1916" w:rsidRPr="00525EAD">
        <w:trPr>
          <w:trHeight w:val="645"/>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11" w:lineRule="exact"/>
              <w:ind w:left="108"/>
              <w:rPr>
                <w:sz w:val="24"/>
                <w:szCs w:val="24"/>
              </w:rPr>
            </w:pPr>
            <w:r w:rsidRPr="00525EAD">
              <w:rPr>
                <w:sz w:val="24"/>
                <w:szCs w:val="24"/>
              </w:rPr>
              <w:t>III.3.4. Материально-технические условия реализации</w:t>
            </w:r>
          </w:p>
          <w:p w:rsidR="009E1916" w:rsidRPr="00525EAD" w:rsidRDefault="00C21772">
            <w:pPr>
              <w:pStyle w:val="TableParagraph"/>
              <w:spacing w:line="314" w:lineRule="exact"/>
              <w:ind w:left="108"/>
              <w:rPr>
                <w:sz w:val="24"/>
                <w:szCs w:val="24"/>
              </w:rPr>
            </w:pPr>
            <w:r w:rsidRPr="00525EAD">
              <w:rPr>
                <w:sz w:val="24"/>
                <w:szCs w:val="24"/>
              </w:rPr>
              <w:t>основной образовательной программы</w:t>
            </w:r>
          </w:p>
        </w:tc>
        <w:tc>
          <w:tcPr>
            <w:tcW w:w="835" w:type="dxa"/>
          </w:tcPr>
          <w:p w:rsidR="009E1916" w:rsidRPr="0012129F" w:rsidRDefault="0012129F">
            <w:pPr>
              <w:pStyle w:val="TableParagraph"/>
              <w:spacing w:line="312" w:lineRule="exact"/>
              <w:ind w:left="186" w:right="178"/>
              <w:jc w:val="center"/>
              <w:rPr>
                <w:sz w:val="24"/>
                <w:szCs w:val="24"/>
                <w:lang w:val="en-US"/>
              </w:rPr>
            </w:pPr>
            <w:r>
              <w:rPr>
                <w:sz w:val="24"/>
                <w:szCs w:val="24"/>
                <w:lang w:val="en-US"/>
              </w:rPr>
              <w:t>662</w:t>
            </w:r>
          </w:p>
        </w:tc>
      </w:tr>
      <w:tr w:rsidR="009E1916" w:rsidRPr="00525EAD">
        <w:trPr>
          <w:trHeight w:val="643"/>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spacing w:line="310" w:lineRule="exact"/>
              <w:ind w:left="108"/>
              <w:rPr>
                <w:sz w:val="24"/>
                <w:szCs w:val="24"/>
              </w:rPr>
            </w:pPr>
            <w:r w:rsidRPr="00525EAD">
              <w:rPr>
                <w:sz w:val="24"/>
                <w:szCs w:val="24"/>
              </w:rPr>
              <w:t>III.3.5. Информационно-методические условия реализации</w:t>
            </w:r>
          </w:p>
          <w:p w:rsidR="009E1916" w:rsidRPr="00525EAD" w:rsidRDefault="00C21772">
            <w:pPr>
              <w:pStyle w:val="TableParagraph"/>
              <w:spacing w:line="314" w:lineRule="exact"/>
              <w:ind w:left="108"/>
              <w:rPr>
                <w:sz w:val="24"/>
                <w:szCs w:val="24"/>
              </w:rPr>
            </w:pPr>
            <w:r w:rsidRPr="00525EAD">
              <w:rPr>
                <w:sz w:val="24"/>
                <w:szCs w:val="24"/>
              </w:rPr>
              <w:t>основной образовательной программы</w:t>
            </w:r>
          </w:p>
        </w:tc>
        <w:tc>
          <w:tcPr>
            <w:tcW w:w="835" w:type="dxa"/>
          </w:tcPr>
          <w:p w:rsidR="009E1916" w:rsidRPr="0012129F" w:rsidRDefault="0012129F">
            <w:pPr>
              <w:pStyle w:val="TableParagraph"/>
              <w:spacing w:line="310" w:lineRule="exact"/>
              <w:ind w:left="186" w:right="178"/>
              <w:jc w:val="center"/>
              <w:rPr>
                <w:sz w:val="24"/>
                <w:szCs w:val="24"/>
                <w:lang w:val="en-US"/>
              </w:rPr>
            </w:pPr>
            <w:r>
              <w:rPr>
                <w:sz w:val="24"/>
                <w:szCs w:val="24"/>
                <w:lang w:val="en-US"/>
              </w:rPr>
              <w:t>664</w:t>
            </w:r>
          </w:p>
        </w:tc>
      </w:tr>
      <w:tr w:rsidR="009E1916" w:rsidRPr="00525EAD">
        <w:trPr>
          <w:trHeight w:val="966"/>
        </w:trPr>
        <w:tc>
          <w:tcPr>
            <w:tcW w:w="278" w:type="dxa"/>
          </w:tcPr>
          <w:p w:rsidR="009E1916" w:rsidRPr="00525EAD" w:rsidRDefault="009E1916">
            <w:pPr>
              <w:pStyle w:val="TableParagraph"/>
              <w:rPr>
                <w:sz w:val="24"/>
                <w:szCs w:val="24"/>
              </w:rPr>
            </w:pPr>
          </w:p>
        </w:tc>
        <w:tc>
          <w:tcPr>
            <w:tcW w:w="408" w:type="dxa"/>
          </w:tcPr>
          <w:p w:rsidR="009E1916" w:rsidRPr="00525EAD" w:rsidRDefault="009E1916">
            <w:pPr>
              <w:pStyle w:val="TableParagraph"/>
              <w:rPr>
                <w:sz w:val="24"/>
                <w:szCs w:val="24"/>
              </w:rPr>
            </w:pPr>
          </w:p>
        </w:tc>
        <w:tc>
          <w:tcPr>
            <w:tcW w:w="7802" w:type="dxa"/>
          </w:tcPr>
          <w:p w:rsidR="009E1916" w:rsidRPr="00525EAD" w:rsidRDefault="00C21772">
            <w:pPr>
              <w:pStyle w:val="TableParagraph"/>
              <w:ind w:left="108"/>
              <w:rPr>
                <w:sz w:val="24"/>
                <w:szCs w:val="24"/>
              </w:rPr>
            </w:pPr>
            <w:r w:rsidRPr="00525EAD">
              <w:rPr>
                <w:sz w:val="24"/>
                <w:szCs w:val="24"/>
              </w:rPr>
              <w:t>III.3.6. Обоснование необходимых изменений в имеющихся условиях в соответствии с основной образовательной</w:t>
            </w:r>
          </w:p>
          <w:p w:rsidR="009E1916" w:rsidRPr="00525EAD" w:rsidRDefault="00C21772">
            <w:pPr>
              <w:pStyle w:val="TableParagraph"/>
              <w:spacing w:line="313" w:lineRule="exact"/>
              <w:ind w:left="108"/>
              <w:rPr>
                <w:sz w:val="24"/>
                <w:szCs w:val="24"/>
              </w:rPr>
            </w:pPr>
            <w:r w:rsidRPr="00525EAD">
              <w:rPr>
                <w:sz w:val="24"/>
                <w:szCs w:val="24"/>
              </w:rPr>
              <w:t>программой среднего общего образования</w:t>
            </w:r>
          </w:p>
        </w:tc>
        <w:tc>
          <w:tcPr>
            <w:tcW w:w="835" w:type="dxa"/>
          </w:tcPr>
          <w:p w:rsidR="009E1916" w:rsidRPr="0012129F" w:rsidRDefault="0012129F">
            <w:pPr>
              <w:pStyle w:val="TableParagraph"/>
              <w:spacing w:line="312" w:lineRule="exact"/>
              <w:ind w:left="186" w:right="178"/>
              <w:jc w:val="center"/>
              <w:rPr>
                <w:sz w:val="24"/>
                <w:szCs w:val="24"/>
                <w:lang w:val="en-US"/>
              </w:rPr>
            </w:pPr>
            <w:r>
              <w:rPr>
                <w:sz w:val="24"/>
                <w:szCs w:val="24"/>
                <w:lang w:val="en-US"/>
              </w:rPr>
              <w:t>665</w:t>
            </w:r>
          </w:p>
        </w:tc>
      </w:tr>
      <w:tr w:rsidR="009E1916" w:rsidRPr="00525EAD">
        <w:trPr>
          <w:trHeight w:val="645"/>
        </w:trPr>
        <w:tc>
          <w:tcPr>
            <w:tcW w:w="278" w:type="dxa"/>
          </w:tcPr>
          <w:p w:rsidR="009E1916" w:rsidRPr="00525EAD" w:rsidRDefault="009E1916">
            <w:pPr>
              <w:pStyle w:val="TableParagraph"/>
              <w:rPr>
                <w:sz w:val="24"/>
                <w:szCs w:val="24"/>
              </w:rPr>
            </w:pPr>
          </w:p>
        </w:tc>
        <w:tc>
          <w:tcPr>
            <w:tcW w:w="8210" w:type="dxa"/>
            <w:gridSpan w:val="2"/>
          </w:tcPr>
          <w:p w:rsidR="009E1916" w:rsidRPr="00525EAD" w:rsidRDefault="00C21772">
            <w:pPr>
              <w:pStyle w:val="TableParagraph"/>
              <w:spacing w:line="309" w:lineRule="exact"/>
              <w:ind w:left="108"/>
              <w:rPr>
                <w:sz w:val="24"/>
                <w:szCs w:val="24"/>
              </w:rPr>
            </w:pPr>
            <w:r w:rsidRPr="00525EAD">
              <w:rPr>
                <w:sz w:val="24"/>
                <w:szCs w:val="24"/>
              </w:rPr>
              <w:t>III.4. Механизмы достижения целевых ориентиров в системе</w:t>
            </w:r>
          </w:p>
          <w:p w:rsidR="009E1916" w:rsidRPr="00525EAD" w:rsidRDefault="00C21772">
            <w:pPr>
              <w:pStyle w:val="TableParagraph"/>
              <w:spacing w:line="316" w:lineRule="exact"/>
              <w:ind w:left="108"/>
              <w:rPr>
                <w:sz w:val="24"/>
                <w:szCs w:val="24"/>
              </w:rPr>
            </w:pPr>
            <w:r w:rsidRPr="00525EAD">
              <w:rPr>
                <w:sz w:val="24"/>
                <w:szCs w:val="24"/>
              </w:rPr>
              <w:t>условий</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667</w:t>
            </w:r>
          </w:p>
        </w:tc>
      </w:tr>
      <w:tr w:rsidR="009E1916" w:rsidRPr="00525EAD">
        <w:trPr>
          <w:trHeight w:val="642"/>
        </w:trPr>
        <w:tc>
          <w:tcPr>
            <w:tcW w:w="278" w:type="dxa"/>
          </w:tcPr>
          <w:p w:rsidR="009E1916" w:rsidRPr="00525EAD" w:rsidRDefault="009E1916">
            <w:pPr>
              <w:pStyle w:val="TableParagraph"/>
              <w:rPr>
                <w:sz w:val="24"/>
                <w:szCs w:val="24"/>
              </w:rPr>
            </w:pPr>
          </w:p>
        </w:tc>
        <w:tc>
          <w:tcPr>
            <w:tcW w:w="8210" w:type="dxa"/>
            <w:gridSpan w:val="2"/>
          </w:tcPr>
          <w:p w:rsidR="009E1916" w:rsidRPr="00525EAD" w:rsidRDefault="00C21772">
            <w:pPr>
              <w:pStyle w:val="TableParagraph"/>
              <w:spacing w:line="309" w:lineRule="exact"/>
              <w:ind w:left="108"/>
              <w:rPr>
                <w:sz w:val="24"/>
                <w:szCs w:val="24"/>
              </w:rPr>
            </w:pPr>
            <w:r w:rsidRPr="00525EAD">
              <w:rPr>
                <w:sz w:val="24"/>
                <w:szCs w:val="24"/>
              </w:rPr>
              <w:t>III.5. Разработка сетевого графика (дорожная карта) по</w:t>
            </w:r>
          </w:p>
          <w:p w:rsidR="009E1916" w:rsidRPr="00525EAD" w:rsidRDefault="00C21772">
            <w:pPr>
              <w:pStyle w:val="TableParagraph"/>
              <w:spacing w:line="314" w:lineRule="exact"/>
              <w:ind w:left="108"/>
              <w:rPr>
                <w:sz w:val="24"/>
                <w:szCs w:val="24"/>
              </w:rPr>
            </w:pPr>
            <w:r w:rsidRPr="00525EAD">
              <w:rPr>
                <w:sz w:val="24"/>
                <w:szCs w:val="24"/>
              </w:rPr>
              <w:t>формированию необходимой системы условий</w:t>
            </w:r>
          </w:p>
        </w:tc>
        <w:tc>
          <w:tcPr>
            <w:tcW w:w="835" w:type="dxa"/>
          </w:tcPr>
          <w:p w:rsidR="009E1916" w:rsidRPr="0012129F" w:rsidRDefault="0012129F">
            <w:pPr>
              <w:pStyle w:val="TableParagraph"/>
              <w:spacing w:line="309" w:lineRule="exact"/>
              <w:ind w:left="186" w:right="178"/>
              <w:jc w:val="center"/>
              <w:rPr>
                <w:sz w:val="24"/>
                <w:szCs w:val="24"/>
                <w:lang w:val="en-US"/>
              </w:rPr>
            </w:pPr>
            <w:r>
              <w:rPr>
                <w:sz w:val="24"/>
                <w:szCs w:val="24"/>
                <w:lang w:val="en-US"/>
              </w:rPr>
              <w:t>669</w:t>
            </w:r>
          </w:p>
        </w:tc>
      </w:tr>
      <w:tr w:rsidR="009E1916" w:rsidRPr="00525EAD">
        <w:trPr>
          <w:trHeight w:val="321"/>
        </w:trPr>
        <w:tc>
          <w:tcPr>
            <w:tcW w:w="278" w:type="dxa"/>
          </w:tcPr>
          <w:p w:rsidR="009E1916" w:rsidRPr="00525EAD" w:rsidRDefault="009E1916">
            <w:pPr>
              <w:pStyle w:val="TableParagraph"/>
              <w:rPr>
                <w:sz w:val="24"/>
                <w:szCs w:val="24"/>
              </w:rPr>
            </w:pPr>
          </w:p>
        </w:tc>
        <w:tc>
          <w:tcPr>
            <w:tcW w:w="8210" w:type="dxa"/>
            <w:gridSpan w:val="2"/>
          </w:tcPr>
          <w:p w:rsidR="009E1916" w:rsidRPr="00525EAD" w:rsidRDefault="00C21772">
            <w:pPr>
              <w:pStyle w:val="TableParagraph"/>
              <w:spacing w:line="301" w:lineRule="exact"/>
              <w:ind w:left="108"/>
              <w:rPr>
                <w:sz w:val="24"/>
                <w:szCs w:val="24"/>
              </w:rPr>
            </w:pPr>
            <w:r w:rsidRPr="00525EAD">
              <w:rPr>
                <w:sz w:val="24"/>
                <w:szCs w:val="24"/>
              </w:rPr>
              <w:t>III.6. Разработка контроля состояния системы условий</w:t>
            </w:r>
          </w:p>
        </w:tc>
        <w:tc>
          <w:tcPr>
            <w:tcW w:w="835" w:type="dxa"/>
          </w:tcPr>
          <w:p w:rsidR="009E1916" w:rsidRPr="0012129F" w:rsidRDefault="0012129F">
            <w:pPr>
              <w:pStyle w:val="TableParagraph"/>
              <w:spacing w:line="301" w:lineRule="exact"/>
              <w:ind w:left="186" w:right="178"/>
              <w:jc w:val="center"/>
              <w:rPr>
                <w:sz w:val="24"/>
                <w:szCs w:val="24"/>
                <w:lang w:val="en-US"/>
              </w:rPr>
            </w:pPr>
            <w:r>
              <w:rPr>
                <w:sz w:val="24"/>
                <w:szCs w:val="24"/>
                <w:lang w:val="en-US"/>
              </w:rPr>
              <w:t>672</w:t>
            </w:r>
          </w:p>
        </w:tc>
      </w:tr>
    </w:tbl>
    <w:p w:rsidR="009E1916" w:rsidRPr="00DA161E" w:rsidRDefault="009E1916">
      <w:pPr>
        <w:spacing w:line="301" w:lineRule="exact"/>
        <w:jc w:val="center"/>
        <w:rPr>
          <w:sz w:val="28"/>
        </w:rPr>
        <w:sectPr w:rsidR="009E1916" w:rsidRPr="00DA161E" w:rsidSect="00917733">
          <w:pgSz w:w="11910" w:h="16840"/>
          <w:pgMar w:top="1120" w:right="0" w:bottom="1120" w:left="240" w:header="0" w:footer="922" w:gutter="0"/>
          <w:pgNumType w:start="1"/>
          <w:cols w:space="720"/>
        </w:sectPr>
      </w:pPr>
    </w:p>
    <w:p w:rsidR="009E1916" w:rsidRPr="00DA161E" w:rsidRDefault="00C21772">
      <w:pPr>
        <w:spacing w:before="72" w:line="242" w:lineRule="auto"/>
        <w:ind w:left="2544" w:right="1694" w:hanging="226"/>
        <w:rPr>
          <w:b/>
          <w:sz w:val="28"/>
        </w:rPr>
      </w:pPr>
      <w:r w:rsidRPr="00DA161E">
        <w:rPr>
          <w:b/>
          <w:sz w:val="28"/>
        </w:rPr>
        <w:t>I. ЦЕЛЕВОЙ РАЗДЕЛ ОСНОВНОЙ ОБРАЗОВАТЕЛЬНОЙ ПРОГРАММЫ СРЕДНЕГО ОБЩЕГО ОБРАЗОВАНИЯ</w:t>
      </w:r>
    </w:p>
    <w:p w:rsidR="009E1916" w:rsidRPr="00DA161E" w:rsidRDefault="00C21772" w:rsidP="00C1148A">
      <w:pPr>
        <w:pStyle w:val="1"/>
        <w:numPr>
          <w:ilvl w:val="1"/>
          <w:numId w:val="590"/>
        </w:numPr>
        <w:tabs>
          <w:tab w:val="left" w:pos="2631"/>
        </w:tabs>
        <w:spacing w:line="314" w:lineRule="exact"/>
        <w:jc w:val="both"/>
      </w:pPr>
      <w:r w:rsidRPr="00DA161E">
        <w:t>Пояснительная</w:t>
      </w:r>
      <w:r w:rsidRPr="00DA161E">
        <w:rPr>
          <w:spacing w:val="-3"/>
        </w:rPr>
        <w:t xml:space="preserve"> </w:t>
      </w:r>
      <w:r w:rsidRPr="00DA161E">
        <w:t>записка</w:t>
      </w:r>
    </w:p>
    <w:p w:rsidR="009E1916" w:rsidRPr="00DA161E" w:rsidRDefault="00C21772">
      <w:pPr>
        <w:pStyle w:val="a3"/>
        <w:ind w:right="848" w:firstLine="707"/>
        <w:jc w:val="both"/>
      </w:pPr>
      <w:r w:rsidRPr="00DA161E">
        <w:t xml:space="preserve">Основная образовательная программа </w:t>
      </w:r>
      <w:r w:rsidR="00C21976" w:rsidRPr="00DA161E">
        <w:t xml:space="preserve">МКОУ «Глубоковская СОШ Завьяловского района» </w:t>
      </w:r>
      <w:r w:rsidRPr="00DA161E">
        <w:t>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при получении среднего общего образования и направлена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обеспечивающие их социальную успешность, развитие творческих способностей, сохранение и укрепление здоровья.</w:t>
      </w:r>
    </w:p>
    <w:p w:rsidR="00C21976" w:rsidRPr="00DA161E" w:rsidRDefault="00C21772" w:rsidP="00525EAD">
      <w:pPr>
        <w:pStyle w:val="a3"/>
        <w:tabs>
          <w:tab w:val="left" w:pos="10773"/>
        </w:tabs>
        <w:ind w:left="1440" w:firstLine="720"/>
        <w:jc w:val="both"/>
      </w:pPr>
      <w:r w:rsidRPr="00DA161E">
        <w:t xml:space="preserve">Основная образовательная программа среднего общего образования </w:t>
      </w:r>
      <w:r w:rsidR="00C21976" w:rsidRPr="00DA161E">
        <w:t>МКОУ</w:t>
      </w:r>
      <w:r w:rsidR="00525EAD">
        <w:t xml:space="preserve"> </w:t>
      </w:r>
    </w:p>
    <w:p w:rsidR="00C21976" w:rsidRPr="00DA161E" w:rsidRDefault="00C21976" w:rsidP="00525EAD">
      <w:pPr>
        <w:pStyle w:val="a3"/>
        <w:tabs>
          <w:tab w:val="left" w:pos="10773"/>
        </w:tabs>
        <w:ind w:left="1440" w:hanging="22"/>
        <w:jc w:val="both"/>
      </w:pPr>
      <w:r w:rsidRPr="00DA161E">
        <w:t xml:space="preserve">«Глубоковская СОШ Завьяловского района» </w:t>
      </w:r>
      <w:r w:rsidR="00C21772" w:rsidRPr="00DA161E">
        <w:t>разработана на основании следующих</w:t>
      </w:r>
    </w:p>
    <w:p w:rsidR="009E1916" w:rsidRPr="00DA161E" w:rsidRDefault="00C21772" w:rsidP="00525EAD">
      <w:pPr>
        <w:pStyle w:val="a3"/>
        <w:tabs>
          <w:tab w:val="left" w:pos="10773"/>
        </w:tabs>
        <w:ind w:left="1440" w:hanging="22"/>
        <w:jc w:val="both"/>
      </w:pPr>
      <w:r w:rsidRPr="00DA161E">
        <w:t>нормативных правовых документов:</w:t>
      </w:r>
    </w:p>
    <w:p w:rsidR="009E1916" w:rsidRPr="00DA161E" w:rsidRDefault="00C21772" w:rsidP="00525EAD">
      <w:pPr>
        <w:pStyle w:val="a5"/>
        <w:numPr>
          <w:ilvl w:val="0"/>
          <w:numId w:val="589"/>
        </w:numPr>
        <w:tabs>
          <w:tab w:val="left" w:pos="2182"/>
          <w:tab w:val="left" w:pos="10773"/>
        </w:tabs>
        <w:ind w:right="1588" w:firstLine="359"/>
        <w:jc w:val="both"/>
        <w:rPr>
          <w:rFonts w:ascii="Wingdings" w:hAnsi="Wingdings"/>
          <w:sz w:val="24"/>
        </w:rPr>
      </w:pPr>
      <w:r w:rsidRPr="00DA161E">
        <w:rPr>
          <w:sz w:val="24"/>
        </w:rPr>
        <w:t xml:space="preserve">Закон Российской Федерации </w:t>
      </w:r>
      <w:r w:rsidRPr="00DA161E">
        <w:rPr>
          <w:spacing w:val="-3"/>
          <w:sz w:val="24"/>
        </w:rPr>
        <w:t xml:space="preserve">«Об </w:t>
      </w:r>
      <w:r w:rsidRPr="00DA161E">
        <w:rPr>
          <w:sz w:val="24"/>
        </w:rPr>
        <w:t>образовании в Российской Федерации» от 29.12.2012 г.</w:t>
      </w:r>
      <w:r w:rsidRPr="00DA161E">
        <w:rPr>
          <w:spacing w:val="-2"/>
          <w:sz w:val="24"/>
        </w:rPr>
        <w:t xml:space="preserve"> </w:t>
      </w:r>
      <w:r w:rsidRPr="00DA161E">
        <w:rPr>
          <w:sz w:val="24"/>
        </w:rPr>
        <w:t>№273-ФЗ;</w:t>
      </w:r>
    </w:p>
    <w:p w:rsidR="009E1916" w:rsidRPr="00DA161E" w:rsidRDefault="00C21772" w:rsidP="00C1148A">
      <w:pPr>
        <w:pStyle w:val="a5"/>
        <w:numPr>
          <w:ilvl w:val="0"/>
          <w:numId w:val="589"/>
        </w:numPr>
        <w:tabs>
          <w:tab w:val="left" w:pos="2182"/>
        </w:tabs>
        <w:ind w:right="852" w:firstLine="359"/>
        <w:jc w:val="both"/>
        <w:rPr>
          <w:rFonts w:ascii="Wingdings" w:hAnsi="Wingdings"/>
          <w:sz w:val="24"/>
        </w:rPr>
      </w:pPr>
      <w:r w:rsidRPr="00DA161E">
        <w:rPr>
          <w:sz w:val="24"/>
        </w:rPr>
        <w:t>Федеральный государственный образовательный стандарт среднего общего образования (утвержденный приказом Министерства образования и науки РФ от 17 мая 2012 г. №413, с изменениями, внесенными приказом Министерства образования и науки РФ от 29 декабря 2014г №1645, 31 декабря 2015 г. №1578, от 29 июня 2017 г.</w:t>
      </w:r>
      <w:r w:rsidRPr="00DA161E">
        <w:rPr>
          <w:spacing w:val="-10"/>
          <w:sz w:val="24"/>
        </w:rPr>
        <w:t xml:space="preserve"> </w:t>
      </w:r>
      <w:r w:rsidRPr="00DA161E">
        <w:rPr>
          <w:sz w:val="24"/>
        </w:rPr>
        <w:t>№613);</w:t>
      </w:r>
    </w:p>
    <w:p w:rsidR="009E1916" w:rsidRPr="00DA161E" w:rsidRDefault="00C21772" w:rsidP="00C1148A">
      <w:pPr>
        <w:pStyle w:val="a5"/>
        <w:numPr>
          <w:ilvl w:val="0"/>
          <w:numId w:val="589"/>
        </w:numPr>
        <w:tabs>
          <w:tab w:val="left" w:pos="2182"/>
        </w:tabs>
        <w:ind w:right="851" w:firstLine="359"/>
        <w:jc w:val="both"/>
        <w:rPr>
          <w:rFonts w:ascii="Wingdings" w:hAnsi="Wingdings"/>
          <w:sz w:val="24"/>
        </w:rPr>
      </w:pPr>
      <w:r w:rsidRPr="00DA161E">
        <w:rPr>
          <w:sz w:val="24"/>
        </w:rPr>
        <w:t>Примерная основная образовательная программа среднего общего образования, одобренная Федеральным учебно-методическим объединением по общему образованию (протокол заседания от 28 июня 2016 г.</w:t>
      </w:r>
      <w:r w:rsidRPr="00DA161E">
        <w:rPr>
          <w:spacing w:val="-4"/>
          <w:sz w:val="24"/>
        </w:rPr>
        <w:t xml:space="preserve"> </w:t>
      </w:r>
      <w:r w:rsidRPr="00DA161E">
        <w:rPr>
          <w:sz w:val="24"/>
        </w:rPr>
        <w:t>№2/16-з);</w:t>
      </w:r>
    </w:p>
    <w:p w:rsidR="009E1916" w:rsidRPr="00DA161E" w:rsidRDefault="00C21772" w:rsidP="00C1148A">
      <w:pPr>
        <w:pStyle w:val="a5"/>
        <w:numPr>
          <w:ilvl w:val="0"/>
          <w:numId w:val="589"/>
        </w:numPr>
        <w:tabs>
          <w:tab w:val="left" w:pos="2182"/>
        </w:tabs>
        <w:ind w:right="1572" w:firstLine="359"/>
        <w:jc w:val="both"/>
        <w:rPr>
          <w:rFonts w:ascii="Wingdings" w:hAnsi="Wingdings"/>
          <w:sz w:val="24"/>
        </w:rPr>
      </w:pPr>
      <w:r w:rsidRPr="00DA161E">
        <w:rPr>
          <w:sz w:val="24"/>
        </w:rPr>
        <w:t xml:space="preserve">Письмо Министерства образования и науки РФ от 12.05.2011г. №03-296 </w:t>
      </w:r>
      <w:r w:rsidRPr="00DA161E">
        <w:rPr>
          <w:spacing w:val="-4"/>
          <w:sz w:val="24"/>
        </w:rPr>
        <w:t xml:space="preserve">«Об </w:t>
      </w:r>
      <w:r w:rsidRPr="00DA161E">
        <w:rPr>
          <w:sz w:val="24"/>
        </w:rPr>
        <w:t>организации внеурочной деятельности при введении</w:t>
      </w:r>
      <w:r w:rsidRPr="00DA161E">
        <w:rPr>
          <w:spacing w:val="-5"/>
          <w:sz w:val="24"/>
        </w:rPr>
        <w:t xml:space="preserve"> </w:t>
      </w:r>
      <w:r w:rsidRPr="00DA161E">
        <w:rPr>
          <w:sz w:val="24"/>
        </w:rPr>
        <w:t>ФГОС»;</w:t>
      </w:r>
    </w:p>
    <w:p w:rsidR="009E1916" w:rsidRPr="00DA161E" w:rsidRDefault="00C21772" w:rsidP="00C1148A">
      <w:pPr>
        <w:pStyle w:val="a5"/>
        <w:numPr>
          <w:ilvl w:val="0"/>
          <w:numId w:val="589"/>
        </w:numPr>
        <w:tabs>
          <w:tab w:val="left" w:pos="2182"/>
        </w:tabs>
        <w:ind w:right="850" w:firstLine="359"/>
        <w:jc w:val="both"/>
        <w:rPr>
          <w:rFonts w:ascii="Wingdings" w:hAnsi="Wingdings"/>
          <w:sz w:val="24"/>
        </w:rPr>
      </w:pPr>
      <w:r w:rsidRPr="00DA161E">
        <w:rPr>
          <w:sz w:val="24"/>
        </w:rPr>
        <w:t>Приказ Министерства образования и науки РФ от 30.08.2013 г. №1015</w:t>
      </w:r>
      <w:r w:rsidR="00C21976" w:rsidRPr="00DA161E">
        <w:rPr>
          <w:sz w:val="24"/>
        </w:rPr>
        <w:t xml:space="preserve"> </w:t>
      </w:r>
      <w:r w:rsidRPr="00DA161E">
        <w:rPr>
          <w:sz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от 17 июля 2015</w:t>
      </w:r>
      <w:r w:rsidRPr="00DA161E">
        <w:rPr>
          <w:spacing w:val="-1"/>
          <w:sz w:val="24"/>
        </w:rPr>
        <w:t xml:space="preserve"> </w:t>
      </w:r>
      <w:r w:rsidRPr="00DA161E">
        <w:rPr>
          <w:sz w:val="24"/>
        </w:rPr>
        <w:t>года);</w:t>
      </w:r>
    </w:p>
    <w:p w:rsidR="009E1916" w:rsidRPr="00DA161E" w:rsidRDefault="00C21772" w:rsidP="00C1148A">
      <w:pPr>
        <w:pStyle w:val="a5"/>
        <w:numPr>
          <w:ilvl w:val="0"/>
          <w:numId w:val="589"/>
        </w:numPr>
        <w:tabs>
          <w:tab w:val="left" w:pos="2182"/>
        </w:tabs>
        <w:ind w:right="847" w:firstLine="359"/>
        <w:jc w:val="both"/>
        <w:rPr>
          <w:rFonts w:ascii="Wingdings" w:hAnsi="Wingdings"/>
          <w:sz w:val="24"/>
        </w:rPr>
      </w:pPr>
      <w:r w:rsidRPr="00DA161E">
        <w:rPr>
          <w:sz w:val="24"/>
        </w:rPr>
        <w:t>Постановление Главного государственного санитарного врача Российской Федерации</w:t>
      </w:r>
      <w:r w:rsidRPr="00DA161E">
        <w:rPr>
          <w:spacing w:val="22"/>
          <w:sz w:val="24"/>
        </w:rPr>
        <w:t xml:space="preserve"> </w:t>
      </w:r>
      <w:r w:rsidRPr="00DA161E">
        <w:rPr>
          <w:sz w:val="24"/>
        </w:rPr>
        <w:t>от</w:t>
      </w:r>
      <w:r w:rsidRPr="00DA161E">
        <w:rPr>
          <w:spacing w:val="23"/>
          <w:sz w:val="24"/>
        </w:rPr>
        <w:t xml:space="preserve"> </w:t>
      </w:r>
      <w:r w:rsidRPr="00DA161E">
        <w:rPr>
          <w:sz w:val="24"/>
        </w:rPr>
        <w:t>29</w:t>
      </w:r>
      <w:r w:rsidRPr="00DA161E">
        <w:rPr>
          <w:spacing w:val="22"/>
          <w:sz w:val="24"/>
        </w:rPr>
        <w:t xml:space="preserve"> </w:t>
      </w:r>
      <w:r w:rsidRPr="00DA161E">
        <w:rPr>
          <w:sz w:val="24"/>
        </w:rPr>
        <w:t>декабря</w:t>
      </w:r>
      <w:r w:rsidRPr="00DA161E">
        <w:rPr>
          <w:spacing w:val="23"/>
          <w:sz w:val="24"/>
        </w:rPr>
        <w:t xml:space="preserve"> </w:t>
      </w:r>
      <w:r w:rsidRPr="00DA161E">
        <w:rPr>
          <w:sz w:val="24"/>
        </w:rPr>
        <w:t>2010</w:t>
      </w:r>
      <w:r w:rsidRPr="00DA161E">
        <w:rPr>
          <w:spacing w:val="21"/>
          <w:sz w:val="24"/>
        </w:rPr>
        <w:t xml:space="preserve"> </w:t>
      </w:r>
      <w:r w:rsidRPr="00DA161E">
        <w:rPr>
          <w:sz w:val="24"/>
        </w:rPr>
        <w:t>г.</w:t>
      </w:r>
      <w:r w:rsidRPr="00DA161E">
        <w:rPr>
          <w:spacing w:val="25"/>
          <w:sz w:val="24"/>
        </w:rPr>
        <w:t xml:space="preserve"> </w:t>
      </w:r>
      <w:r w:rsidRPr="00DA161E">
        <w:rPr>
          <w:sz w:val="24"/>
        </w:rPr>
        <w:t>№189</w:t>
      </w:r>
      <w:r w:rsidRPr="00DA161E">
        <w:rPr>
          <w:spacing w:val="22"/>
          <w:sz w:val="24"/>
        </w:rPr>
        <w:t xml:space="preserve"> </w:t>
      </w:r>
      <w:r w:rsidRPr="00DA161E">
        <w:rPr>
          <w:sz w:val="24"/>
        </w:rPr>
        <w:t>г.</w:t>
      </w:r>
      <w:r w:rsidRPr="00DA161E">
        <w:rPr>
          <w:spacing w:val="29"/>
          <w:sz w:val="24"/>
        </w:rPr>
        <w:t xml:space="preserve"> </w:t>
      </w:r>
      <w:r w:rsidRPr="00DA161E">
        <w:rPr>
          <w:spacing w:val="-3"/>
          <w:sz w:val="24"/>
        </w:rPr>
        <w:t>«Об</w:t>
      </w:r>
      <w:r w:rsidRPr="00DA161E">
        <w:rPr>
          <w:spacing w:val="31"/>
          <w:sz w:val="24"/>
        </w:rPr>
        <w:t xml:space="preserve"> </w:t>
      </w:r>
      <w:r w:rsidRPr="00DA161E">
        <w:rPr>
          <w:sz w:val="24"/>
        </w:rPr>
        <w:t>утверждении</w:t>
      </w:r>
      <w:r w:rsidRPr="00DA161E">
        <w:rPr>
          <w:spacing w:val="23"/>
          <w:sz w:val="24"/>
        </w:rPr>
        <w:t xml:space="preserve"> </w:t>
      </w:r>
      <w:r w:rsidRPr="00DA161E">
        <w:rPr>
          <w:sz w:val="24"/>
        </w:rPr>
        <w:t>СанПиН</w:t>
      </w:r>
      <w:r w:rsidRPr="00DA161E">
        <w:rPr>
          <w:spacing w:val="22"/>
          <w:sz w:val="24"/>
        </w:rPr>
        <w:t xml:space="preserve"> </w:t>
      </w:r>
      <w:r w:rsidRPr="00DA161E">
        <w:rPr>
          <w:sz w:val="24"/>
        </w:rPr>
        <w:t>2.4.2.2821-10</w:t>
      </w:r>
    </w:p>
    <w:p w:rsidR="009E1916" w:rsidRPr="00DA161E" w:rsidRDefault="00C21772" w:rsidP="00C21976">
      <w:pPr>
        <w:pStyle w:val="a3"/>
        <w:tabs>
          <w:tab w:val="left" w:pos="5108"/>
          <w:tab w:val="left" w:pos="6475"/>
          <w:tab w:val="left" w:pos="6799"/>
          <w:tab w:val="left" w:pos="7969"/>
          <w:tab w:val="left" w:pos="8303"/>
          <w:tab w:val="left" w:pos="9799"/>
        </w:tabs>
        <w:ind w:right="851"/>
        <w:jc w:val="both"/>
      </w:pPr>
      <w:r w:rsidRPr="00DA161E">
        <w:t>«Санитарно-эпидемиологические</w:t>
      </w:r>
      <w:r w:rsidRPr="00DA161E">
        <w:tab/>
        <w:t>требования</w:t>
      </w:r>
      <w:r w:rsidRPr="00DA161E">
        <w:tab/>
        <w:t>к</w:t>
      </w:r>
      <w:r w:rsidRPr="00DA161E">
        <w:tab/>
        <w:t>условиям</w:t>
      </w:r>
      <w:r w:rsidRPr="00DA161E">
        <w:tab/>
        <w:t>и</w:t>
      </w:r>
      <w:r w:rsidRPr="00DA161E">
        <w:tab/>
        <w:t>организации</w:t>
      </w:r>
      <w:r w:rsidRPr="00DA161E">
        <w:tab/>
      </w:r>
      <w:r w:rsidRPr="00DA161E">
        <w:rPr>
          <w:spacing w:val="-3"/>
        </w:rPr>
        <w:t xml:space="preserve">обучения, </w:t>
      </w:r>
      <w:r w:rsidRPr="00DA161E">
        <w:t>содержания в общеобразовательных организациях»;</w:t>
      </w:r>
    </w:p>
    <w:p w:rsidR="009E1916" w:rsidRPr="00DA161E" w:rsidRDefault="00C21772" w:rsidP="00C1148A">
      <w:pPr>
        <w:pStyle w:val="a5"/>
        <w:numPr>
          <w:ilvl w:val="0"/>
          <w:numId w:val="589"/>
        </w:numPr>
        <w:tabs>
          <w:tab w:val="left" w:pos="2182"/>
        </w:tabs>
        <w:ind w:right="847" w:firstLine="359"/>
        <w:jc w:val="both"/>
        <w:rPr>
          <w:rFonts w:ascii="Wingdings" w:hAnsi="Wingdings"/>
          <w:sz w:val="24"/>
        </w:rPr>
      </w:pPr>
      <w:r w:rsidRPr="00DA161E">
        <w:rPr>
          <w:sz w:val="24"/>
        </w:rPr>
        <w:t>Постановление Главного государственного санитарного врача Российской Федерации</w:t>
      </w:r>
      <w:r w:rsidRPr="00DA161E">
        <w:rPr>
          <w:spacing w:val="40"/>
          <w:sz w:val="24"/>
        </w:rPr>
        <w:t xml:space="preserve"> </w:t>
      </w:r>
      <w:r w:rsidRPr="00DA161E">
        <w:rPr>
          <w:sz w:val="24"/>
        </w:rPr>
        <w:t>от</w:t>
      </w:r>
      <w:r w:rsidRPr="00DA161E">
        <w:rPr>
          <w:spacing w:val="40"/>
          <w:sz w:val="24"/>
        </w:rPr>
        <w:t xml:space="preserve"> </w:t>
      </w:r>
      <w:r w:rsidRPr="00DA161E">
        <w:rPr>
          <w:sz w:val="24"/>
        </w:rPr>
        <w:t>24.12.2015</w:t>
      </w:r>
      <w:r w:rsidRPr="00DA161E">
        <w:rPr>
          <w:spacing w:val="39"/>
          <w:sz w:val="24"/>
        </w:rPr>
        <w:t xml:space="preserve"> </w:t>
      </w:r>
      <w:r w:rsidRPr="00DA161E">
        <w:rPr>
          <w:sz w:val="24"/>
        </w:rPr>
        <w:t>г.</w:t>
      </w:r>
      <w:r w:rsidRPr="00DA161E">
        <w:rPr>
          <w:spacing w:val="40"/>
          <w:sz w:val="24"/>
        </w:rPr>
        <w:t xml:space="preserve"> </w:t>
      </w:r>
      <w:r w:rsidRPr="00DA161E">
        <w:rPr>
          <w:sz w:val="24"/>
        </w:rPr>
        <w:t>№81</w:t>
      </w:r>
      <w:r w:rsidRPr="00DA161E">
        <w:rPr>
          <w:spacing w:val="46"/>
          <w:sz w:val="24"/>
        </w:rPr>
        <w:t xml:space="preserve"> </w:t>
      </w:r>
      <w:r w:rsidRPr="00DA161E">
        <w:rPr>
          <w:spacing w:val="-4"/>
          <w:sz w:val="24"/>
        </w:rPr>
        <w:t>«О</w:t>
      </w:r>
      <w:r w:rsidRPr="00DA161E">
        <w:rPr>
          <w:spacing w:val="47"/>
          <w:sz w:val="24"/>
        </w:rPr>
        <w:t xml:space="preserve"> </w:t>
      </w:r>
      <w:r w:rsidRPr="00DA161E">
        <w:rPr>
          <w:sz w:val="24"/>
        </w:rPr>
        <w:t>внесении</w:t>
      </w:r>
      <w:r w:rsidRPr="00DA161E">
        <w:rPr>
          <w:spacing w:val="41"/>
          <w:sz w:val="24"/>
        </w:rPr>
        <w:t xml:space="preserve"> </w:t>
      </w:r>
      <w:r w:rsidRPr="00DA161E">
        <w:rPr>
          <w:sz w:val="24"/>
        </w:rPr>
        <w:t>изменений</w:t>
      </w:r>
      <w:r w:rsidRPr="00DA161E">
        <w:rPr>
          <w:spacing w:val="40"/>
          <w:sz w:val="24"/>
        </w:rPr>
        <w:t xml:space="preserve"> </w:t>
      </w:r>
      <w:r w:rsidRPr="00DA161E">
        <w:rPr>
          <w:sz w:val="24"/>
        </w:rPr>
        <w:t>в</w:t>
      </w:r>
      <w:r w:rsidRPr="00DA161E">
        <w:rPr>
          <w:spacing w:val="39"/>
          <w:sz w:val="24"/>
        </w:rPr>
        <w:t xml:space="preserve"> </w:t>
      </w:r>
      <w:r w:rsidRPr="00DA161E">
        <w:rPr>
          <w:sz w:val="24"/>
        </w:rPr>
        <w:t>СанПиН</w:t>
      </w:r>
      <w:r w:rsidRPr="00DA161E">
        <w:rPr>
          <w:spacing w:val="40"/>
          <w:sz w:val="24"/>
        </w:rPr>
        <w:t xml:space="preserve"> </w:t>
      </w:r>
      <w:r w:rsidRPr="00DA161E">
        <w:rPr>
          <w:sz w:val="24"/>
        </w:rPr>
        <w:t>2.4.2.2821-10</w:t>
      </w:r>
    </w:p>
    <w:p w:rsidR="009E1916" w:rsidRPr="00DA161E" w:rsidRDefault="00C21772" w:rsidP="00C21976">
      <w:pPr>
        <w:pStyle w:val="a3"/>
        <w:tabs>
          <w:tab w:val="left" w:pos="5109"/>
          <w:tab w:val="left" w:pos="6474"/>
          <w:tab w:val="left" w:pos="6797"/>
          <w:tab w:val="left" w:pos="7968"/>
          <w:tab w:val="left" w:pos="8301"/>
          <w:tab w:val="left" w:pos="9797"/>
        </w:tabs>
        <w:ind w:right="852"/>
        <w:jc w:val="both"/>
      </w:pPr>
      <w:r w:rsidRPr="00DA161E">
        <w:t>«Санитарно-эпидемиологические</w:t>
      </w:r>
      <w:r w:rsidRPr="00DA161E">
        <w:tab/>
        <w:t>требования</w:t>
      </w:r>
      <w:r w:rsidRPr="00DA161E">
        <w:tab/>
        <w:t>к</w:t>
      </w:r>
      <w:r w:rsidRPr="00DA161E">
        <w:tab/>
        <w:t>условиям</w:t>
      </w:r>
      <w:r w:rsidRPr="00DA161E">
        <w:tab/>
        <w:t>и</w:t>
      </w:r>
      <w:r w:rsidRPr="00DA161E">
        <w:tab/>
        <w:t>организации</w:t>
      </w:r>
      <w:r w:rsidRPr="00DA161E">
        <w:tab/>
      </w:r>
      <w:r w:rsidRPr="00DA161E">
        <w:rPr>
          <w:spacing w:val="-3"/>
        </w:rPr>
        <w:t xml:space="preserve">обучения, </w:t>
      </w:r>
      <w:r w:rsidRPr="00DA161E">
        <w:t>содержания в общеобразовательных организациях»;</w:t>
      </w:r>
    </w:p>
    <w:p w:rsidR="009E1916" w:rsidRPr="00DA161E" w:rsidRDefault="00C21772" w:rsidP="00C1148A">
      <w:pPr>
        <w:pStyle w:val="a5"/>
        <w:numPr>
          <w:ilvl w:val="0"/>
          <w:numId w:val="589"/>
        </w:numPr>
        <w:tabs>
          <w:tab w:val="left" w:pos="2162"/>
          <w:tab w:val="left" w:pos="2182"/>
          <w:tab w:val="left" w:pos="2541"/>
          <w:tab w:val="left" w:pos="3476"/>
          <w:tab w:val="left" w:pos="4112"/>
          <w:tab w:val="left" w:pos="5675"/>
          <w:tab w:val="left" w:pos="7289"/>
          <w:tab w:val="left" w:pos="8687"/>
          <w:tab w:val="left" w:pos="9025"/>
        </w:tabs>
        <w:ind w:right="852" w:firstLine="359"/>
        <w:jc w:val="both"/>
        <w:rPr>
          <w:rFonts w:ascii="Wingdings" w:hAnsi="Wingdings"/>
          <w:sz w:val="24"/>
        </w:rPr>
      </w:pPr>
      <w:r w:rsidRPr="00DA161E">
        <w:rPr>
          <w:sz w:val="24"/>
        </w:rPr>
        <w:t>Приказ Министерства образования и науки Российской Федерации от 28 декабря 2010</w:t>
      </w:r>
      <w:r w:rsidRPr="00DA161E">
        <w:rPr>
          <w:sz w:val="24"/>
        </w:rPr>
        <w:tab/>
        <w:t>г.</w:t>
      </w:r>
      <w:r w:rsidRPr="00DA161E">
        <w:rPr>
          <w:sz w:val="24"/>
        </w:rPr>
        <w:tab/>
        <w:t>№2106</w:t>
      </w:r>
      <w:r w:rsidRPr="00DA161E">
        <w:rPr>
          <w:sz w:val="24"/>
        </w:rPr>
        <w:tab/>
      </w:r>
      <w:r w:rsidRPr="00DA161E">
        <w:rPr>
          <w:spacing w:val="-3"/>
          <w:sz w:val="24"/>
        </w:rPr>
        <w:t>«Об</w:t>
      </w:r>
      <w:r w:rsidRPr="00DA161E">
        <w:rPr>
          <w:spacing w:val="-3"/>
          <w:sz w:val="24"/>
        </w:rPr>
        <w:tab/>
      </w:r>
      <w:r w:rsidRPr="00DA161E">
        <w:rPr>
          <w:sz w:val="24"/>
        </w:rPr>
        <w:t>утверждении</w:t>
      </w:r>
      <w:r w:rsidRPr="00DA161E">
        <w:rPr>
          <w:sz w:val="24"/>
        </w:rPr>
        <w:tab/>
        <w:t>Федеральных</w:t>
      </w:r>
      <w:r w:rsidRPr="00DA161E">
        <w:rPr>
          <w:sz w:val="24"/>
        </w:rPr>
        <w:tab/>
        <w:t>требований</w:t>
      </w:r>
      <w:r w:rsidRPr="00DA161E">
        <w:rPr>
          <w:sz w:val="24"/>
        </w:rPr>
        <w:tab/>
        <w:t>к</w:t>
      </w:r>
      <w:r w:rsidRPr="00DA161E">
        <w:rPr>
          <w:sz w:val="24"/>
        </w:rPr>
        <w:tab/>
      </w:r>
      <w:r w:rsidRPr="00DA161E">
        <w:rPr>
          <w:spacing w:val="-1"/>
          <w:sz w:val="24"/>
        </w:rPr>
        <w:t xml:space="preserve">образовательным </w:t>
      </w:r>
      <w:r w:rsidRPr="00DA161E">
        <w:rPr>
          <w:sz w:val="24"/>
        </w:rPr>
        <w:t>учреждениям в части охраны здоровья обучающихся,</w:t>
      </w:r>
      <w:r w:rsidRPr="00DA161E">
        <w:rPr>
          <w:spacing w:val="-6"/>
          <w:sz w:val="24"/>
        </w:rPr>
        <w:t xml:space="preserve"> </w:t>
      </w:r>
      <w:r w:rsidRPr="00DA161E">
        <w:rPr>
          <w:sz w:val="24"/>
        </w:rPr>
        <w:t>воспитанников»;</w:t>
      </w:r>
    </w:p>
    <w:p w:rsidR="009E1916" w:rsidRPr="00DA161E" w:rsidRDefault="00C21772" w:rsidP="00C1148A">
      <w:pPr>
        <w:pStyle w:val="a5"/>
        <w:numPr>
          <w:ilvl w:val="0"/>
          <w:numId w:val="589"/>
        </w:numPr>
        <w:tabs>
          <w:tab w:val="left" w:pos="2182"/>
        </w:tabs>
        <w:ind w:right="1146" w:firstLine="359"/>
        <w:jc w:val="both"/>
        <w:rPr>
          <w:rFonts w:ascii="Wingdings" w:hAnsi="Wingdings"/>
          <w:sz w:val="24"/>
        </w:rPr>
      </w:pPr>
      <w:r w:rsidRPr="00DA161E">
        <w:rPr>
          <w:sz w:val="24"/>
        </w:rPr>
        <w:t>Приказ Министерства образования и науки Российской Федерации от 04 октября 2010 г.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9E1916" w:rsidRPr="00DA161E" w:rsidRDefault="00C21772" w:rsidP="00C1148A">
      <w:pPr>
        <w:pStyle w:val="a5"/>
        <w:numPr>
          <w:ilvl w:val="0"/>
          <w:numId w:val="589"/>
        </w:numPr>
        <w:tabs>
          <w:tab w:val="left" w:pos="2182"/>
        </w:tabs>
        <w:ind w:left="2182"/>
        <w:jc w:val="both"/>
        <w:rPr>
          <w:rFonts w:ascii="Wingdings" w:hAnsi="Wingdings"/>
          <w:sz w:val="24"/>
        </w:rPr>
      </w:pPr>
      <w:r w:rsidRPr="00DA161E">
        <w:rPr>
          <w:sz w:val="24"/>
        </w:rPr>
        <w:t xml:space="preserve">Устав </w:t>
      </w:r>
      <w:r w:rsidR="00C21976" w:rsidRPr="00DA161E">
        <w:rPr>
          <w:sz w:val="24"/>
        </w:rPr>
        <w:t>МКОУ «Глубоковская СОШ Завьяловского района»</w:t>
      </w:r>
    </w:p>
    <w:p w:rsidR="009E1916" w:rsidRPr="00DA161E" w:rsidRDefault="00C21772" w:rsidP="00C21976">
      <w:pPr>
        <w:pStyle w:val="a3"/>
        <w:ind w:right="1143" w:firstLine="707"/>
        <w:jc w:val="both"/>
      </w:pPr>
      <w:r w:rsidRPr="00DA161E">
        <w:t>В соответствии с п. 7 ст.12 ФЗ-273 «Об образовании в Российской Федерации» организации, осуществляющие образовательную деятельность по имеющим государственную аккредитацию образовательным программам, разрабатывают образовательные программы самостоятельно.</w:t>
      </w:r>
    </w:p>
    <w:p w:rsidR="009E1916" w:rsidRPr="00DA161E" w:rsidRDefault="009E1916">
      <w:pPr>
        <w:jc w:val="both"/>
        <w:sectPr w:rsidR="009E1916" w:rsidRPr="00DA161E">
          <w:pgSz w:w="11910" w:h="16840"/>
          <w:pgMar w:top="1040" w:right="0" w:bottom="1120" w:left="240" w:header="0" w:footer="922" w:gutter="0"/>
          <w:cols w:space="720"/>
        </w:sectPr>
      </w:pPr>
    </w:p>
    <w:p w:rsidR="00C21976" w:rsidRPr="00DA161E" w:rsidRDefault="00C21772" w:rsidP="00C1148A">
      <w:pPr>
        <w:pStyle w:val="2"/>
        <w:numPr>
          <w:ilvl w:val="2"/>
          <w:numId w:val="590"/>
        </w:numPr>
        <w:tabs>
          <w:tab w:val="left" w:pos="2727"/>
        </w:tabs>
        <w:spacing w:before="74"/>
        <w:ind w:right="851" w:firstLine="707"/>
        <w:jc w:val="left"/>
      </w:pPr>
      <w:r w:rsidRPr="00DA161E">
        <w:t xml:space="preserve">Цели и задачи реализации основной образовательной программы среднего общего образования </w:t>
      </w:r>
      <w:r w:rsidR="00C21976" w:rsidRPr="00DA161E">
        <w:t>МКОУ «Глубоковская СОШ Завьяловского района»</w:t>
      </w:r>
    </w:p>
    <w:p w:rsidR="009E1916" w:rsidRPr="00DA161E" w:rsidRDefault="00C21772" w:rsidP="00C21976">
      <w:pPr>
        <w:pStyle w:val="2"/>
        <w:tabs>
          <w:tab w:val="left" w:pos="2727"/>
        </w:tabs>
        <w:spacing w:before="74"/>
        <w:ind w:left="1462" w:right="851" w:firstLine="0"/>
      </w:pPr>
      <w:r w:rsidRPr="00DA161E">
        <w:rPr>
          <w:spacing w:val="-60"/>
          <w:u w:val="thick"/>
        </w:rPr>
        <w:t xml:space="preserve"> </w:t>
      </w:r>
      <w:r w:rsidRPr="00DA161E">
        <w:rPr>
          <w:u w:val="thick"/>
        </w:rPr>
        <w:t>Целями</w:t>
      </w:r>
      <w:r w:rsidRPr="00DA161E">
        <w:t xml:space="preserve"> реализации основной образовательной программы среднего общего образования являются:</w:t>
      </w:r>
    </w:p>
    <w:p w:rsidR="009E1916" w:rsidRPr="00DA161E" w:rsidRDefault="00C21772" w:rsidP="00C1148A">
      <w:pPr>
        <w:pStyle w:val="a5"/>
        <w:numPr>
          <w:ilvl w:val="1"/>
          <w:numId w:val="589"/>
        </w:numPr>
        <w:tabs>
          <w:tab w:val="left" w:pos="2877"/>
          <w:tab w:val="left" w:pos="2878"/>
        </w:tabs>
        <w:ind w:right="1141" w:hanging="12"/>
        <w:jc w:val="both"/>
        <w:rPr>
          <w:sz w:val="24"/>
        </w:rPr>
      </w:pPr>
      <w:r w:rsidRPr="00DA161E">
        <w:rPr>
          <w:sz w:val="24"/>
        </w:rPr>
        <w:t>становление и развитие личности обучающегося в ее самобытности и уникальности,</w:t>
      </w:r>
    </w:p>
    <w:p w:rsidR="00C21976" w:rsidRPr="00DA161E" w:rsidRDefault="00C21772" w:rsidP="00C21976">
      <w:pPr>
        <w:pStyle w:val="a3"/>
        <w:ind w:right="851"/>
        <w:jc w:val="both"/>
      </w:pPr>
      <w:r w:rsidRPr="00DA161E">
        <w:t>осознание собственной индивидуальности, появление жизненных планов, готовность</w:t>
      </w:r>
    </w:p>
    <w:p w:rsidR="009E1916" w:rsidRPr="00DA161E" w:rsidRDefault="00C21772" w:rsidP="00C21976">
      <w:pPr>
        <w:pStyle w:val="a3"/>
        <w:ind w:right="851"/>
        <w:jc w:val="both"/>
      </w:pPr>
      <w:r w:rsidRPr="00DA161E">
        <w:t xml:space="preserve"> к самоопределению;</w:t>
      </w:r>
    </w:p>
    <w:p w:rsidR="009E1916" w:rsidRPr="00DA161E" w:rsidRDefault="00C21772" w:rsidP="00C1148A">
      <w:pPr>
        <w:pStyle w:val="a5"/>
        <w:numPr>
          <w:ilvl w:val="1"/>
          <w:numId w:val="589"/>
        </w:numPr>
        <w:tabs>
          <w:tab w:val="left" w:pos="2610"/>
          <w:tab w:val="left" w:pos="3624"/>
          <w:tab w:val="left" w:pos="3663"/>
          <w:tab w:val="left" w:pos="5434"/>
          <w:tab w:val="left" w:pos="5497"/>
          <w:tab w:val="left" w:pos="5905"/>
          <w:tab w:val="left" w:pos="7232"/>
          <w:tab w:val="left" w:pos="7799"/>
          <w:tab w:val="left" w:pos="8800"/>
          <w:tab w:val="left" w:pos="9571"/>
        </w:tabs>
        <w:ind w:left="1462" w:right="1141" w:firstLine="787"/>
        <w:jc w:val="both"/>
        <w:rPr>
          <w:sz w:val="24"/>
        </w:rPr>
      </w:pPr>
      <w:r w:rsidRPr="00DA161E">
        <w:rPr>
          <w:sz w:val="24"/>
        </w:rPr>
        <w:t>достижение выпускниками планируемых результатов: компетенций и компетентностей,</w:t>
      </w:r>
      <w:r w:rsidRPr="00DA161E">
        <w:rPr>
          <w:sz w:val="24"/>
        </w:rPr>
        <w:tab/>
        <w:t>определяемых</w:t>
      </w:r>
      <w:r w:rsidRPr="00DA161E">
        <w:rPr>
          <w:sz w:val="24"/>
        </w:rPr>
        <w:tab/>
        <w:t>личностными,</w:t>
      </w:r>
      <w:r w:rsidRPr="00DA161E">
        <w:rPr>
          <w:sz w:val="24"/>
        </w:rPr>
        <w:tab/>
        <w:t>семейными,</w:t>
      </w:r>
      <w:r w:rsidRPr="00DA161E">
        <w:rPr>
          <w:sz w:val="24"/>
        </w:rPr>
        <w:tab/>
      </w:r>
      <w:r w:rsidRPr="00DA161E">
        <w:rPr>
          <w:spacing w:val="-1"/>
          <w:sz w:val="24"/>
        </w:rPr>
        <w:t xml:space="preserve">общественными, </w:t>
      </w:r>
      <w:r w:rsidRPr="00DA161E">
        <w:rPr>
          <w:sz w:val="24"/>
        </w:rPr>
        <w:t>государственными</w:t>
      </w:r>
      <w:r w:rsidRPr="00DA161E">
        <w:rPr>
          <w:sz w:val="24"/>
        </w:rPr>
        <w:tab/>
      </w:r>
      <w:r w:rsidRPr="00DA161E">
        <w:rPr>
          <w:sz w:val="24"/>
        </w:rPr>
        <w:tab/>
        <w:t>потребностями</w:t>
      </w:r>
      <w:r w:rsidRPr="00DA161E">
        <w:rPr>
          <w:sz w:val="24"/>
        </w:rPr>
        <w:tab/>
      </w:r>
      <w:r w:rsidRPr="00DA161E">
        <w:rPr>
          <w:sz w:val="24"/>
        </w:rPr>
        <w:tab/>
        <w:t>и</w:t>
      </w:r>
      <w:r w:rsidRPr="00DA161E">
        <w:rPr>
          <w:sz w:val="24"/>
        </w:rPr>
        <w:tab/>
        <w:t>возможностями</w:t>
      </w:r>
      <w:r w:rsidRPr="00DA161E">
        <w:rPr>
          <w:sz w:val="24"/>
        </w:rPr>
        <w:tab/>
        <w:t>обучающегося</w:t>
      </w:r>
      <w:r w:rsidRPr="00DA161E">
        <w:rPr>
          <w:sz w:val="24"/>
        </w:rPr>
        <w:tab/>
      </w:r>
      <w:r w:rsidRPr="00DA161E">
        <w:rPr>
          <w:spacing w:val="-3"/>
          <w:sz w:val="24"/>
        </w:rPr>
        <w:t xml:space="preserve">старшего </w:t>
      </w:r>
      <w:r w:rsidRPr="00DA161E">
        <w:rPr>
          <w:sz w:val="24"/>
        </w:rPr>
        <w:t>школьного возраста, индивидуальной образовательной траекторией его развития и состоянием</w:t>
      </w:r>
      <w:r w:rsidRPr="00DA161E">
        <w:rPr>
          <w:spacing w:val="-2"/>
          <w:sz w:val="24"/>
        </w:rPr>
        <w:t xml:space="preserve"> </w:t>
      </w:r>
      <w:r w:rsidRPr="00DA161E">
        <w:rPr>
          <w:sz w:val="24"/>
        </w:rPr>
        <w:t>здоровья.</w:t>
      </w:r>
    </w:p>
    <w:p w:rsidR="009E1916" w:rsidRPr="00DA161E" w:rsidRDefault="00C21772" w:rsidP="00C21976">
      <w:pPr>
        <w:pStyle w:val="a3"/>
        <w:ind w:right="1148" w:firstLine="707"/>
        <w:jc w:val="both"/>
      </w:pPr>
      <w:r w:rsidRPr="00DA161E">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DA161E">
        <w:rPr>
          <w:b/>
        </w:rPr>
        <w:t>основных задач</w:t>
      </w:r>
      <w:r w:rsidRPr="00DA161E">
        <w:t>, обеспечение:</w:t>
      </w:r>
    </w:p>
    <w:p w:rsidR="009E1916" w:rsidRPr="00DA161E" w:rsidRDefault="00C21772" w:rsidP="00C1148A">
      <w:pPr>
        <w:pStyle w:val="a5"/>
        <w:numPr>
          <w:ilvl w:val="0"/>
          <w:numId w:val="589"/>
        </w:numPr>
        <w:tabs>
          <w:tab w:val="left" w:pos="2182"/>
        </w:tabs>
        <w:spacing w:line="275" w:lineRule="exact"/>
        <w:ind w:left="2182"/>
        <w:jc w:val="both"/>
        <w:rPr>
          <w:rFonts w:ascii="Wingdings" w:hAnsi="Wingdings"/>
          <w:sz w:val="24"/>
        </w:rPr>
      </w:pPr>
      <w:r w:rsidRPr="00DA161E">
        <w:rPr>
          <w:sz w:val="24"/>
        </w:rPr>
        <w:t>формирования российской гражданской идентичности обучающихся;</w:t>
      </w:r>
    </w:p>
    <w:p w:rsidR="009E1916" w:rsidRPr="00DA161E" w:rsidRDefault="00C21772" w:rsidP="00C1148A">
      <w:pPr>
        <w:pStyle w:val="a5"/>
        <w:numPr>
          <w:ilvl w:val="0"/>
          <w:numId w:val="589"/>
        </w:numPr>
        <w:tabs>
          <w:tab w:val="left" w:pos="2182"/>
        </w:tabs>
        <w:ind w:right="1151" w:firstLine="359"/>
        <w:jc w:val="both"/>
        <w:rPr>
          <w:rFonts w:ascii="Wingdings" w:hAnsi="Wingdings"/>
          <w:sz w:val="24"/>
        </w:rPr>
      </w:pPr>
      <w:r w:rsidRPr="00DA161E">
        <w:rPr>
          <w:sz w:val="24"/>
        </w:rPr>
        <w:t>единства образовательного пространства Российской Федерации посредством установленияединых требований к результатам, структуре и условиям реализации основной образовательной</w:t>
      </w:r>
      <w:r w:rsidRPr="00DA161E">
        <w:rPr>
          <w:spacing w:val="-1"/>
          <w:sz w:val="24"/>
        </w:rPr>
        <w:t xml:space="preserve"> </w:t>
      </w:r>
      <w:r w:rsidRPr="00DA161E">
        <w:rPr>
          <w:sz w:val="24"/>
        </w:rPr>
        <w:t>программы;</w:t>
      </w:r>
    </w:p>
    <w:p w:rsidR="009E1916" w:rsidRPr="00DA161E" w:rsidRDefault="00C21772" w:rsidP="00C1148A">
      <w:pPr>
        <w:pStyle w:val="a5"/>
        <w:numPr>
          <w:ilvl w:val="0"/>
          <w:numId w:val="589"/>
        </w:numPr>
        <w:tabs>
          <w:tab w:val="left" w:pos="2182"/>
        </w:tabs>
        <w:ind w:right="1142" w:firstLine="359"/>
        <w:jc w:val="both"/>
        <w:rPr>
          <w:rFonts w:ascii="Wingdings" w:hAnsi="Wingdings"/>
          <w:sz w:val="24"/>
        </w:rPr>
      </w:pPr>
      <w:r w:rsidRPr="00DA161E">
        <w:rPr>
          <w:sz w:val="24"/>
        </w:rPr>
        <w:t>сохранения и развития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w:t>
      </w:r>
      <w:r w:rsidRPr="00DA161E">
        <w:rPr>
          <w:spacing w:val="-2"/>
          <w:sz w:val="24"/>
        </w:rPr>
        <w:t xml:space="preserve"> </w:t>
      </w:r>
      <w:r w:rsidRPr="00DA161E">
        <w:rPr>
          <w:sz w:val="24"/>
        </w:rPr>
        <w:t>России;</w:t>
      </w:r>
    </w:p>
    <w:p w:rsidR="009E1916" w:rsidRPr="00DA161E" w:rsidRDefault="00C21772" w:rsidP="00C1148A">
      <w:pPr>
        <w:pStyle w:val="a5"/>
        <w:numPr>
          <w:ilvl w:val="0"/>
          <w:numId w:val="589"/>
        </w:numPr>
        <w:tabs>
          <w:tab w:val="left" w:pos="2182"/>
        </w:tabs>
        <w:ind w:left="2182"/>
        <w:rPr>
          <w:rFonts w:ascii="Wingdings" w:hAnsi="Wingdings"/>
          <w:sz w:val="24"/>
        </w:rPr>
      </w:pPr>
      <w:r w:rsidRPr="00DA161E">
        <w:rPr>
          <w:sz w:val="24"/>
        </w:rPr>
        <w:t>равных возможностей получения качественного среднего общего</w:t>
      </w:r>
      <w:r w:rsidRPr="00DA161E">
        <w:rPr>
          <w:spacing w:val="-2"/>
          <w:sz w:val="24"/>
        </w:rPr>
        <w:t xml:space="preserve"> </w:t>
      </w:r>
      <w:r w:rsidRPr="00DA161E">
        <w:rPr>
          <w:sz w:val="24"/>
        </w:rPr>
        <w:t>образования;</w:t>
      </w:r>
    </w:p>
    <w:p w:rsidR="009E1916" w:rsidRPr="00DA161E" w:rsidRDefault="00C21772" w:rsidP="00C1148A">
      <w:pPr>
        <w:pStyle w:val="a5"/>
        <w:numPr>
          <w:ilvl w:val="0"/>
          <w:numId w:val="589"/>
        </w:numPr>
        <w:tabs>
          <w:tab w:val="left" w:pos="2182"/>
        </w:tabs>
        <w:ind w:right="1147" w:firstLine="359"/>
        <w:jc w:val="both"/>
        <w:rPr>
          <w:rFonts w:ascii="Wingdings" w:hAnsi="Wingdings"/>
          <w:sz w:val="24"/>
        </w:rPr>
      </w:pPr>
      <w:r w:rsidRPr="00DA161E">
        <w:rPr>
          <w:sz w:val="24"/>
        </w:rPr>
        <w:t>реализации бесплатного образования на ступени среднего общего образования в объемеосновной образовательной программы, предусматривающей изучение обязательных учебныхпредметов,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w:t>
      </w:r>
      <w:r w:rsidRPr="00DA161E">
        <w:rPr>
          <w:spacing w:val="-6"/>
          <w:sz w:val="24"/>
        </w:rPr>
        <w:t xml:space="preserve"> </w:t>
      </w:r>
      <w:r w:rsidRPr="00DA161E">
        <w:rPr>
          <w:sz w:val="24"/>
        </w:rPr>
        <w:t>деятельность;</w:t>
      </w:r>
    </w:p>
    <w:p w:rsidR="009E1916" w:rsidRPr="00DA161E" w:rsidRDefault="00C21772" w:rsidP="00C1148A">
      <w:pPr>
        <w:pStyle w:val="a5"/>
        <w:numPr>
          <w:ilvl w:val="0"/>
          <w:numId w:val="589"/>
        </w:numPr>
        <w:tabs>
          <w:tab w:val="left" w:pos="2182"/>
        </w:tabs>
        <w:ind w:right="1143" w:firstLine="359"/>
        <w:rPr>
          <w:rFonts w:ascii="Wingdings" w:hAnsi="Wingdings"/>
          <w:sz w:val="24"/>
        </w:rPr>
      </w:pPr>
      <w:r w:rsidRPr="00DA161E">
        <w:rPr>
          <w:sz w:val="24"/>
        </w:rPr>
        <w:t>воспитания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9E1916" w:rsidRPr="00DA161E" w:rsidRDefault="00C21772" w:rsidP="00C1148A">
      <w:pPr>
        <w:pStyle w:val="a5"/>
        <w:numPr>
          <w:ilvl w:val="0"/>
          <w:numId w:val="589"/>
        </w:numPr>
        <w:tabs>
          <w:tab w:val="left" w:pos="2182"/>
          <w:tab w:val="left" w:pos="2868"/>
          <w:tab w:val="left" w:pos="3924"/>
          <w:tab w:val="left" w:pos="5228"/>
          <w:tab w:val="left" w:pos="6284"/>
          <w:tab w:val="left" w:pos="7439"/>
          <w:tab w:val="left" w:pos="8497"/>
        </w:tabs>
        <w:ind w:right="1144" w:firstLine="359"/>
        <w:rPr>
          <w:rFonts w:ascii="Wingdings" w:hAnsi="Wingdings"/>
          <w:sz w:val="24"/>
        </w:rPr>
      </w:pPr>
      <w:r w:rsidRPr="00DA161E">
        <w:rPr>
          <w:sz w:val="24"/>
        </w:rPr>
        <w:t>преемственности основных образовательных программ дошкольного, начального</w:t>
      </w:r>
      <w:r w:rsidRPr="00DA161E">
        <w:rPr>
          <w:sz w:val="24"/>
        </w:rPr>
        <w:tab/>
        <w:t>общего,</w:t>
      </w:r>
      <w:r w:rsidRPr="00DA161E">
        <w:rPr>
          <w:sz w:val="24"/>
        </w:rPr>
        <w:tab/>
        <w:t>основного</w:t>
      </w:r>
      <w:r w:rsidRPr="00DA161E">
        <w:rPr>
          <w:sz w:val="24"/>
        </w:rPr>
        <w:tab/>
        <w:t>общего,</w:t>
      </w:r>
      <w:r w:rsidRPr="00DA161E">
        <w:rPr>
          <w:sz w:val="24"/>
        </w:rPr>
        <w:tab/>
        <w:t>среднего</w:t>
      </w:r>
      <w:r w:rsidRPr="00DA161E">
        <w:rPr>
          <w:sz w:val="24"/>
        </w:rPr>
        <w:tab/>
        <w:t>общего,</w:t>
      </w:r>
      <w:r w:rsidRPr="00DA161E">
        <w:rPr>
          <w:sz w:val="24"/>
        </w:rPr>
        <w:tab/>
      </w:r>
      <w:r w:rsidRPr="00DA161E">
        <w:rPr>
          <w:spacing w:val="-1"/>
          <w:sz w:val="24"/>
        </w:rPr>
        <w:t xml:space="preserve">профессионального </w:t>
      </w:r>
      <w:r w:rsidRPr="00DA161E">
        <w:rPr>
          <w:sz w:val="24"/>
        </w:rPr>
        <w:t>образования;</w:t>
      </w:r>
    </w:p>
    <w:p w:rsidR="009E1916" w:rsidRPr="00DA161E" w:rsidRDefault="00C21772" w:rsidP="00C1148A">
      <w:pPr>
        <w:pStyle w:val="a5"/>
        <w:numPr>
          <w:ilvl w:val="0"/>
          <w:numId w:val="589"/>
        </w:numPr>
        <w:tabs>
          <w:tab w:val="left" w:pos="2182"/>
        </w:tabs>
        <w:ind w:left="2182"/>
        <w:rPr>
          <w:rFonts w:ascii="Wingdings" w:hAnsi="Wingdings"/>
          <w:sz w:val="24"/>
        </w:rPr>
      </w:pPr>
      <w:r w:rsidRPr="00DA161E">
        <w:rPr>
          <w:sz w:val="24"/>
        </w:rPr>
        <w:t>развития государственно-общественного управления в</w:t>
      </w:r>
      <w:r w:rsidRPr="00DA161E">
        <w:rPr>
          <w:spacing w:val="1"/>
          <w:sz w:val="24"/>
        </w:rPr>
        <w:t xml:space="preserve"> </w:t>
      </w:r>
      <w:r w:rsidRPr="00DA161E">
        <w:rPr>
          <w:sz w:val="24"/>
        </w:rPr>
        <w:t>образовании;</w:t>
      </w:r>
    </w:p>
    <w:p w:rsidR="009E1916" w:rsidRPr="00DA161E" w:rsidRDefault="00C21772" w:rsidP="00C1148A">
      <w:pPr>
        <w:pStyle w:val="a5"/>
        <w:numPr>
          <w:ilvl w:val="0"/>
          <w:numId w:val="589"/>
        </w:numPr>
        <w:tabs>
          <w:tab w:val="left" w:pos="2182"/>
        </w:tabs>
        <w:ind w:right="1143" w:firstLine="359"/>
        <w:rPr>
          <w:rFonts w:ascii="Wingdings" w:hAnsi="Wingdings"/>
          <w:sz w:val="24"/>
        </w:rPr>
      </w:pPr>
      <w:r w:rsidRPr="00DA161E">
        <w:rPr>
          <w:sz w:val="24"/>
        </w:rPr>
        <w:t>формирования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w:t>
      </w:r>
      <w:r w:rsidRPr="00DA161E">
        <w:rPr>
          <w:spacing w:val="4"/>
          <w:sz w:val="24"/>
        </w:rPr>
        <w:t xml:space="preserve"> </w:t>
      </w:r>
      <w:r w:rsidRPr="00DA161E">
        <w:rPr>
          <w:sz w:val="24"/>
        </w:rPr>
        <w:t>деятельность;</w:t>
      </w:r>
    </w:p>
    <w:p w:rsidR="009E1916" w:rsidRPr="00DA161E" w:rsidRDefault="00C21772" w:rsidP="00C1148A">
      <w:pPr>
        <w:pStyle w:val="a5"/>
        <w:numPr>
          <w:ilvl w:val="0"/>
          <w:numId w:val="589"/>
        </w:numPr>
        <w:tabs>
          <w:tab w:val="left" w:pos="2182"/>
        </w:tabs>
        <w:ind w:right="1141" w:firstLine="359"/>
        <w:rPr>
          <w:rFonts w:ascii="Wingdings" w:hAnsi="Wingdings"/>
          <w:sz w:val="24"/>
        </w:rPr>
      </w:pPr>
      <w:r w:rsidRPr="00DA161E">
        <w:rPr>
          <w:sz w:val="24"/>
        </w:rPr>
        <w:t>создания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9E1916" w:rsidRPr="00DA161E" w:rsidRDefault="00C21772" w:rsidP="00C1148A">
      <w:pPr>
        <w:pStyle w:val="a5"/>
        <w:numPr>
          <w:ilvl w:val="0"/>
          <w:numId w:val="589"/>
        </w:numPr>
        <w:tabs>
          <w:tab w:val="left" w:pos="2182"/>
        </w:tabs>
        <w:ind w:right="1286" w:firstLine="359"/>
        <w:rPr>
          <w:rFonts w:ascii="Wingdings" w:hAnsi="Wingdings"/>
          <w:sz w:val="24"/>
        </w:rPr>
      </w:pPr>
      <w:r w:rsidRPr="00DA161E">
        <w:rPr>
          <w:sz w:val="24"/>
        </w:rPr>
        <w:t>государственных гарантий по соответствующему финансированию основной образовательной программы, реализуемой через урочную и внеурочную</w:t>
      </w:r>
      <w:r w:rsidRPr="00DA161E">
        <w:rPr>
          <w:spacing w:val="-19"/>
          <w:sz w:val="24"/>
        </w:rPr>
        <w:t xml:space="preserve"> </w:t>
      </w:r>
      <w:r w:rsidRPr="00DA161E">
        <w:rPr>
          <w:sz w:val="24"/>
        </w:rPr>
        <w:t>деятельность.</w:t>
      </w:r>
    </w:p>
    <w:p w:rsidR="00C21976" w:rsidRDefault="00C21976" w:rsidP="00C21976">
      <w:pPr>
        <w:pStyle w:val="a5"/>
        <w:tabs>
          <w:tab w:val="left" w:pos="2182"/>
        </w:tabs>
        <w:ind w:left="1821" w:right="1286" w:firstLine="0"/>
        <w:rPr>
          <w:sz w:val="24"/>
        </w:rPr>
      </w:pPr>
    </w:p>
    <w:p w:rsidR="00525EAD" w:rsidRPr="00DA161E" w:rsidRDefault="00525EAD" w:rsidP="00C21976">
      <w:pPr>
        <w:pStyle w:val="a5"/>
        <w:tabs>
          <w:tab w:val="left" w:pos="2182"/>
        </w:tabs>
        <w:ind w:left="1821" w:right="1286" w:firstLine="0"/>
        <w:rPr>
          <w:sz w:val="24"/>
        </w:rPr>
      </w:pPr>
    </w:p>
    <w:p w:rsidR="00C21976" w:rsidRPr="00DA161E" w:rsidRDefault="00C21976" w:rsidP="00C21976">
      <w:pPr>
        <w:pStyle w:val="a5"/>
        <w:tabs>
          <w:tab w:val="left" w:pos="2182"/>
        </w:tabs>
        <w:ind w:left="1821" w:right="1286" w:firstLine="0"/>
        <w:rPr>
          <w:rFonts w:ascii="Wingdings" w:hAnsi="Wingdings"/>
          <w:sz w:val="24"/>
        </w:rPr>
      </w:pPr>
    </w:p>
    <w:p w:rsidR="009E1916" w:rsidRPr="00DA161E" w:rsidRDefault="00C21772" w:rsidP="00C1148A">
      <w:pPr>
        <w:pStyle w:val="2"/>
        <w:numPr>
          <w:ilvl w:val="2"/>
          <w:numId w:val="590"/>
        </w:numPr>
        <w:tabs>
          <w:tab w:val="left" w:pos="2314"/>
        </w:tabs>
        <w:spacing w:before="4"/>
        <w:ind w:left="3533" w:right="1447" w:hanging="1775"/>
        <w:jc w:val="left"/>
      </w:pPr>
      <w:r w:rsidRPr="00DA161E">
        <w:t>Принципы и подходы к формированию основной</w:t>
      </w:r>
      <w:r w:rsidRPr="00DA161E">
        <w:rPr>
          <w:spacing w:val="-30"/>
        </w:rPr>
        <w:t xml:space="preserve"> </w:t>
      </w:r>
      <w:r w:rsidRPr="00DA161E">
        <w:t>образовательной программы среднего общего</w:t>
      </w:r>
      <w:r w:rsidRPr="00DA161E">
        <w:rPr>
          <w:spacing w:val="-5"/>
        </w:rPr>
        <w:t xml:space="preserve"> </w:t>
      </w:r>
      <w:r w:rsidRPr="00DA161E">
        <w:t>образования</w:t>
      </w:r>
    </w:p>
    <w:p w:rsidR="00C21976" w:rsidRPr="00DA161E" w:rsidRDefault="00C21772" w:rsidP="00C21976">
      <w:pPr>
        <w:spacing w:before="1" w:line="235" w:lineRule="auto"/>
        <w:ind w:left="1462" w:right="851" w:firstLine="707"/>
        <w:rPr>
          <w:sz w:val="24"/>
        </w:rPr>
      </w:pPr>
      <w:r w:rsidRPr="00DA161E">
        <w:rPr>
          <w:b/>
          <w:sz w:val="24"/>
        </w:rPr>
        <w:t>Основная образовательная программа формируется с учетом принципа демократизации</w:t>
      </w:r>
      <w:r w:rsidRPr="00DA161E">
        <w:rPr>
          <w:sz w:val="24"/>
        </w:rPr>
        <w:t>, который обеспечивает формирование и развитие демократической</w:t>
      </w:r>
    </w:p>
    <w:p w:rsidR="009E1916" w:rsidRPr="00DA161E" w:rsidRDefault="00C21772" w:rsidP="00C21976">
      <w:pPr>
        <w:pStyle w:val="a3"/>
        <w:spacing w:before="66"/>
        <w:ind w:left="1418" w:right="1150"/>
        <w:jc w:val="both"/>
      </w:pPr>
      <w:r w:rsidRPr="00DA161E">
        <w:t>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9E1916" w:rsidRPr="00DA161E" w:rsidRDefault="00C21772">
      <w:pPr>
        <w:pStyle w:val="a3"/>
        <w:spacing w:before="1"/>
        <w:ind w:right="1144" w:firstLine="707"/>
        <w:jc w:val="both"/>
      </w:pPr>
      <w:r w:rsidRPr="00DA161E">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9E1916" w:rsidRPr="00DA161E" w:rsidRDefault="00C21772">
      <w:pPr>
        <w:pStyle w:val="a3"/>
        <w:ind w:right="1145" w:firstLine="707"/>
        <w:jc w:val="both"/>
      </w:pPr>
      <w:r w:rsidRPr="00DA161E">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9E1916" w:rsidRPr="00DA161E" w:rsidRDefault="00C21772">
      <w:pPr>
        <w:spacing w:before="5"/>
        <w:ind w:left="1462" w:right="1144" w:firstLine="707"/>
        <w:jc w:val="both"/>
        <w:rPr>
          <w:b/>
          <w:sz w:val="24"/>
        </w:rPr>
      </w:pPr>
      <w:r w:rsidRPr="00DA161E">
        <w:rPr>
          <w:b/>
          <w:sz w:val="24"/>
        </w:rPr>
        <w:t>Методологической основой ФГОС СОО является системно- деятельностный подход, который</w:t>
      </w:r>
      <w:r w:rsidRPr="00DA161E">
        <w:rPr>
          <w:b/>
          <w:spacing w:val="-1"/>
          <w:sz w:val="24"/>
        </w:rPr>
        <w:t xml:space="preserve"> </w:t>
      </w:r>
      <w:r w:rsidRPr="00DA161E">
        <w:rPr>
          <w:b/>
          <w:sz w:val="24"/>
        </w:rPr>
        <w:t>обеспечивает:</w:t>
      </w:r>
    </w:p>
    <w:p w:rsidR="009E1916" w:rsidRPr="00DA161E" w:rsidRDefault="00C21772" w:rsidP="00C1148A">
      <w:pPr>
        <w:pStyle w:val="a5"/>
        <w:numPr>
          <w:ilvl w:val="0"/>
          <w:numId w:val="589"/>
        </w:numPr>
        <w:tabs>
          <w:tab w:val="left" w:pos="2182"/>
        </w:tabs>
        <w:ind w:left="2182" w:right="1141"/>
        <w:rPr>
          <w:rFonts w:ascii="Wingdings" w:hAnsi="Wingdings"/>
          <w:sz w:val="24"/>
        </w:rPr>
      </w:pPr>
      <w:r w:rsidRPr="00DA161E">
        <w:rPr>
          <w:sz w:val="24"/>
        </w:rPr>
        <w:t>формирование готовности обучающихся к саморазвитию и непрерывному образованию;</w:t>
      </w:r>
    </w:p>
    <w:p w:rsidR="009E1916" w:rsidRPr="00DA161E" w:rsidRDefault="00C21772" w:rsidP="00C1148A">
      <w:pPr>
        <w:pStyle w:val="a5"/>
        <w:numPr>
          <w:ilvl w:val="0"/>
          <w:numId w:val="589"/>
        </w:numPr>
        <w:tabs>
          <w:tab w:val="left" w:pos="2182"/>
          <w:tab w:val="left" w:pos="4044"/>
          <w:tab w:val="left" w:pos="4388"/>
          <w:tab w:val="left" w:pos="6370"/>
          <w:tab w:val="left" w:pos="7967"/>
          <w:tab w:val="left" w:pos="9904"/>
        </w:tabs>
        <w:ind w:left="2182" w:right="1144"/>
        <w:rPr>
          <w:rFonts w:ascii="Wingdings" w:hAnsi="Wingdings"/>
          <w:sz w:val="24"/>
        </w:rPr>
      </w:pPr>
      <w:r w:rsidRPr="00DA161E">
        <w:rPr>
          <w:sz w:val="24"/>
        </w:rPr>
        <w:t>проектирование</w:t>
      </w:r>
      <w:r w:rsidRPr="00DA161E">
        <w:rPr>
          <w:sz w:val="24"/>
        </w:rPr>
        <w:tab/>
        <w:t>и</w:t>
      </w:r>
      <w:r w:rsidRPr="00DA161E">
        <w:rPr>
          <w:sz w:val="24"/>
        </w:rPr>
        <w:tab/>
        <w:t>конструирование</w:t>
      </w:r>
      <w:r w:rsidRPr="00DA161E">
        <w:rPr>
          <w:sz w:val="24"/>
        </w:rPr>
        <w:tab/>
        <w:t>развивающей</w:t>
      </w:r>
      <w:r w:rsidRPr="00DA161E">
        <w:rPr>
          <w:sz w:val="24"/>
        </w:rPr>
        <w:tab/>
        <w:t>образовательной</w:t>
      </w:r>
      <w:r w:rsidRPr="00DA161E">
        <w:rPr>
          <w:sz w:val="24"/>
        </w:rPr>
        <w:tab/>
      </w:r>
      <w:r w:rsidRPr="00DA161E">
        <w:rPr>
          <w:spacing w:val="-5"/>
          <w:sz w:val="24"/>
        </w:rPr>
        <w:t xml:space="preserve">среды </w:t>
      </w:r>
      <w:r w:rsidRPr="00DA161E">
        <w:rPr>
          <w:sz w:val="24"/>
        </w:rPr>
        <w:t>организации, осуществляющей образовательную</w:t>
      </w:r>
      <w:r w:rsidRPr="00DA161E">
        <w:rPr>
          <w:spacing w:val="3"/>
          <w:sz w:val="24"/>
        </w:rPr>
        <w:t xml:space="preserve"> </w:t>
      </w:r>
      <w:r w:rsidRPr="00DA161E">
        <w:rPr>
          <w:sz w:val="24"/>
        </w:rPr>
        <w:t>деятельность;</w:t>
      </w:r>
    </w:p>
    <w:p w:rsidR="009E1916" w:rsidRPr="00DA161E" w:rsidRDefault="00C21772" w:rsidP="00C1148A">
      <w:pPr>
        <w:pStyle w:val="a5"/>
        <w:numPr>
          <w:ilvl w:val="0"/>
          <w:numId w:val="589"/>
        </w:numPr>
        <w:tabs>
          <w:tab w:val="left" w:pos="2182"/>
        </w:tabs>
        <w:ind w:left="2182"/>
        <w:rPr>
          <w:rFonts w:ascii="Wingdings" w:hAnsi="Wingdings"/>
          <w:sz w:val="24"/>
        </w:rPr>
      </w:pPr>
      <w:r w:rsidRPr="00DA161E">
        <w:rPr>
          <w:sz w:val="24"/>
        </w:rPr>
        <w:t>активную учебно-познавательную деятельность</w:t>
      </w:r>
      <w:r w:rsidRPr="00DA161E">
        <w:rPr>
          <w:spacing w:val="9"/>
          <w:sz w:val="24"/>
        </w:rPr>
        <w:t xml:space="preserve"> </w:t>
      </w:r>
      <w:r w:rsidRPr="00DA161E">
        <w:rPr>
          <w:sz w:val="24"/>
        </w:rPr>
        <w:t>обучающихся;</w:t>
      </w:r>
    </w:p>
    <w:p w:rsidR="009E1916" w:rsidRPr="00DA161E" w:rsidRDefault="00C21772" w:rsidP="00C1148A">
      <w:pPr>
        <w:pStyle w:val="a5"/>
        <w:numPr>
          <w:ilvl w:val="0"/>
          <w:numId w:val="589"/>
        </w:numPr>
        <w:tabs>
          <w:tab w:val="left" w:pos="2182"/>
        </w:tabs>
        <w:ind w:left="2182" w:right="1140"/>
        <w:jc w:val="both"/>
        <w:rPr>
          <w:rFonts w:ascii="Wingdings" w:hAnsi="Wingdings"/>
          <w:sz w:val="24"/>
        </w:rPr>
      </w:pPr>
      <w:r w:rsidRPr="00DA161E">
        <w:rPr>
          <w:sz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9E1916" w:rsidRPr="00DA161E" w:rsidRDefault="00C21772">
      <w:pPr>
        <w:pStyle w:val="a3"/>
        <w:ind w:right="1139" w:firstLine="707"/>
        <w:jc w:val="both"/>
      </w:pPr>
      <w:r w:rsidRPr="00DA161E">
        <w:t>Основная образовательная программа формируется на основе системно- 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9E1916" w:rsidRPr="00DA161E" w:rsidRDefault="00C21772">
      <w:pPr>
        <w:pStyle w:val="a3"/>
        <w:ind w:right="1150" w:firstLine="707"/>
        <w:jc w:val="both"/>
      </w:pPr>
      <w:r w:rsidRPr="00DA161E">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9E1916" w:rsidRPr="00DA161E" w:rsidRDefault="00C21772" w:rsidP="00C21976">
      <w:pPr>
        <w:spacing w:before="2"/>
        <w:ind w:left="1462" w:right="1148" w:firstLine="707"/>
        <w:jc w:val="both"/>
        <w:rPr>
          <w:b/>
          <w:sz w:val="24"/>
        </w:rPr>
      </w:pPr>
      <w:r w:rsidRPr="00DA161E">
        <w:rPr>
          <w:b/>
          <w:sz w:val="24"/>
        </w:rPr>
        <w:t>Основная образовательная программа ориентирована на становление личностных характеристик выпускника («портрет выпускника школы»):</w:t>
      </w:r>
    </w:p>
    <w:p w:rsidR="009E1916" w:rsidRPr="00DA161E" w:rsidRDefault="00C21772" w:rsidP="00C1148A">
      <w:pPr>
        <w:pStyle w:val="a5"/>
        <w:numPr>
          <w:ilvl w:val="0"/>
          <w:numId w:val="589"/>
        </w:numPr>
        <w:tabs>
          <w:tab w:val="left" w:pos="2182"/>
        </w:tabs>
        <w:ind w:right="1709" w:firstLine="359"/>
        <w:jc w:val="both"/>
        <w:rPr>
          <w:rFonts w:ascii="Wingdings" w:hAnsi="Wingdings"/>
          <w:sz w:val="24"/>
        </w:rPr>
      </w:pPr>
      <w:r w:rsidRPr="00DA161E">
        <w:rPr>
          <w:sz w:val="24"/>
        </w:rPr>
        <w:t>любящий свой край и свою Родину, уважающий свой народ, его культуру и духовные</w:t>
      </w:r>
      <w:r w:rsidR="00C21976" w:rsidRPr="00DA161E">
        <w:rPr>
          <w:sz w:val="24"/>
        </w:rPr>
        <w:t xml:space="preserve"> </w:t>
      </w:r>
      <w:r w:rsidRPr="00DA161E">
        <w:rPr>
          <w:sz w:val="24"/>
        </w:rPr>
        <w:t>традиции;</w:t>
      </w:r>
    </w:p>
    <w:p w:rsidR="009E1916" w:rsidRPr="00DA161E" w:rsidRDefault="00C21772" w:rsidP="00C1148A">
      <w:pPr>
        <w:pStyle w:val="a5"/>
        <w:numPr>
          <w:ilvl w:val="0"/>
          <w:numId w:val="589"/>
        </w:numPr>
        <w:tabs>
          <w:tab w:val="left" w:pos="2182"/>
        </w:tabs>
        <w:ind w:right="1815" w:firstLine="359"/>
        <w:jc w:val="both"/>
        <w:rPr>
          <w:rFonts w:ascii="Wingdings" w:hAnsi="Wingdings"/>
          <w:sz w:val="24"/>
        </w:rPr>
      </w:pPr>
      <w:r w:rsidRPr="00DA161E">
        <w:rPr>
          <w:sz w:val="24"/>
        </w:rPr>
        <w:t>осознающий и принимающий традиционные ценности семьи, российского гражданского</w:t>
      </w:r>
      <w:r w:rsidR="00C21976" w:rsidRPr="00DA161E">
        <w:rPr>
          <w:sz w:val="24"/>
        </w:rPr>
        <w:t xml:space="preserve"> </w:t>
      </w:r>
      <w:r w:rsidRPr="00DA161E">
        <w:rPr>
          <w:sz w:val="24"/>
        </w:rPr>
        <w:t>общества, многонационального российского народа, человечества, осознающий свою</w:t>
      </w:r>
      <w:r w:rsidR="00C21976" w:rsidRPr="00DA161E">
        <w:rPr>
          <w:sz w:val="24"/>
        </w:rPr>
        <w:t xml:space="preserve"> </w:t>
      </w:r>
      <w:r w:rsidRPr="00DA161E">
        <w:rPr>
          <w:sz w:val="24"/>
        </w:rPr>
        <w:t>сопричастность судьбе</w:t>
      </w:r>
      <w:r w:rsidRPr="00DA161E">
        <w:rPr>
          <w:spacing w:val="-3"/>
          <w:sz w:val="24"/>
        </w:rPr>
        <w:t xml:space="preserve"> </w:t>
      </w:r>
      <w:r w:rsidRPr="00DA161E">
        <w:rPr>
          <w:sz w:val="24"/>
        </w:rPr>
        <w:t>Отечества;</w:t>
      </w:r>
    </w:p>
    <w:p w:rsidR="009E1916" w:rsidRPr="00DA161E" w:rsidRDefault="00C21772" w:rsidP="00C1148A">
      <w:pPr>
        <w:pStyle w:val="a5"/>
        <w:numPr>
          <w:ilvl w:val="0"/>
          <w:numId w:val="589"/>
        </w:numPr>
        <w:tabs>
          <w:tab w:val="left" w:pos="2182"/>
        </w:tabs>
        <w:ind w:right="1476" w:firstLine="359"/>
        <w:jc w:val="both"/>
        <w:rPr>
          <w:rFonts w:ascii="Wingdings" w:hAnsi="Wingdings"/>
          <w:sz w:val="24"/>
        </w:rPr>
      </w:pPr>
      <w:r w:rsidRPr="00DA161E">
        <w:rPr>
          <w:sz w:val="24"/>
        </w:rPr>
        <w:t>креативный и критически мыслящий, активно и целенаправленно познающий мир,</w:t>
      </w:r>
      <w:r w:rsidR="00C21976" w:rsidRPr="00DA161E">
        <w:rPr>
          <w:sz w:val="24"/>
        </w:rPr>
        <w:t xml:space="preserve"> </w:t>
      </w:r>
      <w:r w:rsidRPr="00DA161E">
        <w:rPr>
          <w:sz w:val="24"/>
        </w:rPr>
        <w:t>осознающий ценность образования и науки, труда и творчества для человека и общества;</w:t>
      </w:r>
    </w:p>
    <w:p w:rsidR="009E1916" w:rsidRPr="00DA161E" w:rsidRDefault="00C21772" w:rsidP="00C1148A">
      <w:pPr>
        <w:pStyle w:val="a5"/>
        <w:numPr>
          <w:ilvl w:val="0"/>
          <w:numId w:val="589"/>
        </w:numPr>
        <w:tabs>
          <w:tab w:val="left" w:pos="2182"/>
        </w:tabs>
        <w:ind w:left="2182"/>
        <w:jc w:val="both"/>
        <w:rPr>
          <w:rFonts w:ascii="Wingdings" w:hAnsi="Wingdings"/>
          <w:sz w:val="24"/>
        </w:rPr>
      </w:pPr>
      <w:r w:rsidRPr="00DA161E">
        <w:rPr>
          <w:sz w:val="24"/>
        </w:rPr>
        <w:t>владеющий основами научных методов познания окружающего</w:t>
      </w:r>
      <w:r w:rsidRPr="00DA161E">
        <w:rPr>
          <w:spacing w:val="-5"/>
          <w:sz w:val="24"/>
        </w:rPr>
        <w:t xml:space="preserve"> </w:t>
      </w:r>
      <w:r w:rsidRPr="00DA161E">
        <w:rPr>
          <w:sz w:val="24"/>
        </w:rPr>
        <w:t>мира;</w:t>
      </w:r>
    </w:p>
    <w:p w:rsidR="00C21976" w:rsidRPr="00DA161E" w:rsidRDefault="00C21976" w:rsidP="00C1148A">
      <w:pPr>
        <w:pStyle w:val="a5"/>
        <w:numPr>
          <w:ilvl w:val="0"/>
          <w:numId w:val="589"/>
        </w:numPr>
        <w:tabs>
          <w:tab w:val="left" w:pos="2182"/>
        </w:tabs>
        <w:spacing w:before="66"/>
        <w:ind w:left="2182"/>
        <w:jc w:val="both"/>
        <w:rPr>
          <w:rFonts w:ascii="Wingdings" w:hAnsi="Wingdings"/>
          <w:sz w:val="24"/>
        </w:rPr>
      </w:pPr>
      <w:r w:rsidRPr="00DA161E">
        <w:rPr>
          <w:sz w:val="24"/>
        </w:rPr>
        <w:t>мотивированный на творчество и инновационную</w:t>
      </w:r>
      <w:r w:rsidRPr="00DA161E">
        <w:rPr>
          <w:spacing w:val="-5"/>
          <w:sz w:val="24"/>
        </w:rPr>
        <w:t xml:space="preserve"> </w:t>
      </w:r>
      <w:r w:rsidRPr="00DA161E">
        <w:rPr>
          <w:sz w:val="24"/>
        </w:rPr>
        <w:t>деятельность;</w:t>
      </w:r>
    </w:p>
    <w:p w:rsidR="00C21976" w:rsidRPr="00DA161E" w:rsidRDefault="00C21976" w:rsidP="00C1148A">
      <w:pPr>
        <w:pStyle w:val="a5"/>
        <w:numPr>
          <w:ilvl w:val="0"/>
          <w:numId w:val="589"/>
        </w:numPr>
        <w:tabs>
          <w:tab w:val="left" w:pos="2182"/>
        </w:tabs>
        <w:ind w:right="1158" w:firstLine="359"/>
        <w:jc w:val="both"/>
        <w:rPr>
          <w:rFonts w:ascii="Wingdings" w:hAnsi="Wingdings"/>
          <w:sz w:val="24"/>
        </w:rPr>
      </w:pPr>
      <w:r w:rsidRPr="00DA161E">
        <w:rPr>
          <w:sz w:val="24"/>
        </w:rPr>
        <w:t>готовый к сотрудничеству, способный осуществлять учебно-исследовательскую, проектную и информационно-познавательную деятельность;</w:t>
      </w:r>
    </w:p>
    <w:p w:rsidR="00C21976" w:rsidRPr="00DA161E" w:rsidRDefault="00C21976" w:rsidP="00C1148A">
      <w:pPr>
        <w:pStyle w:val="a5"/>
        <w:numPr>
          <w:ilvl w:val="0"/>
          <w:numId w:val="589"/>
        </w:numPr>
        <w:tabs>
          <w:tab w:val="left" w:pos="2182"/>
        </w:tabs>
        <w:spacing w:before="1"/>
        <w:ind w:right="1453" w:firstLine="359"/>
        <w:jc w:val="both"/>
        <w:rPr>
          <w:rFonts w:ascii="Wingdings" w:hAnsi="Wingdings"/>
          <w:sz w:val="24"/>
        </w:rPr>
      </w:pPr>
      <w:r w:rsidRPr="00DA161E">
        <w:rPr>
          <w:sz w:val="24"/>
        </w:rPr>
        <w:t>осознающий себя личностью, социально активный, уважающий закон и правопорядок, осознающий ответственность перед семьей, обществом,</w:t>
      </w:r>
      <w:r w:rsidRPr="00DA161E">
        <w:rPr>
          <w:spacing w:val="-30"/>
          <w:sz w:val="24"/>
        </w:rPr>
        <w:t xml:space="preserve"> </w:t>
      </w:r>
      <w:r w:rsidRPr="00DA161E">
        <w:rPr>
          <w:sz w:val="24"/>
        </w:rPr>
        <w:t>государством, человечеством;</w:t>
      </w:r>
    </w:p>
    <w:p w:rsidR="00C21976" w:rsidRPr="00DA161E" w:rsidRDefault="00C21976" w:rsidP="00C1148A">
      <w:pPr>
        <w:pStyle w:val="a5"/>
        <w:numPr>
          <w:ilvl w:val="0"/>
          <w:numId w:val="589"/>
        </w:numPr>
        <w:tabs>
          <w:tab w:val="left" w:pos="2182"/>
        </w:tabs>
        <w:ind w:right="1643" w:firstLine="359"/>
        <w:jc w:val="both"/>
        <w:rPr>
          <w:rFonts w:ascii="Wingdings" w:hAnsi="Wingdings"/>
          <w:sz w:val="24"/>
        </w:rPr>
      </w:pPr>
      <w:r w:rsidRPr="00DA161E">
        <w:rPr>
          <w:sz w:val="24"/>
        </w:rPr>
        <w:t>уважающий мнение других людей, умеющий вести конструктивный диалог, достигать взаимопонимания и успешно взаимодействовать;</w:t>
      </w:r>
    </w:p>
    <w:p w:rsidR="00C21976" w:rsidRPr="00DA161E" w:rsidRDefault="00C21976" w:rsidP="00C1148A">
      <w:pPr>
        <w:pStyle w:val="a5"/>
        <w:numPr>
          <w:ilvl w:val="0"/>
          <w:numId w:val="589"/>
        </w:numPr>
        <w:tabs>
          <w:tab w:val="left" w:pos="2182"/>
        </w:tabs>
        <w:ind w:right="1223" w:firstLine="359"/>
        <w:jc w:val="both"/>
        <w:rPr>
          <w:rFonts w:ascii="Wingdings" w:hAnsi="Wingdings"/>
          <w:sz w:val="24"/>
        </w:rPr>
      </w:pPr>
      <w:r w:rsidRPr="00DA161E">
        <w:rPr>
          <w:sz w:val="24"/>
        </w:rPr>
        <w:t>осознанно выполняющий и пропагандирующий правила здорового, безопасного и экологически целесообразного образа</w:t>
      </w:r>
      <w:r w:rsidRPr="00DA161E">
        <w:rPr>
          <w:spacing w:val="-1"/>
          <w:sz w:val="24"/>
        </w:rPr>
        <w:t xml:space="preserve"> </w:t>
      </w:r>
      <w:r w:rsidRPr="00DA161E">
        <w:rPr>
          <w:sz w:val="24"/>
        </w:rPr>
        <w:t>жизни;</w:t>
      </w:r>
    </w:p>
    <w:p w:rsidR="00C21976" w:rsidRPr="00DA161E" w:rsidRDefault="00C21976" w:rsidP="00C1148A">
      <w:pPr>
        <w:pStyle w:val="a5"/>
        <w:numPr>
          <w:ilvl w:val="0"/>
          <w:numId w:val="589"/>
        </w:numPr>
        <w:tabs>
          <w:tab w:val="left" w:pos="2182"/>
        </w:tabs>
        <w:ind w:right="1757" w:firstLine="359"/>
        <w:jc w:val="both"/>
        <w:rPr>
          <w:rFonts w:ascii="Wingdings" w:hAnsi="Wingdings"/>
          <w:sz w:val="24"/>
        </w:rPr>
      </w:pPr>
      <w:r w:rsidRPr="00DA161E">
        <w:rPr>
          <w:sz w:val="24"/>
        </w:rPr>
        <w:t>подготовленный к осознанному выбору профессии, понимающий значение профессиональной деятельности для человека и</w:t>
      </w:r>
      <w:r w:rsidRPr="00DA161E">
        <w:rPr>
          <w:spacing w:val="-4"/>
          <w:sz w:val="24"/>
        </w:rPr>
        <w:t xml:space="preserve"> </w:t>
      </w:r>
      <w:r w:rsidRPr="00DA161E">
        <w:rPr>
          <w:sz w:val="24"/>
        </w:rPr>
        <w:t>общества;</w:t>
      </w:r>
    </w:p>
    <w:p w:rsidR="00C21976" w:rsidRPr="00DA161E" w:rsidRDefault="00C21976" w:rsidP="00C1148A">
      <w:pPr>
        <w:pStyle w:val="a5"/>
        <w:numPr>
          <w:ilvl w:val="0"/>
          <w:numId w:val="589"/>
        </w:numPr>
        <w:tabs>
          <w:tab w:val="left" w:pos="2182"/>
        </w:tabs>
        <w:ind w:left="2182"/>
        <w:jc w:val="both"/>
        <w:rPr>
          <w:rFonts w:ascii="Wingdings" w:hAnsi="Wingdings"/>
          <w:sz w:val="24"/>
        </w:rPr>
      </w:pPr>
      <w:r w:rsidRPr="00DA161E">
        <w:rPr>
          <w:sz w:val="24"/>
        </w:rPr>
        <w:t>мотивированный на образование и самообразование в течение всей своей</w:t>
      </w:r>
      <w:r w:rsidRPr="00DA161E">
        <w:rPr>
          <w:spacing w:val="-15"/>
          <w:sz w:val="24"/>
        </w:rPr>
        <w:t xml:space="preserve"> </w:t>
      </w:r>
      <w:r w:rsidRPr="00DA161E">
        <w:rPr>
          <w:sz w:val="24"/>
        </w:rPr>
        <w:t>жизни.</w:t>
      </w:r>
    </w:p>
    <w:p w:rsidR="00C21976" w:rsidRPr="00DA161E" w:rsidRDefault="00C21976" w:rsidP="00C21976">
      <w:pPr>
        <w:pStyle w:val="a3"/>
        <w:ind w:right="1149" w:firstLine="1427"/>
        <w:jc w:val="both"/>
      </w:pPr>
      <w:r w:rsidRPr="00DA161E">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C21976" w:rsidRPr="00DA161E" w:rsidRDefault="00C21976" w:rsidP="00C21976">
      <w:pPr>
        <w:jc w:val="both"/>
        <w:rPr>
          <w:rFonts w:ascii="Wingdings" w:hAnsi="Wingdings"/>
          <w:sz w:val="24"/>
        </w:rPr>
      </w:pPr>
    </w:p>
    <w:p w:rsidR="009E1916" w:rsidRPr="00DA161E" w:rsidRDefault="00C21772" w:rsidP="00C1148A">
      <w:pPr>
        <w:pStyle w:val="2"/>
        <w:numPr>
          <w:ilvl w:val="2"/>
          <w:numId w:val="588"/>
        </w:numPr>
        <w:tabs>
          <w:tab w:val="left" w:pos="2931"/>
        </w:tabs>
        <w:spacing w:before="8" w:line="296" w:lineRule="exact"/>
        <w:jc w:val="both"/>
      </w:pPr>
      <w:r w:rsidRPr="00DA161E">
        <w:t>Общая характеристика основной образовательной</w:t>
      </w:r>
      <w:r w:rsidRPr="00DA161E">
        <w:rPr>
          <w:spacing w:val="-9"/>
        </w:rPr>
        <w:t xml:space="preserve"> </w:t>
      </w:r>
      <w:r w:rsidRPr="00DA161E">
        <w:t>программы</w:t>
      </w:r>
    </w:p>
    <w:p w:rsidR="009E1916" w:rsidRPr="00DA161E" w:rsidRDefault="00C21772" w:rsidP="00C21976">
      <w:pPr>
        <w:pStyle w:val="a3"/>
        <w:ind w:right="1180" w:firstLine="707"/>
        <w:jc w:val="both"/>
      </w:pPr>
      <w:r w:rsidRPr="00DA161E">
        <w:t>Основная образовательная программа определяет цели, задачи, планируемые результаты,</w:t>
      </w:r>
      <w:r w:rsidR="00C21976" w:rsidRPr="00DA161E">
        <w:t xml:space="preserve"> </w:t>
      </w:r>
      <w:r w:rsidRPr="00DA161E">
        <w:t>содержание и организацию образовательной деятельности при получении среднего общего</w:t>
      </w:r>
      <w:r w:rsidR="00C21976" w:rsidRPr="00DA161E">
        <w:t xml:space="preserve"> </w:t>
      </w:r>
      <w:r w:rsidRPr="00DA161E">
        <w:t>образования и реализуется организацией, осуществляющей образовательную деятельность через</w:t>
      </w:r>
      <w:r w:rsidR="00C21976" w:rsidRPr="00DA161E">
        <w:t xml:space="preserve"> </w:t>
      </w:r>
      <w:r w:rsidRPr="00DA161E">
        <w:t>урочную и внеурочную деятельность с</w:t>
      </w:r>
      <w:r w:rsidR="00C21976" w:rsidRPr="00DA161E">
        <w:t xml:space="preserve"> </w:t>
      </w:r>
      <w:r w:rsidRPr="00DA161E">
        <w:t>соблюдением требований государственных</w:t>
      </w:r>
      <w:r w:rsidR="00C21976" w:rsidRPr="00DA161E">
        <w:t xml:space="preserve"> </w:t>
      </w:r>
      <w:r w:rsidRPr="00DA161E">
        <w:t>санитарно-эпидемиологических правил и нормативов.</w:t>
      </w:r>
    </w:p>
    <w:p w:rsidR="009E1916" w:rsidRPr="00DA161E" w:rsidRDefault="00C21772" w:rsidP="00C21976">
      <w:pPr>
        <w:pStyle w:val="a3"/>
        <w:ind w:right="1292" w:firstLine="707"/>
        <w:jc w:val="both"/>
      </w:pPr>
      <w:r w:rsidRPr="00DA161E">
        <w:t>Внеурочная деятельность организуется по направлениям развития личности</w:t>
      </w:r>
      <w:r w:rsidR="00C21976" w:rsidRPr="00DA161E">
        <w:t xml:space="preserve"> </w:t>
      </w:r>
      <w:r w:rsidRPr="00DA161E">
        <w:t>(спортивно-оздоровительное, духовно-нравственное, социальное, общеинтеллектуальное,</w:t>
      </w:r>
      <w:r w:rsidR="00C21976" w:rsidRPr="00DA161E">
        <w:t xml:space="preserve"> </w:t>
      </w:r>
      <w:r w:rsidRPr="00DA161E">
        <w:t>общекультурное) в таких формах как художественные, культурологические, филологические,</w:t>
      </w:r>
      <w:r w:rsidR="00C21976" w:rsidRPr="00DA161E">
        <w:t xml:space="preserve"> </w:t>
      </w:r>
      <w:r w:rsidRPr="00DA161E">
        <w:t>хоровые студии, сетевые сообщества, школьные спортивные клубы и секции, конференции,</w:t>
      </w:r>
      <w:r w:rsidR="00C21976" w:rsidRPr="00DA161E">
        <w:t xml:space="preserve"> </w:t>
      </w:r>
      <w:r w:rsidRPr="00DA161E">
        <w:t>олимпиады, военно-патриотические</w:t>
      </w:r>
      <w:r w:rsidR="00C21976" w:rsidRPr="00DA161E">
        <w:t xml:space="preserve"> </w:t>
      </w:r>
      <w:r w:rsidRPr="00DA161E">
        <w:t>объединения, экскурсии, соревнования, поисковые и научные</w:t>
      </w:r>
      <w:r w:rsidR="00C21976" w:rsidRPr="00DA161E">
        <w:t xml:space="preserve"> </w:t>
      </w:r>
      <w:r w:rsidRPr="00DA161E">
        <w:t>исследования, общественно полезные практики и другие формы на добровольной основе в</w:t>
      </w:r>
      <w:r w:rsidR="00C21976" w:rsidRPr="00DA161E">
        <w:t xml:space="preserve"> </w:t>
      </w:r>
      <w:r w:rsidRPr="00DA161E">
        <w:t>соответствии с выбором участников образовательных отношений.</w:t>
      </w:r>
    </w:p>
    <w:p w:rsidR="009E1916" w:rsidRPr="00DA161E" w:rsidRDefault="00C21772" w:rsidP="00C21976">
      <w:pPr>
        <w:pStyle w:val="a3"/>
        <w:ind w:right="1407" w:firstLine="707"/>
        <w:jc w:val="both"/>
      </w:pPr>
      <w:r w:rsidRPr="00DA161E">
        <w:t>Формы организации образовательного процесса, чередование урочной и внеурочной</w:t>
      </w:r>
      <w:r w:rsidR="00C21976" w:rsidRPr="00DA161E">
        <w:t xml:space="preserve"> </w:t>
      </w:r>
      <w:r w:rsidRPr="00DA161E">
        <w:t>деятельности в рамках реализации основной образовательной программы определяет</w:t>
      </w:r>
      <w:r w:rsidR="00C21976" w:rsidRPr="00DA161E">
        <w:t xml:space="preserve"> </w:t>
      </w:r>
      <w:r w:rsidRPr="00DA161E">
        <w:t>образовательное учреждение.</w:t>
      </w:r>
    </w:p>
    <w:p w:rsidR="009E1916" w:rsidRPr="00DA161E" w:rsidRDefault="00C21772" w:rsidP="00C21976">
      <w:pPr>
        <w:pStyle w:val="a3"/>
        <w:ind w:right="1142" w:firstLine="707"/>
        <w:jc w:val="both"/>
      </w:pPr>
      <w:r w:rsidRPr="00DA161E">
        <w:t>Основная образовательная программа среднего общего образования школы в соответствии с требованиями ФГОС содержит три раздела: целевой, содержательный и организационный.</w:t>
      </w:r>
    </w:p>
    <w:p w:rsidR="009E1916" w:rsidRPr="00DA161E" w:rsidRDefault="00C21772" w:rsidP="00C1148A">
      <w:pPr>
        <w:pStyle w:val="a5"/>
        <w:numPr>
          <w:ilvl w:val="3"/>
          <w:numId w:val="590"/>
        </w:numPr>
        <w:tabs>
          <w:tab w:val="left" w:pos="2351"/>
          <w:tab w:val="left" w:pos="10632"/>
        </w:tabs>
        <w:ind w:right="1180" w:firstLine="707"/>
        <w:jc w:val="both"/>
        <w:rPr>
          <w:sz w:val="24"/>
        </w:rPr>
      </w:pPr>
      <w:r w:rsidRPr="00DA161E">
        <w:rPr>
          <w:b/>
          <w:sz w:val="24"/>
        </w:rPr>
        <w:t>Целевой раздел</w:t>
      </w:r>
      <w:r w:rsidR="00C21976" w:rsidRPr="00DA161E">
        <w:rPr>
          <w:b/>
          <w:sz w:val="24"/>
        </w:rPr>
        <w:t xml:space="preserve"> </w:t>
      </w:r>
      <w:r w:rsidRPr="00DA161E">
        <w:rPr>
          <w:sz w:val="24"/>
        </w:rPr>
        <w:t>определяет</w:t>
      </w:r>
      <w:r w:rsidR="00C21976" w:rsidRPr="00DA161E">
        <w:rPr>
          <w:sz w:val="24"/>
        </w:rPr>
        <w:t xml:space="preserve"> общее назначение, цели, задачи, </w:t>
      </w:r>
      <w:r w:rsidRPr="00DA161E">
        <w:rPr>
          <w:sz w:val="24"/>
        </w:rPr>
        <w:t>планируемые результаты реализации основной образовательной программы, а также способы определения достижения этих целей и</w:t>
      </w:r>
      <w:r w:rsidRPr="00DA161E">
        <w:rPr>
          <w:spacing w:val="-3"/>
          <w:sz w:val="24"/>
        </w:rPr>
        <w:t xml:space="preserve"> </w:t>
      </w:r>
      <w:r w:rsidRPr="00DA161E">
        <w:rPr>
          <w:sz w:val="24"/>
        </w:rPr>
        <w:t>результатов.</w:t>
      </w:r>
    </w:p>
    <w:p w:rsidR="009E1916" w:rsidRPr="00DA161E" w:rsidRDefault="00C21772" w:rsidP="00C21976">
      <w:pPr>
        <w:pStyle w:val="a3"/>
        <w:ind w:left="2170"/>
        <w:jc w:val="both"/>
      </w:pPr>
      <w:r w:rsidRPr="00DA161E">
        <w:t>Данный раздел ООП включает:</w:t>
      </w:r>
    </w:p>
    <w:p w:rsidR="009E1916" w:rsidRPr="00DA161E" w:rsidRDefault="00C21772" w:rsidP="00C1148A">
      <w:pPr>
        <w:pStyle w:val="a5"/>
        <w:numPr>
          <w:ilvl w:val="0"/>
          <w:numId w:val="589"/>
        </w:numPr>
        <w:tabs>
          <w:tab w:val="left" w:pos="2250"/>
        </w:tabs>
        <w:ind w:left="2249" w:hanging="361"/>
        <w:jc w:val="both"/>
        <w:rPr>
          <w:rFonts w:ascii="Wingdings" w:hAnsi="Wingdings"/>
          <w:sz w:val="24"/>
        </w:rPr>
      </w:pPr>
      <w:r w:rsidRPr="00DA161E">
        <w:rPr>
          <w:sz w:val="24"/>
        </w:rPr>
        <w:t>пояснительную</w:t>
      </w:r>
      <w:r w:rsidRPr="00DA161E">
        <w:rPr>
          <w:spacing w:val="-1"/>
          <w:sz w:val="24"/>
        </w:rPr>
        <w:t xml:space="preserve"> </w:t>
      </w:r>
      <w:r w:rsidRPr="00DA161E">
        <w:rPr>
          <w:sz w:val="24"/>
        </w:rPr>
        <w:t>записку;</w:t>
      </w:r>
    </w:p>
    <w:p w:rsidR="009E1916" w:rsidRPr="00DA161E" w:rsidRDefault="00C21772" w:rsidP="00C1148A">
      <w:pPr>
        <w:pStyle w:val="a5"/>
        <w:numPr>
          <w:ilvl w:val="0"/>
          <w:numId w:val="589"/>
        </w:numPr>
        <w:tabs>
          <w:tab w:val="left" w:pos="2250"/>
        </w:tabs>
        <w:ind w:left="2249" w:hanging="361"/>
        <w:jc w:val="both"/>
        <w:rPr>
          <w:rFonts w:ascii="Wingdings" w:hAnsi="Wingdings"/>
          <w:sz w:val="24"/>
        </w:rPr>
      </w:pPr>
      <w:r w:rsidRPr="00DA161E">
        <w:rPr>
          <w:sz w:val="24"/>
        </w:rPr>
        <w:t>планируемые результаты освоения обучающимися ООП</w:t>
      </w:r>
      <w:r w:rsidRPr="00DA161E">
        <w:rPr>
          <w:spacing w:val="-6"/>
          <w:sz w:val="24"/>
        </w:rPr>
        <w:t xml:space="preserve"> </w:t>
      </w:r>
      <w:r w:rsidRPr="00DA161E">
        <w:rPr>
          <w:sz w:val="24"/>
        </w:rPr>
        <w:t>СОО;</w:t>
      </w:r>
    </w:p>
    <w:p w:rsidR="00C21976" w:rsidRPr="00DA161E" w:rsidRDefault="00C21772" w:rsidP="00C1148A">
      <w:pPr>
        <w:pStyle w:val="a5"/>
        <w:numPr>
          <w:ilvl w:val="0"/>
          <w:numId w:val="589"/>
        </w:numPr>
        <w:tabs>
          <w:tab w:val="left" w:pos="2250"/>
        </w:tabs>
        <w:ind w:left="2170" w:right="1146" w:hanging="281"/>
        <w:jc w:val="both"/>
        <w:rPr>
          <w:rFonts w:ascii="Wingdings" w:hAnsi="Wingdings"/>
          <w:sz w:val="24"/>
        </w:rPr>
      </w:pPr>
      <w:r w:rsidRPr="00DA161E">
        <w:tab/>
      </w:r>
      <w:r w:rsidRPr="00DA161E">
        <w:rPr>
          <w:sz w:val="24"/>
        </w:rPr>
        <w:t xml:space="preserve">систему оценки достижения планируемых результатов освоения ООП СОО. </w:t>
      </w:r>
    </w:p>
    <w:p w:rsidR="00C21976" w:rsidRPr="00DA161E" w:rsidRDefault="00C21976" w:rsidP="00C21976">
      <w:pPr>
        <w:pStyle w:val="a5"/>
        <w:tabs>
          <w:tab w:val="left" w:pos="2250"/>
        </w:tabs>
        <w:ind w:left="2170" w:right="1146" w:firstLine="0"/>
        <w:rPr>
          <w:rFonts w:ascii="Wingdings" w:hAnsi="Wingdings"/>
          <w:sz w:val="24"/>
        </w:rPr>
      </w:pPr>
    </w:p>
    <w:p w:rsidR="009E1916" w:rsidRPr="00DA161E" w:rsidRDefault="00C21772" w:rsidP="00C21976">
      <w:pPr>
        <w:tabs>
          <w:tab w:val="left" w:pos="2250"/>
          <w:tab w:val="left" w:pos="10206"/>
          <w:tab w:val="left" w:pos="10915"/>
        </w:tabs>
        <w:ind w:left="1889" w:right="1146"/>
        <w:jc w:val="both"/>
        <w:rPr>
          <w:rFonts w:ascii="Wingdings" w:hAnsi="Wingdings"/>
          <w:sz w:val="24"/>
        </w:rPr>
      </w:pPr>
      <w:r w:rsidRPr="00DA161E">
        <w:rPr>
          <w:sz w:val="24"/>
        </w:rPr>
        <w:t>2.</w:t>
      </w:r>
      <w:r w:rsidRPr="00DA161E">
        <w:rPr>
          <w:b/>
          <w:sz w:val="24"/>
        </w:rPr>
        <w:t>Содержательный раздел</w:t>
      </w:r>
      <w:r w:rsidR="00C21976" w:rsidRPr="00DA161E">
        <w:rPr>
          <w:b/>
          <w:sz w:val="24"/>
        </w:rPr>
        <w:t xml:space="preserve"> </w:t>
      </w:r>
      <w:r w:rsidRPr="00DA161E">
        <w:rPr>
          <w:sz w:val="24"/>
        </w:rPr>
        <w:t>определяет общее содержание среднего</w:t>
      </w:r>
      <w:r w:rsidRPr="00DA161E">
        <w:rPr>
          <w:spacing w:val="40"/>
          <w:sz w:val="24"/>
        </w:rPr>
        <w:t xml:space="preserve"> </w:t>
      </w:r>
      <w:r w:rsidRPr="00DA161E">
        <w:rPr>
          <w:sz w:val="24"/>
        </w:rPr>
        <w:t>общего</w:t>
      </w:r>
    </w:p>
    <w:p w:rsidR="009E1916" w:rsidRPr="00DA161E" w:rsidRDefault="00C21772" w:rsidP="00C21976">
      <w:pPr>
        <w:pStyle w:val="a3"/>
        <w:tabs>
          <w:tab w:val="left" w:pos="10206"/>
          <w:tab w:val="left" w:pos="10915"/>
        </w:tabs>
        <w:spacing w:before="1"/>
        <w:ind w:right="851"/>
        <w:jc w:val="both"/>
      </w:pPr>
      <w:r w:rsidRPr="00DA161E">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9E1916" w:rsidRPr="00DA161E" w:rsidRDefault="00C21772" w:rsidP="00C1148A">
      <w:pPr>
        <w:pStyle w:val="a5"/>
        <w:numPr>
          <w:ilvl w:val="0"/>
          <w:numId w:val="589"/>
        </w:numPr>
        <w:tabs>
          <w:tab w:val="left" w:pos="2182"/>
          <w:tab w:val="left" w:pos="10206"/>
          <w:tab w:val="left" w:pos="10915"/>
        </w:tabs>
        <w:ind w:right="1142" w:firstLine="359"/>
        <w:jc w:val="both"/>
        <w:rPr>
          <w:rFonts w:ascii="Wingdings" w:hAnsi="Wingdings"/>
          <w:sz w:val="24"/>
        </w:rPr>
      </w:pPr>
      <w:r w:rsidRPr="00DA161E">
        <w:rPr>
          <w:sz w:val="24"/>
        </w:rPr>
        <w:t>программу развития универсальных учебных действий на ступени среднего общего образования, включающую формирование компетенций обучающихся в области использования информационно - коммуникационных технологий, учебно- исследовательской и проектной</w:t>
      </w:r>
      <w:r w:rsidRPr="00DA161E">
        <w:rPr>
          <w:spacing w:val="-1"/>
          <w:sz w:val="24"/>
        </w:rPr>
        <w:t xml:space="preserve"> </w:t>
      </w:r>
      <w:r w:rsidRPr="00DA161E">
        <w:rPr>
          <w:sz w:val="24"/>
        </w:rPr>
        <w:t>деятельности;</w:t>
      </w:r>
    </w:p>
    <w:p w:rsidR="009E1916" w:rsidRPr="00DA161E" w:rsidRDefault="00C21772" w:rsidP="00C1148A">
      <w:pPr>
        <w:pStyle w:val="a5"/>
        <w:numPr>
          <w:ilvl w:val="0"/>
          <w:numId w:val="589"/>
        </w:numPr>
        <w:tabs>
          <w:tab w:val="left" w:pos="2182"/>
          <w:tab w:val="left" w:pos="10206"/>
          <w:tab w:val="left" w:pos="10915"/>
        </w:tabs>
        <w:ind w:left="2182"/>
        <w:jc w:val="both"/>
        <w:rPr>
          <w:rFonts w:ascii="Wingdings" w:hAnsi="Wingdings"/>
          <w:sz w:val="24"/>
        </w:rPr>
      </w:pPr>
      <w:r w:rsidRPr="00DA161E">
        <w:rPr>
          <w:sz w:val="24"/>
        </w:rPr>
        <w:t>программы учебных</w:t>
      </w:r>
      <w:r w:rsidRPr="00DA161E">
        <w:rPr>
          <w:spacing w:val="4"/>
          <w:sz w:val="24"/>
        </w:rPr>
        <w:t xml:space="preserve"> </w:t>
      </w:r>
      <w:r w:rsidRPr="00DA161E">
        <w:rPr>
          <w:sz w:val="24"/>
        </w:rPr>
        <w:t>предметов;</w:t>
      </w:r>
    </w:p>
    <w:p w:rsidR="009E1916" w:rsidRPr="00DA161E" w:rsidRDefault="00C21772" w:rsidP="00C1148A">
      <w:pPr>
        <w:pStyle w:val="a5"/>
        <w:numPr>
          <w:ilvl w:val="0"/>
          <w:numId w:val="589"/>
        </w:numPr>
        <w:tabs>
          <w:tab w:val="left" w:pos="2182"/>
          <w:tab w:val="left" w:pos="2694"/>
          <w:tab w:val="left" w:pos="3090"/>
          <w:tab w:val="left" w:pos="4130"/>
          <w:tab w:val="left" w:pos="4903"/>
          <w:tab w:val="left" w:pos="5876"/>
          <w:tab w:val="left" w:pos="6392"/>
          <w:tab w:val="left" w:pos="7752"/>
          <w:tab w:val="left" w:pos="8135"/>
          <w:tab w:val="left" w:pos="8529"/>
          <w:tab w:val="left" w:pos="9040"/>
          <w:tab w:val="left" w:pos="10206"/>
          <w:tab w:val="left" w:pos="10387"/>
          <w:tab w:val="left" w:pos="10915"/>
        </w:tabs>
        <w:ind w:right="1143" w:firstLine="359"/>
        <w:jc w:val="both"/>
        <w:rPr>
          <w:rFonts w:ascii="Wingdings" w:hAnsi="Wingdings"/>
          <w:sz w:val="24"/>
        </w:rPr>
      </w:pPr>
      <w:r w:rsidRPr="00DA161E">
        <w:rPr>
          <w:sz w:val="24"/>
        </w:rPr>
        <w:t>программу воспитания и социализации обучающихся при получении среднего общего образования, включающую такие направления, как духовно-нравственное развитие,</w:t>
      </w:r>
      <w:r w:rsidRPr="00DA161E">
        <w:rPr>
          <w:sz w:val="24"/>
        </w:rPr>
        <w:tab/>
        <w:t>воспитание</w:t>
      </w:r>
      <w:r w:rsidRPr="00DA161E">
        <w:rPr>
          <w:sz w:val="24"/>
        </w:rPr>
        <w:tab/>
        <w:t>обучающихся,</w:t>
      </w:r>
      <w:r w:rsidRPr="00DA161E">
        <w:rPr>
          <w:sz w:val="24"/>
        </w:rPr>
        <w:tab/>
        <w:t>их</w:t>
      </w:r>
      <w:r w:rsidRPr="00DA161E">
        <w:rPr>
          <w:sz w:val="24"/>
        </w:rPr>
        <w:tab/>
        <w:t>социализацию</w:t>
      </w:r>
      <w:r w:rsidRPr="00DA161E">
        <w:rPr>
          <w:sz w:val="24"/>
        </w:rPr>
        <w:tab/>
        <w:t>и</w:t>
      </w:r>
      <w:r w:rsidRPr="00DA161E">
        <w:rPr>
          <w:sz w:val="24"/>
        </w:rPr>
        <w:tab/>
        <w:t>профессиональную ориентацию,</w:t>
      </w:r>
      <w:r w:rsidRPr="00DA161E">
        <w:rPr>
          <w:sz w:val="24"/>
        </w:rPr>
        <w:tab/>
        <w:t>формирование</w:t>
      </w:r>
      <w:r w:rsidRPr="00DA161E">
        <w:rPr>
          <w:sz w:val="24"/>
        </w:rPr>
        <w:tab/>
        <w:t>экологической</w:t>
      </w:r>
      <w:r w:rsidR="00C21976" w:rsidRPr="00DA161E">
        <w:rPr>
          <w:sz w:val="24"/>
        </w:rPr>
        <w:t xml:space="preserve"> </w:t>
      </w:r>
      <w:r w:rsidRPr="00DA161E">
        <w:rPr>
          <w:sz w:val="24"/>
        </w:rPr>
        <w:t>культуры,</w:t>
      </w:r>
      <w:r w:rsidRPr="00DA161E">
        <w:rPr>
          <w:sz w:val="24"/>
        </w:rPr>
        <w:tab/>
        <w:t>культуры</w:t>
      </w:r>
      <w:r w:rsidRPr="00DA161E">
        <w:rPr>
          <w:sz w:val="24"/>
        </w:rPr>
        <w:tab/>
        <w:t>здорового</w:t>
      </w:r>
      <w:r w:rsidRPr="00DA161E">
        <w:rPr>
          <w:sz w:val="24"/>
        </w:rPr>
        <w:tab/>
      </w:r>
      <w:r w:rsidRPr="00DA161E">
        <w:rPr>
          <w:spacing w:val="-13"/>
          <w:sz w:val="24"/>
        </w:rPr>
        <w:t xml:space="preserve">и </w:t>
      </w:r>
      <w:r w:rsidRPr="00DA161E">
        <w:rPr>
          <w:sz w:val="24"/>
        </w:rPr>
        <w:t>безопасного образа</w:t>
      </w:r>
      <w:r w:rsidRPr="00DA161E">
        <w:rPr>
          <w:spacing w:val="-1"/>
          <w:sz w:val="24"/>
        </w:rPr>
        <w:t xml:space="preserve"> </w:t>
      </w:r>
      <w:r w:rsidRPr="00DA161E">
        <w:rPr>
          <w:sz w:val="24"/>
        </w:rPr>
        <w:t>жизни;</w:t>
      </w:r>
    </w:p>
    <w:p w:rsidR="009E1916" w:rsidRPr="00DA161E" w:rsidRDefault="00C21772" w:rsidP="00C1148A">
      <w:pPr>
        <w:pStyle w:val="a5"/>
        <w:numPr>
          <w:ilvl w:val="0"/>
          <w:numId w:val="589"/>
        </w:numPr>
        <w:tabs>
          <w:tab w:val="left" w:pos="2182"/>
          <w:tab w:val="left" w:pos="10490"/>
          <w:tab w:val="left" w:pos="10915"/>
        </w:tabs>
        <w:ind w:right="2028" w:firstLine="359"/>
        <w:jc w:val="both"/>
        <w:rPr>
          <w:rFonts w:ascii="Wingdings" w:hAnsi="Wingdings"/>
          <w:sz w:val="24"/>
        </w:rPr>
      </w:pPr>
      <w:r w:rsidRPr="00DA161E">
        <w:rPr>
          <w:sz w:val="24"/>
        </w:rPr>
        <w:t xml:space="preserve">программу коррекционной работы, </w:t>
      </w:r>
      <w:r w:rsidR="00C21976" w:rsidRPr="00DA161E">
        <w:rPr>
          <w:sz w:val="24"/>
        </w:rPr>
        <w:t xml:space="preserve">включающую организацию работы с </w:t>
      </w:r>
      <w:r w:rsidRPr="00DA161E">
        <w:rPr>
          <w:sz w:val="24"/>
        </w:rPr>
        <w:t>обучающимися с ограниченными возможностями здоровья и</w:t>
      </w:r>
      <w:r w:rsidRPr="00DA161E">
        <w:rPr>
          <w:spacing w:val="-13"/>
          <w:sz w:val="24"/>
        </w:rPr>
        <w:t xml:space="preserve"> </w:t>
      </w:r>
      <w:r w:rsidRPr="00DA161E">
        <w:rPr>
          <w:sz w:val="24"/>
        </w:rPr>
        <w:t>инвалидами.</w:t>
      </w:r>
    </w:p>
    <w:p w:rsidR="009E1916" w:rsidRPr="00DA161E" w:rsidRDefault="00C21772" w:rsidP="00C21976">
      <w:pPr>
        <w:pStyle w:val="a3"/>
        <w:ind w:right="1694" w:firstLine="719"/>
        <w:jc w:val="both"/>
      </w:pPr>
      <w:r w:rsidRPr="00DA161E">
        <w:t>3.</w:t>
      </w:r>
      <w:r w:rsidRPr="00DA161E">
        <w:rPr>
          <w:b/>
        </w:rPr>
        <w:t>Организационный раздел</w:t>
      </w:r>
      <w:r w:rsidR="00C21976" w:rsidRPr="00DA161E">
        <w:rPr>
          <w:b/>
        </w:rPr>
        <w:t xml:space="preserve"> </w:t>
      </w:r>
      <w:r w:rsidRPr="00DA161E">
        <w:t>определяет общие рамки организации образовательной</w:t>
      </w:r>
      <w:r w:rsidR="00C21976" w:rsidRPr="00DA161E">
        <w:t xml:space="preserve"> </w:t>
      </w:r>
      <w:r w:rsidRPr="00DA161E">
        <w:t>деятельности, а также механизмы реализации основной образовательной программы.</w:t>
      </w:r>
    </w:p>
    <w:p w:rsidR="009E1916" w:rsidRPr="00DA161E" w:rsidRDefault="00C21772" w:rsidP="00C21976">
      <w:pPr>
        <w:spacing w:before="1"/>
        <w:ind w:left="2182"/>
        <w:jc w:val="both"/>
        <w:rPr>
          <w:i/>
          <w:sz w:val="24"/>
        </w:rPr>
      </w:pPr>
      <w:r w:rsidRPr="00DA161E">
        <w:rPr>
          <w:i/>
          <w:sz w:val="24"/>
        </w:rPr>
        <w:t>Организационный раздел включает:</w:t>
      </w:r>
    </w:p>
    <w:p w:rsidR="009E1916" w:rsidRPr="00DA161E" w:rsidRDefault="00C21772" w:rsidP="00C1148A">
      <w:pPr>
        <w:pStyle w:val="a5"/>
        <w:numPr>
          <w:ilvl w:val="0"/>
          <w:numId w:val="589"/>
        </w:numPr>
        <w:tabs>
          <w:tab w:val="left" w:pos="2182"/>
        </w:tabs>
        <w:ind w:right="1357" w:firstLine="359"/>
        <w:jc w:val="both"/>
        <w:rPr>
          <w:rFonts w:ascii="Wingdings" w:hAnsi="Wingdings"/>
          <w:sz w:val="24"/>
        </w:rPr>
      </w:pPr>
      <w:r w:rsidRPr="00DA161E">
        <w:rPr>
          <w:sz w:val="24"/>
        </w:rPr>
        <w:t>учебный план среднего общего образования как один из основных механизмов реализации основной образовательной</w:t>
      </w:r>
      <w:r w:rsidRPr="00DA161E">
        <w:rPr>
          <w:spacing w:val="-1"/>
          <w:sz w:val="24"/>
        </w:rPr>
        <w:t xml:space="preserve"> </w:t>
      </w:r>
      <w:r w:rsidRPr="00DA161E">
        <w:rPr>
          <w:sz w:val="24"/>
        </w:rPr>
        <w:t>программы;</w:t>
      </w:r>
    </w:p>
    <w:p w:rsidR="009E1916" w:rsidRPr="00DA161E" w:rsidRDefault="00C21772" w:rsidP="00C1148A">
      <w:pPr>
        <w:pStyle w:val="a5"/>
        <w:numPr>
          <w:ilvl w:val="0"/>
          <w:numId w:val="589"/>
        </w:numPr>
        <w:tabs>
          <w:tab w:val="left" w:pos="2182"/>
        </w:tabs>
        <w:ind w:left="2182"/>
        <w:jc w:val="both"/>
        <w:rPr>
          <w:rFonts w:ascii="Wingdings" w:hAnsi="Wingdings"/>
          <w:sz w:val="24"/>
        </w:rPr>
      </w:pPr>
      <w:r w:rsidRPr="00DA161E">
        <w:rPr>
          <w:sz w:val="24"/>
        </w:rPr>
        <w:t>план внеурочной деятельности,</w:t>
      </w:r>
      <w:r w:rsidR="00C21976" w:rsidRPr="00DA161E">
        <w:rPr>
          <w:sz w:val="24"/>
        </w:rPr>
        <w:t xml:space="preserve"> </w:t>
      </w:r>
      <w:r w:rsidRPr="00DA161E">
        <w:rPr>
          <w:sz w:val="24"/>
        </w:rPr>
        <w:t>календарный учебный график;</w:t>
      </w:r>
    </w:p>
    <w:p w:rsidR="009E1916" w:rsidRPr="00DA161E" w:rsidRDefault="00C21772" w:rsidP="00C1148A">
      <w:pPr>
        <w:pStyle w:val="a5"/>
        <w:numPr>
          <w:ilvl w:val="0"/>
          <w:numId w:val="589"/>
        </w:numPr>
        <w:tabs>
          <w:tab w:val="left" w:pos="2182"/>
        </w:tabs>
        <w:ind w:right="2337" w:firstLine="359"/>
        <w:jc w:val="both"/>
        <w:rPr>
          <w:rFonts w:ascii="Wingdings" w:hAnsi="Wingdings"/>
          <w:sz w:val="24"/>
        </w:rPr>
      </w:pPr>
      <w:r w:rsidRPr="00DA161E">
        <w:rPr>
          <w:sz w:val="24"/>
        </w:rPr>
        <w:t>систему условий реализации основной образовательной программы в соответствии с требованиями</w:t>
      </w:r>
      <w:r w:rsidRPr="00DA161E">
        <w:rPr>
          <w:spacing w:val="-2"/>
          <w:sz w:val="24"/>
        </w:rPr>
        <w:t xml:space="preserve"> </w:t>
      </w:r>
      <w:r w:rsidRPr="00DA161E">
        <w:rPr>
          <w:sz w:val="24"/>
        </w:rPr>
        <w:t>Стандарта.</w:t>
      </w:r>
    </w:p>
    <w:p w:rsidR="009E1916" w:rsidRPr="00DA161E" w:rsidRDefault="00C21772" w:rsidP="00C21976">
      <w:pPr>
        <w:pStyle w:val="a3"/>
        <w:ind w:left="2182"/>
        <w:jc w:val="both"/>
      </w:pPr>
      <w:r w:rsidRPr="00DA161E">
        <w:t>Обязательная часть основной образовательной программы в полном объеме</w:t>
      </w:r>
    </w:p>
    <w:p w:rsidR="009E1916" w:rsidRPr="00DA161E" w:rsidRDefault="00C21772" w:rsidP="00C21976">
      <w:pPr>
        <w:pStyle w:val="a3"/>
        <w:ind w:right="1228"/>
        <w:jc w:val="both"/>
      </w:pPr>
      <w:r w:rsidRPr="00DA161E">
        <w:t xml:space="preserve">Выполняет требования Стандарта и реализуется в </w:t>
      </w:r>
      <w:r w:rsidR="00C21976" w:rsidRPr="00DA161E">
        <w:t>МКОУ «Глубоковская СОШ»</w:t>
      </w:r>
      <w:r w:rsidRPr="00DA161E">
        <w:t>, осуществляющей образовательную</w:t>
      </w:r>
      <w:r w:rsidR="00C21976" w:rsidRPr="00DA161E">
        <w:t xml:space="preserve"> </w:t>
      </w:r>
      <w:r w:rsidRPr="00DA161E">
        <w:t>деятельность по имеющим государственную аккредитацию основным образовательным</w:t>
      </w:r>
      <w:r w:rsidR="00C21976" w:rsidRPr="00DA161E">
        <w:t xml:space="preserve"> </w:t>
      </w:r>
      <w:r w:rsidRPr="00DA161E">
        <w:t>программам.</w:t>
      </w:r>
    </w:p>
    <w:p w:rsidR="009E1916" w:rsidRPr="00DA161E" w:rsidRDefault="00C21772" w:rsidP="00C21976">
      <w:pPr>
        <w:pStyle w:val="a3"/>
        <w:ind w:right="1140" w:firstLine="719"/>
        <w:jc w:val="both"/>
      </w:pPr>
      <w:r w:rsidRPr="00DA161E">
        <w:t>Обязательная часть образовательной программы среднего общего образования составляет 60%, а часть, формируемая участниками образовательных отношений, - 40% от общего объема</w:t>
      </w:r>
      <w:r w:rsidR="00C21976" w:rsidRPr="00DA161E">
        <w:t xml:space="preserve"> </w:t>
      </w:r>
      <w:r w:rsidRPr="00DA161E">
        <w:t>образовательной программы среднего общего образования.</w:t>
      </w:r>
    </w:p>
    <w:p w:rsidR="009E1916" w:rsidRPr="00DA161E" w:rsidRDefault="00C21772" w:rsidP="00C21976">
      <w:pPr>
        <w:pStyle w:val="a3"/>
        <w:ind w:right="1388" w:firstLine="719"/>
        <w:jc w:val="both"/>
      </w:pPr>
      <w:r w:rsidRPr="00DA161E">
        <w:t>В целях обеспечения индивидуальных потребностей обучающихся в основной образовательной программе предусматриваются:</w:t>
      </w:r>
    </w:p>
    <w:p w:rsidR="009E1916" w:rsidRPr="00DA161E" w:rsidRDefault="00C21772" w:rsidP="00C1148A">
      <w:pPr>
        <w:pStyle w:val="a5"/>
        <w:numPr>
          <w:ilvl w:val="0"/>
          <w:numId w:val="589"/>
        </w:numPr>
        <w:tabs>
          <w:tab w:val="left" w:pos="2182"/>
        </w:tabs>
        <w:ind w:right="1220" w:firstLine="359"/>
        <w:jc w:val="both"/>
        <w:rPr>
          <w:rFonts w:ascii="Wingdings" w:hAnsi="Wingdings"/>
          <w:sz w:val="24"/>
        </w:rPr>
      </w:pPr>
      <w:r w:rsidRPr="00DA161E">
        <w:rPr>
          <w:sz w:val="24"/>
        </w:rPr>
        <w:t>учебные предметы, курсы, обеспечивающие различные интересы обучающихся, в том</w:t>
      </w:r>
      <w:r w:rsidRPr="00DA161E">
        <w:rPr>
          <w:spacing w:val="-2"/>
          <w:sz w:val="24"/>
        </w:rPr>
        <w:t xml:space="preserve"> </w:t>
      </w:r>
      <w:r w:rsidRPr="00DA161E">
        <w:rPr>
          <w:sz w:val="24"/>
        </w:rPr>
        <w:t>числе</w:t>
      </w:r>
      <w:r w:rsidR="00C21976" w:rsidRPr="00DA161E">
        <w:rPr>
          <w:sz w:val="24"/>
        </w:rPr>
        <w:t xml:space="preserve"> </w:t>
      </w:r>
      <w:r w:rsidRPr="00DA161E">
        <w:rPr>
          <w:sz w:val="24"/>
        </w:rPr>
        <w:t>этнокультурные;</w:t>
      </w:r>
    </w:p>
    <w:p w:rsidR="009E1916" w:rsidRPr="00DA161E" w:rsidRDefault="00C21772" w:rsidP="00C1148A">
      <w:pPr>
        <w:pStyle w:val="a5"/>
        <w:numPr>
          <w:ilvl w:val="0"/>
          <w:numId w:val="589"/>
        </w:numPr>
        <w:tabs>
          <w:tab w:val="left" w:pos="2182"/>
        </w:tabs>
        <w:ind w:left="2182"/>
        <w:jc w:val="both"/>
        <w:rPr>
          <w:rFonts w:ascii="Wingdings" w:hAnsi="Wingdings"/>
          <w:sz w:val="24"/>
        </w:rPr>
      </w:pPr>
      <w:r w:rsidRPr="00DA161E">
        <w:rPr>
          <w:sz w:val="24"/>
        </w:rPr>
        <w:t>внеурочная</w:t>
      </w:r>
      <w:r w:rsidRPr="00DA161E">
        <w:rPr>
          <w:spacing w:val="-1"/>
          <w:sz w:val="24"/>
        </w:rPr>
        <w:t xml:space="preserve"> </w:t>
      </w:r>
      <w:r w:rsidRPr="00DA161E">
        <w:rPr>
          <w:sz w:val="24"/>
        </w:rPr>
        <w:t>деятельность.</w:t>
      </w:r>
    </w:p>
    <w:p w:rsidR="009E1916" w:rsidRDefault="00C21772" w:rsidP="00C21976">
      <w:pPr>
        <w:pStyle w:val="a3"/>
        <w:ind w:right="1143" w:firstLine="707"/>
        <w:jc w:val="both"/>
      </w:pPr>
      <w:r w:rsidRPr="00DA161E">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w:t>
      </w:r>
      <w:r w:rsidRPr="00DA161E">
        <w:rPr>
          <w:spacing w:val="-2"/>
        </w:rPr>
        <w:t xml:space="preserve"> </w:t>
      </w:r>
      <w:r w:rsidRPr="00DA161E">
        <w:t>образования.</w:t>
      </w:r>
    </w:p>
    <w:p w:rsidR="003A3EB2" w:rsidRDefault="003A3EB2" w:rsidP="00C21976">
      <w:pPr>
        <w:pStyle w:val="a3"/>
        <w:ind w:right="1143" w:firstLine="707"/>
        <w:jc w:val="both"/>
      </w:pPr>
    </w:p>
    <w:p w:rsidR="003A3EB2" w:rsidRPr="00DA161E" w:rsidRDefault="003A3EB2" w:rsidP="00C21976">
      <w:pPr>
        <w:pStyle w:val="a3"/>
        <w:ind w:right="1143" w:firstLine="707"/>
        <w:jc w:val="both"/>
      </w:pPr>
    </w:p>
    <w:p w:rsidR="009E1916" w:rsidRPr="00DA161E" w:rsidRDefault="00C21772" w:rsidP="00C1148A">
      <w:pPr>
        <w:pStyle w:val="2"/>
        <w:numPr>
          <w:ilvl w:val="2"/>
          <w:numId w:val="588"/>
        </w:numPr>
        <w:tabs>
          <w:tab w:val="left" w:pos="3235"/>
        </w:tabs>
        <w:spacing w:before="9" w:line="296" w:lineRule="exact"/>
        <w:ind w:left="3234" w:hanging="557"/>
        <w:jc w:val="both"/>
      </w:pPr>
      <w:r w:rsidRPr="00DA161E">
        <w:t>Общие подходы к организации внеурочной</w:t>
      </w:r>
      <w:r w:rsidRPr="00DA161E">
        <w:rPr>
          <w:spacing w:val="-6"/>
        </w:rPr>
        <w:t xml:space="preserve"> </w:t>
      </w:r>
      <w:r w:rsidRPr="00DA161E">
        <w:t>деятельности</w:t>
      </w:r>
    </w:p>
    <w:p w:rsidR="009E1916" w:rsidRPr="00DA161E" w:rsidRDefault="00C21772" w:rsidP="00C21976">
      <w:pPr>
        <w:pStyle w:val="a3"/>
        <w:ind w:right="1149" w:hanging="44"/>
        <w:jc w:val="both"/>
      </w:pPr>
      <w:r w:rsidRPr="00DA161E">
        <w:t>Система внеурочной деятельности включает в себя: жизнь ученических сообществ (в то</w:t>
      </w:r>
      <w:r w:rsidR="00C21976" w:rsidRPr="00DA161E">
        <w:t>м</w:t>
      </w:r>
      <w:r w:rsidRPr="00DA161E">
        <w:t xml:space="preserve"> числе ученических классов, разновозрастных объединений по интересам,</w:t>
      </w:r>
      <w:r w:rsidRPr="00DA161E">
        <w:rPr>
          <w:spacing w:val="43"/>
        </w:rPr>
        <w:t xml:space="preserve"> </w:t>
      </w:r>
      <w:r w:rsidRPr="00DA161E">
        <w:t>клубов;</w:t>
      </w:r>
      <w:r w:rsidRPr="00DA161E">
        <w:rPr>
          <w:spacing w:val="43"/>
        </w:rPr>
        <w:t xml:space="preserve"> </w:t>
      </w:r>
      <w:r w:rsidRPr="00DA161E">
        <w:t>юношеских</w:t>
      </w:r>
      <w:r w:rsidRPr="00DA161E">
        <w:rPr>
          <w:spacing w:val="45"/>
        </w:rPr>
        <w:t xml:space="preserve"> </w:t>
      </w:r>
      <w:r w:rsidRPr="00DA161E">
        <w:t>общественных</w:t>
      </w:r>
      <w:r w:rsidRPr="00DA161E">
        <w:rPr>
          <w:spacing w:val="44"/>
        </w:rPr>
        <w:t xml:space="preserve"> </w:t>
      </w:r>
      <w:r w:rsidRPr="00DA161E">
        <w:t>объединений</w:t>
      </w:r>
      <w:r w:rsidRPr="00DA161E">
        <w:rPr>
          <w:spacing w:val="44"/>
        </w:rPr>
        <w:t xml:space="preserve"> </w:t>
      </w:r>
      <w:r w:rsidRPr="00DA161E">
        <w:t>и</w:t>
      </w:r>
      <w:r w:rsidRPr="00DA161E">
        <w:rPr>
          <w:spacing w:val="44"/>
        </w:rPr>
        <w:t xml:space="preserve"> </w:t>
      </w:r>
      <w:r w:rsidRPr="00DA161E">
        <w:t>организаций</w:t>
      </w:r>
      <w:r w:rsidRPr="00DA161E">
        <w:rPr>
          <w:spacing w:val="44"/>
        </w:rPr>
        <w:t xml:space="preserve"> </w:t>
      </w:r>
      <w:r w:rsidRPr="00DA161E">
        <w:t>в</w:t>
      </w:r>
      <w:r w:rsidRPr="00DA161E">
        <w:rPr>
          <w:spacing w:val="44"/>
        </w:rPr>
        <w:t xml:space="preserve"> </w:t>
      </w:r>
      <w:r w:rsidRPr="00DA161E">
        <w:t>рамках</w:t>
      </w:r>
      <w:r w:rsidR="00C21976" w:rsidRPr="00DA161E">
        <w:t xml:space="preserve"> </w:t>
      </w:r>
      <w:r w:rsidRPr="00DA161E">
        <w:t xml:space="preserve">«Российского движения школьников»); курсы внеурочной деятельности по выбору обучающихся;   организационное   обеспечение   учебной   деятельности;  </w:t>
      </w:r>
      <w:r w:rsidRPr="00DA161E">
        <w:rPr>
          <w:spacing w:val="32"/>
        </w:rPr>
        <w:t xml:space="preserve"> </w:t>
      </w:r>
      <w:r w:rsidRPr="00DA161E">
        <w:t>обеспечение</w:t>
      </w:r>
      <w:r w:rsidR="00C21976" w:rsidRPr="00DA161E">
        <w:t xml:space="preserve"> </w:t>
      </w:r>
      <w:r w:rsidRPr="00DA161E">
        <w:t>благополучия обучающихся в пространстве общеобразовательной школы; систему воспитательных мероприятий.</w:t>
      </w:r>
    </w:p>
    <w:p w:rsidR="009E1916" w:rsidRPr="00DA161E" w:rsidRDefault="00C21772">
      <w:pPr>
        <w:pStyle w:val="a3"/>
        <w:ind w:left="2141"/>
        <w:jc w:val="both"/>
      </w:pPr>
      <w:r w:rsidRPr="00DA161E">
        <w:t>Внеурочная деятельность организуется:</w:t>
      </w:r>
    </w:p>
    <w:p w:rsidR="009E1916" w:rsidRPr="00DA161E" w:rsidRDefault="00C21772">
      <w:pPr>
        <w:pStyle w:val="a3"/>
        <w:spacing w:before="1"/>
        <w:ind w:right="1139" w:firstLine="623"/>
        <w:jc w:val="both"/>
      </w:pPr>
      <w:r w:rsidRPr="00DA161E">
        <w:rPr>
          <w:smallCaps/>
          <w:w w:val="88"/>
        </w:rPr>
        <w:t>в</w:t>
      </w:r>
      <w:r w:rsidRPr="00DA161E">
        <w:rPr>
          <w:spacing w:val="8"/>
        </w:rPr>
        <w:t xml:space="preserve"> </w:t>
      </w:r>
      <w:r w:rsidRPr="00DA161E">
        <w:rPr>
          <w:spacing w:val="-1"/>
        </w:rPr>
        <w:t>с</w:t>
      </w:r>
      <w:r w:rsidRPr="00DA161E">
        <w:t>оот</w:t>
      </w:r>
      <w:r w:rsidRPr="00DA161E">
        <w:rPr>
          <w:spacing w:val="-1"/>
        </w:rPr>
        <w:t>в</w:t>
      </w:r>
      <w:r w:rsidRPr="00DA161E">
        <w:rPr>
          <w:spacing w:val="-2"/>
        </w:rPr>
        <w:t>е</w:t>
      </w:r>
      <w:r w:rsidRPr="00DA161E">
        <w:t>т</w:t>
      </w:r>
      <w:r w:rsidRPr="00DA161E">
        <w:rPr>
          <w:spacing w:val="-1"/>
        </w:rPr>
        <w:t>с</w:t>
      </w:r>
      <w:r w:rsidRPr="00DA161E">
        <w:t>т</w:t>
      </w:r>
      <w:r w:rsidRPr="00DA161E">
        <w:rPr>
          <w:spacing w:val="-1"/>
        </w:rPr>
        <w:t>в</w:t>
      </w:r>
      <w:r w:rsidRPr="00DA161E">
        <w:t>ии</w:t>
      </w:r>
      <w:r w:rsidRPr="00DA161E">
        <w:rPr>
          <w:spacing w:val="10"/>
        </w:rPr>
        <w:t xml:space="preserve"> </w:t>
      </w:r>
      <w:r w:rsidRPr="00DA161E">
        <w:t>с</w:t>
      </w:r>
      <w:r w:rsidRPr="00DA161E">
        <w:rPr>
          <w:spacing w:val="8"/>
        </w:rPr>
        <w:t xml:space="preserve"> </w:t>
      </w:r>
      <w:r w:rsidRPr="00DA161E">
        <w:t>пл</w:t>
      </w:r>
      <w:r w:rsidRPr="00DA161E">
        <w:rPr>
          <w:spacing w:val="-1"/>
        </w:rPr>
        <w:t>а</w:t>
      </w:r>
      <w:r w:rsidRPr="00DA161E">
        <w:t>ном</w:t>
      </w:r>
      <w:r w:rsidRPr="00DA161E">
        <w:rPr>
          <w:spacing w:val="8"/>
        </w:rPr>
        <w:t xml:space="preserve"> </w:t>
      </w:r>
      <w:r w:rsidRPr="00DA161E">
        <w:rPr>
          <w:spacing w:val="-1"/>
        </w:rPr>
        <w:t>в</w:t>
      </w:r>
      <w:r w:rsidRPr="00DA161E">
        <w:t>н</w:t>
      </w:r>
      <w:r w:rsidRPr="00DA161E">
        <w:rPr>
          <w:spacing w:val="1"/>
        </w:rPr>
        <w:t>е</w:t>
      </w:r>
      <w:r w:rsidRPr="00DA161E">
        <w:rPr>
          <w:spacing w:val="-5"/>
        </w:rPr>
        <w:t>у</w:t>
      </w:r>
      <w:r w:rsidRPr="00DA161E">
        <w:t>р</w:t>
      </w:r>
      <w:r w:rsidRPr="00DA161E">
        <w:rPr>
          <w:spacing w:val="2"/>
        </w:rPr>
        <w:t>о</w:t>
      </w:r>
      <w:r w:rsidRPr="00DA161E">
        <w:rPr>
          <w:spacing w:val="-1"/>
        </w:rPr>
        <w:t>ч</w:t>
      </w:r>
      <w:r w:rsidRPr="00DA161E">
        <w:t>ной</w:t>
      </w:r>
      <w:r w:rsidRPr="00DA161E">
        <w:rPr>
          <w:spacing w:val="10"/>
        </w:rPr>
        <w:t xml:space="preserve"> </w:t>
      </w:r>
      <w:r w:rsidRPr="00DA161E">
        <w:t>д</w:t>
      </w:r>
      <w:r w:rsidRPr="00DA161E">
        <w:rPr>
          <w:spacing w:val="-1"/>
        </w:rPr>
        <w:t>е</w:t>
      </w:r>
      <w:r w:rsidRPr="00DA161E">
        <w:t>ят</w:t>
      </w:r>
      <w:r w:rsidRPr="00DA161E">
        <w:rPr>
          <w:spacing w:val="-1"/>
        </w:rPr>
        <w:t>е</w:t>
      </w:r>
      <w:r w:rsidRPr="00DA161E">
        <w:t>ль</w:t>
      </w:r>
      <w:r w:rsidRPr="00DA161E">
        <w:rPr>
          <w:spacing w:val="-2"/>
        </w:rPr>
        <w:t>н</w:t>
      </w:r>
      <w:r w:rsidRPr="00DA161E">
        <w:t>о</w:t>
      </w:r>
      <w:r w:rsidRPr="00DA161E">
        <w:rPr>
          <w:spacing w:val="-1"/>
        </w:rPr>
        <w:t>с</w:t>
      </w:r>
      <w:r w:rsidRPr="00DA161E">
        <w:t>ти,</w:t>
      </w:r>
      <w:r w:rsidRPr="00DA161E">
        <w:rPr>
          <w:spacing w:val="9"/>
        </w:rPr>
        <w:t xml:space="preserve"> </w:t>
      </w:r>
      <w:r w:rsidRPr="00DA161E">
        <w:rPr>
          <w:spacing w:val="-1"/>
        </w:rPr>
        <w:t>с</w:t>
      </w:r>
      <w:r w:rsidRPr="00DA161E">
        <w:t>формиров</w:t>
      </w:r>
      <w:r w:rsidRPr="00DA161E">
        <w:rPr>
          <w:spacing w:val="-2"/>
        </w:rPr>
        <w:t>а</w:t>
      </w:r>
      <w:r w:rsidRPr="00DA161E">
        <w:t>нном</w:t>
      </w:r>
      <w:r w:rsidRPr="00DA161E">
        <w:rPr>
          <w:spacing w:val="6"/>
        </w:rPr>
        <w:t xml:space="preserve"> </w:t>
      </w:r>
      <w:r w:rsidRPr="00DA161E">
        <w:t>в</w:t>
      </w:r>
      <w:r w:rsidRPr="00DA161E">
        <w:rPr>
          <w:spacing w:val="8"/>
        </w:rPr>
        <w:t xml:space="preserve"> </w:t>
      </w:r>
      <w:r w:rsidRPr="00DA161E">
        <w:t>том</w:t>
      </w:r>
      <w:r w:rsidRPr="00DA161E">
        <w:rPr>
          <w:spacing w:val="8"/>
        </w:rPr>
        <w:t xml:space="preserve"> </w:t>
      </w:r>
      <w:r w:rsidRPr="00DA161E">
        <w:rPr>
          <w:spacing w:val="-1"/>
        </w:rPr>
        <w:t>ч</w:t>
      </w:r>
      <w:r w:rsidRPr="00DA161E">
        <w:t>и</w:t>
      </w:r>
      <w:r w:rsidRPr="00DA161E">
        <w:rPr>
          <w:spacing w:val="-1"/>
        </w:rPr>
        <w:t>с</w:t>
      </w:r>
      <w:r w:rsidRPr="00DA161E">
        <w:t xml:space="preserve">ле на </w:t>
      </w:r>
      <w:r w:rsidRPr="00DA161E">
        <w:rPr>
          <w:spacing w:val="-23"/>
        </w:rPr>
        <w:t xml:space="preserve"> </w:t>
      </w:r>
      <w:r w:rsidRPr="00DA161E">
        <w:t>о</w:t>
      </w:r>
      <w:r w:rsidRPr="00DA161E">
        <w:rPr>
          <w:spacing w:val="-1"/>
        </w:rPr>
        <w:t>с</w:t>
      </w:r>
      <w:r w:rsidRPr="00DA161E">
        <w:t xml:space="preserve">нове </w:t>
      </w:r>
      <w:r w:rsidRPr="00DA161E">
        <w:rPr>
          <w:spacing w:val="-24"/>
        </w:rPr>
        <w:t xml:space="preserve"> </w:t>
      </w:r>
      <w:r w:rsidRPr="00DA161E">
        <w:rPr>
          <w:spacing w:val="-1"/>
        </w:rPr>
        <w:t>час</w:t>
      </w:r>
      <w:r w:rsidRPr="00DA161E">
        <w:t xml:space="preserve">ти </w:t>
      </w:r>
      <w:r w:rsidRPr="00DA161E">
        <w:rPr>
          <w:spacing w:val="-19"/>
        </w:rPr>
        <w:t xml:space="preserve"> </w:t>
      </w:r>
      <w:r w:rsidRPr="00DA161E">
        <w:rPr>
          <w:spacing w:val="-5"/>
        </w:rPr>
        <w:t>у</w:t>
      </w:r>
      <w:r w:rsidRPr="00DA161E">
        <w:rPr>
          <w:spacing w:val="-1"/>
        </w:rPr>
        <w:t>че</w:t>
      </w:r>
      <w:r w:rsidRPr="00DA161E">
        <w:t>б</w:t>
      </w:r>
      <w:r w:rsidRPr="00DA161E">
        <w:rPr>
          <w:spacing w:val="1"/>
        </w:rPr>
        <w:t>н</w:t>
      </w:r>
      <w:r w:rsidRPr="00DA161E">
        <w:t xml:space="preserve">ого </w:t>
      </w:r>
      <w:r w:rsidRPr="00DA161E">
        <w:rPr>
          <w:spacing w:val="-22"/>
        </w:rPr>
        <w:t xml:space="preserve"> </w:t>
      </w:r>
      <w:r w:rsidRPr="00DA161E">
        <w:t>пл</w:t>
      </w:r>
      <w:r w:rsidRPr="00DA161E">
        <w:rPr>
          <w:spacing w:val="-1"/>
        </w:rPr>
        <w:t>а</w:t>
      </w:r>
      <w:r w:rsidRPr="00DA161E">
        <w:t xml:space="preserve">на </w:t>
      </w:r>
      <w:r w:rsidRPr="00DA161E">
        <w:rPr>
          <w:spacing w:val="-23"/>
        </w:rPr>
        <w:t xml:space="preserve"> </w:t>
      </w:r>
      <w:r w:rsidRPr="00DA161E">
        <w:rPr>
          <w:spacing w:val="-3"/>
        </w:rPr>
        <w:t>ш</w:t>
      </w:r>
      <w:r w:rsidRPr="00DA161E">
        <w:t xml:space="preserve">колы, </w:t>
      </w:r>
      <w:r w:rsidRPr="00DA161E">
        <w:rPr>
          <w:spacing w:val="-23"/>
        </w:rPr>
        <w:t xml:space="preserve"> </w:t>
      </w:r>
      <w:r w:rsidRPr="00DA161E">
        <w:t>фо</w:t>
      </w:r>
      <w:r w:rsidRPr="00DA161E">
        <w:rPr>
          <w:spacing w:val="-2"/>
        </w:rPr>
        <w:t>р</w:t>
      </w:r>
      <w:r w:rsidRPr="00DA161E">
        <w:rPr>
          <w:spacing w:val="-1"/>
        </w:rPr>
        <w:t>м</w:t>
      </w:r>
      <w:r w:rsidRPr="00DA161E">
        <w:t>и</w:t>
      </w:r>
      <w:r w:rsidRPr="00DA161E">
        <w:rPr>
          <w:spacing w:val="2"/>
        </w:rPr>
        <w:t>р</w:t>
      </w:r>
      <w:r w:rsidRPr="00DA161E">
        <w:rPr>
          <w:spacing w:val="-5"/>
        </w:rPr>
        <w:t>у</w:t>
      </w:r>
      <w:r w:rsidRPr="00DA161E">
        <w:rPr>
          <w:spacing w:val="-1"/>
        </w:rPr>
        <w:t>ем</w:t>
      </w:r>
      <w:r w:rsidRPr="00DA161E">
        <w:t xml:space="preserve">ой </w:t>
      </w:r>
      <w:r w:rsidRPr="00DA161E">
        <w:rPr>
          <w:spacing w:val="-17"/>
        </w:rPr>
        <w:t xml:space="preserve"> </w:t>
      </w:r>
      <w:r w:rsidRPr="00DA161E">
        <w:rPr>
          <w:spacing w:val="-5"/>
        </w:rPr>
        <w:t>у</w:t>
      </w:r>
      <w:r w:rsidRPr="00DA161E">
        <w:rPr>
          <w:spacing w:val="-1"/>
        </w:rPr>
        <w:t>ч</w:t>
      </w:r>
      <w:r w:rsidRPr="00DA161E">
        <w:rPr>
          <w:spacing w:val="1"/>
        </w:rPr>
        <w:t>а</w:t>
      </w:r>
      <w:r w:rsidRPr="00DA161E">
        <w:rPr>
          <w:spacing w:val="-1"/>
        </w:rPr>
        <w:t>с</w:t>
      </w:r>
      <w:r w:rsidRPr="00DA161E">
        <w:t>тник</w:t>
      </w:r>
      <w:r w:rsidRPr="00DA161E">
        <w:rPr>
          <w:spacing w:val="-1"/>
        </w:rPr>
        <w:t>ам</w:t>
      </w:r>
      <w:r w:rsidRPr="00DA161E">
        <w:t xml:space="preserve">и </w:t>
      </w:r>
      <w:r w:rsidRPr="00DA161E">
        <w:rPr>
          <w:spacing w:val="-24"/>
        </w:rPr>
        <w:t xml:space="preserve"> </w:t>
      </w:r>
      <w:r w:rsidRPr="00DA161E">
        <w:t>обр</w:t>
      </w:r>
      <w:r w:rsidRPr="00DA161E">
        <w:rPr>
          <w:spacing w:val="-1"/>
        </w:rPr>
        <w:t>а</w:t>
      </w:r>
      <w:r w:rsidRPr="00DA161E">
        <w:t>зов</w:t>
      </w:r>
      <w:r w:rsidRPr="00DA161E">
        <w:rPr>
          <w:spacing w:val="-2"/>
        </w:rPr>
        <w:t>а</w:t>
      </w:r>
      <w:r w:rsidRPr="00DA161E">
        <w:t>т</w:t>
      </w:r>
      <w:r w:rsidRPr="00DA161E">
        <w:rPr>
          <w:spacing w:val="-1"/>
        </w:rPr>
        <w:t>е</w:t>
      </w:r>
      <w:r w:rsidRPr="00DA161E">
        <w:t>льн</w:t>
      </w:r>
      <w:r w:rsidRPr="00DA161E">
        <w:rPr>
          <w:spacing w:val="-3"/>
        </w:rPr>
        <w:t>ы</w:t>
      </w:r>
      <w:r w:rsidRPr="00DA161E">
        <w:t>х от</w:t>
      </w:r>
      <w:r w:rsidRPr="00DA161E">
        <w:rPr>
          <w:spacing w:val="1"/>
        </w:rPr>
        <w:t>н</w:t>
      </w:r>
      <w:r w:rsidRPr="00DA161E">
        <w:t>ош</w:t>
      </w:r>
      <w:r w:rsidRPr="00DA161E">
        <w:rPr>
          <w:spacing w:val="-1"/>
        </w:rPr>
        <w:t>е</w:t>
      </w:r>
      <w:r w:rsidRPr="00DA161E">
        <w:t>н</w:t>
      </w:r>
      <w:r w:rsidRPr="00DA161E">
        <w:rPr>
          <w:spacing w:val="-2"/>
        </w:rPr>
        <w:t>и</w:t>
      </w:r>
      <w:r w:rsidRPr="00DA161E">
        <w:t xml:space="preserve">й,  </w:t>
      </w:r>
      <w:r w:rsidRPr="00DA161E">
        <w:rPr>
          <w:spacing w:val="-3"/>
        </w:rPr>
        <w:t xml:space="preserve"> </w:t>
      </w:r>
      <w:r w:rsidRPr="00DA161E">
        <w:t>до</w:t>
      </w:r>
      <w:r w:rsidRPr="00DA161E">
        <w:rPr>
          <w:spacing w:val="1"/>
        </w:rPr>
        <w:t>п</w:t>
      </w:r>
      <w:r w:rsidRPr="00DA161E">
        <w:rPr>
          <w:spacing w:val="-3"/>
        </w:rPr>
        <w:t>о</w:t>
      </w:r>
      <w:r w:rsidRPr="00DA161E">
        <w:t>л</w:t>
      </w:r>
      <w:r w:rsidRPr="00DA161E">
        <w:rPr>
          <w:spacing w:val="1"/>
        </w:rPr>
        <w:t>н</w:t>
      </w:r>
      <w:r w:rsidRPr="00DA161E">
        <w:rPr>
          <w:spacing w:val="-2"/>
        </w:rPr>
        <w:t>ит</w:t>
      </w:r>
      <w:r w:rsidRPr="00DA161E">
        <w:rPr>
          <w:spacing w:val="-1"/>
        </w:rPr>
        <w:t>е</w:t>
      </w:r>
      <w:r w:rsidRPr="00DA161E">
        <w:t xml:space="preserve">льных  </w:t>
      </w:r>
      <w:r w:rsidRPr="00DA161E">
        <w:rPr>
          <w:spacing w:val="-1"/>
        </w:rPr>
        <w:t xml:space="preserve"> </w:t>
      </w:r>
      <w:r w:rsidRPr="00DA161E">
        <w:rPr>
          <w:spacing w:val="-3"/>
        </w:rPr>
        <w:t>о</w:t>
      </w:r>
      <w:r w:rsidRPr="00DA161E">
        <w:t>бр</w:t>
      </w:r>
      <w:r w:rsidRPr="00DA161E">
        <w:rPr>
          <w:spacing w:val="-1"/>
        </w:rPr>
        <w:t>а</w:t>
      </w:r>
      <w:r w:rsidRPr="00DA161E">
        <w:t>зов</w:t>
      </w:r>
      <w:r w:rsidRPr="00DA161E">
        <w:rPr>
          <w:spacing w:val="-2"/>
        </w:rPr>
        <w:t>а</w:t>
      </w:r>
      <w:r w:rsidRPr="00DA161E">
        <w:t>т</w:t>
      </w:r>
      <w:r w:rsidRPr="00DA161E">
        <w:rPr>
          <w:spacing w:val="-1"/>
        </w:rPr>
        <w:t>е</w:t>
      </w:r>
      <w:r w:rsidRPr="00DA161E">
        <w:t>ль</w:t>
      </w:r>
      <w:r w:rsidRPr="00DA161E">
        <w:rPr>
          <w:spacing w:val="-2"/>
        </w:rPr>
        <w:t>н</w:t>
      </w:r>
      <w:r w:rsidRPr="00DA161E">
        <w:t xml:space="preserve">ых  </w:t>
      </w:r>
      <w:r w:rsidRPr="00DA161E">
        <w:rPr>
          <w:spacing w:val="-1"/>
        </w:rPr>
        <w:t xml:space="preserve"> </w:t>
      </w:r>
      <w:r w:rsidRPr="00DA161E">
        <w:t>прогр</w:t>
      </w:r>
      <w:r w:rsidRPr="00DA161E">
        <w:rPr>
          <w:spacing w:val="-1"/>
        </w:rPr>
        <w:t>ам</w:t>
      </w:r>
      <w:r w:rsidRPr="00DA161E">
        <w:t xml:space="preserve">м  </w:t>
      </w:r>
      <w:r w:rsidRPr="00DA161E">
        <w:rPr>
          <w:spacing w:val="-4"/>
        </w:rPr>
        <w:t xml:space="preserve"> </w:t>
      </w:r>
      <w:r w:rsidRPr="00DA161E">
        <w:t xml:space="preserve">школы  </w:t>
      </w:r>
      <w:r w:rsidRPr="00DA161E">
        <w:rPr>
          <w:spacing w:val="-6"/>
        </w:rPr>
        <w:t xml:space="preserve"> </w:t>
      </w:r>
      <w:r w:rsidRPr="00DA161E">
        <w:t>(</w:t>
      </w:r>
      <w:r w:rsidRPr="00DA161E">
        <w:rPr>
          <w:spacing w:val="-2"/>
        </w:rPr>
        <w:t>в</w:t>
      </w:r>
      <w:r w:rsidRPr="00DA161E">
        <w:rPr>
          <w:spacing w:val="3"/>
        </w:rPr>
        <w:t>н</w:t>
      </w:r>
      <w:r w:rsidRPr="00DA161E">
        <w:rPr>
          <w:spacing w:val="-5"/>
        </w:rPr>
        <w:t>у</w:t>
      </w:r>
      <w:r w:rsidRPr="00DA161E">
        <w:t>тришкольн</w:t>
      </w:r>
      <w:r w:rsidRPr="00DA161E">
        <w:rPr>
          <w:spacing w:val="-1"/>
        </w:rPr>
        <w:t>а</w:t>
      </w:r>
      <w:r w:rsidRPr="00DA161E">
        <w:t xml:space="preserve">я </w:t>
      </w:r>
      <w:r w:rsidRPr="00DA161E">
        <w:rPr>
          <w:spacing w:val="-1"/>
        </w:rPr>
        <w:t>с</w:t>
      </w:r>
      <w:r w:rsidRPr="00DA161E">
        <w:t>и</w:t>
      </w:r>
      <w:r w:rsidRPr="00DA161E">
        <w:rPr>
          <w:spacing w:val="-1"/>
        </w:rPr>
        <w:t>с</w:t>
      </w:r>
      <w:r w:rsidRPr="00DA161E">
        <w:t>т</w:t>
      </w:r>
      <w:r w:rsidRPr="00DA161E">
        <w:rPr>
          <w:spacing w:val="-1"/>
        </w:rPr>
        <w:t>ем</w:t>
      </w:r>
      <w:r w:rsidRPr="00DA161E">
        <w:t xml:space="preserve">а  </w:t>
      </w:r>
      <w:r w:rsidRPr="00DA161E">
        <w:rPr>
          <w:spacing w:val="6"/>
        </w:rPr>
        <w:t xml:space="preserve"> </w:t>
      </w:r>
      <w:r w:rsidRPr="00DA161E">
        <w:t>до</w:t>
      </w:r>
      <w:r w:rsidRPr="00DA161E">
        <w:rPr>
          <w:spacing w:val="1"/>
        </w:rPr>
        <w:t>п</w:t>
      </w:r>
      <w:r w:rsidRPr="00DA161E">
        <w:t>ол</w:t>
      </w:r>
      <w:r w:rsidRPr="00DA161E">
        <w:rPr>
          <w:spacing w:val="1"/>
        </w:rPr>
        <w:t>н</w:t>
      </w:r>
      <w:r w:rsidRPr="00DA161E">
        <w:t>ит</w:t>
      </w:r>
      <w:r w:rsidRPr="00DA161E">
        <w:rPr>
          <w:spacing w:val="-1"/>
        </w:rPr>
        <w:t>е</w:t>
      </w:r>
      <w:r w:rsidRPr="00DA161E">
        <w:t>л</w:t>
      </w:r>
      <w:r w:rsidRPr="00DA161E">
        <w:rPr>
          <w:spacing w:val="-2"/>
        </w:rPr>
        <w:t>ьн</w:t>
      </w:r>
      <w:r w:rsidRPr="00DA161E">
        <w:t xml:space="preserve">ого  </w:t>
      </w:r>
      <w:r w:rsidRPr="00DA161E">
        <w:rPr>
          <w:spacing w:val="6"/>
        </w:rPr>
        <w:t xml:space="preserve"> </w:t>
      </w:r>
      <w:r w:rsidRPr="00DA161E">
        <w:t>обр</w:t>
      </w:r>
      <w:r w:rsidRPr="00DA161E">
        <w:rPr>
          <w:spacing w:val="-1"/>
        </w:rPr>
        <w:t>а</w:t>
      </w:r>
      <w:r w:rsidRPr="00DA161E">
        <w:rPr>
          <w:spacing w:val="3"/>
        </w:rPr>
        <w:t>з</w:t>
      </w:r>
      <w:r w:rsidRPr="00DA161E">
        <w:t>ов</w:t>
      </w:r>
      <w:r w:rsidRPr="00DA161E">
        <w:rPr>
          <w:spacing w:val="-2"/>
        </w:rPr>
        <w:t>а</w:t>
      </w:r>
      <w:r w:rsidRPr="00DA161E">
        <w:t xml:space="preserve">ния),  </w:t>
      </w:r>
      <w:r w:rsidRPr="00DA161E">
        <w:rPr>
          <w:spacing w:val="6"/>
        </w:rPr>
        <w:t xml:space="preserve"> </w:t>
      </w:r>
      <w:r w:rsidRPr="00DA161E">
        <w:rPr>
          <w:spacing w:val="-2"/>
        </w:rPr>
        <w:t>ин</w:t>
      </w:r>
      <w:r w:rsidRPr="00DA161E">
        <w:t>т</w:t>
      </w:r>
      <w:r w:rsidRPr="00DA161E">
        <w:rPr>
          <w:spacing w:val="-1"/>
        </w:rPr>
        <w:t>егра</w:t>
      </w:r>
      <w:r w:rsidRPr="00DA161E">
        <w:t xml:space="preserve">ции  </w:t>
      </w:r>
      <w:r w:rsidRPr="00DA161E">
        <w:rPr>
          <w:spacing w:val="7"/>
        </w:rPr>
        <w:t xml:space="preserve"> </w:t>
      </w:r>
      <w:r w:rsidRPr="00DA161E">
        <w:t xml:space="preserve">в  </w:t>
      </w:r>
      <w:r w:rsidRPr="00DA161E">
        <w:rPr>
          <w:spacing w:val="6"/>
        </w:rPr>
        <w:t xml:space="preserve"> </w:t>
      </w:r>
      <w:r w:rsidRPr="00DA161E">
        <w:rPr>
          <w:spacing w:val="-3"/>
        </w:rPr>
        <w:t>о</w:t>
      </w:r>
      <w:r w:rsidRPr="00DA161E">
        <w:t xml:space="preserve">ткрытое  </w:t>
      </w:r>
      <w:r w:rsidRPr="00DA161E">
        <w:rPr>
          <w:spacing w:val="3"/>
        </w:rPr>
        <w:t xml:space="preserve"> </w:t>
      </w:r>
      <w:r w:rsidRPr="00DA161E">
        <w:t>обр</w:t>
      </w:r>
      <w:r w:rsidRPr="00DA161E">
        <w:rPr>
          <w:spacing w:val="-1"/>
        </w:rPr>
        <w:t>а</w:t>
      </w:r>
      <w:r w:rsidRPr="00DA161E">
        <w:t>зов</w:t>
      </w:r>
      <w:r w:rsidRPr="00DA161E">
        <w:rPr>
          <w:spacing w:val="-2"/>
        </w:rPr>
        <w:t>а</w:t>
      </w:r>
      <w:r w:rsidRPr="00DA161E">
        <w:t>т</w:t>
      </w:r>
      <w:r w:rsidRPr="00DA161E">
        <w:rPr>
          <w:spacing w:val="-1"/>
        </w:rPr>
        <w:t>е</w:t>
      </w:r>
      <w:r w:rsidRPr="00DA161E">
        <w:t>льное про</w:t>
      </w:r>
      <w:r w:rsidRPr="00DA161E">
        <w:rPr>
          <w:spacing w:val="-1"/>
        </w:rPr>
        <w:t>с</w:t>
      </w:r>
      <w:r w:rsidRPr="00DA161E">
        <w:t>тр</w:t>
      </w:r>
      <w:r w:rsidRPr="00DA161E">
        <w:rPr>
          <w:spacing w:val="-1"/>
        </w:rPr>
        <w:t>а</w:t>
      </w:r>
      <w:r w:rsidRPr="00DA161E">
        <w:t>н</w:t>
      </w:r>
      <w:r w:rsidRPr="00DA161E">
        <w:rPr>
          <w:spacing w:val="-1"/>
        </w:rPr>
        <w:t>с</w:t>
      </w:r>
      <w:r w:rsidRPr="00DA161E">
        <w:t>т</w:t>
      </w:r>
      <w:r w:rsidRPr="00DA161E">
        <w:rPr>
          <w:spacing w:val="-1"/>
        </w:rPr>
        <w:t>в</w:t>
      </w:r>
      <w:r w:rsidRPr="00DA161E">
        <w:t>о</w:t>
      </w:r>
      <w:r w:rsidRPr="00DA161E">
        <w:rPr>
          <w:spacing w:val="8"/>
        </w:rPr>
        <w:t xml:space="preserve"> </w:t>
      </w:r>
      <w:r w:rsidRPr="00DA161E">
        <w:t>на</w:t>
      </w:r>
      <w:r w:rsidRPr="00DA161E">
        <w:rPr>
          <w:spacing w:val="8"/>
        </w:rPr>
        <w:t xml:space="preserve"> </w:t>
      </w:r>
      <w:r w:rsidRPr="00DA161E">
        <w:t>о</w:t>
      </w:r>
      <w:r w:rsidRPr="00DA161E">
        <w:rPr>
          <w:spacing w:val="-1"/>
        </w:rPr>
        <w:t>с</w:t>
      </w:r>
      <w:r w:rsidRPr="00DA161E">
        <w:t>нове</w:t>
      </w:r>
      <w:r w:rsidRPr="00DA161E">
        <w:rPr>
          <w:spacing w:val="10"/>
        </w:rPr>
        <w:t xml:space="preserve"> </w:t>
      </w:r>
      <w:r w:rsidRPr="00DA161E">
        <w:rPr>
          <w:spacing w:val="-1"/>
        </w:rPr>
        <w:t>с</w:t>
      </w:r>
      <w:r w:rsidRPr="00DA161E">
        <w:t>овре</w:t>
      </w:r>
      <w:r w:rsidRPr="00DA161E">
        <w:rPr>
          <w:spacing w:val="-1"/>
        </w:rPr>
        <w:t>ме</w:t>
      </w:r>
      <w:r w:rsidRPr="00DA161E">
        <w:t>нных</w:t>
      </w:r>
      <w:r w:rsidRPr="00DA161E">
        <w:rPr>
          <w:spacing w:val="11"/>
        </w:rPr>
        <w:t xml:space="preserve"> </w:t>
      </w:r>
      <w:r w:rsidRPr="00DA161E">
        <w:t>и</w:t>
      </w:r>
      <w:r w:rsidRPr="00DA161E">
        <w:rPr>
          <w:spacing w:val="-2"/>
        </w:rPr>
        <w:t>н</w:t>
      </w:r>
      <w:r w:rsidRPr="00DA161E">
        <w:t>форм</w:t>
      </w:r>
      <w:r w:rsidRPr="00DA161E">
        <w:rPr>
          <w:spacing w:val="-2"/>
        </w:rPr>
        <w:t>а</w:t>
      </w:r>
      <w:r w:rsidRPr="00DA161E">
        <w:t>цио</w:t>
      </w:r>
      <w:r w:rsidRPr="00DA161E">
        <w:rPr>
          <w:spacing w:val="-2"/>
        </w:rPr>
        <w:t>н</w:t>
      </w:r>
      <w:r w:rsidRPr="00DA161E">
        <w:t>н</w:t>
      </w:r>
      <w:r w:rsidRPr="00DA161E">
        <w:rPr>
          <w:spacing w:val="5"/>
        </w:rPr>
        <w:t>о</w:t>
      </w:r>
      <w:r w:rsidRPr="00DA161E">
        <w:rPr>
          <w:spacing w:val="-1"/>
        </w:rPr>
        <w:t>-</w:t>
      </w:r>
      <w:r w:rsidRPr="00DA161E">
        <w:t>ко</w:t>
      </w:r>
      <w:r w:rsidRPr="00DA161E">
        <w:rPr>
          <w:spacing w:val="-1"/>
        </w:rPr>
        <w:t>м</w:t>
      </w:r>
      <w:r w:rsidRPr="00DA161E">
        <w:rPr>
          <w:spacing w:val="1"/>
        </w:rPr>
        <w:t>м</w:t>
      </w:r>
      <w:r w:rsidRPr="00DA161E">
        <w:rPr>
          <w:spacing w:val="-8"/>
        </w:rPr>
        <w:t>у</w:t>
      </w:r>
      <w:r w:rsidRPr="00DA161E">
        <w:t>ник</w:t>
      </w:r>
      <w:r w:rsidRPr="00DA161E">
        <w:rPr>
          <w:spacing w:val="-1"/>
        </w:rPr>
        <w:t>а</w:t>
      </w:r>
      <w:r w:rsidRPr="00DA161E">
        <w:t>ционн</w:t>
      </w:r>
      <w:r w:rsidRPr="00DA161E">
        <w:rPr>
          <w:spacing w:val="-3"/>
        </w:rPr>
        <w:t>ы</w:t>
      </w:r>
      <w:r w:rsidRPr="00DA161E">
        <w:t>х</w:t>
      </w:r>
      <w:r w:rsidRPr="00DA161E">
        <w:rPr>
          <w:spacing w:val="11"/>
        </w:rPr>
        <w:t xml:space="preserve"> </w:t>
      </w:r>
      <w:r w:rsidRPr="00DA161E">
        <w:t>т</w:t>
      </w:r>
      <w:r w:rsidRPr="00DA161E">
        <w:rPr>
          <w:spacing w:val="-1"/>
        </w:rPr>
        <w:t>е</w:t>
      </w:r>
      <w:r w:rsidRPr="00DA161E">
        <w:t>хнолог</w:t>
      </w:r>
      <w:r w:rsidRPr="00DA161E">
        <w:rPr>
          <w:spacing w:val="-1"/>
        </w:rPr>
        <w:t>и</w:t>
      </w:r>
      <w:r w:rsidRPr="00DA161E">
        <w:t xml:space="preserve">й, а </w:t>
      </w:r>
      <w:r w:rsidRPr="00DA161E">
        <w:rPr>
          <w:spacing w:val="-4"/>
        </w:rPr>
        <w:t xml:space="preserve"> </w:t>
      </w:r>
      <w:r w:rsidRPr="00DA161E">
        <w:t>т</w:t>
      </w:r>
      <w:r w:rsidRPr="00DA161E">
        <w:rPr>
          <w:spacing w:val="-1"/>
        </w:rPr>
        <w:t>а</w:t>
      </w:r>
      <w:r w:rsidRPr="00DA161E">
        <w:t xml:space="preserve">кже </w:t>
      </w:r>
      <w:r w:rsidRPr="00DA161E">
        <w:rPr>
          <w:spacing w:val="-4"/>
        </w:rPr>
        <w:t xml:space="preserve"> </w:t>
      </w:r>
      <w:r w:rsidRPr="00DA161E">
        <w:rPr>
          <w:spacing w:val="-1"/>
        </w:rPr>
        <w:t>городск</w:t>
      </w:r>
      <w:r w:rsidRPr="00DA161E">
        <w:rPr>
          <w:spacing w:val="1"/>
        </w:rPr>
        <w:t>и</w:t>
      </w:r>
      <w:r w:rsidRPr="00DA161E">
        <w:t xml:space="preserve">х </w:t>
      </w:r>
      <w:r w:rsidRPr="00DA161E">
        <w:rPr>
          <w:spacing w:val="-1"/>
        </w:rPr>
        <w:t xml:space="preserve"> </w:t>
      </w:r>
      <w:r w:rsidRPr="00DA161E">
        <w:t>р</w:t>
      </w:r>
      <w:r w:rsidRPr="00DA161E">
        <w:rPr>
          <w:spacing w:val="-1"/>
        </w:rPr>
        <w:t>е</w:t>
      </w:r>
      <w:r w:rsidRPr="00DA161E">
        <w:rPr>
          <w:spacing w:val="-4"/>
        </w:rPr>
        <w:t>с</w:t>
      </w:r>
      <w:r w:rsidRPr="00DA161E">
        <w:rPr>
          <w:spacing w:val="-5"/>
        </w:rPr>
        <w:t>у</w:t>
      </w:r>
      <w:r w:rsidRPr="00DA161E">
        <w:rPr>
          <w:spacing w:val="2"/>
        </w:rPr>
        <w:t>р</w:t>
      </w:r>
      <w:r w:rsidRPr="00DA161E">
        <w:rPr>
          <w:spacing w:val="-1"/>
        </w:rPr>
        <w:t>с</w:t>
      </w:r>
      <w:r w:rsidRPr="00DA161E">
        <w:t xml:space="preserve">ных </w:t>
      </w:r>
      <w:r w:rsidRPr="00DA161E">
        <w:rPr>
          <w:spacing w:val="-1"/>
        </w:rPr>
        <w:t xml:space="preserve"> </w:t>
      </w:r>
      <w:r w:rsidRPr="00DA161E">
        <w:t>ц</w:t>
      </w:r>
      <w:r w:rsidRPr="00DA161E">
        <w:rPr>
          <w:spacing w:val="-1"/>
        </w:rPr>
        <w:t>е</w:t>
      </w:r>
      <w:r w:rsidRPr="00DA161E">
        <w:t xml:space="preserve">нтров </w:t>
      </w:r>
      <w:r w:rsidRPr="00DA161E">
        <w:rPr>
          <w:spacing w:val="-4"/>
        </w:rPr>
        <w:t xml:space="preserve"> </w:t>
      </w:r>
      <w:r w:rsidRPr="00DA161E">
        <w:t>(нап</w:t>
      </w:r>
      <w:r w:rsidRPr="00DA161E">
        <w:rPr>
          <w:spacing w:val="-2"/>
        </w:rPr>
        <w:t>р</w:t>
      </w:r>
      <w:r w:rsidRPr="00DA161E">
        <w:t>и</w:t>
      </w:r>
      <w:r w:rsidRPr="00DA161E">
        <w:rPr>
          <w:spacing w:val="-1"/>
        </w:rPr>
        <w:t>ме</w:t>
      </w:r>
      <w:r w:rsidRPr="00DA161E">
        <w:t xml:space="preserve">р, </w:t>
      </w:r>
      <w:r w:rsidRPr="00DA161E">
        <w:rPr>
          <w:spacing w:val="-3"/>
        </w:rPr>
        <w:t xml:space="preserve"> </w:t>
      </w:r>
      <w:r w:rsidRPr="00DA161E">
        <w:t>н</w:t>
      </w:r>
      <w:r w:rsidRPr="00DA161E">
        <w:rPr>
          <w:spacing w:val="1"/>
        </w:rPr>
        <w:t>а</w:t>
      </w:r>
      <w:r w:rsidRPr="00DA161E">
        <w:rPr>
          <w:spacing w:val="-5"/>
        </w:rPr>
        <w:t>у</w:t>
      </w:r>
      <w:r w:rsidRPr="00DA161E">
        <w:rPr>
          <w:spacing w:val="-1"/>
        </w:rPr>
        <w:t>ч</w:t>
      </w:r>
      <w:r w:rsidRPr="00DA161E">
        <w:t>н</w:t>
      </w:r>
      <w:r w:rsidRPr="00DA161E">
        <w:rPr>
          <w:spacing w:val="6"/>
        </w:rPr>
        <w:t>о</w:t>
      </w:r>
      <w:r w:rsidRPr="00DA161E">
        <w:rPr>
          <w:spacing w:val="-1"/>
        </w:rPr>
        <w:t>-</w:t>
      </w:r>
      <w:r w:rsidRPr="00DA161E">
        <w:t>т</w:t>
      </w:r>
      <w:r w:rsidRPr="00DA161E">
        <w:rPr>
          <w:spacing w:val="-1"/>
        </w:rPr>
        <w:t>е</w:t>
      </w:r>
      <w:r w:rsidRPr="00DA161E">
        <w:rPr>
          <w:spacing w:val="2"/>
        </w:rPr>
        <w:t>х</w:t>
      </w:r>
      <w:r w:rsidRPr="00DA161E">
        <w:t>ни</w:t>
      </w:r>
      <w:r w:rsidRPr="00DA161E">
        <w:rPr>
          <w:spacing w:val="-1"/>
        </w:rPr>
        <w:t>чес</w:t>
      </w:r>
      <w:r w:rsidRPr="00DA161E">
        <w:t xml:space="preserve">кого </w:t>
      </w:r>
      <w:r w:rsidRPr="00DA161E">
        <w:rPr>
          <w:spacing w:val="-3"/>
        </w:rPr>
        <w:t xml:space="preserve"> </w:t>
      </w:r>
      <w:r w:rsidRPr="00DA161E">
        <w:t>т</w:t>
      </w:r>
      <w:r w:rsidRPr="00DA161E">
        <w:rPr>
          <w:spacing w:val="-1"/>
        </w:rPr>
        <w:t>вор</w:t>
      </w:r>
      <w:r w:rsidRPr="00DA161E">
        <w:rPr>
          <w:spacing w:val="-2"/>
        </w:rPr>
        <w:t>ч</w:t>
      </w:r>
      <w:r w:rsidRPr="00DA161E">
        <w:rPr>
          <w:spacing w:val="-1"/>
        </w:rPr>
        <w:t>ес</w:t>
      </w:r>
      <w:r w:rsidRPr="00DA161E">
        <w:t>т</w:t>
      </w:r>
      <w:r w:rsidRPr="00DA161E">
        <w:rPr>
          <w:spacing w:val="-1"/>
        </w:rPr>
        <w:t>в</w:t>
      </w:r>
      <w:r w:rsidRPr="00DA161E">
        <w:rPr>
          <w:spacing w:val="-2"/>
        </w:rPr>
        <w:t>а</w:t>
      </w:r>
      <w:r w:rsidRPr="00DA161E">
        <w:rPr>
          <w:spacing w:val="1"/>
        </w:rPr>
        <w:t>)</w:t>
      </w:r>
      <w:r w:rsidRPr="00DA161E">
        <w:t xml:space="preserve">, </w:t>
      </w:r>
      <w:r w:rsidRPr="00DA161E">
        <w:rPr>
          <w:spacing w:val="-1"/>
        </w:rPr>
        <w:t>се</w:t>
      </w:r>
      <w:r w:rsidRPr="00DA161E">
        <w:t>т</w:t>
      </w:r>
      <w:r w:rsidRPr="00DA161E">
        <w:rPr>
          <w:spacing w:val="-1"/>
        </w:rPr>
        <w:t>евог</w:t>
      </w:r>
      <w:r w:rsidRPr="00DA161E">
        <w:t>о</w:t>
      </w:r>
      <w:r w:rsidRPr="00DA161E">
        <w:rPr>
          <w:spacing w:val="4"/>
        </w:rPr>
        <w:t xml:space="preserve"> </w:t>
      </w:r>
      <w:r w:rsidRPr="00DA161E">
        <w:rPr>
          <w:spacing w:val="-1"/>
        </w:rPr>
        <w:t>в</w:t>
      </w:r>
      <w:r w:rsidRPr="00DA161E">
        <w:t>з</w:t>
      </w:r>
      <w:r w:rsidRPr="00DA161E">
        <w:rPr>
          <w:spacing w:val="-1"/>
        </w:rPr>
        <w:t>а</w:t>
      </w:r>
      <w:r w:rsidRPr="00DA161E">
        <w:t>и</w:t>
      </w:r>
      <w:r w:rsidRPr="00DA161E">
        <w:rPr>
          <w:spacing w:val="-1"/>
        </w:rPr>
        <w:t>м</w:t>
      </w:r>
      <w:r w:rsidRPr="00DA161E">
        <w:t>од</w:t>
      </w:r>
      <w:r w:rsidRPr="00DA161E">
        <w:rPr>
          <w:spacing w:val="-1"/>
        </w:rPr>
        <w:t>е</w:t>
      </w:r>
      <w:r w:rsidRPr="00DA161E">
        <w:t>й</w:t>
      </w:r>
      <w:r w:rsidRPr="00DA161E">
        <w:rPr>
          <w:spacing w:val="-1"/>
        </w:rPr>
        <w:t>с</w:t>
      </w:r>
      <w:r w:rsidRPr="00DA161E">
        <w:t>т</w:t>
      </w:r>
      <w:r w:rsidRPr="00DA161E">
        <w:rPr>
          <w:spacing w:val="1"/>
        </w:rPr>
        <w:t>в</w:t>
      </w:r>
      <w:r w:rsidRPr="00DA161E">
        <w:t>ия</w:t>
      </w:r>
      <w:r w:rsidRPr="00DA161E">
        <w:rPr>
          <w:spacing w:val="4"/>
        </w:rPr>
        <w:t xml:space="preserve"> </w:t>
      </w:r>
      <w:r w:rsidRPr="00DA161E">
        <w:t>обр</w:t>
      </w:r>
      <w:r w:rsidRPr="00DA161E">
        <w:rPr>
          <w:spacing w:val="-1"/>
        </w:rPr>
        <w:t>а</w:t>
      </w:r>
      <w:r w:rsidRPr="00DA161E">
        <w:t>зов</w:t>
      </w:r>
      <w:r w:rsidRPr="00DA161E">
        <w:rPr>
          <w:spacing w:val="-2"/>
        </w:rPr>
        <w:t>а</w:t>
      </w:r>
      <w:r w:rsidRPr="00DA161E">
        <w:t>т</w:t>
      </w:r>
      <w:r w:rsidRPr="00DA161E">
        <w:rPr>
          <w:spacing w:val="-1"/>
        </w:rPr>
        <w:t>е</w:t>
      </w:r>
      <w:r w:rsidRPr="00DA161E">
        <w:t>льн</w:t>
      </w:r>
      <w:r w:rsidRPr="00DA161E">
        <w:rPr>
          <w:spacing w:val="-3"/>
        </w:rPr>
        <w:t>ы</w:t>
      </w:r>
      <w:r w:rsidRPr="00DA161E">
        <w:t>х</w:t>
      </w:r>
      <w:r w:rsidRPr="00DA161E">
        <w:rPr>
          <w:spacing w:val="9"/>
        </w:rPr>
        <w:t xml:space="preserve"> </w:t>
      </w:r>
      <w:r w:rsidRPr="00DA161E">
        <w:rPr>
          <w:spacing w:val="-8"/>
        </w:rPr>
        <w:t>у</w:t>
      </w:r>
      <w:r w:rsidRPr="00DA161E">
        <w:rPr>
          <w:spacing w:val="1"/>
        </w:rPr>
        <w:t>ч</w:t>
      </w:r>
      <w:r w:rsidRPr="00DA161E">
        <w:t>р</w:t>
      </w:r>
      <w:r w:rsidRPr="00DA161E">
        <w:rPr>
          <w:spacing w:val="-1"/>
        </w:rPr>
        <w:t>е</w:t>
      </w:r>
      <w:r w:rsidRPr="00DA161E">
        <w:t>жд</w:t>
      </w:r>
      <w:r w:rsidRPr="00DA161E">
        <w:rPr>
          <w:spacing w:val="-1"/>
        </w:rPr>
        <w:t>е</w:t>
      </w:r>
      <w:r w:rsidRPr="00DA161E">
        <w:t>ний</w:t>
      </w:r>
      <w:r w:rsidRPr="00DA161E">
        <w:rPr>
          <w:spacing w:val="11"/>
        </w:rPr>
        <w:t xml:space="preserve"> </w:t>
      </w:r>
      <w:r w:rsidRPr="00DA161E">
        <w:t>р</w:t>
      </w:r>
      <w:r w:rsidRPr="00DA161E">
        <w:rPr>
          <w:spacing w:val="-1"/>
        </w:rPr>
        <w:t>а</w:t>
      </w:r>
      <w:r w:rsidRPr="00DA161E">
        <w:t>з</w:t>
      </w:r>
      <w:r w:rsidRPr="00DA161E">
        <w:rPr>
          <w:spacing w:val="-3"/>
        </w:rPr>
        <w:t>л</w:t>
      </w:r>
      <w:r w:rsidRPr="00DA161E">
        <w:t>и</w:t>
      </w:r>
      <w:r w:rsidRPr="00DA161E">
        <w:rPr>
          <w:spacing w:val="-1"/>
        </w:rPr>
        <w:t>ч</w:t>
      </w:r>
      <w:r w:rsidRPr="00DA161E">
        <w:t>н</w:t>
      </w:r>
      <w:r w:rsidRPr="00DA161E">
        <w:rPr>
          <w:spacing w:val="-3"/>
        </w:rPr>
        <w:t>ы</w:t>
      </w:r>
      <w:r w:rsidRPr="00DA161E">
        <w:t>х</w:t>
      </w:r>
      <w:r w:rsidRPr="00DA161E">
        <w:rPr>
          <w:spacing w:val="6"/>
        </w:rPr>
        <w:t xml:space="preserve"> </w:t>
      </w:r>
      <w:r w:rsidRPr="00DA161E">
        <w:rPr>
          <w:spacing w:val="-2"/>
        </w:rPr>
        <w:t>т</w:t>
      </w:r>
      <w:r w:rsidRPr="00DA161E">
        <w:t>ипов</w:t>
      </w:r>
      <w:r w:rsidRPr="00DA161E">
        <w:rPr>
          <w:spacing w:val="1"/>
        </w:rPr>
        <w:t xml:space="preserve"> </w:t>
      </w:r>
      <w:r w:rsidRPr="00DA161E">
        <w:t>и</w:t>
      </w:r>
      <w:r w:rsidRPr="00DA161E">
        <w:rPr>
          <w:spacing w:val="5"/>
        </w:rPr>
        <w:t xml:space="preserve"> </w:t>
      </w:r>
      <w:r w:rsidRPr="00DA161E">
        <w:rPr>
          <w:spacing w:val="-1"/>
        </w:rPr>
        <w:t>в</w:t>
      </w:r>
      <w:r w:rsidRPr="00DA161E">
        <w:t>идов,</w:t>
      </w:r>
      <w:r w:rsidRPr="00DA161E">
        <w:rPr>
          <w:spacing w:val="4"/>
        </w:rPr>
        <w:t xml:space="preserve"> </w:t>
      </w:r>
      <w:r w:rsidRPr="00DA161E">
        <w:t>в</w:t>
      </w:r>
      <w:r w:rsidRPr="00DA161E">
        <w:rPr>
          <w:spacing w:val="1"/>
        </w:rPr>
        <w:t xml:space="preserve"> </w:t>
      </w:r>
      <w:r w:rsidRPr="00DA161E">
        <w:t xml:space="preserve">том </w:t>
      </w:r>
      <w:r w:rsidRPr="00DA161E">
        <w:rPr>
          <w:spacing w:val="-1"/>
        </w:rPr>
        <w:t>ч</w:t>
      </w:r>
      <w:r w:rsidRPr="00DA161E">
        <w:t>и</w:t>
      </w:r>
      <w:r w:rsidRPr="00DA161E">
        <w:rPr>
          <w:spacing w:val="-1"/>
        </w:rPr>
        <w:t>с</w:t>
      </w:r>
      <w:r w:rsidRPr="00DA161E">
        <w:t xml:space="preserve">ле   </w:t>
      </w:r>
      <w:r w:rsidRPr="00DA161E">
        <w:rPr>
          <w:spacing w:val="-21"/>
        </w:rPr>
        <w:t xml:space="preserve"> </w:t>
      </w:r>
      <w:r w:rsidRPr="00DA161E">
        <w:t xml:space="preserve">с   </w:t>
      </w:r>
      <w:r w:rsidRPr="00DA161E">
        <w:rPr>
          <w:spacing w:val="-16"/>
        </w:rPr>
        <w:t xml:space="preserve"> </w:t>
      </w:r>
      <w:r w:rsidRPr="00DA161E">
        <w:rPr>
          <w:spacing w:val="-5"/>
        </w:rPr>
        <w:t>у</w:t>
      </w:r>
      <w:r w:rsidRPr="00DA161E">
        <w:rPr>
          <w:spacing w:val="1"/>
        </w:rPr>
        <w:t>ч</w:t>
      </w:r>
      <w:r w:rsidRPr="00DA161E">
        <w:t>р</w:t>
      </w:r>
      <w:r w:rsidRPr="00DA161E">
        <w:rPr>
          <w:spacing w:val="-1"/>
        </w:rPr>
        <w:t>е</w:t>
      </w:r>
      <w:r w:rsidRPr="00DA161E">
        <w:t>жд</w:t>
      </w:r>
      <w:r w:rsidRPr="00DA161E">
        <w:rPr>
          <w:spacing w:val="-1"/>
        </w:rPr>
        <w:t>е</w:t>
      </w:r>
      <w:r w:rsidRPr="00DA161E">
        <w:t>ния</w:t>
      </w:r>
      <w:r w:rsidRPr="00DA161E">
        <w:rPr>
          <w:spacing w:val="-1"/>
        </w:rPr>
        <w:t>м</w:t>
      </w:r>
      <w:r w:rsidRPr="00DA161E">
        <w:t xml:space="preserve">и   </w:t>
      </w:r>
      <w:r w:rsidRPr="00DA161E">
        <w:rPr>
          <w:spacing w:val="-19"/>
        </w:rPr>
        <w:t xml:space="preserve"> </w:t>
      </w:r>
      <w:r w:rsidRPr="00DA161E">
        <w:rPr>
          <w:spacing w:val="-1"/>
        </w:rPr>
        <w:t>выс</w:t>
      </w:r>
      <w:r w:rsidRPr="00DA161E">
        <w:t>ш</w:t>
      </w:r>
      <w:r w:rsidRPr="00DA161E">
        <w:rPr>
          <w:spacing w:val="-1"/>
        </w:rPr>
        <w:t>ег</w:t>
      </w:r>
      <w:r w:rsidRPr="00DA161E">
        <w:t xml:space="preserve">о   </w:t>
      </w:r>
      <w:r w:rsidRPr="00DA161E">
        <w:rPr>
          <w:spacing w:val="-18"/>
        </w:rPr>
        <w:t xml:space="preserve"> </w:t>
      </w:r>
      <w:r w:rsidRPr="00DA161E">
        <w:t>профес</w:t>
      </w:r>
      <w:r w:rsidRPr="00DA161E">
        <w:rPr>
          <w:spacing w:val="-1"/>
        </w:rPr>
        <w:t>с</w:t>
      </w:r>
      <w:r w:rsidRPr="00DA161E">
        <w:t>ион</w:t>
      </w:r>
      <w:r w:rsidRPr="00DA161E">
        <w:rPr>
          <w:spacing w:val="-1"/>
        </w:rPr>
        <w:t>а</w:t>
      </w:r>
      <w:r w:rsidRPr="00DA161E">
        <w:t xml:space="preserve">льного   </w:t>
      </w:r>
      <w:r w:rsidRPr="00DA161E">
        <w:rPr>
          <w:spacing w:val="-20"/>
        </w:rPr>
        <w:t xml:space="preserve"> </w:t>
      </w:r>
      <w:r w:rsidRPr="00DA161E">
        <w:t>обр</w:t>
      </w:r>
      <w:r w:rsidRPr="00DA161E">
        <w:rPr>
          <w:spacing w:val="-1"/>
        </w:rPr>
        <w:t>а</w:t>
      </w:r>
      <w:r w:rsidRPr="00DA161E">
        <w:t>зов</w:t>
      </w:r>
      <w:r w:rsidRPr="00DA161E">
        <w:rPr>
          <w:spacing w:val="-2"/>
        </w:rPr>
        <w:t>а</w:t>
      </w:r>
      <w:r w:rsidRPr="00DA161E">
        <w:t xml:space="preserve">ния,   </w:t>
      </w:r>
      <w:r w:rsidRPr="00DA161E">
        <w:rPr>
          <w:spacing w:val="-20"/>
        </w:rPr>
        <w:t xml:space="preserve"> </w:t>
      </w:r>
      <w:r w:rsidRPr="00DA161E">
        <w:t>орг</w:t>
      </w:r>
      <w:r w:rsidRPr="00DA161E">
        <w:rPr>
          <w:spacing w:val="-1"/>
        </w:rPr>
        <w:t>а</w:t>
      </w:r>
      <w:r w:rsidRPr="00DA161E">
        <w:t>н</w:t>
      </w:r>
      <w:r w:rsidRPr="00DA161E">
        <w:rPr>
          <w:spacing w:val="-2"/>
        </w:rPr>
        <w:t>и</w:t>
      </w:r>
      <w:r w:rsidRPr="00DA161E">
        <w:t>з</w:t>
      </w:r>
      <w:r w:rsidRPr="00DA161E">
        <w:rPr>
          <w:spacing w:val="-1"/>
        </w:rPr>
        <w:t>а</w:t>
      </w:r>
      <w:r w:rsidRPr="00DA161E">
        <w:t>ц</w:t>
      </w:r>
      <w:r w:rsidRPr="00DA161E">
        <w:rPr>
          <w:spacing w:val="-2"/>
        </w:rPr>
        <w:t>и</w:t>
      </w:r>
      <w:r w:rsidRPr="00DA161E">
        <w:t>й до</w:t>
      </w:r>
      <w:r w:rsidRPr="00DA161E">
        <w:rPr>
          <w:spacing w:val="1"/>
        </w:rPr>
        <w:t>п</w:t>
      </w:r>
      <w:r w:rsidRPr="00DA161E">
        <w:t>ол</w:t>
      </w:r>
      <w:r w:rsidRPr="00DA161E">
        <w:rPr>
          <w:spacing w:val="-1"/>
        </w:rPr>
        <w:t>н</w:t>
      </w:r>
      <w:r w:rsidRPr="00DA161E">
        <w:t>ит</w:t>
      </w:r>
      <w:r w:rsidRPr="00DA161E">
        <w:rPr>
          <w:spacing w:val="-1"/>
        </w:rPr>
        <w:t>е</w:t>
      </w:r>
      <w:r w:rsidRPr="00DA161E">
        <w:t>л</w:t>
      </w:r>
      <w:r w:rsidRPr="00DA161E">
        <w:rPr>
          <w:spacing w:val="-2"/>
        </w:rPr>
        <w:t>ь</w:t>
      </w:r>
      <w:r w:rsidRPr="00DA161E">
        <w:t xml:space="preserve">ного </w:t>
      </w:r>
      <w:r w:rsidRPr="00DA161E">
        <w:rPr>
          <w:spacing w:val="-6"/>
        </w:rPr>
        <w:t xml:space="preserve"> </w:t>
      </w:r>
      <w:r w:rsidRPr="00DA161E">
        <w:t>обр</w:t>
      </w:r>
      <w:r w:rsidRPr="00DA161E">
        <w:rPr>
          <w:spacing w:val="-1"/>
        </w:rPr>
        <w:t>а</w:t>
      </w:r>
      <w:r w:rsidRPr="00DA161E">
        <w:rPr>
          <w:spacing w:val="-2"/>
        </w:rPr>
        <w:t>з</w:t>
      </w:r>
      <w:r w:rsidRPr="00DA161E">
        <w:t>ов</w:t>
      </w:r>
      <w:r w:rsidRPr="00DA161E">
        <w:rPr>
          <w:spacing w:val="-2"/>
        </w:rPr>
        <w:t>а</w:t>
      </w:r>
      <w:r w:rsidRPr="00DA161E">
        <w:t xml:space="preserve">ния, </w:t>
      </w:r>
      <w:r w:rsidRPr="00DA161E">
        <w:rPr>
          <w:spacing w:val="-6"/>
        </w:rPr>
        <w:t xml:space="preserve"> </w:t>
      </w:r>
      <w:r w:rsidRPr="00DA161E">
        <w:t>до</w:t>
      </w:r>
      <w:r w:rsidRPr="00DA161E">
        <w:rPr>
          <w:spacing w:val="1"/>
        </w:rPr>
        <w:t>п</w:t>
      </w:r>
      <w:r w:rsidRPr="00DA161E">
        <w:t>о</w:t>
      </w:r>
      <w:r w:rsidRPr="00DA161E">
        <w:rPr>
          <w:spacing w:val="-3"/>
        </w:rPr>
        <w:t>л</w:t>
      </w:r>
      <w:r w:rsidRPr="00DA161E">
        <w:t>н</w:t>
      </w:r>
      <w:r w:rsidRPr="00DA161E">
        <w:rPr>
          <w:spacing w:val="-2"/>
        </w:rPr>
        <w:t>и</w:t>
      </w:r>
      <w:r w:rsidRPr="00DA161E">
        <w:t>т</w:t>
      </w:r>
      <w:r w:rsidRPr="00DA161E">
        <w:rPr>
          <w:spacing w:val="-1"/>
        </w:rPr>
        <w:t>е</w:t>
      </w:r>
      <w:r w:rsidRPr="00DA161E">
        <w:t>льн</w:t>
      </w:r>
      <w:r w:rsidRPr="00DA161E">
        <w:rPr>
          <w:spacing w:val="-3"/>
        </w:rPr>
        <w:t>о</w:t>
      </w:r>
      <w:r w:rsidRPr="00DA161E">
        <w:rPr>
          <w:spacing w:val="-1"/>
        </w:rPr>
        <w:t>г</w:t>
      </w:r>
      <w:r w:rsidRPr="00DA161E">
        <w:t xml:space="preserve">о </w:t>
      </w:r>
      <w:r w:rsidRPr="00DA161E">
        <w:rPr>
          <w:spacing w:val="-6"/>
        </w:rPr>
        <w:t xml:space="preserve"> </w:t>
      </w:r>
      <w:r w:rsidRPr="00DA161E">
        <w:t>профе</w:t>
      </w:r>
      <w:r w:rsidRPr="00DA161E">
        <w:rPr>
          <w:spacing w:val="-2"/>
        </w:rPr>
        <w:t>с</w:t>
      </w:r>
      <w:r w:rsidRPr="00DA161E">
        <w:rPr>
          <w:spacing w:val="-1"/>
        </w:rPr>
        <w:t>с</w:t>
      </w:r>
      <w:r w:rsidRPr="00DA161E">
        <w:t>ион</w:t>
      </w:r>
      <w:r w:rsidRPr="00DA161E">
        <w:rPr>
          <w:spacing w:val="-1"/>
        </w:rPr>
        <w:t>а</w:t>
      </w:r>
      <w:r w:rsidRPr="00DA161E">
        <w:t xml:space="preserve">льного </w:t>
      </w:r>
      <w:r w:rsidRPr="00DA161E">
        <w:rPr>
          <w:spacing w:val="-8"/>
        </w:rPr>
        <w:t xml:space="preserve"> </w:t>
      </w:r>
      <w:r w:rsidRPr="00DA161E">
        <w:t>п</w:t>
      </w:r>
      <w:r w:rsidRPr="00DA161E">
        <w:rPr>
          <w:spacing w:val="-1"/>
        </w:rPr>
        <w:t>е</w:t>
      </w:r>
      <w:r w:rsidRPr="00DA161E">
        <w:t>д</w:t>
      </w:r>
      <w:r w:rsidRPr="00DA161E">
        <w:rPr>
          <w:spacing w:val="-1"/>
        </w:rPr>
        <w:t>агог</w:t>
      </w:r>
      <w:r w:rsidRPr="00DA161E">
        <w:t>и</w:t>
      </w:r>
      <w:r w:rsidRPr="00DA161E">
        <w:rPr>
          <w:spacing w:val="-1"/>
        </w:rPr>
        <w:t>чес</w:t>
      </w:r>
      <w:r w:rsidRPr="00DA161E">
        <w:t>кого обр</w:t>
      </w:r>
      <w:r w:rsidRPr="00DA161E">
        <w:rPr>
          <w:spacing w:val="-1"/>
        </w:rPr>
        <w:t>а</w:t>
      </w:r>
      <w:r w:rsidRPr="00DA161E">
        <w:t>зов</w:t>
      </w:r>
      <w:r w:rsidRPr="00DA161E">
        <w:rPr>
          <w:spacing w:val="-2"/>
        </w:rPr>
        <w:t>а</w:t>
      </w:r>
      <w:r w:rsidRPr="00DA161E">
        <w:t>ния</w:t>
      </w:r>
      <w:r w:rsidRPr="00DA161E">
        <w:rPr>
          <w:spacing w:val="18"/>
        </w:rPr>
        <w:t xml:space="preserve"> </w:t>
      </w:r>
      <w:r w:rsidRPr="00DA161E">
        <w:t>в</w:t>
      </w:r>
      <w:r w:rsidRPr="00DA161E">
        <w:rPr>
          <w:spacing w:val="16"/>
        </w:rPr>
        <w:t xml:space="preserve"> </w:t>
      </w:r>
      <w:r w:rsidRPr="00DA161E">
        <w:t>ц</w:t>
      </w:r>
      <w:r w:rsidRPr="00DA161E">
        <w:rPr>
          <w:spacing w:val="-1"/>
        </w:rPr>
        <w:t>еля</w:t>
      </w:r>
      <w:r w:rsidRPr="00DA161E">
        <w:t>х</w:t>
      </w:r>
      <w:r w:rsidRPr="00DA161E">
        <w:rPr>
          <w:spacing w:val="19"/>
        </w:rPr>
        <w:t xml:space="preserve"> </w:t>
      </w:r>
      <w:r w:rsidRPr="00DA161E">
        <w:t>о</w:t>
      </w:r>
      <w:r w:rsidRPr="00DA161E">
        <w:rPr>
          <w:spacing w:val="-3"/>
        </w:rPr>
        <w:t>б</w:t>
      </w:r>
      <w:r w:rsidRPr="00DA161E">
        <w:rPr>
          <w:spacing w:val="-1"/>
        </w:rPr>
        <w:t>ес</w:t>
      </w:r>
      <w:r w:rsidRPr="00DA161E">
        <w:t>п</w:t>
      </w:r>
      <w:r w:rsidRPr="00DA161E">
        <w:rPr>
          <w:spacing w:val="-1"/>
        </w:rPr>
        <w:t>ече</w:t>
      </w:r>
      <w:r w:rsidRPr="00DA161E">
        <w:t>ния</w:t>
      </w:r>
      <w:r w:rsidRPr="00DA161E">
        <w:rPr>
          <w:spacing w:val="18"/>
        </w:rPr>
        <w:t xml:space="preserve"> </w:t>
      </w:r>
      <w:r w:rsidRPr="00DA161E">
        <w:rPr>
          <w:spacing w:val="-1"/>
        </w:rPr>
        <w:t>ма</w:t>
      </w:r>
      <w:r w:rsidRPr="00DA161E">
        <w:t>к</w:t>
      </w:r>
      <w:r w:rsidRPr="00DA161E">
        <w:rPr>
          <w:spacing w:val="-1"/>
        </w:rPr>
        <w:t>с</w:t>
      </w:r>
      <w:r w:rsidRPr="00DA161E">
        <w:t>и</w:t>
      </w:r>
      <w:r w:rsidRPr="00DA161E">
        <w:rPr>
          <w:spacing w:val="-1"/>
        </w:rPr>
        <w:t>ма</w:t>
      </w:r>
      <w:r w:rsidRPr="00DA161E">
        <w:t>льного</w:t>
      </w:r>
      <w:r w:rsidRPr="00DA161E">
        <w:rPr>
          <w:spacing w:val="21"/>
        </w:rPr>
        <w:t xml:space="preserve"> </w:t>
      </w:r>
      <w:r w:rsidRPr="00DA161E">
        <w:rPr>
          <w:spacing w:val="-5"/>
        </w:rPr>
        <w:t>у</w:t>
      </w:r>
      <w:r w:rsidRPr="00DA161E">
        <w:rPr>
          <w:spacing w:val="-1"/>
        </w:rPr>
        <w:t>че</w:t>
      </w:r>
      <w:r w:rsidRPr="00DA161E">
        <w:t>та</w:t>
      </w:r>
      <w:r w:rsidRPr="00DA161E">
        <w:rPr>
          <w:spacing w:val="18"/>
        </w:rPr>
        <w:t xml:space="preserve"> </w:t>
      </w:r>
      <w:r w:rsidRPr="00DA161E">
        <w:t>инд</w:t>
      </w:r>
      <w:r w:rsidRPr="00DA161E">
        <w:rPr>
          <w:spacing w:val="1"/>
        </w:rPr>
        <w:t>и</w:t>
      </w:r>
      <w:r w:rsidRPr="00DA161E">
        <w:rPr>
          <w:spacing w:val="-1"/>
        </w:rPr>
        <w:t>в</w:t>
      </w:r>
      <w:r w:rsidRPr="00DA161E">
        <w:t>и</w:t>
      </w:r>
      <w:r w:rsidRPr="00DA161E">
        <w:rPr>
          <w:spacing w:val="2"/>
        </w:rPr>
        <w:t>д</w:t>
      </w:r>
      <w:r w:rsidRPr="00DA161E">
        <w:rPr>
          <w:spacing w:val="-8"/>
        </w:rPr>
        <w:t>у</w:t>
      </w:r>
      <w:r w:rsidRPr="00DA161E">
        <w:rPr>
          <w:spacing w:val="-1"/>
        </w:rPr>
        <w:t>а</w:t>
      </w:r>
      <w:r w:rsidRPr="00DA161E">
        <w:t>л</w:t>
      </w:r>
      <w:r w:rsidRPr="00DA161E">
        <w:rPr>
          <w:spacing w:val="3"/>
        </w:rPr>
        <w:t>ь</w:t>
      </w:r>
      <w:r w:rsidRPr="00DA161E">
        <w:t>ных</w:t>
      </w:r>
      <w:r w:rsidRPr="00DA161E">
        <w:rPr>
          <w:spacing w:val="18"/>
        </w:rPr>
        <w:t xml:space="preserve"> </w:t>
      </w:r>
      <w:r w:rsidRPr="00DA161E">
        <w:t>о</w:t>
      </w:r>
      <w:r w:rsidRPr="00DA161E">
        <w:rPr>
          <w:spacing w:val="-1"/>
        </w:rPr>
        <w:t>с</w:t>
      </w:r>
      <w:r w:rsidRPr="00DA161E">
        <w:t>об</w:t>
      </w:r>
      <w:r w:rsidRPr="00DA161E">
        <w:rPr>
          <w:spacing w:val="-1"/>
        </w:rPr>
        <w:t>е</w:t>
      </w:r>
      <w:r w:rsidRPr="00DA161E">
        <w:t>н</w:t>
      </w:r>
      <w:r w:rsidRPr="00DA161E">
        <w:rPr>
          <w:spacing w:val="9"/>
        </w:rPr>
        <w:t>н</w:t>
      </w:r>
      <w:r w:rsidRPr="00DA161E">
        <w:t>о</w:t>
      </w:r>
      <w:r w:rsidRPr="00DA161E">
        <w:rPr>
          <w:spacing w:val="-1"/>
        </w:rPr>
        <w:t>с</w:t>
      </w:r>
      <w:r w:rsidRPr="00DA161E">
        <w:t>т</w:t>
      </w:r>
      <w:r w:rsidRPr="00DA161E">
        <w:rPr>
          <w:spacing w:val="-1"/>
        </w:rPr>
        <w:t>е</w:t>
      </w:r>
      <w:r w:rsidRPr="00DA161E">
        <w:t>й и потр</w:t>
      </w:r>
      <w:r w:rsidRPr="00DA161E">
        <w:rPr>
          <w:spacing w:val="-1"/>
        </w:rPr>
        <w:t>е</w:t>
      </w:r>
      <w:r w:rsidRPr="00DA161E">
        <w:t>б</w:t>
      </w:r>
      <w:r w:rsidRPr="00DA161E">
        <w:rPr>
          <w:spacing w:val="1"/>
        </w:rPr>
        <w:t>н</w:t>
      </w:r>
      <w:r w:rsidRPr="00DA161E">
        <w:t>о</w:t>
      </w:r>
      <w:r w:rsidRPr="00DA161E">
        <w:rPr>
          <w:spacing w:val="-1"/>
        </w:rPr>
        <w:t>с</w:t>
      </w:r>
      <w:r w:rsidRPr="00DA161E">
        <w:t>т</w:t>
      </w:r>
      <w:r w:rsidRPr="00DA161E">
        <w:rPr>
          <w:spacing w:val="-1"/>
        </w:rPr>
        <w:t>е</w:t>
      </w:r>
      <w:r w:rsidRPr="00DA161E">
        <w:t xml:space="preserve">й </w:t>
      </w:r>
      <w:r w:rsidRPr="00DA161E">
        <w:rPr>
          <w:spacing w:val="-3"/>
        </w:rPr>
        <w:t>о</w:t>
      </w:r>
      <w:r w:rsidRPr="00DA161E">
        <w:rPr>
          <w:spacing w:val="2"/>
        </w:rPr>
        <w:t>б</w:t>
      </w:r>
      <w:r w:rsidRPr="00DA161E">
        <w:rPr>
          <w:spacing w:val="-5"/>
        </w:rPr>
        <w:t>у</w:t>
      </w:r>
      <w:r w:rsidRPr="00DA161E">
        <w:rPr>
          <w:spacing w:val="-1"/>
        </w:rPr>
        <w:t>ча</w:t>
      </w:r>
      <w:r w:rsidRPr="00DA161E">
        <w:rPr>
          <w:spacing w:val="2"/>
        </w:rPr>
        <w:t>ю</w:t>
      </w:r>
      <w:r w:rsidRPr="00DA161E">
        <w:t>щи</w:t>
      </w:r>
      <w:r w:rsidRPr="00DA161E">
        <w:rPr>
          <w:spacing w:val="2"/>
        </w:rPr>
        <w:t>х</w:t>
      </w:r>
      <w:r w:rsidRPr="00DA161E">
        <w:rPr>
          <w:spacing w:val="-1"/>
        </w:rPr>
        <w:t>с</w:t>
      </w:r>
      <w:r w:rsidRPr="00DA161E">
        <w:t>я;</w:t>
      </w:r>
    </w:p>
    <w:p w:rsidR="009E1916" w:rsidRPr="00DA161E" w:rsidRDefault="00C21772">
      <w:pPr>
        <w:pStyle w:val="a3"/>
        <w:ind w:right="1145" w:firstLine="679"/>
        <w:jc w:val="both"/>
      </w:pPr>
      <w:r w:rsidRPr="00DA161E">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образовательных отношений.</w:t>
      </w:r>
    </w:p>
    <w:p w:rsidR="009E1916" w:rsidRPr="00DA161E" w:rsidRDefault="00C21772">
      <w:pPr>
        <w:pStyle w:val="a3"/>
        <w:spacing w:before="1"/>
        <w:ind w:right="1143" w:firstLine="679"/>
        <w:jc w:val="both"/>
      </w:pPr>
      <w:r w:rsidRPr="00DA161E">
        <w:t>Формы организации внеурочной деятельности, как и в целом образовательного процесса, в рамках реализации основной образовательной программы определяет школа в соответствии с запросами и потребностями участников образовательных отношений.</w:t>
      </w:r>
    </w:p>
    <w:p w:rsidR="009E1916" w:rsidRDefault="00C21772">
      <w:pPr>
        <w:pStyle w:val="a3"/>
        <w:ind w:right="1151" w:firstLine="707"/>
        <w:jc w:val="both"/>
      </w:pPr>
      <w:r w:rsidRPr="00DA161E">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3A3EB2" w:rsidRPr="00DA161E" w:rsidRDefault="003A3EB2">
      <w:pPr>
        <w:pStyle w:val="a3"/>
        <w:ind w:right="1151" w:firstLine="707"/>
        <w:jc w:val="both"/>
      </w:pPr>
    </w:p>
    <w:p w:rsidR="009E1916" w:rsidRDefault="00C21772" w:rsidP="00C1148A">
      <w:pPr>
        <w:pStyle w:val="1"/>
        <w:numPr>
          <w:ilvl w:val="1"/>
          <w:numId w:val="590"/>
        </w:numPr>
        <w:tabs>
          <w:tab w:val="left" w:pos="2631"/>
        </w:tabs>
        <w:spacing w:before="6"/>
        <w:ind w:left="1462" w:right="1140" w:firstLine="707"/>
        <w:jc w:val="both"/>
      </w:pPr>
      <w:r w:rsidRPr="00DA161E">
        <w:t>Планируемые результаты освоения обучающимися основной образовательной программы среднего общего</w:t>
      </w:r>
      <w:r w:rsidRPr="00DA161E">
        <w:rPr>
          <w:spacing w:val="-5"/>
        </w:rPr>
        <w:t xml:space="preserve"> </w:t>
      </w:r>
      <w:r w:rsidRPr="00DA161E">
        <w:t>образования</w:t>
      </w:r>
    </w:p>
    <w:p w:rsidR="003A3EB2" w:rsidRPr="00DA161E" w:rsidRDefault="003A3EB2" w:rsidP="003A3EB2">
      <w:pPr>
        <w:pStyle w:val="1"/>
        <w:tabs>
          <w:tab w:val="left" w:pos="2631"/>
        </w:tabs>
        <w:spacing w:before="6"/>
        <w:ind w:left="2169" w:right="1140"/>
        <w:jc w:val="both"/>
      </w:pPr>
    </w:p>
    <w:p w:rsidR="009E1916" w:rsidRPr="00DA161E" w:rsidRDefault="00C21772" w:rsidP="00C1148A">
      <w:pPr>
        <w:pStyle w:val="2"/>
        <w:numPr>
          <w:ilvl w:val="2"/>
          <w:numId w:val="587"/>
        </w:numPr>
        <w:tabs>
          <w:tab w:val="left" w:pos="3453"/>
        </w:tabs>
        <w:spacing w:before="4" w:line="294" w:lineRule="exact"/>
        <w:ind w:hanging="621"/>
        <w:jc w:val="both"/>
      </w:pPr>
      <w:r w:rsidRPr="00DA161E">
        <w:t>Планируемые личностные результаты освоения</w:t>
      </w:r>
      <w:r w:rsidRPr="00DA161E">
        <w:rPr>
          <w:spacing w:val="-4"/>
        </w:rPr>
        <w:t xml:space="preserve"> </w:t>
      </w:r>
      <w:r w:rsidRPr="00DA161E">
        <w:t>ООП</w:t>
      </w:r>
    </w:p>
    <w:p w:rsidR="009E1916" w:rsidRPr="00DA161E" w:rsidRDefault="00C21772">
      <w:pPr>
        <w:pStyle w:val="a3"/>
        <w:ind w:right="1150" w:firstLine="707"/>
        <w:jc w:val="both"/>
      </w:pPr>
      <w:r w:rsidRPr="00DA161E">
        <w:t>Планируемые результаты освоения обучающимися основной образовательной программы:</w:t>
      </w:r>
    </w:p>
    <w:p w:rsidR="009E1916" w:rsidRPr="00DA161E" w:rsidRDefault="00C21772" w:rsidP="00C1148A">
      <w:pPr>
        <w:pStyle w:val="a5"/>
        <w:numPr>
          <w:ilvl w:val="0"/>
          <w:numId w:val="586"/>
        </w:numPr>
        <w:tabs>
          <w:tab w:val="left" w:pos="2573"/>
        </w:tabs>
        <w:ind w:right="1145" w:firstLine="707"/>
        <w:jc w:val="both"/>
        <w:rPr>
          <w:sz w:val="24"/>
        </w:rPr>
      </w:pPr>
      <w:r w:rsidRPr="00DA161E">
        <w:rPr>
          <w:sz w:val="24"/>
        </w:rPr>
        <w:t>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w:t>
      </w:r>
    </w:p>
    <w:p w:rsidR="009E1916" w:rsidRPr="00DA161E" w:rsidRDefault="00C21772" w:rsidP="00C1148A">
      <w:pPr>
        <w:pStyle w:val="a5"/>
        <w:numPr>
          <w:ilvl w:val="0"/>
          <w:numId w:val="586"/>
        </w:numPr>
        <w:tabs>
          <w:tab w:val="left" w:pos="2456"/>
        </w:tabs>
        <w:ind w:right="1144" w:firstLine="707"/>
        <w:jc w:val="both"/>
        <w:rPr>
          <w:sz w:val="24"/>
        </w:rPr>
      </w:pPr>
      <w:r w:rsidRPr="00DA161E">
        <w:rPr>
          <w:sz w:val="24"/>
        </w:rPr>
        <w:t>являются содержательной и критериальной основой для разработки рабочих программ учебных предметов, курсов, рабочих программ курсов внеурочной деятельности, программ развития универсальных учебных действий, воспитания и социализации, а также для системы оценки качества освоения обучающимися основной образовательной программы в соответствии с требованиями Стандарта.</w:t>
      </w:r>
    </w:p>
    <w:p w:rsidR="009E1916" w:rsidRPr="00DA161E" w:rsidRDefault="00C21772">
      <w:pPr>
        <w:pStyle w:val="a3"/>
        <w:ind w:right="1141" w:firstLine="707"/>
        <w:jc w:val="both"/>
      </w:pPr>
      <w:r w:rsidRPr="00DA161E">
        <w:t>Структура и содержание планируемых результатов освоения основной образовательной программы отражают требования Стандарта, специфику образовательной деятельности (в частности, специфику целей изучения отдельных учебных предметов), соответствуют возрастным возможностям обучающихся.</w:t>
      </w:r>
    </w:p>
    <w:p w:rsidR="009E1916" w:rsidRPr="00DA161E" w:rsidRDefault="00C21772">
      <w:pPr>
        <w:pStyle w:val="a3"/>
        <w:ind w:right="1140" w:firstLine="707"/>
        <w:jc w:val="both"/>
      </w:pPr>
      <w:r w:rsidRPr="00DA161E">
        <w:t>Планируемые результаты освоения обучающимися основной образовательной программы уточняют и конкретизируют общее понимание личностных, метапредметных и</w:t>
      </w:r>
      <w:r w:rsidR="00C21976" w:rsidRPr="00DA161E">
        <w:t xml:space="preserve"> </w:t>
      </w:r>
      <w:r w:rsidRPr="00DA161E">
        <w:t>предметных результатов как с позиций организации их достижения в образовательной</w:t>
      </w:r>
      <w:r w:rsidR="00C21976" w:rsidRPr="00DA161E">
        <w:t xml:space="preserve"> </w:t>
      </w:r>
      <w:r w:rsidRPr="00DA161E">
        <w:t>деятельности, так и с позиций оценки достижения этих результатов.</w:t>
      </w:r>
    </w:p>
    <w:p w:rsidR="00C21976" w:rsidRPr="00DA161E" w:rsidRDefault="00C21976" w:rsidP="00C21976">
      <w:pPr>
        <w:pStyle w:val="a3"/>
        <w:tabs>
          <w:tab w:val="left" w:pos="10632"/>
        </w:tabs>
        <w:spacing w:before="66"/>
        <w:ind w:left="1418" w:right="1180"/>
        <w:jc w:val="both"/>
      </w:pPr>
      <w:r w:rsidRPr="00DA161E">
        <w:t>Достижение планируемых результатов освоения обучающимися основной  образовательной программы учитывается при оценке результатов деятельности педагогических работников, организаций, осуществляющих образовательную деятельность.</w:t>
      </w:r>
    </w:p>
    <w:p w:rsidR="00C21976" w:rsidRPr="00DA161E" w:rsidRDefault="00C21976" w:rsidP="00C21976">
      <w:pPr>
        <w:pStyle w:val="a3"/>
        <w:ind w:right="1180" w:firstLine="707"/>
      </w:pPr>
      <w:r w:rsidRPr="00DA161E">
        <w:t>Требования к результатам освоения обучающимися основной образовательной программы:</w:t>
      </w:r>
    </w:p>
    <w:p w:rsidR="00C21976" w:rsidRPr="00DA161E" w:rsidRDefault="00C21976" w:rsidP="00C1148A">
      <w:pPr>
        <w:pStyle w:val="a5"/>
        <w:numPr>
          <w:ilvl w:val="0"/>
          <w:numId w:val="589"/>
        </w:numPr>
        <w:tabs>
          <w:tab w:val="left" w:pos="2182"/>
          <w:tab w:val="left" w:pos="2459"/>
          <w:tab w:val="left" w:pos="2974"/>
          <w:tab w:val="left" w:pos="3387"/>
          <w:tab w:val="left" w:pos="4710"/>
          <w:tab w:val="left" w:pos="5332"/>
          <w:tab w:val="left" w:pos="6499"/>
          <w:tab w:val="left" w:pos="6824"/>
          <w:tab w:val="left" w:pos="7813"/>
          <w:tab w:val="left" w:pos="9195"/>
          <w:tab w:val="left" w:pos="9426"/>
        </w:tabs>
        <w:ind w:right="1144" w:firstLine="359"/>
        <w:jc w:val="both"/>
        <w:rPr>
          <w:rFonts w:ascii="Wingdings" w:hAnsi="Wingdings"/>
          <w:sz w:val="24"/>
        </w:rPr>
      </w:pPr>
      <w:r w:rsidRPr="00DA161E">
        <w:rPr>
          <w:sz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w:t>
      </w:r>
      <w:r w:rsidRPr="00DA161E">
        <w:rPr>
          <w:sz w:val="24"/>
        </w:rPr>
        <w:tab/>
        <w:t>и</w:t>
      </w:r>
      <w:r w:rsidRPr="00DA161E">
        <w:rPr>
          <w:sz w:val="24"/>
        </w:rPr>
        <w:tab/>
        <w:t>межличностных</w:t>
      </w:r>
      <w:r w:rsidRPr="00DA161E">
        <w:rPr>
          <w:sz w:val="24"/>
        </w:rPr>
        <w:tab/>
        <w:t>отношений,</w:t>
      </w:r>
      <w:r w:rsidRPr="00DA161E">
        <w:rPr>
          <w:sz w:val="24"/>
        </w:rPr>
        <w:tab/>
        <w:t>ценностно-смысловых</w:t>
      </w:r>
      <w:r w:rsidRPr="00DA161E">
        <w:rPr>
          <w:sz w:val="24"/>
        </w:rPr>
        <w:tab/>
      </w:r>
      <w:r w:rsidRPr="00DA161E">
        <w:rPr>
          <w:sz w:val="24"/>
        </w:rPr>
        <w:tab/>
      </w:r>
      <w:r w:rsidRPr="00DA161E">
        <w:rPr>
          <w:spacing w:val="-3"/>
          <w:sz w:val="24"/>
        </w:rPr>
        <w:t xml:space="preserve">установок, </w:t>
      </w:r>
      <w:r w:rsidRPr="00DA161E">
        <w:rPr>
          <w:sz w:val="24"/>
        </w:rPr>
        <w:t>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w:t>
      </w:r>
      <w:r w:rsidRPr="00DA161E">
        <w:rPr>
          <w:sz w:val="24"/>
        </w:rPr>
        <w:tab/>
        <w:t xml:space="preserve">жизненные  </w:t>
      </w:r>
      <w:r w:rsidRPr="00DA161E">
        <w:rPr>
          <w:spacing w:val="12"/>
          <w:sz w:val="24"/>
        </w:rPr>
        <w:t xml:space="preserve"> </w:t>
      </w:r>
      <w:r w:rsidRPr="00DA161E">
        <w:rPr>
          <w:sz w:val="24"/>
        </w:rPr>
        <w:t>планы,</w:t>
      </w:r>
      <w:r w:rsidRPr="00DA161E">
        <w:rPr>
          <w:sz w:val="24"/>
        </w:rPr>
        <w:tab/>
        <w:t xml:space="preserve">способность  </w:t>
      </w:r>
      <w:r w:rsidRPr="00DA161E">
        <w:rPr>
          <w:spacing w:val="16"/>
          <w:sz w:val="24"/>
        </w:rPr>
        <w:t xml:space="preserve"> </w:t>
      </w:r>
      <w:r w:rsidRPr="00DA161E">
        <w:rPr>
          <w:sz w:val="24"/>
        </w:rPr>
        <w:t>к</w:t>
      </w:r>
      <w:r w:rsidRPr="00DA161E">
        <w:rPr>
          <w:sz w:val="24"/>
        </w:rPr>
        <w:tab/>
        <w:t>осознанию</w:t>
      </w:r>
      <w:r w:rsidRPr="00DA161E">
        <w:rPr>
          <w:sz w:val="24"/>
        </w:rPr>
        <w:tab/>
        <w:t>российской</w:t>
      </w:r>
      <w:r w:rsidRPr="00DA161E">
        <w:rPr>
          <w:sz w:val="24"/>
        </w:rPr>
        <w:tab/>
        <w:t>гражданской идентичности в поликультурном</w:t>
      </w:r>
      <w:r w:rsidRPr="00DA161E">
        <w:rPr>
          <w:spacing w:val="-3"/>
          <w:sz w:val="24"/>
        </w:rPr>
        <w:t xml:space="preserve"> </w:t>
      </w:r>
      <w:r w:rsidRPr="00DA161E">
        <w:rPr>
          <w:sz w:val="24"/>
        </w:rPr>
        <w:t>социуме;</w:t>
      </w:r>
    </w:p>
    <w:p w:rsidR="00C21976" w:rsidRPr="00DA161E" w:rsidRDefault="00C21976" w:rsidP="00C1148A">
      <w:pPr>
        <w:pStyle w:val="a5"/>
        <w:numPr>
          <w:ilvl w:val="0"/>
          <w:numId w:val="589"/>
        </w:numPr>
        <w:tabs>
          <w:tab w:val="left" w:pos="2182"/>
        </w:tabs>
        <w:ind w:left="2182"/>
        <w:jc w:val="both"/>
        <w:rPr>
          <w:rFonts w:ascii="Wingdings" w:hAnsi="Wingdings"/>
          <w:sz w:val="24"/>
        </w:rPr>
      </w:pPr>
      <w:r w:rsidRPr="00DA161E">
        <w:rPr>
          <w:sz w:val="24"/>
        </w:rPr>
        <w:t>метапредметным, включающим освоенные обучающимися</w:t>
      </w:r>
      <w:r w:rsidRPr="00DA161E">
        <w:rPr>
          <w:spacing w:val="-6"/>
          <w:sz w:val="24"/>
        </w:rPr>
        <w:t xml:space="preserve"> </w:t>
      </w:r>
      <w:r w:rsidRPr="00DA161E">
        <w:rPr>
          <w:sz w:val="24"/>
        </w:rPr>
        <w:t>межпредметные</w:t>
      </w:r>
    </w:p>
    <w:p w:rsidR="00C21976" w:rsidRPr="00DA161E" w:rsidRDefault="00C21976" w:rsidP="00C21976">
      <w:pPr>
        <w:pStyle w:val="a3"/>
        <w:ind w:right="1142"/>
        <w:jc w:val="both"/>
      </w:pPr>
      <w:r w:rsidRPr="00DA161E">
        <w:t>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 исследовательской, проектной и социальной деятельности;</w:t>
      </w:r>
    </w:p>
    <w:p w:rsidR="00C21976" w:rsidRPr="00DA161E" w:rsidRDefault="00C21976" w:rsidP="00C1148A">
      <w:pPr>
        <w:pStyle w:val="a5"/>
        <w:numPr>
          <w:ilvl w:val="0"/>
          <w:numId w:val="589"/>
        </w:numPr>
        <w:tabs>
          <w:tab w:val="left" w:pos="2182"/>
        </w:tabs>
        <w:spacing w:before="1"/>
        <w:ind w:right="1142" w:firstLine="359"/>
        <w:jc w:val="both"/>
        <w:rPr>
          <w:rFonts w:ascii="Wingdings" w:hAnsi="Wingdings"/>
          <w:sz w:val="24"/>
        </w:rPr>
      </w:pPr>
      <w:r w:rsidRPr="00DA161E">
        <w:rPr>
          <w:sz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w:t>
      </w:r>
      <w:r w:rsidRPr="00DA161E">
        <w:rPr>
          <w:spacing w:val="-4"/>
          <w:sz w:val="24"/>
        </w:rPr>
        <w:t xml:space="preserve"> </w:t>
      </w:r>
      <w:r w:rsidRPr="00DA161E">
        <w:rPr>
          <w:sz w:val="24"/>
        </w:rPr>
        <w:t>приемами.</w:t>
      </w:r>
    </w:p>
    <w:p w:rsidR="00C21976" w:rsidRPr="00DA161E" w:rsidRDefault="00C21976" w:rsidP="00C21976"/>
    <w:p w:rsidR="009E1916" w:rsidRPr="00DA161E" w:rsidRDefault="00C21772">
      <w:pPr>
        <w:spacing w:before="5"/>
        <w:ind w:left="1462" w:right="1153" w:firstLine="707"/>
        <w:jc w:val="both"/>
        <w:rPr>
          <w:b/>
          <w:sz w:val="24"/>
        </w:rPr>
      </w:pPr>
      <w:r w:rsidRPr="00DA161E">
        <w:rPr>
          <w:b/>
          <w:sz w:val="24"/>
        </w:rPr>
        <w:t>Личностные результаты в сфере отношений обучающихся к себе, к своему здоровью, к познанию себя:</w:t>
      </w:r>
    </w:p>
    <w:p w:rsidR="009E1916" w:rsidRPr="00DA161E" w:rsidRDefault="00C21772" w:rsidP="00C1148A">
      <w:pPr>
        <w:pStyle w:val="a5"/>
        <w:numPr>
          <w:ilvl w:val="0"/>
          <w:numId w:val="589"/>
        </w:numPr>
        <w:tabs>
          <w:tab w:val="left" w:pos="2182"/>
        </w:tabs>
        <w:ind w:right="1141" w:firstLine="359"/>
        <w:rPr>
          <w:rFonts w:ascii="Wingdings" w:hAnsi="Wingdings"/>
          <w:sz w:val="24"/>
        </w:rPr>
      </w:pPr>
      <w:r w:rsidRPr="00DA161E">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sidRPr="00DA161E">
        <w:rPr>
          <w:spacing w:val="-2"/>
          <w:sz w:val="24"/>
        </w:rPr>
        <w:t xml:space="preserve"> </w:t>
      </w:r>
      <w:r w:rsidRPr="00DA161E">
        <w:rPr>
          <w:sz w:val="24"/>
        </w:rPr>
        <w:t>планы;</w:t>
      </w:r>
    </w:p>
    <w:p w:rsidR="009E1916" w:rsidRPr="00DA161E" w:rsidRDefault="00C21772" w:rsidP="00C1148A">
      <w:pPr>
        <w:pStyle w:val="a5"/>
        <w:numPr>
          <w:ilvl w:val="0"/>
          <w:numId w:val="589"/>
        </w:numPr>
        <w:tabs>
          <w:tab w:val="left" w:pos="2182"/>
        </w:tabs>
        <w:ind w:right="1694" w:firstLine="359"/>
        <w:rPr>
          <w:rFonts w:ascii="Wingdings" w:hAnsi="Wingdings"/>
          <w:sz w:val="24"/>
        </w:rPr>
      </w:pPr>
      <w:r w:rsidRPr="00DA161E">
        <w:rPr>
          <w:sz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w:t>
      </w:r>
      <w:r w:rsidRPr="00DA161E">
        <w:rPr>
          <w:spacing w:val="-13"/>
          <w:sz w:val="24"/>
        </w:rPr>
        <w:t xml:space="preserve"> </w:t>
      </w:r>
      <w:r w:rsidRPr="00DA161E">
        <w:rPr>
          <w:sz w:val="24"/>
        </w:rPr>
        <w:t>деятельности;</w:t>
      </w:r>
    </w:p>
    <w:p w:rsidR="009E1916" w:rsidRPr="00DA161E" w:rsidRDefault="00C21772" w:rsidP="00C1148A">
      <w:pPr>
        <w:pStyle w:val="a5"/>
        <w:numPr>
          <w:ilvl w:val="0"/>
          <w:numId w:val="589"/>
        </w:numPr>
        <w:tabs>
          <w:tab w:val="left" w:pos="2182"/>
        </w:tabs>
        <w:ind w:right="1141" w:firstLine="359"/>
        <w:rPr>
          <w:rFonts w:ascii="Wingdings" w:hAnsi="Wingdings"/>
          <w:sz w:val="24"/>
        </w:rPr>
      </w:pPr>
      <w:r w:rsidRPr="00DA161E">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E1916" w:rsidRPr="00DA161E" w:rsidRDefault="00C21772" w:rsidP="00C1148A">
      <w:pPr>
        <w:pStyle w:val="a5"/>
        <w:numPr>
          <w:ilvl w:val="0"/>
          <w:numId w:val="589"/>
        </w:numPr>
        <w:tabs>
          <w:tab w:val="left" w:pos="2182"/>
          <w:tab w:val="left" w:pos="3096"/>
          <w:tab w:val="left" w:pos="3572"/>
          <w:tab w:val="left" w:pos="5163"/>
          <w:tab w:val="left" w:pos="8109"/>
          <w:tab w:val="left" w:pos="9373"/>
        </w:tabs>
        <w:ind w:right="1139" w:firstLine="359"/>
        <w:rPr>
          <w:rFonts w:ascii="Wingdings" w:hAnsi="Wingdings"/>
          <w:sz w:val="24"/>
        </w:rPr>
      </w:pPr>
      <w:r w:rsidRPr="00DA161E">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w:t>
      </w:r>
      <w:r w:rsidRPr="00DA161E">
        <w:rPr>
          <w:sz w:val="24"/>
        </w:rPr>
        <w:tab/>
        <w:t>в</w:t>
      </w:r>
      <w:r w:rsidRPr="00DA161E">
        <w:rPr>
          <w:sz w:val="24"/>
        </w:rPr>
        <w:tab/>
        <w:t>физическом</w:t>
      </w:r>
      <w:r w:rsidRPr="00DA161E">
        <w:rPr>
          <w:sz w:val="24"/>
        </w:rPr>
        <w:tab/>
        <w:t>самосовершенствовании,</w:t>
      </w:r>
      <w:r w:rsidRPr="00DA161E">
        <w:rPr>
          <w:sz w:val="24"/>
        </w:rPr>
        <w:tab/>
        <w:t>занятиях</w:t>
      </w:r>
      <w:r w:rsidRPr="00DA161E">
        <w:rPr>
          <w:sz w:val="24"/>
        </w:rPr>
        <w:tab/>
      </w:r>
      <w:r w:rsidRPr="00DA161E">
        <w:rPr>
          <w:spacing w:val="-3"/>
          <w:sz w:val="24"/>
        </w:rPr>
        <w:t xml:space="preserve">спортивно- </w:t>
      </w:r>
      <w:r w:rsidRPr="00DA161E">
        <w:rPr>
          <w:sz w:val="24"/>
        </w:rPr>
        <w:t>оздоровительной</w:t>
      </w:r>
      <w:r w:rsidRPr="00DA161E">
        <w:rPr>
          <w:spacing w:val="1"/>
          <w:sz w:val="24"/>
        </w:rPr>
        <w:t xml:space="preserve"> </w:t>
      </w:r>
      <w:r w:rsidRPr="00DA161E">
        <w:rPr>
          <w:sz w:val="24"/>
        </w:rPr>
        <w:t>деятельностью;</w:t>
      </w:r>
    </w:p>
    <w:p w:rsidR="009E1916" w:rsidRPr="00DA161E" w:rsidRDefault="00C21772" w:rsidP="00C1148A">
      <w:pPr>
        <w:pStyle w:val="a5"/>
        <w:numPr>
          <w:ilvl w:val="0"/>
          <w:numId w:val="589"/>
        </w:numPr>
        <w:tabs>
          <w:tab w:val="left" w:pos="2182"/>
        </w:tabs>
        <w:ind w:right="1852" w:firstLine="359"/>
        <w:rPr>
          <w:rFonts w:ascii="Wingdings" w:hAnsi="Wingdings"/>
          <w:sz w:val="24"/>
        </w:rPr>
      </w:pPr>
      <w:r w:rsidRPr="00DA161E">
        <w:rPr>
          <w:sz w:val="24"/>
        </w:rPr>
        <w:t>принятие и реализацию ценностей здорового и безопасного образа жизни, потребности в физическом самосовершенствовании, занятиях</w:t>
      </w:r>
      <w:r w:rsidRPr="00DA161E">
        <w:rPr>
          <w:spacing w:val="-8"/>
          <w:sz w:val="24"/>
        </w:rPr>
        <w:t xml:space="preserve"> </w:t>
      </w:r>
      <w:r w:rsidRPr="00DA161E">
        <w:rPr>
          <w:sz w:val="24"/>
        </w:rPr>
        <w:t>спортивно-</w:t>
      </w:r>
    </w:p>
    <w:p w:rsidR="009E1916" w:rsidRPr="00DA161E" w:rsidRDefault="00C21772">
      <w:pPr>
        <w:pStyle w:val="a3"/>
        <w:ind w:right="851"/>
      </w:pPr>
      <w:r w:rsidRPr="00DA161E">
        <w:t>оздоровительной деятельностью, неприятие вредных привычек: курения, употребления алкоголя, наркотиков;</w:t>
      </w:r>
    </w:p>
    <w:p w:rsidR="009E1916" w:rsidRPr="00DA161E" w:rsidRDefault="00C21772">
      <w:pPr>
        <w:spacing w:before="1"/>
        <w:ind w:left="1462" w:right="851" w:firstLine="707"/>
        <w:rPr>
          <w:b/>
          <w:sz w:val="24"/>
        </w:rPr>
      </w:pPr>
      <w:r w:rsidRPr="00DA161E">
        <w:rPr>
          <w:b/>
          <w:sz w:val="24"/>
        </w:rPr>
        <w:t>Личностные результаты в сфере отношений обучающихся к России как к Родине (Отечеству):</w:t>
      </w:r>
    </w:p>
    <w:p w:rsidR="009E1916" w:rsidRPr="00DA161E" w:rsidRDefault="00C21772" w:rsidP="00C1148A">
      <w:pPr>
        <w:pStyle w:val="a5"/>
        <w:numPr>
          <w:ilvl w:val="0"/>
          <w:numId w:val="589"/>
        </w:numPr>
        <w:tabs>
          <w:tab w:val="left" w:pos="2182"/>
        </w:tabs>
        <w:spacing w:line="271" w:lineRule="exact"/>
        <w:ind w:left="2182"/>
        <w:jc w:val="both"/>
        <w:rPr>
          <w:rFonts w:ascii="Wingdings" w:hAnsi="Wingdings"/>
          <w:sz w:val="24"/>
        </w:rPr>
      </w:pPr>
      <w:r w:rsidRPr="00DA161E">
        <w:rPr>
          <w:sz w:val="24"/>
        </w:rPr>
        <w:t>российская гражданская идентичность, патриотизм, уважение к своему</w:t>
      </w:r>
      <w:r w:rsidRPr="00DA161E">
        <w:rPr>
          <w:spacing w:val="-10"/>
          <w:sz w:val="24"/>
        </w:rPr>
        <w:t xml:space="preserve"> </w:t>
      </w:r>
      <w:r w:rsidRPr="00DA161E">
        <w:rPr>
          <w:sz w:val="24"/>
        </w:rPr>
        <w:t>народу,</w:t>
      </w:r>
    </w:p>
    <w:p w:rsidR="00C21772" w:rsidRPr="00DA161E" w:rsidRDefault="00C21772" w:rsidP="00C21772">
      <w:pPr>
        <w:pStyle w:val="a3"/>
        <w:spacing w:before="66"/>
        <w:ind w:left="1418" w:right="1222"/>
        <w:jc w:val="both"/>
      </w:pPr>
      <w:r w:rsidRPr="00DA161E">
        <w:t>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C21772" w:rsidRPr="00DA161E" w:rsidRDefault="00C21772" w:rsidP="00C1148A">
      <w:pPr>
        <w:pStyle w:val="a5"/>
        <w:numPr>
          <w:ilvl w:val="0"/>
          <w:numId w:val="589"/>
        </w:numPr>
        <w:tabs>
          <w:tab w:val="left" w:pos="2182"/>
        </w:tabs>
        <w:spacing w:before="1"/>
        <w:ind w:left="2182"/>
        <w:jc w:val="both"/>
        <w:rPr>
          <w:rFonts w:ascii="Wingdings" w:hAnsi="Wingdings"/>
          <w:sz w:val="24"/>
        </w:rPr>
      </w:pPr>
      <w:r w:rsidRPr="00DA161E">
        <w:rPr>
          <w:sz w:val="24"/>
        </w:rPr>
        <w:t>готовность к служению Отечеству, его защите;</w:t>
      </w:r>
    </w:p>
    <w:p w:rsidR="00C21772" w:rsidRPr="00DA161E" w:rsidRDefault="00C21772" w:rsidP="00C1148A">
      <w:pPr>
        <w:pStyle w:val="a5"/>
        <w:numPr>
          <w:ilvl w:val="0"/>
          <w:numId w:val="589"/>
        </w:numPr>
        <w:tabs>
          <w:tab w:val="left" w:pos="2182"/>
        </w:tabs>
        <w:ind w:right="1139" w:firstLine="359"/>
        <w:jc w:val="both"/>
        <w:rPr>
          <w:rFonts w:ascii="Wingdings" w:hAnsi="Wingdings"/>
          <w:sz w:val="24"/>
        </w:rPr>
      </w:pPr>
      <w:r w:rsidRPr="00DA161E">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21772" w:rsidRPr="00DA161E" w:rsidRDefault="00C21772" w:rsidP="00C1148A">
      <w:pPr>
        <w:pStyle w:val="a5"/>
        <w:numPr>
          <w:ilvl w:val="0"/>
          <w:numId w:val="589"/>
        </w:numPr>
        <w:tabs>
          <w:tab w:val="left" w:pos="2182"/>
        </w:tabs>
        <w:ind w:right="1942" w:firstLine="359"/>
        <w:jc w:val="both"/>
        <w:rPr>
          <w:rFonts w:ascii="Wingdings" w:hAnsi="Wingdings"/>
          <w:sz w:val="24"/>
        </w:rPr>
      </w:pPr>
      <w:r w:rsidRPr="00DA161E">
        <w:rPr>
          <w:sz w:val="24"/>
        </w:rPr>
        <w:t>воспитание уважения к культуре, языкам, традициям и обычаям народов, проживающих в Российской</w:t>
      </w:r>
      <w:r w:rsidRPr="00DA161E">
        <w:rPr>
          <w:spacing w:val="3"/>
          <w:sz w:val="24"/>
        </w:rPr>
        <w:t xml:space="preserve"> </w:t>
      </w:r>
      <w:r w:rsidRPr="00DA161E">
        <w:rPr>
          <w:sz w:val="24"/>
        </w:rPr>
        <w:t>Федерации.</w:t>
      </w:r>
    </w:p>
    <w:p w:rsidR="00C21772" w:rsidRPr="00DA161E" w:rsidRDefault="00C21772" w:rsidP="00C21772">
      <w:pPr>
        <w:spacing w:before="4"/>
        <w:ind w:left="1462" w:right="1694" w:firstLine="707"/>
        <w:jc w:val="both"/>
        <w:rPr>
          <w:b/>
          <w:sz w:val="24"/>
        </w:rPr>
      </w:pPr>
      <w:r w:rsidRPr="00DA161E">
        <w:rPr>
          <w:b/>
          <w:sz w:val="24"/>
        </w:rPr>
        <w:t>Личностные результаты в сфере отношений обучающихся к закону, государству и к гражданскому обществу:</w:t>
      </w:r>
    </w:p>
    <w:p w:rsidR="00C21772" w:rsidRPr="00DA161E" w:rsidRDefault="00C21772" w:rsidP="00C1148A">
      <w:pPr>
        <w:pStyle w:val="a5"/>
        <w:numPr>
          <w:ilvl w:val="0"/>
          <w:numId w:val="589"/>
        </w:numPr>
        <w:tabs>
          <w:tab w:val="left" w:pos="2182"/>
        </w:tabs>
        <w:ind w:right="1449" w:firstLine="359"/>
        <w:jc w:val="both"/>
        <w:rPr>
          <w:rFonts w:ascii="Wingdings" w:hAnsi="Wingdings"/>
          <w:sz w:val="24"/>
        </w:rPr>
      </w:pPr>
      <w:r w:rsidRPr="00DA161E">
        <w:rPr>
          <w:sz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w:t>
      </w:r>
      <w:r w:rsidRPr="00DA161E">
        <w:rPr>
          <w:spacing w:val="-32"/>
          <w:sz w:val="24"/>
        </w:rPr>
        <w:t xml:space="preserve"> </w:t>
      </w:r>
      <w:r w:rsidRPr="00DA161E">
        <w:rPr>
          <w:sz w:val="24"/>
        </w:rPr>
        <w:t>и демократические</w:t>
      </w:r>
      <w:r w:rsidRPr="00DA161E">
        <w:rPr>
          <w:spacing w:val="-2"/>
          <w:sz w:val="24"/>
        </w:rPr>
        <w:t xml:space="preserve"> </w:t>
      </w:r>
      <w:r w:rsidRPr="00DA161E">
        <w:rPr>
          <w:sz w:val="24"/>
        </w:rPr>
        <w:t>ценности;</w:t>
      </w:r>
    </w:p>
    <w:p w:rsidR="00C21772" w:rsidRPr="00DA161E" w:rsidRDefault="00C21772" w:rsidP="00C1148A">
      <w:pPr>
        <w:pStyle w:val="a5"/>
        <w:numPr>
          <w:ilvl w:val="0"/>
          <w:numId w:val="589"/>
        </w:numPr>
        <w:tabs>
          <w:tab w:val="left" w:pos="2182"/>
          <w:tab w:val="left" w:pos="2441"/>
          <w:tab w:val="left" w:pos="4373"/>
          <w:tab w:val="left" w:pos="5148"/>
          <w:tab w:val="left" w:pos="5480"/>
          <w:tab w:val="left" w:pos="5794"/>
          <w:tab w:val="left" w:pos="7352"/>
          <w:tab w:val="left" w:pos="7660"/>
          <w:tab w:val="left" w:pos="9325"/>
        </w:tabs>
        <w:ind w:right="1141" w:firstLine="359"/>
        <w:jc w:val="both"/>
        <w:rPr>
          <w:rFonts w:ascii="Wingdings" w:hAnsi="Wingdings"/>
          <w:sz w:val="24"/>
        </w:rPr>
      </w:pPr>
      <w:r w:rsidRPr="00DA161E">
        <w:rPr>
          <w:sz w:val="24"/>
        </w:rPr>
        <w:t>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w:t>
      </w:r>
      <w:r w:rsidRPr="00DA161E">
        <w:rPr>
          <w:sz w:val="24"/>
        </w:rPr>
        <w:tab/>
        <w:t>международного</w:t>
      </w:r>
      <w:r w:rsidRPr="00DA161E">
        <w:rPr>
          <w:sz w:val="24"/>
        </w:rPr>
        <w:tab/>
        <w:t>права</w:t>
      </w:r>
      <w:r w:rsidRPr="00DA161E">
        <w:rPr>
          <w:sz w:val="24"/>
        </w:rPr>
        <w:tab/>
        <w:t>и</w:t>
      </w:r>
      <w:r w:rsidRPr="00DA161E">
        <w:rPr>
          <w:sz w:val="24"/>
        </w:rPr>
        <w:tab/>
        <w:t>в</w:t>
      </w:r>
      <w:r w:rsidRPr="00DA161E">
        <w:rPr>
          <w:sz w:val="24"/>
        </w:rPr>
        <w:tab/>
        <w:t>соответствии</w:t>
      </w:r>
      <w:r w:rsidRPr="00DA161E">
        <w:rPr>
          <w:sz w:val="24"/>
        </w:rPr>
        <w:tab/>
        <w:t>с</w:t>
      </w:r>
      <w:r w:rsidRPr="00DA161E">
        <w:rPr>
          <w:sz w:val="24"/>
        </w:rPr>
        <w:tab/>
        <w:t>Конституцией</w:t>
      </w:r>
      <w:r w:rsidRPr="00DA161E">
        <w:rPr>
          <w:sz w:val="24"/>
        </w:rPr>
        <w:tab/>
      </w:r>
      <w:r w:rsidRPr="00DA161E">
        <w:rPr>
          <w:spacing w:val="-3"/>
          <w:sz w:val="24"/>
        </w:rPr>
        <w:t xml:space="preserve">Российской </w:t>
      </w:r>
      <w:r w:rsidRPr="00DA161E">
        <w:rPr>
          <w:sz w:val="24"/>
        </w:rPr>
        <w:t>Федерации, правовая и политическая</w:t>
      </w:r>
      <w:r w:rsidRPr="00DA161E">
        <w:rPr>
          <w:spacing w:val="1"/>
          <w:sz w:val="24"/>
        </w:rPr>
        <w:t xml:space="preserve"> </w:t>
      </w:r>
      <w:r w:rsidRPr="00DA161E">
        <w:rPr>
          <w:sz w:val="24"/>
        </w:rPr>
        <w:t>грамотность;</w:t>
      </w:r>
    </w:p>
    <w:p w:rsidR="00C21772" w:rsidRPr="00DA161E" w:rsidRDefault="00C21772" w:rsidP="00C1148A">
      <w:pPr>
        <w:pStyle w:val="a5"/>
        <w:numPr>
          <w:ilvl w:val="0"/>
          <w:numId w:val="589"/>
        </w:numPr>
        <w:tabs>
          <w:tab w:val="left" w:pos="2182"/>
        </w:tabs>
        <w:ind w:right="1433" w:firstLine="359"/>
        <w:jc w:val="both"/>
        <w:rPr>
          <w:rFonts w:ascii="Wingdings" w:hAnsi="Wingdings"/>
          <w:sz w:val="24"/>
        </w:rPr>
      </w:pPr>
      <w:r w:rsidRPr="00DA161E">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21772" w:rsidRPr="00DA161E" w:rsidRDefault="00C21772" w:rsidP="00C1148A">
      <w:pPr>
        <w:pStyle w:val="a5"/>
        <w:numPr>
          <w:ilvl w:val="0"/>
          <w:numId w:val="589"/>
        </w:numPr>
        <w:tabs>
          <w:tab w:val="left" w:pos="2182"/>
        </w:tabs>
        <w:ind w:right="1281" w:firstLine="359"/>
        <w:jc w:val="both"/>
        <w:rPr>
          <w:rFonts w:ascii="Wingdings" w:hAnsi="Wingdings"/>
          <w:sz w:val="24"/>
        </w:rPr>
      </w:pPr>
      <w:r w:rsidRPr="00DA161E">
        <w:rPr>
          <w:sz w:val="24"/>
        </w:rPr>
        <w:t>интериоризация ценностей демократии и социальной солидарности, готовность к договорному регулированию отношений в группе или социальной</w:t>
      </w:r>
      <w:r w:rsidRPr="00DA161E">
        <w:rPr>
          <w:spacing w:val="-11"/>
          <w:sz w:val="24"/>
        </w:rPr>
        <w:t xml:space="preserve"> </w:t>
      </w:r>
      <w:r w:rsidRPr="00DA161E">
        <w:rPr>
          <w:sz w:val="24"/>
        </w:rPr>
        <w:t>организации;</w:t>
      </w:r>
    </w:p>
    <w:p w:rsidR="00C21772" w:rsidRPr="00DA161E" w:rsidRDefault="00C21772" w:rsidP="00C1148A">
      <w:pPr>
        <w:pStyle w:val="a5"/>
        <w:numPr>
          <w:ilvl w:val="0"/>
          <w:numId w:val="589"/>
        </w:numPr>
        <w:tabs>
          <w:tab w:val="left" w:pos="2182"/>
        </w:tabs>
        <w:ind w:right="1142" w:firstLine="359"/>
        <w:jc w:val="both"/>
        <w:rPr>
          <w:rFonts w:ascii="Wingdings" w:hAnsi="Wingdings"/>
          <w:sz w:val="24"/>
        </w:rPr>
      </w:pPr>
      <w:r w:rsidRPr="00DA161E">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sidRPr="00DA161E">
        <w:rPr>
          <w:spacing w:val="-3"/>
          <w:sz w:val="24"/>
        </w:rPr>
        <w:t xml:space="preserve"> </w:t>
      </w:r>
      <w:r w:rsidRPr="00DA161E">
        <w:rPr>
          <w:sz w:val="24"/>
        </w:rPr>
        <w:t>деятельности;</w:t>
      </w:r>
    </w:p>
    <w:p w:rsidR="00C21772" w:rsidRPr="00DA161E" w:rsidRDefault="00C21772" w:rsidP="00C1148A">
      <w:pPr>
        <w:pStyle w:val="a5"/>
        <w:numPr>
          <w:ilvl w:val="0"/>
          <w:numId w:val="589"/>
        </w:numPr>
        <w:tabs>
          <w:tab w:val="left" w:pos="2182"/>
        </w:tabs>
        <w:ind w:right="1143" w:firstLine="359"/>
        <w:jc w:val="both"/>
        <w:rPr>
          <w:rFonts w:ascii="Wingdings" w:hAnsi="Wingdings"/>
          <w:sz w:val="24"/>
        </w:rPr>
      </w:pPr>
      <w:r w:rsidRPr="00DA161E">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sidRPr="00DA161E">
        <w:rPr>
          <w:spacing w:val="3"/>
          <w:sz w:val="24"/>
        </w:rPr>
        <w:t xml:space="preserve"> </w:t>
      </w:r>
      <w:r w:rsidRPr="00DA161E">
        <w:rPr>
          <w:sz w:val="24"/>
        </w:rPr>
        <w:t>убеждениям;</w:t>
      </w:r>
    </w:p>
    <w:p w:rsidR="00C21772" w:rsidRPr="00DA161E" w:rsidRDefault="00C21772" w:rsidP="00C1148A">
      <w:pPr>
        <w:pStyle w:val="a5"/>
        <w:numPr>
          <w:ilvl w:val="0"/>
          <w:numId w:val="589"/>
        </w:numPr>
        <w:tabs>
          <w:tab w:val="left" w:pos="2182"/>
        </w:tabs>
        <w:ind w:right="1413" w:firstLine="359"/>
        <w:jc w:val="both"/>
        <w:rPr>
          <w:rFonts w:ascii="Wingdings" w:hAnsi="Wingdings"/>
          <w:sz w:val="24"/>
        </w:rPr>
      </w:pPr>
      <w:r w:rsidRPr="00DA161E">
        <w:rPr>
          <w:sz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C21772" w:rsidRPr="00DA161E" w:rsidRDefault="00C21772" w:rsidP="00C21772">
      <w:pPr>
        <w:spacing w:before="3"/>
        <w:ind w:left="1462" w:right="851" w:firstLine="707"/>
        <w:jc w:val="both"/>
        <w:rPr>
          <w:b/>
          <w:sz w:val="24"/>
        </w:rPr>
      </w:pPr>
      <w:r w:rsidRPr="00DA161E">
        <w:rPr>
          <w:b/>
          <w:sz w:val="24"/>
        </w:rPr>
        <w:t>Личностные результаты в сфере отношений обучающихся с окружающими людьми:</w:t>
      </w:r>
    </w:p>
    <w:p w:rsidR="00C21772" w:rsidRPr="00DA161E" w:rsidRDefault="00C21772" w:rsidP="00C1148A">
      <w:pPr>
        <w:pStyle w:val="a5"/>
        <w:numPr>
          <w:ilvl w:val="0"/>
          <w:numId w:val="589"/>
        </w:numPr>
        <w:tabs>
          <w:tab w:val="left" w:pos="2182"/>
        </w:tabs>
        <w:ind w:right="1790" w:firstLine="359"/>
        <w:jc w:val="both"/>
        <w:rPr>
          <w:rFonts w:ascii="Wingdings" w:hAnsi="Wingdings"/>
          <w:sz w:val="24"/>
        </w:rPr>
      </w:pPr>
      <w:r w:rsidRPr="00DA161E">
        <w:rPr>
          <w:sz w:val="24"/>
        </w:rPr>
        <w:t>нравственное сознание и поведение на основе усвоения общечеловеческих ценностей;</w:t>
      </w:r>
    </w:p>
    <w:p w:rsidR="00C21772" w:rsidRPr="00DA161E" w:rsidRDefault="00C21772" w:rsidP="00C1148A">
      <w:pPr>
        <w:pStyle w:val="a5"/>
        <w:numPr>
          <w:ilvl w:val="0"/>
          <w:numId w:val="589"/>
        </w:numPr>
        <w:tabs>
          <w:tab w:val="left" w:pos="2182"/>
        </w:tabs>
        <w:ind w:right="1922" w:firstLine="359"/>
        <w:jc w:val="both"/>
        <w:rPr>
          <w:rFonts w:ascii="Wingdings" w:hAnsi="Wingdings"/>
          <w:sz w:val="24"/>
        </w:rPr>
      </w:pPr>
      <w:r w:rsidRPr="00DA161E">
        <w:rPr>
          <w:sz w:val="24"/>
        </w:rPr>
        <w:t>принятие гуманистических ценностей, осознанное, уважительное и доброжелательное отношение к другому человеку, его мнению,</w:t>
      </w:r>
      <w:r w:rsidRPr="00DA161E">
        <w:rPr>
          <w:spacing w:val="-23"/>
          <w:sz w:val="24"/>
        </w:rPr>
        <w:t xml:space="preserve"> </w:t>
      </w:r>
      <w:r w:rsidRPr="00DA161E">
        <w:rPr>
          <w:sz w:val="24"/>
        </w:rPr>
        <w:t>мировоззрению;</w:t>
      </w:r>
    </w:p>
    <w:p w:rsidR="00C21772" w:rsidRPr="00DA161E" w:rsidRDefault="00C21772" w:rsidP="00C1148A">
      <w:pPr>
        <w:pStyle w:val="a5"/>
        <w:numPr>
          <w:ilvl w:val="0"/>
          <w:numId w:val="589"/>
        </w:numPr>
        <w:tabs>
          <w:tab w:val="left" w:pos="2182"/>
        </w:tabs>
        <w:ind w:right="1230" w:firstLine="359"/>
        <w:jc w:val="both"/>
        <w:rPr>
          <w:rFonts w:ascii="Wingdings" w:hAnsi="Wingdings"/>
          <w:sz w:val="24"/>
        </w:rPr>
      </w:pPr>
      <w:r w:rsidRPr="00DA161E">
        <w:rPr>
          <w:sz w:val="24"/>
        </w:rPr>
        <w:t>бережное, ответственное и компетентное отношение к физическому и психологическому здоровью, как собственному, так и других людей, умение</w:t>
      </w:r>
      <w:r w:rsidRPr="00DA161E">
        <w:rPr>
          <w:spacing w:val="-28"/>
          <w:sz w:val="24"/>
        </w:rPr>
        <w:t xml:space="preserve"> </w:t>
      </w:r>
      <w:r w:rsidRPr="00DA161E">
        <w:rPr>
          <w:sz w:val="24"/>
        </w:rPr>
        <w:t>оказывать первую</w:t>
      </w:r>
      <w:r w:rsidRPr="00DA161E">
        <w:rPr>
          <w:spacing w:val="-1"/>
          <w:sz w:val="24"/>
        </w:rPr>
        <w:t xml:space="preserve"> </w:t>
      </w:r>
      <w:r w:rsidRPr="00DA161E">
        <w:rPr>
          <w:sz w:val="24"/>
        </w:rPr>
        <w:t>помощь;</w:t>
      </w:r>
    </w:p>
    <w:p w:rsidR="00C21772" w:rsidRPr="00DA161E" w:rsidRDefault="00C21772" w:rsidP="00C1148A">
      <w:pPr>
        <w:pStyle w:val="a5"/>
        <w:numPr>
          <w:ilvl w:val="0"/>
          <w:numId w:val="589"/>
        </w:numPr>
        <w:tabs>
          <w:tab w:val="left" w:pos="2182"/>
        </w:tabs>
        <w:ind w:left="2182"/>
        <w:jc w:val="both"/>
        <w:rPr>
          <w:rFonts w:ascii="Wingdings" w:hAnsi="Wingdings"/>
          <w:sz w:val="24"/>
        </w:rPr>
      </w:pPr>
      <w:r w:rsidRPr="00DA161E">
        <w:rPr>
          <w:sz w:val="24"/>
        </w:rPr>
        <w:t>формирование выраженной в поведении нравственной позиции, в том</w:t>
      </w:r>
      <w:r w:rsidRPr="00DA161E">
        <w:rPr>
          <w:spacing w:val="-11"/>
          <w:sz w:val="24"/>
        </w:rPr>
        <w:t xml:space="preserve"> </w:t>
      </w:r>
      <w:r w:rsidRPr="00DA161E">
        <w:rPr>
          <w:sz w:val="24"/>
        </w:rPr>
        <w:t>числе</w:t>
      </w:r>
    </w:p>
    <w:p w:rsidR="00C21772" w:rsidRPr="00DA161E" w:rsidRDefault="00C21772">
      <w:pPr>
        <w:spacing w:line="271" w:lineRule="exact"/>
        <w:rPr>
          <w:rFonts w:ascii="Wingdings" w:hAnsi="Wingdings"/>
          <w:sz w:val="24"/>
        </w:rPr>
      </w:pPr>
    </w:p>
    <w:p w:rsidR="009E1916" w:rsidRPr="00DA161E" w:rsidRDefault="00C21772">
      <w:pPr>
        <w:pStyle w:val="a3"/>
        <w:spacing w:before="66"/>
        <w:ind w:right="1140"/>
        <w:jc w:val="both"/>
      </w:pPr>
      <w:r w:rsidRPr="00DA161E">
        <w:t>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E1916" w:rsidRPr="00DA161E" w:rsidRDefault="00C21772" w:rsidP="00C1148A">
      <w:pPr>
        <w:pStyle w:val="a5"/>
        <w:numPr>
          <w:ilvl w:val="0"/>
          <w:numId w:val="589"/>
        </w:numPr>
        <w:tabs>
          <w:tab w:val="left" w:pos="2182"/>
        </w:tabs>
        <w:spacing w:before="1"/>
        <w:ind w:right="1212" w:firstLine="359"/>
        <w:jc w:val="both"/>
        <w:rPr>
          <w:rFonts w:ascii="Wingdings" w:hAnsi="Wingdings"/>
          <w:sz w:val="24"/>
        </w:rPr>
      </w:pPr>
      <w:r w:rsidRPr="00DA161E">
        <w:rPr>
          <w:sz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w:t>
      </w:r>
      <w:r w:rsidRPr="00DA161E">
        <w:rPr>
          <w:spacing w:val="-12"/>
          <w:sz w:val="24"/>
        </w:rPr>
        <w:t xml:space="preserve"> </w:t>
      </w:r>
      <w:r w:rsidRPr="00DA161E">
        <w:rPr>
          <w:sz w:val="24"/>
        </w:rPr>
        <w:t>и</w:t>
      </w:r>
    </w:p>
    <w:p w:rsidR="009E1916" w:rsidRPr="00DA161E" w:rsidRDefault="00C21772">
      <w:pPr>
        <w:pStyle w:val="a3"/>
        <w:jc w:val="both"/>
      </w:pPr>
      <w:r w:rsidRPr="00DA161E">
        <w:t>других видах деятельности;</w:t>
      </w:r>
    </w:p>
    <w:p w:rsidR="009E1916" w:rsidRPr="00DA161E" w:rsidRDefault="00C21772" w:rsidP="00C21772">
      <w:pPr>
        <w:spacing w:before="4"/>
        <w:ind w:left="1462" w:right="1154" w:firstLine="707"/>
        <w:jc w:val="both"/>
        <w:rPr>
          <w:b/>
          <w:sz w:val="24"/>
        </w:rPr>
      </w:pPr>
      <w:r w:rsidRPr="00DA161E">
        <w:rPr>
          <w:b/>
          <w:sz w:val="24"/>
        </w:rPr>
        <w:t>Личностные результаты в сфере отношений обучающихся к окружающему миру, живой природе, художественной культуре:</w:t>
      </w:r>
    </w:p>
    <w:p w:rsidR="009E1916" w:rsidRPr="00DA161E" w:rsidRDefault="00C21772" w:rsidP="00C1148A">
      <w:pPr>
        <w:pStyle w:val="a5"/>
        <w:numPr>
          <w:ilvl w:val="0"/>
          <w:numId w:val="589"/>
        </w:numPr>
        <w:tabs>
          <w:tab w:val="left" w:pos="2182"/>
          <w:tab w:val="left" w:pos="2921"/>
          <w:tab w:val="left" w:pos="3848"/>
          <w:tab w:val="left" w:pos="5242"/>
          <w:tab w:val="left" w:pos="5629"/>
          <w:tab w:val="left" w:pos="7703"/>
          <w:tab w:val="left" w:pos="8128"/>
          <w:tab w:val="left" w:pos="9587"/>
        </w:tabs>
        <w:ind w:right="1141" w:firstLine="359"/>
        <w:jc w:val="both"/>
        <w:rPr>
          <w:rFonts w:ascii="Wingdings" w:hAnsi="Wingdings"/>
          <w:sz w:val="24"/>
        </w:rPr>
      </w:pPr>
      <w:r w:rsidRPr="00DA161E">
        <w:rPr>
          <w:sz w:val="24"/>
        </w:rPr>
        <w:t>мировоззрение, соответствующее современному уровню развития науки, значимости</w:t>
      </w:r>
      <w:r w:rsidRPr="00DA161E">
        <w:rPr>
          <w:sz w:val="24"/>
        </w:rPr>
        <w:tab/>
        <w:t>науки,</w:t>
      </w:r>
      <w:r w:rsidRPr="00DA161E">
        <w:rPr>
          <w:sz w:val="24"/>
        </w:rPr>
        <w:tab/>
        <w:t>готовность</w:t>
      </w:r>
      <w:r w:rsidRPr="00DA161E">
        <w:rPr>
          <w:sz w:val="24"/>
        </w:rPr>
        <w:tab/>
        <w:t>к</w:t>
      </w:r>
      <w:r w:rsidRPr="00DA161E">
        <w:rPr>
          <w:sz w:val="24"/>
        </w:rPr>
        <w:tab/>
        <w:t>научно-техническому</w:t>
      </w:r>
      <w:r w:rsidRPr="00DA161E">
        <w:rPr>
          <w:sz w:val="24"/>
        </w:rPr>
        <w:tab/>
        <w:t>творчеству,</w:t>
      </w:r>
      <w:r w:rsidRPr="00DA161E">
        <w:rPr>
          <w:sz w:val="24"/>
        </w:rPr>
        <w:tab/>
        <w:t xml:space="preserve">владение достоверной   информацией   о  </w:t>
      </w:r>
      <w:r w:rsidRPr="00DA161E">
        <w:rPr>
          <w:spacing w:val="40"/>
          <w:sz w:val="24"/>
        </w:rPr>
        <w:t xml:space="preserve"> </w:t>
      </w:r>
      <w:r w:rsidRPr="00DA161E">
        <w:rPr>
          <w:sz w:val="24"/>
        </w:rPr>
        <w:t xml:space="preserve">передовых  </w:t>
      </w:r>
      <w:r w:rsidRPr="00DA161E">
        <w:rPr>
          <w:spacing w:val="14"/>
          <w:sz w:val="24"/>
        </w:rPr>
        <w:t xml:space="preserve"> </w:t>
      </w:r>
      <w:r w:rsidRPr="00DA161E">
        <w:rPr>
          <w:sz w:val="24"/>
        </w:rPr>
        <w:t>достижениях</w:t>
      </w:r>
      <w:r w:rsidRPr="00DA161E">
        <w:rPr>
          <w:sz w:val="24"/>
        </w:rPr>
        <w:tab/>
        <w:t xml:space="preserve">и открытиях мировой </w:t>
      </w:r>
      <w:r w:rsidRPr="00DA161E">
        <w:rPr>
          <w:spacing w:val="-12"/>
          <w:sz w:val="24"/>
        </w:rPr>
        <w:t xml:space="preserve">и </w:t>
      </w:r>
      <w:r w:rsidRPr="00DA161E">
        <w:rPr>
          <w:sz w:val="24"/>
        </w:rPr>
        <w:t>отечественной науки, заинтересованность в научных знаниях об устройстве мира и общества;</w:t>
      </w:r>
    </w:p>
    <w:p w:rsidR="009E1916" w:rsidRPr="00DA161E" w:rsidRDefault="00C21772" w:rsidP="00C1148A">
      <w:pPr>
        <w:pStyle w:val="a5"/>
        <w:numPr>
          <w:ilvl w:val="0"/>
          <w:numId w:val="589"/>
        </w:numPr>
        <w:tabs>
          <w:tab w:val="left" w:pos="2182"/>
        </w:tabs>
        <w:ind w:right="1141" w:firstLine="359"/>
        <w:jc w:val="both"/>
        <w:rPr>
          <w:rFonts w:ascii="Wingdings" w:hAnsi="Wingdings"/>
          <w:sz w:val="24"/>
        </w:rPr>
      </w:pPr>
      <w:r w:rsidRPr="00DA161E">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DA161E">
        <w:rPr>
          <w:spacing w:val="4"/>
          <w:sz w:val="24"/>
        </w:rPr>
        <w:t xml:space="preserve"> </w:t>
      </w:r>
      <w:r w:rsidRPr="00DA161E">
        <w:rPr>
          <w:sz w:val="24"/>
        </w:rPr>
        <w:t>деятельности;</w:t>
      </w:r>
    </w:p>
    <w:p w:rsidR="009E1916" w:rsidRPr="00DA161E" w:rsidRDefault="00C21772" w:rsidP="00C1148A">
      <w:pPr>
        <w:pStyle w:val="a5"/>
        <w:numPr>
          <w:ilvl w:val="0"/>
          <w:numId w:val="589"/>
        </w:numPr>
        <w:tabs>
          <w:tab w:val="left" w:pos="2182"/>
        </w:tabs>
        <w:ind w:right="1298" w:firstLine="359"/>
        <w:jc w:val="both"/>
        <w:rPr>
          <w:rFonts w:ascii="Wingdings" w:hAnsi="Wingdings"/>
          <w:sz w:val="24"/>
        </w:rPr>
      </w:pPr>
      <w:r w:rsidRPr="00DA161E">
        <w:rPr>
          <w:sz w:val="24"/>
        </w:rP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w:t>
      </w:r>
      <w:r w:rsidRPr="00DA161E">
        <w:rPr>
          <w:spacing w:val="-1"/>
          <w:sz w:val="24"/>
        </w:rPr>
        <w:t xml:space="preserve"> </w:t>
      </w:r>
      <w:r w:rsidRPr="00DA161E">
        <w:rPr>
          <w:sz w:val="24"/>
        </w:rPr>
        <w:t>деятельности;</w:t>
      </w:r>
    </w:p>
    <w:p w:rsidR="009E1916" w:rsidRPr="00DA161E" w:rsidRDefault="00C21772" w:rsidP="00C1148A">
      <w:pPr>
        <w:pStyle w:val="a5"/>
        <w:numPr>
          <w:ilvl w:val="0"/>
          <w:numId w:val="589"/>
        </w:numPr>
        <w:tabs>
          <w:tab w:val="left" w:pos="2182"/>
        </w:tabs>
        <w:ind w:right="2466" w:firstLine="359"/>
        <w:jc w:val="both"/>
        <w:rPr>
          <w:rFonts w:ascii="Wingdings" w:hAnsi="Wingdings"/>
          <w:sz w:val="24"/>
        </w:rPr>
      </w:pPr>
      <w:r w:rsidRPr="00DA161E">
        <w:rPr>
          <w:sz w:val="24"/>
        </w:rPr>
        <w:t>эстетическое отношение к миру, включая эстетику быта, научного и технического творчества, спорта, общественных</w:t>
      </w:r>
      <w:r w:rsidRPr="00DA161E">
        <w:rPr>
          <w:spacing w:val="-2"/>
          <w:sz w:val="24"/>
        </w:rPr>
        <w:t xml:space="preserve"> </w:t>
      </w:r>
      <w:r w:rsidRPr="00DA161E">
        <w:rPr>
          <w:sz w:val="24"/>
        </w:rPr>
        <w:t>отношений;</w:t>
      </w:r>
    </w:p>
    <w:p w:rsidR="009E1916" w:rsidRPr="00DA161E" w:rsidRDefault="00C21772" w:rsidP="00C21772">
      <w:pPr>
        <w:spacing w:before="1"/>
        <w:ind w:left="1462" w:right="1694" w:firstLine="707"/>
        <w:jc w:val="both"/>
        <w:rPr>
          <w:b/>
          <w:sz w:val="24"/>
        </w:rPr>
      </w:pPr>
      <w:r w:rsidRPr="00DA161E">
        <w:rPr>
          <w:b/>
          <w:sz w:val="24"/>
        </w:rPr>
        <w:t>Личностные результаты в сфере отношений обучающихся к семье и родителям, в том числе подготовка к семейной жизни:</w:t>
      </w:r>
    </w:p>
    <w:p w:rsidR="009E1916" w:rsidRPr="00DA161E" w:rsidRDefault="00C21772" w:rsidP="00C1148A">
      <w:pPr>
        <w:pStyle w:val="a5"/>
        <w:numPr>
          <w:ilvl w:val="0"/>
          <w:numId w:val="589"/>
        </w:numPr>
        <w:tabs>
          <w:tab w:val="left" w:pos="2182"/>
        </w:tabs>
        <w:ind w:right="1540" w:firstLine="359"/>
        <w:jc w:val="both"/>
        <w:rPr>
          <w:rFonts w:ascii="Wingdings" w:hAnsi="Wingdings"/>
          <w:sz w:val="24"/>
        </w:rPr>
      </w:pPr>
      <w:r w:rsidRPr="00DA161E">
        <w:rPr>
          <w:sz w:val="24"/>
        </w:rPr>
        <w:t>ответственное отношение к созданию семьи на основе осознанного принятия ценностей семейной</w:t>
      </w:r>
      <w:r w:rsidRPr="00DA161E">
        <w:rPr>
          <w:spacing w:val="3"/>
          <w:sz w:val="24"/>
        </w:rPr>
        <w:t xml:space="preserve"> </w:t>
      </w:r>
      <w:r w:rsidRPr="00DA161E">
        <w:rPr>
          <w:sz w:val="24"/>
        </w:rPr>
        <w:t>жизни;</w:t>
      </w:r>
    </w:p>
    <w:p w:rsidR="009E1916" w:rsidRPr="00DA161E" w:rsidRDefault="00C21772" w:rsidP="00C1148A">
      <w:pPr>
        <w:pStyle w:val="a5"/>
        <w:numPr>
          <w:ilvl w:val="0"/>
          <w:numId w:val="589"/>
        </w:numPr>
        <w:tabs>
          <w:tab w:val="left" w:pos="2182"/>
        </w:tabs>
        <w:ind w:right="2246" w:firstLine="359"/>
        <w:jc w:val="both"/>
        <w:rPr>
          <w:rFonts w:ascii="Wingdings" w:hAnsi="Wingdings"/>
          <w:sz w:val="24"/>
        </w:rPr>
      </w:pPr>
      <w:r w:rsidRPr="00DA161E">
        <w:rPr>
          <w:sz w:val="24"/>
        </w:rPr>
        <w:t>положительный образ семьи, родительства (отцовства и материнства), интериоризация традиционных семейных</w:t>
      </w:r>
      <w:r w:rsidRPr="00DA161E">
        <w:rPr>
          <w:spacing w:val="6"/>
          <w:sz w:val="24"/>
        </w:rPr>
        <w:t xml:space="preserve"> </w:t>
      </w:r>
      <w:r w:rsidRPr="00DA161E">
        <w:rPr>
          <w:sz w:val="24"/>
        </w:rPr>
        <w:t>ценностей.</w:t>
      </w:r>
    </w:p>
    <w:p w:rsidR="009E1916" w:rsidRPr="00DA161E" w:rsidRDefault="00C21772" w:rsidP="00C21772">
      <w:pPr>
        <w:spacing w:before="1"/>
        <w:ind w:left="1462" w:right="1150" w:firstLine="707"/>
        <w:jc w:val="both"/>
        <w:rPr>
          <w:b/>
          <w:sz w:val="24"/>
        </w:rPr>
      </w:pPr>
      <w:r w:rsidRPr="00DA161E">
        <w:rPr>
          <w:b/>
          <w:sz w:val="24"/>
        </w:rPr>
        <w:t>Личностные результаты в сфере отношения обучающихся к труду, в сфере социально-экономических отношений:</w:t>
      </w:r>
    </w:p>
    <w:p w:rsidR="009E1916" w:rsidRPr="00DA161E" w:rsidRDefault="00C21772" w:rsidP="00C1148A">
      <w:pPr>
        <w:pStyle w:val="a5"/>
        <w:numPr>
          <w:ilvl w:val="0"/>
          <w:numId w:val="589"/>
        </w:numPr>
        <w:tabs>
          <w:tab w:val="left" w:pos="2182"/>
        </w:tabs>
        <w:ind w:right="2404" w:firstLine="359"/>
        <w:jc w:val="both"/>
        <w:rPr>
          <w:rFonts w:ascii="Wingdings" w:hAnsi="Wingdings"/>
          <w:sz w:val="24"/>
        </w:rPr>
      </w:pPr>
      <w:r w:rsidRPr="00DA161E">
        <w:rPr>
          <w:sz w:val="24"/>
        </w:rPr>
        <w:t>уважение ко всем формам собственности, готовность к защите своей собственности,</w:t>
      </w:r>
    </w:p>
    <w:p w:rsidR="009E1916" w:rsidRPr="00DA161E" w:rsidRDefault="00C21772" w:rsidP="00C1148A">
      <w:pPr>
        <w:pStyle w:val="a5"/>
        <w:numPr>
          <w:ilvl w:val="0"/>
          <w:numId w:val="589"/>
        </w:numPr>
        <w:tabs>
          <w:tab w:val="left" w:pos="2182"/>
        </w:tabs>
        <w:ind w:right="1699" w:firstLine="359"/>
        <w:jc w:val="both"/>
        <w:rPr>
          <w:rFonts w:ascii="Wingdings" w:hAnsi="Wingdings"/>
          <w:sz w:val="24"/>
        </w:rPr>
      </w:pPr>
      <w:r w:rsidRPr="00DA161E">
        <w:rPr>
          <w:sz w:val="24"/>
        </w:rPr>
        <w:t>осознанный выбор будущей профессии и возможностей реализации собственныхжизненных планов; отношение к профессиональной деятельности</w:t>
      </w:r>
      <w:r w:rsidRPr="00DA161E">
        <w:rPr>
          <w:spacing w:val="-31"/>
          <w:sz w:val="24"/>
        </w:rPr>
        <w:t xml:space="preserve"> </w:t>
      </w:r>
      <w:r w:rsidRPr="00DA161E">
        <w:rPr>
          <w:sz w:val="24"/>
        </w:rPr>
        <w:t>как возможности участия врешении личных, общественных, государственных, общенациональных</w:t>
      </w:r>
      <w:r w:rsidRPr="00DA161E">
        <w:rPr>
          <w:spacing w:val="1"/>
          <w:sz w:val="24"/>
        </w:rPr>
        <w:t xml:space="preserve"> </w:t>
      </w:r>
      <w:r w:rsidRPr="00DA161E">
        <w:rPr>
          <w:sz w:val="24"/>
        </w:rPr>
        <w:t>проблем;</w:t>
      </w:r>
    </w:p>
    <w:p w:rsidR="009E1916" w:rsidRPr="00DA161E" w:rsidRDefault="00C21772" w:rsidP="00C1148A">
      <w:pPr>
        <w:pStyle w:val="a5"/>
        <w:numPr>
          <w:ilvl w:val="0"/>
          <w:numId w:val="589"/>
        </w:numPr>
        <w:tabs>
          <w:tab w:val="left" w:pos="2182"/>
          <w:tab w:val="left" w:pos="3099"/>
          <w:tab w:val="left" w:pos="4169"/>
          <w:tab w:val="left" w:pos="4560"/>
          <w:tab w:val="left" w:pos="5742"/>
          <w:tab w:val="left" w:pos="6860"/>
          <w:tab w:val="left" w:pos="8699"/>
        </w:tabs>
        <w:ind w:right="1142" w:firstLine="359"/>
        <w:jc w:val="both"/>
        <w:rPr>
          <w:rFonts w:ascii="Wingdings" w:hAnsi="Wingdings"/>
          <w:sz w:val="24"/>
        </w:rPr>
      </w:pPr>
      <w:r w:rsidRPr="00DA161E">
        <w:rPr>
          <w:sz w:val="24"/>
        </w:rPr>
        <w:t>готовность обучающихся к трудовой профессиональной деятельности как к возможности</w:t>
      </w:r>
      <w:r w:rsidRPr="00DA161E">
        <w:rPr>
          <w:sz w:val="24"/>
        </w:rPr>
        <w:tab/>
        <w:t>участия</w:t>
      </w:r>
      <w:r w:rsidRPr="00DA161E">
        <w:rPr>
          <w:sz w:val="24"/>
        </w:rPr>
        <w:tab/>
        <w:t>в</w:t>
      </w:r>
      <w:r w:rsidRPr="00DA161E">
        <w:rPr>
          <w:sz w:val="24"/>
        </w:rPr>
        <w:tab/>
        <w:t>решении</w:t>
      </w:r>
      <w:r w:rsidRPr="00DA161E">
        <w:rPr>
          <w:sz w:val="24"/>
        </w:rPr>
        <w:tab/>
        <w:t>личных,</w:t>
      </w:r>
      <w:r w:rsidRPr="00DA161E">
        <w:rPr>
          <w:sz w:val="24"/>
        </w:rPr>
        <w:tab/>
        <w:t>общественных,</w:t>
      </w:r>
      <w:r w:rsidRPr="00DA161E">
        <w:rPr>
          <w:sz w:val="24"/>
        </w:rPr>
        <w:tab/>
        <w:t>государственных, общенациональных</w:t>
      </w:r>
      <w:r w:rsidRPr="00DA161E">
        <w:rPr>
          <w:spacing w:val="3"/>
          <w:sz w:val="24"/>
        </w:rPr>
        <w:t xml:space="preserve"> </w:t>
      </w:r>
      <w:r w:rsidRPr="00DA161E">
        <w:rPr>
          <w:sz w:val="24"/>
        </w:rPr>
        <w:t>проблем;</w:t>
      </w:r>
    </w:p>
    <w:p w:rsidR="009E1916" w:rsidRPr="00DA161E" w:rsidRDefault="00C21772" w:rsidP="00C1148A">
      <w:pPr>
        <w:pStyle w:val="a5"/>
        <w:numPr>
          <w:ilvl w:val="0"/>
          <w:numId w:val="589"/>
        </w:numPr>
        <w:tabs>
          <w:tab w:val="left" w:pos="2182"/>
        </w:tabs>
        <w:ind w:right="1139" w:firstLine="359"/>
        <w:jc w:val="both"/>
        <w:rPr>
          <w:rFonts w:ascii="Wingdings" w:hAnsi="Wingdings"/>
          <w:sz w:val="24"/>
        </w:rPr>
      </w:pPr>
      <w:r w:rsidRPr="00DA161E">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E1916" w:rsidRPr="00DA161E" w:rsidRDefault="00C21772" w:rsidP="00C1148A">
      <w:pPr>
        <w:pStyle w:val="a5"/>
        <w:numPr>
          <w:ilvl w:val="0"/>
          <w:numId w:val="589"/>
        </w:numPr>
        <w:tabs>
          <w:tab w:val="left" w:pos="2182"/>
        </w:tabs>
        <w:ind w:right="1481" w:firstLine="359"/>
        <w:jc w:val="both"/>
        <w:rPr>
          <w:rFonts w:ascii="Wingdings" w:hAnsi="Wingdings"/>
          <w:sz w:val="24"/>
        </w:rPr>
      </w:pPr>
      <w:r w:rsidRPr="00DA161E">
        <w:rPr>
          <w:sz w:val="24"/>
        </w:rPr>
        <w:t>готовность к самообслуживанию, включая обучение и выполнение домашних обязанностей.</w:t>
      </w:r>
    </w:p>
    <w:p w:rsidR="009E1916" w:rsidRPr="00DA161E" w:rsidRDefault="00C21772" w:rsidP="00C21772">
      <w:pPr>
        <w:tabs>
          <w:tab w:val="left" w:pos="3839"/>
          <w:tab w:val="left" w:pos="5403"/>
          <w:tab w:val="left" w:pos="5834"/>
          <w:tab w:val="left" w:pos="6755"/>
          <w:tab w:val="left" w:pos="8490"/>
        </w:tabs>
        <w:spacing w:before="1"/>
        <w:ind w:left="1462" w:right="1145" w:firstLine="707"/>
        <w:jc w:val="both"/>
        <w:rPr>
          <w:b/>
          <w:sz w:val="24"/>
        </w:rPr>
      </w:pPr>
      <w:r w:rsidRPr="00DA161E">
        <w:rPr>
          <w:b/>
          <w:sz w:val="24"/>
        </w:rPr>
        <w:t>Личностные</w:t>
      </w:r>
      <w:r w:rsidRPr="00DA161E">
        <w:rPr>
          <w:b/>
          <w:sz w:val="24"/>
        </w:rPr>
        <w:tab/>
        <w:t>результаты</w:t>
      </w:r>
      <w:r w:rsidRPr="00DA161E">
        <w:rPr>
          <w:b/>
          <w:sz w:val="24"/>
        </w:rPr>
        <w:tab/>
        <w:t>в</w:t>
      </w:r>
      <w:r w:rsidRPr="00DA161E">
        <w:rPr>
          <w:b/>
          <w:sz w:val="24"/>
        </w:rPr>
        <w:tab/>
        <w:t>сфере</w:t>
      </w:r>
      <w:r w:rsidRPr="00DA161E">
        <w:rPr>
          <w:b/>
          <w:sz w:val="24"/>
        </w:rPr>
        <w:tab/>
        <w:t>физического,</w:t>
      </w:r>
      <w:r w:rsidRPr="00DA161E">
        <w:rPr>
          <w:b/>
          <w:sz w:val="24"/>
        </w:rPr>
        <w:tab/>
        <w:t>психологического, социального и академического благополучия</w:t>
      </w:r>
      <w:r w:rsidRPr="00DA161E">
        <w:rPr>
          <w:b/>
          <w:spacing w:val="-2"/>
          <w:sz w:val="24"/>
        </w:rPr>
        <w:t xml:space="preserve"> </w:t>
      </w:r>
      <w:r w:rsidRPr="00DA161E">
        <w:rPr>
          <w:b/>
          <w:sz w:val="24"/>
        </w:rPr>
        <w:t>обучающихся:</w:t>
      </w:r>
    </w:p>
    <w:p w:rsidR="009E1916" w:rsidRPr="00525EAD" w:rsidRDefault="00C21772" w:rsidP="00C1148A">
      <w:pPr>
        <w:pStyle w:val="a5"/>
        <w:numPr>
          <w:ilvl w:val="0"/>
          <w:numId w:val="589"/>
        </w:numPr>
        <w:tabs>
          <w:tab w:val="left" w:pos="2182"/>
        </w:tabs>
        <w:spacing w:line="237" w:lineRule="auto"/>
        <w:ind w:right="1141" w:firstLine="359"/>
        <w:jc w:val="both"/>
        <w:rPr>
          <w:rFonts w:ascii="Wingdings" w:hAnsi="Wingdings"/>
          <w:sz w:val="28"/>
        </w:rPr>
      </w:pPr>
      <w:r w:rsidRPr="00DA161E">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sidRPr="00DA161E">
        <w:rPr>
          <w:spacing w:val="1"/>
          <w:sz w:val="24"/>
        </w:rPr>
        <w:t xml:space="preserve"> </w:t>
      </w:r>
      <w:r w:rsidRPr="00DA161E">
        <w:rPr>
          <w:sz w:val="24"/>
        </w:rPr>
        <w:t>безопасности</w:t>
      </w:r>
      <w:r w:rsidRPr="00DA161E">
        <w:rPr>
          <w:sz w:val="28"/>
        </w:rPr>
        <w:t>.</w:t>
      </w:r>
    </w:p>
    <w:p w:rsidR="00525EAD" w:rsidRPr="00DA161E" w:rsidRDefault="00525EAD" w:rsidP="00525EAD">
      <w:pPr>
        <w:pStyle w:val="a5"/>
        <w:tabs>
          <w:tab w:val="left" w:pos="2182"/>
        </w:tabs>
        <w:spacing w:line="237" w:lineRule="auto"/>
        <w:ind w:left="1821" w:right="1141" w:firstLine="0"/>
        <w:jc w:val="both"/>
        <w:rPr>
          <w:rFonts w:ascii="Wingdings" w:hAnsi="Wingdings"/>
          <w:sz w:val="28"/>
        </w:rPr>
      </w:pPr>
    </w:p>
    <w:p w:rsidR="009E1916" w:rsidRPr="00DA161E" w:rsidRDefault="00C21772" w:rsidP="00C1148A">
      <w:pPr>
        <w:pStyle w:val="2"/>
        <w:numPr>
          <w:ilvl w:val="2"/>
          <w:numId w:val="587"/>
        </w:numPr>
        <w:tabs>
          <w:tab w:val="left" w:pos="3179"/>
        </w:tabs>
        <w:spacing w:before="6" w:line="294" w:lineRule="exact"/>
        <w:ind w:left="3178" w:hanging="621"/>
        <w:jc w:val="both"/>
      </w:pPr>
      <w:r w:rsidRPr="00DA161E">
        <w:t>Планируемые метапредметные результаты освоения</w:t>
      </w:r>
      <w:r w:rsidRPr="00DA161E">
        <w:rPr>
          <w:spacing w:val="-6"/>
        </w:rPr>
        <w:t xml:space="preserve"> </w:t>
      </w:r>
      <w:r w:rsidRPr="00DA161E">
        <w:t>ООП</w:t>
      </w:r>
    </w:p>
    <w:p w:rsidR="009E1916" w:rsidRPr="00DA161E" w:rsidRDefault="00C21772" w:rsidP="00C21772">
      <w:pPr>
        <w:pStyle w:val="a3"/>
        <w:ind w:right="851" w:firstLine="707"/>
        <w:jc w:val="both"/>
      </w:pPr>
      <w:r w:rsidRPr="00DA161E">
        <w:t>Метапредметные результаты освоения основной образовательной программы представлены тремя группами универсальных учебных действий (УУД).</w:t>
      </w:r>
    </w:p>
    <w:p w:rsidR="00525EAD" w:rsidRDefault="00525EAD">
      <w:pPr>
        <w:rPr>
          <w:sz w:val="24"/>
        </w:rPr>
      </w:pPr>
    </w:p>
    <w:p w:rsidR="00C21772" w:rsidRPr="00DA161E" w:rsidRDefault="00C21772" w:rsidP="00C1148A">
      <w:pPr>
        <w:pStyle w:val="a5"/>
        <w:numPr>
          <w:ilvl w:val="3"/>
          <w:numId w:val="590"/>
        </w:numPr>
        <w:tabs>
          <w:tab w:val="left" w:pos="2890"/>
        </w:tabs>
        <w:rPr>
          <w:b/>
          <w:sz w:val="24"/>
        </w:rPr>
      </w:pPr>
      <w:r w:rsidRPr="00DA161E">
        <w:rPr>
          <w:b/>
          <w:sz w:val="24"/>
        </w:rPr>
        <w:t>Регулятивные универсальные учебные</w:t>
      </w:r>
      <w:r w:rsidRPr="00DA161E">
        <w:rPr>
          <w:b/>
          <w:spacing w:val="-7"/>
          <w:sz w:val="24"/>
        </w:rPr>
        <w:t xml:space="preserve"> </w:t>
      </w:r>
      <w:r w:rsidRPr="00DA161E">
        <w:rPr>
          <w:b/>
          <w:sz w:val="24"/>
        </w:rPr>
        <w:t>действия</w:t>
      </w:r>
    </w:p>
    <w:p w:rsidR="009E1916" w:rsidRPr="00DA161E" w:rsidRDefault="00C21772">
      <w:pPr>
        <w:spacing w:before="71" w:line="274" w:lineRule="exact"/>
        <w:ind w:left="2170"/>
        <w:jc w:val="both"/>
        <w:rPr>
          <w:b/>
          <w:sz w:val="24"/>
        </w:rPr>
      </w:pPr>
      <w:r w:rsidRPr="00DA161E">
        <w:rPr>
          <w:b/>
          <w:sz w:val="24"/>
        </w:rPr>
        <w:t>Выпускник научится:</w:t>
      </w:r>
    </w:p>
    <w:p w:rsidR="009E1916" w:rsidRPr="00DA161E" w:rsidRDefault="00C21772" w:rsidP="00C1148A">
      <w:pPr>
        <w:pStyle w:val="a5"/>
        <w:numPr>
          <w:ilvl w:val="0"/>
          <w:numId w:val="589"/>
        </w:numPr>
        <w:tabs>
          <w:tab w:val="left" w:pos="2182"/>
        </w:tabs>
        <w:ind w:left="2182" w:right="1142"/>
        <w:jc w:val="both"/>
        <w:rPr>
          <w:rFonts w:ascii="Wingdings" w:hAnsi="Wingdings"/>
          <w:sz w:val="24"/>
        </w:rPr>
      </w:pPr>
      <w:r w:rsidRPr="00DA161E">
        <w:rPr>
          <w:sz w:val="24"/>
        </w:rPr>
        <w:t>самостоятельно определять цели, задавать параметры и критерии, по которым можно определить, что цель</w:t>
      </w:r>
      <w:r w:rsidRPr="00DA161E">
        <w:rPr>
          <w:spacing w:val="-2"/>
          <w:sz w:val="24"/>
        </w:rPr>
        <w:t xml:space="preserve"> </w:t>
      </w:r>
      <w:r w:rsidRPr="00DA161E">
        <w:rPr>
          <w:sz w:val="24"/>
        </w:rPr>
        <w:t>достигнута;</w:t>
      </w:r>
    </w:p>
    <w:p w:rsidR="009E1916" w:rsidRPr="00DA161E" w:rsidRDefault="00C21772" w:rsidP="00C1148A">
      <w:pPr>
        <w:pStyle w:val="a5"/>
        <w:numPr>
          <w:ilvl w:val="0"/>
          <w:numId w:val="589"/>
        </w:numPr>
        <w:tabs>
          <w:tab w:val="left" w:pos="2182"/>
        </w:tabs>
        <w:ind w:left="2182" w:right="1142"/>
        <w:jc w:val="both"/>
        <w:rPr>
          <w:rFonts w:ascii="Wingdings" w:hAnsi="Wingdings"/>
          <w:sz w:val="24"/>
        </w:rPr>
      </w:pPr>
      <w:r w:rsidRPr="00DA161E">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w:t>
      </w:r>
      <w:r w:rsidRPr="00DA161E">
        <w:rPr>
          <w:spacing w:val="1"/>
          <w:sz w:val="24"/>
        </w:rPr>
        <w:t xml:space="preserve"> </w:t>
      </w:r>
      <w:r w:rsidRPr="00DA161E">
        <w:rPr>
          <w:sz w:val="24"/>
        </w:rPr>
        <w:t>морали;</w:t>
      </w:r>
    </w:p>
    <w:p w:rsidR="009E1916" w:rsidRPr="00DA161E" w:rsidRDefault="00C21772" w:rsidP="00C1148A">
      <w:pPr>
        <w:pStyle w:val="a5"/>
        <w:numPr>
          <w:ilvl w:val="0"/>
          <w:numId w:val="589"/>
        </w:numPr>
        <w:tabs>
          <w:tab w:val="left" w:pos="2182"/>
        </w:tabs>
        <w:ind w:left="2182" w:right="1141"/>
        <w:jc w:val="both"/>
        <w:rPr>
          <w:rFonts w:ascii="Wingdings" w:hAnsi="Wingdings"/>
          <w:sz w:val="24"/>
        </w:rPr>
      </w:pPr>
      <w:r w:rsidRPr="00DA161E">
        <w:rPr>
          <w:sz w:val="24"/>
        </w:rPr>
        <w:t>ставить и формулировать собственные задачи в образовательной деятельности и жизненных</w:t>
      </w:r>
      <w:r w:rsidRPr="00DA161E">
        <w:rPr>
          <w:spacing w:val="2"/>
          <w:sz w:val="24"/>
        </w:rPr>
        <w:t xml:space="preserve"> </w:t>
      </w:r>
      <w:r w:rsidRPr="00DA161E">
        <w:rPr>
          <w:sz w:val="24"/>
        </w:rPr>
        <w:t>ситуациях;</w:t>
      </w:r>
    </w:p>
    <w:p w:rsidR="009E1916" w:rsidRPr="00DA161E" w:rsidRDefault="00C21772" w:rsidP="00C1148A">
      <w:pPr>
        <w:pStyle w:val="a5"/>
        <w:numPr>
          <w:ilvl w:val="0"/>
          <w:numId w:val="589"/>
        </w:numPr>
        <w:tabs>
          <w:tab w:val="left" w:pos="2182"/>
        </w:tabs>
        <w:ind w:left="2182" w:right="1147"/>
        <w:jc w:val="both"/>
        <w:rPr>
          <w:rFonts w:ascii="Wingdings" w:hAnsi="Wingdings"/>
          <w:sz w:val="24"/>
        </w:rPr>
      </w:pPr>
      <w:r w:rsidRPr="00DA161E">
        <w:rPr>
          <w:sz w:val="24"/>
        </w:rPr>
        <w:t>оценивать ресурсы, в том числе время и другие нематериальные ресурсы, необходимые для достижения поставленной</w:t>
      </w:r>
      <w:r w:rsidRPr="00DA161E">
        <w:rPr>
          <w:spacing w:val="-2"/>
          <w:sz w:val="24"/>
        </w:rPr>
        <w:t xml:space="preserve"> </w:t>
      </w:r>
      <w:r w:rsidRPr="00DA161E">
        <w:rPr>
          <w:sz w:val="24"/>
        </w:rPr>
        <w:t>цели;</w:t>
      </w:r>
    </w:p>
    <w:p w:rsidR="009E1916" w:rsidRPr="00DA161E" w:rsidRDefault="00C21772" w:rsidP="00C1148A">
      <w:pPr>
        <w:pStyle w:val="a5"/>
        <w:numPr>
          <w:ilvl w:val="0"/>
          <w:numId w:val="589"/>
        </w:numPr>
        <w:tabs>
          <w:tab w:val="left" w:pos="2182"/>
        </w:tabs>
        <w:ind w:left="2182" w:right="1143"/>
        <w:jc w:val="both"/>
        <w:rPr>
          <w:rFonts w:ascii="Wingdings" w:hAnsi="Wingdings"/>
          <w:sz w:val="24"/>
        </w:rPr>
      </w:pPr>
      <w:r w:rsidRPr="00DA161E">
        <w:rPr>
          <w:sz w:val="24"/>
        </w:rPr>
        <w:t>выбирать путь достижения цели, планировать решение поставленных задач, оптимизируя материальные и нематериальные</w:t>
      </w:r>
      <w:r w:rsidRPr="00DA161E">
        <w:rPr>
          <w:spacing w:val="-1"/>
          <w:sz w:val="24"/>
        </w:rPr>
        <w:t xml:space="preserve"> </w:t>
      </w:r>
      <w:r w:rsidRPr="00DA161E">
        <w:rPr>
          <w:sz w:val="24"/>
        </w:rPr>
        <w:t>затраты;</w:t>
      </w:r>
    </w:p>
    <w:p w:rsidR="009E1916" w:rsidRPr="00DA161E" w:rsidRDefault="00C21772" w:rsidP="00C1148A">
      <w:pPr>
        <w:pStyle w:val="a5"/>
        <w:numPr>
          <w:ilvl w:val="0"/>
          <w:numId w:val="589"/>
        </w:numPr>
        <w:tabs>
          <w:tab w:val="left" w:pos="2182"/>
        </w:tabs>
        <w:ind w:left="2182" w:right="1141"/>
        <w:jc w:val="both"/>
        <w:rPr>
          <w:rFonts w:ascii="Wingdings" w:hAnsi="Wingdings"/>
          <w:sz w:val="24"/>
        </w:rPr>
      </w:pPr>
      <w:r w:rsidRPr="00DA161E">
        <w:rPr>
          <w:sz w:val="24"/>
        </w:rPr>
        <w:t>организовывать эффективный поиск ресурсов, необходимых для достижения поставленной</w:t>
      </w:r>
      <w:r w:rsidRPr="00DA161E">
        <w:rPr>
          <w:spacing w:val="1"/>
          <w:sz w:val="24"/>
        </w:rPr>
        <w:t xml:space="preserve"> </w:t>
      </w:r>
      <w:r w:rsidRPr="00DA161E">
        <w:rPr>
          <w:sz w:val="24"/>
        </w:rPr>
        <w:t>цели;</w:t>
      </w:r>
    </w:p>
    <w:p w:rsidR="009E1916" w:rsidRPr="00DA161E" w:rsidRDefault="00C21772" w:rsidP="00C1148A">
      <w:pPr>
        <w:pStyle w:val="a5"/>
        <w:numPr>
          <w:ilvl w:val="0"/>
          <w:numId w:val="589"/>
        </w:numPr>
        <w:tabs>
          <w:tab w:val="left" w:pos="2182"/>
        </w:tabs>
        <w:ind w:left="2182" w:right="1142"/>
        <w:jc w:val="both"/>
        <w:rPr>
          <w:rFonts w:ascii="Wingdings" w:hAnsi="Wingdings"/>
          <w:sz w:val="24"/>
        </w:rPr>
      </w:pPr>
      <w:r w:rsidRPr="00DA161E">
        <w:rPr>
          <w:sz w:val="24"/>
        </w:rPr>
        <w:t>сопоставлять полученный результат деятельности с поставленной заранее целью.</w:t>
      </w:r>
    </w:p>
    <w:p w:rsidR="009E1916" w:rsidRPr="00DA161E" w:rsidRDefault="00C21772" w:rsidP="00C1148A">
      <w:pPr>
        <w:pStyle w:val="a5"/>
        <w:numPr>
          <w:ilvl w:val="0"/>
          <w:numId w:val="590"/>
        </w:numPr>
        <w:tabs>
          <w:tab w:val="left" w:pos="2890"/>
        </w:tabs>
        <w:spacing w:before="4"/>
        <w:ind w:left="2170" w:right="3177" w:firstLine="360"/>
        <w:rPr>
          <w:b/>
          <w:sz w:val="24"/>
        </w:rPr>
      </w:pPr>
      <w:r w:rsidRPr="00DA161E">
        <w:rPr>
          <w:b/>
          <w:sz w:val="24"/>
        </w:rPr>
        <w:t>Познавательные универсальные учебные действия Выпускник</w:t>
      </w:r>
      <w:r w:rsidRPr="00DA161E">
        <w:rPr>
          <w:b/>
          <w:spacing w:val="-1"/>
          <w:sz w:val="24"/>
        </w:rPr>
        <w:t xml:space="preserve"> </w:t>
      </w:r>
      <w:r w:rsidRPr="00DA161E">
        <w:rPr>
          <w:b/>
          <w:sz w:val="24"/>
        </w:rPr>
        <w:t>научится:</w:t>
      </w:r>
    </w:p>
    <w:p w:rsidR="009E1916" w:rsidRPr="00DA161E" w:rsidRDefault="00C21772" w:rsidP="00C1148A">
      <w:pPr>
        <w:pStyle w:val="a5"/>
        <w:numPr>
          <w:ilvl w:val="0"/>
          <w:numId w:val="589"/>
        </w:numPr>
        <w:tabs>
          <w:tab w:val="left" w:pos="2182"/>
        </w:tabs>
        <w:ind w:left="2182" w:right="1143"/>
        <w:jc w:val="both"/>
        <w:rPr>
          <w:rFonts w:ascii="Wingdings" w:hAnsi="Wingdings"/>
          <w:sz w:val="24"/>
        </w:rPr>
      </w:pPr>
      <w:r w:rsidRPr="00DA161E">
        <w:rPr>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sidRPr="00DA161E">
        <w:rPr>
          <w:spacing w:val="-2"/>
          <w:sz w:val="24"/>
        </w:rPr>
        <w:t xml:space="preserve"> </w:t>
      </w:r>
      <w:r w:rsidRPr="00DA161E">
        <w:rPr>
          <w:sz w:val="24"/>
        </w:rPr>
        <w:t>задачи;</w:t>
      </w:r>
    </w:p>
    <w:p w:rsidR="009E1916" w:rsidRPr="00DA161E" w:rsidRDefault="00C21772" w:rsidP="00C1148A">
      <w:pPr>
        <w:pStyle w:val="a5"/>
        <w:numPr>
          <w:ilvl w:val="0"/>
          <w:numId w:val="589"/>
        </w:numPr>
        <w:tabs>
          <w:tab w:val="left" w:pos="2182"/>
        </w:tabs>
        <w:ind w:left="2182" w:right="1141"/>
        <w:jc w:val="both"/>
        <w:rPr>
          <w:rFonts w:ascii="Wingdings" w:hAnsi="Wingdings"/>
          <w:sz w:val="24"/>
        </w:rPr>
      </w:pPr>
      <w:r w:rsidRPr="00DA161E">
        <w:rPr>
          <w:sz w:val="24"/>
        </w:rPr>
        <w:t>критически оценивать и интерпретировать информацию с разных позиций, распознавать и фиксировать противоречия в информационных</w:t>
      </w:r>
      <w:r w:rsidRPr="00DA161E">
        <w:rPr>
          <w:spacing w:val="-7"/>
          <w:sz w:val="24"/>
        </w:rPr>
        <w:t xml:space="preserve"> </w:t>
      </w:r>
      <w:r w:rsidRPr="00DA161E">
        <w:rPr>
          <w:sz w:val="24"/>
        </w:rPr>
        <w:t>источниках;</w:t>
      </w:r>
    </w:p>
    <w:p w:rsidR="009E1916" w:rsidRPr="00DA161E" w:rsidRDefault="00C21772" w:rsidP="00C1148A">
      <w:pPr>
        <w:pStyle w:val="a5"/>
        <w:numPr>
          <w:ilvl w:val="0"/>
          <w:numId w:val="589"/>
        </w:numPr>
        <w:tabs>
          <w:tab w:val="left" w:pos="2182"/>
        </w:tabs>
        <w:ind w:left="2182" w:right="1139"/>
        <w:jc w:val="both"/>
        <w:rPr>
          <w:rFonts w:ascii="Wingdings" w:hAnsi="Wingdings"/>
          <w:sz w:val="24"/>
        </w:rPr>
      </w:pPr>
      <w:r w:rsidRPr="00DA161E">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w:t>
      </w:r>
      <w:r w:rsidRPr="00DA161E">
        <w:rPr>
          <w:spacing w:val="1"/>
          <w:sz w:val="24"/>
        </w:rPr>
        <w:t xml:space="preserve"> </w:t>
      </w:r>
      <w:r w:rsidRPr="00DA161E">
        <w:rPr>
          <w:sz w:val="24"/>
        </w:rPr>
        <w:t>источниках;</w:t>
      </w:r>
    </w:p>
    <w:p w:rsidR="009E1916" w:rsidRPr="00DA161E" w:rsidRDefault="00C21772" w:rsidP="00C1148A">
      <w:pPr>
        <w:pStyle w:val="a5"/>
        <w:numPr>
          <w:ilvl w:val="0"/>
          <w:numId w:val="589"/>
        </w:numPr>
        <w:tabs>
          <w:tab w:val="left" w:pos="2182"/>
        </w:tabs>
        <w:ind w:left="2182" w:right="1141"/>
        <w:jc w:val="both"/>
        <w:rPr>
          <w:rFonts w:ascii="Wingdings" w:hAnsi="Wingdings"/>
          <w:sz w:val="24"/>
        </w:rPr>
      </w:pPr>
      <w:r w:rsidRPr="00DA161E">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E1916" w:rsidRPr="00DA161E" w:rsidRDefault="00C21772" w:rsidP="00C1148A">
      <w:pPr>
        <w:pStyle w:val="a5"/>
        <w:numPr>
          <w:ilvl w:val="0"/>
          <w:numId w:val="589"/>
        </w:numPr>
        <w:tabs>
          <w:tab w:val="left" w:pos="2182"/>
        </w:tabs>
        <w:ind w:left="2182" w:right="1141"/>
        <w:jc w:val="both"/>
        <w:rPr>
          <w:rFonts w:ascii="Wingdings" w:hAnsi="Wingdings"/>
          <w:sz w:val="24"/>
        </w:rPr>
      </w:pPr>
      <w:r w:rsidRPr="00DA161E">
        <w:rPr>
          <w:sz w:val="24"/>
        </w:rPr>
        <w:t>выходить за рамки учебного предмета и осуществлять целенаправленный поиск возможностей для широкого переноса средств и способов</w:t>
      </w:r>
      <w:r w:rsidRPr="00DA161E">
        <w:rPr>
          <w:spacing w:val="-1"/>
          <w:sz w:val="24"/>
        </w:rPr>
        <w:t xml:space="preserve"> </w:t>
      </w:r>
      <w:r w:rsidRPr="00DA161E">
        <w:rPr>
          <w:sz w:val="24"/>
        </w:rPr>
        <w:t>действия;</w:t>
      </w:r>
    </w:p>
    <w:p w:rsidR="009E1916" w:rsidRPr="00DA161E" w:rsidRDefault="00C21772" w:rsidP="00C1148A">
      <w:pPr>
        <w:pStyle w:val="a5"/>
        <w:numPr>
          <w:ilvl w:val="0"/>
          <w:numId w:val="589"/>
        </w:numPr>
        <w:tabs>
          <w:tab w:val="left" w:pos="2182"/>
        </w:tabs>
        <w:ind w:left="2182" w:right="1145"/>
        <w:jc w:val="both"/>
        <w:rPr>
          <w:rFonts w:ascii="Wingdings" w:hAnsi="Wingdings"/>
          <w:sz w:val="24"/>
        </w:rPr>
      </w:pPr>
      <w:r w:rsidRPr="00DA161E">
        <w:rPr>
          <w:sz w:val="24"/>
        </w:rPr>
        <w:t>выстраивать индивидуальную образовательную траекторию, учитывая ограничения со стороны других участников и ресурсные</w:t>
      </w:r>
      <w:r w:rsidRPr="00DA161E">
        <w:rPr>
          <w:spacing w:val="-6"/>
          <w:sz w:val="24"/>
        </w:rPr>
        <w:t xml:space="preserve"> </w:t>
      </w:r>
      <w:r w:rsidRPr="00DA161E">
        <w:rPr>
          <w:sz w:val="24"/>
        </w:rPr>
        <w:t>ограничения;</w:t>
      </w:r>
    </w:p>
    <w:p w:rsidR="009E1916" w:rsidRPr="00DA161E" w:rsidRDefault="00C21772" w:rsidP="00C1148A">
      <w:pPr>
        <w:pStyle w:val="a5"/>
        <w:numPr>
          <w:ilvl w:val="0"/>
          <w:numId w:val="589"/>
        </w:numPr>
        <w:tabs>
          <w:tab w:val="left" w:pos="2182"/>
        </w:tabs>
        <w:ind w:left="2182"/>
        <w:jc w:val="both"/>
        <w:rPr>
          <w:rFonts w:ascii="Wingdings" w:hAnsi="Wingdings"/>
          <w:sz w:val="24"/>
        </w:rPr>
      </w:pPr>
      <w:r w:rsidRPr="00DA161E">
        <w:rPr>
          <w:sz w:val="24"/>
        </w:rPr>
        <w:t>менять и удерживать разные позиции в познавательной</w:t>
      </w:r>
      <w:r w:rsidRPr="00DA161E">
        <w:rPr>
          <w:spacing w:val="2"/>
          <w:sz w:val="24"/>
        </w:rPr>
        <w:t xml:space="preserve"> </w:t>
      </w:r>
      <w:r w:rsidRPr="00DA161E">
        <w:rPr>
          <w:sz w:val="24"/>
        </w:rPr>
        <w:t>деятельности.</w:t>
      </w:r>
    </w:p>
    <w:p w:rsidR="009E1916" w:rsidRPr="00DA161E" w:rsidRDefault="00C21772" w:rsidP="00C1148A">
      <w:pPr>
        <w:pStyle w:val="a5"/>
        <w:numPr>
          <w:ilvl w:val="0"/>
          <w:numId w:val="590"/>
        </w:numPr>
        <w:tabs>
          <w:tab w:val="left" w:pos="2878"/>
        </w:tabs>
        <w:ind w:left="2170" w:right="2923" w:firstLine="283"/>
        <w:rPr>
          <w:b/>
          <w:sz w:val="24"/>
        </w:rPr>
      </w:pPr>
      <w:r w:rsidRPr="00DA161E">
        <w:rPr>
          <w:b/>
          <w:sz w:val="24"/>
        </w:rPr>
        <w:t>Коммуникативные универсальные учебные действия Выпускник</w:t>
      </w:r>
      <w:r w:rsidRPr="00DA161E">
        <w:rPr>
          <w:b/>
          <w:spacing w:val="-1"/>
          <w:sz w:val="24"/>
        </w:rPr>
        <w:t xml:space="preserve"> </w:t>
      </w:r>
      <w:r w:rsidRPr="00DA161E">
        <w:rPr>
          <w:b/>
          <w:sz w:val="24"/>
        </w:rPr>
        <w:t>научится:</w:t>
      </w:r>
    </w:p>
    <w:p w:rsidR="009E1916" w:rsidRPr="00DA161E" w:rsidRDefault="00C21772" w:rsidP="00C1148A">
      <w:pPr>
        <w:pStyle w:val="a5"/>
        <w:numPr>
          <w:ilvl w:val="0"/>
          <w:numId w:val="589"/>
        </w:numPr>
        <w:tabs>
          <w:tab w:val="left" w:pos="2182"/>
        </w:tabs>
        <w:ind w:left="2182" w:right="1143"/>
        <w:jc w:val="both"/>
        <w:rPr>
          <w:rFonts w:ascii="Wingdings" w:hAnsi="Wingdings"/>
          <w:sz w:val="24"/>
        </w:rPr>
      </w:pPr>
      <w:r w:rsidRPr="00DA161E">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9E1916" w:rsidRPr="00DA161E" w:rsidRDefault="00C21772" w:rsidP="00C1148A">
      <w:pPr>
        <w:pStyle w:val="a5"/>
        <w:numPr>
          <w:ilvl w:val="0"/>
          <w:numId w:val="589"/>
        </w:numPr>
        <w:tabs>
          <w:tab w:val="left" w:pos="2182"/>
        </w:tabs>
        <w:ind w:left="2182" w:right="1140"/>
        <w:jc w:val="both"/>
        <w:rPr>
          <w:rFonts w:ascii="Wingdings" w:hAnsi="Wingdings"/>
          <w:sz w:val="24"/>
        </w:rPr>
      </w:pPr>
      <w:r w:rsidRPr="00DA161E">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sidRPr="00DA161E">
        <w:rPr>
          <w:spacing w:val="1"/>
          <w:sz w:val="24"/>
        </w:rPr>
        <w:t xml:space="preserve"> </w:t>
      </w:r>
      <w:r w:rsidRPr="00DA161E">
        <w:rPr>
          <w:sz w:val="24"/>
        </w:rPr>
        <w:t>т.д.);</w:t>
      </w:r>
    </w:p>
    <w:p w:rsidR="009E1916" w:rsidRPr="00DA161E" w:rsidRDefault="00C21772" w:rsidP="00C1148A">
      <w:pPr>
        <w:pStyle w:val="a5"/>
        <w:numPr>
          <w:ilvl w:val="0"/>
          <w:numId w:val="589"/>
        </w:numPr>
        <w:tabs>
          <w:tab w:val="left" w:pos="2182"/>
        </w:tabs>
        <w:ind w:left="2182" w:right="1143"/>
        <w:jc w:val="both"/>
        <w:rPr>
          <w:rFonts w:ascii="Wingdings" w:hAnsi="Wingdings"/>
          <w:sz w:val="24"/>
        </w:rPr>
      </w:pPr>
      <w:r w:rsidRPr="00DA161E">
        <w:rPr>
          <w:sz w:val="24"/>
        </w:rPr>
        <w:t>координировать и выполнять работу в условиях реального, виртуального и комбинированного взаимодействия;</w:t>
      </w:r>
    </w:p>
    <w:p w:rsidR="009E1916" w:rsidRPr="00DA161E" w:rsidRDefault="00C21772" w:rsidP="00C1148A">
      <w:pPr>
        <w:pStyle w:val="a5"/>
        <w:numPr>
          <w:ilvl w:val="0"/>
          <w:numId w:val="589"/>
        </w:numPr>
        <w:tabs>
          <w:tab w:val="left" w:pos="2182"/>
        </w:tabs>
        <w:ind w:left="2182" w:right="1141"/>
        <w:jc w:val="both"/>
        <w:rPr>
          <w:rFonts w:ascii="Wingdings" w:hAnsi="Wingdings"/>
          <w:sz w:val="24"/>
        </w:rPr>
      </w:pPr>
      <w:r w:rsidRPr="00DA161E">
        <w:rPr>
          <w:sz w:val="24"/>
        </w:rPr>
        <w:t>развернуто, логично и точно излагать свою точку зрения с использованием адекватных (устных и письменных) языковых</w:t>
      </w:r>
      <w:r w:rsidRPr="00DA161E">
        <w:rPr>
          <w:spacing w:val="2"/>
          <w:sz w:val="24"/>
        </w:rPr>
        <w:t xml:space="preserve"> </w:t>
      </w:r>
      <w:r w:rsidRPr="00DA161E">
        <w:rPr>
          <w:sz w:val="24"/>
        </w:rPr>
        <w:t>средств;</w:t>
      </w:r>
    </w:p>
    <w:p w:rsidR="00525EAD" w:rsidRPr="00064503" w:rsidRDefault="00C21772" w:rsidP="00525EAD">
      <w:pPr>
        <w:pStyle w:val="a5"/>
        <w:numPr>
          <w:ilvl w:val="0"/>
          <w:numId w:val="589"/>
        </w:numPr>
        <w:tabs>
          <w:tab w:val="left" w:pos="2182"/>
        </w:tabs>
        <w:ind w:left="2182" w:right="1143"/>
        <w:jc w:val="both"/>
        <w:rPr>
          <w:rFonts w:ascii="Wingdings" w:hAnsi="Wingdings"/>
          <w:sz w:val="24"/>
        </w:rPr>
      </w:pPr>
      <w:r w:rsidRPr="00DA161E">
        <w:rPr>
          <w:sz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w:t>
      </w:r>
      <w:r w:rsidRPr="00DA161E">
        <w:rPr>
          <w:spacing w:val="4"/>
          <w:sz w:val="24"/>
        </w:rPr>
        <w:t xml:space="preserve"> </w:t>
      </w:r>
      <w:r w:rsidRPr="00DA161E">
        <w:rPr>
          <w:sz w:val="24"/>
        </w:rPr>
        <w:t>суждений.</w:t>
      </w:r>
    </w:p>
    <w:p w:rsidR="009E1916" w:rsidRPr="00DA161E" w:rsidRDefault="00C21772" w:rsidP="00C1148A">
      <w:pPr>
        <w:pStyle w:val="2"/>
        <w:numPr>
          <w:ilvl w:val="2"/>
          <w:numId w:val="587"/>
        </w:numPr>
        <w:tabs>
          <w:tab w:val="left" w:pos="3455"/>
        </w:tabs>
        <w:spacing w:before="74" w:line="296" w:lineRule="exact"/>
        <w:ind w:left="3454" w:hanging="621"/>
        <w:jc w:val="both"/>
      </w:pPr>
      <w:r w:rsidRPr="00DA161E">
        <w:t>Планируемые предметные результаты освоения</w:t>
      </w:r>
      <w:r w:rsidRPr="00DA161E">
        <w:rPr>
          <w:spacing w:val="-5"/>
        </w:rPr>
        <w:t xml:space="preserve"> </w:t>
      </w:r>
      <w:r w:rsidRPr="00DA161E">
        <w:t>ООП</w:t>
      </w:r>
    </w:p>
    <w:p w:rsidR="009E1916" w:rsidRPr="00DA161E" w:rsidRDefault="00C21772">
      <w:pPr>
        <w:pStyle w:val="a3"/>
        <w:ind w:right="1144" w:firstLine="566"/>
        <w:jc w:val="both"/>
      </w:pPr>
      <w:r w:rsidRPr="00DA161E">
        <w:t>На уровне среднего общего образования в соответствии с ФГОС СОО представлены результаты четырех видов: «Выпускник научится – базовый уровень», «Выпускник получит возможность научиться – базовый уровень»,</w:t>
      </w:r>
    </w:p>
    <w:p w:rsidR="009E1916" w:rsidRPr="00DA161E" w:rsidRDefault="00C21772">
      <w:pPr>
        <w:pStyle w:val="a3"/>
        <w:ind w:right="1148"/>
        <w:jc w:val="both"/>
      </w:pPr>
      <w:r w:rsidRPr="00DA161E">
        <w:t>«Выпускник научится – углубленный уровень», «Выпускник получит возможность научиться – углубленный уровень».</w:t>
      </w:r>
    </w:p>
    <w:p w:rsidR="009E1916" w:rsidRPr="00DA161E" w:rsidRDefault="00C21772">
      <w:pPr>
        <w:pStyle w:val="a3"/>
        <w:ind w:right="1139" w:firstLine="566"/>
        <w:jc w:val="both"/>
      </w:pPr>
      <w:r w:rsidRPr="00DA161E">
        <w:t>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w:t>
      </w:r>
      <w:r w:rsidRPr="00DA161E">
        <w:rPr>
          <w:spacing w:val="-2"/>
        </w:rPr>
        <w:t xml:space="preserve"> </w:t>
      </w:r>
      <w:r w:rsidRPr="00DA161E">
        <w:t>обучающихся.</w:t>
      </w:r>
    </w:p>
    <w:p w:rsidR="009E1916" w:rsidRPr="00DA161E" w:rsidRDefault="00C21772" w:rsidP="00C21772">
      <w:pPr>
        <w:pStyle w:val="a3"/>
        <w:ind w:right="1561" w:firstLine="707"/>
        <w:jc w:val="both"/>
      </w:pPr>
      <w:r w:rsidRPr="00DA161E">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9E1916" w:rsidRPr="00DA161E" w:rsidRDefault="00C21772" w:rsidP="00C21772">
      <w:pPr>
        <w:pStyle w:val="a3"/>
        <w:ind w:right="1149" w:firstLine="707"/>
        <w:jc w:val="both"/>
      </w:pPr>
      <w:r w:rsidRPr="00DA161E">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9E1916" w:rsidRPr="00DA161E" w:rsidRDefault="00C21772" w:rsidP="00C21772">
      <w:pPr>
        <w:pStyle w:val="a3"/>
        <w:ind w:right="1161" w:firstLine="707"/>
        <w:jc w:val="both"/>
      </w:pPr>
      <w:r w:rsidRPr="00DA161E">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9E1916" w:rsidRPr="00DA161E" w:rsidRDefault="00C21772" w:rsidP="00C21772">
      <w:pPr>
        <w:pStyle w:val="a3"/>
        <w:ind w:right="1970" w:firstLine="707"/>
        <w:jc w:val="both"/>
      </w:pPr>
      <w:r w:rsidRPr="00DA161E">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064503" w:rsidRDefault="00C21772">
      <w:pPr>
        <w:pStyle w:val="a3"/>
        <w:spacing w:after="7"/>
        <w:ind w:right="1143" w:firstLine="707"/>
        <w:jc w:val="both"/>
      </w:pPr>
      <w:r w:rsidRPr="00DA161E">
        <w:t>Рабочие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w:t>
      </w:r>
    </w:p>
    <w:p w:rsidR="009E1916" w:rsidRPr="00DA161E" w:rsidRDefault="002A05A2">
      <w:pPr>
        <w:pStyle w:val="a3"/>
        <w:ind w:left="1457"/>
        <w:rPr>
          <w:sz w:val="20"/>
        </w:rPr>
      </w:pPr>
      <w:r>
        <w:rPr>
          <w:sz w:val="20"/>
        </w:rPr>
      </w:r>
      <w:r>
        <w:rPr>
          <w:sz w:val="20"/>
        </w:rPr>
        <w:pict>
          <v:shapetype id="_x0000_t202" coordsize="21600,21600" o:spt="202" path="m,l,21600r21600,l21600,xe">
            <v:stroke joinstyle="miter"/>
            <v:path gradientshapeok="t" o:connecttype="rect"/>
          </v:shapetype>
          <v:shape id="_x0000_s1295" type="#_x0000_t202" style="width:489.7pt;height:126.05pt;mso-position-horizontal-relative:char;mso-position-vertical-relative:line" filled="f" strokeweight=".48pt">
            <v:textbox style="mso-next-textbox:#_x0000_s1295" inset="0,0,0,0">
              <w:txbxContent>
                <w:p w:rsidR="00E2310B" w:rsidRPr="00C21772" w:rsidRDefault="00E2310B">
                  <w:pPr>
                    <w:spacing w:line="271" w:lineRule="exact"/>
                    <w:ind w:left="103"/>
                    <w:rPr>
                      <w:b/>
                      <w:sz w:val="24"/>
                    </w:rPr>
                  </w:pPr>
                  <w:r w:rsidRPr="00C21772">
                    <w:rPr>
                      <w:b/>
                      <w:sz w:val="24"/>
                    </w:rPr>
                    <w:t>Русский язык и литература</w:t>
                  </w:r>
                </w:p>
                <w:p w:rsidR="00E2310B" w:rsidRPr="00C21772" w:rsidRDefault="00E2310B" w:rsidP="00064503">
                  <w:pPr>
                    <w:pStyle w:val="a3"/>
                    <w:ind w:left="103" w:right="474" w:firstLine="707"/>
                  </w:pPr>
                  <w:r w:rsidRPr="00C21772">
                    <w:t>Изучение предметной области "Русский язык и литература" - языка как знаковой системы,</w:t>
                  </w:r>
                  <w:r>
                    <w:t xml:space="preserve"> </w:t>
                  </w:r>
                  <w:r w:rsidRPr="00C21772">
                    <w:t>лежащей в основе человеческого общения, формирования российской гражданской, этнической и</w:t>
                  </w:r>
                  <w:r>
                    <w:t xml:space="preserve"> </w:t>
                  </w:r>
                  <w:r w:rsidRPr="00C21772">
                    <w:t>социальной идентичности, позволяющей понимать, быть понятым, выражать внутренний мир</w:t>
                  </w:r>
                  <w:r>
                    <w:t xml:space="preserve"> </w:t>
                  </w:r>
                  <w:r w:rsidRPr="00C21772">
                    <w:t xml:space="preserve">человека, в </w:t>
                  </w:r>
                  <w:r>
                    <w:t xml:space="preserve">том числе при помощи </w:t>
                  </w:r>
                  <w:r w:rsidRPr="00C21772">
                    <w:t>альтернативных средств коммуникации, должно обеспечить:</w:t>
                  </w:r>
                </w:p>
                <w:p w:rsidR="00E2310B" w:rsidRPr="00C21772" w:rsidRDefault="00E2310B" w:rsidP="00064503">
                  <w:pPr>
                    <w:pStyle w:val="a3"/>
                    <w:ind w:left="103" w:right="474" w:firstLine="283"/>
                  </w:pPr>
                  <w:r w:rsidRPr="00C21772">
                    <w:t>сформированность представлений о роли языка в жизни человека, общества, государства,</w:t>
                  </w:r>
                  <w:r>
                    <w:t xml:space="preserve"> </w:t>
                  </w:r>
                  <w:r w:rsidRPr="00C21772">
                    <w:t>способности свободно общаться в различных формах и на разные темы; включение в культурно-языковое поле русской и общечеловеческой культуры,</w:t>
                  </w:r>
                </w:p>
              </w:txbxContent>
            </v:textbox>
            <w10:anchorlock/>
          </v:shape>
        </w:pict>
      </w:r>
    </w:p>
    <w:p w:rsidR="009E1916" w:rsidRPr="00DA161E" w:rsidRDefault="002A05A2" w:rsidP="00E2310B">
      <w:pPr>
        <w:pStyle w:val="a3"/>
        <w:pBdr>
          <w:left w:val="single" w:sz="4" w:space="5" w:color="auto"/>
        </w:pBdr>
        <w:spacing w:before="78"/>
        <w:ind w:left="1570" w:right="1380"/>
      </w:pPr>
      <w:r>
        <w:pict>
          <v:shape id="_x0000_s1293" style="position:absolute;left:0;text-align:left;margin-left:84.85pt;margin-top:56.65pt;width:482.5pt;height:722.75pt;z-index:-50074624;mso-position-horizontal-relative:page;mso-position-vertical-relative:page" coordorigin="1697,1133" coordsize="9650,14455" o:spt="100" adj="0,,0" path="m11347,15578r-9,l11338,15578r-9631,l1697,15578r,10l1707,15588r9631,l11338,15588r9,l11347,15578xm11347,1133r-9,l11338,1133r-9631,l1697,1133r,9l1697,1142r,14436l1707,15578r,-14436l11338,1142r,14436l11347,15578r,-14436l11347,1142r,-9xe" fillcolor="black" stroked="f">
            <v:stroke joinstyle="round"/>
            <v:formulas/>
            <v:path arrowok="t" o:connecttype="segments"/>
            <w10:wrap anchorx="page" anchory="page"/>
          </v:shape>
        </w:pict>
      </w:r>
      <w:r w:rsidR="00C21772" w:rsidRPr="00DA161E">
        <w:t>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9E1916" w:rsidRPr="00DA161E" w:rsidRDefault="00C21772" w:rsidP="00354F97">
      <w:pPr>
        <w:pStyle w:val="a3"/>
        <w:pBdr>
          <w:left w:val="single" w:sz="4" w:space="1" w:color="auto"/>
        </w:pBdr>
        <w:spacing w:before="1"/>
        <w:ind w:left="1570" w:right="869" w:firstLine="283"/>
      </w:pPr>
      <w:r w:rsidRPr="00DA161E">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9E1916" w:rsidRPr="00DA161E" w:rsidRDefault="00C21772" w:rsidP="00354F97">
      <w:pPr>
        <w:pStyle w:val="a3"/>
        <w:pBdr>
          <w:left w:val="single" w:sz="4" w:space="1" w:color="auto"/>
        </w:pBdr>
        <w:ind w:left="1570" w:right="1409" w:firstLine="283"/>
      </w:pPr>
      <w:r w:rsidRPr="00DA161E">
        <w:t>сформированность устойчивого интереса к чтению как средству познания других культур,</w:t>
      </w:r>
    </w:p>
    <w:p w:rsidR="009E1916" w:rsidRPr="00DA161E" w:rsidRDefault="00C21772" w:rsidP="00064503">
      <w:pPr>
        <w:pStyle w:val="a3"/>
        <w:pBdr>
          <w:left w:val="single" w:sz="4" w:space="1" w:color="auto"/>
        </w:pBdr>
        <w:ind w:left="1570" w:right="851"/>
      </w:pPr>
      <w:r w:rsidRPr="00DA161E">
        <w:t>уважительного отношения к ним; приобщение к российскому литературному наследию и через</w:t>
      </w:r>
      <w:r w:rsidR="00064503">
        <w:t xml:space="preserve"> </w:t>
      </w:r>
      <w:r w:rsidRPr="00DA161E">
        <w:t>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9E1916" w:rsidRPr="00DA161E" w:rsidRDefault="00C21772" w:rsidP="00064503">
      <w:pPr>
        <w:pStyle w:val="a3"/>
        <w:pBdr>
          <w:left w:val="single" w:sz="4" w:space="1" w:color="auto"/>
        </w:pBdr>
        <w:ind w:left="1570" w:right="768" w:firstLine="283"/>
      </w:pPr>
      <w:r w:rsidRPr="00DA161E">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w:t>
      </w:r>
      <w:r w:rsidR="00064503">
        <w:t xml:space="preserve"> </w:t>
      </w:r>
      <w:r w:rsidRPr="00DA161E">
        <w:t>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w:t>
      </w:r>
    </w:p>
    <w:p w:rsidR="00E2310B" w:rsidRPr="006707D4" w:rsidRDefault="00C21772" w:rsidP="00064503">
      <w:pPr>
        <w:pStyle w:val="a3"/>
        <w:pBdr>
          <w:left w:val="single" w:sz="4" w:space="1" w:color="auto"/>
        </w:pBdr>
        <w:spacing w:line="275" w:lineRule="exact"/>
        <w:ind w:left="1570"/>
      </w:pPr>
      <w:r w:rsidRPr="00DA161E">
        <w:t>его</w:t>
      </w:r>
      <w:r w:rsidR="00064503">
        <w:t xml:space="preserve"> </w:t>
      </w:r>
      <w:r w:rsidRPr="00DA161E">
        <w:t xml:space="preserve">уровнях и единицах, о закономерностях его функционирования, освоение базовых </w:t>
      </w:r>
    </w:p>
    <w:p w:rsidR="00E2310B" w:rsidRPr="006707D4" w:rsidRDefault="00C21772" w:rsidP="00064503">
      <w:pPr>
        <w:pStyle w:val="a3"/>
        <w:pBdr>
          <w:left w:val="single" w:sz="4" w:space="1" w:color="auto"/>
        </w:pBdr>
        <w:spacing w:line="275" w:lineRule="exact"/>
        <w:ind w:left="1570"/>
      </w:pPr>
      <w:r w:rsidRPr="00DA161E">
        <w:t>понятий лингвистики, аналитических умений в отношении языковых единиц и текстов</w:t>
      </w:r>
    </w:p>
    <w:p w:rsidR="009E1916" w:rsidRPr="00DA161E" w:rsidRDefault="00C21772" w:rsidP="00064503">
      <w:pPr>
        <w:pStyle w:val="a3"/>
        <w:pBdr>
          <w:left w:val="single" w:sz="4" w:space="1" w:color="auto"/>
        </w:pBdr>
        <w:spacing w:line="275" w:lineRule="exact"/>
        <w:ind w:left="1570"/>
      </w:pPr>
      <w:r w:rsidRPr="00DA161E">
        <w:t xml:space="preserve"> разных функционально-смысловых типов и жанров.</w:t>
      </w:r>
    </w:p>
    <w:p w:rsidR="009E1916" w:rsidRPr="00DA161E" w:rsidRDefault="00C21772" w:rsidP="00354F97">
      <w:pPr>
        <w:pStyle w:val="a3"/>
        <w:pBdr>
          <w:left w:val="single" w:sz="4" w:space="1" w:color="auto"/>
        </w:pBdr>
        <w:spacing w:line="242" w:lineRule="auto"/>
        <w:ind w:left="1570" w:firstLine="707"/>
      </w:pPr>
      <w:r w:rsidRPr="00DA161E">
        <w:t>Предметные результаты изучения предметной области "Русский язык и литература" включают результаты изучения учебных предметов:</w:t>
      </w:r>
    </w:p>
    <w:p w:rsidR="009E1916" w:rsidRPr="00064503" w:rsidRDefault="00C21772" w:rsidP="00064503">
      <w:pPr>
        <w:pBdr>
          <w:left w:val="single" w:sz="4" w:space="1" w:color="auto"/>
        </w:pBdr>
        <w:spacing w:before="75"/>
        <w:ind w:left="1570" w:right="1688"/>
        <w:rPr>
          <w:sz w:val="28"/>
          <w:szCs w:val="24"/>
        </w:rPr>
      </w:pPr>
      <w:r w:rsidRPr="00DA161E">
        <w:rPr>
          <w:spacing w:val="-60"/>
          <w:sz w:val="24"/>
          <w:szCs w:val="24"/>
          <w:u w:val="thick" w:color="808080"/>
        </w:rPr>
        <w:t xml:space="preserve"> </w:t>
      </w:r>
      <w:r w:rsidRPr="00DA161E">
        <w:rPr>
          <w:b/>
          <w:sz w:val="24"/>
          <w:szCs w:val="24"/>
          <w:u w:val="thick" w:color="808080"/>
        </w:rPr>
        <w:t>"Русский язык", "Литература" (базовый уровень)</w:t>
      </w:r>
      <w:r w:rsidRPr="00DA161E">
        <w:rPr>
          <w:b/>
          <w:sz w:val="24"/>
          <w:szCs w:val="24"/>
        </w:rPr>
        <w:t xml:space="preserve"> </w:t>
      </w:r>
      <w:r w:rsidRPr="00DA161E">
        <w:rPr>
          <w:sz w:val="24"/>
          <w:szCs w:val="24"/>
        </w:rPr>
        <w:t>- требования к предметным результатам</w:t>
      </w:r>
      <w:r w:rsidR="00064503">
        <w:rPr>
          <w:sz w:val="24"/>
          <w:szCs w:val="24"/>
        </w:rPr>
        <w:t xml:space="preserve"> </w:t>
      </w:r>
      <w:r w:rsidRPr="00064503">
        <w:rPr>
          <w:sz w:val="24"/>
        </w:rPr>
        <w:t>освоения базового курса русского языка и литературы должны отражать:</w:t>
      </w:r>
    </w:p>
    <w:p w:rsidR="009E1916" w:rsidRPr="00DA161E" w:rsidRDefault="00C21772" w:rsidP="00354F97">
      <w:pPr>
        <w:pStyle w:val="a5"/>
        <w:numPr>
          <w:ilvl w:val="0"/>
          <w:numId w:val="585"/>
        </w:numPr>
        <w:pBdr>
          <w:left w:val="single" w:sz="4" w:space="1" w:color="auto"/>
        </w:pBdr>
        <w:tabs>
          <w:tab w:val="left" w:pos="1830"/>
        </w:tabs>
        <w:spacing w:before="1"/>
        <w:ind w:right="1343" w:firstLine="0"/>
        <w:rPr>
          <w:sz w:val="24"/>
          <w:szCs w:val="24"/>
        </w:rPr>
      </w:pPr>
      <w:r w:rsidRPr="00DA161E">
        <w:rPr>
          <w:sz w:val="24"/>
          <w:szCs w:val="24"/>
        </w:rPr>
        <w:t>сформированность понятий о нормах русского литературного языка и применение знаний</w:t>
      </w:r>
    </w:p>
    <w:p w:rsidR="009E1916" w:rsidRPr="00DA161E" w:rsidRDefault="00C21772" w:rsidP="00354F97">
      <w:pPr>
        <w:pStyle w:val="a3"/>
        <w:pBdr>
          <w:left w:val="single" w:sz="4" w:space="1" w:color="auto"/>
        </w:pBdr>
        <w:ind w:left="1570"/>
      </w:pPr>
      <w:r w:rsidRPr="00DA161E">
        <w:t>o них в речевой практике;</w:t>
      </w:r>
    </w:p>
    <w:p w:rsidR="009E1916" w:rsidRPr="00DA161E" w:rsidRDefault="00C21772" w:rsidP="00354F97">
      <w:pPr>
        <w:pStyle w:val="a5"/>
        <w:numPr>
          <w:ilvl w:val="0"/>
          <w:numId w:val="585"/>
        </w:numPr>
        <w:pBdr>
          <w:left w:val="single" w:sz="4" w:space="1" w:color="auto"/>
        </w:pBdr>
        <w:tabs>
          <w:tab w:val="left" w:pos="1830"/>
        </w:tabs>
        <w:ind w:right="1046" w:firstLine="0"/>
        <w:rPr>
          <w:sz w:val="24"/>
          <w:szCs w:val="24"/>
        </w:rPr>
      </w:pPr>
      <w:r w:rsidRPr="00DA161E">
        <w:rPr>
          <w:sz w:val="24"/>
          <w:szCs w:val="24"/>
        </w:rPr>
        <w:t>владение навыками самоанализа и самооценки на основе наблюдений за собственной речью;</w:t>
      </w:r>
    </w:p>
    <w:p w:rsidR="009E1916" w:rsidRPr="00DA161E" w:rsidRDefault="00C21772" w:rsidP="00354F97">
      <w:pPr>
        <w:pStyle w:val="a5"/>
        <w:numPr>
          <w:ilvl w:val="0"/>
          <w:numId w:val="585"/>
        </w:numPr>
        <w:pBdr>
          <w:left w:val="single" w:sz="4" w:space="1" w:color="auto"/>
        </w:pBdr>
        <w:tabs>
          <w:tab w:val="left" w:pos="1830"/>
        </w:tabs>
        <w:ind w:right="893" w:firstLine="0"/>
        <w:rPr>
          <w:sz w:val="24"/>
          <w:szCs w:val="24"/>
        </w:rPr>
      </w:pPr>
      <w:r w:rsidRPr="00DA161E">
        <w:rPr>
          <w:sz w:val="24"/>
          <w:szCs w:val="24"/>
        </w:rPr>
        <w:t>владение умением анализировать текст с точки зрения наличия в нем явной и</w:t>
      </w:r>
      <w:r w:rsidRPr="00DA161E">
        <w:rPr>
          <w:spacing w:val="-33"/>
          <w:sz w:val="24"/>
          <w:szCs w:val="24"/>
        </w:rPr>
        <w:t xml:space="preserve"> </w:t>
      </w:r>
      <w:r w:rsidRPr="00DA161E">
        <w:rPr>
          <w:sz w:val="24"/>
          <w:szCs w:val="24"/>
        </w:rPr>
        <w:t>скрытой, основной и второстепенной</w:t>
      </w:r>
      <w:r w:rsidRPr="00DA161E">
        <w:rPr>
          <w:spacing w:val="-3"/>
          <w:sz w:val="24"/>
          <w:szCs w:val="24"/>
        </w:rPr>
        <w:t xml:space="preserve"> </w:t>
      </w:r>
      <w:r w:rsidRPr="00DA161E">
        <w:rPr>
          <w:sz w:val="24"/>
          <w:szCs w:val="24"/>
        </w:rPr>
        <w:t>информации;</w:t>
      </w:r>
    </w:p>
    <w:p w:rsidR="009E1916" w:rsidRPr="00DA161E" w:rsidRDefault="00C21772" w:rsidP="00354F97">
      <w:pPr>
        <w:pStyle w:val="a5"/>
        <w:numPr>
          <w:ilvl w:val="0"/>
          <w:numId w:val="585"/>
        </w:numPr>
        <w:pBdr>
          <w:left w:val="single" w:sz="4" w:space="1" w:color="auto"/>
        </w:pBdr>
        <w:tabs>
          <w:tab w:val="left" w:pos="1830"/>
        </w:tabs>
        <w:ind w:right="1699" w:firstLine="0"/>
        <w:rPr>
          <w:sz w:val="24"/>
          <w:szCs w:val="24"/>
        </w:rPr>
      </w:pPr>
      <w:r w:rsidRPr="00DA161E">
        <w:rPr>
          <w:sz w:val="24"/>
          <w:szCs w:val="24"/>
        </w:rPr>
        <w:t>владение умением представлять тексты в виде тезисов, конспектов, аннотаций, рефератов,</w:t>
      </w:r>
    </w:p>
    <w:p w:rsidR="009E1916" w:rsidRPr="00DA161E" w:rsidRDefault="00C21772" w:rsidP="00354F97">
      <w:pPr>
        <w:pStyle w:val="a3"/>
        <w:pBdr>
          <w:left w:val="single" w:sz="4" w:space="1" w:color="auto"/>
        </w:pBdr>
        <w:ind w:left="1570"/>
      </w:pPr>
      <w:r w:rsidRPr="00DA161E">
        <w:t>сочинений различных жанров;</w:t>
      </w:r>
    </w:p>
    <w:p w:rsidR="009E1916" w:rsidRPr="00DA161E" w:rsidRDefault="00C21772" w:rsidP="00354F97">
      <w:pPr>
        <w:pStyle w:val="a5"/>
        <w:numPr>
          <w:ilvl w:val="0"/>
          <w:numId w:val="585"/>
        </w:numPr>
        <w:pBdr>
          <w:left w:val="single" w:sz="4" w:space="1" w:color="auto"/>
        </w:pBdr>
        <w:tabs>
          <w:tab w:val="left" w:pos="1830"/>
        </w:tabs>
        <w:ind w:right="1313" w:firstLine="0"/>
        <w:rPr>
          <w:sz w:val="24"/>
          <w:szCs w:val="24"/>
        </w:rPr>
      </w:pPr>
      <w:r w:rsidRPr="00DA161E">
        <w:rPr>
          <w:sz w:val="24"/>
          <w:szCs w:val="24"/>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w:t>
      </w:r>
      <w:r w:rsidRPr="00DA161E">
        <w:rPr>
          <w:spacing w:val="-1"/>
          <w:sz w:val="24"/>
          <w:szCs w:val="24"/>
        </w:rPr>
        <w:t xml:space="preserve"> </w:t>
      </w:r>
      <w:r w:rsidRPr="00DA161E">
        <w:rPr>
          <w:sz w:val="24"/>
          <w:szCs w:val="24"/>
        </w:rPr>
        <w:t>и</w:t>
      </w:r>
    </w:p>
    <w:p w:rsidR="009E1916" w:rsidRPr="00DA161E" w:rsidRDefault="00C21772" w:rsidP="00354F97">
      <w:pPr>
        <w:pStyle w:val="a3"/>
        <w:pBdr>
          <w:left w:val="single" w:sz="4" w:space="1" w:color="auto"/>
        </w:pBdr>
        <w:ind w:left="1570"/>
      </w:pPr>
      <w:r w:rsidRPr="00DA161E">
        <w:t>мировой;</w:t>
      </w:r>
    </w:p>
    <w:p w:rsidR="009E1916" w:rsidRPr="00DA161E" w:rsidRDefault="00C21772" w:rsidP="00354F97">
      <w:pPr>
        <w:pStyle w:val="a5"/>
        <w:numPr>
          <w:ilvl w:val="0"/>
          <w:numId w:val="585"/>
        </w:numPr>
        <w:pBdr>
          <w:left w:val="single" w:sz="4" w:space="1" w:color="auto"/>
        </w:pBdr>
        <w:tabs>
          <w:tab w:val="left" w:pos="1830"/>
        </w:tabs>
        <w:spacing w:before="1"/>
        <w:ind w:right="1176" w:firstLine="0"/>
        <w:rPr>
          <w:sz w:val="24"/>
          <w:szCs w:val="24"/>
        </w:rPr>
      </w:pPr>
      <w:r w:rsidRPr="00DA161E">
        <w:rPr>
          <w:sz w:val="24"/>
          <w:szCs w:val="24"/>
        </w:rPr>
        <w:t>сформированность представлений об изобразительно-выразительных возможностях русского</w:t>
      </w:r>
      <w:r w:rsidRPr="00DA161E">
        <w:rPr>
          <w:spacing w:val="-1"/>
          <w:sz w:val="24"/>
          <w:szCs w:val="24"/>
        </w:rPr>
        <w:t xml:space="preserve"> </w:t>
      </w:r>
      <w:r w:rsidRPr="00DA161E">
        <w:rPr>
          <w:sz w:val="24"/>
          <w:szCs w:val="24"/>
        </w:rPr>
        <w:t>языка;</w:t>
      </w:r>
    </w:p>
    <w:p w:rsidR="009E1916" w:rsidRPr="00DA161E" w:rsidRDefault="00C21772" w:rsidP="00354F97">
      <w:pPr>
        <w:pStyle w:val="a5"/>
        <w:numPr>
          <w:ilvl w:val="0"/>
          <w:numId w:val="585"/>
        </w:numPr>
        <w:pBdr>
          <w:left w:val="single" w:sz="4" w:space="1" w:color="auto"/>
        </w:pBdr>
        <w:tabs>
          <w:tab w:val="left" w:pos="1830"/>
        </w:tabs>
        <w:ind w:right="940" w:firstLine="0"/>
        <w:rPr>
          <w:sz w:val="24"/>
          <w:szCs w:val="24"/>
        </w:rPr>
      </w:pPr>
      <w:r w:rsidRPr="00DA161E">
        <w:rPr>
          <w:sz w:val="24"/>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художественного</w:t>
      </w:r>
      <w:r w:rsidRPr="00DA161E">
        <w:rPr>
          <w:spacing w:val="-18"/>
          <w:sz w:val="24"/>
          <w:szCs w:val="24"/>
        </w:rPr>
        <w:t xml:space="preserve"> </w:t>
      </w:r>
      <w:r w:rsidRPr="00DA161E">
        <w:rPr>
          <w:sz w:val="24"/>
          <w:szCs w:val="24"/>
        </w:rPr>
        <w:t>произведения;</w:t>
      </w:r>
    </w:p>
    <w:p w:rsidR="009E1916" w:rsidRPr="00DA161E" w:rsidRDefault="00C21772" w:rsidP="00354F97">
      <w:pPr>
        <w:pStyle w:val="a5"/>
        <w:numPr>
          <w:ilvl w:val="0"/>
          <w:numId w:val="585"/>
        </w:numPr>
        <w:pBdr>
          <w:left w:val="single" w:sz="4" w:space="1" w:color="auto"/>
        </w:pBdr>
        <w:tabs>
          <w:tab w:val="left" w:pos="1830"/>
        </w:tabs>
        <w:ind w:right="833" w:firstLine="0"/>
        <w:rPr>
          <w:sz w:val="24"/>
          <w:szCs w:val="24"/>
        </w:rPr>
      </w:pPr>
      <w:r w:rsidRPr="00DA161E">
        <w:rPr>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9E1916" w:rsidRPr="00DA161E" w:rsidRDefault="00C21772" w:rsidP="00354F97">
      <w:pPr>
        <w:pStyle w:val="a5"/>
        <w:numPr>
          <w:ilvl w:val="0"/>
          <w:numId w:val="585"/>
        </w:numPr>
        <w:pBdr>
          <w:left w:val="single" w:sz="4" w:space="1" w:color="auto"/>
        </w:pBdr>
        <w:tabs>
          <w:tab w:val="left" w:pos="1830"/>
        </w:tabs>
        <w:ind w:left="1829"/>
        <w:rPr>
          <w:sz w:val="24"/>
          <w:szCs w:val="24"/>
        </w:rPr>
      </w:pPr>
      <w:r w:rsidRPr="00DA161E">
        <w:rPr>
          <w:sz w:val="24"/>
          <w:szCs w:val="24"/>
        </w:rPr>
        <w:t>овладение навыками анализа художественных произведений с учетом</w:t>
      </w:r>
      <w:r w:rsidRPr="00DA161E">
        <w:rPr>
          <w:spacing w:val="-3"/>
          <w:sz w:val="24"/>
          <w:szCs w:val="24"/>
        </w:rPr>
        <w:t xml:space="preserve"> </w:t>
      </w:r>
      <w:r w:rsidRPr="00DA161E">
        <w:rPr>
          <w:sz w:val="24"/>
          <w:szCs w:val="24"/>
        </w:rPr>
        <w:t>их</w:t>
      </w:r>
    </w:p>
    <w:p w:rsidR="009E1916" w:rsidRPr="00DA161E" w:rsidRDefault="00C21772" w:rsidP="00354F97">
      <w:pPr>
        <w:pStyle w:val="a3"/>
        <w:pBdr>
          <w:left w:val="single" w:sz="4" w:space="1" w:color="auto"/>
        </w:pBdr>
        <w:ind w:left="1570" w:right="1196"/>
      </w:pPr>
      <w:r w:rsidRPr="00DA161E">
        <w:t>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9E1916" w:rsidRPr="00DA161E" w:rsidRDefault="00C21772" w:rsidP="00354F97">
      <w:pPr>
        <w:pStyle w:val="a5"/>
        <w:numPr>
          <w:ilvl w:val="0"/>
          <w:numId w:val="585"/>
        </w:numPr>
        <w:pBdr>
          <w:left w:val="single" w:sz="4" w:space="1" w:color="auto"/>
        </w:pBdr>
        <w:tabs>
          <w:tab w:val="left" w:pos="1950"/>
        </w:tabs>
        <w:ind w:left="1950" w:hanging="380"/>
        <w:rPr>
          <w:sz w:val="24"/>
          <w:szCs w:val="24"/>
        </w:rPr>
      </w:pPr>
      <w:r w:rsidRPr="00DA161E">
        <w:rPr>
          <w:sz w:val="24"/>
          <w:szCs w:val="24"/>
        </w:rPr>
        <w:t>сформированность представлений о системе стилей языка</w:t>
      </w:r>
      <w:r w:rsidRPr="00DA161E">
        <w:rPr>
          <w:spacing w:val="-5"/>
          <w:sz w:val="24"/>
          <w:szCs w:val="24"/>
        </w:rPr>
        <w:t xml:space="preserve"> </w:t>
      </w:r>
      <w:r w:rsidRPr="00DA161E">
        <w:rPr>
          <w:sz w:val="24"/>
          <w:szCs w:val="24"/>
        </w:rPr>
        <w:t>художественной</w:t>
      </w:r>
    </w:p>
    <w:p w:rsidR="009E1916" w:rsidRPr="00DA161E" w:rsidRDefault="009E1916">
      <w:pPr>
        <w:rPr>
          <w:sz w:val="24"/>
          <w:szCs w:val="24"/>
        </w:rPr>
        <w:sectPr w:rsidR="009E1916" w:rsidRPr="00DA161E">
          <w:pgSz w:w="11910" w:h="16840"/>
          <w:pgMar w:top="1040" w:right="0" w:bottom="118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8244"/>
        </w:trPr>
        <w:tc>
          <w:tcPr>
            <w:tcW w:w="9640" w:type="dxa"/>
            <w:gridSpan w:val="2"/>
          </w:tcPr>
          <w:p w:rsidR="009E1916" w:rsidRPr="00DA161E" w:rsidRDefault="00C21772">
            <w:pPr>
              <w:pStyle w:val="TableParagraph"/>
              <w:spacing w:line="267" w:lineRule="exact"/>
              <w:ind w:left="107"/>
              <w:rPr>
                <w:sz w:val="24"/>
                <w:szCs w:val="24"/>
              </w:rPr>
            </w:pPr>
            <w:r w:rsidRPr="00DA161E">
              <w:rPr>
                <w:sz w:val="24"/>
                <w:szCs w:val="24"/>
              </w:rPr>
              <w:t>литературы;</w:t>
            </w:r>
          </w:p>
          <w:p w:rsidR="009E1916" w:rsidRPr="00DA161E" w:rsidRDefault="00C21772">
            <w:pPr>
              <w:pStyle w:val="TableParagraph"/>
              <w:spacing w:before="77"/>
              <w:ind w:left="107"/>
              <w:rPr>
                <w:sz w:val="24"/>
                <w:szCs w:val="24"/>
              </w:rPr>
            </w:pPr>
            <w:r w:rsidRPr="00DA161E">
              <w:rPr>
                <w:spacing w:val="-60"/>
                <w:sz w:val="24"/>
                <w:szCs w:val="24"/>
                <w:u w:val="thick" w:color="808080"/>
              </w:rPr>
              <w:t xml:space="preserve"> </w:t>
            </w:r>
            <w:r w:rsidRPr="00DA161E">
              <w:rPr>
                <w:b/>
                <w:sz w:val="24"/>
                <w:szCs w:val="24"/>
                <w:u w:val="thick" w:color="808080"/>
              </w:rPr>
              <w:t>"Русский язык", "Литература" (углубленный уровень)</w:t>
            </w:r>
            <w:r w:rsidRPr="00DA161E">
              <w:rPr>
                <w:b/>
                <w:sz w:val="24"/>
                <w:szCs w:val="24"/>
              </w:rPr>
              <w:t xml:space="preserve"> </w:t>
            </w:r>
            <w:r w:rsidRPr="00DA161E">
              <w:rPr>
                <w:sz w:val="24"/>
                <w:szCs w:val="24"/>
              </w:rPr>
              <w:t>- требования к предметным результатам освоения углубленного курса русского языка и литературы должны включать требования к результатам освоения базового курса и дополнительно отражать:</w:t>
            </w:r>
          </w:p>
          <w:p w:rsidR="009E1916" w:rsidRPr="00DA161E" w:rsidRDefault="00C21772" w:rsidP="00C1148A">
            <w:pPr>
              <w:pStyle w:val="TableParagraph"/>
              <w:numPr>
                <w:ilvl w:val="0"/>
                <w:numId w:val="584"/>
              </w:numPr>
              <w:tabs>
                <w:tab w:val="left" w:pos="367"/>
              </w:tabs>
              <w:ind w:right="3196" w:firstLine="0"/>
              <w:rPr>
                <w:sz w:val="24"/>
                <w:szCs w:val="24"/>
              </w:rPr>
            </w:pPr>
            <w:r w:rsidRPr="00DA161E">
              <w:rPr>
                <w:sz w:val="24"/>
                <w:szCs w:val="24"/>
              </w:rPr>
              <w:t>сформированность представлений о лингвистике как</w:t>
            </w:r>
            <w:r w:rsidRPr="00DA161E">
              <w:rPr>
                <w:spacing w:val="-22"/>
                <w:sz w:val="24"/>
                <w:szCs w:val="24"/>
              </w:rPr>
              <w:t xml:space="preserve"> </w:t>
            </w:r>
            <w:r w:rsidRPr="00DA161E">
              <w:rPr>
                <w:sz w:val="24"/>
                <w:szCs w:val="24"/>
              </w:rPr>
              <w:t>части общечеловеческого гуманитарного</w:t>
            </w:r>
            <w:r w:rsidRPr="00DA161E">
              <w:rPr>
                <w:spacing w:val="-1"/>
                <w:sz w:val="24"/>
                <w:szCs w:val="24"/>
              </w:rPr>
              <w:t xml:space="preserve"> </w:t>
            </w:r>
            <w:r w:rsidRPr="00DA161E">
              <w:rPr>
                <w:sz w:val="24"/>
                <w:szCs w:val="24"/>
              </w:rPr>
              <w:t>знания;</w:t>
            </w:r>
          </w:p>
          <w:p w:rsidR="009E1916" w:rsidRPr="00DA161E" w:rsidRDefault="00C21772" w:rsidP="00C1148A">
            <w:pPr>
              <w:pStyle w:val="TableParagraph"/>
              <w:numPr>
                <w:ilvl w:val="0"/>
                <w:numId w:val="584"/>
              </w:numPr>
              <w:tabs>
                <w:tab w:val="left" w:pos="367"/>
              </w:tabs>
              <w:ind w:right="439" w:firstLine="0"/>
              <w:rPr>
                <w:sz w:val="24"/>
                <w:szCs w:val="24"/>
              </w:rPr>
            </w:pPr>
            <w:r w:rsidRPr="00DA161E">
              <w:rPr>
                <w:sz w:val="24"/>
                <w:szCs w:val="24"/>
              </w:rPr>
              <w:t>сформированность представлений о языке как многофункциональной</w:t>
            </w:r>
            <w:r w:rsidRPr="00DA161E">
              <w:rPr>
                <w:spacing w:val="-31"/>
                <w:sz w:val="24"/>
                <w:szCs w:val="24"/>
              </w:rPr>
              <w:t xml:space="preserve"> </w:t>
            </w:r>
            <w:r w:rsidRPr="00DA161E">
              <w:rPr>
                <w:sz w:val="24"/>
                <w:szCs w:val="24"/>
              </w:rPr>
              <w:t>развивающейся системе, о стилистических ресурсах</w:t>
            </w:r>
            <w:r w:rsidRPr="00DA161E">
              <w:rPr>
                <w:spacing w:val="3"/>
                <w:sz w:val="24"/>
                <w:szCs w:val="24"/>
              </w:rPr>
              <w:t xml:space="preserve"> </w:t>
            </w:r>
            <w:r w:rsidRPr="00DA161E">
              <w:rPr>
                <w:sz w:val="24"/>
                <w:szCs w:val="24"/>
              </w:rPr>
              <w:t>языка;</w:t>
            </w:r>
          </w:p>
          <w:p w:rsidR="009E1916" w:rsidRPr="00DA161E" w:rsidRDefault="00C21772" w:rsidP="00C1148A">
            <w:pPr>
              <w:pStyle w:val="TableParagraph"/>
              <w:numPr>
                <w:ilvl w:val="0"/>
                <w:numId w:val="584"/>
              </w:numPr>
              <w:tabs>
                <w:tab w:val="left" w:pos="367"/>
              </w:tabs>
              <w:ind w:right="709" w:firstLine="0"/>
              <w:rPr>
                <w:sz w:val="24"/>
                <w:szCs w:val="24"/>
              </w:rPr>
            </w:pPr>
            <w:r w:rsidRPr="00DA161E">
              <w:rPr>
                <w:sz w:val="24"/>
                <w:szCs w:val="24"/>
              </w:rPr>
              <w:t>владение знаниями о языковой норме, ее функциях и вариантах, о нормах</w:t>
            </w:r>
            <w:r w:rsidRPr="00DA161E">
              <w:rPr>
                <w:spacing w:val="-34"/>
                <w:sz w:val="24"/>
                <w:szCs w:val="24"/>
              </w:rPr>
              <w:t xml:space="preserve"> </w:t>
            </w:r>
            <w:r w:rsidRPr="00DA161E">
              <w:rPr>
                <w:sz w:val="24"/>
                <w:szCs w:val="24"/>
              </w:rPr>
              <w:t>речевого поведения в различных сферах и ситуациях</w:t>
            </w:r>
            <w:r w:rsidRPr="00DA161E">
              <w:rPr>
                <w:spacing w:val="3"/>
                <w:sz w:val="24"/>
                <w:szCs w:val="24"/>
              </w:rPr>
              <w:t xml:space="preserve"> </w:t>
            </w:r>
            <w:r w:rsidRPr="00DA161E">
              <w:rPr>
                <w:sz w:val="24"/>
                <w:szCs w:val="24"/>
              </w:rPr>
              <w:t>общения;</w:t>
            </w:r>
          </w:p>
          <w:p w:rsidR="009E1916" w:rsidRPr="00DA161E" w:rsidRDefault="00C21772" w:rsidP="00C1148A">
            <w:pPr>
              <w:pStyle w:val="TableParagraph"/>
              <w:numPr>
                <w:ilvl w:val="0"/>
                <w:numId w:val="584"/>
              </w:numPr>
              <w:tabs>
                <w:tab w:val="left" w:pos="367"/>
              </w:tabs>
              <w:ind w:right="868" w:firstLine="0"/>
              <w:rPr>
                <w:sz w:val="24"/>
                <w:szCs w:val="24"/>
              </w:rPr>
            </w:pPr>
            <w:r w:rsidRPr="00DA161E">
              <w:rPr>
                <w:sz w:val="24"/>
                <w:szCs w:val="24"/>
              </w:rPr>
              <w:t>владение умением анализировать единицы различных языковых уровней, а</w:t>
            </w:r>
            <w:r w:rsidRPr="00DA161E">
              <w:rPr>
                <w:spacing w:val="-26"/>
                <w:sz w:val="24"/>
                <w:szCs w:val="24"/>
              </w:rPr>
              <w:t xml:space="preserve"> </w:t>
            </w:r>
            <w:r w:rsidRPr="00DA161E">
              <w:rPr>
                <w:sz w:val="24"/>
                <w:szCs w:val="24"/>
              </w:rPr>
              <w:t>также языковые явления и факты, допускающие неоднозначную</w:t>
            </w:r>
            <w:r w:rsidRPr="00DA161E">
              <w:rPr>
                <w:spacing w:val="-9"/>
                <w:sz w:val="24"/>
                <w:szCs w:val="24"/>
              </w:rPr>
              <w:t xml:space="preserve"> </w:t>
            </w:r>
            <w:r w:rsidRPr="00DA161E">
              <w:rPr>
                <w:sz w:val="24"/>
                <w:szCs w:val="24"/>
              </w:rPr>
              <w:t>интерпретацию;</w:t>
            </w:r>
          </w:p>
          <w:p w:rsidR="009E1916" w:rsidRPr="00DA161E" w:rsidRDefault="00C21772" w:rsidP="00C1148A">
            <w:pPr>
              <w:pStyle w:val="TableParagraph"/>
              <w:numPr>
                <w:ilvl w:val="0"/>
                <w:numId w:val="584"/>
              </w:numPr>
              <w:tabs>
                <w:tab w:val="left" w:pos="367"/>
              </w:tabs>
              <w:ind w:right="2152" w:firstLine="0"/>
              <w:rPr>
                <w:sz w:val="24"/>
                <w:szCs w:val="24"/>
              </w:rPr>
            </w:pPr>
            <w:r w:rsidRPr="00DA161E">
              <w:rPr>
                <w:sz w:val="24"/>
                <w:szCs w:val="24"/>
              </w:rPr>
              <w:t>сформированность умений лингвистического анализа текстов</w:t>
            </w:r>
            <w:r w:rsidRPr="00DA161E">
              <w:rPr>
                <w:spacing w:val="-23"/>
                <w:sz w:val="24"/>
                <w:szCs w:val="24"/>
              </w:rPr>
              <w:t xml:space="preserve"> </w:t>
            </w:r>
            <w:r w:rsidRPr="00DA161E">
              <w:rPr>
                <w:sz w:val="24"/>
                <w:szCs w:val="24"/>
              </w:rPr>
              <w:t>разной функционально-стилевой и жанровой</w:t>
            </w:r>
            <w:r w:rsidRPr="00DA161E">
              <w:rPr>
                <w:spacing w:val="-3"/>
                <w:sz w:val="24"/>
                <w:szCs w:val="24"/>
              </w:rPr>
              <w:t xml:space="preserve"> </w:t>
            </w:r>
            <w:r w:rsidRPr="00DA161E">
              <w:rPr>
                <w:sz w:val="24"/>
                <w:szCs w:val="24"/>
              </w:rPr>
              <w:t>принадлежности;</w:t>
            </w:r>
          </w:p>
          <w:p w:rsidR="009E1916" w:rsidRPr="00DA161E" w:rsidRDefault="00C21772" w:rsidP="00C1148A">
            <w:pPr>
              <w:pStyle w:val="TableParagraph"/>
              <w:numPr>
                <w:ilvl w:val="0"/>
                <w:numId w:val="584"/>
              </w:numPr>
              <w:tabs>
                <w:tab w:val="left" w:pos="367"/>
              </w:tabs>
              <w:spacing w:before="1"/>
              <w:ind w:left="367"/>
              <w:rPr>
                <w:sz w:val="24"/>
                <w:szCs w:val="24"/>
              </w:rPr>
            </w:pPr>
            <w:r w:rsidRPr="00DA161E">
              <w:rPr>
                <w:sz w:val="24"/>
                <w:szCs w:val="24"/>
              </w:rPr>
              <w:t>владение различными приемами редактирования</w:t>
            </w:r>
            <w:r w:rsidRPr="00DA161E">
              <w:rPr>
                <w:spacing w:val="-3"/>
                <w:sz w:val="24"/>
                <w:szCs w:val="24"/>
              </w:rPr>
              <w:t xml:space="preserve"> </w:t>
            </w:r>
            <w:r w:rsidRPr="00DA161E">
              <w:rPr>
                <w:sz w:val="24"/>
                <w:szCs w:val="24"/>
              </w:rPr>
              <w:t>текстов;</w:t>
            </w:r>
          </w:p>
          <w:p w:rsidR="009E1916" w:rsidRPr="00DA161E" w:rsidRDefault="00C21772" w:rsidP="00C1148A">
            <w:pPr>
              <w:pStyle w:val="TableParagraph"/>
              <w:numPr>
                <w:ilvl w:val="0"/>
                <w:numId w:val="584"/>
              </w:numPr>
              <w:tabs>
                <w:tab w:val="left" w:pos="367"/>
              </w:tabs>
              <w:ind w:right="194" w:firstLine="0"/>
              <w:rPr>
                <w:sz w:val="24"/>
                <w:szCs w:val="24"/>
              </w:rPr>
            </w:pPr>
            <w:r w:rsidRPr="00DA161E">
              <w:rPr>
                <w:sz w:val="24"/>
                <w:szCs w:val="24"/>
              </w:rPr>
              <w:t>сформированность умений проводить лингвистический эксперимент и использовать</w:t>
            </w:r>
            <w:r w:rsidRPr="00DA161E">
              <w:rPr>
                <w:spacing w:val="-36"/>
                <w:sz w:val="24"/>
                <w:szCs w:val="24"/>
              </w:rPr>
              <w:t xml:space="preserve"> </w:t>
            </w:r>
            <w:r w:rsidRPr="00DA161E">
              <w:rPr>
                <w:sz w:val="24"/>
                <w:szCs w:val="24"/>
              </w:rPr>
              <w:t>его результаты в процессе практической речевой</w:t>
            </w:r>
            <w:r w:rsidRPr="00DA161E">
              <w:rPr>
                <w:spacing w:val="-2"/>
                <w:sz w:val="24"/>
                <w:szCs w:val="24"/>
              </w:rPr>
              <w:t xml:space="preserve"> </w:t>
            </w:r>
            <w:r w:rsidRPr="00DA161E">
              <w:rPr>
                <w:sz w:val="24"/>
                <w:szCs w:val="24"/>
              </w:rPr>
              <w:t>деятельности;</w:t>
            </w:r>
          </w:p>
          <w:p w:rsidR="009E1916" w:rsidRPr="00DA161E" w:rsidRDefault="00C21772" w:rsidP="00C1148A">
            <w:pPr>
              <w:pStyle w:val="TableParagraph"/>
              <w:numPr>
                <w:ilvl w:val="0"/>
                <w:numId w:val="584"/>
              </w:numPr>
              <w:tabs>
                <w:tab w:val="left" w:pos="367"/>
              </w:tabs>
              <w:ind w:right="518" w:firstLine="0"/>
              <w:rPr>
                <w:sz w:val="24"/>
                <w:szCs w:val="24"/>
              </w:rPr>
            </w:pPr>
            <w:r w:rsidRPr="00DA161E">
              <w:rPr>
                <w:sz w:val="24"/>
                <w:szCs w:val="24"/>
              </w:rPr>
              <w:t>понимание и осмысленное использование понятийного аппарата современного литературоведения в процессе чтения и интерпретации художественных</w:t>
            </w:r>
            <w:r w:rsidRPr="00DA161E">
              <w:rPr>
                <w:spacing w:val="-35"/>
                <w:sz w:val="24"/>
                <w:szCs w:val="24"/>
              </w:rPr>
              <w:t xml:space="preserve"> </w:t>
            </w:r>
            <w:r w:rsidRPr="00DA161E">
              <w:rPr>
                <w:sz w:val="24"/>
                <w:szCs w:val="24"/>
              </w:rPr>
              <w:t>произведений;</w:t>
            </w:r>
          </w:p>
          <w:p w:rsidR="009E1916" w:rsidRPr="00DA161E" w:rsidRDefault="00C21772" w:rsidP="00C1148A">
            <w:pPr>
              <w:pStyle w:val="TableParagraph"/>
              <w:numPr>
                <w:ilvl w:val="0"/>
                <w:numId w:val="584"/>
              </w:numPr>
              <w:tabs>
                <w:tab w:val="left" w:pos="367"/>
              </w:tabs>
              <w:ind w:left="367"/>
              <w:rPr>
                <w:sz w:val="24"/>
                <w:szCs w:val="24"/>
              </w:rPr>
            </w:pPr>
            <w:r w:rsidRPr="00DA161E">
              <w:rPr>
                <w:sz w:val="24"/>
                <w:szCs w:val="24"/>
              </w:rPr>
              <w:t>владение навыками комплексного филологического анализа художественного</w:t>
            </w:r>
            <w:r w:rsidRPr="00DA161E">
              <w:rPr>
                <w:spacing w:val="-14"/>
                <w:sz w:val="24"/>
                <w:szCs w:val="24"/>
              </w:rPr>
              <w:t xml:space="preserve"> </w:t>
            </w:r>
            <w:r w:rsidRPr="00DA161E">
              <w:rPr>
                <w:sz w:val="24"/>
                <w:szCs w:val="24"/>
              </w:rPr>
              <w:t>текста;</w:t>
            </w:r>
          </w:p>
          <w:p w:rsidR="009E1916" w:rsidRPr="00DA161E" w:rsidRDefault="00C21772" w:rsidP="00C1148A">
            <w:pPr>
              <w:pStyle w:val="TableParagraph"/>
              <w:numPr>
                <w:ilvl w:val="0"/>
                <w:numId w:val="584"/>
              </w:numPr>
              <w:tabs>
                <w:tab w:val="left" w:pos="488"/>
              </w:tabs>
              <w:ind w:right="811" w:firstLine="0"/>
              <w:rPr>
                <w:sz w:val="24"/>
                <w:szCs w:val="24"/>
              </w:rPr>
            </w:pPr>
            <w:r w:rsidRPr="00DA161E">
              <w:rPr>
                <w:sz w:val="24"/>
                <w:szCs w:val="24"/>
              </w:rPr>
              <w:t>сформированность представлений о системе стилей художественной литературы разных</w:t>
            </w:r>
          </w:p>
          <w:p w:rsidR="009E1916" w:rsidRPr="00DA161E" w:rsidRDefault="00C21772">
            <w:pPr>
              <w:pStyle w:val="TableParagraph"/>
              <w:ind w:left="107"/>
              <w:rPr>
                <w:sz w:val="24"/>
                <w:szCs w:val="24"/>
              </w:rPr>
            </w:pPr>
            <w:r w:rsidRPr="00DA161E">
              <w:rPr>
                <w:sz w:val="24"/>
                <w:szCs w:val="24"/>
              </w:rPr>
              <w:t>эпох, литературных направлениях, об индивидуальном авторском стиле;</w:t>
            </w:r>
          </w:p>
          <w:p w:rsidR="009E1916" w:rsidRPr="00DA161E" w:rsidRDefault="00C21772" w:rsidP="00C1148A">
            <w:pPr>
              <w:pStyle w:val="TableParagraph"/>
              <w:numPr>
                <w:ilvl w:val="0"/>
                <w:numId w:val="584"/>
              </w:numPr>
              <w:tabs>
                <w:tab w:val="left" w:pos="488"/>
              </w:tabs>
              <w:spacing w:line="242" w:lineRule="auto"/>
              <w:ind w:right="737" w:firstLine="0"/>
              <w:rPr>
                <w:sz w:val="24"/>
                <w:szCs w:val="24"/>
              </w:rPr>
            </w:pPr>
            <w:r w:rsidRPr="00DA161E">
              <w:rPr>
                <w:sz w:val="24"/>
                <w:szCs w:val="24"/>
              </w:rPr>
              <w:t>владение начальными навыками литературоведческого исследования историко- и теоретико-литературного</w:t>
            </w:r>
            <w:r w:rsidRPr="00DA161E">
              <w:rPr>
                <w:spacing w:val="-2"/>
                <w:sz w:val="24"/>
                <w:szCs w:val="24"/>
              </w:rPr>
              <w:t xml:space="preserve"> </w:t>
            </w:r>
            <w:r w:rsidRPr="00DA161E">
              <w:rPr>
                <w:sz w:val="24"/>
                <w:szCs w:val="24"/>
              </w:rPr>
              <w:t>характера;</w:t>
            </w:r>
          </w:p>
          <w:p w:rsidR="009E1916" w:rsidRPr="00DA161E" w:rsidRDefault="00C21772" w:rsidP="00C1148A">
            <w:pPr>
              <w:pStyle w:val="TableParagraph"/>
              <w:numPr>
                <w:ilvl w:val="0"/>
                <w:numId w:val="584"/>
              </w:numPr>
              <w:tabs>
                <w:tab w:val="left" w:pos="550"/>
              </w:tabs>
              <w:spacing w:before="74"/>
              <w:ind w:right="582" w:firstLine="60"/>
              <w:rPr>
                <w:sz w:val="24"/>
                <w:szCs w:val="24"/>
              </w:rPr>
            </w:pPr>
            <w:r w:rsidRPr="00DA161E">
              <w:rPr>
                <w:sz w:val="24"/>
                <w:szCs w:val="24"/>
              </w:rPr>
              <w:t>умение оценивать художественную интерпретацию литературного произведения</w:t>
            </w:r>
            <w:r w:rsidRPr="00DA161E">
              <w:rPr>
                <w:spacing w:val="-32"/>
                <w:sz w:val="24"/>
                <w:szCs w:val="24"/>
              </w:rPr>
              <w:t xml:space="preserve"> </w:t>
            </w:r>
            <w:r w:rsidRPr="00DA161E">
              <w:rPr>
                <w:sz w:val="24"/>
                <w:szCs w:val="24"/>
              </w:rPr>
              <w:t>в произведениях других видов искусств (графика и живопись, театр, кино,</w:t>
            </w:r>
            <w:r w:rsidRPr="00DA161E">
              <w:rPr>
                <w:spacing w:val="-19"/>
                <w:sz w:val="24"/>
                <w:szCs w:val="24"/>
              </w:rPr>
              <w:t xml:space="preserve"> </w:t>
            </w:r>
            <w:r w:rsidRPr="00DA161E">
              <w:rPr>
                <w:sz w:val="24"/>
                <w:szCs w:val="24"/>
              </w:rPr>
              <w:t>музыка);</w:t>
            </w:r>
          </w:p>
          <w:p w:rsidR="009E1916" w:rsidRPr="00DA161E" w:rsidRDefault="00C21772" w:rsidP="00C1148A">
            <w:pPr>
              <w:pStyle w:val="TableParagraph"/>
              <w:numPr>
                <w:ilvl w:val="0"/>
                <w:numId w:val="584"/>
              </w:numPr>
              <w:tabs>
                <w:tab w:val="left" w:pos="488"/>
              </w:tabs>
              <w:spacing w:line="242" w:lineRule="auto"/>
              <w:ind w:right="369" w:firstLine="0"/>
              <w:rPr>
                <w:sz w:val="24"/>
                <w:szCs w:val="24"/>
              </w:rPr>
            </w:pPr>
            <w:r w:rsidRPr="00DA161E">
              <w:rPr>
                <w:sz w:val="24"/>
                <w:szCs w:val="24"/>
              </w:rPr>
              <w:t>сформированность представлений о принципах основных направлений</w:t>
            </w:r>
            <w:r w:rsidRPr="00DA161E">
              <w:rPr>
                <w:spacing w:val="-35"/>
                <w:sz w:val="24"/>
                <w:szCs w:val="24"/>
              </w:rPr>
              <w:t xml:space="preserve"> </w:t>
            </w:r>
            <w:r w:rsidRPr="00DA161E">
              <w:rPr>
                <w:sz w:val="24"/>
                <w:szCs w:val="24"/>
              </w:rPr>
              <w:t>литературной критики.</w:t>
            </w:r>
          </w:p>
        </w:tc>
      </w:tr>
      <w:tr w:rsidR="00C21772" w:rsidRPr="00DA161E">
        <w:trPr>
          <w:trHeight w:val="988"/>
        </w:trPr>
        <w:tc>
          <w:tcPr>
            <w:tcW w:w="9640" w:type="dxa"/>
            <w:gridSpan w:val="2"/>
          </w:tcPr>
          <w:p w:rsidR="009E1916" w:rsidRPr="00DA161E" w:rsidRDefault="00C21772">
            <w:pPr>
              <w:pStyle w:val="TableParagraph"/>
              <w:spacing w:line="272" w:lineRule="exact"/>
              <w:ind w:left="107"/>
              <w:rPr>
                <w:b/>
                <w:sz w:val="24"/>
                <w:szCs w:val="24"/>
              </w:rPr>
            </w:pPr>
            <w:r w:rsidRPr="00DA161E">
              <w:rPr>
                <w:b/>
                <w:sz w:val="24"/>
                <w:szCs w:val="24"/>
              </w:rPr>
              <w:t>Русский язык</w:t>
            </w:r>
          </w:p>
          <w:p w:rsidR="009E1916" w:rsidRPr="00DA161E" w:rsidRDefault="00C21772">
            <w:pPr>
              <w:pStyle w:val="TableParagraph"/>
              <w:spacing w:before="77" w:line="242" w:lineRule="auto"/>
              <w:ind w:left="107"/>
              <w:rPr>
                <w:b/>
                <w:sz w:val="24"/>
                <w:szCs w:val="24"/>
              </w:rPr>
            </w:pPr>
            <w:r w:rsidRPr="00DA161E">
              <w:rPr>
                <w:b/>
                <w:sz w:val="24"/>
                <w:szCs w:val="24"/>
              </w:rPr>
              <w:t>В результате изучения учебного предмета «Русский язык» на уровне среднего общего образования:</w:t>
            </w:r>
          </w:p>
        </w:tc>
      </w:tr>
      <w:tr w:rsidR="00C21772" w:rsidRPr="00DA161E">
        <w:trPr>
          <w:trHeight w:val="633"/>
        </w:trPr>
        <w:tc>
          <w:tcPr>
            <w:tcW w:w="5000" w:type="dxa"/>
          </w:tcPr>
          <w:p w:rsidR="009E1916" w:rsidRPr="00DA161E" w:rsidRDefault="00C21772">
            <w:pPr>
              <w:pStyle w:val="TableParagraph"/>
              <w:spacing w:line="242" w:lineRule="auto"/>
              <w:ind w:left="390" w:right="654" w:firstLine="604"/>
              <w:rPr>
                <w:b/>
                <w:sz w:val="24"/>
                <w:szCs w:val="24"/>
              </w:rPr>
            </w:pPr>
            <w:r w:rsidRPr="00DA161E">
              <w:rPr>
                <w:b/>
                <w:sz w:val="24"/>
                <w:szCs w:val="24"/>
              </w:rPr>
              <w:t>Выпускник на базовом уровне научится:</w:t>
            </w:r>
          </w:p>
        </w:tc>
        <w:tc>
          <w:tcPr>
            <w:tcW w:w="4640" w:type="dxa"/>
          </w:tcPr>
          <w:p w:rsidR="009E1916" w:rsidRPr="00DA161E" w:rsidRDefault="00C21772">
            <w:pPr>
              <w:pStyle w:val="TableParagraph"/>
              <w:spacing w:line="242" w:lineRule="auto"/>
              <w:ind w:left="422" w:right="263" w:firstLine="603"/>
              <w:rPr>
                <w:b/>
                <w:sz w:val="24"/>
                <w:szCs w:val="24"/>
              </w:rPr>
            </w:pPr>
            <w:r w:rsidRPr="00DA161E">
              <w:rPr>
                <w:b/>
                <w:sz w:val="24"/>
                <w:szCs w:val="24"/>
              </w:rPr>
              <w:t>Выпускник на базовом уровне получит возможность научиться:</w:t>
            </w:r>
          </w:p>
        </w:tc>
      </w:tr>
      <w:tr w:rsidR="00C21772" w:rsidRPr="00DA161E">
        <w:trPr>
          <w:trHeight w:val="4380"/>
        </w:trPr>
        <w:tc>
          <w:tcPr>
            <w:tcW w:w="5000" w:type="dxa"/>
          </w:tcPr>
          <w:p w:rsidR="009E1916" w:rsidRPr="00DA161E" w:rsidRDefault="00C21772" w:rsidP="00C1148A">
            <w:pPr>
              <w:pStyle w:val="TableParagraph"/>
              <w:numPr>
                <w:ilvl w:val="0"/>
                <w:numId w:val="583"/>
              </w:numPr>
              <w:tabs>
                <w:tab w:val="left" w:pos="427"/>
              </w:tabs>
              <w:spacing w:line="242" w:lineRule="auto"/>
              <w:ind w:right="97"/>
              <w:jc w:val="both"/>
              <w:rPr>
                <w:sz w:val="24"/>
                <w:szCs w:val="24"/>
              </w:rPr>
            </w:pPr>
            <w:r w:rsidRPr="00DA161E">
              <w:rPr>
                <w:sz w:val="24"/>
                <w:szCs w:val="24"/>
              </w:rPr>
              <w:t>использовать языковые средства адекватно цели общения и речевой</w:t>
            </w:r>
            <w:r w:rsidRPr="00DA161E">
              <w:rPr>
                <w:spacing w:val="-3"/>
                <w:sz w:val="24"/>
                <w:szCs w:val="24"/>
              </w:rPr>
              <w:t xml:space="preserve"> </w:t>
            </w:r>
            <w:r w:rsidRPr="00DA161E">
              <w:rPr>
                <w:sz w:val="24"/>
                <w:szCs w:val="24"/>
              </w:rPr>
              <w:t>ситуации;</w:t>
            </w:r>
          </w:p>
          <w:p w:rsidR="009E1916" w:rsidRPr="00DA161E" w:rsidRDefault="00C21772" w:rsidP="00C1148A">
            <w:pPr>
              <w:pStyle w:val="TableParagraph"/>
              <w:numPr>
                <w:ilvl w:val="0"/>
                <w:numId w:val="583"/>
              </w:numPr>
              <w:tabs>
                <w:tab w:val="left" w:pos="427"/>
              </w:tabs>
              <w:spacing w:before="60"/>
              <w:ind w:right="94"/>
              <w:jc w:val="both"/>
              <w:rPr>
                <w:sz w:val="24"/>
                <w:szCs w:val="24"/>
              </w:rPr>
            </w:pPr>
            <w:r w:rsidRPr="00DA161E">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9E1916" w:rsidRPr="00DA161E" w:rsidRDefault="00C21772" w:rsidP="00C1148A">
            <w:pPr>
              <w:pStyle w:val="TableParagraph"/>
              <w:numPr>
                <w:ilvl w:val="0"/>
                <w:numId w:val="583"/>
              </w:numPr>
              <w:tabs>
                <w:tab w:val="left" w:pos="427"/>
                <w:tab w:val="left" w:pos="1869"/>
                <w:tab w:val="left" w:pos="2347"/>
                <w:tab w:val="left" w:pos="2513"/>
                <w:tab w:val="left" w:pos="2673"/>
                <w:tab w:val="left" w:pos="3050"/>
                <w:tab w:val="left" w:pos="3458"/>
                <w:tab w:val="left" w:pos="3636"/>
                <w:tab w:val="left" w:pos="3797"/>
                <w:tab w:val="left" w:pos="4762"/>
              </w:tabs>
              <w:spacing w:before="79"/>
              <w:ind w:right="94"/>
              <w:rPr>
                <w:sz w:val="24"/>
                <w:szCs w:val="24"/>
              </w:rPr>
            </w:pPr>
            <w:r w:rsidRPr="00DA161E">
              <w:rPr>
                <w:sz w:val="24"/>
                <w:szCs w:val="24"/>
              </w:rPr>
              <w:t>создавать</w:t>
            </w:r>
            <w:r w:rsidRPr="00DA161E">
              <w:rPr>
                <w:sz w:val="24"/>
                <w:szCs w:val="24"/>
              </w:rPr>
              <w:tab/>
              <w:t>устные</w:t>
            </w:r>
            <w:r w:rsidRPr="00DA161E">
              <w:rPr>
                <w:sz w:val="24"/>
                <w:szCs w:val="24"/>
              </w:rPr>
              <w:tab/>
            </w:r>
            <w:r w:rsidRPr="00DA161E">
              <w:rPr>
                <w:sz w:val="24"/>
                <w:szCs w:val="24"/>
              </w:rPr>
              <w:tab/>
              <w:t>и</w:t>
            </w:r>
            <w:r w:rsidRPr="00DA161E">
              <w:rPr>
                <w:sz w:val="24"/>
                <w:szCs w:val="24"/>
              </w:rPr>
              <w:tab/>
            </w:r>
            <w:r w:rsidRPr="00DA161E">
              <w:rPr>
                <w:sz w:val="24"/>
                <w:szCs w:val="24"/>
              </w:rPr>
              <w:tab/>
            </w:r>
            <w:r w:rsidRPr="00DA161E">
              <w:rPr>
                <w:spacing w:val="-3"/>
                <w:sz w:val="24"/>
                <w:szCs w:val="24"/>
              </w:rPr>
              <w:t xml:space="preserve">письменные </w:t>
            </w:r>
            <w:r w:rsidRPr="00DA161E">
              <w:rPr>
                <w:sz w:val="24"/>
                <w:szCs w:val="24"/>
              </w:rPr>
              <w:t>высказывания,</w:t>
            </w:r>
            <w:r w:rsidRPr="00DA161E">
              <w:rPr>
                <w:sz w:val="24"/>
                <w:szCs w:val="24"/>
              </w:rPr>
              <w:tab/>
            </w:r>
            <w:r w:rsidRPr="00DA161E">
              <w:rPr>
                <w:sz w:val="24"/>
                <w:szCs w:val="24"/>
              </w:rPr>
              <w:tab/>
              <w:t>монологические</w:t>
            </w:r>
            <w:r w:rsidRPr="00DA161E">
              <w:rPr>
                <w:sz w:val="24"/>
                <w:szCs w:val="24"/>
              </w:rPr>
              <w:tab/>
            </w:r>
            <w:r w:rsidRPr="00DA161E">
              <w:rPr>
                <w:spacing w:val="-17"/>
                <w:sz w:val="24"/>
                <w:szCs w:val="24"/>
              </w:rPr>
              <w:t xml:space="preserve">и </w:t>
            </w:r>
            <w:r w:rsidRPr="00DA161E">
              <w:rPr>
                <w:sz w:val="24"/>
                <w:szCs w:val="24"/>
              </w:rPr>
              <w:t>диалогические</w:t>
            </w:r>
            <w:r w:rsidRPr="00DA161E">
              <w:rPr>
                <w:sz w:val="24"/>
                <w:szCs w:val="24"/>
              </w:rPr>
              <w:tab/>
            </w:r>
            <w:r w:rsidRPr="00DA161E">
              <w:rPr>
                <w:spacing w:val="-1"/>
                <w:sz w:val="24"/>
                <w:szCs w:val="24"/>
              </w:rPr>
              <w:t>тексты</w:t>
            </w:r>
            <w:r w:rsidRPr="00DA161E">
              <w:rPr>
                <w:spacing w:val="-1"/>
                <w:sz w:val="24"/>
                <w:szCs w:val="24"/>
              </w:rPr>
              <w:tab/>
            </w:r>
            <w:r w:rsidRPr="00DA161E">
              <w:rPr>
                <w:spacing w:val="-1"/>
                <w:sz w:val="24"/>
                <w:szCs w:val="24"/>
              </w:rPr>
              <w:tab/>
              <w:t xml:space="preserve">определенной </w:t>
            </w:r>
            <w:r w:rsidRPr="00DA161E">
              <w:rPr>
                <w:sz w:val="24"/>
                <w:szCs w:val="24"/>
              </w:rPr>
              <w:t>функционально-смысловой принадлежности</w:t>
            </w:r>
            <w:r w:rsidRPr="00DA161E">
              <w:rPr>
                <w:sz w:val="24"/>
                <w:szCs w:val="24"/>
              </w:rPr>
              <w:tab/>
            </w:r>
            <w:r w:rsidRPr="00DA161E">
              <w:rPr>
                <w:sz w:val="24"/>
                <w:szCs w:val="24"/>
              </w:rPr>
              <w:tab/>
            </w:r>
            <w:r w:rsidRPr="00DA161E">
              <w:rPr>
                <w:sz w:val="24"/>
                <w:szCs w:val="24"/>
              </w:rPr>
              <w:tab/>
            </w:r>
            <w:r w:rsidRPr="00DA161E">
              <w:rPr>
                <w:sz w:val="24"/>
                <w:szCs w:val="24"/>
              </w:rPr>
              <w:tab/>
            </w:r>
            <w:r w:rsidRPr="00DA161E">
              <w:rPr>
                <w:sz w:val="24"/>
                <w:szCs w:val="24"/>
              </w:rPr>
              <w:tab/>
            </w:r>
            <w:r w:rsidRPr="00DA161E">
              <w:rPr>
                <w:sz w:val="24"/>
                <w:szCs w:val="24"/>
              </w:rPr>
              <w:tab/>
            </w:r>
            <w:r w:rsidRPr="00DA161E">
              <w:rPr>
                <w:sz w:val="24"/>
                <w:szCs w:val="24"/>
              </w:rPr>
              <w:tab/>
            </w:r>
            <w:r w:rsidRPr="00DA161E">
              <w:rPr>
                <w:spacing w:val="-3"/>
                <w:sz w:val="24"/>
                <w:szCs w:val="24"/>
              </w:rPr>
              <w:t xml:space="preserve">(описание, </w:t>
            </w:r>
            <w:r w:rsidRPr="00DA161E">
              <w:rPr>
                <w:sz w:val="24"/>
                <w:szCs w:val="24"/>
              </w:rPr>
              <w:t>повествование,</w:t>
            </w:r>
            <w:r w:rsidRPr="00DA161E">
              <w:rPr>
                <w:sz w:val="24"/>
                <w:szCs w:val="24"/>
              </w:rPr>
              <w:tab/>
            </w:r>
            <w:r w:rsidRPr="00DA161E">
              <w:rPr>
                <w:sz w:val="24"/>
                <w:szCs w:val="24"/>
              </w:rPr>
              <w:tab/>
            </w:r>
            <w:r w:rsidRPr="00DA161E">
              <w:rPr>
                <w:sz w:val="24"/>
                <w:szCs w:val="24"/>
              </w:rPr>
              <w:tab/>
              <w:t>рассуждение)</w:t>
            </w:r>
            <w:r w:rsidRPr="00DA161E">
              <w:rPr>
                <w:sz w:val="24"/>
                <w:szCs w:val="24"/>
              </w:rPr>
              <w:tab/>
            </w:r>
            <w:r w:rsidRPr="00DA161E">
              <w:rPr>
                <w:spacing w:val="-15"/>
                <w:sz w:val="24"/>
                <w:szCs w:val="24"/>
              </w:rPr>
              <w:t xml:space="preserve">и </w:t>
            </w:r>
            <w:r w:rsidRPr="00DA161E">
              <w:rPr>
                <w:sz w:val="24"/>
                <w:szCs w:val="24"/>
              </w:rPr>
              <w:t>определенных жанров (тезисы, конспекты, выступления, лекции, отчеты,</w:t>
            </w:r>
            <w:r w:rsidRPr="00DA161E">
              <w:rPr>
                <w:spacing w:val="9"/>
                <w:sz w:val="24"/>
                <w:szCs w:val="24"/>
              </w:rPr>
              <w:t xml:space="preserve"> </w:t>
            </w:r>
            <w:r w:rsidRPr="00DA161E">
              <w:rPr>
                <w:sz w:val="24"/>
                <w:szCs w:val="24"/>
              </w:rPr>
              <w:t>сообщения,</w:t>
            </w:r>
          </w:p>
        </w:tc>
        <w:tc>
          <w:tcPr>
            <w:tcW w:w="4640" w:type="dxa"/>
          </w:tcPr>
          <w:p w:rsidR="009E1916" w:rsidRPr="00DA161E" w:rsidRDefault="00C21772" w:rsidP="00C1148A">
            <w:pPr>
              <w:pStyle w:val="TableParagraph"/>
              <w:numPr>
                <w:ilvl w:val="0"/>
                <w:numId w:val="582"/>
              </w:numPr>
              <w:tabs>
                <w:tab w:val="left" w:pos="816"/>
              </w:tabs>
              <w:ind w:right="94" w:firstLine="2"/>
              <w:jc w:val="both"/>
              <w:rPr>
                <w:i/>
                <w:sz w:val="24"/>
                <w:szCs w:val="24"/>
              </w:rPr>
            </w:pPr>
            <w:r w:rsidRPr="00DA161E">
              <w:rPr>
                <w:i/>
                <w:sz w:val="24"/>
                <w:szCs w:val="24"/>
              </w:rPr>
              <w:t xml:space="preserve">распознавать уровни и </w:t>
            </w:r>
            <w:r w:rsidRPr="00DA161E">
              <w:rPr>
                <w:i/>
                <w:spacing w:val="-3"/>
                <w:sz w:val="24"/>
                <w:szCs w:val="24"/>
              </w:rPr>
              <w:t xml:space="preserve">единицы </w:t>
            </w:r>
            <w:r w:rsidRPr="00DA161E">
              <w:rPr>
                <w:i/>
                <w:sz w:val="24"/>
                <w:szCs w:val="24"/>
              </w:rPr>
              <w:t>языка в предъявленном тексте и видеть взаимосвязь между</w:t>
            </w:r>
            <w:r w:rsidRPr="00DA161E">
              <w:rPr>
                <w:i/>
                <w:spacing w:val="-2"/>
                <w:sz w:val="24"/>
                <w:szCs w:val="24"/>
              </w:rPr>
              <w:t xml:space="preserve"> </w:t>
            </w:r>
            <w:r w:rsidRPr="00DA161E">
              <w:rPr>
                <w:i/>
                <w:sz w:val="24"/>
                <w:szCs w:val="24"/>
              </w:rPr>
              <w:t>ними;</w:t>
            </w:r>
          </w:p>
          <w:p w:rsidR="009E1916" w:rsidRPr="00DA161E" w:rsidRDefault="00C21772" w:rsidP="00C1148A">
            <w:pPr>
              <w:pStyle w:val="TableParagraph"/>
              <w:numPr>
                <w:ilvl w:val="0"/>
                <w:numId w:val="582"/>
              </w:numPr>
              <w:tabs>
                <w:tab w:val="left" w:pos="816"/>
              </w:tabs>
              <w:spacing w:before="65"/>
              <w:ind w:right="95" w:firstLine="2"/>
              <w:jc w:val="both"/>
              <w:rPr>
                <w:i/>
                <w:sz w:val="24"/>
                <w:szCs w:val="24"/>
              </w:rPr>
            </w:pPr>
            <w:r w:rsidRPr="00DA161E">
              <w:rPr>
                <w:i/>
                <w:sz w:val="24"/>
                <w:szCs w:val="24"/>
              </w:rPr>
              <w:t xml:space="preserve">анализировать при </w:t>
            </w:r>
            <w:r w:rsidRPr="00DA161E">
              <w:rPr>
                <w:i/>
                <w:spacing w:val="-3"/>
                <w:sz w:val="24"/>
                <w:szCs w:val="24"/>
              </w:rPr>
              <w:t xml:space="preserve">оценке </w:t>
            </w:r>
            <w:r w:rsidRPr="00DA161E">
              <w:rPr>
                <w:i/>
                <w:sz w:val="24"/>
                <w:szCs w:val="24"/>
              </w:rPr>
              <w:t>собственной и чужой речи языковые средства, использованные в тексте, с точки зрения правильности, точности и уместности их</w:t>
            </w:r>
            <w:r w:rsidRPr="00DA161E">
              <w:rPr>
                <w:i/>
                <w:spacing w:val="-4"/>
                <w:sz w:val="24"/>
                <w:szCs w:val="24"/>
              </w:rPr>
              <w:t xml:space="preserve"> </w:t>
            </w:r>
            <w:r w:rsidRPr="00DA161E">
              <w:rPr>
                <w:i/>
                <w:sz w:val="24"/>
                <w:szCs w:val="24"/>
              </w:rPr>
              <w:t>употребления;</w:t>
            </w:r>
          </w:p>
          <w:p w:rsidR="009E1916" w:rsidRPr="00DA161E" w:rsidRDefault="00C21772" w:rsidP="00C1148A">
            <w:pPr>
              <w:pStyle w:val="TableParagraph"/>
              <w:numPr>
                <w:ilvl w:val="0"/>
                <w:numId w:val="582"/>
              </w:numPr>
              <w:tabs>
                <w:tab w:val="left" w:pos="816"/>
                <w:tab w:val="left" w:pos="3449"/>
              </w:tabs>
              <w:spacing w:before="80"/>
              <w:ind w:right="95" w:firstLine="2"/>
              <w:jc w:val="both"/>
              <w:rPr>
                <w:i/>
                <w:sz w:val="24"/>
                <w:szCs w:val="24"/>
              </w:rPr>
            </w:pPr>
            <w:r w:rsidRPr="00DA161E">
              <w:rPr>
                <w:i/>
                <w:sz w:val="24"/>
                <w:szCs w:val="24"/>
              </w:rPr>
              <w:t>комментировать</w:t>
            </w:r>
            <w:r w:rsidRPr="00DA161E">
              <w:rPr>
                <w:i/>
                <w:sz w:val="24"/>
                <w:szCs w:val="24"/>
              </w:rPr>
              <w:tab/>
            </w:r>
            <w:r w:rsidRPr="00DA161E">
              <w:rPr>
                <w:i/>
                <w:spacing w:val="-3"/>
                <w:sz w:val="24"/>
                <w:szCs w:val="24"/>
              </w:rPr>
              <w:t xml:space="preserve">авторские </w:t>
            </w:r>
            <w:r w:rsidRPr="00DA161E">
              <w:rPr>
                <w:i/>
                <w:sz w:val="24"/>
                <w:szCs w:val="24"/>
              </w:rPr>
              <w:t xml:space="preserve">высказывания на различные темы </w:t>
            </w:r>
            <w:r w:rsidRPr="00DA161E">
              <w:rPr>
                <w:i/>
                <w:spacing w:val="-4"/>
                <w:sz w:val="24"/>
                <w:szCs w:val="24"/>
              </w:rPr>
              <w:t xml:space="preserve">(в </w:t>
            </w:r>
            <w:r w:rsidRPr="00DA161E">
              <w:rPr>
                <w:i/>
                <w:sz w:val="24"/>
                <w:szCs w:val="24"/>
              </w:rPr>
              <w:t>том числе о богатстве и выразительности русского</w:t>
            </w:r>
            <w:r w:rsidRPr="00DA161E">
              <w:rPr>
                <w:i/>
                <w:spacing w:val="-1"/>
                <w:sz w:val="24"/>
                <w:szCs w:val="24"/>
              </w:rPr>
              <w:t xml:space="preserve"> </w:t>
            </w:r>
            <w:r w:rsidRPr="00DA161E">
              <w:rPr>
                <w:i/>
                <w:sz w:val="24"/>
                <w:szCs w:val="24"/>
              </w:rPr>
              <w:t>языка);</w:t>
            </w:r>
          </w:p>
          <w:p w:rsidR="009E1916" w:rsidRPr="00DA161E" w:rsidRDefault="00C21772" w:rsidP="00C1148A">
            <w:pPr>
              <w:pStyle w:val="TableParagraph"/>
              <w:numPr>
                <w:ilvl w:val="0"/>
                <w:numId w:val="582"/>
              </w:numPr>
              <w:tabs>
                <w:tab w:val="left" w:pos="816"/>
                <w:tab w:val="left" w:pos="2650"/>
                <w:tab w:val="left" w:pos="3864"/>
              </w:tabs>
              <w:spacing w:before="82" w:line="270" w:lineRule="atLeast"/>
              <w:ind w:right="95" w:firstLine="2"/>
              <w:jc w:val="both"/>
              <w:rPr>
                <w:i/>
                <w:sz w:val="24"/>
                <w:szCs w:val="24"/>
              </w:rPr>
            </w:pPr>
            <w:r w:rsidRPr="00DA161E">
              <w:rPr>
                <w:i/>
                <w:sz w:val="24"/>
                <w:szCs w:val="24"/>
              </w:rPr>
              <w:t>отличать язык художественной литературы</w:t>
            </w:r>
            <w:r w:rsidRPr="00DA161E">
              <w:rPr>
                <w:i/>
                <w:sz w:val="24"/>
                <w:szCs w:val="24"/>
              </w:rPr>
              <w:tab/>
              <w:t>от</w:t>
            </w:r>
            <w:r w:rsidRPr="00DA161E">
              <w:rPr>
                <w:i/>
                <w:sz w:val="24"/>
                <w:szCs w:val="24"/>
              </w:rPr>
              <w:tab/>
            </w:r>
            <w:r w:rsidRPr="00DA161E">
              <w:rPr>
                <w:i/>
                <w:spacing w:val="-4"/>
                <w:sz w:val="24"/>
                <w:szCs w:val="24"/>
              </w:rPr>
              <w:t xml:space="preserve">других </w:t>
            </w:r>
            <w:r w:rsidRPr="00DA161E">
              <w:rPr>
                <w:i/>
                <w:sz w:val="24"/>
                <w:szCs w:val="24"/>
              </w:rPr>
              <w:t>разновидностей современного</w:t>
            </w:r>
            <w:r w:rsidRPr="00DA161E">
              <w:rPr>
                <w:i/>
                <w:spacing w:val="-17"/>
                <w:sz w:val="24"/>
                <w:szCs w:val="24"/>
              </w:rPr>
              <w:t xml:space="preserve"> </w:t>
            </w:r>
            <w:r w:rsidRPr="00DA161E">
              <w:rPr>
                <w:i/>
                <w:sz w:val="24"/>
                <w:szCs w:val="24"/>
              </w:rPr>
              <w:t>русского</w:t>
            </w:r>
          </w:p>
        </w:tc>
      </w:tr>
    </w:tbl>
    <w:p w:rsidR="009E1916" w:rsidRPr="00DA161E" w:rsidRDefault="009E1916">
      <w:pPr>
        <w:spacing w:line="270" w:lineRule="atLeast"/>
        <w:jc w:val="both"/>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70"/>
        </w:trPr>
        <w:tc>
          <w:tcPr>
            <w:tcW w:w="5000" w:type="dxa"/>
          </w:tcPr>
          <w:p w:rsidR="009E1916" w:rsidRPr="00DA161E" w:rsidRDefault="00C21772">
            <w:pPr>
              <w:pStyle w:val="TableParagraph"/>
              <w:tabs>
                <w:tab w:val="left" w:pos="2246"/>
                <w:tab w:val="left" w:pos="3963"/>
              </w:tabs>
              <w:spacing w:line="242" w:lineRule="auto"/>
              <w:ind w:left="426" w:right="95"/>
              <w:jc w:val="both"/>
              <w:rPr>
                <w:sz w:val="24"/>
                <w:szCs w:val="24"/>
              </w:rPr>
            </w:pPr>
            <w:r w:rsidRPr="00DA161E">
              <w:rPr>
                <w:sz w:val="24"/>
                <w:szCs w:val="24"/>
              </w:rPr>
              <w:t>аннотации,</w:t>
            </w:r>
            <w:r w:rsidRPr="00DA161E">
              <w:rPr>
                <w:sz w:val="24"/>
                <w:szCs w:val="24"/>
              </w:rPr>
              <w:tab/>
              <w:t>рефераты,</w:t>
            </w:r>
            <w:r w:rsidRPr="00DA161E">
              <w:rPr>
                <w:sz w:val="24"/>
                <w:szCs w:val="24"/>
              </w:rPr>
              <w:tab/>
            </w:r>
            <w:r w:rsidRPr="00DA161E">
              <w:rPr>
                <w:spacing w:val="-3"/>
                <w:sz w:val="24"/>
                <w:szCs w:val="24"/>
              </w:rPr>
              <w:t xml:space="preserve">доклады, </w:t>
            </w:r>
            <w:r w:rsidRPr="00DA161E">
              <w:rPr>
                <w:sz w:val="24"/>
                <w:szCs w:val="24"/>
              </w:rPr>
              <w:t>сочинения);</w:t>
            </w:r>
          </w:p>
          <w:p w:rsidR="009E1916" w:rsidRPr="00DA161E" w:rsidRDefault="00C21772" w:rsidP="00C1148A">
            <w:pPr>
              <w:pStyle w:val="TableParagraph"/>
              <w:numPr>
                <w:ilvl w:val="0"/>
                <w:numId w:val="581"/>
              </w:numPr>
              <w:tabs>
                <w:tab w:val="left" w:pos="427"/>
              </w:tabs>
              <w:spacing w:before="62"/>
              <w:ind w:right="94"/>
              <w:jc w:val="both"/>
              <w:rPr>
                <w:sz w:val="24"/>
                <w:szCs w:val="24"/>
              </w:rPr>
            </w:pPr>
            <w:r w:rsidRPr="00DA161E">
              <w:rPr>
                <w:sz w:val="24"/>
                <w:szCs w:val="24"/>
              </w:rPr>
              <w:t>выстраивать композицию текста, используя знания о его структурных элементах;</w:t>
            </w:r>
          </w:p>
          <w:p w:rsidR="009E1916" w:rsidRPr="00DA161E" w:rsidRDefault="00C21772" w:rsidP="00C1148A">
            <w:pPr>
              <w:pStyle w:val="TableParagraph"/>
              <w:numPr>
                <w:ilvl w:val="0"/>
                <w:numId w:val="581"/>
              </w:numPr>
              <w:tabs>
                <w:tab w:val="left" w:pos="427"/>
              </w:tabs>
              <w:spacing w:before="80"/>
              <w:ind w:right="94"/>
              <w:jc w:val="both"/>
              <w:rPr>
                <w:sz w:val="24"/>
                <w:szCs w:val="24"/>
              </w:rPr>
            </w:pPr>
            <w:r w:rsidRPr="00DA161E">
              <w:rPr>
                <w:sz w:val="24"/>
                <w:szCs w:val="24"/>
              </w:rPr>
              <w:t>подбирать и использовать языковые средства в зависимости от типа текста и выбранного профиля обучения;</w:t>
            </w:r>
          </w:p>
          <w:p w:rsidR="009E1916" w:rsidRPr="00DA161E" w:rsidRDefault="00C21772" w:rsidP="00C1148A">
            <w:pPr>
              <w:pStyle w:val="TableParagraph"/>
              <w:numPr>
                <w:ilvl w:val="0"/>
                <w:numId w:val="581"/>
              </w:numPr>
              <w:tabs>
                <w:tab w:val="left" w:pos="427"/>
                <w:tab w:val="left" w:pos="2765"/>
                <w:tab w:val="left" w:pos="4337"/>
              </w:tabs>
              <w:spacing w:before="81"/>
              <w:ind w:right="97"/>
              <w:jc w:val="both"/>
              <w:rPr>
                <w:sz w:val="24"/>
                <w:szCs w:val="24"/>
              </w:rPr>
            </w:pPr>
            <w:r w:rsidRPr="00DA161E">
              <w:rPr>
                <w:sz w:val="24"/>
                <w:szCs w:val="24"/>
              </w:rPr>
              <w:t>правильно использовать лексические и грамматические</w:t>
            </w:r>
            <w:r w:rsidRPr="00DA161E">
              <w:rPr>
                <w:sz w:val="24"/>
                <w:szCs w:val="24"/>
              </w:rPr>
              <w:tab/>
              <w:t>средства</w:t>
            </w:r>
            <w:r w:rsidRPr="00DA161E">
              <w:rPr>
                <w:sz w:val="24"/>
                <w:szCs w:val="24"/>
              </w:rPr>
              <w:tab/>
            </w:r>
            <w:r w:rsidRPr="00DA161E">
              <w:rPr>
                <w:spacing w:val="-4"/>
                <w:sz w:val="24"/>
                <w:szCs w:val="24"/>
              </w:rPr>
              <w:t xml:space="preserve">связи </w:t>
            </w:r>
            <w:r w:rsidRPr="00DA161E">
              <w:rPr>
                <w:sz w:val="24"/>
                <w:szCs w:val="24"/>
              </w:rPr>
              <w:t>предложений при построении</w:t>
            </w:r>
            <w:r w:rsidRPr="00DA161E">
              <w:rPr>
                <w:spacing w:val="-2"/>
                <w:sz w:val="24"/>
                <w:szCs w:val="24"/>
              </w:rPr>
              <w:t xml:space="preserve"> </w:t>
            </w:r>
            <w:r w:rsidRPr="00DA161E">
              <w:rPr>
                <w:sz w:val="24"/>
                <w:szCs w:val="24"/>
              </w:rPr>
              <w:t>текста;</w:t>
            </w:r>
          </w:p>
          <w:p w:rsidR="009E1916" w:rsidRPr="00DA161E" w:rsidRDefault="00C21772" w:rsidP="00C1148A">
            <w:pPr>
              <w:pStyle w:val="TableParagraph"/>
              <w:numPr>
                <w:ilvl w:val="0"/>
                <w:numId w:val="581"/>
              </w:numPr>
              <w:tabs>
                <w:tab w:val="left" w:pos="427"/>
                <w:tab w:val="left" w:pos="1511"/>
                <w:tab w:val="left" w:pos="2616"/>
                <w:tab w:val="left" w:pos="3077"/>
                <w:tab w:val="left" w:pos="4786"/>
              </w:tabs>
              <w:spacing w:before="80"/>
              <w:ind w:right="93"/>
              <w:rPr>
                <w:sz w:val="24"/>
                <w:szCs w:val="24"/>
              </w:rPr>
            </w:pPr>
            <w:r w:rsidRPr="00DA161E">
              <w:rPr>
                <w:sz w:val="24"/>
                <w:szCs w:val="24"/>
              </w:rPr>
              <w:t>создавать устные и письменные тексты разных</w:t>
            </w:r>
            <w:r w:rsidRPr="00DA161E">
              <w:rPr>
                <w:sz w:val="24"/>
                <w:szCs w:val="24"/>
              </w:rPr>
              <w:tab/>
              <w:t>жанров</w:t>
            </w:r>
            <w:r w:rsidRPr="00DA161E">
              <w:rPr>
                <w:sz w:val="24"/>
                <w:szCs w:val="24"/>
              </w:rPr>
              <w:tab/>
              <w:t>в</w:t>
            </w:r>
            <w:r w:rsidRPr="00DA161E">
              <w:rPr>
                <w:sz w:val="24"/>
                <w:szCs w:val="24"/>
              </w:rPr>
              <w:tab/>
              <w:t>соответствии</w:t>
            </w:r>
            <w:r w:rsidRPr="00DA161E">
              <w:rPr>
                <w:sz w:val="24"/>
                <w:szCs w:val="24"/>
              </w:rPr>
              <w:tab/>
            </w:r>
            <w:r w:rsidRPr="00DA161E">
              <w:rPr>
                <w:spacing w:val="-16"/>
                <w:sz w:val="24"/>
                <w:szCs w:val="24"/>
              </w:rPr>
              <w:t xml:space="preserve">с </w:t>
            </w:r>
            <w:r w:rsidRPr="00DA161E">
              <w:rPr>
                <w:sz w:val="24"/>
                <w:szCs w:val="24"/>
              </w:rPr>
              <w:t>функционально-стилевой принадлежностью</w:t>
            </w:r>
            <w:r w:rsidRPr="00DA161E">
              <w:rPr>
                <w:spacing w:val="1"/>
                <w:sz w:val="24"/>
                <w:szCs w:val="24"/>
              </w:rPr>
              <w:t xml:space="preserve"> </w:t>
            </w:r>
            <w:r w:rsidRPr="00DA161E">
              <w:rPr>
                <w:sz w:val="24"/>
                <w:szCs w:val="24"/>
              </w:rPr>
              <w:t>текста;</w:t>
            </w:r>
          </w:p>
          <w:p w:rsidR="009E1916" w:rsidRPr="00DA161E" w:rsidRDefault="00C21772" w:rsidP="00C1148A">
            <w:pPr>
              <w:pStyle w:val="TableParagraph"/>
              <w:numPr>
                <w:ilvl w:val="0"/>
                <w:numId w:val="581"/>
              </w:numPr>
              <w:tabs>
                <w:tab w:val="left" w:pos="427"/>
              </w:tabs>
              <w:spacing w:before="79"/>
              <w:ind w:right="92"/>
              <w:jc w:val="both"/>
              <w:rPr>
                <w:sz w:val="24"/>
                <w:szCs w:val="24"/>
              </w:rPr>
            </w:pPr>
            <w:r w:rsidRPr="00DA161E">
              <w:rPr>
                <w:sz w:val="24"/>
                <w:szCs w:val="24"/>
              </w:rPr>
              <w:t>сознательно использовать изобразительно- выразительные средства языка при создании текста в соответствии с выбранным профилем</w:t>
            </w:r>
            <w:r w:rsidRPr="00DA161E">
              <w:rPr>
                <w:spacing w:val="-3"/>
                <w:sz w:val="24"/>
                <w:szCs w:val="24"/>
              </w:rPr>
              <w:t xml:space="preserve"> </w:t>
            </w:r>
            <w:r w:rsidRPr="00DA161E">
              <w:rPr>
                <w:sz w:val="24"/>
                <w:szCs w:val="24"/>
              </w:rPr>
              <w:t>обучения;</w:t>
            </w:r>
          </w:p>
          <w:p w:rsidR="009E1916" w:rsidRPr="00DA161E" w:rsidRDefault="00C21772" w:rsidP="00C1148A">
            <w:pPr>
              <w:pStyle w:val="TableParagraph"/>
              <w:numPr>
                <w:ilvl w:val="0"/>
                <w:numId w:val="581"/>
              </w:numPr>
              <w:tabs>
                <w:tab w:val="left" w:pos="427"/>
                <w:tab w:val="left" w:pos="3684"/>
              </w:tabs>
              <w:spacing w:before="80"/>
              <w:ind w:right="95"/>
              <w:jc w:val="both"/>
              <w:rPr>
                <w:sz w:val="24"/>
                <w:szCs w:val="24"/>
              </w:rPr>
            </w:pPr>
            <w:r w:rsidRPr="00DA161E">
              <w:rPr>
                <w:sz w:val="24"/>
                <w:szCs w:val="24"/>
              </w:rPr>
              <w:t>использовать при работе с текстом разные виды чтения (поисковое, просмотровое, ознакомительное,</w:t>
            </w:r>
            <w:r w:rsidRPr="00DA161E">
              <w:rPr>
                <w:sz w:val="24"/>
                <w:szCs w:val="24"/>
              </w:rPr>
              <w:tab/>
            </w:r>
            <w:r w:rsidRPr="00DA161E">
              <w:rPr>
                <w:spacing w:val="-1"/>
                <w:sz w:val="24"/>
                <w:szCs w:val="24"/>
              </w:rPr>
              <w:t xml:space="preserve">изучающее, </w:t>
            </w:r>
            <w:r w:rsidRPr="00DA161E">
              <w:rPr>
                <w:sz w:val="24"/>
                <w:szCs w:val="24"/>
              </w:rPr>
              <w:t>реферативное) и аудирования (с полным пониманием текста, с пониманием основного содержания, с выборочным извлечением информации);</w:t>
            </w:r>
          </w:p>
          <w:p w:rsidR="009E1916" w:rsidRPr="00DA161E" w:rsidRDefault="00C21772" w:rsidP="00C1148A">
            <w:pPr>
              <w:pStyle w:val="TableParagraph"/>
              <w:numPr>
                <w:ilvl w:val="0"/>
                <w:numId w:val="581"/>
              </w:numPr>
              <w:tabs>
                <w:tab w:val="left" w:pos="427"/>
              </w:tabs>
              <w:spacing w:before="82"/>
              <w:ind w:right="94"/>
              <w:jc w:val="both"/>
              <w:rPr>
                <w:sz w:val="24"/>
                <w:szCs w:val="24"/>
              </w:rPr>
            </w:pPr>
            <w:r w:rsidRPr="00DA161E">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sidRPr="00DA161E">
              <w:rPr>
                <w:spacing w:val="-6"/>
                <w:sz w:val="24"/>
                <w:szCs w:val="24"/>
              </w:rPr>
              <w:t xml:space="preserve"> </w:t>
            </w:r>
            <w:r w:rsidRPr="00DA161E">
              <w:rPr>
                <w:sz w:val="24"/>
                <w:szCs w:val="24"/>
              </w:rPr>
              <w:t>мысль;</w:t>
            </w:r>
          </w:p>
          <w:p w:rsidR="009E1916" w:rsidRPr="00DA161E" w:rsidRDefault="00C21772" w:rsidP="00C1148A">
            <w:pPr>
              <w:pStyle w:val="TableParagraph"/>
              <w:numPr>
                <w:ilvl w:val="0"/>
                <w:numId w:val="581"/>
              </w:numPr>
              <w:tabs>
                <w:tab w:val="left" w:pos="427"/>
              </w:tabs>
              <w:spacing w:before="79"/>
              <w:ind w:right="93"/>
              <w:jc w:val="both"/>
              <w:rPr>
                <w:sz w:val="24"/>
                <w:szCs w:val="24"/>
              </w:rPr>
            </w:pPr>
            <w:r w:rsidRPr="00DA161E">
              <w:rPr>
                <w:sz w:val="24"/>
                <w:szCs w:val="24"/>
              </w:rPr>
              <w:t>извлекать необходимую информацию из различных источников и переводить ее в текстовый формат;</w:t>
            </w:r>
          </w:p>
          <w:p w:rsidR="009E1916" w:rsidRPr="00DA161E" w:rsidRDefault="00C21772" w:rsidP="00C1148A">
            <w:pPr>
              <w:pStyle w:val="TableParagraph"/>
              <w:numPr>
                <w:ilvl w:val="0"/>
                <w:numId w:val="581"/>
              </w:numPr>
              <w:tabs>
                <w:tab w:val="left" w:pos="427"/>
              </w:tabs>
              <w:spacing w:before="79" w:line="242" w:lineRule="auto"/>
              <w:ind w:right="96"/>
              <w:jc w:val="both"/>
              <w:rPr>
                <w:sz w:val="24"/>
                <w:szCs w:val="24"/>
              </w:rPr>
            </w:pPr>
            <w:r w:rsidRPr="00DA161E">
              <w:rPr>
                <w:sz w:val="24"/>
                <w:szCs w:val="24"/>
              </w:rPr>
              <w:t>преобразовывать текст в другие виды передачи информации;</w:t>
            </w:r>
          </w:p>
          <w:p w:rsidR="009E1916" w:rsidRPr="00DA161E" w:rsidRDefault="00C21772" w:rsidP="00C1148A">
            <w:pPr>
              <w:pStyle w:val="TableParagraph"/>
              <w:numPr>
                <w:ilvl w:val="0"/>
                <w:numId w:val="581"/>
              </w:numPr>
              <w:tabs>
                <w:tab w:val="left" w:pos="427"/>
              </w:tabs>
              <w:spacing w:before="77" w:line="242" w:lineRule="auto"/>
              <w:ind w:right="97"/>
              <w:jc w:val="both"/>
              <w:rPr>
                <w:sz w:val="24"/>
                <w:szCs w:val="24"/>
              </w:rPr>
            </w:pPr>
            <w:r w:rsidRPr="00DA161E">
              <w:rPr>
                <w:sz w:val="24"/>
                <w:szCs w:val="24"/>
              </w:rPr>
              <w:t>выбирать тему, определять цель и подбирать материал для публичного выступления;</w:t>
            </w:r>
          </w:p>
          <w:p w:rsidR="009E1916" w:rsidRPr="00DA161E" w:rsidRDefault="00C21772" w:rsidP="00C1148A">
            <w:pPr>
              <w:pStyle w:val="TableParagraph"/>
              <w:numPr>
                <w:ilvl w:val="0"/>
                <w:numId w:val="581"/>
              </w:numPr>
              <w:tabs>
                <w:tab w:val="left" w:pos="427"/>
              </w:tabs>
              <w:spacing w:before="74"/>
              <w:ind w:hanging="361"/>
              <w:jc w:val="both"/>
              <w:rPr>
                <w:sz w:val="24"/>
                <w:szCs w:val="24"/>
              </w:rPr>
            </w:pPr>
            <w:r w:rsidRPr="00DA161E">
              <w:rPr>
                <w:sz w:val="24"/>
                <w:szCs w:val="24"/>
              </w:rPr>
              <w:t>соблюдать культуру публичной</w:t>
            </w:r>
            <w:r w:rsidRPr="00DA161E">
              <w:rPr>
                <w:spacing w:val="-2"/>
                <w:sz w:val="24"/>
                <w:szCs w:val="24"/>
              </w:rPr>
              <w:t xml:space="preserve"> </w:t>
            </w:r>
            <w:r w:rsidRPr="00DA161E">
              <w:rPr>
                <w:sz w:val="24"/>
                <w:szCs w:val="24"/>
              </w:rPr>
              <w:t>речи;</w:t>
            </w:r>
          </w:p>
          <w:p w:rsidR="009E1916" w:rsidRPr="00DA161E" w:rsidRDefault="00C21772" w:rsidP="00C1148A">
            <w:pPr>
              <w:pStyle w:val="TableParagraph"/>
              <w:numPr>
                <w:ilvl w:val="0"/>
                <w:numId w:val="581"/>
              </w:numPr>
              <w:tabs>
                <w:tab w:val="left" w:pos="427"/>
                <w:tab w:val="left" w:pos="3566"/>
              </w:tabs>
              <w:spacing w:before="76"/>
              <w:ind w:right="95"/>
              <w:jc w:val="both"/>
              <w:rPr>
                <w:sz w:val="24"/>
                <w:szCs w:val="24"/>
              </w:rPr>
            </w:pPr>
            <w:r w:rsidRPr="00DA161E">
              <w:rPr>
                <w:sz w:val="24"/>
                <w:szCs w:val="24"/>
              </w:rPr>
              <w:t>соблюдать в речевой практике основные орфоэпические,</w:t>
            </w:r>
            <w:r w:rsidRPr="00DA161E">
              <w:rPr>
                <w:sz w:val="24"/>
                <w:szCs w:val="24"/>
              </w:rPr>
              <w:tab/>
            </w:r>
            <w:r w:rsidRPr="00DA161E">
              <w:rPr>
                <w:spacing w:val="-1"/>
                <w:sz w:val="24"/>
                <w:szCs w:val="24"/>
              </w:rPr>
              <w:t>лексические,</w:t>
            </w:r>
          </w:p>
          <w:p w:rsidR="009E1916" w:rsidRPr="00DA161E" w:rsidRDefault="00C21772">
            <w:pPr>
              <w:pStyle w:val="TableParagraph"/>
              <w:tabs>
                <w:tab w:val="left" w:pos="3218"/>
              </w:tabs>
              <w:ind w:left="426" w:right="96"/>
              <w:jc w:val="both"/>
              <w:rPr>
                <w:sz w:val="24"/>
                <w:szCs w:val="24"/>
              </w:rPr>
            </w:pPr>
            <w:r w:rsidRPr="00DA161E">
              <w:rPr>
                <w:sz w:val="24"/>
                <w:szCs w:val="24"/>
              </w:rPr>
              <w:t>грамматические,</w:t>
            </w:r>
            <w:r w:rsidRPr="00DA161E">
              <w:rPr>
                <w:sz w:val="24"/>
                <w:szCs w:val="24"/>
              </w:rPr>
              <w:tab/>
            </w:r>
            <w:r w:rsidRPr="00DA161E">
              <w:rPr>
                <w:spacing w:val="-1"/>
                <w:sz w:val="24"/>
                <w:szCs w:val="24"/>
              </w:rPr>
              <w:t xml:space="preserve">стилистические, </w:t>
            </w:r>
            <w:r w:rsidRPr="00DA161E">
              <w:rPr>
                <w:sz w:val="24"/>
                <w:szCs w:val="24"/>
              </w:rPr>
              <w:t>орфографические и пунктуационные нормы русского литературного</w:t>
            </w:r>
            <w:r w:rsidRPr="00DA161E">
              <w:rPr>
                <w:spacing w:val="-3"/>
                <w:sz w:val="24"/>
                <w:szCs w:val="24"/>
              </w:rPr>
              <w:t xml:space="preserve"> </w:t>
            </w:r>
            <w:r w:rsidRPr="00DA161E">
              <w:rPr>
                <w:sz w:val="24"/>
                <w:szCs w:val="24"/>
              </w:rPr>
              <w:t>языка;</w:t>
            </w:r>
          </w:p>
          <w:p w:rsidR="009E1916" w:rsidRPr="00DA161E" w:rsidRDefault="00C21772" w:rsidP="00C1148A">
            <w:pPr>
              <w:pStyle w:val="TableParagraph"/>
              <w:numPr>
                <w:ilvl w:val="0"/>
                <w:numId w:val="581"/>
              </w:numPr>
              <w:tabs>
                <w:tab w:val="left" w:pos="427"/>
              </w:tabs>
              <w:spacing w:before="82" w:line="242" w:lineRule="auto"/>
              <w:ind w:right="97"/>
              <w:jc w:val="both"/>
              <w:rPr>
                <w:sz w:val="24"/>
                <w:szCs w:val="24"/>
              </w:rPr>
            </w:pPr>
            <w:r w:rsidRPr="00DA161E">
              <w:rPr>
                <w:sz w:val="24"/>
                <w:szCs w:val="24"/>
              </w:rPr>
              <w:t>оценивать собственную и чужую речь с позиции соответствия языковым</w:t>
            </w:r>
            <w:r w:rsidRPr="00DA161E">
              <w:rPr>
                <w:spacing w:val="-7"/>
                <w:sz w:val="24"/>
                <w:szCs w:val="24"/>
              </w:rPr>
              <w:t xml:space="preserve"> </w:t>
            </w:r>
            <w:r w:rsidRPr="00DA161E">
              <w:rPr>
                <w:sz w:val="24"/>
                <w:szCs w:val="24"/>
              </w:rPr>
              <w:t>нормам;</w:t>
            </w:r>
          </w:p>
          <w:p w:rsidR="009E1916" w:rsidRPr="00DA161E" w:rsidRDefault="00C21772" w:rsidP="00C1148A">
            <w:pPr>
              <w:pStyle w:val="TableParagraph"/>
              <w:numPr>
                <w:ilvl w:val="0"/>
                <w:numId w:val="581"/>
              </w:numPr>
              <w:tabs>
                <w:tab w:val="left" w:pos="427"/>
              </w:tabs>
              <w:spacing w:before="74" w:line="270" w:lineRule="atLeast"/>
              <w:ind w:right="96"/>
              <w:jc w:val="both"/>
              <w:rPr>
                <w:sz w:val="24"/>
                <w:szCs w:val="24"/>
              </w:rPr>
            </w:pPr>
            <w:r w:rsidRPr="00DA161E">
              <w:rPr>
                <w:sz w:val="24"/>
                <w:szCs w:val="24"/>
              </w:rPr>
              <w:t>использовать основные нормативные словари и справочники для оценки</w:t>
            </w:r>
            <w:r w:rsidRPr="00DA161E">
              <w:rPr>
                <w:spacing w:val="7"/>
                <w:sz w:val="24"/>
                <w:szCs w:val="24"/>
              </w:rPr>
              <w:t xml:space="preserve"> </w:t>
            </w:r>
            <w:r w:rsidRPr="00DA161E">
              <w:rPr>
                <w:sz w:val="24"/>
                <w:szCs w:val="24"/>
              </w:rPr>
              <w:t>устных</w:t>
            </w:r>
          </w:p>
        </w:tc>
        <w:tc>
          <w:tcPr>
            <w:tcW w:w="4640" w:type="dxa"/>
          </w:tcPr>
          <w:p w:rsidR="009E1916" w:rsidRPr="00DA161E" w:rsidRDefault="00C21772">
            <w:pPr>
              <w:pStyle w:val="TableParagraph"/>
              <w:spacing w:line="267" w:lineRule="exact"/>
              <w:ind w:left="422"/>
              <w:rPr>
                <w:i/>
                <w:sz w:val="24"/>
                <w:szCs w:val="24"/>
              </w:rPr>
            </w:pPr>
            <w:r w:rsidRPr="00DA161E">
              <w:rPr>
                <w:i/>
                <w:sz w:val="24"/>
                <w:szCs w:val="24"/>
              </w:rPr>
              <w:t>языка;</w:t>
            </w:r>
          </w:p>
          <w:p w:rsidR="009E1916" w:rsidRPr="00DA161E" w:rsidRDefault="00C21772" w:rsidP="00C1148A">
            <w:pPr>
              <w:pStyle w:val="TableParagraph"/>
              <w:numPr>
                <w:ilvl w:val="0"/>
                <w:numId w:val="580"/>
              </w:numPr>
              <w:tabs>
                <w:tab w:val="left" w:pos="816"/>
                <w:tab w:val="left" w:pos="2890"/>
              </w:tabs>
              <w:spacing w:before="77"/>
              <w:ind w:right="92" w:firstLine="2"/>
              <w:jc w:val="both"/>
              <w:rPr>
                <w:i/>
                <w:sz w:val="24"/>
                <w:szCs w:val="24"/>
              </w:rPr>
            </w:pPr>
            <w:r w:rsidRPr="00DA161E">
              <w:rPr>
                <w:i/>
                <w:sz w:val="24"/>
                <w:szCs w:val="24"/>
              </w:rPr>
              <w:t>использовать</w:t>
            </w:r>
            <w:r w:rsidRPr="00DA161E">
              <w:rPr>
                <w:i/>
                <w:sz w:val="24"/>
                <w:szCs w:val="24"/>
              </w:rPr>
              <w:tab/>
            </w:r>
            <w:r w:rsidRPr="00DA161E">
              <w:rPr>
                <w:i/>
                <w:spacing w:val="-1"/>
                <w:sz w:val="24"/>
                <w:szCs w:val="24"/>
              </w:rPr>
              <w:t xml:space="preserve">синонимические </w:t>
            </w:r>
            <w:r w:rsidRPr="00DA161E">
              <w:rPr>
                <w:i/>
                <w:sz w:val="24"/>
                <w:szCs w:val="24"/>
              </w:rPr>
              <w:t>ресурсы русского языка для более точного выражения мысли и усиления выразительности речи;</w:t>
            </w:r>
          </w:p>
          <w:p w:rsidR="009E1916" w:rsidRPr="00DA161E" w:rsidRDefault="00C21772" w:rsidP="00C1148A">
            <w:pPr>
              <w:pStyle w:val="TableParagraph"/>
              <w:numPr>
                <w:ilvl w:val="0"/>
                <w:numId w:val="580"/>
              </w:numPr>
              <w:tabs>
                <w:tab w:val="left" w:pos="816"/>
                <w:tab w:val="left" w:pos="2122"/>
                <w:tab w:val="left" w:pos="4292"/>
              </w:tabs>
              <w:spacing w:before="79"/>
              <w:ind w:right="95" w:firstLine="2"/>
              <w:jc w:val="both"/>
              <w:rPr>
                <w:i/>
                <w:sz w:val="24"/>
                <w:szCs w:val="24"/>
              </w:rPr>
            </w:pPr>
            <w:r w:rsidRPr="00DA161E">
              <w:rPr>
                <w:i/>
                <w:sz w:val="24"/>
                <w:szCs w:val="24"/>
              </w:rPr>
              <w:t>иметь</w:t>
            </w:r>
            <w:r w:rsidRPr="00DA161E">
              <w:rPr>
                <w:i/>
                <w:sz w:val="24"/>
                <w:szCs w:val="24"/>
              </w:rPr>
              <w:tab/>
              <w:t>представление</w:t>
            </w:r>
            <w:r w:rsidRPr="00DA161E">
              <w:rPr>
                <w:i/>
                <w:sz w:val="24"/>
                <w:szCs w:val="24"/>
              </w:rPr>
              <w:tab/>
            </w:r>
            <w:r w:rsidRPr="00DA161E">
              <w:rPr>
                <w:i/>
                <w:spacing w:val="-9"/>
                <w:sz w:val="24"/>
                <w:szCs w:val="24"/>
              </w:rPr>
              <w:t xml:space="preserve">об </w:t>
            </w:r>
            <w:r w:rsidRPr="00DA161E">
              <w:rPr>
                <w:i/>
                <w:sz w:val="24"/>
                <w:szCs w:val="24"/>
              </w:rPr>
              <w:t>историческом развитии русского языка и истории русского</w:t>
            </w:r>
            <w:r w:rsidRPr="00DA161E">
              <w:rPr>
                <w:i/>
                <w:spacing w:val="-2"/>
                <w:sz w:val="24"/>
                <w:szCs w:val="24"/>
              </w:rPr>
              <w:t xml:space="preserve"> </w:t>
            </w:r>
            <w:r w:rsidRPr="00DA161E">
              <w:rPr>
                <w:i/>
                <w:sz w:val="24"/>
                <w:szCs w:val="24"/>
              </w:rPr>
              <w:t>языкознания;</w:t>
            </w:r>
          </w:p>
          <w:p w:rsidR="009E1916" w:rsidRPr="00DA161E" w:rsidRDefault="00C21772" w:rsidP="00C1148A">
            <w:pPr>
              <w:pStyle w:val="TableParagraph"/>
              <w:numPr>
                <w:ilvl w:val="0"/>
                <w:numId w:val="580"/>
              </w:numPr>
              <w:tabs>
                <w:tab w:val="left" w:pos="816"/>
              </w:tabs>
              <w:spacing w:before="82"/>
              <w:ind w:right="94" w:firstLine="2"/>
              <w:jc w:val="both"/>
              <w:rPr>
                <w:i/>
                <w:sz w:val="24"/>
                <w:szCs w:val="24"/>
              </w:rPr>
            </w:pPr>
            <w:r w:rsidRPr="00DA161E">
              <w:rPr>
                <w:i/>
                <w:sz w:val="24"/>
                <w:szCs w:val="24"/>
              </w:rPr>
              <w:t xml:space="preserve">выражать согласие или несогласие с мнением собеседника </w:t>
            </w:r>
            <w:r w:rsidRPr="00DA161E">
              <w:rPr>
                <w:i/>
                <w:spacing w:val="-11"/>
                <w:sz w:val="24"/>
                <w:szCs w:val="24"/>
              </w:rPr>
              <w:t xml:space="preserve">в  </w:t>
            </w:r>
            <w:r w:rsidRPr="00DA161E">
              <w:rPr>
                <w:i/>
                <w:sz w:val="24"/>
                <w:szCs w:val="24"/>
              </w:rPr>
              <w:t>соответствии с правилами ведения диалогической речи;</w:t>
            </w:r>
          </w:p>
          <w:p w:rsidR="009E1916" w:rsidRPr="00DA161E" w:rsidRDefault="00C21772" w:rsidP="00C1148A">
            <w:pPr>
              <w:pStyle w:val="TableParagraph"/>
              <w:numPr>
                <w:ilvl w:val="0"/>
                <w:numId w:val="580"/>
              </w:numPr>
              <w:tabs>
                <w:tab w:val="left" w:pos="816"/>
                <w:tab w:val="left" w:pos="3140"/>
              </w:tabs>
              <w:spacing w:before="79"/>
              <w:ind w:right="93" w:firstLine="2"/>
              <w:jc w:val="both"/>
              <w:rPr>
                <w:i/>
                <w:sz w:val="24"/>
                <w:szCs w:val="24"/>
              </w:rPr>
            </w:pPr>
            <w:r w:rsidRPr="00DA161E">
              <w:rPr>
                <w:i/>
                <w:sz w:val="24"/>
                <w:szCs w:val="24"/>
              </w:rPr>
              <w:t>дифференцировать главную и второстепенную</w:t>
            </w:r>
            <w:r w:rsidRPr="00DA161E">
              <w:rPr>
                <w:i/>
                <w:sz w:val="24"/>
                <w:szCs w:val="24"/>
              </w:rPr>
              <w:tab/>
            </w:r>
            <w:r w:rsidRPr="00DA161E">
              <w:rPr>
                <w:i/>
                <w:spacing w:val="-1"/>
                <w:sz w:val="24"/>
                <w:szCs w:val="24"/>
              </w:rPr>
              <w:t xml:space="preserve">информацию, </w:t>
            </w:r>
            <w:r w:rsidRPr="00DA161E">
              <w:rPr>
                <w:i/>
                <w:sz w:val="24"/>
                <w:szCs w:val="24"/>
              </w:rPr>
              <w:t>известную и неизвестную информацию в прослушаном</w:t>
            </w:r>
            <w:r w:rsidRPr="00DA161E">
              <w:rPr>
                <w:i/>
                <w:spacing w:val="-1"/>
                <w:sz w:val="24"/>
                <w:szCs w:val="24"/>
              </w:rPr>
              <w:t xml:space="preserve"> </w:t>
            </w:r>
            <w:r w:rsidRPr="00DA161E">
              <w:rPr>
                <w:i/>
                <w:sz w:val="24"/>
                <w:szCs w:val="24"/>
              </w:rPr>
              <w:t>тексте;</w:t>
            </w:r>
          </w:p>
          <w:p w:rsidR="009E1916" w:rsidRPr="00DA161E" w:rsidRDefault="00C21772" w:rsidP="00C1148A">
            <w:pPr>
              <w:pStyle w:val="TableParagraph"/>
              <w:numPr>
                <w:ilvl w:val="0"/>
                <w:numId w:val="580"/>
              </w:numPr>
              <w:tabs>
                <w:tab w:val="left" w:pos="816"/>
                <w:tab w:val="left" w:pos="2302"/>
                <w:tab w:val="left" w:pos="2561"/>
                <w:tab w:val="left" w:pos="3171"/>
                <w:tab w:val="left" w:pos="3346"/>
                <w:tab w:val="left" w:pos="4412"/>
              </w:tabs>
              <w:spacing w:before="80"/>
              <w:ind w:right="94" w:firstLine="2"/>
              <w:jc w:val="both"/>
              <w:rPr>
                <w:i/>
                <w:sz w:val="24"/>
                <w:szCs w:val="24"/>
              </w:rPr>
            </w:pPr>
            <w:r w:rsidRPr="00DA161E">
              <w:rPr>
                <w:i/>
                <w:sz w:val="24"/>
                <w:szCs w:val="24"/>
              </w:rPr>
              <w:t>проводить самостоятельный поиск текстовой</w:t>
            </w:r>
            <w:r w:rsidRPr="00DA161E">
              <w:rPr>
                <w:i/>
                <w:sz w:val="24"/>
                <w:szCs w:val="24"/>
              </w:rPr>
              <w:tab/>
              <w:t>и</w:t>
            </w:r>
            <w:r w:rsidRPr="00DA161E">
              <w:rPr>
                <w:i/>
                <w:sz w:val="24"/>
                <w:szCs w:val="24"/>
              </w:rPr>
              <w:tab/>
            </w:r>
            <w:r w:rsidRPr="00DA161E">
              <w:rPr>
                <w:i/>
                <w:sz w:val="24"/>
                <w:szCs w:val="24"/>
              </w:rPr>
              <w:tab/>
            </w:r>
            <w:r w:rsidRPr="00DA161E">
              <w:rPr>
                <w:i/>
                <w:spacing w:val="-1"/>
                <w:sz w:val="24"/>
                <w:szCs w:val="24"/>
              </w:rPr>
              <w:t xml:space="preserve">нетекстовой </w:t>
            </w:r>
            <w:r w:rsidRPr="00DA161E">
              <w:rPr>
                <w:i/>
                <w:sz w:val="24"/>
                <w:szCs w:val="24"/>
              </w:rPr>
              <w:t>информации,</w:t>
            </w:r>
            <w:r w:rsidRPr="00DA161E">
              <w:rPr>
                <w:i/>
                <w:sz w:val="24"/>
                <w:szCs w:val="24"/>
              </w:rPr>
              <w:tab/>
            </w:r>
            <w:r w:rsidRPr="00DA161E">
              <w:rPr>
                <w:i/>
                <w:sz w:val="24"/>
                <w:szCs w:val="24"/>
              </w:rPr>
              <w:tab/>
              <w:t>отбирать</w:t>
            </w:r>
            <w:r w:rsidRPr="00DA161E">
              <w:rPr>
                <w:i/>
                <w:sz w:val="24"/>
                <w:szCs w:val="24"/>
              </w:rPr>
              <w:tab/>
            </w:r>
            <w:r w:rsidRPr="00DA161E">
              <w:rPr>
                <w:i/>
                <w:spacing w:val="-16"/>
                <w:sz w:val="24"/>
                <w:szCs w:val="24"/>
              </w:rPr>
              <w:t xml:space="preserve">и </w:t>
            </w:r>
            <w:r w:rsidRPr="00DA161E">
              <w:rPr>
                <w:i/>
                <w:sz w:val="24"/>
                <w:szCs w:val="24"/>
              </w:rPr>
              <w:t>анализировать</w:t>
            </w:r>
            <w:r w:rsidRPr="00DA161E">
              <w:rPr>
                <w:i/>
                <w:sz w:val="24"/>
                <w:szCs w:val="24"/>
              </w:rPr>
              <w:tab/>
            </w:r>
            <w:r w:rsidRPr="00DA161E">
              <w:rPr>
                <w:i/>
                <w:sz w:val="24"/>
                <w:szCs w:val="24"/>
              </w:rPr>
              <w:tab/>
            </w:r>
            <w:r w:rsidRPr="00DA161E">
              <w:rPr>
                <w:i/>
                <w:sz w:val="24"/>
                <w:szCs w:val="24"/>
              </w:rPr>
              <w:tab/>
            </w:r>
            <w:r w:rsidRPr="00DA161E">
              <w:rPr>
                <w:i/>
                <w:sz w:val="24"/>
                <w:szCs w:val="24"/>
              </w:rPr>
              <w:tab/>
            </w:r>
            <w:r w:rsidRPr="00DA161E">
              <w:rPr>
                <w:i/>
                <w:spacing w:val="-3"/>
                <w:sz w:val="24"/>
                <w:szCs w:val="24"/>
              </w:rPr>
              <w:t xml:space="preserve">полученную </w:t>
            </w:r>
            <w:r w:rsidRPr="00DA161E">
              <w:rPr>
                <w:i/>
                <w:sz w:val="24"/>
                <w:szCs w:val="24"/>
              </w:rPr>
              <w:t>информацию;</w:t>
            </w:r>
          </w:p>
          <w:p w:rsidR="009E1916" w:rsidRPr="00DA161E" w:rsidRDefault="00C21772" w:rsidP="00C1148A">
            <w:pPr>
              <w:pStyle w:val="TableParagraph"/>
              <w:numPr>
                <w:ilvl w:val="0"/>
                <w:numId w:val="580"/>
              </w:numPr>
              <w:tabs>
                <w:tab w:val="left" w:pos="816"/>
                <w:tab w:val="left" w:pos="2030"/>
                <w:tab w:val="left" w:pos="3507"/>
              </w:tabs>
              <w:spacing w:before="79"/>
              <w:ind w:right="93" w:firstLine="2"/>
              <w:jc w:val="both"/>
              <w:rPr>
                <w:i/>
                <w:sz w:val="24"/>
                <w:szCs w:val="24"/>
              </w:rPr>
            </w:pPr>
            <w:r w:rsidRPr="00DA161E">
              <w:rPr>
                <w:i/>
                <w:sz w:val="24"/>
                <w:szCs w:val="24"/>
              </w:rPr>
              <w:t>сохранять стилевое единство при создании</w:t>
            </w:r>
            <w:r w:rsidRPr="00DA161E">
              <w:rPr>
                <w:i/>
                <w:sz w:val="24"/>
                <w:szCs w:val="24"/>
              </w:rPr>
              <w:tab/>
              <w:t>текста</w:t>
            </w:r>
            <w:r w:rsidRPr="00DA161E">
              <w:rPr>
                <w:i/>
                <w:sz w:val="24"/>
                <w:szCs w:val="24"/>
              </w:rPr>
              <w:tab/>
            </w:r>
            <w:r w:rsidRPr="00DA161E">
              <w:rPr>
                <w:i/>
                <w:spacing w:val="-3"/>
                <w:sz w:val="24"/>
                <w:szCs w:val="24"/>
              </w:rPr>
              <w:t xml:space="preserve">заданного </w:t>
            </w:r>
            <w:r w:rsidRPr="00DA161E">
              <w:rPr>
                <w:i/>
                <w:sz w:val="24"/>
                <w:szCs w:val="24"/>
              </w:rPr>
              <w:t>функционального стиля;</w:t>
            </w:r>
          </w:p>
          <w:p w:rsidR="009E1916" w:rsidRPr="00DA161E" w:rsidRDefault="00C21772" w:rsidP="00C1148A">
            <w:pPr>
              <w:pStyle w:val="TableParagraph"/>
              <w:numPr>
                <w:ilvl w:val="0"/>
                <w:numId w:val="580"/>
              </w:numPr>
              <w:tabs>
                <w:tab w:val="left" w:pos="816"/>
              </w:tabs>
              <w:spacing w:before="82"/>
              <w:ind w:right="93" w:firstLine="2"/>
              <w:jc w:val="both"/>
              <w:rPr>
                <w:i/>
                <w:sz w:val="24"/>
                <w:szCs w:val="24"/>
              </w:rPr>
            </w:pPr>
            <w:r w:rsidRPr="00DA161E">
              <w:rPr>
                <w:i/>
                <w:sz w:val="24"/>
                <w:szCs w:val="24"/>
              </w:rPr>
              <w:t xml:space="preserve">владеть умениями информационно перерабатывать прочитанные </w:t>
            </w:r>
            <w:r w:rsidRPr="00DA161E">
              <w:rPr>
                <w:i/>
                <w:spacing w:val="-14"/>
                <w:sz w:val="24"/>
                <w:szCs w:val="24"/>
              </w:rPr>
              <w:t xml:space="preserve">и </w:t>
            </w:r>
            <w:r w:rsidRPr="00DA161E">
              <w:rPr>
                <w:i/>
                <w:sz w:val="24"/>
                <w:szCs w:val="24"/>
              </w:rPr>
              <w:t>прослушанные тексты и представлять их в виде тезисов, конспектов, аннотаций,</w:t>
            </w:r>
            <w:r w:rsidRPr="00DA161E">
              <w:rPr>
                <w:i/>
                <w:spacing w:val="-1"/>
                <w:sz w:val="24"/>
                <w:szCs w:val="24"/>
              </w:rPr>
              <w:t xml:space="preserve"> </w:t>
            </w:r>
            <w:r w:rsidRPr="00DA161E">
              <w:rPr>
                <w:i/>
                <w:sz w:val="24"/>
                <w:szCs w:val="24"/>
              </w:rPr>
              <w:t>рефератов;</w:t>
            </w:r>
          </w:p>
          <w:p w:rsidR="009E1916" w:rsidRPr="00DA161E" w:rsidRDefault="00C21772" w:rsidP="00C1148A">
            <w:pPr>
              <w:pStyle w:val="TableParagraph"/>
              <w:numPr>
                <w:ilvl w:val="0"/>
                <w:numId w:val="580"/>
              </w:numPr>
              <w:tabs>
                <w:tab w:val="left" w:pos="816"/>
              </w:tabs>
              <w:spacing w:before="80" w:line="242" w:lineRule="auto"/>
              <w:ind w:right="94" w:firstLine="2"/>
              <w:jc w:val="both"/>
              <w:rPr>
                <w:i/>
                <w:sz w:val="24"/>
                <w:szCs w:val="24"/>
              </w:rPr>
            </w:pPr>
            <w:r w:rsidRPr="00DA161E">
              <w:rPr>
                <w:i/>
                <w:sz w:val="24"/>
                <w:szCs w:val="24"/>
              </w:rPr>
              <w:t>создавать отзывы и рецензии на предложенный текст;</w:t>
            </w:r>
          </w:p>
          <w:p w:rsidR="009E1916" w:rsidRPr="00DA161E" w:rsidRDefault="00C21772" w:rsidP="00C1148A">
            <w:pPr>
              <w:pStyle w:val="TableParagraph"/>
              <w:numPr>
                <w:ilvl w:val="0"/>
                <w:numId w:val="580"/>
              </w:numPr>
              <w:tabs>
                <w:tab w:val="left" w:pos="816"/>
              </w:tabs>
              <w:spacing w:before="74" w:line="242" w:lineRule="auto"/>
              <w:ind w:right="98" w:firstLine="2"/>
              <w:jc w:val="both"/>
              <w:rPr>
                <w:i/>
                <w:sz w:val="24"/>
                <w:szCs w:val="24"/>
              </w:rPr>
            </w:pPr>
            <w:r w:rsidRPr="00DA161E">
              <w:rPr>
                <w:i/>
                <w:sz w:val="24"/>
                <w:szCs w:val="24"/>
              </w:rPr>
              <w:t>соблюдать культуру чтения, говорения, аудирования и</w:t>
            </w:r>
            <w:r w:rsidRPr="00DA161E">
              <w:rPr>
                <w:i/>
                <w:spacing w:val="-2"/>
                <w:sz w:val="24"/>
                <w:szCs w:val="24"/>
              </w:rPr>
              <w:t xml:space="preserve"> </w:t>
            </w:r>
            <w:r w:rsidRPr="00DA161E">
              <w:rPr>
                <w:i/>
                <w:sz w:val="24"/>
                <w:szCs w:val="24"/>
              </w:rPr>
              <w:t>письма;</w:t>
            </w:r>
          </w:p>
          <w:p w:rsidR="009E1916" w:rsidRPr="00DA161E" w:rsidRDefault="00C21772" w:rsidP="00C1148A">
            <w:pPr>
              <w:pStyle w:val="TableParagraph"/>
              <w:numPr>
                <w:ilvl w:val="0"/>
                <w:numId w:val="580"/>
              </w:numPr>
              <w:tabs>
                <w:tab w:val="left" w:pos="816"/>
              </w:tabs>
              <w:spacing w:before="76"/>
              <w:ind w:right="93" w:firstLine="2"/>
              <w:jc w:val="both"/>
              <w:rPr>
                <w:i/>
                <w:sz w:val="24"/>
                <w:szCs w:val="24"/>
              </w:rPr>
            </w:pPr>
            <w:r w:rsidRPr="00DA161E">
              <w:rPr>
                <w:i/>
                <w:sz w:val="24"/>
                <w:szCs w:val="24"/>
              </w:rPr>
              <w:t>соблюдать культуру научного и делового общения в устной и письменной форме, в том числе при обсуждении дискуссионных</w:t>
            </w:r>
            <w:r w:rsidRPr="00DA161E">
              <w:rPr>
                <w:i/>
                <w:spacing w:val="-2"/>
                <w:sz w:val="24"/>
                <w:szCs w:val="24"/>
              </w:rPr>
              <w:t xml:space="preserve"> </w:t>
            </w:r>
            <w:r w:rsidRPr="00DA161E">
              <w:rPr>
                <w:i/>
                <w:sz w:val="24"/>
                <w:szCs w:val="24"/>
              </w:rPr>
              <w:t>проблем;</w:t>
            </w:r>
          </w:p>
          <w:p w:rsidR="009E1916" w:rsidRPr="00DA161E" w:rsidRDefault="00C21772" w:rsidP="00C1148A">
            <w:pPr>
              <w:pStyle w:val="TableParagraph"/>
              <w:numPr>
                <w:ilvl w:val="0"/>
                <w:numId w:val="580"/>
              </w:numPr>
              <w:tabs>
                <w:tab w:val="left" w:pos="816"/>
              </w:tabs>
              <w:spacing w:before="80"/>
              <w:ind w:right="93" w:firstLine="2"/>
              <w:jc w:val="both"/>
              <w:rPr>
                <w:i/>
                <w:sz w:val="24"/>
                <w:szCs w:val="24"/>
              </w:rPr>
            </w:pPr>
            <w:r w:rsidRPr="00DA161E">
              <w:rPr>
                <w:i/>
                <w:sz w:val="24"/>
                <w:szCs w:val="24"/>
              </w:rPr>
              <w:t>соблюдать нормы речевого поведения в разговорной речи, а также в учебно-научной и официально-деловой сферах</w:t>
            </w:r>
            <w:r w:rsidRPr="00DA161E">
              <w:rPr>
                <w:i/>
                <w:spacing w:val="-2"/>
                <w:sz w:val="24"/>
                <w:szCs w:val="24"/>
              </w:rPr>
              <w:t xml:space="preserve"> </w:t>
            </w:r>
            <w:r w:rsidRPr="00DA161E">
              <w:rPr>
                <w:i/>
                <w:sz w:val="24"/>
                <w:szCs w:val="24"/>
              </w:rPr>
              <w:t>общения;</w:t>
            </w:r>
          </w:p>
          <w:p w:rsidR="009E1916" w:rsidRPr="00DA161E" w:rsidRDefault="00C21772" w:rsidP="00C1148A">
            <w:pPr>
              <w:pStyle w:val="TableParagraph"/>
              <w:numPr>
                <w:ilvl w:val="0"/>
                <w:numId w:val="580"/>
              </w:numPr>
              <w:tabs>
                <w:tab w:val="left" w:pos="816"/>
                <w:tab w:val="left" w:pos="3742"/>
              </w:tabs>
              <w:spacing w:before="79" w:line="242" w:lineRule="auto"/>
              <w:ind w:right="96" w:firstLine="2"/>
              <w:jc w:val="both"/>
              <w:rPr>
                <w:i/>
                <w:sz w:val="24"/>
                <w:szCs w:val="24"/>
              </w:rPr>
            </w:pPr>
            <w:r w:rsidRPr="00DA161E">
              <w:rPr>
                <w:i/>
                <w:sz w:val="24"/>
                <w:szCs w:val="24"/>
              </w:rPr>
              <w:t>осуществлять</w:t>
            </w:r>
            <w:r w:rsidRPr="00DA161E">
              <w:rPr>
                <w:i/>
                <w:sz w:val="24"/>
                <w:szCs w:val="24"/>
              </w:rPr>
              <w:tab/>
            </w:r>
            <w:r w:rsidRPr="00DA161E">
              <w:rPr>
                <w:i/>
                <w:spacing w:val="-4"/>
                <w:sz w:val="24"/>
                <w:szCs w:val="24"/>
              </w:rPr>
              <w:t xml:space="preserve">речевой </w:t>
            </w:r>
            <w:r w:rsidRPr="00DA161E">
              <w:rPr>
                <w:i/>
                <w:sz w:val="24"/>
                <w:szCs w:val="24"/>
              </w:rPr>
              <w:t>самоконтроль;</w:t>
            </w:r>
          </w:p>
          <w:p w:rsidR="009E1916" w:rsidRPr="00DA161E" w:rsidRDefault="00C21772" w:rsidP="00C1148A">
            <w:pPr>
              <w:pStyle w:val="TableParagraph"/>
              <w:numPr>
                <w:ilvl w:val="0"/>
                <w:numId w:val="580"/>
              </w:numPr>
              <w:tabs>
                <w:tab w:val="left" w:pos="816"/>
              </w:tabs>
              <w:spacing w:before="76"/>
              <w:ind w:left="815"/>
              <w:jc w:val="both"/>
              <w:rPr>
                <w:i/>
                <w:sz w:val="24"/>
                <w:szCs w:val="24"/>
              </w:rPr>
            </w:pPr>
            <w:r w:rsidRPr="00DA161E">
              <w:rPr>
                <w:i/>
                <w:sz w:val="24"/>
                <w:szCs w:val="24"/>
              </w:rPr>
              <w:t>совершенствовать</w:t>
            </w:r>
          </w:p>
          <w:p w:rsidR="009E1916" w:rsidRPr="00DA161E" w:rsidRDefault="00C21772">
            <w:pPr>
              <w:pStyle w:val="TableParagraph"/>
              <w:ind w:left="422" w:right="93"/>
              <w:jc w:val="both"/>
              <w:rPr>
                <w:i/>
                <w:sz w:val="24"/>
                <w:szCs w:val="24"/>
              </w:rPr>
            </w:pPr>
            <w:r w:rsidRPr="00DA161E">
              <w:rPr>
                <w:i/>
                <w:sz w:val="24"/>
                <w:szCs w:val="24"/>
              </w:rPr>
              <w:t>орфографические и пунктуационные умения и навыки на основе знаний о нормах русского литературного</w:t>
            </w:r>
            <w:r w:rsidRPr="00DA161E">
              <w:rPr>
                <w:i/>
                <w:spacing w:val="-7"/>
                <w:sz w:val="24"/>
                <w:szCs w:val="24"/>
              </w:rPr>
              <w:t xml:space="preserve"> </w:t>
            </w:r>
            <w:r w:rsidRPr="00DA161E">
              <w:rPr>
                <w:i/>
                <w:sz w:val="24"/>
                <w:szCs w:val="24"/>
              </w:rPr>
              <w:t>языка;</w:t>
            </w:r>
          </w:p>
          <w:p w:rsidR="009E1916" w:rsidRPr="00DA161E" w:rsidRDefault="00C21772" w:rsidP="00C1148A">
            <w:pPr>
              <w:pStyle w:val="TableParagraph"/>
              <w:numPr>
                <w:ilvl w:val="0"/>
                <w:numId w:val="580"/>
              </w:numPr>
              <w:tabs>
                <w:tab w:val="left" w:pos="816"/>
                <w:tab w:val="left" w:pos="3576"/>
              </w:tabs>
              <w:spacing w:before="79" w:line="269" w:lineRule="exact"/>
              <w:ind w:left="815"/>
              <w:jc w:val="both"/>
              <w:rPr>
                <w:i/>
                <w:sz w:val="24"/>
                <w:szCs w:val="24"/>
              </w:rPr>
            </w:pPr>
            <w:r w:rsidRPr="00DA161E">
              <w:rPr>
                <w:i/>
                <w:sz w:val="24"/>
                <w:szCs w:val="24"/>
              </w:rPr>
              <w:t>использовать</w:t>
            </w:r>
            <w:r w:rsidRPr="00DA161E">
              <w:rPr>
                <w:i/>
                <w:sz w:val="24"/>
                <w:szCs w:val="24"/>
              </w:rPr>
              <w:tab/>
              <w:t>основные</w:t>
            </w:r>
          </w:p>
        </w:tc>
      </w:tr>
    </w:tbl>
    <w:p w:rsidR="009E1916" w:rsidRPr="00DA161E" w:rsidRDefault="009E1916">
      <w:pPr>
        <w:spacing w:line="269" w:lineRule="exact"/>
        <w:jc w:val="both"/>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2368"/>
        </w:trPr>
        <w:tc>
          <w:tcPr>
            <w:tcW w:w="5000" w:type="dxa"/>
          </w:tcPr>
          <w:p w:rsidR="009E1916" w:rsidRPr="00DA161E" w:rsidRDefault="00C21772">
            <w:pPr>
              <w:pStyle w:val="TableParagraph"/>
              <w:tabs>
                <w:tab w:val="left" w:pos="782"/>
                <w:tab w:val="left" w:pos="2280"/>
                <w:tab w:val="left" w:pos="3972"/>
                <w:tab w:val="left" w:pos="4303"/>
              </w:tabs>
              <w:spacing w:line="242" w:lineRule="auto"/>
              <w:ind w:left="426" w:right="95"/>
              <w:rPr>
                <w:sz w:val="24"/>
                <w:szCs w:val="24"/>
              </w:rPr>
            </w:pPr>
            <w:r w:rsidRPr="00DA161E">
              <w:rPr>
                <w:sz w:val="24"/>
                <w:szCs w:val="24"/>
              </w:rPr>
              <w:t>и</w:t>
            </w:r>
            <w:r w:rsidRPr="00DA161E">
              <w:rPr>
                <w:sz w:val="24"/>
                <w:szCs w:val="24"/>
              </w:rPr>
              <w:tab/>
              <w:t>письменных</w:t>
            </w:r>
            <w:r w:rsidRPr="00DA161E">
              <w:rPr>
                <w:sz w:val="24"/>
                <w:szCs w:val="24"/>
              </w:rPr>
              <w:tab/>
              <w:t>высказываний</w:t>
            </w:r>
            <w:r w:rsidRPr="00DA161E">
              <w:rPr>
                <w:sz w:val="24"/>
                <w:szCs w:val="24"/>
              </w:rPr>
              <w:tab/>
              <w:t>с</w:t>
            </w:r>
            <w:r w:rsidRPr="00DA161E">
              <w:rPr>
                <w:sz w:val="24"/>
                <w:szCs w:val="24"/>
              </w:rPr>
              <w:tab/>
            </w:r>
            <w:r w:rsidRPr="00DA161E">
              <w:rPr>
                <w:spacing w:val="-5"/>
                <w:sz w:val="24"/>
                <w:szCs w:val="24"/>
              </w:rPr>
              <w:t xml:space="preserve">точки </w:t>
            </w:r>
            <w:r w:rsidRPr="00DA161E">
              <w:rPr>
                <w:sz w:val="24"/>
                <w:szCs w:val="24"/>
              </w:rPr>
              <w:t>зрения соответствия языковым</w:t>
            </w:r>
            <w:r w:rsidRPr="00DA161E">
              <w:rPr>
                <w:spacing w:val="-5"/>
                <w:sz w:val="24"/>
                <w:szCs w:val="24"/>
              </w:rPr>
              <w:t xml:space="preserve"> </w:t>
            </w:r>
            <w:r w:rsidRPr="00DA161E">
              <w:rPr>
                <w:sz w:val="24"/>
                <w:szCs w:val="24"/>
              </w:rPr>
              <w:t>нормам.</w:t>
            </w:r>
          </w:p>
        </w:tc>
        <w:tc>
          <w:tcPr>
            <w:tcW w:w="4640" w:type="dxa"/>
          </w:tcPr>
          <w:p w:rsidR="009E1916" w:rsidRPr="00DA161E" w:rsidRDefault="00C21772">
            <w:pPr>
              <w:pStyle w:val="TableParagraph"/>
              <w:ind w:left="422" w:right="93"/>
              <w:jc w:val="both"/>
              <w:rPr>
                <w:i/>
                <w:sz w:val="24"/>
                <w:szCs w:val="24"/>
              </w:rPr>
            </w:pPr>
            <w:r w:rsidRPr="00DA161E">
              <w:rPr>
                <w:i/>
                <w:sz w:val="24"/>
                <w:szCs w:val="24"/>
              </w:rPr>
              <w:t>нормативные словари и справочники для расширения словарного запаса и спектра используемых языковых средств;</w:t>
            </w:r>
          </w:p>
          <w:p w:rsidR="009E1916" w:rsidRPr="00DA161E" w:rsidRDefault="00C21772" w:rsidP="00C1148A">
            <w:pPr>
              <w:pStyle w:val="TableParagraph"/>
              <w:numPr>
                <w:ilvl w:val="0"/>
                <w:numId w:val="579"/>
              </w:numPr>
              <w:tabs>
                <w:tab w:val="left" w:pos="816"/>
              </w:tabs>
              <w:spacing w:before="68"/>
              <w:ind w:right="95" w:firstLine="2"/>
              <w:jc w:val="both"/>
              <w:rPr>
                <w:i/>
                <w:sz w:val="24"/>
                <w:szCs w:val="24"/>
              </w:rPr>
            </w:pPr>
            <w:r w:rsidRPr="00DA161E">
              <w:rPr>
                <w:i/>
                <w:sz w:val="24"/>
                <w:szCs w:val="24"/>
              </w:rPr>
              <w:t>оценивать эстетическую сторону речевого высказывания при анализе текстов (в том числе художественной литературы).</w:t>
            </w:r>
          </w:p>
        </w:tc>
      </w:tr>
      <w:tr w:rsidR="00C21772" w:rsidRPr="00DA161E">
        <w:trPr>
          <w:trHeight w:val="633"/>
        </w:trPr>
        <w:tc>
          <w:tcPr>
            <w:tcW w:w="5000" w:type="dxa"/>
          </w:tcPr>
          <w:p w:rsidR="009E1916" w:rsidRPr="00DA161E" w:rsidRDefault="00C21772">
            <w:pPr>
              <w:pStyle w:val="TableParagraph"/>
              <w:spacing w:line="242" w:lineRule="auto"/>
              <w:ind w:left="390" w:right="723"/>
              <w:rPr>
                <w:b/>
                <w:sz w:val="24"/>
                <w:szCs w:val="24"/>
              </w:rPr>
            </w:pPr>
            <w:r w:rsidRPr="00DA161E">
              <w:rPr>
                <w:b/>
                <w:sz w:val="24"/>
                <w:szCs w:val="24"/>
              </w:rPr>
              <w:t>Выпускник на углубленном уровне научится:</w:t>
            </w:r>
          </w:p>
        </w:tc>
        <w:tc>
          <w:tcPr>
            <w:tcW w:w="4640" w:type="dxa"/>
          </w:tcPr>
          <w:p w:rsidR="009E1916" w:rsidRPr="00DA161E" w:rsidRDefault="00C21772">
            <w:pPr>
              <w:pStyle w:val="TableParagraph"/>
              <w:spacing w:line="242" w:lineRule="auto"/>
              <w:ind w:left="422" w:right="331"/>
              <w:rPr>
                <w:b/>
                <w:sz w:val="24"/>
                <w:szCs w:val="24"/>
              </w:rPr>
            </w:pPr>
            <w:r w:rsidRPr="00DA161E">
              <w:rPr>
                <w:b/>
                <w:sz w:val="24"/>
                <w:szCs w:val="24"/>
              </w:rPr>
              <w:t>Выпускник на углубленном уровне получит возможность научиться:</w:t>
            </w:r>
          </w:p>
        </w:tc>
      </w:tr>
      <w:tr w:rsidR="00C21772" w:rsidRPr="00DA161E">
        <w:trPr>
          <w:trHeight w:val="11173"/>
        </w:trPr>
        <w:tc>
          <w:tcPr>
            <w:tcW w:w="5000" w:type="dxa"/>
          </w:tcPr>
          <w:p w:rsidR="009E1916" w:rsidRPr="00DA161E" w:rsidRDefault="00C21772" w:rsidP="00C1148A">
            <w:pPr>
              <w:pStyle w:val="TableParagraph"/>
              <w:numPr>
                <w:ilvl w:val="0"/>
                <w:numId w:val="578"/>
              </w:numPr>
              <w:tabs>
                <w:tab w:val="left" w:pos="711"/>
                <w:tab w:val="left" w:pos="3356"/>
              </w:tabs>
              <w:ind w:right="99"/>
              <w:jc w:val="both"/>
              <w:rPr>
                <w:sz w:val="24"/>
                <w:szCs w:val="24"/>
              </w:rPr>
            </w:pPr>
            <w:r w:rsidRPr="00DA161E">
              <w:rPr>
                <w:sz w:val="24"/>
                <w:szCs w:val="24"/>
              </w:rPr>
              <w:t>воспринимать лингвистику как часть общечеловеческого</w:t>
            </w:r>
            <w:r w:rsidRPr="00DA161E">
              <w:rPr>
                <w:sz w:val="24"/>
                <w:szCs w:val="24"/>
              </w:rPr>
              <w:tab/>
            </w:r>
            <w:r w:rsidRPr="00DA161E">
              <w:rPr>
                <w:spacing w:val="-1"/>
                <w:sz w:val="24"/>
                <w:szCs w:val="24"/>
              </w:rPr>
              <w:t xml:space="preserve">гуманитарного </w:t>
            </w:r>
            <w:r w:rsidRPr="00DA161E">
              <w:rPr>
                <w:sz w:val="24"/>
                <w:szCs w:val="24"/>
              </w:rPr>
              <w:t>знания;</w:t>
            </w:r>
          </w:p>
          <w:p w:rsidR="009E1916" w:rsidRPr="00DA161E" w:rsidRDefault="00C21772" w:rsidP="00C1148A">
            <w:pPr>
              <w:pStyle w:val="TableParagraph"/>
              <w:numPr>
                <w:ilvl w:val="0"/>
                <w:numId w:val="578"/>
              </w:numPr>
              <w:tabs>
                <w:tab w:val="left" w:pos="771"/>
              </w:tabs>
              <w:spacing w:before="66"/>
              <w:ind w:right="100"/>
              <w:jc w:val="both"/>
              <w:rPr>
                <w:sz w:val="24"/>
                <w:szCs w:val="24"/>
              </w:rPr>
            </w:pPr>
            <w:r w:rsidRPr="00DA161E">
              <w:rPr>
                <w:sz w:val="24"/>
                <w:szCs w:val="24"/>
              </w:rPr>
              <w:tab/>
              <w:t>рассматривать язык в качестве многофункциональной развивающейся системы;</w:t>
            </w:r>
          </w:p>
          <w:p w:rsidR="009E1916" w:rsidRPr="00DA161E" w:rsidRDefault="00C21772" w:rsidP="00C1148A">
            <w:pPr>
              <w:pStyle w:val="TableParagraph"/>
              <w:numPr>
                <w:ilvl w:val="0"/>
                <w:numId w:val="578"/>
              </w:numPr>
              <w:tabs>
                <w:tab w:val="left" w:pos="711"/>
              </w:tabs>
              <w:spacing w:before="81"/>
              <w:ind w:right="98"/>
              <w:jc w:val="both"/>
              <w:rPr>
                <w:sz w:val="24"/>
                <w:szCs w:val="24"/>
              </w:rPr>
            </w:pPr>
            <w:r w:rsidRPr="00DA161E">
              <w:rPr>
                <w:sz w:val="24"/>
                <w:szCs w:val="24"/>
              </w:rPr>
              <w:t>распознавать уровни и единицы языка в предъявленном тексте и видеть взаимосвязь между</w:t>
            </w:r>
            <w:r w:rsidRPr="00DA161E">
              <w:rPr>
                <w:spacing w:val="-4"/>
                <w:sz w:val="24"/>
                <w:szCs w:val="24"/>
              </w:rPr>
              <w:t xml:space="preserve"> </w:t>
            </w:r>
            <w:r w:rsidRPr="00DA161E">
              <w:rPr>
                <w:sz w:val="24"/>
                <w:szCs w:val="24"/>
              </w:rPr>
              <w:t>ними;</w:t>
            </w:r>
          </w:p>
          <w:p w:rsidR="009E1916" w:rsidRPr="00DA161E" w:rsidRDefault="00C21772" w:rsidP="00C1148A">
            <w:pPr>
              <w:pStyle w:val="TableParagraph"/>
              <w:numPr>
                <w:ilvl w:val="0"/>
                <w:numId w:val="578"/>
              </w:numPr>
              <w:tabs>
                <w:tab w:val="left" w:pos="711"/>
              </w:tabs>
              <w:spacing w:before="80"/>
              <w:ind w:right="99"/>
              <w:jc w:val="both"/>
              <w:rPr>
                <w:sz w:val="24"/>
                <w:szCs w:val="24"/>
              </w:rPr>
            </w:pPr>
            <w:r w:rsidRPr="00DA161E">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w:t>
            </w:r>
            <w:r w:rsidRPr="00DA161E">
              <w:rPr>
                <w:spacing w:val="-2"/>
                <w:sz w:val="24"/>
                <w:szCs w:val="24"/>
              </w:rPr>
              <w:t xml:space="preserve"> </w:t>
            </w:r>
            <w:r w:rsidRPr="00DA161E">
              <w:rPr>
                <w:sz w:val="24"/>
                <w:szCs w:val="24"/>
              </w:rPr>
              <w:t>речи;</w:t>
            </w:r>
          </w:p>
          <w:p w:rsidR="009E1916" w:rsidRPr="00DA161E" w:rsidRDefault="00C21772" w:rsidP="00C1148A">
            <w:pPr>
              <w:pStyle w:val="TableParagraph"/>
              <w:numPr>
                <w:ilvl w:val="0"/>
                <w:numId w:val="578"/>
              </w:numPr>
              <w:tabs>
                <w:tab w:val="left" w:pos="711"/>
                <w:tab w:val="left" w:pos="3865"/>
              </w:tabs>
              <w:spacing w:before="79" w:line="242" w:lineRule="auto"/>
              <w:ind w:right="100"/>
              <w:jc w:val="both"/>
              <w:rPr>
                <w:sz w:val="24"/>
                <w:szCs w:val="24"/>
              </w:rPr>
            </w:pPr>
            <w:r w:rsidRPr="00DA161E">
              <w:rPr>
                <w:sz w:val="24"/>
                <w:szCs w:val="24"/>
              </w:rPr>
              <w:t>комментировать</w:t>
            </w:r>
            <w:r w:rsidRPr="00DA161E">
              <w:rPr>
                <w:sz w:val="24"/>
                <w:szCs w:val="24"/>
              </w:rPr>
              <w:tab/>
            </w:r>
            <w:r w:rsidRPr="00DA161E">
              <w:rPr>
                <w:spacing w:val="-3"/>
                <w:sz w:val="24"/>
                <w:szCs w:val="24"/>
              </w:rPr>
              <w:t xml:space="preserve">авторские </w:t>
            </w:r>
            <w:r w:rsidRPr="00DA161E">
              <w:rPr>
                <w:sz w:val="24"/>
                <w:szCs w:val="24"/>
              </w:rPr>
              <w:t>высказывания на различные темы (в том числе</w:t>
            </w:r>
          </w:p>
          <w:p w:rsidR="009E1916" w:rsidRPr="00DA161E" w:rsidRDefault="00C21772">
            <w:pPr>
              <w:pStyle w:val="TableParagraph"/>
              <w:spacing w:before="71" w:line="242" w:lineRule="auto"/>
              <w:ind w:left="710" w:right="372" w:hanging="44"/>
              <w:jc w:val="both"/>
              <w:rPr>
                <w:sz w:val="24"/>
                <w:szCs w:val="24"/>
              </w:rPr>
            </w:pPr>
            <w:r w:rsidRPr="00DA161E">
              <w:rPr>
                <w:sz w:val="24"/>
                <w:szCs w:val="24"/>
              </w:rPr>
              <w:t>богатстве и выразительности</w:t>
            </w:r>
            <w:r w:rsidRPr="00DA161E">
              <w:rPr>
                <w:spacing w:val="-16"/>
                <w:sz w:val="24"/>
                <w:szCs w:val="24"/>
              </w:rPr>
              <w:t xml:space="preserve"> </w:t>
            </w:r>
            <w:r w:rsidRPr="00DA161E">
              <w:rPr>
                <w:sz w:val="24"/>
                <w:szCs w:val="24"/>
              </w:rPr>
              <w:t>русского языка);</w:t>
            </w:r>
          </w:p>
          <w:p w:rsidR="009E1916" w:rsidRPr="00DA161E" w:rsidRDefault="00C21772" w:rsidP="00C1148A">
            <w:pPr>
              <w:pStyle w:val="TableParagraph"/>
              <w:numPr>
                <w:ilvl w:val="0"/>
                <w:numId w:val="578"/>
              </w:numPr>
              <w:tabs>
                <w:tab w:val="left" w:pos="771"/>
                <w:tab w:val="left" w:pos="2578"/>
                <w:tab w:val="left" w:pos="4298"/>
              </w:tabs>
              <w:spacing w:before="76"/>
              <w:ind w:right="98"/>
              <w:jc w:val="both"/>
              <w:rPr>
                <w:sz w:val="24"/>
                <w:szCs w:val="24"/>
              </w:rPr>
            </w:pPr>
            <w:r w:rsidRPr="00DA161E">
              <w:rPr>
                <w:sz w:val="24"/>
                <w:szCs w:val="24"/>
              </w:rPr>
              <w:tab/>
              <w:t>отмечать</w:t>
            </w:r>
            <w:r w:rsidRPr="00DA161E">
              <w:rPr>
                <w:sz w:val="24"/>
                <w:szCs w:val="24"/>
              </w:rPr>
              <w:tab/>
              <w:t>отличия</w:t>
            </w:r>
            <w:r w:rsidRPr="00DA161E">
              <w:rPr>
                <w:sz w:val="24"/>
                <w:szCs w:val="24"/>
              </w:rPr>
              <w:tab/>
            </w:r>
            <w:r w:rsidRPr="00DA161E">
              <w:rPr>
                <w:spacing w:val="-4"/>
                <w:sz w:val="24"/>
                <w:szCs w:val="24"/>
              </w:rPr>
              <w:t xml:space="preserve">языка </w:t>
            </w:r>
            <w:r w:rsidRPr="00DA161E">
              <w:rPr>
                <w:sz w:val="24"/>
                <w:szCs w:val="24"/>
              </w:rPr>
              <w:t>художественной литературы от других разновидностей современного русского языка;</w:t>
            </w:r>
          </w:p>
          <w:p w:rsidR="009E1916" w:rsidRPr="00DA161E" w:rsidRDefault="00C21772" w:rsidP="00C1148A">
            <w:pPr>
              <w:pStyle w:val="TableParagraph"/>
              <w:numPr>
                <w:ilvl w:val="0"/>
                <w:numId w:val="578"/>
              </w:numPr>
              <w:tabs>
                <w:tab w:val="left" w:pos="711"/>
              </w:tabs>
              <w:spacing w:before="80"/>
              <w:ind w:right="99"/>
              <w:jc w:val="both"/>
              <w:rPr>
                <w:sz w:val="24"/>
                <w:szCs w:val="24"/>
              </w:rPr>
            </w:pPr>
            <w:r w:rsidRPr="00DA161E">
              <w:rPr>
                <w:sz w:val="24"/>
                <w:szCs w:val="24"/>
              </w:rPr>
              <w:t>использовать синонимические ресурсы русского языка для более точного выражения мысли и усиления выразительности</w:t>
            </w:r>
            <w:r w:rsidRPr="00DA161E">
              <w:rPr>
                <w:spacing w:val="-1"/>
                <w:sz w:val="24"/>
                <w:szCs w:val="24"/>
              </w:rPr>
              <w:t xml:space="preserve"> </w:t>
            </w:r>
            <w:r w:rsidRPr="00DA161E">
              <w:rPr>
                <w:sz w:val="24"/>
                <w:szCs w:val="24"/>
              </w:rPr>
              <w:t>речи;</w:t>
            </w:r>
          </w:p>
          <w:p w:rsidR="009E1916" w:rsidRPr="00DA161E" w:rsidRDefault="00C21772" w:rsidP="00C1148A">
            <w:pPr>
              <w:pStyle w:val="TableParagraph"/>
              <w:numPr>
                <w:ilvl w:val="0"/>
                <w:numId w:val="578"/>
              </w:numPr>
              <w:tabs>
                <w:tab w:val="left" w:pos="771"/>
              </w:tabs>
              <w:spacing w:before="80"/>
              <w:ind w:right="101"/>
              <w:jc w:val="both"/>
              <w:rPr>
                <w:sz w:val="24"/>
                <w:szCs w:val="24"/>
              </w:rPr>
            </w:pPr>
            <w:r w:rsidRPr="00DA161E">
              <w:rPr>
                <w:sz w:val="24"/>
                <w:szCs w:val="24"/>
              </w:rPr>
              <w:tab/>
              <w:t>иметь представление об историческом развитии русского языка и истории русского</w:t>
            </w:r>
            <w:r w:rsidRPr="00DA161E">
              <w:rPr>
                <w:spacing w:val="-1"/>
                <w:sz w:val="24"/>
                <w:szCs w:val="24"/>
              </w:rPr>
              <w:t xml:space="preserve"> </w:t>
            </w:r>
            <w:r w:rsidRPr="00DA161E">
              <w:rPr>
                <w:sz w:val="24"/>
                <w:szCs w:val="24"/>
              </w:rPr>
              <w:t>языкознания;</w:t>
            </w:r>
          </w:p>
          <w:p w:rsidR="009E1916" w:rsidRPr="00DA161E" w:rsidRDefault="00C21772" w:rsidP="00C1148A">
            <w:pPr>
              <w:pStyle w:val="TableParagraph"/>
              <w:numPr>
                <w:ilvl w:val="0"/>
                <w:numId w:val="578"/>
              </w:numPr>
              <w:tabs>
                <w:tab w:val="left" w:pos="711"/>
              </w:tabs>
              <w:spacing w:before="81" w:line="242" w:lineRule="auto"/>
              <w:ind w:right="98"/>
              <w:jc w:val="both"/>
              <w:rPr>
                <w:sz w:val="24"/>
                <w:szCs w:val="24"/>
              </w:rPr>
            </w:pPr>
            <w:r w:rsidRPr="00DA161E">
              <w:rPr>
                <w:sz w:val="24"/>
                <w:szCs w:val="24"/>
              </w:rPr>
              <w:t>выражать согласие или несогласие с мнением собеседника в</w:t>
            </w:r>
            <w:r w:rsidRPr="00DA161E">
              <w:rPr>
                <w:spacing w:val="-8"/>
                <w:sz w:val="24"/>
                <w:szCs w:val="24"/>
              </w:rPr>
              <w:t xml:space="preserve"> </w:t>
            </w:r>
            <w:r w:rsidRPr="00DA161E">
              <w:rPr>
                <w:sz w:val="24"/>
                <w:szCs w:val="24"/>
              </w:rPr>
              <w:t>соответствии</w:t>
            </w:r>
          </w:p>
          <w:p w:rsidR="009E1916" w:rsidRPr="00DA161E" w:rsidRDefault="00C21772">
            <w:pPr>
              <w:pStyle w:val="TableParagraph"/>
              <w:spacing w:before="76"/>
              <w:ind w:left="666"/>
              <w:jc w:val="both"/>
              <w:rPr>
                <w:sz w:val="24"/>
                <w:szCs w:val="24"/>
              </w:rPr>
            </w:pPr>
            <w:r w:rsidRPr="00DA161E">
              <w:rPr>
                <w:sz w:val="24"/>
                <w:szCs w:val="24"/>
              </w:rPr>
              <w:t>правилами ведения диалогической речи;</w:t>
            </w:r>
          </w:p>
          <w:p w:rsidR="009E1916" w:rsidRPr="00DA161E" w:rsidRDefault="00C21772" w:rsidP="00C1148A">
            <w:pPr>
              <w:pStyle w:val="TableParagraph"/>
              <w:numPr>
                <w:ilvl w:val="0"/>
                <w:numId w:val="578"/>
              </w:numPr>
              <w:tabs>
                <w:tab w:val="left" w:pos="771"/>
                <w:tab w:val="left" w:pos="3480"/>
              </w:tabs>
              <w:spacing w:before="77"/>
              <w:ind w:right="99"/>
              <w:jc w:val="both"/>
              <w:rPr>
                <w:sz w:val="24"/>
                <w:szCs w:val="24"/>
              </w:rPr>
            </w:pPr>
            <w:r w:rsidRPr="00DA161E">
              <w:rPr>
                <w:sz w:val="24"/>
                <w:szCs w:val="24"/>
              </w:rPr>
              <w:tab/>
              <w:t>дифференцировать главную и второстепенную</w:t>
            </w:r>
            <w:r w:rsidRPr="00DA161E">
              <w:rPr>
                <w:sz w:val="24"/>
                <w:szCs w:val="24"/>
              </w:rPr>
              <w:tab/>
            </w:r>
            <w:r w:rsidRPr="00DA161E">
              <w:rPr>
                <w:spacing w:val="-3"/>
                <w:sz w:val="24"/>
                <w:szCs w:val="24"/>
              </w:rPr>
              <w:t xml:space="preserve">информацию, </w:t>
            </w:r>
            <w:r w:rsidRPr="00DA161E">
              <w:rPr>
                <w:sz w:val="24"/>
                <w:szCs w:val="24"/>
              </w:rPr>
              <w:t>известную и неизвестную информацию в прослушанном</w:t>
            </w:r>
            <w:r w:rsidRPr="00DA161E">
              <w:rPr>
                <w:spacing w:val="-3"/>
                <w:sz w:val="24"/>
                <w:szCs w:val="24"/>
              </w:rPr>
              <w:t xml:space="preserve"> </w:t>
            </w:r>
            <w:r w:rsidRPr="00DA161E">
              <w:rPr>
                <w:sz w:val="24"/>
                <w:szCs w:val="24"/>
              </w:rPr>
              <w:t>тексте;</w:t>
            </w:r>
          </w:p>
        </w:tc>
        <w:tc>
          <w:tcPr>
            <w:tcW w:w="4640" w:type="dxa"/>
          </w:tcPr>
          <w:p w:rsidR="009E1916" w:rsidRPr="00DA161E" w:rsidRDefault="00C21772" w:rsidP="00C1148A">
            <w:pPr>
              <w:pStyle w:val="TableParagraph"/>
              <w:numPr>
                <w:ilvl w:val="0"/>
                <w:numId w:val="577"/>
              </w:numPr>
              <w:tabs>
                <w:tab w:val="left" w:pos="425"/>
              </w:tabs>
              <w:spacing w:line="242" w:lineRule="auto"/>
              <w:ind w:right="93"/>
              <w:jc w:val="both"/>
              <w:rPr>
                <w:i/>
                <w:sz w:val="24"/>
                <w:szCs w:val="24"/>
              </w:rPr>
            </w:pPr>
            <w:r w:rsidRPr="00DA161E">
              <w:rPr>
                <w:i/>
                <w:sz w:val="24"/>
                <w:szCs w:val="24"/>
              </w:rPr>
              <w:t>проводить комплексный анализ языковых единиц в</w:t>
            </w:r>
            <w:r w:rsidRPr="00DA161E">
              <w:rPr>
                <w:i/>
                <w:spacing w:val="-4"/>
                <w:sz w:val="24"/>
                <w:szCs w:val="24"/>
              </w:rPr>
              <w:t xml:space="preserve"> </w:t>
            </w:r>
            <w:r w:rsidRPr="00DA161E">
              <w:rPr>
                <w:i/>
                <w:sz w:val="24"/>
                <w:szCs w:val="24"/>
              </w:rPr>
              <w:t>тексте;</w:t>
            </w:r>
          </w:p>
          <w:p w:rsidR="009E1916" w:rsidRPr="00DA161E" w:rsidRDefault="00C21772" w:rsidP="00C1148A">
            <w:pPr>
              <w:pStyle w:val="TableParagraph"/>
              <w:numPr>
                <w:ilvl w:val="0"/>
                <w:numId w:val="577"/>
              </w:numPr>
              <w:tabs>
                <w:tab w:val="left" w:pos="425"/>
              </w:tabs>
              <w:spacing w:before="60" w:line="242" w:lineRule="auto"/>
              <w:ind w:right="96"/>
              <w:jc w:val="both"/>
              <w:rPr>
                <w:i/>
                <w:sz w:val="24"/>
                <w:szCs w:val="24"/>
              </w:rPr>
            </w:pPr>
            <w:r w:rsidRPr="00DA161E">
              <w:rPr>
                <w:i/>
                <w:sz w:val="24"/>
                <w:szCs w:val="24"/>
              </w:rPr>
              <w:t>выделять и описывать социальные функции русского</w:t>
            </w:r>
            <w:r w:rsidRPr="00DA161E">
              <w:rPr>
                <w:i/>
                <w:spacing w:val="-1"/>
                <w:sz w:val="24"/>
                <w:szCs w:val="24"/>
              </w:rPr>
              <w:t xml:space="preserve"> </w:t>
            </w:r>
            <w:r w:rsidRPr="00DA161E">
              <w:rPr>
                <w:i/>
                <w:sz w:val="24"/>
                <w:szCs w:val="24"/>
              </w:rPr>
              <w:t>языка;</w:t>
            </w:r>
          </w:p>
          <w:p w:rsidR="009E1916" w:rsidRPr="00DA161E" w:rsidRDefault="00C21772" w:rsidP="00C1148A">
            <w:pPr>
              <w:pStyle w:val="TableParagraph"/>
              <w:numPr>
                <w:ilvl w:val="0"/>
                <w:numId w:val="577"/>
              </w:numPr>
              <w:tabs>
                <w:tab w:val="left" w:pos="425"/>
                <w:tab w:val="left" w:pos="2802"/>
                <w:tab w:val="left" w:pos="4424"/>
              </w:tabs>
              <w:spacing w:before="76"/>
              <w:ind w:right="95"/>
              <w:jc w:val="both"/>
              <w:rPr>
                <w:i/>
                <w:sz w:val="24"/>
                <w:szCs w:val="24"/>
              </w:rPr>
            </w:pPr>
            <w:r w:rsidRPr="00DA161E">
              <w:rPr>
                <w:i/>
                <w:sz w:val="24"/>
                <w:szCs w:val="24"/>
              </w:rPr>
              <w:t>проводить</w:t>
            </w:r>
            <w:r w:rsidRPr="00DA161E">
              <w:rPr>
                <w:i/>
                <w:sz w:val="24"/>
                <w:szCs w:val="24"/>
              </w:rPr>
              <w:tab/>
              <w:t>лингвистические эксперименты, связанные</w:t>
            </w:r>
            <w:r w:rsidRPr="00DA161E">
              <w:rPr>
                <w:i/>
                <w:sz w:val="24"/>
                <w:szCs w:val="24"/>
              </w:rPr>
              <w:tab/>
            </w:r>
            <w:r w:rsidRPr="00DA161E">
              <w:rPr>
                <w:i/>
                <w:spacing w:val="-16"/>
                <w:sz w:val="24"/>
                <w:szCs w:val="24"/>
              </w:rPr>
              <w:t xml:space="preserve">с </w:t>
            </w:r>
            <w:r w:rsidRPr="00DA161E">
              <w:rPr>
                <w:i/>
                <w:sz w:val="24"/>
                <w:szCs w:val="24"/>
              </w:rPr>
              <w:t>социальными функциями языка, и использовать его результаты в практической речевой</w:t>
            </w:r>
            <w:r w:rsidRPr="00DA161E">
              <w:rPr>
                <w:i/>
                <w:spacing w:val="-4"/>
                <w:sz w:val="24"/>
                <w:szCs w:val="24"/>
              </w:rPr>
              <w:t xml:space="preserve"> </w:t>
            </w:r>
            <w:r w:rsidRPr="00DA161E">
              <w:rPr>
                <w:i/>
                <w:sz w:val="24"/>
                <w:szCs w:val="24"/>
              </w:rPr>
              <w:t>деятельности;</w:t>
            </w:r>
          </w:p>
          <w:p w:rsidR="009E1916" w:rsidRPr="00DA161E" w:rsidRDefault="00C21772" w:rsidP="00C1148A">
            <w:pPr>
              <w:pStyle w:val="TableParagraph"/>
              <w:numPr>
                <w:ilvl w:val="0"/>
                <w:numId w:val="577"/>
              </w:numPr>
              <w:tabs>
                <w:tab w:val="left" w:pos="425"/>
                <w:tab w:val="left" w:pos="2199"/>
                <w:tab w:val="left" w:pos="3403"/>
                <w:tab w:val="left" w:pos="4410"/>
              </w:tabs>
              <w:spacing w:before="80"/>
              <w:ind w:right="97"/>
              <w:rPr>
                <w:i/>
                <w:sz w:val="24"/>
                <w:szCs w:val="24"/>
              </w:rPr>
            </w:pPr>
            <w:r w:rsidRPr="00DA161E">
              <w:rPr>
                <w:i/>
                <w:sz w:val="24"/>
                <w:szCs w:val="24"/>
              </w:rPr>
              <w:t>анализировать</w:t>
            </w:r>
            <w:r w:rsidRPr="00DA161E">
              <w:rPr>
                <w:i/>
                <w:sz w:val="24"/>
                <w:szCs w:val="24"/>
              </w:rPr>
              <w:tab/>
              <w:t>языковые</w:t>
            </w:r>
            <w:r w:rsidRPr="00DA161E">
              <w:rPr>
                <w:i/>
                <w:sz w:val="24"/>
                <w:szCs w:val="24"/>
              </w:rPr>
              <w:tab/>
              <w:t>явления</w:t>
            </w:r>
            <w:r w:rsidRPr="00DA161E">
              <w:rPr>
                <w:i/>
                <w:sz w:val="24"/>
                <w:szCs w:val="24"/>
              </w:rPr>
              <w:tab/>
            </w:r>
            <w:r w:rsidRPr="00DA161E">
              <w:rPr>
                <w:i/>
                <w:spacing w:val="-17"/>
                <w:sz w:val="24"/>
                <w:szCs w:val="24"/>
              </w:rPr>
              <w:t xml:space="preserve">и </w:t>
            </w:r>
            <w:r w:rsidRPr="00DA161E">
              <w:rPr>
                <w:i/>
                <w:sz w:val="24"/>
                <w:szCs w:val="24"/>
              </w:rPr>
              <w:t>факты, допускающие неоднозначную интерпретацию;</w:t>
            </w:r>
          </w:p>
          <w:p w:rsidR="009E1916" w:rsidRPr="00DA161E" w:rsidRDefault="00C21772" w:rsidP="00C1148A">
            <w:pPr>
              <w:pStyle w:val="TableParagraph"/>
              <w:numPr>
                <w:ilvl w:val="0"/>
                <w:numId w:val="577"/>
              </w:numPr>
              <w:tabs>
                <w:tab w:val="left" w:pos="425"/>
                <w:tab w:val="left" w:pos="1681"/>
                <w:tab w:val="left" w:pos="2442"/>
                <w:tab w:val="left" w:pos="4411"/>
              </w:tabs>
              <w:spacing w:before="79"/>
              <w:ind w:right="95"/>
              <w:jc w:val="both"/>
              <w:rPr>
                <w:i/>
                <w:sz w:val="24"/>
                <w:szCs w:val="24"/>
              </w:rPr>
            </w:pPr>
            <w:r w:rsidRPr="00DA161E">
              <w:rPr>
                <w:i/>
                <w:sz w:val="24"/>
                <w:szCs w:val="24"/>
              </w:rPr>
              <w:t xml:space="preserve">характеризовать роль форм </w:t>
            </w:r>
            <w:r w:rsidRPr="00DA161E">
              <w:rPr>
                <w:i/>
                <w:spacing w:val="-3"/>
                <w:sz w:val="24"/>
                <w:szCs w:val="24"/>
              </w:rPr>
              <w:t xml:space="preserve">русского </w:t>
            </w:r>
            <w:r w:rsidRPr="00DA161E">
              <w:rPr>
                <w:i/>
                <w:sz w:val="24"/>
                <w:szCs w:val="24"/>
              </w:rPr>
              <w:t>языка</w:t>
            </w:r>
            <w:r w:rsidRPr="00DA161E">
              <w:rPr>
                <w:i/>
                <w:sz w:val="24"/>
                <w:szCs w:val="24"/>
              </w:rPr>
              <w:tab/>
              <w:t>в</w:t>
            </w:r>
            <w:r w:rsidRPr="00DA161E">
              <w:rPr>
                <w:i/>
                <w:sz w:val="24"/>
                <w:szCs w:val="24"/>
              </w:rPr>
              <w:tab/>
              <w:t>становлении</w:t>
            </w:r>
            <w:r w:rsidRPr="00DA161E">
              <w:rPr>
                <w:i/>
                <w:sz w:val="24"/>
                <w:szCs w:val="24"/>
              </w:rPr>
              <w:tab/>
            </w:r>
            <w:r w:rsidRPr="00DA161E">
              <w:rPr>
                <w:i/>
                <w:spacing w:val="-16"/>
                <w:sz w:val="24"/>
                <w:szCs w:val="24"/>
              </w:rPr>
              <w:t xml:space="preserve">и </w:t>
            </w:r>
            <w:r w:rsidRPr="00DA161E">
              <w:rPr>
                <w:i/>
                <w:sz w:val="24"/>
                <w:szCs w:val="24"/>
              </w:rPr>
              <w:t>развитии русского</w:t>
            </w:r>
            <w:r w:rsidRPr="00DA161E">
              <w:rPr>
                <w:i/>
                <w:spacing w:val="-1"/>
                <w:sz w:val="24"/>
                <w:szCs w:val="24"/>
              </w:rPr>
              <w:t xml:space="preserve"> </w:t>
            </w:r>
            <w:r w:rsidRPr="00DA161E">
              <w:rPr>
                <w:i/>
                <w:sz w:val="24"/>
                <w:szCs w:val="24"/>
              </w:rPr>
              <w:t>языка;</w:t>
            </w:r>
          </w:p>
          <w:p w:rsidR="009E1916" w:rsidRPr="00DA161E" w:rsidRDefault="00C21772" w:rsidP="00C1148A">
            <w:pPr>
              <w:pStyle w:val="TableParagraph"/>
              <w:numPr>
                <w:ilvl w:val="0"/>
                <w:numId w:val="577"/>
              </w:numPr>
              <w:tabs>
                <w:tab w:val="left" w:pos="425"/>
              </w:tabs>
              <w:spacing w:before="80"/>
              <w:ind w:right="96"/>
              <w:jc w:val="both"/>
              <w:rPr>
                <w:i/>
                <w:sz w:val="24"/>
                <w:szCs w:val="24"/>
              </w:rPr>
            </w:pPr>
            <w:r w:rsidRPr="00DA161E">
              <w:rPr>
                <w:i/>
                <w:sz w:val="24"/>
                <w:szCs w:val="24"/>
              </w:rPr>
              <w:t xml:space="preserve">проводить анализ прочитанных </w:t>
            </w:r>
            <w:r w:rsidRPr="00DA161E">
              <w:rPr>
                <w:i/>
                <w:spacing w:val="-12"/>
                <w:sz w:val="24"/>
                <w:szCs w:val="24"/>
              </w:rPr>
              <w:t xml:space="preserve">и </w:t>
            </w:r>
            <w:r w:rsidRPr="00DA161E">
              <w:rPr>
                <w:i/>
                <w:sz w:val="24"/>
                <w:szCs w:val="24"/>
              </w:rPr>
              <w:t>прослушанных текстов и представлять их в виде доклада, статьи, рецензии, резюме;</w:t>
            </w:r>
          </w:p>
          <w:p w:rsidR="009E1916" w:rsidRPr="00DA161E" w:rsidRDefault="00C21772" w:rsidP="00C1148A">
            <w:pPr>
              <w:pStyle w:val="TableParagraph"/>
              <w:numPr>
                <w:ilvl w:val="0"/>
                <w:numId w:val="577"/>
              </w:numPr>
              <w:tabs>
                <w:tab w:val="left" w:pos="425"/>
                <w:tab w:val="left" w:pos="2370"/>
                <w:tab w:val="left" w:pos="3197"/>
                <w:tab w:val="left" w:pos="3486"/>
              </w:tabs>
              <w:spacing w:before="81"/>
              <w:ind w:right="92"/>
              <w:jc w:val="both"/>
              <w:rPr>
                <w:i/>
                <w:sz w:val="24"/>
                <w:szCs w:val="24"/>
              </w:rPr>
            </w:pPr>
            <w:r w:rsidRPr="00DA161E">
              <w:rPr>
                <w:i/>
                <w:sz w:val="24"/>
                <w:szCs w:val="24"/>
              </w:rPr>
              <w:t>проводить</w:t>
            </w:r>
            <w:r w:rsidRPr="00DA161E">
              <w:rPr>
                <w:i/>
                <w:sz w:val="24"/>
                <w:szCs w:val="24"/>
              </w:rPr>
              <w:tab/>
            </w:r>
            <w:r w:rsidRPr="00DA161E">
              <w:rPr>
                <w:i/>
                <w:sz w:val="24"/>
                <w:szCs w:val="24"/>
              </w:rPr>
              <w:tab/>
            </w:r>
            <w:r w:rsidRPr="00DA161E">
              <w:rPr>
                <w:i/>
                <w:spacing w:val="-3"/>
                <w:sz w:val="24"/>
                <w:szCs w:val="24"/>
              </w:rPr>
              <w:t xml:space="preserve">комплексный </w:t>
            </w:r>
            <w:r w:rsidRPr="00DA161E">
              <w:rPr>
                <w:i/>
                <w:sz w:val="24"/>
                <w:szCs w:val="24"/>
              </w:rPr>
              <w:t xml:space="preserve">лингвистический анализ текста в соответствии </w:t>
            </w:r>
            <w:r w:rsidRPr="00DA161E">
              <w:rPr>
                <w:sz w:val="24"/>
                <w:szCs w:val="24"/>
              </w:rPr>
              <w:t xml:space="preserve">с </w:t>
            </w:r>
            <w:r w:rsidRPr="00DA161E">
              <w:rPr>
                <w:i/>
                <w:sz w:val="24"/>
                <w:szCs w:val="24"/>
              </w:rPr>
              <w:t>его функционально- стилевой</w:t>
            </w:r>
            <w:r w:rsidRPr="00DA161E">
              <w:rPr>
                <w:i/>
                <w:sz w:val="24"/>
                <w:szCs w:val="24"/>
              </w:rPr>
              <w:tab/>
              <w:t>и</w:t>
            </w:r>
            <w:r w:rsidRPr="00DA161E">
              <w:rPr>
                <w:i/>
                <w:sz w:val="24"/>
                <w:szCs w:val="24"/>
              </w:rPr>
              <w:tab/>
            </w:r>
            <w:r w:rsidRPr="00DA161E">
              <w:rPr>
                <w:i/>
                <w:sz w:val="24"/>
                <w:szCs w:val="24"/>
              </w:rPr>
              <w:tab/>
            </w:r>
            <w:r w:rsidRPr="00DA161E">
              <w:rPr>
                <w:i/>
                <w:spacing w:val="-3"/>
                <w:sz w:val="24"/>
                <w:szCs w:val="24"/>
              </w:rPr>
              <w:t xml:space="preserve">жанровой </w:t>
            </w:r>
            <w:r w:rsidRPr="00DA161E">
              <w:rPr>
                <w:i/>
                <w:sz w:val="24"/>
                <w:szCs w:val="24"/>
              </w:rPr>
              <w:t>принадлежностью;</w:t>
            </w:r>
          </w:p>
          <w:p w:rsidR="009E1916" w:rsidRPr="00DA161E" w:rsidRDefault="00C21772" w:rsidP="00C1148A">
            <w:pPr>
              <w:pStyle w:val="TableParagraph"/>
              <w:numPr>
                <w:ilvl w:val="0"/>
                <w:numId w:val="577"/>
              </w:numPr>
              <w:tabs>
                <w:tab w:val="left" w:pos="425"/>
                <w:tab w:val="left" w:pos="2895"/>
                <w:tab w:val="left" w:pos="4409"/>
              </w:tabs>
              <w:spacing w:before="80"/>
              <w:ind w:right="95"/>
              <w:jc w:val="both"/>
              <w:rPr>
                <w:i/>
                <w:sz w:val="24"/>
                <w:szCs w:val="24"/>
              </w:rPr>
            </w:pPr>
            <w:r w:rsidRPr="00DA161E">
              <w:rPr>
                <w:i/>
                <w:sz w:val="24"/>
                <w:szCs w:val="24"/>
              </w:rPr>
              <w:t xml:space="preserve">критически оценивать </w:t>
            </w:r>
            <w:r w:rsidRPr="00DA161E">
              <w:rPr>
                <w:i/>
                <w:spacing w:val="-3"/>
                <w:sz w:val="24"/>
                <w:szCs w:val="24"/>
              </w:rPr>
              <w:t xml:space="preserve">устный </w:t>
            </w:r>
            <w:r w:rsidRPr="00DA161E">
              <w:rPr>
                <w:i/>
                <w:sz w:val="24"/>
                <w:szCs w:val="24"/>
              </w:rPr>
              <w:t>монологический</w:t>
            </w:r>
            <w:r w:rsidRPr="00DA161E">
              <w:rPr>
                <w:i/>
                <w:sz w:val="24"/>
                <w:szCs w:val="24"/>
              </w:rPr>
              <w:tab/>
              <w:t>текст</w:t>
            </w:r>
            <w:r w:rsidRPr="00DA161E">
              <w:rPr>
                <w:i/>
                <w:sz w:val="24"/>
                <w:szCs w:val="24"/>
              </w:rPr>
              <w:tab/>
            </w:r>
            <w:r w:rsidRPr="00DA161E">
              <w:rPr>
                <w:i/>
                <w:spacing w:val="-14"/>
                <w:sz w:val="24"/>
                <w:szCs w:val="24"/>
              </w:rPr>
              <w:t xml:space="preserve">и </w:t>
            </w:r>
            <w:r w:rsidRPr="00DA161E">
              <w:rPr>
                <w:i/>
                <w:sz w:val="24"/>
                <w:szCs w:val="24"/>
              </w:rPr>
              <w:t>устный диалогический</w:t>
            </w:r>
            <w:r w:rsidRPr="00DA161E">
              <w:rPr>
                <w:i/>
                <w:spacing w:val="-1"/>
                <w:sz w:val="24"/>
                <w:szCs w:val="24"/>
              </w:rPr>
              <w:t xml:space="preserve"> </w:t>
            </w:r>
            <w:r w:rsidRPr="00DA161E">
              <w:rPr>
                <w:i/>
                <w:sz w:val="24"/>
                <w:szCs w:val="24"/>
              </w:rPr>
              <w:t>текст;</w:t>
            </w:r>
          </w:p>
          <w:p w:rsidR="009E1916" w:rsidRPr="00DA161E" w:rsidRDefault="00C21772" w:rsidP="00C1148A">
            <w:pPr>
              <w:pStyle w:val="TableParagraph"/>
              <w:numPr>
                <w:ilvl w:val="0"/>
                <w:numId w:val="577"/>
              </w:numPr>
              <w:tabs>
                <w:tab w:val="left" w:pos="425"/>
                <w:tab w:val="left" w:pos="3501"/>
              </w:tabs>
              <w:spacing w:before="79"/>
              <w:ind w:right="94"/>
              <w:jc w:val="both"/>
              <w:rPr>
                <w:i/>
                <w:sz w:val="24"/>
                <w:szCs w:val="24"/>
              </w:rPr>
            </w:pPr>
            <w:r w:rsidRPr="00DA161E">
              <w:rPr>
                <w:i/>
                <w:sz w:val="24"/>
                <w:szCs w:val="24"/>
              </w:rPr>
              <w:t>выступать перед аудиторией с текстами</w:t>
            </w:r>
            <w:r w:rsidRPr="00DA161E">
              <w:rPr>
                <w:i/>
                <w:sz w:val="24"/>
                <w:szCs w:val="24"/>
              </w:rPr>
              <w:tab/>
            </w:r>
            <w:r w:rsidRPr="00DA161E">
              <w:rPr>
                <w:i/>
                <w:spacing w:val="-3"/>
                <w:sz w:val="24"/>
                <w:szCs w:val="24"/>
              </w:rPr>
              <w:t xml:space="preserve">различной </w:t>
            </w:r>
            <w:r w:rsidRPr="00DA161E">
              <w:rPr>
                <w:i/>
                <w:sz w:val="24"/>
                <w:szCs w:val="24"/>
              </w:rPr>
              <w:t>жанровой принадлежности;</w:t>
            </w:r>
          </w:p>
          <w:p w:rsidR="009E1916" w:rsidRPr="00DA161E" w:rsidRDefault="00C21772" w:rsidP="00C1148A">
            <w:pPr>
              <w:pStyle w:val="TableParagraph"/>
              <w:numPr>
                <w:ilvl w:val="0"/>
                <w:numId w:val="577"/>
              </w:numPr>
              <w:tabs>
                <w:tab w:val="left" w:pos="425"/>
                <w:tab w:val="left" w:pos="3740"/>
              </w:tabs>
              <w:spacing w:before="82"/>
              <w:ind w:right="95"/>
              <w:jc w:val="both"/>
              <w:rPr>
                <w:i/>
                <w:sz w:val="24"/>
                <w:szCs w:val="24"/>
              </w:rPr>
            </w:pPr>
            <w:r w:rsidRPr="00DA161E">
              <w:rPr>
                <w:i/>
                <w:sz w:val="24"/>
                <w:szCs w:val="24"/>
              </w:rPr>
              <w:t>осуществлять</w:t>
            </w:r>
            <w:r w:rsidRPr="00DA161E">
              <w:rPr>
                <w:i/>
                <w:sz w:val="24"/>
                <w:szCs w:val="24"/>
              </w:rPr>
              <w:tab/>
            </w:r>
            <w:r w:rsidRPr="00DA161E">
              <w:rPr>
                <w:i/>
                <w:spacing w:val="-4"/>
                <w:sz w:val="24"/>
                <w:szCs w:val="24"/>
              </w:rPr>
              <w:t xml:space="preserve">речевой </w:t>
            </w:r>
            <w:r w:rsidRPr="00DA161E">
              <w:rPr>
                <w:i/>
                <w:sz w:val="24"/>
                <w:szCs w:val="24"/>
              </w:rPr>
              <w:t>самоконтроль, самооценку, самокоррекцию;</w:t>
            </w:r>
          </w:p>
          <w:p w:rsidR="009E1916" w:rsidRPr="00DA161E" w:rsidRDefault="00C21772" w:rsidP="00C1148A">
            <w:pPr>
              <w:pStyle w:val="TableParagraph"/>
              <w:numPr>
                <w:ilvl w:val="0"/>
                <w:numId w:val="577"/>
              </w:numPr>
              <w:tabs>
                <w:tab w:val="left" w:pos="425"/>
                <w:tab w:val="left" w:pos="2913"/>
              </w:tabs>
              <w:spacing w:before="79"/>
              <w:ind w:right="97"/>
              <w:jc w:val="both"/>
              <w:rPr>
                <w:i/>
                <w:sz w:val="24"/>
                <w:szCs w:val="24"/>
              </w:rPr>
            </w:pPr>
            <w:r w:rsidRPr="00DA161E">
              <w:rPr>
                <w:i/>
                <w:sz w:val="24"/>
                <w:szCs w:val="24"/>
              </w:rPr>
              <w:t>использовать языковые средства с учетом</w:t>
            </w:r>
            <w:r w:rsidRPr="00DA161E">
              <w:rPr>
                <w:i/>
                <w:sz w:val="24"/>
                <w:szCs w:val="24"/>
              </w:rPr>
              <w:tab/>
            </w:r>
            <w:r w:rsidRPr="00DA161E">
              <w:rPr>
                <w:i/>
                <w:spacing w:val="-3"/>
                <w:sz w:val="24"/>
                <w:szCs w:val="24"/>
              </w:rPr>
              <w:t xml:space="preserve">вариативности </w:t>
            </w:r>
            <w:r w:rsidRPr="00DA161E">
              <w:rPr>
                <w:i/>
                <w:sz w:val="24"/>
                <w:szCs w:val="24"/>
              </w:rPr>
              <w:t>современного русского</w:t>
            </w:r>
            <w:r w:rsidRPr="00DA161E">
              <w:rPr>
                <w:i/>
                <w:spacing w:val="-1"/>
                <w:sz w:val="24"/>
                <w:szCs w:val="24"/>
              </w:rPr>
              <w:t xml:space="preserve"> </w:t>
            </w:r>
            <w:r w:rsidRPr="00DA161E">
              <w:rPr>
                <w:i/>
                <w:sz w:val="24"/>
                <w:szCs w:val="24"/>
              </w:rPr>
              <w:t>языка;</w:t>
            </w:r>
          </w:p>
          <w:p w:rsidR="009E1916" w:rsidRPr="00DA161E" w:rsidRDefault="00C21772" w:rsidP="00C1148A">
            <w:pPr>
              <w:pStyle w:val="TableParagraph"/>
              <w:numPr>
                <w:ilvl w:val="0"/>
                <w:numId w:val="577"/>
              </w:numPr>
              <w:tabs>
                <w:tab w:val="left" w:pos="425"/>
              </w:tabs>
              <w:spacing w:before="80"/>
              <w:ind w:hanging="361"/>
              <w:jc w:val="both"/>
              <w:rPr>
                <w:i/>
                <w:sz w:val="24"/>
                <w:szCs w:val="24"/>
              </w:rPr>
            </w:pPr>
            <w:r w:rsidRPr="00DA161E">
              <w:rPr>
                <w:i/>
                <w:sz w:val="24"/>
                <w:szCs w:val="24"/>
              </w:rPr>
              <w:t>проводить анализ</w:t>
            </w:r>
            <w:r w:rsidRPr="00DA161E">
              <w:rPr>
                <w:i/>
                <w:spacing w:val="51"/>
                <w:sz w:val="24"/>
                <w:szCs w:val="24"/>
              </w:rPr>
              <w:t xml:space="preserve"> </w:t>
            </w:r>
            <w:r w:rsidRPr="00DA161E">
              <w:rPr>
                <w:i/>
                <w:sz w:val="24"/>
                <w:szCs w:val="24"/>
              </w:rPr>
              <w:t>коммуникативных</w:t>
            </w:r>
          </w:p>
        </w:tc>
      </w:tr>
    </w:tbl>
    <w:p w:rsidR="009E1916" w:rsidRPr="00DA161E" w:rsidRDefault="009E1916">
      <w:pPr>
        <w:jc w:val="both"/>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1725"/>
        </w:trPr>
        <w:tc>
          <w:tcPr>
            <w:tcW w:w="5000" w:type="dxa"/>
          </w:tcPr>
          <w:p w:rsidR="009E1916" w:rsidRPr="00DA161E" w:rsidRDefault="00C21772" w:rsidP="00C1148A">
            <w:pPr>
              <w:pStyle w:val="TableParagraph"/>
              <w:numPr>
                <w:ilvl w:val="0"/>
                <w:numId w:val="576"/>
              </w:numPr>
              <w:tabs>
                <w:tab w:val="left" w:pos="711"/>
              </w:tabs>
              <w:ind w:right="98"/>
              <w:jc w:val="both"/>
              <w:rPr>
                <w:sz w:val="24"/>
                <w:szCs w:val="24"/>
              </w:rPr>
            </w:pPr>
            <w:r w:rsidRPr="00DA161E">
              <w:rPr>
                <w:sz w:val="24"/>
                <w:szCs w:val="24"/>
              </w:rPr>
              <w:t>проводить самостоятельный поиск текстовой и нетекстовой информации, отбирать и анализировать полученную информацию;</w:t>
            </w:r>
          </w:p>
          <w:p w:rsidR="009E1916" w:rsidRPr="00DA161E" w:rsidRDefault="00C21772" w:rsidP="00C1148A">
            <w:pPr>
              <w:pStyle w:val="TableParagraph"/>
              <w:numPr>
                <w:ilvl w:val="0"/>
                <w:numId w:val="576"/>
              </w:numPr>
              <w:tabs>
                <w:tab w:val="left" w:pos="711"/>
              </w:tabs>
              <w:spacing w:before="68" w:line="242" w:lineRule="auto"/>
              <w:ind w:right="98"/>
              <w:jc w:val="both"/>
              <w:rPr>
                <w:sz w:val="24"/>
                <w:szCs w:val="24"/>
              </w:rPr>
            </w:pPr>
            <w:r w:rsidRPr="00DA161E">
              <w:rPr>
                <w:sz w:val="24"/>
                <w:szCs w:val="24"/>
              </w:rPr>
              <w:t>оценивать стилистические ресурсы языка;</w:t>
            </w:r>
          </w:p>
          <w:p w:rsidR="009E1916" w:rsidRPr="00DA161E" w:rsidRDefault="00C21772" w:rsidP="00C1148A">
            <w:pPr>
              <w:pStyle w:val="TableParagraph"/>
              <w:numPr>
                <w:ilvl w:val="0"/>
                <w:numId w:val="576"/>
              </w:numPr>
              <w:tabs>
                <w:tab w:val="left" w:pos="711"/>
                <w:tab w:val="left" w:pos="2432"/>
                <w:tab w:val="left" w:pos="3863"/>
              </w:tabs>
              <w:spacing w:before="74"/>
              <w:ind w:right="97"/>
              <w:jc w:val="both"/>
              <w:rPr>
                <w:sz w:val="24"/>
                <w:szCs w:val="24"/>
              </w:rPr>
            </w:pPr>
            <w:r w:rsidRPr="00DA161E">
              <w:rPr>
                <w:sz w:val="24"/>
                <w:szCs w:val="24"/>
              </w:rPr>
              <w:t>сохранять стилевое единство при создании</w:t>
            </w:r>
            <w:r w:rsidRPr="00DA161E">
              <w:rPr>
                <w:sz w:val="24"/>
                <w:szCs w:val="24"/>
              </w:rPr>
              <w:tab/>
              <w:t>текста</w:t>
            </w:r>
            <w:r w:rsidRPr="00DA161E">
              <w:rPr>
                <w:sz w:val="24"/>
                <w:szCs w:val="24"/>
              </w:rPr>
              <w:tab/>
            </w:r>
            <w:r w:rsidRPr="00DA161E">
              <w:rPr>
                <w:spacing w:val="-3"/>
                <w:sz w:val="24"/>
                <w:szCs w:val="24"/>
              </w:rPr>
              <w:t xml:space="preserve">заданного </w:t>
            </w:r>
            <w:r w:rsidRPr="00DA161E">
              <w:rPr>
                <w:sz w:val="24"/>
                <w:szCs w:val="24"/>
              </w:rPr>
              <w:t>функционального</w:t>
            </w:r>
            <w:r w:rsidRPr="00DA161E">
              <w:rPr>
                <w:spacing w:val="-1"/>
                <w:sz w:val="24"/>
                <w:szCs w:val="24"/>
              </w:rPr>
              <w:t xml:space="preserve"> </w:t>
            </w:r>
            <w:r w:rsidRPr="00DA161E">
              <w:rPr>
                <w:sz w:val="24"/>
                <w:szCs w:val="24"/>
              </w:rPr>
              <w:t>стиля;</w:t>
            </w:r>
          </w:p>
          <w:p w:rsidR="009E1916" w:rsidRPr="00DA161E" w:rsidRDefault="00C21772" w:rsidP="00C1148A">
            <w:pPr>
              <w:pStyle w:val="TableParagraph"/>
              <w:numPr>
                <w:ilvl w:val="0"/>
                <w:numId w:val="576"/>
              </w:numPr>
              <w:tabs>
                <w:tab w:val="left" w:pos="771"/>
              </w:tabs>
              <w:spacing w:before="81"/>
              <w:ind w:right="97"/>
              <w:jc w:val="both"/>
              <w:rPr>
                <w:sz w:val="24"/>
                <w:szCs w:val="24"/>
              </w:rPr>
            </w:pPr>
            <w:r w:rsidRPr="00DA161E">
              <w:rPr>
                <w:sz w:val="24"/>
                <w:szCs w:val="24"/>
              </w:rPr>
              <w:tab/>
              <w:t>владеть умениями информационно перерабатывать прочитанные и прослушанные тексты и представлять их в виде тезисов, конспектов, аннотаций,</w:t>
            </w:r>
            <w:r w:rsidRPr="00DA161E">
              <w:rPr>
                <w:spacing w:val="-1"/>
                <w:sz w:val="24"/>
                <w:szCs w:val="24"/>
              </w:rPr>
              <w:t xml:space="preserve"> </w:t>
            </w:r>
            <w:r w:rsidRPr="00DA161E">
              <w:rPr>
                <w:sz w:val="24"/>
                <w:szCs w:val="24"/>
              </w:rPr>
              <w:t>рефератов;</w:t>
            </w:r>
          </w:p>
          <w:p w:rsidR="009E1916" w:rsidRPr="00DA161E" w:rsidRDefault="00C21772" w:rsidP="00C1148A">
            <w:pPr>
              <w:pStyle w:val="TableParagraph"/>
              <w:numPr>
                <w:ilvl w:val="0"/>
                <w:numId w:val="576"/>
              </w:numPr>
              <w:tabs>
                <w:tab w:val="left" w:pos="711"/>
              </w:tabs>
              <w:spacing w:before="80" w:line="242" w:lineRule="auto"/>
              <w:ind w:right="97"/>
              <w:jc w:val="both"/>
              <w:rPr>
                <w:sz w:val="24"/>
                <w:szCs w:val="24"/>
              </w:rPr>
            </w:pPr>
            <w:r w:rsidRPr="00DA161E">
              <w:rPr>
                <w:sz w:val="24"/>
                <w:szCs w:val="24"/>
              </w:rPr>
              <w:t>создавать отзывы и рецензии на предложенный текст;</w:t>
            </w:r>
          </w:p>
          <w:p w:rsidR="009E1916" w:rsidRPr="00DA161E" w:rsidRDefault="00C21772" w:rsidP="00C1148A">
            <w:pPr>
              <w:pStyle w:val="TableParagraph"/>
              <w:numPr>
                <w:ilvl w:val="0"/>
                <w:numId w:val="576"/>
              </w:numPr>
              <w:tabs>
                <w:tab w:val="left" w:pos="711"/>
              </w:tabs>
              <w:spacing w:before="74" w:line="242" w:lineRule="auto"/>
              <w:ind w:right="98"/>
              <w:jc w:val="both"/>
              <w:rPr>
                <w:sz w:val="24"/>
                <w:szCs w:val="24"/>
              </w:rPr>
            </w:pPr>
            <w:r w:rsidRPr="00DA161E">
              <w:rPr>
                <w:sz w:val="24"/>
                <w:szCs w:val="24"/>
              </w:rPr>
              <w:t>соблюдать культуру чтения, говорения, аудирования и</w:t>
            </w:r>
            <w:r w:rsidRPr="00DA161E">
              <w:rPr>
                <w:spacing w:val="-1"/>
                <w:sz w:val="24"/>
                <w:szCs w:val="24"/>
              </w:rPr>
              <w:t xml:space="preserve"> </w:t>
            </w:r>
            <w:r w:rsidRPr="00DA161E">
              <w:rPr>
                <w:sz w:val="24"/>
                <w:szCs w:val="24"/>
              </w:rPr>
              <w:t>письма;</w:t>
            </w:r>
          </w:p>
          <w:p w:rsidR="009E1916" w:rsidRPr="00DA161E" w:rsidRDefault="00C21772" w:rsidP="00C1148A">
            <w:pPr>
              <w:pStyle w:val="TableParagraph"/>
              <w:numPr>
                <w:ilvl w:val="0"/>
                <w:numId w:val="576"/>
              </w:numPr>
              <w:tabs>
                <w:tab w:val="left" w:pos="711"/>
              </w:tabs>
              <w:spacing w:before="74"/>
              <w:ind w:right="98"/>
              <w:jc w:val="both"/>
              <w:rPr>
                <w:sz w:val="24"/>
                <w:szCs w:val="24"/>
              </w:rPr>
            </w:pPr>
            <w:r w:rsidRPr="00DA161E">
              <w:rPr>
                <w:sz w:val="24"/>
                <w:szCs w:val="24"/>
              </w:rPr>
              <w:t>соблюдать культуру научного и делового общения в устной и письменной форме, в том числе при обсуждении дискуссионных</w:t>
            </w:r>
            <w:r w:rsidRPr="00DA161E">
              <w:rPr>
                <w:spacing w:val="-2"/>
                <w:sz w:val="24"/>
                <w:szCs w:val="24"/>
              </w:rPr>
              <w:t xml:space="preserve"> </w:t>
            </w:r>
            <w:r w:rsidRPr="00DA161E">
              <w:rPr>
                <w:sz w:val="24"/>
                <w:szCs w:val="24"/>
              </w:rPr>
              <w:t>проблем;</w:t>
            </w:r>
          </w:p>
          <w:p w:rsidR="009E1916" w:rsidRPr="00DA161E" w:rsidRDefault="00C21772" w:rsidP="00C1148A">
            <w:pPr>
              <w:pStyle w:val="TableParagraph"/>
              <w:numPr>
                <w:ilvl w:val="0"/>
                <w:numId w:val="576"/>
              </w:numPr>
              <w:tabs>
                <w:tab w:val="left" w:pos="771"/>
              </w:tabs>
              <w:spacing w:before="81"/>
              <w:ind w:right="93"/>
              <w:jc w:val="both"/>
              <w:rPr>
                <w:sz w:val="24"/>
                <w:szCs w:val="24"/>
              </w:rPr>
            </w:pPr>
            <w:r w:rsidRPr="00DA161E">
              <w:rPr>
                <w:sz w:val="24"/>
                <w:szCs w:val="24"/>
              </w:rPr>
              <w:tab/>
              <w:t>соблюдать нормы речевого поведения в разговорной речи, а также в учебно- научной и официально-деловой сферах общения;</w:t>
            </w:r>
          </w:p>
          <w:p w:rsidR="009E1916" w:rsidRPr="00DA161E" w:rsidRDefault="00C21772" w:rsidP="00C1148A">
            <w:pPr>
              <w:pStyle w:val="TableParagraph"/>
              <w:numPr>
                <w:ilvl w:val="0"/>
                <w:numId w:val="576"/>
              </w:numPr>
              <w:tabs>
                <w:tab w:val="left" w:pos="711"/>
              </w:tabs>
              <w:spacing w:before="82"/>
              <w:ind w:hanging="285"/>
              <w:jc w:val="both"/>
              <w:rPr>
                <w:sz w:val="24"/>
                <w:szCs w:val="24"/>
              </w:rPr>
            </w:pPr>
            <w:r w:rsidRPr="00DA161E">
              <w:rPr>
                <w:sz w:val="24"/>
                <w:szCs w:val="24"/>
              </w:rPr>
              <w:t>осуществлять речевой</w:t>
            </w:r>
            <w:r w:rsidRPr="00DA161E">
              <w:rPr>
                <w:spacing w:val="-2"/>
                <w:sz w:val="24"/>
                <w:szCs w:val="24"/>
              </w:rPr>
              <w:t xml:space="preserve"> </w:t>
            </w:r>
            <w:r w:rsidRPr="00DA161E">
              <w:rPr>
                <w:sz w:val="24"/>
                <w:szCs w:val="24"/>
              </w:rPr>
              <w:t>самоконтроль;</w:t>
            </w:r>
          </w:p>
          <w:p w:rsidR="009E1916" w:rsidRPr="00DA161E" w:rsidRDefault="00C21772" w:rsidP="00C1148A">
            <w:pPr>
              <w:pStyle w:val="TableParagraph"/>
              <w:numPr>
                <w:ilvl w:val="0"/>
                <w:numId w:val="576"/>
              </w:numPr>
              <w:tabs>
                <w:tab w:val="left" w:pos="771"/>
              </w:tabs>
              <w:spacing w:before="77"/>
              <w:ind w:right="100"/>
              <w:jc w:val="both"/>
              <w:rPr>
                <w:sz w:val="24"/>
                <w:szCs w:val="24"/>
              </w:rPr>
            </w:pPr>
            <w:r w:rsidRPr="00DA161E">
              <w:rPr>
                <w:sz w:val="24"/>
                <w:szCs w:val="24"/>
              </w:rPr>
              <w:tab/>
              <w:t>совершенствовать орфографические и пунктуационные умения и навыки на основе знаний о нормах русского литературного</w:t>
            </w:r>
            <w:r w:rsidRPr="00DA161E">
              <w:rPr>
                <w:spacing w:val="-1"/>
                <w:sz w:val="24"/>
                <w:szCs w:val="24"/>
              </w:rPr>
              <w:t xml:space="preserve"> </w:t>
            </w:r>
            <w:r w:rsidRPr="00DA161E">
              <w:rPr>
                <w:sz w:val="24"/>
                <w:szCs w:val="24"/>
              </w:rPr>
              <w:t>языка;</w:t>
            </w:r>
          </w:p>
          <w:p w:rsidR="009E1916" w:rsidRPr="00DA161E" w:rsidRDefault="00C21772" w:rsidP="00C1148A">
            <w:pPr>
              <w:pStyle w:val="TableParagraph"/>
              <w:numPr>
                <w:ilvl w:val="0"/>
                <w:numId w:val="576"/>
              </w:numPr>
              <w:tabs>
                <w:tab w:val="left" w:pos="711"/>
              </w:tabs>
              <w:spacing w:before="82"/>
              <w:ind w:right="96"/>
              <w:jc w:val="both"/>
              <w:rPr>
                <w:sz w:val="24"/>
                <w:szCs w:val="24"/>
              </w:rPr>
            </w:pPr>
            <w:r w:rsidRPr="00DA161E">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9E1916" w:rsidRPr="00DA161E" w:rsidRDefault="00C21772" w:rsidP="00C1148A">
            <w:pPr>
              <w:pStyle w:val="TableParagraph"/>
              <w:numPr>
                <w:ilvl w:val="0"/>
                <w:numId w:val="576"/>
              </w:numPr>
              <w:tabs>
                <w:tab w:val="left" w:pos="771"/>
              </w:tabs>
              <w:spacing w:before="79"/>
              <w:ind w:right="98"/>
              <w:jc w:val="both"/>
              <w:rPr>
                <w:sz w:val="24"/>
                <w:szCs w:val="24"/>
              </w:rPr>
            </w:pPr>
            <w:r w:rsidRPr="00DA161E">
              <w:rPr>
                <w:sz w:val="24"/>
                <w:szCs w:val="24"/>
              </w:rPr>
              <w:tab/>
              <w:t>оценивать эстетическую сторону речевого высказывания при анализе текстов (в том числе художественной литературы).</w:t>
            </w:r>
          </w:p>
        </w:tc>
        <w:tc>
          <w:tcPr>
            <w:tcW w:w="4640" w:type="dxa"/>
          </w:tcPr>
          <w:p w:rsidR="009E1916" w:rsidRPr="00DA161E" w:rsidRDefault="00C21772">
            <w:pPr>
              <w:pStyle w:val="TableParagraph"/>
              <w:spacing w:line="267" w:lineRule="exact"/>
              <w:ind w:left="424"/>
              <w:jc w:val="both"/>
              <w:rPr>
                <w:i/>
                <w:sz w:val="24"/>
                <w:szCs w:val="24"/>
              </w:rPr>
            </w:pPr>
            <w:r w:rsidRPr="00DA161E">
              <w:rPr>
                <w:i/>
                <w:sz w:val="24"/>
                <w:szCs w:val="24"/>
              </w:rPr>
              <w:t>качеств и эффективности речи;</w:t>
            </w:r>
          </w:p>
          <w:p w:rsidR="009E1916" w:rsidRPr="00DA161E" w:rsidRDefault="00C21772" w:rsidP="00C1148A">
            <w:pPr>
              <w:pStyle w:val="TableParagraph"/>
              <w:numPr>
                <w:ilvl w:val="0"/>
                <w:numId w:val="575"/>
              </w:numPr>
              <w:tabs>
                <w:tab w:val="left" w:pos="425"/>
              </w:tabs>
              <w:spacing w:before="77"/>
              <w:ind w:right="95"/>
              <w:jc w:val="both"/>
              <w:rPr>
                <w:i/>
                <w:sz w:val="24"/>
                <w:szCs w:val="24"/>
              </w:rPr>
            </w:pPr>
            <w:r w:rsidRPr="00DA161E">
              <w:rPr>
                <w:i/>
                <w:sz w:val="24"/>
                <w:szCs w:val="24"/>
              </w:rPr>
              <w:t>редактировать устные и письменные тексты различных стилей и жанров на основе знаний о нормах русского литературного</w:t>
            </w:r>
            <w:r w:rsidRPr="00DA161E">
              <w:rPr>
                <w:i/>
                <w:spacing w:val="-1"/>
                <w:sz w:val="24"/>
                <w:szCs w:val="24"/>
              </w:rPr>
              <w:t xml:space="preserve"> </w:t>
            </w:r>
            <w:r w:rsidRPr="00DA161E">
              <w:rPr>
                <w:i/>
                <w:sz w:val="24"/>
                <w:szCs w:val="24"/>
              </w:rPr>
              <w:t>языка;</w:t>
            </w:r>
          </w:p>
          <w:p w:rsidR="009E1916" w:rsidRPr="00DA161E" w:rsidRDefault="00C21772" w:rsidP="00C1148A">
            <w:pPr>
              <w:pStyle w:val="TableParagraph"/>
              <w:numPr>
                <w:ilvl w:val="0"/>
                <w:numId w:val="575"/>
              </w:numPr>
              <w:tabs>
                <w:tab w:val="left" w:pos="425"/>
              </w:tabs>
              <w:spacing w:before="79"/>
              <w:ind w:right="100"/>
              <w:jc w:val="both"/>
              <w:rPr>
                <w:i/>
                <w:sz w:val="24"/>
                <w:szCs w:val="24"/>
              </w:rPr>
            </w:pPr>
            <w:r w:rsidRPr="00DA161E">
              <w:rPr>
                <w:i/>
                <w:sz w:val="24"/>
                <w:szCs w:val="24"/>
              </w:rPr>
              <w:t>определять пути совершенствования собственных</w:t>
            </w:r>
          </w:p>
          <w:p w:rsidR="009E1916" w:rsidRPr="00DA161E" w:rsidRDefault="00C21772">
            <w:pPr>
              <w:pStyle w:val="TableParagraph"/>
              <w:tabs>
                <w:tab w:val="left" w:pos="4406"/>
              </w:tabs>
              <w:spacing w:line="242" w:lineRule="auto"/>
              <w:ind w:left="424" w:right="100"/>
              <w:jc w:val="both"/>
              <w:rPr>
                <w:i/>
                <w:sz w:val="24"/>
                <w:szCs w:val="24"/>
              </w:rPr>
            </w:pPr>
            <w:r w:rsidRPr="00DA161E">
              <w:rPr>
                <w:i/>
                <w:sz w:val="24"/>
                <w:szCs w:val="24"/>
              </w:rPr>
              <w:t>коммуникативных способностей</w:t>
            </w:r>
            <w:r w:rsidRPr="00DA161E">
              <w:rPr>
                <w:i/>
                <w:sz w:val="24"/>
                <w:szCs w:val="24"/>
              </w:rPr>
              <w:tab/>
            </w:r>
            <w:r w:rsidRPr="00DA161E">
              <w:rPr>
                <w:i/>
                <w:spacing w:val="-16"/>
                <w:sz w:val="24"/>
                <w:szCs w:val="24"/>
              </w:rPr>
              <w:t xml:space="preserve">и </w:t>
            </w:r>
            <w:r w:rsidRPr="00DA161E">
              <w:rPr>
                <w:i/>
                <w:sz w:val="24"/>
                <w:szCs w:val="24"/>
              </w:rPr>
              <w:t>культуры</w:t>
            </w:r>
            <w:r w:rsidRPr="00DA161E">
              <w:rPr>
                <w:i/>
                <w:spacing w:val="-1"/>
                <w:sz w:val="24"/>
                <w:szCs w:val="24"/>
              </w:rPr>
              <w:t xml:space="preserve"> </w:t>
            </w:r>
            <w:r w:rsidRPr="00DA161E">
              <w:rPr>
                <w:i/>
                <w:sz w:val="24"/>
                <w:szCs w:val="24"/>
              </w:rPr>
              <w:t>речи.</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szCs w:val="24"/>
              </w:rPr>
            </w:pPr>
            <w:r w:rsidRPr="00DA161E">
              <w:rPr>
                <w:b/>
                <w:sz w:val="24"/>
                <w:szCs w:val="24"/>
              </w:rPr>
              <w:t>Литература</w:t>
            </w:r>
          </w:p>
          <w:p w:rsidR="009E1916" w:rsidRPr="00DA161E" w:rsidRDefault="00C21772">
            <w:pPr>
              <w:pStyle w:val="TableParagraph"/>
              <w:spacing w:before="79" w:line="242" w:lineRule="auto"/>
              <w:ind w:left="426" w:right="341" w:firstLine="568"/>
              <w:rPr>
                <w:b/>
                <w:sz w:val="24"/>
                <w:szCs w:val="24"/>
              </w:rPr>
            </w:pPr>
            <w:r w:rsidRPr="00DA161E">
              <w:rPr>
                <w:b/>
                <w:sz w:val="24"/>
                <w:szCs w:val="24"/>
              </w:rPr>
              <w:t>В результате изучения учебного предмета «Литература» на уровне среднего общего образования:</w:t>
            </w:r>
          </w:p>
        </w:tc>
      </w:tr>
      <w:tr w:rsidR="00C21772" w:rsidRPr="00DA161E">
        <w:trPr>
          <w:trHeight w:val="633"/>
        </w:trPr>
        <w:tc>
          <w:tcPr>
            <w:tcW w:w="5000" w:type="dxa"/>
          </w:tcPr>
          <w:p w:rsidR="009E1916" w:rsidRPr="00DA161E" w:rsidRDefault="00C21772">
            <w:pPr>
              <w:pStyle w:val="TableParagraph"/>
              <w:spacing w:line="242" w:lineRule="auto"/>
              <w:ind w:left="390" w:right="654" w:firstLine="604"/>
              <w:rPr>
                <w:b/>
                <w:sz w:val="24"/>
                <w:szCs w:val="24"/>
              </w:rPr>
            </w:pPr>
            <w:r w:rsidRPr="00DA161E">
              <w:rPr>
                <w:b/>
                <w:sz w:val="24"/>
                <w:szCs w:val="24"/>
              </w:rPr>
              <w:t>Выпускник на базовом уровне научится:</w:t>
            </w:r>
          </w:p>
        </w:tc>
        <w:tc>
          <w:tcPr>
            <w:tcW w:w="4640" w:type="dxa"/>
          </w:tcPr>
          <w:p w:rsidR="009E1916" w:rsidRPr="00DA161E" w:rsidRDefault="00C21772">
            <w:pPr>
              <w:pStyle w:val="TableParagraph"/>
              <w:spacing w:line="242" w:lineRule="auto"/>
              <w:ind w:left="422" w:right="263" w:firstLine="603"/>
              <w:rPr>
                <w:b/>
                <w:sz w:val="24"/>
                <w:szCs w:val="24"/>
              </w:rPr>
            </w:pPr>
            <w:r w:rsidRPr="00DA161E">
              <w:rPr>
                <w:b/>
                <w:sz w:val="24"/>
                <w:szCs w:val="24"/>
              </w:rPr>
              <w:t>Выпускник на базовом уровне получит возможность научиться:</w:t>
            </w:r>
          </w:p>
        </w:tc>
      </w:tr>
      <w:tr w:rsidR="00C21772" w:rsidRPr="00DA161E">
        <w:trPr>
          <w:trHeight w:val="827"/>
        </w:trPr>
        <w:tc>
          <w:tcPr>
            <w:tcW w:w="5000" w:type="dxa"/>
          </w:tcPr>
          <w:p w:rsidR="009E1916" w:rsidRPr="00DA161E" w:rsidRDefault="00C21772" w:rsidP="00C1148A">
            <w:pPr>
              <w:pStyle w:val="TableParagraph"/>
              <w:numPr>
                <w:ilvl w:val="0"/>
                <w:numId w:val="574"/>
              </w:numPr>
              <w:tabs>
                <w:tab w:val="left" w:pos="468"/>
                <w:tab w:val="left" w:pos="2503"/>
                <w:tab w:val="left" w:pos="3468"/>
              </w:tabs>
              <w:ind w:right="96"/>
              <w:jc w:val="right"/>
              <w:rPr>
                <w:sz w:val="24"/>
                <w:szCs w:val="24"/>
              </w:rPr>
            </w:pPr>
            <w:r w:rsidRPr="00DA161E">
              <w:rPr>
                <w:sz w:val="24"/>
                <w:szCs w:val="24"/>
              </w:rPr>
              <w:t>демонстрировать</w:t>
            </w:r>
            <w:r w:rsidRPr="00DA161E">
              <w:rPr>
                <w:sz w:val="24"/>
                <w:szCs w:val="24"/>
              </w:rPr>
              <w:tab/>
              <w:t>знание</w:t>
            </w:r>
            <w:r w:rsidRPr="00DA161E">
              <w:rPr>
                <w:sz w:val="24"/>
                <w:szCs w:val="24"/>
              </w:rPr>
              <w:tab/>
            </w:r>
            <w:r w:rsidRPr="00DA161E">
              <w:rPr>
                <w:spacing w:val="-1"/>
                <w:sz w:val="24"/>
                <w:szCs w:val="24"/>
              </w:rPr>
              <w:t xml:space="preserve">произведений </w:t>
            </w:r>
            <w:r w:rsidRPr="00DA161E">
              <w:rPr>
                <w:sz w:val="24"/>
                <w:szCs w:val="24"/>
              </w:rPr>
              <w:t xml:space="preserve">русской,  родной  и  мировой </w:t>
            </w:r>
            <w:r w:rsidRPr="00DA161E">
              <w:rPr>
                <w:spacing w:val="53"/>
                <w:sz w:val="24"/>
                <w:szCs w:val="24"/>
              </w:rPr>
              <w:t xml:space="preserve"> </w:t>
            </w:r>
            <w:r w:rsidRPr="00DA161E">
              <w:rPr>
                <w:sz w:val="24"/>
                <w:szCs w:val="24"/>
              </w:rPr>
              <w:t>литературы,</w:t>
            </w:r>
          </w:p>
          <w:p w:rsidR="009E1916" w:rsidRPr="00DA161E" w:rsidRDefault="00C21772">
            <w:pPr>
              <w:pStyle w:val="TableParagraph"/>
              <w:spacing w:line="269" w:lineRule="exact"/>
              <w:ind w:right="93"/>
              <w:jc w:val="right"/>
              <w:rPr>
                <w:sz w:val="24"/>
                <w:szCs w:val="24"/>
              </w:rPr>
            </w:pPr>
            <w:r w:rsidRPr="00DA161E">
              <w:rPr>
                <w:sz w:val="24"/>
                <w:szCs w:val="24"/>
              </w:rPr>
              <w:t>приводя примеры двух  или более</w:t>
            </w:r>
            <w:r w:rsidRPr="00DA161E">
              <w:rPr>
                <w:spacing w:val="33"/>
                <w:sz w:val="24"/>
                <w:szCs w:val="24"/>
              </w:rPr>
              <w:t xml:space="preserve"> </w:t>
            </w:r>
            <w:r w:rsidRPr="00DA161E">
              <w:rPr>
                <w:sz w:val="24"/>
                <w:szCs w:val="24"/>
              </w:rPr>
              <w:t>текстов,</w:t>
            </w:r>
          </w:p>
        </w:tc>
        <w:tc>
          <w:tcPr>
            <w:tcW w:w="4640" w:type="dxa"/>
          </w:tcPr>
          <w:p w:rsidR="009E1916" w:rsidRPr="00DA161E" w:rsidRDefault="00C21772" w:rsidP="00C1148A">
            <w:pPr>
              <w:pStyle w:val="TableParagraph"/>
              <w:numPr>
                <w:ilvl w:val="0"/>
                <w:numId w:val="573"/>
              </w:numPr>
              <w:tabs>
                <w:tab w:val="left" w:pos="425"/>
                <w:tab w:val="left" w:pos="2227"/>
              </w:tabs>
              <w:ind w:right="94"/>
              <w:rPr>
                <w:i/>
                <w:sz w:val="24"/>
                <w:szCs w:val="24"/>
              </w:rPr>
            </w:pPr>
            <w:r w:rsidRPr="00DA161E">
              <w:rPr>
                <w:i/>
                <w:sz w:val="24"/>
                <w:szCs w:val="24"/>
              </w:rPr>
              <w:t>давать</w:t>
            </w:r>
            <w:r w:rsidRPr="00DA161E">
              <w:rPr>
                <w:i/>
                <w:sz w:val="24"/>
                <w:szCs w:val="24"/>
              </w:rPr>
              <w:tab/>
            </w:r>
            <w:r w:rsidRPr="00DA161E">
              <w:rPr>
                <w:i/>
                <w:spacing w:val="-1"/>
                <w:sz w:val="24"/>
                <w:szCs w:val="24"/>
              </w:rPr>
              <w:t xml:space="preserve">историко-культурный </w:t>
            </w:r>
            <w:r w:rsidRPr="00DA161E">
              <w:rPr>
                <w:i/>
                <w:sz w:val="24"/>
                <w:szCs w:val="24"/>
              </w:rPr>
              <w:t>комментарий к тексту произведения</w:t>
            </w:r>
            <w:r w:rsidRPr="00DA161E">
              <w:rPr>
                <w:i/>
                <w:spacing w:val="-4"/>
                <w:sz w:val="24"/>
                <w:szCs w:val="24"/>
              </w:rPr>
              <w:t xml:space="preserve"> </w:t>
            </w:r>
            <w:r w:rsidRPr="00DA161E">
              <w:rPr>
                <w:i/>
                <w:sz w:val="24"/>
                <w:szCs w:val="24"/>
              </w:rPr>
              <w:t>(в</w:t>
            </w:r>
          </w:p>
          <w:p w:rsidR="009E1916" w:rsidRPr="00DA161E" w:rsidRDefault="00C21772">
            <w:pPr>
              <w:pStyle w:val="TableParagraph"/>
              <w:spacing w:line="269" w:lineRule="exact"/>
              <w:ind w:left="424"/>
              <w:rPr>
                <w:i/>
                <w:sz w:val="24"/>
                <w:szCs w:val="24"/>
              </w:rPr>
            </w:pPr>
            <w:r w:rsidRPr="00DA161E">
              <w:rPr>
                <w:i/>
                <w:sz w:val="24"/>
                <w:szCs w:val="24"/>
              </w:rPr>
              <w:t xml:space="preserve">том числе и с использованием </w:t>
            </w:r>
            <w:r w:rsidRPr="00DA161E">
              <w:rPr>
                <w:i/>
                <w:spacing w:val="4"/>
                <w:sz w:val="24"/>
                <w:szCs w:val="24"/>
              </w:rPr>
              <w:t xml:space="preserve"> </w:t>
            </w:r>
            <w:r w:rsidRPr="00DA161E">
              <w:rPr>
                <w:i/>
                <w:sz w:val="24"/>
                <w:szCs w:val="24"/>
              </w:rPr>
              <w:t>ресурсов</w:t>
            </w:r>
          </w:p>
        </w:tc>
      </w:tr>
    </w:tbl>
    <w:p w:rsidR="009E1916" w:rsidRPr="00DA161E" w:rsidRDefault="009E1916">
      <w:pPr>
        <w:spacing w:line="269" w:lineRule="exact"/>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70"/>
        </w:trPr>
        <w:tc>
          <w:tcPr>
            <w:tcW w:w="5000" w:type="dxa"/>
          </w:tcPr>
          <w:p w:rsidR="009E1916" w:rsidRPr="00DA161E" w:rsidRDefault="00C21772">
            <w:pPr>
              <w:pStyle w:val="TableParagraph"/>
              <w:spacing w:line="242" w:lineRule="auto"/>
              <w:ind w:left="467" w:right="97"/>
              <w:jc w:val="both"/>
              <w:rPr>
                <w:sz w:val="24"/>
              </w:rPr>
            </w:pPr>
            <w:r w:rsidRPr="00DA161E">
              <w:rPr>
                <w:sz w:val="24"/>
              </w:rPr>
              <w:t>затрагивающих общие темы или проблемы;</w:t>
            </w:r>
          </w:p>
          <w:p w:rsidR="009E1916" w:rsidRPr="00DA161E" w:rsidRDefault="00C21772" w:rsidP="00C1148A">
            <w:pPr>
              <w:pStyle w:val="TableParagraph"/>
              <w:numPr>
                <w:ilvl w:val="0"/>
                <w:numId w:val="572"/>
              </w:numPr>
              <w:tabs>
                <w:tab w:val="left" w:pos="468"/>
              </w:tabs>
              <w:spacing w:before="62"/>
              <w:ind w:right="95"/>
              <w:jc w:val="both"/>
              <w:rPr>
                <w:sz w:val="24"/>
              </w:rPr>
            </w:pPr>
            <w:r w:rsidRPr="00DA161E">
              <w:rPr>
                <w:sz w:val="24"/>
              </w:rPr>
              <w:t>в устной и письменной форме обобщать и анализировать свой читательский опыт, а именно:</w:t>
            </w:r>
          </w:p>
          <w:p w:rsidR="009E1916" w:rsidRPr="00DA161E" w:rsidRDefault="00C21772" w:rsidP="00C1148A">
            <w:pPr>
              <w:pStyle w:val="TableParagraph"/>
              <w:numPr>
                <w:ilvl w:val="1"/>
                <w:numId w:val="572"/>
              </w:numPr>
              <w:tabs>
                <w:tab w:val="left" w:pos="828"/>
              </w:tabs>
              <w:spacing w:before="82"/>
              <w:ind w:right="93"/>
              <w:jc w:val="both"/>
              <w:rPr>
                <w:sz w:val="24"/>
              </w:rPr>
            </w:pPr>
            <w:r w:rsidRPr="00DA161E">
              <w:rPr>
                <w:sz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9E1916" w:rsidRPr="00DA161E" w:rsidRDefault="00C21772" w:rsidP="00C1148A">
            <w:pPr>
              <w:pStyle w:val="TableParagraph"/>
              <w:numPr>
                <w:ilvl w:val="1"/>
                <w:numId w:val="572"/>
              </w:numPr>
              <w:tabs>
                <w:tab w:val="left" w:pos="828"/>
              </w:tabs>
              <w:spacing w:before="80"/>
              <w:ind w:right="93"/>
              <w:jc w:val="both"/>
              <w:rPr>
                <w:sz w:val="24"/>
              </w:rPr>
            </w:pPr>
            <w:r w:rsidRPr="00DA161E">
              <w:rPr>
                <w:sz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9E1916" w:rsidRPr="00DA161E" w:rsidRDefault="00C21772" w:rsidP="00C1148A">
            <w:pPr>
              <w:pStyle w:val="TableParagraph"/>
              <w:numPr>
                <w:ilvl w:val="1"/>
                <w:numId w:val="572"/>
              </w:numPr>
              <w:tabs>
                <w:tab w:val="left" w:pos="828"/>
                <w:tab w:val="left" w:pos="2069"/>
                <w:tab w:val="left" w:pos="3811"/>
              </w:tabs>
              <w:spacing w:before="79"/>
              <w:ind w:right="95"/>
              <w:jc w:val="both"/>
              <w:rPr>
                <w:sz w:val="24"/>
              </w:rPr>
            </w:pPr>
            <w:r w:rsidRPr="00DA161E">
              <w:rPr>
                <w:sz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w:t>
            </w:r>
            <w:r w:rsidRPr="00DA161E">
              <w:rPr>
                <w:sz w:val="24"/>
              </w:rPr>
              <w:tab/>
              <w:t>раскрывая</w:t>
            </w:r>
            <w:r w:rsidRPr="00DA161E">
              <w:rPr>
                <w:sz w:val="24"/>
              </w:rPr>
              <w:tab/>
            </w:r>
            <w:r w:rsidRPr="00DA161E">
              <w:rPr>
                <w:spacing w:val="-3"/>
                <w:sz w:val="24"/>
              </w:rPr>
              <w:t xml:space="preserve">сложность </w:t>
            </w:r>
            <w:r w:rsidRPr="00DA161E">
              <w:rPr>
                <w:sz w:val="24"/>
              </w:rPr>
              <w:t>художественного мира</w:t>
            </w:r>
            <w:r w:rsidRPr="00DA161E">
              <w:rPr>
                <w:spacing w:val="-6"/>
                <w:sz w:val="24"/>
              </w:rPr>
              <w:t xml:space="preserve"> </w:t>
            </w:r>
            <w:r w:rsidRPr="00DA161E">
              <w:rPr>
                <w:sz w:val="24"/>
              </w:rPr>
              <w:t>произведения;</w:t>
            </w:r>
          </w:p>
          <w:p w:rsidR="009E1916" w:rsidRPr="00DA161E" w:rsidRDefault="00C21772" w:rsidP="00C1148A">
            <w:pPr>
              <w:pStyle w:val="TableParagraph"/>
              <w:numPr>
                <w:ilvl w:val="1"/>
                <w:numId w:val="572"/>
              </w:numPr>
              <w:tabs>
                <w:tab w:val="left" w:pos="828"/>
              </w:tabs>
              <w:spacing w:before="80"/>
              <w:ind w:right="94"/>
              <w:jc w:val="both"/>
              <w:rPr>
                <w:sz w:val="24"/>
              </w:rPr>
            </w:pPr>
            <w:r w:rsidRPr="00DA161E">
              <w:rPr>
                <w:sz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9E1916" w:rsidRPr="00DA161E" w:rsidRDefault="00C21772" w:rsidP="00C1148A">
            <w:pPr>
              <w:pStyle w:val="TableParagraph"/>
              <w:numPr>
                <w:ilvl w:val="1"/>
                <w:numId w:val="572"/>
              </w:numPr>
              <w:tabs>
                <w:tab w:val="left" w:pos="828"/>
                <w:tab w:val="left" w:pos="2745"/>
                <w:tab w:val="left" w:pos="3465"/>
                <w:tab w:val="left" w:pos="4644"/>
              </w:tabs>
              <w:spacing w:before="79"/>
              <w:ind w:right="91"/>
              <w:jc w:val="both"/>
              <w:rPr>
                <w:sz w:val="24"/>
              </w:rPr>
            </w:pPr>
            <w:r w:rsidRPr="00DA161E">
              <w:rPr>
                <w:sz w:val="24"/>
              </w:rPr>
              <w:t>определять контекстуальное значение слов и фраз, используемых в художественном</w:t>
            </w:r>
            <w:r w:rsidRPr="00DA161E">
              <w:rPr>
                <w:sz w:val="24"/>
              </w:rPr>
              <w:tab/>
            </w:r>
            <w:r w:rsidRPr="00DA161E">
              <w:rPr>
                <w:sz w:val="24"/>
              </w:rPr>
              <w:tab/>
              <w:t>произведении (включая переносные и коннотативные значения),</w:t>
            </w:r>
            <w:r w:rsidRPr="00DA161E">
              <w:rPr>
                <w:sz w:val="24"/>
              </w:rPr>
              <w:tab/>
              <w:t>оценивать</w:t>
            </w:r>
            <w:r w:rsidRPr="00DA161E">
              <w:rPr>
                <w:sz w:val="24"/>
              </w:rPr>
              <w:tab/>
              <w:t>их художественную выразительность с точки зрения новизны, эмоциональной и смысловой наполненности, эстетической</w:t>
            </w:r>
            <w:r w:rsidRPr="00DA161E">
              <w:rPr>
                <w:spacing w:val="1"/>
                <w:sz w:val="24"/>
              </w:rPr>
              <w:t xml:space="preserve"> </w:t>
            </w:r>
            <w:r w:rsidRPr="00DA161E">
              <w:rPr>
                <w:sz w:val="24"/>
              </w:rPr>
              <w:t>значимости;</w:t>
            </w:r>
          </w:p>
          <w:p w:rsidR="009E1916" w:rsidRPr="00DA161E" w:rsidRDefault="00C21772" w:rsidP="00C1148A">
            <w:pPr>
              <w:pStyle w:val="TableParagraph"/>
              <w:numPr>
                <w:ilvl w:val="1"/>
                <w:numId w:val="572"/>
              </w:numPr>
              <w:tabs>
                <w:tab w:val="left" w:pos="828"/>
                <w:tab w:val="left" w:pos="1879"/>
                <w:tab w:val="left" w:pos="3117"/>
                <w:tab w:val="left" w:pos="4762"/>
              </w:tabs>
              <w:spacing w:before="79"/>
              <w:ind w:right="95"/>
              <w:jc w:val="both"/>
              <w:rPr>
                <w:sz w:val="24"/>
              </w:rPr>
            </w:pPr>
            <w:r w:rsidRPr="00DA161E">
              <w:rPr>
                <w:sz w:val="24"/>
              </w:rPr>
              <w:t>анализировать авторский выбор определенных</w:t>
            </w:r>
            <w:r w:rsidRPr="00DA161E">
              <w:rPr>
                <w:sz w:val="24"/>
              </w:rPr>
              <w:tab/>
            </w:r>
            <w:r w:rsidRPr="00DA161E">
              <w:rPr>
                <w:spacing w:val="-1"/>
                <w:sz w:val="24"/>
              </w:rPr>
              <w:t xml:space="preserve">композиционных </w:t>
            </w:r>
            <w:r w:rsidRPr="00DA161E">
              <w:rPr>
                <w:sz w:val="24"/>
              </w:rPr>
              <w:t>решений в произведении, раскрывая, как</w:t>
            </w:r>
            <w:r w:rsidRPr="00DA161E">
              <w:rPr>
                <w:sz w:val="24"/>
              </w:rPr>
              <w:tab/>
              <w:t>взаиморасположение</w:t>
            </w:r>
            <w:r w:rsidRPr="00DA161E">
              <w:rPr>
                <w:sz w:val="24"/>
              </w:rPr>
              <w:tab/>
            </w:r>
            <w:r w:rsidRPr="00DA161E">
              <w:rPr>
                <w:spacing w:val="-16"/>
                <w:sz w:val="24"/>
              </w:rPr>
              <w:t xml:space="preserve">и </w:t>
            </w:r>
            <w:r w:rsidRPr="00DA161E">
              <w:rPr>
                <w:sz w:val="24"/>
              </w:rPr>
              <w:t>взаимосвязь определенных частей текста способствует формированию его общей структуры и обусловливает</w:t>
            </w:r>
          </w:p>
        </w:tc>
        <w:tc>
          <w:tcPr>
            <w:tcW w:w="4640" w:type="dxa"/>
          </w:tcPr>
          <w:p w:rsidR="009E1916" w:rsidRPr="00DA161E" w:rsidRDefault="00C21772">
            <w:pPr>
              <w:pStyle w:val="TableParagraph"/>
              <w:spacing w:line="242" w:lineRule="auto"/>
              <w:ind w:left="424" w:right="96"/>
              <w:jc w:val="both"/>
              <w:rPr>
                <w:i/>
                <w:sz w:val="24"/>
              </w:rPr>
            </w:pPr>
            <w:r w:rsidRPr="00DA161E">
              <w:rPr>
                <w:i/>
                <w:sz w:val="24"/>
              </w:rPr>
              <w:t>музея, специализированной библиотеки, исторических документов и т. п.);</w:t>
            </w:r>
          </w:p>
          <w:p w:rsidR="009E1916" w:rsidRPr="00DA161E" w:rsidRDefault="00C21772" w:rsidP="00C1148A">
            <w:pPr>
              <w:pStyle w:val="TableParagraph"/>
              <w:numPr>
                <w:ilvl w:val="0"/>
                <w:numId w:val="571"/>
              </w:numPr>
              <w:tabs>
                <w:tab w:val="left" w:pos="425"/>
                <w:tab w:val="left" w:pos="2734"/>
                <w:tab w:val="left" w:pos="2794"/>
                <w:tab w:val="left" w:pos="4412"/>
              </w:tabs>
              <w:spacing w:before="62"/>
              <w:ind w:right="92"/>
              <w:jc w:val="both"/>
              <w:rPr>
                <w:i/>
                <w:sz w:val="24"/>
              </w:rPr>
            </w:pPr>
            <w:r w:rsidRPr="00DA161E">
              <w:rPr>
                <w:i/>
                <w:sz w:val="24"/>
              </w:rPr>
              <w:t>анализировать</w:t>
            </w:r>
            <w:r w:rsidRPr="00DA161E">
              <w:rPr>
                <w:i/>
                <w:sz w:val="24"/>
              </w:rPr>
              <w:tab/>
            </w:r>
            <w:r w:rsidRPr="00DA161E">
              <w:rPr>
                <w:i/>
                <w:sz w:val="24"/>
              </w:rPr>
              <w:tab/>
            </w:r>
            <w:r w:rsidRPr="00DA161E">
              <w:rPr>
                <w:i/>
                <w:spacing w:val="-1"/>
                <w:sz w:val="24"/>
              </w:rPr>
              <w:t xml:space="preserve">художественное </w:t>
            </w:r>
            <w:r w:rsidRPr="00DA161E">
              <w:rPr>
                <w:i/>
                <w:sz w:val="24"/>
              </w:rPr>
              <w:t>произведение в сочетании воплощения  в нем объективных законов литературного</w:t>
            </w:r>
            <w:r w:rsidRPr="00DA161E">
              <w:rPr>
                <w:i/>
                <w:sz w:val="24"/>
              </w:rPr>
              <w:tab/>
              <w:t>развития</w:t>
            </w:r>
            <w:r w:rsidRPr="00DA161E">
              <w:rPr>
                <w:i/>
                <w:sz w:val="24"/>
              </w:rPr>
              <w:tab/>
            </w:r>
            <w:r w:rsidRPr="00DA161E">
              <w:rPr>
                <w:i/>
                <w:spacing w:val="-14"/>
                <w:sz w:val="24"/>
              </w:rPr>
              <w:t xml:space="preserve">и </w:t>
            </w:r>
            <w:r w:rsidRPr="00DA161E">
              <w:rPr>
                <w:i/>
                <w:sz w:val="24"/>
              </w:rPr>
              <w:t>субъективных черт авторской индивидуальности;</w:t>
            </w:r>
          </w:p>
          <w:p w:rsidR="009E1916" w:rsidRPr="00DA161E" w:rsidRDefault="00C21772" w:rsidP="00C1148A">
            <w:pPr>
              <w:pStyle w:val="TableParagraph"/>
              <w:numPr>
                <w:ilvl w:val="0"/>
                <w:numId w:val="571"/>
              </w:numPr>
              <w:tabs>
                <w:tab w:val="left" w:pos="425"/>
                <w:tab w:val="left" w:pos="2422"/>
                <w:tab w:val="left" w:pos="2794"/>
                <w:tab w:val="left" w:pos="3286"/>
              </w:tabs>
              <w:spacing w:before="80"/>
              <w:ind w:right="96"/>
              <w:jc w:val="both"/>
              <w:rPr>
                <w:i/>
                <w:sz w:val="24"/>
              </w:rPr>
            </w:pPr>
            <w:r w:rsidRPr="00DA161E">
              <w:rPr>
                <w:i/>
                <w:sz w:val="24"/>
              </w:rPr>
              <w:t>анализировать</w:t>
            </w:r>
            <w:r w:rsidRPr="00DA161E">
              <w:rPr>
                <w:i/>
                <w:sz w:val="24"/>
              </w:rPr>
              <w:tab/>
            </w:r>
            <w:r w:rsidRPr="00DA161E">
              <w:rPr>
                <w:i/>
                <w:sz w:val="24"/>
              </w:rPr>
              <w:tab/>
            </w:r>
            <w:r w:rsidRPr="00DA161E">
              <w:rPr>
                <w:i/>
                <w:spacing w:val="-3"/>
                <w:sz w:val="24"/>
              </w:rPr>
              <w:t xml:space="preserve">художественное </w:t>
            </w:r>
            <w:r w:rsidRPr="00DA161E">
              <w:rPr>
                <w:i/>
                <w:sz w:val="24"/>
              </w:rPr>
              <w:t>произведение</w:t>
            </w:r>
            <w:r w:rsidRPr="00DA161E">
              <w:rPr>
                <w:i/>
                <w:sz w:val="24"/>
              </w:rPr>
              <w:tab/>
              <w:t>во</w:t>
            </w:r>
            <w:r w:rsidRPr="00DA161E">
              <w:rPr>
                <w:i/>
                <w:sz w:val="24"/>
              </w:rPr>
              <w:tab/>
            </w:r>
            <w:r w:rsidRPr="00DA161E">
              <w:rPr>
                <w:i/>
                <w:sz w:val="24"/>
              </w:rPr>
              <w:tab/>
            </w:r>
            <w:r w:rsidRPr="00DA161E">
              <w:rPr>
                <w:i/>
                <w:spacing w:val="-3"/>
                <w:sz w:val="24"/>
              </w:rPr>
              <w:t xml:space="preserve">взаимосвязи </w:t>
            </w:r>
            <w:r w:rsidRPr="00DA161E">
              <w:rPr>
                <w:i/>
                <w:sz w:val="24"/>
              </w:rPr>
              <w:t>литературы с другими областями гуманитарного знания (философией, историей, психологией и др.);</w:t>
            </w:r>
          </w:p>
          <w:p w:rsidR="009E1916" w:rsidRPr="00DA161E" w:rsidRDefault="00C21772" w:rsidP="00C1148A">
            <w:pPr>
              <w:pStyle w:val="TableParagraph"/>
              <w:numPr>
                <w:ilvl w:val="0"/>
                <w:numId w:val="571"/>
              </w:numPr>
              <w:tabs>
                <w:tab w:val="left" w:pos="425"/>
              </w:tabs>
              <w:spacing w:before="81"/>
              <w:ind w:right="93"/>
              <w:jc w:val="both"/>
              <w:rPr>
                <w:i/>
                <w:sz w:val="24"/>
              </w:rPr>
            </w:pPr>
            <w:r w:rsidRPr="00DA161E">
              <w:rPr>
                <w:i/>
                <w:sz w:val="24"/>
              </w:rPr>
              <w:t xml:space="preserve">анализировать одну из интерпретаций эпического, драматического </w:t>
            </w:r>
            <w:r w:rsidRPr="00DA161E">
              <w:rPr>
                <w:i/>
                <w:spacing w:val="-5"/>
                <w:sz w:val="24"/>
              </w:rPr>
              <w:t xml:space="preserve">или </w:t>
            </w:r>
            <w:r w:rsidRPr="00DA161E">
              <w:rPr>
                <w:i/>
                <w:sz w:val="24"/>
              </w:rPr>
              <w:t>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w:t>
            </w:r>
            <w:r w:rsidRPr="00DA161E">
              <w:rPr>
                <w:i/>
                <w:spacing w:val="-3"/>
                <w:sz w:val="24"/>
              </w:rPr>
              <w:t xml:space="preserve"> </w:t>
            </w:r>
            <w:r w:rsidRPr="00DA161E">
              <w:rPr>
                <w:i/>
                <w:sz w:val="24"/>
              </w:rPr>
              <w:t>текст.</w:t>
            </w:r>
          </w:p>
          <w:p w:rsidR="009E1916" w:rsidRPr="00DA161E" w:rsidRDefault="00C21772">
            <w:pPr>
              <w:pStyle w:val="TableParagraph"/>
              <w:spacing w:before="85" w:line="242" w:lineRule="auto"/>
              <w:ind w:left="424" w:right="96"/>
              <w:jc w:val="both"/>
              <w:rPr>
                <w:b/>
                <w:i/>
                <w:sz w:val="24"/>
              </w:rPr>
            </w:pPr>
            <w:r w:rsidRPr="00DA161E">
              <w:rPr>
                <w:b/>
                <w:i/>
                <w:sz w:val="24"/>
              </w:rPr>
              <w:t>Выпускник на базовом уровне получит возможность</w:t>
            </w:r>
            <w:r w:rsidRPr="00DA161E">
              <w:rPr>
                <w:b/>
                <w:i/>
                <w:spacing w:val="1"/>
                <w:sz w:val="24"/>
              </w:rPr>
              <w:t xml:space="preserve"> </w:t>
            </w:r>
            <w:r w:rsidRPr="00DA161E">
              <w:rPr>
                <w:b/>
                <w:i/>
                <w:sz w:val="24"/>
              </w:rPr>
              <w:t>узнать:</w:t>
            </w:r>
          </w:p>
          <w:p w:rsidR="009E1916" w:rsidRPr="00DA161E" w:rsidRDefault="00C21772" w:rsidP="00C1148A">
            <w:pPr>
              <w:pStyle w:val="TableParagraph"/>
              <w:numPr>
                <w:ilvl w:val="0"/>
                <w:numId w:val="571"/>
              </w:numPr>
              <w:tabs>
                <w:tab w:val="left" w:pos="425"/>
              </w:tabs>
              <w:spacing w:before="69" w:line="242" w:lineRule="auto"/>
              <w:ind w:right="96"/>
              <w:jc w:val="both"/>
              <w:rPr>
                <w:i/>
                <w:sz w:val="24"/>
              </w:rPr>
            </w:pPr>
            <w:r w:rsidRPr="00DA161E">
              <w:rPr>
                <w:i/>
                <w:sz w:val="24"/>
              </w:rPr>
              <w:t>о месте и значении русской литературы в мировой</w:t>
            </w:r>
            <w:r w:rsidRPr="00DA161E">
              <w:rPr>
                <w:i/>
                <w:spacing w:val="-3"/>
                <w:sz w:val="24"/>
              </w:rPr>
              <w:t xml:space="preserve"> </w:t>
            </w:r>
            <w:r w:rsidRPr="00DA161E">
              <w:rPr>
                <w:i/>
                <w:sz w:val="24"/>
              </w:rPr>
              <w:t>литературе;</w:t>
            </w:r>
          </w:p>
          <w:p w:rsidR="009E1916" w:rsidRPr="00DA161E" w:rsidRDefault="00C21772" w:rsidP="00C1148A">
            <w:pPr>
              <w:pStyle w:val="TableParagraph"/>
              <w:numPr>
                <w:ilvl w:val="0"/>
                <w:numId w:val="571"/>
              </w:numPr>
              <w:tabs>
                <w:tab w:val="left" w:pos="425"/>
                <w:tab w:val="left" w:pos="1315"/>
                <w:tab w:val="left" w:pos="2784"/>
                <w:tab w:val="left" w:pos="3555"/>
                <w:tab w:val="left" w:pos="3675"/>
              </w:tabs>
              <w:spacing w:before="74"/>
              <w:ind w:right="95"/>
              <w:jc w:val="both"/>
              <w:rPr>
                <w:i/>
                <w:sz w:val="24"/>
              </w:rPr>
            </w:pPr>
            <w:r w:rsidRPr="00DA161E">
              <w:rPr>
                <w:i/>
                <w:sz w:val="24"/>
              </w:rPr>
              <w:t>о</w:t>
            </w:r>
            <w:r w:rsidRPr="00DA161E">
              <w:rPr>
                <w:i/>
                <w:sz w:val="24"/>
              </w:rPr>
              <w:tab/>
            </w:r>
            <w:r w:rsidRPr="00DA161E">
              <w:rPr>
                <w:i/>
                <w:spacing w:val="-1"/>
                <w:sz w:val="24"/>
              </w:rPr>
              <w:t>произведениях</w:t>
            </w:r>
            <w:r w:rsidRPr="00DA161E">
              <w:rPr>
                <w:i/>
                <w:spacing w:val="-1"/>
                <w:sz w:val="24"/>
              </w:rPr>
              <w:tab/>
            </w:r>
            <w:r w:rsidRPr="00DA161E">
              <w:rPr>
                <w:i/>
                <w:spacing w:val="-1"/>
                <w:sz w:val="24"/>
              </w:rPr>
              <w:tab/>
            </w:r>
            <w:r w:rsidRPr="00DA161E">
              <w:rPr>
                <w:i/>
                <w:spacing w:val="-3"/>
                <w:sz w:val="24"/>
              </w:rPr>
              <w:t xml:space="preserve">новейшей </w:t>
            </w:r>
            <w:r w:rsidRPr="00DA161E">
              <w:rPr>
                <w:i/>
                <w:sz w:val="24"/>
              </w:rPr>
              <w:t>отечественной</w:t>
            </w:r>
            <w:r w:rsidRPr="00DA161E">
              <w:rPr>
                <w:i/>
                <w:sz w:val="24"/>
              </w:rPr>
              <w:tab/>
              <w:t>и</w:t>
            </w:r>
            <w:r w:rsidRPr="00DA161E">
              <w:rPr>
                <w:i/>
                <w:sz w:val="24"/>
              </w:rPr>
              <w:tab/>
            </w:r>
            <w:r w:rsidRPr="00DA161E">
              <w:rPr>
                <w:i/>
                <w:sz w:val="24"/>
              </w:rPr>
              <w:tab/>
            </w:r>
            <w:r w:rsidRPr="00DA161E">
              <w:rPr>
                <w:i/>
                <w:spacing w:val="-3"/>
                <w:sz w:val="24"/>
              </w:rPr>
              <w:t xml:space="preserve">мировой </w:t>
            </w:r>
            <w:r w:rsidRPr="00DA161E">
              <w:rPr>
                <w:i/>
                <w:sz w:val="24"/>
              </w:rPr>
              <w:t>литературы;</w:t>
            </w:r>
          </w:p>
          <w:p w:rsidR="009E1916" w:rsidRPr="00DA161E" w:rsidRDefault="00C21772" w:rsidP="00C1148A">
            <w:pPr>
              <w:pStyle w:val="TableParagraph"/>
              <w:numPr>
                <w:ilvl w:val="0"/>
                <w:numId w:val="571"/>
              </w:numPr>
              <w:tabs>
                <w:tab w:val="left" w:pos="425"/>
              </w:tabs>
              <w:spacing w:before="82" w:line="242" w:lineRule="auto"/>
              <w:ind w:right="98"/>
              <w:jc w:val="both"/>
              <w:rPr>
                <w:i/>
                <w:sz w:val="24"/>
              </w:rPr>
            </w:pPr>
            <w:r w:rsidRPr="00DA161E">
              <w:rPr>
                <w:i/>
                <w:sz w:val="24"/>
              </w:rPr>
              <w:t>о важнейших литературных ресурсах, в том числе в сети</w:t>
            </w:r>
            <w:r w:rsidRPr="00DA161E">
              <w:rPr>
                <w:i/>
                <w:spacing w:val="-7"/>
                <w:sz w:val="24"/>
              </w:rPr>
              <w:t xml:space="preserve"> </w:t>
            </w:r>
            <w:r w:rsidRPr="00DA161E">
              <w:rPr>
                <w:i/>
                <w:sz w:val="24"/>
              </w:rPr>
              <w:t>Интернет;</w:t>
            </w:r>
          </w:p>
          <w:p w:rsidR="009E1916" w:rsidRPr="00DA161E" w:rsidRDefault="00C21772" w:rsidP="00C1148A">
            <w:pPr>
              <w:pStyle w:val="TableParagraph"/>
              <w:numPr>
                <w:ilvl w:val="0"/>
                <w:numId w:val="571"/>
              </w:numPr>
              <w:tabs>
                <w:tab w:val="left" w:pos="425"/>
              </w:tabs>
              <w:spacing w:before="74" w:line="242" w:lineRule="auto"/>
              <w:ind w:right="94"/>
              <w:jc w:val="both"/>
              <w:rPr>
                <w:i/>
                <w:sz w:val="24"/>
              </w:rPr>
            </w:pPr>
            <w:r w:rsidRPr="00DA161E">
              <w:rPr>
                <w:i/>
                <w:sz w:val="24"/>
              </w:rPr>
              <w:t>об историко-культурном подходе в литературоведении;</w:t>
            </w:r>
          </w:p>
          <w:p w:rsidR="009E1916" w:rsidRPr="00DA161E" w:rsidRDefault="00C21772" w:rsidP="00C1148A">
            <w:pPr>
              <w:pStyle w:val="TableParagraph"/>
              <w:numPr>
                <w:ilvl w:val="0"/>
                <w:numId w:val="571"/>
              </w:numPr>
              <w:tabs>
                <w:tab w:val="left" w:pos="425"/>
              </w:tabs>
              <w:spacing w:before="73" w:line="242" w:lineRule="auto"/>
              <w:ind w:right="95"/>
              <w:jc w:val="both"/>
              <w:rPr>
                <w:i/>
                <w:sz w:val="24"/>
              </w:rPr>
            </w:pPr>
            <w:r w:rsidRPr="00DA161E">
              <w:rPr>
                <w:i/>
                <w:sz w:val="24"/>
              </w:rPr>
              <w:t>об историко-литературном процессе XIX и XX</w:t>
            </w:r>
            <w:r w:rsidRPr="00DA161E">
              <w:rPr>
                <w:i/>
                <w:spacing w:val="-3"/>
                <w:sz w:val="24"/>
              </w:rPr>
              <w:t xml:space="preserve"> </w:t>
            </w:r>
            <w:r w:rsidRPr="00DA161E">
              <w:rPr>
                <w:i/>
                <w:sz w:val="24"/>
              </w:rPr>
              <w:t>веков;</w:t>
            </w:r>
          </w:p>
          <w:p w:rsidR="009E1916" w:rsidRPr="00DA161E" w:rsidRDefault="00C21772" w:rsidP="00C1148A">
            <w:pPr>
              <w:pStyle w:val="TableParagraph"/>
              <w:numPr>
                <w:ilvl w:val="0"/>
                <w:numId w:val="571"/>
              </w:numPr>
              <w:tabs>
                <w:tab w:val="left" w:pos="425"/>
              </w:tabs>
              <w:spacing w:before="77"/>
              <w:ind w:right="93"/>
              <w:jc w:val="both"/>
              <w:rPr>
                <w:i/>
                <w:sz w:val="24"/>
              </w:rPr>
            </w:pPr>
            <w:r w:rsidRPr="00DA161E">
              <w:rPr>
                <w:i/>
                <w:sz w:val="24"/>
              </w:rPr>
              <w:t>о наиболее ярких или характерных чертах литературных направлений или течений;</w:t>
            </w:r>
          </w:p>
          <w:p w:rsidR="009E1916" w:rsidRPr="00DA161E" w:rsidRDefault="00C21772" w:rsidP="00C1148A">
            <w:pPr>
              <w:pStyle w:val="TableParagraph"/>
              <w:numPr>
                <w:ilvl w:val="0"/>
                <w:numId w:val="571"/>
              </w:numPr>
              <w:tabs>
                <w:tab w:val="left" w:pos="425"/>
                <w:tab w:val="left" w:pos="2402"/>
                <w:tab w:val="left" w:pos="3639"/>
              </w:tabs>
              <w:spacing w:before="79"/>
              <w:ind w:right="93"/>
              <w:jc w:val="both"/>
              <w:rPr>
                <w:i/>
                <w:sz w:val="24"/>
              </w:rPr>
            </w:pPr>
            <w:r w:rsidRPr="00DA161E">
              <w:rPr>
                <w:i/>
                <w:sz w:val="24"/>
              </w:rPr>
              <w:t>имена ведущих писателей, значимые факты их творческой биографии, названия ключевых произведений, имена героев, ставших «вечными образами»</w:t>
            </w:r>
            <w:r w:rsidRPr="00DA161E">
              <w:rPr>
                <w:i/>
                <w:sz w:val="24"/>
              </w:rPr>
              <w:tab/>
              <w:t>или</w:t>
            </w:r>
            <w:r w:rsidRPr="00DA161E">
              <w:rPr>
                <w:i/>
                <w:sz w:val="24"/>
              </w:rPr>
              <w:tab/>
            </w:r>
            <w:r w:rsidRPr="00DA161E">
              <w:rPr>
                <w:i/>
                <w:spacing w:val="-1"/>
                <w:sz w:val="24"/>
              </w:rPr>
              <w:t xml:space="preserve">именами </w:t>
            </w:r>
            <w:r w:rsidRPr="00DA161E">
              <w:rPr>
                <w:i/>
                <w:sz w:val="24"/>
              </w:rPr>
              <w:t>нарицательными в общемировой и отечественной культуре;</w:t>
            </w:r>
          </w:p>
          <w:p w:rsidR="009E1916" w:rsidRPr="00DA161E" w:rsidRDefault="00C21772" w:rsidP="00C1148A">
            <w:pPr>
              <w:pStyle w:val="TableParagraph"/>
              <w:numPr>
                <w:ilvl w:val="0"/>
                <w:numId w:val="571"/>
              </w:numPr>
              <w:tabs>
                <w:tab w:val="left" w:pos="425"/>
              </w:tabs>
              <w:spacing w:before="80"/>
              <w:ind w:right="95"/>
              <w:jc w:val="both"/>
              <w:rPr>
                <w:i/>
                <w:sz w:val="24"/>
              </w:rPr>
            </w:pPr>
            <w:r w:rsidRPr="00DA161E">
              <w:rPr>
                <w:i/>
                <w:sz w:val="24"/>
              </w:rPr>
              <w:t>о соотношении и взаимосвязях литературы с  историческим периодом, эпохой.</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9010"/>
        </w:trPr>
        <w:tc>
          <w:tcPr>
            <w:tcW w:w="5000" w:type="dxa"/>
          </w:tcPr>
          <w:p w:rsidR="009E1916" w:rsidRPr="00DA161E" w:rsidRDefault="00C21772">
            <w:pPr>
              <w:pStyle w:val="TableParagraph"/>
              <w:ind w:left="827" w:right="94"/>
              <w:jc w:val="both"/>
              <w:rPr>
                <w:sz w:val="24"/>
              </w:rPr>
            </w:pPr>
            <w:r w:rsidRPr="00DA161E">
              <w:rPr>
                <w:sz w:val="24"/>
              </w:rPr>
              <w:t>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9E1916" w:rsidRPr="00DA161E" w:rsidRDefault="00C21772" w:rsidP="00C1148A">
            <w:pPr>
              <w:pStyle w:val="TableParagraph"/>
              <w:numPr>
                <w:ilvl w:val="0"/>
                <w:numId w:val="570"/>
              </w:numPr>
              <w:tabs>
                <w:tab w:val="left" w:pos="828"/>
              </w:tabs>
              <w:spacing w:before="70"/>
              <w:ind w:right="93"/>
              <w:jc w:val="both"/>
              <w:rPr>
                <w:sz w:val="24"/>
              </w:rPr>
            </w:pPr>
            <w:r w:rsidRPr="00DA161E">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9E1916" w:rsidRPr="00DA161E" w:rsidRDefault="00C21772" w:rsidP="00C1148A">
            <w:pPr>
              <w:pStyle w:val="TableParagraph"/>
              <w:numPr>
                <w:ilvl w:val="0"/>
                <w:numId w:val="569"/>
              </w:numPr>
              <w:tabs>
                <w:tab w:val="left" w:pos="468"/>
              </w:tabs>
              <w:spacing w:before="76" w:line="242" w:lineRule="auto"/>
              <w:ind w:right="101"/>
              <w:jc w:val="both"/>
              <w:rPr>
                <w:sz w:val="24"/>
              </w:rPr>
            </w:pPr>
            <w:r w:rsidRPr="00DA161E">
              <w:rPr>
                <w:sz w:val="24"/>
              </w:rPr>
              <w:t>осуществлять следующую продуктивную деятельность:</w:t>
            </w:r>
          </w:p>
          <w:p w:rsidR="009E1916" w:rsidRPr="00DA161E" w:rsidRDefault="00C21772" w:rsidP="00C1148A">
            <w:pPr>
              <w:pStyle w:val="TableParagraph"/>
              <w:numPr>
                <w:ilvl w:val="1"/>
                <w:numId w:val="569"/>
              </w:numPr>
              <w:tabs>
                <w:tab w:val="left" w:pos="828"/>
                <w:tab w:val="left" w:pos="3537"/>
              </w:tabs>
              <w:spacing w:before="79"/>
              <w:ind w:right="91"/>
              <w:jc w:val="both"/>
              <w:rPr>
                <w:sz w:val="24"/>
              </w:rPr>
            </w:pPr>
            <w:r w:rsidRPr="00DA161E">
              <w:rPr>
                <w:sz w:val="24"/>
              </w:rPr>
              <w:t>давать развернутые ответы на вопросы об изучаемом на уроке произведении или создавать небольшие рецензии на самостоятельно</w:t>
            </w:r>
            <w:r w:rsidRPr="00DA161E">
              <w:rPr>
                <w:sz w:val="24"/>
              </w:rPr>
              <w:tab/>
              <w:t>прочитанные</w:t>
            </w:r>
          </w:p>
          <w:p w:rsidR="009E1916" w:rsidRPr="00DA161E" w:rsidRDefault="00C21772">
            <w:pPr>
              <w:pStyle w:val="TableParagraph"/>
              <w:tabs>
                <w:tab w:val="left" w:pos="3177"/>
                <w:tab w:val="left" w:pos="3451"/>
                <w:tab w:val="left" w:pos="3725"/>
              </w:tabs>
              <w:ind w:left="827" w:right="94"/>
              <w:jc w:val="both"/>
              <w:rPr>
                <w:sz w:val="24"/>
              </w:rPr>
            </w:pPr>
            <w:r w:rsidRPr="00DA161E">
              <w:rPr>
                <w:sz w:val="24"/>
              </w:rPr>
              <w:t>произведения,</w:t>
            </w:r>
            <w:r w:rsidRPr="00DA161E">
              <w:rPr>
                <w:sz w:val="24"/>
              </w:rPr>
              <w:tab/>
            </w:r>
            <w:r w:rsidRPr="00DA161E">
              <w:rPr>
                <w:sz w:val="24"/>
              </w:rPr>
              <w:tab/>
              <w:t>демонстрируя целостное</w:t>
            </w:r>
            <w:r w:rsidRPr="00DA161E">
              <w:rPr>
                <w:sz w:val="24"/>
              </w:rPr>
              <w:tab/>
            </w:r>
            <w:r w:rsidRPr="00DA161E">
              <w:rPr>
                <w:sz w:val="24"/>
              </w:rPr>
              <w:tab/>
            </w:r>
            <w:r w:rsidRPr="00DA161E">
              <w:rPr>
                <w:sz w:val="24"/>
              </w:rPr>
              <w:tab/>
            </w:r>
            <w:r w:rsidRPr="00DA161E">
              <w:rPr>
                <w:spacing w:val="-3"/>
                <w:sz w:val="24"/>
              </w:rPr>
              <w:t xml:space="preserve">восприятие </w:t>
            </w:r>
            <w:r w:rsidRPr="00DA161E">
              <w:rPr>
                <w:sz w:val="24"/>
              </w:rPr>
              <w:t>художественного мира произведения, понимание</w:t>
            </w:r>
            <w:r w:rsidRPr="00DA161E">
              <w:rPr>
                <w:sz w:val="24"/>
              </w:rPr>
              <w:tab/>
            </w:r>
            <w:r w:rsidRPr="00DA161E">
              <w:rPr>
                <w:spacing w:val="-1"/>
                <w:sz w:val="24"/>
              </w:rPr>
              <w:t xml:space="preserve">принадлежности </w:t>
            </w:r>
            <w:r w:rsidRPr="00DA161E">
              <w:rPr>
                <w:sz w:val="24"/>
              </w:rPr>
              <w:t>произведения к литературному направлению (течению) и культурно- исторической эпохе</w:t>
            </w:r>
            <w:r w:rsidRPr="00DA161E">
              <w:rPr>
                <w:spacing w:val="-1"/>
                <w:sz w:val="24"/>
              </w:rPr>
              <w:t xml:space="preserve"> </w:t>
            </w:r>
            <w:r w:rsidRPr="00DA161E">
              <w:rPr>
                <w:sz w:val="24"/>
              </w:rPr>
              <w:t>(периоду);</w:t>
            </w:r>
          </w:p>
          <w:p w:rsidR="009E1916" w:rsidRPr="00DA161E" w:rsidRDefault="00C21772" w:rsidP="00C1148A">
            <w:pPr>
              <w:pStyle w:val="TableParagraph"/>
              <w:numPr>
                <w:ilvl w:val="1"/>
                <w:numId w:val="569"/>
              </w:numPr>
              <w:tabs>
                <w:tab w:val="left" w:pos="828"/>
                <w:tab w:val="left" w:pos="3451"/>
              </w:tabs>
              <w:spacing w:before="78"/>
              <w:ind w:right="95"/>
              <w:jc w:val="both"/>
              <w:rPr>
                <w:sz w:val="24"/>
              </w:rPr>
            </w:pPr>
            <w:r w:rsidRPr="00DA161E">
              <w:rPr>
                <w:sz w:val="24"/>
              </w:rPr>
              <w:t>выполнять проектные работы в сфере литературы и искусства, предлагать свои собственные обоснованные интерпретации</w:t>
            </w:r>
            <w:r w:rsidRPr="00DA161E">
              <w:rPr>
                <w:sz w:val="24"/>
              </w:rPr>
              <w:tab/>
            </w:r>
            <w:r w:rsidRPr="00DA161E">
              <w:rPr>
                <w:spacing w:val="-3"/>
                <w:sz w:val="24"/>
              </w:rPr>
              <w:t xml:space="preserve">литературных </w:t>
            </w:r>
            <w:r w:rsidRPr="00DA161E">
              <w:rPr>
                <w:sz w:val="24"/>
              </w:rPr>
              <w:t>произведений.</w:t>
            </w:r>
          </w:p>
        </w:tc>
        <w:tc>
          <w:tcPr>
            <w:tcW w:w="4640" w:type="dxa"/>
          </w:tcPr>
          <w:p w:rsidR="009E1916" w:rsidRPr="00DA161E" w:rsidRDefault="009E1916">
            <w:pPr>
              <w:pStyle w:val="TableParagraph"/>
              <w:rPr>
                <w:sz w:val="24"/>
              </w:rPr>
            </w:pPr>
          </w:p>
        </w:tc>
      </w:tr>
      <w:tr w:rsidR="00C21772" w:rsidRPr="00DA161E">
        <w:trPr>
          <w:trHeight w:val="630"/>
        </w:trPr>
        <w:tc>
          <w:tcPr>
            <w:tcW w:w="5000" w:type="dxa"/>
          </w:tcPr>
          <w:p w:rsidR="009E1916" w:rsidRPr="00DA161E" w:rsidRDefault="00C21772">
            <w:pPr>
              <w:pStyle w:val="TableParagraph"/>
              <w:spacing w:line="242" w:lineRule="auto"/>
              <w:ind w:left="390" w:right="723"/>
              <w:rPr>
                <w:b/>
                <w:sz w:val="24"/>
              </w:rPr>
            </w:pPr>
            <w:r w:rsidRPr="00DA161E">
              <w:rPr>
                <w:b/>
                <w:sz w:val="24"/>
              </w:rPr>
              <w:t>Выпускник на углубленном уровне научится:</w:t>
            </w:r>
          </w:p>
        </w:tc>
        <w:tc>
          <w:tcPr>
            <w:tcW w:w="4640" w:type="dxa"/>
          </w:tcPr>
          <w:p w:rsidR="009E1916" w:rsidRPr="00DA161E" w:rsidRDefault="00C21772">
            <w:pPr>
              <w:pStyle w:val="TableParagraph"/>
              <w:spacing w:line="242" w:lineRule="auto"/>
              <w:ind w:left="422" w:right="331"/>
              <w:rPr>
                <w:b/>
                <w:sz w:val="24"/>
              </w:rPr>
            </w:pPr>
            <w:r w:rsidRPr="00DA161E">
              <w:rPr>
                <w:b/>
                <w:sz w:val="24"/>
              </w:rPr>
              <w:t>Выпускник на углубленном уровне получит возможность научиться:</w:t>
            </w:r>
          </w:p>
        </w:tc>
      </w:tr>
      <w:tr w:rsidR="00C21772" w:rsidRPr="00DA161E">
        <w:trPr>
          <w:trHeight w:val="4771"/>
        </w:trPr>
        <w:tc>
          <w:tcPr>
            <w:tcW w:w="5000" w:type="dxa"/>
          </w:tcPr>
          <w:p w:rsidR="009E1916" w:rsidRPr="00DA161E" w:rsidRDefault="00C21772" w:rsidP="00C1148A">
            <w:pPr>
              <w:pStyle w:val="TableParagraph"/>
              <w:numPr>
                <w:ilvl w:val="0"/>
                <w:numId w:val="568"/>
              </w:numPr>
              <w:tabs>
                <w:tab w:val="left" w:pos="468"/>
                <w:tab w:val="left" w:pos="2666"/>
                <w:tab w:val="left" w:pos="3614"/>
              </w:tabs>
              <w:ind w:right="98"/>
              <w:jc w:val="both"/>
              <w:rPr>
                <w:sz w:val="24"/>
              </w:rPr>
            </w:pPr>
            <w:r w:rsidRPr="00DA161E">
              <w:rPr>
                <w:sz w:val="24"/>
              </w:rPr>
              <w:t>демонстрировать знание произведений русской, родной и мировой литературы в соответствии</w:t>
            </w:r>
            <w:r w:rsidRPr="00DA161E">
              <w:rPr>
                <w:sz w:val="24"/>
              </w:rPr>
              <w:tab/>
              <w:t>с</w:t>
            </w:r>
            <w:r w:rsidRPr="00DA161E">
              <w:rPr>
                <w:sz w:val="24"/>
              </w:rPr>
              <w:tab/>
            </w:r>
            <w:r w:rsidRPr="00DA161E">
              <w:rPr>
                <w:spacing w:val="-1"/>
                <w:sz w:val="24"/>
              </w:rPr>
              <w:t xml:space="preserve">материалом, </w:t>
            </w:r>
            <w:r w:rsidRPr="00DA161E">
              <w:rPr>
                <w:sz w:val="24"/>
              </w:rPr>
              <w:t>обеспечивающим углубленное изучение предмета;</w:t>
            </w:r>
          </w:p>
          <w:p w:rsidR="009E1916" w:rsidRPr="00DA161E" w:rsidRDefault="00C21772" w:rsidP="00C1148A">
            <w:pPr>
              <w:pStyle w:val="TableParagraph"/>
              <w:numPr>
                <w:ilvl w:val="0"/>
                <w:numId w:val="568"/>
              </w:numPr>
              <w:tabs>
                <w:tab w:val="left" w:pos="468"/>
              </w:tabs>
              <w:spacing w:before="66" w:line="242" w:lineRule="auto"/>
              <w:ind w:right="98"/>
              <w:jc w:val="both"/>
              <w:rPr>
                <w:sz w:val="24"/>
              </w:rPr>
            </w:pPr>
            <w:r w:rsidRPr="00DA161E">
              <w:rPr>
                <w:sz w:val="24"/>
              </w:rPr>
              <w:t>в устной и письменной форме анализировать:</w:t>
            </w:r>
          </w:p>
          <w:p w:rsidR="009E1916" w:rsidRPr="00DA161E" w:rsidRDefault="00C21772" w:rsidP="00C1148A">
            <w:pPr>
              <w:pStyle w:val="TableParagraph"/>
              <w:numPr>
                <w:ilvl w:val="1"/>
                <w:numId w:val="568"/>
              </w:numPr>
              <w:tabs>
                <w:tab w:val="left" w:pos="828"/>
                <w:tab w:val="left" w:pos="2705"/>
                <w:tab w:val="left" w:pos="4782"/>
              </w:tabs>
              <w:spacing w:before="78"/>
              <w:ind w:right="98"/>
              <w:jc w:val="both"/>
              <w:rPr>
                <w:sz w:val="24"/>
              </w:rPr>
            </w:pPr>
            <w:r w:rsidRPr="00DA161E">
              <w:rPr>
                <w:sz w:val="24"/>
              </w:rPr>
              <w:t>конкретные</w:t>
            </w:r>
            <w:r w:rsidRPr="00DA161E">
              <w:rPr>
                <w:sz w:val="24"/>
              </w:rPr>
              <w:tab/>
              <w:t>произведения</w:t>
            </w:r>
            <w:r w:rsidRPr="00DA161E">
              <w:rPr>
                <w:sz w:val="24"/>
              </w:rPr>
              <w:tab/>
            </w:r>
            <w:r w:rsidRPr="00DA161E">
              <w:rPr>
                <w:spacing w:val="-17"/>
                <w:sz w:val="24"/>
              </w:rPr>
              <w:t xml:space="preserve">с </w:t>
            </w:r>
            <w:r w:rsidRPr="00DA161E">
              <w:rPr>
                <w:sz w:val="24"/>
              </w:rPr>
              <w:t>использованием различных научных методов, методик и практик</w:t>
            </w:r>
            <w:r w:rsidRPr="00DA161E">
              <w:rPr>
                <w:spacing w:val="-5"/>
                <w:sz w:val="24"/>
              </w:rPr>
              <w:t xml:space="preserve"> </w:t>
            </w:r>
            <w:r w:rsidRPr="00DA161E">
              <w:rPr>
                <w:sz w:val="24"/>
              </w:rPr>
              <w:t>чтения;</w:t>
            </w:r>
          </w:p>
          <w:p w:rsidR="009E1916" w:rsidRPr="00DA161E" w:rsidRDefault="00C21772" w:rsidP="00C1148A">
            <w:pPr>
              <w:pStyle w:val="TableParagraph"/>
              <w:numPr>
                <w:ilvl w:val="1"/>
                <w:numId w:val="568"/>
              </w:numPr>
              <w:tabs>
                <w:tab w:val="left" w:pos="828"/>
                <w:tab w:val="left" w:pos="3555"/>
              </w:tabs>
              <w:spacing w:before="78"/>
              <w:ind w:right="96"/>
              <w:jc w:val="both"/>
              <w:rPr>
                <w:sz w:val="24"/>
              </w:rPr>
            </w:pPr>
            <w:r w:rsidRPr="00DA161E">
              <w:rPr>
                <w:sz w:val="24"/>
              </w:rPr>
              <w:t>конкретные произведения во взаимосвязи с другими видами искусства(театром, кино и др.) и отраслями знания (историей, философией,</w:t>
            </w:r>
            <w:r w:rsidRPr="00DA161E">
              <w:rPr>
                <w:sz w:val="24"/>
              </w:rPr>
              <w:tab/>
              <w:t>педагогикой, психологией и</w:t>
            </w:r>
            <w:r w:rsidRPr="00DA161E">
              <w:rPr>
                <w:spacing w:val="-3"/>
                <w:sz w:val="24"/>
              </w:rPr>
              <w:t xml:space="preserve"> </w:t>
            </w:r>
            <w:r w:rsidRPr="00DA161E">
              <w:rPr>
                <w:sz w:val="24"/>
              </w:rPr>
              <w:t>др.);</w:t>
            </w:r>
          </w:p>
        </w:tc>
        <w:tc>
          <w:tcPr>
            <w:tcW w:w="4640" w:type="dxa"/>
          </w:tcPr>
          <w:p w:rsidR="009E1916" w:rsidRPr="00DA161E" w:rsidRDefault="00C21772" w:rsidP="00C1148A">
            <w:pPr>
              <w:pStyle w:val="TableParagraph"/>
              <w:numPr>
                <w:ilvl w:val="0"/>
                <w:numId w:val="567"/>
              </w:numPr>
              <w:tabs>
                <w:tab w:val="left" w:pos="708"/>
                <w:tab w:val="left" w:pos="2805"/>
                <w:tab w:val="left" w:pos="2989"/>
                <w:tab w:val="left" w:pos="3973"/>
              </w:tabs>
              <w:ind w:right="95"/>
              <w:jc w:val="both"/>
              <w:rPr>
                <w:i/>
                <w:sz w:val="24"/>
              </w:rPr>
            </w:pPr>
            <w:r w:rsidRPr="00DA161E">
              <w:rPr>
                <w:i/>
                <w:sz w:val="24"/>
              </w:rPr>
              <w:t>использовать</w:t>
            </w:r>
            <w:r w:rsidRPr="00DA161E">
              <w:rPr>
                <w:i/>
                <w:sz w:val="24"/>
              </w:rPr>
              <w:tab/>
            </w:r>
            <w:r w:rsidRPr="00DA161E">
              <w:rPr>
                <w:i/>
                <w:sz w:val="24"/>
              </w:rPr>
              <w:tab/>
              <w:t>в</w:t>
            </w:r>
            <w:r w:rsidRPr="00DA161E">
              <w:rPr>
                <w:i/>
                <w:sz w:val="24"/>
              </w:rPr>
              <w:tab/>
            </w:r>
            <w:r w:rsidRPr="00DA161E">
              <w:rPr>
                <w:i/>
                <w:spacing w:val="-4"/>
                <w:sz w:val="24"/>
              </w:rPr>
              <w:t xml:space="preserve">своей </w:t>
            </w:r>
            <w:r w:rsidRPr="00DA161E">
              <w:rPr>
                <w:i/>
                <w:sz w:val="24"/>
              </w:rPr>
              <w:t>исследовательской и проектной деятельности ресурсы современного литературного процесса и научной жизни</w:t>
            </w:r>
            <w:r w:rsidRPr="00DA161E">
              <w:rPr>
                <w:i/>
                <w:sz w:val="24"/>
              </w:rPr>
              <w:tab/>
            </w:r>
            <w:r w:rsidRPr="00DA161E">
              <w:rPr>
                <w:i/>
                <w:spacing w:val="-1"/>
                <w:sz w:val="24"/>
              </w:rPr>
              <w:t xml:space="preserve">филологического </w:t>
            </w:r>
            <w:r w:rsidRPr="00DA161E">
              <w:rPr>
                <w:i/>
                <w:sz w:val="24"/>
              </w:rPr>
              <w:t>сообщества, в том числе в сети Интернет;</w:t>
            </w:r>
          </w:p>
          <w:p w:rsidR="009E1916" w:rsidRPr="00DA161E" w:rsidRDefault="00C21772" w:rsidP="00C1148A">
            <w:pPr>
              <w:pStyle w:val="TableParagraph"/>
              <w:numPr>
                <w:ilvl w:val="0"/>
                <w:numId w:val="567"/>
              </w:numPr>
              <w:tabs>
                <w:tab w:val="left" w:pos="708"/>
                <w:tab w:val="left" w:pos="2253"/>
                <w:tab w:val="left" w:pos="4407"/>
              </w:tabs>
              <w:spacing w:before="66"/>
              <w:ind w:right="99"/>
              <w:rPr>
                <w:i/>
                <w:sz w:val="24"/>
              </w:rPr>
            </w:pPr>
            <w:r w:rsidRPr="00DA161E">
              <w:rPr>
                <w:i/>
                <w:sz w:val="24"/>
              </w:rPr>
              <w:t>опираться в своей деятельности на ведущие направления литературоведения,</w:t>
            </w:r>
            <w:r w:rsidRPr="00DA161E">
              <w:rPr>
                <w:i/>
                <w:sz w:val="24"/>
              </w:rPr>
              <w:tab/>
            </w:r>
            <w:r w:rsidRPr="00DA161E">
              <w:rPr>
                <w:i/>
                <w:spacing w:val="-17"/>
                <w:sz w:val="24"/>
              </w:rPr>
              <w:t xml:space="preserve">в </w:t>
            </w:r>
            <w:r w:rsidRPr="00DA161E">
              <w:rPr>
                <w:i/>
                <w:sz w:val="24"/>
              </w:rPr>
              <w:t>том числе современного, на работы крупнейших</w:t>
            </w:r>
            <w:r w:rsidRPr="00DA161E">
              <w:rPr>
                <w:i/>
                <w:sz w:val="24"/>
              </w:rPr>
              <w:tab/>
              <w:t>литературоведов</w:t>
            </w:r>
            <w:r w:rsidRPr="00DA161E">
              <w:rPr>
                <w:i/>
                <w:sz w:val="24"/>
              </w:rPr>
              <w:tab/>
            </w:r>
            <w:r w:rsidRPr="00DA161E">
              <w:rPr>
                <w:i/>
                <w:spacing w:val="-16"/>
                <w:sz w:val="24"/>
              </w:rPr>
              <w:t xml:space="preserve">и </w:t>
            </w:r>
            <w:r w:rsidRPr="00DA161E">
              <w:rPr>
                <w:i/>
                <w:sz w:val="24"/>
              </w:rPr>
              <w:t>критиков XIX–XXI вв.;</w:t>
            </w:r>
          </w:p>
          <w:p w:rsidR="009E1916" w:rsidRPr="00DA161E" w:rsidRDefault="00C21772" w:rsidP="00C1148A">
            <w:pPr>
              <w:pStyle w:val="TableParagraph"/>
              <w:numPr>
                <w:ilvl w:val="0"/>
                <w:numId w:val="567"/>
              </w:numPr>
              <w:tabs>
                <w:tab w:val="left" w:pos="708"/>
                <w:tab w:val="left" w:pos="2137"/>
                <w:tab w:val="left" w:pos="2588"/>
                <w:tab w:val="left" w:pos="4077"/>
                <w:tab w:val="left" w:pos="4290"/>
              </w:tabs>
              <w:spacing w:before="82"/>
              <w:ind w:right="97"/>
              <w:rPr>
                <w:i/>
                <w:sz w:val="24"/>
              </w:rPr>
            </w:pPr>
            <w:r w:rsidRPr="00DA161E">
              <w:rPr>
                <w:i/>
                <w:sz w:val="24"/>
              </w:rPr>
              <w:t>пополнять</w:t>
            </w:r>
            <w:r w:rsidRPr="00DA161E">
              <w:rPr>
                <w:i/>
                <w:sz w:val="24"/>
              </w:rPr>
              <w:tab/>
              <w:t>и</w:t>
            </w:r>
            <w:r w:rsidRPr="00DA161E">
              <w:rPr>
                <w:i/>
                <w:sz w:val="24"/>
              </w:rPr>
              <w:tab/>
              <w:t>обогащать</w:t>
            </w:r>
            <w:r w:rsidRPr="00DA161E">
              <w:rPr>
                <w:i/>
                <w:sz w:val="24"/>
              </w:rPr>
              <w:tab/>
            </w:r>
            <w:r w:rsidRPr="00DA161E">
              <w:rPr>
                <w:i/>
                <w:spacing w:val="-5"/>
                <w:sz w:val="24"/>
              </w:rPr>
              <w:t xml:space="preserve">свои </w:t>
            </w:r>
            <w:r w:rsidRPr="00DA161E">
              <w:rPr>
                <w:i/>
                <w:sz w:val="24"/>
              </w:rPr>
              <w:t>представления</w:t>
            </w:r>
            <w:r w:rsidRPr="00DA161E">
              <w:rPr>
                <w:i/>
                <w:sz w:val="24"/>
              </w:rPr>
              <w:tab/>
            </w:r>
            <w:r w:rsidRPr="00DA161E">
              <w:rPr>
                <w:i/>
                <w:sz w:val="24"/>
              </w:rPr>
              <w:tab/>
            </w:r>
            <w:r w:rsidRPr="00DA161E">
              <w:rPr>
                <w:i/>
                <w:sz w:val="24"/>
              </w:rPr>
              <w:tab/>
            </w:r>
            <w:r w:rsidRPr="00DA161E">
              <w:rPr>
                <w:i/>
                <w:spacing w:val="-9"/>
                <w:sz w:val="24"/>
              </w:rPr>
              <w:t>об</w:t>
            </w:r>
          </w:p>
          <w:p w:rsidR="009E1916" w:rsidRPr="00DA161E" w:rsidRDefault="00C21772">
            <w:pPr>
              <w:pStyle w:val="TableParagraph"/>
              <w:ind w:left="707"/>
              <w:rPr>
                <w:i/>
                <w:sz w:val="24"/>
              </w:rPr>
            </w:pPr>
            <w:r w:rsidRPr="00DA161E">
              <w:rPr>
                <w:i/>
                <w:sz w:val="24"/>
              </w:rPr>
              <w:t>основных закономерностях</w:t>
            </w: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47"/>
        </w:trPr>
        <w:tc>
          <w:tcPr>
            <w:tcW w:w="5000" w:type="dxa"/>
          </w:tcPr>
          <w:p w:rsidR="009E1916" w:rsidRPr="00DA161E" w:rsidRDefault="00C21772" w:rsidP="00C1148A">
            <w:pPr>
              <w:pStyle w:val="TableParagraph"/>
              <w:numPr>
                <w:ilvl w:val="0"/>
                <w:numId w:val="566"/>
              </w:numPr>
              <w:tabs>
                <w:tab w:val="left" w:pos="828"/>
              </w:tabs>
              <w:ind w:right="97"/>
              <w:jc w:val="both"/>
              <w:rPr>
                <w:sz w:val="24"/>
                <w:szCs w:val="24"/>
              </w:rPr>
            </w:pPr>
            <w:r w:rsidRPr="00DA161E">
              <w:rPr>
                <w:sz w:val="24"/>
                <w:szCs w:val="24"/>
              </w:rP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9E1916" w:rsidRPr="00DA161E" w:rsidRDefault="00C21772" w:rsidP="00C1148A">
            <w:pPr>
              <w:pStyle w:val="TableParagraph"/>
              <w:numPr>
                <w:ilvl w:val="0"/>
                <w:numId w:val="565"/>
              </w:numPr>
              <w:tabs>
                <w:tab w:val="left" w:pos="468"/>
              </w:tabs>
              <w:spacing w:before="168"/>
              <w:ind w:right="97"/>
              <w:jc w:val="both"/>
              <w:rPr>
                <w:sz w:val="24"/>
                <w:szCs w:val="24"/>
              </w:rPr>
            </w:pPr>
            <w:r w:rsidRPr="00DA161E">
              <w:rPr>
                <w:sz w:val="24"/>
                <w:szCs w:val="24"/>
              </w:rPr>
              <w:t>ориентироваться в историко-литературном процессе XIX–ХХ веков и современном литературном процессе, опираясь</w:t>
            </w:r>
            <w:r w:rsidRPr="00DA161E">
              <w:rPr>
                <w:spacing w:val="-4"/>
                <w:sz w:val="24"/>
                <w:szCs w:val="24"/>
              </w:rPr>
              <w:t xml:space="preserve"> </w:t>
            </w:r>
            <w:r w:rsidRPr="00DA161E">
              <w:rPr>
                <w:sz w:val="24"/>
                <w:szCs w:val="24"/>
              </w:rPr>
              <w:t>на:</w:t>
            </w:r>
          </w:p>
          <w:p w:rsidR="009E1916" w:rsidRPr="00DA161E" w:rsidRDefault="00C21772" w:rsidP="00C1148A">
            <w:pPr>
              <w:pStyle w:val="TableParagraph"/>
              <w:numPr>
                <w:ilvl w:val="1"/>
                <w:numId w:val="565"/>
              </w:numPr>
              <w:tabs>
                <w:tab w:val="left" w:pos="828"/>
                <w:tab w:val="left" w:pos="3582"/>
              </w:tabs>
              <w:spacing w:before="196"/>
              <w:ind w:right="95"/>
              <w:jc w:val="both"/>
              <w:rPr>
                <w:sz w:val="24"/>
                <w:szCs w:val="24"/>
              </w:rPr>
            </w:pPr>
            <w:r w:rsidRPr="00DA161E">
              <w:rPr>
                <w:sz w:val="24"/>
                <w:szCs w:val="24"/>
              </w:rP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w:t>
            </w:r>
            <w:r w:rsidRPr="00DA161E">
              <w:rPr>
                <w:spacing w:val="-11"/>
                <w:sz w:val="24"/>
                <w:szCs w:val="24"/>
              </w:rPr>
              <w:t xml:space="preserve">и </w:t>
            </w:r>
            <w:r w:rsidRPr="00DA161E">
              <w:rPr>
                <w:sz w:val="24"/>
                <w:szCs w:val="24"/>
              </w:rPr>
              <w:t>взаимодействии между ними (например о полемике символистов и футуристов,</w:t>
            </w:r>
            <w:r w:rsidRPr="00DA161E">
              <w:rPr>
                <w:sz w:val="24"/>
                <w:szCs w:val="24"/>
              </w:rPr>
              <w:tab/>
            </w:r>
            <w:r w:rsidRPr="00DA161E">
              <w:rPr>
                <w:spacing w:val="-1"/>
                <w:sz w:val="24"/>
                <w:szCs w:val="24"/>
              </w:rPr>
              <w:t>сторонников</w:t>
            </w:r>
          </w:p>
          <w:p w:rsidR="009E1916" w:rsidRPr="00DA161E" w:rsidRDefault="00C21772">
            <w:pPr>
              <w:pStyle w:val="TableParagraph"/>
              <w:spacing w:line="242" w:lineRule="auto"/>
              <w:ind w:left="827" w:right="99"/>
              <w:jc w:val="both"/>
              <w:rPr>
                <w:sz w:val="24"/>
                <w:szCs w:val="24"/>
              </w:rPr>
            </w:pPr>
            <w:r w:rsidRPr="00DA161E">
              <w:rPr>
                <w:sz w:val="24"/>
                <w:szCs w:val="24"/>
              </w:rPr>
              <w:t>«гражданской» и «чистой» поэзии и др.);</w:t>
            </w:r>
          </w:p>
          <w:p w:rsidR="009E1916" w:rsidRPr="00DA161E" w:rsidRDefault="00C21772" w:rsidP="00C1148A">
            <w:pPr>
              <w:pStyle w:val="TableParagraph"/>
              <w:numPr>
                <w:ilvl w:val="1"/>
                <w:numId w:val="565"/>
              </w:numPr>
              <w:tabs>
                <w:tab w:val="left" w:pos="828"/>
                <w:tab w:val="left" w:pos="3827"/>
              </w:tabs>
              <w:spacing w:before="79" w:line="237" w:lineRule="auto"/>
              <w:ind w:right="97"/>
              <w:jc w:val="both"/>
              <w:rPr>
                <w:sz w:val="24"/>
                <w:szCs w:val="24"/>
              </w:rPr>
            </w:pPr>
            <w:r w:rsidRPr="00DA161E">
              <w:rPr>
                <w:sz w:val="24"/>
                <w:szCs w:val="24"/>
              </w:rPr>
              <w:t>знание имен и творческих биографий наиболее</w:t>
            </w:r>
            <w:r w:rsidRPr="00DA161E">
              <w:rPr>
                <w:sz w:val="24"/>
                <w:szCs w:val="24"/>
              </w:rPr>
              <w:tab/>
            </w:r>
            <w:r w:rsidRPr="00DA161E">
              <w:rPr>
                <w:spacing w:val="-3"/>
                <w:sz w:val="24"/>
                <w:szCs w:val="24"/>
              </w:rPr>
              <w:t>известных</w:t>
            </w:r>
          </w:p>
          <w:p w:rsidR="009E1916" w:rsidRPr="00DA161E" w:rsidRDefault="00C21772">
            <w:pPr>
              <w:pStyle w:val="TableParagraph"/>
              <w:ind w:left="827" w:right="99"/>
              <w:jc w:val="both"/>
              <w:rPr>
                <w:sz w:val="24"/>
                <w:szCs w:val="24"/>
              </w:rPr>
            </w:pPr>
            <w:r w:rsidRPr="00DA161E">
              <w:rPr>
                <w:sz w:val="24"/>
                <w:szCs w:val="24"/>
              </w:rPr>
              <w:t>писателей, критиков, литературных героев, а также названий самых значительных</w:t>
            </w:r>
            <w:r w:rsidRPr="00DA161E">
              <w:rPr>
                <w:spacing w:val="56"/>
                <w:sz w:val="24"/>
                <w:szCs w:val="24"/>
              </w:rPr>
              <w:t xml:space="preserve"> </w:t>
            </w:r>
            <w:r w:rsidRPr="00DA161E">
              <w:rPr>
                <w:sz w:val="24"/>
                <w:szCs w:val="24"/>
              </w:rPr>
              <w:t>произведений;</w:t>
            </w:r>
          </w:p>
          <w:p w:rsidR="009E1916" w:rsidRPr="00DA161E" w:rsidRDefault="00C21772" w:rsidP="00C1148A">
            <w:pPr>
              <w:pStyle w:val="TableParagraph"/>
              <w:numPr>
                <w:ilvl w:val="1"/>
                <w:numId w:val="565"/>
              </w:numPr>
              <w:tabs>
                <w:tab w:val="left" w:pos="828"/>
              </w:tabs>
              <w:spacing w:before="81"/>
              <w:ind w:right="97"/>
              <w:jc w:val="both"/>
              <w:rPr>
                <w:sz w:val="24"/>
                <w:szCs w:val="24"/>
              </w:rPr>
            </w:pPr>
            <w:r w:rsidRPr="00DA161E">
              <w:rPr>
                <w:sz w:val="24"/>
                <w:szCs w:val="24"/>
              </w:rPr>
              <w:t>представление о значимости и актуальности произведений в контексте эпохи их</w:t>
            </w:r>
            <w:r w:rsidRPr="00DA161E">
              <w:rPr>
                <w:spacing w:val="-5"/>
                <w:sz w:val="24"/>
                <w:szCs w:val="24"/>
              </w:rPr>
              <w:t xml:space="preserve"> </w:t>
            </w:r>
            <w:r w:rsidRPr="00DA161E">
              <w:rPr>
                <w:sz w:val="24"/>
                <w:szCs w:val="24"/>
              </w:rPr>
              <w:t>появления;</w:t>
            </w:r>
          </w:p>
          <w:p w:rsidR="009E1916" w:rsidRPr="00DA161E" w:rsidRDefault="00C21772" w:rsidP="00C1148A">
            <w:pPr>
              <w:pStyle w:val="TableParagraph"/>
              <w:numPr>
                <w:ilvl w:val="1"/>
                <w:numId w:val="565"/>
              </w:numPr>
              <w:tabs>
                <w:tab w:val="left" w:pos="828"/>
              </w:tabs>
              <w:spacing w:before="80"/>
              <w:ind w:right="98"/>
              <w:jc w:val="both"/>
              <w:rPr>
                <w:sz w:val="24"/>
                <w:szCs w:val="24"/>
              </w:rPr>
            </w:pPr>
            <w:r w:rsidRPr="00DA161E">
              <w:rPr>
                <w:sz w:val="24"/>
                <w:szCs w:val="24"/>
              </w:rPr>
              <w:t>знания об истории создания изучаемых произведений и об особенностях восприятия произведений читателями в исторической</w:t>
            </w:r>
            <w:r w:rsidRPr="00DA161E">
              <w:rPr>
                <w:spacing w:val="-2"/>
                <w:sz w:val="24"/>
                <w:szCs w:val="24"/>
              </w:rPr>
              <w:t xml:space="preserve"> </w:t>
            </w:r>
            <w:r w:rsidRPr="00DA161E">
              <w:rPr>
                <w:sz w:val="24"/>
                <w:szCs w:val="24"/>
              </w:rPr>
              <w:t>динамике;</w:t>
            </w:r>
          </w:p>
          <w:p w:rsidR="009E1916" w:rsidRPr="00DA161E" w:rsidRDefault="00C21772" w:rsidP="00C1148A">
            <w:pPr>
              <w:pStyle w:val="TableParagraph"/>
              <w:numPr>
                <w:ilvl w:val="0"/>
                <w:numId w:val="565"/>
              </w:numPr>
              <w:tabs>
                <w:tab w:val="left" w:pos="468"/>
              </w:tabs>
              <w:spacing w:before="197"/>
              <w:ind w:right="98"/>
              <w:jc w:val="both"/>
              <w:rPr>
                <w:sz w:val="24"/>
                <w:szCs w:val="24"/>
              </w:rPr>
            </w:pPr>
            <w:r w:rsidRPr="00DA161E">
              <w:rPr>
                <w:sz w:val="24"/>
                <w:szCs w:val="24"/>
              </w:rPr>
              <w:t>обобщать и анализировать свой читательский опыт (в том числе и опыт самостоятельного</w:t>
            </w:r>
            <w:r w:rsidRPr="00DA161E">
              <w:rPr>
                <w:spacing w:val="-1"/>
                <w:sz w:val="24"/>
                <w:szCs w:val="24"/>
              </w:rPr>
              <w:t xml:space="preserve"> </w:t>
            </w:r>
            <w:r w:rsidRPr="00DA161E">
              <w:rPr>
                <w:sz w:val="24"/>
                <w:szCs w:val="24"/>
              </w:rPr>
              <w:t>чтения):</w:t>
            </w:r>
          </w:p>
          <w:p w:rsidR="009E1916" w:rsidRPr="00DA161E" w:rsidRDefault="00C21772" w:rsidP="00C1148A">
            <w:pPr>
              <w:pStyle w:val="TableParagraph"/>
              <w:numPr>
                <w:ilvl w:val="1"/>
                <w:numId w:val="565"/>
              </w:numPr>
              <w:tabs>
                <w:tab w:val="left" w:pos="828"/>
              </w:tabs>
              <w:spacing w:before="81"/>
              <w:ind w:right="97"/>
              <w:jc w:val="both"/>
              <w:rPr>
                <w:sz w:val="24"/>
                <w:szCs w:val="24"/>
              </w:rPr>
            </w:pPr>
            <w:r w:rsidRPr="00DA161E">
              <w:rPr>
                <w:sz w:val="24"/>
                <w:szCs w:val="24"/>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w:t>
            </w:r>
            <w:r w:rsidRPr="00DA161E">
              <w:rPr>
                <w:spacing w:val="-17"/>
                <w:sz w:val="24"/>
                <w:szCs w:val="24"/>
              </w:rPr>
              <w:t xml:space="preserve"> </w:t>
            </w:r>
            <w:r w:rsidRPr="00DA161E">
              <w:rPr>
                <w:sz w:val="24"/>
                <w:szCs w:val="24"/>
              </w:rPr>
              <w:t>в</w:t>
            </w:r>
          </w:p>
          <w:p w:rsidR="009E1916" w:rsidRPr="00DA161E" w:rsidRDefault="00C21772">
            <w:pPr>
              <w:pStyle w:val="TableParagraph"/>
              <w:spacing w:line="266" w:lineRule="exact"/>
              <w:ind w:left="827"/>
              <w:jc w:val="both"/>
              <w:rPr>
                <w:sz w:val="24"/>
                <w:szCs w:val="24"/>
              </w:rPr>
            </w:pPr>
            <w:r w:rsidRPr="00DA161E">
              <w:rPr>
                <w:sz w:val="24"/>
                <w:szCs w:val="24"/>
              </w:rPr>
              <w:t>их единстве и взаимосвязи и</w:t>
            </w:r>
          </w:p>
        </w:tc>
        <w:tc>
          <w:tcPr>
            <w:tcW w:w="4640" w:type="dxa"/>
          </w:tcPr>
          <w:p w:rsidR="009E1916" w:rsidRPr="00DA161E" w:rsidRDefault="00C21772">
            <w:pPr>
              <w:pStyle w:val="TableParagraph"/>
              <w:tabs>
                <w:tab w:val="left" w:pos="2535"/>
                <w:tab w:val="left" w:pos="3747"/>
                <w:tab w:val="left" w:pos="4083"/>
              </w:tabs>
              <w:spacing w:line="242" w:lineRule="auto"/>
              <w:ind w:left="707" w:right="98"/>
              <w:rPr>
                <w:i/>
                <w:sz w:val="24"/>
                <w:szCs w:val="24"/>
              </w:rPr>
            </w:pPr>
            <w:r w:rsidRPr="00DA161E">
              <w:rPr>
                <w:i/>
                <w:sz w:val="24"/>
                <w:szCs w:val="24"/>
              </w:rPr>
              <w:t>литературного</w:t>
            </w:r>
            <w:r w:rsidRPr="00DA161E">
              <w:rPr>
                <w:i/>
                <w:sz w:val="24"/>
                <w:szCs w:val="24"/>
              </w:rPr>
              <w:tab/>
              <w:t>процесса,</w:t>
            </w:r>
            <w:r w:rsidRPr="00DA161E">
              <w:rPr>
                <w:i/>
                <w:sz w:val="24"/>
                <w:szCs w:val="24"/>
              </w:rPr>
              <w:tab/>
              <w:t>в</w:t>
            </w:r>
            <w:r w:rsidRPr="00DA161E">
              <w:rPr>
                <w:i/>
                <w:sz w:val="24"/>
                <w:szCs w:val="24"/>
              </w:rPr>
              <w:tab/>
            </w:r>
            <w:r w:rsidRPr="00DA161E">
              <w:rPr>
                <w:i/>
                <w:spacing w:val="-6"/>
                <w:sz w:val="24"/>
                <w:szCs w:val="24"/>
              </w:rPr>
              <w:t xml:space="preserve">том </w:t>
            </w:r>
            <w:r w:rsidRPr="00DA161E">
              <w:rPr>
                <w:i/>
                <w:sz w:val="24"/>
                <w:szCs w:val="24"/>
              </w:rPr>
              <w:t>числе современного, в его</w:t>
            </w:r>
            <w:r w:rsidRPr="00DA161E">
              <w:rPr>
                <w:i/>
                <w:spacing w:val="-6"/>
                <w:sz w:val="24"/>
                <w:szCs w:val="24"/>
              </w:rPr>
              <w:t xml:space="preserve"> </w:t>
            </w:r>
            <w:r w:rsidRPr="00DA161E">
              <w:rPr>
                <w:i/>
                <w:sz w:val="24"/>
                <w:szCs w:val="24"/>
              </w:rPr>
              <w:t>динамике;</w:t>
            </w:r>
          </w:p>
          <w:p w:rsidR="009E1916" w:rsidRPr="00DA161E" w:rsidRDefault="00C21772" w:rsidP="00C1148A">
            <w:pPr>
              <w:pStyle w:val="TableParagraph"/>
              <w:numPr>
                <w:ilvl w:val="0"/>
                <w:numId w:val="564"/>
              </w:numPr>
              <w:tabs>
                <w:tab w:val="left" w:pos="708"/>
                <w:tab w:val="left" w:pos="2153"/>
                <w:tab w:val="left" w:pos="3287"/>
                <w:tab w:val="left" w:pos="3344"/>
                <w:tab w:val="left" w:pos="3677"/>
              </w:tabs>
              <w:spacing w:before="62"/>
              <w:ind w:right="100"/>
              <w:rPr>
                <w:i/>
                <w:sz w:val="24"/>
                <w:szCs w:val="24"/>
              </w:rPr>
            </w:pPr>
            <w:r w:rsidRPr="00DA161E">
              <w:rPr>
                <w:i/>
                <w:sz w:val="24"/>
                <w:szCs w:val="24"/>
              </w:rPr>
              <w:t>принимать</w:t>
            </w:r>
            <w:r w:rsidRPr="00DA161E">
              <w:rPr>
                <w:i/>
                <w:sz w:val="24"/>
                <w:szCs w:val="24"/>
              </w:rPr>
              <w:tab/>
              <w:t>участие</w:t>
            </w:r>
            <w:r w:rsidRPr="00DA161E">
              <w:rPr>
                <w:i/>
                <w:sz w:val="24"/>
                <w:szCs w:val="24"/>
              </w:rPr>
              <w:tab/>
              <w:t>в</w:t>
            </w:r>
            <w:r w:rsidRPr="00DA161E">
              <w:rPr>
                <w:i/>
                <w:sz w:val="24"/>
                <w:szCs w:val="24"/>
              </w:rPr>
              <w:tab/>
            </w:r>
            <w:r w:rsidRPr="00DA161E">
              <w:rPr>
                <w:i/>
                <w:spacing w:val="-4"/>
                <w:sz w:val="24"/>
                <w:szCs w:val="24"/>
              </w:rPr>
              <w:t xml:space="preserve">научных </w:t>
            </w:r>
            <w:r w:rsidRPr="00DA161E">
              <w:rPr>
                <w:i/>
                <w:sz w:val="24"/>
                <w:szCs w:val="24"/>
              </w:rPr>
              <w:t>и</w:t>
            </w:r>
            <w:r w:rsidRPr="00DA161E">
              <w:rPr>
                <w:i/>
                <w:sz w:val="24"/>
                <w:szCs w:val="24"/>
              </w:rPr>
              <w:tab/>
            </w:r>
            <w:r w:rsidRPr="00DA161E">
              <w:rPr>
                <w:i/>
                <w:sz w:val="24"/>
                <w:szCs w:val="24"/>
              </w:rPr>
              <w:tab/>
            </w:r>
            <w:r w:rsidRPr="00DA161E">
              <w:rPr>
                <w:i/>
                <w:sz w:val="24"/>
                <w:szCs w:val="24"/>
              </w:rPr>
              <w:tab/>
            </w:r>
            <w:r w:rsidRPr="00DA161E">
              <w:rPr>
                <w:i/>
                <w:spacing w:val="-3"/>
                <w:sz w:val="24"/>
                <w:szCs w:val="24"/>
              </w:rPr>
              <w:t>творческих</w:t>
            </w:r>
          </w:p>
          <w:p w:rsidR="009E1916" w:rsidRPr="00DA161E" w:rsidRDefault="00C21772">
            <w:pPr>
              <w:pStyle w:val="TableParagraph"/>
              <w:ind w:left="707"/>
              <w:rPr>
                <w:i/>
                <w:sz w:val="24"/>
                <w:szCs w:val="24"/>
              </w:rPr>
            </w:pPr>
            <w:r w:rsidRPr="00DA161E">
              <w:rPr>
                <w:i/>
                <w:sz w:val="24"/>
                <w:szCs w:val="24"/>
              </w:rPr>
              <w:t>мероприятиях(конференциях,</w:t>
            </w:r>
          </w:p>
          <w:p w:rsidR="009E1916" w:rsidRPr="00DA161E" w:rsidRDefault="00C21772">
            <w:pPr>
              <w:pStyle w:val="TableParagraph"/>
              <w:ind w:left="707" w:right="97"/>
              <w:jc w:val="both"/>
              <w:rPr>
                <w:i/>
                <w:sz w:val="24"/>
                <w:szCs w:val="24"/>
              </w:rPr>
            </w:pPr>
            <w:r w:rsidRPr="00DA161E">
              <w:rPr>
                <w:i/>
                <w:sz w:val="24"/>
                <w:szCs w:val="24"/>
              </w:rPr>
              <w:t>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tc>
      </w:tr>
    </w:tbl>
    <w:p w:rsidR="009E1916" w:rsidRPr="00DA161E" w:rsidRDefault="009E1916">
      <w:pPr>
        <w:jc w:val="both"/>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5323"/>
        </w:trPr>
        <w:tc>
          <w:tcPr>
            <w:tcW w:w="5000" w:type="dxa"/>
          </w:tcPr>
          <w:p w:rsidR="009E1916" w:rsidRPr="00DA161E" w:rsidRDefault="00C21772">
            <w:pPr>
              <w:pStyle w:val="TableParagraph"/>
              <w:tabs>
                <w:tab w:val="left" w:pos="3176"/>
              </w:tabs>
              <w:ind w:left="827" w:right="97"/>
              <w:jc w:val="both"/>
              <w:rPr>
                <w:sz w:val="24"/>
                <w:szCs w:val="24"/>
              </w:rPr>
            </w:pPr>
            <w:r w:rsidRPr="00DA161E">
              <w:rPr>
                <w:sz w:val="24"/>
                <w:szCs w:val="24"/>
              </w:rPr>
              <w:t>понимание</w:t>
            </w:r>
            <w:r w:rsidRPr="00DA161E">
              <w:rPr>
                <w:sz w:val="24"/>
                <w:szCs w:val="24"/>
              </w:rPr>
              <w:tab/>
            </w:r>
            <w:r w:rsidRPr="00DA161E">
              <w:rPr>
                <w:spacing w:val="-1"/>
                <w:sz w:val="24"/>
                <w:szCs w:val="24"/>
              </w:rPr>
              <w:t xml:space="preserve">принадлежности </w:t>
            </w:r>
            <w:r w:rsidRPr="00DA161E">
              <w:rPr>
                <w:sz w:val="24"/>
                <w:szCs w:val="24"/>
              </w:rPr>
              <w:t>произведения к литературному направлению (течению) и культурно- исторической эпохе</w:t>
            </w:r>
            <w:r w:rsidRPr="00DA161E">
              <w:rPr>
                <w:spacing w:val="-3"/>
                <w:sz w:val="24"/>
                <w:szCs w:val="24"/>
              </w:rPr>
              <w:t xml:space="preserve"> </w:t>
            </w:r>
            <w:r w:rsidRPr="00DA161E">
              <w:rPr>
                <w:sz w:val="24"/>
                <w:szCs w:val="24"/>
              </w:rPr>
              <w:t>(периоду);</w:t>
            </w:r>
          </w:p>
          <w:p w:rsidR="009E1916" w:rsidRPr="00DA161E" w:rsidRDefault="00C21772" w:rsidP="00C1148A">
            <w:pPr>
              <w:pStyle w:val="TableParagraph"/>
              <w:numPr>
                <w:ilvl w:val="0"/>
                <w:numId w:val="563"/>
              </w:numPr>
              <w:tabs>
                <w:tab w:val="left" w:pos="468"/>
              </w:tabs>
              <w:spacing w:before="68" w:line="242" w:lineRule="auto"/>
              <w:ind w:right="104"/>
              <w:jc w:val="both"/>
              <w:rPr>
                <w:sz w:val="24"/>
                <w:szCs w:val="24"/>
              </w:rPr>
            </w:pPr>
            <w:r w:rsidRPr="00DA161E">
              <w:rPr>
                <w:sz w:val="24"/>
                <w:szCs w:val="24"/>
              </w:rPr>
              <w:t>осуществлять следующую продуктивную деятельность:</w:t>
            </w:r>
          </w:p>
          <w:p w:rsidR="009E1916" w:rsidRPr="00DA161E" w:rsidRDefault="00C21772" w:rsidP="00C1148A">
            <w:pPr>
              <w:pStyle w:val="TableParagraph"/>
              <w:numPr>
                <w:ilvl w:val="1"/>
                <w:numId w:val="563"/>
              </w:numPr>
              <w:tabs>
                <w:tab w:val="left" w:pos="827"/>
                <w:tab w:val="left" w:pos="828"/>
                <w:tab w:val="left" w:pos="2088"/>
                <w:tab w:val="left" w:pos="2797"/>
                <w:tab w:val="left" w:pos="3020"/>
                <w:tab w:val="left" w:pos="3117"/>
                <w:tab w:val="left" w:pos="3510"/>
                <w:tab w:val="left" w:pos="4095"/>
                <w:tab w:val="left" w:pos="4639"/>
                <w:tab w:val="left" w:pos="4761"/>
              </w:tabs>
              <w:spacing w:before="76"/>
              <w:ind w:right="98"/>
              <w:rPr>
                <w:sz w:val="24"/>
                <w:szCs w:val="24"/>
              </w:rPr>
            </w:pPr>
            <w:r w:rsidRPr="00DA161E">
              <w:rPr>
                <w:sz w:val="24"/>
                <w:szCs w:val="24"/>
              </w:rPr>
              <w:t>выполнять</w:t>
            </w:r>
            <w:r w:rsidRPr="00DA161E">
              <w:rPr>
                <w:sz w:val="24"/>
                <w:szCs w:val="24"/>
              </w:rPr>
              <w:tab/>
            </w:r>
            <w:r w:rsidRPr="00DA161E">
              <w:rPr>
                <w:sz w:val="24"/>
                <w:szCs w:val="24"/>
              </w:rPr>
              <w:tab/>
              <w:t>проектные</w:t>
            </w:r>
            <w:r w:rsidRPr="00DA161E">
              <w:rPr>
                <w:sz w:val="24"/>
                <w:szCs w:val="24"/>
              </w:rPr>
              <w:tab/>
            </w:r>
            <w:r w:rsidRPr="00DA161E">
              <w:rPr>
                <w:sz w:val="24"/>
                <w:szCs w:val="24"/>
              </w:rPr>
              <w:tab/>
            </w:r>
            <w:r w:rsidRPr="00DA161E">
              <w:rPr>
                <w:sz w:val="24"/>
                <w:szCs w:val="24"/>
              </w:rPr>
              <w:tab/>
            </w:r>
            <w:r w:rsidRPr="00DA161E">
              <w:rPr>
                <w:spacing w:val="-18"/>
                <w:sz w:val="24"/>
                <w:szCs w:val="24"/>
              </w:rPr>
              <w:t xml:space="preserve">и </w:t>
            </w:r>
            <w:r w:rsidRPr="00DA161E">
              <w:rPr>
                <w:sz w:val="24"/>
                <w:szCs w:val="24"/>
              </w:rPr>
              <w:t>исследовательские литературоведческие</w:t>
            </w:r>
            <w:r w:rsidRPr="00DA161E">
              <w:rPr>
                <w:sz w:val="24"/>
                <w:szCs w:val="24"/>
              </w:rPr>
              <w:tab/>
            </w:r>
            <w:r w:rsidRPr="00DA161E">
              <w:rPr>
                <w:sz w:val="24"/>
                <w:szCs w:val="24"/>
              </w:rPr>
              <w:tab/>
            </w:r>
            <w:r w:rsidRPr="00DA161E">
              <w:rPr>
                <w:sz w:val="24"/>
                <w:szCs w:val="24"/>
              </w:rPr>
              <w:tab/>
            </w:r>
            <w:r w:rsidRPr="00DA161E">
              <w:rPr>
                <w:sz w:val="24"/>
                <w:szCs w:val="24"/>
              </w:rPr>
              <w:tab/>
            </w:r>
            <w:r w:rsidRPr="00DA161E">
              <w:rPr>
                <w:spacing w:val="-4"/>
                <w:sz w:val="24"/>
                <w:szCs w:val="24"/>
              </w:rPr>
              <w:t xml:space="preserve">работы, </w:t>
            </w:r>
            <w:r w:rsidRPr="00DA161E">
              <w:rPr>
                <w:sz w:val="24"/>
                <w:szCs w:val="24"/>
              </w:rPr>
              <w:t>самостоятельно</w:t>
            </w:r>
            <w:r w:rsidRPr="00DA161E">
              <w:rPr>
                <w:sz w:val="24"/>
                <w:szCs w:val="24"/>
              </w:rPr>
              <w:tab/>
            </w:r>
            <w:r w:rsidRPr="00DA161E">
              <w:rPr>
                <w:sz w:val="24"/>
                <w:szCs w:val="24"/>
              </w:rPr>
              <w:tab/>
              <w:t>определяя</w:t>
            </w:r>
            <w:r w:rsidRPr="00DA161E">
              <w:rPr>
                <w:sz w:val="24"/>
                <w:szCs w:val="24"/>
              </w:rPr>
              <w:tab/>
            </w:r>
            <w:r w:rsidRPr="00DA161E">
              <w:rPr>
                <w:sz w:val="24"/>
                <w:szCs w:val="24"/>
              </w:rPr>
              <w:tab/>
            </w:r>
            <w:r w:rsidRPr="00DA161E">
              <w:rPr>
                <w:spacing w:val="-8"/>
                <w:sz w:val="24"/>
                <w:szCs w:val="24"/>
              </w:rPr>
              <w:t xml:space="preserve">их </w:t>
            </w:r>
            <w:r w:rsidRPr="00DA161E">
              <w:rPr>
                <w:sz w:val="24"/>
                <w:szCs w:val="24"/>
              </w:rPr>
              <w:t>тематику,</w:t>
            </w:r>
            <w:r w:rsidRPr="00DA161E">
              <w:rPr>
                <w:sz w:val="24"/>
                <w:szCs w:val="24"/>
              </w:rPr>
              <w:tab/>
              <w:t>методы</w:t>
            </w:r>
            <w:r w:rsidRPr="00DA161E">
              <w:rPr>
                <w:sz w:val="24"/>
                <w:szCs w:val="24"/>
              </w:rPr>
              <w:tab/>
            </w:r>
            <w:r w:rsidRPr="00DA161E">
              <w:rPr>
                <w:sz w:val="24"/>
                <w:szCs w:val="24"/>
              </w:rPr>
              <w:tab/>
              <w:t>и</w:t>
            </w:r>
            <w:r w:rsidRPr="00DA161E">
              <w:rPr>
                <w:sz w:val="24"/>
                <w:szCs w:val="24"/>
              </w:rPr>
              <w:tab/>
              <w:t>планируемые результаты;</w:t>
            </w:r>
          </w:p>
          <w:p w:rsidR="009E1916" w:rsidRPr="00DA161E" w:rsidRDefault="00C21772" w:rsidP="00C1148A">
            <w:pPr>
              <w:pStyle w:val="TableParagraph"/>
              <w:numPr>
                <w:ilvl w:val="1"/>
                <w:numId w:val="563"/>
              </w:numPr>
              <w:tabs>
                <w:tab w:val="left" w:pos="828"/>
                <w:tab w:val="left" w:pos="2636"/>
              </w:tabs>
              <w:spacing w:before="80"/>
              <w:ind w:right="97"/>
              <w:jc w:val="both"/>
              <w:rPr>
                <w:sz w:val="24"/>
                <w:szCs w:val="24"/>
              </w:rPr>
            </w:pPr>
            <w:r w:rsidRPr="00DA161E">
              <w:rPr>
                <w:sz w:val="24"/>
                <w:szCs w:val="24"/>
              </w:rPr>
              <w:t>давать</w:t>
            </w:r>
            <w:r w:rsidRPr="00DA161E">
              <w:rPr>
                <w:sz w:val="24"/>
                <w:szCs w:val="24"/>
              </w:rPr>
              <w:tab/>
            </w:r>
            <w:r w:rsidRPr="00DA161E">
              <w:rPr>
                <w:spacing w:val="-1"/>
                <w:sz w:val="24"/>
                <w:szCs w:val="24"/>
              </w:rPr>
              <w:t xml:space="preserve">историко-культурный </w:t>
            </w:r>
            <w:r w:rsidRPr="00DA161E">
              <w:rPr>
                <w:sz w:val="24"/>
                <w:szCs w:val="24"/>
              </w:rPr>
              <w:t>комментарий к тексту произведения (в том числе и с использованием ресурсов музея, специализированной библиотеки, исторических документов и др.).</w:t>
            </w:r>
          </w:p>
        </w:tc>
        <w:tc>
          <w:tcPr>
            <w:tcW w:w="4640" w:type="dxa"/>
          </w:tcPr>
          <w:p w:rsidR="009E1916" w:rsidRPr="00DA161E" w:rsidRDefault="009E1916">
            <w:pPr>
              <w:pStyle w:val="TableParagraph"/>
              <w:rPr>
                <w:sz w:val="24"/>
                <w:szCs w:val="24"/>
              </w:rPr>
            </w:pPr>
          </w:p>
        </w:tc>
      </w:tr>
      <w:tr w:rsidR="00C21772" w:rsidRPr="00DA161E">
        <w:trPr>
          <w:trHeight w:val="8832"/>
        </w:trPr>
        <w:tc>
          <w:tcPr>
            <w:tcW w:w="9640" w:type="dxa"/>
            <w:gridSpan w:val="2"/>
          </w:tcPr>
          <w:p w:rsidR="009E1916" w:rsidRPr="00DA161E" w:rsidRDefault="00C21772">
            <w:pPr>
              <w:pStyle w:val="TableParagraph"/>
              <w:spacing w:line="265" w:lineRule="exact"/>
              <w:ind w:left="107"/>
              <w:rPr>
                <w:b/>
                <w:sz w:val="24"/>
                <w:szCs w:val="24"/>
              </w:rPr>
            </w:pPr>
            <w:r w:rsidRPr="00DA161E">
              <w:rPr>
                <w:b/>
                <w:sz w:val="24"/>
                <w:szCs w:val="24"/>
              </w:rPr>
              <w:t>Родной язык и родная литература</w:t>
            </w:r>
          </w:p>
          <w:p w:rsidR="009E1916" w:rsidRPr="00DA161E" w:rsidRDefault="00C21772">
            <w:pPr>
              <w:pStyle w:val="TableParagraph"/>
              <w:ind w:left="107" w:firstLine="707"/>
              <w:rPr>
                <w:sz w:val="24"/>
                <w:szCs w:val="24"/>
              </w:rPr>
            </w:pPr>
            <w:r w:rsidRPr="00DA161E">
              <w:rPr>
                <w:sz w:val="24"/>
                <w:szCs w:val="24"/>
              </w:rPr>
              <w:t>Изучение предметной области "Родной язык и родная литература" должно обеспечить:</w:t>
            </w:r>
          </w:p>
          <w:p w:rsidR="009E1916" w:rsidRPr="00DA161E" w:rsidRDefault="00C21772">
            <w:pPr>
              <w:pStyle w:val="TableParagraph"/>
              <w:ind w:left="107" w:right="704" w:firstLine="283"/>
              <w:rPr>
                <w:sz w:val="24"/>
                <w:szCs w:val="24"/>
              </w:rPr>
            </w:pPr>
            <w:r w:rsidRPr="00DA161E">
              <w:rPr>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w:t>
            </w:r>
          </w:p>
          <w:p w:rsidR="009E1916" w:rsidRPr="00DA161E" w:rsidRDefault="00C21772">
            <w:pPr>
              <w:pStyle w:val="TableParagraph"/>
              <w:ind w:left="107"/>
              <w:rPr>
                <w:sz w:val="24"/>
                <w:szCs w:val="24"/>
              </w:rPr>
            </w:pPr>
            <w:r w:rsidRPr="00DA161E">
              <w:rPr>
                <w:sz w:val="24"/>
                <w:szCs w:val="24"/>
              </w:rPr>
              <w:t>темы;</w:t>
            </w:r>
          </w:p>
          <w:p w:rsidR="009E1916" w:rsidRPr="00DA161E" w:rsidRDefault="00C21772">
            <w:pPr>
              <w:pStyle w:val="TableParagraph"/>
              <w:ind w:left="107" w:right="687" w:firstLine="283"/>
              <w:rPr>
                <w:sz w:val="24"/>
                <w:szCs w:val="24"/>
              </w:rPr>
            </w:pPr>
            <w:r w:rsidRPr="00DA161E">
              <w:rPr>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9E1916" w:rsidRPr="00DA161E" w:rsidRDefault="00C21772">
            <w:pPr>
              <w:pStyle w:val="TableParagraph"/>
              <w:ind w:left="107" w:firstLine="283"/>
              <w:rPr>
                <w:sz w:val="24"/>
                <w:szCs w:val="24"/>
              </w:rPr>
            </w:pPr>
            <w:r w:rsidRPr="00DA161E">
              <w:rPr>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9E1916" w:rsidRPr="00DA161E" w:rsidRDefault="00C21772">
            <w:pPr>
              <w:pStyle w:val="TableParagraph"/>
              <w:ind w:left="107" w:right="840" w:firstLine="283"/>
              <w:rPr>
                <w:sz w:val="24"/>
                <w:szCs w:val="24"/>
              </w:rPr>
            </w:pPr>
            <w:r w:rsidRPr="00DA161E">
              <w:rPr>
                <w:sz w:val="24"/>
                <w:szCs w:val="24"/>
              </w:rPr>
              <w:t>сформированность устойчивого интереса к чтению на родном языке как средству познания</w:t>
            </w:r>
          </w:p>
          <w:p w:rsidR="009E1916" w:rsidRPr="00DA161E" w:rsidRDefault="00C21772">
            <w:pPr>
              <w:pStyle w:val="TableParagraph"/>
              <w:ind w:left="107" w:right="138"/>
              <w:rPr>
                <w:sz w:val="24"/>
                <w:szCs w:val="24"/>
              </w:rPr>
            </w:pPr>
            <w:r w:rsidRPr="00DA161E">
              <w:rPr>
                <w:sz w:val="24"/>
                <w:szCs w:val="24"/>
              </w:rPr>
              <w:t>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w:t>
            </w:r>
          </w:p>
          <w:p w:rsidR="009E1916" w:rsidRPr="00DA161E" w:rsidRDefault="00C21772">
            <w:pPr>
              <w:pStyle w:val="TableParagraph"/>
              <w:ind w:left="107"/>
              <w:rPr>
                <w:sz w:val="24"/>
                <w:szCs w:val="24"/>
              </w:rPr>
            </w:pPr>
            <w:r w:rsidRPr="00DA161E">
              <w:rPr>
                <w:sz w:val="24"/>
                <w:szCs w:val="24"/>
              </w:rPr>
              <w:t>исторической преемственности поколений;</w:t>
            </w:r>
          </w:p>
          <w:p w:rsidR="009E1916" w:rsidRPr="00DA161E" w:rsidRDefault="00C21772">
            <w:pPr>
              <w:pStyle w:val="TableParagraph"/>
              <w:ind w:left="107" w:right="138" w:firstLine="283"/>
              <w:rPr>
                <w:sz w:val="24"/>
                <w:szCs w:val="24"/>
              </w:rPr>
            </w:pPr>
            <w:r w:rsidRPr="00DA161E">
              <w:rPr>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w:t>
            </w:r>
          </w:p>
          <w:p w:rsidR="009E1916" w:rsidRPr="00DA161E" w:rsidRDefault="00C21772">
            <w:pPr>
              <w:pStyle w:val="TableParagraph"/>
              <w:ind w:left="107"/>
              <w:rPr>
                <w:sz w:val="24"/>
                <w:szCs w:val="24"/>
              </w:rPr>
            </w:pPr>
            <w:r w:rsidRPr="00DA161E">
              <w:rPr>
                <w:sz w:val="24"/>
                <w:szCs w:val="24"/>
              </w:rPr>
              <w:t>нормами устной и письменной речи, правилами речевого этикета;</w:t>
            </w:r>
          </w:p>
          <w:p w:rsidR="009E1916" w:rsidRPr="00DA161E" w:rsidRDefault="00C21772">
            <w:pPr>
              <w:pStyle w:val="TableParagraph"/>
              <w:ind w:left="107" w:right="176" w:firstLine="283"/>
              <w:rPr>
                <w:sz w:val="24"/>
                <w:szCs w:val="24"/>
              </w:rPr>
            </w:pPr>
            <w:r w:rsidRPr="00DA161E">
              <w:rPr>
                <w:sz w:val="24"/>
                <w:szCs w:val="24"/>
              </w:rPr>
              <w:t>сформированность знаний о родном языке как системе и как развивающемся явлении, о его</w:t>
            </w:r>
          </w:p>
          <w:p w:rsidR="009E1916" w:rsidRPr="00DA161E" w:rsidRDefault="00C21772">
            <w:pPr>
              <w:pStyle w:val="TableParagraph"/>
              <w:ind w:left="107" w:right="95"/>
              <w:rPr>
                <w:sz w:val="24"/>
                <w:szCs w:val="24"/>
              </w:rPr>
            </w:pPr>
            <w:r w:rsidRPr="00DA161E">
              <w:rPr>
                <w:sz w:val="24"/>
                <w:szCs w:val="24"/>
              </w:rPr>
              <w:t>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9E1916" w:rsidRPr="00DA161E" w:rsidRDefault="00C21772">
            <w:pPr>
              <w:pStyle w:val="TableParagraph"/>
              <w:ind w:left="107" w:firstLine="707"/>
              <w:rPr>
                <w:sz w:val="24"/>
                <w:szCs w:val="24"/>
              </w:rPr>
            </w:pPr>
            <w:r w:rsidRPr="00DA161E">
              <w:rPr>
                <w:sz w:val="24"/>
                <w:szCs w:val="24"/>
              </w:rPr>
              <w:t>Предметные результаты изучения предметной области "Родной язык и родная литература"</w:t>
            </w:r>
          </w:p>
          <w:p w:rsidR="009E1916" w:rsidRPr="00DA161E" w:rsidRDefault="00C21772">
            <w:pPr>
              <w:pStyle w:val="TableParagraph"/>
              <w:ind w:left="107"/>
              <w:rPr>
                <w:b/>
                <w:sz w:val="24"/>
                <w:szCs w:val="24"/>
              </w:rPr>
            </w:pPr>
            <w:r w:rsidRPr="00DA161E">
              <w:rPr>
                <w:sz w:val="24"/>
                <w:szCs w:val="24"/>
              </w:rPr>
              <w:t>включают предметные результаты учебных предметов:</w:t>
            </w:r>
            <w:r w:rsidRPr="00DA161E">
              <w:rPr>
                <w:sz w:val="24"/>
                <w:szCs w:val="24"/>
                <w:u w:val="thick" w:color="808080"/>
              </w:rPr>
              <w:t xml:space="preserve"> </w:t>
            </w:r>
            <w:r w:rsidRPr="00DA161E">
              <w:rPr>
                <w:b/>
                <w:sz w:val="24"/>
                <w:szCs w:val="24"/>
                <w:u w:val="thick" w:color="808080"/>
              </w:rPr>
              <w:t>"Родной язык", "Родная</w:t>
            </w:r>
          </w:p>
          <w:p w:rsidR="009E1916" w:rsidRPr="00DA161E" w:rsidRDefault="00C21772">
            <w:pPr>
              <w:pStyle w:val="TableParagraph"/>
              <w:spacing w:before="4" w:line="274" w:lineRule="exact"/>
              <w:ind w:left="107"/>
              <w:rPr>
                <w:b/>
                <w:sz w:val="24"/>
                <w:szCs w:val="24"/>
              </w:rPr>
            </w:pPr>
            <w:r w:rsidRPr="00DA161E">
              <w:rPr>
                <w:spacing w:val="-60"/>
                <w:sz w:val="24"/>
                <w:szCs w:val="24"/>
                <w:u w:val="thick" w:color="808080"/>
              </w:rPr>
              <w:t xml:space="preserve"> </w:t>
            </w:r>
            <w:r w:rsidRPr="00DA161E">
              <w:rPr>
                <w:b/>
                <w:sz w:val="24"/>
                <w:szCs w:val="24"/>
                <w:u w:val="thick" w:color="808080"/>
              </w:rPr>
              <w:t>литература"</w:t>
            </w:r>
          </w:p>
          <w:p w:rsidR="009E1916" w:rsidRPr="00DA161E" w:rsidRDefault="00C21772">
            <w:pPr>
              <w:pStyle w:val="TableParagraph"/>
              <w:spacing w:line="267" w:lineRule="exact"/>
              <w:ind w:left="107"/>
              <w:rPr>
                <w:sz w:val="24"/>
                <w:szCs w:val="24"/>
              </w:rPr>
            </w:pPr>
            <w:r w:rsidRPr="00DA161E">
              <w:rPr>
                <w:spacing w:val="-60"/>
                <w:sz w:val="24"/>
                <w:szCs w:val="24"/>
                <w:u w:val="thick" w:color="808080"/>
              </w:rPr>
              <w:t xml:space="preserve"> </w:t>
            </w:r>
            <w:r w:rsidRPr="00DA161E">
              <w:rPr>
                <w:b/>
                <w:sz w:val="24"/>
                <w:szCs w:val="24"/>
                <w:u w:val="thick" w:color="808080"/>
              </w:rPr>
              <w:t>(базовый и углубленный уровень)</w:t>
            </w:r>
            <w:r w:rsidRPr="00DA161E">
              <w:rPr>
                <w:b/>
                <w:sz w:val="24"/>
                <w:szCs w:val="24"/>
              </w:rPr>
              <w:t xml:space="preserve"> </w:t>
            </w:r>
            <w:r w:rsidRPr="00DA161E">
              <w:rPr>
                <w:sz w:val="24"/>
                <w:szCs w:val="24"/>
              </w:rPr>
              <w:t>- требования к предметным результатам освоения</w:t>
            </w:r>
          </w:p>
        </w:tc>
      </w:tr>
    </w:tbl>
    <w:p w:rsidR="009E1916" w:rsidRPr="00DA161E" w:rsidRDefault="009E1916">
      <w:pPr>
        <w:spacing w:line="267" w:lineRule="exact"/>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3055"/>
        </w:trPr>
        <w:tc>
          <w:tcPr>
            <w:tcW w:w="9640" w:type="dxa"/>
            <w:gridSpan w:val="2"/>
          </w:tcPr>
          <w:p w:rsidR="009E1916" w:rsidRPr="00DA161E" w:rsidRDefault="00C21772">
            <w:pPr>
              <w:pStyle w:val="TableParagraph"/>
              <w:spacing w:line="265" w:lineRule="exact"/>
              <w:ind w:left="107"/>
              <w:rPr>
                <w:sz w:val="24"/>
                <w:szCs w:val="24"/>
              </w:rPr>
            </w:pPr>
            <w:r w:rsidRPr="00DA161E">
              <w:rPr>
                <w:sz w:val="24"/>
                <w:szCs w:val="24"/>
              </w:rPr>
              <w:t>базового курса родного языка и родной литературы должны отражать:</w:t>
            </w:r>
          </w:p>
          <w:p w:rsidR="009E1916" w:rsidRPr="00DA161E" w:rsidRDefault="00C21772" w:rsidP="00C1148A">
            <w:pPr>
              <w:pStyle w:val="TableParagraph"/>
              <w:numPr>
                <w:ilvl w:val="0"/>
                <w:numId w:val="562"/>
              </w:numPr>
              <w:tabs>
                <w:tab w:val="left" w:pos="367"/>
              </w:tabs>
              <w:ind w:right="842" w:firstLine="0"/>
              <w:rPr>
                <w:sz w:val="24"/>
                <w:szCs w:val="24"/>
              </w:rPr>
            </w:pPr>
            <w:r w:rsidRPr="00DA161E">
              <w:rPr>
                <w:sz w:val="24"/>
                <w:szCs w:val="24"/>
              </w:rPr>
              <w:t>сформированность понятий о нормах родного языка и применение знаний о них</w:t>
            </w:r>
            <w:r w:rsidRPr="00DA161E">
              <w:rPr>
                <w:spacing w:val="-29"/>
                <w:sz w:val="24"/>
                <w:szCs w:val="24"/>
              </w:rPr>
              <w:t xml:space="preserve"> </w:t>
            </w:r>
            <w:r w:rsidRPr="00DA161E">
              <w:rPr>
                <w:sz w:val="24"/>
                <w:szCs w:val="24"/>
              </w:rPr>
              <w:t>в речевой</w:t>
            </w:r>
          </w:p>
          <w:p w:rsidR="009E1916" w:rsidRPr="00DA161E" w:rsidRDefault="00C21772">
            <w:pPr>
              <w:pStyle w:val="TableParagraph"/>
              <w:ind w:left="107"/>
              <w:rPr>
                <w:sz w:val="24"/>
                <w:szCs w:val="24"/>
              </w:rPr>
            </w:pPr>
            <w:r w:rsidRPr="00DA161E">
              <w:rPr>
                <w:sz w:val="24"/>
                <w:szCs w:val="24"/>
              </w:rPr>
              <w:t>практике;</w:t>
            </w:r>
          </w:p>
          <w:p w:rsidR="009E1916" w:rsidRPr="00DA161E" w:rsidRDefault="00C21772" w:rsidP="00C1148A">
            <w:pPr>
              <w:pStyle w:val="TableParagraph"/>
              <w:numPr>
                <w:ilvl w:val="0"/>
                <w:numId w:val="562"/>
              </w:numPr>
              <w:tabs>
                <w:tab w:val="left" w:pos="367"/>
              </w:tabs>
              <w:ind w:right="1135" w:firstLine="0"/>
              <w:rPr>
                <w:sz w:val="24"/>
                <w:szCs w:val="24"/>
              </w:rPr>
            </w:pPr>
            <w:r w:rsidRPr="00DA161E">
              <w:rPr>
                <w:sz w:val="24"/>
                <w:szCs w:val="24"/>
              </w:rPr>
              <w:t>владение видами речевой деятельности на родном языке (аудирование,</w:t>
            </w:r>
            <w:r w:rsidRPr="00DA161E">
              <w:rPr>
                <w:spacing w:val="-27"/>
                <w:sz w:val="24"/>
                <w:szCs w:val="24"/>
              </w:rPr>
              <w:t xml:space="preserve"> </w:t>
            </w:r>
            <w:r w:rsidRPr="00DA161E">
              <w:rPr>
                <w:sz w:val="24"/>
                <w:szCs w:val="24"/>
              </w:rPr>
              <w:t>чтение, говорение</w:t>
            </w:r>
          </w:p>
          <w:p w:rsidR="009E1916" w:rsidRPr="00DA161E" w:rsidRDefault="00C21772">
            <w:pPr>
              <w:pStyle w:val="TableParagraph"/>
              <w:ind w:left="107"/>
              <w:rPr>
                <w:sz w:val="24"/>
                <w:szCs w:val="24"/>
              </w:rPr>
            </w:pPr>
            <w:r w:rsidRPr="00DA161E">
              <w:rPr>
                <w:sz w:val="24"/>
                <w:szCs w:val="24"/>
              </w:rPr>
              <w:t>и письмо), обеспечивающими эффективное взаимодействие с окружающими людьми</w:t>
            </w:r>
            <w:r w:rsidRPr="00DA161E">
              <w:rPr>
                <w:spacing w:val="-31"/>
                <w:sz w:val="24"/>
                <w:szCs w:val="24"/>
              </w:rPr>
              <w:t xml:space="preserve"> </w:t>
            </w:r>
            <w:r w:rsidRPr="00DA161E">
              <w:rPr>
                <w:sz w:val="24"/>
                <w:szCs w:val="24"/>
              </w:rPr>
              <w:t>в ситуациях</w:t>
            </w:r>
          </w:p>
          <w:p w:rsidR="009E1916" w:rsidRPr="00DA161E" w:rsidRDefault="00C21772">
            <w:pPr>
              <w:pStyle w:val="TableParagraph"/>
              <w:ind w:left="107"/>
              <w:rPr>
                <w:sz w:val="24"/>
                <w:szCs w:val="24"/>
              </w:rPr>
            </w:pPr>
            <w:r w:rsidRPr="00DA161E">
              <w:rPr>
                <w:sz w:val="24"/>
                <w:szCs w:val="24"/>
              </w:rPr>
              <w:t>формального и неформального межличностного и межкультурного общения;</w:t>
            </w:r>
          </w:p>
          <w:p w:rsidR="009E1916" w:rsidRPr="00DA161E" w:rsidRDefault="00C21772" w:rsidP="00C1148A">
            <w:pPr>
              <w:pStyle w:val="TableParagraph"/>
              <w:numPr>
                <w:ilvl w:val="0"/>
                <w:numId w:val="562"/>
              </w:numPr>
              <w:tabs>
                <w:tab w:val="left" w:pos="367"/>
              </w:tabs>
              <w:ind w:right="366" w:firstLine="0"/>
              <w:rPr>
                <w:sz w:val="24"/>
                <w:szCs w:val="24"/>
              </w:rPr>
            </w:pPr>
            <w:r w:rsidRPr="00DA161E">
              <w:rPr>
                <w:sz w:val="24"/>
                <w:szCs w:val="24"/>
              </w:rPr>
              <w:t>сформированность навыков свободного использования коммуникативно-эстетических возможностей родного</w:t>
            </w:r>
            <w:r w:rsidRPr="00DA161E">
              <w:rPr>
                <w:spacing w:val="-4"/>
                <w:sz w:val="24"/>
                <w:szCs w:val="24"/>
              </w:rPr>
              <w:t xml:space="preserve"> </w:t>
            </w:r>
            <w:r w:rsidRPr="00DA161E">
              <w:rPr>
                <w:sz w:val="24"/>
                <w:szCs w:val="24"/>
              </w:rPr>
              <w:t>языка;</w:t>
            </w:r>
          </w:p>
          <w:p w:rsidR="009E1916" w:rsidRPr="00DA161E" w:rsidRDefault="00C21772" w:rsidP="00C1148A">
            <w:pPr>
              <w:pStyle w:val="TableParagraph"/>
              <w:numPr>
                <w:ilvl w:val="0"/>
                <w:numId w:val="562"/>
              </w:numPr>
              <w:tabs>
                <w:tab w:val="left" w:pos="367"/>
              </w:tabs>
              <w:ind w:right="1047" w:firstLine="0"/>
              <w:rPr>
                <w:sz w:val="24"/>
                <w:szCs w:val="24"/>
              </w:rPr>
            </w:pPr>
            <w:r w:rsidRPr="00DA161E">
              <w:rPr>
                <w:sz w:val="24"/>
                <w:szCs w:val="24"/>
              </w:rPr>
              <w:t>сформированность понятий и систематизацию научных знаний о родном</w:t>
            </w:r>
            <w:r w:rsidRPr="00DA161E">
              <w:rPr>
                <w:spacing w:val="-31"/>
                <w:sz w:val="24"/>
                <w:szCs w:val="24"/>
              </w:rPr>
              <w:t xml:space="preserve"> </w:t>
            </w:r>
            <w:r w:rsidRPr="00DA161E">
              <w:rPr>
                <w:sz w:val="24"/>
                <w:szCs w:val="24"/>
              </w:rPr>
              <w:t>языке; осознание</w:t>
            </w:r>
          </w:p>
          <w:p w:rsidR="009E1916" w:rsidRPr="00DA161E" w:rsidRDefault="00C21772">
            <w:pPr>
              <w:pStyle w:val="TableParagraph"/>
              <w:ind w:left="107"/>
              <w:rPr>
                <w:sz w:val="24"/>
                <w:szCs w:val="24"/>
              </w:rPr>
            </w:pPr>
            <w:r w:rsidRPr="00DA161E">
              <w:rPr>
                <w:sz w:val="24"/>
                <w:szCs w:val="24"/>
              </w:rPr>
              <w:t>взаимосвязи его уровней и единиц; освоение базовых понятий лингвистики, основных единиц и</w:t>
            </w:r>
          </w:p>
          <w:p w:rsidR="009E1916" w:rsidRPr="00DA161E" w:rsidRDefault="00C21772">
            <w:pPr>
              <w:pStyle w:val="TableParagraph"/>
              <w:spacing w:before="1"/>
              <w:ind w:left="107"/>
              <w:rPr>
                <w:sz w:val="24"/>
                <w:szCs w:val="24"/>
              </w:rPr>
            </w:pPr>
            <w:r w:rsidRPr="00DA161E">
              <w:rPr>
                <w:sz w:val="24"/>
                <w:szCs w:val="24"/>
              </w:rPr>
              <w:t>грамматических категорий родного языка;</w:t>
            </w:r>
          </w:p>
          <w:p w:rsidR="009E1916" w:rsidRPr="00DA161E" w:rsidRDefault="00C21772" w:rsidP="00C1148A">
            <w:pPr>
              <w:pStyle w:val="TableParagraph"/>
              <w:numPr>
                <w:ilvl w:val="0"/>
                <w:numId w:val="562"/>
              </w:numPr>
              <w:tabs>
                <w:tab w:val="left" w:pos="367"/>
              </w:tabs>
              <w:ind w:right="132" w:firstLine="0"/>
              <w:rPr>
                <w:sz w:val="24"/>
                <w:szCs w:val="24"/>
              </w:rPr>
            </w:pPr>
            <w:r w:rsidRPr="00DA161E">
              <w:rPr>
                <w:sz w:val="24"/>
                <w:szCs w:val="24"/>
              </w:rPr>
              <w:t>сформированность навыков проведения различных видов анализа слова</w:t>
            </w:r>
            <w:r w:rsidRPr="00DA161E">
              <w:rPr>
                <w:spacing w:val="-23"/>
                <w:sz w:val="24"/>
                <w:szCs w:val="24"/>
              </w:rPr>
              <w:t xml:space="preserve"> </w:t>
            </w:r>
            <w:r w:rsidRPr="00DA161E">
              <w:rPr>
                <w:sz w:val="24"/>
                <w:szCs w:val="24"/>
              </w:rPr>
              <w:t>(фонетического, морфемного, словообразовательного, лексического, морфологического), синтаксического анализа</w:t>
            </w:r>
          </w:p>
          <w:p w:rsidR="009E1916" w:rsidRPr="00DA161E" w:rsidRDefault="00C21772">
            <w:pPr>
              <w:pStyle w:val="TableParagraph"/>
              <w:spacing w:line="274" w:lineRule="exact"/>
              <w:ind w:left="107"/>
              <w:rPr>
                <w:sz w:val="24"/>
                <w:szCs w:val="24"/>
              </w:rPr>
            </w:pPr>
            <w:r w:rsidRPr="00DA161E">
              <w:rPr>
                <w:sz w:val="24"/>
                <w:szCs w:val="24"/>
              </w:rPr>
              <w:t>словосочетания и предложения, а также многоаспектного анализа текста на родном языке;</w:t>
            </w:r>
          </w:p>
          <w:p w:rsidR="009E1916" w:rsidRPr="00DA161E" w:rsidRDefault="00C21772" w:rsidP="00C1148A">
            <w:pPr>
              <w:pStyle w:val="TableParagraph"/>
              <w:numPr>
                <w:ilvl w:val="0"/>
                <w:numId w:val="562"/>
              </w:numPr>
              <w:tabs>
                <w:tab w:val="left" w:pos="367"/>
              </w:tabs>
              <w:ind w:right="177" w:firstLine="0"/>
              <w:rPr>
                <w:sz w:val="24"/>
                <w:szCs w:val="24"/>
              </w:rPr>
            </w:pPr>
            <w:r w:rsidRPr="00DA161E">
              <w:rPr>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w:t>
            </w:r>
            <w:r w:rsidRPr="00DA161E">
              <w:rPr>
                <w:spacing w:val="-35"/>
                <w:sz w:val="24"/>
                <w:szCs w:val="24"/>
              </w:rPr>
              <w:t xml:space="preserve"> </w:t>
            </w:r>
            <w:r w:rsidRPr="00DA161E">
              <w:rPr>
                <w:sz w:val="24"/>
                <w:szCs w:val="24"/>
              </w:rPr>
              <w:t>чувств на</w:t>
            </w:r>
          </w:p>
          <w:p w:rsidR="009E1916" w:rsidRPr="00DA161E" w:rsidRDefault="00C21772">
            <w:pPr>
              <w:pStyle w:val="TableParagraph"/>
              <w:ind w:left="107"/>
              <w:rPr>
                <w:sz w:val="24"/>
                <w:szCs w:val="24"/>
              </w:rPr>
            </w:pPr>
            <w:r w:rsidRPr="00DA161E">
              <w:rPr>
                <w:sz w:val="24"/>
                <w:szCs w:val="24"/>
              </w:rPr>
              <w:t>родном языке адекватно ситуации и стилю общения;</w:t>
            </w:r>
          </w:p>
          <w:p w:rsidR="009E1916" w:rsidRPr="00DA161E" w:rsidRDefault="00C21772" w:rsidP="00C1148A">
            <w:pPr>
              <w:pStyle w:val="TableParagraph"/>
              <w:numPr>
                <w:ilvl w:val="0"/>
                <w:numId w:val="562"/>
              </w:numPr>
              <w:tabs>
                <w:tab w:val="left" w:pos="367"/>
              </w:tabs>
              <w:ind w:right="693" w:firstLine="0"/>
              <w:rPr>
                <w:sz w:val="24"/>
                <w:szCs w:val="24"/>
              </w:rPr>
            </w:pPr>
            <w:r w:rsidRPr="00DA161E">
              <w:rPr>
                <w:sz w:val="24"/>
                <w:szCs w:val="24"/>
              </w:rPr>
              <w:t>овладение основными стилистическими ресурсами лексики и фразеологии родного языка,</w:t>
            </w:r>
          </w:p>
          <w:p w:rsidR="009E1916" w:rsidRPr="00DA161E" w:rsidRDefault="00C21772">
            <w:pPr>
              <w:pStyle w:val="TableParagraph"/>
              <w:ind w:left="107" w:right="388"/>
              <w:jc w:val="both"/>
              <w:rPr>
                <w:sz w:val="24"/>
                <w:szCs w:val="24"/>
              </w:rPr>
            </w:pPr>
            <w:r w:rsidRPr="00DA161E">
              <w:rPr>
                <w:sz w:val="24"/>
                <w:szCs w:val="24"/>
              </w:rPr>
              <w:t>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w:t>
            </w:r>
            <w:r w:rsidRPr="00DA161E">
              <w:rPr>
                <w:spacing w:val="-33"/>
                <w:sz w:val="24"/>
                <w:szCs w:val="24"/>
              </w:rPr>
              <w:t xml:space="preserve"> </w:t>
            </w:r>
            <w:r w:rsidRPr="00DA161E">
              <w:rPr>
                <w:sz w:val="24"/>
                <w:szCs w:val="24"/>
              </w:rPr>
              <w:t>опыта их</w:t>
            </w:r>
          </w:p>
          <w:p w:rsidR="009E1916" w:rsidRPr="00DA161E" w:rsidRDefault="00C21772">
            <w:pPr>
              <w:pStyle w:val="TableParagraph"/>
              <w:spacing w:before="1"/>
              <w:ind w:left="107"/>
              <w:rPr>
                <w:sz w:val="24"/>
                <w:szCs w:val="24"/>
              </w:rPr>
            </w:pPr>
            <w:r w:rsidRPr="00DA161E">
              <w:rPr>
                <w:sz w:val="24"/>
                <w:szCs w:val="24"/>
              </w:rPr>
              <w:t>использования в речевой практике при создании устных и письменных высказываний; стремление</w:t>
            </w:r>
          </w:p>
          <w:p w:rsidR="009E1916" w:rsidRPr="00DA161E" w:rsidRDefault="00C21772">
            <w:pPr>
              <w:pStyle w:val="TableParagraph"/>
              <w:ind w:left="107"/>
              <w:rPr>
                <w:sz w:val="24"/>
                <w:szCs w:val="24"/>
              </w:rPr>
            </w:pPr>
            <w:r w:rsidRPr="00DA161E">
              <w:rPr>
                <w:smallCaps/>
                <w:w w:val="91"/>
                <w:sz w:val="24"/>
                <w:szCs w:val="24"/>
              </w:rPr>
              <w:t>к</w:t>
            </w:r>
            <w:r w:rsidRPr="00DA161E">
              <w:rPr>
                <w:sz w:val="24"/>
                <w:szCs w:val="24"/>
              </w:rPr>
              <w:t xml:space="preserve"> р</w:t>
            </w:r>
            <w:r w:rsidRPr="00DA161E">
              <w:rPr>
                <w:spacing w:val="-1"/>
                <w:sz w:val="24"/>
                <w:szCs w:val="24"/>
              </w:rPr>
              <w:t>ечево</w:t>
            </w:r>
            <w:r w:rsidRPr="00DA161E">
              <w:rPr>
                <w:spacing w:val="3"/>
                <w:sz w:val="24"/>
                <w:szCs w:val="24"/>
              </w:rPr>
              <w:t>м</w:t>
            </w:r>
            <w:r w:rsidRPr="00DA161E">
              <w:rPr>
                <w:sz w:val="24"/>
                <w:szCs w:val="24"/>
              </w:rPr>
              <w:t>у</w:t>
            </w:r>
            <w:r w:rsidRPr="00DA161E">
              <w:rPr>
                <w:spacing w:val="-3"/>
                <w:sz w:val="24"/>
                <w:szCs w:val="24"/>
              </w:rPr>
              <w:t xml:space="preserve"> </w:t>
            </w:r>
            <w:r w:rsidRPr="00DA161E">
              <w:rPr>
                <w:spacing w:val="-1"/>
                <w:sz w:val="24"/>
                <w:szCs w:val="24"/>
              </w:rPr>
              <w:t>сам</w:t>
            </w:r>
            <w:r w:rsidRPr="00DA161E">
              <w:rPr>
                <w:spacing w:val="2"/>
                <w:sz w:val="24"/>
                <w:szCs w:val="24"/>
              </w:rPr>
              <w:t>о</w:t>
            </w:r>
            <w:r w:rsidRPr="00DA161E">
              <w:rPr>
                <w:spacing w:val="-1"/>
                <w:sz w:val="24"/>
                <w:szCs w:val="24"/>
              </w:rPr>
              <w:t>с</w:t>
            </w:r>
            <w:r w:rsidRPr="00DA161E">
              <w:rPr>
                <w:sz w:val="24"/>
                <w:szCs w:val="24"/>
              </w:rPr>
              <w:t>ов</w:t>
            </w:r>
            <w:r w:rsidRPr="00DA161E">
              <w:rPr>
                <w:spacing w:val="-2"/>
                <w:sz w:val="24"/>
                <w:szCs w:val="24"/>
              </w:rPr>
              <w:t>е</w:t>
            </w:r>
            <w:r w:rsidRPr="00DA161E">
              <w:rPr>
                <w:sz w:val="24"/>
                <w:szCs w:val="24"/>
              </w:rPr>
              <w:t>р</w:t>
            </w:r>
            <w:r w:rsidRPr="00DA161E">
              <w:rPr>
                <w:spacing w:val="2"/>
                <w:sz w:val="24"/>
                <w:szCs w:val="24"/>
              </w:rPr>
              <w:t>ш</w:t>
            </w:r>
            <w:r w:rsidRPr="00DA161E">
              <w:rPr>
                <w:spacing w:val="-1"/>
                <w:sz w:val="24"/>
                <w:szCs w:val="24"/>
              </w:rPr>
              <w:t>е</w:t>
            </w:r>
            <w:r w:rsidRPr="00DA161E">
              <w:rPr>
                <w:sz w:val="24"/>
                <w:szCs w:val="24"/>
              </w:rPr>
              <w:t>н</w:t>
            </w:r>
            <w:r w:rsidRPr="00DA161E">
              <w:rPr>
                <w:spacing w:val="-1"/>
                <w:sz w:val="24"/>
                <w:szCs w:val="24"/>
              </w:rPr>
              <w:t>с</w:t>
            </w:r>
            <w:r w:rsidRPr="00DA161E">
              <w:rPr>
                <w:sz w:val="24"/>
                <w:szCs w:val="24"/>
              </w:rPr>
              <w:t>т</w:t>
            </w:r>
            <w:r w:rsidRPr="00DA161E">
              <w:rPr>
                <w:spacing w:val="-1"/>
                <w:sz w:val="24"/>
                <w:szCs w:val="24"/>
              </w:rPr>
              <w:t>вова</w:t>
            </w:r>
            <w:r w:rsidRPr="00DA161E">
              <w:rPr>
                <w:sz w:val="24"/>
                <w:szCs w:val="24"/>
              </w:rPr>
              <w:t>нию;</w:t>
            </w:r>
          </w:p>
          <w:p w:rsidR="009E1916" w:rsidRPr="00DA161E" w:rsidRDefault="00C21772" w:rsidP="00C1148A">
            <w:pPr>
              <w:pStyle w:val="TableParagraph"/>
              <w:numPr>
                <w:ilvl w:val="0"/>
                <w:numId w:val="562"/>
              </w:numPr>
              <w:tabs>
                <w:tab w:val="left" w:pos="367"/>
              </w:tabs>
              <w:ind w:right="395" w:firstLine="0"/>
              <w:rPr>
                <w:sz w:val="24"/>
                <w:szCs w:val="24"/>
              </w:rPr>
            </w:pPr>
            <w:r w:rsidRPr="00DA161E">
              <w:rPr>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w:t>
            </w:r>
            <w:r w:rsidRPr="00DA161E">
              <w:rPr>
                <w:spacing w:val="-32"/>
                <w:sz w:val="24"/>
                <w:szCs w:val="24"/>
              </w:rPr>
              <w:t xml:space="preserve"> </w:t>
            </w:r>
            <w:r w:rsidRPr="00DA161E">
              <w:rPr>
                <w:sz w:val="24"/>
                <w:szCs w:val="24"/>
              </w:rPr>
              <w:t>чтении как</w:t>
            </w:r>
            <w:r w:rsidRPr="00DA161E">
              <w:rPr>
                <w:spacing w:val="-1"/>
                <w:sz w:val="24"/>
                <w:szCs w:val="24"/>
              </w:rPr>
              <w:t xml:space="preserve"> </w:t>
            </w:r>
            <w:r w:rsidRPr="00DA161E">
              <w:rPr>
                <w:sz w:val="24"/>
                <w:szCs w:val="24"/>
              </w:rPr>
              <w:t>средстве</w:t>
            </w:r>
          </w:p>
          <w:p w:rsidR="009E1916" w:rsidRPr="00DA161E" w:rsidRDefault="00C21772">
            <w:pPr>
              <w:pStyle w:val="TableParagraph"/>
              <w:ind w:left="107"/>
              <w:rPr>
                <w:sz w:val="24"/>
                <w:szCs w:val="24"/>
              </w:rPr>
            </w:pPr>
            <w:r w:rsidRPr="00DA161E">
              <w:rPr>
                <w:sz w:val="24"/>
                <w:szCs w:val="24"/>
              </w:rPr>
              <w:t>познания мира и себя в этом мире, гармонизации отношений человека и общества, многоаспектного диалога;</w:t>
            </w:r>
          </w:p>
          <w:p w:rsidR="009E1916" w:rsidRPr="00DA161E" w:rsidRDefault="00C21772" w:rsidP="00C1148A">
            <w:pPr>
              <w:pStyle w:val="TableParagraph"/>
              <w:numPr>
                <w:ilvl w:val="0"/>
                <w:numId w:val="562"/>
              </w:numPr>
              <w:tabs>
                <w:tab w:val="left" w:pos="367"/>
              </w:tabs>
              <w:ind w:right="1035" w:firstLine="0"/>
              <w:rPr>
                <w:sz w:val="24"/>
                <w:szCs w:val="24"/>
              </w:rPr>
            </w:pPr>
            <w:r w:rsidRPr="00DA161E">
              <w:rPr>
                <w:sz w:val="24"/>
                <w:szCs w:val="24"/>
              </w:rPr>
              <w:t>сформированность понимания родной литературы как одной из основных национально-культурных ценностей народа, как особого способа познания</w:t>
            </w:r>
            <w:r w:rsidRPr="00DA161E">
              <w:rPr>
                <w:spacing w:val="-23"/>
                <w:sz w:val="24"/>
                <w:szCs w:val="24"/>
              </w:rPr>
              <w:t xml:space="preserve"> </w:t>
            </w:r>
            <w:r w:rsidRPr="00DA161E">
              <w:rPr>
                <w:sz w:val="24"/>
                <w:szCs w:val="24"/>
              </w:rPr>
              <w:t>жизни;</w:t>
            </w:r>
          </w:p>
          <w:p w:rsidR="009E1916" w:rsidRPr="00DA161E" w:rsidRDefault="00C21772" w:rsidP="00C1148A">
            <w:pPr>
              <w:pStyle w:val="TableParagraph"/>
              <w:numPr>
                <w:ilvl w:val="0"/>
                <w:numId w:val="562"/>
              </w:numPr>
              <w:tabs>
                <w:tab w:val="left" w:pos="488"/>
              </w:tabs>
              <w:spacing w:before="1"/>
              <w:ind w:right="1417" w:firstLine="0"/>
              <w:rPr>
                <w:sz w:val="24"/>
                <w:szCs w:val="24"/>
              </w:rPr>
            </w:pPr>
            <w:r w:rsidRPr="00DA161E">
              <w:rPr>
                <w:sz w:val="24"/>
                <w:szCs w:val="24"/>
              </w:rPr>
              <w:t>обеспечение культурной самоидентификации, осознание коммуникативно- эстетических</w:t>
            </w:r>
          </w:p>
          <w:p w:rsidR="009E1916" w:rsidRPr="00DA161E" w:rsidRDefault="00C21772">
            <w:pPr>
              <w:pStyle w:val="TableParagraph"/>
              <w:ind w:left="107"/>
              <w:rPr>
                <w:sz w:val="24"/>
                <w:szCs w:val="24"/>
              </w:rPr>
            </w:pPr>
            <w:r w:rsidRPr="00DA161E">
              <w:rPr>
                <w:sz w:val="24"/>
                <w:szCs w:val="24"/>
              </w:rPr>
              <w:t>возможностей родного языка на основе изучения выдающихся произведений культуры своего</w:t>
            </w:r>
          </w:p>
          <w:p w:rsidR="009E1916" w:rsidRPr="00DA161E" w:rsidRDefault="00C21772">
            <w:pPr>
              <w:pStyle w:val="TableParagraph"/>
              <w:ind w:left="107"/>
              <w:rPr>
                <w:sz w:val="24"/>
                <w:szCs w:val="24"/>
              </w:rPr>
            </w:pPr>
            <w:r w:rsidRPr="00DA161E">
              <w:rPr>
                <w:sz w:val="24"/>
                <w:szCs w:val="24"/>
              </w:rPr>
              <w:t>народа, российской и мировой культуры;</w:t>
            </w:r>
          </w:p>
          <w:p w:rsidR="009E1916" w:rsidRPr="00DA161E" w:rsidRDefault="00C21772" w:rsidP="00C1148A">
            <w:pPr>
              <w:pStyle w:val="TableParagraph"/>
              <w:numPr>
                <w:ilvl w:val="0"/>
                <w:numId w:val="562"/>
              </w:numPr>
              <w:tabs>
                <w:tab w:val="left" w:pos="487"/>
              </w:tabs>
              <w:spacing w:line="242" w:lineRule="auto"/>
              <w:ind w:right="262" w:firstLine="0"/>
              <w:rPr>
                <w:sz w:val="24"/>
                <w:szCs w:val="24"/>
              </w:rPr>
            </w:pPr>
            <w:r w:rsidRPr="00DA161E">
              <w:rPr>
                <w:sz w:val="24"/>
                <w:szCs w:val="24"/>
              </w:rPr>
              <w:t>сформированность навыков понимания литературных художественных</w:t>
            </w:r>
            <w:r w:rsidRPr="00DA161E">
              <w:rPr>
                <w:spacing w:val="-28"/>
                <w:sz w:val="24"/>
                <w:szCs w:val="24"/>
              </w:rPr>
              <w:t xml:space="preserve"> </w:t>
            </w:r>
            <w:r w:rsidRPr="00DA161E">
              <w:rPr>
                <w:sz w:val="24"/>
                <w:szCs w:val="24"/>
              </w:rPr>
              <w:t>произведений, отражающих разные этнокультурные</w:t>
            </w:r>
            <w:r w:rsidRPr="00DA161E">
              <w:rPr>
                <w:spacing w:val="-3"/>
                <w:sz w:val="24"/>
                <w:szCs w:val="24"/>
              </w:rPr>
              <w:t xml:space="preserve"> </w:t>
            </w:r>
            <w:r w:rsidRPr="00DA161E">
              <w:rPr>
                <w:sz w:val="24"/>
                <w:szCs w:val="24"/>
              </w:rPr>
              <w:t>традиции.</w:t>
            </w:r>
          </w:p>
        </w:tc>
      </w:tr>
      <w:tr w:rsidR="00C21772" w:rsidRPr="00DA161E">
        <w:trPr>
          <w:trHeight w:val="985"/>
        </w:trPr>
        <w:tc>
          <w:tcPr>
            <w:tcW w:w="9640" w:type="dxa"/>
            <w:gridSpan w:val="2"/>
          </w:tcPr>
          <w:p w:rsidR="009E1916" w:rsidRPr="00DA161E" w:rsidRDefault="00C21772">
            <w:pPr>
              <w:pStyle w:val="TableParagraph"/>
              <w:spacing w:line="269" w:lineRule="exact"/>
              <w:ind w:left="107"/>
              <w:rPr>
                <w:b/>
                <w:sz w:val="24"/>
                <w:szCs w:val="24"/>
              </w:rPr>
            </w:pPr>
            <w:r w:rsidRPr="00DA161E">
              <w:rPr>
                <w:b/>
                <w:sz w:val="24"/>
                <w:szCs w:val="24"/>
              </w:rPr>
              <w:t>«Родной язык» (русский)</w:t>
            </w:r>
          </w:p>
          <w:p w:rsidR="009E1916" w:rsidRPr="00DA161E" w:rsidRDefault="00C21772">
            <w:pPr>
              <w:pStyle w:val="TableParagraph"/>
              <w:spacing w:before="77" w:line="242" w:lineRule="auto"/>
              <w:ind w:left="107" w:right="1018"/>
              <w:rPr>
                <w:b/>
                <w:sz w:val="24"/>
                <w:szCs w:val="24"/>
              </w:rPr>
            </w:pPr>
            <w:r w:rsidRPr="00DA161E">
              <w:rPr>
                <w:b/>
                <w:sz w:val="24"/>
                <w:szCs w:val="24"/>
              </w:rPr>
              <w:t>В результате изучения учебного предмета «Родной (русский) язык» на уровне среднего общего образования:</w:t>
            </w:r>
          </w:p>
        </w:tc>
      </w:tr>
      <w:tr w:rsidR="00C21772" w:rsidRPr="00DA161E">
        <w:trPr>
          <w:trHeight w:val="357"/>
        </w:trPr>
        <w:tc>
          <w:tcPr>
            <w:tcW w:w="5000" w:type="dxa"/>
          </w:tcPr>
          <w:p w:rsidR="009E1916" w:rsidRPr="00DA161E" w:rsidRDefault="00C21772">
            <w:pPr>
              <w:pStyle w:val="TableParagraph"/>
              <w:spacing w:line="272" w:lineRule="exact"/>
              <w:ind w:left="390"/>
              <w:rPr>
                <w:b/>
                <w:sz w:val="24"/>
                <w:szCs w:val="24"/>
              </w:rPr>
            </w:pPr>
            <w:r w:rsidRPr="00DA161E">
              <w:rPr>
                <w:b/>
                <w:sz w:val="24"/>
                <w:szCs w:val="24"/>
              </w:rPr>
              <w:t>Выпускник на базовом уровне научится:</w:t>
            </w:r>
          </w:p>
        </w:tc>
        <w:tc>
          <w:tcPr>
            <w:tcW w:w="4640" w:type="dxa"/>
          </w:tcPr>
          <w:p w:rsidR="009E1916" w:rsidRPr="00DA161E" w:rsidRDefault="00C21772">
            <w:pPr>
              <w:pStyle w:val="TableParagraph"/>
              <w:spacing w:line="269" w:lineRule="exact"/>
              <w:ind w:left="422"/>
              <w:rPr>
                <w:b/>
                <w:sz w:val="24"/>
                <w:szCs w:val="24"/>
              </w:rPr>
            </w:pPr>
            <w:r w:rsidRPr="00DA161E">
              <w:rPr>
                <w:b/>
                <w:sz w:val="24"/>
                <w:szCs w:val="24"/>
              </w:rPr>
              <w:t>Выпускник на базовом уровне</w:t>
            </w:r>
          </w:p>
        </w:tc>
      </w:tr>
    </w:tbl>
    <w:p w:rsidR="009E1916" w:rsidRPr="00DA161E" w:rsidRDefault="009E1916">
      <w:pPr>
        <w:spacing w:line="269" w:lineRule="exact"/>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357"/>
        </w:trPr>
        <w:tc>
          <w:tcPr>
            <w:tcW w:w="5000" w:type="dxa"/>
          </w:tcPr>
          <w:p w:rsidR="009E1916" w:rsidRPr="00DA161E" w:rsidRDefault="009E1916">
            <w:pPr>
              <w:pStyle w:val="TableParagraph"/>
              <w:rPr>
                <w:sz w:val="24"/>
                <w:szCs w:val="24"/>
              </w:rPr>
            </w:pPr>
          </w:p>
        </w:tc>
        <w:tc>
          <w:tcPr>
            <w:tcW w:w="4640" w:type="dxa"/>
          </w:tcPr>
          <w:p w:rsidR="009E1916" w:rsidRPr="00DA161E" w:rsidRDefault="00C21772">
            <w:pPr>
              <w:pStyle w:val="TableParagraph"/>
              <w:spacing w:line="272" w:lineRule="exact"/>
              <w:ind w:left="422"/>
              <w:rPr>
                <w:b/>
                <w:sz w:val="24"/>
                <w:szCs w:val="24"/>
              </w:rPr>
            </w:pPr>
            <w:r w:rsidRPr="00DA161E">
              <w:rPr>
                <w:b/>
                <w:sz w:val="24"/>
                <w:szCs w:val="24"/>
              </w:rPr>
              <w:t>получит возможность научиться:</w:t>
            </w:r>
          </w:p>
        </w:tc>
      </w:tr>
      <w:tr w:rsidR="00C21772" w:rsidRPr="00DA161E">
        <w:trPr>
          <w:trHeight w:val="13801"/>
        </w:trPr>
        <w:tc>
          <w:tcPr>
            <w:tcW w:w="5000" w:type="dxa"/>
          </w:tcPr>
          <w:p w:rsidR="009E1916" w:rsidRPr="00DA161E" w:rsidRDefault="00C21772" w:rsidP="00C1148A">
            <w:pPr>
              <w:pStyle w:val="TableParagraph"/>
              <w:numPr>
                <w:ilvl w:val="0"/>
                <w:numId w:val="561"/>
              </w:numPr>
              <w:tabs>
                <w:tab w:val="left" w:pos="482"/>
                <w:tab w:val="left" w:pos="483"/>
              </w:tabs>
              <w:spacing w:line="262" w:lineRule="exact"/>
              <w:ind w:hanging="361"/>
              <w:rPr>
                <w:sz w:val="24"/>
                <w:szCs w:val="24"/>
              </w:rPr>
            </w:pPr>
            <w:r w:rsidRPr="00DA161E">
              <w:rPr>
                <w:sz w:val="24"/>
                <w:szCs w:val="24"/>
              </w:rPr>
              <w:t>использовать языковые</w:t>
            </w:r>
            <w:r w:rsidRPr="00DA161E">
              <w:rPr>
                <w:spacing w:val="-5"/>
                <w:sz w:val="24"/>
                <w:szCs w:val="24"/>
              </w:rPr>
              <w:t xml:space="preserve"> </w:t>
            </w:r>
            <w:r w:rsidRPr="00DA161E">
              <w:rPr>
                <w:sz w:val="24"/>
                <w:szCs w:val="24"/>
              </w:rPr>
              <w:t>средства</w:t>
            </w:r>
          </w:p>
          <w:p w:rsidR="009E1916" w:rsidRPr="00DA161E" w:rsidRDefault="00C21772">
            <w:pPr>
              <w:pStyle w:val="TableParagraph"/>
              <w:ind w:left="482" w:right="895"/>
              <w:rPr>
                <w:sz w:val="24"/>
                <w:szCs w:val="24"/>
              </w:rPr>
            </w:pPr>
            <w:r w:rsidRPr="00DA161E">
              <w:rPr>
                <w:sz w:val="24"/>
                <w:szCs w:val="24"/>
              </w:rPr>
              <w:t>адекватно цели общения и речевой ситуации;</w:t>
            </w:r>
          </w:p>
          <w:p w:rsidR="009E1916" w:rsidRPr="00DA161E" w:rsidRDefault="00C21772" w:rsidP="00C1148A">
            <w:pPr>
              <w:pStyle w:val="TableParagraph"/>
              <w:numPr>
                <w:ilvl w:val="0"/>
                <w:numId w:val="561"/>
              </w:numPr>
              <w:tabs>
                <w:tab w:val="left" w:pos="482"/>
                <w:tab w:val="left" w:pos="483"/>
              </w:tabs>
              <w:ind w:right="324"/>
              <w:rPr>
                <w:sz w:val="24"/>
                <w:szCs w:val="24"/>
              </w:rPr>
            </w:pPr>
            <w:r w:rsidRPr="00DA161E">
              <w:rPr>
                <w:sz w:val="24"/>
                <w:szCs w:val="24"/>
              </w:rPr>
              <w:t>использовать знания о формах русского языка (литературный язык,</w:t>
            </w:r>
            <w:r w:rsidRPr="00DA161E">
              <w:rPr>
                <w:spacing w:val="-11"/>
                <w:sz w:val="24"/>
                <w:szCs w:val="24"/>
              </w:rPr>
              <w:t xml:space="preserve"> </w:t>
            </w:r>
            <w:r w:rsidRPr="00DA161E">
              <w:rPr>
                <w:sz w:val="24"/>
                <w:szCs w:val="24"/>
              </w:rPr>
              <w:t>просторечие, народные говоры, профессиональные разновидности, жаргон, арго) при создании</w:t>
            </w:r>
            <w:r w:rsidRPr="00DA161E">
              <w:rPr>
                <w:spacing w:val="-3"/>
                <w:sz w:val="24"/>
                <w:szCs w:val="24"/>
              </w:rPr>
              <w:t xml:space="preserve"> </w:t>
            </w:r>
            <w:r w:rsidRPr="00DA161E">
              <w:rPr>
                <w:sz w:val="24"/>
                <w:szCs w:val="24"/>
              </w:rPr>
              <w:t>текстов;</w:t>
            </w:r>
          </w:p>
          <w:p w:rsidR="009E1916" w:rsidRPr="00DA161E" w:rsidRDefault="00C21772" w:rsidP="00C1148A">
            <w:pPr>
              <w:pStyle w:val="TableParagraph"/>
              <w:numPr>
                <w:ilvl w:val="0"/>
                <w:numId w:val="561"/>
              </w:numPr>
              <w:tabs>
                <w:tab w:val="left" w:pos="482"/>
                <w:tab w:val="left" w:pos="483"/>
              </w:tabs>
              <w:ind w:right="113"/>
              <w:rPr>
                <w:sz w:val="24"/>
                <w:szCs w:val="24"/>
              </w:rPr>
            </w:pPr>
            <w:r w:rsidRPr="00DA161E">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w:t>
            </w:r>
            <w:r w:rsidRPr="00DA161E">
              <w:rPr>
                <w:spacing w:val="-12"/>
                <w:sz w:val="24"/>
                <w:szCs w:val="24"/>
              </w:rPr>
              <w:t xml:space="preserve"> </w:t>
            </w:r>
            <w:r w:rsidRPr="00DA161E">
              <w:rPr>
                <w:sz w:val="24"/>
                <w:szCs w:val="24"/>
              </w:rPr>
              <w:t>конспекты, выступления, лекции, отчеты, сообщения, аннотации, рефераты, доклады, сочинения);</w:t>
            </w:r>
          </w:p>
          <w:p w:rsidR="009E1916" w:rsidRPr="00DA161E" w:rsidRDefault="00C21772" w:rsidP="00C1148A">
            <w:pPr>
              <w:pStyle w:val="TableParagraph"/>
              <w:numPr>
                <w:ilvl w:val="0"/>
                <w:numId w:val="561"/>
              </w:numPr>
              <w:tabs>
                <w:tab w:val="left" w:pos="482"/>
                <w:tab w:val="left" w:pos="483"/>
              </w:tabs>
              <w:spacing w:before="1"/>
              <w:ind w:right="769"/>
              <w:rPr>
                <w:sz w:val="24"/>
                <w:szCs w:val="24"/>
              </w:rPr>
            </w:pPr>
            <w:r w:rsidRPr="00DA161E">
              <w:rPr>
                <w:sz w:val="24"/>
                <w:szCs w:val="24"/>
              </w:rPr>
              <w:t>выстраивать композицию текста, используя знания о его</w:t>
            </w:r>
            <w:r w:rsidRPr="00DA161E">
              <w:rPr>
                <w:spacing w:val="-18"/>
                <w:sz w:val="24"/>
                <w:szCs w:val="24"/>
              </w:rPr>
              <w:t xml:space="preserve"> </w:t>
            </w:r>
            <w:r w:rsidRPr="00DA161E">
              <w:rPr>
                <w:sz w:val="24"/>
                <w:szCs w:val="24"/>
              </w:rPr>
              <w:t>структурных элементах;</w:t>
            </w:r>
          </w:p>
          <w:p w:rsidR="009E1916" w:rsidRPr="00DA161E" w:rsidRDefault="00C21772" w:rsidP="00C1148A">
            <w:pPr>
              <w:pStyle w:val="TableParagraph"/>
              <w:numPr>
                <w:ilvl w:val="0"/>
                <w:numId w:val="561"/>
              </w:numPr>
              <w:tabs>
                <w:tab w:val="left" w:pos="482"/>
                <w:tab w:val="left" w:pos="483"/>
              </w:tabs>
              <w:ind w:right="388"/>
              <w:rPr>
                <w:sz w:val="24"/>
                <w:szCs w:val="24"/>
              </w:rPr>
            </w:pPr>
            <w:r w:rsidRPr="00DA161E">
              <w:rPr>
                <w:sz w:val="24"/>
                <w:szCs w:val="24"/>
              </w:rPr>
              <w:t>подбирать и использовать языковые средства в зависимости от типа текста и выбранного профиля</w:t>
            </w:r>
            <w:r w:rsidRPr="00DA161E">
              <w:rPr>
                <w:spacing w:val="-3"/>
                <w:sz w:val="24"/>
                <w:szCs w:val="24"/>
              </w:rPr>
              <w:t xml:space="preserve"> </w:t>
            </w:r>
            <w:r w:rsidRPr="00DA161E">
              <w:rPr>
                <w:sz w:val="24"/>
                <w:szCs w:val="24"/>
              </w:rPr>
              <w:t>обучения;</w:t>
            </w:r>
          </w:p>
          <w:p w:rsidR="009E1916" w:rsidRPr="00DA161E" w:rsidRDefault="00C21772" w:rsidP="00C1148A">
            <w:pPr>
              <w:pStyle w:val="TableParagraph"/>
              <w:numPr>
                <w:ilvl w:val="0"/>
                <w:numId w:val="561"/>
              </w:numPr>
              <w:tabs>
                <w:tab w:val="left" w:pos="482"/>
                <w:tab w:val="left" w:pos="483"/>
              </w:tabs>
              <w:ind w:right="501"/>
              <w:rPr>
                <w:sz w:val="24"/>
                <w:szCs w:val="24"/>
              </w:rPr>
            </w:pPr>
            <w:r w:rsidRPr="00DA161E">
              <w:rPr>
                <w:sz w:val="24"/>
                <w:szCs w:val="24"/>
              </w:rPr>
              <w:t>правильно использовать лексические</w:t>
            </w:r>
            <w:r w:rsidRPr="00DA161E">
              <w:rPr>
                <w:spacing w:val="-17"/>
                <w:sz w:val="24"/>
                <w:szCs w:val="24"/>
              </w:rPr>
              <w:t xml:space="preserve"> </w:t>
            </w:r>
            <w:r w:rsidRPr="00DA161E">
              <w:rPr>
                <w:sz w:val="24"/>
                <w:szCs w:val="24"/>
              </w:rPr>
              <w:t>и грамматические средства связи предложений при построении</w:t>
            </w:r>
            <w:r w:rsidRPr="00DA161E">
              <w:rPr>
                <w:spacing w:val="-7"/>
                <w:sz w:val="24"/>
                <w:szCs w:val="24"/>
              </w:rPr>
              <w:t xml:space="preserve"> </w:t>
            </w:r>
            <w:r w:rsidRPr="00DA161E">
              <w:rPr>
                <w:sz w:val="24"/>
                <w:szCs w:val="24"/>
              </w:rPr>
              <w:t>текста;</w:t>
            </w:r>
          </w:p>
          <w:p w:rsidR="009E1916" w:rsidRPr="00DA161E" w:rsidRDefault="00C21772" w:rsidP="00C1148A">
            <w:pPr>
              <w:pStyle w:val="TableParagraph"/>
              <w:numPr>
                <w:ilvl w:val="0"/>
                <w:numId w:val="561"/>
              </w:numPr>
              <w:tabs>
                <w:tab w:val="left" w:pos="482"/>
                <w:tab w:val="left" w:pos="483"/>
              </w:tabs>
              <w:spacing w:before="1"/>
              <w:ind w:right="315"/>
              <w:rPr>
                <w:sz w:val="24"/>
                <w:szCs w:val="24"/>
              </w:rPr>
            </w:pPr>
            <w:r w:rsidRPr="00DA161E">
              <w:rPr>
                <w:sz w:val="24"/>
                <w:szCs w:val="24"/>
              </w:rPr>
              <w:t>сознательно использовать изобразительно-выразительные</w:t>
            </w:r>
            <w:r w:rsidRPr="00DA161E">
              <w:rPr>
                <w:spacing w:val="-14"/>
                <w:sz w:val="24"/>
                <w:szCs w:val="24"/>
              </w:rPr>
              <w:t xml:space="preserve"> </w:t>
            </w:r>
            <w:r w:rsidRPr="00DA161E">
              <w:rPr>
                <w:sz w:val="24"/>
                <w:szCs w:val="24"/>
              </w:rPr>
              <w:t>средства языка при создании</w:t>
            </w:r>
            <w:r w:rsidRPr="00DA161E">
              <w:rPr>
                <w:spacing w:val="-2"/>
                <w:sz w:val="24"/>
                <w:szCs w:val="24"/>
              </w:rPr>
              <w:t xml:space="preserve"> </w:t>
            </w:r>
            <w:r w:rsidRPr="00DA161E">
              <w:rPr>
                <w:sz w:val="24"/>
                <w:szCs w:val="24"/>
              </w:rPr>
              <w:t>текста;</w:t>
            </w:r>
          </w:p>
          <w:p w:rsidR="009E1916" w:rsidRPr="00DA161E" w:rsidRDefault="00C21772" w:rsidP="00C1148A">
            <w:pPr>
              <w:pStyle w:val="TableParagraph"/>
              <w:numPr>
                <w:ilvl w:val="0"/>
                <w:numId w:val="561"/>
              </w:numPr>
              <w:tabs>
                <w:tab w:val="left" w:pos="482"/>
                <w:tab w:val="left" w:pos="483"/>
              </w:tabs>
              <w:ind w:right="153"/>
              <w:rPr>
                <w:sz w:val="24"/>
                <w:szCs w:val="24"/>
              </w:rPr>
            </w:pPr>
            <w:r w:rsidRPr="00DA161E">
              <w:rPr>
                <w:sz w:val="24"/>
                <w:szCs w:val="24"/>
              </w:rPr>
              <w:t>использовать при работе с текстом</w:t>
            </w:r>
            <w:r w:rsidRPr="00DA161E">
              <w:rPr>
                <w:spacing w:val="-13"/>
                <w:sz w:val="24"/>
                <w:szCs w:val="24"/>
              </w:rPr>
              <w:t xml:space="preserve"> </w:t>
            </w:r>
            <w:r w:rsidRPr="00DA161E">
              <w:rPr>
                <w:sz w:val="24"/>
                <w:szCs w:val="24"/>
              </w:rPr>
              <w:t>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sidRPr="00DA161E">
              <w:rPr>
                <w:spacing w:val="-2"/>
                <w:sz w:val="24"/>
                <w:szCs w:val="24"/>
              </w:rPr>
              <w:t xml:space="preserve"> </w:t>
            </w:r>
            <w:r w:rsidRPr="00DA161E">
              <w:rPr>
                <w:sz w:val="24"/>
                <w:szCs w:val="24"/>
              </w:rPr>
              <w:t>информации);</w:t>
            </w:r>
          </w:p>
          <w:p w:rsidR="009E1916" w:rsidRPr="00DA161E" w:rsidRDefault="00C21772" w:rsidP="00C1148A">
            <w:pPr>
              <w:pStyle w:val="TableParagraph"/>
              <w:numPr>
                <w:ilvl w:val="0"/>
                <w:numId w:val="561"/>
              </w:numPr>
              <w:tabs>
                <w:tab w:val="left" w:pos="482"/>
                <w:tab w:val="left" w:pos="483"/>
              </w:tabs>
              <w:ind w:right="191"/>
              <w:rPr>
                <w:sz w:val="24"/>
                <w:szCs w:val="24"/>
              </w:rPr>
            </w:pPr>
            <w:r w:rsidRPr="00DA161E">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sidRPr="00DA161E">
              <w:rPr>
                <w:spacing w:val="1"/>
                <w:sz w:val="24"/>
                <w:szCs w:val="24"/>
              </w:rPr>
              <w:t xml:space="preserve"> </w:t>
            </w:r>
            <w:r w:rsidRPr="00DA161E">
              <w:rPr>
                <w:sz w:val="24"/>
                <w:szCs w:val="24"/>
              </w:rPr>
              <w:t>мысль;</w:t>
            </w:r>
          </w:p>
          <w:p w:rsidR="009E1916" w:rsidRPr="00DA161E" w:rsidRDefault="00C21772" w:rsidP="00C1148A">
            <w:pPr>
              <w:pStyle w:val="TableParagraph"/>
              <w:numPr>
                <w:ilvl w:val="0"/>
                <w:numId w:val="561"/>
              </w:numPr>
              <w:tabs>
                <w:tab w:val="left" w:pos="483"/>
              </w:tabs>
              <w:spacing w:before="1"/>
              <w:ind w:right="306"/>
              <w:jc w:val="both"/>
              <w:rPr>
                <w:sz w:val="24"/>
                <w:szCs w:val="24"/>
              </w:rPr>
            </w:pPr>
            <w:r w:rsidRPr="00DA161E">
              <w:rPr>
                <w:sz w:val="24"/>
                <w:szCs w:val="24"/>
              </w:rPr>
              <w:t>извлекать необходимую информацию из различных источников и переводить ее</w:t>
            </w:r>
            <w:r w:rsidRPr="00DA161E">
              <w:rPr>
                <w:spacing w:val="-16"/>
                <w:sz w:val="24"/>
                <w:szCs w:val="24"/>
              </w:rPr>
              <w:t xml:space="preserve"> </w:t>
            </w:r>
            <w:r w:rsidRPr="00DA161E">
              <w:rPr>
                <w:sz w:val="24"/>
                <w:szCs w:val="24"/>
              </w:rPr>
              <w:t>в текстовый</w:t>
            </w:r>
            <w:r w:rsidRPr="00DA161E">
              <w:rPr>
                <w:spacing w:val="-1"/>
                <w:sz w:val="24"/>
                <w:szCs w:val="24"/>
              </w:rPr>
              <w:t xml:space="preserve"> </w:t>
            </w:r>
            <w:r w:rsidRPr="00DA161E">
              <w:rPr>
                <w:sz w:val="24"/>
                <w:szCs w:val="24"/>
              </w:rPr>
              <w:t>формат;</w:t>
            </w:r>
          </w:p>
          <w:p w:rsidR="009E1916" w:rsidRPr="00DA161E" w:rsidRDefault="00C21772" w:rsidP="00C1148A">
            <w:pPr>
              <w:pStyle w:val="TableParagraph"/>
              <w:numPr>
                <w:ilvl w:val="0"/>
                <w:numId w:val="561"/>
              </w:numPr>
              <w:tabs>
                <w:tab w:val="left" w:pos="482"/>
                <w:tab w:val="left" w:pos="483"/>
              </w:tabs>
              <w:ind w:right="648"/>
              <w:rPr>
                <w:sz w:val="24"/>
                <w:szCs w:val="24"/>
              </w:rPr>
            </w:pPr>
            <w:r w:rsidRPr="00DA161E">
              <w:rPr>
                <w:sz w:val="24"/>
                <w:szCs w:val="24"/>
              </w:rPr>
              <w:t>преобразовывать текст в другие</w:t>
            </w:r>
            <w:r w:rsidRPr="00DA161E">
              <w:rPr>
                <w:spacing w:val="-13"/>
                <w:sz w:val="24"/>
                <w:szCs w:val="24"/>
              </w:rPr>
              <w:t xml:space="preserve"> </w:t>
            </w:r>
            <w:r w:rsidRPr="00DA161E">
              <w:rPr>
                <w:sz w:val="24"/>
                <w:szCs w:val="24"/>
              </w:rPr>
              <w:t>виды передачи информации;</w:t>
            </w:r>
          </w:p>
          <w:p w:rsidR="009E1916" w:rsidRPr="00DA161E" w:rsidRDefault="00C21772" w:rsidP="00C1148A">
            <w:pPr>
              <w:pStyle w:val="TableParagraph"/>
              <w:numPr>
                <w:ilvl w:val="0"/>
                <w:numId w:val="561"/>
              </w:numPr>
              <w:tabs>
                <w:tab w:val="left" w:pos="482"/>
                <w:tab w:val="left" w:pos="483"/>
              </w:tabs>
              <w:spacing w:line="270" w:lineRule="atLeast"/>
              <w:ind w:right="763"/>
              <w:rPr>
                <w:sz w:val="24"/>
                <w:szCs w:val="24"/>
              </w:rPr>
            </w:pPr>
            <w:r w:rsidRPr="00DA161E">
              <w:rPr>
                <w:sz w:val="24"/>
                <w:szCs w:val="24"/>
              </w:rPr>
              <w:t>выбирать тему, определять цель и подбирать материал для</w:t>
            </w:r>
            <w:r w:rsidRPr="00DA161E">
              <w:rPr>
                <w:spacing w:val="-12"/>
                <w:sz w:val="24"/>
                <w:szCs w:val="24"/>
              </w:rPr>
              <w:t xml:space="preserve"> </w:t>
            </w:r>
            <w:r w:rsidRPr="00DA161E">
              <w:rPr>
                <w:sz w:val="24"/>
                <w:szCs w:val="24"/>
              </w:rPr>
              <w:t>публичного выступления;</w:t>
            </w:r>
          </w:p>
        </w:tc>
        <w:tc>
          <w:tcPr>
            <w:tcW w:w="4640" w:type="dxa"/>
          </w:tcPr>
          <w:p w:rsidR="009E1916" w:rsidRPr="00DA161E" w:rsidRDefault="00C21772" w:rsidP="00C1148A">
            <w:pPr>
              <w:pStyle w:val="TableParagraph"/>
              <w:numPr>
                <w:ilvl w:val="0"/>
                <w:numId w:val="560"/>
              </w:numPr>
              <w:tabs>
                <w:tab w:val="left" w:pos="482"/>
                <w:tab w:val="left" w:pos="483"/>
              </w:tabs>
              <w:spacing w:line="262" w:lineRule="exact"/>
              <w:ind w:hanging="361"/>
              <w:rPr>
                <w:i/>
                <w:sz w:val="24"/>
                <w:szCs w:val="24"/>
              </w:rPr>
            </w:pPr>
            <w:r w:rsidRPr="00DA161E">
              <w:rPr>
                <w:i/>
                <w:sz w:val="24"/>
                <w:szCs w:val="24"/>
              </w:rPr>
              <w:t>распознавать уровни и единицы</w:t>
            </w:r>
            <w:r w:rsidRPr="00DA161E">
              <w:rPr>
                <w:i/>
                <w:spacing w:val="-1"/>
                <w:sz w:val="24"/>
                <w:szCs w:val="24"/>
              </w:rPr>
              <w:t xml:space="preserve"> </w:t>
            </w:r>
            <w:r w:rsidRPr="00DA161E">
              <w:rPr>
                <w:i/>
                <w:sz w:val="24"/>
                <w:szCs w:val="24"/>
              </w:rPr>
              <w:t>языка</w:t>
            </w:r>
          </w:p>
          <w:p w:rsidR="009E1916" w:rsidRPr="00DA161E" w:rsidRDefault="00C21772">
            <w:pPr>
              <w:pStyle w:val="TableParagraph"/>
              <w:ind w:left="482" w:right="632"/>
              <w:rPr>
                <w:i/>
                <w:sz w:val="24"/>
                <w:szCs w:val="24"/>
              </w:rPr>
            </w:pPr>
            <w:r w:rsidRPr="00DA161E">
              <w:rPr>
                <w:i/>
                <w:smallCaps/>
                <w:w w:val="88"/>
                <w:sz w:val="24"/>
                <w:szCs w:val="24"/>
              </w:rPr>
              <w:t>в</w:t>
            </w:r>
            <w:r w:rsidRPr="00DA161E">
              <w:rPr>
                <w:i/>
                <w:spacing w:val="-1"/>
                <w:sz w:val="24"/>
                <w:szCs w:val="24"/>
              </w:rPr>
              <w:t xml:space="preserve"> </w:t>
            </w:r>
            <w:r w:rsidRPr="00DA161E">
              <w:rPr>
                <w:i/>
                <w:sz w:val="24"/>
                <w:szCs w:val="24"/>
              </w:rPr>
              <w:t>пр</w:t>
            </w:r>
            <w:r w:rsidRPr="00DA161E">
              <w:rPr>
                <w:i/>
                <w:spacing w:val="-1"/>
                <w:sz w:val="24"/>
                <w:szCs w:val="24"/>
              </w:rPr>
              <w:t>е</w:t>
            </w:r>
            <w:r w:rsidRPr="00DA161E">
              <w:rPr>
                <w:i/>
                <w:sz w:val="24"/>
                <w:szCs w:val="24"/>
              </w:rPr>
              <w:t>д</w:t>
            </w:r>
            <w:r w:rsidRPr="00DA161E">
              <w:rPr>
                <w:i/>
                <w:spacing w:val="-1"/>
                <w:sz w:val="24"/>
                <w:szCs w:val="24"/>
              </w:rPr>
              <w:t>ъяв</w:t>
            </w:r>
            <w:r w:rsidRPr="00DA161E">
              <w:rPr>
                <w:i/>
                <w:sz w:val="24"/>
                <w:szCs w:val="24"/>
              </w:rPr>
              <w:t>л</w:t>
            </w:r>
            <w:r w:rsidRPr="00DA161E">
              <w:rPr>
                <w:i/>
                <w:spacing w:val="-1"/>
                <w:sz w:val="24"/>
                <w:szCs w:val="24"/>
              </w:rPr>
              <w:t>е</w:t>
            </w:r>
            <w:r w:rsidRPr="00DA161E">
              <w:rPr>
                <w:i/>
                <w:sz w:val="24"/>
                <w:szCs w:val="24"/>
              </w:rPr>
              <w:t xml:space="preserve">нном </w:t>
            </w:r>
            <w:r w:rsidRPr="00DA161E">
              <w:rPr>
                <w:i/>
                <w:spacing w:val="-1"/>
                <w:sz w:val="24"/>
                <w:szCs w:val="24"/>
              </w:rPr>
              <w:t>те</w:t>
            </w:r>
            <w:r w:rsidRPr="00DA161E">
              <w:rPr>
                <w:i/>
                <w:sz w:val="24"/>
                <w:szCs w:val="24"/>
              </w:rPr>
              <w:t>кс</w:t>
            </w:r>
            <w:r w:rsidRPr="00DA161E">
              <w:rPr>
                <w:i/>
                <w:spacing w:val="1"/>
                <w:sz w:val="24"/>
                <w:szCs w:val="24"/>
              </w:rPr>
              <w:t>т</w:t>
            </w:r>
            <w:r w:rsidRPr="00DA161E">
              <w:rPr>
                <w:i/>
                <w:sz w:val="24"/>
                <w:szCs w:val="24"/>
              </w:rPr>
              <w:t>е</w:t>
            </w:r>
            <w:r w:rsidRPr="00DA161E">
              <w:rPr>
                <w:i/>
                <w:spacing w:val="-1"/>
                <w:sz w:val="24"/>
                <w:szCs w:val="24"/>
              </w:rPr>
              <w:t xml:space="preserve"> </w:t>
            </w:r>
            <w:r w:rsidRPr="00DA161E">
              <w:rPr>
                <w:i/>
                <w:sz w:val="24"/>
                <w:szCs w:val="24"/>
              </w:rPr>
              <w:t xml:space="preserve">и </w:t>
            </w:r>
            <w:r w:rsidRPr="00DA161E">
              <w:rPr>
                <w:i/>
                <w:spacing w:val="-1"/>
                <w:sz w:val="24"/>
                <w:szCs w:val="24"/>
              </w:rPr>
              <w:t>в</w:t>
            </w:r>
            <w:r w:rsidRPr="00DA161E">
              <w:rPr>
                <w:i/>
                <w:sz w:val="24"/>
                <w:szCs w:val="24"/>
              </w:rPr>
              <w:t>ид</w:t>
            </w:r>
            <w:r w:rsidRPr="00DA161E">
              <w:rPr>
                <w:i/>
                <w:spacing w:val="-1"/>
                <w:sz w:val="24"/>
                <w:szCs w:val="24"/>
              </w:rPr>
              <w:t>еть взаимос</w:t>
            </w:r>
            <w:r w:rsidRPr="00DA161E">
              <w:rPr>
                <w:i/>
                <w:sz w:val="24"/>
                <w:szCs w:val="24"/>
              </w:rPr>
              <w:t>в</w:t>
            </w:r>
            <w:r w:rsidRPr="00DA161E">
              <w:rPr>
                <w:i/>
                <w:spacing w:val="-2"/>
                <w:sz w:val="24"/>
                <w:szCs w:val="24"/>
              </w:rPr>
              <w:t>я</w:t>
            </w:r>
            <w:r w:rsidRPr="00DA161E">
              <w:rPr>
                <w:i/>
                <w:spacing w:val="-1"/>
                <w:sz w:val="24"/>
                <w:szCs w:val="24"/>
              </w:rPr>
              <w:t>з</w:t>
            </w:r>
            <w:r w:rsidRPr="00DA161E">
              <w:rPr>
                <w:i/>
                <w:sz w:val="24"/>
                <w:szCs w:val="24"/>
              </w:rPr>
              <w:t xml:space="preserve">ь </w:t>
            </w:r>
            <w:r w:rsidRPr="00DA161E">
              <w:rPr>
                <w:i/>
                <w:spacing w:val="-1"/>
                <w:sz w:val="24"/>
                <w:szCs w:val="24"/>
              </w:rPr>
              <w:t>межд</w:t>
            </w:r>
            <w:r w:rsidRPr="00DA161E">
              <w:rPr>
                <w:i/>
                <w:sz w:val="24"/>
                <w:szCs w:val="24"/>
              </w:rPr>
              <w:t>у</w:t>
            </w:r>
            <w:r w:rsidRPr="00DA161E">
              <w:rPr>
                <w:i/>
                <w:spacing w:val="-1"/>
                <w:sz w:val="24"/>
                <w:szCs w:val="24"/>
              </w:rPr>
              <w:t xml:space="preserve"> ни</w:t>
            </w:r>
            <w:r w:rsidRPr="00DA161E">
              <w:rPr>
                <w:i/>
                <w:sz w:val="24"/>
                <w:szCs w:val="24"/>
              </w:rPr>
              <w:t>ми;</w:t>
            </w:r>
          </w:p>
          <w:p w:rsidR="009E1916" w:rsidRPr="00DA161E" w:rsidRDefault="00C21772" w:rsidP="00C1148A">
            <w:pPr>
              <w:pStyle w:val="TableParagraph"/>
              <w:numPr>
                <w:ilvl w:val="0"/>
                <w:numId w:val="560"/>
              </w:numPr>
              <w:tabs>
                <w:tab w:val="left" w:pos="482"/>
                <w:tab w:val="left" w:pos="483"/>
              </w:tabs>
              <w:ind w:right="115"/>
              <w:rPr>
                <w:i/>
                <w:sz w:val="24"/>
                <w:szCs w:val="24"/>
              </w:rPr>
            </w:pPr>
            <w:r w:rsidRPr="00DA161E">
              <w:rPr>
                <w:i/>
                <w:sz w:val="24"/>
                <w:szCs w:val="24"/>
              </w:rPr>
              <w:t>анализировать при оценке собственной и чужой речи языковые средства, использованные в тексте, с точки зрения правильности,</w:t>
            </w:r>
            <w:r w:rsidRPr="00DA161E">
              <w:rPr>
                <w:i/>
                <w:spacing w:val="-18"/>
                <w:sz w:val="24"/>
                <w:szCs w:val="24"/>
              </w:rPr>
              <w:t xml:space="preserve"> </w:t>
            </w:r>
            <w:r w:rsidRPr="00DA161E">
              <w:rPr>
                <w:i/>
                <w:sz w:val="24"/>
                <w:szCs w:val="24"/>
              </w:rPr>
              <w:t>точности и уместности их</w:t>
            </w:r>
            <w:r w:rsidRPr="00DA161E">
              <w:rPr>
                <w:i/>
                <w:spacing w:val="-4"/>
                <w:sz w:val="24"/>
                <w:szCs w:val="24"/>
              </w:rPr>
              <w:t xml:space="preserve"> </w:t>
            </w:r>
            <w:r w:rsidRPr="00DA161E">
              <w:rPr>
                <w:i/>
                <w:sz w:val="24"/>
                <w:szCs w:val="24"/>
              </w:rPr>
              <w:t>употребления;</w:t>
            </w:r>
          </w:p>
          <w:p w:rsidR="009E1916" w:rsidRPr="00DA161E" w:rsidRDefault="00C21772" w:rsidP="00C1148A">
            <w:pPr>
              <w:pStyle w:val="TableParagraph"/>
              <w:numPr>
                <w:ilvl w:val="0"/>
                <w:numId w:val="560"/>
              </w:numPr>
              <w:tabs>
                <w:tab w:val="left" w:pos="482"/>
                <w:tab w:val="left" w:pos="483"/>
              </w:tabs>
              <w:ind w:hanging="361"/>
              <w:rPr>
                <w:i/>
                <w:sz w:val="24"/>
                <w:szCs w:val="24"/>
              </w:rPr>
            </w:pPr>
            <w:r w:rsidRPr="00DA161E">
              <w:rPr>
                <w:i/>
                <w:sz w:val="24"/>
                <w:szCs w:val="24"/>
              </w:rPr>
              <w:t>комментировать</w:t>
            </w:r>
            <w:r w:rsidRPr="00DA161E">
              <w:rPr>
                <w:i/>
                <w:spacing w:val="-1"/>
                <w:sz w:val="24"/>
                <w:szCs w:val="24"/>
              </w:rPr>
              <w:t xml:space="preserve"> </w:t>
            </w:r>
            <w:r w:rsidRPr="00DA161E">
              <w:rPr>
                <w:i/>
                <w:sz w:val="24"/>
                <w:szCs w:val="24"/>
              </w:rPr>
              <w:t>авторские</w:t>
            </w:r>
          </w:p>
          <w:p w:rsidR="009E1916" w:rsidRPr="00DA161E" w:rsidRDefault="00C21772">
            <w:pPr>
              <w:pStyle w:val="TableParagraph"/>
              <w:ind w:left="482" w:right="263"/>
              <w:rPr>
                <w:i/>
                <w:sz w:val="24"/>
                <w:szCs w:val="24"/>
              </w:rPr>
            </w:pPr>
            <w:r w:rsidRPr="00DA161E">
              <w:rPr>
                <w:i/>
                <w:sz w:val="24"/>
                <w:szCs w:val="24"/>
              </w:rPr>
              <w:t>высказывания на различные темы (в том числе о богатстве и выразительности русского языка);</w:t>
            </w:r>
          </w:p>
          <w:p w:rsidR="009E1916" w:rsidRPr="00DA161E" w:rsidRDefault="00C21772" w:rsidP="00C1148A">
            <w:pPr>
              <w:pStyle w:val="TableParagraph"/>
              <w:numPr>
                <w:ilvl w:val="0"/>
                <w:numId w:val="560"/>
              </w:numPr>
              <w:tabs>
                <w:tab w:val="left" w:pos="482"/>
                <w:tab w:val="left" w:pos="483"/>
              </w:tabs>
              <w:ind w:right="760"/>
              <w:rPr>
                <w:i/>
                <w:sz w:val="24"/>
                <w:szCs w:val="24"/>
              </w:rPr>
            </w:pPr>
            <w:r w:rsidRPr="00DA161E">
              <w:rPr>
                <w:i/>
                <w:sz w:val="24"/>
                <w:szCs w:val="24"/>
              </w:rPr>
              <w:t>отличать язык</w:t>
            </w:r>
            <w:r w:rsidRPr="00DA161E">
              <w:rPr>
                <w:i/>
                <w:spacing w:val="-11"/>
                <w:sz w:val="24"/>
                <w:szCs w:val="24"/>
              </w:rPr>
              <w:t xml:space="preserve"> </w:t>
            </w:r>
            <w:r w:rsidRPr="00DA161E">
              <w:rPr>
                <w:i/>
                <w:sz w:val="24"/>
                <w:szCs w:val="24"/>
              </w:rPr>
              <w:t>художественной литературы от других разновидностей современного русского</w:t>
            </w:r>
            <w:r w:rsidRPr="00DA161E">
              <w:rPr>
                <w:i/>
                <w:spacing w:val="-1"/>
                <w:sz w:val="24"/>
                <w:szCs w:val="24"/>
              </w:rPr>
              <w:t xml:space="preserve"> </w:t>
            </w:r>
            <w:r w:rsidRPr="00DA161E">
              <w:rPr>
                <w:i/>
                <w:sz w:val="24"/>
                <w:szCs w:val="24"/>
              </w:rPr>
              <w:t>языка;</w:t>
            </w:r>
          </w:p>
          <w:p w:rsidR="009E1916" w:rsidRPr="00DA161E" w:rsidRDefault="00C21772" w:rsidP="00C1148A">
            <w:pPr>
              <w:pStyle w:val="TableParagraph"/>
              <w:numPr>
                <w:ilvl w:val="0"/>
                <w:numId w:val="560"/>
              </w:numPr>
              <w:tabs>
                <w:tab w:val="left" w:pos="482"/>
                <w:tab w:val="left" w:pos="483"/>
              </w:tabs>
              <w:spacing w:before="1"/>
              <w:ind w:right="156"/>
              <w:rPr>
                <w:i/>
                <w:sz w:val="24"/>
                <w:szCs w:val="24"/>
              </w:rPr>
            </w:pPr>
            <w:r w:rsidRPr="00DA161E">
              <w:rPr>
                <w:i/>
                <w:sz w:val="24"/>
                <w:szCs w:val="24"/>
              </w:rPr>
              <w:t>использовать синонимические</w:t>
            </w:r>
            <w:r w:rsidRPr="00DA161E">
              <w:rPr>
                <w:i/>
                <w:spacing w:val="-12"/>
                <w:sz w:val="24"/>
                <w:szCs w:val="24"/>
              </w:rPr>
              <w:t xml:space="preserve"> </w:t>
            </w:r>
            <w:r w:rsidRPr="00DA161E">
              <w:rPr>
                <w:i/>
                <w:sz w:val="24"/>
                <w:szCs w:val="24"/>
              </w:rPr>
              <w:t>ресурсы русского языка для более точного выражения мысли и усиления выразительности</w:t>
            </w:r>
            <w:r w:rsidRPr="00DA161E">
              <w:rPr>
                <w:i/>
                <w:spacing w:val="-2"/>
                <w:sz w:val="24"/>
                <w:szCs w:val="24"/>
              </w:rPr>
              <w:t xml:space="preserve"> </w:t>
            </w:r>
            <w:r w:rsidRPr="00DA161E">
              <w:rPr>
                <w:i/>
                <w:sz w:val="24"/>
                <w:szCs w:val="24"/>
              </w:rPr>
              <w:t>речи;</w:t>
            </w:r>
          </w:p>
          <w:p w:rsidR="009E1916" w:rsidRPr="00DA161E" w:rsidRDefault="00C21772" w:rsidP="00C1148A">
            <w:pPr>
              <w:pStyle w:val="TableParagraph"/>
              <w:numPr>
                <w:ilvl w:val="0"/>
                <w:numId w:val="560"/>
              </w:numPr>
              <w:tabs>
                <w:tab w:val="left" w:pos="482"/>
                <w:tab w:val="left" w:pos="483"/>
              </w:tabs>
              <w:ind w:right="699"/>
              <w:rPr>
                <w:i/>
                <w:sz w:val="24"/>
                <w:szCs w:val="24"/>
              </w:rPr>
            </w:pPr>
            <w:r w:rsidRPr="00DA161E">
              <w:rPr>
                <w:i/>
                <w:sz w:val="24"/>
                <w:szCs w:val="24"/>
              </w:rPr>
              <w:t>иметь представление об историческом развитии</w:t>
            </w:r>
            <w:r w:rsidRPr="00DA161E">
              <w:rPr>
                <w:i/>
                <w:spacing w:val="-11"/>
                <w:sz w:val="24"/>
                <w:szCs w:val="24"/>
              </w:rPr>
              <w:t xml:space="preserve"> </w:t>
            </w:r>
            <w:r w:rsidRPr="00DA161E">
              <w:rPr>
                <w:i/>
                <w:sz w:val="24"/>
                <w:szCs w:val="24"/>
              </w:rPr>
              <w:t>русского языка и истории</w:t>
            </w:r>
            <w:r w:rsidRPr="00DA161E">
              <w:rPr>
                <w:i/>
                <w:spacing w:val="-1"/>
                <w:sz w:val="24"/>
                <w:szCs w:val="24"/>
              </w:rPr>
              <w:t xml:space="preserve"> </w:t>
            </w:r>
            <w:r w:rsidRPr="00DA161E">
              <w:rPr>
                <w:i/>
                <w:sz w:val="24"/>
                <w:szCs w:val="24"/>
              </w:rPr>
              <w:t>русского</w:t>
            </w:r>
          </w:p>
          <w:p w:rsidR="009E1916" w:rsidRPr="00DA161E" w:rsidRDefault="00C21772">
            <w:pPr>
              <w:pStyle w:val="TableParagraph"/>
              <w:ind w:left="482"/>
              <w:rPr>
                <w:i/>
                <w:sz w:val="24"/>
                <w:szCs w:val="24"/>
              </w:rPr>
            </w:pPr>
            <w:r w:rsidRPr="00DA161E">
              <w:rPr>
                <w:i/>
                <w:sz w:val="24"/>
                <w:szCs w:val="24"/>
              </w:rPr>
              <w:t>языкознания;</w:t>
            </w:r>
          </w:p>
          <w:p w:rsidR="009E1916" w:rsidRPr="00DA161E" w:rsidRDefault="00C21772" w:rsidP="00C1148A">
            <w:pPr>
              <w:pStyle w:val="TableParagraph"/>
              <w:numPr>
                <w:ilvl w:val="0"/>
                <w:numId w:val="560"/>
              </w:numPr>
              <w:tabs>
                <w:tab w:val="left" w:pos="482"/>
                <w:tab w:val="left" w:pos="483"/>
              </w:tabs>
              <w:ind w:right="199"/>
              <w:rPr>
                <w:i/>
                <w:sz w:val="24"/>
                <w:szCs w:val="24"/>
              </w:rPr>
            </w:pPr>
            <w:r w:rsidRPr="00DA161E">
              <w:rPr>
                <w:i/>
                <w:sz w:val="24"/>
                <w:szCs w:val="24"/>
              </w:rPr>
              <w:t>выражать согласие или несогласие с мнением собеседника в</w:t>
            </w:r>
            <w:r w:rsidRPr="00DA161E">
              <w:rPr>
                <w:i/>
                <w:spacing w:val="-13"/>
                <w:sz w:val="24"/>
                <w:szCs w:val="24"/>
              </w:rPr>
              <w:t xml:space="preserve"> </w:t>
            </w:r>
            <w:r w:rsidRPr="00DA161E">
              <w:rPr>
                <w:i/>
                <w:sz w:val="24"/>
                <w:szCs w:val="24"/>
              </w:rPr>
              <w:t>соответствии с правилами ведения диалогической речи;</w:t>
            </w:r>
          </w:p>
          <w:p w:rsidR="009E1916" w:rsidRPr="00DA161E" w:rsidRDefault="00C21772" w:rsidP="00C1148A">
            <w:pPr>
              <w:pStyle w:val="TableParagraph"/>
              <w:numPr>
                <w:ilvl w:val="0"/>
                <w:numId w:val="560"/>
              </w:numPr>
              <w:tabs>
                <w:tab w:val="left" w:pos="482"/>
                <w:tab w:val="left" w:pos="483"/>
              </w:tabs>
              <w:spacing w:before="1"/>
              <w:ind w:right="928"/>
              <w:rPr>
                <w:i/>
                <w:sz w:val="24"/>
                <w:szCs w:val="24"/>
              </w:rPr>
            </w:pPr>
            <w:r w:rsidRPr="00DA161E">
              <w:rPr>
                <w:i/>
                <w:sz w:val="24"/>
                <w:szCs w:val="24"/>
              </w:rPr>
              <w:t>дифференцировать главную и второстепенную информацию, известную и</w:t>
            </w:r>
            <w:r w:rsidRPr="00DA161E">
              <w:rPr>
                <w:i/>
                <w:spacing w:val="-2"/>
                <w:sz w:val="24"/>
                <w:szCs w:val="24"/>
              </w:rPr>
              <w:t xml:space="preserve"> </w:t>
            </w:r>
            <w:r w:rsidRPr="00DA161E">
              <w:rPr>
                <w:i/>
                <w:sz w:val="24"/>
                <w:szCs w:val="24"/>
              </w:rPr>
              <w:t>неизвестную</w:t>
            </w:r>
          </w:p>
          <w:p w:rsidR="009E1916" w:rsidRPr="00DA161E" w:rsidRDefault="00C21772">
            <w:pPr>
              <w:pStyle w:val="TableParagraph"/>
              <w:ind w:left="482"/>
              <w:rPr>
                <w:i/>
                <w:sz w:val="24"/>
                <w:szCs w:val="24"/>
              </w:rPr>
            </w:pPr>
            <w:r w:rsidRPr="00DA161E">
              <w:rPr>
                <w:i/>
                <w:sz w:val="24"/>
                <w:szCs w:val="24"/>
              </w:rPr>
              <w:t>информацию в прослушанном тексте;</w:t>
            </w:r>
          </w:p>
          <w:p w:rsidR="009E1916" w:rsidRPr="00DA161E" w:rsidRDefault="00C21772" w:rsidP="00C1148A">
            <w:pPr>
              <w:pStyle w:val="TableParagraph"/>
              <w:numPr>
                <w:ilvl w:val="0"/>
                <w:numId w:val="560"/>
              </w:numPr>
              <w:tabs>
                <w:tab w:val="left" w:pos="482"/>
                <w:tab w:val="left" w:pos="483"/>
              </w:tabs>
              <w:ind w:right="432"/>
              <w:rPr>
                <w:i/>
                <w:sz w:val="24"/>
                <w:szCs w:val="24"/>
              </w:rPr>
            </w:pPr>
            <w:r w:rsidRPr="00DA161E">
              <w:rPr>
                <w:i/>
                <w:sz w:val="24"/>
                <w:szCs w:val="24"/>
              </w:rPr>
              <w:t xml:space="preserve">проводить самостоятельный </w:t>
            </w:r>
            <w:r w:rsidRPr="00DA161E">
              <w:rPr>
                <w:i/>
                <w:spacing w:val="-4"/>
                <w:sz w:val="24"/>
                <w:szCs w:val="24"/>
              </w:rPr>
              <w:t xml:space="preserve">поиск </w:t>
            </w:r>
            <w:r w:rsidRPr="00DA161E">
              <w:rPr>
                <w:i/>
                <w:sz w:val="24"/>
                <w:szCs w:val="24"/>
              </w:rPr>
              <w:t>текстовой и</w:t>
            </w:r>
            <w:r w:rsidRPr="00DA161E">
              <w:rPr>
                <w:i/>
                <w:spacing w:val="-1"/>
                <w:sz w:val="24"/>
                <w:szCs w:val="24"/>
              </w:rPr>
              <w:t xml:space="preserve"> </w:t>
            </w:r>
            <w:r w:rsidRPr="00DA161E">
              <w:rPr>
                <w:i/>
                <w:sz w:val="24"/>
                <w:szCs w:val="24"/>
              </w:rPr>
              <w:t>нетекстовой</w:t>
            </w:r>
          </w:p>
          <w:p w:rsidR="009E1916" w:rsidRPr="00DA161E" w:rsidRDefault="00C21772">
            <w:pPr>
              <w:pStyle w:val="TableParagraph"/>
              <w:ind w:left="482" w:right="1337"/>
              <w:rPr>
                <w:i/>
                <w:sz w:val="24"/>
                <w:szCs w:val="24"/>
              </w:rPr>
            </w:pPr>
            <w:r w:rsidRPr="00DA161E">
              <w:rPr>
                <w:i/>
                <w:sz w:val="24"/>
                <w:szCs w:val="24"/>
              </w:rPr>
              <w:t>информации, отбирать и анализировать полученную информацию;</w:t>
            </w:r>
          </w:p>
          <w:p w:rsidR="009E1916" w:rsidRPr="00DA161E" w:rsidRDefault="00C21772" w:rsidP="00C1148A">
            <w:pPr>
              <w:pStyle w:val="TableParagraph"/>
              <w:numPr>
                <w:ilvl w:val="0"/>
                <w:numId w:val="560"/>
              </w:numPr>
              <w:tabs>
                <w:tab w:val="left" w:pos="482"/>
                <w:tab w:val="left" w:pos="483"/>
              </w:tabs>
              <w:ind w:right="608"/>
              <w:rPr>
                <w:i/>
                <w:sz w:val="24"/>
                <w:szCs w:val="24"/>
              </w:rPr>
            </w:pPr>
            <w:r w:rsidRPr="00DA161E">
              <w:rPr>
                <w:i/>
                <w:sz w:val="24"/>
                <w:szCs w:val="24"/>
              </w:rPr>
              <w:t>сохранять стилевое единство</w:t>
            </w:r>
            <w:r w:rsidRPr="00DA161E">
              <w:rPr>
                <w:i/>
                <w:spacing w:val="-11"/>
                <w:sz w:val="24"/>
                <w:szCs w:val="24"/>
              </w:rPr>
              <w:t xml:space="preserve"> </w:t>
            </w:r>
            <w:r w:rsidRPr="00DA161E">
              <w:rPr>
                <w:i/>
                <w:sz w:val="24"/>
                <w:szCs w:val="24"/>
              </w:rPr>
              <w:t>при создании текста</w:t>
            </w:r>
            <w:r w:rsidRPr="00DA161E">
              <w:rPr>
                <w:i/>
                <w:spacing w:val="-2"/>
                <w:sz w:val="24"/>
                <w:szCs w:val="24"/>
              </w:rPr>
              <w:t xml:space="preserve"> </w:t>
            </w:r>
            <w:r w:rsidRPr="00DA161E">
              <w:rPr>
                <w:i/>
                <w:sz w:val="24"/>
                <w:szCs w:val="24"/>
              </w:rPr>
              <w:t>заданного</w:t>
            </w:r>
          </w:p>
          <w:p w:rsidR="009E1916" w:rsidRPr="00DA161E" w:rsidRDefault="00C21772">
            <w:pPr>
              <w:pStyle w:val="TableParagraph"/>
              <w:spacing w:before="1"/>
              <w:ind w:left="482"/>
              <w:rPr>
                <w:i/>
                <w:sz w:val="24"/>
                <w:szCs w:val="24"/>
              </w:rPr>
            </w:pPr>
            <w:r w:rsidRPr="00DA161E">
              <w:rPr>
                <w:i/>
                <w:sz w:val="24"/>
                <w:szCs w:val="24"/>
              </w:rPr>
              <w:t>функционального стиля;</w:t>
            </w:r>
          </w:p>
          <w:p w:rsidR="009E1916" w:rsidRPr="00DA161E" w:rsidRDefault="00C21772" w:rsidP="00C1148A">
            <w:pPr>
              <w:pStyle w:val="TableParagraph"/>
              <w:numPr>
                <w:ilvl w:val="0"/>
                <w:numId w:val="560"/>
              </w:numPr>
              <w:tabs>
                <w:tab w:val="left" w:pos="482"/>
                <w:tab w:val="left" w:pos="483"/>
              </w:tabs>
              <w:ind w:right="755"/>
              <w:rPr>
                <w:i/>
                <w:sz w:val="24"/>
                <w:szCs w:val="24"/>
              </w:rPr>
            </w:pPr>
            <w:r w:rsidRPr="00DA161E">
              <w:rPr>
                <w:i/>
                <w:sz w:val="24"/>
                <w:szCs w:val="24"/>
              </w:rPr>
              <w:t xml:space="preserve">создавать отзывы и рецензии </w:t>
            </w:r>
            <w:r w:rsidRPr="00DA161E">
              <w:rPr>
                <w:i/>
                <w:spacing w:val="-6"/>
                <w:sz w:val="24"/>
                <w:szCs w:val="24"/>
              </w:rPr>
              <w:t xml:space="preserve">на </w:t>
            </w:r>
            <w:r w:rsidRPr="00DA161E">
              <w:rPr>
                <w:i/>
                <w:sz w:val="24"/>
                <w:szCs w:val="24"/>
              </w:rPr>
              <w:t>предложенный</w:t>
            </w:r>
            <w:r w:rsidRPr="00DA161E">
              <w:rPr>
                <w:i/>
                <w:spacing w:val="-1"/>
                <w:sz w:val="24"/>
                <w:szCs w:val="24"/>
              </w:rPr>
              <w:t xml:space="preserve"> </w:t>
            </w:r>
            <w:r w:rsidRPr="00DA161E">
              <w:rPr>
                <w:i/>
                <w:sz w:val="24"/>
                <w:szCs w:val="24"/>
              </w:rPr>
              <w:t>текст;</w:t>
            </w:r>
          </w:p>
          <w:p w:rsidR="009E1916" w:rsidRPr="00DA161E" w:rsidRDefault="00C21772" w:rsidP="00C1148A">
            <w:pPr>
              <w:pStyle w:val="TableParagraph"/>
              <w:numPr>
                <w:ilvl w:val="0"/>
                <w:numId w:val="560"/>
              </w:numPr>
              <w:tabs>
                <w:tab w:val="left" w:pos="482"/>
                <w:tab w:val="left" w:pos="483"/>
              </w:tabs>
              <w:ind w:right="681"/>
              <w:rPr>
                <w:i/>
                <w:sz w:val="24"/>
                <w:szCs w:val="24"/>
              </w:rPr>
            </w:pPr>
            <w:r w:rsidRPr="00DA161E">
              <w:rPr>
                <w:i/>
                <w:sz w:val="24"/>
                <w:szCs w:val="24"/>
              </w:rPr>
              <w:t>соблюдать культуру чтения, говорения, аудирования и</w:t>
            </w:r>
            <w:r w:rsidRPr="00DA161E">
              <w:rPr>
                <w:i/>
                <w:spacing w:val="-12"/>
                <w:sz w:val="24"/>
                <w:szCs w:val="24"/>
              </w:rPr>
              <w:t xml:space="preserve"> </w:t>
            </w:r>
            <w:r w:rsidRPr="00DA161E">
              <w:rPr>
                <w:i/>
                <w:sz w:val="24"/>
                <w:szCs w:val="24"/>
              </w:rPr>
              <w:t>письма;</w:t>
            </w:r>
          </w:p>
          <w:p w:rsidR="009E1916" w:rsidRPr="00DA161E" w:rsidRDefault="00C21772" w:rsidP="00C1148A">
            <w:pPr>
              <w:pStyle w:val="TableParagraph"/>
              <w:numPr>
                <w:ilvl w:val="0"/>
                <w:numId w:val="560"/>
              </w:numPr>
              <w:tabs>
                <w:tab w:val="left" w:pos="482"/>
                <w:tab w:val="left" w:pos="483"/>
              </w:tabs>
              <w:ind w:right="310"/>
              <w:rPr>
                <w:i/>
                <w:sz w:val="24"/>
                <w:szCs w:val="24"/>
              </w:rPr>
            </w:pPr>
            <w:r w:rsidRPr="00DA161E">
              <w:rPr>
                <w:i/>
                <w:sz w:val="24"/>
                <w:szCs w:val="24"/>
              </w:rPr>
              <w:t>соблюдать культуру научного и делового общения в устной и письменной форме, в том числе при обсуждении дискуссионных</w:t>
            </w:r>
            <w:r w:rsidRPr="00DA161E">
              <w:rPr>
                <w:i/>
                <w:spacing w:val="-10"/>
                <w:sz w:val="24"/>
                <w:szCs w:val="24"/>
              </w:rPr>
              <w:t xml:space="preserve"> </w:t>
            </w:r>
            <w:r w:rsidRPr="00DA161E">
              <w:rPr>
                <w:i/>
                <w:sz w:val="24"/>
                <w:szCs w:val="24"/>
              </w:rPr>
              <w:t>проблем;</w:t>
            </w:r>
          </w:p>
          <w:p w:rsidR="009E1916" w:rsidRPr="00DA161E" w:rsidRDefault="00C21772" w:rsidP="00C1148A">
            <w:pPr>
              <w:pStyle w:val="TableParagraph"/>
              <w:numPr>
                <w:ilvl w:val="0"/>
                <w:numId w:val="560"/>
              </w:numPr>
              <w:tabs>
                <w:tab w:val="left" w:pos="482"/>
                <w:tab w:val="left" w:pos="483"/>
              </w:tabs>
              <w:spacing w:line="270" w:lineRule="atLeast"/>
              <w:ind w:right="183"/>
              <w:rPr>
                <w:i/>
                <w:sz w:val="24"/>
                <w:szCs w:val="24"/>
              </w:rPr>
            </w:pPr>
            <w:r w:rsidRPr="00DA161E">
              <w:rPr>
                <w:i/>
                <w:sz w:val="24"/>
                <w:szCs w:val="24"/>
              </w:rPr>
              <w:t>соблюдать нормы речевого поведения в разговорной речи, а также в</w:t>
            </w:r>
            <w:r w:rsidRPr="00DA161E">
              <w:rPr>
                <w:i/>
                <w:spacing w:val="3"/>
                <w:sz w:val="24"/>
                <w:szCs w:val="24"/>
              </w:rPr>
              <w:t xml:space="preserve"> </w:t>
            </w:r>
            <w:r w:rsidRPr="00DA161E">
              <w:rPr>
                <w:i/>
                <w:spacing w:val="-3"/>
                <w:sz w:val="24"/>
                <w:szCs w:val="24"/>
              </w:rPr>
              <w:t>учебно-</w:t>
            </w:r>
          </w:p>
        </w:tc>
      </w:tr>
    </w:tbl>
    <w:p w:rsidR="009E1916" w:rsidRPr="00DA161E" w:rsidRDefault="009E1916">
      <w:pPr>
        <w:spacing w:line="270" w:lineRule="atLeast"/>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4697"/>
        </w:trPr>
        <w:tc>
          <w:tcPr>
            <w:tcW w:w="5000" w:type="dxa"/>
          </w:tcPr>
          <w:p w:rsidR="009E1916" w:rsidRPr="00DA161E" w:rsidRDefault="00C21772" w:rsidP="00C1148A">
            <w:pPr>
              <w:pStyle w:val="TableParagraph"/>
              <w:numPr>
                <w:ilvl w:val="0"/>
                <w:numId w:val="559"/>
              </w:numPr>
              <w:tabs>
                <w:tab w:val="left" w:pos="482"/>
                <w:tab w:val="left" w:pos="483"/>
              </w:tabs>
              <w:spacing w:line="265" w:lineRule="exact"/>
              <w:ind w:hanging="361"/>
              <w:rPr>
                <w:sz w:val="24"/>
                <w:szCs w:val="24"/>
              </w:rPr>
            </w:pPr>
            <w:r w:rsidRPr="00DA161E">
              <w:rPr>
                <w:sz w:val="24"/>
                <w:szCs w:val="24"/>
              </w:rPr>
              <w:t>соблюдать культуру публичной</w:t>
            </w:r>
            <w:r w:rsidRPr="00DA161E">
              <w:rPr>
                <w:spacing w:val="-7"/>
                <w:sz w:val="24"/>
                <w:szCs w:val="24"/>
              </w:rPr>
              <w:t xml:space="preserve"> </w:t>
            </w:r>
            <w:r w:rsidRPr="00DA161E">
              <w:rPr>
                <w:sz w:val="24"/>
                <w:szCs w:val="24"/>
              </w:rPr>
              <w:t>речи;</w:t>
            </w:r>
          </w:p>
          <w:p w:rsidR="009E1916" w:rsidRPr="00DA161E" w:rsidRDefault="00C21772" w:rsidP="00C1148A">
            <w:pPr>
              <w:pStyle w:val="TableParagraph"/>
              <w:numPr>
                <w:ilvl w:val="0"/>
                <w:numId w:val="559"/>
              </w:numPr>
              <w:tabs>
                <w:tab w:val="left" w:pos="482"/>
                <w:tab w:val="left" w:pos="483"/>
              </w:tabs>
              <w:ind w:right="333"/>
              <w:rPr>
                <w:sz w:val="24"/>
                <w:szCs w:val="24"/>
              </w:rPr>
            </w:pPr>
            <w:r w:rsidRPr="00DA161E">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sidRPr="00DA161E">
              <w:rPr>
                <w:spacing w:val="-4"/>
                <w:sz w:val="24"/>
                <w:szCs w:val="24"/>
              </w:rPr>
              <w:t xml:space="preserve"> </w:t>
            </w:r>
            <w:r w:rsidRPr="00DA161E">
              <w:rPr>
                <w:sz w:val="24"/>
                <w:szCs w:val="24"/>
              </w:rPr>
              <w:t>языка;</w:t>
            </w:r>
          </w:p>
          <w:p w:rsidR="009E1916" w:rsidRPr="00DA161E" w:rsidRDefault="00C21772" w:rsidP="00C1148A">
            <w:pPr>
              <w:pStyle w:val="TableParagraph"/>
              <w:numPr>
                <w:ilvl w:val="0"/>
                <w:numId w:val="559"/>
              </w:numPr>
              <w:tabs>
                <w:tab w:val="left" w:pos="482"/>
                <w:tab w:val="left" w:pos="483"/>
              </w:tabs>
              <w:ind w:right="258"/>
              <w:rPr>
                <w:sz w:val="24"/>
                <w:szCs w:val="24"/>
              </w:rPr>
            </w:pPr>
            <w:r w:rsidRPr="00DA161E">
              <w:rPr>
                <w:sz w:val="24"/>
                <w:szCs w:val="24"/>
              </w:rPr>
              <w:t>оценивать собственную и чужую речь с позиции соответствия языковым</w:t>
            </w:r>
            <w:r w:rsidRPr="00DA161E">
              <w:rPr>
                <w:spacing w:val="-17"/>
                <w:sz w:val="24"/>
                <w:szCs w:val="24"/>
              </w:rPr>
              <w:t xml:space="preserve"> </w:t>
            </w:r>
            <w:r w:rsidRPr="00DA161E">
              <w:rPr>
                <w:sz w:val="24"/>
                <w:szCs w:val="24"/>
              </w:rPr>
              <w:t>нормам;</w:t>
            </w:r>
          </w:p>
          <w:p w:rsidR="009E1916" w:rsidRPr="00DA161E" w:rsidRDefault="00C21772" w:rsidP="00C1148A">
            <w:pPr>
              <w:pStyle w:val="TableParagraph"/>
              <w:numPr>
                <w:ilvl w:val="0"/>
                <w:numId w:val="559"/>
              </w:numPr>
              <w:tabs>
                <w:tab w:val="left" w:pos="482"/>
                <w:tab w:val="left" w:pos="483"/>
              </w:tabs>
              <w:ind w:right="125"/>
              <w:rPr>
                <w:sz w:val="24"/>
                <w:szCs w:val="24"/>
              </w:rPr>
            </w:pPr>
            <w:r w:rsidRPr="00DA161E">
              <w:rPr>
                <w:sz w:val="24"/>
                <w:szCs w:val="24"/>
              </w:rPr>
              <w:t>использовать основные нормативные словари и справочники для оценки</w:t>
            </w:r>
            <w:r w:rsidRPr="00DA161E">
              <w:rPr>
                <w:spacing w:val="-16"/>
                <w:sz w:val="24"/>
                <w:szCs w:val="24"/>
              </w:rPr>
              <w:t xml:space="preserve"> </w:t>
            </w:r>
            <w:r w:rsidRPr="00DA161E">
              <w:rPr>
                <w:sz w:val="24"/>
                <w:szCs w:val="24"/>
              </w:rPr>
              <w:t>устных и письменных высказываний с точки зрения соответствия языковым</w:t>
            </w:r>
            <w:r w:rsidRPr="00DA161E">
              <w:rPr>
                <w:spacing w:val="-6"/>
                <w:sz w:val="24"/>
                <w:szCs w:val="24"/>
              </w:rPr>
              <w:t xml:space="preserve"> </w:t>
            </w:r>
            <w:r w:rsidRPr="00DA161E">
              <w:rPr>
                <w:sz w:val="24"/>
                <w:szCs w:val="24"/>
              </w:rPr>
              <w:t>нормам.</w:t>
            </w:r>
          </w:p>
        </w:tc>
        <w:tc>
          <w:tcPr>
            <w:tcW w:w="4640" w:type="dxa"/>
          </w:tcPr>
          <w:p w:rsidR="009E1916" w:rsidRPr="00DA161E" w:rsidRDefault="00C21772">
            <w:pPr>
              <w:pStyle w:val="TableParagraph"/>
              <w:ind w:left="482"/>
              <w:rPr>
                <w:i/>
                <w:sz w:val="24"/>
                <w:szCs w:val="24"/>
              </w:rPr>
            </w:pPr>
            <w:r w:rsidRPr="00DA161E">
              <w:rPr>
                <w:i/>
                <w:sz w:val="24"/>
                <w:szCs w:val="24"/>
              </w:rPr>
              <w:t>научной и официально-деловой сферах общения;</w:t>
            </w:r>
          </w:p>
          <w:p w:rsidR="009E1916" w:rsidRPr="00DA161E" w:rsidRDefault="00C21772" w:rsidP="00C1148A">
            <w:pPr>
              <w:pStyle w:val="TableParagraph"/>
              <w:numPr>
                <w:ilvl w:val="0"/>
                <w:numId w:val="558"/>
              </w:numPr>
              <w:tabs>
                <w:tab w:val="left" w:pos="482"/>
                <w:tab w:val="left" w:pos="483"/>
              </w:tabs>
              <w:ind w:hanging="361"/>
              <w:rPr>
                <w:i/>
                <w:sz w:val="24"/>
                <w:szCs w:val="24"/>
              </w:rPr>
            </w:pPr>
            <w:r w:rsidRPr="00DA161E">
              <w:rPr>
                <w:i/>
                <w:sz w:val="24"/>
                <w:szCs w:val="24"/>
              </w:rPr>
              <w:t>осуществлять речевой</w:t>
            </w:r>
            <w:r w:rsidRPr="00DA161E">
              <w:rPr>
                <w:i/>
                <w:spacing w:val="-4"/>
                <w:sz w:val="24"/>
                <w:szCs w:val="24"/>
              </w:rPr>
              <w:t xml:space="preserve"> </w:t>
            </w:r>
            <w:r w:rsidRPr="00DA161E">
              <w:rPr>
                <w:i/>
                <w:sz w:val="24"/>
                <w:szCs w:val="24"/>
              </w:rPr>
              <w:t>самоконтроль;</w:t>
            </w:r>
          </w:p>
          <w:p w:rsidR="009E1916" w:rsidRPr="00DA161E" w:rsidRDefault="00C21772" w:rsidP="00C1148A">
            <w:pPr>
              <w:pStyle w:val="TableParagraph"/>
              <w:numPr>
                <w:ilvl w:val="0"/>
                <w:numId w:val="558"/>
              </w:numPr>
              <w:tabs>
                <w:tab w:val="left" w:pos="482"/>
                <w:tab w:val="left" w:pos="483"/>
              </w:tabs>
              <w:ind w:right="111"/>
              <w:rPr>
                <w:i/>
                <w:sz w:val="24"/>
                <w:szCs w:val="24"/>
              </w:rPr>
            </w:pPr>
            <w:r w:rsidRPr="00DA161E">
              <w:rPr>
                <w:i/>
                <w:sz w:val="24"/>
                <w:szCs w:val="24"/>
              </w:rPr>
              <w:t xml:space="preserve">совершенствовать орфографические </w:t>
            </w:r>
            <w:r w:rsidRPr="00DA161E">
              <w:rPr>
                <w:i/>
                <w:spacing w:val="-13"/>
                <w:sz w:val="24"/>
                <w:szCs w:val="24"/>
              </w:rPr>
              <w:t xml:space="preserve">и </w:t>
            </w:r>
            <w:r w:rsidRPr="00DA161E">
              <w:rPr>
                <w:i/>
                <w:sz w:val="24"/>
                <w:szCs w:val="24"/>
              </w:rPr>
              <w:t>пунктуационные умения и навыки на основе знаний о нормах русского литературного</w:t>
            </w:r>
            <w:r w:rsidRPr="00DA161E">
              <w:rPr>
                <w:i/>
                <w:spacing w:val="-1"/>
                <w:sz w:val="24"/>
                <w:szCs w:val="24"/>
              </w:rPr>
              <w:t xml:space="preserve"> </w:t>
            </w:r>
            <w:r w:rsidRPr="00DA161E">
              <w:rPr>
                <w:i/>
                <w:sz w:val="24"/>
                <w:szCs w:val="24"/>
              </w:rPr>
              <w:t>языка;</w:t>
            </w:r>
          </w:p>
          <w:p w:rsidR="009E1916" w:rsidRPr="00DA161E" w:rsidRDefault="00C21772" w:rsidP="00C1148A">
            <w:pPr>
              <w:pStyle w:val="TableParagraph"/>
              <w:numPr>
                <w:ilvl w:val="0"/>
                <w:numId w:val="558"/>
              </w:numPr>
              <w:tabs>
                <w:tab w:val="left" w:pos="482"/>
                <w:tab w:val="left" w:pos="483"/>
              </w:tabs>
              <w:ind w:right="726"/>
              <w:rPr>
                <w:i/>
                <w:sz w:val="24"/>
                <w:szCs w:val="24"/>
              </w:rPr>
            </w:pPr>
            <w:r w:rsidRPr="00DA161E">
              <w:rPr>
                <w:i/>
                <w:sz w:val="24"/>
                <w:szCs w:val="24"/>
              </w:rPr>
              <w:t>использовать основные нормативные словари и справочники для расширения словарного запаса и спектра используемых языковых</w:t>
            </w:r>
            <w:r w:rsidRPr="00DA161E">
              <w:rPr>
                <w:i/>
                <w:spacing w:val="-11"/>
                <w:sz w:val="24"/>
                <w:szCs w:val="24"/>
              </w:rPr>
              <w:t xml:space="preserve"> </w:t>
            </w:r>
            <w:r w:rsidRPr="00DA161E">
              <w:rPr>
                <w:i/>
                <w:sz w:val="24"/>
                <w:szCs w:val="24"/>
              </w:rPr>
              <w:t>средств;</w:t>
            </w:r>
          </w:p>
          <w:p w:rsidR="009E1916" w:rsidRPr="00DA161E" w:rsidRDefault="00C21772" w:rsidP="00C1148A">
            <w:pPr>
              <w:pStyle w:val="TableParagraph"/>
              <w:numPr>
                <w:ilvl w:val="0"/>
                <w:numId w:val="558"/>
              </w:numPr>
              <w:tabs>
                <w:tab w:val="left" w:pos="482"/>
                <w:tab w:val="left" w:pos="483"/>
              </w:tabs>
              <w:ind w:right="497"/>
              <w:rPr>
                <w:i/>
                <w:sz w:val="24"/>
                <w:szCs w:val="24"/>
              </w:rPr>
            </w:pPr>
            <w:r w:rsidRPr="00DA161E">
              <w:rPr>
                <w:i/>
                <w:sz w:val="24"/>
                <w:szCs w:val="24"/>
              </w:rPr>
              <w:t>оценивать эстетическую сторону речевого высказывания при анализе текстов (в том числе художественной</w:t>
            </w:r>
            <w:r w:rsidRPr="00DA161E">
              <w:rPr>
                <w:i/>
                <w:spacing w:val="-2"/>
                <w:sz w:val="24"/>
                <w:szCs w:val="24"/>
              </w:rPr>
              <w:t xml:space="preserve"> </w:t>
            </w:r>
            <w:r w:rsidRPr="00DA161E">
              <w:rPr>
                <w:i/>
                <w:sz w:val="24"/>
                <w:szCs w:val="24"/>
              </w:rPr>
              <w:t>литературы).</w:t>
            </w:r>
          </w:p>
        </w:tc>
      </w:tr>
      <w:tr w:rsidR="00C21772" w:rsidRPr="00DA161E">
        <w:trPr>
          <w:trHeight w:val="827"/>
        </w:trPr>
        <w:tc>
          <w:tcPr>
            <w:tcW w:w="9640" w:type="dxa"/>
            <w:gridSpan w:val="2"/>
          </w:tcPr>
          <w:p w:rsidR="009E1916" w:rsidRPr="00DA161E" w:rsidRDefault="00C21772">
            <w:pPr>
              <w:pStyle w:val="TableParagraph"/>
              <w:spacing w:line="267" w:lineRule="exact"/>
              <w:ind w:left="107"/>
              <w:rPr>
                <w:b/>
                <w:sz w:val="24"/>
                <w:szCs w:val="24"/>
              </w:rPr>
            </w:pPr>
            <w:r w:rsidRPr="00DA161E">
              <w:rPr>
                <w:b/>
                <w:sz w:val="24"/>
                <w:szCs w:val="24"/>
              </w:rPr>
              <w:t>Родная литература</w:t>
            </w:r>
          </w:p>
          <w:p w:rsidR="009E1916" w:rsidRPr="00DA161E" w:rsidRDefault="00C21772">
            <w:pPr>
              <w:pStyle w:val="TableParagraph"/>
              <w:spacing w:line="270" w:lineRule="atLeast"/>
              <w:ind w:left="107"/>
              <w:rPr>
                <w:b/>
                <w:sz w:val="24"/>
                <w:szCs w:val="24"/>
              </w:rPr>
            </w:pPr>
            <w:r w:rsidRPr="00DA161E">
              <w:rPr>
                <w:b/>
                <w:sz w:val="24"/>
                <w:szCs w:val="24"/>
              </w:rPr>
              <w:t>В результате изучения учебного предмета «Родная литература» на уровне среднего общего образования:</w:t>
            </w:r>
          </w:p>
        </w:tc>
      </w:tr>
      <w:tr w:rsidR="00C21772" w:rsidRPr="00DA161E">
        <w:trPr>
          <w:trHeight w:val="633"/>
        </w:trPr>
        <w:tc>
          <w:tcPr>
            <w:tcW w:w="5000" w:type="dxa"/>
          </w:tcPr>
          <w:p w:rsidR="009E1916" w:rsidRPr="00DA161E" w:rsidRDefault="00C21772">
            <w:pPr>
              <w:pStyle w:val="TableParagraph"/>
              <w:spacing w:line="269" w:lineRule="exact"/>
              <w:ind w:left="107"/>
              <w:rPr>
                <w:b/>
                <w:sz w:val="24"/>
                <w:szCs w:val="24"/>
              </w:rPr>
            </w:pPr>
            <w:r w:rsidRPr="00DA161E">
              <w:rPr>
                <w:b/>
                <w:sz w:val="24"/>
                <w:szCs w:val="24"/>
              </w:rPr>
              <w:t>Выпускник на базовом уровне научится:</w:t>
            </w:r>
          </w:p>
        </w:tc>
        <w:tc>
          <w:tcPr>
            <w:tcW w:w="4640" w:type="dxa"/>
          </w:tcPr>
          <w:p w:rsidR="009E1916" w:rsidRPr="00DA161E" w:rsidRDefault="00C21772">
            <w:pPr>
              <w:pStyle w:val="TableParagraph"/>
              <w:spacing w:line="242" w:lineRule="auto"/>
              <w:ind w:left="107" w:right="217"/>
              <w:rPr>
                <w:b/>
                <w:sz w:val="24"/>
                <w:szCs w:val="24"/>
              </w:rPr>
            </w:pPr>
            <w:r w:rsidRPr="00DA161E">
              <w:rPr>
                <w:b/>
                <w:sz w:val="24"/>
                <w:szCs w:val="24"/>
              </w:rPr>
              <w:t>Выпускник на базовом уровне получит возможность научиться:</w:t>
            </w:r>
          </w:p>
        </w:tc>
      </w:tr>
      <w:tr w:rsidR="00C21772" w:rsidRPr="00DA161E">
        <w:trPr>
          <w:trHeight w:val="8004"/>
        </w:trPr>
        <w:tc>
          <w:tcPr>
            <w:tcW w:w="5000" w:type="dxa"/>
          </w:tcPr>
          <w:p w:rsidR="009E1916" w:rsidRPr="00DA161E" w:rsidRDefault="00C21772" w:rsidP="00C1148A">
            <w:pPr>
              <w:pStyle w:val="TableParagraph"/>
              <w:numPr>
                <w:ilvl w:val="0"/>
                <w:numId w:val="557"/>
              </w:numPr>
              <w:tabs>
                <w:tab w:val="left" w:pos="288"/>
              </w:tabs>
              <w:ind w:right="449" w:firstLine="0"/>
              <w:rPr>
                <w:sz w:val="24"/>
                <w:szCs w:val="24"/>
              </w:rPr>
            </w:pPr>
            <w:r w:rsidRPr="00DA161E">
              <w:rPr>
                <w:sz w:val="24"/>
                <w:szCs w:val="24"/>
              </w:rPr>
              <w:t>демонстрировать знание произведений родной литературы (русской),приводя примеры двух или более текстов, затрагивающих общие темы</w:t>
            </w:r>
            <w:r w:rsidRPr="00DA161E">
              <w:rPr>
                <w:spacing w:val="-12"/>
                <w:sz w:val="24"/>
                <w:szCs w:val="24"/>
              </w:rPr>
              <w:t xml:space="preserve"> </w:t>
            </w:r>
            <w:r w:rsidRPr="00DA161E">
              <w:rPr>
                <w:sz w:val="24"/>
                <w:szCs w:val="24"/>
              </w:rPr>
              <w:t>или проблемы;</w:t>
            </w:r>
          </w:p>
          <w:p w:rsidR="009E1916" w:rsidRPr="00DA161E" w:rsidRDefault="00C21772" w:rsidP="00C1148A">
            <w:pPr>
              <w:pStyle w:val="TableParagraph"/>
              <w:numPr>
                <w:ilvl w:val="0"/>
                <w:numId w:val="557"/>
              </w:numPr>
              <w:tabs>
                <w:tab w:val="left" w:pos="288"/>
              </w:tabs>
              <w:ind w:right="125" w:firstLine="0"/>
              <w:rPr>
                <w:sz w:val="24"/>
                <w:szCs w:val="24"/>
              </w:rPr>
            </w:pPr>
            <w:r w:rsidRPr="00DA161E">
              <w:rPr>
                <w:sz w:val="24"/>
                <w:szCs w:val="24"/>
              </w:rPr>
              <w:t>понимать значимость чтения на родном языке (русском) и изучения родной литературы (русской) для своего</w:t>
            </w:r>
            <w:r w:rsidRPr="00DA161E">
              <w:rPr>
                <w:spacing w:val="-18"/>
                <w:sz w:val="24"/>
                <w:szCs w:val="24"/>
              </w:rPr>
              <w:t xml:space="preserve"> </w:t>
            </w:r>
            <w:r w:rsidRPr="00DA161E">
              <w:rPr>
                <w:sz w:val="24"/>
                <w:szCs w:val="24"/>
              </w:rPr>
              <w:t>дальнейшего развития; осознавать потребность в систематическом чтении как средстве познания мира и себя</w:t>
            </w:r>
            <w:r w:rsidRPr="00DA161E">
              <w:rPr>
                <w:spacing w:val="-2"/>
                <w:sz w:val="24"/>
                <w:szCs w:val="24"/>
              </w:rPr>
              <w:t xml:space="preserve"> </w:t>
            </w:r>
            <w:r w:rsidRPr="00DA161E">
              <w:rPr>
                <w:sz w:val="24"/>
                <w:szCs w:val="24"/>
              </w:rPr>
              <w:t>в</w:t>
            </w:r>
          </w:p>
          <w:p w:rsidR="009E1916" w:rsidRPr="00DA161E" w:rsidRDefault="00C21772">
            <w:pPr>
              <w:pStyle w:val="TableParagraph"/>
              <w:ind w:left="107" w:right="1060"/>
              <w:rPr>
                <w:sz w:val="24"/>
                <w:szCs w:val="24"/>
              </w:rPr>
            </w:pPr>
            <w:r w:rsidRPr="00DA161E">
              <w:rPr>
                <w:sz w:val="24"/>
                <w:szCs w:val="24"/>
              </w:rPr>
              <w:t>этом мире, гармонизации</w:t>
            </w:r>
            <w:r w:rsidRPr="00DA161E">
              <w:rPr>
                <w:spacing w:val="-14"/>
                <w:sz w:val="24"/>
                <w:szCs w:val="24"/>
              </w:rPr>
              <w:t xml:space="preserve"> </w:t>
            </w:r>
            <w:r w:rsidRPr="00DA161E">
              <w:rPr>
                <w:sz w:val="24"/>
                <w:szCs w:val="24"/>
              </w:rPr>
              <w:t>отношений человека и общества, многоаспектного диалога;</w:t>
            </w:r>
          </w:p>
          <w:p w:rsidR="009E1916" w:rsidRPr="00DA161E" w:rsidRDefault="00C21772" w:rsidP="00C1148A">
            <w:pPr>
              <w:pStyle w:val="TableParagraph"/>
              <w:numPr>
                <w:ilvl w:val="0"/>
                <w:numId w:val="557"/>
              </w:numPr>
              <w:tabs>
                <w:tab w:val="left" w:pos="288"/>
              </w:tabs>
              <w:ind w:right="445" w:firstLine="0"/>
              <w:rPr>
                <w:sz w:val="24"/>
                <w:szCs w:val="24"/>
              </w:rPr>
            </w:pPr>
            <w:r w:rsidRPr="00DA161E">
              <w:rPr>
                <w:sz w:val="24"/>
                <w:szCs w:val="24"/>
              </w:rPr>
              <w:t>осознавать родную литературу</w:t>
            </w:r>
            <w:r w:rsidRPr="00DA161E">
              <w:rPr>
                <w:spacing w:val="-16"/>
                <w:sz w:val="24"/>
                <w:szCs w:val="24"/>
              </w:rPr>
              <w:t xml:space="preserve"> </w:t>
            </w:r>
            <w:r w:rsidRPr="00DA161E">
              <w:rPr>
                <w:sz w:val="24"/>
                <w:szCs w:val="24"/>
              </w:rPr>
              <w:t>(русскую) как одну из основных национально- культурных ценностей народа, как особого способа познания</w:t>
            </w:r>
            <w:r w:rsidRPr="00DA161E">
              <w:rPr>
                <w:spacing w:val="-2"/>
                <w:sz w:val="24"/>
                <w:szCs w:val="24"/>
              </w:rPr>
              <w:t xml:space="preserve"> </w:t>
            </w:r>
            <w:r w:rsidRPr="00DA161E">
              <w:rPr>
                <w:sz w:val="24"/>
                <w:szCs w:val="24"/>
              </w:rPr>
              <w:t>жизни;</w:t>
            </w:r>
          </w:p>
          <w:p w:rsidR="009E1916" w:rsidRPr="00DA161E" w:rsidRDefault="00C21772" w:rsidP="00C1148A">
            <w:pPr>
              <w:pStyle w:val="TableParagraph"/>
              <w:numPr>
                <w:ilvl w:val="0"/>
                <w:numId w:val="557"/>
              </w:numPr>
              <w:tabs>
                <w:tab w:val="left" w:pos="288"/>
              </w:tabs>
              <w:ind w:right="367" w:firstLine="0"/>
              <w:rPr>
                <w:sz w:val="24"/>
                <w:szCs w:val="24"/>
              </w:rPr>
            </w:pPr>
            <w:r w:rsidRPr="00DA161E">
              <w:rPr>
                <w:sz w:val="24"/>
                <w:szCs w:val="24"/>
              </w:rPr>
              <w:t>обеспечению культурной самоидентификации,</w:t>
            </w:r>
            <w:r w:rsidRPr="00DA161E">
              <w:rPr>
                <w:spacing w:val="-15"/>
                <w:sz w:val="24"/>
                <w:szCs w:val="24"/>
              </w:rPr>
              <w:t xml:space="preserve"> </w:t>
            </w:r>
            <w:r w:rsidRPr="00DA161E">
              <w:rPr>
                <w:sz w:val="24"/>
                <w:szCs w:val="24"/>
              </w:rPr>
              <w:t>осознанию коммуника-</w:t>
            </w:r>
          </w:p>
          <w:p w:rsidR="009E1916" w:rsidRPr="00DA161E" w:rsidRDefault="00C21772">
            <w:pPr>
              <w:pStyle w:val="TableParagraph"/>
              <w:ind w:left="107" w:right="288"/>
              <w:rPr>
                <w:sz w:val="24"/>
                <w:szCs w:val="24"/>
              </w:rPr>
            </w:pPr>
            <w:r w:rsidRPr="00DA161E">
              <w:rPr>
                <w:sz w:val="24"/>
                <w:szCs w:val="24"/>
              </w:rPr>
              <w:t>тивно-эстетических возможностей родного языка (русского) на основе изучения выдающихся произведений культуры своего народа;</w:t>
            </w:r>
          </w:p>
          <w:p w:rsidR="009E1916" w:rsidRPr="00DA161E" w:rsidRDefault="00C21772" w:rsidP="00C1148A">
            <w:pPr>
              <w:pStyle w:val="TableParagraph"/>
              <w:numPr>
                <w:ilvl w:val="0"/>
                <w:numId w:val="557"/>
              </w:numPr>
              <w:tabs>
                <w:tab w:val="left" w:pos="288"/>
              </w:tabs>
              <w:ind w:right="217" w:firstLine="0"/>
              <w:rPr>
                <w:sz w:val="24"/>
                <w:szCs w:val="24"/>
              </w:rPr>
            </w:pPr>
            <w:r w:rsidRPr="00DA161E">
              <w:rPr>
                <w:sz w:val="24"/>
                <w:szCs w:val="24"/>
              </w:rPr>
              <w:t>навыкам понимания литературных художественных произведений,</w:t>
            </w:r>
            <w:r w:rsidRPr="00DA161E">
              <w:rPr>
                <w:spacing w:val="-17"/>
                <w:sz w:val="24"/>
                <w:szCs w:val="24"/>
              </w:rPr>
              <w:t xml:space="preserve"> </w:t>
            </w:r>
            <w:r w:rsidRPr="00DA161E">
              <w:rPr>
                <w:sz w:val="24"/>
                <w:szCs w:val="24"/>
              </w:rPr>
              <w:t>отражающих разные этнокультурные</w:t>
            </w:r>
            <w:r w:rsidRPr="00DA161E">
              <w:rPr>
                <w:spacing w:val="-4"/>
                <w:sz w:val="24"/>
                <w:szCs w:val="24"/>
              </w:rPr>
              <w:t xml:space="preserve"> </w:t>
            </w:r>
            <w:r w:rsidRPr="00DA161E">
              <w:rPr>
                <w:sz w:val="24"/>
                <w:szCs w:val="24"/>
              </w:rPr>
              <w:t>традиции;</w:t>
            </w:r>
          </w:p>
          <w:p w:rsidR="009E1916" w:rsidRPr="00DA161E" w:rsidRDefault="00C21772" w:rsidP="00C1148A">
            <w:pPr>
              <w:pStyle w:val="TableParagraph"/>
              <w:numPr>
                <w:ilvl w:val="0"/>
                <w:numId w:val="557"/>
              </w:numPr>
              <w:tabs>
                <w:tab w:val="left" w:pos="288"/>
              </w:tabs>
              <w:spacing w:line="270" w:lineRule="atLeast"/>
              <w:ind w:right="383" w:firstLine="0"/>
              <w:rPr>
                <w:sz w:val="24"/>
                <w:szCs w:val="24"/>
              </w:rPr>
            </w:pPr>
            <w:r w:rsidRPr="00DA161E">
              <w:rPr>
                <w:sz w:val="24"/>
                <w:szCs w:val="24"/>
              </w:rPr>
              <w:t>в устной и письменной форме обобщать</w:t>
            </w:r>
            <w:r w:rsidRPr="00DA161E">
              <w:rPr>
                <w:spacing w:val="-13"/>
                <w:sz w:val="24"/>
                <w:szCs w:val="24"/>
              </w:rPr>
              <w:t xml:space="preserve"> </w:t>
            </w:r>
            <w:r w:rsidRPr="00DA161E">
              <w:rPr>
                <w:sz w:val="24"/>
                <w:szCs w:val="24"/>
              </w:rPr>
              <w:t>и анализировать свой читательский опыт,</w:t>
            </w:r>
            <w:r w:rsidRPr="00DA161E">
              <w:rPr>
                <w:spacing w:val="-9"/>
                <w:sz w:val="24"/>
                <w:szCs w:val="24"/>
              </w:rPr>
              <w:t xml:space="preserve"> </w:t>
            </w:r>
            <w:r w:rsidRPr="00DA161E">
              <w:rPr>
                <w:sz w:val="24"/>
                <w:szCs w:val="24"/>
              </w:rPr>
              <w:t>а</w:t>
            </w:r>
          </w:p>
        </w:tc>
        <w:tc>
          <w:tcPr>
            <w:tcW w:w="4640" w:type="dxa"/>
          </w:tcPr>
          <w:p w:rsidR="009E1916" w:rsidRPr="00DA161E" w:rsidRDefault="00C21772" w:rsidP="00C1148A">
            <w:pPr>
              <w:pStyle w:val="TableParagraph"/>
              <w:numPr>
                <w:ilvl w:val="0"/>
                <w:numId w:val="556"/>
              </w:numPr>
              <w:tabs>
                <w:tab w:val="left" w:pos="288"/>
              </w:tabs>
              <w:spacing w:line="262" w:lineRule="exact"/>
              <w:ind w:left="287" w:hanging="181"/>
              <w:rPr>
                <w:i/>
                <w:sz w:val="24"/>
                <w:szCs w:val="24"/>
              </w:rPr>
            </w:pPr>
            <w:r w:rsidRPr="00DA161E">
              <w:rPr>
                <w:i/>
                <w:sz w:val="24"/>
                <w:szCs w:val="24"/>
              </w:rPr>
              <w:t>давать</w:t>
            </w:r>
            <w:r w:rsidRPr="00DA161E">
              <w:rPr>
                <w:i/>
                <w:spacing w:val="-1"/>
                <w:sz w:val="24"/>
                <w:szCs w:val="24"/>
              </w:rPr>
              <w:t xml:space="preserve"> </w:t>
            </w:r>
            <w:r w:rsidRPr="00DA161E">
              <w:rPr>
                <w:i/>
                <w:sz w:val="24"/>
                <w:szCs w:val="24"/>
              </w:rPr>
              <w:t>историко-культурный</w:t>
            </w:r>
          </w:p>
          <w:p w:rsidR="009E1916" w:rsidRPr="00DA161E" w:rsidRDefault="00C21772">
            <w:pPr>
              <w:pStyle w:val="TableParagraph"/>
              <w:ind w:left="107" w:right="407"/>
              <w:rPr>
                <w:i/>
                <w:sz w:val="24"/>
                <w:szCs w:val="24"/>
              </w:rPr>
            </w:pPr>
            <w:r w:rsidRPr="00DA161E">
              <w:rPr>
                <w:i/>
                <w:sz w:val="24"/>
                <w:szCs w:val="24"/>
              </w:rPr>
              <w:t>комментарий к тексту произведения (в том числе и с использованием ресурсов музея, специализированной</w:t>
            </w:r>
          </w:p>
          <w:p w:rsidR="009E1916" w:rsidRPr="00DA161E" w:rsidRDefault="00C21772">
            <w:pPr>
              <w:pStyle w:val="TableParagraph"/>
              <w:ind w:left="107" w:right="322"/>
              <w:rPr>
                <w:i/>
                <w:sz w:val="24"/>
                <w:szCs w:val="24"/>
              </w:rPr>
            </w:pPr>
            <w:r w:rsidRPr="00DA161E">
              <w:rPr>
                <w:i/>
                <w:sz w:val="24"/>
                <w:szCs w:val="24"/>
              </w:rPr>
              <w:t>библиотеки, исторических документов и т. п.);</w:t>
            </w:r>
          </w:p>
          <w:p w:rsidR="009E1916" w:rsidRPr="00DA161E" w:rsidRDefault="00C21772" w:rsidP="00C1148A">
            <w:pPr>
              <w:pStyle w:val="TableParagraph"/>
              <w:numPr>
                <w:ilvl w:val="0"/>
                <w:numId w:val="556"/>
              </w:numPr>
              <w:tabs>
                <w:tab w:val="left" w:pos="288"/>
              </w:tabs>
              <w:ind w:right="103" w:firstLine="0"/>
              <w:rPr>
                <w:i/>
                <w:sz w:val="24"/>
                <w:szCs w:val="24"/>
              </w:rPr>
            </w:pPr>
            <w:r w:rsidRPr="00DA161E">
              <w:rPr>
                <w:i/>
                <w:sz w:val="24"/>
                <w:szCs w:val="24"/>
              </w:rPr>
              <w:t>анализировать художественное произведение в сочетании воплощения в нем объективных законов</w:t>
            </w:r>
            <w:r w:rsidRPr="00DA161E">
              <w:rPr>
                <w:i/>
                <w:spacing w:val="-12"/>
                <w:sz w:val="24"/>
                <w:szCs w:val="24"/>
              </w:rPr>
              <w:t xml:space="preserve"> </w:t>
            </w:r>
            <w:r w:rsidRPr="00DA161E">
              <w:rPr>
                <w:i/>
                <w:sz w:val="24"/>
                <w:szCs w:val="24"/>
              </w:rPr>
              <w:t>литературного развития и субъективных черт авторской индивидуальности;</w:t>
            </w:r>
          </w:p>
          <w:p w:rsidR="009E1916" w:rsidRPr="00DA161E" w:rsidRDefault="00C21772" w:rsidP="00C1148A">
            <w:pPr>
              <w:pStyle w:val="TableParagraph"/>
              <w:numPr>
                <w:ilvl w:val="0"/>
                <w:numId w:val="556"/>
              </w:numPr>
              <w:tabs>
                <w:tab w:val="left" w:pos="288"/>
              </w:tabs>
              <w:ind w:right="209" w:firstLine="0"/>
              <w:rPr>
                <w:i/>
                <w:sz w:val="24"/>
                <w:szCs w:val="24"/>
              </w:rPr>
            </w:pPr>
            <w:r w:rsidRPr="00DA161E">
              <w:rPr>
                <w:i/>
                <w:sz w:val="24"/>
                <w:szCs w:val="24"/>
              </w:rPr>
              <w:t>анализировать художественное произведение во взаимосвязи</w:t>
            </w:r>
            <w:r w:rsidRPr="00DA161E">
              <w:rPr>
                <w:i/>
                <w:spacing w:val="-17"/>
                <w:sz w:val="24"/>
                <w:szCs w:val="24"/>
              </w:rPr>
              <w:t xml:space="preserve"> </w:t>
            </w:r>
            <w:r w:rsidRPr="00DA161E">
              <w:rPr>
                <w:i/>
                <w:sz w:val="24"/>
                <w:szCs w:val="24"/>
              </w:rPr>
              <w:t>литературы  с другими областями гуманитарного знания (философией, историей, психологией и</w:t>
            </w:r>
            <w:r w:rsidRPr="00DA161E">
              <w:rPr>
                <w:i/>
                <w:spacing w:val="-1"/>
                <w:sz w:val="24"/>
                <w:szCs w:val="24"/>
              </w:rPr>
              <w:t xml:space="preserve"> </w:t>
            </w:r>
            <w:r w:rsidRPr="00DA161E">
              <w:rPr>
                <w:i/>
                <w:sz w:val="24"/>
                <w:szCs w:val="24"/>
              </w:rPr>
              <w:t>др.);</w:t>
            </w:r>
          </w:p>
          <w:p w:rsidR="009E1916" w:rsidRPr="00DA161E" w:rsidRDefault="00C21772" w:rsidP="00C1148A">
            <w:pPr>
              <w:pStyle w:val="TableParagraph"/>
              <w:numPr>
                <w:ilvl w:val="0"/>
                <w:numId w:val="556"/>
              </w:numPr>
              <w:tabs>
                <w:tab w:val="left" w:pos="288"/>
              </w:tabs>
              <w:ind w:right="299" w:firstLine="0"/>
              <w:rPr>
                <w:i/>
                <w:sz w:val="24"/>
                <w:szCs w:val="24"/>
              </w:rPr>
            </w:pPr>
            <w:r w:rsidRPr="00DA161E">
              <w:rPr>
                <w:i/>
                <w:sz w:val="24"/>
                <w:szCs w:val="24"/>
              </w:rPr>
              <w:t>анализировать одну из</w:t>
            </w:r>
            <w:r w:rsidRPr="00DA161E">
              <w:rPr>
                <w:i/>
                <w:spacing w:val="-14"/>
                <w:sz w:val="24"/>
                <w:szCs w:val="24"/>
              </w:rPr>
              <w:t xml:space="preserve"> </w:t>
            </w:r>
            <w:r w:rsidRPr="00DA161E">
              <w:rPr>
                <w:i/>
                <w:sz w:val="24"/>
                <w:szCs w:val="24"/>
              </w:rPr>
              <w:t>интерпретаций эпического, драматического или лирического произведения</w:t>
            </w:r>
            <w:r w:rsidRPr="00DA161E">
              <w:rPr>
                <w:i/>
                <w:spacing w:val="-3"/>
                <w:sz w:val="24"/>
                <w:szCs w:val="24"/>
              </w:rPr>
              <w:t xml:space="preserve"> </w:t>
            </w:r>
            <w:r w:rsidRPr="00DA161E">
              <w:rPr>
                <w:i/>
                <w:sz w:val="24"/>
                <w:szCs w:val="24"/>
              </w:rPr>
              <w:t>(например,</w:t>
            </w:r>
          </w:p>
          <w:p w:rsidR="009E1916" w:rsidRPr="00DA161E" w:rsidRDefault="00C21772">
            <w:pPr>
              <w:pStyle w:val="TableParagraph"/>
              <w:spacing w:before="1"/>
              <w:ind w:left="107" w:right="657"/>
              <w:rPr>
                <w:i/>
                <w:sz w:val="24"/>
                <w:szCs w:val="24"/>
              </w:rPr>
            </w:pPr>
            <w:r w:rsidRPr="00DA161E">
              <w:rPr>
                <w:i/>
                <w:sz w:val="24"/>
                <w:szCs w:val="24"/>
              </w:rPr>
              <w:t>кинофильм или театральную постановку; запись</w:t>
            </w:r>
            <w:r w:rsidRPr="00DA161E">
              <w:rPr>
                <w:i/>
                <w:spacing w:val="-12"/>
                <w:sz w:val="24"/>
                <w:szCs w:val="24"/>
              </w:rPr>
              <w:t xml:space="preserve"> </w:t>
            </w:r>
            <w:r w:rsidRPr="00DA161E">
              <w:rPr>
                <w:i/>
                <w:sz w:val="24"/>
                <w:szCs w:val="24"/>
              </w:rPr>
              <w:t>художественного чтения; серию иллюстраций к произведению), оценивая, как интерпретируется исходный</w:t>
            </w:r>
            <w:r w:rsidRPr="00DA161E">
              <w:rPr>
                <w:i/>
                <w:spacing w:val="-13"/>
                <w:sz w:val="24"/>
                <w:szCs w:val="24"/>
              </w:rPr>
              <w:t xml:space="preserve"> </w:t>
            </w:r>
            <w:r w:rsidRPr="00DA161E">
              <w:rPr>
                <w:i/>
                <w:sz w:val="24"/>
                <w:szCs w:val="24"/>
              </w:rPr>
              <w:t>текст.</w:t>
            </w:r>
          </w:p>
        </w:tc>
      </w:tr>
    </w:tbl>
    <w:p w:rsidR="009E1916" w:rsidRPr="00DA161E" w:rsidRDefault="009E1916">
      <w:pPr>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53"/>
        </w:trPr>
        <w:tc>
          <w:tcPr>
            <w:tcW w:w="5000" w:type="dxa"/>
          </w:tcPr>
          <w:p w:rsidR="009E1916" w:rsidRPr="00DA161E" w:rsidRDefault="00C21772">
            <w:pPr>
              <w:pStyle w:val="TableParagraph"/>
              <w:spacing w:line="265" w:lineRule="exact"/>
              <w:ind w:left="107"/>
              <w:rPr>
                <w:sz w:val="24"/>
                <w:szCs w:val="24"/>
              </w:rPr>
            </w:pPr>
            <w:r w:rsidRPr="00DA161E">
              <w:rPr>
                <w:sz w:val="24"/>
                <w:szCs w:val="24"/>
              </w:rPr>
              <w:t>именно:</w:t>
            </w:r>
          </w:p>
          <w:p w:rsidR="009E1916" w:rsidRPr="00DA161E" w:rsidRDefault="00C21772" w:rsidP="00C1148A">
            <w:pPr>
              <w:pStyle w:val="TableParagraph"/>
              <w:numPr>
                <w:ilvl w:val="0"/>
                <w:numId w:val="555"/>
              </w:numPr>
              <w:tabs>
                <w:tab w:val="left" w:pos="250"/>
              </w:tabs>
              <w:ind w:right="196" w:firstLine="0"/>
              <w:rPr>
                <w:sz w:val="24"/>
                <w:szCs w:val="24"/>
              </w:rPr>
            </w:pPr>
            <w:r w:rsidRPr="00DA161E">
              <w:rPr>
                <w:sz w:val="24"/>
                <w:szCs w:val="24"/>
              </w:rPr>
              <w:t>обосновывать выбор художественного произведения для анализа, приводя в</w:t>
            </w:r>
            <w:r w:rsidRPr="00DA161E">
              <w:rPr>
                <w:spacing w:val="-23"/>
                <w:sz w:val="24"/>
                <w:szCs w:val="24"/>
              </w:rPr>
              <w:t xml:space="preserve"> </w:t>
            </w:r>
            <w:r w:rsidRPr="00DA161E">
              <w:rPr>
                <w:sz w:val="24"/>
                <w:szCs w:val="24"/>
              </w:rPr>
              <w:t>качестве аргумента как тему (темы) произведения, так и его проблематику (содержащиеся в нем смыслы и</w:t>
            </w:r>
            <w:r w:rsidRPr="00DA161E">
              <w:rPr>
                <w:spacing w:val="-2"/>
                <w:sz w:val="24"/>
                <w:szCs w:val="24"/>
              </w:rPr>
              <w:t xml:space="preserve"> </w:t>
            </w:r>
            <w:r w:rsidRPr="00DA161E">
              <w:rPr>
                <w:sz w:val="24"/>
                <w:szCs w:val="24"/>
              </w:rPr>
              <w:t>подтексты);</w:t>
            </w:r>
          </w:p>
          <w:p w:rsidR="009E1916" w:rsidRPr="00DA161E" w:rsidRDefault="00C21772" w:rsidP="00C1148A">
            <w:pPr>
              <w:pStyle w:val="TableParagraph"/>
              <w:numPr>
                <w:ilvl w:val="0"/>
                <w:numId w:val="555"/>
              </w:numPr>
              <w:tabs>
                <w:tab w:val="left" w:pos="250"/>
              </w:tabs>
              <w:ind w:right="159" w:firstLine="0"/>
              <w:rPr>
                <w:sz w:val="24"/>
                <w:szCs w:val="24"/>
              </w:rPr>
            </w:pPr>
            <w:r w:rsidRPr="00DA161E">
              <w:rPr>
                <w:sz w:val="24"/>
                <w:szCs w:val="24"/>
              </w:rPr>
              <w:t>использовать для раскрытия тезисов своего высказывания указание на фрагменты произведения, носящие проблемный характер и</w:t>
            </w:r>
            <w:r w:rsidRPr="00DA161E">
              <w:rPr>
                <w:spacing w:val="-1"/>
                <w:sz w:val="24"/>
                <w:szCs w:val="24"/>
              </w:rPr>
              <w:t xml:space="preserve"> </w:t>
            </w:r>
            <w:r w:rsidRPr="00DA161E">
              <w:rPr>
                <w:sz w:val="24"/>
                <w:szCs w:val="24"/>
              </w:rPr>
              <w:t>требующие анализа;</w:t>
            </w:r>
          </w:p>
          <w:p w:rsidR="009E1916" w:rsidRPr="00DA161E" w:rsidRDefault="00C21772" w:rsidP="00C1148A">
            <w:pPr>
              <w:pStyle w:val="TableParagraph"/>
              <w:numPr>
                <w:ilvl w:val="0"/>
                <w:numId w:val="555"/>
              </w:numPr>
              <w:tabs>
                <w:tab w:val="left" w:pos="250"/>
              </w:tabs>
              <w:ind w:right="137" w:firstLine="0"/>
              <w:rPr>
                <w:sz w:val="24"/>
                <w:szCs w:val="24"/>
              </w:rPr>
            </w:pPr>
            <w:r w:rsidRPr="00DA161E">
              <w:rPr>
                <w:sz w:val="24"/>
                <w:szCs w:val="24"/>
              </w:rPr>
              <w:t>давать объективное изложение текста: характеризуя произведение, выделять две</w:t>
            </w:r>
            <w:r w:rsidRPr="00DA161E">
              <w:rPr>
                <w:spacing w:val="-15"/>
                <w:sz w:val="24"/>
                <w:szCs w:val="24"/>
              </w:rPr>
              <w:t xml:space="preserve"> </w:t>
            </w:r>
            <w:r w:rsidRPr="00DA161E">
              <w:rPr>
                <w:sz w:val="24"/>
                <w:szCs w:val="24"/>
              </w:rPr>
              <w:t>(или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w:t>
            </w:r>
            <w:r w:rsidRPr="00DA161E">
              <w:rPr>
                <w:spacing w:val="-3"/>
                <w:sz w:val="24"/>
                <w:szCs w:val="24"/>
              </w:rPr>
              <w:t xml:space="preserve"> </w:t>
            </w:r>
            <w:r w:rsidRPr="00DA161E">
              <w:rPr>
                <w:sz w:val="24"/>
                <w:szCs w:val="24"/>
              </w:rPr>
              <w:t>произведения;</w:t>
            </w:r>
          </w:p>
          <w:p w:rsidR="009E1916" w:rsidRPr="00DA161E" w:rsidRDefault="00C21772" w:rsidP="00C1148A">
            <w:pPr>
              <w:pStyle w:val="TableParagraph"/>
              <w:numPr>
                <w:ilvl w:val="0"/>
                <w:numId w:val="555"/>
              </w:numPr>
              <w:tabs>
                <w:tab w:val="left" w:pos="250"/>
              </w:tabs>
              <w:spacing w:before="1"/>
              <w:ind w:right="418" w:firstLine="0"/>
              <w:rPr>
                <w:sz w:val="24"/>
                <w:szCs w:val="24"/>
              </w:rPr>
            </w:pPr>
            <w:r w:rsidRPr="00DA161E">
              <w:rPr>
                <w:sz w:val="24"/>
                <w:szCs w:val="24"/>
              </w:rPr>
              <w:t>анализировать жанрово-родовой выбор автора, раскрывать особенности развития</w:t>
            </w:r>
            <w:r w:rsidRPr="00DA161E">
              <w:rPr>
                <w:spacing w:val="-16"/>
                <w:sz w:val="24"/>
                <w:szCs w:val="24"/>
              </w:rPr>
              <w:t xml:space="preserve"> </w:t>
            </w:r>
            <w:r w:rsidRPr="00DA161E">
              <w:rPr>
                <w:sz w:val="24"/>
                <w:szCs w:val="24"/>
              </w:rPr>
              <w:t>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9E1916" w:rsidRPr="00DA161E" w:rsidRDefault="00C21772" w:rsidP="00C1148A">
            <w:pPr>
              <w:pStyle w:val="TableParagraph"/>
              <w:numPr>
                <w:ilvl w:val="0"/>
                <w:numId w:val="555"/>
              </w:numPr>
              <w:tabs>
                <w:tab w:val="left" w:pos="250"/>
              </w:tabs>
              <w:ind w:right="127" w:firstLine="0"/>
              <w:rPr>
                <w:sz w:val="24"/>
                <w:szCs w:val="24"/>
              </w:rPr>
            </w:pPr>
            <w:r w:rsidRPr="00DA161E">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sidRPr="00DA161E">
              <w:rPr>
                <w:spacing w:val="-4"/>
                <w:sz w:val="24"/>
                <w:szCs w:val="24"/>
              </w:rPr>
              <w:t xml:space="preserve"> </w:t>
            </w:r>
            <w:r w:rsidRPr="00DA161E">
              <w:rPr>
                <w:sz w:val="24"/>
                <w:szCs w:val="24"/>
              </w:rPr>
              <w:t>значимости;</w:t>
            </w:r>
          </w:p>
          <w:p w:rsidR="009E1916" w:rsidRPr="00DA161E" w:rsidRDefault="00C21772" w:rsidP="00C1148A">
            <w:pPr>
              <w:pStyle w:val="TableParagraph"/>
              <w:numPr>
                <w:ilvl w:val="0"/>
                <w:numId w:val="555"/>
              </w:numPr>
              <w:tabs>
                <w:tab w:val="left" w:pos="250"/>
              </w:tabs>
              <w:ind w:right="484" w:firstLine="0"/>
              <w:rPr>
                <w:sz w:val="24"/>
                <w:szCs w:val="24"/>
              </w:rPr>
            </w:pPr>
            <w:r w:rsidRPr="00DA161E">
              <w:rPr>
                <w:sz w:val="24"/>
                <w:szCs w:val="24"/>
              </w:rPr>
              <w:t>анализировать авторский выбор определенных композиционных решений в</w:t>
            </w:r>
            <w:r w:rsidRPr="00DA161E">
              <w:rPr>
                <w:spacing w:val="-18"/>
                <w:sz w:val="24"/>
                <w:szCs w:val="24"/>
              </w:rPr>
              <w:t xml:space="preserve"> </w:t>
            </w:r>
            <w:r w:rsidRPr="00DA161E">
              <w:rPr>
                <w:sz w:val="24"/>
                <w:szCs w:val="24"/>
              </w:rPr>
              <w:t>произведении, раскрывая, как взаиморасположение и взаимосвязь</w:t>
            </w:r>
          </w:p>
          <w:p w:rsidR="009E1916" w:rsidRPr="00DA161E" w:rsidRDefault="00C21772">
            <w:pPr>
              <w:pStyle w:val="TableParagraph"/>
              <w:ind w:left="107" w:right="102"/>
              <w:rPr>
                <w:sz w:val="24"/>
                <w:szCs w:val="24"/>
              </w:rPr>
            </w:pPr>
            <w:r w:rsidRPr="00DA161E">
              <w:rPr>
                <w:sz w:val="24"/>
                <w:szCs w:val="24"/>
              </w:rPr>
              <w:t>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9E1916" w:rsidRPr="00DA161E" w:rsidRDefault="00C21772" w:rsidP="00C1148A">
            <w:pPr>
              <w:pStyle w:val="TableParagraph"/>
              <w:numPr>
                <w:ilvl w:val="0"/>
                <w:numId w:val="555"/>
              </w:numPr>
              <w:tabs>
                <w:tab w:val="left" w:pos="250"/>
              </w:tabs>
              <w:ind w:right="217" w:firstLine="0"/>
              <w:rPr>
                <w:sz w:val="24"/>
                <w:szCs w:val="24"/>
              </w:rPr>
            </w:pPr>
            <w:r w:rsidRPr="00DA161E">
              <w:rPr>
                <w:sz w:val="24"/>
                <w:szCs w:val="24"/>
              </w:rPr>
              <w:t>анализировать случаи, когда для осмысления точки зрения автора и/или</w:t>
            </w:r>
            <w:r w:rsidRPr="00DA161E">
              <w:rPr>
                <w:spacing w:val="-19"/>
                <w:sz w:val="24"/>
                <w:szCs w:val="24"/>
              </w:rPr>
              <w:t xml:space="preserve"> </w:t>
            </w:r>
            <w:r w:rsidRPr="00DA161E">
              <w:rPr>
                <w:sz w:val="24"/>
                <w:szCs w:val="24"/>
              </w:rPr>
              <w:t>героев требуется отличать то, что прямо заявлено в тексте, от того, что в нем подразумевается (например, ирония, сатира, сарказм, аллегория, гипербола и</w:t>
            </w:r>
            <w:r w:rsidRPr="00DA161E">
              <w:rPr>
                <w:spacing w:val="-4"/>
                <w:sz w:val="24"/>
                <w:szCs w:val="24"/>
              </w:rPr>
              <w:t xml:space="preserve"> </w:t>
            </w:r>
            <w:r w:rsidRPr="00DA161E">
              <w:rPr>
                <w:sz w:val="24"/>
                <w:szCs w:val="24"/>
              </w:rPr>
              <w:t>т.п.);</w:t>
            </w:r>
          </w:p>
          <w:p w:rsidR="009E1916" w:rsidRPr="00DA161E" w:rsidRDefault="00C21772">
            <w:pPr>
              <w:pStyle w:val="TableParagraph"/>
              <w:spacing w:line="270" w:lineRule="atLeast"/>
              <w:ind w:left="107" w:right="95"/>
              <w:rPr>
                <w:sz w:val="24"/>
                <w:szCs w:val="24"/>
              </w:rPr>
            </w:pPr>
            <w:r w:rsidRPr="00DA161E">
              <w:rPr>
                <w:sz w:val="24"/>
                <w:szCs w:val="24"/>
              </w:rPr>
              <w:t>– осуществлять следующую продуктивную деятельность:</w:t>
            </w:r>
          </w:p>
        </w:tc>
        <w:tc>
          <w:tcPr>
            <w:tcW w:w="4640" w:type="dxa"/>
          </w:tcPr>
          <w:p w:rsidR="009E1916" w:rsidRPr="00DA161E" w:rsidRDefault="009E1916">
            <w:pPr>
              <w:pStyle w:val="TableParagraph"/>
              <w:rPr>
                <w:sz w:val="24"/>
                <w:szCs w:val="24"/>
              </w:rPr>
            </w:pPr>
          </w:p>
        </w:tc>
      </w:tr>
    </w:tbl>
    <w:p w:rsidR="009E1916" w:rsidRPr="00DA161E" w:rsidRDefault="009E1916">
      <w:pPr>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3866"/>
        </w:trPr>
        <w:tc>
          <w:tcPr>
            <w:tcW w:w="5000" w:type="dxa"/>
          </w:tcPr>
          <w:p w:rsidR="009E1916" w:rsidRPr="00DA161E" w:rsidRDefault="00C21772" w:rsidP="00C1148A">
            <w:pPr>
              <w:pStyle w:val="TableParagraph"/>
              <w:numPr>
                <w:ilvl w:val="0"/>
                <w:numId w:val="554"/>
              </w:numPr>
              <w:tabs>
                <w:tab w:val="left" w:pos="250"/>
              </w:tabs>
              <w:ind w:right="320" w:firstLine="0"/>
              <w:rPr>
                <w:sz w:val="24"/>
                <w:szCs w:val="24"/>
              </w:rPr>
            </w:pPr>
            <w:r w:rsidRPr="00DA161E">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w:t>
            </w:r>
            <w:r w:rsidRPr="00DA161E">
              <w:rPr>
                <w:spacing w:val="-17"/>
                <w:sz w:val="24"/>
                <w:szCs w:val="24"/>
              </w:rPr>
              <w:t xml:space="preserve"> </w:t>
            </w:r>
            <w:r w:rsidRPr="00DA161E">
              <w:rPr>
                <w:sz w:val="24"/>
                <w:szCs w:val="24"/>
              </w:rPr>
              <w:t>литературному направлению (течению) и культурно-исторической эпохе (периоду);</w:t>
            </w:r>
          </w:p>
          <w:p w:rsidR="009E1916" w:rsidRPr="00DA161E" w:rsidRDefault="00C21772" w:rsidP="00C1148A">
            <w:pPr>
              <w:pStyle w:val="TableParagraph"/>
              <w:numPr>
                <w:ilvl w:val="0"/>
                <w:numId w:val="553"/>
              </w:numPr>
              <w:tabs>
                <w:tab w:val="left" w:pos="252"/>
              </w:tabs>
              <w:spacing w:line="270" w:lineRule="atLeast"/>
              <w:ind w:right="454" w:firstLine="0"/>
              <w:rPr>
                <w:sz w:val="24"/>
                <w:szCs w:val="24"/>
              </w:rPr>
            </w:pPr>
            <w:r w:rsidRPr="00DA161E">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tc>
        <w:tc>
          <w:tcPr>
            <w:tcW w:w="4640" w:type="dxa"/>
          </w:tcPr>
          <w:p w:rsidR="009E1916" w:rsidRPr="00DA161E" w:rsidRDefault="009E1916">
            <w:pPr>
              <w:pStyle w:val="TableParagraph"/>
              <w:rPr>
                <w:sz w:val="24"/>
                <w:szCs w:val="24"/>
              </w:rPr>
            </w:pPr>
          </w:p>
        </w:tc>
      </w:tr>
      <w:tr w:rsidR="00C21772" w:rsidRPr="00DA161E">
        <w:trPr>
          <w:trHeight w:val="7887"/>
        </w:trPr>
        <w:tc>
          <w:tcPr>
            <w:tcW w:w="9640" w:type="dxa"/>
            <w:gridSpan w:val="2"/>
          </w:tcPr>
          <w:p w:rsidR="009E1916" w:rsidRPr="00DA161E" w:rsidRDefault="00C21772">
            <w:pPr>
              <w:pStyle w:val="TableParagraph"/>
              <w:spacing w:line="265" w:lineRule="exact"/>
              <w:ind w:left="107"/>
              <w:rPr>
                <w:b/>
                <w:sz w:val="24"/>
                <w:szCs w:val="24"/>
              </w:rPr>
            </w:pPr>
            <w:r w:rsidRPr="00DA161E">
              <w:rPr>
                <w:b/>
                <w:sz w:val="24"/>
                <w:szCs w:val="24"/>
              </w:rPr>
              <w:t>Иностранные языки</w:t>
            </w:r>
          </w:p>
          <w:p w:rsidR="009E1916" w:rsidRPr="00DA161E" w:rsidRDefault="00C21772">
            <w:pPr>
              <w:pStyle w:val="TableParagraph"/>
              <w:ind w:left="107" w:right="458"/>
              <w:rPr>
                <w:sz w:val="24"/>
                <w:szCs w:val="24"/>
              </w:rPr>
            </w:pPr>
            <w:r w:rsidRPr="00DA161E">
              <w:rPr>
                <w:sz w:val="24"/>
                <w:szCs w:val="24"/>
              </w:rPr>
              <w:t>Предметные результаты изучения предметной области "Иностранные языки" включают предметные результаты изучения учебных предметов:</w:t>
            </w:r>
          </w:p>
          <w:p w:rsidR="009E1916" w:rsidRPr="00DA161E" w:rsidRDefault="00C21772">
            <w:pPr>
              <w:pStyle w:val="TableParagraph"/>
              <w:ind w:left="107" w:right="171"/>
              <w:rPr>
                <w:sz w:val="24"/>
                <w:szCs w:val="24"/>
              </w:rPr>
            </w:pPr>
            <w:r w:rsidRPr="00DA161E">
              <w:rPr>
                <w:spacing w:val="-60"/>
                <w:sz w:val="24"/>
                <w:szCs w:val="24"/>
                <w:u w:val="thick" w:color="808080"/>
              </w:rPr>
              <w:t xml:space="preserve"> </w:t>
            </w:r>
            <w:r w:rsidRPr="00DA161E">
              <w:rPr>
                <w:b/>
                <w:sz w:val="24"/>
                <w:szCs w:val="24"/>
                <w:u w:val="thick" w:color="808080"/>
              </w:rPr>
              <w:t>"Иностранный язык", "Второй иностранный язык" (базовый уровень)</w:t>
            </w:r>
            <w:r w:rsidRPr="00DA161E">
              <w:rPr>
                <w:b/>
                <w:sz w:val="24"/>
                <w:szCs w:val="24"/>
              </w:rPr>
              <w:t xml:space="preserve"> </w:t>
            </w:r>
            <w:r w:rsidRPr="00DA161E">
              <w:rPr>
                <w:sz w:val="24"/>
                <w:szCs w:val="24"/>
              </w:rPr>
              <w:t>- требования к предметным результатам освоения базового курса иностранного языка должны отражать:</w:t>
            </w:r>
          </w:p>
          <w:p w:rsidR="009E1916" w:rsidRPr="00DA161E" w:rsidRDefault="00C21772" w:rsidP="00C1148A">
            <w:pPr>
              <w:pStyle w:val="TableParagraph"/>
              <w:numPr>
                <w:ilvl w:val="0"/>
                <w:numId w:val="552"/>
              </w:numPr>
              <w:tabs>
                <w:tab w:val="left" w:pos="367"/>
              </w:tabs>
              <w:ind w:right="392" w:firstLine="0"/>
              <w:rPr>
                <w:sz w:val="24"/>
                <w:szCs w:val="24"/>
              </w:rPr>
            </w:pPr>
            <w:r w:rsidRPr="00DA161E">
              <w:rPr>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w:t>
            </w:r>
            <w:r w:rsidRPr="00DA161E">
              <w:rPr>
                <w:spacing w:val="-29"/>
                <w:sz w:val="24"/>
                <w:szCs w:val="24"/>
              </w:rPr>
              <w:t xml:space="preserve"> </w:t>
            </w:r>
            <w:r w:rsidRPr="00DA161E">
              <w:rPr>
                <w:sz w:val="24"/>
                <w:szCs w:val="24"/>
              </w:rPr>
              <w:t>в современном поликультурном</w:t>
            </w:r>
            <w:r w:rsidRPr="00DA161E">
              <w:rPr>
                <w:spacing w:val="-3"/>
                <w:sz w:val="24"/>
                <w:szCs w:val="24"/>
              </w:rPr>
              <w:t xml:space="preserve"> </w:t>
            </w:r>
            <w:r w:rsidRPr="00DA161E">
              <w:rPr>
                <w:sz w:val="24"/>
                <w:szCs w:val="24"/>
              </w:rPr>
              <w:t>мире;</w:t>
            </w:r>
          </w:p>
          <w:p w:rsidR="009E1916" w:rsidRPr="00DA161E" w:rsidRDefault="00C21772" w:rsidP="00C1148A">
            <w:pPr>
              <w:pStyle w:val="TableParagraph"/>
              <w:numPr>
                <w:ilvl w:val="0"/>
                <w:numId w:val="552"/>
              </w:numPr>
              <w:tabs>
                <w:tab w:val="left" w:pos="367"/>
              </w:tabs>
              <w:ind w:right="538" w:firstLine="0"/>
              <w:rPr>
                <w:sz w:val="24"/>
                <w:szCs w:val="24"/>
              </w:rPr>
            </w:pPr>
            <w:r w:rsidRPr="00DA161E">
              <w:rPr>
                <w:sz w:val="24"/>
                <w:szCs w:val="24"/>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w:t>
            </w:r>
            <w:r w:rsidRPr="00DA161E">
              <w:rPr>
                <w:spacing w:val="-41"/>
                <w:sz w:val="24"/>
                <w:szCs w:val="24"/>
              </w:rPr>
              <w:t xml:space="preserve"> </w:t>
            </w:r>
            <w:r w:rsidRPr="00DA161E">
              <w:rPr>
                <w:sz w:val="24"/>
                <w:szCs w:val="24"/>
              </w:rPr>
              <w:t>умение выделять</w:t>
            </w:r>
          </w:p>
          <w:p w:rsidR="009E1916" w:rsidRPr="00DA161E" w:rsidRDefault="00C21772">
            <w:pPr>
              <w:pStyle w:val="TableParagraph"/>
              <w:ind w:left="107"/>
              <w:rPr>
                <w:sz w:val="24"/>
                <w:szCs w:val="24"/>
              </w:rPr>
            </w:pPr>
            <w:r w:rsidRPr="00DA161E">
              <w:rPr>
                <w:sz w:val="24"/>
                <w:szCs w:val="24"/>
              </w:rPr>
              <w:t>общее и различное в культуре родной страны и страны/стран изучаемого языка;</w:t>
            </w:r>
          </w:p>
          <w:p w:rsidR="009E1916" w:rsidRPr="00DA161E" w:rsidRDefault="00C21772" w:rsidP="00C1148A">
            <w:pPr>
              <w:pStyle w:val="TableParagraph"/>
              <w:numPr>
                <w:ilvl w:val="0"/>
                <w:numId w:val="552"/>
              </w:numPr>
              <w:tabs>
                <w:tab w:val="left" w:pos="367"/>
              </w:tabs>
              <w:spacing w:line="242" w:lineRule="auto"/>
              <w:ind w:right="1057" w:firstLine="0"/>
              <w:rPr>
                <w:sz w:val="24"/>
                <w:szCs w:val="24"/>
              </w:rPr>
            </w:pPr>
            <w:r w:rsidRPr="00DA161E">
              <w:rPr>
                <w:sz w:val="24"/>
                <w:szCs w:val="24"/>
              </w:rPr>
              <w:t>достижение уровня владения иностранным языком, превышающего</w:t>
            </w:r>
            <w:r w:rsidRPr="00DA161E">
              <w:rPr>
                <w:spacing w:val="-21"/>
                <w:sz w:val="24"/>
                <w:szCs w:val="24"/>
              </w:rPr>
              <w:t xml:space="preserve"> </w:t>
            </w:r>
            <w:r w:rsidRPr="00DA161E">
              <w:rPr>
                <w:sz w:val="24"/>
                <w:szCs w:val="24"/>
              </w:rPr>
              <w:t>пороговый, достаточного для делового общения в рамках выбранного</w:t>
            </w:r>
            <w:r w:rsidRPr="00DA161E">
              <w:rPr>
                <w:spacing w:val="-5"/>
                <w:sz w:val="24"/>
                <w:szCs w:val="24"/>
              </w:rPr>
              <w:t xml:space="preserve"> </w:t>
            </w:r>
            <w:r w:rsidRPr="00DA161E">
              <w:rPr>
                <w:sz w:val="24"/>
                <w:szCs w:val="24"/>
              </w:rPr>
              <w:t>профиля;</w:t>
            </w:r>
          </w:p>
          <w:p w:rsidR="009E1916" w:rsidRPr="00DA161E" w:rsidRDefault="00C21772" w:rsidP="00C1148A">
            <w:pPr>
              <w:pStyle w:val="TableParagraph"/>
              <w:numPr>
                <w:ilvl w:val="0"/>
                <w:numId w:val="552"/>
              </w:numPr>
              <w:tabs>
                <w:tab w:val="left" w:pos="367"/>
              </w:tabs>
              <w:spacing w:before="72"/>
              <w:ind w:right="183" w:firstLine="0"/>
              <w:rPr>
                <w:sz w:val="24"/>
                <w:szCs w:val="24"/>
              </w:rPr>
            </w:pPr>
            <w:r w:rsidRPr="00DA161E">
              <w:rPr>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w:t>
            </w:r>
            <w:r w:rsidRPr="00DA161E">
              <w:rPr>
                <w:spacing w:val="-31"/>
                <w:sz w:val="24"/>
                <w:szCs w:val="24"/>
              </w:rPr>
              <w:t xml:space="preserve"> </w:t>
            </w:r>
            <w:r w:rsidRPr="00DA161E">
              <w:rPr>
                <w:sz w:val="24"/>
                <w:szCs w:val="24"/>
              </w:rPr>
              <w:t>целях.</w:t>
            </w:r>
          </w:p>
          <w:p w:rsidR="009E1916" w:rsidRPr="00DA161E" w:rsidRDefault="00C21772">
            <w:pPr>
              <w:pStyle w:val="TableParagraph"/>
              <w:ind w:left="107" w:right="1033"/>
              <w:rPr>
                <w:sz w:val="24"/>
                <w:szCs w:val="24"/>
              </w:rPr>
            </w:pPr>
            <w:r w:rsidRPr="00DA161E">
              <w:rPr>
                <w:spacing w:val="-60"/>
                <w:sz w:val="24"/>
                <w:szCs w:val="24"/>
                <w:u w:val="thick" w:color="808080"/>
              </w:rPr>
              <w:t xml:space="preserve"> </w:t>
            </w:r>
            <w:r w:rsidRPr="00DA161E">
              <w:rPr>
                <w:b/>
                <w:sz w:val="24"/>
                <w:szCs w:val="24"/>
                <w:u w:val="thick" w:color="808080"/>
              </w:rPr>
              <w:t>"Иностранный язык", "Второй иностранный язык" (углубленный уровень)</w:t>
            </w:r>
            <w:r w:rsidRPr="00DA161E">
              <w:rPr>
                <w:b/>
                <w:sz w:val="24"/>
                <w:szCs w:val="24"/>
              </w:rPr>
              <w:t xml:space="preserve"> </w:t>
            </w:r>
            <w:r w:rsidRPr="00DA161E">
              <w:rPr>
                <w:sz w:val="24"/>
                <w:szCs w:val="24"/>
              </w:rPr>
              <w:t>- требования к</w:t>
            </w:r>
          </w:p>
          <w:p w:rsidR="009E1916" w:rsidRPr="00DA161E" w:rsidRDefault="00C21772">
            <w:pPr>
              <w:pStyle w:val="TableParagraph"/>
              <w:ind w:left="107" w:right="833"/>
              <w:rPr>
                <w:sz w:val="24"/>
                <w:szCs w:val="24"/>
              </w:rPr>
            </w:pPr>
            <w:r w:rsidRPr="00DA161E">
              <w:rPr>
                <w:sz w:val="24"/>
                <w:szCs w:val="24"/>
              </w:rPr>
              <w:t>предметным результатам освоения углубленного курса иностранного языка должны включать</w:t>
            </w:r>
          </w:p>
          <w:p w:rsidR="009E1916" w:rsidRPr="00DA161E" w:rsidRDefault="00C21772">
            <w:pPr>
              <w:pStyle w:val="TableParagraph"/>
              <w:ind w:left="107"/>
              <w:rPr>
                <w:sz w:val="24"/>
                <w:szCs w:val="24"/>
              </w:rPr>
            </w:pPr>
            <w:r w:rsidRPr="00DA161E">
              <w:rPr>
                <w:sz w:val="24"/>
                <w:szCs w:val="24"/>
              </w:rPr>
              <w:t>требования к результатам освоения базового курса и дополнительно отражать:</w:t>
            </w:r>
          </w:p>
          <w:p w:rsidR="009E1916" w:rsidRPr="00DA161E" w:rsidRDefault="00C21772" w:rsidP="00C1148A">
            <w:pPr>
              <w:pStyle w:val="TableParagraph"/>
              <w:numPr>
                <w:ilvl w:val="0"/>
                <w:numId w:val="551"/>
              </w:numPr>
              <w:tabs>
                <w:tab w:val="left" w:pos="367"/>
              </w:tabs>
              <w:ind w:right="1053" w:firstLine="0"/>
              <w:rPr>
                <w:sz w:val="24"/>
                <w:szCs w:val="24"/>
              </w:rPr>
            </w:pPr>
            <w:r w:rsidRPr="00DA161E">
              <w:rPr>
                <w:sz w:val="24"/>
                <w:szCs w:val="24"/>
              </w:rPr>
              <w:t>достижение уровня владения иностранным языком, превышающего пороговый, достаточного для делового общения в рамках выбранного</w:t>
            </w:r>
            <w:r w:rsidRPr="00DA161E">
              <w:rPr>
                <w:spacing w:val="-5"/>
                <w:sz w:val="24"/>
                <w:szCs w:val="24"/>
              </w:rPr>
              <w:t xml:space="preserve"> </w:t>
            </w:r>
            <w:r w:rsidRPr="00DA161E">
              <w:rPr>
                <w:sz w:val="24"/>
                <w:szCs w:val="24"/>
              </w:rPr>
              <w:t>профиля;</w:t>
            </w:r>
          </w:p>
          <w:p w:rsidR="009E1916" w:rsidRPr="00DA161E" w:rsidRDefault="00C21772" w:rsidP="00C1148A">
            <w:pPr>
              <w:pStyle w:val="TableParagraph"/>
              <w:numPr>
                <w:ilvl w:val="0"/>
                <w:numId w:val="551"/>
              </w:numPr>
              <w:tabs>
                <w:tab w:val="left" w:pos="367"/>
              </w:tabs>
              <w:ind w:right="724" w:firstLine="0"/>
              <w:rPr>
                <w:sz w:val="24"/>
                <w:szCs w:val="24"/>
              </w:rPr>
            </w:pPr>
            <w:r w:rsidRPr="00DA161E">
              <w:rPr>
                <w:sz w:val="24"/>
                <w:szCs w:val="24"/>
              </w:rPr>
              <w:t>сформированность умения перевода с иностранного языка на русский при работе</w:t>
            </w:r>
            <w:r w:rsidRPr="00DA161E">
              <w:rPr>
                <w:spacing w:val="-28"/>
                <w:sz w:val="24"/>
                <w:szCs w:val="24"/>
              </w:rPr>
              <w:t xml:space="preserve"> </w:t>
            </w:r>
            <w:r w:rsidRPr="00DA161E">
              <w:rPr>
                <w:sz w:val="24"/>
                <w:szCs w:val="24"/>
              </w:rPr>
              <w:t>с несложными текстами в русле выбранного</w:t>
            </w:r>
            <w:r w:rsidRPr="00DA161E">
              <w:rPr>
                <w:spacing w:val="-3"/>
                <w:sz w:val="24"/>
                <w:szCs w:val="24"/>
              </w:rPr>
              <w:t xml:space="preserve"> </w:t>
            </w:r>
            <w:r w:rsidRPr="00DA161E">
              <w:rPr>
                <w:sz w:val="24"/>
                <w:szCs w:val="24"/>
              </w:rPr>
              <w:t>профиля;</w:t>
            </w:r>
          </w:p>
          <w:p w:rsidR="009E1916" w:rsidRPr="00DA161E" w:rsidRDefault="00C21772" w:rsidP="00C1148A">
            <w:pPr>
              <w:pStyle w:val="TableParagraph"/>
              <w:numPr>
                <w:ilvl w:val="0"/>
                <w:numId w:val="551"/>
              </w:numPr>
              <w:tabs>
                <w:tab w:val="left" w:pos="367"/>
              </w:tabs>
              <w:ind w:left="367"/>
              <w:rPr>
                <w:sz w:val="24"/>
                <w:szCs w:val="24"/>
              </w:rPr>
            </w:pPr>
            <w:r w:rsidRPr="00DA161E">
              <w:rPr>
                <w:sz w:val="24"/>
                <w:szCs w:val="24"/>
              </w:rPr>
              <w:t>владение иностранным языком как одним из средств</w:t>
            </w:r>
            <w:r w:rsidRPr="00DA161E">
              <w:rPr>
                <w:spacing w:val="-9"/>
                <w:sz w:val="24"/>
                <w:szCs w:val="24"/>
              </w:rPr>
              <w:t xml:space="preserve"> </w:t>
            </w:r>
            <w:r w:rsidRPr="00DA161E">
              <w:rPr>
                <w:sz w:val="24"/>
                <w:szCs w:val="24"/>
              </w:rPr>
              <w:t>формирования</w:t>
            </w:r>
          </w:p>
          <w:p w:rsidR="009E1916" w:rsidRPr="00DA161E" w:rsidRDefault="00C21772">
            <w:pPr>
              <w:pStyle w:val="TableParagraph"/>
              <w:spacing w:before="1" w:line="242" w:lineRule="auto"/>
              <w:ind w:left="107"/>
              <w:rPr>
                <w:sz w:val="24"/>
                <w:szCs w:val="24"/>
              </w:rPr>
            </w:pPr>
            <w:r w:rsidRPr="00DA161E">
              <w:rPr>
                <w:sz w:val="24"/>
                <w:szCs w:val="24"/>
              </w:rPr>
              <w:t>учебно-исследовательских умений, расширения своих знаний в других предметных областях.</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szCs w:val="24"/>
              </w:rPr>
            </w:pPr>
            <w:r w:rsidRPr="00DA161E">
              <w:rPr>
                <w:b/>
                <w:sz w:val="24"/>
                <w:szCs w:val="24"/>
              </w:rPr>
              <w:t>Иностранный язык</w:t>
            </w:r>
          </w:p>
          <w:p w:rsidR="009E1916" w:rsidRPr="00DA161E" w:rsidRDefault="00C21772">
            <w:pPr>
              <w:pStyle w:val="TableParagraph"/>
              <w:spacing w:before="79" w:line="242" w:lineRule="auto"/>
              <w:ind w:left="426" w:right="99" w:firstLine="568"/>
              <w:rPr>
                <w:b/>
                <w:sz w:val="24"/>
                <w:szCs w:val="24"/>
              </w:rPr>
            </w:pPr>
            <w:r w:rsidRPr="00DA161E">
              <w:rPr>
                <w:b/>
                <w:sz w:val="24"/>
                <w:szCs w:val="24"/>
              </w:rPr>
              <w:t>В результате изучения учебного предмета «Иностранный язык» (английский) на уровне среднего общего образования:</w:t>
            </w:r>
          </w:p>
        </w:tc>
      </w:tr>
      <w:tr w:rsidR="00C21772" w:rsidRPr="00DA161E">
        <w:trPr>
          <w:trHeight w:val="630"/>
        </w:trPr>
        <w:tc>
          <w:tcPr>
            <w:tcW w:w="5000" w:type="dxa"/>
          </w:tcPr>
          <w:p w:rsidR="009E1916" w:rsidRPr="00DA161E" w:rsidRDefault="00C21772">
            <w:pPr>
              <w:pStyle w:val="TableParagraph"/>
              <w:spacing w:line="242" w:lineRule="auto"/>
              <w:ind w:left="390" w:right="654" w:firstLine="604"/>
              <w:rPr>
                <w:b/>
                <w:sz w:val="24"/>
                <w:szCs w:val="24"/>
              </w:rPr>
            </w:pPr>
            <w:r w:rsidRPr="00DA161E">
              <w:rPr>
                <w:b/>
                <w:sz w:val="24"/>
                <w:szCs w:val="24"/>
              </w:rPr>
              <w:t>Выпускник на базовом уровне научится:</w:t>
            </w:r>
          </w:p>
        </w:tc>
        <w:tc>
          <w:tcPr>
            <w:tcW w:w="4640" w:type="dxa"/>
          </w:tcPr>
          <w:p w:rsidR="009E1916" w:rsidRPr="00DA161E" w:rsidRDefault="00C21772">
            <w:pPr>
              <w:pStyle w:val="TableParagraph"/>
              <w:spacing w:line="242" w:lineRule="auto"/>
              <w:ind w:left="422" w:right="263" w:firstLine="603"/>
              <w:rPr>
                <w:b/>
                <w:sz w:val="24"/>
                <w:szCs w:val="24"/>
              </w:rPr>
            </w:pPr>
            <w:r w:rsidRPr="00DA161E">
              <w:rPr>
                <w:b/>
                <w:sz w:val="24"/>
                <w:szCs w:val="24"/>
              </w:rPr>
              <w:t>Выпускник на базовом уровне получит возможность научиться:</w:t>
            </w:r>
          </w:p>
        </w:tc>
      </w:tr>
      <w:tr w:rsidR="00C21772" w:rsidRPr="00DA161E">
        <w:trPr>
          <w:trHeight w:val="988"/>
        </w:trPr>
        <w:tc>
          <w:tcPr>
            <w:tcW w:w="5000" w:type="dxa"/>
          </w:tcPr>
          <w:p w:rsidR="009E1916" w:rsidRPr="00DA161E" w:rsidRDefault="00C21772">
            <w:pPr>
              <w:pStyle w:val="TableParagraph"/>
              <w:spacing w:line="309" w:lineRule="auto"/>
              <w:ind w:left="426" w:right="654"/>
              <w:rPr>
                <w:b/>
                <w:sz w:val="24"/>
                <w:szCs w:val="24"/>
              </w:rPr>
            </w:pPr>
            <w:r w:rsidRPr="00DA161E">
              <w:rPr>
                <w:b/>
                <w:sz w:val="24"/>
                <w:szCs w:val="24"/>
              </w:rPr>
              <w:t>Коммуникативные умения Говорение, диалогическая речь</w:t>
            </w:r>
          </w:p>
          <w:p w:rsidR="009E1916" w:rsidRPr="00DA161E" w:rsidRDefault="00C21772" w:rsidP="00C1148A">
            <w:pPr>
              <w:pStyle w:val="TableParagraph"/>
              <w:numPr>
                <w:ilvl w:val="0"/>
                <w:numId w:val="550"/>
              </w:numPr>
              <w:tabs>
                <w:tab w:val="left" w:pos="427"/>
                <w:tab w:val="left" w:pos="1396"/>
                <w:tab w:val="left" w:pos="3360"/>
                <w:tab w:val="left" w:pos="3838"/>
              </w:tabs>
              <w:spacing w:line="261" w:lineRule="exact"/>
              <w:ind w:hanging="361"/>
              <w:rPr>
                <w:sz w:val="24"/>
                <w:szCs w:val="24"/>
              </w:rPr>
            </w:pPr>
            <w:r w:rsidRPr="00DA161E">
              <w:rPr>
                <w:sz w:val="24"/>
                <w:szCs w:val="24"/>
              </w:rPr>
              <w:t>Вести</w:t>
            </w:r>
            <w:r w:rsidRPr="00DA161E">
              <w:rPr>
                <w:sz w:val="24"/>
                <w:szCs w:val="24"/>
              </w:rPr>
              <w:tab/>
              <w:t>диалог/полилог</w:t>
            </w:r>
            <w:r w:rsidRPr="00DA161E">
              <w:rPr>
                <w:sz w:val="24"/>
                <w:szCs w:val="24"/>
              </w:rPr>
              <w:tab/>
              <w:t>в</w:t>
            </w:r>
            <w:r w:rsidRPr="00DA161E">
              <w:rPr>
                <w:sz w:val="24"/>
                <w:szCs w:val="24"/>
              </w:rPr>
              <w:tab/>
              <w:t>ситуациях</w:t>
            </w:r>
          </w:p>
        </w:tc>
        <w:tc>
          <w:tcPr>
            <w:tcW w:w="4640" w:type="dxa"/>
          </w:tcPr>
          <w:p w:rsidR="009E1916" w:rsidRPr="00DA161E" w:rsidRDefault="00C21772">
            <w:pPr>
              <w:pStyle w:val="TableParagraph"/>
              <w:spacing w:line="272" w:lineRule="exact"/>
              <w:ind w:left="424"/>
              <w:rPr>
                <w:b/>
                <w:sz w:val="24"/>
                <w:szCs w:val="24"/>
              </w:rPr>
            </w:pPr>
            <w:r w:rsidRPr="00DA161E">
              <w:rPr>
                <w:b/>
                <w:sz w:val="24"/>
                <w:szCs w:val="24"/>
              </w:rPr>
              <w:t>Коммуникативные умения</w:t>
            </w:r>
          </w:p>
          <w:p w:rsidR="009E1916" w:rsidRPr="00DA161E" w:rsidRDefault="00C21772">
            <w:pPr>
              <w:pStyle w:val="TableParagraph"/>
              <w:spacing w:before="79"/>
              <w:ind w:left="424"/>
              <w:rPr>
                <w:b/>
                <w:i/>
                <w:sz w:val="24"/>
                <w:szCs w:val="24"/>
              </w:rPr>
            </w:pPr>
            <w:r w:rsidRPr="00DA161E">
              <w:rPr>
                <w:b/>
                <w:i/>
                <w:sz w:val="24"/>
                <w:szCs w:val="24"/>
              </w:rPr>
              <w:t>Говорение, диалогическая речь</w:t>
            </w:r>
          </w:p>
          <w:p w:rsidR="009E1916" w:rsidRPr="00DA161E" w:rsidRDefault="00C21772" w:rsidP="00C1148A">
            <w:pPr>
              <w:pStyle w:val="TableParagraph"/>
              <w:numPr>
                <w:ilvl w:val="0"/>
                <w:numId w:val="549"/>
              </w:numPr>
              <w:tabs>
                <w:tab w:val="left" w:pos="425"/>
                <w:tab w:val="left" w:pos="1320"/>
                <w:tab w:val="left" w:pos="3099"/>
                <w:tab w:val="left" w:pos="3447"/>
              </w:tabs>
              <w:spacing w:before="72" w:line="269" w:lineRule="exact"/>
              <w:ind w:hanging="361"/>
              <w:rPr>
                <w:i/>
                <w:sz w:val="24"/>
                <w:szCs w:val="24"/>
              </w:rPr>
            </w:pPr>
            <w:r w:rsidRPr="00DA161E">
              <w:rPr>
                <w:i/>
                <w:sz w:val="24"/>
                <w:szCs w:val="24"/>
              </w:rPr>
              <w:t>Вести</w:t>
            </w:r>
            <w:r w:rsidRPr="00DA161E">
              <w:rPr>
                <w:i/>
                <w:sz w:val="24"/>
                <w:szCs w:val="24"/>
              </w:rPr>
              <w:tab/>
              <w:t>диалог/полилог</w:t>
            </w:r>
            <w:r w:rsidRPr="00DA161E">
              <w:rPr>
                <w:i/>
                <w:sz w:val="24"/>
                <w:szCs w:val="24"/>
              </w:rPr>
              <w:tab/>
              <w:t>в</w:t>
            </w:r>
            <w:r w:rsidRPr="00DA161E">
              <w:rPr>
                <w:i/>
                <w:sz w:val="24"/>
                <w:szCs w:val="24"/>
              </w:rPr>
              <w:tab/>
              <w:t>ситуациях</w:t>
            </w:r>
          </w:p>
        </w:tc>
      </w:tr>
    </w:tbl>
    <w:p w:rsidR="009E1916" w:rsidRPr="00DA161E" w:rsidRDefault="009E1916">
      <w:pPr>
        <w:spacing w:line="269" w:lineRule="exact"/>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77"/>
        </w:trPr>
        <w:tc>
          <w:tcPr>
            <w:tcW w:w="5000" w:type="dxa"/>
          </w:tcPr>
          <w:p w:rsidR="009E1916" w:rsidRPr="00DA161E" w:rsidRDefault="00C21772">
            <w:pPr>
              <w:pStyle w:val="TableParagraph"/>
              <w:spacing w:line="242" w:lineRule="auto"/>
              <w:ind w:left="426" w:right="96"/>
              <w:jc w:val="both"/>
              <w:rPr>
                <w:sz w:val="24"/>
                <w:szCs w:val="24"/>
              </w:rPr>
            </w:pPr>
            <w:r w:rsidRPr="00DA161E">
              <w:rPr>
                <w:sz w:val="24"/>
                <w:szCs w:val="24"/>
              </w:rPr>
              <w:t>неофициального общения в рамках изученной тематики;</w:t>
            </w:r>
          </w:p>
          <w:p w:rsidR="009E1916" w:rsidRPr="00DA161E" w:rsidRDefault="00C21772" w:rsidP="00C1148A">
            <w:pPr>
              <w:pStyle w:val="TableParagraph"/>
              <w:numPr>
                <w:ilvl w:val="0"/>
                <w:numId w:val="548"/>
              </w:numPr>
              <w:tabs>
                <w:tab w:val="left" w:pos="427"/>
              </w:tabs>
              <w:spacing w:before="62"/>
              <w:ind w:right="95"/>
              <w:jc w:val="both"/>
              <w:rPr>
                <w:sz w:val="24"/>
                <w:szCs w:val="24"/>
              </w:rPr>
            </w:pPr>
            <w:r w:rsidRPr="00DA161E">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w:t>
            </w:r>
            <w:r w:rsidRPr="00DA161E">
              <w:rPr>
                <w:spacing w:val="-1"/>
                <w:sz w:val="24"/>
                <w:szCs w:val="24"/>
              </w:rPr>
              <w:t xml:space="preserve"> </w:t>
            </w:r>
            <w:r w:rsidRPr="00DA161E">
              <w:rPr>
                <w:sz w:val="24"/>
                <w:szCs w:val="24"/>
              </w:rPr>
              <w:t>речи»;</w:t>
            </w:r>
          </w:p>
          <w:p w:rsidR="009E1916" w:rsidRPr="00DA161E" w:rsidRDefault="00C21772" w:rsidP="00C1148A">
            <w:pPr>
              <w:pStyle w:val="TableParagraph"/>
              <w:numPr>
                <w:ilvl w:val="0"/>
                <w:numId w:val="548"/>
              </w:numPr>
              <w:tabs>
                <w:tab w:val="left" w:pos="427"/>
              </w:tabs>
              <w:spacing w:before="80" w:line="242" w:lineRule="auto"/>
              <w:ind w:right="97"/>
              <w:jc w:val="both"/>
              <w:rPr>
                <w:sz w:val="24"/>
                <w:szCs w:val="24"/>
              </w:rPr>
            </w:pPr>
            <w:r w:rsidRPr="00DA161E">
              <w:rPr>
                <w:sz w:val="24"/>
                <w:szCs w:val="24"/>
              </w:rPr>
              <w:t>выражать и аргументировать личную точку</w:t>
            </w:r>
            <w:r w:rsidRPr="00DA161E">
              <w:rPr>
                <w:spacing w:val="-5"/>
                <w:sz w:val="24"/>
                <w:szCs w:val="24"/>
              </w:rPr>
              <w:t xml:space="preserve"> </w:t>
            </w:r>
            <w:r w:rsidRPr="00DA161E">
              <w:rPr>
                <w:sz w:val="24"/>
                <w:szCs w:val="24"/>
              </w:rPr>
              <w:t>зрения;</w:t>
            </w:r>
          </w:p>
          <w:p w:rsidR="009E1916" w:rsidRPr="00DA161E" w:rsidRDefault="00C21772" w:rsidP="00C1148A">
            <w:pPr>
              <w:pStyle w:val="TableParagraph"/>
              <w:numPr>
                <w:ilvl w:val="0"/>
                <w:numId w:val="548"/>
              </w:numPr>
              <w:tabs>
                <w:tab w:val="left" w:pos="427"/>
              </w:tabs>
              <w:spacing w:before="76"/>
              <w:ind w:right="95"/>
              <w:jc w:val="both"/>
              <w:rPr>
                <w:sz w:val="24"/>
                <w:szCs w:val="24"/>
              </w:rPr>
            </w:pPr>
            <w:r w:rsidRPr="00DA161E">
              <w:rPr>
                <w:sz w:val="24"/>
                <w:szCs w:val="24"/>
              </w:rPr>
              <w:t>запрашивать информацию и обмениваться информацией в пределах изученной тематики;</w:t>
            </w:r>
          </w:p>
          <w:p w:rsidR="009E1916" w:rsidRPr="00DA161E" w:rsidRDefault="00C21772" w:rsidP="00C1148A">
            <w:pPr>
              <w:pStyle w:val="TableParagraph"/>
              <w:numPr>
                <w:ilvl w:val="0"/>
                <w:numId w:val="548"/>
              </w:numPr>
              <w:tabs>
                <w:tab w:val="left" w:pos="427"/>
              </w:tabs>
              <w:spacing w:before="79" w:line="242" w:lineRule="auto"/>
              <w:ind w:right="96"/>
              <w:jc w:val="both"/>
              <w:rPr>
                <w:sz w:val="24"/>
                <w:szCs w:val="24"/>
              </w:rPr>
            </w:pPr>
            <w:r w:rsidRPr="00DA161E">
              <w:rPr>
                <w:sz w:val="24"/>
                <w:szCs w:val="24"/>
              </w:rPr>
              <w:t>обращаться за разъяснениями, уточняя интересующую</w:t>
            </w:r>
            <w:r w:rsidRPr="00DA161E">
              <w:rPr>
                <w:spacing w:val="1"/>
                <w:sz w:val="24"/>
                <w:szCs w:val="24"/>
              </w:rPr>
              <w:t xml:space="preserve"> </w:t>
            </w:r>
            <w:r w:rsidRPr="00DA161E">
              <w:rPr>
                <w:sz w:val="24"/>
                <w:szCs w:val="24"/>
              </w:rPr>
              <w:t>информацию.</w:t>
            </w:r>
          </w:p>
          <w:p w:rsidR="009E1916" w:rsidRPr="00DA161E" w:rsidRDefault="00C21772">
            <w:pPr>
              <w:pStyle w:val="TableParagraph"/>
              <w:spacing w:before="82"/>
              <w:ind w:left="426"/>
              <w:jc w:val="both"/>
              <w:rPr>
                <w:b/>
                <w:sz w:val="24"/>
                <w:szCs w:val="24"/>
              </w:rPr>
            </w:pPr>
            <w:r w:rsidRPr="00DA161E">
              <w:rPr>
                <w:b/>
                <w:sz w:val="24"/>
                <w:szCs w:val="24"/>
              </w:rPr>
              <w:t>Говорение, монологическая речь</w:t>
            </w:r>
          </w:p>
          <w:p w:rsidR="009E1916" w:rsidRPr="00DA161E" w:rsidRDefault="00C21772" w:rsidP="00C1148A">
            <w:pPr>
              <w:pStyle w:val="TableParagraph"/>
              <w:numPr>
                <w:ilvl w:val="0"/>
                <w:numId w:val="548"/>
              </w:numPr>
              <w:tabs>
                <w:tab w:val="left" w:pos="427"/>
                <w:tab w:val="left" w:pos="3513"/>
              </w:tabs>
              <w:spacing w:before="74"/>
              <w:ind w:right="96"/>
              <w:jc w:val="both"/>
              <w:rPr>
                <w:sz w:val="24"/>
                <w:szCs w:val="24"/>
              </w:rPr>
            </w:pPr>
            <w:r w:rsidRPr="00DA161E">
              <w:rPr>
                <w:sz w:val="24"/>
                <w:szCs w:val="24"/>
              </w:rPr>
              <w:t>Формулировать несложные связные высказывания с использованием основных коммуникативных типов речи (описание, повествование,</w:t>
            </w:r>
            <w:r w:rsidRPr="00DA161E">
              <w:rPr>
                <w:sz w:val="24"/>
                <w:szCs w:val="24"/>
              </w:rPr>
              <w:tab/>
            </w:r>
            <w:r w:rsidRPr="00DA161E">
              <w:rPr>
                <w:spacing w:val="-3"/>
                <w:sz w:val="24"/>
                <w:szCs w:val="24"/>
              </w:rPr>
              <w:t xml:space="preserve">рассуждение, </w:t>
            </w:r>
            <w:r w:rsidRPr="00DA161E">
              <w:rPr>
                <w:sz w:val="24"/>
                <w:szCs w:val="24"/>
              </w:rPr>
              <w:t>характеристика) в рамках  тем, включенных в раздел «Предметное содержание</w:t>
            </w:r>
            <w:r w:rsidRPr="00DA161E">
              <w:rPr>
                <w:spacing w:val="-1"/>
                <w:sz w:val="24"/>
                <w:szCs w:val="24"/>
              </w:rPr>
              <w:t xml:space="preserve"> </w:t>
            </w:r>
            <w:r w:rsidRPr="00DA161E">
              <w:rPr>
                <w:sz w:val="24"/>
                <w:szCs w:val="24"/>
              </w:rPr>
              <w:t>речи»;</w:t>
            </w:r>
          </w:p>
          <w:p w:rsidR="009E1916" w:rsidRPr="00DA161E" w:rsidRDefault="00C21772" w:rsidP="00C1148A">
            <w:pPr>
              <w:pStyle w:val="TableParagraph"/>
              <w:numPr>
                <w:ilvl w:val="0"/>
                <w:numId w:val="548"/>
              </w:numPr>
              <w:tabs>
                <w:tab w:val="left" w:pos="427"/>
              </w:tabs>
              <w:spacing w:before="79"/>
              <w:ind w:right="96"/>
              <w:jc w:val="both"/>
              <w:rPr>
                <w:sz w:val="24"/>
                <w:szCs w:val="24"/>
              </w:rPr>
            </w:pPr>
            <w:r w:rsidRPr="00DA161E">
              <w:rPr>
                <w:sz w:val="24"/>
                <w:szCs w:val="24"/>
              </w:rPr>
              <w:t>передавать основное содержание прочитанного/</w:t>
            </w:r>
          </w:p>
          <w:p w:rsidR="009E1916" w:rsidRPr="00DA161E" w:rsidRDefault="00C21772">
            <w:pPr>
              <w:pStyle w:val="TableParagraph"/>
              <w:spacing w:before="3"/>
              <w:ind w:left="426"/>
              <w:rPr>
                <w:sz w:val="24"/>
                <w:szCs w:val="24"/>
              </w:rPr>
            </w:pPr>
            <w:r w:rsidRPr="00DA161E">
              <w:rPr>
                <w:sz w:val="24"/>
                <w:szCs w:val="24"/>
              </w:rPr>
              <w:t>увиденного/услышанного;</w:t>
            </w:r>
          </w:p>
          <w:p w:rsidR="009E1916" w:rsidRPr="00DA161E" w:rsidRDefault="00C21772" w:rsidP="00C1148A">
            <w:pPr>
              <w:pStyle w:val="TableParagraph"/>
              <w:numPr>
                <w:ilvl w:val="0"/>
                <w:numId w:val="548"/>
              </w:numPr>
              <w:tabs>
                <w:tab w:val="left" w:pos="427"/>
              </w:tabs>
              <w:spacing w:before="77"/>
              <w:ind w:right="95"/>
              <w:jc w:val="both"/>
              <w:rPr>
                <w:sz w:val="24"/>
                <w:szCs w:val="24"/>
              </w:rPr>
            </w:pPr>
            <w:r w:rsidRPr="00DA161E">
              <w:rPr>
                <w:sz w:val="24"/>
                <w:szCs w:val="24"/>
              </w:rPr>
              <w:t>давать краткие описания и/или комментарии с опорой на нелинейный текст (таблицы, графики);</w:t>
            </w:r>
          </w:p>
          <w:p w:rsidR="009E1916" w:rsidRPr="00DA161E" w:rsidRDefault="00C21772" w:rsidP="00C1148A">
            <w:pPr>
              <w:pStyle w:val="TableParagraph"/>
              <w:numPr>
                <w:ilvl w:val="0"/>
                <w:numId w:val="548"/>
              </w:numPr>
              <w:tabs>
                <w:tab w:val="left" w:pos="427"/>
              </w:tabs>
              <w:spacing w:before="79"/>
              <w:ind w:right="91"/>
              <w:jc w:val="both"/>
              <w:rPr>
                <w:sz w:val="24"/>
                <w:szCs w:val="24"/>
              </w:rPr>
            </w:pPr>
            <w:r w:rsidRPr="00DA161E">
              <w:rPr>
                <w:sz w:val="24"/>
                <w:szCs w:val="24"/>
              </w:rPr>
              <w:t>строить высказывание на основе изображения с опорой или без опоры на ключевые</w:t>
            </w:r>
            <w:r w:rsidRPr="00DA161E">
              <w:rPr>
                <w:spacing w:val="-2"/>
                <w:sz w:val="24"/>
                <w:szCs w:val="24"/>
              </w:rPr>
              <w:t xml:space="preserve"> </w:t>
            </w:r>
            <w:r w:rsidRPr="00DA161E">
              <w:rPr>
                <w:sz w:val="24"/>
                <w:szCs w:val="24"/>
              </w:rPr>
              <w:t>слова/план/вопросы.</w:t>
            </w:r>
          </w:p>
          <w:p w:rsidR="009E1916" w:rsidRPr="00DA161E" w:rsidRDefault="00C21772">
            <w:pPr>
              <w:pStyle w:val="TableParagraph"/>
              <w:spacing w:before="89"/>
              <w:ind w:left="426"/>
              <w:rPr>
                <w:b/>
                <w:sz w:val="24"/>
                <w:szCs w:val="24"/>
              </w:rPr>
            </w:pPr>
            <w:r w:rsidRPr="00DA161E">
              <w:rPr>
                <w:b/>
                <w:sz w:val="24"/>
                <w:szCs w:val="24"/>
              </w:rPr>
              <w:t>Аудирование</w:t>
            </w:r>
          </w:p>
          <w:p w:rsidR="009E1916" w:rsidRPr="00DA161E" w:rsidRDefault="00C21772" w:rsidP="00C1148A">
            <w:pPr>
              <w:pStyle w:val="TableParagraph"/>
              <w:numPr>
                <w:ilvl w:val="0"/>
                <w:numId w:val="548"/>
              </w:numPr>
              <w:tabs>
                <w:tab w:val="left" w:pos="427"/>
                <w:tab w:val="left" w:pos="2095"/>
                <w:tab w:val="left" w:pos="3679"/>
              </w:tabs>
              <w:spacing w:before="72"/>
              <w:ind w:right="92"/>
              <w:jc w:val="both"/>
              <w:rPr>
                <w:sz w:val="24"/>
                <w:szCs w:val="24"/>
              </w:rPr>
            </w:pPr>
            <w:r w:rsidRPr="00DA161E">
              <w:rPr>
                <w:sz w:val="24"/>
                <w:szCs w:val="24"/>
              </w:rPr>
              <w:t>Понимать</w:t>
            </w:r>
            <w:r w:rsidRPr="00DA161E">
              <w:rPr>
                <w:sz w:val="24"/>
                <w:szCs w:val="24"/>
              </w:rPr>
              <w:tab/>
              <w:t>основное</w:t>
            </w:r>
            <w:r w:rsidRPr="00DA161E">
              <w:rPr>
                <w:sz w:val="24"/>
                <w:szCs w:val="24"/>
              </w:rPr>
              <w:tab/>
              <w:t>содержание несложных аутентичных аудио текстов различных стилей и жанров монологического и диалогического характера в рамках изученной тематики с четким нормативным</w:t>
            </w:r>
            <w:r w:rsidRPr="00DA161E">
              <w:rPr>
                <w:spacing w:val="-3"/>
                <w:sz w:val="24"/>
                <w:szCs w:val="24"/>
              </w:rPr>
              <w:t xml:space="preserve"> </w:t>
            </w:r>
            <w:r w:rsidRPr="00DA161E">
              <w:rPr>
                <w:sz w:val="24"/>
                <w:szCs w:val="24"/>
              </w:rPr>
              <w:t>произношением;</w:t>
            </w:r>
          </w:p>
          <w:p w:rsidR="009E1916" w:rsidRPr="00DA161E" w:rsidRDefault="00C21772" w:rsidP="00C1148A">
            <w:pPr>
              <w:pStyle w:val="TableParagraph"/>
              <w:numPr>
                <w:ilvl w:val="0"/>
                <w:numId w:val="548"/>
              </w:numPr>
              <w:tabs>
                <w:tab w:val="left" w:pos="427"/>
              </w:tabs>
              <w:spacing w:before="80"/>
              <w:ind w:right="93"/>
              <w:jc w:val="both"/>
              <w:rPr>
                <w:sz w:val="24"/>
                <w:szCs w:val="24"/>
              </w:rPr>
            </w:pPr>
            <w:r w:rsidRPr="00DA161E">
              <w:rPr>
                <w:sz w:val="24"/>
                <w:szCs w:val="24"/>
              </w:rPr>
              <w:t>Выборочное понимание запрашиваемой информации из несложных аутентичных аудио 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9E1916" w:rsidRPr="00DA161E" w:rsidRDefault="00C21772">
            <w:pPr>
              <w:pStyle w:val="TableParagraph"/>
              <w:spacing w:before="89"/>
              <w:ind w:left="426"/>
              <w:rPr>
                <w:b/>
                <w:sz w:val="24"/>
                <w:szCs w:val="24"/>
              </w:rPr>
            </w:pPr>
            <w:r w:rsidRPr="00DA161E">
              <w:rPr>
                <w:b/>
                <w:sz w:val="24"/>
                <w:szCs w:val="24"/>
              </w:rPr>
              <w:t>Чтение</w:t>
            </w:r>
          </w:p>
          <w:p w:rsidR="009E1916" w:rsidRPr="00DA161E" w:rsidRDefault="00C21772" w:rsidP="00C1148A">
            <w:pPr>
              <w:pStyle w:val="TableParagraph"/>
              <w:numPr>
                <w:ilvl w:val="0"/>
                <w:numId w:val="548"/>
              </w:numPr>
              <w:tabs>
                <w:tab w:val="left" w:pos="427"/>
                <w:tab w:val="left" w:pos="1639"/>
                <w:tab w:val="left" w:pos="2270"/>
                <w:tab w:val="left" w:pos="3749"/>
              </w:tabs>
              <w:spacing w:before="72"/>
              <w:ind w:right="94"/>
              <w:rPr>
                <w:sz w:val="24"/>
                <w:szCs w:val="24"/>
              </w:rPr>
            </w:pPr>
            <w:r w:rsidRPr="00DA161E">
              <w:rPr>
                <w:sz w:val="24"/>
                <w:szCs w:val="24"/>
              </w:rPr>
              <w:t>Читать</w:t>
            </w:r>
            <w:r w:rsidRPr="00DA161E">
              <w:rPr>
                <w:sz w:val="24"/>
                <w:szCs w:val="24"/>
              </w:rPr>
              <w:tab/>
              <w:t>и</w:t>
            </w:r>
            <w:r w:rsidRPr="00DA161E">
              <w:rPr>
                <w:sz w:val="24"/>
                <w:szCs w:val="24"/>
              </w:rPr>
              <w:tab/>
              <w:t>понимать</w:t>
            </w:r>
            <w:r w:rsidRPr="00DA161E">
              <w:rPr>
                <w:sz w:val="24"/>
                <w:szCs w:val="24"/>
              </w:rPr>
              <w:tab/>
            </w:r>
            <w:r w:rsidRPr="00DA161E">
              <w:rPr>
                <w:spacing w:val="-3"/>
                <w:sz w:val="24"/>
                <w:szCs w:val="24"/>
              </w:rPr>
              <w:t xml:space="preserve">несложные </w:t>
            </w:r>
            <w:r w:rsidRPr="00DA161E">
              <w:rPr>
                <w:sz w:val="24"/>
                <w:szCs w:val="24"/>
              </w:rPr>
              <w:t>аутентичные тексты различных стилей</w:t>
            </w:r>
            <w:r w:rsidRPr="00DA161E">
              <w:rPr>
                <w:spacing w:val="34"/>
                <w:sz w:val="24"/>
                <w:szCs w:val="24"/>
              </w:rPr>
              <w:t xml:space="preserve"> </w:t>
            </w:r>
            <w:r w:rsidRPr="00DA161E">
              <w:rPr>
                <w:sz w:val="24"/>
                <w:szCs w:val="24"/>
              </w:rPr>
              <w:t>и</w:t>
            </w:r>
          </w:p>
        </w:tc>
        <w:tc>
          <w:tcPr>
            <w:tcW w:w="4640" w:type="dxa"/>
          </w:tcPr>
          <w:p w:rsidR="009E1916" w:rsidRPr="00DA161E" w:rsidRDefault="00C21772">
            <w:pPr>
              <w:pStyle w:val="TableParagraph"/>
              <w:ind w:left="424" w:right="95"/>
              <w:jc w:val="both"/>
              <w:rPr>
                <w:i/>
                <w:sz w:val="24"/>
                <w:szCs w:val="24"/>
              </w:rPr>
            </w:pPr>
            <w:r w:rsidRPr="00DA161E">
              <w:rPr>
                <w:i/>
                <w:sz w:val="24"/>
                <w:szCs w:val="24"/>
              </w:rPr>
              <w:t>официального общения в рамках изученной тематики; кратко комментировать точку зрения другого человека;</w:t>
            </w:r>
          </w:p>
          <w:p w:rsidR="009E1916" w:rsidRPr="00DA161E" w:rsidRDefault="00C21772" w:rsidP="00C1148A">
            <w:pPr>
              <w:pStyle w:val="TableParagraph"/>
              <w:numPr>
                <w:ilvl w:val="0"/>
                <w:numId w:val="547"/>
              </w:numPr>
              <w:tabs>
                <w:tab w:val="left" w:pos="425"/>
              </w:tabs>
              <w:spacing w:before="68"/>
              <w:ind w:right="94"/>
              <w:jc w:val="both"/>
              <w:rPr>
                <w:i/>
                <w:sz w:val="24"/>
                <w:szCs w:val="24"/>
              </w:rPr>
            </w:pPr>
            <w:r w:rsidRPr="00DA161E">
              <w:rPr>
                <w:i/>
                <w:sz w:val="24"/>
                <w:szCs w:val="24"/>
              </w:rPr>
              <w:t>проводить подготовленное интервью, проверяя и получая подтверждение какой-либо</w:t>
            </w:r>
            <w:r w:rsidRPr="00DA161E">
              <w:rPr>
                <w:i/>
                <w:spacing w:val="-1"/>
                <w:sz w:val="24"/>
                <w:szCs w:val="24"/>
              </w:rPr>
              <w:t xml:space="preserve"> </w:t>
            </w:r>
            <w:r w:rsidRPr="00DA161E">
              <w:rPr>
                <w:i/>
                <w:sz w:val="24"/>
                <w:szCs w:val="24"/>
              </w:rPr>
              <w:t>информации;</w:t>
            </w:r>
          </w:p>
          <w:p w:rsidR="009E1916" w:rsidRPr="00DA161E" w:rsidRDefault="00C21772" w:rsidP="00C1148A">
            <w:pPr>
              <w:pStyle w:val="TableParagraph"/>
              <w:numPr>
                <w:ilvl w:val="0"/>
                <w:numId w:val="547"/>
              </w:numPr>
              <w:tabs>
                <w:tab w:val="left" w:pos="425"/>
                <w:tab w:val="left" w:pos="3082"/>
              </w:tabs>
              <w:spacing w:before="79"/>
              <w:ind w:right="95"/>
              <w:jc w:val="both"/>
              <w:rPr>
                <w:i/>
                <w:sz w:val="24"/>
                <w:szCs w:val="24"/>
              </w:rPr>
            </w:pPr>
            <w:r w:rsidRPr="00DA161E">
              <w:rPr>
                <w:i/>
                <w:sz w:val="24"/>
                <w:szCs w:val="24"/>
              </w:rPr>
              <w:t>обмениваться</w:t>
            </w:r>
            <w:r w:rsidRPr="00DA161E">
              <w:rPr>
                <w:i/>
                <w:sz w:val="24"/>
                <w:szCs w:val="24"/>
              </w:rPr>
              <w:tab/>
            </w:r>
            <w:r w:rsidRPr="00DA161E">
              <w:rPr>
                <w:i/>
                <w:spacing w:val="-2"/>
                <w:sz w:val="24"/>
                <w:szCs w:val="24"/>
              </w:rPr>
              <w:t xml:space="preserve">информацией, </w:t>
            </w:r>
            <w:r w:rsidRPr="00DA161E">
              <w:rPr>
                <w:i/>
                <w:sz w:val="24"/>
                <w:szCs w:val="24"/>
              </w:rPr>
              <w:t>проверять и подтверждать собранную фактическую информацию.</w:t>
            </w:r>
          </w:p>
          <w:p w:rsidR="009E1916" w:rsidRPr="00DA161E" w:rsidRDefault="00C21772">
            <w:pPr>
              <w:pStyle w:val="TableParagraph"/>
              <w:spacing w:before="89"/>
              <w:ind w:left="424"/>
              <w:jc w:val="both"/>
              <w:rPr>
                <w:b/>
                <w:i/>
                <w:sz w:val="24"/>
                <w:szCs w:val="24"/>
              </w:rPr>
            </w:pPr>
            <w:r w:rsidRPr="00DA161E">
              <w:rPr>
                <w:b/>
                <w:i/>
                <w:sz w:val="24"/>
                <w:szCs w:val="24"/>
              </w:rPr>
              <w:t>Говорение, монологическая речь</w:t>
            </w:r>
          </w:p>
          <w:p w:rsidR="009E1916" w:rsidRPr="00DA161E" w:rsidRDefault="00C21772" w:rsidP="00C1148A">
            <w:pPr>
              <w:pStyle w:val="TableParagraph"/>
              <w:numPr>
                <w:ilvl w:val="0"/>
                <w:numId w:val="547"/>
              </w:numPr>
              <w:tabs>
                <w:tab w:val="left" w:pos="425"/>
              </w:tabs>
              <w:spacing w:before="72" w:line="242" w:lineRule="auto"/>
              <w:ind w:right="414"/>
              <w:rPr>
                <w:i/>
                <w:sz w:val="24"/>
                <w:szCs w:val="24"/>
              </w:rPr>
            </w:pPr>
            <w:r w:rsidRPr="00DA161E">
              <w:rPr>
                <w:i/>
                <w:sz w:val="24"/>
                <w:szCs w:val="24"/>
              </w:rPr>
              <w:t>Резюмировать прослушанный/прочитанный</w:t>
            </w:r>
            <w:r w:rsidRPr="00DA161E">
              <w:rPr>
                <w:i/>
                <w:spacing w:val="-4"/>
                <w:sz w:val="24"/>
                <w:szCs w:val="24"/>
              </w:rPr>
              <w:t xml:space="preserve"> </w:t>
            </w:r>
            <w:r w:rsidRPr="00DA161E">
              <w:rPr>
                <w:i/>
                <w:sz w:val="24"/>
                <w:szCs w:val="24"/>
              </w:rPr>
              <w:t>текст;</w:t>
            </w:r>
          </w:p>
          <w:p w:rsidR="009E1916" w:rsidRPr="00DA161E" w:rsidRDefault="00C21772" w:rsidP="00C1148A">
            <w:pPr>
              <w:pStyle w:val="TableParagraph"/>
              <w:numPr>
                <w:ilvl w:val="0"/>
                <w:numId w:val="547"/>
              </w:numPr>
              <w:tabs>
                <w:tab w:val="left" w:pos="425"/>
                <w:tab w:val="left" w:pos="1752"/>
                <w:tab w:val="left" w:pos="3353"/>
                <w:tab w:val="left" w:pos="3857"/>
              </w:tabs>
              <w:spacing w:before="74" w:line="242" w:lineRule="auto"/>
              <w:ind w:right="95"/>
              <w:rPr>
                <w:i/>
                <w:sz w:val="24"/>
                <w:szCs w:val="24"/>
              </w:rPr>
            </w:pPr>
            <w:r w:rsidRPr="00DA161E">
              <w:rPr>
                <w:i/>
                <w:sz w:val="24"/>
                <w:szCs w:val="24"/>
              </w:rPr>
              <w:t>обобщать</w:t>
            </w:r>
            <w:r w:rsidRPr="00DA161E">
              <w:rPr>
                <w:i/>
                <w:sz w:val="24"/>
                <w:szCs w:val="24"/>
              </w:rPr>
              <w:tab/>
              <w:t>информацию</w:t>
            </w:r>
            <w:r w:rsidRPr="00DA161E">
              <w:rPr>
                <w:i/>
                <w:sz w:val="24"/>
                <w:szCs w:val="24"/>
              </w:rPr>
              <w:tab/>
              <w:t>на</w:t>
            </w:r>
            <w:r w:rsidRPr="00DA161E">
              <w:rPr>
                <w:i/>
                <w:sz w:val="24"/>
                <w:szCs w:val="24"/>
              </w:rPr>
              <w:tab/>
            </w:r>
            <w:r w:rsidRPr="00DA161E">
              <w:rPr>
                <w:i/>
                <w:spacing w:val="-4"/>
                <w:sz w:val="24"/>
                <w:szCs w:val="24"/>
              </w:rPr>
              <w:t xml:space="preserve">основе </w:t>
            </w:r>
            <w:r w:rsidRPr="00DA161E">
              <w:rPr>
                <w:i/>
                <w:sz w:val="24"/>
                <w:szCs w:val="24"/>
              </w:rPr>
              <w:t>прочитанного/прослушанного</w:t>
            </w:r>
            <w:r w:rsidRPr="00DA161E">
              <w:rPr>
                <w:i/>
                <w:spacing w:val="-1"/>
                <w:sz w:val="24"/>
                <w:szCs w:val="24"/>
              </w:rPr>
              <w:t xml:space="preserve"> </w:t>
            </w:r>
            <w:r w:rsidRPr="00DA161E">
              <w:rPr>
                <w:i/>
                <w:sz w:val="24"/>
                <w:szCs w:val="24"/>
              </w:rPr>
              <w:t>текста.</w:t>
            </w:r>
          </w:p>
          <w:p w:rsidR="009E1916" w:rsidRPr="00DA161E" w:rsidRDefault="00C21772">
            <w:pPr>
              <w:pStyle w:val="TableParagraph"/>
              <w:spacing w:before="84"/>
              <w:ind w:left="424"/>
              <w:rPr>
                <w:b/>
                <w:i/>
                <w:sz w:val="24"/>
                <w:szCs w:val="24"/>
              </w:rPr>
            </w:pPr>
            <w:r w:rsidRPr="00DA161E">
              <w:rPr>
                <w:b/>
                <w:i/>
                <w:sz w:val="24"/>
                <w:szCs w:val="24"/>
              </w:rPr>
              <w:t>Аудирование</w:t>
            </w:r>
          </w:p>
          <w:p w:rsidR="009E1916" w:rsidRPr="00DA161E" w:rsidRDefault="00C21772" w:rsidP="00C1148A">
            <w:pPr>
              <w:pStyle w:val="TableParagraph"/>
              <w:numPr>
                <w:ilvl w:val="0"/>
                <w:numId w:val="547"/>
              </w:numPr>
              <w:tabs>
                <w:tab w:val="left" w:pos="425"/>
              </w:tabs>
              <w:spacing w:before="72"/>
              <w:ind w:right="96"/>
              <w:jc w:val="both"/>
              <w:rPr>
                <w:i/>
                <w:sz w:val="24"/>
                <w:szCs w:val="24"/>
              </w:rPr>
            </w:pPr>
            <w:r w:rsidRPr="00DA161E">
              <w:rPr>
                <w:i/>
                <w:sz w:val="24"/>
                <w:szCs w:val="24"/>
              </w:rPr>
              <w:t>Полно и точно воспринимать информацию в распространенных коммуникативных</w:t>
            </w:r>
            <w:r w:rsidRPr="00DA161E">
              <w:rPr>
                <w:i/>
                <w:spacing w:val="-1"/>
                <w:sz w:val="24"/>
                <w:szCs w:val="24"/>
              </w:rPr>
              <w:t xml:space="preserve"> </w:t>
            </w:r>
            <w:r w:rsidRPr="00DA161E">
              <w:rPr>
                <w:i/>
                <w:sz w:val="24"/>
                <w:szCs w:val="24"/>
              </w:rPr>
              <w:t>ситуациях;</w:t>
            </w:r>
          </w:p>
          <w:p w:rsidR="009E1916" w:rsidRPr="00DA161E" w:rsidRDefault="00C21772" w:rsidP="00C1148A">
            <w:pPr>
              <w:pStyle w:val="TableParagraph"/>
              <w:numPr>
                <w:ilvl w:val="0"/>
                <w:numId w:val="547"/>
              </w:numPr>
              <w:tabs>
                <w:tab w:val="left" w:pos="425"/>
              </w:tabs>
              <w:spacing w:before="79"/>
              <w:ind w:right="95"/>
              <w:jc w:val="both"/>
              <w:rPr>
                <w:i/>
                <w:sz w:val="24"/>
                <w:szCs w:val="24"/>
              </w:rPr>
            </w:pPr>
            <w:r w:rsidRPr="00DA161E">
              <w:rPr>
                <w:i/>
                <w:sz w:val="24"/>
                <w:szCs w:val="24"/>
              </w:rPr>
              <w:t>обобщать прослушанную информацию и выявлять факты в соответствии с поставленной задачей/вопросом.</w:t>
            </w:r>
          </w:p>
          <w:p w:rsidR="009E1916" w:rsidRPr="00DA161E" w:rsidRDefault="00C21772">
            <w:pPr>
              <w:pStyle w:val="TableParagraph"/>
              <w:spacing w:before="87"/>
              <w:ind w:left="424"/>
              <w:rPr>
                <w:b/>
                <w:i/>
                <w:sz w:val="24"/>
                <w:szCs w:val="24"/>
              </w:rPr>
            </w:pPr>
            <w:r w:rsidRPr="00DA161E">
              <w:rPr>
                <w:b/>
                <w:i/>
                <w:sz w:val="24"/>
                <w:szCs w:val="24"/>
              </w:rPr>
              <w:t>Чтение</w:t>
            </w:r>
          </w:p>
          <w:p w:rsidR="009E1916" w:rsidRPr="00DA161E" w:rsidRDefault="00C21772" w:rsidP="00C1148A">
            <w:pPr>
              <w:pStyle w:val="TableParagraph"/>
              <w:numPr>
                <w:ilvl w:val="0"/>
                <w:numId w:val="547"/>
              </w:numPr>
              <w:tabs>
                <w:tab w:val="left" w:pos="425"/>
              </w:tabs>
              <w:spacing w:before="74"/>
              <w:ind w:right="93"/>
              <w:jc w:val="both"/>
              <w:rPr>
                <w:i/>
                <w:sz w:val="24"/>
                <w:szCs w:val="24"/>
              </w:rPr>
            </w:pPr>
            <w:r w:rsidRPr="00DA161E">
              <w:rPr>
                <w:i/>
                <w:sz w:val="24"/>
                <w:szCs w:val="24"/>
              </w:rPr>
              <w:t xml:space="preserve">Читать и понимать </w:t>
            </w:r>
            <w:r w:rsidRPr="00DA161E">
              <w:rPr>
                <w:i/>
                <w:spacing w:val="-3"/>
                <w:sz w:val="24"/>
                <w:szCs w:val="24"/>
              </w:rPr>
              <w:t xml:space="preserve">несложные </w:t>
            </w:r>
            <w:r w:rsidRPr="00DA161E">
              <w:rPr>
                <w:i/>
                <w:sz w:val="24"/>
                <w:szCs w:val="24"/>
              </w:rPr>
              <w:t>аутентичные тексты различных стилей и жанров и отвечать на ряд уточняющих</w:t>
            </w:r>
            <w:r w:rsidRPr="00DA161E">
              <w:rPr>
                <w:i/>
                <w:spacing w:val="-1"/>
                <w:sz w:val="24"/>
                <w:szCs w:val="24"/>
              </w:rPr>
              <w:t xml:space="preserve"> </w:t>
            </w:r>
            <w:r w:rsidRPr="00DA161E">
              <w:rPr>
                <w:i/>
                <w:sz w:val="24"/>
                <w:szCs w:val="24"/>
              </w:rPr>
              <w:t>вопросов.</w:t>
            </w:r>
          </w:p>
          <w:p w:rsidR="009E1916" w:rsidRPr="00DA161E" w:rsidRDefault="00C21772">
            <w:pPr>
              <w:pStyle w:val="TableParagraph"/>
              <w:spacing w:before="87"/>
              <w:ind w:left="424"/>
              <w:rPr>
                <w:b/>
                <w:i/>
                <w:sz w:val="24"/>
                <w:szCs w:val="24"/>
              </w:rPr>
            </w:pPr>
            <w:r w:rsidRPr="00DA161E">
              <w:rPr>
                <w:b/>
                <w:i/>
                <w:sz w:val="24"/>
                <w:szCs w:val="24"/>
              </w:rPr>
              <w:t>Письмо</w:t>
            </w:r>
          </w:p>
          <w:p w:rsidR="009E1916" w:rsidRPr="00DA161E" w:rsidRDefault="00C21772" w:rsidP="00C1148A">
            <w:pPr>
              <w:pStyle w:val="TableParagraph"/>
              <w:numPr>
                <w:ilvl w:val="0"/>
                <w:numId w:val="547"/>
              </w:numPr>
              <w:tabs>
                <w:tab w:val="left" w:pos="425"/>
                <w:tab w:val="left" w:pos="1430"/>
                <w:tab w:val="left" w:pos="2513"/>
                <w:tab w:val="left" w:pos="3372"/>
                <w:tab w:val="left" w:pos="3816"/>
              </w:tabs>
              <w:spacing w:before="72" w:line="242" w:lineRule="auto"/>
              <w:ind w:right="93"/>
              <w:rPr>
                <w:i/>
                <w:sz w:val="24"/>
                <w:szCs w:val="24"/>
              </w:rPr>
            </w:pPr>
            <w:r w:rsidRPr="00DA161E">
              <w:rPr>
                <w:i/>
                <w:sz w:val="24"/>
                <w:szCs w:val="24"/>
              </w:rPr>
              <w:t>Писать</w:t>
            </w:r>
            <w:r w:rsidRPr="00DA161E">
              <w:rPr>
                <w:i/>
                <w:sz w:val="24"/>
                <w:szCs w:val="24"/>
              </w:rPr>
              <w:tab/>
              <w:t>краткий</w:t>
            </w:r>
            <w:r w:rsidRPr="00DA161E">
              <w:rPr>
                <w:i/>
                <w:sz w:val="24"/>
                <w:szCs w:val="24"/>
              </w:rPr>
              <w:tab/>
              <w:t>отзыв</w:t>
            </w:r>
            <w:r w:rsidRPr="00DA161E">
              <w:rPr>
                <w:i/>
                <w:sz w:val="24"/>
                <w:szCs w:val="24"/>
              </w:rPr>
              <w:tab/>
              <w:t>на</w:t>
            </w:r>
            <w:r w:rsidRPr="00DA161E">
              <w:rPr>
                <w:i/>
                <w:sz w:val="24"/>
                <w:szCs w:val="24"/>
              </w:rPr>
              <w:tab/>
            </w:r>
            <w:r w:rsidRPr="00DA161E">
              <w:rPr>
                <w:i/>
                <w:spacing w:val="-4"/>
                <w:sz w:val="24"/>
                <w:szCs w:val="24"/>
              </w:rPr>
              <w:t xml:space="preserve">фильм, </w:t>
            </w:r>
            <w:r w:rsidRPr="00DA161E">
              <w:rPr>
                <w:i/>
                <w:sz w:val="24"/>
                <w:szCs w:val="24"/>
              </w:rPr>
              <w:t>книгу или</w:t>
            </w:r>
            <w:r w:rsidRPr="00DA161E">
              <w:rPr>
                <w:i/>
                <w:spacing w:val="-2"/>
                <w:sz w:val="24"/>
                <w:szCs w:val="24"/>
              </w:rPr>
              <w:t xml:space="preserve"> </w:t>
            </w:r>
            <w:r w:rsidRPr="00DA161E">
              <w:rPr>
                <w:i/>
                <w:sz w:val="24"/>
                <w:szCs w:val="24"/>
              </w:rPr>
              <w:t>пьесу.</w:t>
            </w:r>
          </w:p>
          <w:p w:rsidR="009E1916" w:rsidRPr="00DA161E" w:rsidRDefault="00C21772">
            <w:pPr>
              <w:pStyle w:val="TableParagraph"/>
              <w:spacing w:before="83"/>
              <w:ind w:left="424"/>
              <w:rPr>
                <w:b/>
                <w:i/>
                <w:sz w:val="24"/>
                <w:szCs w:val="24"/>
              </w:rPr>
            </w:pPr>
            <w:r w:rsidRPr="00DA161E">
              <w:rPr>
                <w:b/>
                <w:i/>
                <w:sz w:val="24"/>
                <w:szCs w:val="24"/>
              </w:rPr>
              <w:t>Языковые навыки</w:t>
            </w:r>
          </w:p>
          <w:p w:rsidR="009E1916" w:rsidRPr="00DA161E" w:rsidRDefault="00C21772">
            <w:pPr>
              <w:pStyle w:val="TableParagraph"/>
              <w:spacing w:before="79"/>
              <w:ind w:left="424"/>
              <w:rPr>
                <w:b/>
                <w:i/>
                <w:sz w:val="24"/>
                <w:szCs w:val="24"/>
              </w:rPr>
            </w:pPr>
            <w:r w:rsidRPr="00DA161E">
              <w:rPr>
                <w:b/>
                <w:i/>
                <w:sz w:val="24"/>
                <w:szCs w:val="24"/>
              </w:rPr>
              <w:t>Фонетическая сторона речи</w:t>
            </w:r>
          </w:p>
          <w:p w:rsidR="009E1916" w:rsidRPr="00DA161E" w:rsidRDefault="00C21772" w:rsidP="00C1148A">
            <w:pPr>
              <w:pStyle w:val="TableParagraph"/>
              <w:numPr>
                <w:ilvl w:val="0"/>
                <w:numId w:val="547"/>
              </w:numPr>
              <w:tabs>
                <w:tab w:val="left" w:pos="425"/>
              </w:tabs>
              <w:spacing w:before="72"/>
              <w:ind w:right="94"/>
              <w:jc w:val="both"/>
              <w:rPr>
                <w:i/>
                <w:sz w:val="24"/>
                <w:szCs w:val="24"/>
              </w:rPr>
            </w:pPr>
            <w:r w:rsidRPr="00DA161E">
              <w:rPr>
                <w:i/>
                <w:sz w:val="24"/>
                <w:szCs w:val="24"/>
              </w:rPr>
              <w:t>Произносить звуки английского языка четко, естественным произношением, не допуская ярко выраженного акцента.</w:t>
            </w:r>
          </w:p>
          <w:p w:rsidR="009E1916" w:rsidRPr="00DA161E" w:rsidRDefault="00C21772">
            <w:pPr>
              <w:pStyle w:val="TableParagraph"/>
              <w:spacing w:before="90"/>
              <w:ind w:left="424"/>
              <w:jc w:val="both"/>
              <w:rPr>
                <w:b/>
                <w:i/>
                <w:sz w:val="24"/>
                <w:szCs w:val="24"/>
              </w:rPr>
            </w:pPr>
            <w:r w:rsidRPr="00DA161E">
              <w:rPr>
                <w:b/>
                <w:i/>
                <w:sz w:val="24"/>
                <w:szCs w:val="24"/>
              </w:rPr>
              <w:t>Орфография и пунктуация</w:t>
            </w:r>
          </w:p>
          <w:p w:rsidR="009E1916" w:rsidRPr="00DA161E" w:rsidRDefault="00C21772" w:rsidP="00C1148A">
            <w:pPr>
              <w:pStyle w:val="TableParagraph"/>
              <w:numPr>
                <w:ilvl w:val="0"/>
                <w:numId w:val="547"/>
              </w:numPr>
              <w:tabs>
                <w:tab w:val="left" w:pos="425"/>
              </w:tabs>
              <w:spacing w:before="74"/>
              <w:ind w:hanging="361"/>
              <w:jc w:val="both"/>
              <w:rPr>
                <w:i/>
                <w:sz w:val="24"/>
                <w:szCs w:val="24"/>
              </w:rPr>
            </w:pPr>
            <w:r w:rsidRPr="00DA161E">
              <w:rPr>
                <w:i/>
                <w:sz w:val="24"/>
                <w:szCs w:val="24"/>
              </w:rPr>
              <w:t>Владеть орфографическими</w:t>
            </w:r>
            <w:r w:rsidRPr="00DA161E">
              <w:rPr>
                <w:i/>
                <w:spacing w:val="-2"/>
                <w:sz w:val="24"/>
                <w:szCs w:val="24"/>
              </w:rPr>
              <w:t xml:space="preserve"> </w:t>
            </w:r>
            <w:r w:rsidRPr="00DA161E">
              <w:rPr>
                <w:i/>
                <w:sz w:val="24"/>
                <w:szCs w:val="24"/>
              </w:rPr>
              <w:t>навыками;</w:t>
            </w:r>
          </w:p>
          <w:p w:rsidR="009E1916" w:rsidRPr="00DA161E" w:rsidRDefault="00C21772" w:rsidP="00C1148A">
            <w:pPr>
              <w:pStyle w:val="TableParagraph"/>
              <w:numPr>
                <w:ilvl w:val="0"/>
                <w:numId w:val="547"/>
              </w:numPr>
              <w:tabs>
                <w:tab w:val="left" w:pos="425"/>
              </w:tabs>
              <w:spacing w:before="77"/>
              <w:ind w:right="96"/>
              <w:jc w:val="both"/>
              <w:rPr>
                <w:i/>
                <w:sz w:val="24"/>
                <w:szCs w:val="24"/>
              </w:rPr>
            </w:pPr>
            <w:r w:rsidRPr="00DA161E">
              <w:rPr>
                <w:i/>
                <w:sz w:val="24"/>
                <w:szCs w:val="24"/>
              </w:rPr>
              <w:t>расставлять в тексте знаки препинания в соответствии с нормами пунктуации.</w:t>
            </w:r>
          </w:p>
          <w:p w:rsidR="009E1916" w:rsidRPr="00DA161E" w:rsidRDefault="00C21772">
            <w:pPr>
              <w:pStyle w:val="TableParagraph"/>
              <w:spacing w:before="89"/>
              <w:ind w:left="424"/>
              <w:jc w:val="both"/>
              <w:rPr>
                <w:b/>
                <w:i/>
                <w:sz w:val="24"/>
                <w:szCs w:val="24"/>
              </w:rPr>
            </w:pPr>
            <w:r w:rsidRPr="00DA161E">
              <w:rPr>
                <w:b/>
                <w:i/>
                <w:sz w:val="24"/>
                <w:szCs w:val="24"/>
              </w:rPr>
              <w:t>Лексическая сторона речи</w:t>
            </w:r>
          </w:p>
          <w:p w:rsidR="009E1916" w:rsidRPr="00DA161E" w:rsidRDefault="00C21772" w:rsidP="00C1148A">
            <w:pPr>
              <w:pStyle w:val="TableParagraph"/>
              <w:numPr>
                <w:ilvl w:val="0"/>
                <w:numId w:val="547"/>
              </w:numPr>
              <w:tabs>
                <w:tab w:val="left" w:pos="425"/>
              </w:tabs>
              <w:spacing w:before="72"/>
              <w:ind w:right="93"/>
              <w:jc w:val="both"/>
              <w:rPr>
                <w:i/>
                <w:sz w:val="24"/>
                <w:szCs w:val="24"/>
              </w:rPr>
            </w:pPr>
            <w:r w:rsidRPr="00DA161E">
              <w:rPr>
                <w:i/>
                <w:sz w:val="24"/>
                <w:szCs w:val="24"/>
              </w:rPr>
              <w:t>Использовать фразовые глаголы по широкому спектру тем, уместно употребляя их в соответствии со стилем</w:t>
            </w:r>
            <w:r w:rsidRPr="00DA161E">
              <w:rPr>
                <w:i/>
                <w:spacing w:val="-1"/>
                <w:sz w:val="24"/>
                <w:szCs w:val="24"/>
              </w:rPr>
              <w:t xml:space="preserve"> </w:t>
            </w:r>
            <w:r w:rsidRPr="00DA161E">
              <w:rPr>
                <w:i/>
                <w:sz w:val="24"/>
                <w:szCs w:val="24"/>
              </w:rPr>
              <w:t>речи;</w:t>
            </w:r>
          </w:p>
        </w:tc>
      </w:tr>
    </w:tbl>
    <w:p w:rsidR="009E1916" w:rsidRPr="00DA161E" w:rsidRDefault="009E1916">
      <w:pPr>
        <w:jc w:val="both"/>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34"/>
        </w:trPr>
        <w:tc>
          <w:tcPr>
            <w:tcW w:w="5000" w:type="dxa"/>
          </w:tcPr>
          <w:p w:rsidR="009E1916" w:rsidRPr="00DA161E" w:rsidRDefault="00C21772">
            <w:pPr>
              <w:pStyle w:val="TableParagraph"/>
              <w:tabs>
                <w:tab w:val="left" w:pos="3684"/>
              </w:tabs>
              <w:ind w:left="426" w:right="94"/>
              <w:jc w:val="both"/>
              <w:rPr>
                <w:sz w:val="24"/>
                <w:szCs w:val="24"/>
              </w:rPr>
            </w:pPr>
            <w:r w:rsidRPr="00DA161E">
              <w:rPr>
                <w:sz w:val="24"/>
                <w:szCs w:val="24"/>
              </w:rPr>
              <w:t>жанров, используя основные виды чтения (ознакомительное,</w:t>
            </w:r>
            <w:r w:rsidRPr="00DA161E">
              <w:rPr>
                <w:sz w:val="24"/>
                <w:szCs w:val="24"/>
              </w:rPr>
              <w:tab/>
            </w:r>
            <w:r w:rsidRPr="00DA161E">
              <w:rPr>
                <w:spacing w:val="-3"/>
                <w:sz w:val="24"/>
                <w:szCs w:val="24"/>
              </w:rPr>
              <w:t xml:space="preserve">изучающее, </w:t>
            </w:r>
            <w:r w:rsidRPr="00DA161E">
              <w:rPr>
                <w:sz w:val="24"/>
                <w:szCs w:val="24"/>
              </w:rPr>
              <w:t xml:space="preserve">поисковое/просмотровое) в зависимости </w:t>
            </w:r>
            <w:r w:rsidRPr="00DA161E">
              <w:rPr>
                <w:spacing w:val="-3"/>
                <w:sz w:val="24"/>
                <w:szCs w:val="24"/>
              </w:rPr>
              <w:t xml:space="preserve">от </w:t>
            </w:r>
            <w:r w:rsidRPr="00DA161E">
              <w:rPr>
                <w:sz w:val="24"/>
                <w:szCs w:val="24"/>
              </w:rPr>
              <w:t>коммуникативной задачи;</w:t>
            </w:r>
          </w:p>
          <w:p w:rsidR="009E1916" w:rsidRPr="00DA161E" w:rsidRDefault="00C21772" w:rsidP="00C1148A">
            <w:pPr>
              <w:pStyle w:val="TableParagraph"/>
              <w:numPr>
                <w:ilvl w:val="0"/>
                <w:numId w:val="546"/>
              </w:numPr>
              <w:tabs>
                <w:tab w:val="left" w:pos="427"/>
              </w:tabs>
              <w:spacing w:before="68"/>
              <w:ind w:right="95"/>
              <w:jc w:val="both"/>
              <w:rPr>
                <w:sz w:val="24"/>
                <w:szCs w:val="24"/>
              </w:rPr>
            </w:pPr>
            <w:r w:rsidRPr="00DA161E">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w:t>
            </w:r>
            <w:r w:rsidRPr="00DA161E">
              <w:rPr>
                <w:spacing w:val="-3"/>
                <w:sz w:val="24"/>
                <w:szCs w:val="24"/>
              </w:rPr>
              <w:t xml:space="preserve"> </w:t>
            </w:r>
            <w:r w:rsidRPr="00DA161E">
              <w:rPr>
                <w:sz w:val="24"/>
                <w:szCs w:val="24"/>
              </w:rPr>
              <w:t>факты.</w:t>
            </w:r>
          </w:p>
          <w:p w:rsidR="009E1916" w:rsidRPr="00DA161E" w:rsidRDefault="00C21772">
            <w:pPr>
              <w:pStyle w:val="TableParagraph"/>
              <w:spacing w:before="86"/>
              <w:ind w:left="815"/>
              <w:rPr>
                <w:b/>
                <w:sz w:val="24"/>
                <w:szCs w:val="24"/>
              </w:rPr>
            </w:pPr>
            <w:r w:rsidRPr="00DA161E">
              <w:rPr>
                <w:b/>
                <w:sz w:val="24"/>
                <w:szCs w:val="24"/>
              </w:rPr>
              <w:t>Письмо</w:t>
            </w:r>
          </w:p>
          <w:p w:rsidR="009E1916" w:rsidRPr="00DA161E" w:rsidRDefault="00C21772" w:rsidP="00C1148A">
            <w:pPr>
              <w:pStyle w:val="TableParagraph"/>
              <w:numPr>
                <w:ilvl w:val="0"/>
                <w:numId w:val="546"/>
              </w:numPr>
              <w:tabs>
                <w:tab w:val="left" w:pos="427"/>
              </w:tabs>
              <w:spacing w:before="75" w:line="242" w:lineRule="auto"/>
              <w:ind w:right="92"/>
              <w:jc w:val="both"/>
              <w:rPr>
                <w:sz w:val="24"/>
                <w:szCs w:val="24"/>
              </w:rPr>
            </w:pPr>
            <w:r w:rsidRPr="00DA161E">
              <w:rPr>
                <w:sz w:val="24"/>
                <w:szCs w:val="24"/>
              </w:rPr>
              <w:t>Писать несложные связные тексты по изученной</w:t>
            </w:r>
            <w:r w:rsidRPr="00DA161E">
              <w:rPr>
                <w:spacing w:val="1"/>
                <w:sz w:val="24"/>
                <w:szCs w:val="24"/>
              </w:rPr>
              <w:t xml:space="preserve"> </w:t>
            </w:r>
            <w:r w:rsidRPr="00DA161E">
              <w:rPr>
                <w:sz w:val="24"/>
                <w:szCs w:val="24"/>
              </w:rPr>
              <w:t>тематике;</w:t>
            </w:r>
          </w:p>
          <w:p w:rsidR="009E1916" w:rsidRPr="00DA161E" w:rsidRDefault="00C21772" w:rsidP="00C1148A">
            <w:pPr>
              <w:pStyle w:val="TableParagraph"/>
              <w:numPr>
                <w:ilvl w:val="0"/>
                <w:numId w:val="546"/>
              </w:numPr>
              <w:tabs>
                <w:tab w:val="left" w:pos="427"/>
              </w:tabs>
              <w:spacing w:before="74"/>
              <w:ind w:right="93"/>
              <w:jc w:val="both"/>
              <w:rPr>
                <w:sz w:val="24"/>
                <w:szCs w:val="24"/>
              </w:rPr>
            </w:pPr>
            <w:r w:rsidRPr="00DA161E">
              <w:rPr>
                <w:sz w:val="24"/>
                <w:szCs w:val="24"/>
              </w:rPr>
              <w:t>писать личное (электронное)письмо, заполнять анкету, письменно излагать сведения о себе в форме, принятой в стране/странах изучаемого</w:t>
            </w:r>
            <w:r w:rsidRPr="00DA161E">
              <w:rPr>
                <w:spacing w:val="1"/>
                <w:sz w:val="24"/>
                <w:szCs w:val="24"/>
              </w:rPr>
              <w:t xml:space="preserve"> </w:t>
            </w:r>
            <w:r w:rsidRPr="00DA161E">
              <w:rPr>
                <w:sz w:val="24"/>
                <w:szCs w:val="24"/>
              </w:rPr>
              <w:t>языка;</w:t>
            </w:r>
          </w:p>
          <w:p w:rsidR="009E1916" w:rsidRPr="00DA161E" w:rsidRDefault="00C21772" w:rsidP="00C1148A">
            <w:pPr>
              <w:pStyle w:val="TableParagraph"/>
              <w:numPr>
                <w:ilvl w:val="0"/>
                <w:numId w:val="546"/>
              </w:numPr>
              <w:tabs>
                <w:tab w:val="left" w:pos="427"/>
              </w:tabs>
              <w:spacing w:before="79"/>
              <w:ind w:right="95"/>
              <w:jc w:val="both"/>
              <w:rPr>
                <w:sz w:val="24"/>
                <w:szCs w:val="24"/>
              </w:rPr>
            </w:pPr>
            <w:r w:rsidRPr="00DA161E">
              <w:rPr>
                <w:sz w:val="24"/>
                <w:szCs w:val="24"/>
              </w:rPr>
              <w:t>письменно выражать свою точку зрения в рамках тем, включенных в</w:t>
            </w:r>
            <w:r w:rsidRPr="00DA161E">
              <w:rPr>
                <w:spacing w:val="33"/>
                <w:sz w:val="24"/>
                <w:szCs w:val="24"/>
              </w:rPr>
              <w:t xml:space="preserve"> </w:t>
            </w:r>
            <w:r w:rsidRPr="00DA161E">
              <w:rPr>
                <w:sz w:val="24"/>
                <w:szCs w:val="24"/>
              </w:rPr>
              <w:t>раздел</w:t>
            </w:r>
          </w:p>
          <w:p w:rsidR="009E1916" w:rsidRPr="00DA161E" w:rsidRDefault="00C21772">
            <w:pPr>
              <w:pStyle w:val="TableParagraph"/>
              <w:spacing w:before="1"/>
              <w:ind w:left="426" w:right="94"/>
              <w:jc w:val="both"/>
              <w:rPr>
                <w:sz w:val="24"/>
                <w:szCs w:val="24"/>
              </w:rPr>
            </w:pPr>
            <w:r w:rsidRPr="00DA161E">
              <w:rPr>
                <w:sz w:val="24"/>
                <w:szCs w:val="24"/>
              </w:rPr>
              <w:t>«Предметное содержание речи», в форме рассуждения, приводя аргументы и примеры.</w:t>
            </w:r>
          </w:p>
          <w:p w:rsidR="009E1916" w:rsidRPr="00DA161E" w:rsidRDefault="00C21772">
            <w:pPr>
              <w:pStyle w:val="TableParagraph"/>
              <w:spacing w:before="86"/>
              <w:ind w:left="426"/>
              <w:jc w:val="both"/>
              <w:rPr>
                <w:b/>
                <w:sz w:val="24"/>
                <w:szCs w:val="24"/>
              </w:rPr>
            </w:pPr>
            <w:r w:rsidRPr="00DA161E">
              <w:rPr>
                <w:b/>
                <w:sz w:val="24"/>
                <w:szCs w:val="24"/>
              </w:rPr>
              <w:t>Языковые навыки</w:t>
            </w:r>
          </w:p>
          <w:p w:rsidR="009E1916" w:rsidRPr="00DA161E" w:rsidRDefault="00C21772">
            <w:pPr>
              <w:pStyle w:val="TableParagraph"/>
              <w:spacing w:before="82"/>
              <w:ind w:left="426"/>
              <w:jc w:val="both"/>
              <w:rPr>
                <w:b/>
                <w:sz w:val="24"/>
                <w:szCs w:val="24"/>
              </w:rPr>
            </w:pPr>
            <w:r w:rsidRPr="00DA161E">
              <w:rPr>
                <w:b/>
                <w:sz w:val="24"/>
                <w:szCs w:val="24"/>
              </w:rPr>
              <w:t>Орфография и пунктуация</w:t>
            </w:r>
          </w:p>
          <w:p w:rsidR="009E1916" w:rsidRPr="00DA161E" w:rsidRDefault="00C21772" w:rsidP="00C1148A">
            <w:pPr>
              <w:pStyle w:val="TableParagraph"/>
              <w:numPr>
                <w:ilvl w:val="0"/>
                <w:numId w:val="546"/>
              </w:numPr>
              <w:tabs>
                <w:tab w:val="left" w:pos="427"/>
                <w:tab w:val="left" w:pos="1458"/>
                <w:tab w:val="left" w:pos="2191"/>
                <w:tab w:val="left" w:pos="3799"/>
                <w:tab w:val="left" w:pos="4222"/>
              </w:tabs>
              <w:spacing w:before="72"/>
              <w:ind w:right="93"/>
              <w:rPr>
                <w:sz w:val="24"/>
                <w:szCs w:val="24"/>
              </w:rPr>
            </w:pPr>
            <w:r w:rsidRPr="00DA161E">
              <w:rPr>
                <w:sz w:val="24"/>
                <w:szCs w:val="24"/>
              </w:rPr>
              <w:t>Владеть орфографическими навыками в рамках</w:t>
            </w:r>
            <w:r w:rsidRPr="00DA161E">
              <w:rPr>
                <w:sz w:val="24"/>
                <w:szCs w:val="24"/>
              </w:rPr>
              <w:tab/>
              <w:t>тем,</w:t>
            </w:r>
            <w:r w:rsidRPr="00DA161E">
              <w:rPr>
                <w:sz w:val="24"/>
                <w:szCs w:val="24"/>
              </w:rPr>
              <w:tab/>
              <w:t>включенных</w:t>
            </w:r>
            <w:r w:rsidRPr="00DA161E">
              <w:rPr>
                <w:sz w:val="24"/>
                <w:szCs w:val="24"/>
              </w:rPr>
              <w:tab/>
              <w:t>в</w:t>
            </w:r>
            <w:r w:rsidRPr="00DA161E">
              <w:rPr>
                <w:sz w:val="24"/>
                <w:szCs w:val="24"/>
              </w:rPr>
              <w:tab/>
            </w:r>
            <w:r w:rsidRPr="00DA161E">
              <w:rPr>
                <w:spacing w:val="-4"/>
                <w:sz w:val="24"/>
                <w:szCs w:val="24"/>
              </w:rPr>
              <w:t>раздел</w:t>
            </w:r>
          </w:p>
          <w:p w:rsidR="009E1916" w:rsidRPr="00DA161E" w:rsidRDefault="00C21772">
            <w:pPr>
              <w:pStyle w:val="TableParagraph"/>
              <w:spacing w:before="2"/>
              <w:ind w:left="426"/>
              <w:rPr>
                <w:sz w:val="24"/>
                <w:szCs w:val="24"/>
              </w:rPr>
            </w:pPr>
            <w:r w:rsidRPr="00DA161E">
              <w:rPr>
                <w:sz w:val="24"/>
                <w:szCs w:val="24"/>
              </w:rPr>
              <w:t>«Предметное содержание речи»;</w:t>
            </w:r>
          </w:p>
          <w:p w:rsidR="009E1916" w:rsidRPr="00DA161E" w:rsidRDefault="00C21772" w:rsidP="00C1148A">
            <w:pPr>
              <w:pStyle w:val="TableParagraph"/>
              <w:numPr>
                <w:ilvl w:val="0"/>
                <w:numId w:val="546"/>
              </w:numPr>
              <w:tabs>
                <w:tab w:val="left" w:pos="427"/>
              </w:tabs>
              <w:spacing w:before="77" w:line="242" w:lineRule="auto"/>
              <w:ind w:right="95"/>
              <w:rPr>
                <w:sz w:val="24"/>
                <w:szCs w:val="24"/>
              </w:rPr>
            </w:pPr>
            <w:r w:rsidRPr="00DA161E">
              <w:rPr>
                <w:sz w:val="24"/>
                <w:szCs w:val="24"/>
              </w:rPr>
              <w:t>расставлять в тексте знаки препинания в соответствии с нормами</w:t>
            </w:r>
            <w:r w:rsidRPr="00DA161E">
              <w:rPr>
                <w:spacing w:val="-2"/>
                <w:sz w:val="24"/>
                <w:szCs w:val="24"/>
              </w:rPr>
              <w:t xml:space="preserve"> </w:t>
            </w:r>
            <w:r w:rsidRPr="00DA161E">
              <w:rPr>
                <w:sz w:val="24"/>
                <w:szCs w:val="24"/>
              </w:rPr>
              <w:t>пунктуации.</w:t>
            </w:r>
          </w:p>
          <w:p w:rsidR="009E1916" w:rsidRPr="00DA161E" w:rsidRDefault="00C21772">
            <w:pPr>
              <w:pStyle w:val="TableParagraph"/>
              <w:spacing w:before="84"/>
              <w:ind w:left="426"/>
              <w:rPr>
                <w:b/>
                <w:sz w:val="24"/>
                <w:szCs w:val="24"/>
              </w:rPr>
            </w:pPr>
            <w:r w:rsidRPr="00DA161E">
              <w:rPr>
                <w:b/>
                <w:sz w:val="24"/>
                <w:szCs w:val="24"/>
              </w:rPr>
              <w:t>Фонетическая сторона речи</w:t>
            </w:r>
          </w:p>
          <w:p w:rsidR="009E1916" w:rsidRPr="00DA161E" w:rsidRDefault="00C21772" w:rsidP="00C1148A">
            <w:pPr>
              <w:pStyle w:val="TableParagraph"/>
              <w:numPr>
                <w:ilvl w:val="0"/>
                <w:numId w:val="546"/>
              </w:numPr>
              <w:tabs>
                <w:tab w:val="left" w:pos="427"/>
                <w:tab w:val="left" w:pos="2138"/>
              </w:tabs>
              <w:spacing w:before="72"/>
              <w:ind w:right="95"/>
              <w:jc w:val="both"/>
              <w:rPr>
                <w:sz w:val="24"/>
                <w:szCs w:val="24"/>
              </w:rPr>
            </w:pPr>
            <w:r w:rsidRPr="00DA161E">
              <w:rPr>
                <w:sz w:val="24"/>
                <w:szCs w:val="24"/>
              </w:rPr>
              <w:t>Владеть</w:t>
            </w:r>
            <w:r w:rsidRPr="00DA161E">
              <w:rPr>
                <w:sz w:val="24"/>
                <w:szCs w:val="24"/>
              </w:rPr>
              <w:tab/>
              <w:t>слухо-произносительными навыками в рамках тем, включенных в раздел «Предметное содержание</w:t>
            </w:r>
            <w:r w:rsidRPr="00DA161E">
              <w:rPr>
                <w:spacing w:val="-2"/>
                <w:sz w:val="24"/>
                <w:szCs w:val="24"/>
              </w:rPr>
              <w:t xml:space="preserve"> </w:t>
            </w:r>
            <w:r w:rsidRPr="00DA161E">
              <w:rPr>
                <w:sz w:val="24"/>
                <w:szCs w:val="24"/>
              </w:rPr>
              <w:t>речи»;</w:t>
            </w:r>
          </w:p>
          <w:p w:rsidR="009E1916" w:rsidRPr="00DA161E" w:rsidRDefault="00C21772" w:rsidP="00C1148A">
            <w:pPr>
              <w:pStyle w:val="TableParagraph"/>
              <w:numPr>
                <w:ilvl w:val="0"/>
                <w:numId w:val="546"/>
              </w:numPr>
              <w:tabs>
                <w:tab w:val="left" w:pos="427"/>
                <w:tab w:val="left" w:pos="2069"/>
                <w:tab w:val="left" w:pos="3941"/>
              </w:tabs>
              <w:spacing w:before="79"/>
              <w:ind w:right="93"/>
              <w:jc w:val="both"/>
              <w:rPr>
                <w:sz w:val="24"/>
                <w:szCs w:val="24"/>
              </w:rPr>
            </w:pPr>
            <w:r w:rsidRPr="00DA161E">
              <w:rPr>
                <w:sz w:val="24"/>
                <w:szCs w:val="24"/>
              </w:rPr>
              <w:t>владеть</w:t>
            </w:r>
            <w:r w:rsidRPr="00DA161E">
              <w:rPr>
                <w:sz w:val="24"/>
                <w:szCs w:val="24"/>
              </w:rPr>
              <w:tab/>
              <w:t>навыками</w:t>
            </w:r>
            <w:r w:rsidRPr="00DA161E">
              <w:rPr>
                <w:sz w:val="24"/>
                <w:szCs w:val="24"/>
              </w:rPr>
              <w:tab/>
            </w:r>
            <w:r w:rsidRPr="00DA161E">
              <w:rPr>
                <w:spacing w:val="-3"/>
                <w:sz w:val="24"/>
                <w:szCs w:val="24"/>
              </w:rPr>
              <w:t xml:space="preserve">ритмико- </w:t>
            </w:r>
            <w:r w:rsidRPr="00DA161E">
              <w:rPr>
                <w:sz w:val="24"/>
                <w:szCs w:val="24"/>
              </w:rPr>
              <w:t>интонационного оформления речи в зависимости от коммуникативной ситуации.</w:t>
            </w:r>
          </w:p>
          <w:p w:rsidR="009E1916" w:rsidRPr="00DA161E" w:rsidRDefault="00C21772">
            <w:pPr>
              <w:pStyle w:val="TableParagraph"/>
              <w:spacing w:before="89"/>
              <w:ind w:left="426"/>
              <w:jc w:val="both"/>
              <w:rPr>
                <w:b/>
                <w:sz w:val="24"/>
                <w:szCs w:val="24"/>
              </w:rPr>
            </w:pPr>
            <w:r w:rsidRPr="00DA161E">
              <w:rPr>
                <w:b/>
                <w:sz w:val="24"/>
                <w:szCs w:val="24"/>
              </w:rPr>
              <w:t>Лексическая сторона речи</w:t>
            </w:r>
          </w:p>
          <w:p w:rsidR="009E1916" w:rsidRPr="00DA161E" w:rsidRDefault="00C21772" w:rsidP="00C1148A">
            <w:pPr>
              <w:pStyle w:val="TableParagraph"/>
              <w:numPr>
                <w:ilvl w:val="0"/>
                <w:numId w:val="546"/>
              </w:numPr>
              <w:tabs>
                <w:tab w:val="left" w:pos="427"/>
              </w:tabs>
              <w:spacing w:before="72"/>
              <w:ind w:right="94"/>
              <w:jc w:val="both"/>
              <w:rPr>
                <w:sz w:val="24"/>
                <w:szCs w:val="24"/>
              </w:rPr>
            </w:pPr>
            <w:r w:rsidRPr="00DA161E">
              <w:rPr>
                <w:sz w:val="24"/>
                <w:szCs w:val="24"/>
              </w:rPr>
              <w:t>Распознавать и употреблять в речи лексические единицы в рамках тем, включенных в раздел «Предметное содержание</w:t>
            </w:r>
            <w:r w:rsidRPr="00DA161E">
              <w:rPr>
                <w:spacing w:val="-1"/>
                <w:sz w:val="24"/>
                <w:szCs w:val="24"/>
              </w:rPr>
              <w:t xml:space="preserve"> </w:t>
            </w:r>
            <w:r w:rsidRPr="00DA161E">
              <w:rPr>
                <w:sz w:val="24"/>
                <w:szCs w:val="24"/>
              </w:rPr>
              <w:t>речи»;</w:t>
            </w:r>
          </w:p>
          <w:p w:rsidR="009E1916" w:rsidRPr="00DA161E" w:rsidRDefault="00C21772" w:rsidP="00C1148A">
            <w:pPr>
              <w:pStyle w:val="TableParagraph"/>
              <w:numPr>
                <w:ilvl w:val="0"/>
                <w:numId w:val="546"/>
              </w:numPr>
              <w:tabs>
                <w:tab w:val="left" w:pos="427"/>
              </w:tabs>
              <w:spacing w:before="80"/>
              <w:ind w:right="95"/>
              <w:jc w:val="both"/>
              <w:rPr>
                <w:sz w:val="24"/>
                <w:szCs w:val="24"/>
              </w:rPr>
            </w:pPr>
            <w:r w:rsidRPr="00DA161E">
              <w:rPr>
                <w:sz w:val="24"/>
                <w:szCs w:val="24"/>
              </w:rPr>
              <w:t>распознавать и употреблять в речи наиболее распространенные фразовые глаголы;</w:t>
            </w:r>
          </w:p>
          <w:p w:rsidR="009E1916" w:rsidRPr="00DA161E" w:rsidRDefault="00C21772" w:rsidP="00C1148A">
            <w:pPr>
              <w:pStyle w:val="TableParagraph"/>
              <w:numPr>
                <w:ilvl w:val="0"/>
                <w:numId w:val="546"/>
              </w:numPr>
              <w:tabs>
                <w:tab w:val="left" w:pos="427"/>
              </w:tabs>
              <w:spacing w:before="81" w:line="242" w:lineRule="auto"/>
              <w:ind w:right="95"/>
              <w:jc w:val="both"/>
              <w:rPr>
                <w:sz w:val="24"/>
                <w:szCs w:val="24"/>
              </w:rPr>
            </w:pPr>
            <w:r w:rsidRPr="00DA161E">
              <w:rPr>
                <w:sz w:val="24"/>
                <w:szCs w:val="24"/>
              </w:rPr>
              <w:t>определять принадлежность слов к частям речи по аффиксам;</w:t>
            </w:r>
          </w:p>
          <w:p w:rsidR="009E1916" w:rsidRPr="00DA161E" w:rsidRDefault="00C21772" w:rsidP="00C1148A">
            <w:pPr>
              <w:pStyle w:val="TableParagraph"/>
              <w:numPr>
                <w:ilvl w:val="0"/>
                <w:numId w:val="546"/>
              </w:numPr>
              <w:tabs>
                <w:tab w:val="left" w:pos="427"/>
              </w:tabs>
              <w:spacing w:before="74" w:line="270" w:lineRule="atLeast"/>
              <w:ind w:right="92"/>
              <w:jc w:val="both"/>
              <w:rPr>
                <w:sz w:val="24"/>
                <w:szCs w:val="24"/>
              </w:rPr>
            </w:pPr>
            <w:r w:rsidRPr="00DA161E">
              <w:rPr>
                <w:sz w:val="24"/>
                <w:szCs w:val="24"/>
              </w:rPr>
              <w:t>догадываться о значении отдельных слов на основе сходства с родным языком,</w:t>
            </w:r>
            <w:r w:rsidRPr="00DA161E">
              <w:rPr>
                <w:spacing w:val="-4"/>
                <w:sz w:val="24"/>
                <w:szCs w:val="24"/>
              </w:rPr>
              <w:t xml:space="preserve"> </w:t>
            </w:r>
            <w:r w:rsidRPr="00DA161E">
              <w:rPr>
                <w:sz w:val="24"/>
                <w:szCs w:val="24"/>
              </w:rPr>
              <w:t>по</w:t>
            </w:r>
          </w:p>
        </w:tc>
        <w:tc>
          <w:tcPr>
            <w:tcW w:w="4640" w:type="dxa"/>
          </w:tcPr>
          <w:p w:rsidR="009E1916" w:rsidRPr="00DA161E" w:rsidRDefault="00C21772" w:rsidP="00C1148A">
            <w:pPr>
              <w:pStyle w:val="TableParagraph"/>
              <w:numPr>
                <w:ilvl w:val="0"/>
                <w:numId w:val="545"/>
              </w:numPr>
              <w:tabs>
                <w:tab w:val="left" w:pos="425"/>
              </w:tabs>
              <w:spacing w:line="242" w:lineRule="auto"/>
              <w:ind w:right="94"/>
              <w:jc w:val="both"/>
              <w:rPr>
                <w:i/>
                <w:sz w:val="24"/>
                <w:szCs w:val="24"/>
              </w:rPr>
            </w:pPr>
            <w:r w:rsidRPr="00DA161E">
              <w:rPr>
                <w:i/>
                <w:sz w:val="24"/>
                <w:szCs w:val="24"/>
              </w:rPr>
              <w:t>узнавать и использовать в речи устойчивые выражения и фразы (collocations).</w:t>
            </w:r>
          </w:p>
          <w:p w:rsidR="009E1916" w:rsidRPr="00DA161E" w:rsidRDefault="00C21772">
            <w:pPr>
              <w:pStyle w:val="TableParagraph"/>
              <w:spacing w:before="67"/>
              <w:ind w:left="424"/>
              <w:jc w:val="both"/>
              <w:rPr>
                <w:b/>
                <w:i/>
                <w:sz w:val="24"/>
                <w:szCs w:val="24"/>
              </w:rPr>
            </w:pPr>
            <w:r w:rsidRPr="00DA161E">
              <w:rPr>
                <w:b/>
                <w:i/>
                <w:sz w:val="24"/>
                <w:szCs w:val="24"/>
              </w:rPr>
              <w:t>Грамматическая сторона речи</w:t>
            </w:r>
          </w:p>
          <w:p w:rsidR="009E1916" w:rsidRPr="00DA161E" w:rsidRDefault="00C21772" w:rsidP="00C1148A">
            <w:pPr>
              <w:pStyle w:val="TableParagraph"/>
              <w:numPr>
                <w:ilvl w:val="0"/>
                <w:numId w:val="545"/>
              </w:numPr>
              <w:tabs>
                <w:tab w:val="left" w:pos="425"/>
              </w:tabs>
              <w:spacing w:before="72"/>
              <w:ind w:right="93"/>
              <w:jc w:val="both"/>
              <w:rPr>
                <w:i/>
                <w:sz w:val="24"/>
                <w:szCs w:val="24"/>
              </w:rPr>
            </w:pPr>
            <w:r w:rsidRPr="00DA161E">
              <w:rPr>
                <w:i/>
                <w:sz w:val="24"/>
                <w:szCs w:val="24"/>
              </w:rPr>
              <w:t>Использовать в речи модальные глаголы для выражения возможности или вероятности в прошедшем времени (could + have done; might + have</w:t>
            </w:r>
            <w:r w:rsidRPr="00DA161E">
              <w:rPr>
                <w:i/>
                <w:spacing w:val="-5"/>
                <w:sz w:val="24"/>
                <w:szCs w:val="24"/>
              </w:rPr>
              <w:t xml:space="preserve"> </w:t>
            </w:r>
            <w:r w:rsidRPr="00DA161E">
              <w:rPr>
                <w:i/>
                <w:sz w:val="24"/>
                <w:szCs w:val="24"/>
              </w:rPr>
              <w:t>done);</w:t>
            </w:r>
          </w:p>
          <w:p w:rsidR="009E1916" w:rsidRPr="00DA161E" w:rsidRDefault="00C21772" w:rsidP="00C1148A">
            <w:pPr>
              <w:pStyle w:val="TableParagraph"/>
              <w:numPr>
                <w:ilvl w:val="0"/>
                <w:numId w:val="545"/>
              </w:numPr>
              <w:tabs>
                <w:tab w:val="left" w:pos="425"/>
              </w:tabs>
              <w:spacing w:before="82"/>
              <w:ind w:right="95"/>
              <w:jc w:val="both"/>
              <w:rPr>
                <w:i/>
                <w:sz w:val="24"/>
                <w:szCs w:val="24"/>
              </w:rPr>
            </w:pPr>
            <w:r w:rsidRPr="00DA161E">
              <w:rPr>
                <w:i/>
                <w:sz w:val="24"/>
                <w:szCs w:val="24"/>
              </w:rPr>
              <w:t xml:space="preserve">употреблять в речи структуру  have/get + something + Participle II (causative form) как </w:t>
            </w:r>
            <w:r w:rsidRPr="00DA161E">
              <w:rPr>
                <w:i/>
                <w:spacing w:val="-3"/>
                <w:sz w:val="24"/>
                <w:szCs w:val="24"/>
              </w:rPr>
              <w:t xml:space="preserve">эквивалент </w:t>
            </w:r>
            <w:r w:rsidRPr="00DA161E">
              <w:rPr>
                <w:i/>
                <w:sz w:val="24"/>
                <w:szCs w:val="24"/>
              </w:rPr>
              <w:t>страдательного залога;</w:t>
            </w:r>
          </w:p>
          <w:p w:rsidR="009E1916" w:rsidRPr="00DA161E" w:rsidRDefault="00C21772" w:rsidP="00C1148A">
            <w:pPr>
              <w:pStyle w:val="TableParagraph"/>
              <w:numPr>
                <w:ilvl w:val="0"/>
                <w:numId w:val="545"/>
              </w:numPr>
              <w:tabs>
                <w:tab w:val="left" w:pos="425"/>
              </w:tabs>
              <w:spacing w:before="79" w:line="242" w:lineRule="auto"/>
              <w:ind w:right="93"/>
              <w:jc w:val="both"/>
              <w:rPr>
                <w:i/>
                <w:sz w:val="24"/>
                <w:szCs w:val="24"/>
                <w:lang w:val="en-US"/>
              </w:rPr>
            </w:pPr>
            <w:r w:rsidRPr="00DA161E">
              <w:rPr>
                <w:i/>
                <w:sz w:val="24"/>
                <w:szCs w:val="24"/>
              </w:rPr>
              <w:t xml:space="preserve">употреблять в речи эмфатические конструкции типа It’s him who… </w:t>
            </w:r>
            <w:r w:rsidRPr="00DA161E">
              <w:rPr>
                <w:i/>
                <w:sz w:val="24"/>
                <w:szCs w:val="24"/>
                <w:lang w:val="en-US"/>
              </w:rPr>
              <w:t>It’s time you did</w:t>
            </w:r>
            <w:r w:rsidRPr="00DA161E">
              <w:rPr>
                <w:i/>
                <w:spacing w:val="-3"/>
                <w:sz w:val="24"/>
                <w:szCs w:val="24"/>
                <w:lang w:val="en-US"/>
              </w:rPr>
              <w:t xml:space="preserve"> </w:t>
            </w:r>
            <w:r w:rsidRPr="00DA161E">
              <w:rPr>
                <w:i/>
                <w:sz w:val="24"/>
                <w:szCs w:val="24"/>
                <w:lang w:val="en-US"/>
              </w:rPr>
              <w:t>smth;</w:t>
            </w:r>
          </w:p>
          <w:p w:rsidR="009E1916" w:rsidRPr="00DA161E" w:rsidRDefault="00C21772" w:rsidP="00C1148A">
            <w:pPr>
              <w:pStyle w:val="TableParagraph"/>
              <w:numPr>
                <w:ilvl w:val="0"/>
                <w:numId w:val="545"/>
              </w:numPr>
              <w:tabs>
                <w:tab w:val="left" w:pos="425"/>
              </w:tabs>
              <w:spacing w:before="71" w:line="242" w:lineRule="auto"/>
              <w:ind w:right="96"/>
              <w:jc w:val="both"/>
              <w:rPr>
                <w:i/>
                <w:sz w:val="24"/>
                <w:szCs w:val="24"/>
              </w:rPr>
            </w:pPr>
            <w:r w:rsidRPr="00DA161E">
              <w:rPr>
                <w:i/>
                <w:sz w:val="24"/>
                <w:szCs w:val="24"/>
              </w:rPr>
              <w:t>употреблять в речи все формы страдательного залога;</w:t>
            </w:r>
          </w:p>
          <w:p w:rsidR="009E1916" w:rsidRPr="00DA161E" w:rsidRDefault="00C21772" w:rsidP="00C1148A">
            <w:pPr>
              <w:pStyle w:val="TableParagraph"/>
              <w:numPr>
                <w:ilvl w:val="0"/>
                <w:numId w:val="545"/>
              </w:numPr>
              <w:tabs>
                <w:tab w:val="left" w:pos="425"/>
              </w:tabs>
              <w:spacing w:before="77"/>
              <w:ind w:right="98"/>
              <w:jc w:val="both"/>
              <w:rPr>
                <w:i/>
                <w:sz w:val="24"/>
                <w:szCs w:val="24"/>
                <w:lang w:val="en-US"/>
              </w:rPr>
            </w:pPr>
            <w:r w:rsidRPr="00DA161E">
              <w:rPr>
                <w:i/>
                <w:sz w:val="24"/>
                <w:szCs w:val="24"/>
              </w:rPr>
              <w:t>употреблятьвречивремена</w:t>
            </w:r>
            <w:r w:rsidRPr="00DA161E">
              <w:rPr>
                <w:i/>
                <w:sz w:val="24"/>
                <w:szCs w:val="24"/>
                <w:lang w:val="en-US"/>
              </w:rPr>
              <w:t xml:space="preserve"> Past Perfect </w:t>
            </w:r>
            <w:r w:rsidRPr="00DA161E">
              <w:rPr>
                <w:i/>
                <w:sz w:val="24"/>
                <w:szCs w:val="24"/>
              </w:rPr>
              <w:t>и</w:t>
            </w:r>
            <w:r w:rsidRPr="00DA161E">
              <w:rPr>
                <w:i/>
                <w:sz w:val="24"/>
                <w:szCs w:val="24"/>
                <w:lang w:val="en-US"/>
              </w:rPr>
              <w:t xml:space="preserve"> Past Perfect Continuous;</w:t>
            </w:r>
          </w:p>
          <w:p w:rsidR="009E1916" w:rsidRPr="00DA161E" w:rsidRDefault="00C21772" w:rsidP="00C1148A">
            <w:pPr>
              <w:pStyle w:val="TableParagraph"/>
              <w:numPr>
                <w:ilvl w:val="0"/>
                <w:numId w:val="545"/>
              </w:numPr>
              <w:tabs>
                <w:tab w:val="left" w:pos="425"/>
              </w:tabs>
              <w:spacing w:before="79"/>
              <w:ind w:right="95"/>
              <w:jc w:val="both"/>
              <w:rPr>
                <w:i/>
                <w:sz w:val="24"/>
                <w:szCs w:val="24"/>
              </w:rPr>
            </w:pPr>
            <w:r w:rsidRPr="00DA161E">
              <w:rPr>
                <w:i/>
                <w:sz w:val="24"/>
                <w:szCs w:val="24"/>
              </w:rPr>
              <w:t xml:space="preserve">употреблять в речи условные предложения нереального </w:t>
            </w:r>
            <w:r w:rsidRPr="00DA161E">
              <w:rPr>
                <w:i/>
                <w:spacing w:val="-3"/>
                <w:sz w:val="24"/>
                <w:szCs w:val="24"/>
              </w:rPr>
              <w:t xml:space="preserve">характера </w:t>
            </w:r>
            <w:r w:rsidRPr="00DA161E">
              <w:rPr>
                <w:i/>
                <w:sz w:val="24"/>
                <w:szCs w:val="24"/>
              </w:rPr>
              <w:t>(Conditional</w:t>
            </w:r>
            <w:r w:rsidRPr="00DA161E">
              <w:rPr>
                <w:i/>
                <w:spacing w:val="1"/>
                <w:sz w:val="24"/>
                <w:szCs w:val="24"/>
              </w:rPr>
              <w:t xml:space="preserve"> </w:t>
            </w:r>
            <w:r w:rsidRPr="00DA161E">
              <w:rPr>
                <w:i/>
                <w:sz w:val="24"/>
                <w:szCs w:val="24"/>
              </w:rPr>
              <w:t>3);</w:t>
            </w:r>
          </w:p>
          <w:p w:rsidR="009E1916" w:rsidRPr="00DA161E" w:rsidRDefault="00C21772" w:rsidP="00C1148A">
            <w:pPr>
              <w:pStyle w:val="TableParagraph"/>
              <w:numPr>
                <w:ilvl w:val="0"/>
                <w:numId w:val="545"/>
              </w:numPr>
              <w:tabs>
                <w:tab w:val="left" w:pos="425"/>
              </w:tabs>
              <w:spacing w:before="79"/>
              <w:ind w:hanging="361"/>
              <w:jc w:val="both"/>
              <w:rPr>
                <w:i/>
                <w:sz w:val="24"/>
                <w:szCs w:val="24"/>
              </w:rPr>
            </w:pPr>
            <w:r w:rsidRPr="00DA161E">
              <w:rPr>
                <w:i/>
                <w:sz w:val="24"/>
                <w:szCs w:val="24"/>
              </w:rPr>
              <w:t>употреблятьвречиструктуру to</w:t>
            </w:r>
            <w:r w:rsidRPr="00DA161E">
              <w:rPr>
                <w:i/>
                <w:spacing w:val="33"/>
                <w:sz w:val="24"/>
                <w:szCs w:val="24"/>
              </w:rPr>
              <w:t xml:space="preserve"> </w:t>
            </w:r>
            <w:r w:rsidRPr="00DA161E">
              <w:rPr>
                <w:i/>
                <w:sz w:val="24"/>
                <w:szCs w:val="24"/>
              </w:rPr>
              <w:t>be/get</w:t>
            </w:r>
          </w:p>
          <w:p w:rsidR="009E1916" w:rsidRPr="00DA161E" w:rsidRDefault="00C21772">
            <w:pPr>
              <w:pStyle w:val="TableParagraph"/>
              <w:spacing w:before="2"/>
              <w:ind w:left="424"/>
              <w:jc w:val="both"/>
              <w:rPr>
                <w:i/>
                <w:sz w:val="24"/>
                <w:szCs w:val="24"/>
              </w:rPr>
            </w:pPr>
            <w:r w:rsidRPr="00DA161E">
              <w:rPr>
                <w:i/>
                <w:sz w:val="24"/>
                <w:szCs w:val="24"/>
              </w:rPr>
              <w:t>+ used to + verb;</w:t>
            </w:r>
          </w:p>
          <w:p w:rsidR="009E1916" w:rsidRPr="00DA161E" w:rsidRDefault="00C21772" w:rsidP="00C1148A">
            <w:pPr>
              <w:pStyle w:val="TableParagraph"/>
              <w:numPr>
                <w:ilvl w:val="0"/>
                <w:numId w:val="545"/>
              </w:numPr>
              <w:tabs>
                <w:tab w:val="left" w:pos="425"/>
              </w:tabs>
              <w:spacing w:before="77" w:line="242" w:lineRule="auto"/>
              <w:ind w:right="96"/>
              <w:jc w:val="both"/>
              <w:rPr>
                <w:i/>
                <w:sz w:val="24"/>
                <w:szCs w:val="24"/>
              </w:rPr>
            </w:pPr>
            <w:r w:rsidRPr="00DA161E">
              <w:rPr>
                <w:i/>
                <w:sz w:val="24"/>
                <w:szCs w:val="24"/>
              </w:rPr>
              <w:t>употреблять в речи структуру used to/ would + verb для обозначения регулярных действий в</w:t>
            </w:r>
            <w:r w:rsidRPr="00DA161E">
              <w:rPr>
                <w:i/>
                <w:spacing w:val="-1"/>
                <w:sz w:val="24"/>
                <w:szCs w:val="24"/>
              </w:rPr>
              <w:t xml:space="preserve"> </w:t>
            </w:r>
            <w:r w:rsidRPr="00DA161E">
              <w:rPr>
                <w:i/>
                <w:sz w:val="24"/>
                <w:szCs w:val="24"/>
              </w:rPr>
              <w:t>прошлом;</w:t>
            </w:r>
          </w:p>
          <w:p w:rsidR="009E1916" w:rsidRPr="00DA161E" w:rsidRDefault="00C21772" w:rsidP="00C1148A">
            <w:pPr>
              <w:pStyle w:val="TableParagraph"/>
              <w:numPr>
                <w:ilvl w:val="0"/>
                <w:numId w:val="545"/>
              </w:numPr>
              <w:tabs>
                <w:tab w:val="left" w:pos="425"/>
              </w:tabs>
              <w:spacing w:before="74"/>
              <w:ind w:right="93"/>
              <w:rPr>
                <w:i/>
                <w:sz w:val="24"/>
                <w:szCs w:val="24"/>
                <w:lang w:val="en-US"/>
              </w:rPr>
            </w:pPr>
            <w:r w:rsidRPr="00DA161E">
              <w:rPr>
                <w:i/>
                <w:sz w:val="24"/>
                <w:szCs w:val="24"/>
              </w:rPr>
              <w:t>употреблятьвречипредложениясконст</w:t>
            </w:r>
            <w:r w:rsidRPr="00DA161E">
              <w:rPr>
                <w:i/>
                <w:sz w:val="24"/>
                <w:szCs w:val="24"/>
                <w:lang w:val="en-US"/>
              </w:rPr>
              <w:t xml:space="preserve"> </w:t>
            </w:r>
            <w:r w:rsidRPr="00DA161E">
              <w:rPr>
                <w:i/>
                <w:sz w:val="24"/>
                <w:szCs w:val="24"/>
              </w:rPr>
              <w:t>рукциями</w:t>
            </w:r>
            <w:r w:rsidRPr="00DA161E">
              <w:rPr>
                <w:i/>
                <w:sz w:val="24"/>
                <w:szCs w:val="24"/>
                <w:lang w:val="en-US"/>
              </w:rPr>
              <w:t xml:space="preserve"> as … as; not so … as; either </w:t>
            </w:r>
            <w:r w:rsidRPr="00DA161E">
              <w:rPr>
                <w:i/>
                <w:spacing w:val="-12"/>
                <w:sz w:val="24"/>
                <w:szCs w:val="24"/>
                <w:lang w:val="en-US"/>
              </w:rPr>
              <w:t xml:space="preserve">… </w:t>
            </w:r>
            <w:r w:rsidRPr="00DA161E">
              <w:rPr>
                <w:i/>
                <w:sz w:val="24"/>
                <w:szCs w:val="24"/>
                <w:lang w:val="en-US"/>
              </w:rPr>
              <w:t>or; neither …</w:t>
            </w:r>
            <w:r w:rsidRPr="00DA161E">
              <w:rPr>
                <w:i/>
                <w:spacing w:val="-1"/>
                <w:sz w:val="24"/>
                <w:szCs w:val="24"/>
                <w:lang w:val="en-US"/>
              </w:rPr>
              <w:t xml:space="preserve"> </w:t>
            </w:r>
            <w:r w:rsidRPr="00DA161E">
              <w:rPr>
                <w:i/>
                <w:sz w:val="24"/>
                <w:szCs w:val="24"/>
                <w:lang w:val="en-US"/>
              </w:rPr>
              <w:t>nor;</w:t>
            </w:r>
          </w:p>
          <w:p w:rsidR="009E1916" w:rsidRPr="00DA161E" w:rsidRDefault="00C21772" w:rsidP="00C1148A">
            <w:pPr>
              <w:pStyle w:val="TableParagraph"/>
              <w:numPr>
                <w:ilvl w:val="0"/>
                <w:numId w:val="545"/>
              </w:numPr>
              <w:tabs>
                <w:tab w:val="left" w:pos="425"/>
              </w:tabs>
              <w:spacing w:before="79"/>
              <w:ind w:right="95"/>
              <w:jc w:val="both"/>
              <w:rPr>
                <w:i/>
                <w:sz w:val="24"/>
                <w:szCs w:val="24"/>
              </w:rPr>
            </w:pPr>
            <w:r w:rsidRPr="00DA161E">
              <w:rPr>
                <w:i/>
                <w:sz w:val="24"/>
                <w:szCs w:val="24"/>
              </w:rPr>
              <w:t>использовать широкий спектр союзов для выражения противопоставления и различия в сложных</w:t>
            </w:r>
            <w:r w:rsidRPr="00DA161E">
              <w:rPr>
                <w:i/>
                <w:spacing w:val="-5"/>
                <w:sz w:val="24"/>
                <w:szCs w:val="24"/>
              </w:rPr>
              <w:t xml:space="preserve"> </w:t>
            </w:r>
            <w:r w:rsidRPr="00DA161E">
              <w:rPr>
                <w:i/>
                <w:sz w:val="24"/>
                <w:szCs w:val="24"/>
              </w:rPr>
              <w:t>предложениях.</w:t>
            </w:r>
          </w:p>
        </w:tc>
      </w:tr>
    </w:tbl>
    <w:p w:rsidR="009E1916" w:rsidRPr="00DA161E" w:rsidRDefault="009E1916">
      <w:pPr>
        <w:jc w:val="both"/>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91"/>
        </w:trPr>
        <w:tc>
          <w:tcPr>
            <w:tcW w:w="5000" w:type="dxa"/>
          </w:tcPr>
          <w:p w:rsidR="009E1916" w:rsidRPr="00DA161E" w:rsidRDefault="00C21772">
            <w:pPr>
              <w:pStyle w:val="TableParagraph"/>
              <w:spacing w:line="242" w:lineRule="auto"/>
              <w:ind w:left="426" w:right="94"/>
              <w:jc w:val="both"/>
              <w:rPr>
                <w:sz w:val="24"/>
                <w:szCs w:val="24"/>
              </w:rPr>
            </w:pPr>
            <w:r w:rsidRPr="00DA161E">
              <w:rPr>
                <w:sz w:val="24"/>
                <w:szCs w:val="24"/>
              </w:rPr>
              <w:t>словообразовательным элементам и контексту;</w:t>
            </w:r>
          </w:p>
          <w:p w:rsidR="009E1916" w:rsidRPr="00DA161E" w:rsidRDefault="00C21772" w:rsidP="00C1148A">
            <w:pPr>
              <w:pStyle w:val="TableParagraph"/>
              <w:numPr>
                <w:ilvl w:val="0"/>
                <w:numId w:val="544"/>
              </w:numPr>
              <w:tabs>
                <w:tab w:val="left" w:pos="427"/>
              </w:tabs>
              <w:spacing w:before="62"/>
              <w:ind w:right="95"/>
              <w:jc w:val="both"/>
              <w:rPr>
                <w:sz w:val="24"/>
                <w:szCs w:val="24"/>
              </w:rPr>
            </w:pPr>
            <w:r w:rsidRPr="00DA161E">
              <w:rPr>
                <w:sz w:val="24"/>
                <w:szCs w:val="24"/>
              </w:rPr>
              <w:t>распознавать и употреблять различные средства связи в тексте для обеспечения его целостности (firstly, to begin with, however, as for me, finally, at last,</w:t>
            </w:r>
            <w:r w:rsidRPr="00DA161E">
              <w:rPr>
                <w:spacing w:val="-4"/>
                <w:sz w:val="24"/>
                <w:szCs w:val="24"/>
              </w:rPr>
              <w:t xml:space="preserve"> </w:t>
            </w:r>
            <w:r w:rsidRPr="00DA161E">
              <w:rPr>
                <w:sz w:val="24"/>
                <w:szCs w:val="24"/>
              </w:rPr>
              <w:t>etc.).</w:t>
            </w:r>
          </w:p>
          <w:p w:rsidR="009E1916" w:rsidRPr="00DA161E" w:rsidRDefault="00C21772">
            <w:pPr>
              <w:pStyle w:val="TableParagraph"/>
              <w:spacing w:before="87"/>
              <w:ind w:left="426"/>
              <w:jc w:val="both"/>
              <w:rPr>
                <w:b/>
                <w:sz w:val="24"/>
                <w:szCs w:val="24"/>
              </w:rPr>
            </w:pPr>
            <w:r w:rsidRPr="00DA161E">
              <w:rPr>
                <w:b/>
                <w:sz w:val="24"/>
                <w:szCs w:val="24"/>
              </w:rPr>
              <w:t>Грамматическая сторона речи</w:t>
            </w:r>
          </w:p>
          <w:p w:rsidR="009E1916" w:rsidRPr="00DA161E" w:rsidRDefault="00C21772" w:rsidP="00C1148A">
            <w:pPr>
              <w:pStyle w:val="TableParagraph"/>
              <w:numPr>
                <w:ilvl w:val="0"/>
                <w:numId w:val="544"/>
              </w:numPr>
              <w:tabs>
                <w:tab w:val="left" w:pos="427"/>
              </w:tabs>
              <w:spacing w:before="74"/>
              <w:ind w:right="95"/>
              <w:jc w:val="both"/>
              <w:rPr>
                <w:sz w:val="24"/>
                <w:szCs w:val="24"/>
              </w:rPr>
            </w:pPr>
            <w:r w:rsidRPr="00DA161E">
              <w:rPr>
                <w:sz w:val="24"/>
                <w:szCs w:val="24"/>
              </w:rPr>
              <w:t>Оперировать в процессе устного и письменного общения основными синтактическими конструкциями в соответствии с коммуникативной</w:t>
            </w:r>
            <w:r w:rsidRPr="00DA161E">
              <w:rPr>
                <w:spacing w:val="-8"/>
                <w:sz w:val="24"/>
                <w:szCs w:val="24"/>
              </w:rPr>
              <w:t xml:space="preserve"> </w:t>
            </w:r>
            <w:r w:rsidRPr="00DA161E">
              <w:rPr>
                <w:sz w:val="24"/>
                <w:szCs w:val="24"/>
              </w:rPr>
              <w:t>задачей;</w:t>
            </w:r>
          </w:p>
          <w:p w:rsidR="009E1916" w:rsidRPr="00DA161E" w:rsidRDefault="00C21772" w:rsidP="00C1148A">
            <w:pPr>
              <w:pStyle w:val="TableParagraph"/>
              <w:numPr>
                <w:ilvl w:val="0"/>
                <w:numId w:val="544"/>
              </w:numPr>
              <w:tabs>
                <w:tab w:val="left" w:pos="427"/>
                <w:tab w:val="left" w:pos="3163"/>
              </w:tabs>
              <w:spacing w:before="80"/>
              <w:ind w:right="94"/>
              <w:jc w:val="both"/>
              <w:rPr>
                <w:sz w:val="24"/>
                <w:szCs w:val="24"/>
              </w:rPr>
            </w:pPr>
            <w:r w:rsidRPr="00DA161E">
              <w:rPr>
                <w:sz w:val="24"/>
                <w:szCs w:val="24"/>
              </w:rPr>
              <w:t xml:space="preserve">употреблять в речи </w:t>
            </w:r>
            <w:r w:rsidRPr="00DA161E">
              <w:rPr>
                <w:spacing w:val="-3"/>
                <w:sz w:val="24"/>
                <w:szCs w:val="24"/>
              </w:rPr>
              <w:t xml:space="preserve">различные </w:t>
            </w:r>
            <w:r w:rsidRPr="00DA161E">
              <w:rPr>
                <w:sz w:val="24"/>
                <w:szCs w:val="24"/>
              </w:rPr>
              <w:t>коммуникативные типы предложений: утвердительные, вопросительные (общий, специальный,</w:t>
            </w:r>
            <w:r w:rsidRPr="00DA161E">
              <w:rPr>
                <w:sz w:val="24"/>
                <w:szCs w:val="24"/>
              </w:rPr>
              <w:tab/>
              <w:t>альтернативный, разделительный вопросы), отрицательные, побудительные (в утвердительной и отрицательной</w:t>
            </w:r>
            <w:r w:rsidRPr="00DA161E">
              <w:rPr>
                <w:spacing w:val="1"/>
                <w:sz w:val="24"/>
                <w:szCs w:val="24"/>
              </w:rPr>
              <w:t xml:space="preserve"> </w:t>
            </w:r>
            <w:r w:rsidRPr="00DA161E">
              <w:rPr>
                <w:sz w:val="24"/>
                <w:szCs w:val="24"/>
              </w:rPr>
              <w:t>формах);</w:t>
            </w:r>
          </w:p>
          <w:p w:rsidR="009E1916" w:rsidRPr="00DA161E" w:rsidRDefault="00C21772" w:rsidP="00C1148A">
            <w:pPr>
              <w:pStyle w:val="TableParagraph"/>
              <w:numPr>
                <w:ilvl w:val="0"/>
                <w:numId w:val="544"/>
              </w:numPr>
              <w:tabs>
                <w:tab w:val="left" w:pos="427"/>
                <w:tab w:val="left" w:pos="4044"/>
              </w:tabs>
              <w:spacing w:before="80"/>
              <w:ind w:right="94"/>
              <w:jc w:val="both"/>
              <w:rPr>
                <w:sz w:val="24"/>
                <w:szCs w:val="24"/>
              </w:rPr>
            </w:pPr>
            <w:r w:rsidRPr="00DA161E">
              <w:rPr>
                <w:sz w:val="24"/>
                <w:szCs w:val="24"/>
              </w:rPr>
              <w:t>употреблять в речи распространенные и нераспространенные</w:t>
            </w:r>
            <w:r w:rsidRPr="00DA161E">
              <w:rPr>
                <w:sz w:val="24"/>
                <w:szCs w:val="24"/>
              </w:rPr>
              <w:tab/>
            </w:r>
            <w:r w:rsidRPr="00DA161E">
              <w:rPr>
                <w:spacing w:val="-4"/>
                <w:sz w:val="24"/>
                <w:szCs w:val="24"/>
              </w:rPr>
              <w:t xml:space="preserve">простые </w:t>
            </w:r>
            <w:r w:rsidRPr="00DA161E">
              <w:rPr>
                <w:sz w:val="24"/>
                <w:szCs w:val="24"/>
              </w:rPr>
              <w:t>предложения, в том числе с несколькими обстоятельствами, следующими в определенном порядке (We moved to a new house last year);</w:t>
            </w:r>
          </w:p>
          <w:p w:rsidR="009E1916" w:rsidRPr="00DA161E" w:rsidRDefault="00C21772" w:rsidP="00C1148A">
            <w:pPr>
              <w:pStyle w:val="TableParagraph"/>
              <w:numPr>
                <w:ilvl w:val="0"/>
                <w:numId w:val="544"/>
              </w:numPr>
              <w:tabs>
                <w:tab w:val="left" w:pos="427"/>
              </w:tabs>
              <w:spacing w:before="79"/>
              <w:ind w:right="96"/>
              <w:rPr>
                <w:sz w:val="24"/>
                <w:szCs w:val="24"/>
                <w:lang w:val="en-US"/>
              </w:rPr>
            </w:pPr>
            <w:r w:rsidRPr="00DA161E">
              <w:rPr>
                <w:sz w:val="24"/>
                <w:szCs w:val="24"/>
              </w:rPr>
              <w:t>употреблятьвречисложноподчиненныепре</w:t>
            </w:r>
            <w:r w:rsidRPr="00DA161E">
              <w:rPr>
                <w:sz w:val="24"/>
                <w:szCs w:val="24"/>
                <w:lang w:val="en-US"/>
              </w:rPr>
              <w:t xml:space="preserve"> </w:t>
            </w:r>
            <w:r w:rsidRPr="00DA161E">
              <w:rPr>
                <w:sz w:val="24"/>
                <w:szCs w:val="24"/>
              </w:rPr>
              <w:t>дложенияссоюзамиисоюзнымисловами</w:t>
            </w:r>
            <w:r w:rsidRPr="00DA161E">
              <w:rPr>
                <w:sz w:val="24"/>
                <w:szCs w:val="24"/>
                <w:lang w:val="en-US"/>
              </w:rPr>
              <w:t>wha t, when, why, which, that, who, if, because, that’s why, than, so, for, since, during, so that, unless;</w:t>
            </w:r>
          </w:p>
          <w:p w:rsidR="009E1916" w:rsidRPr="00DA161E" w:rsidRDefault="00C21772" w:rsidP="00C1148A">
            <w:pPr>
              <w:pStyle w:val="TableParagraph"/>
              <w:numPr>
                <w:ilvl w:val="0"/>
                <w:numId w:val="544"/>
              </w:numPr>
              <w:tabs>
                <w:tab w:val="left" w:pos="427"/>
              </w:tabs>
              <w:spacing w:before="82"/>
              <w:ind w:right="95"/>
              <w:jc w:val="both"/>
              <w:rPr>
                <w:sz w:val="24"/>
                <w:szCs w:val="24"/>
              </w:rPr>
            </w:pPr>
            <w:r w:rsidRPr="00DA161E">
              <w:rPr>
                <w:sz w:val="24"/>
                <w:szCs w:val="24"/>
              </w:rPr>
              <w:t>употреблять в речи сложносочиненные предложения с сочинительными союзами and, but,</w:t>
            </w:r>
            <w:r w:rsidRPr="00DA161E">
              <w:rPr>
                <w:spacing w:val="-1"/>
                <w:sz w:val="24"/>
                <w:szCs w:val="24"/>
              </w:rPr>
              <w:t xml:space="preserve"> </w:t>
            </w:r>
            <w:r w:rsidRPr="00DA161E">
              <w:rPr>
                <w:sz w:val="24"/>
                <w:szCs w:val="24"/>
              </w:rPr>
              <w:t>or;</w:t>
            </w:r>
          </w:p>
          <w:p w:rsidR="009E1916" w:rsidRPr="00DA161E" w:rsidRDefault="00C21772" w:rsidP="00C1148A">
            <w:pPr>
              <w:pStyle w:val="TableParagraph"/>
              <w:numPr>
                <w:ilvl w:val="0"/>
                <w:numId w:val="544"/>
              </w:numPr>
              <w:tabs>
                <w:tab w:val="left" w:pos="427"/>
                <w:tab w:val="left" w:pos="1788"/>
                <w:tab w:val="left" w:pos="2959"/>
                <w:tab w:val="left" w:pos="4265"/>
              </w:tabs>
              <w:spacing w:before="79"/>
              <w:ind w:right="96"/>
              <w:jc w:val="both"/>
              <w:rPr>
                <w:sz w:val="24"/>
                <w:szCs w:val="24"/>
                <w:lang w:val="en-US"/>
              </w:rPr>
            </w:pPr>
            <w:r w:rsidRPr="00DA161E">
              <w:rPr>
                <w:sz w:val="24"/>
                <w:szCs w:val="24"/>
              </w:rPr>
              <w:t>употреблятьречиусловныепредложенияреа</w:t>
            </w:r>
            <w:r w:rsidRPr="00DA161E">
              <w:rPr>
                <w:sz w:val="24"/>
                <w:szCs w:val="24"/>
                <w:lang w:val="en-US"/>
              </w:rPr>
              <w:t xml:space="preserve"> </w:t>
            </w:r>
            <w:r w:rsidRPr="00DA161E">
              <w:rPr>
                <w:sz w:val="24"/>
                <w:szCs w:val="24"/>
              </w:rPr>
              <w:t>льного</w:t>
            </w:r>
            <w:r w:rsidRPr="00DA161E">
              <w:rPr>
                <w:sz w:val="24"/>
                <w:szCs w:val="24"/>
                <w:lang w:val="en-US"/>
              </w:rPr>
              <w:t>(Conditional I – If I see Jim, I’ll invite him</w:t>
            </w:r>
            <w:r w:rsidRPr="00DA161E">
              <w:rPr>
                <w:sz w:val="24"/>
                <w:szCs w:val="24"/>
                <w:lang w:val="en-US"/>
              </w:rPr>
              <w:tab/>
              <w:t>to</w:t>
            </w:r>
            <w:r w:rsidRPr="00DA161E">
              <w:rPr>
                <w:sz w:val="24"/>
                <w:szCs w:val="24"/>
                <w:lang w:val="en-US"/>
              </w:rPr>
              <w:tab/>
              <w:t>our</w:t>
            </w:r>
            <w:r w:rsidRPr="00DA161E">
              <w:rPr>
                <w:sz w:val="24"/>
                <w:szCs w:val="24"/>
                <w:lang w:val="en-US"/>
              </w:rPr>
              <w:tab/>
            </w:r>
            <w:r w:rsidRPr="00DA161E">
              <w:rPr>
                <w:spacing w:val="-4"/>
                <w:sz w:val="24"/>
                <w:szCs w:val="24"/>
                <w:lang w:val="en-US"/>
              </w:rPr>
              <w:t xml:space="preserve">school </w:t>
            </w:r>
            <w:r w:rsidRPr="00DA161E">
              <w:rPr>
                <w:sz w:val="24"/>
                <w:szCs w:val="24"/>
                <w:lang w:val="en-US"/>
              </w:rPr>
              <w:t>party)</w:t>
            </w:r>
            <w:r w:rsidRPr="00DA161E">
              <w:rPr>
                <w:sz w:val="24"/>
                <w:szCs w:val="24"/>
              </w:rPr>
              <w:t>инереальногохарактера</w:t>
            </w:r>
            <w:r w:rsidRPr="00DA161E">
              <w:rPr>
                <w:sz w:val="24"/>
                <w:szCs w:val="24"/>
                <w:lang w:val="en-US"/>
              </w:rPr>
              <w:t>(Conditional</w:t>
            </w:r>
            <w:r w:rsidRPr="00DA161E">
              <w:rPr>
                <w:spacing w:val="53"/>
                <w:sz w:val="24"/>
                <w:szCs w:val="24"/>
                <w:lang w:val="en-US"/>
              </w:rPr>
              <w:t xml:space="preserve"> </w:t>
            </w:r>
            <w:r w:rsidRPr="00DA161E">
              <w:rPr>
                <w:spacing w:val="-4"/>
                <w:sz w:val="24"/>
                <w:szCs w:val="24"/>
                <w:lang w:val="en-US"/>
              </w:rPr>
              <w:t>II</w:t>
            </w:r>
          </w:p>
          <w:p w:rsidR="009E1916" w:rsidRPr="00DA161E" w:rsidRDefault="00C21772">
            <w:pPr>
              <w:pStyle w:val="TableParagraph"/>
              <w:spacing w:line="242" w:lineRule="auto"/>
              <w:ind w:left="426" w:right="95"/>
              <w:jc w:val="both"/>
              <w:rPr>
                <w:sz w:val="24"/>
                <w:szCs w:val="24"/>
                <w:lang w:val="en-US"/>
              </w:rPr>
            </w:pPr>
            <w:r w:rsidRPr="00DA161E">
              <w:rPr>
                <w:sz w:val="24"/>
                <w:szCs w:val="24"/>
                <w:lang w:val="en-US"/>
              </w:rPr>
              <w:t xml:space="preserve">– </w:t>
            </w:r>
            <w:r w:rsidRPr="00DA161E">
              <w:rPr>
                <w:spacing w:val="-3"/>
                <w:sz w:val="24"/>
                <w:szCs w:val="24"/>
                <w:lang w:val="en-US"/>
              </w:rPr>
              <w:t xml:space="preserve">If </w:t>
            </w:r>
            <w:r w:rsidRPr="00DA161E">
              <w:rPr>
                <w:sz w:val="24"/>
                <w:szCs w:val="24"/>
                <w:lang w:val="en-US"/>
              </w:rPr>
              <w:t xml:space="preserve">I were you, I would start  </w:t>
            </w:r>
            <w:r w:rsidRPr="00DA161E">
              <w:rPr>
                <w:spacing w:val="-3"/>
                <w:sz w:val="24"/>
                <w:szCs w:val="24"/>
                <w:lang w:val="en-US"/>
              </w:rPr>
              <w:t xml:space="preserve">learning </w:t>
            </w:r>
            <w:r w:rsidRPr="00DA161E">
              <w:rPr>
                <w:sz w:val="24"/>
                <w:szCs w:val="24"/>
                <w:lang w:val="en-US"/>
              </w:rPr>
              <w:t>French);</w:t>
            </w:r>
          </w:p>
          <w:p w:rsidR="009E1916" w:rsidRPr="00DA161E" w:rsidRDefault="00C21772" w:rsidP="00C1148A">
            <w:pPr>
              <w:pStyle w:val="TableParagraph"/>
              <w:numPr>
                <w:ilvl w:val="0"/>
                <w:numId w:val="544"/>
              </w:numPr>
              <w:tabs>
                <w:tab w:val="left" w:pos="427"/>
              </w:tabs>
              <w:spacing w:before="75"/>
              <w:ind w:right="95"/>
              <w:jc w:val="both"/>
              <w:rPr>
                <w:sz w:val="24"/>
                <w:szCs w:val="24"/>
              </w:rPr>
            </w:pPr>
            <w:r w:rsidRPr="00DA161E">
              <w:rPr>
                <w:sz w:val="24"/>
                <w:szCs w:val="24"/>
              </w:rPr>
              <w:t xml:space="preserve">употреблять в речи предложения </w:t>
            </w:r>
            <w:r w:rsidRPr="00DA161E">
              <w:rPr>
                <w:spacing w:val="-12"/>
                <w:sz w:val="24"/>
                <w:szCs w:val="24"/>
              </w:rPr>
              <w:t xml:space="preserve">с </w:t>
            </w:r>
            <w:r w:rsidRPr="00DA161E">
              <w:rPr>
                <w:sz w:val="24"/>
                <w:szCs w:val="24"/>
              </w:rPr>
              <w:t xml:space="preserve">конструкцией I wish (I wish I had </w:t>
            </w:r>
            <w:r w:rsidRPr="00DA161E">
              <w:rPr>
                <w:spacing w:val="2"/>
                <w:sz w:val="24"/>
                <w:szCs w:val="24"/>
              </w:rPr>
              <w:t xml:space="preserve">my </w:t>
            </w:r>
            <w:r w:rsidRPr="00DA161E">
              <w:rPr>
                <w:sz w:val="24"/>
                <w:szCs w:val="24"/>
              </w:rPr>
              <w:t>own room);</w:t>
            </w:r>
          </w:p>
          <w:p w:rsidR="009E1916" w:rsidRPr="00DA161E" w:rsidRDefault="00C21772" w:rsidP="00C1148A">
            <w:pPr>
              <w:pStyle w:val="TableParagraph"/>
              <w:numPr>
                <w:ilvl w:val="0"/>
                <w:numId w:val="544"/>
              </w:numPr>
              <w:tabs>
                <w:tab w:val="left" w:pos="427"/>
              </w:tabs>
              <w:spacing w:before="81"/>
              <w:ind w:right="99"/>
              <w:rPr>
                <w:sz w:val="24"/>
                <w:szCs w:val="24"/>
                <w:lang w:val="en-US"/>
              </w:rPr>
            </w:pPr>
            <w:r w:rsidRPr="00DA161E">
              <w:rPr>
                <w:sz w:val="24"/>
                <w:szCs w:val="24"/>
              </w:rPr>
              <w:t>употреблятьвречипредложениясконструкц</w:t>
            </w:r>
            <w:r w:rsidRPr="00DA161E">
              <w:rPr>
                <w:sz w:val="24"/>
                <w:szCs w:val="24"/>
                <w:lang w:val="en-US"/>
              </w:rPr>
              <w:t xml:space="preserve"> </w:t>
            </w:r>
            <w:r w:rsidRPr="00DA161E">
              <w:rPr>
                <w:sz w:val="24"/>
                <w:szCs w:val="24"/>
              </w:rPr>
              <w:t>ией</w:t>
            </w:r>
            <w:r w:rsidRPr="00DA161E">
              <w:rPr>
                <w:sz w:val="24"/>
                <w:szCs w:val="24"/>
                <w:lang w:val="en-US"/>
              </w:rPr>
              <w:t>so/such (I was so busy that I forgot to phone my</w:t>
            </w:r>
            <w:r w:rsidRPr="00DA161E">
              <w:rPr>
                <w:spacing w:val="-6"/>
                <w:sz w:val="24"/>
                <w:szCs w:val="24"/>
                <w:lang w:val="en-US"/>
              </w:rPr>
              <w:t xml:space="preserve"> </w:t>
            </w:r>
            <w:r w:rsidRPr="00DA161E">
              <w:rPr>
                <w:sz w:val="24"/>
                <w:szCs w:val="24"/>
                <w:lang w:val="en-US"/>
              </w:rPr>
              <w:t>parents);</w:t>
            </w:r>
          </w:p>
          <w:p w:rsidR="009E1916" w:rsidRPr="00DA161E" w:rsidRDefault="00C21772" w:rsidP="00C1148A">
            <w:pPr>
              <w:pStyle w:val="TableParagraph"/>
              <w:numPr>
                <w:ilvl w:val="0"/>
                <w:numId w:val="544"/>
              </w:numPr>
              <w:tabs>
                <w:tab w:val="left" w:pos="427"/>
              </w:tabs>
              <w:spacing w:before="80" w:line="242" w:lineRule="auto"/>
              <w:ind w:right="132"/>
              <w:rPr>
                <w:sz w:val="24"/>
                <w:szCs w:val="24"/>
                <w:lang w:val="en-US"/>
              </w:rPr>
            </w:pPr>
            <w:r w:rsidRPr="00DA161E">
              <w:rPr>
                <w:spacing w:val="-1"/>
                <w:sz w:val="24"/>
                <w:szCs w:val="24"/>
              </w:rPr>
              <w:t>употреблятьвречиконструкциисгерундием</w:t>
            </w:r>
            <w:r w:rsidRPr="00DA161E">
              <w:rPr>
                <w:spacing w:val="-1"/>
                <w:sz w:val="24"/>
                <w:szCs w:val="24"/>
                <w:lang w:val="en-US"/>
              </w:rPr>
              <w:t xml:space="preserve">: </w:t>
            </w:r>
            <w:r w:rsidRPr="00DA161E">
              <w:rPr>
                <w:sz w:val="24"/>
                <w:szCs w:val="24"/>
                <w:lang w:val="en-US"/>
              </w:rPr>
              <w:t>to love/hate doing something; stop</w:t>
            </w:r>
            <w:r w:rsidRPr="00DA161E">
              <w:rPr>
                <w:spacing w:val="-3"/>
                <w:sz w:val="24"/>
                <w:szCs w:val="24"/>
                <w:lang w:val="en-US"/>
              </w:rPr>
              <w:t xml:space="preserve"> </w:t>
            </w:r>
            <w:r w:rsidRPr="00DA161E">
              <w:rPr>
                <w:sz w:val="24"/>
                <w:szCs w:val="24"/>
                <w:lang w:val="en-US"/>
              </w:rPr>
              <w:t>talking;</w:t>
            </w:r>
          </w:p>
          <w:p w:rsidR="009E1916" w:rsidRPr="00DA161E" w:rsidRDefault="00C21772" w:rsidP="00C1148A">
            <w:pPr>
              <w:pStyle w:val="TableParagraph"/>
              <w:numPr>
                <w:ilvl w:val="0"/>
                <w:numId w:val="544"/>
              </w:numPr>
              <w:tabs>
                <w:tab w:val="left" w:pos="427"/>
                <w:tab w:val="left" w:pos="1989"/>
                <w:tab w:val="left" w:pos="2397"/>
                <w:tab w:val="left" w:pos="3170"/>
                <w:tab w:val="left" w:pos="4786"/>
              </w:tabs>
              <w:spacing w:before="73" w:line="242" w:lineRule="auto"/>
              <w:ind w:right="95"/>
              <w:rPr>
                <w:sz w:val="24"/>
                <w:szCs w:val="24"/>
              </w:rPr>
            </w:pPr>
            <w:r w:rsidRPr="00DA161E">
              <w:rPr>
                <w:sz w:val="24"/>
                <w:szCs w:val="24"/>
              </w:rPr>
              <w:t>употреблять</w:t>
            </w:r>
            <w:r w:rsidRPr="00DA161E">
              <w:rPr>
                <w:sz w:val="24"/>
                <w:szCs w:val="24"/>
              </w:rPr>
              <w:tab/>
              <w:t>в</w:t>
            </w:r>
            <w:r w:rsidRPr="00DA161E">
              <w:rPr>
                <w:sz w:val="24"/>
                <w:szCs w:val="24"/>
              </w:rPr>
              <w:tab/>
              <w:t>речи</w:t>
            </w:r>
            <w:r w:rsidRPr="00DA161E">
              <w:rPr>
                <w:sz w:val="24"/>
                <w:szCs w:val="24"/>
              </w:rPr>
              <w:tab/>
              <w:t>конструкции</w:t>
            </w:r>
            <w:r w:rsidRPr="00DA161E">
              <w:rPr>
                <w:sz w:val="24"/>
                <w:szCs w:val="24"/>
              </w:rPr>
              <w:tab/>
            </w:r>
            <w:r w:rsidRPr="00DA161E">
              <w:rPr>
                <w:spacing w:val="-18"/>
                <w:sz w:val="24"/>
                <w:szCs w:val="24"/>
              </w:rPr>
              <w:t xml:space="preserve">с </w:t>
            </w:r>
            <w:r w:rsidRPr="00DA161E">
              <w:rPr>
                <w:sz w:val="24"/>
                <w:szCs w:val="24"/>
              </w:rPr>
              <w:t>инфинитивом: want to do, learn to</w:t>
            </w:r>
            <w:r w:rsidRPr="00DA161E">
              <w:rPr>
                <w:spacing w:val="-7"/>
                <w:sz w:val="24"/>
                <w:szCs w:val="24"/>
              </w:rPr>
              <w:t xml:space="preserve"> </w:t>
            </w:r>
            <w:r w:rsidRPr="00DA161E">
              <w:rPr>
                <w:sz w:val="24"/>
                <w:szCs w:val="24"/>
              </w:rPr>
              <w:t>speak;</w:t>
            </w:r>
          </w:p>
        </w:tc>
        <w:tc>
          <w:tcPr>
            <w:tcW w:w="4640" w:type="dxa"/>
          </w:tcPr>
          <w:p w:rsidR="009E1916" w:rsidRPr="00DA161E" w:rsidRDefault="009E1916">
            <w:pPr>
              <w:pStyle w:val="TableParagraph"/>
              <w:rPr>
                <w:sz w:val="24"/>
                <w:szCs w:val="24"/>
              </w:rPr>
            </w:pPr>
          </w:p>
        </w:tc>
      </w:tr>
    </w:tbl>
    <w:p w:rsidR="009E1916" w:rsidRPr="00DA161E" w:rsidRDefault="009E1916">
      <w:pPr>
        <w:rPr>
          <w:sz w:val="24"/>
          <w:szCs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70"/>
        </w:trPr>
        <w:tc>
          <w:tcPr>
            <w:tcW w:w="5000" w:type="dxa"/>
          </w:tcPr>
          <w:p w:rsidR="009E1916" w:rsidRPr="00DA161E" w:rsidRDefault="00C21772" w:rsidP="00C1148A">
            <w:pPr>
              <w:pStyle w:val="TableParagraph"/>
              <w:numPr>
                <w:ilvl w:val="0"/>
                <w:numId w:val="543"/>
              </w:numPr>
              <w:tabs>
                <w:tab w:val="left" w:pos="427"/>
              </w:tabs>
              <w:spacing w:line="242" w:lineRule="auto"/>
              <w:ind w:right="96"/>
              <w:jc w:val="both"/>
              <w:rPr>
                <w:sz w:val="24"/>
                <w:szCs w:val="24"/>
                <w:lang w:val="en-US"/>
              </w:rPr>
            </w:pPr>
            <w:r w:rsidRPr="00DA161E">
              <w:rPr>
                <w:sz w:val="24"/>
                <w:szCs w:val="24"/>
              </w:rPr>
              <w:t>употреблятьвречиинфинитивцели</w:t>
            </w:r>
            <w:r w:rsidRPr="00DA161E">
              <w:rPr>
                <w:sz w:val="24"/>
                <w:szCs w:val="24"/>
                <w:lang w:val="en-US"/>
              </w:rPr>
              <w:t>(I called to cancel our</w:t>
            </w:r>
            <w:r w:rsidRPr="00DA161E">
              <w:rPr>
                <w:spacing w:val="-2"/>
                <w:sz w:val="24"/>
                <w:szCs w:val="24"/>
                <w:lang w:val="en-US"/>
              </w:rPr>
              <w:t xml:space="preserve"> </w:t>
            </w:r>
            <w:r w:rsidRPr="00DA161E">
              <w:rPr>
                <w:sz w:val="24"/>
                <w:szCs w:val="24"/>
                <w:lang w:val="en-US"/>
              </w:rPr>
              <w:t>lesson);</w:t>
            </w:r>
          </w:p>
          <w:p w:rsidR="009E1916" w:rsidRPr="00DA161E" w:rsidRDefault="00C21772" w:rsidP="00C1148A">
            <w:pPr>
              <w:pStyle w:val="TableParagraph"/>
              <w:numPr>
                <w:ilvl w:val="0"/>
                <w:numId w:val="543"/>
              </w:numPr>
              <w:tabs>
                <w:tab w:val="left" w:pos="427"/>
              </w:tabs>
              <w:spacing w:before="62"/>
              <w:ind w:hanging="361"/>
              <w:jc w:val="both"/>
              <w:rPr>
                <w:sz w:val="24"/>
                <w:szCs w:val="24"/>
              </w:rPr>
            </w:pPr>
            <w:r w:rsidRPr="00DA161E">
              <w:rPr>
                <w:sz w:val="24"/>
                <w:szCs w:val="24"/>
              </w:rPr>
              <w:t>употреблятьвречиконструкциюit takes</w:t>
            </w:r>
            <w:r w:rsidRPr="00DA161E">
              <w:rPr>
                <w:spacing w:val="11"/>
                <w:sz w:val="24"/>
                <w:szCs w:val="24"/>
              </w:rPr>
              <w:t xml:space="preserve"> </w:t>
            </w:r>
            <w:r w:rsidRPr="00DA161E">
              <w:rPr>
                <w:sz w:val="24"/>
                <w:szCs w:val="24"/>
              </w:rPr>
              <w:t>me</w:t>
            </w:r>
          </w:p>
          <w:p w:rsidR="009E1916" w:rsidRPr="00DA161E" w:rsidRDefault="00C21772">
            <w:pPr>
              <w:pStyle w:val="TableParagraph"/>
              <w:spacing w:before="3"/>
              <w:ind w:left="426"/>
              <w:jc w:val="both"/>
              <w:rPr>
                <w:sz w:val="24"/>
                <w:szCs w:val="24"/>
              </w:rPr>
            </w:pPr>
            <w:r w:rsidRPr="00DA161E">
              <w:rPr>
                <w:sz w:val="24"/>
                <w:szCs w:val="24"/>
              </w:rPr>
              <w:t>… to do something;</w:t>
            </w:r>
          </w:p>
          <w:p w:rsidR="009E1916" w:rsidRPr="00DA161E" w:rsidRDefault="00C21772" w:rsidP="00C1148A">
            <w:pPr>
              <w:pStyle w:val="TableParagraph"/>
              <w:numPr>
                <w:ilvl w:val="0"/>
                <w:numId w:val="543"/>
              </w:numPr>
              <w:tabs>
                <w:tab w:val="left" w:pos="427"/>
              </w:tabs>
              <w:spacing w:before="79"/>
              <w:ind w:hanging="361"/>
              <w:jc w:val="both"/>
              <w:rPr>
                <w:sz w:val="24"/>
                <w:szCs w:val="24"/>
              </w:rPr>
            </w:pPr>
            <w:r w:rsidRPr="00DA161E">
              <w:rPr>
                <w:sz w:val="24"/>
                <w:szCs w:val="24"/>
              </w:rPr>
              <w:t>использовать косвенную</w:t>
            </w:r>
            <w:r w:rsidRPr="00DA161E">
              <w:rPr>
                <w:spacing w:val="1"/>
                <w:sz w:val="24"/>
                <w:szCs w:val="24"/>
              </w:rPr>
              <w:t xml:space="preserve"> </w:t>
            </w:r>
            <w:r w:rsidRPr="00DA161E">
              <w:rPr>
                <w:sz w:val="24"/>
                <w:szCs w:val="24"/>
              </w:rPr>
              <w:t>речь;</w:t>
            </w:r>
          </w:p>
          <w:p w:rsidR="009E1916" w:rsidRPr="00DA161E" w:rsidRDefault="00C21772" w:rsidP="00C1148A">
            <w:pPr>
              <w:pStyle w:val="TableParagraph"/>
              <w:numPr>
                <w:ilvl w:val="0"/>
                <w:numId w:val="543"/>
              </w:numPr>
              <w:tabs>
                <w:tab w:val="left" w:pos="427"/>
                <w:tab w:val="left" w:pos="4186"/>
              </w:tabs>
              <w:spacing w:before="79"/>
              <w:ind w:right="96"/>
              <w:jc w:val="both"/>
              <w:rPr>
                <w:sz w:val="24"/>
                <w:szCs w:val="24"/>
                <w:lang w:val="en-US"/>
              </w:rPr>
            </w:pPr>
            <w:r w:rsidRPr="00DA161E">
              <w:rPr>
                <w:sz w:val="24"/>
                <w:szCs w:val="24"/>
              </w:rPr>
              <w:t>использоватьвречиглаголывнаиболееупотр</w:t>
            </w:r>
            <w:r w:rsidRPr="00DA161E">
              <w:rPr>
                <w:sz w:val="24"/>
                <w:szCs w:val="24"/>
                <w:lang w:val="en-US"/>
              </w:rPr>
              <w:t xml:space="preserve"> </w:t>
            </w:r>
            <w:r w:rsidRPr="00DA161E">
              <w:rPr>
                <w:sz w:val="24"/>
                <w:szCs w:val="24"/>
              </w:rPr>
              <w:t>ебляемыхвременныхформах</w:t>
            </w:r>
            <w:r w:rsidRPr="00DA161E">
              <w:rPr>
                <w:sz w:val="24"/>
                <w:szCs w:val="24"/>
                <w:lang w:val="en-US"/>
              </w:rPr>
              <w:t>:</w:t>
            </w:r>
            <w:r w:rsidRPr="00DA161E">
              <w:rPr>
                <w:sz w:val="24"/>
                <w:szCs w:val="24"/>
                <w:lang w:val="en-US"/>
              </w:rPr>
              <w:tab/>
            </w:r>
            <w:r w:rsidRPr="00DA161E">
              <w:rPr>
                <w:spacing w:val="-4"/>
                <w:sz w:val="24"/>
                <w:szCs w:val="24"/>
                <w:lang w:val="en-US"/>
              </w:rPr>
              <w:t xml:space="preserve">Present </w:t>
            </w:r>
            <w:r w:rsidRPr="00DA161E">
              <w:rPr>
                <w:sz w:val="24"/>
                <w:szCs w:val="24"/>
                <w:lang w:val="en-US"/>
              </w:rPr>
              <w:t>Simple, Present Continuous, Future Simple, Past Simple, Past Continuous, Present Perfect, Present Perfect Continuous, Past</w:t>
            </w:r>
            <w:r w:rsidRPr="00DA161E">
              <w:rPr>
                <w:spacing w:val="-2"/>
                <w:sz w:val="24"/>
                <w:szCs w:val="24"/>
                <w:lang w:val="en-US"/>
              </w:rPr>
              <w:t xml:space="preserve"> </w:t>
            </w:r>
            <w:r w:rsidRPr="00DA161E">
              <w:rPr>
                <w:sz w:val="24"/>
                <w:szCs w:val="24"/>
                <w:lang w:val="en-US"/>
              </w:rPr>
              <w:t>Perfect;</w:t>
            </w:r>
          </w:p>
          <w:p w:rsidR="009E1916" w:rsidRPr="00DA161E" w:rsidRDefault="00C21772" w:rsidP="00C1148A">
            <w:pPr>
              <w:pStyle w:val="TableParagraph"/>
              <w:numPr>
                <w:ilvl w:val="0"/>
                <w:numId w:val="543"/>
              </w:numPr>
              <w:tabs>
                <w:tab w:val="left" w:pos="427"/>
              </w:tabs>
              <w:spacing w:before="80"/>
              <w:ind w:right="93"/>
              <w:jc w:val="both"/>
              <w:rPr>
                <w:sz w:val="24"/>
                <w:szCs w:val="24"/>
                <w:lang w:val="en-US"/>
              </w:rPr>
            </w:pPr>
            <w:r w:rsidRPr="00DA161E">
              <w:rPr>
                <w:sz w:val="24"/>
                <w:szCs w:val="24"/>
              </w:rPr>
              <w:t>употреблятьвречистрадательныйзалогвфор</w:t>
            </w:r>
            <w:r w:rsidRPr="00DA161E">
              <w:rPr>
                <w:sz w:val="24"/>
                <w:szCs w:val="24"/>
                <w:lang w:val="en-US"/>
              </w:rPr>
              <w:t xml:space="preserve"> </w:t>
            </w:r>
            <w:r w:rsidRPr="00DA161E">
              <w:rPr>
                <w:sz w:val="24"/>
                <w:szCs w:val="24"/>
              </w:rPr>
              <w:t>махнаиболееиспользуемыхвремен</w:t>
            </w:r>
            <w:r w:rsidRPr="00DA161E">
              <w:rPr>
                <w:sz w:val="24"/>
                <w:szCs w:val="24"/>
                <w:lang w:val="en-US"/>
              </w:rPr>
              <w:t>: Present Simple, Present Continuous, Past Simple, Present</w:t>
            </w:r>
            <w:r w:rsidRPr="00DA161E">
              <w:rPr>
                <w:spacing w:val="-1"/>
                <w:sz w:val="24"/>
                <w:szCs w:val="24"/>
                <w:lang w:val="en-US"/>
              </w:rPr>
              <w:t xml:space="preserve"> </w:t>
            </w:r>
            <w:r w:rsidRPr="00DA161E">
              <w:rPr>
                <w:sz w:val="24"/>
                <w:szCs w:val="24"/>
                <w:lang w:val="en-US"/>
              </w:rPr>
              <w:t>Perfect;</w:t>
            </w:r>
          </w:p>
          <w:p w:rsidR="009E1916" w:rsidRPr="00DA161E" w:rsidRDefault="00C21772" w:rsidP="00C1148A">
            <w:pPr>
              <w:pStyle w:val="TableParagraph"/>
              <w:numPr>
                <w:ilvl w:val="0"/>
                <w:numId w:val="543"/>
              </w:numPr>
              <w:tabs>
                <w:tab w:val="left" w:pos="427"/>
              </w:tabs>
              <w:spacing w:before="79"/>
              <w:ind w:right="95"/>
              <w:jc w:val="both"/>
              <w:rPr>
                <w:sz w:val="24"/>
                <w:szCs w:val="24"/>
              </w:rPr>
            </w:pPr>
            <w:r w:rsidRPr="00DA161E">
              <w:rPr>
                <w:sz w:val="24"/>
                <w:szCs w:val="24"/>
              </w:rPr>
              <w:t xml:space="preserve">употреблять в речи </w:t>
            </w:r>
            <w:r w:rsidRPr="00DA161E">
              <w:rPr>
                <w:spacing w:val="-3"/>
                <w:sz w:val="24"/>
                <w:szCs w:val="24"/>
              </w:rPr>
              <w:t xml:space="preserve">различные </w:t>
            </w:r>
            <w:r w:rsidRPr="00DA161E">
              <w:rPr>
                <w:sz w:val="24"/>
                <w:szCs w:val="24"/>
              </w:rPr>
              <w:t>грамматические средства для выражения будущего времени –to be going to, Present Continuous; Present Simple;</w:t>
            </w:r>
          </w:p>
          <w:p w:rsidR="009E1916" w:rsidRPr="00DA161E" w:rsidRDefault="00C21772" w:rsidP="00C1148A">
            <w:pPr>
              <w:pStyle w:val="TableParagraph"/>
              <w:numPr>
                <w:ilvl w:val="0"/>
                <w:numId w:val="543"/>
              </w:numPr>
              <w:tabs>
                <w:tab w:val="left" w:pos="427"/>
              </w:tabs>
              <w:spacing w:before="80"/>
              <w:ind w:right="97"/>
              <w:jc w:val="both"/>
              <w:rPr>
                <w:sz w:val="24"/>
                <w:szCs w:val="24"/>
                <w:lang w:val="en-US"/>
              </w:rPr>
            </w:pPr>
            <w:r w:rsidRPr="00DA161E">
              <w:rPr>
                <w:sz w:val="24"/>
                <w:szCs w:val="24"/>
              </w:rPr>
              <w:t>употреблятьвречимодальныеглаголыиихэк</w:t>
            </w:r>
            <w:r w:rsidRPr="00DA161E">
              <w:rPr>
                <w:sz w:val="24"/>
                <w:szCs w:val="24"/>
                <w:lang w:val="en-US"/>
              </w:rPr>
              <w:t xml:space="preserve"> </w:t>
            </w:r>
            <w:r w:rsidRPr="00DA161E">
              <w:rPr>
                <w:sz w:val="24"/>
                <w:szCs w:val="24"/>
              </w:rPr>
              <w:t>виваленты</w:t>
            </w:r>
            <w:r w:rsidRPr="00DA161E">
              <w:rPr>
                <w:sz w:val="24"/>
                <w:szCs w:val="24"/>
                <w:lang w:val="en-US"/>
              </w:rPr>
              <w:t xml:space="preserve"> (may, can/be able to, must/have to/should; need, shall, could, might,</w:t>
            </w:r>
            <w:r w:rsidRPr="00DA161E">
              <w:rPr>
                <w:spacing w:val="-3"/>
                <w:sz w:val="24"/>
                <w:szCs w:val="24"/>
                <w:lang w:val="en-US"/>
              </w:rPr>
              <w:t xml:space="preserve"> </w:t>
            </w:r>
            <w:r w:rsidRPr="00DA161E">
              <w:rPr>
                <w:sz w:val="24"/>
                <w:szCs w:val="24"/>
                <w:lang w:val="en-US"/>
              </w:rPr>
              <w:t>would);</w:t>
            </w:r>
          </w:p>
          <w:p w:rsidR="009E1916" w:rsidRPr="00DA161E" w:rsidRDefault="00C21772" w:rsidP="00C1148A">
            <w:pPr>
              <w:pStyle w:val="TableParagraph"/>
              <w:numPr>
                <w:ilvl w:val="0"/>
                <w:numId w:val="543"/>
              </w:numPr>
              <w:tabs>
                <w:tab w:val="left" w:pos="427"/>
              </w:tabs>
              <w:spacing w:before="81"/>
              <w:ind w:right="94"/>
              <w:jc w:val="both"/>
              <w:rPr>
                <w:sz w:val="24"/>
                <w:szCs w:val="24"/>
              </w:rPr>
            </w:pPr>
            <w:r w:rsidRPr="00DA161E">
              <w:rPr>
                <w:sz w:val="24"/>
                <w:szCs w:val="24"/>
              </w:rPr>
              <w:t>согласовывать времена в рамках сложного предложения в плане настоящего и прошлого;</w:t>
            </w:r>
          </w:p>
          <w:p w:rsidR="009E1916" w:rsidRPr="00DA161E" w:rsidRDefault="00C21772" w:rsidP="00C1148A">
            <w:pPr>
              <w:pStyle w:val="TableParagraph"/>
              <w:numPr>
                <w:ilvl w:val="0"/>
                <w:numId w:val="543"/>
              </w:numPr>
              <w:tabs>
                <w:tab w:val="left" w:pos="427"/>
                <w:tab w:val="left" w:pos="2357"/>
                <w:tab w:val="left" w:pos="3132"/>
                <w:tab w:val="left" w:pos="4270"/>
              </w:tabs>
              <w:spacing w:before="80"/>
              <w:ind w:right="94"/>
              <w:jc w:val="both"/>
              <w:rPr>
                <w:sz w:val="24"/>
                <w:szCs w:val="24"/>
              </w:rPr>
            </w:pPr>
            <w:r w:rsidRPr="00DA161E">
              <w:rPr>
                <w:sz w:val="24"/>
                <w:szCs w:val="24"/>
              </w:rPr>
              <w:t>употреблять</w:t>
            </w:r>
            <w:r w:rsidRPr="00DA161E">
              <w:rPr>
                <w:sz w:val="24"/>
                <w:szCs w:val="24"/>
              </w:rPr>
              <w:tab/>
              <w:t>в</w:t>
            </w:r>
            <w:r w:rsidRPr="00DA161E">
              <w:rPr>
                <w:sz w:val="24"/>
                <w:szCs w:val="24"/>
              </w:rPr>
              <w:tab/>
              <w:t>речи</w:t>
            </w:r>
            <w:r w:rsidRPr="00DA161E">
              <w:rPr>
                <w:sz w:val="24"/>
                <w:szCs w:val="24"/>
              </w:rPr>
              <w:tab/>
            </w:r>
            <w:r w:rsidRPr="00DA161E">
              <w:rPr>
                <w:spacing w:val="-4"/>
                <w:sz w:val="24"/>
                <w:szCs w:val="24"/>
              </w:rPr>
              <w:t xml:space="preserve">имена </w:t>
            </w:r>
            <w:r w:rsidRPr="00DA161E">
              <w:rPr>
                <w:sz w:val="24"/>
                <w:szCs w:val="24"/>
              </w:rPr>
              <w:t>существительные в единственном числе и во множественном числе, образованные по правилу, и исключения;</w:t>
            </w:r>
          </w:p>
          <w:p w:rsidR="009E1916" w:rsidRPr="00DA161E" w:rsidRDefault="00C21772" w:rsidP="00C1148A">
            <w:pPr>
              <w:pStyle w:val="TableParagraph"/>
              <w:numPr>
                <w:ilvl w:val="0"/>
                <w:numId w:val="543"/>
              </w:numPr>
              <w:tabs>
                <w:tab w:val="left" w:pos="427"/>
                <w:tab w:val="left" w:pos="2997"/>
                <w:tab w:val="left" w:pos="4416"/>
              </w:tabs>
              <w:spacing w:before="79"/>
              <w:ind w:right="97"/>
              <w:rPr>
                <w:sz w:val="24"/>
                <w:szCs w:val="24"/>
              </w:rPr>
            </w:pPr>
            <w:r w:rsidRPr="00DA161E">
              <w:rPr>
                <w:sz w:val="24"/>
                <w:szCs w:val="24"/>
              </w:rPr>
              <w:t>употреблять</w:t>
            </w:r>
            <w:r w:rsidRPr="00DA161E">
              <w:rPr>
                <w:sz w:val="24"/>
                <w:szCs w:val="24"/>
              </w:rPr>
              <w:tab/>
              <w:t>в</w:t>
            </w:r>
            <w:r w:rsidRPr="00DA161E">
              <w:rPr>
                <w:sz w:val="24"/>
                <w:szCs w:val="24"/>
              </w:rPr>
              <w:tab/>
            </w:r>
            <w:r w:rsidRPr="00DA161E">
              <w:rPr>
                <w:spacing w:val="-6"/>
                <w:sz w:val="24"/>
                <w:szCs w:val="24"/>
              </w:rPr>
              <w:t xml:space="preserve">речи </w:t>
            </w:r>
            <w:r w:rsidRPr="00DA161E">
              <w:rPr>
                <w:sz w:val="24"/>
                <w:szCs w:val="24"/>
              </w:rPr>
              <w:t>определенный/неопределенный/нулевой артикль;</w:t>
            </w:r>
          </w:p>
          <w:p w:rsidR="009E1916" w:rsidRPr="00DA161E" w:rsidRDefault="00C21772" w:rsidP="00C1148A">
            <w:pPr>
              <w:pStyle w:val="TableParagraph"/>
              <w:numPr>
                <w:ilvl w:val="0"/>
                <w:numId w:val="543"/>
              </w:numPr>
              <w:tabs>
                <w:tab w:val="left" w:pos="427"/>
                <w:tab w:val="left" w:pos="2289"/>
                <w:tab w:val="left" w:pos="2997"/>
                <w:tab w:val="left" w:pos="3453"/>
                <w:tab w:val="left" w:pos="4068"/>
              </w:tabs>
              <w:spacing w:before="82"/>
              <w:ind w:right="96"/>
              <w:rPr>
                <w:sz w:val="24"/>
                <w:szCs w:val="24"/>
              </w:rPr>
            </w:pPr>
            <w:r w:rsidRPr="00DA161E">
              <w:rPr>
                <w:sz w:val="24"/>
                <w:szCs w:val="24"/>
              </w:rPr>
              <w:t>употреблять</w:t>
            </w:r>
            <w:r w:rsidRPr="00DA161E">
              <w:rPr>
                <w:sz w:val="24"/>
                <w:szCs w:val="24"/>
              </w:rPr>
              <w:tab/>
              <w:t>в</w:t>
            </w:r>
            <w:r w:rsidRPr="00DA161E">
              <w:rPr>
                <w:sz w:val="24"/>
                <w:szCs w:val="24"/>
              </w:rPr>
              <w:tab/>
              <w:t>речи</w:t>
            </w:r>
            <w:r w:rsidRPr="00DA161E">
              <w:rPr>
                <w:sz w:val="24"/>
                <w:szCs w:val="24"/>
              </w:rPr>
              <w:tab/>
            </w:r>
            <w:r w:rsidRPr="00DA161E">
              <w:rPr>
                <w:spacing w:val="-4"/>
                <w:sz w:val="24"/>
                <w:szCs w:val="24"/>
              </w:rPr>
              <w:t xml:space="preserve">личные, </w:t>
            </w:r>
            <w:r w:rsidRPr="00DA161E">
              <w:rPr>
                <w:sz w:val="24"/>
                <w:szCs w:val="24"/>
              </w:rPr>
              <w:t>притяжательные,</w:t>
            </w:r>
            <w:r w:rsidRPr="00DA161E">
              <w:rPr>
                <w:sz w:val="24"/>
                <w:szCs w:val="24"/>
              </w:rPr>
              <w:tab/>
            </w:r>
            <w:r w:rsidRPr="00DA161E">
              <w:rPr>
                <w:sz w:val="24"/>
                <w:szCs w:val="24"/>
              </w:rPr>
              <w:tab/>
            </w:r>
            <w:r w:rsidRPr="00DA161E">
              <w:rPr>
                <w:sz w:val="24"/>
                <w:szCs w:val="24"/>
              </w:rPr>
              <w:tab/>
            </w:r>
            <w:r w:rsidRPr="00DA161E">
              <w:rPr>
                <w:spacing w:val="-1"/>
                <w:sz w:val="24"/>
                <w:szCs w:val="24"/>
              </w:rPr>
              <w:t>указательные,</w:t>
            </w:r>
          </w:p>
          <w:p w:rsidR="009E1916" w:rsidRPr="00DA161E" w:rsidRDefault="00C21772">
            <w:pPr>
              <w:pStyle w:val="TableParagraph"/>
              <w:tabs>
                <w:tab w:val="left" w:pos="3285"/>
              </w:tabs>
              <w:spacing w:line="242" w:lineRule="auto"/>
              <w:ind w:left="426" w:right="97"/>
              <w:rPr>
                <w:sz w:val="24"/>
                <w:szCs w:val="24"/>
              </w:rPr>
            </w:pPr>
            <w:r w:rsidRPr="00DA161E">
              <w:rPr>
                <w:sz w:val="24"/>
                <w:szCs w:val="24"/>
              </w:rPr>
              <w:t>неопределенные,</w:t>
            </w:r>
            <w:r w:rsidRPr="00DA161E">
              <w:rPr>
                <w:sz w:val="24"/>
                <w:szCs w:val="24"/>
              </w:rPr>
              <w:tab/>
            </w:r>
            <w:r w:rsidRPr="00DA161E">
              <w:rPr>
                <w:spacing w:val="-1"/>
                <w:sz w:val="24"/>
                <w:szCs w:val="24"/>
              </w:rPr>
              <w:t xml:space="preserve">относительные, </w:t>
            </w:r>
            <w:r w:rsidRPr="00DA161E">
              <w:rPr>
                <w:sz w:val="24"/>
                <w:szCs w:val="24"/>
              </w:rPr>
              <w:t>вопросительные</w:t>
            </w:r>
            <w:r w:rsidRPr="00DA161E">
              <w:rPr>
                <w:spacing w:val="-1"/>
                <w:sz w:val="24"/>
                <w:szCs w:val="24"/>
              </w:rPr>
              <w:t xml:space="preserve"> </w:t>
            </w:r>
            <w:r w:rsidRPr="00DA161E">
              <w:rPr>
                <w:sz w:val="24"/>
                <w:szCs w:val="24"/>
              </w:rPr>
              <w:t>местоимения;</w:t>
            </w:r>
          </w:p>
          <w:p w:rsidR="009E1916" w:rsidRPr="00DA161E" w:rsidRDefault="00C21772" w:rsidP="00C1148A">
            <w:pPr>
              <w:pStyle w:val="TableParagraph"/>
              <w:numPr>
                <w:ilvl w:val="0"/>
                <w:numId w:val="543"/>
              </w:numPr>
              <w:tabs>
                <w:tab w:val="left" w:pos="427"/>
              </w:tabs>
              <w:spacing w:before="74"/>
              <w:ind w:right="92"/>
              <w:jc w:val="both"/>
              <w:rPr>
                <w:sz w:val="24"/>
                <w:szCs w:val="24"/>
              </w:rPr>
            </w:pPr>
            <w:r w:rsidRPr="00DA161E">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9E1916" w:rsidRPr="00DA161E" w:rsidRDefault="00C21772" w:rsidP="00C1148A">
            <w:pPr>
              <w:pStyle w:val="TableParagraph"/>
              <w:numPr>
                <w:ilvl w:val="0"/>
                <w:numId w:val="543"/>
              </w:numPr>
              <w:tabs>
                <w:tab w:val="left" w:pos="427"/>
              </w:tabs>
              <w:spacing w:before="80"/>
              <w:ind w:right="94"/>
              <w:jc w:val="both"/>
              <w:rPr>
                <w:sz w:val="24"/>
                <w:szCs w:val="24"/>
              </w:rPr>
            </w:pPr>
            <w:r w:rsidRPr="00DA161E">
              <w:rPr>
                <w:sz w:val="24"/>
                <w:szCs w:val="24"/>
              </w:rPr>
              <w:t>употреблять в речи наречия в положительной, сравнительной и превосходной степенях, а также наречия, выражающие количество (many / much,</w:t>
            </w:r>
            <w:r w:rsidRPr="00DA161E">
              <w:rPr>
                <w:spacing w:val="-10"/>
                <w:sz w:val="24"/>
                <w:szCs w:val="24"/>
              </w:rPr>
              <w:t xml:space="preserve"> </w:t>
            </w:r>
            <w:r w:rsidRPr="00DA161E">
              <w:rPr>
                <w:sz w:val="24"/>
                <w:szCs w:val="24"/>
              </w:rPr>
              <w:t>few</w:t>
            </w:r>
          </w:p>
          <w:p w:rsidR="009E1916" w:rsidRPr="00DA161E" w:rsidRDefault="00C21772">
            <w:pPr>
              <w:pStyle w:val="TableParagraph"/>
              <w:spacing w:line="242" w:lineRule="auto"/>
              <w:ind w:left="426" w:right="94"/>
              <w:jc w:val="both"/>
              <w:rPr>
                <w:sz w:val="24"/>
                <w:szCs w:val="24"/>
                <w:lang w:val="en-US"/>
              </w:rPr>
            </w:pPr>
            <w:r w:rsidRPr="00DA161E">
              <w:rPr>
                <w:sz w:val="24"/>
                <w:szCs w:val="24"/>
                <w:lang w:val="en-US"/>
              </w:rPr>
              <w:t xml:space="preserve">/ a few, little / a little) </w:t>
            </w:r>
            <w:r w:rsidRPr="00DA161E">
              <w:rPr>
                <w:sz w:val="24"/>
                <w:szCs w:val="24"/>
              </w:rPr>
              <w:t>и</w:t>
            </w:r>
            <w:r w:rsidRPr="00DA161E">
              <w:rPr>
                <w:sz w:val="24"/>
                <w:szCs w:val="24"/>
                <w:lang w:val="en-US"/>
              </w:rPr>
              <w:t xml:space="preserve"> </w:t>
            </w:r>
            <w:r w:rsidRPr="00DA161E">
              <w:rPr>
                <w:sz w:val="24"/>
                <w:szCs w:val="24"/>
              </w:rPr>
              <w:t>наречия</w:t>
            </w:r>
            <w:r w:rsidRPr="00DA161E">
              <w:rPr>
                <w:sz w:val="24"/>
                <w:szCs w:val="24"/>
                <w:lang w:val="en-US"/>
              </w:rPr>
              <w:t xml:space="preserve">, </w:t>
            </w:r>
            <w:r w:rsidRPr="00DA161E">
              <w:rPr>
                <w:sz w:val="24"/>
                <w:szCs w:val="24"/>
              </w:rPr>
              <w:t>выражающие</w:t>
            </w:r>
            <w:r w:rsidRPr="00DA161E">
              <w:rPr>
                <w:sz w:val="24"/>
                <w:szCs w:val="24"/>
                <w:lang w:val="en-US"/>
              </w:rPr>
              <w:t xml:space="preserve"> </w:t>
            </w:r>
            <w:r w:rsidRPr="00DA161E">
              <w:rPr>
                <w:sz w:val="24"/>
                <w:szCs w:val="24"/>
              </w:rPr>
              <w:t>время</w:t>
            </w:r>
            <w:r w:rsidRPr="00DA161E">
              <w:rPr>
                <w:sz w:val="24"/>
                <w:szCs w:val="24"/>
                <w:lang w:val="en-US"/>
              </w:rPr>
              <w:t>;</w:t>
            </w:r>
          </w:p>
          <w:p w:rsidR="009E1916" w:rsidRPr="00DA161E" w:rsidRDefault="00C21772" w:rsidP="00C1148A">
            <w:pPr>
              <w:pStyle w:val="TableParagraph"/>
              <w:numPr>
                <w:ilvl w:val="0"/>
                <w:numId w:val="543"/>
              </w:numPr>
              <w:tabs>
                <w:tab w:val="left" w:pos="427"/>
              </w:tabs>
              <w:spacing w:before="76"/>
              <w:ind w:right="96"/>
              <w:jc w:val="both"/>
              <w:rPr>
                <w:sz w:val="24"/>
                <w:szCs w:val="24"/>
              </w:rPr>
            </w:pPr>
            <w:r w:rsidRPr="00DA161E">
              <w:rPr>
                <w:sz w:val="24"/>
                <w:szCs w:val="24"/>
              </w:rPr>
              <w:t>употреблять предлоги, выражающие направление движения, время и место действия.</w:t>
            </w:r>
          </w:p>
        </w:tc>
        <w:tc>
          <w:tcPr>
            <w:tcW w:w="4640" w:type="dxa"/>
          </w:tcPr>
          <w:p w:rsidR="009E1916" w:rsidRPr="00DA161E" w:rsidRDefault="009E1916">
            <w:pPr>
              <w:pStyle w:val="TableParagraph"/>
              <w:rPr>
                <w:sz w:val="24"/>
                <w:szCs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633"/>
        </w:trPr>
        <w:tc>
          <w:tcPr>
            <w:tcW w:w="5000" w:type="dxa"/>
          </w:tcPr>
          <w:p w:rsidR="009E1916" w:rsidRPr="00DA161E" w:rsidRDefault="00C21772">
            <w:pPr>
              <w:pStyle w:val="TableParagraph"/>
              <w:spacing w:line="242" w:lineRule="auto"/>
              <w:ind w:left="390" w:right="723"/>
              <w:rPr>
                <w:b/>
                <w:sz w:val="24"/>
              </w:rPr>
            </w:pPr>
            <w:r w:rsidRPr="00DA161E">
              <w:rPr>
                <w:b/>
                <w:sz w:val="24"/>
              </w:rPr>
              <w:t>Выпускник на углубленном уровне научится:</w:t>
            </w:r>
          </w:p>
        </w:tc>
        <w:tc>
          <w:tcPr>
            <w:tcW w:w="4640" w:type="dxa"/>
          </w:tcPr>
          <w:p w:rsidR="009E1916" w:rsidRPr="00DA161E" w:rsidRDefault="00C21772">
            <w:pPr>
              <w:pStyle w:val="TableParagraph"/>
              <w:spacing w:line="242" w:lineRule="auto"/>
              <w:ind w:left="422" w:right="263"/>
              <w:rPr>
                <w:b/>
                <w:sz w:val="24"/>
              </w:rPr>
            </w:pPr>
            <w:r w:rsidRPr="00DA161E">
              <w:rPr>
                <w:b/>
                <w:sz w:val="24"/>
              </w:rPr>
              <w:t>Выпускник на углубленном уровне получит возможность научиться:</w:t>
            </w:r>
          </w:p>
        </w:tc>
      </w:tr>
      <w:tr w:rsidR="00C21772" w:rsidRPr="00DA161E">
        <w:trPr>
          <w:trHeight w:val="13505"/>
        </w:trPr>
        <w:tc>
          <w:tcPr>
            <w:tcW w:w="5000" w:type="dxa"/>
          </w:tcPr>
          <w:p w:rsidR="009E1916" w:rsidRPr="00DA161E" w:rsidRDefault="00C21772">
            <w:pPr>
              <w:pStyle w:val="TableParagraph"/>
              <w:spacing w:line="309" w:lineRule="auto"/>
              <w:ind w:left="426" w:right="1119"/>
              <w:jc w:val="both"/>
              <w:rPr>
                <w:b/>
                <w:sz w:val="24"/>
              </w:rPr>
            </w:pPr>
            <w:r w:rsidRPr="00DA161E">
              <w:rPr>
                <w:b/>
                <w:sz w:val="24"/>
              </w:rPr>
              <w:t>Коммуникативные умения Говорение, диалогическая</w:t>
            </w:r>
            <w:r w:rsidRPr="00DA161E">
              <w:rPr>
                <w:b/>
                <w:spacing w:val="-12"/>
                <w:sz w:val="24"/>
              </w:rPr>
              <w:t xml:space="preserve"> </w:t>
            </w:r>
            <w:r w:rsidRPr="00DA161E">
              <w:rPr>
                <w:b/>
                <w:sz w:val="24"/>
              </w:rPr>
              <w:t>речь</w:t>
            </w:r>
          </w:p>
          <w:p w:rsidR="009E1916" w:rsidRPr="00DA161E" w:rsidRDefault="00C21772" w:rsidP="00C1148A">
            <w:pPr>
              <w:pStyle w:val="TableParagraph"/>
              <w:numPr>
                <w:ilvl w:val="0"/>
                <w:numId w:val="542"/>
              </w:numPr>
              <w:tabs>
                <w:tab w:val="left" w:pos="487"/>
              </w:tabs>
              <w:spacing w:line="242" w:lineRule="auto"/>
              <w:ind w:right="101" w:hanging="360"/>
              <w:jc w:val="both"/>
              <w:rPr>
                <w:sz w:val="24"/>
              </w:rPr>
            </w:pPr>
            <w:r w:rsidRPr="00DA161E">
              <w:tab/>
            </w:r>
            <w:r w:rsidRPr="00DA161E">
              <w:rPr>
                <w:sz w:val="24"/>
              </w:rPr>
              <w:t>кратко комментировать точку зрения другого</w:t>
            </w:r>
            <w:r w:rsidRPr="00DA161E">
              <w:rPr>
                <w:spacing w:val="-2"/>
                <w:sz w:val="24"/>
              </w:rPr>
              <w:t xml:space="preserve"> </w:t>
            </w:r>
            <w:r w:rsidRPr="00DA161E">
              <w:rPr>
                <w:sz w:val="24"/>
              </w:rPr>
              <w:t>человека;</w:t>
            </w:r>
          </w:p>
          <w:p w:rsidR="009E1916" w:rsidRPr="00DA161E" w:rsidRDefault="00C21772" w:rsidP="00C1148A">
            <w:pPr>
              <w:pStyle w:val="TableParagraph"/>
              <w:numPr>
                <w:ilvl w:val="0"/>
                <w:numId w:val="542"/>
              </w:numPr>
              <w:tabs>
                <w:tab w:val="left" w:pos="427"/>
              </w:tabs>
              <w:spacing w:before="60"/>
              <w:ind w:right="95" w:hanging="360"/>
              <w:jc w:val="both"/>
              <w:rPr>
                <w:sz w:val="24"/>
              </w:rPr>
            </w:pPr>
            <w:r w:rsidRPr="00DA161E">
              <w:rPr>
                <w:sz w:val="24"/>
              </w:rPr>
              <w:t>проводить подготовленное интервью, проверяя и получая подтверждение какой- либо</w:t>
            </w:r>
            <w:r w:rsidRPr="00DA161E">
              <w:rPr>
                <w:spacing w:val="-1"/>
                <w:sz w:val="24"/>
              </w:rPr>
              <w:t xml:space="preserve"> </w:t>
            </w:r>
            <w:r w:rsidRPr="00DA161E">
              <w:rPr>
                <w:sz w:val="24"/>
              </w:rPr>
              <w:t>информации;</w:t>
            </w:r>
          </w:p>
          <w:p w:rsidR="009E1916" w:rsidRPr="00DA161E" w:rsidRDefault="00C21772" w:rsidP="00C1148A">
            <w:pPr>
              <w:pStyle w:val="TableParagraph"/>
              <w:numPr>
                <w:ilvl w:val="0"/>
                <w:numId w:val="542"/>
              </w:numPr>
              <w:tabs>
                <w:tab w:val="left" w:pos="427"/>
              </w:tabs>
              <w:spacing w:before="80"/>
              <w:ind w:right="99" w:hanging="360"/>
              <w:jc w:val="both"/>
              <w:rPr>
                <w:sz w:val="24"/>
              </w:rPr>
            </w:pPr>
            <w:r w:rsidRPr="00DA161E">
              <w:rPr>
                <w:sz w:val="24"/>
              </w:rPr>
              <w:t>обмениваться информацией, проверять и подтверждать собранную фактическую информацию;</w:t>
            </w:r>
          </w:p>
          <w:p w:rsidR="009E1916" w:rsidRPr="00DA161E" w:rsidRDefault="00C21772" w:rsidP="00C1148A">
            <w:pPr>
              <w:pStyle w:val="TableParagraph"/>
              <w:numPr>
                <w:ilvl w:val="0"/>
                <w:numId w:val="542"/>
              </w:numPr>
              <w:tabs>
                <w:tab w:val="left" w:pos="487"/>
              </w:tabs>
              <w:spacing w:before="81" w:line="242" w:lineRule="auto"/>
              <w:ind w:right="99" w:hanging="360"/>
              <w:jc w:val="both"/>
              <w:rPr>
                <w:sz w:val="24"/>
              </w:rPr>
            </w:pPr>
            <w:r w:rsidRPr="00DA161E">
              <w:tab/>
            </w:r>
            <w:r w:rsidRPr="00DA161E">
              <w:rPr>
                <w:sz w:val="24"/>
              </w:rPr>
              <w:t>выражать различные чувства(радость, удивление,</w:t>
            </w:r>
            <w:r w:rsidRPr="00DA161E">
              <w:rPr>
                <w:spacing w:val="-1"/>
                <w:sz w:val="24"/>
              </w:rPr>
              <w:t xml:space="preserve"> </w:t>
            </w:r>
            <w:r w:rsidRPr="00DA161E">
              <w:rPr>
                <w:sz w:val="24"/>
              </w:rPr>
              <w:t>грусть,</w:t>
            </w:r>
          </w:p>
          <w:p w:rsidR="009E1916" w:rsidRPr="00DA161E" w:rsidRDefault="00C21772" w:rsidP="00C1148A">
            <w:pPr>
              <w:pStyle w:val="TableParagraph"/>
              <w:numPr>
                <w:ilvl w:val="0"/>
                <w:numId w:val="542"/>
              </w:numPr>
              <w:tabs>
                <w:tab w:val="left" w:pos="427"/>
                <w:tab w:val="left" w:pos="2338"/>
                <w:tab w:val="left" w:pos="3499"/>
              </w:tabs>
              <w:spacing w:before="75"/>
              <w:ind w:right="96" w:hanging="360"/>
              <w:jc w:val="both"/>
              <w:rPr>
                <w:sz w:val="24"/>
              </w:rPr>
            </w:pPr>
            <w:r w:rsidRPr="00DA161E">
              <w:rPr>
                <w:sz w:val="24"/>
              </w:rPr>
              <w:t>заинтересованность,</w:t>
            </w:r>
            <w:r w:rsidRPr="00DA161E">
              <w:rPr>
                <w:sz w:val="24"/>
              </w:rPr>
              <w:tab/>
            </w:r>
            <w:r w:rsidRPr="00DA161E">
              <w:rPr>
                <w:spacing w:val="-1"/>
                <w:sz w:val="24"/>
              </w:rPr>
              <w:t xml:space="preserve">безразличие), </w:t>
            </w:r>
            <w:r w:rsidRPr="00DA161E">
              <w:rPr>
                <w:sz w:val="24"/>
              </w:rPr>
              <w:t>используя</w:t>
            </w:r>
            <w:r w:rsidRPr="00DA161E">
              <w:rPr>
                <w:sz w:val="24"/>
              </w:rPr>
              <w:tab/>
              <w:t>лексико-грамматические средства</w:t>
            </w:r>
            <w:r w:rsidRPr="00DA161E">
              <w:rPr>
                <w:spacing w:val="-3"/>
                <w:sz w:val="24"/>
              </w:rPr>
              <w:t xml:space="preserve"> </w:t>
            </w:r>
            <w:r w:rsidRPr="00DA161E">
              <w:rPr>
                <w:sz w:val="24"/>
              </w:rPr>
              <w:t>языка.</w:t>
            </w:r>
          </w:p>
          <w:p w:rsidR="009E1916" w:rsidRPr="00DA161E" w:rsidRDefault="00C21772">
            <w:pPr>
              <w:pStyle w:val="TableParagraph"/>
              <w:spacing w:before="86"/>
              <w:ind w:left="426"/>
              <w:jc w:val="both"/>
              <w:rPr>
                <w:b/>
                <w:sz w:val="24"/>
              </w:rPr>
            </w:pPr>
            <w:r w:rsidRPr="00DA161E">
              <w:rPr>
                <w:b/>
                <w:sz w:val="24"/>
              </w:rPr>
              <w:t>Говорение, монологическая речь</w:t>
            </w:r>
          </w:p>
          <w:p w:rsidR="009E1916" w:rsidRPr="00DA161E" w:rsidRDefault="00C21772" w:rsidP="00C1148A">
            <w:pPr>
              <w:pStyle w:val="TableParagraph"/>
              <w:numPr>
                <w:ilvl w:val="1"/>
                <w:numId w:val="542"/>
              </w:numPr>
              <w:tabs>
                <w:tab w:val="left" w:pos="828"/>
                <w:tab w:val="left" w:pos="3269"/>
              </w:tabs>
              <w:spacing w:before="75" w:line="242" w:lineRule="auto"/>
              <w:ind w:right="100"/>
              <w:jc w:val="both"/>
              <w:rPr>
                <w:sz w:val="24"/>
              </w:rPr>
            </w:pPr>
            <w:r w:rsidRPr="00DA161E">
              <w:rPr>
                <w:sz w:val="24"/>
              </w:rPr>
              <w:t>Резюмировать</w:t>
            </w:r>
            <w:r w:rsidRPr="00DA161E">
              <w:rPr>
                <w:sz w:val="24"/>
              </w:rPr>
              <w:tab/>
            </w:r>
            <w:r w:rsidRPr="00DA161E">
              <w:rPr>
                <w:spacing w:val="-3"/>
                <w:sz w:val="24"/>
              </w:rPr>
              <w:t xml:space="preserve">прослушанный/ </w:t>
            </w:r>
            <w:r w:rsidRPr="00DA161E">
              <w:rPr>
                <w:sz w:val="24"/>
              </w:rPr>
              <w:t>прочитанный</w:t>
            </w:r>
            <w:r w:rsidRPr="00DA161E">
              <w:rPr>
                <w:spacing w:val="-1"/>
                <w:sz w:val="24"/>
              </w:rPr>
              <w:t xml:space="preserve"> </w:t>
            </w:r>
            <w:r w:rsidRPr="00DA161E">
              <w:rPr>
                <w:sz w:val="24"/>
              </w:rPr>
              <w:t>текст;</w:t>
            </w:r>
          </w:p>
          <w:p w:rsidR="009E1916" w:rsidRPr="00DA161E" w:rsidRDefault="00C21772" w:rsidP="00C1148A">
            <w:pPr>
              <w:pStyle w:val="TableParagraph"/>
              <w:numPr>
                <w:ilvl w:val="0"/>
                <w:numId w:val="542"/>
              </w:numPr>
              <w:tabs>
                <w:tab w:val="left" w:pos="547"/>
              </w:tabs>
              <w:spacing w:before="73" w:line="242" w:lineRule="auto"/>
              <w:ind w:right="95" w:hanging="360"/>
              <w:jc w:val="both"/>
              <w:rPr>
                <w:sz w:val="24"/>
              </w:rPr>
            </w:pPr>
            <w:r w:rsidRPr="00DA161E">
              <w:tab/>
            </w:r>
            <w:r w:rsidRPr="00DA161E">
              <w:rPr>
                <w:sz w:val="24"/>
              </w:rPr>
              <w:t>обобщать информацию на основе прочитанного/прослушанного</w:t>
            </w:r>
            <w:r w:rsidRPr="00DA161E">
              <w:rPr>
                <w:spacing w:val="-2"/>
                <w:sz w:val="24"/>
              </w:rPr>
              <w:t xml:space="preserve"> </w:t>
            </w:r>
            <w:r w:rsidRPr="00DA161E">
              <w:rPr>
                <w:sz w:val="24"/>
              </w:rPr>
              <w:t>текста;</w:t>
            </w:r>
          </w:p>
          <w:p w:rsidR="009E1916" w:rsidRPr="00DA161E" w:rsidRDefault="00C21772" w:rsidP="00C1148A">
            <w:pPr>
              <w:pStyle w:val="TableParagraph"/>
              <w:numPr>
                <w:ilvl w:val="0"/>
                <w:numId w:val="542"/>
              </w:numPr>
              <w:tabs>
                <w:tab w:val="left" w:pos="487"/>
                <w:tab w:val="left" w:pos="2041"/>
                <w:tab w:val="left" w:pos="2813"/>
                <w:tab w:val="left" w:pos="3696"/>
              </w:tabs>
              <w:spacing w:before="74"/>
              <w:ind w:right="99" w:hanging="360"/>
              <w:jc w:val="both"/>
              <w:rPr>
                <w:sz w:val="24"/>
              </w:rPr>
            </w:pPr>
            <w:r w:rsidRPr="00DA161E">
              <w:tab/>
            </w:r>
            <w:r w:rsidRPr="00DA161E">
              <w:rPr>
                <w:sz w:val="24"/>
              </w:rPr>
              <w:t>формулировать вопрос или проблему, объясняя</w:t>
            </w:r>
            <w:r w:rsidRPr="00DA161E">
              <w:rPr>
                <w:sz w:val="24"/>
              </w:rPr>
              <w:tab/>
              <w:t>причины,</w:t>
            </w:r>
            <w:r w:rsidRPr="00DA161E">
              <w:rPr>
                <w:sz w:val="24"/>
              </w:rPr>
              <w:tab/>
            </w:r>
            <w:r w:rsidRPr="00DA161E">
              <w:rPr>
                <w:spacing w:val="-3"/>
                <w:sz w:val="24"/>
              </w:rPr>
              <w:t xml:space="preserve">высказывая </w:t>
            </w:r>
            <w:r w:rsidRPr="00DA161E">
              <w:rPr>
                <w:sz w:val="24"/>
              </w:rPr>
              <w:t>предположения</w:t>
            </w:r>
            <w:r w:rsidRPr="00DA161E">
              <w:rPr>
                <w:sz w:val="24"/>
              </w:rPr>
              <w:tab/>
            </w:r>
            <w:r w:rsidRPr="00DA161E">
              <w:rPr>
                <w:sz w:val="24"/>
              </w:rPr>
              <w:tab/>
              <w:t>о</w:t>
            </w:r>
            <w:r w:rsidRPr="00DA161E">
              <w:rPr>
                <w:sz w:val="24"/>
              </w:rPr>
              <w:tab/>
            </w:r>
            <w:r w:rsidRPr="00DA161E">
              <w:rPr>
                <w:spacing w:val="-3"/>
                <w:sz w:val="24"/>
              </w:rPr>
              <w:t xml:space="preserve">возможных </w:t>
            </w:r>
            <w:r w:rsidRPr="00DA161E">
              <w:rPr>
                <w:sz w:val="24"/>
              </w:rPr>
              <w:t>последствиях;</w:t>
            </w:r>
          </w:p>
          <w:p w:rsidR="009E1916" w:rsidRPr="00DA161E" w:rsidRDefault="00C21772" w:rsidP="00C1148A">
            <w:pPr>
              <w:pStyle w:val="TableParagraph"/>
              <w:numPr>
                <w:ilvl w:val="0"/>
                <w:numId w:val="542"/>
              </w:numPr>
              <w:tabs>
                <w:tab w:val="left" w:pos="427"/>
              </w:tabs>
              <w:spacing w:before="82"/>
              <w:ind w:right="100" w:hanging="360"/>
              <w:jc w:val="both"/>
              <w:rPr>
                <w:sz w:val="24"/>
              </w:rPr>
            </w:pPr>
            <w:r w:rsidRPr="00DA161E">
              <w:rPr>
                <w:sz w:val="24"/>
              </w:rPr>
              <w:t>высказывать свою точку зрения по широкому спектру тем, поддерживаяее аргументами и</w:t>
            </w:r>
            <w:r w:rsidRPr="00DA161E">
              <w:rPr>
                <w:spacing w:val="-1"/>
                <w:sz w:val="24"/>
              </w:rPr>
              <w:t xml:space="preserve"> </w:t>
            </w:r>
            <w:r w:rsidRPr="00DA161E">
              <w:rPr>
                <w:sz w:val="24"/>
              </w:rPr>
              <w:t>пояснениями;</w:t>
            </w:r>
          </w:p>
          <w:p w:rsidR="009E1916" w:rsidRPr="00DA161E" w:rsidRDefault="00C21772" w:rsidP="00C1148A">
            <w:pPr>
              <w:pStyle w:val="TableParagraph"/>
              <w:numPr>
                <w:ilvl w:val="0"/>
                <w:numId w:val="542"/>
              </w:numPr>
              <w:tabs>
                <w:tab w:val="left" w:pos="427"/>
              </w:tabs>
              <w:spacing w:before="79" w:line="242" w:lineRule="auto"/>
              <w:ind w:right="98" w:hanging="360"/>
              <w:jc w:val="both"/>
              <w:rPr>
                <w:sz w:val="24"/>
              </w:rPr>
            </w:pPr>
            <w:r w:rsidRPr="00DA161E">
              <w:rPr>
                <w:sz w:val="24"/>
              </w:rPr>
              <w:t>комментировать точку зрения собеседника, приводя аргументы за и</w:t>
            </w:r>
            <w:r w:rsidRPr="00DA161E">
              <w:rPr>
                <w:spacing w:val="-3"/>
                <w:sz w:val="24"/>
              </w:rPr>
              <w:t xml:space="preserve"> </w:t>
            </w:r>
            <w:r w:rsidRPr="00DA161E">
              <w:rPr>
                <w:sz w:val="24"/>
              </w:rPr>
              <w:t>против;</w:t>
            </w:r>
          </w:p>
          <w:p w:rsidR="009E1916" w:rsidRPr="00DA161E" w:rsidRDefault="00C21772" w:rsidP="00C1148A">
            <w:pPr>
              <w:pStyle w:val="TableParagraph"/>
              <w:numPr>
                <w:ilvl w:val="0"/>
                <w:numId w:val="542"/>
              </w:numPr>
              <w:tabs>
                <w:tab w:val="left" w:pos="487"/>
                <w:tab w:val="left" w:pos="2276"/>
                <w:tab w:val="left" w:pos="4316"/>
              </w:tabs>
              <w:spacing w:before="74"/>
              <w:ind w:right="99" w:hanging="360"/>
              <w:jc w:val="both"/>
              <w:rPr>
                <w:sz w:val="24"/>
              </w:rPr>
            </w:pPr>
            <w:r w:rsidRPr="00DA161E">
              <w:tab/>
            </w:r>
            <w:r w:rsidRPr="00DA161E">
              <w:rPr>
                <w:sz w:val="24"/>
              </w:rPr>
              <w:t>строить устное высказывание на основе нескольких</w:t>
            </w:r>
            <w:r w:rsidRPr="00DA161E">
              <w:rPr>
                <w:sz w:val="24"/>
              </w:rPr>
              <w:tab/>
              <w:t>прочитанных</w:t>
            </w:r>
            <w:r w:rsidRPr="00DA161E">
              <w:rPr>
                <w:sz w:val="24"/>
              </w:rPr>
              <w:tab/>
            </w:r>
            <w:r w:rsidRPr="00DA161E">
              <w:rPr>
                <w:spacing w:val="-5"/>
                <w:sz w:val="24"/>
              </w:rPr>
              <w:t xml:space="preserve">и/или </w:t>
            </w:r>
            <w:r w:rsidRPr="00DA161E">
              <w:rPr>
                <w:sz w:val="24"/>
              </w:rPr>
              <w:t>прослушанных текстов, передавая их содержание, сравнивая их и делая</w:t>
            </w:r>
            <w:r w:rsidRPr="00DA161E">
              <w:rPr>
                <w:spacing w:val="-15"/>
                <w:sz w:val="24"/>
              </w:rPr>
              <w:t xml:space="preserve"> </w:t>
            </w:r>
            <w:r w:rsidRPr="00DA161E">
              <w:rPr>
                <w:sz w:val="24"/>
              </w:rPr>
              <w:t>выводы.</w:t>
            </w:r>
          </w:p>
          <w:p w:rsidR="009E1916" w:rsidRPr="00DA161E" w:rsidRDefault="00C21772">
            <w:pPr>
              <w:pStyle w:val="TableParagraph"/>
              <w:spacing w:before="87"/>
              <w:ind w:left="426"/>
              <w:rPr>
                <w:b/>
                <w:sz w:val="24"/>
              </w:rPr>
            </w:pPr>
            <w:r w:rsidRPr="00DA161E">
              <w:rPr>
                <w:b/>
                <w:sz w:val="24"/>
              </w:rPr>
              <w:t>Аудирование</w:t>
            </w:r>
          </w:p>
          <w:p w:rsidR="009E1916" w:rsidRPr="00DA161E" w:rsidRDefault="00C21772" w:rsidP="00C1148A">
            <w:pPr>
              <w:pStyle w:val="TableParagraph"/>
              <w:numPr>
                <w:ilvl w:val="0"/>
                <w:numId w:val="542"/>
              </w:numPr>
              <w:tabs>
                <w:tab w:val="left" w:pos="487"/>
              </w:tabs>
              <w:spacing w:before="75"/>
              <w:ind w:right="97" w:hanging="360"/>
              <w:jc w:val="both"/>
              <w:rPr>
                <w:sz w:val="24"/>
              </w:rPr>
            </w:pPr>
            <w:r w:rsidRPr="00DA161E">
              <w:tab/>
            </w:r>
            <w:r w:rsidRPr="00DA161E">
              <w:rPr>
                <w:sz w:val="24"/>
              </w:rPr>
              <w:t>Полно и точно воспринимать информацию в распространенных коммуникативных</w:t>
            </w:r>
            <w:r w:rsidRPr="00DA161E">
              <w:rPr>
                <w:spacing w:val="1"/>
                <w:sz w:val="24"/>
              </w:rPr>
              <w:t xml:space="preserve"> </w:t>
            </w:r>
            <w:r w:rsidRPr="00DA161E">
              <w:rPr>
                <w:sz w:val="24"/>
              </w:rPr>
              <w:t>ситуациях;</w:t>
            </w:r>
          </w:p>
          <w:p w:rsidR="009E1916" w:rsidRPr="00DA161E" w:rsidRDefault="00C21772" w:rsidP="00C1148A">
            <w:pPr>
              <w:pStyle w:val="TableParagraph"/>
              <w:numPr>
                <w:ilvl w:val="0"/>
                <w:numId w:val="542"/>
              </w:numPr>
              <w:tabs>
                <w:tab w:val="left" w:pos="487"/>
              </w:tabs>
              <w:spacing w:before="79"/>
              <w:ind w:right="99" w:hanging="360"/>
              <w:jc w:val="both"/>
              <w:rPr>
                <w:sz w:val="24"/>
              </w:rPr>
            </w:pPr>
            <w:r w:rsidRPr="00DA161E">
              <w:tab/>
            </w:r>
            <w:r w:rsidRPr="00DA161E">
              <w:rPr>
                <w:sz w:val="24"/>
              </w:rPr>
              <w:t>обобщать прослушанную информацию и выявлять факты в соответствии с поставленной</w:t>
            </w:r>
            <w:r w:rsidRPr="00DA161E">
              <w:rPr>
                <w:spacing w:val="-1"/>
                <w:sz w:val="24"/>
              </w:rPr>
              <w:t xml:space="preserve"> </w:t>
            </w:r>
            <w:r w:rsidRPr="00DA161E">
              <w:rPr>
                <w:sz w:val="24"/>
              </w:rPr>
              <w:t>задачей/вопросом;</w:t>
            </w:r>
          </w:p>
          <w:p w:rsidR="009E1916" w:rsidRPr="00DA161E" w:rsidRDefault="00C21772" w:rsidP="00C1148A">
            <w:pPr>
              <w:pStyle w:val="TableParagraph"/>
              <w:numPr>
                <w:ilvl w:val="0"/>
                <w:numId w:val="542"/>
              </w:numPr>
              <w:tabs>
                <w:tab w:val="left" w:pos="487"/>
                <w:tab w:val="left" w:pos="2351"/>
                <w:tab w:val="left" w:pos="4759"/>
              </w:tabs>
              <w:spacing w:before="79" w:line="270" w:lineRule="atLeast"/>
              <w:ind w:right="97" w:hanging="360"/>
              <w:jc w:val="both"/>
              <w:rPr>
                <w:sz w:val="24"/>
              </w:rPr>
            </w:pPr>
            <w:r w:rsidRPr="00DA161E">
              <w:tab/>
            </w:r>
            <w:r w:rsidRPr="00DA161E">
              <w:rPr>
                <w:sz w:val="24"/>
              </w:rPr>
              <w:t>детально понимать несложные аудио- и видеотексты</w:t>
            </w:r>
            <w:r w:rsidRPr="00DA161E">
              <w:rPr>
                <w:sz w:val="24"/>
              </w:rPr>
              <w:tab/>
              <w:t>монологического</w:t>
            </w:r>
            <w:r w:rsidRPr="00DA161E">
              <w:rPr>
                <w:sz w:val="24"/>
              </w:rPr>
              <w:tab/>
            </w:r>
            <w:r w:rsidRPr="00DA161E">
              <w:rPr>
                <w:spacing w:val="-15"/>
                <w:sz w:val="24"/>
              </w:rPr>
              <w:t xml:space="preserve">и </w:t>
            </w:r>
            <w:r w:rsidRPr="00DA161E">
              <w:rPr>
                <w:sz w:val="24"/>
              </w:rPr>
              <w:t>диалогического характера с четким нормативным произношением в</w:t>
            </w:r>
            <w:r w:rsidRPr="00DA161E">
              <w:rPr>
                <w:spacing w:val="36"/>
                <w:sz w:val="24"/>
              </w:rPr>
              <w:t xml:space="preserve"> </w:t>
            </w:r>
            <w:r w:rsidRPr="00DA161E">
              <w:rPr>
                <w:sz w:val="24"/>
              </w:rPr>
              <w:t>ситуациях</w:t>
            </w:r>
          </w:p>
        </w:tc>
        <w:tc>
          <w:tcPr>
            <w:tcW w:w="4640" w:type="dxa"/>
          </w:tcPr>
          <w:p w:rsidR="009E1916" w:rsidRPr="00DA161E" w:rsidRDefault="00C21772">
            <w:pPr>
              <w:pStyle w:val="TableParagraph"/>
              <w:spacing w:line="309" w:lineRule="auto"/>
              <w:ind w:left="424" w:right="929"/>
              <w:jc w:val="both"/>
              <w:rPr>
                <w:b/>
                <w:i/>
                <w:sz w:val="24"/>
              </w:rPr>
            </w:pPr>
            <w:r w:rsidRPr="00DA161E">
              <w:rPr>
                <w:b/>
                <w:i/>
                <w:sz w:val="24"/>
              </w:rPr>
              <w:t>Коммуникативные умения Говорение, диалогическая речь</w:t>
            </w:r>
          </w:p>
          <w:p w:rsidR="009E1916" w:rsidRPr="00DA161E" w:rsidRDefault="00C21772" w:rsidP="00C1148A">
            <w:pPr>
              <w:pStyle w:val="TableParagraph"/>
              <w:numPr>
                <w:ilvl w:val="0"/>
                <w:numId w:val="541"/>
              </w:numPr>
              <w:tabs>
                <w:tab w:val="left" w:pos="425"/>
                <w:tab w:val="left" w:pos="3491"/>
              </w:tabs>
              <w:ind w:right="95"/>
              <w:jc w:val="both"/>
              <w:rPr>
                <w:i/>
                <w:sz w:val="24"/>
              </w:rPr>
            </w:pPr>
            <w:r w:rsidRPr="00DA161E">
              <w:rPr>
                <w:i/>
                <w:sz w:val="24"/>
              </w:rPr>
              <w:t>Бегло говорить на разнообразные темы,четко</w:t>
            </w:r>
            <w:r w:rsidRPr="00DA161E">
              <w:rPr>
                <w:i/>
                <w:sz w:val="24"/>
              </w:rPr>
              <w:tab/>
            </w:r>
            <w:r w:rsidRPr="00DA161E">
              <w:rPr>
                <w:i/>
                <w:spacing w:val="-3"/>
                <w:sz w:val="24"/>
              </w:rPr>
              <w:t xml:space="preserve">обозначая </w:t>
            </w:r>
            <w:r w:rsidRPr="00DA161E">
              <w:rPr>
                <w:i/>
                <w:sz w:val="24"/>
              </w:rPr>
              <w:t>взаимосвязьидей;</w:t>
            </w:r>
          </w:p>
          <w:p w:rsidR="009E1916" w:rsidRPr="00DA161E" w:rsidRDefault="00C21772" w:rsidP="00C1148A">
            <w:pPr>
              <w:pStyle w:val="TableParagraph"/>
              <w:numPr>
                <w:ilvl w:val="0"/>
                <w:numId w:val="541"/>
              </w:numPr>
              <w:tabs>
                <w:tab w:val="left" w:pos="425"/>
              </w:tabs>
              <w:spacing w:before="66"/>
              <w:ind w:right="96"/>
              <w:jc w:val="both"/>
              <w:rPr>
                <w:i/>
                <w:sz w:val="24"/>
              </w:rPr>
            </w:pPr>
            <w:r w:rsidRPr="00DA161E">
              <w:rPr>
                <w:i/>
                <w:sz w:val="24"/>
              </w:rPr>
              <w:t xml:space="preserve">без подготовки вести диалог/полилог в рамках ситуаций </w:t>
            </w:r>
            <w:r w:rsidRPr="00DA161E">
              <w:rPr>
                <w:i/>
                <w:spacing w:val="-2"/>
                <w:sz w:val="24"/>
              </w:rPr>
              <w:t xml:space="preserve">официального </w:t>
            </w:r>
            <w:r w:rsidRPr="00DA161E">
              <w:rPr>
                <w:i/>
                <w:sz w:val="24"/>
              </w:rPr>
              <w:t>инеофициального</w:t>
            </w:r>
            <w:r w:rsidRPr="00DA161E">
              <w:rPr>
                <w:i/>
                <w:spacing w:val="-1"/>
                <w:sz w:val="24"/>
              </w:rPr>
              <w:t xml:space="preserve"> </w:t>
            </w:r>
            <w:r w:rsidRPr="00DA161E">
              <w:rPr>
                <w:i/>
                <w:sz w:val="24"/>
              </w:rPr>
              <w:t>общения;</w:t>
            </w:r>
          </w:p>
          <w:p w:rsidR="009E1916" w:rsidRPr="00DA161E" w:rsidRDefault="00C21772" w:rsidP="00C1148A">
            <w:pPr>
              <w:pStyle w:val="TableParagraph"/>
              <w:numPr>
                <w:ilvl w:val="0"/>
                <w:numId w:val="541"/>
              </w:numPr>
              <w:tabs>
                <w:tab w:val="left" w:pos="425"/>
              </w:tabs>
              <w:spacing w:before="79" w:line="242" w:lineRule="auto"/>
              <w:ind w:right="97"/>
              <w:jc w:val="both"/>
              <w:rPr>
                <w:i/>
                <w:sz w:val="24"/>
              </w:rPr>
            </w:pPr>
            <w:r w:rsidRPr="00DA161E">
              <w:rPr>
                <w:i/>
                <w:sz w:val="24"/>
              </w:rPr>
              <w:t>аргументированно отвечать на ряд доводов</w:t>
            </w:r>
            <w:r w:rsidRPr="00DA161E">
              <w:rPr>
                <w:i/>
                <w:spacing w:val="-2"/>
                <w:sz w:val="24"/>
              </w:rPr>
              <w:t xml:space="preserve"> </w:t>
            </w:r>
            <w:r w:rsidRPr="00DA161E">
              <w:rPr>
                <w:i/>
                <w:sz w:val="24"/>
              </w:rPr>
              <w:t>собеседника.</w:t>
            </w:r>
          </w:p>
          <w:p w:rsidR="009E1916" w:rsidRPr="00DA161E" w:rsidRDefault="00C21772">
            <w:pPr>
              <w:pStyle w:val="TableParagraph"/>
              <w:spacing w:before="83"/>
              <w:ind w:left="424"/>
              <w:jc w:val="both"/>
              <w:rPr>
                <w:b/>
                <w:i/>
                <w:sz w:val="24"/>
              </w:rPr>
            </w:pPr>
            <w:r w:rsidRPr="00DA161E">
              <w:rPr>
                <w:b/>
                <w:i/>
                <w:sz w:val="24"/>
              </w:rPr>
              <w:t>Говорение, монологическая речь</w:t>
            </w:r>
          </w:p>
          <w:p w:rsidR="009E1916" w:rsidRPr="00DA161E" w:rsidRDefault="00C21772" w:rsidP="00C1148A">
            <w:pPr>
              <w:pStyle w:val="TableParagraph"/>
              <w:numPr>
                <w:ilvl w:val="0"/>
                <w:numId w:val="541"/>
              </w:numPr>
              <w:tabs>
                <w:tab w:val="left" w:pos="425"/>
                <w:tab w:val="left" w:pos="2511"/>
              </w:tabs>
              <w:spacing w:before="73"/>
              <w:ind w:right="96"/>
              <w:jc w:val="both"/>
              <w:rPr>
                <w:i/>
                <w:sz w:val="24"/>
              </w:rPr>
            </w:pPr>
            <w:r w:rsidRPr="00DA161E">
              <w:rPr>
                <w:i/>
                <w:sz w:val="24"/>
              </w:rPr>
              <w:t xml:space="preserve">Высказываться по широкому </w:t>
            </w:r>
            <w:r w:rsidRPr="00DA161E">
              <w:rPr>
                <w:i/>
                <w:spacing w:val="-3"/>
                <w:sz w:val="24"/>
              </w:rPr>
              <w:t xml:space="preserve">кругу </w:t>
            </w:r>
            <w:r w:rsidRPr="00DA161E">
              <w:rPr>
                <w:i/>
                <w:sz w:val="24"/>
              </w:rPr>
              <w:t>вопросов,углубляясь в подтемы заканчивая</w:t>
            </w:r>
            <w:r w:rsidRPr="00DA161E">
              <w:rPr>
                <w:i/>
                <w:sz w:val="24"/>
              </w:rPr>
              <w:tab/>
              <w:t>соответствующим выводом;</w:t>
            </w:r>
          </w:p>
          <w:p w:rsidR="009E1916" w:rsidRPr="00DA161E" w:rsidRDefault="00C21772" w:rsidP="00C1148A">
            <w:pPr>
              <w:pStyle w:val="TableParagraph"/>
              <w:numPr>
                <w:ilvl w:val="0"/>
                <w:numId w:val="541"/>
              </w:numPr>
              <w:tabs>
                <w:tab w:val="left" w:pos="425"/>
              </w:tabs>
              <w:spacing w:before="79"/>
              <w:ind w:right="99"/>
              <w:jc w:val="both"/>
              <w:rPr>
                <w:i/>
                <w:sz w:val="24"/>
              </w:rPr>
            </w:pPr>
            <w:r w:rsidRPr="00DA161E">
              <w:rPr>
                <w:i/>
                <w:sz w:val="24"/>
              </w:rPr>
              <w:t xml:space="preserve">пояснять свою точку зрения по актуальному вопросу,указывая </w:t>
            </w:r>
            <w:r w:rsidRPr="00DA161E">
              <w:rPr>
                <w:i/>
                <w:spacing w:val="-6"/>
                <w:sz w:val="24"/>
              </w:rPr>
              <w:t xml:space="preserve">на </w:t>
            </w:r>
            <w:r w:rsidRPr="00DA161E">
              <w:rPr>
                <w:i/>
                <w:sz w:val="24"/>
              </w:rPr>
              <w:t>плюсы</w:t>
            </w:r>
          </w:p>
          <w:p w:rsidR="009E1916" w:rsidRPr="00DA161E" w:rsidRDefault="00C21772">
            <w:pPr>
              <w:pStyle w:val="TableParagraph"/>
              <w:spacing w:before="84"/>
              <w:ind w:left="484"/>
              <w:jc w:val="both"/>
              <w:rPr>
                <w:i/>
                <w:sz w:val="24"/>
              </w:rPr>
            </w:pPr>
            <w:r w:rsidRPr="00DA161E">
              <w:rPr>
                <w:i/>
                <w:sz w:val="24"/>
              </w:rPr>
              <w:t>и минусы различных позиций;</w:t>
            </w:r>
          </w:p>
          <w:p w:rsidR="009E1916" w:rsidRPr="00DA161E" w:rsidRDefault="00C21772" w:rsidP="00C1148A">
            <w:pPr>
              <w:pStyle w:val="TableParagraph"/>
              <w:numPr>
                <w:ilvl w:val="0"/>
                <w:numId w:val="541"/>
              </w:numPr>
              <w:tabs>
                <w:tab w:val="left" w:pos="425"/>
              </w:tabs>
              <w:spacing w:before="77" w:line="242" w:lineRule="auto"/>
              <w:ind w:right="98"/>
              <w:jc w:val="both"/>
              <w:rPr>
                <w:i/>
                <w:sz w:val="24"/>
              </w:rPr>
            </w:pPr>
            <w:r w:rsidRPr="00DA161E">
              <w:rPr>
                <w:i/>
                <w:sz w:val="24"/>
              </w:rPr>
              <w:t>делать ясный,логично выстроенный доклад,выделяя важные</w:t>
            </w:r>
            <w:r w:rsidRPr="00DA161E">
              <w:rPr>
                <w:i/>
                <w:spacing w:val="-6"/>
                <w:sz w:val="24"/>
              </w:rPr>
              <w:t xml:space="preserve"> </w:t>
            </w:r>
            <w:r w:rsidRPr="00DA161E">
              <w:rPr>
                <w:i/>
                <w:sz w:val="24"/>
              </w:rPr>
              <w:t>элементы.</w:t>
            </w:r>
          </w:p>
          <w:p w:rsidR="009E1916" w:rsidRPr="00DA161E" w:rsidRDefault="00C21772">
            <w:pPr>
              <w:pStyle w:val="TableParagraph"/>
              <w:spacing w:before="81"/>
              <w:ind w:left="424"/>
              <w:rPr>
                <w:b/>
                <w:i/>
                <w:sz w:val="24"/>
              </w:rPr>
            </w:pPr>
            <w:r w:rsidRPr="00DA161E">
              <w:rPr>
                <w:b/>
                <w:i/>
                <w:sz w:val="24"/>
              </w:rPr>
              <w:t>Аудирование</w:t>
            </w:r>
          </w:p>
          <w:p w:rsidR="009E1916" w:rsidRPr="00DA161E" w:rsidRDefault="00C21772" w:rsidP="00C1148A">
            <w:pPr>
              <w:pStyle w:val="TableParagraph"/>
              <w:numPr>
                <w:ilvl w:val="0"/>
                <w:numId w:val="541"/>
              </w:numPr>
              <w:tabs>
                <w:tab w:val="left" w:pos="425"/>
              </w:tabs>
              <w:spacing w:before="75" w:line="242" w:lineRule="auto"/>
              <w:ind w:right="98"/>
              <w:jc w:val="both"/>
              <w:rPr>
                <w:i/>
                <w:sz w:val="24"/>
              </w:rPr>
            </w:pPr>
            <w:r w:rsidRPr="00DA161E">
              <w:rPr>
                <w:i/>
                <w:sz w:val="24"/>
              </w:rPr>
              <w:t>Следить за ходом длинного доклада или сложной</w:t>
            </w:r>
            <w:r w:rsidRPr="00DA161E">
              <w:rPr>
                <w:i/>
                <w:spacing w:val="-5"/>
                <w:sz w:val="24"/>
              </w:rPr>
              <w:t xml:space="preserve"> </w:t>
            </w:r>
            <w:r w:rsidRPr="00DA161E">
              <w:rPr>
                <w:i/>
                <w:sz w:val="24"/>
              </w:rPr>
              <w:t>системыдоказательств;</w:t>
            </w:r>
          </w:p>
          <w:p w:rsidR="009E1916" w:rsidRPr="00DA161E" w:rsidRDefault="00C21772" w:rsidP="00C1148A">
            <w:pPr>
              <w:pStyle w:val="TableParagraph"/>
              <w:numPr>
                <w:ilvl w:val="0"/>
                <w:numId w:val="541"/>
              </w:numPr>
              <w:tabs>
                <w:tab w:val="left" w:pos="425"/>
              </w:tabs>
              <w:spacing w:before="74"/>
              <w:ind w:right="98"/>
              <w:jc w:val="both"/>
              <w:rPr>
                <w:i/>
                <w:sz w:val="24"/>
              </w:rPr>
            </w:pPr>
            <w:r w:rsidRPr="00DA161E">
              <w:rPr>
                <w:i/>
                <w:sz w:val="24"/>
              </w:rPr>
              <w:t xml:space="preserve">понимать разговорную речь в </w:t>
            </w:r>
            <w:r w:rsidRPr="00DA161E">
              <w:rPr>
                <w:i/>
                <w:spacing w:val="-3"/>
                <w:sz w:val="24"/>
              </w:rPr>
              <w:t xml:space="preserve">пределах </w:t>
            </w:r>
            <w:r w:rsidRPr="00DA161E">
              <w:rPr>
                <w:i/>
                <w:sz w:val="24"/>
              </w:rPr>
              <w:t>литературной нормы,в томчисле вне изученной</w:t>
            </w:r>
            <w:r w:rsidRPr="00DA161E">
              <w:rPr>
                <w:i/>
                <w:spacing w:val="-1"/>
                <w:sz w:val="24"/>
              </w:rPr>
              <w:t xml:space="preserve"> </w:t>
            </w:r>
            <w:r w:rsidRPr="00DA161E">
              <w:rPr>
                <w:i/>
                <w:sz w:val="24"/>
              </w:rPr>
              <w:t>тематики.</w:t>
            </w:r>
          </w:p>
          <w:p w:rsidR="009E1916" w:rsidRPr="00DA161E" w:rsidRDefault="00C21772">
            <w:pPr>
              <w:pStyle w:val="TableParagraph"/>
              <w:spacing w:before="86"/>
              <w:ind w:left="424"/>
              <w:rPr>
                <w:b/>
                <w:i/>
                <w:sz w:val="24"/>
              </w:rPr>
            </w:pPr>
            <w:r w:rsidRPr="00DA161E">
              <w:rPr>
                <w:b/>
                <w:i/>
                <w:sz w:val="24"/>
              </w:rPr>
              <w:t>Чтение</w:t>
            </w:r>
          </w:p>
          <w:p w:rsidR="009E1916" w:rsidRPr="00DA161E" w:rsidRDefault="00C21772" w:rsidP="00C1148A">
            <w:pPr>
              <w:pStyle w:val="TableParagraph"/>
              <w:numPr>
                <w:ilvl w:val="0"/>
                <w:numId w:val="541"/>
              </w:numPr>
              <w:tabs>
                <w:tab w:val="left" w:pos="425"/>
                <w:tab w:val="left" w:pos="1993"/>
                <w:tab w:val="left" w:pos="3588"/>
              </w:tabs>
              <w:spacing w:before="75"/>
              <w:ind w:right="95"/>
              <w:rPr>
                <w:i/>
                <w:sz w:val="24"/>
              </w:rPr>
            </w:pPr>
            <w:r w:rsidRPr="00DA161E">
              <w:rPr>
                <w:i/>
                <w:sz w:val="24"/>
              </w:rPr>
              <w:t>Детально</w:t>
            </w:r>
            <w:r w:rsidRPr="00DA161E">
              <w:rPr>
                <w:i/>
                <w:sz w:val="24"/>
              </w:rPr>
              <w:tab/>
              <w:t>понимать</w:t>
            </w:r>
            <w:r w:rsidRPr="00DA161E">
              <w:rPr>
                <w:i/>
                <w:sz w:val="24"/>
              </w:rPr>
              <w:tab/>
            </w:r>
            <w:r w:rsidRPr="00DA161E">
              <w:rPr>
                <w:i/>
                <w:spacing w:val="-4"/>
                <w:sz w:val="24"/>
              </w:rPr>
              <w:t xml:space="preserve">сложные </w:t>
            </w:r>
            <w:r w:rsidRPr="00DA161E">
              <w:rPr>
                <w:i/>
                <w:sz w:val="24"/>
              </w:rPr>
              <w:t>тексты,включающие средствахудожественной выразительности;</w:t>
            </w:r>
          </w:p>
          <w:p w:rsidR="009E1916" w:rsidRPr="00DA161E" w:rsidRDefault="00C21772" w:rsidP="00C1148A">
            <w:pPr>
              <w:pStyle w:val="TableParagraph"/>
              <w:numPr>
                <w:ilvl w:val="0"/>
                <w:numId w:val="541"/>
              </w:numPr>
              <w:tabs>
                <w:tab w:val="left" w:pos="425"/>
                <w:tab w:val="left" w:pos="1834"/>
                <w:tab w:val="left" w:pos="3158"/>
                <w:tab w:val="left" w:pos="3496"/>
              </w:tabs>
              <w:spacing w:before="79" w:line="242" w:lineRule="auto"/>
              <w:ind w:right="92"/>
              <w:rPr>
                <w:i/>
                <w:sz w:val="24"/>
              </w:rPr>
            </w:pPr>
            <w:r w:rsidRPr="00DA161E">
              <w:rPr>
                <w:i/>
                <w:sz w:val="24"/>
              </w:rPr>
              <w:t>определять</w:t>
            </w:r>
            <w:r w:rsidRPr="00DA161E">
              <w:rPr>
                <w:i/>
                <w:sz w:val="24"/>
              </w:rPr>
              <w:tab/>
              <w:t>временную</w:t>
            </w:r>
            <w:r w:rsidRPr="00DA161E">
              <w:rPr>
                <w:i/>
                <w:sz w:val="24"/>
              </w:rPr>
              <w:tab/>
              <w:t>и</w:t>
            </w:r>
            <w:r w:rsidRPr="00DA161E">
              <w:rPr>
                <w:i/>
                <w:sz w:val="24"/>
              </w:rPr>
              <w:tab/>
              <w:t>причинно- следственную взаимосвязь</w:t>
            </w:r>
            <w:r w:rsidRPr="00DA161E">
              <w:rPr>
                <w:i/>
                <w:spacing w:val="-6"/>
                <w:sz w:val="24"/>
              </w:rPr>
              <w:t xml:space="preserve"> </w:t>
            </w:r>
            <w:r w:rsidRPr="00DA161E">
              <w:rPr>
                <w:i/>
                <w:sz w:val="24"/>
              </w:rPr>
              <w:t>событий;</w:t>
            </w:r>
          </w:p>
          <w:p w:rsidR="009E1916" w:rsidRPr="00DA161E" w:rsidRDefault="00C21772" w:rsidP="00C1148A">
            <w:pPr>
              <w:pStyle w:val="TableParagraph"/>
              <w:numPr>
                <w:ilvl w:val="0"/>
                <w:numId w:val="541"/>
              </w:numPr>
              <w:tabs>
                <w:tab w:val="left" w:pos="425"/>
                <w:tab w:val="left" w:pos="2399"/>
              </w:tabs>
              <w:spacing w:before="74" w:line="242" w:lineRule="auto"/>
              <w:ind w:right="97"/>
              <w:rPr>
                <w:i/>
                <w:sz w:val="24"/>
              </w:rPr>
            </w:pPr>
            <w:r w:rsidRPr="00DA161E">
              <w:rPr>
                <w:i/>
                <w:sz w:val="24"/>
              </w:rPr>
              <w:t>прогнозировать</w:t>
            </w:r>
            <w:r w:rsidRPr="00DA161E">
              <w:rPr>
                <w:i/>
                <w:sz w:val="24"/>
              </w:rPr>
              <w:tab/>
            </w:r>
            <w:r w:rsidRPr="00DA161E">
              <w:rPr>
                <w:i/>
                <w:spacing w:val="-1"/>
                <w:sz w:val="24"/>
              </w:rPr>
              <w:t xml:space="preserve">развитие/результат </w:t>
            </w:r>
            <w:r w:rsidRPr="00DA161E">
              <w:rPr>
                <w:i/>
                <w:sz w:val="24"/>
              </w:rPr>
              <w:t>излагаемых</w:t>
            </w:r>
            <w:r w:rsidRPr="00DA161E">
              <w:rPr>
                <w:i/>
                <w:spacing w:val="-2"/>
                <w:sz w:val="24"/>
              </w:rPr>
              <w:t xml:space="preserve"> </w:t>
            </w:r>
            <w:r w:rsidRPr="00DA161E">
              <w:rPr>
                <w:i/>
                <w:sz w:val="24"/>
              </w:rPr>
              <w:t>фактов/событий;</w:t>
            </w:r>
          </w:p>
          <w:p w:rsidR="009E1916" w:rsidRPr="00DA161E" w:rsidRDefault="00C21772" w:rsidP="00C1148A">
            <w:pPr>
              <w:pStyle w:val="TableParagraph"/>
              <w:numPr>
                <w:ilvl w:val="0"/>
                <w:numId w:val="541"/>
              </w:numPr>
              <w:tabs>
                <w:tab w:val="left" w:pos="425"/>
              </w:tabs>
              <w:spacing w:before="76"/>
              <w:ind w:hanging="361"/>
              <w:rPr>
                <w:i/>
                <w:sz w:val="24"/>
              </w:rPr>
            </w:pPr>
            <w:r w:rsidRPr="00DA161E">
              <w:rPr>
                <w:i/>
                <w:sz w:val="24"/>
              </w:rPr>
              <w:t>определять замысел</w:t>
            </w:r>
            <w:r w:rsidRPr="00DA161E">
              <w:rPr>
                <w:i/>
                <w:spacing w:val="-2"/>
                <w:sz w:val="24"/>
              </w:rPr>
              <w:t xml:space="preserve"> </w:t>
            </w:r>
            <w:r w:rsidRPr="00DA161E">
              <w:rPr>
                <w:i/>
                <w:sz w:val="24"/>
              </w:rPr>
              <w:t>автора.</w:t>
            </w:r>
          </w:p>
          <w:p w:rsidR="009E1916" w:rsidRPr="00DA161E" w:rsidRDefault="00C21772">
            <w:pPr>
              <w:pStyle w:val="TableParagraph"/>
              <w:spacing w:before="87"/>
              <w:ind w:left="424"/>
              <w:rPr>
                <w:b/>
                <w:i/>
                <w:sz w:val="24"/>
              </w:rPr>
            </w:pPr>
            <w:r w:rsidRPr="00DA161E">
              <w:rPr>
                <w:b/>
                <w:i/>
                <w:sz w:val="24"/>
              </w:rPr>
              <w:t>Письмо</w:t>
            </w:r>
          </w:p>
          <w:p w:rsidR="009E1916" w:rsidRPr="00DA161E" w:rsidRDefault="00C21772" w:rsidP="00C1148A">
            <w:pPr>
              <w:pStyle w:val="TableParagraph"/>
              <w:numPr>
                <w:ilvl w:val="0"/>
                <w:numId w:val="541"/>
              </w:numPr>
              <w:tabs>
                <w:tab w:val="left" w:pos="425"/>
              </w:tabs>
              <w:spacing w:before="72" w:line="242" w:lineRule="auto"/>
              <w:ind w:right="99"/>
              <w:rPr>
                <w:i/>
                <w:sz w:val="24"/>
              </w:rPr>
            </w:pPr>
            <w:r w:rsidRPr="00DA161E">
              <w:rPr>
                <w:i/>
                <w:sz w:val="24"/>
              </w:rPr>
              <w:t>Описывать явления,события;излагать факты в письме</w:t>
            </w:r>
            <w:r w:rsidRPr="00DA161E">
              <w:rPr>
                <w:i/>
                <w:spacing w:val="-4"/>
                <w:sz w:val="24"/>
              </w:rPr>
              <w:t xml:space="preserve"> </w:t>
            </w:r>
            <w:r w:rsidRPr="00DA161E">
              <w:rPr>
                <w:i/>
                <w:sz w:val="24"/>
              </w:rPr>
              <w:t>деловогохарактера;</w:t>
            </w:r>
          </w:p>
          <w:p w:rsidR="009E1916" w:rsidRPr="00DA161E" w:rsidRDefault="00C21772" w:rsidP="00C1148A">
            <w:pPr>
              <w:pStyle w:val="TableParagraph"/>
              <w:numPr>
                <w:ilvl w:val="0"/>
                <w:numId w:val="541"/>
              </w:numPr>
              <w:tabs>
                <w:tab w:val="left" w:pos="425"/>
                <w:tab w:val="left" w:pos="3309"/>
                <w:tab w:val="left" w:pos="4194"/>
              </w:tabs>
              <w:spacing w:before="74"/>
              <w:ind w:right="94"/>
              <w:rPr>
                <w:i/>
                <w:sz w:val="24"/>
              </w:rPr>
            </w:pPr>
            <w:r w:rsidRPr="00DA161E">
              <w:rPr>
                <w:i/>
                <w:sz w:val="24"/>
              </w:rPr>
              <w:t>составлять</w:t>
            </w:r>
            <w:r w:rsidRPr="00DA161E">
              <w:rPr>
                <w:i/>
                <w:sz w:val="24"/>
              </w:rPr>
              <w:tab/>
            </w:r>
            <w:r w:rsidRPr="00DA161E">
              <w:rPr>
                <w:i/>
                <w:spacing w:val="-3"/>
                <w:sz w:val="24"/>
              </w:rPr>
              <w:t xml:space="preserve">письменные </w:t>
            </w:r>
            <w:r w:rsidRPr="00DA161E">
              <w:rPr>
                <w:i/>
                <w:sz w:val="24"/>
              </w:rPr>
              <w:t>материалы,необходимые</w:t>
            </w:r>
            <w:r w:rsidRPr="00DA161E">
              <w:rPr>
                <w:i/>
                <w:sz w:val="24"/>
              </w:rPr>
              <w:tab/>
            </w:r>
            <w:r w:rsidRPr="00DA161E">
              <w:rPr>
                <w:i/>
                <w:sz w:val="24"/>
              </w:rPr>
              <w:tab/>
            </w:r>
            <w:r w:rsidRPr="00DA161E">
              <w:rPr>
                <w:i/>
                <w:spacing w:val="-6"/>
                <w:sz w:val="24"/>
              </w:rPr>
              <w:t>для</w:t>
            </w:r>
          </w:p>
          <w:p w:rsidR="009E1916" w:rsidRPr="00DA161E" w:rsidRDefault="00C21772">
            <w:pPr>
              <w:pStyle w:val="TableParagraph"/>
              <w:tabs>
                <w:tab w:val="left" w:pos="3999"/>
              </w:tabs>
              <w:ind w:left="424"/>
              <w:rPr>
                <w:i/>
                <w:sz w:val="24"/>
              </w:rPr>
            </w:pPr>
            <w:r w:rsidRPr="00DA161E">
              <w:rPr>
                <w:i/>
                <w:sz w:val="24"/>
              </w:rPr>
              <w:t>презентациипроектной</w:t>
            </w:r>
            <w:r w:rsidRPr="00DA161E">
              <w:rPr>
                <w:i/>
                <w:sz w:val="24"/>
              </w:rPr>
              <w:tab/>
              <w:t>и/или</w:t>
            </w: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6707D4">
        <w:trPr>
          <w:trHeight w:val="14377"/>
        </w:trPr>
        <w:tc>
          <w:tcPr>
            <w:tcW w:w="5000" w:type="dxa"/>
          </w:tcPr>
          <w:p w:rsidR="009E1916" w:rsidRPr="00DA161E" w:rsidRDefault="00C21772">
            <w:pPr>
              <w:pStyle w:val="TableParagraph"/>
              <w:spacing w:line="267" w:lineRule="exact"/>
              <w:ind w:left="426"/>
              <w:rPr>
                <w:sz w:val="24"/>
              </w:rPr>
            </w:pPr>
            <w:r w:rsidRPr="00DA161E">
              <w:rPr>
                <w:sz w:val="24"/>
              </w:rPr>
              <w:t>повседневного общения.</w:t>
            </w:r>
          </w:p>
          <w:p w:rsidR="009E1916" w:rsidRPr="00DA161E" w:rsidRDefault="00C21772">
            <w:pPr>
              <w:pStyle w:val="TableParagraph"/>
              <w:spacing w:before="84"/>
              <w:ind w:left="426"/>
              <w:rPr>
                <w:b/>
                <w:sz w:val="24"/>
              </w:rPr>
            </w:pPr>
            <w:r w:rsidRPr="00DA161E">
              <w:rPr>
                <w:b/>
                <w:sz w:val="24"/>
              </w:rPr>
              <w:t>Чтение</w:t>
            </w:r>
          </w:p>
          <w:p w:rsidR="009E1916" w:rsidRPr="00DA161E" w:rsidRDefault="00C21772" w:rsidP="00C1148A">
            <w:pPr>
              <w:pStyle w:val="TableParagraph"/>
              <w:numPr>
                <w:ilvl w:val="0"/>
                <w:numId w:val="540"/>
              </w:numPr>
              <w:tabs>
                <w:tab w:val="left" w:pos="427"/>
              </w:tabs>
              <w:spacing w:before="72"/>
              <w:ind w:right="98"/>
              <w:jc w:val="both"/>
              <w:rPr>
                <w:sz w:val="24"/>
              </w:rPr>
            </w:pPr>
            <w:r w:rsidRPr="00DA161E">
              <w:rPr>
                <w:sz w:val="24"/>
              </w:rPr>
              <w:t>Читать и понимать несложные аутентичные тексты различных стилей и жанров и отвечать на ряд уточняющих вопросов;</w:t>
            </w:r>
          </w:p>
          <w:p w:rsidR="009E1916" w:rsidRPr="00DA161E" w:rsidRDefault="00C21772" w:rsidP="00C1148A">
            <w:pPr>
              <w:pStyle w:val="TableParagraph"/>
              <w:numPr>
                <w:ilvl w:val="0"/>
                <w:numId w:val="540"/>
              </w:numPr>
              <w:tabs>
                <w:tab w:val="left" w:pos="487"/>
              </w:tabs>
              <w:spacing w:before="82" w:line="242" w:lineRule="auto"/>
              <w:ind w:right="103"/>
              <w:jc w:val="both"/>
              <w:rPr>
                <w:sz w:val="24"/>
              </w:rPr>
            </w:pPr>
            <w:r w:rsidRPr="00DA161E">
              <w:tab/>
            </w:r>
            <w:r w:rsidRPr="00DA161E">
              <w:rPr>
                <w:sz w:val="24"/>
              </w:rPr>
              <w:t>использовать изучающее чтение в целях полного понимания</w:t>
            </w:r>
            <w:r w:rsidRPr="00DA161E">
              <w:rPr>
                <w:spacing w:val="-4"/>
                <w:sz w:val="24"/>
              </w:rPr>
              <w:t xml:space="preserve"> </w:t>
            </w:r>
            <w:r w:rsidRPr="00DA161E">
              <w:rPr>
                <w:sz w:val="24"/>
              </w:rPr>
              <w:t>информации;</w:t>
            </w:r>
          </w:p>
          <w:p w:rsidR="009E1916" w:rsidRPr="00DA161E" w:rsidRDefault="00C21772" w:rsidP="00C1148A">
            <w:pPr>
              <w:pStyle w:val="TableParagraph"/>
              <w:numPr>
                <w:ilvl w:val="0"/>
                <w:numId w:val="540"/>
              </w:numPr>
              <w:tabs>
                <w:tab w:val="left" w:pos="487"/>
              </w:tabs>
              <w:spacing w:before="74"/>
              <w:ind w:left="486" w:hanging="421"/>
              <w:jc w:val="both"/>
              <w:rPr>
                <w:sz w:val="24"/>
              </w:rPr>
            </w:pPr>
            <w:r w:rsidRPr="00DA161E">
              <w:rPr>
                <w:sz w:val="24"/>
              </w:rPr>
              <w:t>отбирать значимую информацию в</w:t>
            </w:r>
            <w:r w:rsidRPr="00DA161E">
              <w:rPr>
                <w:spacing w:val="-22"/>
                <w:sz w:val="24"/>
              </w:rPr>
              <w:t xml:space="preserve"> </w:t>
            </w:r>
            <w:r w:rsidRPr="00DA161E">
              <w:rPr>
                <w:sz w:val="24"/>
              </w:rPr>
              <w:t>тексте</w:t>
            </w:r>
          </w:p>
          <w:p w:rsidR="009E1916" w:rsidRPr="00DA161E" w:rsidRDefault="00C21772">
            <w:pPr>
              <w:pStyle w:val="TableParagraph"/>
              <w:spacing w:before="2"/>
              <w:ind w:left="426"/>
              <w:rPr>
                <w:sz w:val="24"/>
              </w:rPr>
            </w:pPr>
            <w:r w:rsidRPr="00DA161E">
              <w:rPr>
                <w:sz w:val="24"/>
              </w:rPr>
              <w:t>/ ряде текстов.</w:t>
            </w:r>
          </w:p>
          <w:p w:rsidR="009E1916" w:rsidRPr="00DA161E" w:rsidRDefault="00C21772">
            <w:pPr>
              <w:pStyle w:val="TableParagraph"/>
              <w:spacing w:before="84"/>
              <w:ind w:left="426"/>
              <w:rPr>
                <w:b/>
                <w:sz w:val="24"/>
              </w:rPr>
            </w:pPr>
            <w:r w:rsidRPr="00DA161E">
              <w:rPr>
                <w:b/>
                <w:sz w:val="24"/>
              </w:rPr>
              <w:t>Письмо</w:t>
            </w:r>
          </w:p>
          <w:p w:rsidR="009E1916" w:rsidRPr="00DA161E" w:rsidRDefault="00C21772" w:rsidP="00C1148A">
            <w:pPr>
              <w:pStyle w:val="TableParagraph"/>
              <w:numPr>
                <w:ilvl w:val="0"/>
                <w:numId w:val="540"/>
              </w:numPr>
              <w:tabs>
                <w:tab w:val="left" w:pos="427"/>
              </w:tabs>
              <w:spacing w:before="74" w:line="242" w:lineRule="auto"/>
              <w:ind w:right="103"/>
              <w:jc w:val="both"/>
              <w:rPr>
                <w:sz w:val="24"/>
              </w:rPr>
            </w:pPr>
            <w:r w:rsidRPr="00DA161E">
              <w:rPr>
                <w:sz w:val="24"/>
              </w:rPr>
              <w:t>Писать краткий отзыв на фильм, книгу или пьесу;</w:t>
            </w:r>
          </w:p>
          <w:p w:rsidR="009E1916" w:rsidRPr="00DA161E" w:rsidRDefault="00C21772" w:rsidP="00C1148A">
            <w:pPr>
              <w:pStyle w:val="TableParagraph"/>
              <w:numPr>
                <w:ilvl w:val="0"/>
                <w:numId w:val="540"/>
              </w:numPr>
              <w:tabs>
                <w:tab w:val="left" w:pos="487"/>
              </w:tabs>
              <w:spacing w:before="75"/>
              <w:ind w:right="98"/>
              <w:jc w:val="both"/>
              <w:rPr>
                <w:sz w:val="24"/>
              </w:rPr>
            </w:pPr>
            <w:r w:rsidRPr="00DA161E">
              <w:tab/>
            </w:r>
            <w:r w:rsidRPr="00DA161E">
              <w:rPr>
                <w:sz w:val="24"/>
              </w:rPr>
              <w:t>описывать явления, события, излагать факты, выражая свои суждения и чувства; расспрашивать о новостях и излагать их в электронном письме личного</w:t>
            </w:r>
            <w:r w:rsidRPr="00DA161E">
              <w:rPr>
                <w:spacing w:val="-9"/>
                <w:sz w:val="24"/>
              </w:rPr>
              <w:t xml:space="preserve"> </w:t>
            </w:r>
            <w:r w:rsidRPr="00DA161E">
              <w:rPr>
                <w:sz w:val="24"/>
              </w:rPr>
              <w:t>характера;</w:t>
            </w:r>
          </w:p>
          <w:p w:rsidR="009E1916" w:rsidRPr="00DA161E" w:rsidRDefault="00C21772" w:rsidP="00C1148A">
            <w:pPr>
              <w:pStyle w:val="TableParagraph"/>
              <w:numPr>
                <w:ilvl w:val="0"/>
                <w:numId w:val="540"/>
              </w:numPr>
              <w:tabs>
                <w:tab w:val="left" w:pos="427"/>
              </w:tabs>
              <w:spacing w:before="81"/>
              <w:ind w:hanging="361"/>
              <w:jc w:val="both"/>
              <w:rPr>
                <w:sz w:val="24"/>
              </w:rPr>
            </w:pPr>
            <w:r w:rsidRPr="00DA161E">
              <w:rPr>
                <w:sz w:val="24"/>
              </w:rPr>
              <w:t>делать выписки из иноязычного</w:t>
            </w:r>
            <w:r w:rsidRPr="00DA161E">
              <w:rPr>
                <w:spacing w:val="-9"/>
                <w:sz w:val="24"/>
              </w:rPr>
              <w:t xml:space="preserve"> </w:t>
            </w:r>
            <w:r w:rsidRPr="00DA161E">
              <w:rPr>
                <w:sz w:val="24"/>
              </w:rPr>
              <w:t>текста;</w:t>
            </w:r>
          </w:p>
          <w:p w:rsidR="009E1916" w:rsidRPr="00DA161E" w:rsidRDefault="00C21772" w:rsidP="00C1148A">
            <w:pPr>
              <w:pStyle w:val="TableParagraph"/>
              <w:numPr>
                <w:ilvl w:val="0"/>
                <w:numId w:val="540"/>
              </w:numPr>
              <w:tabs>
                <w:tab w:val="left" w:pos="427"/>
              </w:tabs>
              <w:spacing w:before="77"/>
              <w:ind w:right="98"/>
              <w:jc w:val="both"/>
              <w:rPr>
                <w:sz w:val="24"/>
              </w:rPr>
            </w:pPr>
            <w:r w:rsidRPr="00DA161E">
              <w:rPr>
                <w:sz w:val="24"/>
              </w:rPr>
              <w:t>выражать письменно свое мнение по поводу фактической информации в рамках изученной</w:t>
            </w:r>
            <w:r w:rsidRPr="00DA161E">
              <w:rPr>
                <w:spacing w:val="-1"/>
                <w:sz w:val="24"/>
              </w:rPr>
              <w:t xml:space="preserve"> </w:t>
            </w:r>
            <w:r w:rsidRPr="00DA161E">
              <w:rPr>
                <w:sz w:val="24"/>
              </w:rPr>
              <w:t>тематики;</w:t>
            </w:r>
          </w:p>
          <w:p w:rsidR="009E1916" w:rsidRPr="00DA161E" w:rsidRDefault="00C21772" w:rsidP="00C1148A">
            <w:pPr>
              <w:pStyle w:val="TableParagraph"/>
              <w:numPr>
                <w:ilvl w:val="0"/>
                <w:numId w:val="540"/>
              </w:numPr>
              <w:tabs>
                <w:tab w:val="left" w:pos="427"/>
              </w:tabs>
              <w:spacing w:before="82"/>
              <w:ind w:right="99"/>
              <w:jc w:val="both"/>
              <w:rPr>
                <w:sz w:val="24"/>
              </w:rPr>
            </w:pPr>
            <w:r w:rsidRPr="00DA161E">
              <w:rPr>
                <w:sz w:val="24"/>
              </w:rPr>
              <w:t>строить письменное высказывание на основе нескольких прочитанных и/или прослушанных текстов, передавая их содержание и делая</w:t>
            </w:r>
            <w:r w:rsidRPr="00DA161E">
              <w:rPr>
                <w:spacing w:val="-3"/>
                <w:sz w:val="24"/>
              </w:rPr>
              <w:t xml:space="preserve"> </w:t>
            </w:r>
            <w:r w:rsidRPr="00DA161E">
              <w:rPr>
                <w:sz w:val="24"/>
              </w:rPr>
              <w:t>выводы.</w:t>
            </w:r>
          </w:p>
          <w:p w:rsidR="009E1916" w:rsidRPr="00DA161E" w:rsidRDefault="00C21772">
            <w:pPr>
              <w:pStyle w:val="TableParagraph"/>
              <w:spacing w:before="87"/>
              <w:ind w:left="426"/>
              <w:jc w:val="both"/>
              <w:rPr>
                <w:b/>
                <w:sz w:val="24"/>
              </w:rPr>
            </w:pPr>
            <w:r w:rsidRPr="00DA161E">
              <w:rPr>
                <w:b/>
                <w:sz w:val="24"/>
              </w:rPr>
              <w:t>Языковые навыки</w:t>
            </w:r>
          </w:p>
          <w:p w:rsidR="009E1916" w:rsidRPr="00DA161E" w:rsidRDefault="00C21772">
            <w:pPr>
              <w:pStyle w:val="TableParagraph"/>
              <w:spacing w:before="79"/>
              <w:ind w:left="426"/>
              <w:jc w:val="both"/>
              <w:rPr>
                <w:b/>
                <w:sz w:val="24"/>
              </w:rPr>
            </w:pPr>
            <w:r w:rsidRPr="00DA161E">
              <w:rPr>
                <w:b/>
                <w:sz w:val="24"/>
              </w:rPr>
              <w:t>Фонетическая сторона речи</w:t>
            </w:r>
          </w:p>
          <w:p w:rsidR="009E1916" w:rsidRPr="00DA161E" w:rsidRDefault="00C21772" w:rsidP="00C1148A">
            <w:pPr>
              <w:pStyle w:val="TableParagraph"/>
              <w:numPr>
                <w:ilvl w:val="0"/>
                <w:numId w:val="540"/>
              </w:numPr>
              <w:tabs>
                <w:tab w:val="left" w:pos="487"/>
              </w:tabs>
              <w:spacing w:before="74"/>
              <w:ind w:right="99"/>
              <w:jc w:val="both"/>
              <w:rPr>
                <w:sz w:val="24"/>
              </w:rPr>
            </w:pPr>
            <w:r w:rsidRPr="00DA161E">
              <w:tab/>
            </w:r>
            <w:r w:rsidRPr="00DA161E">
              <w:rPr>
                <w:sz w:val="24"/>
              </w:rPr>
              <w:t>Произносить звуки английского языка четко, не допуская ярко выраженного акцента;</w:t>
            </w:r>
          </w:p>
          <w:p w:rsidR="009E1916" w:rsidRPr="00DA161E" w:rsidRDefault="00C21772" w:rsidP="00C1148A">
            <w:pPr>
              <w:pStyle w:val="TableParagraph"/>
              <w:numPr>
                <w:ilvl w:val="0"/>
                <w:numId w:val="540"/>
              </w:numPr>
              <w:tabs>
                <w:tab w:val="left" w:pos="487"/>
              </w:tabs>
              <w:spacing w:before="80"/>
              <w:ind w:right="97"/>
              <w:jc w:val="both"/>
              <w:rPr>
                <w:sz w:val="24"/>
              </w:rPr>
            </w:pPr>
            <w:r w:rsidRPr="00DA161E">
              <w:tab/>
            </w:r>
            <w:r w:rsidRPr="00DA161E">
              <w:rPr>
                <w:sz w:val="24"/>
              </w:rPr>
              <w:t>четко и естественно произносить слова английского языка, в том числе применительно к новому языковому материалу.</w:t>
            </w:r>
          </w:p>
          <w:p w:rsidR="009E1916" w:rsidRPr="00DA161E" w:rsidRDefault="00C21772">
            <w:pPr>
              <w:pStyle w:val="TableParagraph"/>
              <w:spacing w:before="86"/>
              <w:ind w:left="426"/>
              <w:jc w:val="both"/>
              <w:rPr>
                <w:b/>
                <w:sz w:val="24"/>
              </w:rPr>
            </w:pPr>
            <w:r w:rsidRPr="00DA161E">
              <w:rPr>
                <w:b/>
                <w:sz w:val="24"/>
              </w:rPr>
              <w:t>Орфография и пунктуация</w:t>
            </w:r>
          </w:p>
          <w:p w:rsidR="009E1916" w:rsidRPr="00DA161E" w:rsidRDefault="00C21772" w:rsidP="00C1148A">
            <w:pPr>
              <w:pStyle w:val="TableParagraph"/>
              <w:numPr>
                <w:ilvl w:val="0"/>
                <w:numId w:val="540"/>
              </w:numPr>
              <w:tabs>
                <w:tab w:val="left" w:pos="547"/>
              </w:tabs>
              <w:spacing w:before="75" w:line="242" w:lineRule="auto"/>
              <w:ind w:right="96"/>
              <w:jc w:val="both"/>
              <w:rPr>
                <w:sz w:val="24"/>
              </w:rPr>
            </w:pPr>
            <w:r w:rsidRPr="00DA161E">
              <w:tab/>
            </w:r>
            <w:r w:rsidRPr="00DA161E">
              <w:rPr>
                <w:sz w:val="24"/>
              </w:rPr>
              <w:t>Соблюдать правила орфографии и пунктуации, не допуская</w:t>
            </w:r>
            <w:r w:rsidRPr="00DA161E">
              <w:rPr>
                <w:spacing w:val="55"/>
                <w:sz w:val="24"/>
              </w:rPr>
              <w:t xml:space="preserve"> </w:t>
            </w:r>
            <w:r w:rsidRPr="00DA161E">
              <w:rPr>
                <w:sz w:val="24"/>
              </w:rPr>
              <w:t>ошибок,</w:t>
            </w:r>
          </w:p>
          <w:p w:rsidR="009E1916" w:rsidRPr="00DA161E" w:rsidRDefault="00C21772">
            <w:pPr>
              <w:pStyle w:val="TableParagraph"/>
              <w:spacing w:before="76"/>
              <w:ind w:left="426"/>
              <w:jc w:val="both"/>
              <w:rPr>
                <w:sz w:val="24"/>
              </w:rPr>
            </w:pPr>
            <w:r w:rsidRPr="00DA161E">
              <w:rPr>
                <w:sz w:val="24"/>
              </w:rPr>
              <w:t>затрудняющих понимание.</w:t>
            </w:r>
          </w:p>
          <w:p w:rsidR="009E1916" w:rsidRPr="00DA161E" w:rsidRDefault="00C21772">
            <w:pPr>
              <w:pStyle w:val="TableParagraph"/>
              <w:spacing w:before="84"/>
              <w:ind w:left="426"/>
              <w:jc w:val="both"/>
              <w:rPr>
                <w:b/>
                <w:sz w:val="24"/>
              </w:rPr>
            </w:pPr>
            <w:r w:rsidRPr="00DA161E">
              <w:rPr>
                <w:b/>
                <w:sz w:val="24"/>
              </w:rPr>
              <w:t>Лексическая сторона речи</w:t>
            </w:r>
          </w:p>
          <w:p w:rsidR="009E1916" w:rsidRPr="00DA161E" w:rsidRDefault="00C21772" w:rsidP="00C1148A">
            <w:pPr>
              <w:pStyle w:val="TableParagraph"/>
              <w:numPr>
                <w:ilvl w:val="0"/>
                <w:numId w:val="540"/>
              </w:numPr>
              <w:tabs>
                <w:tab w:val="left" w:pos="487"/>
              </w:tabs>
              <w:spacing w:before="75"/>
              <w:ind w:right="101"/>
              <w:jc w:val="both"/>
              <w:rPr>
                <w:sz w:val="24"/>
              </w:rPr>
            </w:pPr>
            <w:r w:rsidRPr="00DA161E">
              <w:tab/>
            </w:r>
            <w:r w:rsidRPr="00DA161E">
              <w:rPr>
                <w:sz w:val="24"/>
              </w:rPr>
              <w:t>Использовать фразовые глаголы по широкому спектру тем, уместно употребляя их в соответствии со стилем речи;</w:t>
            </w:r>
          </w:p>
          <w:p w:rsidR="009E1916" w:rsidRPr="00DA161E" w:rsidRDefault="00C21772" w:rsidP="00C1148A">
            <w:pPr>
              <w:pStyle w:val="TableParagraph"/>
              <w:numPr>
                <w:ilvl w:val="0"/>
                <w:numId w:val="540"/>
              </w:numPr>
              <w:tabs>
                <w:tab w:val="left" w:pos="550"/>
                <w:tab w:val="left" w:pos="2628"/>
                <w:tab w:val="left" w:pos="4763"/>
              </w:tabs>
              <w:spacing w:before="79"/>
              <w:ind w:right="96"/>
              <w:jc w:val="both"/>
              <w:rPr>
                <w:sz w:val="24"/>
              </w:rPr>
            </w:pPr>
            <w:r w:rsidRPr="00DA161E">
              <w:tab/>
            </w:r>
            <w:r w:rsidRPr="00DA161E">
              <w:rPr>
                <w:sz w:val="24"/>
              </w:rPr>
              <w:t>узнавать и использовать в речи устойчивые</w:t>
            </w:r>
            <w:r w:rsidRPr="00DA161E">
              <w:rPr>
                <w:sz w:val="24"/>
              </w:rPr>
              <w:tab/>
              <w:t>выражения</w:t>
            </w:r>
            <w:r w:rsidRPr="00DA161E">
              <w:rPr>
                <w:sz w:val="24"/>
              </w:rPr>
              <w:tab/>
            </w:r>
            <w:r w:rsidRPr="00DA161E">
              <w:rPr>
                <w:spacing w:val="-18"/>
                <w:sz w:val="24"/>
              </w:rPr>
              <w:t xml:space="preserve">и </w:t>
            </w:r>
            <w:r w:rsidRPr="00DA161E">
              <w:rPr>
                <w:sz w:val="24"/>
              </w:rPr>
              <w:t>фразы(collocations)</w:t>
            </w:r>
          </w:p>
        </w:tc>
        <w:tc>
          <w:tcPr>
            <w:tcW w:w="4640" w:type="dxa"/>
          </w:tcPr>
          <w:p w:rsidR="009E1916" w:rsidRPr="00DA161E" w:rsidRDefault="00C21772">
            <w:pPr>
              <w:pStyle w:val="TableParagraph"/>
              <w:spacing w:line="267" w:lineRule="exact"/>
              <w:ind w:left="424"/>
              <w:rPr>
                <w:i/>
                <w:sz w:val="24"/>
              </w:rPr>
            </w:pPr>
            <w:r w:rsidRPr="00DA161E">
              <w:rPr>
                <w:i/>
                <w:sz w:val="24"/>
              </w:rPr>
              <w:t>исследовательской деятельности.</w:t>
            </w:r>
          </w:p>
          <w:p w:rsidR="009E1916" w:rsidRPr="00DA161E" w:rsidRDefault="00C21772">
            <w:pPr>
              <w:pStyle w:val="TableParagraph"/>
              <w:spacing w:before="84"/>
              <w:ind w:left="424"/>
              <w:rPr>
                <w:b/>
                <w:i/>
                <w:sz w:val="24"/>
              </w:rPr>
            </w:pPr>
            <w:r w:rsidRPr="00DA161E">
              <w:rPr>
                <w:b/>
                <w:i/>
                <w:sz w:val="24"/>
              </w:rPr>
              <w:t>Языковые навыки</w:t>
            </w:r>
          </w:p>
          <w:p w:rsidR="009E1916" w:rsidRPr="00DA161E" w:rsidRDefault="00C21772">
            <w:pPr>
              <w:pStyle w:val="TableParagraph"/>
              <w:spacing w:before="79"/>
              <w:ind w:left="424"/>
              <w:rPr>
                <w:b/>
                <w:i/>
                <w:sz w:val="24"/>
              </w:rPr>
            </w:pPr>
            <w:r w:rsidRPr="00DA161E">
              <w:rPr>
                <w:b/>
                <w:i/>
                <w:sz w:val="24"/>
              </w:rPr>
              <w:t>Фонетическая сторона речи</w:t>
            </w:r>
          </w:p>
          <w:p w:rsidR="009E1916" w:rsidRPr="00DA161E" w:rsidRDefault="00C21772" w:rsidP="00C1148A">
            <w:pPr>
              <w:pStyle w:val="TableParagraph"/>
              <w:numPr>
                <w:ilvl w:val="0"/>
                <w:numId w:val="539"/>
              </w:numPr>
              <w:tabs>
                <w:tab w:val="left" w:pos="425"/>
                <w:tab w:val="left" w:pos="2142"/>
                <w:tab w:val="left" w:pos="3732"/>
                <w:tab w:val="left" w:pos="4425"/>
              </w:tabs>
              <w:spacing w:before="75"/>
              <w:ind w:right="96"/>
              <w:rPr>
                <w:i/>
                <w:sz w:val="24"/>
              </w:rPr>
            </w:pPr>
            <w:r w:rsidRPr="00DA161E">
              <w:rPr>
                <w:i/>
                <w:sz w:val="24"/>
              </w:rPr>
              <w:t>Передавать</w:t>
            </w:r>
            <w:r w:rsidRPr="00DA161E">
              <w:rPr>
                <w:i/>
                <w:sz w:val="24"/>
              </w:rPr>
              <w:tab/>
              <w:t>смысловые</w:t>
            </w:r>
            <w:r w:rsidRPr="00DA161E">
              <w:rPr>
                <w:i/>
                <w:sz w:val="24"/>
              </w:rPr>
              <w:tab/>
            </w:r>
            <w:r w:rsidRPr="00DA161E">
              <w:rPr>
                <w:i/>
                <w:spacing w:val="-4"/>
                <w:sz w:val="24"/>
              </w:rPr>
              <w:t xml:space="preserve">нюансы </w:t>
            </w:r>
            <w:r w:rsidRPr="00DA161E">
              <w:rPr>
                <w:i/>
                <w:sz w:val="24"/>
              </w:rPr>
              <w:t>высказывания</w:t>
            </w:r>
            <w:r w:rsidRPr="00DA161E">
              <w:rPr>
                <w:i/>
                <w:sz w:val="24"/>
              </w:rPr>
              <w:tab/>
            </w:r>
            <w:r w:rsidRPr="00DA161E">
              <w:rPr>
                <w:i/>
                <w:sz w:val="24"/>
              </w:rPr>
              <w:tab/>
            </w:r>
            <w:r w:rsidRPr="00DA161E">
              <w:rPr>
                <w:i/>
                <w:sz w:val="24"/>
              </w:rPr>
              <w:tab/>
            </w:r>
            <w:r w:rsidRPr="00DA161E">
              <w:rPr>
                <w:i/>
                <w:spacing w:val="-18"/>
                <w:sz w:val="24"/>
              </w:rPr>
              <w:t>с</w:t>
            </w:r>
          </w:p>
          <w:p w:rsidR="009E1916" w:rsidRPr="00DA161E" w:rsidRDefault="00C21772">
            <w:pPr>
              <w:pStyle w:val="TableParagraph"/>
              <w:spacing w:line="242" w:lineRule="auto"/>
              <w:ind w:left="424" w:right="263"/>
              <w:rPr>
                <w:i/>
                <w:sz w:val="24"/>
              </w:rPr>
            </w:pPr>
            <w:r w:rsidRPr="00DA161E">
              <w:rPr>
                <w:i/>
                <w:sz w:val="24"/>
              </w:rPr>
              <w:t>помощьюсоответствующей интонации и логического ударения.</w:t>
            </w:r>
          </w:p>
          <w:p w:rsidR="009E1916" w:rsidRPr="00DA161E" w:rsidRDefault="00C21772">
            <w:pPr>
              <w:pStyle w:val="TableParagraph"/>
              <w:spacing w:before="81"/>
              <w:ind w:left="424"/>
              <w:rPr>
                <w:b/>
                <w:i/>
                <w:sz w:val="24"/>
              </w:rPr>
            </w:pPr>
            <w:r w:rsidRPr="00DA161E">
              <w:rPr>
                <w:b/>
                <w:i/>
                <w:sz w:val="24"/>
              </w:rPr>
              <w:t>Орфография и пунктуация</w:t>
            </w:r>
          </w:p>
          <w:p w:rsidR="009E1916" w:rsidRPr="00DA161E" w:rsidRDefault="00C21772" w:rsidP="00C1148A">
            <w:pPr>
              <w:pStyle w:val="TableParagraph"/>
              <w:numPr>
                <w:ilvl w:val="0"/>
                <w:numId w:val="539"/>
              </w:numPr>
              <w:tabs>
                <w:tab w:val="left" w:pos="425"/>
              </w:tabs>
              <w:spacing w:before="72"/>
              <w:ind w:right="98"/>
              <w:jc w:val="both"/>
              <w:rPr>
                <w:i/>
                <w:sz w:val="24"/>
              </w:rPr>
            </w:pPr>
            <w:r w:rsidRPr="00DA161E">
              <w:rPr>
                <w:i/>
                <w:sz w:val="24"/>
              </w:rPr>
              <w:t>Создавать сложные связные тексты,соблюдая правила орфографии ипунктуации, не допуская ошибок, затрудняющих</w:t>
            </w:r>
            <w:r w:rsidRPr="00DA161E">
              <w:rPr>
                <w:i/>
                <w:spacing w:val="-2"/>
                <w:sz w:val="24"/>
              </w:rPr>
              <w:t xml:space="preserve"> </w:t>
            </w:r>
            <w:r w:rsidRPr="00DA161E">
              <w:rPr>
                <w:i/>
                <w:sz w:val="24"/>
              </w:rPr>
              <w:t>понимание.</w:t>
            </w:r>
          </w:p>
          <w:p w:rsidR="009E1916" w:rsidRPr="00DA161E" w:rsidRDefault="00C21772">
            <w:pPr>
              <w:pStyle w:val="TableParagraph"/>
              <w:spacing w:before="89"/>
              <w:ind w:left="424"/>
              <w:jc w:val="both"/>
              <w:rPr>
                <w:b/>
                <w:i/>
                <w:sz w:val="24"/>
              </w:rPr>
            </w:pPr>
            <w:r w:rsidRPr="00DA161E">
              <w:rPr>
                <w:b/>
                <w:i/>
                <w:sz w:val="24"/>
              </w:rPr>
              <w:t>Лексическая сторона речи</w:t>
            </w:r>
          </w:p>
          <w:p w:rsidR="009E1916" w:rsidRPr="00DA161E" w:rsidRDefault="00C21772" w:rsidP="00C1148A">
            <w:pPr>
              <w:pStyle w:val="TableParagraph"/>
              <w:numPr>
                <w:ilvl w:val="0"/>
                <w:numId w:val="539"/>
              </w:numPr>
              <w:tabs>
                <w:tab w:val="left" w:pos="425"/>
                <w:tab w:val="left" w:pos="2979"/>
                <w:tab w:val="left" w:pos="3795"/>
              </w:tabs>
              <w:spacing w:before="72"/>
              <w:ind w:right="95"/>
              <w:jc w:val="both"/>
              <w:rPr>
                <w:i/>
                <w:sz w:val="24"/>
              </w:rPr>
            </w:pPr>
            <w:r w:rsidRPr="00DA161E">
              <w:rPr>
                <w:i/>
                <w:sz w:val="24"/>
              </w:rPr>
              <w:t xml:space="preserve">Узнавать и употреблять в речи широкий спектр названий </w:t>
            </w:r>
            <w:r w:rsidRPr="00DA161E">
              <w:rPr>
                <w:i/>
                <w:spacing w:val="-12"/>
                <w:sz w:val="24"/>
              </w:rPr>
              <w:t xml:space="preserve">и </w:t>
            </w:r>
            <w:r w:rsidRPr="00DA161E">
              <w:rPr>
                <w:i/>
                <w:sz w:val="24"/>
              </w:rPr>
              <w:t>именсобственных</w:t>
            </w:r>
            <w:r w:rsidRPr="00DA161E">
              <w:rPr>
                <w:i/>
                <w:sz w:val="24"/>
              </w:rPr>
              <w:tab/>
              <w:t>в</w:t>
            </w:r>
            <w:r w:rsidRPr="00DA161E">
              <w:rPr>
                <w:i/>
                <w:sz w:val="24"/>
              </w:rPr>
              <w:tab/>
              <w:t>рамках интересующей</w:t>
            </w:r>
            <w:r w:rsidRPr="00DA161E">
              <w:rPr>
                <w:i/>
                <w:spacing w:val="-1"/>
                <w:sz w:val="24"/>
              </w:rPr>
              <w:t xml:space="preserve"> </w:t>
            </w:r>
            <w:r w:rsidRPr="00DA161E">
              <w:rPr>
                <w:i/>
                <w:sz w:val="24"/>
              </w:rPr>
              <w:t>тематики;</w:t>
            </w:r>
          </w:p>
          <w:p w:rsidR="009E1916" w:rsidRPr="00DA161E" w:rsidRDefault="00C21772" w:rsidP="00C1148A">
            <w:pPr>
              <w:pStyle w:val="TableParagraph"/>
              <w:numPr>
                <w:ilvl w:val="0"/>
                <w:numId w:val="539"/>
              </w:numPr>
              <w:tabs>
                <w:tab w:val="left" w:pos="425"/>
              </w:tabs>
              <w:spacing w:before="80" w:line="242" w:lineRule="auto"/>
              <w:ind w:right="102"/>
              <w:jc w:val="both"/>
              <w:rPr>
                <w:i/>
                <w:sz w:val="24"/>
              </w:rPr>
            </w:pPr>
            <w:r w:rsidRPr="00DA161E">
              <w:rPr>
                <w:i/>
                <w:sz w:val="24"/>
              </w:rPr>
              <w:t>использовать термины из области грамматики,лексикологии,</w:t>
            </w:r>
          </w:p>
          <w:p w:rsidR="009E1916" w:rsidRPr="00DA161E" w:rsidRDefault="00C21772" w:rsidP="00C1148A">
            <w:pPr>
              <w:pStyle w:val="TableParagraph"/>
              <w:numPr>
                <w:ilvl w:val="0"/>
                <w:numId w:val="539"/>
              </w:numPr>
              <w:tabs>
                <w:tab w:val="left" w:pos="425"/>
              </w:tabs>
              <w:spacing w:before="76"/>
              <w:ind w:hanging="361"/>
              <w:jc w:val="both"/>
              <w:rPr>
                <w:i/>
                <w:sz w:val="24"/>
              </w:rPr>
            </w:pPr>
            <w:r w:rsidRPr="00DA161E">
              <w:rPr>
                <w:i/>
                <w:sz w:val="24"/>
              </w:rPr>
              <w:t>синтаксиса;</w:t>
            </w:r>
          </w:p>
          <w:p w:rsidR="009E1916" w:rsidRPr="00DA161E" w:rsidRDefault="00C21772" w:rsidP="00C1148A">
            <w:pPr>
              <w:pStyle w:val="TableParagraph"/>
              <w:numPr>
                <w:ilvl w:val="0"/>
                <w:numId w:val="539"/>
              </w:numPr>
              <w:tabs>
                <w:tab w:val="left" w:pos="425"/>
                <w:tab w:val="left" w:pos="1658"/>
                <w:tab w:val="left" w:pos="3753"/>
                <w:tab w:val="left" w:pos="4291"/>
              </w:tabs>
              <w:spacing w:before="79"/>
              <w:ind w:right="96"/>
              <w:jc w:val="both"/>
              <w:rPr>
                <w:i/>
                <w:sz w:val="24"/>
              </w:rPr>
            </w:pPr>
            <w:r w:rsidRPr="00DA161E">
              <w:rPr>
                <w:i/>
                <w:sz w:val="24"/>
              </w:rPr>
              <w:t>узнавать и употреблять в письменном и</w:t>
            </w:r>
            <w:r w:rsidRPr="00DA161E">
              <w:rPr>
                <w:i/>
                <w:sz w:val="24"/>
              </w:rPr>
              <w:tab/>
              <w:t>звучащем</w:t>
            </w:r>
            <w:r w:rsidRPr="00DA161E">
              <w:rPr>
                <w:i/>
                <w:sz w:val="24"/>
              </w:rPr>
              <w:tab/>
            </w:r>
            <w:r w:rsidRPr="00DA161E">
              <w:rPr>
                <w:i/>
                <w:spacing w:val="-4"/>
                <w:sz w:val="24"/>
              </w:rPr>
              <w:t xml:space="preserve">тексте </w:t>
            </w:r>
            <w:r w:rsidRPr="00DA161E">
              <w:rPr>
                <w:i/>
                <w:sz w:val="24"/>
              </w:rPr>
              <w:t>специальнуютерминологию</w:t>
            </w:r>
            <w:r w:rsidRPr="00DA161E">
              <w:rPr>
                <w:i/>
                <w:sz w:val="24"/>
              </w:rPr>
              <w:tab/>
            </w:r>
            <w:r w:rsidRPr="00DA161E">
              <w:rPr>
                <w:i/>
                <w:sz w:val="24"/>
              </w:rPr>
              <w:tab/>
            </w:r>
            <w:r w:rsidRPr="00DA161E">
              <w:rPr>
                <w:i/>
                <w:spacing w:val="-9"/>
                <w:sz w:val="24"/>
              </w:rPr>
              <w:t xml:space="preserve">по </w:t>
            </w:r>
            <w:r w:rsidRPr="00DA161E">
              <w:rPr>
                <w:i/>
                <w:sz w:val="24"/>
              </w:rPr>
              <w:t>интересующей</w:t>
            </w:r>
            <w:r w:rsidRPr="00DA161E">
              <w:rPr>
                <w:i/>
                <w:spacing w:val="-1"/>
                <w:sz w:val="24"/>
              </w:rPr>
              <w:t xml:space="preserve"> </w:t>
            </w:r>
            <w:r w:rsidRPr="00DA161E">
              <w:rPr>
                <w:i/>
                <w:sz w:val="24"/>
              </w:rPr>
              <w:t>тематике.</w:t>
            </w:r>
          </w:p>
          <w:p w:rsidR="009E1916" w:rsidRPr="00DA161E" w:rsidRDefault="00C21772">
            <w:pPr>
              <w:pStyle w:val="TableParagraph"/>
              <w:spacing w:before="87"/>
              <w:ind w:left="424"/>
              <w:jc w:val="both"/>
              <w:rPr>
                <w:b/>
                <w:i/>
                <w:sz w:val="24"/>
              </w:rPr>
            </w:pPr>
            <w:r w:rsidRPr="00DA161E">
              <w:rPr>
                <w:b/>
                <w:i/>
                <w:sz w:val="24"/>
              </w:rPr>
              <w:t>Грамматическая сторона речи</w:t>
            </w:r>
          </w:p>
          <w:p w:rsidR="009E1916" w:rsidRPr="00DA161E" w:rsidRDefault="00C21772" w:rsidP="00C1148A">
            <w:pPr>
              <w:pStyle w:val="TableParagraph"/>
              <w:numPr>
                <w:ilvl w:val="0"/>
                <w:numId w:val="539"/>
              </w:numPr>
              <w:tabs>
                <w:tab w:val="left" w:pos="425"/>
              </w:tabs>
              <w:spacing w:before="72"/>
              <w:ind w:right="98"/>
              <w:jc w:val="both"/>
              <w:rPr>
                <w:i/>
                <w:sz w:val="24"/>
              </w:rPr>
            </w:pPr>
            <w:r w:rsidRPr="00DA161E">
              <w:rPr>
                <w:i/>
                <w:sz w:val="24"/>
              </w:rPr>
              <w:t>Использовать в речи союзыdespite / in spite ofдля обозначенияконтраста, а также наречие</w:t>
            </w:r>
            <w:r w:rsidRPr="00DA161E">
              <w:rPr>
                <w:i/>
                <w:spacing w:val="-4"/>
                <w:sz w:val="24"/>
              </w:rPr>
              <w:t xml:space="preserve"> </w:t>
            </w:r>
            <w:r w:rsidRPr="00DA161E">
              <w:rPr>
                <w:i/>
                <w:sz w:val="24"/>
              </w:rPr>
              <w:t>nevertheless;</w:t>
            </w:r>
          </w:p>
          <w:p w:rsidR="009E1916" w:rsidRPr="00DA161E" w:rsidRDefault="00C21772" w:rsidP="00C1148A">
            <w:pPr>
              <w:pStyle w:val="TableParagraph"/>
              <w:numPr>
                <w:ilvl w:val="0"/>
                <w:numId w:val="539"/>
              </w:numPr>
              <w:tabs>
                <w:tab w:val="left" w:pos="425"/>
              </w:tabs>
              <w:spacing w:before="82" w:line="242" w:lineRule="auto"/>
              <w:ind w:right="97"/>
              <w:jc w:val="both"/>
              <w:rPr>
                <w:i/>
                <w:sz w:val="24"/>
              </w:rPr>
            </w:pPr>
            <w:r w:rsidRPr="00DA161E">
              <w:rPr>
                <w:i/>
                <w:sz w:val="24"/>
              </w:rPr>
              <w:t>распознавать в речи и использовать предложения сas if/as</w:t>
            </w:r>
            <w:r w:rsidRPr="00DA161E">
              <w:rPr>
                <w:i/>
                <w:spacing w:val="-3"/>
                <w:sz w:val="24"/>
              </w:rPr>
              <w:t xml:space="preserve"> </w:t>
            </w:r>
            <w:r w:rsidRPr="00DA161E">
              <w:rPr>
                <w:i/>
                <w:sz w:val="24"/>
              </w:rPr>
              <w:t>though;</w:t>
            </w:r>
          </w:p>
          <w:p w:rsidR="009E1916" w:rsidRPr="00DA161E" w:rsidRDefault="00C21772" w:rsidP="00C1148A">
            <w:pPr>
              <w:pStyle w:val="TableParagraph"/>
              <w:numPr>
                <w:ilvl w:val="0"/>
                <w:numId w:val="539"/>
              </w:numPr>
              <w:tabs>
                <w:tab w:val="left" w:pos="425"/>
              </w:tabs>
              <w:spacing w:before="73"/>
              <w:ind w:right="97"/>
              <w:jc w:val="both"/>
              <w:rPr>
                <w:i/>
                <w:sz w:val="24"/>
              </w:rPr>
            </w:pPr>
            <w:r w:rsidRPr="00DA161E">
              <w:rPr>
                <w:i/>
                <w:sz w:val="24"/>
              </w:rPr>
              <w:t>распознавать в речи и использовать структуры для выражениясожаления (It’s time you did it/ I’d rather you talked to her/ You’d</w:t>
            </w:r>
            <w:r w:rsidRPr="00DA161E">
              <w:rPr>
                <w:i/>
                <w:spacing w:val="-2"/>
                <w:sz w:val="24"/>
              </w:rPr>
              <w:t xml:space="preserve"> </w:t>
            </w:r>
            <w:r w:rsidRPr="00DA161E">
              <w:rPr>
                <w:i/>
                <w:sz w:val="24"/>
              </w:rPr>
              <w:t>better…);</w:t>
            </w:r>
          </w:p>
          <w:p w:rsidR="009E1916" w:rsidRPr="00DA161E" w:rsidRDefault="00C21772" w:rsidP="00C1148A">
            <w:pPr>
              <w:pStyle w:val="TableParagraph"/>
              <w:numPr>
                <w:ilvl w:val="0"/>
                <w:numId w:val="539"/>
              </w:numPr>
              <w:tabs>
                <w:tab w:val="left" w:pos="425"/>
              </w:tabs>
              <w:spacing w:before="80" w:line="242" w:lineRule="auto"/>
              <w:ind w:right="100"/>
              <w:jc w:val="both"/>
              <w:rPr>
                <w:i/>
                <w:sz w:val="24"/>
              </w:rPr>
            </w:pPr>
            <w:r w:rsidRPr="00DA161E">
              <w:rPr>
                <w:i/>
                <w:sz w:val="24"/>
              </w:rPr>
              <w:t>использовать в речи широкий спектр глагольных структур с герундием иинфинитивом;</w:t>
            </w:r>
          </w:p>
          <w:p w:rsidR="009E1916" w:rsidRPr="00DA161E" w:rsidRDefault="00C21772" w:rsidP="00C1148A">
            <w:pPr>
              <w:pStyle w:val="TableParagraph"/>
              <w:numPr>
                <w:ilvl w:val="0"/>
                <w:numId w:val="539"/>
              </w:numPr>
              <w:tabs>
                <w:tab w:val="left" w:pos="425"/>
              </w:tabs>
              <w:spacing w:before="74"/>
              <w:ind w:right="100"/>
              <w:jc w:val="both"/>
              <w:rPr>
                <w:i/>
                <w:sz w:val="24"/>
              </w:rPr>
            </w:pPr>
            <w:r w:rsidRPr="00DA161E">
              <w:rPr>
                <w:i/>
                <w:sz w:val="24"/>
              </w:rPr>
              <w:t>использоватьвречиинверсиюсотрицате льныминаречиями(Never haveI</w:t>
            </w:r>
            <w:r w:rsidRPr="00DA161E">
              <w:rPr>
                <w:i/>
                <w:spacing w:val="53"/>
                <w:sz w:val="24"/>
              </w:rPr>
              <w:t xml:space="preserve"> </w:t>
            </w:r>
            <w:r w:rsidRPr="00DA161E">
              <w:rPr>
                <w:i/>
                <w:sz w:val="24"/>
              </w:rPr>
              <w:t>seen…</w:t>
            </w:r>
          </w:p>
          <w:p w:rsidR="009E1916" w:rsidRPr="00DA161E" w:rsidRDefault="00C21772">
            <w:pPr>
              <w:pStyle w:val="TableParagraph"/>
              <w:spacing w:before="2"/>
              <w:ind w:left="424"/>
              <w:jc w:val="both"/>
              <w:rPr>
                <w:i/>
                <w:sz w:val="24"/>
                <w:lang w:val="en-US"/>
              </w:rPr>
            </w:pPr>
            <w:r w:rsidRPr="00DA161E">
              <w:rPr>
                <w:i/>
                <w:sz w:val="24"/>
                <w:lang w:val="en-US"/>
              </w:rPr>
              <w:t>/Barely did I hear what he was</w:t>
            </w:r>
            <w:r w:rsidRPr="00DA161E">
              <w:rPr>
                <w:i/>
                <w:spacing w:val="-5"/>
                <w:sz w:val="24"/>
                <w:lang w:val="en-US"/>
              </w:rPr>
              <w:t xml:space="preserve"> </w:t>
            </w:r>
            <w:r w:rsidRPr="00DA161E">
              <w:rPr>
                <w:i/>
                <w:sz w:val="24"/>
                <w:lang w:val="en-US"/>
              </w:rPr>
              <w:t>saying…);</w:t>
            </w:r>
          </w:p>
          <w:p w:rsidR="009E1916" w:rsidRPr="00DA161E" w:rsidRDefault="00C21772" w:rsidP="00C1148A">
            <w:pPr>
              <w:pStyle w:val="TableParagraph"/>
              <w:numPr>
                <w:ilvl w:val="0"/>
                <w:numId w:val="539"/>
              </w:numPr>
              <w:tabs>
                <w:tab w:val="left" w:pos="425"/>
              </w:tabs>
              <w:spacing w:before="77"/>
              <w:ind w:right="97"/>
              <w:rPr>
                <w:i/>
                <w:sz w:val="24"/>
                <w:lang w:val="en-US"/>
              </w:rPr>
            </w:pPr>
            <w:r w:rsidRPr="00DA161E">
              <w:rPr>
                <w:i/>
                <w:sz w:val="24"/>
              </w:rPr>
              <w:t>употреблятьвречистрадательныйзало</w:t>
            </w:r>
            <w:r w:rsidRPr="00DA161E">
              <w:rPr>
                <w:i/>
                <w:sz w:val="24"/>
                <w:lang w:val="en-US"/>
              </w:rPr>
              <w:t xml:space="preserve"> </w:t>
            </w:r>
            <w:r w:rsidRPr="00DA161E">
              <w:rPr>
                <w:i/>
                <w:sz w:val="24"/>
              </w:rPr>
              <w:t>гв</w:t>
            </w:r>
            <w:r w:rsidRPr="00DA161E">
              <w:rPr>
                <w:i/>
                <w:sz w:val="24"/>
                <w:lang w:val="en-US"/>
              </w:rPr>
              <w:t>Past Continuous</w:t>
            </w:r>
            <w:r w:rsidRPr="00DA161E">
              <w:rPr>
                <w:i/>
                <w:sz w:val="24"/>
              </w:rPr>
              <w:t>и</w:t>
            </w:r>
            <w:r w:rsidRPr="00DA161E">
              <w:rPr>
                <w:i/>
                <w:sz w:val="24"/>
                <w:lang w:val="en-US"/>
              </w:rPr>
              <w:t>PastPerfect, Present Continuous, Past Simple, Present</w:t>
            </w:r>
            <w:r w:rsidRPr="00DA161E">
              <w:rPr>
                <w:i/>
                <w:spacing w:val="-7"/>
                <w:sz w:val="24"/>
                <w:lang w:val="en-US"/>
              </w:rPr>
              <w:t xml:space="preserve"> </w:t>
            </w:r>
            <w:r w:rsidRPr="00DA161E">
              <w:rPr>
                <w:i/>
                <w:sz w:val="24"/>
                <w:lang w:val="en-US"/>
              </w:rPr>
              <w:t>Perfect.</w:t>
            </w:r>
          </w:p>
        </w:tc>
      </w:tr>
    </w:tbl>
    <w:p w:rsidR="009E1916" w:rsidRPr="00DA161E" w:rsidRDefault="009E1916">
      <w:pPr>
        <w:rPr>
          <w:sz w:val="24"/>
          <w:lang w:val="en-US"/>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413"/>
        </w:trPr>
        <w:tc>
          <w:tcPr>
            <w:tcW w:w="5000" w:type="dxa"/>
          </w:tcPr>
          <w:p w:rsidR="009E1916" w:rsidRPr="00DA161E" w:rsidRDefault="00C21772" w:rsidP="00C1148A">
            <w:pPr>
              <w:pStyle w:val="TableParagraph"/>
              <w:numPr>
                <w:ilvl w:val="0"/>
                <w:numId w:val="538"/>
              </w:numPr>
              <w:tabs>
                <w:tab w:val="left" w:pos="487"/>
              </w:tabs>
              <w:ind w:right="97" w:hanging="360"/>
              <w:jc w:val="both"/>
              <w:rPr>
                <w:sz w:val="24"/>
              </w:rPr>
            </w:pPr>
            <w:r w:rsidRPr="00DA161E">
              <w:rPr>
                <w:lang w:val="en-US"/>
              </w:rPr>
              <w:tab/>
            </w:r>
            <w:r w:rsidRPr="00DA161E">
              <w:rPr>
                <w:sz w:val="24"/>
              </w:rPr>
              <w:t>распознавать и употреблять в речи различные фразы-клише для участия в диалогах/полилогах в различных коммуникативных</w:t>
            </w:r>
            <w:r w:rsidRPr="00DA161E">
              <w:rPr>
                <w:spacing w:val="1"/>
                <w:sz w:val="24"/>
              </w:rPr>
              <w:t xml:space="preserve"> </w:t>
            </w:r>
            <w:r w:rsidRPr="00DA161E">
              <w:rPr>
                <w:sz w:val="24"/>
              </w:rPr>
              <w:t>ситуациях;</w:t>
            </w:r>
          </w:p>
          <w:p w:rsidR="009E1916" w:rsidRPr="00DA161E" w:rsidRDefault="00C21772" w:rsidP="00C1148A">
            <w:pPr>
              <w:pStyle w:val="TableParagraph"/>
              <w:numPr>
                <w:ilvl w:val="0"/>
                <w:numId w:val="538"/>
              </w:numPr>
              <w:tabs>
                <w:tab w:val="left" w:pos="487"/>
              </w:tabs>
              <w:spacing w:before="68"/>
              <w:ind w:right="98" w:hanging="360"/>
              <w:jc w:val="both"/>
              <w:rPr>
                <w:sz w:val="24"/>
              </w:rPr>
            </w:pPr>
            <w:r w:rsidRPr="00DA161E">
              <w:tab/>
            </w:r>
            <w:r w:rsidRPr="00DA161E">
              <w:rPr>
                <w:sz w:val="24"/>
              </w:rPr>
              <w:t>использовать в пересказе различные глаголы для передачи косвенной речи (reporting verbs — he was asked to…; he ordered them</w:t>
            </w:r>
            <w:r w:rsidRPr="00DA161E">
              <w:rPr>
                <w:spacing w:val="-1"/>
                <w:sz w:val="24"/>
              </w:rPr>
              <w:t xml:space="preserve"> </w:t>
            </w:r>
            <w:r w:rsidRPr="00DA161E">
              <w:rPr>
                <w:sz w:val="24"/>
              </w:rPr>
              <w:t>to…).</w:t>
            </w:r>
          </w:p>
          <w:p w:rsidR="009E1916" w:rsidRPr="00DA161E" w:rsidRDefault="00C21772">
            <w:pPr>
              <w:pStyle w:val="TableParagraph"/>
              <w:spacing w:before="86"/>
              <w:ind w:left="426"/>
              <w:jc w:val="both"/>
              <w:rPr>
                <w:b/>
                <w:sz w:val="24"/>
              </w:rPr>
            </w:pPr>
            <w:r w:rsidRPr="00DA161E">
              <w:rPr>
                <w:b/>
                <w:sz w:val="24"/>
              </w:rPr>
              <w:t>Грамматическая сторона речи</w:t>
            </w:r>
          </w:p>
          <w:p w:rsidR="009E1916" w:rsidRPr="00DA161E" w:rsidRDefault="00C21772" w:rsidP="00C1148A">
            <w:pPr>
              <w:pStyle w:val="TableParagraph"/>
              <w:numPr>
                <w:ilvl w:val="0"/>
                <w:numId w:val="538"/>
              </w:numPr>
              <w:tabs>
                <w:tab w:val="left" w:pos="607"/>
              </w:tabs>
              <w:spacing w:before="75" w:line="242" w:lineRule="auto"/>
              <w:ind w:right="97" w:hanging="360"/>
              <w:jc w:val="both"/>
              <w:rPr>
                <w:sz w:val="24"/>
              </w:rPr>
            </w:pPr>
            <w:r w:rsidRPr="00DA161E">
              <w:tab/>
            </w:r>
            <w:r w:rsidRPr="00DA161E">
              <w:rPr>
                <w:sz w:val="24"/>
              </w:rPr>
              <w:t xml:space="preserve">Употреблять в речи артикли </w:t>
            </w:r>
            <w:r w:rsidRPr="00DA161E">
              <w:rPr>
                <w:spacing w:val="-5"/>
                <w:sz w:val="24"/>
              </w:rPr>
              <w:t xml:space="preserve">для </w:t>
            </w:r>
            <w:r w:rsidRPr="00DA161E">
              <w:rPr>
                <w:sz w:val="24"/>
              </w:rPr>
              <w:t>передачи</w:t>
            </w:r>
            <w:r w:rsidRPr="00DA161E">
              <w:rPr>
                <w:spacing w:val="-1"/>
                <w:sz w:val="24"/>
              </w:rPr>
              <w:t xml:space="preserve"> </w:t>
            </w:r>
            <w:r w:rsidRPr="00DA161E">
              <w:rPr>
                <w:sz w:val="24"/>
              </w:rPr>
              <w:t>нюансов;</w:t>
            </w:r>
          </w:p>
          <w:p w:rsidR="009E1916" w:rsidRPr="00DA161E" w:rsidRDefault="00C21772" w:rsidP="00C1148A">
            <w:pPr>
              <w:pStyle w:val="TableParagraph"/>
              <w:numPr>
                <w:ilvl w:val="0"/>
                <w:numId w:val="538"/>
              </w:numPr>
              <w:tabs>
                <w:tab w:val="left" w:pos="487"/>
              </w:tabs>
              <w:spacing w:before="74" w:line="242" w:lineRule="auto"/>
              <w:ind w:right="98" w:hanging="360"/>
              <w:jc w:val="both"/>
              <w:rPr>
                <w:sz w:val="24"/>
              </w:rPr>
            </w:pPr>
            <w:r w:rsidRPr="00DA161E">
              <w:tab/>
            </w:r>
            <w:r w:rsidRPr="00DA161E">
              <w:rPr>
                <w:sz w:val="24"/>
              </w:rPr>
              <w:t>использовать в речи широкий спектр прилагательных и глаголов с</w:t>
            </w:r>
            <w:r w:rsidRPr="00DA161E">
              <w:rPr>
                <w:spacing w:val="-20"/>
                <w:sz w:val="24"/>
              </w:rPr>
              <w:t xml:space="preserve"> </w:t>
            </w:r>
            <w:r w:rsidRPr="00DA161E">
              <w:rPr>
                <w:sz w:val="24"/>
              </w:rPr>
              <w:t>управлением;</w:t>
            </w:r>
          </w:p>
          <w:p w:rsidR="009E1916" w:rsidRPr="00DA161E" w:rsidRDefault="00C21772" w:rsidP="00C1148A">
            <w:pPr>
              <w:pStyle w:val="TableParagraph"/>
              <w:numPr>
                <w:ilvl w:val="0"/>
                <w:numId w:val="538"/>
              </w:numPr>
              <w:tabs>
                <w:tab w:val="left" w:pos="610"/>
              </w:tabs>
              <w:spacing w:before="74" w:line="242" w:lineRule="auto"/>
              <w:ind w:right="101" w:hanging="360"/>
              <w:jc w:val="both"/>
              <w:rPr>
                <w:sz w:val="24"/>
              </w:rPr>
            </w:pPr>
            <w:r w:rsidRPr="00DA161E">
              <w:tab/>
            </w:r>
            <w:r w:rsidRPr="00DA161E">
              <w:rPr>
                <w:sz w:val="24"/>
              </w:rPr>
              <w:t xml:space="preserve">употреблять в речи все </w:t>
            </w:r>
            <w:r w:rsidRPr="00DA161E">
              <w:rPr>
                <w:spacing w:val="-3"/>
                <w:sz w:val="24"/>
              </w:rPr>
              <w:t xml:space="preserve">формы </w:t>
            </w:r>
            <w:r w:rsidRPr="00DA161E">
              <w:rPr>
                <w:sz w:val="24"/>
              </w:rPr>
              <w:t>страдательного</w:t>
            </w:r>
            <w:r w:rsidRPr="00DA161E">
              <w:rPr>
                <w:spacing w:val="-1"/>
                <w:sz w:val="24"/>
              </w:rPr>
              <w:t xml:space="preserve"> </w:t>
            </w:r>
            <w:r w:rsidRPr="00DA161E">
              <w:rPr>
                <w:sz w:val="24"/>
              </w:rPr>
              <w:t>залога;</w:t>
            </w:r>
          </w:p>
          <w:p w:rsidR="009E1916" w:rsidRPr="00DA161E" w:rsidRDefault="00C21772" w:rsidP="00C1148A">
            <w:pPr>
              <w:pStyle w:val="TableParagraph"/>
              <w:numPr>
                <w:ilvl w:val="0"/>
                <w:numId w:val="538"/>
              </w:numPr>
              <w:tabs>
                <w:tab w:val="left" w:pos="610"/>
              </w:tabs>
              <w:spacing w:before="76" w:line="242" w:lineRule="auto"/>
              <w:ind w:right="96" w:hanging="360"/>
              <w:jc w:val="both"/>
              <w:rPr>
                <w:sz w:val="24"/>
              </w:rPr>
            </w:pPr>
            <w:r w:rsidRPr="00DA161E">
              <w:tab/>
            </w:r>
            <w:r w:rsidRPr="00DA161E">
              <w:rPr>
                <w:sz w:val="24"/>
              </w:rPr>
              <w:t>употреблять в речи сложное дополнение (Complex</w:t>
            </w:r>
            <w:r w:rsidRPr="00DA161E">
              <w:rPr>
                <w:spacing w:val="1"/>
                <w:sz w:val="24"/>
              </w:rPr>
              <w:t xml:space="preserve"> </w:t>
            </w:r>
            <w:r w:rsidRPr="00DA161E">
              <w:rPr>
                <w:sz w:val="24"/>
              </w:rPr>
              <w:t>object);</w:t>
            </w:r>
          </w:p>
          <w:p w:rsidR="009E1916" w:rsidRPr="00DA161E" w:rsidRDefault="00C21772" w:rsidP="00C1148A">
            <w:pPr>
              <w:pStyle w:val="TableParagraph"/>
              <w:numPr>
                <w:ilvl w:val="0"/>
                <w:numId w:val="538"/>
              </w:numPr>
              <w:tabs>
                <w:tab w:val="left" w:pos="487"/>
              </w:tabs>
              <w:spacing w:before="74"/>
              <w:ind w:right="98" w:hanging="360"/>
              <w:jc w:val="both"/>
              <w:rPr>
                <w:sz w:val="24"/>
              </w:rPr>
            </w:pPr>
            <w:r w:rsidRPr="00DA161E">
              <w:tab/>
            </w:r>
            <w:r w:rsidRPr="00DA161E">
              <w:rPr>
                <w:sz w:val="24"/>
              </w:rPr>
              <w:t>использовать широкий спектр союзов для выражения противопоставления и различия в сложных</w:t>
            </w:r>
            <w:r w:rsidRPr="00DA161E">
              <w:rPr>
                <w:spacing w:val="-1"/>
                <w:sz w:val="24"/>
              </w:rPr>
              <w:t xml:space="preserve"> </w:t>
            </w:r>
            <w:r w:rsidRPr="00DA161E">
              <w:rPr>
                <w:sz w:val="24"/>
              </w:rPr>
              <w:t>предложениях;</w:t>
            </w:r>
          </w:p>
          <w:p w:rsidR="009E1916" w:rsidRPr="00DA161E" w:rsidRDefault="00C21772" w:rsidP="00C1148A">
            <w:pPr>
              <w:pStyle w:val="TableParagraph"/>
              <w:numPr>
                <w:ilvl w:val="0"/>
                <w:numId w:val="538"/>
              </w:numPr>
              <w:tabs>
                <w:tab w:val="left" w:pos="427"/>
              </w:tabs>
              <w:spacing w:before="79"/>
              <w:ind w:hanging="361"/>
              <w:jc w:val="both"/>
              <w:rPr>
                <w:sz w:val="24"/>
              </w:rPr>
            </w:pPr>
            <w:r w:rsidRPr="00DA161E">
              <w:rPr>
                <w:sz w:val="24"/>
              </w:rPr>
              <w:t>использовать в речи местоимения «one»</w:t>
            </w:r>
            <w:r w:rsidRPr="00DA161E">
              <w:rPr>
                <w:spacing w:val="16"/>
                <w:sz w:val="24"/>
              </w:rPr>
              <w:t xml:space="preserve"> </w:t>
            </w:r>
            <w:r w:rsidRPr="00DA161E">
              <w:rPr>
                <w:sz w:val="24"/>
              </w:rPr>
              <w:t>и</w:t>
            </w:r>
          </w:p>
          <w:p w:rsidR="009E1916" w:rsidRPr="00DA161E" w:rsidRDefault="00C21772">
            <w:pPr>
              <w:pStyle w:val="TableParagraph"/>
              <w:spacing w:before="2"/>
              <w:ind w:left="426"/>
              <w:rPr>
                <w:sz w:val="24"/>
              </w:rPr>
            </w:pPr>
            <w:r w:rsidRPr="00DA161E">
              <w:rPr>
                <w:sz w:val="24"/>
              </w:rPr>
              <w:t>«ones»;</w:t>
            </w:r>
          </w:p>
          <w:p w:rsidR="009E1916" w:rsidRPr="00DA161E" w:rsidRDefault="00C21772" w:rsidP="00C1148A">
            <w:pPr>
              <w:pStyle w:val="TableParagraph"/>
              <w:numPr>
                <w:ilvl w:val="0"/>
                <w:numId w:val="538"/>
              </w:numPr>
              <w:tabs>
                <w:tab w:val="left" w:pos="487"/>
              </w:tabs>
              <w:spacing w:before="77"/>
              <w:ind w:right="98" w:hanging="360"/>
              <w:jc w:val="both"/>
              <w:rPr>
                <w:sz w:val="24"/>
              </w:rPr>
            </w:pPr>
            <w:r w:rsidRPr="00DA161E">
              <w:tab/>
            </w:r>
            <w:r w:rsidRPr="00DA161E">
              <w:rPr>
                <w:sz w:val="24"/>
              </w:rPr>
              <w:t>использовать в речи фразовые глаголы с дополнением, выраженным личным местоимением;</w:t>
            </w:r>
          </w:p>
          <w:p w:rsidR="009E1916" w:rsidRPr="00DA161E" w:rsidRDefault="00C21772" w:rsidP="00C1148A">
            <w:pPr>
              <w:pStyle w:val="TableParagraph"/>
              <w:numPr>
                <w:ilvl w:val="0"/>
                <w:numId w:val="538"/>
              </w:numPr>
              <w:tabs>
                <w:tab w:val="left" w:pos="490"/>
              </w:tabs>
              <w:spacing w:before="82"/>
              <w:ind w:right="97" w:hanging="360"/>
              <w:jc w:val="both"/>
              <w:rPr>
                <w:sz w:val="24"/>
              </w:rPr>
            </w:pPr>
            <w:r w:rsidRPr="00DA161E">
              <w:tab/>
            </w:r>
            <w:r w:rsidRPr="00DA161E">
              <w:rPr>
                <w:sz w:val="24"/>
              </w:rPr>
              <w:t>употреблять в речи модальные глаголы для выражения догадки и предположения (might, could,</w:t>
            </w:r>
            <w:r w:rsidRPr="00DA161E">
              <w:rPr>
                <w:spacing w:val="-1"/>
                <w:sz w:val="24"/>
              </w:rPr>
              <w:t xml:space="preserve"> </w:t>
            </w:r>
            <w:r w:rsidRPr="00DA161E">
              <w:rPr>
                <w:sz w:val="24"/>
              </w:rPr>
              <w:t>may);</w:t>
            </w:r>
          </w:p>
          <w:p w:rsidR="009E1916" w:rsidRPr="00DA161E" w:rsidRDefault="00C21772" w:rsidP="00C1148A">
            <w:pPr>
              <w:pStyle w:val="TableParagraph"/>
              <w:numPr>
                <w:ilvl w:val="0"/>
                <w:numId w:val="538"/>
              </w:numPr>
              <w:tabs>
                <w:tab w:val="left" w:pos="610"/>
              </w:tabs>
              <w:spacing w:before="80" w:line="242" w:lineRule="auto"/>
              <w:ind w:right="96" w:hanging="360"/>
              <w:jc w:val="both"/>
              <w:rPr>
                <w:sz w:val="24"/>
              </w:rPr>
            </w:pPr>
            <w:r w:rsidRPr="00DA161E">
              <w:tab/>
            </w:r>
            <w:r w:rsidRPr="00DA161E">
              <w:rPr>
                <w:sz w:val="24"/>
              </w:rPr>
              <w:t>употреблять в речи инверсионные конструкции;</w:t>
            </w:r>
          </w:p>
          <w:p w:rsidR="009E1916" w:rsidRPr="00DA161E" w:rsidRDefault="00C21772" w:rsidP="00C1148A">
            <w:pPr>
              <w:pStyle w:val="TableParagraph"/>
              <w:numPr>
                <w:ilvl w:val="0"/>
                <w:numId w:val="538"/>
              </w:numPr>
              <w:tabs>
                <w:tab w:val="left" w:pos="490"/>
              </w:tabs>
              <w:spacing w:before="73"/>
              <w:ind w:right="96" w:hanging="360"/>
              <w:jc w:val="both"/>
              <w:rPr>
                <w:sz w:val="24"/>
              </w:rPr>
            </w:pPr>
            <w:r w:rsidRPr="00DA161E">
              <w:tab/>
            </w:r>
            <w:r w:rsidRPr="00DA161E">
              <w:rPr>
                <w:sz w:val="24"/>
              </w:rPr>
              <w:t>употреблять в речи условные предложения смешанного типа (Mixed Conditionals);</w:t>
            </w:r>
          </w:p>
          <w:p w:rsidR="009E1916" w:rsidRPr="00DA161E" w:rsidRDefault="00C21772" w:rsidP="00C1148A">
            <w:pPr>
              <w:pStyle w:val="TableParagraph"/>
              <w:numPr>
                <w:ilvl w:val="0"/>
                <w:numId w:val="538"/>
              </w:numPr>
              <w:tabs>
                <w:tab w:val="left" w:pos="550"/>
              </w:tabs>
              <w:spacing w:before="82" w:line="242" w:lineRule="auto"/>
              <w:ind w:right="96" w:hanging="360"/>
              <w:jc w:val="both"/>
              <w:rPr>
                <w:sz w:val="24"/>
              </w:rPr>
            </w:pPr>
            <w:r w:rsidRPr="00DA161E">
              <w:tab/>
            </w:r>
            <w:r w:rsidRPr="00DA161E">
              <w:rPr>
                <w:sz w:val="24"/>
              </w:rPr>
              <w:t>употреблять в речи эллиптические структуры;</w:t>
            </w:r>
          </w:p>
          <w:p w:rsidR="009E1916" w:rsidRPr="00DA161E" w:rsidRDefault="00C21772" w:rsidP="00C1148A">
            <w:pPr>
              <w:pStyle w:val="TableParagraph"/>
              <w:numPr>
                <w:ilvl w:val="0"/>
                <w:numId w:val="538"/>
              </w:numPr>
              <w:tabs>
                <w:tab w:val="left" w:pos="487"/>
              </w:tabs>
              <w:spacing w:before="74" w:line="242" w:lineRule="auto"/>
              <w:ind w:right="99" w:hanging="360"/>
              <w:jc w:val="both"/>
              <w:rPr>
                <w:sz w:val="24"/>
              </w:rPr>
            </w:pPr>
            <w:r w:rsidRPr="00DA161E">
              <w:tab/>
            </w:r>
            <w:r w:rsidRPr="00DA161E">
              <w:rPr>
                <w:sz w:val="24"/>
              </w:rPr>
              <w:t>использовать степени сравнения прилагательных с</w:t>
            </w:r>
            <w:r w:rsidRPr="00DA161E">
              <w:rPr>
                <w:spacing w:val="57"/>
                <w:sz w:val="24"/>
              </w:rPr>
              <w:t xml:space="preserve"> </w:t>
            </w:r>
            <w:r w:rsidRPr="00DA161E">
              <w:rPr>
                <w:sz w:val="24"/>
              </w:rPr>
              <w:t>наречиями,</w:t>
            </w:r>
          </w:p>
          <w:p w:rsidR="009E1916" w:rsidRPr="00DA161E" w:rsidRDefault="00C21772" w:rsidP="00C1148A">
            <w:pPr>
              <w:pStyle w:val="TableParagraph"/>
              <w:numPr>
                <w:ilvl w:val="0"/>
                <w:numId w:val="538"/>
              </w:numPr>
              <w:tabs>
                <w:tab w:val="left" w:pos="427"/>
              </w:tabs>
              <w:spacing w:before="74" w:line="242" w:lineRule="auto"/>
              <w:ind w:right="103" w:hanging="360"/>
              <w:jc w:val="both"/>
              <w:rPr>
                <w:sz w:val="24"/>
              </w:rPr>
            </w:pPr>
            <w:r w:rsidRPr="00DA161E">
              <w:rPr>
                <w:sz w:val="24"/>
              </w:rPr>
              <w:t>усиливающими их значение (intesifiers, modifiers);</w:t>
            </w:r>
          </w:p>
          <w:p w:rsidR="009E1916" w:rsidRPr="00DA161E" w:rsidRDefault="00C21772" w:rsidP="00C1148A">
            <w:pPr>
              <w:pStyle w:val="TableParagraph"/>
              <w:numPr>
                <w:ilvl w:val="0"/>
                <w:numId w:val="538"/>
              </w:numPr>
              <w:tabs>
                <w:tab w:val="left" w:pos="610"/>
              </w:tabs>
              <w:spacing w:before="76"/>
              <w:ind w:right="98" w:hanging="360"/>
              <w:jc w:val="both"/>
              <w:rPr>
                <w:sz w:val="24"/>
              </w:rPr>
            </w:pPr>
            <w:r w:rsidRPr="00DA161E">
              <w:tab/>
            </w:r>
            <w:r w:rsidRPr="00DA161E">
              <w:rPr>
                <w:sz w:val="24"/>
              </w:rPr>
              <w:t xml:space="preserve">употреблять в речи </w:t>
            </w:r>
            <w:r w:rsidRPr="00DA161E">
              <w:rPr>
                <w:spacing w:val="-3"/>
                <w:sz w:val="24"/>
              </w:rPr>
              <w:t xml:space="preserve">формы </w:t>
            </w:r>
            <w:r w:rsidRPr="00DA161E">
              <w:rPr>
                <w:sz w:val="24"/>
              </w:rPr>
              <w:t>действительного залога времен Future Perfect и употреблять в речи времена PastPerfect и</w:t>
            </w:r>
            <w:r w:rsidRPr="00DA161E">
              <w:rPr>
                <w:spacing w:val="1"/>
                <w:sz w:val="24"/>
              </w:rPr>
              <w:t xml:space="preserve"> </w:t>
            </w:r>
            <w:r w:rsidRPr="00DA161E">
              <w:rPr>
                <w:sz w:val="24"/>
              </w:rPr>
              <w:t>PastPerfectContinuous;</w:t>
            </w:r>
          </w:p>
          <w:p w:rsidR="009E1916" w:rsidRPr="00DA161E" w:rsidRDefault="00C21772" w:rsidP="00C1148A">
            <w:pPr>
              <w:pStyle w:val="TableParagraph"/>
              <w:numPr>
                <w:ilvl w:val="0"/>
                <w:numId w:val="538"/>
              </w:numPr>
              <w:tabs>
                <w:tab w:val="left" w:pos="487"/>
              </w:tabs>
              <w:spacing w:before="79" w:line="242" w:lineRule="auto"/>
              <w:ind w:right="99" w:hanging="360"/>
              <w:jc w:val="both"/>
              <w:rPr>
                <w:sz w:val="24"/>
              </w:rPr>
            </w:pPr>
            <w:r w:rsidRPr="00DA161E">
              <w:tab/>
            </w:r>
            <w:r w:rsidRPr="00DA161E">
              <w:rPr>
                <w:sz w:val="24"/>
              </w:rPr>
              <w:t>использовать в речи причастные и деепричастные обороты (participle</w:t>
            </w:r>
            <w:r w:rsidRPr="00DA161E">
              <w:rPr>
                <w:spacing w:val="-7"/>
                <w:sz w:val="24"/>
              </w:rPr>
              <w:t xml:space="preserve"> </w:t>
            </w:r>
            <w:r w:rsidRPr="00DA161E">
              <w:rPr>
                <w:sz w:val="24"/>
              </w:rPr>
              <w:t>clause);</w:t>
            </w:r>
          </w:p>
          <w:p w:rsidR="009E1916" w:rsidRPr="00DA161E" w:rsidRDefault="00C21772" w:rsidP="00C1148A">
            <w:pPr>
              <w:pStyle w:val="TableParagraph"/>
              <w:numPr>
                <w:ilvl w:val="0"/>
                <w:numId w:val="538"/>
              </w:numPr>
              <w:tabs>
                <w:tab w:val="left" w:pos="487"/>
              </w:tabs>
              <w:spacing w:before="74" w:line="270" w:lineRule="atLeast"/>
              <w:ind w:right="98" w:hanging="360"/>
              <w:jc w:val="both"/>
              <w:rPr>
                <w:sz w:val="24"/>
              </w:rPr>
            </w:pPr>
            <w:r w:rsidRPr="00DA161E">
              <w:tab/>
            </w:r>
            <w:r w:rsidRPr="00DA161E">
              <w:rPr>
                <w:sz w:val="24"/>
              </w:rPr>
              <w:t>использовать в речи модальные глаголы для выражения возможности</w:t>
            </w:r>
            <w:r w:rsidRPr="00DA161E">
              <w:rPr>
                <w:spacing w:val="29"/>
                <w:sz w:val="24"/>
              </w:rPr>
              <w:t xml:space="preserve"> </w:t>
            </w:r>
            <w:r w:rsidRPr="00DA161E">
              <w:rPr>
                <w:sz w:val="24"/>
              </w:rPr>
              <w:t>или</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633"/>
        </w:trPr>
        <w:tc>
          <w:tcPr>
            <w:tcW w:w="5000" w:type="dxa"/>
          </w:tcPr>
          <w:p w:rsidR="009E1916" w:rsidRPr="00DA161E" w:rsidRDefault="00C21772">
            <w:pPr>
              <w:pStyle w:val="TableParagraph"/>
              <w:spacing w:line="265" w:lineRule="exact"/>
              <w:ind w:left="426"/>
              <w:rPr>
                <w:sz w:val="24"/>
              </w:rPr>
            </w:pPr>
            <w:r w:rsidRPr="00DA161E">
              <w:rPr>
                <w:sz w:val="24"/>
              </w:rPr>
              <w:t>вероятности в прошедшем времени (could</w:t>
            </w:r>
          </w:p>
          <w:p w:rsidR="009E1916" w:rsidRPr="00DA161E" w:rsidRDefault="00C21772">
            <w:pPr>
              <w:pStyle w:val="TableParagraph"/>
              <w:spacing w:before="2"/>
              <w:ind w:left="426"/>
              <w:rPr>
                <w:sz w:val="24"/>
              </w:rPr>
            </w:pPr>
            <w:r w:rsidRPr="00DA161E">
              <w:rPr>
                <w:sz w:val="24"/>
              </w:rPr>
              <w:t>+ have done; might + have done).</w:t>
            </w:r>
          </w:p>
        </w:tc>
        <w:tc>
          <w:tcPr>
            <w:tcW w:w="4640" w:type="dxa"/>
          </w:tcPr>
          <w:p w:rsidR="009E1916" w:rsidRPr="00DA161E" w:rsidRDefault="009E1916">
            <w:pPr>
              <w:pStyle w:val="TableParagraph"/>
              <w:rPr>
                <w:sz w:val="24"/>
              </w:rPr>
            </w:pPr>
          </w:p>
        </w:tc>
      </w:tr>
      <w:tr w:rsidR="00C21772" w:rsidRPr="00DA161E">
        <w:trPr>
          <w:trHeight w:val="988"/>
        </w:trPr>
        <w:tc>
          <w:tcPr>
            <w:tcW w:w="9640" w:type="dxa"/>
            <w:gridSpan w:val="2"/>
          </w:tcPr>
          <w:p w:rsidR="009E1916" w:rsidRPr="00DA161E" w:rsidRDefault="00C21772">
            <w:pPr>
              <w:pStyle w:val="TableParagraph"/>
              <w:spacing w:line="269" w:lineRule="exact"/>
              <w:ind w:left="107"/>
              <w:rPr>
                <w:b/>
                <w:sz w:val="24"/>
              </w:rPr>
            </w:pPr>
            <w:r w:rsidRPr="00DA161E">
              <w:rPr>
                <w:b/>
                <w:sz w:val="24"/>
              </w:rPr>
              <w:t>Второй иностранный язык</w:t>
            </w:r>
          </w:p>
          <w:p w:rsidR="009E1916" w:rsidRPr="00DA161E" w:rsidRDefault="00C21772">
            <w:pPr>
              <w:pStyle w:val="TableParagraph"/>
              <w:spacing w:before="77" w:line="242" w:lineRule="auto"/>
              <w:ind w:left="426" w:right="331" w:firstLine="568"/>
              <w:rPr>
                <w:b/>
                <w:sz w:val="24"/>
              </w:rPr>
            </w:pPr>
            <w:r w:rsidRPr="00DA161E">
              <w:rPr>
                <w:b/>
                <w:sz w:val="24"/>
              </w:rPr>
              <w:t>В результате изучения учебного предмета «Иностранный язык» (немецкий) на уровне среднего общего образования:</w:t>
            </w:r>
          </w:p>
        </w:tc>
      </w:tr>
      <w:tr w:rsidR="00C21772" w:rsidRPr="00DA161E">
        <w:trPr>
          <w:trHeight w:val="354"/>
        </w:trPr>
        <w:tc>
          <w:tcPr>
            <w:tcW w:w="9640" w:type="dxa"/>
            <w:gridSpan w:val="2"/>
          </w:tcPr>
          <w:p w:rsidR="009E1916" w:rsidRPr="00DA161E" w:rsidRDefault="00C21772">
            <w:pPr>
              <w:pStyle w:val="TableParagraph"/>
              <w:spacing w:line="269" w:lineRule="exact"/>
              <w:ind w:left="1024"/>
              <w:rPr>
                <w:b/>
                <w:sz w:val="24"/>
              </w:rPr>
            </w:pPr>
            <w:r w:rsidRPr="00DA161E">
              <w:rPr>
                <w:b/>
                <w:sz w:val="24"/>
              </w:rPr>
              <w:t>Выпускник на базовом уровне научится:</w:t>
            </w:r>
          </w:p>
        </w:tc>
      </w:tr>
      <w:tr w:rsidR="00C21772" w:rsidRPr="00DA161E">
        <w:trPr>
          <w:trHeight w:val="9589"/>
        </w:trPr>
        <w:tc>
          <w:tcPr>
            <w:tcW w:w="9640" w:type="dxa"/>
            <w:gridSpan w:val="2"/>
          </w:tcPr>
          <w:p w:rsidR="009E1916" w:rsidRPr="00DA161E" w:rsidRDefault="00C21772">
            <w:pPr>
              <w:pStyle w:val="TableParagraph"/>
              <w:spacing w:line="269" w:lineRule="exact"/>
              <w:ind w:left="107"/>
              <w:rPr>
                <w:b/>
                <w:sz w:val="24"/>
              </w:rPr>
            </w:pPr>
            <w:r w:rsidRPr="00DA161E">
              <w:rPr>
                <w:b/>
                <w:sz w:val="24"/>
              </w:rPr>
              <w:t>Языковая компетенция</w:t>
            </w:r>
          </w:p>
          <w:p w:rsidR="009E1916" w:rsidRPr="00DA161E" w:rsidRDefault="00C21772">
            <w:pPr>
              <w:pStyle w:val="TableParagraph"/>
              <w:spacing w:before="77"/>
              <w:ind w:left="107"/>
              <w:rPr>
                <w:sz w:val="24"/>
              </w:rPr>
            </w:pPr>
            <w:r w:rsidRPr="00DA161E">
              <w:rPr>
                <w:sz w:val="24"/>
              </w:rPr>
              <w:t>Несколько расширить и систематизировать языковые знания и навыки, а именно:</w:t>
            </w:r>
          </w:p>
          <w:p w:rsidR="009E1916" w:rsidRPr="00DA161E" w:rsidRDefault="00C21772" w:rsidP="00C1148A">
            <w:pPr>
              <w:pStyle w:val="TableParagraph"/>
              <w:numPr>
                <w:ilvl w:val="0"/>
                <w:numId w:val="537"/>
              </w:numPr>
              <w:tabs>
                <w:tab w:val="left" w:pos="828"/>
              </w:tabs>
              <w:spacing w:before="76"/>
              <w:ind w:right="101"/>
              <w:rPr>
                <w:sz w:val="24"/>
              </w:rPr>
            </w:pPr>
            <w:r w:rsidRPr="00DA161E">
              <w:rPr>
                <w:sz w:val="24"/>
              </w:rPr>
              <w:t>орфографические навыки, в том числе применительно к новому языковому материалу;</w:t>
            </w:r>
          </w:p>
          <w:p w:rsidR="009E1916" w:rsidRPr="00DA161E" w:rsidRDefault="00C21772" w:rsidP="00C1148A">
            <w:pPr>
              <w:pStyle w:val="TableParagraph"/>
              <w:numPr>
                <w:ilvl w:val="0"/>
                <w:numId w:val="537"/>
              </w:numPr>
              <w:tabs>
                <w:tab w:val="left" w:pos="828"/>
              </w:tabs>
              <w:ind w:hanging="361"/>
              <w:rPr>
                <w:sz w:val="24"/>
              </w:rPr>
            </w:pPr>
            <w:r w:rsidRPr="00DA161E">
              <w:rPr>
                <w:sz w:val="24"/>
              </w:rPr>
              <w:t>слухо-произносительные</w:t>
            </w:r>
            <w:r w:rsidRPr="00DA161E">
              <w:rPr>
                <w:spacing w:val="-3"/>
                <w:sz w:val="24"/>
              </w:rPr>
              <w:t xml:space="preserve"> </w:t>
            </w:r>
            <w:r w:rsidRPr="00DA161E">
              <w:rPr>
                <w:sz w:val="24"/>
              </w:rPr>
              <w:t>навыки;</w:t>
            </w:r>
          </w:p>
          <w:p w:rsidR="009E1916" w:rsidRPr="00DA161E" w:rsidRDefault="00C21772" w:rsidP="00C1148A">
            <w:pPr>
              <w:pStyle w:val="TableParagraph"/>
              <w:numPr>
                <w:ilvl w:val="0"/>
                <w:numId w:val="537"/>
              </w:numPr>
              <w:tabs>
                <w:tab w:val="left" w:pos="828"/>
              </w:tabs>
              <w:ind w:hanging="361"/>
              <w:rPr>
                <w:sz w:val="24"/>
              </w:rPr>
            </w:pPr>
            <w:r w:rsidRPr="00DA161E">
              <w:rPr>
                <w:sz w:val="24"/>
              </w:rPr>
              <w:t>лексическую и грамматическую. Сторону</w:t>
            </w:r>
            <w:r w:rsidRPr="00DA161E">
              <w:rPr>
                <w:spacing w:val="-3"/>
                <w:sz w:val="24"/>
              </w:rPr>
              <w:t xml:space="preserve"> </w:t>
            </w:r>
            <w:r w:rsidRPr="00DA161E">
              <w:rPr>
                <w:sz w:val="24"/>
              </w:rPr>
              <w:t>речи.</w:t>
            </w:r>
          </w:p>
          <w:p w:rsidR="009E1916" w:rsidRPr="00DA161E" w:rsidRDefault="00C21772">
            <w:pPr>
              <w:pStyle w:val="TableParagraph"/>
              <w:spacing w:before="8"/>
              <w:ind w:left="107"/>
              <w:rPr>
                <w:b/>
                <w:sz w:val="24"/>
              </w:rPr>
            </w:pPr>
            <w:r w:rsidRPr="00DA161E">
              <w:rPr>
                <w:b/>
                <w:sz w:val="24"/>
              </w:rPr>
              <w:t>Работа над лексической стороной речи предусматривает:</w:t>
            </w:r>
          </w:p>
          <w:p w:rsidR="009E1916" w:rsidRPr="00DA161E" w:rsidRDefault="00C21772" w:rsidP="00C1148A">
            <w:pPr>
              <w:pStyle w:val="TableParagraph"/>
              <w:numPr>
                <w:ilvl w:val="0"/>
                <w:numId w:val="537"/>
              </w:numPr>
              <w:tabs>
                <w:tab w:val="left" w:pos="828"/>
              </w:tabs>
              <w:spacing w:before="72"/>
              <w:ind w:hanging="361"/>
              <w:jc w:val="both"/>
              <w:rPr>
                <w:sz w:val="24"/>
              </w:rPr>
            </w:pPr>
            <w:r w:rsidRPr="00DA161E">
              <w:rPr>
                <w:sz w:val="24"/>
              </w:rPr>
              <w:t>систематизацию лексических единиц изученных во 2-9 или 5-9</w:t>
            </w:r>
            <w:r w:rsidRPr="00DA161E">
              <w:rPr>
                <w:spacing w:val="-5"/>
                <w:sz w:val="24"/>
              </w:rPr>
              <w:t xml:space="preserve"> </w:t>
            </w:r>
            <w:r w:rsidRPr="00DA161E">
              <w:rPr>
                <w:sz w:val="24"/>
              </w:rPr>
              <w:t>классах;</w:t>
            </w:r>
          </w:p>
          <w:p w:rsidR="009E1916" w:rsidRPr="00DA161E" w:rsidRDefault="00C21772" w:rsidP="00C1148A">
            <w:pPr>
              <w:pStyle w:val="TableParagraph"/>
              <w:numPr>
                <w:ilvl w:val="0"/>
                <w:numId w:val="537"/>
              </w:numPr>
              <w:tabs>
                <w:tab w:val="left" w:pos="828"/>
              </w:tabs>
              <w:ind w:right="93"/>
              <w:jc w:val="both"/>
              <w:rPr>
                <w:sz w:val="24"/>
              </w:rPr>
            </w:pPr>
            <w:r w:rsidRPr="00DA161E">
              <w:rPr>
                <w:sz w:val="24"/>
              </w:rPr>
              <w:t>повторение и овладение лексическими средствами, обслуживающими новые темы, проблемы, ситуации, включающие также оценочную лексику, реплики-клише речевого этикета (80-90 лексических единиц в 10 классе и около 80 лексических единиц в 11</w:t>
            </w:r>
            <w:r w:rsidRPr="00DA161E">
              <w:rPr>
                <w:spacing w:val="-2"/>
                <w:sz w:val="24"/>
              </w:rPr>
              <w:t xml:space="preserve"> </w:t>
            </w:r>
            <w:r w:rsidRPr="00DA161E">
              <w:rPr>
                <w:sz w:val="24"/>
              </w:rPr>
              <w:t>классе;</w:t>
            </w:r>
          </w:p>
          <w:p w:rsidR="009E1916" w:rsidRPr="00DA161E" w:rsidRDefault="00C21772" w:rsidP="00C1148A">
            <w:pPr>
              <w:pStyle w:val="TableParagraph"/>
              <w:numPr>
                <w:ilvl w:val="0"/>
                <w:numId w:val="537"/>
              </w:numPr>
              <w:tabs>
                <w:tab w:val="left" w:pos="828"/>
              </w:tabs>
              <w:ind w:right="99"/>
              <w:jc w:val="both"/>
              <w:rPr>
                <w:sz w:val="24"/>
              </w:rPr>
            </w:pPr>
            <w:r w:rsidRPr="00DA161E">
              <w:rPr>
                <w:sz w:val="24"/>
              </w:rPr>
              <w:t>некоторое расширение потенциального словаря за счет овладения интернациональной лексикой, значениями известных слов и слов, образованных на основе продуктивных способов</w:t>
            </w:r>
            <w:r w:rsidRPr="00DA161E">
              <w:rPr>
                <w:spacing w:val="-2"/>
                <w:sz w:val="24"/>
              </w:rPr>
              <w:t xml:space="preserve"> </w:t>
            </w:r>
            <w:r w:rsidRPr="00DA161E">
              <w:rPr>
                <w:sz w:val="24"/>
              </w:rPr>
              <w:t>слообразования.</w:t>
            </w:r>
          </w:p>
          <w:p w:rsidR="009E1916" w:rsidRPr="00DA161E" w:rsidRDefault="00C21772">
            <w:pPr>
              <w:pStyle w:val="TableParagraph"/>
              <w:spacing w:before="8"/>
              <w:ind w:left="107"/>
              <w:jc w:val="both"/>
              <w:rPr>
                <w:b/>
                <w:sz w:val="24"/>
              </w:rPr>
            </w:pPr>
            <w:r w:rsidRPr="00DA161E">
              <w:rPr>
                <w:b/>
                <w:sz w:val="24"/>
              </w:rPr>
              <w:t>Работа над грамматической стороной речи предполагает:</w:t>
            </w:r>
          </w:p>
          <w:p w:rsidR="009E1916" w:rsidRPr="00DA161E" w:rsidRDefault="00C21772" w:rsidP="00C1148A">
            <w:pPr>
              <w:pStyle w:val="TableParagraph"/>
              <w:numPr>
                <w:ilvl w:val="0"/>
                <w:numId w:val="537"/>
              </w:numPr>
              <w:tabs>
                <w:tab w:val="left" w:pos="891"/>
              </w:tabs>
              <w:spacing w:before="74"/>
              <w:ind w:left="890" w:right="98"/>
              <w:jc w:val="both"/>
              <w:rPr>
                <w:sz w:val="24"/>
              </w:rPr>
            </w:pPr>
            <w:r w:rsidRPr="00DA161E">
              <w:rPr>
                <w:sz w:val="24"/>
              </w:rPr>
              <w:t>продуктивное овладение грамматическими явлениями, которые ранее были усвоены рецептивно, и коммуникативно ориентированную систематизацию грамматического материала, изученного в основной школе, в частности систематизация во всех формах Passiv (Prasens, Praterium, Perfekt, Plusguamperfekt, FuturumPassiv), Passiv с модальными</w:t>
            </w:r>
            <w:r w:rsidRPr="00DA161E">
              <w:rPr>
                <w:spacing w:val="-3"/>
                <w:sz w:val="24"/>
              </w:rPr>
              <w:t xml:space="preserve"> </w:t>
            </w:r>
            <w:r w:rsidRPr="00DA161E">
              <w:rPr>
                <w:sz w:val="24"/>
              </w:rPr>
              <w:t>глаголами;</w:t>
            </w:r>
          </w:p>
          <w:p w:rsidR="009E1916" w:rsidRPr="00DA161E" w:rsidRDefault="00C21772" w:rsidP="00C1148A">
            <w:pPr>
              <w:pStyle w:val="TableParagraph"/>
              <w:numPr>
                <w:ilvl w:val="0"/>
                <w:numId w:val="537"/>
              </w:numPr>
              <w:tabs>
                <w:tab w:val="left" w:pos="891"/>
              </w:tabs>
              <w:spacing w:before="1"/>
              <w:ind w:left="890" w:hanging="361"/>
              <w:jc w:val="both"/>
              <w:rPr>
                <w:sz w:val="24"/>
              </w:rPr>
            </w:pPr>
            <w:r w:rsidRPr="00DA161E">
              <w:rPr>
                <w:sz w:val="24"/>
              </w:rPr>
              <w:t>активизацию и систематизацию всех форм придаточных</w:t>
            </w:r>
            <w:r w:rsidRPr="00DA161E">
              <w:rPr>
                <w:spacing w:val="-6"/>
                <w:sz w:val="24"/>
              </w:rPr>
              <w:t xml:space="preserve"> </w:t>
            </w:r>
            <w:r w:rsidRPr="00DA161E">
              <w:rPr>
                <w:sz w:val="24"/>
              </w:rPr>
              <w:t>предложений;</w:t>
            </w:r>
          </w:p>
          <w:p w:rsidR="009E1916" w:rsidRPr="00DA161E" w:rsidRDefault="00C21772" w:rsidP="00C1148A">
            <w:pPr>
              <w:pStyle w:val="TableParagraph"/>
              <w:numPr>
                <w:ilvl w:val="0"/>
                <w:numId w:val="537"/>
              </w:numPr>
              <w:tabs>
                <w:tab w:val="left" w:pos="891"/>
              </w:tabs>
              <w:ind w:left="890" w:hanging="361"/>
              <w:jc w:val="both"/>
              <w:rPr>
                <w:sz w:val="24"/>
              </w:rPr>
            </w:pPr>
            <w:r w:rsidRPr="00DA161E">
              <w:rPr>
                <w:sz w:val="24"/>
              </w:rPr>
              <w:t>активизацию и систематизацию знаний о сложносочиненном</w:t>
            </w:r>
            <w:r w:rsidRPr="00DA161E">
              <w:rPr>
                <w:spacing w:val="-14"/>
                <w:sz w:val="24"/>
              </w:rPr>
              <w:t xml:space="preserve"> </w:t>
            </w:r>
            <w:r w:rsidRPr="00DA161E">
              <w:rPr>
                <w:sz w:val="24"/>
              </w:rPr>
              <w:t>предложении;</w:t>
            </w:r>
          </w:p>
          <w:p w:rsidR="009E1916" w:rsidRPr="00DA161E" w:rsidRDefault="00C21772" w:rsidP="00C1148A">
            <w:pPr>
              <w:pStyle w:val="TableParagraph"/>
              <w:numPr>
                <w:ilvl w:val="0"/>
                <w:numId w:val="537"/>
              </w:numPr>
              <w:tabs>
                <w:tab w:val="left" w:pos="891"/>
              </w:tabs>
              <w:ind w:left="890" w:hanging="361"/>
              <w:jc w:val="both"/>
              <w:rPr>
                <w:sz w:val="24"/>
              </w:rPr>
            </w:pPr>
            <w:r w:rsidRPr="00DA161E">
              <w:rPr>
                <w:sz w:val="24"/>
              </w:rPr>
              <w:t>усвоение PartizipI, II в роли определения, распространенного</w:t>
            </w:r>
            <w:r w:rsidRPr="00DA161E">
              <w:rPr>
                <w:spacing w:val="-5"/>
                <w:sz w:val="24"/>
              </w:rPr>
              <w:t xml:space="preserve"> </w:t>
            </w:r>
            <w:r w:rsidRPr="00DA161E">
              <w:rPr>
                <w:sz w:val="24"/>
              </w:rPr>
              <w:t>определения;</w:t>
            </w:r>
          </w:p>
          <w:p w:rsidR="009E1916" w:rsidRPr="00DA161E" w:rsidRDefault="00C21772" w:rsidP="00C1148A">
            <w:pPr>
              <w:pStyle w:val="TableParagraph"/>
              <w:numPr>
                <w:ilvl w:val="0"/>
                <w:numId w:val="537"/>
              </w:numPr>
              <w:tabs>
                <w:tab w:val="left" w:pos="891"/>
              </w:tabs>
              <w:ind w:left="890" w:hanging="361"/>
              <w:jc w:val="both"/>
              <w:rPr>
                <w:sz w:val="24"/>
              </w:rPr>
            </w:pPr>
            <w:r w:rsidRPr="00DA161E">
              <w:rPr>
                <w:sz w:val="24"/>
              </w:rPr>
              <w:t>распознавания в тексте форм Koniunktiv и перевод на русский</w:t>
            </w:r>
            <w:r w:rsidRPr="00DA161E">
              <w:rPr>
                <w:spacing w:val="-6"/>
                <w:sz w:val="24"/>
              </w:rPr>
              <w:t xml:space="preserve"> </w:t>
            </w:r>
            <w:r w:rsidRPr="00DA161E">
              <w:rPr>
                <w:sz w:val="24"/>
              </w:rPr>
              <w:t>язык.</w:t>
            </w:r>
          </w:p>
          <w:p w:rsidR="009E1916" w:rsidRPr="00DA161E" w:rsidRDefault="00C21772">
            <w:pPr>
              <w:pStyle w:val="TableParagraph"/>
              <w:spacing w:before="7"/>
              <w:ind w:left="107"/>
              <w:jc w:val="both"/>
              <w:rPr>
                <w:b/>
                <w:sz w:val="24"/>
              </w:rPr>
            </w:pPr>
            <w:r w:rsidRPr="00DA161E">
              <w:rPr>
                <w:b/>
                <w:sz w:val="24"/>
              </w:rPr>
              <w:t>Речевая компетенция</w:t>
            </w:r>
          </w:p>
          <w:p w:rsidR="009E1916" w:rsidRPr="00DA161E" w:rsidRDefault="00C21772">
            <w:pPr>
              <w:pStyle w:val="TableParagraph"/>
              <w:spacing w:before="79"/>
              <w:ind w:left="107"/>
              <w:jc w:val="both"/>
              <w:rPr>
                <w:b/>
                <w:sz w:val="24"/>
              </w:rPr>
            </w:pPr>
            <w:r w:rsidRPr="00DA161E">
              <w:rPr>
                <w:b/>
                <w:sz w:val="24"/>
              </w:rPr>
              <w:t>Развитие речевой компетенции в рамках базового курса предусматривает:</w:t>
            </w:r>
          </w:p>
          <w:p w:rsidR="009E1916" w:rsidRPr="00DA161E" w:rsidRDefault="00C21772" w:rsidP="00C1148A">
            <w:pPr>
              <w:pStyle w:val="TableParagraph"/>
              <w:numPr>
                <w:ilvl w:val="0"/>
                <w:numId w:val="537"/>
              </w:numPr>
              <w:tabs>
                <w:tab w:val="left" w:pos="828"/>
              </w:tabs>
              <w:spacing w:before="72"/>
              <w:ind w:right="93"/>
              <w:jc w:val="both"/>
              <w:rPr>
                <w:sz w:val="24"/>
              </w:rPr>
            </w:pPr>
            <w:r w:rsidRPr="00DA161E">
              <w:rPr>
                <w:sz w:val="24"/>
              </w:rPr>
              <w:t>расширение предметного содержания речи применительно к социально-бытовой, учебно-трудовой и социальной сферам</w:t>
            </w:r>
            <w:r w:rsidRPr="00DA161E">
              <w:rPr>
                <w:spacing w:val="-2"/>
                <w:sz w:val="24"/>
              </w:rPr>
              <w:t xml:space="preserve"> </w:t>
            </w:r>
            <w:r w:rsidRPr="00DA161E">
              <w:rPr>
                <w:sz w:val="24"/>
              </w:rPr>
              <w:t>общения;</w:t>
            </w:r>
          </w:p>
          <w:p w:rsidR="009E1916" w:rsidRPr="00DA161E" w:rsidRDefault="00C21772" w:rsidP="00C1148A">
            <w:pPr>
              <w:pStyle w:val="TableParagraph"/>
              <w:numPr>
                <w:ilvl w:val="0"/>
                <w:numId w:val="537"/>
              </w:numPr>
              <w:tabs>
                <w:tab w:val="left" w:pos="828"/>
              </w:tabs>
              <w:ind w:right="95"/>
              <w:jc w:val="both"/>
              <w:rPr>
                <w:sz w:val="24"/>
              </w:rPr>
            </w:pPr>
            <w:r w:rsidRPr="00DA161E">
              <w:rPr>
                <w:sz w:val="24"/>
              </w:rPr>
              <w:t>развитие всех видов иноязычной речевой деятельности (говорение, аудирование, чтение, письма) и их совершенствование в целях достижения в конце базового курса обучения порогового уровня коммуникативной компетенции (В1 –</w:t>
            </w:r>
            <w:r w:rsidRPr="00DA161E">
              <w:rPr>
                <w:spacing w:val="38"/>
                <w:sz w:val="24"/>
              </w:rPr>
              <w:t xml:space="preserve"> </w:t>
            </w:r>
            <w:r w:rsidRPr="00DA161E">
              <w:rPr>
                <w:sz w:val="24"/>
              </w:rPr>
              <w:t>в</w:t>
            </w:r>
          </w:p>
          <w:p w:rsidR="009E1916" w:rsidRPr="00DA161E" w:rsidRDefault="00C21772">
            <w:pPr>
              <w:pStyle w:val="TableParagraph"/>
              <w:spacing w:before="1" w:line="269" w:lineRule="exact"/>
              <w:ind w:left="827"/>
              <w:jc w:val="both"/>
              <w:rPr>
                <w:sz w:val="24"/>
              </w:rPr>
            </w:pPr>
            <w:r w:rsidRPr="00DA161E">
              <w:rPr>
                <w:sz w:val="24"/>
              </w:rPr>
              <w:t>терминах Совета Европы).</w:t>
            </w:r>
          </w:p>
        </w:tc>
      </w:tr>
      <w:tr w:rsidR="00C21772" w:rsidRPr="00DA161E">
        <w:trPr>
          <w:trHeight w:val="357"/>
        </w:trPr>
        <w:tc>
          <w:tcPr>
            <w:tcW w:w="9640" w:type="dxa"/>
            <w:gridSpan w:val="2"/>
          </w:tcPr>
          <w:p w:rsidR="009E1916" w:rsidRPr="00DA161E" w:rsidRDefault="00C21772">
            <w:pPr>
              <w:pStyle w:val="TableParagraph"/>
              <w:spacing w:line="269" w:lineRule="exact"/>
              <w:ind w:left="107"/>
              <w:rPr>
                <w:b/>
                <w:sz w:val="24"/>
              </w:rPr>
            </w:pPr>
            <w:r w:rsidRPr="00DA161E">
              <w:rPr>
                <w:b/>
                <w:sz w:val="24"/>
              </w:rPr>
              <w:t>Выпускник на углубленном уровне научится:</w:t>
            </w:r>
          </w:p>
        </w:tc>
      </w:tr>
      <w:tr w:rsidR="00C21772" w:rsidRPr="00DA161E">
        <w:trPr>
          <w:trHeight w:val="2286"/>
        </w:trPr>
        <w:tc>
          <w:tcPr>
            <w:tcW w:w="9640" w:type="dxa"/>
            <w:gridSpan w:val="2"/>
          </w:tcPr>
          <w:p w:rsidR="009E1916" w:rsidRPr="00DA161E" w:rsidRDefault="00C21772">
            <w:pPr>
              <w:pStyle w:val="TableParagraph"/>
              <w:spacing w:line="269" w:lineRule="exact"/>
              <w:ind w:left="107"/>
              <w:jc w:val="both"/>
              <w:rPr>
                <w:b/>
                <w:i/>
                <w:sz w:val="24"/>
              </w:rPr>
            </w:pPr>
            <w:r w:rsidRPr="00DA161E">
              <w:rPr>
                <w:b/>
                <w:i/>
                <w:sz w:val="24"/>
              </w:rPr>
              <w:t>Применительно к развитию языковой компетенции предполагается:</w:t>
            </w:r>
          </w:p>
          <w:p w:rsidR="009E1916" w:rsidRPr="00DA161E" w:rsidRDefault="00C21772" w:rsidP="00C1148A">
            <w:pPr>
              <w:pStyle w:val="TableParagraph"/>
              <w:numPr>
                <w:ilvl w:val="0"/>
                <w:numId w:val="536"/>
              </w:numPr>
              <w:tabs>
                <w:tab w:val="left" w:pos="828"/>
              </w:tabs>
              <w:spacing w:before="72"/>
              <w:ind w:right="96"/>
              <w:jc w:val="both"/>
              <w:rPr>
                <w:i/>
                <w:sz w:val="24"/>
              </w:rPr>
            </w:pPr>
            <w:r w:rsidRPr="00DA161E">
              <w:rPr>
                <w:i/>
                <w:sz w:val="24"/>
              </w:rPr>
              <w:t>некоторая систематизация орфографических знаний и совершенствование орфографических навыков применительно к новой лексике, в частности, в рамках выбранного</w:t>
            </w:r>
            <w:r w:rsidRPr="00DA161E">
              <w:rPr>
                <w:i/>
                <w:spacing w:val="-1"/>
                <w:sz w:val="24"/>
              </w:rPr>
              <w:t xml:space="preserve"> </w:t>
            </w:r>
            <w:r w:rsidRPr="00DA161E">
              <w:rPr>
                <w:i/>
                <w:sz w:val="24"/>
              </w:rPr>
              <w:t>профиля;</w:t>
            </w:r>
          </w:p>
          <w:p w:rsidR="009E1916" w:rsidRPr="00DA161E" w:rsidRDefault="00C21772" w:rsidP="00C1148A">
            <w:pPr>
              <w:pStyle w:val="TableParagraph"/>
              <w:numPr>
                <w:ilvl w:val="0"/>
                <w:numId w:val="536"/>
              </w:numPr>
              <w:tabs>
                <w:tab w:val="left" w:pos="828"/>
              </w:tabs>
              <w:ind w:hanging="361"/>
              <w:jc w:val="both"/>
              <w:rPr>
                <w:i/>
                <w:sz w:val="24"/>
              </w:rPr>
            </w:pPr>
            <w:r w:rsidRPr="00DA161E">
              <w:rPr>
                <w:i/>
                <w:sz w:val="24"/>
              </w:rPr>
              <w:t>совершенствование звуко-произносительных и ритмико-интонационных</w:t>
            </w:r>
            <w:r w:rsidRPr="00DA161E">
              <w:rPr>
                <w:i/>
                <w:spacing w:val="-11"/>
                <w:sz w:val="24"/>
              </w:rPr>
              <w:t xml:space="preserve"> </w:t>
            </w:r>
            <w:r w:rsidRPr="00DA161E">
              <w:rPr>
                <w:i/>
                <w:sz w:val="24"/>
              </w:rPr>
              <w:t>навыков;</w:t>
            </w:r>
          </w:p>
          <w:p w:rsidR="009E1916" w:rsidRPr="00DA161E" w:rsidRDefault="00C21772" w:rsidP="00C1148A">
            <w:pPr>
              <w:pStyle w:val="TableParagraph"/>
              <w:numPr>
                <w:ilvl w:val="0"/>
                <w:numId w:val="536"/>
              </w:numPr>
              <w:tabs>
                <w:tab w:val="left" w:pos="828"/>
              </w:tabs>
              <w:spacing w:line="270" w:lineRule="atLeast"/>
              <w:ind w:right="93"/>
              <w:jc w:val="both"/>
              <w:rPr>
                <w:i/>
                <w:sz w:val="24"/>
              </w:rPr>
            </w:pPr>
            <w:r w:rsidRPr="00DA161E">
              <w:rPr>
                <w:i/>
                <w:sz w:val="24"/>
              </w:rPr>
              <w:t>расширение лексической стороны речи: увеличение объема продуктивного и рецептивного словарного запаса выражений, синонимов, антонимов, оценочной лексики, единиц речевого этикета, обслуживающих ситуаций общения в</w:t>
            </w:r>
            <w:r w:rsidRPr="00DA161E">
              <w:rPr>
                <w:i/>
                <w:spacing w:val="-24"/>
                <w:sz w:val="24"/>
              </w:rPr>
              <w:t xml:space="preserve"> </w:t>
            </w:r>
            <w:r w:rsidRPr="00DA161E">
              <w:rPr>
                <w:i/>
                <w:sz w:val="24"/>
              </w:rPr>
              <w:t>рамках</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C21772" w:rsidRPr="00DA161E">
        <w:trPr>
          <w:trHeight w:val="3393"/>
        </w:trPr>
        <w:tc>
          <w:tcPr>
            <w:tcW w:w="9640" w:type="dxa"/>
          </w:tcPr>
          <w:p w:rsidR="009E1916" w:rsidRPr="00DA161E" w:rsidRDefault="00C21772">
            <w:pPr>
              <w:pStyle w:val="TableParagraph"/>
              <w:spacing w:line="265" w:lineRule="exact"/>
              <w:ind w:left="827"/>
              <w:jc w:val="both"/>
              <w:rPr>
                <w:i/>
                <w:sz w:val="24"/>
              </w:rPr>
            </w:pPr>
            <w:r w:rsidRPr="00DA161E">
              <w:rPr>
                <w:i/>
                <w:sz w:val="24"/>
              </w:rPr>
              <w:t>выделенных в учебнике тем, в том числе профильно- ориентированных;</w:t>
            </w:r>
          </w:p>
          <w:p w:rsidR="009E1916" w:rsidRPr="00DA161E" w:rsidRDefault="00C21772" w:rsidP="00C1148A">
            <w:pPr>
              <w:pStyle w:val="TableParagraph"/>
              <w:numPr>
                <w:ilvl w:val="0"/>
                <w:numId w:val="535"/>
              </w:numPr>
              <w:tabs>
                <w:tab w:val="left" w:pos="828"/>
              </w:tabs>
              <w:ind w:right="99"/>
              <w:jc w:val="both"/>
              <w:rPr>
                <w:i/>
                <w:sz w:val="24"/>
              </w:rPr>
            </w:pPr>
            <w:r w:rsidRPr="00DA161E">
              <w:rPr>
                <w:i/>
                <w:sz w:val="24"/>
              </w:rPr>
              <w:t>совершенствование грамматической стороны речи за счет систематизации знаний об основных явлениях морфологии и синтаксиса, в частности форм глагола (в том числе Passiv, Konjunktiv), придаточных предложений, развитие совершенствование соотвествующих грамматических</w:t>
            </w:r>
            <w:r w:rsidRPr="00DA161E">
              <w:rPr>
                <w:i/>
                <w:spacing w:val="-2"/>
                <w:sz w:val="24"/>
              </w:rPr>
              <w:t xml:space="preserve"> </w:t>
            </w:r>
            <w:r w:rsidRPr="00DA161E">
              <w:rPr>
                <w:i/>
                <w:sz w:val="24"/>
              </w:rPr>
              <w:t>языков.</w:t>
            </w:r>
          </w:p>
          <w:p w:rsidR="009E1916" w:rsidRPr="00DA161E" w:rsidRDefault="00C21772">
            <w:pPr>
              <w:pStyle w:val="TableParagraph"/>
              <w:spacing w:before="7"/>
              <w:ind w:left="107"/>
              <w:jc w:val="both"/>
              <w:rPr>
                <w:b/>
                <w:i/>
                <w:sz w:val="24"/>
              </w:rPr>
            </w:pPr>
            <w:r w:rsidRPr="00DA161E">
              <w:rPr>
                <w:b/>
                <w:i/>
                <w:sz w:val="24"/>
              </w:rPr>
              <w:t>Развитие речевой компетенции в рамках профильного курса предусматривает:</w:t>
            </w:r>
          </w:p>
          <w:p w:rsidR="009E1916" w:rsidRPr="00DA161E" w:rsidRDefault="00C21772" w:rsidP="00C1148A">
            <w:pPr>
              <w:pStyle w:val="TableParagraph"/>
              <w:numPr>
                <w:ilvl w:val="0"/>
                <w:numId w:val="535"/>
              </w:numPr>
              <w:tabs>
                <w:tab w:val="left" w:pos="828"/>
              </w:tabs>
              <w:spacing w:before="72"/>
              <w:ind w:right="99"/>
              <w:jc w:val="both"/>
              <w:rPr>
                <w:i/>
                <w:sz w:val="24"/>
              </w:rPr>
            </w:pPr>
            <w:r w:rsidRPr="00DA161E">
              <w:rPr>
                <w:i/>
                <w:sz w:val="24"/>
              </w:rPr>
              <w:t>расширение предметного содержания речи применительно не только к тем же сферам и ситуациям общения, выделенного для базового курса, но и к выбранному профилю;</w:t>
            </w:r>
          </w:p>
          <w:p w:rsidR="009E1916" w:rsidRPr="00DA161E" w:rsidRDefault="00C21772" w:rsidP="00C1148A">
            <w:pPr>
              <w:pStyle w:val="TableParagraph"/>
              <w:numPr>
                <w:ilvl w:val="0"/>
                <w:numId w:val="535"/>
              </w:numPr>
              <w:tabs>
                <w:tab w:val="left" w:pos="828"/>
              </w:tabs>
              <w:spacing w:before="1"/>
              <w:ind w:right="100"/>
              <w:jc w:val="both"/>
              <w:rPr>
                <w:i/>
                <w:sz w:val="24"/>
              </w:rPr>
            </w:pPr>
            <w:r w:rsidRPr="00DA161E">
              <w:rPr>
                <w:i/>
                <w:sz w:val="24"/>
              </w:rPr>
              <w:t>развитие элементарных основ перевода с немецкого на русский как относительно самостоятельного целевого</w:t>
            </w:r>
            <w:r w:rsidRPr="00DA161E">
              <w:rPr>
                <w:i/>
                <w:spacing w:val="-1"/>
                <w:sz w:val="24"/>
              </w:rPr>
              <w:t xml:space="preserve"> </w:t>
            </w:r>
            <w:r w:rsidRPr="00DA161E">
              <w:rPr>
                <w:i/>
                <w:sz w:val="24"/>
              </w:rPr>
              <w:t>умения;</w:t>
            </w:r>
          </w:p>
          <w:p w:rsidR="009E1916" w:rsidRPr="00DA161E" w:rsidRDefault="00C21772" w:rsidP="00C1148A">
            <w:pPr>
              <w:pStyle w:val="TableParagraph"/>
              <w:numPr>
                <w:ilvl w:val="0"/>
                <w:numId w:val="535"/>
              </w:numPr>
              <w:tabs>
                <w:tab w:val="left" w:pos="828"/>
              </w:tabs>
              <w:spacing w:line="269" w:lineRule="exact"/>
              <w:ind w:hanging="361"/>
              <w:jc w:val="both"/>
              <w:rPr>
                <w:i/>
                <w:sz w:val="24"/>
              </w:rPr>
            </w:pPr>
            <w:r w:rsidRPr="00DA161E">
              <w:rPr>
                <w:i/>
                <w:sz w:val="24"/>
              </w:rPr>
              <w:t>развитие и совершенствование всех видов речевой</w:t>
            </w:r>
            <w:r w:rsidRPr="00DA161E">
              <w:rPr>
                <w:i/>
                <w:spacing w:val="-6"/>
                <w:sz w:val="24"/>
              </w:rPr>
              <w:t xml:space="preserve"> </w:t>
            </w:r>
            <w:r w:rsidRPr="00DA161E">
              <w:rPr>
                <w:i/>
                <w:sz w:val="24"/>
              </w:rPr>
              <w:t>деятельности.</w:t>
            </w:r>
          </w:p>
        </w:tc>
      </w:tr>
      <w:tr w:rsidR="00C21772" w:rsidRPr="00DA161E">
        <w:trPr>
          <w:trHeight w:val="10765"/>
        </w:trPr>
        <w:tc>
          <w:tcPr>
            <w:tcW w:w="9640" w:type="dxa"/>
          </w:tcPr>
          <w:p w:rsidR="009E1916" w:rsidRPr="00DA161E" w:rsidRDefault="00C21772">
            <w:pPr>
              <w:pStyle w:val="TableParagraph"/>
              <w:spacing w:line="265" w:lineRule="exact"/>
              <w:ind w:left="107"/>
              <w:rPr>
                <w:b/>
                <w:sz w:val="24"/>
              </w:rPr>
            </w:pPr>
            <w:r w:rsidRPr="00DA161E">
              <w:rPr>
                <w:b/>
                <w:sz w:val="24"/>
              </w:rPr>
              <w:t>Общественные науки</w:t>
            </w:r>
          </w:p>
          <w:p w:rsidR="009E1916" w:rsidRPr="00DA161E" w:rsidRDefault="00C21772">
            <w:pPr>
              <w:pStyle w:val="TableParagraph"/>
              <w:ind w:left="390" w:right="575" w:firstLine="424"/>
              <w:rPr>
                <w:sz w:val="24"/>
              </w:rPr>
            </w:pPr>
            <w:r w:rsidRPr="00DA161E">
              <w:rPr>
                <w:sz w:val="24"/>
              </w:rPr>
              <w:t>Изучение предметной области "Общественные науки" должно обеспечить: сформированность мировоззренческой, ценностно-смысловой сферы обучающихся,</w:t>
            </w:r>
          </w:p>
          <w:p w:rsidR="009E1916" w:rsidRPr="00DA161E" w:rsidRDefault="00C21772">
            <w:pPr>
              <w:pStyle w:val="TableParagraph"/>
              <w:ind w:left="107" w:right="1759"/>
              <w:rPr>
                <w:sz w:val="24"/>
              </w:rPr>
            </w:pPr>
            <w:r w:rsidRPr="00DA161E">
              <w:rPr>
                <w:sz w:val="24"/>
              </w:rPr>
              <w:t>российской гражданской идентичности, поликультурности, толерантности, приверженности</w:t>
            </w:r>
          </w:p>
          <w:p w:rsidR="009E1916" w:rsidRPr="00DA161E" w:rsidRDefault="00C21772">
            <w:pPr>
              <w:pStyle w:val="TableParagraph"/>
              <w:ind w:left="107"/>
              <w:rPr>
                <w:sz w:val="24"/>
              </w:rPr>
            </w:pPr>
            <w:r w:rsidRPr="00DA161E">
              <w:rPr>
                <w:sz w:val="24"/>
              </w:rPr>
              <w:t>ценностям, закрепленным Конституцией Российской Федерации;</w:t>
            </w:r>
          </w:p>
          <w:p w:rsidR="009E1916" w:rsidRPr="00DA161E" w:rsidRDefault="00C21772">
            <w:pPr>
              <w:pStyle w:val="TableParagraph"/>
              <w:ind w:left="390" w:right="804"/>
              <w:rPr>
                <w:sz w:val="24"/>
              </w:rPr>
            </w:pPr>
            <w:r w:rsidRPr="00DA161E">
              <w:rPr>
                <w:sz w:val="24"/>
              </w:rPr>
              <w:t>понимание роли России в многообразном, быстро меняющемся глобальном мире; сформированность навыков критического мышления, анализа и синтеза, умений</w:t>
            </w:r>
          </w:p>
          <w:p w:rsidR="009E1916" w:rsidRPr="00DA161E" w:rsidRDefault="00C21772">
            <w:pPr>
              <w:pStyle w:val="TableParagraph"/>
              <w:ind w:left="107"/>
              <w:rPr>
                <w:sz w:val="24"/>
              </w:rPr>
            </w:pPr>
            <w:r w:rsidRPr="00DA161E">
              <w:rPr>
                <w:sz w:val="24"/>
              </w:rPr>
              <w:t>оценивать и</w:t>
            </w:r>
          </w:p>
          <w:p w:rsidR="009E1916" w:rsidRPr="00DA161E" w:rsidRDefault="00C21772">
            <w:pPr>
              <w:pStyle w:val="TableParagraph"/>
              <w:ind w:left="390" w:right="867" w:hanging="284"/>
              <w:rPr>
                <w:sz w:val="24"/>
              </w:rPr>
            </w:pPr>
            <w:r w:rsidRPr="00DA161E">
              <w:rPr>
                <w:sz w:val="24"/>
              </w:rPr>
              <w:t>сопоставлять методы исследования, характерные для общественных наук; формирование целостного восприятия всего спектра природных, экономических,</w:t>
            </w:r>
          </w:p>
          <w:p w:rsidR="009E1916" w:rsidRPr="00DA161E" w:rsidRDefault="00C21772">
            <w:pPr>
              <w:pStyle w:val="TableParagraph"/>
              <w:ind w:left="107"/>
              <w:rPr>
                <w:sz w:val="24"/>
              </w:rPr>
            </w:pPr>
            <w:r w:rsidRPr="00DA161E">
              <w:rPr>
                <w:sz w:val="24"/>
              </w:rPr>
              <w:t>социальных реалий;</w:t>
            </w:r>
          </w:p>
          <w:p w:rsidR="009E1916" w:rsidRPr="00DA161E" w:rsidRDefault="00C21772">
            <w:pPr>
              <w:pStyle w:val="TableParagraph"/>
              <w:ind w:left="107" w:right="203" w:firstLine="283"/>
              <w:rPr>
                <w:sz w:val="24"/>
              </w:rPr>
            </w:pPr>
            <w:r w:rsidRPr="00DA161E">
              <w:rPr>
                <w:sz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w:t>
            </w:r>
          </w:p>
          <w:p w:rsidR="009E1916" w:rsidRPr="00DA161E" w:rsidRDefault="00C21772">
            <w:pPr>
              <w:pStyle w:val="TableParagraph"/>
              <w:ind w:left="107"/>
              <w:rPr>
                <w:sz w:val="24"/>
              </w:rPr>
            </w:pPr>
            <w:r w:rsidRPr="00DA161E">
              <w:rPr>
                <w:sz w:val="24"/>
              </w:rPr>
              <w:t>целью проверки гипотез и интерпретации данных различных источников;</w:t>
            </w:r>
          </w:p>
          <w:p w:rsidR="009E1916" w:rsidRPr="00DA161E" w:rsidRDefault="00C21772">
            <w:pPr>
              <w:pStyle w:val="TableParagraph"/>
              <w:ind w:left="390"/>
              <w:rPr>
                <w:sz w:val="24"/>
              </w:rPr>
            </w:pPr>
            <w:r w:rsidRPr="00DA161E">
              <w:rPr>
                <w:sz w:val="24"/>
              </w:rPr>
              <w:t>владение знаниями о многообразии взглядов и теорий по тематике общественных наук.</w:t>
            </w:r>
          </w:p>
          <w:p w:rsidR="009E1916" w:rsidRPr="00DA161E" w:rsidRDefault="00C21772">
            <w:pPr>
              <w:pStyle w:val="TableParagraph"/>
              <w:ind w:left="107" w:firstLine="707"/>
              <w:rPr>
                <w:sz w:val="24"/>
              </w:rPr>
            </w:pPr>
            <w:r w:rsidRPr="00DA161E">
              <w:rPr>
                <w:sz w:val="24"/>
              </w:rPr>
              <w:t>Предметные результаты изучения предметной области "Общественные науки" включают</w:t>
            </w:r>
          </w:p>
          <w:p w:rsidR="009E1916" w:rsidRPr="00DA161E" w:rsidRDefault="00C21772">
            <w:pPr>
              <w:pStyle w:val="TableParagraph"/>
              <w:ind w:left="107"/>
              <w:rPr>
                <w:sz w:val="24"/>
              </w:rPr>
            </w:pPr>
            <w:r w:rsidRPr="00DA161E">
              <w:rPr>
                <w:sz w:val="24"/>
              </w:rPr>
              <w:t>предметные результаты изучения учебных предметов:</w:t>
            </w:r>
          </w:p>
          <w:p w:rsidR="009E1916" w:rsidRPr="00DA161E" w:rsidRDefault="00C21772">
            <w:pPr>
              <w:pStyle w:val="TableParagraph"/>
              <w:ind w:left="107" w:right="323" w:firstLine="736"/>
              <w:rPr>
                <w:sz w:val="24"/>
              </w:rPr>
            </w:pPr>
            <w:r w:rsidRPr="00DA161E">
              <w:rPr>
                <w:spacing w:val="-60"/>
                <w:sz w:val="24"/>
                <w:u w:val="thick" w:color="808080"/>
              </w:rPr>
              <w:t xml:space="preserve"> </w:t>
            </w:r>
            <w:r w:rsidRPr="00DA161E">
              <w:rPr>
                <w:b/>
                <w:sz w:val="24"/>
                <w:u w:val="thick" w:color="808080"/>
              </w:rPr>
              <w:t>"История" (базовый уровень)</w:t>
            </w:r>
            <w:r w:rsidRPr="00DA161E">
              <w:rPr>
                <w:b/>
                <w:sz w:val="24"/>
              </w:rPr>
              <w:t xml:space="preserve"> </w:t>
            </w:r>
            <w:r w:rsidRPr="00DA161E">
              <w:rPr>
                <w:sz w:val="24"/>
              </w:rPr>
              <w:t>- требования к предметным результатам освоения базового</w:t>
            </w:r>
          </w:p>
          <w:p w:rsidR="009E1916" w:rsidRPr="00DA161E" w:rsidRDefault="00C21772">
            <w:pPr>
              <w:pStyle w:val="TableParagraph"/>
              <w:ind w:left="107"/>
              <w:rPr>
                <w:sz w:val="24"/>
              </w:rPr>
            </w:pPr>
            <w:r w:rsidRPr="00DA161E">
              <w:rPr>
                <w:sz w:val="24"/>
              </w:rPr>
              <w:t>курса истории должны отражать:</w:t>
            </w:r>
          </w:p>
          <w:p w:rsidR="009E1916" w:rsidRPr="00DA161E" w:rsidRDefault="00C21772" w:rsidP="00C1148A">
            <w:pPr>
              <w:pStyle w:val="TableParagraph"/>
              <w:numPr>
                <w:ilvl w:val="0"/>
                <w:numId w:val="534"/>
              </w:numPr>
              <w:tabs>
                <w:tab w:val="left" w:pos="367"/>
              </w:tabs>
              <w:ind w:right="222" w:firstLine="0"/>
              <w:rPr>
                <w:sz w:val="24"/>
              </w:rPr>
            </w:pPr>
            <w:r w:rsidRPr="00DA161E">
              <w:rPr>
                <w:sz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w:t>
            </w:r>
            <w:r w:rsidRPr="00DA161E">
              <w:rPr>
                <w:spacing w:val="-32"/>
                <w:sz w:val="24"/>
              </w:rPr>
              <w:t xml:space="preserve"> </w:t>
            </w:r>
            <w:r w:rsidRPr="00DA161E">
              <w:rPr>
                <w:sz w:val="24"/>
              </w:rPr>
              <w:t>России в</w:t>
            </w:r>
          </w:p>
          <w:p w:rsidR="009E1916" w:rsidRPr="00DA161E" w:rsidRDefault="00C21772">
            <w:pPr>
              <w:pStyle w:val="TableParagraph"/>
              <w:ind w:left="107"/>
              <w:rPr>
                <w:sz w:val="24"/>
              </w:rPr>
            </w:pPr>
            <w:r w:rsidRPr="00DA161E">
              <w:rPr>
                <w:sz w:val="24"/>
              </w:rPr>
              <w:t>глобальном мире;</w:t>
            </w:r>
          </w:p>
          <w:p w:rsidR="009E1916" w:rsidRPr="00DA161E" w:rsidRDefault="00C21772" w:rsidP="00C1148A">
            <w:pPr>
              <w:pStyle w:val="TableParagraph"/>
              <w:numPr>
                <w:ilvl w:val="0"/>
                <w:numId w:val="534"/>
              </w:numPr>
              <w:tabs>
                <w:tab w:val="left" w:pos="367"/>
              </w:tabs>
              <w:ind w:right="1667" w:firstLine="0"/>
              <w:rPr>
                <w:sz w:val="24"/>
              </w:rPr>
            </w:pPr>
            <w:r w:rsidRPr="00DA161E">
              <w:rPr>
                <w:sz w:val="24"/>
              </w:rPr>
              <w:t>владение комплексом знаний об истории России и человечества в целом, представлениями об общем и особенном в мировом историческом</w:t>
            </w:r>
            <w:r w:rsidRPr="00DA161E">
              <w:rPr>
                <w:spacing w:val="-28"/>
                <w:sz w:val="24"/>
              </w:rPr>
              <w:t xml:space="preserve"> </w:t>
            </w:r>
            <w:r w:rsidRPr="00DA161E">
              <w:rPr>
                <w:sz w:val="24"/>
              </w:rPr>
              <w:t>процессе;</w:t>
            </w:r>
          </w:p>
          <w:p w:rsidR="009E1916" w:rsidRPr="00DA161E" w:rsidRDefault="00C21772" w:rsidP="00C1148A">
            <w:pPr>
              <w:pStyle w:val="TableParagraph"/>
              <w:numPr>
                <w:ilvl w:val="0"/>
                <w:numId w:val="534"/>
              </w:numPr>
              <w:tabs>
                <w:tab w:val="left" w:pos="367"/>
              </w:tabs>
              <w:ind w:right="789" w:firstLine="0"/>
              <w:rPr>
                <w:sz w:val="24"/>
              </w:rPr>
            </w:pPr>
            <w:r w:rsidRPr="00DA161E">
              <w:rPr>
                <w:sz w:val="24"/>
              </w:rPr>
              <w:t>сформированность умений применять исторические знания в профессиональной</w:t>
            </w:r>
            <w:r w:rsidRPr="00DA161E">
              <w:rPr>
                <w:spacing w:val="-33"/>
                <w:sz w:val="24"/>
              </w:rPr>
              <w:t xml:space="preserve"> </w:t>
            </w:r>
            <w:r w:rsidRPr="00DA161E">
              <w:rPr>
                <w:sz w:val="24"/>
              </w:rPr>
              <w:t>и общественной деятельности, поликультурном</w:t>
            </w:r>
            <w:r w:rsidRPr="00DA161E">
              <w:rPr>
                <w:spacing w:val="-1"/>
                <w:sz w:val="24"/>
              </w:rPr>
              <w:t xml:space="preserve"> </w:t>
            </w:r>
            <w:r w:rsidRPr="00DA161E">
              <w:rPr>
                <w:sz w:val="24"/>
              </w:rPr>
              <w:t>общении;</w:t>
            </w:r>
          </w:p>
          <w:p w:rsidR="009E1916" w:rsidRPr="00DA161E" w:rsidRDefault="00C21772" w:rsidP="00C1148A">
            <w:pPr>
              <w:pStyle w:val="TableParagraph"/>
              <w:numPr>
                <w:ilvl w:val="0"/>
                <w:numId w:val="534"/>
              </w:numPr>
              <w:tabs>
                <w:tab w:val="left" w:pos="367"/>
              </w:tabs>
              <w:ind w:right="1272" w:firstLine="0"/>
              <w:rPr>
                <w:sz w:val="24"/>
              </w:rPr>
            </w:pPr>
            <w:r w:rsidRPr="00DA161E">
              <w:rPr>
                <w:sz w:val="24"/>
              </w:rPr>
              <w:t>владение навыками проектной деятельности и исторической реконструкции</w:t>
            </w:r>
            <w:r w:rsidRPr="00DA161E">
              <w:rPr>
                <w:spacing w:val="-32"/>
                <w:sz w:val="24"/>
              </w:rPr>
              <w:t xml:space="preserve"> </w:t>
            </w:r>
            <w:r w:rsidRPr="00DA161E">
              <w:rPr>
                <w:sz w:val="24"/>
              </w:rPr>
              <w:t>с привлечением различных</w:t>
            </w:r>
            <w:r w:rsidRPr="00DA161E">
              <w:rPr>
                <w:spacing w:val="-1"/>
                <w:sz w:val="24"/>
              </w:rPr>
              <w:t xml:space="preserve"> </w:t>
            </w:r>
            <w:r w:rsidRPr="00DA161E">
              <w:rPr>
                <w:sz w:val="24"/>
              </w:rPr>
              <w:t>источников;</w:t>
            </w:r>
          </w:p>
          <w:p w:rsidR="009E1916" w:rsidRPr="00DA161E" w:rsidRDefault="00C21772" w:rsidP="00C1148A">
            <w:pPr>
              <w:pStyle w:val="TableParagraph"/>
              <w:numPr>
                <w:ilvl w:val="0"/>
                <w:numId w:val="534"/>
              </w:numPr>
              <w:tabs>
                <w:tab w:val="left" w:pos="367"/>
              </w:tabs>
              <w:ind w:right="314" w:firstLine="0"/>
              <w:rPr>
                <w:sz w:val="24"/>
              </w:rPr>
            </w:pPr>
            <w:r w:rsidRPr="00DA161E">
              <w:rPr>
                <w:sz w:val="24"/>
              </w:rPr>
              <w:t>сформированность умений вести диалог, обосновывать свою точку зрения в</w:t>
            </w:r>
            <w:r w:rsidRPr="00DA161E">
              <w:rPr>
                <w:spacing w:val="-34"/>
                <w:sz w:val="24"/>
              </w:rPr>
              <w:t xml:space="preserve"> </w:t>
            </w:r>
            <w:r w:rsidRPr="00DA161E">
              <w:rPr>
                <w:sz w:val="24"/>
              </w:rPr>
              <w:t>дискуссии по</w:t>
            </w:r>
          </w:p>
          <w:p w:rsidR="009E1916" w:rsidRPr="00DA161E" w:rsidRDefault="00C21772">
            <w:pPr>
              <w:pStyle w:val="TableParagraph"/>
              <w:ind w:left="107"/>
              <w:rPr>
                <w:sz w:val="24"/>
              </w:rPr>
            </w:pPr>
            <w:r w:rsidRPr="00DA161E">
              <w:rPr>
                <w:sz w:val="24"/>
              </w:rPr>
              <w:t>исторической тематике.</w:t>
            </w:r>
          </w:p>
          <w:p w:rsidR="009E1916" w:rsidRPr="00DA161E" w:rsidRDefault="00C21772">
            <w:pPr>
              <w:pStyle w:val="TableParagraph"/>
              <w:ind w:left="107" w:right="810" w:firstLine="707"/>
              <w:rPr>
                <w:sz w:val="24"/>
              </w:rPr>
            </w:pPr>
            <w:r w:rsidRPr="00DA161E">
              <w:rPr>
                <w:spacing w:val="-60"/>
                <w:sz w:val="24"/>
                <w:u w:val="thick" w:color="808080"/>
              </w:rPr>
              <w:t xml:space="preserve"> </w:t>
            </w:r>
            <w:r w:rsidRPr="00DA161E">
              <w:rPr>
                <w:b/>
                <w:sz w:val="24"/>
                <w:u w:val="thick" w:color="808080"/>
              </w:rPr>
              <w:t>"История" (углубленный уровень)</w:t>
            </w:r>
            <w:r w:rsidRPr="00DA161E">
              <w:rPr>
                <w:b/>
                <w:sz w:val="24"/>
              </w:rPr>
              <w:t xml:space="preserve"> </w:t>
            </w:r>
            <w:r w:rsidRPr="00DA161E">
              <w:rPr>
                <w:sz w:val="24"/>
              </w:rPr>
              <w:t>- требования к предметным результатам освоения</w:t>
            </w:r>
          </w:p>
          <w:p w:rsidR="009E1916" w:rsidRPr="00DA161E" w:rsidRDefault="00C21772">
            <w:pPr>
              <w:pStyle w:val="TableParagraph"/>
              <w:spacing w:line="269" w:lineRule="exact"/>
              <w:ind w:left="107"/>
              <w:rPr>
                <w:sz w:val="24"/>
              </w:rPr>
            </w:pPr>
            <w:r w:rsidRPr="00DA161E">
              <w:rPr>
                <w:sz w:val="24"/>
              </w:rPr>
              <w:t>углубленного курса истории должны включать требования к результатам освоения</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2644"/>
        </w:trPr>
        <w:tc>
          <w:tcPr>
            <w:tcW w:w="9640" w:type="dxa"/>
            <w:gridSpan w:val="2"/>
          </w:tcPr>
          <w:p w:rsidR="009E1916" w:rsidRPr="00DA161E" w:rsidRDefault="00C21772">
            <w:pPr>
              <w:pStyle w:val="TableParagraph"/>
              <w:spacing w:line="265" w:lineRule="exact"/>
              <w:ind w:left="107"/>
              <w:rPr>
                <w:sz w:val="24"/>
              </w:rPr>
            </w:pPr>
            <w:r w:rsidRPr="00DA161E">
              <w:rPr>
                <w:sz w:val="24"/>
              </w:rPr>
              <w:t>базового курса</w:t>
            </w:r>
          </w:p>
          <w:p w:rsidR="009E1916" w:rsidRPr="00DA161E" w:rsidRDefault="00C21772">
            <w:pPr>
              <w:pStyle w:val="TableParagraph"/>
              <w:ind w:left="107"/>
              <w:rPr>
                <w:sz w:val="24"/>
              </w:rPr>
            </w:pPr>
            <w:r w:rsidRPr="00DA161E">
              <w:rPr>
                <w:sz w:val="24"/>
              </w:rPr>
              <w:t>и дополнительно отражать:</w:t>
            </w:r>
          </w:p>
          <w:p w:rsidR="009E1916" w:rsidRPr="00DA161E" w:rsidRDefault="00C21772" w:rsidP="00C1148A">
            <w:pPr>
              <w:pStyle w:val="TableParagraph"/>
              <w:numPr>
                <w:ilvl w:val="0"/>
                <w:numId w:val="533"/>
              </w:numPr>
              <w:tabs>
                <w:tab w:val="left" w:pos="367"/>
              </w:tabs>
              <w:ind w:right="882" w:firstLine="0"/>
              <w:rPr>
                <w:sz w:val="24"/>
              </w:rPr>
            </w:pPr>
            <w:r w:rsidRPr="00DA161E">
              <w:rPr>
                <w:sz w:val="24"/>
              </w:rPr>
              <w:t>сформированность знаний о месте и роли исторической науки в системе</w:t>
            </w:r>
            <w:r w:rsidRPr="00DA161E">
              <w:rPr>
                <w:spacing w:val="-31"/>
                <w:sz w:val="24"/>
              </w:rPr>
              <w:t xml:space="preserve"> </w:t>
            </w:r>
            <w:r w:rsidRPr="00DA161E">
              <w:rPr>
                <w:sz w:val="24"/>
              </w:rPr>
              <w:t>научных дисциплин, представлений об</w:t>
            </w:r>
            <w:r w:rsidRPr="00DA161E">
              <w:rPr>
                <w:spacing w:val="-1"/>
                <w:sz w:val="24"/>
              </w:rPr>
              <w:t xml:space="preserve"> </w:t>
            </w:r>
            <w:r w:rsidRPr="00DA161E">
              <w:rPr>
                <w:sz w:val="24"/>
              </w:rPr>
              <w:t>историографии;</w:t>
            </w:r>
          </w:p>
          <w:p w:rsidR="009E1916" w:rsidRPr="00DA161E" w:rsidRDefault="00C21772" w:rsidP="00C1148A">
            <w:pPr>
              <w:pStyle w:val="TableParagraph"/>
              <w:numPr>
                <w:ilvl w:val="0"/>
                <w:numId w:val="533"/>
              </w:numPr>
              <w:tabs>
                <w:tab w:val="left" w:pos="367"/>
              </w:tabs>
              <w:ind w:right="756" w:firstLine="0"/>
              <w:rPr>
                <w:sz w:val="24"/>
              </w:rPr>
            </w:pPr>
            <w:r w:rsidRPr="00DA161E">
              <w:rPr>
                <w:sz w:val="24"/>
              </w:rPr>
              <w:t>владение системными историческими знаниями, понимание места и роли России</w:t>
            </w:r>
            <w:r w:rsidRPr="00DA161E">
              <w:rPr>
                <w:spacing w:val="-31"/>
                <w:sz w:val="24"/>
              </w:rPr>
              <w:t xml:space="preserve"> </w:t>
            </w:r>
            <w:r w:rsidRPr="00DA161E">
              <w:rPr>
                <w:sz w:val="24"/>
              </w:rPr>
              <w:t>в мировой</w:t>
            </w:r>
            <w:r w:rsidRPr="00DA161E">
              <w:rPr>
                <w:spacing w:val="-1"/>
                <w:sz w:val="24"/>
              </w:rPr>
              <w:t xml:space="preserve"> </w:t>
            </w:r>
            <w:r w:rsidRPr="00DA161E">
              <w:rPr>
                <w:sz w:val="24"/>
              </w:rPr>
              <w:t>истории;</w:t>
            </w:r>
          </w:p>
          <w:p w:rsidR="009E1916" w:rsidRPr="00DA161E" w:rsidRDefault="00C21772" w:rsidP="00C1148A">
            <w:pPr>
              <w:pStyle w:val="TableParagraph"/>
              <w:numPr>
                <w:ilvl w:val="0"/>
                <w:numId w:val="533"/>
              </w:numPr>
              <w:tabs>
                <w:tab w:val="left" w:pos="367"/>
              </w:tabs>
              <w:spacing w:line="242" w:lineRule="auto"/>
              <w:ind w:right="440" w:firstLine="0"/>
              <w:rPr>
                <w:sz w:val="24"/>
              </w:rPr>
            </w:pPr>
            <w:r w:rsidRPr="00DA161E">
              <w:rPr>
                <w:sz w:val="24"/>
              </w:rPr>
              <w:t>владение приемами работы с историческими источниками, умениями</w:t>
            </w:r>
            <w:r w:rsidRPr="00DA161E">
              <w:rPr>
                <w:spacing w:val="-31"/>
                <w:sz w:val="24"/>
              </w:rPr>
              <w:t xml:space="preserve"> </w:t>
            </w:r>
            <w:r w:rsidRPr="00DA161E">
              <w:rPr>
                <w:sz w:val="24"/>
              </w:rPr>
              <w:t>самостоятельно анализировать документальную базу по исторической</w:t>
            </w:r>
            <w:r w:rsidRPr="00DA161E">
              <w:rPr>
                <w:spacing w:val="-8"/>
                <w:sz w:val="24"/>
              </w:rPr>
              <w:t xml:space="preserve"> </w:t>
            </w:r>
            <w:r w:rsidRPr="00DA161E">
              <w:rPr>
                <w:sz w:val="24"/>
              </w:rPr>
              <w:t>тематике;</w:t>
            </w:r>
          </w:p>
          <w:p w:rsidR="009E1916" w:rsidRPr="00DA161E" w:rsidRDefault="00C21772" w:rsidP="00C1148A">
            <w:pPr>
              <w:pStyle w:val="TableParagraph"/>
              <w:numPr>
                <w:ilvl w:val="0"/>
                <w:numId w:val="533"/>
              </w:numPr>
              <w:tabs>
                <w:tab w:val="left" w:pos="367"/>
              </w:tabs>
              <w:spacing w:before="76"/>
              <w:ind w:left="367"/>
              <w:rPr>
                <w:sz w:val="24"/>
              </w:rPr>
            </w:pPr>
            <w:r w:rsidRPr="00DA161E">
              <w:rPr>
                <w:sz w:val="24"/>
              </w:rPr>
              <w:t>сформированность умений оценивать различные исторические</w:t>
            </w:r>
            <w:r w:rsidRPr="00DA161E">
              <w:rPr>
                <w:spacing w:val="-5"/>
                <w:sz w:val="24"/>
              </w:rPr>
              <w:t xml:space="preserve"> </w:t>
            </w:r>
            <w:r w:rsidRPr="00DA161E">
              <w:rPr>
                <w:sz w:val="24"/>
              </w:rPr>
              <w:t>версии.</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rPr>
            </w:pPr>
            <w:r w:rsidRPr="00DA161E">
              <w:rPr>
                <w:b/>
                <w:sz w:val="24"/>
              </w:rPr>
              <w:t>История</w:t>
            </w:r>
          </w:p>
          <w:p w:rsidR="009E1916" w:rsidRPr="00DA161E" w:rsidRDefault="00C21772">
            <w:pPr>
              <w:pStyle w:val="TableParagraph"/>
              <w:spacing w:before="79" w:line="242" w:lineRule="auto"/>
              <w:ind w:left="426" w:right="695" w:firstLine="568"/>
              <w:rPr>
                <w:b/>
                <w:sz w:val="24"/>
              </w:rPr>
            </w:pPr>
            <w:r w:rsidRPr="00DA161E">
              <w:rPr>
                <w:b/>
                <w:sz w:val="24"/>
              </w:rPr>
              <w:t>В результате изучения учебного предмета «История» на уровне среднего общего образования:</w:t>
            </w:r>
          </w:p>
        </w:tc>
      </w:tr>
      <w:tr w:rsidR="00C21772" w:rsidRPr="00DA161E">
        <w:trPr>
          <w:trHeight w:val="633"/>
        </w:trPr>
        <w:tc>
          <w:tcPr>
            <w:tcW w:w="5000" w:type="dxa"/>
          </w:tcPr>
          <w:p w:rsidR="009E1916" w:rsidRPr="00DA161E" w:rsidRDefault="00C21772">
            <w:pPr>
              <w:pStyle w:val="TableParagraph"/>
              <w:spacing w:line="242" w:lineRule="auto"/>
              <w:ind w:left="390" w:right="654" w:firstLine="604"/>
              <w:rPr>
                <w:b/>
                <w:sz w:val="24"/>
              </w:rPr>
            </w:pPr>
            <w:r w:rsidRPr="00DA161E">
              <w:rPr>
                <w:b/>
                <w:sz w:val="24"/>
              </w:rPr>
              <w:t>Выпускник на базовом уровне научится:</w:t>
            </w:r>
          </w:p>
        </w:tc>
        <w:tc>
          <w:tcPr>
            <w:tcW w:w="4640" w:type="dxa"/>
          </w:tcPr>
          <w:p w:rsidR="009E1916" w:rsidRPr="00DA161E" w:rsidRDefault="00C21772">
            <w:pPr>
              <w:pStyle w:val="TableParagraph"/>
              <w:spacing w:line="242" w:lineRule="auto"/>
              <w:ind w:left="422" w:right="263" w:firstLine="603"/>
              <w:rPr>
                <w:b/>
                <w:sz w:val="24"/>
              </w:rPr>
            </w:pPr>
            <w:r w:rsidRPr="00DA161E">
              <w:rPr>
                <w:b/>
                <w:sz w:val="24"/>
              </w:rPr>
              <w:t>Выпускник на базовом уровне получит возможность научиться:</w:t>
            </w:r>
          </w:p>
        </w:tc>
      </w:tr>
      <w:tr w:rsidR="00C21772" w:rsidRPr="00DA161E">
        <w:trPr>
          <w:trHeight w:val="10068"/>
        </w:trPr>
        <w:tc>
          <w:tcPr>
            <w:tcW w:w="5000" w:type="dxa"/>
          </w:tcPr>
          <w:p w:rsidR="009E1916" w:rsidRPr="00DA161E" w:rsidRDefault="00C21772" w:rsidP="00C1148A">
            <w:pPr>
              <w:pStyle w:val="TableParagraph"/>
              <w:numPr>
                <w:ilvl w:val="0"/>
                <w:numId w:val="532"/>
              </w:numPr>
              <w:tabs>
                <w:tab w:val="left" w:pos="427"/>
                <w:tab w:val="left" w:pos="2657"/>
                <w:tab w:val="left" w:pos="3919"/>
              </w:tabs>
              <w:ind w:right="94"/>
              <w:jc w:val="both"/>
              <w:rPr>
                <w:sz w:val="24"/>
              </w:rPr>
            </w:pPr>
            <w:r w:rsidRPr="00DA161E">
              <w:rPr>
                <w:sz w:val="24"/>
              </w:rPr>
              <w:t>рассматривать историю России как неотъемлемую</w:t>
            </w:r>
            <w:r w:rsidRPr="00DA161E">
              <w:rPr>
                <w:sz w:val="24"/>
              </w:rPr>
              <w:tab/>
              <w:t>часть</w:t>
            </w:r>
            <w:r w:rsidRPr="00DA161E">
              <w:rPr>
                <w:sz w:val="24"/>
              </w:rPr>
              <w:tab/>
            </w:r>
            <w:r w:rsidRPr="00DA161E">
              <w:rPr>
                <w:spacing w:val="-3"/>
                <w:sz w:val="24"/>
              </w:rPr>
              <w:t xml:space="preserve">мирового </w:t>
            </w:r>
            <w:r w:rsidRPr="00DA161E">
              <w:rPr>
                <w:sz w:val="24"/>
              </w:rPr>
              <w:t>исторического процесса;</w:t>
            </w:r>
          </w:p>
          <w:p w:rsidR="009E1916" w:rsidRPr="00DA161E" w:rsidRDefault="00C21772" w:rsidP="00C1148A">
            <w:pPr>
              <w:pStyle w:val="TableParagraph"/>
              <w:numPr>
                <w:ilvl w:val="0"/>
                <w:numId w:val="532"/>
              </w:numPr>
              <w:tabs>
                <w:tab w:val="left" w:pos="427"/>
              </w:tabs>
              <w:spacing w:before="65"/>
              <w:ind w:right="93"/>
              <w:jc w:val="both"/>
              <w:rPr>
                <w:sz w:val="24"/>
              </w:rPr>
            </w:pPr>
            <w:r w:rsidRPr="00DA161E">
              <w:rPr>
                <w:sz w:val="24"/>
              </w:rPr>
              <w:t>знать основные даты и временные периоды всеобщей и отечественной истории из раздела дидактических</w:t>
            </w:r>
            <w:r w:rsidRPr="00DA161E">
              <w:rPr>
                <w:spacing w:val="-1"/>
                <w:sz w:val="24"/>
              </w:rPr>
              <w:t xml:space="preserve"> </w:t>
            </w:r>
            <w:r w:rsidRPr="00DA161E">
              <w:rPr>
                <w:sz w:val="24"/>
              </w:rPr>
              <w:t>единиц;</w:t>
            </w:r>
          </w:p>
          <w:p w:rsidR="009E1916" w:rsidRPr="00DA161E" w:rsidRDefault="00C21772" w:rsidP="00C1148A">
            <w:pPr>
              <w:pStyle w:val="TableParagraph"/>
              <w:numPr>
                <w:ilvl w:val="0"/>
                <w:numId w:val="532"/>
              </w:numPr>
              <w:tabs>
                <w:tab w:val="left" w:pos="427"/>
              </w:tabs>
              <w:spacing w:before="79"/>
              <w:ind w:right="93"/>
              <w:jc w:val="both"/>
              <w:rPr>
                <w:sz w:val="24"/>
              </w:rPr>
            </w:pPr>
            <w:r w:rsidRPr="00DA161E">
              <w:rPr>
                <w:sz w:val="24"/>
              </w:rPr>
              <w:t>определять последовательность и длительность исторических событий, явлений,</w:t>
            </w:r>
            <w:r w:rsidRPr="00DA161E">
              <w:rPr>
                <w:spacing w:val="-1"/>
                <w:sz w:val="24"/>
              </w:rPr>
              <w:t xml:space="preserve"> </w:t>
            </w:r>
            <w:r w:rsidRPr="00DA161E">
              <w:rPr>
                <w:sz w:val="24"/>
              </w:rPr>
              <w:t>процессов;</w:t>
            </w:r>
          </w:p>
          <w:p w:rsidR="009E1916" w:rsidRPr="00DA161E" w:rsidRDefault="00C21772" w:rsidP="00C1148A">
            <w:pPr>
              <w:pStyle w:val="TableParagraph"/>
              <w:numPr>
                <w:ilvl w:val="0"/>
                <w:numId w:val="532"/>
              </w:numPr>
              <w:tabs>
                <w:tab w:val="left" w:pos="427"/>
              </w:tabs>
              <w:spacing w:before="82" w:line="242" w:lineRule="auto"/>
              <w:ind w:right="97"/>
              <w:jc w:val="both"/>
              <w:rPr>
                <w:sz w:val="24"/>
              </w:rPr>
            </w:pPr>
            <w:r w:rsidRPr="00DA161E">
              <w:rPr>
                <w:sz w:val="24"/>
              </w:rPr>
              <w:t>характеризовать место, обстоятельства, участников, результаты важнейших исторических</w:t>
            </w:r>
            <w:r w:rsidRPr="00DA161E">
              <w:rPr>
                <w:spacing w:val="2"/>
                <w:sz w:val="24"/>
              </w:rPr>
              <w:t xml:space="preserve"> </w:t>
            </w:r>
            <w:r w:rsidRPr="00DA161E">
              <w:rPr>
                <w:sz w:val="24"/>
              </w:rPr>
              <w:t>событий;</w:t>
            </w:r>
          </w:p>
          <w:p w:rsidR="009E1916" w:rsidRPr="00DA161E" w:rsidRDefault="00C21772" w:rsidP="00C1148A">
            <w:pPr>
              <w:pStyle w:val="TableParagraph"/>
              <w:numPr>
                <w:ilvl w:val="0"/>
                <w:numId w:val="532"/>
              </w:numPr>
              <w:tabs>
                <w:tab w:val="left" w:pos="427"/>
              </w:tabs>
              <w:spacing w:before="71" w:line="242" w:lineRule="auto"/>
              <w:ind w:right="99"/>
              <w:jc w:val="both"/>
              <w:rPr>
                <w:sz w:val="24"/>
              </w:rPr>
            </w:pPr>
            <w:r w:rsidRPr="00DA161E">
              <w:rPr>
                <w:sz w:val="24"/>
              </w:rPr>
              <w:t>представлять культурное наследие России и других</w:t>
            </w:r>
            <w:r w:rsidRPr="00DA161E">
              <w:rPr>
                <w:spacing w:val="2"/>
                <w:sz w:val="24"/>
              </w:rPr>
              <w:t xml:space="preserve"> </w:t>
            </w:r>
            <w:r w:rsidRPr="00DA161E">
              <w:rPr>
                <w:sz w:val="24"/>
              </w:rPr>
              <w:t>стран;</w:t>
            </w:r>
          </w:p>
          <w:p w:rsidR="009E1916" w:rsidRPr="00DA161E" w:rsidRDefault="00C21772" w:rsidP="00C1148A">
            <w:pPr>
              <w:pStyle w:val="TableParagraph"/>
              <w:numPr>
                <w:ilvl w:val="0"/>
                <w:numId w:val="532"/>
              </w:numPr>
              <w:tabs>
                <w:tab w:val="left" w:pos="427"/>
              </w:tabs>
              <w:spacing w:before="77"/>
              <w:ind w:hanging="361"/>
              <w:jc w:val="both"/>
              <w:rPr>
                <w:sz w:val="24"/>
              </w:rPr>
            </w:pPr>
            <w:r w:rsidRPr="00DA161E">
              <w:rPr>
                <w:sz w:val="24"/>
              </w:rPr>
              <w:t>работать с историческими</w:t>
            </w:r>
            <w:r w:rsidRPr="00DA161E">
              <w:rPr>
                <w:spacing w:val="-3"/>
                <w:sz w:val="24"/>
              </w:rPr>
              <w:t xml:space="preserve"> </w:t>
            </w:r>
            <w:r w:rsidRPr="00DA161E">
              <w:rPr>
                <w:sz w:val="24"/>
              </w:rPr>
              <w:t>документами;</w:t>
            </w:r>
          </w:p>
          <w:p w:rsidR="009E1916" w:rsidRPr="00DA161E" w:rsidRDefault="00C21772" w:rsidP="00C1148A">
            <w:pPr>
              <w:pStyle w:val="TableParagraph"/>
              <w:numPr>
                <w:ilvl w:val="0"/>
                <w:numId w:val="532"/>
              </w:numPr>
              <w:tabs>
                <w:tab w:val="left" w:pos="427"/>
              </w:tabs>
              <w:spacing w:before="79"/>
              <w:ind w:right="99"/>
              <w:jc w:val="both"/>
              <w:rPr>
                <w:sz w:val="24"/>
              </w:rPr>
            </w:pPr>
            <w:r w:rsidRPr="00DA161E">
              <w:rPr>
                <w:sz w:val="24"/>
              </w:rPr>
              <w:t>сравнивать различные исторические документы, давать им общую характеристику;</w:t>
            </w:r>
          </w:p>
          <w:p w:rsidR="009E1916" w:rsidRPr="00DA161E" w:rsidRDefault="00C21772" w:rsidP="00C1148A">
            <w:pPr>
              <w:pStyle w:val="TableParagraph"/>
              <w:numPr>
                <w:ilvl w:val="0"/>
                <w:numId w:val="532"/>
              </w:numPr>
              <w:tabs>
                <w:tab w:val="left" w:pos="427"/>
              </w:tabs>
              <w:spacing w:before="79" w:line="242" w:lineRule="auto"/>
              <w:ind w:right="93"/>
              <w:jc w:val="both"/>
              <w:rPr>
                <w:sz w:val="24"/>
              </w:rPr>
            </w:pPr>
            <w:r w:rsidRPr="00DA161E">
              <w:rPr>
                <w:sz w:val="24"/>
              </w:rPr>
              <w:t>критически анализировать информацию из различных</w:t>
            </w:r>
            <w:r w:rsidRPr="00DA161E">
              <w:rPr>
                <w:spacing w:val="2"/>
                <w:sz w:val="24"/>
              </w:rPr>
              <w:t xml:space="preserve"> </w:t>
            </w:r>
            <w:r w:rsidRPr="00DA161E">
              <w:rPr>
                <w:sz w:val="24"/>
              </w:rPr>
              <w:t>источников;</w:t>
            </w:r>
          </w:p>
          <w:p w:rsidR="009E1916" w:rsidRPr="00DA161E" w:rsidRDefault="00C21772" w:rsidP="00C1148A">
            <w:pPr>
              <w:pStyle w:val="TableParagraph"/>
              <w:numPr>
                <w:ilvl w:val="0"/>
                <w:numId w:val="532"/>
              </w:numPr>
              <w:tabs>
                <w:tab w:val="left" w:pos="427"/>
              </w:tabs>
              <w:spacing w:before="74" w:line="242" w:lineRule="auto"/>
              <w:ind w:right="94"/>
              <w:jc w:val="both"/>
              <w:rPr>
                <w:sz w:val="24"/>
              </w:rPr>
            </w:pPr>
            <w:r w:rsidRPr="00DA161E">
              <w:rPr>
                <w:sz w:val="24"/>
              </w:rPr>
              <w:t>соотносить иллюстративный материал с историческими событиями, явлениями, процессами, персоналиями;</w:t>
            </w:r>
          </w:p>
          <w:p w:rsidR="009E1916" w:rsidRPr="00DA161E" w:rsidRDefault="00C21772" w:rsidP="00C1148A">
            <w:pPr>
              <w:pStyle w:val="TableParagraph"/>
              <w:numPr>
                <w:ilvl w:val="0"/>
                <w:numId w:val="532"/>
              </w:numPr>
              <w:tabs>
                <w:tab w:val="left" w:pos="427"/>
                <w:tab w:val="left" w:pos="3249"/>
              </w:tabs>
              <w:spacing w:before="71"/>
              <w:ind w:right="96"/>
              <w:jc w:val="both"/>
              <w:rPr>
                <w:sz w:val="24"/>
              </w:rPr>
            </w:pPr>
            <w:r w:rsidRPr="00DA161E">
              <w:rPr>
                <w:sz w:val="24"/>
              </w:rPr>
              <w:t>использовать</w:t>
            </w:r>
            <w:r w:rsidRPr="00DA161E">
              <w:rPr>
                <w:sz w:val="24"/>
              </w:rPr>
              <w:tab/>
              <w:t>статистическую (информационную) таблицу, график, диаграмму как источники</w:t>
            </w:r>
            <w:r w:rsidRPr="00DA161E">
              <w:rPr>
                <w:spacing w:val="-5"/>
                <w:sz w:val="24"/>
              </w:rPr>
              <w:t xml:space="preserve"> </w:t>
            </w:r>
            <w:r w:rsidRPr="00DA161E">
              <w:rPr>
                <w:sz w:val="24"/>
              </w:rPr>
              <w:t>информации;</w:t>
            </w:r>
          </w:p>
          <w:p w:rsidR="009E1916" w:rsidRPr="00DA161E" w:rsidRDefault="00C21772" w:rsidP="00C1148A">
            <w:pPr>
              <w:pStyle w:val="TableParagraph"/>
              <w:numPr>
                <w:ilvl w:val="0"/>
                <w:numId w:val="532"/>
              </w:numPr>
              <w:tabs>
                <w:tab w:val="left" w:pos="427"/>
              </w:tabs>
              <w:spacing w:before="82" w:line="242" w:lineRule="auto"/>
              <w:ind w:right="94"/>
              <w:jc w:val="both"/>
              <w:rPr>
                <w:sz w:val="24"/>
              </w:rPr>
            </w:pPr>
            <w:r w:rsidRPr="00DA161E">
              <w:rPr>
                <w:sz w:val="24"/>
              </w:rPr>
              <w:t>использовать аудиовизуальный ряд как источник</w:t>
            </w:r>
            <w:r w:rsidRPr="00DA161E">
              <w:rPr>
                <w:spacing w:val="-2"/>
                <w:sz w:val="24"/>
              </w:rPr>
              <w:t xml:space="preserve"> </w:t>
            </w:r>
            <w:r w:rsidRPr="00DA161E">
              <w:rPr>
                <w:sz w:val="24"/>
              </w:rPr>
              <w:t>информации;</w:t>
            </w:r>
          </w:p>
          <w:p w:rsidR="009E1916" w:rsidRPr="00DA161E" w:rsidRDefault="00C21772" w:rsidP="00C1148A">
            <w:pPr>
              <w:pStyle w:val="TableParagraph"/>
              <w:numPr>
                <w:ilvl w:val="0"/>
                <w:numId w:val="532"/>
              </w:numPr>
              <w:tabs>
                <w:tab w:val="left" w:pos="427"/>
              </w:tabs>
              <w:spacing w:before="74"/>
              <w:ind w:right="92"/>
              <w:jc w:val="both"/>
              <w:rPr>
                <w:sz w:val="24"/>
              </w:rPr>
            </w:pPr>
            <w:r w:rsidRPr="00DA161E">
              <w:rPr>
                <w:sz w:val="24"/>
              </w:rPr>
              <w:t>составлять описание исторических объектов и памятников на основе текста, иллюстраций, макетов, интернет- ресурсов;</w:t>
            </w:r>
          </w:p>
          <w:p w:rsidR="009E1916" w:rsidRPr="00DA161E" w:rsidRDefault="00C21772" w:rsidP="00C1148A">
            <w:pPr>
              <w:pStyle w:val="TableParagraph"/>
              <w:numPr>
                <w:ilvl w:val="0"/>
                <w:numId w:val="532"/>
              </w:numPr>
              <w:tabs>
                <w:tab w:val="left" w:pos="427"/>
              </w:tabs>
              <w:spacing w:before="79" w:line="272" w:lineRule="exact"/>
              <w:ind w:hanging="361"/>
              <w:jc w:val="both"/>
              <w:rPr>
                <w:sz w:val="24"/>
              </w:rPr>
            </w:pPr>
            <w:r w:rsidRPr="00DA161E">
              <w:rPr>
                <w:sz w:val="24"/>
              </w:rPr>
              <w:t>работать с хронологическими</w:t>
            </w:r>
            <w:r w:rsidRPr="00DA161E">
              <w:rPr>
                <w:spacing w:val="6"/>
                <w:sz w:val="24"/>
              </w:rPr>
              <w:t xml:space="preserve"> </w:t>
            </w:r>
            <w:r w:rsidRPr="00DA161E">
              <w:rPr>
                <w:sz w:val="24"/>
              </w:rPr>
              <w:t>таблицами,</w:t>
            </w:r>
          </w:p>
        </w:tc>
        <w:tc>
          <w:tcPr>
            <w:tcW w:w="4640" w:type="dxa"/>
          </w:tcPr>
          <w:p w:rsidR="009E1916" w:rsidRPr="00DA161E" w:rsidRDefault="00C21772" w:rsidP="00C1148A">
            <w:pPr>
              <w:pStyle w:val="TableParagraph"/>
              <w:numPr>
                <w:ilvl w:val="0"/>
                <w:numId w:val="531"/>
              </w:numPr>
              <w:tabs>
                <w:tab w:val="left" w:pos="425"/>
              </w:tabs>
              <w:ind w:right="93"/>
              <w:jc w:val="both"/>
              <w:rPr>
                <w:i/>
                <w:sz w:val="24"/>
              </w:rPr>
            </w:pPr>
            <w:r w:rsidRPr="00DA161E">
              <w:rPr>
                <w:i/>
                <w:sz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w:t>
            </w:r>
            <w:r w:rsidRPr="00DA161E">
              <w:rPr>
                <w:i/>
                <w:spacing w:val="-6"/>
                <w:sz w:val="24"/>
              </w:rPr>
              <w:t xml:space="preserve"> </w:t>
            </w:r>
            <w:r w:rsidRPr="00DA161E">
              <w:rPr>
                <w:i/>
                <w:sz w:val="24"/>
              </w:rPr>
              <w:t>сообществе;</w:t>
            </w:r>
          </w:p>
          <w:p w:rsidR="009E1916" w:rsidRPr="00DA161E" w:rsidRDefault="00C21772" w:rsidP="00C1148A">
            <w:pPr>
              <w:pStyle w:val="TableParagraph"/>
              <w:numPr>
                <w:ilvl w:val="0"/>
                <w:numId w:val="531"/>
              </w:numPr>
              <w:tabs>
                <w:tab w:val="left" w:pos="425"/>
              </w:tabs>
              <w:spacing w:before="65"/>
              <w:ind w:right="96"/>
              <w:jc w:val="both"/>
              <w:rPr>
                <w:i/>
                <w:sz w:val="24"/>
              </w:rPr>
            </w:pPr>
            <w:r w:rsidRPr="00DA161E">
              <w:rPr>
                <w:i/>
                <w:sz w:val="24"/>
              </w:rPr>
              <w:t>устанавливать аналогии и оценивать вклад разных стран в сокровищницу мировой</w:t>
            </w:r>
            <w:r w:rsidRPr="00DA161E">
              <w:rPr>
                <w:i/>
                <w:spacing w:val="-1"/>
                <w:sz w:val="24"/>
              </w:rPr>
              <w:t xml:space="preserve"> </w:t>
            </w:r>
            <w:r w:rsidRPr="00DA161E">
              <w:rPr>
                <w:i/>
                <w:sz w:val="24"/>
              </w:rPr>
              <w:t>культуры;</w:t>
            </w:r>
          </w:p>
          <w:p w:rsidR="009E1916" w:rsidRPr="00DA161E" w:rsidRDefault="00C21772" w:rsidP="00C1148A">
            <w:pPr>
              <w:pStyle w:val="TableParagraph"/>
              <w:numPr>
                <w:ilvl w:val="0"/>
                <w:numId w:val="531"/>
              </w:numPr>
              <w:tabs>
                <w:tab w:val="left" w:pos="425"/>
              </w:tabs>
              <w:spacing w:before="79" w:line="242" w:lineRule="auto"/>
              <w:ind w:right="95"/>
              <w:jc w:val="both"/>
              <w:rPr>
                <w:i/>
                <w:sz w:val="24"/>
              </w:rPr>
            </w:pPr>
            <w:r w:rsidRPr="00DA161E">
              <w:rPr>
                <w:i/>
                <w:sz w:val="24"/>
              </w:rPr>
              <w:t>определять место и время создания исторических</w:t>
            </w:r>
            <w:r w:rsidRPr="00DA161E">
              <w:rPr>
                <w:i/>
                <w:spacing w:val="-1"/>
                <w:sz w:val="24"/>
              </w:rPr>
              <w:t xml:space="preserve"> </w:t>
            </w:r>
            <w:r w:rsidRPr="00DA161E">
              <w:rPr>
                <w:i/>
                <w:sz w:val="24"/>
              </w:rPr>
              <w:t>документов;</w:t>
            </w:r>
          </w:p>
          <w:p w:rsidR="009E1916" w:rsidRPr="00DA161E" w:rsidRDefault="00C21772" w:rsidP="00C1148A">
            <w:pPr>
              <w:pStyle w:val="TableParagraph"/>
              <w:numPr>
                <w:ilvl w:val="0"/>
                <w:numId w:val="531"/>
              </w:numPr>
              <w:tabs>
                <w:tab w:val="left" w:pos="425"/>
                <w:tab w:val="left" w:pos="2362"/>
                <w:tab w:val="left" w:pos="3060"/>
                <w:tab w:val="left" w:pos="3132"/>
              </w:tabs>
              <w:spacing w:before="77"/>
              <w:ind w:right="94"/>
              <w:jc w:val="both"/>
              <w:rPr>
                <w:i/>
                <w:sz w:val="24"/>
              </w:rPr>
            </w:pPr>
            <w:r w:rsidRPr="00DA161E">
              <w:rPr>
                <w:i/>
                <w:sz w:val="24"/>
              </w:rPr>
              <w:t>проводить отбор необходимой информации</w:t>
            </w:r>
            <w:r w:rsidRPr="00DA161E">
              <w:rPr>
                <w:i/>
                <w:sz w:val="24"/>
              </w:rPr>
              <w:tab/>
              <w:t>и</w:t>
            </w:r>
            <w:r w:rsidRPr="00DA161E">
              <w:rPr>
                <w:i/>
                <w:sz w:val="24"/>
              </w:rPr>
              <w:tab/>
            </w:r>
            <w:r w:rsidRPr="00DA161E">
              <w:rPr>
                <w:i/>
                <w:sz w:val="24"/>
              </w:rPr>
              <w:tab/>
            </w:r>
            <w:r w:rsidRPr="00DA161E">
              <w:rPr>
                <w:i/>
                <w:spacing w:val="-3"/>
                <w:sz w:val="24"/>
              </w:rPr>
              <w:t xml:space="preserve">использовать </w:t>
            </w:r>
            <w:r w:rsidRPr="00DA161E">
              <w:rPr>
                <w:i/>
                <w:sz w:val="24"/>
              </w:rPr>
              <w:t>информацию Интернета, телевидения и других СМИ при изучении политической</w:t>
            </w:r>
            <w:r w:rsidRPr="00DA161E">
              <w:rPr>
                <w:i/>
                <w:sz w:val="24"/>
              </w:rPr>
              <w:tab/>
            </w:r>
            <w:r w:rsidRPr="00DA161E">
              <w:rPr>
                <w:i/>
                <w:sz w:val="24"/>
              </w:rPr>
              <w:tab/>
            </w:r>
            <w:r w:rsidRPr="00DA161E">
              <w:rPr>
                <w:i/>
                <w:spacing w:val="-1"/>
                <w:sz w:val="24"/>
              </w:rPr>
              <w:t xml:space="preserve">деятельности </w:t>
            </w:r>
            <w:r w:rsidRPr="00DA161E">
              <w:rPr>
                <w:i/>
                <w:sz w:val="24"/>
              </w:rPr>
              <w:t>современных руководителей России и ведущих зарубежных</w:t>
            </w:r>
            <w:r w:rsidRPr="00DA161E">
              <w:rPr>
                <w:i/>
                <w:spacing w:val="-3"/>
                <w:sz w:val="24"/>
              </w:rPr>
              <w:t xml:space="preserve"> </w:t>
            </w:r>
            <w:r w:rsidRPr="00DA161E">
              <w:rPr>
                <w:i/>
                <w:sz w:val="24"/>
              </w:rPr>
              <w:t>стран;</w:t>
            </w:r>
          </w:p>
          <w:p w:rsidR="009E1916" w:rsidRPr="00DA161E" w:rsidRDefault="00C21772" w:rsidP="00C1148A">
            <w:pPr>
              <w:pStyle w:val="TableParagraph"/>
              <w:numPr>
                <w:ilvl w:val="0"/>
                <w:numId w:val="531"/>
              </w:numPr>
              <w:tabs>
                <w:tab w:val="left" w:pos="425"/>
              </w:tabs>
              <w:spacing w:before="79"/>
              <w:ind w:right="95"/>
              <w:jc w:val="both"/>
              <w:rPr>
                <w:i/>
                <w:sz w:val="24"/>
              </w:rPr>
            </w:pPr>
            <w:r w:rsidRPr="00DA161E">
              <w:rPr>
                <w:i/>
                <w:sz w:val="24"/>
              </w:rPr>
              <w:t xml:space="preserve">характеризовать современные  </w:t>
            </w:r>
            <w:r w:rsidRPr="00DA161E">
              <w:rPr>
                <w:i/>
                <w:spacing w:val="-3"/>
                <w:sz w:val="24"/>
              </w:rPr>
              <w:t xml:space="preserve">версии </w:t>
            </w:r>
            <w:r w:rsidRPr="00DA161E">
              <w:rPr>
                <w:i/>
                <w:sz w:val="24"/>
              </w:rPr>
              <w:t>и трактовки важнейших проблем отечественной и всемирной</w:t>
            </w:r>
            <w:r w:rsidRPr="00DA161E">
              <w:rPr>
                <w:i/>
                <w:spacing w:val="-7"/>
                <w:sz w:val="24"/>
              </w:rPr>
              <w:t xml:space="preserve"> </w:t>
            </w:r>
            <w:r w:rsidRPr="00DA161E">
              <w:rPr>
                <w:i/>
                <w:sz w:val="24"/>
              </w:rPr>
              <w:t>истории;</w:t>
            </w:r>
          </w:p>
          <w:p w:rsidR="009E1916" w:rsidRPr="00DA161E" w:rsidRDefault="00C21772" w:rsidP="00C1148A">
            <w:pPr>
              <w:pStyle w:val="TableParagraph"/>
              <w:numPr>
                <w:ilvl w:val="0"/>
                <w:numId w:val="531"/>
              </w:numPr>
              <w:tabs>
                <w:tab w:val="left" w:pos="425"/>
                <w:tab w:val="left" w:pos="2249"/>
                <w:tab w:val="left" w:pos="4412"/>
              </w:tabs>
              <w:spacing w:before="80"/>
              <w:ind w:right="95"/>
              <w:jc w:val="both"/>
              <w:rPr>
                <w:i/>
                <w:sz w:val="24"/>
              </w:rPr>
            </w:pPr>
            <w:r w:rsidRPr="00DA161E">
              <w:rPr>
                <w:i/>
                <w:sz w:val="24"/>
              </w:rPr>
              <w:t>понимать</w:t>
            </w:r>
            <w:r w:rsidRPr="00DA161E">
              <w:rPr>
                <w:i/>
                <w:sz w:val="24"/>
              </w:rPr>
              <w:tab/>
              <w:t>объективную</w:t>
            </w:r>
            <w:r w:rsidRPr="00DA161E">
              <w:rPr>
                <w:i/>
                <w:sz w:val="24"/>
              </w:rPr>
              <w:tab/>
            </w:r>
            <w:r w:rsidRPr="00DA161E">
              <w:rPr>
                <w:i/>
                <w:spacing w:val="-17"/>
                <w:sz w:val="24"/>
              </w:rPr>
              <w:t xml:space="preserve">и </w:t>
            </w:r>
            <w:r w:rsidRPr="00DA161E">
              <w:rPr>
                <w:i/>
                <w:sz w:val="24"/>
              </w:rPr>
              <w:t>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sidRPr="00DA161E">
              <w:rPr>
                <w:i/>
                <w:spacing w:val="-1"/>
                <w:sz w:val="24"/>
              </w:rPr>
              <w:t xml:space="preserve"> </w:t>
            </w:r>
            <w:r w:rsidRPr="00DA161E">
              <w:rPr>
                <w:i/>
                <w:sz w:val="24"/>
              </w:rPr>
              <w:t>революций;</w:t>
            </w:r>
          </w:p>
          <w:p w:rsidR="009E1916" w:rsidRPr="00DA161E" w:rsidRDefault="00C21772" w:rsidP="00C1148A">
            <w:pPr>
              <w:pStyle w:val="TableParagraph"/>
              <w:numPr>
                <w:ilvl w:val="0"/>
                <w:numId w:val="531"/>
              </w:numPr>
              <w:tabs>
                <w:tab w:val="left" w:pos="425"/>
                <w:tab w:val="left" w:pos="2597"/>
              </w:tabs>
              <w:spacing w:before="80"/>
              <w:ind w:right="95"/>
              <w:jc w:val="both"/>
              <w:rPr>
                <w:i/>
                <w:sz w:val="24"/>
              </w:rPr>
            </w:pPr>
            <w:r w:rsidRPr="00DA161E">
              <w:rPr>
                <w:i/>
                <w:sz w:val="24"/>
              </w:rPr>
              <w:t>использовать</w:t>
            </w:r>
            <w:r w:rsidRPr="00DA161E">
              <w:rPr>
                <w:i/>
                <w:sz w:val="24"/>
              </w:rPr>
              <w:tab/>
            </w:r>
            <w:r w:rsidRPr="00DA161E">
              <w:rPr>
                <w:i/>
                <w:spacing w:val="-1"/>
                <w:sz w:val="24"/>
              </w:rPr>
              <w:t xml:space="preserve">картографические </w:t>
            </w:r>
            <w:r w:rsidRPr="00DA161E">
              <w:rPr>
                <w:i/>
                <w:sz w:val="24"/>
              </w:rPr>
              <w:t>источники для описания событий и процессов новейшей отечественной истории и привязки их к месту и времени;</w:t>
            </w:r>
          </w:p>
          <w:p w:rsidR="009E1916" w:rsidRPr="00DA161E" w:rsidRDefault="00C21772" w:rsidP="00C1148A">
            <w:pPr>
              <w:pStyle w:val="TableParagraph"/>
              <w:numPr>
                <w:ilvl w:val="0"/>
                <w:numId w:val="531"/>
              </w:numPr>
              <w:tabs>
                <w:tab w:val="left" w:pos="425"/>
                <w:tab w:val="left" w:pos="3058"/>
              </w:tabs>
              <w:spacing w:before="81"/>
              <w:ind w:hanging="361"/>
              <w:jc w:val="both"/>
              <w:rPr>
                <w:i/>
                <w:sz w:val="24"/>
              </w:rPr>
            </w:pPr>
            <w:r w:rsidRPr="00DA161E">
              <w:rPr>
                <w:i/>
                <w:sz w:val="24"/>
              </w:rPr>
              <w:t>представлять</w:t>
            </w:r>
            <w:r w:rsidRPr="00DA161E">
              <w:rPr>
                <w:i/>
                <w:sz w:val="24"/>
              </w:rPr>
              <w:tab/>
              <w:t>историческую</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7186"/>
        </w:trPr>
        <w:tc>
          <w:tcPr>
            <w:tcW w:w="5000" w:type="dxa"/>
          </w:tcPr>
          <w:p w:rsidR="009E1916" w:rsidRPr="00DA161E" w:rsidRDefault="00C21772">
            <w:pPr>
              <w:pStyle w:val="TableParagraph"/>
              <w:spacing w:line="267" w:lineRule="exact"/>
              <w:ind w:left="426"/>
              <w:jc w:val="both"/>
              <w:rPr>
                <w:sz w:val="24"/>
              </w:rPr>
            </w:pPr>
            <w:r w:rsidRPr="00DA161E">
              <w:rPr>
                <w:sz w:val="24"/>
              </w:rPr>
              <w:t>картами и схемами;</w:t>
            </w:r>
          </w:p>
          <w:p w:rsidR="009E1916" w:rsidRPr="00DA161E" w:rsidRDefault="00C21772" w:rsidP="00C1148A">
            <w:pPr>
              <w:pStyle w:val="TableParagraph"/>
              <w:numPr>
                <w:ilvl w:val="0"/>
                <w:numId w:val="530"/>
              </w:numPr>
              <w:tabs>
                <w:tab w:val="left" w:pos="427"/>
              </w:tabs>
              <w:spacing w:before="79"/>
              <w:ind w:hanging="361"/>
              <w:jc w:val="both"/>
              <w:rPr>
                <w:sz w:val="24"/>
              </w:rPr>
            </w:pPr>
            <w:r w:rsidRPr="00DA161E">
              <w:rPr>
                <w:sz w:val="24"/>
              </w:rPr>
              <w:t>читать легенду исторической</w:t>
            </w:r>
            <w:r w:rsidRPr="00DA161E">
              <w:rPr>
                <w:spacing w:val="-5"/>
                <w:sz w:val="24"/>
              </w:rPr>
              <w:t xml:space="preserve"> </w:t>
            </w:r>
            <w:r w:rsidRPr="00DA161E">
              <w:rPr>
                <w:sz w:val="24"/>
              </w:rPr>
              <w:t>карты;</w:t>
            </w:r>
          </w:p>
          <w:p w:rsidR="009E1916" w:rsidRPr="00DA161E" w:rsidRDefault="00C21772" w:rsidP="00C1148A">
            <w:pPr>
              <w:pStyle w:val="TableParagraph"/>
              <w:numPr>
                <w:ilvl w:val="0"/>
                <w:numId w:val="530"/>
              </w:numPr>
              <w:tabs>
                <w:tab w:val="left" w:pos="427"/>
                <w:tab w:val="left" w:pos="1903"/>
                <w:tab w:val="left" w:pos="3561"/>
              </w:tabs>
              <w:spacing w:before="77"/>
              <w:ind w:right="98"/>
              <w:jc w:val="both"/>
              <w:rPr>
                <w:sz w:val="24"/>
              </w:rPr>
            </w:pPr>
            <w:r w:rsidRPr="00DA161E">
              <w:rPr>
                <w:sz w:val="24"/>
              </w:rPr>
              <w:t>владеть</w:t>
            </w:r>
            <w:r w:rsidRPr="00DA161E">
              <w:rPr>
                <w:sz w:val="24"/>
              </w:rPr>
              <w:tab/>
              <w:t>основной</w:t>
            </w:r>
            <w:r w:rsidRPr="00DA161E">
              <w:rPr>
                <w:sz w:val="24"/>
              </w:rPr>
              <w:tab/>
            </w:r>
            <w:r w:rsidRPr="00DA161E">
              <w:rPr>
                <w:spacing w:val="-3"/>
                <w:sz w:val="24"/>
              </w:rPr>
              <w:t xml:space="preserve">современной </w:t>
            </w:r>
            <w:r w:rsidRPr="00DA161E">
              <w:rPr>
                <w:sz w:val="24"/>
              </w:rPr>
              <w:t>терминологией исторической науки, предусмотренной</w:t>
            </w:r>
            <w:r w:rsidRPr="00DA161E">
              <w:rPr>
                <w:spacing w:val="2"/>
                <w:sz w:val="24"/>
              </w:rPr>
              <w:t xml:space="preserve"> </w:t>
            </w:r>
            <w:r w:rsidRPr="00DA161E">
              <w:rPr>
                <w:sz w:val="24"/>
              </w:rPr>
              <w:t>программой;</w:t>
            </w:r>
          </w:p>
          <w:p w:rsidR="009E1916" w:rsidRPr="00DA161E" w:rsidRDefault="00C21772" w:rsidP="00C1148A">
            <w:pPr>
              <w:pStyle w:val="TableParagraph"/>
              <w:numPr>
                <w:ilvl w:val="0"/>
                <w:numId w:val="530"/>
              </w:numPr>
              <w:tabs>
                <w:tab w:val="left" w:pos="427"/>
              </w:tabs>
              <w:spacing w:before="82"/>
              <w:ind w:right="96"/>
              <w:jc w:val="both"/>
              <w:rPr>
                <w:sz w:val="24"/>
              </w:rPr>
            </w:pPr>
            <w:r w:rsidRPr="00DA161E">
              <w:rPr>
                <w:sz w:val="24"/>
              </w:rPr>
              <w:t>демонстрировать умение вести диалог, участвовать в дискуссии по исторической тематике;</w:t>
            </w:r>
          </w:p>
          <w:p w:rsidR="009E1916" w:rsidRPr="00DA161E" w:rsidRDefault="00C21772" w:rsidP="00C1148A">
            <w:pPr>
              <w:pStyle w:val="TableParagraph"/>
              <w:numPr>
                <w:ilvl w:val="0"/>
                <w:numId w:val="530"/>
              </w:numPr>
              <w:tabs>
                <w:tab w:val="left" w:pos="427"/>
              </w:tabs>
              <w:spacing w:before="79" w:line="242" w:lineRule="auto"/>
              <w:ind w:right="96"/>
              <w:jc w:val="both"/>
              <w:rPr>
                <w:sz w:val="24"/>
              </w:rPr>
            </w:pPr>
            <w:r w:rsidRPr="00DA161E">
              <w:rPr>
                <w:sz w:val="24"/>
              </w:rPr>
              <w:t>оценивать роль личности в отечественной истории ХХ века;</w:t>
            </w:r>
          </w:p>
          <w:p w:rsidR="009E1916" w:rsidRPr="00DA161E" w:rsidRDefault="00C21772" w:rsidP="00C1148A">
            <w:pPr>
              <w:pStyle w:val="TableParagraph"/>
              <w:numPr>
                <w:ilvl w:val="0"/>
                <w:numId w:val="530"/>
              </w:numPr>
              <w:tabs>
                <w:tab w:val="left" w:pos="427"/>
              </w:tabs>
              <w:spacing w:before="74"/>
              <w:ind w:right="96"/>
              <w:jc w:val="both"/>
              <w:rPr>
                <w:sz w:val="24"/>
              </w:rPr>
            </w:pPr>
            <w:r w:rsidRPr="00DA161E">
              <w:rPr>
                <w:sz w:val="24"/>
              </w:rPr>
              <w:t>ориентироваться в дискуссионных вопросах российской истории ХХ века и существующих в науке их современных версиях и</w:t>
            </w:r>
            <w:r w:rsidRPr="00DA161E">
              <w:rPr>
                <w:spacing w:val="2"/>
                <w:sz w:val="24"/>
              </w:rPr>
              <w:t xml:space="preserve"> </w:t>
            </w:r>
            <w:r w:rsidRPr="00DA161E">
              <w:rPr>
                <w:sz w:val="24"/>
              </w:rPr>
              <w:t>трактовках.</w:t>
            </w:r>
          </w:p>
        </w:tc>
        <w:tc>
          <w:tcPr>
            <w:tcW w:w="4640" w:type="dxa"/>
          </w:tcPr>
          <w:p w:rsidR="009E1916" w:rsidRPr="00DA161E" w:rsidRDefault="00C21772">
            <w:pPr>
              <w:pStyle w:val="TableParagraph"/>
              <w:spacing w:line="242" w:lineRule="auto"/>
              <w:ind w:left="424" w:right="95"/>
              <w:jc w:val="both"/>
              <w:rPr>
                <w:i/>
                <w:sz w:val="24"/>
              </w:rPr>
            </w:pPr>
            <w:r w:rsidRPr="00DA161E">
              <w:rPr>
                <w:i/>
                <w:sz w:val="24"/>
              </w:rPr>
              <w:t>информацию в виде таблиц, схем, графиков и др., заполнять контурную карту;</w:t>
            </w:r>
          </w:p>
          <w:p w:rsidR="009E1916" w:rsidRPr="00DA161E" w:rsidRDefault="00C21772" w:rsidP="00C1148A">
            <w:pPr>
              <w:pStyle w:val="TableParagraph"/>
              <w:numPr>
                <w:ilvl w:val="0"/>
                <w:numId w:val="529"/>
              </w:numPr>
              <w:tabs>
                <w:tab w:val="left" w:pos="425"/>
              </w:tabs>
              <w:spacing w:before="60"/>
              <w:ind w:right="95"/>
              <w:jc w:val="both"/>
              <w:rPr>
                <w:i/>
                <w:sz w:val="24"/>
              </w:rPr>
            </w:pPr>
            <w:r w:rsidRPr="00DA161E">
              <w:rPr>
                <w:i/>
                <w:sz w:val="24"/>
              </w:rPr>
              <w:t>соотносить историческое время, исторические события, действия и поступки исторических личностей ХХ века;</w:t>
            </w:r>
          </w:p>
          <w:p w:rsidR="009E1916" w:rsidRPr="00DA161E" w:rsidRDefault="00C21772" w:rsidP="00C1148A">
            <w:pPr>
              <w:pStyle w:val="TableParagraph"/>
              <w:numPr>
                <w:ilvl w:val="0"/>
                <w:numId w:val="529"/>
              </w:numPr>
              <w:tabs>
                <w:tab w:val="left" w:pos="425"/>
                <w:tab w:val="left" w:pos="2407"/>
                <w:tab w:val="left" w:pos="2645"/>
                <w:tab w:val="left" w:pos="3401"/>
                <w:tab w:val="left" w:pos="3440"/>
              </w:tabs>
              <w:spacing w:before="79"/>
              <w:ind w:right="95"/>
              <w:jc w:val="both"/>
              <w:rPr>
                <w:i/>
                <w:sz w:val="24"/>
              </w:rPr>
            </w:pPr>
            <w:r w:rsidRPr="00DA161E">
              <w:rPr>
                <w:i/>
                <w:sz w:val="24"/>
              </w:rPr>
              <w:t>анализировать</w:t>
            </w:r>
            <w:r w:rsidRPr="00DA161E">
              <w:rPr>
                <w:i/>
                <w:sz w:val="24"/>
              </w:rPr>
              <w:tab/>
            </w:r>
            <w:r w:rsidRPr="00DA161E">
              <w:rPr>
                <w:i/>
                <w:sz w:val="24"/>
              </w:rPr>
              <w:tab/>
              <w:t>и</w:t>
            </w:r>
            <w:r w:rsidRPr="00DA161E">
              <w:rPr>
                <w:i/>
                <w:sz w:val="24"/>
              </w:rPr>
              <w:tab/>
            </w:r>
            <w:r w:rsidRPr="00DA161E">
              <w:rPr>
                <w:i/>
                <w:sz w:val="24"/>
              </w:rPr>
              <w:tab/>
            </w:r>
            <w:r w:rsidRPr="00DA161E">
              <w:rPr>
                <w:i/>
                <w:spacing w:val="-3"/>
                <w:sz w:val="24"/>
              </w:rPr>
              <w:t xml:space="preserve">оценивать </w:t>
            </w:r>
            <w:r w:rsidRPr="00DA161E">
              <w:rPr>
                <w:i/>
                <w:sz w:val="24"/>
              </w:rPr>
              <w:t>исторические события местного масштаба</w:t>
            </w:r>
            <w:r w:rsidRPr="00DA161E">
              <w:rPr>
                <w:i/>
                <w:sz w:val="24"/>
              </w:rPr>
              <w:tab/>
              <w:t>в</w:t>
            </w:r>
            <w:r w:rsidRPr="00DA161E">
              <w:rPr>
                <w:i/>
                <w:sz w:val="24"/>
              </w:rPr>
              <w:tab/>
            </w:r>
            <w:r w:rsidRPr="00DA161E">
              <w:rPr>
                <w:i/>
                <w:sz w:val="24"/>
              </w:rPr>
              <w:tab/>
            </w:r>
            <w:r w:rsidRPr="00DA161E">
              <w:rPr>
                <w:i/>
                <w:spacing w:val="-3"/>
                <w:sz w:val="24"/>
              </w:rPr>
              <w:t xml:space="preserve">контексте </w:t>
            </w:r>
            <w:r w:rsidRPr="00DA161E">
              <w:rPr>
                <w:i/>
                <w:sz w:val="24"/>
              </w:rPr>
              <w:t>общероссийской и мировой истории ХХ века;</w:t>
            </w:r>
          </w:p>
          <w:p w:rsidR="009E1916" w:rsidRPr="00DA161E" w:rsidRDefault="00C21772" w:rsidP="00C1148A">
            <w:pPr>
              <w:pStyle w:val="TableParagraph"/>
              <w:numPr>
                <w:ilvl w:val="0"/>
                <w:numId w:val="529"/>
              </w:numPr>
              <w:tabs>
                <w:tab w:val="left" w:pos="425"/>
              </w:tabs>
              <w:spacing w:before="82"/>
              <w:ind w:right="94"/>
              <w:jc w:val="both"/>
              <w:rPr>
                <w:i/>
                <w:sz w:val="24"/>
              </w:rPr>
            </w:pPr>
            <w:r w:rsidRPr="00DA161E">
              <w:rPr>
                <w:i/>
                <w:sz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9E1916" w:rsidRPr="00DA161E" w:rsidRDefault="00C21772" w:rsidP="00C1148A">
            <w:pPr>
              <w:pStyle w:val="TableParagraph"/>
              <w:numPr>
                <w:ilvl w:val="0"/>
                <w:numId w:val="529"/>
              </w:numPr>
              <w:tabs>
                <w:tab w:val="left" w:pos="425"/>
              </w:tabs>
              <w:spacing w:before="80" w:line="242" w:lineRule="auto"/>
              <w:ind w:right="92"/>
              <w:jc w:val="both"/>
              <w:rPr>
                <w:i/>
                <w:sz w:val="24"/>
              </w:rPr>
            </w:pPr>
            <w:r w:rsidRPr="00DA161E">
              <w:rPr>
                <w:i/>
                <w:sz w:val="24"/>
              </w:rPr>
              <w:t>приводить аргументы и примеры в защиту своей точки</w:t>
            </w:r>
            <w:r w:rsidRPr="00DA161E">
              <w:rPr>
                <w:i/>
                <w:spacing w:val="1"/>
                <w:sz w:val="24"/>
              </w:rPr>
              <w:t xml:space="preserve"> </w:t>
            </w:r>
            <w:r w:rsidRPr="00DA161E">
              <w:rPr>
                <w:i/>
                <w:sz w:val="24"/>
              </w:rPr>
              <w:t>зрения;</w:t>
            </w:r>
          </w:p>
          <w:p w:rsidR="009E1916" w:rsidRPr="00DA161E" w:rsidRDefault="00C21772" w:rsidP="00C1148A">
            <w:pPr>
              <w:pStyle w:val="TableParagraph"/>
              <w:numPr>
                <w:ilvl w:val="0"/>
                <w:numId w:val="529"/>
              </w:numPr>
              <w:tabs>
                <w:tab w:val="left" w:pos="425"/>
              </w:tabs>
              <w:spacing w:before="73" w:line="242" w:lineRule="auto"/>
              <w:ind w:right="98"/>
              <w:jc w:val="both"/>
              <w:rPr>
                <w:i/>
                <w:sz w:val="24"/>
              </w:rPr>
            </w:pPr>
            <w:r w:rsidRPr="00DA161E">
              <w:rPr>
                <w:i/>
                <w:sz w:val="24"/>
              </w:rPr>
              <w:t>применять полученные знания при анализе современной политики</w:t>
            </w:r>
            <w:r w:rsidRPr="00DA161E">
              <w:rPr>
                <w:i/>
                <w:spacing w:val="-6"/>
                <w:sz w:val="24"/>
              </w:rPr>
              <w:t xml:space="preserve"> </w:t>
            </w:r>
            <w:r w:rsidRPr="00DA161E">
              <w:rPr>
                <w:i/>
                <w:sz w:val="24"/>
              </w:rPr>
              <w:t>России;</w:t>
            </w:r>
          </w:p>
          <w:p w:rsidR="009E1916" w:rsidRPr="00DA161E" w:rsidRDefault="00C21772" w:rsidP="00C1148A">
            <w:pPr>
              <w:pStyle w:val="TableParagraph"/>
              <w:numPr>
                <w:ilvl w:val="0"/>
                <w:numId w:val="529"/>
              </w:numPr>
              <w:tabs>
                <w:tab w:val="left" w:pos="425"/>
              </w:tabs>
              <w:spacing w:before="74" w:line="242" w:lineRule="auto"/>
              <w:ind w:right="95"/>
              <w:jc w:val="both"/>
              <w:rPr>
                <w:i/>
                <w:sz w:val="24"/>
              </w:rPr>
            </w:pPr>
            <w:r w:rsidRPr="00DA161E">
              <w:rPr>
                <w:i/>
                <w:sz w:val="24"/>
              </w:rPr>
              <w:t>владеть элементами проектной деятельности.</w:t>
            </w:r>
          </w:p>
        </w:tc>
      </w:tr>
      <w:tr w:rsidR="00C21772" w:rsidRPr="00DA161E">
        <w:trPr>
          <w:trHeight w:val="631"/>
        </w:trPr>
        <w:tc>
          <w:tcPr>
            <w:tcW w:w="5000" w:type="dxa"/>
          </w:tcPr>
          <w:p w:rsidR="009E1916" w:rsidRPr="00DA161E" w:rsidRDefault="00C21772">
            <w:pPr>
              <w:pStyle w:val="TableParagraph"/>
              <w:spacing w:line="242" w:lineRule="auto"/>
              <w:ind w:left="390" w:right="723"/>
              <w:rPr>
                <w:b/>
                <w:sz w:val="24"/>
              </w:rPr>
            </w:pPr>
            <w:r w:rsidRPr="00DA161E">
              <w:rPr>
                <w:b/>
                <w:sz w:val="24"/>
              </w:rPr>
              <w:t>Выпускник на углубленном уровне научится:</w:t>
            </w:r>
          </w:p>
        </w:tc>
        <w:tc>
          <w:tcPr>
            <w:tcW w:w="4640" w:type="dxa"/>
          </w:tcPr>
          <w:p w:rsidR="009E1916" w:rsidRPr="00DA161E" w:rsidRDefault="00C21772">
            <w:pPr>
              <w:pStyle w:val="TableParagraph"/>
              <w:spacing w:line="242" w:lineRule="auto"/>
              <w:ind w:left="422" w:right="331"/>
              <w:rPr>
                <w:b/>
                <w:sz w:val="24"/>
              </w:rPr>
            </w:pPr>
            <w:r w:rsidRPr="00DA161E">
              <w:rPr>
                <w:b/>
                <w:sz w:val="24"/>
              </w:rPr>
              <w:t>Выпускник на углубленном уровне получит возможность научиться:</w:t>
            </w:r>
          </w:p>
        </w:tc>
      </w:tr>
      <w:tr w:rsidR="00C21772" w:rsidRPr="00DA161E">
        <w:trPr>
          <w:trHeight w:val="6588"/>
        </w:trPr>
        <w:tc>
          <w:tcPr>
            <w:tcW w:w="5000" w:type="dxa"/>
          </w:tcPr>
          <w:p w:rsidR="009E1916" w:rsidRPr="00DA161E" w:rsidRDefault="00C21772" w:rsidP="00C1148A">
            <w:pPr>
              <w:pStyle w:val="TableParagraph"/>
              <w:numPr>
                <w:ilvl w:val="0"/>
                <w:numId w:val="528"/>
              </w:numPr>
              <w:tabs>
                <w:tab w:val="left" w:pos="427"/>
              </w:tabs>
              <w:ind w:right="96"/>
              <w:jc w:val="both"/>
              <w:rPr>
                <w:sz w:val="24"/>
              </w:rPr>
            </w:pPr>
            <w:r w:rsidRPr="00DA161E">
              <w:rPr>
                <w:sz w:val="24"/>
              </w:rPr>
              <w:t>владеть системными историческими знаниями, служащими основой для понимания места и роли России в мировой истории, соотнесения(синхронизации) событий и процессов всемирной, национальной и региональной/локальной истории;</w:t>
            </w:r>
          </w:p>
          <w:p w:rsidR="009E1916" w:rsidRPr="00DA161E" w:rsidRDefault="00C21772" w:rsidP="00C1148A">
            <w:pPr>
              <w:pStyle w:val="TableParagraph"/>
              <w:numPr>
                <w:ilvl w:val="0"/>
                <w:numId w:val="528"/>
              </w:numPr>
              <w:tabs>
                <w:tab w:val="left" w:pos="487"/>
                <w:tab w:val="left" w:pos="3596"/>
              </w:tabs>
              <w:spacing w:before="68"/>
              <w:ind w:right="97"/>
              <w:jc w:val="both"/>
              <w:rPr>
                <w:sz w:val="24"/>
              </w:rPr>
            </w:pPr>
            <w:r w:rsidRPr="00DA161E">
              <w:tab/>
            </w:r>
            <w:r w:rsidRPr="00DA161E">
              <w:rPr>
                <w:sz w:val="24"/>
              </w:rPr>
              <w:t>характеризовать</w:t>
            </w:r>
            <w:r w:rsidRPr="00DA161E">
              <w:rPr>
                <w:sz w:val="24"/>
              </w:rPr>
              <w:tab/>
            </w:r>
            <w:r w:rsidRPr="00DA161E">
              <w:rPr>
                <w:spacing w:val="-3"/>
                <w:sz w:val="24"/>
              </w:rPr>
              <w:t xml:space="preserve">особенности </w:t>
            </w:r>
            <w:r w:rsidRPr="00DA161E">
              <w:rPr>
                <w:sz w:val="24"/>
              </w:rPr>
              <w:t>исторического пути России, ее роль в мировом</w:t>
            </w:r>
            <w:r w:rsidRPr="00DA161E">
              <w:rPr>
                <w:spacing w:val="-3"/>
                <w:sz w:val="24"/>
              </w:rPr>
              <w:t xml:space="preserve"> </w:t>
            </w:r>
            <w:r w:rsidRPr="00DA161E">
              <w:rPr>
                <w:sz w:val="24"/>
              </w:rPr>
              <w:t>сообществе;</w:t>
            </w:r>
          </w:p>
          <w:p w:rsidR="009E1916" w:rsidRPr="00DA161E" w:rsidRDefault="00C21772" w:rsidP="00C1148A">
            <w:pPr>
              <w:pStyle w:val="TableParagraph"/>
              <w:numPr>
                <w:ilvl w:val="0"/>
                <w:numId w:val="528"/>
              </w:numPr>
              <w:tabs>
                <w:tab w:val="left" w:pos="487"/>
              </w:tabs>
              <w:spacing w:before="79" w:line="242" w:lineRule="auto"/>
              <w:ind w:right="97"/>
              <w:jc w:val="both"/>
              <w:rPr>
                <w:sz w:val="24"/>
              </w:rPr>
            </w:pPr>
            <w:r w:rsidRPr="00DA161E">
              <w:tab/>
            </w:r>
            <w:r w:rsidRPr="00DA161E">
              <w:rPr>
                <w:sz w:val="24"/>
              </w:rPr>
              <w:t>определять исторические предпосылки, условия, место и время создания исторических</w:t>
            </w:r>
            <w:r w:rsidRPr="00DA161E">
              <w:rPr>
                <w:spacing w:val="1"/>
                <w:sz w:val="24"/>
              </w:rPr>
              <w:t xml:space="preserve"> </w:t>
            </w:r>
            <w:r w:rsidRPr="00DA161E">
              <w:rPr>
                <w:sz w:val="24"/>
              </w:rPr>
              <w:t>документов;</w:t>
            </w:r>
          </w:p>
          <w:p w:rsidR="009E1916" w:rsidRPr="00DA161E" w:rsidRDefault="00C21772" w:rsidP="00C1148A">
            <w:pPr>
              <w:pStyle w:val="TableParagraph"/>
              <w:numPr>
                <w:ilvl w:val="0"/>
                <w:numId w:val="528"/>
              </w:numPr>
              <w:tabs>
                <w:tab w:val="left" w:pos="487"/>
              </w:tabs>
              <w:spacing w:before="71"/>
              <w:ind w:right="92"/>
              <w:jc w:val="both"/>
              <w:rPr>
                <w:sz w:val="24"/>
              </w:rPr>
            </w:pPr>
            <w:r w:rsidRPr="00DA161E">
              <w:tab/>
            </w:r>
            <w:r w:rsidRPr="00DA161E">
              <w:rPr>
                <w:sz w:val="24"/>
              </w:rPr>
              <w:t>использовать приемы самостоятельного поиска и критического анализа историко- социальной информации в Интернете, на телевидении, в других СМИ, ее систематизации и представления в различных знаковых</w:t>
            </w:r>
            <w:r w:rsidRPr="00DA161E">
              <w:rPr>
                <w:spacing w:val="2"/>
                <w:sz w:val="24"/>
              </w:rPr>
              <w:t xml:space="preserve"> </w:t>
            </w:r>
            <w:r w:rsidRPr="00DA161E">
              <w:rPr>
                <w:sz w:val="24"/>
              </w:rPr>
              <w:t>системах;</w:t>
            </w:r>
          </w:p>
          <w:p w:rsidR="009E1916" w:rsidRPr="00DA161E" w:rsidRDefault="00C21772" w:rsidP="00C1148A">
            <w:pPr>
              <w:pStyle w:val="TableParagraph"/>
              <w:numPr>
                <w:ilvl w:val="0"/>
                <w:numId w:val="528"/>
              </w:numPr>
              <w:tabs>
                <w:tab w:val="left" w:pos="487"/>
                <w:tab w:val="left" w:pos="1751"/>
                <w:tab w:val="left" w:pos="2338"/>
                <w:tab w:val="left" w:pos="3756"/>
              </w:tabs>
              <w:spacing w:before="82"/>
              <w:ind w:right="94"/>
              <w:jc w:val="both"/>
              <w:rPr>
                <w:sz w:val="24"/>
              </w:rPr>
            </w:pPr>
            <w:r w:rsidRPr="00DA161E">
              <w:tab/>
            </w:r>
            <w:r w:rsidRPr="00DA161E">
              <w:rPr>
                <w:sz w:val="24"/>
              </w:rPr>
              <w:t>определять</w:t>
            </w:r>
            <w:r w:rsidRPr="00DA161E">
              <w:rPr>
                <w:sz w:val="24"/>
              </w:rPr>
              <w:tab/>
            </w:r>
            <w:r w:rsidRPr="00DA161E">
              <w:rPr>
                <w:sz w:val="24"/>
              </w:rPr>
              <w:tab/>
            </w:r>
            <w:r w:rsidRPr="00DA161E">
              <w:rPr>
                <w:spacing w:val="-1"/>
                <w:sz w:val="24"/>
              </w:rPr>
              <w:t xml:space="preserve">причинно-следственные, </w:t>
            </w:r>
            <w:r w:rsidRPr="00DA161E">
              <w:rPr>
                <w:sz w:val="24"/>
              </w:rPr>
              <w:t>пространственные, временные связи между</w:t>
            </w:r>
            <w:r w:rsidRPr="00DA161E">
              <w:rPr>
                <w:sz w:val="24"/>
              </w:rPr>
              <w:tab/>
              <w:t>важнейшими</w:t>
            </w:r>
            <w:r w:rsidRPr="00DA161E">
              <w:rPr>
                <w:sz w:val="24"/>
              </w:rPr>
              <w:tab/>
            </w:r>
            <w:r w:rsidRPr="00DA161E">
              <w:rPr>
                <w:spacing w:val="-1"/>
                <w:sz w:val="24"/>
              </w:rPr>
              <w:t>событиями</w:t>
            </w:r>
          </w:p>
        </w:tc>
        <w:tc>
          <w:tcPr>
            <w:tcW w:w="4640" w:type="dxa"/>
          </w:tcPr>
          <w:p w:rsidR="009E1916" w:rsidRPr="00DA161E" w:rsidRDefault="00C21772" w:rsidP="00C1148A">
            <w:pPr>
              <w:pStyle w:val="TableParagraph"/>
              <w:numPr>
                <w:ilvl w:val="0"/>
                <w:numId w:val="527"/>
              </w:numPr>
              <w:tabs>
                <w:tab w:val="left" w:pos="425"/>
                <w:tab w:val="left" w:pos="1368"/>
                <w:tab w:val="left" w:pos="2085"/>
                <w:tab w:val="left" w:pos="2235"/>
                <w:tab w:val="left" w:pos="2485"/>
                <w:tab w:val="left" w:pos="2830"/>
                <w:tab w:val="left" w:pos="2989"/>
                <w:tab w:val="left" w:pos="3092"/>
                <w:tab w:val="left" w:pos="3252"/>
                <w:tab w:val="left" w:pos="3332"/>
                <w:tab w:val="left" w:pos="3473"/>
                <w:tab w:val="left" w:pos="4171"/>
              </w:tabs>
              <w:ind w:right="95"/>
              <w:rPr>
                <w:i/>
                <w:sz w:val="24"/>
              </w:rPr>
            </w:pPr>
            <w:r w:rsidRPr="00DA161E">
              <w:rPr>
                <w:i/>
                <w:sz w:val="24"/>
              </w:rPr>
              <w:t>использовать принципы структурно- функционального,временнóго ипространственного</w:t>
            </w:r>
            <w:r w:rsidRPr="00DA161E">
              <w:rPr>
                <w:i/>
                <w:sz w:val="24"/>
              </w:rPr>
              <w:tab/>
            </w:r>
            <w:r w:rsidRPr="00DA161E">
              <w:rPr>
                <w:i/>
                <w:sz w:val="24"/>
              </w:rPr>
              <w:tab/>
              <w:t>анализа</w:t>
            </w:r>
            <w:r w:rsidRPr="00DA161E">
              <w:rPr>
                <w:i/>
                <w:sz w:val="24"/>
              </w:rPr>
              <w:tab/>
            </w:r>
            <w:r w:rsidRPr="00DA161E">
              <w:rPr>
                <w:i/>
                <w:spacing w:val="-6"/>
                <w:sz w:val="24"/>
              </w:rPr>
              <w:t xml:space="preserve">при </w:t>
            </w:r>
            <w:r w:rsidRPr="00DA161E">
              <w:rPr>
                <w:i/>
                <w:sz w:val="24"/>
              </w:rPr>
              <w:t>работе</w:t>
            </w:r>
            <w:r w:rsidRPr="00DA161E">
              <w:rPr>
                <w:i/>
                <w:sz w:val="24"/>
              </w:rPr>
              <w:tab/>
            </w:r>
            <w:r w:rsidRPr="00DA161E">
              <w:rPr>
                <w:i/>
                <w:sz w:val="24"/>
              </w:rPr>
              <w:tab/>
              <w:t>с</w:t>
            </w:r>
            <w:r w:rsidRPr="00DA161E">
              <w:rPr>
                <w:i/>
                <w:sz w:val="24"/>
              </w:rPr>
              <w:tab/>
            </w:r>
            <w:r w:rsidRPr="00DA161E">
              <w:rPr>
                <w:i/>
                <w:sz w:val="24"/>
              </w:rPr>
              <w:tab/>
            </w:r>
            <w:r w:rsidRPr="00DA161E">
              <w:rPr>
                <w:i/>
                <w:sz w:val="24"/>
              </w:rPr>
              <w:tab/>
            </w:r>
            <w:r w:rsidRPr="00DA161E">
              <w:rPr>
                <w:i/>
                <w:sz w:val="24"/>
              </w:rPr>
              <w:tab/>
            </w:r>
            <w:r w:rsidRPr="00DA161E">
              <w:rPr>
                <w:i/>
                <w:sz w:val="24"/>
              </w:rPr>
              <w:tab/>
            </w:r>
            <w:r w:rsidRPr="00DA161E">
              <w:rPr>
                <w:i/>
                <w:spacing w:val="-1"/>
                <w:sz w:val="24"/>
              </w:rPr>
              <w:t xml:space="preserve">источниками, </w:t>
            </w:r>
            <w:r w:rsidRPr="00DA161E">
              <w:rPr>
                <w:i/>
                <w:sz w:val="24"/>
              </w:rPr>
              <w:t>интерпретировать</w:t>
            </w:r>
            <w:r w:rsidRPr="00DA161E">
              <w:rPr>
                <w:i/>
                <w:sz w:val="24"/>
              </w:rPr>
              <w:tab/>
            </w:r>
            <w:r w:rsidRPr="00DA161E">
              <w:rPr>
                <w:i/>
                <w:sz w:val="24"/>
              </w:rPr>
              <w:tab/>
              <w:t>и</w:t>
            </w:r>
            <w:r w:rsidRPr="00DA161E">
              <w:rPr>
                <w:i/>
                <w:sz w:val="24"/>
              </w:rPr>
              <w:tab/>
            </w:r>
            <w:r w:rsidRPr="00DA161E">
              <w:rPr>
                <w:i/>
                <w:sz w:val="24"/>
              </w:rPr>
              <w:tab/>
            </w:r>
            <w:r w:rsidRPr="00DA161E">
              <w:rPr>
                <w:i/>
                <w:sz w:val="24"/>
              </w:rPr>
              <w:tab/>
            </w:r>
            <w:r w:rsidRPr="00DA161E">
              <w:rPr>
                <w:i/>
                <w:sz w:val="24"/>
              </w:rPr>
              <w:tab/>
            </w:r>
            <w:r w:rsidRPr="00DA161E">
              <w:rPr>
                <w:i/>
                <w:spacing w:val="-3"/>
                <w:sz w:val="24"/>
              </w:rPr>
              <w:t xml:space="preserve">сравнивать </w:t>
            </w:r>
            <w:r w:rsidRPr="00DA161E">
              <w:rPr>
                <w:i/>
                <w:sz w:val="24"/>
              </w:rPr>
              <w:t>содержащуюся в них информацию с целью</w:t>
            </w:r>
            <w:r w:rsidRPr="00DA161E">
              <w:rPr>
                <w:i/>
                <w:sz w:val="24"/>
              </w:rPr>
              <w:tab/>
              <w:t>реконструкции</w:t>
            </w:r>
            <w:r w:rsidRPr="00DA161E">
              <w:rPr>
                <w:i/>
                <w:sz w:val="24"/>
              </w:rPr>
              <w:tab/>
            </w:r>
            <w:r w:rsidRPr="00DA161E">
              <w:rPr>
                <w:i/>
                <w:sz w:val="24"/>
              </w:rPr>
              <w:tab/>
            </w:r>
            <w:r w:rsidRPr="00DA161E">
              <w:rPr>
                <w:i/>
                <w:sz w:val="24"/>
              </w:rPr>
              <w:tab/>
            </w:r>
            <w:r w:rsidRPr="00DA161E">
              <w:rPr>
                <w:i/>
                <w:spacing w:val="-1"/>
                <w:sz w:val="24"/>
              </w:rPr>
              <w:t xml:space="preserve">фрагментов </w:t>
            </w:r>
            <w:r w:rsidRPr="00DA161E">
              <w:rPr>
                <w:i/>
                <w:sz w:val="24"/>
              </w:rPr>
              <w:t>исторической</w:t>
            </w:r>
            <w:r w:rsidRPr="00DA161E">
              <w:rPr>
                <w:i/>
                <w:sz w:val="24"/>
              </w:rPr>
              <w:tab/>
            </w:r>
            <w:r w:rsidRPr="00DA161E">
              <w:rPr>
                <w:i/>
                <w:sz w:val="24"/>
              </w:rPr>
              <w:tab/>
            </w:r>
            <w:r w:rsidRPr="00DA161E">
              <w:rPr>
                <w:i/>
                <w:sz w:val="24"/>
              </w:rPr>
              <w:tab/>
              <w:t>действительности, аргументации</w:t>
            </w:r>
            <w:r w:rsidRPr="00DA161E">
              <w:rPr>
                <w:i/>
                <w:sz w:val="24"/>
              </w:rPr>
              <w:tab/>
            </w:r>
            <w:r w:rsidRPr="00DA161E">
              <w:rPr>
                <w:i/>
                <w:sz w:val="24"/>
              </w:rPr>
              <w:tab/>
              <w:t>выводов,</w:t>
            </w:r>
            <w:r w:rsidRPr="00DA161E">
              <w:rPr>
                <w:i/>
                <w:sz w:val="24"/>
              </w:rPr>
              <w:tab/>
            </w:r>
            <w:r w:rsidRPr="00DA161E">
              <w:rPr>
                <w:i/>
                <w:sz w:val="24"/>
              </w:rPr>
              <w:tab/>
            </w:r>
            <w:r w:rsidRPr="00DA161E">
              <w:rPr>
                <w:i/>
                <w:sz w:val="24"/>
              </w:rPr>
              <w:tab/>
            </w:r>
            <w:r w:rsidRPr="00DA161E">
              <w:rPr>
                <w:i/>
                <w:spacing w:val="-3"/>
                <w:sz w:val="24"/>
              </w:rPr>
              <w:t xml:space="preserve">вынесения </w:t>
            </w:r>
            <w:r w:rsidRPr="00DA161E">
              <w:rPr>
                <w:i/>
                <w:sz w:val="24"/>
              </w:rPr>
              <w:t>оценочных</w:t>
            </w:r>
            <w:r w:rsidRPr="00DA161E">
              <w:rPr>
                <w:i/>
                <w:spacing w:val="-2"/>
                <w:sz w:val="24"/>
              </w:rPr>
              <w:t xml:space="preserve"> </w:t>
            </w:r>
            <w:r w:rsidRPr="00DA161E">
              <w:rPr>
                <w:i/>
                <w:sz w:val="24"/>
              </w:rPr>
              <w:t>суждений;</w:t>
            </w:r>
          </w:p>
          <w:p w:rsidR="009E1916" w:rsidRPr="00DA161E" w:rsidRDefault="00C21772" w:rsidP="00C1148A">
            <w:pPr>
              <w:pStyle w:val="TableParagraph"/>
              <w:numPr>
                <w:ilvl w:val="0"/>
                <w:numId w:val="527"/>
              </w:numPr>
              <w:tabs>
                <w:tab w:val="left" w:pos="425"/>
                <w:tab w:val="left" w:pos="3323"/>
              </w:tabs>
              <w:spacing w:before="68"/>
              <w:ind w:right="96"/>
              <w:jc w:val="both"/>
              <w:rPr>
                <w:i/>
                <w:sz w:val="24"/>
              </w:rPr>
            </w:pPr>
            <w:r w:rsidRPr="00DA161E">
              <w:rPr>
                <w:i/>
                <w:sz w:val="24"/>
              </w:rPr>
              <w:t xml:space="preserve">анализировать и сопоставлять как научные,так и вненаучные версии иоценки исторического прошлого, отличать интерпретации, основанные на фактическом материале, </w:t>
            </w:r>
            <w:r w:rsidRPr="00DA161E">
              <w:rPr>
                <w:i/>
                <w:spacing w:val="-6"/>
                <w:sz w:val="24"/>
              </w:rPr>
              <w:t xml:space="preserve">от </w:t>
            </w:r>
            <w:r w:rsidRPr="00DA161E">
              <w:rPr>
                <w:i/>
                <w:sz w:val="24"/>
              </w:rPr>
              <w:t>заведомых</w:t>
            </w:r>
            <w:r w:rsidRPr="00DA161E">
              <w:rPr>
                <w:i/>
                <w:sz w:val="24"/>
              </w:rPr>
              <w:tab/>
            </w:r>
            <w:r w:rsidRPr="00DA161E">
              <w:rPr>
                <w:i/>
                <w:spacing w:val="-3"/>
                <w:sz w:val="24"/>
              </w:rPr>
              <w:t xml:space="preserve">искажений, </w:t>
            </w:r>
            <w:r w:rsidRPr="00DA161E">
              <w:rPr>
                <w:i/>
                <w:sz w:val="24"/>
              </w:rPr>
              <w:t>фальсификации;</w:t>
            </w:r>
          </w:p>
          <w:p w:rsidR="009E1916" w:rsidRPr="00DA161E" w:rsidRDefault="00C21772" w:rsidP="00C1148A">
            <w:pPr>
              <w:pStyle w:val="TableParagraph"/>
              <w:numPr>
                <w:ilvl w:val="0"/>
                <w:numId w:val="527"/>
              </w:numPr>
              <w:tabs>
                <w:tab w:val="left" w:pos="425"/>
                <w:tab w:val="left" w:pos="1844"/>
                <w:tab w:val="left" w:pos="3498"/>
                <w:tab w:val="left" w:pos="3545"/>
              </w:tabs>
              <w:spacing w:before="80"/>
              <w:ind w:right="95"/>
              <w:rPr>
                <w:i/>
                <w:sz w:val="24"/>
              </w:rPr>
            </w:pPr>
            <w:r w:rsidRPr="00DA161E">
              <w:rPr>
                <w:i/>
                <w:sz w:val="24"/>
              </w:rPr>
              <w:t>устанавливать</w:t>
            </w:r>
            <w:r w:rsidRPr="00DA161E">
              <w:rPr>
                <w:i/>
                <w:sz w:val="24"/>
              </w:rPr>
              <w:tab/>
            </w:r>
            <w:r w:rsidRPr="00DA161E">
              <w:rPr>
                <w:i/>
                <w:spacing w:val="-3"/>
                <w:sz w:val="24"/>
              </w:rPr>
              <w:t xml:space="preserve">причинно- </w:t>
            </w:r>
            <w:r w:rsidRPr="00DA161E">
              <w:rPr>
                <w:i/>
                <w:sz w:val="24"/>
              </w:rPr>
              <w:t>следственные,пространственные,врем енныесвязи</w:t>
            </w:r>
            <w:r w:rsidRPr="00DA161E">
              <w:rPr>
                <w:i/>
                <w:sz w:val="24"/>
              </w:rPr>
              <w:tab/>
              <w:t>исторических</w:t>
            </w:r>
            <w:r w:rsidRPr="00DA161E">
              <w:rPr>
                <w:i/>
                <w:sz w:val="24"/>
              </w:rPr>
              <w:tab/>
            </w:r>
            <w:r w:rsidRPr="00DA161E">
              <w:rPr>
                <w:i/>
                <w:sz w:val="24"/>
              </w:rPr>
              <w:tab/>
              <w:t>событий, явлений, процессов на основе анализа исторической</w:t>
            </w:r>
            <w:r w:rsidRPr="00DA161E">
              <w:rPr>
                <w:i/>
                <w:spacing w:val="-1"/>
                <w:sz w:val="24"/>
              </w:rPr>
              <w:t xml:space="preserve"> </w:t>
            </w:r>
            <w:r w:rsidRPr="00DA161E">
              <w:rPr>
                <w:i/>
                <w:sz w:val="24"/>
              </w:rPr>
              <w:t>ситуации;</w:t>
            </w:r>
          </w:p>
          <w:p w:rsidR="009E1916" w:rsidRPr="00DA161E" w:rsidRDefault="00C21772" w:rsidP="00C1148A">
            <w:pPr>
              <w:pStyle w:val="TableParagraph"/>
              <w:numPr>
                <w:ilvl w:val="0"/>
                <w:numId w:val="527"/>
              </w:numPr>
              <w:tabs>
                <w:tab w:val="left" w:pos="425"/>
              </w:tabs>
              <w:spacing w:before="79" w:line="269" w:lineRule="exact"/>
              <w:ind w:hanging="361"/>
              <w:rPr>
                <w:i/>
                <w:sz w:val="24"/>
              </w:rPr>
            </w:pPr>
            <w:r w:rsidRPr="00DA161E">
              <w:rPr>
                <w:i/>
                <w:sz w:val="24"/>
              </w:rPr>
              <w:t>определять и аргументировать</w:t>
            </w:r>
            <w:r w:rsidRPr="00DA161E">
              <w:rPr>
                <w:i/>
                <w:spacing w:val="3"/>
                <w:sz w:val="24"/>
              </w:rPr>
              <w:t xml:space="preserve"> </w:t>
            </w:r>
            <w:r w:rsidRPr="00DA161E">
              <w:rPr>
                <w:i/>
                <w:sz w:val="24"/>
              </w:rPr>
              <w:t>свое</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91"/>
        </w:trPr>
        <w:tc>
          <w:tcPr>
            <w:tcW w:w="5000" w:type="dxa"/>
          </w:tcPr>
          <w:p w:rsidR="009E1916" w:rsidRPr="00DA161E" w:rsidRDefault="00C21772">
            <w:pPr>
              <w:pStyle w:val="TableParagraph"/>
              <w:spacing w:line="267" w:lineRule="exact"/>
              <w:ind w:left="426"/>
              <w:jc w:val="both"/>
              <w:rPr>
                <w:sz w:val="24"/>
              </w:rPr>
            </w:pPr>
            <w:r w:rsidRPr="00DA161E">
              <w:rPr>
                <w:sz w:val="24"/>
              </w:rPr>
              <w:t>(явлениями, процессами);</w:t>
            </w:r>
          </w:p>
          <w:p w:rsidR="009E1916" w:rsidRPr="00DA161E" w:rsidRDefault="00C21772" w:rsidP="00C1148A">
            <w:pPr>
              <w:pStyle w:val="TableParagraph"/>
              <w:numPr>
                <w:ilvl w:val="0"/>
                <w:numId w:val="526"/>
              </w:numPr>
              <w:tabs>
                <w:tab w:val="left" w:pos="487"/>
              </w:tabs>
              <w:spacing w:before="77" w:line="242" w:lineRule="auto"/>
              <w:ind w:right="99" w:hanging="360"/>
              <w:jc w:val="both"/>
              <w:rPr>
                <w:sz w:val="24"/>
              </w:rPr>
            </w:pPr>
            <w:r w:rsidRPr="00DA161E">
              <w:tab/>
            </w:r>
            <w:r w:rsidRPr="00DA161E">
              <w:rPr>
                <w:sz w:val="24"/>
              </w:rPr>
              <w:t>различать в исторической информации факты и мнения, исторические описания и исторические</w:t>
            </w:r>
            <w:r w:rsidRPr="00DA161E">
              <w:rPr>
                <w:spacing w:val="-2"/>
                <w:sz w:val="24"/>
              </w:rPr>
              <w:t xml:space="preserve"> </w:t>
            </w:r>
            <w:r w:rsidRPr="00DA161E">
              <w:rPr>
                <w:sz w:val="24"/>
              </w:rPr>
              <w:t>объяснения;</w:t>
            </w:r>
          </w:p>
          <w:p w:rsidR="009E1916" w:rsidRPr="00DA161E" w:rsidRDefault="00C21772" w:rsidP="00C1148A">
            <w:pPr>
              <w:pStyle w:val="TableParagraph"/>
              <w:numPr>
                <w:ilvl w:val="0"/>
                <w:numId w:val="526"/>
              </w:numPr>
              <w:tabs>
                <w:tab w:val="left" w:pos="487"/>
              </w:tabs>
              <w:spacing w:before="71"/>
              <w:ind w:right="98" w:hanging="360"/>
              <w:jc w:val="both"/>
              <w:rPr>
                <w:sz w:val="24"/>
              </w:rPr>
            </w:pPr>
            <w:r w:rsidRPr="00DA161E">
              <w:tab/>
            </w:r>
            <w:r w:rsidRPr="00DA161E">
              <w:rPr>
                <w:sz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9E1916" w:rsidRPr="00DA161E" w:rsidRDefault="00C21772" w:rsidP="00C1148A">
            <w:pPr>
              <w:pStyle w:val="TableParagraph"/>
              <w:numPr>
                <w:ilvl w:val="0"/>
                <w:numId w:val="526"/>
              </w:numPr>
              <w:tabs>
                <w:tab w:val="left" w:pos="547"/>
              </w:tabs>
              <w:spacing w:before="82" w:line="242" w:lineRule="auto"/>
              <w:ind w:right="99" w:hanging="360"/>
              <w:jc w:val="both"/>
              <w:rPr>
                <w:sz w:val="24"/>
              </w:rPr>
            </w:pPr>
            <w:r w:rsidRPr="00DA161E">
              <w:tab/>
            </w:r>
            <w:r w:rsidRPr="00DA161E">
              <w:rPr>
                <w:sz w:val="24"/>
              </w:rPr>
              <w:t>презентовать историческую информацию в виде таблиц, схем,</w:t>
            </w:r>
            <w:r w:rsidRPr="00DA161E">
              <w:rPr>
                <w:spacing w:val="-3"/>
                <w:sz w:val="24"/>
              </w:rPr>
              <w:t xml:space="preserve"> </w:t>
            </w:r>
            <w:r w:rsidRPr="00DA161E">
              <w:rPr>
                <w:sz w:val="24"/>
              </w:rPr>
              <w:t>графиков;</w:t>
            </w:r>
          </w:p>
          <w:p w:rsidR="009E1916" w:rsidRPr="00DA161E" w:rsidRDefault="00C21772" w:rsidP="00C1148A">
            <w:pPr>
              <w:pStyle w:val="TableParagraph"/>
              <w:numPr>
                <w:ilvl w:val="0"/>
                <w:numId w:val="526"/>
              </w:numPr>
              <w:tabs>
                <w:tab w:val="left" w:pos="487"/>
              </w:tabs>
              <w:spacing w:before="73"/>
              <w:ind w:left="486" w:hanging="421"/>
              <w:jc w:val="both"/>
              <w:rPr>
                <w:sz w:val="24"/>
              </w:rPr>
            </w:pPr>
            <w:r w:rsidRPr="00DA161E">
              <w:rPr>
                <w:sz w:val="24"/>
              </w:rPr>
              <w:t>раскрывать сущность</w:t>
            </w:r>
            <w:r w:rsidRPr="00DA161E">
              <w:rPr>
                <w:spacing w:val="55"/>
                <w:sz w:val="24"/>
              </w:rPr>
              <w:t xml:space="preserve"> </w:t>
            </w:r>
            <w:r w:rsidRPr="00DA161E">
              <w:rPr>
                <w:sz w:val="24"/>
              </w:rPr>
              <w:t>дискуссионных,</w:t>
            </w:r>
          </w:p>
          <w:p w:rsidR="009E1916" w:rsidRPr="00DA161E" w:rsidRDefault="00C21772">
            <w:pPr>
              <w:pStyle w:val="TableParagraph"/>
              <w:ind w:left="426" w:right="95"/>
              <w:jc w:val="both"/>
              <w:rPr>
                <w:sz w:val="24"/>
              </w:rPr>
            </w:pPr>
            <w:r w:rsidRPr="00DA161E">
              <w:rPr>
                <w:sz w:val="24"/>
              </w:rPr>
              <w:t>«трудных» вопросов истории России, определять и аргументировать свое отношение к различным версиям,оценкам исторических событий и деятельности личностей на основе представлений о достижениях историографии;</w:t>
            </w:r>
          </w:p>
          <w:p w:rsidR="009E1916" w:rsidRPr="00DA161E" w:rsidRDefault="00C21772" w:rsidP="00C1148A">
            <w:pPr>
              <w:pStyle w:val="TableParagraph"/>
              <w:numPr>
                <w:ilvl w:val="0"/>
                <w:numId w:val="526"/>
              </w:numPr>
              <w:tabs>
                <w:tab w:val="left" w:pos="427"/>
                <w:tab w:val="left" w:pos="3762"/>
              </w:tabs>
              <w:spacing w:before="80"/>
              <w:ind w:right="95" w:hanging="360"/>
              <w:jc w:val="both"/>
              <w:rPr>
                <w:sz w:val="24"/>
              </w:rPr>
            </w:pPr>
            <w:r w:rsidRPr="00DA161E">
              <w:rPr>
                <w:sz w:val="24"/>
              </w:rPr>
              <w:t>соотносить и оценивать исторические события</w:t>
            </w:r>
            <w:r w:rsidRPr="00DA161E">
              <w:rPr>
                <w:sz w:val="24"/>
              </w:rPr>
              <w:tab/>
            </w:r>
            <w:r w:rsidRPr="00DA161E">
              <w:rPr>
                <w:spacing w:val="-3"/>
                <w:sz w:val="24"/>
              </w:rPr>
              <w:t>локальной,</w:t>
            </w:r>
          </w:p>
          <w:p w:rsidR="009E1916" w:rsidRPr="00DA161E" w:rsidRDefault="00C21772">
            <w:pPr>
              <w:pStyle w:val="TableParagraph"/>
              <w:spacing w:line="242" w:lineRule="auto"/>
              <w:ind w:left="426" w:right="98"/>
              <w:jc w:val="both"/>
              <w:rPr>
                <w:sz w:val="24"/>
              </w:rPr>
            </w:pPr>
            <w:r w:rsidRPr="00DA161E">
              <w:rPr>
                <w:sz w:val="24"/>
              </w:rPr>
              <w:t>региональной,общероссийской и мировой истории ХХ в.;</w:t>
            </w:r>
          </w:p>
          <w:p w:rsidR="009E1916" w:rsidRPr="00DA161E" w:rsidRDefault="00C21772" w:rsidP="00C1148A">
            <w:pPr>
              <w:pStyle w:val="TableParagraph"/>
              <w:numPr>
                <w:ilvl w:val="1"/>
                <w:numId w:val="526"/>
              </w:numPr>
              <w:tabs>
                <w:tab w:val="left" w:pos="895"/>
              </w:tabs>
              <w:spacing w:before="76"/>
              <w:ind w:hanging="361"/>
              <w:jc w:val="both"/>
              <w:rPr>
                <w:sz w:val="24"/>
              </w:rPr>
            </w:pPr>
            <w:r w:rsidRPr="00DA161E">
              <w:rPr>
                <w:sz w:val="24"/>
              </w:rPr>
              <w:t>обосновывать с опорой на</w:t>
            </w:r>
            <w:r w:rsidRPr="00DA161E">
              <w:rPr>
                <w:spacing w:val="55"/>
                <w:sz w:val="24"/>
              </w:rPr>
              <w:t xml:space="preserve"> </w:t>
            </w:r>
            <w:r w:rsidRPr="00DA161E">
              <w:rPr>
                <w:sz w:val="24"/>
              </w:rPr>
              <w:t>факты,</w:t>
            </w:r>
          </w:p>
          <w:p w:rsidR="009E1916" w:rsidRPr="00DA161E" w:rsidRDefault="00C21772">
            <w:pPr>
              <w:pStyle w:val="TableParagraph"/>
              <w:spacing w:before="80"/>
              <w:ind w:left="107" w:right="97"/>
              <w:jc w:val="both"/>
              <w:rPr>
                <w:sz w:val="24"/>
              </w:rPr>
            </w:pPr>
            <w:r w:rsidRPr="00DA161E">
              <w:rPr>
                <w:sz w:val="24"/>
              </w:rPr>
              <w:t>приведенные в учебной и  научно- популярной литературе, собственную точку зрения на основные события истории России Новейшего</w:t>
            </w:r>
            <w:r w:rsidRPr="00DA161E">
              <w:rPr>
                <w:spacing w:val="-2"/>
                <w:sz w:val="24"/>
              </w:rPr>
              <w:t xml:space="preserve"> </w:t>
            </w:r>
            <w:r w:rsidRPr="00DA161E">
              <w:rPr>
                <w:sz w:val="24"/>
              </w:rPr>
              <w:t>времени;</w:t>
            </w:r>
          </w:p>
          <w:p w:rsidR="009E1916" w:rsidRPr="00DA161E" w:rsidRDefault="00C21772" w:rsidP="00C1148A">
            <w:pPr>
              <w:pStyle w:val="TableParagraph"/>
              <w:numPr>
                <w:ilvl w:val="0"/>
                <w:numId w:val="526"/>
              </w:numPr>
              <w:tabs>
                <w:tab w:val="left" w:pos="487"/>
                <w:tab w:val="left" w:pos="2472"/>
                <w:tab w:val="left" w:pos="4677"/>
              </w:tabs>
              <w:spacing w:before="79"/>
              <w:ind w:right="92" w:hanging="360"/>
              <w:jc w:val="both"/>
              <w:rPr>
                <w:sz w:val="24"/>
              </w:rPr>
            </w:pPr>
            <w:r w:rsidRPr="00DA161E">
              <w:tab/>
            </w:r>
            <w:r w:rsidRPr="00DA161E">
              <w:rPr>
                <w:sz w:val="24"/>
              </w:rPr>
              <w:t>применять приемы самостоятельного поиска и критического анализа историко- социальной</w:t>
            </w:r>
            <w:r w:rsidRPr="00DA161E">
              <w:rPr>
                <w:sz w:val="24"/>
              </w:rPr>
              <w:tab/>
              <w:t>информации,</w:t>
            </w:r>
            <w:r w:rsidRPr="00DA161E">
              <w:rPr>
                <w:sz w:val="24"/>
              </w:rPr>
              <w:tab/>
            </w:r>
            <w:r w:rsidRPr="00DA161E">
              <w:rPr>
                <w:spacing w:val="-7"/>
                <w:sz w:val="24"/>
              </w:rPr>
              <w:t xml:space="preserve">ее </w:t>
            </w:r>
            <w:r w:rsidRPr="00DA161E">
              <w:rPr>
                <w:sz w:val="24"/>
              </w:rPr>
              <w:t>систематизации и представления в различных знаковых</w:t>
            </w:r>
            <w:r w:rsidRPr="00DA161E">
              <w:rPr>
                <w:spacing w:val="3"/>
                <w:sz w:val="24"/>
              </w:rPr>
              <w:t xml:space="preserve"> </w:t>
            </w:r>
            <w:r w:rsidRPr="00DA161E">
              <w:rPr>
                <w:sz w:val="24"/>
              </w:rPr>
              <w:t>системах;</w:t>
            </w:r>
          </w:p>
          <w:p w:rsidR="009E1916" w:rsidRPr="00DA161E" w:rsidRDefault="00C21772" w:rsidP="00C1148A">
            <w:pPr>
              <w:pStyle w:val="TableParagraph"/>
              <w:numPr>
                <w:ilvl w:val="0"/>
                <w:numId w:val="526"/>
              </w:numPr>
              <w:tabs>
                <w:tab w:val="left" w:pos="487"/>
              </w:tabs>
              <w:spacing w:before="80" w:line="242" w:lineRule="auto"/>
              <w:ind w:right="100" w:hanging="360"/>
              <w:jc w:val="both"/>
              <w:rPr>
                <w:sz w:val="24"/>
              </w:rPr>
            </w:pPr>
            <w:r w:rsidRPr="00DA161E">
              <w:tab/>
            </w:r>
            <w:r w:rsidRPr="00DA161E">
              <w:rPr>
                <w:sz w:val="24"/>
              </w:rPr>
              <w:t>критически оценивать вклад конкретных личностей в развитие</w:t>
            </w:r>
            <w:r w:rsidRPr="00DA161E">
              <w:rPr>
                <w:spacing w:val="-5"/>
                <w:sz w:val="24"/>
              </w:rPr>
              <w:t xml:space="preserve"> </w:t>
            </w:r>
            <w:r w:rsidRPr="00DA161E">
              <w:rPr>
                <w:sz w:val="24"/>
              </w:rPr>
              <w:t>человечества;</w:t>
            </w:r>
          </w:p>
          <w:p w:rsidR="009E1916" w:rsidRPr="00DA161E" w:rsidRDefault="00C21772" w:rsidP="00C1148A">
            <w:pPr>
              <w:pStyle w:val="TableParagraph"/>
              <w:numPr>
                <w:ilvl w:val="0"/>
                <w:numId w:val="526"/>
              </w:numPr>
              <w:tabs>
                <w:tab w:val="left" w:pos="487"/>
              </w:tabs>
              <w:spacing w:before="76"/>
              <w:ind w:right="97" w:hanging="360"/>
              <w:jc w:val="both"/>
              <w:rPr>
                <w:sz w:val="24"/>
              </w:rPr>
            </w:pPr>
            <w:r w:rsidRPr="00DA161E">
              <w:tab/>
            </w:r>
            <w:r w:rsidRPr="00DA161E">
              <w:rPr>
                <w:sz w:val="24"/>
              </w:rPr>
              <w:t>изучать биографии политических деятелей, дипломатов, полководцев на основе комплексного использования энциклопедий,</w:t>
            </w:r>
            <w:r w:rsidRPr="00DA161E">
              <w:rPr>
                <w:spacing w:val="-1"/>
                <w:sz w:val="24"/>
              </w:rPr>
              <w:t xml:space="preserve"> </w:t>
            </w:r>
            <w:r w:rsidRPr="00DA161E">
              <w:rPr>
                <w:sz w:val="24"/>
              </w:rPr>
              <w:t>справочников;</w:t>
            </w:r>
          </w:p>
          <w:p w:rsidR="009E1916" w:rsidRPr="00DA161E" w:rsidRDefault="00C21772" w:rsidP="00C1148A">
            <w:pPr>
              <w:pStyle w:val="TableParagraph"/>
              <w:numPr>
                <w:ilvl w:val="0"/>
                <w:numId w:val="526"/>
              </w:numPr>
              <w:tabs>
                <w:tab w:val="left" w:pos="487"/>
              </w:tabs>
              <w:spacing w:before="80"/>
              <w:ind w:right="99" w:hanging="360"/>
              <w:jc w:val="both"/>
              <w:rPr>
                <w:sz w:val="24"/>
              </w:rPr>
            </w:pPr>
            <w:r w:rsidRPr="00DA161E">
              <w:tab/>
            </w:r>
            <w:r w:rsidRPr="00DA161E">
              <w:rPr>
                <w:sz w:val="24"/>
              </w:rPr>
              <w:t>объяснять, в чем состояли мотивы, цели и результаты деятельности исторических личностей и политических групп в истории;</w:t>
            </w:r>
          </w:p>
          <w:p w:rsidR="009E1916" w:rsidRPr="00DA161E" w:rsidRDefault="00C21772" w:rsidP="00C1148A">
            <w:pPr>
              <w:pStyle w:val="TableParagraph"/>
              <w:numPr>
                <w:ilvl w:val="0"/>
                <w:numId w:val="526"/>
              </w:numPr>
              <w:tabs>
                <w:tab w:val="left" w:pos="487"/>
                <w:tab w:val="left" w:pos="3402"/>
              </w:tabs>
              <w:spacing w:before="79"/>
              <w:ind w:right="98" w:hanging="360"/>
              <w:jc w:val="both"/>
              <w:rPr>
                <w:sz w:val="24"/>
              </w:rPr>
            </w:pPr>
            <w:r w:rsidRPr="00DA161E">
              <w:tab/>
            </w:r>
            <w:r w:rsidRPr="00DA161E">
              <w:rPr>
                <w:sz w:val="24"/>
              </w:rPr>
              <w:t>самостоятельно</w:t>
            </w:r>
            <w:r w:rsidRPr="00DA161E">
              <w:rPr>
                <w:sz w:val="24"/>
              </w:rPr>
              <w:tab/>
            </w:r>
            <w:r w:rsidRPr="00DA161E">
              <w:rPr>
                <w:spacing w:val="-1"/>
                <w:sz w:val="24"/>
              </w:rPr>
              <w:t xml:space="preserve">анализировать </w:t>
            </w:r>
            <w:r w:rsidRPr="00DA161E">
              <w:rPr>
                <w:sz w:val="24"/>
              </w:rPr>
              <w:t>полученные данные и приходить к конкретным результатам на основе вещественных данных, полученных в результате исследовательских</w:t>
            </w:r>
            <w:r w:rsidRPr="00DA161E">
              <w:rPr>
                <w:spacing w:val="-3"/>
                <w:sz w:val="24"/>
              </w:rPr>
              <w:t xml:space="preserve"> </w:t>
            </w:r>
            <w:r w:rsidRPr="00DA161E">
              <w:rPr>
                <w:sz w:val="24"/>
              </w:rPr>
              <w:t>раскопок;</w:t>
            </w:r>
          </w:p>
          <w:p w:rsidR="009E1916" w:rsidRPr="00DA161E" w:rsidRDefault="00C21772" w:rsidP="00C1148A">
            <w:pPr>
              <w:pStyle w:val="TableParagraph"/>
              <w:numPr>
                <w:ilvl w:val="0"/>
                <w:numId w:val="526"/>
              </w:numPr>
              <w:tabs>
                <w:tab w:val="left" w:pos="487"/>
              </w:tabs>
              <w:spacing w:before="82" w:line="269" w:lineRule="exact"/>
              <w:ind w:left="486" w:hanging="421"/>
              <w:jc w:val="both"/>
              <w:rPr>
                <w:sz w:val="24"/>
              </w:rPr>
            </w:pPr>
            <w:r w:rsidRPr="00DA161E">
              <w:rPr>
                <w:sz w:val="24"/>
              </w:rPr>
              <w:t>объяснять, в чем состояли мотивы, цели</w:t>
            </w:r>
            <w:r w:rsidRPr="00DA161E">
              <w:rPr>
                <w:spacing w:val="16"/>
                <w:sz w:val="24"/>
              </w:rPr>
              <w:t xml:space="preserve"> </w:t>
            </w:r>
            <w:r w:rsidRPr="00DA161E">
              <w:rPr>
                <w:sz w:val="24"/>
              </w:rPr>
              <w:t>и</w:t>
            </w:r>
          </w:p>
        </w:tc>
        <w:tc>
          <w:tcPr>
            <w:tcW w:w="4640" w:type="dxa"/>
          </w:tcPr>
          <w:p w:rsidR="009E1916" w:rsidRPr="00DA161E" w:rsidRDefault="00C21772">
            <w:pPr>
              <w:pStyle w:val="TableParagraph"/>
              <w:tabs>
                <w:tab w:val="left" w:pos="2449"/>
                <w:tab w:val="left" w:pos="3104"/>
                <w:tab w:val="left" w:pos="3423"/>
              </w:tabs>
              <w:ind w:left="424" w:right="96"/>
              <w:jc w:val="both"/>
              <w:rPr>
                <w:i/>
                <w:sz w:val="24"/>
              </w:rPr>
            </w:pPr>
            <w:r w:rsidRPr="00DA161E">
              <w:rPr>
                <w:i/>
                <w:sz w:val="24"/>
              </w:rPr>
              <w:t>отношение</w:t>
            </w:r>
            <w:r w:rsidRPr="00DA161E">
              <w:rPr>
                <w:i/>
                <w:sz w:val="24"/>
              </w:rPr>
              <w:tab/>
              <w:t>к</w:t>
            </w:r>
            <w:r w:rsidRPr="00DA161E">
              <w:rPr>
                <w:i/>
                <w:sz w:val="24"/>
              </w:rPr>
              <w:tab/>
            </w:r>
            <w:r w:rsidRPr="00DA161E">
              <w:rPr>
                <w:i/>
                <w:sz w:val="24"/>
              </w:rPr>
              <w:tab/>
            </w:r>
            <w:r w:rsidRPr="00DA161E">
              <w:rPr>
                <w:i/>
                <w:spacing w:val="-3"/>
                <w:sz w:val="24"/>
              </w:rPr>
              <w:t xml:space="preserve">различным </w:t>
            </w:r>
            <w:r w:rsidRPr="00DA161E">
              <w:rPr>
                <w:i/>
                <w:sz w:val="24"/>
              </w:rPr>
              <w:t>версиям,оценкам</w:t>
            </w:r>
            <w:r w:rsidRPr="00DA161E">
              <w:rPr>
                <w:i/>
                <w:sz w:val="24"/>
              </w:rPr>
              <w:tab/>
            </w:r>
            <w:r w:rsidRPr="00DA161E">
              <w:rPr>
                <w:i/>
                <w:sz w:val="24"/>
              </w:rPr>
              <w:tab/>
            </w:r>
            <w:r w:rsidRPr="00DA161E">
              <w:rPr>
                <w:i/>
                <w:spacing w:val="-1"/>
                <w:sz w:val="24"/>
              </w:rPr>
              <w:t xml:space="preserve">исторических </w:t>
            </w:r>
            <w:r w:rsidRPr="00DA161E">
              <w:rPr>
                <w:i/>
                <w:sz w:val="24"/>
              </w:rPr>
              <w:t>событий и деятельности личностей на основе представлений о достижениях историографии;</w:t>
            </w:r>
          </w:p>
          <w:p w:rsidR="009E1916" w:rsidRPr="00DA161E" w:rsidRDefault="00C21772" w:rsidP="00C1148A">
            <w:pPr>
              <w:pStyle w:val="TableParagraph"/>
              <w:numPr>
                <w:ilvl w:val="0"/>
                <w:numId w:val="525"/>
              </w:numPr>
              <w:tabs>
                <w:tab w:val="left" w:pos="425"/>
                <w:tab w:val="left" w:pos="3363"/>
                <w:tab w:val="left" w:pos="3499"/>
              </w:tabs>
              <w:spacing w:before="68"/>
              <w:ind w:right="95"/>
              <w:jc w:val="both"/>
              <w:rPr>
                <w:i/>
                <w:sz w:val="24"/>
              </w:rPr>
            </w:pPr>
            <w:r w:rsidRPr="00DA161E">
              <w:rPr>
                <w:i/>
                <w:sz w:val="24"/>
              </w:rPr>
              <w:t>применять</w:t>
            </w:r>
            <w:r w:rsidRPr="00DA161E">
              <w:rPr>
                <w:i/>
                <w:sz w:val="24"/>
              </w:rPr>
              <w:tab/>
            </w:r>
            <w:r w:rsidRPr="00DA161E">
              <w:rPr>
                <w:i/>
                <w:sz w:val="24"/>
              </w:rPr>
              <w:tab/>
              <w:t>элементы источниковедческого анализа при работе систорическими материалами (определение принадлежности и достоверности</w:t>
            </w:r>
            <w:r w:rsidRPr="00DA161E">
              <w:rPr>
                <w:i/>
                <w:sz w:val="24"/>
              </w:rPr>
              <w:tab/>
              <w:t>источника, обстоятельства и цели его создания, позиций авторов и др.),излагать выявленную информацию, раскрывая ее познавательную</w:t>
            </w:r>
            <w:r w:rsidRPr="00DA161E">
              <w:rPr>
                <w:i/>
                <w:spacing w:val="-1"/>
                <w:sz w:val="24"/>
              </w:rPr>
              <w:t xml:space="preserve"> </w:t>
            </w:r>
            <w:r w:rsidRPr="00DA161E">
              <w:rPr>
                <w:i/>
                <w:sz w:val="24"/>
              </w:rPr>
              <w:t>ценность;</w:t>
            </w:r>
          </w:p>
          <w:p w:rsidR="009E1916" w:rsidRPr="00DA161E" w:rsidRDefault="00C21772" w:rsidP="00C1148A">
            <w:pPr>
              <w:pStyle w:val="TableParagraph"/>
              <w:numPr>
                <w:ilvl w:val="0"/>
                <w:numId w:val="525"/>
              </w:numPr>
              <w:tabs>
                <w:tab w:val="left" w:pos="425"/>
                <w:tab w:val="left" w:pos="3812"/>
              </w:tabs>
              <w:spacing w:before="80"/>
              <w:ind w:right="95"/>
              <w:jc w:val="both"/>
              <w:rPr>
                <w:i/>
                <w:sz w:val="24"/>
              </w:rPr>
            </w:pPr>
            <w:r w:rsidRPr="00DA161E">
              <w:rPr>
                <w:i/>
                <w:sz w:val="24"/>
              </w:rPr>
              <w:t>целенаправленно применять элементы методологических</w:t>
            </w:r>
            <w:r w:rsidRPr="00DA161E">
              <w:rPr>
                <w:i/>
                <w:sz w:val="24"/>
              </w:rPr>
              <w:tab/>
            </w:r>
            <w:r w:rsidRPr="00DA161E">
              <w:rPr>
                <w:i/>
                <w:spacing w:val="-4"/>
                <w:sz w:val="24"/>
              </w:rPr>
              <w:t xml:space="preserve">знаний </w:t>
            </w:r>
            <w:r w:rsidRPr="00DA161E">
              <w:rPr>
                <w:i/>
                <w:sz w:val="24"/>
              </w:rPr>
              <w:t>обисторическом процессе, начальные историографические</w:t>
            </w:r>
            <w:r w:rsidRPr="00DA161E">
              <w:rPr>
                <w:i/>
                <w:sz w:val="24"/>
              </w:rPr>
              <w:tab/>
              <w:t xml:space="preserve">умения впознавательной, проектной, </w:t>
            </w:r>
            <w:r w:rsidRPr="00DA161E">
              <w:rPr>
                <w:i/>
                <w:spacing w:val="-3"/>
                <w:sz w:val="24"/>
              </w:rPr>
              <w:t xml:space="preserve">учебно- </w:t>
            </w:r>
            <w:r w:rsidRPr="00DA161E">
              <w:rPr>
                <w:i/>
                <w:sz w:val="24"/>
              </w:rPr>
              <w:t>исследовательской</w:t>
            </w:r>
            <w:r w:rsidRPr="00DA161E">
              <w:rPr>
                <w:i/>
                <w:spacing w:val="-2"/>
                <w:sz w:val="24"/>
              </w:rPr>
              <w:t xml:space="preserve"> </w:t>
            </w:r>
            <w:r w:rsidRPr="00DA161E">
              <w:rPr>
                <w:i/>
                <w:sz w:val="24"/>
              </w:rPr>
              <w:t>деятельности,</w:t>
            </w:r>
          </w:p>
          <w:p w:rsidR="009E1916" w:rsidRPr="00DA161E" w:rsidRDefault="00C21772" w:rsidP="00C1148A">
            <w:pPr>
              <w:pStyle w:val="TableParagraph"/>
              <w:numPr>
                <w:ilvl w:val="1"/>
                <w:numId w:val="525"/>
              </w:numPr>
              <w:tabs>
                <w:tab w:val="left" w:pos="896"/>
                <w:tab w:val="left" w:pos="3488"/>
              </w:tabs>
              <w:spacing w:before="79" w:line="242" w:lineRule="auto"/>
              <w:ind w:right="94"/>
              <w:jc w:val="both"/>
              <w:rPr>
                <w:i/>
                <w:sz w:val="24"/>
              </w:rPr>
            </w:pPr>
            <w:r w:rsidRPr="00DA161E">
              <w:rPr>
                <w:i/>
                <w:sz w:val="24"/>
              </w:rPr>
              <w:t>социальной</w:t>
            </w:r>
            <w:r w:rsidRPr="00DA161E">
              <w:rPr>
                <w:i/>
                <w:sz w:val="24"/>
              </w:rPr>
              <w:tab/>
            </w:r>
            <w:r w:rsidRPr="00DA161E">
              <w:rPr>
                <w:i/>
                <w:spacing w:val="-1"/>
                <w:sz w:val="24"/>
              </w:rPr>
              <w:t xml:space="preserve">практике, </w:t>
            </w:r>
            <w:r w:rsidRPr="00DA161E">
              <w:rPr>
                <w:i/>
                <w:sz w:val="24"/>
              </w:rPr>
              <w:t>поликультурном</w:t>
            </w:r>
          </w:p>
          <w:p w:rsidR="009E1916" w:rsidRPr="00DA161E" w:rsidRDefault="00C21772">
            <w:pPr>
              <w:pStyle w:val="TableParagraph"/>
              <w:spacing w:before="76" w:line="242" w:lineRule="auto"/>
              <w:ind w:left="535" w:right="98"/>
              <w:jc w:val="both"/>
              <w:rPr>
                <w:i/>
                <w:sz w:val="24"/>
              </w:rPr>
            </w:pPr>
            <w:r w:rsidRPr="00DA161E">
              <w:rPr>
                <w:i/>
                <w:sz w:val="24"/>
              </w:rPr>
              <w:t>общении, общественных обсуждениях и т.д.;</w:t>
            </w:r>
          </w:p>
          <w:p w:rsidR="009E1916" w:rsidRPr="00DA161E" w:rsidRDefault="00C21772" w:rsidP="00C1148A">
            <w:pPr>
              <w:pStyle w:val="TableParagraph"/>
              <w:numPr>
                <w:ilvl w:val="0"/>
                <w:numId w:val="525"/>
              </w:numPr>
              <w:tabs>
                <w:tab w:val="left" w:pos="425"/>
              </w:tabs>
              <w:spacing w:before="74" w:line="242" w:lineRule="auto"/>
              <w:ind w:right="101"/>
              <w:jc w:val="both"/>
              <w:rPr>
                <w:i/>
                <w:sz w:val="24"/>
              </w:rPr>
            </w:pPr>
            <w:r w:rsidRPr="00DA161E">
              <w:rPr>
                <w:i/>
                <w:sz w:val="24"/>
              </w:rPr>
              <w:t>знать основные подходы(концепции)в изучении</w:t>
            </w:r>
            <w:r w:rsidRPr="00DA161E">
              <w:rPr>
                <w:i/>
                <w:spacing w:val="-1"/>
                <w:sz w:val="24"/>
              </w:rPr>
              <w:t xml:space="preserve"> </w:t>
            </w:r>
            <w:r w:rsidRPr="00DA161E">
              <w:rPr>
                <w:i/>
                <w:sz w:val="24"/>
              </w:rPr>
              <w:t>истории;</w:t>
            </w:r>
          </w:p>
          <w:p w:rsidR="009E1916" w:rsidRPr="00DA161E" w:rsidRDefault="00C21772" w:rsidP="00C1148A">
            <w:pPr>
              <w:pStyle w:val="TableParagraph"/>
              <w:numPr>
                <w:ilvl w:val="0"/>
                <w:numId w:val="525"/>
              </w:numPr>
              <w:tabs>
                <w:tab w:val="left" w:pos="425"/>
                <w:tab w:val="left" w:pos="4424"/>
              </w:tabs>
              <w:spacing w:before="74"/>
              <w:ind w:hanging="361"/>
              <w:jc w:val="both"/>
              <w:rPr>
                <w:i/>
                <w:sz w:val="24"/>
              </w:rPr>
            </w:pPr>
            <w:r w:rsidRPr="00DA161E">
              <w:rPr>
                <w:i/>
                <w:sz w:val="24"/>
              </w:rPr>
              <w:t>знакомиться</w:t>
            </w:r>
            <w:r w:rsidRPr="00DA161E">
              <w:rPr>
                <w:i/>
                <w:sz w:val="24"/>
              </w:rPr>
              <w:tab/>
              <w:t>с</w:t>
            </w:r>
          </w:p>
          <w:p w:rsidR="009E1916" w:rsidRPr="00DA161E" w:rsidRDefault="00C21772">
            <w:pPr>
              <w:pStyle w:val="TableParagraph"/>
              <w:spacing w:before="3"/>
              <w:ind w:left="424"/>
              <w:jc w:val="both"/>
              <w:rPr>
                <w:i/>
                <w:sz w:val="24"/>
              </w:rPr>
            </w:pPr>
            <w:r w:rsidRPr="00DA161E">
              <w:rPr>
                <w:i/>
                <w:sz w:val="24"/>
              </w:rPr>
              <w:t>оценками«трудных»вопросов истории;</w:t>
            </w:r>
          </w:p>
          <w:p w:rsidR="009E1916" w:rsidRPr="00DA161E" w:rsidRDefault="00C21772" w:rsidP="00C1148A">
            <w:pPr>
              <w:pStyle w:val="TableParagraph"/>
              <w:numPr>
                <w:ilvl w:val="0"/>
                <w:numId w:val="525"/>
              </w:numPr>
              <w:tabs>
                <w:tab w:val="left" w:pos="425"/>
                <w:tab w:val="left" w:pos="2157"/>
                <w:tab w:val="left" w:pos="2938"/>
              </w:tabs>
              <w:spacing w:before="79"/>
              <w:ind w:right="96"/>
              <w:jc w:val="both"/>
              <w:rPr>
                <w:i/>
                <w:sz w:val="24"/>
              </w:rPr>
            </w:pPr>
            <w:r w:rsidRPr="00DA161E">
              <w:rPr>
                <w:i/>
                <w:sz w:val="24"/>
              </w:rPr>
              <w:t>работать</w:t>
            </w:r>
            <w:r w:rsidRPr="00DA161E">
              <w:rPr>
                <w:i/>
                <w:sz w:val="24"/>
              </w:rPr>
              <w:tab/>
              <w:t>с</w:t>
            </w:r>
            <w:r w:rsidRPr="00DA161E">
              <w:rPr>
                <w:i/>
                <w:sz w:val="24"/>
              </w:rPr>
              <w:tab/>
            </w:r>
            <w:r w:rsidRPr="00DA161E">
              <w:rPr>
                <w:i/>
                <w:spacing w:val="-1"/>
                <w:sz w:val="24"/>
              </w:rPr>
              <w:t xml:space="preserve">историческими </w:t>
            </w:r>
            <w:r w:rsidRPr="00DA161E">
              <w:rPr>
                <w:i/>
                <w:sz w:val="24"/>
              </w:rPr>
              <w:t>источниками,самостоятельноанализир овать документальную базу по исторической тематике; оценивать различные исторические</w:t>
            </w:r>
            <w:r w:rsidRPr="00DA161E">
              <w:rPr>
                <w:i/>
                <w:spacing w:val="-3"/>
                <w:sz w:val="24"/>
              </w:rPr>
              <w:t xml:space="preserve"> </w:t>
            </w:r>
            <w:r w:rsidRPr="00DA161E">
              <w:rPr>
                <w:i/>
                <w:sz w:val="24"/>
              </w:rPr>
              <w:t>версии;</w:t>
            </w:r>
          </w:p>
          <w:p w:rsidR="009E1916" w:rsidRPr="00DA161E" w:rsidRDefault="00C21772" w:rsidP="00C1148A">
            <w:pPr>
              <w:pStyle w:val="TableParagraph"/>
              <w:numPr>
                <w:ilvl w:val="0"/>
                <w:numId w:val="525"/>
              </w:numPr>
              <w:tabs>
                <w:tab w:val="left" w:pos="425"/>
              </w:tabs>
              <w:spacing w:before="79"/>
              <w:ind w:right="98"/>
              <w:jc w:val="both"/>
              <w:rPr>
                <w:i/>
                <w:sz w:val="24"/>
              </w:rPr>
            </w:pPr>
            <w:r w:rsidRPr="00DA161E">
              <w:rPr>
                <w:i/>
                <w:sz w:val="24"/>
              </w:rPr>
              <w:t>исследовать с помощью исторических источников</w:t>
            </w:r>
          </w:p>
          <w:p w:rsidR="009E1916" w:rsidRPr="00DA161E" w:rsidRDefault="00C21772">
            <w:pPr>
              <w:pStyle w:val="TableParagraph"/>
              <w:tabs>
                <w:tab w:val="left" w:pos="4410"/>
              </w:tabs>
              <w:ind w:left="424" w:right="97"/>
              <w:jc w:val="both"/>
              <w:rPr>
                <w:i/>
                <w:sz w:val="24"/>
              </w:rPr>
            </w:pPr>
            <w:r w:rsidRPr="00DA161E">
              <w:rPr>
                <w:i/>
                <w:sz w:val="24"/>
              </w:rPr>
              <w:t>особенностиэкономической</w:t>
            </w:r>
            <w:r w:rsidRPr="00DA161E">
              <w:rPr>
                <w:i/>
                <w:sz w:val="24"/>
              </w:rPr>
              <w:tab/>
            </w:r>
            <w:r w:rsidRPr="00DA161E">
              <w:rPr>
                <w:i/>
                <w:spacing w:val="-17"/>
                <w:sz w:val="24"/>
              </w:rPr>
              <w:t xml:space="preserve">и </w:t>
            </w:r>
            <w:r w:rsidRPr="00DA161E">
              <w:rPr>
                <w:i/>
                <w:sz w:val="24"/>
              </w:rPr>
              <w:t>политической жизни Российского государства в контексте мировой истории ХХ</w:t>
            </w:r>
            <w:r w:rsidRPr="00DA161E">
              <w:rPr>
                <w:i/>
                <w:spacing w:val="-2"/>
                <w:sz w:val="24"/>
              </w:rPr>
              <w:t xml:space="preserve"> </w:t>
            </w:r>
            <w:r w:rsidRPr="00DA161E">
              <w:rPr>
                <w:i/>
                <w:sz w:val="24"/>
              </w:rPr>
              <w:t>в.;</w:t>
            </w:r>
          </w:p>
          <w:p w:rsidR="009E1916" w:rsidRPr="00DA161E" w:rsidRDefault="00C21772" w:rsidP="00C1148A">
            <w:pPr>
              <w:pStyle w:val="TableParagraph"/>
              <w:numPr>
                <w:ilvl w:val="0"/>
                <w:numId w:val="525"/>
              </w:numPr>
              <w:tabs>
                <w:tab w:val="left" w:pos="425"/>
                <w:tab w:val="left" w:pos="3132"/>
              </w:tabs>
              <w:spacing w:before="80"/>
              <w:ind w:right="96"/>
              <w:jc w:val="both"/>
              <w:rPr>
                <w:i/>
                <w:sz w:val="24"/>
              </w:rPr>
            </w:pPr>
            <w:r w:rsidRPr="00DA161E">
              <w:rPr>
                <w:i/>
                <w:sz w:val="24"/>
              </w:rPr>
              <w:t>корректно</w:t>
            </w:r>
            <w:r w:rsidRPr="00DA161E">
              <w:rPr>
                <w:i/>
                <w:sz w:val="24"/>
              </w:rPr>
              <w:tab/>
            </w:r>
            <w:r w:rsidRPr="00DA161E">
              <w:rPr>
                <w:i/>
                <w:spacing w:val="-3"/>
                <w:sz w:val="24"/>
              </w:rPr>
              <w:t xml:space="preserve">использовать </w:t>
            </w:r>
            <w:r w:rsidRPr="00DA161E">
              <w:rPr>
                <w:i/>
                <w:sz w:val="24"/>
              </w:rPr>
              <w:t>терминологию исторической науки в ходевыступления, дискуссии и</w:t>
            </w:r>
            <w:r w:rsidRPr="00DA161E">
              <w:rPr>
                <w:i/>
                <w:spacing w:val="-5"/>
                <w:sz w:val="24"/>
              </w:rPr>
              <w:t xml:space="preserve"> </w:t>
            </w:r>
            <w:r w:rsidRPr="00DA161E">
              <w:rPr>
                <w:i/>
                <w:sz w:val="24"/>
              </w:rPr>
              <w:t>т.д.;</w:t>
            </w:r>
          </w:p>
          <w:p w:rsidR="009E1916" w:rsidRPr="00DA161E" w:rsidRDefault="00C21772" w:rsidP="00C1148A">
            <w:pPr>
              <w:pStyle w:val="TableParagraph"/>
              <w:numPr>
                <w:ilvl w:val="0"/>
                <w:numId w:val="525"/>
              </w:numPr>
              <w:tabs>
                <w:tab w:val="left" w:pos="425"/>
                <w:tab w:val="left" w:pos="3058"/>
              </w:tabs>
              <w:spacing w:before="82"/>
              <w:ind w:right="97"/>
              <w:jc w:val="both"/>
              <w:rPr>
                <w:i/>
                <w:sz w:val="24"/>
              </w:rPr>
            </w:pPr>
            <w:r w:rsidRPr="00DA161E">
              <w:rPr>
                <w:i/>
                <w:sz w:val="24"/>
              </w:rPr>
              <w:t>представлять результаты историко- познавательной</w:t>
            </w:r>
            <w:r w:rsidRPr="00DA161E">
              <w:rPr>
                <w:i/>
                <w:sz w:val="24"/>
              </w:rPr>
              <w:tab/>
            </w:r>
            <w:r w:rsidRPr="00DA161E">
              <w:rPr>
                <w:i/>
                <w:spacing w:val="-1"/>
                <w:sz w:val="24"/>
              </w:rPr>
              <w:t xml:space="preserve">деятельности </w:t>
            </w:r>
            <w:r w:rsidRPr="00DA161E">
              <w:rPr>
                <w:i/>
                <w:sz w:val="24"/>
              </w:rPr>
              <w:t>всвободной форме с ориентацией на заданные параметры</w:t>
            </w:r>
            <w:r w:rsidRPr="00DA161E">
              <w:rPr>
                <w:i/>
                <w:spacing w:val="-5"/>
                <w:sz w:val="24"/>
              </w:rPr>
              <w:t xml:space="preserve"> </w:t>
            </w:r>
            <w:r w:rsidRPr="00DA161E">
              <w:rPr>
                <w:i/>
                <w:sz w:val="24"/>
              </w:rPr>
              <w:t>деятельности.</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2726"/>
        </w:trPr>
        <w:tc>
          <w:tcPr>
            <w:tcW w:w="5000" w:type="dxa"/>
          </w:tcPr>
          <w:p w:rsidR="009E1916" w:rsidRPr="00DA161E" w:rsidRDefault="00C21772">
            <w:pPr>
              <w:pStyle w:val="TableParagraph"/>
              <w:spacing w:line="242" w:lineRule="auto"/>
              <w:ind w:left="426" w:right="100"/>
              <w:jc w:val="both"/>
              <w:rPr>
                <w:sz w:val="24"/>
              </w:rPr>
            </w:pPr>
            <w:r w:rsidRPr="00DA161E">
              <w:rPr>
                <w:sz w:val="24"/>
              </w:rPr>
              <w:t>результаты деятельности исторических личностей и политических групп в истории;</w:t>
            </w:r>
          </w:p>
          <w:p w:rsidR="009E1916" w:rsidRPr="00DA161E" w:rsidRDefault="00C21772" w:rsidP="00C1148A">
            <w:pPr>
              <w:pStyle w:val="TableParagraph"/>
              <w:numPr>
                <w:ilvl w:val="0"/>
                <w:numId w:val="524"/>
              </w:numPr>
              <w:tabs>
                <w:tab w:val="left" w:pos="487"/>
              </w:tabs>
              <w:spacing w:before="60"/>
              <w:ind w:right="92" w:hanging="360"/>
              <w:jc w:val="both"/>
              <w:rPr>
                <w:sz w:val="24"/>
              </w:rPr>
            </w:pPr>
            <w:r w:rsidRPr="00DA161E">
              <w:tab/>
            </w:r>
            <w:r w:rsidRPr="00DA161E">
              <w:rPr>
                <w:sz w:val="24"/>
              </w:rPr>
              <w:t>давать комплексную оценку историческим периодам (в соответствии с периодизацией, изложенной в историко- культурном стандарте), проводить временной и пространственный</w:t>
            </w:r>
            <w:r w:rsidRPr="00DA161E">
              <w:rPr>
                <w:spacing w:val="-6"/>
                <w:sz w:val="24"/>
              </w:rPr>
              <w:t xml:space="preserve"> </w:t>
            </w:r>
            <w:r w:rsidRPr="00DA161E">
              <w:rPr>
                <w:sz w:val="24"/>
              </w:rPr>
              <w:t>анализ.</w:t>
            </w:r>
          </w:p>
        </w:tc>
        <w:tc>
          <w:tcPr>
            <w:tcW w:w="4640" w:type="dxa"/>
          </w:tcPr>
          <w:p w:rsidR="009E1916" w:rsidRPr="00DA161E" w:rsidRDefault="009E1916">
            <w:pPr>
              <w:pStyle w:val="TableParagraph"/>
              <w:rPr>
                <w:sz w:val="24"/>
              </w:rPr>
            </w:pPr>
          </w:p>
        </w:tc>
      </w:tr>
      <w:tr w:rsidR="00C21772" w:rsidRPr="00DA161E">
        <w:trPr>
          <w:trHeight w:val="11672"/>
        </w:trPr>
        <w:tc>
          <w:tcPr>
            <w:tcW w:w="9640" w:type="dxa"/>
            <w:gridSpan w:val="2"/>
          </w:tcPr>
          <w:p w:rsidR="009E1916" w:rsidRPr="00DA161E" w:rsidRDefault="00C21772">
            <w:pPr>
              <w:pStyle w:val="TableParagraph"/>
              <w:ind w:left="107" w:right="109" w:firstLine="707"/>
              <w:rPr>
                <w:sz w:val="24"/>
              </w:rPr>
            </w:pPr>
            <w:r w:rsidRPr="00DA161E">
              <w:rPr>
                <w:spacing w:val="-60"/>
                <w:sz w:val="24"/>
                <w:u w:val="thick" w:color="808080"/>
              </w:rPr>
              <w:t xml:space="preserve"> </w:t>
            </w:r>
            <w:r w:rsidRPr="00DA161E">
              <w:rPr>
                <w:b/>
                <w:sz w:val="24"/>
                <w:u w:val="thick" w:color="808080"/>
              </w:rPr>
              <w:t>"География" (базовый уровень)</w:t>
            </w:r>
            <w:r w:rsidRPr="00DA161E">
              <w:rPr>
                <w:b/>
                <w:sz w:val="24"/>
              </w:rPr>
              <w:t xml:space="preserve"> </w:t>
            </w:r>
            <w:r w:rsidRPr="00DA161E">
              <w:rPr>
                <w:sz w:val="24"/>
              </w:rPr>
              <w:t>- требования к предметным результатам освоения базового</w:t>
            </w:r>
          </w:p>
          <w:p w:rsidR="009E1916" w:rsidRPr="00DA161E" w:rsidRDefault="00C21772">
            <w:pPr>
              <w:pStyle w:val="TableParagraph"/>
              <w:ind w:left="107"/>
              <w:rPr>
                <w:sz w:val="24"/>
              </w:rPr>
            </w:pPr>
            <w:r w:rsidRPr="00DA161E">
              <w:rPr>
                <w:sz w:val="24"/>
              </w:rPr>
              <w:t>курса географии должны отражать:</w:t>
            </w:r>
          </w:p>
          <w:p w:rsidR="009E1916" w:rsidRPr="00DA161E" w:rsidRDefault="00C21772" w:rsidP="00C1148A">
            <w:pPr>
              <w:pStyle w:val="TableParagraph"/>
              <w:numPr>
                <w:ilvl w:val="0"/>
                <w:numId w:val="523"/>
              </w:numPr>
              <w:tabs>
                <w:tab w:val="left" w:pos="367"/>
              </w:tabs>
              <w:ind w:right="247" w:firstLine="0"/>
              <w:rPr>
                <w:sz w:val="24"/>
              </w:rPr>
            </w:pPr>
            <w:r w:rsidRPr="00DA161E">
              <w:rPr>
                <w:sz w:val="24"/>
              </w:rPr>
              <w:t>владение представлениями о современной географической науке, ее участии в</w:t>
            </w:r>
            <w:r w:rsidRPr="00DA161E">
              <w:rPr>
                <w:spacing w:val="-34"/>
                <w:sz w:val="24"/>
              </w:rPr>
              <w:t xml:space="preserve"> </w:t>
            </w:r>
            <w:r w:rsidRPr="00DA161E">
              <w:rPr>
                <w:sz w:val="24"/>
              </w:rPr>
              <w:t>решении важнейших проблем</w:t>
            </w:r>
            <w:r w:rsidRPr="00DA161E">
              <w:rPr>
                <w:spacing w:val="-4"/>
                <w:sz w:val="24"/>
              </w:rPr>
              <w:t xml:space="preserve"> </w:t>
            </w:r>
            <w:r w:rsidRPr="00DA161E">
              <w:rPr>
                <w:sz w:val="24"/>
              </w:rPr>
              <w:t>человечества;</w:t>
            </w:r>
          </w:p>
          <w:p w:rsidR="009E1916" w:rsidRPr="00DA161E" w:rsidRDefault="00C21772" w:rsidP="00C1148A">
            <w:pPr>
              <w:pStyle w:val="TableParagraph"/>
              <w:numPr>
                <w:ilvl w:val="0"/>
                <w:numId w:val="523"/>
              </w:numPr>
              <w:tabs>
                <w:tab w:val="left" w:pos="367"/>
              </w:tabs>
              <w:ind w:right="883" w:firstLine="0"/>
              <w:rPr>
                <w:sz w:val="24"/>
              </w:rPr>
            </w:pPr>
            <w:r w:rsidRPr="00DA161E">
              <w:rPr>
                <w:sz w:val="24"/>
              </w:rPr>
              <w:t>владение географическим мышлением для определения географических</w:t>
            </w:r>
            <w:r w:rsidRPr="00DA161E">
              <w:rPr>
                <w:spacing w:val="-24"/>
                <w:sz w:val="24"/>
              </w:rPr>
              <w:t xml:space="preserve"> </w:t>
            </w:r>
            <w:r w:rsidRPr="00DA161E">
              <w:rPr>
                <w:sz w:val="24"/>
              </w:rPr>
              <w:t>аспектов природных, социально-экономических и экологических процессов и</w:t>
            </w:r>
            <w:r w:rsidRPr="00DA161E">
              <w:rPr>
                <w:spacing w:val="-12"/>
                <w:sz w:val="24"/>
              </w:rPr>
              <w:t xml:space="preserve"> </w:t>
            </w:r>
            <w:r w:rsidRPr="00DA161E">
              <w:rPr>
                <w:sz w:val="24"/>
              </w:rPr>
              <w:t>проблем;</w:t>
            </w:r>
          </w:p>
          <w:p w:rsidR="009E1916" w:rsidRPr="00DA161E" w:rsidRDefault="00C21772" w:rsidP="00C1148A">
            <w:pPr>
              <w:pStyle w:val="TableParagraph"/>
              <w:numPr>
                <w:ilvl w:val="0"/>
                <w:numId w:val="523"/>
              </w:numPr>
              <w:tabs>
                <w:tab w:val="left" w:pos="367"/>
              </w:tabs>
              <w:ind w:right="249" w:firstLine="0"/>
              <w:rPr>
                <w:sz w:val="24"/>
              </w:rPr>
            </w:pPr>
            <w:r w:rsidRPr="00DA161E">
              <w:rPr>
                <w:sz w:val="24"/>
              </w:rPr>
              <w:t>сформированность системы комплексных социально ориентированных</w:t>
            </w:r>
            <w:r w:rsidRPr="00DA161E">
              <w:rPr>
                <w:spacing w:val="-27"/>
                <w:sz w:val="24"/>
              </w:rPr>
              <w:t xml:space="preserve"> </w:t>
            </w:r>
            <w:r w:rsidRPr="00DA161E">
              <w:rPr>
                <w:sz w:val="24"/>
              </w:rPr>
              <w:t>географических знаний о закономерностях развития природы, размещения населения и хозяйства, о динамике</w:t>
            </w:r>
            <w:r w:rsidRPr="00DA161E">
              <w:rPr>
                <w:spacing w:val="-1"/>
                <w:sz w:val="24"/>
              </w:rPr>
              <w:t xml:space="preserve"> </w:t>
            </w:r>
            <w:r w:rsidRPr="00DA161E">
              <w:rPr>
                <w:sz w:val="24"/>
              </w:rPr>
              <w:t>и</w:t>
            </w:r>
          </w:p>
          <w:p w:rsidR="009E1916" w:rsidRPr="00DA161E" w:rsidRDefault="00C21772">
            <w:pPr>
              <w:pStyle w:val="TableParagraph"/>
              <w:ind w:left="107"/>
              <w:rPr>
                <w:sz w:val="24"/>
              </w:rPr>
            </w:pPr>
            <w:r w:rsidRPr="00DA161E">
              <w:rPr>
                <w:sz w:val="24"/>
              </w:rPr>
              <w:t>территориальных особенностях процессов, протекающих в географическом пространстве;</w:t>
            </w:r>
          </w:p>
          <w:p w:rsidR="009E1916" w:rsidRPr="00DA161E" w:rsidRDefault="00C21772" w:rsidP="00C1148A">
            <w:pPr>
              <w:pStyle w:val="TableParagraph"/>
              <w:numPr>
                <w:ilvl w:val="0"/>
                <w:numId w:val="523"/>
              </w:numPr>
              <w:tabs>
                <w:tab w:val="left" w:pos="367"/>
              </w:tabs>
              <w:ind w:right="1245" w:firstLine="0"/>
              <w:rPr>
                <w:sz w:val="24"/>
              </w:rPr>
            </w:pPr>
            <w:r w:rsidRPr="00DA161E">
              <w:rPr>
                <w:sz w:val="24"/>
              </w:rPr>
              <w:t>владение умениями проведения наблюдений за отдельными</w:t>
            </w:r>
            <w:r w:rsidRPr="00DA161E">
              <w:rPr>
                <w:spacing w:val="-28"/>
                <w:sz w:val="24"/>
              </w:rPr>
              <w:t xml:space="preserve"> </w:t>
            </w:r>
            <w:r w:rsidRPr="00DA161E">
              <w:rPr>
                <w:sz w:val="24"/>
              </w:rPr>
              <w:t>географическими объектами,</w:t>
            </w:r>
          </w:p>
          <w:p w:rsidR="009E1916" w:rsidRPr="00DA161E" w:rsidRDefault="00C21772">
            <w:pPr>
              <w:pStyle w:val="TableParagraph"/>
              <w:ind w:left="107" w:right="805"/>
              <w:rPr>
                <w:sz w:val="24"/>
              </w:rPr>
            </w:pPr>
            <w:r w:rsidRPr="00DA161E">
              <w:rPr>
                <w:sz w:val="24"/>
              </w:rPr>
              <w:t>процессами и явлениями, их изменениями в результате природных и антропогенных воздействий;</w:t>
            </w:r>
          </w:p>
          <w:p w:rsidR="009E1916" w:rsidRPr="00DA161E" w:rsidRDefault="00C21772" w:rsidP="00C1148A">
            <w:pPr>
              <w:pStyle w:val="TableParagraph"/>
              <w:numPr>
                <w:ilvl w:val="0"/>
                <w:numId w:val="523"/>
              </w:numPr>
              <w:tabs>
                <w:tab w:val="left" w:pos="367"/>
              </w:tabs>
              <w:ind w:right="545" w:firstLine="0"/>
              <w:rPr>
                <w:sz w:val="24"/>
              </w:rPr>
            </w:pPr>
            <w:r w:rsidRPr="00DA161E">
              <w:rPr>
                <w:sz w:val="24"/>
              </w:rPr>
              <w:t>владение умениями использовать карты разного содержания для выявления закономерностей и тенденций, получения нового географического знания о</w:t>
            </w:r>
            <w:r w:rsidRPr="00DA161E">
              <w:rPr>
                <w:spacing w:val="-32"/>
                <w:sz w:val="24"/>
              </w:rPr>
              <w:t xml:space="preserve"> </w:t>
            </w:r>
            <w:r w:rsidRPr="00DA161E">
              <w:rPr>
                <w:sz w:val="24"/>
              </w:rPr>
              <w:t>природных социально-экономических и экологических процессах и</w:t>
            </w:r>
            <w:r w:rsidRPr="00DA161E">
              <w:rPr>
                <w:spacing w:val="-1"/>
                <w:sz w:val="24"/>
              </w:rPr>
              <w:t xml:space="preserve"> </w:t>
            </w:r>
            <w:r w:rsidRPr="00DA161E">
              <w:rPr>
                <w:sz w:val="24"/>
              </w:rPr>
              <w:t>явлениях;</w:t>
            </w:r>
          </w:p>
          <w:p w:rsidR="009E1916" w:rsidRPr="00DA161E" w:rsidRDefault="00C21772" w:rsidP="00C1148A">
            <w:pPr>
              <w:pStyle w:val="TableParagraph"/>
              <w:numPr>
                <w:ilvl w:val="0"/>
                <w:numId w:val="523"/>
              </w:numPr>
              <w:tabs>
                <w:tab w:val="left" w:pos="367"/>
              </w:tabs>
              <w:ind w:right="1253" w:firstLine="0"/>
              <w:rPr>
                <w:sz w:val="24"/>
              </w:rPr>
            </w:pPr>
            <w:r w:rsidRPr="00DA161E">
              <w:rPr>
                <w:sz w:val="24"/>
              </w:rPr>
              <w:t>владение умениями географического анализа и интерпретации</w:t>
            </w:r>
            <w:r w:rsidRPr="00DA161E">
              <w:rPr>
                <w:spacing w:val="-26"/>
                <w:sz w:val="24"/>
              </w:rPr>
              <w:t xml:space="preserve"> </w:t>
            </w:r>
            <w:r w:rsidRPr="00DA161E">
              <w:rPr>
                <w:sz w:val="24"/>
              </w:rPr>
              <w:t>разнообразной информации;</w:t>
            </w:r>
          </w:p>
          <w:p w:rsidR="009E1916" w:rsidRPr="00DA161E" w:rsidRDefault="00C21772" w:rsidP="00C1148A">
            <w:pPr>
              <w:pStyle w:val="TableParagraph"/>
              <w:numPr>
                <w:ilvl w:val="0"/>
                <w:numId w:val="523"/>
              </w:numPr>
              <w:tabs>
                <w:tab w:val="left" w:pos="367"/>
              </w:tabs>
              <w:ind w:right="361" w:firstLine="0"/>
              <w:rPr>
                <w:sz w:val="24"/>
              </w:rPr>
            </w:pPr>
            <w:r w:rsidRPr="00DA161E">
              <w:rPr>
                <w:sz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w:t>
            </w:r>
            <w:r w:rsidRPr="00DA161E">
              <w:rPr>
                <w:spacing w:val="-4"/>
                <w:sz w:val="24"/>
              </w:rPr>
              <w:t xml:space="preserve"> </w:t>
            </w:r>
            <w:r w:rsidRPr="00DA161E">
              <w:rPr>
                <w:sz w:val="24"/>
              </w:rPr>
              <w:t>условий;</w:t>
            </w:r>
          </w:p>
          <w:p w:rsidR="009E1916" w:rsidRPr="00DA161E" w:rsidRDefault="00C21772" w:rsidP="00C1148A">
            <w:pPr>
              <w:pStyle w:val="TableParagraph"/>
              <w:numPr>
                <w:ilvl w:val="0"/>
                <w:numId w:val="523"/>
              </w:numPr>
              <w:tabs>
                <w:tab w:val="left" w:pos="367"/>
              </w:tabs>
              <w:ind w:right="474" w:firstLine="0"/>
              <w:rPr>
                <w:sz w:val="24"/>
              </w:rPr>
            </w:pPr>
            <w:r w:rsidRPr="00DA161E">
              <w:rPr>
                <w:sz w:val="24"/>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9E1916" w:rsidRPr="00DA161E" w:rsidRDefault="00C21772">
            <w:pPr>
              <w:pStyle w:val="TableParagraph"/>
              <w:ind w:left="107" w:firstLine="707"/>
              <w:rPr>
                <w:sz w:val="24"/>
              </w:rPr>
            </w:pPr>
            <w:r w:rsidRPr="00DA161E">
              <w:rPr>
                <w:spacing w:val="-60"/>
                <w:sz w:val="24"/>
                <w:u w:val="thick" w:color="808080"/>
              </w:rPr>
              <w:t xml:space="preserve"> </w:t>
            </w:r>
            <w:r w:rsidRPr="00DA161E">
              <w:rPr>
                <w:b/>
                <w:sz w:val="24"/>
                <w:u w:val="thick" w:color="808080"/>
              </w:rPr>
              <w:t>"География" (углубленный уровень)</w:t>
            </w:r>
            <w:r w:rsidRPr="00DA161E">
              <w:rPr>
                <w:b/>
                <w:sz w:val="24"/>
              </w:rPr>
              <w:t xml:space="preserve"> </w:t>
            </w:r>
            <w:r w:rsidRPr="00DA161E">
              <w:rPr>
                <w:sz w:val="24"/>
              </w:rPr>
              <w:t>- требования к предметным</w:t>
            </w:r>
            <w:r w:rsidRPr="00DA161E">
              <w:rPr>
                <w:spacing w:val="-23"/>
                <w:sz w:val="24"/>
              </w:rPr>
              <w:t xml:space="preserve"> </w:t>
            </w:r>
            <w:r w:rsidRPr="00DA161E">
              <w:rPr>
                <w:sz w:val="24"/>
              </w:rPr>
              <w:t>результатам освоения</w:t>
            </w:r>
          </w:p>
          <w:p w:rsidR="009E1916" w:rsidRPr="00DA161E" w:rsidRDefault="00C21772">
            <w:pPr>
              <w:pStyle w:val="TableParagraph"/>
              <w:ind w:left="107"/>
              <w:rPr>
                <w:sz w:val="24"/>
              </w:rPr>
            </w:pPr>
            <w:r w:rsidRPr="00DA161E">
              <w:rPr>
                <w:sz w:val="24"/>
              </w:rPr>
              <w:t>углубленного курса географии должны включать требования к результатам</w:t>
            </w:r>
            <w:r w:rsidRPr="00DA161E">
              <w:rPr>
                <w:spacing w:val="-27"/>
                <w:sz w:val="24"/>
              </w:rPr>
              <w:t xml:space="preserve"> </w:t>
            </w:r>
            <w:r w:rsidRPr="00DA161E">
              <w:rPr>
                <w:sz w:val="24"/>
              </w:rPr>
              <w:t>освоения базового</w:t>
            </w:r>
          </w:p>
          <w:p w:rsidR="009E1916" w:rsidRPr="00DA161E" w:rsidRDefault="00C21772">
            <w:pPr>
              <w:pStyle w:val="TableParagraph"/>
              <w:ind w:left="107"/>
              <w:rPr>
                <w:sz w:val="24"/>
              </w:rPr>
            </w:pPr>
            <w:r w:rsidRPr="00DA161E">
              <w:rPr>
                <w:sz w:val="24"/>
              </w:rPr>
              <w:t>курса и дополнительно отражать:</w:t>
            </w:r>
          </w:p>
          <w:p w:rsidR="009E1916" w:rsidRPr="00DA161E" w:rsidRDefault="00C21772" w:rsidP="00C1148A">
            <w:pPr>
              <w:pStyle w:val="TableParagraph"/>
              <w:numPr>
                <w:ilvl w:val="0"/>
                <w:numId w:val="522"/>
              </w:numPr>
              <w:tabs>
                <w:tab w:val="left" w:pos="367"/>
              </w:tabs>
              <w:ind w:right="124" w:firstLine="0"/>
              <w:rPr>
                <w:sz w:val="24"/>
              </w:rPr>
            </w:pPr>
            <w:r w:rsidRPr="00DA161E">
              <w:rPr>
                <w:sz w:val="24"/>
              </w:rPr>
              <w:t>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w:t>
            </w:r>
            <w:r w:rsidRPr="00DA161E">
              <w:rPr>
                <w:spacing w:val="-36"/>
                <w:sz w:val="24"/>
              </w:rPr>
              <w:t xml:space="preserve"> </w:t>
            </w:r>
            <w:r w:rsidRPr="00DA161E">
              <w:rPr>
                <w:sz w:val="24"/>
              </w:rPr>
              <w:t>и практических</w:t>
            </w:r>
            <w:r w:rsidRPr="00DA161E">
              <w:rPr>
                <w:spacing w:val="-2"/>
                <w:sz w:val="24"/>
              </w:rPr>
              <w:t xml:space="preserve"> </w:t>
            </w:r>
            <w:r w:rsidRPr="00DA161E">
              <w:rPr>
                <w:sz w:val="24"/>
              </w:rPr>
              <w:t>задач;</w:t>
            </w:r>
          </w:p>
          <w:p w:rsidR="009E1916" w:rsidRPr="00DA161E" w:rsidRDefault="00C21772" w:rsidP="00C1148A">
            <w:pPr>
              <w:pStyle w:val="TableParagraph"/>
              <w:numPr>
                <w:ilvl w:val="0"/>
                <w:numId w:val="522"/>
              </w:numPr>
              <w:tabs>
                <w:tab w:val="left" w:pos="367"/>
              </w:tabs>
              <w:ind w:right="413" w:firstLine="0"/>
              <w:rPr>
                <w:sz w:val="24"/>
              </w:rPr>
            </w:pPr>
            <w:r w:rsidRPr="00DA161E">
              <w:rPr>
                <w:sz w:val="24"/>
              </w:rPr>
              <w:t>владение умениями применения географического мышления для вычленения и оценивания географических факторов, определяющих сущность и динамику</w:t>
            </w:r>
            <w:r w:rsidRPr="00DA161E">
              <w:rPr>
                <w:spacing w:val="-25"/>
                <w:sz w:val="24"/>
              </w:rPr>
              <w:t xml:space="preserve"> </w:t>
            </w:r>
            <w:r w:rsidRPr="00DA161E">
              <w:rPr>
                <w:sz w:val="24"/>
              </w:rPr>
              <w:t>важнейших природных, социально-экономических и экологических</w:t>
            </w:r>
            <w:r w:rsidRPr="00DA161E">
              <w:rPr>
                <w:spacing w:val="-4"/>
                <w:sz w:val="24"/>
              </w:rPr>
              <w:t xml:space="preserve"> </w:t>
            </w:r>
            <w:r w:rsidRPr="00DA161E">
              <w:rPr>
                <w:sz w:val="24"/>
              </w:rPr>
              <w:t>процессов;</w:t>
            </w:r>
          </w:p>
          <w:p w:rsidR="009E1916" w:rsidRPr="00DA161E" w:rsidRDefault="00C21772" w:rsidP="00C1148A">
            <w:pPr>
              <w:pStyle w:val="TableParagraph"/>
              <w:numPr>
                <w:ilvl w:val="0"/>
                <w:numId w:val="522"/>
              </w:numPr>
              <w:tabs>
                <w:tab w:val="left" w:pos="367"/>
              </w:tabs>
              <w:ind w:right="296" w:firstLine="0"/>
              <w:rPr>
                <w:sz w:val="24"/>
              </w:rPr>
            </w:pPr>
            <w:r w:rsidRPr="00DA161E">
              <w:rPr>
                <w:sz w:val="24"/>
              </w:rPr>
              <w:t>сформированность комплекса знаний о целостности географического пространства</w:t>
            </w:r>
            <w:r w:rsidRPr="00DA161E">
              <w:rPr>
                <w:spacing w:val="-30"/>
                <w:sz w:val="24"/>
              </w:rPr>
              <w:t xml:space="preserve"> </w:t>
            </w:r>
            <w:r w:rsidRPr="00DA161E">
              <w:rPr>
                <w:sz w:val="24"/>
              </w:rPr>
              <w:t>как иерархии взаимосвязанных природно-общественных территориальных</w:t>
            </w:r>
            <w:r w:rsidRPr="00DA161E">
              <w:rPr>
                <w:spacing w:val="-6"/>
                <w:sz w:val="24"/>
              </w:rPr>
              <w:t xml:space="preserve"> </w:t>
            </w:r>
            <w:r w:rsidRPr="00DA161E">
              <w:rPr>
                <w:sz w:val="24"/>
              </w:rPr>
              <w:t>систем;</w:t>
            </w:r>
          </w:p>
          <w:p w:rsidR="009E1916" w:rsidRPr="00DA161E" w:rsidRDefault="00C21772" w:rsidP="00C1148A">
            <w:pPr>
              <w:pStyle w:val="TableParagraph"/>
              <w:numPr>
                <w:ilvl w:val="0"/>
                <w:numId w:val="522"/>
              </w:numPr>
              <w:tabs>
                <w:tab w:val="left" w:pos="367"/>
              </w:tabs>
              <w:ind w:right="422" w:firstLine="0"/>
              <w:rPr>
                <w:sz w:val="24"/>
              </w:rPr>
            </w:pPr>
            <w:r w:rsidRPr="00DA161E">
              <w:rPr>
                <w:sz w:val="24"/>
              </w:rPr>
              <w:t>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w:t>
            </w:r>
            <w:r w:rsidRPr="00DA161E">
              <w:rPr>
                <w:spacing w:val="-1"/>
                <w:sz w:val="24"/>
              </w:rPr>
              <w:t xml:space="preserve"> </w:t>
            </w:r>
            <w:r w:rsidRPr="00DA161E">
              <w:rPr>
                <w:sz w:val="24"/>
              </w:rPr>
              <w:t>процессов;</w:t>
            </w: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2565"/>
        </w:trPr>
        <w:tc>
          <w:tcPr>
            <w:tcW w:w="9640" w:type="dxa"/>
            <w:gridSpan w:val="2"/>
          </w:tcPr>
          <w:p w:rsidR="009E1916" w:rsidRPr="00DA161E" w:rsidRDefault="00C21772" w:rsidP="00C1148A">
            <w:pPr>
              <w:pStyle w:val="TableParagraph"/>
              <w:numPr>
                <w:ilvl w:val="0"/>
                <w:numId w:val="521"/>
              </w:numPr>
              <w:tabs>
                <w:tab w:val="left" w:pos="367"/>
              </w:tabs>
              <w:spacing w:line="265" w:lineRule="exact"/>
              <w:rPr>
                <w:sz w:val="24"/>
              </w:rPr>
            </w:pPr>
            <w:r w:rsidRPr="00DA161E">
              <w:rPr>
                <w:sz w:val="24"/>
              </w:rPr>
              <w:t>владение навыками картографической интерпретации</w:t>
            </w:r>
            <w:r w:rsidRPr="00DA161E">
              <w:rPr>
                <w:spacing w:val="-6"/>
                <w:sz w:val="24"/>
              </w:rPr>
              <w:t xml:space="preserve"> </w:t>
            </w:r>
            <w:r w:rsidRPr="00DA161E">
              <w:rPr>
                <w:sz w:val="24"/>
              </w:rPr>
              <w:t>природных,</w:t>
            </w:r>
          </w:p>
          <w:p w:rsidR="009E1916" w:rsidRPr="00DA161E" w:rsidRDefault="00C21772">
            <w:pPr>
              <w:pStyle w:val="TableParagraph"/>
              <w:ind w:left="107"/>
              <w:rPr>
                <w:sz w:val="24"/>
              </w:rPr>
            </w:pPr>
            <w:r w:rsidRPr="00DA161E">
              <w:rPr>
                <w:sz w:val="24"/>
              </w:rPr>
              <w:t>социально-экономических и экологических характеристик различных территорий;</w:t>
            </w:r>
          </w:p>
          <w:p w:rsidR="009E1916" w:rsidRPr="00DA161E" w:rsidRDefault="00C21772" w:rsidP="00C1148A">
            <w:pPr>
              <w:pStyle w:val="TableParagraph"/>
              <w:numPr>
                <w:ilvl w:val="0"/>
                <w:numId w:val="521"/>
              </w:numPr>
              <w:tabs>
                <w:tab w:val="left" w:pos="367"/>
              </w:tabs>
              <w:rPr>
                <w:sz w:val="24"/>
              </w:rPr>
            </w:pPr>
            <w:r w:rsidRPr="00DA161E">
              <w:rPr>
                <w:sz w:val="24"/>
              </w:rPr>
              <w:t>владение умениями работать с геоинформационными</w:t>
            </w:r>
            <w:r w:rsidRPr="00DA161E">
              <w:rPr>
                <w:spacing w:val="-2"/>
                <w:sz w:val="24"/>
              </w:rPr>
              <w:t xml:space="preserve"> </w:t>
            </w:r>
            <w:r w:rsidRPr="00DA161E">
              <w:rPr>
                <w:sz w:val="24"/>
              </w:rPr>
              <w:t>системами;</w:t>
            </w:r>
          </w:p>
          <w:p w:rsidR="009E1916" w:rsidRPr="00DA161E" w:rsidRDefault="00C21772" w:rsidP="00C1148A">
            <w:pPr>
              <w:pStyle w:val="TableParagraph"/>
              <w:numPr>
                <w:ilvl w:val="0"/>
                <w:numId w:val="521"/>
              </w:numPr>
              <w:tabs>
                <w:tab w:val="left" w:pos="367"/>
              </w:tabs>
              <w:ind w:left="107" w:right="237" w:firstLine="0"/>
              <w:rPr>
                <w:sz w:val="24"/>
              </w:rPr>
            </w:pPr>
            <w:r w:rsidRPr="00DA161E">
              <w:rPr>
                <w:sz w:val="24"/>
              </w:rPr>
              <w:t>владение первичными умениями проводить географическую экспертизу</w:t>
            </w:r>
            <w:r w:rsidRPr="00DA161E">
              <w:rPr>
                <w:spacing w:val="-30"/>
                <w:sz w:val="24"/>
              </w:rPr>
              <w:t xml:space="preserve"> </w:t>
            </w:r>
            <w:r w:rsidRPr="00DA161E">
              <w:rPr>
                <w:sz w:val="24"/>
              </w:rPr>
              <w:t>разнообразных природных, социально-экономических и экологических</w:t>
            </w:r>
            <w:r w:rsidRPr="00DA161E">
              <w:rPr>
                <w:spacing w:val="-3"/>
                <w:sz w:val="24"/>
              </w:rPr>
              <w:t xml:space="preserve"> </w:t>
            </w:r>
            <w:r w:rsidRPr="00DA161E">
              <w:rPr>
                <w:sz w:val="24"/>
              </w:rPr>
              <w:t>процессов;</w:t>
            </w:r>
          </w:p>
          <w:p w:rsidR="009E1916" w:rsidRPr="00DA161E" w:rsidRDefault="00C21772" w:rsidP="00C1148A">
            <w:pPr>
              <w:pStyle w:val="TableParagraph"/>
              <w:numPr>
                <w:ilvl w:val="0"/>
                <w:numId w:val="521"/>
              </w:numPr>
              <w:tabs>
                <w:tab w:val="left" w:pos="367"/>
              </w:tabs>
              <w:ind w:left="107" w:right="201" w:firstLine="0"/>
              <w:rPr>
                <w:sz w:val="24"/>
              </w:rPr>
            </w:pPr>
            <w:r w:rsidRPr="00DA161E">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w:t>
            </w:r>
            <w:r w:rsidRPr="00DA161E">
              <w:rPr>
                <w:spacing w:val="-27"/>
                <w:sz w:val="24"/>
              </w:rPr>
              <w:t xml:space="preserve"> </w:t>
            </w:r>
            <w:r w:rsidRPr="00DA161E">
              <w:rPr>
                <w:sz w:val="24"/>
              </w:rPr>
              <w:t>подходах к</w:t>
            </w:r>
          </w:p>
          <w:p w:rsidR="009E1916" w:rsidRPr="00DA161E" w:rsidRDefault="00C21772">
            <w:pPr>
              <w:pStyle w:val="TableParagraph"/>
              <w:spacing w:before="3"/>
              <w:ind w:left="107"/>
              <w:rPr>
                <w:sz w:val="24"/>
              </w:rPr>
            </w:pPr>
            <w:r w:rsidRPr="00DA161E">
              <w:rPr>
                <w:sz w:val="24"/>
              </w:rPr>
              <w:t>устойчивому развитию территорий.</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rPr>
            </w:pPr>
            <w:r w:rsidRPr="00DA161E">
              <w:rPr>
                <w:b/>
                <w:sz w:val="24"/>
              </w:rPr>
              <w:t>География</w:t>
            </w:r>
          </w:p>
          <w:p w:rsidR="009E1916" w:rsidRPr="00DA161E" w:rsidRDefault="00C21772">
            <w:pPr>
              <w:pStyle w:val="TableParagraph"/>
              <w:spacing w:before="77" w:line="242" w:lineRule="auto"/>
              <w:ind w:left="426" w:right="452" w:firstLine="568"/>
              <w:rPr>
                <w:b/>
                <w:sz w:val="24"/>
              </w:rPr>
            </w:pPr>
            <w:r w:rsidRPr="00DA161E">
              <w:rPr>
                <w:b/>
                <w:sz w:val="24"/>
              </w:rPr>
              <w:t>В результате изучения учебного предмета «География» на уровне среднего общего образования:</w:t>
            </w:r>
          </w:p>
        </w:tc>
      </w:tr>
      <w:tr w:rsidR="00C21772" w:rsidRPr="00DA161E">
        <w:trPr>
          <w:trHeight w:val="631"/>
        </w:trPr>
        <w:tc>
          <w:tcPr>
            <w:tcW w:w="5000" w:type="dxa"/>
          </w:tcPr>
          <w:p w:rsidR="009E1916" w:rsidRPr="00DA161E" w:rsidRDefault="00C21772">
            <w:pPr>
              <w:pStyle w:val="TableParagraph"/>
              <w:spacing w:line="242" w:lineRule="auto"/>
              <w:ind w:left="390" w:right="654" w:firstLine="604"/>
              <w:rPr>
                <w:b/>
                <w:sz w:val="24"/>
              </w:rPr>
            </w:pPr>
            <w:r w:rsidRPr="00DA161E">
              <w:rPr>
                <w:b/>
                <w:sz w:val="24"/>
              </w:rPr>
              <w:t>Выпускник на базовом уровне научится:</w:t>
            </w:r>
          </w:p>
        </w:tc>
        <w:tc>
          <w:tcPr>
            <w:tcW w:w="4640" w:type="dxa"/>
          </w:tcPr>
          <w:p w:rsidR="009E1916" w:rsidRPr="00DA161E" w:rsidRDefault="00C21772">
            <w:pPr>
              <w:pStyle w:val="TableParagraph"/>
              <w:spacing w:line="242" w:lineRule="auto"/>
              <w:ind w:left="422" w:right="263" w:firstLine="603"/>
              <w:rPr>
                <w:b/>
                <w:sz w:val="24"/>
              </w:rPr>
            </w:pPr>
            <w:r w:rsidRPr="00DA161E">
              <w:rPr>
                <w:b/>
                <w:sz w:val="24"/>
              </w:rPr>
              <w:t>Выпускник на базовом уровне получит возможность научиться:</w:t>
            </w:r>
          </w:p>
        </w:tc>
      </w:tr>
      <w:tr w:rsidR="00C21772" w:rsidRPr="00DA161E">
        <w:trPr>
          <w:trHeight w:val="10025"/>
        </w:trPr>
        <w:tc>
          <w:tcPr>
            <w:tcW w:w="5000" w:type="dxa"/>
          </w:tcPr>
          <w:p w:rsidR="009E1916" w:rsidRPr="00DA161E" w:rsidRDefault="00C21772" w:rsidP="00C1148A">
            <w:pPr>
              <w:pStyle w:val="TableParagraph"/>
              <w:numPr>
                <w:ilvl w:val="0"/>
                <w:numId w:val="520"/>
              </w:numPr>
              <w:tabs>
                <w:tab w:val="left" w:pos="427"/>
              </w:tabs>
              <w:ind w:right="95"/>
              <w:jc w:val="both"/>
              <w:rPr>
                <w:sz w:val="24"/>
              </w:rPr>
            </w:pPr>
            <w:r w:rsidRPr="00DA161E">
              <w:rPr>
                <w:sz w:val="24"/>
              </w:rPr>
              <w:t>понимать значение географии как науки и объяснять ее роль в решении проблем человечества;</w:t>
            </w:r>
          </w:p>
          <w:p w:rsidR="009E1916" w:rsidRPr="00DA161E" w:rsidRDefault="00C21772" w:rsidP="00C1148A">
            <w:pPr>
              <w:pStyle w:val="TableParagraph"/>
              <w:numPr>
                <w:ilvl w:val="0"/>
                <w:numId w:val="520"/>
              </w:numPr>
              <w:tabs>
                <w:tab w:val="left" w:pos="427"/>
                <w:tab w:val="left" w:pos="2337"/>
                <w:tab w:val="left" w:pos="3276"/>
                <w:tab w:val="left" w:pos="4762"/>
              </w:tabs>
              <w:spacing w:before="68"/>
              <w:ind w:right="94"/>
              <w:jc w:val="both"/>
              <w:rPr>
                <w:sz w:val="24"/>
              </w:rPr>
            </w:pPr>
            <w:r w:rsidRPr="00DA161E">
              <w:rPr>
                <w:sz w:val="24"/>
              </w:rPr>
              <w:t>определять</w:t>
            </w:r>
            <w:r w:rsidRPr="00DA161E">
              <w:rPr>
                <w:sz w:val="24"/>
              </w:rPr>
              <w:tab/>
              <w:t>количественные</w:t>
            </w:r>
            <w:r w:rsidRPr="00DA161E">
              <w:rPr>
                <w:sz w:val="24"/>
              </w:rPr>
              <w:tab/>
            </w:r>
            <w:r w:rsidRPr="00DA161E">
              <w:rPr>
                <w:spacing w:val="-15"/>
                <w:sz w:val="24"/>
              </w:rPr>
              <w:t xml:space="preserve">и </w:t>
            </w:r>
            <w:r w:rsidRPr="00DA161E">
              <w:rPr>
                <w:sz w:val="24"/>
              </w:rPr>
              <w:t>качественные</w:t>
            </w:r>
            <w:r w:rsidRPr="00DA161E">
              <w:rPr>
                <w:sz w:val="24"/>
              </w:rPr>
              <w:tab/>
            </w:r>
            <w:r w:rsidRPr="00DA161E">
              <w:rPr>
                <w:sz w:val="24"/>
              </w:rPr>
              <w:tab/>
            </w:r>
            <w:r w:rsidRPr="00DA161E">
              <w:rPr>
                <w:spacing w:val="-1"/>
                <w:sz w:val="24"/>
              </w:rPr>
              <w:t xml:space="preserve">характеристики </w:t>
            </w:r>
            <w:r w:rsidRPr="00DA161E">
              <w:rPr>
                <w:sz w:val="24"/>
              </w:rPr>
              <w:t>географических объектов, процессов, явлений с помощью измерений, наблюдений, исследований;</w:t>
            </w:r>
          </w:p>
          <w:p w:rsidR="009E1916" w:rsidRPr="00DA161E" w:rsidRDefault="00C21772" w:rsidP="00C1148A">
            <w:pPr>
              <w:pStyle w:val="TableParagraph"/>
              <w:numPr>
                <w:ilvl w:val="0"/>
                <w:numId w:val="520"/>
              </w:numPr>
              <w:tabs>
                <w:tab w:val="left" w:pos="427"/>
                <w:tab w:val="left" w:pos="2196"/>
                <w:tab w:val="left" w:pos="3105"/>
                <w:tab w:val="left" w:pos="3271"/>
              </w:tabs>
              <w:spacing w:before="79"/>
              <w:ind w:right="93"/>
              <w:jc w:val="both"/>
              <w:rPr>
                <w:sz w:val="24"/>
              </w:rPr>
            </w:pPr>
            <w:r w:rsidRPr="00DA161E">
              <w:rPr>
                <w:sz w:val="24"/>
              </w:rPr>
              <w:t>составлять таблицы, картосхемы, диаграммы, простейшие карты, модели, отражающие</w:t>
            </w:r>
            <w:r w:rsidRPr="00DA161E">
              <w:rPr>
                <w:sz w:val="24"/>
              </w:rPr>
              <w:tab/>
            </w:r>
            <w:r w:rsidRPr="00DA161E">
              <w:rPr>
                <w:sz w:val="24"/>
              </w:rPr>
              <w:tab/>
            </w:r>
            <w:r w:rsidRPr="00DA161E">
              <w:rPr>
                <w:sz w:val="24"/>
              </w:rPr>
              <w:tab/>
              <w:t>географические закономерности различных явлений и процессов,</w:t>
            </w:r>
            <w:r w:rsidRPr="00DA161E">
              <w:rPr>
                <w:sz w:val="24"/>
              </w:rPr>
              <w:tab/>
              <w:t>их</w:t>
            </w:r>
            <w:r w:rsidRPr="00DA161E">
              <w:rPr>
                <w:sz w:val="24"/>
              </w:rPr>
              <w:tab/>
              <w:t>территориальные взаимодействия;</w:t>
            </w:r>
          </w:p>
          <w:p w:rsidR="009E1916" w:rsidRPr="00DA161E" w:rsidRDefault="00C21772" w:rsidP="00C1148A">
            <w:pPr>
              <w:pStyle w:val="TableParagraph"/>
              <w:numPr>
                <w:ilvl w:val="0"/>
                <w:numId w:val="520"/>
              </w:numPr>
              <w:tabs>
                <w:tab w:val="left" w:pos="427"/>
                <w:tab w:val="left" w:pos="1410"/>
                <w:tab w:val="left" w:pos="2527"/>
                <w:tab w:val="left" w:pos="3403"/>
              </w:tabs>
              <w:spacing w:before="80"/>
              <w:ind w:right="94"/>
              <w:jc w:val="both"/>
              <w:rPr>
                <w:sz w:val="24"/>
              </w:rPr>
            </w:pPr>
            <w:r w:rsidRPr="00DA161E">
              <w:rPr>
                <w:sz w:val="24"/>
              </w:rPr>
              <w:t>сопоставлять</w:t>
            </w:r>
            <w:r w:rsidRPr="00DA161E">
              <w:rPr>
                <w:sz w:val="24"/>
              </w:rPr>
              <w:tab/>
              <w:t>и</w:t>
            </w:r>
            <w:r w:rsidRPr="00DA161E">
              <w:rPr>
                <w:sz w:val="24"/>
              </w:rPr>
              <w:tab/>
            </w:r>
            <w:r w:rsidRPr="00DA161E">
              <w:rPr>
                <w:spacing w:val="-1"/>
                <w:sz w:val="24"/>
              </w:rPr>
              <w:t xml:space="preserve">анализировать </w:t>
            </w:r>
            <w:r w:rsidRPr="00DA161E">
              <w:rPr>
                <w:sz w:val="24"/>
              </w:rPr>
              <w:t>географические карты различной тематики для</w:t>
            </w:r>
            <w:r w:rsidRPr="00DA161E">
              <w:rPr>
                <w:sz w:val="24"/>
              </w:rPr>
              <w:tab/>
              <w:t>выявления закономерностей социально-экономических, природных и геоэкологических процессов и</w:t>
            </w:r>
            <w:r w:rsidRPr="00DA161E">
              <w:rPr>
                <w:spacing w:val="-3"/>
                <w:sz w:val="24"/>
              </w:rPr>
              <w:t xml:space="preserve"> </w:t>
            </w:r>
            <w:r w:rsidRPr="00DA161E">
              <w:rPr>
                <w:sz w:val="24"/>
              </w:rPr>
              <w:t>явлений;</w:t>
            </w:r>
          </w:p>
          <w:p w:rsidR="009E1916" w:rsidRPr="00DA161E" w:rsidRDefault="00C21772" w:rsidP="00C1148A">
            <w:pPr>
              <w:pStyle w:val="TableParagraph"/>
              <w:numPr>
                <w:ilvl w:val="0"/>
                <w:numId w:val="520"/>
              </w:numPr>
              <w:tabs>
                <w:tab w:val="left" w:pos="427"/>
              </w:tabs>
              <w:spacing w:before="81" w:line="242" w:lineRule="auto"/>
              <w:ind w:right="91"/>
              <w:jc w:val="both"/>
              <w:rPr>
                <w:sz w:val="24"/>
              </w:rPr>
            </w:pPr>
            <w:r w:rsidRPr="00DA161E">
              <w:rPr>
                <w:sz w:val="24"/>
              </w:rPr>
              <w:t>сравнивать географические объекты между собой по заданным</w:t>
            </w:r>
            <w:r w:rsidRPr="00DA161E">
              <w:rPr>
                <w:spacing w:val="-1"/>
                <w:sz w:val="24"/>
              </w:rPr>
              <w:t xml:space="preserve"> </w:t>
            </w:r>
            <w:r w:rsidRPr="00DA161E">
              <w:rPr>
                <w:sz w:val="24"/>
              </w:rPr>
              <w:t>критериям;</w:t>
            </w:r>
          </w:p>
          <w:p w:rsidR="009E1916" w:rsidRPr="00DA161E" w:rsidRDefault="00C21772" w:rsidP="00C1148A">
            <w:pPr>
              <w:pStyle w:val="TableParagraph"/>
              <w:numPr>
                <w:ilvl w:val="0"/>
                <w:numId w:val="520"/>
              </w:numPr>
              <w:tabs>
                <w:tab w:val="left" w:pos="427"/>
                <w:tab w:val="left" w:pos="2004"/>
                <w:tab w:val="left" w:pos="4764"/>
              </w:tabs>
              <w:spacing w:before="74"/>
              <w:ind w:right="91"/>
              <w:jc w:val="both"/>
              <w:rPr>
                <w:sz w:val="24"/>
              </w:rPr>
            </w:pPr>
            <w:r w:rsidRPr="00DA161E">
              <w:rPr>
                <w:sz w:val="24"/>
              </w:rPr>
              <w:t>выявлять закономерности и тенденции развития социально-экономических и экологических процессов и явлений на основе</w:t>
            </w:r>
            <w:r w:rsidRPr="00DA161E">
              <w:rPr>
                <w:sz w:val="24"/>
              </w:rPr>
              <w:tab/>
              <w:t>картографических</w:t>
            </w:r>
            <w:r w:rsidRPr="00DA161E">
              <w:rPr>
                <w:sz w:val="24"/>
              </w:rPr>
              <w:tab/>
            </w:r>
            <w:r w:rsidRPr="00DA161E">
              <w:rPr>
                <w:spacing w:val="-14"/>
                <w:sz w:val="24"/>
              </w:rPr>
              <w:t xml:space="preserve">и </w:t>
            </w:r>
            <w:r w:rsidRPr="00DA161E">
              <w:rPr>
                <w:sz w:val="24"/>
              </w:rPr>
              <w:t>статистических источников</w:t>
            </w:r>
            <w:r w:rsidRPr="00DA161E">
              <w:rPr>
                <w:spacing w:val="-4"/>
                <w:sz w:val="24"/>
              </w:rPr>
              <w:t xml:space="preserve"> </w:t>
            </w:r>
            <w:r w:rsidRPr="00DA161E">
              <w:rPr>
                <w:sz w:val="24"/>
              </w:rPr>
              <w:t>информации;</w:t>
            </w:r>
          </w:p>
          <w:p w:rsidR="009E1916" w:rsidRPr="00DA161E" w:rsidRDefault="00C21772" w:rsidP="00C1148A">
            <w:pPr>
              <w:pStyle w:val="TableParagraph"/>
              <w:numPr>
                <w:ilvl w:val="0"/>
                <w:numId w:val="520"/>
              </w:numPr>
              <w:tabs>
                <w:tab w:val="left" w:pos="427"/>
              </w:tabs>
              <w:spacing w:before="80"/>
              <w:ind w:right="94"/>
              <w:jc w:val="both"/>
              <w:rPr>
                <w:sz w:val="24"/>
              </w:rPr>
            </w:pPr>
            <w:r w:rsidRPr="00DA161E">
              <w:rPr>
                <w:sz w:val="24"/>
              </w:rPr>
              <w:t>раскрывать причинно-следственные связи природно-хозяйственных явлений и процессов;</w:t>
            </w:r>
          </w:p>
          <w:p w:rsidR="009E1916" w:rsidRPr="00DA161E" w:rsidRDefault="00C21772" w:rsidP="00C1148A">
            <w:pPr>
              <w:pStyle w:val="TableParagraph"/>
              <w:numPr>
                <w:ilvl w:val="0"/>
                <w:numId w:val="520"/>
              </w:numPr>
              <w:tabs>
                <w:tab w:val="left" w:pos="427"/>
              </w:tabs>
              <w:spacing w:before="79"/>
              <w:ind w:right="94"/>
              <w:jc w:val="both"/>
              <w:rPr>
                <w:sz w:val="24"/>
              </w:rPr>
            </w:pPr>
            <w:r w:rsidRPr="00DA161E">
              <w:rPr>
                <w:sz w:val="24"/>
              </w:rPr>
              <w:t>выделять и объяснять существенные признаки географических объектов и явлений;</w:t>
            </w:r>
          </w:p>
          <w:p w:rsidR="009E1916" w:rsidRPr="00DA161E" w:rsidRDefault="00C21772" w:rsidP="00C1148A">
            <w:pPr>
              <w:pStyle w:val="TableParagraph"/>
              <w:numPr>
                <w:ilvl w:val="0"/>
                <w:numId w:val="520"/>
              </w:numPr>
              <w:tabs>
                <w:tab w:val="left" w:pos="427"/>
              </w:tabs>
              <w:spacing w:before="82" w:line="270" w:lineRule="atLeast"/>
              <w:ind w:right="94"/>
              <w:jc w:val="both"/>
              <w:rPr>
                <w:sz w:val="24"/>
              </w:rPr>
            </w:pPr>
            <w:r w:rsidRPr="00DA161E">
              <w:rPr>
                <w:sz w:val="24"/>
              </w:rPr>
              <w:t>выявлять и объяснять географические аспекты различных текущих событий</w:t>
            </w:r>
            <w:r w:rsidRPr="00DA161E">
              <w:rPr>
                <w:spacing w:val="45"/>
                <w:sz w:val="24"/>
              </w:rPr>
              <w:t xml:space="preserve"> </w:t>
            </w:r>
            <w:r w:rsidRPr="00DA161E">
              <w:rPr>
                <w:sz w:val="24"/>
              </w:rPr>
              <w:t>и</w:t>
            </w:r>
          </w:p>
        </w:tc>
        <w:tc>
          <w:tcPr>
            <w:tcW w:w="4640" w:type="dxa"/>
          </w:tcPr>
          <w:p w:rsidR="009E1916" w:rsidRPr="00DA161E" w:rsidRDefault="00C21772" w:rsidP="00C1148A">
            <w:pPr>
              <w:pStyle w:val="TableParagraph"/>
              <w:numPr>
                <w:ilvl w:val="0"/>
                <w:numId w:val="519"/>
              </w:numPr>
              <w:tabs>
                <w:tab w:val="left" w:pos="425"/>
                <w:tab w:val="left" w:pos="3512"/>
              </w:tabs>
              <w:ind w:right="95"/>
              <w:jc w:val="both"/>
              <w:rPr>
                <w:i/>
                <w:sz w:val="24"/>
              </w:rPr>
            </w:pPr>
            <w:r w:rsidRPr="00DA161E">
              <w:rPr>
                <w:i/>
                <w:sz w:val="24"/>
              </w:rPr>
              <w:t>характеризовать</w:t>
            </w:r>
            <w:r w:rsidRPr="00DA161E">
              <w:rPr>
                <w:i/>
                <w:sz w:val="24"/>
              </w:rPr>
              <w:tab/>
            </w:r>
            <w:r w:rsidRPr="00DA161E">
              <w:rPr>
                <w:i/>
                <w:spacing w:val="-3"/>
                <w:sz w:val="24"/>
              </w:rPr>
              <w:t xml:space="preserve">процессы, </w:t>
            </w:r>
            <w:r w:rsidRPr="00DA161E">
              <w:rPr>
                <w:i/>
                <w:sz w:val="24"/>
              </w:rPr>
              <w:t xml:space="preserve">происходящие в географической </w:t>
            </w:r>
            <w:r w:rsidRPr="00DA161E">
              <w:rPr>
                <w:i/>
                <w:spacing w:val="-3"/>
                <w:sz w:val="24"/>
              </w:rPr>
              <w:t xml:space="preserve">среде; </w:t>
            </w:r>
            <w:r w:rsidRPr="00DA161E">
              <w:rPr>
                <w:i/>
                <w:sz w:val="24"/>
              </w:rPr>
              <w:t>сравнивать процессы между собой, делать выводы на основе</w:t>
            </w:r>
            <w:r w:rsidRPr="00DA161E">
              <w:rPr>
                <w:i/>
                <w:spacing w:val="-4"/>
                <w:sz w:val="24"/>
              </w:rPr>
              <w:t xml:space="preserve"> </w:t>
            </w:r>
            <w:r w:rsidRPr="00DA161E">
              <w:rPr>
                <w:i/>
                <w:sz w:val="24"/>
              </w:rPr>
              <w:t>сравнения;</w:t>
            </w:r>
          </w:p>
          <w:p w:rsidR="009E1916" w:rsidRPr="00DA161E" w:rsidRDefault="00C21772" w:rsidP="00C1148A">
            <w:pPr>
              <w:pStyle w:val="TableParagraph"/>
              <w:numPr>
                <w:ilvl w:val="0"/>
                <w:numId w:val="519"/>
              </w:numPr>
              <w:tabs>
                <w:tab w:val="left" w:pos="425"/>
                <w:tab w:val="left" w:pos="1745"/>
                <w:tab w:val="left" w:pos="3735"/>
              </w:tabs>
              <w:spacing w:before="68"/>
              <w:ind w:right="93"/>
              <w:jc w:val="both"/>
              <w:rPr>
                <w:i/>
                <w:sz w:val="24"/>
              </w:rPr>
            </w:pPr>
            <w:r w:rsidRPr="00DA161E">
              <w:rPr>
                <w:i/>
                <w:sz w:val="24"/>
              </w:rPr>
              <w:t xml:space="preserve">переводить один вид информации </w:t>
            </w:r>
            <w:r w:rsidRPr="00DA161E">
              <w:rPr>
                <w:i/>
                <w:spacing w:val="-11"/>
                <w:sz w:val="24"/>
              </w:rPr>
              <w:t xml:space="preserve">в </w:t>
            </w:r>
            <w:r w:rsidRPr="00DA161E">
              <w:rPr>
                <w:i/>
                <w:sz w:val="24"/>
              </w:rPr>
              <w:t>другой</w:t>
            </w:r>
            <w:r w:rsidRPr="00DA161E">
              <w:rPr>
                <w:i/>
                <w:sz w:val="24"/>
              </w:rPr>
              <w:tab/>
              <w:t>посредством</w:t>
            </w:r>
            <w:r w:rsidRPr="00DA161E">
              <w:rPr>
                <w:i/>
                <w:sz w:val="24"/>
              </w:rPr>
              <w:tab/>
            </w:r>
            <w:r w:rsidRPr="00DA161E">
              <w:rPr>
                <w:i/>
                <w:spacing w:val="-3"/>
                <w:sz w:val="24"/>
              </w:rPr>
              <w:t xml:space="preserve">анализа </w:t>
            </w:r>
            <w:r w:rsidRPr="00DA161E">
              <w:rPr>
                <w:i/>
                <w:sz w:val="24"/>
              </w:rPr>
              <w:t>статистических данных, чтения географических карт, работы с графиками и диаграммами;</w:t>
            </w:r>
          </w:p>
          <w:p w:rsidR="009E1916" w:rsidRPr="00DA161E" w:rsidRDefault="00C21772" w:rsidP="00C1148A">
            <w:pPr>
              <w:pStyle w:val="TableParagraph"/>
              <w:numPr>
                <w:ilvl w:val="0"/>
                <w:numId w:val="519"/>
              </w:numPr>
              <w:tabs>
                <w:tab w:val="left" w:pos="425"/>
              </w:tabs>
              <w:spacing w:before="79"/>
              <w:ind w:right="94"/>
              <w:jc w:val="both"/>
              <w:rPr>
                <w:i/>
                <w:sz w:val="24"/>
              </w:rPr>
            </w:pPr>
            <w:r w:rsidRPr="00DA161E">
              <w:rPr>
                <w:i/>
                <w:sz w:val="24"/>
              </w:rPr>
              <w:t>составлять географические описания населения, хозяйства и экологической обстановки отдельных стран и регионов</w:t>
            </w:r>
            <w:r w:rsidRPr="00DA161E">
              <w:rPr>
                <w:i/>
                <w:spacing w:val="-2"/>
                <w:sz w:val="24"/>
              </w:rPr>
              <w:t xml:space="preserve"> </w:t>
            </w:r>
            <w:r w:rsidRPr="00DA161E">
              <w:rPr>
                <w:i/>
                <w:sz w:val="24"/>
              </w:rPr>
              <w:t>мира;</w:t>
            </w:r>
          </w:p>
          <w:p w:rsidR="009E1916" w:rsidRPr="00DA161E" w:rsidRDefault="00C21772" w:rsidP="00C1148A">
            <w:pPr>
              <w:pStyle w:val="TableParagraph"/>
              <w:numPr>
                <w:ilvl w:val="0"/>
                <w:numId w:val="519"/>
              </w:numPr>
              <w:tabs>
                <w:tab w:val="left" w:pos="425"/>
                <w:tab w:val="left" w:pos="1891"/>
                <w:tab w:val="left" w:pos="2446"/>
                <w:tab w:val="left" w:pos="3569"/>
                <w:tab w:val="left" w:pos="4306"/>
              </w:tabs>
              <w:spacing w:before="80"/>
              <w:ind w:right="94"/>
              <w:jc w:val="both"/>
              <w:rPr>
                <w:i/>
                <w:sz w:val="24"/>
              </w:rPr>
            </w:pPr>
            <w:r w:rsidRPr="00DA161E">
              <w:rPr>
                <w:i/>
                <w:sz w:val="24"/>
              </w:rPr>
              <w:t>делать</w:t>
            </w:r>
            <w:r w:rsidRPr="00DA161E">
              <w:rPr>
                <w:i/>
                <w:sz w:val="24"/>
              </w:rPr>
              <w:tab/>
              <w:t>прогнозы</w:t>
            </w:r>
            <w:r w:rsidRPr="00DA161E">
              <w:rPr>
                <w:i/>
                <w:sz w:val="24"/>
              </w:rPr>
              <w:tab/>
            </w:r>
            <w:r w:rsidRPr="00DA161E">
              <w:rPr>
                <w:i/>
                <w:spacing w:val="-3"/>
                <w:sz w:val="24"/>
              </w:rPr>
              <w:t xml:space="preserve">развития </w:t>
            </w:r>
            <w:r w:rsidRPr="00DA161E">
              <w:rPr>
                <w:i/>
                <w:sz w:val="24"/>
              </w:rPr>
              <w:t xml:space="preserve">географических систем и комплексов </w:t>
            </w:r>
            <w:r w:rsidRPr="00DA161E">
              <w:rPr>
                <w:i/>
                <w:spacing w:val="-11"/>
                <w:sz w:val="24"/>
              </w:rPr>
              <w:t xml:space="preserve">в </w:t>
            </w:r>
            <w:r w:rsidRPr="00DA161E">
              <w:rPr>
                <w:i/>
                <w:sz w:val="24"/>
              </w:rPr>
              <w:t>результате</w:t>
            </w:r>
            <w:r w:rsidRPr="00DA161E">
              <w:rPr>
                <w:i/>
                <w:sz w:val="24"/>
              </w:rPr>
              <w:tab/>
            </w:r>
            <w:r w:rsidRPr="00DA161E">
              <w:rPr>
                <w:i/>
                <w:sz w:val="24"/>
              </w:rPr>
              <w:tab/>
              <w:t>изменения</w:t>
            </w:r>
            <w:r w:rsidRPr="00DA161E">
              <w:rPr>
                <w:i/>
                <w:sz w:val="24"/>
              </w:rPr>
              <w:tab/>
            </w:r>
            <w:r w:rsidRPr="00DA161E">
              <w:rPr>
                <w:i/>
                <w:sz w:val="24"/>
              </w:rPr>
              <w:tab/>
            </w:r>
            <w:r w:rsidRPr="00DA161E">
              <w:rPr>
                <w:i/>
                <w:spacing w:val="-9"/>
                <w:sz w:val="24"/>
              </w:rPr>
              <w:t xml:space="preserve">их </w:t>
            </w:r>
            <w:r w:rsidRPr="00DA161E">
              <w:rPr>
                <w:i/>
                <w:sz w:val="24"/>
              </w:rPr>
              <w:t>компонентов;</w:t>
            </w:r>
          </w:p>
          <w:p w:rsidR="009E1916" w:rsidRPr="00DA161E" w:rsidRDefault="00C21772" w:rsidP="00C1148A">
            <w:pPr>
              <w:pStyle w:val="TableParagraph"/>
              <w:numPr>
                <w:ilvl w:val="0"/>
                <w:numId w:val="519"/>
              </w:numPr>
              <w:tabs>
                <w:tab w:val="left" w:pos="425"/>
                <w:tab w:val="left" w:pos="2098"/>
                <w:tab w:val="left" w:pos="3413"/>
                <w:tab w:val="left" w:pos="3696"/>
              </w:tabs>
              <w:spacing w:before="81"/>
              <w:ind w:right="95"/>
              <w:jc w:val="both"/>
              <w:rPr>
                <w:i/>
                <w:sz w:val="24"/>
              </w:rPr>
            </w:pPr>
            <w:r w:rsidRPr="00DA161E">
              <w:rPr>
                <w:i/>
                <w:sz w:val="24"/>
              </w:rPr>
              <w:t>выделять</w:t>
            </w:r>
            <w:r w:rsidRPr="00DA161E">
              <w:rPr>
                <w:i/>
                <w:sz w:val="24"/>
              </w:rPr>
              <w:tab/>
              <w:t>наиболее</w:t>
            </w:r>
            <w:r w:rsidRPr="00DA161E">
              <w:rPr>
                <w:i/>
                <w:sz w:val="24"/>
              </w:rPr>
              <w:tab/>
            </w:r>
            <w:r w:rsidRPr="00DA161E">
              <w:rPr>
                <w:i/>
                <w:sz w:val="24"/>
              </w:rPr>
              <w:tab/>
            </w:r>
            <w:r w:rsidRPr="00DA161E">
              <w:rPr>
                <w:i/>
                <w:spacing w:val="-4"/>
                <w:sz w:val="24"/>
              </w:rPr>
              <w:t xml:space="preserve">важные </w:t>
            </w:r>
            <w:r w:rsidRPr="00DA161E">
              <w:rPr>
                <w:i/>
                <w:sz w:val="24"/>
              </w:rPr>
              <w:t>экологические,</w:t>
            </w:r>
            <w:r w:rsidRPr="00DA161E">
              <w:rPr>
                <w:i/>
                <w:sz w:val="24"/>
              </w:rPr>
              <w:tab/>
            </w:r>
            <w:r w:rsidRPr="00DA161E">
              <w:rPr>
                <w:i/>
                <w:sz w:val="24"/>
              </w:rPr>
              <w:tab/>
            </w:r>
            <w:r w:rsidRPr="00DA161E">
              <w:rPr>
                <w:i/>
                <w:spacing w:val="-3"/>
                <w:sz w:val="24"/>
              </w:rPr>
              <w:t xml:space="preserve">социально- </w:t>
            </w:r>
            <w:r w:rsidRPr="00DA161E">
              <w:rPr>
                <w:i/>
                <w:sz w:val="24"/>
              </w:rPr>
              <w:t>экономические</w:t>
            </w:r>
            <w:r w:rsidRPr="00DA161E">
              <w:rPr>
                <w:i/>
                <w:spacing w:val="-1"/>
                <w:sz w:val="24"/>
              </w:rPr>
              <w:t xml:space="preserve"> </w:t>
            </w:r>
            <w:r w:rsidRPr="00DA161E">
              <w:rPr>
                <w:i/>
                <w:sz w:val="24"/>
              </w:rPr>
              <w:t>проблемы;</w:t>
            </w:r>
          </w:p>
          <w:p w:rsidR="009E1916" w:rsidRPr="00DA161E" w:rsidRDefault="00C21772" w:rsidP="00C1148A">
            <w:pPr>
              <w:pStyle w:val="TableParagraph"/>
              <w:numPr>
                <w:ilvl w:val="0"/>
                <w:numId w:val="519"/>
              </w:numPr>
              <w:tabs>
                <w:tab w:val="left" w:pos="425"/>
                <w:tab w:val="left" w:pos="2621"/>
              </w:tabs>
              <w:spacing w:before="80"/>
              <w:ind w:right="96"/>
              <w:jc w:val="both"/>
              <w:rPr>
                <w:i/>
                <w:sz w:val="24"/>
              </w:rPr>
            </w:pPr>
            <w:r w:rsidRPr="00DA161E">
              <w:rPr>
                <w:i/>
                <w:sz w:val="24"/>
              </w:rPr>
              <w:t>давать научное объяснение процессам, явлениям,</w:t>
            </w:r>
            <w:r w:rsidRPr="00DA161E">
              <w:rPr>
                <w:i/>
                <w:sz w:val="24"/>
              </w:rPr>
              <w:tab/>
            </w:r>
            <w:r w:rsidRPr="00DA161E">
              <w:rPr>
                <w:i/>
                <w:spacing w:val="-1"/>
                <w:sz w:val="24"/>
              </w:rPr>
              <w:t xml:space="preserve">закономерностям, </w:t>
            </w:r>
            <w:r w:rsidRPr="00DA161E">
              <w:rPr>
                <w:i/>
                <w:sz w:val="24"/>
              </w:rPr>
              <w:t>протекающим в географической оболочке;</w:t>
            </w:r>
          </w:p>
          <w:p w:rsidR="009E1916" w:rsidRPr="00DA161E" w:rsidRDefault="00C21772" w:rsidP="00C1148A">
            <w:pPr>
              <w:pStyle w:val="TableParagraph"/>
              <w:numPr>
                <w:ilvl w:val="0"/>
                <w:numId w:val="519"/>
              </w:numPr>
              <w:tabs>
                <w:tab w:val="left" w:pos="425"/>
                <w:tab w:val="left" w:pos="2158"/>
                <w:tab w:val="left" w:pos="3118"/>
              </w:tabs>
              <w:spacing w:before="79"/>
              <w:ind w:right="94"/>
              <w:jc w:val="both"/>
              <w:rPr>
                <w:i/>
                <w:sz w:val="24"/>
              </w:rPr>
            </w:pPr>
            <w:r w:rsidRPr="00DA161E">
              <w:rPr>
                <w:i/>
                <w:sz w:val="24"/>
              </w:rPr>
              <w:t xml:space="preserve">понимать и характеризовать причины возникновения процессов и </w:t>
            </w:r>
            <w:r w:rsidRPr="00DA161E">
              <w:rPr>
                <w:i/>
                <w:spacing w:val="-3"/>
                <w:sz w:val="24"/>
              </w:rPr>
              <w:t xml:space="preserve">явлений, </w:t>
            </w:r>
            <w:r w:rsidRPr="00DA161E">
              <w:rPr>
                <w:i/>
                <w:sz w:val="24"/>
              </w:rPr>
              <w:t>влияющих</w:t>
            </w:r>
            <w:r w:rsidRPr="00DA161E">
              <w:rPr>
                <w:i/>
                <w:sz w:val="24"/>
              </w:rPr>
              <w:tab/>
              <w:t>на</w:t>
            </w:r>
            <w:r w:rsidRPr="00DA161E">
              <w:rPr>
                <w:i/>
                <w:sz w:val="24"/>
              </w:rPr>
              <w:tab/>
            </w:r>
            <w:r w:rsidRPr="00DA161E">
              <w:rPr>
                <w:i/>
                <w:spacing w:val="-1"/>
                <w:sz w:val="24"/>
              </w:rPr>
              <w:t xml:space="preserve">безопасность </w:t>
            </w:r>
            <w:r w:rsidRPr="00DA161E">
              <w:rPr>
                <w:i/>
                <w:sz w:val="24"/>
              </w:rPr>
              <w:t>окружающей</w:t>
            </w:r>
            <w:r w:rsidRPr="00DA161E">
              <w:rPr>
                <w:i/>
                <w:spacing w:val="-1"/>
                <w:sz w:val="24"/>
              </w:rPr>
              <w:t xml:space="preserve"> </w:t>
            </w:r>
            <w:r w:rsidRPr="00DA161E">
              <w:rPr>
                <w:i/>
                <w:sz w:val="24"/>
              </w:rPr>
              <w:t>среды;</w:t>
            </w:r>
          </w:p>
          <w:p w:rsidR="009E1916" w:rsidRPr="00DA161E" w:rsidRDefault="00C21772" w:rsidP="00C1148A">
            <w:pPr>
              <w:pStyle w:val="TableParagraph"/>
              <w:numPr>
                <w:ilvl w:val="0"/>
                <w:numId w:val="519"/>
              </w:numPr>
              <w:tabs>
                <w:tab w:val="left" w:pos="425"/>
              </w:tabs>
              <w:spacing w:before="80"/>
              <w:ind w:right="92"/>
              <w:jc w:val="both"/>
              <w:rPr>
                <w:i/>
                <w:sz w:val="24"/>
              </w:rPr>
            </w:pPr>
            <w:r w:rsidRPr="00DA161E">
              <w:rPr>
                <w:i/>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sidRPr="00DA161E">
              <w:rPr>
                <w:i/>
                <w:spacing w:val="-1"/>
                <w:sz w:val="24"/>
              </w:rPr>
              <w:t xml:space="preserve"> </w:t>
            </w:r>
            <w:r w:rsidRPr="00DA161E">
              <w:rPr>
                <w:i/>
                <w:sz w:val="24"/>
              </w:rPr>
              <w:t>развития;</w:t>
            </w:r>
          </w:p>
          <w:p w:rsidR="009E1916" w:rsidRPr="00DA161E" w:rsidRDefault="00C21772" w:rsidP="00C1148A">
            <w:pPr>
              <w:pStyle w:val="TableParagraph"/>
              <w:numPr>
                <w:ilvl w:val="0"/>
                <w:numId w:val="519"/>
              </w:numPr>
              <w:tabs>
                <w:tab w:val="left" w:pos="425"/>
                <w:tab w:val="left" w:pos="3509"/>
              </w:tabs>
              <w:spacing w:before="81" w:line="269" w:lineRule="exact"/>
              <w:ind w:hanging="361"/>
              <w:jc w:val="both"/>
              <w:rPr>
                <w:i/>
                <w:sz w:val="24"/>
              </w:rPr>
            </w:pPr>
            <w:r w:rsidRPr="00DA161E">
              <w:rPr>
                <w:i/>
                <w:sz w:val="24"/>
              </w:rPr>
              <w:t>раскрывать</w:t>
            </w:r>
            <w:r w:rsidRPr="00DA161E">
              <w:rPr>
                <w:i/>
                <w:sz w:val="24"/>
              </w:rPr>
              <w:tab/>
              <w:t>сущность</w:t>
            </w:r>
          </w:p>
        </w:tc>
      </w:tr>
    </w:tbl>
    <w:p w:rsidR="009E1916" w:rsidRPr="00DA161E" w:rsidRDefault="009E1916">
      <w:pPr>
        <w:spacing w:line="269" w:lineRule="exact"/>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3069"/>
        </w:trPr>
        <w:tc>
          <w:tcPr>
            <w:tcW w:w="5000" w:type="dxa"/>
          </w:tcPr>
          <w:p w:rsidR="009E1916" w:rsidRPr="00DA161E" w:rsidRDefault="00C21772">
            <w:pPr>
              <w:pStyle w:val="TableParagraph"/>
              <w:spacing w:line="267" w:lineRule="exact"/>
              <w:ind w:left="426"/>
              <w:rPr>
                <w:sz w:val="24"/>
              </w:rPr>
            </w:pPr>
            <w:r w:rsidRPr="00DA161E">
              <w:rPr>
                <w:sz w:val="24"/>
              </w:rPr>
              <w:t>ситуаций;</w:t>
            </w:r>
          </w:p>
          <w:p w:rsidR="009E1916" w:rsidRPr="00DA161E" w:rsidRDefault="00C21772" w:rsidP="00C1148A">
            <w:pPr>
              <w:pStyle w:val="TableParagraph"/>
              <w:numPr>
                <w:ilvl w:val="0"/>
                <w:numId w:val="518"/>
              </w:numPr>
              <w:tabs>
                <w:tab w:val="left" w:pos="427"/>
              </w:tabs>
              <w:spacing w:before="77" w:line="242" w:lineRule="auto"/>
              <w:ind w:right="97"/>
              <w:jc w:val="both"/>
              <w:rPr>
                <w:sz w:val="24"/>
              </w:rPr>
            </w:pPr>
            <w:r w:rsidRPr="00DA161E">
              <w:rPr>
                <w:sz w:val="24"/>
              </w:rPr>
              <w:t>описывать изменения геосистем в результате природных и антропогенных воздействий;</w:t>
            </w:r>
          </w:p>
          <w:p w:rsidR="009E1916" w:rsidRPr="00DA161E" w:rsidRDefault="00C21772" w:rsidP="00C1148A">
            <w:pPr>
              <w:pStyle w:val="TableParagraph"/>
              <w:numPr>
                <w:ilvl w:val="0"/>
                <w:numId w:val="518"/>
              </w:numPr>
              <w:tabs>
                <w:tab w:val="left" w:pos="427"/>
              </w:tabs>
              <w:spacing w:before="71"/>
              <w:ind w:right="93"/>
              <w:jc w:val="both"/>
              <w:rPr>
                <w:sz w:val="24"/>
              </w:rPr>
            </w:pPr>
            <w:r w:rsidRPr="00DA161E">
              <w:rPr>
                <w:sz w:val="24"/>
              </w:rPr>
              <w:t>решать задачи по определению состояния окружающей среды, ее пригодности для жизни человека;</w:t>
            </w:r>
          </w:p>
          <w:p w:rsidR="009E1916" w:rsidRPr="00DA161E" w:rsidRDefault="00C21772" w:rsidP="00C1148A">
            <w:pPr>
              <w:pStyle w:val="TableParagraph"/>
              <w:numPr>
                <w:ilvl w:val="0"/>
                <w:numId w:val="518"/>
              </w:numPr>
              <w:tabs>
                <w:tab w:val="left" w:pos="427"/>
              </w:tabs>
              <w:spacing w:before="82"/>
              <w:ind w:right="95"/>
              <w:jc w:val="both"/>
              <w:rPr>
                <w:sz w:val="24"/>
              </w:rPr>
            </w:pPr>
            <w:r w:rsidRPr="00DA161E">
              <w:rPr>
                <w:sz w:val="24"/>
              </w:rPr>
              <w:t>оценивать демографическую ситуацию, процессы урбанизации, миграции в странах и регионах</w:t>
            </w:r>
            <w:r w:rsidRPr="00DA161E">
              <w:rPr>
                <w:spacing w:val="4"/>
                <w:sz w:val="24"/>
              </w:rPr>
              <w:t xml:space="preserve"> </w:t>
            </w:r>
            <w:r w:rsidRPr="00DA161E">
              <w:rPr>
                <w:sz w:val="24"/>
              </w:rPr>
              <w:t>мира;</w:t>
            </w:r>
          </w:p>
          <w:p w:rsidR="009E1916" w:rsidRPr="00DA161E" w:rsidRDefault="00C21772" w:rsidP="00C1148A">
            <w:pPr>
              <w:pStyle w:val="TableParagraph"/>
              <w:numPr>
                <w:ilvl w:val="0"/>
                <w:numId w:val="518"/>
              </w:numPr>
              <w:tabs>
                <w:tab w:val="left" w:pos="427"/>
              </w:tabs>
              <w:spacing w:before="79"/>
              <w:ind w:right="94"/>
              <w:jc w:val="both"/>
              <w:rPr>
                <w:sz w:val="24"/>
              </w:rPr>
            </w:pPr>
            <w:r w:rsidRPr="00DA161E">
              <w:rPr>
                <w:sz w:val="24"/>
              </w:rPr>
              <w:t>объяснять состав, структуру и закономерности размещения населения мира, регионов, стран и их</w:t>
            </w:r>
            <w:r w:rsidRPr="00DA161E">
              <w:rPr>
                <w:spacing w:val="-2"/>
                <w:sz w:val="24"/>
              </w:rPr>
              <w:t xml:space="preserve"> </w:t>
            </w:r>
            <w:r w:rsidRPr="00DA161E">
              <w:rPr>
                <w:sz w:val="24"/>
              </w:rPr>
              <w:t>частей;</w:t>
            </w:r>
          </w:p>
          <w:p w:rsidR="009E1916" w:rsidRPr="00DA161E" w:rsidRDefault="00C21772" w:rsidP="00C1148A">
            <w:pPr>
              <w:pStyle w:val="TableParagraph"/>
              <w:numPr>
                <w:ilvl w:val="0"/>
                <w:numId w:val="518"/>
              </w:numPr>
              <w:tabs>
                <w:tab w:val="left" w:pos="427"/>
              </w:tabs>
              <w:spacing w:before="82"/>
              <w:ind w:hanging="361"/>
              <w:jc w:val="both"/>
              <w:rPr>
                <w:sz w:val="24"/>
              </w:rPr>
            </w:pPr>
            <w:r w:rsidRPr="00DA161E">
              <w:rPr>
                <w:sz w:val="24"/>
              </w:rPr>
              <w:t>характеризовать географию рынка</w:t>
            </w:r>
            <w:r w:rsidRPr="00DA161E">
              <w:rPr>
                <w:spacing w:val="-4"/>
                <w:sz w:val="24"/>
              </w:rPr>
              <w:t xml:space="preserve"> </w:t>
            </w:r>
            <w:r w:rsidRPr="00DA161E">
              <w:rPr>
                <w:sz w:val="24"/>
              </w:rPr>
              <w:t>труда;</w:t>
            </w:r>
          </w:p>
          <w:p w:rsidR="009E1916" w:rsidRPr="00DA161E" w:rsidRDefault="00C21772" w:rsidP="00C1148A">
            <w:pPr>
              <w:pStyle w:val="TableParagraph"/>
              <w:numPr>
                <w:ilvl w:val="0"/>
                <w:numId w:val="518"/>
              </w:numPr>
              <w:tabs>
                <w:tab w:val="left" w:pos="427"/>
              </w:tabs>
              <w:spacing w:before="79"/>
              <w:ind w:right="94"/>
              <w:jc w:val="both"/>
              <w:rPr>
                <w:sz w:val="24"/>
              </w:rPr>
            </w:pPr>
            <w:r w:rsidRPr="00DA161E">
              <w:rPr>
                <w:sz w:val="24"/>
              </w:rPr>
              <w:t>рассчитывать численность населения с учетом естественного движения и миграции населения стран, регионов</w:t>
            </w:r>
            <w:r w:rsidRPr="00DA161E">
              <w:rPr>
                <w:spacing w:val="-11"/>
                <w:sz w:val="24"/>
              </w:rPr>
              <w:t xml:space="preserve"> </w:t>
            </w:r>
            <w:r w:rsidRPr="00DA161E">
              <w:rPr>
                <w:sz w:val="24"/>
              </w:rPr>
              <w:t>мира;</w:t>
            </w:r>
          </w:p>
          <w:p w:rsidR="009E1916" w:rsidRPr="00DA161E" w:rsidRDefault="00C21772" w:rsidP="00C1148A">
            <w:pPr>
              <w:pStyle w:val="TableParagraph"/>
              <w:numPr>
                <w:ilvl w:val="0"/>
                <w:numId w:val="518"/>
              </w:numPr>
              <w:tabs>
                <w:tab w:val="left" w:pos="427"/>
              </w:tabs>
              <w:spacing w:before="80"/>
              <w:ind w:right="93"/>
              <w:jc w:val="both"/>
              <w:rPr>
                <w:sz w:val="24"/>
              </w:rPr>
            </w:pPr>
            <w:r w:rsidRPr="00DA161E">
              <w:rPr>
                <w:sz w:val="24"/>
              </w:rPr>
              <w:t>анализировать факторы и объяснять закономерности размещения отраслей хозяйства отдельных стран и регионов мира;</w:t>
            </w:r>
          </w:p>
          <w:p w:rsidR="009E1916" w:rsidRPr="00DA161E" w:rsidRDefault="00C21772" w:rsidP="00C1148A">
            <w:pPr>
              <w:pStyle w:val="TableParagraph"/>
              <w:numPr>
                <w:ilvl w:val="0"/>
                <w:numId w:val="518"/>
              </w:numPr>
              <w:tabs>
                <w:tab w:val="left" w:pos="427"/>
              </w:tabs>
              <w:spacing w:before="79"/>
              <w:ind w:right="93"/>
              <w:jc w:val="both"/>
              <w:rPr>
                <w:sz w:val="24"/>
              </w:rPr>
            </w:pPr>
            <w:r w:rsidRPr="00DA161E">
              <w:rPr>
                <w:sz w:val="24"/>
              </w:rPr>
              <w:t>характеризовать отраслевую структуру хозяйства отдельных стран и регионов мира;</w:t>
            </w:r>
          </w:p>
          <w:p w:rsidR="009E1916" w:rsidRPr="00DA161E" w:rsidRDefault="00C21772" w:rsidP="00C1148A">
            <w:pPr>
              <w:pStyle w:val="TableParagraph"/>
              <w:numPr>
                <w:ilvl w:val="0"/>
                <w:numId w:val="518"/>
              </w:numPr>
              <w:tabs>
                <w:tab w:val="left" w:pos="427"/>
              </w:tabs>
              <w:spacing w:before="79" w:line="242" w:lineRule="auto"/>
              <w:ind w:right="96"/>
              <w:jc w:val="both"/>
              <w:rPr>
                <w:sz w:val="24"/>
              </w:rPr>
            </w:pPr>
            <w:r w:rsidRPr="00DA161E">
              <w:rPr>
                <w:sz w:val="24"/>
              </w:rPr>
              <w:t>приводить примеры, объясняющие географическое разделение</w:t>
            </w:r>
            <w:r w:rsidRPr="00DA161E">
              <w:rPr>
                <w:spacing w:val="-2"/>
                <w:sz w:val="24"/>
              </w:rPr>
              <w:t xml:space="preserve"> </w:t>
            </w:r>
            <w:r w:rsidRPr="00DA161E">
              <w:rPr>
                <w:sz w:val="24"/>
              </w:rPr>
              <w:t>труда;</w:t>
            </w:r>
          </w:p>
          <w:p w:rsidR="009E1916" w:rsidRPr="00DA161E" w:rsidRDefault="00C21772" w:rsidP="00C1148A">
            <w:pPr>
              <w:pStyle w:val="TableParagraph"/>
              <w:numPr>
                <w:ilvl w:val="0"/>
                <w:numId w:val="518"/>
              </w:numPr>
              <w:tabs>
                <w:tab w:val="left" w:pos="427"/>
                <w:tab w:val="left" w:pos="2069"/>
                <w:tab w:val="left" w:pos="3775"/>
              </w:tabs>
              <w:spacing w:before="77"/>
              <w:ind w:right="94"/>
              <w:jc w:val="both"/>
              <w:rPr>
                <w:sz w:val="24"/>
              </w:rPr>
            </w:pPr>
            <w:r w:rsidRPr="00DA161E">
              <w:rPr>
                <w:sz w:val="24"/>
              </w:rPr>
              <w:t>определять принадлежность стран к одному из уровней экономического развития,</w:t>
            </w:r>
            <w:r w:rsidRPr="00DA161E">
              <w:rPr>
                <w:sz w:val="24"/>
              </w:rPr>
              <w:tab/>
              <w:t>используя</w:t>
            </w:r>
            <w:r w:rsidRPr="00DA161E">
              <w:rPr>
                <w:sz w:val="24"/>
              </w:rPr>
              <w:tab/>
              <w:t>показатель внутреннего валового</w:t>
            </w:r>
            <w:r w:rsidRPr="00DA161E">
              <w:rPr>
                <w:spacing w:val="-2"/>
                <w:sz w:val="24"/>
              </w:rPr>
              <w:t xml:space="preserve"> </w:t>
            </w:r>
            <w:r w:rsidRPr="00DA161E">
              <w:rPr>
                <w:sz w:val="24"/>
              </w:rPr>
              <w:t>продукта;</w:t>
            </w:r>
          </w:p>
          <w:p w:rsidR="009E1916" w:rsidRPr="00DA161E" w:rsidRDefault="00C21772" w:rsidP="00C1148A">
            <w:pPr>
              <w:pStyle w:val="TableParagraph"/>
              <w:numPr>
                <w:ilvl w:val="0"/>
                <w:numId w:val="518"/>
              </w:numPr>
              <w:tabs>
                <w:tab w:val="left" w:pos="427"/>
              </w:tabs>
              <w:spacing w:before="79"/>
              <w:ind w:right="94"/>
              <w:jc w:val="both"/>
              <w:rPr>
                <w:sz w:val="24"/>
              </w:rPr>
            </w:pPr>
            <w:r w:rsidRPr="00DA161E">
              <w:rPr>
                <w:sz w:val="24"/>
              </w:rPr>
              <w:t>оценивать ресурсообеспеченность стран и регионов при помощи различных источников информации в современных условиях функционирования</w:t>
            </w:r>
            <w:r w:rsidRPr="00DA161E">
              <w:rPr>
                <w:spacing w:val="-3"/>
                <w:sz w:val="24"/>
              </w:rPr>
              <w:t xml:space="preserve"> </w:t>
            </w:r>
            <w:r w:rsidRPr="00DA161E">
              <w:rPr>
                <w:sz w:val="24"/>
              </w:rPr>
              <w:t>экономики;</w:t>
            </w:r>
          </w:p>
          <w:p w:rsidR="009E1916" w:rsidRPr="00DA161E" w:rsidRDefault="00C21772" w:rsidP="00C1148A">
            <w:pPr>
              <w:pStyle w:val="TableParagraph"/>
              <w:numPr>
                <w:ilvl w:val="0"/>
                <w:numId w:val="518"/>
              </w:numPr>
              <w:tabs>
                <w:tab w:val="left" w:pos="427"/>
              </w:tabs>
              <w:spacing w:before="79" w:line="242" w:lineRule="auto"/>
              <w:ind w:right="94"/>
              <w:jc w:val="both"/>
              <w:rPr>
                <w:sz w:val="24"/>
              </w:rPr>
            </w:pPr>
            <w:r w:rsidRPr="00DA161E">
              <w:rPr>
                <w:sz w:val="24"/>
              </w:rPr>
              <w:t>оценивать место отдельных стран и регионов в мировом</w:t>
            </w:r>
            <w:r w:rsidRPr="00DA161E">
              <w:rPr>
                <w:spacing w:val="-3"/>
                <w:sz w:val="24"/>
              </w:rPr>
              <w:t xml:space="preserve"> </w:t>
            </w:r>
            <w:r w:rsidRPr="00DA161E">
              <w:rPr>
                <w:sz w:val="24"/>
              </w:rPr>
              <w:t>хозяйстве;</w:t>
            </w:r>
          </w:p>
          <w:p w:rsidR="009E1916" w:rsidRPr="00DA161E" w:rsidRDefault="00C21772" w:rsidP="00C1148A">
            <w:pPr>
              <w:pStyle w:val="TableParagraph"/>
              <w:numPr>
                <w:ilvl w:val="0"/>
                <w:numId w:val="518"/>
              </w:numPr>
              <w:tabs>
                <w:tab w:val="left" w:pos="427"/>
              </w:tabs>
              <w:spacing w:before="77"/>
              <w:ind w:right="95"/>
              <w:jc w:val="both"/>
              <w:rPr>
                <w:sz w:val="24"/>
              </w:rPr>
            </w:pPr>
            <w:r w:rsidRPr="00DA161E">
              <w:rPr>
                <w:sz w:val="24"/>
              </w:rPr>
              <w:t>оценивать роль России в мировом хозяйстве, системе международных финансово-экономических и политических отношений;</w:t>
            </w:r>
          </w:p>
          <w:p w:rsidR="009E1916" w:rsidRPr="00DA161E" w:rsidRDefault="00C21772" w:rsidP="00C1148A">
            <w:pPr>
              <w:pStyle w:val="TableParagraph"/>
              <w:numPr>
                <w:ilvl w:val="0"/>
                <w:numId w:val="518"/>
              </w:numPr>
              <w:tabs>
                <w:tab w:val="left" w:pos="427"/>
              </w:tabs>
              <w:spacing w:before="79"/>
              <w:ind w:right="92"/>
              <w:jc w:val="both"/>
              <w:rPr>
                <w:sz w:val="24"/>
              </w:rPr>
            </w:pPr>
            <w:r w:rsidRPr="00DA161E">
              <w:rPr>
                <w:sz w:val="24"/>
              </w:rPr>
              <w:t>объяснять влияние глобальных проблем человечества на жизнь населения и развитие мирового</w:t>
            </w:r>
            <w:r w:rsidRPr="00DA161E">
              <w:rPr>
                <w:spacing w:val="-4"/>
                <w:sz w:val="24"/>
              </w:rPr>
              <w:t xml:space="preserve"> </w:t>
            </w:r>
            <w:r w:rsidRPr="00DA161E">
              <w:rPr>
                <w:sz w:val="24"/>
              </w:rPr>
              <w:t>хозяйства.</w:t>
            </w:r>
          </w:p>
        </w:tc>
        <w:tc>
          <w:tcPr>
            <w:tcW w:w="4640" w:type="dxa"/>
          </w:tcPr>
          <w:p w:rsidR="009E1916" w:rsidRPr="00DA161E" w:rsidRDefault="00C21772">
            <w:pPr>
              <w:pStyle w:val="TableParagraph"/>
              <w:spacing w:line="242" w:lineRule="auto"/>
              <w:ind w:left="424" w:right="98"/>
              <w:jc w:val="both"/>
              <w:rPr>
                <w:i/>
                <w:sz w:val="24"/>
              </w:rPr>
            </w:pPr>
            <w:r w:rsidRPr="00DA161E">
              <w:rPr>
                <w:i/>
                <w:sz w:val="24"/>
              </w:rPr>
              <w:t>интеграционных процессов в мировом сообществе;</w:t>
            </w:r>
          </w:p>
          <w:p w:rsidR="009E1916" w:rsidRPr="00DA161E" w:rsidRDefault="00C21772" w:rsidP="00C1148A">
            <w:pPr>
              <w:pStyle w:val="TableParagraph"/>
              <w:numPr>
                <w:ilvl w:val="0"/>
                <w:numId w:val="517"/>
              </w:numPr>
              <w:tabs>
                <w:tab w:val="left" w:pos="425"/>
              </w:tabs>
              <w:spacing w:before="62"/>
              <w:ind w:right="94"/>
              <w:jc w:val="both"/>
              <w:rPr>
                <w:i/>
                <w:sz w:val="24"/>
              </w:rPr>
            </w:pPr>
            <w:r w:rsidRPr="00DA161E">
              <w:rPr>
                <w:i/>
                <w:sz w:val="24"/>
              </w:rPr>
              <w:t xml:space="preserve">прогнозировать и оценивать изменения политической карты мира </w:t>
            </w:r>
            <w:r w:rsidRPr="00DA161E">
              <w:rPr>
                <w:i/>
                <w:spacing w:val="-5"/>
                <w:sz w:val="24"/>
              </w:rPr>
              <w:t xml:space="preserve">под </w:t>
            </w:r>
            <w:r w:rsidRPr="00DA161E">
              <w:rPr>
                <w:i/>
                <w:sz w:val="24"/>
              </w:rPr>
              <w:t>влиянием международных</w:t>
            </w:r>
            <w:r w:rsidRPr="00DA161E">
              <w:rPr>
                <w:i/>
                <w:spacing w:val="-8"/>
                <w:sz w:val="24"/>
              </w:rPr>
              <w:t xml:space="preserve"> </w:t>
            </w:r>
            <w:r w:rsidRPr="00DA161E">
              <w:rPr>
                <w:i/>
                <w:sz w:val="24"/>
              </w:rPr>
              <w:t>отношений;</w:t>
            </w:r>
          </w:p>
          <w:p w:rsidR="009E1916" w:rsidRPr="00DA161E" w:rsidRDefault="00C21772" w:rsidP="00C1148A">
            <w:pPr>
              <w:pStyle w:val="TableParagraph"/>
              <w:numPr>
                <w:ilvl w:val="0"/>
                <w:numId w:val="517"/>
              </w:numPr>
              <w:tabs>
                <w:tab w:val="left" w:pos="425"/>
              </w:tabs>
              <w:spacing w:before="80"/>
              <w:ind w:right="96"/>
              <w:jc w:val="both"/>
              <w:rPr>
                <w:i/>
                <w:sz w:val="24"/>
              </w:rPr>
            </w:pPr>
            <w:r w:rsidRPr="00DA161E">
              <w:rPr>
                <w:i/>
                <w:sz w:val="24"/>
              </w:rPr>
              <w:t>оценивать социально-экономические последствия изменения современной политической карты мира;</w:t>
            </w:r>
          </w:p>
          <w:p w:rsidR="009E1916" w:rsidRPr="00DA161E" w:rsidRDefault="00C21772" w:rsidP="00C1148A">
            <w:pPr>
              <w:pStyle w:val="TableParagraph"/>
              <w:numPr>
                <w:ilvl w:val="0"/>
                <w:numId w:val="517"/>
              </w:numPr>
              <w:tabs>
                <w:tab w:val="left" w:pos="425"/>
              </w:tabs>
              <w:spacing w:before="81"/>
              <w:ind w:right="94"/>
              <w:jc w:val="both"/>
              <w:rPr>
                <w:i/>
                <w:sz w:val="24"/>
              </w:rPr>
            </w:pPr>
            <w:r w:rsidRPr="00DA161E">
              <w:rPr>
                <w:i/>
                <w:sz w:val="24"/>
              </w:rPr>
              <w:t xml:space="preserve">оценивать геополитические </w:t>
            </w:r>
            <w:r w:rsidRPr="00DA161E">
              <w:rPr>
                <w:i/>
                <w:spacing w:val="-3"/>
                <w:sz w:val="24"/>
              </w:rPr>
              <w:t xml:space="preserve">риски, </w:t>
            </w:r>
            <w:r w:rsidRPr="00DA161E">
              <w:rPr>
                <w:i/>
                <w:sz w:val="24"/>
              </w:rPr>
              <w:t>вызванные социально-экономическими и геоэкологическими процессами, происходящими в</w:t>
            </w:r>
            <w:r w:rsidRPr="00DA161E">
              <w:rPr>
                <w:i/>
                <w:spacing w:val="1"/>
                <w:sz w:val="24"/>
              </w:rPr>
              <w:t xml:space="preserve"> </w:t>
            </w:r>
            <w:r w:rsidRPr="00DA161E">
              <w:rPr>
                <w:i/>
                <w:sz w:val="24"/>
              </w:rPr>
              <w:t>мире;</w:t>
            </w:r>
          </w:p>
          <w:p w:rsidR="009E1916" w:rsidRPr="00DA161E" w:rsidRDefault="00C21772" w:rsidP="00C1148A">
            <w:pPr>
              <w:pStyle w:val="TableParagraph"/>
              <w:numPr>
                <w:ilvl w:val="0"/>
                <w:numId w:val="517"/>
              </w:numPr>
              <w:tabs>
                <w:tab w:val="left" w:pos="425"/>
              </w:tabs>
              <w:spacing w:before="80" w:line="242" w:lineRule="auto"/>
              <w:ind w:right="95"/>
              <w:jc w:val="both"/>
              <w:rPr>
                <w:i/>
                <w:sz w:val="24"/>
              </w:rPr>
            </w:pPr>
            <w:r w:rsidRPr="00DA161E">
              <w:rPr>
                <w:i/>
                <w:sz w:val="24"/>
              </w:rPr>
              <w:t>оценивать изменение отраслевой структуры отдельных стран и регионов</w:t>
            </w:r>
            <w:r w:rsidRPr="00DA161E">
              <w:rPr>
                <w:i/>
                <w:spacing w:val="-2"/>
                <w:sz w:val="24"/>
              </w:rPr>
              <w:t xml:space="preserve"> </w:t>
            </w:r>
            <w:r w:rsidRPr="00DA161E">
              <w:rPr>
                <w:i/>
                <w:sz w:val="24"/>
              </w:rPr>
              <w:t>мира;</w:t>
            </w:r>
          </w:p>
          <w:p w:rsidR="009E1916" w:rsidRPr="00DA161E" w:rsidRDefault="00C21772" w:rsidP="00C1148A">
            <w:pPr>
              <w:pStyle w:val="TableParagraph"/>
              <w:numPr>
                <w:ilvl w:val="0"/>
                <w:numId w:val="517"/>
              </w:numPr>
              <w:tabs>
                <w:tab w:val="left" w:pos="425"/>
              </w:tabs>
              <w:spacing w:before="71" w:line="242" w:lineRule="auto"/>
              <w:ind w:right="95"/>
              <w:jc w:val="both"/>
              <w:rPr>
                <w:i/>
                <w:sz w:val="24"/>
              </w:rPr>
            </w:pPr>
            <w:r w:rsidRPr="00DA161E">
              <w:rPr>
                <w:i/>
                <w:sz w:val="24"/>
              </w:rPr>
              <w:t>оценивать влияние отдельных стран и регионов на мировое</w:t>
            </w:r>
            <w:r w:rsidRPr="00DA161E">
              <w:rPr>
                <w:i/>
                <w:spacing w:val="-6"/>
                <w:sz w:val="24"/>
              </w:rPr>
              <w:t xml:space="preserve"> </w:t>
            </w:r>
            <w:r w:rsidRPr="00DA161E">
              <w:rPr>
                <w:i/>
                <w:sz w:val="24"/>
              </w:rPr>
              <w:t>хозяйство;</w:t>
            </w:r>
          </w:p>
          <w:p w:rsidR="009E1916" w:rsidRPr="00DA161E" w:rsidRDefault="00C21772" w:rsidP="00C1148A">
            <w:pPr>
              <w:pStyle w:val="TableParagraph"/>
              <w:numPr>
                <w:ilvl w:val="0"/>
                <w:numId w:val="517"/>
              </w:numPr>
              <w:tabs>
                <w:tab w:val="left" w:pos="425"/>
              </w:tabs>
              <w:spacing w:before="76"/>
              <w:ind w:right="92"/>
              <w:jc w:val="both"/>
              <w:rPr>
                <w:i/>
                <w:sz w:val="24"/>
              </w:rPr>
            </w:pPr>
            <w:r w:rsidRPr="00DA161E">
              <w:rPr>
                <w:i/>
                <w:sz w:val="24"/>
              </w:rPr>
              <w:t>анализировать региональную политику отдельных стран и</w:t>
            </w:r>
            <w:r w:rsidRPr="00DA161E">
              <w:rPr>
                <w:i/>
                <w:spacing w:val="-2"/>
                <w:sz w:val="24"/>
              </w:rPr>
              <w:t xml:space="preserve"> </w:t>
            </w:r>
            <w:r w:rsidRPr="00DA161E">
              <w:rPr>
                <w:i/>
                <w:sz w:val="24"/>
              </w:rPr>
              <w:t>регионов;</w:t>
            </w:r>
          </w:p>
          <w:p w:rsidR="009E1916" w:rsidRPr="00DA161E" w:rsidRDefault="00C21772" w:rsidP="00C1148A">
            <w:pPr>
              <w:pStyle w:val="TableParagraph"/>
              <w:numPr>
                <w:ilvl w:val="0"/>
                <w:numId w:val="517"/>
              </w:numPr>
              <w:tabs>
                <w:tab w:val="left" w:pos="425"/>
                <w:tab w:val="left" w:pos="3164"/>
              </w:tabs>
              <w:spacing w:before="80"/>
              <w:ind w:right="95"/>
              <w:jc w:val="both"/>
              <w:rPr>
                <w:i/>
                <w:sz w:val="24"/>
              </w:rPr>
            </w:pPr>
            <w:r w:rsidRPr="00DA161E">
              <w:rPr>
                <w:i/>
                <w:sz w:val="24"/>
              </w:rPr>
              <w:t>анализировать основные направления международных</w:t>
            </w:r>
            <w:r w:rsidRPr="00DA161E">
              <w:rPr>
                <w:i/>
                <w:sz w:val="24"/>
              </w:rPr>
              <w:tab/>
            </w:r>
            <w:r w:rsidRPr="00DA161E">
              <w:rPr>
                <w:i/>
                <w:spacing w:val="-3"/>
                <w:sz w:val="24"/>
              </w:rPr>
              <w:t xml:space="preserve">исследований </w:t>
            </w:r>
            <w:r w:rsidRPr="00DA161E">
              <w:rPr>
                <w:i/>
                <w:sz w:val="24"/>
              </w:rPr>
              <w:t>малоизученных</w:t>
            </w:r>
            <w:r w:rsidRPr="00DA161E">
              <w:rPr>
                <w:i/>
                <w:spacing w:val="-1"/>
                <w:sz w:val="24"/>
              </w:rPr>
              <w:t xml:space="preserve"> </w:t>
            </w:r>
            <w:r w:rsidRPr="00DA161E">
              <w:rPr>
                <w:i/>
                <w:sz w:val="24"/>
              </w:rPr>
              <w:t>территорий;</w:t>
            </w:r>
          </w:p>
          <w:p w:rsidR="009E1916" w:rsidRPr="00DA161E" w:rsidRDefault="00C21772" w:rsidP="00C1148A">
            <w:pPr>
              <w:pStyle w:val="TableParagraph"/>
              <w:numPr>
                <w:ilvl w:val="0"/>
                <w:numId w:val="517"/>
              </w:numPr>
              <w:tabs>
                <w:tab w:val="left" w:pos="425"/>
                <w:tab w:val="left" w:pos="2875"/>
              </w:tabs>
              <w:spacing w:before="79"/>
              <w:ind w:right="94"/>
              <w:jc w:val="both"/>
              <w:rPr>
                <w:i/>
                <w:sz w:val="24"/>
              </w:rPr>
            </w:pPr>
            <w:r w:rsidRPr="00DA161E">
              <w:rPr>
                <w:i/>
                <w:sz w:val="24"/>
              </w:rPr>
              <w:t xml:space="preserve">выявлять особенности современного геополитического и геоэкономического положения России, ее роль </w:t>
            </w:r>
            <w:r w:rsidRPr="00DA161E">
              <w:rPr>
                <w:i/>
                <w:spacing w:val="-12"/>
                <w:sz w:val="24"/>
              </w:rPr>
              <w:t xml:space="preserve">в </w:t>
            </w:r>
            <w:r w:rsidRPr="00DA161E">
              <w:rPr>
                <w:i/>
                <w:sz w:val="24"/>
              </w:rPr>
              <w:t>международном</w:t>
            </w:r>
            <w:r w:rsidRPr="00DA161E">
              <w:rPr>
                <w:i/>
                <w:sz w:val="24"/>
              </w:rPr>
              <w:tab/>
            </w:r>
            <w:r w:rsidRPr="00DA161E">
              <w:rPr>
                <w:i/>
                <w:spacing w:val="-1"/>
                <w:sz w:val="24"/>
              </w:rPr>
              <w:t xml:space="preserve">географическом </w:t>
            </w:r>
            <w:r w:rsidRPr="00DA161E">
              <w:rPr>
                <w:i/>
                <w:sz w:val="24"/>
              </w:rPr>
              <w:t>разделении труда;</w:t>
            </w:r>
          </w:p>
          <w:p w:rsidR="009E1916" w:rsidRPr="00DA161E" w:rsidRDefault="00C21772" w:rsidP="00C1148A">
            <w:pPr>
              <w:pStyle w:val="TableParagraph"/>
              <w:numPr>
                <w:ilvl w:val="0"/>
                <w:numId w:val="517"/>
              </w:numPr>
              <w:tabs>
                <w:tab w:val="left" w:pos="425"/>
              </w:tabs>
              <w:spacing w:before="80"/>
              <w:ind w:right="95"/>
              <w:jc w:val="both"/>
              <w:rPr>
                <w:i/>
                <w:sz w:val="24"/>
              </w:rPr>
            </w:pPr>
            <w:r w:rsidRPr="00DA161E">
              <w:rPr>
                <w:i/>
                <w:sz w:val="24"/>
              </w:rPr>
              <w:t xml:space="preserve">понимать принципы выделения </w:t>
            </w:r>
            <w:r w:rsidRPr="00DA161E">
              <w:rPr>
                <w:i/>
                <w:spacing w:val="-11"/>
                <w:sz w:val="24"/>
              </w:rPr>
              <w:t xml:space="preserve">и </w:t>
            </w:r>
            <w:r w:rsidRPr="00DA161E">
              <w:rPr>
                <w:i/>
                <w:sz w:val="24"/>
              </w:rPr>
              <w:t>устанавливать соотношения между государственной территорией и исключительной экономической зоной России;</w:t>
            </w:r>
          </w:p>
          <w:p w:rsidR="009E1916" w:rsidRPr="00DA161E" w:rsidRDefault="00C21772" w:rsidP="00C1148A">
            <w:pPr>
              <w:pStyle w:val="TableParagraph"/>
              <w:numPr>
                <w:ilvl w:val="0"/>
                <w:numId w:val="517"/>
              </w:numPr>
              <w:tabs>
                <w:tab w:val="left" w:pos="425"/>
              </w:tabs>
              <w:spacing w:before="81"/>
              <w:ind w:right="94"/>
              <w:jc w:val="both"/>
              <w:rPr>
                <w:i/>
                <w:sz w:val="24"/>
              </w:rPr>
            </w:pPr>
            <w:r w:rsidRPr="00DA161E">
              <w:rPr>
                <w:i/>
                <w:sz w:val="24"/>
              </w:rPr>
              <w:t>давать оценку международной деятельности, направленной на решение глобальных проблем человечества.</w:t>
            </w:r>
          </w:p>
        </w:tc>
      </w:tr>
      <w:tr w:rsidR="00C21772" w:rsidRPr="00DA161E">
        <w:trPr>
          <w:trHeight w:val="633"/>
        </w:trPr>
        <w:tc>
          <w:tcPr>
            <w:tcW w:w="5000" w:type="dxa"/>
          </w:tcPr>
          <w:p w:rsidR="009E1916" w:rsidRPr="00DA161E" w:rsidRDefault="00C21772">
            <w:pPr>
              <w:pStyle w:val="TableParagraph"/>
              <w:spacing w:line="242" w:lineRule="auto"/>
              <w:ind w:left="390" w:right="723"/>
              <w:rPr>
                <w:b/>
                <w:sz w:val="24"/>
              </w:rPr>
            </w:pPr>
            <w:r w:rsidRPr="00DA161E">
              <w:rPr>
                <w:b/>
                <w:sz w:val="24"/>
              </w:rPr>
              <w:t>Выпускник на углубленном уровне научится:</w:t>
            </w:r>
          </w:p>
        </w:tc>
        <w:tc>
          <w:tcPr>
            <w:tcW w:w="4640" w:type="dxa"/>
          </w:tcPr>
          <w:p w:rsidR="009E1916" w:rsidRPr="00DA161E" w:rsidRDefault="00C21772">
            <w:pPr>
              <w:pStyle w:val="TableParagraph"/>
              <w:spacing w:line="242" w:lineRule="auto"/>
              <w:ind w:left="107" w:right="646"/>
              <w:rPr>
                <w:b/>
                <w:sz w:val="24"/>
              </w:rPr>
            </w:pPr>
            <w:r w:rsidRPr="00DA161E">
              <w:rPr>
                <w:b/>
                <w:sz w:val="24"/>
              </w:rPr>
              <w:t>Выпускник на углубленном уровне получит возможность научиться:</w:t>
            </w:r>
          </w:p>
        </w:tc>
      </w:tr>
      <w:tr w:rsidR="00C21772" w:rsidRPr="00DA161E">
        <w:trPr>
          <w:trHeight w:val="551"/>
        </w:trPr>
        <w:tc>
          <w:tcPr>
            <w:tcW w:w="5000" w:type="dxa"/>
          </w:tcPr>
          <w:p w:rsidR="009E1916" w:rsidRPr="00DA161E" w:rsidRDefault="00C21772" w:rsidP="00C1148A">
            <w:pPr>
              <w:pStyle w:val="TableParagraph"/>
              <w:numPr>
                <w:ilvl w:val="0"/>
                <w:numId w:val="516"/>
              </w:numPr>
              <w:tabs>
                <w:tab w:val="left" w:pos="360"/>
              </w:tabs>
              <w:spacing w:line="262" w:lineRule="exact"/>
              <w:ind w:right="99" w:hanging="427"/>
              <w:jc w:val="right"/>
              <w:rPr>
                <w:sz w:val="24"/>
              </w:rPr>
            </w:pPr>
            <w:r w:rsidRPr="00DA161E">
              <w:rPr>
                <w:sz w:val="24"/>
              </w:rPr>
              <w:t>определять  роль  современного</w:t>
            </w:r>
            <w:r w:rsidRPr="00DA161E">
              <w:rPr>
                <w:spacing w:val="43"/>
                <w:sz w:val="24"/>
              </w:rPr>
              <w:t xml:space="preserve"> </w:t>
            </w:r>
            <w:r w:rsidRPr="00DA161E">
              <w:rPr>
                <w:sz w:val="24"/>
              </w:rPr>
              <w:t>комплекса</w:t>
            </w:r>
          </w:p>
          <w:p w:rsidR="009E1916" w:rsidRPr="00DA161E" w:rsidRDefault="00C21772">
            <w:pPr>
              <w:pStyle w:val="TableParagraph"/>
              <w:tabs>
                <w:tab w:val="left" w:pos="2079"/>
                <w:tab w:val="left" w:pos="3000"/>
                <w:tab w:val="left" w:pos="3561"/>
              </w:tabs>
              <w:spacing w:line="269" w:lineRule="exact"/>
              <w:ind w:right="98"/>
              <w:jc w:val="right"/>
              <w:rPr>
                <w:sz w:val="24"/>
              </w:rPr>
            </w:pPr>
            <w:r w:rsidRPr="00DA161E">
              <w:rPr>
                <w:sz w:val="24"/>
              </w:rPr>
              <w:t>географических</w:t>
            </w:r>
            <w:r w:rsidRPr="00DA161E">
              <w:rPr>
                <w:sz w:val="24"/>
              </w:rPr>
              <w:tab/>
              <w:t>наук</w:t>
            </w:r>
            <w:r w:rsidRPr="00DA161E">
              <w:rPr>
                <w:sz w:val="24"/>
              </w:rPr>
              <w:tab/>
              <w:t>в</w:t>
            </w:r>
            <w:r w:rsidRPr="00DA161E">
              <w:rPr>
                <w:sz w:val="24"/>
              </w:rPr>
              <w:tab/>
              <w:t>решении</w:t>
            </w:r>
          </w:p>
        </w:tc>
        <w:tc>
          <w:tcPr>
            <w:tcW w:w="4640" w:type="dxa"/>
          </w:tcPr>
          <w:p w:rsidR="009E1916" w:rsidRPr="00DA161E" w:rsidRDefault="00C21772" w:rsidP="00C1148A">
            <w:pPr>
              <w:pStyle w:val="TableParagraph"/>
              <w:numPr>
                <w:ilvl w:val="0"/>
                <w:numId w:val="515"/>
              </w:numPr>
              <w:tabs>
                <w:tab w:val="left" w:pos="425"/>
                <w:tab w:val="left" w:pos="1765"/>
                <w:tab w:val="left" w:pos="3086"/>
                <w:tab w:val="left" w:pos="4408"/>
              </w:tabs>
              <w:spacing w:line="262" w:lineRule="exact"/>
              <w:ind w:hanging="361"/>
              <w:rPr>
                <w:i/>
                <w:sz w:val="24"/>
              </w:rPr>
            </w:pPr>
            <w:r w:rsidRPr="00DA161E">
              <w:rPr>
                <w:i/>
                <w:sz w:val="24"/>
              </w:rPr>
              <w:t>выявлять</w:t>
            </w:r>
            <w:r w:rsidRPr="00DA161E">
              <w:rPr>
                <w:i/>
                <w:sz w:val="24"/>
              </w:rPr>
              <w:tab/>
              <w:t>основные</w:t>
            </w:r>
            <w:r w:rsidRPr="00DA161E">
              <w:rPr>
                <w:i/>
                <w:sz w:val="24"/>
              </w:rPr>
              <w:tab/>
              <w:t>процессы</w:t>
            </w:r>
            <w:r w:rsidRPr="00DA161E">
              <w:rPr>
                <w:i/>
                <w:sz w:val="24"/>
              </w:rPr>
              <w:tab/>
              <w:t>и</w:t>
            </w:r>
          </w:p>
          <w:p w:rsidR="009E1916" w:rsidRPr="00DA161E" w:rsidRDefault="00C21772">
            <w:pPr>
              <w:pStyle w:val="TableParagraph"/>
              <w:spacing w:line="269" w:lineRule="exact"/>
              <w:ind w:left="424"/>
              <w:rPr>
                <w:i/>
                <w:sz w:val="24"/>
              </w:rPr>
            </w:pPr>
            <w:r w:rsidRPr="00DA161E">
              <w:rPr>
                <w:i/>
                <w:sz w:val="24"/>
              </w:rPr>
              <w:t>закономерности</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91"/>
        </w:trPr>
        <w:tc>
          <w:tcPr>
            <w:tcW w:w="5000" w:type="dxa"/>
          </w:tcPr>
          <w:p w:rsidR="009E1916" w:rsidRPr="00DA161E" w:rsidRDefault="00C21772">
            <w:pPr>
              <w:pStyle w:val="TableParagraph"/>
              <w:spacing w:line="242" w:lineRule="auto"/>
              <w:ind w:left="426" w:right="101"/>
              <w:jc w:val="both"/>
              <w:rPr>
                <w:sz w:val="24"/>
              </w:rPr>
            </w:pPr>
            <w:r w:rsidRPr="00DA161E">
              <w:rPr>
                <w:sz w:val="24"/>
              </w:rPr>
              <w:t>современных научных и практических задач;</w:t>
            </w:r>
          </w:p>
          <w:p w:rsidR="009E1916" w:rsidRPr="00DA161E" w:rsidRDefault="00C21772" w:rsidP="00C1148A">
            <w:pPr>
              <w:pStyle w:val="TableParagraph"/>
              <w:numPr>
                <w:ilvl w:val="0"/>
                <w:numId w:val="514"/>
              </w:numPr>
              <w:tabs>
                <w:tab w:val="left" w:pos="427"/>
                <w:tab w:val="left" w:pos="4763"/>
              </w:tabs>
              <w:spacing w:before="62"/>
              <w:ind w:right="95"/>
              <w:jc w:val="both"/>
              <w:rPr>
                <w:sz w:val="24"/>
              </w:rPr>
            </w:pPr>
            <w:r w:rsidRPr="00DA161E">
              <w:rPr>
                <w:sz w:val="24"/>
              </w:rPr>
              <w:t>выявлять и оценивать географические факторы, определяющие сущность, динамику важнейших природных, социально-экономических</w:t>
            </w:r>
            <w:r w:rsidRPr="00DA161E">
              <w:rPr>
                <w:sz w:val="24"/>
              </w:rPr>
              <w:tab/>
            </w:r>
            <w:r w:rsidRPr="00DA161E">
              <w:rPr>
                <w:spacing w:val="-17"/>
                <w:sz w:val="24"/>
              </w:rPr>
              <w:t xml:space="preserve">и </w:t>
            </w:r>
            <w:r w:rsidRPr="00DA161E">
              <w:rPr>
                <w:sz w:val="24"/>
              </w:rPr>
              <w:t>экологических</w:t>
            </w:r>
            <w:r w:rsidRPr="00DA161E">
              <w:rPr>
                <w:spacing w:val="1"/>
                <w:sz w:val="24"/>
              </w:rPr>
              <w:t xml:space="preserve"> </w:t>
            </w:r>
            <w:r w:rsidRPr="00DA161E">
              <w:rPr>
                <w:sz w:val="24"/>
              </w:rPr>
              <w:t>процессов;</w:t>
            </w:r>
          </w:p>
          <w:p w:rsidR="009E1916" w:rsidRPr="00DA161E" w:rsidRDefault="00C21772" w:rsidP="00C1148A">
            <w:pPr>
              <w:pStyle w:val="TableParagraph"/>
              <w:numPr>
                <w:ilvl w:val="0"/>
                <w:numId w:val="514"/>
              </w:numPr>
              <w:tabs>
                <w:tab w:val="left" w:pos="487"/>
                <w:tab w:val="left" w:pos="4763"/>
              </w:tabs>
              <w:spacing w:before="80"/>
              <w:ind w:right="96"/>
              <w:jc w:val="both"/>
              <w:rPr>
                <w:sz w:val="24"/>
              </w:rPr>
            </w:pPr>
            <w:r w:rsidRPr="00DA161E">
              <w:tab/>
            </w:r>
            <w:r w:rsidRPr="00DA161E">
              <w:rPr>
                <w:sz w:val="24"/>
              </w:rPr>
              <w:t>проводить простейшую географическую экспертизу разнообразных природных, социально-экономических</w:t>
            </w:r>
            <w:r w:rsidRPr="00DA161E">
              <w:rPr>
                <w:sz w:val="24"/>
              </w:rPr>
              <w:tab/>
            </w:r>
            <w:r w:rsidRPr="00DA161E">
              <w:rPr>
                <w:spacing w:val="-18"/>
                <w:sz w:val="24"/>
              </w:rPr>
              <w:t xml:space="preserve">и </w:t>
            </w:r>
            <w:r w:rsidRPr="00DA161E">
              <w:rPr>
                <w:sz w:val="24"/>
              </w:rPr>
              <w:t>экологических</w:t>
            </w:r>
            <w:r w:rsidRPr="00DA161E">
              <w:rPr>
                <w:spacing w:val="1"/>
                <w:sz w:val="24"/>
              </w:rPr>
              <w:t xml:space="preserve"> </w:t>
            </w:r>
            <w:r w:rsidRPr="00DA161E">
              <w:rPr>
                <w:sz w:val="24"/>
              </w:rPr>
              <w:t>процессов;</w:t>
            </w:r>
          </w:p>
          <w:p w:rsidR="009E1916" w:rsidRPr="00DA161E" w:rsidRDefault="00C21772" w:rsidP="00C1148A">
            <w:pPr>
              <w:pStyle w:val="TableParagraph"/>
              <w:numPr>
                <w:ilvl w:val="0"/>
                <w:numId w:val="514"/>
              </w:numPr>
              <w:tabs>
                <w:tab w:val="left" w:pos="487"/>
                <w:tab w:val="left" w:pos="2190"/>
                <w:tab w:val="left" w:pos="3092"/>
                <w:tab w:val="left" w:pos="3805"/>
              </w:tabs>
              <w:spacing w:before="81"/>
              <w:ind w:right="96"/>
              <w:jc w:val="both"/>
              <w:rPr>
                <w:sz w:val="24"/>
              </w:rPr>
            </w:pPr>
            <w:r w:rsidRPr="00DA161E">
              <w:tab/>
            </w:r>
            <w:r w:rsidRPr="00DA161E">
              <w:rPr>
                <w:sz w:val="24"/>
              </w:rPr>
              <w:t>прогнозировать</w:t>
            </w:r>
            <w:r w:rsidRPr="00DA161E">
              <w:rPr>
                <w:sz w:val="24"/>
              </w:rPr>
              <w:tab/>
            </w:r>
            <w:r w:rsidRPr="00DA161E">
              <w:rPr>
                <w:sz w:val="24"/>
              </w:rPr>
              <w:tab/>
            </w:r>
            <w:r w:rsidRPr="00DA161E">
              <w:rPr>
                <w:sz w:val="24"/>
              </w:rPr>
              <w:tab/>
            </w:r>
            <w:r w:rsidRPr="00DA161E">
              <w:rPr>
                <w:spacing w:val="-3"/>
                <w:sz w:val="24"/>
              </w:rPr>
              <w:t xml:space="preserve">изменения </w:t>
            </w:r>
            <w:r w:rsidRPr="00DA161E">
              <w:rPr>
                <w:sz w:val="24"/>
              </w:rPr>
              <w:t>географических объектов, основываясь на динамике</w:t>
            </w:r>
            <w:r w:rsidRPr="00DA161E">
              <w:rPr>
                <w:sz w:val="24"/>
              </w:rPr>
              <w:tab/>
              <w:t>и</w:t>
            </w:r>
            <w:r w:rsidRPr="00DA161E">
              <w:rPr>
                <w:sz w:val="24"/>
              </w:rPr>
              <w:tab/>
            </w:r>
            <w:r w:rsidRPr="00DA161E">
              <w:rPr>
                <w:spacing w:val="-1"/>
                <w:sz w:val="24"/>
              </w:rPr>
              <w:t xml:space="preserve">территориальных </w:t>
            </w:r>
            <w:r w:rsidRPr="00DA161E">
              <w:rPr>
                <w:sz w:val="24"/>
              </w:rPr>
              <w:t>особенностях процессов, протекающих в географическом</w:t>
            </w:r>
            <w:r w:rsidRPr="00DA161E">
              <w:rPr>
                <w:spacing w:val="-2"/>
                <w:sz w:val="24"/>
              </w:rPr>
              <w:t xml:space="preserve"> </w:t>
            </w:r>
            <w:r w:rsidRPr="00DA161E">
              <w:rPr>
                <w:sz w:val="24"/>
              </w:rPr>
              <w:t>пространстве;</w:t>
            </w:r>
          </w:p>
          <w:p w:rsidR="009E1916" w:rsidRPr="00DA161E" w:rsidRDefault="00C21772" w:rsidP="00C1148A">
            <w:pPr>
              <w:pStyle w:val="TableParagraph"/>
              <w:numPr>
                <w:ilvl w:val="0"/>
                <w:numId w:val="514"/>
              </w:numPr>
              <w:tabs>
                <w:tab w:val="left" w:pos="427"/>
                <w:tab w:val="left" w:pos="2172"/>
                <w:tab w:val="left" w:pos="3740"/>
              </w:tabs>
              <w:spacing w:before="80"/>
              <w:ind w:right="92"/>
              <w:jc w:val="both"/>
              <w:rPr>
                <w:sz w:val="24"/>
              </w:rPr>
            </w:pPr>
            <w:r w:rsidRPr="00DA161E">
              <w:rPr>
                <w:sz w:val="24"/>
              </w:rPr>
              <w:t>прогнозировать закономерности и тенденции</w:t>
            </w:r>
            <w:r w:rsidRPr="00DA161E">
              <w:rPr>
                <w:sz w:val="24"/>
              </w:rPr>
              <w:tab/>
              <w:t>развития</w:t>
            </w:r>
            <w:r w:rsidRPr="00DA161E">
              <w:rPr>
                <w:sz w:val="24"/>
              </w:rPr>
              <w:tab/>
              <w:t>социально- экономических и экологических процессов и явлений на основе картографических источников</w:t>
            </w:r>
            <w:r w:rsidRPr="00DA161E">
              <w:rPr>
                <w:spacing w:val="-4"/>
                <w:sz w:val="24"/>
              </w:rPr>
              <w:t xml:space="preserve"> </w:t>
            </w:r>
            <w:r w:rsidRPr="00DA161E">
              <w:rPr>
                <w:sz w:val="24"/>
              </w:rPr>
              <w:t>информации;</w:t>
            </w:r>
          </w:p>
          <w:p w:rsidR="009E1916" w:rsidRPr="00DA161E" w:rsidRDefault="00C21772" w:rsidP="00C1148A">
            <w:pPr>
              <w:pStyle w:val="TableParagraph"/>
              <w:numPr>
                <w:ilvl w:val="0"/>
                <w:numId w:val="514"/>
              </w:numPr>
              <w:tabs>
                <w:tab w:val="left" w:pos="487"/>
                <w:tab w:val="left" w:pos="2753"/>
              </w:tabs>
              <w:spacing w:before="80"/>
              <w:ind w:right="96"/>
              <w:jc w:val="both"/>
              <w:rPr>
                <w:sz w:val="24"/>
              </w:rPr>
            </w:pPr>
            <w:r w:rsidRPr="00DA161E">
              <w:tab/>
            </w:r>
            <w:r w:rsidRPr="00DA161E">
              <w:rPr>
                <w:sz w:val="24"/>
              </w:rPr>
              <w:t>использовать</w:t>
            </w:r>
            <w:r w:rsidRPr="00DA161E">
              <w:rPr>
                <w:sz w:val="24"/>
              </w:rPr>
              <w:tab/>
              <w:t>геоинформационные системы для получения, хранения и обработки</w:t>
            </w:r>
            <w:r w:rsidRPr="00DA161E">
              <w:rPr>
                <w:spacing w:val="-3"/>
                <w:sz w:val="24"/>
              </w:rPr>
              <w:t xml:space="preserve"> </w:t>
            </w:r>
            <w:r w:rsidRPr="00DA161E">
              <w:rPr>
                <w:sz w:val="24"/>
              </w:rPr>
              <w:t>информации;</w:t>
            </w:r>
          </w:p>
          <w:p w:rsidR="009E1916" w:rsidRPr="00DA161E" w:rsidRDefault="00C21772" w:rsidP="00C1148A">
            <w:pPr>
              <w:pStyle w:val="TableParagraph"/>
              <w:numPr>
                <w:ilvl w:val="0"/>
                <w:numId w:val="514"/>
              </w:numPr>
              <w:tabs>
                <w:tab w:val="left" w:pos="427"/>
              </w:tabs>
              <w:spacing w:before="79" w:line="242" w:lineRule="auto"/>
              <w:ind w:right="97"/>
              <w:jc w:val="both"/>
              <w:rPr>
                <w:sz w:val="24"/>
              </w:rPr>
            </w:pPr>
            <w:r w:rsidRPr="00DA161E">
              <w:rPr>
                <w:sz w:val="24"/>
              </w:rPr>
              <w:t>составлять комплексные географические характеристики природно-хозяйственных систем;</w:t>
            </w:r>
          </w:p>
          <w:p w:rsidR="009E1916" w:rsidRPr="00DA161E" w:rsidRDefault="00C21772" w:rsidP="00C1148A">
            <w:pPr>
              <w:pStyle w:val="TableParagraph"/>
              <w:numPr>
                <w:ilvl w:val="0"/>
                <w:numId w:val="514"/>
              </w:numPr>
              <w:tabs>
                <w:tab w:val="left" w:pos="427"/>
                <w:tab w:val="left" w:pos="4763"/>
              </w:tabs>
              <w:spacing w:before="74"/>
              <w:ind w:right="96"/>
              <w:jc w:val="both"/>
              <w:rPr>
                <w:sz w:val="24"/>
              </w:rPr>
            </w:pPr>
            <w:r w:rsidRPr="00DA161E">
              <w:rPr>
                <w:sz w:val="24"/>
              </w:rPr>
              <w:t>создавать простейшие модели природных, социально-экономических</w:t>
            </w:r>
            <w:r w:rsidRPr="00DA161E">
              <w:rPr>
                <w:sz w:val="24"/>
              </w:rPr>
              <w:tab/>
            </w:r>
            <w:r w:rsidRPr="00DA161E">
              <w:rPr>
                <w:spacing w:val="-18"/>
                <w:sz w:val="24"/>
              </w:rPr>
              <w:t xml:space="preserve">и </w:t>
            </w:r>
            <w:r w:rsidRPr="00DA161E">
              <w:rPr>
                <w:sz w:val="24"/>
              </w:rPr>
              <w:t>геоэкологических объектов, явлений и процессов;</w:t>
            </w:r>
          </w:p>
          <w:p w:rsidR="009E1916" w:rsidRPr="00DA161E" w:rsidRDefault="00C21772" w:rsidP="00C1148A">
            <w:pPr>
              <w:pStyle w:val="TableParagraph"/>
              <w:numPr>
                <w:ilvl w:val="0"/>
                <w:numId w:val="514"/>
              </w:numPr>
              <w:tabs>
                <w:tab w:val="left" w:pos="427"/>
                <w:tab w:val="left" w:pos="2626"/>
                <w:tab w:val="left" w:pos="3398"/>
              </w:tabs>
              <w:spacing w:before="79"/>
              <w:ind w:right="92"/>
              <w:jc w:val="both"/>
              <w:rPr>
                <w:sz w:val="24"/>
              </w:rPr>
            </w:pPr>
            <w:r w:rsidRPr="00DA161E">
              <w:rPr>
                <w:sz w:val="24"/>
              </w:rPr>
              <w:t>интерпретировать природные, социально- экономические</w:t>
            </w:r>
            <w:r w:rsidRPr="00DA161E">
              <w:rPr>
                <w:sz w:val="24"/>
              </w:rPr>
              <w:tab/>
              <w:t>и</w:t>
            </w:r>
            <w:r w:rsidRPr="00DA161E">
              <w:rPr>
                <w:sz w:val="24"/>
              </w:rPr>
              <w:tab/>
              <w:t>экологические характеристики различных территорий на основе картографической</w:t>
            </w:r>
            <w:r w:rsidRPr="00DA161E">
              <w:rPr>
                <w:spacing w:val="-5"/>
                <w:sz w:val="24"/>
              </w:rPr>
              <w:t xml:space="preserve"> </w:t>
            </w:r>
            <w:r w:rsidRPr="00DA161E">
              <w:rPr>
                <w:sz w:val="24"/>
              </w:rPr>
              <w:t>информации;</w:t>
            </w:r>
          </w:p>
          <w:p w:rsidR="009E1916" w:rsidRPr="00DA161E" w:rsidRDefault="00C21772" w:rsidP="00C1148A">
            <w:pPr>
              <w:pStyle w:val="TableParagraph"/>
              <w:numPr>
                <w:ilvl w:val="0"/>
                <w:numId w:val="514"/>
              </w:numPr>
              <w:tabs>
                <w:tab w:val="left" w:pos="427"/>
              </w:tabs>
              <w:spacing w:before="79" w:line="242" w:lineRule="auto"/>
              <w:ind w:right="96"/>
              <w:jc w:val="both"/>
              <w:rPr>
                <w:sz w:val="24"/>
              </w:rPr>
            </w:pPr>
            <w:r w:rsidRPr="00DA161E">
              <w:rPr>
                <w:sz w:val="24"/>
              </w:rPr>
              <w:t>прогнозировать изменения геосистем под влиянием природных и антропогенных факторов;</w:t>
            </w:r>
          </w:p>
          <w:p w:rsidR="009E1916" w:rsidRPr="00DA161E" w:rsidRDefault="00C21772" w:rsidP="00C1148A">
            <w:pPr>
              <w:pStyle w:val="TableParagraph"/>
              <w:numPr>
                <w:ilvl w:val="0"/>
                <w:numId w:val="514"/>
              </w:numPr>
              <w:tabs>
                <w:tab w:val="left" w:pos="487"/>
              </w:tabs>
              <w:spacing w:before="74"/>
              <w:ind w:right="92"/>
              <w:jc w:val="both"/>
              <w:rPr>
                <w:sz w:val="24"/>
              </w:rPr>
            </w:pPr>
            <w:r w:rsidRPr="00DA161E">
              <w:tab/>
            </w:r>
            <w:r w:rsidRPr="00DA161E">
              <w:rPr>
                <w:sz w:val="24"/>
              </w:rPr>
              <w:t>анализировать причины формирования природно-территориальных и природно- хозяйственных систем и факторы, влияющие на их</w:t>
            </w:r>
            <w:r w:rsidRPr="00DA161E">
              <w:rPr>
                <w:spacing w:val="-1"/>
                <w:sz w:val="24"/>
              </w:rPr>
              <w:t xml:space="preserve"> </w:t>
            </w:r>
            <w:r w:rsidRPr="00DA161E">
              <w:rPr>
                <w:sz w:val="24"/>
              </w:rPr>
              <w:t>развитие</w:t>
            </w:r>
          </w:p>
          <w:p w:rsidR="009E1916" w:rsidRPr="00DA161E" w:rsidRDefault="00C21772" w:rsidP="00C1148A">
            <w:pPr>
              <w:pStyle w:val="TableParagraph"/>
              <w:numPr>
                <w:ilvl w:val="0"/>
                <w:numId w:val="514"/>
              </w:numPr>
              <w:tabs>
                <w:tab w:val="left" w:pos="427"/>
              </w:tabs>
              <w:spacing w:before="80"/>
              <w:ind w:right="99"/>
              <w:jc w:val="both"/>
              <w:rPr>
                <w:sz w:val="24"/>
              </w:rPr>
            </w:pPr>
            <w:r w:rsidRPr="00DA161E">
              <w:rPr>
                <w:sz w:val="24"/>
              </w:rPr>
              <w:t>прогнозировать изменение численности и структуры населения мира и отдельных регионов;</w:t>
            </w:r>
          </w:p>
          <w:p w:rsidR="009E1916" w:rsidRPr="00DA161E" w:rsidRDefault="00C21772" w:rsidP="00C1148A">
            <w:pPr>
              <w:pStyle w:val="TableParagraph"/>
              <w:numPr>
                <w:ilvl w:val="0"/>
                <w:numId w:val="514"/>
              </w:numPr>
              <w:tabs>
                <w:tab w:val="left" w:pos="487"/>
                <w:tab w:val="left" w:pos="2791"/>
                <w:tab w:val="left" w:pos="4257"/>
              </w:tabs>
              <w:spacing w:before="79"/>
              <w:ind w:right="98"/>
              <w:jc w:val="both"/>
              <w:rPr>
                <w:sz w:val="24"/>
              </w:rPr>
            </w:pPr>
            <w:r w:rsidRPr="00DA161E">
              <w:tab/>
            </w:r>
            <w:r w:rsidRPr="00DA161E">
              <w:rPr>
                <w:sz w:val="24"/>
              </w:rPr>
              <w:t>анализировать</w:t>
            </w:r>
            <w:r w:rsidRPr="00DA161E">
              <w:rPr>
                <w:sz w:val="24"/>
              </w:rPr>
              <w:tab/>
              <w:t>рынок</w:t>
            </w:r>
            <w:r w:rsidRPr="00DA161E">
              <w:rPr>
                <w:sz w:val="24"/>
              </w:rPr>
              <w:tab/>
            </w:r>
            <w:r w:rsidRPr="00DA161E">
              <w:rPr>
                <w:spacing w:val="-4"/>
                <w:sz w:val="24"/>
              </w:rPr>
              <w:t xml:space="preserve">труда, </w:t>
            </w:r>
            <w:r w:rsidRPr="00DA161E">
              <w:rPr>
                <w:sz w:val="24"/>
              </w:rPr>
              <w:t>прогнозировать развитие рынка труда на основе динамики его</w:t>
            </w:r>
            <w:r w:rsidRPr="00DA161E">
              <w:rPr>
                <w:spacing w:val="-5"/>
                <w:sz w:val="24"/>
              </w:rPr>
              <w:t xml:space="preserve"> </w:t>
            </w:r>
            <w:r w:rsidRPr="00DA161E">
              <w:rPr>
                <w:sz w:val="24"/>
              </w:rPr>
              <w:t>изменений;</w:t>
            </w:r>
          </w:p>
        </w:tc>
        <w:tc>
          <w:tcPr>
            <w:tcW w:w="4640" w:type="dxa"/>
          </w:tcPr>
          <w:p w:rsidR="009E1916" w:rsidRPr="00DA161E" w:rsidRDefault="00C21772">
            <w:pPr>
              <w:pStyle w:val="TableParagraph"/>
              <w:ind w:left="424" w:right="96"/>
              <w:jc w:val="both"/>
              <w:rPr>
                <w:i/>
                <w:sz w:val="24"/>
              </w:rPr>
            </w:pPr>
            <w:r w:rsidRPr="00DA161E">
              <w:rPr>
                <w:i/>
                <w:sz w:val="24"/>
              </w:rPr>
              <w:t>взаимодействиягеографической среды и общества, объяснять и оценивать проблемы и последствия такого взаимодействия в странах и регионах мира;</w:t>
            </w:r>
          </w:p>
          <w:p w:rsidR="009E1916" w:rsidRPr="00DA161E" w:rsidRDefault="00C21772" w:rsidP="00C1148A">
            <w:pPr>
              <w:pStyle w:val="TableParagraph"/>
              <w:numPr>
                <w:ilvl w:val="0"/>
                <w:numId w:val="513"/>
              </w:numPr>
              <w:tabs>
                <w:tab w:val="left" w:pos="425"/>
                <w:tab w:val="left" w:pos="3490"/>
              </w:tabs>
              <w:spacing w:before="68"/>
              <w:ind w:right="92"/>
              <w:jc w:val="both"/>
              <w:rPr>
                <w:i/>
                <w:sz w:val="24"/>
              </w:rPr>
            </w:pPr>
            <w:r w:rsidRPr="00DA161E">
              <w:rPr>
                <w:i/>
                <w:sz w:val="24"/>
              </w:rPr>
              <w:t>выявлять и характеризовать взаимосвязанные</w:t>
            </w:r>
            <w:r w:rsidRPr="00DA161E">
              <w:rPr>
                <w:i/>
                <w:sz w:val="24"/>
              </w:rPr>
              <w:tab/>
              <w:t>природно- хозяйственныесистемы на различных иерархических уровнях географического пространства;</w:t>
            </w:r>
          </w:p>
          <w:p w:rsidR="009E1916" w:rsidRPr="00DA161E" w:rsidRDefault="00C21772" w:rsidP="00C1148A">
            <w:pPr>
              <w:pStyle w:val="TableParagraph"/>
              <w:numPr>
                <w:ilvl w:val="0"/>
                <w:numId w:val="513"/>
              </w:numPr>
              <w:tabs>
                <w:tab w:val="left" w:pos="425"/>
                <w:tab w:val="left" w:pos="3235"/>
                <w:tab w:val="left" w:pos="3671"/>
              </w:tabs>
              <w:spacing w:before="79"/>
              <w:ind w:right="94"/>
              <w:jc w:val="both"/>
              <w:rPr>
                <w:i/>
                <w:sz w:val="24"/>
              </w:rPr>
            </w:pPr>
            <w:r w:rsidRPr="00DA161E">
              <w:rPr>
                <w:i/>
                <w:sz w:val="24"/>
              </w:rPr>
              <w:t>выявлять и оценивать географические аспекты</w:t>
            </w:r>
            <w:r w:rsidRPr="00DA161E">
              <w:rPr>
                <w:i/>
                <w:sz w:val="24"/>
              </w:rPr>
              <w:tab/>
            </w:r>
            <w:r w:rsidRPr="00DA161E">
              <w:rPr>
                <w:i/>
                <w:spacing w:val="-3"/>
                <w:sz w:val="24"/>
              </w:rPr>
              <w:t xml:space="preserve">устойчивого </w:t>
            </w:r>
            <w:r w:rsidRPr="00DA161E">
              <w:rPr>
                <w:i/>
                <w:sz w:val="24"/>
              </w:rPr>
              <w:t>развитиятерритории,</w:t>
            </w:r>
            <w:r w:rsidRPr="00DA161E">
              <w:rPr>
                <w:i/>
                <w:sz w:val="24"/>
              </w:rPr>
              <w:tab/>
            </w:r>
            <w:r w:rsidRPr="00DA161E">
              <w:rPr>
                <w:i/>
                <w:sz w:val="24"/>
              </w:rPr>
              <w:tab/>
            </w:r>
            <w:r w:rsidRPr="00DA161E">
              <w:rPr>
                <w:i/>
                <w:spacing w:val="-3"/>
                <w:sz w:val="24"/>
              </w:rPr>
              <w:t xml:space="preserve">региона, </w:t>
            </w:r>
            <w:r w:rsidRPr="00DA161E">
              <w:rPr>
                <w:i/>
                <w:sz w:val="24"/>
              </w:rPr>
              <w:t>страны;</w:t>
            </w:r>
          </w:p>
          <w:p w:rsidR="009E1916" w:rsidRPr="00DA161E" w:rsidRDefault="00C21772" w:rsidP="00C1148A">
            <w:pPr>
              <w:pStyle w:val="TableParagraph"/>
              <w:numPr>
                <w:ilvl w:val="0"/>
                <w:numId w:val="513"/>
              </w:numPr>
              <w:tabs>
                <w:tab w:val="left" w:pos="425"/>
                <w:tab w:val="left" w:pos="2728"/>
                <w:tab w:val="left" w:pos="4092"/>
              </w:tabs>
              <w:spacing w:before="83"/>
              <w:ind w:right="95"/>
              <w:jc w:val="both"/>
              <w:rPr>
                <w:i/>
                <w:sz w:val="24"/>
              </w:rPr>
            </w:pPr>
            <w:r w:rsidRPr="00DA161E">
              <w:rPr>
                <w:i/>
                <w:sz w:val="24"/>
              </w:rPr>
              <w:t>формулировать</w:t>
            </w:r>
            <w:r w:rsidRPr="00DA161E">
              <w:rPr>
                <w:i/>
                <w:sz w:val="24"/>
              </w:rPr>
              <w:tab/>
            </w:r>
            <w:r w:rsidRPr="00DA161E">
              <w:rPr>
                <w:i/>
                <w:sz w:val="24"/>
              </w:rPr>
              <w:tab/>
            </w:r>
            <w:r w:rsidRPr="00DA161E">
              <w:rPr>
                <w:i/>
                <w:spacing w:val="-6"/>
                <w:sz w:val="24"/>
              </w:rPr>
              <w:t xml:space="preserve">цель </w:t>
            </w:r>
            <w:r w:rsidRPr="00DA161E">
              <w:rPr>
                <w:i/>
                <w:sz w:val="24"/>
              </w:rPr>
              <w:t>исследования,выдвигать и проверять гипотезы</w:t>
            </w:r>
            <w:r w:rsidRPr="00DA161E">
              <w:rPr>
                <w:i/>
                <w:sz w:val="24"/>
              </w:rPr>
              <w:tab/>
            </w:r>
            <w:r w:rsidRPr="00DA161E">
              <w:rPr>
                <w:i/>
                <w:spacing w:val="-1"/>
                <w:sz w:val="24"/>
              </w:rPr>
              <w:t xml:space="preserve">овзаимодействии </w:t>
            </w:r>
            <w:r w:rsidRPr="00DA161E">
              <w:rPr>
                <w:i/>
                <w:sz w:val="24"/>
              </w:rPr>
              <w:t>компонентов природно-хозяйственных территориальных</w:t>
            </w:r>
            <w:r w:rsidRPr="00DA161E">
              <w:rPr>
                <w:i/>
                <w:spacing w:val="-2"/>
                <w:sz w:val="24"/>
              </w:rPr>
              <w:t xml:space="preserve"> </w:t>
            </w:r>
            <w:r w:rsidRPr="00DA161E">
              <w:rPr>
                <w:i/>
                <w:sz w:val="24"/>
              </w:rPr>
              <w:t>систем;</w:t>
            </w:r>
          </w:p>
          <w:p w:rsidR="009E1916" w:rsidRPr="00DA161E" w:rsidRDefault="00C21772" w:rsidP="00C1148A">
            <w:pPr>
              <w:pStyle w:val="TableParagraph"/>
              <w:numPr>
                <w:ilvl w:val="0"/>
                <w:numId w:val="513"/>
              </w:numPr>
              <w:tabs>
                <w:tab w:val="left" w:pos="425"/>
                <w:tab w:val="left" w:pos="2346"/>
                <w:tab w:val="left" w:pos="2912"/>
              </w:tabs>
              <w:spacing w:before="79"/>
              <w:ind w:right="98"/>
              <w:rPr>
                <w:i/>
                <w:sz w:val="24"/>
              </w:rPr>
            </w:pPr>
            <w:r w:rsidRPr="00DA161E">
              <w:rPr>
                <w:i/>
                <w:sz w:val="24"/>
              </w:rPr>
              <w:t>моделировать</w:t>
            </w:r>
            <w:r w:rsidRPr="00DA161E">
              <w:rPr>
                <w:i/>
                <w:sz w:val="24"/>
              </w:rPr>
              <w:tab/>
              <w:t>и</w:t>
            </w:r>
            <w:r w:rsidRPr="00DA161E">
              <w:rPr>
                <w:i/>
                <w:sz w:val="24"/>
              </w:rPr>
              <w:tab/>
            </w:r>
            <w:r w:rsidRPr="00DA161E">
              <w:rPr>
                <w:i/>
                <w:spacing w:val="-3"/>
                <w:sz w:val="24"/>
              </w:rPr>
              <w:t xml:space="preserve">проектировать </w:t>
            </w:r>
            <w:r w:rsidRPr="00DA161E">
              <w:rPr>
                <w:i/>
                <w:sz w:val="24"/>
              </w:rPr>
              <w:t>территориальные взаимодействияразличных географических явлений и</w:t>
            </w:r>
            <w:r w:rsidRPr="00DA161E">
              <w:rPr>
                <w:i/>
                <w:spacing w:val="-2"/>
                <w:sz w:val="24"/>
              </w:rPr>
              <w:t xml:space="preserve"> </w:t>
            </w:r>
            <w:r w:rsidRPr="00DA161E">
              <w:rPr>
                <w:i/>
                <w:sz w:val="24"/>
              </w:rPr>
              <w:t>процессов.</w:t>
            </w: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5921"/>
        </w:trPr>
        <w:tc>
          <w:tcPr>
            <w:tcW w:w="5000" w:type="dxa"/>
          </w:tcPr>
          <w:p w:rsidR="009E1916" w:rsidRPr="00DA161E" w:rsidRDefault="00C21772" w:rsidP="00C1148A">
            <w:pPr>
              <w:pStyle w:val="TableParagraph"/>
              <w:numPr>
                <w:ilvl w:val="0"/>
                <w:numId w:val="512"/>
              </w:numPr>
              <w:tabs>
                <w:tab w:val="left" w:pos="607"/>
              </w:tabs>
              <w:spacing w:line="242" w:lineRule="auto"/>
              <w:ind w:right="98" w:hanging="360"/>
              <w:jc w:val="both"/>
              <w:rPr>
                <w:sz w:val="24"/>
              </w:rPr>
            </w:pPr>
            <w:r w:rsidRPr="00DA161E">
              <w:tab/>
            </w:r>
            <w:r w:rsidRPr="00DA161E">
              <w:rPr>
                <w:sz w:val="24"/>
              </w:rPr>
              <w:t>оценивать вклад отдельных регионов в мировое</w:t>
            </w:r>
            <w:r w:rsidRPr="00DA161E">
              <w:rPr>
                <w:spacing w:val="-3"/>
                <w:sz w:val="24"/>
              </w:rPr>
              <w:t xml:space="preserve"> </w:t>
            </w:r>
            <w:r w:rsidRPr="00DA161E">
              <w:rPr>
                <w:sz w:val="24"/>
              </w:rPr>
              <w:t>хозяйство;</w:t>
            </w:r>
          </w:p>
          <w:p w:rsidR="009E1916" w:rsidRPr="00DA161E" w:rsidRDefault="00C21772" w:rsidP="00C1148A">
            <w:pPr>
              <w:pStyle w:val="TableParagraph"/>
              <w:numPr>
                <w:ilvl w:val="0"/>
                <w:numId w:val="512"/>
              </w:numPr>
              <w:tabs>
                <w:tab w:val="left" w:pos="487"/>
              </w:tabs>
              <w:spacing w:before="62"/>
              <w:ind w:right="96" w:hanging="360"/>
              <w:jc w:val="both"/>
              <w:rPr>
                <w:sz w:val="24"/>
              </w:rPr>
            </w:pPr>
            <w:r w:rsidRPr="00DA161E">
              <w:tab/>
            </w:r>
            <w:r w:rsidRPr="00DA161E">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sidRPr="00DA161E">
              <w:rPr>
                <w:spacing w:val="-2"/>
                <w:sz w:val="24"/>
              </w:rPr>
              <w:t xml:space="preserve"> </w:t>
            </w:r>
            <w:r w:rsidRPr="00DA161E">
              <w:rPr>
                <w:sz w:val="24"/>
              </w:rPr>
              <w:t>развития;</w:t>
            </w:r>
          </w:p>
          <w:p w:rsidR="009E1916" w:rsidRPr="00DA161E" w:rsidRDefault="00C21772" w:rsidP="00C1148A">
            <w:pPr>
              <w:pStyle w:val="TableParagraph"/>
              <w:numPr>
                <w:ilvl w:val="0"/>
                <w:numId w:val="512"/>
              </w:numPr>
              <w:tabs>
                <w:tab w:val="left" w:pos="487"/>
                <w:tab w:val="left" w:pos="3234"/>
              </w:tabs>
              <w:spacing w:before="80"/>
              <w:ind w:right="97" w:hanging="360"/>
              <w:jc w:val="both"/>
              <w:rPr>
                <w:sz w:val="24"/>
              </w:rPr>
            </w:pPr>
            <w:r w:rsidRPr="00DA161E">
              <w:tab/>
            </w:r>
            <w:r w:rsidRPr="00DA161E">
              <w:rPr>
                <w:sz w:val="24"/>
              </w:rPr>
              <w:t>выявлять особенности современного геополитического и геоэкономического положения России, ее роль в международном</w:t>
            </w:r>
            <w:r w:rsidRPr="00DA161E">
              <w:rPr>
                <w:sz w:val="24"/>
              </w:rPr>
              <w:tab/>
            </w:r>
            <w:r w:rsidRPr="00DA161E">
              <w:rPr>
                <w:spacing w:val="-1"/>
                <w:sz w:val="24"/>
              </w:rPr>
              <w:t xml:space="preserve">географическом </w:t>
            </w:r>
            <w:r w:rsidRPr="00DA161E">
              <w:rPr>
                <w:sz w:val="24"/>
              </w:rPr>
              <w:t>разделении</w:t>
            </w:r>
            <w:r w:rsidRPr="00DA161E">
              <w:rPr>
                <w:spacing w:val="-1"/>
                <w:sz w:val="24"/>
              </w:rPr>
              <w:t xml:space="preserve"> </w:t>
            </w:r>
            <w:r w:rsidRPr="00DA161E">
              <w:rPr>
                <w:sz w:val="24"/>
              </w:rPr>
              <w:t>труда;</w:t>
            </w:r>
          </w:p>
          <w:p w:rsidR="009E1916" w:rsidRPr="00DA161E" w:rsidRDefault="00C21772" w:rsidP="00C1148A">
            <w:pPr>
              <w:pStyle w:val="TableParagraph"/>
              <w:numPr>
                <w:ilvl w:val="0"/>
                <w:numId w:val="512"/>
              </w:numPr>
              <w:tabs>
                <w:tab w:val="left" w:pos="487"/>
                <w:tab w:val="left" w:pos="2813"/>
                <w:tab w:val="left" w:pos="4761"/>
              </w:tabs>
              <w:spacing w:before="81"/>
              <w:ind w:right="98" w:hanging="360"/>
              <w:jc w:val="both"/>
              <w:rPr>
                <w:sz w:val="24"/>
              </w:rPr>
            </w:pPr>
            <w:r w:rsidRPr="00DA161E">
              <w:tab/>
            </w:r>
            <w:r w:rsidRPr="00DA161E">
              <w:rPr>
                <w:sz w:val="24"/>
              </w:rPr>
              <w:t>понимать принципы выделения и устанавливать соотношения между государственной</w:t>
            </w:r>
            <w:r w:rsidRPr="00DA161E">
              <w:rPr>
                <w:sz w:val="24"/>
              </w:rPr>
              <w:tab/>
              <w:t>территорией</w:t>
            </w:r>
            <w:r w:rsidRPr="00DA161E">
              <w:rPr>
                <w:sz w:val="24"/>
              </w:rPr>
              <w:tab/>
            </w:r>
            <w:r w:rsidRPr="00DA161E">
              <w:rPr>
                <w:spacing w:val="-18"/>
                <w:sz w:val="24"/>
              </w:rPr>
              <w:t xml:space="preserve">и </w:t>
            </w:r>
            <w:r w:rsidRPr="00DA161E">
              <w:rPr>
                <w:sz w:val="24"/>
              </w:rPr>
              <w:t>исключительной экономической зоной России;</w:t>
            </w:r>
          </w:p>
          <w:p w:rsidR="009E1916" w:rsidRPr="00DA161E" w:rsidRDefault="00C21772" w:rsidP="00C1148A">
            <w:pPr>
              <w:pStyle w:val="TableParagraph"/>
              <w:numPr>
                <w:ilvl w:val="0"/>
                <w:numId w:val="512"/>
              </w:numPr>
              <w:tabs>
                <w:tab w:val="left" w:pos="487"/>
                <w:tab w:val="left" w:pos="1839"/>
                <w:tab w:val="left" w:pos="3249"/>
              </w:tabs>
              <w:spacing w:before="80"/>
              <w:ind w:right="100" w:hanging="360"/>
              <w:jc w:val="both"/>
              <w:rPr>
                <w:sz w:val="24"/>
              </w:rPr>
            </w:pPr>
            <w:r w:rsidRPr="00DA161E">
              <w:tab/>
            </w:r>
            <w:r w:rsidRPr="00DA161E">
              <w:rPr>
                <w:sz w:val="24"/>
              </w:rPr>
              <w:t>давать</w:t>
            </w:r>
            <w:r w:rsidRPr="00DA161E">
              <w:rPr>
                <w:sz w:val="24"/>
              </w:rPr>
              <w:tab/>
              <w:t>оценку</w:t>
            </w:r>
            <w:r w:rsidRPr="00DA161E">
              <w:rPr>
                <w:sz w:val="24"/>
              </w:rPr>
              <w:tab/>
            </w:r>
            <w:r w:rsidRPr="00DA161E">
              <w:rPr>
                <w:spacing w:val="-3"/>
                <w:sz w:val="24"/>
              </w:rPr>
              <w:t xml:space="preserve">международной </w:t>
            </w:r>
            <w:r w:rsidRPr="00DA161E">
              <w:rPr>
                <w:sz w:val="24"/>
              </w:rPr>
              <w:t>деятельности, направленной на решение глобальных проблем</w:t>
            </w:r>
            <w:r w:rsidRPr="00DA161E">
              <w:rPr>
                <w:spacing w:val="-3"/>
                <w:sz w:val="24"/>
              </w:rPr>
              <w:t xml:space="preserve"> </w:t>
            </w:r>
            <w:r w:rsidRPr="00DA161E">
              <w:rPr>
                <w:sz w:val="24"/>
              </w:rPr>
              <w:t>человечества.</w:t>
            </w:r>
          </w:p>
        </w:tc>
        <w:tc>
          <w:tcPr>
            <w:tcW w:w="4640" w:type="dxa"/>
          </w:tcPr>
          <w:p w:rsidR="009E1916" w:rsidRPr="00DA161E" w:rsidRDefault="009E1916">
            <w:pPr>
              <w:pStyle w:val="TableParagraph"/>
              <w:rPr>
                <w:sz w:val="24"/>
              </w:rPr>
            </w:pPr>
          </w:p>
        </w:tc>
      </w:tr>
      <w:tr w:rsidR="00C21772" w:rsidRPr="00DA161E">
        <w:trPr>
          <w:trHeight w:val="8362"/>
        </w:trPr>
        <w:tc>
          <w:tcPr>
            <w:tcW w:w="9640" w:type="dxa"/>
            <w:gridSpan w:val="2"/>
          </w:tcPr>
          <w:p w:rsidR="009E1916" w:rsidRPr="00DA161E" w:rsidRDefault="00C21772">
            <w:pPr>
              <w:pStyle w:val="TableParagraph"/>
              <w:ind w:left="107" w:right="1039" w:firstLine="707"/>
              <w:rPr>
                <w:sz w:val="24"/>
              </w:rPr>
            </w:pPr>
            <w:r w:rsidRPr="00DA161E">
              <w:rPr>
                <w:spacing w:val="-60"/>
                <w:sz w:val="24"/>
                <w:u w:val="thick" w:color="808080"/>
              </w:rPr>
              <w:t xml:space="preserve"> </w:t>
            </w:r>
            <w:r w:rsidRPr="00DA161E">
              <w:rPr>
                <w:b/>
                <w:sz w:val="24"/>
                <w:u w:val="thick" w:color="808080"/>
              </w:rPr>
              <w:t>"Экономика" (базовый уровень)</w:t>
            </w:r>
            <w:r w:rsidRPr="00DA161E">
              <w:rPr>
                <w:b/>
                <w:sz w:val="24"/>
              </w:rPr>
              <w:t xml:space="preserve"> </w:t>
            </w:r>
            <w:r w:rsidRPr="00DA161E">
              <w:rPr>
                <w:sz w:val="24"/>
              </w:rPr>
              <w:t>- требования к предметным результатам освоения базового</w:t>
            </w:r>
          </w:p>
          <w:p w:rsidR="009E1916" w:rsidRPr="00DA161E" w:rsidRDefault="00C21772">
            <w:pPr>
              <w:pStyle w:val="TableParagraph"/>
              <w:ind w:left="107"/>
              <w:rPr>
                <w:sz w:val="24"/>
              </w:rPr>
            </w:pPr>
            <w:r w:rsidRPr="00DA161E">
              <w:rPr>
                <w:sz w:val="24"/>
              </w:rPr>
              <w:t>курса экономики должны отражать:</w:t>
            </w:r>
          </w:p>
          <w:p w:rsidR="009E1916" w:rsidRPr="00DA161E" w:rsidRDefault="00C21772" w:rsidP="00C1148A">
            <w:pPr>
              <w:pStyle w:val="TableParagraph"/>
              <w:numPr>
                <w:ilvl w:val="0"/>
                <w:numId w:val="511"/>
              </w:numPr>
              <w:tabs>
                <w:tab w:val="left" w:pos="367"/>
              </w:tabs>
              <w:ind w:right="381" w:firstLine="0"/>
              <w:rPr>
                <w:sz w:val="24"/>
              </w:rPr>
            </w:pPr>
            <w:r w:rsidRPr="00DA161E">
              <w:rPr>
                <w:sz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w:t>
            </w:r>
            <w:r w:rsidRPr="00DA161E">
              <w:rPr>
                <w:spacing w:val="-30"/>
                <w:sz w:val="24"/>
              </w:rPr>
              <w:t xml:space="preserve"> </w:t>
            </w:r>
            <w:r w:rsidRPr="00DA161E">
              <w:rPr>
                <w:sz w:val="24"/>
              </w:rPr>
              <w:t>семей, отдельных</w:t>
            </w:r>
          </w:p>
          <w:p w:rsidR="009E1916" w:rsidRPr="00DA161E" w:rsidRDefault="00C21772">
            <w:pPr>
              <w:pStyle w:val="TableParagraph"/>
              <w:ind w:left="107"/>
              <w:rPr>
                <w:sz w:val="24"/>
              </w:rPr>
            </w:pPr>
            <w:r w:rsidRPr="00DA161E">
              <w:rPr>
                <w:sz w:val="24"/>
              </w:rPr>
              <w:t>предприятий и государства;</w:t>
            </w:r>
          </w:p>
          <w:p w:rsidR="009E1916" w:rsidRPr="00DA161E" w:rsidRDefault="00C21772" w:rsidP="00C1148A">
            <w:pPr>
              <w:pStyle w:val="TableParagraph"/>
              <w:numPr>
                <w:ilvl w:val="0"/>
                <w:numId w:val="511"/>
              </w:numPr>
              <w:tabs>
                <w:tab w:val="left" w:pos="367"/>
              </w:tabs>
              <w:ind w:right="336" w:firstLine="0"/>
              <w:rPr>
                <w:sz w:val="24"/>
              </w:rPr>
            </w:pPr>
            <w:r w:rsidRPr="00DA161E">
              <w:rPr>
                <w:sz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w:t>
            </w:r>
          </w:p>
          <w:p w:rsidR="009E1916" w:rsidRPr="00DA161E" w:rsidRDefault="00C21772">
            <w:pPr>
              <w:pStyle w:val="TableParagraph"/>
              <w:ind w:left="107"/>
              <w:rPr>
                <w:sz w:val="24"/>
              </w:rPr>
            </w:pPr>
            <w:r w:rsidRPr="00DA161E">
              <w:rPr>
                <w:sz w:val="24"/>
              </w:rPr>
              <w:t>отношения к чужой собственности;</w:t>
            </w:r>
          </w:p>
          <w:p w:rsidR="009E1916" w:rsidRPr="00DA161E" w:rsidRDefault="00C21772" w:rsidP="00C1148A">
            <w:pPr>
              <w:pStyle w:val="TableParagraph"/>
              <w:numPr>
                <w:ilvl w:val="0"/>
                <w:numId w:val="511"/>
              </w:numPr>
              <w:tabs>
                <w:tab w:val="left" w:pos="367"/>
              </w:tabs>
              <w:ind w:right="891" w:firstLine="0"/>
              <w:rPr>
                <w:sz w:val="24"/>
              </w:rPr>
            </w:pPr>
            <w:r w:rsidRPr="00DA161E">
              <w:rPr>
                <w:sz w:val="24"/>
              </w:rPr>
              <w:t>сформированность экономического мышления: умения принимать</w:t>
            </w:r>
            <w:r w:rsidRPr="00DA161E">
              <w:rPr>
                <w:spacing w:val="-26"/>
                <w:sz w:val="24"/>
              </w:rPr>
              <w:t xml:space="preserve"> </w:t>
            </w:r>
            <w:r w:rsidRPr="00DA161E">
              <w:rPr>
                <w:sz w:val="24"/>
              </w:rPr>
              <w:t>рациональные решения</w:t>
            </w:r>
          </w:p>
          <w:p w:rsidR="009E1916" w:rsidRPr="00DA161E" w:rsidRDefault="00C21772">
            <w:pPr>
              <w:pStyle w:val="TableParagraph"/>
              <w:ind w:left="107" w:right="451"/>
              <w:jc w:val="both"/>
              <w:rPr>
                <w:sz w:val="24"/>
              </w:rPr>
            </w:pPr>
            <w:r w:rsidRPr="00DA161E">
              <w:rPr>
                <w:sz w:val="24"/>
              </w:rPr>
              <w:t>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9E1916" w:rsidRPr="00DA161E" w:rsidRDefault="00C21772" w:rsidP="00C1148A">
            <w:pPr>
              <w:pStyle w:val="TableParagraph"/>
              <w:numPr>
                <w:ilvl w:val="0"/>
                <w:numId w:val="511"/>
              </w:numPr>
              <w:tabs>
                <w:tab w:val="left" w:pos="367"/>
              </w:tabs>
              <w:ind w:right="955" w:firstLine="0"/>
              <w:rPr>
                <w:sz w:val="24"/>
              </w:rPr>
            </w:pPr>
            <w:r w:rsidRPr="00DA161E">
              <w:rPr>
                <w:sz w:val="24"/>
              </w:rPr>
              <w:t>владение навыками поиска актуальной экономической информации в</w:t>
            </w:r>
            <w:r w:rsidRPr="00DA161E">
              <w:rPr>
                <w:spacing w:val="-33"/>
                <w:sz w:val="24"/>
              </w:rPr>
              <w:t xml:space="preserve"> </w:t>
            </w:r>
            <w:r w:rsidRPr="00DA161E">
              <w:rPr>
                <w:sz w:val="24"/>
              </w:rPr>
              <w:t>различных источниках, включая Интернет; умение различать факты, аргументы и оценочные суждения;</w:t>
            </w:r>
          </w:p>
          <w:p w:rsidR="009E1916" w:rsidRPr="00DA161E" w:rsidRDefault="00C21772">
            <w:pPr>
              <w:pStyle w:val="TableParagraph"/>
              <w:ind w:left="107" w:right="96"/>
              <w:rPr>
                <w:sz w:val="24"/>
              </w:rPr>
            </w:pPr>
            <w:r w:rsidRPr="00DA161E">
              <w:rPr>
                <w:sz w:val="24"/>
              </w:rPr>
              <w:t>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9E1916" w:rsidRPr="00DA161E" w:rsidRDefault="00C21772" w:rsidP="00C1148A">
            <w:pPr>
              <w:pStyle w:val="TableParagraph"/>
              <w:numPr>
                <w:ilvl w:val="0"/>
                <w:numId w:val="511"/>
              </w:numPr>
              <w:tabs>
                <w:tab w:val="left" w:pos="367"/>
              </w:tabs>
              <w:ind w:right="326" w:firstLine="0"/>
              <w:rPr>
                <w:sz w:val="24"/>
              </w:rPr>
            </w:pPr>
            <w:r w:rsidRPr="00DA161E">
              <w:rPr>
                <w:sz w:val="24"/>
              </w:rPr>
              <w:t>сформированность навыков проектной деятельности: умение разрабатывать и реализовывать проекты экономической и междисциплинарной направленности на</w:t>
            </w:r>
            <w:r w:rsidRPr="00DA161E">
              <w:rPr>
                <w:spacing w:val="-35"/>
                <w:sz w:val="24"/>
              </w:rPr>
              <w:t xml:space="preserve"> </w:t>
            </w:r>
            <w:r w:rsidRPr="00DA161E">
              <w:rPr>
                <w:sz w:val="24"/>
              </w:rPr>
              <w:t>основе базовых</w:t>
            </w:r>
          </w:p>
          <w:p w:rsidR="009E1916" w:rsidRPr="00DA161E" w:rsidRDefault="00C21772">
            <w:pPr>
              <w:pStyle w:val="TableParagraph"/>
              <w:ind w:left="107"/>
              <w:rPr>
                <w:sz w:val="24"/>
              </w:rPr>
            </w:pPr>
            <w:r w:rsidRPr="00DA161E">
              <w:rPr>
                <w:sz w:val="24"/>
              </w:rPr>
              <w:t>экономических знаний и ценностных ориентиров;</w:t>
            </w:r>
          </w:p>
          <w:p w:rsidR="009E1916" w:rsidRPr="00DA161E" w:rsidRDefault="00C21772" w:rsidP="00C1148A">
            <w:pPr>
              <w:pStyle w:val="TableParagraph"/>
              <w:numPr>
                <w:ilvl w:val="0"/>
                <w:numId w:val="511"/>
              </w:numPr>
              <w:tabs>
                <w:tab w:val="left" w:pos="370"/>
              </w:tabs>
              <w:spacing w:before="67"/>
              <w:ind w:right="567" w:firstLine="0"/>
              <w:rPr>
                <w:sz w:val="24"/>
              </w:rPr>
            </w:pPr>
            <w:r w:rsidRPr="00DA161E">
              <w:rPr>
                <w:sz w:val="24"/>
              </w:rPr>
              <w:t>умение применять полученные знания и сформированные навыки для</w:t>
            </w:r>
            <w:r w:rsidRPr="00DA161E">
              <w:rPr>
                <w:spacing w:val="-37"/>
                <w:sz w:val="24"/>
              </w:rPr>
              <w:t xml:space="preserve"> </w:t>
            </w:r>
            <w:r w:rsidRPr="00DA161E">
              <w:rPr>
                <w:sz w:val="24"/>
              </w:rPr>
              <w:t>эффективного исполнения основных социально-экономических ролей (потребителя, производителя, покупателя,</w:t>
            </w:r>
          </w:p>
          <w:p w:rsidR="009E1916" w:rsidRPr="00DA161E" w:rsidRDefault="00C21772">
            <w:pPr>
              <w:pStyle w:val="TableParagraph"/>
              <w:spacing w:line="272" w:lineRule="exact"/>
              <w:ind w:left="107"/>
              <w:rPr>
                <w:sz w:val="24"/>
              </w:rPr>
            </w:pPr>
            <w:r w:rsidRPr="00DA161E">
              <w:rPr>
                <w:sz w:val="24"/>
              </w:rPr>
              <w:t>продавца, заемщика, акционера, наемного работника, работодателя, налогоплательщика);</w:t>
            </w:r>
          </w:p>
        </w:tc>
      </w:tr>
    </w:tbl>
    <w:p w:rsidR="009E1916" w:rsidRPr="00DA161E" w:rsidRDefault="009E1916">
      <w:pPr>
        <w:spacing w:line="272"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7889"/>
        </w:trPr>
        <w:tc>
          <w:tcPr>
            <w:tcW w:w="9640" w:type="dxa"/>
            <w:gridSpan w:val="2"/>
          </w:tcPr>
          <w:p w:rsidR="009E1916" w:rsidRPr="00DA161E" w:rsidRDefault="00C21772" w:rsidP="00C1148A">
            <w:pPr>
              <w:pStyle w:val="TableParagraph"/>
              <w:numPr>
                <w:ilvl w:val="0"/>
                <w:numId w:val="510"/>
              </w:numPr>
              <w:tabs>
                <w:tab w:val="left" w:pos="367"/>
              </w:tabs>
              <w:ind w:right="791" w:firstLine="0"/>
              <w:rPr>
                <w:sz w:val="24"/>
              </w:rPr>
            </w:pPr>
            <w:r w:rsidRPr="00DA161E">
              <w:rPr>
                <w:sz w:val="24"/>
              </w:rPr>
              <w:t>способность к личностному самоопределению и самореализации в</w:t>
            </w:r>
            <w:r w:rsidRPr="00DA161E">
              <w:rPr>
                <w:spacing w:val="-24"/>
                <w:sz w:val="24"/>
              </w:rPr>
              <w:t xml:space="preserve"> </w:t>
            </w:r>
            <w:r w:rsidRPr="00DA161E">
              <w:rPr>
                <w:sz w:val="24"/>
              </w:rPr>
              <w:t>экономической деятельности, в том числе в области предпринимательства; знание особенностей современного</w:t>
            </w:r>
          </w:p>
          <w:p w:rsidR="009E1916" w:rsidRPr="00DA161E" w:rsidRDefault="00C21772">
            <w:pPr>
              <w:pStyle w:val="TableParagraph"/>
              <w:ind w:left="107"/>
              <w:rPr>
                <w:sz w:val="24"/>
              </w:rPr>
            </w:pPr>
            <w:r w:rsidRPr="00DA161E">
              <w:rPr>
                <w:sz w:val="24"/>
              </w:rPr>
              <w:t>рынка труда, владение этикой трудовых отношений;</w:t>
            </w:r>
          </w:p>
          <w:p w:rsidR="009E1916" w:rsidRPr="00DA161E" w:rsidRDefault="00C21772" w:rsidP="00C1148A">
            <w:pPr>
              <w:pStyle w:val="TableParagraph"/>
              <w:numPr>
                <w:ilvl w:val="0"/>
                <w:numId w:val="510"/>
              </w:numPr>
              <w:tabs>
                <w:tab w:val="left" w:pos="367"/>
              </w:tabs>
              <w:ind w:right="1455" w:firstLine="0"/>
              <w:rPr>
                <w:sz w:val="24"/>
              </w:rPr>
            </w:pPr>
            <w:r w:rsidRPr="00DA161E">
              <w:rPr>
                <w:sz w:val="24"/>
              </w:rPr>
              <w:t>понимание места и роли России в современной мировой экономике;</w:t>
            </w:r>
            <w:r w:rsidRPr="00DA161E">
              <w:rPr>
                <w:spacing w:val="-28"/>
                <w:sz w:val="24"/>
              </w:rPr>
              <w:t xml:space="preserve"> </w:t>
            </w:r>
            <w:r w:rsidRPr="00DA161E">
              <w:rPr>
                <w:sz w:val="24"/>
              </w:rPr>
              <w:t>умение ориентироваться в текущих экономических событиях в России и в</w:t>
            </w:r>
            <w:r w:rsidRPr="00DA161E">
              <w:rPr>
                <w:spacing w:val="-16"/>
                <w:sz w:val="24"/>
              </w:rPr>
              <w:t xml:space="preserve"> </w:t>
            </w:r>
            <w:r w:rsidRPr="00DA161E">
              <w:rPr>
                <w:sz w:val="24"/>
              </w:rPr>
              <w:t>мире.</w:t>
            </w:r>
          </w:p>
          <w:p w:rsidR="009E1916" w:rsidRPr="00DA161E" w:rsidRDefault="00C21772">
            <w:pPr>
              <w:pStyle w:val="TableParagraph"/>
              <w:ind w:left="107" w:firstLine="707"/>
              <w:rPr>
                <w:sz w:val="24"/>
              </w:rPr>
            </w:pPr>
            <w:r w:rsidRPr="00DA161E">
              <w:rPr>
                <w:spacing w:val="-60"/>
                <w:sz w:val="24"/>
                <w:u w:val="thick" w:color="808080"/>
              </w:rPr>
              <w:t xml:space="preserve"> </w:t>
            </w:r>
            <w:r w:rsidRPr="00DA161E">
              <w:rPr>
                <w:b/>
                <w:sz w:val="24"/>
                <w:u w:val="thick" w:color="808080"/>
              </w:rPr>
              <w:t>"Экономика" (углубленный уровень)</w:t>
            </w:r>
            <w:r w:rsidRPr="00DA161E">
              <w:rPr>
                <w:b/>
                <w:sz w:val="24"/>
              </w:rPr>
              <w:t xml:space="preserve"> </w:t>
            </w:r>
            <w:r w:rsidRPr="00DA161E">
              <w:rPr>
                <w:sz w:val="24"/>
              </w:rPr>
              <w:t>- требования к предметным</w:t>
            </w:r>
            <w:r w:rsidRPr="00DA161E">
              <w:rPr>
                <w:spacing w:val="-30"/>
                <w:sz w:val="24"/>
              </w:rPr>
              <w:t xml:space="preserve"> </w:t>
            </w:r>
            <w:r w:rsidRPr="00DA161E">
              <w:rPr>
                <w:sz w:val="24"/>
              </w:rPr>
              <w:t>результатам освоения</w:t>
            </w:r>
          </w:p>
          <w:p w:rsidR="009E1916" w:rsidRPr="00DA161E" w:rsidRDefault="00C21772">
            <w:pPr>
              <w:pStyle w:val="TableParagraph"/>
              <w:ind w:left="107"/>
              <w:rPr>
                <w:sz w:val="24"/>
              </w:rPr>
            </w:pPr>
            <w:r w:rsidRPr="00DA161E">
              <w:rPr>
                <w:sz w:val="24"/>
              </w:rPr>
              <w:t>углубленного курса экономики должны включать требования к результатам</w:t>
            </w:r>
            <w:r w:rsidRPr="00DA161E">
              <w:rPr>
                <w:spacing w:val="-31"/>
                <w:sz w:val="24"/>
              </w:rPr>
              <w:t xml:space="preserve"> </w:t>
            </w:r>
            <w:r w:rsidRPr="00DA161E">
              <w:rPr>
                <w:sz w:val="24"/>
              </w:rPr>
              <w:t>освоения базового</w:t>
            </w:r>
          </w:p>
          <w:p w:rsidR="009E1916" w:rsidRPr="00DA161E" w:rsidRDefault="00C21772">
            <w:pPr>
              <w:pStyle w:val="TableParagraph"/>
              <w:ind w:left="107"/>
              <w:rPr>
                <w:sz w:val="24"/>
              </w:rPr>
            </w:pPr>
            <w:r w:rsidRPr="00DA161E">
              <w:rPr>
                <w:sz w:val="24"/>
              </w:rPr>
              <w:t>курса и дополнительно отражать:</w:t>
            </w:r>
          </w:p>
          <w:p w:rsidR="009E1916" w:rsidRPr="00DA161E" w:rsidRDefault="00C21772" w:rsidP="00C1148A">
            <w:pPr>
              <w:pStyle w:val="TableParagraph"/>
              <w:numPr>
                <w:ilvl w:val="0"/>
                <w:numId w:val="509"/>
              </w:numPr>
              <w:tabs>
                <w:tab w:val="left" w:pos="367"/>
              </w:tabs>
              <w:ind w:right="162" w:firstLine="0"/>
              <w:rPr>
                <w:sz w:val="24"/>
              </w:rPr>
            </w:pPr>
            <w:r w:rsidRPr="00DA161E">
              <w:rPr>
                <w:sz w:val="24"/>
              </w:rPr>
              <w:t>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w:t>
            </w:r>
            <w:r w:rsidRPr="00DA161E">
              <w:rPr>
                <w:spacing w:val="-2"/>
                <w:sz w:val="24"/>
              </w:rPr>
              <w:t xml:space="preserve"> </w:t>
            </w:r>
            <w:r w:rsidRPr="00DA161E">
              <w:rPr>
                <w:sz w:val="24"/>
              </w:rPr>
              <w:t>других</w:t>
            </w:r>
          </w:p>
          <w:p w:rsidR="009E1916" w:rsidRPr="00DA161E" w:rsidRDefault="00C21772">
            <w:pPr>
              <w:pStyle w:val="TableParagraph"/>
              <w:ind w:left="107"/>
              <w:rPr>
                <w:sz w:val="24"/>
              </w:rPr>
            </w:pPr>
            <w:r w:rsidRPr="00DA161E">
              <w:rPr>
                <w:sz w:val="24"/>
              </w:rPr>
              <w:t>социальных науках; понимание эволюции и сущности основных направлений современной экономической науки;</w:t>
            </w:r>
          </w:p>
          <w:p w:rsidR="009E1916" w:rsidRPr="00DA161E" w:rsidRDefault="00C21772" w:rsidP="00C1148A">
            <w:pPr>
              <w:pStyle w:val="TableParagraph"/>
              <w:numPr>
                <w:ilvl w:val="0"/>
                <w:numId w:val="509"/>
              </w:numPr>
              <w:tabs>
                <w:tab w:val="left" w:pos="367"/>
              </w:tabs>
              <w:ind w:right="844" w:firstLine="0"/>
              <w:rPr>
                <w:sz w:val="24"/>
              </w:rPr>
            </w:pPr>
            <w:r w:rsidRPr="00DA161E">
              <w:rPr>
                <w:sz w:val="24"/>
              </w:rPr>
              <w:t>владение системными экономическими знаниями, включая современные</w:t>
            </w:r>
            <w:r w:rsidRPr="00DA161E">
              <w:rPr>
                <w:spacing w:val="-32"/>
                <w:sz w:val="24"/>
              </w:rPr>
              <w:t xml:space="preserve"> </w:t>
            </w:r>
            <w:r w:rsidRPr="00DA161E">
              <w:rPr>
                <w:sz w:val="24"/>
              </w:rPr>
              <w:t>научные методы</w:t>
            </w:r>
          </w:p>
          <w:p w:rsidR="009E1916" w:rsidRPr="00DA161E" w:rsidRDefault="00C21772">
            <w:pPr>
              <w:pStyle w:val="TableParagraph"/>
              <w:spacing w:line="274" w:lineRule="exact"/>
              <w:ind w:left="107"/>
              <w:rPr>
                <w:sz w:val="24"/>
              </w:rPr>
            </w:pPr>
            <w:r w:rsidRPr="00DA161E">
              <w:rPr>
                <w:sz w:val="24"/>
              </w:rPr>
              <w:t>познания и опыт самостоятельной исследовательской деятельности в области экономики;</w:t>
            </w:r>
          </w:p>
          <w:p w:rsidR="009E1916" w:rsidRPr="00DA161E" w:rsidRDefault="00C21772" w:rsidP="00C1148A">
            <w:pPr>
              <w:pStyle w:val="TableParagraph"/>
              <w:numPr>
                <w:ilvl w:val="0"/>
                <w:numId w:val="509"/>
              </w:numPr>
              <w:tabs>
                <w:tab w:val="left" w:pos="367"/>
              </w:tabs>
              <w:ind w:right="302" w:firstLine="0"/>
              <w:rPr>
                <w:sz w:val="24"/>
              </w:rPr>
            </w:pPr>
            <w:r w:rsidRPr="00DA161E">
              <w:rPr>
                <w:sz w:val="24"/>
              </w:rPr>
              <w:t>владение приемами работы со статистической, фактической и аналитической экономической информацией; умение самостоятельно анализировать и</w:t>
            </w:r>
            <w:r w:rsidRPr="00DA161E">
              <w:rPr>
                <w:spacing w:val="-29"/>
                <w:sz w:val="24"/>
              </w:rPr>
              <w:t xml:space="preserve"> </w:t>
            </w:r>
            <w:r w:rsidRPr="00DA161E">
              <w:rPr>
                <w:sz w:val="24"/>
              </w:rPr>
              <w:t>интерпретировать данные</w:t>
            </w:r>
          </w:p>
          <w:p w:rsidR="009E1916" w:rsidRPr="00DA161E" w:rsidRDefault="00C21772">
            <w:pPr>
              <w:pStyle w:val="TableParagraph"/>
              <w:ind w:left="107"/>
              <w:rPr>
                <w:sz w:val="24"/>
              </w:rPr>
            </w:pPr>
            <w:r w:rsidRPr="00DA161E">
              <w:rPr>
                <w:sz w:val="24"/>
              </w:rPr>
              <w:t>для решения теоретических и прикладных задач;</w:t>
            </w:r>
          </w:p>
          <w:p w:rsidR="009E1916" w:rsidRPr="00DA161E" w:rsidRDefault="00C21772" w:rsidP="00C1148A">
            <w:pPr>
              <w:pStyle w:val="TableParagraph"/>
              <w:numPr>
                <w:ilvl w:val="0"/>
                <w:numId w:val="509"/>
              </w:numPr>
              <w:tabs>
                <w:tab w:val="left" w:pos="370"/>
              </w:tabs>
              <w:spacing w:before="71"/>
              <w:ind w:right="676" w:firstLine="0"/>
              <w:rPr>
                <w:sz w:val="24"/>
              </w:rPr>
            </w:pPr>
            <w:r w:rsidRPr="00DA161E">
              <w:rPr>
                <w:sz w:val="24"/>
              </w:rPr>
              <w:t>умение оценивать и аргументировать собственную точку зрения по</w:t>
            </w:r>
            <w:r w:rsidRPr="00DA161E">
              <w:rPr>
                <w:spacing w:val="-36"/>
                <w:sz w:val="24"/>
              </w:rPr>
              <w:t xml:space="preserve"> </w:t>
            </w:r>
            <w:r w:rsidRPr="00DA161E">
              <w:rPr>
                <w:sz w:val="24"/>
              </w:rPr>
              <w:t>экономическим проблемам, различным аспектам социально-экономической политики</w:t>
            </w:r>
            <w:r w:rsidRPr="00DA161E">
              <w:rPr>
                <w:spacing w:val="-19"/>
                <w:sz w:val="24"/>
              </w:rPr>
              <w:t xml:space="preserve"> </w:t>
            </w:r>
            <w:r w:rsidRPr="00DA161E">
              <w:rPr>
                <w:sz w:val="24"/>
              </w:rPr>
              <w:t>государства;</w:t>
            </w:r>
          </w:p>
          <w:p w:rsidR="009E1916" w:rsidRPr="00DA161E" w:rsidRDefault="00C21772" w:rsidP="00C1148A">
            <w:pPr>
              <w:pStyle w:val="TableParagraph"/>
              <w:numPr>
                <w:ilvl w:val="0"/>
                <w:numId w:val="509"/>
              </w:numPr>
              <w:tabs>
                <w:tab w:val="left" w:pos="367"/>
              </w:tabs>
              <w:spacing w:line="242" w:lineRule="auto"/>
              <w:ind w:right="142" w:firstLine="0"/>
              <w:rPr>
                <w:sz w:val="24"/>
              </w:rPr>
            </w:pPr>
            <w:r w:rsidRPr="00DA161E">
              <w:rPr>
                <w:sz w:val="24"/>
              </w:rPr>
              <w:t>сформированность системы знаний об институциональных преобразованиях</w:t>
            </w:r>
            <w:r w:rsidRPr="00DA161E">
              <w:rPr>
                <w:spacing w:val="-30"/>
                <w:sz w:val="24"/>
              </w:rPr>
              <w:t xml:space="preserve"> </w:t>
            </w:r>
            <w:r w:rsidRPr="00DA161E">
              <w:rPr>
                <w:sz w:val="24"/>
              </w:rPr>
              <w:t>российской экономики при переходе к рыночной системе, динамике основных макроэкономических показателей и современной ситуации в экономике</w:t>
            </w:r>
            <w:r w:rsidRPr="00DA161E">
              <w:rPr>
                <w:spacing w:val="-5"/>
                <w:sz w:val="24"/>
              </w:rPr>
              <w:t xml:space="preserve"> </w:t>
            </w:r>
            <w:r w:rsidRPr="00DA161E">
              <w:rPr>
                <w:sz w:val="24"/>
              </w:rPr>
              <w:t>России.</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rPr>
            </w:pPr>
            <w:r w:rsidRPr="00DA161E">
              <w:rPr>
                <w:b/>
                <w:sz w:val="24"/>
              </w:rPr>
              <w:t>Экономика</w:t>
            </w:r>
          </w:p>
          <w:p w:rsidR="009E1916" w:rsidRPr="00DA161E" w:rsidRDefault="00C21772">
            <w:pPr>
              <w:pStyle w:val="TableParagraph"/>
              <w:spacing w:before="79" w:line="242" w:lineRule="auto"/>
              <w:ind w:left="426" w:right="388" w:firstLine="568"/>
              <w:rPr>
                <w:b/>
                <w:sz w:val="24"/>
              </w:rPr>
            </w:pPr>
            <w:r w:rsidRPr="00DA161E">
              <w:rPr>
                <w:b/>
                <w:sz w:val="24"/>
              </w:rPr>
              <w:t>В результате изучения учебного предмета «Экономика» на уровне среднего общего образования:</w:t>
            </w:r>
          </w:p>
        </w:tc>
      </w:tr>
      <w:tr w:rsidR="00C21772" w:rsidRPr="00DA161E">
        <w:trPr>
          <w:trHeight w:val="630"/>
        </w:trPr>
        <w:tc>
          <w:tcPr>
            <w:tcW w:w="5000" w:type="dxa"/>
          </w:tcPr>
          <w:p w:rsidR="009E1916" w:rsidRPr="00DA161E" w:rsidRDefault="00C21772">
            <w:pPr>
              <w:pStyle w:val="TableParagraph"/>
              <w:spacing w:line="242" w:lineRule="auto"/>
              <w:ind w:left="390" w:right="654"/>
              <w:rPr>
                <w:b/>
                <w:sz w:val="24"/>
              </w:rPr>
            </w:pPr>
            <w:r w:rsidRPr="00DA161E">
              <w:rPr>
                <w:b/>
                <w:sz w:val="24"/>
              </w:rPr>
              <w:t>Выпускник на базовом уровне научится:</w:t>
            </w:r>
          </w:p>
        </w:tc>
        <w:tc>
          <w:tcPr>
            <w:tcW w:w="4640" w:type="dxa"/>
          </w:tcPr>
          <w:p w:rsidR="009E1916" w:rsidRPr="00DA161E" w:rsidRDefault="00C21772">
            <w:pPr>
              <w:pStyle w:val="TableParagraph"/>
              <w:spacing w:line="242" w:lineRule="auto"/>
              <w:ind w:left="422" w:right="537"/>
              <w:rPr>
                <w:b/>
                <w:sz w:val="24"/>
              </w:rPr>
            </w:pPr>
            <w:r w:rsidRPr="00DA161E">
              <w:rPr>
                <w:b/>
                <w:sz w:val="24"/>
              </w:rPr>
              <w:t>Выпускник на базовом уровне получит возможность научиться:</w:t>
            </w:r>
          </w:p>
        </w:tc>
      </w:tr>
      <w:tr w:rsidR="00C21772" w:rsidRPr="00DA161E">
        <w:trPr>
          <w:trHeight w:val="4862"/>
        </w:trPr>
        <w:tc>
          <w:tcPr>
            <w:tcW w:w="5000" w:type="dxa"/>
          </w:tcPr>
          <w:p w:rsidR="009E1916" w:rsidRPr="00DA161E" w:rsidRDefault="00C21772">
            <w:pPr>
              <w:pStyle w:val="TableParagraph"/>
              <w:spacing w:line="272" w:lineRule="exact"/>
              <w:ind w:left="426"/>
              <w:rPr>
                <w:b/>
                <w:sz w:val="24"/>
              </w:rPr>
            </w:pPr>
            <w:r w:rsidRPr="00DA161E">
              <w:rPr>
                <w:b/>
                <w:sz w:val="24"/>
              </w:rPr>
              <w:t>Основные концепции экономики</w:t>
            </w:r>
          </w:p>
          <w:p w:rsidR="009E1916" w:rsidRPr="00DA161E" w:rsidRDefault="00C21772" w:rsidP="00C1148A">
            <w:pPr>
              <w:pStyle w:val="TableParagraph"/>
              <w:numPr>
                <w:ilvl w:val="0"/>
                <w:numId w:val="508"/>
              </w:numPr>
              <w:tabs>
                <w:tab w:val="left" w:pos="427"/>
                <w:tab w:val="left" w:pos="1642"/>
                <w:tab w:val="left" w:pos="3498"/>
                <w:tab w:val="left" w:pos="4638"/>
              </w:tabs>
              <w:spacing w:before="72" w:line="242" w:lineRule="auto"/>
              <w:ind w:right="100"/>
              <w:rPr>
                <w:sz w:val="24"/>
              </w:rPr>
            </w:pPr>
            <w:r w:rsidRPr="00DA161E">
              <w:rPr>
                <w:sz w:val="24"/>
              </w:rPr>
              <w:t>Выявлять</w:t>
            </w:r>
            <w:r w:rsidRPr="00DA161E">
              <w:rPr>
                <w:sz w:val="24"/>
              </w:rPr>
              <w:tab/>
              <w:t>ограниченность</w:t>
            </w:r>
            <w:r w:rsidRPr="00DA161E">
              <w:rPr>
                <w:sz w:val="24"/>
              </w:rPr>
              <w:tab/>
              <w:t>ресурсов</w:t>
            </w:r>
            <w:r w:rsidRPr="00DA161E">
              <w:rPr>
                <w:sz w:val="24"/>
              </w:rPr>
              <w:tab/>
            </w:r>
            <w:r w:rsidRPr="00DA161E">
              <w:rPr>
                <w:spacing w:val="-9"/>
                <w:sz w:val="24"/>
              </w:rPr>
              <w:t xml:space="preserve">по </w:t>
            </w:r>
            <w:r w:rsidRPr="00DA161E">
              <w:rPr>
                <w:sz w:val="24"/>
              </w:rPr>
              <w:t>отношению к</w:t>
            </w:r>
            <w:r w:rsidRPr="00DA161E">
              <w:rPr>
                <w:spacing w:val="-3"/>
                <w:sz w:val="24"/>
              </w:rPr>
              <w:t xml:space="preserve"> </w:t>
            </w:r>
            <w:r w:rsidRPr="00DA161E">
              <w:rPr>
                <w:sz w:val="24"/>
              </w:rPr>
              <w:t>потребностям;</w:t>
            </w:r>
          </w:p>
          <w:p w:rsidR="009E1916" w:rsidRPr="00DA161E" w:rsidRDefault="00C21772" w:rsidP="00C1148A">
            <w:pPr>
              <w:pStyle w:val="TableParagraph"/>
              <w:numPr>
                <w:ilvl w:val="0"/>
                <w:numId w:val="508"/>
              </w:numPr>
              <w:tabs>
                <w:tab w:val="left" w:pos="427"/>
                <w:tab w:val="left" w:pos="1680"/>
                <w:tab w:val="left" w:pos="2977"/>
                <w:tab w:val="left" w:pos="3346"/>
              </w:tabs>
              <w:spacing w:before="73" w:line="242" w:lineRule="auto"/>
              <w:ind w:right="97"/>
              <w:rPr>
                <w:sz w:val="24"/>
              </w:rPr>
            </w:pPr>
            <w:r w:rsidRPr="00DA161E">
              <w:rPr>
                <w:sz w:val="24"/>
              </w:rPr>
              <w:t>различать</w:t>
            </w:r>
            <w:r w:rsidRPr="00DA161E">
              <w:rPr>
                <w:sz w:val="24"/>
              </w:rPr>
              <w:tab/>
              <w:t>свободное</w:t>
            </w:r>
            <w:r w:rsidRPr="00DA161E">
              <w:rPr>
                <w:sz w:val="24"/>
              </w:rPr>
              <w:tab/>
              <w:t>и</w:t>
            </w:r>
            <w:r w:rsidRPr="00DA161E">
              <w:rPr>
                <w:sz w:val="24"/>
              </w:rPr>
              <w:tab/>
            </w:r>
            <w:r w:rsidRPr="00DA161E">
              <w:rPr>
                <w:spacing w:val="-1"/>
                <w:sz w:val="24"/>
              </w:rPr>
              <w:t xml:space="preserve">экономическое </w:t>
            </w:r>
            <w:r w:rsidRPr="00DA161E">
              <w:rPr>
                <w:sz w:val="24"/>
              </w:rPr>
              <w:t>благо;</w:t>
            </w:r>
          </w:p>
          <w:p w:rsidR="009E1916" w:rsidRPr="00DA161E" w:rsidRDefault="00C21772" w:rsidP="00C1148A">
            <w:pPr>
              <w:pStyle w:val="TableParagraph"/>
              <w:numPr>
                <w:ilvl w:val="0"/>
                <w:numId w:val="508"/>
              </w:numPr>
              <w:tabs>
                <w:tab w:val="left" w:pos="427"/>
              </w:tabs>
              <w:spacing w:before="75" w:line="242" w:lineRule="auto"/>
              <w:ind w:right="101"/>
              <w:rPr>
                <w:sz w:val="24"/>
              </w:rPr>
            </w:pPr>
            <w:r w:rsidRPr="00DA161E">
              <w:rPr>
                <w:sz w:val="24"/>
              </w:rPr>
              <w:t>характеризовать в виде графика кривую производственных</w:t>
            </w:r>
            <w:r w:rsidRPr="00DA161E">
              <w:rPr>
                <w:spacing w:val="-1"/>
                <w:sz w:val="24"/>
              </w:rPr>
              <w:t xml:space="preserve"> </w:t>
            </w:r>
            <w:r w:rsidRPr="00DA161E">
              <w:rPr>
                <w:sz w:val="24"/>
              </w:rPr>
              <w:t>возможностей;</w:t>
            </w:r>
          </w:p>
          <w:p w:rsidR="009E1916" w:rsidRPr="00DA161E" w:rsidRDefault="00C21772" w:rsidP="00C1148A">
            <w:pPr>
              <w:pStyle w:val="TableParagraph"/>
              <w:numPr>
                <w:ilvl w:val="0"/>
                <w:numId w:val="508"/>
              </w:numPr>
              <w:tabs>
                <w:tab w:val="left" w:pos="427"/>
              </w:tabs>
              <w:spacing w:before="78"/>
              <w:ind w:hanging="361"/>
              <w:rPr>
                <w:sz w:val="24"/>
              </w:rPr>
            </w:pPr>
            <w:r w:rsidRPr="00DA161E">
              <w:rPr>
                <w:sz w:val="24"/>
              </w:rPr>
              <w:t>выявлять факторы</w:t>
            </w:r>
            <w:r w:rsidRPr="00DA161E">
              <w:rPr>
                <w:spacing w:val="-1"/>
                <w:sz w:val="24"/>
              </w:rPr>
              <w:t xml:space="preserve"> </w:t>
            </w:r>
            <w:r w:rsidRPr="00DA161E">
              <w:rPr>
                <w:sz w:val="24"/>
              </w:rPr>
              <w:t>производства;</w:t>
            </w:r>
          </w:p>
          <w:p w:rsidR="009E1916" w:rsidRPr="00DA161E" w:rsidRDefault="00C21772" w:rsidP="00C1148A">
            <w:pPr>
              <w:pStyle w:val="TableParagraph"/>
              <w:numPr>
                <w:ilvl w:val="0"/>
                <w:numId w:val="508"/>
              </w:numPr>
              <w:tabs>
                <w:tab w:val="left" w:pos="427"/>
              </w:tabs>
              <w:spacing w:before="80"/>
              <w:ind w:hanging="361"/>
              <w:rPr>
                <w:sz w:val="24"/>
              </w:rPr>
            </w:pPr>
            <w:r w:rsidRPr="00DA161E">
              <w:rPr>
                <w:sz w:val="24"/>
              </w:rPr>
              <w:t>различать типы экономических</w:t>
            </w:r>
            <w:r w:rsidRPr="00DA161E">
              <w:rPr>
                <w:spacing w:val="-2"/>
                <w:sz w:val="24"/>
              </w:rPr>
              <w:t xml:space="preserve"> </w:t>
            </w:r>
            <w:r w:rsidRPr="00DA161E">
              <w:rPr>
                <w:sz w:val="24"/>
              </w:rPr>
              <w:t>систем.</w:t>
            </w:r>
          </w:p>
          <w:p w:rsidR="009E1916" w:rsidRPr="00DA161E" w:rsidRDefault="00C21772">
            <w:pPr>
              <w:pStyle w:val="TableParagraph"/>
              <w:spacing w:before="84"/>
              <w:ind w:left="426"/>
              <w:rPr>
                <w:b/>
                <w:sz w:val="24"/>
              </w:rPr>
            </w:pPr>
            <w:r w:rsidRPr="00DA161E">
              <w:rPr>
                <w:b/>
                <w:sz w:val="24"/>
              </w:rPr>
              <w:t>Микроэкономика</w:t>
            </w:r>
          </w:p>
          <w:p w:rsidR="009E1916" w:rsidRPr="00DA161E" w:rsidRDefault="00C21772" w:rsidP="00C1148A">
            <w:pPr>
              <w:pStyle w:val="TableParagraph"/>
              <w:numPr>
                <w:ilvl w:val="0"/>
                <w:numId w:val="508"/>
              </w:numPr>
              <w:tabs>
                <w:tab w:val="left" w:pos="427"/>
              </w:tabs>
              <w:spacing w:before="74" w:line="242" w:lineRule="auto"/>
              <w:ind w:right="99"/>
              <w:jc w:val="both"/>
              <w:rPr>
                <w:sz w:val="24"/>
              </w:rPr>
            </w:pPr>
            <w:r w:rsidRPr="00DA161E">
              <w:rPr>
                <w:sz w:val="24"/>
              </w:rPr>
              <w:t>Анализировать и планировать структуру семейного бюджета собственной</w:t>
            </w:r>
            <w:r w:rsidRPr="00DA161E">
              <w:rPr>
                <w:spacing w:val="-1"/>
                <w:sz w:val="24"/>
              </w:rPr>
              <w:t xml:space="preserve"> </w:t>
            </w:r>
            <w:r w:rsidRPr="00DA161E">
              <w:rPr>
                <w:sz w:val="24"/>
              </w:rPr>
              <w:t>семьи;</w:t>
            </w:r>
          </w:p>
          <w:p w:rsidR="009E1916" w:rsidRPr="00DA161E" w:rsidRDefault="00C21772" w:rsidP="00C1148A">
            <w:pPr>
              <w:pStyle w:val="TableParagraph"/>
              <w:numPr>
                <w:ilvl w:val="0"/>
                <w:numId w:val="508"/>
              </w:numPr>
              <w:tabs>
                <w:tab w:val="left" w:pos="487"/>
              </w:tabs>
              <w:spacing w:before="74"/>
              <w:ind w:right="99"/>
              <w:jc w:val="both"/>
              <w:rPr>
                <w:sz w:val="24"/>
              </w:rPr>
            </w:pPr>
            <w:r w:rsidRPr="00DA161E">
              <w:tab/>
            </w:r>
            <w:r w:rsidRPr="00DA161E">
              <w:rPr>
                <w:sz w:val="24"/>
              </w:rPr>
              <w:t>принимать рациональные решения в условиях относительной ограниченности доступных ресурсов;</w:t>
            </w:r>
          </w:p>
        </w:tc>
        <w:tc>
          <w:tcPr>
            <w:tcW w:w="4640" w:type="dxa"/>
          </w:tcPr>
          <w:p w:rsidR="009E1916" w:rsidRPr="00DA161E" w:rsidRDefault="00C21772">
            <w:pPr>
              <w:pStyle w:val="TableParagraph"/>
              <w:spacing w:line="272" w:lineRule="exact"/>
              <w:ind w:left="424"/>
              <w:rPr>
                <w:b/>
                <w:i/>
                <w:sz w:val="24"/>
              </w:rPr>
            </w:pPr>
            <w:r w:rsidRPr="00DA161E">
              <w:rPr>
                <w:b/>
                <w:i/>
                <w:sz w:val="24"/>
              </w:rPr>
              <w:t>Основные концепции экономики</w:t>
            </w:r>
          </w:p>
          <w:p w:rsidR="009E1916" w:rsidRPr="00DA161E" w:rsidRDefault="00C21772" w:rsidP="00C1148A">
            <w:pPr>
              <w:pStyle w:val="TableParagraph"/>
              <w:numPr>
                <w:ilvl w:val="0"/>
                <w:numId w:val="507"/>
              </w:numPr>
              <w:tabs>
                <w:tab w:val="left" w:pos="425"/>
                <w:tab w:val="left" w:pos="1880"/>
                <w:tab w:val="left" w:pos="2851"/>
                <w:tab w:val="left" w:pos="3894"/>
                <w:tab w:val="left" w:pos="4408"/>
              </w:tabs>
              <w:spacing w:before="72"/>
              <w:ind w:right="96"/>
              <w:rPr>
                <w:i/>
                <w:sz w:val="24"/>
              </w:rPr>
            </w:pPr>
            <w:r w:rsidRPr="00DA161E">
              <w:rPr>
                <w:i/>
                <w:sz w:val="24"/>
              </w:rPr>
              <w:t>Проводить</w:t>
            </w:r>
            <w:r w:rsidRPr="00DA161E">
              <w:rPr>
                <w:i/>
                <w:sz w:val="24"/>
              </w:rPr>
              <w:tab/>
              <w:t>анализ</w:t>
            </w:r>
            <w:r w:rsidRPr="00DA161E">
              <w:rPr>
                <w:i/>
                <w:sz w:val="24"/>
              </w:rPr>
              <w:tab/>
              <w:t>достоинств</w:t>
            </w:r>
            <w:r w:rsidRPr="00DA161E">
              <w:rPr>
                <w:i/>
                <w:sz w:val="24"/>
              </w:rPr>
              <w:tab/>
            </w:r>
            <w:r w:rsidRPr="00DA161E">
              <w:rPr>
                <w:i/>
                <w:spacing w:val="-14"/>
                <w:sz w:val="24"/>
              </w:rPr>
              <w:t xml:space="preserve">и </w:t>
            </w:r>
            <w:r w:rsidRPr="00DA161E">
              <w:rPr>
                <w:i/>
                <w:sz w:val="24"/>
              </w:rPr>
              <w:t>недостатков</w:t>
            </w:r>
            <w:r w:rsidRPr="00DA161E">
              <w:rPr>
                <w:i/>
                <w:sz w:val="24"/>
              </w:rPr>
              <w:tab/>
            </w:r>
            <w:r w:rsidRPr="00DA161E">
              <w:rPr>
                <w:i/>
                <w:sz w:val="24"/>
              </w:rPr>
              <w:tab/>
            </w:r>
            <w:r w:rsidRPr="00DA161E">
              <w:rPr>
                <w:i/>
                <w:sz w:val="24"/>
              </w:rPr>
              <w:tab/>
            </w:r>
            <w:r w:rsidRPr="00DA161E">
              <w:rPr>
                <w:i/>
                <w:spacing w:val="-4"/>
                <w:sz w:val="24"/>
              </w:rPr>
              <w:t>типов</w:t>
            </w:r>
          </w:p>
          <w:p w:rsidR="009E1916" w:rsidRPr="00DA161E" w:rsidRDefault="00C21772">
            <w:pPr>
              <w:pStyle w:val="TableParagraph"/>
              <w:spacing w:before="2"/>
              <w:ind w:left="424"/>
              <w:rPr>
                <w:i/>
                <w:sz w:val="24"/>
              </w:rPr>
            </w:pPr>
            <w:r w:rsidRPr="00DA161E">
              <w:rPr>
                <w:i/>
                <w:sz w:val="24"/>
              </w:rPr>
              <w:t>экономическихсистем;</w:t>
            </w:r>
          </w:p>
          <w:p w:rsidR="009E1916" w:rsidRPr="00DA161E" w:rsidRDefault="00C21772" w:rsidP="00C1148A">
            <w:pPr>
              <w:pStyle w:val="TableParagraph"/>
              <w:numPr>
                <w:ilvl w:val="0"/>
                <w:numId w:val="507"/>
              </w:numPr>
              <w:tabs>
                <w:tab w:val="left" w:pos="425"/>
              </w:tabs>
              <w:spacing w:before="77"/>
              <w:ind w:right="96"/>
              <w:jc w:val="both"/>
              <w:rPr>
                <w:i/>
                <w:sz w:val="24"/>
              </w:rPr>
            </w:pPr>
            <w:r w:rsidRPr="00DA161E">
              <w:rPr>
                <w:i/>
                <w:sz w:val="24"/>
              </w:rPr>
              <w:t>анализировать события общественной и политической жизни сэкономической точки зрения, используя различные источники</w:t>
            </w:r>
            <w:r w:rsidRPr="00DA161E">
              <w:rPr>
                <w:i/>
                <w:spacing w:val="-1"/>
                <w:sz w:val="24"/>
              </w:rPr>
              <w:t xml:space="preserve"> </w:t>
            </w:r>
            <w:r w:rsidRPr="00DA161E">
              <w:rPr>
                <w:i/>
                <w:sz w:val="24"/>
              </w:rPr>
              <w:t>информации;</w:t>
            </w:r>
          </w:p>
          <w:p w:rsidR="009E1916" w:rsidRPr="00DA161E" w:rsidRDefault="00C21772" w:rsidP="00C1148A">
            <w:pPr>
              <w:pStyle w:val="TableParagraph"/>
              <w:numPr>
                <w:ilvl w:val="0"/>
                <w:numId w:val="507"/>
              </w:numPr>
              <w:tabs>
                <w:tab w:val="left" w:pos="425"/>
                <w:tab w:val="left" w:pos="4192"/>
              </w:tabs>
              <w:spacing w:before="80"/>
              <w:ind w:right="96"/>
              <w:jc w:val="both"/>
              <w:rPr>
                <w:i/>
                <w:sz w:val="24"/>
              </w:rPr>
            </w:pPr>
            <w:r w:rsidRPr="00DA161E">
              <w:rPr>
                <w:i/>
                <w:sz w:val="24"/>
              </w:rPr>
              <w:t>применять теоретические знания по экономике</w:t>
            </w:r>
            <w:r w:rsidRPr="00DA161E">
              <w:rPr>
                <w:i/>
                <w:sz w:val="24"/>
              </w:rPr>
              <w:tab/>
            </w:r>
            <w:r w:rsidRPr="00DA161E">
              <w:rPr>
                <w:i/>
                <w:spacing w:val="-6"/>
                <w:sz w:val="24"/>
              </w:rPr>
              <w:t>для</w:t>
            </w:r>
          </w:p>
          <w:p w:rsidR="009E1916" w:rsidRPr="00DA161E" w:rsidRDefault="00C21772">
            <w:pPr>
              <w:pStyle w:val="TableParagraph"/>
              <w:tabs>
                <w:tab w:val="left" w:pos="4409"/>
              </w:tabs>
              <w:spacing w:line="242" w:lineRule="auto"/>
              <w:ind w:left="424" w:right="98"/>
              <w:jc w:val="both"/>
              <w:rPr>
                <w:i/>
                <w:sz w:val="24"/>
              </w:rPr>
            </w:pPr>
            <w:r w:rsidRPr="00DA161E">
              <w:rPr>
                <w:i/>
                <w:sz w:val="24"/>
              </w:rPr>
              <w:t>практическойдеятельности</w:t>
            </w:r>
            <w:r w:rsidRPr="00DA161E">
              <w:rPr>
                <w:i/>
                <w:sz w:val="24"/>
              </w:rPr>
              <w:tab/>
            </w:r>
            <w:r w:rsidRPr="00DA161E">
              <w:rPr>
                <w:i/>
                <w:spacing w:val="-17"/>
                <w:sz w:val="24"/>
              </w:rPr>
              <w:t xml:space="preserve">и </w:t>
            </w:r>
            <w:r w:rsidRPr="00DA161E">
              <w:rPr>
                <w:i/>
                <w:sz w:val="24"/>
              </w:rPr>
              <w:t>повседневной</w:t>
            </w:r>
            <w:r w:rsidRPr="00DA161E">
              <w:rPr>
                <w:i/>
                <w:spacing w:val="-1"/>
                <w:sz w:val="24"/>
              </w:rPr>
              <w:t xml:space="preserve"> </w:t>
            </w:r>
            <w:r w:rsidRPr="00DA161E">
              <w:rPr>
                <w:i/>
                <w:sz w:val="24"/>
              </w:rPr>
              <w:t>жизни;</w:t>
            </w:r>
          </w:p>
          <w:p w:rsidR="009E1916" w:rsidRPr="00DA161E" w:rsidRDefault="00C21772" w:rsidP="00C1148A">
            <w:pPr>
              <w:pStyle w:val="TableParagraph"/>
              <w:numPr>
                <w:ilvl w:val="0"/>
                <w:numId w:val="507"/>
              </w:numPr>
              <w:tabs>
                <w:tab w:val="left" w:pos="425"/>
              </w:tabs>
              <w:spacing w:before="76"/>
              <w:ind w:right="96"/>
              <w:jc w:val="both"/>
              <w:rPr>
                <w:i/>
                <w:sz w:val="24"/>
              </w:rPr>
            </w:pPr>
            <w:r w:rsidRPr="00DA161E">
              <w:rPr>
                <w:i/>
                <w:sz w:val="24"/>
              </w:rPr>
              <w:t>использовать приобретенные знания для выполнения практическихзаданий, основанных на ситуациях, связанных с описанием состояния</w:t>
            </w:r>
            <w:r w:rsidRPr="00DA161E">
              <w:rPr>
                <w:i/>
                <w:spacing w:val="51"/>
                <w:sz w:val="24"/>
              </w:rPr>
              <w:t xml:space="preserve"> </w:t>
            </w:r>
            <w:r w:rsidRPr="00DA161E">
              <w:rPr>
                <w:i/>
                <w:sz w:val="24"/>
              </w:rPr>
              <w:t>российской</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77"/>
        </w:trPr>
        <w:tc>
          <w:tcPr>
            <w:tcW w:w="5000" w:type="dxa"/>
          </w:tcPr>
          <w:p w:rsidR="009E1916" w:rsidRPr="00DA161E" w:rsidRDefault="00C21772" w:rsidP="00C1148A">
            <w:pPr>
              <w:pStyle w:val="TableParagraph"/>
              <w:numPr>
                <w:ilvl w:val="0"/>
                <w:numId w:val="506"/>
              </w:numPr>
              <w:tabs>
                <w:tab w:val="left" w:pos="547"/>
              </w:tabs>
              <w:spacing w:line="242" w:lineRule="auto"/>
              <w:ind w:right="101" w:hanging="360"/>
              <w:jc w:val="both"/>
              <w:rPr>
                <w:sz w:val="24"/>
              </w:rPr>
            </w:pPr>
            <w:r w:rsidRPr="00DA161E">
              <w:tab/>
            </w:r>
            <w:r w:rsidRPr="00DA161E">
              <w:rPr>
                <w:sz w:val="24"/>
              </w:rPr>
              <w:t>выявлять закономерности и взаимосвязь спроса и</w:t>
            </w:r>
            <w:r w:rsidRPr="00DA161E">
              <w:rPr>
                <w:spacing w:val="-2"/>
                <w:sz w:val="24"/>
              </w:rPr>
              <w:t xml:space="preserve"> </w:t>
            </w:r>
            <w:r w:rsidRPr="00DA161E">
              <w:rPr>
                <w:sz w:val="24"/>
              </w:rPr>
              <w:t>предложения;</w:t>
            </w:r>
          </w:p>
          <w:p w:rsidR="009E1916" w:rsidRPr="00DA161E" w:rsidRDefault="00C21772" w:rsidP="00C1148A">
            <w:pPr>
              <w:pStyle w:val="TableParagraph"/>
              <w:numPr>
                <w:ilvl w:val="0"/>
                <w:numId w:val="506"/>
              </w:numPr>
              <w:tabs>
                <w:tab w:val="left" w:pos="487"/>
                <w:tab w:val="left" w:pos="2184"/>
                <w:tab w:val="left" w:pos="2608"/>
              </w:tabs>
              <w:spacing w:before="62"/>
              <w:ind w:right="97" w:hanging="360"/>
              <w:jc w:val="both"/>
              <w:rPr>
                <w:sz w:val="24"/>
              </w:rPr>
            </w:pPr>
            <w:r w:rsidRPr="00DA161E">
              <w:tab/>
            </w:r>
            <w:r w:rsidRPr="00DA161E">
              <w:rPr>
                <w:sz w:val="24"/>
              </w:rPr>
              <w:t>различать</w:t>
            </w:r>
            <w:r w:rsidRPr="00DA161E">
              <w:rPr>
                <w:sz w:val="24"/>
              </w:rPr>
              <w:tab/>
            </w:r>
            <w:r w:rsidRPr="00DA161E">
              <w:rPr>
                <w:spacing w:val="-1"/>
                <w:sz w:val="24"/>
              </w:rPr>
              <w:t xml:space="preserve">организационно-правовые </w:t>
            </w:r>
            <w:r w:rsidRPr="00DA161E">
              <w:rPr>
                <w:sz w:val="24"/>
              </w:rPr>
              <w:t>формы</w:t>
            </w:r>
            <w:r w:rsidRPr="00DA161E">
              <w:rPr>
                <w:sz w:val="24"/>
              </w:rPr>
              <w:tab/>
            </w:r>
            <w:r w:rsidRPr="00DA161E">
              <w:rPr>
                <w:sz w:val="24"/>
              </w:rPr>
              <w:tab/>
            </w:r>
            <w:r w:rsidRPr="00DA161E">
              <w:rPr>
                <w:spacing w:val="-1"/>
                <w:sz w:val="24"/>
              </w:rPr>
              <w:t xml:space="preserve">предпринимательской </w:t>
            </w:r>
            <w:r w:rsidRPr="00DA161E">
              <w:rPr>
                <w:sz w:val="24"/>
              </w:rPr>
              <w:t>деятельности;</w:t>
            </w:r>
          </w:p>
          <w:p w:rsidR="009E1916" w:rsidRPr="00DA161E" w:rsidRDefault="00C21772" w:rsidP="00C1148A">
            <w:pPr>
              <w:pStyle w:val="TableParagraph"/>
              <w:numPr>
                <w:ilvl w:val="0"/>
                <w:numId w:val="506"/>
              </w:numPr>
              <w:tabs>
                <w:tab w:val="left" w:pos="607"/>
              </w:tabs>
              <w:spacing w:before="80"/>
              <w:ind w:right="92" w:hanging="360"/>
              <w:jc w:val="both"/>
              <w:rPr>
                <w:sz w:val="24"/>
              </w:rPr>
            </w:pPr>
            <w:r w:rsidRPr="00DA161E">
              <w:tab/>
            </w:r>
            <w:r w:rsidRPr="00DA161E">
              <w:rPr>
                <w:sz w:val="24"/>
              </w:rPr>
              <w:t>приводить примеры российских предприятий разных организационно- правовых форм;</w:t>
            </w:r>
          </w:p>
          <w:p w:rsidR="009E1916" w:rsidRPr="00DA161E" w:rsidRDefault="00C21772" w:rsidP="00C1148A">
            <w:pPr>
              <w:pStyle w:val="TableParagraph"/>
              <w:numPr>
                <w:ilvl w:val="0"/>
                <w:numId w:val="506"/>
              </w:numPr>
              <w:tabs>
                <w:tab w:val="left" w:pos="487"/>
              </w:tabs>
              <w:spacing w:before="84"/>
              <w:ind w:left="486" w:hanging="421"/>
              <w:jc w:val="both"/>
              <w:rPr>
                <w:sz w:val="24"/>
              </w:rPr>
            </w:pPr>
            <w:r w:rsidRPr="00DA161E">
              <w:rPr>
                <w:sz w:val="24"/>
              </w:rPr>
              <w:t>выявлять виды ценных</w:t>
            </w:r>
            <w:r w:rsidRPr="00DA161E">
              <w:rPr>
                <w:spacing w:val="-1"/>
                <w:sz w:val="24"/>
              </w:rPr>
              <w:t xml:space="preserve"> </w:t>
            </w:r>
            <w:r w:rsidRPr="00DA161E">
              <w:rPr>
                <w:sz w:val="24"/>
              </w:rPr>
              <w:t>бумаг;</w:t>
            </w:r>
          </w:p>
          <w:p w:rsidR="009E1916" w:rsidRPr="00DA161E" w:rsidRDefault="00C21772" w:rsidP="00C1148A">
            <w:pPr>
              <w:pStyle w:val="TableParagraph"/>
              <w:numPr>
                <w:ilvl w:val="0"/>
                <w:numId w:val="506"/>
              </w:numPr>
              <w:tabs>
                <w:tab w:val="left" w:pos="607"/>
              </w:tabs>
              <w:spacing w:before="77" w:line="242" w:lineRule="auto"/>
              <w:ind w:right="99" w:hanging="360"/>
              <w:jc w:val="both"/>
              <w:rPr>
                <w:sz w:val="24"/>
              </w:rPr>
            </w:pPr>
            <w:r w:rsidRPr="00DA161E">
              <w:tab/>
            </w:r>
            <w:r w:rsidRPr="00DA161E">
              <w:rPr>
                <w:sz w:val="24"/>
              </w:rPr>
              <w:t>определять разницу между постоянными и переменными</w:t>
            </w:r>
            <w:r w:rsidRPr="00DA161E">
              <w:rPr>
                <w:spacing w:val="-1"/>
                <w:sz w:val="24"/>
              </w:rPr>
              <w:t xml:space="preserve"> </w:t>
            </w:r>
            <w:r w:rsidRPr="00DA161E">
              <w:rPr>
                <w:sz w:val="24"/>
              </w:rPr>
              <w:t>издержками;</w:t>
            </w:r>
          </w:p>
          <w:p w:rsidR="009E1916" w:rsidRPr="00DA161E" w:rsidRDefault="00C21772" w:rsidP="00C1148A">
            <w:pPr>
              <w:pStyle w:val="TableParagraph"/>
              <w:numPr>
                <w:ilvl w:val="0"/>
                <w:numId w:val="506"/>
              </w:numPr>
              <w:tabs>
                <w:tab w:val="left" w:pos="607"/>
              </w:tabs>
              <w:spacing w:before="73" w:line="242" w:lineRule="auto"/>
              <w:ind w:right="97" w:hanging="360"/>
              <w:jc w:val="both"/>
              <w:rPr>
                <w:sz w:val="24"/>
              </w:rPr>
            </w:pPr>
            <w:r w:rsidRPr="00DA161E">
              <w:tab/>
            </w:r>
            <w:r w:rsidRPr="00DA161E">
              <w:rPr>
                <w:sz w:val="24"/>
              </w:rPr>
              <w:t>объяснять взаимосвязь факторов производства и факторов</w:t>
            </w:r>
            <w:r w:rsidRPr="00DA161E">
              <w:rPr>
                <w:spacing w:val="-4"/>
                <w:sz w:val="24"/>
              </w:rPr>
              <w:t xml:space="preserve"> </w:t>
            </w:r>
            <w:r w:rsidRPr="00DA161E">
              <w:rPr>
                <w:sz w:val="24"/>
              </w:rPr>
              <w:t>дохода;</w:t>
            </w:r>
          </w:p>
          <w:p w:rsidR="009E1916" w:rsidRPr="00DA161E" w:rsidRDefault="00C21772" w:rsidP="00C1148A">
            <w:pPr>
              <w:pStyle w:val="TableParagraph"/>
              <w:numPr>
                <w:ilvl w:val="0"/>
                <w:numId w:val="506"/>
              </w:numPr>
              <w:tabs>
                <w:tab w:val="left" w:pos="607"/>
              </w:tabs>
              <w:spacing w:before="77" w:line="242" w:lineRule="auto"/>
              <w:ind w:right="97" w:hanging="360"/>
              <w:jc w:val="both"/>
              <w:rPr>
                <w:sz w:val="24"/>
              </w:rPr>
            </w:pPr>
            <w:r w:rsidRPr="00DA161E">
              <w:tab/>
            </w:r>
            <w:r w:rsidRPr="00DA161E">
              <w:rPr>
                <w:sz w:val="24"/>
              </w:rPr>
              <w:t>приводить примеры факторов, влияющих на производительность</w:t>
            </w:r>
            <w:r w:rsidRPr="00DA161E">
              <w:rPr>
                <w:spacing w:val="-4"/>
                <w:sz w:val="24"/>
              </w:rPr>
              <w:t xml:space="preserve"> </w:t>
            </w:r>
            <w:r w:rsidRPr="00DA161E">
              <w:rPr>
                <w:sz w:val="24"/>
              </w:rPr>
              <w:t>труда;</w:t>
            </w:r>
          </w:p>
          <w:p w:rsidR="009E1916" w:rsidRPr="00DA161E" w:rsidRDefault="00C21772" w:rsidP="00C1148A">
            <w:pPr>
              <w:pStyle w:val="TableParagraph"/>
              <w:numPr>
                <w:ilvl w:val="0"/>
                <w:numId w:val="506"/>
              </w:numPr>
              <w:tabs>
                <w:tab w:val="left" w:pos="487"/>
              </w:tabs>
              <w:spacing w:before="74" w:line="242" w:lineRule="auto"/>
              <w:ind w:right="99" w:hanging="360"/>
              <w:jc w:val="both"/>
              <w:rPr>
                <w:sz w:val="24"/>
              </w:rPr>
            </w:pPr>
            <w:r w:rsidRPr="00DA161E">
              <w:tab/>
            </w:r>
            <w:r w:rsidRPr="00DA161E">
              <w:rPr>
                <w:sz w:val="24"/>
              </w:rPr>
              <w:t>объяснять социально-экономическую роль и функции</w:t>
            </w:r>
            <w:r w:rsidRPr="00DA161E">
              <w:rPr>
                <w:spacing w:val="-3"/>
                <w:sz w:val="24"/>
              </w:rPr>
              <w:t xml:space="preserve"> </w:t>
            </w:r>
            <w:r w:rsidRPr="00DA161E">
              <w:rPr>
                <w:sz w:val="24"/>
              </w:rPr>
              <w:t>предпринимательства;</w:t>
            </w:r>
          </w:p>
          <w:p w:rsidR="009E1916" w:rsidRPr="00DA161E" w:rsidRDefault="00C21772" w:rsidP="00C1148A">
            <w:pPr>
              <w:pStyle w:val="TableParagraph"/>
              <w:numPr>
                <w:ilvl w:val="0"/>
                <w:numId w:val="506"/>
              </w:numPr>
              <w:tabs>
                <w:tab w:val="left" w:pos="487"/>
                <w:tab w:val="left" w:pos="1863"/>
                <w:tab w:val="left" w:pos="3883"/>
              </w:tabs>
              <w:spacing w:before="73"/>
              <w:ind w:right="95" w:hanging="360"/>
              <w:jc w:val="both"/>
              <w:rPr>
                <w:sz w:val="24"/>
              </w:rPr>
            </w:pPr>
            <w:r w:rsidRPr="00DA161E">
              <w:tab/>
            </w:r>
            <w:r w:rsidRPr="00DA161E">
              <w:rPr>
                <w:sz w:val="24"/>
              </w:rPr>
              <w:t>решать познавательные и практические задачи,</w:t>
            </w:r>
            <w:r w:rsidRPr="00DA161E">
              <w:rPr>
                <w:sz w:val="24"/>
              </w:rPr>
              <w:tab/>
              <w:t>отражающие</w:t>
            </w:r>
            <w:r w:rsidRPr="00DA161E">
              <w:rPr>
                <w:sz w:val="24"/>
              </w:rPr>
              <w:tab/>
            </w:r>
            <w:r w:rsidRPr="00DA161E">
              <w:rPr>
                <w:spacing w:val="-3"/>
                <w:sz w:val="24"/>
              </w:rPr>
              <w:t xml:space="preserve">типичные </w:t>
            </w:r>
            <w:r w:rsidRPr="00DA161E">
              <w:rPr>
                <w:sz w:val="24"/>
              </w:rPr>
              <w:t>экономические задачи по</w:t>
            </w:r>
            <w:r w:rsidRPr="00DA161E">
              <w:rPr>
                <w:spacing w:val="-17"/>
                <w:sz w:val="24"/>
              </w:rPr>
              <w:t xml:space="preserve"> </w:t>
            </w:r>
            <w:r w:rsidRPr="00DA161E">
              <w:rPr>
                <w:sz w:val="24"/>
              </w:rPr>
              <w:t>микроэкономике.</w:t>
            </w:r>
          </w:p>
          <w:p w:rsidR="009E1916" w:rsidRPr="00DA161E" w:rsidRDefault="00C21772">
            <w:pPr>
              <w:pStyle w:val="TableParagraph"/>
              <w:spacing w:before="87"/>
              <w:ind w:left="426"/>
              <w:rPr>
                <w:b/>
                <w:sz w:val="24"/>
              </w:rPr>
            </w:pPr>
            <w:r w:rsidRPr="00DA161E">
              <w:rPr>
                <w:b/>
                <w:sz w:val="24"/>
              </w:rPr>
              <w:t>Макроэкономика</w:t>
            </w:r>
          </w:p>
          <w:p w:rsidR="009E1916" w:rsidRPr="00DA161E" w:rsidRDefault="00C21772" w:rsidP="00C1148A">
            <w:pPr>
              <w:pStyle w:val="TableParagraph"/>
              <w:numPr>
                <w:ilvl w:val="0"/>
                <w:numId w:val="506"/>
              </w:numPr>
              <w:tabs>
                <w:tab w:val="left" w:pos="547"/>
              </w:tabs>
              <w:spacing w:before="74" w:line="242" w:lineRule="auto"/>
              <w:ind w:right="99" w:hanging="360"/>
              <w:jc w:val="both"/>
              <w:rPr>
                <w:sz w:val="24"/>
              </w:rPr>
            </w:pPr>
            <w:r w:rsidRPr="00DA161E">
              <w:tab/>
            </w:r>
            <w:r w:rsidRPr="00DA161E">
              <w:rPr>
                <w:sz w:val="24"/>
              </w:rPr>
              <w:t>Приводить примеры влияния государства на</w:t>
            </w:r>
            <w:r w:rsidRPr="00DA161E">
              <w:rPr>
                <w:spacing w:val="-2"/>
                <w:sz w:val="24"/>
              </w:rPr>
              <w:t xml:space="preserve"> </w:t>
            </w:r>
            <w:r w:rsidRPr="00DA161E">
              <w:rPr>
                <w:sz w:val="24"/>
              </w:rPr>
              <w:t>экономику;</w:t>
            </w:r>
          </w:p>
          <w:p w:rsidR="009E1916" w:rsidRPr="00DA161E" w:rsidRDefault="00C21772" w:rsidP="00C1148A">
            <w:pPr>
              <w:pStyle w:val="TableParagraph"/>
              <w:numPr>
                <w:ilvl w:val="0"/>
                <w:numId w:val="506"/>
              </w:numPr>
              <w:tabs>
                <w:tab w:val="left" w:pos="607"/>
              </w:tabs>
              <w:spacing w:before="74" w:line="242" w:lineRule="auto"/>
              <w:ind w:right="97" w:hanging="360"/>
              <w:jc w:val="both"/>
              <w:rPr>
                <w:sz w:val="24"/>
              </w:rPr>
            </w:pPr>
            <w:r w:rsidRPr="00DA161E">
              <w:tab/>
            </w:r>
            <w:r w:rsidRPr="00DA161E">
              <w:rPr>
                <w:sz w:val="24"/>
              </w:rPr>
              <w:t>выявлять общественно-полезные блага в собственном</w:t>
            </w:r>
            <w:r w:rsidRPr="00DA161E">
              <w:rPr>
                <w:spacing w:val="-2"/>
                <w:sz w:val="24"/>
              </w:rPr>
              <w:t xml:space="preserve"> </w:t>
            </w:r>
            <w:r w:rsidRPr="00DA161E">
              <w:rPr>
                <w:sz w:val="24"/>
              </w:rPr>
              <w:t>окружении;</w:t>
            </w:r>
          </w:p>
          <w:p w:rsidR="009E1916" w:rsidRPr="00DA161E" w:rsidRDefault="00C21772" w:rsidP="00C1148A">
            <w:pPr>
              <w:pStyle w:val="TableParagraph"/>
              <w:numPr>
                <w:ilvl w:val="0"/>
                <w:numId w:val="506"/>
              </w:numPr>
              <w:tabs>
                <w:tab w:val="left" w:pos="547"/>
              </w:tabs>
              <w:spacing w:before="74" w:line="242" w:lineRule="auto"/>
              <w:ind w:right="100" w:hanging="360"/>
              <w:jc w:val="both"/>
              <w:rPr>
                <w:sz w:val="24"/>
              </w:rPr>
            </w:pPr>
            <w:r w:rsidRPr="00DA161E">
              <w:tab/>
            </w:r>
            <w:r w:rsidRPr="00DA161E">
              <w:rPr>
                <w:sz w:val="24"/>
              </w:rPr>
              <w:t>приводить примеры факторов, влияющих на производительность</w:t>
            </w:r>
            <w:r w:rsidRPr="00DA161E">
              <w:rPr>
                <w:spacing w:val="-4"/>
                <w:sz w:val="24"/>
              </w:rPr>
              <w:t xml:space="preserve"> </w:t>
            </w:r>
            <w:r w:rsidRPr="00DA161E">
              <w:rPr>
                <w:sz w:val="24"/>
              </w:rPr>
              <w:t>труда;</w:t>
            </w:r>
          </w:p>
          <w:p w:rsidR="009E1916" w:rsidRPr="00DA161E" w:rsidRDefault="00C21772" w:rsidP="00C1148A">
            <w:pPr>
              <w:pStyle w:val="TableParagraph"/>
              <w:numPr>
                <w:ilvl w:val="0"/>
                <w:numId w:val="506"/>
              </w:numPr>
              <w:tabs>
                <w:tab w:val="left" w:pos="487"/>
              </w:tabs>
              <w:spacing w:before="76" w:line="242" w:lineRule="auto"/>
              <w:ind w:right="99" w:hanging="360"/>
              <w:jc w:val="both"/>
              <w:rPr>
                <w:sz w:val="24"/>
              </w:rPr>
            </w:pPr>
            <w:r w:rsidRPr="00DA161E">
              <w:tab/>
            </w:r>
            <w:r w:rsidRPr="00DA161E">
              <w:rPr>
                <w:sz w:val="24"/>
              </w:rPr>
              <w:t>определять назначение различных видов налогов;</w:t>
            </w:r>
          </w:p>
          <w:p w:rsidR="009E1916" w:rsidRPr="00DA161E" w:rsidRDefault="00C21772" w:rsidP="00C1148A">
            <w:pPr>
              <w:pStyle w:val="TableParagraph"/>
              <w:numPr>
                <w:ilvl w:val="0"/>
                <w:numId w:val="506"/>
              </w:numPr>
              <w:tabs>
                <w:tab w:val="left" w:pos="487"/>
              </w:tabs>
              <w:spacing w:before="74"/>
              <w:ind w:right="98" w:hanging="360"/>
              <w:jc w:val="both"/>
              <w:rPr>
                <w:sz w:val="24"/>
              </w:rPr>
            </w:pPr>
            <w:r w:rsidRPr="00DA161E">
              <w:tab/>
            </w:r>
            <w:r w:rsidRPr="00DA161E">
              <w:rPr>
                <w:sz w:val="24"/>
              </w:rPr>
              <w:t>анализировать результаты и действия монетарной и фискальной политики государства;</w:t>
            </w:r>
          </w:p>
          <w:p w:rsidR="009E1916" w:rsidRPr="00DA161E" w:rsidRDefault="00C21772" w:rsidP="00C1148A">
            <w:pPr>
              <w:pStyle w:val="TableParagraph"/>
              <w:numPr>
                <w:ilvl w:val="0"/>
                <w:numId w:val="506"/>
              </w:numPr>
              <w:tabs>
                <w:tab w:val="left" w:pos="607"/>
              </w:tabs>
              <w:spacing w:before="79" w:line="242" w:lineRule="auto"/>
              <w:ind w:right="98" w:hanging="360"/>
              <w:jc w:val="both"/>
              <w:rPr>
                <w:sz w:val="24"/>
              </w:rPr>
            </w:pPr>
            <w:r w:rsidRPr="00DA161E">
              <w:tab/>
            </w:r>
            <w:r w:rsidRPr="00DA161E">
              <w:rPr>
                <w:sz w:val="24"/>
              </w:rPr>
              <w:t>выявлять сферы применения показателя ВВП;</w:t>
            </w:r>
          </w:p>
          <w:p w:rsidR="009E1916" w:rsidRPr="00DA161E" w:rsidRDefault="00C21772" w:rsidP="00C1148A">
            <w:pPr>
              <w:pStyle w:val="TableParagraph"/>
              <w:numPr>
                <w:ilvl w:val="0"/>
                <w:numId w:val="506"/>
              </w:numPr>
              <w:tabs>
                <w:tab w:val="left" w:pos="487"/>
              </w:tabs>
              <w:spacing w:before="76" w:line="242" w:lineRule="auto"/>
              <w:ind w:right="99" w:hanging="360"/>
              <w:jc w:val="both"/>
              <w:rPr>
                <w:sz w:val="24"/>
              </w:rPr>
            </w:pPr>
            <w:r w:rsidRPr="00DA161E">
              <w:tab/>
            </w:r>
            <w:r w:rsidRPr="00DA161E">
              <w:rPr>
                <w:sz w:val="24"/>
              </w:rPr>
              <w:t>приводить примеры сфер расходования (статей) государственного бюджета России;</w:t>
            </w:r>
          </w:p>
          <w:p w:rsidR="009E1916" w:rsidRPr="00DA161E" w:rsidRDefault="00C21772" w:rsidP="00C1148A">
            <w:pPr>
              <w:pStyle w:val="TableParagraph"/>
              <w:numPr>
                <w:ilvl w:val="0"/>
                <w:numId w:val="506"/>
              </w:numPr>
              <w:tabs>
                <w:tab w:val="left" w:pos="427"/>
              </w:tabs>
              <w:spacing w:before="72" w:line="242" w:lineRule="auto"/>
              <w:ind w:right="100" w:hanging="360"/>
              <w:jc w:val="both"/>
              <w:rPr>
                <w:sz w:val="24"/>
              </w:rPr>
            </w:pPr>
            <w:r w:rsidRPr="00DA161E">
              <w:rPr>
                <w:sz w:val="24"/>
              </w:rPr>
              <w:t>приводить примеры макроэкономических последствий</w:t>
            </w:r>
            <w:r w:rsidRPr="00DA161E">
              <w:rPr>
                <w:spacing w:val="-1"/>
                <w:sz w:val="24"/>
              </w:rPr>
              <w:t xml:space="preserve"> </w:t>
            </w:r>
            <w:r w:rsidRPr="00DA161E">
              <w:rPr>
                <w:sz w:val="24"/>
              </w:rPr>
              <w:t>инфляции;</w:t>
            </w:r>
          </w:p>
          <w:p w:rsidR="009E1916" w:rsidRPr="00DA161E" w:rsidRDefault="00C21772" w:rsidP="00C1148A">
            <w:pPr>
              <w:pStyle w:val="TableParagraph"/>
              <w:numPr>
                <w:ilvl w:val="0"/>
                <w:numId w:val="506"/>
              </w:numPr>
              <w:tabs>
                <w:tab w:val="left" w:pos="607"/>
              </w:tabs>
              <w:spacing w:before="74" w:line="242" w:lineRule="auto"/>
              <w:ind w:right="96" w:hanging="360"/>
              <w:jc w:val="both"/>
              <w:rPr>
                <w:sz w:val="24"/>
              </w:rPr>
            </w:pPr>
            <w:r w:rsidRPr="00DA161E">
              <w:tab/>
            </w:r>
            <w:r w:rsidRPr="00DA161E">
              <w:rPr>
                <w:sz w:val="24"/>
              </w:rPr>
              <w:t>различать факторы, влияющие на экономический</w:t>
            </w:r>
            <w:r w:rsidRPr="00DA161E">
              <w:rPr>
                <w:spacing w:val="-1"/>
                <w:sz w:val="24"/>
              </w:rPr>
              <w:t xml:space="preserve"> </w:t>
            </w:r>
            <w:r w:rsidRPr="00DA161E">
              <w:rPr>
                <w:sz w:val="24"/>
              </w:rPr>
              <w:t>рост;</w:t>
            </w:r>
          </w:p>
          <w:p w:rsidR="009E1916" w:rsidRPr="00DA161E" w:rsidRDefault="00C21772" w:rsidP="00C1148A">
            <w:pPr>
              <w:pStyle w:val="TableParagraph"/>
              <w:numPr>
                <w:ilvl w:val="0"/>
                <w:numId w:val="506"/>
              </w:numPr>
              <w:tabs>
                <w:tab w:val="left" w:pos="547"/>
              </w:tabs>
              <w:spacing w:before="76" w:line="242" w:lineRule="auto"/>
              <w:ind w:right="98" w:hanging="360"/>
              <w:jc w:val="both"/>
              <w:rPr>
                <w:sz w:val="24"/>
              </w:rPr>
            </w:pPr>
            <w:r w:rsidRPr="00DA161E">
              <w:tab/>
            </w:r>
            <w:r w:rsidRPr="00DA161E">
              <w:rPr>
                <w:sz w:val="24"/>
              </w:rPr>
              <w:t>приводить примеры экономической функции денег в реальной</w:t>
            </w:r>
            <w:r w:rsidRPr="00DA161E">
              <w:rPr>
                <w:spacing w:val="-5"/>
                <w:sz w:val="24"/>
              </w:rPr>
              <w:t xml:space="preserve"> </w:t>
            </w:r>
            <w:r w:rsidRPr="00DA161E">
              <w:rPr>
                <w:sz w:val="24"/>
              </w:rPr>
              <w:t>жизни;</w:t>
            </w:r>
          </w:p>
          <w:p w:rsidR="009E1916" w:rsidRPr="00DA161E" w:rsidRDefault="00C21772" w:rsidP="00C1148A">
            <w:pPr>
              <w:pStyle w:val="TableParagraph"/>
              <w:numPr>
                <w:ilvl w:val="0"/>
                <w:numId w:val="506"/>
              </w:numPr>
              <w:tabs>
                <w:tab w:val="left" w:pos="607"/>
              </w:tabs>
              <w:spacing w:before="74" w:line="242" w:lineRule="auto"/>
              <w:ind w:right="100" w:hanging="360"/>
              <w:jc w:val="both"/>
              <w:rPr>
                <w:sz w:val="24"/>
              </w:rPr>
            </w:pPr>
            <w:r w:rsidRPr="00DA161E">
              <w:tab/>
            </w:r>
            <w:r w:rsidRPr="00DA161E">
              <w:rPr>
                <w:sz w:val="24"/>
              </w:rPr>
              <w:t>различать сферы применения различных форм</w:t>
            </w:r>
            <w:r w:rsidRPr="00DA161E">
              <w:rPr>
                <w:spacing w:val="-1"/>
                <w:sz w:val="24"/>
              </w:rPr>
              <w:t xml:space="preserve"> </w:t>
            </w:r>
            <w:r w:rsidRPr="00DA161E">
              <w:rPr>
                <w:sz w:val="24"/>
              </w:rPr>
              <w:t>денег;</w:t>
            </w:r>
          </w:p>
          <w:p w:rsidR="009E1916" w:rsidRPr="00DA161E" w:rsidRDefault="00C21772" w:rsidP="00C1148A">
            <w:pPr>
              <w:pStyle w:val="TableParagraph"/>
              <w:numPr>
                <w:ilvl w:val="0"/>
                <w:numId w:val="506"/>
              </w:numPr>
              <w:tabs>
                <w:tab w:val="left" w:pos="487"/>
              </w:tabs>
              <w:spacing w:before="73" w:line="269" w:lineRule="exact"/>
              <w:ind w:left="486" w:hanging="421"/>
              <w:jc w:val="both"/>
              <w:rPr>
                <w:sz w:val="24"/>
              </w:rPr>
            </w:pPr>
            <w:r w:rsidRPr="00DA161E">
              <w:rPr>
                <w:sz w:val="24"/>
              </w:rPr>
              <w:t xml:space="preserve">определять      практическое    </w:t>
            </w:r>
            <w:r w:rsidRPr="00DA161E">
              <w:rPr>
                <w:spacing w:val="43"/>
                <w:sz w:val="24"/>
              </w:rPr>
              <w:t xml:space="preserve"> </w:t>
            </w:r>
            <w:r w:rsidRPr="00DA161E">
              <w:rPr>
                <w:sz w:val="24"/>
              </w:rPr>
              <w:t>назначение</w:t>
            </w:r>
          </w:p>
        </w:tc>
        <w:tc>
          <w:tcPr>
            <w:tcW w:w="4640" w:type="dxa"/>
          </w:tcPr>
          <w:p w:rsidR="009E1916" w:rsidRPr="00DA161E" w:rsidRDefault="00C21772">
            <w:pPr>
              <w:pStyle w:val="TableParagraph"/>
              <w:spacing w:line="267" w:lineRule="exact"/>
              <w:ind w:left="424"/>
              <w:rPr>
                <w:i/>
                <w:sz w:val="24"/>
              </w:rPr>
            </w:pPr>
            <w:r w:rsidRPr="00DA161E">
              <w:rPr>
                <w:i/>
                <w:sz w:val="24"/>
              </w:rPr>
              <w:t>экономики;</w:t>
            </w:r>
          </w:p>
          <w:p w:rsidR="009E1916" w:rsidRPr="00DA161E" w:rsidRDefault="00C21772" w:rsidP="00C1148A">
            <w:pPr>
              <w:pStyle w:val="TableParagraph"/>
              <w:numPr>
                <w:ilvl w:val="0"/>
                <w:numId w:val="505"/>
              </w:numPr>
              <w:tabs>
                <w:tab w:val="left" w:pos="425"/>
                <w:tab w:val="left" w:pos="1720"/>
                <w:tab w:val="left" w:pos="2103"/>
                <w:tab w:val="left" w:pos="2917"/>
                <w:tab w:val="left" w:pos="3168"/>
                <w:tab w:val="left" w:pos="3669"/>
                <w:tab w:val="left" w:pos="4169"/>
              </w:tabs>
              <w:spacing w:before="77"/>
              <w:ind w:right="94"/>
              <w:rPr>
                <w:i/>
                <w:sz w:val="24"/>
              </w:rPr>
            </w:pPr>
            <w:r w:rsidRPr="00DA161E">
              <w:rPr>
                <w:i/>
                <w:sz w:val="24"/>
              </w:rPr>
              <w:t>использовать</w:t>
            </w:r>
            <w:r w:rsidRPr="00DA161E">
              <w:rPr>
                <w:i/>
                <w:sz w:val="24"/>
              </w:rPr>
              <w:tab/>
            </w:r>
            <w:r w:rsidRPr="00DA161E">
              <w:rPr>
                <w:i/>
                <w:sz w:val="24"/>
              </w:rPr>
              <w:tab/>
            </w:r>
            <w:r w:rsidRPr="00DA161E">
              <w:rPr>
                <w:i/>
                <w:spacing w:val="-3"/>
                <w:sz w:val="24"/>
              </w:rPr>
              <w:t xml:space="preserve">приобретенные </w:t>
            </w:r>
            <w:r w:rsidRPr="00DA161E">
              <w:rPr>
                <w:i/>
                <w:sz w:val="24"/>
              </w:rPr>
              <w:t>ключевые</w:t>
            </w:r>
            <w:r w:rsidRPr="00DA161E">
              <w:rPr>
                <w:i/>
                <w:sz w:val="24"/>
              </w:rPr>
              <w:tab/>
            </w:r>
            <w:r w:rsidRPr="00DA161E">
              <w:rPr>
                <w:i/>
                <w:sz w:val="24"/>
              </w:rPr>
              <w:tab/>
              <w:t>компетенции</w:t>
            </w:r>
            <w:r w:rsidRPr="00DA161E">
              <w:rPr>
                <w:i/>
                <w:sz w:val="24"/>
              </w:rPr>
              <w:tab/>
            </w:r>
            <w:r w:rsidRPr="00DA161E">
              <w:rPr>
                <w:i/>
                <w:sz w:val="24"/>
              </w:rPr>
              <w:tab/>
            </w:r>
            <w:r w:rsidRPr="00DA161E">
              <w:rPr>
                <w:i/>
                <w:spacing w:val="-5"/>
                <w:sz w:val="24"/>
              </w:rPr>
              <w:t xml:space="preserve">при </w:t>
            </w:r>
            <w:r w:rsidRPr="00DA161E">
              <w:rPr>
                <w:i/>
                <w:sz w:val="24"/>
              </w:rPr>
              <w:t>выполненииучебно-исследовательских проектов,</w:t>
            </w:r>
            <w:r w:rsidRPr="00DA161E">
              <w:rPr>
                <w:i/>
                <w:sz w:val="24"/>
              </w:rPr>
              <w:tab/>
              <w:t>нацеленных</w:t>
            </w:r>
            <w:r w:rsidRPr="00DA161E">
              <w:rPr>
                <w:i/>
                <w:sz w:val="24"/>
              </w:rPr>
              <w:tab/>
            </w:r>
            <w:r w:rsidRPr="00DA161E">
              <w:rPr>
                <w:i/>
                <w:sz w:val="24"/>
              </w:rPr>
              <w:tab/>
              <w:t>на</w:t>
            </w:r>
            <w:r w:rsidRPr="00DA161E">
              <w:rPr>
                <w:i/>
                <w:sz w:val="24"/>
              </w:rPr>
              <w:tab/>
            </w:r>
            <w:r w:rsidRPr="00DA161E">
              <w:rPr>
                <w:i/>
                <w:spacing w:val="-3"/>
                <w:sz w:val="24"/>
              </w:rPr>
              <w:t xml:space="preserve">решение </w:t>
            </w:r>
            <w:r w:rsidRPr="00DA161E">
              <w:rPr>
                <w:i/>
                <w:sz w:val="24"/>
              </w:rPr>
              <w:t>основных экономических</w:t>
            </w:r>
            <w:r w:rsidRPr="00DA161E">
              <w:rPr>
                <w:i/>
                <w:spacing w:val="-3"/>
                <w:sz w:val="24"/>
              </w:rPr>
              <w:t xml:space="preserve"> </w:t>
            </w:r>
            <w:r w:rsidRPr="00DA161E">
              <w:rPr>
                <w:i/>
                <w:sz w:val="24"/>
              </w:rPr>
              <w:t>проблем;</w:t>
            </w:r>
          </w:p>
          <w:p w:rsidR="009E1916" w:rsidRPr="00DA161E" w:rsidRDefault="00C21772" w:rsidP="00C1148A">
            <w:pPr>
              <w:pStyle w:val="TableParagraph"/>
              <w:numPr>
                <w:ilvl w:val="0"/>
                <w:numId w:val="505"/>
              </w:numPr>
              <w:tabs>
                <w:tab w:val="left" w:pos="425"/>
              </w:tabs>
              <w:spacing w:before="79"/>
              <w:ind w:right="95"/>
              <w:jc w:val="both"/>
              <w:rPr>
                <w:i/>
                <w:sz w:val="24"/>
              </w:rPr>
            </w:pPr>
            <w:r w:rsidRPr="00DA161E">
              <w:rPr>
                <w:i/>
                <w:sz w:val="24"/>
              </w:rPr>
              <w:t>находить информацию по предмету экономической теории изисточников различного</w:t>
            </w:r>
            <w:r w:rsidRPr="00DA161E">
              <w:rPr>
                <w:i/>
                <w:spacing w:val="-1"/>
                <w:sz w:val="24"/>
              </w:rPr>
              <w:t xml:space="preserve"> </w:t>
            </w:r>
            <w:r w:rsidRPr="00DA161E">
              <w:rPr>
                <w:i/>
                <w:sz w:val="24"/>
              </w:rPr>
              <w:t>типа;</w:t>
            </w:r>
          </w:p>
          <w:p w:rsidR="009E1916" w:rsidRPr="00DA161E" w:rsidRDefault="00C21772" w:rsidP="00C1148A">
            <w:pPr>
              <w:pStyle w:val="TableParagraph"/>
              <w:numPr>
                <w:ilvl w:val="0"/>
                <w:numId w:val="505"/>
              </w:numPr>
              <w:tabs>
                <w:tab w:val="left" w:pos="425"/>
                <w:tab w:val="left" w:pos="3380"/>
              </w:tabs>
              <w:spacing w:before="82"/>
              <w:ind w:right="95"/>
              <w:jc w:val="both"/>
              <w:rPr>
                <w:i/>
                <w:sz w:val="24"/>
              </w:rPr>
            </w:pPr>
            <w:r w:rsidRPr="00DA161E">
              <w:rPr>
                <w:i/>
                <w:sz w:val="24"/>
              </w:rPr>
              <w:t xml:space="preserve">отделять основную информацию </w:t>
            </w:r>
            <w:r w:rsidRPr="00DA161E">
              <w:rPr>
                <w:i/>
                <w:spacing w:val="-6"/>
                <w:sz w:val="24"/>
              </w:rPr>
              <w:t xml:space="preserve">от </w:t>
            </w:r>
            <w:r w:rsidRPr="00DA161E">
              <w:rPr>
                <w:i/>
                <w:sz w:val="24"/>
              </w:rPr>
              <w:t>второстепенной,критическиоценивать достоверность</w:t>
            </w:r>
            <w:r w:rsidRPr="00DA161E">
              <w:rPr>
                <w:i/>
                <w:sz w:val="24"/>
              </w:rPr>
              <w:tab/>
            </w:r>
            <w:r w:rsidRPr="00DA161E">
              <w:rPr>
                <w:i/>
                <w:spacing w:val="-3"/>
                <w:sz w:val="24"/>
              </w:rPr>
              <w:t xml:space="preserve">полученной </w:t>
            </w:r>
            <w:r w:rsidRPr="00DA161E">
              <w:rPr>
                <w:i/>
                <w:sz w:val="24"/>
              </w:rPr>
              <w:t>информации из неадаптированных источников по экономической</w:t>
            </w:r>
            <w:r w:rsidRPr="00DA161E">
              <w:rPr>
                <w:i/>
                <w:spacing w:val="-6"/>
                <w:sz w:val="24"/>
              </w:rPr>
              <w:t xml:space="preserve"> </w:t>
            </w:r>
            <w:r w:rsidRPr="00DA161E">
              <w:rPr>
                <w:i/>
                <w:sz w:val="24"/>
              </w:rPr>
              <w:t>теории.</w:t>
            </w:r>
          </w:p>
          <w:p w:rsidR="009E1916" w:rsidRPr="00DA161E" w:rsidRDefault="00C21772">
            <w:pPr>
              <w:pStyle w:val="TableParagraph"/>
              <w:spacing w:before="87"/>
              <w:ind w:left="424"/>
              <w:rPr>
                <w:b/>
                <w:i/>
                <w:sz w:val="24"/>
              </w:rPr>
            </w:pPr>
            <w:r w:rsidRPr="00DA161E">
              <w:rPr>
                <w:b/>
                <w:i/>
                <w:sz w:val="24"/>
              </w:rPr>
              <w:t>Микроэкономика</w:t>
            </w:r>
          </w:p>
          <w:p w:rsidR="009E1916" w:rsidRPr="00DA161E" w:rsidRDefault="00C21772" w:rsidP="00C1148A">
            <w:pPr>
              <w:pStyle w:val="TableParagraph"/>
              <w:numPr>
                <w:ilvl w:val="0"/>
                <w:numId w:val="505"/>
              </w:numPr>
              <w:tabs>
                <w:tab w:val="left" w:pos="425"/>
                <w:tab w:val="left" w:pos="3026"/>
              </w:tabs>
              <w:spacing w:before="72"/>
              <w:ind w:right="95"/>
              <w:jc w:val="both"/>
              <w:rPr>
                <w:i/>
                <w:sz w:val="24"/>
              </w:rPr>
            </w:pPr>
            <w:r w:rsidRPr="00DA161E">
              <w:rPr>
                <w:i/>
                <w:sz w:val="24"/>
              </w:rPr>
              <w:t>Применять полученные теоретические и практические знания дляопределения экономически</w:t>
            </w:r>
            <w:r w:rsidRPr="00DA161E">
              <w:rPr>
                <w:i/>
                <w:sz w:val="24"/>
              </w:rPr>
              <w:tab/>
            </w:r>
            <w:r w:rsidRPr="00DA161E">
              <w:rPr>
                <w:i/>
                <w:spacing w:val="-3"/>
                <w:sz w:val="24"/>
              </w:rPr>
              <w:t xml:space="preserve">рационального </w:t>
            </w:r>
            <w:r w:rsidRPr="00DA161E">
              <w:rPr>
                <w:i/>
                <w:sz w:val="24"/>
              </w:rPr>
              <w:t>поведения;</w:t>
            </w:r>
          </w:p>
          <w:p w:rsidR="009E1916" w:rsidRPr="00DA161E" w:rsidRDefault="00C21772" w:rsidP="00C1148A">
            <w:pPr>
              <w:pStyle w:val="TableParagraph"/>
              <w:numPr>
                <w:ilvl w:val="0"/>
                <w:numId w:val="505"/>
              </w:numPr>
              <w:tabs>
                <w:tab w:val="left" w:pos="425"/>
                <w:tab w:val="left" w:pos="3121"/>
              </w:tabs>
              <w:spacing w:before="79"/>
              <w:ind w:right="95"/>
              <w:jc w:val="both"/>
              <w:rPr>
                <w:i/>
                <w:sz w:val="24"/>
              </w:rPr>
            </w:pPr>
            <w:r w:rsidRPr="00DA161E">
              <w:rPr>
                <w:i/>
                <w:sz w:val="24"/>
              </w:rPr>
              <w:t>использовать приобретенные знания для</w:t>
            </w:r>
            <w:r w:rsidRPr="00DA161E">
              <w:rPr>
                <w:i/>
                <w:sz w:val="24"/>
              </w:rPr>
              <w:tab/>
            </w:r>
            <w:r w:rsidRPr="00DA161E">
              <w:rPr>
                <w:i/>
                <w:spacing w:val="-3"/>
                <w:sz w:val="24"/>
              </w:rPr>
              <w:t>экономически</w:t>
            </w:r>
          </w:p>
          <w:p w:rsidR="009E1916" w:rsidRPr="00DA161E" w:rsidRDefault="00C21772">
            <w:pPr>
              <w:pStyle w:val="TableParagraph"/>
              <w:spacing w:line="242" w:lineRule="auto"/>
              <w:ind w:left="424" w:right="97"/>
              <w:jc w:val="both"/>
              <w:rPr>
                <w:i/>
                <w:sz w:val="24"/>
              </w:rPr>
            </w:pPr>
            <w:r w:rsidRPr="00DA161E">
              <w:rPr>
                <w:i/>
                <w:sz w:val="24"/>
              </w:rPr>
              <w:t>грамотногоповедения в современном мире;</w:t>
            </w:r>
          </w:p>
          <w:p w:rsidR="009E1916" w:rsidRPr="00DA161E" w:rsidRDefault="00C21772" w:rsidP="00C1148A">
            <w:pPr>
              <w:pStyle w:val="TableParagraph"/>
              <w:numPr>
                <w:ilvl w:val="0"/>
                <w:numId w:val="505"/>
              </w:numPr>
              <w:tabs>
                <w:tab w:val="left" w:pos="425"/>
              </w:tabs>
              <w:spacing w:before="77"/>
              <w:ind w:right="97"/>
              <w:jc w:val="both"/>
              <w:rPr>
                <w:i/>
                <w:sz w:val="24"/>
              </w:rPr>
            </w:pPr>
            <w:r w:rsidRPr="00DA161E">
              <w:rPr>
                <w:i/>
                <w:sz w:val="24"/>
              </w:rPr>
              <w:t>сопоставлять свои потребности и возможности,оптимальнораспределят ь свои материальные и трудовые ресурсы, составлять семейный бюджет;</w:t>
            </w:r>
          </w:p>
          <w:p w:rsidR="009E1916" w:rsidRPr="00DA161E" w:rsidRDefault="00C21772" w:rsidP="00C1148A">
            <w:pPr>
              <w:pStyle w:val="TableParagraph"/>
              <w:numPr>
                <w:ilvl w:val="0"/>
                <w:numId w:val="505"/>
              </w:numPr>
              <w:tabs>
                <w:tab w:val="left" w:pos="425"/>
                <w:tab w:val="left" w:pos="2303"/>
                <w:tab w:val="left" w:pos="3834"/>
              </w:tabs>
              <w:spacing w:before="79"/>
              <w:ind w:right="95"/>
              <w:jc w:val="both"/>
              <w:rPr>
                <w:i/>
                <w:sz w:val="24"/>
              </w:rPr>
            </w:pPr>
            <w:r w:rsidRPr="00DA161E">
              <w:rPr>
                <w:i/>
                <w:sz w:val="24"/>
              </w:rPr>
              <w:t>грамотно применять полученные знания</w:t>
            </w:r>
            <w:r w:rsidRPr="00DA161E">
              <w:rPr>
                <w:i/>
                <w:sz w:val="24"/>
              </w:rPr>
              <w:tab/>
              <w:t>для</w:t>
            </w:r>
            <w:r w:rsidRPr="00DA161E">
              <w:rPr>
                <w:i/>
                <w:sz w:val="24"/>
              </w:rPr>
              <w:tab/>
            </w:r>
            <w:r w:rsidRPr="00DA161E">
              <w:rPr>
                <w:i/>
                <w:spacing w:val="-4"/>
                <w:sz w:val="24"/>
              </w:rPr>
              <w:t xml:space="preserve">оценки </w:t>
            </w:r>
            <w:r w:rsidRPr="00DA161E">
              <w:rPr>
                <w:i/>
                <w:sz w:val="24"/>
              </w:rPr>
              <w:t>собственныхэкономических действий в качестве потребителя, члена семьи и гражданина;</w:t>
            </w:r>
          </w:p>
          <w:p w:rsidR="009E1916" w:rsidRPr="00DA161E" w:rsidRDefault="00C21772" w:rsidP="00C1148A">
            <w:pPr>
              <w:pStyle w:val="TableParagraph"/>
              <w:numPr>
                <w:ilvl w:val="0"/>
                <w:numId w:val="505"/>
              </w:numPr>
              <w:tabs>
                <w:tab w:val="left" w:pos="425"/>
                <w:tab w:val="left" w:pos="3059"/>
                <w:tab w:val="left" w:pos="3441"/>
              </w:tabs>
              <w:spacing w:before="80"/>
              <w:ind w:right="95"/>
              <w:jc w:val="both"/>
              <w:rPr>
                <w:i/>
                <w:sz w:val="24"/>
              </w:rPr>
            </w:pPr>
            <w:r w:rsidRPr="00DA161E">
              <w:rPr>
                <w:i/>
                <w:sz w:val="24"/>
              </w:rPr>
              <w:t>объективно</w:t>
            </w:r>
            <w:r w:rsidRPr="00DA161E">
              <w:rPr>
                <w:i/>
                <w:sz w:val="24"/>
              </w:rPr>
              <w:tab/>
            </w:r>
            <w:r w:rsidRPr="00DA161E">
              <w:rPr>
                <w:i/>
                <w:sz w:val="24"/>
              </w:rPr>
              <w:tab/>
            </w:r>
            <w:r w:rsidRPr="00DA161E">
              <w:rPr>
                <w:i/>
                <w:spacing w:val="-3"/>
                <w:sz w:val="24"/>
              </w:rPr>
              <w:t xml:space="preserve">оценивать </w:t>
            </w:r>
            <w:r w:rsidRPr="00DA161E">
              <w:rPr>
                <w:i/>
                <w:sz w:val="24"/>
              </w:rPr>
              <w:t>эффективность</w:t>
            </w:r>
            <w:r w:rsidRPr="00DA161E">
              <w:rPr>
                <w:i/>
                <w:sz w:val="24"/>
              </w:rPr>
              <w:tab/>
            </w:r>
            <w:r w:rsidRPr="00DA161E">
              <w:rPr>
                <w:i/>
                <w:spacing w:val="-1"/>
                <w:sz w:val="24"/>
              </w:rPr>
              <w:t xml:space="preserve">деятельности </w:t>
            </w:r>
            <w:r w:rsidRPr="00DA161E">
              <w:rPr>
                <w:i/>
                <w:sz w:val="24"/>
              </w:rPr>
              <w:t>предприятия;</w:t>
            </w:r>
          </w:p>
          <w:p w:rsidR="009E1916" w:rsidRPr="00DA161E" w:rsidRDefault="00C21772" w:rsidP="00C1148A">
            <w:pPr>
              <w:pStyle w:val="TableParagraph"/>
              <w:numPr>
                <w:ilvl w:val="0"/>
                <w:numId w:val="505"/>
              </w:numPr>
              <w:tabs>
                <w:tab w:val="left" w:pos="425"/>
              </w:tabs>
              <w:spacing w:before="81" w:line="242" w:lineRule="auto"/>
              <w:ind w:right="92"/>
              <w:jc w:val="both"/>
              <w:rPr>
                <w:i/>
                <w:sz w:val="24"/>
              </w:rPr>
            </w:pPr>
            <w:r w:rsidRPr="00DA161E">
              <w:rPr>
                <w:i/>
                <w:sz w:val="24"/>
              </w:rPr>
              <w:t xml:space="preserve">проводить анализ организационно- правовых форм крупного </w:t>
            </w:r>
            <w:r w:rsidRPr="00DA161E">
              <w:rPr>
                <w:i/>
                <w:spacing w:val="-12"/>
                <w:sz w:val="24"/>
              </w:rPr>
              <w:t xml:space="preserve">и </w:t>
            </w:r>
            <w:r w:rsidRPr="00DA161E">
              <w:rPr>
                <w:i/>
                <w:sz w:val="24"/>
              </w:rPr>
              <w:t>малогобизнеса;</w:t>
            </w:r>
          </w:p>
          <w:p w:rsidR="009E1916" w:rsidRPr="00DA161E" w:rsidRDefault="00C21772" w:rsidP="00C1148A">
            <w:pPr>
              <w:pStyle w:val="TableParagraph"/>
              <w:numPr>
                <w:ilvl w:val="0"/>
                <w:numId w:val="505"/>
              </w:numPr>
              <w:tabs>
                <w:tab w:val="left" w:pos="425"/>
              </w:tabs>
              <w:spacing w:before="72" w:line="242" w:lineRule="auto"/>
              <w:ind w:right="95"/>
              <w:jc w:val="both"/>
              <w:rPr>
                <w:i/>
                <w:sz w:val="24"/>
              </w:rPr>
            </w:pPr>
            <w:r w:rsidRPr="00DA161E">
              <w:rPr>
                <w:i/>
                <w:sz w:val="24"/>
              </w:rPr>
              <w:t>объяснять практическое назначение франчайзинга и сферы</w:t>
            </w:r>
            <w:r w:rsidRPr="00DA161E">
              <w:rPr>
                <w:i/>
                <w:spacing w:val="-6"/>
                <w:sz w:val="24"/>
              </w:rPr>
              <w:t xml:space="preserve"> </w:t>
            </w:r>
            <w:r w:rsidRPr="00DA161E">
              <w:rPr>
                <w:i/>
                <w:sz w:val="24"/>
              </w:rPr>
              <w:t>егоприменения;</w:t>
            </w:r>
          </w:p>
          <w:p w:rsidR="009E1916" w:rsidRPr="00DA161E" w:rsidRDefault="00C21772" w:rsidP="00C1148A">
            <w:pPr>
              <w:pStyle w:val="TableParagraph"/>
              <w:numPr>
                <w:ilvl w:val="0"/>
                <w:numId w:val="505"/>
              </w:numPr>
              <w:tabs>
                <w:tab w:val="left" w:pos="425"/>
                <w:tab w:val="left" w:pos="2877"/>
              </w:tabs>
              <w:spacing w:before="74"/>
              <w:ind w:right="95"/>
              <w:jc w:val="both"/>
              <w:rPr>
                <w:i/>
                <w:sz w:val="24"/>
              </w:rPr>
            </w:pPr>
            <w:r w:rsidRPr="00DA161E">
              <w:rPr>
                <w:i/>
                <w:sz w:val="24"/>
              </w:rPr>
              <w:t>выявлять и сопоставлять различия между</w:t>
            </w:r>
            <w:r w:rsidRPr="00DA161E">
              <w:rPr>
                <w:i/>
                <w:sz w:val="24"/>
              </w:rPr>
              <w:tab/>
            </w:r>
            <w:r w:rsidRPr="00DA161E">
              <w:rPr>
                <w:i/>
                <w:spacing w:val="-1"/>
                <w:sz w:val="24"/>
              </w:rPr>
              <w:t xml:space="preserve">менеджментом </w:t>
            </w:r>
            <w:r w:rsidRPr="00DA161E">
              <w:rPr>
                <w:i/>
                <w:sz w:val="24"/>
              </w:rPr>
              <w:t>ипредпринимательством;</w:t>
            </w:r>
          </w:p>
          <w:p w:rsidR="009E1916" w:rsidRPr="00DA161E" w:rsidRDefault="00C21772" w:rsidP="00C1148A">
            <w:pPr>
              <w:pStyle w:val="TableParagraph"/>
              <w:numPr>
                <w:ilvl w:val="0"/>
                <w:numId w:val="505"/>
              </w:numPr>
              <w:tabs>
                <w:tab w:val="left" w:pos="425"/>
              </w:tabs>
              <w:spacing w:before="81" w:line="242" w:lineRule="auto"/>
              <w:ind w:right="95"/>
              <w:jc w:val="both"/>
              <w:rPr>
                <w:i/>
                <w:sz w:val="24"/>
              </w:rPr>
            </w:pPr>
            <w:r w:rsidRPr="00DA161E">
              <w:rPr>
                <w:i/>
                <w:sz w:val="24"/>
              </w:rPr>
              <w:t>определять практическое назначение основных функций</w:t>
            </w:r>
            <w:r w:rsidRPr="00DA161E">
              <w:rPr>
                <w:i/>
                <w:spacing w:val="-3"/>
                <w:sz w:val="24"/>
              </w:rPr>
              <w:t xml:space="preserve"> </w:t>
            </w:r>
            <w:r w:rsidRPr="00DA161E">
              <w:rPr>
                <w:i/>
                <w:sz w:val="24"/>
              </w:rPr>
              <w:t>менеджмента</w:t>
            </w:r>
          </w:p>
          <w:p w:rsidR="009E1916" w:rsidRPr="00DA161E" w:rsidRDefault="00C21772" w:rsidP="00C1148A">
            <w:pPr>
              <w:pStyle w:val="TableParagraph"/>
              <w:numPr>
                <w:ilvl w:val="0"/>
                <w:numId w:val="505"/>
              </w:numPr>
              <w:tabs>
                <w:tab w:val="left" w:pos="425"/>
              </w:tabs>
              <w:spacing w:before="74"/>
              <w:ind w:hanging="361"/>
              <w:jc w:val="both"/>
              <w:rPr>
                <w:i/>
                <w:sz w:val="24"/>
              </w:rPr>
            </w:pPr>
            <w:r w:rsidRPr="00DA161E">
              <w:rPr>
                <w:i/>
                <w:sz w:val="24"/>
              </w:rPr>
              <w:t>определять место маркетинга</w:t>
            </w:r>
            <w:r w:rsidRPr="00DA161E">
              <w:rPr>
                <w:i/>
                <w:spacing w:val="59"/>
                <w:sz w:val="24"/>
              </w:rPr>
              <w:t xml:space="preserve"> </w:t>
            </w:r>
            <w:r w:rsidRPr="00DA161E">
              <w:rPr>
                <w:i/>
                <w:sz w:val="24"/>
              </w:rPr>
              <w:t>в</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91"/>
        </w:trPr>
        <w:tc>
          <w:tcPr>
            <w:tcW w:w="5000" w:type="dxa"/>
          </w:tcPr>
          <w:p w:rsidR="009E1916" w:rsidRPr="00DA161E" w:rsidRDefault="00C21772">
            <w:pPr>
              <w:pStyle w:val="TableParagraph"/>
              <w:spacing w:line="267" w:lineRule="exact"/>
              <w:ind w:left="426"/>
              <w:rPr>
                <w:sz w:val="24"/>
              </w:rPr>
            </w:pPr>
            <w:r w:rsidRPr="00DA161E">
              <w:rPr>
                <w:sz w:val="24"/>
              </w:rPr>
              <w:t>основных элементов банковской системы;</w:t>
            </w:r>
          </w:p>
          <w:p w:rsidR="009E1916" w:rsidRPr="00DA161E" w:rsidRDefault="00C21772" w:rsidP="00C1148A">
            <w:pPr>
              <w:pStyle w:val="TableParagraph"/>
              <w:numPr>
                <w:ilvl w:val="0"/>
                <w:numId w:val="504"/>
              </w:numPr>
              <w:tabs>
                <w:tab w:val="left" w:pos="546"/>
                <w:tab w:val="left" w:pos="547"/>
              </w:tabs>
              <w:spacing w:before="77" w:line="242" w:lineRule="auto"/>
              <w:ind w:right="100" w:hanging="360"/>
              <w:rPr>
                <w:sz w:val="24"/>
              </w:rPr>
            </w:pPr>
            <w:r w:rsidRPr="00DA161E">
              <w:tab/>
            </w:r>
            <w:r w:rsidRPr="00DA161E">
              <w:rPr>
                <w:sz w:val="24"/>
              </w:rPr>
              <w:t>различать виды кредитов и сферу их использования;</w:t>
            </w:r>
          </w:p>
          <w:p w:rsidR="009E1916" w:rsidRPr="00DA161E" w:rsidRDefault="00C21772" w:rsidP="00C1148A">
            <w:pPr>
              <w:pStyle w:val="TableParagraph"/>
              <w:numPr>
                <w:ilvl w:val="0"/>
                <w:numId w:val="504"/>
              </w:numPr>
              <w:tabs>
                <w:tab w:val="left" w:pos="546"/>
                <w:tab w:val="left" w:pos="547"/>
              </w:tabs>
              <w:spacing w:before="74" w:line="242" w:lineRule="auto"/>
              <w:ind w:right="100" w:hanging="360"/>
              <w:rPr>
                <w:sz w:val="24"/>
              </w:rPr>
            </w:pPr>
            <w:r w:rsidRPr="00DA161E">
              <w:tab/>
            </w:r>
            <w:r w:rsidRPr="00DA161E">
              <w:rPr>
                <w:sz w:val="24"/>
              </w:rPr>
              <w:t>решать прикладные задачи на расчет процентной ставки по</w:t>
            </w:r>
            <w:r w:rsidRPr="00DA161E">
              <w:rPr>
                <w:spacing w:val="-3"/>
                <w:sz w:val="24"/>
              </w:rPr>
              <w:t xml:space="preserve"> </w:t>
            </w:r>
            <w:r w:rsidRPr="00DA161E">
              <w:rPr>
                <w:sz w:val="24"/>
              </w:rPr>
              <w:t>кредиту;</w:t>
            </w:r>
          </w:p>
          <w:p w:rsidR="009E1916" w:rsidRPr="00DA161E" w:rsidRDefault="00C21772" w:rsidP="00C1148A">
            <w:pPr>
              <w:pStyle w:val="TableParagraph"/>
              <w:numPr>
                <w:ilvl w:val="0"/>
                <w:numId w:val="504"/>
              </w:numPr>
              <w:tabs>
                <w:tab w:val="left" w:pos="606"/>
                <w:tab w:val="left" w:pos="607"/>
              </w:tabs>
              <w:spacing w:before="78"/>
              <w:ind w:left="606" w:hanging="541"/>
              <w:rPr>
                <w:sz w:val="24"/>
              </w:rPr>
            </w:pPr>
            <w:r w:rsidRPr="00DA161E">
              <w:rPr>
                <w:sz w:val="24"/>
              </w:rPr>
              <w:t>объяснять причины неравенства</w:t>
            </w:r>
            <w:r w:rsidRPr="00DA161E">
              <w:rPr>
                <w:spacing w:val="-9"/>
                <w:sz w:val="24"/>
              </w:rPr>
              <w:t xml:space="preserve"> </w:t>
            </w:r>
            <w:r w:rsidRPr="00DA161E">
              <w:rPr>
                <w:sz w:val="24"/>
              </w:rPr>
              <w:t>доходов;</w:t>
            </w:r>
          </w:p>
          <w:p w:rsidR="009E1916" w:rsidRPr="00DA161E" w:rsidRDefault="00C21772" w:rsidP="00C1148A">
            <w:pPr>
              <w:pStyle w:val="TableParagraph"/>
              <w:numPr>
                <w:ilvl w:val="0"/>
                <w:numId w:val="504"/>
              </w:numPr>
              <w:tabs>
                <w:tab w:val="left" w:pos="606"/>
                <w:tab w:val="left" w:pos="607"/>
                <w:tab w:val="left" w:pos="2120"/>
                <w:tab w:val="left" w:pos="3158"/>
              </w:tabs>
              <w:spacing w:before="77" w:line="242" w:lineRule="auto"/>
              <w:ind w:right="101" w:hanging="360"/>
              <w:rPr>
                <w:sz w:val="24"/>
              </w:rPr>
            </w:pPr>
            <w:r w:rsidRPr="00DA161E">
              <w:tab/>
            </w:r>
            <w:r w:rsidRPr="00DA161E">
              <w:rPr>
                <w:sz w:val="24"/>
              </w:rPr>
              <w:t>различать</w:t>
            </w:r>
            <w:r w:rsidRPr="00DA161E">
              <w:rPr>
                <w:sz w:val="24"/>
              </w:rPr>
              <w:tab/>
              <w:t>меры</w:t>
            </w:r>
            <w:r w:rsidRPr="00DA161E">
              <w:rPr>
                <w:sz w:val="24"/>
              </w:rPr>
              <w:tab/>
            </w:r>
            <w:r w:rsidRPr="00DA161E">
              <w:rPr>
                <w:spacing w:val="-1"/>
                <w:sz w:val="24"/>
              </w:rPr>
              <w:t xml:space="preserve">государственной </w:t>
            </w:r>
            <w:r w:rsidRPr="00DA161E">
              <w:rPr>
                <w:sz w:val="24"/>
              </w:rPr>
              <w:t>политики по снижению</w:t>
            </w:r>
            <w:r w:rsidRPr="00DA161E">
              <w:rPr>
                <w:spacing w:val="-5"/>
                <w:sz w:val="24"/>
              </w:rPr>
              <w:t xml:space="preserve"> </w:t>
            </w:r>
            <w:r w:rsidRPr="00DA161E">
              <w:rPr>
                <w:sz w:val="24"/>
              </w:rPr>
              <w:t>безработицы;</w:t>
            </w:r>
          </w:p>
          <w:p w:rsidR="009E1916" w:rsidRPr="00DA161E" w:rsidRDefault="00C21772" w:rsidP="00C1148A">
            <w:pPr>
              <w:pStyle w:val="TableParagraph"/>
              <w:numPr>
                <w:ilvl w:val="0"/>
                <w:numId w:val="504"/>
              </w:numPr>
              <w:tabs>
                <w:tab w:val="left" w:pos="606"/>
                <w:tab w:val="left" w:pos="607"/>
                <w:tab w:val="left" w:pos="2213"/>
                <w:tab w:val="left" w:pos="3660"/>
              </w:tabs>
              <w:spacing w:before="74" w:line="242" w:lineRule="auto"/>
              <w:ind w:right="96" w:hanging="360"/>
              <w:rPr>
                <w:sz w:val="24"/>
              </w:rPr>
            </w:pPr>
            <w:r w:rsidRPr="00DA161E">
              <w:tab/>
            </w:r>
            <w:r w:rsidRPr="00DA161E">
              <w:rPr>
                <w:sz w:val="24"/>
              </w:rPr>
              <w:t>приводить</w:t>
            </w:r>
            <w:r w:rsidRPr="00DA161E">
              <w:rPr>
                <w:sz w:val="24"/>
              </w:rPr>
              <w:tab/>
              <w:t>примеры</w:t>
            </w:r>
            <w:r w:rsidRPr="00DA161E">
              <w:rPr>
                <w:sz w:val="24"/>
              </w:rPr>
              <w:tab/>
            </w:r>
            <w:r w:rsidRPr="00DA161E">
              <w:rPr>
                <w:spacing w:val="-3"/>
                <w:sz w:val="24"/>
              </w:rPr>
              <w:t xml:space="preserve">социальных </w:t>
            </w:r>
            <w:r w:rsidRPr="00DA161E">
              <w:rPr>
                <w:sz w:val="24"/>
              </w:rPr>
              <w:t>последствий</w:t>
            </w:r>
            <w:r w:rsidRPr="00DA161E">
              <w:rPr>
                <w:spacing w:val="-1"/>
                <w:sz w:val="24"/>
              </w:rPr>
              <w:t xml:space="preserve"> </w:t>
            </w:r>
            <w:r w:rsidRPr="00DA161E">
              <w:rPr>
                <w:sz w:val="24"/>
              </w:rPr>
              <w:t>безработицы</w:t>
            </w:r>
          </w:p>
          <w:p w:rsidR="009E1916" w:rsidRPr="00DA161E" w:rsidRDefault="00C21772">
            <w:pPr>
              <w:pStyle w:val="TableParagraph"/>
              <w:spacing w:before="83"/>
              <w:ind w:left="426"/>
              <w:rPr>
                <w:b/>
                <w:sz w:val="24"/>
              </w:rPr>
            </w:pPr>
            <w:r w:rsidRPr="00DA161E">
              <w:rPr>
                <w:b/>
                <w:sz w:val="24"/>
              </w:rPr>
              <w:t>Международная экономика</w:t>
            </w:r>
          </w:p>
          <w:p w:rsidR="009E1916" w:rsidRPr="00DA161E" w:rsidRDefault="00C21772" w:rsidP="00C1148A">
            <w:pPr>
              <w:pStyle w:val="TableParagraph"/>
              <w:numPr>
                <w:ilvl w:val="0"/>
                <w:numId w:val="504"/>
              </w:numPr>
              <w:tabs>
                <w:tab w:val="left" w:pos="487"/>
                <w:tab w:val="left" w:pos="1196"/>
                <w:tab w:val="left" w:pos="3216"/>
              </w:tabs>
              <w:spacing w:before="72" w:line="242" w:lineRule="auto"/>
              <w:ind w:right="99" w:hanging="360"/>
              <w:jc w:val="both"/>
              <w:rPr>
                <w:sz w:val="24"/>
              </w:rPr>
            </w:pPr>
            <w:r w:rsidRPr="00DA161E">
              <w:tab/>
            </w:r>
            <w:r w:rsidRPr="00DA161E">
              <w:rPr>
                <w:sz w:val="24"/>
              </w:rPr>
              <w:t>Приводить примеры глобальных проблем в</w:t>
            </w:r>
            <w:r w:rsidRPr="00DA161E">
              <w:rPr>
                <w:sz w:val="24"/>
              </w:rPr>
              <w:tab/>
              <w:t>современных</w:t>
            </w:r>
            <w:r w:rsidRPr="00DA161E">
              <w:rPr>
                <w:sz w:val="24"/>
              </w:rPr>
              <w:tab/>
            </w:r>
            <w:r w:rsidRPr="00DA161E">
              <w:rPr>
                <w:spacing w:val="-1"/>
                <w:sz w:val="24"/>
              </w:rPr>
              <w:t xml:space="preserve">международных </w:t>
            </w:r>
            <w:r w:rsidRPr="00DA161E">
              <w:rPr>
                <w:sz w:val="24"/>
              </w:rPr>
              <w:t>экономических</w:t>
            </w:r>
            <w:r w:rsidRPr="00DA161E">
              <w:rPr>
                <w:spacing w:val="1"/>
                <w:sz w:val="24"/>
              </w:rPr>
              <w:t xml:space="preserve"> </w:t>
            </w:r>
            <w:r w:rsidRPr="00DA161E">
              <w:rPr>
                <w:sz w:val="24"/>
              </w:rPr>
              <w:t>отношениях;</w:t>
            </w:r>
          </w:p>
          <w:p w:rsidR="009E1916" w:rsidRPr="00DA161E" w:rsidRDefault="00C21772" w:rsidP="00C1148A">
            <w:pPr>
              <w:pStyle w:val="TableParagraph"/>
              <w:numPr>
                <w:ilvl w:val="0"/>
                <w:numId w:val="504"/>
              </w:numPr>
              <w:tabs>
                <w:tab w:val="left" w:pos="607"/>
              </w:tabs>
              <w:spacing w:before="72" w:line="242" w:lineRule="auto"/>
              <w:ind w:right="99" w:hanging="360"/>
              <w:jc w:val="both"/>
              <w:rPr>
                <w:sz w:val="24"/>
              </w:rPr>
            </w:pPr>
            <w:r w:rsidRPr="00DA161E">
              <w:tab/>
            </w:r>
            <w:r w:rsidRPr="00DA161E">
              <w:rPr>
                <w:sz w:val="24"/>
              </w:rPr>
              <w:t>объяснять назначение международной торговли;</w:t>
            </w:r>
          </w:p>
          <w:p w:rsidR="009E1916" w:rsidRPr="00DA161E" w:rsidRDefault="00C21772" w:rsidP="00C1148A">
            <w:pPr>
              <w:pStyle w:val="TableParagraph"/>
              <w:numPr>
                <w:ilvl w:val="0"/>
                <w:numId w:val="504"/>
              </w:numPr>
              <w:tabs>
                <w:tab w:val="left" w:pos="547"/>
              </w:tabs>
              <w:spacing w:before="76" w:line="242" w:lineRule="auto"/>
              <w:ind w:right="97" w:hanging="360"/>
              <w:jc w:val="both"/>
              <w:rPr>
                <w:sz w:val="24"/>
              </w:rPr>
            </w:pPr>
            <w:r w:rsidRPr="00DA161E">
              <w:tab/>
            </w:r>
            <w:r w:rsidRPr="00DA161E">
              <w:rPr>
                <w:sz w:val="24"/>
              </w:rPr>
              <w:t>обосновывать выбор использования видов валют в различных</w:t>
            </w:r>
            <w:r w:rsidRPr="00DA161E">
              <w:rPr>
                <w:spacing w:val="-1"/>
                <w:sz w:val="24"/>
              </w:rPr>
              <w:t xml:space="preserve"> </w:t>
            </w:r>
            <w:r w:rsidRPr="00DA161E">
              <w:rPr>
                <w:sz w:val="24"/>
              </w:rPr>
              <w:t>условиях;</w:t>
            </w:r>
          </w:p>
          <w:p w:rsidR="009E1916" w:rsidRPr="00DA161E" w:rsidRDefault="00C21772" w:rsidP="00C1148A">
            <w:pPr>
              <w:pStyle w:val="TableParagraph"/>
              <w:numPr>
                <w:ilvl w:val="0"/>
                <w:numId w:val="504"/>
              </w:numPr>
              <w:tabs>
                <w:tab w:val="left" w:pos="547"/>
              </w:tabs>
              <w:spacing w:before="74" w:line="242" w:lineRule="auto"/>
              <w:ind w:right="98" w:hanging="360"/>
              <w:jc w:val="both"/>
              <w:rPr>
                <w:sz w:val="24"/>
              </w:rPr>
            </w:pPr>
            <w:r w:rsidRPr="00DA161E">
              <w:tab/>
            </w:r>
            <w:r w:rsidRPr="00DA161E">
              <w:rPr>
                <w:sz w:val="24"/>
              </w:rPr>
              <w:t>приводить примеры глобализации мировой</w:t>
            </w:r>
            <w:r w:rsidRPr="00DA161E">
              <w:rPr>
                <w:spacing w:val="-1"/>
                <w:sz w:val="24"/>
              </w:rPr>
              <w:t xml:space="preserve"> </w:t>
            </w:r>
            <w:r w:rsidRPr="00DA161E">
              <w:rPr>
                <w:sz w:val="24"/>
              </w:rPr>
              <w:t>экономики;</w:t>
            </w:r>
          </w:p>
          <w:p w:rsidR="009E1916" w:rsidRPr="00DA161E" w:rsidRDefault="00C21772" w:rsidP="00C1148A">
            <w:pPr>
              <w:pStyle w:val="TableParagraph"/>
              <w:numPr>
                <w:ilvl w:val="0"/>
                <w:numId w:val="504"/>
              </w:numPr>
              <w:tabs>
                <w:tab w:val="left" w:pos="487"/>
                <w:tab w:val="left" w:pos="1611"/>
                <w:tab w:val="left" w:pos="2638"/>
                <w:tab w:val="left" w:pos="3746"/>
                <w:tab w:val="left" w:pos="4648"/>
              </w:tabs>
              <w:spacing w:before="73"/>
              <w:ind w:right="97" w:hanging="360"/>
              <w:jc w:val="both"/>
              <w:rPr>
                <w:sz w:val="24"/>
              </w:rPr>
            </w:pPr>
            <w:r w:rsidRPr="00DA161E">
              <w:tab/>
            </w:r>
            <w:r w:rsidRPr="00DA161E">
              <w:rPr>
                <w:sz w:val="24"/>
              </w:rPr>
              <w:t>анализировать</w:t>
            </w:r>
            <w:r w:rsidRPr="00DA161E">
              <w:rPr>
                <w:sz w:val="24"/>
              </w:rPr>
              <w:tab/>
              <w:t>информацию</w:t>
            </w:r>
            <w:r w:rsidRPr="00DA161E">
              <w:rPr>
                <w:sz w:val="24"/>
              </w:rPr>
              <w:tab/>
            </w:r>
            <w:r w:rsidRPr="00DA161E">
              <w:rPr>
                <w:spacing w:val="-9"/>
                <w:sz w:val="24"/>
              </w:rPr>
              <w:t xml:space="preserve">об </w:t>
            </w:r>
            <w:r w:rsidRPr="00DA161E">
              <w:rPr>
                <w:sz w:val="24"/>
              </w:rPr>
              <w:t>экономической жизни общества из адаптированных источников различного типа;</w:t>
            </w:r>
            <w:r w:rsidRPr="00DA161E">
              <w:rPr>
                <w:sz w:val="24"/>
              </w:rPr>
              <w:tab/>
              <w:t>анализировать</w:t>
            </w:r>
            <w:r w:rsidRPr="00DA161E">
              <w:rPr>
                <w:sz w:val="24"/>
              </w:rPr>
              <w:tab/>
            </w:r>
            <w:r w:rsidRPr="00DA161E">
              <w:rPr>
                <w:spacing w:val="-3"/>
                <w:sz w:val="24"/>
              </w:rPr>
              <w:t xml:space="preserve">несложные </w:t>
            </w:r>
            <w:r w:rsidRPr="00DA161E">
              <w:rPr>
                <w:sz w:val="24"/>
              </w:rPr>
              <w:t>статистические данные, отражающие экономические явления и</w:t>
            </w:r>
            <w:r w:rsidRPr="00DA161E">
              <w:rPr>
                <w:spacing w:val="-6"/>
                <w:sz w:val="24"/>
              </w:rPr>
              <w:t xml:space="preserve"> </w:t>
            </w:r>
            <w:r w:rsidRPr="00DA161E">
              <w:rPr>
                <w:sz w:val="24"/>
              </w:rPr>
              <w:t>процессы;</w:t>
            </w:r>
          </w:p>
          <w:p w:rsidR="009E1916" w:rsidRPr="00DA161E" w:rsidRDefault="00C21772" w:rsidP="00C1148A">
            <w:pPr>
              <w:pStyle w:val="TableParagraph"/>
              <w:numPr>
                <w:ilvl w:val="0"/>
                <w:numId w:val="504"/>
              </w:numPr>
              <w:tabs>
                <w:tab w:val="left" w:pos="487"/>
              </w:tabs>
              <w:spacing w:before="80"/>
              <w:ind w:right="97" w:hanging="360"/>
              <w:jc w:val="both"/>
              <w:rPr>
                <w:sz w:val="24"/>
              </w:rPr>
            </w:pPr>
            <w:r w:rsidRPr="00DA161E">
              <w:tab/>
            </w:r>
            <w:r w:rsidRPr="00DA161E">
              <w:rPr>
                <w:sz w:val="24"/>
              </w:rPr>
              <w:t>определять формы и последствия существующих экономических институтов на социально-экономическом развитии общества.</w:t>
            </w:r>
          </w:p>
        </w:tc>
        <w:tc>
          <w:tcPr>
            <w:tcW w:w="4640" w:type="dxa"/>
          </w:tcPr>
          <w:p w:rsidR="009E1916" w:rsidRPr="00DA161E" w:rsidRDefault="00C21772">
            <w:pPr>
              <w:pStyle w:val="TableParagraph"/>
              <w:spacing w:line="267" w:lineRule="exact"/>
              <w:ind w:left="424"/>
              <w:jc w:val="both"/>
              <w:rPr>
                <w:i/>
                <w:sz w:val="24"/>
              </w:rPr>
            </w:pPr>
            <w:r w:rsidRPr="00DA161E">
              <w:rPr>
                <w:i/>
                <w:sz w:val="24"/>
              </w:rPr>
              <w:t>деятельности организации;</w:t>
            </w:r>
          </w:p>
          <w:p w:rsidR="009E1916" w:rsidRPr="00DA161E" w:rsidRDefault="00C21772" w:rsidP="00C1148A">
            <w:pPr>
              <w:pStyle w:val="TableParagraph"/>
              <w:numPr>
                <w:ilvl w:val="0"/>
                <w:numId w:val="503"/>
              </w:numPr>
              <w:tabs>
                <w:tab w:val="left" w:pos="425"/>
              </w:tabs>
              <w:spacing w:before="77" w:line="242" w:lineRule="auto"/>
              <w:ind w:right="97"/>
              <w:jc w:val="both"/>
              <w:rPr>
                <w:i/>
                <w:sz w:val="24"/>
              </w:rPr>
            </w:pPr>
            <w:r w:rsidRPr="00DA161E">
              <w:rPr>
                <w:i/>
                <w:sz w:val="24"/>
              </w:rPr>
              <w:t>определять эффективность рекламы на основе ключевых принципов еесоздания;</w:t>
            </w:r>
          </w:p>
          <w:p w:rsidR="009E1916" w:rsidRPr="00DA161E" w:rsidRDefault="009E1916">
            <w:pPr>
              <w:pStyle w:val="TableParagraph"/>
              <w:spacing w:before="3"/>
              <w:rPr>
                <w:sz w:val="37"/>
              </w:rPr>
            </w:pPr>
          </w:p>
          <w:p w:rsidR="009E1916" w:rsidRPr="00DA161E" w:rsidRDefault="00C21772" w:rsidP="00C1148A">
            <w:pPr>
              <w:pStyle w:val="TableParagraph"/>
              <w:numPr>
                <w:ilvl w:val="0"/>
                <w:numId w:val="503"/>
              </w:numPr>
              <w:tabs>
                <w:tab w:val="left" w:pos="425"/>
              </w:tabs>
              <w:spacing w:line="242" w:lineRule="auto"/>
              <w:ind w:right="99"/>
              <w:jc w:val="both"/>
              <w:rPr>
                <w:i/>
                <w:sz w:val="24"/>
              </w:rPr>
            </w:pPr>
            <w:r w:rsidRPr="00DA161E">
              <w:rPr>
                <w:i/>
                <w:sz w:val="24"/>
              </w:rPr>
              <w:t xml:space="preserve">сравнивать рынки с интенсивной </w:t>
            </w:r>
            <w:r w:rsidRPr="00DA161E">
              <w:rPr>
                <w:i/>
                <w:spacing w:val="-11"/>
                <w:sz w:val="24"/>
              </w:rPr>
              <w:t xml:space="preserve">и </w:t>
            </w:r>
            <w:r w:rsidRPr="00DA161E">
              <w:rPr>
                <w:i/>
                <w:sz w:val="24"/>
              </w:rPr>
              <w:t>несовершенной</w:t>
            </w:r>
            <w:r w:rsidRPr="00DA161E">
              <w:rPr>
                <w:i/>
                <w:spacing w:val="-1"/>
                <w:sz w:val="24"/>
              </w:rPr>
              <w:t xml:space="preserve"> </w:t>
            </w:r>
            <w:r w:rsidRPr="00DA161E">
              <w:rPr>
                <w:i/>
                <w:sz w:val="24"/>
              </w:rPr>
              <w:t>конкуренцией;</w:t>
            </w:r>
          </w:p>
          <w:p w:rsidR="009E1916" w:rsidRPr="00DA161E" w:rsidRDefault="00C21772" w:rsidP="00C1148A">
            <w:pPr>
              <w:pStyle w:val="TableParagraph"/>
              <w:numPr>
                <w:ilvl w:val="0"/>
                <w:numId w:val="503"/>
              </w:numPr>
              <w:tabs>
                <w:tab w:val="left" w:pos="425"/>
              </w:tabs>
              <w:spacing w:before="74"/>
              <w:ind w:right="95"/>
              <w:jc w:val="both"/>
              <w:rPr>
                <w:i/>
                <w:sz w:val="24"/>
              </w:rPr>
            </w:pPr>
            <w:r w:rsidRPr="00DA161E">
              <w:rPr>
                <w:i/>
                <w:sz w:val="24"/>
              </w:rPr>
              <w:t>понимать необходимость соблюдения предписаний,предлагаемых вдоговорах по кредитам, ипотеке и в трудовых договорах;</w:t>
            </w:r>
          </w:p>
          <w:p w:rsidR="009E1916" w:rsidRPr="00DA161E" w:rsidRDefault="00C21772" w:rsidP="00C1148A">
            <w:pPr>
              <w:pStyle w:val="TableParagraph"/>
              <w:numPr>
                <w:ilvl w:val="0"/>
                <w:numId w:val="503"/>
              </w:numPr>
              <w:tabs>
                <w:tab w:val="left" w:pos="425"/>
              </w:tabs>
              <w:spacing w:before="79"/>
              <w:ind w:right="96"/>
              <w:jc w:val="both"/>
              <w:rPr>
                <w:i/>
                <w:sz w:val="24"/>
              </w:rPr>
            </w:pPr>
            <w:r w:rsidRPr="00DA161E">
              <w:rPr>
                <w:i/>
                <w:sz w:val="24"/>
              </w:rPr>
              <w:t>использовать приобретенные знания для выполнения практическихзаданий, основанных на ситуациях, связанных с описанием состояния российской экономики;</w:t>
            </w:r>
          </w:p>
          <w:p w:rsidR="009E1916" w:rsidRPr="00DA161E" w:rsidRDefault="00C21772" w:rsidP="00C1148A">
            <w:pPr>
              <w:pStyle w:val="TableParagraph"/>
              <w:numPr>
                <w:ilvl w:val="0"/>
                <w:numId w:val="503"/>
              </w:numPr>
              <w:tabs>
                <w:tab w:val="left" w:pos="425"/>
              </w:tabs>
              <w:spacing w:before="82"/>
              <w:ind w:right="95"/>
              <w:jc w:val="both"/>
              <w:rPr>
                <w:i/>
                <w:sz w:val="24"/>
              </w:rPr>
            </w:pPr>
            <w:r w:rsidRPr="00DA161E">
              <w:rPr>
                <w:i/>
                <w:sz w:val="24"/>
              </w:rPr>
              <w:t>использовать знания о формах предпринимательства в реальной жизнивыявлять предпринимательские способности;</w:t>
            </w:r>
          </w:p>
          <w:p w:rsidR="009E1916" w:rsidRPr="00DA161E" w:rsidRDefault="00C21772" w:rsidP="00C1148A">
            <w:pPr>
              <w:pStyle w:val="TableParagraph"/>
              <w:numPr>
                <w:ilvl w:val="0"/>
                <w:numId w:val="503"/>
              </w:numPr>
              <w:tabs>
                <w:tab w:val="left" w:pos="425"/>
                <w:tab w:val="left" w:pos="2670"/>
                <w:tab w:val="left" w:pos="3488"/>
              </w:tabs>
              <w:spacing w:before="80"/>
              <w:ind w:right="92"/>
              <w:jc w:val="both"/>
              <w:rPr>
                <w:i/>
                <w:sz w:val="24"/>
              </w:rPr>
            </w:pPr>
            <w:r w:rsidRPr="00DA161E">
              <w:rPr>
                <w:i/>
                <w:sz w:val="24"/>
              </w:rPr>
              <w:t>анализировать</w:t>
            </w:r>
            <w:r w:rsidRPr="00DA161E">
              <w:rPr>
                <w:i/>
                <w:sz w:val="24"/>
              </w:rPr>
              <w:tab/>
              <w:t>и</w:t>
            </w:r>
            <w:r w:rsidRPr="00DA161E">
              <w:rPr>
                <w:i/>
                <w:sz w:val="24"/>
              </w:rPr>
              <w:tab/>
            </w:r>
            <w:r w:rsidRPr="00DA161E">
              <w:rPr>
                <w:i/>
                <w:spacing w:val="-3"/>
                <w:sz w:val="24"/>
              </w:rPr>
              <w:t xml:space="preserve">извлекать </w:t>
            </w:r>
            <w:r w:rsidRPr="00DA161E">
              <w:rPr>
                <w:i/>
                <w:sz w:val="24"/>
              </w:rPr>
              <w:t>информацию по микроэкономике изисточников различного типа и источников, созданных в различных знаковых системах (текст, таблица, график, диаграмма, аудиовизуальный ряд и</w:t>
            </w:r>
            <w:r w:rsidRPr="00DA161E">
              <w:rPr>
                <w:i/>
                <w:spacing w:val="-1"/>
                <w:sz w:val="24"/>
              </w:rPr>
              <w:t xml:space="preserve"> </w:t>
            </w:r>
            <w:r w:rsidRPr="00DA161E">
              <w:rPr>
                <w:i/>
                <w:sz w:val="24"/>
              </w:rPr>
              <w:t>др.);</w:t>
            </w:r>
          </w:p>
          <w:p w:rsidR="009E1916" w:rsidRPr="00DA161E" w:rsidRDefault="00C21772" w:rsidP="00C1148A">
            <w:pPr>
              <w:pStyle w:val="TableParagraph"/>
              <w:numPr>
                <w:ilvl w:val="0"/>
                <w:numId w:val="503"/>
              </w:numPr>
              <w:tabs>
                <w:tab w:val="left" w:pos="425"/>
                <w:tab w:val="left" w:pos="4420"/>
              </w:tabs>
              <w:spacing w:before="79"/>
              <w:ind w:right="95"/>
              <w:jc w:val="both"/>
              <w:rPr>
                <w:i/>
                <w:sz w:val="24"/>
              </w:rPr>
            </w:pPr>
            <w:r w:rsidRPr="00DA161E">
              <w:rPr>
                <w:i/>
                <w:sz w:val="24"/>
              </w:rPr>
              <w:t>объективно оценивать и критически относиться</w:t>
            </w:r>
            <w:r w:rsidRPr="00DA161E">
              <w:rPr>
                <w:i/>
                <w:sz w:val="24"/>
              </w:rPr>
              <w:tab/>
            </w:r>
            <w:r w:rsidRPr="00DA161E">
              <w:rPr>
                <w:i/>
                <w:spacing w:val="-18"/>
                <w:sz w:val="24"/>
              </w:rPr>
              <w:t>к</w:t>
            </w:r>
          </w:p>
          <w:p w:rsidR="009E1916" w:rsidRPr="00DA161E" w:rsidRDefault="00C21772">
            <w:pPr>
              <w:pStyle w:val="TableParagraph"/>
              <w:spacing w:line="242" w:lineRule="auto"/>
              <w:ind w:left="424" w:right="100"/>
              <w:jc w:val="both"/>
              <w:rPr>
                <w:i/>
                <w:sz w:val="24"/>
              </w:rPr>
            </w:pPr>
            <w:r w:rsidRPr="00DA161E">
              <w:rPr>
                <w:i/>
                <w:sz w:val="24"/>
              </w:rPr>
              <w:t>недобросовестнойрекламе в средствах массовой информации;</w:t>
            </w:r>
          </w:p>
          <w:p w:rsidR="009E1916" w:rsidRPr="00DA161E" w:rsidRDefault="00C21772" w:rsidP="00C1148A">
            <w:pPr>
              <w:pStyle w:val="TableParagraph"/>
              <w:numPr>
                <w:ilvl w:val="0"/>
                <w:numId w:val="503"/>
              </w:numPr>
              <w:tabs>
                <w:tab w:val="left" w:pos="425"/>
              </w:tabs>
              <w:spacing w:before="74"/>
              <w:ind w:right="95"/>
              <w:jc w:val="both"/>
              <w:rPr>
                <w:i/>
                <w:sz w:val="24"/>
              </w:rPr>
            </w:pPr>
            <w:r w:rsidRPr="00DA161E">
              <w:rPr>
                <w:i/>
                <w:sz w:val="24"/>
              </w:rPr>
              <w:t>применять полученные экономические знания для эффективногоисполнения основных социально-экономических ролей заемщика и</w:t>
            </w:r>
            <w:r w:rsidRPr="00DA161E">
              <w:rPr>
                <w:i/>
                <w:spacing w:val="-1"/>
                <w:sz w:val="24"/>
              </w:rPr>
              <w:t xml:space="preserve"> </w:t>
            </w:r>
            <w:r w:rsidRPr="00DA161E">
              <w:rPr>
                <w:i/>
                <w:sz w:val="24"/>
              </w:rPr>
              <w:t>акционера</w:t>
            </w:r>
          </w:p>
          <w:p w:rsidR="009E1916" w:rsidRPr="00DA161E" w:rsidRDefault="00C21772">
            <w:pPr>
              <w:pStyle w:val="TableParagraph"/>
              <w:spacing w:before="89"/>
              <w:ind w:left="424"/>
              <w:rPr>
                <w:b/>
                <w:i/>
                <w:sz w:val="24"/>
              </w:rPr>
            </w:pPr>
            <w:r w:rsidRPr="00DA161E">
              <w:rPr>
                <w:b/>
                <w:i/>
                <w:sz w:val="24"/>
              </w:rPr>
              <w:t>Макроэкономика</w:t>
            </w:r>
          </w:p>
          <w:p w:rsidR="009E1916" w:rsidRPr="00DA161E" w:rsidRDefault="00C21772" w:rsidP="00C1148A">
            <w:pPr>
              <w:pStyle w:val="TableParagraph"/>
              <w:numPr>
                <w:ilvl w:val="0"/>
                <w:numId w:val="503"/>
              </w:numPr>
              <w:tabs>
                <w:tab w:val="left" w:pos="425"/>
                <w:tab w:val="left" w:pos="3198"/>
              </w:tabs>
              <w:spacing w:before="72"/>
              <w:ind w:right="96"/>
              <w:jc w:val="both"/>
              <w:rPr>
                <w:i/>
                <w:sz w:val="24"/>
              </w:rPr>
            </w:pPr>
            <w:r w:rsidRPr="00DA161E">
              <w:rPr>
                <w:i/>
                <w:sz w:val="24"/>
              </w:rPr>
              <w:t>Преобразовывать и использовать экономическую</w:t>
            </w:r>
            <w:r w:rsidRPr="00DA161E">
              <w:rPr>
                <w:i/>
                <w:sz w:val="24"/>
              </w:rPr>
              <w:tab/>
            </w:r>
            <w:r w:rsidRPr="00DA161E">
              <w:rPr>
                <w:i/>
                <w:spacing w:val="-3"/>
                <w:sz w:val="24"/>
              </w:rPr>
              <w:t xml:space="preserve">информацию </w:t>
            </w:r>
            <w:r w:rsidRPr="00DA161E">
              <w:rPr>
                <w:i/>
                <w:sz w:val="24"/>
              </w:rPr>
              <w:t>помакроэкономике для решения практических вопросов в учебной деятельности;</w:t>
            </w:r>
          </w:p>
          <w:p w:rsidR="009E1916" w:rsidRPr="00DA161E" w:rsidRDefault="00C21772" w:rsidP="00C1148A">
            <w:pPr>
              <w:pStyle w:val="TableParagraph"/>
              <w:numPr>
                <w:ilvl w:val="0"/>
                <w:numId w:val="503"/>
              </w:numPr>
              <w:tabs>
                <w:tab w:val="left" w:pos="425"/>
                <w:tab w:val="left" w:pos="1480"/>
                <w:tab w:val="left" w:pos="3061"/>
                <w:tab w:val="left" w:pos="3846"/>
              </w:tabs>
              <w:spacing w:before="80"/>
              <w:ind w:right="95"/>
              <w:jc w:val="both"/>
              <w:rPr>
                <w:i/>
                <w:sz w:val="24"/>
              </w:rPr>
            </w:pPr>
            <w:r w:rsidRPr="00DA161E">
              <w:rPr>
                <w:i/>
                <w:sz w:val="24"/>
              </w:rPr>
              <w:t>применять полученные теоретические и</w:t>
            </w:r>
            <w:r w:rsidRPr="00DA161E">
              <w:rPr>
                <w:i/>
                <w:sz w:val="24"/>
              </w:rPr>
              <w:tab/>
              <w:t>практические</w:t>
            </w:r>
            <w:r w:rsidRPr="00DA161E">
              <w:rPr>
                <w:i/>
                <w:sz w:val="24"/>
              </w:rPr>
              <w:tab/>
            </w:r>
            <w:r w:rsidRPr="00DA161E">
              <w:rPr>
                <w:i/>
                <w:sz w:val="24"/>
              </w:rPr>
              <w:tab/>
            </w:r>
            <w:r w:rsidRPr="00DA161E">
              <w:rPr>
                <w:i/>
                <w:spacing w:val="-4"/>
                <w:sz w:val="24"/>
              </w:rPr>
              <w:t xml:space="preserve">знания </w:t>
            </w:r>
            <w:r w:rsidRPr="00DA161E">
              <w:rPr>
                <w:i/>
                <w:sz w:val="24"/>
              </w:rPr>
              <w:t>дляэффективного</w:t>
            </w:r>
            <w:r w:rsidRPr="00DA161E">
              <w:rPr>
                <w:i/>
                <w:sz w:val="24"/>
              </w:rPr>
              <w:tab/>
            </w:r>
            <w:r w:rsidRPr="00DA161E">
              <w:rPr>
                <w:i/>
                <w:spacing w:val="-1"/>
                <w:sz w:val="24"/>
              </w:rPr>
              <w:t xml:space="preserve">использования </w:t>
            </w:r>
            <w:r w:rsidRPr="00DA161E">
              <w:rPr>
                <w:i/>
                <w:sz w:val="24"/>
              </w:rPr>
              <w:t>основных социально-экономических ролей наемного работника и налогоплательщика в конкретных ситуациях;</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91"/>
        </w:trPr>
        <w:tc>
          <w:tcPr>
            <w:tcW w:w="5000" w:type="dxa"/>
          </w:tcPr>
          <w:p w:rsidR="009E1916" w:rsidRPr="00DA161E" w:rsidRDefault="009E1916">
            <w:pPr>
              <w:pStyle w:val="TableParagraph"/>
              <w:rPr>
                <w:sz w:val="24"/>
              </w:rPr>
            </w:pPr>
          </w:p>
        </w:tc>
        <w:tc>
          <w:tcPr>
            <w:tcW w:w="4640" w:type="dxa"/>
          </w:tcPr>
          <w:p w:rsidR="009E1916" w:rsidRPr="00DA161E" w:rsidRDefault="00C21772" w:rsidP="00C1148A">
            <w:pPr>
              <w:pStyle w:val="TableParagraph"/>
              <w:numPr>
                <w:ilvl w:val="0"/>
                <w:numId w:val="502"/>
              </w:numPr>
              <w:tabs>
                <w:tab w:val="left" w:pos="425"/>
              </w:tabs>
              <w:ind w:right="95"/>
              <w:jc w:val="both"/>
              <w:rPr>
                <w:i/>
                <w:sz w:val="24"/>
              </w:rPr>
            </w:pPr>
            <w:r w:rsidRPr="00DA161E">
              <w:rPr>
                <w:i/>
                <w:sz w:val="24"/>
              </w:rPr>
              <w:t xml:space="preserve">объективно оценивать экономическую информацию,критическиотноситься к псевдонаучной информации </w:t>
            </w:r>
            <w:r w:rsidRPr="00DA161E">
              <w:rPr>
                <w:i/>
                <w:spacing w:val="-7"/>
                <w:sz w:val="24"/>
              </w:rPr>
              <w:t xml:space="preserve">по </w:t>
            </w:r>
            <w:r w:rsidRPr="00DA161E">
              <w:rPr>
                <w:i/>
                <w:sz w:val="24"/>
              </w:rPr>
              <w:t>макроэкономическим</w:t>
            </w:r>
            <w:r w:rsidRPr="00DA161E">
              <w:rPr>
                <w:i/>
                <w:spacing w:val="-1"/>
                <w:sz w:val="24"/>
              </w:rPr>
              <w:t xml:space="preserve"> </w:t>
            </w:r>
            <w:r w:rsidRPr="00DA161E">
              <w:rPr>
                <w:i/>
                <w:sz w:val="24"/>
              </w:rPr>
              <w:t>вопросам;</w:t>
            </w:r>
          </w:p>
          <w:p w:rsidR="009E1916" w:rsidRPr="00DA161E" w:rsidRDefault="00C21772" w:rsidP="00C1148A">
            <w:pPr>
              <w:pStyle w:val="TableParagraph"/>
              <w:numPr>
                <w:ilvl w:val="0"/>
                <w:numId w:val="502"/>
              </w:numPr>
              <w:tabs>
                <w:tab w:val="left" w:pos="425"/>
              </w:tabs>
              <w:spacing w:before="68"/>
              <w:ind w:right="96"/>
              <w:jc w:val="both"/>
              <w:rPr>
                <w:i/>
                <w:sz w:val="24"/>
              </w:rPr>
            </w:pPr>
            <w:r w:rsidRPr="00DA161E">
              <w:rPr>
                <w:i/>
                <w:sz w:val="24"/>
              </w:rPr>
              <w:t>анализировать события общественной и политической мировой жизни экономической точки зрения, используя различные источники</w:t>
            </w:r>
            <w:r w:rsidRPr="00DA161E">
              <w:rPr>
                <w:i/>
                <w:spacing w:val="-3"/>
                <w:sz w:val="24"/>
              </w:rPr>
              <w:t xml:space="preserve"> </w:t>
            </w:r>
            <w:r w:rsidRPr="00DA161E">
              <w:rPr>
                <w:i/>
                <w:sz w:val="24"/>
              </w:rPr>
              <w:t>информации;</w:t>
            </w:r>
          </w:p>
          <w:p w:rsidR="009E1916" w:rsidRPr="00DA161E" w:rsidRDefault="00C21772" w:rsidP="00C1148A">
            <w:pPr>
              <w:pStyle w:val="TableParagraph"/>
              <w:numPr>
                <w:ilvl w:val="0"/>
                <w:numId w:val="502"/>
              </w:numPr>
              <w:tabs>
                <w:tab w:val="left" w:pos="425"/>
              </w:tabs>
              <w:spacing w:before="79"/>
              <w:ind w:right="95"/>
              <w:jc w:val="both"/>
              <w:rPr>
                <w:i/>
                <w:sz w:val="24"/>
              </w:rPr>
            </w:pPr>
            <w:r w:rsidRPr="00DA161E">
              <w:rPr>
                <w:i/>
                <w:sz w:val="24"/>
              </w:rPr>
              <w:t xml:space="preserve">определять на основе различных параметров возможные </w:t>
            </w:r>
            <w:r w:rsidRPr="00DA161E">
              <w:rPr>
                <w:i/>
                <w:spacing w:val="-3"/>
                <w:sz w:val="24"/>
              </w:rPr>
              <w:t xml:space="preserve">уровни </w:t>
            </w:r>
            <w:r w:rsidRPr="00DA161E">
              <w:rPr>
                <w:i/>
                <w:sz w:val="24"/>
              </w:rPr>
              <w:t>оплатытруда;</w:t>
            </w:r>
          </w:p>
          <w:p w:rsidR="009E1916" w:rsidRPr="00DA161E" w:rsidRDefault="00C21772" w:rsidP="00C1148A">
            <w:pPr>
              <w:pStyle w:val="TableParagraph"/>
              <w:numPr>
                <w:ilvl w:val="0"/>
                <w:numId w:val="502"/>
              </w:numPr>
              <w:tabs>
                <w:tab w:val="left" w:pos="425"/>
                <w:tab w:val="left" w:pos="3575"/>
              </w:tabs>
              <w:spacing w:before="82"/>
              <w:ind w:right="94"/>
              <w:jc w:val="both"/>
              <w:rPr>
                <w:i/>
                <w:sz w:val="24"/>
              </w:rPr>
            </w:pPr>
            <w:r w:rsidRPr="00DA161E">
              <w:rPr>
                <w:i/>
                <w:sz w:val="24"/>
              </w:rPr>
              <w:t>на примерах объяснять разницу между основными</w:t>
            </w:r>
            <w:r w:rsidRPr="00DA161E">
              <w:rPr>
                <w:i/>
                <w:sz w:val="24"/>
              </w:rPr>
              <w:tab/>
            </w:r>
            <w:r w:rsidRPr="00DA161E">
              <w:rPr>
                <w:i/>
                <w:spacing w:val="-3"/>
                <w:sz w:val="24"/>
              </w:rPr>
              <w:t xml:space="preserve">формами </w:t>
            </w:r>
            <w:r w:rsidRPr="00DA161E">
              <w:rPr>
                <w:i/>
                <w:sz w:val="24"/>
              </w:rPr>
              <w:t>заработнойплаты и стимулирования труда;</w:t>
            </w:r>
          </w:p>
          <w:p w:rsidR="009E1916" w:rsidRPr="00DA161E" w:rsidRDefault="00C21772" w:rsidP="00C1148A">
            <w:pPr>
              <w:pStyle w:val="TableParagraph"/>
              <w:numPr>
                <w:ilvl w:val="0"/>
                <w:numId w:val="502"/>
              </w:numPr>
              <w:tabs>
                <w:tab w:val="left" w:pos="425"/>
                <w:tab w:val="left" w:pos="4194"/>
              </w:tabs>
              <w:spacing w:before="80"/>
              <w:ind w:right="94"/>
              <w:jc w:val="both"/>
              <w:rPr>
                <w:i/>
                <w:sz w:val="24"/>
              </w:rPr>
            </w:pPr>
            <w:r w:rsidRPr="00DA161E">
              <w:rPr>
                <w:i/>
                <w:sz w:val="24"/>
              </w:rPr>
              <w:t>применять теоретические знания по макроэкономике</w:t>
            </w:r>
            <w:r w:rsidRPr="00DA161E">
              <w:rPr>
                <w:i/>
                <w:sz w:val="24"/>
              </w:rPr>
              <w:tab/>
            </w:r>
            <w:r w:rsidRPr="00DA161E">
              <w:rPr>
                <w:i/>
                <w:spacing w:val="-6"/>
                <w:sz w:val="24"/>
              </w:rPr>
              <w:t>для</w:t>
            </w:r>
          </w:p>
          <w:p w:rsidR="009E1916" w:rsidRPr="00DA161E" w:rsidRDefault="00C21772">
            <w:pPr>
              <w:pStyle w:val="TableParagraph"/>
              <w:tabs>
                <w:tab w:val="left" w:pos="4409"/>
              </w:tabs>
              <w:spacing w:line="242" w:lineRule="auto"/>
              <w:ind w:left="424" w:right="98"/>
              <w:jc w:val="both"/>
              <w:rPr>
                <w:i/>
                <w:sz w:val="24"/>
              </w:rPr>
            </w:pPr>
            <w:r w:rsidRPr="00DA161E">
              <w:rPr>
                <w:i/>
                <w:sz w:val="24"/>
              </w:rPr>
              <w:t>практическойдеятельности</w:t>
            </w:r>
            <w:r w:rsidRPr="00DA161E">
              <w:rPr>
                <w:i/>
                <w:sz w:val="24"/>
              </w:rPr>
              <w:tab/>
            </w:r>
            <w:r w:rsidRPr="00DA161E">
              <w:rPr>
                <w:i/>
                <w:spacing w:val="-17"/>
                <w:sz w:val="24"/>
              </w:rPr>
              <w:t xml:space="preserve">и </w:t>
            </w:r>
            <w:r w:rsidRPr="00DA161E">
              <w:rPr>
                <w:i/>
                <w:sz w:val="24"/>
              </w:rPr>
              <w:t>повседневной</w:t>
            </w:r>
            <w:r w:rsidRPr="00DA161E">
              <w:rPr>
                <w:i/>
                <w:spacing w:val="-1"/>
                <w:sz w:val="24"/>
              </w:rPr>
              <w:t xml:space="preserve"> </w:t>
            </w:r>
            <w:r w:rsidRPr="00DA161E">
              <w:rPr>
                <w:i/>
                <w:sz w:val="24"/>
              </w:rPr>
              <w:t>жизни;</w:t>
            </w:r>
          </w:p>
          <w:p w:rsidR="009E1916" w:rsidRPr="00DA161E" w:rsidRDefault="00C21772" w:rsidP="00C1148A">
            <w:pPr>
              <w:pStyle w:val="TableParagraph"/>
              <w:numPr>
                <w:ilvl w:val="0"/>
                <w:numId w:val="502"/>
              </w:numPr>
              <w:tabs>
                <w:tab w:val="left" w:pos="425"/>
              </w:tabs>
              <w:spacing w:before="74"/>
              <w:ind w:right="96"/>
              <w:jc w:val="both"/>
              <w:rPr>
                <w:i/>
                <w:sz w:val="24"/>
              </w:rPr>
            </w:pPr>
            <w:r w:rsidRPr="00DA161E">
              <w:rPr>
                <w:i/>
                <w:sz w:val="24"/>
              </w:rPr>
              <w:t>оценивать влияние инфляции и безработицы на экономическое развитиегосударства;</w:t>
            </w:r>
          </w:p>
          <w:p w:rsidR="009E1916" w:rsidRPr="00DA161E" w:rsidRDefault="00C21772" w:rsidP="00C1148A">
            <w:pPr>
              <w:pStyle w:val="TableParagraph"/>
              <w:numPr>
                <w:ilvl w:val="0"/>
                <w:numId w:val="502"/>
              </w:numPr>
              <w:tabs>
                <w:tab w:val="left" w:pos="425"/>
                <w:tab w:val="left" w:pos="2670"/>
                <w:tab w:val="left" w:pos="3488"/>
              </w:tabs>
              <w:spacing w:before="79"/>
              <w:ind w:right="96"/>
              <w:jc w:val="both"/>
              <w:rPr>
                <w:i/>
                <w:sz w:val="24"/>
              </w:rPr>
            </w:pPr>
            <w:r w:rsidRPr="00DA161E">
              <w:rPr>
                <w:i/>
                <w:sz w:val="24"/>
              </w:rPr>
              <w:t>анализировать</w:t>
            </w:r>
            <w:r w:rsidRPr="00DA161E">
              <w:rPr>
                <w:i/>
                <w:sz w:val="24"/>
              </w:rPr>
              <w:tab/>
              <w:t>и</w:t>
            </w:r>
            <w:r w:rsidRPr="00DA161E">
              <w:rPr>
                <w:i/>
                <w:sz w:val="24"/>
              </w:rPr>
              <w:tab/>
            </w:r>
            <w:r w:rsidRPr="00DA161E">
              <w:rPr>
                <w:i/>
                <w:spacing w:val="-3"/>
                <w:sz w:val="24"/>
              </w:rPr>
              <w:t xml:space="preserve">извлекать </w:t>
            </w:r>
            <w:r w:rsidRPr="00DA161E">
              <w:rPr>
                <w:i/>
                <w:sz w:val="24"/>
              </w:rPr>
              <w:t>информацию по заданной теме изисточников различного типа и источников, созданных в различных знаковых</w:t>
            </w:r>
            <w:r w:rsidRPr="00DA161E">
              <w:rPr>
                <w:i/>
                <w:spacing w:val="-2"/>
                <w:sz w:val="24"/>
              </w:rPr>
              <w:t xml:space="preserve"> </w:t>
            </w:r>
            <w:r w:rsidRPr="00DA161E">
              <w:rPr>
                <w:i/>
                <w:sz w:val="24"/>
              </w:rPr>
              <w:t>системах;</w:t>
            </w:r>
          </w:p>
          <w:p w:rsidR="009E1916" w:rsidRPr="00DA161E" w:rsidRDefault="00C21772" w:rsidP="00C1148A">
            <w:pPr>
              <w:pStyle w:val="TableParagraph"/>
              <w:numPr>
                <w:ilvl w:val="0"/>
                <w:numId w:val="502"/>
              </w:numPr>
              <w:tabs>
                <w:tab w:val="left" w:pos="425"/>
              </w:tabs>
              <w:spacing w:before="82" w:line="242" w:lineRule="auto"/>
              <w:ind w:right="96"/>
              <w:jc w:val="both"/>
              <w:rPr>
                <w:i/>
                <w:sz w:val="24"/>
              </w:rPr>
            </w:pPr>
            <w:r w:rsidRPr="00DA161E">
              <w:rPr>
                <w:i/>
                <w:sz w:val="24"/>
              </w:rPr>
              <w:t>грамотно обращаться с деньгами в повседневной</w:t>
            </w:r>
            <w:r w:rsidRPr="00DA161E">
              <w:rPr>
                <w:i/>
                <w:spacing w:val="-1"/>
                <w:sz w:val="24"/>
              </w:rPr>
              <w:t xml:space="preserve"> </w:t>
            </w:r>
            <w:r w:rsidRPr="00DA161E">
              <w:rPr>
                <w:i/>
                <w:sz w:val="24"/>
              </w:rPr>
              <w:t>жизни;</w:t>
            </w:r>
          </w:p>
          <w:p w:rsidR="009E1916" w:rsidRPr="00DA161E" w:rsidRDefault="00C21772" w:rsidP="00C1148A">
            <w:pPr>
              <w:pStyle w:val="TableParagraph"/>
              <w:numPr>
                <w:ilvl w:val="0"/>
                <w:numId w:val="502"/>
              </w:numPr>
              <w:tabs>
                <w:tab w:val="left" w:pos="425"/>
                <w:tab w:val="left" w:pos="3496"/>
              </w:tabs>
              <w:spacing w:before="74"/>
              <w:ind w:right="94"/>
              <w:jc w:val="both"/>
              <w:rPr>
                <w:i/>
                <w:sz w:val="24"/>
              </w:rPr>
            </w:pPr>
            <w:r w:rsidRPr="00DA161E">
              <w:rPr>
                <w:i/>
                <w:sz w:val="24"/>
              </w:rPr>
              <w:t>решать с опорой на полученные знания познавательные и практическиезадачи, отражающие</w:t>
            </w:r>
            <w:r w:rsidRPr="00DA161E">
              <w:rPr>
                <w:i/>
                <w:sz w:val="24"/>
              </w:rPr>
              <w:tab/>
            </w:r>
            <w:r w:rsidRPr="00DA161E">
              <w:rPr>
                <w:i/>
                <w:spacing w:val="-3"/>
                <w:sz w:val="24"/>
              </w:rPr>
              <w:t>типичные</w:t>
            </w:r>
          </w:p>
          <w:p w:rsidR="009E1916" w:rsidRPr="00DA161E" w:rsidRDefault="00C21772">
            <w:pPr>
              <w:pStyle w:val="TableParagraph"/>
              <w:tabs>
                <w:tab w:val="left" w:pos="2771"/>
                <w:tab w:val="left" w:pos="4292"/>
              </w:tabs>
              <w:spacing w:line="242" w:lineRule="auto"/>
              <w:ind w:left="424" w:right="95"/>
              <w:jc w:val="both"/>
              <w:rPr>
                <w:i/>
                <w:sz w:val="24"/>
              </w:rPr>
            </w:pPr>
            <w:r w:rsidRPr="00DA161E">
              <w:rPr>
                <w:i/>
                <w:sz w:val="24"/>
              </w:rPr>
              <w:t>экономические</w:t>
            </w:r>
            <w:r w:rsidRPr="00DA161E">
              <w:rPr>
                <w:i/>
                <w:sz w:val="24"/>
              </w:rPr>
              <w:tab/>
              <w:t>задачи</w:t>
            </w:r>
            <w:r w:rsidRPr="00DA161E">
              <w:rPr>
                <w:i/>
                <w:sz w:val="24"/>
              </w:rPr>
              <w:tab/>
            </w:r>
            <w:r w:rsidRPr="00DA161E">
              <w:rPr>
                <w:i/>
                <w:spacing w:val="-9"/>
                <w:sz w:val="24"/>
              </w:rPr>
              <w:t xml:space="preserve">по </w:t>
            </w:r>
            <w:r w:rsidRPr="00DA161E">
              <w:rPr>
                <w:i/>
                <w:sz w:val="24"/>
              </w:rPr>
              <w:t>макроэкономике;</w:t>
            </w:r>
          </w:p>
          <w:p w:rsidR="009E1916" w:rsidRPr="00DA161E" w:rsidRDefault="00C21772" w:rsidP="00C1148A">
            <w:pPr>
              <w:pStyle w:val="TableParagraph"/>
              <w:numPr>
                <w:ilvl w:val="0"/>
                <w:numId w:val="502"/>
              </w:numPr>
              <w:tabs>
                <w:tab w:val="left" w:pos="425"/>
                <w:tab w:val="left" w:pos="3380"/>
              </w:tabs>
              <w:spacing w:before="73"/>
              <w:ind w:right="95"/>
              <w:jc w:val="both"/>
              <w:rPr>
                <w:i/>
                <w:sz w:val="24"/>
              </w:rPr>
            </w:pPr>
            <w:r w:rsidRPr="00DA161E">
              <w:rPr>
                <w:i/>
                <w:sz w:val="24"/>
              </w:rPr>
              <w:t xml:space="preserve">отделять основную информацию </w:t>
            </w:r>
            <w:r w:rsidRPr="00DA161E">
              <w:rPr>
                <w:i/>
                <w:spacing w:val="-6"/>
                <w:sz w:val="24"/>
              </w:rPr>
              <w:t xml:space="preserve">от </w:t>
            </w:r>
            <w:r w:rsidRPr="00DA161E">
              <w:rPr>
                <w:i/>
                <w:sz w:val="24"/>
              </w:rPr>
              <w:t>второстепенной,критическиоценивать достоверность</w:t>
            </w:r>
            <w:r w:rsidRPr="00DA161E">
              <w:rPr>
                <w:i/>
                <w:sz w:val="24"/>
              </w:rPr>
              <w:tab/>
            </w:r>
            <w:r w:rsidRPr="00DA161E">
              <w:rPr>
                <w:i/>
                <w:spacing w:val="-3"/>
                <w:sz w:val="24"/>
              </w:rPr>
              <w:t xml:space="preserve">полученной </w:t>
            </w:r>
            <w:r w:rsidRPr="00DA161E">
              <w:rPr>
                <w:i/>
                <w:sz w:val="24"/>
              </w:rPr>
              <w:t>информации из неадаптированных источников по</w:t>
            </w:r>
            <w:r w:rsidRPr="00DA161E">
              <w:rPr>
                <w:i/>
                <w:spacing w:val="-2"/>
                <w:sz w:val="24"/>
              </w:rPr>
              <w:t xml:space="preserve"> </w:t>
            </w:r>
            <w:r w:rsidRPr="00DA161E">
              <w:rPr>
                <w:i/>
                <w:sz w:val="24"/>
              </w:rPr>
              <w:t>макроэкономике;</w:t>
            </w:r>
          </w:p>
          <w:p w:rsidR="009E1916" w:rsidRPr="00DA161E" w:rsidRDefault="00C21772" w:rsidP="00C1148A">
            <w:pPr>
              <w:pStyle w:val="TableParagraph"/>
              <w:numPr>
                <w:ilvl w:val="0"/>
                <w:numId w:val="502"/>
              </w:numPr>
              <w:tabs>
                <w:tab w:val="left" w:pos="425"/>
                <w:tab w:val="left" w:pos="1698"/>
                <w:tab w:val="left" w:pos="4426"/>
              </w:tabs>
              <w:spacing w:before="83"/>
              <w:ind w:right="97"/>
              <w:jc w:val="both"/>
              <w:rPr>
                <w:i/>
                <w:sz w:val="24"/>
              </w:rPr>
            </w:pPr>
            <w:r w:rsidRPr="00DA161E">
              <w:rPr>
                <w:i/>
                <w:sz w:val="24"/>
              </w:rPr>
              <w:t>использовать экономические понятия по</w:t>
            </w:r>
            <w:r w:rsidRPr="00DA161E">
              <w:rPr>
                <w:i/>
                <w:sz w:val="24"/>
              </w:rPr>
              <w:tab/>
              <w:t>макроэкономике</w:t>
            </w:r>
            <w:r w:rsidRPr="00DA161E">
              <w:rPr>
                <w:i/>
                <w:sz w:val="24"/>
              </w:rPr>
              <w:tab/>
            </w:r>
            <w:r w:rsidRPr="00DA161E">
              <w:rPr>
                <w:i/>
                <w:spacing w:val="-18"/>
                <w:sz w:val="24"/>
              </w:rPr>
              <w:t xml:space="preserve">в </w:t>
            </w:r>
            <w:r w:rsidRPr="00DA161E">
              <w:rPr>
                <w:i/>
                <w:sz w:val="24"/>
              </w:rPr>
              <w:t>проектнойдеятельности;</w:t>
            </w:r>
          </w:p>
          <w:p w:rsidR="009E1916" w:rsidRPr="00DA161E" w:rsidRDefault="00C21772" w:rsidP="00C1148A">
            <w:pPr>
              <w:pStyle w:val="TableParagraph"/>
              <w:numPr>
                <w:ilvl w:val="0"/>
                <w:numId w:val="502"/>
              </w:numPr>
              <w:tabs>
                <w:tab w:val="left" w:pos="425"/>
                <w:tab w:val="left" w:pos="3002"/>
              </w:tabs>
              <w:spacing w:before="79"/>
              <w:ind w:right="95"/>
              <w:jc w:val="both"/>
              <w:rPr>
                <w:i/>
                <w:sz w:val="24"/>
              </w:rPr>
            </w:pPr>
            <w:r w:rsidRPr="00DA161E">
              <w:rPr>
                <w:i/>
                <w:sz w:val="24"/>
              </w:rPr>
              <w:t>разрабатывать и реализовывать проекты</w:t>
            </w:r>
            <w:r w:rsidRPr="00DA161E">
              <w:rPr>
                <w:i/>
                <w:sz w:val="24"/>
              </w:rPr>
              <w:tab/>
            </w:r>
            <w:r w:rsidRPr="00DA161E">
              <w:rPr>
                <w:i/>
                <w:spacing w:val="-1"/>
                <w:sz w:val="24"/>
              </w:rPr>
              <w:t xml:space="preserve">экономической </w:t>
            </w:r>
            <w:r w:rsidRPr="00DA161E">
              <w:rPr>
                <w:i/>
                <w:sz w:val="24"/>
              </w:rPr>
              <w:t>имеждисциплинарной направленности на основе полученных экономических знаний и ценностных</w:t>
            </w:r>
            <w:r w:rsidRPr="00DA161E">
              <w:rPr>
                <w:i/>
                <w:spacing w:val="-5"/>
                <w:sz w:val="24"/>
              </w:rPr>
              <w:t xml:space="preserve"> </w:t>
            </w:r>
            <w:r w:rsidRPr="00DA161E">
              <w:rPr>
                <w:i/>
                <w:sz w:val="24"/>
              </w:rPr>
              <w:t>ориентиров.</w:t>
            </w:r>
          </w:p>
          <w:p w:rsidR="009E1916" w:rsidRPr="00DA161E" w:rsidRDefault="00C21772">
            <w:pPr>
              <w:pStyle w:val="TableParagraph"/>
              <w:spacing w:before="87"/>
              <w:ind w:left="424"/>
              <w:jc w:val="both"/>
              <w:rPr>
                <w:b/>
                <w:i/>
                <w:sz w:val="24"/>
              </w:rPr>
            </w:pPr>
            <w:r w:rsidRPr="00DA161E">
              <w:rPr>
                <w:b/>
                <w:i/>
                <w:sz w:val="24"/>
              </w:rPr>
              <w:t>Международная экономика</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0932"/>
        </w:trPr>
        <w:tc>
          <w:tcPr>
            <w:tcW w:w="5000" w:type="dxa"/>
          </w:tcPr>
          <w:p w:rsidR="009E1916" w:rsidRPr="00DA161E" w:rsidRDefault="009E1916">
            <w:pPr>
              <w:pStyle w:val="TableParagraph"/>
              <w:rPr>
                <w:sz w:val="24"/>
              </w:rPr>
            </w:pPr>
          </w:p>
        </w:tc>
        <w:tc>
          <w:tcPr>
            <w:tcW w:w="4640" w:type="dxa"/>
          </w:tcPr>
          <w:p w:rsidR="009E1916" w:rsidRPr="00DA161E" w:rsidRDefault="00C21772" w:rsidP="00C1148A">
            <w:pPr>
              <w:pStyle w:val="TableParagraph"/>
              <w:numPr>
                <w:ilvl w:val="0"/>
                <w:numId w:val="501"/>
              </w:numPr>
              <w:tabs>
                <w:tab w:val="left" w:pos="425"/>
              </w:tabs>
              <w:ind w:right="98"/>
              <w:jc w:val="both"/>
              <w:rPr>
                <w:i/>
                <w:sz w:val="24"/>
              </w:rPr>
            </w:pPr>
            <w:r w:rsidRPr="00DA161E">
              <w:rPr>
                <w:i/>
                <w:sz w:val="24"/>
              </w:rPr>
              <w:t xml:space="preserve">Объективно оценивать экономическую информацию,критическиотноситься </w:t>
            </w:r>
            <w:r w:rsidRPr="00DA161E">
              <w:rPr>
                <w:i/>
                <w:spacing w:val="-11"/>
                <w:sz w:val="24"/>
              </w:rPr>
              <w:t xml:space="preserve">к </w:t>
            </w:r>
            <w:r w:rsidRPr="00DA161E">
              <w:rPr>
                <w:i/>
                <w:sz w:val="24"/>
              </w:rPr>
              <w:t xml:space="preserve">псевдонаучной информации </w:t>
            </w:r>
            <w:r w:rsidRPr="00DA161E">
              <w:rPr>
                <w:i/>
                <w:spacing w:val="-7"/>
                <w:sz w:val="24"/>
              </w:rPr>
              <w:t xml:space="preserve">по </w:t>
            </w:r>
            <w:r w:rsidRPr="00DA161E">
              <w:rPr>
                <w:i/>
                <w:sz w:val="24"/>
              </w:rPr>
              <w:t>международной</w:t>
            </w:r>
            <w:r w:rsidRPr="00DA161E">
              <w:rPr>
                <w:i/>
                <w:spacing w:val="-1"/>
                <w:sz w:val="24"/>
              </w:rPr>
              <w:t xml:space="preserve"> </w:t>
            </w:r>
            <w:r w:rsidRPr="00DA161E">
              <w:rPr>
                <w:i/>
                <w:sz w:val="24"/>
              </w:rPr>
              <w:t>торговле;</w:t>
            </w:r>
          </w:p>
          <w:p w:rsidR="009E1916" w:rsidRPr="00DA161E" w:rsidRDefault="00C21772" w:rsidP="00C1148A">
            <w:pPr>
              <w:pStyle w:val="TableParagraph"/>
              <w:numPr>
                <w:ilvl w:val="0"/>
                <w:numId w:val="501"/>
              </w:numPr>
              <w:tabs>
                <w:tab w:val="left" w:pos="425"/>
                <w:tab w:val="left" w:pos="3462"/>
              </w:tabs>
              <w:spacing w:before="68"/>
              <w:ind w:right="94"/>
              <w:jc w:val="both"/>
              <w:rPr>
                <w:i/>
                <w:sz w:val="24"/>
              </w:rPr>
            </w:pPr>
            <w:r w:rsidRPr="00DA161E">
              <w:rPr>
                <w:i/>
                <w:sz w:val="24"/>
              </w:rPr>
              <w:t>применять теоретические знания по международной</w:t>
            </w:r>
            <w:r w:rsidRPr="00DA161E">
              <w:rPr>
                <w:i/>
                <w:sz w:val="24"/>
              </w:rPr>
              <w:tab/>
            </w:r>
            <w:r w:rsidRPr="00DA161E">
              <w:rPr>
                <w:i/>
                <w:spacing w:val="-1"/>
                <w:sz w:val="24"/>
              </w:rPr>
              <w:t xml:space="preserve">экономике </w:t>
            </w:r>
            <w:r w:rsidRPr="00DA161E">
              <w:rPr>
                <w:i/>
                <w:sz w:val="24"/>
              </w:rPr>
              <w:t>дляпрактической деятельности и повседневной</w:t>
            </w:r>
            <w:r w:rsidRPr="00DA161E">
              <w:rPr>
                <w:i/>
                <w:spacing w:val="-1"/>
                <w:sz w:val="24"/>
              </w:rPr>
              <w:t xml:space="preserve"> </w:t>
            </w:r>
            <w:r w:rsidRPr="00DA161E">
              <w:rPr>
                <w:i/>
                <w:sz w:val="24"/>
              </w:rPr>
              <w:t>жизни;</w:t>
            </w:r>
          </w:p>
          <w:p w:rsidR="009E1916" w:rsidRPr="00DA161E" w:rsidRDefault="00C21772" w:rsidP="00C1148A">
            <w:pPr>
              <w:pStyle w:val="TableParagraph"/>
              <w:numPr>
                <w:ilvl w:val="0"/>
                <w:numId w:val="501"/>
              </w:numPr>
              <w:tabs>
                <w:tab w:val="left" w:pos="425"/>
              </w:tabs>
              <w:spacing w:before="79"/>
              <w:ind w:right="96"/>
              <w:jc w:val="both"/>
              <w:rPr>
                <w:i/>
                <w:sz w:val="24"/>
              </w:rPr>
            </w:pPr>
            <w:r w:rsidRPr="00DA161E">
              <w:rPr>
                <w:i/>
                <w:sz w:val="24"/>
              </w:rPr>
              <w:t>использовать приобретенные знания для выполнения практическихзаданий, основанных на ситуациях, связанных с покупкой и продажей</w:t>
            </w:r>
            <w:r w:rsidRPr="00DA161E">
              <w:rPr>
                <w:i/>
                <w:spacing w:val="-1"/>
                <w:sz w:val="24"/>
              </w:rPr>
              <w:t xml:space="preserve"> </w:t>
            </w:r>
            <w:r w:rsidRPr="00DA161E">
              <w:rPr>
                <w:i/>
                <w:sz w:val="24"/>
              </w:rPr>
              <w:t>валюты;</w:t>
            </w:r>
          </w:p>
          <w:p w:rsidR="009E1916" w:rsidRPr="00DA161E" w:rsidRDefault="00C21772" w:rsidP="00C1148A">
            <w:pPr>
              <w:pStyle w:val="TableParagraph"/>
              <w:numPr>
                <w:ilvl w:val="0"/>
                <w:numId w:val="501"/>
              </w:numPr>
              <w:tabs>
                <w:tab w:val="left" w:pos="425"/>
                <w:tab w:val="left" w:pos="2358"/>
                <w:tab w:val="left" w:pos="3322"/>
                <w:tab w:val="left" w:pos="3380"/>
              </w:tabs>
              <w:spacing w:before="82"/>
              <w:ind w:right="95"/>
              <w:jc w:val="both"/>
              <w:rPr>
                <w:i/>
                <w:sz w:val="24"/>
              </w:rPr>
            </w:pPr>
            <w:r w:rsidRPr="00DA161E">
              <w:rPr>
                <w:i/>
                <w:sz w:val="24"/>
              </w:rPr>
              <w:t xml:space="preserve">отделять основную информацию </w:t>
            </w:r>
            <w:r w:rsidRPr="00DA161E">
              <w:rPr>
                <w:i/>
                <w:spacing w:val="-6"/>
                <w:sz w:val="24"/>
              </w:rPr>
              <w:t xml:space="preserve">от </w:t>
            </w:r>
            <w:r w:rsidRPr="00DA161E">
              <w:rPr>
                <w:i/>
                <w:sz w:val="24"/>
              </w:rPr>
              <w:t>второстепенной,критическиоценивать достоверность</w:t>
            </w:r>
            <w:r w:rsidRPr="00DA161E">
              <w:rPr>
                <w:i/>
                <w:sz w:val="24"/>
              </w:rPr>
              <w:tab/>
            </w:r>
            <w:r w:rsidRPr="00DA161E">
              <w:rPr>
                <w:i/>
                <w:sz w:val="24"/>
              </w:rPr>
              <w:tab/>
            </w:r>
            <w:r w:rsidRPr="00DA161E">
              <w:rPr>
                <w:i/>
                <w:sz w:val="24"/>
              </w:rPr>
              <w:tab/>
            </w:r>
            <w:r w:rsidRPr="00DA161E">
              <w:rPr>
                <w:i/>
                <w:spacing w:val="-3"/>
                <w:sz w:val="24"/>
              </w:rPr>
              <w:t xml:space="preserve">полученной </w:t>
            </w:r>
            <w:r w:rsidRPr="00DA161E">
              <w:rPr>
                <w:i/>
                <w:sz w:val="24"/>
              </w:rPr>
              <w:t>информации из неадаптированных источников</w:t>
            </w:r>
            <w:r w:rsidRPr="00DA161E">
              <w:rPr>
                <w:i/>
                <w:sz w:val="24"/>
              </w:rPr>
              <w:tab/>
              <w:t>по</w:t>
            </w:r>
            <w:r w:rsidRPr="00DA161E">
              <w:rPr>
                <w:i/>
                <w:sz w:val="24"/>
              </w:rPr>
              <w:tab/>
            </w:r>
            <w:r w:rsidRPr="00DA161E">
              <w:rPr>
                <w:i/>
                <w:spacing w:val="-3"/>
                <w:sz w:val="24"/>
              </w:rPr>
              <w:t xml:space="preserve">глобальным </w:t>
            </w:r>
            <w:r w:rsidRPr="00DA161E">
              <w:rPr>
                <w:i/>
                <w:sz w:val="24"/>
              </w:rPr>
              <w:t>экономическим</w:t>
            </w:r>
            <w:r w:rsidRPr="00DA161E">
              <w:rPr>
                <w:i/>
                <w:spacing w:val="-1"/>
                <w:sz w:val="24"/>
              </w:rPr>
              <w:t xml:space="preserve"> </w:t>
            </w:r>
            <w:r w:rsidRPr="00DA161E">
              <w:rPr>
                <w:i/>
                <w:sz w:val="24"/>
              </w:rPr>
              <w:t>проблемам;</w:t>
            </w:r>
          </w:p>
          <w:p w:rsidR="009E1916" w:rsidRPr="00DA161E" w:rsidRDefault="00C21772" w:rsidP="00C1148A">
            <w:pPr>
              <w:pStyle w:val="TableParagraph"/>
              <w:numPr>
                <w:ilvl w:val="0"/>
                <w:numId w:val="501"/>
              </w:numPr>
              <w:tabs>
                <w:tab w:val="left" w:pos="425"/>
              </w:tabs>
              <w:spacing w:before="80" w:line="242" w:lineRule="auto"/>
              <w:ind w:right="97"/>
              <w:jc w:val="both"/>
              <w:rPr>
                <w:i/>
                <w:sz w:val="24"/>
              </w:rPr>
            </w:pPr>
            <w:r w:rsidRPr="00DA161E">
              <w:rPr>
                <w:i/>
                <w:sz w:val="24"/>
              </w:rPr>
              <w:t>использовать экономические понятия в проектной</w:t>
            </w:r>
            <w:r w:rsidRPr="00DA161E">
              <w:rPr>
                <w:i/>
                <w:spacing w:val="-1"/>
                <w:sz w:val="24"/>
              </w:rPr>
              <w:t xml:space="preserve"> </w:t>
            </w:r>
            <w:r w:rsidRPr="00DA161E">
              <w:rPr>
                <w:i/>
                <w:sz w:val="24"/>
              </w:rPr>
              <w:t>деятельности;</w:t>
            </w:r>
          </w:p>
          <w:p w:rsidR="009E1916" w:rsidRPr="00DA161E" w:rsidRDefault="00C21772" w:rsidP="00C1148A">
            <w:pPr>
              <w:pStyle w:val="TableParagraph"/>
              <w:numPr>
                <w:ilvl w:val="0"/>
                <w:numId w:val="501"/>
              </w:numPr>
              <w:tabs>
                <w:tab w:val="left" w:pos="425"/>
                <w:tab w:val="left" w:pos="3745"/>
              </w:tabs>
              <w:spacing w:before="74"/>
              <w:ind w:right="96"/>
              <w:jc w:val="both"/>
              <w:rPr>
                <w:i/>
                <w:sz w:val="24"/>
              </w:rPr>
            </w:pPr>
            <w:r w:rsidRPr="00DA161E">
              <w:rPr>
                <w:i/>
                <w:sz w:val="24"/>
              </w:rPr>
              <w:t>определять</w:t>
            </w:r>
            <w:r w:rsidRPr="00DA161E">
              <w:rPr>
                <w:i/>
                <w:sz w:val="24"/>
              </w:rPr>
              <w:tab/>
            </w:r>
            <w:r w:rsidRPr="00DA161E">
              <w:rPr>
                <w:i/>
                <w:spacing w:val="-3"/>
                <w:sz w:val="24"/>
              </w:rPr>
              <w:t xml:space="preserve">влияние </w:t>
            </w:r>
            <w:r w:rsidRPr="00DA161E">
              <w:rPr>
                <w:i/>
                <w:sz w:val="24"/>
              </w:rPr>
              <w:t>факторов,влияющих на валютный курс;</w:t>
            </w:r>
          </w:p>
          <w:p w:rsidR="009E1916" w:rsidRPr="00DA161E" w:rsidRDefault="00C21772" w:rsidP="00C1148A">
            <w:pPr>
              <w:pStyle w:val="TableParagraph"/>
              <w:numPr>
                <w:ilvl w:val="0"/>
                <w:numId w:val="501"/>
              </w:numPr>
              <w:tabs>
                <w:tab w:val="left" w:pos="425"/>
                <w:tab w:val="left" w:pos="3966"/>
              </w:tabs>
              <w:spacing w:before="79"/>
              <w:ind w:right="94"/>
              <w:jc w:val="both"/>
              <w:rPr>
                <w:i/>
                <w:sz w:val="24"/>
              </w:rPr>
            </w:pPr>
            <w:r w:rsidRPr="00DA161E">
              <w:rPr>
                <w:i/>
                <w:sz w:val="24"/>
              </w:rPr>
              <w:t>приводить примеры использования различных</w:t>
            </w:r>
            <w:r w:rsidRPr="00DA161E">
              <w:rPr>
                <w:i/>
                <w:sz w:val="24"/>
              </w:rPr>
              <w:tab/>
            </w:r>
            <w:r w:rsidRPr="00DA161E">
              <w:rPr>
                <w:i/>
                <w:spacing w:val="-4"/>
                <w:sz w:val="24"/>
              </w:rPr>
              <w:t>форм</w:t>
            </w:r>
          </w:p>
          <w:p w:rsidR="009E1916" w:rsidRPr="00DA161E" w:rsidRDefault="00C21772">
            <w:pPr>
              <w:pStyle w:val="TableParagraph"/>
              <w:spacing w:before="3"/>
              <w:ind w:left="424"/>
              <w:rPr>
                <w:i/>
                <w:sz w:val="24"/>
              </w:rPr>
            </w:pPr>
            <w:r w:rsidRPr="00DA161E">
              <w:rPr>
                <w:i/>
                <w:sz w:val="24"/>
              </w:rPr>
              <w:t>международныхрасчетов;</w:t>
            </w:r>
          </w:p>
          <w:p w:rsidR="009E1916" w:rsidRPr="00DA161E" w:rsidRDefault="00C21772" w:rsidP="00C1148A">
            <w:pPr>
              <w:pStyle w:val="TableParagraph"/>
              <w:numPr>
                <w:ilvl w:val="0"/>
                <w:numId w:val="501"/>
              </w:numPr>
              <w:tabs>
                <w:tab w:val="left" w:pos="425"/>
                <w:tab w:val="left" w:pos="3002"/>
              </w:tabs>
              <w:spacing w:before="79"/>
              <w:ind w:right="94"/>
              <w:jc w:val="both"/>
              <w:rPr>
                <w:i/>
                <w:sz w:val="24"/>
              </w:rPr>
            </w:pPr>
            <w:r w:rsidRPr="00DA161E">
              <w:rPr>
                <w:i/>
                <w:sz w:val="24"/>
              </w:rPr>
              <w:t>разрабатывать и реализовывать проекты</w:t>
            </w:r>
            <w:r w:rsidRPr="00DA161E">
              <w:rPr>
                <w:i/>
                <w:sz w:val="24"/>
              </w:rPr>
              <w:tab/>
            </w:r>
            <w:r w:rsidRPr="00DA161E">
              <w:rPr>
                <w:i/>
                <w:spacing w:val="-1"/>
                <w:sz w:val="24"/>
              </w:rPr>
              <w:t xml:space="preserve">экономической </w:t>
            </w:r>
            <w:r w:rsidRPr="00DA161E">
              <w:rPr>
                <w:i/>
                <w:sz w:val="24"/>
              </w:rPr>
              <w:t>имеждисциплинарной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9E1916" w:rsidRPr="00DA161E" w:rsidRDefault="00C21772" w:rsidP="00C1148A">
            <w:pPr>
              <w:pStyle w:val="TableParagraph"/>
              <w:numPr>
                <w:ilvl w:val="0"/>
                <w:numId w:val="501"/>
              </w:numPr>
              <w:tabs>
                <w:tab w:val="left" w:pos="425"/>
                <w:tab w:val="left" w:pos="4292"/>
              </w:tabs>
              <w:spacing w:before="79"/>
              <w:ind w:right="94"/>
              <w:jc w:val="both"/>
              <w:rPr>
                <w:i/>
                <w:sz w:val="24"/>
              </w:rPr>
            </w:pPr>
            <w:r w:rsidRPr="00DA161E">
              <w:rPr>
                <w:i/>
                <w:sz w:val="24"/>
              </w:rPr>
              <w:t>анализировать текст экономического содержания</w:t>
            </w:r>
            <w:r w:rsidRPr="00DA161E">
              <w:rPr>
                <w:i/>
                <w:sz w:val="24"/>
              </w:rPr>
              <w:tab/>
            </w:r>
            <w:r w:rsidRPr="00DA161E">
              <w:rPr>
                <w:i/>
                <w:spacing w:val="-8"/>
                <w:sz w:val="24"/>
              </w:rPr>
              <w:t>по</w:t>
            </w:r>
          </w:p>
          <w:p w:rsidR="009E1916" w:rsidRPr="00DA161E" w:rsidRDefault="00C21772">
            <w:pPr>
              <w:pStyle w:val="TableParagraph"/>
              <w:spacing w:before="3"/>
              <w:ind w:left="424"/>
              <w:rPr>
                <w:i/>
                <w:sz w:val="24"/>
              </w:rPr>
            </w:pPr>
            <w:r w:rsidRPr="00DA161E">
              <w:rPr>
                <w:i/>
                <w:sz w:val="24"/>
              </w:rPr>
              <w:t>международнойэкономике.</w:t>
            </w:r>
          </w:p>
        </w:tc>
      </w:tr>
      <w:tr w:rsidR="00C21772" w:rsidRPr="00DA161E">
        <w:trPr>
          <w:trHeight w:val="909"/>
        </w:trPr>
        <w:tc>
          <w:tcPr>
            <w:tcW w:w="5000" w:type="dxa"/>
          </w:tcPr>
          <w:p w:rsidR="009E1916" w:rsidRPr="00DA161E" w:rsidRDefault="00C21772">
            <w:pPr>
              <w:pStyle w:val="TableParagraph"/>
              <w:spacing w:line="242" w:lineRule="auto"/>
              <w:ind w:left="390" w:right="654"/>
              <w:rPr>
                <w:b/>
                <w:sz w:val="24"/>
              </w:rPr>
            </w:pPr>
            <w:r w:rsidRPr="00DA161E">
              <w:rPr>
                <w:b/>
                <w:sz w:val="24"/>
              </w:rPr>
              <w:t>Выпускник на углубленном уровне научится:</w:t>
            </w:r>
          </w:p>
        </w:tc>
        <w:tc>
          <w:tcPr>
            <w:tcW w:w="4640" w:type="dxa"/>
          </w:tcPr>
          <w:p w:rsidR="009E1916" w:rsidRPr="00DA161E" w:rsidRDefault="00C21772">
            <w:pPr>
              <w:pStyle w:val="TableParagraph"/>
              <w:ind w:left="422" w:right="536" w:firstLine="603"/>
              <w:rPr>
                <w:b/>
                <w:sz w:val="24"/>
              </w:rPr>
            </w:pPr>
            <w:r w:rsidRPr="00DA161E">
              <w:rPr>
                <w:b/>
                <w:sz w:val="24"/>
              </w:rPr>
              <w:t>Выпускник на углубленном уровне получит возможность научиться:</w:t>
            </w:r>
          </w:p>
        </w:tc>
      </w:tr>
      <w:tr w:rsidR="00C21772" w:rsidRPr="00DA161E">
        <w:trPr>
          <w:trHeight w:val="2526"/>
        </w:trPr>
        <w:tc>
          <w:tcPr>
            <w:tcW w:w="5000" w:type="dxa"/>
          </w:tcPr>
          <w:p w:rsidR="009E1916" w:rsidRPr="00DA161E" w:rsidRDefault="00C21772">
            <w:pPr>
              <w:pStyle w:val="TableParagraph"/>
              <w:spacing w:line="269" w:lineRule="exact"/>
              <w:ind w:left="995"/>
              <w:rPr>
                <w:b/>
                <w:sz w:val="24"/>
              </w:rPr>
            </w:pPr>
            <w:r w:rsidRPr="00DA161E">
              <w:rPr>
                <w:b/>
                <w:sz w:val="24"/>
              </w:rPr>
              <w:t>Основные концепции экономики</w:t>
            </w:r>
          </w:p>
          <w:p w:rsidR="009E1916" w:rsidRPr="00DA161E" w:rsidRDefault="00C21772" w:rsidP="00C1148A">
            <w:pPr>
              <w:pStyle w:val="TableParagraph"/>
              <w:numPr>
                <w:ilvl w:val="0"/>
                <w:numId w:val="500"/>
              </w:numPr>
              <w:tabs>
                <w:tab w:val="left" w:pos="427"/>
                <w:tab w:val="left" w:pos="2073"/>
                <w:tab w:val="left" w:pos="3386"/>
              </w:tabs>
              <w:spacing w:before="72" w:line="242" w:lineRule="auto"/>
              <w:ind w:right="96"/>
              <w:rPr>
                <w:sz w:val="24"/>
              </w:rPr>
            </w:pPr>
            <w:r w:rsidRPr="00DA161E">
              <w:rPr>
                <w:sz w:val="24"/>
              </w:rPr>
              <w:t>Определять</w:t>
            </w:r>
            <w:r w:rsidRPr="00DA161E">
              <w:rPr>
                <w:sz w:val="24"/>
              </w:rPr>
              <w:tab/>
              <w:t>границы</w:t>
            </w:r>
            <w:r w:rsidRPr="00DA161E">
              <w:rPr>
                <w:sz w:val="24"/>
              </w:rPr>
              <w:tab/>
            </w:r>
            <w:r w:rsidRPr="00DA161E">
              <w:rPr>
                <w:spacing w:val="-1"/>
                <w:sz w:val="24"/>
              </w:rPr>
              <w:t xml:space="preserve">применимости </w:t>
            </w:r>
            <w:r w:rsidRPr="00DA161E">
              <w:rPr>
                <w:sz w:val="24"/>
              </w:rPr>
              <w:t>методов экономической</w:t>
            </w:r>
            <w:r w:rsidRPr="00DA161E">
              <w:rPr>
                <w:spacing w:val="1"/>
                <w:sz w:val="24"/>
              </w:rPr>
              <w:t xml:space="preserve"> </w:t>
            </w:r>
            <w:r w:rsidRPr="00DA161E">
              <w:rPr>
                <w:sz w:val="24"/>
              </w:rPr>
              <w:t>теории;</w:t>
            </w:r>
          </w:p>
          <w:p w:rsidR="009E1916" w:rsidRPr="00DA161E" w:rsidRDefault="00C21772" w:rsidP="00C1148A">
            <w:pPr>
              <w:pStyle w:val="TableParagraph"/>
              <w:numPr>
                <w:ilvl w:val="0"/>
                <w:numId w:val="500"/>
              </w:numPr>
              <w:tabs>
                <w:tab w:val="left" w:pos="427"/>
              </w:tabs>
              <w:spacing w:before="76" w:line="242" w:lineRule="auto"/>
              <w:ind w:right="96"/>
              <w:rPr>
                <w:sz w:val="24"/>
              </w:rPr>
            </w:pPr>
            <w:r w:rsidRPr="00DA161E">
              <w:rPr>
                <w:sz w:val="24"/>
              </w:rPr>
              <w:t>анализировать проблему альтернативной стоимости;</w:t>
            </w:r>
          </w:p>
          <w:p w:rsidR="009E1916" w:rsidRPr="00DA161E" w:rsidRDefault="00C21772" w:rsidP="00C1148A">
            <w:pPr>
              <w:pStyle w:val="TableParagraph"/>
              <w:numPr>
                <w:ilvl w:val="0"/>
                <w:numId w:val="500"/>
              </w:numPr>
              <w:tabs>
                <w:tab w:val="left" w:pos="427"/>
                <w:tab w:val="left" w:pos="1862"/>
                <w:tab w:val="left" w:pos="3245"/>
              </w:tabs>
              <w:spacing w:before="73" w:line="242" w:lineRule="auto"/>
              <w:ind w:right="96"/>
              <w:rPr>
                <w:sz w:val="24"/>
              </w:rPr>
            </w:pPr>
            <w:r w:rsidRPr="00DA161E">
              <w:rPr>
                <w:sz w:val="24"/>
              </w:rPr>
              <w:t>объяснять</w:t>
            </w:r>
            <w:r w:rsidRPr="00DA161E">
              <w:rPr>
                <w:sz w:val="24"/>
              </w:rPr>
              <w:tab/>
              <w:t>проблему</w:t>
            </w:r>
            <w:r w:rsidRPr="00DA161E">
              <w:rPr>
                <w:sz w:val="24"/>
              </w:rPr>
              <w:tab/>
            </w:r>
            <w:r w:rsidRPr="00DA161E">
              <w:rPr>
                <w:spacing w:val="-1"/>
                <w:sz w:val="24"/>
              </w:rPr>
              <w:t xml:space="preserve">ограниченности </w:t>
            </w:r>
            <w:r w:rsidRPr="00DA161E">
              <w:rPr>
                <w:sz w:val="24"/>
              </w:rPr>
              <w:t>экономических</w:t>
            </w:r>
            <w:r w:rsidRPr="00DA161E">
              <w:rPr>
                <w:spacing w:val="3"/>
                <w:sz w:val="24"/>
              </w:rPr>
              <w:t xml:space="preserve"> </w:t>
            </w:r>
            <w:r w:rsidRPr="00DA161E">
              <w:rPr>
                <w:sz w:val="24"/>
              </w:rPr>
              <w:t>ресурсов;</w:t>
            </w:r>
          </w:p>
          <w:p w:rsidR="009E1916" w:rsidRPr="00DA161E" w:rsidRDefault="00C21772" w:rsidP="00C1148A">
            <w:pPr>
              <w:pStyle w:val="TableParagraph"/>
              <w:numPr>
                <w:ilvl w:val="0"/>
                <w:numId w:val="500"/>
              </w:numPr>
              <w:tabs>
                <w:tab w:val="left" w:pos="427"/>
              </w:tabs>
              <w:spacing w:before="74" w:line="269" w:lineRule="exact"/>
              <w:ind w:hanging="361"/>
              <w:rPr>
                <w:sz w:val="24"/>
              </w:rPr>
            </w:pPr>
            <w:r w:rsidRPr="00DA161E">
              <w:rPr>
                <w:sz w:val="24"/>
              </w:rPr>
              <w:t>представлять в виде инфографики</w:t>
            </w:r>
            <w:r w:rsidRPr="00DA161E">
              <w:rPr>
                <w:spacing w:val="49"/>
                <w:sz w:val="24"/>
              </w:rPr>
              <w:t xml:space="preserve"> </w:t>
            </w:r>
            <w:r w:rsidRPr="00DA161E">
              <w:rPr>
                <w:sz w:val="24"/>
              </w:rPr>
              <w:t>кривую</w:t>
            </w:r>
          </w:p>
        </w:tc>
        <w:tc>
          <w:tcPr>
            <w:tcW w:w="4640" w:type="dxa"/>
          </w:tcPr>
          <w:p w:rsidR="009E1916" w:rsidRPr="00DA161E" w:rsidRDefault="00C21772">
            <w:pPr>
              <w:pStyle w:val="TableParagraph"/>
              <w:spacing w:line="269" w:lineRule="exact"/>
              <w:ind w:left="424"/>
              <w:jc w:val="both"/>
              <w:rPr>
                <w:b/>
                <w:i/>
                <w:sz w:val="24"/>
              </w:rPr>
            </w:pPr>
            <w:r w:rsidRPr="00DA161E">
              <w:rPr>
                <w:b/>
                <w:i/>
                <w:sz w:val="24"/>
              </w:rPr>
              <w:t>Основные концепции экономики</w:t>
            </w:r>
          </w:p>
          <w:p w:rsidR="009E1916" w:rsidRPr="00DA161E" w:rsidRDefault="00C21772" w:rsidP="00C1148A">
            <w:pPr>
              <w:pStyle w:val="TableParagraph"/>
              <w:numPr>
                <w:ilvl w:val="0"/>
                <w:numId w:val="499"/>
              </w:numPr>
              <w:tabs>
                <w:tab w:val="left" w:pos="425"/>
                <w:tab w:val="left" w:pos="3140"/>
              </w:tabs>
              <w:spacing w:before="72"/>
              <w:ind w:right="95"/>
              <w:jc w:val="both"/>
              <w:rPr>
                <w:i/>
                <w:sz w:val="24"/>
              </w:rPr>
            </w:pPr>
            <w:r w:rsidRPr="00DA161E">
              <w:rPr>
                <w:i/>
                <w:sz w:val="24"/>
              </w:rPr>
              <w:t>Критически осмысливать актуальную экономическую</w:t>
            </w:r>
            <w:r w:rsidRPr="00DA161E">
              <w:rPr>
                <w:i/>
                <w:sz w:val="24"/>
              </w:rPr>
              <w:tab/>
            </w:r>
            <w:r w:rsidRPr="00DA161E">
              <w:rPr>
                <w:i/>
                <w:spacing w:val="-3"/>
                <w:sz w:val="24"/>
              </w:rPr>
              <w:t xml:space="preserve">информацию, </w:t>
            </w:r>
            <w:r w:rsidRPr="00DA161E">
              <w:rPr>
                <w:i/>
                <w:sz w:val="24"/>
              </w:rPr>
              <w:t xml:space="preserve">поступающую из разных источников, и формулировать на этой </w:t>
            </w:r>
            <w:r w:rsidRPr="00DA161E">
              <w:rPr>
                <w:i/>
                <w:spacing w:val="-3"/>
                <w:sz w:val="24"/>
              </w:rPr>
              <w:t xml:space="preserve">основе </w:t>
            </w:r>
            <w:r w:rsidRPr="00DA161E">
              <w:rPr>
                <w:i/>
                <w:sz w:val="24"/>
              </w:rPr>
              <w:t>собственные заключения и оценочные суждения;</w:t>
            </w:r>
          </w:p>
          <w:p w:rsidR="009E1916" w:rsidRPr="00DA161E" w:rsidRDefault="00C21772" w:rsidP="00C1148A">
            <w:pPr>
              <w:pStyle w:val="TableParagraph"/>
              <w:numPr>
                <w:ilvl w:val="0"/>
                <w:numId w:val="499"/>
              </w:numPr>
              <w:tabs>
                <w:tab w:val="left" w:pos="425"/>
              </w:tabs>
              <w:spacing w:before="81"/>
              <w:ind w:hanging="361"/>
              <w:jc w:val="both"/>
              <w:rPr>
                <w:i/>
                <w:sz w:val="24"/>
              </w:rPr>
            </w:pPr>
            <w:r w:rsidRPr="00DA161E">
              <w:rPr>
                <w:i/>
                <w:sz w:val="24"/>
              </w:rPr>
              <w:t>анализировать события</w:t>
            </w:r>
            <w:r w:rsidRPr="00DA161E">
              <w:rPr>
                <w:i/>
                <w:spacing w:val="27"/>
                <w:sz w:val="24"/>
              </w:rPr>
              <w:t xml:space="preserve"> </w:t>
            </w:r>
            <w:r w:rsidRPr="00DA161E">
              <w:rPr>
                <w:i/>
                <w:sz w:val="24"/>
              </w:rPr>
              <w:t>общественной</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406"/>
        </w:trPr>
        <w:tc>
          <w:tcPr>
            <w:tcW w:w="5000" w:type="dxa"/>
          </w:tcPr>
          <w:p w:rsidR="009E1916" w:rsidRPr="00DA161E" w:rsidRDefault="00C21772">
            <w:pPr>
              <w:pStyle w:val="TableParagraph"/>
              <w:tabs>
                <w:tab w:val="left" w:pos="2822"/>
                <w:tab w:val="left" w:pos="4764"/>
              </w:tabs>
              <w:spacing w:line="242" w:lineRule="auto"/>
              <w:ind w:left="426" w:right="94"/>
              <w:rPr>
                <w:sz w:val="24"/>
              </w:rPr>
            </w:pPr>
            <w:r w:rsidRPr="00DA161E">
              <w:rPr>
                <w:sz w:val="24"/>
              </w:rPr>
              <w:t>производственных</w:t>
            </w:r>
            <w:r w:rsidRPr="00DA161E">
              <w:rPr>
                <w:sz w:val="24"/>
              </w:rPr>
              <w:tab/>
              <w:t>возможностей</w:t>
            </w:r>
            <w:r w:rsidRPr="00DA161E">
              <w:rPr>
                <w:sz w:val="24"/>
              </w:rPr>
              <w:tab/>
            </w:r>
            <w:r w:rsidRPr="00DA161E">
              <w:rPr>
                <w:spacing w:val="-17"/>
                <w:sz w:val="24"/>
              </w:rPr>
              <w:t xml:space="preserve">и </w:t>
            </w:r>
            <w:r w:rsidRPr="00DA161E">
              <w:rPr>
                <w:sz w:val="24"/>
              </w:rPr>
              <w:t>характеризовать</w:t>
            </w:r>
            <w:r w:rsidRPr="00DA161E">
              <w:rPr>
                <w:spacing w:val="1"/>
                <w:sz w:val="24"/>
              </w:rPr>
              <w:t xml:space="preserve"> </w:t>
            </w:r>
            <w:r w:rsidRPr="00DA161E">
              <w:rPr>
                <w:sz w:val="24"/>
              </w:rPr>
              <w:t>ее;</w:t>
            </w:r>
          </w:p>
          <w:p w:rsidR="009E1916" w:rsidRPr="00DA161E" w:rsidRDefault="00C21772" w:rsidP="00C1148A">
            <w:pPr>
              <w:pStyle w:val="TableParagraph"/>
              <w:numPr>
                <w:ilvl w:val="0"/>
                <w:numId w:val="498"/>
              </w:numPr>
              <w:tabs>
                <w:tab w:val="left" w:pos="427"/>
                <w:tab w:val="left" w:pos="2489"/>
                <w:tab w:val="left" w:pos="4003"/>
              </w:tabs>
              <w:spacing w:before="62" w:line="242" w:lineRule="auto"/>
              <w:ind w:right="96"/>
              <w:rPr>
                <w:sz w:val="24"/>
              </w:rPr>
            </w:pPr>
            <w:r w:rsidRPr="00DA161E">
              <w:rPr>
                <w:sz w:val="24"/>
              </w:rPr>
              <w:t>иллюстрировать</w:t>
            </w:r>
            <w:r w:rsidRPr="00DA161E">
              <w:rPr>
                <w:sz w:val="24"/>
              </w:rPr>
              <w:tab/>
              <w:t>примерами</w:t>
            </w:r>
            <w:r w:rsidRPr="00DA161E">
              <w:rPr>
                <w:sz w:val="24"/>
              </w:rPr>
              <w:tab/>
            </w:r>
            <w:r w:rsidRPr="00DA161E">
              <w:rPr>
                <w:spacing w:val="-3"/>
                <w:sz w:val="24"/>
              </w:rPr>
              <w:t xml:space="preserve">факторы </w:t>
            </w:r>
            <w:r w:rsidRPr="00DA161E">
              <w:rPr>
                <w:sz w:val="24"/>
              </w:rPr>
              <w:t>производства;</w:t>
            </w:r>
          </w:p>
          <w:p w:rsidR="009E1916" w:rsidRPr="00DA161E" w:rsidRDefault="00C21772" w:rsidP="00C1148A">
            <w:pPr>
              <w:pStyle w:val="TableParagraph"/>
              <w:numPr>
                <w:ilvl w:val="0"/>
                <w:numId w:val="498"/>
              </w:numPr>
              <w:tabs>
                <w:tab w:val="left" w:pos="427"/>
                <w:tab w:val="left" w:pos="2455"/>
                <w:tab w:val="left" w:pos="3324"/>
              </w:tabs>
              <w:spacing w:before="74" w:line="242" w:lineRule="auto"/>
              <w:ind w:right="97"/>
              <w:rPr>
                <w:sz w:val="24"/>
              </w:rPr>
            </w:pPr>
            <w:r w:rsidRPr="00DA161E">
              <w:rPr>
                <w:sz w:val="24"/>
              </w:rPr>
              <w:t>характеризовать</w:t>
            </w:r>
            <w:r w:rsidRPr="00DA161E">
              <w:rPr>
                <w:sz w:val="24"/>
              </w:rPr>
              <w:tab/>
              <w:t>типы</w:t>
            </w:r>
            <w:r w:rsidRPr="00DA161E">
              <w:rPr>
                <w:sz w:val="24"/>
              </w:rPr>
              <w:tab/>
            </w:r>
            <w:r w:rsidRPr="00DA161E">
              <w:rPr>
                <w:spacing w:val="-1"/>
                <w:sz w:val="24"/>
              </w:rPr>
              <w:t xml:space="preserve">экономических </w:t>
            </w:r>
            <w:r w:rsidRPr="00DA161E">
              <w:rPr>
                <w:sz w:val="24"/>
              </w:rPr>
              <w:t>систем;</w:t>
            </w:r>
          </w:p>
          <w:p w:rsidR="009E1916" w:rsidRPr="00DA161E" w:rsidRDefault="00C21772" w:rsidP="00C1148A">
            <w:pPr>
              <w:pStyle w:val="TableParagraph"/>
              <w:numPr>
                <w:ilvl w:val="0"/>
                <w:numId w:val="498"/>
              </w:numPr>
              <w:tabs>
                <w:tab w:val="left" w:pos="427"/>
              </w:tabs>
              <w:spacing w:before="76" w:line="242" w:lineRule="auto"/>
              <w:ind w:right="96"/>
              <w:rPr>
                <w:sz w:val="24"/>
              </w:rPr>
            </w:pPr>
            <w:r w:rsidRPr="00DA161E">
              <w:rPr>
                <w:sz w:val="24"/>
              </w:rPr>
              <w:t>различать абсолютные и сравнительные преимущества в издержках</w:t>
            </w:r>
            <w:r w:rsidRPr="00DA161E">
              <w:rPr>
                <w:spacing w:val="-8"/>
                <w:sz w:val="24"/>
              </w:rPr>
              <w:t xml:space="preserve"> </w:t>
            </w:r>
            <w:r w:rsidRPr="00DA161E">
              <w:rPr>
                <w:sz w:val="24"/>
              </w:rPr>
              <w:t>производства.</w:t>
            </w:r>
          </w:p>
          <w:p w:rsidR="009E1916" w:rsidRPr="00DA161E" w:rsidRDefault="00C21772">
            <w:pPr>
              <w:pStyle w:val="TableParagraph"/>
              <w:spacing w:before="81"/>
              <w:ind w:left="426"/>
              <w:rPr>
                <w:b/>
                <w:sz w:val="24"/>
              </w:rPr>
            </w:pPr>
            <w:r w:rsidRPr="00DA161E">
              <w:rPr>
                <w:b/>
                <w:sz w:val="24"/>
              </w:rPr>
              <w:t>Микроэкономика</w:t>
            </w:r>
          </w:p>
          <w:p w:rsidR="009E1916" w:rsidRPr="00DA161E" w:rsidRDefault="00C21772" w:rsidP="00C1148A">
            <w:pPr>
              <w:pStyle w:val="TableParagraph"/>
              <w:numPr>
                <w:ilvl w:val="0"/>
                <w:numId w:val="498"/>
              </w:numPr>
              <w:tabs>
                <w:tab w:val="left" w:pos="427"/>
                <w:tab w:val="left" w:pos="2469"/>
                <w:tab w:val="left" w:pos="3982"/>
              </w:tabs>
              <w:spacing w:before="72" w:line="242" w:lineRule="auto"/>
              <w:ind w:right="97"/>
              <w:rPr>
                <w:sz w:val="24"/>
              </w:rPr>
            </w:pPr>
            <w:r w:rsidRPr="00DA161E">
              <w:rPr>
                <w:sz w:val="24"/>
              </w:rPr>
              <w:t>Анализировать</w:t>
            </w:r>
            <w:r w:rsidRPr="00DA161E">
              <w:rPr>
                <w:sz w:val="24"/>
              </w:rPr>
              <w:tab/>
              <w:t>структуру</w:t>
            </w:r>
            <w:r w:rsidRPr="00DA161E">
              <w:rPr>
                <w:sz w:val="24"/>
              </w:rPr>
              <w:tab/>
            </w:r>
            <w:r w:rsidRPr="00DA161E">
              <w:rPr>
                <w:spacing w:val="-4"/>
                <w:sz w:val="24"/>
              </w:rPr>
              <w:t xml:space="preserve">бюджета </w:t>
            </w:r>
            <w:r w:rsidRPr="00DA161E">
              <w:rPr>
                <w:sz w:val="24"/>
              </w:rPr>
              <w:t>собственной</w:t>
            </w:r>
            <w:r w:rsidRPr="00DA161E">
              <w:rPr>
                <w:spacing w:val="1"/>
                <w:sz w:val="24"/>
              </w:rPr>
              <w:t xml:space="preserve"> </w:t>
            </w:r>
            <w:r w:rsidRPr="00DA161E">
              <w:rPr>
                <w:sz w:val="24"/>
              </w:rPr>
              <w:t>семьи;</w:t>
            </w:r>
          </w:p>
          <w:p w:rsidR="009E1916" w:rsidRPr="00DA161E" w:rsidRDefault="00C21772" w:rsidP="00C1148A">
            <w:pPr>
              <w:pStyle w:val="TableParagraph"/>
              <w:numPr>
                <w:ilvl w:val="0"/>
                <w:numId w:val="498"/>
              </w:numPr>
              <w:tabs>
                <w:tab w:val="left" w:pos="427"/>
              </w:tabs>
              <w:spacing w:before="79"/>
              <w:ind w:hanging="361"/>
              <w:rPr>
                <w:sz w:val="24"/>
              </w:rPr>
            </w:pPr>
            <w:r w:rsidRPr="00DA161E">
              <w:rPr>
                <w:sz w:val="24"/>
              </w:rPr>
              <w:t>строить личный финансовый план;</w:t>
            </w:r>
          </w:p>
          <w:p w:rsidR="009E1916" w:rsidRPr="00DA161E" w:rsidRDefault="00C21772" w:rsidP="00C1148A">
            <w:pPr>
              <w:pStyle w:val="TableParagraph"/>
              <w:numPr>
                <w:ilvl w:val="0"/>
                <w:numId w:val="498"/>
              </w:numPr>
              <w:tabs>
                <w:tab w:val="left" w:pos="427"/>
              </w:tabs>
              <w:spacing w:before="77" w:line="242" w:lineRule="auto"/>
              <w:ind w:right="94"/>
              <w:jc w:val="both"/>
              <w:rPr>
                <w:sz w:val="24"/>
              </w:rPr>
            </w:pPr>
            <w:r w:rsidRPr="00DA161E">
              <w:rPr>
                <w:sz w:val="24"/>
              </w:rPr>
              <w:t>анализировать ситуацию на реальных рынках с точки зрения продавцов и покупателей;</w:t>
            </w:r>
          </w:p>
          <w:p w:rsidR="009E1916" w:rsidRPr="00DA161E" w:rsidRDefault="00C21772" w:rsidP="00C1148A">
            <w:pPr>
              <w:pStyle w:val="TableParagraph"/>
              <w:numPr>
                <w:ilvl w:val="0"/>
                <w:numId w:val="498"/>
              </w:numPr>
              <w:tabs>
                <w:tab w:val="left" w:pos="427"/>
              </w:tabs>
              <w:spacing w:before="71"/>
              <w:ind w:right="95"/>
              <w:jc w:val="both"/>
              <w:rPr>
                <w:sz w:val="24"/>
              </w:rPr>
            </w:pPr>
            <w:r w:rsidRPr="00DA161E">
              <w:rPr>
                <w:sz w:val="24"/>
              </w:rPr>
              <w:t>принимать рациональные решения в условиях относительной ограниченности доступных</w:t>
            </w:r>
            <w:r w:rsidRPr="00DA161E">
              <w:rPr>
                <w:spacing w:val="2"/>
                <w:sz w:val="24"/>
              </w:rPr>
              <w:t xml:space="preserve"> </w:t>
            </w:r>
            <w:r w:rsidRPr="00DA161E">
              <w:rPr>
                <w:sz w:val="24"/>
              </w:rPr>
              <w:t>ресурсов;</w:t>
            </w:r>
          </w:p>
          <w:p w:rsidR="009E1916" w:rsidRPr="00DA161E" w:rsidRDefault="00C21772" w:rsidP="00C1148A">
            <w:pPr>
              <w:pStyle w:val="TableParagraph"/>
              <w:numPr>
                <w:ilvl w:val="0"/>
                <w:numId w:val="498"/>
              </w:numPr>
              <w:tabs>
                <w:tab w:val="left" w:pos="427"/>
                <w:tab w:val="left" w:pos="3629"/>
              </w:tabs>
              <w:spacing w:before="79" w:line="242" w:lineRule="auto"/>
              <w:ind w:right="94"/>
              <w:jc w:val="both"/>
              <w:rPr>
                <w:sz w:val="24"/>
              </w:rPr>
            </w:pPr>
            <w:r w:rsidRPr="00DA161E">
              <w:rPr>
                <w:sz w:val="24"/>
              </w:rPr>
              <w:t>анализировать</w:t>
            </w:r>
            <w:r w:rsidRPr="00DA161E">
              <w:rPr>
                <w:sz w:val="24"/>
              </w:rPr>
              <w:tab/>
            </w:r>
            <w:r w:rsidRPr="00DA161E">
              <w:rPr>
                <w:spacing w:val="-3"/>
                <w:sz w:val="24"/>
              </w:rPr>
              <w:t xml:space="preserve">собственное </w:t>
            </w:r>
            <w:r w:rsidRPr="00DA161E">
              <w:rPr>
                <w:sz w:val="24"/>
              </w:rPr>
              <w:t>потребительское поведение;</w:t>
            </w:r>
          </w:p>
          <w:p w:rsidR="009E1916" w:rsidRPr="00DA161E" w:rsidRDefault="00C21772" w:rsidP="00C1148A">
            <w:pPr>
              <w:pStyle w:val="TableParagraph"/>
              <w:numPr>
                <w:ilvl w:val="0"/>
                <w:numId w:val="498"/>
              </w:numPr>
              <w:tabs>
                <w:tab w:val="left" w:pos="427"/>
              </w:tabs>
              <w:spacing w:before="77" w:line="242" w:lineRule="auto"/>
              <w:ind w:right="98"/>
              <w:jc w:val="both"/>
              <w:rPr>
                <w:sz w:val="24"/>
              </w:rPr>
            </w:pPr>
            <w:r w:rsidRPr="00DA161E">
              <w:rPr>
                <w:sz w:val="24"/>
              </w:rPr>
              <w:t>определять роль кредита в современной экономике;</w:t>
            </w:r>
          </w:p>
          <w:p w:rsidR="009E1916" w:rsidRPr="00DA161E" w:rsidRDefault="00C21772" w:rsidP="00C1148A">
            <w:pPr>
              <w:pStyle w:val="TableParagraph"/>
              <w:numPr>
                <w:ilvl w:val="0"/>
                <w:numId w:val="498"/>
              </w:numPr>
              <w:tabs>
                <w:tab w:val="left" w:pos="427"/>
              </w:tabs>
              <w:spacing w:before="73" w:line="242" w:lineRule="auto"/>
              <w:ind w:right="97"/>
              <w:jc w:val="both"/>
              <w:rPr>
                <w:sz w:val="24"/>
              </w:rPr>
            </w:pPr>
            <w:r w:rsidRPr="00DA161E">
              <w:rPr>
                <w:sz w:val="24"/>
              </w:rPr>
              <w:t>применять навыки расчета сумм кредита и ипотеки в реальной</w:t>
            </w:r>
            <w:r w:rsidRPr="00DA161E">
              <w:rPr>
                <w:spacing w:val="1"/>
                <w:sz w:val="24"/>
              </w:rPr>
              <w:t xml:space="preserve"> </w:t>
            </w:r>
            <w:r w:rsidRPr="00DA161E">
              <w:rPr>
                <w:sz w:val="24"/>
              </w:rPr>
              <w:t>жизни;</w:t>
            </w:r>
          </w:p>
          <w:p w:rsidR="009E1916" w:rsidRPr="00DA161E" w:rsidRDefault="00C21772" w:rsidP="00C1148A">
            <w:pPr>
              <w:pStyle w:val="TableParagraph"/>
              <w:numPr>
                <w:ilvl w:val="0"/>
                <w:numId w:val="498"/>
              </w:numPr>
              <w:tabs>
                <w:tab w:val="left" w:pos="427"/>
              </w:tabs>
              <w:spacing w:before="74"/>
              <w:ind w:right="93"/>
              <w:jc w:val="both"/>
              <w:rPr>
                <w:sz w:val="24"/>
              </w:rPr>
            </w:pPr>
            <w:r w:rsidRPr="00DA161E">
              <w:rPr>
                <w:sz w:val="24"/>
              </w:rPr>
              <w:t>объяснять на примерах и представлять в виде инфографики законы спроса и предложения;</w:t>
            </w:r>
          </w:p>
          <w:p w:rsidR="009E1916" w:rsidRPr="00DA161E" w:rsidRDefault="00C21772" w:rsidP="00C1148A">
            <w:pPr>
              <w:pStyle w:val="TableParagraph"/>
              <w:numPr>
                <w:ilvl w:val="0"/>
                <w:numId w:val="498"/>
              </w:numPr>
              <w:tabs>
                <w:tab w:val="left" w:pos="427"/>
                <w:tab w:val="left" w:pos="2585"/>
                <w:tab w:val="left" w:pos="4762"/>
              </w:tabs>
              <w:spacing w:before="82"/>
              <w:ind w:right="91"/>
              <w:jc w:val="both"/>
              <w:rPr>
                <w:sz w:val="24"/>
              </w:rPr>
            </w:pPr>
            <w:r w:rsidRPr="00DA161E">
              <w:rPr>
                <w:sz w:val="24"/>
              </w:rPr>
              <w:t>определять</w:t>
            </w:r>
            <w:r w:rsidRPr="00DA161E">
              <w:rPr>
                <w:sz w:val="24"/>
              </w:rPr>
              <w:tab/>
              <w:t>значимость</w:t>
            </w:r>
            <w:r w:rsidRPr="00DA161E">
              <w:rPr>
                <w:sz w:val="24"/>
              </w:rPr>
              <w:tab/>
            </w:r>
            <w:r w:rsidRPr="00DA161E">
              <w:rPr>
                <w:spacing w:val="-12"/>
                <w:sz w:val="24"/>
              </w:rPr>
              <w:t xml:space="preserve">и </w:t>
            </w:r>
            <w:r w:rsidRPr="00DA161E">
              <w:rPr>
                <w:sz w:val="24"/>
              </w:rPr>
              <w:t>классифицировать условия, влияющие на спрос и</w:t>
            </w:r>
            <w:r w:rsidRPr="00DA161E">
              <w:rPr>
                <w:spacing w:val="-1"/>
                <w:sz w:val="24"/>
              </w:rPr>
              <w:t xml:space="preserve"> </w:t>
            </w:r>
            <w:r w:rsidRPr="00DA161E">
              <w:rPr>
                <w:sz w:val="24"/>
              </w:rPr>
              <w:t>предложение;</w:t>
            </w:r>
          </w:p>
          <w:p w:rsidR="009E1916" w:rsidRPr="00DA161E" w:rsidRDefault="00C21772" w:rsidP="00C1148A">
            <w:pPr>
              <w:pStyle w:val="TableParagraph"/>
              <w:numPr>
                <w:ilvl w:val="0"/>
                <w:numId w:val="498"/>
              </w:numPr>
              <w:tabs>
                <w:tab w:val="left" w:pos="427"/>
              </w:tabs>
              <w:spacing w:before="82"/>
              <w:ind w:hanging="361"/>
              <w:jc w:val="both"/>
              <w:rPr>
                <w:sz w:val="24"/>
              </w:rPr>
            </w:pPr>
            <w:r w:rsidRPr="00DA161E">
              <w:rPr>
                <w:sz w:val="24"/>
              </w:rPr>
              <w:t>приводить примеры товаров</w:t>
            </w:r>
            <w:r w:rsidRPr="00DA161E">
              <w:rPr>
                <w:spacing w:val="-3"/>
                <w:sz w:val="24"/>
              </w:rPr>
              <w:t xml:space="preserve"> </w:t>
            </w:r>
            <w:r w:rsidRPr="00DA161E">
              <w:rPr>
                <w:sz w:val="24"/>
              </w:rPr>
              <w:t>Гиффена;</w:t>
            </w:r>
          </w:p>
          <w:p w:rsidR="009E1916" w:rsidRPr="00DA161E" w:rsidRDefault="00C21772" w:rsidP="00C1148A">
            <w:pPr>
              <w:pStyle w:val="TableParagraph"/>
              <w:numPr>
                <w:ilvl w:val="0"/>
                <w:numId w:val="498"/>
              </w:numPr>
              <w:tabs>
                <w:tab w:val="left" w:pos="427"/>
              </w:tabs>
              <w:spacing w:before="77" w:line="242" w:lineRule="auto"/>
              <w:ind w:right="96"/>
              <w:jc w:val="both"/>
              <w:rPr>
                <w:sz w:val="24"/>
              </w:rPr>
            </w:pPr>
            <w:r w:rsidRPr="00DA161E">
              <w:rPr>
                <w:sz w:val="24"/>
              </w:rPr>
              <w:t>объяснять на примерах эластичность спроса и</w:t>
            </w:r>
            <w:r w:rsidRPr="00DA161E">
              <w:rPr>
                <w:spacing w:val="-1"/>
                <w:sz w:val="24"/>
              </w:rPr>
              <w:t xml:space="preserve"> </w:t>
            </w:r>
            <w:r w:rsidRPr="00DA161E">
              <w:rPr>
                <w:sz w:val="24"/>
              </w:rPr>
              <w:t>предложения;</w:t>
            </w:r>
          </w:p>
          <w:p w:rsidR="009E1916" w:rsidRPr="00DA161E" w:rsidRDefault="00C21772" w:rsidP="00C1148A">
            <w:pPr>
              <w:pStyle w:val="TableParagraph"/>
              <w:numPr>
                <w:ilvl w:val="0"/>
                <w:numId w:val="498"/>
              </w:numPr>
              <w:tabs>
                <w:tab w:val="left" w:pos="427"/>
              </w:tabs>
              <w:spacing w:before="76" w:line="242" w:lineRule="auto"/>
              <w:ind w:right="92"/>
              <w:jc w:val="both"/>
              <w:rPr>
                <w:sz w:val="24"/>
              </w:rPr>
            </w:pPr>
            <w:r w:rsidRPr="00DA161E">
              <w:rPr>
                <w:sz w:val="24"/>
              </w:rPr>
              <w:t>объяснять и отличать организационно- правовые формы предпринимательской деятельности;</w:t>
            </w:r>
          </w:p>
          <w:p w:rsidR="009E1916" w:rsidRPr="00DA161E" w:rsidRDefault="00C21772" w:rsidP="00C1148A">
            <w:pPr>
              <w:pStyle w:val="TableParagraph"/>
              <w:numPr>
                <w:ilvl w:val="0"/>
                <w:numId w:val="498"/>
              </w:numPr>
              <w:tabs>
                <w:tab w:val="left" w:pos="427"/>
                <w:tab w:val="left" w:pos="2148"/>
                <w:tab w:val="left" w:pos="3710"/>
              </w:tabs>
              <w:spacing w:before="71"/>
              <w:ind w:right="92"/>
              <w:jc w:val="both"/>
              <w:rPr>
                <w:sz w:val="24"/>
              </w:rPr>
            </w:pPr>
            <w:r w:rsidRPr="00DA161E">
              <w:rPr>
                <w:sz w:val="24"/>
              </w:rPr>
              <w:t>приводить</w:t>
            </w:r>
            <w:r w:rsidRPr="00DA161E">
              <w:rPr>
                <w:sz w:val="24"/>
              </w:rPr>
              <w:tab/>
              <w:t>примеры</w:t>
            </w:r>
            <w:r w:rsidRPr="00DA161E">
              <w:rPr>
                <w:sz w:val="24"/>
              </w:rPr>
              <w:tab/>
              <w:t>российских предприятий разных организационно- правовых</w:t>
            </w:r>
            <w:r w:rsidRPr="00DA161E">
              <w:rPr>
                <w:spacing w:val="1"/>
                <w:sz w:val="24"/>
              </w:rPr>
              <w:t xml:space="preserve"> </w:t>
            </w:r>
            <w:r w:rsidRPr="00DA161E">
              <w:rPr>
                <w:sz w:val="24"/>
              </w:rPr>
              <w:t>форм;</w:t>
            </w:r>
          </w:p>
          <w:p w:rsidR="009E1916" w:rsidRPr="00DA161E" w:rsidRDefault="00C21772" w:rsidP="00C1148A">
            <w:pPr>
              <w:pStyle w:val="TableParagraph"/>
              <w:numPr>
                <w:ilvl w:val="0"/>
                <w:numId w:val="498"/>
              </w:numPr>
              <w:tabs>
                <w:tab w:val="left" w:pos="427"/>
              </w:tabs>
              <w:spacing w:before="80" w:line="242" w:lineRule="auto"/>
              <w:ind w:right="94"/>
              <w:jc w:val="both"/>
              <w:rPr>
                <w:sz w:val="24"/>
              </w:rPr>
            </w:pPr>
            <w:r w:rsidRPr="00DA161E">
              <w:rPr>
                <w:sz w:val="24"/>
              </w:rPr>
              <w:t>объяснять практическое назначение франчайзинга и сферы его</w:t>
            </w:r>
            <w:r w:rsidRPr="00DA161E">
              <w:rPr>
                <w:spacing w:val="-5"/>
                <w:sz w:val="24"/>
              </w:rPr>
              <w:t xml:space="preserve"> </w:t>
            </w:r>
            <w:r w:rsidRPr="00DA161E">
              <w:rPr>
                <w:sz w:val="24"/>
              </w:rPr>
              <w:t>применения;</w:t>
            </w:r>
          </w:p>
          <w:p w:rsidR="009E1916" w:rsidRPr="00DA161E" w:rsidRDefault="00C21772" w:rsidP="00C1148A">
            <w:pPr>
              <w:pStyle w:val="TableParagraph"/>
              <w:numPr>
                <w:ilvl w:val="0"/>
                <w:numId w:val="498"/>
              </w:numPr>
              <w:tabs>
                <w:tab w:val="left" w:pos="427"/>
                <w:tab w:val="left" w:pos="2611"/>
                <w:tab w:val="left" w:pos="3931"/>
              </w:tabs>
              <w:spacing w:before="76"/>
              <w:ind w:right="95"/>
              <w:jc w:val="both"/>
              <w:rPr>
                <w:sz w:val="24"/>
              </w:rPr>
            </w:pPr>
            <w:r w:rsidRPr="00DA161E">
              <w:rPr>
                <w:sz w:val="24"/>
              </w:rPr>
              <w:t>различать и представлять посредством инфографики</w:t>
            </w:r>
            <w:r w:rsidRPr="00DA161E">
              <w:rPr>
                <w:sz w:val="24"/>
              </w:rPr>
              <w:tab/>
              <w:t>виды</w:t>
            </w:r>
            <w:r w:rsidRPr="00DA161E">
              <w:rPr>
                <w:sz w:val="24"/>
              </w:rPr>
              <w:tab/>
            </w:r>
            <w:r w:rsidRPr="00DA161E">
              <w:rPr>
                <w:spacing w:val="-3"/>
                <w:sz w:val="24"/>
              </w:rPr>
              <w:t xml:space="preserve">издержек </w:t>
            </w:r>
            <w:r w:rsidRPr="00DA161E">
              <w:rPr>
                <w:sz w:val="24"/>
              </w:rPr>
              <w:t>производства;</w:t>
            </w:r>
          </w:p>
          <w:p w:rsidR="009E1916" w:rsidRPr="00DA161E" w:rsidRDefault="00C21772" w:rsidP="00C1148A">
            <w:pPr>
              <w:pStyle w:val="TableParagraph"/>
              <w:numPr>
                <w:ilvl w:val="0"/>
                <w:numId w:val="498"/>
              </w:numPr>
              <w:tabs>
                <w:tab w:val="left" w:pos="427"/>
              </w:tabs>
              <w:spacing w:before="79" w:line="242" w:lineRule="auto"/>
              <w:ind w:right="97"/>
              <w:jc w:val="both"/>
              <w:rPr>
                <w:sz w:val="24"/>
              </w:rPr>
            </w:pPr>
            <w:r w:rsidRPr="00DA161E">
              <w:rPr>
                <w:sz w:val="24"/>
              </w:rPr>
              <w:t>анализировать издержки, выручку и прибыль</w:t>
            </w:r>
            <w:r w:rsidRPr="00DA161E">
              <w:rPr>
                <w:spacing w:val="-2"/>
                <w:sz w:val="24"/>
              </w:rPr>
              <w:t xml:space="preserve"> </w:t>
            </w:r>
            <w:r w:rsidRPr="00DA161E">
              <w:rPr>
                <w:sz w:val="24"/>
              </w:rPr>
              <w:t>фирмы;</w:t>
            </w:r>
          </w:p>
        </w:tc>
        <w:tc>
          <w:tcPr>
            <w:tcW w:w="4640" w:type="dxa"/>
          </w:tcPr>
          <w:p w:rsidR="009E1916" w:rsidRPr="00DA161E" w:rsidRDefault="00C21772">
            <w:pPr>
              <w:pStyle w:val="TableParagraph"/>
              <w:spacing w:line="242" w:lineRule="auto"/>
              <w:ind w:left="424" w:right="94"/>
              <w:jc w:val="both"/>
              <w:rPr>
                <w:i/>
                <w:sz w:val="24"/>
              </w:rPr>
            </w:pPr>
            <w:r w:rsidRPr="00DA161E">
              <w:rPr>
                <w:i/>
                <w:sz w:val="24"/>
              </w:rPr>
              <w:t xml:space="preserve">и политической жизни </w:t>
            </w:r>
            <w:r w:rsidRPr="00DA161E">
              <w:rPr>
                <w:i/>
                <w:spacing w:val="-11"/>
                <w:sz w:val="24"/>
              </w:rPr>
              <w:t xml:space="preserve">с  </w:t>
            </w:r>
            <w:r w:rsidRPr="00DA161E">
              <w:rPr>
                <w:i/>
                <w:sz w:val="24"/>
              </w:rPr>
              <w:t>экономической точки зрения, используя различные источники</w:t>
            </w:r>
            <w:r w:rsidRPr="00DA161E">
              <w:rPr>
                <w:i/>
                <w:spacing w:val="-2"/>
                <w:sz w:val="24"/>
              </w:rPr>
              <w:t xml:space="preserve"> </w:t>
            </w:r>
            <w:r w:rsidRPr="00DA161E">
              <w:rPr>
                <w:i/>
                <w:sz w:val="24"/>
              </w:rPr>
              <w:t>информации;</w:t>
            </w:r>
          </w:p>
          <w:p w:rsidR="009E1916" w:rsidRPr="00DA161E" w:rsidRDefault="00C21772" w:rsidP="00C1148A">
            <w:pPr>
              <w:pStyle w:val="TableParagraph"/>
              <w:numPr>
                <w:ilvl w:val="0"/>
                <w:numId w:val="497"/>
              </w:numPr>
              <w:tabs>
                <w:tab w:val="left" w:pos="425"/>
                <w:tab w:val="left" w:pos="3002"/>
              </w:tabs>
              <w:spacing w:before="60"/>
              <w:ind w:right="94"/>
              <w:jc w:val="both"/>
              <w:rPr>
                <w:i/>
                <w:sz w:val="24"/>
              </w:rPr>
            </w:pPr>
            <w:r w:rsidRPr="00DA161E">
              <w:rPr>
                <w:i/>
                <w:sz w:val="24"/>
              </w:rPr>
              <w:t>владеть приемами работы с аналитической</w:t>
            </w:r>
            <w:r w:rsidRPr="00DA161E">
              <w:rPr>
                <w:i/>
                <w:sz w:val="24"/>
              </w:rPr>
              <w:tab/>
            </w:r>
            <w:r w:rsidRPr="00DA161E">
              <w:rPr>
                <w:i/>
                <w:spacing w:val="-3"/>
                <w:sz w:val="24"/>
              </w:rPr>
              <w:t xml:space="preserve">экономической </w:t>
            </w:r>
            <w:r w:rsidRPr="00DA161E">
              <w:rPr>
                <w:i/>
                <w:sz w:val="24"/>
              </w:rPr>
              <w:t>информацией;</w:t>
            </w:r>
          </w:p>
          <w:p w:rsidR="009E1916" w:rsidRPr="00DA161E" w:rsidRDefault="00C21772" w:rsidP="00C1148A">
            <w:pPr>
              <w:pStyle w:val="TableParagraph"/>
              <w:numPr>
                <w:ilvl w:val="0"/>
                <w:numId w:val="497"/>
              </w:numPr>
              <w:tabs>
                <w:tab w:val="left" w:pos="425"/>
              </w:tabs>
              <w:spacing w:before="79"/>
              <w:ind w:right="94"/>
              <w:jc w:val="both"/>
              <w:rPr>
                <w:i/>
                <w:sz w:val="24"/>
              </w:rPr>
            </w:pPr>
            <w:r w:rsidRPr="00DA161E">
              <w:rPr>
                <w:i/>
                <w:sz w:val="24"/>
              </w:rPr>
              <w:t>оценивать происходящие события и поведение людей с экономической точки зрения;</w:t>
            </w:r>
          </w:p>
          <w:p w:rsidR="009E1916" w:rsidRPr="00DA161E" w:rsidRDefault="00C21772" w:rsidP="00C1148A">
            <w:pPr>
              <w:pStyle w:val="TableParagraph"/>
              <w:numPr>
                <w:ilvl w:val="0"/>
                <w:numId w:val="497"/>
              </w:numPr>
              <w:tabs>
                <w:tab w:val="left" w:pos="425"/>
              </w:tabs>
              <w:spacing w:before="82"/>
              <w:ind w:right="92"/>
              <w:jc w:val="both"/>
              <w:rPr>
                <w:i/>
                <w:sz w:val="24"/>
              </w:rPr>
            </w:pPr>
            <w:r w:rsidRPr="00DA161E">
              <w:rPr>
                <w:i/>
                <w:sz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9E1916" w:rsidRPr="00DA161E" w:rsidRDefault="00C21772" w:rsidP="00C1148A">
            <w:pPr>
              <w:pStyle w:val="TableParagraph"/>
              <w:numPr>
                <w:ilvl w:val="0"/>
                <w:numId w:val="497"/>
              </w:numPr>
              <w:tabs>
                <w:tab w:val="left" w:pos="425"/>
                <w:tab w:val="left" w:pos="2964"/>
              </w:tabs>
              <w:spacing w:before="79"/>
              <w:ind w:right="93"/>
              <w:jc w:val="both"/>
              <w:rPr>
                <w:i/>
                <w:sz w:val="24"/>
              </w:rPr>
            </w:pPr>
            <w:r w:rsidRPr="00DA161E">
              <w:rPr>
                <w:i/>
                <w:sz w:val="24"/>
              </w:rPr>
              <w:t>анализировать</w:t>
            </w:r>
            <w:r w:rsidRPr="00DA161E">
              <w:rPr>
                <w:i/>
                <w:sz w:val="24"/>
              </w:rPr>
              <w:tab/>
              <w:t>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9E1916" w:rsidRPr="00DA161E" w:rsidRDefault="00C21772">
            <w:pPr>
              <w:pStyle w:val="TableParagraph"/>
              <w:spacing w:before="87"/>
              <w:ind w:left="424"/>
              <w:rPr>
                <w:b/>
                <w:i/>
                <w:sz w:val="24"/>
              </w:rPr>
            </w:pPr>
            <w:r w:rsidRPr="00DA161E">
              <w:rPr>
                <w:b/>
                <w:i/>
                <w:sz w:val="24"/>
              </w:rPr>
              <w:t>Микроэкономика</w:t>
            </w:r>
          </w:p>
          <w:p w:rsidR="009E1916" w:rsidRPr="00DA161E" w:rsidRDefault="00C21772" w:rsidP="00C1148A">
            <w:pPr>
              <w:pStyle w:val="TableParagraph"/>
              <w:numPr>
                <w:ilvl w:val="0"/>
                <w:numId w:val="497"/>
              </w:numPr>
              <w:tabs>
                <w:tab w:val="left" w:pos="425"/>
                <w:tab w:val="left" w:pos="2966"/>
              </w:tabs>
              <w:spacing w:before="72"/>
              <w:ind w:right="94"/>
              <w:jc w:val="both"/>
              <w:rPr>
                <w:i/>
                <w:sz w:val="24"/>
              </w:rPr>
            </w:pPr>
            <w:r w:rsidRPr="00DA161E">
              <w:rPr>
                <w:i/>
                <w:sz w:val="24"/>
              </w:rPr>
              <w:t>Применять полученные теоретические и практические знания для определения экономически</w:t>
            </w:r>
            <w:r w:rsidRPr="00DA161E">
              <w:rPr>
                <w:i/>
                <w:sz w:val="24"/>
              </w:rPr>
              <w:tab/>
              <w:t>рационального, правомерного и социально одобряемого поведения;</w:t>
            </w:r>
          </w:p>
          <w:p w:rsidR="009E1916" w:rsidRPr="00DA161E" w:rsidRDefault="00C21772" w:rsidP="00C1148A">
            <w:pPr>
              <w:pStyle w:val="TableParagraph"/>
              <w:numPr>
                <w:ilvl w:val="0"/>
                <w:numId w:val="497"/>
              </w:numPr>
              <w:tabs>
                <w:tab w:val="left" w:pos="425"/>
                <w:tab w:val="left" w:pos="2388"/>
                <w:tab w:val="left" w:pos="3380"/>
              </w:tabs>
              <w:spacing w:before="82"/>
              <w:ind w:right="93"/>
              <w:jc w:val="both"/>
              <w:rPr>
                <w:i/>
                <w:sz w:val="24"/>
              </w:rPr>
            </w:pPr>
            <w:r w:rsidRPr="00DA161E">
              <w:rPr>
                <w:i/>
                <w:sz w:val="24"/>
              </w:rPr>
              <w:t>оценивать</w:t>
            </w:r>
            <w:r w:rsidRPr="00DA161E">
              <w:rPr>
                <w:i/>
                <w:sz w:val="24"/>
              </w:rPr>
              <w:tab/>
              <w:t>и</w:t>
            </w:r>
            <w:r w:rsidRPr="00DA161E">
              <w:rPr>
                <w:i/>
                <w:sz w:val="24"/>
              </w:rPr>
              <w:tab/>
            </w:r>
            <w:r w:rsidRPr="00DA161E">
              <w:rPr>
                <w:i/>
                <w:spacing w:val="-3"/>
                <w:sz w:val="24"/>
              </w:rPr>
              <w:t xml:space="preserve">принимать </w:t>
            </w:r>
            <w:r w:rsidRPr="00DA161E">
              <w:rPr>
                <w:i/>
                <w:sz w:val="24"/>
              </w:rPr>
              <w:t>ответственность за рациональные решения и их возможные последствия для себя, своего окружения и общества в</w:t>
            </w:r>
            <w:r w:rsidRPr="00DA161E">
              <w:rPr>
                <w:i/>
                <w:spacing w:val="-2"/>
                <w:sz w:val="24"/>
              </w:rPr>
              <w:t xml:space="preserve"> </w:t>
            </w:r>
            <w:r w:rsidRPr="00DA161E">
              <w:rPr>
                <w:i/>
                <w:sz w:val="24"/>
              </w:rPr>
              <w:t>целом;</w:t>
            </w:r>
          </w:p>
          <w:p w:rsidR="009E1916" w:rsidRPr="00DA161E" w:rsidRDefault="00C21772" w:rsidP="00C1148A">
            <w:pPr>
              <w:pStyle w:val="TableParagraph"/>
              <w:numPr>
                <w:ilvl w:val="0"/>
                <w:numId w:val="497"/>
              </w:numPr>
              <w:tabs>
                <w:tab w:val="left" w:pos="425"/>
              </w:tabs>
              <w:spacing w:before="80"/>
              <w:ind w:right="93"/>
              <w:jc w:val="both"/>
              <w:rPr>
                <w:i/>
                <w:sz w:val="24"/>
              </w:rPr>
            </w:pPr>
            <w:r w:rsidRPr="00DA161E">
              <w:rPr>
                <w:i/>
                <w:sz w:val="24"/>
              </w:rPr>
              <w:t xml:space="preserve">критически осмысливать актуальную экономическую информацию </w:t>
            </w:r>
            <w:r w:rsidRPr="00DA161E">
              <w:rPr>
                <w:i/>
                <w:spacing w:val="-7"/>
                <w:sz w:val="24"/>
              </w:rPr>
              <w:t xml:space="preserve">по </w:t>
            </w:r>
            <w:r w:rsidRPr="00DA161E">
              <w:rPr>
                <w:i/>
                <w:sz w:val="24"/>
              </w:rPr>
              <w:t>микроэкономике, поступающую из разных источников, и формулировать на этой основе собственные заключения и оценочные</w:t>
            </w:r>
            <w:r w:rsidRPr="00DA161E">
              <w:rPr>
                <w:i/>
                <w:spacing w:val="-5"/>
                <w:sz w:val="24"/>
              </w:rPr>
              <w:t xml:space="preserve"> </w:t>
            </w:r>
            <w:r w:rsidRPr="00DA161E">
              <w:rPr>
                <w:i/>
                <w:sz w:val="24"/>
              </w:rPr>
              <w:t>суждения;</w:t>
            </w:r>
          </w:p>
          <w:p w:rsidR="009E1916" w:rsidRPr="00DA161E" w:rsidRDefault="00C21772" w:rsidP="00C1148A">
            <w:pPr>
              <w:pStyle w:val="TableParagraph"/>
              <w:numPr>
                <w:ilvl w:val="0"/>
                <w:numId w:val="497"/>
              </w:numPr>
              <w:tabs>
                <w:tab w:val="left" w:pos="425"/>
                <w:tab w:val="left" w:pos="2482"/>
                <w:tab w:val="left" w:pos="2964"/>
                <w:tab w:val="left" w:pos="4414"/>
              </w:tabs>
              <w:spacing w:before="79"/>
              <w:ind w:right="93"/>
              <w:jc w:val="both"/>
              <w:rPr>
                <w:i/>
                <w:sz w:val="24"/>
              </w:rPr>
            </w:pPr>
            <w:r w:rsidRPr="00DA161E">
              <w:rPr>
                <w:i/>
                <w:sz w:val="24"/>
              </w:rPr>
              <w:t>объективно</w:t>
            </w:r>
            <w:r w:rsidRPr="00DA161E">
              <w:rPr>
                <w:i/>
                <w:sz w:val="24"/>
              </w:rPr>
              <w:tab/>
              <w:t>оценивать</w:t>
            </w:r>
            <w:r w:rsidRPr="00DA161E">
              <w:rPr>
                <w:i/>
                <w:sz w:val="24"/>
              </w:rPr>
              <w:tab/>
            </w:r>
            <w:r w:rsidRPr="00DA161E">
              <w:rPr>
                <w:i/>
                <w:spacing w:val="-17"/>
                <w:sz w:val="24"/>
              </w:rPr>
              <w:t xml:space="preserve">и </w:t>
            </w:r>
            <w:r w:rsidRPr="00DA161E">
              <w:rPr>
                <w:i/>
                <w:sz w:val="24"/>
              </w:rPr>
              <w:t>анализировать</w:t>
            </w:r>
            <w:r w:rsidRPr="00DA161E">
              <w:rPr>
                <w:i/>
                <w:sz w:val="24"/>
              </w:rPr>
              <w:tab/>
            </w:r>
            <w:r w:rsidRPr="00DA161E">
              <w:rPr>
                <w:i/>
                <w:sz w:val="24"/>
              </w:rPr>
              <w:tab/>
              <w:t>экономическую информацию, критически относиться к псевдонаучной информации, недобросовестной рекламе в средствах массовой</w:t>
            </w:r>
            <w:r w:rsidRPr="00DA161E">
              <w:rPr>
                <w:i/>
                <w:spacing w:val="-1"/>
                <w:sz w:val="24"/>
              </w:rPr>
              <w:t xml:space="preserve"> </w:t>
            </w:r>
            <w:r w:rsidRPr="00DA161E">
              <w:rPr>
                <w:i/>
                <w:sz w:val="24"/>
              </w:rPr>
              <w:t>информации;</w:t>
            </w:r>
          </w:p>
          <w:p w:rsidR="009E1916" w:rsidRPr="00DA161E" w:rsidRDefault="00C21772" w:rsidP="00C1148A">
            <w:pPr>
              <w:pStyle w:val="TableParagraph"/>
              <w:numPr>
                <w:ilvl w:val="0"/>
                <w:numId w:val="497"/>
              </w:numPr>
              <w:tabs>
                <w:tab w:val="left" w:pos="425"/>
                <w:tab w:val="left" w:pos="2165"/>
                <w:tab w:val="left" w:pos="2918"/>
                <w:tab w:val="left" w:pos="4292"/>
              </w:tabs>
              <w:spacing w:before="82"/>
              <w:ind w:right="93"/>
              <w:jc w:val="both"/>
              <w:rPr>
                <w:i/>
                <w:sz w:val="24"/>
              </w:rPr>
            </w:pPr>
            <w:r w:rsidRPr="00DA161E">
              <w:rPr>
                <w:i/>
                <w:sz w:val="24"/>
              </w:rPr>
              <w:t>использовать</w:t>
            </w:r>
            <w:r w:rsidRPr="00DA161E">
              <w:rPr>
                <w:i/>
                <w:sz w:val="24"/>
              </w:rPr>
              <w:tab/>
            </w:r>
            <w:r w:rsidRPr="00DA161E">
              <w:rPr>
                <w:i/>
                <w:sz w:val="24"/>
              </w:rPr>
              <w:tab/>
            </w:r>
            <w:r w:rsidRPr="00DA161E">
              <w:rPr>
                <w:i/>
                <w:spacing w:val="-3"/>
                <w:sz w:val="24"/>
              </w:rPr>
              <w:t xml:space="preserve">приобретенные </w:t>
            </w:r>
            <w:r w:rsidRPr="00DA161E">
              <w:rPr>
                <w:i/>
                <w:sz w:val="24"/>
              </w:rPr>
              <w:t>ключевые</w:t>
            </w:r>
            <w:r w:rsidRPr="00DA161E">
              <w:rPr>
                <w:i/>
                <w:sz w:val="24"/>
              </w:rPr>
              <w:tab/>
              <w:t>компетенции</w:t>
            </w:r>
            <w:r w:rsidRPr="00DA161E">
              <w:rPr>
                <w:i/>
                <w:sz w:val="24"/>
              </w:rPr>
              <w:tab/>
            </w:r>
            <w:r w:rsidRPr="00DA161E">
              <w:rPr>
                <w:i/>
                <w:spacing w:val="-8"/>
                <w:sz w:val="24"/>
              </w:rPr>
              <w:t xml:space="preserve">по </w:t>
            </w:r>
            <w:r w:rsidRPr="00DA161E">
              <w:rPr>
                <w:i/>
                <w:sz w:val="24"/>
              </w:rPr>
              <w:t>микроэкономике для самостоятельной исследовательской деятельности в области</w:t>
            </w:r>
            <w:r w:rsidRPr="00DA161E">
              <w:rPr>
                <w:i/>
                <w:spacing w:val="-1"/>
                <w:sz w:val="24"/>
              </w:rPr>
              <w:t xml:space="preserve"> </w:t>
            </w:r>
            <w:r w:rsidRPr="00DA161E">
              <w:rPr>
                <w:i/>
                <w:sz w:val="24"/>
              </w:rPr>
              <w:t>экономики;</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91"/>
        </w:trPr>
        <w:tc>
          <w:tcPr>
            <w:tcW w:w="5000" w:type="dxa"/>
          </w:tcPr>
          <w:p w:rsidR="009E1916" w:rsidRPr="00DA161E" w:rsidRDefault="00C21772" w:rsidP="00C1148A">
            <w:pPr>
              <w:pStyle w:val="TableParagraph"/>
              <w:numPr>
                <w:ilvl w:val="0"/>
                <w:numId w:val="496"/>
              </w:numPr>
              <w:tabs>
                <w:tab w:val="left" w:pos="427"/>
              </w:tabs>
              <w:spacing w:line="242" w:lineRule="auto"/>
              <w:ind w:right="94"/>
              <w:jc w:val="both"/>
              <w:rPr>
                <w:sz w:val="24"/>
              </w:rPr>
            </w:pPr>
            <w:r w:rsidRPr="00DA161E">
              <w:rPr>
                <w:sz w:val="24"/>
              </w:rPr>
              <w:t>объяснять эффект масштабирования и мультиплицирования для экономики государства;</w:t>
            </w:r>
          </w:p>
          <w:p w:rsidR="009E1916" w:rsidRPr="00DA161E" w:rsidRDefault="00C21772" w:rsidP="00C1148A">
            <w:pPr>
              <w:pStyle w:val="TableParagraph"/>
              <w:numPr>
                <w:ilvl w:val="0"/>
                <w:numId w:val="496"/>
              </w:numPr>
              <w:tabs>
                <w:tab w:val="left" w:pos="427"/>
              </w:tabs>
              <w:spacing w:before="60" w:line="242" w:lineRule="auto"/>
              <w:ind w:right="97"/>
              <w:jc w:val="both"/>
              <w:rPr>
                <w:sz w:val="24"/>
              </w:rPr>
            </w:pPr>
            <w:r w:rsidRPr="00DA161E">
              <w:rPr>
                <w:sz w:val="24"/>
              </w:rPr>
              <w:t>объяснять социально-экономическую роль и функции предпринимательства;</w:t>
            </w:r>
          </w:p>
          <w:p w:rsidR="009E1916" w:rsidRPr="00DA161E" w:rsidRDefault="00C21772" w:rsidP="00C1148A">
            <w:pPr>
              <w:pStyle w:val="TableParagraph"/>
              <w:numPr>
                <w:ilvl w:val="0"/>
                <w:numId w:val="496"/>
              </w:numPr>
              <w:tabs>
                <w:tab w:val="left" w:pos="427"/>
              </w:tabs>
              <w:spacing w:before="76"/>
              <w:ind w:hanging="361"/>
              <w:jc w:val="both"/>
              <w:rPr>
                <w:sz w:val="24"/>
              </w:rPr>
            </w:pPr>
            <w:r w:rsidRPr="00DA161E">
              <w:rPr>
                <w:sz w:val="24"/>
              </w:rPr>
              <w:t>сравнивать виды ценных</w:t>
            </w:r>
            <w:r w:rsidRPr="00DA161E">
              <w:rPr>
                <w:spacing w:val="2"/>
                <w:sz w:val="24"/>
              </w:rPr>
              <w:t xml:space="preserve"> </w:t>
            </w:r>
            <w:r w:rsidRPr="00DA161E">
              <w:rPr>
                <w:sz w:val="24"/>
              </w:rPr>
              <w:t>бумаг;</w:t>
            </w:r>
          </w:p>
          <w:p w:rsidR="009E1916" w:rsidRPr="00DA161E" w:rsidRDefault="00C21772" w:rsidP="00C1148A">
            <w:pPr>
              <w:pStyle w:val="TableParagraph"/>
              <w:numPr>
                <w:ilvl w:val="0"/>
                <w:numId w:val="496"/>
              </w:numPr>
              <w:tabs>
                <w:tab w:val="left" w:pos="427"/>
              </w:tabs>
              <w:spacing w:before="81"/>
              <w:ind w:hanging="361"/>
              <w:jc w:val="both"/>
              <w:rPr>
                <w:sz w:val="24"/>
              </w:rPr>
            </w:pPr>
            <w:r w:rsidRPr="00DA161E">
              <w:rPr>
                <w:sz w:val="24"/>
              </w:rPr>
              <w:t>анализировать страховые</w:t>
            </w:r>
            <w:r w:rsidRPr="00DA161E">
              <w:rPr>
                <w:spacing w:val="3"/>
                <w:sz w:val="24"/>
              </w:rPr>
              <w:t xml:space="preserve"> </w:t>
            </w:r>
            <w:r w:rsidRPr="00DA161E">
              <w:rPr>
                <w:sz w:val="24"/>
              </w:rPr>
              <w:t>услуги;</w:t>
            </w:r>
          </w:p>
          <w:p w:rsidR="009E1916" w:rsidRPr="00DA161E" w:rsidRDefault="00C21772" w:rsidP="00C1148A">
            <w:pPr>
              <w:pStyle w:val="TableParagraph"/>
              <w:numPr>
                <w:ilvl w:val="0"/>
                <w:numId w:val="496"/>
              </w:numPr>
              <w:tabs>
                <w:tab w:val="left" w:pos="427"/>
                <w:tab w:val="left" w:pos="1965"/>
                <w:tab w:val="left" w:pos="3734"/>
              </w:tabs>
              <w:spacing w:before="77" w:line="242" w:lineRule="auto"/>
              <w:ind w:right="96"/>
              <w:rPr>
                <w:sz w:val="24"/>
              </w:rPr>
            </w:pPr>
            <w:r w:rsidRPr="00DA161E">
              <w:rPr>
                <w:sz w:val="24"/>
              </w:rPr>
              <w:t>определять</w:t>
            </w:r>
            <w:r w:rsidRPr="00DA161E">
              <w:rPr>
                <w:sz w:val="24"/>
              </w:rPr>
              <w:tab/>
              <w:t>практическое</w:t>
            </w:r>
            <w:r w:rsidRPr="00DA161E">
              <w:rPr>
                <w:sz w:val="24"/>
              </w:rPr>
              <w:tab/>
            </w:r>
            <w:r w:rsidRPr="00DA161E">
              <w:rPr>
                <w:spacing w:val="-3"/>
                <w:sz w:val="24"/>
              </w:rPr>
              <w:t xml:space="preserve">назначение </w:t>
            </w:r>
            <w:r w:rsidRPr="00DA161E">
              <w:rPr>
                <w:sz w:val="24"/>
              </w:rPr>
              <w:t>основных функций</w:t>
            </w:r>
            <w:r w:rsidRPr="00DA161E">
              <w:rPr>
                <w:spacing w:val="2"/>
                <w:sz w:val="24"/>
              </w:rPr>
              <w:t xml:space="preserve"> </w:t>
            </w:r>
            <w:r w:rsidRPr="00DA161E">
              <w:rPr>
                <w:sz w:val="24"/>
              </w:rPr>
              <w:t>менеджмента;</w:t>
            </w:r>
          </w:p>
          <w:p w:rsidR="009E1916" w:rsidRPr="00DA161E" w:rsidRDefault="00C21772" w:rsidP="00C1148A">
            <w:pPr>
              <w:pStyle w:val="TableParagraph"/>
              <w:numPr>
                <w:ilvl w:val="0"/>
                <w:numId w:val="496"/>
              </w:numPr>
              <w:tabs>
                <w:tab w:val="left" w:pos="427"/>
                <w:tab w:val="left" w:pos="2059"/>
                <w:tab w:val="left" w:pos="3129"/>
                <w:tab w:val="left" w:pos="4781"/>
              </w:tabs>
              <w:spacing w:before="74" w:line="242" w:lineRule="auto"/>
              <w:ind w:right="93"/>
              <w:rPr>
                <w:sz w:val="24"/>
              </w:rPr>
            </w:pPr>
            <w:r w:rsidRPr="00DA161E">
              <w:rPr>
                <w:sz w:val="24"/>
              </w:rPr>
              <w:t>определять</w:t>
            </w:r>
            <w:r w:rsidRPr="00DA161E">
              <w:rPr>
                <w:sz w:val="24"/>
              </w:rPr>
              <w:tab/>
              <w:t>место</w:t>
            </w:r>
            <w:r w:rsidRPr="00DA161E">
              <w:rPr>
                <w:sz w:val="24"/>
              </w:rPr>
              <w:tab/>
              <w:t>маркетинга</w:t>
            </w:r>
            <w:r w:rsidRPr="00DA161E">
              <w:rPr>
                <w:sz w:val="24"/>
              </w:rPr>
              <w:tab/>
            </w:r>
            <w:r w:rsidRPr="00DA161E">
              <w:rPr>
                <w:spacing w:val="-18"/>
                <w:sz w:val="24"/>
              </w:rPr>
              <w:t xml:space="preserve">в </w:t>
            </w:r>
            <w:r w:rsidRPr="00DA161E">
              <w:rPr>
                <w:sz w:val="24"/>
              </w:rPr>
              <w:t>деятельности</w:t>
            </w:r>
            <w:r w:rsidRPr="00DA161E">
              <w:rPr>
                <w:spacing w:val="1"/>
                <w:sz w:val="24"/>
              </w:rPr>
              <w:t xml:space="preserve"> </w:t>
            </w:r>
            <w:r w:rsidRPr="00DA161E">
              <w:rPr>
                <w:sz w:val="24"/>
              </w:rPr>
              <w:t>организации;</w:t>
            </w:r>
          </w:p>
          <w:p w:rsidR="009E1916" w:rsidRPr="00DA161E" w:rsidRDefault="00C21772" w:rsidP="00C1148A">
            <w:pPr>
              <w:pStyle w:val="TableParagraph"/>
              <w:numPr>
                <w:ilvl w:val="0"/>
                <w:numId w:val="496"/>
              </w:numPr>
              <w:tabs>
                <w:tab w:val="left" w:pos="427"/>
                <w:tab w:val="left" w:pos="2059"/>
                <w:tab w:val="left" w:pos="3530"/>
              </w:tabs>
              <w:spacing w:before="76" w:line="242" w:lineRule="auto"/>
              <w:ind w:right="96"/>
              <w:rPr>
                <w:sz w:val="24"/>
              </w:rPr>
            </w:pPr>
            <w:r w:rsidRPr="00DA161E">
              <w:rPr>
                <w:sz w:val="24"/>
              </w:rPr>
              <w:t>приводить</w:t>
            </w:r>
            <w:r w:rsidRPr="00DA161E">
              <w:rPr>
                <w:sz w:val="24"/>
              </w:rPr>
              <w:tab/>
              <w:t>примеры</w:t>
            </w:r>
            <w:r w:rsidRPr="00DA161E">
              <w:rPr>
                <w:sz w:val="24"/>
              </w:rPr>
              <w:tab/>
            </w:r>
            <w:r w:rsidRPr="00DA161E">
              <w:rPr>
                <w:spacing w:val="-3"/>
                <w:sz w:val="24"/>
              </w:rPr>
              <w:t xml:space="preserve">эффективной </w:t>
            </w:r>
            <w:r w:rsidRPr="00DA161E">
              <w:rPr>
                <w:sz w:val="24"/>
              </w:rPr>
              <w:t>рекламы;</w:t>
            </w:r>
          </w:p>
          <w:p w:rsidR="009E1916" w:rsidRPr="00DA161E" w:rsidRDefault="00C21772" w:rsidP="00C1148A">
            <w:pPr>
              <w:pStyle w:val="TableParagraph"/>
              <w:numPr>
                <w:ilvl w:val="0"/>
                <w:numId w:val="496"/>
              </w:numPr>
              <w:tabs>
                <w:tab w:val="left" w:pos="427"/>
              </w:tabs>
              <w:spacing w:before="77"/>
              <w:ind w:hanging="361"/>
              <w:rPr>
                <w:sz w:val="24"/>
              </w:rPr>
            </w:pPr>
            <w:r w:rsidRPr="00DA161E">
              <w:rPr>
                <w:sz w:val="24"/>
              </w:rPr>
              <w:t>разрабатывать</w:t>
            </w:r>
            <w:r w:rsidRPr="00DA161E">
              <w:rPr>
                <w:spacing w:val="1"/>
                <w:sz w:val="24"/>
              </w:rPr>
              <w:t xml:space="preserve"> </w:t>
            </w:r>
            <w:r w:rsidRPr="00DA161E">
              <w:rPr>
                <w:sz w:val="24"/>
              </w:rPr>
              <w:t>бизнес-план;</w:t>
            </w:r>
          </w:p>
          <w:p w:rsidR="009E1916" w:rsidRPr="00DA161E" w:rsidRDefault="00C21772" w:rsidP="00C1148A">
            <w:pPr>
              <w:pStyle w:val="TableParagraph"/>
              <w:numPr>
                <w:ilvl w:val="0"/>
                <w:numId w:val="496"/>
              </w:numPr>
              <w:tabs>
                <w:tab w:val="left" w:pos="427"/>
                <w:tab w:val="left" w:pos="1843"/>
                <w:tab w:val="left" w:pos="2779"/>
                <w:tab w:val="left" w:pos="3161"/>
                <w:tab w:val="left" w:pos="4764"/>
              </w:tabs>
              <w:spacing w:before="77" w:line="242" w:lineRule="auto"/>
              <w:ind w:right="94"/>
              <w:rPr>
                <w:sz w:val="24"/>
              </w:rPr>
            </w:pPr>
            <w:r w:rsidRPr="00DA161E">
              <w:rPr>
                <w:sz w:val="24"/>
              </w:rPr>
              <w:t>сравнивать</w:t>
            </w:r>
            <w:r w:rsidRPr="00DA161E">
              <w:rPr>
                <w:sz w:val="24"/>
              </w:rPr>
              <w:tab/>
              <w:t>рынки</w:t>
            </w:r>
            <w:r w:rsidRPr="00DA161E">
              <w:rPr>
                <w:sz w:val="24"/>
              </w:rPr>
              <w:tab/>
              <w:t>с</w:t>
            </w:r>
            <w:r w:rsidRPr="00DA161E">
              <w:rPr>
                <w:sz w:val="24"/>
              </w:rPr>
              <w:tab/>
              <w:t>интенсивной</w:t>
            </w:r>
            <w:r w:rsidRPr="00DA161E">
              <w:rPr>
                <w:sz w:val="24"/>
              </w:rPr>
              <w:tab/>
            </w:r>
            <w:r w:rsidRPr="00DA161E">
              <w:rPr>
                <w:spacing w:val="-17"/>
                <w:sz w:val="24"/>
              </w:rPr>
              <w:t xml:space="preserve">и </w:t>
            </w:r>
            <w:r w:rsidRPr="00DA161E">
              <w:rPr>
                <w:sz w:val="24"/>
              </w:rPr>
              <w:t>несовершенной</w:t>
            </w:r>
            <w:r w:rsidRPr="00DA161E">
              <w:rPr>
                <w:spacing w:val="1"/>
                <w:sz w:val="24"/>
              </w:rPr>
              <w:t xml:space="preserve"> </w:t>
            </w:r>
            <w:r w:rsidRPr="00DA161E">
              <w:rPr>
                <w:sz w:val="24"/>
              </w:rPr>
              <w:t>конкуренцией;</w:t>
            </w:r>
          </w:p>
          <w:p w:rsidR="009E1916" w:rsidRPr="00DA161E" w:rsidRDefault="00C21772" w:rsidP="00C1148A">
            <w:pPr>
              <w:pStyle w:val="TableParagraph"/>
              <w:numPr>
                <w:ilvl w:val="0"/>
                <w:numId w:val="496"/>
              </w:numPr>
              <w:tabs>
                <w:tab w:val="left" w:pos="427"/>
              </w:tabs>
              <w:spacing w:before="76" w:line="242" w:lineRule="auto"/>
              <w:ind w:right="95"/>
              <w:rPr>
                <w:sz w:val="24"/>
              </w:rPr>
            </w:pPr>
            <w:r w:rsidRPr="00DA161E">
              <w:rPr>
                <w:sz w:val="24"/>
              </w:rPr>
              <w:t>называть цели антимонопольной политики государства;</w:t>
            </w:r>
          </w:p>
          <w:p w:rsidR="009E1916" w:rsidRPr="00DA161E" w:rsidRDefault="00C21772" w:rsidP="00C1148A">
            <w:pPr>
              <w:pStyle w:val="TableParagraph"/>
              <w:numPr>
                <w:ilvl w:val="0"/>
                <w:numId w:val="496"/>
              </w:numPr>
              <w:tabs>
                <w:tab w:val="left" w:pos="427"/>
                <w:tab w:val="left" w:pos="2076"/>
                <w:tab w:val="left" w:pos="3934"/>
              </w:tabs>
              <w:spacing w:before="73" w:line="242" w:lineRule="auto"/>
              <w:ind w:right="95"/>
              <w:rPr>
                <w:sz w:val="24"/>
              </w:rPr>
            </w:pPr>
            <w:r w:rsidRPr="00DA161E">
              <w:rPr>
                <w:sz w:val="24"/>
              </w:rPr>
              <w:t>объяснять</w:t>
            </w:r>
            <w:r w:rsidRPr="00DA161E">
              <w:rPr>
                <w:sz w:val="24"/>
              </w:rPr>
              <w:tab/>
              <w:t>взаимосвязь</w:t>
            </w:r>
            <w:r w:rsidRPr="00DA161E">
              <w:rPr>
                <w:sz w:val="24"/>
              </w:rPr>
              <w:tab/>
            </w:r>
            <w:r w:rsidRPr="00DA161E">
              <w:rPr>
                <w:spacing w:val="-1"/>
                <w:sz w:val="24"/>
              </w:rPr>
              <w:t xml:space="preserve">факторов </w:t>
            </w:r>
            <w:r w:rsidRPr="00DA161E">
              <w:rPr>
                <w:sz w:val="24"/>
              </w:rPr>
              <w:t>производства и факторов</w:t>
            </w:r>
            <w:r w:rsidRPr="00DA161E">
              <w:rPr>
                <w:spacing w:val="-2"/>
                <w:sz w:val="24"/>
              </w:rPr>
              <w:t xml:space="preserve"> </w:t>
            </w:r>
            <w:r w:rsidRPr="00DA161E">
              <w:rPr>
                <w:sz w:val="24"/>
              </w:rPr>
              <w:t>дохода;</w:t>
            </w:r>
          </w:p>
          <w:p w:rsidR="009E1916" w:rsidRPr="00DA161E" w:rsidRDefault="00C21772" w:rsidP="00C1148A">
            <w:pPr>
              <w:pStyle w:val="TableParagraph"/>
              <w:numPr>
                <w:ilvl w:val="0"/>
                <w:numId w:val="496"/>
              </w:numPr>
              <w:tabs>
                <w:tab w:val="left" w:pos="427"/>
              </w:tabs>
              <w:spacing w:before="74" w:line="242" w:lineRule="auto"/>
              <w:ind w:right="96"/>
              <w:rPr>
                <w:sz w:val="24"/>
              </w:rPr>
            </w:pPr>
            <w:r w:rsidRPr="00DA161E">
              <w:rPr>
                <w:sz w:val="24"/>
              </w:rPr>
              <w:t>приводить примеры факторов, влияющих на производительность</w:t>
            </w:r>
            <w:r w:rsidRPr="00DA161E">
              <w:rPr>
                <w:spacing w:val="-2"/>
                <w:sz w:val="24"/>
              </w:rPr>
              <w:t xml:space="preserve"> </w:t>
            </w:r>
            <w:r w:rsidRPr="00DA161E">
              <w:rPr>
                <w:sz w:val="24"/>
              </w:rPr>
              <w:t>труда.</w:t>
            </w:r>
          </w:p>
          <w:p w:rsidR="009E1916" w:rsidRPr="00DA161E" w:rsidRDefault="00C21772">
            <w:pPr>
              <w:pStyle w:val="TableParagraph"/>
              <w:spacing w:before="81"/>
              <w:ind w:left="426"/>
              <w:rPr>
                <w:b/>
                <w:sz w:val="24"/>
              </w:rPr>
            </w:pPr>
            <w:r w:rsidRPr="00DA161E">
              <w:rPr>
                <w:b/>
                <w:sz w:val="24"/>
              </w:rPr>
              <w:t>Макроэкономика</w:t>
            </w:r>
          </w:p>
          <w:p w:rsidR="009E1916" w:rsidRPr="00DA161E" w:rsidRDefault="00C21772" w:rsidP="00C1148A">
            <w:pPr>
              <w:pStyle w:val="TableParagraph"/>
              <w:numPr>
                <w:ilvl w:val="0"/>
                <w:numId w:val="496"/>
              </w:numPr>
              <w:tabs>
                <w:tab w:val="left" w:pos="427"/>
              </w:tabs>
              <w:spacing w:before="75" w:line="242" w:lineRule="auto"/>
              <w:ind w:right="95"/>
              <w:jc w:val="both"/>
              <w:rPr>
                <w:sz w:val="24"/>
              </w:rPr>
            </w:pPr>
            <w:r w:rsidRPr="00DA161E">
              <w:rPr>
                <w:sz w:val="24"/>
              </w:rPr>
              <w:t>Объяснять на примерах различные роли государства в рыночной</w:t>
            </w:r>
            <w:r w:rsidRPr="00DA161E">
              <w:rPr>
                <w:spacing w:val="-1"/>
                <w:sz w:val="24"/>
              </w:rPr>
              <w:t xml:space="preserve"> </w:t>
            </w:r>
            <w:r w:rsidRPr="00DA161E">
              <w:rPr>
                <w:sz w:val="24"/>
              </w:rPr>
              <w:t>экономике;</w:t>
            </w:r>
          </w:p>
          <w:p w:rsidR="009E1916" w:rsidRPr="00DA161E" w:rsidRDefault="00C21772" w:rsidP="00C1148A">
            <w:pPr>
              <w:pStyle w:val="TableParagraph"/>
              <w:numPr>
                <w:ilvl w:val="0"/>
                <w:numId w:val="496"/>
              </w:numPr>
              <w:tabs>
                <w:tab w:val="left" w:pos="427"/>
              </w:tabs>
              <w:spacing w:before="74" w:line="242" w:lineRule="auto"/>
              <w:ind w:right="99"/>
              <w:jc w:val="both"/>
              <w:rPr>
                <w:sz w:val="24"/>
              </w:rPr>
            </w:pPr>
            <w:r w:rsidRPr="00DA161E">
              <w:rPr>
                <w:sz w:val="24"/>
              </w:rPr>
              <w:t>характеризовать доходную и расходную части государственного бюджета;</w:t>
            </w:r>
          </w:p>
          <w:p w:rsidR="009E1916" w:rsidRPr="00DA161E" w:rsidRDefault="00C21772" w:rsidP="00C1148A">
            <w:pPr>
              <w:pStyle w:val="TableParagraph"/>
              <w:numPr>
                <w:ilvl w:val="0"/>
                <w:numId w:val="496"/>
              </w:numPr>
              <w:tabs>
                <w:tab w:val="left" w:pos="427"/>
              </w:tabs>
              <w:spacing w:before="73"/>
              <w:ind w:right="97"/>
              <w:jc w:val="both"/>
              <w:rPr>
                <w:sz w:val="24"/>
              </w:rPr>
            </w:pPr>
            <w:r w:rsidRPr="00DA161E">
              <w:rPr>
                <w:sz w:val="24"/>
              </w:rPr>
              <w:t>определять основные виды налогов для различных субъектов и экономических моделей;</w:t>
            </w:r>
          </w:p>
          <w:p w:rsidR="009E1916" w:rsidRPr="00DA161E" w:rsidRDefault="00C21772" w:rsidP="00C1148A">
            <w:pPr>
              <w:pStyle w:val="TableParagraph"/>
              <w:numPr>
                <w:ilvl w:val="0"/>
                <w:numId w:val="496"/>
              </w:numPr>
              <w:tabs>
                <w:tab w:val="left" w:pos="427"/>
              </w:tabs>
              <w:spacing w:before="82" w:line="242" w:lineRule="auto"/>
              <w:ind w:right="97"/>
              <w:jc w:val="both"/>
              <w:rPr>
                <w:sz w:val="24"/>
              </w:rPr>
            </w:pPr>
            <w:r w:rsidRPr="00DA161E">
              <w:rPr>
                <w:sz w:val="24"/>
              </w:rPr>
              <w:t>указывать основные последствия макроэкономических</w:t>
            </w:r>
            <w:r w:rsidRPr="00DA161E">
              <w:rPr>
                <w:spacing w:val="3"/>
                <w:sz w:val="24"/>
              </w:rPr>
              <w:t xml:space="preserve"> </w:t>
            </w:r>
            <w:r w:rsidRPr="00DA161E">
              <w:rPr>
                <w:sz w:val="24"/>
              </w:rPr>
              <w:t>проблем;</w:t>
            </w:r>
          </w:p>
          <w:p w:rsidR="009E1916" w:rsidRPr="00DA161E" w:rsidRDefault="00C21772" w:rsidP="00C1148A">
            <w:pPr>
              <w:pStyle w:val="TableParagraph"/>
              <w:numPr>
                <w:ilvl w:val="0"/>
                <w:numId w:val="496"/>
              </w:numPr>
              <w:tabs>
                <w:tab w:val="left" w:pos="427"/>
                <w:tab w:val="left" w:pos="2733"/>
              </w:tabs>
              <w:spacing w:before="74" w:line="242" w:lineRule="auto"/>
              <w:ind w:right="96"/>
              <w:jc w:val="both"/>
              <w:rPr>
                <w:sz w:val="24"/>
              </w:rPr>
            </w:pPr>
            <w:r w:rsidRPr="00DA161E">
              <w:rPr>
                <w:sz w:val="24"/>
              </w:rPr>
              <w:t>объяснять</w:t>
            </w:r>
            <w:r w:rsidRPr="00DA161E">
              <w:rPr>
                <w:sz w:val="24"/>
              </w:rPr>
              <w:tab/>
            </w:r>
            <w:r w:rsidRPr="00DA161E">
              <w:rPr>
                <w:spacing w:val="-1"/>
                <w:sz w:val="24"/>
              </w:rPr>
              <w:t xml:space="preserve">макроэкономическое </w:t>
            </w:r>
            <w:r w:rsidRPr="00DA161E">
              <w:rPr>
                <w:sz w:val="24"/>
              </w:rPr>
              <w:t>равновесие в модели</w:t>
            </w:r>
            <w:r w:rsidRPr="00DA161E">
              <w:rPr>
                <w:spacing w:val="4"/>
                <w:sz w:val="24"/>
              </w:rPr>
              <w:t xml:space="preserve"> </w:t>
            </w:r>
            <w:r w:rsidRPr="00DA161E">
              <w:rPr>
                <w:sz w:val="24"/>
              </w:rPr>
              <w:t>«AD-AS»;</w:t>
            </w:r>
          </w:p>
          <w:p w:rsidR="009E1916" w:rsidRPr="00DA161E" w:rsidRDefault="00C21772" w:rsidP="00C1148A">
            <w:pPr>
              <w:pStyle w:val="TableParagraph"/>
              <w:numPr>
                <w:ilvl w:val="0"/>
                <w:numId w:val="496"/>
              </w:numPr>
              <w:tabs>
                <w:tab w:val="left" w:pos="427"/>
              </w:tabs>
              <w:spacing w:before="74" w:line="242" w:lineRule="auto"/>
              <w:ind w:right="95"/>
              <w:jc w:val="both"/>
              <w:rPr>
                <w:sz w:val="24"/>
              </w:rPr>
            </w:pPr>
            <w:r w:rsidRPr="00DA161E">
              <w:rPr>
                <w:sz w:val="24"/>
              </w:rPr>
              <w:t>приводить примеры сфер применения показателя ВВП;</w:t>
            </w:r>
          </w:p>
          <w:p w:rsidR="009E1916" w:rsidRPr="00DA161E" w:rsidRDefault="00C21772" w:rsidP="00C1148A">
            <w:pPr>
              <w:pStyle w:val="TableParagraph"/>
              <w:numPr>
                <w:ilvl w:val="0"/>
                <w:numId w:val="496"/>
              </w:numPr>
              <w:tabs>
                <w:tab w:val="left" w:pos="427"/>
              </w:tabs>
              <w:spacing w:before="76" w:line="242" w:lineRule="auto"/>
              <w:ind w:right="96"/>
              <w:jc w:val="both"/>
              <w:rPr>
                <w:sz w:val="24"/>
              </w:rPr>
            </w:pPr>
            <w:r w:rsidRPr="00DA161E">
              <w:rPr>
                <w:sz w:val="24"/>
              </w:rPr>
              <w:t>приводить примеры экономической функции денег в реальной</w:t>
            </w:r>
            <w:r w:rsidRPr="00DA161E">
              <w:rPr>
                <w:spacing w:val="-1"/>
                <w:sz w:val="24"/>
              </w:rPr>
              <w:t xml:space="preserve"> </w:t>
            </w:r>
            <w:r w:rsidRPr="00DA161E">
              <w:rPr>
                <w:sz w:val="24"/>
              </w:rPr>
              <w:t>жизни;</w:t>
            </w:r>
          </w:p>
          <w:p w:rsidR="009E1916" w:rsidRPr="00DA161E" w:rsidRDefault="00C21772" w:rsidP="00C1148A">
            <w:pPr>
              <w:pStyle w:val="TableParagraph"/>
              <w:numPr>
                <w:ilvl w:val="0"/>
                <w:numId w:val="496"/>
              </w:numPr>
              <w:tabs>
                <w:tab w:val="left" w:pos="427"/>
              </w:tabs>
              <w:spacing w:before="74" w:line="242" w:lineRule="auto"/>
              <w:ind w:right="96"/>
              <w:jc w:val="both"/>
              <w:rPr>
                <w:sz w:val="24"/>
              </w:rPr>
            </w:pPr>
            <w:r w:rsidRPr="00DA161E">
              <w:rPr>
                <w:sz w:val="24"/>
              </w:rPr>
              <w:t>различать сферы применения различных форм</w:t>
            </w:r>
            <w:r w:rsidRPr="00DA161E">
              <w:rPr>
                <w:spacing w:val="-2"/>
                <w:sz w:val="24"/>
              </w:rPr>
              <w:t xml:space="preserve"> </w:t>
            </w:r>
            <w:r w:rsidRPr="00DA161E">
              <w:rPr>
                <w:sz w:val="24"/>
              </w:rPr>
              <w:t>денег;</w:t>
            </w:r>
          </w:p>
          <w:p w:rsidR="009E1916" w:rsidRPr="00DA161E" w:rsidRDefault="00C21772" w:rsidP="00C1148A">
            <w:pPr>
              <w:pStyle w:val="TableParagraph"/>
              <w:numPr>
                <w:ilvl w:val="0"/>
                <w:numId w:val="496"/>
              </w:numPr>
              <w:tabs>
                <w:tab w:val="left" w:pos="427"/>
              </w:tabs>
              <w:spacing w:before="74"/>
              <w:ind w:right="93"/>
              <w:jc w:val="both"/>
              <w:rPr>
                <w:sz w:val="24"/>
              </w:rPr>
            </w:pPr>
            <w:r w:rsidRPr="00DA161E">
              <w:rPr>
                <w:sz w:val="24"/>
              </w:rPr>
              <w:t>определять денежные агрегаты и факторы, влияющие на формирование величины денежной массы;</w:t>
            </w:r>
          </w:p>
          <w:p w:rsidR="009E1916" w:rsidRPr="00DA161E" w:rsidRDefault="00C21772" w:rsidP="00C1148A">
            <w:pPr>
              <w:pStyle w:val="TableParagraph"/>
              <w:numPr>
                <w:ilvl w:val="0"/>
                <w:numId w:val="496"/>
              </w:numPr>
              <w:tabs>
                <w:tab w:val="left" w:pos="427"/>
              </w:tabs>
              <w:spacing w:before="81" w:line="242" w:lineRule="auto"/>
              <w:ind w:right="96"/>
              <w:jc w:val="both"/>
              <w:rPr>
                <w:sz w:val="24"/>
              </w:rPr>
            </w:pPr>
            <w:r w:rsidRPr="00DA161E">
              <w:rPr>
                <w:sz w:val="24"/>
              </w:rPr>
              <w:t>объяснять взаимосвязь основных элементов банковской</w:t>
            </w:r>
            <w:r w:rsidRPr="00DA161E">
              <w:rPr>
                <w:spacing w:val="-2"/>
                <w:sz w:val="24"/>
              </w:rPr>
              <w:t xml:space="preserve"> </w:t>
            </w:r>
            <w:r w:rsidRPr="00DA161E">
              <w:rPr>
                <w:sz w:val="24"/>
              </w:rPr>
              <w:t>системы;</w:t>
            </w:r>
          </w:p>
        </w:tc>
        <w:tc>
          <w:tcPr>
            <w:tcW w:w="4640" w:type="dxa"/>
          </w:tcPr>
          <w:p w:rsidR="009E1916" w:rsidRPr="00DA161E" w:rsidRDefault="00C21772" w:rsidP="00C1148A">
            <w:pPr>
              <w:pStyle w:val="TableParagraph"/>
              <w:numPr>
                <w:ilvl w:val="0"/>
                <w:numId w:val="495"/>
              </w:numPr>
              <w:tabs>
                <w:tab w:val="left" w:pos="425"/>
              </w:tabs>
              <w:spacing w:line="242" w:lineRule="auto"/>
              <w:ind w:right="93"/>
              <w:jc w:val="both"/>
              <w:rPr>
                <w:i/>
                <w:sz w:val="24"/>
              </w:rPr>
            </w:pPr>
            <w:r w:rsidRPr="00DA161E">
              <w:rPr>
                <w:i/>
                <w:sz w:val="24"/>
              </w:rPr>
              <w:t>применять теоретические знания по микроэкономике для практической деятельности и повседневной</w:t>
            </w:r>
            <w:r w:rsidRPr="00DA161E">
              <w:rPr>
                <w:i/>
                <w:spacing w:val="-5"/>
                <w:sz w:val="24"/>
              </w:rPr>
              <w:t xml:space="preserve"> </w:t>
            </w:r>
            <w:r w:rsidRPr="00DA161E">
              <w:rPr>
                <w:i/>
                <w:sz w:val="24"/>
              </w:rPr>
              <w:t>жизни;</w:t>
            </w:r>
          </w:p>
          <w:p w:rsidR="009E1916" w:rsidRPr="00DA161E" w:rsidRDefault="00C21772" w:rsidP="00C1148A">
            <w:pPr>
              <w:pStyle w:val="TableParagraph"/>
              <w:numPr>
                <w:ilvl w:val="0"/>
                <w:numId w:val="495"/>
              </w:numPr>
              <w:tabs>
                <w:tab w:val="left" w:pos="425"/>
              </w:tabs>
              <w:spacing w:before="60"/>
              <w:ind w:right="93"/>
              <w:jc w:val="both"/>
              <w:rPr>
                <w:i/>
                <w:sz w:val="24"/>
              </w:rPr>
            </w:pPr>
            <w:r w:rsidRPr="00DA161E">
              <w:rPr>
                <w:i/>
                <w:sz w:val="24"/>
              </w:rPr>
              <w:t>понимать необходимость соблюдения предписаний, предлагаемых в договорах по кредитам, ипотеке, вкладам и др.;</w:t>
            </w:r>
          </w:p>
          <w:p w:rsidR="009E1916" w:rsidRPr="00DA161E" w:rsidRDefault="00C21772" w:rsidP="00C1148A">
            <w:pPr>
              <w:pStyle w:val="TableParagraph"/>
              <w:numPr>
                <w:ilvl w:val="0"/>
                <w:numId w:val="495"/>
              </w:numPr>
              <w:tabs>
                <w:tab w:val="left" w:pos="425"/>
              </w:tabs>
              <w:spacing w:before="79"/>
              <w:ind w:right="94"/>
              <w:jc w:val="both"/>
              <w:rPr>
                <w:i/>
                <w:sz w:val="24"/>
              </w:rPr>
            </w:pPr>
            <w:r w:rsidRPr="00DA161E">
              <w:rPr>
                <w:i/>
                <w:sz w:val="24"/>
              </w:rPr>
              <w:t>оценивать происходящие события и поведение людей с экономической точки зрения;</w:t>
            </w:r>
          </w:p>
          <w:p w:rsidR="009E1916" w:rsidRPr="00DA161E" w:rsidRDefault="00C21772" w:rsidP="00C1148A">
            <w:pPr>
              <w:pStyle w:val="TableParagraph"/>
              <w:numPr>
                <w:ilvl w:val="0"/>
                <w:numId w:val="495"/>
              </w:numPr>
              <w:tabs>
                <w:tab w:val="left" w:pos="425"/>
                <w:tab w:val="left" w:pos="3274"/>
              </w:tabs>
              <w:spacing w:before="82"/>
              <w:ind w:right="93"/>
              <w:jc w:val="both"/>
              <w:rPr>
                <w:i/>
                <w:sz w:val="24"/>
              </w:rPr>
            </w:pPr>
            <w:r w:rsidRPr="00DA161E">
              <w:rPr>
                <w:i/>
                <w:sz w:val="24"/>
              </w:rPr>
              <w:t>сопоставлять свои потребности и возможности,</w:t>
            </w:r>
            <w:r w:rsidRPr="00DA161E">
              <w:rPr>
                <w:i/>
                <w:sz w:val="24"/>
              </w:rPr>
              <w:tab/>
            </w:r>
            <w:r w:rsidRPr="00DA161E">
              <w:rPr>
                <w:i/>
                <w:spacing w:val="-3"/>
                <w:sz w:val="24"/>
              </w:rPr>
              <w:t xml:space="preserve">оптимально </w:t>
            </w:r>
            <w:r w:rsidRPr="00DA161E">
              <w:rPr>
                <w:i/>
                <w:sz w:val="24"/>
              </w:rPr>
              <w:t>распределять свои материальные и трудовые ресурсы, составлять личный финансовый план;</w:t>
            </w:r>
          </w:p>
          <w:p w:rsidR="009E1916" w:rsidRPr="00DA161E" w:rsidRDefault="00C21772" w:rsidP="00C1148A">
            <w:pPr>
              <w:pStyle w:val="TableParagraph"/>
              <w:numPr>
                <w:ilvl w:val="0"/>
                <w:numId w:val="495"/>
              </w:numPr>
              <w:tabs>
                <w:tab w:val="left" w:pos="425"/>
              </w:tabs>
              <w:spacing w:before="79" w:line="242" w:lineRule="auto"/>
              <w:ind w:right="97"/>
              <w:jc w:val="both"/>
              <w:rPr>
                <w:i/>
                <w:sz w:val="24"/>
              </w:rPr>
            </w:pPr>
            <w:r w:rsidRPr="00DA161E">
              <w:rPr>
                <w:i/>
                <w:sz w:val="24"/>
              </w:rPr>
              <w:t>рационально и экономно обращаться с деньгами в повседневной</w:t>
            </w:r>
            <w:r w:rsidRPr="00DA161E">
              <w:rPr>
                <w:i/>
                <w:spacing w:val="-3"/>
                <w:sz w:val="24"/>
              </w:rPr>
              <w:t xml:space="preserve"> </w:t>
            </w:r>
            <w:r w:rsidRPr="00DA161E">
              <w:rPr>
                <w:i/>
                <w:sz w:val="24"/>
              </w:rPr>
              <w:t>жизни;</w:t>
            </w:r>
          </w:p>
          <w:p w:rsidR="009E1916" w:rsidRPr="00DA161E" w:rsidRDefault="00C21772" w:rsidP="00C1148A">
            <w:pPr>
              <w:pStyle w:val="TableParagraph"/>
              <w:numPr>
                <w:ilvl w:val="0"/>
                <w:numId w:val="495"/>
              </w:numPr>
              <w:tabs>
                <w:tab w:val="left" w:pos="425"/>
                <w:tab w:val="left" w:pos="2261"/>
                <w:tab w:val="left" w:pos="2561"/>
                <w:tab w:val="left" w:pos="3060"/>
                <w:tab w:val="left" w:pos="3216"/>
                <w:tab w:val="left" w:pos="3531"/>
                <w:tab w:val="left" w:pos="4196"/>
              </w:tabs>
              <w:spacing w:before="74"/>
              <w:ind w:right="91"/>
              <w:jc w:val="both"/>
              <w:rPr>
                <w:i/>
                <w:sz w:val="24"/>
              </w:rPr>
            </w:pPr>
            <w:r w:rsidRPr="00DA161E">
              <w:rPr>
                <w:i/>
                <w:sz w:val="24"/>
              </w:rPr>
              <w:t>создавать</w:t>
            </w:r>
            <w:r w:rsidRPr="00DA161E">
              <w:rPr>
                <w:i/>
                <w:sz w:val="24"/>
              </w:rPr>
              <w:tab/>
              <w:t>алгоритмы</w:t>
            </w:r>
            <w:r w:rsidRPr="00DA161E">
              <w:rPr>
                <w:i/>
                <w:sz w:val="24"/>
              </w:rPr>
              <w:tab/>
            </w:r>
            <w:r w:rsidRPr="00DA161E">
              <w:rPr>
                <w:i/>
                <w:sz w:val="24"/>
              </w:rPr>
              <w:tab/>
            </w:r>
            <w:r w:rsidRPr="00DA161E">
              <w:rPr>
                <w:i/>
                <w:spacing w:val="-5"/>
                <w:sz w:val="24"/>
              </w:rPr>
              <w:t xml:space="preserve">для </w:t>
            </w:r>
            <w:r w:rsidRPr="00DA161E">
              <w:rPr>
                <w:i/>
                <w:sz w:val="24"/>
              </w:rPr>
              <w:t>совершенствования</w:t>
            </w:r>
            <w:r w:rsidRPr="00DA161E">
              <w:rPr>
                <w:i/>
                <w:sz w:val="24"/>
              </w:rPr>
              <w:tab/>
            </w:r>
            <w:r w:rsidRPr="00DA161E">
              <w:rPr>
                <w:i/>
                <w:sz w:val="24"/>
              </w:rPr>
              <w:tab/>
            </w:r>
            <w:r w:rsidRPr="00DA161E">
              <w:rPr>
                <w:i/>
                <w:sz w:val="24"/>
              </w:rPr>
              <w:tab/>
              <w:t>собственной познавательной</w:t>
            </w:r>
            <w:r w:rsidRPr="00DA161E">
              <w:rPr>
                <w:i/>
                <w:sz w:val="24"/>
              </w:rPr>
              <w:tab/>
            </w:r>
            <w:r w:rsidRPr="00DA161E">
              <w:rPr>
                <w:i/>
                <w:sz w:val="24"/>
              </w:rPr>
              <w:tab/>
            </w:r>
            <w:r w:rsidRPr="00DA161E">
              <w:rPr>
                <w:i/>
                <w:sz w:val="24"/>
              </w:rPr>
              <w:tab/>
              <w:t>деятельности творческого</w:t>
            </w:r>
            <w:r w:rsidRPr="00DA161E">
              <w:rPr>
                <w:i/>
                <w:sz w:val="24"/>
              </w:rPr>
              <w:tab/>
            </w:r>
            <w:r w:rsidRPr="00DA161E">
              <w:rPr>
                <w:i/>
                <w:sz w:val="24"/>
              </w:rPr>
              <w:tab/>
              <w:t>и</w:t>
            </w:r>
            <w:r w:rsidRPr="00DA161E">
              <w:rPr>
                <w:i/>
                <w:sz w:val="24"/>
              </w:rPr>
              <w:tab/>
            </w:r>
            <w:r w:rsidRPr="00DA161E">
              <w:rPr>
                <w:i/>
                <w:sz w:val="24"/>
              </w:rPr>
              <w:tab/>
            </w:r>
            <w:r w:rsidRPr="00DA161E">
              <w:rPr>
                <w:i/>
                <w:sz w:val="24"/>
              </w:rPr>
              <w:tab/>
            </w:r>
            <w:r w:rsidRPr="00DA161E">
              <w:rPr>
                <w:i/>
                <w:spacing w:val="-3"/>
                <w:sz w:val="24"/>
              </w:rPr>
              <w:t xml:space="preserve">поисково- </w:t>
            </w:r>
            <w:r w:rsidRPr="00DA161E">
              <w:rPr>
                <w:i/>
                <w:sz w:val="24"/>
              </w:rPr>
              <w:t>исследовательского характера;</w:t>
            </w:r>
          </w:p>
          <w:p w:rsidR="009E1916" w:rsidRPr="00DA161E" w:rsidRDefault="00C21772" w:rsidP="00C1148A">
            <w:pPr>
              <w:pStyle w:val="TableParagraph"/>
              <w:numPr>
                <w:ilvl w:val="0"/>
                <w:numId w:val="495"/>
              </w:numPr>
              <w:tabs>
                <w:tab w:val="left" w:pos="425"/>
              </w:tabs>
              <w:spacing w:before="80"/>
              <w:ind w:right="95"/>
              <w:jc w:val="both"/>
              <w:rPr>
                <w:i/>
                <w:sz w:val="24"/>
              </w:rPr>
            </w:pPr>
            <w:r w:rsidRPr="00DA161E">
              <w:rPr>
                <w:i/>
                <w:sz w:val="24"/>
              </w:rPr>
              <w:t>решать с опорой на полученные знания практические задачи, отражающие типичные жизненные</w:t>
            </w:r>
            <w:r w:rsidRPr="00DA161E">
              <w:rPr>
                <w:i/>
                <w:spacing w:val="-3"/>
                <w:sz w:val="24"/>
              </w:rPr>
              <w:t xml:space="preserve"> </w:t>
            </w:r>
            <w:r w:rsidRPr="00DA161E">
              <w:rPr>
                <w:i/>
                <w:sz w:val="24"/>
              </w:rPr>
              <w:t>ситуации;</w:t>
            </w:r>
          </w:p>
          <w:p w:rsidR="009E1916" w:rsidRPr="00DA161E" w:rsidRDefault="00C21772" w:rsidP="00C1148A">
            <w:pPr>
              <w:pStyle w:val="TableParagraph"/>
              <w:numPr>
                <w:ilvl w:val="0"/>
                <w:numId w:val="495"/>
              </w:numPr>
              <w:tabs>
                <w:tab w:val="left" w:pos="425"/>
              </w:tabs>
              <w:spacing w:before="81"/>
              <w:ind w:right="93"/>
              <w:jc w:val="both"/>
              <w:rPr>
                <w:i/>
                <w:sz w:val="24"/>
              </w:rPr>
            </w:pPr>
            <w:r w:rsidRPr="00DA161E">
              <w:rPr>
                <w:i/>
                <w:sz w:val="24"/>
              </w:rPr>
              <w:t>грамотно применять полученные знания для исполнения типичных экономических ролей: в качестве потребителя, члена семьи и гражданина;</w:t>
            </w:r>
          </w:p>
          <w:p w:rsidR="009E1916" w:rsidRPr="00DA161E" w:rsidRDefault="00C21772" w:rsidP="00C1148A">
            <w:pPr>
              <w:pStyle w:val="TableParagraph"/>
              <w:numPr>
                <w:ilvl w:val="0"/>
                <w:numId w:val="495"/>
              </w:numPr>
              <w:tabs>
                <w:tab w:val="left" w:pos="425"/>
              </w:tabs>
              <w:spacing w:before="80" w:line="242" w:lineRule="auto"/>
              <w:ind w:right="95"/>
              <w:jc w:val="both"/>
              <w:rPr>
                <w:i/>
                <w:sz w:val="24"/>
              </w:rPr>
            </w:pPr>
            <w:r w:rsidRPr="00DA161E">
              <w:rPr>
                <w:i/>
                <w:sz w:val="24"/>
              </w:rPr>
              <w:t>моделировать и рассчитывать проект индивидуального бизнес-плана.</w:t>
            </w:r>
          </w:p>
          <w:p w:rsidR="009E1916" w:rsidRPr="00DA161E" w:rsidRDefault="00C21772">
            <w:pPr>
              <w:pStyle w:val="TableParagraph"/>
              <w:spacing w:before="81"/>
              <w:ind w:left="424"/>
              <w:rPr>
                <w:b/>
                <w:i/>
                <w:sz w:val="24"/>
              </w:rPr>
            </w:pPr>
            <w:r w:rsidRPr="00DA161E">
              <w:rPr>
                <w:b/>
                <w:i/>
                <w:sz w:val="24"/>
              </w:rPr>
              <w:t>Макроэкономика</w:t>
            </w:r>
          </w:p>
          <w:p w:rsidR="009E1916" w:rsidRPr="00DA161E" w:rsidRDefault="00C21772" w:rsidP="00C1148A">
            <w:pPr>
              <w:pStyle w:val="TableParagraph"/>
              <w:numPr>
                <w:ilvl w:val="0"/>
                <w:numId w:val="495"/>
              </w:numPr>
              <w:tabs>
                <w:tab w:val="left" w:pos="425"/>
                <w:tab w:val="left" w:pos="2395"/>
                <w:tab w:val="left" w:pos="2508"/>
                <w:tab w:val="left" w:pos="2964"/>
                <w:tab w:val="left" w:pos="4414"/>
              </w:tabs>
              <w:spacing w:before="74"/>
              <w:ind w:right="93"/>
              <w:jc w:val="both"/>
              <w:rPr>
                <w:i/>
                <w:sz w:val="24"/>
              </w:rPr>
            </w:pPr>
            <w:r w:rsidRPr="00DA161E">
              <w:rPr>
                <w:i/>
                <w:sz w:val="24"/>
              </w:rPr>
              <w:t>Объективно</w:t>
            </w:r>
            <w:r w:rsidRPr="00DA161E">
              <w:rPr>
                <w:i/>
                <w:sz w:val="24"/>
              </w:rPr>
              <w:tab/>
            </w:r>
            <w:r w:rsidRPr="00DA161E">
              <w:rPr>
                <w:i/>
                <w:sz w:val="24"/>
              </w:rPr>
              <w:tab/>
              <w:t>оценивать</w:t>
            </w:r>
            <w:r w:rsidRPr="00DA161E">
              <w:rPr>
                <w:i/>
                <w:sz w:val="24"/>
              </w:rPr>
              <w:tab/>
            </w:r>
            <w:r w:rsidRPr="00DA161E">
              <w:rPr>
                <w:i/>
                <w:spacing w:val="-17"/>
                <w:sz w:val="24"/>
              </w:rPr>
              <w:t xml:space="preserve">и </w:t>
            </w:r>
            <w:r w:rsidRPr="00DA161E">
              <w:rPr>
                <w:i/>
                <w:sz w:val="24"/>
              </w:rPr>
              <w:t>анализировать</w:t>
            </w:r>
            <w:r w:rsidRPr="00DA161E">
              <w:rPr>
                <w:i/>
                <w:sz w:val="24"/>
              </w:rPr>
              <w:tab/>
            </w:r>
            <w:r w:rsidRPr="00DA161E">
              <w:rPr>
                <w:i/>
                <w:sz w:val="24"/>
              </w:rPr>
              <w:tab/>
            </w:r>
            <w:r w:rsidRPr="00DA161E">
              <w:rPr>
                <w:i/>
                <w:sz w:val="24"/>
              </w:rPr>
              <w:tab/>
              <w:t>экономическую информацию по макроэкономике, критически</w:t>
            </w:r>
            <w:r w:rsidRPr="00DA161E">
              <w:rPr>
                <w:i/>
                <w:sz w:val="24"/>
              </w:rPr>
              <w:tab/>
              <w:t>относиться</w:t>
            </w:r>
            <w:r w:rsidRPr="00DA161E">
              <w:rPr>
                <w:i/>
                <w:sz w:val="24"/>
              </w:rPr>
              <w:tab/>
            </w:r>
            <w:r w:rsidRPr="00DA161E">
              <w:rPr>
                <w:i/>
                <w:spacing w:val="-15"/>
                <w:sz w:val="24"/>
              </w:rPr>
              <w:t xml:space="preserve">к </w:t>
            </w:r>
            <w:r w:rsidRPr="00DA161E">
              <w:rPr>
                <w:i/>
                <w:sz w:val="24"/>
              </w:rPr>
              <w:t>псевдонаучной информации;</w:t>
            </w:r>
          </w:p>
          <w:p w:rsidR="009E1916" w:rsidRPr="00DA161E" w:rsidRDefault="00C21772" w:rsidP="00C1148A">
            <w:pPr>
              <w:pStyle w:val="TableParagraph"/>
              <w:numPr>
                <w:ilvl w:val="0"/>
                <w:numId w:val="495"/>
              </w:numPr>
              <w:tabs>
                <w:tab w:val="left" w:pos="425"/>
              </w:tabs>
              <w:spacing w:before="80"/>
              <w:ind w:right="94"/>
              <w:jc w:val="both"/>
              <w:rPr>
                <w:i/>
                <w:sz w:val="24"/>
              </w:rPr>
            </w:pPr>
            <w:r w:rsidRPr="00DA161E">
              <w:rPr>
                <w:i/>
                <w:sz w:val="24"/>
              </w:rPr>
              <w:t>владеть способностью анализировать денежно-кредитную и налогово- бюджетную политику, используемую государством для стабилизации экономики и поддержания устойчивого экономического роста;</w:t>
            </w:r>
          </w:p>
          <w:p w:rsidR="009E1916" w:rsidRPr="00DA161E" w:rsidRDefault="00C21772" w:rsidP="00C1148A">
            <w:pPr>
              <w:pStyle w:val="TableParagraph"/>
              <w:numPr>
                <w:ilvl w:val="0"/>
                <w:numId w:val="495"/>
              </w:numPr>
              <w:tabs>
                <w:tab w:val="left" w:pos="425"/>
                <w:tab w:val="left" w:pos="3495"/>
              </w:tabs>
              <w:spacing w:before="80"/>
              <w:ind w:right="92"/>
              <w:jc w:val="both"/>
              <w:rPr>
                <w:i/>
                <w:sz w:val="24"/>
              </w:rPr>
            </w:pPr>
            <w:r w:rsidRPr="00DA161E">
              <w:rPr>
                <w:i/>
                <w:sz w:val="24"/>
              </w:rPr>
              <w:t>использовать нормативные правовые документы при выполнении учебно- исследовательских</w:t>
            </w:r>
            <w:r w:rsidRPr="00DA161E">
              <w:rPr>
                <w:i/>
                <w:sz w:val="24"/>
              </w:rPr>
              <w:tab/>
            </w:r>
            <w:r w:rsidRPr="00DA161E">
              <w:rPr>
                <w:i/>
                <w:spacing w:val="-3"/>
                <w:sz w:val="24"/>
              </w:rPr>
              <w:t xml:space="preserve">проектов, </w:t>
            </w:r>
            <w:r w:rsidRPr="00DA161E">
              <w:rPr>
                <w:i/>
                <w:sz w:val="24"/>
              </w:rPr>
              <w:t>нацеленных на решение разнообразных макроэкономических</w:t>
            </w:r>
            <w:r w:rsidRPr="00DA161E">
              <w:rPr>
                <w:i/>
                <w:spacing w:val="-1"/>
                <w:sz w:val="24"/>
              </w:rPr>
              <w:t xml:space="preserve"> </w:t>
            </w:r>
            <w:r w:rsidRPr="00DA161E">
              <w:rPr>
                <w:i/>
                <w:sz w:val="24"/>
              </w:rPr>
              <w:t>задач;</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406"/>
        </w:trPr>
        <w:tc>
          <w:tcPr>
            <w:tcW w:w="5000" w:type="dxa"/>
          </w:tcPr>
          <w:p w:rsidR="009E1916" w:rsidRPr="00DA161E" w:rsidRDefault="00C21772" w:rsidP="00C1148A">
            <w:pPr>
              <w:pStyle w:val="TableParagraph"/>
              <w:numPr>
                <w:ilvl w:val="0"/>
                <w:numId w:val="494"/>
              </w:numPr>
              <w:tabs>
                <w:tab w:val="left" w:pos="427"/>
              </w:tabs>
              <w:spacing w:line="242" w:lineRule="auto"/>
              <w:ind w:right="94"/>
              <w:rPr>
                <w:sz w:val="24"/>
              </w:rPr>
            </w:pPr>
            <w:r w:rsidRPr="00DA161E">
              <w:rPr>
                <w:sz w:val="24"/>
              </w:rPr>
              <w:t>приводить примеры, как банки делают деньги;</w:t>
            </w:r>
          </w:p>
          <w:p w:rsidR="009E1916" w:rsidRPr="00DA161E" w:rsidRDefault="00C21772" w:rsidP="00C1148A">
            <w:pPr>
              <w:pStyle w:val="TableParagraph"/>
              <w:numPr>
                <w:ilvl w:val="0"/>
                <w:numId w:val="494"/>
              </w:numPr>
              <w:tabs>
                <w:tab w:val="left" w:pos="427"/>
                <w:tab w:val="left" w:pos="1761"/>
                <w:tab w:val="left" w:pos="2937"/>
                <w:tab w:val="left" w:pos="4299"/>
              </w:tabs>
              <w:spacing w:before="62" w:line="242" w:lineRule="auto"/>
              <w:ind w:right="93"/>
              <w:rPr>
                <w:sz w:val="24"/>
              </w:rPr>
            </w:pPr>
            <w:r w:rsidRPr="00DA161E">
              <w:rPr>
                <w:sz w:val="24"/>
              </w:rPr>
              <w:t>приводить</w:t>
            </w:r>
            <w:r w:rsidRPr="00DA161E">
              <w:rPr>
                <w:sz w:val="24"/>
              </w:rPr>
              <w:tab/>
              <w:t>примеры</w:t>
            </w:r>
            <w:r w:rsidRPr="00DA161E">
              <w:rPr>
                <w:sz w:val="24"/>
              </w:rPr>
              <w:tab/>
              <w:t>различных</w:t>
            </w:r>
            <w:r w:rsidRPr="00DA161E">
              <w:rPr>
                <w:sz w:val="24"/>
              </w:rPr>
              <w:tab/>
            </w:r>
            <w:r w:rsidRPr="00DA161E">
              <w:rPr>
                <w:spacing w:val="-5"/>
                <w:sz w:val="24"/>
              </w:rPr>
              <w:t xml:space="preserve">видов </w:t>
            </w:r>
            <w:r w:rsidRPr="00DA161E">
              <w:rPr>
                <w:sz w:val="24"/>
              </w:rPr>
              <w:t>инфляции;</w:t>
            </w:r>
          </w:p>
          <w:p w:rsidR="009E1916" w:rsidRPr="00DA161E" w:rsidRDefault="00C21772" w:rsidP="00C1148A">
            <w:pPr>
              <w:pStyle w:val="TableParagraph"/>
              <w:numPr>
                <w:ilvl w:val="0"/>
                <w:numId w:val="494"/>
              </w:numPr>
              <w:tabs>
                <w:tab w:val="left" w:pos="427"/>
                <w:tab w:val="left" w:pos="1831"/>
                <w:tab w:val="left" w:pos="2405"/>
                <w:tab w:val="left" w:pos="3838"/>
              </w:tabs>
              <w:spacing w:before="74" w:line="242" w:lineRule="auto"/>
              <w:ind w:right="97"/>
              <w:rPr>
                <w:sz w:val="24"/>
              </w:rPr>
            </w:pPr>
            <w:r w:rsidRPr="00DA161E">
              <w:rPr>
                <w:sz w:val="24"/>
              </w:rPr>
              <w:t>находить</w:t>
            </w:r>
            <w:r w:rsidRPr="00DA161E">
              <w:rPr>
                <w:sz w:val="24"/>
              </w:rPr>
              <w:tab/>
              <w:t>в</w:t>
            </w:r>
            <w:r w:rsidRPr="00DA161E">
              <w:rPr>
                <w:sz w:val="24"/>
              </w:rPr>
              <w:tab/>
              <w:t>реальных</w:t>
            </w:r>
            <w:r w:rsidRPr="00DA161E">
              <w:rPr>
                <w:sz w:val="24"/>
              </w:rPr>
              <w:tab/>
            </w:r>
            <w:r w:rsidRPr="00DA161E">
              <w:rPr>
                <w:spacing w:val="-3"/>
                <w:sz w:val="24"/>
              </w:rPr>
              <w:t xml:space="preserve">ситуациях </w:t>
            </w:r>
            <w:r w:rsidRPr="00DA161E">
              <w:rPr>
                <w:sz w:val="24"/>
              </w:rPr>
              <w:t>последствия инфляции;</w:t>
            </w:r>
          </w:p>
          <w:p w:rsidR="009E1916" w:rsidRPr="00DA161E" w:rsidRDefault="00C21772" w:rsidP="00C1148A">
            <w:pPr>
              <w:pStyle w:val="TableParagraph"/>
              <w:numPr>
                <w:ilvl w:val="0"/>
                <w:numId w:val="494"/>
              </w:numPr>
              <w:tabs>
                <w:tab w:val="left" w:pos="427"/>
                <w:tab w:val="left" w:pos="1819"/>
                <w:tab w:val="left" w:pos="2985"/>
                <w:tab w:val="left" w:pos="4078"/>
              </w:tabs>
              <w:spacing w:before="76" w:line="242" w:lineRule="auto"/>
              <w:ind w:right="93"/>
              <w:rPr>
                <w:sz w:val="24"/>
              </w:rPr>
            </w:pPr>
            <w:r w:rsidRPr="00DA161E">
              <w:rPr>
                <w:sz w:val="24"/>
              </w:rPr>
              <w:t>применять</w:t>
            </w:r>
            <w:r w:rsidRPr="00DA161E">
              <w:rPr>
                <w:sz w:val="24"/>
              </w:rPr>
              <w:tab/>
              <w:t>способы</w:t>
            </w:r>
            <w:r w:rsidRPr="00DA161E">
              <w:rPr>
                <w:sz w:val="24"/>
              </w:rPr>
              <w:tab/>
              <w:t>анализа</w:t>
            </w:r>
            <w:r w:rsidRPr="00DA161E">
              <w:rPr>
                <w:sz w:val="24"/>
              </w:rPr>
              <w:tab/>
            </w:r>
            <w:r w:rsidRPr="00DA161E">
              <w:rPr>
                <w:spacing w:val="-4"/>
                <w:sz w:val="24"/>
              </w:rPr>
              <w:t xml:space="preserve">индекса </w:t>
            </w:r>
            <w:r w:rsidRPr="00DA161E">
              <w:rPr>
                <w:sz w:val="24"/>
              </w:rPr>
              <w:t>потребительских</w:t>
            </w:r>
            <w:r w:rsidRPr="00DA161E">
              <w:rPr>
                <w:spacing w:val="3"/>
                <w:sz w:val="24"/>
              </w:rPr>
              <w:t xml:space="preserve"> </w:t>
            </w:r>
            <w:r w:rsidRPr="00DA161E">
              <w:rPr>
                <w:sz w:val="24"/>
              </w:rPr>
              <w:t>цен;</w:t>
            </w:r>
          </w:p>
          <w:p w:rsidR="009E1916" w:rsidRPr="00DA161E" w:rsidRDefault="00C21772" w:rsidP="00C1148A">
            <w:pPr>
              <w:pStyle w:val="TableParagraph"/>
              <w:numPr>
                <w:ilvl w:val="0"/>
                <w:numId w:val="494"/>
              </w:numPr>
              <w:tabs>
                <w:tab w:val="left" w:pos="427"/>
                <w:tab w:val="left" w:pos="2359"/>
                <w:tab w:val="left" w:pos="3593"/>
              </w:tabs>
              <w:spacing w:before="74" w:line="242" w:lineRule="auto"/>
              <w:ind w:right="97"/>
              <w:rPr>
                <w:sz w:val="24"/>
              </w:rPr>
            </w:pPr>
            <w:r w:rsidRPr="00DA161E">
              <w:rPr>
                <w:sz w:val="24"/>
              </w:rPr>
              <w:t>характеризовать</w:t>
            </w:r>
            <w:r w:rsidRPr="00DA161E">
              <w:rPr>
                <w:sz w:val="24"/>
              </w:rPr>
              <w:tab/>
              <w:t>основные</w:t>
            </w:r>
            <w:r w:rsidRPr="00DA161E">
              <w:rPr>
                <w:sz w:val="24"/>
              </w:rPr>
              <w:tab/>
            </w:r>
            <w:r w:rsidRPr="00DA161E">
              <w:rPr>
                <w:spacing w:val="-1"/>
                <w:sz w:val="24"/>
              </w:rPr>
              <w:t xml:space="preserve">направления </w:t>
            </w:r>
            <w:r w:rsidRPr="00DA161E">
              <w:rPr>
                <w:sz w:val="24"/>
              </w:rPr>
              <w:t>антиинфляционной политики</w:t>
            </w:r>
            <w:r w:rsidRPr="00DA161E">
              <w:rPr>
                <w:spacing w:val="-11"/>
                <w:sz w:val="24"/>
              </w:rPr>
              <w:t xml:space="preserve"> </w:t>
            </w:r>
            <w:r w:rsidRPr="00DA161E">
              <w:rPr>
                <w:sz w:val="24"/>
              </w:rPr>
              <w:t>государства;</w:t>
            </w:r>
          </w:p>
          <w:p w:rsidR="009E1916" w:rsidRPr="00DA161E" w:rsidRDefault="00C21772" w:rsidP="00C1148A">
            <w:pPr>
              <w:pStyle w:val="TableParagraph"/>
              <w:numPr>
                <w:ilvl w:val="0"/>
                <w:numId w:val="494"/>
              </w:numPr>
              <w:tabs>
                <w:tab w:val="left" w:pos="427"/>
              </w:tabs>
              <w:spacing w:before="76"/>
              <w:ind w:hanging="361"/>
              <w:rPr>
                <w:sz w:val="24"/>
              </w:rPr>
            </w:pPr>
            <w:r w:rsidRPr="00DA161E">
              <w:rPr>
                <w:sz w:val="24"/>
              </w:rPr>
              <w:t>различать виды безработицы;</w:t>
            </w:r>
          </w:p>
          <w:p w:rsidR="009E1916" w:rsidRPr="00DA161E" w:rsidRDefault="00C21772" w:rsidP="00C1148A">
            <w:pPr>
              <w:pStyle w:val="TableParagraph"/>
              <w:numPr>
                <w:ilvl w:val="0"/>
                <w:numId w:val="494"/>
              </w:numPr>
              <w:tabs>
                <w:tab w:val="left" w:pos="427"/>
              </w:tabs>
              <w:spacing w:before="79" w:line="242" w:lineRule="auto"/>
              <w:ind w:right="94"/>
              <w:jc w:val="both"/>
              <w:rPr>
                <w:sz w:val="24"/>
              </w:rPr>
            </w:pPr>
            <w:r w:rsidRPr="00DA161E">
              <w:rPr>
                <w:sz w:val="24"/>
              </w:rPr>
              <w:t>находить в реальных условиях причины и последствия безработицы;</w:t>
            </w:r>
          </w:p>
          <w:p w:rsidR="009E1916" w:rsidRPr="00DA161E" w:rsidRDefault="00C21772" w:rsidP="00C1148A">
            <w:pPr>
              <w:pStyle w:val="TableParagraph"/>
              <w:numPr>
                <w:ilvl w:val="0"/>
                <w:numId w:val="494"/>
              </w:numPr>
              <w:tabs>
                <w:tab w:val="left" w:pos="427"/>
              </w:tabs>
              <w:spacing w:before="75"/>
              <w:ind w:right="93"/>
              <w:jc w:val="both"/>
              <w:rPr>
                <w:sz w:val="24"/>
              </w:rPr>
            </w:pPr>
            <w:r w:rsidRPr="00DA161E">
              <w:rPr>
                <w:sz w:val="24"/>
              </w:rPr>
              <w:t>определять целесообразность мер государственной политики для снижения уровня</w:t>
            </w:r>
            <w:r w:rsidRPr="00DA161E">
              <w:rPr>
                <w:spacing w:val="-1"/>
                <w:sz w:val="24"/>
              </w:rPr>
              <w:t xml:space="preserve"> </w:t>
            </w:r>
            <w:r w:rsidRPr="00DA161E">
              <w:rPr>
                <w:sz w:val="24"/>
              </w:rPr>
              <w:t>безработицы;</w:t>
            </w:r>
          </w:p>
          <w:p w:rsidR="009E1916" w:rsidRPr="00DA161E" w:rsidRDefault="00C21772" w:rsidP="00C1148A">
            <w:pPr>
              <w:pStyle w:val="TableParagraph"/>
              <w:numPr>
                <w:ilvl w:val="0"/>
                <w:numId w:val="494"/>
              </w:numPr>
              <w:tabs>
                <w:tab w:val="left" w:pos="427"/>
              </w:tabs>
              <w:spacing w:before="79" w:line="242" w:lineRule="auto"/>
              <w:ind w:right="96"/>
              <w:jc w:val="both"/>
              <w:rPr>
                <w:sz w:val="24"/>
              </w:rPr>
            </w:pPr>
            <w:r w:rsidRPr="00DA161E">
              <w:rPr>
                <w:sz w:val="24"/>
              </w:rPr>
              <w:t>приводить примеры факторов, влияющих на экономический рост;</w:t>
            </w:r>
          </w:p>
          <w:p w:rsidR="009E1916" w:rsidRPr="00DA161E" w:rsidRDefault="00C21772" w:rsidP="00C1148A">
            <w:pPr>
              <w:pStyle w:val="TableParagraph"/>
              <w:numPr>
                <w:ilvl w:val="0"/>
                <w:numId w:val="494"/>
              </w:numPr>
              <w:tabs>
                <w:tab w:val="left" w:pos="427"/>
              </w:tabs>
              <w:spacing w:before="74" w:line="242" w:lineRule="auto"/>
              <w:ind w:right="97"/>
              <w:jc w:val="both"/>
              <w:rPr>
                <w:sz w:val="24"/>
              </w:rPr>
            </w:pPr>
            <w:r w:rsidRPr="00DA161E">
              <w:rPr>
                <w:sz w:val="24"/>
              </w:rPr>
              <w:t>приводить примеры  экономических циклов в разные исторические</w:t>
            </w:r>
            <w:r w:rsidRPr="00DA161E">
              <w:rPr>
                <w:spacing w:val="-4"/>
                <w:sz w:val="24"/>
              </w:rPr>
              <w:t xml:space="preserve"> </w:t>
            </w:r>
            <w:r w:rsidRPr="00DA161E">
              <w:rPr>
                <w:sz w:val="24"/>
              </w:rPr>
              <w:t>эпохи.</w:t>
            </w:r>
          </w:p>
          <w:p w:rsidR="009E1916" w:rsidRPr="00DA161E" w:rsidRDefault="00C21772">
            <w:pPr>
              <w:pStyle w:val="TableParagraph"/>
              <w:spacing w:before="83"/>
              <w:ind w:left="426"/>
              <w:jc w:val="both"/>
              <w:rPr>
                <w:b/>
                <w:sz w:val="24"/>
              </w:rPr>
            </w:pPr>
            <w:r w:rsidRPr="00DA161E">
              <w:rPr>
                <w:b/>
                <w:sz w:val="24"/>
              </w:rPr>
              <w:t>Международная экономика</w:t>
            </w:r>
          </w:p>
          <w:p w:rsidR="009E1916" w:rsidRPr="00DA161E" w:rsidRDefault="00C21772" w:rsidP="00C1148A">
            <w:pPr>
              <w:pStyle w:val="TableParagraph"/>
              <w:numPr>
                <w:ilvl w:val="0"/>
                <w:numId w:val="494"/>
              </w:numPr>
              <w:tabs>
                <w:tab w:val="left" w:pos="427"/>
              </w:tabs>
              <w:spacing w:before="72" w:line="242" w:lineRule="auto"/>
              <w:ind w:right="96"/>
              <w:jc w:val="both"/>
              <w:rPr>
                <w:sz w:val="24"/>
              </w:rPr>
            </w:pPr>
            <w:r w:rsidRPr="00DA161E">
              <w:rPr>
                <w:sz w:val="24"/>
              </w:rPr>
              <w:t>Объяснять назначение международной торговли;</w:t>
            </w:r>
          </w:p>
          <w:p w:rsidR="009E1916" w:rsidRPr="00DA161E" w:rsidRDefault="00C21772" w:rsidP="00C1148A">
            <w:pPr>
              <w:pStyle w:val="TableParagraph"/>
              <w:numPr>
                <w:ilvl w:val="0"/>
                <w:numId w:val="494"/>
              </w:numPr>
              <w:tabs>
                <w:tab w:val="left" w:pos="427"/>
              </w:tabs>
              <w:spacing w:before="74" w:line="242" w:lineRule="auto"/>
              <w:ind w:right="97"/>
              <w:jc w:val="both"/>
              <w:rPr>
                <w:sz w:val="24"/>
              </w:rPr>
            </w:pPr>
            <w:r w:rsidRPr="00DA161E">
              <w:rPr>
                <w:sz w:val="24"/>
              </w:rPr>
              <w:t>анализировать систему регулирования внешней торговли на государственном уровне;</w:t>
            </w:r>
          </w:p>
          <w:p w:rsidR="009E1916" w:rsidRPr="00DA161E" w:rsidRDefault="00C21772" w:rsidP="00C1148A">
            <w:pPr>
              <w:pStyle w:val="TableParagraph"/>
              <w:numPr>
                <w:ilvl w:val="0"/>
                <w:numId w:val="494"/>
              </w:numPr>
              <w:tabs>
                <w:tab w:val="left" w:pos="427"/>
              </w:tabs>
              <w:spacing w:before="76"/>
              <w:ind w:hanging="361"/>
              <w:jc w:val="both"/>
              <w:rPr>
                <w:sz w:val="24"/>
              </w:rPr>
            </w:pPr>
            <w:r w:rsidRPr="00DA161E">
              <w:rPr>
                <w:sz w:val="24"/>
              </w:rPr>
              <w:t>различать экспорт и</w:t>
            </w:r>
            <w:r w:rsidRPr="00DA161E">
              <w:rPr>
                <w:spacing w:val="-1"/>
                <w:sz w:val="24"/>
              </w:rPr>
              <w:t xml:space="preserve"> </w:t>
            </w:r>
            <w:r w:rsidRPr="00DA161E">
              <w:rPr>
                <w:sz w:val="24"/>
              </w:rPr>
              <w:t>импорт;</w:t>
            </w:r>
          </w:p>
          <w:p w:rsidR="009E1916" w:rsidRPr="00DA161E" w:rsidRDefault="00C21772" w:rsidP="00C1148A">
            <w:pPr>
              <w:pStyle w:val="TableParagraph"/>
              <w:numPr>
                <w:ilvl w:val="0"/>
                <w:numId w:val="494"/>
              </w:numPr>
              <w:tabs>
                <w:tab w:val="left" w:pos="427"/>
              </w:tabs>
              <w:spacing w:before="79"/>
              <w:ind w:hanging="361"/>
              <w:jc w:val="both"/>
              <w:rPr>
                <w:sz w:val="24"/>
              </w:rPr>
            </w:pPr>
            <w:r w:rsidRPr="00DA161E">
              <w:rPr>
                <w:sz w:val="24"/>
              </w:rPr>
              <w:t>анализировать курсы мировых</w:t>
            </w:r>
            <w:r w:rsidRPr="00DA161E">
              <w:rPr>
                <w:spacing w:val="-1"/>
                <w:sz w:val="24"/>
              </w:rPr>
              <w:t xml:space="preserve"> </w:t>
            </w:r>
            <w:r w:rsidRPr="00DA161E">
              <w:rPr>
                <w:sz w:val="24"/>
              </w:rPr>
              <w:t>валют;</w:t>
            </w:r>
          </w:p>
          <w:p w:rsidR="009E1916" w:rsidRPr="00DA161E" w:rsidRDefault="00C21772" w:rsidP="00C1148A">
            <w:pPr>
              <w:pStyle w:val="TableParagraph"/>
              <w:numPr>
                <w:ilvl w:val="0"/>
                <w:numId w:val="494"/>
              </w:numPr>
              <w:tabs>
                <w:tab w:val="left" w:pos="427"/>
              </w:tabs>
              <w:spacing w:before="77"/>
              <w:ind w:right="95"/>
              <w:jc w:val="both"/>
              <w:rPr>
                <w:sz w:val="24"/>
              </w:rPr>
            </w:pPr>
            <w:r w:rsidRPr="00DA161E">
              <w:rPr>
                <w:sz w:val="24"/>
              </w:rPr>
              <w:t>объяснять влияние международных экономических факторов на валютный курс;</w:t>
            </w:r>
          </w:p>
          <w:p w:rsidR="009E1916" w:rsidRPr="00DA161E" w:rsidRDefault="00C21772" w:rsidP="00C1148A">
            <w:pPr>
              <w:pStyle w:val="TableParagraph"/>
              <w:numPr>
                <w:ilvl w:val="0"/>
                <w:numId w:val="494"/>
              </w:numPr>
              <w:tabs>
                <w:tab w:val="left" w:pos="427"/>
              </w:tabs>
              <w:spacing w:before="84"/>
              <w:ind w:hanging="361"/>
              <w:jc w:val="both"/>
              <w:rPr>
                <w:sz w:val="24"/>
              </w:rPr>
            </w:pPr>
            <w:r w:rsidRPr="00DA161E">
              <w:rPr>
                <w:sz w:val="24"/>
              </w:rPr>
              <w:t>различать виды международных</w:t>
            </w:r>
            <w:r w:rsidRPr="00DA161E">
              <w:rPr>
                <w:spacing w:val="-2"/>
                <w:sz w:val="24"/>
              </w:rPr>
              <w:t xml:space="preserve"> </w:t>
            </w:r>
            <w:r w:rsidRPr="00DA161E">
              <w:rPr>
                <w:sz w:val="24"/>
              </w:rPr>
              <w:t>расчетов;</w:t>
            </w:r>
          </w:p>
          <w:p w:rsidR="009E1916" w:rsidRPr="00DA161E" w:rsidRDefault="00C21772" w:rsidP="00C1148A">
            <w:pPr>
              <w:pStyle w:val="TableParagraph"/>
              <w:numPr>
                <w:ilvl w:val="0"/>
                <w:numId w:val="494"/>
              </w:numPr>
              <w:tabs>
                <w:tab w:val="left" w:pos="427"/>
                <w:tab w:val="left" w:pos="3324"/>
              </w:tabs>
              <w:spacing w:before="77"/>
              <w:ind w:right="97"/>
              <w:jc w:val="both"/>
              <w:rPr>
                <w:sz w:val="24"/>
              </w:rPr>
            </w:pPr>
            <w:r w:rsidRPr="00DA161E">
              <w:rPr>
                <w:sz w:val="24"/>
              </w:rPr>
              <w:t>анализировать глобальные проблемы международных</w:t>
            </w:r>
            <w:r w:rsidRPr="00DA161E">
              <w:rPr>
                <w:sz w:val="24"/>
              </w:rPr>
              <w:tab/>
            </w:r>
            <w:r w:rsidRPr="00DA161E">
              <w:rPr>
                <w:spacing w:val="-1"/>
                <w:sz w:val="24"/>
              </w:rPr>
              <w:t xml:space="preserve">экономических </w:t>
            </w:r>
            <w:r w:rsidRPr="00DA161E">
              <w:rPr>
                <w:sz w:val="24"/>
              </w:rPr>
              <w:t>отношений;</w:t>
            </w:r>
          </w:p>
          <w:p w:rsidR="009E1916" w:rsidRPr="00DA161E" w:rsidRDefault="00C21772" w:rsidP="00C1148A">
            <w:pPr>
              <w:pStyle w:val="TableParagraph"/>
              <w:numPr>
                <w:ilvl w:val="0"/>
                <w:numId w:val="494"/>
              </w:numPr>
              <w:tabs>
                <w:tab w:val="left" w:pos="427"/>
                <w:tab w:val="left" w:pos="2162"/>
                <w:tab w:val="left" w:pos="3324"/>
              </w:tabs>
              <w:spacing w:before="80"/>
              <w:ind w:right="96"/>
              <w:jc w:val="both"/>
              <w:rPr>
                <w:sz w:val="24"/>
              </w:rPr>
            </w:pPr>
            <w:r w:rsidRPr="00DA161E">
              <w:rPr>
                <w:sz w:val="24"/>
              </w:rPr>
              <w:t>объяснять</w:t>
            </w:r>
            <w:r w:rsidRPr="00DA161E">
              <w:rPr>
                <w:sz w:val="24"/>
              </w:rPr>
              <w:tab/>
              <w:t>роль</w:t>
            </w:r>
            <w:r w:rsidRPr="00DA161E">
              <w:rPr>
                <w:sz w:val="24"/>
              </w:rPr>
              <w:tab/>
            </w:r>
            <w:r w:rsidRPr="00DA161E">
              <w:rPr>
                <w:spacing w:val="-1"/>
                <w:sz w:val="24"/>
              </w:rPr>
              <w:t xml:space="preserve">экономических </w:t>
            </w:r>
            <w:r w:rsidRPr="00DA161E">
              <w:rPr>
                <w:sz w:val="24"/>
              </w:rPr>
              <w:t>организаций в социально-экономическом развитии общества;</w:t>
            </w:r>
          </w:p>
          <w:p w:rsidR="009E1916" w:rsidRPr="00DA161E" w:rsidRDefault="00C21772" w:rsidP="00C1148A">
            <w:pPr>
              <w:pStyle w:val="TableParagraph"/>
              <w:numPr>
                <w:ilvl w:val="0"/>
                <w:numId w:val="494"/>
              </w:numPr>
              <w:tabs>
                <w:tab w:val="left" w:pos="427"/>
              </w:tabs>
              <w:spacing w:before="81" w:line="242" w:lineRule="auto"/>
              <w:ind w:right="98"/>
              <w:jc w:val="both"/>
              <w:rPr>
                <w:sz w:val="24"/>
              </w:rPr>
            </w:pPr>
            <w:r w:rsidRPr="00DA161E">
              <w:rPr>
                <w:sz w:val="24"/>
              </w:rPr>
              <w:t>объяснять особенности современной экономики</w:t>
            </w:r>
            <w:r w:rsidRPr="00DA161E">
              <w:rPr>
                <w:spacing w:val="1"/>
                <w:sz w:val="24"/>
              </w:rPr>
              <w:t xml:space="preserve"> </w:t>
            </w:r>
            <w:r w:rsidRPr="00DA161E">
              <w:rPr>
                <w:sz w:val="24"/>
              </w:rPr>
              <w:t>России.</w:t>
            </w:r>
          </w:p>
        </w:tc>
        <w:tc>
          <w:tcPr>
            <w:tcW w:w="4640" w:type="dxa"/>
          </w:tcPr>
          <w:p w:rsidR="009E1916" w:rsidRPr="00DA161E" w:rsidRDefault="00C21772" w:rsidP="00C1148A">
            <w:pPr>
              <w:pStyle w:val="TableParagraph"/>
              <w:numPr>
                <w:ilvl w:val="0"/>
                <w:numId w:val="493"/>
              </w:numPr>
              <w:tabs>
                <w:tab w:val="left" w:pos="425"/>
              </w:tabs>
              <w:ind w:right="94"/>
              <w:jc w:val="both"/>
              <w:rPr>
                <w:i/>
                <w:sz w:val="24"/>
              </w:rPr>
            </w:pPr>
            <w:r w:rsidRPr="00DA161E">
              <w:rPr>
                <w:i/>
                <w:sz w:val="24"/>
              </w:rPr>
              <w:t>анализировать события общественной и политической жизни разных стран с экономической точки зрения, используя различные источники</w:t>
            </w:r>
            <w:r w:rsidRPr="00DA161E">
              <w:rPr>
                <w:i/>
                <w:spacing w:val="-2"/>
                <w:sz w:val="24"/>
              </w:rPr>
              <w:t xml:space="preserve"> </w:t>
            </w:r>
            <w:r w:rsidRPr="00DA161E">
              <w:rPr>
                <w:i/>
                <w:sz w:val="24"/>
              </w:rPr>
              <w:t>информации;</w:t>
            </w:r>
          </w:p>
          <w:p w:rsidR="009E1916" w:rsidRPr="00DA161E" w:rsidRDefault="00C21772" w:rsidP="00C1148A">
            <w:pPr>
              <w:pStyle w:val="TableParagraph"/>
              <w:numPr>
                <w:ilvl w:val="0"/>
                <w:numId w:val="493"/>
              </w:numPr>
              <w:tabs>
                <w:tab w:val="left" w:pos="425"/>
              </w:tabs>
              <w:spacing w:before="68"/>
              <w:ind w:right="92"/>
              <w:jc w:val="both"/>
              <w:rPr>
                <w:i/>
                <w:sz w:val="24"/>
              </w:rPr>
            </w:pPr>
            <w:r w:rsidRPr="00DA161E">
              <w:rPr>
                <w:i/>
                <w:sz w:val="24"/>
              </w:rPr>
              <w:t>осознавать значение теоретических знаний по макроэкономике для практической деятельности и повседневной жизни;</w:t>
            </w:r>
          </w:p>
          <w:p w:rsidR="009E1916" w:rsidRPr="00DA161E" w:rsidRDefault="00C21772" w:rsidP="00C1148A">
            <w:pPr>
              <w:pStyle w:val="TableParagraph"/>
              <w:numPr>
                <w:ilvl w:val="0"/>
                <w:numId w:val="493"/>
              </w:numPr>
              <w:tabs>
                <w:tab w:val="left" w:pos="425"/>
              </w:tabs>
              <w:spacing w:before="79"/>
              <w:ind w:right="94"/>
              <w:jc w:val="both"/>
              <w:rPr>
                <w:i/>
                <w:sz w:val="24"/>
              </w:rPr>
            </w:pPr>
            <w:r w:rsidRPr="00DA161E">
              <w:rPr>
                <w:i/>
                <w:sz w:val="24"/>
              </w:rPr>
              <w:t>оценивать происходящие мировые события и поведение людей с экономической точки</w:t>
            </w:r>
            <w:r w:rsidRPr="00DA161E">
              <w:rPr>
                <w:i/>
                <w:spacing w:val="-1"/>
                <w:sz w:val="24"/>
              </w:rPr>
              <w:t xml:space="preserve"> </w:t>
            </w:r>
            <w:r w:rsidRPr="00DA161E">
              <w:rPr>
                <w:i/>
                <w:sz w:val="24"/>
              </w:rPr>
              <w:t>зрения;</w:t>
            </w:r>
          </w:p>
          <w:p w:rsidR="009E1916" w:rsidRPr="00DA161E" w:rsidRDefault="00C21772" w:rsidP="00C1148A">
            <w:pPr>
              <w:pStyle w:val="TableParagraph"/>
              <w:numPr>
                <w:ilvl w:val="0"/>
                <w:numId w:val="493"/>
              </w:numPr>
              <w:tabs>
                <w:tab w:val="left" w:pos="425"/>
              </w:tabs>
              <w:spacing w:before="82"/>
              <w:ind w:right="92"/>
              <w:jc w:val="both"/>
              <w:rPr>
                <w:i/>
                <w:sz w:val="24"/>
              </w:rPr>
            </w:pPr>
            <w:r w:rsidRPr="00DA161E">
              <w:rPr>
                <w:i/>
                <w:sz w:val="24"/>
              </w:rPr>
              <w:t>использовать приобретенные знания для решения практических задач, основанных на ситуациях, связанных с описанием состояния российской и других</w:t>
            </w:r>
            <w:r w:rsidRPr="00DA161E">
              <w:rPr>
                <w:i/>
                <w:spacing w:val="-2"/>
                <w:sz w:val="24"/>
              </w:rPr>
              <w:t xml:space="preserve"> </w:t>
            </w:r>
            <w:r w:rsidRPr="00DA161E">
              <w:rPr>
                <w:i/>
                <w:sz w:val="24"/>
              </w:rPr>
              <w:t>экономик;</w:t>
            </w:r>
          </w:p>
          <w:p w:rsidR="009E1916" w:rsidRPr="00DA161E" w:rsidRDefault="00C21772" w:rsidP="00C1148A">
            <w:pPr>
              <w:pStyle w:val="TableParagraph"/>
              <w:numPr>
                <w:ilvl w:val="0"/>
                <w:numId w:val="493"/>
              </w:numPr>
              <w:tabs>
                <w:tab w:val="left" w:pos="425"/>
              </w:tabs>
              <w:spacing w:before="80"/>
              <w:ind w:right="92"/>
              <w:jc w:val="both"/>
              <w:rPr>
                <w:i/>
                <w:sz w:val="24"/>
              </w:rPr>
            </w:pPr>
            <w:r w:rsidRPr="00DA161E">
              <w:rPr>
                <w:i/>
                <w:sz w:val="24"/>
              </w:rPr>
              <w:t>анализировать динамику основных макроэкономических показателей и современной ситуации в экономике России;</w:t>
            </w:r>
          </w:p>
          <w:p w:rsidR="009E1916" w:rsidRPr="00DA161E" w:rsidRDefault="00C21772" w:rsidP="00C1148A">
            <w:pPr>
              <w:pStyle w:val="TableParagraph"/>
              <w:numPr>
                <w:ilvl w:val="0"/>
                <w:numId w:val="493"/>
              </w:numPr>
              <w:tabs>
                <w:tab w:val="left" w:pos="425"/>
                <w:tab w:val="left" w:pos="2390"/>
              </w:tabs>
              <w:spacing w:before="79"/>
              <w:ind w:right="95"/>
              <w:jc w:val="both"/>
              <w:rPr>
                <w:i/>
                <w:sz w:val="24"/>
              </w:rPr>
            </w:pPr>
            <w:r w:rsidRPr="00DA161E">
              <w:rPr>
                <w:i/>
                <w:sz w:val="24"/>
              </w:rPr>
              <w:t>решать с опорой на полученные знания практические задачи, отражающие типичные</w:t>
            </w:r>
            <w:r w:rsidRPr="00DA161E">
              <w:rPr>
                <w:i/>
                <w:sz w:val="24"/>
              </w:rPr>
              <w:tab/>
            </w:r>
            <w:r w:rsidRPr="00DA161E">
              <w:rPr>
                <w:i/>
                <w:spacing w:val="-1"/>
                <w:sz w:val="24"/>
              </w:rPr>
              <w:t xml:space="preserve">макроэкономические </w:t>
            </w:r>
            <w:r w:rsidRPr="00DA161E">
              <w:rPr>
                <w:i/>
                <w:sz w:val="24"/>
              </w:rPr>
              <w:t>ситуации;</w:t>
            </w:r>
          </w:p>
          <w:p w:rsidR="009E1916" w:rsidRPr="00DA161E" w:rsidRDefault="00C21772" w:rsidP="00C1148A">
            <w:pPr>
              <w:pStyle w:val="TableParagraph"/>
              <w:numPr>
                <w:ilvl w:val="0"/>
                <w:numId w:val="493"/>
              </w:numPr>
              <w:tabs>
                <w:tab w:val="left" w:pos="425"/>
              </w:tabs>
              <w:spacing w:before="79"/>
              <w:ind w:right="93"/>
              <w:jc w:val="both"/>
              <w:rPr>
                <w:i/>
                <w:sz w:val="24"/>
              </w:rPr>
            </w:pPr>
            <w:r w:rsidRPr="00DA161E">
              <w:rPr>
                <w:i/>
                <w:sz w:val="24"/>
              </w:rPr>
              <w:t>грамотно применять полученные знания для исполнения типичных экономических ролей: в качестве гражданина и</w:t>
            </w:r>
            <w:r w:rsidRPr="00DA161E">
              <w:rPr>
                <w:i/>
                <w:spacing w:val="-4"/>
                <w:sz w:val="24"/>
              </w:rPr>
              <w:t xml:space="preserve"> </w:t>
            </w:r>
            <w:r w:rsidRPr="00DA161E">
              <w:rPr>
                <w:i/>
                <w:sz w:val="24"/>
              </w:rPr>
              <w:t>налогоплательщика;</w:t>
            </w:r>
          </w:p>
          <w:p w:rsidR="009E1916" w:rsidRPr="00DA161E" w:rsidRDefault="00C21772" w:rsidP="00C1148A">
            <w:pPr>
              <w:pStyle w:val="TableParagraph"/>
              <w:numPr>
                <w:ilvl w:val="0"/>
                <w:numId w:val="493"/>
              </w:numPr>
              <w:tabs>
                <w:tab w:val="left" w:pos="425"/>
                <w:tab w:val="left" w:pos="3327"/>
              </w:tabs>
              <w:spacing w:before="82"/>
              <w:ind w:right="92"/>
              <w:jc w:val="both"/>
              <w:rPr>
                <w:i/>
                <w:sz w:val="24"/>
              </w:rPr>
            </w:pPr>
            <w:r w:rsidRPr="00DA161E">
              <w:rPr>
                <w:i/>
                <w:sz w:val="24"/>
              </w:rPr>
              <w:t>отделять основную экономическую информацию по макроэкономике от второстепенной,</w:t>
            </w:r>
            <w:r w:rsidRPr="00DA161E">
              <w:rPr>
                <w:i/>
                <w:sz w:val="24"/>
              </w:rPr>
              <w:tab/>
            </w:r>
            <w:r w:rsidRPr="00DA161E">
              <w:rPr>
                <w:i/>
                <w:spacing w:val="-3"/>
                <w:sz w:val="24"/>
              </w:rPr>
              <w:t xml:space="preserve">критически </w:t>
            </w:r>
            <w:r w:rsidRPr="00DA161E">
              <w:rPr>
                <w:i/>
                <w:sz w:val="24"/>
              </w:rPr>
              <w:t>оценивать достоверность полученной информации из неадаптированных источников;</w:t>
            </w:r>
          </w:p>
          <w:p w:rsidR="009E1916" w:rsidRPr="00DA161E" w:rsidRDefault="00C21772" w:rsidP="00C1148A">
            <w:pPr>
              <w:pStyle w:val="TableParagraph"/>
              <w:numPr>
                <w:ilvl w:val="0"/>
                <w:numId w:val="493"/>
              </w:numPr>
              <w:tabs>
                <w:tab w:val="left" w:pos="425"/>
              </w:tabs>
              <w:spacing w:before="80"/>
              <w:ind w:right="92"/>
              <w:jc w:val="both"/>
              <w:rPr>
                <w:i/>
                <w:sz w:val="24"/>
              </w:rPr>
            </w:pPr>
            <w:r w:rsidRPr="00DA161E">
              <w:rPr>
                <w:i/>
                <w:sz w:val="24"/>
              </w:rPr>
              <w:t>аргументировать собственную точку зрения по экономическим проблемам, различным аспектам социально- экономической политики</w:t>
            </w:r>
            <w:r w:rsidRPr="00DA161E">
              <w:rPr>
                <w:i/>
                <w:spacing w:val="-6"/>
                <w:sz w:val="24"/>
              </w:rPr>
              <w:t xml:space="preserve"> </w:t>
            </w:r>
            <w:r w:rsidRPr="00DA161E">
              <w:rPr>
                <w:i/>
                <w:sz w:val="24"/>
              </w:rPr>
              <w:t>государства.</w:t>
            </w:r>
          </w:p>
          <w:p w:rsidR="009E1916" w:rsidRPr="00DA161E" w:rsidRDefault="00C21772">
            <w:pPr>
              <w:pStyle w:val="TableParagraph"/>
              <w:spacing w:before="87"/>
              <w:ind w:left="424"/>
              <w:jc w:val="both"/>
              <w:rPr>
                <w:b/>
                <w:i/>
                <w:sz w:val="24"/>
              </w:rPr>
            </w:pPr>
            <w:r w:rsidRPr="00DA161E">
              <w:rPr>
                <w:b/>
                <w:i/>
                <w:sz w:val="24"/>
              </w:rPr>
              <w:t>Международная экономика</w:t>
            </w:r>
          </w:p>
          <w:p w:rsidR="009E1916" w:rsidRPr="00DA161E" w:rsidRDefault="00C21772" w:rsidP="00C1148A">
            <w:pPr>
              <w:pStyle w:val="TableParagraph"/>
              <w:numPr>
                <w:ilvl w:val="0"/>
                <w:numId w:val="493"/>
              </w:numPr>
              <w:tabs>
                <w:tab w:val="left" w:pos="425"/>
              </w:tabs>
              <w:spacing w:before="74"/>
              <w:ind w:right="93"/>
              <w:jc w:val="both"/>
              <w:rPr>
                <w:i/>
                <w:sz w:val="24"/>
              </w:rPr>
            </w:pPr>
            <w:r w:rsidRPr="00DA161E">
              <w:rPr>
                <w:i/>
                <w:sz w:val="24"/>
              </w:rPr>
              <w:t xml:space="preserve">Работать с материалами средств массовой информации, составлять обзоры прессы по международным экономическим проблемам, находить, собирать и первично </w:t>
            </w:r>
            <w:r w:rsidRPr="00DA161E">
              <w:rPr>
                <w:i/>
                <w:spacing w:val="-3"/>
                <w:sz w:val="24"/>
              </w:rPr>
              <w:t xml:space="preserve">обобщать </w:t>
            </w:r>
            <w:r w:rsidRPr="00DA161E">
              <w:rPr>
                <w:i/>
                <w:sz w:val="24"/>
              </w:rPr>
              <w:t>фактический материал, делая обоснованные</w:t>
            </w:r>
            <w:r w:rsidRPr="00DA161E">
              <w:rPr>
                <w:i/>
                <w:spacing w:val="-1"/>
                <w:sz w:val="24"/>
              </w:rPr>
              <w:t xml:space="preserve"> </w:t>
            </w:r>
            <w:r w:rsidRPr="00DA161E">
              <w:rPr>
                <w:i/>
                <w:sz w:val="24"/>
              </w:rPr>
              <w:t>выводы;</w:t>
            </w:r>
          </w:p>
          <w:p w:rsidR="009E1916" w:rsidRPr="00DA161E" w:rsidRDefault="00C21772" w:rsidP="00C1148A">
            <w:pPr>
              <w:pStyle w:val="TableParagraph"/>
              <w:numPr>
                <w:ilvl w:val="0"/>
                <w:numId w:val="493"/>
              </w:numPr>
              <w:tabs>
                <w:tab w:val="left" w:pos="425"/>
              </w:tabs>
              <w:spacing w:before="80" w:line="270" w:lineRule="atLeast"/>
              <w:ind w:right="93"/>
              <w:jc w:val="both"/>
              <w:rPr>
                <w:i/>
                <w:sz w:val="24"/>
              </w:rPr>
            </w:pPr>
            <w:r w:rsidRPr="00DA161E">
              <w:rPr>
                <w:i/>
                <w:sz w:val="24"/>
              </w:rPr>
              <w:t>анализировать социально значимые проблемы и процессы с экономической точки зрения, используя</w:t>
            </w:r>
            <w:r w:rsidRPr="00DA161E">
              <w:rPr>
                <w:i/>
                <w:spacing w:val="13"/>
                <w:sz w:val="24"/>
              </w:rPr>
              <w:t xml:space="preserve"> </w:t>
            </w:r>
            <w:r w:rsidRPr="00DA161E">
              <w:rPr>
                <w:i/>
                <w:sz w:val="24"/>
              </w:rPr>
              <w:t>различные</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8645"/>
        </w:trPr>
        <w:tc>
          <w:tcPr>
            <w:tcW w:w="5000" w:type="dxa"/>
          </w:tcPr>
          <w:p w:rsidR="009E1916" w:rsidRPr="00DA161E" w:rsidRDefault="009E1916">
            <w:pPr>
              <w:pStyle w:val="TableParagraph"/>
              <w:rPr>
                <w:sz w:val="24"/>
              </w:rPr>
            </w:pPr>
          </w:p>
        </w:tc>
        <w:tc>
          <w:tcPr>
            <w:tcW w:w="4640" w:type="dxa"/>
          </w:tcPr>
          <w:p w:rsidR="009E1916" w:rsidRPr="00DA161E" w:rsidRDefault="00C21772">
            <w:pPr>
              <w:pStyle w:val="TableParagraph"/>
              <w:spacing w:line="267" w:lineRule="exact"/>
              <w:ind w:left="424"/>
              <w:jc w:val="both"/>
              <w:rPr>
                <w:i/>
                <w:sz w:val="24"/>
              </w:rPr>
            </w:pPr>
            <w:r w:rsidRPr="00DA161E">
              <w:rPr>
                <w:i/>
                <w:sz w:val="24"/>
              </w:rPr>
              <w:t>источники информации;</w:t>
            </w:r>
          </w:p>
          <w:p w:rsidR="009E1916" w:rsidRPr="00DA161E" w:rsidRDefault="00C21772" w:rsidP="00C1148A">
            <w:pPr>
              <w:pStyle w:val="TableParagraph"/>
              <w:numPr>
                <w:ilvl w:val="0"/>
                <w:numId w:val="492"/>
              </w:numPr>
              <w:tabs>
                <w:tab w:val="left" w:pos="425"/>
              </w:tabs>
              <w:spacing w:before="77" w:line="242" w:lineRule="auto"/>
              <w:ind w:right="96"/>
              <w:jc w:val="both"/>
              <w:rPr>
                <w:i/>
                <w:sz w:val="24"/>
              </w:rPr>
            </w:pPr>
            <w:r w:rsidRPr="00DA161E">
              <w:rPr>
                <w:i/>
                <w:sz w:val="24"/>
              </w:rPr>
              <w:t>оценивать происходящие мировые события с экономической точки зрения;</w:t>
            </w:r>
          </w:p>
          <w:p w:rsidR="009E1916" w:rsidRPr="00DA161E" w:rsidRDefault="00C21772" w:rsidP="00C1148A">
            <w:pPr>
              <w:pStyle w:val="TableParagraph"/>
              <w:numPr>
                <w:ilvl w:val="0"/>
                <w:numId w:val="492"/>
              </w:numPr>
              <w:tabs>
                <w:tab w:val="left" w:pos="425"/>
                <w:tab w:val="left" w:pos="2904"/>
                <w:tab w:val="left" w:pos="3029"/>
                <w:tab w:val="left" w:pos="3644"/>
              </w:tabs>
              <w:spacing w:before="71"/>
              <w:ind w:right="93"/>
              <w:jc w:val="both"/>
              <w:rPr>
                <w:i/>
                <w:sz w:val="24"/>
              </w:rPr>
            </w:pPr>
            <w:r w:rsidRPr="00DA161E">
              <w:rPr>
                <w:i/>
                <w:sz w:val="24"/>
              </w:rPr>
              <w:t>ориентироваться</w:t>
            </w:r>
            <w:r w:rsidRPr="00DA161E">
              <w:rPr>
                <w:i/>
                <w:sz w:val="24"/>
              </w:rPr>
              <w:tab/>
              <w:t>в</w:t>
            </w:r>
            <w:r w:rsidRPr="00DA161E">
              <w:rPr>
                <w:i/>
                <w:sz w:val="24"/>
              </w:rPr>
              <w:tab/>
            </w:r>
            <w:r w:rsidRPr="00DA161E">
              <w:rPr>
                <w:i/>
                <w:sz w:val="24"/>
              </w:rPr>
              <w:tab/>
              <w:t>мировых экономических,</w:t>
            </w:r>
            <w:r w:rsidRPr="00DA161E">
              <w:rPr>
                <w:i/>
                <w:sz w:val="24"/>
              </w:rPr>
              <w:tab/>
            </w:r>
            <w:r w:rsidRPr="00DA161E">
              <w:rPr>
                <w:i/>
                <w:sz w:val="24"/>
              </w:rPr>
              <w:tab/>
            </w:r>
            <w:r w:rsidRPr="00DA161E">
              <w:rPr>
                <w:i/>
                <w:spacing w:val="-1"/>
                <w:sz w:val="24"/>
              </w:rPr>
              <w:t xml:space="preserve">экологических, </w:t>
            </w:r>
            <w:r w:rsidRPr="00DA161E">
              <w:rPr>
                <w:i/>
                <w:sz w:val="24"/>
              </w:rPr>
              <w:t>демографических,</w:t>
            </w:r>
            <w:r w:rsidRPr="00DA161E">
              <w:rPr>
                <w:i/>
                <w:sz w:val="24"/>
              </w:rPr>
              <w:tab/>
            </w:r>
            <w:r w:rsidRPr="00DA161E">
              <w:rPr>
                <w:i/>
                <w:sz w:val="24"/>
              </w:rPr>
              <w:tab/>
              <w:t>миграционных процессах, понимать механизм взаимовлияния планетарной среды и мировой</w:t>
            </w:r>
            <w:r w:rsidRPr="00DA161E">
              <w:rPr>
                <w:i/>
                <w:spacing w:val="-1"/>
                <w:sz w:val="24"/>
              </w:rPr>
              <w:t xml:space="preserve"> </w:t>
            </w:r>
            <w:r w:rsidRPr="00DA161E">
              <w:rPr>
                <w:i/>
                <w:sz w:val="24"/>
              </w:rPr>
              <w:t>экономики;</w:t>
            </w:r>
          </w:p>
          <w:p w:rsidR="009E1916" w:rsidRPr="00DA161E" w:rsidRDefault="00C21772" w:rsidP="00C1148A">
            <w:pPr>
              <w:pStyle w:val="TableParagraph"/>
              <w:numPr>
                <w:ilvl w:val="0"/>
                <w:numId w:val="492"/>
              </w:numPr>
              <w:tabs>
                <w:tab w:val="left" w:pos="425"/>
                <w:tab w:val="left" w:pos="2261"/>
                <w:tab w:val="left" w:pos="3060"/>
                <w:tab w:val="left" w:pos="3216"/>
                <w:tab w:val="left" w:pos="4196"/>
              </w:tabs>
              <w:spacing w:before="82"/>
              <w:ind w:right="91"/>
              <w:jc w:val="both"/>
              <w:rPr>
                <w:i/>
                <w:sz w:val="24"/>
              </w:rPr>
            </w:pPr>
            <w:r w:rsidRPr="00DA161E">
              <w:rPr>
                <w:i/>
                <w:sz w:val="24"/>
              </w:rPr>
              <w:t>создавать</w:t>
            </w:r>
            <w:r w:rsidRPr="00DA161E">
              <w:rPr>
                <w:i/>
                <w:sz w:val="24"/>
              </w:rPr>
              <w:tab/>
              <w:t>алгоритмы</w:t>
            </w:r>
            <w:r w:rsidRPr="00DA161E">
              <w:rPr>
                <w:i/>
                <w:sz w:val="24"/>
              </w:rPr>
              <w:tab/>
            </w:r>
            <w:r w:rsidRPr="00DA161E">
              <w:rPr>
                <w:i/>
                <w:spacing w:val="-5"/>
                <w:sz w:val="24"/>
              </w:rPr>
              <w:t xml:space="preserve">для </w:t>
            </w:r>
            <w:r w:rsidRPr="00DA161E">
              <w:rPr>
                <w:i/>
                <w:sz w:val="24"/>
              </w:rPr>
              <w:t>совершенствования</w:t>
            </w:r>
            <w:r w:rsidRPr="00DA161E">
              <w:rPr>
                <w:i/>
                <w:sz w:val="24"/>
              </w:rPr>
              <w:tab/>
            </w:r>
            <w:r w:rsidRPr="00DA161E">
              <w:rPr>
                <w:i/>
                <w:sz w:val="24"/>
              </w:rPr>
              <w:tab/>
              <w:t>собственной познавательной</w:t>
            </w:r>
            <w:r w:rsidRPr="00DA161E">
              <w:rPr>
                <w:i/>
                <w:sz w:val="24"/>
              </w:rPr>
              <w:tab/>
            </w:r>
            <w:r w:rsidRPr="00DA161E">
              <w:rPr>
                <w:i/>
                <w:sz w:val="24"/>
              </w:rPr>
              <w:tab/>
              <w:t>деятельности творческого и поискового</w:t>
            </w:r>
            <w:r w:rsidRPr="00DA161E">
              <w:rPr>
                <w:i/>
                <w:spacing w:val="-2"/>
                <w:sz w:val="24"/>
              </w:rPr>
              <w:t xml:space="preserve"> </w:t>
            </w:r>
            <w:r w:rsidRPr="00DA161E">
              <w:rPr>
                <w:i/>
                <w:sz w:val="24"/>
              </w:rPr>
              <w:t>характера;</w:t>
            </w:r>
          </w:p>
          <w:p w:rsidR="009E1916" w:rsidRPr="00DA161E" w:rsidRDefault="00C21772" w:rsidP="00C1148A">
            <w:pPr>
              <w:pStyle w:val="TableParagraph"/>
              <w:numPr>
                <w:ilvl w:val="0"/>
                <w:numId w:val="492"/>
              </w:numPr>
              <w:tabs>
                <w:tab w:val="left" w:pos="425"/>
              </w:tabs>
              <w:spacing w:before="80"/>
              <w:ind w:right="95"/>
              <w:jc w:val="both"/>
              <w:rPr>
                <w:i/>
                <w:sz w:val="24"/>
              </w:rPr>
            </w:pPr>
            <w:r w:rsidRPr="00DA161E">
              <w:rPr>
                <w:i/>
                <w:sz w:val="24"/>
              </w:rPr>
              <w:t>решать с опорой на полученные знания практические задачи, отражающие типичные жизненные</w:t>
            </w:r>
            <w:r w:rsidRPr="00DA161E">
              <w:rPr>
                <w:i/>
                <w:spacing w:val="-3"/>
                <w:sz w:val="24"/>
              </w:rPr>
              <w:t xml:space="preserve"> </w:t>
            </w:r>
            <w:r w:rsidRPr="00DA161E">
              <w:rPr>
                <w:i/>
                <w:sz w:val="24"/>
              </w:rPr>
              <w:t>ситуации;</w:t>
            </w:r>
          </w:p>
          <w:p w:rsidR="009E1916" w:rsidRPr="00DA161E" w:rsidRDefault="00C21772" w:rsidP="00C1148A">
            <w:pPr>
              <w:pStyle w:val="TableParagraph"/>
              <w:numPr>
                <w:ilvl w:val="0"/>
                <w:numId w:val="492"/>
              </w:numPr>
              <w:tabs>
                <w:tab w:val="left" w:pos="425"/>
              </w:tabs>
              <w:spacing w:before="79"/>
              <w:ind w:right="94"/>
              <w:jc w:val="both"/>
              <w:rPr>
                <w:i/>
                <w:sz w:val="24"/>
              </w:rPr>
            </w:pPr>
            <w:r w:rsidRPr="00DA161E">
              <w:rPr>
                <w:i/>
                <w:sz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w:t>
            </w:r>
            <w:r w:rsidRPr="00DA161E">
              <w:rPr>
                <w:i/>
                <w:spacing w:val="-10"/>
                <w:sz w:val="24"/>
              </w:rPr>
              <w:t xml:space="preserve"> </w:t>
            </w:r>
            <w:r w:rsidRPr="00DA161E">
              <w:rPr>
                <w:i/>
                <w:sz w:val="24"/>
              </w:rPr>
              <w:t>предмету;</w:t>
            </w:r>
          </w:p>
          <w:p w:rsidR="009E1916" w:rsidRPr="00DA161E" w:rsidRDefault="00C21772" w:rsidP="00C1148A">
            <w:pPr>
              <w:pStyle w:val="TableParagraph"/>
              <w:numPr>
                <w:ilvl w:val="0"/>
                <w:numId w:val="492"/>
              </w:numPr>
              <w:tabs>
                <w:tab w:val="left" w:pos="425"/>
                <w:tab w:val="left" w:pos="2669"/>
              </w:tabs>
              <w:spacing w:before="79"/>
              <w:ind w:right="93"/>
              <w:jc w:val="both"/>
              <w:rPr>
                <w:i/>
                <w:sz w:val="24"/>
              </w:rPr>
            </w:pPr>
            <w:r w:rsidRPr="00DA161E">
              <w:rPr>
                <w:i/>
                <w:sz w:val="24"/>
              </w:rPr>
              <w:t>использовать экономические знания и опыт</w:t>
            </w:r>
            <w:r w:rsidRPr="00DA161E">
              <w:rPr>
                <w:i/>
                <w:sz w:val="24"/>
              </w:rPr>
              <w:tab/>
            </w:r>
            <w:r w:rsidRPr="00DA161E">
              <w:rPr>
                <w:i/>
                <w:spacing w:val="-1"/>
                <w:sz w:val="24"/>
              </w:rPr>
              <w:t xml:space="preserve">самостоятельной </w:t>
            </w:r>
            <w:r w:rsidRPr="00DA161E">
              <w:rPr>
                <w:i/>
                <w:sz w:val="24"/>
              </w:rPr>
              <w:t>исследовательской деятельности в области</w:t>
            </w:r>
            <w:r w:rsidRPr="00DA161E">
              <w:rPr>
                <w:i/>
                <w:spacing w:val="-1"/>
                <w:sz w:val="24"/>
              </w:rPr>
              <w:t xml:space="preserve"> </w:t>
            </w:r>
            <w:r w:rsidRPr="00DA161E">
              <w:rPr>
                <w:i/>
                <w:sz w:val="24"/>
              </w:rPr>
              <w:t>экономики;</w:t>
            </w:r>
          </w:p>
          <w:p w:rsidR="009E1916" w:rsidRPr="00DA161E" w:rsidRDefault="00C21772" w:rsidP="00C1148A">
            <w:pPr>
              <w:pStyle w:val="TableParagraph"/>
              <w:numPr>
                <w:ilvl w:val="0"/>
                <w:numId w:val="492"/>
              </w:numPr>
              <w:tabs>
                <w:tab w:val="left" w:pos="425"/>
              </w:tabs>
              <w:spacing w:before="82"/>
              <w:ind w:right="93"/>
              <w:jc w:val="both"/>
              <w:rPr>
                <w:i/>
                <w:sz w:val="24"/>
              </w:rPr>
            </w:pPr>
            <w:r w:rsidRPr="00DA161E">
              <w:rPr>
                <w:i/>
                <w:sz w:val="24"/>
              </w:rPr>
              <w:t xml:space="preserve">владеть пониманием особенностей формирования рыночной экономики </w:t>
            </w:r>
            <w:r w:rsidRPr="00DA161E">
              <w:rPr>
                <w:i/>
                <w:spacing w:val="-13"/>
                <w:sz w:val="24"/>
              </w:rPr>
              <w:t xml:space="preserve">и </w:t>
            </w:r>
            <w:r w:rsidRPr="00DA161E">
              <w:rPr>
                <w:i/>
                <w:sz w:val="24"/>
              </w:rPr>
              <w:t>роли государства в современном</w:t>
            </w:r>
            <w:r w:rsidRPr="00DA161E">
              <w:rPr>
                <w:i/>
                <w:spacing w:val="-9"/>
                <w:sz w:val="24"/>
              </w:rPr>
              <w:t xml:space="preserve"> </w:t>
            </w:r>
            <w:r w:rsidRPr="00DA161E">
              <w:rPr>
                <w:i/>
                <w:sz w:val="24"/>
              </w:rPr>
              <w:t>мире.</w:t>
            </w:r>
          </w:p>
        </w:tc>
      </w:tr>
      <w:tr w:rsidR="00C21772" w:rsidRPr="00DA161E">
        <w:trPr>
          <w:trHeight w:val="5601"/>
        </w:trPr>
        <w:tc>
          <w:tcPr>
            <w:tcW w:w="9640" w:type="dxa"/>
            <w:gridSpan w:val="2"/>
          </w:tcPr>
          <w:p w:rsidR="009E1916" w:rsidRPr="00DA161E" w:rsidRDefault="00C21772">
            <w:pPr>
              <w:pStyle w:val="TableParagraph"/>
              <w:ind w:left="107" w:right="595" w:firstLine="707"/>
              <w:rPr>
                <w:sz w:val="24"/>
              </w:rPr>
            </w:pPr>
            <w:r w:rsidRPr="00DA161E">
              <w:rPr>
                <w:spacing w:val="-60"/>
                <w:sz w:val="24"/>
                <w:u w:val="thick" w:color="808080"/>
              </w:rPr>
              <w:t xml:space="preserve"> </w:t>
            </w:r>
            <w:r w:rsidRPr="00DA161E">
              <w:rPr>
                <w:b/>
                <w:sz w:val="24"/>
                <w:u w:val="thick" w:color="808080"/>
              </w:rPr>
              <w:t>"Право" (базовый уровень)</w:t>
            </w:r>
            <w:r w:rsidRPr="00DA161E">
              <w:rPr>
                <w:b/>
                <w:sz w:val="24"/>
              </w:rPr>
              <w:t xml:space="preserve"> </w:t>
            </w:r>
            <w:r w:rsidRPr="00DA161E">
              <w:rPr>
                <w:sz w:val="24"/>
              </w:rPr>
              <w:t>- требования к предметным результатам освоения базового курсаправа должны отражать:</w:t>
            </w:r>
          </w:p>
          <w:p w:rsidR="009E1916" w:rsidRPr="00DA161E" w:rsidRDefault="00C21772" w:rsidP="00C1148A">
            <w:pPr>
              <w:pStyle w:val="TableParagraph"/>
              <w:numPr>
                <w:ilvl w:val="0"/>
                <w:numId w:val="491"/>
              </w:numPr>
              <w:tabs>
                <w:tab w:val="left" w:pos="367"/>
              </w:tabs>
              <w:ind w:right="455" w:firstLine="0"/>
              <w:rPr>
                <w:sz w:val="24"/>
              </w:rPr>
            </w:pPr>
            <w:r w:rsidRPr="00DA161E">
              <w:rPr>
                <w:sz w:val="24"/>
              </w:rPr>
              <w:t>сформированность представлений о понятии государства, его функциях, механизме</w:t>
            </w:r>
            <w:r w:rsidRPr="00DA161E">
              <w:rPr>
                <w:spacing w:val="-33"/>
                <w:sz w:val="24"/>
              </w:rPr>
              <w:t xml:space="preserve"> </w:t>
            </w:r>
            <w:r w:rsidRPr="00DA161E">
              <w:rPr>
                <w:sz w:val="24"/>
              </w:rPr>
              <w:t>и формах;</w:t>
            </w:r>
          </w:p>
          <w:p w:rsidR="009E1916" w:rsidRPr="00DA161E" w:rsidRDefault="00C21772" w:rsidP="00C1148A">
            <w:pPr>
              <w:pStyle w:val="TableParagraph"/>
              <w:numPr>
                <w:ilvl w:val="0"/>
                <w:numId w:val="491"/>
              </w:numPr>
              <w:tabs>
                <w:tab w:val="left" w:pos="367"/>
              </w:tabs>
              <w:ind w:right="1304" w:firstLine="0"/>
              <w:rPr>
                <w:sz w:val="24"/>
              </w:rPr>
            </w:pPr>
            <w:r w:rsidRPr="00DA161E">
              <w:rPr>
                <w:sz w:val="24"/>
              </w:rPr>
              <w:t>владение знаниями о понятии права, источниках и нормах права,</w:t>
            </w:r>
            <w:r w:rsidRPr="00DA161E">
              <w:rPr>
                <w:spacing w:val="-33"/>
                <w:sz w:val="24"/>
              </w:rPr>
              <w:t xml:space="preserve"> </w:t>
            </w:r>
            <w:r w:rsidRPr="00DA161E">
              <w:rPr>
                <w:sz w:val="24"/>
              </w:rPr>
              <w:t>законности, правоотношениях;</w:t>
            </w:r>
          </w:p>
          <w:p w:rsidR="009E1916" w:rsidRPr="00DA161E" w:rsidRDefault="00C21772" w:rsidP="00C1148A">
            <w:pPr>
              <w:pStyle w:val="TableParagraph"/>
              <w:numPr>
                <w:ilvl w:val="0"/>
                <w:numId w:val="491"/>
              </w:numPr>
              <w:tabs>
                <w:tab w:val="left" w:pos="367"/>
              </w:tabs>
              <w:ind w:left="367"/>
              <w:rPr>
                <w:sz w:val="24"/>
              </w:rPr>
            </w:pPr>
            <w:r w:rsidRPr="00DA161E">
              <w:rPr>
                <w:sz w:val="24"/>
              </w:rPr>
              <w:t>владение знаниями о правонарушениях и юридической</w:t>
            </w:r>
            <w:r w:rsidRPr="00DA161E">
              <w:rPr>
                <w:spacing w:val="-7"/>
                <w:sz w:val="24"/>
              </w:rPr>
              <w:t xml:space="preserve"> </w:t>
            </w:r>
            <w:r w:rsidRPr="00DA161E">
              <w:rPr>
                <w:sz w:val="24"/>
              </w:rPr>
              <w:t>ответственности;</w:t>
            </w:r>
          </w:p>
          <w:p w:rsidR="009E1916" w:rsidRPr="00DA161E" w:rsidRDefault="00C21772" w:rsidP="00C1148A">
            <w:pPr>
              <w:pStyle w:val="TableParagraph"/>
              <w:numPr>
                <w:ilvl w:val="0"/>
                <w:numId w:val="491"/>
              </w:numPr>
              <w:tabs>
                <w:tab w:val="left" w:pos="367"/>
              </w:tabs>
              <w:ind w:right="245" w:firstLine="0"/>
              <w:rPr>
                <w:sz w:val="24"/>
              </w:rPr>
            </w:pPr>
            <w:r w:rsidRPr="00DA161E">
              <w:rPr>
                <w:sz w:val="24"/>
              </w:rPr>
              <w:t>сформированность представлений о Конституции Российской Федерации как</w:t>
            </w:r>
            <w:r w:rsidRPr="00DA161E">
              <w:rPr>
                <w:spacing w:val="-31"/>
                <w:sz w:val="24"/>
              </w:rPr>
              <w:t xml:space="preserve"> </w:t>
            </w:r>
            <w:r w:rsidRPr="00DA161E">
              <w:rPr>
                <w:sz w:val="24"/>
              </w:rPr>
              <w:t>основном законе государства, владение знаниями об основах правового статуса личности в Российской</w:t>
            </w:r>
          </w:p>
          <w:p w:rsidR="009E1916" w:rsidRPr="00DA161E" w:rsidRDefault="00C21772">
            <w:pPr>
              <w:pStyle w:val="TableParagraph"/>
              <w:ind w:left="107"/>
              <w:rPr>
                <w:sz w:val="24"/>
              </w:rPr>
            </w:pPr>
            <w:r w:rsidRPr="00DA161E">
              <w:rPr>
                <w:sz w:val="24"/>
              </w:rPr>
              <w:t>Федерации;</w:t>
            </w:r>
          </w:p>
          <w:p w:rsidR="009E1916" w:rsidRPr="00DA161E" w:rsidRDefault="00C21772" w:rsidP="00C1148A">
            <w:pPr>
              <w:pStyle w:val="TableParagraph"/>
              <w:numPr>
                <w:ilvl w:val="0"/>
                <w:numId w:val="491"/>
              </w:numPr>
              <w:tabs>
                <w:tab w:val="left" w:pos="367"/>
              </w:tabs>
              <w:spacing w:line="242" w:lineRule="auto"/>
              <w:ind w:right="418" w:firstLine="0"/>
              <w:rPr>
                <w:sz w:val="24"/>
              </w:rPr>
            </w:pPr>
            <w:r w:rsidRPr="00DA161E">
              <w:rPr>
                <w:sz w:val="24"/>
              </w:rPr>
              <w:t>сформированность общих представлений о разных видах судопроизводства,</w:t>
            </w:r>
            <w:r w:rsidRPr="00DA161E">
              <w:rPr>
                <w:spacing w:val="-30"/>
                <w:sz w:val="24"/>
              </w:rPr>
              <w:t xml:space="preserve"> </w:t>
            </w:r>
            <w:r w:rsidRPr="00DA161E">
              <w:rPr>
                <w:sz w:val="24"/>
              </w:rPr>
              <w:t>правилах применения права, разрешения конфликтов правовыми</w:t>
            </w:r>
            <w:r w:rsidRPr="00DA161E">
              <w:rPr>
                <w:spacing w:val="-6"/>
                <w:sz w:val="24"/>
              </w:rPr>
              <w:t xml:space="preserve"> </w:t>
            </w:r>
            <w:r w:rsidRPr="00DA161E">
              <w:rPr>
                <w:sz w:val="24"/>
              </w:rPr>
              <w:t>способами;</w:t>
            </w:r>
          </w:p>
          <w:p w:rsidR="009E1916" w:rsidRPr="00DA161E" w:rsidRDefault="00C21772" w:rsidP="00C1148A">
            <w:pPr>
              <w:pStyle w:val="TableParagraph"/>
              <w:numPr>
                <w:ilvl w:val="0"/>
                <w:numId w:val="491"/>
              </w:numPr>
              <w:tabs>
                <w:tab w:val="left" w:pos="367"/>
              </w:tabs>
              <w:spacing w:before="60"/>
              <w:ind w:right="873" w:firstLine="0"/>
              <w:rPr>
                <w:sz w:val="24"/>
              </w:rPr>
            </w:pPr>
            <w:r w:rsidRPr="00DA161E">
              <w:rPr>
                <w:sz w:val="24"/>
              </w:rPr>
              <w:t>сформированность основ правового мышления и антикоррупционных</w:t>
            </w:r>
            <w:r w:rsidRPr="00DA161E">
              <w:rPr>
                <w:spacing w:val="-24"/>
                <w:sz w:val="24"/>
              </w:rPr>
              <w:t xml:space="preserve"> </w:t>
            </w:r>
            <w:r w:rsidRPr="00DA161E">
              <w:rPr>
                <w:sz w:val="24"/>
              </w:rPr>
              <w:t>стандартов поведения;</w:t>
            </w:r>
          </w:p>
          <w:p w:rsidR="009E1916" w:rsidRPr="00DA161E" w:rsidRDefault="00C21772" w:rsidP="00C1148A">
            <w:pPr>
              <w:pStyle w:val="TableParagraph"/>
              <w:numPr>
                <w:ilvl w:val="0"/>
                <w:numId w:val="491"/>
              </w:numPr>
              <w:tabs>
                <w:tab w:val="left" w:pos="367"/>
              </w:tabs>
              <w:ind w:right="549" w:firstLine="0"/>
              <w:rPr>
                <w:sz w:val="24"/>
              </w:rPr>
            </w:pPr>
            <w:r w:rsidRPr="00DA161E">
              <w:rPr>
                <w:sz w:val="24"/>
              </w:rPr>
              <w:t>сформированность знаний об основах административного, гражданского,</w:t>
            </w:r>
            <w:r w:rsidRPr="00DA161E">
              <w:rPr>
                <w:spacing w:val="-27"/>
                <w:sz w:val="24"/>
              </w:rPr>
              <w:t xml:space="preserve"> </w:t>
            </w:r>
            <w:r w:rsidRPr="00DA161E">
              <w:rPr>
                <w:sz w:val="24"/>
              </w:rPr>
              <w:t>трудового, уголовного</w:t>
            </w:r>
            <w:r w:rsidRPr="00DA161E">
              <w:rPr>
                <w:spacing w:val="-1"/>
                <w:sz w:val="24"/>
              </w:rPr>
              <w:t xml:space="preserve"> </w:t>
            </w:r>
            <w:r w:rsidRPr="00DA161E">
              <w:rPr>
                <w:sz w:val="24"/>
              </w:rPr>
              <w:t>права;</w:t>
            </w:r>
          </w:p>
          <w:p w:rsidR="009E1916" w:rsidRPr="00DA161E" w:rsidRDefault="00C21772" w:rsidP="00C1148A">
            <w:pPr>
              <w:pStyle w:val="TableParagraph"/>
              <w:numPr>
                <w:ilvl w:val="0"/>
                <w:numId w:val="491"/>
              </w:numPr>
              <w:tabs>
                <w:tab w:val="left" w:pos="367"/>
              </w:tabs>
              <w:spacing w:before="1"/>
              <w:ind w:right="1068" w:firstLine="0"/>
              <w:rPr>
                <w:sz w:val="24"/>
              </w:rPr>
            </w:pPr>
            <w:r w:rsidRPr="00DA161E">
              <w:rPr>
                <w:sz w:val="24"/>
              </w:rPr>
              <w:t>понимание юридической деятельности; ознакомление со спецификой</w:t>
            </w:r>
            <w:r w:rsidRPr="00DA161E">
              <w:rPr>
                <w:spacing w:val="-29"/>
                <w:sz w:val="24"/>
              </w:rPr>
              <w:t xml:space="preserve"> </w:t>
            </w:r>
            <w:r w:rsidRPr="00DA161E">
              <w:rPr>
                <w:sz w:val="24"/>
              </w:rPr>
              <w:t>основных юридических</w:t>
            </w:r>
            <w:r w:rsidRPr="00DA161E">
              <w:rPr>
                <w:spacing w:val="-2"/>
                <w:sz w:val="24"/>
              </w:rPr>
              <w:t xml:space="preserve"> </w:t>
            </w:r>
            <w:r w:rsidRPr="00DA161E">
              <w:rPr>
                <w:sz w:val="24"/>
              </w:rPr>
              <w:t>профессий;</w:t>
            </w:r>
          </w:p>
          <w:p w:rsidR="009E1916" w:rsidRPr="00DA161E" w:rsidRDefault="00C21772" w:rsidP="00C1148A">
            <w:pPr>
              <w:pStyle w:val="TableParagraph"/>
              <w:numPr>
                <w:ilvl w:val="0"/>
                <w:numId w:val="491"/>
              </w:numPr>
              <w:tabs>
                <w:tab w:val="left" w:pos="367"/>
              </w:tabs>
              <w:spacing w:line="272" w:lineRule="exact"/>
              <w:ind w:left="367"/>
              <w:rPr>
                <w:sz w:val="24"/>
              </w:rPr>
            </w:pPr>
            <w:r w:rsidRPr="00DA161E">
              <w:rPr>
                <w:sz w:val="24"/>
              </w:rPr>
              <w:t>сформированность умений применять правовые знания для оценивания</w:t>
            </w:r>
            <w:r w:rsidRPr="00DA161E">
              <w:rPr>
                <w:spacing w:val="-8"/>
                <w:sz w:val="24"/>
              </w:rPr>
              <w:t xml:space="preserve"> </w:t>
            </w:r>
            <w:r w:rsidRPr="00DA161E">
              <w:rPr>
                <w:sz w:val="24"/>
              </w:rPr>
              <w:t>конкретных</w:t>
            </w:r>
          </w:p>
        </w:tc>
      </w:tr>
    </w:tbl>
    <w:p w:rsidR="009E1916" w:rsidRPr="00DA161E" w:rsidRDefault="009E1916">
      <w:pPr>
        <w:spacing w:line="272"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9108"/>
        </w:trPr>
        <w:tc>
          <w:tcPr>
            <w:tcW w:w="9640" w:type="dxa"/>
            <w:gridSpan w:val="2"/>
          </w:tcPr>
          <w:p w:rsidR="009E1916" w:rsidRPr="00DA161E" w:rsidRDefault="00C21772">
            <w:pPr>
              <w:pStyle w:val="TableParagraph"/>
              <w:spacing w:line="265" w:lineRule="exact"/>
              <w:ind w:left="107"/>
              <w:rPr>
                <w:sz w:val="24"/>
              </w:rPr>
            </w:pPr>
            <w:r w:rsidRPr="00DA161E">
              <w:rPr>
                <w:sz w:val="24"/>
              </w:rPr>
              <w:t>правовых норм с точки зрения их соответствия законодательству Российской Федерации;</w:t>
            </w:r>
          </w:p>
          <w:p w:rsidR="009E1916" w:rsidRPr="00DA161E" w:rsidRDefault="00C21772">
            <w:pPr>
              <w:pStyle w:val="TableParagraph"/>
              <w:ind w:left="107"/>
              <w:rPr>
                <w:sz w:val="24"/>
              </w:rPr>
            </w:pPr>
            <w:r w:rsidRPr="00DA161E">
              <w:rPr>
                <w:sz w:val="24"/>
              </w:rPr>
              <w:t>10) сформированность навыков самостоятельного поиска правовой информации, умений использовать результаты в конкретных жизненных ситуациях.</w:t>
            </w:r>
          </w:p>
          <w:p w:rsidR="009E1916" w:rsidRPr="00DA161E" w:rsidRDefault="00C21772">
            <w:pPr>
              <w:pStyle w:val="TableParagraph"/>
              <w:ind w:left="107" w:right="1053" w:firstLine="707"/>
              <w:rPr>
                <w:sz w:val="24"/>
              </w:rPr>
            </w:pPr>
            <w:r w:rsidRPr="00DA161E">
              <w:rPr>
                <w:spacing w:val="-60"/>
                <w:sz w:val="24"/>
                <w:u w:val="thick" w:color="808080"/>
              </w:rPr>
              <w:t xml:space="preserve"> </w:t>
            </w:r>
            <w:r w:rsidRPr="00DA161E">
              <w:rPr>
                <w:b/>
                <w:sz w:val="24"/>
                <w:u w:val="thick" w:color="808080"/>
              </w:rPr>
              <w:t>"Право" (углубленный уровень)</w:t>
            </w:r>
            <w:r w:rsidRPr="00DA161E">
              <w:rPr>
                <w:b/>
                <w:sz w:val="24"/>
              </w:rPr>
              <w:t xml:space="preserve"> </w:t>
            </w:r>
            <w:r w:rsidRPr="00DA161E">
              <w:rPr>
                <w:sz w:val="24"/>
              </w:rPr>
              <w:t>- требования к предметным результатам освоения</w:t>
            </w:r>
          </w:p>
          <w:p w:rsidR="009E1916" w:rsidRPr="00DA161E" w:rsidRDefault="00C21772">
            <w:pPr>
              <w:pStyle w:val="TableParagraph"/>
              <w:ind w:left="107"/>
              <w:rPr>
                <w:sz w:val="24"/>
              </w:rPr>
            </w:pPr>
            <w:r w:rsidRPr="00DA161E">
              <w:rPr>
                <w:sz w:val="24"/>
              </w:rPr>
              <w:t>углубленного курса права должны включать требования к результатам освоения базового курса и</w:t>
            </w:r>
          </w:p>
          <w:p w:rsidR="009E1916" w:rsidRPr="00DA161E" w:rsidRDefault="00C21772">
            <w:pPr>
              <w:pStyle w:val="TableParagraph"/>
              <w:ind w:left="107"/>
              <w:rPr>
                <w:sz w:val="24"/>
              </w:rPr>
            </w:pPr>
            <w:r w:rsidRPr="00DA161E">
              <w:rPr>
                <w:sz w:val="24"/>
              </w:rPr>
              <w:t>дополнительно отражать:</w:t>
            </w:r>
          </w:p>
          <w:p w:rsidR="009E1916" w:rsidRPr="00DA161E" w:rsidRDefault="00C21772" w:rsidP="00C1148A">
            <w:pPr>
              <w:pStyle w:val="TableParagraph"/>
              <w:numPr>
                <w:ilvl w:val="0"/>
                <w:numId w:val="490"/>
              </w:numPr>
              <w:tabs>
                <w:tab w:val="left" w:pos="367"/>
              </w:tabs>
              <w:ind w:right="125" w:firstLine="0"/>
              <w:rPr>
                <w:sz w:val="24"/>
              </w:rPr>
            </w:pPr>
            <w:r w:rsidRPr="00DA161E">
              <w:rPr>
                <w:sz w:val="24"/>
              </w:rPr>
              <w:t>сформированность представлений о роли и значении права как важнейшего</w:t>
            </w:r>
            <w:r w:rsidRPr="00DA161E">
              <w:rPr>
                <w:spacing w:val="-32"/>
                <w:sz w:val="24"/>
              </w:rPr>
              <w:t xml:space="preserve"> </w:t>
            </w:r>
            <w:r w:rsidRPr="00DA161E">
              <w:rPr>
                <w:sz w:val="24"/>
              </w:rPr>
              <w:t>социального регулятора и элемента культуры</w:t>
            </w:r>
            <w:r w:rsidRPr="00DA161E">
              <w:rPr>
                <w:spacing w:val="-3"/>
                <w:sz w:val="24"/>
              </w:rPr>
              <w:t xml:space="preserve"> </w:t>
            </w:r>
            <w:r w:rsidRPr="00DA161E">
              <w:rPr>
                <w:sz w:val="24"/>
              </w:rPr>
              <w:t>общества;</w:t>
            </w:r>
          </w:p>
          <w:p w:rsidR="009E1916" w:rsidRPr="00DA161E" w:rsidRDefault="00C21772" w:rsidP="00C1148A">
            <w:pPr>
              <w:pStyle w:val="TableParagraph"/>
              <w:numPr>
                <w:ilvl w:val="0"/>
                <w:numId w:val="490"/>
              </w:numPr>
              <w:tabs>
                <w:tab w:val="left" w:pos="367"/>
              </w:tabs>
              <w:ind w:right="149" w:firstLine="0"/>
              <w:rPr>
                <w:sz w:val="24"/>
              </w:rPr>
            </w:pPr>
            <w:r w:rsidRPr="00DA161E">
              <w:rPr>
                <w:sz w:val="24"/>
              </w:rPr>
              <w:t>владение знаниями об основных правовых принципах, действующих в</w:t>
            </w:r>
            <w:r w:rsidRPr="00DA161E">
              <w:rPr>
                <w:spacing w:val="-35"/>
                <w:sz w:val="24"/>
              </w:rPr>
              <w:t xml:space="preserve"> </w:t>
            </w:r>
            <w:r w:rsidRPr="00DA161E">
              <w:rPr>
                <w:sz w:val="24"/>
              </w:rPr>
              <w:t>демократическом обществе;</w:t>
            </w:r>
          </w:p>
          <w:p w:rsidR="009E1916" w:rsidRPr="00DA161E" w:rsidRDefault="00C21772" w:rsidP="00C1148A">
            <w:pPr>
              <w:pStyle w:val="TableParagraph"/>
              <w:numPr>
                <w:ilvl w:val="0"/>
                <w:numId w:val="490"/>
              </w:numPr>
              <w:tabs>
                <w:tab w:val="left" w:pos="367"/>
              </w:tabs>
              <w:ind w:right="768" w:firstLine="0"/>
              <w:rPr>
                <w:sz w:val="24"/>
              </w:rPr>
            </w:pPr>
            <w:r w:rsidRPr="00DA161E">
              <w:rPr>
                <w:sz w:val="24"/>
              </w:rPr>
              <w:t>сформированность представлений о системе и структуре права,</w:t>
            </w:r>
            <w:r w:rsidRPr="00DA161E">
              <w:rPr>
                <w:spacing w:val="-28"/>
                <w:sz w:val="24"/>
              </w:rPr>
              <w:t xml:space="preserve"> </w:t>
            </w:r>
            <w:r w:rsidRPr="00DA161E">
              <w:rPr>
                <w:sz w:val="24"/>
              </w:rPr>
              <w:t>правоотношениях, правонарушениях и юридической</w:t>
            </w:r>
            <w:r w:rsidRPr="00DA161E">
              <w:rPr>
                <w:spacing w:val="1"/>
                <w:sz w:val="24"/>
              </w:rPr>
              <w:t xml:space="preserve"> </w:t>
            </w:r>
            <w:r w:rsidRPr="00DA161E">
              <w:rPr>
                <w:sz w:val="24"/>
              </w:rPr>
              <w:t>ответственности;</w:t>
            </w:r>
          </w:p>
          <w:p w:rsidR="009E1916" w:rsidRPr="00DA161E" w:rsidRDefault="00C21772" w:rsidP="00C1148A">
            <w:pPr>
              <w:pStyle w:val="TableParagraph"/>
              <w:numPr>
                <w:ilvl w:val="0"/>
                <w:numId w:val="490"/>
              </w:numPr>
              <w:tabs>
                <w:tab w:val="left" w:pos="367"/>
              </w:tabs>
              <w:ind w:left="367"/>
              <w:rPr>
                <w:sz w:val="24"/>
              </w:rPr>
            </w:pPr>
            <w:r w:rsidRPr="00DA161E">
              <w:rPr>
                <w:sz w:val="24"/>
              </w:rPr>
              <w:t>владение знаниями о российской правовой системе, особенностях ее</w:t>
            </w:r>
            <w:r w:rsidRPr="00DA161E">
              <w:rPr>
                <w:spacing w:val="-11"/>
                <w:sz w:val="24"/>
              </w:rPr>
              <w:t xml:space="preserve"> </w:t>
            </w:r>
            <w:r w:rsidRPr="00DA161E">
              <w:rPr>
                <w:sz w:val="24"/>
              </w:rPr>
              <w:t>развития;</w:t>
            </w:r>
          </w:p>
          <w:p w:rsidR="009E1916" w:rsidRPr="00DA161E" w:rsidRDefault="00C21772" w:rsidP="00C1148A">
            <w:pPr>
              <w:pStyle w:val="TableParagraph"/>
              <w:numPr>
                <w:ilvl w:val="0"/>
                <w:numId w:val="490"/>
              </w:numPr>
              <w:tabs>
                <w:tab w:val="left" w:pos="367"/>
              </w:tabs>
              <w:spacing w:before="1"/>
              <w:ind w:right="269" w:firstLine="0"/>
              <w:rPr>
                <w:sz w:val="24"/>
              </w:rPr>
            </w:pPr>
            <w:r w:rsidRPr="00DA161E">
              <w:rPr>
                <w:sz w:val="24"/>
              </w:rPr>
              <w:t>сформированность представлений о конституционном, гражданском, арбитражном, уголовном видах судопроизводства, правилах применения права, разрешения</w:t>
            </w:r>
            <w:r w:rsidRPr="00DA161E">
              <w:rPr>
                <w:spacing w:val="-32"/>
                <w:sz w:val="24"/>
              </w:rPr>
              <w:t xml:space="preserve"> </w:t>
            </w:r>
            <w:r w:rsidRPr="00DA161E">
              <w:rPr>
                <w:sz w:val="24"/>
              </w:rPr>
              <w:t>конфликтов правовыми</w:t>
            </w:r>
            <w:r w:rsidRPr="00DA161E">
              <w:rPr>
                <w:spacing w:val="-1"/>
                <w:sz w:val="24"/>
              </w:rPr>
              <w:t xml:space="preserve"> </w:t>
            </w:r>
            <w:r w:rsidRPr="00DA161E">
              <w:rPr>
                <w:sz w:val="24"/>
              </w:rPr>
              <w:t>способами;</w:t>
            </w:r>
          </w:p>
          <w:p w:rsidR="009E1916" w:rsidRPr="00DA161E" w:rsidRDefault="00C21772" w:rsidP="00C1148A">
            <w:pPr>
              <w:pStyle w:val="TableParagraph"/>
              <w:numPr>
                <w:ilvl w:val="0"/>
                <w:numId w:val="490"/>
              </w:numPr>
              <w:tabs>
                <w:tab w:val="left" w:pos="367"/>
              </w:tabs>
              <w:ind w:right="582" w:firstLine="0"/>
              <w:rPr>
                <w:sz w:val="24"/>
              </w:rPr>
            </w:pPr>
            <w:r w:rsidRPr="00DA161E">
              <w:rPr>
                <w:sz w:val="24"/>
              </w:rPr>
              <w:t>сформированность правового мышления и способности различать</w:t>
            </w:r>
            <w:r w:rsidRPr="00DA161E">
              <w:rPr>
                <w:spacing w:val="-27"/>
                <w:sz w:val="24"/>
              </w:rPr>
              <w:t xml:space="preserve"> </w:t>
            </w:r>
            <w:r w:rsidRPr="00DA161E">
              <w:rPr>
                <w:sz w:val="24"/>
              </w:rPr>
              <w:t>соответствующие виды</w:t>
            </w:r>
          </w:p>
          <w:p w:rsidR="009E1916" w:rsidRPr="00DA161E" w:rsidRDefault="00C21772">
            <w:pPr>
              <w:pStyle w:val="TableParagraph"/>
              <w:ind w:left="107"/>
              <w:rPr>
                <w:sz w:val="24"/>
              </w:rPr>
            </w:pPr>
            <w:r w:rsidRPr="00DA161E">
              <w:rPr>
                <w:sz w:val="24"/>
              </w:rPr>
              <w:t>правоотношений, правонарушений, юридической ответственности, применяемых санкций, способов восстановления нарушенных прав;</w:t>
            </w:r>
          </w:p>
          <w:p w:rsidR="009E1916" w:rsidRPr="00DA161E" w:rsidRDefault="00C21772" w:rsidP="00C1148A">
            <w:pPr>
              <w:pStyle w:val="TableParagraph"/>
              <w:numPr>
                <w:ilvl w:val="0"/>
                <w:numId w:val="490"/>
              </w:numPr>
              <w:tabs>
                <w:tab w:val="left" w:pos="367"/>
              </w:tabs>
              <w:ind w:right="1483" w:firstLine="0"/>
              <w:rPr>
                <w:sz w:val="24"/>
              </w:rPr>
            </w:pPr>
            <w:r w:rsidRPr="00DA161E">
              <w:rPr>
                <w:sz w:val="24"/>
              </w:rPr>
              <w:t>сформированность знаний об общих принципах и нормах, регулирующих государственное устройство Российской Федерации, конституционный</w:t>
            </w:r>
            <w:r w:rsidRPr="00DA161E">
              <w:rPr>
                <w:spacing w:val="-39"/>
                <w:sz w:val="24"/>
              </w:rPr>
              <w:t xml:space="preserve"> </w:t>
            </w:r>
            <w:r w:rsidRPr="00DA161E">
              <w:rPr>
                <w:sz w:val="24"/>
              </w:rPr>
              <w:t>статус государственной</w:t>
            </w:r>
          </w:p>
          <w:p w:rsidR="009E1916" w:rsidRPr="00DA161E" w:rsidRDefault="00C21772">
            <w:pPr>
              <w:pStyle w:val="TableParagraph"/>
              <w:ind w:left="107" w:right="470"/>
              <w:rPr>
                <w:sz w:val="24"/>
              </w:rPr>
            </w:pPr>
            <w:r w:rsidRPr="00DA161E">
              <w:rPr>
                <w:sz w:val="24"/>
              </w:rPr>
              <w:t>власти и систему конституционных прав и свобод в Российской Федерации, механизмы реализации и защиты прав граждан и юридических лиц;</w:t>
            </w:r>
          </w:p>
          <w:p w:rsidR="009E1916" w:rsidRPr="00DA161E" w:rsidRDefault="00C21772" w:rsidP="00C1148A">
            <w:pPr>
              <w:pStyle w:val="TableParagraph"/>
              <w:numPr>
                <w:ilvl w:val="0"/>
                <w:numId w:val="490"/>
              </w:numPr>
              <w:tabs>
                <w:tab w:val="left" w:pos="367"/>
              </w:tabs>
              <w:ind w:right="402" w:firstLine="0"/>
              <w:rPr>
                <w:sz w:val="24"/>
              </w:rPr>
            </w:pPr>
            <w:r w:rsidRPr="00DA161E">
              <w:rPr>
                <w:sz w:val="24"/>
              </w:rPr>
              <w:t>понимание юридической деятельности как формы реализации права; ознакомление</w:t>
            </w:r>
            <w:r w:rsidRPr="00DA161E">
              <w:rPr>
                <w:spacing w:val="-31"/>
                <w:sz w:val="24"/>
              </w:rPr>
              <w:t xml:space="preserve"> </w:t>
            </w:r>
            <w:r w:rsidRPr="00DA161E">
              <w:rPr>
                <w:sz w:val="24"/>
              </w:rPr>
              <w:t>со спецификой основных юридических</w:t>
            </w:r>
            <w:r w:rsidRPr="00DA161E">
              <w:rPr>
                <w:spacing w:val="-3"/>
                <w:sz w:val="24"/>
              </w:rPr>
              <w:t xml:space="preserve"> </w:t>
            </w:r>
            <w:r w:rsidRPr="00DA161E">
              <w:rPr>
                <w:sz w:val="24"/>
              </w:rPr>
              <w:t>профессий;</w:t>
            </w:r>
          </w:p>
          <w:p w:rsidR="009E1916" w:rsidRPr="00DA161E" w:rsidRDefault="00C21772" w:rsidP="00C1148A">
            <w:pPr>
              <w:pStyle w:val="TableParagraph"/>
              <w:numPr>
                <w:ilvl w:val="0"/>
                <w:numId w:val="490"/>
              </w:numPr>
              <w:tabs>
                <w:tab w:val="left" w:pos="367"/>
              </w:tabs>
              <w:spacing w:line="270" w:lineRule="atLeast"/>
              <w:ind w:right="308" w:firstLine="0"/>
              <w:rPr>
                <w:sz w:val="24"/>
              </w:rPr>
            </w:pPr>
            <w:r w:rsidRPr="00DA161E">
              <w:rPr>
                <w:sz w:val="24"/>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tc>
      </w:tr>
      <w:tr w:rsidR="00C21772" w:rsidRPr="00DA161E">
        <w:trPr>
          <w:trHeight w:val="988"/>
        </w:trPr>
        <w:tc>
          <w:tcPr>
            <w:tcW w:w="9640" w:type="dxa"/>
            <w:gridSpan w:val="2"/>
          </w:tcPr>
          <w:p w:rsidR="009E1916" w:rsidRPr="00DA161E" w:rsidRDefault="00C21772">
            <w:pPr>
              <w:pStyle w:val="TableParagraph"/>
              <w:spacing w:line="272" w:lineRule="exact"/>
              <w:ind w:left="995"/>
              <w:rPr>
                <w:b/>
                <w:sz w:val="24"/>
              </w:rPr>
            </w:pPr>
            <w:r w:rsidRPr="00DA161E">
              <w:rPr>
                <w:b/>
                <w:sz w:val="24"/>
              </w:rPr>
              <w:t>Право</w:t>
            </w:r>
          </w:p>
          <w:p w:rsidR="009E1916" w:rsidRPr="00DA161E" w:rsidRDefault="00C21772">
            <w:pPr>
              <w:pStyle w:val="TableParagraph"/>
              <w:spacing w:before="77" w:line="242" w:lineRule="auto"/>
              <w:ind w:left="426" w:firstLine="568"/>
              <w:rPr>
                <w:b/>
                <w:sz w:val="24"/>
              </w:rPr>
            </w:pPr>
            <w:r w:rsidRPr="00DA161E">
              <w:rPr>
                <w:b/>
                <w:sz w:val="24"/>
              </w:rPr>
              <w:t>В результате изучения учебного предмета «Право» на уровне среднего общего образования:</w:t>
            </w:r>
          </w:p>
        </w:tc>
      </w:tr>
      <w:tr w:rsidR="00C21772" w:rsidRPr="00DA161E">
        <w:trPr>
          <w:trHeight w:val="633"/>
        </w:trPr>
        <w:tc>
          <w:tcPr>
            <w:tcW w:w="5000" w:type="dxa"/>
          </w:tcPr>
          <w:p w:rsidR="009E1916" w:rsidRPr="00DA161E" w:rsidRDefault="00C21772">
            <w:pPr>
              <w:pStyle w:val="TableParagraph"/>
              <w:spacing w:line="242" w:lineRule="auto"/>
              <w:ind w:left="426" w:right="654" w:firstLine="568"/>
              <w:rPr>
                <w:b/>
                <w:sz w:val="24"/>
              </w:rPr>
            </w:pPr>
            <w:r w:rsidRPr="00DA161E">
              <w:rPr>
                <w:b/>
                <w:sz w:val="24"/>
              </w:rPr>
              <w:t>Выпускник на базовом уровне научится:</w:t>
            </w:r>
          </w:p>
        </w:tc>
        <w:tc>
          <w:tcPr>
            <w:tcW w:w="4640" w:type="dxa"/>
          </w:tcPr>
          <w:p w:rsidR="009E1916" w:rsidRPr="00DA161E" w:rsidRDefault="00C21772">
            <w:pPr>
              <w:pStyle w:val="TableParagraph"/>
              <w:spacing w:line="242" w:lineRule="auto"/>
              <w:ind w:left="107" w:right="473" w:firstLine="708"/>
              <w:rPr>
                <w:b/>
                <w:sz w:val="24"/>
              </w:rPr>
            </w:pPr>
            <w:r w:rsidRPr="00DA161E">
              <w:rPr>
                <w:b/>
                <w:sz w:val="24"/>
              </w:rPr>
              <w:t>Выпускник на базовом уровне получит возможность научиться:</w:t>
            </w:r>
          </w:p>
        </w:tc>
      </w:tr>
      <w:tr w:rsidR="00C21772" w:rsidRPr="00DA161E">
        <w:trPr>
          <w:trHeight w:val="3631"/>
        </w:trPr>
        <w:tc>
          <w:tcPr>
            <w:tcW w:w="5000" w:type="dxa"/>
          </w:tcPr>
          <w:p w:rsidR="009E1916" w:rsidRPr="00DA161E" w:rsidRDefault="00C21772" w:rsidP="00C1148A">
            <w:pPr>
              <w:pStyle w:val="TableParagraph"/>
              <w:numPr>
                <w:ilvl w:val="0"/>
                <w:numId w:val="489"/>
              </w:numPr>
              <w:tabs>
                <w:tab w:val="left" w:pos="427"/>
                <w:tab w:val="left" w:pos="2210"/>
                <w:tab w:val="left" w:pos="2990"/>
              </w:tabs>
              <w:spacing w:line="242" w:lineRule="auto"/>
              <w:ind w:right="98"/>
              <w:jc w:val="both"/>
              <w:rPr>
                <w:sz w:val="24"/>
              </w:rPr>
            </w:pPr>
            <w:r w:rsidRPr="00DA161E">
              <w:rPr>
                <w:sz w:val="24"/>
              </w:rPr>
              <w:t>опознавать</w:t>
            </w:r>
            <w:r w:rsidRPr="00DA161E">
              <w:rPr>
                <w:sz w:val="24"/>
              </w:rPr>
              <w:tab/>
              <w:t>и</w:t>
            </w:r>
            <w:r w:rsidRPr="00DA161E">
              <w:rPr>
                <w:sz w:val="24"/>
              </w:rPr>
              <w:tab/>
            </w:r>
            <w:r w:rsidRPr="00DA161E">
              <w:rPr>
                <w:spacing w:val="-1"/>
                <w:sz w:val="24"/>
              </w:rPr>
              <w:t xml:space="preserve">классифицировать </w:t>
            </w:r>
            <w:r w:rsidRPr="00DA161E">
              <w:rPr>
                <w:sz w:val="24"/>
              </w:rPr>
              <w:t>государства по их признакам, функциямформам;</w:t>
            </w:r>
          </w:p>
          <w:p w:rsidR="009E1916" w:rsidRPr="00DA161E" w:rsidRDefault="00C21772" w:rsidP="00C1148A">
            <w:pPr>
              <w:pStyle w:val="TableParagraph"/>
              <w:numPr>
                <w:ilvl w:val="0"/>
                <w:numId w:val="489"/>
              </w:numPr>
              <w:tabs>
                <w:tab w:val="left" w:pos="427"/>
              </w:tabs>
              <w:spacing w:before="57" w:line="242" w:lineRule="auto"/>
              <w:ind w:right="103"/>
              <w:jc w:val="both"/>
              <w:rPr>
                <w:sz w:val="24"/>
              </w:rPr>
            </w:pPr>
            <w:r w:rsidRPr="00DA161E">
              <w:rPr>
                <w:sz w:val="24"/>
              </w:rPr>
              <w:t>выявлять элементы системы права и дифференцировать источники</w:t>
            </w:r>
            <w:r w:rsidRPr="00DA161E">
              <w:rPr>
                <w:spacing w:val="-3"/>
                <w:sz w:val="24"/>
              </w:rPr>
              <w:t xml:space="preserve"> </w:t>
            </w:r>
            <w:r w:rsidRPr="00DA161E">
              <w:rPr>
                <w:sz w:val="24"/>
              </w:rPr>
              <w:t>права;</w:t>
            </w:r>
          </w:p>
          <w:p w:rsidR="009E1916" w:rsidRPr="00DA161E" w:rsidRDefault="00C21772" w:rsidP="00C1148A">
            <w:pPr>
              <w:pStyle w:val="TableParagraph"/>
              <w:numPr>
                <w:ilvl w:val="0"/>
                <w:numId w:val="489"/>
              </w:numPr>
              <w:tabs>
                <w:tab w:val="left" w:pos="427"/>
              </w:tabs>
              <w:spacing w:before="74" w:line="242" w:lineRule="auto"/>
              <w:ind w:right="95"/>
              <w:jc w:val="both"/>
              <w:rPr>
                <w:sz w:val="24"/>
              </w:rPr>
            </w:pPr>
            <w:r w:rsidRPr="00DA161E">
              <w:rPr>
                <w:sz w:val="24"/>
              </w:rPr>
              <w:t>характеризовать нормативно-правовой акт как основу</w:t>
            </w:r>
            <w:r w:rsidRPr="00DA161E">
              <w:rPr>
                <w:spacing w:val="-6"/>
                <w:sz w:val="24"/>
              </w:rPr>
              <w:t xml:space="preserve"> </w:t>
            </w:r>
            <w:r w:rsidRPr="00DA161E">
              <w:rPr>
                <w:sz w:val="24"/>
              </w:rPr>
              <w:t>законодательства;</w:t>
            </w:r>
          </w:p>
          <w:p w:rsidR="009E1916" w:rsidRPr="00DA161E" w:rsidRDefault="00C21772" w:rsidP="00C1148A">
            <w:pPr>
              <w:pStyle w:val="TableParagraph"/>
              <w:numPr>
                <w:ilvl w:val="0"/>
                <w:numId w:val="489"/>
              </w:numPr>
              <w:tabs>
                <w:tab w:val="left" w:pos="487"/>
              </w:tabs>
              <w:spacing w:before="76"/>
              <w:ind w:right="99"/>
              <w:jc w:val="both"/>
              <w:rPr>
                <w:sz w:val="24"/>
              </w:rPr>
            </w:pPr>
            <w:r w:rsidRPr="00DA161E">
              <w:tab/>
            </w:r>
            <w:r w:rsidRPr="00DA161E">
              <w:rPr>
                <w:sz w:val="24"/>
              </w:rPr>
              <w:t>различать виды социальных и правовых норм, выявлять особенности правовых норм как вида социальных</w:t>
            </w:r>
            <w:r w:rsidRPr="00DA161E">
              <w:rPr>
                <w:spacing w:val="-5"/>
                <w:sz w:val="24"/>
              </w:rPr>
              <w:t xml:space="preserve"> </w:t>
            </w:r>
            <w:r w:rsidRPr="00DA161E">
              <w:rPr>
                <w:sz w:val="24"/>
              </w:rPr>
              <w:t>норм;</w:t>
            </w:r>
          </w:p>
          <w:p w:rsidR="009E1916" w:rsidRPr="00DA161E" w:rsidRDefault="00C21772" w:rsidP="00C1148A">
            <w:pPr>
              <w:pStyle w:val="TableParagraph"/>
              <w:numPr>
                <w:ilvl w:val="0"/>
                <w:numId w:val="489"/>
              </w:numPr>
              <w:tabs>
                <w:tab w:val="left" w:pos="427"/>
              </w:tabs>
              <w:spacing w:before="79"/>
              <w:ind w:hanging="361"/>
              <w:jc w:val="both"/>
              <w:rPr>
                <w:sz w:val="24"/>
              </w:rPr>
            </w:pPr>
            <w:r w:rsidRPr="00DA161E">
              <w:rPr>
                <w:sz w:val="24"/>
              </w:rPr>
              <w:t>различать субъекты и</w:t>
            </w:r>
            <w:r w:rsidRPr="00DA161E">
              <w:rPr>
                <w:spacing w:val="56"/>
                <w:sz w:val="24"/>
              </w:rPr>
              <w:t xml:space="preserve"> </w:t>
            </w:r>
            <w:r w:rsidRPr="00DA161E">
              <w:rPr>
                <w:sz w:val="24"/>
              </w:rPr>
              <w:t>объекты</w:t>
            </w:r>
          </w:p>
        </w:tc>
        <w:tc>
          <w:tcPr>
            <w:tcW w:w="4640" w:type="dxa"/>
          </w:tcPr>
          <w:p w:rsidR="009E1916" w:rsidRPr="00DA161E" w:rsidRDefault="00C21772" w:rsidP="00C1148A">
            <w:pPr>
              <w:pStyle w:val="TableParagraph"/>
              <w:numPr>
                <w:ilvl w:val="0"/>
                <w:numId w:val="488"/>
              </w:numPr>
              <w:tabs>
                <w:tab w:val="left" w:pos="425"/>
              </w:tabs>
              <w:spacing w:line="242" w:lineRule="auto"/>
              <w:ind w:right="99"/>
              <w:rPr>
                <w:i/>
                <w:sz w:val="24"/>
              </w:rPr>
            </w:pPr>
            <w:r w:rsidRPr="00DA161E">
              <w:rPr>
                <w:i/>
                <w:sz w:val="24"/>
              </w:rPr>
              <w:t>различать предмет и метод правового регулирования;</w:t>
            </w:r>
          </w:p>
          <w:p w:rsidR="009E1916" w:rsidRPr="00DA161E" w:rsidRDefault="00C21772" w:rsidP="00C1148A">
            <w:pPr>
              <w:pStyle w:val="TableParagraph"/>
              <w:numPr>
                <w:ilvl w:val="0"/>
                <w:numId w:val="488"/>
              </w:numPr>
              <w:tabs>
                <w:tab w:val="left" w:pos="425"/>
                <w:tab w:val="left" w:pos="1654"/>
                <w:tab w:val="left" w:pos="3435"/>
                <w:tab w:val="left" w:pos="4197"/>
              </w:tabs>
              <w:spacing w:before="60"/>
              <w:ind w:right="93"/>
              <w:rPr>
                <w:i/>
                <w:sz w:val="24"/>
              </w:rPr>
            </w:pPr>
            <w:r w:rsidRPr="00DA161E">
              <w:rPr>
                <w:i/>
                <w:sz w:val="24"/>
              </w:rPr>
              <w:t>выявлять</w:t>
            </w:r>
            <w:r w:rsidRPr="00DA161E">
              <w:rPr>
                <w:i/>
                <w:sz w:val="24"/>
              </w:rPr>
              <w:tab/>
              <w:t>общественную</w:t>
            </w:r>
            <w:r w:rsidRPr="00DA161E">
              <w:rPr>
                <w:i/>
                <w:sz w:val="24"/>
              </w:rPr>
              <w:tab/>
              <w:t>опасность коррупции</w:t>
            </w:r>
            <w:r w:rsidRPr="00DA161E">
              <w:rPr>
                <w:i/>
                <w:sz w:val="24"/>
              </w:rPr>
              <w:tab/>
            </w:r>
            <w:r w:rsidRPr="00DA161E">
              <w:rPr>
                <w:i/>
                <w:sz w:val="24"/>
              </w:rPr>
              <w:tab/>
            </w:r>
            <w:r w:rsidRPr="00DA161E">
              <w:rPr>
                <w:i/>
                <w:sz w:val="24"/>
              </w:rPr>
              <w:tab/>
            </w:r>
            <w:r w:rsidRPr="00DA161E">
              <w:rPr>
                <w:i/>
                <w:spacing w:val="-7"/>
                <w:sz w:val="24"/>
              </w:rPr>
              <w:t>для</w:t>
            </w:r>
          </w:p>
          <w:p w:rsidR="009E1916" w:rsidRPr="00DA161E" w:rsidRDefault="00C21772">
            <w:pPr>
              <w:pStyle w:val="TableParagraph"/>
              <w:spacing w:before="3"/>
              <w:ind w:left="424"/>
              <w:rPr>
                <w:i/>
                <w:sz w:val="24"/>
              </w:rPr>
            </w:pPr>
            <w:r w:rsidRPr="00DA161E">
              <w:rPr>
                <w:i/>
                <w:sz w:val="24"/>
              </w:rPr>
              <w:t>гражданина,общества и государства;</w:t>
            </w:r>
          </w:p>
          <w:p w:rsidR="009E1916" w:rsidRPr="00DA161E" w:rsidRDefault="00C21772" w:rsidP="00C1148A">
            <w:pPr>
              <w:pStyle w:val="TableParagraph"/>
              <w:numPr>
                <w:ilvl w:val="0"/>
                <w:numId w:val="488"/>
              </w:numPr>
              <w:tabs>
                <w:tab w:val="left" w:pos="425"/>
                <w:tab w:val="left" w:pos="2665"/>
                <w:tab w:val="left" w:pos="4410"/>
              </w:tabs>
              <w:spacing w:before="76"/>
              <w:ind w:right="96"/>
              <w:rPr>
                <w:i/>
                <w:sz w:val="24"/>
              </w:rPr>
            </w:pPr>
            <w:r w:rsidRPr="00DA161E">
              <w:rPr>
                <w:i/>
                <w:sz w:val="24"/>
              </w:rPr>
              <w:t>различать</w:t>
            </w:r>
            <w:r w:rsidRPr="00DA161E">
              <w:rPr>
                <w:i/>
                <w:sz w:val="24"/>
              </w:rPr>
              <w:tab/>
              <w:t>права</w:t>
            </w:r>
            <w:r w:rsidRPr="00DA161E">
              <w:rPr>
                <w:i/>
                <w:sz w:val="24"/>
              </w:rPr>
              <w:tab/>
            </w:r>
            <w:r w:rsidRPr="00DA161E">
              <w:rPr>
                <w:i/>
                <w:spacing w:val="-16"/>
                <w:sz w:val="24"/>
              </w:rPr>
              <w:t xml:space="preserve">и </w:t>
            </w:r>
            <w:r w:rsidRPr="00DA161E">
              <w:rPr>
                <w:i/>
                <w:sz w:val="24"/>
              </w:rPr>
              <w:t>обязанности,гарантируемые КонституциейРоссийской Федерации и в рамках других отраслей</w:t>
            </w:r>
            <w:r w:rsidRPr="00DA161E">
              <w:rPr>
                <w:i/>
                <w:spacing w:val="-4"/>
                <w:sz w:val="24"/>
              </w:rPr>
              <w:t xml:space="preserve"> </w:t>
            </w:r>
            <w:r w:rsidRPr="00DA161E">
              <w:rPr>
                <w:i/>
                <w:sz w:val="24"/>
              </w:rPr>
              <w:t>права;</w:t>
            </w:r>
          </w:p>
          <w:p w:rsidR="009E1916" w:rsidRPr="00DA161E" w:rsidRDefault="00C21772" w:rsidP="00C1148A">
            <w:pPr>
              <w:pStyle w:val="TableParagraph"/>
              <w:numPr>
                <w:ilvl w:val="0"/>
                <w:numId w:val="488"/>
              </w:numPr>
              <w:tabs>
                <w:tab w:val="left" w:pos="425"/>
              </w:tabs>
              <w:spacing w:before="84"/>
              <w:ind w:hanging="361"/>
              <w:rPr>
                <w:i/>
                <w:sz w:val="24"/>
              </w:rPr>
            </w:pPr>
            <w:r w:rsidRPr="00DA161E">
              <w:rPr>
                <w:i/>
                <w:sz w:val="24"/>
              </w:rPr>
              <w:t>выявлять особенности</w:t>
            </w:r>
            <w:r w:rsidRPr="00DA161E">
              <w:rPr>
                <w:i/>
                <w:spacing w:val="-4"/>
                <w:sz w:val="24"/>
              </w:rPr>
              <w:t xml:space="preserve"> </w:t>
            </w:r>
            <w:r w:rsidRPr="00DA161E">
              <w:rPr>
                <w:i/>
                <w:sz w:val="24"/>
              </w:rPr>
              <w:t>референдума;</w:t>
            </w:r>
          </w:p>
          <w:p w:rsidR="009E1916" w:rsidRPr="00DA161E" w:rsidRDefault="00C21772" w:rsidP="00C1148A">
            <w:pPr>
              <w:pStyle w:val="TableParagraph"/>
              <w:numPr>
                <w:ilvl w:val="0"/>
                <w:numId w:val="488"/>
              </w:numPr>
              <w:tabs>
                <w:tab w:val="left" w:pos="425"/>
                <w:tab w:val="left" w:pos="2036"/>
                <w:tab w:val="left" w:pos="2953"/>
                <w:tab w:val="left" w:pos="3528"/>
              </w:tabs>
              <w:spacing w:before="77" w:line="270" w:lineRule="atLeast"/>
              <w:ind w:right="96"/>
              <w:rPr>
                <w:i/>
                <w:sz w:val="24"/>
              </w:rPr>
            </w:pPr>
            <w:r w:rsidRPr="00DA161E">
              <w:rPr>
                <w:i/>
                <w:sz w:val="24"/>
              </w:rPr>
              <w:t>различать</w:t>
            </w:r>
            <w:r w:rsidRPr="00DA161E">
              <w:rPr>
                <w:i/>
                <w:sz w:val="24"/>
              </w:rPr>
              <w:tab/>
              <w:t>основные</w:t>
            </w:r>
            <w:r w:rsidRPr="00DA161E">
              <w:rPr>
                <w:i/>
                <w:sz w:val="24"/>
              </w:rPr>
              <w:tab/>
            </w:r>
            <w:r w:rsidRPr="00DA161E">
              <w:rPr>
                <w:i/>
                <w:spacing w:val="-1"/>
                <w:sz w:val="24"/>
              </w:rPr>
              <w:t xml:space="preserve">принципы </w:t>
            </w:r>
            <w:r w:rsidRPr="00DA161E">
              <w:rPr>
                <w:i/>
                <w:sz w:val="24"/>
              </w:rPr>
              <w:t>международного</w:t>
            </w:r>
            <w:r w:rsidRPr="00DA161E">
              <w:rPr>
                <w:i/>
                <w:sz w:val="24"/>
              </w:rPr>
              <w:tab/>
            </w:r>
            <w:r w:rsidRPr="00DA161E">
              <w:rPr>
                <w:i/>
                <w:spacing w:val="-3"/>
                <w:sz w:val="24"/>
              </w:rPr>
              <w:t>гуманитарного</w:t>
            </w:r>
          </w:p>
        </w:tc>
      </w:tr>
    </w:tbl>
    <w:p w:rsidR="009E1916" w:rsidRPr="00DA161E" w:rsidRDefault="009E1916">
      <w:pPr>
        <w:spacing w:line="270" w:lineRule="atLeas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55"/>
        </w:trPr>
        <w:tc>
          <w:tcPr>
            <w:tcW w:w="5000" w:type="dxa"/>
          </w:tcPr>
          <w:p w:rsidR="009E1916" w:rsidRPr="00DA161E" w:rsidRDefault="00C21772">
            <w:pPr>
              <w:pStyle w:val="TableParagraph"/>
              <w:spacing w:line="267" w:lineRule="exact"/>
              <w:ind w:left="426"/>
              <w:rPr>
                <w:sz w:val="24"/>
              </w:rPr>
            </w:pPr>
            <w:r w:rsidRPr="00DA161E">
              <w:rPr>
                <w:sz w:val="24"/>
              </w:rPr>
              <w:t>правоотношений;</w:t>
            </w:r>
          </w:p>
          <w:p w:rsidR="009E1916" w:rsidRPr="00DA161E" w:rsidRDefault="00C21772" w:rsidP="00C1148A">
            <w:pPr>
              <w:pStyle w:val="TableParagraph"/>
              <w:numPr>
                <w:ilvl w:val="0"/>
                <w:numId w:val="487"/>
              </w:numPr>
              <w:tabs>
                <w:tab w:val="left" w:pos="427"/>
                <w:tab w:val="left" w:pos="2967"/>
              </w:tabs>
              <w:spacing w:before="77" w:line="242" w:lineRule="auto"/>
              <w:ind w:right="99"/>
              <w:rPr>
                <w:sz w:val="24"/>
              </w:rPr>
            </w:pPr>
            <w:r w:rsidRPr="00DA161E">
              <w:rPr>
                <w:sz w:val="24"/>
              </w:rPr>
              <w:t>дифференцировать</w:t>
            </w:r>
            <w:r w:rsidRPr="00DA161E">
              <w:rPr>
                <w:sz w:val="24"/>
              </w:rPr>
              <w:tab/>
            </w:r>
            <w:r w:rsidRPr="00DA161E">
              <w:rPr>
                <w:spacing w:val="-1"/>
                <w:sz w:val="24"/>
              </w:rPr>
              <w:t xml:space="preserve">правоспособность, </w:t>
            </w:r>
            <w:r w:rsidRPr="00DA161E">
              <w:rPr>
                <w:sz w:val="24"/>
              </w:rPr>
              <w:t>дееспособность;</w:t>
            </w:r>
          </w:p>
          <w:p w:rsidR="009E1916" w:rsidRPr="00DA161E" w:rsidRDefault="00C21772" w:rsidP="00C1148A">
            <w:pPr>
              <w:pStyle w:val="TableParagraph"/>
              <w:numPr>
                <w:ilvl w:val="1"/>
                <w:numId w:val="487"/>
              </w:numPr>
              <w:tabs>
                <w:tab w:val="left" w:pos="785"/>
              </w:tabs>
              <w:spacing w:before="76"/>
              <w:ind w:hanging="361"/>
              <w:rPr>
                <w:sz w:val="24"/>
              </w:rPr>
            </w:pPr>
            <w:r w:rsidRPr="00DA161E">
              <w:rPr>
                <w:sz w:val="24"/>
              </w:rPr>
              <w:t>оценивать возможные</w:t>
            </w:r>
            <w:r w:rsidRPr="00DA161E">
              <w:rPr>
                <w:spacing w:val="-6"/>
                <w:sz w:val="24"/>
              </w:rPr>
              <w:t xml:space="preserve"> </w:t>
            </w:r>
            <w:r w:rsidRPr="00DA161E">
              <w:rPr>
                <w:sz w:val="24"/>
              </w:rPr>
              <w:t>последствия</w:t>
            </w:r>
          </w:p>
          <w:p w:rsidR="009E1916" w:rsidRPr="00DA161E" w:rsidRDefault="00C21772">
            <w:pPr>
              <w:pStyle w:val="TableParagraph"/>
              <w:spacing w:before="79" w:line="242" w:lineRule="auto"/>
              <w:ind w:left="107" w:right="95"/>
              <w:rPr>
                <w:sz w:val="24"/>
              </w:rPr>
            </w:pPr>
            <w:r w:rsidRPr="00DA161E">
              <w:rPr>
                <w:sz w:val="24"/>
              </w:rPr>
              <w:t>правомерного и неправомерного поведения человека, делать соответствующие выводы;</w:t>
            </w:r>
          </w:p>
          <w:p w:rsidR="009E1916" w:rsidRPr="00DA161E" w:rsidRDefault="00C21772" w:rsidP="00C1148A">
            <w:pPr>
              <w:pStyle w:val="TableParagraph"/>
              <w:numPr>
                <w:ilvl w:val="0"/>
                <w:numId w:val="487"/>
              </w:numPr>
              <w:tabs>
                <w:tab w:val="left" w:pos="487"/>
              </w:tabs>
              <w:spacing w:before="74"/>
              <w:ind w:right="100"/>
              <w:jc w:val="both"/>
              <w:rPr>
                <w:sz w:val="24"/>
              </w:rPr>
            </w:pPr>
            <w:r w:rsidRPr="00DA161E">
              <w:tab/>
            </w:r>
            <w:r w:rsidRPr="00DA161E">
              <w:rPr>
                <w:sz w:val="24"/>
              </w:rPr>
              <w:t>оценивать собственный возможный вклад в становление и развитие правопорядка и законности в Российской</w:t>
            </w:r>
            <w:r w:rsidRPr="00DA161E">
              <w:rPr>
                <w:spacing w:val="-5"/>
                <w:sz w:val="24"/>
              </w:rPr>
              <w:t xml:space="preserve"> </w:t>
            </w:r>
            <w:r w:rsidRPr="00DA161E">
              <w:rPr>
                <w:sz w:val="24"/>
              </w:rPr>
              <w:t>Федерации;</w:t>
            </w:r>
          </w:p>
          <w:p w:rsidR="009E1916" w:rsidRPr="00DA161E" w:rsidRDefault="00C21772" w:rsidP="00C1148A">
            <w:pPr>
              <w:pStyle w:val="TableParagraph"/>
              <w:numPr>
                <w:ilvl w:val="0"/>
                <w:numId w:val="487"/>
              </w:numPr>
              <w:tabs>
                <w:tab w:val="left" w:pos="487"/>
                <w:tab w:val="left" w:pos="3334"/>
              </w:tabs>
              <w:spacing w:before="79"/>
              <w:ind w:right="95"/>
              <w:jc w:val="both"/>
              <w:rPr>
                <w:sz w:val="24"/>
              </w:rPr>
            </w:pPr>
            <w:r w:rsidRPr="00DA161E">
              <w:tab/>
            </w:r>
            <w:r w:rsidRPr="00DA161E">
              <w:rPr>
                <w:sz w:val="24"/>
              </w:rPr>
              <w:t>характеризовать Конституцию Российской Федерации как основной закон государства,</w:t>
            </w:r>
            <w:r w:rsidRPr="00DA161E">
              <w:rPr>
                <w:sz w:val="24"/>
              </w:rPr>
              <w:tab/>
            </w:r>
            <w:r w:rsidRPr="00DA161E">
              <w:rPr>
                <w:spacing w:val="-1"/>
                <w:sz w:val="24"/>
              </w:rPr>
              <w:t xml:space="preserve">определяющий </w:t>
            </w:r>
            <w:r w:rsidRPr="00DA161E">
              <w:rPr>
                <w:sz w:val="24"/>
              </w:rPr>
              <w:t>государственное устройство Российской Федерации;</w:t>
            </w:r>
          </w:p>
          <w:p w:rsidR="009E1916" w:rsidRPr="00DA161E" w:rsidRDefault="00C21772" w:rsidP="00C1148A">
            <w:pPr>
              <w:pStyle w:val="TableParagraph"/>
              <w:numPr>
                <w:ilvl w:val="0"/>
                <w:numId w:val="487"/>
              </w:numPr>
              <w:tabs>
                <w:tab w:val="left" w:pos="487"/>
                <w:tab w:val="left" w:pos="2952"/>
                <w:tab w:val="left" w:pos="4760"/>
              </w:tabs>
              <w:spacing w:before="83"/>
              <w:ind w:right="98"/>
              <w:jc w:val="both"/>
              <w:rPr>
                <w:sz w:val="24"/>
              </w:rPr>
            </w:pPr>
            <w:r w:rsidRPr="00DA161E">
              <w:tab/>
            </w:r>
            <w:r w:rsidRPr="00DA161E">
              <w:rPr>
                <w:sz w:val="24"/>
              </w:rPr>
              <w:t>осознанно содействовать соблюдению Конституции Российской Федерации, уважению прав и свобод другого человека, демократических</w:t>
            </w:r>
            <w:r w:rsidRPr="00DA161E">
              <w:rPr>
                <w:sz w:val="24"/>
              </w:rPr>
              <w:tab/>
              <w:t>ценностей</w:t>
            </w:r>
            <w:r w:rsidRPr="00DA161E">
              <w:rPr>
                <w:sz w:val="24"/>
              </w:rPr>
              <w:tab/>
            </w:r>
            <w:r w:rsidRPr="00DA161E">
              <w:rPr>
                <w:spacing w:val="-17"/>
                <w:sz w:val="24"/>
              </w:rPr>
              <w:t xml:space="preserve">и </w:t>
            </w:r>
            <w:r w:rsidRPr="00DA161E">
              <w:rPr>
                <w:sz w:val="24"/>
              </w:rPr>
              <w:t>правопорядка;</w:t>
            </w:r>
          </w:p>
          <w:p w:rsidR="009E1916" w:rsidRPr="00DA161E" w:rsidRDefault="00C21772" w:rsidP="00C1148A">
            <w:pPr>
              <w:pStyle w:val="TableParagraph"/>
              <w:numPr>
                <w:ilvl w:val="0"/>
                <w:numId w:val="487"/>
              </w:numPr>
              <w:tabs>
                <w:tab w:val="left" w:pos="487"/>
              </w:tabs>
              <w:spacing w:before="79"/>
              <w:ind w:right="98"/>
              <w:jc w:val="both"/>
              <w:rPr>
                <w:sz w:val="24"/>
              </w:rPr>
            </w:pPr>
            <w:r w:rsidRPr="00DA161E">
              <w:tab/>
            </w:r>
            <w:r w:rsidRPr="00DA161E">
              <w:rPr>
                <w:sz w:val="24"/>
              </w:rPr>
              <w:t>формулировать особенности гражданства как устойчивой правовой связи между государством и</w:t>
            </w:r>
            <w:r w:rsidRPr="00DA161E">
              <w:rPr>
                <w:spacing w:val="-3"/>
                <w:sz w:val="24"/>
              </w:rPr>
              <w:t xml:space="preserve"> </w:t>
            </w:r>
            <w:r w:rsidRPr="00DA161E">
              <w:rPr>
                <w:sz w:val="24"/>
              </w:rPr>
              <w:t>человеком;</w:t>
            </w:r>
          </w:p>
          <w:p w:rsidR="009E1916" w:rsidRPr="00DA161E" w:rsidRDefault="00C21772" w:rsidP="00C1148A">
            <w:pPr>
              <w:pStyle w:val="TableParagraph"/>
              <w:numPr>
                <w:ilvl w:val="0"/>
                <w:numId w:val="487"/>
              </w:numPr>
              <w:tabs>
                <w:tab w:val="left" w:pos="490"/>
              </w:tabs>
              <w:spacing w:before="79"/>
              <w:ind w:right="95"/>
              <w:jc w:val="both"/>
              <w:rPr>
                <w:sz w:val="24"/>
              </w:rPr>
            </w:pPr>
            <w:r w:rsidRPr="00DA161E">
              <w:tab/>
            </w:r>
            <w:r w:rsidRPr="00DA161E">
              <w:rPr>
                <w:sz w:val="24"/>
              </w:rPr>
              <w:t>устанавливать взаимосвязь между правами и обязанностями гражданина Российской</w:t>
            </w:r>
            <w:r w:rsidRPr="00DA161E">
              <w:rPr>
                <w:spacing w:val="-1"/>
                <w:sz w:val="24"/>
              </w:rPr>
              <w:t xml:space="preserve"> </w:t>
            </w:r>
            <w:r w:rsidRPr="00DA161E">
              <w:rPr>
                <w:sz w:val="24"/>
              </w:rPr>
              <w:t>Федерации;</w:t>
            </w:r>
          </w:p>
          <w:p w:rsidR="009E1916" w:rsidRPr="00DA161E" w:rsidRDefault="00C21772" w:rsidP="00C1148A">
            <w:pPr>
              <w:pStyle w:val="TableParagraph"/>
              <w:numPr>
                <w:ilvl w:val="0"/>
                <w:numId w:val="487"/>
              </w:numPr>
              <w:tabs>
                <w:tab w:val="left" w:pos="487"/>
                <w:tab w:val="left" w:pos="2302"/>
                <w:tab w:val="left" w:pos="2463"/>
                <w:tab w:val="left" w:pos="3984"/>
                <w:tab w:val="left" w:pos="4758"/>
              </w:tabs>
              <w:spacing w:before="80"/>
              <w:ind w:right="98"/>
              <w:jc w:val="both"/>
              <w:rPr>
                <w:sz w:val="24"/>
              </w:rPr>
            </w:pPr>
            <w:r w:rsidRPr="00DA161E">
              <w:tab/>
            </w:r>
            <w:r w:rsidRPr="00DA161E">
              <w:rPr>
                <w:sz w:val="24"/>
              </w:rPr>
              <w:t>называть элементы системы органов государственной власти в Российской Федерации;</w:t>
            </w:r>
            <w:r w:rsidRPr="00DA161E">
              <w:rPr>
                <w:sz w:val="24"/>
              </w:rPr>
              <w:tab/>
              <w:t>различать</w:t>
            </w:r>
            <w:r w:rsidRPr="00DA161E">
              <w:rPr>
                <w:sz w:val="24"/>
              </w:rPr>
              <w:tab/>
            </w:r>
            <w:r w:rsidRPr="00DA161E">
              <w:rPr>
                <w:spacing w:val="-3"/>
                <w:sz w:val="24"/>
              </w:rPr>
              <w:t xml:space="preserve">функции </w:t>
            </w:r>
            <w:r w:rsidRPr="00DA161E">
              <w:rPr>
                <w:sz w:val="24"/>
              </w:rPr>
              <w:t>Президента,</w:t>
            </w:r>
            <w:r w:rsidRPr="00DA161E">
              <w:rPr>
                <w:sz w:val="24"/>
              </w:rPr>
              <w:tab/>
            </w:r>
            <w:r w:rsidRPr="00DA161E">
              <w:rPr>
                <w:sz w:val="24"/>
              </w:rPr>
              <w:tab/>
              <w:t>Правительства</w:t>
            </w:r>
            <w:r w:rsidRPr="00DA161E">
              <w:rPr>
                <w:sz w:val="24"/>
              </w:rPr>
              <w:tab/>
            </w:r>
            <w:r w:rsidRPr="00DA161E">
              <w:rPr>
                <w:sz w:val="24"/>
              </w:rPr>
              <w:tab/>
            </w:r>
            <w:r w:rsidRPr="00DA161E">
              <w:rPr>
                <w:spacing w:val="-15"/>
                <w:sz w:val="24"/>
              </w:rPr>
              <w:t xml:space="preserve">и </w:t>
            </w:r>
            <w:r w:rsidRPr="00DA161E">
              <w:rPr>
                <w:sz w:val="24"/>
              </w:rPr>
              <w:t>Федерального Собрания Российской Федерации;</w:t>
            </w:r>
          </w:p>
          <w:p w:rsidR="009E1916" w:rsidRPr="00DA161E" w:rsidRDefault="00C21772" w:rsidP="00C1148A">
            <w:pPr>
              <w:pStyle w:val="TableParagraph"/>
              <w:numPr>
                <w:ilvl w:val="0"/>
                <w:numId w:val="487"/>
              </w:numPr>
              <w:tabs>
                <w:tab w:val="left" w:pos="487"/>
              </w:tabs>
              <w:spacing w:before="82"/>
              <w:ind w:right="99"/>
              <w:jc w:val="both"/>
              <w:rPr>
                <w:sz w:val="24"/>
              </w:rPr>
            </w:pPr>
            <w:r w:rsidRPr="00DA161E">
              <w:tab/>
            </w:r>
            <w:r w:rsidRPr="00DA161E">
              <w:rPr>
                <w:sz w:val="24"/>
              </w:rPr>
              <w:t>выявлять особенности судебной системы и системы правоохранительных органов в Российской</w:t>
            </w:r>
            <w:r w:rsidRPr="00DA161E">
              <w:rPr>
                <w:spacing w:val="-1"/>
                <w:sz w:val="24"/>
              </w:rPr>
              <w:t xml:space="preserve"> </w:t>
            </w:r>
            <w:r w:rsidRPr="00DA161E">
              <w:rPr>
                <w:sz w:val="24"/>
              </w:rPr>
              <w:t>Федерации;</w:t>
            </w:r>
          </w:p>
          <w:p w:rsidR="009E1916" w:rsidRPr="00DA161E" w:rsidRDefault="00C21772" w:rsidP="00C1148A">
            <w:pPr>
              <w:pStyle w:val="TableParagraph"/>
              <w:numPr>
                <w:ilvl w:val="0"/>
                <w:numId w:val="487"/>
              </w:numPr>
              <w:tabs>
                <w:tab w:val="left" w:pos="487"/>
              </w:tabs>
              <w:spacing w:before="79" w:line="242" w:lineRule="auto"/>
              <w:ind w:right="99"/>
              <w:jc w:val="both"/>
              <w:rPr>
                <w:sz w:val="24"/>
              </w:rPr>
            </w:pPr>
            <w:r w:rsidRPr="00DA161E">
              <w:tab/>
            </w:r>
            <w:r w:rsidRPr="00DA161E">
              <w:rPr>
                <w:sz w:val="24"/>
              </w:rPr>
              <w:t>описывать законодательный процесс как целостный государственный</w:t>
            </w:r>
            <w:r w:rsidRPr="00DA161E">
              <w:rPr>
                <w:spacing w:val="-4"/>
                <w:sz w:val="24"/>
              </w:rPr>
              <w:t xml:space="preserve"> </w:t>
            </w:r>
            <w:r w:rsidRPr="00DA161E">
              <w:rPr>
                <w:sz w:val="24"/>
              </w:rPr>
              <w:t>механизм;</w:t>
            </w:r>
          </w:p>
          <w:p w:rsidR="009E1916" w:rsidRPr="00DA161E" w:rsidRDefault="00C21772" w:rsidP="00C1148A">
            <w:pPr>
              <w:pStyle w:val="TableParagraph"/>
              <w:numPr>
                <w:ilvl w:val="0"/>
                <w:numId w:val="487"/>
              </w:numPr>
              <w:tabs>
                <w:tab w:val="left" w:pos="427"/>
              </w:tabs>
              <w:spacing w:before="74" w:line="242" w:lineRule="auto"/>
              <w:ind w:right="103"/>
              <w:jc w:val="both"/>
              <w:rPr>
                <w:sz w:val="24"/>
              </w:rPr>
            </w:pPr>
            <w:r w:rsidRPr="00DA161E">
              <w:rPr>
                <w:sz w:val="24"/>
              </w:rPr>
              <w:t>характеризовать избирательный процесс в Российской</w:t>
            </w:r>
            <w:r w:rsidRPr="00DA161E">
              <w:rPr>
                <w:spacing w:val="-1"/>
                <w:sz w:val="24"/>
              </w:rPr>
              <w:t xml:space="preserve"> </w:t>
            </w:r>
            <w:r w:rsidRPr="00DA161E">
              <w:rPr>
                <w:sz w:val="24"/>
              </w:rPr>
              <w:t>Федерации;</w:t>
            </w:r>
          </w:p>
          <w:p w:rsidR="009E1916" w:rsidRPr="00DA161E" w:rsidRDefault="00C21772" w:rsidP="00C1148A">
            <w:pPr>
              <w:pStyle w:val="TableParagraph"/>
              <w:numPr>
                <w:ilvl w:val="0"/>
                <w:numId w:val="487"/>
              </w:numPr>
              <w:tabs>
                <w:tab w:val="left" w:pos="487"/>
              </w:tabs>
              <w:spacing w:before="76"/>
              <w:ind w:right="99"/>
              <w:jc w:val="both"/>
              <w:rPr>
                <w:sz w:val="24"/>
              </w:rPr>
            </w:pPr>
            <w:r w:rsidRPr="00DA161E">
              <w:tab/>
            </w:r>
            <w:r w:rsidRPr="00DA161E">
              <w:rPr>
                <w:sz w:val="24"/>
              </w:rPr>
              <w:t>объяснять на конкретном примере структуру и функции органов местного самоуправления в Российской</w:t>
            </w:r>
            <w:r w:rsidRPr="00DA161E">
              <w:rPr>
                <w:spacing w:val="-10"/>
                <w:sz w:val="24"/>
              </w:rPr>
              <w:t xml:space="preserve"> </w:t>
            </w:r>
            <w:r w:rsidRPr="00DA161E">
              <w:rPr>
                <w:sz w:val="24"/>
              </w:rPr>
              <w:t>Федерации;</w:t>
            </w:r>
          </w:p>
          <w:p w:rsidR="009E1916" w:rsidRPr="00DA161E" w:rsidRDefault="00C21772" w:rsidP="00C1148A">
            <w:pPr>
              <w:pStyle w:val="TableParagraph"/>
              <w:numPr>
                <w:ilvl w:val="0"/>
                <w:numId w:val="487"/>
              </w:numPr>
              <w:tabs>
                <w:tab w:val="left" w:pos="427"/>
              </w:tabs>
              <w:spacing w:before="80" w:line="242" w:lineRule="auto"/>
              <w:ind w:right="99"/>
              <w:jc w:val="both"/>
              <w:rPr>
                <w:sz w:val="24"/>
              </w:rPr>
            </w:pPr>
            <w:r w:rsidRPr="00DA161E">
              <w:rPr>
                <w:sz w:val="24"/>
              </w:rPr>
              <w:t>характеризовать и классифицировать права человека;</w:t>
            </w:r>
          </w:p>
          <w:p w:rsidR="009E1916" w:rsidRPr="00DA161E" w:rsidRDefault="00C21772" w:rsidP="00C1148A">
            <w:pPr>
              <w:pStyle w:val="TableParagraph"/>
              <w:numPr>
                <w:ilvl w:val="0"/>
                <w:numId w:val="487"/>
              </w:numPr>
              <w:tabs>
                <w:tab w:val="left" w:pos="487"/>
              </w:tabs>
              <w:spacing w:before="73"/>
              <w:ind w:right="99"/>
              <w:jc w:val="both"/>
              <w:rPr>
                <w:sz w:val="24"/>
              </w:rPr>
            </w:pPr>
            <w:r w:rsidRPr="00DA161E">
              <w:tab/>
            </w:r>
            <w:r w:rsidRPr="00DA161E">
              <w:rPr>
                <w:sz w:val="24"/>
              </w:rPr>
              <w:t>объяснять основные идеи международных документов, направленных на защиту прав человека;</w:t>
            </w:r>
          </w:p>
          <w:p w:rsidR="009E1916" w:rsidRPr="00DA161E" w:rsidRDefault="00C21772" w:rsidP="00C1148A">
            <w:pPr>
              <w:pStyle w:val="TableParagraph"/>
              <w:numPr>
                <w:ilvl w:val="0"/>
                <w:numId w:val="487"/>
              </w:numPr>
              <w:tabs>
                <w:tab w:val="left" w:pos="427"/>
              </w:tabs>
              <w:spacing w:before="82" w:line="269" w:lineRule="exact"/>
              <w:ind w:hanging="361"/>
              <w:jc w:val="both"/>
              <w:rPr>
                <w:sz w:val="24"/>
              </w:rPr>
            </w:pPr>
            <w:r w:rsidRPr="00DA161E">
              <w:rPr>
                <w:sz w:val="24"/>
              </w:rPr>
              <w:t>характеризовать гражданское,</w:t>
            </w:r>
            <w:r w:rsidRPr="00DA161E">
              <w:rPr>
                <w:spacing w:val="40"/>
                <w:sz w:val="24"/>
              </w:rPr>
              <w:t xml:space="preserve"> </w:t>
            </w:r>
            <w:r w:rsidRPr="00DA161E">
              <w:rPr>
                <w:sz w:val="24"/>
              </w:rPr>
              <w:t>семейное,</w:t>
            </w:r>
          </w:p>
        </w:tc>
        <w:tc>
          <w:tcPr>
            <w:tcW w:w="4640" w:type="dxa"/>
          </w:tcPr>
          <w:p w:rsidR="009E1916" w:rsidRPr="00DA161E" w:rsidRDefault="00C21772">
            <w:pPr>
              <w:pStyle w:val="TableParagraph"/>
              <w:spacing w:line="267" w:lineRule="exact"/>
              <w:ind w:left="424"/>
              <w:rPr>
                <w:i/>
                <w:sz w:val="24"/>
              </w:rPr>
            </w:pPr>
            <w:r w:rsidRPr="00DA161E">
              <w:rPr>
                <w:i/>
                <w:sz w:val="24"/>
              </w:rPr>
              <w:t>права;</w:t>
            </w:r>
          </w:p>
          <w:p w:rsidR="009E1916" w:rsidRPr="00DA161E" w:rsidRDefault="00C21772" w:rsidP="00C1148A">
            <w:pPr>
              <w:pStyle w:val="TableParagraph"/>
              <w:numPr>
                <w:ilvl w:val="0"/>
                <w:numId w:val="486"/>
              </w:numPr>
              <w:tabs>
                <w:tab w:val="left" w:pos="425"/>
              </w:tabs>
              <w:spacing w:before="77" w:line="242" w:lineRule="auto"/>
              <w:ind w:right="98"/>
              <w:jc w:val="both"/>
              <w:rPr>
                <w:i/>
                <w:sz w:val="24"/>
              </w:rPr>
            </w:pPr>
            <w:r w:rsidRPr="00DA161E">
              <w:rPr>
                <w:i/>
                <w:sz w:val="24"/>
              </w:rPr>
              <w:t>характеризовать основные категории обязательственного</w:t>
            </w:r>
            <w:r w:rsidRPr="00DA161E">
              <w:rPr>
                <w:i/>
                <w:spacing w:val="-1"/>
                <w:sz w:val="24"/>
              </w:rPr>
              <w:t xml:space="preserve"> </w:t>
            </w:r>
            <w:r w:rsidRPr="00DA161E">
              <w:rPr>
                <w:i/>
                <w:sz w:val="24"/>
              </w:rPr>
              <w:t>права;</w:t>
            </w:r>
          </w:p>
          <w:p w:rsidR="009E1916" w:rsidRPr="00DA161E" w:rsidRDefault="00C21772" w:rsidP="00C1148A">
            <w:pPr>
              <w:pStyle w:val="TableParagraph"/>
              <w:numPr>
                <w:ilvl w:val="0"/>
                <w:numId w:val="486"/>
              </w:numPr>
              <w:tabs>
                <w:tab w:val="left" w:pos="425"/>
                <w:tab w:val="left" w:pos="3195"/>
              </w:tabs>
              <w:spacing w:before="74"/>
              <w:ind w:right="95"/>
              <w:jc w:val="both"/>
              <w:rPr>
                <w:i/>
                <w:sz w:val="24"/>
              </w:rPr>
            </w:pPr>
            <w:r w:rsidRPr="00DA161E">
              <w:rPr>
                <w:i/>
                <w:sz w:val="24"/>
              </w:rPr>
              <w:t xml:space="preserve">целостно описывать </w:t>
            </w:r>
            <w:r w:rsidRPr="00DA161E">
              <w:rPr>
                <w:i/>
                <w:spacing w:val="-3"/>
                <w:sz w:val="24"/>
              </w:rPr>
              <w:t xml:space="preserve">порядок </w:t>
            </w:r>
            <w:r w:rsidRPr="00DA161E">
              <w:rPr>
                <w:i/>
                <w:sz w:val="24"/>
              </w:rPr>
              <w:t>заключения</w:t>
            </w:r>
            <w:r w:rsidRPr="00DA161E">
              <w:rPr>
                <w:i/>
                <w:sz w:val="24"/>
              </w:rPr>
              <w:tab/>
            </w:r>
            <w:r w:rsidRPr="00DA161E">
              <w:rPr>
                <w:i/>
                <w:spacing w:val="-1"/>
                <w:sz w:val="24"/>
              </w:rPr>
              <w:t xml:space="preserve">гражданско- </w:t>
            </w:r>
            <w:r w:rsidRPr="00DA161E">
              <w:rPr>
                <w:i/>
                <w:sz w:val="24"/>
              </w:rPr>
              <w:t>правовогодоговора;</w:t>
            </w:r>
          </w:p>
          <w:p w:rsidR="009E1916" w:rsidRPr="00DA161E" w:rsidRDefault="00C21772" w:rsidP="00C1148A">
            <w:pPr>
              <w:pStyle w:val="TableParagraph"/>
              <w:numPr>
                <w:ilvl w:val="0"/>
                <w:numId w:val="486"/>
              </w:numPr>
              <w:tabs>
                <w:tab w:val="left" w:pos="425"/>
                <w:tab w:val="left" w:pos="2113"/>
                <w:tab w:val="left" w:pos="3681"/>
              </w:tabs>
              <w:spacing w:before="81" w:line="242" w:lineRule="auto"/>
              <w:ind w:right="96"/>
              <w:jc w:val="both"/>
              <w:rPr>
                <w:i/>
                <w:sz w:val="24"/>
              </w:rPr>
            </w:pPr>
            <w:r w:rsidRPr="00DA161E">
              <w:rPr>
                <w:i/>
                <w:sz w:val="24"/>
              </w:rPr>
              <w:t>выявлять</w:t>
            </w:r>
            <w:r w:rsidRPr="00DA161E">
              <w:rPr>
                <w:i/>
                <w:sz w:val="24"/>
              </w:rPr>
              <w:tab/>
              <w:t>способы</w:t>
            </w:r>
            <w:r w:rsidRPr="00DA161E">
              <w:rPr>
                <w:i/>
                <w:sz w:val="24"/>
              </w:rPr>
              <w:tab/>
            </w:r>
            <w:r w:rsidRPr="00DA161E">
              <w:rPr>
                <w:i/>
                <w:spacing w:val="-4"/>
                <w:sz w:val="24"/>
              </w:rPr>
              <w:t xml:space="preserve">защиты </w:t>
            </w:r>
            <w:r w:rsidRPr="00DA161E">
              <w:rPr>
                <w:i/>
                <w:sz w:val="24"/>
              </w:rPr>
              <w:t>гражданских</w:t>
            </w:r>
            <w:r w:rsidRPr="00DA161E">
              <w:rPr>
                <w:i/>
                <w:spacing w:val="-1"/>
                <w:sz w:val="24"/>
              </w:rPr>
              <w:t xml:space="preserve"> </w:t>
            </w:r>
            <w:r w:rsidRPr="00DA161E">
              <w:rPr>
                <w:i/>
                <w:sz w:val="24"/>
              </w:rPr>
              <w:t>прав;</w:t>
            </w:r>
          </w:p>
          <w:p w:rsidR="009E1916" w:rsidRPr="00DA161E" w:rsidRDefault="00C21772" w:rsidP="00C1148A">
            <w:pPr>
              <w:pStyle w:val="TableParagraph"/>
              <w:numPr>
                <w:ilvl w:val="0"/>
                <w:numId w:val="486"/>
              </w:numPr>
              <w:tabs>
                <w:tab w:val="left" w:pos="425"/>
                <w:tab w:val="left" w:pos="2614"/>
              </w:tabs>
              <w:spacing w:before="74"/>
              <w:ind w:right="97"/>
              <w:jc w:val="both"/>
              <w:rPr>
                <w:i/>
                <w:sz w:val="24"/>
              </w:rPr>
            </w:pPr>
            <w:r w:rsidRPr="00DA161E">
              <w:rPr>
                <w:i/>
                <w:sz w:val="24"/>
              </w:rPr>
              <w:t>определять</w:t>
            </w:r>
            <w:r w:rsidRPr="00DA161E">
              <w:rPr>
                <w:i/>
                <w:sz w:val="24"/>
              </w:rPr>
              <w:tab/>
            </w:r>
            <w:r w:rsidRPr="00DA161E">
              <w:rPr>
                <w:i/>
                <w:spacing w:val="-1"/>
                <w:sz w:val="24"/>
              </w:rPr>
              <w:t xml:space="preserve">ответственность </w:t>
            </w:r>
            <w:r w:rsidRPr="00DA161E">
              <w:rPr>
                <w:i/>
                <w:sz w:val="24"/>
              </w:rPr>
              <w:t xml:space="preserve">родителей по воспитанию  </w:t>
            </w:r>
            <w:r w:rsidRPr="00DA161E">
              <w:rPr>
                <w:i/>
                <w:spacing w:val="-4"/>
                <w:sz w:val="24"/>
              </w:rPr>
              <w:t xml:space="preserve">своих </w:t>
            </w:r>
            <w:r w:rsidRPr="00DA161E">
              <w:rPr>
                <w:i/>
                <w:sz w:val="24"/>
              </w:rPr>
              <w:t>детей;</w:t>
            </w:r>
          </w:p>
          <w:p w:rsidR="009E1916" w:rsidRPr="00DA161E" w:rsidRDefault="00C21772" w:rsidP="00C1148A">
            <w:pPr>
              <w:pStyle w:val="TableParagraph"/>
              <w:numPr>
                <w:ilvl w:val="0"/>
                <w:numId w:val="486"/>
              </w:numPr>
              <w:tabs>
                <w:tab w:val="left" w:pos="425"/>
                <w:tab w:val="left" w:pos="3517"/>
              </w:tabs>
              <w:spacing w:before="79" w:line="242" w:lineRule="auto"/>
              <w:ind w:right="97"/>
              <w:jc w:val="both"/>
              <w:rPr>
                <w:i/>
                <w:sz w:val="24"/>
              </w:rPr>
            </w:pPr>
            <w:r w:rsidRPr="00DA161E">
              <w:rPr>
                <w:i/>
                <w:sz w:val="24"/>
              </w:rPr>
              <w:t>различать рабочее время и время отдыха,разрешать</w:t>
            </w:r>
            <w:r w:rsidRPr="00DA161E">
              <w:rPr>
                <w:i/>
                <w:sz w:val="24"/>
              </w:rPr>
              <w:tab/>
            </w:r>
            <w:r w:rsidRPr="00DA161E">
              <w:rPr>
                <w:i/>
                <w:spacing w:val="-3"/>
                <w:sz w:val="24"/>
              </w:rPr>
              <w:t xml:space="preserve">трудовые </w:t>
            </w:r>
            <w:r w:rsidRPr="00DA161E">
              <w:rPr>
                <w:i/>
                <w:sz w:val="24"/>
              </w:rPr>
              <w:t>спорыправовыми</w:t>
            </w:r>
            <w:r w:rsidRPr="00DA161E">
              <w:rPr>
                <w:i/>
                <w:spacing w:val="-2"/>
                <w:sz w:val="24"/>
              </w:rPr>
              <w:t xml:space="preserve"> </w:t>
            </w:r>
            <w:r w:rsidRPr="00DA161E">
              <w:rPr>
                <w:i/>
                <w:sz w:val="24"/>
              </w:rPr>
              <w:t>способами;</w:t>
            </w:r>
          </w:p>
          <w:p w:rsidR="009E1916" w:rsidRPr="00DA161E" w:rsidRDefault="00C21772" w:rsidP="00C1148A">
            <w:pPr>
              <w:pStyle w:val="TableParagraph"/>
              <w:numPr>
                <w:ilvl w:val="0"/>
                <w:numId w:val="486"/>
              </w:numPr>
              <w:tabs>
                <w:tab w:val="left" w:pos="425"/>
              </w:tabs>
              <w:spacing w:before="74" w:line="242" w:lineRule="auto"/>
              <w:ind w:right="99"/>
              <w:jc w:val="both"/>
              <w:rPr>
                <w:i/>
                <w:sz w:val="24"/>
              </w:rPr>
            </w:pPr>
            <w:r w:rsidRPr="00DA161E">
              <w:rPr>
                <w:i/>
                <w:sz w:val="24"/>
              </w:rPr>
              <w:t xml:space="preserve">описывать порядок освобождения </w:t>
            </w:r>
            <w:r w:rsidRPr="00DA161E">
              <w:rPr>
                <w:i/>
                <w:spacing w:val="-6"/>
                <w:sz w:val="24"/>
              </w:rPr>
              <w:t xml:space="preserve">от </w:t>
            </w:r>
            <w:r w:rsidRPr="00DA161E">
              <w:rPr>
                <w:i/>
                <w:sz w:val="24"/>
              </w:rPr>
              <w:t>уголовной</w:t>
            </w:r>
            <w:r w:rsidRPr="00DA161E">
              <w:rPr>
                <w:i/>
                <w:spacing w:val="-1"/>
                <w:sz w:val="24"/>
              </w:rPr>
              <w:t xml:space="preserve"> </w:t>
            </w:r>
            <w:r w:rsidRPr="00DA161E">
              <w:rPr>
                <w:i/>
                <w:sz w:val="24"/>
              </w:rPr>
              <w:t>ответственности;</w:t>
            </w:r>
          </w:p>
          <w:p w:rsidR="009E1916" w:rsidRPr="00DA161E" w:rsidRDefault="00C21772" w:rsidP="00C1148A">
            <w:pPr>
              <w:pStyle w:val="TableParagraph"/>
              <w:numPr>
                <w:ilvl w:val="0"/>
                <w:numId w:val="486"/>
              </w:numPr>
              <w:tabs>
                <w:tab w:val="left" w:pos="425"/>
                <w:tab w:val="left" w:pos="3479"/>
              </w:tabs>
              <w:spacing w:before="74"/>
              <w:ind w:right="98"/>
              <w:jc w:val="both"/>
              <w:rPr>
                <w:i/>
                <w:sz w:val="24"/>
              </w:rPr>
            </w:pPr>
            <w:r w:rsidRPr="00DA161E">
              <w:rPr>
                <w:i/>
                <w:sz w:val="24"/>
              </w:rPr>
              <w:t>соотносить</w:t>
            </w:r>
            <w:r w:rsidRPr="00DA161E">
              <w:rPr>
                <w:i/>
                <w:sz w:val="24"/>
              </w:rPr>
              <w:tab/>
            </w:r>
            <w:r w:rsidRPr="00DA161E">
              <w:rPr>
                <w:i/>
                <w:spacing w:val="-3"/>
                <w:sz w:val="24"/>
              </w:rPr>
              <w:t xml:space="preserve">налоговые </w:t>
            </w:r>
            <w:r w:rsidRPr="00DA161E">
              <w:rPr>
                <w:i/>
                <w:sz w:val="24"/>
              </w:rPr>
              <w:t>правонарушения и ответственность за</w:t>
            </w:r>
            <w:r w:rsidRPr="00DA161E">
              <w:rPr>
                <w:i/>
                <w:spacing w:val="-2"/>
                <w:sz w:val="24"/>
              </w:rPr>
              <w:t xml:space="preserve"> </w:t>
            </w:r>
            <w:r w:rsidRPr="00DA161E">
              <w:rPr>
                <w:i/>
                <w:sz w:val="24"/>
              </w:rPr>
              <w:t>ихсовершение;</w:t>
            </w:r>
          </w:p>
          <w:p w:rsidR="009E1916" w:rsidRPr="00DA161E" w:rsidRDefault="00C21772" w:rsidP="00C1148A">
            <w:pPr>
              <w:pStyle w:val="TableParagraph"/>
              <w:numPr>
                <w:ilvl w:val="0"/>
                <w:numId w:val="486"/>
              </w:numPr>
              <w:tabs>
                <w:tab w:val="left" w:pos="425"/>
              </w:tabs>
              <w:spacing w:before="79"/>
              <w:ind w:right="98"/>
              <w:jc w:val="both"/>
              <w:rPr>
                <w:i/>
                <w:sz w:val="24"/>
              </w:rPr>
            </w:pPr>
            <w:r w:rsidRPr="00DA161E">
              <w:rPr>
                <w:i/>
                <w:sz w:val="24"/>
              </w:rPr>
              <w:t xml:space="preserve">применять правовые знания для аргументации собственной позиции вконкретных правовых ситуациях </w:t>
            </w:r>
            <w:r w:rsidRPr="00DA161E">
              <w:rPr>
                <w:i/>
                <w:spacing w:val="-11"/>
                <w:sz w:val="24"/>
              </w:rPr>
              <w:t xml:space="preserve">с </w:t>
            </w:r>
            <w:r w:rsidRPr="00DA161E">
              <w:rPr>
                <w:i/>
                <w:sz w:val="24"/>
              </w:rPr>
              <w:t>использованием нормативных</w:t>
            </w:r>
            <w:r w:rsidRPr="00DA161E">
              <w:rPr>
                <w:i/>
                <w:spacing w:val="-6"/>
                <w:sz w:val="24"/>
              </w:rPr>
              <w:t xml:space="preserve"> </w:t>
            </w:r>
            <w:r w:rsidRPr="00DA161E">
              <w:rPr>
                <w:i/>
                <w:sz w:val="24"/>
              </w:rPr>
              <w:t>актов.</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34"/>
        </w:trPr>
        <w:tc>
          <w:tcPr>
            <w:tcW w:w="5000" w:type="dxa"/>
          </w:tcPr>
          <w:p w:rsidR="009E1916" w:rsidRPr="00DA161E" w:rsidRDefault="00C21772">
            <w:pPr>
              <w:pStyle w:val="TableParagraph"/>
              <w:spacing w:line="242" w:lineRule="auto"/>
              <w:ind w:left="426" w:right="98"/>
              <w:jc w:val="both"/>
              <w:rPr>
                <w:sz w:val="24"/>
              </w:rPr>
            </w:pPr>
            <w:r w:rsidRPr="00DA161E">
              <w:rPr>
                <w:sz w:val="24"/>
              </w:rPr>
              <w:t>трудовое, административное,уголовное, налоговое право как ведущие отрасли российского права;</w:t>
            </w:r>
          </w:p>
          <w:p w:rsidR="009E1916" w:rsidRPr="00DA161E" w:rsidRDefault="00C21772" w:rsidP="00C1148A">
            <w:pPr>
              <w:pStyle w:val="TableParagraph"/>
              <w:numPr>
                <w:ilvl w:val="0"/>
                <w:numId w:val="485"/>
              </w:numPr>
              <w:tabs>
                <w:tab w:val="left" w:pos="427"/>
                <w:tab w:val="left" w:pos="3877"/>
                <w:tab w:val="left" w:pos="4180"/>
              </w:tabs>
              <w:spacing w:before="60"/>
              <w:ind w:right="97"/>
              <w:jc w:val="both"/>
              <w:rPr>
                <w:sz w:val="24"/>
              </w:rPr>
            </w:pPr>
            <w:r w:rsidRPr="00DA161E">
              <w:rPr>
                <w:sz w:val="24"/>
              </w:rPr>
              <w:t>характеризовать субъектов гражданских правоотношений,</w:t>
            </w:r>
            <w:r w:rsidRPr="00DA161E">
              <w:rPr>
                <w:sz w:val="24"/>
              </w:rPr>
              <w:tab/>
            </w:r>
            <w:r w:rsidRPr="00DA161E">
              <w:rPr>
                <w:spacing w:val="-1"/>
                <w:sz w:val="24"/>
              </w:rPr>
              <w:t xml:space="preserve">различать </w:t>
            </w:r>
            <w:r w:rsidRPr="00DA161E">
              <w:rPr>
                <w:sz w:val="24"/>
              </w:rPr>
              <w:t>организационно-правовые</w:t>
            </w:r>
            <w:r w:rsidRPr="00DA161E">
              <w:rPr>
                <w:sz w:val="24"/>
              </w:rPr>
              <w:tab/>
            </w:r>
            <w:r w:rsidRPr="00DA161E">
              <w:rPr>
                <w:sz w:val="24"/>
              </w:rPr>
              <w:tab/>
            </w:r>
            <w:r w:rsidRPr="00DA161E">
              <w:rPr>
                <w:spacing w:val="-4"/>
                <w:sz w:val="24"/>
              </w:rPr>
              <w:t xml:space="preserve">формы </w:t>
            </w:r>
            <w:r w:rsidRPr="00DA161E">
              <w:rPr>
                <w:sz w:val="24"/>
              </w:rPr>
              <w:t>предпринимательской</w:t>
            </w:r>
            <w:r w:rsidRPr="00DA161E">
              <w:rPr>
                <w:spacing w:val="-3"/>
                <w:sz w:val="24"/>
              </w:rPr>
              <w:t xml:space="preserve"> </w:t>
            </w:r>
            <w:r w:rsidRPr="00DA161E">
              <w:rPr>
                <w:sz w:val="24"/>
              </w:rPr>
              <w:t>деятельности;</w:t>
            </w:r>
          </w:p>
          <w:p w:rsidR="009E1916" w:rsidRPr="00DA161E" w:rsidRDefault="00C21772" w:rsidP="00C1148A">
            <w:pPr>
              <w:pStyle w:val="TableParagraph"/>
              <w:numPr>
                <w:ilvl w:val="0"/>
                <w:numId w:val="485"/>
              </w:numPr>
              <w:tabs>
                <w:tab w:val="left" w:pos="487"/>
              </w:tabs>
              <w:spacing w:before="79"/>
              <w:ind w:right="99"/>
              <w:jc w:val="both"/>
              <w:rPr>
                <w:sz w:val="24"/>
              </w:rPr>
            </w:pPr>
            <w:r w:rsidRPr="00DA161E">
              <w:tab/>
            </w:r>
            <w:r w:rsidRPr="00DA161E">
              <w:rPr>
                <w:sz w:val="24"/>
              </w:rPr>
              <w:t>иллюстрировать примерами нормы законодательства о защите прав потребителя;</w:t>
            </w:r>
          </w:p>
          <w:p w:rsidR="009E1916" w:rsidRPr="00DA161E" w:rsidRDefault="00C21772" w:rsidP="00C1148A">
            <w:pPr>
              <w:pStyle w:val="TableParagraph"/>
              <w:numPr>
                <w:ilvl w:val="0"/>
                <w:numId w:val="485"/>
              </w:numPr>
              <w:tabs>
                <w:tab w:val="left" w:pos="487"/>
              </w:tabs>
              <w:spacing w:before="82"/>
              <w:ind w:right="97"/>
              <w:jc w:val="both"/>
              <w:rPr>
                <w:sz w:val="24"/>
              </w:rPr>
            </w:pPr>
            <w:r w:rsidRPr="00DA161E">
              <w:tab/>
            </w:r>
            <w:r w:rsidRPr="00DA161E">
              <w:rPr>
                <w:sz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w:t>
            </w:r>
            <w:r w:rsidRPr="00DA161E">
              <w:rPr>
                <w:spacing w:val="1"/>
                <w:sz w:val="24"/>
              </w:rPr>
              <w:t xml:space="preserve"> </w:t>
            </w:r>
            <w:r w:rsidRPr="00DA161E">
              <w:rPr>
                <w:sz w:val="24"/>
              </w:rPr>
              <w:t>договора;</w:t>
            </w:r>
          </w:p>
          <w:p w:rsidR="009E1916" w:rsidRPr="00DA161E" w:rsidRDefault="00C21772" w:rsidP="00C1148A">
            <w:pPr>
              <w:pStyle w:val="TableParagraph"/>
              <w:numPr>
                <w:ilvl w:val="0"/>
                <w:numId w:val="485"/>
              </w:numPr>
              <w:tabs>
                <w:tab w:val="left" w:pos="487"/>
              </w:tabs>
              <w:spacing w:before="80" w:line="242" w:lineRule="auto"/>
              <w:ind w:right="99"/>
              <w:jc w:val="both"/>
              <w:rPr>
                <w:sz w:val="24"/>
              </w:rPr>
            </w:pPr>
            <w:r w:rsidRPr="00DA161E">
              <w:tab/>
            </w:r>
            <w:r w:rsidRPr="00DA161E">
              <w:rPr>
                <w:sz w:val="24"/>
              </w:rPr>
              <w:t>иллюстрировать примерами привлечение к гражданско-правовой</w:t>
            </w:r>
            <w:r w:rsidRPr="00DA161E">
              <w:rPr>
                <w:spacing w:val="-6"/>
                <w:sz w:val="24"/>
              </w:rPr>
              <w:t xml:space="preserve"> </w:t>
            </w:r>
            <w:r w:rsidRPr="00DA161E">
              <w:rPr>
                <w:sz w:val="24"/>
              </w:rPr>
              <w:t>ответственности;</w:t>
            </w:r>
          </w:p>
          <w:p w:rsidR="009E1916" w:rsidRPr="00DA161E" w:rsidRDefault="00C21772" w:rsidP="00C1148A">
            <w:pPr>
              <w:pStyle w:val="TableParagraph"/>
              <w:numPr>
                <w:ilvl w:val="0"/>
                <w:numId w:val="485"/>
              </w:numPr>
              <w:tabs>
                <w:tab w:val="left" w:pos="427"/>
              </w:tabs>
              <w:spacing w:before="73" w:line="242" w:lineRule="auto"/>
              <w:ind w:right="99"/>
              <w:jc w:val="both"/>
              <w:rPr>
                <w:sz w:val="24"/>
              </w:rPr>
            </w:pPr>
            <w:r w:rsidRPr="00DA161E">
              <w:rPr>
                <w:sz w:val="24"/>
              </w:rPr>
              <w:t>характеризовать права и обязанности членов</w:t>
            </w:r>
            <w:r w:rsidRPr="00DA161E">
              <w:rPr>
                <w:spacing w:val="-1"/>
                <w:sz w:val="24"/>
              </w:rPr>
              <w:t xml:space="preserve"> </w:t>
            </w:r>
            <w:r w:rsidRPr="00DA161E">
              <w:rPr>
                <w:sz w:val="24"/>
              </w:rPr>
              <w:t>семьи;</w:t>
            </w:r>
          </w:p>
          <w:p w:rsidR="009E1916" w:rsidRPr="00DA161E" w:rsidRDefault="00C21772" w:rsidP="00C1148A">
            <w:pPr>
              <w:pStyle w:val="TableParagraph"/>
              <w:numPr>
                <w:ilvl w:val="0"/>
                <w:numId w:val="485"/>
              </w:numPr>
              <w:tabs>
                <w:tab w:val="left" w:pos="427"/>
              </w:tabs>
              <w:spacing w:before="74" w:line="242" w:lineRule="auto"/>
              <w:ind w:right="99"/>
              <w:jc w:val="both"/>
              <w:rPr>
                <w:sz w:val="24"/>
              </w:rPr>
            </w:pPr>
            <w:r w:rsidRPr="00DA161E">
              <w:rPr>
                <w:sz w:val="24"/>
              </w:rPr>
              <w:t>объяснять порядок и условия регистрации и расторжения</w:t>
            </w:r>
            <w:r w:rsidRPr="00DA161E">
              <w:rPr>
                <w:spacing w:val="-1"/>
                <w:sz w:val="24"/>
              </w:rPr>
              <w:t xml:space="preserve"> </w:t>
            </w:r>
            <w:r w:rsidRPr="00DA161E">
              <w:rPr>
                <w:sz w:val="24"/>
              </w:rPr>
              <w:t>брака;</w:t>
            </w:r>
          </w:p>
          <w:p w:rsidR="009E1916" w:rsidRPr="00DA161E" w:rsidRDefault="00C21772" w:rsidP="00C1148A">
            <w:pPr>
              <w:pStyle w:val="TableParagraph"/>
              <w:numPr>
                <w:ilvl w:val="0"/>
                <w:numId w:val="485"/>
              </w:numPr>
              <w:tabs>
                <w:tab w:val="left" w:pos="427"/>
                <w:tab w:val="left" w:pos="3920"/>
              </w:tabs>
              <w:spacing w:before="76"/>
              <w:ind w:right="98"/>
              <w:jc w:val="both"/>
              <w:rPr>
                <w:sz w:val="24"/>
              </w:rPr>
            </w:pPr>
            <w:r w:rsidRPr="00DA161E">
              <w:rPr>
                <w:sz w:val="24"/>
              </w:rPr>
              <w:t>характеризовать</w:t>
            </w:r>
            <w:r w:rsidRPr="00DA161E">
              <w:rPr>
                <w:sz w:val="24"/>
              </w:rPr>
              <w:tab/>
            </w:r>
            <w:r w:rsidRPr="00DA161E">
              <w:rPr>
                <w:spacing w:val="-3"/>
                <w:sz w:val="24"/>
              </w:rPr>
              <w:t xml:space="preserve">трудовые </w:t>
            </w:r>
            <w:r w:rsidRPr="00DA161E">
              <w:rPr>
                <w:sz w:val="24"/>
              </w:rPr>
              <w:t>правоотношения и дифференцировать участников этих</w:t>
            </w:r>
            <w:r w:rsidRPr="00DA161E">
              <w:rPr>
                <w:spacing w:val="-3"/>
                <w:sz w:val="24"/>
              </w:rPr>
              <w:t xml:space="preserve"> </w:t>
            </w:r>
            <w:r w:rsidRPr="00DA161E">
              <w:rPr>
                <w:sz w:val="24"/>
              </w:rPr>
              <w:t>правоотношений;</w:t>
            </w:r>
          </w:p>
          <w:p w:rsidR="009E1916" w:rsidRPr="00DA161E" w:rsidRDefault="00C21772" w:rsidP="00C1148A">
            <w:pPr>
              <w:pStyle w:val="TableParagraph"/>
              <w:numPr>
                <w:ilvl w:val="0"/>
                <w:numId w:val="485"/>
              </w:numPr>
              <w:tabs>
                <w:tab w:val="left" w:pos="427"/>
              </w:tabs>
              <w:spacing w:before="79" w:line="242" w:lineRule="auto"/>
              <w:ind w:right="101"/>
              <w:jc w:val="both"/>
              <w:rPr>
                <w:sz w:val="24"/>
              </w:rPr>
            </w:pPr>
            <w:r w:rsidRPr="00DA161E">
              <w:rPr>
                <w:sz w:val="24"/>
              </w:rPr>
              <w:t>раскрывать содержание трудового договора;</w:t>
            </w:r>
          </w:p>
          <w:p w:rsidR="009E1916" w:rsidRPr="00DA161E" w:rsidRDefault="00C21772" w:rsidP="00C1148A">
            <w:pPr>
              <w:pStyle w:val="TableParagraph"/>
              <w:numPr>
                <w:ilvl w:val="0"/>
                <w:numId w:val="485"/>
              </w:numPr>
              <w:tabs>
                <w:tab w:val="left" w:pos="487"/>
              </w:tabs>
              <w:spacing w:before="74"/>
              <w:ind w:right="95"/>
              <w:jc w:val="both"/>
              <w:rPr>
                <w:sz w:val="24"/>
              </w:rPr>
            </w:pPr>
            <w:r w:rsidRPr="00DA161E">
              <w:tab/>
            </w:r>
            <w:r w:rsidRPr="00DA161E">
              <w:rPr>
                <w:sz w:val="24"/>
              </w:rPr>
              <w:t>разъяснять на примерах особенности положения несовершеннолетних в трудовых</w:t>
            </w:r>
            <w:r w:rsidRPr="00DA161E">
              <w:rPr>
                <w:spacing w:val="1"/>
                <w:sz w:val="24"/>
              </w:rPr>
              <w:t xml:space="preserve"> </w:t>
            </w:r>
            <w:r w:rsidRPr="00DA161E">
              <w:rPr>
                <w:sz w:val="24"/>
              </w:rPr>
              <w:t>отношениях;</w:t>
            </w:r>
          </w:p>
          <w:p w:rsidR="009E1916" w:rsidRPr="00DA161E" w:rsidRDefault="00C21772" w:rsidP="00C1148A">
            <w:pPr>
              <w:pStyle w:val="TableParagraph"/>
              <w:numPr>
                <w:ilvl w:val="1"/>
                <w:numId w:val="485"/>
              </w:numPr>
              <w:tabs>
                <w:tab w:val="left" w:pos="785"/>
              </w:tabs>
              <w:spacing w:before="85"/>
              <w:ind w:hanging="361"/>
              <w:jc w:val="both"/>
              <w:rPr>
                <w:sz w:val="24"/>
              </w:rPr>
            </w:pPr>
            <w:r w:rsidRPr="00DA161E">
              <w:rPr>
                <w:sz w:val="24"/>
              </w:rPr>
              <w:t>иллюстрировать примерами</w:t>
            </w:r>
            <w:r w:rsidRPr="00DA161E">
              <w:rPr>
                <w:spacing w:val="-5"/>
                <w:sz w:val="24"/>
              </w:rPr>
              <w:t xml:space="preserve"> </w:t>
            </w:r>
            <w:r w:rsidRPr="00DA161E">
              <w:rPr>
                <w:sz w:val="24"/>
              </w:rPr>
              <w:t>способы</w:t>
            </w:r>
          </w:p>
          <w:p w:rsidR="009E1916" w:rsidRPr="00DA161E" w:rsidRDefault="00C21772">
            <w:pPr>
              <w:pStyle w:val="TableParagraph"/>
              <w:tabs>
                <w:tab w:val="left" w:pos="2391"/>
                <w:tab w:val="left" w:pos="3166"/>
              </w:tabs>
              <w:spacing w:before="76"/>
              <w:ind w:left="424" w:right="98"/>
              <w:jc w:val="both"/>
              <w:rPr>
                <w:sz w:val="24"/>
              </w:rPr>
            </w:pPr>
            <w:r w:rsidRPr="00DA161E">
              <w:rPr>
                <w:sz w:val="24"/>
              </w:rPr>
              <w:t>разрешения трудовых споров и привлечение</w:t>
            </w:r>
            <w:r w:rsidRPr="00DA161E">
              <w:rPr>
                <w:sz w:val="24"/>
              </w:rPr>
              <w:tab/>
              <w:t>к</w:t>
            </w:r>
            <w:r w:rsidRPr="00DA161E">
              <w:rPr>
                <w:sz w:val="24"/>
              </w:rPr>
              <w:tab/>
            </w:r>
            <w:r w:rsidRPr="00DA161E">
              <w:rPr>
                <w:spacing w:val="-1"/>
                <w:sz w:val="24"/>
              </w:rPr>
              <w:t xml:space="preserve">дисциплинарной </w:t>
            </w:r>
            <w:r w:rsidRPr="00DA161E">
              <w:rPr>
                <w:sz w:val="24"/>
              </w:rPr>
              <w:t>ответственности;</w:t>
            </w:r>
          </w:p>
          <w:p w:rsidR="009E1916" w:rsidRPr="00DA161E" w:rsidRDefault="00C21772" w:rsidP="00C1148A">
            <w:pPr>
              <w:pStyle w:val="TableParagraph"/>
              <w:numPr>
                <w:ilvl w:val="0"/>
                <w:numId w:val="485"/>
              </w:numPr>
              <w:tabs>
                <w:tab w:val="left" w:pos="487"/>
              </w:tabs>
              <w:spacing w:before="80"/>
              <w:ind w:right="98"/>
              <w:jc w:val="both"/>
              <w:rPr>
                <w:sz w:val="24"/>
              </w:rPr>
            </w:pPr>
            <w:r w:rsidRPr="00DA161E">
              <w:tab/>
            </w:r>
            <w:r w:rsidRPr="00DA161E">
              <w:rPr>
                <w:sz w:val="24"/>
              </w:rPr>
              <w:t>различать виды административных правонарушений и описывать порядок привлечения к административной ответственности;</w:t>
            </w:r>
          </w:p>
          <w:p w:rsidR="009E1916" w:rsidRPr="00DA161E" w:rsidRDefault="00C21772" w:rsidP="00C1148A">
            <w:pPr>
              <w:pStyle w:val="TableParagraph"/>
              <w:numPr>
                <w:ilvl w:val="0"/>
                <w:numId w:val="485"/>
              </w:numPr>
              <w:tabs>
                <w:tab w:val="left" w:pos="427"/>
                <w:tab w:val="left" w:pos="4364"/>
              </w:tabs>
              <w:spacing w:before="82" w:line="242" w:lineRule="auto"/>
              <w:ind w:right="97"/>
              <w:jc w:val="both"/>
              <w:rPr>
                <w:sz w:val="24"/>
              </w:rPr>
            </w:pPr>
            <w:r w:rsidRPr="00DA161E">
              <w:rPr>
                <w:sz w:val="24"/>
              </w:rPr>
              <w:t>дифференцировать</w:t>
            </w:r>
            <w:r w:rsidRPr="00DA161E">
              <w:rPr>
                <w:sz w:val="24"/>
              </w:rPr>
              <w:tab/>
            </w:r>
            <w:r w:rsidRPr="00DA161E">
              <w:rPr>
                <w:spacing w:val="-5"/>
                <w:sz w:val="24"/>
              </w:rPr>
              <w:t xml:space="preserve">виды </w:t>
            </w:r>
            <w:r w:rsidRPr="00DA161E">
              <w:rPr>
                <w:sz w:val="24"/>
              </w:rPr>
              <w:t>административных</w:t>
            </w:r>
            <w:r w:rsidRPr="00DA161E">
              <w:rPr>
                <w:spacing w:val="-2"/>
                <w:sz w:val="24"/>
              </w:rPr>
              <w:t xml:space="preserve"> </w:t>
            </w:r>
            <w:r w:rsidRPr="00DA161E">
              <w:rPr>
                <w:sz w:val="24"/>
              </w:rPr>
              <w:t>наказаний;</w:t>
            </w:r>
          </w:p>
          <w:p w:rsidR="009E1916" w:rsidRPr="00DA161E" w:rsidRDefault="00C21772" w:rsidP="00C1148A">
            <w:pPr>
              <w:pStyle w:val="TableParagraph"/>
              <w:numPr>
                <w:ilvl w:val="0"/>
                <w:numId w:val="485"/>
              </w:numPr>
              <w:tabs>
                <w:tab w:val="left" w:pos="427"/>
              </w:tabs>
              <w:spacing w:before="74" w:line="242" w:lineRule="auto"/>
              <w:ind w:right="99"/>
              <w:jc w:val="both"/>
              <w:rPr>
                <w:sz w:val="24"/>
              </w:rPr>
            </w:pPr>
            <w:r w:rsidRPr="00DA161E">
              <w:rPr>
                <w:sz w:val="24"/>
              </w:rPr>
              <w:t>дифференцировать виды преступлений и наказания за</w:t>
            </w:r>
            <w:r w:rsidRPr="00DA161E">
              <w:rPr>
                <w:spacing w:val="-5"/>
                <w:sz w:val="24"/>
              </w:rPr>
              <w:t xml:space="preserve"> </w:t>
            </w:r>
            <w:r w:rsidRPr="00DA161E">
              <w:rPr>
                <w:sz w:val="24"/>
              </w:rPr>
              <w:t>них;</w:t>
            </w:r>
          </w:p>
          <w:p w:rsidR="009E1916" w:rsidRPr="00DA161E" w:rsidRDefault="00C21772" w:rsidP="00C1148A">
            <w:pPr>
              <w:pStyle w:val="TableParagraph"/>
              <w:numPr>
                <w:ilvl w:val="0"/>
                <w:numId w:val="485"/>
              </w:numPr>
              <w:tabs>
                <w:tab w:val="left" w:pos="427"/>
                <w:tab w:val="left" w:pos="2036"/>
                <w:tab w:val="left" w:pos="3823"/>
              </w:tabs>
              <w:spacing w:before="73" w:line="242" w:lineRule="auto"/>
              <w:ind w:right="100"/>
              <w:jc w:val="both"/>
              <w:rPr>
                <w:sz w:val="24"/>
              </w:rPr>
            </w:pPr>
            <w:r w:rsidRPr="00DA161E">
              <w:rPr>
                <w:sz w:val="24"/>
              </w:rPr>
              <w:t>выявлять</w:t>
            </w:r>
            <w:r w:rsidRPr="00DA161E">
              <w:rPr>
                <w:sz w:val="24"/>
              </w:rPr>
              <w:tab/>
              <w:t>специфику</w:t>
            </w:r>
            <w:r w:rsidRPr="00DA161E">
              <w:rPr>
                <w:sz w:val="24"/>
              </w:rPr>
              <w:tab/>
            </w:r>
            <w:r w:rsidRPr="00DA161E">
              <w:rPr>
                <w:spacing w:val="-4"/>
                <w:sz w:val="24"/>
              </w:rPr>
              <w:t xml:space="preserve">уголовной </w:t>
            </w:r>
            <w:r w:rsidRPr="00DA161E">
              <w:rPr>
                <w:sz w:val="24"/>
              </w:rPr>
              <w:t>ответственности</w:t>
            </w:r>
            <w:r w:rsidRPr="00DA161E">
              <w:rPr>
                <w:spacing w:val="-2"/>
                <w:sz w:val="24"/>
              </w:rPr>
              <w:t xml:space="preserve"> </w:t>
            </w:r>
            <w:r w:rsidRPr="00DA161E">
              <w:rPr>
                <w:sz w:val="24"/>
              </w:rPr>
              <w:t>несовершеннолетних;</w:t>
            </w:r>
          </w:p>
          <w:p w:rsidR="009E1916" w:rsidRPr="00DA161E" w:rsidRDefault="00C21772" w:rsidP="00C1148A">
            <w:pPr>
              <w:pStyle w:val="TableParagraph"/>
              <w:numPr>
                <w:ilvl w:val="0"/>
                <w:numId w:val="485"/>
              </w:numPr>
              <w:tabs>
                <w:tab w:val="left" w:pos="427"/>
              </w:tabs>
              <w:spacing w:before="77" w:line="242" w:lineRule="auto"/>
              <w:ind w:right="99"/>
              <w:jc w:val="both"/>
              <w:rPr>
                <w:sz w:val="24"/>
              </w:rPr>
            </w:pPr>
            <w:r w:rsidRPr="00DA161E">
              <w:rPr>
                <w:sz w:val="24"/>
              </w:rPr>
              <w:t>различать права и обязанности налогоплательщика;</w:t>
            </w:r>
          </w:p>
          <w:p w:rsidR="009E1916" w:rsidRPr="00DA161E" w:rsidRDefault="00C21772" w:rsidP="00C1148A">
            <w:pPr>
              <w:pStyle w:val="TableParagraph"/>
              <w:numPr>
                <w:ilvl w:val="0"/>
                <w:numId w:val="485"/>
              </w:numPr>
              <w:tabs>
                <w:tab w:val="left" w:pos="427"/>
              </w:tabs>
              <w:spacing w:before="73" w:line="270" w:lineRule="atLeast"/>
              <w:ind w:right="99"/>
              <w:jc w:val="both"/>
              <w:rPr>
                <w:sz w:val="24"/>
              </w:rPr>
            </w:pPr>
            <w:r w:rsidRPr="00DA161E">
              <w:rPr>
                <w:sz w:val="24"/>
              </w:rPr>
              <w:t>анализировать практические ситуации, связанные с</w:t>
            </w:r>
            <w:r w:rsidRPr="00DA161E">
              <w:rPr>
                <w:spacing w:val="34"/>
                <w:sz w:val="24"/>
              </w:rPr>
              <w:t xml:space="preserve"> </w:t>
            </w:r>
            <w:r w:rsidRPr="00DA161E">
              <w:rPr>
                <w:sz w:val="24"/>
              </w:rPr>
              <w:t>гражданскими,семейными,</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3909"/>
        </w:trPr>
        <w:tc>
          <w:tcPr>
            <w:tcW w:w="5000" w:type="dxa"/>
          </w:tcPr>
          <w:p w:rsidR="009E1916" w:rsidRPr="00DA161E" w:rsidRDefault="00C21772">
            <w:pPr>
              <w:pStyle w:val="TableParagraph"/>
              <w:ind w:left="426" w:right="95"/>
              <w:jc w:val="both"/>
              <w:rPr>
                <w:sz w:val="24"/>
              </w:rPr>
            </w:pPr>
            <w:r w:rsidRPr="00DA161E">
              <w:rPr>
                <w:sz w:val="24"/>
              </w:rPr>
              <w:t>трудовыми, уголовными и налоговыми правоотношениями; в предлагаемых модельных ситуациях определять признаки</w:t>
            </w:r>
            <w:r w:rsidRPr="00DA161E">
              <w:rPr>
                <w:spacing w:val="-3"/>
                <w:sz w:val="24"/>
              </w:rPr>
              <w:t xml:space="preserve"> </w:t>
            </w:r>
            <w:r w:rsidRPr="00DA161E">
              <w:rPr>
                <w:sz w:val="24"/>
              </w:rPr>
              <w:t>правонарушения;</w:t>
            </w:r>
          </w:p>
          <w:p w:rsidR="009E1916" w:rsidRPr="00DA161E" w:rsidRDefault="00C21772" w:rsidP="00C1148A">
            <w:pPr>
              <w:pStyle w:val="TableParagraph"/>
              <w:numPr>
                <w:ilvl w:val="0"/>
                <w:numId w:val="484"/>
              </w:numPr>
              <w:tabs>
                <w:tab w:val="left" w:pos="427"/>
              </w:tabs>
              <w:spacing w:before="68"/>
              <w:ind w:right="97"/>
              <w:jc w:val="both"/>
              <w:rPr>
                <w:sz w:val="24"/>
              </w:rPr>
            </w:pPr>
            <w:r w:rsidRPr="00DA161E">
              <w:rPr>
                <w:sz w:val="24"/>
              </w:rPr>
              <w:t>различать гражданское, арбитражное, уголовное судопроизводство,грамотно применять правовые нормы для разрешения конфликтов правовыми способами;</w:t>
            </w:r>
          </w:p>
          <w:p w:rsidR="009E1916" w:rsidRPr="00DA161E" w:rsidRDefault="00C21772" w:rsidP="00C1148A">
            <w:pPr>
              <w:pStyle w:val="TableParagraph"/>
              <w:numPr>
                <w:ilvl w:val="0"/>
                <w:numId w:val="484"/>
              </w:numPr>
              <w:tabs>
                <w:tab w:val="left" w:pos="487"/>
              </w:tabs>
              <w:spacing w:before="79"/>
              <w:ind w:right="95"/>
              <w:jc w:val="both"/>
              <w:rPr>
                <w:sz w:val="24"/>
              </w:rPr>
            </w:pPr>
            <w:r w:rsidRPr="00DA161E">
              <w:tab/>
            </w:r>
            <w:r w:rsidRPr="00DA161E">
              <w:rPr>
                <w:sz w:val="24"/>
              </w:rPr>
              <w:t>высказывать обоснованные суждения, основываясь на внутренней убежденности в необходимости соблюдения норм</w:t>
            </w:r>
            <w:r w:rsidRPr="00DA161E">
              <w:rPr>
                <w:spacing w:val="-12"/>
                <w:sz w:val="24"/>
              </w:rPr>
              <w:t xml:space="preserve"> </w:t>
            </w:r>
            <w:r w:rsidRPr="00DA161E">
              <w:rPr>
                <w:sz w:val="24"/>
              </w:rPr>
              <w:t>права;</w:t>
            </w:r>
          </w:p>
          <w:p w:rsidR="009E1916" w:rsidRPr="00DA161E" w:rsidRDefault="00C21772" w:rsidP="00C1148A">
            <w:pPr>
              <w:pStyle w:val="TableParagraph"/>
              <w:numPr>
                <w:ilvl w:val="0"/>
                <w:numId w:val="484"/>
              </w:numPr>
              <w:tabs>
                <w:tab w:val="left" w:pos="427"/>
              </w:tabs>
              <w:spacing w:before="84"/>
              <w:ind w:hanging="361"/>
              <w:jc w:val="both"/>
              <w:rPr>
                <w:sz w:val="24"/>
              </w:rPr>
            </w:pPr>
            <w:r w:rsidRPr="00DA161E">
              <w:rPr>
                <w:sz w:val="24"/>
              </w:rPr>
              <w:t>различать виды юридических</w:t>
            </w:r>
            <w:r w:rsidRPr="00DA161E">
              <w:rPr>
                <w:spacing w:val="-6"/>
                <w:sz w:val="24"/>
              </w:rPr>
              <w:t xml:space="preserve"> </w:t>
            </w:r>
            <w:r w:rsidRPr="00DA161E">
              <w:rPr>
                <w:sz w:val="24"/>
              </w:rPr>
              <w:t>профессий.</w:t>
            </w:r>
          </w:p>
        </w:tc>
        <w:tc>
          <w:tcPr>
            <w:tcW w:w="4640" w:type="dxa"/>
          </w:tcPr>
          <w:p w:rsidR="009E1916" w:rsidRPr="00DA161E" w:rsidRDefault="009E1916">
            <w:pPr>
              <w:pStyle w:val="TableParagraph"/>
              <w:rPr>
                <w:sz w:val="24"/>
              </w:rPr>
            </w:pPr>
          </w:p>
        </w:tc>
      </w:tr>
      <w:tr w:rsidR="00C21772" w:rsidRPr="00DA161E">
        <w:trPr>
          <w:trHeight w:val="907"/>
        </w:trPr>
        <w:tc>
          <w:tcPr>
            <w:tcW w:w="5000" w:type="dxa"/>
          </w:tcPr>
          <w:p w:rsidR="009E1916" w:rsidRPr="00DA161E" w:rsidRDefault="00C21772">
            <w:pPr>
              <w:pStyle w:val="TableParagraph"/>
              <w:spacing w:line="242" w:lineRule="auto"/>
              <w:ind w:left="426" w:right="119" w:firstLine="568"/>
              <w:rPr>
                <w:b/>
                <w:sz w:val="24"/>
              </w:rPr>
            </w:pPr>
            <w:r w:rsidRPr="00DA161E">
              <w:rPr>
                <w:b/>
                <w:sz w:val="24"/>
              </w:rPr>
              <w:t>Выпускник на углубленном уровне научится:</w:t>
            </w:r>
          </w:p>
        </w:tc>
        <w:tc>
          <w:tcPr>
            <w:tcW w:w="4640" w:type="dxa"/>
          </w:tcPr>
          <w:p w:rsidR="009E1916" w:rsidRPr="00DA161E" w:rsidRDefault="00C21772">
            <w:pPr>
              <w:pStyle w:val="TableParagraph"/>
              <w:ind w:left="427" w:right="565" w:firstLine="569"/>
              <w:rPr>
                <w:b/>
                <w:sz w:val="24"/>
              </w:rPr>
            </w:pPr>
            <w:r w:rsidRPr="00DA161E">
              <w:rPr>
                <w:b/>
                <w:sz w:val="24"/>
              </w:rPr>
              <w:t>Выпускник на углубленном уровне получит возможность научиться:</w:t>
            </w:r>
          </w:p>
        </w:tc>
      </w:tr>
      <w:tr w:rsidR="00C21772" w:rsidRPr="00DA161E">
        <w:trPr>
          <w:trHeight w:val="9437"/>
        </w:trPr>
        <w:tc>
          <w:tcPr>
            <w:tcW w:w="5000" w:type="dxa"/>
          </w:tcPr>
          <w:p w:rsidR="009E1916" w:rsidRPr="00DA161E" w:rsidRDefault="00C21772" w:rsidP="00C1148A">
            <w:pPr>
              <w:pStyle w:val="TableParagraph"/>
              <w:numPr>
                <w:ilvl w:val="0"/>
                <w:numId w:val="483"/>
              </w:numPr>
              <w:tabs>
                <w:tab w:val="left" w:pos="427"/>
              </w:tabs>
              <w:spacing w:line="242" w:lineRule="auto"/>
              <w:ind w:right="95"/>
              <w:jc w:val="both"/>
              <w:rPr>
                <w:sz w:val="24"/>
              </w:rPr>
            </w:pPr>
            <w:r w:rsidRPr="00DA161E">
              <w:rPr>
                <w:sz w:val="24"/>
              </w:rPr>
              <w:t>выделять содержание различных теорий происхождения государства;</w:t>
            </w:r>
          </w:p>
          <w:p w:rsidR="009E1916" w:rsidRPr="00DA161E" w:rsidRDefault="00C21772" w:rsidP="00C1148A">
            <w:pPr>
              <w:pStyle w:val="TableParagraph"/>
              <w:numPr>
                <w:ilvl w:val="0"/>
                <w:numId w:val="483"/>
              </w:numPr>
              <w:tabs>
                <w:tab w:val="left" w:pos="427"/>
              </w:tabs>
              <w:spacing w:before="64"/>
              <w:ind w:hanging="361"/>
              <w:jc w:val="both"/>
              <w:rPr>
                <w:sz w:val="24"/>
              </w:rPr>
            </w:pPr>
            <w:r w:rsidRPr="00DA161E">
              <w:rPr>
                <w:sz w:val="24"/>
              </w:rPr>
              <w:t>сравнивать различные формы</w:t>
            </w:r>
            <w:r w:rsidRPr="00DA161E">
              <w:rPr>
                <w:spacing w:val="-7"/>
                <w:sz w:val="24"/>
              </w:rPr>
              <w:t xml:space="preserve"> </w:t>
            </w:r>
            <w:r w:rsidRPr="00DA161E">
              <w:rPr>
                <w:sz w:val="24"/>
              </w:rPr>
              <w:t>государства;</w:t>
            </w:r>
          </w:p>
          <w:p w:rsidR="009E1916" w:rsidRPr="00DA161E" w:rsidRDefault="00C21772" w:rsidP="00C1148A">
            <w:pPr>
              <w:pStyle w:val="TableParagraph"/>
              <w:numPr>
                <w:ilvl w:val="0"/>
                <w:numId w:val="483"/>
              </w:numPr>
              <w:tabs>
                <w:tab w:val="left" w:pos="427"/>
              </w:tabs>
              <w:spacing w:before="77"/>
              <w:ind w:right="93"/>
              <w:jc w:val="both"/>
              <w:rPr>
                <w:sz w:val="24"/>
              </w:rPr>
            </w:pPr>
            <w:r w:rsidRPr="00DA161E">
              <w:rPr>
                <w:sz w:val="24"/>
              </w:rPr>
              <w:t>приводить примеры различных элементов государственного механизма и их место в общей структуре;</w:t>
            </w:r>
          </w:p>
          <w:p w:rsidR="009E1916" w:rsidRPr="00DA161E" w:rsidRDefault="00C21772" w:rsidP="00C1148A">
            <w:pPr>
              <w:pStyle w:val="TableParagraph"/>
              <w:numPr>
                <w:ilvl w:val="0"/>
                <w:numId w:val="483"/>
              </w:numPr>
              <w:tabs>
                <w:tab w:val="left" w:pos="427"/>
              </w:tabs>
              <w:spacing w:before="79" w:line="242" w:lineRule="auto"/>
              <w:ind w:right="97"/>
              <w:jc w:val="both"/>
              <w:rPr>
                <w:sz w:val="24"/>
              </w:rPr>
            </w:pPr>
            <w:r w:rsidRPr="00DA161E">
              <w:rPr>
                <w:sz w:val="24"/>
              </w:rPr>
              <w:t>соотносить основные черты гражданского общества и правового</w:t>
            </w:r>
            <w:r w:rsidRPr="00DA161E">
              <w:rPr>
                <w:spacing w:val="-4"/>
                <w:sz w:val="24"/>
              </w:rPr>
              <w:t xml:space="preserve"> </w:t>
            </w:r>
            <w:r w:rsidRPr="00DA161E">
              <w:rPr>
                <w:sz w:val="24"/>
              </w:rPr>
              <w:t>государства;</w:t>
            </w:r>
          </w:p>
          <w:p w:rsidR="009E1916" w:rsidRPr="00DA161E" w:rsidRDefault="00C21772" w:rsidP="00C1148A">
            <w:pPr>
              <w:pStyle w:val="TableParagraph"/>
              <w:numPr>
                <w:ilvl w:val="0"/>
                <w:numId w:val="483"/>
              </w:numPr>
              <w:tabs>
                <w:tab w:val="left" w:pos="427"/>
              </w:tabs>
              <w:spacing w:before="77"/>
              <w:ind w:right="93"/>
              <w:jc w:val="both"/>
              <w:rPr>
                <w:sz w:val="24"/>
              </w:rPr>
            </w:pPr>
            <w:r w:rsidRPr="00DA161E">
              <w:rPr>
                <w:sz w:val="24"/>
              </w:rPr>
              <w:t>применять знания о принципах, источниках, нормах, институтах и отраслях права, необходимых для ориентации в российском нормативно- правовом материале, для эффективной реализации своих прав и законных интересов;</w:t>
            </w:r>
          </w:p>
          <w:p w:rsidR="009E1916" w:rsidRPr="00DA161E" w:rsidRDefault="00C21772" w:rsidP="00C1148A">
            <w:pPr>
              <w:pStyle w:val="TableParagraph"/>
              <w:numPr>
                <w:ilvl w:val="0"/>
                <w:numId w:val="483"/>
              </w:numPr>
              <w:tabs>
                <w:tab w:val="left" w:pos="427"/>
              </w:tabs>
              <w:spacing w:before="79"/>
              <w:ind w:right="97"/>
              <w:jc w:val="both"/>
              <w:rPr>
                <w:sz w:val="24"/>
              </w:rPr>
            </w:pPr>
            <w:r w:rsidRPr="00DA161E">
              <w:rPr>
                <w:sz w:val="24"/>
              </w:rPr>
              <w:t>оценивать роль и значение права как важного социального регулятора и элемента культуры</w:t>
            </w:r>
            <w:r w:rsidRPr="00DA161E">
              <w:rPr>
                <w:spacing w:val="-2"/>
                <w:sz w:val="24"/>
              </w:rPr>
              <w:t xml:space="preserve"> </w:t>
            </w:r>
            <w:r w:rsidRPr="00DA161E">
              <w:rPr>
                <w:sz w:val="24"/>
              </w:rPr>
              <w:t>общества;</w:t>
            </w:r>
          </w:p>
          <w:p w:rsidR="009E1916" w:rsidRPr="00DA161E" w:rsidRDefault="00C21772" w:rsidP="00C1148A">
            <w:pPr>
              <w:pStyle w:val="TableParagraph"/>
              <w:numPr>
                <w:ilvl w:val="0"/>
                <w:numId w:val="483"/>
              </w:numPr>
              <w:tabs>
                <w:tab w:val="left" w:pos="427"/>
              </w:tabs>
              <w:spacing w:before="80"/>
              <w:ind w:right="93"/>
              <w:jc w:val="both"/>
              <w:rPr>
                <w:sz w:val="24"/>
              </w:rPr>
            </w:pPr>
            <w:r w:rsidRPr="00DA161E">
              <w:rPr>
                <w:sz w:val="24"/>
              </w:rPr>
              <w:t>сравнивать и выделять особенности и достоинства различных правовых систем (семей);</w:t>
            </w:r>
          </w:p>
          <w:p w:rsidR="009E1916" w:rsidRPr="00DA161E" w:rsidRDefault="00C21772" w:rsidP="00C1148A">
            <w:pPr>
              <w:pStyle w:val="TableParagraph"/>
              <w:numPr>
                <w:ilvl w:val="0"/>
                <w:numId w:val="483"/>
              </w:numPr>
              <w:tabs>
                <w:tab w:val="left" w:pos="427"/>
              </w:tabs>
              <w:spacing w:before="82"/>
              <w:ind w:right="94"/>
              <w:jc w:val="both"/>
              <w:rPr>
                <w:sz w:val="24"/>
              </w:rPr>
            </w:pPr>
            <w:r w:rsidRPr="00DA161E">
              <w:rPr>
                <w:sz w:val="24"/>
              </w:rPr>
              <w:t>проводить сравнительный анализ правовых норм с другими социальными нормами, выявлять их соотношение, взаимосвязь и</w:t>
            </w:r>
            <w:r w:rsidRPr="00DA161E">
              <w:rPr>
                <w:spacing w:val="1"/>
                <w:sz w:val="24"/>
              </w:rPr>
              <w:t xml:space="preserve"> </w:t>
            </w:r>
            <w:r w:rsidRPr="00DA161E">
              <w:rPr>
                <w:sz w:val="24"/>
              </w:rPr>
              <w:t>взаимовлияние;</w:t>
            </w:r>
          </w:p>
          <w:p w:rsidR="009E1916" w:rsidRPr="00DA161E" w:rsidRDefault="00C21772" w:rsidP="00C1148A">
            <w:pPr>
              <w:pStyle w:val="TableParagraph"/>
              <w:numPr>
                <w:ilvl w:val="0"/>
                <w:numId w:val="483"/>
              </w:numPr>
              <w:tabs>
                <w:tab w:val="left" w:pos="427"/>
              </w:tabs>
              <w:spacing w:before="79" w:line="242" w:lineRule="auto"/>
              <w:ind w:right="93"/>
              <w:jc w:val="both"/>
              <w:rPr>
                <w:sz w:val="24"/>
              </w:rPr>
            </w:pPr>
            <w:r w:rsidRPr="00DA161E">
              <w:rPr>
                <w:sz w:val="24"/>
              </w:rPr>
              <w:t>характеризовать особенности системы российского права;</w:t>
            </w:r>
          </w:p>
          <w:p w:rsidR="009E1916" w:rsidRPr="00DA161E" w:rsidRDefault="00C21772" w:rsidP="00C1148A">
            <w:pPr>
              <w:pStyle w:val="TableParagraph"/>
              <w:numPr>
                <w:ilvl w:val="0"/>
                <w:numId w:val="483"/>
              </w:numPr>
              <w:tabs>
                <w:tab w:val="left" w:pos="427"/>
              </w:tabs>
              <w:spacing w:before="76"/>
              <w:ind w:hanging="361"/>
              <w:jc w:val="both"/>
              <w:rPr>
                <w:sz w:val="24"/>
              </w:rPr>
            </w:pPr>
            <w:r w:rsidRPr="00DA161E">
              <w:rPr>
                <w:sz w:val="24"/>
              </w:rPr>
              <w:t>различать формы реализации</w:t>
            </w:r>
            <w:r w:rsidRPr="00DA161E">
              <w:rPr>
                <w:spacing w:val="-1"/>
                <w:sz w:val="24"/>
              </w:rPr>
              <w:t xml:space="preserve"> </w:t>
            </w:r>
            <w:r w:rsidRPr="00DA161E">
              <w:rPr>
                <w:sz w:val="24"/>
              </w:rPr>
              <w:t>права;</w:t>
            </w:r>
          </w:p>
          <w:p w:rsidR="009E1916" w:rsidRPr="00DA161E" w:rsidRDefault="00C21772" w:rsidP="00C1148A">
            <w:pPr>
              <w:pStyle w:val="TableParagraph"/>
              <w:numPr>
                <w:ilvl w:val="0"/>
                <w:numId w:val="483"/>
              </w:numPr>
              <w:tabs>
                <w:tab w:val="left" w:pos="427"/>
                <w:tab w:val="left" w:pos="2141"/>
                <w:tab w:val="left" w:pos="4183"/>
              </w:tabs>
              <w:spacing w:before="80"/>
              <w:ind w:right="96"/>
              <w:jc w:val="both"/>
              <w:rPr>
                <w:sz w:val="24"/>
              </w:rPr>
            </w:pPr>
            <w:r w:rsidRPr="00DA161E">
              <w:rPr>
                <w:sz w:val="24"/>
              </w:rPr>
              <w:t>выявлять</w:t>
            </w:r>
            <w:r w:rsidRPr="00DA161E">
              <w:rPr>
                <w:sz w:val="24"/>
              </w:rPr>
              <w:tab/>
              <w:t>зависимость</w:t>
            </w:r>
            <w:r w:rsidRPr="00DA161E">
              <w:rPr>
                <w:sz w:val="24"/>
              </w:rPr>
              <w:tab/>
            </w:r>
            <w:r w:rsidRPr="00DA161E">
              <w:rPr>
                <w:spacing w:val="-4"/>
                <w:sz w:val="24"/>
              </w:rPr>
              <w:t xml:space="preserve">уровня </w:t>
            </w:r>
            <w:r w:rsidRPr="00DA161E">
              <w:rPr>
                <w:sz w:val="24"/>
              </w:rPr>
              <w:t>правосознания от уровня правовой культуры;</w:t>
            </w:r>
          </w:p>
        </w:tc>
        <w:tc>
          <w:tcPr>
            <w:tcW w:w="4640" w:type="dxa"/>
          </w:tcPr>
          <w:p w:rsidR="009E1916" w:rsidRPr="00DA161E" w:rsidRDefault="00C21772" w:rsidP="00C1148A">
            <w:pPr>
              <w:pStyle w:val="TableParagraph"/>
              <w:numPr>
                <w:ilvl w:val="0"/>
                <w:numId w:val="482"/>
              </w:numPr>
              <w:tabs>
                <w:tab w:val="left" w:pos="425"/>
              </w:tabs>
              <w:ind w:right="93"/>
              <w:jc w:val="both"/>
              <w:rPr>
                <w:i/>
                <w:sz w:val="24"/>
              </w:rPr>
            </w:pPr>
            <w:r w:rsidRPr="00DA161E">
              <w:rPr>
                <w:i/>
                <w:sz w:val="24"/>
              </w:rPr>
              <w:t>проводить сравнительный анализ различных теорий государства и права;</w:t>
            </w:r>
          </w:p>
          <w:p w:rsidR="009E1916" w:rsidRPr="00DA161E" w:rsidRDefault="00C21772" w:rsidP="00C1148A">
            <w:pPr>
              <w:pStyle w:val="TableParagraph"/>
              <w:numPr>
                <w:ilvl w:val="0"/>
                <w:numId w:val="482"/>
              </w:numPr>
              <w:tabs>
                <w:tab w:val="left" w:pos="425"/>
                <w:tab w:val="left" w:pos="2455"/>
                <w:tab w:val="left" w:pos="3440"/>
              </w:tabs>
              <w:spacing w:before="68"/>
              <w:ind w:right="95"/>
              <w:jc w:val="both"/>
              <w:rPr>
                <w:i/>
                <w:sz w:val="24"/>
              </w:rPr>
            </w:pPr>
            <w:r w:rsidRPr="00DA161E">
              <w:rPr>
                <w:i/>
                <w:sz w:val="24"/>
              </w:rPr>
              <w:t>дифференцировать теории сущности государства</w:t>
            </w:r>
            <w:r w:rsidRPr="00DA161E">
              <w:rPr>
                <w:i/>
                <w:sz w:val="24"/>
              </w:rPr>
              <w:tab/>
              <w:t>по</w:t>
            </w:r>
            <w:r w:rsidRPr="00DA161E">
              <w:rPr>
                <w:i/>
                <w:sz w:val="24"/>
              </w:rPr>
              <w:tab/>
            </w:r>
            <w:r w:rsidRPr="00DA161E">
              <w:rPr>
                <w:i/>
                <w:spacing w:val="-3"/>
                <w:sz w:val="24"/>
              </w:rPr>
              <w:t xml:space="preserve">источнику </w:t>
            </w:r>
            <w:r w:rsidRPr="00DA161E">
              <w:rPr>
                <w:i/>
                <w:sz w:val="24"/>
              </w:rPr>
              <w:t>государственной власти;</w:t>
            </w:r>
          </w:p>
          <w:p w:rsidR="009E1916" w:rsidRPr="00DA161E" w:rsidRDefault="00C21772" w:rsidP="00C1148A">
            <w:pPr>
              <w:pStyle w:val="TableParagraph"/>
              <w:numPr>
                <w:ilvl w:val="0"/>
                <w:numId w:val="482"/>
              </w:numPr>
              <w:tabs>
                <w:tab w:val="left" w:pos="425"/>
                <w:tab w:val="left" w:pos="2323"/>
                <w:tab w:val="left" w:pos="4412"/>
              </w:tabs>
              <w:spacing w:before="79"/>
              <w:ind w:right="93"/>
              <w:jc w:val="both"/>
              <w:rPr>
                <w:i/>
                <w:sz w:val="24"/>
              </w:rPr>
            </w:pPr>
            <w:r w:rsidRPr="00DA161E">
              <w:rPr>
                <w:i/>
                <w:sz w:val="24"/>
              </w:rPr>
              <w:t>сравнивать</w:t>
            </w:r>
            <w:r w:rsidRPr="00DA161E">
              <w:rPr>
                <w:i/>
                <w:sz w:val="24"/>
              </w:rPr>
              <w:tab/>
              <w:t>достоинства</w:t>
            </w:r>
            <w:r w:rsidRPr="00DA161E">
              <w:rPr>
                <w:i/>
                <w:sz w:val="24"/>
              </w:rPr>
              <w:tab/>
            </w:r>
            <w:r w:rsidRPr="00DA161E">
              <w:rPr>
                <w:i/>
                <w:spacing w:val="-15"/>
                <w:sz w:val="24"/>
              </w:rPr>
              <w:t xml:space="preserve">и </w:t>
            </w:r>
            <w:r w:rsidRPr="00DA161E">
              <w:rPr>
                <w:i/>
                <w:sz w:val="24"/>
              </w:rPr>
              <w:t>недостатки различных видов и способов толкования</w:t>
            </w:r>
            <w:r w:rsidRPr="00DA161E">
              <w:rPr>
                <w:i/>
                <w:spacing w:val="-3"/>
                <w:sz w:val="24"/>
              </w:rPr>
              <w:t xml:space="preserve"> </w:t>
            </w:r>
            <w:r w:rsidRPr="00DA161E">
              <w:rPr>
                <w:i/>
                <w:sz w:val="24"/>
              </w:rPr>
              <w:t>права;</w:t>
            </w:r>
          </w:p>
          <w:p w:rsidR="009E1916" w:rsidRPr="00DA161E" w:rsidRDefault="00C21772" w:rsidP="00C1148A">
            <w:pPr>
              <w:pStyle w:val="TableParagraph"/>
              <w:numPr>
                <w:ilvl w:val="0"/>
                <w:numId w:val="482"/>
              </w:numPr>
              <w:tabs>
                <w:tab w:val="left" w:pos="425"/>
              </w:tabs>
              <w:spacing w:before="79"/>
              <w:ind w:right="94"/>
              <w:jc w:val="both"/>
              <w:rPr>
                <w:i/>
                <w:sz w:val="24"/>
              </w:rPr>
            </w:pPr>
            <w:r w:rsidRPr="00DA161E">
              <w:rPr>
                <w:i/>
                <w:sz w:val="24"/>
              </w:rPr>
              <w:t>оценивать тенденции развития государства и права на современном этапе;</w:t>
            </w:r>
          </w:p>
          <w:p w:rsidR="009E1916" w:rsidRPr="00DA161E" w:rsidRDefault="00C21772" w:rsidP="00C1148A">
            <w:pPr>
              <w:pStyle w:val="TableParagraph"/>
              <w:numPr>
                <w:ilvl w:val="0"/>
                <w:numId w:val="482"/>
              </w:numPr>
              <w:tabs>
                <w:tab w:val="left" w:pos="425"/>
              </w:tabs>
              <w:spacing w:before="82"/>
              <w:ind w:right="95"/>
              <w:jc w:val="both"/>
              <w:rPr>
                <w:i/>
                <w:sz w:val="24"/>
              </w:rPr>
            </w:pPr>
            <w:r w:rsidRPr="00DA161E">
              <w:rPr>
                <w:i/>
                <w:sz w:val="24"/>
              </w:rPr>
              <w:t xml:space="preserve">понимать необходимость </w:t>
            </w:r>
            <w:r w:rsidRPr="00DA161E">
              <w:rPr>
                <w:i/>
                <w:spacing w:val="-3"/>
                <w:sz w:val="24"/>
              </w:rPr>
              <w:t xml:space="preserve">правового </w:t>
            </w:r>
            <w:r w:rsidRPr="00DA161E">
              <w:rPr>
                <w:i/>
                <w:sz w:val="24"/>
              </w:rPr>
              <w:t>воспитания и противодействия правовому</w:t>
            </w:r>
            <w:r w:rsidRPr="00DA161E">
              <w:rPr>
                <w:i/>
                <w:spacing w:val="-1"/>
                <w:sz w:val="24"/>
              </w:rPr>
              <w:t xml:space="preserve"> </w:t>
            </w:r>
            <w:r w:rsidRPr="00DA161E">
              <w:rPr>
                <w:i/>
                <w:sz w:val="24"/>
              </w:rPr>
              <w:t>нигилизму;</w:t>
            </w:r>
          </w:p>
          <w:p w:rsidR="009E1916" w:rsidRPr="00DA161E" w:rsidRDefault="00C21772" w:rsidP="00C1148A">
            <w:pPr>
              <w:pStyle w:val="TableParagraph"/>
              <w:numPr>
                <w:ilvl w:val="0"/>
                <w:numId w:val="482"/>
              </w:numPr>
              <w:tabs>
                <w:tab w:val="left" w:pos="425"/>
              </w:tabs>
              <w:spacing w:before="79"/>
              <w:ind w:right="96"/>
              <w:jc w:val="both"/>
              <w:rPr>
                <w:i/>
                <w:sz w:val="24"/>
              </w:rPr>
            </w:pPr>
            <w:r w:rsidRPr="00DA161E">
              <w:rPr>
                <w:i/>
                <w:sz w:val="24"/>
              </w:rPr>
              <w:t xml:space="preserve">классифицировать виды </w:t>
            </w:r>
            <w:r w:rsidRPr="00DA161E">
              <w:rPr>
                <w:i/>
                <w:spacing w:val="-3"/>
                <w:sz w:val="24"/>
              </w:rPr>
              <w:t xml:space="preserve">конституций </w:t>
            </w:r>
            <w:r w:rsidRPr="00DA161E">
              <w:rPr>
                <w:i/>
                <w:sz w:val="24"/>
              </w:rPr>
              <w:t xml:space="preserve">по форме выражения, по </w:t>
            </w:r>
            <w:r w:rsidRPr="00DA161E">
              <w:rPr>
                <w:i/>
                <w:spacing w:val="-3"/>
                <w:sz w:val="24"/>
              </w:rPr>
              <w:t xml:space="preserve">субъектам </w:t>
            </w:r>
            <w:r w:rsidRPr="00DA161E">
              <w:rPr>
                <w:i/>
                <w:sz w:val="24"/>
              </w:rPr>
              <w:t>принятия, по порядку принятия и изменения;</w:t>
            </w:r>
          </w:p>
          <w:p w:rsidR="009E1916" w:rsidRPr="00DA161E" w:rsidRDefault="00C21772" w:rsidP="00C1148A">
            <w:pPr>
              <w:pStyle w:val="TableParagraph"/>
              <w:numPr>
                <w:ilvl w:val="0"/>
                <w:numId w:val="482"/>
              </w:numPr>
              <w:tabs>
                <w:tab w:val="left" w:pos="425"/>
              </w:tabs>
              <w:spacing w:before="80" w:line="242" w:lineRule="auto"/>
              <w:ind w:right="95"/>
              <w:jc w:val="both"/>
              <w:rPr>
                <w:i/>
                <w:sz w:val="24"/>
              </w:rPr>
            </w:pPr>
            <w:r w:rsidRPr="00DA161E">
              <w:rPr>
                <w:i/>
                <w:sz w:val="24"/>
              </w:rPr>
              <w:t>толковать государственно-правовые явления и</w:t>
            </w:r>
            <w:r w:rsidRPr="00DA161E">
              <w:rPr>
                <w:i/>
                <w:spacing w:val="-2"/>
                <w:sz w:val="24"/>
              </w:rPr>
              <w:t xml:space="preserve"> </w:t>
            </w:r>
            <w:r w:rsidRPr="00DA161E">
              <w:rPr>
                <w:i/>
                <w:sz w:val="24"/>
              </w:rPr>
              <w:t>процессы;</w:t>
            </w:r>
          </w:p>
          <w:p w:rsidR="009E1916" w:rsidRPr="00DA161E" w:rsidRDefault="00C21772" w:rsidP="00C1148A">
            <w:pPr>
              <w:pStyle w:val="TableParagraph"/>
              <w:numPr>
                <w:ilvl w:val="0"/>
                <w:numId w:val="482"/>
              </w:numPr>
              <w:tabs>
                <w:tab w:val="left" w:pos="425"/>
              </w:tabs>
              <w:spacing w:before="76"/>
              <w:ind w:right="93"/>
              <w:jc w:val="both"/>
              <w:rPr>
                <w:i/>
                <w:sz w:val="24"/>
              </w:rPr>
            </w:pPr>
            <w:r w:rsidRPr="00DA161E">
              <w:rPr>
                <w:i/>
                <w:sz w:val="24"/>
              </w:rPr>
              <w:t>проводить сравнительный анализ особенностей российской правовой системы и правовых систем других государств;</w:t>
            </w:r>
          </w:p>
          <w:p w:rsidR="009E1916" w:rsidRPr="00DA161E" w:rsidRDefault="00C21772" w:rsidP="00C1148A">
            <w:pPr>
              <w:pStyle w:val="TableParagraph"/>
              <w:numPr>
                <w:ilvl w:val="0"/>
                <w:numId w:val="482"/>
              </w:numPr>
              <w:tabs>
                <w:tab w:val="left" w:pos="425"/>
              </w:tabs>
              <w:spacing w:before="80" w:line="242" w:lineRule="auto"/>
              <w:ind w:right="94"/>
              <w:jc w:val="both"/>
              <w:rPr>
                <w:i/>
                <w:sz w:val="24"/>
              </w:rPr>
            </w:pPr>
            <w:r w:rsidRPr="00DA161E">
              <w:rPr>
                <w:i/>
                <w:sz w:val="24"/>
              </w:rPr>
              <w:t xml:space="preserve">различать принципы и </w:t>
            </w:r>
            <w:r w:rsidRPr="00DA161E">
              <w:rPr>
                <w:i/>
                <w:spacing w:val="-4"/>
                <w:sz w:val="24"/>
              </w:rPr>
              <w:t>виды</w:t>
            </w:r>
            <w:r w:rsidRPr="00DA161E">
              <w:rPr>
                <w:i/>
                <w:spacing w:val="52"/>
                <w:sz w:val="24"/>
              </w:rPr>
              <w:t xml:space="preserve"> </w:t>
            </w:r>
            <w:r w:rsidRPr="00DA161E">
              <w:rPr>
                <w:i/>
                <w:sz w:val="24"/>
              </w:rPr>
              <w:t>правотворчества;</w:t>
            </w:r>
          </w:p>
          <w:p w:rsidR="009E1916" w:rsidRPr="00DA161E" w:rsidRDefault="00C21772" w:rsidP="00C1148A">
            <w:pPr>
              <w:pStyle w:val="TableParagraph"/>
              <w:numPr>
                <w:ilvl w:val="0"/>
                <w:numId w:val="482"/>
              </w:numPr>
              <w:tabs>
                <w:tab w:val="left" w:pos="425"/>
              </w:tabs>
              <w:spacing w:before="73" w:line="242" w:lineRule="auto"/>
              <w:ind w:right="97"/>
              <w:jc w:val="both"/>
              <w:rPr>
                <w:i/>
                <w:sz w:val="24"/>
              </w:rPr>
            </w:pPr>
            <w:r w:rsidRPr="00DA161E">
              <w:rPr>
                <w:i/>
                <w:sz w:val="24"/>
              </w:rPr>
              <w:t>описывать этапы становления парламентаризма в</w:t>
            </w:r>
            <w:r w:rsidRPr="00DA161E">
              <w:rPr>
                <w:i/>
                <w:spacing w:val="-1"/>
                <w:sz w:val="24"/>
              </w:rPr>
              <w:t xml:space="preserve"> </w:t>
            </w:r>
            <w:r w:rsidRPr="00DA161E">
              <w:rPr>
                <w:i/>
                <w:sz w:val="24"/>
              </w:rPr>
              <w:t>России;</w:t>
            </w:r>
          </w:p>
          <w:p w:rsidR="009E1916" w:rsidRPr="00DA161E" w:rsidRDefault="00C21772" w:rsidP="00C1148A">
            <w:pPr>
              <w:pStyle w:val="TableParagraph"/>
              <w:numPr>
                <w:ilvl w:val="0"/>
                <w:numId w:val="482"/>
              </w:numPr>
              <w:tabs>
                <w:tab w:val="left" w:pos="425"/>
                <w:tab w:val="left" w:pos="2290"/>
                <w:tab w:val="left" w:pos="4025"/>
              </w:tabs>
              <w:spacing w:before="76" w:line="242" w:lineRule="auto"/>
              <w:ind w:right="94"/>
              <w:jc w:val="both"/>
              <w:rPr>
                <w:i/>
                <w:sz w:val="24"/>
              </w:rPr>
            </w:pPr>
            <w:r w:rsidRPr="00DA161E">
              <w:rPr>
                <w:i/>
                <w:sz w:val="24"/>
              </w:rPr>
              <w:t>сравнивать</w:t>
            </w:r>
            <w:r w:rsidRPr="00DA161E">
              <w:rPr>
                <w:i/>
                <w:sz w:val="24"/>
              </w:rPr>
              <w:tab/>
              <w:t>различные</w:t>
            </w:r>
            <w:r w:rsidRPr="00DA161E">
              <w:rPr>
                <w:i/>
                <w:sz w:val="24"/>
              </w:rPr>
              <w:tab/>
            </w:r>
            <w:r w:rsidRPr="00DA161E">
              <w:rPr>
                <w:i/>
                <w:spacing w:val="-6"/>
                <w:sz w:val="24"/>
              </w:rPr>
              <w:t xml:space="preserve">виды </w:t>
            </w:r>
            <w:r w:rsidRPr="00DA161E">
              <w:rPr>
                <w:i/>
                <w:sz w:val="24"/>
              </w:rPr>
              <w:t>избирательных</w:t>
            </w:r>
            <w:r w:rsidRPr="00DA161E">
              <w:rPr>
                <w:i/>
                <w:spacing w:val="-1"/>
                <w:sz w:val="24"/>
              </w:rPr>
              <w:t xml:space="preserve"> </w:t>
            </w:r>
            <w:r w:rsidRPr="00DA161E">
              <w:rPr>
                <w:i/>
                <w:sz w:val="24"/>
              </w:rPr>
              <w:t>систем;</w:t>
            </w:r>
          </w:p>
        </w:tc>
      </w:tr>
    </w:tbl>
    <w:p w:rsidR="009E1916" w:rsidRPr="00DA161E" w:rsidRDefault="009E1916">
      <w:pPr>
        <w:spacing w:line="242" w:lineRule="auto"/>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09"/>
        </w:trPr>
        <w:tc>
          <w:tcPr>
            <w:tcW w:w="5000" w:type="dxa"/>
          </w:tcPr>
          <w:p w:rsidR="009E1916" w:rsidRPr="00DA161E" w:rsidRDefault="00C21772" w:rsidP="00C1148A">
            <w:pPr>
              <w:pStyle w:val="TableParagraph"/>
              <w:numPr>
                <w:ilvl w:val="0"/>
                <w:numId w:val="481"/>
              </w:numPr>
              <w:tabs>
                <w:tab w:val="left" w:pos="427"/>
              </w:tabs>
              <w:spacing w:line="242" w:lineRule="auto"/>
              <w:ind w:right="94"/>
              <w:jc w:val="both"/>
              <w:rPr>
                <w:sz w:val="24"/>
              </w:rPr>
            </w:pPr>
            <w:r w:rsidRPr="00DA161E">
              <w:rPr>
                <w:sz w:val="24"/>
              </w:rPr>
              <w:t>оценивать собственный возможный вклад в становление и развитие правопорядка и законности в Российской Федерации;</w:t>
            </w:r>
          </w:p>
          <w:p w:rsidR="009E1916" w:rsidRPr="00DA161E" w:rsidRDefault="00C21772" w:rsidP="00C1148A">
            <w:pPr>
              <w:pStyle w:val="TableParagraph"/>
              <w:numPr>
                <w:ilvl w:val="0"/>
                <w:numId w:val="481"/>
              </w:numPr>
              <w:tabs>
                <w:tab w:val="left" w:pos="427"/>
                <w:tab w:val="left" w:pos="3091"/>
                <w:tab w:val="left" w:pos="3134"/>
              </w:tabs>
              <w:spacing w:before="60"/>
              <w:ind w:right="95"/>
              <w:jc w:val="both"/>
              <w:rPr>
                <w:sz w:val="24"/>
              </w:rPr>
            </w:pPr>
            <w:r w:rsidRPr="00DA161E">
              <w:rPr>
                <w:sz w:val="24"/>
              </w:rPr>
              <w:t>различать соответствующие виды правоотношений,</w:t>
            </w:r>
            <w:r w:rsidRPr="00DA161E">
              <w:rPr>
                <w:sz w:val="24"/>
              </w:rPr>
              <w:tab/>
            </w:r>
            <w:r w:rsidRPr="00DA161E">
              <w:rPr>
                <w:spacing w:val="-1"/>
                <w:sz w:val="24"/>
              </w:rPr>
              <w:t xml:space="preserve">правонарушений, </w:t>
            </w:r>
            <w:r w:rsidRPr="00DA161E">
              <w:rPr>
                <w:sz w:val="24"/>
              </w:rPr>
              <w:t>юридической</w:t>
            </w:r>
            <w:r w:rsidRPr="00DA161E">
              <w:rPr>
                <w:sz w:val="24"/>
              </w:rPr>
              <w:tab/>
            </w:r>
            <w:r w:rsidRPr="00DA161E">
              <w:rPr>
                <w:sz w:val="24"/>
              </w:rPr>
              <w:tab/>
            </w:r>
            <w:r w:rsidRPr="00DA161E">
              <w:rPr>
                <w:spacing w:val="-1"/>
                <w:sz w:val="24"/>
              </w:rPr>
              <w:t xml:space="preserve">ответственности, </w:t>
            </w:r>
            <w:r w:rsidRPr="00DA161E">
              <w:rPr>
                <w:sz w:val="24"/>
              </w:rPr>
              <w:t>применяемых санкций, способов восстановления нарушенных</w:t>
            </w:r>
            <w:r w:rsidRPr="00DA161E">
              <w:rPr>
                <w:spacing w:val="1"/>
                <w:sz w:val="24"/>
              </w:rPr>
              <w:t xml:space="preserve"> </w:t>
            </w:r>
            <w:r w:rsidRPr="00DA161E">
              <w:rPr>
                <w:sz w:val="24"/>
              </w:rPr>
              <w:t>прав;</w:t>
            </w:r>
          </w:p>
          <w:p w:rsidR="009E1916" w:rsidRPr="00DA161E" w:rsidRDefault="00C21772" w:rsidP="00C1148A">
            <w:pPr>
              <w:pStyle w:val="TableParagraph"/>
              <w:numPr>
                <w:ilvl w:val="0"/>
                <w:numId w:val="481"/>
              </w:numPr>
              <w:tabs>
                <w:tab w:val="left" w:pos="427"/>
              </w:tabs>
              <w:spacing w:before="79"/>
              <w:ind w:right="97"/>
              <w:jc w:val="both"/>
              <w:rPr>
                <w:sz w:val="24"/>
              </w:rPr>
            </w:pPr>
            <w:r w:rsidRPr="00DA161E">
              <w:rPr>
                <w:sz w:val="24"/>
              </w:rPr>
              <w:t>выявлять общественную опасность коррупции для гражданина, общества и государства;</w:t>
            </w:r>
          </w:p>
          <w:p w:rsidR="009E1916" w:rsidRPr="00DA161E" w:rsidRDefault="00C21772" w:rsidP="00C1148A">
            <w:pPr>
              <w:pStyle w:val="TableParagraph"/>
              <w:numPr>
                <w:ilvl w:val="0"/>
                <w:numId w:val="481"/>
              </w:numPr>
              <w:tabs>
                <w:tab w:val="left" w:pos="427"/>
              </w:tabs>
              <w:spacing w:before="82"/>
              <w:ind w:right="93"/>
              <w:jc w:val="both"/>
              <w:rPr>
                <w:sz w:val="24"/>
              </w:rPr>
            </w:pPr>
            <w:r w:rsidRPr="00DA161E">
              <w:rPr>
                <w:sz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w:t>
            </w:r>
            <w:r w:rsidRPr="00DA161E">
              <w:rPr>
                <w:spacing w:val="1"/>
                <w:sz w:val="24"/>
              </w:rPr>
              <w:t xml:space="preserve"> </w:t>
            </w:r>
            <w:r w:rsidRPr="00DA161E">
              <w:rPr>
                <w:sz w:val="24"/>
              </w:rPr>
              <w:t>Федерации;</w:t>
            </w:r>
          </w:p>
          <w:p w:rsidR="009E1916" w:rsidRPr="00DA161E" w:rsidRDefault="00C21772" w:rsidP="00C1148A">
            <w:pPr>
              <w:pStyle w:val="TableParagraph"/>
              <w:numPr>
                <w:ilvl w:val="0"/>
                <w:numId w:val="481"/>
              </w:numPr>
              <w:tabs>
                <w:tab w:val="left" w:pos="427"/>
              </w:tabs>
              <w:spacing w:before="80" w:line="242" w:lineRule="auto"/>
              <w:ind w:right="94"/>
              <w:jc w:val="both"/>
              <w:rPr>
                <w:sz w:val="24"/>
              </w:rPr>
            </w:pPr>
            <w:r w:rsidRPr="00DA161E">
              <w:rPr>
                <w:sz w:val="24"/>
              </w:rPr>
              <w:t>сравнивать воинскую обязанность и альтернативную гражданскую службу;</w:t>
            </w:r>
          </w:p>
          <w:p w:rsidR="009E1916" w:rsidRPr="00DA161E" w:rsidRDefault="00C21772" w:rsidP="00C1148A">
            <w:pPr>
              <w:pStyle w:val="TableParagraph"/>
              <w:numPr>
                <w:ilvl w:val="0"/>
                <w:numId w:val="481"/>
              </w:numPr>
              <w:tabs>
                <w:tab w:val="left" w:pos="427"/>
              </w:tabs>
              <w:spacing w:before="73"/>
              <w:ind w:right="92"/>
              <w:jc w:val="both"/>
              <w:rPr>
                <w:sz w:val="24"/>
              </w:rPr>
            </w:pPr>
            <w:r w:rsidRPr="00DA161E">
              <w:rPr>
                <w:sz w:val="24"/>
              </w:rPr>
              <w:t>оценивать роль Уполномоченного по правам человека Российской Федерации в механизме защиты прав человека и гражданина в Российской</w:t>
            </w:r>
            <w:r w:rsidRPr="00DA161E">
              <w:rPr>
                <w:spacing w:val="-3"/>
                <w:sz w:val="24"/>
              </w:rPr>
              <w:t xml:space="preserve"> </w:t>
            </w:r>
            <w:r w:rsidRPr="00DA161E">
              <w:rPr>
                <w:sz w:val="24"/>
              </w:rPr>
              <w:t>Федерации;</w:t>
            </w:r>
          </w:p>
          <w:p w:rsidR="009E1916" w:rsidRPr="00DA161E" w:rsidRDefault="00C21772" w:rsidP="00C1148A">
            <w:pPr>
              <w:pStyle w:val="TableParagraph"/>
              <w:numPr>
                <w:ilvl w:val="0"/>
                <w:numId w:val="481"/>
              </w:numPr>
              <w:tabs>
                <w:tab w:val="left" w:pos="427"/>
              </w:tabs>
              <w:spacing w:before="80"/>
              <w:ind w:right="96"/>
              <w:jc w:val="both"/>
              <w:rPr>
                <w:sz w:val="24"/>
              </w:rPr>
            </w:pPr>
            <w:r w:rsidRPr="00DA161E">
              <w:rPr>
                <w:sz w:val="24"/>
              </w:rPr>
              <w:t>характеризовать систему органов государственной власти Российской Федерации в их единстве и системном взаимодействии;</w:t>
            </w:r>
          </w:p>
          <w:p w:rsidR="009E1916" w:rsidRPr="00DA161E" w:rsidRDefault="00C21772" w:rsidP="00C1148A">
            <w:pPr>
              <w:pStyle w:val="TableParagraph"/>
              <w:numPr>
                <w:ilvl w:val="0"/>
                <w:numId w:val="481"/>
              </w:numPr>
              <w:tabs>
                <w:tab w:val="left" w:pos="427"/>
                <w:tab w:val="left" w:pos="2217"/>
                <w:tab w:val="left" w:pos="3216"/>
                <w:tab w:val="left" w:pos="4762"/>
              </w:tabs>
              <w:spacing w:before="82"/>
              <w:ind w:right="94"/>
              <w:jc w:val="both"/>
              <w:rPr>
                <w:sz w:val="24"/>
              </w:rPr>
            </w:pPr>
            <w:r w:rsidRPr="00DA161E">
              <w:rPr>
                <w:sz w:val="24"/>
              </w:rPr>
              <w:t>характеризовать правовой статус Президента Российской Федерации, выделять его основные функции и объяснять</w:t>
            </w:r>
            <w:r w:rsidRPr="00DA161E">
              <w:rPr>
                <w:sz w:val="24"/>
              </w:rPr>
              <w:tab/>
              <w:t>их</w:t>
            </w:r>
            <w:r w:rsidRPr="00DA161E">
              <w:rPr>
                <w:sz w:val="24"/>
              </w:rPr>
              <w:tab/>
              <w:t>внутри-</w:t>
            </w:r>
            <w:r w:rsidRPr="00DA161E">
              <w:rPr>
                <w:sz w:val="24"/>
              </w:rPr>
              <w:tab/>
            </w:r>
            <w:r w:rsidRPr="00DA161E">
              <w:rPr>
                <w:spacing w:val="-15"/>
                <w:sz w:val="24"/>
              </w:rPr>
              <w:t xml:space="preserve">и </w:t>
            </w:r>
            <w:r w:rsidRPr="00DA161E">
              <w:rPr>
                <w:sz w:val="24"/>
              </w:rPr>
              <w:t>внешнеполитическое значение;</w:t>
            </w:r>
          </w:p>
          <w:p w:rsidR="009E1916" w:rsidRPr="00DA161E" w:rsidRDefault="00C21772" w:rsidP="00C1148A">
            <w:pPr>
              <w:pStyle w:val="TableParagraph"/>
              <w:numPr>
                <w:ilvl w:val="0"/>
                <w:numId w:val="481"/>
              </w:numPr>
              <w:tabs>
                <w:tab w:val="left" w:pos="427"/>
              </w:tabs>
              <w:spacing w:before="79" w:line="242" w:lineRule="auto"/>
              <w:ind w:right="95"/>
              <w:jc w:val="both"/>
              <w:rPr>
                <w:sz w:val="24"/>
              </w:rPr>
            </w:pPr>
            <w:r w:rsidRPr="00DA161E">
              <w:rPr>
                <w:sz w:val="24"/>
              </w:rPr>
              <w:t>дифференцировать функции Совета Федерации и Государственной Думы Российской</w:t>
            </w:r>
            <w:r w:rsidRPr="00DA161E">
              <w:rPr>
                <w:spacing w:val="1"/>
                <w:sz w:val="24"/>
              </w:rPr>
              <w:t xml:space="preserve"> </w:t>
            </w:r>
            <w:r w:rsidRPr="00DA161E">
              <w:rPr>
                <w:sz w:val="24"/>
              </w:rPr>
              <w:t>Федерации;</w:t>
            </w:r>
          </w:p>
          <w:p w:rsidR="009E1916" w:rsidRPr="00DA161E" w:rsidRDefault="00C21772" w:rsidP="00C1148A">
            <w:pPr>
              <w:pStyle w:val="TableParagraph"/>
              <w:numPr>
                <w:ilvl w:val="0"/>
                <w:numId w:val="481"/>
              </w:numPr>
              <w:tabs>
                <w:tab w:val="left" w:pos="427"/>
                <w:tab w:val="left" w:pos="3362"/>
              </w:tabs>
              <w:spacing w:before="72"/>
              <w:ind w:right="94"/>
              <w:jc w:val="both"/>
              <w:rPr>
                <w:sz w:val="24"/>
              </w:rPr>
            </w:pPr>
            <w:r w:rsidRPr="00DA161E">
              <w:rPr>
                <w:sz w:val="24"/>
              </w:rPr>
              <w:t>характеризовать</w:t>
            </w:r>
            <w:r w:rsidRPr="00DA161E">
              <w:rPr>
                <w:sz w:val="24"/>
              </w:rPr>
              <w:tab/>
              <w:t>Правительство Российской Федерации как главный орган исполнительной власти в</w:t>
            </w:r>
            <w:r w:rsidRPr="00DA161E">
              <w:rPr>
                <w:spacing w:val="-4"/>
                <w:sz w:val="24"/>
              </w:rPr>
              <w:t xml:space="preserve"> </w:t>
            </w:r>
            <w:r w:rsidRPr="00DA161E">
              <w:rPr>
                <w:sz w:val="24"/>
              </w:rPr>
              <w:t>государстве;</w:t>
            </w:r>
          </w:p>
          <w:p w:rsidR="009E1916" w:rsidRPr="00DA161E" w:rsidRDefault="00C21772" w:rsidP="00C1148A">
            <w:pPr>
              <w:pStyle w:val="TableParagraph"/>
              <w:numPr>
                <w:ilvl w:val="0"/>
                <w:numId w:val="481"/>
              </w:numPr>
              <w:tabs>
                <w:tab w:val="left" w:pos="427"/>
              </w:tabs>
              <w:spacing w:before="81"/>
              <w:ind w:right="94"/>
              <w:jc w:val="both"/>
              <w:rPr>
                <w:sz w:val="24"/>
              </w:rPr>
            </w:pPr>
            <w:r w:rsidRPr="00DA161E">
              <w:rPr>
                <w:sz w:val="24"/>
              </w:rPr>
              <w:t>раскрывать порядок формирования и структуру Правительства Российской Федерации;</w:t>
            </w:r>
          </w:p>
          <w:p w:rsidR="009E1916" w:rsidRPr="00DA161E" w:rsidRDefault="00C21772" w:rsidP="00C1148A">
            <w:pPr>
              <w:pStyle w:val="TableParagraph"/>
              <w:numPr>
                <w:ilvl w:val="0"/>
                <w:numId w:val="481"/>
              </w:numPr>
              <w:tabs>
                <w:tab w:val="left" w:pos="427"/>
              </w:tabs>
              <w:spacing w:before="80"/>
              <w:ind w:right="95"/>
              <w:jc w:val="both"/>
              <w:rPr>
                <w:sz w:val="24"/>
              </w:rPr>
            </w:pPr>
            <w:r w:rsidRPr="00DA161E">
              <w:rPr>
                <w:sz w:val="24"/>
              </w:rPr>
              <w:t>характеризовать судебную систему и систему правоохранительных органов Российской</w:t>
            </w:r>
            <w:r w:rsidRPr="00DA161E">
              <w:rPr>
                <w:spacing w:val="1"/>
                <w:sz w:val="24"/>
              </w:rPr>
              <w:t xml:space="preserve"> </w:t>
            </w:r>
            <w:r w:rsidRPr="00DA161E">
              <w:rPr>
                <w:sz w:val="24"/>
              </w:rPr>
              <w:t>Федерации;</w:t>
            </w:r>
          </w:p>
        </w:tc>
        <w:tc>
          <w:tcPr>
            <w:tcW w:w="4640" w:type="dxa"/>
          </w:tcPr>
          <w:p w:rsidR="009E1916" w:rsidRPr="00DA161E" w:rsidRDefault="00C21772" w:rsidP="00C1148A">
            <w:pPr>
              <w:pStyle w:val="TableParagraph"/>
              <w:numPr>
                <w:ilvl w:val="0"/>
                <w:numId w:val="480"/>
              </w:numPr>
              <w:tabs>
                <w:tab w:val="left" w:pos="425"/>
                <w:tab w:val="left" w:pos="2446"/>
                <w:tab w:val="left" w:pos="3207"/>
              </w:tabs>
              <w:ind w:right="95"/>
              <w:jc w:val="both"/>
              <w:rPr>
                <w:i/>
                <w:sz w:val="24"/>
              </w:rPr>
            </w:pPr>
            <w:r w:rsidRPr="00DA161E">
              <w:rPr>
                <w:i/>
                <w:sz w:val="24"/>
              </w:rPr>
              <w:t>анализировать с точки зрения международного права проблемы, возникающие</w:t>
            </w:r>
            <w:r w:rsidRPr="00DA161E">
              <w:rPr>
                <w:i/>
                <w:sz w:val="24"/>
              </w:rPr>
              <w:tab/>
              <w:t>в</w:t>
            </w:r>
            <w:r w:rsidRPr="00DA161E">
              <w:rPr>
                <w:i/>
                <w:sz w:val="24"/>
              </w:rPr>
              <w:tab/>
            </w:r>
            <w:r w:rsidRPr="00DA161E">
              <w:rPr>
                <w:i/>
                <w:spacing w:val="-3"/>
                <w:sz w:val="24"/>
              </w:rPr>
              <w:t xml:space="preserve">современных </w:t>
            </w:r>
            <w:r w:rsidRPr="00DA161E">
              <w:rPr>
                <w:i/>
                <w:sz w:val="24"/>
              </w:rPr>
              <w:t>международных</w:t>
            </w:r>
            <w:r w:rsidRPr="00DA161E">
              <w:rPr>
                <w:i/>
                <w:spacing w:val="-1"/>
                <w:sz w:val="24"/>
              </w:rPr>
              <w:t xml:space="preserve"> </w:t>
            </w:r>
            <w:r w:rsidRPr="00DA161E">
              <w:rPr>
                <w:i/>
                <w:sz w:val="24"/>
              </w:rPr>
              <w:t>отношениях;</w:t>
            </w:r>
          </w:p>
          <w:p w:rsidR="009E1916" w:rsidRPr="00DA161E" w:rsidRDefault="00C21772" w:rsidP="00C1148A">
            <w:pPr>
              <w:pStyle w:val="TableParagraph"/>
              <w:numPr>
                <w:ilvl w:val="0"/>
                <w:numId w:val="480"/>
              </w:numPr>
              <w:tabs>
                <w:tab w:val="left" w:pos="425"/>
                <w:tab w:val="left" w:pos="3440"/>
              </w:tabs>
              <w:spacing w:before="68" w:line="242" w:lineRule="auto"/>
              <w:ind w:right="95"/>
              <w:jc w:val="both"/>
              <w:rPr>
                <w:i/>
                <w:sz w:val="24"/>
              </w:rPr>
            </w:pPr>
            <w:r w:rsidRPr="00DA161E">
              <w:rPr>
                <w:i/>
                <w:sz w:val="24"/>
              </w:rPr>
              <w:t>анализировать</w:t>
            </w:r>
            <w:r w:rsidRPr="00DA161E">
              <w:rPr>
                <w:i/>
                <w:sz w:val="24"/>
              </w:rPr>
              <w:tab/>
            </w:r>
            <w:r w:rsidRPr="00DA161E">
              <w:rPr>
                <w:i/>
                <w:spacing w:val="-3"/>
                <w:sz w:val="24"/>
              </w:rPr>
              <w:t xml:space="preserve">институт </w:t>
            </w:r>
            <w:r w:rsidRPr="00DA161E">
              <w:rPr>
                <w:i/>
                <w:sz w:val="24"/>
              </w:rPr>
              <w:t>международно-правового</w:t>
            </w:r>
            <w:r w:rsidRPr="00DA161E">
              <w:rPr>
                <w:i/>
                <w:spacing w:val="-3"/>
                <w:sz w:val="24"/>
              </w:rPr>
              <w:t xml:space="preserve"> </w:t>
            </w:r>
            <w:r w:rsidRPr="00DA161E">
              <w:rPr>
                <w:i/>
                <w:sz w:val="24"/>
              </w:rPr>
              <w:t>признания;</w:t>
            </w:r>
          </w:p>
          <w:p w:rsidR="009E1916" w:rsidRPr="00DA161E" w:rsidRDefault="00C21772" w:rsidP="00C1148A">
            <w:pPr>
              <w:pStyle w:val="TableParagraph"/>
              <w:numPr>
                <w:ilvl w:val="0"/>
                <w:numId w:val="480"/>
              </w:numPr>
              <w:tabs>
                <w:tab w:val="left" w:pos="425"/>
              </w:tabs>
              <w:spacing w:before="74" w:line="242" w:lineRule="auto"/>
              <w:ind w:right="92"/>
              <w:jc w:val="both"/>
              <w:rPr>
                <w:i/>
                <w:sz w:val="24"/>
              </w:rPr>
            </w:pPr>
            <w:r w:rsidRPr="00DA161E">
              <w:rPr>
                <w:i/>
                <w:sz w:val="24"/>
              </w:rPr>
              <w:t>выявлять особенности международно- правовой</w:t>
            </w:r>
            <w:r w:rsidRPr="00DA161E">
              <w:rPr>
                <w:i/>
                <w:spacing w:val="-1"/>
                <w:sz w:val="24"/>
              </w:rPr>
              <w:t xml:space="preserve"> </w:t>
            </w:r>
            <w:r w:rsidRPr="00DA161E">
              <w:rPr>
                <w:i/>
                <w:sz w:val="24"/>
              </w:rPr>
              <w:t>ответственности;</w:t>
            </w:r>
          </w:p>
          <w:p w:rsidR="009E1916" w:rsidRPr="00DA161E" w:rsidRDefault="00C21772" w:rsidP="00C1148A">
            <w:pPr>
              <w:pStyle w:val="TableParagraph"/>
              <w:numPr>
                <w:ilvl w:val="0"/>
                <w:numId w:val="480"/>
              </w:numPr>
              <w:tabs>
                <w:tab w:val="left" w:pos="425"/>
                <w:tab w:val="left" w:pos="2954"/>
              </w:tabs>
              <w:spacing w:before="76"/>
              <w:ind w:right="92"/>
              <w:jc w:val="both"/>
              <w:rPr>
                <w:i/>
                <w:sz w:val="24"/>
              </w:rPr>
            </w:pPr>
            <w:r w:rsidRPr="00DA161E">
              <w:rPr>
                <w:i/>
                <w:sz w:val="24"/>
              </w:rPr>
              <w:t>выделять основные международно- правовые акты, регулирующие отношения государств в рамках международного</w:t>
            </w:r>
            <w:r w:rsidRPr="00DA161E">
              <w:rPr>
                <w:i/>
                <w:sz w:val="24"/>
              </w:rPr>
              <w:tab/>
            </w:r>
            <w:r w:rsidRPr="00DA161E">
              <w:rPr>
                <w:i/>
                <w:spacing w:val="-1"/>
                <w:sz w:val="24"/>
              </w:rPr>
              <w:t xml:space="preserve">гуманитарного </w:t>
            </w:r>
            <w:r w:rsidRPr="00DA161E">
              <w:rPr>
                <w:i/>
                <w:sz w:val="24"/>
              </w:rPr>
              <w:t>права;</w:t>
            </w:r>
          </w:p>
          <w:p w:rsidR="009E1916" w:rsidRPr="00DA161E" w:rsidRDefault="00C21772" w:rsidP="00C1148A">
            <w:pPr>
              <w:pStyle w:val="TableParagraph"/>
              <w:numPr>
                <w:ilvl w:val="0"/>
                <w:numId w:val="480"/>
              </w:numPr>
              <w:tabs>
                <w:tab w:val="left" w:pos="425"/>
              </w:tabs>
              <w:spacing w:before="80"/>
              <w:ind w:right="95"/>
              <w:jc w:val="both"/>
              <w:rPr>
                <w:i/>
                <w:sz w:val="24"/>
              </w:rPr>
            </w:pPr>
            <w:r w:rsidRPr="00DA161E">
              <w:rPr>
                <w:i/>
                <w:sz w:val="24"/>
              </w:rPr>
              <w:t>оценивать роль неправительственных организаций в деятельности по защите прав человека в условиях военного времени;</w:t>
            </w:r>
          </w:p>
          <w:p w:rsidR="009E1916" w:rsidRPr="00DA161E" w:rsidRDefault="00C21772" w:rsidP="00C1148A">
            <w:pPr>
              <w:pStyle w:val="TableParagraph"/>
              <w:numPr>
                <w:ilvl w:val="0"/>
                <w:numId w:val="480"/>
              </w:numPr>
              <w:tabs>
                <w:tab w:val="left" w:pos="425"/>
                <w:tab w:val="left" w:pos="3200"/>
              </w:tabs>
              <w:spacing w:before="79"/>
              <w:ind w:right="96"/>
              <w:jc w:val="both"/>
              <w:rPr>
                <w:i/>
                <w:sz w:val="24"/>
              </w:rPr>
            </w:pPr>
            <w:r w:rsidRPr="00DA161E">
              <w:rPr>
                <w:i/>
                <w:sz w:val="24"/>
              </w:rPr>
              <w:t>формулировать</w:t>
            </w:r>
            <w:r w:rsidRPr="00DA161E">
              <w:rPr>
                <w:i/>
                <w:sz w:val="24"/>
              </w:rPr>
              <w:tab/>
            </w:r>
            <w:r w:rsidRPr="00DA161E">
              <w:rPr>
                <w:i/>
                <w:spacing w:val="-3"/>
                <w:sz w:val="24"/>
              </w:rPr>
              <w:t xml:space="preserve">особенности </w:t>
            </w:r>
            <w:r w:rsidRPr="00DA161E">
              <w:rPr>
                <w:i/>
                <w:sz w:val="24"/>
              </w:rPr>
              <w:t>страхования в Российской Федерации, различать виды</w:t>
            </w:r>
            <w:r w:rsidRPr="00DA161E">
              <w:rPr>
                <w:i/>
                <w:spacing w:val="-1"/>
                <w:sz w:val="24"/>
              </w:rPr>
              <w:t xml:space="preserve"> </w:t>
            </w:r>
            <w:r w:rsidRPr="00DA161E">
              <w:rPr>
                <w:i/>
                <w:sz w:val="24"/>
              </w:rPr>
              <w:t>страхования;</w:t>
            </w:r>
          </w:p>
          <w:p w:rsidR="009E1916" w:rsidRPr="00DA161E" w:rsidRDefault="00C21772" w:rsidP="00C1148A">
            <w:pPr>
              <w:pStyle w:val="TableParagraph"/>
              <w:numPr>
                <w:ilvl w:val="0"/>
                <w:numId w:val="480"/>
              </w:numPr>
              <w:tabs>
                <w:tab w:val="left" w:pos="425"/>
              </w:tabs>
              <w:spacing w:before="82"/>
              <w:ind w:hanging="361"/>
              <w:jc w:val="both"/>
              <w:rPr>
                <w:i/>
                <w:sz w:val="24"/>
              </w:rPr>
            </w:pPr>
            <w:r w:rsidRPr="00DA161E">
              <w:rPr>
                <w:i/>
                <w:sz w:val="24"/>
              </w:rPr>
              <w:t>различать опеку и</w:t>
            </w:r>
            <w:r w:rsidRPr="00DA161E">
              <w:rPr>
                <w:i/>
                <w:spacing w:val="-3"/>
                <w:sz w:val="24"/>
              </w:rPr>
              <w:t xml:space="preserve"> </w:t>
            </w:r>
            <w:r w:rsidRPr="00DA161E">
              <w:rPr>
                <w:i/>
                <w:sz w:val="24"/>
              </w:rPr>
              <w:t>попечительство;</w:t>
            </w:r>
          </w:p>
          <w:p w:rsidR="009E1916" w:rsidRPr="00DA161E" w:rsidRDefault="00C21772" w:rsidP="00C1148A">
            <w:pPr>
              <w:pStyle w:val="TableParagraph"/>
              <w:numPr>
                <w:ilvl w:val="0"/>
                <w:numId w:val="480"/>
              </w:numPr>
              <w:tabs>
                <w:tab w:val="left" w:pos="425"/>
              </w:tabs>
              <w:spacing w:before="79"/>
              <w:ind w:right="93"/>
              <w:jc w:val="both"/>
              <w:rPr>
                <w:i/>
                <w:sz w:val="24"/>
              </w:rPr>
            </w:pPr>
            <w:r w:rsidRPr="00DA161E">
              <w:rPr>
                <w:i/>
                <w:sz w:val="24"/>
              </w:rPr>
              <w:t>находить наиболее оптимальные варианты разрешения правовых споров, возникающих в процессе трудовой</w:t>
            </w:r>
            <w:r w:rsidRPr="00DA161E">
              <w:rPr>
                <w:i/>
                <w:spacing w:val="-1"/>
                <w:sz w:val="24"/>
              </w:rPr>
              <w:t xml:space="preserve"> </w:t>
            </w:r>
            <w:r w:rsidRPr="00DA161E">
              <w:rPr>
                <w:i/>
                <w:sz w:val="24"/>
              </w:rPr>
              <w:t>деятельности;</w:t>
            </w:r>
          </w:p>
          <w:p w:rsidR="009E1916" w:rsidRPr="00DA161E" w:rsidRDefault="00C21772" w:rsidP="00C1148A">
            <w:pPr>
              <w:pStyle w:val="TableParagraph"/>
              <w:numPr>
                <w:ilvl w:val="0"/>
                <w:numId w:val="480"/>
              </w:numPr>
              <w:tabs>
                <w:tab w:val="left" w:pos="425"/>
              </w:tabs>
              <w:spacing w:before="80"/>
              <w:ind w:right="93"/>
              <w:jc w:val="both"/>
              <w:rPr>
                <w:i/>
                <w:sz w:val="24"/>
              </w:rPr>
            </w:pPr>
            <w:r w:rsidRPr="00DA161E">
              <w:rPr>
                <w:i/>
                <w:sz w:val="24"/>
              </w:rPr>
              <w:t xml:space="preserve">определять применимость норм финансового права в </w:t>
            </w:r>
            <w:r w:rsidRPr="00DA161E">
              <w:rPr>
                <w:i/>
                <w:spacing w:val="-2"/>
                <w:sz w:val="24"/>
              </w:rPr>
              <w:t xml:space="preserve">конкретной </w:t>
            </w:r>
            <w:r w:rsidRPr="00DA161E">
              <w:rPr>
                <w:i/>
                <w:sz w:val="24"/>
              </w:rPr>
              <w:t>правовой</w:t>
            </w:r>
            <w:r w:rsidRPr="00DA161E">
              <w:rPr>
                <w:i/>
                <w:spacing w:val="-1"/>
                <w:sz w:val="24"/>
              </w:rPr>
              <w:t xml:space="preserve"> </w:t>
            </w:r>
            <w:r w:rsidRPr="00DA161E">
              <w:rPr>
                <w:i/>
                <w:sz w:val="24"/>
              </w:rPr>
              <w:t>ситуации;</w:t>
            </w:r>
          </w:p>
          <w:p w:rsidR="009E1916" w:rsidRPr="00DA161E" w:rsidRDefault="00C21772" w:rsidP="00C1148A">
            <w:pPr>
              <w:pStyle w:val="TableParagraph"/>
              <w:numPr>
                <w:ilvl w:val="0"/>
                <w:numId w:val="480"/>
              </w:numPr>
              <w:tabs>
                <w:tab w:val="left" w:pos="425"/>
                <w:tab w:val="left" w:pos="2894"/>
                <w:tab w:val="left" w:pos="4186"/>
              </w:tabs>
              <w:spacing w:before="79"/>
              <w:ind w:right="96"/>
              <w:jc w:val="both"/>
              <w:rPr>
                <w:i/>
                <w:sz w:val="24"/>
              </w:rPr>
            </w:pPr>
            <w:r w:rsidRPr="00DA161E">
              <w:rPr>
                <w:i/>
                <w:sz w:val="24"/>
              </w:rPr>
              <w:t>характеризовать</w:t>
            </w:r>
            <w:r w:rsidRPr="00DA161E">
              <w:rPr>
                <w:i/>
                <w:sz w:val="24"/>
              </w:rPr>
              <w:tab/>
              <w:t>аудит</w:t>
            </w:r>
            <w:r w:rsidRPr="00DA161E">
              <w:rPr>
                <w:i/>
                <w:sz w:val="24"/>
              </w:rPr>
              <w:tab/>
            </w:r>
            <w:r w:rsidRPr="00DA161E">
              <w:rPr>
                <w:i/>
                <w:spacing w:val="-6"/>
                <w:sz w:val="24"/>
              </w:rPr>
              <w:t xml:space="preserve">как </w:t>
            </w:r>
            <w:r w:rsidRPr="00DA161E">
              <w:rPr>
                <w:i/>
                <w:sz w:val="24"/>
              </w:rPr>
              <w:t>деятельность по проведению проверки финансовой отчетности;</w:t>
            </w:r>
          </w:p>
          <w:p w:rsidR="009E1916" w:rsidRPr="00DA161E" w:rsidRDefault="00C21772" w:rsidP="00C1148A">
            <w:pPr>
              <w:pStyle w:val="TableParagraph"/>
              <w:numPr>
                <w:ilvl w:val="0"/>
                <w:numId w:val="480"/>
              </w:numPr>
              <w:tabs>
                <w:tab w:val="left" w:pos="425"/>
              </w:tabs>
              <w:spacing w:before="82"/>
              <w:ind w:right="95"/>
              <w:jc w:val="both"/>
              <w:rPr>
                <w:i/>
                <w:sz w:val="24"/>
              </w:rPr>
            </w:pPr>
            <w:r w:rsidRPr="00DA161E">
              <w:rPr>
                <w:i/>
                <w:sz w:val="24"/>
              </w:rPr>
              <w:t>определять судебную компетенцию, стратегию и тактику ведения процесса.</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413"/>
        </w:trPr>
        <w:tc>
          <w:tcPr>
            <w:tcW w:w="5000" w:type="dxa"/>
          </w:tcPr>
          <w:p w:rsidR="009E1916" w:rsidRPr="00DA161E" w:rsidRDefault="00C21772" w:rsidP="00C1148A">
            <w:pPr>
              <w:pStyle w:val="TableParagraph"/>
              <w:numPr>
                <w:ilvl w:val="0"/>
                <w:numId w:val="479"/>
              </w:numPr>
              <w:tabs>
                <w:tab w:val="left" w:pos="427"/>
              </w:tabs>
              <w:spacing w:line="242" w:lineRule="auto"/>
              <w:ind w:right="95"/>
              <w:jc w:val="both"/>
              <w:rPr>
                <w:sz w:val="24"/>
              </w:rPr>
            </w:pPr>
            <w:r w:rsidRPr="00DA161E">
              <w:rPr>
                <w:sz w:val="24"/>
              </w:rPr>
              <w:t>характеризовать этапы законодательного процесса и субъектов законодательной инициативы;</w:t>
            </w:r>
          </w:p>
          <w:p w:rsidR="009E1916" w:rsidRPr="00DA161E" w:rsidRDefault="00C21772" w:rsidP="00C1148A">
            <w:pPr>
              <w:pStyle w:val="TableParagraph"/>
              <w:numPr>
                <w:ilvl w:val="0"/>
                <w:numId w:val="479"/>
              </w:numPr>
              <w:tabs>
                <w:tab w:val="left" w:pos="427"/>
              </w:tabs>
              <w:spacing w:before="60" w:line="242" w:lineRule="auto"/>
              <w:ind w:right="95"/>
              <w:jc w:val="both"/>
              <w:rPr>
                <w:sz w:val="24"/>
              </w:rPr>
            </w:pPr>
            <w:r w:rsidRPr="00DA161E">
              <w:rPr>
                <w:sz w:val="24"/>
              </w:rPr>
              <w:t>выделять особенности избирательного процесса в Российской</w:t>
            </w:r>
            <w:r w:rsidRPr="00DA161E">
              <w:rPr>
                <w:spacing w:val="-1"/>
                <w:sz w:val="24"/>
              </w:rPr>
              <w:t xml:space="preserve"> </w:t>
            </w:r>
            <w:r w:rsidRPr="00DA161E">
              <w:rPr>
                <w:sz w:val="24"/>
              </w:rPr>
              <w:t>Федерации;</w:t>
            </w:r>
          </w:p>
          <w:p w:rsidR="009E1916" w:rsidRPr="00DA161E" w:rsidRDefault="00C21772" w:rsidP="00C1148A">
            <w:pPr>
              <w:pStyle w:val="TableParagraph"/>
              <w:numPr>
                <w:ilvl w:val="0"/>
                <w:numId w:val="479"/>
              </w:numPr>
              <w:tabs>
                <w:tab w:val="left" w:pos="427"/>
              </w:tabs>
              <w:spacing w:before="73"/>
              <w:ind w:right="96"/>
              <w:jc w:val="both"/>
              <w:rPr>
                <w:sz w:val="24"/>
              </w:rPr>
            </w:pPr>
            <w:r w:rsidRPr="00DA161E">
              <w:rPr>
                <w:sz w:val="24"/>
              </w:rPr>
              <w:t>характеризовать систему органов местного самоуправления как одну из основ конституционного строя Российской Федерации;</w:t>
            </w:r>
          </w:p>
          <w:p w:rsidR="009E1916" w:rsidRPr="00DA161E" w:rsidRDefault="00C21772" w:rsidP="00C1148A">
            <w:pPr>
              <w:pStyle w:val="TableParagraph"/>
              <w:numPr>
                <w:ilvl w:val="0"/>
                <w:numId w:val="479"/>
              </w:numPr>
              <w:tabs>
                <w:tab w:val="left" w:pos="427"/>
              </w:tabs>
              <w:spacing w:before="82" w:line="242" w:lineRule="auto"/>
              <w:ind w:right="97"/>
              <w:jc w:val="both"/>
              <w:rPr>
                <w:sz w:val="24"/>
              </w:rPr>
            </w:pPr>
            <w:r w:rsidRPr="00DA161E">
              <w:rPr>
                <w:sz w:val="24"/>
              </w:rPr>
              <w:t>определять место международного права в отраслевой системе</w:t>
            </w:r>
            <w:r w:rsidRPr="00DA161E">
              <w:rPr>
                <w:spacing w:val="-1"/>
                <w:sz w:val="24"/>
              </w:rPr>
              <w:t xml:space="preserve"> </w:t>
            </w:r>
            <w:r w:rsidRPr="00DA161E">
              <w:rPr>
                <w:sz w:val="24"/>
              </w:rPr>
              <w:t>права;</w:t>
            </w:r>
          </w:p>
          <w:p w:rsidR="009E1916" w:rsidRPr="00DA161E" w:rsidRDefault="00C21772" w:rsidP="00C1148A">
            <w:pPr>
              <w:pStyle w:val="TableParagraph"/>
              <w:numPr>
                <w:ilvl w:val="0"/>
                <w:numId w:val="479"/>
              </w:numPr>
              <w:tabs>
                <w:tab w:val="left" w:pos="427"/>
                <w:tab w:val="left" w:pos="3857"/>
              </w:tabs>
              <w:spacing w:before="74" w:line="242" w:lineRule="auto"/>
              <w:ind w:right="96"/>
              <w:jc w:val="both"/>
              <w:rPr>
                <w:sz w:val="24"/>
              </w:rPr>
            </w:pPr>
            <w:r w:rsidRPr="00DA161E">
              <w:rPr>
                <w:sz w:val="24"/>
              </w:rPr>
              <w:t>характеризовать</w:t>
            </w:r>
            <w:r w:rsidRPr="00DA161E">
              <w:rPr>
                <w:sz w:val="24"/>
              </w:rPr>
              <w:tab/>
            </w:r>
            <w:r w:rsidRPr="00DA161E">
              <w:rPr>
                <w:spacing w:val="-3"/>
                <w:sz w:val="24"/>
              </w:rPr>
              <w:t xml:space="preserve">субъектов </w:t>
            </w:r>
            <w:r w:rsidRPr="00DA161E">
              <w:rPr>
                <w:sz w:val="24"/>
              </w:rPr>
              <w:t>международного права;</w:t>
            </w:r>
          </w:p>
          <w:p w:rsidR="009E1916" w:rsidRPr="00DA161E" w:rsidRDefault="00C21772" w:rsidP="00C1148A">
            <w:pPr>
              <w:pStyle w:val="TableParagraph"/>
              <w:numPr>
                <w:ilvl w:val="0"/>
                <w:numId w:val="479"/>
              </w:numPr>
              <w:tabs>
                <w:tab w:val="left" w:pos="427"/>
              </w:tabs>
              <w:spacing w:before="74" w:line="242" w:lineRule="auto"/>
              <w:ind w:right="94"/>
              <w:jc w:val="both"/>
              <w:rPr>
                <w:sz w:val="24"/>
              </w:rPr>
            </w:pPr>
            <w:r w:rsidRPr="00DA161E">
              <w:rPr>
                <w:sz w:val="24"/>
              </w:rPr>
              <w:t>различать способы мирного разрешения споров;</w:t>
            </w:r>
          </w:p>
          <w:p w:rsidR="009E1916" w:rsidRPr="00DA161E" w:rsidRDefault="00C21772" w:rsidP="00C1148A">
            <w:pPr>
              <w:pStyle w:val="TableParagraph"/>
              <w:numPr>
                <w:ilvl w:val="0"/>
                <w:numId w:val="479"/>
              </w:numPr>
              <w:tabs>
                <w:tab w:val="left" w:pos="427"/>
              </w:tabs>
              <w:spacing w:before="76" w:line="242" w:lineRule="auto"/>
              <w:ind w:right="100"/>
              <w:jc w:val="both"/>
              <w:rPr>
                <w:sz w:val="24"/>
              </w:rPr>
            </w:pPr>
            <w:r w:rsidRPr="00DA161E">
              <w:rPr>
                <w:sz w:val="24"/>
              </w:rPr>
              <w:t>оценивать социальную значимость соблюдения прав</w:t>
            </w:r>
            <w:r w:rsidRPr="00DA161E">
              <w:rPr>
                <w:spacing w:val="-1"/>
                <w:sz w:val="24"/>
              </w:rPr>
              <w:t xml:space="preserve"> </w:t>
            </w:r>
            <w:r w:rsidRPr="00DA161E">
              <w:rPr>
                <w:sz w:val="24"/>
              </w:rPr>
              <w:t>человека;</w:t>
            </w:r>
          </w:p>
          <w:p w:rsidR="009E1916" w:rsidRPr="00DA161E" w:rsidRDefault="00C21772" w:rsidP="00C1148A">
            <w:pPr>
              <w:pStyle w:val="TableParagraph"/>
              <w:numPr>
                <w:ilvl w:val="0"/>
                <w:numId w:val="479"/>
              </w:numPr>
              <w:tabs>
                <w:tab w:val="left" w:pos="427"/>
              </w:tabs>
              <w:spacing w:before="74"/>
              <w:ind w:right="93"/>
              <w:jc w:val="both"/>
              <w:rPr>
                <w:sz w:val="24"/>
              </w:rPr>
            </w:pPr>
            <w:r w:rsidRPr="00DA161E">
              <w:rPr>
                <w:sz w:val="24"/>
              </w:rPr>
              <w:t>сравнивать механизмы универсального и регионального сотрудничества и контроля в области международной защиты прав человека;</w:t>
            </w:r>
          </w:p>
          <w:p w:rsidR="009E1916" w:rsidRPr="00DA161E" w:rsidRDefault="00C21772" w:rsidP="00C1148A">
            <w:pPr>
              <w:pStyle w:val="TableParagraph"/>
              <w:numPr>
                <w:ilvl w:val="0"/>
                <w:numId w:val="479"/>
              </w:numPr>
              <w:tabs>
                <w:tab w:val="left" w:pos="427"/>
                <w:tab w:val="left" w:pos="3727"/>
              </w:tabs>
              <w:spacing w:before="79" w:line="242" w:lineRule="auto"/>
              <w:ind w:right="97"/>
              <w:jc w:val="both"/>
              <w:rPr>
                <w:sz w:val="24"/>
              </w:rPr>
            </w:pPr>
            <w:r w:rsidRPr="00DA161E">
              <w:rPr>
                <w:sz w:val="24"/>
              </w:rPr>
              <w:t>дифференцировать</w:t>
            </w:r>
            <w:r w:rsidRPr="00DA161E">
              <w:rPr>
                <w:sz w:val="24"/>
              </w:rPr>
              <w:tab/>
            </w:r>
            <w:r w:rsidRPr="00DA161E">
              <w:rPr>
                <w:spacing w:val="-3"/>
                <w:sz w:val="24"/>
              </w:rPr>
              <w:t xml:space="preserve">участников </w:t>
            </w:r>
            <w:r w:rsidRPr="00DA161E">
              <w:rPr>
                <w:sz w:val="24"/>
              </w:rPr>
              <w:t>вооруженных</w:t>
            </w:r>
            <w:r w:rsidRPr="00DA161E">
              <w:rPr>
                <w:spacing w:val="2"/>
                <w:sz w:val="24"/>
              </w:rPr>
              <w:t xml:space="preserve"> </w:t>
            </w:r>
            <w:r w:rsidRPr="00DA161E">
              <w:rPr>
                <w:sz w:val="24"/>
              </w:rPr>
              <w:t>конфликтов;</w:t>
            </w:r>
          </w:p>
          <w:p w:rsidR="009E1916" w:rsidRPr="00DA161E" w:rsidRDefault="00C21772" w:rsidP="00C1148A">
            <w:pPr>
              <w:pStyle w:val="TableParagraph"/>
              <w:numPr>
                <w:ilvl w:val="0"/>
                <w:numId w:val="479"/>
              </w:numPr>
              <w:tabs>
                <w:tab w:val="left" w:pos="427"/>
              </w:tabs>
              <w:spacing w:before="74" w:line="242" w:lineRule="auto"/>
              <w:ind w:right="91"/>
              <w:jc w:val="both"/>
              <w:rPr>
                <w:sz w:val="24"/>
              </w:rPr>
            </w:pPr>
            <w:r w:rsidRPr="00DA161E">
              <w:rPr>
                <w:sz w:val="24"/>
              </w:rPr>
              <w:t>различать защиту жертв войны и защиту гражданских объектов и культурных ценностей;</w:t>
            </w:r>
          </w:p>
          <w:p w:rsidR="009E1916" w:rsidRPr="00DA161E" w:rsidRDefault="00C21772" w:rsidP="00C1148A">
            <w:pPr>
              <w:pStyle w:val="TableParagraph"/>
              <w:numPr>
                <w:ilvl w:val="0"/>
                <w:numId w:val="479"/>
              </w:numPr>
              <w:tabs>
                <w:tab w:val="left" w:pos="427"/>
              </w:tabs>
              <w:spacing w:before="74" w:line="242" w:lineRule="auto"/>
              <w:ind w:right="94"/>
              <w:jc w:val="both"/>
              <w:rPr>
                <w:sz w:val="24"/>
              </w:rPr>
            </w:pPr>
            <w:r w:rsidRPr="00DA161E">
              <w:rPr>
                <w:sz w:val="24"/>
              </w:rPr>
              <w:t>называть виды запрещенных средств и методов ведения военных действий;</w:t>
            </w:r>
          </w:p>
          <w:p w:rsidR="009E1916" w:rsidRPr="00DA161E" w:rsidRDefault="00C21772" w:rsidP="00C1148A">
            <w:pPr>
              <w:pStyle w:val="TableParagraph"/>
              <w:numPr>
                <w:ilvl w:val="0"/>
                <w:numId w:val="479"/>
              </w:numPr>
              <w:tabs>
                <w:tab w:val="left" w:pos="427"/>
              </w:tabs>
              <w:spacing w:before="73" w:line="242" w:lineRule="auto"/>
              <w:ind w:right="98"/>
              <w:jc w:val="both"/>
              <w:rPr>
                <w:sz w:val="24"/>
              </w:rPr>
            </w:pPr>
            <w:r w:rsidRPr="00DA161E">
              <w:rPr>
                <w:sz w:val="24"/>
              </w:rPr>
              <w:t>выделять структурные элементы системы российского законодательства;</w:t>
            </w:r>
          </w:p>
          <w:p w:rsidR="009E1916" w:rsidRPr="00DA161E" w:rsidRDefault="00C21772" w:rsidP="00C1148A">
            <w:pPr>
              <w:pStyle w:val="TableParagraph"/>
              <w:numPr>
                <w:ilvl w:val="0"/>
                <w:numId w:val="479"/>
              </w:numPr>
              <w:tabs>
                <w:tab w:val="left" w:pos="427"/>
              </w:tabs>
              <w:spacing w:before="74"/>
              <w:ind w:right="94"/>
              <w:jc w:val="both"/>
              <w:rPr>
                <w:sz w:val="24"/>
              </w:rPr>
            </w:pPr>
            <w:r w:rsidRPr="00DA161E">
              <w:rPr>
                <w:sz w:val="24"/>
              </w:rPr>
              <w:t>анализировать различные гражданско- правовые явления, юридические факты и правоотношения в сфере гражданского права;</w:t>
            </w:r>
          </w:p>
          <w:p w:rsidR="009E1916" w:rsidRPr="00DA161E" w:rsidRDefault="00C21772" w:rsidP="00C1148A">
            <w:pPr>
              <w:pStyle w:val="TableParagraph"/>
              <w:numPr>
                <w:ilvl w:val="0"/>
                <w:numId w:val="479"/>
              </w:numPr>
              <w:tabs>
                <w:tab w:val="left" w:pos="427"/>
                <w:tab w:val="left" w:pos="3463"/>
                <w:tab w:val="left" w:pos="4347"/>
              </w:tabs>
              <w:spacing w:before="82"/>
              <w:ind w:right="93"/>
              <w:jc w:val="both"/>
              <w:rPr>
                <w:sz w:val="24"/>
              </w:rPr>
            </w:pPr>
            <w:r w:rsidRPr="00DA161E">
              <w:rPr>
                <w:sz w:val="24"/>
              </w:rPr>
              <w:t>проводить сравнительный анализ организационно-правовых</w:t>
            </w:r>
            <w:r w:rsidRPr="00DA161E">
              <w:rPr>
                <w:sz w:val="24"/>
              </w:rPr>
              <w:tab/>
            </w:r>
            <w:r w:rsidRPr="00DA161E">
              <w:rPr>
                <w:sz w:val="24"/>
              </w:rPr>
              <w:tab/>
            </w:r>
            <w:r w:rsidRPr="00DA161E">
              <w:rPr>
                <w:spacing w:val="-5"/>
                <w:sz w:val="24"/>
              </w:rPr>
              <w:t xml:space="preserve">форм </w:t>
            </w:r>
            <w:r w:rsidRPr="00DA161E">
              <w:rPr>
                <w:sz w:val="24"/>
              </w:rPr>
              <w:t>предпринимательской</w:t>
            </w:r>
            <w:r w:rsidRPr="00DA161E">
              <w:rPr>
                <w:sz w:val="24"/>
              </w:rPr>
              <w:tab/>
            </w:r>
            <w:r w:rsidRPr="00DA161E">
              <w:rPr>
                <w:spacing w:val="-1"/>
                <w:sz w:val="24"/>
              </w:rPr>
              <w:t xml:space="preserve">деятельности, </w:t>
            </w:r>
            <w:r w:rsidRPr="00DA161E">
              <w:rPr>
                <w:sz w:val="24"/>
              </w:rPr>
              <w:t>выявлять их преимущества и</w:t>
            </w:r>
            <w:r w:rsidRPr="00DA161E">
              <w:rPr>
                <w:spacing w:val="-5"/>
                <w:sz w:val="24"/>
              </w:rPr>
              <w:t xml:space="preserve"> </w:t>
            </w:r>
            <w:r w:rsidRPr="00DA161E">
              <w:rPr>
                <w:sz w:val="24"/>
              </w:rPr>
              <w:t>недостатки;</w:t>
            </w:r>
          </w:p>
          <w:p w:rsidR="009E1916" w:rsidRPr="00DA161E" w:rsidRDefault="00C21772" w:rsidP="00C1148A">
            <w:pPr>
              <w:pStyle w:val="TableParagraph"/>
              <w:numPr>
                <w:ilvl w:val="0"/>
                <w:numId w:val="479"/>
              </w:numPr>
              <w:tabs>
                <w:tab w:val="left" w:pos="427"/>
              </w:tabs>
              <w:spacing w:before="80" w:line="242" w:lineRule="auto"/>
              <w:ind w:right="95"/>
              <w:jc w:val="both"/>
              <w:rPr>
                <w:sz w:val="24"/>
              </w:rPr>
            </w:pPr>
            <w:r w:rsidRPr="00DA161E">
              <w:rPr>
                <w:sz w:val="24"/>
              </w:rPr>
              <w:t>целостно описывать порядок заключения гражданско-правового</w:t>
            </w:r>
            <w:r w:rsidRPr="00DA161E">
              <w:rPr>
                <w:spacing w:val="1"/>
                <w:sz w:val="24"/>
              </w:rPr>
              <w:t xml:space="preserve"> </w:t>
            </w:r>
            <w:r w:rsidRPr="00DA161E">
              <w:rPr>
                <w:sz w:val="24"/>
              </w:rPr>
              <w:t>договора;</w:t>
            </w:r>
          </w:p>
          <w:p w:rsidR="009E1916" w:rsidRPr="00DA161E" w:rsidRDefault="00C21772" w:rsidP="00C1148A">
            <w:pPr>
              <w:pStyle w:val="TableParagraph"/>
              <w:numPr>
                <w:ilvl w:val="0"/>
                <w:numId w:val="479"/>
              </w:numPr>
              <w:tabs>
                <w:tab w:val="left" w:pos="427"/>
              </w:tabs>
              <w:spacing w:before="76"/>
              <w:ind w:hanging="361"/>
              <w:jc w:val="both"/>
              <w:rPr>
                <w:sz w:val="24"/>
              </w:rPr>
            </w:pPr>
            <w:r w:rsidRPr="00DA161E">
              <w:rPr>
                <w:sz w:val="24"/>
              </w:rPr>
              <w:t>различать формы</w:t>
            </w:r>
            <w:r w:rsidRPr="00DA161E">
              <w:rPr>
                <w:spacing w:val="-1"/>
                <w:sz w:val="24"/>
              </w:rPr>
              <w:t xml:space="preserve"> </w:t>
            </w:r>
            <w:r w:rsidRPr="00DA161E">
              <w:rPr>
                <w:sz w:val="24"/>
              </w:rPr>
              <w:t>наследования;</w:t>
            </w:r>
          </w:p>
          <w:p w:rsidR="009E1916" w:rsidRPr="00DA161E" w:rsidRDefault="00C21772" w:rsidP="00C1148A">
            <w:pPr>
              <w:pStyle w:val="TableParagraph"/>
              <w:numPr>
                <w:ilvl w:val="0"/>
                <w:numId w:val="479"/>
              </w:numPr>
              <w:tabs>
                <w:tab w:val="left" w:pos="427"/>
                <w:tab w:val="left" w:pos="1697"/>
                <w:tab w:val="left" w:pos="2479"/>
                <w:tab w:val="left" w:pos="2863"/>
                <w:tab w:val="left" w:pos="3828"/>
                <w:tab w:val="left" w:pos="4776"/>
              </w:tabs>
              <w:spacing w:before="79" w:line="242" w:lineRule="auto"/>
              <w:ind w:right="97"/>
              <w:rPr>
                <w:sz w:val="24"/>
              </w:rPr>
            </w:pPr>
            <w:r w:rsidRPr="00DA161E">
              <w:rPr>
                <w:sz w:val="24"/>
              </w:rPr>
              <w:t>различать</w:t>
            </w:r>
            <w:r w:rsidRPr="00DA161E">
              <w:rPr>
                <w:sz w:val="24"/>
              </w:rPr>
              <w:tab/>
              <w:t>виды</w:t>
            </w:r>
            <w:r w:rsidRPr="00DA161E">
              <w:rPr>
                <w:sz w:val="24"/>
              </w:rPr>
              <w:tab/>
              <w:t>и</w:t>
            </w:r>
            <w:r w:rsidRPr="00DA161E">
              <w:rPr>
                <w:sz w:val="24"/>
              </w:rPr>
              <w:tab/>
              <w:t>формы</w:t>
            </w:r>
            <w:r w:rsidRPr="00DA161E">
              <w:rPr>
                <w:sz w:val="24"/>
              </w:rPr>
              <w:tab/>
              <w:t>сделок</w:t>
            </w:r>
            <w:r w:rsidRPr="00DA161E">
              <w:rPr>
                <w:sz w:val="24"/>
              </w:rPr>
              <w:tab/>
            </w:r>
            <w:r w:rsidRPr="00DA161E">
              <w:rPr>
                <w:spacing w:val="-17"/>
                <w:sz w:val="24"/>
              </w:rPr>
              <w:t xml:space="preserve">в </w:t>
            </w:r>
            <w:r w:rsidRPr="00DA161E">
              <w:rPr>
                <w:sz w:val="24"/>
              </w:rPr>
              <w:t>Российской</w:t>
            </w:r>
            <w:r w:rsidRPr="00DA161E">
              <w:rPr>
                <w:spacing w:val="1"/>
                <w:sz w:val="24"/>
              </w:rPr>
              <w:t xml:space="preserve"> </w:t>
            </w:r>
            <w:r w:rsidRPr="00DA161E">
              <w:rPr>
                <w:sz w:val="24"/>
              </w:rPr>
              <w:t>Федерации;</w:t>
            </w:r>
          </w:p>
          <w:p w:rsidR="009E1916" w:rsidRPr="00DA161E" w:rsidRDefault="00C21772" w:rsidP="00C1148A">
            <w:pPr>
              <w:pStyle w:val="TableParagraph"/>
              <w:numPr>
                <w:ilvl w:val="0"/>
                <w:numId w:val="479"/>
              </w:numPr>
              <w:tabs>
                <w:tab w:val="left" w:pos="427"/>
              </w:tabs>
              <w:spacing w:before="74" w:line="242" w:lineRule="auto"/>
              <w:ind w:right="97"/>
              <w:rPr>
                <w:sz w:val="24"/>
              </w:rPr>
            </w:pPr>
            <w:r w:rsidRPr="00DA161E">
              <w:rPr>
                <w:sz w:val="24"/>
              </w:rPr>
              <w:t>выявлять способы защиты гражданских прав;</w:t>
            </w:r>
          </w:p>
          <w:p w:rsidR="009E1916" w:rsidRPr="00DA161E" w:rsidRDefault="00C21772" w:rsidP="00C1148A">
            <w:pPr>
              <w:pStyle w:val="TableParagraph"/>
              <w:numPr>
                <w:ilvl w:val="0"/>
                <w:numId w:val="479"/>
              </w:numPr>
              <w:tabs>
                <w:tab w:val="left" w:pos="427"/>
                <w:tab w:val="left" w:pos="1269"/>
                <w:tab w:val="left" w:pos="3024"/>
              </w:tabs>
              <w:spacing w:before="74" w:line="270" w:lineRule="atLeast"/>
              <w:ind w:right="95"/>
              <w:rPr>
                <w:sz w:val="24"/>
              </w:rPr>
            </w:pPr>
            <w:r w:rsidRPr="00DA161E">
              <w:rPr>
                <w:sz w:val="24"/>
              </w:rPr>
              <w:t>характеризовать особенности защиты прав на</w:t>
            </w:r>
            <w:r w:rsidRPr="00DA161E">
              <w:rPr>
                <w:sz w:val="24"/>
              </w:rPr>
              <w:tab/>
              <w:t>результаты</w:t>
            </w:r>
            <w:r w:rsidRPr="00DA161E">
              <w:rPr>
                <w:sz w:val="24"/>
              </w:rPr>
              <w:tab/>
            </w:r>
            <w:r w:rsidRPr="00DA161E">
              <w:rPr>
                <w:spacing w:val="-1"/>
                <w:sz w:val="24"/>
              </w:rPr>
              <w:t>интеллектуальной</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173"/>
        </w:trPr>
        <w:tc>
          <w:tcPr>
            <w:tcW w:w="5000" w:type="dxa"/>
          </w:tcPr>
          <w:p w:rsidR="009E1916" w:rsidRPr="00DA161E" w:rsidRDefault="00C21772">
            <w:pPr>
              <w:pStyle w:val="TableParagraph"/>
              <w:spacing w:line="267" w:lineRule="exact"/>
              <w:ind w:left="426"/>
              <w:rPr>
                <w:sz w:val="24"/>
              </w:rPr>
            </w:pPr>
            <w:r w:rsidRPr="00DA161E">
              <w:rPr>
                <w:sz w:val="24"/>
              </w:rPr>
              <w:t>деятельности;</w:t>
            </w:r>
          </w:p>
          <w:p w:rsidR="009E1916" w:rsidRPr="00DA161E" w:rsidRDefault="00C21772" w:rsidP="00C1148A">
            <w:pPr>
              <w:pStyle w:val="TableParagraph"/>
              <w:numPr>
                <w:ilvl w:val="0"/>
                <w:numId w:val="478"/>
              </w:numPr>
              <w:tabs>
                <w:tab w:val="left" w:pos="427"/>
              </w:tabs>
              <w:spacing w:before="77" w:line="242" w:lineRule="auto"/>
              <w:ind w:right="93"/>
              <w:jc w:val="both"/>
              <w:rPr>
                <w:sz w:val="24"/>
              </w:rPr>
            </w:pPr>
            <w:r w:rsidRPr="00DA161E">
              <w:rPr>
                <w:sz w:val="24"/>
              </w:rPr>
              <w:t>анализировать условия вступления в брак, характеризовать порядок и условия регистрации и расторжения</w:t>
            </w:r>
            <w:r w:rsidRPr="00DA161E">
              <w:rPr>
                <w:spacing w:val="-1"/>
                <w:sz w:val="24"/>
              </w:rPr>
              <w:t xml:space="preserve"> </w:t>
            </w:r>
            <w:r w:rsidRPr="00DA161E">
              <w:rPr>
                <w:sz w:val="24"/>
              </w:rPr>
              <w:t>брака;</w:t>
            </w:r>
          </w:p>
          <w:p w:rsidR="009E1916" w:rsidRPr="00DA161E" w:rsidRDefault="00C21772" w:rsidP="00C1148A">
            <w:pPr>
              <w:pStyle w:val="TableParagraph"/>
              <w:numPr>
                <w:ilvl w:val="0"/>
                <w:numId w:val="478"/>
              </w:numPr>
              <w:tabs>
                <w:tab w:val="left" w:pos="427"/>
              </w:tabs>
              <w:spacing w:before="71" w:line="242" w:lineRule="auto"/>
              <w:ind w:right="94"/>
              <w:jc w:val="both"/>
              <w:rPr>
                <w:sz w:val="24"/>
              </w:rPr>
            </w:pPr>
            <w:r w:rsidRPr="00DA161E">
              <w:rPr>
                <w:sz w:val="24"/>
              </w:rPr>
              <w:t>различать формы воспитания детей, оставшихся без попечения</w:t>
            </w:r>
            <w:r w:rsidRPr="00DA161E">
              <w:rPr>
                <w:spacing w:val="-1"/>
                <w:sz w:val="24"/>
              </w:rPr>
              <w:t xml:space="preserve"> </w:t>
            </w:r>
            <w:r w:rsidRPr="00DA161E">
              <w:rPr>
                <w:sz w:val="24"/>
              </w:rPr>
              <w:t>родителей;</w:t>
            </w:r>
          </w:p>
          <w:p w:rsidR="009E1916" w:rsidRPr="00DA161E" w:rsidRDefault="00C21772" w:rsidP="00C1148A">
            <w:pPr>
              <w:pStyle w:val="TableParagraph"/>
              <w:numPr>
                <w:ilvl w:val="0"/>
                <w:numId w:val="478"/>
              </w:numPr>
              <w:tabs>
                <w:tab w:val="left" w:pos="427"/>
              </w:tabs>
              <w:spacing w:before="76" w:line="242" w:lineRule="auto"/>
              <w:ind w:right="93"/>
              <w:jc w:val="both"/>
              <w:rPr>
                <w:sz w:val="24"/>
              </w:rPr>
            </w:pPr>
            <w:r w:rsidRPr="00DA161E">
              <w:rPr>
                <w:sz w:val="24"/>
              </w:rPr>
              <w:t>выделять права и обязанности членов семьи;</w:t>
            </w:r>
          </w:p>
          <w:p w:rsidR="009E1916" w:rsidRPr="00DA161E" w:rsidRDefault="00C21772" w:rsidP="00C1148A">
            <w:pPr>
              <w:pStyle w:val="TableParagraph"/>
              <w:numPr>
                <w:ilvl w:val="0"/>
                <w:numId w:val="478"/>
              </w:numPr>
              <w:tabs>
                <w:tab w:val="left" w:pos="427"/>
              </w:tabs>
              <w:spacing w:before="74"/>
              <w:ind w:right="91"/>
              <w:jc w:val="both"/>
              <w:rPr>
                <w:sz w:val="24"/>
              </w:rPr>
            </w:pPr>
            <w:r w:rsidRPr="00DA161E">
              <w:rPr>
                <w:sz w:val="24"/>
              </w:rPr>
              <w:t>характеризовать трудовое право как одну из ведущих отраслей российского права, определять правовой статус участников трудовых</w:t>
            </w:r>
            <w:r w:rsidRPr="00DA161E">
              <w:rPr>
                <w:spacing w:val="1"/>
                <w:sz w:val="24"/>
              </w:rPr>
              <w:t xml:space="preserve"> </w:t>
            </w:r>
            <w:r w:rsidRPr="00DA161E">
              <w:rPr>
                <w:sz w:val="24"/>
              </w:rPr>
              <w:t>правоотношений;</w:t>
            </w:r>
          </w:p>
          <w:p w:rsidR="009E1916" w:rsidRPr="00DA161E" w:rsidRDefault="00C21772" w:rsidP="00C1148A">
            <w:pPr>
              <w:pStyle w:val="TableParagraph"/>
              <w:numPr>
                <w:ilvl w:val="0"/>
                <w:numId w:val="478"/>
              </w:numPr>
              <w:tabs>
                <w:tab w:val="left" w:pos="427"/>
              </w:tabs>
              <w:spacing w:before="79" w:line="242" w:lineRule="auto"/>
              <w:ind w:right="95"/>
              <w:jc w:val="both"/>
              <w:rPr>
                <w:sz w:val="24"/>
              </w:rPr>
            </w:pPr>
            <w:r w:rsidRPr="00DA161E">
              <w:rPr>
                <w:sz w:val="24"/>
              </w:rPr>
              <w:t>проводить сравнительный анализ гражданско-правового и трудового договоров;</w:t>
            </w:r>
          </w:p>
          <w:p w:rsidR="009E1916" w:rsidRPr="00DA161E" w:rsidRDefault="00C21772" w:rsidP="00C1148A">
            <w:pPr>
              <w:pStyle w:val="TableParagraph"/>
              <w:numPr>
                <w:ilvl w:val="0"/>
                <w:numId w:val="478"/>
              </w:numPr>
              <w:tabs>
                <w:tab w:val="left" w:pos="427"/>
              </w:tabs>
              <w:spacing w:before="74"/>
              <w:ind w:right="96"/>
              <w:jc w:val="both"/>
              <w:rPr>
                <w:sz w:val="24"/>
              </w:rPr>
            </w:pPr>
            <w:r w:rsidRPr="00DA161E">
              <w:rPr>
                <w:sz w:val="24"/>
              </w:rPr>
              <w:t>различать рабочее время и время отдыха, разрешать трудовые споры правовыми способами;</w:t>
            </w:r>
          </w:p>
          <w:p w:rsidR="009E1916" w:rsidRPr="00DA161E" w:rsidRDefault="00C21772" w:rsidP="00C1148A">
            <w:pPr>
              <w:pStyle w:val="TableParagraph"/>
              <w:numPr>
                <w:ilvl w:val="0"/>
                <w:numId w:val="478"/>
              </w:numPr>
              <w:tabs>
                <w:tab w:val="left" w:pos="427"/>
                <w:tab w:val="left" w:pos="3031"/>
                <w:tab w:val="left" w:pos="4762"/>
              </w:tabs>
              <w:spacing w:before="79"/>
              <w:ind w:right="94"/>
              <w:jc w:val="both"/>
              <w:rPr>
                <w:sz w:val="24"/>
              </w:rPr>
            </w:pPr>
            <w:r w:rsidRPr="00DA161E">
              <w:rPr>
                <w:sz w:val="24"/>
              </w:rPr>
              <w:t>дифференцировать</w:t>
            </w:r>
            <w:r w:rsidRPr="00DA161E">
              <w:rPr>
                <w:sz w:val="24"/>
              </w:rPr>
              <w:tab/>
              <w:t>уголовные</w:t>
            </w:r>
            <w:r w:rsidRPr="00DA161E">
              <w:rPr>
                <w:sz w:val="24"/>
              </w:rPr>
              <w:tab/>
            </w:r>
            <w:r w:rsidRPr="00DA161E">
              <w:rPr>
                <w:spacing w:val="-15"/>
                <w:sz w:val="24"/>
              </w:rPr>
              <w:t xml:space="preserve">и </w:t>
            </w:r>
            <w:r w:rsidRPr="00DA161E">
              <w:rPr>
                <w:sz w:val="24"/>
              </w:rPr>
              <w:t>административные правонарушения и наказание за</w:t>
            </w:r>
            <w:r w:rsidRPr="00DA161E">
              <w:rPr>
                <w:spacing w:val="-3"/>
                <w:sz w:val="24"/>
              </w:rPr>
              <w:t xml:space="preserve"> </w:t>
            </w:r>
            <w:r w:rsidRPr="00DA161E">
              <w:rPr>
                <w:sz w:val="24"/>
              </w:rPr>
              <w:t>них;</w:t>
            </w:r>
          </w:p>
          <w:p w:rsidR="009E1916" w:rsidRPr="00DA161E" w:rsidRDefault="00C21772" w:rsidP="00C1148A">
            <w:pPr>
              <w:pStyle w:val="TableParagraph"/>
              <w:numPr>
                <w:ilvl w:val="0"/>
                <w:numId w:val="478"/>
              </w:numPr>
              <w:tabs>
                <w:tab w:val="left" w:pos="427"/>
              </w:tabs>
              <w:spacing w:before="80"/>
              <w:ind w:right="93"/>
              <w:jc w:val="both"/>
              <w:rPr>
                <w:sz w:val="24"/>
              </w:rPr>
            </w:pPr>
            <w:r w:rsidRPr="00DA161E">
              <w:rPr>
                <w:sz w:val="24"/>
              </w:rPr>
              <w:t>проводить сравнительный анализ уголовного и административного видов ответственности;</w:t>
            </w:r>
          </w:p>
          <w:p w:rsidR="009E1916" w:rsidRPr="00DA161E" w:rsidRDefault="00C21772" w:rsidP="00C1148A">
            <w:pPr>
              <w:pStyle w:val="TableParagraph"/>
              <w:numPr>
                <w:ilvl w:val="0"/>
                <w:numId w:val="478"/>
              </w:numPr>
              <w:tabs>
                <w:tab w:val="left" w:pos="427"/>
                <w:tab w:val="left" w:pos="3194"/>
              </w:tabs>
              <w:spacing w:before="79"/>
              <w:ind w:right="94"/>
              <w:jc w:val="both"/>
              <w:rPr>
                <w:sz w:val="24"/>
              </w:rPr>
            </w:pPr>
            <w:r w:rsidRPr="00DA161E">
              <w:rPr>
                <w:sz w:val="24"/>
              </w:rPr>
              <w:t>иллюстрировать примерами порядок и условия привлечения к уголовной и административной</w:t>
            </w:r>
            <w:r w:rsidRPr="00DA161E">
              <w:rPr>
                <w:sz w:val="24"/>
              </w:rPr>
              <w:tab/>
              <w:t>ответственности несовершеннолетних;</w:t>
            </w:r>
          </w:p>
          <w:p w:rsidR="009E1916" w:rsidRPr="00DA161E" w:rsidRDefault="00C21772" w:rsidP="00C1148A">
            <w:pPr>
              <w:pStyle w:val="TableParagraph"/>
              <w:numPr>
                <w:ilvl w:val="0"/>
                <w:numId w:val="478"/>
              </w:numPr>
              <w:tabs>
                <w:tab w:val="left" w:pos="427"/>
              </w:tabs>
              <w:spacing w:before="82" w:line="242" w:lineRule="auto"/>
              <w:ind w:right="95"/>
              <w:jc w:val="both"/>
              <w:rPr>
                <w:sz w:val="24"/>
              </w:rPr>
            </w:pPr>
            <w:r w:rsidRPr="00DA161E">
              <w:rPr>
                <w:sz w:val="24"/>
              </w:rPr>
              <w:t>целостно описывать структуру банковской системы Российской</w:t>
            </w:r>
            <w:r w:rsidRPr="00DA161E">
              <w:rPr>
                <w:spacing w:val="1"/>
                <w:sz w:val="24"/>
              </w:rPr>
              <w:t xml:space="preserve"> </w:t>
            </w:r>
            <w:r w:rsidRPr="00DA161E">
              <w:rPr>
                <w:sz w:val="24"/>
              </w:rPr>
              <w:t>Федерации;</w:t>
            </w:r>
          </w:p>
          <w:p w:rsidR="009E1916" w:rsidRPr="00DA161E" w:rsidRDefault="00C21772" w:rsidP="00C1148A">
            <w:pPr>
              <w:pStyle w:val="TableParagraph"/>
              <w:numPr>
                <w:ilvl w:val="0"/>
                <w:numId w:val="478"/>
              </w:numPr>
              <w:tabs>
                <w:tab w:val="left" w:pos="427"/>
                <w:tab w:val="left" w:pos="2544"/>
              </w:tabs>
              <w:spacing w:before="74"/>
              <w:ind w:right="95"/>
              <w:jc w:val="both"/>
              <w:rPr>
                <w:sz w:val="24"/>
              </w:rPr>
            </w:pPr>
            <w:r w:rsidRPr="00DA161E">
              <w:rPr>
                <w:sz w:val="24"/>
              </w:rPr>
              <w:t>в практических ситуациях определять применимость</w:t>
            </w:r>
            <w:r w:rsidRPr="00DA161E">
              <w:rPr>
                <w:sz w:val="24"/>
              </w:rPr>
              <w:tab/>
              <w:t xml:space="preserve">налогового </w:t>
            </w:r>
            <w:r w:rsidRPr="00DA161E">
              <w:rPr>
                <w:spacing w:val="-4"/>
                <w:sz w:val="24"/>
              </w:rPr>
              <w:t xml:space="preserve">права </w:t>
            </w:r>
            <w:r w:rsidRPr="00DA161E">
              <w:rPr>
                <w:sz w:val="24"/>
              </w:rPr>
              <w:t>Российской Федерации; выделять объекты и субъекты налоговых</w:t>
            </w:r>
            <w:r w:rsidRPr="00DA161E">
              <w:rPr>
                <w:spacing w:val="-2"/>
                <w:sz w:val="24"/>
              </w:rPr>
              <w:t xml:space="preserve"> </w:t>
            </w:r>
            <w:r w:rsidRPr="00DA161E">
              <w:rPr>
                <w:sz w:val="24"/>
              </w:rPr>
              <w:t>правоотношений;</w:t>
            </w:r>
          </w:p>
          <w:p w:rsidR="009E1916" w:rsidRPr="00DA161E" w:rsidRDefault="00C21772" w:rsidP="00C1148A">
            <w:pPr>
              <w:pStyle w:val="TableParagraph"/>
              <w:numPr>
                <w:ilvl w:val="0"/>
                <w:numId w:val="478"/>
              </w:numPr>
              <w:tabs>
                <w:tab w:val="left" w:pos="427"/>
                <w:tab w:val="left" w:pos="2429"/>
                <w:tab w:val="left" w:pos="3804"/>
              </w:tabs>
              <w:spacing w:before="79" w:line="242" w:lineRule="auto"/>
              <w:ind w:right="96"/>
              <w:jc w:val="both"/>
              <w:rPr>
                <w:sz w:val="24"/>
              </w:rPr>
            </w:pPr>
            <w:r w:rsidRPr="00DA161E">
              <w:rPr>
                <w:sz w:val="24"/>
              </w:rPr>
              <w:t>соотносить</w:t>
            </w:r>
            <w:r w:rsidRPr="00DA161E">
              <w:rPr>
                <w:sz w:val="24"/>
              </w:rPr>
              <w:tab/>
              <w:t>виды</w:t>
            </w:r>
            <w:r w:rsidRPr="00DA161E">
              <w:rPr>
                <w:sz w:val="24"/>
              </w:rPr>
              <w:tab/>
            </w:r>
            <w:r w:rsidRPr="00DA161E">
              <w:rPr>
                <w:spacing w:val="-3"/>
                <w:sz w:val="24"/>
              </w:rPr>
              <w:t xml:space="preserve">налоговых </w:t>
            </w:r>
            <w:r w:rsidRPr="00DA161E">
              <w:rPr>
                <w:sz w:val="24"/>
              </w:rPr>
              <w:t>правонарушений с ответственностью за их совершение;</w:t>
            </w:r>
          </w:p>
          <w:p w:rsidR="009E1916" w:rsidRPr="00DA161E" w:rsidRDefault="00C21772" w:rsidP="00C1148A">
            <w:pPr>
              <w:pStyle w:val="TableParagraph"/>
              <w:numPr>
                <w:ilvl w:val="0"/>
                <w:numId w:val="478"/>
              </w:numPr>
              <w:tabs>
                <w:tab w:val="left" w:pos="427"/>
                <w:tab w:val="left" w:pos="2268"/>
                <w:tab w:val="left" w:pos="3036"/>
                <w:tab w:val="left" w:pos="3696"/>
                <w:tab w:val="left" w:pos="3970"/>
              </w:tabs>
              <w:spacing w:before="74"/>
              <w:ind w:right="94"/>
              <w:jc w:val="both"/>
              <w:rPr>
                <w:sz w:val="24"/>
              </w:rPr>
            </w:pPr>
            <w:r w:rsidRPr="00DA161E">
              <w:rPr>
                <w:sz w:val="24"/>
              </w:rPr>
              <w:t>применять</w:t>
            </w:r>
            <w:r w:rsidRPr="00DA161E">
              <w:rPr>
                <w:sz w:val="24"/>
              </w:rPr>
              <w:tab/>
              <w:t>нормы</w:t>
            </w:r>
            <w:r w:rsidRPr="00DA161E">
              <w:rPr>
                <w:sz w:val="24"/>
              </w:rPr>
              <w:tab/>
            </w:r>
            <w:r w:rsidRPr="00DA161E">
              <w:rPr>
                <w:sz w:val="24"/>
              </w:rPr>
              <w:tab/>
            </w:r>
            <w:r w:rsidRPr="00DA161E">
              <w:rPr>
                <w:spacing w:val="-1"/>
                <w:sz w:val="24"/>
              </w:rPr>
              <w:t xml:space="preserve">жилищного </w:t>
            </w:r>
            <w:r w:rsidRPr="00DA161E">
              <w:rPr>
                <w:sz w:val="24"/>
              </w:rPr>
              <w:t>законодательства</w:t>
            </w:r>
            <w:r w:rsidRPr="00DA161E">
              <w:rPr>
                <w:sz w:val="24"/>
              </w:rPr>
              <w:tab/>
            </w:r>
            <w:r w:rsidRPr="00DA161E">
              <w:rPr>
                <w:sz w:val="24"/>
              </w:rPr>
              <w:tab/>
              <w:t>в</w:t>
            </w:r>
            <w:r w:rsidRPr="00DA161E">
              <w:rPr>
                <w:sz w:val="24"/>
              </w:rPr>
              <w:tab/>
            </w:r>
            <w:r w:rsidRPr="00DA161E">
              <w:rPr>
                <w:sz w:val="24"/>
              </w:rPr>
              <w:tab/>
            </w:r>
            <w:r w:rsidRPr="00DA161E">
              <w:rPr>
                <w:spacing w:val="-3"/>
                <w:sz w:val="24"/>
              </w:rPr>
              <w:t xml:space="preserve">процессе </w:t>
            </w:r>
            <w:r w:rsidRPr="00DA161E">
              <w:rPr>
                <w:sz w:val="24"/>
              </w:rPr>
              <w:t>осуществления своего права на</w:t>
            </w:r>
            <w:r w:rsidRPr="00DA161E">
              <w:rPr>
                <w:spacing w:val="-7"/>
                <w:sz w:val="24"/>
              </w:rPr>
              <w:t xml:space="preserve"> </w:t>
            </w:r>
            <w:r w:rsidRPr="00DA161E">
              <w:rPr>
                <w:sz w:val="24"/>
              </w:rPr>
              <w:t>жилище;</w:t>
            </w:r>
          </w:p>
          <w:p w:rsidR="009E1916" w:rsidRPr="00DA161E" w:rsidRDefault="00C21772" w:rsidP="00C1148A">
            <w:pPr>
              <w:pStyle w:val="TableParagraph"/>
              <w:numPr>
                <w:ilvl w:val="0"/>
                <w:numId w:val="478"/>
              </w:numPr>
              <w:tabs>
                <w:tab w:val="left" w:pos="427"/>
              </w:tabs>
              <w:spacing w:before="79" w:line="242" w:lineRule="auto"/>
              <w:ind w:right="98"/>
              <w:jc w:val="both"/>
              <w:rPr>
                <w:sz w:val="24"/>
              </w:rPr>
            </w:pPr>
            <w:r w:rsidRPr="00DA161E">
              <w:rPr>
                <w:sz w:val="24"/>
              </w:rPr>
              <w:t>дифференцировать права и обязанности участников образовательного</w:t>
            </w:r>
            <w:r w:rsidRPr="00DA161E">
              <w:rPr>
                <w:spacing w:val="-2"/>
                <w:sz w:val="24"/>
              </w:rPr>
              <w:t xml:space="preserve"> </w:t>
            </w:r>
            <w:r w:rsidRPr="00DA161E">
              <w:rPr>
                <w:sz w:val="24"/>
              </w:rPr>
              <w:t>процесса;</w:t>
            </w:r>
          </w:p>
          <w:p w:rsidR="009E1916" w:rsidRPr="00DA161E" w:rsidRDefault="00C21772" w:rsidP="00C1148A">
            <w:pPr>
              <w:pStyle w:val="TableParagraph"/>
              <w:numPr>
                <w:ilvl w:val="0"/>
                <w:numId w:val="478"/>
              </w:numPr>
              <w:tabs>
                <w:tab w:val="left" w:pos="427"/>
                <w:tab w:val="left" w:pos="2767"/>
                <w:tab w:val="left" w:pos="3422"/>
                <w:tab w:val="left" w:pos="4296"/>
                <w:tab w:val="left" w:pos="4762"/>
              </w:tabs>
              <w:spacing w:before="74" w:line="270" w:lineRule="atLeast"/>
              <w:ind w:right="93"/>
              <w:jc w:val="both"/>
              <w:rPr>
                <w:sz w:val="24"/>
              </w:rPr>
            </w:pPr>
            <w:r w:rsidRPr="00DA161E">
              <w:rPr>
                <w:sz w:val="24"/>
              </w:rPr>
              <w:t>проводить сравнительный анализ конституционного,</w:t>
            </w:r>
            <w:r w:rsidRPr="00DA161E">
              <w:rPr>
                <w:sz w:val="24"/>
              </w:rPr>
              <w:tab/>
            </w:r>
            <w:r w:rsidRPr="00DA161E">
              <w:rPr>
                <w:sz w:val="24"/>
              </w:rPr>
              <w:tab/>
            </w:r>
            <w:r w:rsidRPr="00DA161E">
              <w:rPr>
                <w:spacing w:val="-1"/>
                <w:sz w:val="24"/>
              </w:rPr>
              <w:t xml:space="preserve">гражданского, </w:t>
            </w:r>
            <w:r w:rsidRPr="00DA161E">
              <w:rPr>
                <w:sz w:val="24"/>
              </w:rPr>
              <w:t>арбитражного,</w:t>
            </w:r>
            <w:r w:rsidRPr="00DA161E">
              <w:rPr>
                <w:sz w:val="24"/>
              </w:rPr>
              <w:tab/>
              <w:t>уголовного</w:t>
            </w:r>
            <w:r w:rsidRPr="00DA161E">
              <w:rPr>
                <w:sz w:val="24"/>
              </w:rPr>
              <w:tab/>
            </w:r>
            <w:r w:rsidRPr="00DA161E">
              <w:rPr>
                <w:sz w:val="24"/>
              </w:rPr>
              <w:tab/>
            </w:r>
            <w:r w:rsidRPr="00DA161E">
              <w:rPr>
                <w:spacing w:val="-14"/>
                <w:sz w:val="24"/>
              </w:rPr>
              <w:t xml:space="preserve">и </w:t>
            </w:r>
            <w:r w:rsidRPr="00DA161E">
              <w:rPr>
                <w:sz w:val="24"/>
              </w:rPr>
              <w:t>административного</w:t>
            </w:r>
            <w:r w:rsidRPr="00DA161E">
              <w:rPr>
                <w:sz w:val="24"/>
              </w:rPr>
              <w:tab/>
            </w:r>
            <w:r w:rsidRPr="00DA161E">
              <w:rPr>
                <w:sz w:val="24"/>
              </w:rPr>
              <w:tab/>
            </w:r>
            <w:r w:rsidRPr="00DA161E">
              <w:rPr>
                <w:sz w:val="24"/>
              </w:rPr>
              <w:tab/>
            </w:r>
            <w:r w:rsidRPr="00DA161E">
              <w:rPr>
                <w:spacing w:val="-5"/>
                <w:sz w:val="24"/>
              </w:rPr>
              <w:t xml:space="preserve">видов </w:t>
            </w:r>
            <w:r w:rsidRPr="00DA161E">
              <w:rPr>
                <w:sz w:val="24"/>
              </w:rPr>
              <w:t>судопроизводства, грамотно</w:t>
            </w:r>
            <w:r w:rsidRPr="00DA161E">
              <w:rPr>
                <w:spacing w:val="26"/>
                <w:sz w:val="24"/>
              </w:rPr>
              <w:t xml:space="preserve"> </w:t>
            </w:r>
            <w:r w:rsidRPr="00DA161E">
              <w:rPr>
                <w:sz w:val="24"/>
              </w:rPr>
              <w:t>применять</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3357"/>
        </w:trPr>
        <w:tc>
          <w:tcPr>
            <w:tcW w:w="5000" w:type="dxa"/>
          </w:tcPr>
          <w:p w:rsidR="009E1916" w:rsidRPr="00DA161E" w:rsidRDefault="00C21772">
            <w:pPr>
              <w:pStyle w:val="TableParagraph"/>
              <w:spacing w:line="242" w:lineRule="auto"/>
              <w:ind w:left="426" w:right="97"/>
              <w:jc w:val="both"/>
              <w:rPr>
                <w:sz w:val="24"/>
              </w:rPr>
            </w:pPr>
            <w:r w:rsidRPr="00DA161E">
              <w:rPr>
                <w:sz w:val="24"/>
              </w:rPr>
              <w:t>правовые нормы для разрешения конфликтов правовыми способами;</w:t>
            </w:r>
          </w:p>
          <w:p w:rsidR="009E1916" w:rsidRPr="00DA161E" w:rsidRDefault="00C21772" w:rsidP="00C1148A">
            <w:pPr>
              <w:pStyle w:val="TableParagraph"/>
              <w:numPr>
                <w:ilvl w:val="0"/>
                <w:numId w:val="477"/>
              </w:numPr>
              <w:tabs>
                <w:tab w:val="left" w:pos="427"/>
              </w:tabs>
              <w:spacing w:before="62"/>
              <w:ind w:right="96"/>
              <w:jc w:val="both"/>
              <w:rPr>
                <w:sz w:val="24"/>
              </w:rPr>
            </w:pPr>
            <w:r w:rsidRPr="00DA161E">
              <w:rPr>
                <w:sz w:val="24"/>
              </w:rPr>
              <w:t>давать на примерах квалификацию возникающих в сфере процессуального права</w:t>
            </w:r>
            <w:r w:rsidRPr="00DA161E">
              <w:rPr>
                <w:spacing w:val="-3"/>
                <w:sz w:val="24"/>
              </w:rPr>
              <w:t xml:space="preserve"> </w:t>
            </w:r>
            <w:r w:rsidRPr="00DA161E">
              <w:rPr>
                <w:sz w:val="24"/>
              </w:rPr>
              <w:t>правоотношений;</w:t>
            </w:r>
          </w:p>
          <w:p w:rsidR="009E1916" w:rsidRPr="00DA161E" w:rsidRDefault="00C21772" w:rsidP="00C1148A">
            <w:pPr>
              <w:pStyle w:val="TableParagraph"/>
              <w:numPr>
                <w:ilvl w:val="0"/>
                <w:numId w:val="477"/>
              </w:numPr>
              <w:tabs>
                <w:tab w:val="left" w:pos="427"/>
              </w:tabs>
              <w:spacing w:before="80"/>
              <w:ind w:right="92"/>
              <w:jc w:val="both"/>
              <w:rPr>
                <w:sz w:val="24"/>
              </w:rPr>
            </w:pPr>
            <w:r w:rsidRPr="00DA161E">
              <w:rPr>
                <w:sz w:val="24"/>
              </w:rPr>
              <w:t>применять правовые знания для аргументации собственной позиции в конкретных правовых ситуациях с использованием нормативных</w:t>
            </w:r>
            <w:r w:rsidRPr="00DA161E">
              <w:rPr>
                <w:spacing w:val="2"/>
                <w:sz w:val="24"/>
              </w:rPr>
              <w:t xml:space="preserve"> </w:t>
            </w:r>
            <w:r w:rsidRPr="00DA161E">
              <w:rPr>
                <w:sz w:val="24"/>
              </w:rPr>
              <w:t>актов;</w:t>
            </w:r>
          </w:p>
          <w:p w:rsidR="009E1916" w:rsidRPr="00DA161E" w:rsidRDefault="00C21772" w:rsidP="00C1148A">
            <w:pPr>
              <w:pStyle w:val="TableParagraph"/>
              <w:numPr>
                <w:ilvl w:val="0"/>
                <w:numId w:val="477"/>
              </w:numPr>
              <w:tabs>
                <w:tab w:val="left" w:pos="427"/>
              </w:tabs>
              <w:spacing w:before="81" w:line="242" w:lineRule="auto"/>
              <w:ind w:right="92"/>
              <w:jc w:val="both"/>
              <w:rPr>
                <w:sz w:val="24"/>
              </w:rPr>
            </w:pPr>
            <w:r w:rsidRPr="00DA161E">
              <w:rPr>
                <w:sz w:val="24"/>
              </w:rPr>
              <w:t>выявлять особенности и специфику различных юридических</w:t>
            </w:r>
            <w:r w:rsidRPr="00DA161E">
              <w:rPr>
                <w:spacing w:val="3"/>
                <w:sz w:val="24"/>
              </w:rPr>
              <w:t xml:space="preserve"> </w:t>
            </w:r>
            <w:r w:rsidRPr="00DA161E">
              <w:rPr>
                <w:sz w:val="24"/>
              </w:rPr>
              <w:t>профессий.</w:t>
            </w:r>
          </w:p>
        </w:tc>
        <w:tc>
          <w:tcPr>
            <w:tcW w:w="4640" w:type="dxa"/>
          </w:tcPr>
          <w:p w:rsidR="009E1916" w:rsidRPr="00DA161E" w:rsidRDefault="009E1916">
            <w:pPr>
              <w:pStyle w:val="TableParagraph"/>
              <w:rPr>
                <w:sz w:val="24"/>
              </w:rPr>
            </w:pPr>
          </w:p>
        </w:tc>
      </w:tr>
      <w:tr w:rsidR="00C21772" w:rsidRPr="00DA161E">
        <w:trPr>
          <w:trHeight w:val="5599"/>
        </w:trPr>
        <w:tc>
          <w:tcPr>
            <w:tcW w:w="9640" w:type="dxa"/>
            <w:gridSpan w:val="2"/>
          </w:tcPr>
          <w:p w:rsidR="009E1916" w:rsidRPr="00DA161E" w:rsidRDefault="00C21772">
            <w:pPr>
              <w:pStyle w:val="TableParagraph"/>
              <w:ind w:left="107" w:right="451" w:firstLine="707"/>
              <w:rPr>
                <w:sz w:val="24"/>
              </w:rPr>
            </w:pPr>
            <w:r w:rsidRPr="00DA161E">
              <w:rPr>
                <w:spacing w:val="-60"/>
                <w:sz w:val="24"/>
                <w:u w:val="thick" w:color="808080"/>
              </w:rPr>
              <w:t xml:space="preserve"> </w:t>
            </w:r>
            <w:r w:rsidRPr="00DA161E">
              <w:rPr>
                <w:b/>
                <w:sz w:val="24"/>
                <w:u w:val="thick" w:color="808080"/>
              </w:rPr>
              <w:t>"Обществознание" (базовый уровень)</w:t>
            </w:r>
            <w:r w:rsidRPr="00DA161E">
              <w:rPr>
                <w:b/>
                <w:sz w:val="24"/>
              </w:rPr>
              <w:t xml:space="preserve"> </w:t>
            </w:r>
            <w:r w:rsidRPr="00DA161E">
              <w:rPr>
                <w:sz w:val="24"/>
              </w:rPr>
              <w:t>- требования к предметным результатам освоения</w:t>
            </w:r>
          </w:p>
          <w:p w:rsidR="009E1916" w:rsidRPr="00DA161E" w:rsidRDefault="00C21772">
            <w:pPr>
              <w:pStyle w:val="TableParagraph"/>
              <w:ind w:left="107"/>
              <w:rPr>
                <w:sz w:val="24"/>
              </w:rPr>
            </w:pPr>
            <w:r w:rsidRPr="00DA161E">
              <w:rPr>
                <w:sz w:val="24"/>
              </w:rPr>
              <w:t>интегрированного учебного предмета "Обществознание" должны отражать:</w:t>
            </w:r>
          </w:p>
          <w:p w:rsidR="009E1916" w:rsidRPr="00DA161E" w:rsidRDefault="00C21772" w:rsidP="00C1148A">
            <w:pPr>
              <w:pStyle w:val="TableParagraph"/>
              <w:numPr>
                <w:ilvl w:val="0"/>
                <w:numId w:val="476"/>
              </w:numPr>
              <w:tabs>
                <w:tab w:val="left" w:pos="367"/>
              </w:tabs>
              <w:ind w:right="1000" w:firstLine="0"/>
              <w:rPr>
                <w:sz w:val="24"/>
              </w:rPr>
            </w:pPr>
            <w:r w:rsidRPr="00DA161E">
              <w:rPr>
                <w:sz w:val="24"/>
              </w:rPr>
              <w:t>сформированность знаний об обществе как целостной развивающейся системе</w:t>
            </w:r>
            <w:r w:rsidRPr="00DA161E">
              <w:rPr>
                <w:spacing w:val="-31"/>
                <w:sz w:val="24"/>
              </w:rPr>
              <w:t xml:space="preserve"> </w:t>
            </w:r>
            <w:r w:rsidRPr="00DA161E">
              <w:rPr>
                <w:sz w:val="24"/>
              </w:rPr>
              <w:t>в единстве</w:t>
            </w:r>
          </w:p>
          <w:p w:rsidR="009E1916" w:rsidRPr="00DA161E" w:rsidRDefault="00C21772">
            <w:pPr>
              <w:pStyle w:val="TableParagraph"/>
              <w:ind w:left="107"/>
              <w:rPr>
                <w:sz w:val="24"/>
              </w:rPr>
            </w:pPr>
            <w:r w:rsidRPr="00DA161E">
              <w:rPr>
                <w:sz w:val="24"/>
              </w:rPr>
              <w:t>и взаимодействии его основных сфер и институтов;</w:t>
            </w:r>
          </w:p>
          <w:p w:rsidR="009E1916" w:rsidRPr="00DA161E" w:rsidRDefault="00C21772" w:rsidP="00C1148A">
            <w:pPr>
              <w:pStyle w:val="TableParagraph"/>
              <w:numPr>
                <w:ilvl w:val="0"/>
                <w:numId w:val="476"/>
              </w:numPr>
              <w:tabs>
                <w:tab w:val="left" w:pos="367"/>
              </w:tabs>
              <w:ind w:left="367"/>
              <w:rPr>
                <w:sz w:val="24"/>
              </w:rPr>
            </w:pPr>
            <w:r w:rsidRPr="00DA161E">
              <w:rPr>
                <w:sz w:val="24"/>
              </w:rPr>
              <w:t>владение базовым понятийным аппаратом социальных</w:t>
            </w:r>
            <w:r w:rsidRPr="00DA161E">
              <w:rPr>
                <w:spacing w:val="-8"/>
                <w:sz w:val="24"/>
              </w:rPr>
              <w:t xml:space="preserve"> </w:t>
            </w:r>
            <w:r w:rsidRPr="00DA161E">
              <w:rPr>
                <w:sz w:val="24"/>
              </w:rPr>
              <w:t>наук;</w:t>
            </w:r>
          </w:p>
          <w:p w:rsidR="009E1916" w:rsidRPr="00DA161E" w:rsidRDefault="00C21772" w:rsidP="00C1148A">
            <w:pPr>
              <w:pStyle w:val="TableParagraph"/>
              <w:numPr>
                <w:ilvl w:val="0"/>
                <w:numId w:val="476"/>
              </w:numPr>
              <w:tabs>
                <w:tab w:val="left" w:pos="367"/>
              </w:tabs>
              <w:ind w:right="174" w:firstLine="0"/>
              <w:rPr>
                <w:sz w:val="24"/>
              </w:rPr>
            </w:pPr>
            <w:r w:rsidRPr="00DA161E">
              <w:rPr>
                <w:sz w:val="24"/>
              </w:rPr>
              <w:t>владение умениями выявлять причинно-следственные, функциональные,</w:t>
            </w:r>
            <w:r w:rsidRPr="00DA161E">
              <w:rPr>
                <w:spacing w:val="-30"/>
                <w:sz w:val="24"/>
              </w:rPr>
              <w:t xml:space="preserve"> </w:t>
            </w:r>
            <w:r w:rsidRPr="00DA161E">
              <w:rPr>
                <w:sz w:val="24"/>
              </w:rPr>
              <w:t>иерархические и</w:t>
            </w:r>
          </w:p>
          <w:p w:rsidR="009E1916" w:rsidRPr="00DA161E" w:rsidRDefault="00C21772">
            <w:pPr>
              <w:pStyle w:val="TableParagraph"/>
              <w:ind w:left="107"/>
              <w:rPr>
                <w:sz w:val="24"/>
              </w:rPr>
            </w:pPr>
            <w:r w:rsidRPr="00DA161E">
              <w:rPr>
                <w:sz w:val="24"/>
              </w:rPr>
              <w:t>другие связи социальных объектов и процессов;</w:t>
            </w:r>
          </w:p>
          <w:p w:rsidR="009E1916" w:rsidRPr="00DA161E" w:rsidRDefault="00C21772" w:rsidP="00C1148A">
            <w:pPr>
              <w:pStyle w:val="TableParagraph"/>
              <w:numPr>
                <w:ilvl w:val="0"/>
                <w:numId w:val="476"/>
              </w:numPr>
              <w:tabs>
                <w:tab w:val="left" w:pos="367"/>
              </w:tabs>
              <w:ind w:right="272" w:firstLine="0"/>
              <w:rPr>
                <w:sz w:val="24"/>
              </w:rPr>
            </w:pPr>
            <w:r w:rsidRPr="00DA161E">
              <w:rPr>
                <w:sz w:val="24"/>
              </w:rPr>
              <w:t>сформированность представлений об основных тенденциях и возможных</w:t>
            </w:r>
            <w:r w:rsidRPr="00DA161E">
              <w:rPr>
                <w:spacing w:val="-32"/>
                <w:sz w:val="24"/>
              </w:rPr>
              <w:t xml:space="preserve"> </w:t>
            </w:r>
            <w:r w:rsidRPr="00DA161E">
              <w:rPr>
                <w:sz w:val="24"/>
              </w:rPr>
              <w:t>перспективах развития мирового сообщества в глобальном</w:t>
            </w:r>
            <w:r w:rsidRPr="00DA161E">
              <w:rPr>
                <w:spacing w:val="-4"/>
                <w:sz w:val="24"/>
              </w:rPr>
              <w:t xml:space="preserve"> </w:t>
            </w:r>
            <w:r w:rsidRPr="00DA161E">
              <w:rPr>
                <w:sz w:val="24"/>
              </w:rPr>
              <w:t>мире;</w:t>
            </w:r>
          </w:p>
          <w:p w:rsidR="009E1916" w:rsidRPr="00DA161E" w:rsidRDefault="00C21772" w:rsidP="00C1148A">
            <w:pPr>
              <w:pStyle w:val="TableParagraph"/>
              <w:numPr>
                <w:ilvl w:val="0"/>
                <w:numId w:val="476"/>
              </w:numPr>
              <w:tabs>
                <w:tab w:val="left" w:pos="367"/>
              </w:tabs>
              <w:ind w:left="367"/>
              <w:rPr>
                <w:sz w:val="24"/>
              </w:rPr>
            </w:pPr>
            <w:r w:rsidRPr="00DA161E">
              <w:rPr>
                <w:sz w:val="24"/>
              </w:rPr>
              <w:t>сформированность представлений о методах познания социальных явлений и</w:t>
            </w:r>
            <w:r w:rsidRPr="00DA161E">
              <w:rPr>
                <w:spacing w:val="-26"/>
                <w:sz w:val="24"/>
              </w:rPr>
              <w:t xml:space="preserve"> </w:t>
            </w:r>
            <w:r w:rsidRPr="00DA161E">
              <w:rPr>
                <w:sz w:val="24"/>
              </w:rPr>
              <w:t>процессов;</w:t>
            </w:r>
          </w:p>
          <w:p w:rsidR="009E1916" w:rsidRPr="00DA161E" w:rsidRDefault="00C21772" w:rsidP="00C1148A">
            <w:pPr>
              <w:pStyle w:val="TableParagraph"/>
              <w:numPr>
                <w:ilvl w:val="0"/>
                <w:numId w:val="476"/>
              </w:numPr>
              <w:tabs>
                <w:tab w:val="left" w:pos="367"/>
              </w:tabs>
              <w:ind w:right="1620" w:firstLine="0"/>
              <w:rPr>
                <w:sz w:val="24"/>
              </w:rPr>
            </w:pPr>
            <w:r w:rsidRPr="00DA161E">
              <w:rPr>
                <w:sz w:val="24"/>
              </w:rPr>
              <w:t>владение умениями применять полученные знания в повседневной</w:t>
            </w:r>
            <w:r w:rsidRPr="00DA161E">
              <w:rPr>
                <w:spacing w:val="-32"/>
                <w:sz w:val="24"/>
              </w:rPr>
              <w:t xml:space="preserve"> </w:t>
            </w:r>
            <w:r w:rsidRPr="00DA161E">
              <w:rPr>
                <w:sz w:val="24"/>
              </w:rPr>
              <w:t>жизни, прогнозировать</w:t>
            </w:r>
          </w:p>
          <w:p w:rsidR="009E1916" w:rsidRPr="00DA161E" w:rsidRDefault="00C21772">
            <w:pPr>
              <w:pStyle w:val="TableParagraph"/>
              <w:ind w:left="107"/>
              <w:rPr>
                <w:sz w:val="24"/>
              </w:rPr>
            </w:pPr>
            <w:r w:rsidRPr="00DA161E">
              <w:rPr>
                <w:sz w:val="24"/>
              </w:rPr>
              <w:t>последствия принимаемых решений;</w:t>
            </w:r>
          </w:p>
          <w:p w:rsidR="009E1916" w:rsidRPr="00DA161E" w:rsidRDefault="00C21772" w:rsidP="00C1148A">
            <w:pPr>
              <w:pStyle w:val="TableParagraph"/>
              <w:numPr>
                <w:ilvl w:val="0"/>
                <w:numId w:val="476"/>
              </w:numPr>
              <w:tabs>
                <w:tab w:val="left" w:pos="367"/>
              </w:tabs>
              <w:ind w:right="585" w:firstLine="0"/>
              <w:rPr>
                <w:sz w:val="24"/>
              </w:rPr>
            </w:pPr>
            <w:r w:rsidRPr="00DA161E">
              <w:rPr>
                <w:sz w:val="24"/>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w:t>
            </w:r>
            <w:r w:rsidRPr="00DA161E">
              <w:rPr>
                <w:spacing w:val="-34"/>
                <w:sz w:val="24"/>
              </w:rPr>
              <w:t xml:space="preserve"> </w:t>
            </w:r>
            <w:r w:rsidRPr="00DA161E">
              <w:rPr>
                <w:sz w:val="24"/>
              </w:rPr>
              <w:t>с целью</w:t>
            </w:r>
          </w:p>
          <w:p w:rsidR="009E1916" w:rsidRPr="00DA161E" w:rsidRDefault="00C21772">
            <w:pPr>
              <w:pStyle w:val="TableParagraph"/>
              <w:ind w:left="107"/>
              <w:rPr>
                <w:sz w:val="24"/>
              </w:rPr>
            </w:pPr>
            <w:r w:rsidRPr="00DA161E">
              <w:rPr>
                <w:sz w:val="24"/>
              </w:rPr>
              <w:t>объяснения и оценки разнообразных явлений и процессов общественного развития.</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rPr>
            </w:pPr>
            <w:r w:rsidRPr="00DA161E">
              <w:rPr>
                <w:b/>
                <w:sz w:val="24"/>
              </w:rPr>
              <w:t>Обществознание</w:t>
            </w:r>
          </w:p>
          <w:p w:rsidR="009E1916" w:rsidRPr="00DA161E" w:rsidRDefault="00C21772">
            <w:pPr>
              <w:pStyle w:val="TableParagraph"/>
              <w:spacing w:before="79" w:line="242" w:lineRule="auto"/>
              <w:ind w:left="426" w:firstLine="568"/>
              <w:rPr>
                <w:b/>
                <w:sz w:val="24"/>
              </w:rPr>
            </w:pPr>
            <w:r w:rsidRPr="00DA161E">
              <w:rPr>
                <w:b/>
                <w:sz w:val="24"/>
              </w:rPr>
              <w:t>В результате изучения учебного предмета «Обществознание» на уровне среднего общего образования:</w:t>
            </w:r>
          </w:p>
        </w:tc>
      </w:tr>
      <w:tr w:rsidR="00C21772" w:rsidRPr="00DA161E">
        <w:trPr>
          <w:trHeight w:val="630"/>
        </w:trPr>
        <w:tc>
          <w:tcPr>
            <w:tcW w:w="5000" w:type="dxa"/>
          </w:tcPr>
          <w:p w:rsidR="009E1916" w:rsidRPr="00DA161E" w:rsidRDefault="00C21772">
            <w:pPr>
              <w:pStyle w:val="TableParagraph"/>
              <w:spacing w:line="242" w:lineRule="auto"/>
              <w:ind w:left="426" w:right="762" w:firstLine="460"/>
              <w:rPr>
                <w:b/>
                <w:sz w:val="24"/>
              </w:rPr>
            </w:pPr>
            <w:r w:rsidRPr="00DA161E">
              <w:rPr>
                <w:b/>
                <w:sz w:val="24"/>
              </w:rPr>
              <w:t>Выпускник на базовом уровне научится:</w:t>
            </w:r>
          </w:p>
        </w:tc>
        <w:tc>
          <w:tcPr>
            <w:tcW w:w="4640" w:type="dxa"/>
          </w:tcPr>
          <w:p w:rsidR="009E1916" w:rsidRPr="00DA161E" w:rsidRDefault="00C21772">
            <w:pPr>
              <w:pStyle w:val="TableParagraph"/>
              <w:spacing w:line="242" w:lineRule="auto"/>
              <w:ind w:left="427" w:right="401" w:firstLine="460"/>
              <w:rPr>
                <w:b/>
                <w:sz w:val="24"/>
              </w:rPr>
            </w:pPr>
            <w:r w:rsidRPr="00DA161E">
              <w:rPr>
                <w:b/>
                <w:sz w:val="24"/>
              </w:rPr>
              <w:t>Выпускник на базовом уровне получит возможность научиться:</w:t>
            </w:r>
          </w:p>
        </w:tc>
      </w:tr>
      <w:tr w:rsidR="00C21772" w:rsidRPr="00DA161E">
        <w:trPr>
          <w:trHeight w:val="3794"/>
        </w:trPr>
        <w:tc>
          <w:tcPr>
            <w:tcW w:w="5000" w:type="dxa"/>
          </w:tcPr>
          <w:p w:rsidR="009E1916" w:rsidRPr="00DA161E" w:rsidRDefault="00C21772">
            <w:pPr>
              <w:pStyle w:val="TableParagraph"/>
              <w:tabs>
                <w:tab w:val="left" w:pos="1931"/>
                <w:tab w:val="left" w:pos="3379"/>
                <w:tab w:val="left" w:pos="4044"/>
              </w:tabs>
              <w:spacing w:line="242" w:lineRule="auto"/>
              <w:ind w:left="426" w:right="97"/>
              <w:rPr>
                <w:b/>
                <w:sz w:val="24"/>
              </w:rPr>
            </w:pPr>
            <w:r w:rsidRPr="00DA161E">
              <w:rPr>
                <w:b/>
                <w:sz w:val="24"/>
              </w:rPr>
              <w:t>Человек.</w:t>
            </w:r>
            <w:r w:rsidRPr="00DA161E">
              <w:rPr>
                <w:b/>
                <w:sz w:val="24"/>
              </w:rPr>
              <w:tab/>
              <w:t>Человек</w:t>
            </w:r>
            <w:r w:rsidRPr="00DA161E">
              <w:rPr>
                <w:b/>
                <w:sz w:val="24"/>
              </w:rPr>
              <w:tab/>
              <w:t>в</w:t>
            </w:r>
            <w:r w:rsidRPr="00DA161E">
              <w:rPr>
                <w:b/>
                <w:sz w:val="24"/>
              </w:rPr>
              <w:tab/>
            </w:r>
            <w:r w:rsidRPr="00DA161E">
              <w:rPr>
                <w:b/>
                <w:spacing w:val="-3"/>
                <w:sz w:val="24"/>
              </w:rPr>
              <w:t xml:space="preserve">системе </w:t>
            </w:r>
            <w:r w:rsidRPr="00DA161E">
              <w:rPr>
                <w:b/>
                <w:sz w:val="24"/>
              </w:rPr>
              <w:t>общественных</w:t>
            </w:r>
            <w:r w:rsidRPr="00DA161E">
              <w:rPr>
                <w:b/>
                <w:spacing w:val="-1"/>
                <w:sz w:val="24"/>
              </w:rPr>
              <w:t xml:space="preserve"> </w:t>
            </w:r>
            <w:r w:rsidRPr="00DA161E">
              <w:rPr>
                <w:b/>
                <w:sz w:val="24"/>
              </w:rPr>
              <w:t>отношений</w:t>
            </w:r>
          </w:p>
          <w:p w:rsidR="009E1916" w:rsidRPr="00DA161E" w:rsidRDefault="00C21772" w:rsidP="00C1148A">
            <w:pPr>
              <w:pStyle w:val="TableParagraph"/>
              <w:numPr>
                <w:ilvl w:val="0"/>
                <w:numId w:val="475"/>
              </w:numPr>
              <w:tabs>
                <w:tab w:val="left" w:pos="427"/>
                <w:tab w:val="left" w:pos="1641"/>
                <w:tab w:val="left" w:pos="2474"/>
                <w:tab w:val="left" w:pos="3893"/>
              </w:tabs>
              <w:spacing w:before="63" w:line="242" w:lineRule="auto"/>
              <w:ind w:right="97"/>
              <w:rPr>
                <w:sz w:val="24"/>
              </w:rPr>
            </w:pPr>
            <w:r w:rsidRPr="00DA161E">
              <w:rPr>
                <w:sz w:val="24"/>
              </w:rPr>
              <w:t>Выделять</w:t>
            </w:r>
            <w:r w:rsidRPr="00DA161E">
              <w:rPr>
                <w:sz w:val="24"/>
              </w:rPr>
              <w:tab/>
              <w:t>черты</w:t>
            </w:r>
            <w:r w:rsidRPr="00DA161E">
              <w:rPr>
                <w:sz w:val="24"/>
              </w:rPr>
              <w:tab/>
              <w:t>социальной</w:t>
            </w:r>
            <w:r w:rsidRPr="00DA161E">
              <w:rPr>
                <w:sz w:val="24"/>
              </w:rPr>
              <w:tab/>
            </w:r>
            <w:r w:rsidRPr="00DA161E">
              <w:rPr>
                <w:spacing w:val="-3"/>
                <w:sz w:val="24"/>
              </w:rPr>
              <w:t xml:space="preserve">сущности </w:t>
            </w:r>
            <w:r w:rsidRPr="00DA161E">
              <w:rPr>
                <w:sz w:val="24"/>
              </w:rPr>
              <w:t>человека;</w:t>
            </w:r>
          </w:p>
          <w:p w:rsidR="009E1916" w:rsidRPr="00DA161E" w:rsidRDefault="00C21772" w:rsidP="00C1148A">
            <w:pPr>
              <w:pStyle w:val="TableParagraph"/>
              <w:numPr>
                <w:ilvl w:val="0"/>
                <w:numId w:val="475"/>
              </w:numPr>
              <w:tabs>
                <w:tab w:val="left" w:pos="427"/>
              </w:tabs>
              <w:spacing w:before="73" w:line="242" w:lineRule="auto"/>
              <w:ind w:right="95"/>
              <w:rPr>
                <w:sz w:val="24"/>
              </w:rPr>
            </w:pPr>
            <w:r w:rsidRPr="00DA161E">
              <w:rPr>
                <w:sz w:val="24"/>
              </w:rPr>
              <w:t>определять роль духовных ценностей в обществе;</w:t>
            </w:r>
          </w:p>
          <w:p w:rsidR="009E1916" w:rsidRPr="00DA161E" w:rsidRDefault="00C21772" w:rsidP="00C1148A">
            <w:pPr>
              <w:pStyle w:val="TableParagraph"/>
              <w:numPr>
                <w:ilvl w:val="0"/>
                <w:numId w:val="475"/>
              </w:numPr>
              <w:tabs>
                <w:tab w:val="left" w:pos="427"/>
                <w:tab w:val="left" w:pos="2009"/>
                <w:tab w:val="left" w:pos="2952"/>
                <w:tab w:val="left" w:pos="4157"/>
                <w:tab w:val="left" w:pos="4642"/>
              </w:tabs>
              <w:spacing w:before="76" w:line="242" w:lineRule="auto"/>
              <w:ind w:right="94"/>
              <w:rPr>
                <w:sz w:val="24"/>
              </w:rPr>
            </w:pPr>
            <w:r w:rsidRPr="00DA161E">
              <w:rPr>
                <w:sz w:val="24"/>
              </w:rPr>
              <w:t>распознавать</w:t>
            </w:r>
            <w:r w:rsidRPr="00DA161E">
              <w:rPr>
                <w:sz w:val="24"/>
              </w:rPr>
              <w:tab/>
              <w:t>формы</w:t>
            </w:r>
            <w:r w:rsidRPr="00DA161E">
              <w:rPr>
                <w:sz w:val="24"/>
              </w:rPr>
              <w:tab/>
              <w:t>культуры</w:t>
            </w:r>
            <w:r w:rsidRPr="00DA161E">
              <w:rPr>
                <w:sz w:val="24"/>
              </w:rPr>
              <w:tab/>
              <w:t>по</w:t>
            </w:r>
            <w:r w:rsidRPr="00DA161E">
              <w:rPr>
                <w:sz w:val="24"/>
              </w:rPr>
              <w:tab/>
            </w:r>
            <w:r w:rsidRPr="00DA161E">
              <w:rPr>
                <w:spacing w:val="-8"/>
                <w:sz w:val="24"/>
              </w:rPr>
              <w:t xml:space="preserve">их </w:t>
            </w:r>
            <w:r w:rsidRPr="00DA161E">
              <w:rPr>
                <w:sz w:val="24"/>
              </w:rPr>
              <w:t>признакам, иллюстрировать их</w:t>
            </w:r>
            <w:r w:rsidRPr="00DA161E">
              <w:rPr>
                <w:spacing w:val="-16"/>
                <w:sz w:val="24"/>
              </w:rPr>
              <w:t xml:space="preserve"> </w:t>
            </w:r>
            <w:r w:rsidRPr="00DA161E">
              <w:rPr>
                <w:sz w:val="24"/>
              </w:rPr>
              <w:t>примерами;</w:t>
            </w:r>
          </w:p>
          <w:p w:rsidR="009E1916" w:rsidRPr="00DA161E" w:rsidRDefault="00C21772" w:rsidP="00C1148A">
            <w:pPr>
              <w:pStyle w:val="TableParagraph"/>
              <w:numPr>
                <w:ilvl w:val="0"/>
                <w:numId w:val="475"/>
              </w:numPr>
              <w:tabs>
                <w:tab w:val="left" w:pos="427"/>
              </w:tabs>
              <w:spacing w:before="77"/>
              <w:ind w:hanging="361"/>
              <w:rPr>
                <w:sz w:val="24"/>
              </w:rPr>
            </w:pPr>
            <w:r w:rsidRPr="00DA161E">
              <w:rPr>
                <w:sz w:val="24"/>
              </w:rPr>
              <w:t>различать виды искусства;</w:t>
            </w:r>
          </w:p>
          <w:p w:rsidR="009E1916" w:rsidRPr="00DA161E" w:rsidRDefault="00C21772" w:rsidP="00C1148A">
            <w:pPr>
              <w:pStyle w:val="TableParagraph"/>
              <w:numPr>
                <w:ilvl w:val="0"/>
                <w:numId w:val="475"/>
              </w:numPr>
              <w:tabs>
                <w:tab w:val="left" w:pos="427"/>
                <w:tab w:val="left" w:pos="1826"/>
                <w:tab w:val="left" w:pos="3029"/>
                <w:tab w:val="left" w:pos="3408"/>
                <w:tab w:val="left" w:pos="4788"/>
              </w:tabs>
              <w:spacing w:before="76" w:line="242" w:lineRule="auto"/>
              <w:ind w:right="92"/>
              <w:rPr>
                <w:sz w:val="24"/>
              </w:rPr>
            </w:pPr>
            <w:r w:rsidRPr="00DA161E">
              <w:rPr>
                <w:sz w:val="24"/>
              </w:rPr>
              <w:t>соотносить</w:t>
            </w:r>
            <w:r w:rsidRPr="00DA161E">
              <w:rPr>
                <w:sz w:val="24"/>
              </w:rPr>
              <w:tab/>
              <w:t>поступки</w:t>
            </w:r>
            <w:r w:rsidRPr="00DA161E">
              <w:rPr>
                <w:sz w:val="24"/>
              </w:rPr>
              <w:tab/>
              <w:t>и</w:t>
            </w:r>
            <w:r w:rsidRPr="00DA161E">
              <w:rPr>
                <w:sz w:val="24"/>
              </w:rPr>
              <w:tab/>
              <w:t>отношения</w:t>
            </w:r>
            <w:r w:rsidRPr="00DA161E">
              <w:rPr>
                <w:sz w:val="24"/>
              </w:rPr>
              <w:tab/>
            </w:r>
            <w:r w:rsidRPr="00DA161E">
              <w:rPr>
                <w:spacing w:val="-17"/>
                <w:sz w:val="24"/>
              </w:rPr>
              <w:t xml:space="preserve">с </w:t>
            </w:r>
            <w:r w:rsidRPr="00DA161E">
              <w:rPr>
                <w:sz w:val="24"/>
              </w:rPr>
              <w:t>принятыми нормами</w:t>
            </w:r>
            <w:r w:rsidRPr="00DA161E">
              <w:rPr>
                <w:spacing w:val="2"/>
                <w:sz w:val="24"/>
              </w:rPr>
              <w:t xml:space="preserve"> </w:t>
            </w:r>
            <w:r w:rsidRPr="00DA161E">
              <w:rPr>
                <w:sz w:val="24"/>
              </w:rPr>
              <w:t>морали;</w:t>
            </w:r>
          </w:p>
          <w:p w:rsidR="009E1916" w:rsidRPr="00DA161E" w:rsidRDefault="00C21772" w:rsidP="00C1148A">
            <w:pPr>
              <w:pStyle w:val="TableParagraph"/>
              <w:numPr>
                <w:ilvl w:val="0"/>
                <w:numId w:val="475"/>
              </w:numPr>
              <w:tabs>
                <w:tab w:val="left" w:pos="427"/>
                <w:tab w:val="left" w:pos="1689"/>
                <w:tab w:val="left" w:pos="3276"/>
              </w:tabs>
              <w:spacing w:before="76" w:line="269" w:lineRule="exact"/>
              <w:ind w:hanging="361"/>
              <w:rPr>
                <w:sz w:val="24"/>
              </w:rPr>
            </w:pPr>
            <w:r w:rsidRPr="00DA161E">
              <w:rPr>
                <w:sz w:val="24"/>
              </w:rPr>
              <w:t>выявлять</w:t>
            </w:r>
            <w:r w:rsidRPr="00DA161E">
              <w:rPr>
                <w:sz w:val="24"/>
              </w:rPr>
              <w:tab/>
              <w:t>сущностные</w:t>
            </w:r>
            <w:r w:rsidRPr="00DA161E">
              <w:rPr>
                <w:sz w:val="24"/>
              </w:rPr>
              <w:tab/>
              <w:t>характеристики</w:t>
            </w:r>
          </w:p>
        </w:tc>
        <w:tc>
          <w:tcPr>
            <w:tcW w:w="4640" w:type="dxa"/>
          </w:tcPr>
          <w:p w:rsidR="009E1916" w:rsidRPr="00DA161E" w:rsidRDefault="00C21772">
            <w:pPr>
              <w:pStyle w:val="TableParagraph"/>
              <w:spacing w:line="242" w:lineRule="auto"/>
              <w:ind w:left="424" w:right="95"/>
              <w:jc w:val="both"/>
              <w:rPr>
                <w:b/>
                <w:i/>
                <w:sz w:val="24"/>
              </w:rPr>
            </w:pPr>
            <w:r w:rsidRPr="00DA161E">
              <w:rPr>
                <w:b/>
                <w:i/>
                <w:sz w:val="24"/>
              </w:rPr>
              <w:t>Человек. Человек в системе общественных отношений</w:t>
            </w:r>
          </w:p>
          <w:p w:rsidR="009E1916" w:rsidRPr="00DA161E" w:rsidRDefault="00C21772" w:rsidP="00C1148A">
            <w:pPr>
              <w:pStyle w:val="TableParagraph"/>
              <w:numPr>
                <w:ilvl w:val="0"/>
                <w:numId w:val="474"/>
              </w:numPr>
              <w:tabs>
                <w:tab w:val="left" w:pos="425"/>
              </w:tabs>
              <w:spacing w:before="63"/>
              <w:ind w:right="93"/>
              <w:jc w:val="both"/>
              <w:rPr>
                <w:i/>
                <w:sz w:val="24"/>
              </w:rPr>
            </w:pPr>
            <w:r w:rsidRPr="00DA161E">
              <w:rPr>
                <w:i/>
                <w:sz w:val="24"/>
              </w:rPr>
              <w:t>Использовать полученные знания о социальных ценностях и нормах в повседневной жизни, прогнозировать последствия принимаемых</w:t>
            </w:r>
            <w:r w:rsidRPr="00DA161E">
              <w:rPr>
                <w:i/>
                <w:spacing w:val="-1"/>
                <w:sz w:val="24"/>
              </w:rPr>
              <w:t xml:space="preserve"> </w:t>
            </w:r>
            <w:r w:rsidRPr="00DA161E">
              <w:rPr>
                <w:i/>
                <w:sz w:val="24"/>
              </w:rPr>
              <w:t>решений;</w:t>
            </w:r>
          </w:p>
          <w:p w:rsidR="009E1916" w:rsidRPr="00DA161E" w:rsidRDefault="00C21772" w:rsidP="00C1148A">
            <w:pPr>
              <w:pStyle w:val="TableParagraph"/>
              <w:numPr>
                <w:ilvl w:val="0"/>
                <w:numId w:val="474"/>
              </w:numPr>
              <w:tabs>
                <w:tab w:val="left" w:pos="425"/>
              </w:tabs>
              <w:spacing w:before="79"/>
              <w:ind w:right="95"/>
              <w:jc w:val="both"/>
              <w:rPr>
                <w:i/>
                <w:sz w:val="24"/>
              </w:rPr>
            </w:pPr>
            <w:r w:rsidRPr="00DA161E">
              <w:rPr>
                <w:i/>
                <w:sz w:val="24"/>
              </w:rPr>
              <w:t>применять знания о методах познания социальных явлений и процессов в учебной деятельности и повседневной жизни;</w:t>
            </w:r>
          </w:p>
          <w:p w:rsidR="009E1916" w:rsidRPr="00DA161E" w:rsidRDefault="00C21772" w:rsidP="00C1148A">
            <w:pPr>
              <w:pStyle w:val="TableParagraph"/>
              <w:numPr>
                <w:ilvl w:val="0"/>
                <w:numId w:val="474"/>
              </w:numPr>
              <w:tabs>
                <w:tab w:val="left" w:pos="425"/>
              </w:tabs>
              <w:spacing w:before="81" w:line="242" w:lineRule="auto"/>
              <w:ind w:right="95"/>
              <w:jc w:val="both"/>
              <w:rPr>
                <w:i/>
                <w:sz w:val="24"/>
              </w:rPr>
            </w:pPr>
            <w:r w:rsidRPr="00DA161E">
              <w:rPr>
                <w:i/>
                <w:sz w:val="24"/>
              </w:rPr>
              <w:t>оценивать разнообразные явления и процессы общественного</w:t>
            </w:r>
            <w:r w:rsidRPr="00DA161E">
              <w:rPr>
                <w:i/>
                <w:spacing w:val="-1"/>
                <w:sz w:val="24"/>
              </w:rPr>
              <w:t xml:space="preserve"> </w:t>
            </w:r>
            <w:r w:rsidRPr="00DA161E">
              <w:rPr>
                <w:i/>
                <w:sz w:val="24"/>
              </w:rPr>
              <w:t>развития;</w:t>
            </w:r>
          </w:p>
        </w:tc>
      </w:tr>
    </w:tbl>
    <w:p w:rsidR="009E1916" w:rsidRPr="00DA161E" w:rsidRDefault="009E1916">
      <w:pPr>
        <w:spacing w:line="242" w:lineRule="auto"/>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413"/>
        </w:trPr>
        <w:tc>
          <w:tcPr>
            <w:tcW w:w="5000" w:type="dxa"/>
          </w:tcPr>
          <w:p w:rsidR="009E1916" w:rsidRPr="00DA161E" w:rsidRDefault="00C21772">
            <w:pPr>
              <w:pStyle w:val="TableParagraph"/>
              <w:spacing w:line="267" w:lineRule="exact"/>
              <w:ind w:left="426"/>
              <w:jc w:val="both"/>
              <w:rPr>
                <w:sz w:val="24"/>
              </w:rPr>
            </w:pPr>
            <w:r w:rsidRPr="00DA161E">
              <w:rPr>
                <w:sz w:val="24"/>
              </w:rPr>
              <w:t>религии и ее роль в культурной жизни;</w:t>
            </w:r>
          </w:p>
          <w:p w:rsidR="009E1916" w:rsidRPr="00DA161E" w:rsidRDefault="00C21772" w:rsidP="00C1148A">
            <w:pPr>
              <w:pStyle w:val="TableParagraph"/>
              <w:numPr>
                <w:ilvl w:val="0"/>
                <w:numId w:val="473"/>
              </w:numPr>
              <w:tabs>
                <w:tab w:val="left" w:pos="427"/>
              </w:tabs>
              <w:spacing w:before="77" w:line="242" w:lineRule="auto"/>
              <w:ind w:right="95"/>
              <w:jc w:val="both"/>
              <w:rPr>
                <w:sz w:val="24"/>
              </w:rPr>
            </w:pPr>
            <w:r w:rsidRPr="00DA161E">
              <w:rPr>
                <w:sz w:val="24"/>
              </w:rPr>
              <w:t>выявлять роль агентов социализации на основных этапах социализации</w:t>
            </w:r>
            <w:r w:rsidRPr="00DA161E">
              <w:rPr>
                <w:spacing w:val="-5"/>
                <w:sz w:val="24"/>
              </w:rPr>
              <w:t xml:space="preserve"> </w:t>
            </w:r>
            <w:r w:rsidRPr="00DA161E">
              <w:rPr>
                <w:sz w:val="24"/>
              </w:rPr>
              <w:t>индивида;</w:t>
            </w:r>
          </w:p>
          <w:p w:rsidR="009E1916" w:rsidRPr="00DA161E" w:rsidRDefault="00C21772" w:rsidP="00C1148A">
            <w:pPr>
              <w:pStyle w:val="TableParagraph"/>
              <w:numPr>
                <w:ilvl w:val="0"/>
                <w:numId w:val="473"/>
              </w:numPr>
              <w:tabs>
                <w:tab w:val="left" w:pos="427"/>
              </w:tabs>
              <w:spacing w:before="74" w:line="242" w:lineRule="auto"/>
              <w:ind w:right="97"/>
              <w:jc w:val="both"/>
              <w:rPr>
                <w:sz w:val="24"/>
              </w:rPr>
            </w:pPr>
            <w:r w:rsidRPr="00DA161E">
              <w:rPr>
                <w:sz w:val="24"/>
              </w:rPr>
              <w:t>раскрывать связь между мышлением и деятельностью;</w:t>
            </w:r>
          </w:p>
          <w:p w:rsidR="009E1916" w:rsidRPr="00DA161E" w:rsidRDefault="00C21772" w:rsidP="00C1148A">
            <w:pPr>
              <w:pStyle w:val="TableParagraph"/>
              <w:numPr>
                <w:ilvl w:val="0"/>
                <w:numId w:val="473"/>
              </w:numPr>
              <w:tabs>
                <w:tab w:val="left" w:pos="427"/>
              </w:tabs>
              <w:spacing w:before="76" w:line="242" w:lineRule="auto"/>
              <w:ind w:right="95"/>
              <w:jc w:val="both"/>
              <w:rPr>
                <w:sz w:val="24"/>
              </w:rPr>
            </w:pPr>
            <w:r w:rsidRPr="00DA161E">
              <w:rPr>
                <w:sz w:val="24"/>
              </w:rPr>
              <w:t>различать виды деятельности, приводить примеры основных видов</w:t>
            </w:r>
            <w:r w:rsidRPr="00DA161E">
              <w:rPr>
                <w:spacing w:val="-4"/>
                <w:sz w:val="24"/>
              </w:rPr>
              <w:t xml:space="preserve"> </w:t>
            </w:r>
            <w:r w:rsidRPr="00DA161E">
              <w:rPr>
                <w:sz w:val="24"/>
              </w:rPr>
              <w:t>деятельности;</w:t>
            </w:r>
          </w:p>
          <w:p w:rsidR="009E1916" w:rsidRPr="00DA161E" w:rsidRDefault="00C21772" w:rsidP="00C1148A">
            <w:pPr>
              <w:pStyle w:val="TableParagraph"/>
              <w:numPr>
                <w:ilvl w:val="0"/>
                <w:numId w:val="473"/>
              </w:numPr>
              <w:tabs>
                <w:tab w:val="left" w:pos="427"/>
              </w:tabs>
              <w:spacing w:before="74" w:line="242" w:lineRule="auto"/>
              <w:ind w:right="97"/>
              <w:jc w:val="both"/>
              <w:rPr>
                <w:sz w:val="24"/>
              </w:rPr>
            </w:pPr>
            <w:r w:rsidRPr="00DA161E">
              <w:rPr>
                <w:sz w:val="24"/>
              </w:rPr>
              <w:t>выявлять и соотносить цели, средства и результаты деятельности;</w:t>
            </w:r>
          </w:p>
          <w:p w:rsidR="009E1916" w:rsidRPr="00DA161E" w:rsidRDefault="00C21772" w:rsidP="00C1148A">
            <w:pPr>
              <w:pStyle w:val="TableParagraph"/>
              <w:numPr>
                <w:ilvl w:val="0"/>
                <w:numId w:val="473"/>
              </w:numPr>
              <w:tabs>
                <w:tab w:val="left" w:pos="427"/>
              </w:tabs>
              <w:spacing w:before="73"/>
              <w:ind w:right="95"/>
              <w:jc w:val="both"/>
              <w:rPr>
                <w:sz w:val="24"/>
              </w:rPr>
            </w:pPr>
            <w:r w:rsidRPr="00DA161E">
              <w:rPr>
                <w:sz w:val="24"/>
              </w:rPr>
              <w:t>анализировать различные ситуации свободного выбора, выявлять его основания и последствия;</w:t>
            </w:r>
          </w:p>
          <w:p w:rsidR="009E1916" w:rsidRPr="00DA161E" w:rsidRDefault="00C21772" w:rsidP="00C1148A">
            <w:pPr>
              <w:pStyle w:val="TableParagraph"/>
              <w:numPr>
                <w:ilvl w:val="0"/>
                <w:numId w:val="473"/>
              </w:numPr>
              <w:tabs>
                <w:tab w:val="left" w:pos="427"/>
              </w:tabs>
              <w:spacing w:before="82" w:line="242" w:lineRule="auto"/>
              <w:ind w:right="94"/>
              <w:jc w:val="both"/>
              <w:rPr>
                <w:sz w:val="24"/>
              </w:rPr>
            </w:pPr>
            <w:r w:rsidRPr="00DA161E">
              <w:rPr>
                <w:sz w:val="24"/>
              </w:rPr>
              <w:t>различать формы чувственного и рационального познания, поясняя их примерами;</w:t>
            </w:r>
          </w:p>
          <w:p w:rsidR="009E1916" w:rsidRPr="00DA161E" w:rsidRDefault="00C21772" w:rsidP="00C1148A">
            <w:pPr>
              <w:pStyle w:val="TableParagraph"/>
              <w:numPr>
                <w:ilvl w:val="0"/>
                <w:numId w:val="473"/>
              </w:numPr>
              <w:tabs>
                <w:tab w:val="left" w:pos="427"/>
              </w:tabs>
              <w:spacing w:before="74"/>
              <w:ind w:hanging="361"/>
              <w:jc w:val="both"/>
              <w:rPr>
                <w:sz w:val="24"/>
              </w:rPr>
            </w:pPr>
            <w:r w:rsidRPr="00DA161E">
              <w:rPr>
                <w:sz w:val="24"/>
              </w:rPr>
              <w:t>выявлять особенности научного</w:t>
            </w:r>
            <w:r w:rsidRPr="00DA161E">
              <w:rPr>
                <w:spacing w:val="-4"/>
                <w:sz w:val="24"/>
              </w:rPr>
              <w:t xml:space="preserve"> </w:t>
            </w:r>
            <w:r w:rsidRPr="00DA161E">
              <w:rPr>
                <w:sz w:val="24"/>
              </w:rPr>
              <w:t>познания;</w:t>
            </w:r>
          </w:p>
          <w:p w:rsidR="009E1916" w:rsidRPr="00DA161E" w:rsidRDefault="00C21772" w:rsidP="00C1148A">
            <w:pPr>
              <w:pStyle w:val="TableParagraph"/>
              <w:numPr>
                <w:ilvl w:val="0"/>
                <w:numId w:val="473"/>
              </w:numPr>
              <w:tabs>
                <w:tab w:val="left" w:pos="427"/>
              </w:tabs>
              <w:spacing w:before="77" w:line="242" w:lineRule="auto"/>
              <w:ind w:right="98"/>
              <w:jc w:val="both"/>
              <w:rPr>
                <w:sz w:val="24"/>
              </w:rPr>
            </w:pPr>
            <w:r w:rsidRPr="00DA161E">
              <w:rPr>
                <w:sz w:val="24"/>
              </w:rPr>
              <w:t>различать абсолютную и относительную истины;</w:t>
            </w:r>
          </w:p>
          <w:p w:rsidR="009E1916" w:rsidRPr="00DA161E" w:rsidRDefault="00C21772" w:rsidP="00C1148A">
            <w:pPr>
              <w:pStyle w:val="TableParagraph"/>
              <w:numPr>
                <w:ilvl w:val="0"/>
                <w:numId w:val="473"/>
              </w:numPr>
              <w:tabs>
                <w:tab w:val="left" w:pos="427"/>
              </w:tabs>
              <w:spacing w:before="73" w:line="242" w:lineRule="auto"/>
              <w:ind w:right="97"/>
              <w:jc w:val="both"/>
              <w:rPr>
                <w:sz w:val="24"/>
              </w:rPr>
            </w:pPr>
            <w:r w:rsidRPr="00DA161E">
              <w:rPr>
                <w:sz w:val="24"/>
              </w:rPr>
              <w:t>иллюстрировать конкретными примерами роль мировоззрения в жизни</w:t>
            </w:r>
            <w:r w:rsidRPr="00DA161E">
              <w:rPr>
                <w:spacing w:val="-4"/>
                <w:sz w:val="24"/>
              </w:rPr>
              <w:t xml:space="preserve"> </w:t>
            </w:r>
            <w:r w:rsidRPr="00DA161E">
              <w:rPr>
                <w:sz w:val="24"/>
              </w:rPr>
              <w:t>человека;</w:t>
            </w:r>
          </w:p>
          <w:p w:rsidR="009E1916" w:rsidRPr="00DA161E" w:rsidRDefault="00C21772" w:rsidP="00C1148A">
            <w:pPr>
              <w:pStyle w:val="TableParagraph"/>
              <w:numPr>
                <w:ilvl w:val="0"/>
                <w:numId w:val="473"/>
              </w:numPr>
              <w:tabs>
                <w:tab w:val="left" w:pos="427"/>
              </w:tabs>
              <w:spacing w:before="77"/>
              <w:ind w:right="94"/>
              <w:jc w:val="both"/>
              <w:rPr>
                <w:sz w:val="24"/>
              </w:rPr>
            </w:pPr>
            <w:r w:rsidRPr="00DA161E">
              <w:rPr>
                <w:sz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9E1916" w:rsidRPr="00DA161E" w:rsidRDefault="00C21772" w:rsidP="00C1148A">
            <w:pPr>
              <w:pStyle w:val="TableParagraph"/>
              <w:numPr>
                <w:ilvl w:val="0"/>
                <w:numId w:val="473"/>
              </w:numPr>
              <w:tabs>
                <w:tab w:val="left" w:pos="427"/>
              </w:tabs>
              <w:spacing w:before="79"/>
              <w:ind w:right="94"/>
              <w:jc w:val="both"/>
              <w:rPr>
                <w:sz w:val="24"/>
              </w:rPr>
            </w:pPr>
            <w:r w:rsidRPr="00DA161E">
              <w:rPr>
                <w:sz w:val="24"/>
              </w:rPr>
              <w:t>выражать и аргументировать собственное отношение к роли образования и самообразования в жизни</w:t>
            </w:r>
            <w:r w:rsidRPr="00DA161E">
              <w:rPr>
                <w:spacing w:val="-1"/>
                <w:sz w:val="24"/>
              </w:rPr>
              <w:t xml:space="preserve"> </w:t>
            </w:r>
            <w:r w:rsidRPr="00DA161E">
              <w:rPr>
                <w:sz w:val="24"/>
              </w:rPr>
              <w:t>человека.</w:t>
            </w:r>
          </w:p>
          <w:p w:rsidR="009E1916" w:rsidRPr="00DA161E" w:rsidRDefault="00C21772">
            <w:pPr>
              <w:pStyle w:val="TableParagraph"/>
              <w:spacing w:before="84" w:line="242" w:lineRule="auto"/>
              <w:ind w:left="426" w:right="100"/>
              <w:jc w:val="both"/>
              <w:rPr>
                <w:b/>
                <w:sz w:val="24"/>
              </w:rPr>
            </w:pPr>
            <w:r w:rsidRPr="00DA161E">
              <w:rPr>
                <w:b/>
                <w:sz w:val="24"/>
              </w:rPr>
              <w:t>Общество как сложная динамическая система</w:t>
            </w:r>
          </w:p>
          <w:p w:rsidR="009E1916" w:rsidRPr="00DA161E" w:rsidRDefault="00C21772" w:rsidP="00C1148A">
            <w:pPr>
              <w:pStyle w:val="TableParagraph"/>
              <w:numPr>
                <w:ilvl w:val="0"/>
                <w:numId w:val="473"/>
              </w:numPr>
              <w:tabs>
                <w:tab w:val="left" w:pos="427"/>
              </w:tabs>
              <w:spacing w:before="72"/>
              <w:ind w:right="96"/>
              <w:jc w:val="both"/>
              <w:rPr>
                <w:sz w:val="24"/>
              </w:rPr>
            </w:pPr>
            <w:r w:rsidRPr="00DA161E">
              <w:rPr>
                <w:sz w:val="24"/>
              </w:rPr>
              <w:t>Характеризовать общество как целостную развивающуюся (динамическую) систему в единстве и взаимодействии его основных сфер и</w:t>
            </w:r>
            <w:r w:rsidRPr="00DA161E">
              <w:rPr>
                <w:spacing w:val="-1"/>
                <w:sz w:val="24"/>
              </w:rPr>
              <w:t xml:space="preserve"> </w:t>
            </w:r>
            <w:r w:rsidRPr="00DA161E">
              <w:rPr>
                <w:sz w:val="24"/>
              </w:rPr>
              <w:t>институтов;</w:t>
            </w:r>
          </w:p>
          <w:p w:rsidR="009E1916" w:rsidRPr="00DA161E" w:rsidRDefault="00C21772" w:rsidP="00C1148A">
            <w:pPr>
              <w:pStyle w:val="TableParagraph"/>
              <w:numPr>
                <w:ilvl w:val="0"/>
                <w:numId w:val="473"/>
              </w:numPr>
              <w:tabs>
                <w:tab w:val="left" w:pos="427"/>
                <w:tab w:val="left" w:pos="2981"/>
                <w:tab w:val="left" w:pos="3043"/>
                <w:tab w:val="left" w:pos="3345"/>
                <w:tab w:val="left" w:pos="3847"/>
              </w:tabs>
              <w:spacing w:before="79"/>
              <w:ind w:right="95"/>
              <w:jc w:val="both"/>
              <w:rPr>
                <w:sz w:val="24"/>
              </w:rPr>
            </w:pPr>
            <w:r w:rsidRPr="00DA161E">
              <w:rPr>
                <w:sz w:val="24"/>
              </w:rPr>
              <w:t>выявлять,</w:t>
            </w:r>
            <w:r w:rsidRPr="00DA161E">
              <w:rPr>
                <w:sz w:val="24"/>
              </w:rPr>
              <w:tab/>
            </w:r>
            <w:r w:rsidRPr="00DA161E">
              <w:rPr>
                <w:sz w:val="24"/>
              </w:rPr>
              <w:tab/>
            </w:r>
            <w:r w:rsidRPr="00DA161E">
              <w:rPr>
                <w:sz w:val="24"/>
              </w:rPr>
              <w:tab/>
            </w:r>
            <w:r w:rsidRPr="00DA161E">
              <w:rPr>
                <w:spacing w:val="-1"/>
                <w:sz w:val="24"/>
              </w:rPr>
              <w:t xml:space="preserve">анализировать, </w:t>
            </w:r>
            <w:r w:rsidRPr="00DA161E">
              <w:rPr>
                <w:sz w:val="24"/>
              </w:rPr>
              <w:t>систематизировать</w:t>
            </w:r>
            <w:r w:rsidRPr="00DA161E">
              <w:rPr>
                <w:sz w:val="24"/>
              </w:rPr>
              <w:tab/>
            </w:r>
            <w:r w:rsidRPr="00DA161E">
              <w:rPr>
                <w:sz w:val="24"/>
              </w:rPr>
              <w:tab/>
              <w:t>и</w:t>
            </w:r>
            <w:r w:rsidRPr="00DA161E">
              <w:rPr>
                <w:sz w:val="24"/>
              </w:rPr>
              <w:tab/>
            </w:r>
            <w:r w:rsidRPr="00DA161E">
              <w:rPr>
                <w:sz w:val="24"/>
              </w:rPr>
              <w:tab/>
            </w:r>
            <w:r w:rsidRPr="00DA161E">
              <w:rPr>
                <w:spacing w:val="-1"/>
                <w:sz w:val="24"/>
              </w:rPr>
              <w:t xml:space="preserve">оценивать </w:t>
            </w:r>
            <w:r w:rsidRPr="00DA161E">
              <w:rPr>
                <w:sz w:val="24"/>
              </w:rPr>
              <w:t>информацию,</w:t>
            </w:r>
            <w:r w:rsidRPr="00DA161E">
              <w:rPr>
                <w:sz w:val="24"/>
              </w:rPr>
              <w:tab/>
            </w:r>
            <w:r w:rsidRPr="00DA161E">
              <w:rPr>
                <w:spacing w:val="-1"/>
                <w:sz w:val="24"/>
              </w:rPr>
              <w:t xml:space="preserve">иллюстрирующую </w:t>
            </w:r>
            <w:r w:rsidRPr="00DA161E">
              <w:rPr>
                <w:sz w:val="24"/>
              </w:rPr>
              <w:t>многообразие и противоречивость социального развития;</w:t>
            </w:r>
          </w:p>
          <w:p w:rsidR="009E1916" w:rsidRPr="00DA161E" w:rsidRDefault="00C21772" w:rsidP="00C1148A">
            <w:pPr>
              <w:pStyle w:val="TableParagraph"/>
              <w:numPr>
                <w:ilvl w:val="0"/>
                <w:numId w:val="473"/>
              </w:numPr>
              <w:tabs>
                <w:tab w:val="left" w:pos="427"/>
              </w:tabs>
              <w:spacing w:before="80"/>
              <w:ind w:right="94"/>
              <w:jc w:val="both"/>
              <w:rPr>
                <w:sz w:val="24"/>
              </w:rPr>
            </w:pPr>
            <w:r w:rsidRPr="00DA161E">
              <w:rPr>
                <w:sz w:val="24"/>
              </w:rPr>
              <w:t>приводить примеры прогрессивных и регрессивных общественных изменений, аргументировать свои суждения,</w:t>
            </w:r>
            <w:r w:rsidRPr="00DA161E">
              <w:rPr>
                <w:spacing w:val="-8"/>
                <w:sz w:val="24"/>
              </w:rPr>
              <w:t xml:space="preserve"> </w:t>
            </w:r>
            <w:r w:rsidRPr="00DA161E">
              <w:rPr>
                <w:sz w:val="24"/>
              </w:rPr>
              <w:t>выводы;</w:t>
            </w:r>
          </w:p>
          <w:p w:rsidR="009E1916" w:rsidRPr="00DA161E" w:rsidRDefault="00C21772" w:rsidP="00C1148A">
            <w:pPr>
              <w:pStyle w:val="TableParagraph"/>
              <w:numPr>
                <w:ilvl w:val="0"/>
                <w:numId w:val="473"/>
              </w:numPr>
              <w:tabs>
                <w:tab w:val="left" w:pos="427"/>
              </w:tabs>
              <w:spacing w:before="82"/>
              <w:ind w:right="94"/>
              <w:jc w:val="both"/>
              <w:rPr>
                <w:sz w:val="24"/>
              </w:rPr>
            </w:pPr>
            <w:r w:rsidRPr="00DA161E">
              <w:rPr>
                <w:sz w:val="24"/>
              </w:rPr>
              <w:t>формулировать собственные суждения о сущности, причинах и последствиях глобализации; иллюстрировать проявления различных глобальных</w:t>
            </w:r>
            <w:r w:rsidRPr="00DA161E">
              <w:rPr>
                <w:spacing w:val="1"/>
                <w:sz w:val="24"/>
              </w:rPr>
              <w:t xml:space="preserve"> </w:t>
            </w:r>
            <w:r w:rsidRPr="00DA161E">
              <w:rPr>
                <w:sz w:val="24"/>
              </w:rPr>
              <w:t>проблем.</w:t>
            </w:r>
          </w:p>
          <w:p w:rsidR="009E1916" w:rsidRPr="00DA161E" w:rsidRDefault="00C21772">
            <w:pPr>
              <w:pStyle w:val="TableParagraph"/>
              <w:spacing w:before="86"/>
              <w:ind w:left="426"/>
              <w:rPr>
                <w:b/>
                <w:sz w:val="24"/>
              </w:rPr>
            </w:pPr>
            <w:r w:rsidRPr="00DA161E">
              <w:rPr>
                <w:b/>
                <w:sz w:val="24"/>
              </w:rPr>
              <w:t>Экономика</w:t>
            </w:r>
          </w:p>
        </w:tc>
        <w:tc>
          <w:tcPr>
            <w:tcW w:w="4640" w:type="dxa"/>
          </w:tcPr>
          <w:p w:rsidR="009E1916" w:rsidRPr="00DA161E" w:rsidRDefault="00C21772" w:rsidP="00C1148A">
            <w:pPr>
              <w:pStyle w:val="TableParagraph"/>
              <w:numPr>
                <w:ilvl w:val="0"/>
                <w:numId w:val="472"/>
              </w:numPr>
              <w:tabs>
                <w:tab w:val="left" w:pos="425"/>
                <w:tab w:val="left" w:pos="2489"/>
                <w:tab w:val="left" w:pos="3696"/>
              </w:tabs>
              <w:spacing w:line="242" w:lineRule="auto"/>
              <w:ind w:right="94"/>
              <w:rPr>
                <w:i/>
                <w:sz w:val="24"/>
              </w:rPr>
            </w:pPr>
            <w:r w:rsidRPr="00DA161E">
              <w:rPr>
                <w:i/>
                <w:sz w:val="24"/>
              </w:rPr>
              <w:t>характеризовать</w:t>
            </w:r>
            <w:r w:rsidRPr="00DA161E">
              <w:rPr>
                <w:i/>
                <w:sz w:val="24"/>
              </w:rPr>
              <w:tab/>
              <w:t>основные</w:t>
            </w:r>
            <w:r w:rsidRPr="00DA161E">
              <w:rPr>
                <w:i/>
                <w:sz w:val="24"/>
              </w:rPr>
              <w:tab/>
            </w:r>
            <w:r w:rsidRPr="00DA161E">
              <w:rPr>
                <w:i/>
                <w:spacing w:val="-4"/>
                <w:sz w:val="24"/>
              </w:rPr>
              <w:t xml:space="preserve">методы </w:t>
            </w:r>
            <w:r w:rsidRPr="00DA161E">
              <w:rPr>
                <w:i/>
                <w:sz w:val="24"/>
              </w:rPr>
              <w:t>научного познания;</w:t>
            </w:r>
          </w:p>
          <w:p w:rsidR="009E1916" w:rsidRPr="00DA161E" w:rsidRDefault="00C21772" w:rsidP="00C1148A">
            <w:pPr>
              <w:pStyle w:val="TableParagraph"/>
              <w:numPr>
                <w:ilvl w:val="0"/>
                <w:numId w:val="472"/>
              </w:numPr>
              <w:tabs>
                <w:tab w:val="left" w:pos="425"/>
                <w:tab w:val="left" w:pos="1675"/>
                <w:tab w:val="left" w:pos="3279"/>
              </w:tabs>
              <w:spacing w:before="62" w:line="242" w:lineRule="auto"/>
              <w:ind w:right="94"/>
              <w:rPr>
                <w:i/>
                <w:sz w:val="24"/>
              </w:rPr>
            </w:pPr>
            <w:r w:rsidRPr="00DA161E">
              <w:rPr>
                <w:i/>
                <w:sz w:val="24"/>
              </w:rPr>
              <w:t>выявлять</w:t>
            </w:r>
            <w:r w:rsidRPr="00DA161E">
              <w:rPr>
                <w:i/>
                <w:sz w:val="24"/>
              </w:rPr>
              <w:tab/>
              <w:t>особенности</w:t>
            </w:r>
            <w:r w:rsidRPr="00DA161E">
              <w:rPr>
                <w:i/>
                <w:sz w:val="24"/>
              </w:rPr>
              <w:tab/>
            </w:r>
            <w:r w:rsidRPr="00DA161E">
              <w:rPr>
                <w:i/>
                <w:spacing w:val="-3"/>
                <w:sz w:val="24"/>
              </w:rPr>
              <w:t xml:space="preserve">социального </w:t>
            </w:r>
            <w:r w:rsidRPr="00DA161E">
              <w:rPr>
                <w:i/>
                <w:sz w:val="24"/>
              </w:rPr>
              <w:t>познания;</w:t>
            </w:r>
          </w:p>
          <w:p w:rsidR="009E1916" w:rsidRPr="00DA161E" w:rsidRDefault="00C21772" w:rsidP="00C1148A">
            <w:pPr>
              <w:pStyle w:val="TableParagraph"/>
              <w:numPr>
                <w:ilvl w:val="0"/>
                <w:numId w:val="472"/>
              </w:numPr>
              <w:tabs>
                <w:tab w:val="left" w:pos="425"/>
              </w:tabs>
              <w:spacing w:before="76"/>
              <w:ind w:hanging="361"/>
              <w:rPr>
                <w:i/>
                <w:sz w:val="24"/>
              </w:rPr>
            </w:pPr>
            <w:r w:rsidRPr="00DA161E">
              <w:rPr>
                <w:i/>
                <w:sz w:val="24"/>
              </w:rPr>
              <w:t>различать типы</w:t>
            </w:r>
            <w:r w:rsidRPr="00DA161E">
              <w:rPr>
                <w:i/>
                <w:spacing w:val="-1"/>
                <w:sz w:val="24"/>
              </w:rPr>
              <w:t xml:space="preserve"> </w:t>
            </w:r>
            <w:r w:rsidRPr="00DA161E">
              <w:rPr>
                <w:i/>
                <w:sz w:val="24"/>
              </w:rPr>
              <w:t>мировоззрений;</w:t>
            </w:r>
          </w:p>
          <w:p w:rsidR="009E1916" w:rsidRPr="00DA161E" w:rsidRDefault="00C21772" w:rsidP="00C1148A">
            <w:pPr>
              <w:pStyle w:val="TableParagraph"/>
              <w:numPr>
                <w:ilvl w:val="0"/>
                <w:numId w:val="472"/>
              </w:numPr>
              <w:tabs>
                <w:tab w:val="left" w:pos="425"/>
              </w:tabs>
              <w:spacing w:before="80"/>
              <w:ind w:right="93"/>
              <w:jc w:val="both"/>
              <w:rPr>
                <w:i/>
                <w:sz w:val="24"/>
              </w:rPr>
            </w:pPr>
            <w:r w:rsidRPr="00DA161E">
              <w:rPr>
                <w:i/>
                <w:sz w:val="24"/>
              </w:rPr>
              <w:t>объяснять специфику взаимовлияния двух миров социального и природного в понимании природы человека и его мировоззрения;</w:t>
            </w:r>
          </w:p>
          <w:p w:rsidR="009E1916" w:rsidRPr="00DA161E" w:rsidRDefault="00C21772" w:rsidP="00C1148A">
            <w:pPr>
              <w:pStyle w:val="TableParagraph"/>
              <w:numPr>
                <w:ilvl w:val="0"/>
                <w:numId w:val="472"/>
              </w:numPr>
              <w:tabs>
                <w:tab w:val="left" w:pos="425"/>
              </w:tabs>
              <w:spacing w:before="79"/>
              <w:ind w:right="93"/>
              <w:jc w:val="both"/>
              <w:rPr>
                <w:i/>
                <w:sz w:val="24"/>
              </w:rPr>
            </w:pPr>
            <w:r w:rsidRPr="00DA161E">
              <w:rPr>
                <w:i/>
                <w:sz w:val="24"/>
              </w:rPr>
              <w:t>выражать собственную позицию по вопросу познаваемости мира и аргументировать ее.</w:t>
            </w:r>
          </w:p>
          <w:p w:rsidR="009E1916" w:rsidRPr="00DA161E" w:rsidRDefault="00C21772">
            <w:pPr>
              <w:pStyle w:val="TableParagraph"/>
              <w:tabs>
                <w:tab w:val="left" w:pos="2379"/>
                <w:tab w:val="left" w:pos="3576"/>
              </w:tabs>
              <w:spacing w:before="84" w:line="242" w:lineRule="auto"/>
              <w:ind w:left="424" w:right="97"/>
              <w:jc w:val="both"/>
              <w:rPr>
                <w:b/>
                <w:i/>
                <w:sz w:val="24"/>
              </w:rPr>
            </w:pPr>
            <w:r w:rsidRPr="00DA161E">
              <w:rPr>
                <w:b/>
                <w:i/>
                <w:sz w:val="24"/>
              </w:rPr>
              <w:t>Общество</w:t>
            </w:r>
            <w:r w:rsidRPr="00DA161E">
              <w:rPr>
                <w:b/>
                <w:i/>
                <w:sz w:val="24"/>
              </w:rPr>
              <w:tab/>
              <w:t>как</w:t>
            </w:r>
            <w:r w:rsidRPr="00DA161E">
              <w:rPr>
                <w:b/>
                <w:i/>
                <w:sz w:val="24"/>
              </w:rPr>
              <w:tab/>
            </w:r>
            <w:r w:rsidRPr="00DA161E">
              <w:rPr>
                <w:b/>
                <w:i/>
                <w:spacing w:val="-4"/>
                <w:sz w:val="24"/>
              </w:rPr>
              <w:t xml:space="preserve">сложная </w:t>
            </w:r>
            <w:r w:rsidRPr="00DA161E">
              <w:rPr>
                <w:b/>
                <w:i/>
                <w:sz w:val="24"/>
              </w:rPr>
              <w:t>динамическая</w:t>
            </w:r>
            <w:r w:rsidRPr="00DA161E">
              <w:rPr>
                <w:b/>
                <w:i/>
                <w:spacing w:val="-1"/>
                <w:sz w:val="24"/>
              </w:rPr>
              <w:t xml:space="preserve"> </w:t>
            </w:r>
            <w:r w:rsidRPr="00DA161E">
              <w:rPr>
                <w:b/>
                <w:i/>
                <w:sz w:val="24"/>
              </w:rPr>
              <w:t>система</w:t>
            </w:r>
          </w:p>
          <w:p w:rsidR="009E1916" w:rsidRPr="00DA161E" w:rsidRDefault="00C21772" w:rsidP="00C1148A">
            <w:pPr>
              <w:pStyle w:val="TableParagraph"/>
              <w:numPr>
                <w:ilvl w:val="0"/>
                <w:numId w:val="472"/>
              </w:numPr>
              <w:tabs>
                <w:tab w:val="left" w:pos="425"/>
                <w:tab w:val="left" w:pos="3500"/>
              </w:tabs>
              <w:spacing w:before="72"/>
              <w:ind w:right="95"/>
              <w:jc w:val="both"/>
              <w:rPr>
                <w:i/>
                <w:sz w:val="24"/>
              </w:rPr>
            </w:pPr>
            <w:r w:rsidRPr="00DA161E">
              <w:rPr>
                <w:i/>
                <w:sz w:val="24"/>
              </w:rPr>
              <w:t>Устанавливать</w:t>
            </w:r>
            <w:r w:rsidRPr="00DA161E">
              <w:rPr>
                <w:i/>
                <w:sz w:val="24"/>
              </w:rPr>
              <w:tab/>
            </w:r>
            <w:r w:rsidRPr="00DA161E">
              <w:rPr>
                <w:i/>
                <w:spacing w:val="-3"/>
                <w:sz w:val="24"/>
              </w:rPr>
              <w:t xml:space="preserve">причинно- </w:t>
            </w:r>
            <w:r w:rsidRPr="00DA161E">
              <w:rPr>
                <w:i/>
                <w:sz w:val="24"/>
              </w:rPr>
              <w:t>следственные связи между состоянием различных сфер жизни общества и общественным развитием в</w:t>
            </w:r>
            <w:r w:rsidRPr="00DA161E">
              <w:rPr>
                <w:i/>
                <w:spacing w:val="-2"/>
                <w:sz w:val="24"/>
              </w:rPr>
              <w:t xml:space="preserve"> </w:t>
            </w:r>
            <w:r w:rsidRPr="00DA161E">
              <w:rPr>
                <w:i/>
                <w:sz w:val="24"/>
              </w:rPr>
              <w:t>целом;</w:t>
            </w:r>
          </w:p>
          <w:p w:rsidR="009E1916" w:rsidRPr="00DA161E" w:rsidRDefault="00C21772" w:rsidP="00C1148A">
            <w:pPr>
              <w:pStyle w:val="TableParagraph"/>
              <w:numPr>
                <w:ilvl w:val="0"/>
                <w:numId w:val="472"/>
              </w:numPr>
              <w:tabs>
                <w:tab w:val="left" w:pos="425"/>
                <w:tab w:val="left" w:pos="2297"/>
                <w:tab w:val="left" w:pos="3180"/>
              </w:tabs>
              <w:spacing w:before="79"/>
              <w:ind w:right="95"/>
              <w:jc w:val="both"/>
              <w:rPr>
                <w:i/>
                <w:sz w:val="24"/>
              </w:rPr>
            </w:pPr>
            <w:r w:rsidRPr="00DA161E">
              <w:rPr>
                <w:i/>
                <w:sz w:val="24"/>
              </w:rPr>
              <w:t>выявлять, опираясь на теоретические положения и материалы СМИ, тенденции</w:t>
            </w:r>
            <w:r w:rsidRPr="00DA161E">
              <w:rPr>
                <w:i/>
                <w:sz w:val="24"/>
              </w:rPr>
              <w:tab/>
              <w:t>и</w:t>
            </w:r>
            <w:r w:rsidRPr="00DA161E">
              <w:rPr>
                <w:i/>
                <w:sz w:val="24"/>
              </w:rPr>
              <w:tab/>
            </w:r>
            <w:r w:rsidRPr="00DA161E">
              <w:rPr>
                <w:i/>
                <w:spacing w:val="-3"/>
                <w:sz w:val="24"/>
              </w:rPr>
              <w:t xml:space="preserve">перспективы </w:t>
            </w:r>
            <w:r w:rsidRPr="00DA161E">
              <w:rPr>
                <w:i/>
                <w:sz w:val="24"/>
              </w:rPr>
              <w:t>общественного развития;</w:t>
            </w:r>
          </w:p>
          <w:p w:rsidR="009E1916" w:rsidRPr="00DA161E" w:rsidRDefault="00C21772" w:rsidP="00C1148A">
            <w:pPr>
              <w:pStyle w:val="TableParagraph"/>
              <w:numPr>
                <w:ilvl w:val="0"/>
                <w:numId w:val="472"/>
              </w:numPr>
              <w:tabs>
                <w:tab w:val="left" w:pos="425"/>
                <w:tab w:val="left" w:pos="3339"/>
              </w:tabs>
              <w:spacing w:before="80"/>
              <w:ind w:right="94"/>
              <w:jc w:val="both"/>
              <w:rPr>
                <w:i/>
                <w:sz w:val="24"/>
              </w:rPr>
            </w:pPr>
            <w:r w:rsidRPr="00DA161E">
              <w:rPr>
                <w:i/>
                <w:sz w:val="24"/>
              </w:rPr>
              <w:t>систематизировать</w:t>
            </w:r>
            <w:r w:rsidRPr="00DA161E">
              <w:rPr>
                <w:i/>
                <w:sz w:val="24"/>
              </w:rPr>
              <w:tab/>
            </w:r>
            <w:r w:rsidRPr="00DA161E">
              <w:rPr>
                <w:i/>
                <w:spacing w:val="-3"/>
                <w:sz w:val="24"/>
              </w:rPr>
              <w:t xml:space="preserve">социальную </w:t>
            </w:r>
            <w:r w:rsidRPr="00DA161E">
              <w:rPr>
                <w:i/>
                <w:sz w:val="24"/>
              </w:rPr>
              <w:t>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9E1916" w:rsidRPr="00DA161E" w:rsidRDefault="00C21772">
            <w:pPr>
              <w:pStyle w:val="TableParagraph"/>
              <w:spacing w:before="87"/>
              <w:ind w:left="424"/>
              <w:rPr>
                <w:b/>
                <w:i/>
                <w:sz w:val="24"/>
              </w:rPr>
            </w:pPr>
            <w:r w:rsidRPr="00DA161E">
              <w:rPr>
                <w:b/>
                <w:i/>
                <w:sz w:val="24"/>
              </w:rPr>
              <w:t>Экономика</w:t>
            </w:r>
          </w:p>
          <w:p w:rsidR="009E1916" w:rsidRPr="00DA161E" w:rsidRDefault="00C21772" w:rsidP="00C1148A">
            <w:pPr>
              <w:pStyle w:val="TableParagraph"/>
              <w:numPr>
                <w:ilvl w:val="0"/>
                <w:numId w:val="472"/>
              </w:numPr>
              <w:tabs>
                <w:tab w:val="left" w:pos="425"/>
                <w:tab w:val="left" w:pos="2117"/>
                <w:tab w:val="left" w:pos="2892"/>
              </w:tabs>
              <w:spacing w:before="74"/>
              <w:ind w:right="93"/>
              <w:jc w:val="both"/>
              <w:rPr>
                <w:i/>
                <w:sz w:val="24"/>
              </w:rPr>
            </w:pPr>
            <w:r w:rsidRPr="00DA161E">
              <w:rPr>
                <w:i/>
                <w:sz w:val="24"/>
              </w:rPr>
              <w:t>Выделять</w:t>
            </w:r>
            <w:r w:rsidRPr="00DA161E">
              <w:rPr>
                <w:i/>
                <w:sz w:val="24"/>
              </w:rPr>
              <w:tab/>
              <w:t>и</w:t>
            </w:r>
            <w:r w:rsidRPr="00DA161E">
              <w:rPr>
                <w:i/>
                <w:sz w:val="24"/>
              </w:rPr>
              <w:tab/>
            </w:r>
            <w:r w:rsidRPr="00DA161E">
              <w:rPr>
                <w:i/>
                <w:spacing w:val="-3"/>
                <w:sz w:val="24"/>
              </w:rPr>
              <w:t xml:space="preserve">формулировать </w:t>
            </w:r>
            <w:r w:rsidRPr="00DA161E">
              <w:rPr>
                <w:i/>
                <w:sz w:val="24"/>
              </w:rPr>
              <w:t>характерные особенности рыночных структур;</w:t>
            </w:r>
          </w:p>
          <w:p w:rsidR="009E1916" w:rsidRPr="00DA161E" w:rsidRDefault="00C21772" w:rsidP="00C1148A">
            <w:pPr>
              <w:pStyle w:val="TableParagraph"/>
              <w:numPr>
                <w:ilvl w:val="0"/>
                <w:numId w:val="472"/>
              </w:numPr>
              <w:tabs>
                <w:tab w:val="left" w:pos="425"/>
              </w:tabs>
              <w:spacing w:before="82"/>
              <w:ind w:hanging="361"/>
              <w:jc w:val="both"/>
              <w:rPr>
                <w:i/>
                <w:sz w:val="24"/>
              </w:rPr>
            </w:pPr>
            <w:r w:rsidRPr="00DA161E">
              <w:rPr>
                <w:i/>
                <w:sz w:val="24"/>
              </w:rPr>
              <w:t>выявлять противоречия</w:t>
            </w:r>
            <w:r w:rsidRPr="00DA161E">
              <w:rPr>
                <w:i/>
                <w:spacing w:val="-1"/>
                <w:sz w:val="24"/>
              </w:rPr>
              <w:t xml:space="preserve"> </w:t>
            </w:r>
            <w:r w:rsidRPr="00DA161E">
              <w:rPr>
                <w:i/>
                <w:sz w:val="24"/>
              </w:rPr>
              <w:t>рынка;</w:t>
            </w:r>
          </w:p>
          <w:p w:rsidR="009E1916" w:rsidRPr="00DA161E" w:rsidRDefault="00C21772" w:rsidP="00C1148A">
            <w:pPr>
              <w:pStyle w:val="TableParagraph"/>
              <w:numPr>
                <w:ilvl w:val="0"/>
                <w:numId w:val="472"/>
              </w:numPr>
              <w:tabs>
                <w:tab w:val="left" w:pos="425"/>
              </w:tabs>
              <w:spacing w:before="76" w:line="242" w:lineRule="auto"/>
              <w:ind w:right="96"/>
              <w:jc w:val="both"/>
              <w:rPr>
                <w:i/>
                <w:sz w:val="24"/>
              </w:rPr>
            </w:pPr>
            <w:r w:rsidRPr="00DA161E">
              <w:rPr>
                <w:i/>
                <w:sz w:val="24"/>
              </w:rPr>
              <w:t xml:space="preserve">раскрывать роль и место </w:t>
            </w:r>
            <w:r w:rsidRPr="00DA161E">
              <w:rPr>
                <w:i/>
                <w:spacing w:val="-3"/>
                <w:sz w:val="24"/>
              </w:rPr>
              <w:t xml:space="preserve">фондового </w:t>
            </w:r>
            <w:r w:rsidRPr="00DA161E">
              <w:rPr>
                <w:i/>
                <w:sz w:val="24"/>
              </w:rPr>
              <w:t>рынка в рыночных</w:t>
            </w:r>
            <w:r w:rsidRPr="00DA161E">
              <w:rPr>
                <w:i/>
                <w:spacing w:val="-3"/>
                <w:sz w:val="24"/>
              </w:rPr>
              <w:t xml:space="preserve"> </w:t>
            </w:r>
            <w:r w:rsidRPr="00DA161E">
              <w:rPr>
                <w:i/>
                <w:sz w:val="24"/>
              </w:rPr>
              <w:t>структурах;</w:t>
            </w:r>
          </w:p>
          <w:p w:rsidR="009E1916" w:rsidRPr="00DA161E" w:rsidRDefault="00C21772" w:rsidP="00C1148A">
            <w:pPr>
              <w:pStyle w:val="TableParagraph"/>
              <w:numPr>
                <w:ilvl w:val="0"/>
                <w:numId w:val="472"/>
              </w:numPr>
              <w:tabs>
                <w:tab w:val="left" w:pos="425"/>
                <w:tab w:val="left" w:pos="3079"/>
              </w:tabs>
              <w:spacing w:before="77" w:line="242" w:lineRule="auto"/>
              <w:ind w:right="92"/>
              <w:jc w:val="both"/>
              <w:rPr>
                <w:i/>
                <w:sz w:val="24"/>
              </w:rPr>
            </w:pPr>
            <w:r w:rsidRPr="00DA161E">
              <w:rPr>
                <w:i/>
                <w:sz w:val="24"/>
              </w:rPr>
              <w:t>раскрывать</w:t>
            </w:r>
            <w:r w:rsidRPr="00DA161E">
              <w:rPr>
                <w:i/>
                <w:sz w:val="24"/>
              </w:rPr>
              <w:tab/>
            </w:r>
            <w:r w:rsidRPr="00DA161E">
              <w:rPr>
                <w:i/>
                <w:spacing w:val="-3"/>
                <w:sz w:val="24"/>
              </w:rPr>
              <w:t xml:space="preserve">возможности </w:t>
            </w:r>
            <w:r w:rsidRPr="00DA161E">
              <w:rPr>
                <w:i/>
                <w:sz w:val="24"/>
              </w:rPr>
              <w:t>финансирования малых и крупных фирм;</w:t>
            </w:r>
          </w:p>
          <w:p w:rsidR="009E1916" w:rsidRPr="00DA161E" w:rsidRDefault="00C21772" w:rsidP="00C1148A">
            <w:pPr>
              <w:pStyle w:val="TableParagraph"/>
              <w:numPr>
                <w:ilvl w:val="0"/>
                <w:numId w:val="472"/>
              </w:numPr>
              <w:tabs>
                <w:tab w:val="left" w:pos="425"/>
              </w:tabs>
              <w:spacing w:before="71" w:line="242" w:lineRule="auto"/>
              <w:ind w:right="94"/>
              <w:jc w:val="both"/>
              <w:rPr>
                <w:i/>
                <w:sz w:val="24"/>
              </w:rPr>
            </w:pPr>
            <w:r w:rsidRPr="00DA161E">
              <w:rPr>
                <w:i/>
                <w:sz w:val="24"/>
              </w:rPr>
              <w:t>обосновывать выбор форм бизнеса в конкретных</w:t>
            </w:r>
            <w:r w:rsidRPr="00DA161E">
              <w:rPr>
                <w:i/>
                <w:spacing w:val="-1"/>
                <w:sz w:val="24"/>
              </w:rPr>
              <w:t xml:space="preserve"> </w:t>
            </w:r>
            <w:r w:rsidRPr="00DA161E">
              <w:rPr>
                <w:i/>
                <w:sz w:val="24"/>
              </w:rPr>
              <w:t>ситуациях;</w:t>
            </w:r>
          </w:p>
          <w:p w:rsidR="009E1916" w:rsidRPr="00DA161E" w:rsidRDefault="00C21772" w:rsidP="00C1148A">
            <w:pPr>
              <w:pStyle w:val="TableParagraph"/>
              <w:numPr>
                <w:ilvl w:val="0"/>
                <w:numId w:val="472"/>
              </w:numPr>
              <w:tabs>
                <w:tab w:val="left" w:pos="425"/>
              </w:tabs>
              <w:spacing w:before="74" w:line="242" w:lineRule="auto"/>
              <w:ind w:right="95"/>
              <w:jc w:val="both"/>
              <w:rPr>
                <w:i/>
                <w:sz w:val="24"/>
              </w:rPr>
            </w:pPr>
            <w:r w:rsidRPr="00DA161E">
              <w:rPr>
                <w:i/>
                <w:sz w:val="24"/>
              </w:rPr>
              <w:t>различать источники финансирования малых и крупных</w:t>
            </w:r>
            <w:r w:rsidRPr="00DA161E">
              <w:rPr>
                <w:i/>
                <w:spacing w:val="-3"/>
                <w:sz w:val="24"/>
              </w:rPr>
              <w:t xml:space="preserve"> </w:t>
            </w:r>
            <w:r w:rsidRPr="00DA161E">
              <w:rPr>
                <w:i/>
                <w:sz w:val="24"/>
              </w:rPr>
              <w:t>предприятий;</w:t>
            </w:r>
          </w:p>
          <w:p w:rsidR="009E1916" w:rsidRPr="00DA161E" w:rsidRDefault="00C21772" w:rsidP="00C1148A">
            <w:pPr>
              <w:pStyle w:val="TableParagraph"/>
              <w:numPr>
                <w:ilvl w:val="0"/>
                <w:numId w:val="472"/>
              </w:numPr>
              <w:tabs>
                <w:tab w:val="left" w:pos="425"/>
              </w:tabs>
              <w:spacing w:before="76" w:line="242" w:lineRule="auto"/>
              <w:ind w:right="93"/>
              <w:jc w:val="both"/>
              <w:rPr>
                <w:i/>
                <w:sz w:val="24"/>
              </w:rPr>
            </w:pPr>
            <w:r w:rsidRPr="00DA161E">
              <w:rPr>
                <w:i/>
                <w:sz w:val="24"/>
              </w:rPr>
              <w:t>определять практическое назначение основных функций</w:t>
            </w:r>
            <w:r w:rsidRPr="00DA161E">
              <w:rPr>
                <w:i/>
                <w:spacing w:val="-3"/>
                <w:sz w:val="24"/>
              </w:rPr>
              <w:t xml:space="preserve"> </w:t>
            </w:r>
            <w:r w:rsidRPr="00DA161E">
              <w:rPr>
                <w:i/>
                <w:sz w:val="24"/>
              </w:rPr>
              <w:t>менеджмента;</w:t>
            </w:r>
          </w:p>
          <w:p w:rsidR="009E1916" w:rsidRPr="00DA161E" w:rsidRDefault="00C21772" w:rsidP="00C1148A">
            <w:pPr>
              <w:pStyle w:val="TableParagraph"/>
              <w:numPr>
                <w:ilvl w:val="0"/>
                <w:numId w:val="472"/>
              </w:numPr>
              <w:tabs>
                <w:tab w:val="left" w:pos="425"/>
              </w:tabs>
              <w:spacing w:before="74" w:line="242" w:lineRule="auto"/>
              <w:ind w:right="92"/>
              <w:jc w:val="both"/>
              <w:rPr>
                <w:i/>
                <w:sz w:val="24"/>
              </w:rPr>
            </w:pPr>
            <w:r w:rsidRPr="00DA161E">
              <w:rPr>
                <w:i/>
                <w:sz w:val="24"/>
              </w:rPr>
              <w:t>определять место маркетинга в деятельности организации;</w:t>
            </w:r>
          </w:p>
          <w:p w:rsidR="009E1916" w:rsidRPr="00DA161E" w:rsidRDefault="00C21772" w:rsidP="00C1148A">
            <w:pPr>
              <w:pStyle w:val="TableParagraph"/>
              <w:numPr>
                <w:ilvl w:val="0"/>
                <w:numId w:val="472"/>
              </w:numPr>
              <w:tabs>
                <w:tab w:val="left" w:pos="425"/>
              </w:tabs>
              <w:spacing w:before="73" w:line="269" w:lineRule="exact"/>
              <w:ind w:hanging="361"/>
              <w:jc w:val="both"/>
              <w:rPr>
                <w:i/>
                <w:sz w:val="24"/>
              </w:rPr>
            </w:pPr>
            <w:r w:rsidRPr="00DA161E">
              <w:rPr>
                <w:i/>
                <w:sz w:val="24"/>
              </w:rPr>
              <w:t>применять</w:t>
            </w:r>
            <w:r w:rsidRPr="00DA161E">
              <w:rPr>
                <w:i/>
                <w:spacing w:val="17"/>
                <w:sz w:val="24"/>
              </w:rPr>
              <w:t xml:space="preserve"> </w:t>
            </w:r>
            <w:r w:rsidRPr="00DA161E">
              <w:rPr>
                <w:i/>
                <w:sz w:val="24"/>
              </w:rPr>
              <w:t>полученные</w:t>
            </w:r>
            <w:r w:rsidRPr="00DA161E">
              <w:rPr>
                <w:i/>
                <w:spacing w:val="16"/>
                <w:sz w:val="24"/>
              </w:rPr>
              <w:t xml:space="preserve"> </w:t>
            </w:r>
            <w:r w:rsidRPr="00DA161E">
              <w:rPr>
                <w:i/>
                <w:sz w:val="24"/>
              </w:rPr>
              <w:t>знания</w:t>
            </w:r>
            <w:r w:rsidRPr="00DA161E">
              <w:rPr>
                <w:i/>
                <w:spacing w:val="16"/>
                <w:sz w:val="24"/>
              </w:rPr>
              <w:t xml:space="preserve"> </w:t>
            </w:r>
            <w:r w:rsidRPr="00DA161E">
              <w:rPr>
                <w:i/>
                <w:sz w:val="24"/>
              </w:rPr>
              <w:t>для</w:t>
            </w:r>
          </w:p>
        </w:tc>
      </w:tr>
    </w:tbl>
    <w:p w:rsidR="009E1916" w:rsidRPr="00DA161E" w:rsidRDefault="009E1916">
      <w:pPr>
        <w:spacing w:line="269" w:lineRule="exact"/>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91"/>
        </w:trPr>
        <w:tc>
          <w:tcPr>
            <w:tcW w:w="5000" w:type="dxa"/>
          </w:tcPr>
          <w:p w:rsidR="009E1916" w:rsidRPr="00DA161E" w:rsidRDefault="00C21772" w:rsidP="00C1148A">
            <w:pPr>
              <w:pStyle w:val="TableParagraph"/>
              <w:numPr>
                <w:ilvl w:val="0"/>
                <w:numId w:val="471"/>
              </w:numPr>
              <w:tabs>
                <w:tab w:val="left" w:pos="427"/>
              </w:tabs>
              <w:spacing w:line="242" w:lineRule="auto"/>
              <w:ind w:right="95"/>
              <w:jc w:val="both"/>
              <w:rPr>
                <w:sz w:val="24"/>
              </w:rPr>
            </w:pPr>
            <w:r w:rsidRPr="00DA161E">
              <w:rPr>
                <w:sz w:val="24"/>
              </w:rPr>
              <w:t>Раскрывать взаимосвязь экономики с другими сферами жизни общества;</w:t>
            </w:r>
          </w:p>
          <w:p w:rsidR="009E1916" w:rsidRPr="00DA161E" w:rsidRDefault="00C21772" w:rsidP="00C1148A">
            <w:pPr>
              <w:pStyle w:val="TableParagraph"/>
              <w:numPr>
                <w:ilvl w:val="0"/>
                <w:numId w:val="471"/>
              </w:numPr>
              <w:tabs>
                <w:tab w:val="left" w:pos="427"/>
              </w:tabs>
              <w:spacing w:before="62"/>
              <w:ind w:right="95"/>
              <w:jc w:val="both"/>
              <w:rPr>
                <w:sz w:val="24"/>
              </w:rPr>
            </w:pPr>
            <w:r w:rsidRPr="00DA161E">
              <w:rPr>
                <w:sz w:val="24"/>
              </w:rPr>
              <w:t>конкретизировать примерами основные факторы производства и факторные доходы;</w:t>
            </w:r>
          </w:p>
          <w:p w:rsidR="009E1916" w:rsidRPr="00DA161E" w:rsidRDefault="00C21772" w:rsidP="00C1148A">
            <w:pPr>
              <w:pStyle w:val="TableParagraph"/>
              <w:numPr>
                <w:ilvl w:val="0"/>
                <w:numId w:val="471"/>
              </w:numPr>
              <w:tabs>
                <w:tab w:val="left" w:pos="427"/>
                <w:tab w:val="left" w:pos="2100"/>
                <w:tab w:val="left" w:pos="3720"/>
              </w:tabs>
              <w:spacing w:before="80"/>
              <w:ind w:right="93"/>
              <w:jc w:val="both"/>
              <w:rPr>
                <w:sz w:val="24"/>
              </w:rPr>
            </w:pPr>
            <w:r w:rsidRPr="00DA161E">
              <w:rPr>
                <w:sz w:val="24"/>
              </w:rPr>
              <w:t>объяснять</w:t>
            </w:r>
            <w:r w:rsidRPr="00DA161E">
              <w:rPr>
                <w:sz w:val="24"/>
              </w:rPr>
              <w:tab/>
              <w:t>механизм</w:t>
            </w:r>
            <w:r w:rsidRPr="00DA161E">
              <w:rPr>
                <w:sz w:val="24"/>
              </w:rPr>
              <w:tab/>
              <w:t>свободного ценообразования, приводить примеры действия законов спроса и</w:t>
            </w:r>
            <w:r w:rsidRPr="00DA161E">
              <w:rPr>
                <w:spacing w:val="-5"/>
                <w:sz w:val="24"/>
              </w:rPr>
              <w:t xml:space="preserve"> </w:t>
            </w:r>
            <w:r w:rsidRPr="00DA161E">
              <w:rPr>
                <w:sz w:val="24"/>
              </w:rPr>
              <w:t>предложения;</w:t>
            </w:r>
          </w:p>
          <w:p w:rsidR="009E1916" w:rsidRPr="00DA161E" w:rsidRDefault="00C21772" w:rsidP="00C1148A">
            <w:pPr>
              <w:pStyle w:val="TableParagraph"/>
              <w:numPr>
                <w:ilvl w:val="0"/>
                <w:numId w:val="471"/>
              </w:numPr>
              <w:tabs>
                <w:tab w:val="left" w:pos="427"/>
              </w:tabs>
              <w:spacing w:before="81"/>
              <w:ind w:right="94"/>
              <w:jc w:val="both"/>
              <w:rPr>
                <w:sz w:val="24"/>
              </w:rPr>
            </w:pPr>
            <w:r w:rsidRPr="00DA161E">
              <w:rPr>
                <w:sz w:val="24"/>
              </w:rPr>
              <w:t>оценивать влияние конкуренции и монополии на экономическую жизнь, поведение основных участников экономики;</w:t>
            </w:r>
          </w:p>
          <w:p w:rsidR="009E1916" w:rsidRPr="00DA161E" w:rsidRDefault="00C21772" w:rsidP="00C1148A">
            <w:pPr>
              <w:pStyle w:val="TableParagraph"/>
              <w:numPr>
                <w:ilvl w:val="0"/>
                <w:numId w:val="471"/>
              </w:numPr>
              <w:tabs>
                <w:tab w:val="left" w:pos="427"/>
              </w:tabs>
              <w:spacing w:before="82"/>
              <w:ind w:hanging="361"/>
              <w:jc w:val="both"/>
              <w:rPr>
                <w:sz w:val="24"/>
              </w:rPr>
            </w:pPr>
            <w:r w:rsidRPr="00DA161E">
              <w:rPr>
                <w:sz w:val="24"/>
              </w:rPr>
              <w:t>различать формы</w:t>
            </w:r>
            <w:r w:rsidRPr="00DA161E">
              <w:rPr>
                <w:spacing w:val="-1"/>
                <w:sz w:val="24"/>
              </w:rPr>
              <w:t xml:space="preserve"> </w:t>
            </w:r>
            <w:r w:rsidRPr="00DA161E">
              <w:rPr>
                <w:sz w:val="24"/>
              </w:rPr>
              <w:t>бизнеса;</w:t>
            </w:r>
          </w:p>
          <w:p w:rsidR="009E1916" w:rsidRPr="00DA161E" w:rsidRDefault="00C21772" w:rsidP="00C1148A">
            <w:pPr>
              <w:pStyle w:val="TableParagraph"/>
              <w:numPr>
                <w:ilvl w:val="0"/>
                <w:numId w:val="471"/>
              </w:numPr>
              <w:tabs>
                <w:tab w:val="left" w:pos="427"/>
              </w:tabs>
              <w:spacing w:before="77"/>
              <w:ind w:right="95"/>
              <w:jc w:val="both"/>
              <w:rPr>
                <w:sz w:val="24"/>
              </w:rPr>
            </w:pPr>
            <w:r w:rsidRPr="00DA161E">
              <w:rPr>
                <w:sz w:val="24"/>
              </w:rPr>
              <w:t>извлекать социальную информацию из источников различного типа о тенденциях развития современной рыночной экономики;</w:t>
            </w:r>
          </w:p>
          <w:p w:rsidR="009E1916" w:rsidRPr="00DA161E" w:rsidRDefault="00C21772" w:rsidP="00C1148A">
            <w:pPr>
              <w:pStyle w:val="TableParagraph"/>
              <w:numPr>
                <w:ilvl w:val="0"/>
                <w:numId w:val="471"/>
              </w:numPr>
              <w:tabs>
                <w:tab w:val="left" w:pos="427"/>
              </w:tabs>
              <w:spacing w:before="82"/>
              <w:ind w:right="96"/>
              <w:jc w:val="both"/>
              <w:rPr>
                <w:sz w:val="24"/>
              </w:rPr>
            </w:pPr>
            <w:r w:rsidRPr="00DA161E">
              <w:rPr>
                <w:sz w:val="24"/>
              </w:rPr>
              <w:t>различать экономические и бухгалтерские издержки;</w:t>
            </w:r>
          </w:p>
          <w:p w:rsidR="009E1916" w:rsidRPr="00DA161E" w:rsidRDefault="00C21772" w:rsidP="00C1148A">
            <w:pPr>
              <w:pStyle w:val="TableParagraph"/>
              <w:numPr>
                <w:ilvl w:val="0"/>
                <w:numId w:val="471"/>
              </w:numPr>
              <w:tabs>
                <w:tab w:val="left" w:pos="427"/>
              </w:tabs>
              <w:spacing w:before="79" w:line="242" w:lineRule="auto"/>
              <w:ind w:right="94"/>
              <w:jc w:val="both"/>
              <w:rPr>
                <w:sz w:val="24"/>
              </w:rPr>
            </w:pPr>
            <w:r w:rsidRPr="00DA161E">
              <w:rPr>
                <w:sz w:val="24"/>
              </w:rPr>
              <w:t>приводить примеры постоянных и переменных издержек</w:t>
            </w:r>
            <w:r w:rsidRPr="00DA161E">
              <w:rPr>
                <w:spacing w:val="1"/>
                <w:sz w:val="24"/>
              </w:rPr>
              <w:t xml:space="preserve"> </w:t>
            </w:r>
            <w:r w:rsidRPr="00DA161E">
              <w:rPr>
                <w:sz w:val="24"/>
              </w:rPr>
              <w:t>производства;</w:t>
            </w:r>
          </w:p>
          <w:p w:rsidR="009E1916" w:rsidRPr="00DA161E" w:rsidRDefault="00C21772" w:rsidP="00C1148A">
            <w:pPr>
              <w:pStyle w:val="TableParagraph"/>
              <w:numPr>
                <w:ilvl w:val="0"/>
                <w:numId w:val="471"/>
              </w:numPr>
              <w:tabs>
                <w:tab w:val="left" w:pos="427"/>
              </w:tabs>
              <w:spacing w:before="74"/>
              <w:ind w:right="93"/>
              <w:jc w:val="both"/>
              <w:rPr>
                <w:sz w:val="24"/>
              </w:rPr>
            </w:pPr>
            <w:r w:rsidRPr="00DA161E">
              <w:rPr>
                <w:sz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w:t>
            </w:r>
            <w:r w:rsidRPr="00DA161E">
              <w:rPr>
                <w:spacing w:val="-2"/>
                <w:sz w:val="24"/>
              </w:rPr>
              <w:t xml:space="preserve"> </w:t>
            </w:r>
            <w:r w:rsidRPr="00DA161E">
              <w:rPr>
                <w:sz w:val="24"/>
              </w:rPr>
              <w:t>РФ;</w:t>
            </w:r>
          </w:p>
          <w:p w:rsidR="009E1916" w:rsidRPr="00DA161E" w:rsidRDefault="00C21772" w:rsidP="00C1148A">
            <w:pPr>
              <w:pStyle w:val="TableParagraph"/>
              <w:numPr>
                <w:ilvl w:val="0"/>
                <w:numId w:val="471"/>
              </w:numPr>
              <w:tabs>
                <w:tab w:val="left" w:pos="427"/>
              </w:tabs>
              <w:spacing w:before="80"/>
              <w:ind w:right="93"/>
              <w:jc w:val="both"/>
              <w:rPr>
                <w:sz w:val="24"/>
              </w:rPr>
            </w:pPr>
            <w:r w:rsidRPr="00DA161E">
              <w:rPr>
                <w:sz w:val="24"/>
              </w:rPr>
              <w:t>различать формы, виды проявления инфляции, оценивать последствия инфляции для экономики в целом и для различных социальных</w:t>
            </w:r>
            <w:r w:rsidRPr="00DA161E">
              <w:rPr>
                <w:spacing w:val="1"/>
                <w:sz w:val="24"/>
              </w:rPr>
              <w:t xml:space="preserve"> </w:t>
            </w:r>
            <w:r w:rsidRPr="00DA161E">
              <w:rPr>
                <w:sz w:val="24"/>
              </w:rPr>
              <w:t>групп;</w:t>
            </w:r>
          </w:p>
          <w:p w:rsidR="009E1916" w:rsidRPr="00DA161E" w:rsidRDefault="00C21772" w:rsidP="00C1148A">
            <w:pPr>
              <w:pStyle w:val="TableParagraph"/>
              <w:numPr>
                <w:ilvl w:val="0"/>
                <w:numId w:val="471"/>
              </w:numPr>
              <w:tabs>
                <w:tab w:val="left" w:pos="427"/>
              </w:tabs>
              <w:spacing w:before="82"/>
              <w:ind w:right="94"/>
              <w:jc w:val="both"/>
              <w:rPr>
                <w:sz w:val="24"/>
              </w:rPr>
            </w:pPr>
            <w:r w:rsidRPr="00DA161E">
              <w:rPr>
                <w:sz w:val="24"/>
              </w:rPr>
              <w:t>выделять объекты спроса и предложения на рынке труда, описывать механизм их взаимодействия;</w:t>
            </w:r>
          </w:p>
          <w:p w:rsidR="009E1916" w:rsidRPr="00DA161E" w:rsidRDefault="00C21772" w:rsidP="00C1148A">
            <w:pPr>
              <w:pStyle w:val="TableParagraph"/>
              <w:numPr>
                <w:ilvl w:val="0"/>
                <w:numId w:val="471"/>
              </w:numPr>
              <w:tabs>
                <w:tab w:val="left" w:pos="427"/>
              </w:tabs>
              <w:spacing w:before="79" w:line="242" w:lineRule="auto"/>
              <w:ind w:right="94"/>
              <w:jc w:val="both"/>
              <w:rPr>
                <w:sz w:val="24"/>
              </w:rPr>
            </w:pPr>
            <w:r w:rsidRPr="00DA161E">
              <w:rPr>
                <w:sz w:val="24"/>
              </w:rPr>
              <w:t>определять причины безработицы, различать ее</w:t>
            </w:r>
            <w:r w:rsidRPr="00DA161E">
              <w:rPr>
                <w:spacing w:val="-1"/>
                <w:sz w:val="24"/>
              </w:rPr>
              <w:t xml:space="preserve"> </w:t>
            </w:r>
            <w:r w:rsidRPr="00DA161E">
              <w:rPr>
                <w:sz w:val="24"/>
              </w:rPr>
              <w:t>виды;</w:t>
            </w:r>
          </w:p>
          <w:p w:rsidR="009E1916" w:rsidRPr="00DA161E" w:rsidRDefault="00C21772" w:rsidP="00C1148A">
            <w:pPr>
              <w:pStyle w:val="TableParagraph"/>
              <w:numPr>
                <w:ilvl w:val="0"/>
                <w:numId w:val="471"/>
              </w:numPr>
              <w:tabs>
                <w:tab w:val="left" w:pos="427"/>
              </w:tabs>
              <w:spacing w:before="73" w:line="242" w:lineRule="auto"/>
              <w:ind w:right="93"/>
              <w:jc w:val="both"/>
              <w:rPr>
                <w:sz w:val="24"/>
              </w:rPr>
            </w:pPr>
            <w:r w:rsidRPr="00DA161E">
              <w:rPr>
                <w:sz w:val="24"/>
              </w:rPr>
              <w:t>высказывать обоснованные суждения о направлениях государственной политики в области занятости;</w:t>
            </w:r>
          </w:p>
          <w:p w:rsidR="009E1916" w:rsidRPr="00DA161E" w:rsidRDefault="00C21772" w:rsidP="00C1148A">
            <w:pPr>
              <w:pStyle w:val="TableParagraph"/>
              <w:numPr>
                <w:ilvl w:val="0"/>
                <w:numId w:val="471"/>
              </w:numPr>
              <w:tabs>
                <w:tab w:val="left" w:pos="427"/>
                <w:tab w:val="left" w:pos="3175"/>
              </w:tabs>
              <w:spacing w:before="74"/>
              <w:ind w:right="94"/>
              <w:jc w:val="both"/>
              <w:rPr>
                <w:sz w:val="24"/>
              </w:rPr>
            </w:pPr>
            <w:r w:rsidRPr="00DA161E">
              <w:rPr>
                <w:sz w:val="24"/>
              </w:rPr>
              <w:t>объяснять поведение собственника, работника, потребителя с точки зрения экономической</w:t>
            </w:r>
            <w:r w:rsidRPr="00DA161E">
              <w:rPr>
                <w:sz w:val="24"/>
              </w:rPr>
              <w:tab/>
              <w:t>рациональности,</w:t>
            </w:r>
          </w:p>
          <w:p w:rsidR="009E1916" w:rsidRPr="00DA161E" w:rsidRDefault="00C21772">
            <w:pPr>
              <w:pStyle w:val="TableParagraph"/>
              <w:tabs>
                <w:tab w:val="left" w:pos="3629"/>
              </w:tabs>
              <w:spacing w:before="1" w:line="242" w:lineRule="auto"/>
              <w:ind w:left="426" w:right="94"/>
              <w:jc w:val="both"/>
              <w:rPr>
                <w:sz w:val="24"/>
              </w:rPr>
            </w:pPr>
            <w:r w:rsidRPr="00DA161E">
              <w:rPr>
                <w:sz w:val="24"/>
              </w:rPr>
              <w:t>анализировать</w:t>
            </w:r>
            <w:r w:rsidRPr="00DA161E">
              <w:rPr>
                <w:sz w:val="24"/>
              </w:rPr>
              <w:tab/>
            </w:r>
            <w:r w:rsidRPr="00DA161E">
              <w:rPr>
                <w:spacing w:val="-3"/>
                <w:sz w:val="24"/>
              </w:rPr>
              <w:t xml:space="preserve">собственное </w:t>
            </w:r>
            <w:r w:rsidRPr="00DA161E">
              <w:rPr>
                <w:sz w:val="24"/>
              </w:rPr>
              <w:t>потребительское поведение;</w:t>
            </w:r>
          </w:p>
          <w:p w:rsidR="009E1916" w:rsidRPr="00DA161E" w:rsidRDefault="00C21772" w:rsidP="00C1148A">
            <w:pPr>
              <w:pStyle w:val="TableParagraph"/>
              <w:numPr>
                <w:ilvl w:val="0"/>
                <w:numId w:val="471"/>
              </w:numPr>
              <w:tabs>
                <w:tab w:val="left" w:pos="427"/>
              </w:tabs>
              <w:spacing w:before="73"/>
              <w:ind w:right="94"/>
              <w:jc w:val="both"/>
              <w:rPr>
                <w:sz w:val="24"/>
              </w:rPr>
            </w:pPr>
            <w:r w:rsidRPr="00DA161E">
              <w:rPr>
                <w:sz w:val="24"/>
              </w:rPr>
              <w:t>анализировать практические ситуации, связанные с реализацией гражданами своих экономических</w:t>
            </w:r>
            <w:r w:rsidRPr="00DA161E">
              <w:rPr>
                <w:spacing w:val="4"/>
                <w:sz w:val="24"/>
              </w:rPr>
              <w:t xml:space="preserve"> </w:t>
            </w:r>
            <w:r w:rsidRPr="00DA161E">
              <w:rPr>
                <w:sz w:val="24"/>
              </w:rPr>
              <w:t>интересов;</w:t>
            </w:r>
          </w:p>
          <w:p w:rsidR="009E1916" w:rsidRPr="00DA161E" w:rsidRDefault="00C21772" w:rsidP="00C1148A">
            <w:pPr>
              <w:pStyle w:val="TableParagraph"/>
              <w:numPr>
                <w:ilvl w:val="0"/>
                <w:numId w:val="471"/>
              </w:numPr>
              <w:tabs>
                <w:tab w:val="left" w:pos="427"/>
              </w:tabs>
              <w:spacing w:before="79"/>
              <w:ind w:hanging="361"/>
              <w:jc w:val="both"/>
              <w:rPr>
                <w:sz w:val="24"/>
              </w:rPr>
            </w:pPr>
            <w:r w:rsidRPr="00DA161E">
              <w:rPr>
                <w:sz w:val="24"/>
              </w:rPr>
              <w:t>приводить примеры участия государства</w:t>
            </w:r>
            <w:r w:rsidRPr="00DA161E">
              <w:rPr>
                <w:spacing w:val="-36"/>
                <w:sz w:val="24"/>
              </w:rPr>
              <w:t xml:space="preserve"> </w:t>
            </w:r>
            <w:r w:rsidRPr="00DA161E">
              <w:rPr>
                <w:sz w:val="24"/>
              </w:rPr>
              <w:t>в</w:t>
            </w:r>
          </w:p>
        </w:tc>
        <w:tc>
          <w:tcPr>
            <w:tcW w:w="4640" w:type="dxa"/>
          </w:tcPr>
          <w:p w:rsidR="009E1916" w:rsidRPr="00DA161E" w:rsidRDefault="00C21772">
            <w:pPr>
              <w:pStyle w:val="TableParagraph"/>
              <w:spacing w:line="242" w:lineRule="auto"/>
              <w:ind w:left="424" w:right="93"/>
              <w:jc w:val="both"/>
              <w:rPr>
                <w:i/>
                <w:sz w:val="24"/>
              </w:rPr>
            </w:pPr>
            <w:r w:rsidRPr="00DA161E">
              <w:rPr>
                <w:i/>
                <w:sz w:val="24"/>
              </w:rPr>
              <w:t>выполнения социальных ролей работника и производителя;</w:t>
            </w:r>
          </w:p>
          <w:p w:rsidR="009E1916" w:rsidRPr="00DA161E" w:rsidRDefault="00C21772" w:rsidP="00C1148A">
            <w:pPr>
              <w:pStyle w:val="TableParagraph"/>
              <w:numPr>
                <w:ilvl w:val="0"/>
                <w:numId w:val="470"/>
              </w:numPr>
              <w:tabs>
                <w:tab w:val="left" w:pos="425"/>
              </w:tabs>
              <w:spacing w:before="62"/>
              <w:ind w:right="93"/>
              <w:jc w:val="both"/>
              <w:rPr>
                <w:i/>
                <w:sz w:val="24"/>
              </w:rPr>
            </w:pPr>
            <w:r w:rsidRPr="00DA161E">
              <w:rPr>
                <w:i/>
                <w:sz w:val="24"/>
              </w:rPr>
              <w:t>оценивать свои возможности трудоустройства в условиях рынка труда;</w:t>
            </w:r>
          </w:p>
          <w:p w:rsidR="009E1916" w:rsidRPr="00DA161E" w:rsidRDefault="00C21772" w:rsidP="00C1148A">
            <w:pPr>
              <w:pStyle w:val="TableParagraph"/>
              <w:numPr>
                <w:ilvl w:val="0"/>
                <w:numId w:val="470"/>
              </w:numPr>
              <w:tabs>
                <w:tab w:val="left" w:pos="425"/>
              </w:tabs>
              <w:spacing w:before="80" w:line="242" w:lineRule="auto"/>
              <w:ind w:right="96"/>
              <w:jc w:val="both"/>
              <w:rPr>
                <w:i/>
                <w:sz w:val="24"/>
              </w:rPr>
            </w:pPr>
            <w:r w:rsidRPr="00DA161E">
              <w:rPr>
                <w:i/>
                <w:sz w:val="24"/>
              </w:rPr>
              <w:t>раскрывать фазы экономического цикла;</w:t>
            </w:r>
          </w:p>
          <w:p w:rsidR="009E1916" w:rsidRPr="00DA161E" w:rsidRDefault="00C21772" w:rsidP="00C1148A">
            <w:pPr>
              <w:pStyle w:val="TableParagraph"/>
              <w:numPr>
                <w:ilvl w:val="0"/>
                <w:numId w:val="470"/>
              </w:numPr>
              <w:tabs>
                <w:tab w:val="left" w:pos="425"/>
                <w:tab w:val="left" w:pos="2448"/>
                <w:tab w:val="left" w:pos="3084"/>
              </w:tabs>
              <w:spacing w:before="76"/>
              <w:ind w:right="93"/>
              <w:jc w:val="both"/>
              <w:rPr>
                <w:i/>
                <w:sz w:val="24"/>
              </w:rPr>
            </w:pPr>
            <w:r w:rsidRPr="00DA161E">
              <w:rPr>
                <w:i/>
                <w:sz w:val="24"/>
              </w:rPr>
              <w:t>высказывать</w:t>
            </w:r>
            <w:r w:rsidRPr="00DA161E">
              <w:rPr>
                <w:i/>
                <w:sz w:val="24"/>
              </w:rPr>
              <w:tab/>
              <w:t>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w:t>
            </w:r>
            <w:r w:rsidRPr="00DA161E">
              <w:rPr>
                <w:i/>
                <w:sz w:val="24"/>
              </w:rPr>
              <w:tab/>
            </w:r>
            <w:r w:rsidRPr="00DA161E">
              <w:rPr>
                <w:i/>
                <w:sz w:val="24"/>
              </w:rPr>
              <w:tab/>
              <w:t>последствиям экономической глобализации;</w:t>
            </w:r>
          </w:p>
          <w:p w:rsidR="009E1916" w:rsidRPr="00DA161E" w:rsidRDefault="00C21772" w:rsidP="00C1148A">
            <w:pPr>
              <w:pStyle w:val="TableParagraph"/>
              <w:numPr>
                <w:ilvl w:val="0"/>
                <w:numId w:val="470"/>
              </w:numPr>
              <w:tabs>
                <w:tab w:val="left" w:pos="425"/>
                <w:tab w:val="left" w:pos="2906"/>
              </w:tabs>
              <w:spacing w:before="80"/>
              <w:ind w:right="93"/>
              <w:jc w:val="both"/>
              <w:rPr>
                <w:i/>
                <w:sz w:val="24"/>
              </w:rPr>
            </w:pPr>
            <w:r w:rsidRPr="00DA161E">
              <w:rPr>
                <w:i/>
                <w:sz w:val="24"/>
              </w:rPr>
              <w:t>извлекать информацию из различных источников для анализа тенденций общемирового</w:t>
            </w:r>
            <w:r w:rsidRPr="00DA161E">
              <w:rPr>
                <w:i/>
                <w:sz w:val="24"/>
              </w:rPr>
              <w:tab/>
              <w:t xml:space="preserve">экономического развития, экономического </w:t>
            </w:r>
            <w:r w:rsidRPr="00DA161E">
              <w:rPr>
                <w:i/>
                <w:spacing w:val="-3"/>
                <w:sz w:val="24"/>
              </w:rPr>
              <w:t xml:space="preserve">развития </w:t>
            </w:r>
            <w:r w:rsidRPr="00DA161E">
              <w:rPr>
                <w:i/>
                <w:sz w:val="24"/>
              </w:rPr>
              <w:t>России.</w:t>
            </w:r>
          </w:p>
          <w:p w:rsidR="009E1916" w:rsidRPr="00DA161E" w:rsidRDefault="00C21772">
            <w:pPr>
              <w:pStyle w:val="TableParagraph"/>
              <w:spacing w:before="86"/>
              <w:ind w:left="424"/>
              <w:jc w:val="both"/>
              <w:rPr>
                <w:b/>
                <w:i/>
                <w:sz w:val="24"/>
              </w:rPr>
            </w:pPr>
            <w:r w:rsidRPr="00DA161E">
              <w:rPr>
                <w:b/>
                <w:i/>
                <w:sz w:val="24"/>
              </w:rPr>
              <w:t>Социальные отношения</w:t>
            </w:r>
          </w:p>
          <w:p w:rsidR="009E1916" w:rsidRPr="00DA161E" w:rsidRDefault="00C21772" w:rsidP="00C1148A">
            <w:pPr>
              <w:pStyle w:val="TableParagraph"/>
              <w:numPr>
                <w:ilvl w:val="0"/>
                <w:numId w:val="470"/>
              </w:numPr>
              <w:tabs>
                <w:tab w:val="left" w:pos="425"/>
              </w:tabs>
              <w:spacing w:before="72"/>
              <w:ind w:right="94"/>
              <w:jc w:val="both"/>
              <w:rPr>
                <w:i/>
                <w:sz w:val="24"/>
              </w:rPr>
            </w:pPr>
            <w:r w:rsidRPr="00DA161E">
              <w:rPr>
                <w:i/>
                <w:sz w:val="24"/>
              </w:rPr>
              <w:t>Выделять причины социального неравенства в истории и современном обществе;</w:t>
            </w:r>
          </w:p>
          <w:p w:rsidR="009E1916" w:rsidRPr="00DA161E" w:rsidRDefault="00C21772" w:rsidP="00C1148A">
            <w:pPr>
              <w:pStyle w:val="TableParagraph"/>
              <w:numPr>
                <w:ilvl w:val="0"/>
                <w:numId w:val="470"/>
              </w:numPr>
              <w:tabs>
                <w:tab w:val="left" w:pos="425"/>
                <w:tab w:val="left" w:pos="2815"/>
              </w:tabs>
              <w:spacing w:before="82"/>
              <w:ind w:right="93"/>
              <w:jc w:val="both"/>
              <w:rPr>
                <w:i/>
                <w:sz w:val="24"/>
              </w:rPr>
            </w:pPr>
            <w:r w:rsidRPr="00DA161E">
              <w:rPr>
                <w:i/>
                <w:sz w:val="24"/>
              </w:rPr>
              <w:t>высказывать обоснованное суждение о факторах,</w:t>
            </w:r>
            <w:r w:rsidRPr="00DA161E">
              <w:rPr>
                <w:i/>
                <w:sz w:val="24"/>
              </w:rPr>
              <w:tab/>
              <w:t>обеспечивающих успешность самореализации молодежи в современных</w:t>
            </w:r>
            <w:r w:rsidRPr="00DA161E">
              <w:rPr>
                <w:i/>
                <w:spacing w:val="-2"/>
                <w:sz w:val="24"/>
              </w:rPr>
              <w:t xml:space="preserve"> </w:t>
            </w:r>
            <w:r w:rsidRPr="00DA161E">
              <w:rPr>
                <w:i/>
                <w:sz w:val="24"/>
              </w:rPr>
              <w:t>условиях;</w:t>
            </w:r>
          </w:p>
          <w:p w:rsidR="009E1916" w:rsidRPr="00DA161E" w:rsidRDefault="00C21772" w:rsidP="00C1148A">
            <w:pPr>
              <w:pStyle w:val="TableParagraph"/>
              <w:numPr>
                <w:ilvl w:val="0"/>
                <w:numId w:val="470"/>
              </w:numPr>
              <w:tabs>
                <w:tab w:val="left" w:pos="425"/>
              </w:tabs>
              <w:spacing w:before="80"/>
              <w:ind w:right="97"/>
              <w:jc w:val="both"/>
              <w:rPr>
                <w:i/>
                <w:sz w:val="24"/>
              </w:rPr>
            </w:pPr>
            <w:r w:rsidRPr="00DA161E">
              <w:rPr>
                <w:i/>
                <w:sz w:val="24"/>
              </w:rPr>
              <w:t xml:space="preserve">анализировать ситуации, связанные с различными способами </w:t>
            </w:r>
            <w:r w:rsidRPr="00DA161E">
              <w:rPr>
                <w:i/>
                <w:spacing w:val="-3"/>
                <w:sz w:val="24"/>
              </w:rPr>
              <w:t xml:space="preserve">разрешения </w:t>
            </w:r>
            <w:r w:rsidRPr="00DA161E">
              <w:rPr>
                <w:i/>
                <w:sz w:val="24"/>
              </w:rPr>
              <w:t>социальных</w:t>
            </w:r>
            <w:r w:rsidRPr="00DA161E">
              <w:rPr>
                <w:i/>
                <w:spacing w:val="-1"/>
                <w:sz w:val="24"/>
              </w:rPr>
              <w:t xml:space="preserve"> </w:t>
            </w:r>
            <w:r w:rsidRPr="00DA161E">
              <w:rPr>
                <w:i/>
                <w:sz w:val="24"/>
              </w:rPr>
              <w:t>конфликтов;</w:t>
            </w:r>
          </w:p>
          <w:p w:rsidR="009E1916" w:rsidRPr="00DA161E" w:rsidRDefault="00C21772" w:rsidP="00C1148A">
            <w:pPr>
              <w:pStyle w:val="TableParagraph"/>
              <w:numPr>
                <w:ilvl w:val="0"/>
                <w:numId w:val="470"/>
              </w:numPr>
              <w:tabs>
                <w:tab w:val="left" w:pos="425"/>
              </w:tabs>
              <w:spacing w:before="79"/>
              <w:ind w:right="96"/>
              <w:jc w:val="both"/>
              <w:rPr>
                <w:i/>
                <w:sz w:val="24"/>
              </w:rPr>
            </w:pPr>
            <w:r w:rsidRPr="00DA161E">
              <w:rPr>
                <w:i/>
                <w:sz w:val="24"/>
              </w:rPr>
              <w:t xml:space="preserve">выражать собственное отношение </w:t>
            </w:r>
            <w:r w:rsidRPr="00DA161E">
              <w:rPr>
                <w:i/>
                <w:spacing w:val="-11"/>
                <w:sz w:val="24"/>
              </w:rPr>
              <w:t xml:space="preserve">к </w:t>
            </w:r>
            <w:r w:rsidRPr="00DA161E">
              <w:rPr>
                <w:i/>
                <w:sz w:val="24"/>
              </w:rPr>
              <w:t>различным способам разрешения социальных</w:t>
            </w:r>
            <w:r w:rsidRPr="00DA161E">
              <w:rPr>
                <w:i/>
                <w:spacing w:val="-1"/>
                <w:sz w:val="24"/>
              </w:rPr>
              <w:t xml:space="preserve"> </w:t>
            </w:r>
            <w:r w:rsidRPr="00DA161E">
              <w:rPr>
                <w:i/>
                <w:sz w:val="24"/>
              </w:rPr>
              <w:t>конфликтов;</w:t>
            </w:r>
          </w:p>
          <w:p w:rsidR="009E1916" w:rsidRPr="00DA161E" w:rsidRDefault="00C21772" w:rsidP="00C1148A">
            <w:pPr>
              <w:pStyle w:val="TableParagraph"/>
              <w:numPr>
                <w:ilvl w:val="0"/>
                <w:numId w:val="470"/>
              </w:numPr>
              <w:tabs>
                <w:tab w:val="left" w:pos="425"/>
              </w:tabs>
              <w:spacing w:before="82"/>
              <w:ind w:right="94"/>
              <w:jc w:val="both"/>
              <w:rPr>
                <w:i/>
                <w:sz w:val="24"/>
              </w:rPr>
            </w:pPr>
            <w:r w:rsidRPr="00DA161E">
              <w:rPr>
                <w:i/>
                <w:sz w:val="24"/>
              </w:rPr>
              <w:t xml:space="preserve">толерантно вести себя по отношению к людям, относящимся к различным этническим общностям и религиозным конфессиям; оценивать </w:t>
            </w:r>
            <w:r w:rsidRPr="00DA161E">
              <w:rPr>
                <w:i/>
                <w:spacing w:val="-4"/>
                <w:sz w:val="24"/>
              </w:rPr>
              <w:t xml:space="preserve">роль </w:t>
            </w:r>
            <w:r w:rsidRPr="00DA161E">
              <w:rPr>
                <w:i/>
                <w:sz w:val="24"/>
              </w:rPr>
              <w:t>толерантности в современном</w:t>
            </w:r>
            <w:r w:rsidRPr="00DA161E">
              <w:rPr>
                <w:i/>
                <w:spacing w:val="-7"/>
                <w:sz w:val="24"/>
              </w:rPr>
              <w:t xml:space="preserve"> </w:t>
            </w:r>
            <w:r w:rsidRPr="00DA161E">
              <w:rPr>
                <w:i/>
                <w:sz w:val="24"/>
              </w:rPr>
              <w:t>мире;</w:t>
            </w:r>
          </w:p>
          <w:p w:rsidR="009E1916" w:rsidRPr="00DA161E" w:rsidRDefault="00C21772" w:rsidP="00C1148A">
            <w:pPr>
              <w:pStyle w:val="TableParagraph"/>
              <w:numPr>
                <w:ilvl w:val="0"/>
                <w:numId w:val="470"/>
              </w:numPr>
              <w:tabs>
                <w:tab w:val="left" w:pos="425"/>
              </w:tabs>
              <w:spacing w:before="79"/>
              <w:ind w:right="94"/>
              <w:jc w:val="both"/>
              <w:rPr>
                <w:i/>
                <w:sz w:val="24"/>
              </w:rPr>
            </w:pPr>
            <w:r w:rsidRPr="00DA161E">
              <w:rPr>
                <w:i/>
                <w:sz w:val="24"/>
              </w:rPr>
              <w:t>находить и анализировать социальную информацию о тенденциях развития семьи в современном</w:t>
            </w:r>
            <w:r w:rsidRPr="00DA161E">
              <w:rPr>
                <w:i/>
                <w:spacing w:val="-2"/>
                <w:sz w:val="24"/>
              </w:rPr>
              <w:t xml:space="preserve"> </w:t>
            </w:r>
            <w:r w:rsidRPr="00DA161E">
              <w:rPr>
                <w:i/>
                <w:sz w:val="24"/>
              </w:rPr>
              <w:t>обществе;</w:t>
            </w:r>
          </w:p>
          <w:p w:rsidR="009E1916" w:rsidRPr="00DA161E" w:rsidRDefault="00C21772" w:rsidP="00C1148A">
            <w:pPr>
              <w:pStyle w:val="TableParagraph"/>
              <w:numPr>
                <w:ilvl w:val="0"/>
                <w:numId w:val="470"/>
              </w:numPr>
              <w:tabs>
                <w:tab w:val="left" w:pos="425"/>
              </w:tabs>
              <w:spacing w:before="80"/>
              <w:ind w:right="95"/>
              <w:jc w:val="both"/>
              <w:rPr>
                <w:i/>
                <w:sz w:val="24"/>
              </w:rPr>
            </w:pPr>
            <w:r w:rsidRPr="00DA161E">
              <w:rPr>
                <w:i/>
                <w:sz w:val="24"/>
              </w:rPr>
              <w:t xml:space="preserve">выявлять существенные параметры демографической ситуации в России на основе анализа данных </w:t>
            </w:r>
            <w:r w:rsidRPr="00DA161E">
              <w:rPr>
                <w:i/>
                <w:spacing w:val="-3"/>
                <w:sz w:val="24"/>
              </w:rPr>
              <w:t xml:space="preserve">переписи </w:t>
            </w:r>
            <w:r w:rsidRPr="00DA161E">
              <w:rPr>
                <w:i/>
                <w:sz w:val="24"/>
              </w:rPr>
              <w:t>населения в Российской Федерации, давать им оценку;</w:t>
            </w:r>
          </w:p>
          <w:p w:rsidR="009E1916" w:rsidRPr="00DA161E" w:rsidRDefault="00C21772" w:rsidP="00C1148A">
            <w:pPr>
              <w:pStyle w:val="TableParagraph"/>
              <w:numPr>
                <w:ilvl w:val="0"/>
                <w:numId w:val="470"/>
              </w:numPr>
              <w:tabs>
                <w:tab w:val="left" w:pos="425"/>
              </w:tabs>
              <w:spacing w:before="81" w:line="270" w:lineRule="atLeast"/>
              <w:ind w:right="97"/>
              <w:jc w:val="both"/>
              <w:rPr>
                <w:i/>
                <w:sz w:val="24"/>
              </w:rPr>
            </w:pPr>
            <w:r w:rsidRPr="00DA161E">
              <w:rPr>
                <w:i/>
                <w:sz w:val="24"/>
              </w:rPr>
              <w:t>выявлять причины и последствия отклоняющегося поведения,</w:t>
            </w:r>
            <w:r w:rsidRPr="00DA161E">
              <w:rPr>
                <w:i/>
                <w:spacing w:val="40"/>
                <w:sz w:val="24"/>
              </w:rPr>
              <w:t xml:space="preserve"> </w:t>
            </w:r>
            <w:r w:rsidRPr="00DA161E">
              <w:rPr>
                <w:i/>
                <w:sz w:val="24"/>
              </w:rPr>
              <w:t>объяснять</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55"/>
        </w:trPr>
        <w:tc>
          <w:tcPr>
            <w:tcW w:w="5000" w:type="dxa"/>
          </w:tcPr>
          <w:p w:rsidR="009E1916" w:rsidRPr="00DA161E" w:rsidRDefault="00C21772">
            <w:pPr>
              <w:pStyle w:val="TableParagraph"/>
              <w:spacing w:line="267" w:lineRule="exact"/>
              <w:ind w:left="426"/>
              <w:jc w:val="both"/>
              <w:rPr>
                <w:sz w:val="24"/>
              </w:rPr>
            </w:pPr>
            <w:r w:rsidRPr="00DA161E">
              <w:rPr>
                <w:sz w:val="24"/>
              </w:rPr>
              <w:t>регулировании рыночной экономики;</w:t>
            </w:r>
          </w:p>
          <w:p w:rsidR="009E1916" w:rsidRPr="00DA161E" w:rsidRDefault="00C21772" w:rsidP="00C1148A">
            <w:pPr>
              <w:pStyle w:val="TableParagraph"/>
              <w:numPr>
                <w:ilvl w:val="0"/>
                <w:numId w:val="469"/>
              </w:numPr>
              <w:tabs>
                <w:tab w:val="left" w:pos="427"/>
              </w:tabs>
              <w:spacing w:before="77"/>
              <w:ind w:right="91"/>
              <w:jc w:val="both"/>
              <w:rPr>
                <w:sz w:val="24"/>
              </w:rPr>
            </w:pPr>
            <w:r w:rsidRPr="00DA161E">
              <w:rPr>
                <w:sz w:val="24"/>
              </w:rPr>
              <w:t>высказывать обоснованные суждения о различных направлениях экономической политики государства и ее влиянии на экономическую жизнь</w:t>
            </w:r>
            <w:r w:rsidRPr="00DA161E">
              <w:rPr>
                <w:spacing w:val="-1"/>
                <w:sz w:val="24"/>
              </w:rPr>
              <w:t xml:space="preserve"> </w:t>
            </w:r>
            <w:r w:rsidRPr="00DA161E">
              <w:rPr>
                <w:sz w:val="24"/>
              </w:rPr>
              <w:t>общества;</w:t>
            </w:r>
          </w:p>
          <w:p w:rsidR="009E1916" w:rsidRPr="00DA161E" w:rsidRDefault="00C21772" w:rsidP="00C1148A">
            <w:pPr>
              <w:pStyle w:val="TableParagraph"/>
              <w:numPr>
                <w:ilvl w:val="0"/>
                <w:numId w:val="469"/>
              </w:numPr>
              <w:tabs>
                <w:tab w:val="left" w:pos="427"/>
              </w:tabs>
              <w:spacing w:before="79"/>
              <w:ind w:right="95"/>
              <w:jc w:val="both"/>
              <w:rPr>
                <w:sz w:val="24"/>
              </w:rPr>
            </w:pPr>
            <w:r w:rsidRPr="00DA161E">
              <w:rPr>
                <w:sz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9E1916" w:rsidRPr="00DA161E" w:rsidRDefault="00C21772" w:rsidP="00C1148A">
            <w:pPr>
              <w:pStyle w:val="TableParagraph"/>
              <w:numPr>
                <w:ilvl w:val="0"/>
                <w:numId w:val="469"/>
              </w:numPr>
              <w:tabs>
                <w:tab w:val="left" w:pos="427"/>
              </w:tabs>
              <w:spacing w:before="82" w:line="242" w:lineRule="auto"/>
              <w:ind w:right="97"/>
              <w:jc w:val="both"/>
              <w:rPr>
                <w:sz w:val="24"/>
              </w:rPr>
            </w:pPr>
            <w:r w:rsidRPr="00DA161E">
              <w:rPr>
                <w:sz w:val="24"/>
              </w:rPr>
              <w:t>различать и сравнивать пути достижения экономического роста.</w:t>
            </w:r>
          </w:p>
          <w:p w:rsidR="009E1916" w:rsidRPr="00DA161E" w:rsidRDefault="00C21772">
            <w:pPr>
              <w:pStyle w:val="TableParagraph"/>
              <w:spacing w:before="81"/>
              <w:ind w:left="426"/>
              <w:jc w:val="both"/>
              <w:rPr>
                <w:b/>
                <w:sz w:val="24"/>
              </w:rPr>
            </w:pPr>
            <w:r w:rsidRPr="00DA161E">
              <w:rPr>
                <w:b/>
                <w:sz w:val="24"/>
              </w:rPr>
              <w:t>Социальные отношения</w:t>
            </w:r>
          </w:p>
          <w:p w:rsidR="009E1916" w:rsidRPr="00DA161E" w:rsidRDefault="00C21772" w:rsidP="00C1148A">
            <w:pPr>
              <w:pStyle w:val="TableParagraph"/>
              <w:numPr>
                <w:ilvl w:val="0"/>
                <w:numId w:val="469"/>
              </w:numPr>
              <w:tabs>
                <w:tab w:val="left" w:pos="427"/>
                <w:tab w:val="left" w:pos="2081"/>
                <w:tab w:val="left" w:pos="3698"/>
              </w:tabs>
              <w:spacing w:before="72" w:line="242" w:lineRule="auto"/>
              <w:ind w:right="96"/>
              <w:jc w:val="both"/>
              <w:rPr>
                <w:sz w:val="24"/>
              </w:rPr>
            </w:pPr>
            <w:r w:rsidRPr="00DA161E">
              <w:rPr>
                <w:sz w:val="24"/>
              </w:rPr>
              <w:t>Выделять</w:t>
            </w:r>
            <w:r w:rsidRPr="00DA161E">
              <w:rPr>
                <w:sz w:val="24"/>
              </w:rPr>
              <w:tab/>
              <w:t>критерии</w:t>
            </w:r>
            <w:r w:rsidRPr="00DA161E">
              <w:rPr>
                <w:sz w:val="24"/>
              </w:rPr>
              <w:tab/>
            </w:r>
            <w:r w:rsidRPr="00DA161E">
              <w:rPr>
                <w:spacing w:val="-3"/>
                <w:sz w:val="24"/>
              </w:rPr>
              <w:t xml:space="preserve">социальной </w:t>
            </w:r>
            <w:r w:rsidRPr="00DA161E">
              <w:rPr>
                <w:sz w:val="24"/>
              </w:rPr>
              <w:t>стратификации;</w:t>
            </w:r>
          </w:p>
          <w:p w:rsidR="009E1916" w:rsidRPr="00DA161E" w:rsidRDefault="00C21772" w:rsidP="00C1148A">
            <w:pPr>
              <w:pStyle w:val="TableParagraph"/>
              <w:numPr>
                <w:ilvl w:val="0"/>
                <w:numId w:val="469"/>
              </w:numPr>
              <w:tabs>
                <w:tab w:val="left" w:pos="427"/>
              </w:tabs>
              <w:spacing w:before="77"/>
              <w:ind w:right="93"/>
              <w:jc w:val="both"/>
              <w:rPr>
                <w:sz w:val="24"/>
              </w:rPr>
            </w:pPr>
            <w:r w:rsidRPr="00DA161E">
              <w:rPr>
                <w:sz w:val="24"/>
              </w:rPr>
              <w:t>анализировать социальную информацию из адаптированных источников о структуре общества и направлениях ее изменения;</w:t>
            </w:r>
          </w:p>
          <w:p w:rsidR="009E1916" w:rsidRPr="00DA161E" w:rsidRDefault="00C21772" w:rsidP="00C1148A">
            <w:pPr>
              <w:pStyle w:val="TableParagraph"/>
              <w:numPr>
                <w:ilvl w:val="0"/>
                <w:numId w:val="469"/>
              </w:numPr>
              <w:tabs>
                <w:tab w:val="left" w:pos="427"/>
                <w:tab w:val="left" w:pos="4075"/>
              </w:tabs>
              <w:spacing w:before="79"/>
              <w:ind w:right="94"/>
              <w:jc w:val="both"/>
              <w:rPr>
                <w:sz w:val="24"/>
              </w:rPr>
            </w:pPr>
            <w:r w:rsidRPr="00DA161E">
              <w:rPr>
                <w:sz w:val="24"/>
              </w:rPr>
              <w:t>выделять особенности молодежи как социально-демографической</w:t>
            </w:r>
            <w:r w:rsidRPr="00DA161E">
              <w:rPr>
                <w:sz w:val="24"/>
              </w:rPr>
              <w:tab/>
            </w:r>
            <w:r w:rsidRPr="00DA161E">
              <w:rPr>
                <w:spacing w:val="-3"/>
                <w:sz w:val="24"/>
              </w:rPr>
              <w:t xml:space="preserve">группы, </w:t>
            </w:r>
            <w:r w:rsidRPr="00DA161E">
              <w:rPr>
                <w:sz w:val="24"/>
              </w:rPr>
              <w:t>раскрывать на примерах социальные роли юношества;</w:t>
            </w:r>
          </w:p>
          <w:p w:rsidR="009E1916" w:rsidRPr="00DA161E" w:rsidRDefault="00C21772" w:rsidP="00C1148A">
            <w:pPr>
              <w:pStyle w:val="TableParagraph"/>
              <w:numPr>
                <w:ilvl w:val="0"/>
                <w:numId w:val="469"/>
              </w:numPr>
              <w:tabs>
                <w:tab w:val="left" w:pos="427"/>
              </w:tabs>
              <w:spacing w:before="79"/>
              <w:ind w:right="96"/>
              <w:jc w:val="both"/>
              <w:rPr>
                <w:sz w:val="24"/>
              </w:rPr>
            </w:pPr>
            <w:r w:rsidRPr="00DA161E">
              <w:rPr>
                <w:sz w:val="24"/>
              </w:rPr>
              <w:t>высказывать обоснованное суждение о факторах, обеспечивающих успешность самореализации молодежи в условиях современного рынка</w:t>
            </w:r>
            <w:r w:rsidRPr="00DA161E">
              <w:rPr>
                <w:spacing w:val="-1"/>
                <w:sz w:val="24"/>
              </w:rPr>
              <w:t xml:space="preserve"> </w:t>
            </w:r>
            <w:r w:rsidRPr="00DA161E">
              <w:rPr>
                <w:sz w:val="24"/>
              </w:rPr>
              <w:t>труда;</w:t>
            </w:r>
          </w:p>
          <w:p w:rsidR="009E1916" w:rsidRPr="00DA161E" w:rsidRDefault="00C21772" w:rsidP="00C1148A">
            <w:pPr>
              <w:pStyle w:val="TableParagraph"/>
              <w:numPr>
                <w:ilvl w:val="0"/>
                <w:numId w:val="469"/>
              </w:numPr>
              <w:tabs>
                <w:tab w:val="left" w:pos="427"/>
                <w:tab w:val="left" w:pos="2059"/>
                <w:tab w:val="left" w:pos="3662"/>
              </w:tabs>
              <w:spacing w:before="80"/>
              <w:ind w:right="95"/>
              <w:jc w:val="both"/>
              <w:rPr>
                <w:sz w:val="24"/>
              </w:rPr>
            </w:pPr>
            <w:r w:rsidRPr="00DA161E">
              <w:rPr>
                <w:sz w:val="24"/>
              </w:rPr>
              <w:t>выявлять</w:t>
            </w:r>
            <w:r w:rsidRPr="00DA161E">
              <w:rPr>
                <w:sz w:val="24"/>
              </w:rPr>
              <w:tab/>
              <w:t>причины</w:t>
            </w:r>
            <w:r w:rsidRPr="00DA161E">
              <w:rPr>
                <w:sz w:val="24"/>
              </w:rPr>
              <w:tab/>
            </w:r>
            <w:r w:rsidRPr="00DA161E">
              <w:rPr>
                <w:spacing w:val="-3"/>
                <w:sz w:val="24"/>
              </w:rPr>
              <w:t xml:space="preserve">социальных </w:t>
            </w:r>
            <w:r w:rsidRPr="00DA161E">
              <w:rPr>
                <w:sz w:val="24"/>
              </w:rPr>
              <w:t>конфликтов, моделировать ситуации разрешения конфликтов;</w:t>
            </w:r>
          </w:p>
          <w:p w:rsidR="009E1916" w:rsidRPr="00DA161E" w:rsidRDefault="00C21772" w:rsidP="00C1148A">
            <w:pPr>
              <w:pStyle w:val="TableParagraph"/>
              <w:numPr>
                <w:ilvl w:val="0"/>
                <w:numId w:val="469"/>
              </w:numPr>
              <w:tabs>
                <w:tab w:val="left" w:pos="427"/>
              </w:tabs>
              <w:spacing w:before="82" w:line="242" w:lineRule="auto"/>
              <w:ind w:right="96"/>
              <w:jc w:val="both"/>
              <w:rPr>
                <w:sz w:val="24"/>
              </w:rPr>
            </w:pPr>
            <w:r w:rsidRPr="00DA161E">
              <w:rPr>
                <w:sz w:val="24"/>
              </w:rPr>
              <w:t>конкретизировать примерами виды социальных</w:t>
            </w:r>
            <w:r w:rsidRPr="00DA161E">
              <w:rPr>
                <w:spacing w:val="2"/>
                <w:sz w:val="24"/>
              </w:rPr>
              <w:t xml:space="preserve"> </w:t>
            </w:r>
            <w:r w:rsidRPr="00DA161E">
              <w:rPr>
                <w:sz w:val="24"/>
              </w:rPr>
              <w:t>норм;</w:t>
            </w:r>
          </w:p>
          <w:p w:rsidR="009E1916" w:rsidRPr="00DA161E" w:rsidRDefault="00C21772" w:rsidP="00C1148A">
            <w:pPr>
              <w:pStyle w:val="TableParagraph"/>
              <w:numPr>
                <w:ilvl w:val="0"/>
                <w:numId w:val="469"/>
              </w:numPr>
              <w:tabs>
                <w:tab w:val="left" w:pos="427"/>
              </w:tabs>
              <w:spacing w:before="73"/>
              <w:ind w:right="94"/>
              <w:jc w:val="both"/>
              <w:rPr>
                <w:sz w:val="24"/>
              </w:rPr>
            </w:pPr>
            <w:r w:rsidRPr="00DA161E">
              <w:rPr>
                <w:sz w:val="24"/>
              </w:rPr>
              <w:t>характеризовать виды социального контроля и их социальную роль, различать санкции социального</w:t>
            </w:r>
            <w:r w:rsidRPr="00DA161E">
              <w:rPr>
                <w:spacing w:val="1"/>
                <w:sz w:val="24"/>
              </w:rPr>
              <w:t xml:space="preserve"> </w:t>
            </w:r>
            <w:r w:rsidRPr="00DA161E">
              <w:rPr>
                <w:sz w:val="24"/>
              </w:rPr>
              <w:t>контроля;</w:t>
            </w:r>
          </w:p>
          <w:p w:rsidR="009E1916" w:rsidRPr="00DA161E" w:rsidRDefault="00C21772" w:rsidP="00C1148A">
            <w:pPr>
              <w:pStyle w:val="TableParagraph"/>
              <w:numPr>
                <w:ilvl w:val="0"/>
                <w:numId w:val="469"/>
              </w:numPr>
              <w:tabs>
                <w:tab w:val="left" w:pos="427"/>
              </w:tabs>
              <w:spacing w:before="80"/>
              <w:ind w:right="93"/>
              <w:jc w:val="both"/>
              <w:rPr>
                <w:sz w:val="24"/>
              </w:rPr>
            </w:pPr>
            <w:r w:rsidRPr="00DA161E">
              <w:rPr>
                <w:sz w:val="24"/>
              </w:rPr>
              <w:t>различать позитивные и негативные девиации, раскрывать на примерах последствия отклоняющегося поведения для человека и</w:t>
            </w:r>
            <w:r w:rsidRPr="00DA161E">
              <w:rPr>
                <w:spacing w:val="-2"/>
                <w:sz w:val="24"/>
              </w:rPr>
              <w:t xml:space="preserve"> </w:t>
            </w:r>
            <w:r w:rsidRPr="00DA161E">
              <w:rPr>
                <w:sz w:val="24"/>
              </w:rPr>
              <w:t>общества;</w:t>
            </w:r>
          </w:p>
          <w:p w:rsidR="009E1916" w:rsidRPr="00DA161E" w:rsidRDefault="00C21772" w:rsidP="00C1148A">
            <w:pPr>
              <w:pStyle w:val="TableParagraph"/>
              <w:numPr>
                <w:ilvl w:val="0"/>
                <w:numId w:val="469"/>
              </w:numPr>
              <w:tabs>
                <w:tab w:val="left" w:pos="427"/>
              </w:tabs>
              <w:spacing w:before="82"/>
              <w:ind w:right="94"/>
              <w:jc w:val="both"/>
              <w:rPr>
                <w:sz w:val="24"/>
              </w:rPr>
            </w:pPr>
            <w:r w:rsidRPr="00DA161E">
              <w:rPr>
                <w:sz w:val="24"/>
              </w:rPr>
              <w:t>определять и оценивать возможную модель собственного поведения в конкретной ситуации с точки зрения социальных</w:t>
            </w:r>
            <w:r w:rsidRPr="00DA161E">
              <w:rPr>
                <w:spacing w:val="2"/>
                <w:sz w:val="24"/>
              </w:rPr>
              <w:t xml:space="preserve"> </w:t>
            </w:r>
            <w:r w:rsidRPr="00DA161E">
              <w:rPr>
                <w:sz w:val="24"/>
              </w:rPr>
              <w:t>норм;</w:t>
            </w:r>
          </w:p>
          <w:p w:rsidR="009E1916" w:rsidRPr="00DA161E" w:rsidRDefault="00C21772" w:rsidP="00C1148A">
            <w:pPr>
              <w:pStyle w:val="TableParagraph"/>
              <w:numPr>
                <w:ilvl w:val="0"/>
                <w:numId w:val="469"/>
              </w:numPr>
              <w:tabs>
                <w:tab w:val="left" w:pos="427"/>
              </w:tabs>
              <w:spacing w:before="79" w:line="242" w:lineRule="auto"/>
              <w:ind w:right="95"/>
              <w:jc w:val="both"/>
              <w:rPr>
                <w:sz w:val="24"/>
              </w:rPr>
            </w:pPr>
            <w:r w:rsidRPr="00DA161E">
              <w:rPr>
                <w:sz w:val="24"/>
              </w:rPr>
              <w:t>различать виды социальной мобильности, конкретизировать</w:t>
            </w:r>
            <w:r w:rsidRPr="00DA161E">
              <w:rPr>
                <w:spacing w:val="1"/>
                <w:sz w:val="24"/>
              </w:rPr>
              <w:t xml:space="preserve"> </w:t>
            </w:r>
            <w:r w:rsidRPr="00DA161E">
              <w:rPr>
                <w:sz w:val="24"/>
              </w:rPr>
              <w:t>примерами;</w:t>
            </w:r>
          </w:p>
          <w:p w:rsidR="009E1916" w:rsidRPr="00DA161E" w:rsidRDefault="00C21772" w:rsidP="00C1148A">
            <w:pPr>
              <w:pStyle w:val="TableParagraph"/>
              <w:numPr>
                <w:ilvl w:val="0"/>
                <w:numId w:val="469"/>
              </w:numPr>
              <w:tabs>
                <w:tab w:val="left" w:pos="427"/>
              </w:tabs>
              <w:spacing w:before="74"/>
              <w:ind w:right="95"/>
              <w:jc w:val="both"/>
              <w:rPr>
                <w:sz w:val="24"/>
              </w:rPr>
            </w:pPr>
            <w:r w:rsidRPr="00DA161E">
              <w:rPr>
                <w:sz w:val="24"/>
              </w:rPr>
              <w:t>выделять причины и последствия этносоциальных конфликтов,</w:t>
            </w:r>
            <w:r w:rsidRPr="00DA161E">
              <w:rPr>
                <w:spacing w:val="45"/>
                <w:sz w:val="24"/>
              </w:rPr>
              <w:t xml:space="preserve"> </w:t>
            </w:r>
            <w:r w:rsidRPr="00DA161E">
              <w:rPr>
                <w:sz w:val="24"/>
              </w:rPr>
              <w:t>приводить</w:t>
            </w:r>
          </w:p>
        </w:tc>
        <w:tc>
          <w:tcPr>
            <w:tcW w:w="4640" w:type="dxa"/>
          </w:tcPr>
          <w:p w:rsidR="009E1916" w:rsidRPr="00DA161E" w:rsidRDefault="00C21772">
            <w:pPr>
              <w:pStyle w:val="TableParagraph"/>
              <w:tabs>
                <w:tab w:val="left" w:pos="2782"/>
              </w:tabs>
              <w:spacing w:line="242" w:lineRule="auto"/>
              <w:ind w:left="424" w:right="98"/>
              <w:jc w:val="both"/>
              <w:rPr>
                <w:i/>
                <w:sz w:val="24"/>
              </w:rPr>
            </w:pPr>
            <w:r w:rsidRPr="00DA161E">
              <w:rPr>
                <w:i/>
                <w:sz w:val="24"/>
              </w:rPr>
              <w:t>с опорой на имеющиеся знания способы преодоления</w:t>
            </w:r>
            <w:r w:rsidRPr="00DA161E">
              <w:rPr>
                <w:i/>
                <w:sz w:val="24"/>
              </w:rPr>
              <w:tab/>
            </w:r>
            <w:r w:rsidRPr="00DA161E">
              <w:rPr>
                <w:i/>
                <w:spacing w:val="-1"/>
                <w:sz w:val="24"/>
              </w:rPr>
              <w:t xml:space="preserve">отклоняющегося </w:t>
            </w:r>
            <w:r w:rsidRPr="00DA161E">
              <w:rPr>
                <w:i/>
                <w:sz w:val="24"/>
              </w:rPr>
              <w:t>поведения;</w:t>
            </w:r>
          </w:p>
          <w:p w:rsidR="009E1916" w:rsidRPr="00DA161E" w:rsidRDefault="00C21772" w:rsidP="00C1148A">
            <w:pPr>
              <w:pStyle w:val="TableParagraph"/>
              <w:numPr>
                <w:ilvl w:val="0"/>
                <w:numId w:val="468"/>
              </w:numPr>
              <w:tabs>
                <w:tab w:val="left" w:pos="425"/>
              </w:tabs>
              <w:spacing w:before="60"/>
              <w:ind w:right="94"/>
              <w:jc w:val="both"/>
              <w:rPr>
                <w:i/>
                <w:sz w:val="24"/>
              </w:rPr>
            </w:pPr>
            <w:r w:rsidRPr="00DA161E">
              <w:rPr>
                <w:i/>
                <w:sz w:val="24"/>
              </w:rPr>
              <w:t>анализировать численность населения и динамику ее изменений в мире и в России.</w:t>
            </w:r>
          </w:p>
          <w:p w:rsidR="009E1916" w:rsidRPr="00DA161E" w:rsidRDefault="00C21772">
            <w:pPr>
              <w:pStyle w:val="TableParagraph"/>
              <w:spacing w:before="86"/>
              <w:ind w:left="424"/>
              <w:rPr>
                <w:b/>
                <w:i/>
                <w:sz w:val="24"/>
              </w:rPr>
            </w:pPr>
            <w:r w:rsidRPr="00DA161E">
              <w:rPr>
                <w:b/>
                <w:i/>
                <w:sz w:val="24"/>
              </w:rPr>
              <w:t>Политика</w:t>
            </w:r>
          </w:p>
          <w:p w:rsidR="009E1916" w:rsidRPr="00DA161E" w:rsidRDefault="00C21772" w:rsidP="00C1148A">
            <w:pPr>
              <w:pStyle w:val="TableParagraph"/>
              <w:numPr>
                <w:ilvl w:val="0"/>
                <w:numId w:val="468"/>
              </w:numPr>
              <w:tabs>
                <w:tab w:val="left" w:pos="425"/>
                <w:tab w:val="left" w:pos="1274"/>
                <w:tab w:val="left" w:pos="3512"/>
              </w:tabs>
              <w:spacing w:before="75"/>
              <w:ind w:right="94"/>
              <w:jc w:val="both"/>
              <w:rPr>
                <w:i/>
                <w:sz w:val="24"/>
              </w:rPr>
            </w:pPr>
            <w:r w:rsidRPr="00DA161E">
              <w:rPr>
                <w:i/>
                <w:sz w:val="24"/>
              </w:rPr>
              <w:t>Находить, анализировать информацию о</w:t>
            </w:r>
            <w:r w:rsidRPr="00DA161E">
              <w:rPr>
                <w:i/>
                <w:sz w:val="24"/>
              </w:rPr>
              <w:tab/>
              <w:t>формировании</w:t>
            </w:r>
            <w:r w:rsidRPr="00DA161E">
              <w:rPr>
                <w:i/>
                <w:sz w:val="24"/>
              </w:rPr>
              <w:tab/>
            </w:r>
            <w:r w:rsidRPr="00DA161E">
              <w:rPr>
                <w:i/>
                <w:spacing w:val="-3"/>
                <w:sz w:val="24"/>
              </w:rPr>
              <w:t xml:space="preserve">правового </w:t>
            </w:r>
            <w:r w:rsidRPr="00DA161E">
              <w:rPr>
                <w:i/>
                <w:sz w:val="24"/>
              </w:rPr>
              <w:t>государства и гражданского общества в Российской Федерации, выделять проблемы;</w:t>
            </w:r>
          </w:p>
          <w:p w:rsidR="009E1916" w:rsidRPr="00DA161E" w:rsidRDefault="00C21772" w:rsidP="00C1148A">
            <w:pPr>
              <w:pStyle w:val="TableParagraph"/>
              <w:numPr>
                <w:ilvl w:val="0"/>
                <w:numId w:val="468"/>
              </w:numPr>
              <w:tabs>
                <w:tab w:val="left" w:pos="425"/>
                <w:tab w:val="left" w:pos="2155"/>
                <w:tab w:val="left" w:pos="3850"/>
              </w:tabs>
              <w:spacing w:before="79" w:line="242" w:lineRule="auto"/>
              <w:ind w:right="96"/>
              <w:jc w:val="both"/>
              <w:rPr>
                <w:i/>
                <w:sz w:val="24"/>
              </w:rPr>
            </w:pPr>
            <w:r w:rsidRPr="00DA161E">
              <w:rPr>
                <w:i/>
                <w:sz w:val="24"/>
              </w:rPr>
              <w:t>выделять</w:t>
            </w:r>
            <w:r w:rsidRPr="00DA161E">
              <w:rPr>
                <w:i/>
                <w:sz w:val="24"/>
              </w:rPr>
              <w:tab/>
              <w:t>основные</w:t>
            </w:r>
            <w:r w:rsidRPr="00DA161E">
              <w:rPr>
                <w:i/>
                <w:sz w:val="24"/>
              </w:rPr>
              <w:tab/>
            </w:r>
            <w:r w:rsidRPr="00DA161E">
              <w:rPr>
                <w:i/>
                <w:spacing w:val="-5"/>
                <w:sz w:val="24"/>
              </w:rPr>
              <w:t xml:space="preserve">этапы </w:t>
            </w:r>
            <w:r w:rsidRPr="00DA161E">
              <w:rPr>
                <w:i/>
                <w:sz w:val="24"/>
              </w:rPr>
              <w:t>избирательной кампании;</w:t>
            </w:r>
          </w:p>
          <w:p w:rsidR="009E1916" w:rsidRPr="00DA161E" w:rsidRDefault="00C21772" w:rsidP="00C1148A">
            <w:pPr>
              <w:pStyle w:val="TableParagraph"/>
              <w:numPr>
                <w:ilvl w:val="0"/>
                <w:numId w:val="468"/>
              </w:numPr>
              <w:tabs>
                <w:tab w:val="left" w:pos="425"/>
              </w:tabs>
              <w:spacing w:before="74" w:line="242" w:lineRule="auto"/>
              <w:ind w:right="97"/>
              <w:jc w:val="both"/>
              <w:rPr>
                <w:i/>
                <w:sz w:val="24"/>
              </w:rPr>
            </w:pPr>
            <w:r w:rsidRPr="00DA161E">
              <w:rPr>
                <w:i/>
                <w:sz w:val="24"/>
              </w:rPr>
              <w:t>в перспективе осознанно участвовать в избирательных</w:t>
            </w:r>
            <w:r w:rsidRPr="00DA161E">
              <w:rPr>
                <w:i/>
                <w:spacing w:val="-2"/>
                <w:sz w:val="24"/>
              </w:rPr>
              <w:t xml:space="preserve"> </w:t>
            </w:r>
            <w:r w:rsidRPr="00DA161E">
              <w:rPr>
                <w:i/>
                <w:sz w:val="24"/>
              </w:rPr>
              <w:t>кампаниях;</w:t>
            </w:r>
          </w:p>
          <w:p w:rsidR="009E1916" w:rsidRPr="00DA161E" w:rsidRDefault="00C21772" w:rsidP="00C1148A">
            <w:pPr>
              <w:pStyle w:val="TableParagraph"/>
              <w:numPr>
                <w:ilvl w:val="0"/>
                <w:numId w:val="468"/>
              </w:numPr>
              <w:tabs>
                <w:tab w:val="left" w:pos="425"/>
              </w:tabs>
              <w:spacing w:before="76"/>
              <w:ind w:right="95"/>
              <w:jc w:val="both"/>
              <w:rPr>
                <w:i/>
                <w:sz w:val="24"/>
              </w:rPr>
            </w:pPr>
            <w:r w:rsidRPr="00DA161E">
              <w:rPr>
                <w:i/>
                <w:sz w:val="24"/>
              </w:rPr>
              <w:t xml:space="preserve">отбирать и систематизировать информацию СМИ о функциях </w:t>
            </w:r>
            <w:r w:rsidRPr="00DA161E">
              <w:rPr>
                <w:i/>
                <w:spacing w:val="-12"/>
                <w:sz w:val="24"/>
              </w:rPr>
              <w:t xml:space="preserve">и </w:t>
            </w:r>
            <w:r w:rsidRPr="00DA161E">
              <w:rPr>
                <w:i/>
                <w:sz w:val="24"/>
              </w:rPr>
              <w:t>значении местного</w:t>
            </w:r>
            <w:r w:rsidRPr="00DA161E">
              <w:rPr>
                <w:i/>
                <w:spacing w:val="-3"/>
                <w:sz w:val="24"/>
              </w:rPr>
              <w:t xml:space="preserve"> </w:t>
            </w:r>
            <w:r w:rsidRPr="00DA161E">
              <w:rPr>
                <w:i/>
                <w:sz w:val="24"/>
              </w:rPr>
              <w:t>самоуправления;</w:t>
            </w:r>
          </w:p>
          <w:p w:rsidR="009E1916" w:rsidRPr="00DA161E" w:rsidRDefault="00C21772" w:rsidP="00C1148A">
            <w:pPr>
              <w:pStyle w:val="TableParagraph"/>
              <w:numPr>
                <w:ilvl w:val="0"/>
                <w:numId w:val="468"/>
              </w:numPr>
              <w:tabs>
                <w:tab w:val="left" w:pos="425"/>
                <w:tab w:val="left" w:pos="3785"/>
              </w:tabs>
              <w:spacing w:before="80"/>
              <w:ind w:right="93"/>
              <w:jc w:val="both"/>
              <w:rPr>
                <w:i/>
                <w:sz w:val="24"/>
              </w:rPr>
            </w:pPr>
            <w:r w:rsidRPr="00DA161E">
              <w:rPr>
                <w:i/>
                <w:sz w:val="24"/>
              </w:rPr>
              <w:t>самостоятельно</w:t>
            </w:r>
            <w:r w:rsidRPr="00DA161E">
              <w:rPr>
                <w:i/>
                <w:sz w:val="24"/>
              </w:rPr>
              <w:tab/>
            </w:r>
            <w:r w:rsidRPr="00DA161E">
              <w:rPr>
                <w:i/>
                <w:spacing w:val="-4"/>
                <w:sz w:val="24"/>
              </w:rPr>
              <w:t xml:space="preserve">давать </w:t>
            </w:r>
            <w:r w:rsidRPr="00DA161E">
              <w:rPr>
                <w:i/>
                <w:sz w:val="24"/>
              </w:rPr>
              <w:t>аргументированную оценку личных качеств и деятельности политических лидеров;</w:t>
            </w:r>
          </w:p>
          <w:p w:rsidR="009E1916" w:rsidRPr="00DA161E" w:rsidRDefault="00C21772" w:rsidP="00C1148A">
            <w:pPr>
              <w:pStyle w:val="TableParagraph"/>
              <w:numPr>
                <w:ilvl w:val="0"/>
                <w:numId w:val="468"/>
              </w:numPr>
              <w:tabs>
                <w:tab w:val="left" w:pos="425"/>
                <w:tab w:val="left" w:pos="3200"/>
              </w:tabs>
              <w:spacing w:before="79" w:line="242" w:lineRule="auto"/>
              <w:ind w:right="96"/>
              <w:jc w:val="both"/>
              <w:rPr>
                <w:i/>
                <w:sz w:val="24"/>
              </w:rPr>
            </w:pPr>
            <w:r w:rsidRPr="00DA161E">
              <w:rPr>
                <w:i/>
                <w:sz w:val="24"/>
              </w:rPr>
              <w:t>характеризовать</w:t>
            </w:r>
            <w:r w:rsidRPr="00DA161E">
              <w:rPr>
                <w:i/>
                <w:sz w:val="24"/>
              </w:rPr>
              <w:tab/>
            </w:r>
            <w:r w:rsidRPr="00DA161E">
              <w:rPr>
                <w:i/>
                <w:spacing w:val="-3"/>
                <w:sz w:val="24"/>
              </w:rPr>
              <w:t xml:space="preserve">особенности </w:t>
            </w:r>
            <w:r w:rsidRPr="00DA161E">
              <w:rPr>
                <w:i/>
                <w:sz w:val="24"/>
              </w:rPr>
              <w:t>политического процесса в</w:t>
            </w:r>
            <w:r w:rsidRPr="00DA161E">
              <w:rPr>
                <w:i/>
                <w:spacing w:val="-1"/>
                <w:sz w:val="24"/>
              </w:rPr>
              <w:t xml:space="preserve"> </w:t>
            </w:r>
            <w:r w:rsidRPr="00DA161E">
              <w:rPr>
                <w:i/>
                <w:sz w:val="24"/>
              </w:rPr>
              <w:t>России;</w:t>
            </w:r>
          </w:p>
          <w:p w:rsidR="009E1916" w:rsidRPr="00DA161E" w:rsidRDefault="00C21772" w:rsidP="00C1148A">
            <w:pPr>
              <w:pStyle w:val="TableParagraph"/>
              <w:numPr>
                <w:ilvl w:val="0"/>
                <w:numId w:val="468"/>
              </w:numPr>
              <w:tabs>
                <w:tab w:val="left" w:pos="425"/>
              </w:tabs>
              <w:spacing w:before="74" w:line="242" w:lineRule="auto"/>
              <w:ind w:right="94"/>
              <w:jc w:val="both"/>
              <w:rPr>
                <w:i/>
                <w:sz w:val="24"/>
              </w:rPr>
            </w:pPr>
            <w:r w:rsidRPr="00DA161E">
              <w:rPr>
                <w:i/>
                <w:sz w:val="24"/>
              </w:rPr>
              <w:t>анализировать основные тенденции современного политического</w:t>
            </w:r>
            <w:r w:rsidRPr="00DA161E">
              <w:rPr>
                <w:i/>
                <w:spacing w:val="-4"/>
                <w:sz w:val="24"/>
              </w:rPr>
              <w:t xml:space="preserve"> </w:t>
            </w:r>
            <w:r w:rsidRPr="00DA161E">
              <w:rPr>
                <w:i/>
                <w:sz w:val="24"/>
              </w:rPr>
              <w:t>процесса.</w:t>
            </w:r>
          </w:p>
          <w:p w:rsidR="009E1916" w:rsidRPr="00DA161E" w:rsidRDefault="00C21772">
            <w:pPr>
              <w:pStyle w:val="TableParagraph"/>
              <w:tabs>
                <w:tab w:val="left" w:pos="3014"/>
              </w:tabs>
              <w:spacing w:before="81" w:line="242" w:lineRule="auto"/>
              <w:ind w:left="424" w:right="94"/>
              <w:jc w:val="both"/>
              <w:rPr>
                <w:b/>
                <w:i/>
                <w:sz w:val="24"/>
              </w:rPr>
            </w:pPr>
            <w:r w:rsidRPr="00DA161E">
              <w:rPr>
                <w:b/>
                <w:i/>
                <w:sz w:val="24"/>
              </w:rPr>
              <w:t>Правовое</w:t>
            </w:r>
            <w:r w:rsidRPr="00DA161E">
              <w:rPr>
                <w:b/>
                <w:i/>
                <w:sz w:val="24"/>
              </w:rPr>
              <w:tab/>
            </w:r>
            <w:r w:rsidRPr="00DA161E">
              <w:rPr>
                <w:b/>
                <w:i/>
                <w:spacing w:val="-1"/>
                <w:sz w:val="24"/>
              </w:rPr>
              <w:t xml:space="preserve">регулирование </w:t>
            </w:r>
            <w:r w:rsidRPr="00DA161E">
              <w:rPr>
                <w:b/>
                <w:i/>
                <w:sz w:val="24"/>
              </w:rPr>
              <w:t>общественных</w:t>
            </w:r>
            <w:r w:rsidRPr="00DA161E">
              <w:rPr>
                <w:b/>
                <w:i/>
                <w:spacing w:val="-1"/>
                <w:sz w:val="24"/>
              </w:rPr>
              <w:t xml:space="preserve"> </w:t>
            </w:r>
            <w:r w:rsidRPr="00DA161E">
              <w:rPr>
                <w:b/>
                <w:i/>
                <w:sz w:val="24"/>
              </w:rPr>
              <w:t>отношений</w:t>
            </w:r>
          </w:p>
          <w:p w:rsidR="009E1916" w:rsidRPr="00DA161E" w:rsidRDefault="00C21772" w:rsidP="00C1148A">
            <w:pPr>
              <w:pStyle w:val="TableParagraph"/>
              <w:numPr>
                <w:ilvl w:val="0"/>
                <w:numId w:val="468"/>
              </w:numPr>
              <w:tabs>
                <w:tab w:val="left" w:pos="425"/>
              </w:tabs>
              <w:spacing w:before="69"/>
              <w:ind w:right="94"/>
              <w:jc w:val="both"/>
              <w:rPr>
                <w:i/>
                <w:sz w:val="24"/>
              </w:rPr>
            </w:pPr>
            <w:r w:rsidRPr="00DA161E">
              <w:rPr>
                <w:i/>
                <w:sz w:val="24"/>
              </w:rPr>
              <w:t>Действовать в пределах  правовых норм для успешного решения жизненных задач в разных сферах общественных</w:t>
            </w:r>
            <w:r w:rsidRPr="00DA161E">
              <w:rPr>
                <w:i/>
                <w:spacing w:val="-1"/>
                <w:sz w:val="24"/>
              </w:rPr>
              <w:t xml:space="preserve"> </w:t>
            </w:r>
            <w:r w:rsidRPr="00DA161E">
              <w:rPr>
                <w:i/>
                <w:sz w:val="24"/>
              </w:rPr>
              <w:t>отношений;</w:t>
            </w:r>
          </w:p>
          <w:p w:rsidR="009E1916" w:rsidRPr="00DA161E" w:rsidRDefault="00C21772" w:rsidP="00C1148A">
            <w:pPr>
              <w:pStyle w:val="TableParagraph"/>
              <w:numPr>
                <w:ilvl w:val="0"/>
                <w:numId w:val="468"/>
              </w:numPr>
              <w:tabs>
                <w:tab w:val="left" w:pos="425"/>
                <w:tab w:val="left" w:pos="3336"/>
              </w:tabs>
              <w:spacing w:before="79"/>
              <w:ind w:right="95"/>
              <w:jc w:val="both"/>
              <w:rPr>
                <w:i/>
                <w:sz w:val="24"/>
              </w:rPr>
            </w:pPr>
            <w:r w:rsidRPr="00DA161E">
              <w:rPr>
                <w:i/>
                <w:sz w:val="24"/>
              </w:rPr>
              <w:t>перечислять</w:t>
            </w:r>
            <w:r w:rsidRPr="00DA161E">
              <w:rPr>
                <w:i/>
                <w:sz w:val="24"/>
              </w:rPr>
              <w:tab/>
            </w:r>
            <w:r w:rsidRPr="00DA161E">
              <w:rPr>
                <w:i/>
                <w:spacing w:val="-3"/>
                <w:sz w:val="24"/>
              </w:rPr>
              <w:t xml:space="preserve">участников </w:t>
            </w:r>
            <w:r w:rsidRPr="00DA161E">
              <w:rPr>
                <w:i/>
                <w:sz w:val="24"/>
              </w:rPr>
              <w:t>законотворческого процесса и раскрывать их</w:t>
            </w:r>
            <w:r w:rsidRPr="00DA161E">
              <w:rPr>
                <w:i/>
                <w:spacing w:val="-1"/>
                <w:sz w:val="24"/>
              </w:rPr>
              <w:t xml:space="preserve"> </w:t>
            </w:r>
            <w:r w:rsidRPr="00DA161E">
              <w:rPr>
                <w:i/>
                <w:sz w:val="24"/>
              </w:rPr>
              <w:t>функции;</w:t>
            </w:r>
          </w:p>
          <w:p w:rsidR="009E1916" w:rsidRPr="00DA161E" w:rsidRDefault="00C21772" w:rsidP="00C1148A">
            <w:pPr>
              <w:pStyle w:val="TableParagraph"/>
              <w:numPr>
                <w:ilvl w:val="0"/>
                <w:numId w:val="468"/>
              </w:numPr>
              <w:tabs>
                <w:tab w:val="left" w:pos="425"/>
              </w:tabs>
              <w:spacing w:before="82"/>
              <w:ind w:right="92"/>
              <w:jc w:val="both"/>
              <w:rPr>
                <w:i/>
                <w:sz w:val="24"/>
              </w:rPr>
            </w:pPr>
            <w:r w:rsidRPr="00DA161E">
              <w:rPr>
                <w:i/>
                <w:sz w:val="24"/>
              </w:rPr>
              <w:t>характеризовать механизм судебной защиты прав человека и гражданина в РФ;</w:t>
            </w:r>
          </w:p>
          <w:p w:rsidR="009E1916" w:rsidRPr="00DA161E" w:rsidRDefault="00C21772" w:rsidP="00C1148A">
            <w:pPr>
              <w:pStyle w:val="TableParagraph"/>
              <w:numPr>
                <w:ilvl w:val="0"/>
                <w:numId w:val="468"/>
              </w:numPr>
              <w:tabs>
                <w:tab w:val="left" w:pos="425"/>
                <w:tab w:val="left" w:pos="4428"/>
              </w:tabs>
              <w:spacing w:before="80"/>
              <w:ind w:right="94"/>
              <w:rPr>
                <w:i/>
                <w:sz w:val="24"/>
              </w:rPr>
            </w:pPr>
            <w:r w:rsidRPr="00DA161E">
              <w:rPr>
                <w:i/>
                <w:sz w:val="24"/>
              </w:rPr>
              <w:t>ориентироваться</w:t>
            </w:r>
            <w:r w:rsidRPr="00DA161E">
              <w:rPr>
                <w:i/>
                <w:sz w:val="24"/>
              </w:rPr>
              <w:tab/>
            </w:r>
            <w:r w:rsidRPr="00DA161E">
              <w:rPr>
                <w:i/>
                <w:spacing w:val="-17"/>
                <w:sz w:val="24"/>
              </w:rPr>
              <w:t xml:space="preserve">в </w:t>
            </w:r>
            <w:r w:rsidRPr="00DA161E">
              <w:rPr>
                <w:i/>
                <w:sz w:val="24"/>
              </w:rPr>
              <w:t>предпринимательских правоотношениях;</w:t>
            </w:r>
          </w:p>
          <w:p w:rsidR="009E1916" w:rsidRPr="00DA161E" w:rsidRDefault="00C21772" w:rsidP="00C1148A">
            <w:pPr>
              <w:pStyle w:val="TableParagraph"/>
              <w:numPr>
                <w:ilvl w:val="0"/>
                <w:numId w:val="468"/>
              </w:numPr>
              <w:tabs>
                <w:tab w:val="left" w:pos="425"/>
              </w:tabs>
              <w:spacing w:before="79"/>
              <w:ind w:right="94"/>
              <w:jc w:val="both"/>
              <w:rPr>
                <w:i/>
                <w:sz w:val="24"/>
              </w:rPr>
            </w:pPr>
            <w:r w:rsidRPr="00DA161E">
              <w:rPr>
                <w:i/>
                <w:sz w:val="24"/>
              </w:rPr>
              <w:t>выявлять общественную опасность коррупции для гражданина, общества и</w:t>
            </w:r>
            <w:r w:rsidRPr="00DA161E">
              <w:rPr>
                <w:i/>
                <w:spacing w:val="-1"/>
                <w:sz w:val="24"/>
              </w:rPr>
              <w:t xml:space="preserve"> </w:t>
            </w:r>
            <w:r w:rsidRPr="00DA161E">
              <w:rPr>
                <w:i/>
                <w:sz w:val="24"/>
              </w:rPr>
              <w:t>государства;</w:t>
            </w:r>
          </w:p>
          <w:p w:rsidR="009E1916" w:rsidRPr="00DA161E" w:rsidRDefault="00C21772" w:rsidP="00C1148A">
            <w:pPr>
              <w:pStyle w:val="TableParagraph"/>
              <w:numPr>
                <w:ilvl w:val="0"/>
                <w:numId w:val="468"/>
              </w:numPr>
              <w:tabs>
                <w:tab w:val="left" w:pos="425"/>
              </w:tabs>
              <w:spacing w:before="82" w:line="270" w:lineRule="atLeast"/>
              <w:ind w:right="95"/>
              <w:jc w:val="both"/>
              <w:rPr>
                <w:i/>
                <w:sz w:val="24"/>
              </w:rPr>
            </w:pPr>
            <w:r w:rsidRPr="00DA161E">
              <w:rPr>
                <w:i/>
                <w:sz w:val="24"/>
              </w:rPr>
              <w:t>применять знание основных норм права в ситуациях повседневной</w:t>
            </w:r>
            <w:r w:rsidRPr="00DA161E">
              <w:rPr>
                <w:i/>
                <w:spacing w:val="26"/>
                <w:sz w:val="24"/>
              </w:rPr>
              <w:t xml:space="preserve"> </w:t>
            </w:r>
            <w:r w:rsidRPr="00DA161E">
              <w:rPr>
                <w:i/>
                <w:sz w:val="24"/>
              </w:rPr>
              <w:t>жизни,</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173"/>
        </w:trPr>
        <w:tc>
          <w:tcPr>
            <w:tcW w:w="5000" w:type="dxa"/>
          </w:tcPr>
          <w:p w:rsidR="009E1916" w:rsidRPr="00DA161E" w:rsidRDefault="00C21772">
            <w:pPr>
              <w:pStyle w:val="TableParagraph"/>
              <w:spacing w:line="267" w:lineRule="exact"/>
              <w:ind w:left="426"/>
              <w:jc w:val="both"/>
              <w:rPr>
                <w:sz w:val="24"/>
              </w:rPr>
            </w:pPr>
            <w:r w:rsidRPr="00DA161E">
              <w:rPr>
                <w:sz w:val="24"/>
              </w:rPr>
              <w:t>примеры способов их разрешения;</w:t>
            </w:r>
          </w:p>
          <w:p w:rsidR="009E1916" w:rsidRPr="00DA161E" w:rsidRDefault="00C21772" w:rsidP="00C1148A">
            <w:pPr>
              <w:pStyle w:val="TableParagraph"/>
              <w:numPr>
                <w:ilvl w:val="0"/>
                <w:numId w:val="467"/>
              </w:numPr>
              <w:tabs>
                <w:tab w:val="left" w:pos="427"/>
              </w:tabs>
              <w:spacing w:before="77" w:line="242" w:lineRule="auto"/>
              <w:ind w:right="91"/>
              <w:jc w:val="both"/>
              <w:rPr>
                <w:sz w:val="24"/>
              </w:rPr>
            </w:pPr>
            <w:r w:rsidRPr="00DA161E">
              <w:rPr>
                <w:sz w:val="24"/>
              </w:rPr>
              <w:t>характеризовать основные принципы национальной политики России на современном</w:t>
            </w:r>
            <w:r w:rsidRPr="00DA161E">
              <w:rPr>
                <w:spacing w:val="-1"/>
                <w:sz w:val="24"/>
              </w:rPr>
              <w:t xml:space="preserve"> </w:t>
            </w:r>
            <w:r w:rsidRPr="00DA161E">
              <w:rPr>
                <w:sz w:val="24"/>
              </w:rPr>
              <w:t>этапе;</w:t>
            </w:r>
          </w:p>
          <w:p w:rsidR="009E1916" w:rsidRPr="00DA161E" w:rsidRDefault="00C21772" w:rsidP="00C1148A">
            <w:pPr>
              <w:pStyle w:val="TableParagraph"/>
              <w:numPr>
                <w:ilvl w:val="0"/>
                <w:numId w:val="467"/>
              </w:numPr>
              <w:tabs>
                <w:tab w:val="left" w:pos="427"/>
              </w:tabs>
              <w:spacing w:before="71"/>
              <w:ind w:right="93"/>
              <w:jc w:val="both"/>
              <w:rPr>
                <w:sz w:val="24"/>
              </w:rPr>
            </w:pPr>
            <w:r w:rsidRPr="00DA161E">
              <w:rPr>
                <w:sz w:val="24"/>
              </w:rPr>
              <w:t>характеризовать социальные институты семьи и брака; раскрывать факторы, влияющие на формирование института современной</w:t>
            </w:r>
            <w:r w:rsidRPr="00DA161E">
              <w:rPr>
                <w:spacing w:val="1"/>
                <w:sz w:val="24"/>
              </w:rPr>
              <w:t xml:space="preserve"> </w:t>
            </w:r>
            <w:r w:rsidRPr="00DA161E">
              <w:rPr>
                <w:sz w:val="24"/>
              </w:rPr>
              <w:t>семьи;</w:t>
            </w:r>
          </w:p>
          <w:p w:rsidR="009E1916" w:rsidRPr="00DA161E" w:rsidRDefault="00C21772" w:rsidP="00C1148A">
            <w:pPr>
              <w:pStyle w:val="TableParagraph"/>
              <w:numPr>
                <w:ilvl w:val="0"/>
                <w:numId w:val="467"/>
              </w:numPr>
              <w:tabs>
                <w:tab w:val="left" w:pos="427"/>
              </w:tabs>
              <w:spacing w:before="82"/>
              <w:ind w:right="95"/>
              <w:jc w:val="both"/>
              <w:rPr>
                <w:sz w:val="24"/>
              </w:rPr>
            </w:pPr>
            <w:r w:rsidRPr="00DA161E">
              <w:rPr>
                <w:sz w:val="24"/>
              </w:rPr>
              <w:t>характеризовать семью как социальный институт, раскрывать роль семьи в современном</w:t>
            </w:r>
            <w:r w:rsidRPr="00DA161E">
              <w:rPr>
                <w:spacing w:val="-1"/>
                <w:sz w:val="24"/>
              </w:rPr>
              <w:t xml:space="preserve"> </w:t>
            </w:r>
            <w:r w:rsidRPr="00DA161E">
              <w:rPr>
                <w:sz w:val="24"/>
              </w:rPr>
              <w:t>обществе;</w:t>
            </w:r>
          </w:p>
          <w:p w:rsidR="009E1916" w:rsidRPr="00DA161E" w:rsidRDefault="00C21772" w:rsidP="00C1148A">
            <w:pPr>
              <w:pStyle w:val="TableParagraph"/>
              <w:numPr>
                <w:ilvl w:val="0"/>
                <w:numId w:val="467"/>
              </w:numPr>
              <w:tabs>
                <w:tab w:val="left" w:pos="427"/>
              </w:tabs>
              <w:spacing w:before="79" w:line="242" w:lineRule="auto"/>
              <w:ind w:right="96"/>
              <w:jc w:val="both"/>
              <w:rPr>
                <w:sz w:val="24"/>
              </w:rPr>
            </w:pPr>
            <w:r w:rsidRPr="00DA161E">
              <w:rPr>
                <w:sz w:val="24"/>
              </w:rPr>
              <w:t>высказывать обоснованные суждения о факторах, влияющих на демографическую ситуацию в стране;</w:t>
            </w:r>
          </w:p>
          <w:p w:rsidR="009E1916" w:rsidRPr="00DA161E" w:rsidRDefault="00C21772" w:rsidP="00C1148A">
            <w:pPr>
              <w:pStyle w:val="TableParagraph"/>
              <w:numPr>
                <w:ilvl w:val="0"/>
                <w:numId w:val="467"/>
              </w:numPr>
              <w:tabs>
                <w:tab w:val="left" w:pos="427"/>
              </w:tabs>
              <w:spacing w:before="71"/>
              <w:ind w:right="94"/>
              <w:jc w:val="both"/>
              <w:rPr>
                <w:sz w:val="24"/>
              </w:rPr>
            </w:pPr>
            <w:r w:rsidRPr="00DA161E">
              <w:rPr>
                <w:sz w:val="24"/>
              </w:rPr>
              <w:t>формулировать выводы о роли религиозных организаций в жизни современного общества, объяснять сущность свободы совести, сущность и значение</w:t>
            </w:r>
            <w:r w:rsidRPr="00DA161E">
              <w:rPr>
                <w:spacing w:val="-1"/>
                <w:sz w:val="24"/>
              </w:rPr>
              <w:t xml:space="preserve"> </w:t>
            </w:r>
            <w:r w:rsidRPr="00DA161E">
              <w:rPr>
                <w:sz w:val="24"/>
              </w:rPr>
              <w:t>веротерпимости;</w:t>
            </w:r>
          </w:p>
          <w:p w:rsidR="009E1916" w:rsidRPr="00DA161E" w:rsidRDefault="00C21772" w:rsidP="00C1148A">
            <w:pPr>
              <w:pStyle w:val="TableParagraph"/>
              <w:numPr>
                <w:ilvl w:val="0"/>
                <w:numId w:val="467"/>
              </w:numPr>
              <w:tabs>
                <w:tab w:val="left" w:pos="427"/>
                <w:tab w:val="left" w:pos="2059"/>
                <w:tab w:val="left" w:pos="4162"/>
              </w:tabs>
              <w:spacing w:before="80"/>
              <w:ind w:right="94"/>
              <w:jc w:val="both"/>
              <w:rPr>
                <w:sz w:val="24"/>
              </w:rPr>
            </w:pPr>
            <w:r w:rsidRPr="00DA161E">
              <w:rPr>
                <w:sz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w:t>
            </w:r>
            <w:r w:rsidRPr="00DA161E">
              <w:rPr>
                <w:sz w:val="24"/>
              </w:rPr>
              <w:tab/>
              <w:t>рационально</w:t>
            </w:r>
            <w:r w:rsidRPr="00DA161E">
              <w:rPr>
                <w:sz w:val="24"/>
              </w:rPr>
              <w:tab/>
            </w:r>
            <w:r w:rsidRPr="00DA161E">
              <w:rPr>
                <w:spacing w:val="-4"/>
                <w:sz w:val="24"/>
              </w:rPr>
              <w:t xml:space="preserve">решать </w:t>
            </w:r>
            <w:r w:rsidRPr="00DA161E">
              <w:rPr>
                <w:sz w:val="24"/>
              </w:rPr>
              <w:t>познавательные и проблемные</w:t>
            </w:r>
            <w:r w:rsidRPr="00DA161E">
              <w:rPr>
                <w:spacing w:val="-7"/>
                <w:sz w:val="24"/>
              </w:rPr>
              <w:t xml:space="preserve"> </w:t>
            </w:r>
            <w:r w:rsidRPr="00DA161E">
              <w:rPr>
                <w:sz w:val="24"/>
              </w:rPr>
              <w:t>задачи;</w:t>
            </w:r>
          </w:p>
          <w:p w:rsidR="009E1916" w:rsidRPr="00DA161E" w:rsidRDefault="00C21772" w:rsidP="00C1148A">
            <w:pPr>
              <w:pStyle w:val="TableParagraph"/>
              <w:numPr>
                <w:ilvl w:val="0"/>
                <w:numId w:val="467"/>
              </w:numPr>
              <w:tabs>
                <w:tab w:val="left" w:pos="427"/>
              </w:tabs>
              <w:spacing w:before="82"/>
              <w:ind w:right="92"/>
              <w:jc w:val="both"/>
              <w:rPr>
                <w:sz w:val="24"/>
              </w:rPr>
            </w:pPr>
            <w:r w:rsidRPr="00DA161E">
              <w:rPr>
                <w:sz w:val="24"/>
              </w:rPr>
              <w:t>оценивать собственные отношения и взаимодействие с другими людьми с позиций толерантности.</w:t>
            </w:r>
          </w:p>
          <w:p w:rsidR="009E1916" w:rsidRPr="00DA161E" w:rsidRDefault="00C21772">
            <w:pPr>
              <w:pStyle w:val="TableParagraph"/>
              <w:spacing w:before="86"/>
              <w:ind w:left="426"/>
              <w:rPr>
                <w:b/>
                <w:sz w:val="24"/>
              </w:rPr>
            </w:pPr>
            <w:r w:rsidRPr="00DA161E">
              <w:rPr>
                <w:b/>
                <w:sz w:val="24"/>
              </w:rPr>
              <w:t>Политика</w:t>
            </w:r>
          </w:p>
          <w:p w:rsidR="009E1916" w:rsidRPr="00DA161E" w:rsidRDefault="00C21772" w:rsidP="00C1148A">
            <w:pPr>
              <w:pStyle w:val="TableParagraph"/>
              <w:numPr>
                <w:ilvl w:val="0"/>
                <w:numId w:val="467"/>
              </w:numPr>
              <w:tabs>
                <w:tab w:val="left" w:pos="427"/>
              </w:tabs>
              <w:spacing w:before="72"/>
              <w:ind w:right="96"/>
              <w:jc w:val="both"/>
              <w:rPr>
                <w:sz w:val="24"/>
              </w:rPr>
            </w:pPr>
            <w:r w:rsidRPr="00DA161E">
              <w:rPr>
                <w:sz w:val="24"/>
              </w:rPr>
              <w:t>Выделять субъектов политической деятельности и объекты политического воздействия;</w:t>
            </w:r>
          </w:p>
          <w:p w:rsidR="009E1916" w:rsidRPr="00DA161E" w:rsidRDefault="00C21772" w:rsidP="00C1148A">
            <w:pPr>
              <w:pStyle w:val="TableParagraph"/>
              <w:numPr>
                <w:ilvl w:val="0"/>
                <w:numId w:val="467"/>
              </w:numPr>
              <w:tabs>
                <w:tab w:val="left" w:pos="427"/>
              </w:tabs>
              <w:spacing w:before="82" w:line="242" w:lineRule="auto"/>
              <w:ind w:right="97"/>
              <w:jc w:val="both"/>
              <w:rPr>
                <w:sz w:val="24"/>
              </w:rPr>
            </w:pPr>
            <w:r w:rsidRPr="00DA161E">
              <w:rPr>
                <w:sz w:val="24"/>
              </w:rPr>
              <w:t>различать политическую власть и другие виды</w:t>
            </w:r>
            <w:r w:rsidRPr="00DA161E">
              <w:rPr>
                <w:spacing w:val="-1"/>
                <w:sz w:val="24"/>
              </w:rPr>
              <w:t xml:space="preserve"> </w:t>
            </w:r>
            <w:r w:rsidRPr="00DA161E">
              <w:rPr>
                <w:sz w:val="24"/>
              </w:rPr>
              <w:t>власти;</w:t>
            </w:r>
          </w:p>
          <w:p w:rsidR="009E1916" w:rsidRPr="00DA161E" w:rsidRDefault="00C21772" w:rsidP="00C1148A">
            <w:pPr>
              <w:pStyle w:val="TableParagraph"/>
              <w:numPr>
                <w:ilvl w:val="0"/>
                <w:numId w:val="467"/>
              </w:numPr>
              <w:tabs>
                <w:tab w:val="left" w:pos="427"/>
              </w:tabs>
              <w:spacing w:before="74"/>
              <w:ind w:right="98"/>
              <w:jc w:val="both"/>
              <w:rPr>
                <w:sz w:val="24"/>
              </w:rPr>
            </w:pPr>
            <w:r w:rsidRPr="00DA161E">
              <w:rPr>
                <w:sz w:val="24"/>
              </w:rPr>
              <w:t>устанавливать связи между социальными интересами, целями и методами политической</w:t>
            </w:r>
            <w:r w:rsidRPr="00DA161E">
              <w:rPr>
                <w:spacing w:val="1"/>
                <w:sz w:val="24"/>
              </w:rPr>
              <w:t xml:space="preserve"> </w:t>
            </w:r>
            <w:r w:rsidRPr="00DA161E">
              <w:rPr>
                <w:sz w:val="24"/>
              </w:rPr>
              <w:t>деятельности;</w:t>
            </w:r>
          </w:p>
          <w:p w:rsidR="009E1916" w:rsidRPr="00DA161E" w:rsidRDefault="00C21772" w:rsidP="00C1148A">
            <w:pPr>
              <w:pStyle w:val="TableParagraph"/>
              <w:numPr>
                <w:ilvl w:val="0"/>
                <w:numId w:val="467"/>
              </w:numPr>
              <w:tabs>
                <w:tab w:val="left" w:pos="427"/>
              </w:tabs>
              <w:spacing w:before="80"/>
              <w:ind w:right="95"/>
              <w:jc w:val="both"/>
              <w:rPr>
                <w:sz w:val="24"/>
              </w:rPr>
            </w:pPr>
            <w:r w:rsidRPr="00DA161E">
              <w:rPr>
                <w:sz w:val="24"/>
              </w:rPr>
              <w:t>высказывать аргументированные суждения о соотношении средств и целей в политике;</w:t>
            </w:r>
          </w:p>
          <w:p w:rsidR="009E1916" w:rsidRPr="00DA161E" w:rsidRDefault="00C21772" w:rsidP="00C1148A">
            <w:pPr>
              <w:pStyle w:val="TableParagraph"/>
              <w:numPr>
                <w:ilvl w:val="0"/>
                <w:numId w:val="467"/>
              </w:numPr>
              <w:tabs>
                <w:tab w:val="left" w:pos="427"/>
              </w:tabs>
              <w:spacing w:before="81" w:line="242" w:lineRule="auto"/>
              <w:ind w:right="96"/>
              <w:jc w:val="both"/>
              <w:rPr>
                <w:sz w:val="24"/>
              </w:rPr>
            </w:pPr>
            <w:r w:rsidRPr="00DA161E">
              <w:rPr>
                <w:sz w:val="24"/>
              </w:rPr>
              <w:t>раскрывать роль и функции политической системы;</w:t>
            </w:r>
          </w:p>
          <w:p w:rsidR="009E1916" w:rsidRPr="00DA161E" w:rsidRDefault="00C21772" w:rsidP="00C1148A">
            <w:pPr>
              <w:pStyle w:val="TableParagraph"/>
              <w:numPr>
                <w:ilvl w:val="0"/>
                <w:numId w:val="467"/>
              </w:numPr>
              <w:tabs>
                <w:tab w:val="left" w:pos="427"/>
              </w:tabs>
              <w:spacing w:before="74"/>
              <w:ind w:right="97"/>
              <w:jc w:val="both"/>
              <w:rPr>
                <w:sz w:val="24"/>
              </w:rPr>
            </w:pPr>
            <w:r w:rsidRPr="00DA161E">
              <w:rPr>
                <w:sz w:val="24"/>
              </w:rPr>
              <w:t>характеризовать государство как центральный институт политической системы;</w:t>
            </w:r>
          </w:p>
          <w:p w:rsidR="009E1916" w:rsidRPr="00DA161E" w:rsidRDefault="00C21772" w:rsidP="00C1148A">
            <w:pPr>
              <w:pStyle w:val="TableParagraph"/>
              <w:numPr>
                <w:ilvl w:val="0"/>
                <w:numId w:val="467"/>
              </w:numPr>
              <w:tabs>
                <w:tab w:val="left" w:pos="427"/>
              </w:tabs>
              <w:spacing w:before="79" w:line="270" w:lineRule="atLeast"/>
              <w:ind w:right="93"/>
              <w:jc w:val="both"/>
              <w:rPr>
                <w:sz w:val="24"/>
              </w:rPr>
            </w:pPr>
            <w:r w:rsidRPr="00DA161E">
              <w:rPr>
                <w:sz w:val="24"/>
              </w:rPr>
              <w:t>различать типы политических режимов, давать оценку роли политических</w:t>
            </w:r>
            <w:r w:rsidRPr="00DA161E">
              <w:rPr>
                <w:spacing w:val="10"/>
                <w:sz w:val="24"/>
              </w:rPr>
              <w:t xml:space="preserve"> </w:t>
            </w:r>
            <w:r w:rsidRPr="00DA161E">
              <w:rPr>
                <w:sz w:val="24"/>
              </w:rPr>
              <w:t>режимов</w:t>
            </w:r>
          </w:p>
        </w:tc>
        <w:tc>
          <w:tcPr>
            <w:tcW w:w="4640" w:type="dxa"/>
          </w:tcPr>
          <w:p w:rsidR="009E1916" w:rsidRPr="00DA161E" w:rsidRDefault="00C21772">
            <w:pPr>
              <w:pStyle w:val="TableParagraph"/>
              <w:tabs>
                <w:tab w:val="left" w:pos="3238"/>
              </w:tabs>
              <w:spacing w:line="242" w:lineRule="auto"/>
              <w:ind w:left="424" w:right="92"/>
              <w:jc w:val="both"/>
              <w:rPr>
                <w:i/>
                <w:sz w:val="24"/>
              </w:rPr>
            </w:pPr>
            <w:r w:rsidRPr="00DA161E">
              <w:rPr>
                <w:i/>
                <w:sz w:val="24"/>
              </w:rPr>
              <w:t>прогнозировать</w:t>
            </w:r>
            <w:r w:rsidRPr="00DA161E">
              <w:rPr>
                <w:i/>
                <w:sz w:val="24"/>
              </w:rPr>
              <w:tab/>
            </w:r>
            <w:r w:rsidRPr="00DA161E">
              <w:rPr>
                <w:i/>
                <w:spacing w:val="-3"/>
                <w:sz w:val="24"/>
              </w:rPr>
              <w:t xml:space="preserve">последствия </w:t>
            </w:r>
            <w:r w:rsidRPr="00DA161E">
              <w:rPr>
                <w:i/>
                <w:sz w:val="24"/>
              </w:rPr>
              <w:t>принимаемых</w:t>
            </w:r>
            <w:r w:rsidRPr="00DA161E">
              <w:rPr>
                <w:i/>
                <w:spacing w:val="-1"/>
                <w:sz w:val="24"/>
              </w:rPr>
              <w:t xml:space="preserve"> </w:t>
            </w:r>
            <w:r w:rsidRPr="00DA161E">
              <w:rPr>
                <w:i/>
                <w:sz w:val="24"/>
              </w:rPr>
              <w:t>решений;</w:t>
            </w:r>
          </w:p>
          <w:p w:rsidR="009E1916" w:rsidRPr="00DA161E" w:rsidRDefault="00C21772" w:rsidP="00C1148A">
            <w:pPr>
              <w:pStyle w:val="TableParagraph"/>
              <w:numPr>
                <w:ilvl w:val="0"/>
                <w:numId w:val="466"/>
              </w:numPr>
              <w:tabs>
                <w:tab w:val="left" w:pos="425"/>
              </w:tabs>
              <w:spacing w:before="62"/>
              <w:ind w:right="92"/>
              <w:jc w:val="both"/>
              <w:rPr>
                <w:i/>
                <w:sz w:val="24"/>
              </w:rPr>
            </w:pPr>
            <w:r w:rsidRPr="00DA161E">
              <w:rPr>
                <w:i/>
                <w:sz w:val="24"/>
              </w:rPr>
              <w:t>оценивать происходящие события и поведение людей с точки зрения соответствия</w:t>
            </w:r>
            <w:r w:rsidRPr="00DA161E">
              <w:rPr>
                <w:i/>
                <w:spacing w:val="-2"/>
                <w:sz w:val="24"/>
              </w:rPr>
              <w:t xml:space="preserve"> </w:t>
            </w:r>
            <w:r w:rsidRPr="00DA161E">
              <w:rPr>
                <w:i/>
                <w:sz w:val="24"/>
              </w:rPr>
              <w:t>закону;</w:t>
            </w:r>
          </w:p>
          <w:p w:rsidR="009E1916" w:rsidRPr="00DA161E" w:rsidRDefault="00C21772" w:rsidP="00C1148A">
            <w:pPr>
              <w:pStyle w:val="TableParagraph"/>
              <w:numPr>
                <w:ilvl w:val="0"/>
                <w:numId w:val="466"/>
              </w:numPr>
              <w:tabs>
                <w:tab w:val="left" w:pos="425"/>
                <w:tab w:val="left" w:pos="2854"/>
                <w:tab w:val="left" w:pos="3060"/>
                <w:tab w:val="left" w:pos="3226"/>
                <w:tab w:val="left" w:pos="3574"/>
                <w:tab w:val="left" w:pos="4294"/>
              </w:tabs>
              <w:spacing w:before="80"/>
              <w:ind w:right="93"/>
              <w:jc w:val="both"/>
              <w:rPr>
                <w:i/>
                <w:sz w:val="24"/>
              </w:rPr>
            </w:pPr>
            <w:r w:rsidRPr="00DA161E">
              <w:rPr>
                <w:i/>
                <w:sz w:val="24"/>
              </w:rPr>
              <w:t>характеризовать</w:t>
            </w:r>
            <w:r w:rsidRPr="00DA161E">
              <w:rPr>
                <w:i/>
                <w:sz w:val="24"/>
              </w:rPr>
              <w:tab/>
            </w:r>
            <w:r w:rsidRPr="00DA161E">
              <w:rPr>
                <w:i/>
                <w:sz w:val="24"/>
              </w:rPr>
              <w:tab/>
            </w:r>
            <w:r w:rsidRPr="00DA161E">
              <w:rPr>
                <w:i/>
                <w:sz w:val="24"/>
              </w:rPr>
              <w:tab/>
            </w:r>
            <w:r w:rsidRPr="00DA161E">
              <w:rPr>
                <w:i/>
                <w:sz w:val="24"/>
              </w:rPr>
              <w:tab/>
            </w:r>
            <w:r w:rsidRPr="00DA161E">
              <w:rPr>
                <w:i/>
                <w:spacing w:val="-3"/>
                <w:sz w:val="24"/>
              </w:rPr>
              <w:t xml:space="preserve">основные </w:t>
            </w:r>
            <w:r w:rsidRPr="00DA161E">
              <w:rPr>
                <w:i/>
                <w:sz w:val="24"/>
              </w:rPr>
              <w:t>направления</w:t>
            </w:r>
            <w:r w:rsidRPr="00DA161E">
              <w:rPr>
                <w:i/>
                <w:sz w:val="24"/>
              </w:rPr>
              <w:tab/>
            </w:r>
            <w:r w:rsidRPr="00DA161E">
              <w:rPr>
                <w:i/>
                <w:sz w:val="24"/>
              </w:rPr>
              <w:tab/>
              <w:t>деятельности государственных</w:t>
            </w:r>
            <w:r w:rsidRPr="00DA161E">
              <w:rPr>
                <w:i/>
                <w:sz w:val="24"/>
              </w:rPr>
              <w:tab/>
              <w:t>органов</w:t>
            </w:r>
            <w:r w:rsidRPr="00DA161E">
              <w:rPr>
                <w:i/>
                <w:sz w:val="24"/>
              </w:rPr>
              <w:tab/>
            </w:r>
            <w:r w:rsidRPr="00DA161E">
              <w:rPr>
                <w:i/>
                <w:spacing w:val="-9"/>
                <w:sz w:val="24"/>
              </w:rPr>
              <w:t xml:space="preserve">по </w:t>
            </w:r>
            <w:r w:rsidRPr="00DA161E">
              <w:rPr>
                <w:i/>
                <w:sz w:val="24"/>
              </w:rPr>
              <w:t>предотвращению</w:t>
            </w:r>
            <w:r w:rsidRPr="00DA161E">
              <w:rPr>
                <w:i/>
                <w:sz w:val="24"/>
              </w:rPr>
              <w:tab/>
            </w:r>
            <w:r w:rsidRPr="00DA161E">
              <w:rPr>
                <w:i/>
                <w:sz w:val="24"/>
              </w:rPr>
              <w:tab/>
            </w:r>
            <w:r w:rsidRPr="00DA161E">
              <w:rPr>
                <w:i/>
                <w:sz w:val="24"/>
              </w:rPr>
              <w:tab/>
            </w:r>
            <w:r w:rsidRPr="00DA161E">
              <w:rPr>
                <w:i/>
                <w:spacing w:val="-3"/>
                <w:sz w:val="24"/>
              </w:rPr>
              <w:t xml:space="preserve">терроризма, </w:t>
            </w:r>
            <w:r w:rsidRPr="00DA161E">
              <w:rPr>
                <w:i/>
                <w:sz w:val="24"/>
              </w:rPr>
              <w:t>раскрывать роль СМИ и гражданского общества в противодействии терроризму.</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34"/>
        </w:trPr>
        <w:tc>
          <w:tcPr>
            <w:tcW w:w="5000" w:type="dxa"/>
          </w:tcPr>
          <w:p w:rsidR="009E1916" w:rsidRPr="00DA161E" w:rsidRDefault="00C21772">
            <w:pPr>
              <w:pStyle w:val="TableParagraph"/>
              <w:spacing w:line="242" w:lineRule="auto"/>
              <w:ind w:left="426" w:right="96"/>
              <w:jc w:val="both"/>
              <w:rPr>
                <w:sz w:val="24"/>
              </w:rPr>
            </w:pPr>
            <w:r w:rsidRPr="00DA161E">
              <w:rPr>
                <w:sz w:val="24"/>
              </w:rPr>
              <w:t>различных типов в общественном развитии;</w:t>
            </w:r>
          </w:p>
          <w:p w:rsidR="009E1916" w:rsidRPr="00DA161E" w:rsidRDefault="00C21772" w:rsidP="00C1148A">
            <w:pPr>
              <w:pStyle w:val="TableParagraph"/>
              <w:numPr>
                <w:ilvl w:val="0"/>
                <w:numId w:val="465"/>
              </w:numPr>
              <w:tabs>
                <w:tab w:val="left" w:pos="427"/>
                <w:tab w:val="left" w:pos="2119"/>
                <w:tab w:val="left" w:pos="2947"/>
              </w:tabs>
              <w:spacing w:before="62"/>
              <w:ind w:right="93"/>
              <w:jc w:val="both"/>
              <w:rPr>
                <w:sz w:val="24"/>
              </w:rPr>
            </w:pPr>
            <w:r w:rsidRPr="00DA161E">
              <w:rPr>
                <w:sz w:val="24"/>
              </w:rPr>
              <w:t>обобщать</w:t>
            </w:r>
            <w:r w:rsidRPr="00DA161E">
              <w:rPr>
                <w:sz w:val="24"/>
              </w:rPr>
              <w:tab/>
              <w:t>и</w:t>
            </w:r>
            <w:r w:rsidRPr="00DA161E">
              <w:rPr>
                <w:sz w:val="24"/>
              </w:rPr>
              <w:tab/>
              <w:t>систематизировать информацию о сущности (ценностях, принципах, признаках, роли в общественном развитии)</w:t>
            </w:r>
            <w:r w:rsidRPr="00DA161E">
              <w:rPr>
                <w:spacing w:val="-3"/>
                <w:sz w:val="24"/>
              </w:rPr>
              <w:t xml:space="preserve"> </w:t>
            </w:r>
            <w:r w:rsidRPr="00DA161E">
              <w:rPr>
                <w:sz w:val="24"/>
              </w:rPr>
              <w:t>демократии;</w:t>
            </w:r>
          </w:p>
          <w:p w:rsidR="009E1916" w:rsidRPr="00DA161E" w:rsidRDefault="00C21772" w:rsidP="00C1148A">
            <w:pPr>
              <w:pStyle w:val="TableParagraph"/>
              <w:numPr>
                <w:ilvl w:val="0"/>
                <w:numId w:val="465"/>
              </w:numPr>
              <w:tabs>
                <w:tab w:val="left" w:pos="427"/>
                <w:tab w:val="left" w:pos="3065"/>
              </w:tabs>
              <w:spacing w:before="80" w:line="242" w:lineRule="auto"/>
              <w:ind w:right="100"/>
              <w:jc w:val="both"/>
              <w:rPr>
                <w:sz w:val="24"/>
              </w:rPr>
            </w:pPr>
            <w:r w:rsidRPr="00DA161E">
              <w:rPr>
                <w:sz w:val="24"/>
              </w:rPr>
              <w:t>характеризовать</w:t>
            </w:r>
            <w:r w:rsidRPr="00DA161E">
              <w:rPr>
                <w:sz w:val="24"/>
              </w:rPr>
              <w:tab/>
            </w:r>
            <w:r w:rsidRPr="00DA161E">
              <w:rPr>
                <w:spacing w:val="-1"/>
                <w:sz w:val="24"/>
              </w:rPr>
              <w:t xml:space="preserve">демократическую </w:t>
            </w:r>
            <w:r w:rsidRPr="00DA161E">
              <w:rPr>
                <w:sz w:val="24"/>
              </w:rPr>
              <w:t>избирательную</w:t>
            </w:r>
            <w:r w:rsidRPr="00DA161E">
              <w:rPr>
                <w:spacing w:val="1"/>
                <w:sz w:val="24"/>
              </w:rPr>
              <w:t xml:space="preserve"> </w:t>
            </w:r>
            <w:r w:rsidRPr="00DA161E">
              <w:rPr>
                <w:sz w:val="24"/>
              </w:rPr>
              <w:t>систему;</w:t>
            </w:r>
          </w:p>
          <w:p w:rsidR="009E1916" w:rsidRPr="00DA161E" w:rsidRDefault="00C21772" w:rsidP="00C1148A">
            <w:pPr>
              <w:pStyle w:val="TableParagraph"/>
              <w:numPr>
                <w:ilvl w:val="0"/>
                <w:numId w:val="465"/>
              </w:numPr>
              <w:tabs>
                <w:tab w:val="left" w:pos="427"/>
                <w:tab w:val="left" w:pos="3278"/>
                <w:tab w:val="left" w:pos="3679"/>
              </w:tabs>
              <w:spacing w:before="76"/>
              <w:ind w:right="99"/>
              <w:jc w:val="both"/>
              <w:rPr>
                <w:sz w:val="24"/>
              </w:rPr>
            </w:pPr>
            <w:r w:rsidRPr="00DA161E">
              <w:rPr>
                <w:sz w:val="24"/>
              </w:rPr>
              <w:t>различать</w:t>
            </w:r>
            <w:r w:rsidRPr="00DA161E">
              <w:rPr>
                <w:sz w:val="24"/>
              </w:rPr>
              <w:tab/>
            </w:r>
            <w:r w:rsidRPr="00DA161E">
              <w:rPr>
                <w:spacing w:val="-1"/>
                <w:sz w:val="24"/>
              </w:rPr>
              <w:t xml:space="preserve">мажоритарную, </w:t>
            </w:r>
            <w:r w:rsidRPr="00DA161E">
              <w:rPr>
                <w:sz w:val="24"/>
              </w:rPr>
              <w:t>пропорциональную,</w:t>
            </w:r>
            <w:r w:rsidRPr="00DA161E">
              <w:rPr>
                <w:sz w:val="24"/>
              </w:rPr>
              <w:tab/>
            </w:r>
            <w:r w:rsidRPr="00DA161E">
              <w:rPr>
                <w:sz w:val="24"/>
              </w:rPr>
              <w:tab/>
            </w:r>
            <w:r w:rsidRPr="00DA161E">
              <w:rPr>
                <w:spacing w:val="-3"/>
                <w:sz w:val="24"/>
              </w:rPr>
              <w:t xml:space="preserve">смешанную </w:t>
            </w:r>
            <w:r w:rsidRPr="00DA161E">
              <w:rPr>
                <w:sz w:val="24"/>
              </w:rPr>
              <w:t>избирательные</w:t>
            </w:r>
            <w:r w:rsidRPr="00DA161E">
              <w:rPr>
                <w:spacing w:val="-1"/>
                <w:sz w:val="24"/>
              </w:rPr>
              <w:t xml:space="preserve"> </w:t>
            </w:r>
            <w:r w:rsidRPr="00DA161E">
              <w:rPr>
                <w:sz w:val="24"/>
              </w:rPr>
              <w:t>системы;</w:t>
            </w:r>
          </w:p>
          <w:p w:rsidR="009E1916" w:rsidRPr="00DA161E" w:rsidRDefault="00C21772" w:rsidP="00C1148A">
            <w:pPr>
              <w:pStyle w:val="TableParagraph"/>
              <w:numPr>
                <w:ilvl w:val="0"/>
                <w:numId w:val="465"/>
              </w:numPr>
              <w:tabs>
                <w:tab w:val="left" w:pos="427"/>
              </w:tabs>
              <w:spacing w:before="79"/>
              <w:ind w:right="96"/>
              <w:jc w:val="both"/>
              <w:rPr>
                <w:sz w:val="24"/>
              </w:rPr>
            </w:pPr>
            <w:r w:rsidRPr="00DA161E">
              <w:rPr>
                <w:sz w:val="24"/>
              </w:rPr>
              <w:t>устанавливать взаимосвязь правового государства и гражданского общества, раскрывать ценностный смысл правового государства;</w:t>
            </w:r>
          </w:p>
          <w:p w:rsidR="009E1916" w:rsidRPr="00DA161E" w:rsidRDefault="00C21772" w:rsidP="00C1148A">
            <w:pPr>
              <w:pStyle w:val="TableParagraph"/>
              <w:numPr>
                <w:ilvl w:val="0"/>
                <w:numId w:val="465"/>
              </w:numPr>
              <w:tabs>
                <w:tab w:val="left" w:pos="427"/>
              </w:tabs>
              <w:spacing w:before="80"/>
              <w:ind w:right="94"/>
              <w:jc w:val="both"/>
              <w:rPr>
                <w:sz w:val="24"/>
              </w:rPr>
            </w:pPr>
            <w:r w:rsidRPr="00DA161E">
              <w:rPr>
                <w:sz w:val="24"/>
              </w:rPr>
              <w:t>определять роль политической элиты и политического лидера в современном обществе;</w:t>
            </w:r>
          </w:p>
          <w:p w:rsidR="009E1916" w:rsidRPr="00DA161E" w:rsidRDefault="00C21772" w:rsidP="00C1148A">
            <w:pPr>
              <w:pStyle w:val="TableParagraph"/>
              <w:numPr>
                <w:ilvl w:val="0"/>
                <w:numId w:val="465"/>
              </w:numPr>
              <w:tabs>
                <w:tab w:val="left" w:pos="427"/>
              </w:tabs>
              <w:spacing w:before="79" w:line="242" w:lineRule="auto"/>
              <w:ind w:right="97"/>
              <w:jc w:val="both"/>
              <w:rPr>
                <w:sz w:val="24"/>
              </w:rPr>
            </w:pPr>
            <w:r w:rsidRPr="00DA161E">
              <w:rPr>
                <w:sz w:val="24"/>
              </w:rPr>
              <w:t>конкретизировать примерами роль политической</w:t>
            </w:r>
            <w:r w:rsidRPr="00DA161E">
              <w:rPr>
                <w:spacing w:val="1"/>
                <w:sz w:val="24"/>
              </w:rPr>
              <w:t xml:space="preserve"> </w:t>
            </w:r>
            <w:r w:rsidRPr="00DA161E">
              <w:rPr>
                <w:sz w:val="24"/>
              </w:rPr>
              <w:t>идеологии;</w:t>
            </w:r>
          </w:p>
          <w:p w:rsidR="009E1916" w:rsidRPr="00DA161E" w:rsidRDefault="00C21772" w:rsidP="00C1148A">
            <w:pPr>
              <w:pStyle w:val="TableParagraph"/>
              <w:numPr>
                <w:ilvl w:val="0"/>
                <w:numId w:val="465"/>
              </w:numPr>
              <w:tabs>
                <w:tab w:val="left" w:pos="427"/>
                <w:tab w:val="left" w:pos="2633"/>
                <w:tab w:val="left" w:pos="3910"/>
              </w:tabs>
              <w:spacing w:before="76"/>
              <w:ind w:right="96"/>
              <w:jc w:val="both"/>
              <w:rPr>
                <w:sz w:val="24"/>
              </w:rPr>
            </w:pPr>
            <w:r w:rsidRPr="00DA161E">
              <w:rPr>
                <w:sz w:val="24"/>
              </w:rPr>
              <w:t>раскрывать</w:t>
            </w:r>
            <w:r w:rsidRPr="00DA161E">
              <w:rPr>
                <w:sz w:val="24"/>
              </w:rPr>
              <w:tab/>
              <w:t>на</w:t>
            </w:r>
            <w:r w:rsidRPr="00DA161E">
              <w:rPr>
                <w:sz w:val="24"/>
              </w:rPr>
              <w:tab/>
            </w:r>
            <w:r w:rsidRPr="00DA161E">
              <w:rPr>
                <w:spacing w:val="-3"/>
                <w:sz w:val="24"/>
              </w:rPr>
              <w:t xml:space="preserve">примерах </w:t>
            </w:r>
            <w:r w:rsidRPr="00DA161E">
              <w:rPr>
                <w:sz w:val="24"/>
              </w:rPr>
              <w:t>функционирование различных партийных систем;</w:t>
            </w:r>
          </w:p>
          <w:p w:rsidR="009E1916" w:rsidRPr="00DA161E" w:rsidRDefault="00C21772" w:rsidP="00C1148A">
            <w:pPr>
              <w:pStyle w:val="TableParagraph"/>
              <w:numPr>
                <w:ilvl w:val="0"/>
                <w:numId w:val="465"/>
              </w:numPr>
              <w:tabs>
                <w:tab w:val="left" w:pos="427"/>
              </w:tabs>
              <w:spacing w:before="80" w:line="242" w:lineRule="auto"/>
              <w:ind w:right="94"/>
              <w:jc w:val="both"/>
              <w:rPr>
                <w:sz w:val="24"/>
              </w:rPr>
            </w:pPr>
            <w:r w:rsidRPr="00DA161E">
              <w:rPr>
                <w:sz w:val="24"/>
              </w:rPr>
              <w:t>формулировать суждение о значении многопартийности и идеологического плюрализма в современном</w:t>
            </w:r>
            <w:r w:rsidRPr="00DA161E">
              <w:rPr>
                <w:spacing w:val="-3"/>
                <w:sz w:val="24"/>
              </w:rPr>
              <w:t xml:space="preserve"> </w:t>
            </w:r>
            <w:r w:rsidRPr="00DA161E">
              <w:rPr>
                <w:sz w:val="24"/>
              </w:rPr>
              <w:t>обществе;</w:t>
            </w:r>
          </w:p>
          <w:p w:rsidR="009E1916" w:rsidRPr="00DA161E" w:rsidRDefault="00C21772" w:rsidP="00C1148A">
            <w:pPr>
              <w:pStyle w:val="TableParagraph"/>
              <w:numPr>
                <w:ilvl w:val="0"/>
                <w:numId w:val="465"/>
              </w:numPr>
              <w:tabs>
                <w:tab w:val="left" w:pos="427"/>
              </w:tabs>
              <w:spacing w:before="71" w:line="242" w:lineRule="auto"/>
              <w:ind w:right="95"/>
              <w:jc w:val="both"/>
              <w:rPr>
                <w:sz w:val="24"/>
              </w:rPr>
            </w:pPr>
            <w:r w:rsidRPr="00DA161E">
              <w:rPr>
                <w:sz w:val="24"/>
              </w:rPr>
              <w:t>оценивать роль СМИ в современной политической</w:t>
            </w:r>
            <w:r w:rsidRPr="00DA161E">
              <w:rPr>
                <w:spacing w:val="1"/>
                <w:sz w:val="24"/>
              </w:rPr>
              <w:t xml:space="preserve"> </w:t>
            </w:r>
            <w:r w:rsidRPr="00DA161E">
              <w:rPr>
                <w:sz w:val="24"/>
              </w:rPr>
              <w:t>жизни;</w:t>
            </w:r>
          </w:p>
          <w:p w:rsidR="009E1916" w:rsidRPr="00DA161E" w:rsidRDefault="00C21772" w:rsidP="00C1148A">
            <w:pPr>
              <w:pStyle w:val="TableParagraph"/>
              <w:numPr>
                <w:ilvl w:val="0"/>
                <w:numId w:val="465"/>
              </w:numPr>
              <w:tabs>
                <w:tab w:val="left" w:pos="427"/>
              </w:tabs>
              <w:spacing w:before="76" w:line="242" w:lineRule="auto"/>
              <w:ind w:right="97"/>
              <w:jc w:val="both"/>
              <w:rPr>
                <w:sz w:val="24"/>
              </w:rPr>
            </w:pPr>
            <w:r w:rsidRPr="00DA161E">
              <w:rPr>
                <w:sz w:val="24"/>
              </w:rPr>
              <w:t>иллюстрировать примерами основные этапы политического</w:t>
            </w:r>
            <w:r w:rsidRPr="00DA161E">
              <w:rPr>
                <w:spacing w:val="-1"/>
                <w:sz w:val="24"/>
              </w:rPr>
              <w:t xml:space="preserve"> </w:t>
            </w:r>
            <w:r w:rsidRPr="00DA161E">
              <w:rPr>
                <w:sz w:val="24"/>
              </w:rPr>
              <w:t>процесса;</w:t>
            </w:r>
          </w:p>
          <w:p w:rsidR="009E1916" w:rsidRPr="00DA161E" w:rsidRDefault="00C21772" w:rsidP="00C1148A">
            <w:pPr>
              <w:pStyle w:val="TableParagraph"/>
              <w:numPr>
                <w:ilvl w:val="0"/>
                <w:numId w:val="465"/>
              </w:numPr>
              <w:tabs>
                <w:tab w:val="left" w:pos="427"/>
              </w:tabs>
              <w:spacing w:before="74"/>
              <w:ind w:right="95"/>
              <w:jc w:val="both"/>
              <w:rPr>
                <w:sz w:val="24"/>
              </w:rPr>
            </w:pPr>
            <w:r w:rsidRPr="00DA161E">
              <w:rPr>
                <w:sz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w:t>
            </w:r>
            <w:r w:rsidRPr="00DA161E">
              <w:rPr>
                <w:spacing w:val="-1"/>
                <w:sz w:val="24"/>
              </w:rPr>
              <w:t xml:space="preserve"> </w:t>
            </w:r>
            <w:r w:rsidRPr="00DA161E">
              <w:rPr>
                <w:sz w:val="24"/>
              </w:rPr>
              <w:t>политике.</w:t>
            </w:r>
          </w:p>
          <w:p w:rsidR="009E1916" w:rsidRPr="00DA161E" w:rsidRDefault="00C21772">
            <w:pPr>
              <w:pStyle w:val="TableParagraph"/>
              <w:spacing w:before="84" w:line="242" w:lineRule="auto"/>
              <w:ind w:left="426" w:right="97"/>
              <w:jc w:val="both"/>
              <w:rPr>
                <w:b/>
                <w:sz w:val="24"/>
              </w:rPr>
            </w:pPr>
            <w:r w:rsidRPr="00DA161E">
              <w:rPr>
                <w:b/>
                <w:sz w:val="24"/>
              </w:rPr>
              <w:t>Правовое регулирование общественных отношений</w:t>
            </w:r>
          </w:p>
          <w:p w:rsidR="009E1916" w:rsidRPr="00DA161E" w:rsidRDefault="00C21772" w:rsidP="00C1148A">
            <w:pPr>
              <w:pStyle w:val="TableParagraph"/>
              <w:numPr>
                <w:ilvl w:val="0"/>
                <w:numId w:val="465"/>
              </w:numPr>
              <w:tabs>
                <w:tab w:val="left" w:pos="427"/>
              </w:tabs>
              <w:spacing w:before="72" w:line="242" w:lineRule="auto"/>
              <w:ind w:right="97"/>
              <w:jc w:val="both"/>
              <w:rPr>
                <w:sz w:val="24"/>
              </w:rPr>
            </w:pPr>
            <w:r w:rsidRPr="00DA161E">
              <w:rPr>
                <w:sz w:val="24"/>
              </w:rPr>
              <w:t>Сравнивать правовые нормы с другими социальными</w:t>
            </w:r>
            <w:r w:rsidRPr="00DA161E">
              <w:rPr>
                <w:spacing w:val="-1"/>
                <w:sz w:val="24"/>
              </w:rPr>
              <w:t xml:space="preserve"> </w:t>
            </w:r>
            <w:r w:rsidRPr="00DA161E">
              <w:rPr>
                <w:sz w:val="24"/>
              </w:rPr>
              <w:t>нормами;</w:t>
            </w:r>
          </w:p>
          <w:p w:rsidR="009E1916" w:rsidRPr="00DA161E" w:rsidRDefault="00C21772" w:rsidP="00C1148A">
            <w:pPr>
              <w:pStyle w:val="TableParagraph"/>
              <w:numPr>
                <w:ilvl w:val="0"/>
                <w:numId w:val="465"/>
              </w:numPr>
              <w:tabs>
                <w:tab w:val="left" w:pos="427"/>
              </w:tabs>
              <w:spacing w:before="74" w:line="242" w:lineRule="auto"/>
              <w:ind w:right="98"/>
              <w:jc w:val="both"/>
              <w:rPr>
                <w:sz w:val="24"/>
              </w:rPr>
            </w:pPr>
            <w:r w:rsidRPr="00DA161E">
              <w:rPr>
                <w:sz w:val="24"/>
              </w:rPr>
              <w:t>выделять основные элементы системы права;</w:t>
            </w:r>
          </w:p>
          <w:p w:rsidR="009E1916" w:rsidRPr="00DA161E" w:rsidRDefault="00C21772" w:rsidP="00C1148A">
            <w:pPr>
              <w:pStyle w:val="TableParagraph"/>
              <w:numPr>
                <w:ilvl w:val="0"/>
                <w:numId w:val="465"/>
              </w:numPr>
              <w:tabs>
                <w:tab w:val="left" w:pos="427"/>
              </w:tabs>
              <w:spacing w:before="73" w:line="242" w:lineRule="auto"/>
              <w:ind w:right="97"/>
              <w:jc w:val="both"/>
              <w:rPr>
                <w:sz w:val="24"/>
              </w:rPr>
            </w:pPr>
            <w:r w:rsidRPr="00DA161E">
              <w:rPr>
                <w:sz w:val="24"/>
              </w:rPr>
              <w:t>выстраивать иерархию нормативных актов;</w:t>
            </w:r>
          </w:p>
          <w:p w:rsidR="009E1916" w:rsidRPr="00DA161E" w:rsidRDefault="00C21772" w:rsidP="00C1148A">
            <w:pPr>
              <w:pStyle w:val="TableParagraph"/>
              <w:numPr>
                <w:ilvl w:val="0"/>
                <w:numId w:val="465"/>
              </w:numPr>
              <w:tabs>
                <w:tab w:val="left" w:pos="427"/>
                <w:tab w:val="left" w:pos="2292"/>
                <w:tab w:val="left" w:pos="4193"/>
              </w:tabs>
              <w:spacing w:before="76"/>
              <w:ind w:right="96"/>
              <w:jc w:val="both"/>
              <w:rPr>
                <w:sz w:val="24"/>
              </w:rPr>
            </w:pPr>
            <w:r w:rsidRPr="00DA161E">
              <w:rPr>
                <w:sz w:val="24"/>
              </w:rPr>
              <w:t>выделять</w:t>
            </w:r>
            <w:r w:rsidRPr="00DA161E">
              <w:rPr>
                <w:sz w:val="24"/>
              </w:rPr>
              <w:tab/>
              <w:t>основные</w:t>
            </w:r>
            <w:r w:rsidRPr="00DA161E">
              <w:rPr>
                <w:sz w:val="24"/>
              </w:rPr>
              <w:tab/>
            </w:r>
            <w:r w:rsidRPr="00DA161E">
              <w:rPr>
                <w:spacing w:val="-4"/>
                <w:sz w:val="24"/>
              </w:rPr>
              <w:t xml:space="preserve">стадии </w:t>
            </w:r>
            <w:r w:rsidRPr="00DA161E">
              <w:rPr>
                <w:sz w:val="24"/>
              </w:rPr>
              <w:t>законотворческого процесса в Российской Федерации;</w:t>
            </w:r>
          </w:p>
          <w:p w:rsidR="009E1916" w:rsidRPr="00DA161E" w:rsidRDefault="00C21772" w:rsidP="00C1148A">
            <w:pPr>
              <w:pStyle w:val="TableParagraph"/>
              <w:numPr>
                <w:ilvl w:val="0"/>
                <w:numId w:val="465"/>
              </w:numPr>
              <w:tabs>
                <w:tab w:val="left" w:pos="427"/>
              </w:tabs>
              <w:spacing w:before="80" w:line="269" w:lineRule="exact"/>
              <w:ind w:hanging="361"/>
              <w:jc w:val="both"/>
              <w:rPr>
                <w:sz w:val="24"/>
              </w:rPr>
            </w:pPr>
            <w:r w:rsidRPr="00DA161E">
              <w:rPr>
                <w:sz w:val="24"/>
              </w:rPr>
              <w:t>различать понятия «права человека»</w:t>
            </w:r>
            <w:r w:rsidRPr="00DA161E">
              <w:rPr>
                <w:spacing w:val="34"/>
                <w:sz w:val="24"/>
              </w:rPr>
              <w:t xml:space="preserve"> </w:t>
            </w:r>
            <w:r w:rsidRPr="00DA161E">
              <w:rPr>
                <w:sz w:val="24"/>
              </w:rPr>
              <w:t>и</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015"/>
        </w:trPr>
        <w:tc>
          <w:tcPr>
            <w:tcW w:w="5000" w:type="dxa"/>
          </w:tcPr>
          <w:p w:rsidR="009E1916" w:rsidRPr="00DA161E" w:rsidRDefault="00C21772">
            <w:pPr>
              <w:pStyle w:val="TableParagraph"/>
              <w:ind w:left="426" w:right="93"/>
              <w:jc w:val="both"/>
              <w:rPr>
                <w:sz w:val="24"/>
              </w:rPr>
            </w:pPr>
            <w:r w:rsidRPr="00DA161E">
              <w:rPr>
                <w:sz w:val="24"/>
              </w:rPr>
              <w:t>«права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9E1916" w:rsidRPr="00DA161E" w:rsidRDefault="00C21772" w:rsidP="00C1148A">
            <w:pPr>
              <w:pStyle w:val="TableParagraph"/>
              <w:numPr>
                <w:ilvl w:val="0"/>
                <w:numId w:val="464"/>
              </w:numPr>
              <w:tabs>
                <w:tab w:val="left" w:pos="427"/>
                <w:tab w:val="left" w:pos="2712"/>
                <w:tab w:val="left" w:pos="3645"/>
              </w:tabs>
              <w:spacing w:before="68"/>
              <w:ind w:right="94"/>
              <w:jc w:val="both"/>
              <w:rPr>
                <w:sz w:val="24"/>
              </w:rPr>
            </w:pPr>
            <w:r w:rsidRPr="00DA161E">
              <w:rPr>
                <w:sz w:val="24"/>
              </w:rPr>
              <w:t>обосновывать взаимосвязь между правами и обязанностями человека и гражданина, выражать собственное отношение к лицам, уклоняющимся</w:t>
            </w:r>
            <w:r w:rsidRPr="00DA161E">
              <w:rPr>
                <w:sz w:val="24"/>
              </w:rPr>
              <w:tab/>
              <w:t>от</w:t>
            </w:r>
            <w:r w:rsidRPr="00DA161E">
              <w:rPr>
                <w:sz w:val="24"/>
              </w:rPr>
              <w:tab/>
            </w:r>
            <w:r w:rsidRPr="00DA161E">
              <w:rPr>
                <w:spacing w:val="-3"/>
                <w:sz w:val="24"/>
              </w:rPr>
              <w:t xml:space="preserve">выполнения </w:t>
            </w:r>
            <w:r w:rsidRPr="00DA161E">
              <w:rPr>
                <w:sz w:val="24"/>
              </w:rPr>
              <w:t>конституционных</w:t>
            </w:r>
            <w:r w:rsidRPr="00DA161E">
              <w:rPr>
                <w:spacing w:val="3"/>
                <w:sz w:val="24"/>
              </w:rPr>
              <w:t xml:space="preserve"> </w:t>
            </w:r>
            <w:r w:rsidRPr="00DA161E">
              <w:rPr>
                <w:sz w:val="24"/>
              </w:rPr>
              <w:t>обязанностей;</w:t>
            </w:r>
          </w:p>
          <w:p w:rsidR="009E1916" w:rsidRPr="00DA161E" w:rsidRDefault="00C21772" w:rsidP="00C1148A">
            <w:pPr>
              <w:pStyle w:val="TableParagraph"/>
              <w:numPr>
                <w:ilvl w:val="0"/>
                <w:numId w:val="464"/>
              </w:numPr>
              <w:tabs>
                <w:tab w:val="left" w:pos="427"/>
              </w:tabs>
              <w:spacing w:before="79"/>
              <w:ind w:right="93"/>
              <w:jc w:val="both"/>
              <w:rPr>
                <w:sz w:val="24"/>
              </w:rPr>
            </w:pPr>
            <w:r w:rsidRPr="00DA161E">
              <w:rPr>
                <w:sz w:val="24"/>
              </w:rPr>
              <w:t>аргументировать важность соблюдения норм экологического права и характеризовать способы защиты экологических</w:t>
            </w:r>
            <w:r w:rsidRPr="00DA161E">
              <w:rPr>
                <w:spacing w:val="2"/>
                <w:sz w:val="24"/>
              </w:rPr>
              <w:t xml:space="preserve"> </w:t>
            </w:r>
            <w:r w:rsidRPr="00DA161E">
              <w:rPr>
                <w:sz w:val="24"/>
              </w:rPr>
              <w:t>прав;</w:t>
            </w:r>
          </w:p>
          <w:p w:rsidR="009E1916" w:rsidRPr="00DA161E" w:rsidRDefault="00C21772" w:rsidP="00C1148A">
            <w:pPr>
              <w:pStyle w:val="TableParagraph"/>
              <w:numPr>
                <w:ilvl w:val="0"/>
                <w:numId w:val="464"/>
              </w:numPr>
              <w:tabs>
                <w:tab w:val="left" w:pos="427"/>
              </w:tabs>
              <w:spacing w:before="83" w:line="242" w:lineRule="auto"/>
              <w:ind w:right="97"/>
              <w:jc w:val="both"/>
              <w:rPr>
                <w:sz w:val="24"/>
              </w:rPr>
            </w:pPr>
            <w:r w:rsidRPr="00DA161E">
              <w:rPr>
                <w:sz w:val="24"/>
              </w:rPr>
              <w:t>раскрывать содержание гражданских правоотношений;</w:t>
            </w:r>
          </w:p>
          <w:p w:rsidR="009E1916" w:rsidRPr="00DA161E" w:rsidRDefault="00C21772" w:rsidP="00C1148A">
            <w:pPr>
              <w:pStyle w:val="TableParagraph"/>
              <w:numPr>
                <w:ilvl w:val="0"/>
                <w:numId w:val="464"/>
              </w:numPr>
              <w:tabs>
                <w:tab w:val="left" w:pos="427"/>
              </w:tabs>
              <w:spacing w:before="73"/>
              <w:ind w:right="96"/>
              <w:jc w:val="both"/>
              <w:rPr>
                <w:sz w:val="24"/>
              </w:rPr>
            </w:pPr>
            <w:r w:rsidRPr="00DA161E">
              <w:rPr>
                <w:sz w:val="24"/>
              </w:rPr>
              <w:t>применять полученные знания о нормах гражданского права в практических ситуациях, прогнозируя последствия принимаемых</w:t>
            </w:r>
            <w:r w:rsidRPr="00DA161E">
              <w:rPr>
                <w:spacing w:val="2"/>
                <w:sz w:val="24"/>
              </w:rPr>
              <w:t xml:space="preserve"> </w:t>
            </w:r>
            <w:r w:rsidRPr="00DA161E">
              <w:rPr>
                <w:sz w:val="24"/>
              </w:rPr>
              <w:t>решений;</w:t>
            </w:r>
          </w:p>
          <w:p w:rsidR="009E1916" w:rsidRPr="00DA161E" w:rsidRDefault="00C21772" w:rsidP="00C1148A">
            <w:pPr>
              <w:pStyle w:val="TableParagraph"/>
              <w:numPr>
                <w:ilvl w:val="0"/>
                <w:numId w:val="464"/>
              </w:numPr>
              <w:tabs>
                <w:tab w:val="left" w:pos="427"/>
                <w:tab w:val="left" w:pos="2186"/>
              </w:tabs>
              <w:spacing w:before="80" w:line="242" w:lineRule="auto"/>
              <w:ind w:right="97"/>
              <w:jc w:val="both"/>
              <w:rPr>
                <w:sz w:val="24"/>
              </w:rPr>
            </w:pPr>
            <w:r w:rsidRPr="00DA161E">
              <w:rPr>
                <w:sz w:val="24"/>
              </w:rPr>
              <w:t>различать</w:t>
            </w:r>
            <w:r w:rsidRPr="00DA161E">
              <w:rPr>
                <w:sz w:val="24"/>
              </w:rPr>
              <w:tab/>
            </w:r>
            <w:r w:rsidRPr="00DA161E">
              <w:rPr>
                <w:spacing w:val="-1"/>
                <w:sz w:val="24"/>
              </w:rPr>
              <w:t xml:space="preserve">организационно-правовые </w:t>
            </w:r>
            <w:r w:rsidRPr="00DA161E">
              <w:rPr>
                <w:sz w:val="24"/>
              </w:rPr>
              <w:t>формы</w:t>
            </w:r>
            <w:r w:rsidRPr="00DA161E">
              <w:rPr>
                <w:spacing w:val="-2"/>
                <w:sz w:val="24"/>
              </w:rPr>
              <w:t xml:space="preserve"> </w:t>
            </w:r>
            <w:r w:rsidRPr="00DA161E">
              <w:rPr>
                <w:sz w:val="24"/>
              </w:rPr>
              <w:t>предприятий;</w:t>
            </w:r>
          </w:p>
          <w:p w:rsidR="009E1916" w:rsidRPr="00DA161E" w:rsidRDefault="00C21772" w:rsidP="00C1148A">
            <w:pPr>
              <w:pStyle w:val="TableParagraph"/>
              <w:numPr>
                <w:ilvl w:val="0"/>
                <w:numId w:val="464"/>
              </w:numPr>
              <w:tabs>
                <w:tab w:val="left" w:pos="427"/>
              </w:tabs>
              <w:spacing w:before="73" w:line="242" w:lineRule="auto"/>
              <w:ind w:right="97"/>
              <w:jc w:val="both"/>
              <w:rPr>
                <w:sz w:val="24"/>
              </w:rPr>
            </w:pPr>
            <w:r w:rsidRPr="00DA161E">
              <w:rPr>
                <w:sz w:val="24"/>
              </w:rPr>
              <w:t>характеризовать порядок рассмотрения гражданских</w:t>
            </w:r>
            <w:r w:rsidRPr="00DA161E">
              <w:rPr>
                <w:spacing w:val="2"/>
                <w:sz w:val="24"/>
              </w:rPr>
              <w:t xml:space="preserve"> </w:t>
            </w:r>
            <w:r w:rsidRPr="00DA161E">
              <w:rPr>
                <w:sz w:val="24"/>
              </w:rPr>
              <w:t>споров;</w:t>
            </w:r>
          </w:p>
          <w:p w:rsidR="009E1916" w:rsidRPr="00DA161E" w:rsidRDefault="00C21772" w:rsidP="00C1148A">
            <w:pPr>
              <w:pStyle w:val="TableParagraph"/>
              <w:numPr>
                <w:ilvl w:val="0"/>
                <w:numId w:val="464"/>
              </w:numPr>
              <w:tabs>
                <w:tab w:val="left" w:pos="427"/>
                <w:tab w:val="left" w:pos="1896"/>
                <w:tab w:val="left" w:pos="4164"/>
              </w:tabs>
              <w:spacing w:before="76"/>
              <w:ind w:right="95"/>
              <w:jc w:val="both"/>
              <w:rPr>
                <w:sz w:val="24"/>
              </w:rPr>
            </w:pPr>
            <w:r w:rsidRPr="00DA161E">
              <w:rPr>
                <w:sz w:val="24"/>
              </w:rPr>
              <w:t>давать</w:t>
            </w:r>
            <w:r w:rsidRPr="00DA161E">
              <w:rPr>
                <w:sz w:val="24"/>
              </w:rPr>
              <w:tab/>
              <w:t>обоснованные</w:t>
            </w:r>
            <w:r w:rsidRPr="00DA161E">
              <w:rPr>
                <w:sz w:val="24"/>
              </w:rPr>
              <w:tab/>
            </w:r>
            <w:r w:rsidRPr="00DA161E">
              <w:rPr>
                <w:spacing w:val="-4"/>
                <w:sz w:val="24"/>
              </w:rPr>
              <w:t xml:space="preserve">оценки </w:t>
            </w:r>
            <w:r w:rsidRPr="00DA161E">
              <w:rPr>
                <w:sz w:val="24"/>
              </w:rPr>
              <w:t>правомерного и неправомерного поведения субъектов семейного права, применять знания основ семейного права в повседневной</w:t>
            </w:r>
            <w:r w:rsidRPr="00DA161E">
              <w:rPr>
                <w:spacing w:val="1"/>
                <w:sz w:val="24"/>
              </w:rPr>
              <w:t xml:space="preserve"> </w:t>
            </w:r>
            <w:r w:rsidRPr="00DA161E">
              <w:rPr>
                <w:sz w:val="24"/>
              </w:rPr>
              <w:t>жизни;</w:t>
            </w:r>
          </w:p>
          <w:p w:rsidR="009E1916" w:rsidRPr="00DA161E" w:rsidRDefault="00C21772" w:rsidP="00C1148A">
            <w:pPr>
              <w:pStyle w:val="TableParagraph"/>
              <w:numPr>
                <w:ilvl w:val="0"/>
                <w:numId w:val="464"/>
              </w:numPr>
              <w:tabs>
                <w:tab w:val="left" w:pos="427"/>
                <w:tab w:val="left" w:pos="3161"/>
                <w:tab w:val="left" w:pos="3602"/>
                <w:tab w:val="left" w:pos="4001"/>
              </w:tabs>
              <w:spacing w:before="80"/>
              <w:ind w:right="95"/>
              <w:jc w:val="both"/>
              <w:rPr>
                <w:sz w:val="24"/>
              </w:rPr>
            </w:pPr>
            <w:r w:rsidRPr="00DA161E">
              <w:rPr>
                <w:sz w:val="24"/>
              </w:rPr>
              <w:t>находить и использовать в повседневной жизни информацию о правилах приема в образовательные</w:t>
            </w:r>
            <w:r w:rsidRPr="00DA161E">
              <w:rPr>
                <w:sz w:val="24"/>
              </w:rPr>
              <w:tab/>
            </w:r>
            <w:r w:rsidRPr="00DA161E">
              <w:rPr>
                <w:sz w:val="24"/>
              </w:rPr>
              <w:tab/>
            </w:r>
            <w:r w:rsidRPr="00DA161E">
              <w:rPr>
                <w:spacing w:val="-1"/>
                <w:sz w:val="24"/>
              </w:rPr>
              <w:t xml:space="preserve">организации </w:t>
            </w:r>
            <w:r w:rsidRPr="00DA161E">
              <w:rPr>
                <w:sz w:val="24"/>
              </w:rPr>
              <w:t>профессионального</w:t>
            </w:r>
            <w:r w:rsidRPr="00DA161E">
              <w:rPr>
                <w:sz w:val="24"/>
              </w:rPr>
              <w:tab/>
              <w:t>и</w:t>
            </w:r>
            <w:r w:rsidRPr="00DA161E">
              <w:rPr>
                <w:sz w:val="24"/>
              </w:rPr>
              <w:tab/>
            </w:r>
            <w:r w:rsidRPr="00DA161E">
              <w:rPr>
                <w:sz w:val="24"/>
              </w:rPr>
              <w:tab/>
            </w:r>
            <w:r w:rsidRPr="00DA161E">
              <w:rPr>
                <w:spacing w:val="-3"/>
                <w:sz w:val="24"/>
              </w:rPr>
              <w:t xml:space="preserve">высшего </w:t>
            </w:r>
            <w:r w:rsidRPr="00DA161E">
              <w:rPr>
                <w:sz w:val="24"/>
              </w:rPr>
              <w:t>образования;</w:t>
            </w:r>
          </w:p>
          <w:p w:rsidR="009E1916" w:rsidRPr="00DA161E" w:rsidRDefault="00C21772" w:rsidP="00C1148A">
            <w:pPr>
              <w:pStyle w:val="TableParagraph"/>
              <w:numPr>
                <w:ilvl w:val="0"/>
                <w:numId w:val="464"/>
              </w:numPr>
              <w:tabs>
                <w:tab w:val="left" w:pos="427"/>
              </w:tabs>
              <w:spacing w:before="79"/>
              <w:ind w:right="95"/>
              <w:jc w:val="both"/>
              <w:rPr>
                <w:sz w:val="24"/>
              </w:rPr>
            </w:pPr>
            <w:r w:rsidRPr="00DA161E">
              <w:rPr>
                <w:sz w:val="24"/>
              </w:rPr>
              <w:t>характеризовать условия заключения, изменения и расторжения трудового договора;</w:t>
            </w:r>
          </w:p>
          <w:p w:rsidR="009E1916" w:rsidRPr="00DA161E" w:rsidRDefault="00C21772" w:rsidP="00C1148A">
            <w:pPr>
              <w:pStyle w:val="TableParagraph"/>
              <w:numPr>
                <w:ilvl w:val="0"/>
                <w:numId w:val="464"/>
              </w:numPr>
              <w:tabs>
                <w:tab w:val="left" w:pos="427"/>
              </w:tabs>
              <w:spacing w:before="83"/>
              <w:ind w:right="94"/>
              <w:jc w:val="both"/>
              <w:rPr>
                <w:sz w:val="24"/>
              </w:rPr>
            </w:pPr>
            <w:r w:rsidRPr="00DA161E">
              <w:rPr>
                <w:sz w:val="24"/>
              </w:rPr>
              <w:t>иллюстрировать примерами виды социальной защиты и социального обеспечения;</w:t>
            </w:r>
          </w:p>
          <w:p w:rsidR="009E1916" w:rsidRPr="00DA161E" w:rsidRDefault="00C21772" w:rsidP="00C1148A">
            <w:pPr>
              <w:pStyle w:val="TableParagraph"/>
              <w:numPr>
                <w:ilvl w:val="0"/>
                <w:numId w:val="464"/>
              </w:numPr>
              <w:tabs>
                <w:tab w:val="left" w:pos="427"/>
              </w:tabs>
              <w:spacing w:before="79"/>
              <w:ind w:right="92"/>
              <w:jc w:val="both"/>
              <w:rPr>
                <w:sz w:val="24"/>
              </w:rPr>
            </w:pPr>
            <w:r w:rsidRPr="00DA161E">
              <w:rPr>
                <w:sz w:val="24"/>
              </w:rPr>
              <w:t>извлекать и анализировать информацию по заданной теме в адаптированных источниках различного типа (Конституция РФ, ГПК РФ, АПК РФ, УПК</w:t>
            </w:r>
            <w:r w:rsidRPr="00DA161E">
              <w:rPr>
                <w:spacing w:val="-5"/>
                <w:sz w:val="24"/>
              </w:rPr>
              <w:t xml:space="preserve"> </w:t>
            </w:r>
            <w:r w:rsidRPr="00DA161E">
              <w:rPr>
                <w:sz w:val="24"/>
              </w:rPr>
              <w:t>РФ);</w:t>
            </w:r>
          </w:p>
          <w:p w:rsidR="009E1916" w:rsidRPr="00DA161E" w:rsidRDefault="00C21772" w:rsidP="00C1148A">
            <w:pPr>
              <w:pStyle w:val="TableParagraph"/>
              <w:numPr>
                <w:ilvl w:val="0"/>
                <w:numId w:val="464"/>
              </w:numPr>
              <w:tabs>
                <w:tab w:val="left" w:pos="427"/>
              </w:tabs>
              <w:spacing w:before="79"/>
              <w:ind w:right="96"/>
              <w:jc w:val="both"/>
              <w:rPr>
                <w:sz w:val="24"/>
              </w:rPr>
            </w:pPr>
            <w:r w:rsidRPr="00DA161E">
              <w:rPr>
                <w:sz w:val="24"/>
              </w:rPr>
              <w:t>объяснять основные идеи международных документов, направленных на защиту прав человека.</w:t>
            </w:r>
          </w:p>
        </w:tc>
        <w:tc>
          <w:tcPr>
            <w:tcW w:w="4640" w:type="dxa"/>
          </w:tcPr>
          <w:p w:rsidR="009E1916" w:rsidRPr="00DA161E" w:rsidRDefault="009E1916">
            <w:pPr>
              <w:pStyle w:val="TableParagraph"/>
              <w:rPr>
                <w:sz w:val="24"/>
              </w:rPr>
            </w:pPr>
          </w:p>
        </w:tc>
      </w:tr>
      <w:tr w:rsidR="00C21772" w:rsidRPr="00DA161E">
        <w:trPr>
          <w:trHeight w:val="275"/>
        </w:trPr>
        <w:tc>
          <w:tcPr>
            <w:tcW w:w="9640" w:type="dxa"/>
            <w:gridSpan w:val="2"/>
          </w:tcPr>
          <w:p w:rsidR="009E1916" w:rsidRPr="00DA161E" w:rsidRDefault="00C21772">
            <w:pPr>
              <w:pStyle w:val="TableParagraph"/>
              <w:spacing w:line="256" w:lineRule="exact"/>
              <w:ind w:left="815"/>
              <w:rPr>
                <w:sz w:val="24"/>
              </w:rPr>
            </w:pPr>
            <w:r w:rsidRPr="00DA161E">
              <w:rPr>
                <w:spacing w:val="-60"/>
                <w:sz w:val="24"/>
                <w:u w:val="thick" w:color="808080"/>
              </w:rPr>
              <w:t xml:space="preserve"> </w:t>
            </w:r>
            <w:r w:rsidRPr="00DA161E">
              <w:rPr>
                <w:b/>
                <w:sz w:val="24"/>
                <w:u w:val="thick" w:color="808080"/>
              </w:rPr>
              <w:t>"Россия в мире" (базовый уровень)</w:t>
            </w:r>
            <w:r w:rsidRPr="00DA161E">
              <w:rPr>
                <w:b/>
                <w:sz w:val="24"/>
              </w:rPr>
              <w:t xml:space="preserve"> </w:t>
            </w:r>
            <w:r w:rsidRPr="00DA161E">
              <w:rPr>
                <w:sz w:val="24"/>
              </w:rPr>
              <w:t>- требования к предметным результатам</w:t>
            </w:r>
          </w:p>
        </w:tc>
      </w:tr>
    </w:tbl>
    <w:p w:rsidR="009E1916" w:rsidRPr="00DA161E" w:rsidRDefault="009E1916">
      <w:pPr>
        <w:spacing w:line="256"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8086"/>
        </w:trPr>
        <w:tc>
          <w:tcPr>
            <w:tcW w:w="9640" w:type="dxa"/>
            <w:gridSpan w:val="2"/>
          </w:tcPr>
          <w:p w:rsidR="009E1916" w:rsidRPr="00DA161E" w:rsidRDefault="00C21772">
            <w:pPr>
              <w:pStyle w:val="TableParagraph"/>
              <w:spacing w:line="265" w:lineRule="exact"/>
              <w:ind w:left="107"/>
              <w:rPr>
                <w:sz w:val="24"/>
              </w:rPr>
            </w:pPr>
            <w:r w:rsidRPr="00DA161E">
              <w:rPr>
                <w:sz w:val="24"/>
              </w:rPr>
              <w:t>освоения</w:t>
            </w:r>
          </w:p>
          <w:p w:rsidR="009E1916" w:rsidRPr="00DA161E" w:rsidRDefault="00C21772">
            <w:pPr>
              <w:pStyle w:val="TableParagraph"/>
              <w:ind w:left="107"/>
              <w:rPr>
                <w:sz w:val="24"/>
              </w:rPr>
            </w:pPr>
            <w:r w:rsidRPr="00DA161E">
              <w:rPr>
                <w:sz w:val="24"/>
              </w:rPr>
              <w:t>интегрированного учебного предмета "Россия в мире" должны отражать:</w:t>
            </w:r>
          </w:p>
          <w:p w:rsidR="009E1916" w:rsidRPr="00DA161E" w:rsidRDefault="00C21772" w:rsidP="00C1148A">
            <w:pPr>
              <w:pStyle w:val="TableParagraph"/>
              <w:numPr>
                <w:ilvl w:val="0"/>
                <w:numId w:val="463"/>
              </w:numPr>
              <w:tabs>
                <w:tab w:val="left" w:pos="367"/>
              </w:tabs>
              <w:ind w:right="373" w:firstLine="0"/>
              <w:rPr>
                <w:sz w:val="24"/>
              </w:rPr>
            </w:pPr>
            <w:r w:rsidRPr="00DA161E">
              <w:rPr>
                <w:sz w:val="24"/>
              </w:rPr>
              <w:t>сформированность представлений о России в разные исторические периоды на основе знаний в области обществознания, истории, географии, культурологии и</w:t>
            </w:r>
            <w:r w:rsidRPr="00DA161E">
              <w:rPr>
                <w:spacing w:val="-12"/>
                <w:sz w:val="24"/>
              </w:rPr>
              <w:t xml:space="preserve"> </w:t>
            </w:r>
            <w:r w:rsidRPr="00DA161E">
              <w:rPr>
                <w:sz w:val="24"/>
              </w:rPr>
              <w:t>пр.;</w:t>
            </w:r>
          </w:p>
          <w:p w:rsidR="009E1916" w:rsidRPr="00DA161E" w:rsidRDefault="00C21772" w:rsidP="00C1148A">
            <w:pPr>
              <w:pStyle w:val="TableParagraph"/>
              <w:numPr>
                <w:ilvl w:val="0"/>
                <w:numId w:val="463"/>
              </w:numPr>
              <w:tabs>
                <w:tab w:val="left" w:pos="367"/>
              </w:tabs>
              <w:ind w:right="296" w:firstLine="0"/>
              <w:rPr>
                <w:sz w:val="24"/>
              </w:rPr>
            </w:pPr>
            <w:r w:rsidRPr="00DA161E">
              <w:rPr>
                <w:sz w:val="24"/>
              </w:rPr>
              <w:t>сформированность знаний о месте и роли России как неотъемлемой части мира в контексте мирового развития, как определяющего компонента формирования</w:t>
            </w:r>
            <w:r w:rsidRPr="00DA161E">
              <w:rPr>
                <w:spacing w:val="-31"/>
                <w:sz w:val="24"/>
              </w:rPr>
              <w:t xml:space="preserve"> </w:t>
            </w:r>
            <w:r w:rsidRPr="00DA161E">
              <w:rPr>
                <w:sz w:val="24"/>
              </w:rPr>
              <w:t>российской идентичности;</w:t>
            </w:r>
          </w:p>
          <w:p w:rsidR="009E1916" w:rsidRPr="00DA161E" w:rsidRDefault="00C21772" w:rsidP="00C1148A">
            <w:pPr>
              <w:pStyle w:val="TableParagraph"/>
              <w:numPr>
                <w:ilvl w:val="0"/>
                <w:numId w:val="463"/>
              </w:numPr>
              <w:tabs>
                <w:tab w:val="left" w:pos="367"/>
              </w:tabs>
              <w:ind w:right="808" w:firstLine="0"/>
              <w:rPr>
                <w:sz w:val="24"/>
              </w:rPr>
            </w:pPr>
            <w:r w:rsidRPr="00DA161E">
              <w:rPr>
                <w:sz w:val="24"/>
              </w:rPr>
              <w:t>сформированность взгляда на современный мир с точки зрения интересов</w:t>
            </w:r>
            <w:r w:rsidRPr="00DA161E">
              <w:rPr>
                <w:spacing w:val="-32"/>
                <w:sz w:val="24"/>
              </w:rPr>
              <w:t xml:space="preserve"> </w:t>
            </w:r>
            <w:r w:rsidRPr="00DA161E">
              <w:rPr>
                <w:sz w:val="24"/>
              </w:rPr>
              <w:t>России, понимания ее прошлого и</w:t>
            </w:r>
            <w:r w:rsidRPr="00DA161E">
              <w:rPr>
                <w:spacing w:val="-1"/>
                <w:sz w:val="24"/>
              </w:rPr>
              <w:t xml:space="preserve"> </w:t>
            </w:r>
            <w:r w:rsidRPr="00DA161E">
              <w:rPr>
                <w:sz w:val="24"/>
              </w:rPr>
              <w:t>настоящего;</w:t>
            </w:r>
          </w:p>
          <w:p w:rsidR="009E1916" w:rsidRPr="00DA161E" w:rsidRDefault="00C21772" w:rsidP="00C1148A">
            <w:pPr>
              <w:pStyle w:val="TableParagraph"/>
              <w:numPr>
                <w:ilvl w:val="0"/>
                <w:numId w:val="463"/>
              </w:numPr>
              <w:tabs>
                <w:tab w:val="left" w:pos="367"/>
              </w:tabs>
              <w:ind w:right="679" w:firstLine="0"/>
              <w:rPr>
                <w:sz w:val="24"/>
              </w:rPr>
            </w:pPr>
            <w:r w:rsidRPr="00DA161E">
              <w:rPr>
                <w:sz w:val="24"/>
              </w:rPr>
              <w:t>сформированность представлений о единстве и многообразии</w:t>
            </w:r>
            <w:r w:rsidRPr="00DA161E">
              <w:rPr>
                <w:spacing w:val="-28"/>
                <w:sz w:val="24"/>
              </w:rPr>
              <w:t xml:space="preserve"> </w:t>
            </w:r>
            <w:r w:rsidRPr="00DA161E">
              <w:rPr>
                <w:sz w:val="24"/>
              </w:rPr>
              <w:t>многонационального российского народа; понимание толерантности и мультикультурализма в</w:t>
            </w:r>
            <w:r w:rsidRPr="00DA161E">
              <w:rPr>
                <w:spacing w:val="-14"/>
                <w:sz w:val="24"/>
              </w:rPr>
              <w:t xml:space="preserve"> </w:t>
            </w:r>
            <w:r w:rsidRPr="00DA161E">
              <w:rPr>
                <w:sz w:val="24"/>
              </w:rPr>
              <w:t>мире;</w:t>
            </w:r>
          </w:p>
          <w:p w:rsidR="009E1916" w:rsidRPr="00DA161E" w:rsidRDefault="00C21772" w:rsidP="00C1148A">
            <w:pPr>
              <w:pStyle w:val="TableParagraph"/>
              <w:numPr>
                <w:ilvl w:val="0"/>
                <w:numId w:val="463"/>
              </w:numPr>
              <w:tabs>
                <w:tab w:val="left" w:pos="367"/>
              </w:tabs>
              <w:ind w:right="225" w:firstLine="0"/>
              <w:rPr>
                <w:sz w:val="24"/>
              </w:rPr>
            </w:pPr>
            <w:r w:rsidRPr="00DA161E">
              <w:rPr>
                <w:sz w:val="24"/>
              </w:rPr>
              <w:t>сформированность умений использования широкого спектра социально-экономической информации для анализа и оценки конкретных ситуаций прошлого и</w:t>
            </w:r>
            <w:r w:rsidRPr="00DA161E">
              <w:rPr>
                <w:spacing w:val="-15"/>
                <w:sz w:val="24"/>
              </w:rPr>
              <w:t xml:space="preserve"> </w:t>
            </w:r>
            <w:r w:rsidRPr="00DA161E">
              <w:rPr>
                <w:sz w:val="24"/>
              </w:rPr>
              <w:t>настоящего;</w:t>
            </w:r>
          </w:p>
          <w:p w:rsidR="009E1916" w:rsidRPr="00DA161E" w:rsidRDefault="00C21772" w:rsidP="00C1148A">
            <w:pPr>
              <w:pStyle w:val="TableParagraph"/>
              <w:numPr>
                <w:ilvl w:val="0"/>
                <w:numId w:val="463"/>
              </w:numPr>
              <w:tabs>
                <w:tab w:val="left" w:pos="367"/>
              </w:tabs>
              <w:ind w:right="618" w:firstLine="0"/>
              <w:rPr>
                <w:sz w:val="24"/>
              </w:rPr>
            </w:pPr>
            <w:r w:rsidRPr="00DA161E">
              <w:rPr>
                <w:sz w:val="24"/>
              </w:rPr>
              <w:t>сформированность умений сравнительного анализа исторических событий, происходивших в один исторический период в разных социокультурных общностях,</w:t>
            </w:r>
            <w:r w:rsidRPr="00DA161E">
              <w:rPr>
                <w:spacing w:val="-31"/>
                <w:sz w:val="24"/>
              </w:rPr>
              <w:t xml:space="preserve"> </w:t>
            </w:r>
            <w:r w:rsidRPr="00DA161E">
              <w:rPr>
                <w:sz w:val="24"/>
              </w:rPr>
              <w:t>и аналогичных исторических процессов, протекавших в различные хронологические периоды;</w:t>
            </w:r>
          </w:p>
          <w:p w:rsidR="009E1916" w:rsidRPr="00DA161E" w:rsidRDefault="00C21772" w:rsidP="00C1148A">
            <w:pPr>
              <w:pStyle w:val="TableParagraph"/>
              <w:numPr>
                <w:ilvl w:val="0"/>
                <w:numId w:val="463"/>
              </w:numPr>
              <w:tabs>
                <w:tab w:val="left" w:pos="367"/>
              </w:tabs>
              <w:spacing w:before="1"/>
              <w:ind w:right="690" w:firstLine="0"/>
              <w:rPr>
                <w:sz w:val="24"/>
              </w:rPr>
            </w:pPr>
            <w:r w:rsidRPr="00DA161E">
              <w:rPr>
                <w:sz w:val="24"/>
              </w:rPr>
              <w:t>сформированность способности отличать интерпретации прошлого, основанные</w:t>
            </w:r>
            <w:r w:rsidRPr="00DA161E">
              <w:rPr>
                <w:spacing w:val="-25"/>
                <w:sz w:val="24"/>
              </w:rPr>
              <w:t xml:space="preserve"> </w:t>
            </w:r>
            <w:r w:rsidRPr="00DA161E">
              <w:rPr>
                <w:sz w:val="24"/>
              </w:rPr>
              <w:t>на фактическом материале, от заведомых искажений, не имеющих документального подтверждения;</w:t>
            </w:r>
          </w:p>
          <w:p w:rsidR="009E1916" w:rsidRPr="00DA161E" w:rsidRDefault="00C21772" w:rsidP="00C1148A">
            <w:pPr>
              <w:pStyle w:val="TableParagraph"/>
              <w:numPr>
                <w:ilvl w:val="0"/>
                <w:numId w:val="463"/>
              </w:numPr>
              <w:tabs>
                <w:tab w:val="left" w:pos="367"/>
              </w:tabs>
              <w:ind w:right="1184" w:firstLine="0"/>
              <w:rPr>
                <w:sz w:val="24"/>
              </w:rPr>
            </w:pPr>
            <w:r w:rsidRPr="00DA161E">
              <w:rPr>
                <w:sz w:val="24"/>
              </w:rPr>
              <w:t>сформированность представлений об особенностях современного</w:t>
            </w:r>
            <w:r w:rsidRPr="00DA161E">
              <w:rPr>
                <w:spacing w:val="-26"/>
                <w:sz w:val="24"/>
              </w:rPr>
              <w:t xml:space="preserve"> </w:t>
            </w:r>
            <w:r w:rsidRPr="00DA161E">
              <w:rPr>
                <w:sz w:val="24"/>
              </w:rPr>
              <w:t>глобального общества,</w:t>
            </w:r>
          </w:p>
          <w:p w:rsidR="009E1916" w:rsidRPr="00DA161E" w:rsidRDefault="00C21772">
            <w:pPr>
              <w:pStyle w:val="TableParagraph"/>
              <w:ind w:left="107"/>
              <w:rPr>
                <w:sz w:val="24"/>
              </w:rPr>
            </w:pPr>
            <w:r w:rsidRPr="00DA161E">
              <w:rPr>
                <w:sz w:val="24"/>
              </w:rPr>
              <w:t>информационной политике и механизмах создания образа исторической и современной России в</w:t>
            </w:r>
          </w:p>
          <w:p w:rsidR="009E1916" w:rsidRPr="00DA161E" w:rsidRDefault="00C21772">
            <w:pPr>
              <w:pStyle w:val="TableParagraph"/>
              <w:ind w:left="107"/>
              <w:rPr>
                <w:sz w:val="24"/>
              </w:rPr>
            </w:pPr>
            <w:r w:rsidRPr="00DA161E">
              <w:rPr>
                <w:sz w:val="24"/>
              </w:rPr>
              <w:t>мире;</w:t>
            </w:r>
          </w:p>
          <w:p w:rsidR="009E1916" w:rsidRPr="00DA161E" w:rsidRDefault="00C21772" w:rsidP="00C1148A">
            <w:pPr>
              <w:pStyle w:val="TableParagraph"/>
              <w:numPr>
                <w:ilvl w:val="0"/>
                <w:numId w:val="463"/>
              </w:numPr>
              <w:tabs>
                <w:tab w:val="left" w:pos="367"/>
              </w:tabs>
              <w:ind w:right="102" w:firstLine="0"/>
              <w:rPr>
                <w:sz w:val="24"/>
              </w:rPr>
            </w:pPr>
            <w:r w:rsidRPr="00DA161E">
              <w:rPr>
                <w:sz w:val="24"/>
              </w:rPr>
              <w:t>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tc>
      </w:tr>
      <w:tr w:rsidR="00C21772" w:rsidRPr="00DA161E">
        <w:trPr>
          <w:trHeight w:val="1240"/>
        </w:trPr>
        <w:tc>
          <w:tcPr>
            <w:tcW w:w="9640" w:type="dxa"/>
            <w:gridSpan w:val="2"/>
          </w:tcPr>
          <w:p w:rsidR="009E1916" w:rsidRPr="00DA161E" w:rsidRDefault="00C21772">
            <w:pPr>
              <w:pStyle w:val="TableParagraph"/>
              <w:spacing w:line="269" w:lineRule="exact"/>
              <w:ind w:left="424"/>
              <w:rPr>
                <w:b/>
                <w:sz w:val="24"/>
              </w:rPr>
            </w:pPr>
            <w:r w:rsidRPr="00DA161E">
              <w:rPr>
                <w:b/>
                <w:sz w:val="24"/>
              </w:rPr>
              <w:t>Россия в мире</w:t>
            </w:r>
          </w:p>
          <w:p w:rsidR="009E1916" w:rsidRPr="00DA161E" w:rsidRDefault="00C21772">
            <w:pPr>
              <w:pStyle w:val="TableParagraph"/>
              <w:spacing w:before="77" w:line="352" w:lineRule="auto"/>
              <w:ind w:left="107"/>
              <w:rPr>
                <w:b/>
                <w:sz w:val="24"/>
              </w:rPr>
            </w:pPr>
            <w:r w:rsidRPr="00DA161E">
              <w:rPr>
                <w:b/>
                <w:sz w:val="24"/>
              </w:rPr>
              <w:t>В результате изучения учебного предмета «Россия в мире» на уровне среднего общего образования:</w:t>
            </w:r>
          </w:p>
        </w:tc>
      </w:tr>
      <w:tr w:rsidR="00C21772" w:rsidRPr="00DA161E">
        <w:trPr>
          <w:trHeight w:val="5011"/>
        </w:trPr>
        <w:tc>
          <w:tcPr>
            <w:tcW w:w="5000" w:type="dxa"/>
          </w:tcPr>
          <w:p w:rsidR="009E1916" w:rsidRPr="00DA161E" w:rsidRDefault="00C21772">
            <w:pPr>
              <w:pStyle w:val="TableParagraph"/>
              <w:spacing w:line="242" w:lineRule="auto"/>
              <w:ind w:left="426" w:right="1240"/>
              <w:jc w:val="both"/>
              <w:rPr>
                <w:b/>
                <w:sz w:val="24"/>
              </w:rPr>
            </w:pPr>
            <w:r w:rsidRPr="00DA161E">
              <w:rPr>
                <w:b/>
                <w:sz w:val="24"/>
              </w:rPr>
              <w:t>Выпускник на базовом уровне научится:</w:t>
            </w:r>
          </w:p>
          <w:p w:rsidR="009E1916" w:rsidRPr="00DA161E" w:rsidRDefault="00C21772" w:rsidP="00C1148A">
            <w:pPr>
              <w:pStyle w:val="TableParagraph"/>
              <w:numPr>
                <w:ilvl w:val="0"/>
                <w:numId w:val="462"/>
              </w:numPr>
              <w:tabs>
                <w:tab w:val="left" w:pos="427"/>
              </w:tabs>
              <w:spacing w:before="60"/>
              <w:ind w:right="98"/>
              <w:jc w:val="both"/>
              <w:rPr>
                <w:sz w:val="24"/>
              </w:rPr>
            </w:pPr>
            <w:r w:rsidRPr="00DA161E">
              <w:rPr>
                <w:sz w:val="24"/>
              </w:rPr>
              <w:t>использовать комплекс знаний об основных этапах, ключевых событиях истории многонационального Российского государства и человечества в</w:t>
            </w:r>
            <w:r w:rsidRPr="00DA161E">
              <w:rPr>
                <w:spacing w:val="-6"/>
                <w:sz w:val="24"/>
              </w:rPr>
              <w:t xml:space="preserve"> </w:t>
            </w:r>
            <w:r w:rsidRPr="00DA161E">
              <w:rPr>
                <w:sz w:val="24"/>
              </w:rPr>
              <w:t>целом;</w:t>
            </w:r>
          </w:p>
          <w:p w:rsidR="009E1916" w:rsidRPr="00DA161E" w:rsidRDefault="00C21772" w:rsidP="00C1148A">
            <w:pPr>
              <w:pStyle w:val="TableParagraph"/>
              <w:numPr>
                <w:ilvl w:val="1"/>
                <w:numId w:val="462"/>
              </w:numPr>
              <w:tabs>
                <w:tab w:val="left" w:pos="785"/>
              </w:tabs>
              <w:spacing w:before="84"/>
              <w:ind w:hanging="361"/>
              <w:jc w:val="both"/>
              <w:rPr>
                <w:sz w:val="24"/>
              </w:rPr>
            </w:pPr>
            <w:r w:rsidRPr="00DA161E">
              <w:rPr>
                <w:sz w:val="24"/>
              </w:rPr>
              <w:t>использовать понятийный</w:t>
            </w:r>
            <w:r w:rsidRPr="00DA161E">
              <w:rPr>
                <w:spacing w:val="-3"/>
                <w:sz w:val="24"/>
              </w:rPr>
              <w:t xml:space="preserve"> </w:t>
            </w:r>
            <w:r w:rsidRPr="00DA161E">
              <w:rPr>
                <w:sz w:val="24"/>
              </w:rPr>
              <w:t>аппарат</w:t>
            </w:r>
          </w:p>
          <w:p w:rsidR="009E1916" w:rsidRPr="00DA161E" w:rsidRDefault="00C21772">
            <w:pPr>
              <w:pStyle w:val="TableParagraph"/>
              <w:spacing w:before="77"/>
              <w:ind w:left="424" w:right="96"/>
              <w:jc w:val="both"/>
              <w:rPr>
                <w:sz w:val="24"/>
              </w:rPr>
            </w:pPr>
            <w:r w:rsidRPr="00DA161E">
              <w:rPr>
                <w:sz w:val="24"/>
              </w:rPr>
              <w:t>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9E1916" w:rsidRPr="00DA161E" w:rsidRDefault="00C21772" w:rsidP="00C1148A">
            <w:pPr>
              <w:pStyle w:val="TableParagraph"/>
              <w:numPr>
                <w:ilvl w:val="0"/>
                <w:numId w:val="462"/>
              </w:numPr>
              <w:tabs>
                <w:tab w:val="left" w:pos="487"/>
                <w:tab w:val="left" w:pos="2655"/>
                <w:tab w:val="left" w:pos="3916"/>
              </w:tabs>
              <w:spacing w:before="79" w:line="270" w:lineRule="atLeast"/>
              <w:ind w:right="98"/>
              <w:jc w:val="both"/>
              <w:rPr>
                <w:sz w:val="24"/>
              </w:rPr>
            </w:pPr>
            <w:r w:rsidRPr="00DA161E">
              <w:tab/>
            </w:r>
            <w:r w:rsidRPr="00DA161E">
              <w:rPr>
                <w:sz w:val="24"/>
              </w:rPr>
              <w:t>раскрывать историю России как неотъемлемую</w:t>
            </w:r>
            <w:r w:rsidRPr="00DA161E">
              <w:rPr>
                <w:sz w:val="24"/>
              </w:rPr>
              <w:tab/>
              <w:t>часть</w:t>
            </w:r>
            <w:r w:rsidRPr="00DA161E">
              <w:rPr>
                <w:sz w:val="24"/>
              </w:rPr>
              <w:tab/>
            </w:r>
            <w:r w:rsidRPr="00DA161E">
              <w:rPr>
                <w:spacing w:val="-3"/>
                <w:sz w:val="24"/>
              </w:rPr>
              <w:t xml:space="preserve">мирового </w:t>
            </w:r>
            <w:r w:rsidRPr="00DA161E">
              <w:rPr>
                <w:sz w:val="24"/>
              </w:rPr>
              <w:t>исторического процесса и роль многих поколений россиян во взаимодействии</w:t>
            </w:r>
            <w:r w:rsidRPr="00DA161E">
              <w:rPr>
                <w:spacing w:val="56"/>
                <w:sz w:val="24"/>
              </w:rPr>
              <w:t xml:space="preserve"> </w:t>
            </w:r>
            <w:r w:rsidRPr="00DA161E">
              <w:rPr>
                <w:sz w:val="24"/>
              </w:rPr>
              <w:t>с</w:t>
            </w:r>
          </w:p>
        </w:tc>
        <w:tc>
          <w:tcPr>
            <w:tcW w:w="4640" w:type="dxa"/>
          </w:tcPr>
          <w:p w:rsidR="009E1916" w:rsidRPr="00DA161E" w:rsidRDefault="00C21772">
            <w:pPr>
              <w:pStyle w:val="TableParagraph"/>
              <w:spacing w:line="242" w:lineRule="auto"/>
              <w:ind w:left="424" w:right="551"/>
              <w:jc w:val="both"/>
              <w:rPr>
                <w:b/>
                <w:sz w:val="24"/>
              </w:rPr>
            </w:pPr>
            <w:r w:rsidRPr="00DA161E">
              <w:rPr>
                <w:b/>
                <w:sz w:val="24"/>
              </w:rPr>
              <w:t>Выпускник на базовом уровне получит возможность научиться:</w:t>
            </w:r>
          </w:p>
          <w:p w:rsidR="009E1916" w:rsidRPr="00DA161E" w:rsidRDefault="00C21772" w:rsidP="00C1148A">
            <w:pPr>
              <w:pStyle w:val="TableParagraph"/>
              <w:numPr>
                <w:ilvl w:val="0"/>
                <w:numId w:val="461"/>
              </w:numPr>
              <w:tabs>
                <w:tab w:val="left" w:pos="425"/>
                <w:tab w:val="left" w:pos="2267"/>
                <w:tab w:val="left" w:pos="3722"/>
                <w:tab w:val="left" w:pos="4193"/>
              </w:tabs>
              <w:spacing w:before="60"/>
              <w:ind w:right="95"/>
              <w:jc w:val="both"/>
              <w:rPr>
                <w:i/>
                <w:sz w:val="24"/>
              </w:rPr>
            </w:pPr>
            <w:r w:rsidRPr="00DA161E">
              <w:rPr>
                <w:i/>
                <w:sz w:val="24"/>
              </w:rPr>
              <w:t>владеть системными историческими знаниями,служащими</w:t>
            </w:r>
            <w:r w:rsidRPr="00DA161E">
              <w:rPr>
                <w:i/>
                <w:sz w:val="24"/>
              </w:rPr>
              <w:tab/>
            </w:r>
            <w:r w:rsidRPr="00DA161E">
              <w:rPr>
                <w:i/>
                <w:spacing w:val="-4"/>
                <w:sz w:val="24"/>
              </w:rPr>
              <w:t xml:space="preserve">основой </w:t>
            </w:r>
            <w:r w:rsidRPr="00DA161E">
              <w:rPr>
                <w:i/>
                <w:sz w:val="24"/>
              </w:rPr>
              <w:t>дляпонимания места и роли России в мировой</w:t>
            </w:r>
            <w:r w:rsidRPr="00DA161E">
              <w:rPr>
                <w:i/>
                <w:sz w:val="24"/>
              </w:rPr>
              <w:tab/>
              <w:t>истории,</w:t>
            </w:r>
            <w:r w:rsidRPr="00DA161E">
              <w:rPr>
                <w:i/>
                <w:sz w:val="24"/>
              </w:rPr>
              <w:tab/>
            </w:r>
            <w:r w:rsidRPr="00DA161E">
              <w:rPr>
                <w:i/>
                <w:sz w:val="24"/>
              </w:rPr>
              <w:tab/>
            </w:r>
            <w:r w:rsidRPr="00DA161E">
              <w:rPr>
                <w:i/>
                <w:spacing w:val="-6"/>
                <w:sz w:val="24"/>
              </w:rPr>
              <w:t xml:space="preserve">для </w:t>
            </w:r>
            <w:r w:rsidRPr="00DA161E">
              <w:rPr>
                <w:i/>
                <w:sz w:val="24"/>
              </w:rPr>
              <w:t>соотнесения(синхронизации) событий и процессов всемирной, национальной и региональной/локальной</w:t>
            </w:r>
            <w:r w:rsidRPr="00DA161E">
              <w:rPr>
                <w:i/>
                <w:spacing w:val="-2"/>
                <w:sz w:val="24"/>
              </w:rPr>
              <w:t xml:space="preserve"> </w:t>
            </w:r>
            <w:r w:rsidRPr="00DA161E">
              <w:rPr>
                <w:i/>
                <w:sz w:val="24"/>
              </w:rPr>
              <w:t>истории;</w:t>
            </w:r>
          </w:p>
          <w:p w:rsidR="009E1916" w:rsidRPr="00DA161E" w:rsidRDefault="00C21772" w:rsidP="00C1148A">
            <w:pPr>
              <w:pStyle w:val="TableParagraph"/>
              <w:numPr>
                <w:ilvl w:val="0"/>
                <w:numId w:val="461"/>
              </w:numPr>
              <w:tabs>
                <w:tab w:val="left" w:pos="425"/>
                <w:tab w:val="left" w:pos="2056"/>
                <w:tab w:val="left" w:pos="3112"/>
              </w:tabs>
              <w:spacing w:before="82"/>
              <w:ind w:right="96"/>
              <w:jc w:val="both"/>
              <w:rPr>
                <w:i/>
                <w:sz w:val="24"/>
              </w:rPr>
            </w:pPr>
            <w:r w:rsidRPr="00DA161E">
              <w:rPr>
                <w:i/>
                <w:sz w:val="24"/>
              </w:rPr>
              <w:t>применять приемы самостоятельного поиска</w:t>
            </w:r>
            <w:r w:rsidRPr="00DA161E">
              <w:rPr>
                <w:i/>
                <w:sz w:val="24"/>
              </w:rPr>
              <w:tab/>
              <w:t>и</w:t>
            </w:r>
            <w:r w:rsidRPr="00DA161E">
              <w:rPr>
                <w:i/>
                <w:sz w:val="24"/>
              </w:rPr>
              <w:tab/>
            </w:r>
            <w:r w:rsidRPr="00DA161E">
              <w:rPr>
                <w:i/>
                <w:spacing w:val="-3"/>
                <w:sz w:val="24"/>
              </w:rPr>
              <w:t xml:space="preserve">критического </w:t>
            </w:r>
            <w:r w:rsidRPr="00DA161E">
              <w:rPr>
                <w:i/>
                <w:sz w:val="24"/>
              </w:rPr>
              <w:t>анализаисторико-социальной</w:t>
            </w:r>
          </w:p>
          <w:p w:rsidR="009E1916" w:rsidRPr="00DA161E" w:rsidRDefault="00C21772">
            <w:pPr>
              <w:pStyle w:val="TableParagraph"/>
              <w:ind w:left="424" w:right="96"/>
              <w:jc w:val="both"/>
              <w:rPr>
                <w:i/>
                <w:sz w:val="24"/>
              </w:rPr>
            </w:pPr>
            <w:r w:rsidRPr="00DA161E">
              <w:rPr>
                <w:i/>
                <w:sz w:val="24"/>
              </w:rPr>
              <w:t>информации, ее систематизации и представления в различных знаковых системах;</w:t>
            </w:r>
          </w:p>
          <w:p w:rsidR="009E1916" w:rsidRPr="00DA161E" w:rsidRDefault="00C21772" w:rsidP="00C1148A">
            <w:pPr>
              <w:pStyle w:val="TableParagraph"/>
              <w:numPr>
                <w:ilvl w:val="0"/>
                <w:numId w:val="461"/>
              </w:numPr>
              <w:tabs>
                <w:tab w:val="left" w:pos="425"/>
              </w:tabs>
              <w:spacing w:before="79"/>
              <w:ind w:right="95"/>
              <w:jc w:val="both"/>
              <w:rPr>
                <w:i/>
                <w:sz w:val="24"/>
              </w:rPr>
            </w:pPr>
            <w:r w:rsidRPr="00DA161E">
              <w:rPr>
                <w:i/>
                <w:sz w:val="24"/>
              </w:rPr>
              <w:t>использовать принципы структурно- функционального,временнóго</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93"/>
        </w:trPr>
        <w:tc>
          <w:tcPr>
            <w:tcW w:w="5000" w:type="dxa"/>
          </w:tcPr>
          <w:p w:rsidR="009E1916" w:rsidRPr="00DA161E" w:rsidRDefault="00C21772">
            <w:pPr>
              <w:pStyle w:val="TableParagraph"/>
              <w:spacing w:line="242" w:lineRule="auto"/>
              <w:ind w:left="426" w:right="101"/>
              <w:jc w:val="both"/>
              <w:rPr>
                <w:sz w:val="24"/>
              </w:rPr>
            </w:pPr>
            <w:r w:rsidRPr="00DA161E">
              <w:rPr>
                <w:sz w:val="24"/>
              </w:rPr>
              <w:t>другими государствами и народами во всех сферах, в том числе в современном глобальном</w:t>
            </w:r>
            <w:r w:rsidRPr="00DA161E">
              <w:rPr>
                <w:spacing w:val="-2"/>
                <w:sz w:val="24"/>
              </w:rPr>
              <w:t xml:space="preserve"> </w:t>
            </w:r>
            <w:r w:rsidRPr="00DA161E">
              <w:rPr>
                <w:sz w:val="24"/>
              </w:rPr>
              <w:t>мире;</w:t>
            </w:r>
          </w:p>
          <w:p w:rsidR="009E1916" w:rsidRPr="00DA161E" w:rsidRDefault="00C21772" w:rsidP="00C1148A">
            <w:pPr>
              <w:pStyle w:val="TableParagraph"/>
              <w:numPr>
                <w:ilvl w:val="0"/>
                <w:numId w:val="460"/>
              </w:numPr>
              <w:tabs>
                <w:tab w:val="left" w:pos="607"/>
              </w:tabs>
              <w:spacing w:before="60" w:line="242" w:lineRule="auto"/>
              <w:ind w:right="96" w:hanging="360"/>
              <w:jc w:val="both"/>
              <w:rPr>
                <w:sz w:val="24"/>
              </w:rPr>
            </w:pPr>
            <w:r w:rsidRPr="00DA161E">
              <w:tab/>
            </w:r>
            <w:r w:rsidRPr="00DA161E">
              <w:rPr>
                <w:sz w:val="24"/>
              </w:rPr>
              <w:t>соотносить общие исторические процессы и отдельные</w:t>
            </w:r>
            <w:r w:rsidRPr="00DA161E">
              <w:rPr>
                <w:spacing w:val="-3"/>
                <w:sz w:val="24"/>
              </w:rPr>
              <w:t xml:space="preserve"> </w:t>
            </w:r>
            <w:r w:rsidRPr="00DA161E">
              <w:rPr>
                <w:sz w:val="24"/>
              </w:rPr>
              <w:t>факты;</w:t>
            </w:r>
          </w:p>
          <w:p w:rsidR="009E1916" w:rsidRPr="00DA161E" w:rsidRDefault="00C21772" w:rsidP="00C1148A">
            <w:pPr>
              <w:pStyle w:val="TableParagraph"/>
              <w:numPr>
                <w:ilvl w:val="0"/>
                <w:numId w:val="460"/>
              </w:numPr>
              <w:tabs>
                <w:tab w:val="left" w:pos="487"/>
              </w:tabs>
              <w:spacing w:before="73"/>
              <w:ind w:right="99" w:hanging="360"/>
              <w:jc w:val="both"/>
              <w:rPr>
                <w:sz w:val="24"/>
              </w:rPr>
            </w:pPr>
            <w:r w:rsidRPr="00DA161E">
              <w:tab/>
            </w:r>
            <w:r w:rsidRPr="00DA161E">
              <w:rPr>
                <w:sz w:val="24"/>
              </w:rPr>
              <w:t>выделять причинно-следственные связи и исторические предпосылки современного положения РФ на международной</w:t>
            </w:r>
            <w:r w:rsidRPr="00DA161E">
              <w:rPr>
                <w:spacing w:val="-8"/>
                <w:sz w:val="24"/>
              </w:rPr>
              <w:t xml:space="preserve"> </w:t>
            </w:r>
            <w:r w:rsidRPr="00DA161E">
              <w:rPr>
                <w:sz w:val="24"/>
              </w:rPr>
              <w:t>арене;</w:t>
            </w:r>
          </w:p>
          <w:p w:rsidR="009E1916" w:rsidRPr="00DA161E" w:rsidRDefault="00C21772" w:rsidP="00C1148A">
            <w:pPr>
              <w:pStyle w:val="TableParagraph"/>
              <w:numPr>
                <w:ilvl w:val="0"/>
                <w:numId w:val="460"/>
              </w:numPr>
              <w:tabs>
                <w:tab w:val="left" w:pos="487"/>
              </w:tabs>
              <w:spacing w:before="82"/>
              <w:ind w:right="96" w:hanging="360"/>
              <w:jc w:val="both"/>
              <w:rPr>
                <w:sz w:val="24"/>
              </w:rPr>
            </w:pPr>
            <w:r w:rsidRPr="00DA161E">
              <w:tab/>
            </w:r>
            <w:r w:rsidRPr="00DA161E">
              <w:rPr>
                <w:sz w:val="24"/>
              </w:rPr>
              <w:t>сравнивать историческое развитие России и других стран, объяснять, в чем заключались общие черты и особенности их исторического</w:t>
            </w:r>
            <w:r w:rsidRPr="00DA161E">
              <w:rPr>
                <w:spacing w:val="-2"/>
                <w:sz w:val="24"/>
              </w:rPr>
              <w:t xml:space="preserve"> </w:t>
            </w:r>
            <w:r w:rsidRPr="00DA161E">
              <w:rPr>
                <w:sz w:val="24"/>
              </w:rPr>
              <w:t>развития;</w:t>
            </w:r>
          </w:p>
          <w:p w:rsidR="009E1916" w:rsidRPr="00DA161E" w:rsidRDefault="00C21772" w:rsidP="00C1148A">
            <w:pPr>
              <w:pStyle w:val="TableParagraph"/>
              <w:numPr>
                <w:ilvl w:val="0"/>
                <w:numId w:val="460"/>
              </w:numPr>
              <w:tabs>
                <w:tab w:val="left" w:pos="487"/>
              </w:tabs>
              <w:spacing w:before="79" w:line="242" w:lineRule="auto"/>
              <w:ind w:right="97" w:hanging="360"/>
              <w:jc w:val="both"/>
              <w:rPr>
                <w:sz w:val="24"/>
              </w:rPr>
            </w:pPr>
            <w:r w:rsidRPr="00DA161E">
              <w:tab/>
            </w:r>
            <w:r w:rsidRPr="00DA161E">
              <w:rPr>
                <w:sz w:val="24"/>
              </w:rPr>
              <w:t>излагать круг дискуссионных, «трудных» вопросов истории и существующие в науке их современные версии и</w:t>
            </w:r>
            <w:r w:rsidRPr="00DA161E">
              <w:rPr>
                <w:spacing w:val="-4"/>
                <w:sz w:val="24"/>
              </w:rPr>
              <w:t xml:space="preserve"> </w:t>
            </w:r>
            <w:r w:rsidRPr="00DA161E">
              <w:rPr>
                <w:sz w:val="24"/>
              </w:rPr>
              <w:t>трактовки;</w:t>
            </w:r>
          </w:p>
          <w:p w:rsidR="009E1916" w:rsidRPr="00DA161E" w:rsidRDefault="00C21772" w:rsidP="00C1148A">
            <w:pPr>
              <w:pStyle w:val="TableParagraph"/>
              <w:numPr>
                <w:ilvl w:val="0"/>
                <w:numId w:val="460"/>
              </w:numPr>
              <w:tabs>
                <w:tab w:val="left" w:pos="607"/>
                <w:tab w:val="left" w:pos="2700"/>
                <w:tab w:val="left" w:pos="4058"/>
              </w:tabs>
              <w:spacing w:before="72"/>
              <w:ind w:right="98" w:hanging="360"/>
              <w:jc w:val="both"/>
              <w:rPr>
                <w:sz w:val="24"/>
              </w:rPr>
            </w:pPr>
            <w:r w:rsidRPr="00DA161E">
              <w:tab/>
            </w:r>
            <w:r w:rsidRPr="00DA161E">
              <w:rPr>
                <w:sz w:val="24"/>
              </w:rPr>
              <w:t>раскрывать</w:t>
            </w:r>
            <w:r w:rsidRPr="00DA161E">
              <w:rPr>
                <w:sz w:val="24"/>
              </w:rPr>
              <w:tab/>
            </w:r>
            <w:r w:rsidRPr="00DA161E">
              <w:rPr>
                <w:spacing w:val="-1"/>
                <w:sz w:val="24"/>
              </w:rPr>
              <w:t xml:space="preserve">историко-культурное </w:t>
            </w:r>
            <w:r w:rsidRPr="00DA161E">
              <w:rPr>
                <w:sz w:val="24"/>
              </w:rPr>
              <w:t>многообразие</w:t>
            </w:r>
            <w:r w:rsidRPr="00DA161E">
              <w:rPr>
                <w:sz w:val="24"/>
              </w:rPr>
              <w:tab/>
            </w:r>
            <w:r w:rsidRPr="00DA161E">
              <w:rPr>
                <w:sz w:val="24"/>
              </w:rPr>
              <w:tab/>
            </w:r>
            <w:r w:rsidRPr="00DA161E">
              <w:rPr>
                <w:spacing w:val="-3"/>
                <w:sz w:val="24"/>
              </w:rPr>
              <w:t xml:space="preserve">народов </w:t>
            </w:r>
            <w:r w:rsidRPr="00DA161E">
              <w:rPr>
                <w:sz w:val="24"/>
              </w:rPr>
              <w:t>России,содержание</w:t>
            </w:r>
          </w:p>
          <w:p w:rsidR="009E1916" w:rsidRPr="00DA161E" w:rsidRDefault="00C21772">
            <w:pPr>
              <w:pStyle w:val="TableParagraph"/>
              <w:spacing w:before="2"/>
              <w:ind w:left="815"/>
              <w:rPr>
                <w:sz w:val="24"/>
              </w:rPr>
            </w:pPr>
            <w:r w:rsidRPr="00DA161E">
              <w:rPr>
                <w:sz w:val="24"/>
              </w:rPr>
              <w:t>основополагающих</w:t>
            </w:r>
          </w:p>
          <w:p w:rsidR="009E1916" w:rsidRPr="00DA161E" w:rsidRDefault="00C21772">
            <w:pPr>
              <w:pStyle w:val="TableParagraph"/>
              <w:tabs>
                <w:tab w:val="left" w:pos="3862"/>
              </w:tabs>
              <w:spacing w:before="77"/>
              <w:ind w:left="426" w:right="98"/>
              <w:rPr>
                <w:sz w:val="24"/>
              </w:rPr>
            </w:pPr>
            <w:r w:rsidRPr="00DA161E">
              <w:rPr>
                <w:sz w:val="24"/>
              </w:rPr>
              <w:t>общероссийских символов, культурных,религиозных, этнонациональных</w:t>
            </w:r>
            <w:r w:rsidRPr="00DA161E">
              <w:rPr>
                <w:sz w:val="24"/>
              </w:rPr>
              <w:tab/>
            </w:r>
            <w:r w:rsidRPr="00DA161E">
              <w:rPr>
                <w:spacing w:val="-3"/>
                <w:sz w:val="24"/>
              </w:rPr>
              <w:t xml:space="preserve">традиций, </w:t>
            </w:r>
            <w:r w:rsidRPr="00DA161E">
              <w:rPr>
                <w:sz w:val="24"/>
              </w:rPr>
              <w:t>нравственных и социальных</w:t>
            </w:r>
            <w:r w:rsidRPr="00DA161E">
              <w:rPr>
                <w:spacing w:val="-3"/>
                <w:sz w:val="24"/>
              </w:rPr>
              <w:t xml:space="preserve"> </w:t>
            </w:r>
            <w:r w:rsidRPr="00DA161E">
              <w:rPr>
                <w:sz w:val="24"/>
              </w:rPr>
              <w:t>установок;</w:t>
            </w:r>
          </w:p>
          <w:p w:rsidR="009E1916" w:rsidRPr="00DA161E" w:rsidRDefault="00C21772" w:rsidP="00C1148A">
            <w:pPr>
              <w:pStyle w:val="TableParagraph"/>
              <w:numPr>
                <w:ilvl w:val="0"/>
                <w:numId w:val="460"/>
              </w:numPr>
              <w:tabs>
                <w:tab w:val="left" w:pos="427"/>
                <w:tab w:val="left" w:pos="3517"/>
              </w:tabs>
              <w:spacing w:before="82"/>
              <w:ind w:right="97" w:hanging="360"/>
              <w:jc w:val="both"/>
              <w:rPr>
                <w:sz w:val="24"/>
              </w:rPr>
            </w:pPr>
            <w:r w:rsidRPr="00DA161E">
              <w:rPr>
                <w:sz w:val="24"/>
              </w:rPr>
              <w:t>применять элементы источниковедческого анализа при работе с историческими материалами</w:t>
            </w:r>
            <w:r w:rsidRPr="00DA161E">
              <w:rPr>
                <w:sz w:val="24"/>
              </w:rPr>
              <w:tab/>
            </w:r>
            <w:r w:rsidRPr="00DA161E">
              <w:rPr>
                <w:spacing w:val="-3"/>
                <w:sz w:val="24"/>
              </w:rPr>
              <w:t xml:space="preserve">(определение </w:t>
            </w:r>
            <w:r w:rsidRPr="00DA161E">
              <w:rPr>
                <w:sz w:val="24"/>
              </w:rPr>
              <w:t>принадлежности и достоверности источника, обстоятельства и цели его создания, позиций авторов и</w:t>
            </w:r>
            <w:r w:rsidRPr="00DA161E">
              <w:rPr>
                <w:spacing w:val="-4"/>
                <w:sz w:val="24"/>
              </w:rPr>
              <w:t xml:space="preserve"> </w:t>
            </w:r>
            <w:r w:rsidRPr="00DA161E">
              <w:rPr>
                <w:sz w:val="24"/>
              </w:rPr>
              <w:t>др.),</w:t>
            </w:r>
          </w:p>
          <w:p w:rsidR="009E1916" w:rsidRPr="00DA161E" w:rsidRDefault="00C21772" w:rsidP="00C1148A">
            <w:pPr>
              <w:pStyle w:val="TableParagraph"/>
              <w:numPr>
                <w:ilvl w:val="0"/>
                <w:numId w:val="460"/>
              </w:numPr>
              <w:tabs>
                <w:tab w:val="left" w:pos="427"/>
              </w:tabs>
              <w:spacing w:before="80" w:line="242" w:lineRule="auto"/>
              <w:ind w:right="97" w:hanging="360"/>
              <w:jc w:val="both"/>
              <w:rPr>
                <w:sz w:val="24"/>
              </w:rPr>
            </w:pPr>
            <w:r w:rsidRPr="00DA161E">
              <w:rPr>
                <w:sz w:val="24"/>
              </w:rPr>
              <w:t>излагать выявленную информацию, раскрывая ее познавательную</w:t>
            </w:r>
            <w:r w:rsidRPr="00DA161E">
              <w:rPr>
                <w:spacing w:val="-4"/>
                <w:sz w:val="24"/>
              </w:rPr>
              <w:t xml:space="preserve"> </w:t>
            </w:r>
            <w:r w:rsidRPr="00DA161E">
              <w:rPr>
                <w:sz w:val="24"/>
              </w:rPr>
              <w:t>ценность;</w:t>
            </w:r>
          </w:p>
          <w:p w:rsidR="009E1916" w:rsidRPr="00DA161E" w:rsidRDefault="00C21772" w:rsidP="00C1148A">
            <w:pPr>
              <w:pStyle w:val="TableParagraph"/>
              <w:numPr>
                <w:ilvl w:val="0"/>
                <w:numId w:val="460"/>
              </w:numPr>
              <w:tabs>
                <w:tab w:val="left" w:pos="487"/>
              </w:tabs>
              <w:spacing w:before="73"/>
              <w:ind w:right="95" w:hanging="360"/>
              <w:jc w:val="both"/>
              <w:rPr>
                <w:sz w:val="24"/>
              </w:rPr>
            </w:pPr>
            <w:r w:rsidRPr="00DA161E">
              <w:tab/>
            </w:r>
            <w:r w:rsidRPr="00DA161E">
              <w:rPr>
                <w:sz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w:t>
            </w:r>
            <w:r w:rsidRPr="00DA161E">
              <w:rPr>
                <w:spacing w:val="-1"/>
                <w:sz w:val="24"/>
              </w:rPr>
              <w:t xml:space="preserve"> </w:t>
            </w:r>
            <w:r w:rsidRPr="00DA161E">
              <w:rPr>
                <w:sz w:val="24"/>
              </w:rPr>
              <w:t>общества;</w:t>
            </w:r>
          </w:p>
          <w:p w:rsidR="009E1916" w:rsidRPr="00DA161E" w:rsidRDefault="00C21772" w:rsidP="00C1148A">
            <w:pPr>
              <w:pStyle w:val="TableParagraph"/>
              <w:numPr>
                <w:ilvl w:val="0"/>
                <w:numId w:val="460"/>
              </w:numPr>
              <w:tabs>
                <w:tab w:val="left" w:pos="607"/>
                <w:tab w:val="left" w:pos="2665"/>
                <w:tab w:val="left" w:pos="4064"/>
              </w:tabs>
              <w:spacing w:before="82"/>
              <w:ind w:right="95" w:hanging="360"/>
              <w:jc w:val="both"/>
              <w:rPr>
                <w:sz w:val="24"/>
              </w:rPr>
            </w:pPr>
            <w:r w:rsidRPr="00DA161E">
              <w:tab/>
            </w:r>
            <w:r w:rsidRPr="00DA161E">
              <w:rPr>
                <w:sz w:val="24"/>
              </w:rPr>
              <w:t>характеризовать важнейшие достижения культуры</w:t>
            </w:r>
            <w:r w:rsidRPr="00DA161E">
              <w:rPr>
                <w:sz w:val="24"/>
              </w:rPr>
              <w:tab/>
              <w:t>и</w:t>
            </w:r>
            <w:r w:rsidRPr="00DA161E">
              <w:rPr>
                <w:sz w:val="24"/>
              </w:rPr>
              <w:tab/>
            </w:r>
            <w:r w:rsidRPr="00DA161E">
              <w:rPr>
                <w:spacing w:val="-1"/>
                <w:sz w:val="24"/>
              </w:rPr>
              <w:t xml:space="preserve">систему </w:t>
            </w:r>
            <w:r w:rsidRPr="00DA161E">
              <w:rPr>
                <w:sz w:val="24"/>
              </w:rPr>
              <w:t>ценностей,сформировавшиеся в ходе исторического</w:t>
            </w:r>
            <w:r w:rsidRPr="00DA161E">
              <w:rPr>
                <w:spacing w:val="-1"/>
                <w:sz w:val="24"/>
              </w:rPr>
              <w:t xml:space="preserve"> </w:t>
            </w:r>
            <w:r w:rsidRPr="00DA161E">
              <w:rPr>
                <w:sz w:val="24"/>
              </w:rPr>
              <w:t>развития;</w:t>
            </w:r>
          </w:p>
          <w:p w:rsidR="009E1916" w:rsidRPr="00DA161E" w:rsidRDefault="00C21772" w:rsidP="00C1148A">
            <w:pPr>
              <w:pStyle w:val="TableParagraph"/>
              <w:numPr>
                <w:ilvl w:val="0"/>
                <w:numId w:val="460"/>
              </w:numPr>
              <w:tabs>
                <w:tab w:val="left" w:pos="487"/>
              </w:tabs>
              <w:spacing w:before="80"/>
              <w:ind w:right="99" w:hanging="360"/>
              <w:jc w:val="both"/>
              <w:rPr>
                <w:sz w:val="24"/>
              </w:rPr>
            </w:pPr>
            <w:r w:rsidRPr="00DA161E">
              <w:tab/>
            </w:r>
            <w:r w:rsidRPr="00DA161E">
              <w:rPr>
                <w:sz w:val="24"/>
              </w:rPr>
              <w:t>составлять собственное суждение об историческом наследии народов России и мира;</w:t>
            </w:r>
          </w:p>
          <w:p w:rsidR="009E1916" w:rsidRPr="00DA161E" w:rsidRDefault="00C21772" w:rsidP="00C1148A">
            <w:pPr>
              <w:pStyle w:val="TableParagraph"/>
              <w:numPr>
                <w:ilvl w:val="0"/>
                <w:numId w:val="460"/>
              </w:numPr>
              <w:tabs>
                <w:tab w:val="left" w:pos="487"/>
              </w:tabs>
              <w:spacing w:before="79"/>
              <w:ind w:right="99" w:hanging="360"/>
              <w:jc w:val="both"/>
              <w:rPr>
                <w:sz w:val="24"/>
              </w:rPr>
            </w:pPr>
            <w:r w:rsidRPr="00DA161E">
              <w:tab/>
            </w:r>
            <w:r w:rsidRPr="00DA161E">
              <w:rPr>
                <w:sz w:val="24"/>
              </w:rPr>
              <w:t>различать в исторической информации факты и мнения, исторические описания и исторические</w:t>
            </w:r>
            <w:r w:rsidRPr="00DA161E">
              <w:rPr>
                <w:spacing w:val="-2"/>
                <w:sz w:val="24"/>
              </w:rPr>
              <w:t xml:space="preserve"> </w:t>
            </w:r>
            <w:r w:rsidRPr="00DA161E">
              <w:rPr>
                <w:sz w:val="24"/>
              </w:rPr>
              <w:t>объяснения;</w:t>
            </w:r>
          </w:p>
          <w:p w:rsidR="009E1916" w:rsidRPr="00DA161E" w:rsidRDefault="00C21772" w:rsidP="00C1148A">
            <w:pPr>
              <w:pStyle w:val="TableParagraph"/>
              <w:numPr>
                <w:ilvl w:val="0"/>
                <w:numId w:val="460"/>
              </w:numPr>
              <w:tabs>
                <w:tab w:val="left" w:pos="490"/>
              </w:tabs>
              <w:spacing w:before="82" w:line="270" w:lineRule="atLeast"/>
              <w:ind w:right="92" w:hanging="360"/>
              <w:jc w:val="both"/>
              <w:rPr>
                <w:sz w:val="24"/>
              </w:rPr>
            </w:pPr>
            <w:r w:rsidRPr="00DA161E">
              <w:tab/>
            </w:r>
            <w:r w:rsidRPr="00DA161E">
              <w:rPr>
                <w:sz w:val="24"/>
              </w:rPr>
              <w:t>уважительно относиться к историко- культурному наследию народов России</w:t>
            </w:r>
            <w:r w:rsidRPr="00DA161E">
              <w:rPr>
                <w:spacing w:val="20"/>
                <w:sz w:val="24"/>
              </w:rPr>
              <w:t xml:space="preserve"> </w:t>
            </w:r>
            <w:r w:rsidRPr="00DA161E">
              <w:rPr>
                <w:sz w:val="24"/>
              </w:rPr>
              <w:t>и</w:t>
            </w:r>
          </w:p>
        </w:tc>
        <w:tc>
          <w:tcPr>
            <w:tcW w:w="4640" w:type="dxa"/>
          </w:tcPr>
          <w:p w:rsidR="009E1916" w:rsidRPr="00DA161E" w:rsidRDefault="00C21772">
            <w:pPr>
              <w:pStyle w:val="TableParagraph"/>
              <w:tabs>
                <w:tab w:val="left" w:pos="2085"/>
                <w:tab w:val="left" w:pos="3092"/>
              </w:tabs>
              <w:ind w:left="424" w:right="92"/>
              <w:jc w:val="both"/>
              <w:rPr>
                <w:i/>
                <w:sz w:val="24"/>
              </w:rPr>
            </w:pPr>
            <w:r w:rsidRPr="00DA161E">
              <w:rPr>
                <w:i/>
                <w:sz w:val="24"/>
              </w:rPr>
              <w:t>ипространственного анализа при работе</w:t>
            </w:r>
            <w:r w:rsidRPr="00DA161E">
              <w:rPr>
                <w:i/>
                <w:sz w:val="24"/>
              </w:rPr>
              <w:tab/>
              <w:t>с</w:t>
            </w:r>
            <w:r w:rsidRPr="00DA161E">
              <w:rPr>
                <w:i/>
                <w:sz w:val="24"/>
              </w:rPr>
              <w:tab/>
              <w:t>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w:t>
            </w:r>
            <w:r w:rsidRPr="00DA161E">
              <w:rPr>
                <w:i/>
                <w:spacing w:val="-2"/>
                <w:sz w:val="24"/>
              </w:rPr>
              <w:t xml:space="preserve"> </w:t>
            </w:r>
            <w:r w:rsidRPr="00DA161E">
              <w:rPr>
                <w:i/>
                <w:sz w:val="24"/>
              </w:rPr>
              <w:t>выводов,</w:t>
            </w:r>
          </w:p>
          <w:p w:rsidR="009E1916" w:rsidRPr="00DA161E" w:rsidRDefault="00C21772" w:rsidP="00C1148A">
            <w:pPr>
              <w:pStyle w:val="TableParagraph"/>
              <w:numPr>
                <w:ilvl w:val="0"/>
                <w:numId w:val="459"/>
              </w:numPr>
              <w:tabs>
                <w:tab w:val="left" w:pos="425"/>
              </w:tabs>
              <w:spacing w:before="70"/>
              <w:ind w:hanging="361"/>
              <w:jc w:val="both"/>
              <w:rPr>
                <w:i/>
                <w:sz w:val="24"/>
              </w:rPr>
            </w:pPr>
            <w:r w:rsidRPr="00DA161E">
              <w:rPr>
                <w:i/>
                <w:sz w:val="24"/>
              </w:rPr>
              <w:t>вынесения оценочных</w:t>
            </w:r>
            <w:r w:rsidRPr="00DA161E">
              <w:rPr>
                <w:i/>
                <w:spacing w:val="-4"/>
                <w:sz w:val="24"/>
              </w:rPr>
              <w:t xml:space="preserve"> </w:t>
            </w:r>
            <w:r w:rsidRPr="00DA161E">
              <w:rPr>
                <w:i/>
                <w:sz w:val="24"/>
              </w:rPr>
              <w:t>суждений;</w:t>
            </w:r>
          </w:p>
          <w:p w:rsidR="009E1916" w:rsidRPr="00DA161E" w:rsidRDefault="00C21772" w:rsidP="00C1148A">
            <w:pPr>
              <w:pStyle w:val="TableParagraph"/>
              <w:numPr>
                <w:ilvl w:val="0"/>
                <w:numId w:val="459"/>
              </w:numPr>
              <w:tabs>
                <w:tab w:val="left" w:pos="425"/>
                <w:tab w:val="left" w:pos="3323"/>
              </w:tabs>
              <w:spacing w:before="77"/>
              <w:ind w:right="96"/>
              <w:jc w:val="both"/>
              <w:rPr>
                <w:i/>
                <w:sz w:val="24"/>
              </w:rPr>
            </w:pPr>
            <w:r w:rsidRPr="00DA161E">
              <w:rPr>
                <w:i/>
                <w:sz w:val="24"/>
              </w:rPr>
              <w:t>анализировать и сопоставлять как научные,так и вненаучные версии иоценки исторического прошлого, отличать интерпретации, основанные на фактическом материале, от заведомых</w:t>
            </w:r>
            <w:r w:rsidRPr="00DA161E">
              <w:rPr>
                <w:i/>
                <w:sz w:val="24"/>
              </w:rPr>
              <w:tab/>
            </w:r>
            <w:r w:rsidRPr="00DA161E">
              <w:rPr>
                <w:i/>
                <w:spacing w:val="-3"/>
                <w:sz w:val="24"/>
              </w:rPr>
              <w:t xml:space="preserve">искажений, </w:t>
            </w:r>
            <w:r w:rsidRPr="00DA161E">
              <w:rPr>
                <w:i/>
                <w:sz w:val="24"/>
              </w:rPr>
              <w:t>фальсификации;</w:t>
            </w:r>
          </w:p>
          <w:p w:rsidR="009E1916" w:rsidRPr="00DA161E" w:rsidRDefault="00C21772" w:rsidP="00C1148A">
            <w:pPr>
              <w:pStyle w:val="TableParagraph"/>
              <w:numPr>
                <w:ilvl w:val="0"/>
                <w:numId w:val="459"/>
              </w:numPr>
              <w:tabs>
                <w:tab w:val="left" w:pos="425"/>
              </w:tabs>
              <w:spacing w:before="83"/>
              <w:ind w:hanging="361"/>
              <w:jc w:val="both"/>
              <w:rPr>
                <w:i/>
                <w:sz w:val="24"/>
              </w:rPr>
            </w:pPr>
            <w:r w:rsidRPr="00DA161E">
              <w:rPr>
                <w:i/>
                <w:sz w:val="24"/>
              </w:rPr>
              <w:t>раскрывать сущность</w:t>
            </w:r>
            <w:r w:rsidRPr="00DA161E">
              <w:rPr>
                <w:i/>
                <w:spacing w:val="3"/>
                <w:sz w:val="24"/>
              </w:rPr>
              <w:t xml:space="preserve"> </w:t>
            </w:r>
            <w:r w:rsidRPr="00DA161E">
              <w:rPr>
                <w:i/>
                <w:sz w:val="24"/>
              </w:rPr>
              <w:t>дискуссионных,</w:t>
            </w:r>
          </w:p>
          <w:p w:rsidR="009E1916" w:rsidRPr="00DA161E" w:rsidRDefault="00C21772">
            <w:pPr>
              <w:pStyle w:val="TableParagraph"/>
              <w:ind w:left="424" w:right="98"/>
              <w:jc w:val="both"/>
              <w:rPr>
                <w:i/>
                <w:sz w:val="24"/>
              </w:rPr>
            </w:pPr>
            <w:r w:rsidRPr="00DA161E">
              <w:rPr>
                <w:i/>
                <w:sz w:val="24"/>
              </w:rPr>
              <w:t>«трудных»вопросов историиРоссии, определять и аргументировать свое отношение к различным версиям,</w:t>
            </w:r>
          </w:p>
          <w:p w:rsidR="009E1916" w:rsidRPr="00DA161E" w:rsidRDefault="00C21772" w:rsidP="00C1148A">
            <w:pPr>
              <w:pStyle w:val="TableParagraph"/>
              <w:numPr>
                <w:ilvl w:val="0"/>
                <w:numId w:val="459"/>
              </w:numPr>
              <w:tabs>
                <w:tab w:val="left" w:pos="425"/>
              </w:tabs>
              <w:spacing w:before="79"/>
              <w:ind w:right="98"/>
              <w:jc w:val="both"/>
              <w:rPr>
                <w:i/>
                <w:sz w:val="24"/>
              </w:rPr>
            </w:pPr>
            <w:r w:rsidRPr="00DA161E">
              <w:rPr>
                <w:i/>
                <w:sz w:val="24"/>
              </w:rPr>
              <w:t>оценкам исторических событий и деятельности личностей на основе представлений о достижениях историографии;</w:t>
            </w:r>
          </w:p>
          <w:p w:rsidR="009E1916" w:rsidRPr="00DA161E" w:rsidRDefault="00C21772" w:rsidP="00C1148A">
            <w:pPr>
              <w:pStyle w:val="TableParagraph"/>
              <w:numPr>
                <w:ilvl w:val="0"/>
                <w:numId w:val="459"/>
              </w:numPr>
              <w:tabs>
                <w:tab w:val="left" w:pos="425"/>
                <w:tab w:val="left" w:pos="3839"/>
              </w:tabs>
              <w:spacing w:before="79"/>
              <w:ind w:right="95"/>
              <w:jc w:val="both"/>
              <w:rPr>
                <w:i/>
                <w:sz w:val="24"/>
              </w:rPr>
            </w:pPr>
            <w:r w:rsidRPr="00DA161E">
              <w:rPr>
                <w:i/>
                <w:sz w:val="24"/>
              </w:rPr>
              <w:t>целенаправленно применять элементы методологических</w:t>
            </w:r>
            <w:r w:rsidRPr="00DA161E">
              <w:rPr>
                <w:i/>
                <w:sz w:val="24"/>
              </w:rPr>
              <w:tab/>
            </w:r>
            <w:r w:rsidRPr="00DA161E">
              <w:rPr>
                <w:i/>
                <w:spacing w:val="-4"/>
                <w:sz w:val="24"/>
              </w:rPr>
              <w:t xml:space="preserve">знаний </w:t>
            </w:r>
            <w:r w:rsidRPr="00DA161E">
              <w:rPr>
                <w:i/>
                <w:sz w:val="24"/>
              </w:rPr>
              <w:t>обисторическом процессе, начальные историографические умения</w:t>
            </w:r>
            <w:r w:rsidRPr="00DA161E">
              <w:rPr>
                <w:i/>
                <w:spacing w:val="-2"/>
                <w:sz w:val="24"/>
              </w:rPr>
              <w:t xml:space="preserve"> </w:t>
            </w:r>
            <w:r w:rsidRPr="00DA161E">
              <w:rPr>
                <w:i/>
                <w:sz w:val="24"/>
              </w:rPr>
              <w:t>в</w:t>
            </w:r>
          </w:p>
          <w:p w:rsidR="009E1916" w:rsidRPr="00DA161E" w:rsidRDefault="00C21772" w:rsidP="00C1148A">
            <w:pPr>
              <w:pStyle w:val="TableParagraph"/>
              <w:numPr>
                <w:ilvl w:val="0"/>
                <w:numId w:val="459"/>
              </w:numPr>
              <w:tabs>
                <w:tab w:val="left" w:pos="425"/>
              </w:tabs>
              <w:spacing w:before="80" w:line="242" w:lineRule="auto"/>
              <w:ind w:right="95"/>
              <w:jc w:val="both"/>
              <w:rPr>
                <w:i/>
                <w:sz w:val="24"/>
              </w:rPr>
            </w:pPr>
            <w:r w:rsidRPr="00DA161E">
              <w:rPr>
                <w:i/>
                <w:sz w:val="24"/>
              </w:rPr>
              <w:t>познавательной, проектной, учебно- исследовательской</w:t>
            </w:r>
            <w:r w:rsidRPr="00DA161E">
              <w:rPr>
                <w:i/>
                <w:spacing w:val="-2"/>
                <w:sz w:val="24"/>
              </w:rPr>
              <w:t xml:space="preserve"> </w:t>
            </w:r>
            <w:r w:rsidRPr="00DA161E">
              <w:rPr>
                <w:i/>
                <w:sz w:val="24"/>
              </w:rPr>
              <w:t>деятельности</w:t>
            </w:r>
          </w:p>
          <w:p w:rsidR="009E1916" w:rsidRPr="00DA161E" w:rsidRDefault="00C21772" w:rsidP="00C1148A">
            <w:pPr>
              <w:pStyle w:val="TableParagraph"/>
              <w:numPr>
                <w:ilvl w:val="0"/>
                <w:numId w:val="459"/>
              </w:numPr>
              <w:tabs>
                <w:tab w:val="left" w:pos="425"/>
              </w:tabs>
              <w:spacing w:before="76"/>
              <w:ind w:right="95"/>
              <w:jc w:val="both"/>
              <w:rPr>
                <w:i/>
                <w:sz w:val="24"/>
              </w:rPr>
            </w:pPr>
            <w:r w:rsidRPr="00DA161E">
              <w:rPr>
                <w:i/>
                <w:sz w:val="24"/>
              </w:rPr>
              <w:t>социальной практике, поликультурном общении, общественных обсуждениях и</w:t>
            </w:r>
            <w:r w:rsidRPr="00DA161E">
              <w:rPr>
                <w:i/>
                <w:spacing w:val="-1"/>
                <w:sz w:val="24"/>
              </w:rPr>
              <w:t xml:space="preserve"> </w:t>
            </w:r>
            <w:r w:rsidRPr="00DA161E">
              <w:rPr>
                <w:i/>
                <w:sz w:val="24"/>
              </w:rPr>
              <w:t>т.д.;</w:t>
            </w:r>
          </w:p>
          <w:p w:rsidR="009E1916" w:rsidRPr="00DA161E" w:rsidRDefault="00C21772" w:rsidP="00C1148A">
            <w:pPr>
              <w:pStyle w:val="TableParagraph"/>
              <w:numPr>
                <w:ilvl w:val="0"/>
                <w:numId w:val="459"/>
              </w:numPr>
              <w:tabs>
                <w:tab w:val="left" w:pos="425"/>
                <w:tab w:val="left" w:pos="1367"/>
                <w:tab w:val="left" w:pos="1767"/>
                <w:tab w:val="left" w:pos="2760"/>
                <w:tab w:val="left" w:pos="3072"/>
              </w:tabs>
              <w:spacing w:before="79"/>
              <w:ind w:right="95"/>
              <w:rPr>
                <w:i/>
                <w:sz w:val="24"/>
              </w:rPr>
            </w:pPr>
            <w:r w:rsidRPr="00DA161E">
              <w:rPr>
                <w:i/>
                <w:sz w:val="24"/>
              </w:rPr>
              <w:t>применять</w:t>
            </w:r>
            <w:r w:rsidRPr="00DA161E">
              <w:rPr>
                <w:i/>
                <w:sz w:val="24"/>
              </w:rPr>
              <w:tab/>
              <w:t>приемы</w:t>
            </w:r>
            <w:r w:rsidRPr="00DA161E">
              <w:rPr>
                <w:i/>
                <w:sz w:val="24"/>
              </w:rPr>
              <w:tab/>
            </w:r>
            <w:r w:rsidRPr="00DA161E">
              <w:rPr>
                <w:i/>
                <w:spacing w:val="-1"/>
                <w:sz w:val="24"/>
              </w:rPr>
              <w:t xml:space="preserve">самообразования </w:t>
            </w:r>
            <w:r w:rsidRPr="00DA161E">
              <w:rPr>
                <w:i/>
                <w:sz w:val="24"/>
              </w:rPr>
              <w:t>в</w:t>
            </w:r>
            <w:r w:rsidRPr="00DA161E">
              <w:rPr>
                <w:i/>
                <w:sz w:val="24"/>
              </w:rPr>
              <w:tab/>
              <w:t>области</w:t>
            </w:r>
            <w:r w:rsidRPr="00DA161E">
              <w:rPr>
                <w:i/>
                <w:sz w:val="24"/>
              </w:rPr>
              <w:tab/>
            </w:r>
            <w:r w:rsidRPr="00DA161E">
              <w:rPr>
                <w:i/>
                <w:sz w:val="24"/>
              </w:rPr>
              <w:tab/>
            </w:r>
            <w:r w:rsidRPr="00DA161E">
              <w:rPr>
                <w:i/>
                <w:spacing w:val="-1"/>
                <w:sz w:val="24"/>
              </w:rPr>
              <w:t xml:space="preserve">общественно- </w:t>
            </w:r>
            <w:r w:rsidRPr="00DA161E">
              <w:rPr>
                <w:i/>
                <w:sz w:val="24"/>
              </w:rPr>
              <w:t>научного(социально-гуманитарного) познания для дальнейшего получения профессионального</w:t>
            </w:r>
            <w:r w:rsidRPr="00DA161E">
              <w:rPr>
                <w:i/>
                <w:spacing w:val="-1"/>
                <w:sz w:val="24"/>
              </w:rPr>
              <w:t xml:space="preserve"> </w:t>
            </w:r>
            <w:r w:rsidRPr="00DA161E">
              <w:rPr>
                <w:i/>
                <w:sz w:val="24"/>
              </w:rPr>
              <w:t>образования;</w:t>
            </w:r>
          </w:p>
          <w:p w:rsidR="009E1916" w:rsidRPr="00DA161E" w:rsidRDefault="00C21772" w:rsidP="00C1148A">
            <w:pPr>
              <w:pStyle w:val="TableParagraph"/>
              <w:numPr>
                <w:ilvl w:val="0"/>
                <w:numId w:val="459"/>
              </w:numPr>
              <w:tabs>
                <w:tab w:val="left" w:pos="425"/>
                <w:tab w:val="left" w:pos="3332"/>
              </w:tabs>
              <w:spacing w:before="80"/>
              <w:ind w:right="97"/>
              <w:jc w:val="both"/>
              <w:rPr>
                <w:i/>
                <w:sz w:val="24"/>
              </w:rPr>
            </w:pPr>
            <w:r w:rsidRPr="00DA161E">
              <w:rPr>
                <w:i/>
                <w:sz w:val="24"/>
              </w:rPr>
              <w:t>использовать современные версии и трактовки</w:t>
            </w:r>
            <w:r w:rsidRPr="00DA161E">
              <w:rPr>
                <w:i/>
                <w:sz w:val="24"/>
              </w:rPr>
              <w:tab/>
            </w:r>
            <w:r w:rsidRPr="00DA161E">
              <w:rPr>
                <w:i/>
                <w:spacing w:val="-3"/>
                <w:sz w:val="24"/>
              </w:rPr>
              <w:t xml:space="preserve">важнейших </w:t>
            </w:r>
            <w:r w:rsidRPr="00DA161E">
              <w:rPr>
                <w:i/>
                <w:sz w:val="24"/>
              </w:rPr>
              <w:t>проблемотечественной и всемирной истории;</w:t>
            </w:r>
          </w:p>
          <w:p w:rsidR="009E1916" w:rsidRPr="00DA161E" w:rsidRDefault="00C21772" w:rsidP="00C1148A">
            <w:pPr>
              <w:pStyle w:val="TableParagraph"/>
              <w:numPr>
                <w:ilvl w:val="0"/>
                <w:numId w:val="459"/>
              </w:numPr>
              <w:tabs>
                <w:tab w:val="left" w:pos="425"/>
              </w:tabs>
              <w:spacing w:before="82"/>
              <w:ind w:right="96"/>
              <w:jc w:val="both"/>
              <w:rPr>
                <w:i/>
                <w:sz w:val="24"/>
              </w:rPr>
            </w:pPr>
            <w:r w:rsidRPr="00DA161E">
              <w:rPr>
                <w:i/>
                <w:sz w:val="24"/>
              </w:rPr>
              <w:t>выявлять,понимать и прогнозировать развитие политическихприоритетов России с учетом ее исторического опыта.</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2805"/>
        </w:trPr>
        <w:tc>
          <w:tcPr>
            <w:tcW w:w="5000" w:type="dxa"/>
          </w:tcPr>
          <w:p w:rsidR="009E1916" w:rsidRPr="00DA161E" w:rsidRDefault="00C21772">
            <w:pPr>
              <w:pStyle w:val="TableParagraph"/>
              <w:spacing w:line="267" w:lineRule="exact"/>
              <w:ind w:left="426"/>
              <w:rPr>
                <w:sz w:val="24"/>
              </w:rPr>
            </w:pPr>
            <w:r w:rsidRPr="00DA161E">
              <w:rPr>
                <w:sz w:val="24"/>
              </w:rPr>
              <w:t>мира;</w:t>
            </w:r>
          </w:p>
          <w:p w:rsidR="009E1916" w:rsidRPr="00DA161E" w:rsidRDefault="00C21772" w:rsidP="00C1148A">
            <w:pPr>
              <w:pStyle w:val="TableParagraph"/>
              <w:numPr>
                <w:ilvl w:val="0"/>
                <w:numId w:val="458"/>
              </w:numPr>
              <w:tabs>
                <w:tab w:val="left" w:pos="487"/>
              </w:tabs>
              <w:spacing w:before="77" w:line="242" w:lineRule="auto"/>
              <w:ind w:right="97" w:hanging="360"/>
              <w:jc w:val="both"/>
              <w:rPr>
                <w:sz w:val="24"/>
              </w:rPr>
            </w:pPr>
            <w:r w:rsidRPr="00DA161E">
              <w:tab/>
            </w:r>
            <w:r w:rsidRPr="00DA161E">
              <w:rPr>
                <w:sz w:val="24"/>
              </w:rPr>
              <w:t>знать и сопоставлять между собой различные варианты развития народов мира;</w:t>
            </w:r>
          </w:p>
          <w:p w:rsidR="009E1916" w:rsidRPr="00DA161E" w:rsidRDefault="00C21772" w:rsidP="00C1148A">
            <w:pPr>
              <w:pStyle w:val="TableParagraph"/>
              <w:numPr>
                <w:ilvl w:val="0"/>
                <w:numId w:val="458"/>
              </w:numPr>
              <w:tabs>
                <w:tab w:val="left" w:pos="607"/>
              </w:tabs>
              <w:spacing w:before="71" w:line="242" w:lineRule="auto"/>
              <w:ind w:right="100" w:hanging="360"/>
              <w:jc w:val="both"/>
              <w:rPr>
                <w:sz w:val="24"/>
              </w:rPr>
            </w:pPr>
            <w:r w:rsidRPr="00DA161E">
              <w:tab/>
            </w:r>
            <w:r w:rsidRPr="00DA161E">
              <w:rPr>
                <w:sz w:val="24"/>
              </w:rPr>
              <w:t>знать историю возникновения и  развития основных философских,</w:t>
            </w:r>
          </w:p>
          <w:p w:rsidR="009E1916" w:rsidRPr="00DA161E" w:rsidRDefault="00C21772" w:rsidP="00C1148A">
            <w:pPr>
              <w:pStyle w:val="TableParagraph"/>
              <w:numPr>
                <w:ilvl w:val="0"/>
                <w:numId w:val="458"/>
              </w:numPr>
              <w:tabs>
                <w:tab w:val="left" w:pos="427"/>
                <w:tab w:val="left" w:pos="2861"/>
              </w:tabs>
              <w:spacing w:before="76"/>
              <w:ind w:right="96" w:hanging="360"/>
              <w:jc w:val="both"/>
              <w:rPr>
                <w:sz w:val="24"/>
              </w:rPr>
            </w:pPr>
            <w:r w:rsidRPr="00DA161E">
              <w:rPr>
                <w:sz w:val="24"/>
              </w:rPr>
              <w:t>экономических,</w:t>
            </w:r>
            <w:r w:rsidRPr="00DA161E">
              <w:rPr>
                <w:sz w:val="24"/>
              </w:rPr>
              <w:tab/>
            </w:r>
            <w:r w:rsidRPr="00DA161E">
              <w:rPr>
                <w:spacing w:val="-1"/>
                <w:sz w:val="24"/>
              </w:rPr>
              <w:t xml:space="preserve">политико-правовых </w:t>
            </w:r>
            <w:r w:rsidRPr="00DA161E">
              <w:rPr>
                <w:sz w:val="24"/>
              </w:rPr>
              <w:t>течений в мире, особенности их реализации в</w:t>
            </w:r>
            <w:r w:rsidRPr="00DA161E">
              <w:rPr>
                <w:spacing w:val="-2"/>
                <w:sz w:val="24"/>
              </w:rPr>
              <w:t xml:space="preserve"> </w:t>
            </w:r>
            <w:r w:rsidRPr="00DA161E">
              <w:rPr>
                <w:sz w:val="24"/>
              </w:rPr>
              <w:t>России.</w:t>
            </w:r>
          </w:p>
        </w:tc>
        <w:tc>
          <w:tcPr>
            <w:tcW w:w="4640" w:type="dxa"/>
          </w:tcPr>
          <w:p w:rsidR="009E1916" w:rsidRPr="00DA161E" w:rsidRDefault="009E1916">
            <w:pPr>
              <w:pStyle w:val="TableParagraph"/>
              <w:rPr>
                <w:sz w:val="24"/>
              </w:rPr>
            </w:pPr>
          </w:p>
        </w:tc>
      </w:tr>
      <w:tr w:rsidR="00C21772" w:rsidRPr="00DA161E">
        <w:trPr>
          <w:trHeight w:val="11396"/>
        </w:trPr>
        <w:tc>
          <w:tcPr>
            <w:tcW w:w="9640" w:type="dxa"/>
            <w:gridSpan w:val="2"/>
          </w:tcPr>
          <w:p w:rsidR="009E1916" w:rsidRPr="00DA161E" w:rsidRDefault="00C21772">
            <w:pPr>
              <w:pStyle w:val="TableParagraph"/>
              <w:spacing w:line="265" w:lineRule="exact"/>
              <w:ind w:left="107"/>
              <w:rPr>
                <w:b/>
                <w:sz w:val="24"/>
              </w:rPr>
            </w:pPr>
            <w:r w:rsidRPr="00DA161E">
              <w:rPr>
                <w:b/>
                <w:sz w:val="24"/>
              </w:rPr>
              <w:t>Математика и информатика</w:t>
            </w:r>
          </w:p>
          <w:p w:rsidR="009E1916" w:rsidRPr="00DA161E" w:rsidRDefault="00C21772">
            <w:pPr>
              <w:pStyle w:val="TableParagraph"/>
              <w:ind w:left="390" w:firstLine="424"/>
              <w:rPr>
                <w:sz w:val="24"/>
              </w:rPr>
            </w:pPr>
            <w:r w:rsidRPr="00DA161E">
              <w:rPr>
                <w:sz w:val="24"/>
              </w:rPr>
              <w:t>Изучение предметной области "Математика и информатика" должно обеспечить: сформированность представлений о социальных, культурных и исторических факторах</w:t>
            </w:r>
          </w:p>
          <w:p w:rsidR="009E1916" w:rsidRPr="00DA161E" w:rsidRDefault="00C21772">
            <w:pPr>
              <w:pStyle w:val="TableParagraph"/>
              <w:ind w:left="107"/>
              <w:rPr>
                <w:sz w:val="24"/>
              </w:rPr>
            </w:pPr>
            <w:r w:rsidRPr="00DA161E">
              <w:rPr>
                <w:sz w:val="24"/>
              </w:rPr>
              <w:t>становления математики и информатики;</w:t>
            </w:r>
          </w:p>
          <w:p w:rsidR="009E1916" w:rsidRPr="00DA161E" w:rsidRDefault="00C21772">
            <w:pPr>
              <w:pStyle w:val="TableParagraph"/>
              <w:ind w:left="390"/>
              <w:rPr>
                <w:sz w:val="24"/>
              </w:rPr>
            </w:pPr>
            <w:r w:rsidRPr="00DA161E">
              <w:rPr>
                <w:sz w:val="24"/>
              </w:rPr>
              <w:t>сформированность основ логического, алгоритмического и математического мышления; сформированность умений применять полученные знания при решении различных</w:t>
            </w:r>
          </w:p>
          <w:p w:rsidR="009E1916" w:rsidRPr="00DA161E" w:rsidRDefault="00C21772">
            <w:pPr>
              <w:pStyle w:val="TableParagraph"/>
              <w:ind w:left="107"/>
              <w:rPr>
                <w:sz w:val="24"/>
              </w:rPr>
            </w:pPr>
            <w:r w:rsidRPr="00DA161E">
              <w:rPr>
                <w:sz w:val="24"/>
              </w:rPr>
              <w:t>задач;</w:t>
            </w:r>
          </w:p>
          <w:p w:rsidR="009E1916" w:rsidRPr="00DA161E" w:rsidRDefault="00C21772">
            <w:pPr>
              <w:pStyle w:val="TableParagraph"/>
              <w:ind w:left="107" w:firstLine="283"/>
              <w:rPr>
                <w:sz w:val="24"/>
              </w:rPr>
            </w:pPr>
            <w:r w:rsidRPr="00DA161E">
              <w:rPr>
                <w:sz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9E1916" w:rsidRPr="00DA161E" w:rsidRDefault="00C21772">
            <w:pPr>
              <w:pStyle w:val="TableParagraph"/>
              <w:ind w:left="107" w:firstLine="283"/>
              <w:rPr>
                <w:sz w:val="24"/>
              </w:rPr>
            </w:pPr>
            <w:r w:rsidRPr="00DA161E">
              <w:rPr>
                <w:sz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9E1916" w:rsidRPr="00DA161E" w:rsidRDefault="00C21772">
            <w:pPr>
              <w:pStyle w:val="TableParagraph"/>
              <w:ind w:left="107" w:right="341" w:firstLine="283"/>
              <w:rPr>
                <w:sz w:val="24"/>
              </w:rPr>
            </w:pPr>
            <w:r w:rsidRPr="00DA161E">
              <w:rPr>
                <w:sz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w:t>
            </w:r>
          </w:p>
          <w:p w:rsidR="009E1916" w:rsidRPr="00DA161E" w:rsidRDefault="00C21772">
            <w:pPr>
              <w:pStyle w:val="TableParagraph"/>
              <w:ind w:left="107" w:right="341"/>
              <w:rPr>
                <w:sz w:val="24"/>
              </w:rPr>
            </w:pPr>
            <w:r w:rsidRPr="00DA161E">
              <w:rPr>
                <w:sz w:val="24"/>
              </w:rPr>
              <w:t>юридического, природного, эргономического, медицинского и физиологического контекстов</w:t>
            </w:r>
          </w:p>
          <w:p w:rsidR="009E1916" w:rsidRPr="00DA161E" w:rsidRDefault="00C21772">
            <w:pPr>
              <w:pStyle w:val="TableParagraph"/>
              <w:ind w:left="107"/>
              <w:rPr>
                <w:sz w:val="24"/>
              </w:rPr>
            </w:pPr>
            <w:r w:rsidRPr="00DA161E">
              <w:rPr>
                <w:sz w:val="24"/>
              </w:rPr>
              <w:t>информационных технологий;</w:t>
            </w:r>
          </w:p>
          <w:p w:rsidR="009E1916" w:rsidRPr="00DA161E" w:rsidRDefault="00C21772">
            <w:pPr>
              <w:pStyle w:val="TableParagraph"/>
              <w:ind w:left="107" w:right="138" w:firstLine="283"/>
              <w:rPr>
                <w:sz w:val="24"/>
              </w:rPr>
            </w:pPr>
            <w:r w:rsidRPr="00DA161E">
              <w:rPr>
                <w:sz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w:t>
            </w:r>
          </w:p>
          <w:p w:rsidR="009E1916" w:rsidRPr="00DA161E" w:rsidRDefault="00C21772">
            <w:pPr>
              <w:pStyle w:val="TableParagraph"/>
              <w:spacing w:before="1"/>
              <w:ind w:left="107"/>
              <w:rPr>
                <w:sz w:val="24"/>
              </w:rPr>
            </w:pPr>
            <w:r w:rsidRPr="00DA161E">
              <w:rPr>
                <w:sz w:val="24"/>
              </w:rPr>
              <w:t>информации.</w:t>
            </w:r>
          </w:p>
          <w:p w:rsidR="009E1916" w:rsidRPr="00DA161E" w:rsidRDefault="00C21772">
            <w:pPr>
              <w:pStyle w:val="TableParagraph"/>
              <w:spacing w:before="77"/>
              <w:ind w:left="107" w:right="341" w:firstLine="707"/>
              <w:rPr>
                <w:sz w:val="24"/>
              </w:rPr>
            </w:pPr>
            <w:r w:rsidRPr="00DA161E">
              <w:rPr>
                <w:sz w:val="24"/>
              </w:rPr>
              <w:t>Предметные результаты изучения предметной области "Математика и информатика"</w:t>
            </w:r>
          </w:p>
          <w:p w:rsidR="009E1916" w:rsidRPr="00DA161E" w:rsidRDefault="00C21772">
            <w:pPr>
              <w:pStyle w:val="TableParagraph"/>
              <w:ind w:left="107"/>
              <w:rPr>
                <w:sz w:val="24"/>
              </w:rPr>
            </w:pPr>
            <w:r w:rsidRPr="00DA161E">
              <w:rPr>
                <w:sz w:val="24"/>
              </w:rPr>
              <w:t>включают предметные результаты изучения учебных предметов:</w:t>
            </w:r>
          </w:p>
          <w:p w:rsidR="009E1916" w:rsidRPr="00DA161E" w:rsidRDefault="00C21772">
            <w:pPr>
              <w:pStyle w:val="TableParagraph"/>
              <w:spacing w:before="5" w:line="274" w:lineRule="exact"/>
              <w:ind w:left="815"/>
              <w:rPr>
                <w:b/>
                <w:sz w:val="24"/>
              </w:rPr>
            </w:pPr>
            <w:r w:rsidRPr="00DA161E">
              <w:rPr>
                <w:spacing w:val="-60"/>
                <w:sz w:val="24"/>
                <w:u w:val="thick" w:color="808080"/>
              </w:rPr>
              <w:t xml:space="preserve"> </w:t>
            </w:r>
            <w:r w:rsidRPr="00DA161E">
              <w:rPr>
                <w:b/>
                <w:sz w:val="24"/>
                <w:u w:val="thick" w:color="808080"/>
              </w:rPr>
              <w:t>"Математика" (включая алгебру и начала математического анализа,</w:t>
            </w:r>
          </w:p>
          <w:p w:rsidR="009E1916" w:rsidRPr="00DA161E" w:rsidRDefault="00C21772">
            <w:pPr>
              <w:pStyle w:val="TableParagraph"/>
              <w:ind w:left="107" w:right="1000"/>
              <w:rPr>
                <w:sz w:val="24"/>
              </w:rPr>
            </w:pPr>
            <w:r w:rsidRPr="00DA161E">
              <w:rPr>
                <w:spacing w:val="-60"/>
                <w:sz w:val="24"/>
                <w:u w:val="thick" w:color="808080"/>
              </w:rPr>
              <w:t xml:space="preserve"> </w:t>
            </w:r>
            <w:r w:rsidRPr="00DA161E">
              <w:rPr>
                <w:b/>
                <w:sz w:val="24"/>
                <w:u w:val="thick" w:color="808080"/>
              </w:rPr>
              <w:t>геометрию) (базовый уровень)</w:t>
            </w:r>
            <w:r w:rsidRPr="00DA161E">
              <w:rPr>
                <w:b/>
                <w:sz w:val="24"/>
              </w:rPr>
              <w:t xml:space="preserve"> </w:t>
            </w:r>
            <w:r w:rsidRPr="00DA161E">
              <w:rPr>
                <w:sz w:val="24"/>
              </w:rPr>
              <w:t>- требования к предметным результатам освоения базового курса математики должны</w:t>
            </w:r>
          </w:p>
          <w:p w:rsidR="009E1916" w:rsidRPr="00DA161E" w:rsidRDefault="00C21772">
            <w:pPr>
              <w:pStyle w:val="TableParagraph"/>
              <w:ind w:left="107"/>
              <w:rPr>
                <w:sz w:val="24"/>
              </w:rPr>
            </w:pPr>
            <w:r w:rsidRPr="00DA161E">
              <w:rPr>
                <w:sz w:val="24"/>
              </w:rPr>
              <w:t>отражать:</w:t>
            </w:r>
          </w:p>
          <w:p w:rsidR="009E1916" w:rsidRPr="00DA161E" w:rsidRDefault="00C21772" w:rsidP="00C1148A">
            <w:pPr>
              <w:pStyle w:val="TableParagraph"/>
              <w:numPr>
                <w:ilvl w:val="0"/>
                <w:numId w:val="457"/>
              </w:numPr>
              <w:tabs>
                <w:tab w:val="left" w:pos="367"/>
              </w:tabs>
              <w:ind w:right="316" w:firstLine="0"/>
              <w:rPr>
                <w:sz w:val="24"/>
              </w:rPr>
            </w:pPr>
            <w:r w:rsidRPr="00DA161E">
              <w:rPr>
                <w:sz w:val="24"/>
              </w:rPr>
              <w:t>сформированность представлений о математике как части мировой культуры и о</w:t>
            </w:r>
            <w:r w:rsidRPr="00DA161E">
              <w:rPr>
                <w:spacing w:val="-29"/>
                <w:sz w:val="24"/>
              </w:rPr>
              <w:t xml:space="preserve"> </w:t>
            </w:r>
            <w:r w:rsidRPr="00DA161E">
              <w:rPr>
                <w:sz w:val="24"/>
              </w:rPr>
              <w:t>месте математики в современной цивилизации, о способах описания на математическом языке явлений</w:t>
            </w:r>
          </w:p>
          <w:p w:rsidR="009E1916" w:rsidRPr="00DA161E" w:rsidRDefault="00C21772">
            <w:pPr>
              <w:pStyle w:val="TableParagraph"/>
              <w:ind w:left="107"/>
              <w:rPr>
                <w:sz w:val="24"/>
              </w:rPr>
            </w:pPr>
            <w:r w:rsidRPr="00DA161E">
              <w:rPr>
                <w:sz w:val="24"/>
              </w:rPr>
              <w:t>реального мира;</w:t>
            </w:r>
          </w:p>
          <w:p w:rsidR="009E1916" w:rsidRPr="00DA161E" w:rsidRDefault="00C21772" w:rsidP="00C1148A">
            <w:pPr>
              <w:pStyle w:val="TableParagraph"/>
              <w:numPr>
                <w:ilvl w:val="0"/>
                <w:numId w:val="457"/>
              </w:numPr>
              <w:tabs>
                <w:tab w:val="left" w:pos="367"/>
              </w:tabs>
              <w:ind w:right="247" w:firstLine="0"/>
              <w:rPr>
                <w:sz w:val="24"/>
              </w:rPr>
            </w:pPr>
            <w:r w:rsidRPr="00DA161E">
              <w:rPr>
                <w:sz w:val="24"/>
              </w:rPr>
              <w:t>сформированность представлений о математических понятиях как о важнейшихматематических моделях, позволяющих описывать и изучать разные</w:t>
            </w:r>
            <w:r w:rsidRPr="00DA161E">
              <w:rPr>
                <w:spacing w:val="-34"/>
                <w:sz w:val="24"/>
              </w:rPr>
              <w:t xml:space="preserve"> </w:t>
            </w:r>
            <w:r w:rsidRPr="00DA161E">
              <w:rPr>
                <w:sz w:val="24"/>
              </w:rPr>
              <w:t>процессы и</w:t>
            </w:r>
            <w:r w:rsidRPr="00DA161E">
              <w:rPr>
                <w:spacing w:val="-1"/>
                <w:sz w:val="24"/>
              </w:rPr>
              <w:t xml:space="preserve"> </w:t>
            </w:r>
            <w:r w:rsidRPr="00DA161E">
              <w:rPr>
                <w:sz w:val="24"/>
              </w:rPr>
              <w:t>явления;</w:t>
            </w:r>
          </w:p>
          <w:p w:rsidR="009E1916" w:rsidRPr="00DA161E" w:rsidRDefault="00C21772">
            <w:pPr>
              <w:pStyle w:val="TableParagraph"/>
              <w:ind w:left="107"/>
              <w:rPr>
                <w:sz w:val="24"/>
              </w:rPr>
            </w:pPr>
            <w:r w:rsidRPr="00DA161E">
              <w:rPr>
                <w:sz w:val="24"/>
              </w:rPr>
              <w:t>понимание возможности аксиоматического построения математических теорий;</w:t>
            </w:r>
          </w:p>
          <w:p w:rsidR="009E1916" w:rsidRPr="00DA161E" w:rsidRDefault="00C21772" w:rsidP="00C1148A">
            <w:pPr>
              <w:pStyle w:val="TableParagraph"/>
              <w:numPr>
                <w:ilvl w:val="0"/>
                <w:numId w:val="457"/>
              </w:numPr>
              <w:tabs>
                <w:tab w:val="left" w:pos="367"/>
              </w:tabs>
              <w:ind w:right="1023" w:firstLine="0"/>
              <w:rPr>
                <w:sz w:val="24"/>
              </w:rPr>
            </w:pPr>
            <w:r w:rsidRPr="00DA161E">
              <w:rPr>
                <w:sz w:val="24"/>
              </w:rPr>
              <w:t>владение методами доказательств и алгоритмов решения; умение их применять, проводить доказательные рассуждения в ходе решения</w:t>
            </w:r>
            <w:r w:rsidRPr="00DA161E">
              <w:rPr>
                <w:spacing w:val="-7"/>
                <w:sz w:val="24"/>
              </w:rPr>
              <w:t xml:space="preserve"> </w:t>
            </w:r>
            <w:r w:rsidRPr="00DA161E">
              <w:rPr>
                <w:sz w:val="24"/>
              </w:rPr>
              <w:t>задач;</w:t>
            </w:r>
          </w:p>
          <w:p w:rsidR="009E1916" w:rsidRPr="00DA161E" w:rsidRDefault="00C21772" w:rsidP="00C1148A">
            <w:pPr>
              <w:pStyle w:val="TableParagraph"/>
              <w:numPr>
                <w:ilvl w:val="0"/>
                <w:numId w:val="457"/>
              </w:numPr>
              <w:tabs>
                <w:tab w:val="left" w:pos="367"/>
              </w:tabs>
              <w:spacing w:line="269" w:lineRule="exact"/>
              <w:ind w:left="367"/>
              <w:rPr>
                <w:sz w:val="24"/>
              </w:rPr>
            </w:pPr>
            <w:r w:rsidRPr="00DA161E">
              <w:rPr>
                <w:sz w:val="24"/>
              </w:rPr>
              <w:t>владение стандартными приемами решения рациональных и</w:t>
            </w:r>
            <w:r w:rsidRPr="00DA161E">
              <w:rPr>
                <w:spacing w:val="-8"/>
                <w:sz w:val="24"/>
              </w:rPr>
              <w:t xml:space="preserve"> </w:t>
            </w:r>
            <w:r w:rsidRPr="00DA161E">
              <w:rPr>
                <w:sz w:val="24"/>
              </w:rPr>
              <w:t>иррациональных,</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2385"/>
        </w:trPr>
        <w:tc>
          <w:tcPr>
            <w:tcW w:w="9640" w:type="dxa"/>
            <w:gridSpan w:val="2"/>
          </w:tcPr>
          <w:p w:rsidR="009E1916" w:rsidRPr="00DA161E" w:rsidRDefault="00C21772">
            <w:pPr>
              <w:pStyle w:val="TableParagraph"/>
              <w:ind w:left="107"/>
              <w:rPr>
                <w:sz w:val="24"/>
              </w:rPr>
            </w:pPr>
            <w:r w:rsidRPr="00DA161E">
              <w:rPr>
                <w:sz w:val="24"/>
              </w:rPr>
              <w:t>показательных, степенных, тригонометрических уравнений и неравенств, их систем; использование</w:t>
            </w:r>
          </w:p>
          <w:p w:rsidR="009E1916" w:rsidRPr="00DA161E" w:rsidRDefault="00C21772">
            <w:pPr>
              <w:pStyle w:val="TableParagraph"/>
              <w:ind w:left="107"/>
              <w:rPr>
                <w:sz w:val="24"/>
              </w:rPr>
            </w:pPr>
            <w:r w:rsidRPr="00DA161E">
              <w:rPr>
                <w:sz w:val="24"/>
              </w:rPr>
              <w:t>готовых компьютерных программ, в том числе для поиска пути решения и иллюстрации решения</w:t>
            </w:r>
          </w:p>
          <w:p w:rsidR="009E1916" w:rsidRPr="00DA161E" w:rsidRDefault="00C21772">
            <w:pPr>
              <w:pStyle w:val="TableParagraph"/>
              <w:ind w:left="107"/>
              <w:rPr>
                <w:sz w:val="24"/>
              </w:rPr>
            </w:pPr>
            <w:r w:rsidRPr="00DA161E">
              <w:rPr>
                <w:sz w:val="24"/>
              </w:rPr>
              <w:t>уравнений и неравенств;</w:t>
            </w:r>
          </w:p>
          <w:p w:rsidR="009E1916" w:rsidRPr="00DA161E" w:rsidRDefault="00C21772" w:rsidP="00C1148A">
            <w:pPr>
              <w:pStyle w:val="TableParagraph"/>
              <w:numPr>
                <w:ilvl w:val="0"/>
                <w:numId w:val="456"/>
              </w:numPr>
              <w:tabs>
                <w:tab w:val="left" w:pos="367"/>
              </w:tabs>
              <w:ind w:right="1582" w:firstLine="0"/>
              <w:rPr>
                <w:sz w:val="24"/>
              </w:rPr>
            </w:pPr>
            <w:r w:rsidRPr="00DA161E">
              <w:rPr>
                <w:sz w:val="24"/>
              </w:rPr>
              <w:t>сформированность представлений об основных понятиях, идеях и методах математического</w:t>
            </w:r>
            <w:r w:rsidRPr="00DA161E">
              <w:rPr>
                <w:spacing w:val="-1"/>
                <w:sz w:val="24"/>
              </w:rPr>
              <w:t xml:space="preserve"> </w:t>
            </w:r>
            <w:r w:rsidRPr="00DA161E">
              <w:rPr>
                <w:sz w:val="24"/>
              </w:rPr>
              <w:t>анализа;</w:t>
            </w:r>
          </w:p>
          <w:p w:rsidR="009E1916" w:rsidRPr="00DA161E" w:rsidRDefault="00C21772" w:rsidP="00C1148A">
            <w:pPr>
              <w:pStyle w:val="TableParagraph"/>
              <w:numPr>
                <w:ilvl w:val="0"/>
                <w:numId w:val="456"/>
              </w:numPr>
              <w:tabs>
                <w:tab w:val="left" w:pos="367"/>
              </w:tabs>
              <w:ind w:right="1015" w:firstLine="0"/>
              <w:rPr>
                <w:sz w:val="24"/>
              </w:rPr>
            </w:pPr>
            <w:r w:rsidRPr="00DA161E">
              <w:rPr>
                <w:sz w:val="24"/>
              </w:rPr>
              <w:t>владение основными понятиями о плоских и пространственных</w:t>
            </w:r>
            <w:r w:rsidRPr="00DA161E">
              <w:rPr>
                <w:spacing w:val="-30"/>
                <w:sz w:val="24"/>
              </w:rPr>
              <w:t xml:space="preserve"> </w:t>
            </w:r>
            <w:r w:rsidRPr="00DA161E">
              <w:rPr>
                <w:sz w:val="24"/>
              </w:rPr>
              <w:t>геометрических фигурах,</w:t>
            </w:r>
          </w:p>
          <w:p w:rsidR="009E1916" w:rsidRPr="00DA161E" w:rsidRDefault="00C21772">
            <w:pPr>
              <w:pStyle w:val="TableParagraph"/>
              <w:ind w:left="107" w:right="201"/>
              <w:rPr>
                <w:sz w:val="24"/>
              </w:rPr>
            </w:pPr>
            <w:r w:rsidRPr="00DA161E">
              <w:rPr>
                <w:sz w:val="24"/>
              </w:rPr>
              <w:t>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w:t>
            </w:r>
          </w:p>
          <w:p w:rsidR="009E1916" w:rsidRPr="00DA161E" w:rsidRDefault="00C21772">
            <w:pPr>
              <w:pStyle w:val="TableParagraph"/>
              <w:ind w:left="107"/>
              <w:rPr>
                <w:sz w:val="24"/>
              </w:rPr>
            </w:pPr>
            <w:r w:rsidRPr="00DA161E">
              <w:rPr>
                <w:sz w:val="24"/>
              </w:rPr>
              <w:t>формул для решения геометрических задач и задач с практическим содержанием;</w:t>
            </w:r>
          </w:p>
          <w:p w:rsidR="009E1916" w:rsidRPr="00DA161E" w:rsidRDefault="00C21772" w:rsidP="00C1148A">
            <w:pPr>
              <w:pStyle w:val="TableParagraph"/>
              <w:numPr>
                <w:ilvl w:val="0"/>
                <w:numId w:val="456"/>
              </w:numPr>
              <w:tabs>
                <w:tab w:val="left" w:pos="367"/>
              </w:tabs>
              <w:ind w:right="542" w:firstLine="0"/>
              <w:rPr>
                <w:sz w:val="24"/>
              </w:rPr>
            </w:pPr>
            <w:r w:rsidRPr="00DA161E">
              <w:rPr>
                <w:sz w:val="24"/>
              </w:rPr>
              <w:t>сформированность представлений о процессах и явлениях, имеющих</w:t>
            </w:r>
            <w:r w:rsidRPr="00DA161E">
              <w:rPr>
                <w:spacing w:val="-27"/>
                <w:sz w:val="24"/>
              </w:rPr>
              <w:t xml:space="preserve"> </w:t>
            </w:r>
            <w:r w:rsidRPr="00DA161E">
              <w:rPr>
                <w:sz w:val="24"/>
              </w:rPr>
              <w:t>вероятностный характер, о статистических закономерностях в реальном мире, об основных понятиях элементарной</w:t>
            </w:r>
          </w:p>
          <w:p w:rsidR="009E1916" w:rsidRPr="00DA161E" w:rsidRDefault="00C21772">
            <w:pPr>
              <w:pStyle w:val="TableParagraph"/>
              <w:ind w:left="107"/>
              <w:rPr>
                <w:sz w:val="24"/>
              </w:rPr>
            </w:pPr>
            <w:r w:rsidRPr="00DA161E">
              <w:rPr>
                <w:sz w:val="24"/>
              </w:rPr>
              <w:t>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9E1916" w:rsidRPr="00DA161E" w:rsidRDefault="00C21772" w:rsidP="00C1148A">
            <w:pPr>
              <w:pStyle w:val="TableParagraph"/>
              <w:numPr>
                <w:ilvl w:val="0"/>
                <w:numId w:val="456"/>
              </w:numPr>
              <w:tabs>
                <w:tab w:val="left" w:pos="367"/>
              </w:tabs>
              <w:spacing w:line="242" w:lineRule="auto"/>
              <w:ind w:right="715" w:firstLine="0"/>
              <w:rPr>
                <w:sz w:val="24"/>
              </w:rPr>
            </w:pPr>
            <w:r w:rsidRPr="00DA161E">
              <w:rPr>
                <w:sz w:val="24"/>
              </w:rPr>
              <w:t>владение навыками использования готовых компьютерных программ при решении задач;</w:t>
            </w:r>
          </w:p>
          <w:p w:rsidR="009E1916" w:rsidRPr="00DA161E" w:rsidRDefault="00C21772">
            <w:pPr>
              <w:pStyle w:val="TableParagraph"/>
              <w:spacing w:before="68"/>
              <w:ind w:left="815"/>
              <w:rPr>
                <w:b/>
                <w:sz w:val="24"/>
              </w:rPr>
            </w:pPr>
            <w:r w:rsidRPr="00DA161E">
              <w:rPr>
                <w:spacing w:val="-60"/>
                <w:sz w:val="24"/>
                <w:u w:val="thick" w:color="808080"/>
              </w:rPr>
              <w:t xml:space="preserve"> </w:t>
            </w:r>
            <w:r w:rsidRPr="00DA161E">
              <w:rPr>
                <w:b/>
                <w:sz w:val="24"/>
                <w:u w:val="thick" w:color="808080"/>
              </w:rPr>
              <w:t>"Математика" (включая алгебру и начала математического анализа,</w:t>
            </w:r>
          </w:p>
          <w:p w:rsidR="009E1916" w:rsidRPr="00DA161E" w:rsidRDefault="00C21772">
            <w:pPr>
              <w:pStyle w:val="TableParagraph"/>
              <w:spacing w:line="274" w:lineRule="exact"/>
              <w:ind w:left="107"/>
              <w:rPr>
                <w:b/>
                <w:sz w:val="24"/>
              </w:rPr>
            </w:pPr>
            <w:r w:rsidRPr="00DA161E">
              <w:rPr>
                <w:spacing w:val="-60"/>
                <w:sz w:val="24"/>
                <w:u w:val="thick" w:color="808080"/>
              </w:rPr>
              <w:t xml:space="preserve"> </w:t>
            </w:r>
            <w:r w:rsidRPr="00DA161E">
              <w:rPr>
                <w:b/>
                <w:sz w:val="24"/>
                <w:u w:val="thick" w:color="808080"/>
              </w:rPr>
              <w:t>геометрию)</w:t>
            </w:r>
          </w:p>
          <w:p w:rsidR="009E1916" w:rsidRPr="00DA161E" w:rsidRDefault="00C21772">
            <w:pPr>
              <w:pStyle w:val="TableParagraph"/>
              <w:ind w:left="107" w:right="321"/>
              <w:rPr>
                <w:sz w:val="24"/>
              </w:rPr>
            </w:pPr>
            <w:r w:rsidRPr="00DA161E">
              <w:rPr>
                <w:spacing w:val="-60"/>
                <w:sz w:val="24"/>
                <w:u w:val="thick" w:color="808080"/>
              </w:rPr>
              <w:t xml:space="preserve"> </w:t>
            </w:r>
            <w:r w:rsidRPr="00DA161E">
              <w:rPr>
                <w:b/>
                <w:sz w:val="24"/>
                <w:u w:val="thick" w:color="808080"/>
              </w:rPr>
              <w:t>(углубленный уровень)</w:t>
            </w:r>
            <w:r w:rsidRPr="00DA161E">
              <w:rPr>
                <w:b/>
                <w:sz w:val="24"/>
              </w:rPr>
              <w:t xml:space="preserve"> </w:t>
            </w:r>
            <w:r w:rsidRPr="00DA161E">
              <w:rPr>
                <w:sz w:val="24"/>
              </w:rPr>
              <w:t>- требования к предметным результатам освоения углубленного курса</w:t>
            </w:r>
          </w:p>
          <w:p w:rsidR="009E1916" w:rsidRPr="00DA161E" w:rsidRDefault="00C21772">
            <w:pPr>
              <w:pStyle w:val="TableParagraph"/>
              <w:ind w:left="107" w:right="919"/>
              <w:rPr>
                <w:sz w:val="24"/>
              </w:rPr>
            </w:pPr>
            <w:r w:rsidRPr="00DA161E">
              <w:rPr>
                <w:sz w:val="24"/>
              </w:rPr>
              <w:t>математики должны включать требования к результатам освоения базового курса и дополнительноотражать:</w:t>
            </w:r>
          </w:p>
          <w:p w:rsidR="009E1916" w:rsidRPr="00DA161E" w:rsidRDefault="00C21772" w:rsidP="00C1148A">
            <w:pPr>
              <w:pStyle w:val="TableParagraph"/>
              <w:numPr>
                <w:ilvl w:val="0"/>
                <w:numId w:val="455"/>
              </w:numPr>
              <w:tabs>
                <w:tab w:val="left" w:pos="367"/>
              </w:tabs>
              <w:spacing w:line="242" w:lineRule="auto"/>
              <w:ind w:right="613" w:firstLine="0"/>
              <w:rPr>
                <w:sz w:val="24"/>
              </w:rPr>
            </w:pPr>
            <w:r w:rsidRPr="00DA161E">
              <w:rPr>
                <w:sz w:val="24"/>
              </w:rPr>
              <w:t>сформированность представлений о необходимости доказательств при</w:t>
            </w:r>
            <w:r w:rsidRPr="00DA161E">
              <w:rPr>
                <w:spacing w:val="-26"/>
                <w:sz w:val="24"/>
              </w:rPr>
              <w:t xml:space="preserve"> </w:t>
            </w:r>
            <w:r w:rsidRPr="00DA161E">
              <w:rPr>
                <w:sz w:val="24"/>
              </w:rPr>
              <w:t>обосновании математических утверждений и роли аксиоматики в проведении дедуктивных рассуждений;</w:t>
            </w:r>
          </w:p>
          <w:p w:rsidR="009E1916" w:rsidRPr="00DA161E" w:rsidRDefault="00C21772" w:rsidP="00C1148A">
            <w:pPr>
              <w:pStyle w:val="TableParagraph"/>
              <w:numPr>
                <w:ilvl w:val="0"/>
                <w:numId w:val="455"/>
              </w:numPr>
              <w:tabs>
                <w:tab w:val="left" w:pos="367"/>
              </w:tabs>
              <w:spacing w:before="69"/>
              <w:ind w:right="418" w:firstLine="0"/>
              <w:rPr>
                <w:sz w:val="24"/>
              </w:rPr>
            </w:pPr>
            <w:r w:rsidRPr="00DA161E">
              <w:rPr>
                <w:sz w:val="24"/>
              </w:rPr>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w:t>
            </w:r>
            <w:r w:rsidRPr="00DA161E">
              <w:rPr>
                <w:spacing w:val="-31"/>
                <w:sz w:val="24"/>
              </w:rPr>
              <w:t xml:space="preserve"> </w:t>
            </w:r>
            <w:r w:rsidRPr="00DA161E">
              <w:rPr>
                <w:sz w:val="24"/>
              </w:rPr>
              <w:t>и находить</w:t>
            </w:r>
          </w:p>
          <w:p w:rsidR="009E1916" w:rsidRPr="00DA161E" w:rsidRDefault="00C21772">
            <w:pPr>
              <w:pStyle w:val="TableParagraph"/>
              <w:ind w:left="107"/>
              <w:rPr>
                <w:sz w:val="24"/>
              </w:rPr>
            </w:pPr>
            <w:r w:rsidRPr="00DA161E">
              <w:rPr>
                <w:sz w:val="24"/>
              </w:rPr>
              <w:t>нестандартные способы решения задач;</w:t>
            </w:r>
          </w:p>
          <w:p w:rsidR="009E1916" w:rsidRPr="00DA161E" w:rsidRDefault="00C21772" w:rsidP="00C1148A">
            <w:pPr>
              <w:pStyle w:val="TableParagraph"/>
              <w:numPr>
                <w:ilvl w:val="0"/>
                <w:numId w:val="455"/>
              </w:numPr>
              <w:tabs>
                <w:tab w:val="left" w:pos="367"/>
              </w:tabs>
              <w:ind w:right="229" w:firstLine="0"/>
              <w:rPr>
                <w:sz w:val="24"/>
              </w:rPr>
            </w:pPr>
            <w:r w:rsidRPr="00DA161E">
              <w:rPr>
                <w:sz w:val="24"/>
              </w:rPr>
              <w:t>сформированность умений моделировать реальные ситуации, исследовать построенные модели, интерпретировать полученный</w:t>
            </w:r>
            <w:r w:rsidRPr="00DA161E">
              <w:rPr>
                <w:spacing w:val="-1"/>
                <w:sz w:val="24"/>
              </w:rPr>
              <w:t xml:space="preserve"> </w:t>
            </w:r>
            <w:r w:rsidRPr="00DA161E">
              <w:rPr>
                <w:sz w:val="24"/>
              </w:rPr>
              <w:t>результат;</w:t>
            </w:r>
          </w:p>
          <w:p w:rsidR="009E1916" w:rsidRPr="00DA161E" w:rsidRDefault="00C21772" w:rsidP="00C1148A">
            <w:pPr>
              <w:pStyle w:val="TableParagraph"/>
              <w:numPr>
                <w:ilvl w:val="0"/>
                <w:numId w:val="455"/>
              </w:numPr>
              <w:tabs>
                <w:tab w:val="left" w:pos="367"/>
              </w:tabs>
              <w:ind w:right="216" w:firstLine="0"/>
              <w:rPr>
                <w:sz w:val="24"/>
              </w:rPr>
            </w:pPr>
            <w:r w:rsidRPr="00DA161E">
              <w:rPr>
                <w:sz w:val="24"/>
              </w:rPr>
              <w:t>сформированность представлений об основных понятиях математического анализа и</w:t>
            </w:r>
            <w:r w:rsidRPr="00DA161E">
              <w:rPr>
                <w:spacing w:val="-30"/>
                <w:sz w:val="24"/>
              </w:rPr>
              <w:t xml:space="preserve"> </w:t>
            </w:r>
            <w:r w:rsidRPr="00DA161E">
              <w:rPr>
                <w:sz w:val="24"/>
              </w:rPr>
              <w:t>их свойствах, владение умением характеризовать поведение функций, использование полученных</w:t>
            </w:r>
          </w:p>
          <w:p w:rsidR="009E1916" w:rsidRPr="00DA161E" w:rsidRDefault="00C21772">
            <w:pPr>
              <w:pStyle w:val="TableParagraph"/>
              <w:spacing w:before="1"/>
              <w:ind w:left="107"/>
              <w:rPr>
                <w:sz w:val="24"/>
              </w:rPr>
            </w:pPr>
            <w:r w:rsidRPr="00DA161E">
              <w:rPr>
                <w:sz w:val="24"/>
              </w:rPr>
              <w:t>знаний для описания и анализа реальных зависимостей;</w:t>
            </w:r>
          </w:p>
          <w:p w:rsidR="009E1916" w:rsidRPr="00DA161E" w:rsidRDefault="00C21772" w:rsidP="00C1148A">
            <w:pPr>
              <w:pStyle w:val="TableParagraph"/>
              <w:numPr>
                <w:ilvl w:val="0"/>
                <w:numId w:val="455"/>
              </w:numPr>
              <w:tabs>
                <w:tab w:val="left" w:pos="368"/>
              </w:tabs>
              <w:ind w:right="1232" w:firstLine="0"/>
              <w:rPr>
                <w:sz w:val="24"/>
              </w:rPr>
            </w:pPr>
            <w:r w:rsidRPr="00DA161E">
              <w:rPr>
                <w:sz w:val="24"/>
              </w:rPr>
              <w:t>владение умениями составления вероятностных моделей по условию задачи</w:t>
            </w:r>
            <w:r w:rsidRPr="00DA161E">
              <w:rPr>
                <w:spacing w:val="-28"/>
                <w:sz w:val="24"/>
              </w:rPr>
              <w:t xml:space="preserve"> </w:t>
            </w:r>
            <w:r w:rsidRPr="00DA161E">
              <w:rPr>
                <w:sz w:val="24"/>
              </w:rPr>
              <w:t>и вычисления</w:t>
            </w:r>
          </w:p>
          <w:p w:rsidR="009E1916" w:rsidRPr="00DA161E" w:rsidRDefault="00C21772">
            <w:pPr>
              <w:pStyle w:val="TableParagraph"/>
              <w:ind w:left="107"/>
              <w:rPr>
                <w:sz w:val="24"/>
              </w:rPr>
            </w:pPr>
            <w:r w:rsidRPr="00DA161E">
              <w:rPr>
                <w:sz w:val="24"/>
              </w:rPr>
              <w:t>вероятности наступления событий, в том числе с применением формул комбинаторики и основных</w:t>
            </w:r>
          </w:p>
          <w:p w:rsidR="009E1916" w:rsidRPr="00DA161E" w:rsidRDefault="00C21772">
            <w:pPr>
              <w:pStyle w:val="TableParagraph"/>
              <w:spacing w:before="3"/>
              <w:ind w:left="107"/>
              <w:rPr>
                <w:sz w:val="24"/>
              </w:rPr>
            </w:pPr>
            <w:r w:rsidRPr="00DA161E">
              <w:rPr>
                <w:sz w:val="24"/>
              </w:rPr>
              <w:t>теорем теории вероятностей; исследования случайных величин по их распределению.</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rPr>
            </w:pPr>
            <w:r w:rsidRPr="00DA161E">
              <w:rPr>
                <w:b/>
                <w:sz w:val="24"/>
              </w:rPr>
              <w:t>Математика: алгебра и начала математического анализа, геометрия</w:t>
            </w:r>
          </w:p>
          <w:p w:rsidR="009E1916" w:rsidRPr="00DA161E" w:rsidRDefault="00C21772">
            <w:pPr>
              <w:pStyle w:val="TableParagraph"/>
              <w:spacing w:before="79" w:line="242" w:lineRule="auto"/>
              <w:ind w:left="426" w:right="496" w:firstLine="568"/>
              <w:rPr>
                <w:b/>
                <w:sz w:val="24"/>
              </w:rPr>
            </w:pPr>
            <w:r w:rsidRPr="00DA161E">
              <w:rPr>
                <w:b/>
                <w:sz w:val="24"/>
              </w:rPr>
              <w:t>В результате изучения учебного предмета «Математика: алгебра и начала математического анализа, геометрия» на уровне среднего общего образования:</w:t>
            </w:r>
          </w:p>
        </w:tc>
      </w:tr>
      <w:tr w:rsidR="00C21772" w:rsidRPr="00DA161E">
        <w:trPr>
          <w:trHeight w:val="633"/>
        </w:trPr>
        <w:tc>
          <w:tcPr>
            <w:tcW w:w="5000" w:type="dxa"/>
          </w:tcPr>
          <w:p w:rsidR="009E1916" w:rsidRPr="00DA161E" w:rsidRDefault="00C21772">
            <w:pPr>
              <w:pStyle w:val="TableParagraph"/>
              <w:spacing w:line="242" w:lineRule="auto"/>
              <w:ind w:left="426" w:right="654" w:firstLine="568"/>
              <w:rPr>
                <w:b/>
                <w:sz w:val="24"/>
              </w:rPr>
            </w:pPr>
            <w:r w:rsidRPr="00DA161E">
              <w:rPr>
                <w:b/>
                <w:sz w:val="24"/>
              </w:rPr>
              <w:t>Выпускник на базовом уровне научится:</w:t>
            </w:r>
          </w:p>
        </w:tc>
        <w:tc>
          <w:tcPr>
            <w:tcW w:w="4640" w:type="dxa"/>
          </w:tcPr>
          <w:p w:rsidR="009E1916" w:rsidRPr="00DA161E" w:rsidRDefault="00C21772">
            <w:pPr>
              <w:pStyle w:val="TableParagraph"/>
              <w:spacing w:line="242" w:lineRule="auto"/>
              <w:ind w:left="427" w:right="532"/>
              <w:rPr>
                <w:b/>
                <w:sz w:val="24"/>
              </w:rPr>
            </w:pPr>
            <w:r w:rsidRPr="00DA161E">
              <w:rPr>
                <w:b/>
                <w:sz w:val="24"/>
              </w:rPr>
              <w:t>Выпускник на базовом уровне получит возможность научиться:</w:t>
            </w:r>
          </w:p>
        </w:tc>
      </w:tr>
      <w:tr w:rsidR="00C21772" w:rsidRPr="00DA161E">
        <w:trPr>
          <w:trHeight w:val="354"/>
        </w:trPr>
        <w:tc>
          <w:tcPr>
            <w:tcW w:w="5000" w:type="dxa"/>
          </w:tcPr>
          <w:p w:rsidR="009E1916" w:rsidRPr="00DA161E" w:rsidRDefault="00C21772">
            <w:pPr>
              <w:pStyle w:val="TableParagraph"/>
              <w:spacing w:line="265" w:lineRule="exact"/>
              <w:ind w:left="107"/>
              <w:rPr>
                <w:sz w:val="24"/>
              </w:rPr>
            </w:pPr>
            <w:r w:rsidRPr="00DA161E">
              <w:rPr>
                <w:b/>
                <w:sz w:val="24"/>
              </w:rPr>
              <w:t xml:space="preserve">Цели </w:t>
            </w:r>
            <w:r w:rsidRPr="00DA161E">
              <w:rPr>
                <w:sz w:val="24"/>
              </w:rPr>
              <w:t>освоения предмета для использования в</w:t>
            </w:r>
          </w:p>
        </w:tc>
        <w:tc>
          <w:tcPr>
            <w:tcW w:w="4640" w:type="dxa"/>
          </w:tcPr>
          <w:p w:rsidR="009E1916" w:rsidRPr="00DA161E" w:rsidRDefault="00C21772">
            <w:pPr>
              <w:pStyle w:val="TableParagraph"/>
              <w:spacing w:line="262" w:lineRule="exact"/>
              <w:ind w:left="107"/>
              <w:rPr>
                <w:sz w:val="24"/>
              </w:rPr>
            </w:pPr>
            <w:r w:rsidRPr="00DA161E">
              <w:rPr>
                <w:b/>
                <w:sz w:val="24"/>
              </w:rPr>
              <w:t xml:space="preserve">Цели </w:t>
            </w:r>
            <w:r w:rsidRPr="00DA161E">
              <w:rPr>
                <w:sz w:val="24"/>
              </w:rPr>
              <w:t>освоения предмета Для развития</w:t>
            </w:r>
          </w:p>
        </w:tc>
      </w:tr>
    </w:tbl>
    <w:p w:rsidR="009E1916" w:rsidRPr="00DA161E" w:rsidRDefault="009E1916">
      <w:pPr>
        <w:spacing w:line="262" w:lineRule="exact"/>
        <w:rPr>
          <w:sz w:val="24"/>
        </w:rPr>
        <w:sectPr w:rsidR="009E1916" w:rsidRPr="00DA161E">
          <w:pgSz w:w="11910" w:h="16840"/>
          <w:pgMar w:top="1120" w:right="0" w:bottom="1120" w:left="240" w:header="0" w:footer="922" w:gutter="0"/>
          <w:cols w:space="720"/>
        </w:sectPr>
      </w:pPr>
    </w:p>
    <w:p w:rsidR="009E1916" w:rsidRPr="00DA161E" w:rsidRDefault="00C21772">
      <w:pPr>
        <w:pStyle w:val="a3"/>
        <w:spacing w:before="78" w:line="242" w:lineRule="auto"/>
        <w:ind w:left="1570" w:right="805"/>
      </w:pPr>
      <w:r w:rsidRPr="00DA161E">
        <w:t>повседневной жизни и обеспечения возможности успешного продолжения</w:t>
      </w:r>
    </w:p>
    <w:p w:rsidR="009E1916" w:rsidRPr="00DA161E" w:rsidRDefault="00C21772">
      <w:pPr>
        <w:pStyle w:val="a3"/>
        <w:spacing w:before="77" w:line="309" w:lineRule="auto"/>
        <w:ind w:left="1570" w:right="428"/>
      </w:pPr>
      <w:r w:rsidRPr="00DA161E">
        <w:t>образования по специальностям, не связанным с прикладным использованием математики</w:t>
      </w:r>
    </w:p>
    <w:p w:rsidR="009E1916" w:rsidRPr="00DA161E" w:rsidRDefault="009E1916">
      <w:pPr>
        <w:pStyle w:val="a3"/>
        <w:ind w:left="0"/>
        <w:rPr>
          <w:sz w:val="26"/>
        </w:rPr>
      </w:pPr>
    </w:p>
    <w:p w:rsidR="009E1916" w:rsidRPr="00DA161E" w:rsidRDefault="00C21772">
      <w:pPr>
        <w:pStyle w:val="3"/>
        <w:spacing w:before="185" w:line="242" w:lineRule="auto"/>
        <w:ind w:left="1747" w:right="1358"/>
        <w:jc w:val="both"/>
      </w:pPr>
      <w:r w:rsidRPr="00DA161E">
        <w:t>Элементы теории множеств и математической логики</w:t>
      </w:r>
    </w:p>
    <w:p w:rsidR="009E1916" w:rsidRPr="00DA161E" w:rsidRDefault="00C21772" w:rsidP="00C1148A">
      <w:pPr>
        <w:pStyle w:val="a5"/>
        <w:numPr>
          <w:ilvl w:val="1"/>
          <w:numId w:val="585"/>
        </w:numPr>
        <w:tabs>
          <w:tab w:val="left" w:pos="2106"/>
        </w:tabs>
        <w:spacing w:before="69" w:line="242" w:lineRule="auto"/>
        <w:ind w:right="1"/>
        <w:jc w:val="both"/>
        <w:rPr>
          <w:sz w:val="24"/>
        </w:rPr>
      </w:pPr>
      <w:r w:rsidRPr="00DA161E">
        <w:rPr>
          <w:sz w:val="24"/>
        </w:rPr>
        <w:t>Оперировать на базовом уровне понятиями:</w:t>
      </w:r>
    </w:p>
    <w:p w:rsidR="009E1916" w:rsidRPr="00DA161E" w:rsidRDefault="00C21772" w:rsidP="00C1148A">
      <w:pPr>
        <w:pStyle w:val="a5"/>
        <w:numPr>
          <w:ilvl w:val="0"/>
          <w:numId w:val="454"/>
        </w:numPr>
        <w:tabs>
          <w:tab w:val="left" w:pos="1748"/>
        </w:tabs>
        <w:spacing w:before="74"/>
        <w:jc w:val="both"/>
        <w:rPr>
          <w:sz w:val="24"/>
        </w:rPr>
      </w:pPr>
      <w:r w:rsidRPr="00DA161E">
        <w:rPr>
          <w:sz w:val="24"/>
        </w:rPr>
        <w:t>конечное множество, элемент множества, подмножество, пересечение и объединение множеств, числовые множества на координатной прямой, отрезок,</w:t>
      </w:r>
      <w:r w:rsidRPr="00DA161E">
        <w:rPr>
          <w:spacing w:val="-9"/>
          <w:sz w:val="24"/>
        </w:rPr>
        <w:t xml:space="preserve"> </w:t>
      </w:r>
      <w:r w:rsidRPr="00DA161E">
        <w:rPr>
          <w:sz w:val="24"/>
        </w:rPr>
        <w:t>интервал;</w:t>
      </w:r>
    </w:p>
    <w:p w:rsidR="009E1916" w:rsidRPr="00DA161E" w:rsidRDefault="00C21772" w:rsidP="00C1148A">
      <w:pPr>
        <w:pStyle w:val="a5"/>
        <w:numPr>
          <w:ilvl w:val="0"/>
          <w:numId w:val="454"/>
        </w:numPr>
        <w:tabs>
          <w:tab w:val="left" w:pos="1748"/>
        </w:tabs>
        <w:spacing w:before="82"/>
        <w:jc w:val="both"/>
        <w:rPr>
          <w:sz w:val="24"/>
        </w:rPr>
      </w:pPr>
      <w:r w:rsidRPr="00DA161E">
        <w:rPr>
          <w:sz w:val="24"/>
        </w:rPr>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w:t>
      </w:r>
      <w:r w:rsidRPr="00DA161E">
        <w:rPr>
          <w:spacing w:val="-1"/>
          <w:sz w:val="24"/>
        </w:rPr>
        <w:t xml:space="preserve"> </w:t>
      </w:r>
      <w:r w:rsidRPr="00DA161E">
        <w:rPr>
          <w:sz w:val="24"/>
        </w:rPr>
        <w:t>контрпример;</w:t>
      </w:r>
    </w:p>
    <w:p w:rsidR="009E1916" w:rsidRPr="00DA161E" w:rsidRDefault="00C21772" w:rsidP="00C1148A">
      <w:pPr>
        <w:pStyle w:val="a5"/>
        <w:numPr>
          <w:ilvl w:val="0"/>
          <w:numId w:val="454"/>
        </w:numPr>
        <w:tabs>
          <w:tab w:val="left" w:pos="1748"/>
        </w:tabs>
        <w:spacing w:before="80"/>
        <w:ind w:right="1"/>
        <w:jc w:val="both"/>
        <w:rPr>
          <w:sz w:val="24"/>
        </w:rPr>
      </w:pPr>
      <w:r w:rsidRPr="00DA161E">
        <w:rPr>
          <w:sz w:val="24"/>
        </w:rPr>
        <w:t>находить пересечение и объединение двух множеств, представленных графически на числовой</w:t>
      </w:r>
      <w:r w:rsidRPr="00DA161E">
        <w:rPr>
          <w:spacing w:val="-1"/>
          <w:sz w:val="24"/>
        </w:rPr>
        <w:t xml:space="preserve"> </w:t>
      </w:r>
      <w:r w:rsidRPr="00DA161E">
        <w:rPr>
          <w:sz w:val="24"/>
        </w:rPr>
        <w:t>прямой;</w:t>
      </w:r>
    </w:p>
    <w:p w:rsidR="009E1916" w:rsidRPr="00DA161E" w:rsidRDefault="00C21772">
      <w:pPr>
        <w:pStyle w:val="a3"/>
        <w:spacing w:before="78" w:line="242" w:lineRule="auto"/>
        <w:ind w:left="177" w:right="698"/>
      </w:pPr>
      <w:r w:rsidRPr="00DA161E">
        <w:br w:type="column"/>
        <w:t>мышления, использования в повседневной жизни и обеспечения возможности успешного</w:t>
      </w:r>
    </w:p>
    <w:p w:rsidR="009E1916" w:rsidRPr="00DA161E" w:rsidRDefault="00C21772">
      <w:pPr>
        <w:pStyle w:val="a3"/>
        <w:spacing w:before="71"/>
        <w:ind w:left="177" w:right="1740"/>
      </w:pPr>
      <w:r w:rsidRPr="00DA161E">
        <w:t>Продолжения образования по специальностям, не связанным с прикладным использованием</w:t>
      </w:r>
    </w:p>
    <w:p w:rsidR="009E1916" w:rsidRPr="00DA161E" w:rsidRDefault="00C21772">
      <w:pPr>
        <w:pStyle w:val="a3"/>
        <w:spacing w:before="82"/>
        <w:ind w:left="177"/>
      </w:pPr>
      <w:r w:rsidRPr="00DA161E">
        <w:t>математики</w:t>
      </w:r>
    </w:p>
    <w:p w:rsidR="009E1916" w:rsidRPr="00DA161E" w:rsidRDefault="00C21772">
      <w:pPr>
        <w:spacing w:before="94" w:line="242" w:lineRule="auto"/>
        <w:ind w:left="353" w:right="1493"/>
        <w:rPr>
          <w:b/>
          <w:i/>
          <w:sz w:val="24"/>
        </w:rPr>
      </w:pPr>
      <w:r w:rsidRPr="00DA161E">
        <w:rPr>
          <w:b/>
          <w:i/>
          <w:sz w:val="24"/>
        </w:rPr>
        <w:t>Элементы теории множеств и математической логики</w:t>
      </w:r>
    </w:p>
    <w:p w:rsidR="009E1916" w:rsidRPr="00DA161E" w:rsidRDefault="00C21772" w:rsidP="00C1148A">
      <w:pPr>
        <w:pStyle w:val="a5"/>
        <w:numPr>
          <w:ilvl w:val="0"/>
          <w:numId w:val="453"/>
        </w:numPr>
        <w:tabs>
          <w:tab w:val="left" w:pos="570"/>
          <w:tab w:val="left" w:pos="3074"/>
        </w:tabs>
        <w:spacing w:before="69"/>
        <w:ind w:right="669"/>
        <w:jc w:val="both"/>
        <w:rPr>
          <w:i/>
          <w:sz w:val="24"/>
        </w:rPr>
      </w:pPr>
      <w:r w:rsidRPr="00DA161E">
        <w:rPr>
          <w:i/>
          <w:sz w:val="24"/>
        </w:rPr>
        <w:t>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w:t>
      </w:r>
      <w:r w:rsidRPr="00DA161E">
        <w:rPr>
          <w:i/>
          <w:sz w:val="24"/>
        </w:rPr>
        <w:tab/>
      </w:r>
      <w:r w:rsidRPr="00DA161E">
        <w:rPr>
          <w:i/>
          <w:spacing w:val="-1"/>
          <w:sz w:val="24"/>
        </w:rPr>
        <w:t xml:space="preserve">представление </w:t>
      </w:r>
      <w:r w:rsidRPr="00DA161E">
        <w:rPr>
          <w:i/>
          <w:sz w:val="24"/>
        </w:rPr>
        <w:t>множеств на координатной плоскости;</w:t>
      </w:r>
    </w:p>
    <w:p w:rsidR="009E1916" w:rsidRPr="00DA161E" w:rsidRDefault="00C21772" w:rsidP="00C1148A">
      <w:pPr>
        <w:pStyle w:val="a5"/>
        <w:numPr>
          <w:ilvl w:val="0"/>
          <w:numId w:val="452"/>
        </w:numPr>
        <w:tabs>
          <w:tab w:val="left" w:pos="414"/>
        </w:tabs>
        <w:spacing w:before="80"/>
        <w:ind w:right="670" w:hanging="360"/>
        <w:jc w:val="both"/>
        <w:rPr>
          <w:i/>
          <w:sz w:val="24"/>
        </w:rPr>
      </w:pPr>
      <w:r w:rsidRPr="00DA161E">
        <w:tab/>
      </w:r>
      <w:r w:rsidRPr="00DA161E">
        <w:rPr>
          <w:i/>
          <w:sz w:val="24"/>
        </w:rPr>
        <w:t>оперировать понятиями: утверждение, отрицание утверждения, истинные и ложные утверждения, причина, следствие, частный случай общего утверждения,</w:t>
      </w:r>
      <w:r w:rsidRPr="00DA161E">
        <w:rPr>
          <w:i/>
          <w:spacing w:val="-1"/>
          <w:sz w:val="24"/>
        </w:rPr>
        <w:t xml:space="preserve"> </w:t>
      </w:r>
      <w:r w:rsidRPr="00DA161E">
        <w:rPr>
          <w:i/>
          <w:sz w:val="24"/>
        </w:rPr>
        <w:t>контрпример;</w:t>
      </w:r>
    </w:p>
    <w:p w:rsidR="009E1916" w:rsidRPr="00DA161E" w:rsidRDefault="009E1916">
      <w:pPr>
        <w:jc w:val="both"/>
        <w:rPr>
          <w:sz w:val="24"/>
        </w:rPr>
        <w:sectPr w:rsidR="009E1916" w:rsidRPr="00DA161E">
          <w:pgSz w:w="11910" w:h="16840"/>
          <w:pgMar w:top="1040" w:right="0" w:bottom="1120" w:left="240" w:header="0" w:footer="922" w:gutter="0"/>
          <w:cols w:num="2" w:space="720" w:equalWidth="0">
            <w:col w:w="6353" w:space="40"/>
            <w:col w:w="5277"/>
          </w:cols>
        </w:sectPr>
      </w:pPr>
    </w:p>
    <w:p w:rsidR="009E1916" w:rsidRPr="00DA161E" w:rsidRDefault="00C21772" w:rsidP="00C1148A">
      <w:pPr>
        <w:pStyle w:val="a5"/>
        <w:numPr>
          <w:ilvl w:val="1"/>
          <w:numId w:val="452"/>
        </w:numPr>
        <w:tabs>
          <w:tab w:val="left" w:pos="1807"/>
          <w:tab w:val="left" w:pos="1808"/>
          <w:tab w:val="left" w:pos="6805"/>
        </w:tabs>
        <w:spacing w:before="30" w:line="86" w:lineRule="auto"/>
        <w:ind w:left="1807" w:hanging="421"/>
        <w:rPr>
          <w:i/>
          <w:sz w:val="24"/>
        </w:rPr>
      </w:pPr>
      <w:r w:rsidRPr="00DA161E">
        <w:rPr>
          <w:sz w:val="24"/>
        </w:rPr>
        <w:t xml:space="preserve">строить на числовой прямой </w:t>
      </w:r>
      <w:r w:rsidRPr="00DA161E">
        <w:rPr>
          <w:spacing w:val="3"/>
          <w:sz w:val="24"/>
        </w:rPr>
        <w:t xml:space="preserve"> </w:t>
      </w:r>
      <w:r w:rsidRPr="00DA161E">
        <w:rPr>
          <w:sz w:val="24"/>
        </w:rPr>
        <w:t>подмножество</w:t>
      </w:r>
      <w:r w:rsidRPr="00DA161E">
        <w:rPr>
          <w:spacing w:val="-29"/>
          <w:sz w:val="24"/>
        </w:rPr>
        <w:t xml:space="preserve"> </w:t>
      </w:r>
      <w:r w:rsidRPr="00DA161E">
        <w:rPr>
          <w:position w:val="-11"/>
          <w:sz w:val="24"/>
        </w:rPr>
        <w:t></w:t>
      </w:r>
      <w:r w:rsidRPr="00DA161E">
        <w:rPr>
          <w:position w:val="-11"/>
          <w:sz w:val="24"/>
        </w:rPr>
        <w:tab/>
      </w:r>
      <w:r w:rsidRPr="00DA161E">
        <w:rPr>
          <w:i/>
          <w:position w:val="-11"/>
          <w:sz w:val="24"/>
        </w:rPr>
        <w:t>проверять принадлежность</w:t>
      </w:r>
      <w:r w:rsidRPr="00DA161E">
        <w:rPr>
          <w:i/>
          <w:spacing w:val="25"/>
          <w:position w:val="-11"/>
          <w:sz w:val="24"/>
        </w:rPr>
        <w:t xml:space="preserve"> </w:t>
      </w:r>
      <w:r w:rsidRPr="00DA161E">
        <w:rPr>
          <w:i/>
          <w:position w:val="-11"/>
          <w:sz w:val="24"/>
        </w:rPr>
        <w:t>элемента</w:t>
      </w:r>
    </w:p>
    <w:p w:rsidR="009E1916" w:rsidRPr="00DA161E" w:rsidRDefault="009E1916">
      <w:pPr>
        <w:spacing w:line="86" w:lineRule="auto"/>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tabs>
          <w:tab w:val="left" w:pos="3532"/>
          <w:tab w:val="left" w:pos="5437"/>
        </w:tabs>
        <w:spacing w:line="267" w:lineRule="exact"/>
        <w:ind w:left="1747"/>
      </w:pPr>
      <w:r w:rsidRPr="00DA161E">
        <w:t>числового</w:t>
      </w:r>
      <w:r w:rsidRPr="00DA161E">
        <w:tab/>
        <w:t>множества,</w:t>
      </w:r>
      <w:r w:rsidRPr="00DA161E">
        <w:tab/>
      </w:r>
      <w:r w:rsidRPr="00DA161E">
        <w:rPr>
          <w:spacing w:val="-4"/>
        </w:rPr>
        <w:t>заданное</w:t>
      </w:r>
    </w:p>
    <w:p w:rsidR="009E1916" w:rsidRPr="00DA161E" w:rsidRDefault="00C21772">
      <w:pPr>
        <w:pStyle w:val="a3"/>
        <w:spacing w:before="3" w:line="203" w:lineRule="exact"/>
        <w:ind w:left="1747"/>
      </w:pPr>
      <w:r w:rsidRPr="00DA161E">
        <w:t>простейшими условиями;</w:t>
      </w:r>
    </w:p>
    <w:p w:rsidR="009E1916" w:rsidRPr="00DA161E" w:rsidRDefault="00C21772">
      <w:pPr>
        <w:spacing w:before="111"/>
        <w:ind w:left="353"/>
        <w:rPr>
          <w:i/>
          <w:sz w:val="24"/>
        </w:rPr>
      </w:pPr>
      <w:r w:rsidRPr="00DA161E">
        <w:br w:type="column"/>
      </w:r>
      <w:r w:rsidRPr="00DA161E">
        <w:rPr>
          <w:i/>
          <w:sz w:val="24"/>
        </w:rPr>
        <w:t>множеству;</w:t>
      </w:r>
    </w:p>
    <w:p w:rsidR="009E1916" w:rsidRPr="00DA161E" w:rsidRDefault="009E1916">
      <w:pPr>
        <w:rPr>
          <w:sz w:val="24"/>
        </w:rPr>
        <w:sectPr w:rsidR="009E1916" w:rsidRPr="00DA161E">
          <w:type w:val="continuous"/>
          <w:pgSz w:w="11910" w:h="16840"/>
          <w:pgMar w:top="980" w:right="0" w:bottom="280" w:left="240" w:header="720" w:footer="720" w:gutter="0"/>
          <w:cols w:num="2" w:space="720" w:equalWidth="0">
            <w:col w:w="6352" w:space="40"/>
            <w:col w:w="5278"/>
          </w:cols>
        </w:sectPr>
      </w:pPr>
    </w:p>
    <w:p w:rsidR="009E1916" w:rsidRPr="00DA161E" w:rsidRDefault="00C21772" w:rsidP="00C1148A">
      <w:pPr>
        <w:pStyle w:val="a5"/>
        <w:numPr>
          <w:ilvl w:val="1"/>
          <w:numId w:val="452"/>
        </w:numPr>
        <w:tabs>
          <w:tab w:val="left" w:pos="1748"/>
          <w:tab w:val="left" w:pos="6805"/>
        </w:tabs>
        <w:spacing w:line="278" w:lineRule="exact"/>
        <w:ind w:left="1747" w:hanging="361"/>
        <w:rPr>
          <w:i/>
          <w:sz w:val="24"/>
        </w:rPr>
      </w:pPr>
      <w:r w:rsidRPr="00DA161E">
        <w:rPr>
          <w:sz w:val="24"/>
        </w:rPr>
        <w:t xml:space="preserve">распознавать ложные утверждения, </w:t>
      </w:r>
      <w:r w:rsidRPr="00DA161E">
        <w:rPr>
          <w:spacing w:val="22"/>
          <w:sz w:val="24"/>
        </w:rPr>
        <w:t xml:space="preserve"> </w:t>
      </w:r>
      <w:r w:rsidRPr="00DA161E">
        <w:rPr>
          <w:sz w:val="24"/>
        </w:rPr>
        <w:t>ошибки</w:t>
      </w:r>
      <w:r w:rsidRPr="00DA161E">
        <w:rPr>
          <w:spacing w:val="-27"/>
          <w:sz w:val="24"/>
        </w:rPr>
        <w:t xml:space="preserve"> </w:t>
      </w:r>
      <w:r w:rsidRPr="00DA161E">
        <w:rPr>
          <w:position w:val="16"/>
          <w:sz w:val="24"/>
        </w:rPr>
        <w:t></w:t>
      </w:r>
      <w:r w:rsidRPr="00DA161E">
        <w:rPr>
          <w:position w:val="16"/>
          <w:sz w:val="24"/>
        </w:rPr>
        <w:tab/>
      </w:r>
      <w:r w:rsidRPr="00DA161E">
        <w:rPr>
          <w:i/>
          <w:position w:val="16"/>
          <w:sz w:val="24"/>
        </w:rPr>
        <w:t>находить пересечение и</w:t>
      </w:r>
      <w:r w:rsidRPr="00DA161E">
        <w:rPr>
          <w:i/>
          <w:spacing w:val="15"/>
          <w:position w:val="16"/>
          <w:sz w:val="24"/>
        </w:rPr>
        <w:t xml:space="preserve"> </w:t>
      </w:r>
      <w:r w:rsidRPr="00DA161E">
        <w:rPr>
          <w:i/>
          <w:position w:val="16"/>
          <w:sz w:val="24"/>
        </w:rPr>
        <w:t>объединение</w:t>
      </w:r>
    </w:p>
    <w:p w:rsidR="009E1916" w:rsidRPr="00DA161E" w:rsidRDefault="009E1916">
      <w:pPr>
        <w:spacing w:line="278"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tabs>
          <w:tab w:val="left" w:pos="4782"/>
        </w:tabs>
        <w:spacing w:before="150" w:line="242" w:lineRule="auto"/>
        <w:ind w:left="1747"/>
      </w:pPr>
      <w:r w:rsidRPr="00DA161E">
        <w:t xml:space="preserve">в </w:t>
      </w:r>
      <w:r w:rsidRPr="00DA161E">
        <w:rPr>
          <w:spacing w:val="7"/>
        </w:rPr>
        <w:t xml:space="preserve"> </w:t>
      </w:r>
      <w:r w:rsidRPr="00DA161E">
        <w:t>рассуждениях,</w:t>
      </w:r>
      <w:r w:rsidRPr="00DA161E">
        <w:tab/>
        <w:t xml:space="preserve">в том числе </w:t>
      </w:r>
      <w:r w:rsidRPr="00DA161E">
        <w:rPr>
          <w:spacing w:val="-17"/>
        </w:rPr>
        <w:t xml:space="preserve">с </w:t>
      </w:r>
      <w:r w:rsidRPr="00DA161E">
        <w:t>использованием</w:t>
      </w:r>
      <w:r w:rsidRPr="00DA161E">
        <w:rPr>
          <w:spacing w:val="-2"/>
        </w:rPr>
        <w:t xml:space="preserve"> </w:t>
      </w:r>
      <w:r w:rsidRPr="00DA161E">
        <w:t>контрпримеров.</w:t>
      </w:r>
    </w:p>
    <w:p w:rsidR="009E1916" w:rsidRPr="00DA161E" w:rsidRDefault="00C21772">
      <w:pPr>
        <w:ind w:left="358" w:right="671"/>
        <w:jc w:val="both"/>
        <w:rPr>
          <w:i/>
          <w:sz w:val="24"/>
        </w:rPr>
      </w:pPr>
      <w:r w:rsidRPr="00DA161E">
        <w:br w:type="column"/>
      </w:r>
      <w:r w:rsidRPr="00DA161E">
        <w:rPr>
          <w:i/>
          <w:sz w:val="24"/>
        </w:rPr>
        <w:t>множеств, в том числе представленных графически на числовой прямой и на координатной плоскости;</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47" w:space="40"/>
            <w:col w:w="5283"/>
          </w:cols>
        </w:sectPr>
      </w:pPr>
    </w:p>
    <w:p w:rsidR="009E1916" w:rsidRPr="00DA161E" w:rsidRDefault="00C21772">
      <w:pPr>
        <w:tabs>
          <w:tab w:val="left" w:pos="6805"/>
        </w:tabs>
        <w:spacing w:before="18" w:line="88" w:lineRule="auto"/>
        <w:ind w:left="1747"/>
        <w:rPr>
          <w:i/>
          <w:sz w:val="24"/>
        </w:rPr>
      </w:pPr>
      <w:r w:rsidRPr="00DA161E">
        <w:rPr>
          <w:i/>
          <w:sz w:val="24"/>
        </w:rPr>
        <w:t>В повседневной жизни и при изучении</w:t>
      </w:r>
      <w:r w:rsidRPr="00DA161E">
        <w:rPr>
          <w:i/>
          <w:spacing w:val="-7"/>
          <w:sz w:val="24"/>
        </w:rPr>
        <w:t xml:space="preserve"> </w:t>
      </w:r>
      <w:r w:rsidRPr="00DA161E">
        <w:rPr>
          <w:i/>
          <w:sz w:val="24"/>
        </w:rPr>
        <w:t>других</w:t>
      </w:r>
      <w:r w:rsidRPr="00DA161E">
        <w:rPr>
          <w:i/>
          <w:spacing w:val="-21"/>
          <w:sz w:val="24"/>
        </w:rPr>
        <w:t xml:space="preserve"> </w:t>
      </w:r>
      <w:r w:rsidRPr="00DA161E">
        <w:rPr>
          <w:position w:val="-11"/>
          <w:sz w:val="24"/>
        </w:rPr>
        <w:t></w:t>
      </w:r>
      <w:r w:rsidRPr="00DA161E">
        <w:rPr>
          <w:position w:val="-11"/>
          <w:sz w:val="24"/>
        </w:rPr>
        <w:tab/>
      </w:r>
      <w:r w:rsidRPr="00DA161E">
        <w:rPr>
          <w:i/>
          <w:position w:val="-11"/>
          <w:sz w:val="24"/>
        </w:rPr>
        <w:t>проводить доказательные</w:t>
      </w:r>
      <w:r w:rsidRPr="00DA161E">
        <w:rPr>
          <w:i/>
          <w:spacing w:val="26"/>
          <w:position w:val="-11"/>
          <w:sz w:val="24"/>
        </w:rPr>
        <w:t xml:space="preserve"> </w:t>
      </w:r>
      <w:r w:rsidRPr="00DA161E">
        <w:rPr>
          <w:i/>
          <w:position w:val="-11"/>
          <w:sz w:val="24"/>
        </w:rPr>
        <w:t>рассуждения</w:t>
      </w:r>
    </w:p>
    <w:p w:rsidR="009E1916" w:rsidRPr="00DA161E" w:rsidRDefault="009E1916">
      <w:pPr>
        <w:spacing w:line="88" w:lineRule="auto"/>
        <w:rPr>
          <w:sz w:val="24"/>
        </w:rPr>
        <w:sectPr w:rsidR="009E1916" w:rsidRPr="00DA161E">
          <w:type w:val="continuous"/>
          <w:pgSz w:w="11910" w:h="16840"/>
          <w:pgMar w:top="980" w:right="0" w:bottom="280" w:left="240" w:header="720" w:footer="720" w:gutter="0"/>
          <w:cols w:space="720"/>
        </w:sectPr>
      </w:pPr>
    </w:p>
    <w:p w:rsidR="009E1916" w:rsidRPr="00DA161E" w:rsidRDefault="00C21772">
      <w:pPr>
        <w:spacing w:line="265" w:lineRule="exact"/>
        <w:ind w:left="1747"/>
        <w:rPr>
          <w:i/>
          <w:sz w:val="24"/>
        </w:rPr>
      </w:pPr>
      <w:r w:rsidRPr="00DA161E">
        <w:rPr>
          <w:i/>
          <w:sz w:val="24"/>
        </w:rPr>
        <w:t>предметов:</w:t>
      </w:r>
    </w:p>
    <w:p w:rsidR="009E1916" w:rsidRPr="00DA161E" w:rsidRDefault="00C21772" w:rsidP="00C1148A">
      <w:pPr>
        <w:pStyle w:val="a5"/>
        <w:numPr>
          <w:ilvl w:val="1"/>
          <w:numId w:val="452"/>
        </w:numPr>
        <w:tabs>
          <w:tab w:val="left" w:pos="1748"/>
        </w:tabs>
        <w:spacing w:before="77"/>
        <w:ind w:left="1747"/>
        <w:jc w:val="both"/>
        <w:rPr>
          <w:sz w:val="24"/>
        </w:rPr>
      </w:pPr>
      <w:r w:rsidRPr="00DA161E">
        <w:rPr>
          <w:sz w:val="24"/>
        </w:rPr>
        <w:t>использовать числовые множества на координатной прямой для описания реальных процессов и</w:t>
      </w:r>
      <w:r w:rsidRPr="00DA161E">
        <w:rPr>
          <w:spacing w:val="-1"/>
          <w:sz w:val="24"/>
        </w:rPr>
        <w:t xml:space="preserve"> </w:t>
      </w:r>
      <w:r w:rsidRPr="00DA161E">
        <w:rPr>
          <w:sz w:val="24"/>
        </w:rPr>
        <w:t>явлений;</w:t>
      </w:r>
    </w:p>
    <w:p w:rsidR="009E1916" w:rsidRPr="00DA161E" w:rsidRDefault="00C21772">
      <w:pPr>
        <w:tabs>
          <w:tab w:val="left" w:pos="1367"/>
          <w:tab w:val="left" w:pos="3322"/>
        </w:tabs>
        <w:spacing w:before="102" w:line="242" w:lineRule="auto"/>
        <w:ind w:left="352" w:right="672"/>
        <w:rPr>
          <w:i/>
          <w:sz w:val="24"/>
        </w:rPr>
      </w:pPr>
      <w:r w:rsidRPr="00DA161E">
        <w:br w:type="column"/>
      </w:r>
      <w:r w:rsidRPr="00DA161E">
        <w:rPr>
          <w:i/>
          <w:sz w:val="24"/>
        </w:rPr>
        <w:t>для</w:t>
      </w:r>
      <w:r w:rsidRPr="00DA161E">
        <w:rPr>
          <w:i/>
          <w:sz w:val="24"/>
        </w:rPr>
        <w:tab/>
        <w:t>обоснования</w:t>
      </w:r>
      <w:r w:rsidRPr="00DA161E">
        <w:rPr>
          <w:i/>
          <w:sz w:val="24"/>
        </w:rPr>
        <w:tab/>
      </w:r>
      <w:r w:rsidRPr="00DA161E">
        <w:rPr>
          <w:i/>
          <w:spacing w:val="-3"/>
          <w:sz w:val="24"/>
        </w:rPr>
        <w:t xml:space="preserve">истинности </w:t>
      </w:r>
      <w:r w:rsidRPr="00DA161E">
        <w:rPr>
          <w:i/>
          <w:sz w:val="24"/>
        </w:rPr>
        <w:t>утверждений.</w:t>
      </w:r>
    </w:p>
    <w:p w:rsidR="009E1916" w:rsidRPr="00DA161E" w:rsidRDefault="00C21772">
      <w:pPr>
        <w:spacing w:before="76" w:line="242" w:lineRule="auto"/>
        <w:ind w:left="352" w:right="1034"/>
        <w:rPr>
          <w:i/>
          <w:sz w:val="24"/>
        </w:rPr>
      </w:pPr>
      <w:r w:rsidRPr="00DA161E">
        <w:rPr>
          <w:i/>
          <w:sz w:val="24"/>
        </w:rPr>
        <w:t>В повседневной жизни и при изучении других предметов:</w:t>
      </w:r>
    </w:p>
    <w:p w:rsidR="009E1916" w:rsidRPr="00DA161E" w:rsidRDefault="009E1916">
      <w:pPr>
        <w:spacing w:line="242" w:lineRule="auto"/>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rsidP="00C1148A">
      <w:pPr>
        <w:pStyle w:val="a5"/>
        <w:numPr>
          <w:ilvl w:val="1"/>
          <w:numId w:val="452"/>
        </w:numPr>
        <w:tabs>
          <w:tab w:val="left" w:pos="1807"/>
          <w:tab w:val="left" w:pos="1808"/>
          <w:tab w:val="left" w:pos="3172"/>
          <w:tab w:val="left" w:pos="4618"/>
          <w:tab w:val="left" w:pos="6235"/>
          <w:tab w:val="left" w:pos="6805"/>
        </w:tabs>
        <w:spacing w:before="25" w:line="86" w:lineRule="auto"/>
        <w:ind w:left="1807" w:hanging="421"/>
        <w:rPr>
          <w:i/>
          <w:sz w:val="24"/>
        </w:rPr>
      </w:pPr>
      <w:r w:rsidRPr="00DA161E">
        <w:rPr>
          <w:sz w:val="24"/>
        </w:rPr>
        <w:t>проводить</w:t>
      </w:r>
      <w:r w:rsidRPr="00DA161E">
        <w:rPr>
          <w:sz w:val="24"/>
        </w:rPr>
        <w:tab/>
        <w:t>логические</w:t>
      </w:r>
      <w:r w:rsidRPr="00DA161E">
        <w:rPr>
          <w:sz w:val="24"/>
        </w:rPr>
        <w:tab/>
        <w:t>рассуждения</w:t>
      </w:r>
      <w:r w:rsidRPr="00DA161E">
        <w:rPr>
          <w:sz w:val="24"/>
        </w:rPr>
        <w:tab/>
        <w:t>в</w:t>
      </w:r>
      <w:r w:rsidRPr="00DA161E">
        <w:rPr>
          <w:spacing w:val="-24"/>
          <w:sz w:val="24"/>
        </w:rPr>
        <w:t xml:space="preserve"> </w:t>
      </w:r>
      <w:r w:rsidRPr="00DA161E">
        <w:rPr>
          <w:position w:val="-11"/>
          <w:sz w:val="24"/>
        </w:rPr>
        <w:t></w:t>
      </w:r>
      <w:r w:rsidRPr="00DA161E">
        <w:rPr>
          <w:position w:val="-11"/>
          <w:sz w:val="24"/>
        </w:rPr>
        <w:tab/>
      </w:r>
      <w:r w:rsidRPr="00DA161E">
        <w:rPr>
          <w:i/>
          <w:position w:val="-11"/>
          <w:sz w:val="24"/>
        </w:rPr>
        <w:t>использовать числовые множества</w:t>
      </w:r>
      <w:r w:rsidRPr="00DA161E">
        <w:rPr>
          <w:i/>
          <w:spacing w:val="16"/>
          <w:position w:val="-11"/>
          <w:sz w:val="24"/>
        </w:rPr>
        <w:t xml:space="preserve"> </w:t>
      </w:r>
      <w:r w:rsidRPr="00DA161E">
        <w:rPr>
          <w:i/>
          <w:position w:val="-11"/>
          <w:sz w:val="24"/>
        </w:rPr>
        <w:t>на</w:t>
      </w:r>
    </w:p>
    <w:p w:rsidR="009E1916" w:rsidRPr="00DA161E" w:rsidRDefault="009E1916">
      <w:pPr>
        <w:spacing w:line="86" w:lineRule="auto"/>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66" w:lineRule="exact"/>
        <w:ind w:left="1747"/>
      </w:pPr>
      <w:r w:rsidRPr="00DA161E">
        <w:t>ситуациях повседневной жизни</w:t>
      </w:r>
    </w:p>
    <w:p w:rsidR="009E1916" w:rsidRPr="00DA161E" w:rsidRDefault="00C21772">
      <w:pPr>
        <w:pStyle w:val="3"/>
        <w:spacing w:before="87" w:line="240" w:lineRule="auto"/>
        <w:ind w:left="1747"/>
      </w:pPr>
      <w:r w:rsidRPr="00DA161E">
        <w:t>Числа и выражения</w:t>
      </w:r>
    </w:p>
    <w:p w:rsidR="009E1916" w:rsidRPr="00DA161E" w:rsidRDefault="00C21772" w:rsidP="00C1148A">
      <w:pPr>
        <w:pStyle w:val="a5"/>
        <w:numPr>
          <w:ilvl w:val="1"/>
          <w:numId w:val="452"/>
        </w:numPr>
        <w:tabs>
          <w:tab w:val="left" w:pos="1748"/>
        </w:tabs>
        <w:spacing w:before="72"/>
        <w:ind w:left="1747" w:hanging="361"/>
        <w:rPr>
          <w:sz w:val="24"/>
        </w:rPr>
      </w:pPr>
      <w:r w:rsidRPr="00DA161E">
        <w:rPr>
          <w:sz w:val="24"/>
        </w:rPr>
        <w:t>Оперировать на базовом уровне</w:t>
      </w:r>
      <w:r w:rsidRPr="00DA161E">
        <w:rPr>
          <w:spacing w:val="11"/>
          <w:sz w:val="24"/>
        </w:rPr>
        <w:t xml:space="preserve"> </w:t>
      </w:r>
      <w:r w:rsidRPr="00DA161E">
        <w:rPr>
          <w:sz w:val="24"/>
        </w:rPr>
        <w:t>понятиями:</w:t>
      </w:r>
    </w:p>
    <w:p w:rsidR="009E1916" w:rsidRPr="00DA161E" w:rsidRDefault="00C21772">
      <w:pPr>
        <w:spacing w:before="105" w:line="242" w:lineRule="auto"/>
        <w:ind w:left="353" w:right="669"/>
        <w:jc w:val="both"/>
        <w:rPr>
          <w:i/>
          <w:sz w:val="24"/>
        </w:rPr>
      </w:pPr>
      <w:r w:rsidRPr="00DA161E">
        <w:br w:type="column"/>
      </w:r>
      <w:r w:rsidRPr="00DA161E">
        <w:rPr>
          <w:i/>
          <w:sz w:val="24"/>
        </w:rPr>
        <w:t xml:space="preserve">координатной прямой и </w:t>
      </w:r>
      <w:r w:rsidRPr="00DA161E">
        <w:rPr>
          <w:i/>
          <w:spacing w:val="-7"/>
          <w:sz w:val="24"/>
        </w:rPr>
        <w:t xml:space="preserve">на </w:t>
      </w:r>
      <w:r w:rsidRPr="00DA161E">
        <w:rPr>
          <w:i/>
          <w:sz w:val="24"/>
        </w:rPr>
        <w:t>координатной плоскости для описания реальных процессов и</w:t>
      </w:r>
      <w:r w:rsidRPr="00DA161E">
        <w:rPr>
          <w:i/>
          <w:spacing w:val="-3"/>
          <w:sz w:val="24"/>
        </w:rPr>
        <w:t xml:space="preserve"> </w:t>
      </w:r>
      <w:r w:rsidRPr="00DA161E">
        <w:rPr>
          <w:i/>
          <w:sz w:val="24"/>
        </w:rPr>
        <w:t>явлений;</w:t>
      </w:r>
    </w:p>
    <w:p w:rsidR="009E1916" w:rsidRPr="00DA161E" w:rsidRDefault="009E1916">
      <w:pPr>
        <w:spacing w:line="242" w:lineRule="auto"/>
        <w:jc w:val="both"/>
        <w:rPr>
          <w:sz w:val="24"/>
        </w:rPr>
        <w:sectPr w:rsidR="009E1916" w:rsidRPr="00DA161E">
          <w:type w:val="continuous"/>
          <w:pgSz w:w="11910" w:h="16840"/>
          <w:pgMar w:top="980" w:right="0" w:bottom="280" w:left="240" w:header="720" w:footer="720" w:gutter="0"/>
          <w:cols w:num="2" w:space="720" w:equalWidth="0">
            <w:col w:w="6352" w:space="40"/>
            <w:col w:w="5278"/>
          </w:cols>
        </w:sectPr>
      </w:pPr>
    </w:p>
    <w:p w:rsidR="009E1916" w:rsidRPr="00DA161E" w:rsidRDefault="00C21772">
      <w:pPr>
        <w:tabs>
          <w:tab w:val="left" w:pos="2879"/>
          <w:tab w:val="left" w:pos="4088"/>
          <w:tab w:val="left" w:pos="5710"/>
          <w:tab w:val="left" w:pos="6805"/>
        </w:tabs>
        <w:spacing w:line="286" w:lineRule="exact"/>
        <w:ind w:left="1747"/>
        <w:rPr>
          <w:i/>
          <w:sz w:val="24"/>
        </w:rPr>
      </w:pPr>
      <w:r w:rsidRPr="00DA161E">
        <w:rPr>
          <w:position w:val="4"/>
          <w:sz w:val="24"/>
        </w:rPr>
        <w:t>целое</w:t>
      </w:r>
      <w:r w:rsidRPr="00DA161E">
        <w:rPr>
          <w:position w:val="4"/>
          <w:sz w:val="24"/>
        </w:rPr>
        <w:tab/>
        <w:t>число,</w:t>
      </w:r>
      <w:r w:rsidRPr="00DA161E">
        <w:rPr>
          <w:position w:val="4"/>
          <w:sz w:val="24"/>
        </w:rPr>
        <w:tab/>
        <w:t>делимость</w:t>
      </w:r>
      <w:r w:rsidRPr="00DA161E">
        <w:rPr>
          <w:position w:val="4"/>
          <w:sz w:val="24"/>
        </w:rPr>
        <w:tab/>
        <w:t>чисел,</w:t>
      </w:r>
      <w:r w:rsidRPr="00DA161E">
        <w:rPr>
          <w:spacing w:val="-27"/>
          <w:position w:val="4"/>
          <w:sz w:val="24"/>
        </w:rPr>
        <w:t xml:space="preserve"> </w:t>
      </w:r>
      <w:r w:rsidRPr="00DA161E">
        <w:rPr>
          <w:sz w:val="24"/>
        </w:rPr>
        <w:t></w:t>
      </w:r>
      <w:r w:rsidRPr="00DA161E">
        <w:rPr>
          <w:sz w:val="24"/>
        </w:rPr>
        <w:tab/>
      </w:r>
      <w:r w:rsidRPr="00DA161E">
        <w:rPr>
          <w:i/>
          <w:sz w:val="24"/>
        </w:rPr>
        <w:t>проводить доказательные</w:t>
      </w:r>
      <w:r w:rsidRPr="00DA161E">
        <w:rPr>
          <w:i/>
          <w:spacing w:val="25"/>
          <w:sz w:val="24"/>
        </w:rPr>
        <w:t xml:space="preserve"> </w:t>
      </w:r>
      <w:r w:rsidRPr="00DA161E">
        <w:rPr>
          <w:i/>
          <w:sz w:val="24"/>
        </w:rPr>
        <w:t>рассуждения</w:t>
      </w:r>
    </w:p>
    <w:p w:rsidR="009E1916" w:rsidRPr="00DA161E" w:rsidRDefault="009E1916">
      <w:pPr>
        <w:spacing w:line="286" w:lineRule="exact"/>
        <w:rPr>
          <w:sz w:val="24"/>
        </w:rPr>
        <w:sectPr w:rsidR="009E1916" w:rsidRPr="00DA161E">
          <w:type w:val="continuous"/>
          <w:pgSz w:w="11910" w:h="16840"/>
          <w:pgMar w:top="980" w:right="0" w:bottom="280" w:left="240" w:header="720" w:footer="720" w:gutter="0"/>
          <w:cols w:space="720"/>
        </w:sectPr>
      </w:pPr>
    </w:p>
    <w:p w:rsidR="009E1916" w:rsidRPr="00DA161E" w:rsidRDefault="002A05A2">
      <w:pPr>
        <w:pStyle w:val="a3"/>
        <w:ind w:left="1747"/>
        <w:jc w:val="both"/>
      </w:pPr>
      <w:r>
        <w:pict>
          <v:shape id="_x0000_s1292" style="position:absolute;left:0;text-align:left;margin-left:84.85pt;margin-top:56.65pt;width:482.5pt;height:716.05pt;z-index:-50074112;mso-position-horizontal-relative:page;mso-position-vertical-relative:page" coordorigin="1697,1133" coordsize="9650,14321" o:spt="100" adj="0,,0" path="m1707,3327r-10,l1697,15444r10,l1707,3327xm6707,15444r-10,l6697,15444r-4990,l1697,15444r,9l1707,15453r4990,l6697,15453r10,l6707,15444xm6707,3327r-10,l6697,15444r10,l6707,3327xm6707,1133r-10,l6697,1133r,9l6697,3317r-4990,l1707,1142r4990,l6697,1133r-4990,l1697,1133r,9l1697,3317r,10l1707,3327r4990,l6697,3327r10,l6707,3317r,-2175l6707,1133xm11347,15444r-9,l6707,15444r,9l11338,15453r9,l11347,15444xm11347,3327r-9,l11338,15444r9,l11347,3327xm11347,1133r-9,l6707,1133r,9l11338,1142r,2175l6707,3317r,10l11338,3327r9,l11347,3317r,-2175l11347,1133xe" fillcolor="black" stroked="f">
            <v:stroke joinstyle="round"/>
            <v:formulas/>
            <v:path arrowok="t" o:connecttype="segments"/>
            <w10:wrap anchorx="page" anchory="page"/>
          </v:shape>
        </w:pict>
      </w:r>
      <w:r w:rsidR="00C21772" w:rsidRPr="00DA161E">
        <w:t>обыкновенная дробь, десятичная дробь, рациональное число, приближённое значение числа,часть, доля, отношение, процент, повышение и понижение на заданное число процентов, масштаб;</w:t>
      </w:r>
    </w:p>
    <w:p w:rsidR="009E1916" w:rsidRPr="00DA161E" w:rsidRDefault="00C21772" w:rsidP="00C1148A">
      <w:pPr>
        <w:pStyle w:val="a5"/>
        <w:numPr>
          <w:ilvl w:val="1"/>
          <w:numId w:val="452"/>
        </w:numPr>
        <w:tabs>
          <w:tab w:val="left" w:pos="1808"/>
        </w:tabs>
        <w:spacing w:before="69"/>
        <w:ind w:left="1747"/>
        <w:jc w:val="both"/>
        <w:rPr>
          <w:sz w:val="24"/>
        </w:rPr>
      </w:pPr>
      <w:r w:rsidRPr="00DA161E">
        <w:tab/>
      </w:r>
      <w:r w:rsidRPr="00DA161E">
        <w:rPr>
          <w:sz w:val="24"/>
        </w:rPr>
        <w:t>оперировать на базовом уровне понятиями: логарифм числа, тригонометрическая окружность, градусная мера угла,</w:t>
      </w:r>
      <w:r w:rsidRPr="00DA161E">
        <w:rPr>
          <w:spacing w:val="-6"/>
          <w:sz w:val="24"/>
        </w:rPr>
        <w:t xml:space="preserve"> </w:t>
      </w:r>
      <w:r w:rsidRPr="00DA161E">
        <w:rPr>
          <w:sz w:val="24"/>
        </w:rPr>
        <w:t>величина</w:t>
      </w:r>
    </w:p>
    <w:p w:rsidR="009E1916" w:rsidRPr="00DA161E" w:rsidRDefault="00C21772">
      <w:pPr>
        <w:spacing w:before="26" w:line="242" w:lineRule="auto"/>
        <w:ind w:left="352" w:right="670"/>
        <w:jc w:val="both"/>
        <w:rPr>
          <w:i/>
          <w:sz w:val="24"/>
        </w:rPr>
      </w:pPr>
      <w:r w:rsidRPr="00DA161E">
        <w:br w:type="column"/>
      </w:r>
      <w:r w:rsidRPr="00DA161E">
        <w:rPr>
          <w:i/>
          <w:sz w:val="24"/>
        </w:rPr>
        <w:t>в ситуациях повседневной жизни, при решении задач из других предметов</w:t>
      </w:r>
    </w:p>
    <w:p w:rsidR="009E1916" w:rsidRPr="00DA161E" w:rsidRDefault="00C21772">
      <w:pPr>
        <w:spacing w:before="80"/>
        <w:ind w:left="352"/>
        <w:jc w:val="both"/>
        <w:rPr>
          <w:b/>
          <w:i/>
          <w:sz w:val="24"/>
        </w:rPr>
      </w:pPr>
      <w:r w:rsidRPr="00DA161E">
        <w:rPr>
          <w:b/>
          <w:i/>
          <w:sz w:val="24"/>
        </w:rPr>
        <w:t>Числа и выражения</w:t>
      </w:r>
    </w:p>
    <w:p w:rsidR="009E1916" w:rsidRPr="00DA161E" w:rsidRDefault="00C21772" w:rsidP="00C1148A">
      <w:pPr>
        <w:pStyle w:val="a5"/>
        <w:numPr>
          <w:ilvl w:val="0"/>
          <w:numId w:val="452"/>
        </w:numPr>
        <w:tabs>
          <w:tab w:val="left" w:pos="353"/>
        </w:tabs>
        <w:spacing w:before="75"/>
        <w:ind w:left="352" w:right="670" w:hanging="360"/>
        <w:jc w:val="both"/>
        <w:rPr>
          <w:i/>
          <w:sz w:val="24"/>
        </w:rPr>
      </w:pPr>
      <w:r w:rsidRPr="00DA161E">
        <w:rPr>
          <w:i/>
          <w:sz w:val="24"/>
        </w:rPr>
        <w:t xml:space="preserve">Свободно оперировать понятиями: целое число, делимость </w:t>
      </w:r>
      <w:r w:rsidRPr="00DA161E">
        <w:rPr>
          <w:i/>
          <w:spacing w:val="-3"/>
          <w:sz w:val="24"/>
        </w:rPr>
        <w:t xml:space="preserve">чисел, </w:t>
      </w:r>
      <w:r w:rsidRPr="00DA161E">
        <w:rPr>
          <w:i/>
          <w:sz w:val="24"/>
        </w:rPr>
        <w:t>обыкновенная дробь, десятичная дробь, рациональное число, приближённое значение числа, часть, доля,</w:t>
      </w:r>
      <w:r w:rsidRPr="00DA161E">
        <w:rPr>
          <w:i/>
          <w:spacing w:val="42"/>
          <w:sz w:val="24"/>
        </w:rPr>
        <w:t xml:space="preserve"> </w:t>
      </w:r>
      <w:r w:rsidRPr="00DA161E">
        <w:rPr>
          <w:i/>
          <w:sz w:val="24"/>
        </w:rPr>
        <w:t>отношение,</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4" w:space="40"/>
            <w:col w:w="5276"/>
          </w:cols>
        </w:sectPr>
      </w:pPr>
    </w:p>
    <w:p w:rsidR="009E1916" w:rsidRPr="00DA161E" w:rsidRDefault="00C21772">
      <w:pPr>
        <w:pStyle w:val="a3"/>
        <w:tabs>
          <w:tab w:val="left" w:pos="2959"/>
          <w:tab w:val="left" w:pos="4143"/>
          <w:tab w:val="left" w:pos="4695"/>
          <w:tab w:val="left" w:pos="5699"/>
          <w:tab w:val="left" w:pos="6115"/>
        </w:tabs>
        <w:spacing w:before="78"/>
        <w:ind w:left="1747"/>
      </w:pPr>
      <w:r w:rsidRPr="00DA161E">
        <w:t>угла,</w:t>
      </w:r>
      <w:r w:rsidRPr="00DA161E">
        <w:tab/>
        <w:t>заданного</w:t>
      </w:r>
      <w:r w:rsidRPr="00DA161E">
        <w:tab/>
      </w:r>
      <w:r w:rsidRPr="00DA161E">
        <w:tab/>
        <w:t>точкой</w:t>
      </w:r>
      <w:r w:rsidRPr="00DA161E">
        <w:tab/>
      </w:r>
      <w:r w:rsidRPr="00DA161E">
        <w:tab/>
      </w:r>
      <w:r w:rsidRPr="00DA161E">
        <w:rPr>
          <w:spacing w:val="-10"/>
        </w:rPr>
        <w:t xml:space="preserve">на </w:t>
      </w:r>
      <w:r w:rsidRPr="00DA161E">
        <w:t>тригонометрической</w:t>
      </w:r>
      <w:r w:rsidRPr="00DA161E">
        <w:tab/>
        <w:t>окружности,</w:t>
      </w:r>
      <w:r w:rsidRPr="00DA161E">
        <w:tab/>
      </w:r>
      <w:r w:rsidRPr="00DA161E">
        <w:rPr>
          <w:spacing w:val="-4"/>
        </w:rPr>
        <w:t>синус,</w:t>
      </w:r>
    </w:p>
    <w:p w:rsidR="009E1916" w:rsidRPr="00DA161E" w:rsidRDefault="00C21772">
      <w:pPr>
        <w:spacing w:before="78" w:line="242" w:lineRule="auto"/>
        <w:ind w:left="353" w:right="192"/>
        <w:rPr>
          <w:i/>
          <w:sz w:val="24"/>
        </w:rPr>
      </w:pPr>
      <w:r w:rsidRPr="00DA161E">
        <w:br w:type="column"/>
      </w:r>
      <w:r w:rsidRPr="00DA161E">
        <w:rPr>
          <w:i/>
          <w:sz w:val="24"/>
        </w:rPr>
        <w:t>процент, повышение и понижение на заданное число процентов, масштаб;</w:t>
      </w:r>
    </w:p>
    <w:p w:rsidR="009E1916" w:rsidRPr="00DA161E" w:rsidRDefault="009E1916">
      <w:pPr>
        <w:spacing w:line="242" w:lineRule="auto"/>
        <w:rPr>
          <w:sz w:val="24"/>
        </w:rPr>
        <w:sectPr w:rsidR="009E1916" w:rsidRPr="00DA161E">
          <w:pgSz w:w="11910" w:h="16840"/>
          <w:pgMar w:top="1040" w:right="0" w:bottom="1200" w:left="240" w:header="0" w:footer="922" w:gutter="0"/>
          <w:cols w:num="2" w:space="720" w:equalWidth="0">
            <w:col w:w="6352" w:space="40"/>
            <w:col w:w="5278"/>
          </w:cols>
        </w:sectPr>
      </w:pPr>
    </w:p>
    <w:p w:rsidR="009E1916" w:rsidRPr="00DA161E" w:rsidRDefault="00C21772">
      <w:pPr>
        <w:tabs>
          <w:tab w:val="left" w:pos="2922"/>
          <w:tab w:val="left" w:pos="3991"/>
          <w:tab w:val="left" w:pos="4411"/>
          <w:tab w:val="left" w:pos="5720"/>
          <w:tab w:val="left" w:pos="6805"/>
        </w:tabs>
        <w:spacing w:line="284" w:lineRule="exact"/>
        <w:ind w:left="1747"/>
        <w:rPr>
          <w:i/>
          <w:sz w:val="24"/>
        </w:rPr>
      </w:pPr>
      <w:r w:rsidRPr="00DA161E">
        <w:rPr>
          <w:position w:val="8"/>
          <w:sz w:val="24"/>
        </w:rPr>
        <w:t>косинус,</w:t>
      </w:r>
      <w:r w:rsidRPr="00DA161E">
        <w:rPr>
          <w:position w:val="8"/>
          <w:sz w:val="24"/>
        </w:rPr>
        <w:tab/>
        <w:t>тангенс</w:t>
      </w:r>
      <w:r w:rsidRPr="00DA161E">
        <w:rPr>
          <w:position w:val="8"/>
          <w:sz w:val="24"/>
        </w:rPr>
        <w:tab/>
        <w:t>и</w:t>
      </w:r>
      <w:r w:rsidRPr="00DA161E">
        <w:rPr>
          <w:position w:val="8"/>
          <w:sz w:val="24"/>
        </w:rPr>
        <w:tab/>
        <w:t>котангенс</w:t>
      </w:r>
      <w:r w:rsidRPr="00DA161E">
        <w:rPr>
          <w:position w:val="8"/>
          <w:sz w:val="24"/>
        </w:rPr>
        <w:tab/>
        <w:t>углов,</w:t>
      </w:r>
      <w:r w:rsidRPr="00DA161E">
        <w:rPr>
          <w:spacing w:val="-24"/>
          <w:position w:val="8"/>
          <w:sz w:val="24"/>
        </w:rPr>
        <w:t xml:space="preserve"> </w:t>
      </w:r>
      <w:r w:rsidRPr="00DA161E">
        <w:rPr>
          <w:sz w:val="24"/>
        </w:rPr>
        <w:t></w:t>
      </w:r>
      <w:r w:rsidRPr="00DA161E">
        <w:rPr>
          <w:sz w:val="24"/>
        </w:rPr>
        <w:tab/>
      </w:r>
      <w:r w:rsidRPr="00DA161E">
        <w:rPr>
          <w:i/>
          <w:sz w:val="24"/>
        </w:rPr>
        <w:t>приводить</w:t>
      </w:r>
      <w:r w:rsidRPr="00DA161E">
        <w:rPr>
          <w:i/>
          <w:spacing w:val="37"/>
          <w:sz w:val="24"/>
        </w:rPr>
        <w:t xml:space="preserve"> </w:t>
      </w:r>
      <w:r w:rsidRPr="00DA161E">
        <w:rPr>
          <w:i/>
          <w:sz w:val="24"/>
        </w:rPr>
        <w:t>примеры</w:t>
      </w:r>
      <w:r w:rsidRPr="00DA161E">
        <w:rPr>
          <w:i/>
          <w:spacing w:val="37"/>
          <w:sz w:val="24"/>
        </w:rPr>
        <w:t xml:space="preserve"> </w:t>
      </w:r>
      <w:r w:rsidRPr="00DA161E">
        <w:rPr>
          <w:i/>
          <w:sz w:val="24"/>
        </w:rPr>
        <w:t>чисел</w:t>
      </w:r>
      <w:r w:rsidRPr="00DA161E">
        <w:rPr>
          <w:i/>
          <w:spacing w:val="37"/>
          <w:sz w:val="24"/>
        </w:rPr>
        <w:t xml:space="preserve"> </w:t>
      </w:r>
      <w:r w:rsidRPr="00DA161E">
        <w:rPr>
          <w:i/>
          <w:sz w:val="24"/>
        </w:rPr>
        <w:t>с</w:t>
      </w:r>
      <w:r w:rsidRPr="00DA161E">
        <w:rPr>
          <w:i/>
          <w:spacing w:val="37"/>
          <w:sz w:val="24"/>
        </w:rPr>
        <w:t xml:space="preserve"> </w:t>
      </w:r>
      <w:r w:rsidRPr="00DA161E">
        <w:rPr>
          <w:i/>
          <w:sz w:val="24"/>
        </w:rPr>
        <w:t>заданными</w:t>
      </w:r>
    </w:p>
    <w:p w:rsidR="009E1916" w:rsidRPr="00DA161E" w:rsidRDefault="009E1916">
      <w:pPr>
        <w:spacing w:line="284"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66" w:lineRule="exact"/>
        <w:ind w:left="1747"/>
      </w:pPr>
      <w:r w:rsidRPr="00DA161E">
        <w:t>имеющих произвольную</w:t>
      </w:r>
      <w:r w:rsidRPr="00DA161E">
        <w:rPr>
          <w:spacing w:val="-18"/>
        </w:rPr>
        <w:t xml:space="preserve"> </w:t>
      </w:r>
      <w:r w:rsidRPr="00DA161E">
        <w:t>величину;</w:t>
      </w:r>
    </w:p>
    <w:p w:rsidR="009E1916" w:rsidRPr="00DA161E" w:rsidRDefault="00C21772">
      <w:pPr>
        <w:spacing w:before="69"/>
        <w:ind w:left="1329"/>
        <w:rPr>
          <w:i/>
          <w:sz w:val="24"/>
        </w:rPr>
      </w:pPr>
      <w:r w:rsidRPr="00DA161E">
        <w:br w:type="column"/>
      </w:r>
      <w:r w:rsidRPr="00DA161E">
        <w:rPr>
          <w:i/>
          <w:sz w:val="24"/>
        </w:rPr>
        <w:t>свойствами делимости;</w:t>
      </w:r>
    </w:p>
    <w:p w:rsidR="009E1916" w:rsidRPr="00DA161E" w:rsidRDefault="009E1916">
      <w:pPr>
        <w:rPr>
          <w:sz w:val="24"/>
        </w:rPr>
        <w:sectPr w:rsidR="009E1916" w:rsidRPr="00DA161E">
          <w:type w:val="continuous"/>
          <w:pgSz w:w="11910" w:h="16840"/>
          <w:pgMar w:top="980" w:right="0" w:bottom="280" w:left="240" w:header="720" w:footer="720" w:gutter="0"/>
          <w:cols w:num="2" w:space="720" w:equalWidth="0">
            <w:col w:w="5376" w:space="40"/>
            <w:col w:w="6254"/>
          </w:cols>
        </w:sectPr>
      </w:pPr>
    </w:p>
    <w:p w:rsidR="009E1916" w:rsidRPr="00DA161E" w:rsidRDefault="00C21772" w:rsidP="00C1148A">
      <w:pPr>
        <w:pStyle w:val="a5"/>
        <w:numPr>
          <w:ilvl w:val="1"/>
          <w:numId w:val="452"/>
        </w:numPr>
        <w:tabs>
          <w:tab w:val="left" w:pos="1807"/>
          <w:tab w:val="left" w:pos="1808"/>
          <w:tab w:val="left" w:pos="3151"/>
          <w:tab w:val="left" w:pos="5077"/>
          <w:tab w:val="left" w:pos="6242"/>
          <w:tab w:val="left" w:pos="8420"/>
          <w:tab w:val="left" w:pos="9991"/>
        </w:tabs>
        <w:spacing w:line="286" w:lineRule="exact"/>
        <w:ind w:left="1807" w:hanging="421"/>
        <w:rPr>
          <w:i/>
          <w:sz w:val="24"/>
        </w:rPr>
      </w:pPr>
      <w:r w:rsidRPr="00DA161E">
        <w:rPr>
          <w:sz w:val="24"/>
        </w:rPr>
        <w:t>выполнять</w:t>
      </w:r>
      <w:r w:rsidRPr="00DA161E">
        <w:rPr>
          <w:sz w:val="24"/>
        </w:rPr>
        <w:tab/>
        <w:t>арифметические</w:t>
      </w:r>
      <w:r w:rsidRPr="00DA161E">
        <w:rPr>
          <w:sz w:val="24"/>
        </w:rPr>
        <w:tab/>
        <w:t>действия</w:t>
      </w:r>
      <w:r w:rsidRPr="00DA161E">
        <w:rPr>
          <w:sz w:val="24"/>
        </w:rPr>
        <w:tab/>
        <w:t>с</w:t>
      </w:r>
      <w:r w:rsidRPr="00DA161E">
        <w:rPr>
          <w:spacing w:val="-25"/>
          <w:sz w:val="24"/>
        </w:rPr>
        <w:t xml:space="preserve"> </w:t>
      </w:r>
      <w:r w:rsidRPr="00DA161E">
        <w:rPr>
          <w:position w:val="-7"/>
          <w:sz w:val="24"/>
        </w:rPr>
        <w:t xml:space="preserve"> </w:t>
      </w:r>
      <w:r w:rsidRPr="00DA161E">
        <w:rPr>
          <w:spacing w:val="50"/>
          <w:position w:val="-7"/>
          <w:sz w:val="24"/>
        </w:rPr>
        <w:t xml:space="preserve"> </w:t>
      </w:r>
      <w:r w:rsidRPr="00DA161E">
        <w:rPr>
          <w:i/>
          <w:position w:val="-7"/>
          <w:sz w:val="24"/>
        </w:rPr>
        <w:t>оперировать</w:t>
      </w:r>
      <w:r w:rsidRPr="00DA161E">
        <w:rPr>
          <w:i/>
          <w:position w:val="-7"/>
          <w:sz w:val="24"/>
        </w:rPr>
        <w:tab/>
        <w:t>понятиями:</w:t>
      </w:r>
      <w:r w:rsidRPr="00DA161E">
        <w:rPr>
          <w:i/>
          <w:position w:val="-7"/>
          <w:sz w:val="24"/>
        </w:rPr>
        <w:tab/>
        <w:t>логарифм</w:t>
      </w:r>
    </w:p>
    <w:p w:rsidR="009E1916" w:rsidRPr="00DA161E" w:rsidRDefault="009E1916">
      <w:pPr>
        <w:spacing w:line="286"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66" w:lineRule="exact"/>
        <w:ind w:left="1747"/>
        <w:jc w:val="both"/>
      </w:pPr>
      <w:r w:rsidRPr="00DA161E">
        <w:t>целыми и рациональными числами;</w:t>
      </w:r>
    </w:p>
    <w:p w:rsidR="009E1916" w:rsidRPr="00DA161E" w:rsidRDefault="00C21772" w:rsidP="00C1148A">
      <w:pPr>
        <w:pStyle w:val="a5"/>
        <w:numPr>
          <w:ilvl w:val="1"/>
          <w:numId w:val="452"/>
        </w:numPr>
        <w:tabs>
          <w:tab w:val="left" w:pos="1748"/>
        </w:tabs>
        <w:spacing w:before="77"/>
        <w:ind w:left="1747" w:right="1"/>
        <w:jc w:val="both"/>
        <w:rPr>
          <w:sz w:val="24"/>
        </w:rPr>
      </w:pPr>
      <w:r w:rsidRPr="00DA161E">
        <w:rPr>
          <w:sz w:val="24"/>
        </w:rPr>
        <w:t>выполнять несложные преобразования числовых выражений, содержащих степени чисел, либо корни из чисел, либо логарифмы</w:t>
      </w:r>
      <w:r w:rsidRPr="00DA161E">
        <w:rPr>
          <w:spacing w:val="-2"/>
          <w:sz w:val="24"/>
        </w:rPr>
        <w:t xml:space="preserve"> </w:t>
      </w:r>
      <w:r w:rsidRPr="00DA161E">
        <w:rPr>
          <w:sz w:val="24"/>
        </w:rPr>
        <w:t>чисел;</w:t>
      </w:r>
    </w:p>
    <w:p w:rsidR="009E1916" w:rsidRPr="00DA161E" w:rsidRDefault="00C21772" w:rsidP="00C1148A">
      <w:pPr>
        <w:pStyle w:val="a5"/>
        <w:numPr>
          <w:ilvl w:val="1"/>
          <w:numId w:val="452"/>
        </w:numPr>
        <w:tabs>
          <w:tab w:val="left" w:pos="1808"/>
        </w:tabs>
        <w:spacing w:before="81" w:line="242" w:lineRule="auto"/>
        <w:ind w:left="1747"/>
        <w:jc w:val="both"/>
        <w:rPr>
          <w:sz w:val="24"/>
        </w:rPr>
      </w:pPr>
      <w:r w:rsidRPr="00DA161E">
        <w:tab/>
      </w:r>
      <w:r w:rsidRPr="00DA161E">
        <w:rPr>
          <w:sz w:val="24"/>
        </w:rPr>
        <w:t>сравнивать рациональные числа между собой;</w:t>
      </w:r>
    </w:p>
    <w:p w:rsidR="009E1916" w:rsidRPr="00DA161E" w:rsidRDefault="00C21772">
      <w:pPr>
        <w:tabs>
          <w:tab w:val="left" w:pos="2392"/>
        </w:tabs>
        <w:spacing w:before="66"/>
        <w:ind w:left="353" w:right="671"/>
        <w:jc w:val="both"/>
        <w:rPr>
          <w:i/>
          <w:sz w:val="24"/>
        </w:rPr>
      </w:pPr>
      <w:r w:rsidRPr="00DA161E">
        <w:br w:type="column"/>
      </w:r>
      <w:r w:rsidRPr="00DA161E">
        <w:rPr>
          <w:i/>
          <w:sz w:val="24"/>
        </w:rPr>
        <w:t>числа,</w:t>
      </w:r>
      <w:r w:rsidRPr="00DA161E">
        <w:rPr>
          <w:i/>
          <w:sz w:val="24"/>
        </w:rPr>
        <w:tab/>
      </w:r>
      <w:r w:rsidRPr="00DA161E">
        <w:rPr>
          <w:i/>
          <w:spacing w:val="-1"/>
          <w:sz w:val="24"/>
        </w:rPr>
        <w:t xml:space="preserve">тригонометрическая </w:t>
      </w:r>
      <w:r w:rsidRPr="00DA161E">
        <w:rPr>
          <w:i/>
          <w:sz w:val="24"/>
        </w:rPr>
        <w:t>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w:t>
      </w:r>
      <w:r w:rsidRPr="00DA161E">
        <w:rPr>
          <w:i/>
          <w:spacing w:val="-2"/>
          <w:sz w:val="24"/>
        </w:rPr>
        <w:t xml:space="preserve"> </w:t>
      </w:r>
      <w:r w:rsidRPr="00DA161E">
        <w:rPr>
          <w:i/>
          <w:sz w:val="24"/>
        </w:rPr>
        <w:t>π;</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rsidP="00C1148A">
      <w:pPr>
        <w:pStyle w:val="a5"/>
        <w:numPr>
          <w:ilvl w:val="1"/>
          <w:numId w:val="452"/>
        </w:numPr>
        <w:tabs>
          <w:tab w:val="left" w:pos="1807"/>
          <w:tab w:val="left" w:pos="1808"/>
          <w:tab w:val="left" w:pos="6805"/>
        </w:tabs>
        <w:spacing w:line="281" w:lineRule="exact"/>
        <w:ind w:left="1807" w:hanging="421"/>
        <w:rPr>
          <w:i/>
          <w:sz w:val="24"/>
        </w:rPr>
      </w:pPr>
      <w:r w:rsidRPr="00DA161E">
        <w:rPr>
          <w:sz w:val="24"/>
        </w:rPr>
        <w:t>оценивать  и  сравнивать  с</w:t>
      </w:r>
      <w:r w:rsidRPr="00DA161E">
        <w:rPr>
          <w:spacing w:val="58"/>
          <w:sz w:val="24"/>
        </w:rPr>
        <w:t xml:space="preserve"> </w:t>
      </w:r>
      <w:r w:rsidRPr="00DA161E">
        <w:rPr>
          <w:sz w:val="24"/>
        </w:rPr>
        <w:t>рациональными</w:t>
      </w:r>
      <w:r w:rsidRPr="00DA161E">
        <w:rPr>
          <w:spacing w:val="-30"/>
          <w:sz w:val="24"/>
        </w:rPr>
        <w:t xml:space="preserve"> </w:t>
      </w:r>
      <w:r w:rsidRPr="00DA161E">
        <w:rPr>
          <w:position w:val="8"/>
          <w:sz w:val="24"/>
        </w:rPr>
        <w:t></w:t>
      </w:r>
      <w:r w:rsidRPr="00DA161E">
        <w:rPr>
          <w:position w:val="8"/>
          <w:sz w:val="24"/>
        </w:rPr>
        <w:tab/>
      </w:r>
      <w:r w:rsidRPr="00DA161E">
        <w:rPr>
          <w:i/>
          <w:position w:val="8"/>
          <w:sz w:val="24"/>
        </w:rPr>
        <w:t>выполнять арифметические</w:t>
      </w:r>
      <w:r w:rsidRPr="00DA161E">
        <w:rPr>
          <w:i/>
          <w:spacing w:val="47"/>
          <w:position w:val="8"/>
          <w:sz w:val="24"/>
        </w:rPr>
        <w:t xml:space="preserve"> </w:t>
      </w:r>
      <w:r w:rsidRPr="00DA161E">
        <w:rPr>
          <w:i/>
          <w:position w:val="8"/>
          <w:sz w:val="24"/>
        </w:rPr>
        <w:t>действия,</w:t>
      </w:r>
    </w:p>
    <w:p w:rsidR="009E1916" w:rsidRPr="00DA161E" w:rsidRDefault="009E1916">
      <w:pPr>
        <w:spacing w:line="281"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69"/>
        <w:ind w:left="1747"/>
        <w:jc w:val="both"/>
      </w:pPr>
      <w:r w:rsidRPr="00DA161E">
        <w:t>числами значения целых степеней чисел, корней натуральной степени из чисел, логарифмов чисел в простых случаях;</w:t>
      </w:r>
    </w:p>
    <w:p w:rsidR="009E1916" w:rsidRPr="00DA161E" w:rsidRDefault="00C21772">
      <w:pPr>
        <w:tabs>
          <w:tab w:val="left" w:pos="1976"/>
          <w:tab w:val="left" w:pos="2998"/>
        </w:tabs>
        <w:spacing w:line="242" w:lineRule="auto"/>
        <w:ind w:left="356" w:right="671"/>
        <w:jc w:val="both"/>
        <w:rPr>
          <w:i/>
          <w:sz w:val="24"/>
        </w:rPr>
      </w:pPr>
      <w:r w:rsidRPr="00DA161E">
        <w:br w:type="column"/>
      </w:r>
      <w:r w:rsidRPr="00DA161E">
        <w:rPr>
          <w:i/>
          <w:sz w:val="24"/>
        </w:rPr>
        <w:t>сочетая устные и письменные приемы, применяя</w:t>
      </w:r>
      <w:r w:rsidRPr="00DA161E">
        <w:rPr>
          <w:i/>
          <w:sz w:val="24"/>
        </w:rPr>
        <w:tab/>
        <w:t>при</w:t>
      </w:r>
      <w:r w:rsidRPr="00DA161E">
        <w:rPr>
          <w:i/>
          <w:sz w:val="24"/>
        </w:rPr>
        <w:tab/>
      </w:r>
      <w:r w:rsidRPr="00DA161E">
        <w:rPr>
          <w:i/>
          <w:spacing w:val="-3"/>
          <w:sz w:val="24"/>
        </w:rPr>
        <w:t xml:space="preserve">необходимости </w:t>
      </w:r>
      <w:r w:rsidRPr="00DA161E">
        <w:rPr>
          <w:i/>
          <w:sz w:val="24"/>
        </w:rPr>
        <w:t>вычислительные</w:t>
      </w:r>
      <w:r w:rsidRPr="00DA161E">
        <w:rPr>
          <w:i/>
          <w:spacing w:val="-2"/>
          <w:sz w:val="24"/>
        </w:rPr>
        <w:t xml:space="preserve"> </w:t>
      </w:r>
      <w:r w:rsidRPr="00DA161E">
        <w:rPr>
          <w:i/>
          <w:sz w:val="24"/>
        </w:rPr>
        <w:t>устройства;</w:t>
      </w:r>
    </w:p>
    <w:p w:rsidR="009E1916" w:rsidRPr="00DA161E" w:rsidRDefault="009E1916">
      <w:pPr>
        <w:spacing w:line="242" w:lineRule="auto"/>
        <w:jc w:val="both"/>
        <w:rPr>
          <w:sz w:val="24"/>
        </w:rPr>
        <w:sectPr w:rsidR="009E1916" w:rsidRPr="00DA161E">
          <w:type w:val="continuous"/>
          <w:pgSz w:w="11910" w:h="16840"/>
          <w:pgMar w:top="980" w:right="0" w:bottom="280" w:left="240" w:header="720" w:footer="720" w:gutter="0"/>
          <w:cols w:num="2" w:space="720" w:equalWidth="0">
            <w:col w:w="6349" w:space="40"/>
            <w:col w:w="5281"/>
          </w:cols>
        </w:sectPr>
      </w:pPr>
    </w:p>
    <w:p w:rsidR="009E1916" w:rsidRPr="00DA161E" w:rsidRDefault="00C21772" w:rsidP="00C1148A">
      <w:pPr>
        <w:pStyle w:val="a5"/>
        <w:numPr>
          <w:ilvl w:val="1"/>
          <w:numId w:val="452"/>
        </w:numPr>
        <w:tabs>
          <w:tab w:val="left" w:pos="1807"/>
          <w:tab w:val="left" w:pos="1808"/>
          <w:tab w:val="left" w:pos="6805"/>
        </w:tabs>
        <w:spacing w:line="287" w:lineRule="exact"/>
        <w:ind w:left="1807" w:hanging="421"/>
        <w:rPr>
          <w:i/>
          <w:sz w:val="24"/>
        </w:rPr>
      </w:pPr>
      <w:r w:rsidRPr="00DA161E">
        <w:rPr>
          <w:sz w:val="24"/>
        </w:rPr>
        <w:t xml:space="preserve">изображать  точками  на  числовой  </w:t>
      </w:r>
      <w:r w:rsidRPr="00DA161E">
        <w:rPr>
          <w:spacing w:val="16"/>
          <w:sz w:val="24"/>
        </w:rPr>
        <w:t xml:space="preserve"> </w:t>
      </w:r>
      <w:r w:rsidRPr="00DA161E">
        <w:rPr>
          <w:sz w:val="24"/>
        </w:rPr>
        <w:t>прямой</w:t>
      </w:r>
      <w:r w:rsidRPr="00DA161E">
        <w:rPr>
          <w:spacing w:val="-26"/>
          <w:sz w:val="24"/>
        </w:rPr>
        <w:t xml:space="preserve"> </w:t>
      </w:r>
      <w:r w:rsidRPr="00DA161E">
        <w:rPr>
          <w:position w:val="8"/>
          <w:sz w:val="24"/>
        </w:rPr>
        <w:t></w:t>
      </w:r>
      <w:r w:rsidRPr="00DA161E">
        <w:rPr>
          <w:position w:val="8"/>
          <w:sz w:val="24"/>
        </w:rPr>
        <w:tab/>
      </w:r>
      <w:r w:rsidRPr="00DA161E">
        <w:rPr>
          <w:i/>
          <w:position w:val="8"/>
          <w:sz w:val="24"/>
        </w:rPr>
        <w:t>находить значения корня</w:t>
      </w:r>
      <w:r w:rsidRPr="00DA161E">
        <w:rPr>
          <w:i/>
          <w:spacing w:val="13"/>
          <w:position w:val="8"/>
          <w:sz w:val="24"/>
        </w:rPr>
        <w:t xml:space="preserve"> </w:t>
      </w:r>
      <w:r w:rsidRPr="00DA161E">
        <w:rPr>
          <w:i/>
          <w:position w:val="8"/>
          <w:sz w:val="24"/>
        </w:rPr>
        <w:t>натуральной</w:t>
      </w:r>
    </w:p>
    <w:p w:rsidR="009E1916" w:rsidRPr="00DA161E" w:rsidRDefault="009E1916">
      <w:pPr>
        <w:spacing w:line="287"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71"/>
        <w:ind w:left="1747"/>
        <w:jc w:val="both"/>
      </w:pPr>
      <w:r w:rsidRPr="00DA161E">
        <w:t>целые и рациональные числа;</w:t>
      </w:r>
    </w:p>
    <w:p w:rsidR="009E1916" w:rsidRPr="00DA161E" w:rsidRDefault="00C21772" w:rsidP="00C1148A">
      <w:pPr>
        <w:pStyle w:val="a5"/>
        <w:numPr>
          <w:ilvl w:val="1"/>
          <w:numId w:val="452"/>
        </w:numPr>
        <w:tabs>
          <w:tab w:val="left" w:pos="1808"/>
        </w:tabs>
        <w:spacing w:before="77"/>
        <w:ind w:left="1747"/>
        <w:jc w:val="both"/>
        <w:rPr>
          <w:sz w:val="24"/>
        </w:rPr>
      </w:pPr>
      <w:r w:rsidRPr="00DA161E">
        <w:tab/>
      </w:r>
      <w:r w:rsidRPr="00DA161E">
        <w:rPr>
          <w:sz w:val="24"/>
        </w:rPr>
        <w:t>изображать точками на числовой прямой целые степени чисел, корни натуральной степени из чисел, логарифмы чисел в простых случаях;</w:t>
      </w:r>
    </w:p>
    <w:p w:rsidR="009E1916" w:rsidRPr="00DA161E" w:rsidRDefault="00C21772" w:rsidP="00C1148A">
      <w:pPr>
        <w:pStyle w:val="a5"/>
        <w:numPr>
          <w:ilvl w:val="1"/>
          <w:numId w:val="452"/>
        </w:numPr>
        <w:tabs>
          <w:tab w:val="left" w:pos="1808"/>
        </w:tabs>
        <w:spacing w:before="82" w:line="203" w:lineRule="exact"/>
        <w:ind w:left="1807" w:hanging="421"/>
        <w:jc w:val="both"/>
        <w:rPr>
          <w:sz w:val="24"/>
        </w:rPr>
      </w:pPr>
      <w:r w:rsidRPr="00DA161E">
        <w:rPr>
          <w:sz w:val="24"/>
        </w:rPr>
        <w:t>выполнять несложные</w:t>
      </w:r>
      <w:r w:rsidRPr="00DA161E">
        <w:rPr>
          <w:spacing w:val="9"/>
          <w:sz w:val="24"/>
        </w:rPr>
        <w:t xml:space="preserve"> </w:t>
      </w:r>
      <w:r w:rsidRPr="00DA161E">
        <w:rPr>
          <w:sz w:val="24"/>
        </w:rPr>
        <w:t>преобразования</w:t>
      </w:r>
    </w:p>
    <w:p w:rsidR="009E1916" w:rsidRPr="00DA161E" w:rsidRDefault="00C21772">
      <w:pPr>
        <w:tabs>
          <w:tab w:val="left" w:pos="2888"/>
        </w:tabs>
        <w:ind w:left="352" w:right="667"/>
        <w:jc w:val="both"/>
        <w:rPr>
          <w:i/>
          <w:sz w:val="24"/>
        </w:rPr>
      </w:pPr>
      <w:r w:rsidRPr="00DA161E">
        <w:br w:type="column"/>
      </w:r>
      <w:r w:rsidRPr="00DA161E">
        <w:rPr>
          <w:i/>
          <w:sz w:val="24"/>
        </w:rPr>
        <w:t>степени, степени с рациональным показателем, логарифма, используя при необходимости</w:t>
      </w:r>
      <w:r w:rsidRPr="00DA161E">
        <w:rPr>
          <w:i/>
          <w:sz w:val="24"/>
        </w:rPr>
        <w:tab/>
      </w:r>
      <w:r w:rsidRPr="00DA161E">
        <w:rPr>
          <w:i/>
          <w:spacing w:val="-1"/>
          <w:sz w:val="24"/>
        </w:rPr>
        <w:t xml:space="preserve">вычислительные </w:t>
      </w:r>
      <w:r w:rsidRPr="00DA161E">
        <w:rPr>
          <w:i/>
          <w:sz w:val="24"/>
        </w:rPr>
        <w:t>устройства;</w:t>
      </w:r>
    </w:p>
    <w:p w:rsidR="009E1916" w:rsidRPr="00DA161E" w:rsidRDefault="00C21772" w:rsidP="00C1148A">
      <w:pPr>
        <w:pStyle w:val="a5"/>
        <w:numPr>
          <w:ilvl w:val="0"/>
          <w:numId w:val="452"/>
        </w:numPr>
        <w:tabs>
          <w:tab w:val="left" w:pos="413"/>
        </w:tabs>
        <w:spacing w:before="69" w:line="242" w:lineRule="auto"/>
        <w:ind w:left="352" w:right="670" w:hanging="360"/>
        <w:jc w:val="both"/>
        <w:rPr>
          <w:i/>
          <w:sz w:val="24"/>
        </w:rPr>
      </w:pPr>
      <w:r w:rsidRPr="00DA161E">
        <w:tab/>
      </w:r>
      <w:r w:rsidRPr="00DA161E">
        <w:rPr>
          <w:i/>
          <w:sz w:val="24"/>
        </w:rPr>
        <w:t>пользоваться оценкой и прикидкой при практических</w:t>
      </w:r>
      <w:r w:rsidRPr="00DA161E">
        <w:rPr>
          <w:i/>
          <w:spacing w:val="-1"/>
          <w:sz w:val="24"/>
        </w:rPr>
        <w:t xml:space="preserve"> </w:t>
      </w:r>
      <w:r w:rsidRPr="00DA161E">
        <w:rPr>
          <w:i/>
          <w:sz w:val="24"/>
        </w:rPr>
        <w:t>расчетах;</w:t>
      </w:r>
    </w:p>
    <w:p w:rsidR="009E1916" w:rsidRPr="00DA161E" w:rsidRDefault="009E1916">
      <w:pPr>
        <w:spacing w:line="242" w:lineRule="auto"/>
        <w:jc w:val="both"/>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pPr>
        <w:tabs>
          <w:tab w:val="left" w:pos="6805"/>
        </w:tabs>
        <w:spacing w:line="278" w:lineRule="exact"/>
        <w:ind w:left="1747"/>
        <w:rPr>
          <w:i/>
          <w:sz w:val="24"/>
        </w:rPr>
      </w:pPr>
      <w:r w:rsidRPr="00DA161E">
        <w:rPr>
          <w:sz w:val="24"/>
        </w:rPr>
        <w:t xml:space="preserve">целых   и  дробно-рациональных </w:t>
      </w:r>
      <w:r w:rsidRPr="00DA161E">
        <w:rPr>
          <w:spacing w:val="3"/>
          <w:sz w:val="24"/>
        </w:rPr>
        <w:t xml:space="preserve"> </w:t>
      </w:r>
      <w:r w:rsidRPr="00DA161E">
        <w:rPr>
          <w:sz w:val="24"/>
        </w:rPr>
        <w:t>буквенных</w:t>
      </w:r>
      <w:r w:rsidRPr="00DA161E">
        <w:rPr>
          <w:spacing w:val="-28"/>
          <w:sz w:val="24"/>
        </w:rPr>
        <w:t xml:space="preserve"> </w:t>
      </w:r>
      <w:r w:rsidRPr="00DA161E">
        <w:rPr>
          <w:position w:val="8"/>
          <w:sz w:val="24"/>
        </w:rPr>
        <w:t></w:t>
      </w:r>
      <w:r w:rsidRPr="00DA161E">
        <w:rPr>
          <w:position w:val="8"/>
          <w:sz w:val="24"/>
        </w:rPr>
        <w:tab/>
      </w:r>
      <w:r w:rsidRPr="00DA161E">
        <w:rPr>
          <w:i/>
          <w:position w:val="8"/>
          <w:sz w:val="24"/>
        </w:rPr>
        <w:t>проводить по известным формулам</w:t>
      </w:r>
      <w:r w:rsidRPr="00DA161E">
        <w:rPr>
          <w:i/>
          <w:spacing w:val="52"/>
          <w:position w:val="8"/>
          <w:sz w:val="24"/>
        </w:rPr>
        <w:t xml:space="preserve"> </w:t>
      </w:r>
      <w:r w:rsidRPr="00DA161E">
        <w:rPr>
          <w:i/>
          <w:position w:val="8"/>
          <w:sz w:val="24"/>
        </w:rPr>
        <w:t>и</w:t>
      </w:r>
    </w:p>
    <w:p w:rsidR="009E1916" w:rsidRPr="00DA161E" w:rsidRDefault="009E1916">
      <w:pPr>
        <w:spacing w:line="278"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74"/>
        <w:ind w:left="1747"/>
      </w:pPr>
      <w:r w:rsidRPr="00DA161E">
        <w:t>выражений;</w:t>
      </w:r>
    </w:p>
    <w:p w:rsidR="009E1916" w:rsidRPr="00DA161E" w:rsidRDefault="00C21772" w:rsidP="00C1148A">
      <w:pPr>
        <w:pStyle w:val="a5"/>
        <w:numPr>
          <w:ilvl w:val="1"/>
          <w:numId w:val="452"/>
        </w:numPr>
        <w:tabs>
          <w:tab w:val="left" w:pos="1807"/>
          <w:tab w:val="left" w:pos="1808"/>
          <w:tab w:val="left" w:pos="3085"/>
          <w:tab w:val="left" w:pos="3491"/>
          <w:tab w:val="left" w:pos="5033"/>
          <w:tab w:val="left" w:pos="6126"/>
        </w:tabs>
        <w:spacing w:before="77" w:line="242" w:lineRule="auto"/>
        <w:ind w:left="1747"/>
        <w:rPr>
          <w:sz w:val="24"/>
        </w:rPr>
      </w:pPr>
      <w:r w:rsidRPr="00DA161E">
        <w:tab/>
      </w:r>
      <w:r w:rsidRPr="00DA161E">
        <w:rPr>
          <w:sz w:val="24"/>
        </w:rPr>
        <w:t>выражать</w:t>
      </w:r>
      <w:r w:rsidRPr="00DA161E">
        <w:rPr>
          <w:sz w:val="24"/>
        </w:rPr>
        <w:tab/>
        <w:t>в</w:t>
      </w:r>
      <w:r w:rsidRPr="00DA161E">
        <w:rPr>
          <w:sz w:val="24"/>
        </w:rPr>
        <w:tab/>
        <w:t>простейших</w:t>
      </w:r>
      <w:r w:rsidRPr="00DA161E">
        <w:rPr>
          <w:sz w:val="24"/>
        </w:rPr>
        <w:tab/>
        <w:t>случаях</w:t>
      </w:r>
      <w:r w:rsidRPr="00DA161E">
        <w:rPr>
          <w:sz w:val="24"/>
        </w:rPr>
        <w:tab/>
      </w:r>
      <w:r w:rsidRPr="00DA161E">
        <w:rPr>
          <w:spacing w:val="-10"/>
          <w:sz w:val="24"/>
        </w:rPr>
        <w:t xml:space="preserve">из </w:t>
      </w:r>
      <w:r w:rsidRPr="00DA161E">
        <w:rPr>
          <w:sz w:val="24"/>
        </w:rPr>
        <w:t>равенства одну переменную через</w:t>
      </w:r>
      <w:r w:rsidRPr="00DA161E">
        <w:rPr>
          <w:spacing w:val="-12"/>
          <w:sz w:val="24"/>
        </w:rPr>
        <w:t xml:space="preserve"> </w:t>
      </w:r>
      <w:r w:rsidRPr="00DA161E">
        <w:rPr>
          <w:sz w:val="24"/>
        </w:rPr>
        <w:t>другие;</w:t>
      </w:r>
    </w:p>
    <w:p w:rsidR="009E1916" w:rsidRPr="00DA161E" w:rsidRDefault="00C21772">
      <w:pPr>
        <w:tabs>
          <w:tab w:val="left" w:pos="2164"/>
          <w:tab w:val="left" w:pos="4484"/>
        </w:tabs>
        <w:ind w:left="354" w:right="668"/>
        <w:jc w:val="both"/>
        <w:rPr>
          <w:i/>
          <w:sz w:val="24"/>
        </w:rPr>
      </w:pPr>
      <w:r w:rsidRPr="00DA161E">
        <w:br w:type="column"/>
      </w:r>
      <w:r w:rsidRPr="00DA161E">
        <w:rPr>
          <w:i/>
          <w:sz w:val="24"/>
        </w:rPr>
        <w:t>правилам преобразования буквенных выражений, включающих степени, корни,</w:t>
      </w:r>
      <w:r w:rsidRPr="00DA161E">
        <w:rPr>
          <w:i/>
          <w:sz w:val="24"/>
        </w:rPr>
        <w:tab/>
        <w:t>логарифмы</w:t>
      </w:r>
      <w:r w:rsidRPr="00DA161E">
        <w:rPr>
          <w:i/>
          <w:sz w:val="24"/>
        </w:rPr>
        <w:tab/>
      </w:r>
      <w:r w:rsidRPr="00DA161E">
        <w:rPr>
          <w:i/>
          <w:spacing w:val="-17"/>
          <w:sz w:val="24"/>
        </w:rPr>
        <w:t xml:space="preserve">и </w:t>
      </w:r>
      <w:r w:rsidRPr="00DA161E">
        <w:rPr>
          <w:i/>
          <w:sz w:val="24"/>
        </w:rPr>
        <w:t>тригонометрические</w:t>
      </w:r>
      <w:r w:rsidRPr="00DA161E">
        <w:rPr>
          <w:i/>
          <w:spacing w:val="-1"/>
          <w:sz w:val="24"/>
        </w:rPr>
        <w:t xml:space="preserve"> </w:t>
      </w:r>
      <w:r w:rsidRPr="00DA161E">
        <w:rPr>
          <w:i/>
          <w:sz w:val="24"/>
        </w:rPr>
        <w:t>функции;</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1" w:space="40"/>
            <w:col w:w="5279"/>
          </w:cols>
        </w:sectPr>
      </w:pPr>
    </w:p>
    <w:p w:rsidR="009E1916" w:rsidRPr="00DA161E" w:rsidRDefault="00C21772" w:rsidP="00C1148A">
      <w:pPr>
        <w:pStyle w:val="a5"/>
        <w:numPr>
          <w:ilvl w:val="1"/>
          <w:numId w:val="452"/>
        </w:numPr>
        <w:tabs>
          <w:tab w:val="left" w:pos="1807"/>
          <w:tab w:val="left" w:pos="1808"/>
          <w:tab w:val="left" w:pos="6805"/>
          <w:tab w:val="left" w:pos="8208"/>
          <w:tab w:val="left" w:pos="9522"/>
          <w:tab w:val="left" w:pos="10876"/>
        </w:tabs>
        <w:spacing w:before="21" w:line="86" w:lineRule="auto"/>
        <w:ind w:left="1807" w:hanging="421"/>
        <w:rPr>
          <w:i/>
          <w:sz w:val="24"/>
        </w:rPr>
      </w:pPr>
      <w:r w:rsidRPr="00DA161E">
        <w:rPr>
          <w:sz w:val="24"/>
        </w:rPr>
        <w:t xml:space="preserve">вычислять   в   простых   случаях  </w:t>
      </w:r>
      <w:r w:rsidRPr="00DA161E">
        <w:rPr>
          <w:spacing w:val="39"/>
          <w:sz w:val="24"/>
        </w:rPr>
        <w:t xml:space="preserve"> </w:t>
      </w:r>
      <w:r w:rsidRPr="00DA161E">
        <w:rPr>
          <w:sz w:val="24"/>
        </w:rPr>
        <w:t>значения</w:t>
      </w:r>
      <w:r w:rsidRPr="00DA161E">
        <w:rPr>
          <w:spacing w:val="-30"/>
          <w:sz w:val="24"/>
        </w:rPr>
        <w:t xml:space="preserve"> </w:t>
      </w:r>
      <w:r w:rsidRPr="00DA161E">
        <w:rPr>
          <w:position w:val="-11"/>
          <w:sz w:val="24"/>
        </w:rPr>
        <w:t></w:t>
      </w:r>
      <w:r w:rsidRPr="00DA161E">
        <w:rPr>
          <w:position w:val="-11"/>
          <w:sz w:val="24"/>
        </w:rPr>
        <w:tab/>
      </w:r>
      <w:r w:rsidRPr="00DA161E">
        <w:rPr>
          <w:i/>
          <w:position w:val="-11"/>
          <w:sz w:val="24"/>
        </w:rPr>
        <w:t>находить</w:t>
      </w:r>
      <w:r w:rsidRPr="00DA161E">
        <w:rPr>
          <w:i/>
          <w:position w:val="-11"/>
          <w:sz w:val="24"/>
        </w:rPr>
        <w:tab/>
        <w:t>значения</w:t>
      </w:r>
      <w:r w:rsidRPr="00DA161E">
        <w:rPr>
          <w:i/>
          <w:position w:val="-11"/>
          <w:sz w:val="24"/>
        </w:rPr>
        <w:tab/>
        <w:t>числовых</w:t>
      </w:r>
      <w:r w:rsidRPr="00DA161E">
        <w:rPr>
          <w:i/>
          <w:position w:val="-11"/>
          <w:sz w:val="24"/>
        </w:rPr>
        <w:tab/>
        <w:t>и</w:t>
      </w:r>
    </w:p>
    <w:p w:rsidR="009E1916" w:rsidRPr="00DA161E" w:rsidRDefault="009E1916">
      <w:pPr>
        <w:spacing w:line="86" w:lineRule="auto"/>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tabs>
          <w:tab w:val="left" w:pos="3924"/>
          <w:tab w:val="left" w:pos="4963"/>
          <w:tab w:val="left" w:pos="5237"/>
        </w:tabs>
        <w:ind w:left="1747"/>
        <w:jc w:val="both"/>
      </w:pPr>
      <w:r w:rsidRPr="00DA161E">
        <w:t>числовых</w:t>
      </w:r>
      <w:r w:rsidRPr="00DA161E">
        <w:tab/>
        <w:t>и</w:t>
      </w:r>
      <w:r w:rsidRPr="00DA161E">
        <w:tab/>
      </w:r>
      <w:r w:rsidRPr="00DA161E">
        <w:tab/>
      </w:r>
      <w:r w:rsidRPr="00DA161E">
        <w:rPr>
          <w:spacing w:val="-3"/>
        </w:rPr>
        <w:t xml:space="preserve">буквенных </w:t>
      </w:r>
      <w:r w:rsidRPr="00DA161E">
        <w:t>выражений,осуществляя</w:t>
      </w:r>
      <w:r w:rsidRPr="00DA161E">
        <w:tab/>
      </w:r>
      <w:r w:rsidRPr="00DA161E">
        <w:rPr>
          <w:spacing w:val="-3"/>
        </w:rPr>
        <w:t xml:space="preserve">необходимые </w:t>
      </w:r>
      <w:r w:rsidRPr="00DA161E">
        <w:t>подстановки и</w:t>
      </w:r>
      <w:r w:rsidRPr="00DA161E">
        <w:rPr>
          <w:spacing w:val="-2"/>
        </w:rPr>
        <w:t xml:space="preserve"> </w:t>
      </w:r>
      <w:r w:rsidRPr="00DA161E">
        <w:t>преобразования;</w:t>
      </w:r>
    </w:p>
    <w:p w:rsidR="009E1916" w:rsidRPr="00DA161E" w:rsidRDefault="00C21772">
      <w:pPr>
        <w:tabs>
          <w:tab w:val="left" w:pos="2425"/>
          <w:tab w:val="left" w:pos="4478"/>
        </w:tabs>
        <w:spacing w:before="107"/>
        <w:ind w:left="352" w:right="672"/>
        <w:jc w:val="both"/>
        <w:rPr>
          <w:i/>
          <w:sz w:val="24"/>
        </w:rPr>
      </w:pPr>
      <w:r w:rsidRPr="00DA161E">
        <w:br w:type="column"/>
      </w:r>
      <w:r w:rsidRPr="00DA161E">
        <w:rPr>
          <w:i/>
          <w:sz w:val="24"/>
        </w:rPr>
        <w:t>буквенных выражений, осуществляя необходимые</w:t>
      </w:r>
      <w:r w:rsidRPr="00DA161E">
        <w:rPr>
          <w:i/>
          <w:sz w:val="24"/>
        </w:rPr>
        <w:tab/>
        <w:t>подстановки</w:t>
      </w:r>
      <w:r w:rsidRPr="00DA161E">
        <w:rPr>
          <w:i/>
          <w:sz w:val="24"/>
        </w:rPr>
        <w:tab/>
      </w:r>
      <w:r w:rsidRPr="00DA161E">
        <w:rPr>
          <w:i/>
          <w:spacing w:val="-17"/>
          <w:sz w:val="24"/>
        </w:rPr>
        <w:t xml:space="preserve">и </w:t>
      </w:r>
      <w:r w:rsidRPr="00DA161E">
        <w:rPr>
          <w:i/>
          <w:sz w:val="24"/>
        </w:rPr>
        <w:t>преобразования;</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rsidP="00C1148A">
      <w:pPr>
        <w:pStyle w:val="a5"/>
        <w:numPr>
          <w:ilvl w:val="1"/>
          <w:numId w:val="452"/>
        </w:numPr>
        <w:tabs>
          <w:tab w:val="left" w:pos="1807"/>
          <w:tab w:val="left" w:pos="1808"/>
          <w:tab w:val="left" w:pos="6805"/>
          <w:tab w:val="left" w:pos="8592"/>
          <w:tab w:val="left" w:pos="10507"/>
        </w:tabs>
        <w:spacing w:before="29" w:line="88" w:lineRule="auto"/>
        <w:ind w:left="1807" w:hanging="421"/>
        <w:rPr>
          <w:i/>
          <w:sz w:val="24"/>
        </w:rPr>
      </w:pPr>
      <w:r w:rsidRPr="00DA161E">
        <w:rPr>
          <w:sz w:val="24"/>
        </w:rPr>
        <w:t xml:space="preserve">изображать   схематически   угол, </w:t>
      </w:r>
      <w:r w:rsidRPr="00DA161E">
        <w:rPr>
          <w:spacing w:val="1"/>
          <w:sz w:val="24"/>
        </w:rPr>
        <w:t xml:space="preserve"> </w:t>
      </w:r>
      <w:r w:rsidRPr="00DA161E">
        <w:rPr>
          <w:sz w:val="24"/>
        </w:rPr>
        <w:t>величина</w:t>
      </w:r>
      <w:r w:rsidRPr="00DA161E">
        <w:rPr>
          <w:spacing w:val="-26"/>
          <w:sz w:val="24"/>
        </w:rPr>
        <w:t xml:space="preserve"> </w:t>
      </w:r>
      <w:r w:rsidRPr="00DA161E">
        <w:rPr>
          <w:position w:val="-11"/>
          <w:sz w:val="24"/>
        </w:rPr>
        <w:t></w:t>
      </w:r>
      <w:r w:rsidRPr="00DA161E">
        <w:rPr>
          <w:position w:val="-11"/>
          <w:sz w:val="24"/>
        </w:rPr>
        <w:tab/>
      </w:r>
      <w:r w:rsidRPr="00DA161E">
        <w:rPr>
          <w:i/>
          <w:position w:val="-11"/>
          <w:sz w:val="24"/>
        </w:rPr>
        <w:t>изображать</w:t>
      </w:r>
      <w:r w:rsidRPr="00DA161E">
        <w:rPr>
          <w:i/>
          <w:position w:val="-11"/>
          <w:sz w:val="24"/>
        </w:rPr>
        <w:tab/>
        <w:t>схематически</w:t>
      </w:r>
      <w:r w:rsidRPr="00DA161E">
        <w:rPr>
          <w:i/>
          <w:position w:val="-11"/>
          <w:sz w:val="24"/>
        </w:rPr>
        <w:tab/>
        <w:t>угол,</w:t>
      </w:r>
    </w:p>
    <w:p w:rsidR="009E1916" w:rsidRPr="00DA161E" w:rsidRDefault="009E1916">
      <w:pPr>
        <w:spacing w:line="88" w:lineRule="auto"/>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65" w:lineRule="exact"/>
        <w:ind w:left="1747"/>
      </w:pPr>
      <w:r w:rsidRPr="00DA161E">
        <w:t>которого выражена в градусах;</w:t>
      </w:r>
    </w:p>
    <w:p w:rsidR="009E1916" w:rsidRPr="00DA161E" w:rsidRDefault="00C21772" w:rsidP="00C1148A">
      <w:pPr>
        <w:pStyle w:val="a5"/>
        <w:numPr>
          <w:ilvl w:val="1"/>
          <w:numId w:val="452"/>
        </w:numPr>
        <w:tabs>
          <w:tab w:val="left" w:pos="1807"/>
          <w:tab w:val="left" w:pos="1808"/>
          <w:tab w:val="left" w:pos="3246"/>
          <w:tab w:val="left" w:pos="4210"/>
          <w:tab w:val="left" w:pos="5356"/>
        </w:tabs>
        <w:spacing w:before="77" w:line="242" w:lineRule="auto"/>
        <w:ind w:left="1747"/>
        <w:rPr>
          <w:sz w:val="24"/>
        </w:rPr>
      </w:pPr>
      <w:r w:rsidRPr="00DA161E">
        <w:tab/>
      </w:r>
      <w:r w:rsidRPr="00DA161E">
        <w:rPr>
          <w:sz w:val="24"/>
        </w:rPr>
        <w:t>оценивать</w:t>
      </w:r>
      <w:r w:rsidRPr="00DA161E">
        <w:rPr>
          <w:sz w:val="24"/>
        </w:rPr>
        <w:tab/>
        <w:t>знаки</w:t>
      </w:r>
      <w:r w:rsidRPr="00DA161E">
        <w:rPr>
          <w:sz w:val="24"/>
        </w:rPr>
        <w:tab/>
        <w:t>синуса,</w:t>
      </w:r>
      <w:r w:rsidRPr="00DA161E">
        <w:rPr>
          <w:sz w:val="24"/>
        </w:rPr>
        <w:tab/>
      </w:r>
      <w:r w:rsidRPr="00DA161E">
        <w:rPr>
          <w:spacing w:val="-3"/>
          <w:sz w:val="24"/>
        </w:rPr>
        <w:t xml:space="preserve">косинуса, </w:t>
      </w:r>
      <w:r w:rsidRPr="00DA161E">
        <w:rPr>
          <w:sz w:val="24"/>
        </w:rPr>
        <w:t>тангенса, котангенса конкретных</w:t>
      </w:r>
      <w:r w:rsidRPr="00DA161E">
        <w:rPr>
          <w:spacing w:val="1"/>
          <w:sz w:val="24"/>
        </w:rPr>
        <w:t xml:space="preserve"> </w:t>
      </w:r>
      <w:r w:rsidRPr="00DA161E">
        <w:rPr>
          <w:spacing w:val="-3"/>
          <w:sz w:val="24"/>
        </w:rPr>
        <w:t>углов.</w:t>
      </w:r>
    </w:p>
    <w:p w:rsidR="009E1916" w:rsidRPr="00DA161E" w:rsidRDefault="00C21772">
      <w:pPr>
        <w:pStyle w:val="a3"/>
        <w:spacing w:before="73" w:line="242" w:lineRule="auto"/>
        <w:ind w:left="1747"/>
      </w:pPr>
      <w:r w:rsidRPr="00DA161E">
        <w:t>В повседневной жизни и при изучении других учебных предметов:</w:t>
      </w:r>
    </w:p>
    <w:p w:rsidR="009E1916" w:rsidRPr="00DA161E" w:rsidRDefault="00C21772">
      <w:pPr>
        <w:spacing w:before="102" w:line="242" w:lineRule="auto"/>
        <w:ind w:left="356" w:right="670"/>
        <w:rPr>
          <w:i/>
          <w:sz w:val="24"/>
        </w:rPr>
      </w:pPr>
      <w:r w:rsidRPr="00DA161E">
        <w:br w:type="column"/>
      </w:r>
      <w:r w:rsidRPr="00DA161E">
        <w:rPr>
          <w:i/>
          <w:sz w:val="24"/>
        </w:rPr>
        <w:t>величина которого выражена в градусах или радианах;</w:t>
      </w:r>
    </w:p>
    <w:p w:rsidR="009E1916" w:rsidRPr="00DA161E" w:rsidRDefault="00C21772" w:rsidP="00C1148A">
      <w:pPr>
        <w:pStyle w:val="a5"/>
        <w:numPr>
          <w:ilvl w:val="0"/>
          <w:numId w:val="452"/>
        </w:numPr>
        <w:tabs>
          <w:tab w:val="left" w:pos="416"/>
          <w:tab w:val="left" w:pos="417"/>
          <w:tab w:val="left" w:pos="2145"/>
          <w:tab w:val="left" w:pos="2834"/>
          <w:tab w:val="left" w:pos="3701"/>
          <w:tab w:val="left" w:pos="4033"/>
        </w:tabs>
        <w:spacing w:before="73"/>
        <w:ind w:left="356" w:right="668" w:hanging="360"/>
        <w:rPr>
          <w:i/>
          <w:sz w:val="24"/>
        </w:rPr>
      </w:pPr>
      <w:r w:rsidRPr="00DA161E">
        <w:tab/>
      </w:r>
      <w:r w:rsidRPr="00DA161E">
        <w:rPr>
          <w:i/>
          <w:sz w:val="24"/>
        </w:rPr>
        <w:t>использовать</w:t>
      </w:r>
      <w:r w:rsidRPr="00DA161E">
        <w:rPr>
          <w:i/>
          <w:sz w:val="24"/>
        </w:rPr>
        <w:tab/>
        <w:t>при</w:t>
      </w:r>
      <w:r w:rsidRPr="00DA161E">
        <w:rPr>
          <w:i/>
          <w:sz w:val="24"/>
        </w:rPr>
        <w:tab/>
        <w:t>решении</w:t>
      </w:r>
      <w:r w:rsidRPr="00DA161E">
        <w:rPr>
          <w:i/>
          <w:sz w:val="24"/>
        </w:rPr>
        <w:tab/>
      </w:r>
      <w:r w:rsidRPr="00DA161E">
        <w:rPr>
          <w:i/>
          <w:spacing w:val="-4"/>
          <w:sz w:val="24"/>
        </w:rPr>
        <w:t xml:space="preserve">задач </w:t>
      </w:r>
      <w:r w:rsidRPr="00DA161E">
        <w:rPr>
          <w:i/>
          <w:sz w:val="24"/>
        </w:rPr>
        <w:t>табличные</w:t>
      </w:r>
      <w:r w:rsidRPr="00DA161E">
        <w:rPr>
          <w:i/>
          <w:sz w:val="24"/>
        </w:rPr>
        <w:tab/>
      </w:r>
      <w:r w:rsidRPr="00DA161E">
        <w:rPr>
          <w:i/>
          <w:sz w:val="24"/>
        </w:rPr>
        <w:tab/>
      </w:r>
      <w:r w:rsidRPr="00DA161E">
        <w:rPr>
          <w:i/>
          <w:sz w:val="24"/>
        </w:rPr>
        <w:tab/>
      </w:r>
      <w:r w:rsidRPr="00DA161E">
        <w:rPr>
          <w:i/>
          <w:spacing w:val="-3"/>
          <w:sz w:val="24"/>
        </w:rPr>
        <w:t>значения</w:t>
      </w:r>
    </w:p>
    <w:p w:rsidR="009E1916" w:rsidRPr="00DA161E" w:rsidRDefault="00C21772">
      <w:pPr>
        <w:spacing w:before="3"/>
        <w:ind w:left="356"/>
        <w:rPr>
          <w:i/>
          <w:sz w:val="24"/>
        </w:rPr>
      </w:pPr>
      <w:r w:rsidRPr="00DA161E">
        <w:rPr>
          <w:i/>
          <w:sz w:val="24"/>
        </w:rPr>
        <w:t>тригонометрических функций углов;</w:t>
      </w:r>
    </w:p>
    <w:p w:rsidR="009E1916" w:rsidRPr="00DA161E" w:rsidRDefault="009E1916">
      <w:pPr>
        <w:rPr>
          <w:sz w:val="24"/>
        </w:rPr>
        <w:sectPr w:rsidR="009E1916" w:rsidRPr="00DA161E">
          <w:type w:val="continuous"/>
          <w:pgSz w:w="11910" w:h="16840"/>
          <w:pgMar w:top="980" w:right="0" w:bottom="280" w:left="240" w:header="720" w:footer="720" w:gutter="0"/>
          <w:cols w:num="2" w:space="720" w:equalWidth="0">
            <w:col w:w="6350" w:space="40"/>
            <w:col w:w="5280"/>
          </w:cols>
        </w:sectPr>
      </w:pPr>
    </w:p>
    <w:p w:rsidR="009E1916" w:rsidRPr="00DA161E" w:rsidRDefault="00C21772" w:rsidP="00C1148A">
      <w:pPr>
        <w:pStyle w:val="a5"/>
        <w:numPr>
          <w:ilvl w:val="1"/>
          <w:numId w:val="452"/>
        </w:numPr>
        <w:tabs>
          <w:tab w:val="left" w:pos="1807"/>
          <w:tab w:val="left" w:pos="1808"/>
          <w:tab w:val="left" w:pos="6805"/>
        </w:tabs>
        <w:spacing w:before="44" w:line="289" w:lineRule="exact"/>
        <w:ind w:left="1807" w:hanging="421"/>
        <w:rPr>
          <w:i/>
          <w:sz w:val="24"/>
        </w:rPr>
      </w:pPr>
      <w:r w:rsidRPr="00DA161E">
        <w:rPr>
          <w:sz w:val="24"/>
        </w:rPr>
        <w:t>выполнять</w:t>
      </w:r>
      <w:r w:rsidRPr="00DA161E">
        <w:rPr>
          <w:spacing w:val="35"/>
          <w:sz w:val="24"/>
        </w:rPr>
        <w:t xml:space="preserve"> </w:t>
      </w:r>
      <w:r w:rsidRPr="00DA161E">
        <w:rPr>
          <w:sz w:val="24"/>
        </w:rPr>
        <w:t>вычисления</w:t>
      </w:r>
      <w:r w:rsidRPr="00DA161E">
        <w:rPr>
          <w:spacing w:val="36"/>
          <w:sz w:val="24"/>
        </w:rPr>
        <w:t xml:space="preserve"> </w:t>
      </w:r>
      <w:r w:rsidRPr="00DA161E">
        <w:rPr>
          <w:sz w:val="24"/>
        </w:rPr>
        <w:t>при</w:t>
      </w:r>
      <w:r w:rsidRPr="00DA161E">
        <w:rPr>
          <w:spacing w:val="37"/>
          <w:sz w:val="24"/>
        </w:rPr>
        <w:t xml:space="preserve"> </w:t>
      </w:r>
      <w:r w:rsidRPr="00DA161E">
        <w:rPr>
          <w:sz w:val="24"/>
        </w:rPr>
        <w:t>решении</w:t>
      </w:r>
      <w:r w:rsidRPr="00DA161E">
        <w:rPr>
          <w:spacing w:val="34"/>
          <w:sz w:val="24"/>
        </w:rPr>
        <w:t xml:space="preserve"> </w:t>
      </w:r>
      <w:r w:rsidRPr="00DA161E">
        <w:rPr>
          <w:sz w:val="24"/>
        </w:rPr>
        <w:t>задач</w:t>
      </w:r>
      <w:r w:rsidRPr="00DA161E">
        <w:rPr>
          <w:spacing w:val="-25"/>
          <w:sz w:val="24"/>
        </w:rPr>
        <w:t xml:space="preserve"> </w:t>
      </w:r>
      <w:r w:rsidRPr="00DA161E">
        <w:rPr>
          <w:position w:val="-3"/>
          <w:sz w:val="24"/>
        </w:rPr>
        <w:t></w:t>
      </w:r>
      <w:r w:rsidRPr="00DA161E">
        <w:rPr>
          <w:position w:val="-3"/>
          <w:sz w:val="24"/>
        </w:rPr>
        <w:tab/>
      </w:r>
      <w:r w:rsidRPr="00DA161E">
        <w:rPr>
          <w:i/>
          <w:position w:val="-3"/>
          <w:sz w:val="24"/>
        </w:rPr>
        <w:t>выполнять перевод величины угла</w:t>
      </w:r>
      <w:r w:rsidRPr="00DA161E">
        <w:rPr>
          <w:i/>
          <w:spacing w:val="8"/>
          <w:position w:val="-3"/>
          <w:sz w:val="24"/>
        </w:rPr>
        <w:t xml:space="preserve"> </w:t>
      </w:r>
      <w:r w:rsidRPr="00DA161E">
        <w:rPr>
          <w:i/>
          <w:position w:val="-3"/>
          <w:sz w:val="24"/>
        </w:rPr>
        <w:t>из</w:t>
      </w:r>
    </w:p>
    <w:p w:rsidR="009E1916" w:rsidRPr="00DA161E" w:rsidRDefault="009E1916">
      <w:pPr>
        <w:spacing w:line="289"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66" w:lineRule="exact"/>
        <w:ind w:left="1747"/>
      </w:pPr>
      <w:r w:rsidRPr="00DA161E">
        <w:t>практического характера;</w:t>
      </w:r>
    </w:p>
    <w:p w:rsidR="009E1916" w:rsidRPr="00DA161E" w:rsidRDefault="00C21772" w:rsidP="00C1148A">
      <w:pPr>
        <w:pStyle w:val="a5"/>
        <w:numPr>
          <w:ilvl w:val="1"/>
          <w:numId w:val="452"/>
        </w:numPr>
        <w:tabs>
          <w:tab w:val="left" w:pos="1807"/>
          <w:tab w:val="left" w:pos="1808"/>
          <w:tab w:val="left" w:pos="3279"/>
          <w:tab w:val="left" w:pos="3901"/>
          <w:tab w:val="left" w:pos="4771"/>
          <w:tab w:val="left" w:pos="5040"/>
          <w:tab w:val="left" w:pos="6241"/>
        </w:tabs>
        <w:spacing w:before="77"/>
        <w:ind w:left="1747"/>
        <w:rPr>
          <w:sz w:val="24"/>
        </w:rPr>
      </w:pPr>
      <w:r w:rsidRPr="00DA161E">
        <w:tab/>
      </w:r>
      <w:r w:rsidRPr="00DA161E">
        <w:rPr>
          <w:sz w:val="24"/>
        </w:rPr>
        <w:t>выполнять</w:t>
      </w:r>
      <w:r w:rsidRPr="00DA161E">
        <w:rPr>
          <w:sz w:val="24"/>
        </w:rPr>
        <w:tab/>
        <w:t>практические</w:t>
      </w:r>
      <w:r w:rsidRPr="00DA161E">
        <w:rPr>
          <w:sz w:val="24"/>
        </w:rPr>
        <w:tab/>
      </w:r>
      <w:r w:rsidRPr="00DA161E">
        <w:rPr>
          <w:sz w:val="24"/>
        </w:rPr>
        <w:tab/>
        <w:t>расчеты</w:t>
      </w:r>
      <w:r w:rsidRPr="00DA161E">
        <w:rPr>
          <w:sz w:val="24"/>
        </w:rPr>
        <w:tab/>
      </w:r>
      <w:r w:rsidRPr="00DA161E">
        <w:rPr>
          <w:spacing w:val="-17"/>
          <w:sz w:val="24"/>
        </w:rPr>
        <w:t xml:space="preserve">с </w:t>
      </w:r>
      <w:r w:rsidRPr="00DA161E">
        <w:rPr>
          <w:sz w:val="24"/>
        </w:rPr>
        <w:t>использованием</w:t>
      </w:r>
      <w:r w:rsidRPr="00DA161E">
        <w:rPr>
          <w:sz w:val="24"/>
        </w:rPr>
        <w:tab/>
        <w:t>при</w:t>
      </w:r>
      <w:r w:rsidRPr="00DA161E">
        <w:rPr>
          <w:sz w:val="24"/>
        </w:rPr>
        <w:tab/>
      </w:r>
      <w:r w:rsidRPr="00DA161E">
        <w:rPr>
          <w:spacing w:val="-3"/>
          <w:sz w:val="24"/>
        </w:rPr>
        <w:t>необходимости</w:t>
      </w:r>
    </w:p>
    <w:p w:rsidR="009E1916" w:rsidRPr="00DA161E" w:rsidRDefault="00C21772">
      <w:pPr>
        <w:spacing w:before="25"/>
        <w:ind w:left="354"/>
        <w:rPr>
          <w:i/>
          <w:sz w:val="24"/>
        </w:rPr>
      </w:pPr>
      <w:r w:rsidRPr="00DA161E">
        <w:br w:type="column"/>
      </w:r>
      <w:r w:rsidRPr="00DA161E">
        <w:rPr>
          <w:i/>
          <w:sz w:val="24"/>
        </w:rPr>
        <w:t>радианной меры в градусную и обратно.</w:t>
      </w:r>
    </w:p>
    <w:p w:rsidR="009E1916" w:rsidRPr="00DA161E" w:rsidRDefault="00C21772">
      <w:pPr>
        <w:spacing w:before="77" w:line="242" w:lineRule="auto"/>
        <w:ind w:left="354" w:right="1033"/>
        <w:rPr>
          <w:i/>
          <w:sz w:val="24"/>
        </w:rPr>
      </w:pPr>
      <w:r w:rsidRPr="00DA161E">
        <w:rPr>
          <w:i/>
          <w:sz w:val="24"/>
        </w:rPr>
        <w:t>В повседневной жизни и при изучении других учебных предметов:</w:t>
      </w:r>
    </w:p>
    <w:p w:rsidR="009E1916" w:rsidRPr="00DA161E" w:rsidRDefault="009E1916">
      <w:pPr>
        <w:spacing w:line="242" w:lineRule="auto"/>
        <w:rPr>
          <w:sz w:val="24"/>
        </w:rPr>
        <w:sectPr w:rsidR="009E1916" w:rsidRPr="00DA161E">
          <w:type w:val="continuous"/>
          <w:pgSz w:w="11910" w:h="16840"/>
          <w:pgMar w:top="980" w:right="0" w:bottom="280" w:left="240" w:header="720" w:footer="720" w:gutter="0"/>
          <w:cols w:num="2" w:space="720" w:equalWidth="0">
            <w:col w:w="6352" w:space="40"/>
            <w:col w:w="5278"/>
          </w:cols>
        </w:sectPr>
      </w:pPr>
    </w:p>
    <w:p w:rsidR="009E1916" w:rsidRPr="00DA161E" w:rsidRDefault="00C21772">
      <w:pPr>
        <w:tabs>
          <w:tab w:val="left" w:pos="8186"/>
          <w:tab w:val="left" w:pos="9464"/>
          <w:tab w:val="left" w:pos="9887"/>
        </w:tabs>
        <w:spacing w:before="23" w:line="88" w:lineRule="auto"/>
        <w:ind w:left="1747"/>
        <w:rPr>
          <w:i/>
          <w:sz w:val="24"/>
        </w:rPr>
      </w:pPr>
      <w:r w:rsidRPr="00DA161E">
        <w:rPr>
          <w:sz w:val="24"/>
        </w:rPr>
        <w:t>справочных  материалов  и</w:t>
      </w:r>
      <w:r w:rsidRPr="00DA161E">
        <w:rPr>
          <w:spacing w:val="8"/>
          <w:sz w:val="24"/>
        </w:rPr>
        <w:t xml:space="preserve"> </w:t>
      </w:r>
      <w:r w:rsidRPr="00DA161E">
        <w:rPr>
          <w:sz w:val="24"/>
        </w:rPr>
        <w:t xml:space="preserve">вычислительных </w:t>
      </w:r>
      <w:r w:rsidRPr="00DA161E">
        <w:rPr>
          <w:position w:val="-11"/>
          <w:sz w:val="24"/>
        </w:rPr>
        <w:t xml:space="preserve"> </w:t>
      </w:r>
      <w:r w:rsidRPr="00DA161E">
        <w:rPr>
          <w:spacing w:val="46"/>
          <w:position w:val="-11"/>
          <w:sz w:val="24"/>
        </w:rPr>
        <w:t xml:space="preserve"> </w:t>
      </w:r>
      <w:r w:rsidRPr="00DA161E">
        <w:rPr>
          <w:i/>
          <w:position w:val="-11"/>
          <w:sz w:val="24"/>
        </w:rPr>
        <w:t>выполнять</w:t>
      </w:r>
      <w:r w:rsidRPr="00DA161E">
        <w:rPr>
          <w:i/>
          <w:position w:val="-11"/>
          <w:sz w:val="24"/>
        </w:rPr>
        <w:tab/>
        <w:t>действия</w:t>
      </w:r>
      <w:r w:rsidRPr="00DA161E">
        <w:rPr>
          <w:i/>
          <w:position w:val="-11"/>
          <w:sz w:val="24"/>
        </w:rPr>
        <w:tab/>
        <w:t>с</w:t>
      </w:r>
      <w:r w:rsidRPr="00DA161E">
        <w:rPr>
          <w:i/>
          <w:position w:val="-11"/>
          <w:sz w:val="24"/>
        </w:rPr>
        <w:tab/>
        <w:t>числовыми</w:t>
      </w:r>
    </w:p>
    <w:p w:rsidR="009E1916" w:rsidRPr="00DA161E" w:rsidRDefault="009E1916">
      <w:pPr>
        <w:spacing w:line="88" w:lineRule="auto"/>
        <w:rPr>
          <w:sz w:val="24"/>
        </w:rPr>
        <w:sectPr w:rsidR="009E1916" w:rsidRPr="00DA161E">
          <w:type w:val="continuous"/>
          <w:pgSz w:w="11910" w:h="16840"/>
          <w:pgMar w:top="980" w:right="0" w:bottom="280" w:left="240" w:header="720" w:footer="720" w:gutter="0"/>
          <w:cols w:space="720"/>
        </w:sectPr>
      </w:pPr>
    </w:p>
    <w:p w:rsidR="009E1916" w:rsidRPr="00DA161E" w:rsidRDefault="002A05A2">
      <w:pPr>
        <w:pStyle w:val="a3"/>
        <w:spacing w:line="266" w:lineRule="exact"/>
        <w:ind w:left="1747"/>
      </w:pPr>
      <w:r>
        <w:pict>
          <v:shape id="_x0000_s1291" style="position:absolute;left:0;text-align:left;margin-left:84.85pt;margin-top:56.65pt;width:482.5pt;height:713.75pt;z-index:-50073600;mso-position-horizontal-relative:page;mso-position-vertical-relative:page" coordorigin="1697,1133" coordsize="9650,14275" o:spt="100" adj="0,,0" path="m6707,15398r-10,l6697,15398r-4990,l1697,15398r,10l1707,15408r4990,l6697,15408r10,l6707,15398xm6707,1133r-10,l6697,1133r-4990,l1697,1133r,9l1697,1142r,14256l1707,15398r,-14256l6697,1142r,14256l6707,15398r,-14256l6707,1142r,-9xm11347,15398r-9,l6707,15398r,10l11338,15408r9,l11347,15398xm11347,1133r-9,l6707,1133r,9l11338,1142r,14256l11347,15398r,-14256l11347,1142r,-9xe" fillcolor="black" stroked="f">
            <v:stroke joinstyle="round"/>
            <v:formulas/>
            <v:path arrowok="t" o:connecttype="segments"/>
            <w10:wrap anchorx="page" anchory="page"/>
          </v:shape>
        </w:pict>
      </w:r>
      <w:r w:rsidR="00C21772" w:rsidRPr="00DA161E">
        <w:t>устройств;</w:t>
      </w:r>
    </w:p>
    <w:p w:rsidR="009E1916" w:rsidRPr="00DA161E" w:rsidRDefault="00C21772" w:rsidP="00C1148A">
      <w:pPr>
        <w:pStyle w:val="a5"/>
        <w:numPr>
          <w:ilvl w:val="1"/>
          <w:numId w:val="452"/>
        </w:numPr>
        <w:tabs>
          <w:tab w:val="left" w:pos="1808"/>
          <w:tab w:val="left" w:pos="3642"/>
          <w:tab w:val="left" w:pos="5286"/>
        </w:tabs>
        <w:spacing w:before="77"/>
        <w:ind w:left="1747"/>
        <w:jc w:val="both"/>
        <w:rPr>
          <w:sz w:val="24"/>
        </w:rPr>
      </w:pPr>
      <w:r w:rsidRPr="00DA161E">
        <w:tab/>
      </w:r>
      <w:r w:rsidRPr="00DA161E">
        <w:rPr>
          <w:sz w:val="24"/>
        </w:rPr>
        <w:t>соотносить</w:t>
      </w:r>
      <w:r w:rsidRPr="00DA161E">
        <w:rPr>
          <w:sz w:val="24"/>
        </w:rPr>
        <w:tab/>
        <w:t>реальные</w:t>
      </w:r>
      <w:r w:rsidRPr="00DA161E">
        <w:rPr>
          <w:sz w:val="24"/>
        </w:rPr>
        <w:tab/>
      </w:r>
      <w:r w:rsidRPr="00DA161E">
        <w:rPr>
          <w:spacing w:val="-3"/>
          <w:sz w:val="24"/>
        </w:rPr>
        <w:t xml:space="preserve">величины, </w:t>
      </w:r>
      <w:r w:rsidRPr="00DA161E">
        <w:rPr>
          <w:sz w:val="24"/>
        </w:rPr>
        <w:t>характеристики объектов окружающего мира с их конкретными числовыми значениями;</w:t>
      </w:r>
    </w:p>
    <w:p w:rsidR="009E1916" w:rsidRPr="00DA161E" w:rsidRDefault="00C21772">
      <w:pPr>
        <w:spacing w:before="102"/>
        <w:ind w:left="351" w:right="669"/>
        <w:jc w:val="both"/>
        <w:rPr>
          <w:i/>
          <w:sz w:val="24"/>
        </w:rPr>
      </w:pPr>
      <w:r w:rsidRPr="00DA161E">
        <w:br w:type="column"/>
      </w:r>
      <w:r w:rsidRPr="00DA161E">
        <w:rPr>
          <w:i/>
          <w:sz w:val="24"/>
        </w:rPr>
        <w:t>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4" w:space="40"/>
            <w:col w:w="5276"/>
          </w:cols>
        </w:sectPr>
      </w:pPr>
    </w:p>
    <w:p w:rsidR="009E1916" w:rsidRPr="00DA161E" w:rsidRDefault="00C21772" w:rsidP="00C1148A">
      <w:pPr>
        <w:pStyle w:val="a5"/>
        <w:numPr>
          <w:ilvl w:val="1"/>
          <w:numId w:val="452"/>
        </w:numPr>
        <w:tabs>
          <w:tab w:val="left" w:pos="1807"/>
          <w:tab w:val="left" w:pos="1808"/>
          <w:tab w:val="left" w:pos="3764"/>
          <w:tab w:val="left" w:pos="5122"/>
          <w:tab w:val="left" w:pos="6745"/>
        </w:tabs>
        <w:spacing w:before="80"/>
        <w:ind w:left="1807" w:hanging="421"/>
        <w:rPr>
          <w:i/>
          <w:sz w:val="24"/>
        </w:rPr>
      </w:pPr>
      <w:r w:rsidRPr="00DA161E">
        <w:rPr>
          <w:sz w:val="24"/>
        </w:rPr>
        <w:t>использовать</w:t>
      </w:r>
      <w:r w:rsidRPr="00DA161E">
        <w:rPr>
          <w:sz w:val="24"/>
        </w:rPr>
        <w:tab/>
        <w:t>методы</w:t>
      </w:r>
      <w:r w:rsidRPr="00DA161E">
        <w:rPr>
          <w:sz w:val="24"/>
        </w:rPr>
        <w:tab/>
        <w:t>округления,</w:t>
      </w:r>
      <w:r w:rsidRPr="00DA161E">
        <w:rPr>
          <w:sz w:val="24"/>
        </w:rPr>
        <w:tab/>
      </w:r>
      <w:r w:rsidRPr="00DA161E">
        <w:rPr>
          <w:i/>
          <w:sz w:val="24"/>
        </w:rPr>
        <w:t>устройства;</w:t>
      </w:r>
    </w:p>
    <w:p w:rsidR="009E1916" w:rsidRPr="00DA161E" w:rsidRDefault="00C21772">
      <w:pPr>
        <w:tabs>
          <w:tab w:val="left" w:pos="3339"/>
          <w:tab w:val="left" w:pos="3672"/>
          <w:tab w:val="left" w:pos="4866"/>
          <w:tab w:val="left" w:pos="5446"/>
          <w:tab w:val="left" w:pos="6805"/>
        </w:tabs>
        <w:spacing w:line="287" w:lineRule="exact"/>
        <w:ind w:left="1747"/>
        <w:rPr>
          <w:i/>
          <w:sz w:val="24"/>
        </w:rPr>
      </w:pPr>
      <w:r w:rsidRPr="00DA161E">
        <w:rPr>
          <w:position w:val="8"/>
          <w:sz w:val="24"/>
        </w:rPr>
        <w:t>приближения</w:t>
      </w:r>
      <w:r w:rsidRPr="00DA161E">
        <w:rPr>
          <w:position w:val="8"/>
          <w:sz w:val="24"/>
        </w:rPr>
        <w:tab/>
        <w:t>и</w:t>
      </w:r>
      <w:r w:rsidRPr="00DA161E">
        <w:rPr>
          <w:position w:val="8"/>
          <w:sz w:val="24"/>
        </w:rPr>
        <w:tab/>
        <w:t>прикидки</w:t>
      </w:r>
      <w:r w:rsidRPr="00DA161E">
        <w:rPr>
          <w:position w:val="8"/>
          <w:sz w:val="24"/>
        </w:rPr>
        <w:tab/>
        <w:t>при</w:t>
      </w:r>
      <w:r w:rsidRPr="00DA161E">
        <w:rPr>
          <w:position w:val="8"/>
          <w:sz w:val="24"/>
        </w:rPr>
        <w:tab/>
        <w:t>решении</w:t>
      </w:r>
      <w:r w:rsidRPr="00DA161E">
        <w:rPr>
          <w:spacing w:val="-26"/>
          <w:position w:val="8"/>
          <w:sz w:val="24"/>
        </w:rPr>
        <w:t xml:space="preserve"> </w:t>
      </w:r>
      <w:r w:rsidRPr="00DA161E">
        <w:rPr>
          <w:sz w:val="24"/>
        </w:rPr>
        <w:t></w:t>
      </w:r>
      <w:r w:rsidRPr="00DA161E">
        <w:rPr>
          <w:sz w:val="24"/>
        </w:rPr>
        <w:tab/>
      </w:r>
      <w:r w:rsidRPr="00DA161E">
        <w:rPr>
          <w:i/>
          <w:sz w:val="24"/>
        </w:rPr>
        <w:t>оценивать, сравнивать и</w:t>
      </w:r>
      <w:r w:rsidRPr="00DA161E">
        <w:rPr>
          <w:i/>
          <w:spacing w:val="14"/>
          <w:sz w:val="24"/>
        </w:rPr>
        <w:t xml:space="preserve"> </w:t>
      </w:r>
      <w:r w:rsidRPr="00DA161E">
        <w:rPr>
          <w:i/>
          <w:sz w:val="24"/>
        </w:rPr>
        <w:t>использовать</w:t>
      </w:r>
    </w:p>
    <w:p w:rsidR="009E1916" w:rsidRPr="00DA161E" w:rsidRDefault="009E1916">
      <w:pPr>
        <w:spacing w:line="287" w:lineRule="exact"/>
        <w:rPr>
          <w:sz w:val="24"/>
        </w:rPr>
        <w:sectPr w:rsidR="009E1916" w:rsidRPr="00DA161E">
          <w:pgSz w:w="11910" w:h="16840"/>
          <w:pgMar w:top="1040" w:right="0" w:bottom="1200" w:left="240" w:header="0" w:footer="922" w:gutter="0"/>
          <w:cols w:space="720"/>
        </w:sectPr>
      </w:pPr>
    </w:p>
    <w:p w:rsidR="009E1916" w:rsidRPr="00DA161E" w:rsidRDefault="00C21772">
      <w:pPr>
        <w:pStyle w:val="a3"/>
        <w:spacing w:line="266" w:lineRule="exact"/>
        <w:ind w:left="1747"/>
      </w:pPr>
      <w:r w:rsidRPr="00DA161E">
        <w:t>практических задач повседневной жизни.</w:t>
      </w:r>
    </w:p>
    <w:p w:rsidR="009E1916" w:rsidRPr="00DA161E" w:rsidRDefault="00C21772">
      <w:pPr>
        <w:pStyle w:val="3"/>
        <w:spacing w:before="84" w:line="240" w:lineRule="auto"/>
        <w:ind w:left="1747"/>
      </w:pPr>
      <w:r w:rsidRPr="00DA161E">
        <w:t>Уравнения и неравенства</w:t>
      </w:r>
    </w:p>
    <w:p w:rsidR="009E1916" w:rsidRPr="00DA161E" w:rsidRDefault="00C21772" w:rsidP="00C1148A">
      <w:pPr>
        <w:pStyle w:val="a5"/>
        <w:numPr>
          <w:ilvl w:val="1"/>
          <w:numId w:val="452"/>
        </w:numPr>
        <w:tabs>
          <w:tab w:val="left" w:pos="1748"/>
        </w:tabs>
        <w:spacing w:before="72" w:line="242" w:lineRule="auto"/>
        <w:ind w:left="1747" w:right="1"/>
        <w:rPr>
          <w:sz w:val="24"/>
        </w:rPr>
      </w:pPr>
      <w:r w:rsidRPr="00DA161E">
        <w:rPr>
          <w:sz w:val="24"/>
        </w:rPr>
        <w:t>Решать линейные уравнения и неравенства, квадратные</w:t>
      </w:r>
      <w:r w:rsidRPr="00DA161E">
        <w:rPr>
          <w:spacing w:val="-1"/>
          <w:sz w:val="24"/>
        </w:rPr>
        <w:t xml:space="preserve"> </w:t>
      </w:r>
      <w:r w:rsidRPr="00DA161E">
        <w:rPr>
          <w:sz w:val="24"/>
        </w:rPr>
        <w:t>уравнения;</w:t>
      </w:r>
    </w:p>
    <w:p w:rsidR="009E1916" w:rsidRPr="00DA161E" w:rsidRDefault="00C21772" w:rsidP="00C1148A">
      <w:pPr>
        <w:pStyle w:val="a5"/>
        <w:numPr>
          <w:ilvl w:val="1"/>
          <w:numId w:val="452"/>
        </w:numPr>
        <w:tabs>
          <w:tab w:val="left" w:pos="1748"/>
        </w:tabs>
        <w:spacing w:before="76"/>
        <w:ind w:left="1747" w:hanging="361"/>
        <w:rPr>
          <w:sz w:val="24"/>
        </w:rPr>
      </w:pPr>
      <w:r w:rsidRPr="00DA161E">
        <w:rPr>
          <w:sz w:val="24"/>
        </w:rPr>
        <w:t>решать логарифмические уравнения</w:t>
      </w:r>
      <w:r w:rsidRPr="00DA161E">
        <w:rPr>
          <w:spacing w:val="32"/>
          <w:sz w:val="24"/>
        </w:rPr>
        <w:t xml:space="preserve"> </w:t>
      </w:r>
      <w:r w:rsidRPr="00DA161E">
        <w:rPr>
          <w:sz w:val="24"/>
        </w:rPr>
        <w:t>вида</w:t>
      </w:r>
    </w:p>
    <w:p w:rsidR="009E1916" w:rsidRPr="00DA161E" w:rsidRDefault="00C21772">
      <w:pPr>
        <w:spacing w:before="66"/>
        <w:ind w:left="354" w:right="672"/>
        <w:jc w:val="both"/>
        <w:rPr>
          <w:i/>
          <w:sz w:val="24"/>
        </w:rPr>
      </w:pPr>
      <w:r w:rsidRPr="00DA161E">
        <w:br w:type="column"/>
      </w:r>
      <w:r w:rsidRPr="00DA161E">
        <w:rPr>
          <w:i/>
          <w:sz w:val="24"/>
        </w:rPr>
        <w:t>при решении практических задач числовые значения реальных величин, конкретные числовые характеристики объектов окружающего мира</w:t>
      </w:r>
    </w:p>
    <w:p w:rsidR="009E1916" w:rsidRPr="00DA161E" w:rsidRDefault="00C21772">
      <w:pPr>
        <w:spacing w:before="87"/>
        <w:ind w:left="354"/>
        <w:jc w:val="both"/>
        <w:rPr>
          <w:b/>
          <w:i/>
          <w:sz w:val="24"/>
        </w:rPr>
      </w:pPr>
      <w:r w:rsidRPr="00DA161E">
        <w:rPr>
          <w:b/>
          <w:i/>
          <w:sz w:val="24"/>
        </w:rPr>
        <w:t>Уравнения и неравенства</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1" w:space="40"/>
            <w:col w:w="5279"/>
          </w:cols>
        </w:sectPr>
      </w:pPr>
    </w:p>
    <w:p w:rsidR="009E1916" w:rsidRPr="00DA161E" w:rsidRDefault="00C21772">
      <w:pPr>
        <w:ind w:left="1747"/>
        <w:rPr>
          <w:i/>
          <w:sz w:val="24"/>
        </w:rPr>
      </w:pPr>
      <w:r w:rsidRPr="00DA161E">
        <w:rPr>
          <w:sz w:val="24"/>
        </w:rPr>
        <w:t xml:space="preserve">log a (bx + c) = d и простейшие неравенства </w:t>
      </w:r>
      <w:r w:rsidRPr="00DA161E">
        <w:rPr>
          <w:sz w:val="24"/>
        </w:rPr>
        <w:t xml:space="preserve"> </w:t>
      </w:r>
      <w:r w:rsidRPr="00DA161E">
        <w:rPr>
          <w:i/>
          <w:sz w:val="24"/>
        </w:rPr>
        <w:t>Решать рациональные, показательные и</w:t>
      </w:r>
    </w:p>
    <w:p w:rsidR="009E1916" w:rsidRPr="00DA161E" w:rsidRDefault="009E1916">
      <w:pPr>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2"/>
        <w:ind w:left="1747"/>
        <w:jc w:val="both"/>
        <w:rPr>
          <w:lang w:val="en-US"/>
        </w:rPr>
      </w:pPr>
      <w:r w:rsidRPr="00DA161E">
        <w:t>вида</w:t>
      </w:r>
      <w:r w:rsidRPr="00DA161E">
        <w:rPr>
          <w:lang w:val="en-US"/>
        </w:rPr>
        <w:t xml:space="preserve"> log a x &lt; d;</w:t>
      </w:r>
    </w:p>
    <w:p w:rsidR="009E1916" w:rsidRPr="00DA161E" w:rsidRDefault="00C21772" w:rsidP="00C1148A">
      <w:pPr>
        <w:pStyle w:val="a5"/>
        <w:numPr>
          <w:ilvl w:val="1"/>
          <w:numId w:val="452"/>
        </w:numPr>
        <w:tabs>
          <w:tab w:val="left" w:pos="1808"/>
        </w:tabs>
        <w:spacing w:before="77"/>
        <w:ind w:left="1747"/>
        <w:jc w:val="both"/>
        <w:rPr>
          <w:sz w:val="24"/>
        </w:rPr>
      </w:pPr>
      <w:r w:rsidRPr="00DA161E">
        <w:rPr>
          <w:lang w:val="en-US"/>
        </w:rPr>
        <w:tab/>
      </w:r>
      <w:r w:rsidRPr="00DA161E">
        <w:rPr>
          <w:sz w:val="24"/>
        </w:rPr>
        <w:t>решать показательные уравнения, вида abx+c= d (где d можно представить в виде степени с основанием a) и</w:t>
      </w:r>
      <w:r w:rsidRPr="00DA161E">
        <w:rPr>
          <w:spacing w:val="14"/>
          <w:sz w:val="24"/>
        </w:rPr>
        <w:t xml:space="preserve"> </w:t>
      </w:r>
      <w:r w:rsidRPr="00DA161E">
        <w:rPr>
          <w:sz w:val="24"/>
        </w:rPr>
        <w:t>простейшие</w:t>
      </w:r>
    </w:p>
    <w:p w:rsidR="009E1916" w:rsidRPr="00DA161E" w:rsidRDefault="00C21772">
      <w:pPr>
        <w:tabs>
          <w:tab w:val="left" w:pos="2797"/>
          <w:tab w:val="left" w:pos="3325"/>
          <w:tab w:val="left" w:pos="4479"/>
        </w:tabs>
        <w:ind w:left="352" w:right="672"/>
        <w:jc w:val="both"/>
        <w:rPr>
          <w:i/>
          <w:sz w:val="24"/>
        </w:rPr>
      </w:pPr>
      <w:r w:rsidRPr="00DA161E">
        <w:br w:type="column"/>
      </w:r>
      <w:r w:rsidRPr="00DA161E">
        <w:rPr>
          <w:i/>
          <w:sz w:val="24"/>
        </w:rPr>
        <w:t>логарифмические</w:t>
      </w:r>
      <w:r w:rsidRPr="00DA161E">
        <w:rPr>
          <w:i/>
          <w:sz w:val="24"/>
        </w:rPr>
        <w:tab/>
        <w:t>уравнения</w:t>
      </w:r>
      <w:r w:rsidRPr="00DA161E">
        <w:rPr>
          <w:i/>
          <w:sz w:val="24"/>
        </w:rPr>
        <w:tab/>
      </w:r>
      <w:r w:rsidRPr="00DA161E">
        <w:rPr>
          <w:i/>
          <w:spacing w:val="-18"/>
          <w:sz w:val="24"/>
        </w:rPr>
        <w:t xml:space="preserve">и </w:t>
      </w:r>
      <w:r w:rsidRPr="00DA161E">
        <w:rPr>
          <w:i/>
          <w:sz w:val="24"/>
        </w:rPr>
        <w:t>неравенства,</w:t>
      </w:r>
      <w:r w:rsidRPr="00DA161E">
        <w:rPr>
          <w:i/>
          <w:sz w:val="24"/>
        </w:rPr>
        <w:tab/>
      </w:r>
      <w:r w:rsidRPr="00DA161E">
        <w:rPr>
          <w:i/>
          <w:sz w:val="24"/>
        </w:rPr>
        <w:tab/>
      </w:r>
      <w:r w:rsidRPr="00DA161E">
        <w:rPr>
          <w:i/>
          <w:spacing w:val="-3"/>
          <w:sz w:val="24"/>
        </w:rPr>
        <w:t xml:space="preserve">простейшие </w:t>
      </w:r>
      <w:r w:rsidRPr="00DA161E">
        <w:rPr>
          <w:i/>
          <w:sz w:val="24"/>
        </w:rPr>
        <w:t>иррациональные и тригонометрические уравнения, неравенства и их</w:t>
      </w:r>
      <w:r w:rsidRPr="00DA161E">
        <w:rPr>
          <w:i/>
          <w:spacing w:val="-5"/>
          <w:sz w:val="24"/>
        </w:rPr>
        <w:t xml:space="preserve"> </w:t>
      </w:r>
      <w:r w:rsidRPr="00DA161E">
        <w:rPr>
          <w:i/>
          <w:sz w:val="24"/>
        </w:rPr>
        <w:t>системы;</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pPr>
        <w:tabs>
          <w:tab w:val="left" w:pos="4897"/>
          <w:tab w:val="left" w:pos="6805"/>
          <w:tab w:val="left" w:pos="8748"/>
          <w:tab w:val="left" w:pos="10127"/>
        </w:tabs>
        <w:ind w:left="1747"/>
        <w:rPr>
          <w:i/>
          <w:sz w:val="24"/>
        </w:rPr>
      </w:pPr>
      <w:r w:rsidRPr="00DA161E">
        <w:rPr>
          <w:sz w:val="24"/>
        </w:rPr>
        <w:t>неравенства  вида  ax</w:t>
      </w:r>
      <w:r w:rsidRPr="00DA161E">
        <w:rPr>
          <w:spacing w:val="52"/>
          <w:sz w:val="24"/>
        </w:rPr>
        <w:t xml:space="preserve"> </w:t>
      </w:r>
      <w:r w:rsidRPr="00DA161E">
        <w:rPr>
          <w:sz w:val="24"/>
        </w:rPr>
        <w:t>&lt;</w:t>
      </w:r>
      <w:r w:rsidRPr="00DA161E">
        <w:rPr>
          <w:spacing w:val="59"/>
          <w:sz w:val="24"/>
        </w:rPr>
        <w:t xml:space="preserve"> </w:t>
      </w:r>
      <w:r w:rsidRPr="00DA161E">
        <w:rPr>
          <w:sz w:val="24"/>
        </w:rPr>
        <w:t>d</w:t>
      </w:r>
      <w:r w:rsidRPr="00DA161E">
        <w:rPr>
          <w:sz w:val="24"/>
        </w:rPr>
        <w:tab/>
        <w:t>(где  d</w:t>
      </w:r>
      <w:r w:rsidRPr="00DA161E">
        <w:rPr>
          <w:spacing w:val="56"/>
          <w:sz w:val="24"/>
        </w:rPr>
        <w:t xml:space="preserve"> </w:t>
      </w:r>
      <w:r w:rsidRPr="00DA161E">
        <w:rPr>
          <w:sz w:val="24"/>
        </w:rPr>
        <w:t>можно</w:t>
      </w:r>
      <w:r w:rsidRPr="00DA161E">
        <w:rPr>
          <w:spacing w:val="-24"/>
          <w:sz w:val="24"/>
        </w:rPr>
        <w:t xml:space="preserve"> </w:t>
      </w:r>
      <w:r w:rsidRPr="00DA161E">
        <w:rPr>
          <w:sz w:val="24"/>
        </w:rPr>
        <w:t></w:t>
      </w:r>
      <w:r w:rsidRPr="00DA161E">
        <w:rPr>
          <w:sz w:val="24"/>
        </w:rPr>
        <w:tab/>
      </w:r>
      <w:r w:rsidRPr="00DA161E">
        <w:rPr>
          <w:i/>
          <w:sz w:val="24"/>
        </w:rPr>
        <w:t>использовать</w:t>
      </w:r>
      <w:r w:rsidRPr="00DA161E">
        <w:rPr>
          <w:i/>
          <w:sz w:val="24"/>
        </w:rPr>
        <w:tab/>
        <w:t>методы</w:t>
      </w:r>
      <w:r w:rsidRPr="00DA161E">
        <w:rPr>
          <w:i/>
          <w:sz w:val="24"/>
        </w:rPr>
        <w:tab/>
        <w:t>решения</w:t>
      </w:r>
    </w:p>
    <w:p w:rsidR="009E1916" w:rsidRPr="00DA161E" w:rsidRDefault="009E1916">
      <w:pPr>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1" w:line="242" w:lineRule="auto"/>
        <w:ind w:left="1747" w:right="31"/>
      </w:pPr>
      <w:r w:rsidRPr="00DA161E">
        <w:t>представить в виде степени с основанием a);.</w:t>
      </w:r>
    </w:p>
    <w:p w:rsidR="009E1916" w:rsidRPr="00DA161E" w:rsidRDefault="00C21772" w:rsidP="00C1148A">
      <w:pPr>
        <w:pStyle w:val="a5"/>
        <w:numPr>
          <w:ilvl w:val="1"/>
          <w:numId w:val="452"/>
        </w:numPr>
        <w:tabs>
          <w:tab w:val="left" w:pos="1807"/>
          <w:tab w:val="left" w:pos="1808"/>
          <w:tab w:val="left" w:pos="3121"/>
          <w:tab w:val="left" w:pos="4404"/>
          <w:tab w:val="left" w:pos="5632"/>
        </w:tabs>
        <w:spacing w:before="74"/>
        <w:ind w:left="1807" w:hanging="421"/>
        <w:rPr>
          <w:sz w:val="24"/>
        </w:rPr>
      </w:pPr>
      <w:r w:rsidRPr="00DA161E">
        <w:rPr>
          <w:sz w:val="24"/>
        </w:rPr>
        <w:t>приводить</w:t>
      </w:r>
      <w:r w:rsidRPr="00DA161E">
        <w:rPr>
          <w:sz w:val="24"/>
        </w:rPr>
        <w:tab/>
        <w:t>несколько</w:t>
      </w:r>
      <w:r w:rsidRPr="00DA161E">
        <w:rPr>
          <w:sz w:val="24"/>
        </w:rPr>
        <w:tab/>
        <w:t>примеров</w:t>
      </w:r>
      <w:r w:rsidRPr="00DA161E">
        <w:rPr>
          <w:sz w:val="24"/>
        </w:rPr>
        <w:tab/>
      </w:r>
      <w:r w:rsidRPr="00DA161E">
        <w:rPr>
          <w:spacing w:val="-4"/>
          <w:sz w:val="24"/>
        </w:rPr>
        <w:t>корней</w:t>
      </w:r>
    </w:p>
    <w:p w:rsidR="009E1916" w:rsidRPr="00DA161E" w:rsidRDefault="00C21772">
      <w:pPr>
        <w:tabs>
          <w:tab w:val="left" w:pos="1941"/>
          <w:tab w:val="left" w:pos="3560"/>
          <w:tab w:val="left" w:pos="4148"/>
        </w:tabs>
        <w:spacing w:before="1"/>
        <w:ind w:left="353"/>
        <w:rPr>
          <w:i/>
          <w:sz w:val="24"/>
        </w:rPr>
      </w:pPr>
      <w:r w:rsidRPr="00DA161E">
        <w:br w:type="column"/>
      </w:r>
      <w:r w:rsidRPr="00DA161E">
        <w:rPr>
          <w:i/>
          <w:sz w:val="24"/>
        </w:rPr>
        <w:t>уравнений:</w:t>
      </w:r>
      <w:r w:rsidRPr="00DA161E">
        <w:rPr>
          <w:i/>
          <w:sz w:val="24"/>
        </w:rPr>
        <w:tab/>
        <w:t>приведение</w:t>
      </w:r>
      <w:r w:rsidRPr="00DA161E">
        <w:rPr>
          <w:i/>
          <w:sz w:val="24"/>
        </w:rPr>
        <w:tab/>
        <w:t>к</w:t>
      </w:r>
      <w:r w:rsidRPr="00DA161E">
        <w:rPr>
          <w:i/>
          <w:sz w:val="24"/>
        </w:rPr>
        <w:tab/>
        <w:t>виду</w:t>
      </w:r>
    </w:p>
    <w:p w:rsidR="009E1916" w:rsidRPr="00DA161E" w:rsidRDefault="00C21772">
      <w:pPr>
        <w:spacing w:line="242" w:lineRule="auto"/>
        <w:ind w:left="353" w:right="658"/>
        <w:rPr>
          <w:i/>
          <w:sz w:val="24"/>
        </w:rPr>
      </w:pPr>
      <w:r w:rsidRPr="00DA161E">
        <w:rPr>
          <w:i/>
          <w:sz w:val="24"/>
        </w:rPr>
        <w:t>«произведение равно нулю» или «частное равно нулю», замена переменных;</w:t>
      </w:r>
    </w:p>
    <w:p w:rsidR="009E1916" w:rsidRPr="00DA161E" w:rsidRDefault="009E1916">
      <w:pPr>
        <w:spacing w:line="242" w:lineRule="auto"/>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pPr>
        <w:tabs>
          <w:tab w:val="left" w:pos="4132"/>
          <w:tab w:val="left" w:pos="6805"/>
        </w:tabs>
        <w:ind w:left="1747"/>
        <w:rPr>
          <w:i/>
          <w:sz w:val="24"/>
        </w:rPr>
      </w:pPr>
      <w:r w:rsidRPr="00DA161E">
        <w:rPr>
          <w:sz w:val="24"/>
        </w:rPr>
        <w:t>простейшего</w:t>
      </w:r>
      <w:r w:rsidRPr="00DA161E">
        <w:rPr>
          <w:sz w:val="24"/>
        </w:rPr>
        <w:tab/>
        <w:t>тригонометрического</w:t>
      </w:r>
      <w:r w:rsidRPr="00DA161E">
        <w:rPr>
          <w:spacing w:val="-31"/>
          <w:sz w:val="24"/>
        </w:rPr>
        <w:t xml:space="preserve"> </w:t>
      </w:r>
      <w:r w:rsidRPr="00DA161E">
        <w:rPr>
          <w:sz w:val="24"/>
        </w:rPr>
        <w:t></w:t>
      </w:r>
      <w:r w:rsidRPr="00DA161E">
        <w:rPr>
          <w:sz w:val="24"/>
        </w:rPr>
        <w:tab/>
      </w:r>
      <w:r w:rsidRPr="00DA161E">
        <w:rPr>
          <w:i/>
          <w:sz w:val="24"/>
        </w:rPr>
        <w:t>использовать метод интервалов</w:t>
      </w:r>
      <w:r w:rsidRPr="00DA161E">
        <w:rPr>
          <w:i/>
          <w:spacing w:val="36"/>
          <w:sz w:val="24"/>
        </w:rPr>
        <w:t xml:space="preserve"> </w:t>
      </w:r>
      <w:r w:rsidRPr="00DA161E">
        <w:rPr>
          <w:i/>
          <w:sz w:val="24"/>
        </w:rPr>
        <w:t>для</w:t>
      </w:r>
    </w:p>
    <w:p w:rsidR="009E1916" w:rsidRPr="00DA161E" w:rsidRDefault="00C21772">
      <w:pPr>
        <w:tabs>
          <w:tab w:val="left" w:pos="6745"/>
        </w:tabs>
        <w:spacing w:before="2"/>
        <w:ind w:left="1747"/>
        <w:rPr>
          <w:i/>
          <w:sz w:val="24"/>
        </w:rPr>
      </w:pPr>
      <w:r w:rsidRPr="00DA161E">
        <w:rPr>
          <w:sz w:val="24"/>
        </w:rPr>
        <w:t>уравнения</w:t>
      </w:r>
      <w:r w:rsidRPr="00DA161E">
        <w:rPr>
          <w:spacing w:val="5"/>
          <w:sz w:val="24"/>
        </w:rPr>
        <w:t xml:space="preserve"> </w:t>
      </w:r>
      <w:r w:rsidRPr="00DA161E">
        <w:rPr>
          <w:sz w:val="24"/>
        </w:rPr>
        <w:t>вида:</w:t>
      </w:r>
      <w:r w:rsidRPr="00DA161E">
        <w:rPr>
          <w:spacing w:val="6"/>
          <w:sz w:val="24"/>
        </w:rPr>
        <w:t xml:space="preserve"> </w:t>
      </w:r>
      <w:r w:rsidRPr="00DA161E">
        <w:rPr>
          <w:sz w:val="24"/>
        </w:rPr>
        <w:t>sin</w:t>
      </w:r>
      <w:r w:rsidRPr="00DA161E">
        <w:rPr>
          <w:spacing w:val="7"/>
          <w:sz w:val="24"/>
        </w:rPr>
        <w:t xml:space="preserve"> </w:t>
      </w:r>
      <w:r w:rsidRPr="00DA161E">
        <w:rPr>
          <w:sz w:val="24"/>
        </w:rPr>
        <w:t>x</w:t>
      </w:r>
      <w:r w:rsidRPr="00DA161E">
        <w:rPr>
          <w:spacing w:val="8"/>
          <w:sz w:val="24"/>
        </w:rPr>
        <w:t xml:space="preserve"> </w:t>
      </w:r>
      <w:r w:rsidRPr="00DA161E">
        <w:rPr>
          <w:sz w:val="24"/>
        </w:rPr>
        <w:t>=</w:t>
      </w:r>
      <w:r w:rsidRPr="00DA161E">
        <w:rPr>
          <w:spacing w:val="5"/>
          <w:sz w:val="24"/>
        </w:rPr>
        <w:t xml:space="preserve"> </w:t>
      </w:r>
      <w:r w:rsidRPr="00DA161E">
        <w:rPr>
          <w:sz w:val="24"/>
        </w:rPr>
        <w:t xml:space="preserve">a, </w:t>
      </w:r>
      <w:r w:rsidRPr="00DA161E">
        <w:rPr>
          <w:spacing w:val="15"/>
          <w:sz w:val="24"/>
        </w:rPr>
        <w:t xml:space="preserve"> </w:t>
      </w:r>
      <w:r w:rsidRPr="00DA161E">
        <w:rPr>
          <w:sz w:val="24"/>
        </w:rPr>
        <w:t>cos</w:t>
      </w:r>
      <w:r w:rsidRPr="00DA161E">
        <w:rPr>
          <w:spacing w:val="7"/>
          <w:sz w:val="24"/>
        </w:rPr>
        <w:t xml:space="preserve"> </w:t>
      </w:r>
      <w:r w:rsidRPr="00DA161E">
        <w:rPr>
          <w:sz w:val="24"/>
        </w:rPr>
        <w:t>x</w:t>
      </w:r>
      <w:r w:rsidRPr="00DA161E">
        <w:rPr>
          <w:spacing w:val="8"/>
          <w:sz w:val="24"/>
        </w:rPr>
        <w:t xml:space="preserve"> </w:t>
      </w:r>
      <w:r w:rsidRPr="00DA161E">
        <w:rPr>
          <w:sz w:val="24"/>
        </w:rPr>
        <w:t>=</w:t>
      </w:r>
      <w:r w:rsidRPr="00DA161E">
        <w:rPr>
          <w:spacing w:val="7"/>
          <w:sz w:val="24"/>
        </w:rPr>
        <w:t xml:space="preserve"> </w:t>
      </w:r>
      <w:r w:rsidRPr="00DA161E">
        <w:rPr>
          <w:sz w:val="24"/>
        </w:rPr>
        <w:t xml:space="preserve">a, </w:t>
      </w:r>
      <w:r w:rsidRPr="00DA161E">
        <w:rPr>
          <w:spacing w:val="15"/>
          <w:sz w:val="24"/>
        </w:rPr>
        <w:t xml:space="preserve"> </w:t>
      </w:r>
      <w:r w:rsidRPr="00DA161E">
        <w:rPr>
          <w:sz w:val="24"/>
        </w:rPr>
        <w:t>tg</w:t>
      </w:r>
      <w:r w:rsidRPr="00DA161E">
        <w:rPr>
          <w:spacing w:val="6"/>
          <w:sz w:val="24"/>
        </w:rPr>
        <w:t xml:space="preserve"> </w:t>
      </w:r>
      <w:r w:rsidRPr="00DA161E">
        <w:rPr>
          <w:sz w:val="24"/>
        </w:rPr>
        <w:t>x=</w:t>
      </w:r>
      <w:r w:rsidRPr="00DA161E">
        <w:rPr>
          <w:spacing w:val="6"/>
          <w:sz w:val="24"/>
        </w:rPr>
        <w:t xml:space="preserve"> </w:t>
      </w:r>
      <w:r w:rsidRPr="00DA161E">
        <w:rPr>
          <w:sz w:val="24"/>
        </w:rPr>
        <w:t>a,</w:t>
      </w:r>
      <w:r w:rsidRPr="00DA161E">
        <w:rPr>
          <w:sz w:val="24"/>
        </w:rPr>
        <w:tab/>
      </w:r>
      <w:r w:rsidRPr="00DA161E">
        <w:rPr>
          <w:i/>
          <w:sz w:val="24"/>
        </w:rPr>
        <w:t>решения</w:t>
      </w:r>
      <w:r w:rsidRPr="00DA161E">
        <w:rPr>
          <w:i/>
          <w:spacing w:val="-2"/>
          <w:sz w:val="24"/>
        </w:rPr>
        <w:t xml:space="preserve"> </w:t>
      </w:r>
      <w:r w:rsidRPr="00DA161E">
        <w:rPr>
          <w:i/>
          <w:sz w:val="24"/>
        </w:rPr>
        <w:t>неравенств;</w:t>
      </w:r>
    </w:p>
    <w:p w:rsidR="009E1916" w:rsidRPr="00DA161E" w:rsidRDefault="00C21772">
      <w:pPr>
        <w:tabs>
          <w:tab w:val="left" w:pos="6805"/>
        </w:tabs>
        <w:spacing w:line="284" w:lineRule="exact"/>
        <w:ind w:left="1747"/>
        <w:rPr>
          <w:i/>
          <w:sz w:val="24"/>
        </w:rPr>
      </w:pPr>
      <w:r w:rsidRPr="00DA161E">
        <w:rPr>
          <w:position w:val="8"/>
          <w:sz w:val="24"/>
        </w:rPr>
        <w:t>ctg   x   =   a,   где   a   –   табличное</w:t>
      </w:r>
      <w:r w:rsidRPr="00DA161E">
        <w:rPr>
          <w:spacing w:val="29"/>
          <w:position w:val="8"/>
          <w:sz w:val="24"/>
        </w:rPr>
        <w:t xml:space="preserve"> </w:t>
      </w:r>
      <w:r w:rsidRPr="00DA161E">
        <w:rPr>
          <w:position w:val="8"/>
          <w:sz w:val="24"/>
        </w:rPr>
        <w:t>значение</w:t>
      </w:r>
      <w:r w:rsidRPr="00DA161E">
        <w:rPr>
          <w:spacing w:val="-28"/>
          <w:position w:val="8"/>
          <w:sz w:val="24"/>
        </w:rPr>
        <w:t xml:space="preserve"> </w:t>
      </w:r>
      <w:r w:rsidRPr="00DA161E">
        <w:rPr>
          <w:sz w:val="24"/>
        </w:rPr>
        <w:t></w:t>
      </w:r>
      <w:r w:rsidRPr="00DA161E">
        <w:rPr>
          <w:sz w:val="24"/>
        </w:rPr>
        <w:tab/>
      </w:r>
      <w:r w:rsidRPr="00DA161E">
        <w:rPr>
          <w:i/>
          <w:sz w:val="24"/>
        </w:rPr>
        <w:t>использовать графический метод</w:t>
      </w:r>
      <w:r w:rsidRPr="00DA161E">
        <w:rPr>
          <w:i/>
          <w:spacing w:val="47"/>
          <w:sz w:val="24"/>
        </w:rPr>
        <w:t xml:space="preserve"> </w:t>
      </w:r>
      <w:r w:rsidRPr="00DA161E">
        <w:rPr>
          <w:i/>
          <w:sz w:val="24"/>
        </w:rPr>
        <w:t>для</w:t>
      </w:r>
    </w:p>
    <w:p w:rsidR="009E1916" w:rsidRPr="00DA161E" w:rsidRDefault="009E1916">
      <w:pPr>
        <w:spacing w:line="284"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tabs>
          <w:tab w:val="left" w:pos="4219"/>
        </w:tabs>
        <w:spacing w:line="242" w:lineRule="auto"/>
        <w:ind w:left="1747" w:right="1"/>
      </w:pPr>
      <w:r w:rsidRPr="00DA161E">
        <w:t>соответствующей</w:t>
      </w:r>
      <w:r w:rsidRPr="00DA161E">
        <w:tab/>
      </w:r>
      <w:r w:rsidRPr="00DA161E">
        <w:rPr>
          <w:spacing w:val="-1"/>
        </w:rPr>
        <w:t xml:space="preserve">тригонометрической </w:t>
      </w:r>
      <w:r w:rsidRPr="00DA161E">
        <w:t>функции.</w:t>
      </w:r>
    </w:p>
    <w:p w:rsidR="009E1916" w:rsidRPr="00DA161E" w:rsidRDefault="00C21772">
      <w:pPr>
        <w:pStyle w:val="a3"/>
        <w:spacing w:before="63" w:line="242" w:lineRule="auto"/>
        <w:ind w:left="1747"/>
      </w:pPr>
      <w:r w:rsidRPr="00DA161E">
        <w:t>В повседневной жизни и при изучении других предметов:</w:t>
      </w:r>
    </w:p>
    <w:p w:rsidR="009E1916" w:rsidRPr="00DA161E" w:rsidRDefault="00C21772" w:rsidP="00C1148A">
      <w:pPr>
        <w:pStyle w:val="a5"/>
        <w:numPr>
          <w:ilvl w:val="1"/>
          <w:numId w:val="452"/>
        </w:numPr>
        <w:tabs>
          <w:tab w:val="left" w:pos="1808"/>
        </w:tabs>
        <w:spacing w:before="76" w:line="242" w:lineRule="auto"/>
        <w:ind w:left="1747"/>
        <w:jc w:val="both"/>
        <w:rPr>
          <w:sz w:val="24"/>
        </w:rPr>
      </w:pPr>
      <w:r w:rsidRPr="00DA161E">
        <w:tab/>
      </w:r>
      <w:r w:rsidRPr="00DA161E">
        <w:rPr>
          <w:sz w:val="24"/>
        </w:rPr>
        <w:t xml:space="preserve">составлять и решать уравнения и системы уравнений при решении </w:t>
      </w:r>
      <w:r w:rsidRPr="00DA161E">
        <w:rPr>
          <w:spacing w:val="-3"/>
          <w:sz w:val="24"/>
        </w:rPr>
        <w:t xml:space="preserve">несложных </w:t>
      </w:r>
      <w:r w:rsidRPr="00DA161E">
        <w:rPr>
          <w:sz w:val="24"/>
        </w:rPr>
        <w:t>практических</w:t>
      </w:r>
      <w:r w:rsidRPr="00DA161E">
        <w:rPr>
          <w:spacing w:val="-2"/>
          <w:sz w:val="24"/>
        </w:rPr>
        <w:t xml:space="preserve"> </w:t>
      </w:r>
      <w:r w:rsidRPr="00DA161E">
        <w:rPr>
          <w:sz w:val="24"/>
        </w:rPr>
        <w:t>задач.</w:t>
      </w:r>
    </w:p>
    <w:p w:rsidR="009E1916" w:rsidRPr="00DA161E" w:rsidRDefault="00C21772">
      <w:pPr>
        <w:pStyle w:val="3"/>
        <w:spacing w:before="79" w:line="240" w:lineRule="auto"/>
        <w:ind w:left="1747"/>
      </w:pPr>
      <w:r w:rsidRPr="00DA161E">
        <w:t>Функции</w:t>
      </w:r>
    </w:p>
    <w:p w:rsidR="009E1916" w:rsidRPr="00064503" w:rsidRDefault="00C21772" w:rsidP="00C1148A">
      <w:pPr>
        <w:pStyle w:val="a5"/>
        <w:numPr>
          <w:ilvl w:val="1"/>
          <w:numId w:val="452"/>
        </w:numPr>
        <w:tabs>
          <w:tab w:val="left" w:pos="1748"/>
        </w:tabs>
        <w:spacing w:before="72"/>
        <w:ind w:left="1747"/>
        <w:jc w:val="both"/>
        <w:rPr>
          <w:sz w:val="24"/>
        </w:rPr>
      </w:pPr>
      <w:r w:rsidRPr="00064503">
        <w:rPr>
          <w:sz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w:t>
      </w:r>
      <w:r w:rsidRPr="00064503">
        <w:rPr>
          <w:spacing w:val="54"/>
          <w:sz w:val="24"/>
        </w:rPr>
        <w:t xml:space="preserve"> </w:t>
      </w:r>
      <w:r w:rsidRPr="00064503">
        <w:rPr>
          <w:sz w:val="24"/>
        </w:rPr>
        <w:t>график</w:t>
      </w:r>
    </w:p>
    <w:p w:rsidR="009E1916" w:rsidRPr="00064503" w:rsidRDefault="00C21772">
      <w:pPr>
        <w:spacing w:before="69" w:line="242" w:lineRule="auto"/>
        <w:ind w:left="353" w:right="673"/>
        <w:jc w:val="both"/>
        <w:rPr>
          <w:i/>
          <w:sz w:val="24"/>
        </w:rPr>
      </w:pPr>
      <w:r w:rsidRPr="00064503">
        <w:br w:type="column"/>
      </w:r>
      <w:r w:rsidRPr="00064503">
        <w:rPr>
          <w:i/>
          <w:sz w:val="24"/>
        </w:rPr>
        <w:t xml:space="preserve">приближенного решения уравнений </w:t>
      </w:r>
      <w:r w:rsidRPr="00064503">
        <w:rPr>
          <w:i/>
          <w:spacing w:val="-11"/>
          <w:sz w:val="24"/>
        </w:rPr>
        <w:t xml:space="preserve">и </w:t>
      </w:r>
      <w:r w:rsidRPr="00064503">
        <w:rPr>
          <w:i/>
          <w:sz w:val="24"/>
        </w:rPr>
        <w:t>неравенств;</w:t>
      </w:r>
    </w:p>
    <w:p w:rsidR="009E1916" w:rsidRPr="00064503" w:rsidRDefault="00C21772" w:rsidP="00C1148A">
      <w:pPr>
        <w:pStyle w:val="a5"/>
        <w:numPr>
          <w:ilvl w:val="0"/>
          <w:numId w:val="452"/>
        </w:numPr>
        <w:tabs>
          <w:tab w:val="left" w:pos="414"/>
          <w:tab w:val="left" w:pos="2395"/>
        </w:tabs>
        <w:spacing w:before="76"/>
        <w:ind w:right="670" w:hanging="360"/>
        <w:jc w:val="both"/>
        <w:rPr>
          <w:i/>
          <w:sz w:val="24"/>
        </w:rPr>
      </w:pPr>
      <w:r w:rsidRPr="00064503">
        <w:tab/>
      </w:r>
      <w:r w:rsidRPr="00064503">
        <w:rPr>
          <w:i/>
          <w:sz w:val="24"/>
        </w:rPr>
        <w:t>изображать на тригонометрической окружности множество решений простейших</w:t>
      </w:r>
      <w:r w:rsidRPr="00064503">
        <w:rPr>
          <w:i/>
          <w:sz w:val="24"/>
        </w:rPr>
        <w:tab/>
      </w:r>
      <w:r w:rsidRPr="00064503">
        <w:rPr>
          <w:i/>
          <w:spacing w:val="-1"/>
          <w:sz w:val="24"/>
        </w:rPr>
        <w:t xml:space="preserve">тригонометрических </w:t>
      </w:r>
      <w:r w:rsidRPr="00064503">
        <w:rPr>
          <w:i/>
          <w:sz w:val="24"/>
        </w:rPr>
        <w:t>уравнений и</w:t>
      </w:r>
      <w:r w:rsidRPr="00064503">
        <w:rPr>
          <w:i/>
          <w:spacing w:val="-1"/>
          <w:sz w:val="24"/>
        </w:rPr>
        <w:t xml:space="preserve"> </w:t>
      </w:r>
      <w:r w:rsidRPr="00064503">
        <w:rPr>
          <w:i/>
          <w:sz w:val="24"/>
        </w:rPr>
        <w:t>неравенств;</w:t>
      </w:r>
    </w:p>
    <w:p w:rsidR="009E1916" w:rsidRPr="00064503" w:rsidRDefault="00C21772" w:rsidP="00C1148A">
      <w:pPr>
        <w:pStyle w:val="a5"/>
        <w:numPr>
          <w:ilvl w:val="0"/>
          <w:numId w:val="452"/>
        </w:numPr>
        <w:tabs>
          <w:tab w:val="left" w:pos="354"/>
        </w:tabs>
        <w:spacing w:before="80"/>
        <w:ind w:right="673" w:hanging="360"/>
        <w:jc w:val="both"/>
        <w:rPr>
          <w:i/>
          <w:sz w:val="24"/>
        </w:rPr>
      </w:pPr>
      <w:r w:rsidRPr="00064503">
        <w:rPr>
          <w:i/>
          <w:sz w:val="24"/>
        </w:rPr>
        <w:t>выполнять отбор корней уравнений или решений неравенств в соответствии с дополнительными условиями и ограничениями.</w:t>
      </w:r>
    </w:p>
    <w:p w:rsidR="009E1916" w:rsidRPr="00064503" w:rsidRDefault="00C21772">
      <w:pPr>
        <w:spacing w:before="79" w:line="242" w:lineRule="auto"/>
        <w:ind w:left="353" w:right="1049"/>
        <w:jc w:val="both"/>
        <w:rPr>
          <w:i/>
          <w:sz w:val="24"/>
        </w:rPr>
      </w:pPr>
      <w:r w:rsidRPr="00064503">
        <w:rPr>
          <w:i/>
          <w:sz w:val="24"/>
        </w:rPr>
        <w:t>В повседневной жизни и при изучении других учебных предметов:</w:t>
      </w:r>
    </w:p>
    <w:p w:rsidR="009E1916" w:rsidRPr="00064503" w:rsidRDefault="009E1916">
      <w:pPr>
        <w:spacing w:line="242" w:lineRule="auto"/>
        <w:jc w:val="both"/>
        <w:rPr>
          <w:sz w:val="24"/>
        </w:rPr>
        <w:sectPr w:rsidR="009E1916" w:rsidRPr="00064503">
          <w:type w:val="continuous"/>
          <w:pgSz w:w="11910" w:h="16840"/>
          <w:pgMar w:top="980" w:right="0" w:bottom="280" w:left="240" w:header="720" w:footer="720" w:gutter="0"/>
          <w:cols w:num="2" w:space="720" w:equalWidth="0">
            <w:col w:w="6352" w:space="40"/>
            <w:col w:w="5278"/>
          </w:cols>
        </w:sectPr>
      </w:pPr>
    </w:p>
    <w:p w:rsidR="009E1916" w:rsidRPr="00064503" w:rsidRDefault="00C21772">
      <w:pPr>
        <w:tabs>
          <w:tab w:val="left" w:pos="3452"/>
          <w:tab w:val="left" w:pos="4531"/>
          <w:tab w:val="left" w:pos="5852"/>
          <w:tab w:val="left" w:pos="8306"/>
          <w:tab w:val="left" w:pos="8760"/>
          <w:tab w:val="left" w:pos="9906"/>
        </w:tabs>
        <w:spacing w:line="281" w:lineRule="exact"/>
        <w:ind w:left="1747"/>
        <w:rPr>
          <w:i/>
          <w:sz w:val="24"/>
        </w:rPr>
      </w:pPr>
      <w:r w:rsidRPr="00064503">
        <w:rPr>
          <w:sz w:val="24"/>
        </w:rPr>
        <w:t>зависимости,</w:t>
      </w:r>
      <w:r w:rsidRPr="00064503">
        <w:rPr>
          <w:sz w:val="24"/>
        </w:rPr>
        <w:tab/>
        <w:t>график</w:t>
      </w:r>
      <w:r w:rsidRPr="00064503">
        <w:rPr>
          <w:sz w:val="24"/>
        </w:rPr>
        <w:tab/>
        <w:t>функции,</w:t>
      </w:r>
      <w:r w:rsidRPr="00064503">
        <w:rPr>
          <w:sz w:val="24"/>
        </w:rPr>
        <w:tab/>
        <w:t>нули</w:t>
      </w:r>
      <w:r w:rsidRPr="00064503">
        <w:rPr>
          <w:spacing w:val="-23"/>
          <w:sz w:val="24"/>
        </w:rPr>
        <w:t xml:space="preserve"> </w:t>
      </w:r>
      <w:r w:rsidRPr="00064503">
        <w:rPr>
          <w:position w:val="-7"/>
          <w:sz w:val="24"/>
        </w:rPr>
        <w:t xml:space="preserve"> </w:t>
      </w:r>
      <w:r w:rsidRPr="00064503">
        <w:rPr>
          <w:spacing w:val="47"/>
          <w:position w:val="-7"/>
          <w:sz w:val="24"/>
        </w:rPr>
        <w:t xml:space="preserve"> </w:t>
      </w:r>
      <w:r w:rsidRPr="00064503">
        <w:rPr>
          <w:i/>
          <w:position w:val="-7"/>
          <w:sz w:val="24"/>
        </w:rPr>
        <w:t>составлять</w:t>
      </w:r>
      <w:r w:rsidRPr="00064503">
        <w:rPr>
          <w:i/>
          <w:position w:val="-7"/>
          <w:sz w:val="24"/>
        </w:rPr>
        <w:tab/>
        <w:t>и</w:t>
      </w:r>
      <w:r w:rsidRPr="00064503">
        <w:rPr>
          <w:i/>
          <w:position w:val="-7"/>
          <w:sz w:val="24"/>
        </w:rPr>
        <w:tab/>
        <w:t>решать</w:t>
      </w:r>
      <w:r w:rsidRPr="00064503">
        <w:rPr>
          <w:i/>
          <w:position w:val="-7"/>
          <w:sz w:val="24"/>
        </w:rPr>
        <w:tab/>
        <w:t>уравнения,</w:t>
      </w:r>
    </w:p>
    <w:p w:rsidR="009E1916" w:rsidRPr="00064503" w:rsidRDefault="009E1916">
      <w:pPr>
        <w:spacing w:line="281" w:lineRule="exact"/>
        <w:rPr>
          <w:sz w:val="24"/>
        </w:rPr>
        <w:sectPr w:rsidR="009E1916" w:rsidRPr="00064503">
          <w:type w:val="continuous"/>
          <w:pgSz w:w="11910" w:h="16840"/>
          <w:pgMar w:top="980" w:right="0" w:bottom="280" w:left="240" w:header="720" w:footer="720" w:gutter="0"/>
          <w:cols w:space="720"/>
        </w:sectPr>
      </w:pPr>
    </w:p>
    <w:p w:rsidR="009E1916" w:rsidRPr="00064503" w:rsidRDefault="00C21772">
      <w:pPr>
        <w:pStyle w:val="a3"/>
        <w:ind w:left="1747"/>
        <w:jc w:val="both"/>
      </w:pPr>
      <w:r w:rsidRPr="00064503">
        <w:t xml:space="preserve">функции, промежутки знакопостоянства, возрастание на числовом промежутке, убывание      на      числовом     </w:t>
      </w:r>
      <w:r w:rsidRPr="00064503">
        <w:rPr>
          <w:spacing w:val="9"/>
        </w:rPr>
        <w:t xml:space="preserve"> </w:t>
      </w:r>
      <w:r w:rsidRPr="00064503">
        <w:t>промежутке,</w:t>
      </w:r>
    </w:p>
    <w:p w:rsidR="009E1916" w:rsidRPr="00064503" w:rsidRDefault="00C21772">
      <w:pPr>
        <w:pStyle w:val="a3"/>
        <w:spacing w:line="169" w:lineRule="exact"/>
        <w:ind w:left="1747"/>
        <w:jc w:val="both"/>
      </w:pPr>
      <w:r w:rsidRPr="00064503">
        <w:t xml:space="preserve">наибольшее      и      наименьшее    </w:t>
      </w:r>
      <w:r w:rsidRPr="00064503">
        <w:rPr>
          <w:spacing w:val="33"/>
        </w:rPr>
        <w:t xml:space="preserve"> </w:t>
      </w:r>
      <w:r w:rsidRPr="00064503">
        <w:t>значение</w:t>
      </w:r>
    </w:p>
    <w:p w:rsidR="009E1916" w:rsidRPr="00064503" w:rsidRDefault="00C21772">
      <w:pPr>
        <w:spacing w:before="71"/>
        <w:ind w:left="354" w:right="673"/>
        <w:jc w:val="both"/>
        <w:rPr>
          <w:i/>
          <w:sz w:val="24"/>
        </w:rPr>
      </w:pPr>
      <w:r w:rsidRPr="00064503">
        <w:br w:type="column"/>
      </w:r>
      <w:r w:rsidRPr="00064503">
        <w:rPr>
          <w:i/>
          <w:sz w:val="24"/>
        </w:rPr>
        <w:t>системы уравнений и неравенства при решении задач других учебных предметов;</w:t>
      </w:r>
    </w:p>
    <w:p w:rsidR="009E1916" w:rsidRPr="00064503" w:rsidRDefault="009E1916">
      <w:pPr>
        <w:jc w:val="both"/>
        <w:rPr>
          <w:sz w:val="24"/>
        </w:rPr>
        <w:sectPr w:rsidR="009E1916" w:rsidRPr="00064503">
          <w:type w:val="continuous"/>
          <w:pgSz w:w="11910" w:h="16840"/>
          <w:pgMar w:top="980" w:right="0" w:bottom="280" w:left="240" w:header="720" w:footer="720" w:gutter="0"/>
          <w:cols w:num="2" w:space="720" w:equalWidth="0">
            <w:col w:w="6352" w:space="40"/>
            <w:col w:w="5278"/>
          </w:cols>
        </w:sectPr>
      </w:pPr>
    </w:p>
    <w:p w:rsidR="009E1916" w:rsidRPr="00064503" w:rsidRDefault="00C21772">
      <w:pPr>
        <w:tabs>
          <w:tab w:val="left" w:pos="3046"/>
          <w:tab w:val="left" w:pos="3675"/>
          <w:tab w:val="left" w:pos="5047"/>
          <w:tab w:val="left" w:pos="6805"/>
        </w:tabs>
        <w:spacing w:before="48" w:line="86" w:lineRule="auto"/>
        <w:ind w:left="1747"/>
        <w:rPr>
          <w:i/>
          <w:sz w:val="24"/>
        </w:rPr>
      </w:pPr>
      <w:r w:rsidRPr="00064503">
        <w:rPr>
          <w:position w:val="-11"/>
          <w:sz w:val="24"/>
        </w:rPr>
        <w:t>функции</w:t>
      </w:r>
      <w:r w:rsidRPr="00064503">
        <w:rPr>
          <w:position w:val="-11"/>
          <w:sz w:val="24"/>
        </w:rPr>
        <w:tab/>
        <w:t>на</w:t>
      </w:r>
      <w:r w:rsidRPr="00064503">
        <w:rPr>
          <w:position w:val="-11"/>
          <w:sz w:val="24"/>
        </w:rPr>
        <w:tab/>
        <w:t>числовом</w:t>
      </w:r>
      <w:r w:rsidRPr="00064503">
        <w:rPr>
          <w:position w:val="-11"/>
          <w:sz w:val="24"/>
        </w:rPr>
        <w:tab/>
        <w:t>промежутке,</w:t>
      </w:r>
      <w:r w:rsidRPr="00064503">
        <w:rPr>
          <w:spacing w:val="-23"/>
          <w:position w:val="-11"/>
          <w:sz w:val="24"/>
        </w:rPr>
        <w:t xml:space="preserve"> </w:t>
      </w:r>
      <w:r w:rsidRPr="00064503">
        <w:rPr>
          <w:sz w:val="24"/>
        </w:rPr>
        <w:t></w:t>
      </w:r>
      <w:r w:rsidRPr="00064503">
        <w:rPr>
          <w:sz w:val="24"/>
        </w:rPr>
        <w:tab/>
      </w:r>
      <w:r w:rsidRPr="00064503">
        <w:rPr>
          <w:i/>
          <w:sz w:val="24"/>
        </w:rPr>
        <w:t>использовать уравнения и</w:t>
      </w:r>
      <w:r w:rsidRPr="00064503">
        <w:rPr>
          <w:i/>
          <w:spacing w:val="34"/>
          <w:sz w:val="24"/>
        </w:rPr>
        <w:t xml:space="preserve"> </w:t>
      </w:r>
      <w:r w:rsidRPr="00064503">
        <w:rPr>
          <w:i/>
          <w:sz w:val="24"/>
        </w:rPr>
        <w:t>неравенства</w:t>
      </w:r>
    </w:p>
    <w:p w:rsidR="009E1916" w:rsidRPr="00064503" w:rsidRDefault="009E1916">
      <w:pPr>
        <w:spacing w:line="86" w:lineRule="auto"/>
        <w:rPr>
          <w:sz w:val="24"/>
        </w:rPr>
        <w:sectPr w:rsidR="009E1916" w:rsidRPr="00064503">
          <w:type w:val="continuous"/>
          <w:pgSz w:w="11910" w:h="16840"/>
          <w:pgMar w:top="980" w:right="0" w:bottom="280" w:left="240" w:header="720" w:footer="720" w:gutter="0"/>
          <w:cols w:space="720"/>
        </w:sectPr>
      </w:pPr>
    </w:p>
    <w:p w:rsidR="009E1916" w:rsidRPr="00064503" w:rsidRDefault="00C21772">
      <w:pPr>
        <w:pStyle w:val="a3"/>
        <w:spacing w:before="108"/>
        <w:ind w:left="1747"/>
        <w:jc w:val="both"/>
      </w:pPr>
      <w:r w:rsidRPr="00064503">
        <w:t>периодическая функция, период;</w:t>
      </w:r>
    </w:p>
    <w:p w:rsidR="009E1916" w:rsidRPr="00064503" w:rsidRDefault="00C21772" w:rsidP="00C1148A">
      <w:pPr>
        <w:pStyle w:val="a5"/>
        <w:numPr>
          <w:ilvl w:val="1"/>
          <w:numId w:val="452"/>
        </w:numPr>
        <w:tabs>
          <w:tab w:val="left" w:pos="1808"/>
        </w:tabs>
        <w:spacing w:before="79" w:line="270" w:lineRule="atLeast"/>
        <w:ind w:left="1747"/>
        <w:jc w:val="both"/>
        <w:rPr>
          <w:sz w:val="24"/>
        </w:rPr>
      </w:pPr>
      <w:r w:rsidRPr="00064503">
        <w:tab/>
      </w:r>
      <w:r w:rsidRPr="00064503">
        <w:rPr>
          <w:sz w:val="24"/>
        </w:rPr>
        <w:t>оперировать на базовом уровне понятиями: прямая и обратная пропорциональность линейная, квадратичная, логарифмическая</w:t>
      </w:r>
      <w:r w:rsidRPr="00064503">
        <w:rPr>
          <w:spacing w:val="20"/>
          <w:sz w:val="24"/>
        </w:rPr>
        <w:t xml:space="preserve"> </w:t>
      </w:r>
      <w:r w:rsidRPr="00064503">
        <w:rPr>
          <w:sz w:val="24"/>
        </w:rPr>
        <w:t>и</w:t>
      </w:r>
    </w:p>
    <w:p w:rsidR="009E1916" w:rsidRPr="00064503" w:rsidRDefault="00C21772">
      <w:pPr>
        <w:ind w:left="350" w:right="670"/>
        <w:jc w:val="both"/>
        <w:rPr>
          <w:i/>
          <w:sz w:val="24"/>
        </w:rPr>
      </w:pPr>
      <w:r w:rsidRPr="00064503">
        <w:br w:type="column"/>
      </w:r>
      <w:r w:rsidRPr="00064503">
        <w:rPr>
          <w:i/>
          <w:sz w:val="24"/>
        </w:rPr>
        <w:t>для построения и исследования простейших математических моделей реальных ситуаций или прикладных задач;</w:t>
      </w:r>
    </w:p>
    <w:p w:rsidR="009E1916" w:rsidRPr="00064503" w:rsidRDefault="009E1916">
      <w:pPr>
        <w:jc w:val="both"/>
        <w:rPr>
          <w:sz w:val="24"/>
        </w:rPr>
        <w:sectPr w:rsidR="009E1916" w:rsidRPr="00064503">
          <w:type w:val="continuous"/>
          <w:pgSz w:w="11910" w:h="16840"/>
          <w:pgMar w:top="980" w:right="0" w:bottom="280" w:left="240" w:header="720" w:footer="720" w:gutter="0"/>
          <w:cols w:num="2" w:space="720" w:equalWidth="0">
            <w:col w:w="6355" w:space="40"/>
            <w:col w:w="5275"/>
          </w:cols>
        </w:sectPr>
      </w:pPr>
    </w:p>
    <w:p w:rsidR="009E1916" w:rsidRPr="00064503" w:rsidRDefault="00C21772">
      <w:pPr>
        <w:tabs>
          <w:tab w:val="left" w:pos="5387"/>
        </w:tabs>
        <w:spacing w:line="86" w:lineRule="auto"/>
        <w:ind w:left="1747"/>
        <w:rPr>
          <w:i/>
          <w:sz w:val="24"/>
        </w:rPr>
      </w:pPr>
      <w:r w:rsidRPr="00064503">
        <w:rPr>
          <w:position w:val="-11"/>
          <w:sz w:val="24"/>
        </w:rPr>
        <w:t>показательная</w:t>
      </w:r>
      <w:r w:rsidRPr="00064503">
        <w:rPr>
          <w:position w:val="-11"/>
          <w:sz w:val="24"/>
        </w:rPr>
        <w:tab/>
        <w:t xml:space="preserve">функции, </w:t>
      </w:r>
      <w:r w:rsidRPr="00064503">
        <w:rPr>
          <w:sz w:val="24"/>
        </w:rPr>
        <w:t xml:space="preserve"> </w:t>
      </w:r>
      <w:r w:rsidRPr="00064503">
        <w:rPr>
          <w:i/>
          <w:sz w:val="24"/>
        </w:rPr>
        <w:t>уметь интерпретировать</w:t>
      </w:r>
      <w:r w:rsidRPr="00064503">
        <w:rPr>
          <w:i/>
          <w:spacing w:val="38"/>
          <w:sz w:val="24"/>
        </w:rPr>
        <w:t xml:space="preserve"> </w:t>
      </w:r>
      <w:r w:rsidRPr="00064503">
        <w:rPr>
          <w:i/>
          <w:sz w:val="24"/>
        </w:rPr>
        <w:t>полученный</w:t>
      </w:r>
    </w:p>
    <w:p w:rsidR="009E1916" w:rsidRPr="00064503" w:rsidRDefault="009E1916">
      <w:pPr>
        <w:spacing w:line="86" w:lineRule="auto"/>
        <w:rPr>
          <w:sz w:val="24"/>
        </w:rPr>
        <w:sectPr w:rsidR="009E1916" w:rsidRPr="00064503">
          <w:type w:val="continuous"/>
          <w:pgSz w:w="11910" w:h="16840"/>
          <w:pgMar w:top="980" w:right="0" w:bottom="280" w:left="240" w:header="720" w:footer="720" w:gutter="0"/>
          <w:cols w:space="720"/>
        </w:sectPr>
      </w:pPr>
    </w:p>
    <w:p w:rsidR="009E1916" w:rsidRPr="00064503" w:rsidRDefault="002A05A2">
      <w:pPr>
        <w:pStyle w:val="a3"/>
        <w:spacing w:before="59"/>
        <w:ind w:left="1747"/>
        <w:jc w:val="both"/>
      </w:pPr>
      <w:r>
        <w:pict>
          <v:shape id="_x0000_s1290" style="position:absolute;left:0;text-align:left;margin-left:84.85pt;margin-top:56.65pt;width:482.5pt;height:719.5pt;z-index:-50073088;mso-position-horizontal-relative:page;mso-position-vertical-relative:page" coordorigin="1697,1133" coordsize="9650,14390" o:spt="100" adj="0,,0" path="m6707,15513r-10,l6697,15513r-4990,l1697,15513r,10l1707,15523r4990,l6697,15523r10,l6707,15513xm6707,1133r-10,l6697,1133r-4990,l1697,1133r,9l1697,1142r,14371l1707,15513r,-14371l6697,1142r,14371l6707,15513r,-14371l6707,1142r,-9xm11347,15513r-9,l6707,15513r,10l11338,15523r9,l11347,15513xm11347,1133r-9,l6707,1133r,9l11338,1142r,14371l11347,15513r,-14371l11347,1142r,-9xe" fillcolor="black" stroked="f">
            <v:stroke joinstyle="round"/>
            <v:formulas/>
            <v:path arrowok="t" o:connecttype="segments"/>
            <w10:wrap anchorx="page" anchory="page"/>
          </v:shape>
        </w:pict>
      </w:r>
      <w:r w:rsidR="00C21772" w:rsidRPr="00064503">
        <w:t>тригонометрические функции;</w:t>
      </w:r>
    </w:p>
    <w:p w:rsidR="009E1916" w:rsidRPr="00064503" w:rsidRDefault="00C21772" w:rsidP="00C1148A">
      <w:pPr>
        <w:pStyle w:val="a5"/>
        <w:numPr>
          <w:ilvl w:val="1"/>
          <w:numId w:val="452"/>
        </w:numPr>
        <w:tabs>
          <w:tab w:val="left" w:pos="1748"/>
          <w:tab w:val="left" w:pos="4577"/>
          <w:tab w:val="left" w:pos="5302"/>
        </w:tabs>
        <w:spacing w:before="77"/>
        <w:ind w:left="1747"/>
        <w:jc w:val="both"/>
        <w:rPr>
          <w:sz w:val="24"/>
        </w:rPr>
      </w:pPr>
      <w:r w:rsidRPr="00064503">
        <w:rPr>
          <w:sz w:val="24"/>
        </w:rPr>
        <w:t>распознавать графики элементарных функций: прямой и обратной пропорциональности</w:t>
      </w:r>
      <w:r w:rsidRPr="00064503">
        <w:rPr>
          <w:sz w:val="24"/>
        </w:rPr>
        <w:tab/>
        <w:t>,</w:t>
      </w:r>
      <w:r w:rsidRPr="00064503">
        <w:rPr>
          <w:sz w:val="24"/>
        </w:rPr>
        <w:tab/>
      </w:r>
      <w:r w:rsidRPr="00064503">
        <w:rPr>
          <w:spacing w:val="-3"/>
          <w:sz w:val="24"/>
        </w:rPr>
        <w:t xml:space="preserve">линейной, </w:t>
      </w:r>
      <w:r w:rsidRPr="00064503">
        <w:rPr>
          <w:sz w:val="24"/>
        </w:rPr>
        <w:t>квадратичной, логарифмической и показательной</w:t>
      </w:r>
    </w:p>
    <w:p w:rsidR="009E1916" w:rsidRPr="00DA161E" w:rsidRDefault="00C21772">
      <w:pPr>
        <w:spacing w:line="216" w:lineRule="exact"/>
        <w:ind w:left="352"/>
        <w:jc w:val="both"/>
        <w:rPr>
          <w:i/>
          <w:sz w:val="24"/>
        </w:rPr>
      </w:pPr>
      <w:r w:rsidRPr="00DA161E">
        <w:br w:type="column"/>
      </w:r>
      <w:r w:rsidRPr="00DA161E">
        <w:rPr>
          <w:i/>
          <w:sz w:val="24"/>
        </w:rPr>
        <w:t>при решении уравнения, неравенства или</w:t>
      </w:r>
    </w:p>
    <w:p w:rsidR="009E1916" w:rsidRPr="00DA161E" w:rsidRDefault="00C21772">
      <w:pPr>
        <w:ind w:left="352" w:right="670"/>
        <w:jc w:val="both"/>
        <w:rPr>
          <w:i/>
          <w:sz w:val="24"/>
        </w:rPr>
      </w:pPr>
      <w:r w:rsidRPr="00DA161E">
        <w:rPr>
          <w:i/>
          <w:sz w:val="24"/>
        </w:rPr>
        <w:t>системы результат, оценивать его правдоподобие в контексте заданной реальной ситуации или прикладной задачи</w:t>
      </w:r>
    </w:p>
    <w:p w:rsidR="009E1916" w:rsidRPr="00DA161E" w:rsidRDefault="00C21772">
      <w:pPr>
        <w:spacing w:before="89"/>
        <w:ind w:left="352"/>
        <w:rPr>
          <w:b/>
          <w:i/>
          <w:sz w:val="24"/>
        </w:rPr>
      </w:pPr>
      <w:r w:rsidRPr="00DA161E">
        <w:rPr>
          <w:b/>
          <w:i/>
          <w:sz w:val="24"/>
        </w:rPr>
        <w:t>Функции</w:t>
      </w:r>
    </w:p>
    <w:p w:rsidR="009E1916" w:rsidRPr="00DA161E" w:rsidRDefault="00C21772" w:rsidP="00C1148A">
      <w:pPr>
        <w:pStyle w:val="a5"/>
        <w:numPr>
          <w:ilvl w:val="0"/>
          <w:numId w:val="452"/>
        </w:numPr>
        <w:tabs>
          <w:tab w:val="left" w:pos="353"/>
        </w:tabs>
        <w:spacing w:before="72"/>
        <w:ind w:left="352" w:hanging="361"/>
        <w:rPr>
          <w:i/>
          <w:sz w:val="24"/>
        </w:rPr>
      </w:pPr>
      <w:r w:rsidRPr="00DA161E">
        <w:rPr>
          <w:i/>
          <w:sz w:val="24"/>
        </w:rPr>
        <w:t>Оперировать понятиями:</w:t>
      </w:r>
      <w:r w:rsidRPr="00DA161E">
        <w:rPr>
          <w:i/>
          <w:spacing w:val="2"/>
          <w:sz w:val="24"/>
        </w:rPr>
        <w:t xml:space="preserve"> </w:t>
      </w:r>
      <w:r w:rsidRPr="00DA161E">
        <w:rPr>
          <w:i/>
          <w:sz w:val="24"/>
        </w:rPr>
        <w:t>зависимость</w:t>
      </w:r>
    </w:p>
    <w:p w:rsidR="009E1916" w:rsidRPr="00DA161E" w:rsidRDefault="009E1916">
      <w:pPr>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pPr>
        <w:pStyle w:val="a3"/>
        <w:spacing w:before="80"/>
        <w:ind w:left="1747"/>
        <w:jc w:val="both"/>
      </w:pPr>
      <w:r w:rsidRPr="00DA161E">
        <w:t>функций,тригонометрических функций;</w:t>
      </w:r>
    </w:p>
    <w:p w:rsidR="009E1916" w:rsidRPr="00DA161E" w:rsidRDefault="00C21772" w:rsidP="00C1148A">
      <w:pPr>
        <w:pStyle w:val="a5"/>
        <w:numPr>
          <w:ilvl w:val="1"/>
          <w:numId w:val="452"/>
        </w:numPr>
        <w:tabs>
          <w:tab w:val="left" w:pos="1808"/>
          <w:tab w:val="left" w:pos="4577"/>
          <w:tab w:val="left" w:pos="5302"/>
          <w:tab w:val="left" w:pos="5384"/>
        </w:tabs>
        <w:spacing w:before="77"/>
        <w:ind w:left="1747"/>
        <w:jc w:val="both"/>
        <w:rPr>
          <w:sz w:val="24"/>
        </w:rPr>
      </w:pPr>
      <w:r w:rsidRPr="00DA161E">
        <w:tab/>
      </w:r>
      <w:r w:rsidRPr="00DA161E">
        <w:rPr>
          <w:sz w:val="24"/>
        </w:rPr>
        <w:t>соотносить графики элементарных функций: прямой и обратной пропорциональности</w:t>
      </w:r>
      <w:r w:rsidRPr="00DA161E">
        <w:rPr>
          <w:sz w:val="24"/>
        </w:rPr>
        <w:tab/>
        <w:t>,</w:t>
      </w:r>
      <w:r w:rsidRPr="00DA161E">
        <w:rPr>
          <w:sz w:val="24"/>
        </w:rPr>
        <w:tab/>
      </w:r>
      <w:r w:rsidRPr="00DA161E">
        <w:rPr>
          <w:spacing w:val="-3"/>
          <w:sz w:val="24"/>
        </w:rPr>
        <w:t xml:space="preserve">линейной, </w:t>
      </w:r>
      <w:r w:rsidRPr="00DA161E">
        <w:rPr>
          <w:sz w:val="24"/>
        </w:rPr>
        <w:t>квадратичной, логарифмической и показательной</w:t>
      </w:r>
      <w:r w:rsidRPr="00DA161E">
        <w:rPr>
          <w:sz w:val="24"/>
        </w:rPr>
        <w:tab/>
      </w:r>
      <w:r w:rsidRPr="00DA161E">
        <w:rPr>
          <w:sz w:val="24"/>
        </w:rPr>
        <w:tab/>
      </w:r>
      <w:r w:rsidRPr="00DA161E">
        <w:rPr>
          <w:sz w:val="24"/>
        </w:rPr>
        <w:tab/>
      </w:r>
      <w:r w:rsidRPr="00DA161E">
        <w:rPr>
          <w:spacing w:val="-3"/>
          <w:sz w:val="24"/>
        </w:rPr>
        <w:t xml:space="preserve">функций, </w:t>
      </w:r>
      <w:r w:rsidRPr="00DA161E">
        <w:rPr>
          <w:sz w:val="24"/>
        </w:rPr>
        <w:t>тригонометрических функций с формулами, которыми они</w:t>
      </w:r>
      <w:r w:rsidRPr="00DA161E">
        <w:rPr>
          <w:spacing w:val="-1"/>
          <w:sz w:val="24"/>
        </w:rPr>
        <w:t xml:space="preserve"> </w:t>
      </w:r>
      <w:r w:rsidRPr="00DA161E">
        <w:rPr>
          <w:sz w:val="24"/>
        </w:rPr>
        <w:t>заданы;</w:t>
      </w:r>
    </w:p>
    <w:p w:rsidR="009E1916" w:rsidRPr="00DA161E" w:rsidRDefault="00C21772" w:rsidP="00C1148A">
      <w:pPr>
        <w:pStyle w:val="a5"/>
        <w:numPr>
          <w:ilvl w:val="1"/>
          <w:numId w:val="452"/>
        </w:numPr>
        <w:tabs>
          <w:tab w:val="left" w:pos="1808"/>
        </w:tabs>
        <w:spacing w:before="80" w:line="242" w:lineRule="auto"/>
        <w:ind w:left="1747"/>
        <w:jc w:val="both"/>
        <w:rPr>
          <w:sz w:val="24"/>
        </w:rPr>
      </w:pPr>
      <w:r w:rsidRPr="00DA161E">
        <w:tab/>
      </w:r>
      <w:r w:rsidRPr="00DA161E">
        <w:rPr>
          <w:sz w:val="24"/>
        </w:rPr>
        <w:t>находить по графику приближённо значения функции в заданных</w:t>
      </w:r>
      <w:r w:rsidRPr="00DA161E">
        <w:rPr>
          <w:spacing w:val="-8"/>
          <w:sz w:val="24"/>
        </w:rPr>
        <w:t xml:space="preserve"> </w:t>
      </w:r>
      <w:r w:rsidRPr="00DA161E">
        <w:rPr>
          <w:sz w:val="24"/>
        </w:rPr>
        <w:t>точках;</w:t>
      </w:r>
    </w:p>
    <w:p w:rsidR="009E1916" w:rsidRPr="00DA161E" w:rsidRDefault="00C21772" w:rsidP="00C1148A">
      <w:pPr>
        <w:pStyle w:val="a5"/>
        <w:numPr>
          <w:ilvl w:val="1"/>
          <w:numId w:val="452"/>
        </w:numPr>
        <w:tabs>
          <w:tab w:val="left" w:pos="1808"/>
        </w:tabs>
        <w:spacing w:before="76"/>
        <w:ind w:left="1807" w:hanging="421"/>
        <w:jc w:val="both"/>
        <w:rPr>
          <w:sz w:val="24"/>
        </w:rPr>
      </w:pPr>
      <w:r w:rsidRPr="00DA161E">
        <w:rPr>
          <w:sz w:val="24"/>
        </w:rPr>
        <w:t>определять по графику свойства</w:t>
      </w:r>
      <w:r w:rsidRPr="00DA161E">
        <w:rPr>
          <w:spacing w:val="59"/>
          <w:sz w:val="24"/>
        </w:rPr>
        <w:t xml:space="preserve"> </w:t>
      </w:r>
      <w:r w:rsidRPr="00DA161E">
        <w:rPr>
          <w:sz w:val="24"/>
        </w:rPr>
        <w:t>функции</w:t>
      </w:r>
    </w:p>
    <w:p w:rsidR="009E1916" w:rsidRPr="00DA161E" w:rsidRDefault="00C21772">
      <w:pPr>
        <w:tabs>
          <w:tab w:val="left" w:pos="3244"/>
        </w:tabs>
        <w:spacing w:before="78"/>
        <w:ind w:left="349" w:right="670"/>
        <w:jc w:val="both"/>
        <w:rPr>
          <w:i/>
          <w:sz w:val="24"/>
        </w:rPr>
      </w:pPr>
      <w:r w:rsidRPr="00DA161E">
        <w:br w:type="column"/>
      </w:r>
      <w:r w:rsidRPr="00DA161E">
        <w:rPr>
          <w:i/>
          <w:sz w:val="24"/>
        </w:rPr>
        <w:t>величин, функция, аргумент и значение функции, область определения и множество значений функции, график зависимости, график функции, нули функции,</w:t>
      </w:r>
      <w:r w:rsidRPr="00DA161E">
        <w:rPr>
          <w:i/>
          <w:sz w:val="24"/>
        </w:rPr>
        <w:tab/>
      </w:r>
      <w:r w:rsidRPr="00DA161E">
        <w:rPr>
          <w:i/>
          <w:spacing w:val="-3"/>
          <w:sz w:val="24"/>
        </w:rPr>
        <w:t xml:space="preserve">промежутки </w:t>
      </w:r>
      <w:r w:rsidRPr="00DA161E">
        <w:rPr>
          <w:i/>
          <w:sz w:val="24"/>
        </w:rPr>
        <w:t>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9E1916" w:rsidRPr="00DA161E" w:rsidRDefault="009E1916">
      <w:pPr>
        <w:jc w:val="both"/>
        <w:rPr>
          <w:sz w:val="24"/>
        </w:rPr>
        <w:sectPr w:rsidR="009E1916" w:rsidRPr="00DA161E">
          <w:pgSz w:w="11910" w:h="16840"/>
          <w:pgMar w:top="1040" w:right="0" w:bottom="1200" w:left="240" w:header="0" w:footer="922" w:gutter="0"/>
          <w:cols w:num="2" w:space="720" w:equalWidth="0">
            <w:col w:w="6356" w:space="40"/>
            <w:col w:w="5274"/>
          </w:cols>
        </w:sectPr>
      </w:pPr>
    </w:p>
    <w:p w:rsidR="009E1916" w:rsidRPr="00DA161E" w:rsidRDefault="00C21772">
      <w:pPr>
        <w:tabs>
          <w:tab w:val="left" w:pos="2798"/>
          <w:tab w:val="left" w:pos="4474"/>
          <w:tab w:val="left" w:pos="6805"/>
          <w:tab w:val="left" w:pos="8393"/>
          <w:tab w:val="left" w:pos="9878"/>
          <w:tab w:val="left" w:pos="10871"/>
        </w:tabs>
        <w:spacing w:before="31" w:line="86" w:lineRule="auto"/>
        <w:ind w:left="1747"/>
        <w:rPr>
          <w:i/>
          <w:sz w:val="24"/>
        </w:rPr>
      </w:pPr>
      <w:r w:rsidRPr="00DA161E">
        <w:rPr>
          <w:sz w:val="24"/>
        </w:rPr>
        <w:t>(нули,</w:t>
      </w:r>
      <w:r w:rsidRPr="00DA161E">
        <w:rPr>
          <w:sz w:val="24"/>
        </w:rPr>
        <w:tab/>
        <w:t>промежутки</w:t>
      </w:r>
      <w:r w:rsidRPr="00DA161E">
        <w:rPr>
          <w:sz w:val="24"/>
        </w:rPr>
        <w:tab/>
        <w:t>знакопостоянства,</w:t>
      </w:r>
      <w:r w:rsidRPr="00DA161E">
        <w:rPr>
          <w:spacing w:val="-26"/>
          <w:sz w:val="24"/>
        </w:rPr>
        <w:t xml:space="preserve"> </w:t>
      </w:r>
      <w:r w:rsidRPr="00DA161E">
        <w:rPr>
          <w:position w:val="-11"/>
          <w:sz w:val="24"/>
        </w:rPr>
        <w:t></w:t>
      </w:r>
      <w:r w:rsidRPr="00DA161E">
        <w:rPr>
          <w:position w:val="-11"/>
          <w:sz w:val="24"/>
        </w:rPr>
        <w:tab/>
      </w:r>
      <w:r w:rsidRPr="00DA161E">
        <w:rPr>
          <w:i/>
          <w:position w:val="-11"/>
          <w:sz w:val="24"/>
        </w:rPr>
        <w:t>оперировать</w:t>
      </w:r>
      <w:r w:rsidRPr="00DA161E">
        <w:rPr>
          <w:i/>
          <w:position w:val="-11"/>
          <w:sz w:val="24"/>
        </w:rPr>
        <w:tab/>
        <w:t>понятиями:</w:t>
      </w:r>
      <w:r w:rsidRPr="00DA161E">
        <w:rPr>
          <w:i/>
          <w:position w:val="-11"/>
          <w:sz w:val="24"/>
        </w:rPr>
        <w:tab/>
        <w:t>прямая</w:t>
      </w:r>
      <w:r w:rsidRPr="00DA161E">
        <w:rPr>
          <w:i/>
          <w:position w:val="-11"/>
          <w:sz w:val="24"/>
        </w:rPr>
        <w:tab/>
        <w:t>и</w:t>
      </w:r>
    </w:p>
    <w:p w:rsidR="009E1916" w:rsidRPr="00DA161E" w:rsidRDefault="009E1916">
      <w:pPr>
        <w:spacing w:line="86" w:lineRule="auto"/>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42" w:lineRule="auto"/>
        <w:ind w:left="1747"/>
      </w:pPr>
      <w:r w:rsidRPr="00DA161E">
        <w:t>промежутки монотонности, наибольшие и наименьшие значения и т.п.);</w:t>
      </w:r>
    </w:p>
    <w:p w:rsidR="009E1916" w:rsidRPr="00DA161E" w:rsidRDefault="00C21772" w:rsidP="00C1148A">
      <w:pPr>
        <w:pStyle w:val="a5"/>
        <w:numPr>
          <w:ilvl w:val="1"/>
          <w:numId w:val="452"/>
        </w:numPr>
        <w:tabs>
          <w:tab w:val="left" w:pos="1807"/>
          <w:tab w:val="left" w:pos="1808"/>
          <w:tab w:val="left" w:pos="3071"/>
          <w:tab w:val="left" w:pos="3884"/>
          <w:tab w:val="left" w:pos="4087"/>
          <w:tab w:val="left" w:pos="5385"/>
          <w:tab w:val="left" w:pos="5630"/>
        </w:tabs>
        <w:spacing w:before="65"/>
        <w:ind w:left="1747"/>
        <w:rPr>
          <w:sz w:val="24"/>
        </w:rPr>
      </w:pPr>
      <w:r w:rsidRPr="00DA161E">
        <w:tab/>
      </w:r>
      <w:r w:rsidRPr="00DA161E">
        <w:rPr>
          <w:sz w:val="24"/>
        </w:rPr>
        <w:t>строить</w:t>
      </w:r>
      <w:r w:rsidRPr="00DA161E">
        <w:rPr>
          <w:sz w:val="24"/>
        </w:rPr>
        <w:tab/>
        <w:t>эскиз</w:t>
      </w:r>
      <w:r w:rsidRPr="00DA161E">
        <w:rPr>
          <w:sz w:val="24"/>
        </w:rPr>
        <w:tab/>
      </w:r>
      <w:r w:rsidRPr="00DA161E">
        <w:rPr>
          <w:sz w:val="24"/>
        </w:rPr>
        <w:tab/>
        <w:t>графика</w:t>
      </w:r>
      <w:r w:rsidRPr="00DA161E">
        <w:rPr>
          <w:sz w:val="24"/>
        </w:rPr>
        <w:tab/>
      </w:r>
      <w:r w:rsidRPr="00DA161E">
        <w:rPr>
          <w:spacing w:val="-3"/>
          <w:sz w:val="24"/>
        </w:rPr>
        <w:t xml:space="preserve">функции, </w:t>
      </w:r>
      <w:r w:rsidRPr="00DA161E">
        <w:rPr>
          <w:sz w:val="24"/>
        </w:rPr>
        <w:t>удовлетворяющей</w:t>
      </w:r>
      <w:r w:rsidRPr="00DA161E">
        <w:rPr>
          <w:sz w:val="24"/>
        </w:rPr>
        <w:tab/>
        <w:t>приведенному</w:t>
      </w:r>
      <w:r w:rsidRPr="00DA161E">
        <w:rPr>
          <w:sz w:val="24"/>
        </w:rPr>
        <w:tab/>
      </w:r>
      <w:r w:rsidRPr="00DA161E">
        <w:rPr>
          <w:sz w:val="24"/>
        </w:rPr>
        <w:tab/>
      </w:r>
      <w:r w:rsidRPr="00DA161E">
        <w:rPr>
          <w:spacing w:val="-3"/>
          <w:sz w:val="24"/>
        </w:rPr>
        <w:t>набору</w:t>
      </w:r>
    </w:p>
    <w:p w:rsidR="009E1916" w:rsidRPr="00DA161E" w:rsidRDefault="00C21772">
      <w:pPr>
        <w:tabs>
          <w:tab w:val="left" w:pos="2378"/>
        </w:tabs>
        <w:spacing w:before="106"/>
        <w:ind w:left="353"/>
        <w:jc w:val="both"/>
        <w:rPr>
          <w:i/>
          <w:sz w:val="24"/>
        </w:rPr>
      </w:pPr>
      <w:r w:rsidRPr="00DA161E">
        <w:br w:type="column"/>
      </w:r>
      <w:r w:rsidRPr="00DA161E">
        <w:rPr>
          <w:i/>
          <w:sz w:val="24"/>
        </w:rPr>
        <w:t>обратная</w:t>
      </w:r>
      <w:r w:rsidRPr="00DA161E">
        <w:rPr>
          <w:i/>
          <w:sz w:val="24"/>
        </w:rPr>
        <w:tab/>
        <w:t>пропорциональность,</w:t>
      </w:r>
    </w:p>
    <w:p w:rsidR="009E1916" w:rsidRPr="00DA161E" w:rsidRDefault="00C21772">
      <w:pPr>
        <w:tabs>
          <w:tab w:val="left" w:pos="3086"/>
        </w:tabs>
        <w:ind w:left="353" w:right="668"/>
        <w:jc w:val="both"/>
        <w:rPr>
          <w:i/>
          <w:sz w:val="24"/>
        </w:rPr>
      </w:pPr>
      <w:r w:rsidRPr="00DA161E">
        <w:rPr>
          <w:i/>
          <w:sz w:val="24"/>
        </w:rPr>
        <w:t>линейная,</w:t>
      </w:r>
      <w:r w:rsidRPr="00DA161E">
        <w:rPr>
          <w:i/>
          <w:sz w:val="24"/>
        </w:rPr>
        <w:tab/>
      </w:r>
      <w:r w:rsidRPr="00DA161E">
        <w:rPr>
          <w:i/>
          <w:spacing w:val="-3"/>
          <w:sz w:val="24"/>
        </w:rPr>
        <w:t xml:space="preserve">квадратичная, </w:t>
      </w:r>
      <w:r w:rsidRPr="00DA161E">
        <w:rPr>
          <w:i/>
          <w:sz w:val="24"/>
        </w:rPr>
        <w:t>логарифмическая и показательная функции, тригонометрические</w:t>
      </w:r>
      <w:r w:rsidRPr="00DA161E">
        <w:rPr>
          <w:i/>
          <w:spacing w:val="-8"/>
          <w:sz w:val="24"/>
        </w:rPr>
        <w:t xml:space="preserve"> </w:t>
      </w:r>
      <w:r w:rsidRPr="00DA161E">
        <w:rPr>
          <w:i/>
          <w:sz w:val="24"/>
        </w:rPr>
        <w:t>функции;</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pPr>
        <w:tabs>
          <w:tab w:val="left" w:pos="2955"/>
          <w:tab w:val="left" w:pos="4670"/>
          <w:tab w:val="left" w:pos="6282"/>
          <w:tab w:val="left" w:pos="6805"/>
          <w:tab w:val="left" w:pos="8325"/>
          <w:tab w:val="left" w:pos="9553"/>
          <w:tab w:val="left" w:pos="10754"/>
        </w:tabs>
        <w:spacing w:before="31" w:line="86" w:lineRule="auto"/>
        <w:ind w:left="1747"/>
        <w:rPr>
          <w:i/>
          <w:sz w:val="24"/>
        </w:rPr>
      </w:pPr>
      <w:r w:rsidRPr="00DA161E">
        <w:rPr>
          <w:sz w:val="24"/>
        </w:rPr>
        <w:t>условий</w:t>
      </w:r>
      <w:r w:rsidRPr="00DA161E">
        <w:rPr>
          <w:sz w:val="24"/>
        </w:rPr>
        <w:tab/>
        <w:t>(промежутки</w:t>
      </w:r>
      <w:r w:rsidRPr="00DA161E">
        <w:rPr>
          <w:sz w:val="24"/>
        </w:rPr>
        <w:tab/>
        <w:t>возрастания</w:t>
      </w:r>
      <w:r w:rsidRPr="00DA161E">
        <w:rPr>
          <w:sz w:val="24"/>
        </w:rPr>
        <w:tab/>
        <w:t>/</w:t>
      </w:r>
      <w:r w:rsidRPr="00DA161E">
        <w:rPr>
          <w:spacing w:val="-24"/>
          <w:sz w:val="24"/>
        </w:rPr>
        <w:t xml:space="preserve"> </w:t>
      </w:r>
      <w:r w:rsidRPr="00DA161E">
        <w:rPr>
          <w:position w:val="-11"/>
          <w:sz w:val="24"/>
        </w:rPr>
        <w:t></w:t>
      </w:r>
      <w:r w:rsidRPr="00DA161E">
        <w:rPr>
          <w:position w:val="-11"/>
          <w:sz w:val="24"/>
        </w:rPr>
        <w:tab/>
      </w:r>
      <w:r w:rsidRPr="00DA161E">
        <w:rPr>
          <w:i/>
          <w:position w:val="-11"/>
          <w:sz w:val="24"/>
        </w:rPr>
        <w:t>определять</w:t>
      </w:r>
      <w:r w:rsidRPr="00DA161E">
        <w:rPr>
          <w:i/>
          <w:position w:val="-11"/>
          <w:sz w:val="24"/>
        </w:rPr>
        <w:tab/>
        <w:t>значение</w:t>
      </w:r>
      <w:r w:rsidRPr="00DA161E">
        <w:rPr>
          <w:i/>
          <w:position w:val="-11"/>
          <w:sz w:val="24"/>
        </w:rPr>
        <w:tab/>
        <w:t>функции</w:t>
      </w:r>
      <w:r w:rsidRPr="00DA161E">
        <w:rPr>
          <w:i/>
          <w:position w:val="-11"/>
          <w:sz w:val="24"/>
        </w:rPr>
        <w:tab/>
        <w:t>по</w:t>
      </w:r>
    </w:p>
    <w:p w:rsidR="009E1916" w:rsidRPr="00DA161E" w:rsidRDefault="009E1916">
      <w:pPr>
        <w:spacing w:line="86" w:lineRule="auto"/>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42" w:lineRule="auto"/>
        <w:ind w:left="1747"/>
      </w:pPr>
      <w:r w:rsidRPr="00DA161E">
        <w:t>убывания, значение функции в заданной точке, точки экстремумов и т.д.).</w:t>
      </w:r>
    </w:p>
    <w:p w:rsidR="009E1916" w:rsidRPr="00DA161E" w:rsidRDefault="00C21772">
      <w:pPr>
        <w:pStyle w:val="a3"/>
        <w:spacing w:before="60" w:line="280" w:lineRule="atLeast"/>
        <w:ind w:left="1747"/>
      </w:pPr>
      <w:r w:rsidRPr="00DA161E">
        <w:t>В повседневной жизни и при изучении других предметов:</w:t>
      </w:r>
    </w:p>
    <w:p w:rsidR="009E1916" w:rsidRPr="00DA161E" w:rsidRDefault="00C21772">
      <w:pPr>
        <w:tabs>
          <w:tab w:val="left" w:pos="1571"/>
          <w:tab w:val="left" w:pos="2931"/>
          <w:tab w:val="left" w:pos="3543"/>
        </w:tabs>
        <w:spacing w:before="105" w:line="242" w:lineRule="auto"/>
        <w:ind w:left="355" w:right="670"/>
        <w:rPr>
          <w:i/>
          <w:sz w:val="24"/>
        </w:rPr>
      </w:pPr>
      <w:r w:rsidRPr="00DA161E">
        <w:br w:type="column"/>
      </w:r>
      <w:r w:rsidRPr="00DA161E">
        <w:rPr>
          <w:i/>
          <w:sz w:val="24"/>
        </w:rPr>
        <w:t>значению</w:t>
      </w:r>
      <w:r w:rsidRPr="00DA161E">
        <w:rPr>
          <w:i/>
          <w:sz w:val="24"/>
        </w:rPr>
        <w:tab/>
        <w:t>аргумента</w:t>
      </w:r>
      <w:r w:rsidRPr="00DA161E">
        <w:rPr>
          <w:i/>
          <w:sz w:val="24"/>
        </w:rPr>
        <w:tab/>
        <w:t>при</w:t>
      </w:r>
      <w:r w:rsidRPr="00DA161E">
        <w:rPr>
          <w:i/>
          <w:sz w:val="24"/>
        </w:rPr>
        <w:tab/>
      </w:r>
      <w:r w:rsidRPr="00DA161E">
        <w:rPr>
          <w:i/>
          <w:spacing w:val="-3"/>
          <w:sz w:val="24"/>
        </w:rPr>
        <w:t xml:space="preserve">различных </w:t>
      </w:r>
      <w:r w:rsidRPr="00DA161E">
        <w:rPr>
          <w:i/>
          <w:sz w:val="24"/>
        </w:rPr>
        <w:t>способах задания</w:t>
      </w:r>
      <w:r w:rsidRPr="00DA161E">
        <w:rPr>
          <w:i/>
          <w:spacing w:val="-4"/>
          <w:sz w:val="24"/>
        </w:rPr>
        <w:t xml:space="preserve"> </w:t>
      </w:r>
      <w:r w:rsidRPr="00DA161E">
        <w:rPr>
          <w:i/>
          <w:sz w:val="24"/>
        </w:rPr>
        <w:t>функции;</w:t>
      </w:r>
    </w:p>
    <w:p w:rsidR="009E1916" w:rsidRPr="00DA161E" w:rsidRDefault="00C21772" w:rsidP="00C1148A">
      <w:pPr>
        <w:pStyle w:val="a5"/>
        <w:numPr>
          <w:ilvl w:val="0"/>
          <w:numId w:val="452"/>
        </w:numPr>
        <w:tabs>
          <w:tab w:val="left" w:pos="415"/>
          <w:tab w:val="left" w:pos="416"/>
        </w:tabs>
        <w:spacing w:before="76"/>
        <w:ind w:left="415" w:hanging="421"/>
        <w:rPr>
          <w:i/>
          <w:sz w:val="24"/>
        </w:rPr>
      </w:pPr>
      <w:r w:rsidRPr="00DA161E">
        <w:rPr>
          <w:i/>
          <w:sz w:val="24"/>
        </w:rPr>
        <w:t>строить графики изученных</w:t>
      </w:r>
      <w:r w:rsidRPr="00DA161E">
        <w:rPr>
          <w:i/>
          <w:spacing w:val="-5"/>
          <w:sz w:val="24"/>
        </w:rPr>
        <w:t xml:space="preserve"> </w:t>
      </w:r>
      <w:r w:rsidRPr="00DA161E">
        <w:rPr>
          <w:i/>
          <w:sz w:val="24"/>
        </w:rPr>
        <w:t>функций;</w:t>
      </w:r>
    </w:p>
    <w:p w:rsidR="009E1916" w:rsidRPr="00DA161E" w:rsidRDefault="009E1916">
      <w:pPr>
        <w:rPr>
          <w:sz w:val="24"/>
        </w:rPr>
        <w:sectPr w:rsidR="009E1916" w:rsidRPr="00DA161E">
          <w:type w:val="continuous"/>
          <w:pgSz w:w="11910" w:h="16840"/>
          <w:pgMar w:top="980" w:right="0" w:bottom="280" w:left="240" w:header="720" w:footer="720" w:gutter="0"/>
          <w:cols w:num="2" w:space="720" w:equalWidth="0">
            <w:col w:w="6350" w:space="40"/>
            <w:col w:w="5280"/>
          </w:cols>
        </w:sectPr>
      </w:pPr>
    </w:p>
    <w:p w:rsidR="009E1916" w:rsidRPr="00DA161E" w:rsidRDefault="00C21772" w:rsidP="00C1148A">
      <w:pPr>
        <w:pStyle w:val="a5"/>
        <w:numPr>
          <w:ilvl w:val="1"/>
          <w:numId w:val="452"/>
        </w:numPr>
        <w:tabs>
          <w:tab w:val="left" w:pos="1748"/>
          <w:tab w:val="left" w:pos="6805"/>
        </w:tabs>
        <w:spacing w:line="203" w:lineRule="exact"/>
        <w:ind w:left="1747" w:hanging="361"/>
        <w:rPr>
          <w:i/>
          <w:sz w:val="24"/>
        </w:rPr>
      </w:pPr>
      <w:r w:rsidRPr="00DA161E">
        <w:rPr>
          <w:sz w:val="24"/>
        </w:rPr>
        <w:t>определять  по графикам  свойства</w:t>
      </w:r>
      <w:r w:rsidRPr="00DA161E">
        <w:rPr>
          <w:spacing w:val="-20"/>
          <w:sz w:val="24"/>
        </w:rPr>
        <w:t xml:space="preserve"> </w:t>
      </w:r>
      <w:r w:rsidRPr="00DA161E">
        <w:rPr>
          <w:sz w:val="24"/>
        </w:rPr>
        <w:t>реальных</w:t>
      </w:r>
      <w:r w:rsidRPr="00DA161E">
        <w:rPr>
          <w:spacing w:val="-24"/>
          <w:sz w:val="24"/>
        </w:rPr>
        <w:t xml:space="preserve"> </w:t>
      </w:r>
      <w:r w:rsidRPr="00DA161E">
        <w:rPr>
          <w:position w:val="16"/>
          <w:sz w:val="24"/>
        </w:rPr>
        <w:t></w:t>
      </w:r>
      <w:r w:rsidRPr="00DA161E">
        <w:rPr>
          <w:position w:val="16"/>
          <w:sz w:val="24"/>
        </w:rPr>
        <w:tab/>
      </w:r>
      <w:r w:rsidRPr="00DA161E">
        <w:rPr>
          <w:i/>
          <w:position w:val="16"/>
          <w:sz w:val="24"/>
        </w:rPr>
        <w:t>описывать по графику и в</w:t>
      </w:r>
      <w:r w:rsidRPr="00DA161E">
        <w:rPr>
          <w:i/>
          <w:spacing w:val="43"/>
          <w:position w:val="16"/>
          <w:sz w:val="24"/>
        </w:rPr>
        <w:t xml:space="preserve"> </w:t>
      </w:r>
      <w:r w:rsidRPr="00DA161E">
        <w:rPr>
          <w:i/>
          <w:position w:val="16"/>
          <w:sz w:val="24"/>
        </w:rPr>
        <w:t>простейших</w:t>
      </w:r>
    </w:p>
    <w:p w:rsidR="009E1916" w:rsidRPr="00DA161E" w:rsidRDefault="009E1916">
      <w:pPr>
        <w:spacing w:line="203"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148"/>
        <w:ind w:left="1747"/>
        <w:jc w:val="both"/>
      </w:pPr>
      <w:r w:rsidRPr="00DA161E">
        <w:t>процессов и зависимостей (наибольшие и наименьшие значения, промежутки возрастания и убывания, промежутки</w:t>
      </w:r>
    </w:p>
    <w:p w:rsidR="009E1916" w:rsidRPr="00DA161E" w:rsidRDefault="00C21772">
      <w:pPr>
        <w:pStyle w:val="a3"/>
        <w:spacing w:before="3" w:line="203" w:lineRule="exact"/>
        <w:ind w:left="1747"/>
        <w:jc w:val="both"/>
      </w:pPr>
      <w:r w:rsidRPr="00DA161E">
        <w:t>знакопостоянства и т.п.);</w:t>
      </w:r>
    </w:p>
    <w:p w:rsidR="009E1916" w:rsidRPr="00DA161E" w:rsidRDefault="00C21772">
      <w:pPr>
        <w:ind w:left="354" w:right="669"/>
        <w:jc w:val="both"/>
        <w:rPr>
          <w:i/>
          <w:sz w:val="24"/>
        </w:rPr>
      </w:pPr>
      <w:r w:rsidRPr="00DA161E">
        <w:br w:type="column"/>
      </w:r>
      <w:r w:rsidRPr="00DA161E">
        <w:rPr>
          <w:i/>
          <w:sz w:val="24"/>
        </w:rPr>
        <w:t>случаях по формуле поведение и свойства функций, находить по графику функции наибольшие и наименьшие значения;</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1" w:space="40"/>
            <w:col w:w="5279"/>
          </w:cols>
        </w:sectPr>
      </w:pPr>
    </w:p>
    <w:p w:rsidR="009E1916" w:rsidRPr="00DA161E" w:rsidRDefault="00C21772" w:rsidP="00C1148A">
      <w:pPr>
        <w:pStyle w:val="a5"/>
        <w:numPr>
          <w:ilvl w:val="1"/>
          <w:numId w:val="452"/>
        </w:numPr>
        <w:tabs>
          <w:tab w:val="left" w:pos="1807"/>
          <w:tab w:val="left" w:pos="1808"/>
          <w:tab w:val="left" w:pos="3881"/>
          <w:tab w:val="left" w:pos="5001"/>
          <w:tab w:val="left" w:pos="5337"/>
          <w:tab w:val="left" w:pos="6805"/>
          <w:tab w:val="left" w:pos="8040"/>
          <w:tab w:val="left" w:pos="8892"/>
          <w:tab w:val="left" w:pos="10065"/>
        </w:tabs>
        <w:spacing w:line="278" w:lineRule="exact"/>
        <w:ind w:left="1807" w:hanging="421"/>
        <w:rPr>
          <w:i/>
          <w:sz w:val="24"/>
        </w:rPr>
      </w:pPr>
      <w:r w:rsidRPr="00DA161E">
        <w:rPr>
          <w:sz w:val="24"/>
        </w:rPr>
        <w:t>интерпретировать</w:t>
      </w:r>
      <w:r w:rsidRPr="00DA161E">
        <w:rPr>
          <w:sz w:val="24"/>
        </w:rPr>
        <w:tab/>
        <w:t>свойства</w:t>
      </w:r>
      <w:r w:rsidRPr="00DA161E">
        <w:rPr>
          <w:sz w:val="24"/>
        </w:rPr>
        <w:tab/>
        <w:t>в</w:t>
      </w:r>
      <w:r w:rsidRPr="00DA161E">
        <w:rPr>
          <w:sz w:val="24"/>
        </w:rPr>
        <w:tab/>
        <w:t>контексте</w:t>
      </w:r>
      <w:r w:rsidRPr="00DA161E">
        <w:rPr>
          <w:spacing w:val="-26"/>
          <w:sz w:val="24"/>
        </w:rPr>
        <w:t xml:space="preserve"> </w:t>
      </w:r>
      <w:r w:rsidRPr="00DA161E">
        <w:rPr>
          <w:position w:val="16"/>
          <w:sz w:val="24"/>
        </w:rPr>
        <w:t></w:t>
      </w:r>
      <w:r w:rsidRPr="00DA161E">
        <w:rPr>
          <w:position w:val="16"/>
          <w:sz w:val="24"/>
        </w:rPr>
        <w:tab/>
      </w:r>
      <w:r w:rsidRPr="00DA161E">
        <w:rPr>
          <w:i/>
          <w:position w:val="16"/>
          <w:sz w:val="24"/>
        </w:rPr>
        <w:t>строить</w:t>
      </w:r>
      <w:r w:rsidRPr="00DA161E">
        <w:rPr>
          <w:i/>
          <w:position w:val="16"/>
          <w:sz w:val="24"/>
        </w:rPr>
        <w:tab/>
        <w:t>эскиз</w:t>
      </w:r>
      <w:r w:rsidRPr="00DA161E">
        <w:rPr>
          <w:i/>
          <w:position w:val="16"/>
          <w:sz w:val="24"/>
        </w:rPr>
        <w:tab/>
        <w:t>графика</w:t>
      </w:r>
      <w:r w:rsidRPr="00DA161E">
        <w:rPr>
          <w:i/>
          <w:position w:val="16"/>
          <w:sz w:val="24"/>
        </w:rPr>
        <w:tab/>
        <w:t>функции,</w:t>
      </w:r>
    </w:p>
    <w:p w:rsidR="009E1916" w:rsidRPr="00DA161E" w:rsidRDefault="009E1916">
      <w:pPr>
        <w:spacing w:line="278"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153"/>
        <w:ind w:left="1747"/>
        <w:jc w:val="both"/>
      </w:pPr>
      <w:r w:rsidRPr="00DA161E">
        <w:t>конкретной практической ситуации</w:t>
      </w:r>
    </w:p>
    <w:p w:rsidR="009E1916" w:rsidRPr="00DA161E" w:rsidRDefault="00C21772">
      <w:pPr>
        <w:pStyle w:val="3"/>
        <w:spacing w:before="84" w:line="240" w:lineRule="auto"/>
        <w:ind w:left="1747"/>
        <w:jc w:val="both"/>
      </w:pPr>
      <w:r w:rsidRPr="00DA161E">
        <w:t>Элементы математического анализа</w:t>
      </w:r>
    </w:p>
    <w:p w:rsidR="009E1916" w:rsidRPr="00DA161E" w:rsidRDefault="00C21772" w:rsidP="00C1148A">
      <w:pPr>
        <w:pStyle w:val="a5"/>
        <w:numPr>
          <w:ilvl w:val="1"/>
          <w:numId w:val="452"/>
        </w:numPr>
        <w:tabs>
          <w:tab w:val="left" w:pos="1748"/>
        </w:tabs>
        <w:spacing w:before="72"/>
        <w:ind w:left="1747"/>
        <w:jc w:val="both"/>
        <w:rPr>
          <w:sz w:val="24"/>
        </w:rPr>
      </w:pPr>
      <w:r w:rsidRPr="00DA161E">
        <w:rPr>
          <w:sz w:val="24"/>
        </w:rPr>
        <w:t>Оперировать на базовом уровне понятиями: производная функции в точке, касательная к графику функции, производная</w:t>
      </w:r>
      <w:r w:rsidRPr="00DA161E">
        <w:rPr>
          <w:spacing w:val="-15"/>
          <w:sz w:val="24"/>
        </w:rPr>
        <w:t xml:space="preserve"> </w:t>
      </w:r>
      <w:r w:rsidRPr="00DA161E">
        <w:rPr>
          <w:sz w:val="24"/>
        </w:rPr>
        <w:t>функции;</w:t>
      </w:r>
    </w:p>
    <w:p w:rsidR="009E1916" w:rsidRPr="00DA161E" w:rsidRDefault="00C21772">
      <w:pPr>
        <w:tabs>
          <w:tab w:val="left" w:pos="3168"/>
          <w:tab w:val="left" w:pos="3702"/>
        </w:tabs>
        <w:ind w:left="353" w:right="669"/>
        <w:jc w:val="both"/>
        <w:rPr>
          <w:i/>
          <w:sz w:val="24"/>
        </w:rPr>
      </w:pPr>
      <w:r w:rsidRPr="00DA161E">
        <w:br w:type="column"/>
      </w:r>
      <w:r w:rsidRPr="00DA161E">
        <w:rPr>
          <w:i/>
          <w:sz w:val="24"/>
        </w:rPr>
        <w:t>удовлетворяющей приведенному набору условий</w:t>
      </w:r>
      <w:r w:rsidRPr="00DA161E">
        <w:rPr>
          <w:i/>
          <w:sz w:val="24"/>
        </w:rPr>
        <w:tab/>
      </w:r>
      <w:r w:rsidRPr="00DA161E">
        <w:rPr>
          <w:i/>
          <w:spacing w:val="-1"/>
          <w:sz w:val="24"/>
        </w:rPr>
        <w:t xml:space="preserve">(промежутки </w:t>
      </w:r>
      <w:r w:rsidRPr="00DA161E">
        <w:rPr>
          <w:i/>
          <w:sz w:val="24"/>
        </w:rPr>
        <w:t>возрастания/убывания,</w:t>
      </w:r>
      <w:r w:rsidRPr="00DA161E">
        <w:rPr>
          <w:i/>
          <w:sz w:val="24"/>
        </w:rPr>
        <w:tab/>
      </w:r>
      <w:r w:rsidRPr="00DA161E">
        <w:rPr>
          <w:i/>
          <w:sz w:val="24"/>
        </w:rPr>
        <w:tab/>
      </w:r>
      <w:r w:rsidRPr="00DA161E">
        <w:rPr>
          <w:i/>
          <w:spacing w:val="-3"/>
          <w:sz w:val="24"/>
        </w:rPr>
        <w:t xml:space="preserve">значение </w:t>
      </w:r>
      <w:r w:rsidRPr="00DA161E">
        <w:rPr>
          <w:i/>
          <w:sz w:val="24"/>
        </w:rPr>
        <w:t>функции в заданной точке, точки экстремумов, асимптоты, нули функции и</w:t>
      </w:r>
      <w:r w:rsidRPr="00DA161E">
        <w:rPr>
          <w:i/>
          <w:spacing w:val="-1"/>
          <w:sz w:val="24"/>
        </w:rPr>
        <w:t xml:space="preserve"> </w:t>
      </w:r>
      <w:r w:rsidRPr="00DA161E">
        <w:rPr>
          <w:i/>
          <w:sz w:val="24"/>
        </w:rPr>
        <w:t>т.д.);</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2" w:space="40"/>
            <w:col w:w="5278"/>
          </w:cols>
        </w:sectPr>
      </w:pPr>
    </w:p>
    <w:p w:rsidR="009E1916" w:rsidRPr="00DA161E" w:rsidRDefault="00C21772" w:rsidP="00C1148A">
      <w:pPr>
        <w:pStyle w:val="a5"/>
        <w:numPr>
          <w:ilvl w:val="1"/>
          <w:numId w:val="452"/>
        </w:numPr>
        <w:tabs>
          <w:tab w:val="left" w:pos="1807"/>
          <w:tab w:val="left" w:pos="1808"/>
          <w:tab w:val="left" w:pos="6805"/>
          <w:tab w:val="left" w:pos="8122"/>
          <w:tab w:val="left" w:pos="9719"/>
        </w:tabs>
        <w:spacing w:before="31" w:line="291" w:lineRule="exact"/>
        <w:ind w:left="1807" w:hanging="421"/>
        <w:rPr>
          <w:i/>
          <w:sz w:val="24"/>
        </w:rPr>
      </w:pPr>
      <w:r w:rsidRPr="00DA161E">
        <w:rPr>
          <w:sz w:val="24"/>
        </w:rPr>
        <w:t>определять значение производной</w:t>
      </w:r>
      <w:r w:rsidRPr="00DA161E">
        <w:rPr>
          <w:spacing w:val="53"/>
          <w:sz w:val="24"/>
        </w:rPr>
        <w:t xml:space="preserve"> </w:t>
      </w:r>
      <w:r w:rsidRPr="00DA161E">
        <w:rPr>
          <w:sz w:val="24"/>
        </w:rPr>
        <w:t>функции</w:t>
      </w:r>
      <w:r w:rsidRPr="00DA161E">
        <w:rPr>
          <w:spacing w:val="-26"/>
          <w:sz w:val="24"/>
        </w:rPr>
        <w:t xml:space="preserve"> </w:t>
      </w:r>
      <w:r w:rsidRPr="00DA161E">
        <w:rPr>
          <w:position w:val="5"/>
          <w:sz w:val="24"/>
        </w:rPr>
        <w:t></w:t>
      </w:r>
      <w:r w:rsidRPr="00DA161E">
        <w:rPr>
          <w:position w:val="5"/>
          <w:sz w:val="24"/>
        </w:rPr>
        <w:tab/>
      </w:r>
      <w:r w:rsidRPr="00DA161E">
        <w:rPr>
          <w:i/>
          <w:position w:val="5"/>
          <w:sz w:val="24"/>
        </w:rPr>
        <w:t>решать</w:t>
      </w:r>
      <w:r w:rsidRPr="00DA161E">
        <w:rPr>
          <w:i/>
          <w:position w:val="5"/>
          <w:sz w:val="24"/>
        </w:rPr>
        <w:tab/>
        <w:t>уравнения,</w:t>
      </w:r>
      <w:r w:rsidRPr="00DA161E">
        <w:rPr>
          <w:i/>
          <w:position w:val="5"/>
          <w:sz w:val="24"/>
        </w:rPr>
        <w:tab/>
        <w:t>простейшие</w:t>
      </w:r>
    </w:p>
    <w:p w:rsidR="009E1916" w:rsidRPr="00DA161E" w:rsidRDefault="009E1916">
      <w:pPr>
        <w:spacing w:line="291"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36" w:line="242" w:lineRule="auto"/>
        <w:ind w:left="1747" w:right="428"/>
      </w:pPr>
      <w:r w:rsidRPr="00DA161E">
        <w:t>в точке по изображению касательной к графику, проведенной в этой точке;</w:t>
      </w:r>
    </w:p>
    <w:p w:rsidR="009E1916" w:rsidRPr="00DA161E" w:rsidRDefault="00C21772" w:rsidP="00C1148A">
      <w:pPr>
        <w:pStyle w:val="a5"/>
        <w:numPr>
          <w:ilvl w:val="1"/>
          <w:numId w:val="452"/>
        </w:numPr>
        <w:tabs>
          <w:tab w:val="left" w:pos="1867"/>
          <w:tab w:val="left" w:pos="1868"/>
        </w:tabs>
        <w:spacing w:before="74"/>
        <w:ind w:left="1747"/>
        <w:rPr>
          <w:sz w:val="24"/>
        </w:rPr>
      </w:pPr>
      <w:r w:rsidRPr="00DA161E">
        <w:tab/>
      </w:r>
      <w:r w:rsidRPr="00DA161E">
        <w:rPr>
          <w:sz w:val="24"/>
        </w:rPr>
        <w:t>решать несложные задачи на применение связи между промежутками монотонности</w:t>
      </w:r>
      <w:r w:rsidRPr="00DA161E">
        <w:rPr>
          <w:spacing w:val="19"/>
          <w:sz w:val="24"/>
        </w:rPr>
        <w:t xml:space="preserve"> </w:t>
      </w:r>
      <w:r w:rsidRPr="00DA161E">
        <w:rPr>
          <w:sz w:val="24"/>
        </w:rPr>
        <w:t>и</w:t>
      </w:r>
    </w:p>
    <w:p w:rsidR="009E1916" w:rsidRPr="00DA161E" w:rsidRDefault="00C21772">
      <w:pPr>
        <w:spacing w:line="242" w:lineRule="auto"/>
        <w:ind w:left="352" w:right="698"/>
        <w:rPr>
          <w:i/>
          <w:sz w:val="24"/>
        </w:rPr>
      </w:pPr>
      <w:r w:rsidRPr="00DA161E">
        <w:br w:type="column"/>
      </w:r>
      <w:r w:rsidRPr="00DA161E">
        <w:rPr>
          <w:i/>
          <w:sz w:val="24"/>
        </w:rPr>
        <w:t>системы уравнений, используя свойства функций и их графиков.</w:t>
      </w:r>
    </w:p>
    <w:p w:rsidR="009E1916" w:rsidRPr="00DA161E" w:rsidRDefault="00C21772">
      <w:pPr>
        <w:spacing w:before="66" w:line="242" w:lineRule="auto"/>
        <w:ind w:left="352" w:right="1034"/>
        <w:rPr>
          <w:i/>
          <w:sz w:val="24"/>
        </w:rPr>
      </w:pPr>
      <w:r w:rsidRPr="00DA161E">
        <w:rPr>
          <w:i/>
          <w:sz w:val="24"/>
        </w:rPr>
        <w:t>В повседневной жизни и при изучении других учебных предметов:</w:t>
      </w:r>
    </w:p>
    <w:p w:rsidR="009E1916" w:rsidRPr="00DA161E" w:rsidRDefault="009E1916">
      <w:pPr>
        <w:spacing w:line="242" w:lineRule="auto"/>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pPr>
        <w:tabs>
          <w:tab w:val="left" w:pos="2814"/>
          <w:tab w:val="left" w:pos="4219"/>
          <w:tab w:val="left" w:pos="5405"/>
          <w:tab w:val="left" w:pos="5729"/>
        </w:tabs>
        <w:spacing w:line="287" w:lineRule="exact"/>
        <w:ind w:left="1747"/>
        <w:rPr>
          <w:i/>
          <w:sz w:val="24"/>
        </w:rPr>
      </w:pPr>
      <w:r w:rsidRPr="00DA161E">
        <w:rPr>
          <w:position w:val="4"/>
          <w:sz w:val="24"/>
        </w:rPr>
        <w:t>точками</w:t>
      </w:r>
      <w:r w:rsidRPr="00DA161E">
        <w:rPr>
          <w:position w:val="4"/>
          <w:sz w:val="24"/>
        </w:rPr>
        <w:tab/>
        <w:t>экстремума</w:t>
      </w:r>
      <w:r w:rsidRPr="00DA161E">
        <w:rPr>
          <w:position w:val="4"/>
          <w:sz w:val="24"/>
        </w:rPr>
        <w:tab/>
        <w:t>функции,</w:t>
      </w:r>
      <w:r w:rsidRPr="00DA161E">
        <w:rPr>
          <w:position w:val="4"/>
          <w:sz w:val="24"/>
        </w:rPr>
        <w:tab/>
        <w:t>с</w:t>
      </w:r>
      <w:r w:rsidRPr="00DA161E">
        <w:rPr>
          <w:position w:val="4"/>
          <w:sz w:val="24"/>
        </w:rPr>
        <w:tab/>
        <w:t xml:space="preserve">одной </w:t>
      </w:r>
      <w:r w:rsidRPr="00DA161E">
        <w:rPr>
          <w:sz w:val="24"/>
        </w:rPr>
        <w:t xml:space="preserve"> </w:t>
      </w:r>
      <w:r w:rsidRPr="00DA161E">
        <w:rPr>
          <w:i/>
          <w:sz w:val="24"/>
        </w:rPr>
        <w:t>определять по графикам и</w:t>
      </w:r>
      <w:r w:rsidRPr="00DA161E">
        <w:rPr>
          <w:i/>
          <w:spacing w:val="4"/>
          <w:sz w:val="24"/>
        </w:rPr>
        <w:t xml:space="preserve"> </w:t>
      </w:r>
      <w:r w:rsidRPr="00DA161E">
        <w:rPr>
          <w:i/>
          <w:sz w:val="24"/>
        </w:rPr>
        <w:t>использовать</w:t>
      </w:r>
    </w:p>
    <w:p w:rsidR="009E1916" w:rsidRPr="00DA161E" w:rsidRDefault="009E1916">
      <w:pPr>
        <w:spacing w:line="287"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ind w:left="1747"/>
        <w:jc w:val="both"/>
      </w:pPr>
      <w:r w:rsidRPr="00DA161E">
        <w:t>стороны, и промежутками знакопостоянства и нулями производной этой функции – с другой.</w:t>
      </w:r>
    </w:p>
    <w:p w:rsidR="009E1916" w:rsidRPr="00DA161E" w:rsidRDefault="00C21772">
      <w:pPr>
        <w:pStyle w:val="a3"/>
        <w:spacing w:before="69" w:line="242" w:lineRule="auto"/>
        <w:ind w:left="1747" w:right="623"/>
        <w:jc w:val="both"/>
      </w:pPr>
      <w:r w:rsidRPr="00DA161E">
        <w:t>В повседневной жизни и при</w:t>
      </w:r>
      <w:r w:rsidRPr="00DA161E">
        <w:rPr>
          <w:spacing w:val="-19"/>
        </w:rPr>
        <w:t xml:space="preserve"> </w:t>
      </w:r>
      <w:r w:rsidRPr="00DA161E">
        <w:t>изучении других</w:t>
      </w:r>
      <w:r w:rsidRPr="00DA161E">
        <w:rPr>
          <w:spacing w:val="1"/>
        </w:rPr>
        <w:t xml:space="preserve"> </w:t>
      </w:r>
      <w:r w:rsidRPr="00DA161E">
        <w:t>предметов:</w:t>
      </w:r>
    </w:p>
    <w:p w:rsidR="009E1916" w:rsidRPr="00DA161E" w:rsidRDefault="00C21772" w:rsidP="00C1148A">
      <w:pPr>
        <w:pStyle w:val="a5"/>
        <w:numPr>
          <w:ilvl w:val="1"/>
          <w:numId w:val="452"/>
        </w:numPr>
        <w:tabs>
          <w:tab w:val="left" w:pos="1808"/>
        </w:tabs>
        <w:spacing w:before="76"/>
        <w:ind w:left="1747" w:right="5"/>
        <w:jc w:val="both"/>
        <w:rPr>
          <w:sz w:val="24"/>
        </w:rPr>
      </w:pPr>
      <w:r w:rsidRPr="00DA161E">
        <w:tab/>
      </w:r>
      <w:r w:rsidRPr="00DA161E">
        <w:rPr>
          <w:sz w:val="24"/>
        </w:rPr>
        <w:t>пользуясь графиками, сравнивать скорости возрастания (роста, повышения,</w:t>
      </w:r>
      <w:r w:rsidRPr="00DA161E">
        <w:rPr>
          <w:spacing w:val="47"/>
          <w:sz w:val="24"/>
        </w:rPr>
        <w:t xml:space="preserve"> </w:t>
      </w:r>
      <w:r w:rsidRPr="00DA161E">
        <w:rPr>
          <w:sz w:val="24"/>
        </w:rPr>
        <w:t>увеличения</w:t>
      </w:r>
    </w:p>
    <w:p w:rsidR="009E1916" w:rsidRPr="00DA161E" w:rsidRDefault="00C21772">
      <w:pPr>
        <w:tabs>
          <w:tab w:val="left" w:pos="3242"/>
        </w:tabs>
        <w:spacing w:before="26"/>
        <w:ind w:left="347" w:right="670"/>
        <w:jc w:val="both"/>
        <w:rPr>
          <w:i/>
          <w:sz w:val="24"/>
        </w:rPr>
      </w:pPr>
      <w:r w:rsidRPr="00DA161E">
        <w:br w:type="column"/>
      </w:r>
      <w:r w:rsidRPr="00DA161E">
        <w:rPr>
          <w:i/>
          <w:sz w:val="24"/>
        </w:rPr>
        <w:t>для решения прикладных задач свойства реальных процессов и зависимостей (наибольшие и наименьшие значения, промежутки возрастания и убывания функции,</w:t>
      </w:r>
      <w:r w:rsidRPr="00DA161E">
        <w:rPr>
          <w:i/>
          <w:sz w:val="24"/>
        </w:rPr>
        <w:tab/>
      </w:r>
      <w:r w:rsidRPr="00DA161E">
        <w:rPr>
          <w:i/>
          <w:spacing w:val="-3"/>
          <w:sz w:val="24"/>
        </w:rPr>
        <w:t xml:space="preserve">промежутки </w:t>
      </w:r>
      <w:r w:rsidRPr="00DA161E">
        <w:rPr>
          <w:i/>
          <w:sz w:val="24"/>
        </w:rPr>
        <w:t>знакопостоянства, асимптоты, период и</w:t>
      </w:r>
      <w:r w:rsidRPr="00DA161E">
        <w:rPr>
          <w:i/>
          <w:spacing w:val="-1"/>
          <w:sz w:val="24"/>
        </w:rPr>
        <w:t xml:space="preserve"> </w:t>
      </w:r>
      <w:r w:rsidRPr="00DA161E">
        <w:rPr>
          <w:i/>
          <w:sz w:val="24"/>
        </w:rPr>
        <w:t>т.п.);</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8" w:space="40"/>
            <w:col w:w="5272"/>
          </w:cols>
        </w:sectPr>
      </w:pPr>
    </w:p>
    <w:p w:rsidR="009E1916" w:rsidRPr="00DA161E" w:rsidRDefault="00C21772">
      <w:pPr>
        <w:tabs>
          <w:tab w:val="left" w:pos="9353"/>
          <w:tab w:val="left" w:pos="10888"/>
        </w:tabs>
        <w:spacing w:line="241" w:lineRule="exact"/>
        <w:ind w:left="1747"/>
        <w:rPr>
          <w:i/>
          <w:sz w:val="24"/>
        </w:rPr>
      </w:pPr>
      <w:r w:rsidRPr="00DA161E">
        <w:rPr>
          <w:sz w:val="24"/>
        </w:rPr>
        <w:t xml:space="preserve">и </w:t>
      </w:r>
      <w:r w:rsidRPr="00DA161E">
        <w:rPr>
          <w:spacing w:val="32"/>
          <w:sz w:val="24"/>
        </w:rPr>
        <w:t xml:space="preserve"> </w:t>
      </w:r>
      <w:r w:rsidRPr="00DA161E">
        <w:rPr>
          <w:sz w:val="24"/>
        </w:rPr>
        <w:t xml:space="preserve">т.п.) </w:t>
      </w:r>
      <w:r w:rsidRPr="00DA161E">
        <w:rPr>
          <w:spacing w:val="32"/>
          <w:sz w:val="24"/>
        </w:rPr>
        <w:t xml:space="preserve"> </w:t>
      </w:r>
      <w:r w:rsidRPr="00DA161E">
        <w:rPr>
          <w:sz w:val="24"/>
        </w:rPr>
        <w:t xml:space="preserve">или </w:t>
      </w:r>
      <w:r w:rsidRPr="00DA161E">
        <w:rPr>
          <w:spacing w:val="33"/>
          <w:sz w:val="24"/>
        </w:rPr>
        <w:t xml:space="preserve"> </w:t>
      </w:r>
      <w:r w:rsidRPr="00DA161E">
        <w:rPr>
          <w:sz w:val="24"/>
        </w:rPr>
        <w:t xml:space="preserve">скорости </w:t>
      </w:r>
      <w:r w:rsidRPr="00DA161E">
        <w:rPr>
          <w:spacing w:val="33"/>
          <w:sz w:val="24"/>
        </w:rPr>
        <w:t xml:space="preserve"> </w:t>
      </w:r>
      <w:r w:rsidRPr="00DA161E">
        <w:rPr>
          <w:sz w:val="24"/>
        </w:rPr>
        <w:t xml:space="preserve">убывания </w:t>
      </w:r>
      <w:r w:rsidRPr="00DA161E">
        <w:rPr>
          <w:spacing w:val="31"/>
          <w:sz w:val="24"/>
        </w:rPr>
        <w:t xml:space="preserve"> </w:t>
      </w:r>
      <w:r w:rsidRPr="00DA161E">
        <w:rPr>
          <w:sz w:val="24"/>
        </w:rPr>
        <w:t>(падения,</w:t>
      </w:r>
      <w:r w:rsidRPr="00DA161E">
        <w:rPr>
          <w:spacing w:val="-24"/>
          <w:sz w:val="24"/>
        </w:rPr>
        <w:t xml:space="preserve"> </w:t>
      </w:r>
      <w:r w:rsidRPr="00DA161E">
        <w:rPr>
          <w:position w:val="5"/>
          <w:sz w:val="24"/>
        </w:rPr>
        <w:t xml:space="preserve"> </w:t>
      </w:r>
      <w:r w:rsidRPr="00DA161E">
        <w:rPr>
          <w:spacing w:val="47"/>
          <w:position w:val="5"/>
          <w:sz w:val="24"/>
        </w:rPr>
        <w:t xml:space="preserve"> </w:t>
      </w:r>
      <w:r w:rsidRPr="00DA161E">
        <w:rPr>
          <w:i/>
          <w:position w:val="5"/>
          <w:sz w:val="24"/>
        </w:rPr>
        <w:t>интерпретировать</w:t>
      </w:r>
      <w:r w:rsidRPr="00DA161E">
        <w:rPr>
          <w:i/>
          <w:position w:val="5"/>
          <w:sz w:val="24"/>
        </w:rPr>
        <w:tab/>
        <w:t>свойства</w:t>
      </w:r>
      <w:r w:rsidRPr="00DA161E">
        <w:rPr>
          <w:i/>
          <w:position w:val="5"/>
          <w:sz w:val="24"/>
        </w:rPr>
        <w:tab/>
        <w:t>в</w:t>
      </w:r>
    </w:p>
    <w:p w:rsidR="009E1916" w:rsidRPr="00DA161E" w:rsidRDefault="009E1916">
      <w:pPr>
        <w:spacing w:line="241" w:lineRule="exact"/>
        <w:rPr>
          <w:sz w:val="24"/>
        </w:rPr>
        <w:sectPr w:rsidR="009E1916" w:rsidRPr="00DA161E">
          <w:type w:val="continuous"/>
          <w:pgSz w:w="11910" w:h="16840"/>
          <w:pgMar w:top="980" w:right="0" w:bottom="280" w:left="240" w:header="720" w:footer="720" w:gutter="0"/>
          <w:cols w:space="720"/>
        </w:sectPr>
      </w:pPr>
    </w:p>
    <w:p w:rsidR="009E1916" w:rsidRPr="00DA161E" w:rsidRDefault="002A05A2">
      <w:pPr>
        <w:pStyle w:val="a3"/>
        <w:spacing w:before="35" w:line="242" w:lineRule="auto"/>
        <w:ind w:left="1747"/>
      </w:pPr>
      <w:r>
        <w:pict>
          <v:shape id="_x0000_s1289" style="position:absolute;left:0;text-align:left;margin-left:84.85pt;margin-top:56.65pt;width:482.5pt;height:719.5pt;z-index:-50072576;mso-position-horizontal-relative:page;mso-position-vertical-relative:page" coordorigin="1697,1133" coordsize="9650,14390" o:spt="100" adj="0,,0" path="m6707,15513r-10,l6697,15513r-4990,l1697,15513r,10l1707,15523r4990,l6697,15523r10,l6707,15513xm6707,1133r-10,l6697,1133r-4990,l1697,1133r,9l1697,1142r,14371l1707,15513r,-14371l6697,1142r,14371l6707,15513r,-14371l6707,1142r,-9xm11347,15513r-9,l6707,15513r,10l11338,15523r9,l11347,15513xm11347,1133r-9,l6707,1133r,9l11338,1142r,14371l11347,15513r,-14371l11347,1142r,-9xe" fillcolor="black" stroked="f">
            <v:stroke joinstyle="round"/>
            <v:formulas/>
            <v:path arrowok="t" o:connecttype="segments"/>
            <w10:wrap anchorx="page" anchory="page"/>
          </v:shape>
        </w:pict>
      </w:r>
      <w:r w:rsidR="00C21772" w:rsidRPr="00DA161E">
        <w:t>снижения, уменьшения и т.п.) величин в реальных процессах;</w:t>
      </w:r>
    </w:p>
    <w:p w:rsidR="009E1916" w:rsidRPr="00DA161E" w:rsidRDefault="00C21772">
      <w:pPr>
        <w:tabs>
          <w:tab w:val="left" w:pos="1709"/>
          <w:tab w:val="left" w:pos="3158"/>
        </w:tabs>
        <w:spacing w:line="242" w:lineRule="auto"/>
        <w:ind w:left="356" w:right="672"/>
        <w:rPr>
          <w:i/>
          <w:sz w:val="24"/>
        </w:rPr>
      </w:pPr>
      <w:r w:rsidRPr="00DA161E">
        <w:br w:type="column"/>
      </w:r>
      <w:r w:rsidRPr="00DA161E">
        <w:rPr>
          <w:i/>
          <w:sz w:val="24"/>
        </w:rPr>
        <w:t>контексте</w:t>
      </w:r>
      <w:r w:rsidRPr="00DA161E">
        <w:rPr>
          <w:i/>
          <w:sz w:val="24"/>
        </w:rPr>
        <w:tab/>
        <w:t>конкретной</w:t>
      </w:r>
      <w:r w:rsidRPr="00DA161E">
        <w:rPr>
          <w:i/>
          <w:sz w:val="24"/>
        </w:rPr>
        <w:tab/>
      </w:r>
      <w:r w:rsidRPr="00DA161E">
        <w:rPr>
          <w:i/>
          <w:spacing w:val="-3"/>
          <w:sz w:val="24"/>
        </w:rPr>
        <w:t xml:space="preserve">практической </w:t>
      </w:r>
      <w:r w:rsidRPr="00DA161E">
        <w:rPr>
          <w:i/>
          <w:sz w:val="24"/>
        </w:rPr>
        <w:t>ситуации;</w:t>
      </w:r>
    </w:p>
    <w:p w:rsidR="009E1916" w:rsidRPr="00DA161E" w:rsidRDefault="009E1916">
      <w:pPr>
        <w:spacing w:line="242" w:lineRule="auto"/>
        <w:rPr>
          <w:sz w:val="24"/>
        </w:rPr>
        <w:sectPr w:rsidR="009E1916" w:rsidRPr="00DA161E">
          <w:type w:val="continuous"/>
          <w:pgSz w:w="11910" w:h="16840"/>
          <w:pgMar w:top="980" w:right="0" w:bottom="280" w:left="240" w:header="720" w:footer="720" w:gutter="0"/>
          <w:cols w:num="2" w:space="720" w:equalWidth="0">
            <w:col w:w="6350" w:space="40"/>
            <w:col w:w="5280"/>
          </w:cols>
        </w:sectPr>
      </w:pPr>
    </w:p>
    <w:p w:rsidR="009E1916" w:rsidRPr="00DA161E" w:rsidRDefault="00C21772" w:rsidP="00C1148A">
      <w:pPr>
        <w:pStyle w:val="a5"/>
        <w:numPr>
          <w:ilvl w:val="1"/>
          <w:numId w:val="452"/>
        </w:numPr>
        <w:tabs>
          <w:tab w:val="left" w:pos="1807"/>
          <w:tab w:val="left" w:pos="1808"/>
          <w:tab w:val="left" w:pos="6805"/>
        </w:tabs>
        <w:spacing w:before="78"/>
        <w:ind w:left="1807" w:hanging="421"/>
        <w:rPr>
          <w:i/>
          <w:sz w:val="24"/>
        </w:rPr>
      </w:pPr>
      <w:r w:rsidRPr="00DA161E">
        <w:rPr>
          <w:sz w:val="24"/>
        </w:rPr>
        <w:t>соотносить</w:t>
      </w:r>
      <w:r w:rsidRPr="00DA161E">
        <w:rPr>
          <w:spacing w:val="35"/>
          <w:sz w:val="24"/>
        </w:rPr>
        <w:t xml:space="preserve"> </w:t>
      </w:r>
      <w:r w:rsidRPr="00DA161E">
        <w:rPr>
          <w:sz w:val="24"/>
        </w:rPr>
        <w:t>графики</w:t>
      </w:r>
      <w:r w:rsidRPr="00DA161E">
        <w:rPr>
          <w:spacing w:val="36"/>
          <w:sz w:val="24"/>
        </w:rPr>
        <w:t xml:space="preserve"> </w:t>
      </w:r>
      <w:r w:rsidRPr="00DA161E">
        <w:rPr>
          <w:sz w:val="24"/>
        </w:rPr>
        <w:t>реальных</w:t>
      </w:r>
      <w:r w:rsidRPr="00DA161E">
        <w:rPr>
          <w:spacing w:val="34"/>
          <w:sz w:val="24"/>
        </w:rPr>
        <w:t xml:space="preserve"> </w:t>
      </w:r>
      <w:r w:rsidRPr="00DA161E">
        <w:rPr>
          <w:sz w:val="24"/>
        </w:rPr>
        <w:t>процессов</w:t>
      </w:r>
      <w:r w:rsidRPr="00DA161E">
        <w:rPr>
          <w:spacing w:val="34"/>
          <w:sz w:val="24"/>
        </w:rPr>
        <w:t xml:space="preserve"> </w:t>
      </w:r>
      <w:r w:rsidRPr="00DA161E">
        <w:rPr>
          <w:sz w:val="24"/>
        </w:rPr>
        <w:t>и</w:t>
      </w:r>
      <w:r w:rsidRPr="00DA161E">
        <w:rPr>
          <w:spacing w:val="-24"/>
          <w:sz w:val="24"/>
        </w:rPr>
        <w:t xml:space="preserve"> </w:t>
      </w:r>
      <w:r w:rsidRPr="00DA161E">
        <w:rPr>
          <w:sz w:val="24"/>
        </w:rPr>
        <w:t></w:t>
      </w:r>
      <w:r w:rsidRPr="00DA161E">
        <w:rPr>
          <w:sz w:val="24"/>
        </w:rPr>
        <w:tab/>
      </w:r>
      <w:r w:rsidRPr="00DA161E">
        <w:rPr>
          <w:i/>
          <w:sz w:val="24"/>
        </w:rPr>
        <w:t>определять по графикам</w:t>
      </w:r>
      <w:r w:rsidRPr="00DA161E">
        <w:rPr>
          <w:i/>
          <w:spacing w:val="46"/>
          <w:sz w:val="24"/>
        </w:rPr>
        <w:t xml:space="preserve"> </w:t>
      </w:r>
      <w:r w:rsidRPr="00DA161E">
        <w:rPr>
          <w:i/>
          <w:sz w:val="24"/>
        </w:rPr>
        <w:t>простейшие</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3"/>
        <w:ind w:left="1747"/>
        <w:jc w:val="both"/>
      </w:pPr>
      <w:r w:rsidRPr="00DA161E">
        <w:t>зависимостей с их описаниями, включающими характеристики скорости изменения (быстрый рост, плавное понижение и т.п.);</w:t>
      </w:r>
    </w:p>
    <w:p w:rsidR="009E1916" w:rsidRPr="00DA161E" w:rsidRDefault="00C21772" w:rsidP="00C1148A">
      <w:pPr>
        <w:pStyle w:val="a5"/>
        <w:numPr>
          <w:ilvl w:val="1"/>
          <w:numId w:val="452"/>
        </w:numPr>
        <w:tabs>
          <w:tab w:val="left" w:pos="1868"/>
        </w:tabs>
        <w:spacing w:before="80"/>
        <w:ind w:left="1867" w:hanging="481"/>
        <w:jc w:val="both"/>
        <w:rPr>
          <w:sz w:val="24"/>
        </w:rPr>
      </w:pPr>
      <w:r w:rsidRPr="00DA161E">
        <w:rPr>
          <w:sz w:val="24"/>
        </w:rPr>
        <w:t>использовать графики реальных</w:t>
      </w:r>
      <w:r w:rsidRPr="00DA161E">
        <w:rPr>
          <w:spacing w:val="53"/>
          <w:sz w:val="24"/>
        </w:rPr>
        <w:t xml:space="preserve"> </w:t>
      </w:r>
      <w:r w:rsidRPr="00DA161E">
        <w:rPr>
          <w:sz w:val="24"/>
        </w:rPr>
        <w:t>процессов</w:t>
      </w:r>
    </w:p>
    <w:p w:rsidR="009E1916" w:rsidRPr="00DA161E" w:rsidRDefault="00C21772">
      <w:pPr>
        <w:tabs>
          <w:tab w:val="left" w:pos="3106"/>
        </w:tabs>
        <w:ind w:left="351" w:right="670"/>
        <w:jc w:val="both"/>
        <w:rPr>
          <w:i/>
          <w:sz w:val="24"/>
        </w:rPr>
      </w:pPr>
      <w:r w:rsidRPr="00DA161E">
        <w:br w:type="column"/>
      </w:r>
      <w:r w:rsidRPr="00DA161E">
        <w:rPr>
          <w:i/>
          <w:sz w:val="24"/>
        </w:rPr>
        <w:t>характеристики</w:t>
      </w:r>
      <w:r w:rsidRPr="00DA161E">
        <w:rPr>
          <w:i/>
          <w:sz w:val="24"/>
        </w:rPr>
        <w:tab/>
      </w:r>
      <w:r w:rsidRPr="00DA161E">
        <w:rPr>
          <w:i/>
          <w:spacing w:val="-3"/>
          <w:sz w:val="24"/>
        </w:rPr>
        <w:t xml:space="preserve">периодических </w:t>
      </w:r>
      <w:r w:rsidRPr="00DA161E">
        <w:rPr>
          <w:i/>
          <w:sz w:val="24"/>
        </w:rPr>
        <w:t xml:space="preserve">процессов в биологии, </w:t>
      </w:r>
      <w:r w:rsidRPr="00DA161E">
        <w:rPr>
          <w:i/>
          <w:spacing w:val="-3"/>
          <w:sz w:val="24"/>
        </w:rPr>
        <w:t xml:space="preserve">экономике,  </w:t>
      </w:r>
      <w:r w:rsidRPr="00DA161E">
        <w:rPr>
          <w:i/>
          <w:sz w:val="24"/>
        </w:rPr>
        <w:t>музыке, радиосвязи и др. (амплитуда, период и</w:t>
      </w:r>
      <w:r w:rsidRPr="00DA161E">
        <w:rPr>
          <w:i/>
          <w:spacing w:val="-1"/>
          <w:sz w:val="24"/>
        </w:rPr>
        <w:t xml:space="preserve"> </w:t>
      </w:r>
      <w:r w:rsidRPr="00DA161E">
        <w:rPr>
          <w:i/>
          <w:sz w:val="24"/>
        </w:rPr>
        <w:t>т.п.)</w:t>
      </w:r>
    </w:p>
    <w:p w:rsidR="009E1916" w:rsidRPr="00DA161E" w:rsidRDefault="00C21772">
      <w:pPr>
        <w:spacing w:before="87"/>
        <w:ind w:left="176"/>
        <w:jc w:val="both"/>
        <w:rPr>
          <w:b/>
          <w:i/>
          <w:sz w:val="24"/>
        </w:rPr>
      </w:pPr>
      <w:r w:rsidRPr="00DA161E">
        <w:rPr>
          <w:b/>
          <w:i/>
          <w:sz w:val="24"/>
        </w:rPr>
        <w:t>Элементы математического анализа</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4" w:space="40"/>
            <w:col w:w="5276"/>
          </w:cols>
        </w:sectPr>
      </w:pPr>
    </w:p>
    <w:p w:rsidR="009E1916" w:rsidRPr="00DA161E" w:rsidRDefault="00C21772">
      <w:pPr>
        <w:spacing w:line="279" w:lineRule="exact"/>
        <w:ind w:left="1747"/>
        <w:rPr>
          <w:i/>
          <w:sz w:val="24"/>
        </w:rPr>
      </w:pPr>
      <w:r w:rsidRPr="00DA161E">
        <w:rPr>
          <w:sz w:val="24"/>
        </w:rPr>
        <w:t xml:space="preserve">для решения несложных прикладных задач, </w:t>
      </w:r>
      <w:r w:rsidRPr="00DA161E">
        <w:rPr>
          <w:position w:val="-7"/>
          <w:sz w:val="24"/>
        </w:rPr>
        <w:t xml:space="preserve"> </w:t>
      </w:r>
      <w:r w:rsidRPr="00DA161E">
        <w:rPr>
          <w:i/>
          <w:position w:val="-7"/>
          <w:sz w:val="24"/>
        </w:rPr>
        <w:t>Оперировать понятиями: производная</w:t>
      </w:r>
    </w:p>
    <w:p w:rsidR="009E1916" w:rsidRPr="00DA161E" w:rsidRDefault="009E1916">
      <w:pPr>
        <w:spacing w:line="279"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42" w:lineRule="auto"/>
        <w:ind w:left="1747"/>
      </w:pPr>
      <w:r w:rsidRPr="00DA161E">
        <w:t>в том числе определяя по графику скорость хода процесса.</w:t>
      </w:r>
    </w:p>
    <w:p w:rsidR="009E1916" w:rsidRPr="00DA161E" w:rsidRDefault="00C21772">
      <w:pPr>
        <w:pStyle w:val="3"/>
        <w:spacing w:before="68" w:line="242" w:lineRule="auto"/>
        <w:ind w:left="1747" w:right="702"/>
      </w:pPr>
      <w:r w:rsidRPr="00DA161E">
        <w:t>Статистика и теория вероятностей, логика и комбинаторика</w:t>
      </w:r>
    </w:p>
    <w:p w:rsidR="009E1916" w:rsidRPr="00DA161E" w:rsidRDefault="00C21772" w:rsidP="00C1148A">
      <w:pPr>
        <w:pStyle w:val="a5"/>
        <w:numPr>
          <w:ilvl w:val="1"/>
          <w:numId w:val="452"/>
        </w:numPr>
        <w:tabs>
          <w:tab w:val="left" w:pos="1748"/>
        </w:tabs>
        <w:spacing w:before="71"/>
        <w:ind w:left="1747" w:hanging="361"/>
        <w:rPr>
          <w:sz w:val="24"/>
        </w:rPr>
      </w:pPr>
      <w:r w:rsidRPr="00DA161E">
        <w:rPr>
          <w:sz w:val="24"/>
        </w:rPr>
        <w:t>Оперировать на базовом уровне</w:t>
      </w:r>
      <w:r w:rsidRPr="00DA161E">
        <w:rPr>
          <w:spacing w:val="27"/>
          <w:sz w:val="24"/>
        </w:rPr>
        <w:t xml:space="preserve"> </w:t>
      </w:r>
      <w:r w:rsidRPr="00DA161E">
        <w:rPr>
          <w:sz w:val="24"/>
        </w:rPr>
        <w:t>основными</w:t>
      </w:r>
    </w:p>
    <w:p w:rsidR="009E1916" w:rsidRPr="00DA161E" w:rsidRDefault="00C21772">
      <w:pPr>
        <w:spacing w:before="69" w:line="242" w:lineRule="auto"/>
        <w:ind w:left="358" w:right="670"/>
        <w:jc w:val="both"/>
        <w:rPr>
          <w:i/>
          <w:sz w:val="24"/>
        </w:rPr>
      </w:pPr>
      <w:r w:rsidRPr="00DA161E">
        <w:br w:type="column"/>
      </w:r>
      <w:r w:rsidRPr="00DA161E">
        <w:rPr>
          <w:i/>
          <w:sz w:val="24"/>
        </w:rPr>
        <w:t>функции в точке, касательная к графику функции, производная функции;</w:t>
      </w:r>
    </w:p>
    <w:p w:rsidR="009E1916" w:rsidRPr="00DA161E" w:rsidRDefault="00C21772" w:rsidP="00C1148A">
      <w:pPr>
        <w:pStyle w:val="a5"/>
        <w:numPr>
          <w:ilvl w:val="0"/>
          <w:numId w:val="452"/>
        </w:numPr>
        <w:tabs>
          <w:tab w:val="left" w:pos="419"/>
        </w:tabs>
        <w:spacing w:before="76"/>
        <w:ind w:left="358" w:right="670" w:hanging="360"/>
        <w:jc w:val="both"/>
        <w:rPr>
          <w:i/>
          <w:sz w:val="24"/>
        </w:rPr>
      </w:pPr>
      <w:r w:rsidRPr="00DA161E">
        <w:tab/>
      </w:r>
      <w:r w:rsidRPr="00DA161E">
        <w:rPr>
          <w:i/>
          <w:sz w:val="24"/>
        </w:rPr>
        <w:t>вычислять производную одночлена, многочлена, квадратного корня, производную суммы</w:t>
      </w:r>
      <w:r w:rsidRPr="00DA161E">
        <w:rPr>
          <w:i/>
          <w:spacing w:val="-1"/>
          <w:sz w:val="24"/>
        </w:rPr>
        <w:t xml:space="preserve"> </w:t>
      </w:r>
      <w:r w:rsidRPr="00DA161E">
        <w:rPr>
          <w:i/>
          <w:sz w:val="24"/>
        </w:rPr>
        <w:t>функций;</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47" w:space="40"/>
            <w:col w:w="5283"/>
          </w:cols>
        </w:sectPr>
      </w:pPr>
    </w:p>
    <w:p w:rsidR="009E1916" w:rsidRPr="00DA161E" w:rsidRDefault="00C21772">
      <w:pPr>
        <w:tabs>
          <w:tab w:val="left" w:pos="4480"/>
          <w:tab w:val="left" w:pos="6805"/>
        </w:tabs>
        <w:spacing w:line="286" w:lineRule="exact"/>
        <w:ind w:left="1747"/>
        <w:rPr>
          <w:i/>
          <w:sz w:val="24"/>
        </w:rPr>
      </w:pPr>
      <w:r w:rsidRPr="00DA161E">
        <w:rPr>
          <w:position w:val="8"/>
          <w:sz w:val="24"/>
        </w:rPr>
        <w:t>описательными</w:t>
      </w:r>
      <w:r w:rsidRPr="00DA161E">
        <w:rPr>
          <w:position w:val="8"/>
          <w:sz w:val="24"/>
        </w:rPr>
        <w:tab/>
        <w:t>характеристиками</w:t>
      </w:r>
      <w:r w:rsidRPr="00DA161E">
        <w:rPr>
          <w:spacing w:val="-28"/>
          <w:position w:val="8"/>
          <w:sz w:val="24"/>
        </w:rPr>
        <w:t xml:space="preserve"> </w:t>
      </w:r>
      <w:r w:rsidRPr="00DA161E">
        <w:rPr>
          <w:sz w:val="24"/>
        </w:rPr>
        <w:t></w:t>
      </w:r>
      <w:r w:rsidRPr="00DA161E">
        <w:rPr>
          <w:sz w:val="24"/>
        </w:rPr>
        <w:tab/>
      </w:r>
      <w:r w:rsidRPr="00DA161E">
        <w:rPr>
          <w:i/>
          <w:sz w:val="24"/>
        </w:rPr>
        <w:t>вычислять производные</w:t>
      </w:r>
      <w:r w:rsidRPr="00DA161E">
        <w:rPr>
          <w:i/>
          <w:spacing w:val="33"/>
          <w:sz w:val="24"/>
        </w:rPr>
        <w:t xml:space="preserve"> </w:t>
      </w:r>
      <w:r w:rsidRPr="00DA161E">
        <w:rPr>
          <w:i/>
          <w:sz w:val="24"/>
        </w:rPr>
        <w:t>элементарных</w:t>
      </w:r>
    </w:p>
    <w:p w:rsidR="009E1916" w:rsidRPr="00DA161E" w:rsidRDefault="009E1916">
      <w:pPr>
        <w:spacing w:line="286"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42" w:lineRule="auto"/>
        <w:ind w:left="1747"/>
        <w:jc w:val="both"/>
      </w:pPr>
      <w:r w:rsidRPr="00DA161E">
        <w:t>числового набора: среднее арифметическое, медиана, наибольшее и наименьшее значения;</w:t>
      </w:r>
    </w:p>
    <w:p w:rsidR="009E1916" w:rsidRPr="00DA161E" w:rsidRDefault="00C21772" w:rsidP="00C1148A">
      <w:pPr>
        <w:pStyle w:val="a5"/>
        <w:numPr>
          <w:ilvl w:val="1"/>
          <w:numId w:val="452"/>
        </w:numPr>
        <w:tabs>
          <w:tab w:val="left" w:pos="1808"/>
        </w:tabs>
        <w:spacing w:before="61"/>
        <w:ind w:left="1747"/>
        <w:jc w:val="both"/>
        <w:rPr>
          <w:sz w:val="24"/>
        </w:rPr>
      </w:pPr>
      <w:r w:rsidRPr="00DA161E">
        <w:tab/>
      </w:r>
      <w:r w:rsidRPr="00DA161E">
        <w:rPr>
          <w:sz w:val="24"/>
        </w:rPr>
        <w:t>оперировать на базовом уровне понятиями: частота и вероятность события, случайный выбор, опыты с равновозможными элементарными</w:t>
      </w:r>
      <w:r w:rsidRPr="00DA161E">
        <w:rPr>
          <w:spacing w:val="-1"/>
          <w:sz w:val="24"/>
        </w:rPr>
        <w:t xml:space="preserve"> </w:t>
      </w:r>
      <w:r w:rsidRPr="00DA161E">
        <w:rPr>
          <w:sz w:val="24"/>
        </w:rPr>
        <w:t>событиями;</w:t>
      </w:r>
    </w:p>
    <w:p w:rsidR="009E1916" w:rsidRPr="00DA161E" w:rsidRDefault="00C21772" w:rsidP="00C1148A">
      <w:pPr>
        <w:pStyle w:val="a5"/>
        <w:numPr>
          <w:ilvl w:val="1"/>
          <w:numId w:val="452"/>
        </w:numPr>
        <w:tabs>
          <w:tab w:val="left" w:pos="1808"/>
        </w:tabs>
        <w:spacing w:before="79" w:line="242" w:lineRule="auto"/>
        <w:ind w:left="1747"/>
        <w:jc w:val="both"/>
        <w:rPr>
          <w:sz w:val="24"/>
        </w:rPr>
      </w:pPr>
      <w:r w:rsidRPr="00DA161E">
        <w:tab/>
      </w:r>
      <w:r w:rsidRPr="00DA161E">
        <w:rPr>
          <w:sz w:val="24"/>
        </w:rPr>
        <w:t>вычислять вероятности событий на основе подсчета числа</w:t>
      </w:r>
      <w:r w:rsidRPr="00DA161E">
        <w:rPr>
          <w:spacing w:val="-3"/>
          <w:sz w:val="24"/>
        </w:rPr>
        <w:t xml:space="preserve"> </w:t>
      </w:r>
      <w:r w:rsidRPr="00DA161E">
        <w:rPr>
          <w:sz w:val="24"/>
        </w:rPr>
        <w:t>исходов.</w:t>
      </w:r>
    </w:p>
    <w:p w:rsidR="009E1916" w:rsidRPr="00DA161E" w:rsidRDefault="00C21772">
      <w:pPr>
        <w:pStyle w:val="a3"/>
        <w:spacing w:before="74" w:line="242" w:lineRule="auto"/>
        <w:ind w:left="1747" w:right="616"/>
        <w:jc w:val="both"/>
      </w:pPr>
      <w:r w:rsidRPr="00DA161E">
        <w:t>В повседневной жизни и при</w:t>
      </w:r>
      <w:r w:rsidRPr="00DA161E">
        <w:rPr>
          <w:spacing w:val="-19"/>
        </w:rPr>
        <w:t xml:space="preserve"> </w:t>
      </w:r>
      <w:r w:rsidRPr="00DA161E">
        <w:t>изучении других</w:t>
      </w:r>
      <w:r w:rsidRPr="00DA161E">
        <w:rPr>
          <w:spacing w:val="1"/>
        </w:rPr>
        <w:t xml:space="preserve"> </w:t>
      </w:r>
      <w:r w:rsidRPr="00DA161E">
        <w:t>предметов:</w:t>
      </w:r>
    </w:p>
    <w:p w:rsidR="009E1916" w:rsidRPr="00DA161E" w:rsidRDefault="00C21772">
      <w:pPr>
        <w:spacing w:before="69" w:line="242" w:lineRule="auto"/>
        <w:ind w:left="354" w:right="667"/>
        <w:jc w:val="both"/>
        <w:rPr>
          <w:i/>
          <w:sz w:val="24"/>
        </w:rPr>
      </w:pPr>
      <w:r w:rsidRPr="00DA161E">
        <w:br w:type="column"/>
      </w:r>
      <w:r w:rsidRPr="00DA161E">
        <w:rPr>
          <w:i/>
          <w:sz w:val="24"/>
        </w:rPr>
        <w:t>функций и их комбинаций, используя справочные материалы;</w:t>
      </w:r>
    </w:p>
    <w:p w:rsidR="009E1916" w:rsidRPr="00DA161E" w:rsidRDefault="00C21772" w:rsidP="00C1148A">
      <w:pPr>
        <w:pStyle w:val="a5"/>
        <w:numPr>
          <w:ilvl w:val="0"/>
          <w:numId w:val="452"/>
        </w:numPr>
        <w:tabs>
          <w:tab w:val="left" w:pos="415"/>
          <w:tab w:val="left" w:pos="3591"/>
        </w:tabs>
        <w:spacing w:before="74"/>
        <w:ind w:left="354" w:right="668" w:hanging="360"/>
        <w:jc w:val="both"/>
        <w:rPr>
          <w:i/>
          <w:sz w:val="24"/>
        </w:rPr>
      </w:pPr>
      <w:r w:rsidRPr="00DA161E">
        <w:tab/>
      </w:r>
      <w:r w:rsidRPr="00DA161E">
        <w:rPr>
          <w:i/>
          <w:sz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w:t>
      </w:r>
      <w:r w:rsidRPr="00DA161E">
        <w:rPr>
          <w:i/>
          <w:sz w:val="24"/>
        </w:rPr>
        <w:tab/>
      </w:r>
      <w:r w:rsidRPr="00DA161E">
        <w:rPr>
          <w:i/>
          <w:spacing w:val="-3"/>
          <w:sz w:val="24"/>
        </w:rPr>
        <w:t xml:space="preserve">аппарата </w:t>
      </w:r>
      <w:r w:rsidRPr="00DA161E">
        <w:rPr>
          <w:i/>
          <w:sz w:val="24"/>
        </w:rPr>
        <w:t>математического</w:t>
      </w:r>
      <w:r w:rsidRPr="00DA161E">
        <w:rPr>
          <w:i/>
          <w:spacing w:val="-1"/>
          <w:sz w:val="24"/>
        </w:rPr>
        <w:t xml:space="preserve"> </w:t>
      </w:r>
      <w:r w:rsidRPr="00DA161E">
        <w:rPr>
          <w:i/>
          <w:sz w:val="24"/>
        </w:rPr>
        <w:t>анализа.</w:t>
      </w:r>
    </w:p>
    <w:p w:rsidR="009E1916" w:rsidRPr="00DA161E" w:rsidRDefault="00C21772">
      <w:pPr>
        <w:spacing w:before="79" w:line="242" w:lineRule="auto"/>
        <w:ind w:left="354" w:right="1049"/>
        <w:jc w:val="both"/>
        <w:rPr>
          <w:i/>
          <w:sz w:val="24"/>
        </w:rPr>
      </w:pPr>
      <w:r w:rsidRPr="00DA161E">
        <w:rPr>
          <w:i/>
          <w:sz w:val="24"/>
        </w:rPr>
        <w:t>В повседневной жизни и при изучении других учебных</w:t>
      </w:r>
      <w:r w:rsidRPr="00DA161E">
        <w:rPr>
          <w:i/>
          <w:spacing w:val="-4"/>
          <w:sz w:val="24"/>
        </w:rPr>
        <w:t xml:space="preserve"> </w:t>
      </w:r>
      <w:r w:rsidRPr="00DA161E">
        <w:rPr>
          <w:i/>
          <w:sz w:val="24"/>
        </w:rPr>
        <w:t>предметов:</w:t>
      </w:r>
    </w:p>
    <w:p w:rsidR="009E1916" w:rsidRPr="00DA161E" w:rsidRDefault="009E1916">
      <w:pPr>
        <w:spacing w:line="242" w:lineRule="auto"/>
        <w:jc w:val="both"/>
        <w:rPr>
          <w:sz w:val="24"/>
        </w:rPr>
        <w:sectPr w:rsidR="009E1916" w:rsidRPr="00DA161E">
          <w:type w:val="continuous"/>
          <w:pgSz w:w="11910" w:h="16840"/>
          <w:pgMar w:top="980" w:right="0" w:bottom="280" w:left="240" w:header="720" w:footer="720" w:gutter="0"/>
          <w:cols w:num="2" w:space="720" w:equalWidth="0">
            <w:col w:w="6351" w:space="40"/>
            <w:col w:w="5279"/>
          </w:cols>
        </w:sectPr>
      </w:pPr>
    </w:p>
    <w:p w:rsidR="009E1916" w:rsidRPr="00DA161E" w:rsidRDefault="00C21772" w:rsidP="00C1148A">
      <w:pPr>
        <w:pStyle w:val="a5"/>
        <w:numPr>
          <w:ilvl w:val="1"/>
          <w:numId w:val="452"/>
        </w:numPr>
        <w:tabs>
          <w:tab w:val="left" w:pos="1807"/>
          <w:tab w:val="left" w:pos="1808"/>
        </w:tabs>
        <w:spacing w:before="76"/>
        <w:ind w:left="1807" w:hanging="421"/>
        <w:rPr>
          <w:i/>
          <w:sz w:val="24"/>
        </w:rPr>
      </w:pPr>
      <w:r w:rsidRPr="00DA161E">
        <w:rPr>
          <w:sz w:val="24"/>
        </w:rPr>
        <w:t xml:space="preserve">оценивать и сравнивать в простых случаях </w:t>
      </w:r>
      <w:r w:rsidRPr="00DA161E">
        <w:rPr>
          <w:sz w:val="24"/>
        </w:rPr>
        <w:t xml:space="preserve"> </w:t>
      </w:r>
      <w:r w:rsidRPr="00DA161E">
        <w:rPr>
          <w:i/>
          <w:sz w:val="24"/>
        </w:rPr>
        <w:t>решать прикладные задачи из</w:t>
      </w:r>
      <w:r w:rsidRPr="00DA161E">
        <w:rPr>
          <w:i/>
          <w:spacing w:val="32"/>
          <w:sz w:val="24"/>
        </w:rPr>
        <w:t xml:space="preserve"> </w:t>
      </w:r>
      <w:r w:rsidRPr="00DA161E">
        <w:rPr>
          <w:i/>
          <w:sz w:val="24"/>
        </w:rPr>
        <w:t>биологии,</w:t>
      </w:r>
    </w:p>
    <w:p w:rsidR="009E1916" w:rsidRPr="00DA161E" w:rsidRDefault="009E1916">
      <w:pPr>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3"/>
        <w:ind w:left="1747"/>
        <w:jc w:val="both"/>
      </w:pPr>
      <w:r w:rsidRPr="00DA161E">
        <w:t>вероятности событий в реальной жизни;</w:t>
      </w:r>
    </w:p>
    <w:p w:rsidR="009E1916" w:rsidRPr="00DA161E" w:rsidRDefault="00C21772" w:rsidP="00C1148A">
      <w:pPr>
        <w:pStyle w:val="a5"/>
        <w:numPr>
          <w:ilvl w:val="1"/>
          <w:numId w:val="452"/>
        </w:numPr>
        <w:tabs>
          <w:tab w:val="left" w:pos="1808"/>
        </w:tabs>
        <w:spacing w:before="77"/>
        <w:ind w:left="1747" w:right="1"/>
        <w:jc w:val="both"/>
        <w:rPr>
          <w:sz w:val="24"/>
        </w:rPr>
      </w:pPr>
      <w:r w:rsidRPr="00DA161E">
        <w:tab/>
      </w:r>
      <w:r w:rsidRPr="00DA161E">
        <w:rPr>
          <w:sz w:val="24"/>
        </w:rPr>
        <w:t>читать, сопоставлять, сравнивать, интерпретировать в простых случаях реальные данные, представленные в виде таблиц, диаграмм,</w:t>
      </w:r>
      <w:r w:rsidRPr="00DA161E">
        <w:rPr>
          <w:spacing w:val="-1"/>
          <w:sz w:val="24"/>
        </w:rPr>
        <w:t xml:space="preserve"> </w:t>
      </w:r>
      <w:r w:rsidRPr="00DA161E">
        <w:rPr>
          <w:sz w:val="24"/>
        </w:rPr>
        <w:t>графиков.</w:t>
      </w:r>
    </w:p>
    <w:p w:rsidR="009E1916" w:rsidRPr="00DA161E" w:rsidRDefault="00C21772">
      <w:pPr>
        <w:pStyle w:val="3"/>
        <w:spacing w:before="86" w:line="240" w:lineRule="auto"/>
        <w:ind w:left="1747"/>
        <w:jc w:val="both"/>
      </w:pPr>
      <w:r w:rsidRPr="00DA161E">
        <w:t>Текстовые задачи</w:t>
      </w:r>
    </w:p>
    <w:p w:rsidR="009E1916" w:rsidRPr="00DA161E" w:rsidRDefault="00C21772" w:rsidP="00C1148A">
      <w:pPr>
        <w:pStyle w:val="a5"/>
        <w:numPr>
          <w:ilvl w:val="1"/>
          <w:numId w:val="452"/>
        </w:numPr>
        <w:tabs>
          <w:tab w:val="left" w:pos="1748"/>
        </w:tabs>
        <w:spacing w:before="75" w:line="242" w:lineRule="auto"/>
        <w:ind w:left="1747" w:right="2"/>
        <w:jc w:val="both"/>
        <w:rPr>
          <w:sz w:val="24"/>
        </w:rPr>
      </w:pPr>
      <w:r w:rsidRPr="00DA161E">
        <w:rPr>
          <w:sz w:val="24"/>
        </w:rPr>
        <w:t>Решать несложные текстовые задачи разных типов;</w:t>
      </w:r>
    </w:p>
    <w:p w:rsidR="009E1916" w:rsidRPr="00DA161E" w:rsidRDefault="00C21772" w:rsidP="00C1148A">
      <w:pPr>
        <w:pStyle w:val="a5"/>
        <w:numPr>
          <w:ilvl w:val="1"/>
          <w:numId w:val="452"/>
        </w:numPr>
        <w:tabs>
          <w:tab w:val="left" w:pos="1808"/>
        </w:tabs>
        <w:spacing w:before="74" w:line="205" w:lineRule="exact"/>
        <w:ind w:left="1807" w:hanging="421"/>
        <w:jc w:val="both"/>
        <w:rPr>
          <w:sz w:val="24"/>
        </w:rPr>
      </w:pPr>
      <w:r w:rsidRPr="00DA161E">
        <w:rPr>
          <w:sz w:val="24"/>
        </w:rPr>
        <w:t>анализировать условие задачи,</w:t>
      </w:r>
      <w:r w:rsidRPr="00DA161E">
        <w:rPr>
          <w:spacing w:val="34"/>
          <w:sz w:val="24"/>
        </w:rPr>
        <w:t xml:space="preserve"> </w:t>
      </w:r>
      <w:r w:rsidRPr="00DA161E">
        <w:rPr>
          <w:sz w:val="24"/>
        </w:rPr>
        <w:t>при</w:t>
      </w:r>
    </w:p>
    <w:p w:rsidR="009E1916" w:rsidRPr="00DA161E" w:rsidRDefault="00C21772">
      <w:pPr>
        <w:spacing w:before="1"/>
        <w:ind w:left="354" w:right="669"/>
        <w:jc w:val="both"/>
        <w:rPr>
          <w:i/>
          <w:sz w:val="24"/>
        </w:rPr>
      </w:pPr>
      <w:r w:rsidRPr="00DA161E">
        <w:br w:type="column"/>
      </w:r>
      <w:r w:rsidRPr="00DA161E">
        <w:rPr>
          <w:i/>
          <w:sz w:val="24"/>
        </w:rPr>
        <w:t>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9E1916" w:rsidRPr="00DA161E" w:rsidRDefault="00C21772" w:rsidP="00C1148A">
      <w:pPr>
        <w:pStyle w:val="a5"/>
        <w:numPr>
          <w:ilvl w:val="0"/>
          <w:numId w:val="452"/>
        </w:numPr>
        <w:tabs>
          <w:tab w:val="left" w:pos="475"/>
          <w:tab w:val="left" w:pos="3422"/>
        </w:tabs>
        <w:spacing w:before="79" w:line="242" w:lineRule="auto"/>
        <w:ind w:left="354" w:right="670" w:hanging="360"/>
        <w:jc w:val="both"/>
        <w:rPr>
          <w:i/>
          <w:sz w:val="24"/>
        </w:rPr>
      </w:pPr>
      <w:r w:rsidRPr="00DA161E">
        <w:tab/>
      </w:r>
      <w:r w:rsidRPr="00DA161E">
        <w:rPr>
          <w:i/>
          <w:sz w:val="24"/>
        </w:rPr>
        <w:t>интерпретировать</w:t>
      </w:r>
      <w:r w:rsidRPr="00DA161E">
        <w:rPr>
          <w:i/>
          <w:sz w:val="24"/>
        </w:rPr>
        <w:tab/>
      </w:r>
      <w:r w:rsidRPr="00DA161E">
        <w:rPr>
          <w:i/>
          <w:spacing w:val="-3"/>
          <w:sz w:val="24"/>
        </w:rPr>
        <w:t xml:space="preserve">полученные </w:t>
      </w:r>
      <w:r w:rsidRPr="00DA161E">
        <w:rPr>
          <w:i/>
          <w:sz w:val="24"/>
        </w:rPr>
        <w:t>результаты</w:t>
      </w:r>
    </w:p>
    <w:p w:rsidR="009E1916" w:rsidRPr="00DA161E" w:rsidRDefault="00C21772">
      <w:pPr>
        <w:spacing w:before="79" w:line="242" w:lineRule="auto"/>
        <w:ind w:left="354" w:right="671"/>
        <w:jc w:val="both"/>
        <w:rPr>
          <w:b/>
          <w:i/>
          <w:sz w:val="24"/>
        </w:rPr>
      </w:pPr>
      <w:r w:rsidRPr="00DA161E">
        <w:rPr>
          <w:b/>
          <w:i/>
          <w:sz w:val="24"/>
        </w:rPr>
        <w:t>Статистика и теория вероятностей, логика и комбинаторика</w:t>
      </w:r>
    </w:p>
    <w:p w:rsidR="009E1916" w:rsidRPr="00DA161E" w:rsidRDefault="009E1916">
      <w:pPr>
        <w:spacing w:line="242" w:lineRule="auto"/>
        <w:jc w:val="both"/>
        <w:rPr>
          <w:sz w:val="24"/>
        </w:rPr>
        <w:sectPr w:rsidR="009E1916" w:rsidRPr="00DA161E">
          <w:type w:val="continuous"/>
          <w:pgSz w:w="11910" w:h="16840"/>
          <w:pgMar w:top="980" w:right="0" w:bottom="280" w:left="240" w:header="720" w:footer="720" w:gutter="0"/>
          <w:cols w:num="2" w:space="720" w:equalWidth="0">
            <w:col w:w="6352" w:space="40"/>
            <w:col w:w="5278"/>
          </w:cols>
        </w:sectPr>
      </w:pPr>
    </w:p>
    <w:p w:rsidR="009E1916" w:rsidRPr="00DA161E" w:rsidRDefault="00C21772">
      <w:pPr>
        <w:spacing w:line="278" w:lineRule="exact"/>
        <w:ind w:left="1747"/>
        <w:rPr>
          <w:i/>
          <w:sz w:val="24"/>
        </w:rPr>
      </w:pPr>
      <w:r w:rsidRPr="00DA161E">
        <w:rPr>
          <w:sz w:val="24"/>
        </w:rPr>
        <w:t xml:space="preserve">необходимости строить для ее решения </w:t>
      </w:r>
      <w:r w:rsidRPr="00DA161E">
        <w:rPr>
          <w:position w:val="8"/>
          <w:sz w:val="24"/>
        </w:rPr>
        <w:t xml:space="preserve"> </w:t>
      </w:r>
      <w:r w:rsidRPr="00DA161E">
        <w:rPr>
          <w:i/>
          <w:position w:val="8"/>
          <w:sz w:val="24"/>
        </w:rPr>
        <w:t>Иметь представление о дискретных и</w:t>
      </w:r>
    </w:p>
    <w:p w:rsidR="009E1916" w:rsidRPr="00DA161E" w:rsidRDefault="009E1916">
      <w:pPr>
        <w:spacing w:line="278"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71"/>
        <w:ind w:left="1747"/>
      </w:pPr>
      <w:r w:rsidRPr="00DA161E">
        <w:t>математическую модель;</w:t>
      </w:r>
    </w:p>
    <w:p w:rsidR="009E1916" w:rsidRPr="00DA161E" w:rsidRDefault="00C21772" w:rsidP="00C1148A">
      <w:pPr>
        <w:pStyle w:val="a5"/>
        <w:numPr>
          <w:ilvl w:val="1"/>
          <w:numId w:val="452"/>
        </w:numPr>
        <w:tabs>
          <w:tab w:val="left" w:pos="1807"/>
          <w:tab w:val="left" w:pos="1808"/>
          <w:tab w:val="left" w:pos="2996"/>
          <w:tab w:val="left" w:pos="3334"/>
          <w:tab w:val="left" w:pos="4900"/>
          <w:tab w:val="left" w:pos="5462"/>
        </w:tabs>
        <w:spacing w:before="78" w:line="270" w:lineRule="atLeast"/>
        <w:ind w:left="1747"/>
        <w:rPr>
          <w:sz w:val="24"/>
        </w:rPr>
      </w:pPr>
      <w:r w:rsidRPr="00DA161E">
        <w:tab/>
      </w:r>
      <w:r w:rsidRPr="00DA161E">
        <w:rPr>
          <w:sz w:val="24"/>
        </w:rPr>
        <w:t>понимать</w:t>
      </w:r>
      <w:r w:rsidRPr="00DA161E">
        <w:rPr>
          <w:sz w:val="24"/>
        </w:rPr>
        <w:tab/>
        <w:t>и</w:t>
      </w:r>
      <w:r w:rsidRPr="00DA161E">
        <w:rPr>
          <w:sz w:val="24"/>
        </w:rPr>
        <w:tab/>
        <w:t>использовать</w:t>
      </w:r>
      <w:r w:rsidRPr="00DA161E">
        <w:rPr>
          <w:sz w:val="24"/>
        </w:rPr>
        <w:tab/>
        <w:t>для</w:t>
      </w:r>
      <w:r w:rsidRPr="00DA161E">
        <w:rPr>
          <w:sz w:val="24"/>
        </w:rPr>
        <w:tab/>
      </w:r>
      <w:r w:rsidRPr="00DA161E">
        <w:rPr>
          <w:spacing w:val="-4"/>
          <w:sz w:val="24"/>
        </w:rPr>
        <w:t xml:space="preserve">решения </w:t>
      </w:r>
      <w:r w:rsidRPr="00DA161E">
        <w:rPr>
          <w:sz w:val="24"/>
        </w:rPr>
        <w:t>задачи информацию, представленную в</w:t>
      </w:r>
      <w:r w:rsidRPr="00DA161E">
        <w:rPr>
          <w:spacing w:val="-15"/>
          <w:sz w:val="24"/>
        </w:rPr>
        <w:t xml:space="preserve"> </w:t>
      </w:r>
      <w:r w:rsidRPr="00DA161E">
        <w:rPr>
          <w:sz w:val="24"/>
        </w:rPr>
        <w:t>виде</w:t>
      </w:r>
    </w:p>
    <w:p w:rsidR="009E1916" w:rsidRPr="00DA161E" w:rsidRDefault="00C21772">
      <w:pPr>
        <w:spacing w:line="242" w:lineRule="auto"/>
        <w:ind w:left="357" w:right="673"/>
        <w:jc w:val="both"/>
        <w:rPr>
          <w:i/>
          <w:sz w:val="24"/>
        </w:rPr>
      </w:pPr>
      <w:r w:rsidRPr="00DA161E">
        <w:br w:type="column"/>
      </w:r>
      <w:r w:rsidRPr="00DA161E">
        <w:rPr>
          <w:i/>
          <w:sz w:val="24"/>
        </w:rPr>
        <w:t>непрерывных случайных величинах и распределениях, о независимости случайных величин;</w:t>
      </w:r>
    </w:p>
    <w:p w:rsidR="009E1916" w:rsidRPr="00DA161E" w:rsidRDefault="009E1916">
      <w:pPr>
        <w:spacing w:line="242" w:lineRule="auto"/>
        <w:jc w:val="both"/>
        <w:rPr>
          <w:sz w:val="24"/>
        </w:rPr>
        <w:sectPr w:rsidR="009E1916" w:rsidRPr="00DA161E">
          <w:type w:val="continuous"/>
          <w:pgSz w:w="11910" w:h="16840"/>
          <w:pgMar w:top="980" w:right="0" w:bottom="280" w:left="240" w:header="720" w:footer="720" w:gutter="0"/>
          <w:cols w:num="2" w:space="720" w:equalWidth="0">
            <w:col w:w="6349" w:space="40"/>
            <w:col w:w="5281"/>
          </w:cols>
        </w:sectPr>
      </w:pPr>
    </w:p>
    <w:p w:rsidR="009E1916" w:rsidRPr="00DA161E" w:rsidRDefault="00C21772">
      <w:pPr>
        <w:tabs>
          <w:tab w:val="left" w:pos="3001"/>
          <w:tab w:val="left" w:pos="3363"/>
          <w:tab w:val="left" w:pos="4819"/>
          <w:tab w:val="left" w:pos="5804"/>
          <w:tab w:val="left" w:pos="6805"/>
          <w:tab w:val="left" w:pos="8405"/>
          <w:tab w:val="left" w:pos="10871"/>
        </w:tabs>
        <w:spacing w:line="207" w:lineRule="exact"/>
        <w:ind w:left="1747"/>
        <w:rPr>
          <w:i/>
          <w:sz w:val="24"/>
        </w:rPr>
      </w:pPr>
      <w:r w:rsidRPr="00DA161E">
        <w:rPr>
          <w:sz w:val="24"/>
        </w:rPr>
        <w:t>текстовой</w:t>
      </w:r>
      <w:r w:rsidRPr="00DA161E">
        <w:rPr>
          <w:sz w:val="24"/>
        </w:rPr>
        <w:tab/>
        <w:t>и</w:t>
      </w:r>
      <w:r w:rsidRPr="00DA161E">
        <w:rPr>
          <w:sz w:val="24"/>
        </w:rPr>
        <w:tab/>
        <w:t>символьной</w:t>
      </w:r>
      <w:r w:rsidRPr="00DA161E">
        <w:rPr>
          <w:sz w:val="24"/>
        </w:rPr>
        <w:tab/>
        <w:t>записи,</w:t>
      </w:r>
      <w:r w:rsidRPr="00DA161E">
        <w:rPr>
          <w:sz w:val="24"/>
        </w:rPr>
        <w:tab/>
        <w:t>схем,</w:t>
      </w:r>
      <w:r w:rsidRPr="00DA161E">
        <w:rPr>
          <w:spacing w:val="-29"/>
          <w:sz w:val="24"/>
        </w:rPr>
        <w:t xml:space="preserve"> </w:t>
      </w:r>
      <w:r w:rsidRPr="00DA161E">
        <w:rPr>
          <w:position w:val="8"/>
          <w:sz w:val="24"/>
        </w:rPr>
        <w:t></w:t>
      </w:r>
      <w:r w:rsidRPr="00DA161E">
        <w:rPr>
          <w:position w:val="8"/>
          <w:sz w:val="24"/>
        </w:rPr>
        <w:tab/>
      </w:r>
      <w:r w:rsidRPr="00DA161E">
        <w:rPr>
          <w:i/>
          <w:position w:val="8"/>
          <w:sz w:val="24"/>
        </w:rPr>
        <w:t>иметь</w:t>
      </w:r>
      <w:r w:rsidRPr="00DA161E">
        <w:rPr>
          <w:i/>
          <w:position w:val="8"/>
          <w:sz w:val="24"/>
        </w:rPr>
        <w:tab/>
        <w:t>представление</w:t>
      </w:r>
      <w:r w:rsidRPr="00DA161E">
        <w:rPr>
          <w:i/>
          <w:position w:val="8"/>
          <w:sz w:val="24"/>
        </w:rPr>
        <w:tab/>
        <w:t>о</w:t>
      </w:r>
    </w:p>
    <w:p w:rsidR="009E1916" w:rsidRPr="00DA161E" w:rsidRDefault="009E1916">
      <w:pPr>
        <w:spacing w:line="207"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71"/>
        <w:ind w:left="1747"/>
      </w:pPr>
      <w:r w:rsidRPr="00DA161E">
        <w:t>таблиц, диаграмм, графиков, рисунков;</w:t>
      </w:r>
    </w:p>
    <w:p w:rsidR="009E1916" w:rsidRPr="00DA161E" w:rsidRDefault="00C21772" w:rsidP="00C1148A">
      <w:pPr>
        <w:pStyle w:val="a5"/>
        <w:numPr>
          <w:ilvl w:val="1"/>
          <w:numId w:val="452"/>
        </w:numPr>
        <w:tabs>
          <w:tab w:val="left" w:pos="1867"/>
          <w:tab w:val="left" w:pos="1868"/>
        </w:tabs>
        <w:spacing w:before="79" w:line="242" w:lineRule="auto"/>
        <w:ind w:left="1747" w:right="1"/>
        <w:rPr>
          <w:sz w:val="24"/>
        </w:rPr>
      </w:pPr>
      <w:r w:rsidRPr="00DA161E">
        <w:tab/>
      </w:r>
      <w:r w:rsidRPr="00DA161E">
        <w:rPr>
          <w:sz w:val="24"/>
        </w:rPr>
        <w:t>действовать по алгоритму, содержащемуся в условии задачи;</w:t>
      </w:r>
    </w:p>
    <w:p w:rsidR="009E1916" w:rsidRPr="00DA161E" w:rsidRDefault="00C21772" w:rsidP="00C1148A">
      <w:pPr>
        <w:pStyle w:val="a5"/>
        <w:numPr>
          <w:ilvl w:val="1"/>
          <w:numId w:val="452"/>
        </w:numPr>
        <w:tabs>
          <w:tab w:val="left" w:pos="1807"/>
          <w:tab w:val="left" w:pos="1808"/>
        </w:tabs>
        <w:spacing w:before="70" w:line="280" w:lineRule="atLeast"/>
        <w:ind w:left="1747"/>
        <w:rPr>
          <w:sz w:val="24"/>
        </w:rPr>
      </w:pPr>
      <w:r w:rsidRPr="00DA161E">
        <w:tab/>
      </w:r>
      <w:r w:rsidRPr="00DA161E">
        <w:rPr>
          <w:sz w:val="24"/>
        </w:rPr>
        <w:t>использовать логические рассуждения при решении</w:t>
      </w:r>
      <w:r w:rsidRPr="00DA161E">
        <w:rPr>
          <w:spacing w:val="-1"/>
          <w:sz w:val="24"/>
        </w:rPr>
        <w:t xml:space="preserve"> </w:t>
      </w:r>
      <w:r w:rsidRPr="00DA161E">
        <w:rPr>
          <w:sz w:val="24"/>
        </w:rPr>
        <w:t>задачи;</w:t>
      </w:r>
    </w:p>
    <w:p w:rsidR="009E1916" w:rsidRPr="00DA161E" w:rsidRDefault="00C21772">
      <w:pPr>
        <w:spacing w:line="242" w:lineRule="auto"/>
        <w:ind w:left="354" w:right="673"/>
        <w:jc w:val="both"/>
        <w:rPr>
          <w:i/>
          <w:sz w:val="24"/>
        </w:rPr>
      </w:pPr>
      <w:r w:rsidRPr="00DA161E">
        <w:br w:type="column"/>
      </w:r>
      <w:r w:rsidRPr="00DA161E">
        <w:rPr>
          <w:i/>
          <w:sz w:val="24"/>
        </w:rPr>
        <w:t>математическом ожидании и дисперсии случайных величин;</w:t>
      </w:r>
    </w:p>
    <w:p w:rsidR="009E1916" w:rsidRPr="00DA161E" w:rsidRDefault="00C21772" w:rsidP="00C1148A">
      <w:pPr>
        <w:pStyle w:val="a5"/>
        <w:numPr>
          <w:ilvl w:val="0"/>
          <w:numId w:val="452"/>
        </w:numPr>
        <w:tabs>
          <w:tab w:val="left" w:pos="415"/>
        </w:tabs>
        <w:spacing w:before="63"/>
        <w:ind w:left="354" w:right="671" w:hanging="360"/>
        <w:jc w:val="both"/>
        <w:rPr>
          <w:i/>
          <w:sz w:val="24"/>
        </w:rPr>
      </w:pPr>
      <w:r w:rsidRPr="00DA161E">
        <w:tab/>
      </w:r>
      <w:r w:rsidRPr="00DA161E">
        <w:rPr>
          <w:i/>
          <w:sz w:val="24"/>
        </w:rPr>
        <w:t>иметь представление о нормальном распределении и примерах нормально распределенных случайных</w:t>
      </w:r>
      <w:r w:rsidRPr="00DA161E">
        <w:rPr>
          <w:i/>
          <w:spacing w:val="-4"/>
          <w:sz w:val="24"/>
        </w:rPr>
        <w:t xml:space="preserve"> </w:t>
      </w:r>
      <w:r w:rsidRPr="00DA161E">
        <w:rPr>
          <w:i/>
          <w:sz w:val="24"/>
        </w:rPr>
        <w:t>величин;</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1" w:space="40"/>
            <w:col w:w="5279"/>
          </w:cols>
        </w:sectPr>
      </w:pPr>
    </w:p>
    <w:p w:rsidR="009E1916" w:rsidRPr="00DA161E" w:rsidRDefault="00C21772" w:rsidP="00C1148A">
      <w:pPr>
        <w:pStyle w:val="a5"/>
        <w:numPr>
          <w:ilvl w:val="1"/>
          <w:numId w:val="452"/>
        </w:numPr>
        <w:tabs>
          <w:tab w:val="left" w:pos="1807"/>
          <w:tab w:val="left" w:pos="1808"/>
          <w:tab w:val="left" w:pos="3023"/>
          <w:tab w:val="left" w:pos="3450"/>
          <w:tab w:val="left" w:pos="5193"/>
          <w:tab w:val="left" w:pos="6805"/>
        </w:tabs>
        <w:spacing w:line="69" w:lineRule="auto"/>
        <w:ind w:left="1807" w:hanging="421"/>
        <w:rPr>
          <w:i/>
          <w:sz w:val="24"/>
        </w:rPr>
      </w:pPr>
      <w:r w:rsidRPr="00DA161E">
        <w:rPr>
          <w:position w:val="-15"/>
          <w:sz w:val="24"/>
        </w:rPr>
        <w:t>работать</w:t>
      </w:r>
      <w:r w:rsidRPr="00DA161E">
        <w:rPr>
          <w:position w:val="-15"/>
          <w:sz w:val="24"/>
        </w:rPr>
        <w:tab/>
        <w:t>с</w:t>
      </w:r>
      <w:r w:rsidRPr="00DA161E">
        <w:rPr>
          <w:position w:val="-15"/>
          <w:sz w:val="24"/>
        </w:rPr>
        <w:tab/>
        <w:t>избыточными</w:t>
      </w:r>
      <w:r w:rsidRPr="00DA161E">
        <w:rPr>
          <w:position w:val="-15"/>
          <w:sz w:val="24"/>
        </w:rPr>
        <w:tab/>
        <w:t>условиями,</w:t>
      </w:r>
      <w:r w:rsidRPr="00DA161E">
        <w:rPr>
          <w:spacing w:val="-25"/>
          <w:position w:val="-15"/>
          <w:sz w:val="24"/>
        </w:rPr>
        <w:t xml:space="preserve"> </w:t>
      </w:r>
      <w:r w:rsidRPr="00DA161E">
        <w:rPr>
          <w:sz w:val="24"/>
        </w:rPr>
        <w:t></w:t>
      </w:r>
      <w:r w:rsidRPr="00DA161E">
        <w:rPr>
          <w:sz w:val="24"/>
        </w:rPr>
        <w:tab/>
      </w:r>
      <w:r w:rsidRPr="00DA161E">
        <w:rPr>
          <w:i/>
          <w:sz w:val="24"/>
        </w:rPr>
        <w:t>понимать</w:t>
      </w:r>
      <w:r w:rsidRPr="00DA161E">
        <w:rPr>
          <w:i/>
          <w:spacing w:val="28"/>
          <w:sz w:val="24"/>
        </w:rPr>
        <w:t xml:space="preserve"> </w:t>
      </w:r>
      <w:r w:rsidRPr="00DA161E">
        <w:rPr>
          <w:i/>
          <w:sz w:val="24"/>
        </w:rPr>
        <w:t>суть</w:t>
      </w:r>
      <w:r w:rsidRPr="00DA161E">
        <w:rPr>
          <w:i/>
          <w:spacing w:val="28"/>
          <w:sz w:val="24"/>
        </w:rPr>
        <w:t xml:space="preserve"> </w:t>
      </w:r>
      <w:r w:rsidRPr="00DA161E">
        <w:rPr>
          <w:i/>
          <w:sz w:val="24"/>
        </w:rPr>
        <w:t>закона</w:t>
      </w:r>
      <w:r w:rsidRPr="00DA161E">
        <w:rPr>
          <w:i/>
          <w:spacing w:val="25"/>
          <w:sz w:val="24"/>
        </w:rPr>
        <w:t xml:space="preserve"> </w:t>
      </w:r>
      <w:r w:rsidRPr="00DA161E">
        <w:rPr>
          <w:i/>
          <w:sz w:val="24"/>
        </w:rPr>
        <w:t>больших</w:t>
      </w:r>
      <w:r w:rsidRPr="00DA161E">
        <w:rPr>
          <w:i/>
          <w:spacing w:val="26"/>
          <w:sz w:val="24"/>
        </w:rPr>
        <w:t xml:space="preserve"> </w:t>
      </w:r>
      <w:r w:rsidRPr="00DA161E">
        <w:rPr>
          <w:i/>
          <w:sz w:val="24"/>
        </w:rPr>
        <w:t>чисел</w:t>
      </w:r>
      <w:r w:rsidRPr="00DA161E">
        <w:rPr>
          <w:i/>
          <w:spacing w:val="28"/>
          <w:sz w:val="24"/>
        </w:rPr>
        <w:t xml:space="preserve"> </w:t>
      </w:r>
      <w:r w:rsidRPr="00DA161E">
        <w:rPr>
          <w:i/>
          <w:sz w:val="24"/>
        </w:rPr>
        <w:t>и</w:t>
      </w:r>
    </w:p>
    <w:p w:rsidR="009E1916" w:rsidRPr="00DA161E" w:rsidRDefault="009E1916">
      <w:pPr>
        <w:spacing w:line="69" w:lineRule="auto"/>
        <w:rPr>
          <w:sz w:val="24"/>
        </w:rPr>
        <w:sectPr w:rsidR="009E1916" w:rsidRPr="00DA161E">
          <w:type w:val="continuous"/>
          <w:pgSz w:w="11910" w:h="16840"/>
          <w:pgMar w:top="980" w:right="0" w:bottom="280" w:left="240" w:header="720" w:footer="720" w:gutter="0"/>
          <w:cols w:space="720"/>
        </w:sectPr>
      </w:pPr>
    </w:p>
    <w:p w:rsidR="009E1916" w:rsidRPr="00DA161E" w:rsidRDefault="002A05A2">
      <w:pPr>
        <w:pStyle w:val="a3"/>
        <w:tabs>
          <w:tab w:val="left" w:pos="2831"/>
          <w:tab w:val="left" w:pos="3279"/>
          <w:tab w:val="left" w:pos="3956"/>
          <w:tab w:val="left" w:pos="5538"/>
        </w:tabs>
        <w:spacing w:before="111" w:line="242" w:lineRule="auto"/>
        <w:ind w:left="1747"/>
      </w:pPr>
      <w:r>
        <w:pict>
          <v:shape id="_x0000_s1288" style="position:absolute;left:0;text-align:left;margin-left:84.85pt;margin-top:56.65pt;width:482.5pt;height:719.5pt;z-index:-50072064;mso-position-horizontal-relative:page;mso-position-vertical-relative:page" coordorigin="1697,1133" coordsize="9650,14390" o:spt="100" adj="0,,0" path="m6707,15513r-10,l6697,15513r-4990,l1697,15513r,10l1707,15523r4990,l6697,15523r10,l6707,15513xm6707,1133r-10,l6697,1133r-4990,l1697,1133r,9l1697,1142r,14371l1707,15513r,-14371l6697,1142r,14371l6707,15513r,-14371l6707,1142r,-9xm11347,15513r-9,l6707,15513r,10l11338,15523r9,l11347,15513xm11347,1133r-9,l6707,1133r,9l11338,1142r,14371l11347,15513r,-14371l11347,1142r,-9xe" fillcolor="black" stroked="f">
            <v:stroke joinstyle="round"/>
            <v:formulas/>
            <v:path arrowok="t" o:connecttype="segments"/>
            <w10:wrap anchorx="page" anchory="page"/>
          </v:shape>
        </w:pict>
      </w:r>
      <w:r w:rsidR="00C21772" w:rsidRPr="00DA161E">
        <w:t>выбирая</w:t>
      </w:r>
      <w:r w:rsidR="00C21772" w:rsidRPr="00DA161E">
        <w:tab/>
        <w:t>из</w:t>
      </w:r>
      <w:r w:rsidR="00C21772" w:rsidRPr="00DA161E">
        <w:tab/>
        <w:t>всей</w:t>
      </w:r>
      <w:r w:rsidR="00C21772" w:rsidRPr="00DA161E">
        <w:tab/>
        <w:t>информации,</w:t>
      </w:r>
      <w:r w:rsidR="00C21772" w:rsidRPr="00DA161E">
        <w:tab/>
      </w:r>
      <w:r w:rsidR="00C21772" w:rsidRPr="00DA161E">
        <w:rPr>
          <w:spacing w:val="-4"/>
        </w:rPr>
        <w:t xml:space="preserve">данные, </w:t>
      </w:r>
      <w:r w:rsidR="00C21772" w:rsidRPr="00DA161E">
        <w:t>необходимые для решения</w:t>
      </w:r>
      <w:r w:rsidR="00C21772" w:rsidRPr="00DA161E">
        <w:rPr>
          <w:spacing w:val="-2"/>
        </w:rPr>
        <w:t xml:space="preserve"> </w:t>
      </w:r>
      <w:r w:rsidR="00C21772" w:rsidRPr="00DA161E">
        <w:t>задачи;</w:t>
      </w:r>
    </w:p>
    <w:p w:rsidR="009E1916" w:rsidRPr="00DA161E" w:rsidRDefault="00C21772">
      <w:pPr>
        <w:tabs>
          <w:tab w:val="left" w:pos="3554"/>
        </w:tabs>
        <w:spacing w:line="229" w:lineRule="exact"/>
        <w:ind w:left="355"/>
        <w:rPr>
          <w:i/>
          <w:sz w:val="24"/>
        </w:rPr>
      </w:pPr>
      <w:r w:rsidRPr="00DA161E">
        <w:br w:type="column"/>
      </w:r>
      <w:r w:rsidRPr="00DA161E">
        <w:rPr>
          <w:i/>
          <w:sz w:val="24"/>
        </w:rPr>
        <w:t>выборочногометода</w:t>
      </w:r>
      <w:r w:rsidRPr="00DA161E">
        <w:rPr>
          <w:i/>
          <w:sz w:val="24"/>
        </w:rPr>
        <w:tab/>
        <w:t>измерения</w:t>
      </w:r>
    </w:p>
    <w:p w:rsidR="009E1916" w:rsidRPr="00DA161E" w:rsidRDefault="00C21772">
      <w:pPr>
        <w:spacing w:before="2"/>
        <w:ind w:left="355"/>
        <w:rPr>
          <w:i/>
          <w:sz w:val="24"/>
        </w:rPr>
      </w:pPr>
      <w:r w:rsidRPr="00DA161E">
        <w:rPr>
          <w:i/>
          <w:sz w:val="24"/>
        </w:rPr>
        <w:t>вероятностей;</w:t>
      </w:r>
    </w:p>
    <w:p w:rsidR="009E1916" w:rsidRPr="00DA161E" w:rsidRDefault="00C21772" w:rsidP="00C1148A">
      <w:pPr>
        <w:pStyle w:val="a5"/>
        <w:numPr>
          <w:ilvl w:val="0"/>
          <w:numId w:val="452"/>
        </w:numPr>
        <w:tabs>
          <w:tab w:val="left" w:pos="356"/>
          <w:tab w:val="left" w:pos="1322"/>
          <w:tab w:val="left" w:pos="3154"/>
          <w:tab w:val="left" w:pos="3701"/>
        </w:tabs>
        <w:spacing w:before="77"/>
        <w:ind w:left="355" w:hanging="361"/>
        <w:rPr>
          <w:i/>
          <w:sz w:val="24"/>
        </w:rPr>
      </w:pPr>
      <w:r w:rsidRPr="00DA161E">
        <w:rPr>
          <w:i/>
          <w:sz w:val="24"/>
        </w:rPr>
        <w:t>иметь</w:t>
      </w:r>
      <w:r w:rsidRPr="00DA161E">
        <w:rPr>
          <w:i/>
          <w:sz w:val="24"/>
        </w:rPr>
        <w:tab/>
        <w:t>представление</w:t>
      </w:r>
      <w:r w:rsidRPr="00DA161E">
        <w:rPr>
          <w:i/>
          <w:sz w:val="24"/>
        </w:rPr>
        <w:tab/>
        <w:t>об</w:t>
      </w:r>
      <w:r w:rsidRPr="00DA161E">
        <w:rPr>
          <w:i/>
          <w:sz w:val="24"/>
        </w:rPr>
        <w:tab/>
        <w:t>условной</w:t>
      </w:r>
    </w:p>
    <w:p w:rsidR="009E1916" w:rsidRPr="00DA161E" w:rsidRDefault="009E1916">
      <w:pPr>
        <w:rPr>
          <w:sz w:val="24"/>
        </w:rPr>
        <w:sectPr w:rsidR="009E1916" w:rsidRPr="00DA161E">
          <w:type w:val="continuous"/>
          <w:pgSz w:w="11910" w:h="16840"/>
          <w:pgMar w:top="980" w:right="0" w:bottom="280" w:left="240" w:header="720" w:footer="720" w:gutter="0"/>
          <w:cols w:num="2" w:space="720" w:equalWidth="0">
            <w:col w:w="6350" w:space="40"/>
            <w:col w:w="5280"/>
          </w:cols>
        </w:sectPr>
      </w:pPr>
    </w:p>
    <w:p w:rsidR="009E1916" w:rsidRPr="00DA161E" w:rsidRDefault="00C21772" w:rsidP="00C1148A">
      <w:pPr>
        <w:pStyle w:val="a5"/>
        <w:numPr>
          <w:ilvl w:val="1"/>
          <w:numId w:val="452"/>
        </w:numPr>
        <w:tabs>
          <w:tab w:val="left" w:pos="1807"/>
          <w:tab w:val="left" w:pos="1808"/>
          <w:tab w:val="left" w:pos="3174"/>
          <w:tab w:val="left" w:pos="3786"/>
          <w:tab w:val="left" w:pos="4388"/>
          <w:tab w:val="left" w:pos="5501"/>
          <w:tab w:val="left" w:pos="5976"/>
        </w:tabs>
        <w:spacing w:before="78"/>
        <w:ind w:left="1747"/>
        <w:rPr>
          <w:sz w:val="24"/>
        </w:rPr>
      </w:pPr>
      <w:r w:rsidRPr="00DA161E">
        <w:tab/>
      </w:r>
      <w:r w:rsidRPr="00DA161E">
        <w:rPr>
          <w:sz w:val="24"/>
        </w:rPr>
        <w:t>осуществлять</w:t>
      </w:r>
      <w:r w:rsidRPr="00DA161E">
        <w:rPr>
          <w:sz w:val="24"/>
        </w:rPr>
        <w:tab/>
        <w:t>несложный</w:t>
      </w:r>
      <w:r w:rsidRPr="00DA161E">
        <w:rPr>
          <w:sz w:val="24"/>
        </w:rPr>
        <w:tab/>
      </w:r>
      <w:r w:rsidRPr="00DA161E">
        <w:rPr>
          <w:spacing w:val="-4"/>
          <w:sz w:val="24"/>
        </w:rPr>
        <w:t xml:space="preserve">перебор </w:t>
      </w:r>
      <w:r w:rsidRPr="00DA161E">
        <w:rPr>
          <w:sz w:val="24"/>
        </w:rPr>
        <w:t>возможных</w:t>
      </w:r>
      <w:r w:rsidRPr="00DA161E">
        <w:rPr>
          <w:sz w:val="24"/>
        </w:rPr>
        <w:tab/>
        <w:t>решений,</w:t>
      </w:r>
      <w:r w:rsidRPr="00DA161E">
        <w:rPr>
          <w:sz w:val="24"/>
        </w:rPr>
        <w:tab/>
        <w:t>выбирая</w:t>
      </w:r>
      <w:r w:rsidRPr="00DA161E">
        <w:rPr>
          <w:sz w:val="24"/>
        </w:rPr>
        <w:tab/>
        <w:t>из</w:t>
      </w:r>
      <w:r w:rsidRPr="00DA161E">
        <w:rPr>
          <w:sz w:val="24"/>
        </w:rPr>
        <w:tab/>
      </w:r>
      <w:r w:rsidRPr="00DA161E">
        <w:rPr>
          <w:spacing w:val="-9"/>
          <w:sz w:val="24"/>
        </w:rPr>
        <w:t>них</w:t>
      </w:r>
    </w:p>
    <w:p w:rsidR="009E1916" w:rsidRPr="00DA161E" w:rsidRDefault="00C21772">
      <w:pPr>
        <w:spacing w:before="78" w:line="242" w:lineRule="auto"/>
        <w:ind w:left="354"/>
        <w:rPr>
          <w:i/>
          <w:sz w:val="24"/>
        </w:rPr>
      </w:pPr>
      <w:r w:rsidRPr="00DA161E">
        <w:br w:type="column"/>
      </w:r>
      <w:r w:rsidRPr="00DA161E">
        <w:rPr>
          <w:i/>
          <w:sz w:val="24"/>
        </w:rPr>
        <w:t>вероятности и о полной вероятности, применять их в решении задач;</w:t>
      </w:r>
    </w:p>
    <w:p w:rsidR="009E1916" w:rsidRPr="00DA161E" w:rsidRDefault="009E1916">
      <w:pPr>
        <w:spacing w:line="242" w:lineRule="auto"/>
        <w:rPr>
          <w:sz w:val="24"/>
        </w:rPr>
        <w:sectPr w:rsidR="009E1916" w:rsidRPr="00DA161E">
          <w:pgSz w:w="11910" w:h="16840"/>
          <w:pgMar w:top="1040" w:right="0" w:bottom="1200" w:left="240" w:header="0" w:footer="922" w:gutter="0"/>
          <w:cols w:num="2" w:space="720" w:equalWidth="0">
            <w:col w:w="6351" w:space="40"/>
            <w:col w:w="5279"/>
          </w:cols>
        </w:sectPr>
      </w:pPr>
    </w:p>
    <w:p w:rsidR="009E1916" w:rsidRPr="00DA161E" w:rsidRDefault="00C21772">
      <w:pPr>
        <w:tabs>
          <w:tab w:val="left" w:pos="4014"/>
          <w:tab w:val="left" w:pos="5204"/>
          <w:tab w:val="left" w:pos="6805"/>
          <w:tab w:val="left" w:pos="7815"/>
          <w:tab w:val="left" w:pos="9688"/>
          <w:tab w:val="left" w:pos="10156"/>
        </w:tabs>
        <w:spacing w:line="284" w:lineRule="exact"/>
        <w:ind w:left="1747"/>
        <w:rPr>
          <w:i/>
          <w:sz w:val="24"/>
        </w:rPr>
      </w:pPr>
      <w:r w:rsidRPr="00DA161E">
        <w:rPr>
          <w:position w:val="8"/>
          <w:sz w:val="24"/>
        </w:rPr>
        <w:t>оптимальное</w:t>
      </w:r>
      <w:r w:rsidRPr="00DA161E">
        <w:rPr>
          <w:position w:val="8"/>
          <w:sz w:val="24"/>
        </w:rPr>
        <w:tab/>
        <w:t>по</w:t>
      </w:r>
      <w:r w:rsidRPr="00DA161E">
        <w:rPr>
          <w:position w:val="8"/>
          <w:sz w:val="24"/>
        </w:rPr>
        <w:tab/>
        <w:t>критериям,</w:t>
      </w:r>
      <w:r w:rsidRPr="00DA161E">
        <w:rPr>
          <w:spacing w:val="-27"/>
          <w:position w:val="8"/>
          <w:sz w:val="24"/>
        </w:rPr>
        <w:t xml:space="preserve"> </w:t>
      </w:r>
      <w:r w:rsidRPr="00DA161E">
        <w:rPr>
          <w:sz w:val="24"/>
        </w:rPr>
        <w:t></w:t>
      </w:r>
      <w:r w:rsidRPr="00DA161E">
        <w:rPr>
          <w:sz w:val="24"/>
        </w:rPr>
        <w:tab/>
      </w:r>
      <w:r w:rsidRPr="00DA161E">
        <w:rPr>
          <w:i/>
          <w:sz w:val="24"/>
        </w:rPr>
        <w:t>иметь</w:t>
      </w:r>
      <w:r w:rsidRPr="00DA161E">
        <w:rPr>
          <w:i/>
          <w:sz w:val="24"/>
        </w:rPr>
        <w:tab/>
        <w:t>представление</w:t>
      </w:r>
      <w:r w:rsidRPr="00DA161E">
        <w:rPr>
          <w:i/>
          <w:sz w:val="24"/>
        </w:rPr>
        <w:tab/>
        <w:t>о</w:t>
      </w:r>
      <w:r w:rsidRPr="00DA161E">
        <w:rPr>
          <w:i/>
          <w:sz w:val="24"/>
        </w:rPr>
        <w:tab/>
        <w:t>важных</w:t>
      </w:r>
    </w:p>
    <w:p w:rsidR="009E1916" w:rsidRPr="00DA161E" w:rsidRDefault="009E1916">
      <w:pPr>
        <w:spacing w:line="284"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66" w:lineRule="exact"/>
        <w:ind w:left="1747"/>
      </w:pPr>
      <w:r w:rsidRPr="00DA161E">
        <w:t>сформулированным в условии;</w:t>
      </w:r>
    </w:p>
    <w:p w:rsidR="009E1916" w:rsidRPr="00DA161E" w:rsidRDefault="00C21772" w:rsidP="00C1148A">
      <w:pPr>
        <w:pStyle w:val="a5"/>
        <w:numPr>
          <w:ilvl w:val="1"/>
          <w:numId w:val="452"/>
        </w:numPr>
        <w:tabs>
          <w:tab w:val="left" w:pos="1867"/>
          <w:tab w:val="left" w:pos="1868"/>
          <w:tab w:val="left" w:pos="3862"/>
          <w:tab w:val="left" w:pos="4498"/>
        </w:tabs>
        <w:spacing w:before="77"/>
        <w:ind w:left="1867" w:hanging="481"/>
        <w:rPr>
          <w:sz w:val="24"/>
        </w:rPr>
      </w:pPr>
      <w:r w:rsidRPr="00DA161E">
        <w:rPr>
          <w:sz w:val="24"/>
        </w:rPr>
        <w:t>анализировать</w:t>
      </w:r>
      <w:r w:rsidRPr="00DA161E">
        <w:rPr>
          <w:sz w:val="24"/>
        </w:rPr>
        <w:tab/>
        <w:t>и</w:t>
      </w:r>
      <w:r w:rsidRPr="00DA161E">
        <w:rPr>
          <w:sz w:val="24"/>
        </w:rPr>
        <w:tab/>
      </w:r>
      <w:r w:rsidRPr="00DA161E">
        <w:rPr>
          <w:spacing w:val="-1"/>
          <w:sz w:val="24"/>
        </w:rPr>
        <w:t>интерпретировать</w:t>
      </w:r>
    </w:p>
    <w:p w:rsidR="009E1916" w:rsidRPr="00DA161E" w:rsidRDefault="00C21772">
      <w:pPr>
        <w:tabs>
          <w:tab w:val="left" w:pos="1646"/>
          <w:tab w:val="left" w:pos="2606"/>
          <w:tab w:val="left" w:pos="4484"/>
        </w:tabs>
        <w:spacing w:before="66" w:line="242" w:lineRule="auto"/>
        <w:ind w:left="356" w:right="670"/>
        <w:rPr>
          <w:i/>
          <w:sz w:val="24"/>
        </w:rPr>
      </w:pPr>
      <w:r w:rsidRPr="00DA161E">
        <w:br w:type="column"/>
      </w:r>
      <w:r w:rsidRPr="00DA161E">
        <w:rPr>
          <w:i/>
          <w:sz w:val="24"/>
        </w:rPr>
        <w:t>частных</w:t>
      </w:r>
      <w:r w:rsidRPr="00DA161E">
        <w:rPr>
          <w:i/>
          <w:sz w:val="24"/>
        </w:rPr>
        <w:tab/>
        <w:t>видах</w:t>
      </w:r>
      <w:r w:rsidRPr="00DA161E">
        <w:rPr>
          <w:i/>
          <w:sz w:val="24"/>
        </w:rPr>
        <w:tab/>
        <w:t>распределений</w:t>
      </w:r>
      <w:r w:rsidRPr="00DA161E">
        <w:rPr>
          <w:i/>
          <w:sz w:val="24"/>
        </w:rPr>
        <w:tab/>
      </w:r>
      <w:r w:rsidRPr="00DA161E">
        <w:rPr>
          <w:i/>
          <w:spacing w:val="-17"/>
          <w:sz w:val="24"/>
        </w:rPr>
        <w:t xml:space="preserve">и </w:t>
      </w:r>
      <w:r w:rsidRPr="00DA161E">
        <w:rPr>
          <w:i/>
          <w:sz w:val="24"/>
        </w:rPr>
        <w:t>применять их в решении</w:t>
      </w:r>
      <w:r w:rsidRPr="00DA161E">
        <w:rPr>
          <w:i/>
          <w:spacing w:val="-3"/>
          <w:sz w:val="24"/>
        </w:rPr>
        <w:t xml:space="preserve"> </w:t>
      </w:r>
      <w:r w:rsidRPr="00DA161E">
        <w:rPr>
          <w:i/>
          <w:sz w:val="24"/>
        </w:rPr>
        <w:t>задач;</w:t>
      </w:r>
    </w:p>
    <w:p w:rsidR="009E1916" w:rsidRPr="00DA161E" w:rsidRDefault="009E1916">
      <w:pPr>
        <w:spacing w:line="242" w:lineRule="auto"/>
        <w:rPr>
          <w:sz w:val="24"/>
        </w:rPr>
        <w:sectPr w:rsidR="009E1916" w:rsidRPr="00DA161E">
          <w:type w:val="continuous"/>
          <w:pgSz w:w="11910" w:h="16840"/>
          <w:pgMar w:top="980" w:right="0" w:bottom="280" w:left="240" w:header="720" w:footer="720" w:gutter="0"/>
          <w:cols w:num="2" w:space="720" w:equalWidth="0">
            <w:col w:w="6349" w:space="40"/>
            <w:col w:w="5281"/>
          </w:cols>
        </w:sectPr>
      </w:pPr>
    </w:p>
    <w:p w:rsidR="009E1916" w:rsidRPr="00DA161E" w:rsidRDefault="00C21772">
      <w:pPr>
        <w:tabs>
          <w:tab w:val="left" w:pos="6805"/>
          <w:tab w:val="left" w:pos="7707"/>
          <w:tab w:val="left" w:pos="9474"/>
          <w:tab w:val="left" w:pos="9834"/>
        </w:tabs>
        <w:spacing w:line="281" w:lineRule="exact"/>
        <w:ind w:left="1747"/>
        <w:rPr>
          <w:i/>
          <w:sz w:val="24"/>
        </w:rPr>
      </w:pPr>
      <w:r w:rsidRPr="00DA161E">
        <w:rPr>
          <w:sz w:val="24"/>
        </w:rPr>
        <w:t xml:space="preserve">полученные  решения  в  контексте </w:t>
      </w:r>
      <w:r w:rsidRPr="00DA161E">
        <w:rPr>
          <w:spacing w:val="43"/>
          <w:sz w:val="24"/>
        </w:rPr>
        <w:t xml:space="preserve"> </w:t>
      </w:r>
      <w:r w:rsidRPr="00DA161E">
        <w:rPr>
          <w:sz w:val="24"/>
        </w:rPr>
        <w:t>условия</w:t>
      </w:r>
      <w:r w:rsidRPr="00DA161E">
        <w:rPr>
          <w:spacing w:val="-23"/>
          <w:sz w:val="24"/>
        </w:rPr>
        <w:t xml:space="preserve"> </w:t>
      </w:r>
      <w:r w:rsidRPr="00DA161E">
        <w:rPr>
          <w:position w:val="-7"/>
          <w:sz w:val="24"/>
        </w:rPr>
        <w:t></w:t>
      </w:r>
      <w:r w:rsidRPr="00DA161E">
        <w:rPr>
          <w:position w:val="-7"/>
          <w:sz w:val="24"/>
        </w:rPr>
        <w:tab/>
      </w:r>
      <w:r w:rsidRPr="00DA161E">
        <w:rPr>
          <w:i/>
          <w:position w:val="-7"/>
          <w:sz w:val="24"/>
        </w:rPr>
        <w:t>иметь</w:t>
      </w:r>
      <w:r w:rsidRPr="00DA161E">
        <w:rPr>
          <w:i/>
          <w:position w:val="-7"/>
          <w:sz w:val="24"/>
        </w:rPr>
        <w:tab/>
        <w:t>представление</w:t>
      </w:r>
      <w:r w:rsidRPr="00DA161E">
        <w:rPr>
          <w:i/>
          <w:position w:val="-7"/>
          <w:sz w:val="24"/>
        </w:rPr>
        <w:tab/>
        <w:t>о</w:t>
      </w:r>
      <w:r w:rsidRPr="00DA161E">
        <w:rPr>
          <w:i/>
          <w:position w:val="-7"/>
          <w:sz w:val="24"/>
        </w:rPr>
        <w:tab/>
        <w:t>корреляции</w:t>
      </w:r>
    </w:p>
    <w:p w:rsidR="009E1916" w:rsidRPr="00DA161E" w:rsidRDefault="009E1916">
      <w:pPr>
        <w:spacing w:line="281"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tabs>
          <w:tab w:val="left" w:pos="3059"/>
          <w:tab w:val="left" w:pos="4597"/>
          <w:tab w:val="left" w:pos="6115"/>
        </w:tabs>
        <w:spacing w:line="242" w:lineRule="auto"/>
        <w:ind w:left="1747"/>
      </w:pPr>
      <w:r w:rsidRPr="00DA161E">
        <w:t>задачи,</w:t>
      </w:r>
      <w:r w:rsidRPr="00DA161E">
        <w:tab/>
        <w:t>выбирать</w:t>
      </w:r>
      <w:r w:rsidRPr="00DA161E">
        <w:tab/>
        <w:t>решения,</w:t>
      </w:r>
      <w:r w:rsidRPr="00DA161E">
        <w:tab/>
      </w:r>
      <w:r w:rsidRPr="00DA161E">
        <w:rPr>
          <w:spacing w:val="-10"/>
        </w:rPr>
        <w:t xml:space="preserve">не </w:t>
      </w:r>
      <w:r w:rsidRPr="00DA161E">
        <w:t>противоречащие</w:t>
      </w:r>
      <w:r w:rsidRPr="00DA161E">
        <w:rPr>
          <w:spacing w:val="-2"/>
        </w:rPr>
        <w:t xml:space="preserve"> </w:t>
      </w:r>
      <w:r w:rsidRPr="00DA161E">
        <w:t>контексту;</w:t>
      </w:r>
    </w:p>
    <w:p w:rsidR="009E1916" w:rsidRPr="00DA161E" w:rsidRDefault="00C21772" w:rsidP="00C1148A">
      <w:pPr>
        <w:pStyle w:val="a5"/>
        <w:numPr>
          <w:ilvl w:val="1"/>
          <w:numId w:val="452"/>
        </w:numPr>
        <w:tabs>
          <w:tab w:val="left" w:pos="1807"/>
          <w:tab w:val="left" w:pos="1808"/>
          <w:tab w:val="left" w:pos="2829"/>
          <w:tab w:val="left" w:pos="3798"/>
          <w:tab w:val="left" w:pos="4323"/>
          <w:tab w:val="left" w:pos="5277"/>
        </w:tabs>
        <w:spacing w:before="63" w:line="242" w:lineRule="auto"/>
        <w:ind w:left="1747" w:right="1"/>
        <w:rPr>
          <w:sz w:val="24"/>
        </w:rPr>
      </w:pPr>
      <w:r w:rsidRPr="00DA161E">
        <w:tab/>
      </w:r>
      <w:r w:rsidRPr="00DA161E">
        <w:rPr>
          <w:sz w:val="24"/>
        </w:rPr>
        <w:t>решать</w:t>
      </w:r>
      <w:r w:rsidRPr="00DA161E">
        <w:rPr>
          <w:sz w:val="24"/>
        </w:rPr>
        <w:tab/>
        <w:t>задачи</w:t>
      </w:r>
      <w:r w:rsidRPr="00DA161E">
        <w:rPr>
          <w:sz w:val="24"/>
        </w:rPr>
        <w:tab/>
        <w:t>на</w:t>
      </w:r>
      <w:r w:rsidRPr="00DA161E">
        <w:rPr>
          <w:sz w:val="24"/>
        </w:rPr>
        <w:tab/>
        <w:t>расчет</w:t>
      </w:r>
      <w:r w:rsidRPr="00DA161E">
        <w:rPr>
          <w:sz w:val="24"/>
        </w:rPr>
        <w:tab/>
      </w:r>
      <w:r w:rsidRPr="00DA161E">
        <w:rPr>
          <w:spacing w:val="-3"/>
          <w:sz w:val="24"/>
        </w:rPr>
        <w:t xml:space="preserve">стоимости </w:t>
      </w:r>
      <w:r w:rsidRPr="00DA161E">
        <w:rPr>
          <w:sz w:val="24"/>
        </w:rPr>
        <w:t>покупок, услуг, поездок и т.п.;</w:t>
      </w:r>
    </w:p>
    <w:p w:rsidR="009E1916" w:rsidRPr="00DA161E" w:rsidRDefault="00C21772">
      <w:pPr>
        <w:tabs>
          <w:tab w:val="left" w:pos="1842"/>
          <w:tab w:val="left" w:pos="3121"/>
          <w:tab w:val="left" w:pos="3670"/>
        </w:tabs>
        <w:spacing w:before="69" w:line="242" w:lineRule="auto"/>
        <w:ind w:left="353" w:right="671"/>
        <w:rPr>
          <w:i/>
          <w:sz w:val="24"/>
        </w:rPr>
      </w:pPr>
      <w:r w:rsidRPr="00DA161E">
        <w:br w:type="column"/>
      </w:r>
      <w:r w:rsidRPr="00DA161E">
        <w:rPr>
          <w:i/>
          <w:sz w:val="24"/>
        </w:rPr>
        <w:t>случайных</w:t>
      </w:r>
      <w:r w:rsidRPr="00DA161E">
        <w:rPr>
          <w:i/>
          <w:sz w:val="24"/>
        </w:rPr>
        <w:tab/>
        <w:t>величин,</w:t>
      </w:r>
      <w:r w:rsidRPr="00DA161E">
        <w:rPr>
          <w:i/>
          <w:sz w:val="24"/>
        </w:rPr>
        <w:tab/>
        <w:t>о</w:t>
      </w:r>
      <w:r w:rsidRPr="00DA161E">
        <w:rPr>
          <w:i/>
          <w:sz w:val="24"/>
        </w:rPr>
        <w:tab/>
      </w:r>
      <w:r w:rsidRPr="00DA161E">
        <w:rPr>
          <w:i/>
          <w:spacing w:val="-3"/>
          <w:sz w:val="24"/>
        </w:rPr>
        <w:t xml:space="preserve">линейной </w:t>
      </w:r>
      <w:r w:rsidRPr="00DA161E">
        <w:rPr>
          <w:i/>
          <w:sz w:val="24"/>
        </w:rPr>
        <w:t>регрессии.</w:t>
      </w:r>
    </w:p>
    <w:p w:rsidR="009E1916" w:rsidRPr="00DA161E" w:rsidRDefault="00C21772">
      <w:pPr>
        <w:spacing w:before="76" w:line="242" w:lineRule="auto"/>
        <w:ind w:left="353" w:right="406"/>
        <w:rPr>
          <w:i/>
          <w:sz w:val="24"/>
        </w:rPr>
      </w:pPr>
      <w:r w:rsidRPr="00DA161E">
        <w:rPr>
          <w:i/>
          <w:sz w:val="24"/>
        </w:rPr>
        <w:t>В повседневной жизни и при изучении других предметов:</w:t>
      </w:r>
    </w:p>
    <w:p w:rsidR="009E1916" w:rsidRPr="00DA161E" w:rsidRDefault="009E1916">
      <w:pPr>
        <w:spacing w:line="242" w:lineRule="auto"/>
        <w:rPr>
          <w:sz w:val="24"/>
        </w:rPr>
        <w:sectPr w:rsidR="009E1916" w:rsidRPr="00DA161E">
          <w:type w:val="continuous"/>
          <w:pgSz w:w="11910" w:h="16840"/>
          <w:pgMar w:top="980" w:right="0" w:bottom="280" w:left="240" w:header="720" w:footer="720" w:gutter="0"/>
          <w:cols w:num="2" w:space="720" w:equalWidth="0">
            <w:col w:w="6352" w:space="40"/>
            <w:col w:w="5278"/>
          </w:cols>
        </w:sectPr>
      </w:pPr>
    </w:p>
    <w:p w:rsidR="009E1916" w:rsidRPr="00DA161E" w:rsidRDefault="00C21772" w:rsidP="00C1148A">
      <w:pPr>
        <w:pStyle w:val="a5"/>
        <w:numPr>
          <w:ilvl w:val="1"/>
          <w:numId w:val="452"/>
        </w:numPr>
        <w:tabs>
          <w:tab w:val="left" w:pos="1807"/>
          <w:tab w:val="left" w:pos="1808"/>
        </w:tabs>
        <w:spacing w:line="281" w:lineRule="exact"/>
        <w:ind w:left="1807" w:hanging="421"/>
        <w:rPr>
          <w:i/>
          <w:sz w:val="24"/>
        </w:rPr>
      </w:pPr>
      <w:r w:rsidRPr="00DA161E">
        <w:rPr>
          <w:sz w:val="24"/>
        </w:rPr>
        <w:t xml:space="preserve">решать несложные задачи, связанные с </w:t>
      </w:r>
      <w:r w:rsidRPr="00DA161E">
        <w:rPr>
          <w:position w:val="-7"/>
          <w:sz w:val="24"/>
        </w:rPr>
        <w:t xml:space="preserve"> </w:t>
      </w:r>
      <w:r w:rsidRPr="00DA161E">
        <w:rPr>
          <w:i/>
          <w:position w:val="-7"/>
          <w:sz w:val="24"/>
        </w:rPr>
        <w:t>вычислять или оценивать</w:t>
      </w:r>
      <w:r w:rsidRPr="00DA161E">
        <w:rPr>
          <w:i/>
          <w:spacing w:val="22"/>
          <w:position w:val="-7"/>
          <w:sz w:val="24"/>
        </w:rPr>
        <w:t xml:space="preserve"> </w:t>
      </w:r>
      <w:r w:rsidRPr="00DA161E">
        <w:rPr>
          <w:i/>
          <w:position w:val="-7"/>
          <w:sz w:val="24"/>
        </w:rPr>
        <w:t>вероятности</w:t>
      </w:r>
    </w:p>
    <w:p w:rsidR="009E1916" w:rsidRPr="00DA161E" w:rsidRDefault="009E1916">
      <w:pPr>
        <w:spacing w:line="281"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42" w:lineRule="auto"/>
        <w:ind w:left="1747" w:right="428"/>
      </w:pPr>
      <w:r w:rsidRPr="00DA161E">
        <w:t>долевым участием во владении фирмой, предприятием, недвижимостью;</w:t>
      </w:r>
    </w:p>
    <w:p w:rsidR="009E1916" w:rsidRPr="00DA161E" w:rsidRDefault="00C21772" w:rsidP="00C1148A">
      <w:pPr>
        <w:pStyle w:val="a5"/>
        <w:numPr>
          <w:ilvl w:val="1"/>
          <w:numId w:val="452"/>
        </w:numPr>
        <w:tabs>
          <w:tab w:val="left" w:pos="1807"/>
          <w:tab w:val="left" w:pos="1808"/>
          <w:tab w:val="left" w:pos="2802"/>
          <w:tab w:val="left" w:pos="3057"/>
          <w:tab w:val="left" w:pos="3745"/>
          <w:tab w:val="left" w:pos="4191"/>
          <w:tab w:val="left" w:pos="4241"/>
          <w:tab w:val="left" w:pos="5351"/>
          <w:tab w:val="left" w:pos="5623"/>
          <w:tab w:val="left" w:pos="6114"/>
        </w:tabs>
        <w:spacing w:before="64" w:line="270" w:lineRule="atLeast"/>
        <w:ind w:left="1747" w:right="1"/>
        <w:rPr>
          <w:sz w:val="24"/>
        </w:rPr>
      </w:pPr>
      <w:r w:rsidRPr="00DA161E">
        <w:tab/>
      </w:r>
      <w:r w:rsidRPr="00DA161E">
        <w:rPr>
          <w:sz w:val="24"/>
        </w:rPr>
        <w:t>решать</w:t>
      </w:r>
      <w:r w:rsidRPr="00DA161E">
        <w:rPr>
          <w:sz w:val="24"/>
        </w:rPr>
        <w:tab/>
        <w:t>задачи</w:t>
      </w:r>
      <w:r w:rsidRPr="00DA161E">
        <w:rPr>
          <w:sz w:val="24"/>
        </w:rPr>
        <w:tab/>
        <w:t>на</w:t>
      </w:r>
      <w:r w:rsidRPr="00DA161E">
        <w:rPr>
          <w:sz w:val="24"/>
        </w:rPr>
        <w:tab/>
      </w:r>
      <w:r w:rsidRPr="00DA161E">
        <w:rPr>
          <w:sz w:val="24"/>
        </w:rPr>
        <w:tab/>
        <w:t>простые</w:t>
      </w:r>
      <w:r w:rsidRPr="00DA161E">
        <w:rPr>
          <w:sz w:val="24"/>
        </w:rPr>
        <w:tab/>
      </w:r>
      <w:r w:rsidRPr="00DA161E">
        <w:rPr>
          <w:spacing w:val="-3"/>
          <w:sz w:val="24"/>
        </w:rPr>
        <w:t xml:space="preserve">проценты </w:t>
      </w:r>
      <w:r w:rsidRPr="00DA161E">
        <w:rPr>
          <w:sz w:val="24"/>
        </w:rPr>
        <w:t>(системы</w:t>
      </w:r>
      <w:r w:rsidRPr="00DA161E">
        <w:rPr>
          <w:sz w:val="24"/>
        </w:rPr>
        <w:tab/>
      </w:r>
      <w:r w:rsidRPr="00DA161E">
        <w:rPr>
          <w:sz w:val="24"/>
        </w:rPr>
        <w:tab/>
        <w:t>скидок,</w:t>
      </w:r>
      <w:r w:rsidRPr="00DA161E">
        <w:rPr>
          <w:sz w:val="24"/>
        </w:rPr>
        <w:tab/>
        <w:t>комиссии)</w:t>
      </w:r>
      <w:r w:rsidRPr="00DA161E">
        <w:rPr>
          <w:sz w:val="24"/>
        </w:rPr>
        <w:tab/>
      </w:r>
      <w:r w:rsidRPr="00DA161E">
        <w:rPr>
          <w:sz w:val="24"/>
        </w:rPr>
        <w:tab/>
        <w:t>и</w:t>
      </w:r>
      <w:r w:rsidRPr="00DA161E">
        <w:rPr>
          <w:sz w:val="24"/>
        </w:rPr>
        <w:tab/>
      </w:r>
      <w:r w:rsidRPr="00DA161E">
        <w:rPr>
          <w:spacing w:val="-9"/>
          <w:sz w:val="24"/>
        </w:rPr>
        <w:t>на</w:t>
      </w:r>
    </w:p>
    <w:p w:rsidR="009E1916" w:rsidRPr="00DA161E" w:rsidRDefault="00C21772">
      <w:pPr>
        <w:spacing w:before="71"/>
        <w:ind w:left="352"/>
        <w:rPr>
          <w:i/>
          <w:sz w:val="24"/>
        </w:rPr>
      </w:pPr>
      <w:r w:rsidRPr="00DA161E">
        <w:br w:type="column"/>
      </w:r>
      <w:r w:rsidRPr="00DA161E">
        <w:rPr>
          <w:i/>
          <w:sz w:val="24"/>
        </w:rPr>
        <w:t>событий в реальной жизни;</w:t>
      </w:r>
    </w:p>
    <w:p w:rsidR="009E1916" w:rsidRPr="00DA161E" w:rsidRDefault="00C21772" w:rsidP="00C1148A">
      <w:pPr>
        <w:pStyle w:val="a5"/>
        <w:numPr>
          <w:ilvl w:val="0"/>
          <w:numId w:val="452"/>
        </w:numPr>
        <w:tabs>
          <w:tab w:val="left" w:pos="412"/>
          <w:tab w:val="left" w:pos="413"/>
          <w:tab w:val="left" w:pos="1989"/>
          <w:tab w:val="left" w:pos="3761"/>
        </w:tabs>
        <w:spacing w:before="77" w:line="242" w:lineRule="auto"/>
        <w:ind w:left="352" w:right="671" w:hanging="360"/>
        <w:rPr>
          <w:i/>
          <w:sz w:val="24"/>
        </w:rPr>
      </w:pPr>
      <w:r w:rsidRPr="00DA161E">
        <w:tab/>
      </w:r>
      <w:r w:rsidRPr="00DA161E">
        <w:rPr>
          <w:i/>
          <w:sz w:val="24"/>
        </w:rPr>
        <w:t>выбирать</w:t>
      </w:r>
      <w:r w:rsidRPr="00DA161E">
        <w:rPr>
          <w:i/>
          <w:sz w:val="24"/>
        </w:rPr>
        <w:tab/>
        <w:t>подходящие</w:t>
      </w:r>
      <w:r w:rsidRPr="00DA161E">
        <w:rPr>
          <w:i/>
          <w:sz w:val="24"/>
        </w:rPr>
        <w:tab/>
      </w:r>
      <w:r w:rsidRPr="00DA161E">
        <w:rPr>
          <w:i/>
          <w:spacing w:val="-3"/>
          <w:sz w:val="24"/>
        </w:rPr>
        <w:t xml:space="preserve">методы </w:t>
      </w:r>
      <w:r w:rsidRPr="00DA161E">
        <w:rPr>
          <w:i/>
          <w:sz w:val="24"/>
        </w:rPr>
        <w:t>представления и обработки</w:t>
      </w:r>
      <w:r w:rsidRPr="00DA161E">
        <w:rPr>
          <w:i/>
          <w:spacing w:val="-4"/>
          <w:sz w:val="24"/>
        </w:rPr>
        <w:t xml:space="preserve"> </w:t>
      </w:r>
      <w:r w:rsidRPr="00DA161E">
        <w:rPr>
          <w:i/>
          <w:sz w:val="24"/>
        </w:rPr>
        <w:t>данных;</w:t>
      </w:r>
    </w:p>
    <w:p w:rsidR="009E1916" w:rsidRPr="00DA161E" w:rsidRDefault="009E1916">
      <w:pPr>
        <w:spacing w:line="242" w:lineRule="auto"/>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pPr>
        <w:tabs>
          <w:tab w:val="left" w:pos="3392"/>
          <w:tab w:val="left" w:pos="4742"/>
          <w:tab w:val="left" w:pos="6239"/>
          <w:tab w:val="left" w:pos="6805"/>
          <w:tab w:val="left" w:pos="8642"/>
        </w:tabs>
        <w:spacing w:line="86" w:lineRule="auto"/>
        <w:ind w:left="1747"/>
        <w:rPr>
          <w:i/>
          <w:sz w:val="24"/>
        </w:rPr>
      </w:pPr>
      <w:r w:rsidRPr="00DA161E">
        <w:rPr>
          <w:position w:val="-11"/>
          <w:sz w:val="24"/>
        </w:rPr>
        <w:t>вычисление</w:t>
      </w:r>
      <w:r w:rsidRPr="00DA161E">
        <w:rPr>
          <w:position w:val="-11"/>
          <w:sz w:val="24"/>
        </w:rPr>
        <w:tab/>
        <w:t>сложных</w:t>
      </w:r>
      <w:r w:rsidRPr="00DA161E">
        <w:rPr>
          <w:position w:val="-11"/>
          <w:sz w:val="24"/>
        </w:rPr>
        <w:tab/>
        <w:t>процентов</w:t>
      </w:r>
      <w:r w:rsidRPr="00DA161E">
        <w:rPr>
          <w:position w:val="-11"/>
          <w:sz w:val="24"/>
        </w:rPr>
        <w:tab/>
        <w:t>в</w:t>
      </w:r>
      <w:r w:rsidRPr="00DA161E">
        <w:rPr>
          <w:spacing w:val="-28"/>
          <w:position w:val="-11"/>
          <w:sz w:val="24"/>
        </w:rPr>
        <w:t xml:space="preserve"> </w:t>
      </w:r>
      <w:r w:rsidRPr="00DA161E">
        <w:rPr>
          <w:sz w:val="24"/>
        </w:rPr>
        <w:t></w:t>
      </w:r>
      <w:r w:rsidRPr="00DA161E">
        <w:rPr>
          <w:sz w:val="24"/>
        </w:rPr>
        <w:tab/>
      </w:r>
      <w:r w:rsidRPr="00DA161E">
        <w:rPr>
          <w:i/>
          <w:sz w:val="24"/>
        </w:rPr>
        <w:t xml:space="preserve">уметь </w:t>
      </w:r>
      <w:r w:rsidRPr="00DA161E">
        <w:rPr>
          <w:i/>
          <w:spacing w:val="4"/>
          <w:sz w:val="24"/>
        </w:rPr>
        <w:t xml:space="preserve"> </w:t>
      </w:r>
      <w:r w:rsidRPr="00DA161E">
        <w:rPr>
          <w:i/>
          <w:sz w:val="24"/>
        </w:rPr>
        <w:t>решать</w:t>
      </w:r>
      <w:r w:rsidRPr="00DA161E">
        <w:rPr>
          <w:i/>
          <w:sz w:val="24"/>
        </w:rPr>
        <w:tab/>
        <w:t>несложные задачи</w:t>
      </w:r>
      <w:r w:rsidRPr="00DA161E">
        <w:rPr>
          <w:i/>
          <w:spacing w:val="9"/>
          <w:sz w:val="24"/>
        </w:rPr>
        <w:t xml:space="preserve"> </w:t>
      </w:r>
      <w:r w:rsidRPr="00DA161E">
        <w:rPr>
          <w:i/>
          <w:sz w:val="24"/>
        </w:rPr>
        <w:t>на</w:t>
      </w:r>
    </w:p>
    <w:p w:rsidR="009E1916" w:rsidRPr="00DA161E" w:rsidRDefault="009E1916">
      <w:pPr>
        <w:spacing w:line="86" w:lineRule="auto"/>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57" w:line="242" w:lineRule="auto"/>
        <w:ind w:left="1747"/>
        <w:jc w:val="both"/>
      </w:pPr>
      <w:r w:rsidRPr="00DA161E">
        <w:t>различных схемах вкладов, кредитов и ипотек;</w:t>
      </w:r>
    </w:p>
    <w:p w:rsidR="009E1916" w:rsidRPr="00DA161E" w:rsidRDefault="00C21772" w:rsidP="00C1148A">
      <w:pPr>
        <w:pStyle w:val="a5"/>
        <w:numPr>
          <w:ilvl w:val="1"/>
          <w:numId w:val="452"/>
        </w:numPr>
        <w:tabs>
          <w:tab w:val="left" w:pos="1808"/>
        </w:tabs>
        <w:spacing w:before="73"/>
        <w:ind w:left="1747"/>
        <w:jc w:val="both"/>
        <w:rPr>
          <w:sz w:val="24"/>
        </w:rPr>
      </w:pPr>
      <w:r w:rsidRPr="00DA161E">
        <w:tab/>
      </w:r>
      <w:r w:rsidRPr="00DA161E">
        <w:rPr>
          <w:sz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w:t>
      </w:r>
      <w:r w:rsidRPr="00DA161E">
        <w:rPr>
          <w:spacing w:val="42"/>
          <w:sz w:val="24"/>
        </w:rPr>
        <w:t xml:space="preserve"> </w:t>
      </w:r>
      <w:r w:rsidRPr="00DA161E">
        <w:rPr>
          <w:sz w:val="24"/>
        </w:rPr>
        <w:t>эры</w:t>
      </w:r>
    </w:p>
    <w:p w:rsidR="009E1916" w:rsidRPr="00DA161E" w:rsidRDefault="00C21772">
      <w:pPr>
        <w:spacing w:line="218" w:lineRule="exact"/>
        <w:ind w:left="353"/>
        <w:jc w:val="both"/>
        <w:rPr>
          <w:i/>
          <w:sz w:val="24"/>
        </w:rPr>
      </w:pPr>
      <w:r w:rsidRPr="00DA161E">
        <w:br w:type="column"/>
      </w:r>
      <w:r w:rsidRPr="00DA161E">
        <w:rPr>
          <w:i/>
          <w:sz w:val="24"/>
        </w:rPr>
        <w:t xml:space="preserve">применение    закона    больших    чисел </w:t>
      </w:r>
      <w:r w:rsidRPr="00DA161E">
        <w:rPr>
          <w:i/>
          <w:spacing w:val="3"/>
          <w:sz w:val="24"/>
        </w:rPr>
        <w:t xml:space="preserve"> </w:t>
      </w:r>
      <w:r w:rsidRPr="00DA161E">
        <w:rPr>
          <w:i/>
          <w:sz w:val="24"/>
        </w:rPr>
        <w:t>в</w:t>
      </w:r>
    </w:p>
    <w:p w:rsidR="009E1916" w:rsidRPr="00DA161E" w:rsidRDefault="00C21772">
      <w:pPr>
        <w:tabs>
          <w:tab w:val="left" w:pos="3212"/>
        </w:tabs>
        <w:ind w:left="353"/>
        <w:jc w:val="both"/>
        <w:rPr>
          <w:i/>
          <w:sz w:val="24"/>
        </w:rPr>
      </w:pPr>
      <w:r w:rsidRPr="00DA161E">
        <w:rPr>
          <w:i/>
          <w:sz w:val="24"/>
        </w:rPr>
        <w:t>социологии,</w:t>
      </w:r>
      <w:r w:rsidRPr="00DA161E">
        <w:rPr>
          <w:i/>
          <w:sz w:val="24"/>
        </w:rPr>
        <w:tab/>
        <w:t>страховании,</w:t>
      </w:r>
    </w:p>
    <w:p w:rsidR="009E1916" w:rsidRPr="00DA161E" w:rsidRDefault="00C21772">
      <w:pPr>
        <w:tabs>
          <w:tab w:val="left" w:pos="3341"/>
        </w:tabs>
        <w:ind w:left="353" w:right="671"/>
        <w:jc w:val="both"/>
        <w:rPr>
          <w:i/>
          <w:sz w:val="24"/>
        </w:rPr>
      </w:pPr>
      <w:r w:rsidRPr="00DA161E">
        <w:rPr>
          <w:i/>
          <w:sz w:val="24"/>
        </w:rPr>
        <w:t>здравоохранении,</w:t>
      </w:r>
      <w:r w:rsidRPr="00DA161E">
        <w:rPr>
          <w:i/>
          <w:sz w:val="24"/>
        </w:rPr>
        <w:tab/>
      </w:r>
      <w:r w:rsidRPr="00DA161E">
        <w:rPr>
          <w:i/>
          <w:spacing w:val="-3"/>
          <w:sz w:val="24"/>
        </w:rPr>
        <w:t xml:space="preserve">обеспечении </w:t>
      </w:r>
      <w:r w:rsidRPr="00DA161E">
        <w:rPr>
          <w:i/>
          <w:sz w:val="24"/>
        </w:rPr>
        <w:t>безопасности населения в чрезвычайных ситуациях.</w:t>
      </w:r>
    </w:p>
    <w:p w:rsidR="009E1916" w:rsidRPr="00DA161E" w:rsidRDefault="00C21772">
      <w:pPr>
        <w:spacing w:before="86"/>
        <w:ind w:left="353"/>
        <w:jc w:val="both"/>
        <w:rPr>
          <w:b/>
          <w:i/>
          <w:sz w:val="24"/>
        </w:rPr>
      </w:pPr>
      <w:r w:rsidRPr="00DA161E">
        <w:rPr>
          <w:b/>
          <w:i/>
          <w:sz w:val="24"/>
        </w:rPr>
        <w:t>Текстовые задачи</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2" w:space="40"/>
            <w:col w:w="5278"/>
          </w:cols>
        </w:sectPr>
      </w:pPr>
    </w:p>
    <w:p w:rsidR="009E1916" w:rsidRPr="00DA161E" w:rsidRDefault="00C21772">
      <w:pPr>
        <w:spacing w:line="253" w:lineRule="exact"/>
        <w:ind w:left="1747"/>
        <w:rPr>
          <w:i/>
          <w:sz w:val="24"/>
        </w:rPr>
      </w:pPr>
      <w:r w:rsidRPr="00DA161E">
        <w:rPr>
          <w:sz w:val="24"/>
        </w:rPr>
        <w:t xml:space="preserve">и после), на движение денежных средств </w:t>
      </w:r>
      <w:r w:rsidRPr="00DA161E">
        <w:rPr>
          <w:position w:val="4"/>
          <w:sz w:val="24"/>
        </w:rPr>
        <w:t xml:space="preserve"> </w:t>
      </w:r>
      <w:r w:rsidRPr="00DA161E">
        <w:rPr>
          <w:i/>
          <w:position w:val="4"/>
          <w:sz w:val="24"/>
        </w:rPr>
        <w:t>Решать задачи разных типов, в том</w:t>
      </w:r>
    </w:p>
    <w:p w:rsidR="009E1916" w:rsidRPr="00DA161E" w:rsidRDefault="009E1916">
      <w:pPr>
        <w:spacing w:line="253"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tabs>
          <w:tab w:val="left" w:pos="4146"/>
          <w:tab w:val="left" w:pos="5060"/>
        </w:tabs>
        <w:spacing w:before="23" w:line="242" w:lineRule="auto"/>
        <w:ind w:left="1747"/>
      </w:pPr>
      <w:r w:rsidRPr="00DA161E">
        <w:t>(приход/расход),</w:t>
      </w:r>
      <w:r w:rsidRPr="00DA161E">
        <w:tab/>
        <w:t>на</w:t>
      </w:r>
      <w:r w:rsidRPr="00DA161E">
        <w:tab/>
      </w:r>
      <w:r w:rsidRPr="00DA161E">
        <w:rPr>
          <w:spacing w:val="-3"/>
        </w:rPr>
        <w:t xml:space="preserve">определение </w:t>
      </w:r>
      <w:r w:rsidRPr="00DA161E">
        <w:t>глубины/высоты и т.п.;</w:t>
      </w:r>
    </w:p>
    <w:p w:rsidR="009E1916" w:rsidRPr="00DA161E" w:rsidRDefault="00C21772" w:rsidP="00C1148A">
      <w:pPr>
        <w:pStyle w:val="a5"/>
        <w:numPr>
          <w:ilvl w:val="1"/>
          <w:numId w:val="452"/>
        </w:numPr>
        <w:tabs>
          <w:tab w:val="left" w:pos="1807"/>
          <w:tab w:val="left" w:pos="1808"/>
          <w:tab w:val="left" w:pos="3507"/>
          <w:tab w:val="left" w:pos="4670"/>
          <w:tab w:val="left" w:pos="5995"/>
        </w:tabs>
        <w:spacing w:before="74"/>
        <w:ind w:left="1747" w:right="2"/>
        <w:rPr>
          <w:sz w:val="24"/>
        </w:rPr>
      </w:pPr>
      <w:r w:rsidRPr="00DA161E">
        <w:tab/>
      </w:r>
      <w:r w:rsidRPr="00DA161E">
        <w:rPr>
          <w:sz w:val="24"/>
        </w:rPr>
        <w:t>использовать</w:t>
      </w:r>
      <w:r w:rsidRPr="00DA161E">
        <w:rPr>
          <w:sz w:val="24"/>
        </w:rPr>
        <w:tab/>
        <w:t>понятие</w:t>
      </w:r>
      <w:r w:rsidRPr="00DA161E">
        <w:rPr>
          <w:sz w:val="24"/>
        </w:rPr>
        <w:tab/>
        <w:t>масштаба</w:t>
      </w:r>
      <w:r w:rsidRPr="00DA161E">
        <w:rPr>
          <w:sz w:val="24"/>
        </w:rPr>
        <w:tab/>
      </w:r>
      <w:r w:rsidRPr="00DA161E">
        <w:rPr>
          <w:spacing w:val="-5"/>
          <w:sz w:val="24"/>
        </w:rPr>
        <w:t xml:space="preserve">для </w:t>
      </w:r>
      <w:r w:rsidRPr="00DA161E">
        <w:rPr>
          <w:sz w:val="24"/>
        </w:rPr>
        <w:t>нахождения расстояний и длин на картах,</w:t>
      </w:r>
    </w:p>
    <w:p w:rsidR="009E1916" w:rsidRPr="00DA161E" w:rsidRDefault="00C21772">
      <w:pPr>
        <w:spacing w:line="266" w:lineRule="exact"/>
        <w:ind w:left="350"/>
        <w:jc w:val="both"/>
        <w:rPr>
          <w:i/>
          <w:sz w:val="24"/>
        </w:rPr>
      </w:pPr>
      <w:r w:rsidRPr="00DA161E">
        <w:br w:type="column"/>
      </w:r>
      <w:r w:rsidRPr="00DA161E">
        <w:rPr>
          <w:i/>
          <w:sz w:val="24"/>
        </w:rPr>
        <w:t>числе задачи повышенной трудности;</w:t>
      </w:r>
    </w:p>
    <w:p w:rsidR="009E1916" w:rsidRPr="00DA161E" w:rsidRDefault="00C21772" w:rsidP="00C1148A">
      <w:pPr>
        <w:pStyle w:val="a5"/>
        <w:numPr>
          <w:ilvl w:val="0"/>
          <w:numId w:val="452"/>
        </w:numPr>
        <w:tabs>
          <w:tab w:val="left" w:pos="411"/>
        </w:tabs>
        <w:spacing w:before="77" w:line="242" w:lineRule="auto"/>
        <w:ind w:left="350" w:right="669" w:hanging="360"/>
        <w:jc w:val="both"/>
        <w:rPr>
          <w:i/>
          <w:sz w:val="24"/>
        </w:rPr>
      </w:pPr>
      <w:r w:rsidRPr="00DA161E">
        <w:tab/>
      </w:r>
      <w:r w:rsidRPr="00DA161E">
        <w:rPr>
          <w:i/>
          <w:sz w:val="24"/>
        </w:rPr>
        <w:t>выбирать оптимальный метод решения задачи, рассматривая различные методы;</w:t>
      </w:r>
    </w:p>
    <w:p w:rsidR="009E1916" w:rsidRPr="00DA161E" w:rsidRDefault="009E1916">
      <w:pPr>
        <w:spacing w:line="242" w:lineRule="auto"/>
        <w:jc w:val="both"/>
        <w:rPr>
          <w:sz w:val="24"/>
        </w:rPr>
        <w:sectPr w:rsidR="009E1916" w:rsidRPr="00DA161E">
          <w:type w:val="continuous"/>
          <w:pgSz w:w="11910" w:h="16840"/>
          <w:pgMar w:top="980" w:right="0" w:bottom="280" w:left="240" w:header="720" w:footer="720" w:gutter="0"/>
          <w:cols w:num="2" w:space="720" w:equalWidth="0">
            <w:col w:w="6355" w:space="40"/>
            <w:col w:w="5275"/>
          </w:cols>
        </w:sectPr>
      </w:pPr>
    </w:p>
    <w:p w:rsidR="009E1916" w:rsidRPr="00DA161E" w:rsidRDefault="00C21772">
      <w:pPr>
        <w:tabs>
          <w:tab w:val="left" w:pos="2732"/>
          <w:tab w:val="left" w:pos="4123"/>
          <w:tab w:val="left" w:pos="5109"/>
          <w:tab w:val="left" w:pos="6805"/>
          <w:tab w:val="left" w:pos="8038"/>
          <w:tab w:val="left" w:pos="9066"/>
          <w:tab w:val="left" w:pos="10242"/>
        </w:tabs>
        <w:spacing w:line="289" w:lineRule="exact"/>
        <w:ind w:left="1747"/>
        <w:rPr>
          <w:i/>
          <w:sz w:val="24"/>
        </w:rPr>
      </w:pPr>
      <w:r w:rsidRPr="00DA161E">
        <w:rPr>
          <w:sz w:val="24"/>
        </w:rPr>
        <w:t>планах</w:t>
      </w:r>
      <w:r w:rsidRPr="00DA161E">
        <w:rPr>
          <w:sz w:val="24"/>
        </w:rPr>
        <w:tab/>
        <w:t>местности,</w:t>
      </w:r>
      <w:r w:rsidRPr="00DA161E">
        <w:rPr>
          <w:sz w:val="24"/>
        </w:rPr>
        <w:tab/>
        <w:t>планах</w:t>
      </w:r>
      <w:r w:rsidRPr="00DA161E">
        <w:rPr>
          <w:sz w:val="24"/>
        </w:rPr>
        <w:tab/>
        <w:t>помещений,</w:t>
      </w:r>
      <w:r w:rsidRPr="00DA161E">
        <w:rPr>
          <w:spacing w:val="-28"/>
          <w:sz w:val="24"/>
        </w:rPr>
        <w:t xml:space="preserve"> </w:t>
      </w:r>
      <w:r w:rsidRPr="00DA161E">
        <w:rPr>
          <w:position w:val="-4"/>
          <w:sz w:val="24"/>
        </w:rPr>
        <w:t></w:t>
      </w:r>
      <w:r w:rsidRPr="00DA161E">
        <w:rPr>
          <w:position w:val="-4"/>
          <w:sz w:val="24"/>
        </w:rPr>
        <w:tab/>
      </w:r>
      <w:r w:rsidRPr="00DA161E">
        <w:rPr>
          <w:i/>
          <w:position w:val="-4"/>
          <w:sz w:val="24"/>
        </w:rPr>
        <w:t>строить</w:t>
      </w:r>
      <w:r w:rsidRPr="00DA161E">
        <w:rPr>
          <w:i/>
          <w:position w:val="-4"/>
          <w:sz w:val="24"/>
        </w:rPr>
        <w:tab/>
        <w:t>модель</w:t>
      </w:r>
      <w:r w:rsidRPr="00DA161E">
        <w:rPr>
          <w:i/>
          <w:position w:val="-4"/>
          <w:sz w:val="24"/>
        </w:rPr>
        <w:tab/>
        <w:t>решения</w:t>
      </w:r>
      <w:r w:rsidRPr="00DA161E">
        <w:rPr>
          <w:i/>
          <w:position w:val="-4"/>
          <w:sz w:val="24"/>
        </w:rPr>
        <w:tab/>
        <w:t>задачи,</w:t>
      </w:r>
    </w:p>
    <w:p w:rsidR="009E1916" w:rsidRPr="00DA161E" w:rsidRDefault="009E1916">
      <w:pPr>
        <w:spacing w:line="289"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66" w:lineRule="exact"/>
        <w:ind w:left="1747"/>
      </w:pPr>
      <w:r w:rsidRPr="00DA161E">
        <w:t>выкройках, при работе на компьютере и т.п.</w:t>
      </w:r>
    </w:p>
    <w:p w:rsidR="009E1916" w:rsidRPr="00DA161E" w:rsidRDefault="00C21772">
      <w:pPr>
        <w:spacing w:before="36"/>
        <w:ind w:left="417"/>
        <w:rPr>
          <w:i/>
          <w:sz w:val="24"/>
        </w:rPr>
      </w:pPr>
      <w:r w:rsidRPr="00DA161E">
        <w:br w:type="column"/>
      </w:r>
      <w:r w:rsidRPr="00DA161E">
        <w:rPr>
          <w:i/>
          <w:sz w:val="24"/>
        </w:rPr>
        <w:t>проводить доказательные рассуждения;</w:t>
      </w:r>
    </w:p>
    <w:p w:rsidR="009E1916" w:rsidRPr="00DA161E" w:rsidRDefault="009E1916">
      <w:pPr>
        <w:rPr>
          <w:sz w:val="24"/>
        </w:rPr>
        <w:sectPr w:rsidR="009E1916" w:rsidRPr="00DA161E">
          <w:type w:val="continuous"/>
          <w:pgSz w:w="11910" w:h="16840"/>
          <w:pgMar w:top="980" w:right="0" w:bottom="280" w:left="240" w:header="720" w:footer="720" w:gutter="0"/>
          <w:cols w:num="2" w:space="720" w:equalWidth="0">
            <w:col w:w="6288" w:space="40"/>
            <w:col w:w="5342"/>
          </w:cols>
        </w:sectPr>
      </w:pPr>
    </w:p>
    <w:p w:rsidR="009E1916" w:rsidRPr="00DA161E" w:rsidRDefault="00C21772">
      <w:pPr>
        <w:tabs>
          <w:tab w:val="left" w:pos="6805"/>
        </w:tabs>
        <w:spacing w:before="33" w:line="289" w:lineRule="exact"/>
        <w:ind w:left="1747"/>
        <w:rPr>
          <w:i/>
          <w:sz w:val="24"/>
        </w:rPr>
      </w:pPr>
      <w:r w:rsidRPr="00DA161E">
        <w:rPr>
          <w:i/>
          <w:sz w:val="24"/>
        </w:rPr>
        <w:t>В повседневной жизни и при изучении</w:t>
      </w:r>
      <w:r w:rsidRPr="00DA161E">
        <w:rPr>
          <w:i/>
          <w:spacing w:val="-6"/>
          <w:sz w:val="24"/>
        </w:rPr>
        <w:t xml:space="preserve"> </w:t>
      </w:r>
      <w:r w:rsidRPr="00DA161E">
        <w:rPr>
          <w:i/>
          <w:sz w:val="24"/>
        </w:rPr>
        <w:t>других</w:t>
      </w:r>
      <w:r w:rsidRPr="00DA161E">
        <w:rPr>
          <w:i/>
          <w:spacing w:val="-24"/>
          <w:sz w:val="24"/>
        </w:rPr>
        <w:t xml:space="preserve"> </w:t>
      </w:r>
      <w:r w:rsidRPr="00DA161E">
        <w:rPr>
          <w:position w:val="-3"/>
          <w:sz w:val="24"/>
        </w:rPr>
        <w:t></w:t>
      </w:r>
      <w:r w:rsidRPr="00DA161E">
        <w:rPr>
          <w:position w:val="-3"/>
          <w:sz w:val="24"/>
        </w:rPr>
        <w:tab/>
      </w:r>
      <w:r w:rsidRPr="00DA161E">
        <w:rPr>
          <w:i/>
          <w:position w:val="-3"/>
          <w:sz w:val="24"/>
        </w:rPr>
        <w:t>решать задачи, требующие</w:t>
      </w:r>
      <w:r w:rsidRPr="00DA161E">
        <w:rPr>
          <w:i/>
          <w:spacing w:val="2"/>
          <w:position w:val="-3"/>
          <w:sz w:val="24"/>
        </w:rPr>
        <w:t xml:space="preserve"> </w:t>
      </w:r>
      <w:r w:rsidRPr="00DA161E">
        <w:rPr>
          <w:i/>
          <w:position w:val="-3"/>
          <w:sz w:val="24"/>
        </w:rPr>
        <w:t>перебора</w:t>
      </w:r>
    </w:p>
    <w:p w:rsidR="009E1916" w:rsidRPr="00DA161E" w:rsidRDefault="009E1916">
      <w:pPr>
        <w:spacing w:line="289"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spacing w:line="266" w:lineRule="exact"/>
        <w:ind w:left="1747"/>
        <w:rPr>
          <w:i/>
          <w:sz w:val="24"/>
        </w:rPr>
      </w:pPr>
      <w:r w:rsidRPr="00DA161E">
        <w:rPr>
          <w:i/>
          <w:sz w:val="24"/>
        </w:rPr>
        <w:t>предметов:</w:t>
      </w:r>
    </w:p>
    <w:p w:rsidR="009E1916" w:rsidRPr="00DA161E" w:rsidRDefault="00C21772" w:rsidP="00C1148A">
      <w:pPr>
        <w:pStyle w:val="a5"/>
        <w:numPr>
          <w:ilvl w:val="1"/>
          <w:numId w:val="452"/>
        </w:numPr>
        <w:tabs>
          <w:tab w:val="left" w:pos="1807"/>
          <w:tab w:val="left" w:pos="1808"/>
        </w:tabs>
        <w:spacing w:before="77"/>
        <w:ind w:left="1807" w:hanging="421"/>
        <w:rPr>
          <w:sz w:val="24"/>
        </w:rPr>
      </w:pPr>
      <w:r w:rsidRPr="00DA161E">
        <w:rPr>
          <w:sz w:val="24"/>
        </w:rPr>
        <w:t>решать несложные практические</w:t>
      </w:r>
      <w:r w:rsidRPr="00DA161E">
        <w:rPr>
          <w:spacing w:val="45"/>
          <w:sz w:val="24"/>
        </w:rPr>
        <w:t xml:space="preserve"> </w:t>
      </w:r>
      <w:r w:rsidRPr="00DA161E">
        <w:rPr>
          <w:sz w:val="24"/>
        </w:rPr>
        <w:t>задачи,</w:t>
      </w:r>
    </w:p>
    <w:p w:rsidR="009E1916" w:rsidRPr="00DA161E" w:rsidRDefault="00C21772">
      <w:pPr>
        <w:spacing w:before="31" w:line="242" w:lineRule="auto"/>
        <w:ind w:left="355" w:right="670"/>
        <w:rPr>
          <w:i/>
          <w:sz w:val="24"/>
        </w:rPr>
      </w:pPr>
      <w:r w:rsidRPr="00DA161E">
        <w:br w:type="column"/>
      </w:r>
      <w:r w:rsidRPr="00DA161E">
        <w:rPr>
          <w:i/>
          <w:sz w:val="24"/>
        </w:rPr>
        <w:t>вариантов, проверки условий, выбора оптимального результата;</w:t>
      </w:r>
    </w:p>
    <w:p w:rsidR="009E1916" w:rsidRPr="00DA161E" w:rsidRDefault="009E1916">
      <w:pPr>
        <w:spacing w:line="242" w:lineRule="auto"/>
        <w:rPr>
          <w:sz w:val="24"/>
        </w:rPr>
        <w:sectPr w:rsidR="009E1916" w:rsidRPr="00DA161E">
          <w:type w:val="continuous"/>
          <w:pgSz w:w="11910" w:h="16840"/>
          <w:pgMar w:top="980" w:right="0" w:bottom="280" w:left="240" w:header="720" w:footer="720" w:gutter="0"/>
          <w:cols w:num="2" w:space="720" w:equalWidth="0">
            <w:col w:w="6350" w:space="40"/>
            <w:col w:w="5280"/>
          </w:cols>
        </w:sectPr>
      </w:pPr>
    </w:p>
    <w:p w:rsidR="009E1916" w:rsidRPr="00DA161E" w:rsidRDefault="00C21772">
      <w:pPr>
        <w:tabs>
          <w:tab w:val="left" w:pos="3358"/>
          <w:tab w:val="left" w:pos="3675"/>
          <w:tab w:val="left" w:pos="4929"/>
          <w:tab w:val="left" w:pos="6805"/>
          <w:tab w:val="left" w:pos="8599"/>
          <w:tab w:val="left" w:pos="8969"/>
        </w:tabs>
        <w:spacing w:line="288" w:lineRule="exact"/>
        <w:ind w:left="1747"/>
        <w:rPr>
          <w:i/>
          <w:sz w:val="24"/>
        </w:rPr>
      </w:pPr>
      <w:r w:rsidRPr="00DA161E">
        <w:rPr>
          <w:sz w:val="24"/>
        </w:rPr>
        <w:t>возникающие</w:t>
      </w:r>
      <w:r w:rsidRPr="00DA161E">
        <w:rPr>
          <w:sz w:val="24"/>
        </w:rPr>
        <w:tab/>
        <w:t>в</w:t>
      </w:r>
      <w:r w:rsidRPr="00DA161E">
        <w:rPr>
          <w:sz w:val="24"/>
        </w:rPr>
        <w:tab/>
        <w:t>ситуациях</w:t>
      </w:r>
      <w:r w:rsidRPr="00DA161E">
        <w:rPr>
          <w:sz w:val="24"/>
        </w:rPr>
        <w:tab/>
        <w:t>повседневной</w:t>
      </w:r>
      <w:r w:rsidRPr="00DA161E">
        <w:rPr>
          <w:spacing w:val="-27"/>
          <w:sz w:val="24"/>
        </w:rPr>
        <w:t xml:space="preserve"> </w:t>
      </w:r>
      <w:r w:rsidRPr="00DA161E">
        <w:rPr>
          <w:position w:val="-3"/>
          <w:sz w:val="24"/>
        </w:rPr>
        <w:t></w:t>
      </w:r>
      <w:r w:rsidRPr="00DA161E">
        <w:rPr>
          <w:position w:val="-3"/>
          <w:sz w:val="24"/>
        </w:rPr>
        <w:tab/>
      </w:r>
      <w:r w:rsidRPr="00DA161E">
        <w:rPr>
          <w:i/>
          <w:position w:val="-3"/>
          <w:sz w:val="24"/>
        </w:rPr>
        <w:t>анализировать</w:t>
      </w:r>
      <w:r w:rsidRPr="00DA161E">
        <w:rPr>
          <w:i/>
          <w:position w:val="-3"/>
          <w:sz w:val="24"/>
        </w:rPr>
        <w:tab/>
        <w:t>и</w:t>
      </w:r>
      <w:r w:rsidRPr="00DA161E">
        <w:rPr>
          <w:i/>
          <w:position w:val="-3"/>
          <w:sz w:val="24"/>
        </w:rPr>
        <w:tab/>
        <w:t>интерпретировать</w:t>
      </w:r>
    </w:p>
    <w:p w:rsidR="009E1916" w:rsidRPr="00DA161E" w:rsidRDefault="009E1916">
      <w:pPr>
        <w:spacing w:line="288"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66" w:lineRule="exact"/>
        <w:ind w:left="1747"/>
      </w:pPr>
      <w:r w:rsidRPr="00DA161E">
        <w:t>жизни.</w:t>
      </w:r>
    </w:p>
    <w:p w:rsidR="009E1916" w:rsidRPr="00DA161E" w:rsidRDefault="00C21772">
      <w:pPr>
        <w:pStyle w:val="3"/>
        <w:spacing w:before="84" w:line="240" w:lineRule="auto"/>
        <w:ind w:left="1747"/>
      </w:pPr>
      <w:r w:rsidRPr="00DA161E">
        <w:t>Геометрия</w:t>
      </w:r>
    </w:p>
    <w:p w:rsidR="009E1916" w:rsidRPr="00DA161E" w:rsidRDefault="00C21772" w:rsidP="00C1148A">
      <w:pPr>
        <w:pStyle w:val="a5"/>
        <w:numPr>
          <w:ilvl w:val="1"/>
          <w:numId w:val="452"/>
        </w:numPr>
        <w:tabs>
          <w:tab w:val="left" w:pos="1748"/>
        </w:tabs>
        <w:spacing w:before="74" w:line="248" w:lineRule="exact"/>
        <w:ind w:left="1747" w:hanging="361"/>
        <w:rPr>
          <w:sz w:val="24"/>
        </w:rPr>
      </w:pPr>
      <w:r w:rsidRPr="00DA161E">
        <w:rPr>
          <w:sz w:val="24"/>
        </w:rPr>
        <w:t xml:space="preserve">Оперировать на базовом уровне </w:t>
      </w:r>
      <w:r w:rsidRPr="00DA161E">
        <w:rPr>
          <w:spacing w:val="11"/>
          <w:sz w:val="24"/>
        </w:rPr>
        <w:t xml:space="preserve"> </w:t>
      </w:r>
      <w:r w:rsidRPr="00DA161E">
        <w:rPr>
          <w:sz w:val="24"/>
        </w:rPr>
        <w:t>понятиями:</w:t>
      </w:r>
    </w:p>
    <w:p w:rsidR="009E1916" w:rsidRPr="00DA161E" w:rsidRDefault="00C21772">
      <w:pPr>
        <w:spacing w:before="30"/>
        <w:ind w:left="353" w:right="671"/>
        <w:jc w:val="both"/>
        <w:rPr>
          <w:i/>
          <w:sz w:val="24"/>
        </w:rPr>
      </w:pPr>
      <w:r w:rsidRPr="00DA161E">
        <w:br w:type="column"/>
      </w:r>
      <w:r w:rsidRPr="00DA161E">
        <w:rPr>
          <w:i/>
          <w:sz w:val="24"/>
        </w:rPr>
        <w:t>результаты в контексте условия задачи, выбирать решения, не противоречащие</w:t>
      </w:r>
      <w:r w:rsidRPr="00DA161E">
        <w:rPr>
          <w:i/>
          <w:spacing w:val="-2"/>
          <w:sz w:val="24"/>
        </w:rPr>
        <w:t xml:space="preserve"> </w:t>
      </w:r>
      <w:r w:rsidRPr="00DA161E">
        <w:rPr>
          <w:i/>
          <w:sz w:val="24"/>
        </w:rPr>
        <w:t>контексту;</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2" w:space="40"/>
            <w:col w:w="5278"/>
          </w:cols>
        </w:sectPr>
      </w:pPr>
    </w:p>
    <w:p w:rsidR="009E1916" w:rsidRPr="00DA161E" w:rsidRDefault="00C21772">
      <w:pPr>
        <w:tabs>
          <w:tab w:val="left" w:pos="6805"/>
          <w:tab w:val="left" w:pos="8359"/>
          <w:tab w:val="left" w:pos="9074"/>
          <w:tab w:val="left" w:pos="10300"/>
        </w:tabs>
        <w:spacing w:line="279" w:lineRule="exact"/>
        <w:ind w:left="1747"/>
        <w:rPr>
          <w:i/>
          <w:sz w:val="24"/>
        </w:rPr>
      </w:pPr>
      <w:r w:rsidRPr="00DA161E">
        <w:rPr>
          <w:sz w:val="24"/>
        </w:rPr>
        <w:t>точка,   прямая,   плоскость   в</w:t>
      </w:r>
      <w:r w:rsidRPr="00DA161E">
        <w:rPr>
          <w:spacing w:val="2"/>
          <w:sz w:val="24"/>
        </w:rPr>
        <w:t xml:space="preserve"> </w:t>
      </w:r>
      <w:r w:rsidRPr="00DA161E">
        <w:rPr>
          <w:sz w:val="24"/>
        </w:rPr>
        <w:t>пространстве,</w:t>
      </w:r>
      <w:r w:rsidRPr="00DA161E">
        <w:rPr>
          <w:spacing w:val="-22"/>
          <w:sz w:val="24"/>
        </w:rPr>
        <w:t xml:space="preserve"> </w:t>
      </w:r>
      <w:r w:rsidRPr="00DA161E">
        <w:rPr>
          <w:position w:val="4"/>
          <w:sz w:val="24"/>
        </w:rPr>
        <w:t></w:t>
      </w:r>
      <w:r w:rsidRPr="00DA161E">
        <w:rPr>
          <w:position w:val="4"/>
          <w:sz w:val="24"/>
        </w:rPr>
        <w:tab/>
      </w:r>
      <w:r w:rsidRPr="00DA161E">
        <w:rPr>
          <w:i/>
          <w:position w:val="4"/>
          <w:sz w:val="24"/>
        </w:rPr>
        <w:t>переводить</w:t>
      </w:r>
      <w:r w:rsidRPr="00DA161E">
        <w:rPr>
          <w:i/>
          <w:position w:val="4"/>
          <w:sz w:val="24"/>
        </w:rPr>
        <w:tab/>
        <w:t>при</w:t>
      </w:r>
      <w:r w:rsidRPr="00DA161E">
        <w:rPr>
          <w:i/>
          <w:position w:val="4"/>
          <w:sz w:val="24"/>
        </w:rPr>
        <w:tab/>
        <w:t>решении</w:t>
      </w:r>
      <w:r w:rsidRPr="00DA161E">
        <w:rPr>
          <w:i/>
          <w:position w:val="4"/>
          <w:sz w:val="24"/>
        </w:rPr>
        <w:tab/>
        <w:t>задачи</w:t>
      </w:r>
    </w:p>
    <w:p w:rsidR="009E1916" w:rsidRPr="00DA161E" w:rsidRDefault="009E1916">
      <w:pPr>
        <w:spacing w:line="279"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26" w:line="242" w:lineRule="auto"/>
        <w:ind w:left="1747" w:right="2"/>
        <w:jc w:val="both"/>
      </w:pPr>
      <w:r w:rsidRPr="00DA161E">
        <w:t>параллельность и перпендикулярность прямых и</w:t>
      </w:r>
      <w:r w:rsidRPr="00DA161E">
        <w:rPr>
          <w:spacing w:val="-2"/>
        </w:rPr>
        <w:t xml:space="preserve"> </w:t>
      </w:r>
      <w:r w:rsidRPr="00DA161E">
        <w:t>плоскостей;</w:t>
      </w:r>
    </w:p>
    <w:p w:rsidR="009E1916" w:rsidRPr="00DA161E" w:rsidRDefault="00C21772" w:rsidP="00C1148A">
      <w:pPr>
        <w:pStyle w:val="a5"/>
        <w:numPr>
          <w:ilvl w:val="1"/>
          <w:numId w:val="452"/>
        </w:numPr>
        <w:tabs>
          <w:tab w:val="left" w:pos="1808"/>
          <w:tab w:val="left" w:pos="3997"/>
          <w:tab w:val="left" w:pos="5825"/>
        </w:tabs>
        <w:spacing w:before="73"/>
        <w:ind w:left="1747"/>
        <w:jc w:val="both"/>
        <w:rPr>
          <w:sz w:val="24"/>
        </w:rPr>
      </w:pPr>
      <w:r w:rsidRPr="00DA161E">
        <w:tab/>
      </w:r>
      <w:r w:rsidRPr="00DA161E">
        <w:rPr>
          <w:sz w:val="24"/>
        </w:rPr>
        <w:t>распознавать</w:t>
      </w:r>
      <w:r w:rsidRPr="00DA161E">
        <w:rPr>
          <w:sz w:val="24"/>
        </w:rPr>
        <w:tab/>
        <w:t>основные</w:t>
      </w:r>
      <w:r w:rsidRPr="00DA161E">
        <w:rPr>
          <w:sz w:val="24"/>
        </w:rPr>
        <w:tab/>
      </w:r>
      <w:r w:rsidRPr="00DA161E">
        <w:rPr>
          <w:spacing w:val="-5"/>
          <w:sz w:val="24"/>
        </w:rPr>
        <w:t xml:space="preserve">виды </w:t>
      </w:r>
      <w:r w:rsidRPr="00DA161E">
        <w:rPr>
          <w:sz w:val="24"/>
        </w:rPr>
        <w:t>многогранников (призма, пирамида, прямоугольный параллелепипед,</w:t>
      </w:r>
      <w:r w:rsidRPr="00DA161E">
        <w:rPr>
          <w:spacing w:val="-3"/>
          <w:sz w:val="24"/>
        </w:rPr>
        <w:t xml:space="preserve"> </w:t>
      </w:r>
      <w:r w:rsidRPr="00DA161E">
        <w:rPr>
          <w:sz w:val="24"/>
        </w:rPr>
        <w:t>куб);</w:t>
      </w:r>
    </w:p>
    <w:p w:rsidR="009E1916" w:rsidRPr="00DA161E" w:rsidRDefault="00C21772">
      <w:pPr>
        <w:ind w:left="352" w:right="673"/>
        <w:jc w:val="both"/>
        <w:rPr>
          <w:i/>
          <w:sz w:val="24"/>
        </w:rPr>
      </w:pPr>
      <w:r w:rsidRPr="00DA161E">
        <w:br w:type="column"/>
      </w:r>
      <w:r w:rsidRPr="00DA161E">
        <w:rPr>
          <w:i/>
          <w:sz w:val="24"/>
        </w:rPr>
        <w:t>информацию из одной формы в другую, используя при необходимости схемы, таблицы, графики, диаграммы;</w:t>
      </w:r>
    </w:p>
    <w:p w:rsidR="009E1916" w:rsidRPr="00DA161E" w:rsidRDefault="00C21772">
      <w:pPr>
        <w:spacing w:before="69" w:line="242" w:lineRule="auto"/>
        <w:ind w:left="352" w:right="671"/>
        <w:jc w:val="both"/>
        <w:rPr>
          <w:i/>
          <w:sz w:val="24"/>
        </w:rPr>
      </w:pPr>
      <w:r w:rsidRPr="00DA161E">
        <w:rPr>
          <w:i/>
          <w:sz w:val="24"/>
        </w:rPr>
        <w:t>В повседневной жизни и при изучении других предметов:</w:t>
      </w:r>
    </w:p>
    <w:p w:rsidR="009E1916" w:rsidRPr="00DA161E" w:rsidRDefault="009E1916">
      <w:pPr>
        <w:spacing w:line="242" w:lineRule="auto"/>
        <w:jc w:val="both"/>
        <w:rPr>
          <w:sz w:val="24"/>
        </w:rPr>
        <w:sectPr w:rsidR="009E1916" w:rsidRPr="00DA161E">
          <w:type w:val="continuous"/>
          <w:pgSz w:w="11910" w:h="16840"/>
          <w:pgMar w:top="980" w:right="0" w:bottom="280" w:left="240" w:header="720" w:footer="720" w:gutter="0"/>
          <w:cols w:num="2" w:space="720" w:equalWidth="0">
            <w:col w:w="6354" w:space="40"/>
            <w:col w:w="5276"/>
          </w:cols>
        </w:sectPr>
      </w:pPr>
    </w:p>
    <w:p w:rsidR="009E1916" w:rsidRPr="00DA161E" w:rsidRDefault="00C21772" w:rsidP="00C1148A">
      <w:pPr>
        <w:pStyle w:val="a5"/>
        <w:numPr>
          <w:ilvl w:val="1"/>
          <w:numId w:val="452"/>
        </w:numPr>
        <w:tabs>
          <w:tab w:val="left" w:pos="1807"/>
          <w:tab w:val="left" w:pos="1808"/>
        </w:tabs>
        <w:spacing w:before="40" w:line="293" w:lineRule="exact"/>
        <w:ind w:left="1807" w:hanging="421"/>
        <w:rPr>
          <w:i/>
          <w:sz w:val="24"/>
        </w:rPr>
      </w:pPr>
      <w:r w:rsidRPr="00DA161E">
        <w:rPr>
          <w:sz w:val="24"/>
        </w:rPr>
        <w:t xml:space="preserve">изображать изучаемые фигуры от руки и с </w:t>
      </w:r>
      <w:r w:rsidRPr="00DA161E">
        <w:rPr>
          <w:position w:val="4"/>
          <w:sz w:val="24"/>
        </w:rPr>
        <w:t xml:space="preserve"> </w:t>
      </w:r>
      <w:r w:rsidRPr="00DA161E">
        <w:rPr>
          <w:i/>
          <w:position w:val="4"/>
          <w:sz w:val="24"/>
        </w:rPr>
        <w:t>решать практические задачи и</w:t>
      </w:r>
      <w:r w:rsidRPr="00DA161E">
        <w:rPr>
          <w:i/>
          <w:spacing w:val="-23"/>
          <w:position w:val="4"/>
          <w:sz w:val="24"/>
        </w:rPr>
        <w:t xml:space="preserve"> </w:t>
      </w:r>
      <w:r w:rsidRPr="00DA161E">
        <w:rPr>
          <w:i/>
          <w:position w:val="4"/>
          <w:sz w:val="24"/>
        </w:rPr>
        <w:t>задачи</w:t>
      </w:r>
    </w:p>
    <w:p w:rsidR="009E1916" w:rsidRPr="00DA161E" w:rsidRDefault="009E1916">
      <w:pPr>
        <w:spacing w:line="293"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tabs>
          <w:tab w:val="left" w:pos="3745"/>
          <w:tab w:val="left" w:pos="5218"/>
        </w:tabs>
        <w:spacing w:before="23" w:line="242" w:lineRule="auto"/>
        <w:ind w:left="1747"/>
      </w:pPr>
      <w:r w:rsidRPr="00DA161E">
        <w:t>применением</w:t>
      </w:r>
      <w:r w:rsidRPr="00DA161E">
        <w:tab/>
        <w:t>простых</w:t>
      </w:r>
      <w:r w:rsidRPr="00DA161E">
        <w:tab/>
      </w:r>
      <w:r w:rsidRPr="00DA161E">
        <w:rPr>
          <w:spacing w:val="-4"/>
        </w:rPr>
        <w:t xml:space="preserve">чертежных </w:t>
      </w:r>
      <w:r w:rsidRPr="00DA161E">
        <w:t>инструментов;</w:t>
      </w:r>
    </w:p>
    <w:p w:rsidR="009E1916" w:rsidRPr="00DA161E" w:rsidRDefault="00C21772">
      <w:pPr>
        <w:spacing w:line="266" w:lineRule="exact"/>
        <w:ind w:left="354"/>
        <w:rPr>
          <w:i/>
          <w:sz w:val="24"/>
        </w:rPr>
      </w:pPr>
      <w:r w:rsidRPr="00DA161E">
        <w:br w:type="column"/>
      </w:r>
      <w:r w:rsidRPr="00DA161E">
        <w:rPr>
          <w:i/>
          <w:sz w:val="24"/>
        </w:rPr>
        <w:t>из других предметов</w:t>
      </w:r>
    </w:p>
    <w:p w:rsidR="009E1916" w:rsidRPr="00DA161E" w:rsidRDefault="00C21772">
      <w:pPr>
        <w:spacing w:before="86"/>
        <w:ind w:left="354"/>
        <w:rPr>
          <w:b/>
          <w:i/>
          <w:sz w:val="24"/>
        </w:rPr>
      </w:pPr>
      <w:r w:rsidRPr="00DA161E">
        <w:rPr>
          <w:b/>
          <w:i/>
          <w:sz w:val="24"/>
        </w:rPr>
        <w:t>Геометрия</w:t>
      </w:r>
    </w:p>
    <w:p w:rsidR="009E1916" w:rsidRPr="00DA161E" w:rsidRDefault="009E1916">
      <w:pPr>
        <w:rPr>
          <w:sz w:val="24"/>
        </w:rPr>
        <w:sectPr w:rsidR="009E1916" w:rsidRPr="00DA161E">
          <w:type w:val="continuous"/>
          <w:pgSz w:w="11910" w:h="16840"/>
          <w:pgMar w:top="980" w:right="0" w:bottom="280" w:left="240" w:header="720" w:footer="720" w:gutter="0"/>
          <w:cols w:num="2" w:space="720" w:equalWidth="0">
            <w:col w:w="6351" w:space="40"/>
            <w:col w:w="5279"/>
          </w:cols>
        </w:sectPr>
      </w:pPr>
    </w:p>
    <w:p w:rsidR="009E1916" w:rsidRPr="00DA161E" w:rsidRDefault="00C21772" w:rsidP="00C1148A">
      <w:pPr>
        <w:pStyle w:val="a5"/>
        <w:numPr>
          <w:ilvl w:val="1"/>
          <w:numId w:val="452"/>
        </w:numPr>
        <w:tabs>
          <w:tab w:val="left" w:pos="1807"/>
          <w:tab w:val="left" w:pos="1808"/>
          <w:tab w:val="left" w:pos="8597"/>
          <w:tab w:val="left" w:pos="10291"/>
        </w:tabs>
        <w:spacing w:before="29" w:line="286" w:lineRule="exact"/>
        <w:ind w:left="1807" w:hanging="421"/>
        <w:rPr>
          <w:i/>
          <w:sz w:val="24"/>
        </w:rPr>
      </w:pPr>
      <w:r w:rsidRPr="00DA161E">
        <w:rPr>
          <w:sz w:val="24"/>
        </w:rPr>
        <w:t>делать   (выносные)   плоские   чертежи   из</w:t>
      </w:r>
      <w:r w:rsidRPr="00DA161E">
        <w:rPr>
          <w:spacing w:val="28"/>
          <w:sz w:val="24"/>
        </w:rPr>
        <w:t xml:space="preserve"> </w:t>
      </w:r>
      <w:r w:rsidRPr="00DA161E">
        <w:rPr>
          <w:position w:val="-3"/>
          <w:sz w:val="24"/>
        </w:rPr>
        <w:t xml:space="preserve"> </w:t>
      </w:r>
      <w:r w:rsidRPr="00DA161E">
        <w:rPr>
          <w:spacing w:val="49"/>
          <w:position w:val="-3"/>
          <w:sz w:val="24"/>
        </w:rPr>
        <w:t xml:space="preserve"> </w:t>
      </w:r>
      <w:r w:rsidRPr="00DA161E">
        <w:rPr>
          <w:i/>
          <w:position w:val="-3"/>
          <w:sz w:val="24"/>
        </w:rPr>
        <w:t>Оперировать</w:t>
      </w:r>
      <w:r w:rsidRPr="00DA161E">
        <w:rPr>
          <w:i/>
          <w:position w:val="-3"/>
          <w:sz w:val="24"/>
        </w:rPr>
        <w:tab/>
        <w:t>понятиями:</w:t>
      </w:r>
      <w:r w:rsidRPr="00DA161E">
        <w:rPr>
          <w:i/>
          <w:position w:val="-3"/>
          <w:sz w:val="24"/>
        </w:rPr>
        <w:tab/>
        <w:t>точка,</w:t>
      </w:r>
    </w:p>
    <w:p w:rsidR="009E1916" w:rsidRPr="00DA161E" w:rsidRDefault="009E1916">
      <w:pPr>
        <w:spacing w:line="286" w:lineRule="exact"/>
        <w:rPr>
          <w:sz w:val="24"/>
        </w:rPr>
        <w:sectPr w:rsidR="009E1916" w:rsidRPr="00DA161E">
          <w:type w:val="continuous"/>
          <w:pgSz w:w="11910" w:h="16840"/>
          <w:pgMar w:top="980" w:right="0" w:bottom="280" w:left="240" w:header="720" w:footer="720" w:gutter="0"/>
          <w:cols w:space="720"/>
        </w:sectPr>
      </w:pPr>
    </w:p>
    <w:p w:rsidR="009E1916" w:rsidRPr="00DA161E" w:rsidRDefault="002A05A2">
      <w:pPr>
        <w:pStyle w:val="a3"/>
        <w:spacing w:line="242" w:lineRule="auto"/>
        <w:ind w:left="1747"/>
      </w:pPr>
      <w:r>
        <w:pict>
          <v:shape id="_x0000_s1287" style="position:absolute;left:0;text-align:left;margin-left:84.85pt;margin-top:56.65pt;width:482.5pt;height:719.5pt;z-index:-50071552;mso-position-horizontal-relative:page;mso-position-vertical-relative:page" coordorigin="1697,1133" coordsize="9650,14390" o:spt="100" adj="0,,0" path="m6707,15513r-10,l6697,15513r-4990,l1697,15513r,10l1707,15523r4990,l6697,15523r10,l6707,15513xm6707,1133r-10,l6697,1133r-4990,l1697,1133r,9l1697,1142r,14371l1707,15513r,-14371l6697,1142r,14371l6707,15513r,-14371l6707,1142r,-9xm11347,15513r-9,l6707,15513r,10l11338,15523r9,l11347,15513xm11347,1133r-9,l6707,1133r,9l11338,1142r,14371l11347,15513r,-14371l11347,1142r,-9xe" fillcolor="black" stroked="f">
            <v:stroke joinstyle="round"/>
            <v:formulas/>
            <v:path arrowok="t" o:connecttype="segments"/>
            <w10:wrap anchorx="page" anchory="page"/>
          </v:shape>
        </w:pict>
      </w:r>
      <w:r w:rsidR="00C21772" w:rsidRPr="00DA161E">
        <w:t>рисунков простых объемных фигур: вид сверху, сбоку, снизу;</w:t>
      </w:r>
    </w:p>
    <w:p w:rsidR="009E1916" w:rsidRPr="00DA161E" w:rsidRDefault="00C21772">
      <w:pPr>
        <w:tabs>
          <w:tab w:val="left" w:pos="1510"/>
          <w:tab w:val="left" w:pos="2947"/>
        </w:tabs>
        <w:spacing w:before="33"/>
        <w:ind w:left="354" w:right="673"/>
        <w:rPr>
          <w:i/>
          <w:sz w:val="24"/>
        </w:rPr>
      </w:pPr>
      <w:r w:rsidRPr="00DA161E">
        <w:br w:type="column"/>
      </w:r>
      <w:r w:rsidRPr="00DA161E">
        <w:rPr>
          <w:i/>
          <w:sz w:val="24"/>
        </w:rPr>
        <w:t>прямая,</w:t>
      </w:r>
      <w:r w:rsidRPr="00DA161E">
        <w:rPr>
          <w:i/>
          <w:sz w:val="24"/>
        </w:rPr>
        <w:tab/>
        <w:t>плоскость</w:t>
      </w:r>
      <w:r w:rsidRPr="00DA161E">
        <w:rPr>
          <w:i/>
          <w:sz w:val="24"/>
        </w:rPr>
        <w:tab/>
      </w:r>
      <w:r w:rsidRPr="00DA161E">
        <w:rPr>
          <w:i/>
          <w:spacing w:val="-1"/>
          <w:sz w:val="24"/>
        </w:rPr>
        <w:t xml:space="preserve">впространстве, </w:t>
      </w:r>
      <w:r w:rsidRPr="00DA161E">
        <w:rPr>
          <w:i/>
          <w:sz w:val="24"/>
        </w:rPr>
        <w:t>параллельность и</w:t>
      </w:r>
      <w:r w:rsidRPr="00DA161E">
        <w:rPr>
          <w:i/>
          <w:spacing w:val="2"/>
          <w:sz w:val="24"/>
        </w:rPr>
        <w:t xml:space="preserve"> </w:t>
      </w:r>
      <w:r w:rsidRPr="00DA161E">
        <w:rPr>
          <w:i/>
          <w:sz w:val="24"/>
        </w:rPr>
        <w:t>перпендикулярность</w:t>
      </w:r>
    </w:p>
    <w:p w:rsidR="009E1916" w:rsidRPr="00DA161E" w:rsidRDefault="009E1916">
      <w:pPr>
        <w:rPr>
          <w:sz w:val="24"/>
        </w:rPr>
        <w:sectPr w:rsidR="009E1916" w:rsidRPr="00DA161E">
          <w:type w:val="continuous"/>
          <w:pgSz w:w="11910" w:h="16840"/>
          <w:pgMar w:top="980" w:right="0" w:bottom="280" w:left="240" w:header="720" w:footer="720" w:gutter="0"/>
          <w:cols w:num="2" w:space="720" w:equalWidth="0">
            <w:col w:w="6352" w:space="40"/>
            <w:col w:w="5278"/>
          </w:cols>
        </w:sectPr>
      </w:pPr>
    </w:p>
    <w:p w:rsidR="009E1916" w:rsidRPr="00DA161E" w:rsidRDefault="00C21772" w:rsidP="00C1148A">
      <w:pPr>
        <w:pStyle w:val="a5"/>
        <w:numPr>
          <w:ilvl w:val="1"/>
          <w:numId w:val="452"/>
        </w:numPr>
        <w:tabs>
          <w:tab w:val="left" w:pos="1807"/>
          <w:tab w:val="left" w:pos="1808"/>
          <w:tab w:val="left" w:pos="3845"/>
          <w:tab w:val="left" w:pos="6232"/>
          <w:tab w:val="left" w:pos="6745"/>
        </w:tabs>
        <w:spacing w:before="80"/>
        <w:ind w:left="1807" w:hanging="421"/>
        <w:rPr>
          <w:i/>
          <w:sz w:val="24"/>
        </w:rPr>
      </w:pPr>
      <w:r w:rsidRPr="00DA161E">
        <w:rPr>
          <w:sz w:val="24"/>
        </w:rPr>
        <w:t>извлекать</w:t>
      </w:r>
      <w:r w:rsidRPr="00DA161E">
        <w:rPr>
          <w:sz w:val="24"/>
        </w:rPr>
        <w:tab/>
        <w:t>информацию</w:t>
      </w:r>
      <w:r w:rsidRPr="00DA161E">
        <w:rPr>
          <w:sz w:val="24"/>
        </w:rPr>
        <w:tab/>
        <w:t>о</w:t>
      </w:r>
      <w:r w:rsidRPr="00DA161E">
        <w:rPr>
          <w:sz w:val="24"/>
        </w:rPr>
        <w:tab/>
      </w:r>
      <w:r w:rsidRPr="00DA161E">
        <w:rPr>
          <w:i/>
          <w:sz w:val="24"/>
        </w:rPr>
        <w:t>прямых и</w:t>
      </w:r>
      <w:r w:rsidRPr="00DA161E">
        <w:rPr>
          <w:i/>
          <w:spacing w:val="-2"/>
          <w:sz w:val="24"/>
        </w:rPr>
        <w:t xml:space="preserve"> </w:t>
      </w:r>
      <w:r w:rsidRPr="00DA161E">
        <w:rPr>
          <w:i/>
          <w:sz w:val="24"/>
        </w:rPr>
        <w:t>плоскостей;</w:t>
      </w:r>
    </w:p>
    <w:p w:rsidR="009E1916" w:rsidRPr="00DA161E" w:rsidRDefault="00C21772">
      <w:pPr>
        <w:tabs>
          <w:tab w:val="left" w:pos="6805"/>
          <w:tab w:val="left" w:pos="8364"/>
          <w:tab w:val="left" w:pos="9131"/>
          <w:tab w:val="left" w:pos="10421"/>
        </w:tabs>
        <w:spacing w:line="287" w:lineRule="exact"/>
        <w:ind w:left="1747"/>
        <w:rPr>
          <w:i/>
          <w:sz w:val="24"/>
        </w:rPr>
      </w:pPr>
      <w:r w:rsidRPr="00DA161E">
        <w:rPr>
          <w:sz w:val="24"/>
        </w:rPr>
        <w:t>пространственных геометрических</w:t>
      </w:r>
      <w:r w:rsidRPr="00DA161E">
        <w:rPr>
          <w:spacing w:val="29"/>
          <w:sz w:val="24"/>
        </w:rPr>
        <w:t xml:space="preserve"> </w:t>
      </w:r>
      <w:r w:rsidRPr="00DA161E">
        <w:rPr>
          <w:sz w:val="24"/>
        </w:rPr>
        <w:t>фигурах,</w:t>
      </w:r>
      <w:r w:rsidRPr="00DA161E">
        <w:rPr>
          <w:spacing w:val="-25"/>
          <w:sz w:val="24"/>
        </w:rPr>
        <w:t xml:space="preserve"> </w:t>
      </w:r>
      <w:r w:rsidRPr="00DA161E">
        <w:rPr>
          <w:position w:val="-7"/>
          <w:sz w:val="24"/>
        </w:rPr>
        <w:t></w:t>
      </w:r>
      <w:r w:rsidRPr="00DA161E">
        <w:rPr>
          <w:position w:val="-7"/>
          <w:sz w:val="24"/>
        </w:rPr>
        <w:tab/>
      </w:r>
      <w:r w:rsidRPr="00DA161E">
        <w:rPr>
          <w:i/>
          <w:position w:val="-7"/>
          <w:sz w:val="24"/>
        </w:rPr>
        <w:t>применять</w:t>
      </w:r>
      <w:r w:rsidRPr="00DA161E">
        <w:rPr>
          <w:i/>
          <w:position w:val="-7"/>
          <w:sz w:val="24"/>
        </w:rPr>
        <w:tab/>
        <w:t>для</w:t>
      </w:r>
      <w:r w:rsidRPr="00DA161E">
        <w:rPr>
          <w:i/>
          <w:position w:val="-7"/>
          <w:sz w:val="24"/>
        </w:rPr>
        <w:tab/>
        <w:t>решения</w:t>
      </w:r>
      <w:r w:rsidRPr="00DA161E">
        <w:rPr>
          <w:i/>
          <w:position w:val="-7"/>
          <w:sz w:val="24"/>
        </w:rPr>
        <w:tab/>
        <w:t>задач</w:t>
      </w:r>
    </w:p>
    <w:p w:rsidR="009E1916" w:rsidRPr="00DA161E" w:rsidRDefault="009E1916">
      <w:pPr>
        <w:spacing w:line="287" w:lineRule="exact"/>
        <w:rPr>
          <w:sz w:val="24"/>
        </w:rPr>
        <w:sectPr w:rsidR="009E1916" w:rsidRPr="00DA161E">
          <w:pgSz w:w="11910" w:h="16840"/>
          <w:pgMar w:top="1040" w:right="0" w:bottom="1200" w:left="240" w:header="0" w:footer="922" w:gutter="0"/>
          <w:cols w:space="720"/>
        </w:sectPr>
      </w:pPr>
    </w:p>
    <w:p w:rsidR="009E1916" w:rsidRPr="00DA161E" w:rsidRDefault="00C21772">
      <w:pPr>
        <w:pStyle w:val="a3"/>
        <w:spacing w:line="266" w:lineRule="exact"/>
        <w:ind w:left="1747"/>
      </w:pPr>
      <w:r w:rsidRPr="00DA161E">
        <w:t>представленную на чертежах и рисунках;</w:t>
      </w:r>
    </w:p>
    <w:p w:rsidR="009E1916" w:rsidRPr="00DA161E" w:rsidRDefault="00C21772" w:rsidP="00C1148A">
      <w:pPr>
        <w:pStyle w:val="a5"/>
        <w:numPr>
          <w:ilvl w:val="1"/>
          <w:numId w:val="452"/>
        </w:numPr>
        <w:tabs>
          <w:tab w:val="left" w:pos="1807"/>
          <w:tab w:val="left" w:pos="1808"/>
          <w:tab w:val="left" w:pos="3310"/>
          <w:tab w:val="left" w:pos="4550"/>
          <w:tab w:val="left" w:pos="5971"/>
        </w:tabs>
        <w:spacing w:before="77"/>
        <w:ind w:left="1807" w:hanging="421"/>
        <w:rPr>
          <w:sz w:val="24"/>
        </w:rPr>
      </w:pPr>
      <w:r w:rsidRPr="00DA161E">
        <w:rPr>
          <w:sz w:val="24"/>
        </w:rPr>
        <w:t>применять</w:t>
      </w:r>
      <w:r w:rsidRPr="00DA161E">
        <w:rPr>
          <w:sz w:val="24"/>
        </w:rPr>
        <w:tab/>
        <w:t>теорему</w:t>
      </w:r>
      <w:r w:rsidRPr="00DA161E">
        <w:rPr>
          <w:sz w:val="24"/>
        </w:rPr>
        <w:tab/>
        <w:t>Пифагора</w:t>
      </w:r>
      <w:r w:rsidRPr="00DA161E">
        <w:rPr>
          <w:sz w:val="24"/>
        </w:rPr>
        <w:tab/>
      </w:r>
      <w:r w:rsidRPr="00DA161E">
        <w:rPr>
          <w:spacing w:val="-7"/>
          <w:sz w:val="24"/>
        </w:rPr>
        <w:t>при</w:t>
      </w:r>
    </w:p>
    <w:p w:rsidR="009E1916" w:rsidRPr="00DA161E" w:rsidRDefault="00C21772">
      <w:pPr>
        <w:spacing w:before="66" w:line="242" w:lineRule="auto"/>
        <w:ind w:left="356" w:right="670"/>
        <w:rPr>
          <w:i/>
          <w:sz w:val="24"/>
        </w:rPr>
      </w:pPr>
      <w:r w:rsidRPr="00DA161E">
        <w:br w:type="column"/>
      </w:r>
      <w:r w:rsidRPr="00DA161E">
        <w:rPr>
          <w:i/>
          <w:sz w:val="24"/>
        </w:rPr>
        <w:t>геометрические факты, если условия применения заданы в явной форме;</w:t>
      </w:r>
    </w:p>
    <w:p w:rsidR="009E1916" w:rsidRPr="00DA161E" w:rsidRDefault="009E1916">
      <w:pPr>
        <w:spacing w:line="242" w:lineRule="auto"/>
        <w:rPr>
          <w:sz w:val="24"/>
        </w:rPr>
        <w:sectPr w:rsidR="009E1916" w:rsidRPr="00DA161E">
          <w:type w:val="continuous"/>
          <w:pgSz w:w="11910" w:h="16840"/>
          <w:pgMar w:top="980" w:right="0" w:bottom="280" w:left="240" w:header="720" w:footer="720" w:gutter="0"/>
          <w:cols w:num="2" w:space="720" w:equalWidth="0">
            <w:col w:w="6350" w:space="40"/>
            <w:col w:w="5280"/>
          </w:cols>
        </w:sectPr>
      </w:pPr>
    </w:p>
    <w:p w:rsidR="009E1916" w:rsidRPr="00DA161E" w:rsidRDefault="00C21772">
      <w:pPr>
        <w:tabs>
          <w:tab w:val="left" w:pos="6805"/>
          <w:tab w:val="left" w:pos="8009"/>
          <w:tab w:val="left" w:pos="9096"/>
          <w:tab w:val="left" w:pos="9731"/>
        </w:tabs>
        <w:spacing w:line="284" w:lineRule="exact"/>
        <w:ind w:left="1747"/>
        <w:rPr>
          <w:i/>
          <w:sz w:val="24"/>
        </w:rPr>
      </w:pPr>
      <w:r w:rsidRPr="00DA161E">
        <w:rPr>
          <w:sz w:val="24"/>
        </w:rPr>
        <w:t xml:space="preserve">вычислении   элементов </w:t>
      </w:r>
      <w:r w:rsidRPr="00DA161E">
        <w:rPr>
          <w:spacing w:val="22"/>
          <w:sz w:val="24"/>
        </w:rPr>
        <w:t xml:space="preserve"> </w:t>
      </w:r>
      <w:r w:rsidRPr="00DA161E">
        <w:rPr>
          <w:sz w:val="24"/>
        </w:rPr>
        <w:t>стереометрических</w:t>
      </w:r>
      <w:r w:rsidRPr="00DA161E">
        <w:rPr>
          <w:spacing w:val="-26"/>
          <w:sz w:val="24"/>
        </w:rPr>
        <w:t xml:space="preserve"> </w:t>
      </w:r>
      <w:r w:rsidRPr="00DA161E">
        <w:rPr>
          <w:position w:val="-7"/>
          <w:sz w:val="24"/>
        </w:rPr>
        <w:t></w:t>
      </w:r>
      <w:r w:rsidRPr="00DA161E">
        <w:rPr>
          <w:position w:val="-7"/>
          <w:sz w:val="24"/>
        </w:rPr>
        <w:tab/>
      </w:r>
      <w:r w:rsidRPr="00DA161E">
        <w:rPr>
          <w:i/>
          <w:position w:val="-7"/>
          <w:sz w:val="24"/>
        </w:rPr>
        <w:t>решать</w:t>
      </w:r>
      <w:r w:rsidRPr="00DA161E">
        <w:rPr>
          <w:i/>
          <w:position w:val="-7"/>
          <w:sz w:val="24"/>
        </w:rPr>
        <w:tab/>
        <w:t>задачи</w:t>
      </w:r>
      <w:r w:rsidRPr="00DA161E">
        <w:rPr>
          <w:i/>
          <w:position w:val="-7"/>
          <w:sz w:val="24"/>
        </w:rPr>
        <w:tab/>
        <w:t>на</w:t>
      </w:r>
      <w:r w:rsidRPr="00DA161E">
        <w:rPr>
          <w:i/>
          <w:position w:val="-7"/>
          <w:sz w:val="24"/>
        </w:rPr>
        <w:tab/>
        <w:t>нахождение</w:t>
      </w:r>
    </w:p>
    <w:p w:rsidR="009E1916" w:rsidRPr="00DA161E" w:rsidRDefault="009E1916">
      <w:pPr>
        <w:spacing w:line="284"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66" w:lineRule="exact"/>
        <w:ind w:left="1747"/>
      </w:pPr>
      <w:r w:rsidRPr="00DA161E">
        <w:t>фигур;</w:t>
      </w:r>
    </w:p>
    <w:p w:rsidR="009E1916" w:rsidRPr="00DA161E" w:rsidRDefault="00C21772" w:rsidP="00C1148A">
      <w:pPr>
        <w:pStyle w:val="a5"/>
        <w:numPr>
          <w:ilvl w:val="1"/>
          <w:numId w:val="452"/>
        </w:numPr>
        <w:tabs>
          <w:tab w:val="left" w:pos="1807"/>
          <w:tab w:val="left" w:pos="1808"/>
        </w:tabs>
        <w:spacing w:before="77"/>
        <w:ind w:left="1807" w:hanging="421"/>
        <w:rPr>
          <w:sz w:val="24"/>
        </w:rPr>
      </w:pPr>
      <w:r w:rsidRPr="00DA161E">
        <w:rPr>
          <w:sz w:val="24"/>
        </w:rPr>
        <w:t>находить</w:t>
      </w:r>
      <w:r w:rsidRPr="00DA161E">
        <w:rPr>
          <w:spacing w:val="31"/>
          <w:sz w:val="24"/>
        </w:rPr>
        <w:t xml:space="preserve"> </w:t>
      </w:r>
      <w:r w:rsidRPr="00DA161E">
        <w:rPr>
          <w:sz w:val="24"/>
        </w:rPr>
        <w:t>объемы</w:t>
      </w:r>
      <w:r w:rsidRPr="00DA161E">
        <w:rPr>
          <w:spacing w:val="30"/>
          <w:sz w:val="24"/>
        </w:rPr>
        <w:t xml:space="preserve"> </w:t>
      </w:r>
      <w:r w:rsidRPr="00DA161E">
        <w:rPr>
          <w:sz w:val="24"/>
        </w:rPr>
        <w:t>и</w:t>
      </w:r>
      <w:r w:rsidRPr="00DA161E">
        <w:rPr>
          <w:spacing w:val="31"/>
          <w:sz w:val="24"/>
        </w:rPr>
        <w:t xml:space="preserve"> </w:t>
      </w:r>
      <w:r w:rsidRPr="00DA161E">
        <w:rPr>
          <w:sz w:val="24"/>
        </w:rPr>
        <w:t>площади</w:t>
      </w:r>
      <w:r w:rsidRPr="00DA161E">
        <w:rPr>
          <w:spacing w:val="32"/>
          <w:sz w:val="24"/>
        </w:rPr>
        <w:t xml:space="preserve"> </w:t>
      </w:r>
      <w:r w:rsidRPr="00DA161E">
        <w:rPr>
          <w:sz w:val="24"/>
        </w:rPr>
        <w:t>поверхностей</w:t>
      </w:r>
    </w:p>
    <w:p w:rsidR="009E1916" w:rsidRPr="00DA161E" w:rsidRDefault="00C21772">
      <w:pPr>
        <w:spacing w:before="66" w:line="242" w:lineRule="auto"/>
        <w:ind w:left="355" w:right="663"/>
        <w:rPr>
          <w:i/>
          <w:sz w:val="24"/>
        </w:rPr>
      </w:pPr>
      <w:r w:rsidRPr="00DA161E">
        <w:br w:type="column"/>
      </w:r>
      <w:r w:rsidRPr="00DA161E">
        <w:rPr>
          <w:i/>
          <w:sz w:val="24"/>
        </w:rPr>
        <w:t>геометрических величин по образцам или алгоритмам;</w:t>
      </w:r>
    </w:p>
    <w:p w:rsidR="009E1916" w:rsidRPr="00DA161E" w:rsidRDefault="009E1916">
      <w:pPr>
        <w:spacing w:line="242" w:lineRule="auto"/>
        <w:rPr>
          <w:sz w:val="24"/>
        </w:rPr>
        <w:sectPr w:rsidR="009E1916" w:rsidRPr="00DA161E">
          <w:type w:val="continuous"/>
          <w:pgSz w:w="11910" w:h="16840"/>
          <w:pgMar w:top="980" w:right="0" w:bottom="280" w:left="240" w:header="720" w:footer="720" w:gutter="0"/>
          <w:cols w:num="2" w:space="720" w:equalWidth="0">
            <w:col w:w="6351" w:space="40"/>
            <w:col w:w="5279"/>
          </w:cols>
        </w:sectPr>
      </w:pPr>
    </w:p>
    <w:p w:rsidR="009E1916" w:rsidRPr="00DA161E" w:rsidRDefault="00C21772">
      <w:pPr>
        <w:tabs>
          <w:tab w:val="left" w:pos="6805"/>
        </w:tabs>
        <w:spacing w:line="284" w:lineRule="exact"/>
        <w:ind w:left="1747"/>
        <w:rPr>
          <w:i/>
          <w:sz w:val="24"/>
        </w:rPr>
      </w:pPr>
      <w:r w:rsidRPr="00DA161E">
        <w:rPr>
          <w:sz w:val="24"/>
        </w:rPr>
        <w:t>простейших многогранников с</w:t>
      </w:r>
      <w:r w:rsidRPr="00DA161E">
        <w:rPr>
          <w:spacing w:val="-2"/>
          <w:sz w:val="24"/>
        </w:rPr>
        <w:t xml:space="preserve"> </w:t>
      </w:r>
      <w:r w:rsidRPr="00DA161E">
        <w:rPr>
          <w:sz w:val="24"/>
        </w:rPr>
        <w:t>применением</w:t>
      </w:r>
      <w:r w:rsidRPr="00DA161E">
        <w:rPr>
          <w:spacing w:val="-29"/>
          <w:sz w:val="24"/>
        </w:rPr>
        <w:t xml:space="preserve"> </w:t>
      </w:r>
      <w:r w:rsidRPr="00DA161E">
        <w:rPr>
          <w:position w:val="-7"/>
          <w:sz w:val="24"/>
        </w:rPr>
        <w:t></w:t>
      </w:r>
      <w:r w:rsidRPr="00DA161E">
        <w:rPr>
          <w:position w:val="-7"/>
          <w:sz w:val="24"/>
        </w:rPr>
        <w:tab/>
      </w:r>
      <w:r w:rsidRPr="00DA161E">
        <w:rPr>
          <w:i/>
          <w:position w:val="-7"/>
          <w:sz w:val="24"/>
        </w:rPr>
        <w:t>делать (выносные) плоские чертежи</w:t>
      </w:r>
      <w:r w:rsidRPr="00DA161E">
        <w:rPr>
          <w:i/>
          <w:spacing w:val="16"/>
          <w:position w:val="-7"/>
          <w:sz w:val="24"/>
        </w:rPr>
        <w:t xml:space="preserve"> </w:t>
      </w:r>
      <w:r w:rsidRPr="00DA161E">
        <w:rPr>
          <w:i/>
          <w:position w:val="-7"/>
          <w:sz w:val="24"/>
        </w:rPr>
        <w:t>из</w:t>
      </w:r>
    </w:p>
    <w:p w:rsidR="009E1916" w:rsidRPr="00DA161E" w:rsidRDefault="009E1916">
      <w:pPr>
        <w:spacing w:line="284"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66" w:lineRule="exact"/>
        <w:ind w:left="1747"/>
      </w:pPr>
      <w:r w:rsidRPr="00DA161E">
        <w:t>формул;</w:t>
      </w:r>
    </w:p>
    <w:p w:rsidR="009E1916" w:rsidRPr="00DA161E" w:rsidRDefault="00C21772" w:rsidP="00C1148A">
      <w:pPr>
        <w:pStyle w:val="a5"/>
        <w:numPr>
          <w:ilvl w:val="1"/>
          <w:numId w:val="452"/>
        </w:numPr>
        <w:tabs>
          <w:tab w:val="left" w:pos="1807"/>
          <w:tab w:val="left" w:pos="1808"/>
        </w:tabs>
        <w:spacing w:before="79" w:line="242" w:lineRule="auto"/>
        <w:ind w:left="1747"/>
        <w:rPr>
          <w:sz w:val="24"/>
        </w:rPr>
      </w:pPr>
      <w:r w:rsidRPr="00DA161E">
        <w:tab/>
      </w:r>
      <w:r w:rsidRPr="00DA161E">
        <w:rPr>
          <w:sz w:val="24"/>
        </w:rPr>
        <w:t>распознавать основные виды тел вращения (конус, цилиндр, сфера и</w:t>
      </w:r>
      <w:r w:rsidRPr="00DA161E">
        <w:rPr>
          <w:spacing w:val="-3"/>
          <w:sz w:val="24"/>
        </w:rPr>
        <w:t xml:space="preserve"> </w:t>
      </w:r>
      <w:r w:rsidRPr="00DA161E">
        <w:rPr>
          <w:sz w:val="24"/>
        </w:rPr>
        <w:t>шар);</w:t>
      </w:r>
    </w:p>
    <w:p w:rsidR="009E1916" w:rsidRPr="00DA161E" w:rsidRDefault="00C21772">
      <w:pPr>
        <w:spacing w:before="69"/>
        <w:ind w:left="353" w:right="674"/>
        <w:jc w:val="both"/>
        <w:rPr>
          <w:i/>
          <w:sz w:val="24"/>
        </w:rPr>
      </w:pPr>
      <w:r w:rsidRPr="00DA161E">
        <w:br w:type="column"/>
      </w:r>
      <w:r w:rsidRPr="00DA161E">
        <w:rPr>
          <w:i/>
          <w:sz w:val="24"/>
        </w:rPr>
        <w:t>рисунков объемных фигур, в том числе рисовать вид сверху, сбоку, строить сечения многогранников;</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2" w:space="40"/>
            <w:col w:w="5278"/>
          </w:cols>
        </w:sectPr>
      </w:pPr>
    </w:p>
    <w:p w:rsidR="009E1916" w:rsidRPr="00DA161E" w:rsidRDefault="00C21772" w:rsidP="00C1148A">
      <w:pPr>
        <w:pStyle w:val="a5"/>
        <w:numPr>
          <w:ilvl w:val="1"/>
          <w:numId w:val="452"/>
        </w:numPr>
        <w:tabs>
          <w:tab w:val="left" w:pos="1807"/>
          <w:tab w:val="left" w:pos="1808"/>
          <w:tab w:val="left" w:pos="6805"/>
          <w:tab w:val="left" w:pos="8379"/>
          <w:tab w:val="left" w:pos="10871"/>
        </w:tabs>
        <w:spacing w:before="74"/>
        <w:ind w:left="1807" w:hanging="421"/>
        <w:rPr>
          <w:i/>
          <w:sz w:val="24"/>
        </w:rPr>
      </w:pPr>
      <w:r w:rsidRPr="00DA161E">
        <w:rPr>
          <w:sz w:val="24"/>
        </w:rPr>
        <w:t>находить</w:t>
      </w:r>
      <w:r w:rsidRPr="00DA161E">
        <w:rPr>
          <w:spacing w:val="32"/>
          <w:sz w:val="24"/>
        </w:rPr>
        <w:t xml:space="preserve"> </w:t>
      </w:r>
      <w:r w:rsidRPr="00DA161E">
        <w:rPr>
          <w:sz w:val="24"/>
        </w:rPr>
        <w:t>объемы</w:t>
      </w:r>
      <w:r w:rsidRPr="00DA161E">
        <w:rPr>
          <w:spacing w:val="30"/>
          <w:sz w:val="24"/>
        </w:rPr>
        <w:t xml:space="preserve"> </w:t>
      </w:r>
      <w:r w:rsidRPr="00DA161E">
        <w:rPr>
          <w:sz w:val="24"/>
        </w:rPr>
        <w:t>и</w:t>
      </w:r>
      <w:r w:rsidRPr="00DA161E">
        <w:rPr>
          <w:spacing w:val="32"/>
          <w:sz w:val="24"/>
        </w:rPr>
        <w:t xml:space="preserve"> </w:t>
      </w:r>
      <w:r w:rsidRPr="00DA161E">
        <w:rPr>
          <w:sz w:val="24"/>
        </w:rPr>
        <w:t>площади</w:t>
      </w:r>
      <w:r w:rsidRPr="00DA161E">
        <w:rPr>
          <w:spacing w:val="33"/>
          <w:sz w:val="24"/>
        </w:rPr>
        <w:t xml:space="preserve"> </w:t>
      </w:r>
      <w:r w:rsidRPr="00DA161E">
        <w:rPr>
          <w:sz w:val="24"/>
        </w:rPr>
        <w:t>поверхностей</w:t>
      </w:r>
      <w:r w:rsidRPr="00DA161E">
        <w:rPr>
          <w:spacing w:val="-26"/>
          <w:sz w:val="24"/>
        </w:rPr>
        <w:t xml:space="preserve"> </w:t>
      </w:r>
      <w:r w:rsidRPr="00DA161E">
        <w:rPr>
          <w:sz w:val="24"/>
        </w:rPr>
        <w:t></w:t>
      </w:r>
      <w:r w:rsidRPr="00DA161E">
        <w:rPr>
          <w:sz w:val="24"/>
        </w:rPr>
        <w:tab/>
      </w:r>
      <w:r w:rsidRPr="00DA161E">
        <w:rPr>
          <w:i/>
          <w:sz w:val="24"/>
        </w:rPr>
        <w:t>извлекать,</w:t>
      </w:r>
      <w:r w:rsidRPr="00DA161E">
        <w:rPr>
          <w:i/>
          <w:sz w:val="24"/>
        </w:rPr>
        <w:tab/>
        <w:t>интерпретировать</w:t>
      </w:r>
      <w:r w:rsidRPr="00DA161E">
        <w:rPr>
          <w:i/>
          <w:sz w:val="24"/>
        </w:rPr>
        <w:tab/>
        <w:t>и</w:t>
      </w:r>
    </w:p>
    <w:p w:rsidR="009E1916" w:rsidRPr="00DA161E" w:rsidRDefault="009E1916">
      <w:pPr>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42" w:lineRule="auto"/>
        <w:ind w:left="1747"/>
        <w:jc w:val="both"/>
      </w:pPr>
      <w:r w:rsidRPr="00DA161E">
        <w:t>простейших многогранников и тел вращения с применением</w:t>
      </w:r>
      <w:r w:rsidRPr="00DA161E">
        <w:rPr>
          <w:spacing w:val="-4"/>
        </w:rPr>
        <w:t xml:space="preserve"> </w:t>
      </w:r>
      <w:r w:rsidRPr="00DA161E">
        <w:t>формул.</w:t>
      </w:r>
    </w:p>
    <w:p w:rsidR="009E1916" w:rsidRPr="00DA161E" w:rsidRDefault="00C21772">
      <w:pPr>
        <w:spacing w:before="74" w:line="242" w:lineRule="auto"/>
        <w:ind w:left="1747" w:right="1"/>
        <w:jc w:val="both"/>
        <w:rPr>
          <w:i/>
          <w:sz w:val="24"/>
        </w:rPr>
      </w:pPr>
      <w:r w:rsidRPr="00DA161E">
        <w:rPr>
          <w:i/>
          <w:sz w:val="24"/>
        </w:rPr>
        <w:t>В повседневной жизни и при изучении других предметов:</w:t>
      </w:r>
    </w:p>
    <w:p w:rsidR="009E1916" w:rsidRPr="00DA161E" w:rsidRDefault="00C21772" w:rsidP="00C1148A">
      <w:pPr>
        <w:pStyle w:val="a5"/>
        <w:numPr>
          <w:ilvl w:val="1"/>
          <w:numId w:val="452"/>
        </w:numPr>
        <w:tabs>
          <w:tab w:val="left" w:pos="1748"/>
        </w:tabs>
        <w:spacing w:before="76"/>
        <w:ind w:left="1747"/>
        <w:jc w:val="both"/>
        <w:rPr>
          <w:sz w:val="24"/>
        </w:rPr>
      </w:pPr>
      <w:r w:rsidRPr="00DA161E">
        <w:rPr>
          <w:sz w:val="24"/>
        </w:rPr>
        <w:t>соотносить абстрактные геометрические понятия и факты с реальными жизненными объектами и</w:t>
      </w:r>
      <w:r w:rsidRPr="00DA161E">
        <w:rPr>
          <w:spacing w:val="-1"/>
          <w:sz w:val="24"/>
        </w:rPr>
        <w:t xml:space="preserve"> </w:t>
      </w:r>
      <w:r w:rsidRPr="00DA161E">
        <w:rPr>
          <w:sz w:val="24"/>
        </w:rPr>
        <w:t>ситуациями;</w:t>
      </w:r>
    </w:p>
    <w:p w:rsidR="009E1916" w:rsidRPr="00DA161E" w:rsidRDefault="00C21772">
      <w:pPr>
        <w:tabs>
          <w:tab w:val="left" w:pos="3707"/>
        </w:tabs>
        <w:spacing w:line="242" w:lineRule="auto"/>
        <w:ind w:left="354" w:right="669"/>
        <w:jc w:val="both"/>
        <w:rPr>
          <w:i/>
          <w:sz w:val="24"/>
        </w:rPr>
      </w:pPr>
      <w:r w:rsidRPr="00DA161E">
        <w:br w:type="column"/>
      </w:r>
      <w:r w:rsidRPr="00DA161E">
        <w:rPr>
          <w:i/>
          <w:sz w:val="24"/>
        </w:rPr>
        <w:t xml:space="preserve">преобразовывать информацию </w:t>
      </w:r>
      <w:r w:rsidRPr="00DA161E">
        <w:rPr>
          <w:i/>
          <w:spacing w:val="-13"/>
          <w:sz w:val="24"/>
        </w:rPr>
        <w:t xml:space="preserve">о </w:t>
      </w:r>
      <w:r w:rsidRPr="00DA161E">
        <w:rPr>
          <w:i/>
          <w:sz w:val="24"/>
        </w:rPr>
        <w:t>геометрических</w:t>
      </w:r>
      <w:r w:rsidRPr="00DA161E">
        <w:rPr>
          <w:i/>
          <w:sz w:val="24"/>
        </w:rPr>
        <w:tab/>
      </w:r>
      <w:r w:rsidRPr="00DA161E">
        <w:rPr>
          <w:i/>
          <w:spacing w:val="-3"/>
          <w:sz w:val="24"/>
        </w:rPr>
        <w:t xml:space="preserve">фигурах, </w:t>
      </w:r>
      <w:r w:rsidRPr="00DA161E">
        <w:rPr>
          <w:i/>
          <w:sz w:val="24"/>
        </w:rPr>
        <w:t>представленную на</w:t>
      </w:r>
      <w:r w:rsidRPr="00DA161E">
        <w:rPr>
          <w:i/>
          <w:spacing w:val="-2"/>
          <w:sz w:val="24"/>
        </w:rPr>
        <w:t xml:space="preserve"> </w:t>
      </w:r>
      <w:r w:rsidRPr="00DA161E">
        <w:rPr>
          <w:i/>
          <w:sz w:val="24"/>
        </w:rPr>
        <w:t>чертежах;</w:t>
      </w:r>
    </w:p>
    <w:p w:rsidR="009E1916" w:rsidRPr="00DA161E" w:rsidRDefault="00C21772" w:rsidP="00C1148A">
      <w:pPr>
        <w:pStyle w:val="a5"/>
        <w:numPr>
          <w:ilvl w:val="0"/>
          <w:numId w:val="452"/>
        </w:numPr>
        <w:tabs>
          <w:tab w:val="left" w:pos="415"/>
        </w:tabs>
        <w:spacing w:before="71"/>
        <w:ind w:left="354" w:right="668" w:hanging="360"/>
        <w:jc w:val="both"/>
        <w:rPr>
          <w:i/>
          <w:sz w:val="24"/>
        </w:rPr>
      </w:pPr>
      <w:r w:rsidRPr="00DA161E">
        <w:tab/>
      </w:r>
      <w:r w:rsidRPr="00DA161E">
        <w:rPr>
          <w:i/>
          <w:sz w:val="24"/>
        </w:rPr>
        <w:t xml:space="preserve">применять геометрические факты </w:t>
      </w:r>
      <w:r w:rsidRPr="00DA161E">
        <w:rPr>
          <w:i/>
          <w:spacing w:val="-4"/>
          <w:sz w:val="24"/>
        </w:rPr>
        <w:t xml:space="preserve">для </w:t>
      </w:r>
      <w:r w:rsidRPr="00DA161E">
        <w:rPr>
          <w:i/>
          <w:sz w:val="24"/>
        </w:rPr>
        <w:t>решения задач, в том числе предполагающих несколько шагов решения;</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1" w:space="40"/>
            <w:col w:w="5279"/>
          </w:cols>
        </w:sectPr>
      </w:pPr>
    </w:p>
    <w:p w:rsidR="009E1916" w:rsidRPr="00DA161E" w:rsidRDefault="00C21772" w:rsidP="00C1148A">
      <w:pPr>
        <w:pStyle w:val="a5"/>
        <w:numPr>
          <w:ilvl w:val="1"/>
          <w:numId w:val="452"/>
        </w:numPr>
        <w:tabs>
          <w:tab w:val="left" w:pos="1807"/>
          <w:tab w:val="left" w:pos="1808"/>
          <w:tab w:val="left" w:pos="6805"/>
          <w:tab w:val="left" w:pos="8254"/>
          <w:tab w:val="left" w:pos="9506"/>
        </w:tabs>
        <w:spacing w:line="287" w:lineRule="exact"/>
        <w:ind w:left="1807" w:hanging="421"/>
        <w:rPr>
          <w:i/>
          <w:sz w:val="24"/>
        </w:rPr>
      </w:pPr>
      <w:r w:rsidRPr="00DA161E">
        <w:rPr>
          <w:sz w:val="24"/>
        </w:rPr>
        <w:t xml:space="preserve">использовать   свойства  </w:t>
      </w:r>
      <w:r w:rsidRPr="00DA161E">
        <w:rPr>
          <w:spacing w:val="6"/>
          <w:sz w:val="24"/>
        </w:rPr>
        <w:t xml:space="preserve"> </w:t>
      </w:r>
      <w:r w:rsidRPr="00DA161E">
        <w:rPr>
          <w:sz w:val="24"/>
        </w:rPr>
        <w:t>пространственных</w:t>
      </w:r>
      <w:r w:rsidRPr="00DA161E">
        <w:rPr>
          <w:spacing w:val="-26"/>
          <w:sz w:val="24"/>
        </w:rPr>
        <w:t xml:space="preserve"> </w:t>
      </w:r>
      <w:r w:rsidRPr="00DA161E">
        <w:rPr>
          <w:position w:val="8"/>
          <w:sz w:val="24"/>
        </w:rPr>
        <w:t></w:t>
      </w:r>
      <w:r w:rsidRPr="00DA161E">
        <w:rPr>
          <w:position w:val="8"/>
          <w:sz w:val="24"/>
        </w:rPr>
        <w:tab/>
      </w:r>
      <w:r w:rsidRPr="00DA161E">
        <w:rPr>
          <w:i/>
          <w:position w:val="8"/>
          <w:sz w:val="24"/>
        </w:rPr>
        <w:t>описывать</w:t>
      </w:r>
      <w:r w:rsidRPr="00DA161E">
        <w:rPr>
          <w:i/>
          <w:position w:val="8"/>
          <w:sz w:val="24"/>
        </w:rPr>
        <w:tab/>
        <w:t>взаимное</w:t>
      </w:r>
      <w:r w:rsidRPr="00DA161E">
        <w:rPr>
          <w:i/>
          <w:position w:val="8"/>
          <w:sz w:val="24"/>
        </w:rPr>
        <w:tab/>
        <w:t>расположение</w:t>
      </w:r>
    </w:p>
    <w:p w:rsidR="009E1916" w:rsidRPr="00DA161E" w:rsidRDefault="009E1916">
      <w:pPr>
        <w:spacing w:line="287"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tabs>
          <w:tab w:val="left" w:pos="3752"/>
          <w:tab w:val="left" w:pos="4740"/>
          <w:tab w:val="left" w:pos="5463"/>
        </w:tabs>
        <w:spacing w:before="69" w:line="242" w:lineRule="auto"/>
        <w:ind w:left="1747"/>
      </w:pPr>
      <w:r w:rsidRPr="00DA161E">
        <w:t>геометрических</w:t>
      </w:r>
      <w:r w:rsidRPr="00DA161E">
        <w:tab/>
        <w:t>фигур</w:t>
      </w:r>
      <w:r w:rsidRPr="00DA161E">
        <w:tab/>
        <w:t>для</w:t>
      </w:r>
      <w:r w:rsidRPr="00DA161E">
        <w:tab/>
      </w:r>
      <w:r w:rsidRPr="00DA161E">
        <w:rPr>
          <w:spacing w:val="-3"/>
        </w:rPr>
        <w:t xml:space="preserve">решения </w:t>
      </w:r>
      <w:r w:rsidRPr="00DA161E">
        <w:t>типовых задач практического</w:t>
      </w:r>
      <w:r w:rsidRPr="00DA161E">
        <w:rPr>
          <w:spacing w:val="-6"/>
        </w:rPr>
        <w:t xml:space="preserve"> </w:t>
      </w:r>
      <w:r w:rsidRPr="00DA161E">
        <w:t>содержания;</w:t>
      </w:r>
    </w:p>
    <w:p w:rsidR="009E1916" w:rsidRPr="00DA161E" w:rsidRDefault="00C21772" w:rsidP="00C1148A">
      <w:pPr>
        <w:pStyle w:val="a5"/>
        <w:numPr>
          <w:ilvl w:val="1"/>
          <w:numId w:val="452"/>
        </w:numPr>
        <w:tabs>
          <w:tab w:val="left" w:pos="1807"/>
          <w:tab w:val="left" w:pos="1808"/>
          <w:tab w:val="left" w:pos="3207"/>
          <w:tab w:val="left" w:pos="4366"/>
          <w:tab w:val="left" w:pos="6020"/>
        </w:tabs>
        <w:spacing w:before="73" w:line="242" w:lineRule="auto"/>
        <w:ind w:left="1747" w:right="1"/>
        <w:rPr>
          <w:sz w:val="24"/>
        </w:rPr>
      </w:pPr>
      <w:r w:rsidRPr="00DA161E">
        <w:tab/>
      </w:r>
      <w:r w:rsidRPr="00DA161E">
        <w:rPr>
          <w:sz w:val="24"/>
        </w:rPr>
        <w:t>соотносить</w:t>
      </w:r>
      <w:r w:rsidRPr="00DA161E">
        <w:rPr>
          <w:sz w:val="24"/>
        </w:rPr>
        <w:tab/>
        <w:t>площади</w:t>
      </w:r>
      <w:r w:rsidRPr="00DA161E">
        <w:rPr>
          <w:sz w:val="24"/>
        </w:rPr>
        <w:tab/>
        <w:t>поверхностей</w:t>
      </w:r>
      <w:r w:rsidRPr="00DA161E">
        <w:rPr>
          <w:sz w:val="24"/>
        </w:rPr>
        <w:tab/>
      </w:r>
      <w:r w:rsidRPr="00DA161E">
        <w:rPr>
          <w:spacing w:val="-8"/>
          <w:sz w:val="24"/>
        </w:rPr>
        <w:t xml:space="preserve">тел </w:t>
      </w:r>
      <w:r w:rsidRPr="00DA161E">
        <w:rPr>
          <w:sz w:val="24"/>
        </w:rPr>
        <w:t>одинаковой формы различного</w:t>
      </w:r>
      <w:r w:rsidRPr="00DA161E">
        <w:rPr>
          <w:spacing w:val="-4"/>
          <w:sz w:val="24"/>
        </w:rPr>
        <w:t xml:space="preserve"> </w:t>
      </w:r>
      <w:r w:rsidRPr="00DA161E">
        <w:rPr>
          <w:sz w:val="24"/>
        </w:rPr>
        <w:t>размера;</w:t>
      </w:r>
    </w:p>
    <w:p w:rsidR="009E1916" w:rsidRPr="00DA161E" w:rsidRDefault="00C21772" w:rsidP="00C1148A">
      <w:pPr>
        <w:pStyle w:val="a5"/>
        <w:numPr>
          <w:ilvl w:val="1"/>
          <w:numId w:val="452"/>
        </w:numPr>
        <w:tabs>
          <w:tab w:val="left" w:pos="1748"/>
          <w:tab w:val="left" w:pos="3116"/>
          <w:tab w:val="left" w:pos="4119"/>
          <w:tab w:val="left" w:pos="5143"/>
        </w:tabs>
        <w:spacing w:before="74" w:line="242" w:lineRule="auto"/>
        <w:ind w:left="1747" w:right="1"/>
        <w:rPr>
          <w:sz w:val="24"/>
        </w:rPr>
      </w:pPr>
      <w:r w:rsidRPr="00DA161E">
        <w:rPr>
          <w:sz w:val="24"/>
        </w:rPr>
        <w:t>соотносить</w:t>
      </w:r>
      <w:r w:rsidRPr="00DA161E">
        <w:rPr>
          <w:sz w:val="24"/>
        </w:rPr>
        <w:tab/>
        <w:t>объемы</w:t>
      </w:r>
      <w:r w:rsidRPr="00DA161E">
        <w:rPr>
          <w:sz w:val="24"/>
        </w:rPr>
        <w:tab/>
        <w:t>сосудов</w:t>
      </w:r>
      <w:r w:rsidRPr="00DA161E">
        <w:rPr>
          <w:sz w:val="24"/>
        </w:rPr>
        <w:tab/>
      </w:r>
      <w:r w:rsidRPr="00DA161E">
        <w:rPr>
          <w:spacing w:val="-1"/>
          <w:sz w:val="24"/>
        </w:rPr>
        <w:t xml:space="preserve">одинаковой </w:t>
      </w:r>
      <w:r w:rsidRPr="00DA161E">
        <w:rPr>
          <w:sz w:val="24"/>
        </w:rPr>
        <w:t>формы различного</w:t>
      </w:r>
      <w:r w:rsidRPr="00DA161E">
        <w:rPr>
          <w:spacing w:val="-1"/>
          <w:sz w:val="24"/>
        </w:rPr>
        <w:t xml:space="preserve"> </w:t>
      </w:r>
      <w:r w:rsidRPr="00DA161E">
        <w:rPr>
          <w:sz w:val="24"/>
        </w:rPr>
        <w:t>размера;</w:t>
      </w:r>
    </w:p>
    <w:p w:rsidR="009E1916" w:rsidRPr="00DA161E" w:rsidRDefault="00C21772" w:rsidP="00C1148A">
      <w:pPr>
        <w:pStyle w:val="a5"/>
        <w:numPr>
          <w:ilvl w:val="1"/>
          <w:numId w:val="452"/>
        </w:numPr>
        <w:tabs>
          <w:tab w:val="left" w:pos="1807"/>
          <w:tab w:val="left" w:pos="1808"/>
          <w:tab w:val="left" w:pos="3623"/>
          <w:tab w:val="left" w:pos="5055"/>
        </w:tabs>
        <w:spacing w:before="77"/>
        <w:ind w:left="1747"/>
        <w:rPr>
          <w:sz w:val="24"/>
        </w:rPr>
      </w:pPr>
      <w:r w:rsidRPr="00DA161E">
        <w:tab/>
      </w:r>
      <w:r w:rsidRPr="00DA161E">
        <w:rPr>
          <w:sz w:val="24"/>
        </w:rPr>
        <w:t>оценивать</w:t>
      </w:r>
      <w:r w:rsidRPr="00DA161E">
        <w:rPr>
          <w:sz w:val="24"/>
        </w:rPr>
        <w:tab/>
        <w:t>форму</w:t>
      </w:r>
      <w:r w:rsidRPr="00DA161E">
        <w:rPr>
          <w:sz w:val="24"/>
        </w:rPr>
        <w:tab/>
      </w:r>
      <w:r w:rsidRPr="00DA161E">
        <w:rPr>
          <w:spacing w:val="-1"/>
          <w:sz w:val="24"/>
        </w:rPr>
        <w:t xml:space="preserve">правильного </w:t>
      </w:r>
      <w:r w:rsidRPr="00DA161E">
        <w:rPr>
          <w:sz w:val="24"/>
        </w:rPr>
        <w:t>многогранника после спилов, срезов и</w:t>
      </w:r>
      <w:r w:rsidRPr="00DA161E">
        <w:rPr>
          <w:spacing w:val="-4"/>
          <w:sz w:val="24"/>
        </w:rPr>
        <w:t xml:space="preserve"> </w:t>
      </w:r>
      <w:r w:rsidRPr="00DA161E">
        <w:rPr>
          <w:sz w:val="24"/>
        </w:rPr>
        <w:t>т.п.</w:t>
      </w:r>
    </w:p>
    <w:p w:rsidR="009E1916" w:rsidRPr="00DA161E" w:rsidRDefault="00C21772">
      <w:pPr>
        <w:spacing w:line="266" w:lineRule="exact"/>
        <w:ind w:left="352"/>
        <w:jc w:val="both"/>
        <w:rPr>
          <w:i/>
          <w:sz w:val="24"/>
        </w:rPr>
      </w:pPr>
      <w:r w:rsidRPr="00DA161E">
        <w:br w:type="column"/>
      </w:r>
      <w:r w:rsidRPr="00DA161E">
        <w:rPr>
          <w:i/>
          <w:sz w:val="24"/>
        </w:rPr>
        <w:t>прямых и плоскостей в пространстве;</w:t>
      </w:r>
    </w:p>
    <w:p w:rsidR="009E1916" w:rsidRPr="00DA161E" w:rsidRDefault="00C21772" w:rsidP="00C1148A">
      <w:pPr>
        <w:pStyle w:val="a5"/>
        <w:numPr>
          <w:ilvl w:val="0"/>
          <w:numId w:val="452"/>
        </w:numPr>
        <w:tabs>
          <w:tab w:val="left" w:pos="413"/>
        </w:tabs>
        <w:spacing w:before="79" w:line="242" w:lineRule="auto"/>
        <w:ind w:left="352" w:right="672" w:hanging="360"/>
        <w:jc w:val="both"/>
        <w:rPr>
          <w:i/>
          <w:sz w:val="24"/>
        </w:rPr>
      </w:pPr>
      <w:r w:rsidRPr="00DA161E">
        <w:tab/>
      </w:r>
      <w:r w:rsidRPr="00DA161E">
        <w:rPr>
          <w:i/>
          <w:sz w:val="24"/>
        </w:rPr>
        <w:t>формулировать свойства и признаки фигур;</w:t>
      </w:r>
    </w:p>
    <w:p w:rsidR="009E1916" w:rsidRPr="00DA161E" w:rsidRDefault="00C21772" w:rsidP="00C1148A">
      <w:pPr>
        <w:pStyle w:val="a5"/>
        <w:numPr>
          <w:ilvl w:val="0"/>
          <w:numId w:val="452"/>
        </w:numPr>
        <w:tabs>
          <w:tab w:val="left" w:pos="413"/>
          <w:tab w:val="left" w:pos="2941"/>
        </w:tabs>
        <w:spacing w:before="74" w:line="242" w:lineRule="auto"/>
        <w:ind w:left="352" w:right="673" w:hanging="360"/>
        <w:jc w:val="both"/>
        <w:rPr>
          <w:i/>
          <w:sz w:val="24"/>
        </w:rPr>
      </w:pPr>
      <w:r w:rsidRPr="00DA161E">
        <w:tab/>
      </w:r>
      <w:r w:rsidRPr="00DA161E">
        <w:rPr>
          <w:i/>
          <w:sz w:val="24"/>
        </w:rPr>
        <w:t>доказывать</w:t>
      </w:r>
      <w:r w:rsidRPr="00DA161E">
        <w:rPr>
          <w:i/>
          <w:sz w:val="24"/>
        </w:rPr>
        <w:tab/>
      </w:r>
      <w:r w:rsidRPr="00DA161E">
        <w:rPr>
          <w:i/>
          <w:spacing w:val="-3"/>
          <w:sz w:val="24"/>
        </w:rPr>
        <w:t xml:space="preserve">геометрические </w:t>
      </w:r>
      <w:r w:rsidRPr="00DA161E">
        <w:rPr>
          <w:i/>
          <w:sz w:val="24"/>
        </w:rPr>
        <w:t>утверждения;</w:t>
      </w:r>
    </w:p>
    <w:p w:rsidR="009E1916" w:rsidRPr="00DA161E" w:rsidRDefault="00C21772" w:rsidP="00C1148A">
      <w:pPr>
        <w:pStyle w:val="a5"/>
        <w:numPr>
          <w:ilvl w:val="0"/>
          <w:numId w:val="452"/>
        </w:numPr>
        <w:tabs>
          <w:tab w:val="left" w:pos="413"/>
        </w:tabs>
        <w:spacing w:before="74"/>
        <w:ind w:left="352" w:right="670" w:hanging="360"/>
        <w:jc w:val="both"/>
        <w:rPr>
          <w:i/>
          <w:sz w:val="24"/>
        </w:rPr>
      </w:pPr>
      <w:r w:rsidRPr="00DA161E">
        <w:tab/>
      </w:r>
      <w:r w:rsidRPr="00DA161E">
        <w:rPr>
          <w:i/>
          <w:sz w:val="24"/>
        </w:rPr>
        <w:t>владеть стандартной классификацией пространственных фигур (пирамиды, призмы,</w:t>
      </w:r>
      <w:r w:rsidRPr="00DA161E">
        <w:rPr>
          <w:i/>
          <w:spacing w:val="-1"/>
          <w:sz w:val="24"/>
        </w:rPr>
        <w:t xml:space="preserve"> </w:t>
      </w:r>
      <w:r w:rsidRPr="00DA161E">
        <w:rPr>
          <w:i/>
          <w:sz w:val="24"/>
        </w:rPr>
        <w:t>параллелепипеды);</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pPr>
        <w:tabs>
          <w:tab w:val="left" w:pos="8222"/>
          <w:tab w:val="left" w:pos="9496"/>
          <w:tab w:val="left" w:pos="10103"/>
        </w:tabs>
        <w:ind w:left="1747"/>
        <w:rPr>
          <w:i/>
          <w:sz w:val="24"/>
        </w:rPr>
      </w:pPr>
      <w:r w:rsidRPr="00DA161E">
        <w:rPr>
          <w:sz w:val="24"/>
        </w:rPr>
        <w:t>(определять   количество   вершин,   ребер</w:t>
      </w:r>
      <w:r w:rsidRPr="00DA161E">
        <w:rPr>
          <w:spacing w:val="39"/>
          <w:sz w:val="24"/>
        </w:rPr>
        <w:t xml:space="preserve"> </w:t>
      </w:r>
      <w:r w:rsidRPr="00DA161E">
        <w:rPr>
          <w:sz w:val="24"/>
        </w:rPr>
        <w:t xml:space="preserve">и </w:t>
      </w:r>
      <w:r w:rsidRPr="00DA161E">
        <w:rPr>
          <w:sz w:val="24"/>
        </w:rPr>
        <w:t xml:space="preserve"> </w:t>
      </w:r>
      <w:r w:rsidRPr="00DA161E">
        <w:rPr>
          <w:spacing w:val="49"/>
          <w:sz w:val="24"/>
        </w:rPr>
        <w:t xml:space="preserve"> </w:t>
      </w:r>
      <w:r w:rsidRPr="00DA161E">
        <w:rPr>
          <w:i/>
          <w:sz w:val="24"/>
        </w:rPr>
        <w:t>находить</w:t>
      </w:r>
      <w:r w:rsidRPr="00DA161E">
        <w:rPr>
          <w:i/>
          <w:sz w:val="24"/>
        </w:rPr>
        <w:tab/>
        <w:t>объемы</w:t>
      </w:r>
      <w:r w:rsidRPr="00DA161E">
        <w:rPr>
          <w:i/>
          <w:sz w:val="24"/>
        </w:rPr>
        <w:tab/>
        <w:t>и</w:t>
      </w:r>
      <w:r w:rsidRPr="00DA161E">
        <w:rPr>
          <w:i/>
          <w:sz w:val="24"/>
        </w:rPr>
        <w:tab/>
        <w:t>площади</w:t>
      </w:r>
    </w:p>
    <w:p w:rsidR="009E1916" w:rsidRPr="00DA161E" w:rsidRDefault="009E1916">
      <w:pPr>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2"/>
        <w:ind w:left="1747"/>
        <w:jc w:val="both"/>
      </w:pPr>
      <w:r w:rsidRPr="00DA161E">
        <w:t>граней полученных многогранников)</w:t>
      </w:r>
    </w:p>
    <w:p w:rsidR="009E1916" w:rsidRPr="00DA161E" w:rsidRDefault="00C21772">
      <w:pPr>
        <w:pStyle w:val="3"/>
        <w:spacing w:before="84" w:line="240" w:lineRule="auto"/>
        <w:ind w:left="1747"/>
        <w:jc w:val="both"/>
      </w:pPr>
      <w:r w:rsidRPr="00DA161E">
        <w:t>Векторы и координаты в пространстве</w:t>
      </w:r>
    </w:p>
    <w:p w:rsidR="009E1916" w:rsidRPr="00DA161E" w:rsidRDefault="00C21772" w:rsidP="00C1148A">
      <w:pPr>
        <w:pStyle w:val="a5"/>
        <w:numPr>
          <w:ilvl w:val="1"/>
          <w:numId w:val="452"/>
        </w:numPr>
        <w:tabs>
          <w:tab w:val="left" w:pos="1748"/>
        </w:tabs>
        <w:spacing w:before="72" w:line="242" w:lineRule="auto"/>
        <w:ind w:left="1747"/>
        <w:jc w:val="both"/>
        <w:rPr>
          <w:sz w:val="24"/>
        </w:rPr>
      </w:pPr>
      <w:r w:rsidRPr="00DA161E">
        <w:rPr>
          <w:sz w:val="24"/>
        </w:rPr>
        <w:t>Оперировать на базовом уровне понятием декартовы координаты в</w:t>
      </w:r>
      <w:r w:rsidRPr="00DA161E">
        <w:rPr>
          <w:spacing w:val="-8"/>
          <w:sz w:val="24"/>
        </w:rPr>
        <w:t xml:space="preserve"> </w:t>
      </w:r>
      <w:r w:rsidRPr="00DA161E">
        <w:rPr>
          <w:sz w:val="24"/>
        </w:rPr>
        <w:t>пространстве;</w:t>
      </w:r>
    </w:p>
    <w:p w:rsidR="009E1916" w:rsidRPr="00DA161E" w:rsidRDefault="00C21772" w:rsidP="00C1148A">
      <w:pPr>
        <w:pStyle w:val="a5"/>
        <w:numPr>
          <w:ilvl w:val="1"/>
          <w:numId w:val="452"/>
        </w:numPr>
        <w:tabs>
          <w:tab w:val="left" w:pos="1808"/>
        </w:tabs>
        <w:spacing w:before="76" w:line="242" w:lineRule="auto"/>
        <w:ind w:left="1747" w:right="2"/>
        <w:jc w:val="both"/>
        <w:rPr>
          <w:sz w:val="24"/>
        </w:rPr>
      </w:pPr>
      <w:r w:rsidRPr="00DA161E">
        <w:tab/>
      </w:r>
      <w:r w:rsidRPr="00DA161E">
        <w:rPr>
          <w:sz w:val="24"/>
        </w:rPr>
        <w:t>находить координаты вершин куба и прямоугольного</w:t>
      </w:r>
      <w:r w:rsidRPr="00DA161E">
        <w:rPr>
          <w:spacing w:val="-1"/>
          <w:sz w:val="24"/>
        </w:rPr>
        <w:t xml:space="preserve"> </w:t>
      </w:r>
      <w:r w:rsidRPr="00DA161E">
        <w:rPr>
          <w:sz w:val="24"/>
        </w:rPr>
        <w:t>параллелепипеда.</w:t>
      </w:r>
    </w:p>
    <w:p w:rsidR="009E1916" w:rsidRPr="00DA161E" w:rsidRDefault="00C21772">
      <w:pPr>
        <w:pStyle w:val="3"/>
        <w:spacing w:before="81" w:line="240" w:lineRule="auto"/>
        <w:ind w:left="1747"/>
        <w:jc w:val="both"/>
      </w:pPr>
      <w:r w:rsidRPr="00DA161E">
        <w:t>История математики</w:t>
      </w:r>
    </w:p>
    <w:p w:rsidR="009E1916" w:rsidRPr="00DA161E" w:rsidRDefault="00C21772" w:rsidP="00C1148A">
      <w:pPr>
        <w:pStyle w:val="a5"/>
        <w:numPr>
          <w:ilvl w:val="1"/>
          <w:numId w:val="452"/>
        </w:numPr>
        <w:tabs>
          <w:tab w:val="left" w:pos="1748"/>
        </w:tabs>
        <w:spacing w:before="73"/>
        <w:ind w:left="1747"/>
        <w:jc w:val="both"/>
        <w:rPr>
          <w:sz w:val="24"/>
        </w:rPr>
      </w:pPr>
      <w:r w:rsidRPr="00DA161E">
        <w:rPr>
          <w:sz w:val="24"/>
        </w:rPr>
        <w:t>Описывать отдельные выдающиеся результаты, полученные в ходе развития математики как</w:t>
      </w:r>
      <w:r w:rsidRPr="00DA161E">
        <w:rPr>
          <w:spacing w:val="-1"/>
          <w:sz w:val="24"/>
        </w:rPr>
        <w:t xml:space="preserve"> </w:t>
      </w:r>
      <w:r w:rsidRPr="00DA161E">
        <w:rPr>
          <w:sz w:val="24"/>
        </w:rPr>
        <w:t>науки;</w:t>
      </w:r>
    </w:p>
    <w:p w:rsidR="009E1916" w:rsidRPr="00DA161E" w:rsidRDefault="00C21772">
      <w:pPr>
        <w:ind w:left="352"/>
        <w:jc w:val="both"/>
        <w:rPr>
          <w:i/>
          <w:sz w:val="24"/>
        </w:rPr>
      </w:pPr>
      <w:r w:rsidRPr="00DA161E">
        <w:br w:type="column"/>
      </w:r>
      <w:r w:rsidRPr="00DA161E">
        <w:rPr>
          <w:i/>
          <w:sz w:val="24"/>
        </w:rPr>
        <w:t>поверхностей геометрических тел с</w:t>
      </w:r>
    </w:p>
    <w:p w:rsidR="009E1916" w:rsidRPr="00DA161E" w:rsidRDefault="009E1916">
      <w:pPr>
        <w:pStyle w:val="a3"/>
        <w:spacing w:before="2"/>
        <w:ind w:left="0"/>
        <w:rPr>
          <w:i/>
        </w:rPr>
      </w:pPr>
    </w:p>
    <w:p w:rsidR="009E1916" w:rsidRPr="00DA161E" w:rsidRDefault="00C21772">
      <w:pPr>
        <w:ind w:left="352"/>
        <w:jc w:val="both"/>
        <w:rPr>
          <w:i/>
          <w:sz w:val="24"/>
        </w:rPr>
      </w:pPr>
      <w:r w:rsidRPr="00DA161E">
        <w:rPr>
          <w:i/>
          <w:sz w:val="24"/>
        </w:rPr>
        <w:t>расстояния и углы в пространстве.</w:t>
      </w:r>
    </w:p>
    <w:p w:rsidR="009E1916" w:rsidRPr="00DA161E" w:rsidRDefault="00C21772">
      <w:pPr>
        <w:spacing w:before="77" w:line="242" w:lineRule="auto"/>
        <w:ind w:left="352" w:right="671"/>
        <w:jc w:val="both"/>
        <w:rPr>
          <w:i/>
          <w:sz w:val="24"/>
        </w:rPr>
      </w:pPr>
      <w:r w:rsidRPr="00DA161E">
        <w:rPr>
          <w:i/>
          <w:sz w:val="24"/>
        </w:rPr>
        <w:t>В повседневной жизни и при изучении других предметов:</w:t>
      </w:r>
    </w:p>
    <w:p w:rsidR="009E1916" w:rsidRPr="00DA161E" w:rsidRDefault="00C21772" w:rsidP="00C1148A">
      <w:pPr>
        <w:pStyle w:val="a5"/>
        <w:numPr>
          <w:ilvl w:val="0"/>
          <w:numId w:val="452"/>
        </w:numPr>
        <w:tabs>
          <w:tab w:val="left" w:pos="353"/>
        </w:tabs>
        <w:spacing w:before="74"/>
        <w:ind w:left="352" w:right="673" w:hanging="360"/>
        <w:jc w:val="both"/>
        <w:rPr>
          <w:i/>
          <w:sz w:val="24"/>
        </w:rPr>
      </w:pPr>
      <w:r w:rsidRPr="00DA161E">
        <w:rPr>
          <w:i/>
          <w:sz w:val="24"/>
        </w:rPr>
        <w:t>использовать свойства геометрических фигур для решения задач практического характера и задач из других областей знаний.</w:t>
      </w:r>
    </w:p>
    <w:p w:rsidR="009E1916" w:rsidRPr="00DA161E" w:rsidRDefault="00C21772">
      <w:pPr>
        <w:spacing w:before="87" w:line="242" w:lineRule="auto"/>
        <w:ind w:left="352" w:right="671"/>
        <w:jc w:val="both"/>
        <w:rPr>
          <w:b/>
          <w:i/>
          <w:sz w:val="24"/>
        </w:rPr>
      </w:pPr>
      <w:r w:rsidRPr="00DA161E">
        <w:rPr>
          <w:b/>
          <w:i/>
          <w:sz w:val="24"/>
        </w:rPr>
        <w:t>Векторы и координаты в пространстве</w:t>
      </w:r>
    </w:p>
    <w:p w:rsidR="009E1916" w:rsidRPr="00DA161E" w:rsidRDefault="009E1916">
      <w:pPr>
        <w:spacing w:line="242" w:lineRule="auto"/>
        <w:jc w:val="both"/>
        <w:rPr>
          <w:sz w:val="24"/>
        </w:rPr>
        <w:sectPr w:rsidR="009E1916" w:rsidRPr="00DA161E">
          <w:type w:val="continuous"/>
          <w:pgSz w:w="11910" w:h="16840"/>
          <w:pgMar w:top="980" w:right="0" w:bottom="280" w:left="240" w:header="720" w:footer="720" w:gutter="0"/>
          <w:cols w:num="2" w:space="720" w:equalWidth="0">
            <w:col w:w="6353" w:space="40"/>
            <w:col w:w="5277"/>
          </w:cols>
        </w:sectPr>
      </w:pPr>
    </w:p>
    <w:p w:rsidR="009E1916" w:rsidRPr="00DA161E" w:rsidRDefault="00C21772" w:rsidP="00C1148A">
      <w:pPr>
        <w:pStyle w:val="a5"/>
        <w:numPr>
          <w:ilvl w:val="1"/>
          <w:numId w:val="452"/>
        </w:numPr>
        <w:tabs>
          <w:tab w:val="left" w:pos="1807"/>
          <w:tab w:val="left" w:pos="1808"/>
          <w:tab w:val="left" w:pos="8415"/>
          <w:tab w:val="left" w:pos="9851"/>
        </w:tabs>
        <w:spacing w:before="20" w:line="86" w:lineRule="auto"/>
        <w:ind w:left="1807" w:hanging="421"/>
        <w:rPr>
          <w:i/>
          <w:sz w:val="24"/>
        </w:rPr>
      </w:pPr>
      <w:r w:rsidRPr="00DA161E">
        <w:rPr>
          <w:sz w:val="24"/>
        </w:rPr>
        <w:t>знать примеры математических открытий и</w:t>
      </w:r>
      <w:r w:rsidRPr="00DA161E">
        <w:rPr>
          <w:spacing w:val="34"/>
          <w:sz w:val="24"/>
        </w:rPr>
        <w:t xml:space="preserve"> </w:t>
      </w:r>
      <w:r w:rsidRPr="00DA161E">
        <w:rPr>
          <w:position w:val="-11"/>
          <w:sz w:val="24"/>
        </w:rPr>
        <w:t xml:space="preserve"> </w:t>
      </w:r>
      <w:r w:rsidRPr="00DA161E">
        <w:rPr>
          <w:spacing w:val="47"/>
          <w:position w:val="-11"/>
          <w:sz w:val="24"/>
        </w:rPr>
        <w:t xml:space="preserve"> </w:t>
      </w:r>
      <w:r w:rsidRPr="00DA161E">
        <w:rPr>
          <w:i/>
          <w:position w:val="-11"/>
          <w:sz w:val="24"/>
        </w:rPr>
        <w:t>Оперировать</w:t>
      </w:r>
      <w:r w:rsidRPr="00DA161E">
        <w:rPr>
          <w:i/>
          <w:position w:val="-11"/>
          <w:sz w:val="24"/>
        </w:rPr>
        <w:tab/>
        <w:t>понятиями</w:t>
      </w:r>
      <w:r w:rsidRPr="00DA161E">
        <w:rPr>
          <w:i/>
          <w:position w:val="-11"/>
          <w:sz w:val="24"/>
        </w:rPr>
        <w:tab/>
        <w:t>декартовы</w:t>
      </w:r>
    </w:p>
    <w:p w:rsidR="009E1916" w:rsidRPr="00DA161E" w:rsidRDefault="009E1916">
      <w:pPr>
        <w:spacing w:line="86" w:lineRule="auto"/>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line="242" w:lineRule="auto"/>
        <w:ind w:left="1747"/>
      </w:pPr>
      <w:r w:rsidRPr="00DA161E">
        <w:t>их авторов в связи с отечественной и всемирной историей;</w:t>
      </w:r>
    </w:p>
    <w:p w:rsidR="009E1916" w:rsidRPr="00DA161E" w:rsidRDefault="00C21772" w:rsidP="00C1148A">
      <w:pPr>
        <w:pStyle w:val="a5"/>
        <w:numPr>
          <w:ilvl w:val="1"/>
          <w:numId w:val="452"/>
        </w:numPr>
        <w:tabs>
          <w:tab w:val="left" w:pos="1807"/>
          <w:tab w:val="left" w:pos="1808"/>
          <w:tab w:val="left" w:pos="2999"/>
          <w:tab w:val="left" w:pos="3682"/>
          <w:tab w:val="left" w:pos="5102"/>
          <w:tab w:val="left" w:pos="5428"/>
        </w:tabs>
        <w:spacing w:before="64" w:line="242" w:lineRule="auto"/>
        <w:ind w:left="1747"/>
        <w:rPr>
          <w:sz w:val="24"/>
        </w:rPr>
      </w:pPr>
      <w:r w:rsidRPr="00DA161E">
        <w:tab/>
      </w:r>
      <w:r w:rsidRPr="00DA161E">
        <w:rPr>
          <w:sz w:val="24"/>
        </w:rPr>
        <w:t>понимать</w:t>
      </w:r>
      <w:r w:rsidRPr="00DA161E">
        <w:rPr>
          <w:sz w:val="24"/>
        </w:rPr>
        <w:tab/>
        <w:t>роль</w:t>
      </w:r>
      <w:r w:rsidRPr="00DA161E">
        <w:rPr>
          <w:sz w:val="24"/>
        </w:rPr>
        <w:tab/>
        <w:t>математики</w:t>
      </w:r>
      <w:r w:rsidRPr="00DA161E">
        <w:rPr>
          <w:sz w:val="24"/>
        </w:rPr>
        <w:tab/>
        <w:t>в</w:t>
      </w:r>
      <w:r w:rsidRPr="00DA161E">
        <w:rPr>
          <w:sz w:val="24"/>
        </w:rPr>
        <w:tab/>
      </w:r>
      <w:r w:rsidRPr="00DA161E">
        <w:rPr>
          <w:spacing w:val="-3"/>
          <w:sz w:val="24"/>
        </w:rPr>
        <w:t xml:space="preserve">развитии </w:t>
      </w:r>
      <w:r w:rsidRPr="00DA161E">
        <w:rPr>
          <w:sz w:val="24"/>
        </w:rPr>
        <w:t>России.</w:t>
      </w:r>
    </w:p>
    <w:p w:rsidR="009E1916" w:rsidRPr="00DA161E" w:rsidRDefault="00C21772">
      <w:pPr>
        <w:pStyle w:val="3"/>
        <w:spacing w:before="81" w:line="240" w:lineRule="auto"/>
        <w:ind w:left="1747"/>
      </w:pPr>
      <w:r w:rsidRPr="00DA161E">
        <w:t>Методы математики</w:t>
      </w:r>
    </w:p>
    <w:p w:rsidR="009E1916" w:rsidRPr="00DA161E" w:rsidRDefault="00C21772">
      <w:pPr>
        <w:spacing w:before="105"/>
        <w:ind w:left="354" w:right="671"/>
        <w:jc w:val="both"/>
        <w:rPr>
          <w:i/>
          <w:sz w:val="24"/>
        </w:rPr>
      </w:pPr>
      <w:r w:rsidRPr="00DA161E">
        <w:br w:type="column"/>
      </w:r>
      <w:r w:rsidRPr="00DA161E">
        <w:rPr>
          <w:i/>
          <w:sz w:val="24"/>
        </w:rPr>
        <w:t>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9E1916" w:rsidRPr="00DA161E" w:rsidRDefault="009E1916">
      <w:pPr>
        <w:jc w:val="both"/>
        <w:rPr>
          <w:sz w:val="24"/>
        </w:rPr>
        <w:sectPr w:rsidR="009E1916" w:rsidRPr="00DA161E">
          <w:type w:val="continuous"/>
          <w:pgSz w:w="11910" w:h="16840"/>
          <w:pgMar w:top="980" w:right="0" w:bottom="280" w:left="240" w:header="720" w:footer="720" w:gutter="0"/>
          <w:cols w:num="2" w:space="720" w:equalWidth="0">
            <w:col w:w="6352" w:space="40"/>
            <w:col w:w="5278"/>
          </w:cols>
        </w:sectPr>
      </w:pPr>
    </w:p>
    <w:p w:rsidR="009E1916" w:rsidRPr="00DA161E" w:rsidRDefault="002A05A2" w:rsidP="00C1148A">
      <w:pPr>
        <w:pStyle w:val="a5"/>
        <w:numPr>
          <w:ilvl w:val="1"/>
          <w:numId w:val="452"/>
        </w:numPr>
        <w:tabs>
          <w:tab w:val="left" w:pos="1748"/>
          <w:tab w:val="left" w:pos="6805"/>
          <w:tab w:val="left" w:pos="8025"/>
          <w:tab w:val="left" w:pos="9455"/>
          <w:tab w:val="left" w:pos="10395"/>
        </w:tabs>
        <w:spacing w:before="24"/>
        <w:ind w:left="1747" w:hanging="361"/>
        <w:rPr>
          <w:i/>
          <w:sz w:val="24"/>
        </w:rPr>
      </w:pPr>
      <w:r w:rsidRPr="002A05A2">
        <w:pict>
          <v:group id="_x0000_s1284" style="position:absolute;left:0;text-align:left;margin-left:84.85pt;margin-top:56.65pt;width:482.5pt;height:711.95pt;z-index:-50071040;mso-position-horizontal-relative:page;mso-position-vertical-relative:page" coordorigin="1697,1133" coordsize="9650,14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6" type="#_x0000_t75" style="position:absolute;left:6985;top:10225;width:4353;height:267">
              <v:imagedata r:id="rId11" o:title=""/>
            </v:shape>
            <v:shape id="_x0000_s1285" style="position:absolute;left:1697;top:1132;width:9650;height:14239" coordorigin="1697,1133" coordsize="9650,14239" o:spt="100" adj="0,,0" path="m6707,15362r-10,l6697,15362r-4990,l1697,15362r,10l1707,15372r4990,l6697,15372r10,l6707,15362xm6707,1133r-10,l6697,1133r-4990,l1697,1133r,9l1697,1142r,14220l1707,15362r,-14220l6697,1142r,14220l6707,15362r,-14220l6707,1142r,-9xm11347,15362r-9,l6707,15362r,10l11338,15372r9,l11347,15362xm11347,1133r-9,l6707,1133r,9l11338,1142r,14220l11347,15362r,-14220l11347,1142r,-9xe" fillcolor="black" stroked="f">
              <v:stroke joinstyle="round"/>
              <v:formulas/>
              <v:path arrowok="t" o:connecttype="segments"/>
            </v:shape>
            <w10:wrap anchorx="page" anchory="page"/>
          </v:group>
        </w:pict>
      </w:r>
      <w:r w:rsidR="00C21772" w:rsidRPr="00DA161E">
        <w:rPr>
          <w:sz w:val="24"/>
        </w:rPr>
        <w:t>Применять  известные методы  при</w:t>
      </w:r>
      <w:r w:rsidR="00C21772" w:rsidRPr="00DA161E">
        <w:rPr>
          <w:spacing w:val="2"/>
          <w:sz w:val="24"/>
        </w:rPr>
        <w:t xml:space="preserve"> </w:t>
      </w:r>
      <w:r w:rsidR="00C21772" w:rsidRPr="00DA161E">
        <w:rPr>
          <w:sz w:val="24"/>
        </w:rPr>
        <w:t>решении</w:t>
      </w:r>
      <w:r w:rsidR="00C21772" w:rsidRPr="00DA161E">
        <w:rPr>
          <w:spacing w:val="-26"/>
          <w:sz w:val="24"/>
        </w:rPr>
        <w:t xml:space="preserve"> </w:t>
      </w:r>
      <w:r w:rsidR="00C21772" w:rsidRPr="00DA161E">
        <w:rPr>
          <w:position w:val="5"/>
          <w:sz w:val="24"/>
        </w:rPr>
        <w:t></w:t>
      </w:r>
      <w:r w:rsidR="00C21772" w:rsidRPr="00DA161E">
        <w:rPr>
          <w:position w:val="5"/>
          <w:sz w:val="24"/>
        </w:rPr>
        <w:tab/>
      </w:r>
      <w:r w:rsidR="00C21772" w:rsidRPr="00DA161E">
        <w:rPr>
          <w:i/>
          <w:position w:val="5"/>
          <w:sz w:val="24"/>
        </w:rPr>
        <w:t>находить</w:t>
      </w:r>
      <w:r w:rsidR="00C21772" w:rsidRPr="00DA161E">
        <w:rPr>
          <w:i/>
          <w:position w:val="5"/>
          <w:sz w:val="24"/>
        </w:rPr>
        <w:tab/>
        <w:t>расстояние</w:t>
      </w:r>
      <w:r w:rsidR="00C21772" w:rsidRPr="00DA161E">
        <w:rPr>
          <w:i/>
          <w:position w:val="5"/>
          <w:sz w:val="24"/>
        </w:rPr>
        <w:tab/>
        <w:t>между</w:t>
      </w:r>
      <w:r w:rsidR="00C21772" w:rsidRPr="00DA161E">
        <w:rPr>
          <w:i/>
          <w:position w:val="5"/>
          <w:sz w:val="24"/>
        </w:rPr>
        <w:tab/>
        <w:t>двумя</w:t>
      </w:r>
    </w:p>
    <w:p w:rsidR="009E1916" w:rsidRPr="00DA161E" w:rsidRDefault="009E1916">
      <w:pPr>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80"/>
        <w:ind w:left="1747"/>
        <w:jc w:val="both"/>
      </w:pPr>
      <w:r w:rsidRPr="00DA161E">
        <w:t>стандартных математических задач;</w:t>
      </w:r>
    </w:p>
    <w:p w:rsidR="009E1916" w:rsidRPr="00DA161E" w:rsidRDefault="00C21772" w:rsidP="00C1148A">
      <w:pPr>
        <w:pStyle w:val="a5"/>
        <w:numPr>
          <w:ilvl w:val="1"/>
          <w:numId w:val="452"/>
        </w:numPr>
        <w:tabs>
          <w:tab w:val="left" w:pos="1808"/>
          <w:tab w:val="left" w:pos="4143"/>
          <w:tab w:val="left" w:pos="5002"/>
        </w:tabs>
        <w:spacing w:before="77" w:line="242" w:lineRule="auto"/>
        <w:ind w:left="1747"/>
        <w:jc w:val="both"/>
        <w:rPr>
          <w:sz w:val="24"/>
        </w:rPr>
      </w:pPr>
      <w:r w:rsidRPr="00DA161E">
        <w:tab/>
      </w:r>
      <w:r w:rsidRPr="00DA161E">
        <w:rPr>
          <w:sz w:val="24"/>
        </w:rPr>
        <w:t>замечать и характеризовать математические закономерности</w:t>
      </w:r>
      <w:r w:rsidRPr="00DA161E">
        <w:rPr>
          <w:sz w:val="24"/>
        </w:rPr>
        <w:tab/>
        <w:t>в</w:t>
      </w:r>
      <w:r w:rsidRPr="00DA161E">
        <w:rPr>
          <w:sz w:val="24"/>
        </w:rPr>
        <w:tab/>
      </w:r>
      <w:r w:rsidRPr="00DA161E">
        <w:rPr>
          <w:spacing w:val="-3"/>
          <w:sz w:val="24"/>
        </w:rPr>
        <w:t xml:space="preserve">окружающей </w:t>
      </w:r>
      <w:r w:rsidRPr="00DA161E">
        <w:rPr>
          <w:sz w:val="24"/>
        </w:rPr>
        <w:t>действительности;</w:t>
      </w:r>
    </w:p>
    <w:p w:rsidR="009E1916" w:rsidRPr="00DA161E" w:rsidRDefault="00C21772" w:rsidP="00C1148A">
      <w:pPr>
        <w:pStyle w:val="a5"/>
        <w:numPr>
          <w:ilvl w:val="1"/>
          <w:numId w:val="452"/>
        </w:numPr>
        <w:tabs>
          <w:tab w:val="left" w:pos="1748"/>
        </w:tabs>
        <w:spacing w:before="72" w:line="205" w:lineRule="exact"/>
        <w:ind w:left="1747" w:hanging="361"/>
        <w:jc w:val="both"/>
        <w:rPr>
          <w:sz w:val="24"/>
        </w:rPr>
      </w:pPr>
      <w:r w:rsidRPr="00DA161E">
        <w:rPr>
          <w:sz w:val="24"/>
        </w:rPr>
        <w:t>приводить примеры</w:t>
      </w:r>
      <w:r w:rsidRPr="00DA161E">
        <w:rPr>
          <w:spacing w:val="35"/>
          <w:sz w:val="24"/>
        </w:rPr>
        <w:t xml:space="preserve"> </w:t>
      </w:r>
      <w:r w:rsidRPr="00DA161E">
        <w:rPr>
          <w:sz w:val="24"/>
        </w:rPr>
        <w:t>математических</w:t>
      </w:r>
    </w:p>
    <w:p w:rsidR="009E1916" w:rsidRPr="00DA161E" w:rsidRDefault="00C21772">
      <w:pPr>
        <w:tabs>
          <w:tab w:val="left" w:pos="1729"/>
          <w:tab w:val="left" w:pos="3584"/>
        </w:tabs>
        <w:spacing w:before="78"/>
        <w:ind w:left="355" w:right="668"/>
        <w:jc w:val="both"/>
        <w:rPr>
          <w:i/>
          <w:sz w:val="24"/>
        </w:rPr>
      </w:pPr>
      <w:r w:rsidRPr="00DA161E">
        <w:br w:type="column"/>
      </w:r>
      <w:r w:rsidRPr="00DA161E">
        <w:rPr>
          <w:i/>
          <w:sz w:val="24"/>
        </w:rPr>
        <w:t>точками, сумму векторов и произведение вектора на число, угол между</w:t>
      </w:r>
      <w:r w:rsidRPr="00DA161E">
        <w:rPr>
          <w:i/>
          <w:sz w:val="24"/>
        </w:rPr>
        <w:tab/>
        <w:t>векторами,</w:t>
      </w:r>
      <w:r w:rsidRPr="00DA161E">
        <w:rPr>
          <w:i/>
          <w:sz w:val="24"/>
        </w:rPr>
        <w:tab/>
      </w:r>
      <w:r w:rsidRPr="00DA161E">
        <w:rPr>
          <w:i/>
          <w:spacing w:val="-3"/>
          <w:sz w:val="24"/>
        </w:rPr>
        <w:t xml:space="preserve">скалярное </w:t>
      </w:r>
      <w:r w:rsidRPr="00DA161E">
        <w:rPr>
          <w:i/>
          <w:sz w:val="24"/>
        </w:rPr>
        <w:t>произведение, раскладывать вектор по двум неколлинеарным</w:t>
      </w:r>
      <w:r w:rsidRPr="00DA161E">
        <w:rPr>
          <w:i/>
          <w:spacing w:val="-3"/>
          <w:sz w:val="24"/>
        </w:rPr>
        <w:t xml:space="preserve"> </w:t>
      </w:r>
      <w:r w:rsidRPr="00DA161E">
        <w:rPr>
          <w:i/>
          <w:sz w:val="24"/>
        </w:rPr>
        <w:t>векторам;</w:t>
      </w:r>
    </w:p>
    <w:p w:rsidR="009E1916" w:rsidRPr="00DA161E" w:rsidRDefault="009E1916">
      <w:pPr>
        <w:jc w:val="both"/>
        <w:rPr>
          <w:sz w:val="24"/>
        </w:rPr>
        <w:sectPr w:rsidR="009E1916" w:rsidRPr="00DA161E">
          <w:pgSz w:w="11910" w:h="16840"/>
          <w:pgMar w:top="1040" w:right="0" w:bottom="1200" w:left="240" w:header="0" w:footer="922" w:gutter="0"/>
          <w:cols w:num="2" w:space="720" w:equalWidth="0">
            <w:col w:w="6350" w:space="40"/>
            <w:col w:w="5280"/>
          </w:cols>
        </w:sectPr>
      </w:pPr>
    </w:p>
    <w:p w:rsidR="009E1916" w:rsidRPr="00DA161E" w:rsidRDefault="00C21772">
      <w:pPr>
        <w:tabs>
          <w:tab w:val="left" w:pos="6805"/>
          <w:tab w:val="left" w:pos="8059"/>
          <w:tab w:val="left" w:pos="9422"/>
          <w:tab w:val="left" w:pos="10888"/>
        </w:tabs>
        <w:spacing w:line="280" w:lineRule="exact"/>
        <w:ind w:left="1747"/>
        <w:rPr>
          <w:i/>
          <w:sz w:val="24"/>
        </w:rPr>
      </w:pPr>
      <w:r w:rsidRPr="00DA161E">
        <w:rPr>
          <w:sz w:val="24"/>
        </w:rPr>
        <w:t xml:space="preserve">закономерностей   в  природе,  в  том  </w:t>
      </w:r>
      <w:r w:rsidRPr="00DA161E">
        <w:rPr>
          <w:spacing w:val="22"/>
          <w:sz w:val="24"/>
        </w:rPr>
        <w:t xml:space="preserve"> </w:t>
      </w:r>
      <w:r w:rsidRPr="00DA161E">
        <w:rPr>
          <w:sz w:val="24"/>
        </w:rPr>
        <w:t>числе</w:t>
      </w:r>
      <w:r w:rsidRPr="00DA161E">
        <w:rPr>
          <w:spacing w:val="-25"/>
          <w:sz w:val="24"/>
        </w:rPr>
        <w:t xml:space="preserve"> </w:t>
      </w:r>
      <w:r w:rsidRPr="00DA161E">
        <w:rPr>
          <w:position w:val="8"/>
          <w:sz w:val="24"/>
        </w:rPr>
        <w:t></w:t>
      </w:r>
      <w:r w:rsidRPr="00DA161E">
        <w:rPr>
          <w:position w:val="8"/>
          <w:sz w:val="24"/>
        </w:rPr>
        <w:tab/>
      </w:r>
      <w:r w:rsidRPr="00DA161E">
        <w:rPr>
          <w:i/>
          <w:position w:val="8"/>
          <w:sz w:val="24"/>
        </w:rPr>
        <w:t>задавать</w:t>
      </w:r>
      <w:r w:rsidRPr="00DA161E">
        <w:rPr>
          <w:i/>
          <w:position w:val="8"/>
          <w:sz w:val="24"/>
        </w:rPr>
        <w:tab/>
        <w:t>плоскость</w:t>
      </w:r>
      <w:r w:rsidRPr="00DA161E">
        <w:rPr>
          <w:i/>
          <w:position w:val="8"/>
          <w:sz w:val="24"/>
        </w:rPr>
        <w:tab/>
        <w:t>уравнением</w:t>
      </w:r>
      <w:r w:rsidRPr="00DA161E">
        <w:rPr>
          <w:i/>
          <w:position w:val="8"/>
          <w:sz w:val="24"/>
        </w:rPr>
        <w:tab/>
        <w:t>в</w:t>
      </w:r>
    </w:p>
    <w:p w:rsidR="009E1916" w:rsidRPr="00DA161E" w:rsidRDefault="009E1916">
      <w:pPr>
        <w:spacing w:line="280" w:lineRule="exact"/>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66"/>
        <w:ind w:left="1747"/>
      </w:pPr>
      <w:r w:rsidRPr="00DA161E">
        <w:t>характеризующих красоту и совершенство</w:t>
      </w:r>
    </w:p>
    <w:p w:rsidR="009E1916" w:rsidRPr="00DA161E" w:rsidRDefault="00C21772">
      <w:pPr>
        <w:spacing w:line="266" w:lineRule="exact"/>
        <w:ind w:left="357"/>
        <w:rPr>
          <w:i/>
          <w:sz w:val="24"/>
        </w:rPr>
      </w:pPr>
      <w:r w:rsidRPr="00DA161E">
        <w:br w:type="column"/>
      </w:r>
      <w:r w:rsidRPr="00DA161E">
        <w:rPr>
          <w:i/>
          <w:sz w:val="24"/>
        </w:rPr>
        <w:t>декартовой системе координат;</w:t>
      </w:r>
    </w:p>
    <w:p w:rsidR="009E1916" w:rsidRPr="00DA161E" w:rsidRDefault="009E1916">
      <w:pPr>
        <w:spacing w:line="266" w:lineRule="exact"/>
        <w:rPr>
          <w:sz w:val="24"/>
        </w:rPr>
        <w:sectPr w:rsidR="009E1916" w:rsidRPr="00DA161E">
          <w:type w:val="continuous"/>
          <w:pgSz w:w="11910" w:h="16840"/>
          <w:pgMar w:top="980" w:right="0" w:bottom="280" w:left="240" w:header="720" w:footer="720" w:gutter="0"/>
          <w:cols w:num="2" w:space="720" w:equalWidth="0">
            <w:col w:w="6348" w:space="40"/>
            <w:col w:w="5282"/>
          </w:cols>
        </w:sectPr>
      </w:pPr>
    </w:p>
    <w:p w:rsidR="009E1916" w:rsidRPr="00DA161E" w:rsidRDefault="00C21772">
      <w:pPr>
        <w:tabs>
          <w:tab w:val="left" w:pos="3551"/>
          <w:tab w:val="left" w:pos="4428"/>
          <w:tab w:val="left" w:pos="4928"/>
          <w:tab w:val="left" w:pos="6805"/>
        </w:tabs>
        <w:ind w:left="1747"/>
        <w:rPr>
          <w:i/>
          <w:sz w:val="24"/>
        </w:rPr>
      </w:pPr>
      <w:r w:rsidRPr="00DA161E">
        <w:rPr>
          <w:sz w:val="24"/>
        </w:rPr>
        <w:t>окружающего</w:t>
      </w:r>
      <w:r w:rsidRPr="00DA161E">
        <w:rPr>
          <w:sz w:val="24"/>
        </w:rPr>
        <w:tab/>
        <w:t>мира</w:t>
      </w:r>
      <w:r w:rsidRPr="00DA161E">
        <w:rPr>
          <w:sz w:val="24"/>
        </w:rPr>
        <w:tab/>
        <w:t>и</w:t>
      </w:r>
      <w:r w:rsidRPr="00DA161E">
        <w:rPr>
          <w:sz w:val="24"/>
        </w:rPr>
        <w:tab/>
        <w:t>произведений</w:t>
      </w:r>
      <w:r w:rsidRPr="00DA161E">
        <w:rPr>
          <w:spacing w:val="-31"/>
          <w:sz w:val="24"/>
        </w:rPr>
        <w:t xml:space="preserve"> </w:t>
      </w:r>
      <w:r w:rsidRPr="00DA161E">
        <w:rPr>
          <w:sz w:val="24"/>
        </w:rPr>
        <w:t></w:t>
      </w:r>
      <w:r w:rsidRPr="00DA161E">
        <w:rPr>
          <w:sz w:val="24"/>
        </w:rPr>
        <w:tab/>
      </w:r>
      <w:r w:rsidRPr="00DA161E">
        <w:rPr>
          <w:i/>
          <w:sz w:val="24"/>
        </w:rPr>
        <w:t>решать простейшие задачи</w:t>
      </w:r>
      <w:r w:rsidRPr="00DA161E">
        <w:rPr>
          <w:i/>
          <w:spacing w:val="11"/>
          <w:sz w:val="24"/>
        </w:rPr>
        <w:t xml:space="preserve"> </w:t>
      </w:r>
      <w:r w:rsidRPr="00DA161E">
        <w:rPr>
          <w:i/>
          <w:sz w:val="24"/>
        </w:rPr>
        <w:t>введением</w:t>
      </w:r>
    </w:p>
    <w:p w:rsidR="009E1916" w:rsidRPr="00DA161E" w:rsidRDefault="009E1916">
      <w:pPr>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3"/>
        <w:spacing w:before="3"/>
        <w:ind w:left="1747"/>
      </w:pPr>
      <w:r w:rsidRPr="00DA161E">
        <w:t>искусства.</w:t>
      </w:r>
    </w:p>
    <w:p w:rsidR="009E1916" w:rsidRPr="00DA161E" w:rsidRDefault="00C21772">
      <w:pPr>
        <w:spacing w:before="3"/>
        <w:ind w:left="2107"/>
        <w:rPr>
          <w:i/>
          <w:sz w:val="24"/>
        </w:rPr>
      </w:pPr>
      <w:r w:rsidRPr="00DA161E">
        <w:br w:type="column"/>
      </w:r>
      <w:r w:rsidRPr="00DA161E">
        <w:rPr>
          <w:i/>
          <w:sz w:val="24"/>
        </w:rPr>
        <w:t>векторного базиса</w:t>
      </w:r>
    </w:p>
    <w:p w:rsidR="009E1916" w:rsidRPr="00DA161E" w:rsidRDefault="00C21772">
      <w:pPr>
        <w:spacing w:before="86"/>
        <w:ind w:left="2107"/>
        <w:rPr>
          <w:b/>
          <w:i/>
          <w:sz w:val="24"/>
        </w:rPr>
      </w:pPr>
      <w:r w:rsidRPr="00DA161E">
        <w:rPr>
          <w:b/>
          <w:i/>
          <w:sz w:val="24"/>
        </w:rPr>
        <w:t>История математики</w:t>
      </w:r>
    </w:p>
    <w:p w:rsidR="009E1916" w:rsidRPr="00DA161E" w:rsidRDefault="00C21772" w:rsidP="00C1148A">
      <w:pPr>
        <w:pStyle w:val="a5"/>
        <w:numPr>
          <w:ilvl w:val="2"/>
          <w:numId w:val="452"/>
        </w:numPr>
        <w:tabs>
          <w:tab w:val="left" w:pos="2108"/>
        </w:tabs>
        <w:spacing w:before="75"/>
        <w:ind w:left="2107"/>
        <w:rPr>
          <w:i/>
          <w:sz w:val="24"/>
        </w:rPr>
      </w:pPr>
      <w:r w:rsidRPr="00DA161E">
        <w:rPr>
          <w:i/>
          <w:sz w:val="24"/>
        </w:rPr>
        <w:t>Представлять вклад</w:t>
      </w:r>
      <w:r w:rsidRPr="00DA161E">
        <w:rPr>
          <w:i/>
          <w:spacing w:val="-2"/>
          <w:sz w:val="24"/>
        </w:rPr>
        <w:t xml:space="preserve"> </w:t>
      </w:r>
      <w:r w:rsidRPr="00DA161E">
        <w:rPr>
          <w:i/>
          <w:sz w:val="24"/>
        </w:rPr>
        <w:t>выдающихся</w:t>
      </w:r>
    </w:p>
    <w:p w:rsidR="009E1916" w:rsidRPr="00DA161E" w:rsidRDefault="00C21772" w:rsidP="00C1148A">
      <w:pPr>
        <w:pStyle w:val="a5"/>
        <w:numPr>
          <w:ilvl w:val="2"/>
          <w:numId w:val="452"/>
        </w:numPr>
        <w:tabs>
          <w:tab w:val="left" w:pos="2108"/>
        </w:tabs>
        <w:spacing w:before="76" w:line="242" w:lineRule="auto"/>
        <w:ind w:left="2107" w:right="673" w:hanging="360"/>
        <w:rPr>
          <w:i/>
          <w:sz w:val="24"/>
        </w:rPr>
      </w:pPr>
      <w:r w:rsidRPr="00DA161E">
        <w:rPr>
          <w:i/>
          <w:sz w:val="24"/>
        </w:rPr>
        <w:t>математиков в развитие математики и иных научных</w:t>
      </w:r>
      <w:r w:rsidRPr="00DA161E">
        <w:rPr>
          <w:i/>
          <w:spacing w:val="-3"/>
          <w:sz w:val="24"/>
        </w:rPr>
        <w:t xml:space="preserve"> </w:t>
      </w:r>
      <w:r w:rsidRPr="00DA161E">
        <w:rPr>
          <w:i/>
          <w:sz w:val="24"/>
        </w:rPr>
        <w:t>областей;</w:t>
      </w:r>
    </w:p>
    <w:p w:rsidR="009E1916" w:rsidRPr="00DA161E" w:rsidRDefault="00C21772" w:rsidP="00C1148A">
      <w:pPr>
        <w:pStyle w:val="a5"/>
        <w:numPr>
          <w:ilvl w:val="2"/>
          <w:numId w:val="452"/>
        </w:numPr>
        <w:tabs>
          <w:tab w:val="left" w:pos="2167"/>
          <w:tab w:val="left" w:pos="2168"/>
        </w:tabs>
        <w:spacing w:before="77" w:line="242" w:lineRule="auto"/>
        <w:ind w:left="2107" w:right="673" w:hanging="360"/>
        <w:rPr>
          <w:i/>
          <w:sz w:val="24"/>
        </w:rPr>
      </w:pPr>
      <w:r w:rsidRPr="00DA161E">
        <w:tab/>
      </w:r>
      <w:r w:rsidRPr="00DA161E">
        <w:rPr>
          <w:i/>
          <w:sz w:val="24"/>
        </w:rPr>
        <w:t>понимать роль математики в развитии России</w:t>
      </w:r>
    </w:p>
    <w:p w:rsidR="009E1916" w:rsidRPr="00DA161E" w:rsidRDefault="00C21772">
      <w:pPr>
        <w:spacing w:before="81"/>
        <w:ind w:left="2107"/>
        <w:rPr>
          <w:b/>
          <w:i/>
          <w:sz w:val="24"/>
        </w:rPr>
      </w:pPr>
      <w:r w:rsidRPr="00DA161E">
        <w:rPr>
          <w:b/>
          <w:i/>
          <w:sz w:val="24"/>
        </w:rPr>
        <w:t>Методы математики</w:t>
      </w:r>
    </w:p>
    <w:p w:rsidR="009E1916" w:rsidRPr="00DA161E" w:rsidRDefault="009E1916">
      <w:pPr>
        <w:rPr>
          <w:sz w:val="24"/>
        </w:rPr>
        <w:sectPr w:rsidR="009E1916" w:rsidRPr="00DA161E">
          <w:type w:val="continuous"/>
          <w:pgSz w:w="11910" w:h="16840"/>
          <w:pgMar w:top="980" w:right="0" w:bottom="280" w:left="240" w:header="720" w:footer="720" w:gutter="0"/>
          <w:cols w:num="2" w:space="720" w:equalWidth="0">
            <w:col w:w="2855" w:space="1782"/>
            <w:col w:w="7033"/>
          </w:cols>
        </w:sectPr>
      </w:pPr>
    </w:p>
    <w:p w:rsidR="009E1916" w:rsidRPr="00DA161E" w:rsidRDefault="009E1916">
      <w:pPr>
        <w:pStyle w:val="a3"/>
        <w:ind w:left="0"/>
        <w:rPr>
          <w:b/>
          <w:i/>
          <w:sz w:val="7"/>
        </w:rPr>
      </w:pPr>
    </w:p>
    <w:tbl>
      <w:tblPr>
        <w:tblStyle w:val="TableNormal"/>
        <w:tblW w:w="0" w:type="auto"/>
        <w:tblInd w:w="6342" w:type="dxa"/>
        <w:tblLayout w:type="fixed"/>
        <w:tblLook w:val="01E0"/>
      </w:tblPr>
      <w:tblGrid>
        <w:gridCol w:w="2258"/>
        <w:gridCol w:w="1168"/>
        <w:gridCol w:w="1281"/>
      </w:tblGrid>
      <w:tr w:rsidR="00C21772" w:rsidRPr="00DA161E">
        <w:trPr>
          <w:trHeight w:val="272"/>
        </w:trPr>
        <w:tc>
          <w:tcPr>
            <w:tcW w:w="2258" w:type="dxa"/>
          </w:tcPr>
          <w:p w:rsidR="009E1916" w:rsidRPr="00DA161E" w:rsidRDefault="00C21772" w:rsidP="00C1148A">
            <w:pPr>
              <w:pStyle w:val="TableParagraph"/>
              <w:numPr>
                <w:ilvl w:val="0"/>
                <w:numId w:val="451"/>
              </w:numPr>
              <w:tabs>
                <w:tab w:val="left" w:pos="410"/>
              </w:tabs>
              <w:spacing w:line="253" w:lineRule="exact"/>
              <w:rPr>
                <w:i/>
                <w:sz w:val="24"/>
              </w:rPr>
            </w:pPr>
            <w:r w:rsidRPr="00DA161E">
              <w:rPr>
                <w:i/>
                <w:sz w:val="24"/>
              </w:rPr>
              <w:t>Использовать</w:t>
            </w:r>
          </w:p>
        </w:tc>
        <w:tc>
          <w:tcPr>
            <w:tcW w:w="1168" w:type="dxa"/>
          </w:tcPr>
          <w:p w:rsidR="009E1916" w:rsidRPr="00DA161E" w:rsidRDefault="00C21772">
            <w:pPr>
              <w:pStyle w:val="TableParagraph"/>
              <w:spacing w:line="253" w:lineRule="exact"/>
              <w:ind w:left="84" w:right="85"/>
              <w:jc w:val="center"/>
              <w:rPr>
                <w:i/>
                <w:sz w:val="24"/>
              </w:rPr>
            </w:pPr>
            <w:r w:rsidRPr="00DA161E">
              <w:rPr>
                <w:i/>
                <w:sz w:val="24"/>
              </w:rPr>
              <w:t>основные</w:t>
            </w:r>
          </w:p>
        </w:tc>
        <w:tc>
          <w:tcPr>
            <w:tcW w:w="1281" w:type="dxa"/>
          </w:tcPr>
          <w:p w:rsidR="009E1916" w:rsidRPr="00DA161E" w:rsidRDefault="00C21772">
            <w:pPr>
              <w:pStyle w:val="TableParagraph"/>
              <w:spacing w:line="253" w:lineRule="exact"/>
              <w:ind w:right="50"/>
              <w:jc w:val="right"/>
              <w:rPr>
                <w:i/>
                <w:sz w:val="24"/>
              </w:rPr>
            </w:pPr>
            <w:r w:rsidRPr="00DA161E">
              <w:rPr>
                <w:i/>
                <w:sz w:val="24"/>
              </w:rPr>
              <w:t>методы</w:t>
            </w:r>
          </w:p>
        </w:tc>
      </w:tr>
      <w:tr w:rsidR="00C21772" w:rsidRPr="00DA161E">
        <w:trPr>
          <w:trHeight w:val="276"/>
        </w:trPr>
        <w:tc>
          <w:tcPr>
            <w:tcW w:w="2258" w:type="dxa"/>
          </w:tcPr>
          <w:p w:rsidR="009E1916" w:rsidRPr="00DA161E" w:rsidRDefault="00C21772">
            <w:pPr>
              <w:pStyle w:val="TableParagraph"/>
              <w:spacing w:line="256" w:lineRule="exact"/>
              <w:ind w:left="410"/>
              <w:rPr>
                <w:i/>
                <w:sz w:val="24"/>
              </w:rPr>
            </w:pPr>
            <w:r w:rsidRPr="00DA161E">
              <w:rPr>
                <w:i/>
                <w:sz w:val="24"/>
              </w:rPr>
              <w:t>доказательства,</w:t>
            </w:r>
          </w:p>
        </w:tc>
        <w:tc>
          <w:tcPr>
            <w:tcW w:w="1168" w:type="dxa"/>
          </w:tcPr>
          <w:p w:rsidR="009E1916" w:rsidRPr="00DA161E" w:rsidRDefault="009E1916">
            <w:pPr>
              <w:pStyle w:val="TableParagraph"/>
              <w:rPr>
                <w:sz w:val="20"/>
              </w:rPr>
            </w:pPr>
          </w:p>
        </w:tc>
        <w:tc>
          <w:tcPr>
            <w:tcW w:w="1281" w:type="dxa"/>
          </w:tcPr>
          <w:p w:rsidR="009E1916" w:rsidRPr="00DA161E" w:rsidRDefault="00C21772">
            <w:pPr>
              <w:pStyle w:val="TableParagraph"/>
              <w:spacing w:line="256" w:lineRule="exact"/>
              <w:ind w:right="46"/>
              <w:jc w:val="right"/>
              <w:rPr>
                <w:i/>
                <w:sz w:val="24"/>
              </w:rPr>
            </w:pPr>
            <w:r w:rsidRPr="00DA161E">
              <w:rPr>
                <w:i/>
                <w:sz w:val="24"/>
              </w:rPr>
              <w:t>проводить</w:t>
            </w:r>
          </w:p>
        </w:tc>
      </w:tr>
      <w:tr w:rsidR="00C21772" w:rsidRPr="00DA161E">
        <w:trPr>
          <w:trHeight w:val="277"/>
        </w:trPr>
        <w:tc>
          <w:tcPr>
            <w:tcW w:w="2258" w:type="dxa"/>
          </w:tcPr>
          <w:p w:rsidR="009E1916" w:rsidRPr="00DA161E" w:rsidRDefault="00C21772">
            <w:pPr>
              <w:pStyle w:val="TableParagraph"/>
              <w:spacing w:line="257" w:lineRule="exact"/>
              <w:ind w:left="410"/>
              <w:rPr>
                <w:i/>
                <w:sz w:val="24"/>
              </w:rPr>
            </w:pPr>
            <w:r w:rsidRPr="00DA161E">
              <w:rPr>
                <w:i/>
                <w:sz w:val="24"/>
              </w:rPr>
              <w:t>доказательство</w:t>
            </w:r>
          </w:p>
        </w:tc>
        <w:tc>
          <w:tcPr>
            <w:tcW w:w="1168" w:type="dxa"/>
          </w:tcPr>
          <w:p w:rsidR="009E1916" w:rsidRPr="00DA161E" w:rsidRDefault="00C21772">
            <w:pPr>
              <w:pStyle w:val="TableParagraph"/>
              <w:spacing w:line="257" w:lineRule="exact"/>
              <w:ind w:right="54"/>
              <w:jc w:val="center"/>
              <w:rPr>
                <w:i/>
                <w:sz w:val="24"/>
              </w:rPr>
            </w:pPr>
            <w:r w:rsidRPr="00DA161E">
              <w:rPr>
                <w:i/>
                <w:sz w:val="24"/>
              </w:rPr>
              <w:t>и</w:t>
            </w:r>
          </w:p>
        </w:tc>
        <w:tc>
          <w:tcPr>
            <w:tcW w:w="1281" w:type="dxa"/>
          </w:tcPr>
          <w:p w:rsidR="009E1916" w:rsidRPr="00DA161E" w:rsidRDefault="00C21772">
            <w:pPr>
              <w:pStyle w:val="TableParagraph"/>
              <w:spacing w:line="257" w:lineRule="exact"/>
              <w:ind w:right="47"/>
              <w:jc w:val="right"/>
              <w:rPr>
                <w:i/>
                <w:sz w:val="24"/>
              </w:rPr>
            </w:pPr>
            <w:r w:rsidRPr="00DA161E">
              <w:rPr>
                <w:i/>
                <w:sz w:val="24"/>
              </w:rPr>
              <w:t>выполнять</w:t>
            </w:r>
          </w:p>
        </w:tc>
      </w:tr>
      <w:tr w:rsidR="00C21772" w:rsidRPr="00DA161E">
        <w:trPr>
          <w:trHeight w:val="272"/>
        </w:trPr>
        <w:tc>
          <w:tcPr>
            <w:tcW w:w="2258" w:type="dxa"/>
          </w:tcPr>
          <w:p w:rsidR="009E1916" w:rsidRPr="00DA161E" w:rsidRDefault="00C21772">
            <w:pPr>
              <w:pStyle w:val="TableParagraph"/>
              <w:spacing w:line="252" w:lineRule="exact"/>
              <w:ind w:left="410"/>
              <w:rPr>
                <w:i/>
                <w:sz w:val="24"/>
              </w:rPr>
            </w:pPr>
            <w:r w:rsidRPr="00DA161E">
              <w:rPr>
                <w:i/>
                <w:sz w:val="24"/>
              </w:rPr>
              <w:t>опровержение;</w:t>
            </w:r>
          </w:p>
        </w:tc>
        <w:tc>
          <w:tcPr>
            <w:tcW w:w="1168" w:type="dxa"/>
          </w:tcPr>
          <w:p w:rsidR="009E1916" w:rsidRPr="00DA161E" w:rsidRDefault="009E1916">
            <w:pPr>
              <w:pStyle w:val="TableParagraph"/>
              <w:rPr>
                <w:sz w:val="20"/>
              </w:rPr>
            </w:pPr>
          </w:p>
        </w:tc>
        <w:tc>
          <w:tcPr>
            <w:tcW w:w="1281" w:type="dxa"/>
          </w:tcPr>
          <w:p w:rsidR="009E1916" w:rsidRPr="00DA161E" w:rsidRDefault="009E1916">
            <w:pPr>
              <w:pStyle w:val="TableParagraph"/>
              <w:rPr>
                <w:sz w:val="20"/>
              </w:rPr>
            </w:pPr>
          </w:p>
        </w:tc>
      </w:tr>
    </w:tbl>
    <w:p w:rsidR="009E1916" w:rsidRPr="00DA161E" w:rsidRDefault="009E1916">
      <w:pPr>
        <w:rPr>
          <w:sz w:val="20"/>
        </w:rPr>
        <w:sectPr w:rsidR="009E1916" w:rsidRPr="00DA161E">
          <w:type w:val="continuous"/>
          <w:pgSz w:w="11910" w:h="16840"/>
          <w:pgMar w:top="980" w:right="0" w:bottom="280" w:left="240" w:header="720" w:footer="720" w:gutter="0"/>
          <w:cols w:space="720"/>
        </w:sectPr>
      </w:pPr>
    </w:p>
    <w:p w:rsidR="009E1916" w:rsidRPr="00DA161E" w:rsidRDefault="002A05A2">
      <w:pPr>
        <w:pStyle w:val="a3"/>
        <w:ind w:left="0"/>
        <w:rPr>
          <w:b/>
          <w:i/>
          <w:sz w:val="26"/>
        </w:rPr>
      </w:pPr>
      <w:r w:rsidRPr="002A05A2">
        <w:pict>
          <v:shape id="_x0000_s1283" style="position:absolute;margin-left:84.85pt;margin-top:56.65pt;width:482.5pt;height:717.5pt;z-index:-50070528;mso-position-horizontal-relative:page;mso-position-vertical-relative:page" coordorigin="1697,1133" coordsize="9650,14350" o:spt="100" adj="0,,0" path="m1707,11589r-10,l1697,14553r10,l1707,11589xm6707,15472r-10,l6697,15472r-4990,l1697,15472r,10l1707,15482r4990,l6697,15482r10,l6707,15472xm6707,14553r-10,l6697,14553r-4990,l1697,14553r,10l1697,14563r,909l1707,15472r,-909l6697,14563r,909l6707,15472r,-909l6707,14563r,-10xm6707,11589r-10,l6697,14553r10,l6707,11589xm6707,11579r-10,l6697,11579r-4990,l1697,11579r,10l1707,11589r4990,l6697,11589r10,l6707,11579xm6707,10660r-10,l6697,10660r-4990,l1697,10660r,9l1697,11579r10,l1707,10669r4990,l6697,11579r10,l6707,10669r,-9xm6707,1133r-10,l6697,1133r-4990,l1697,1133r,9l1697,10660r10,l1707,1142r4990,l6697,10660r10,l6707,1142r,-9xm11347,15472r-9,l6707,15472r,10l11338,15482r9,l11347,15472xm11347,14553r-9,l6707,14553r,10l11338,14563r,909l11347,15472r,-909l11347,14563r,-10xm11347,11589r-9,l11338,14553r9,l11347,11589xm11347,11579r-9,l6707,11579r,10l11338,11589r9,l11347,11579xm11347,10660r-9,l6707,10660r,9l11338,10669r,910l11347,11579r,-910l11347,10660xm11347,1133r-9,l6707,1133r,9l11338,1142r,9518l11347,10660r,-9518l11347,1133xe" fillcolor="black" stroked="f">
            <v:stroke joinstyle="round"/>
            <v:formulas/>
            <v:path arrowok="t" o:connecttype="segments"/>
            <w10:wrap anchorx="page" anchory="page"/>
          </v:shape>
        </w:pict>
      </w:r>
    </w:p>
    <w:p w:rsidR="009E1916" w:rsidRPr="00DA161E" w:rsidRDefault="009E1916">
      <w:pPr>
        <w:pStyle w:val="a3"/>
        <w:ind w:left="0"/>
        <w:rPr>
          <w:b/>
          <w:i/>
          <w:sz w:val="26"/>
        </w:rPr>
      </w:pPr>
    </w:p>
    <w:p w:rsidR="009E1916" w:rsidRPr="00DA161E" w:rsidRDefault="009E1916">
      <w:pPr>
        <w:pStyle w:val="a3"/>
        <w:ind w:left="0"/>
        <w:rPr>
          <w:b/>
          <w:i/>
          <w:sz w:val="26"/>
        </w:rPr>
      </w:pPr>
    </w:p>
    <w:p w:rsidR="009E1916" w:rsidRPr="00DA161E" w:rsidRDefault="009E1916">
      <w:pPr>
        <w:pStyle w:val="a3"/>
        <w:ind w:left="0"/>
        <w:rPr>
          <w:b/>
          <w:i/>
          <w:sz w:val="26"/>
        </w:rPr>
      </w:pPr>
    </w:p>
    <w:p w:rsidR="009E1916" w:rsidRPr="00DA161E" w:rsidRDefault="009E1916">
      <w:pPr>
        <w:pStyle w:val="a3"/>
        <w:ind w:left="0"/>
        <w:rPr>
          <w:b/>
          <w:i/>
          <w:sz w:val="26"/>
        </w:rPr>
      </w:pPr>
    </w:p>
    <w:p w:rsidR="009E1916" w:rsidRPr="00DA161E" w:rsidRDefault="009E1916">
      <w:pPr>
        <w:pStyle w:val="a3"/>
        <w:ind w:left="0"/>
        <w:rPr>
          <w:b/>
          <w:i/>
          <w:sz w:val="26"/>
        </w:rPr>
      </w:pPr>
    </w:p>
    <w:p w:rsidR="009E1916" w:rsidRPr="00DA161E" w:rsidRDefault="009E1916">
      <w:pPr>
        <w:pStyle w:val="a3"/>
        <w:ind w:left="0"/>
        <w:rPr>
          <w:b/>
          <w:i/>
          <w:sz w:val="26"/>
        </w:rPr>
      </w:pPr>
    </w:p>
    <w:p w:rsidR="009E1916" w:rsidRPr="00DA161E" w:rsidRDefault="009E1916">
      <w:pPr>
        <w:pStyle w:val="a3"/>
        <w:ind w:left="0"/>
        <w:rPr>
          <w:b/>
          <w:i/>
          <w:sz w:val="26"/>
        </w:rPr>
      </w:pPr>
    </w:p>
    <w:p w:rsidR="009E1916" w:rsidRPr="00DA161E" w:rsidRDefault="009E1916">
      <w:pPr>
        <w:pStyle w:val="a3"/>
        <w:ind w:left="0"/>
        <w:rPr>
          <w:b/>
          <w:i/>
          <w:sz w:val="26"/>
        </w:rPr>
      </w:pPr>
    </w:p>
    <w:p w:rsidR="009E1916" w:rsidRPr="00DA161E" w:rsidRDefault="009E1916">
      <w:pPr>
        <w:pStyle w:val="a3"/>
        <w:ind w:left="0"/>
        <w:rPr>
          <w:b/>
          <w:i/>
          <w:sz w:val="26"/>
        </w:rPr>
      </w:pPr>
    </w:p>
    <w:p w:rsidR="009E1916" w:rsidRPr="00DA161E" w:rsidRDefault="009E1916">
      <w:pPr>
        <w:pStyle w:val="a3"/>
        <w:spacing w:before="1"/>
        <w:ind w:left="0"/>
        <w:rPr>
          <w:b/>
          <w:i/>
          <w:sz w:val="33"/>
        </w:rPr>
      </w:pPr>
    </w:p>
    <w:p w:rsidR="009E1916" w:rsidRPr="00DA161E" w:rsidRDefault="00C21772">
      <w:pPr>
        <w:pStyle w:val="3"/>
        <w:spacing w:line="242" w:lineRule="auto"/>
        <w:ind w:left="1889" w:right="19" w:firstLine="568"/>
      </w:pPr>
      <w:r w:rsidRPr="00DA161E">
        <w:t>Выпускник на углубленном уровне научится:</w:t>
      </w:r>
    </w:p>
    <w:p w:rsidR="009E1916" w:rsidRPr="00DA161E" w:rsidRDefault="009E1916">
      <w:pPr>
        <w:pStyle w:val="a3"/>
        <w:ind w:left="0"/>
        <w:rPr>
          <w:b/>
          <w:sz w:val="31"/>
        </w:rPr>
      </w:pPr>
    </w:p>
    <w:p w:rsidR="009E1916" w:rsidRPr="00DA161E" w:rsidRDefault="00C21772">
      <w:pPr>
        <w:pStyle w:val="a3"/>
        <w:ind w:left="1570"/>
      </w:pPr>
      <w:r w:rsidRPr="00DA161E">
        <w:rPr>
          <w:b/>
        </w:rPr>
        <w:t xml:space="preserve">Цели </w:t>
      </w:r>
      <w:r w:rsidRPr="00DA161E">
        <w:t>освоения предмета для успешного</w:t>
      </w:r>
    </w:p>
    <w:p w:rsidR="009E1916" w:rsidRPr="00DA161E" w:rsidRDefault="00C21772">
      <w:pPr>
        <w:pStyle w:val="a3"/>
        <w:spacing w:before="77" w:line="242" w:lineRule="auto"/>
        <w:ind w:left="1570" w:right="1709"/>
      </w:pPr>
      <w:r w:rsidRPr="00DA161E">
        <w:t>Продолжения образования по специальностям,</w:t>
      </w:r>
    </w:p>
    <w:p w:rsidR="009E1916" w:rsidRPr="00DA161E" w:rsidRDefault="00C21772">
      <w:pPr>
        <w:pStyle w:val="a3"/>
        <w:spacing w:before="79" w:line="309" w:lineRule="auto"/>
        <w:ind w:left="1570" w:right="428"/>
      </w:pPr>
      <w:r w:rsidRPr="00DA161E">
        <w:t>связанным с прикладным использованием математики</w:t>
      </w:r>
    </w:p>
    <w:p w:rsidR="009E1916" w:rsidRPr="00DA161E" w:rsidRDefault="009E1916">
      <w:pPr>
        <w:pStyle w:val="a3"/>
        <w:ind w:left="0"/>
        <w:rPr>
          <w:sz w:val="26"/>
        </w:rPr>
      </w:pPr>
    </w:p>
    <w:p w:rsidR="009E1916" w:rsidRPr="00DA161E" w:rsidRDefault="009E1916">
      <w:pPr>
        <w:pStyle w:val="a3"/>
        <w:ind w:left="0"/>
        <w:rPr>
          <w:sz w:val="26"/>
        </w:rPr>
      </w:pPr>
    </w:p>
    <w:p w:rsidR="009E1916" w:rsidRPr="00DA161E" w:rsidRDefault="009E1916">
      <w:pPr>
        <w:pStyle w:val="a3"/>
        <w:ind w:left="0"/>
        <w:rPr>
          <w:sz w:val="26"/>
        </w:rPr>
      </w:pPr>
    </w:p>
    <w:p w:rsidR="009E1916" w:rsidRPr="00DA161E" w:rsidRDefault="009E1916">
      <w:pPr>
        <w:pStyle w:val="a3"/>
        <w:spacing w:before="10"/>
        <w:ind w:left="0"/>
        <w:rPr>
          <w:sz w:val="32"/>
        </w:rPr>
      </w:pPr>
    </w:p>
    <w:p w:rsidR="009E1916" w:rsidRPr="00DA161E" w:rsidRDefault="00C21772">
      <w:pPr>
        <w:pStyle w:val="3"/>
        <w:spacing w:line="242" w:lineRule="auto"/>
        <w:ind w:left="1889" w:right="1197"/>
      </w:pPr>
      <w:r w:rsidRPr="00DA161E">
        <w:t>Элементы теории множеств и математической логики</w:t>
      </w:r>
    </w:p>
    <w:p w:rsidR="009E1916" w:rsidRPr="00DA161E" w:rsidRDefault="00C21772" w:rsidP="00C1148A">
      <w:pPr>
        <w:pStyle w:val="a5"/>
        <w:numPr>
          <w:ilvl w:val="0"/>
          <w:numId w:val="450"/>
        </w:numPr>
        <w:tabs>
          <w:tab w:val="left" w:pos="1890"/>
          <w:tab w:val="left" w:pos="3397"/>
          <w:tab w:val="left" w:pos="5174"/>
        </w:tabs>
        <w:spacing w:before="69"/>
        <w:ind w:hanging="361"/>
        <w:rPr>
          <w:sz w:val="24"/>
        </w:rPr>
      </w:pPr>
      <w:r w:rsidRPr="00DA161E">
        <w:rPr>
          <w:sz w:val="24"/>
        </w:rPr>
        <w:t>Свободно</w:t>
      </w:r>
      <w:r w:rsidRPr="00DA161E">
        <w:rPr>
          <w:sz w:val="24"/>
        </w:rPr>
        <w:tab/>
        <w:t>оперировать</w:t>
      </w:r>
      <w:r w:rsidRPr="00DA161E">
        <w:rPr>
          <w:sz w:val="24"/>
        </w:rPr>
        <w:tab/>
      </w:r>
      <w:r w:rsidRPr="00DA161E">
        <w:rPr>
          <w:spacing w:val="-3"/>
          <w:sz w:val="24"/>
        </w:rPr>
        <w:t>понятиями:</w:t>
      </w:r>
    </w:p>
    <w:p w:rsidR="009E1916" w:rsidRPr="00DA161E" w:rsidRDefault="00C21772" w:rsidP="00C1148A">
      <w:pPr>
        <w:pStyle w:val="a5"/>
        <w:numPr>
          <w:ilvl w:val="0"/>
          <w:numId w:val="452"/>
        </w:numPr>
        <w:tabs>
          <w:tab w:val="left" w:pos="414"/>
        </w:tabs>
        <w:spacing w:before="77" w:line="242" w:lineRule="auto"/>
        <w:ind w:right="674" w:hanging="360"/>
        <w:jc w:val="both"/>
        <w:rPr>
          <w:i/>
          <w:sz w:val="24"/>
        </w:rPr>
      </w:pPr>
      <w:r w:rsidRPr="00DA161E">
        <w:rPr>
          <w:i/>
          <w:sz w:val="24"/>
        </w:rPr>
        <w:tab/>
        <w:t>ять  основные  методы   решения математических</w:t>
      </w:r>
      <w:r w:rsidRPr="00DA161E">
        <w:rPr>
          <w:i/>
          <w:spacing w:val="-1"/>
          <w:sz w:val="24"/>
        </w:rPr>
        <w:t xml:space="preserve"> </w:t>
      </w:r>
      <w:r w:rsidRPr="00DA161E">
        <w:rPr>
          <w:i/>
          <w:sz w:val="24"/>
        </w:rPr>
        <w:t>задач;</w:t>
      </w:r>
    </w:p>
    <w:p w:rsidR="009E1916" w:rsidRPr="00DA161E" w:rsidRDefault="00C21772" w:rsidP="00C1148A">
      <w:pPr>
        <w:pStyle w:val="a5"/>
        <w:numPr>
          <w:ilvl w:val="0"/>
          <w:numId w:val="452"/>
        </w:numPr>
        <w:tabs>
          <w:tab w:val="left" w:pos="414"/>
          <w:tab w:val="left" w:pos="1396"/>
          <w:tab w:val="left" w:pos="2814"/>
          <w:tab w:val="left" w:pos="2896"/>
          <w:tab w:val="left" w:pos="3772"/>
          <w:tab w:val="left" w:pos="4480"/>
        </w:tabs>
        <w:spacing w:before="76"/>
        <w:ind w:right="670" w:hanging="360"/>
        <w:jc w:val="both"/>
        <w:rPr>
          <w:i/>
          <w:sz w:val="24"/>
        </w:rPr>
      </w:pPr>
      <w:r w:rsidRPr="00DA161E">
        <w:tab/>
      </w:r>
      <w:r w:rsidRPr="00DA161E">
        <w:rPr>
          <w:i/>
          <w:sz w:val="24"/>
        </w:rPr>
        <w:t>на</w:t>
      </w:r>
      <w:r w:rsidRPr="00DA161E">
        <w:rPr>
          <w:i/>
          <w:sz w:val="24"/>
        </w:rPr>
        <w:tab/>
        <w:t>основе</w:t>
      </w:r>
      <w:r w:rsidRPr="00DA161E">
        <w:rPr>
          <w:i/>
          <w:sz w:val="24"/>
        </w:rPr>
        <w:tab/>
        <w:t>математических закономерностей</w:t>
      </w:r>
      <w:r w:rsidRPr="00DA161E">
        <w:rPr>
          <w:i/>
          <w:sz w:val="24"/>
        </w:rPr>
        <w:tab/>
      </w:r>
      <w:r w:rsidRPr="00DA161E">
        <w:rPr>
          <w:i/>
          <w:sz w:val="24"/>
        </w:rPr>
        <w:tab/>
        <w:t>в</w:t>
      </w:r>
      <w:r w:rsidRPr="00DA161E">
        <w:rPr>
          <w:i/>
          <w:sz w:val="24"/>
        </w:rPr>
        <w:tab/>
      </w:r>
      <w:r w:rsidRPr="00DA161E">
        <w:rPr>
          <w:i/>
          <w:spacing w:val="-3"/>
          <w:sz w:val="24"/>
        </w:rPr>
        <w:t xml:space="preserve">природе </w:t>
      </w:r>
      <w:r w:rsidRPr="00DA161E">
        <w:rPr>
          <w:i/>
          <w:sz w:val="24"/>
        </w:rPr>
        <w:t>характеризовать</w:t>
      </w:r>
      <w:r w:rsidRPr="00DA161E">
        <w:rPr>
          <w:i/>
          <w:sz w:val="24"/>
        </w:rPr>
        <w:tab/>
      </w:r>
      <w:r w:rsidRPr="00DA161E">
        <w:rPr>
          <w:i/>
          <w:sz w:val="24"/>
        </w:rPr>
        <w:tab/>
        <w:t>красоту</w:t>
      </w:r>
      <w:r w:rsidRPr="00DA161E">
        <w:rPr>
          <w:i/>
          <w:sz w:val="24"/>
        </w:rPr>
        <w:tab/>
      </w:r>
      <w:r w:rsidRPr="00DA161E">
        <w:rPr>
          <w:i/>
          <w:sz w:val="24"/>
        </w:rPr>
        <w:tab/>
      </w:r>
      <w:r w:rsidRPr="00DA161E">
        <w:rPr>
          <w:i/>
          <w:spacing w:val="-16"/>
          <w:sz w:val="24"/>
        </w:rPr>
        <w:t xml:space="preserve">и </w:t>
      </w:r>
      <w:r w:rsidRPr="00DA161E">
        <w:rPr>
          <w:i/>
          <w:sz w:val="24"/>
        </w:rPr>
        <w:t>совершенство  окружающего  мира  и произведений</w:t>
      </w:r>
      <w:r w:rsidRPr="00DA161E">
        <w:rPr>
          <w:i/>
          <w:spacing w:val="-1"/>
          <w:sz w:val="24"/>
        </w:rPr>
        <w:t xml:space="preserve"> </w:t>
      </w:r>
      <w:r w:rsidRPr="00DA161E">
        <w:rPr>
          <w:i/>
          <w:sz w:val="24"/>
        </w:rPr>
        <w:t>искусства;</w:t>
      </w:r>
    </w:p>
    <w:p w:rsidR="009E1916" w:rsidRPr="00DA161E" w:rsidRDefault="00C21772" w:rsidP="00C1148A">
      <w:pPr>
        <w:pStyle w:val="a5"/>
        <w:numPr>
          <w:ilvl w:val="0"/>
          <w:numId w:val="452"/>
        </w:numPr>
        <w:tabs>
          <w:tab w:val="left" w:pos="414"/>
          <w:tab w:val="left" w:pos="2253"/>
          <w:tab w:val="left" w:pos="3320"/>
        </w:tabs>
        <w:spacing w:before="80"/>
        <w:ind w:right="666" w:hanging="360"/>
        <w:jc w:val="both"/>
        <w:rPr>
          <w:i/>
          <w:sz w:val="24"/>
        </w:rPr>
      </w:pPr>
      <w:r w:rsidRPr="00DA161E">
        <w:tab/>
      </w:r>
      <w:r w:rsidRPr="00DA161E">
        <w:rPr>
          <w:i/>
          <w:sz w:val="24"/>
        </w:rPr>
        <w:t xml:space="preserve">применять   простейшие  </w:t>
      </w:r>
      <w:r w:rsidRPr="00DA161E">
        <w:rPr>
          <w:i/>
          <w:spacing w:val="23"/>
          <w:sz w:val="24"/>
        </w:rPr>
        <w:t xml:space="preserve"> </w:t>
      </w:r>
      <w:r w:rsidRPr="00DA161E">
        <w:rPr>
          <w:i/>
          <w:sz w:val="24"/>
        </w:rPr>
        <w:t>программные</w:t>
      </w:r>
      <w:r w:rsidRPr="00DA161E">
        <w:rPr>
          <w:i/>
          <w:spacing w:val="-1"/>
          <w:sz w:val="24"/>
        </w:rPr>
        <w:t xml:space="preserve"> </w:t>
      </w:r>
      <w:r w:rsidRPr="00DA161E">
        <w:rPr>
          <w:i/>
          <w:sz w:val="24"/>
        </w:rPr>
        <w:t>средства</w:t>
      </w:r>
      <w:r w:rsidRPr="00DA161E">
        <w:rPr>
          <w:i/>
          <w:sz w:val="24"/>
        </w:rPr>
        <w:tab/>
        <w:t>и</w:t>
      </w:r>
      <w:r w:rsidRPr="00DA161E">
        <w:rPr>
          <w:i/>
          <w:sz w:val="24"/>
        </w:rPr>
        <w:tab/>
        <w:t>электронно- коммуникационные системы        при решении математических</w:t>
      </w:r>
      <w:r w:rsidRPr="00DA161E">
        <w:rPr>
          <w:i/>
          <w:spacing w:val="-9"/>
          <w:sz w:val="24"/>
        </w:rPr>
        <w:t xml:space="preserve"> </w:t>
      </w:r>
      <w:r w:rsidRPr="00DA161E">
        <w:rPr>
          <w:i/>
          <w:sz w:val="24"/>
        </w:rPr>
        <w:t>задач.</w:t>
      </w:r>
    </w:p>
    <w:p w:rsidR="009E1916" w:rsidRPr="00DA161E" w:rsidRDefault="00C21772">
      <w:pPr>
        <w:spacing w:before="96"/>
        <w:ind w:left="497" w:right="805" w:firstLine="569"/>
        <w:rPr>
          <w:b/>
          <w:sz w:val="24"/>
        </w:rPr>
      </w:pPr>
      <w:r w:rsidRPr="00DA161E">
        <w:rPr>
          <w:b/>
          <w:sz w:val="24"/>
        </w:rPr>
        <w:t>Выпускник на углубленном уровне получит возможность научиться:</w:t>
      </w:r>
    </w:p>
    <w:p w:rsidR="009E1916" w:rsidRPr="00DA161E" w:rsidRDefault="00C21772">
      <w:pPr>
        <w:pStyle w:val="a3"/>
        <w:spacing w:before="86" w:line="309" w:lineRule="auto"/>
        <w:ind w:left="178" w:right="805"/>
      </w:pPr>
      <w:r w:rsidRPr="00DA161E">
        <w:rPr>
          <w:b/>
        </w:rPr>
        <w:t xml:space="preserve">Цели </w:t>
      </w:r>
      <w:r w:rsidRPr="00DA161E">
        <w:t>освоения предмета Для обеспечения возможности успешного</w:t>
      </w:r>
      <w:r w:rsidRPr="00DA161E">
        <w:rPr>
          <w:spacing w:val="2"/>
        </w:rPr>
        <w:t xml:space="preserve"> </w:t>
      </w:r>
      <w:r w:rsidRPr="00DA161E">
        <w:t>продолжения</w:t>
      </w:r>
    </w:p>
    <w:p w:rsidR="009E1916" w:rsidRPr="00DA161E" w:rsidRDefault="00C21772">
      <w:pPr>
        <w:pStyle w:val="a3"/>
        <w:spacing w:line="242" w:lineRule="auto"/>
        <w:ind w:left="178" w:right="1738"/>
      </w:pPr>
      <w:r w:rsidRPr="00DA161E">
        <w:t>образования по специальностям, связанным с</w:t>
      </w:r>
    </w:p>
    <w:p w:rsidR="009E1916" w:rsidRPr="00DA161E" w:rsidRDefault="00C21772">
      <w:pPr>
        <w:pStyle w:val="a3"/>
        <w:spacing w:before="73" w:line="242" w:lineRule="auto"/>
        <w:ind w:left="178" w:right="1709"/>
      </w:pPr>
      <w:r w:rsidRPr="00DA161E">
        <w:t>осуществлением научной и исследовательской</w:t>
      </w:r>
    </w:p>
    <w:p w:rsidR="009E1916" w:rsidRPr="00DA161E" w:rsidRDefault="00C21772">
      <w:pPr>
        <w:pStyle w:val="a3"/>
        <w:spacing w:before="74" w:line="242" w:lineRule="auto"/>
        <w:ind w:left="178" w:right="1231"/>
      </w:pPr>
      <w:r w:rsidRPr="00DA161E">
        <w:t>деятельности в области математики и смежных</w:t>
      </w:r>
    </w:p>
    <w:p w:rsidR="009E1916" w:rsidRPr="00DA161E" w:rsidRDefault="00C21772">
      <w:pPr>
        <w:pStyle w:val="a3"/>
        <w:spacing w:before="78"/>
        <w:ind w:left="178"/>
      </w:pPr>
      <w:r w:rsidRPr="00DA161E">
        <w:t>наук</w:t>
      </w:r>
    </w:p>
    <w:p w:rsidR="009E1916" w:rsidRPr="00DA161E" w:rsidRDefault="00C21772">
      <w:pPr>
        <w:spacing w:before="91" w:line="242" w:lineRule="auto"/>
        <w:ind w:left="494" w:right="1709"/>
        <w:rPr>
          <w:b/>
          <w:sz w:val="24"/>
        </w:rPr>
      </w:pPr>
      <w:r w:rsidRPr="00DA161E">
        <w:rPr>
          <w:b/>
          <w:sz w:val="24"/>
        </w:rPr>
        <w:t>Элементы теории множеств и математической логики</w:t>
      </w:r>
    </w:p>
    <w:p w:rsidR="009E1916" w:rsidRPr="00DA161E" w:rsidRDefault="009E1916">
      <w:pPr>
        <w:rPr>
          <w:rFonts w:ascii="Wingdings" w:hAnsi="Wingdings"/>
          <w:sz w:val="24"/>
        </w:rPr>
        <w:sectPr w:rsidR="009E1916" w:rsidRPr="00DA161E">
          <w:type w:val="continuous"/>
          <w:pgSz w:w="11910" w:h="16840"/>
          <w:pgMar w:top="980" w:right="0" w:bottom="280" w:left="240" w:header="720" w:footer="720" w:gutter="0"/>
          <w:cols w:num="2" w:space="720" w:equalWidth="0">
            <w:col w:w="6353" w:space="40"/>
            <w:col w:w="5277"/>
          </w:cols>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38"/>
        </w:trPr>
        <w:tc>
          <w:tcPr>
            <w:tcW w:w="5000" w:type="dxa"/>
          </w:tcPr>
          <w:p w:rsidR="009E1916" w:rsidRPr="00DA161E" w:rsidRDefault="00C21772">
            <w:pPr>
              <w:pStyle w:val="TableParagraph"/>
              <w:tabs>
                <w:tab w:val="left" w:pos="2182"/>
                <w:tab w:val="left" w:pos="3604"/>
              </w:tabs>
              <w:ind w:left="426" w:right="97"/>
              <w:jc w:val="both"/>
              <w:rPr>
                <w:sz w:val="24"/>
              </w:rPr>
            </w:pPr>
            <w:r w:rsidRPr="00DA161E">
              <w:rPr>
                <w:sz w:val="24"/>
              </w:rPr>
              <w:t>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w:t>
            </w:r>
            <w:r w:rsidRPr="00DA161E">
              <w:rPr>
                <w:sz w:val="24"/>
              </w:rPr>
              <w:tab/>
              <w:t>точкой,</w:t>
            </w:r>
            <w:r w:rsidRPr="00DA161E">
              <w:rPr>
                <w:sz w:val="24"/>
              </w:rPr>
              <w:tab/>
            </w:r>
            <w:r w:rsidRPr="00DA161E">
              <w:rPr>
                <w:spacing w:val="-3"/>
                <w:sz w:val="24"/>
              </w:rPr>
              <w:t xml:space="preserve">графическое </w:t>
            </w:r>
            <w:r w:rsidRPr="00DA161E">
              <w:rPr>
                <w:sz w:val="24"/>
              </w:rPr>
              <w:t>представление множеств на координатной плоскости;</w:t>
            </w:r>
          </w:p>
          <w:p w:rsidR="009E1916" w:rsidRPr="00DA161E" w:rsidRDefault="00C21772" w:rsidP="00C1148A">
            <w:pPr>
              <w:pStyle w:val="TableParagraph"/>
              <w:numPr>
                <w:ilvl w:val="0"/>
                <w:numId w:val="449"/>
              </w:numPr>
              <w:tabs>
                <w:tab w:val="left" w:pos="427"/>
              </w:tabs>
              <w:ind w:right="104"/>
              <w:jc w:val="both"/>
              <w:rPr>
                <w:sz w:val="24"/>
              </w:rPr>
            </w:pPr>
            <w:r w:rsidRPr="00DA161E">
              <w:rPr>
                <w:sz w:val="24"/>
              </w:rPr>
              <w:t>задавать множества перечислением и характеристическим</w:t>
            </w:r>
            <w:r w:rsidRPr="00DA161E">
              <w:rPr>
                <w:spacing w:val="-2"/>
                <w:sz w:val="24"/>
              </w:rPr>
              <w:t xml:space="preserve"> </w:t>
            </w:r>
            <w:r w:rsidRPr="00DA161E">
              <w:rPr>
                <w:sz w:val="24"/>
              </w:rPr>
              <w:t>свойством;</w:t>
            </w:r>
          </w:p>
          <w:p w:rsidR="009E1916" w:rsidRPr="00DA161E" w:rsidRDefault="00C21772" w:rsidP="00C1148A">
            <w:pPr>
              <w:pStyle w:val="TableParagraph"/>
              <w:numPr>
                <w:ilvl w:val="0"/>
                <w:numId w:val="449"/>
              </w:numPr>
              <w:tabs>
                <w:tab w:val="left" w:pos="427"/>
              </w:tabs>
              <w:ind w:right="99"/>
              <w:jc w:val="both"/>
              <w:rPr>
                <w:sz w:val="24"/>
              </w:rPr>
            </w:pPr>
            <w:r w:rsidRPr="00DA161E">
              <w:rPr>
                <w:sz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9E1916" w:rsidRPr="00DA161E" w:rsidRDefault="00C21772" w:rsidP="00C1148A">
            <w:pPr>
              <w:pStyle w:val="TableParagraph"/>
              <w:numPr>
                <w:ilvl w:val="0"/>
                <w:numId w:val="449"/>
              </w:numPr>
              <w:tabs>
                <w:tab w:val="left" w:pos="427"/>
              </w:tabs>
              <w:ind w:right="98"/>
              <w:jc w:val="both"/>
              <w:rPr>
                <w:sz w:val="24"/>
              </w:rPr>
            </w:pPr>
            <w:r w:rsidRPr="00DA161E">
              <w:rPr>
                <w:sz w:val="24"/>
              </w:rPr>
              <w:t>проверять принадлежность элемента множеству;</w:t>
            </w:r>
          </w:p>
          <w:p w:rsidR="009E1916" w:rsidRPr="00DA161E" w:rsidRDefault="00C21772" w:rsidP="00C1148A">
            <w:pPr>
              <w:pStyle w:val="TableParagraph"/>
              <w:numPr>
                <w:ilvl w:val="0"/>
                <w:numId w:val="449"/>
              </w:numPr>
              <w:tabs>
                <w:tab w:val="left" w:pos="427"/>
              </w:tabs>
              <w:ind w:right="97"/>
              <w:jc w:val="both"/>
              <w:rPr>
                <w:sz w:val="24"/>
              </w:rPr>
            </w:pPr>
            <w:r w:rsidRPr="00DA161E">
              <w:rPr>
                <w:sz w:val="24"/>
              </w:rPr>
              <w:t>находить пересечение и объединение множеств, в том числе представленных графически на числовой прямой и на координатной</w:t>
            </w:r>
            <w:r w:rsidRPr="00DA161E">
              <w:rPr>
                <w:spacing w:val="-3"/>
                <w:sz w:val="24"/>
              </w:rPr>
              <w:t xml:space="preserve"> </w:t>
            </w:r>
            <w:r w:rsidRPr="00DA161E">
              <w:rPr>
                <w:sz w:val="24"/>
              </w:rPr>
              <w:t>плоскости;</w:t>
            </w:r>
          </w:p>
          <w:p w:rsidR="009E1916" w:rsidRPr="00DA161E" w:rsidRDefault="00C21772" w:rsidP="00C1148A">
            <w:pPr>
              <w:pStyle w:val="TableParagraph"/>
              <w:numPr>
                <w:ilvl w:val="0"/>
                <w:numId w:val="449"/>
              </w:numPr>
              <w:tabs>
                <w:tab w:val="left" w:pos="427"/>
              </w:tabs>
              <w:ind w:right="98"/>
              <w:jc w:val="both"/>
              <w:rPr>
                <w:sz w:val="24"/>
              </w:rPr>
            </w:pPr>
            <w:r w:rsidRPr="00DA161E">
              <w:rPr>
                <w:sz w:val="24"/>
              </w:rPr>
              <w:t>проводить доказательные рассуждения для обоснования истинности</w:t>
            </w:r>
            <w:r w:rsidRPr="00DA161E">
              <w:rPr>
                <w:spacing w:val="1"/>
                <w:sz w:val="24"/>
              </w:rPr>
              <w:t xml:space="preserve"> </w:t>
            </w:r>
            <w:r w:rsidRPr="00DA161E">
              <w:rPr>
                <w:sz w:val="24"/>
              </w:rPr>
              <w:t>утверждений.</w:t>
            </w:r>
          </w:p>
          <w:p w:rsidR="009E1916" w:rsidRPr="00DA161E" w:rsidRDefault="00C21772">
            <w:pPr>
              <w:pStyle w:val="TableParagraph"/>
              <w:spacing w:line="242" w:lineRule="auto"/>
              <w:ind w:left="426" w:right="691"/>
              <w:jc w:val="both"/>
              <w:rPr>
                <w:i/>
                <w:sz w:val="24"/>
              </w:rPr>
            </w:pPr>
            <w:r w:rsidRPr="00DA161E">
              <w:rPr>
                <w:i/>
                <w:sz w:val="24"/>
              </w:rPr>
              <w:t>В повседневной жизни и при изучении других предметов:</w:t>
            </w:r>
          </w:p>
          <w:p w:rsidR="009E1916" w:rsidRPr="00DA161E" w:rsidRDefault="00C21772" w:rsidP="00C1148A">
            <w:pPr>
              <w:pStyle w:val="TableParagraph"/>
              <w:numPr>
                <w:ilvl w:val="0"/>
                <w:numId w:val="449"/>
              </w:numPr>
              <w:tabs>
                <w:tab w:val="left" w:pos="427"/>
              </w:tabs>
              <w:spacing w:before="64"/>
              <w:ind w:right="99"/>
              <w:jc w:val="both"/>
              <w:rPr>
                <w:sz w:val="24"/>
              </w:rPr>
            </w:pPr>
            <w:r w:rsidRPr="00DA161E">
              <w:rPr>
                <w:sz w:val="24"/>
              </w:rPr>
              <w:t>использовать числовые множества на координатной прямой и на координатной плоскости для описания реальных процессов и</w:t>
            </w:r>
            <w:r w:rsidRPr="00DA161E">
              <w:rPr>
                <w:spacing w:val="-1"/>
                <w:sz w:val="24"/>
              </w:rPr>
              <w:t xml:space="preserve"> </w:t>
            </w:r>
            <w:r w:rsidRPr="00DA161E">
              <w:rPr>
                <w:sz w:val="24"/>
              </w:rPr>
              <w:t>явлений;</w:t>
            </w:r>
          </w:p>
          <w:p w:rsidR="009E1916" w:rsidRPr="00DA161E" w:rsidRDefault="00C21772" w:rsidP="00C1148A">
            <w:pPr>
              <w:pStyle w:val="TableParagraph"/>
              <w:numPr>
                <w:ilvl w:val="0"/>
                <w:numId w:val="449"/>
              </w:numPr>
              <w:tabs>
                <w:tab w:val="left" w:pos="427"/>
                <w:tab w:val="left" w:pos="1781"/>
                <w:tab w:val="left" w:pos="3505"/>
                <w:tab w:val="left" w:pos="4514"/>
              </w:tabs>
              <w:spacing w:line="242" w:lineRule="auto"/>
              <w:ind w:right="95"/>
              <w:rPr>
                <w:b/>
                <w:sz w:val="24"/>
              </w:rPr>
            </w:pPr>
            <w:r w:rsidRPr="00DA161E">
              <w:rPr>
                <w:sz w:val="24"/>
              </w:rPr>
              <w:t>проводить доказательные рассуждения в ситуациях</w:t>
            </w:r>
            <w:r w:rsidRPr="00DA161E">
              <w:rPr>
                <w:sz w:val="24"/>
              </w:rPr>
              <w:tab/>
              <w:t>повседневной</w:t>
            </w:r>
            <w:r w:rsidRPr="00DA161E">
              <w:rPr>
                <w:sz w:val="24"/>
              </w:rPr>
              <w:tab/>
              <w:t>жизни,</w:t>
            </w:r>
            <w:r w:rsidRPr="00DA161E">
              <w:rPr>
                <w:sz w:val="24"/>
              </w:rPr>
              <w:tab/>
            </w:r>
            <w:r w:rsidRPr="00DA161E">
              <w:rPr>
                <w:spacing w:val="-6"/>
                <w:sz w:val="24"/>
              </w:rPr>
              <w:t xml:space="preserve">при </w:t>
            </w:r>
            <w:r w:rsidRPr="00DA161E">
              <w:rPr>
                <w:sz w:val="24"/>
              </w:rPr>
              <w:t xml:space="preserve">решении задач из других предметов. </w:t>
            </w:r>
            <w:r w:rsidRPr="00DA161E">
              <w:rPr>
                <w:b/>
                <w:sz w:val="24"/>
              </w:rPr>
              <w:t>Числа и</w:t>
            </w:r>
            <w:r w:rsidRPr="00DA161E">
              <w:rPr>
                <w:b/>
                <w:spacing w:val="-2"/>
                <w:sz w:val="24"/>
              </w:rPr>
              <w:t xml:space="preserve"> </w:t>
            </w:r>
            <w:r w:rsidRPr="00DA161E">
              <w:rPr>
                <w:b/>
                <w:sz w:val="24"/>
              </w:rPr>
              <w:t>выражения</w:t>
            </w:r>
          </w:p>
          <w:p w:rsidR="009E1916" w:rsidRPr="00DA161E" w:rsidRDefault="00C21772" w:rsidP="00C1148A">
            <w:pPr>
              <w:pStyle w:val="TableParagraph"/>
              <w:numPr>
                <w:ilvl w:val="0"/>
                <w:numId w:val="449"/>
              </w:numPr>
              <w:tabs>
                <w:tab w:val="left" w:pos="427"/>
                <w:tab w:val="left" w:pos="2405"/>
                <w:tab w:val="left" w:pos="3368"/>
                <w:tab w:val="left" w:pos="3772"/>
              </w:tabs>
              <w:spacing w:before="68"/>
              <w:ind w:right="98"/>
              <w:jc w:val="both"/>
              <w:rPr>
                <w:sz w:val="24"/>
              </w:rPr>
            </w:pPr>
            <w:r w:rsidRPr="00DA161E">
              <w:rPr>
                <w:sz w:val="24"/>
              </w:rPr>
              <w:t>Свободно оперировать понятиями: натуральное</w:t>
            </w:r>
            <w:r w:rsidRPr="00DA161E">
              <w:rPr>
                <w:sz w:val="24"/>
              </w:rPr>
              <w:tab/>
              <w:t>число,</w:t>
            </w:r>
            <w:r w:rsidRPr="00DA161E">
              <w:rPr>
                <w:sz w:val="24"/>
              </w:rPr>
              <w:tab/>
            </w:r>
            <w:r w:rsidRPr="00DA161E">
              <w:rPr>
                <w:sz w:val="24"/>
              </w:rPr>
              <w:tab/>
            </w:r>
            <w:r w:rsidRPr="00DA161E">
              <w:rPr>
                <w:spacing w:val="-3"/>
                <w:sz w:val="24"/>
              </w:rPr>
              <w:t xml:space="preserve">множество </w:t>
            </w:r>
            <w:r w:rsidRPr="00DA161E">
              <w:rPr>
                <w:sz w:val="24"/>
              </w:rPr>
              <w:t>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w:t>
            </w:r>
            <w:r w:rsidRPr="00DA161E">
              <w:rPr>
                <w:sz w:val="24"/>
              </w:rPr>
              <w:tab/>
            </w:r>
            <w:r w:rsidRPr="00DA161E">
              <w:rPr>
                <w:sz w:val="24"/>
              </w:rPr>
              <w:tab/>
            </w:r>
            <w:r w:rsidRPr="00DA161E">
              <w:rPr>
                <w:spacing w:val="-1"/>
                <w:sz w:val="24"/>
              </w:rPr>
              <w:t xml:space="preserve">интерпретация </w:t>
            </w:r>
            <w:r w:rsidRPr="00DA161E">
              <w:rPr>
                <w:sz w:val="24"/>
              </w:rPr>
              <w:t>натуральных, целых, рациональных, действительных</w:t>
            </w:r>
            <w:r w:rsidRPr="00DA161E">
              <w:rPr>
                <w:spacing w:val="1"/>
                <w:sz w:val="24"/>
              </w:rPr>
              <w:t xml:space="preserve"> </w:t>
            </w:r>
            <w:r w:rsidRPr="00DA161E">
              <w:rPr>
                <w:sz w:val="24"/>
              </w:rPr>
              <w:t>чисел;</w:t>
            </w:r>
          </w:p>
          <w:p w:rsidR="009E1916" w:rsidRPr="00DA161E" w:rsidRDefault="00C21772" w:rsidP="00C1148A">
            <w:pPr>
              <w:pStyle w:val="TableParagraph"/>
              <w:numPr>
                <w:ilvl w:val="0"/>
                <w:numId w:val="449"/>
              </w:numPr>
              <w:tabs>
                <w:tab w:val="left" w:pos="427"/>
              </w:tabs>
              <w:spacing w:before="80"/>
              <w:ind w:right="98"/>
              <w:jc w:val="both"/>
              <w:rPr>
                <w:sz w:val="24"/>
              </w:rPr>
            </w:pPr>
            <w:r w:rsidRPr="00DA161E">
              <w:rPr>
                <w:sz w:val="24"/>
              </w:rPr>
              <w:t>понимать и объяснять разницу между позиционной и непозиционной системами записи</w:t>
            </w:r>
            <w:r w:rsidRPr="00DA161E">
              <w:rPr>
                <w:spacing w:val="-1"/>
                <w:sz w:val="24"/>
              </w:rPr>
              <w:t xml:space="preserve"> </w:t>
            </w:r>
            <w:r w:rsidRPr="00DA161E">
              <w:rPr>
                <w:sz w:val="24"/>
              </w:rPr>
              <w:t>чисел;</w:t>
            </w:r>
          </w:p>
          <w:p w:rsidR="009E1916" w:rsidRPr="00DA161E" w:rsidRDefault="00C21772" w:rsidP="00C1148A">
            <w:pPr>
              <w:pStyle w:val="TableParagraph"/>
              <w:numPr>
                <w:ilvl w:val="0"/>
                <w:numId w:val="449"/>
              </w:numPr>
              <w:tabs>
                <w:tab w:val="left" w:pos="427"/>
              </w:tabs>
              <w:spacing w:before="82" w:line="242" w:lineRule="auto"/>
              <w:ind w:right="100"/>
              <w:jc w:val="both"/>
              <w:rPr>
                <w:sz w:val="24"/>
              </w:rPr>
            </w:pPr>
            <w:r w:rsidRPr="00DA161E">
              <w:rPr>
                <w:sz w:val="24"/>
              </w:rPr>
              <w:t>переводить числа из одной системы записи (системы счисления) в</w:t>
            </w:r>
            <w:r w:rsidRPr="00DA161E">
              <w:rPr>
                <w:spacing w:val="-1"/>
                <w:sz w:val="24"/>
              </w:rPr>
              <w:t xml:space="preserve"> </w:t>
            </w:r>
            <w:r w:rsidRPr="00DA161E">
              <w:rPr>
                <w:sz w:val="24"/>
              </w:rPr>
              <w:t>другую;</w:t>
            </w:r>
          </w:p>
        </w:tc>
        <w:tc>
          <w:tcPr>
            <w:tcW w:w="4640" w:type="dxa"/>
          </w:tcPr>
          <w:p w:rsidR="009E1916" w:rsidRPr="00DA161E" w:rsidRDefault="00C21772" w:rsidP="00C1148A">
            <w:pPr>
              <w:pStyle w:val="TableParagraph"/>
              <w:numPr>
                <w:ilvl w:val="0"/>
                <w:numId w:val="448"/>
              </w:numPr>
              <w:tabs>
                <w:tab w:val="left" w:pos="425"/>
              </w:tabs>
              <w:ind w:right="99"/>
              <w:jc w:val="both"/>
              <w:rPr>
                <w:i/>
                <w:sz w:val="24"/>
              </w:rPr>
            </w:pPr>
            <w:r w:rsidRPr="00DA161E">
              <w:rPr>
                <w:i/>
                <w:sz w:val="24"/>
              </w:rPr>
              <w:t>оперировать понятием определения, основными видами определений, основными видами</w:t>
            </w:r>
            <w:r w:rsidRPr="00DA161E">
              <w:rPr>
                <w:i/>
                <w:spacing w:val="-3"/>
                <w:sz w:val="24"/>
              </w:rPr>
              <w:t xml:space="preserve"> </w:t>
            </w:r>
            <w:r w:rsidRPr="00DA161E">
              <w:rPr>
                <w:i/>
                <w:sz w:val="24"/>
              </w:rPr>
              <w:t>теорем;</w:t>
            </w:r>
          </w:p>
          <w:p w:rsidR="009E1916" w:rsidRPr="00DA161E" w:rsidRDefault="00C21772" w:rsidP="00C1148A">
            <w:pPr>
              <w:pStyle w:val="TableParagraph"/>
              <w:numPr>
                <w:ilvl w:val="0"/>
                <w:numId w:val="448"/>
              </w:numPr>
              <w:tabs>
                <w:tab w:val="left" w:pos="425"/>
                <w:tab w:val="left" w:pos="2188"/>
                <w:tab w:val="left" w:pos="3409"/>
              </w:tabs>
              <w:ind w:right="98"/>
              <w:jc w:val="both"/>
              <w:rPr>
                <w:i/>
                <w:sz w:val="24"/>
              </w:rPr>
            </w:pPr>
            <w:r w:rsidRPr="00DA161E">
              <w:rPr>
                <w:i/>
                <w:sz w:val="24"/>
              </w:rPr>
              <w:t>понимать</w:t>
            </w:r>
            <w:r w:rsidRPr="00DA161E">
              <w:rPr>
                <w:i/>
                <w:sz w:val="24"/>
              </w:rPr>
              <w:tab/>
              <w:t>суть</w:t>
            </w:r>
            <w:r w:rsidRPr="00DA161E">
              <w:rPr>
                <w:i/>
                <w:sz w:val="24"/>
              </w:rPr>
              <w:tab/>
            </w:r>
            <w:r w:rsidRPr="00DA161E">
              <w:rPr>
                <w:i/>
                <w:spacing w:val="-3"/>
                <w:sz w:val="24"/>
              </w:rPr>
              <w:t xml:space="preserve">косвенного </w:t>
            </w:r>
            <w:r w:rsidRPr="00DA161E">
              <w:rPr>
                <w:i/>
                <w:sz w:val="24"/>
              </w:rPr>
              <w:t>доказательства;</w:t>
            </w:r>
          </w:p>
          <w:p w:rsidR="009E1916" w:rsidRPr="00DA161E" w:rsidRDefault="00C21772" w:rsidP="00C1148A">
            <w:pPr>
              <w:pStyle w:val="TableParagraph"/>
              <w:numPr>
                <w:ilvl w:val="0"/>
                <w:numId w:val="448"/>
              </w:numPr>
              <w:tabs>
                <w:tab w:val="left" w:pos="425"/>
              </w:tabs>
              <w:ind w:right="96"/>
              <w:jc w:val="both"/>
              <w:rPr>
                <w:i/>
                <w:sz w:val="24"/>
              </w:rPr>
            </w:pPr>
            <w:r w:rsidRPr="00DA161E">
              <w:rPr>
                <w:i/>
                <w:sz w:val="24"/>
              </w:rPr>
              <w:t>оперировать понятиями счетного и несчетного</w:t>
            </w:r>
            <w:r w:rsidRPr="00DA161E">
              <w:rPr>
                <w:i/>
                <w:spacing w:val="-2"/>
                <w:sz w:val="24"/>
              </w:rPr>
              <w:t xml:space="preserve"> </w:t>
            </w:r>
            <w:r w:rsidRPr="00DA161E">
              <w:rPr>
                <w:i/>
                <w:sz w:val="24"/>
              </w:rPr>
              <w:t>множества;</w:t>
            </w:r>
          </w:p>
          <w:p w:rsidR="009E1916" w:rsidRPr="00DA161E" w:rsidRDefault="00C21772" w:rsidP="00C1148A">
            <w:pPr>
              <w:pStyle w:val="TableParagraph"/>
              <w:numPr>
                <w:ilvl w:val="0"/>
                <w:numId w:val="448"/>
              </w:numPr>
              <w:tabs>
                <w:tab w:val="left" w:pos="425"/>
                <w:tab w:val="left" w:pos="1806"/>
                <w:tab w:val="left" w:pos="2732"/>
              </w:tabs>
              <w:ind w:right="98"/>
              <w:rPr>
                <w:i/>
                <w:sz w:val="24"/>
              </w:rPr>
            </w:pPr>
            <w:r w:rsidRPr="00DA161E">
              <w:rPr>
                <w:i/>
                <w:sz w:val="24"/>
              </w:rPr>
              <w:t>применять</w:t>
            </w:r>
            <w:r w:rsidRPr="00DA161E">
              <w:rPr>
                <w:i/>
                <w:sz w:val="24"/>
              </w:rPr>
              <w:tab/>
              <w:t>метод</w:t>
            </w:r>
            <w:r w:rsidRPr="00DA161E">
              <w:rPr>
                <w:i/>
                <w:sz w:val="24"/>
              </w:rPr>
              <w:tab/>
            </w:r>
            <w:r w:rsidRPr="00DA161E">
              <w:rPr>
                <w:i/>
                <w:spacing w:val="-1"/>
                <w:sz w:val="24"/>
              </w:rPr>
              <w:t xml:space="preserve">математической </w:t>
            </w:r>
            <w:r w:rsidRPr="00DA161E">
              <w:rPr>
                <w:i/>
                <w:sz w:val="24"/>
              </w:rPr>
              <w:t>индукции для проведения рассуждений и доказательств и при решении задач. В повседневной жизни и при изучении других</w:t>
            </w:r>
            <w:r w:rsidRPr="00DA161E">
              <w:rPr>
                <w:i/>
                <w:spacing w:val="-2"/>
                <w:sz w:val="24"/>
              </w:rPr>
              <w:t xml:space="preserve"> </w:t>
            </w:r>
            <w:r w:rsidRPr="00DA161E">
              <w:rPr>
                <w:i/>
                <w:sz w:val="24"/>
              </w:rPr>
              <w:t>предметов:</w:t>
            </w:r>
          </w:p>
          <w:p w:rsidR="009E1916" w:rsidRPr="00DA161E" w:rsidRDefault="00C21772" w:rsidP="00C1148A">
            <w:pPr>
              <w:pStyle w:val="TableParagraph"/>
              <w:numPr>
                <w:ilvl w:val="0"/>
                <w:numId w:val="448"/>
              </w:numPr>
              <w:tabs>
                <w:tab w:val="left" w:pos="425"/>
                <w:tab w:val="left" w:pos="3299"/>
              </w:tabs>
              <w:spacing w:before="68"/>
              <w:ind w:right="92"/>
              <w:jc w:val="both"/>
              <w:rPr>
                <w:i/>
                <w:sz w:val="24"/>
              </w:rPr>
            </w:pPr>
            <w:r w:rsidRPr="00DA161E">
              <w:rPr>
                <w:i/>
                <w:sz w:val="24"/>
              </w:rPr>
              <w:t>использовать</w:t>
            </w:r>
            <w:r w:rsidRPr="00DA161E">
              <w:rPr>
                <w:i/>
                <w:sz w:val="24"/>
              </w:rPr>
              <w:tab/>
            </w:r>
            <w:r w:rsidRPr="00DA161E">
              <w:rPr>
                <w:i/>
                <w:spacing w:val="-2"/>
                <w:sz w:val="24"/>
              </w:rPr>
              <w:t xml:space="preserve">теоретико- </w:t>
            </w:r>
            <w:r w:rsidRPr="00DA161E">
              <w:rPr>
                <w:i/>
                <w:sz w:val="24"/>
              </w:rPr>
              <w:t>множественный язык и язык логики для описания реальных процессов и явлений, при решении задач других учебных</w:t>
            </w:r>
            <w:r w:rsidRPr="00DA161E">
              <w:rPr>
                <w:i/>
                <w:spacing w:val="-2"/>
                <w:sz w:val="24"/>
              </w:rPr>
              <w:t xml:space="preserve"> </w:t>
            </w:r>
            <w:r w:rsidRPr="00DA161E">
              <w:rPr>
                <w:i/>
                <w:sz w:val="24"/>
              </w:rPr>
              <w:t>предметов</w:t>
            </w:r>
          </w:p>
          <w:p w:rsidR="009E1916" w:rsidRPr="00DA161E" w:rsidRDefault="00C21772">
            <w:pPr>
              <w:pStyle w:val="TableParagraph"/>
              <w:spacing w:before="8"/>
              <w:ind w:left="424"/>
              <w:jc w:val="both"/>
              <w:rPr>
                <w:b/>
                <w:sz w:val="24"/>
              </w:rPr>
            </w:pPr>
            <w:r w:rsidRPr="00DA161E">
              <w:rPr>
                <w:b/>
                <w:sz w:val="24"/>
              </w:rPr>
              <w:t>Числа и выражения</w:t>
            </w:r>
          </w:p>
          <w:p w:rsidR="009E1916" w:rsidRPr="00DA161E" w:rsidRDefault="00C21772" w:rsidP="00C1148A">
            <w:pPr>
              <w:pStyle w:val="TableParagraph"/>
              <w:numPr>
                <w:ilvl w:val="0"/>
                <w:numId w:val="448"/>
              </w:numPr>
              <w:tabs>
                <w:tab w:val="left" w:pos="425"/>
              </w:tabs>
              <w:spacing w:before="72"/>
              <w:ind w:hanging="361"/>
              <w:jc w:val="both"/>
              <w:rPr>
                <w:i/>
                <w:sz w:val="24"/>
              </w:rPr>
            </w:pPr>
            <w:r w:rsidRPr="00DA161E">
              <w:rPr>
                <w:i/>
                <w:sz w:val="24"/>
              </w:rPr>
              <w:t>Достижение результатов раздела</w:t>
            </w:r>
            <w:r w:rsidRPr="00DA161E">
              <w:rPr>
                <w:i/>
                <w:spacing w:val="-5"/>
                <w:sz w:val="24"/>
              </w:rPr>
              <w:t xml:space="preserve"> </w:t>
            </w:r>
            <w:r w:rsidRPr="00DA161E">
              <w:rPr>
                <w:i/>
                <w:sz w:val="24"/>
              </w:rPr>
              <w:t>II;</w:t>
            </w:r>
          </w:p>
          <w:p w:rsidR="009E1916" w:rsidRPr="00DA161E" w:rsidRDefault="00C21772" w:rsidP="00C1148A">
            <w:pPr>
              <w:pStyle w:val="TableParagraph"/>
              <w:numPr>
                <w:ilvl w:val="0"/>
                <w:numId w:val="448"/>
              </w:numPr>
              <w:tabs>
                <w:tab w:val="left" w:pos="425"/>
              </w:tabs>
              <w:ind w:right="97"/>
              <w:jc w:val="both"/>
              <w:rPr>
                <w:i/>
                <w:sz w:val="24"/>
              </w:rPr>
            </w:pPr>
            <w:r w:rsidRPr="00DA161E">
              <w:rPr>
                <w:i/>
                <w:sz w:val="24"/>
              </w:rPr>
              <w:t>свободно оперировать числовыми множествами при решении</w:t>
            </w:r>
            <w:r w:rsidRPr="00DA161E">
              <w:rPr>
                <w:i/>
                <w:spacing w:val="-2"/>
                <w:sz w:val="24"/>
              </w:rPr>
              <w:t xml:space="preserve"> </w:t>
            </w:r>
            <w:r w:rsidRPr="00DA161E">
              <w:rPr>
                <w:i/>
                <w:sz w:val="24"/>
              </w:rPr>
              <w:t>задач;</w:t>
            </w:r>
          </w:p>
          <w:p w:rsidR="009E1916" w:rsidRPr="00DA161E" w:rsidRDefault="00C21772" w:rsidP="00C1148A">
            <w:pPr>
              <w:pStyle w:val="TableParagraph"/>
              <w:numPr>
                <w:ilvl w:val="0"/>
                <w:numId w:val="448"/>
              </w:numPr>
              <w:tabs>
                <w:tab w:val="left" w:pos="425"/>
              </w:tabs>
              <w:ind w:right="97"/>
              <w:jc w:val="both"/>
              <w:rPr>
                <w:i/>
                <w:sz w:val="24"/>
              </w:rPr>
            </w:pPr>
            <w:r w:rsidRPr="00DA161E">
              <w:rPr>
                <w:i/>
                <w:sz w:val="24"/>
              </w:rPr>
              <w:t>понимать причины и основные идеи расширения числовых</w:t>
            </w:r>
            <w:r w:rsidRPr="00DA161E">
              <w:rPr>
                <w:i/>
                <w:spacing w:val="-5"/>
                <w:sz w:val="24"/>
              </w:rPr>
              <w:t xml:space="preserve"> </w:t>
            </w:r>
            <w:r w:rsidRPr="00DA161E">
              <w:rPr>
                <w:i/>
                <w:sz w:val="24"/>
              </w:rPr>
              <w:t>множеств;</w:t>
            </w:r>
          </w:p>
          <w:p w:rsidR="009E1916" w:rsidRPr="00DA161E" w:rsidRDefault="00C21772" w:rsidP="00C1148A">
            <w:pPr>
              <w:pStyle w:val="TableParagraph"/>
              <w:numPr>
                <w:ilvl w:val="0"/>
                <w:numId w:val="448"/>
              </w:numPr>
              <w:tabs>
                <w:tab w:val="left" w:pos="425"/>
              </w:tabs>
              <w:ind w:right="95"/>
              <w:jc w:val="both"/>
              <w:rPr>
                <w:i/>
                <w:sz w:val="24"/>
              </w:rPr>
            </w:pPr>
            <w:r w:rsidRPr="00DA161E">
              <w:rPr>
                <w:i/>
                <w:sz w:val="24"/>
              </w:rPr>
              <w:t>владеть основными понятиями теории делимости при решении стандартных задач</w:t>
            </w:r>
          </w:p>
          <w:p w:rsidR="009E1916" w:rsidRPr="00DA161E" w:rsidRDefault="00C21772" w:rsidP="00C1148A">
            <w:pPr>
              <w:pStyle w:val="TableParagraph"/>
              <w:numPr>
                <w:ilvl w:val="0"/>
                <w:numId w:val="448"/>
              </w:numPr>
              <w:tabs>
                <w:tab w:val="left" w:pos="425"/>
              </w:tabs>
              <w:ind w:right="101"/>
              <w:jc w:val="both"/>
              <w:rPr>
                <w:i/>
                <w:sz w:val="24"/>
              </w:rPr>
            </w:pPr>
            <w:r w:rsidRPr="00DA161E">
              <w:rPr>
                <w:i/>
                <w:sz w:val="24"/>
              </w:rPr>
              <w:t xml:space="preserve">иметь базовые представления </w:t>
            </w:r>
            <w:r w:rsidRPr="00DA161E">
              <w:rPr>
                <w:i/>
                <w:spacing w:val="-11"/>
                <w:sz w:val="24"/>
              </w:rPr>
              <w:t xml:space="preserve">о </w:t>
            </w:r>
            <w:r w:rsidRPr="00DA161E">
              <w:rPr>
                <w:i/>
                <w:sz w:val="24"/>
              </w:rPr>
              <w:t>множестве комплексных</w:t>
            </w:r>
            <w:r w:rsidRPr="00DA161E">
              <w:rPr>
                <w:i/>
                <w:spacing w:val="-3"/>
                <w:sz w:val="24"/>
              </w:rPr>
              <w:t xml:space="preserve"> </w:t>
            </w:r>
            <w:r w:rsidRPr="00DA161E">
              <w:rPr>
                <w:i/>
                <w:sz w:val="24"/>
              </w:rPr>
              <w:t>чисел;</w:t>
            </w:r>
          </w:p>
          <w:p w:rsidR="009E1916" w:rsidRPr="00DA161E" w:rsidRDefault="00C21772" w:rsidP="00C1148A">
            <w:pPr>
              <w:pStyle w:val="TableParagraph"/>
              <w:numPr>
                <w:ilvl w:val="0"/>
                <w:numId w:val="448"/>
              </w:numPr>
              <w:tabs>
                <w:tab w:val="left" w:pos="425"/>
                <w:tab w:val="left" w:pos="3412"/>
              </w:tabs>
              <w:spacing w:before="1"/>
              <w:ind w:right="96"/>
              <w:jc w:val="both"/>
              <w:rPr>
                <w:i/>
                <w:sz w:val="24"/>
              </w:rPr>
            </w:pPr>
            <w:r w:rsidRPr="00DA161E">
              <w:rPr>
                <w:i/>
                <w:sz w:val="24"/>
              </w:rPr>
              <w:t>свободно выполнять тождественные преобразования тригонометрических, логарифмических,</w:t>
            </w:r>
            <w:r w:rsidRPr="00DA161E">
              <w:rPr>
                <w:i/>
                <w:sz w:val="24"/>
              </w:rPr>
              <w:tab/>
            </w:r>
            <w:r w:rsidRPr="00DA161E">
              <w:rPr>
                <w:i/>
                <w:spacing w:val="-3"/>
                <w:sz w:val="24"/>
              </w:rPr>
              <w:t xml:space="preserve">степенных </w:t>
            </w:r>
            <w:r w:rsidRPr="00DA161E">
              <w:rPr>
                <w:i/>
                <w:sz w:val="24"/>
              </w:rPr>
              <w:t>выражений;</w:t>
            </w:r>
          </w:p>
          <w:p w:rsidR="009E1916" w:rsidRPr="00DA161E" w:rsidRDefault="00C21772" w:rsidP="00C1148A">
            <w:pPr>
              <w:pStyle w:val="TableParagraph"/>
              <w:numPr>
                <w:ilvl w:val="0"/>
                <w:numId w:val="448"/>
              </w:numPr>
              <w:tabs>
                <w:tab w:val="left" w:pos="425"/>
              </w:tabs>
              <w:ind w:hanging="361"/>
              <w:jc w:val="both"/>
              <w:rPr>
                <w:i/>
                <w:sz w:val="24"/>
              </w:rPr>
            </w:pPr>
            <w:r w:rsidRPr="00DA161E">
              <w:rPr>
                <w:i/>
                <w:sz w:val="24"/>
              </w:rPr>
              <w:t>владеть формулой бинома</w:t>
            </w:r>
            <w:r w:rsidRPr="00DA161E">
              <w:rPr>
                <w:i/>
                <w:spacing w:val="-6"/>
                <w:sz w:val="24"/>
              </w:rPr>
              <w:t xml:space="preserve"> </w:t>
            </w:r>
            <w:r w:rsidRPr="00DA161E">
              <w:rPr>
                <w:i/>
                <w:sz w:val="24"/>
              </w:rPr>
              <w:t>Ньютона;</w:t>
            </w:r>
          </w:p>
          <w:p w:rsidR="009E1916" w:rsidRPr="00DA161E" w:rsidRDefault="00C21772" w:rsidP="00C1148A">
            <w:pPr>
              <w:pStyle w:val="TableParagraph"/>
              <w:numPr>
                <w:ilvl w:val="0"/>
                <w:numId w:val="448"/>
              </w:numPr>
              <w:tabs>
                <w:tab w:val="left" w:pos="425"/>
              </w:tabs>
              <w:ind w:right="97"/>
              <w:jc w:val="both"/>
              <w:rPr>
                <w:i/>
                <w:sz w:val="24"/>
              </w:rPr>
            </w:pPr>
            <w:r w:rsidRPr="00DA161E">
              <w:rPr>
                <w:i/>
                <w:sz w:val="24"/>
              </w:rPr>
              <w:t>применять при решении задач теорему о линейном представлении</w:t>
            </w:r>
            <w:r w:rsidRPr="00DA161E">
              <w:rPr>
                <w:i/>
                <w:spacing w:val="-2"/>
                <w:sz w:val="24"/>
              </w:rPr>
              <w:t xml:space="preserve"> </w:t>
            </w:r>
            <w:r w:rsidRPr="00DA161E">
              <w:rPr>
                <w:i/>
                <w:sz w:val="24"/>
              </w:rPr>
              <w:t>НОД;</w:t>
            </w:r>
          </w:p>
          <w:p w:rsidR="009E1916" w:rsidRPr="00DA161E" w:rsidRDefault="00C21772" w:rsidP="00C1148A">
            <w:pPr>
              <w:pStyle w:val="TableParagraph"/>
              <w:numPr>
                <w:ilvl w:val="0"/>
                <w:numId w:val="448"/>
              </w:numPr>
              <w:tabs>
                <w:tab w:val="left" w:pos="425"/>
              </w:tabs>
              <w:ind w:right="99"/>
              <w:jc w:val="both"/>
              <w:rPr>
                <w:i/>
                <w:sz w:val="24"/>
              </w:rPr>
            </w:pPr>
            <w:r w:rsidRPr="00DA161E">
              <w:rPr>
                <w:i/>
                <w:sz w:val="24"/>
              </w:rPr>
              <w:t>применять при решении задач Китайскую теорему об</w:t>
            </w:r>
            <w:r w:rsidRPr="00DA161E">
              <w:rPr>
                <w:i/>
                <w:spacing w:val="-4"/>
                <w:sz w:val="24"/>
              </w:rPr>
              <w:t xml:space="preserve"> </w:t>
            </w:r>
            <w:r w:rsidRPr="00DA161E">
              <w:rPr>
                <w:i/>
                <w:sz w:val="24"/>
              </w:rPr>
              <w:t>остатках;</w:t>
            </w:r>
          </w:p>
          <w:p w:rsidR="009E1916" w:rsidRPr="00DA161E" w:rsidRDefault="00C21772" w:rsidP="00C1148A">
            <w:pPr>
              <w:pStyle w:val="TableParagraph"/>
              <w:numPr>
                <w:ilvl w:val="0"/>
                <w:numId w:val="448"/>
              </w:numPr>
              <w:tabs>
                <w:tab w:val="left" w:pos="425"/>
              </w:tabs>
              <w:ind w:right="97"/>
              <w:jc w:val="both"/>
              <w:rPr>
                <w:i/>
                <w:sz w:val="24"/>
              </w:rPr>
            </w:pPr>
            <w:r w:rsidRPr="00DA161E">
              <w:rPr>
                <w:i/>
                <w:sz w:val="24"/>
              </w:rPr>
              <w:t>применять при решении задач Малую теорему Ферма;</w:t>
            </w:r>
          </w:p>
          <w:p w:rsidR="009E1916" w:rsidRPr="00DA161E" w:rsidRDefault="00C21772" w:rsidP="00C1148A">
            <w:pPr>
              <w:pStyle w:val="TableParagraph"/>
              <w:numPr>
                <w:ilvl w:val="0"/>
                <w:numId w:val="448"/>
              </w:numPr>
              <w:tabs>
                <w:tab w:val="left" w:pos="425"/>
              </w:tabs>
              <w:spacing w:before="1"/>
              <w:ind w:right="96"/>
              <w:jc w:val="both"/>
              <w:rPr>
                <w:i/>
                <w:sz w:val="24"/>
              </w:rPr>
            </w:pPr>
            <w:r w:rsidRPr="00DA161E">
              <w:rPr>
                <w:i/>
                <w:sz w:val="24"/>
              </w:rPr>
              <w:t>уметь выполнять запись числа в позиционной системе</w:t>
            </w:r>
            <w:r w:rsidRPr="00DA161E">
              <w:rPr>
                <w:i/>
                <w:spacing w:val="-3"/>
                <w:sz w:val="24"/>
              </w:rPr>
              <w:t xml:space="preserve"> </w:t>
            </w:r>
            <w:r w:rsidRPr="00DA161E">
              <w:rPr>
                <w:i/>
                <w:sz w:val="24"/>
              </w:rPr>
              <w:t>счисления;</w:t>
            </w:r>
          </w:p>
          <w:p w:rsidR="009E1916" w:rsidRPr="00DA161E" w:rsidRDefault="00C21772" w:rsidP="00C1148A">
            <w:pPr>
              <w:pStyle w:val="TableParagraph"/>
              <w:numPr>
                <w:ilvl w:val="0"/>
                <w:numId w:val="448"/>
              </w:numPr>
              <w:tabs>
                <w:tab w:val="left" w:pos="425"/>
              </w:tabs>
              <w:ind w:right="95"/>
              <w:jc w:val="both"/>
              <w:rPr>
                <w:i/>
                <w:sz w:val="24"/>
              </w:rPr>
            </w:pPr>
            <w:r w:rsidRPr="00DA161E">
              <w:rPr>
                <w:i/>
                <w:sz w:val="24"/>
              </w:rPr>
              <w:t>применять при решении задач теоретико-числовые функции: число и сумма делителей, функцию</w:t>
            </w:r>
            <w:r w:rsidRPr="00DA161E">
              <w:rPr>
                <w:i/>
                <w:spacing w:val="-3"/>
                <w:sz w:val="24"/>
              </w:rPr>
              <w:t xml:space="preserve"> </w:t>
            </w:r>
            <w:r w:rsidRPr="00DA161E">
              <w:rPr>
                <w:i/>
                <w:sz w:val="24"/>
              </w:rPr>
              <w:t>Эйлера;</w:t>
            </w:r>
          </w:p>
          <w:p w:rsidR="009E1916" w:rsidRPr="00DA161E" w:rsidRDefault="00C21772" w:rsidP="00C1148A">
            <w:pPr>
              <w:pStyle w:val="TableParagraph"/>
              <w:numPr>
                <w:ilvl w:val="0"/>
                <w:numId w:val="448"/>
              </w:numPr>
              <w:tabs>
                <w:tab w:val="left" w:pos="425"/>
              </w:tabs>
              <w:ind w:right="98"/>
              <w:jc w:val="both"/>
              <w:rPr>
                <w:i/>
                <w:sz w:val="24"/>
              </w:rPr>
            </w:pPr>
            <w:r w:rsidRPr="00DA161E">
              <w:rPr>
                <w:i/>
                <w:sz w:val="24"/>
              </w:rPr>
              <w:t>применять при решении задач цепные дроби;</w:t>
            </w:r>
          </w:p>
          <w:p w:rsidR="009E1916" w:rsidRPr="00DA161E" w:rsidRDefault="00C21772" w:rsidP="00C1148A">
            <w:pPr>
              <w:pStyle w:val="TableParagraph"/>
              <w:numPr>
                <w:ilvl w:val="0"/>
                <w:numId w:val="448"/>
              </w:numPr>
              <w:tabs>
                <w:tab w:val="left" w:pos="425"/>
              </w:tabs>
              <w:ind w:right="97"/>
              <w:jc w:val="both"/>
              <w:rPr>
                <w:sz w:val="24"/>
              </w:rPr>
            </w:pPr>
            <w:r w:rsidRPr="00DA161E">
              <w:rPr>
                <w:i/>
                <w:sz w:val="24"/>
              </w:rPr>
              <w:t>применять при решении задач многочлены с действительными и целыми</w:t>
            </w:r>
            <w:r w:rsidRPr="00DA161E">
              <w:rPr>
                <w:i/>
                <w:spacing w:val="-2"/>
                <w:sz w:val="24"/>
              </w:rPr>
              <w:t xml:space="preserve"> </w:t>
            </w:r>
            <w:r w:rsidRPr="00DA161E">
              <w:rPr>
                <w:i/>
                <w:sz w:val="24"/>
              </w:rPr>
              <w:t>коэффициентами</w:t>
            </w:r>
            <w:r w:rsidRPr="00DA161E">
              <w:rPr>
                <w:sz w:val="24"/>
              </w:rPr>
              <w:t>;</w:t>
            </w:r>
          </w:p>
          <w:p w:rsidR="009E1916" w:rsidRPr="00DA161E" w:rsidRDefault="00C21772" w:rsidP="00C1148A">
            <w:pPr>
              <w:pStyle w:val="TableParagraph"/>
              <w:numPr>
                <w:ilvl w:val="0"/>
                <w:numId w:val="448"/>
              </w:numPr>
              <w:tabs>
                <w:tab w:val="left" w:pos="425"/>
              </w:tabs>
              <w:spacing w:line="270" w:lineRule="atLeast"/>
              <w:ind w:right="96"/>
              <w:jc w:val="both"/>
              <w:rPr>
                <w:i/>
                <w:sz w:val="24"/>
              </w:rPr>
            </w:pPr>
            <w:r w:rsidRPr="00DA161E">
              <w:rPr>
                <w:i/>
                <w:sz w:val="24"/>
              </w:rPr>
              <w:t>владеть понятиями приводимый и неприводимый многочлен и</w:t>
            </w:r>
            <w:r w:rsidRPr="00DA161E">
              <w:rPr>
                <w:i/>
                <w:spacing w:val="9"/>
                <w:sz w:val="24"/>
              </w:rPr>
              <w:t xml:space="preserve"> </w:t>
            </w:r>
            <w:r w:rsidRPr="00DA161E">
              <w:rPr>
                <w:i/>
                <w:sz w:val="24"/>
              </w:rPr>
              <w:t>применять</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53"/>
        </w:trPr>
        <w:tc>
          <w:tcPr>
            <w:tcW w:w="5000" w:type="dxa"/>
          </w:tcPr>
          <w:p w:rsidR="009E1916" w:rsidRPr="00DA161E" w:rsidRDefault="00C21772" w:rsidP="00C1148A">
            <w:pPr>
              <w:pStyle w:val="TableParagraph"/>
              <w:numPr>
                <w:ilvl w:val="0"/>
                <w:numId w:val="447"/>
              </w:numPr>
              <w:tabs>
                <w:tab w:val="left" w:pos="427"/>
              </w:tabs>
              <w:spacing w:line="242" w:lineRule="auto"/>
              <w:ind w:right="99"/>
              <w:jc w:val="both"/>
              <w:rPr>
                <w:sz w:val="24"/>
              </w:rPr>
            </w:pPr>
            <w:r w:rsidRPr="00DA161E">
              <w:rPr>
                <w:sz w:val="24"/>
              </w:rPr>
              <w:t>доказывать и использовать признаки делимости суммы и произведения при выполнении вычислений и решении</w:t>
            </w:r>
            <w:r w:rsidRPr="00DA161E">
              <w:rPr>
                <w:spacing w:val="-14"/>
                <w:sz w:val="24"/>
              </w:rPr>
              <w:t xml:space="preserve"> </w:t>
            </w:r>
            <w:r w:rsidRPr="00DA161E">
              <w:rPr>
                <w:sz w:val="24"/>
              </w:rPr>
              <w:t>задач;</w:t>
            </w:r>
          </w:p>
          <w:p w:rsidR="009E1916" w:rsidRPr="00DA161E" w:rsidRDefault="00C21772" w:rsidP="00C1148A">
            <w:pPr>
              <w:pStyle w:val="TableParagraph"/>
              <w:numPr>
                <w:ilvl w:val="0"/>
                <w:numId w:val="447"/>
              </w:numPr>
              <w:tabs>
                <w:tab w:val="left" w:pos="427"/>
              </w:tabs>
              <w:spacing w:before="60"/>
              <w:ind w:right="98"/>
              <w:jc w:val="both"/>
              <w:rPr>
                <w:sz w:val="24"/>
              </w:rPr>
            </w:pPr>
            <w:r w:rsidRPr="00DA161E">
              <w:rPr>
                <w:sz w:val="24"/>
              </w:rPr>
              <w:t>выполнять округление рациональных и иррациональных чисел с заданной точностью;</w:t>
            </w:r>
          </w:p>
          <w:p w:rsidR="009E1916" w:rsidRPr="00DA161E" w:rsidRDefault="00C21772" w:rsidP="00C1148A">
            <w:pPr>
              <w:pStyle w:val="TableParagraph"/>
              <w:numPr>
                <w:ilvl w:val="0"/>
                <w:numId w:val="447"/>
              </w:numPr>
              <w:tabs>
                <w:tab w:val="left" w:pos="427"/>
              </w:tabs>
              <w:spacing w:before="79" w:line="242" w:lineRule="auto"/>
              <w:ind w:right="99"/>
              <w:jc w:val="both"/>
              <w:rPr>
                <w:sz w:val="24"/>
              </w:rPr>
            </w:pPr>
            <w:r w:rsidRPr="00DA161E">
              <w:rPr>
                <w:sz w:val="24"/>
              </w:rPr>
              <w:t>сравнивать действительные числа разными способами;</w:t>
            </w:r>
          </w:p>
          <w:p w:rsidR="009E1916" w:rsidRPr="00DA161E" w:rsidRDefault="00C21772" w:rsidP="00C1148A">
            <w:pPr>
              <w:pStyle w:val="TableParagraph"/>
              <w:numPr>
                <w:ilvl w:val="0"/>
                <w:numId w:val="447"/>
              </w:numPr>
              <w:tabs>
                <w:tab w:val="left" w:pos="427"/>
                <w:tab w:val="left" w:pos="2371"/>
                <w:tab w:val="left" w:pos="3225"/>
              </w:tabs>
              <w:spacing w:before="76"/>
              <w:ind w:right="97"/>
              <w:jc w:val="both"/>
              <w:rPr>
                <w:sz w:val="24"/>
              </w:rPr>
            </w:pPr>
            <w:r w:rsidRPr="00DA161E">
              <w:rPr>
                <w:sz w:val="24"/>
              </w:rPr>
              <w:t>упорядочивать числа, записанные в виде обыкновенной и десятичной дроби, числа, записанные</w:t>
            </w:r>
            <w:r w:rsidRPr="00DA161E">
              <w:rPr>
                <w:sz w:val="24"/>
              </w:rPr>
              <w:tab/>
              <w:t>с</w:t>
            </w:r>
            <w:r w:rsidRPr="00DA161E">
              <w:rPr>
                <w:sz w:val="24"/>
              </w:rPr>
              <w:tab/>
              <w:t>использованием арифметического квадратного корня, корней степени больше</w:t>
            </w:r>
            <w:r w:rsidRPr="00DA161E">
              <w:rPr>
                <w:spacing w:val="-5"/>
                <w:sz w:val="24"/>
              </w:rPr>
              <w:t xml:space="preserve"> </w:t>
            </w:r>
            <w:r w:rsidRPr="00DA161E">
              <w:rPr>
                <w:sz w:val="24"/>
              </w:rPr>
              <w:t>2;</w:t>
            </w:r>
          </w:p>
          <w:p w:rsidR="009E1916" w:rsidRPr="00DA161E" w:rsidRDefault="00C21772" w:rsidP="00C1148A">
            <w:pPr>
              <w:pStyle w:val="TableParagraph"/>
              <w:numPr>
                <w:ilvl w:val="0"/>
                <w:numId w:val="447"/>
              </w:numPr>
              <w:tabs>
                <w:tab w:val="left" w:pos="427"/>
              </w:tabs>
              <w:spacing w:before="80" w:line="242" w:lineRule="auto"/>
              <w:ind w:right="102"/>
              <w:jc w:val="both"/>
              <w:rPr>
                <w:sz w:val="24"/>
              </w:rPr>
            </w:pPr>
            <w:r w:rsidRPr="00DA161E">
              <w:rPr>
                <w:sz w:val="24"/>
              </w:rPr>
              <w:t>находить НОД и НОК разными способами и использовать их при решении</w:t>
            </w:r>
            <w:r w:rsidRPr="00DA161E">
              <w:rPr>
                <w:spacing w:val="-8"/>
                <w:sz w:val="24"/>
              </w:rPr>
              <w:t xml:space="preserve"> </w:t>
            </w:r>
            <w:r w:rsidRPr="00DA161E">
              <w:rPr>
                <w:sz w:val="24"/>
              </w:rPr>
              <w:t>задач;</w:t>
            </w:r>
          </w:p>
          <w:p w:rsidR="009E1916" w:rsidRPr="00DA161E" w:rsidRDefault="00C21772" w:rsidP="00C1148A">
            <w:pPr>
              <w:pStyle w:val="TableParagraph"/>
              <w:numPr>
                <w:ilvl w:val="0"/>
                <w:numId w:val="447"/>
              </w:numPr>
              <w:tabs>
                <w:tab w:val="left" w:pos="427"/>
              </w:tabs>
              <w:spacing w:before="74"/>
              <w:ind w:right="98"/>
              <w:jc w:val="both"/>
              <w:rPr>
                <w:sz w:val="24"/>
              </w:rPr>
            </w:pPr>
            <w:r w:rsidRPr="00DA161E">
              <w:rPr>
                <w:sz w:val="24"/>
              </w:rPr>
              <w:t>выполнять вычисления и преобразования выражений, содержащих действительные числа, в том числе корни натуральных степеней;</w:t>
            </w:r>
          </w:p>
          <w:p w:rsidR="009E1916" w:rsidRPr="00DA161E" w:rsidRDefault="00C21772" w:rsidP="00C1148A">
            <w:pPr>
              <w:pStyle w:val="TableParagraph"/>
              <w:numPr>
                <w:ilvl w:val="0"/>
                <w:numId w:val="447"/>
              </w:numPr>
              <w:tabs>
                <w:tab w:val="left" w:pos="427"/>
                <w:tab w:val="left" w:pos="2700"/>
                <w:tab w:val="left" w:pos="3740"/>
              </w:tabs>
              <w:spacing w:before="79"/>
              <w:ind w:right="95"/>
              <w:jc w:val="both"/>
              <w:rPr>
                <w:sz w:val="24"/>
              </w:rPr>
            </w:pPr>
            <w:r w:rsidRPr="00DA161E">
              <w:rPr>
                <w:sz w:val="24"/>
              </w:rPr>
              <w:t>выполнять стандартные тождественные преобразования</w:t>
            </w:r>
            <w:r w:rsidRPr="00DA161E">
              <w:rPr>
                <w:sz w:val="24"/>
              </w:rPr>
              <w:tab/>
              <w:t>тригонометрических, логарифмических,</w:t>
            </w:r>
            <w:r w:rsidRPr="00DA161E">
              <w:rPr>
                <w:sz w:val="24"/>
              </w:rPr>
              <w:tab/>
            </w:r>
            <w:r w:rsidRPr="00DA161E">
              <w:rPr>
                <w:sz w:val="24"/>
              </w:rPr>
              <w:tab/>
            </w:r>
            <w:r w:rsidRPr="00DA161E">
              <w:rPr>
                <w:spacing w:val="-3"/>
                <w:sz w:val="24"/>
              </w:rPr>
              <w:t xml:space="preserve">степенных, </w:t>
            </w:r>
            <w:r w:rsidRPr="00DA161E">
              <w:rPr>
                <w:sz w:val="24"/>
              </w:rPr>
              <w:t>иррациональных</w:t>
            </w:r>
            <w:r w:rsidRPr="00DA161E">
              <w:rPr>
                <w:spacing w:val="1"/>
                <w:sz w:val="24"/>
              </w:rPr>
              <w:t xml:space="preserve"> </w:t>
            </w:r>
            <w:r w:rsidRPr="00DA161E">
              <w:rPr>
                <w:sz w:val="24"/>
              </w:rPr>
              <w:t>выражений.</w:t>
            </w:r>
          </w:p>
          <w:p w:rsidR="009E1916" w:rsidRPr="00DA161E" w:rsidRDefault="00C21772">
            <w:pPr>
              <w:pStyle w:val="TableParagraph"/>
              <w:spacing w:before="82" w:line="242" w:lineRule="auto"/>
              <w:ind w:left="426" w:right="691"/>
              <w:jc w:val="both"/>
              <w:rPr>
                <w:i/>
                <w:sz w:val="24"/>
              </w:rPr>
            </w:pPr>
            <w:r w:rsidRPr="00DA161E">
              <w:rPr>
                <w:i/>
                <w:sz w:val="24"/>
              </w:rPr>
              <w:t>В повседневной жизни и при изучении других предметов:</w:t>
            </w:r>
          </w:p>
          <w:p w:rsidR="009E1916" w:rsidRPr="00DA161E" w:rsidRDefault="00C21772" w:rsidP="00C1148A">
            <w:pPr>
              <w:pStyle w:val="TableParagraph"/>
              <w:numPr>
                <w:ilvl w:val="0"/>
                <w:numId w:val="447"/>
              </w:numPr>
              <w:tabs>
                <w:tab w:val="left" w:pos="427"/>
              </w:tabs>
              <w:spacing w:before="74"/>
              <w:ind w:right="96"/>
              <w:jc w:val="both"/>
              <w:rPr>
                <w:sz w:val="24"/>
              </w:rPr>
            </w:pPr>
            <w:r w:rsidRPr="00DA161E">
              <w:rPr>
                <w:sz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w:t>
            </w:r>
            <w:r w:rsidRPr="00DA161E">
              <w:rPr>
                <w:spacing w:val="-3"/>
                <w:sz w:val="24"/>
              </w:rPr>
              <w:t xml:space="preserve"> </w:t>
            </w:r>
            <w:r w:rsidRPr="00DA161E">
              <w:rPr>
                <w:sz w:val="24"/>
              </w:rPr>
              <w:t>сравнений;</w:t>
            </w:r>
          </w:p>
          <w:p w:rsidR="009E1916" w:rsidRPr="00DA161E" w:rsidRDefault="00C21772" w:rsidP="00C1148A">
            <w:pPr>
              <w:pStyle w:val="TableParagraph"/>
              <w:numPr>
                <w:ilvl w:val="0"/>
                <w:numId w:val="447"/>
              </w:numPr>
              <w:tabs>
                <w:tab w:val="left" w:pos="427"/>
              </w:tabs>
              <w:ind w:right="99"/>
              <w:jc w:val="both"/>
              <w:rPr>
                <w:sz w:val="24"/>
              </w:rPr>
            </w:pPr>
            <w:r w:rsidRPr="00DA161E">
              <w:rPr>
                <w:sz w:val="24"/>
              </w:rPr>
              <w:t>записывать, сравнивать, округлять числовые данные реальных величин с использованием разных систем</w:t>
            </w:r>
            <w:r w:rsidRPr="00DA161E">
              <w:rPr>
                <w:spacing w:val="-14"/>
                <w:sz w:val="24"/>
              </w:rPr>
              <w:t xml:space="preserve"> </w:t>
            </w:r>
            <w:r w:rsidRPr="00DA161E">
              <w:rPr>
                <w:sz w:val="24"/>
              </w:rPr>
              <w:t>измерения;</w:t>
            </w:r>
          </w:p>
          <w:p w:rsidR="009E1916" w:rsidRPr="00DA161E" w:rsidRDefault="00C21772" w:rsidP="00C1148A">
            <w:pPr>
              <w:pStyle w:val="TableParagraph"/>
              <w:numPr>
                <w:ilvl w:val="0"/>
                <w:numId w:val="447"/>
              </w:numPr>
              <w:tabs>
                <w:tab w:val="left" w:pos="427"/>
              </w:tabs>
              <w:ind w:right="100"/>
              <w:jc w:val="both"/>
              <w:rPr>
                <w:sz w:val="24"/>
              </w:rPr>
            </w:pPr>
            <w:r w:rsidRPr="00DA161E">
              <w:rPr>
                <w:sz w:val="24"/>
              </w:rPr>
              <w:t>составлять и оценивать разными способами числовые выражения при решении практических задач и задач из других учебных</w:t>
            </w:r>
            <w:r w:rsidRPr="00DA161E">
              <w:rPr>
                <w:spacing w:val="4"/>
                <w:sz w:val="24"/>
              </w:rPr>
              <w:t xml:space="preserve"> </w:t>
            </w:r>
            <w:r w:rsidRPr="00DA161E">
              <w:rPr>
                <w:sz w:val="24"/>
              </w:rPr>
              <w:t>предметов.</w:t>
            </w:r>
          </w:p>
          <w:p w:rsidR="009E1916" w:rsidRPr="00DA161E" w:rsidRDefault="00C21772">
            <w:pPr>
              <w:pStyle w:val="TableParagraph"/>
              <w:spacing w:before="5" w:line="274" w:lineRule="exact"/>
              <w:ind w:left="426"/>
              <w:jc w:val="both"/>
              <w:rPr>
                <w:b/>
                <w:sz w:val="24"/>
              </w:rPr>
            </w:pPr>
            <w:r w:rsidRPr="00DA161E">
              <w:rPr>
                <w:b/>
                <w:sz w:val="24"/>
              </w:rPr>
              <w:t>Уравнения и неравенства</w:t>
            </w:r>
          </w:p>
          <w:p w:rsidR="009E1916" w:rsidRPr="00DA161E" w:rsidRDefault="00C21772" w:rsidP="00C1148A">
            <w:pPr>
              <w:pStyle w:val="TableParagraph"/>
              <w:numPr>
                <w:ilvl w:val="0"/>
                <w:numId w:val="447"/>
              </w:numPr>
              <w:tabs>
                <w:tab w:val="left" w:pos="427"/>
              </w:tabs>
              <w:ind w:right="98"/>
              <w:jc w:val="both"/>
              <w:rPr>
                <w:sz w:val="24"/>
              </w:rPr>
            </w:pPr>
            <w:r w:rsidRPr="00DA161E">
              <w:rPr>
                <w:sz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E1916" w:rsidRPr="00DA161E" w:rsidRDefault="00C21772" w:rsidP="00C1148A">
            <w:pPr>
              <w:pStyle w:val="TableParagraph"/>
              <w:numPr>
                <w:ilvl w:val="0"/>
                <w:numId w:val="447"/>
              </w:numPr>
              <w:tabs>
                <w:tab w:val="left" w:pos="427"/>
              </w:tabs>
              <w:ind w:right="97"/>
              <w:jc w:val="both"/>
              <w:rPr>
                <w:sz w:val="24"/>
              </w:rPr>
            </w:pPr>
            <w:r w:rsidRPr="00DA161E">
              <w:rPr>
                <w:sz w:val="24"/>
              </w:rPr>
              <w:t>решать разные виды уравнений и неравенств и их систем, в том числе некоторые уравнения 3-й и 4-й степеней, дробно-рациональные и</w:t>
            </w:r>
            <w:r w:rsidRPr="00DA161E">
              <w:rPr>
                <w:spacing w:val="-8"/>
                <w:sz w:val="24"/>
              </w:rPr>
              <w:t xml:space="preserve"> </w:t>
            </w:r>
            <w:r w:rsidRPr="00DA161E">
              <w:rPr>
                <w:sz w:val="24"/>
              </w:rPr>
              <w:t>иррациональные;</w:t>
            </w:r>
          </w:p>
        </w:tc>
        <w:tc>
          <w:tcPr>
            <w:tcW w:w="4640" w:type="dxa"/>
          </w:tcPr>
          <w:p w:rsidR="009E1916" w:rsidRPr="00DA161E" w:rsidRDefault="00C21772">
            <w:pPr>
              <w:pStyle w:val="TableParagraph"/>
              <w:spacing w:line="265" w:lineRule="exact"/>
              <w:ind w:left="424"/>
              <w:jc w:val="both"/>
              <w:rPr>
                <w:i/>
                <w:sz w:val="24"/>
              </w:rPr>
            </w:pPr>
            <w:r w:rsidRPr="00DA161E">
              <w:rPr>
                <w:i/>
                <w:sz w:val="24"/>
              </w:rPr>
              <w:t>их при решении задач;</w:t>
            </w:r>
          </w:p>
          <w:p w:rsidR="009E1916" w:rsidRPr="00DA161E" w:rsidRDefault="00C21772" w:rsidP="00C1148A">
            <w:pPr>
              <w:pStyle w:val="TableParagraph"/>
              <w:numPr>
                <w:ilvl w:val="0"/>
                <w:numId w:val="446"/>
              </w:numPr>
              <w:tabs>
                <w:tab w:val="left" w:pos="425"/>
              </w:tabs>
              <w:ind w:right="99"/>
              <w:jc w:val="both"/>
              <w:rPr>
                <w:rFonts w:ascii="Wingdings" w:hAnsi="Wingdings"/>
                <w:i/>
                <w:sz w:val="24"/>
              </w:rPr>
            </w:pPr>
            <w:r w:rsidRPr="00DA161E">
              <w:rPr>
                <w:i/>
                <w:sz w:val="24"/>
              </w:rPr>
              <w:t>применять при решении задач Основную теорему</w:t>
            </w:r>
            <w:r w:rsidRPr="00DA161E">
              <w:rPr>
                <w:i/>
                <w:spacing w:val="-2"/>
                <w:sz w:val="24"/>
              </w:rPr>
              <w:t xml:space="preserve"> </w:t>
            </w:r>
            <w:r w:rsidRPr="00DA161E">
              <w:rPr>
                <w:i/>
                <w:sz w:val="24"/>
              </w:rPr>
              <w:t>алгебры;</w:t>
            </w:r>
          </w:p>
          <w:p w:rsidR="009E1916" w:rsidRPr="00DA161E" w:rsidRDefault="00C21772" w:rsidP="00C1148A">
            <w:pPr>
              <w:pStyle w:val="TableParagraph"/>
              <w:numPr>
                <w:ilvl w:val="0"/>
                <w:numId w:val="446"/>
              </w:numPr>
              <w:tabs>
                <w:tab w:val="left" w:pos="425"/>
              </w:tabs>
              <w:ind w:right="95"/>
              <w:jc w:val="both"/>
              <w:rPr>
                <w:rFonts w:ascii="Wingdings" w:hAnsi="Wingdings"/>
                <w:i/>
                <w:sz w:val="24"/>
              </w:rPr>
            </w:pPr>
            <w:r w:rsidRPr="00DA161E">
              <w:rPr>
                <w:i/>
                <w:sz w:val="24"/>
              </w:rPr>
              <w:t>применять при решении задач простейшие функции комплексной переменной как геометрические преобразования</w:t>
            </w:r>
          </w:p>
          <w:p w:rsidR="009E1916" w:rsidRPr="00DA161E" w:rsidRDefault="00C21772">
            <w:pPr>
              <w:pStyle w:val="TableParagraph"/>
              <w:spacing w:before="5" w:line="274" w:lineRule="exact"/>
              <w:ind w:left="107"/>
              <w:jc w:val="both"/>
              <w:rPr>
                <w:b/>
                <w:sz w:val="24"/>
              </w:rPr>
            </w:pPr>
            <w:r w:rsidRPr="00DA161E">
              <w:rPr>
                <w:b/>
                <w:sz w:val="24"/>
              </w:rPr>
              <w:t>Уравнения и неравенства</w:t>
            </w:r>
          </w:p>
          <w:p w:rsidR="009E1916" w:rsidRPr="00DA161E" w:rsidRDefault="00C21772" w:rsidP="00C1148A">
            <w:pPr>
              <w:pStyle w:val="TableParagraph"/>
              <w:numPr>
                <w:ilvl w:val="0"/>
                <w:numId w:val="446"/>
              </w:numPr>
              <w:tabs>
                <w:tab w:val="left" w:pos="425"/>
              </w:tabs>
              <w:spacing w:line="274" w:lineRule="exact"/>
              <w:ind w:hanging="361"/>
              <w:jc w:val="both"/>
              <w:rPr>
                <w:rFonts w:ascii="Wingdings" w:hAnsi="Wingdings"/>
                <w:i/>
                <w:sz w:val="24"/>
              </w:rPr>
            </w:pPr>
            <w:r w:rsidRPr="00DA161E">
              <w:rPr>
                <w:i/>
                <w:sz w:val="24"/>
              </w:rPr>
              <w:t>Достижение результатов раздела</w:t>
            </w:r>
            <w:r w:rsidRPr="00DA161E">
              <w:rPr>
                <w:i/>
                <w:spacing w:val="-5"/>
                <w:sz w:val="24"/>
              </w:rPr>
              <w:t xml:space="preserve"> </w:t>
            </w:r>
            <w:r w:rsidRPr="00DA161E">
              <w:rPr>
                <w:i/>
                <w:sz w:val="24"/>
              </w:rPr>
              <w:t>II;</w:t>
            </w:r>
          </w:p>
          <w:p w:rsidR="009E1916" w:rsidRPr="00DA161E" w:rsidRDefault="00C21772" w:rsidP="00C1148A">
            <w:pPr>
              <w:pStyle w:val="TableParagraph"/>
              <w:numPr>
                <w:ilvl w:val="0"/>
                <w:numId w:val="446"/>
              </w:numPr>
              <w:tabs>
                <w:tab w:val="left" w:pos="425"/>
              </w:tabs>
              <w:ind w:right="96"/>
              <w:jc w:val="both"/>
              <w:rPr>
                <w:rFonts w:ascii="Wingdings" w:hAnsi="Wingdings"/>
                <w:i/>
                <w:sz w:val="24"/>
              </w:rPr>
            </w:pPr>
            <w:r w:rsidRPr="00DA161E">
              <w:rPr>
                <w:i/>
                <w:sz w:val="24"/>
              </w:rPr>
              <w:t xml:space="preserve">свободно определять тип и выбирать метод решения показательных и логарифмических уравнений </w:t>
            </w:r>
            <w:r w:rsidRPr="00DA161E">
              <w:rPr>
                <w:i/>
                <w:spacing w:val="-11"/>
                <w:sz w:val="24"/>
              </w:rPr>
              <w:t xml:space="preserve">и </w:t>
            </w:r>
            <w:r w:rsidRPr="00DA161E">
              <w:rPr>
                <w:i/>
                <w:sz w:val="24"/>
              </w:rPr>
              <w:t>неравенств, иррациональных уравнений и неравенств, тригонометрических уравнений и неравенств, их</w:t>
            </w:r>
            <w:r w:rsidRPr="00DA161E">
              <w:rPr>
                <w:i/>
                <w:spacing w:val="-5"/>
                <w:sz w:val="24"/>
              </w:rPr>
              <w:t xml:space="preserve"> </w:t>
            </w:r>
            <w:r w:rsidRPr="00DA161E">
              <w:rPr>
                <w:i/>
                <w:sz w:val="24"/>
              </w:rPr>
              <w:t>систем;</w:t>
            </w:r>
          </w:p>
          <w:p w:rsidR="009E1916" w:rsidRPr="00DA161E" w:rsidRDefault="00C21772" w:rsidP="00C1148A">
            <w:pPr>
              <w:pStyle w:val="TableParagraph"/>
              <w:numPr>
                <w:ilvl w:val="0"/>
                <w:numId w:val="446"/>
              </w:numPr>
              <w:tabs>
                <w:tab w:val="left" w:pos="425"/>
              </w:tabs>
              <w:spacing w:before="1"/>
              <w:ind w:right="99"/>
              <w:jc w:val="both"/>
              <w:rPr>
                <w:rFonts w:ascii="Wingdings" w:hAnsi="Wingdings"/>
                <w:i/>
                <w:sz w:val="24"/>
              </w:rPr>
            </w:pPr>
            <w:r w:rsidRPr="00DA161E">
              <w:rPr>
                <w:i/>
                <w:sz w:val="24"/>
              </w:rPr>
              <w:t>свободно решать системы линейных уравнений;</w:t>
            </w:r>
          </w:p>
          <w:p w:rsidR="009E1916" w:rsidRPr="00DA161E" w:rsidRDefault="00C21772" w:rsidP="00C1148A">
            <w:pPr>
              <w:pStyle w:val="TableParagraph"/>
              <w:numPr>
                <w:ilvl w:val="0"/>
                <w:numId w:val="446"/>
              </w:numPr>
              <w:tabs>
                <w:tab w:val="left" w:pos="425"/>
              </w:tabs>
              <w:spacing w:before="2" w:line="237" w:lineRule="auto"/>
              <w:ind w:right="96"/>
              <w:jc w:val="both"/>
              <w:rPr>
                <w:rFonts w:ascii="Wingdings" w:hAnsi="Wingdings"/>
                <w:i/>
                <w:sz w:val="24"/>
              </w:rPr>
            </w:pPr>
            <w:r w:rsidRPr="00DA161E">
              <w:rPr>
                <w:i/>
                <w:sz w:val="24"/>
              </w:rPr>
              <w:t>решать основные типы уравнений и неравенств с</w:t>
            </w:r>
            <w:r w:rsidRPr="00DA161E">
              <w:rPr>
                <w:i/>
                <w:spacing w:val="-2"/>
                <w:sz w:val="24"/>
              </w:rPr>
              <w:t xml:space="preserve"> </w:t>
            </w:r>
            <w:r w:rsidRPr="00DA161E">
              <w:rPr>
                <w:i/>
                <w:sz w:val="24"/>
              </w:rPr>
              <w:t>параметрами;</w:t>
            </w:r>
          </w:p>
          <w:p w:rsidR="009E1916" w:rsidRPr="00DA161E" w:rsidRDefault="00C21772" w:rsidP="00C1148A">
            <w:pPr>
              <w:pStyle w:val="TableParagraph"/>
              <w:numPr>
                <w:ilvl w:val="0"/>
                <w:numId w:val="446"/>
              </w:numPr>
              <w:tabs>
                <w:tab w:val="left" w:pos="425"/>
              </w:tabs>
              <w:spacing w:before="1"/>
              <w:ind w:right="95"/>
              <w:jc w:val="both"/>
              <w:rPr>
                <w:rFonts w:ascii="Wingdings" w:hAnsi="Wingdings"/>
                <w:i/>
                <w:sz w:val="24"/>
              </w:rPr>
            </w:pPr>
            <w:r w:rsidRPr="00DA161E">
              <w:rPr>
                <w:i/>
                <w:sz w:val="24"/>
              </w:rPr>
              <w:t>применять при решении задач неравенства Коши — Буняковского, Бернулли;</w:t>
            </w:r>
          </w:p>
          <w:p w:rsidR="009E1916" w:rsidRPr="00DA161E" w:rsidRDefault="00C21772" w:rsidP="00C1148A">
            <w:pPr>
              <w:pStyle w:val="TableParagraph"/>
              <w:numPr>
                <w:ilvl w:val="0"/>
                <w:numId w:val="446"/>
              </w:numPr>
              <w:tabs>
                <w:tab w:val="left" w:pos="425"/>
              </w:tabs>
              <w:ind w:right="100"/>
              <w:jc w:val="both"/>
              <w:rPr>
                <w:rFonts w:ascii="Wingdings" w:hAnsi="Wingdings"/>
                <w:i/>
                <w:sz w:val="24"/>
              </w:rPr>
            </w:pPr>
            <w:r w:rsidRPr="00DA161E">
              <w:rPr>
                <w:i/>
                <w:sz w:val="24"/>
              </w:rPr>
              <w:t>иметь представление о неравенствах между средними</w:t>
            </w:r>
            <w:r w:rsidRPr="00DA161E">
              <w:rPr>
                <w:i/>
                <w:spacing w:val="-3"/>
                <w:sz w:val="24"/>
              </w:rPr>
              <w:t xml:space="preserve"> </w:t>
            </w:r>
            <w:r w:rsidRPr="00DA161E">
              <w:rPr>
                <w:i/>
                <w:sz w:val="24"/>
              </w:rPr>
              <w:t>степенными.</w:t>
            </w:r>
          </w:p>
          <w:p w:rsidR="009E1916" w:rsidRPr="00DA161E" w:rsidRDefault="00C21772">
            <w:pPr>
              <w:pStyle w:val="TableParagraph"/>
              <w:spacing w:before="5" w:line="274" w:lineRule="exact"/>
              <w:ind w:left="424"/>
              <w:rPr>
                <w:b/>
                <w:sz w:val="24"/>
              </w:rPr>
            </w:pPr>
            <w:r w:rsidRPr="00DA161E">
              <w:rPr>
                <w:b/>
                <w:sz w:val="24"/>
              </w:rPr>
              <w:t>Функции</w:t>
            </w:r>
          </w:p>
          <w:p w:rsidR="009E1916" w:rsidRPr="00DA161E" w:rsidRDefault="00C21772" w:rsidP="00C1148A">
            <w:pPr>
              <w:pStyle w:val="TableParagraph"/>
              <w:numPr>
                <w:ilvl w:val="0"/>
                <w:numId w:val="446"/>
              </w:numPr>
              <w:tabs>
                <w:tab w:val="left" w:pos="425"/>
              </w:tabs>
              <w:spacing w:line="274" w:lineRule="exact"/>
              <w:ind w:hanging="361"/>
              <w:jc w:val="both"/>
              <w:rPr>
                <w:rFonts w:ascii="Wingdings" w:hAnsi="Wingdings"/>
                <w:i/>
                <w:sz w:val="24"/>
              </w:rPr>
            </w:pPr>
            <w:r w:rsidRPr="00DA161E">
              <w:rPr>
                <w:i/>
                <w:sz w:val="24"/>
              </w:rPr>
              <w:t>Достижение результатов раздела</w:t>
            </w:r>
            <w:r w:rsidRPr="00DA161E">
              <w:rPr>
                <w:i/>
                <w:spacing w:val="-8"/>
                <w:sz w:val="24"/>
              </w:rPr>
              <w:t xml:space="preserve"> </w:t>
            </w:r>
            <w:r w:rsidRPr="00DA161E">
              <w:rPr>
                <w:i/>
                <w:sz w:val="24"/>
              </w:rPr>
              <w:t>II;</w:t>
            </w:r>
          </w:p>
          <w:p w:rsidR="009E1916" w:rsidRPr="00DA161E" w:rsidRDefault="00C21772" w:rsidP="00C1148A">
            <w:pPr>
              <w:pStyle w:val="TableParagraph"/>
              <w:numPr>
                <w:ilvl w:val="0"/>
                <w:numId w:val="446"/>
              </w:numPr>
              <w:tabs>
                <w:tab w:val="left" w:pos="425"/>
              </w:tabs>
              <w:ind w:right="97"/>
              <w:jc w:val="both"/>
              <w:rPr>
                <w:rFonts w:ascii="Wingdings" w:hAnsi="Wingdings"/>
                <w:i/>
                <w:sz w:val="24"/>
              </w:rPr>
            </w:pPr>
            <w:r w:rsidRPr="00DA161E">
              <w:rPr>
                <w:i/>
                <w:sz w:val="24"/>
              </w:rPr>
              <w:t>владеть понятием асимптоты и уметь его применять при решении задач;</w:t>
            </w:r>
          </w:p>
          <w:p w:rsidR="009E1916" w:rsidRPr="00DA161E" w:rsidRDefault="00C21772" w:rsidP="00C1148A">
            <w:pPr>
              <w:pStyle w:val="TableParagraph"/>
              <w:numPr>
                <w:ilvl w:val="0"/>
                <w:numId w:val="446"/>
              </w:numPr>
              <w:tabs>
                <w:tab w:val="left" w:pos="425"/>
                <w:tab w:val="left" w:pos="2192"/>
                <w:tab w:val="left" w:pos="2533"/>
                <w:tab w:val="left" w:pos="3665"/>
              </w:tabs>
              <w:spacing w:line="242" w:lineRule="auto"/>
              <w:ind w:right="95"/>
              <w:rPr>
                <w:rFonts w:ascii="Wingdings" w:hAnsi="Wingdings"/>
                <w:b/>
                <w:sz w:val="24"/>
              </w:rPr>
            </w:pPr>
            <w:r w:rsidRPr="00DA161E">
              <w:rPr>
                <w:i/>
                <w:sz w:val="24"/>
              </w:rPr>
              <w:t>применять</w:t>
            </w:r>
            <w:r w:rsidRPr="00DA161E">
              <w:rPr>
                <w:i/>
                <w:sz w:val="24"/>
              </w:rPr>
              <w:tab/>
              <w:t>методы</w:t>
            </w:r>
            <w:r w:rsidRPr="00DA161E">
              <w:rPr>
                <w:i/>
                <w:sz w:val="24"/>
              </w:rPr>
              <w:tab/>
            </w:r>
            <w:r w:rsidRPr="00DA161E">
              <w:rPr>
                <w:i/>
                <w:spacing w:val="-3"/>
                <w:sz w:val="24"/>
              </w:rPr>
              <w:t xml:space="preserve">решения </w:t>
            </w:r>
            <w:r w:rsidRPr="00DA161E">
              <w:rPr>
                <w:i/>
                <w:sz w:val="24"/>
              </w:rPr>
              <w:t>простейших</w:t>
            </w:r>
            <w:r w:rsidRPr="00DA161E">
              <w:rPr>
                <w:i/>
                <w:sz w:val="24"/>
              </w:rPr>
              <w:tab/>
            </w:r>
            <w:r w:rsidRPr="00DA161E">
              <w:rPr>
                <w:i/>
                <w:sz w:val="24"/>
              </w:rPr>
              <w:tab/>
            </w:r>
            <w:r w:rsidRPr="00DA161E">
              <w:rPr>
                <w:i/>
                <w:spacing w:val="-1"/>
                <w:sz w:val="24"/>
              </w:rPr>
              <w:t xml:space="preserve">дифференциальных </w:t>
            </w:r>
            <w:r w:rsidRPr="00DA161E">
              <w:rPr>
                <w:i/>
                <w:sz w:val="24"/>
              </w:rPr>
              <w:t xml:space="preserve">уравнений первого и второго порядков </w:t>
            </w:r>
            <w:r w:rsidRPr="00DA161E">
              <w:rPr>
                <w:b/>
                <w:sz w:val="24"/>
              </w:rPr>
              <w:t>Элементы математического</w:t>
            </w:r>
            <w:r w:rsidRPr="00DA161E">
              <w:rPr>
                <w:b/>
                <w:spacing w:val="-8"/>
                <w:sz w:val="24"/>
              </w:rPr>
              <w:t xml:space="preserve"> </w:t>
            </w:r>
            <w:r w:rsidRPr="00DA161E">
              <w:rPr>
                <w:b/>
                <w:sz w:val="24"/>
              </w:rPr>
              <w:t>анализа</w:t>
            </w:r>
          </w:p>
          <w:p w:rsidR="009E1916" w:rsidRPr="00DA161E" w:rsidRDefault="00C21772" w:rsidP="00C1148A">
            <w:pPr>
              <w:pStyle w:val="TableParagraph"/>
              <w:numPr>
                <w:ilvl w:val="0"/>
                <w:numId w:val="446"/>
              </w:numPr>
              <w:tabs>
                <w:tab w:val="left" w:pos="425"/>
              </w:tabs>
              <w:spacing w:line="265" w:lineRule="exact"/>
              <w:ind w:hanging="361"/>
              <w:rPr>
                <w:rFonts w:ascii="Wingdings" w:hAnsi="Wingdings"/>
                <w:i/>
                <w:sz w:val="24"/>
              </w:rPr>
            </w:pPr>
            <w:r w:rsidRPr="00DA161E">
              <w:rPr>
                <w:i/>
                <w:sz w:val="24"/>
              </w:rPr>
              <w:t>Достижение результатов раздела</w:t>
            </w:r>
            <w:r w:rsidRPr="00DA161E">
              <w:rPr>
                <w:i/>
                <w:spacing w:val="-8"/>
                <w:sz w:val="24"/>
              </w:rPr>
              <w:t xml:space="preserve"> </w:t>
            </w:r>
            <w:r w:rsidRPr="00DA161E">
              <w:rPr>
                <w:i/>
                <w:sz w:val="24"/>
              </w:rPr>
              <w:t>II;</w:t>
            </w:r>
          </w:p>
          <w:p w:rsidR="009E1916" w:rsidRPr="00DA161E" w:rsidRDefault="00C21772" w:rsidP="00C1148A">
            <w:pPr>
              <w:pStyle w:val="TableParagraph"/>
              <w:numPr>
                <w:ilvl w:val="0"/>
                <w:numId w:val="446"/>
              </w:numPr>
              <w:tabs>
                <w:tab w:val="left" w:pos="425"/>
              </w:tabs>
              <w:ind w:right="95"/>
              <w:jc w:val="both"/>
              <w:rPr>
                <w:rFonts w:ascii="Wingdings" w:hAnsi="Wingdings"/>
                <w:i/>
                <w:sz w:val="24"/>
              </w:rPr>
            </w:pPr>
            <w:r w:rsidRPr="00DA161E">
              <w:rPr>
                <w:i/>
                <w:sz w:val="24"/>
              </w:rPr>
              <w:t>свободно владеть стандартным аппаратом математического анализа для вычисления производных функции одной</w:t>
            </w:r>
            <w:r w:rsidRPr="00DA161E">
              <w:rPr>
                <w:i/>
                <w:spacing w:val="-1"/>
                <w:sz w:val="24"/>
              </w:rPr>
              <w:t xml:space="preserve"> </w:t>
            </w:r>
            <w:r w:rsidRPr="00DA161E">
              <w:rPr>
                <w:i/>
                <w:sz w:val="24"/>
              </w:rPr>
              <w:t>переменной;</w:t>
            </w:r>
          </w:p>
          <w:p w:rsidR="009E1916" w:rsidRPr="00DA161E" w:rsidRDefault="00C21772" w:rsidP="00C1148A">
            <w:pPr>
              <w:pStyle w:val="TableParagraph"/>
              <w:numPr>
                <w:ilvl w:val="0"/>
                <w:numId w:val="446"/>
              </w:numPr>
              <w:tabs>
                <w:tab w:val="left" w:pos="425"/>
              </w:tabs>
              <w:spacing w:before="1"/>
              <w:ind w:right="94"/>
              <w:jc w:val="both"/>
              <w:rPr>
                <w:rFonts w:ascii="Wingdings" w:hAnsi="Wingdings"/>
                <w:i/>
                <w:sz w:val="24"/>
              </w:rPr>
            </w:pPr>
            <w:r w:rsidRPr="00DA161E">
              <w:rPr>
                <w:i/>
                <w:sz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9E1916" w:rsidRPr="00DA161E" w:rsidRDefault="00C21772" w:rsidP="00C1148A">
            <w:pPr>
              <w:pStyle w:val="TableParagraph"/>
              <w:numPr>
                <w:ilvl w:val="0"/>
                <w:numId w:val="446"/>
              </w:numPr>
              <w:tabs>
                <w:tab w:val="left" w:pos="425"/>
              </w:tabs>
              <w:ind w:right="98"/>
              <w:jc w:val="both"/>
              <w:rPr>
                <w:rFonts w:ascii="Wingdings" w:hAnsi="Wingdings"/>
                <w:i/>
                <w:sz w:val="24"/>
              </w:rPr>
            </w:pPr>
            <w:r w:rsidRPr="00DA161E">
              <w:rPr>
                <w:i/>
                <w:sz w:val="24"/>
              </w:rPr>
              <w:t>оперировать понятием первообразной функции для решения</w:t>
            </w:r>
            <w:r w:rsidRPr="00DA161E">
              <w:rPr>
                <w:i/>
                <w:spacing w:val="-5"/>
                <w:sz w:val="24"/>
              </w:rPr>
              <w:t xml:space="preserve"> </w:t>
            </w:r>
            <w:r w:rsidRPr="00DA161E">
              <w:rPr>
                <w:i/>
                <w:sz w:val="24"/>
              </w:rPr>
              <w:t>задач;</w:t>
            </w:r>
          </w:p>
          <w:p w:rsidR="009E1916" w:rsidRPr="00DA161E" w:rsidRDefault="00C21772" w:rsidP="00C1148A">
            <w:pPr>
              <w:pStyle w:val="TableParagraph"/>
              <w:numPr>
                <w:ilvl w:val="0"/>
                <w:numId w:val="446"/>
              </w:numPr>
              <w:tabs>
                <w:tab w:val="left" w:pos="425"/>
              </w:tabs>
              <w:ind w:right="97"/>
              <w:jc w:val="both"/>
              <w:rPr>
                <w:rFonts w:ascii="Wingdings" w:hAnsi="Wingdings"/>
                <w:i/>
                <w:sz w:val="24"/>
              </w:rPr>
            </w:pPr>
            <w:r w:rsidRPr="00DA161E">
              <w:rPr>
                <w:i/>
                <w:sz w:val="24"/>
              </w:rPr>
              <w:t>овладеть основными сведениями об интеграле Ньютона–Лейбница и его простейших</w:t>
            </w:r>
            <w:r w:rsidRPr="00DA161E">
              <w:rPr>
                <w:i/>
                <w:spacing w:val="-2"/>
                <w:sz w:val="24"/>
              </w:rPr>
              <w:t xml:space="preserve"> </w:t>
            </w:r>
            <w:r w:rsidRPr="00DA161E">
              <w:rPr>
                <w:i/>
                <w:sz w:val="24"/>
              </w:rPr>
              <w:t>применениях;</w:t>
            </w:r>
          </w:p>
          <w:p w:rsidR="009E1916" w:rsidRPr="00DA161E" w:rsidRDefault="00C21772" w:rsidP="00C1148A">
            <w:pPr>
              <w:pStyle w:val="TableParagraph"/>
              <w:numPr>
                <w:ilvl w:val="0"/>
                <w:numId w:val="446"/>
              </w:numPr>
              <w:tabs>
                <w:tab w:val="left" w:pos="425"/>
              </w:tabs>
              <w:ind w:right="94"/>
              <w:jc w:val="both"/>
              <w:rPr>
                <w:rFonts w:ascii="Wingdings" w:hAnsi="Wingdings"/>
                <w:i/>
                <w:sz w:val="24"/>
              </w:rPr>
            </w:pPr>
            <w:r w:rsidRPr="00DA161E">
              <w:rPr>
                <w:i/>
                <w:sz w:val="24"/>
              </w:rPr>
              <w:t>оперировать в стандартных ситуациях производными высших порядков;</w:t>
            </w:r>
          </w:p>
          <w:p w:rsidR="009E1916" w:rsidRPr="00DA161E" w:rsidRDefault="00C21772" w:rsidP="00C1148A">
            <w:pPr>
              <w:pStyle w:val="TableParagraph"/>
              <w:numPr>
                <w:ilvl w:val="0"/>
                <w:numId w:val="446"/>
              </w:numPr>
              <w:tabs>
                <w:tab w:val="left" w:pos="425"/>
              </w:tabs>
              <w:spacing w:line="269" w:lineRule="exact"/>
              <w:ind w:hanging="361"/>
              <w:jc w:val="both"/>
              <w:rPr>
                <w:rFonts w:ascii="Wingdings" w:hAnsi="Wingdings"/>
                <w:i/>
                <w:sz w:val="24"/>
              </w:rPr>
            </w:pPr>
            <w:r w:rsidRPr="00DA161E">
              <w:rPr>
                <w:i/>
                <w:sz w:val="24"/>
              </w:rPr>
              <w:t>уметь применять при решении</w:t>
            </w:r>
            <w:r w:rsidRPr="00DA161E">
              <w:rPr>
                <w:i/>
                <w:spacing w:val="30"/>
                <w:sz w:val="24"/>
              </w:rPr>
              <w:t xml:space="preserve"> </w:t>
            </w:r>
            <w:r w:rsidRPr="00DA161E">
              <w:rPr>
                <w:i/>
                <w:sz w:val="24"/>
              </w:rPr>
              <w:t>задач</w:t>
            </w:r>
          </w:p>
        </w:tc>
      </w:tr>
    </w:tbl>
    <w:p w:rsidR="009E1916" w:rsidRPr="00DA161E" w:rsidRDefault="009E1916">
      <w:pPr>
        <w:spacing w:line="269" w:lineRule="exact"/>
        <w:jc w:val="both"/>
        <w:rPr>
          <w:rFonts w:ascii="Wingdings" w:hAnsi="Wingdings"/>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435"/>
        </w:trPr>
        <w:tc>
          <w:tcPr>
            <w:tcW w:w="5000" w:type="dxa"/>
          </w:tcPr>
          <w:p w:rsidR="009E1916" w:rsidRPr="00DA161E" w:rsidRDefault="00C21772" w:rsidP="00C1148A">
            <w:pPr>
              <w:pStyle w:val="TableParagraph"/>
              <w:numPr>
                <w:ilvl w:val="0"/>
                <w:numId w:val="445"/>
              </w:numPr>
              <w:tabs>
                <w:tab w:val="left" w:pos="427"/>
                <w:tab w:val="left" w:pos="2156"/>
                <w:tab w:val="left" w:pos="3002"/>
                <w:tab w:val="left" w:pos="4140"/>
              </w:tabs>
              <w:ind w:right="97"/>
              <w:jc w:val="both"/>
              <w:rPr>
                <w:sz w:val="24"/>
              </w:rPr>
            </w:pPr>
            <w:r w:rsidRPr="00DA161E">
              <w:rPr>
                <w:sz w:val="24"/>
              </w:rPr>
              <w:t>овладеть</w:t>
            </w:r>
            <w:r w:rsidRPr="00DA161E">
              <w:rPr>
                <w:sz w:val="24"/>
              </w:rPr>
              <w:tab/>
              <w:t>основными</w:t>
            </w:r>
            <w:r w:rsidRPr="00DA161E">
              <w:rPr>
                <w:sz w:val="24"/>
              </w:rPr>
              <w:tab/>
            </w:r>
            <w:r w:rsidRPr="00DA161E">
              <w:rPr>
                <w:spacing w:val="-3"/>
                <w:sz w:val="24"/>
              </w:rPr>
              <w:t xml:space="preserve">типами </w:t>
            </w:r>
            <w:r w:rsidRPr="00DA161E">
              <w:rPr>
                <w:sz w:val="24"/>
              </w:rPr>
              <w:t>показательных,</w:t>
            </w:r>
            <w:r w:rsidRPr="00DA161E">
              <w:rPr>
                <w:sz w:val="24"/>
              </w:rPr>
              <w:tab/>
            </w:r>
            <w:r w:rsidRPr="00DA161E">
              <w:rPr>
                <w:sz w:val="24"/>
              </w:rPr>
              <w:tab/>
            </w:r>
            <w:r w:rsidRPr="00DA161E">
              <w:rPr>
                <w:spacing w:val="-1"/>
                <w:sz w:val="24"/>
              </w:rPr>
              <w:t xml:space="preserve">логарифмических, </w:t>
            </w:r>
            <w:r w:rsidRPr="00DA161E">
              <w:rPr>
                <w:sz w:val="24"/>
              </w:rPr>
              <w:t>иррациональных, степенных уравнений и неравенств и стандартными методами их решений и применять их при решении задач;</w:t>
            </w:r>
          </w:p>
          <w:p w:rsidR="009E1916" w:rsidRPr="00DA161E" w:rsidRDefault="00C21772" w:rsidP="00C1148A">
            <w:pPr>
              <w:pStyle w:val="TableParagraph"/>
              <w:numPr>
                <w:ilvl w:val="0"/>
                <w:numId w:val="445"/>
              </w:numPr>
              <w:tabs>
                <w:tab w:val="left" w:pos="427"/>
              </w:tabs>
              <w:ind w:right="101"/>
              <w:jc w:val="both"/>
              <w:rPr>
                <w:sz w:val="24"/>
              </w:rPr>
            </w:pPr>
            <w:r w:rsidRPr="00DA161E">
              <w:rPr>
                <w:sz w:val="24"/>
              </w:rPr>
              <w:t>применять теорему Безу к решению уравнений;</w:t>
            </w:r>
          </w:p>
          <w:p w:rsidR="009E1916" w:rsidRPr="00DA161E" w:rsidRDefault="00C21772" w:rsidP="00C1148A">
            <w:pPr>
              <w:pStyle w:val="TableParagraph"/>
              <w:numPr>
                <w:ilvl w:val="0"/>
                <w:numId w:val="445"/>
              </w:numPr>
              <w:tabs>
                <w:tab w:val="left" w:pos="427"/>
              </w:tabs>
              <w:ind w:right="100"/>
              <w:jc w:val="both"/>
              <w:rPr>
                <w:sz w:val="24"/>
              </w:rPr>
            </w:pPr>
            <w:r w:rsidRPr="00DA161E">
              <w:rPr>
                <w:sz w:val="24"/>
              </w:rPr>
              <w:t>применять теорему Виета для решения некоторых уравнений степени выше второй;</w:t>
            </w:r>
          </w:p>
          <w:p w:rsidR="009E1916" w:rsidRPr="00DA161E" w:rsidRDefault="00C21772" w:rsidP="00C1148A">
            <w:pPr>
              <w:pStyle w:val="TableParagraph"/>
              <w:numPr>
                <w:ilvl w:val="0"/>
                <w:numId w:val="445"/>
              </w:numPr>
              <w:tabs>
                <w:tab w:val="left" w:pos="427"/>
                <w:tab w:val="left" w:pos="3144"/>
              </w:tabs>
              <w:ind w:right="99"/>
              <w:jc w:val="both"/>
              <w:rPr>
                <w:sz w:val="24"/>
              </w:rPr>
            </w:pPr>
            <w:r w:rsidRPr="00DA161E">
              <w:rPr>
                <w:sz w:val="24"/>
              </w:rPr>
              <w:t>понимать смысл теорем о равносильных и неравносильных</w:t>
            </w:r>
            <w:r w:rsidRPr="00DA161E">
              <w:rPr>
                <w:sz w:val="24"/>
              </w:rPr>
              <w:tab/>
            </w:r>
            <w:r w:rsidRPr="00DA161E">
              <w:rPr>
                <w:spacing w:val="-1"/>
                <w:sz w:val="24"/>
              </w:rPr>
              <w:t xml:space="preserve">преобразованиях </w:t>
            </w:r>
            <w:r w:rsidRPr="00DA161E">
              <w:rPr>
                <w:sz w:val="24"/>
              </w:rPr>
              <w:t>уравнений и уметь их доказывать;</w:t>
            </w:r>
          </w:p>
          <w:p w:rsidR="009E1916" w:rsidRPr="00DA161E" w:rsidRDefault="00C21772" w:rsidP="00C1148A">
            <w:pPr>
              <w:pStyle w:val="TableParagraph"/>
              <w:numPr>
                <w:ilvl w:val="0"/>
                <w:numId w:val="445"/>
              </w:numPr>
              <w:tabs>
                <w:tab w:val="left" w:pos="427"/>
              </w:tabs>
              <w:ind w:right="100"/>
              <w:jc w:val="both"/>
              <w:rPr>
                <w:sz w:val="24"/>
              </w:rPr>
            </w:pPr>
            <w:r w:rsidRPr="00DA161E">
              <w:rPr>
                <w:sz w:val="24"/>
              </w:rPr>
              <w:t>владеть методами решения уравнений, неравенств и их систем, уметь выбирать метод решения и обосновывать свой выбор;</w:t>
            </w:r>
          </w:p>
          <w:p w:rsidR="009E1916" w:rsidRPr="00DA161E" w:rsidRDefault="00C21772" w:rsidP="00C1148A">
            <w:pPr>
              <w:pStyle w:val="TableParagraph"/>
              <w:numPr>
                <w:ilvl w:val="0"/>
                <w:numId w:val="445"/>
              </w:numPr>
              <w:tabs>
                <w:tab w:val="left" w:pos="427"/>
              </w:tabs>
              <w:ind w:right="92"/>
              <w:jc w:val="both"/>
              <w:rPr>
                <w:sz w:val="24"/>
              </w:rPr>
            </w:pPr>
            <w:r w:rsidRPr="00DA161E">
              <w:rPr>
                <w:sz w:val="24"/>
              </w:rPr>
              <w:t>использовать метод интервалов для решения неравенств, в том числе дробно- рациональных и включающих в себя иррациональные</w:t>
            </w:r>
            <w:r w:rsidRPr="00DA161E">
              <w:rPr>
                <w:spacing w:val="-3"/>
                <w:sz w:val="24"/>
              </w:rPr>
              <w:t xml:space="preserve"> </w:t>
            </w:r>
            <w:r w:rsidRPr="00DA161E">
              <w:rPr>
                <w:sz w:val="24"/>
              </w:rPr>
              <w:t>выражения;</w:t>
            </w:r>
          </w:p>
          <w:p w:rsidR="009E1916" w:rsidRPr="00DA161E" w:rsidRDefault="00C21772" w:rsidP="00C1148A">
            <w:pPr>
              <w:pStyle w:val="TableParagraph"/>
              <w:numPr>
                <w:ilvl w:val="0"/>
                <w:numId w:val="445"/>
              </w:numPr>
              <w:tabs>
                <w:tab w:val="left" w:pos="427"/>
              </w:tabs>
              <w:ind w:right="98"/>
              <w:jc w:val="both"/>
              <w:rPr>
                <w:sz w:val="24"/>
              </w:rPr>
            </w:pPr>
            <w:r w:rsidRPr="00DA161E">
              <w:rPr>
                <w:sz w:val="24"/>
              </w:rPr>
              <w:t>решать алгебраические уравнения и неравенства и их системы с параметрами алгебраическим и графическим</w:t>
            </w:r>
            <w:r w:rsidRPr="00DA161E">
              <w:rPr>
                <w:spacing w:val="-10"/>
                <w:sz w:val="24"/>
              </w:rPr>
              <w:t xml:space="preserve"> </w:t>
            </w:r>
            <w:r w:rsidRPr="00DA161E">
              <w:rPr>
                <w:sz w:val="24"/>
              </w:rPr>
              <w:t>методами;</w:t>
            </w:r>
          </w:p>
          <w:p w:rsidR="009E1916" w:rsidRPr="00DA161E" w:rsidRDefault="00C21772" w:rsidP="00C1148A">
            <w:pPr>
              <w:pStyle w:val="TableParagraph"/>
              <w:numPr>
                <w:ilvl w:val="0"/>
                <w:numId w:val="445"/>
              </w:numPr>
              <w:tabs>
                <w:tab w:val="left" w:pos="427"/>
              </w:tabs>
              <w:ind w:right="99"/>
              <w:jc w:val="both"/>
              <w:rPr>
                <w:sz w:val="24"/>
              </w:rPr>
            </w:pPr>
            <w:r w:rsidRPr="00DA161E">
              <w:rPr>
                <w:sz w:val="24"/>
              </w:rPr>
              <w:t>владеть разными методами доказательства неравенств;</w:t>
            </w:r>
          </w:p>
          <w:p w:rsidR="009E1916" w:rsidRPr="00DA161E" w:rsidRDefault="00C21772" w:rsidP="00C1148A">
            <w:pPr>
              <w:pStyle w:val="TableParagraph"/>
              <w:numPr>
                <w:ilvl w:val="0"/>
                <w:numId w:val="445"/>
              </w:numPr>
              <w:tabs>
                <w:tab w:val="left" w:pos="427"/>
              </w:tabs>
              <w:ind w:hanging="361"/>
              <w:jc w:val="both"/>
              <w:rPr>
                <w:sz w:val="24"/>
              </w:rPr>
            </w:pPr>
            <w:r w:rsidRPr="00DA161E">
              <w:rPr>
                <w:sz w:val="24"/>
              </w:rPr>
              <w:t>решать уравнения в целых</w:t>
            </w:r>
            <w:r w:rsidRPr="00DA161E">
              <w:rPr>
                <w:spacing w:val="-1"/>
                <w:sz w:val="24"/>
              </w:rPr>
              <w:t xml:space="preserve"> </w:t>
            </w:r>
            <w:r w:rsidRPr="00DA161E">
              <w:rPr>
                <w:sz w:val="24"/>
              </w:rPr>
              <w:t>числах;</w:t>
            </w:r>
          </w:p>
          <w:p w:rsidR="009E1916" w:rsidRPr="00DA161E" w:rsidRDefault="00C21772" w:rsidP="00C1148A">
            <w:pPr>
              <w:pStyle w:val="TableParagraph"/>
              <w:numPr>
                <w:ilvl w:val="0"/>
                <w:numId w:val="445"/>
              </w:numPr>
              <w:tabs>
                <w:tab w:val="left" w:pos="427"/>
              </w:tabs>
              <w:ind w:right="98"/>
              <w:jc w:val="both"/>
              <w:rPr>
                <w:sz w:val="24"/>
              </w:rPr>
            </w:pPr>
            <w:r w:rsidRPr="00DA161E">
              <w:rPr>
                <w:sz w:val="24"/>
              </w:rPr>
              <w:t>изображать множества на плоскости, задаваемые уравнениями, неравенствами и их</w:t>
            </w:r>
            <w:r w:rsidRPr="00DA161E">
              <w:rPr>
                <w:spacing w:val="1"/>
                <w:sz w:val="24"/>
              </w:rPr>
              <w:t xml:space="preserve"> </w:t>
            </w:r>
            <w:r w:rsidRPr="00DA161E">
              <w:rPr>
                <w:sz w:val="24"/>
              </w:rPr>
              <w:t>системами;</w:t>
            </w:r>
          </w:p>
          <w:p w:rsidR="009E1916" w:rsidRPr="00DA161E" w:rsidRDefault="00C21772" w:rsidP="00C1148A">
            <w:pPr>
              <w:pStyle w:val="TableParagraph"/>
              <w:numPr>
                <w:ilvl w:val="0"/>
                <w:numId w:val="445"/>
              </w:numPr>
              <w:tabs>
                <w:tab w:val="left" w:pos="427"/>
              </w:tabs>
              <w:ind w:right="96"/>
              <w:jc w:val="both"/>
              <w:rPr>
                <w:sz w:val="24"/>
              </w:rPr>
            </w:pPr>
            <w:r w:rsidRPr="00DA161E">
              <w:rPr>
                <w:sz w:val="24"/>
              </w:rPr>
              <w:t>свободно использовать тождественные преобразования при решении уравнений и систем</w:t>
            </w:r>
            <w:r w:rsidRPr="00DA161E">
              <w:rPr>
                <w:spacing w:val="2"/>
                <w:sz w:val="24"/>
              </w:rPr>
              <w:t xml:space="preserve"> </w:t>
            </w:r>
            <w:r w:rsidRPr="00DA161E">
              <w:rPr>
                <w:sz w:val="24"/>
              </w:rPr>
              <w:t>уравнений</w:t>
            </w:r>
          </w:p>
          <w:p w:rsidR="009E1916" w:rsidRPr="00DA161E" w:rsidRDefault="00C21772">
            <w:pPr>
              <w:pStyle w:val="TableParagraph"/>
              <w:spacing w:line="242" w:lineRule="auto"/>
              <w:ind w:left="426" w:right="691"/>
              <w:jc w:val="both"/>
              <w:rPr>
                <w:i/>
                <w:sz w:val="24"/>
              </w:rPr>
            </w:pPr>
            <w:r w:rsidRPr="00DA161E">
              <w:rPr>
                <w:i/>
                <w:sz w:val="24"/>
              </w:rPr>
              <w:t>В повседневной жизни и при изучении других предметов:</w:t>
            </w:r>
          </w:p>
          <w:p w:rsidR="009E1916" w:rsidRPr="00DA161E" w:rsidRDefault="00C21772" w:rsidP="00C1148A">
            <w:pPr>
              <w:pStyle w:val="TableParagraph"/>
              <w:numPr>
                <w:ilvl w:val="0"/>
                <w:numId w:val="445"/>
              </w:numPr>
              <w:tabs>
                <w:tab w:val="left" w:pos="427"/>
              </w:tabs>
              <w:spacing w:before="64"/>
              <w:ind w:right="96"/>
              <w:jc w:val="both"/>
              <w:rPr>
                <w:sz w:val="24"/>
              </w:rPr>
            </w:pPr>
            <w:r w:rsidRPr="00DA161E">
              <w:rPr>
                <w:sz w:val="24"/>
              </w:rPr>
              <w:t>составлять и решать уравнения, неравенства, их системы при решении задач других учебных</w:t>
            </w:r>
            <w:r w:rsidRPr="00DA161E">
              <w:rPr>
                <w:spacing w:val="1"/>
                <w:sz w:val="24"/>
              </w:rPr>
              <w:t xml:space="preserve"> </w:t>
            </w:r>
            <w:r w:rsidRPr="00DA161E">
              <w:rPr>
                <w:sz w:val="24"/>
              </w:rPr>
              <w:t>предметов;</w:t>
            </w:r>
          </w:p>
          <w:p w:rsidR="009E1916" w:rsidRPr="00DA161E" w:rsidRDefault="00C21772" w:rsidP="00C1148A">
            <w:pPr>
              <w:pStyle w:val="TableParagraph"/>
              <w:numPr>
                <w:ilvl w:val="0"/>
                <w:numId w:val="445"/>
              </w:numPr>
              <w:tabs>
                <w:tab w:val="left" w:pos="427"/>
              </w:tabs>
              <w:ind w:right="97"/>
              <w:jc w:val="both"/>
              <w:rPr>
                <w:sz w:val="24"/>
              </w:rPr>
            </w:pPr>
            <w:r w:rsidRPr="00DA161E">
              <w:rPr>
                <w:sz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E1916" w:rsidRPr="00DA161E" w:rsidRDefault="00C21772" w:rsidP="00C1148A">
            <w:pPr>
              <w:pStyle w:val="TableParagraph"/>
              <w:numPr>
                <w:ilvl w:val="0"/>
                <w:numId w:val="445"/>
              </w:numPr>
              <w:tabs>
                <w:tab w:val="left" w:pos="427"/>
              </w:tabs>
              <w:spacing w:before="1"/>
              <w:ind w:right="96"/>
              <w:jc w:val="both"/>
              <w:rPr>
                <w:sz w:val="24"/>
              </w:rPr>
            </w:pPr>
            <w:r w:rsidRPr="00DA161E">
              <w:rPr>
                <w:sz w:val="24"/>
              </w:rPr>
              <w:t>составлять и решать уравнения и неравенства с параметрами при решении задач других учебных</w:t>
            </w:r>
            <w:r w:rsidRPr="00DA161E">
              <w:rPr>
                <w:spacing w:val="1"/>
                <w:sz w:val="24"/>
              </w:rPr>
              <w:t xml:space="preserve"> </w:t>
            </w:r>
            <w:r w:rsidRPr="00DA161E">
              <w:rPr>
                <w:sz w:val="24"/>
              </w:rPr>
              <w:t>предметов;</w:t>
            </w:r>
          </w:p>
          <w:p w:rsidR="009E1916" w:rsidRPr="00DA161E" w:rsidRDefault="00C21772" w:rsidP="00C1148A">
            <w:pPr>
              <w:pStyle w:val="TableParagraph"/>
              <w:numPr>
                <w:ilvl w:val="0"/>
                <w:numId w:val="445"/>
              </w:numPr>
              <w:tabs>
                <w:tab w:val="left" w:pos="427"/>
              </w:tabs>
              <w:ind w:right="101"/>
              <w:jc w:val="both"/>
              <w:rPr>
                <w:sz w:val="24"/>
              </w:rPr>
            </w:pPr>
            <w:r w:rsidRPr="00DA161E">
              <w:rPr>
                <w:sz w:val="24"/>
              </w:rPr>
              <w:t>составлять уравнение, неравенство или их систему, описывающие реальную ситуацию или прикладную задачу, интерпретировать полученные</w:t>
            </w:r>
            <w:r w:rsidRPr="00DA161E">
              <w:rPr>
                <w:spacing w:val="-13"/>
                <w:sz w:val="24"/>
              </w:rPr>
              <w:t xml:space="preserve"> </w:t>
            </w:r>
            <w:r w:rsidRPr="00DA161E">
              <w:rPr>
                <w:sz w:val="24"/>
              </w:rPr>
              <w:t>результаты;</w:t>
            </w:r>
          </w:p>
          <w:p w:rsidR="009E1916" w:rsidRPr="00DA161E" w:rsidRDefault="00C21772" w:rsidP="00C1148A">
            <w:pPr>
              <w:pStyle w:val="TableParagraph"/>
              <w:numPr>
                <w:ilvl w:val="0"/>
                <w:numId w:val="445"/>
              </w:numPr>
              <w:tabs>
                <w:tab w:val="left" w:pos="427"/>
              </w:tabs>
              <w:spacing w:line="269" w:lineRule="exact"/>
              <w:ind w:hanging="361"/>
              <w:jc w:val="both"/>
              <w:rPr>
                <w:sz w:val="24"/>
              </w:rPr>
            </w:pPr>
            <w:r w:rsidRPr="00DA161E">
              <w:rPr>
                <w:sz w:val="24"/>
              </w:rPr>
              <w:t>использовать программные средства</w:t>
            </w:r>
            <w:r w:rsidRPr="00DA161E">
              <w:rPr>
                <w:spacing w:val="15"/>
                <w:sz w:val="24"/>
              </w:rPr>
              <w:t xml:space="preserve"> </w:t>
            </w:r>
            <w:r w:rsidRPr="00DA161E">
              <w:rPr>
                <w:sz w:val="24"/>
              </w:rPr>
              <w:t>при</w:t>
            </w:r>
          </w:p>
        </w:tc>
        <w:tc>
          <w:tcPr>
            <w:tcW w:w="4640" w:type="dxa"/>
          </w:tcPr>
          <w:p w:rsidR="009E1916" w:rsidRPr="00DA161E" w:rsidRDefault="00C21772">
            <w:pPr>
              <w:pStyle w:val="TableParagraph"/>
              <w:spacing w:line="265" w:lineRule="exact"/>
              <w:ind w:left="424"/>
              <w:jc w:val="both"/>
              <w:rPr>
                <w:i/>
                <w:sz w:val="24"/>
              </w:rPr>
            </w:pPr>
            <w:r w:rsidRPr="00DA161E">
              <w:rPr>
                <w:i/>
                <w:sz w:val="24"/>
              </w:rPr>
              <w:t>свойства непрерывных функций;</w:t>
            </w:r>
          </w:p>
          <w:p w:rsidR="009E1916" w:rsidRPr="00DA161E" w:rsidRDefault="00C21772" w:rsidP="00C1148A">
            <w:pPr>
              <w:pStyle w:val="TableParagraph"/>
              <w:numPr>
                <w:ilvl w:val="0"/>
                <w:numId w:val="444"/>
              </w:numPr>
              <w:tabs>
                <w:tab w:val="left" w:pos="425"/>
              </w:tabs>
              <w:ind w:right="100"/>
              <w:jc w:val="both"/>
              <w:rPr>
                <w:rFonts w:ascii="Wingdings" w:hAnsi="Wingdings"/>
                <w:i/>
                <w:sz w:val="24"/>
              </w:rPr>
            </w:pPr>
            <w:r w:rsidRPr="00DA161E">
              <w:rPr>
                <w:i/>
                <w:sz w:val="24"/>
              </w:rPr>
              <w:t>уметь применять при решении задач теоремы</w:t>
            </w:r>
            <w:r w:rsidRPr="00DA161E">
              <w:rPr>
                <w:i/>
                <w:spacing w:val="-1"/>
                <w:sz w:val="24"/>
              </w:rPr>
              <w:t xml:space="preserve"> </w:t>
            </w:r>
            <w:r w:rsidRPr="00DA161E">
              <w:rPr>
                <w:i/>
                <w:sz w:val="24"/>
              </w:rPr>
              <w:t>Вейерштрасса;</w:t>
            </w:r>
          </w:p>
          <w:p w:rsidR="009E1916" w:rsidRPr="00DA161E" w:rsidRDefault="00C21772" w:rsidP="00C1148A">
            <w:pPr>
              <w:pStyle w:val="TableParagraph"/>
              <w:numPr>
                <w:ilvl w:val="0"/>
                <w:numId w:val="444"/>
              </w:numPr>
              <w:tabs>
                <w:tab w:val="left" w:pos="425"/>
              </w:tabs>
              <w:ind w:right="96"/>
              <w:jc w:val="both"/>
              <w:rPr>
                <w:rFonts w:ascii="Wingdings" w:hAnsi="Wingdings"/>
                <w:i/>
                <w:sz w:val="24"/>
              </w:rPr>
            </w:pPr>
            <w:r w:rsidRPr="00DA161E">
              <w:rPr>
                <w:i/>
                <w:sz w:val="24"/>
              </w:rPr>
              <w:t>уметь выполнять приближенные вычисления (методы решения уравнений, вычисления определенного интеграла);</w:t>
            </w:r>
          </w:p>
          <w:p w:rsidR="009E1916" w:rsidRPr="00DA161E" w:rsidRDefault="00C21772" w:rsidP="00C1148A">
            <w:pPr>
              <w:pStyle w:val="TableParagraph"/>
              <w:numPr>
                <w:ilvl w:val="0"/>
                <w:numId w:val="444"/>
              </w:numPr>
              <w:tabs>
                <w:tab w:val="left" w:pos="425"/>
              </w:tabs>
              <w:ind w:right="96"/>
              <w:jc w:val="both"/>
              <w:rPr>
                <w:rFonts w:ascii="Wingdings" w:hAnsi="Wingdings"/>
                <w:i/>
                <w:sz w:val="24"/>
              </w:rPr>
            </w:pPr>
            <w:r w:rsidRPr="00DA161E">
              <w:rPr>
                <w:i/>
                <w:sz w:val="24"/>
              </w:rPr>
              <w:t xml:space="preserve">уметь применять </w:t>
            </w:r>
            <w:r w:rsidRPr="00DA161E">
              <w:rPr>
                <w:i/>
                <w:spacing w:val="-3"/>
                <w:sz w:val="24"/>
              </w:rPr>
              <w:t xml:space="preserve">приложение </w:t>
            </w:r>
            <w:r w:rsidRPr="00DA161E">
              <w:rPr>
                <w:i/>
                <w:sz w:val="24"/>
              </w:rPr>
              <w:t>производной и определенного интеграла к решению задач естествознания;</w:t>
            </w:r>
          </w:p>
          <w:p w:rsidR="009E1916" w:rsidRPr="00DA161E" w:rsidRDefault="00C21772" w:rsidP="00C1148A">
            <w:pPr>
              <w:pStyle w:val="TableParagraph"/>
              <w:numPr>
                <w:ilvl w:val="0"/>
                <w:numId w:val="444"/>
              </w:numPr>
              <w:tabs>
                <w:tab w:val="left" w:pos="425"/>
                <w:tab w:val="left" w:pos="1947"/>
                <w:tab w:val="left" w:pos="3780"/>
              </w:tabs>
              <w:ind w:right="97"/>
              <w:jc w:val="both"/>
              <w:rPr>
                <w:rFonts w:ascii="Wingdings" w:hAnsi="Wingdings"/>
                <w:i/>
                <w:sz w:val="24"/>
              </w:rPr>
            </w:pPr>
            <w:r w:rsidRPr="00DA161E">
              <w:rPr>
                <w:i/>
                <w:sz w:val="24"/>
              </w:rPr>
              <w:t>владеть</w:t>
            </w:r>
            <w:r w:rsidRPr="00DA161E">
              <w:rPr>
                <w:i/>
                <w:sz w:val="24"/>
              </w:rPr>
              <w:tab/>
              <w:t>понятиями</w:t>
            </w:r>
            <w:r w:rsidRPr="00DA161E">
              <w:rPr>
                <w:i/>
                <w:sz w:val="24"/>
              </w:rPr>
              <w:tab/>
            </w:r>
            <w:r w:rsidRPr="00DA161E">
              <w:rPr>
                <w:i/>
                <w:spacing w:val="-3"/>
                <w:sz w:val="24"/>
              </w:rPr>
              <w:t xml:space="preserve">вторая </w:t>
            </w:r>
            <w:r w:rsidRPr="00DA161E">
              <w:rPr>
                <w:i/>
                <w:sz w:val="24"/>
              </w:rPr>
              <w:t>производная, выпуклость графика функции и уметь исследовать функцию на</w:t>
            </w:r>
            <w:r w:rsidRPr="00DA161E">
              <w:rPr>
                <w:i/>
                <w:spacing w:val="-1"/>
                <w:sz w:val="24"/>
              </w:rPr>
              <w:t xml:space="preserve"> </w:t>
            </w:r>
            <w:r w:rsidRPr="00DA161E">
              <w:rPr>
                <w:i/>
                <w:sz w:val="24"/>
              </w:rPr>
              <w:t>выпуклость</w:t>
            </w:r>
          </w:p>
          <w:p w:rsidR="009E1916" w:rsidRPr="00DA161E" w:rsidRDefault="00C21772">
            <w:pPr>
              <w:pStyle w:val="TableParagraph"/>
              <w:spacing w:before="6"/>
              <w:ind w:left="424" w:right="329"/>
              <w:jc w:val="both"/>
              <w:rPr>
                <w:b/>
                <w:sz w:val="24"/>
              </w:rPr>
            </w:pPr>
            <w:r w:rsidRPr="00DA161E">
              <w:rPr>
                <w:b/>
                <w:sz w:val="24"/>
              </w:rPr>
              <w:t>Статистика и теория</w:t>
            </w:r>
            <w:r w:rsidRPr="00DA161E">
              <w:rPr>
                <w:b/>
                <w:spacing w:val="-16"/>
                <w:sz w:val="24"/>
              </w:rPr>
              <w:t xml:space="preserve"> </w:t>
            </w:r>
            <w:r w:rsidRPr="00DA161E">
              <w:rPr>
                <w:b/>
                <w:sz w:val="24"/>
              </w:rPr>
              <w:t>вероятностей, логика и</w:t>
            </w:r>
            <w:r w:rsidRPr="00DA161E">
              <w:rPr>
                <w:b/>
                <w:spacing w:val="-1"/>
                <w:sz w:val="24"/>
              </w:rPr>
              <w:t xml:space="preserve"> </w:t>
            </w:r>
            <w:r w:rsidRPr="00DA161E">
              <w:rPr>
                <w:b/>
                <w:sz w:val="24"/>
              </w:rPr>
              <w:t>комбинаторика</w:t>
            </w:r>
          </w:p>
          <w:p w:rsidR="009E1916" w:rsidRPr="00DA161E" w:rsidRDefault="00C21772" w:rsidP="00C1148A">
            <w:pPr>
              <w:pStyle w:val="TableParagraph"/>
              <w:numPr>
                <w:ilvl w:val="0"/>
                <w:numId w:val="444"/>
              </w:numPr>
              <w:tabs>
                <w:tab w:val="left" w:pos="425"/>
              </w:tabs>
              <w:spacing w:line="270" w:lineRule="exact"/>
              <w:ind w:hanging="361"/>
              <w:jc w:val="both"/>
              <w:rPr>
                <w:rFonts w:ascii="Wingdings" w:hAnsi="Wingdings"/>
                <w:i/>
                <w:sz w:val="24"/>
              </w:rPr>
            </w:pPr>
            <w:r w:rsidRPr="00DA161E">
              <w:rPr>
                <w:i/>
                <w:sz w:val="24"/>
              </w:rPr>
              <w:t>Достижение результатов раздела</w:t>
            </w:r>
            <w:r w:rsidRPr="00DA161E">
              <w:rPr>
                <w:i/>
                <w:spacing w:val="-5"/>
                <w:sz w:val="24"/>
              </w:rPr>
              <w:t xml:space="preserve"> </w:t>
            </w:r>
            <w:r w:rsidRPr="00DA161E">
              <w:rPr>
                <w:i/>
                <w:sz w:val="24"/>
              </w:rPr>
              <w:t>II;</w:t>
            </w:r>
          </w:p>
          <w:p w:rsidR="009E1916" w:rsidRPr="00DA161E" w:rsidRDefault="00C21772" w:rsidP="00C1148A">
            <w:pPr>
              <w:pStyle w:val="TableParagraph"/>
              <w:numPr>
                <w:ilvl w:val="0"/>
                <w:numId w:val="444"/>
              </w:numPr>
              <w:tabs>
                <w:tab w:val="left" w:pos="425"/>
              </w:tabs>
              <w:ind w:right="99"/>
              <w:jc w:val="both"/>
              <w:rPr>
                <w:rFonts w:ascii="Wingdings" w:hAnsi="Wingdings"/>
                <w:i/>
                <w:sz w:val="24"/>
              </w:rPr>
            </w:pPr>
            <w:r w:rsidRPr="00DA161E">
              <w:rPr>
                <w:i/>
                <w:sz w:val="24"/>
              </w:rPr>
              <w:t>иметь представление о центральной предельной</w:t>
            </w:r>
            <w:r w:rsidRPr="00DA161E">
              <w:rPr>
                <w:i/>
                <w:spacing w:val="-1"/>
                <w:sz w:val="24"/>
              </w:rPr>
              <w:t xml:space="preserve"> </w:t>
            </w:r>
            <w:r w:rsidRPr="00DA161E">
              <w:rPr>
                <w:i/>
                <w:sz w:val="24"/>
              </w:rPr>
              <w:t>теореме;</w:t>
            </w:r>
          </w:p>
          <w:p w:rsidR="009E1916" w:rsidRPr="00DA161E" w:rsidRDefault="00C21772" w:rsidP="00C1148A">
            <w:pPr>
              <w:pStyle w:val="TableParagraph"/>
              <w:numPr>
                <w:ilvl w:val="0"/>
                <w:numId w:val="444"/>
              </w:numPr>
              <w:tabs>
                <w:tab w:val="left" w:pos="425"/>
              </w:tabs>
              <w:ind w:right="94"/>
              <w:jc w:val="both"/>
              <w:rPr>
                <w:rFonts w:ascii="Wingdings" w:hAnsi="Wingdings"/>
                <w:i/>
                <w:sz w:val="24"/>
              </w:rPr>
            </w:pPr>
            <w:r w:rsidRPr="00DA161E">
              <w:rPr>
                <w:i/>
                <w:sz w:val="24"/>
              </w:rPr>
              <w:t xml:space="preserve">иметь представление о выборочном коэффициенте корреляции и </w:t>
            </w:r>
            <w:r w:rsidRPr="00DA161E">
              <w:rPr>
                <w:i/>
                <w:spacing w:val="-3"/>
                <w:sz w:val="24"/>
              </w:rPr>
              <w:t xml:space="preserve">линейной </w:t>
            </w:r>
            <w:r w:rsidRPr="00DA161E">
              <w:rPr>
                <w:i/>
                <w:sz w:val="24"/>
              </w:rPr>
              <w:t>регрессии;</w:t>
            </w:r>
          </w:p>
          <w:p w:rsidR="009E1916" w:rsidRPr="00DA161E" w:rsidRDefault="00C21772" w:rsidP="00C1148A">
            <w:pPr>
              <w:pStyle w:val="TableParagraph"/>
              <w:numPr>
                <w:ilvl w:val="0"/>
                <w:numId w:val="444"/>
              </w:numPr>
              <w:tabs>
                <w:tab w:val="left" w:pos="425"/>
                <w:tab w:val="left" w:pos="1984"/>
                <w:tab w:val="left" w:pos="4409"/>
              </w:tabs>
              <w:ind w:right="97"/>
              <w:jc w:val="both"/>
              <w:rPr>
                <w:rFonts w:ascii="Wingdings" w:hAnsi="Wingdings"/>
                <w:i/>
                <w:sz w:val="24"/>
              </w:rPr>
            </w:pPr>
            <w:r w:rsidRPr="00DA161E">
              <w:rPr>
                <w:i/>
                <w:sz w:val="24"/>
              </w:rPr>
              <w:t>иметь</w:t>
            </w:r>
            <w:r w:rsidRPr="00DA161E">
              <w:rPr>
                <w:i/>
                <w:sz w:val="24"/>
              </w:rPr>
              <w:tab/>
              <w:t>представление</w:t>
            </w:r>
            <w:r w:rsidRPr="00DA161E">
              <w:rPr>
                <w:i/>
                <w:sz w:val="24"/>
              </w:rPr>
              <w:tab/>
            </w:r>
            <w:r w:rsidRPr="00DA161E">
              <w:rPr>
                <w:i/>
                <w:spacing w:val="-16"/>
                <w:sz w:val="24"/>
              </w:rPr>
              <w:t xml:space="preserve">о </w:t>
            </w:r>
            <w:r w:rsidRPr="00DA161E">
              <w:rPr>
                <w:i/>
                <w:sz w:val="24"/>
              </w:rPr>
              <w:t>статистических гипотезах и проверке статистической гипотезы, о статистике критерия и ее уровне значимости;</w:t>
            </w:r>
          </w:p>
          <w:p w:rsidR="009E1916" w:rsidRPr="00DA161E" w:rsidRDefault="00C21772" w:rsidP="00C1148A">
            <w:pPr>
              <w:pStyle w:val="TableParagraph"/>
              <w:numPr>
                <w:ilvl w:val="0"/>
                <w:numId w:val="444"/>
              </w:numPr>
              <w:tabs>
                <w:tab w:val="left" w:pos="425"/>
              </w:tabs>
              <w:ind w:right="98"/>
              <w:jc w:val="both"/>
              <w:rPr>
                <w:rFonts w:ascii="Wingdings" w:hAnsi="Wingdings"/>
                <w:i/>
                <w:sz w:val="24"/>
              </w:rPr>
            </w:pPr>
            <w:r w:rsidRPr="00DA161E">
              <w:rPr>
                <w:i/>
                <w:sz w:val="24"/>
              </w:rPr>
              <w:t>иметь представление о связи эмпирических и теоретических распределений;</w:t>
            </w:r>
          </w:p>
          <w:p w:rsidR="009E1916" w:rsidRPr="00DA161E" w:rsidRDefault="00C21772" w:rsidP="00C1148A">
            <w:pPr>
              <w:pStyle w:val="TableParagraph"/>
              <w:numPr>
                <w:ilvl w:val="0"/>
                <w:numId w:val="444"/>
              </w:numPr>
              <w:tabs>
                <w:tab w:val="left" w:pos="425"/>
              </w:tabs>
              <w:ind w:right="93"/>
              <w:jc w:val="both"/>
              <w:rPr>
                <w:rFonts w:ascii="Wingdings" w:hAnsi="Wingdings"/>
                <w:i/>
                <w:sz w:val="24"/>
              </w:rPr>
            </w:pPr>
            <w:r w:rsidRPr="00DA161E">
              <w:rPr>
                <w:i/>
                <w:sz w:val="24"/>
              </w:rPr>
              <w:t>иметь представление о кодировании, двоичной записи, двоичном</w:t>
            </w:r>
            <w:r w:rsidRPr="00DA161E">
              <w:rPr>
                <w:i/>
                <w:spacing w:val="-3"/>
                <w:sz w:val="24"/>
              </w:rPr>
              <w:t xml:space="preserve"> </w:t>
            </w:r>
            <w:r w:rsidRPr="00DA161E">
              <w:rPr>
                <w:i/>
                <w:sz w:val="24"/>
              </w:rPr>
              <w:t>дереве;</w:t>
            </w:r>
          </w:p>
          <w:p w:rsidR="009E1916" w:rsidRPr="00DA161E" w:rsidRDefault="00C21772" w:rsidP="00C1148A">
            <w:pPr>
              <w:pStyle w:val="TableParagraph"/>
              <w:numPr>
                <w:ilvl w:val="0"/>
                <w:numId w:val="444"/>
              </w:numPr>
              <w:tabs>
                <w:tab w:val="left" w:pos="425"/>
              </w:tabs>
              <w:ind w:right="99"/>
              <w:jc w:val="both"/>
              <w:rPr>
                <w:rFonts w:ascii="Wingdings" w:hAnsi="Wingdings"/>
                <w:i/>
                <w:sz w:val="24"/>
              </w:rPr>
            </w:pPr>
            <w:r w:rsidRPr="00DA161E">
              <w:rPr>
                <w:i/>
                <w:sz w:val="24"/>
              </w:rPr>
              <w:t>владеть основными  понятиями теории графов (граф, вершина, ребро, степень вершины, путь в графе) и уметь применять их при решении задач;</w:t>
            </w:r>
          </w:p>
          <w:p w:rsidR="009E1916" w:rsidRPr="00DA161E" w:rsidRDefault="00C21772" w:rsidP="00C1148A">
            <w:pPr>
              <w:pStyle w:val="TableParagraph"/>
              <w:numPr>
                <w:ilvl w:val="0"/>
                <w:numId w:val="444"/>
              </w:numPr>
              <w:tabs>
                <w:tab w:val="left" w:pos="425"/>
              </w:tabs>
              <w:ind w:right="102"/>
              <w:jc w:val="both"/>
              <w:rPr>
                <w:rFonts w:ascii="Wingdings" w:hAnsi="Wingdings"/>
                <w:i/>
                <w:sz w:val="24"/>
              </w:rPr>
            </w:pPr>
            <w:r w:rsidRPr="00DA161E">
              <w:rPr>
                <w:i/>
                <w:sz w:val="24"/>
              </w:rPr>
              <w:t>иметь представление о деревьях и уметь применять при решении</w:t>
            </w:r>
            <w:r w:rsidRPr="00DA161E">
              <w:rPr>
                <w:i/>
                <w:spacing w:val="-7"/>
                <w:sz w:val="24"/>
              </w:rPr>
              <w:t xml:space="preserve"> </w:t>
            </w:r>
            <w:r w:rsidRPr="00DA161E">
              <w:rPr>
                <w:i/>
                <w:sz w:val="24"/>
              </w:rPr>
              <w:t>задач;</w:t>
            </w:r>
          </w:p>
          <w:p w:rsidR="009E1916" w:rsidRPr="00DA161E" w:rsidRDefault="00C21772" w:rsidP="00C1148A">
            <w:pPr>
              <w:pStyle w:val="TableParagraph"/>
              <w:numPr>
                <w:ilvl w:val="0"/>
                <w:numId w:val="444"/>
              </w:numPr>
              <w:tabs>
                <w:tab w:val="left" w:pos="425"/>
              </w:tabs>
              <w:ind w:right="99"/>
              <w:jc w:val="both"/>
              <w:rPr>
                <w:rFonts w:ascii="Wingdings" w:hAnsi="Wingdings"/>
                <w:i/>
                <w:sz w:val="24"/>
              </w:rPr>
            </w:pPr>
            <w:r w:rsidRPr="00DA161E">
              <w:rPr>
                <w:i/>
                <w:sz w:val="24"/>
              </w:rPr>
              <w:t>владеть понятием связность и уметь применять компоненты связности при решении</w:t>
            </w:r>
            <w:r w:rsidRPr="00DA161E">
              <w:rPr>
                <w:i/>
                <w:spacing w:val="-1"/>
                <w:sz w:val="24"/>
              </w:rPr>
              <w:t xml:space="preserve"> </w:t>
            </w:r>
            <w:r w:rsidRPr="00DA161E">
              <w:rPr>
                <w:i/>
                <w:sz w:val="24"/>
              </w:rPr>
              <w:t>задач;</w:t>
            </w:r>
          </w:p>
          <w:p w:rsidR="009E1916" w:rsidRPr="00DA161E" w:rsidRDefault="00C21772" w:rsidP="00C1148A">
            <w:pPr>
              <w:pStyle w:val="TableParagraph"/>
              <w:numPr>
                <w:ilvl w:val="0"/>
                <w:numId w:val="444"/>
              </w:numPr>
              <w:tabs>
                <w:tab w:val="left" w:pos="425"/>
              </w:tabs>
              <w:ind w:right="100"/>
              <w:jc w:val="both"/>
              <w:rPr>
                <w:rFonts w:ascii="Wingdings" w:hAnsi="Wingdings"/>
                <w:i/>
                <w:sz w:val="24"/>
              </w:rPr>
            </w:pPr>
            <w:r w:rsidRPr="00DA161E">
              <w:rPr>
                <w:i/>
                <w:sz w:val="24"/>
              </w:rPr>
              <w:t>уметь осуществлять пути по ребрам, обходы ребер и вершин</w:t>
            </w:r>
            <w:r w:rsidRPr="00DA161E">
              <w:rPr>
                <w:i/>
                <w:spacing w:val="1"/>
                <w:sz w:val="24"/>
              </w:rPr>
              <w:t xml:space="preserve"> </w:t>
            </w:r>
            <w:r w:rsidRPr="00DA161E">
              <w:rPr>
                <w:i/>
                <w:sz w:val="24"/>
              </w:rPr>
              <w:t>графа;</w:t>
            </w:r>
          </w:p>
          <w:p w:rsidR="009E1916" w:rsidRPr="00DA161E" w:rsidRDefault="00C21772" w:rsidP="00C1148A">
            <w:pPr>
              <w:pStyle w:val="TableParagraph"/>
              <w:numPr>
                <w:ilvl w:val="0"/>
                <w:numId w:val="444"/>
              </w:numPr>
              <w:tabs>
                <w:tab w:val="left" w:pos="425"/>
              </w:tabs>
              <w:ind w:right="97"/>
              <w:jc w:val="both"/>
              <w:rPr>
                <w:rFonts w:ascii="Wingdings" w:hAnsi="Wingdings"/>
                <w:i/>
                <w:sz w:val="24"/>
              </w:rPr>
            </w:pPr>
            <w:r w:rsidRPr="00DA161E">
              <w:rPr>
                <w:i/>
                <w:sz w:val="24"/>
              </w:rPr>
              <w:t>иметь представление об эйлеровом и гамильтоновом пути, иметь представление о трудности задачи нахождения гамильтонова</w:t>
            </w:r>
            <w:r w:rsidRPr="00DA161E">
              <w:rPr>
                <w:i/>
                <w:spacing w:val="-4"/>
                <w:sz w:val="24"/>
              </w:rPr>
              <w:t xml:space="preserve"> </w:t>
            </w:r>
            <w:r w:rsidRPr="00DA161E">
              <w:rPr>
                <w:i/>
                <w:sz w:val="24"/>
              </w:rPr>
              <w:t>пути;</w:t>
            </w:r>
          </w:p>
          <w:p w:rsidR="009E1916" w:rsidRPr="00DA161E" w:rsidRDefault="00C21772" w:rsidP="00C1148A">
            <w:pPr>
              <w:pStyle w:val="TableParagraph"/>
              <w:numPr>
                <w:ilvl w:val="0"/>
                <w:numId w:val="444"/>
              </w:numPr>
              <w:tabs>
                <w:tab w:val="left" w:pos="425"/>
              </w:tabs>
              <w:ind w:right="97"/>
              <w:jc w:val="both"/>
              <w:rPr>
                <w:rFonts w:ascii="Wingdings" w:hAnsi="Wingdings"/>
                <w:i/>
                <w:sz w:val="24"/>
              </w:rPr>
            </w:pPr>
            <w:r w:rsidRPr="00DA161E">
              <w:rPr>
                <w:i/>
                <w:sz w:val="24"/>
              </w:rPr>
              <w:t>владеть понятиями конечные и счетные множества и уметь их применять при решении</w:t>
            </w:r>
            <w:r w:rsidRPr="00DA161E">
              <w:rPr>
                <w:i/>
                <w:spacing w:val="-1"/>
                <w:sz w:val="24"/>
              </w:rPr>
              <w:t xml:space="preserve"> </w:t>
            </w:r>
            <w:r w:rsidRPr="00DA161E">
              <w:rPr>
                <w:i/>
                <w:sz w:val="24"/>
              </w:rPr>
              <w:t>задач;</w:t>
            </w:r>
          </w:p>
        </w:tc>
      </w:tr>
    </w:tbl>
    <w:p w:rsidR="009E1916" w:rsidRPr="00DA161E" w:rsidRDefault="009E1916">
      <w:pPr>
        <w:jc w:val="both"/>
        <w:rPr>
          <w:rFonts w:ascii="Wingdings" w:hAnsi="Wingdings"/>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435"/>
        </w:trPr>
        <w:tc>
          <w:tcPr>
            <w:tcW w:w="5000" w:type="dxa"/>
          </w:tcPr>
          <w:p w:rsidR="009E1916" w:rsidRPr="00DA161E" w:rsidRDefault="00C21772">
            <w:pPr>
              <w:pStyle w:val="TableParagraph"/>
              <w:ind w:left="426" w:right="95"/>
              <w:rPr>
                <w:sz w:val="24"/>
              </w:rPr>
            </w:pPr>
            <w:r w:rsidRPr="00DA161E">
              <w:rPr>
                <w:sz w:val="24"/>
              </w:rPr>
              <w:t>решении отдельных классов уравнений и неравенств.</w:t>
            </w:r>
          </w:p>
          <w:p w:rsidR="009E1916" w:rsidRPr="00DA161E" w:rsidRDefault="00C21772">
            <w:pPr>
              <w:pStyle w:val="TableParagraph"/>
              <w:spacing w:line="274" w:lineRule="exact"/>
              <w:ind w:left="426"/>
              <w:rPr>
                <w:b/>
                <w:sz w:val="24"/>
              </w:rPr>
            </w:pPr>
            <w:r w:rsidRPr="00DA161E">
              <w:rPr>
                <w:b/>
                <w:sz w:val="24"/>
              </w:rPr>
              <w:t>Функции</w:t>
            </w:r>
          </w:p>
          <w:p w:rsidR="009E1916" w:rsidRPr="00DA161E" w:rsidRDefault="00C21772" w:rsidP="00C1148A">
            <w:pPr>
              <w:pStyle w:val="TableParagraph"/>
              <w:numPr>
                <w:ilvl w:val="0"/>
                <w:numId w:val="443"/>
              </w:numPr>
              <w:tabs>
                <w:tab w:val="left" w:pos="427"/>
                <w:tab w:val="left" w:pos="3013"/>
              </w:tabs>
              <w:ind w:right="98"/>
              <w:jc w:val="both"/>
              <w:rPr>
                <w:sz w:val="24"/>
              </w:rPr>
            </w:pPr>
            <w:r w:rsidRPr="00DA161E">
              <w:rPr>
                <w:sz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w:t>
            </w:r>
            <w:r w:rsidRPr="00DA161E">
              <w:rPr>
                <w:sz w:val="24"/>
              </w:rPr>
              <w:tab/>
            </w:r>
            <w:r w:rsidRPr="00DA161E">
              <w:rPr>
                <w:spacing w:val="-1"/>
                <w:sz w:val="24"/>
              </w:rPr>
              <w:t xml:space="preserve">знакопостоянства, </w:t>
            </w:r>
            <w:r w:rsidRPr="00DA161E">
              <w:rPr>
                <w:sz w:val="24"/>
              </w:rPr>
              <w:t>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w:t>
            </w:r>
            <w:r w:rsidRPr="00DA161E">
              <w:rPr>
                <w:spacing w:val="-4"/>
                <w:sz w:val="24"/>
              </w:rPr>
              <w:t xml:space="preserve"> </w:t>
            </w:r>
            <w:r w:rsidRPr="00DA161E">
              <w:rPr>
                <w:sz w:val="24"/>
              </w:rPr>
              <w:t>задач;</w:t>
            </w:r>
          </w:p>
          <w:p w:rsidR="009E1916" w:rsidRPr="00DA161E" w:rsidRDefault="00C21772" w:rsidP="00C1148A">
            <w:pPr>
              <w:pStyle w:val="TableParagraph"/>
              <w:numPr>
                <w:ilvl w:val="0"/>
                <w:numId w:val="443"/>
              </w:numPr>
              <w:tabs>
                <w:tab w:val="left" w:pos="427"/>
              </w:tabs>
              <w:ind w:right="94"/>
              <w:jc w:val="both"/>
              <w:rPr>
                <w:sz w:val="24"/>
              </w:rPr>
            </w:pPr>
            <w:r w:rsidRPr="00DA161E">
              <w:rPr>
                <w:sz w:val="24"/>
              </w:rPr>
              <w:t>владеть понятием степенная функция; строить ее график и уметь применять свойства степенной функции при решении задач;</w:t>
            </w:r>
          </w:p>
          <w:p w:rsidR="009E1916" w:rsidRPr="00DA161E" w:rsidRDefault="00C21772" w:rsidP="00C1148A">
            <w:pPr>
              <w:pStyle w:val="TableParagraph"/>
              <w:numPr>
                <w:ilvl w:val="0"/>
                <w:numId w:val="443"/>
              </w:numPr>
              <w:tabs>
                <w:tab w:val="left" w:pos="427"/>
              </w:tabs>
              <w:ind w:right="97"/>
              <w:jc w:val="both"/>
              <w:rPr>
                <w:sz w:val="24"/>
              </w:rPr>
            </w:pPr>
            <w:r w:rsidRPr="00DA161E">
              <w:rPr>
                <w:sz w:val="24"/>
              </w:rPr>
              <w:t>владеть понятиями показательная функция, экспонента; строить их графики и уметь применять свойства показательной функции при решении</w:t>
            </w:r>
            <w:r w:rsidRPr="00DA161E">
              <w:rPr>
                <w:spacing w:val="-4"/>
                <w:sz w:val="24"/>
              </w:rPr>
              <w:t xml:space="preserve"> </w:t>
            </w:r>
            <w:r w:rsidRPr="00DA161E">
              <w:rPr>
                <w:sz w:val="24"/>
              </w:rPr>
              <w:t>задач;</w:t>
            </w:r>
          </w:p>
          <w:p w:rsidR="009E1916" w:rsidRPr="00DA161E" w:rsidRDefault="00C21772" w:rsidP="00C1148A">
            <w:pPr>
              <w:pStyle w:val="TableParagraph"/>
              <w:numPr>
                <w:ilvl w:val="0"/>
                <w:numId w:val="443"/>
              </w:numPr>
              <w:tabs>
                <w:tab w:val="left" w:pos="427"/>
              </w:tabs>
              <w:ind w:right="99"/>
              <w:jc w:val="both"/>
              <w:rPr>
                <w:sz w:val="24"/>
              </w:rPr>
            </w:pPr>
            <w:r w:rsidRPr="00DA161E">
              <w:rPr>
                <w:sz w:val="24"/>
              </w:rPr>
              <w:t>владеть понятием логарифмическая функция; строить ее график и уметь применять свойства логарифмической функции при решении</w:t>
            </w:r>
            <w:r w:rsidRPr="00DA161E">
              <w:rPr>
                <w:spacing w:val="-4"/>
                <w:sz w:val="24"/>
              </w:rPr>
              <w:t xml:space="preserve"> </w:t>
            </w:r>
            <w:r w:rsidRPr="00DA161E">
              <w:rPr>
                <w:sz w:val="24"/>
              </w:rPr>
              <w:t>задач;</w:t>
            </w:r>
          </w:p>
          <w:p w:rsidR="009E1916" w:rsidRPr="00DA161E" w:rsidRDefault="00C21772" w:rsidP="00C1148A">
            <w:pPr>
              <w:pStyle w:val="TableParagraph"/>
              <w:numPr>
                <w:ilvl w:val="0"/>
                <w:numId w:val="443"/>
              </w:numPr>
              <w:tabs>
                <w:tab w:val="left" w:pos="427"/>
              </w:tabs>
              <w:ind w:right="97"/>
              <w:jc w:val="both"/>
              <w:rPr>
                <w:sz w:val="24"/>
              </w:rPr>
            </w:pPr>
            <w:r w:rsidRPr="00DA161E">
              <w:rPr>
                <w:sz w:val="24"/>
              </w:rPr>
              <w:t>владеть понятиями тригонометрические функции; строить их графики и уметь применять свойства тригонометрических функций при решении</w:t>
            </w:r>
            <w:r w:rsidRPr="00DA161E">
              <w:rPr>
                <w:spacing w:val="-4"/>
                <w:sz w:val="24"/>
              </w:rPr>
              <w:t xml:space="preserve"> </w:t>
            </w:r>
            <w:r w:rsidRPr="00DA161E">
              <w:rPr>
                <w:sz w:val="24"/>
              </w:rPr>
              <w:t>задач;</w:t>
            </w:r>
          </w:p>
          <w:p w:rsidR="009E1916" w:rsidRPr="00DA161E" w:rsidRDefault="00C21772" w:rsidP="00C1148A">
            <w:pPr>
              <w:pStyle w:val="TableParagraph"/>
              <w:numPr>
                <w:ilvl w:val="0"/>
                <w:numId w:val="443"/>
              </w:numPr>
              <w:tabs>
                <w:tab w:val="left" w:pos="427"/>
              </w:tabs>
              <w:ind w:right="98"/>
              <w:jc w:val="both"/>
              <w:rPr>
                <w:sz w:val="24"/>
              </w:rPr>
            </w:pPr>
            <w:r w:rsidRPr="00DA161E">
              <w:rPr>
                <w:sz w:val="24"/>
              </w:rPr>
              <w:t>владеть понятием обратная функция; применять это понятие при решении</w:t>
            </w:r>
            <w:r w:rsidRPr="00DA161E">
              <w:rPr>
                <w:spacing w:val="-17"/>
                <w:sz w:val="24"/>
              </w:rPr>
              <w:t xml:space="preserve"> </w:t>
            </w:r>
            <w:r w:rsidRPr="00DA161E">
              <w:rPr>
                <w:sz w:val="24"/>
              </w:rPr>
              <w:t>задач;</w:t>
            </w:r>
          </w:p>
          <w:p w:rsidR="009E1916" w:rsidRPr="00DA161E" w:rsidRDefault="00C21772" w:rsidP="00C1148A">
            <w:pPr>
              <w:pStyle w:val="TableParagraph"/>
              <w:numPr>
                <w:ilvl w:val="0"/>
                <w:numId w:val="443"/>
              </w:numPr>
              <w:tabs>
                <w:tab w:val="left" w:pos="427"/>
              </w:tabs>
              <w:ind w:right="98"/>
              <w:jc w:val="both"/>
              <w:rPr>
                <w:sz w:val="24"/>
              </w:rPr>
            </w:pPr>
            <w:r w:rsidRPr="00DA161E">
              <w:rPr>
                <w:sz w:val="24"/>
              </w:rPr>
              <w:t>применять при решении задач свойства функций: четность, периодичность, ограниченность;</w:t>
            </w:r>
          </w:p>
          <w:p w:rsidR="009E1916" w:rsidRPr="00DA161E" w:rsidRDefault="00C21772" w:rsidP="00C1148A">
            <w:pPr>
              <w:pStyle w:val="TableParagraph"/>
              <w:numPr>
                <w:ilvl w:val="0"/>
                <w:numId w:val="443"/>
              </w:numPr>
              <w:tabs>
                <w:tab w:val="left" w:pos="427"/>
              </w:tabs>
              <w:ind w:right="99"/>
              <w:jc w:val="both"/>
              <w:rPr>
                <w:sz w:val="24"/>
              </w:rPr>
            </w:pPr>
            <w:r w:rsidRPr="00DA161E">
              <w:rPr>
                <w:sz w:val="24"/>
              </w:rPr>
              <w:t>применять при решении задач преобразования графиков</w:t>
            </w:r>
            <w:r w:rsidRPr="00DA161E">
              <w:rPr>
                <w:spacing w:val="-2"/>
                <w:sz w:val="24"/>
              </w:rPr>
              <w:t xml:space="preserve"> </w:t>
            </w:r>
            <w:r w:rsidRPr="00DA161E">
              <w:rPr>
                <w:sz w:val="24"/>
              </w:rPr>
              <w:t>функций;</w:t>
            </w:r>
          </w:p>
          <w:p w:rsidR="009E1916" w:rsidRPr="00DA161E" w:rsidRDefault="00C21772" w:rsidP="00C1148A">
            <w:pPr>
              <w:pStyle w:val="TableParagraph"/>
              <w:numPr>
                <w:ilvl w:val="0"/>
                <w:numId w:val="443"/>
              </w:numPr>
              <w:tabs>
                <w:tab w:val="left" w:pos="427"/>
                <w:tab w:val="left" w:pos="2031"/>
                <w:tab w:val="left" w:pos="3964"/>
              </w:tabs>
              <w:ind w:right="98"/>
              <w:jc w:val="both"/>
              <w:rPr>
                <w:sz w:val="24"/>
              </w:rPr>
            </w:pPr>
            <w:r w:rsidRPr="00DA161E">
              <w:rPr>
                <w:sz w:val="24"/>
              </w:rPr>
              <w:t>владеть</w:t>
            </w:r>
            <w:r w:rsidRPr="00DA161E">
              <w:rPr>
                <w:sz w:val="24"/>
              </w:rPr>
              <w:tab/>
              <w:t>понятиями</w:t>
            </w:r>
            <w:r w:rsidRPr="00DA161E">
              <w:rPr>
                <w:sz w:val="24"/>
              </w:rPr>
              <w:tab/>
            </w:r>
            <w:r w:rsidRPr="00DA161E">
              <w:rPr>
                <w:spacing w:val="-3"/>
                <w:sz w:val="24"/>
              </w:rPr>
              <w:t xml:space="preserve">числовая </w:t>
            </w:r>
            <w:r w:rsidRPr="00DA161E">
              <w:rPr>
                <w:sz w:val="24"/>
              </w:rPr>
              <w:t>последовательность, арифметическая и геометрическая</w:t>
            </w:r>
            <w:r w:rsidRPr="00DA161E">
              <w:rPr>
                <w:spacing w:val="-1"/>
                <w:sz w:val="24"/>
              </w:rPr>
              <w:t xml:space="preserve"> </w:t>
            </w:r>
            <w:r w:rsidRPr="00DA161E">
              <w:rPr>
                <w:sz w:val="24"/>
              </w:rPr>
              <w:t>прогрессия;</w:t>
            </w:r>
          </w:p>
          <w:p w:rsidR="009E1916" w:rsidRPr="00DA161E" w:rsidRDefault="00C21772" w:rsidP="00C1148A">
            <w:pPr>
              <w:pStyle w:val="TableParagraph"/>
              <w:numPr>
                <w:ilvl w:val="0"/>
                <w:numId w:val="443"/>
              </w:numPr>
              <w:tabs>
                <w:tab w:val="left" w:pos="427"/>
                <w:tab w:val="left" w:pos="2220"/>
                <w:tab w:val="left" w:pos="4761"/>
              </w:tabs>
              <w:ind w:right="98"/>
              <w:jc w:val="both"/>
              <w:rPr>
                <w:sz w:val="24"/>
              </w:rPr>
            </w:pPr>
            <w:r w:rsidRPr="00DA161E">
              <w:rPr>
                <w:sz w:val="24"/>
              </w:rPr>
              <w:t>применять при решении задач свойства и признаки</w:t>
            </w:r>
            <w:r w:rsidRPr="00DA161E">
              <w:rPr>
                <w:sz w:val="24"/>
              </w:rPr>
              <w:tab/>
              <w:t>арифметической</w:t>
            </w:r>
            <w:r w:rsidRPr="00DA161E">
              <w:rPr>
                <w:sz w:val="24"/>
              </w:rPr>
              <w:tab/>
            </w:r>
            <w:r w:rsidRPr="00DA161E">
              <w:rPr>
                <w:spacing w:val="-18"/>
                <w:sz w:val="24"/>
              </w:rPr>
              <w:t xml:space="preserve">и </w:t>
            </w:r>
            <w:r w:rsidRPr="00DA161E">
              <w:rPr>
                <w:sz w:val="24"/>
              </w:rPr>
              <w:t>геометрической</w:t>
            </w:r>
            <w:r w:rsidRPr="00DA161E">
              <w:rPr>
                <w:spacing w:val="-1"/>
                <w:sz w:val="24"/>
              </w:rPr>
              <w:t xml:space="preserve"> </w:t>
            </w:r>
            <w:r w:rsidRPr="00DA161E">
              <w:rPr>
                <w:sz w:val="24"/>
              </w:rPr>
              <w:t>прогрессий.</w:t>
            </w:r>
          </w:p>
          <w:p w:rsidR="009E1916" w:rsidRPr="00DA161E" w:rsidRDefault="00C21772">
            <w:pPr>
              <w:pStyle w:val="TableParagraph"/>
              <w:spacing w:line="242" w:lineRule="auto"/>
              <w:ind w:left="426" w:right="691"/>
              <w:jc w:val="both"/>
              <w:rPr>
                <w:i/>
                <w:sz w:val="24"/>
              </w:rPr>
            </w:pPr>
            <w:r w:rsidRPr="00DA161E">
              <w:rPr>
                <w:i/>
                <w:sz w:val="24"/>
              </w:rPr>
              <w:t>В повседневной жизни и при изучении других учебных предметов:</w:t>
            </w:r>
          </w:p>
          <w:p w:rsidR="009E1916" w:rsidRPr="00DA161E" w:rsidRDefault="00C21772" w:rsidP="00C1148A">
            <w:pPr>
              <w:pStyle w:val="TableParagraph"/>
              <w:numPr>
                <w:ilvl w:val="0"/>
                <w:numId w:val="443"/>
              </w:numPr>
              <w:tabs>
                <w:tab w:val="left" w:pos="427"/>
              </w:tabs>
              <w:spacing w:before="67" w:line="270" w:lineRule="atLeast"/>
              <w:ind w:right="98"/>
              <w:jc w:val="both"/>
              <w:rPr>
                <w:sz w:val="24"/>
              </w:rPr>
            </w:pPr>
            <w:r w:rsidRPr="00DA161E">
              <w:rPr>
                <w:sz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w:t>
            </w:r>
            <w:r w:rsidRPr="00DA161E">
              <w:rPr>
                <w:spacing w:val="45"/>
                <w:sz w:val="24"/>
              </w:rPr>
              <w:t xml:space="preserve"> </w:t>
            </w:r>
            <w:r w:rsidRPr="00DA161E">
              <w:rPr>
                <w:sz w:val="24"/>
              </w:rPr>
              <w:t>убывания</w:t>
            </w:r>
          </w:p>
        </w:tc>
        <w:tc>
          <w:tcPr>
            <w:tcW w:w="4640" w:type="dxa"/>
          </w:tcPr>
          <w:p w:rsidR="009E1916" w:rsidRPr="00DA161E" w:rsidRDefault="00C21772" w:rsidP="00C1148A">
            <w:pPr>
              <w:pStyle w:val="TableParagraph"/>
              <w:numPr>
                <w:ilvl w:val="0"/>
                <w:numId w:val="442"/>
              </w:numPr>
              <w:tabs>
                <w:tab w:val="left" w:pos="425"/>
                <w:tab w:val="left" w:pos="1897"/>
                <w:tab w:val="left" w:pos="3857"/>
              </w:tabs>
              <w:spacing w:line="242" w:lineRule="auto"/>
              <w:ind w:right="96"/>
              <w:rPr>
                <w:rFonts w:ascii="Wingdings" w:hAnsi="Wingdings"/>
                <w:i/>
                <w:sz w:val="24"/>
              </w:rPr>
            </w:pPr>
            <w:r w:rsidRPr="00DA161E">
              <w:rPr>
                <w:i/>
                <w:sz w:val="24"/>
              </w:rPr>
              <w:t>уметь</w:t>
            </w:r>
            <w:r w:rsidRPr="00DA161E">
              <w:rPr>
                <w:i/>
                <w:sz w:val="24"/>
              </w:rPr>
              <w:tab/>
              <w:t>применять</w:t>
            </w:r>
            <w:r w:rsidRPr="00DA161E">
              <w:rPr>
                <w:i/>
                <w:sz w:val="24"/>
              </w:rPr>
              <w:tab/>
            </w:r>
            <w:r w:rsidRPr="00DA161E">
              <w:rPr>
                <w:i/>
                <w:spacing w:val="-4"/>
                <w:sz w:val="24"/>
              </w:rPr>
              <w:t xml:space="preserve">метод </w:t>
            </w:r>
            <w:r w:rsidRPr="00DA161E">
              <w:rPr>
                <w:i/>
                <w:sz w:val="24"/>
              </w:rPr>
              <w:t>математической</w:t>
            </w:r>
            <w:r w:rsidRPr="00DA161E">
              <w:rPr>
                <w:i/>
                <w:spacing w:val="-1"/>
                <w:sz w:val="24"/>
              </w:rPr>
              <w:t xml:space="preserve"> </w:t>
            </w:r>
            <w:r w:rsidRPr="00DA161E">
              <w:rPr>
                <w:i/>
                <w:sz w:val="24"/>
              </w:rPr>
              <w:t>индукции;</w:t>
            </w:r>
          </w:p>
          <w:p w:rsidR="009E1916" w:rsidRPr="00DA161E" w:rsidRDefault="00C21772" w:rsidP="00C1148A">
            <w:pPr>
              <w:pStyle w:val="TableParagraph"/>
              <w:numPr>
                <w:ilvl w:val="0"/>
                <w:numId w:val="442"/>
              </w:numPr>
              <w:tabs>
                <w:tab w:val="left" w:pos="425"/>
              </w:tabs>
              <w:spacing w:before="62" w:line="242" w:lineRule="auto"/>
              <w:ind w:right="96"/>
              <w:rPr>
                <w:rFonts w:ascii="Wingdings" w:hAnsi="Wingdings"/>
                <w:i/>
                <w:sz w:val="24"/>
              </w:rPr>
            </w:pPr>
            <w:r w:rsidRPr="00DA161E">
              <w:rPr>
                <w:i/>
                <w:sz w:val="24"/>
              </w:rPr>
              <w:t>уметь применять принцип Дирихле при решении</w:t>
            </w:r>
            <w:r w:rsidRPr="00DA161E">
              <w:rPr>
                <w:i/>
                <w:spacing w:val="-1"/>
                <w:sz w:val="24"/>
              </w:rPr>
              <w:t xml:space="preserve"> </w:t>
            </w:r>
            <w:r w:rsidRPr="00DA161E">
              <w:rPr>
                <w:i/>
                <w:sz w:val="24"/>
              </w:rPr>
              <w:t>задач</w:t>
            </w:r>
          </w:p>
          <w:p w:rsidR="009E1916" w:rsidRPr="00DA161E" w:rsidRDefault="00C21772">
            <w:pPr>
              <w:pStyle w:val="TableParagraph"/>
              <w:spacing w:before="81"/>
              <w:ind w:left="424"/>
              <w:rPr>
                <w:b/>
                <w:sz w:val="24"/>
              </w:rPr>
            </w:pPr>
            <w:r w:rsidRPr="00DA161E">
              <w:rPr>
                <w:b/>
                <w:sz w:val="24"/>
              </w:rPr>
              <w:t>Текстовые задачи</w:t>
            </w:r>
          </w:p>
          <w:p w:rsidR="009E1916" w:rsidRPr="00DA161E" w:rsidRDefault="00C21772" w:rsidP="00C1148A">
            <w:pPr>
              <w:pStyle w:val="TableParagraph"/>
              <w:numPr>
                <w:ilvl w:val="0"/>
                <w:numId w:val="442"/>
              </w:numPr>
              <w:tabs>
                <w:tab w:val="left" w:pos="425"/>
              </w:tabs>
              <w:spacing w:before="15" w:line="358" w:lineRule="exact"/>
              <w:ind w:right="549"/>
              <w:rPr>
                <w:rFonts w:ascii="Wingdings" w:hAnsi="Wingdings"/>
                <w:b/>
                <w:sz w:val="24"/>
              </w:rPr>
            </w:pPr>
            <w:r w:rsidRPr="00DA161E">
              <w:rPr>
                <w:sz w:val="24"/>
              </w:rPr>
              <w:t>Достижение результатов раздела</w:t>
            </w:r>
            <w:r w:rsidRPr="00DA161E">
              <w:rPr>
                <w:spacing w:val="-13"/>
                <w:sz w:val="24"/>
              </w:rPr>
              <w:t xml:space="preserve"> </w:t>
            </w:r>
            <w:r w:rsidRPr="00DA161E">
              <w:rPr>
                <w:sz w:val="24"/>
              </w:rPr>
              <w:t>II</w:t>
            </w:r>
            <w:r w:rsidRPr="00DA161E">
              <w:rPr>
                <w:b/>
                <w:sz w:val="24"/>
              </w:rPr>
              <w:t>. Геометрия</w:t>
            </w:r>
          </w:p>
          <w:p w:rsidR="009E1916" w:rsidRPr="00DA161E" w:rsidRDefault="00C21772" w:rsidP="00C1148A">
            <w:pPr>
              <w:pStyle w:val="TableParagraph"/>
              <w:numPr>
                <w:ilvl w:val="0"/>
                <w:numId w:val="442"/>
              </w:numPr>
              <w:tabs>
                <w:tab w:val="left" w:pos="425"/>
                <w:tab w:val="left" w:pos="1950"/>
                <w:tab w:val="left" w:pos="4289"/>
              </w:tabs>
              <w:spacing w:line="251" w:lineRule="exact"/>
              <w:ind w:hanging="361"/>
              <w:rPr>
                <w:rFonts w:ascii="Wingdings" w:hAnsi="Wingdings"/>
                <w:i/>
                <w:sz w:val="24"/>
              </w:rPr>
            </w:pPr>
            <w:r w:rsidRPr="00DA161E">
              <w:rPr>
                <w:i/>
                <w:sz w:val="24"/>
              </w:rPr>
              <w:t>Иметь</w:t>
            </w:r>
            <w:r w:rsidRPr="00DA161E">
              <w:rPr>
                <w:i/>
                <w:sz w:val="24"/>
              </w:rPr>
              <w:tab/>
              <w:t>представление</w:t>
            </w:r>
            <w:r w:rsidRPr="00DA161E">
              <w:rPr>
                <w:i/>
                <w:sz w:val="24"/>
              </w:rPr>
              <w:tab/>
              <w:t>об</w:t>
            </w:r>
          </w:p>
          <w:p w:rsidR="009E1916" w:rsidRPr="00DA161E" w:rsidRDefault="00C21772">
            <w:pPr>
              <w:pStyle w:val="TableParagraph"/>
              <w:spacing w:before="2"/>
              <w:ind w:left="424"/>
              <w:rPr>
                <w:i/>
                <w:sz w:val="24"/>
              </w:rPr>
            </w:pPr>
            <w:r w:rsidRPr="00DA161E">
              <w:rPr>
                <w:i/>
                <w:sz w:val="24"/>
              </w:rPr>
              <w:t>аксиоматическом методе;</w:t>
            </w:r>
          </w:p>
          <w:p w:rsidR="009E1916" w:rsidRPr="00DA161E" w:rsidRDefault="00C21772" w:rsidP="00C1148A">
            <w:pPr>
              <w:pStyle w:val="TableParagraph"/>
              <w:numPr>
                <w:ilvl w:val="0"/>
                <w:numId w:val="442"/>
              </w:numPr>
              <w:tabs>
                <w:tab w:val="left" w:pos="425"/>
              </w:tabs>
              <w:spacing w:before="77"/>
              <w:ind w:right="98"/>
              <w:jc w:val="both"/>
              <w:rPr>
                <w:rFonts w:ascii="Wingdings" w:hAnsi="Wingdings"/>
                <w:i/>
                <w:sz w:val="24"/>
              </w:rPr>
            </w:pPr>
            <w:r w:rsidRPr="00DA161E">
              <w:rPr>
                <w:i/>
                <w:sz w:val="24"/>
              </w:rPr>
              <w:t>владеть понятием геометрические места точек в пространстве и уметь применять их для решения</w:t>
            </w:r>
            <w:r w:rsidRPr="00DA161E">
              <w:rPr>
                <w:i/>
                <w:spacing w:val="-7"/>
                <w:sz w:val="24"/>
              </w:rPr>
              <w:t xml:space="preserve"> </w:t>
            </w:r>
            <w:r w:rsidRPr="00DA161E">
              <w:rPr>
                <w:i/>
                <w:sz w:val="24"/>
              </w:rPr>
              <w:t>задач;</w:t>
            </w:r>
          </w:p>
          <w:p w:rsidR="009E1916" w:rsidRPr="00DA161E" w:rsidRDefault="00C21772" w:rsidP="00C1148A">
            <w:pPr>
              <w:pStyle w:val="TableParagraph"/>
              <w:numPr>
                <w:ilvl w:val="0"/>
                <w:numId w:val="442"/>
              </w:numPr>
              <w:tabs>
                <w:tab w:val="left" w:pos="425"/>
              </w:tabs>
              <w:spacing w:before="82"/>
              <w:ind w:right="97"/>
              <w:jc w:val="both"/>
              <w:rPr>
                <w:rFonts w:ascii="Wingdings" w:hAnsi="Wingdings"/>
                <w:i/>
                <w:sz w:val="24"/>
              </w:rPr>
            </w:pPr>
            <w:r w:rsidRPr="00DA161E">
              <w:rPr>
                <w:i/>
                <w:sz w:val="24"/>
              </w:rPr>
              <w:t>уметь применять для решения задач свойства плоских и двугранных углов, трехгранного угла, теоремы косинусов и синусов для трехгранного</w:t>
            </w:r>
            <w:r w:rsidRPr="00DA161E">
              <w:rPr>
                <w:i/>
                <w:spacing w:val="-5"/>
                <w:sz w:val="24"/>
              </w:rPr>
              <w:t xml:space="preserve"> </w:t>
            </w:r>
            <w:r w:rsidRPr="00DA161E">
              <w:rPr>
                <w:i/>
                <w:sz w:val="24"/>
              </w:rPr>
              <w:t>угла;</w:t>
            </w:r>
          </w:p>
          <w:p w:rsidR="009E1916" w:rsidRPr="00DA161E" w:rsidRDefault="00C21772" w:rsidP="00C1148A">
            <w:pPr>
              <w:pStyle w:val="TableParagraph"/>
              <w:numPr>
                <w:ilvl w:val="0"/>
                <w:numId w:val="442"/>
              </w:numPr>
              <w:tabs>
                <w:tab w:val="left" w:pos="425"/>
              </w:tabs>
              <w:spacing w:before="80"/>
              <w:ind w:right="98"/>
              <w:jc w:val="both"/>
              <w:rPr>
                <w:rFonts w:ascii="Wingdings" w:hAnsi="Wingdings"/>
                <w:i/>
                <w:sz w:val="24"/>
              </w:rPr>
            </w:pPr>
            <w:r w:rsidRPr="00DA161E">
              <w:rPr>
                <w:i/>
                <w:sz w:val="24"/>
              </w:rPr>
              <w:t>владеть понятием перпендикулярное сечение призмы и уметь применять его при решении</w:t>
            </w:r>
            <w:r w:rsidRPr="00DA161E">
              <w:rPr>
                <w:i/>
                <w:spacing w:val="-1"/>
                <w:sz w:val="24"/>
              </w:rPr>
              <w:t xml:space="preserve"> </w:t>
            </w:r>
            <w:r w:rsidRPr="00DA161E">
              <w:rPr>
                <w:i/>
                <w:sz w:val="24"/>
              </w:rPr>
              <w:t>задач;</w:t>
            </w:r>
          </w:p>
          <w:p w:rsidR="009E1916" w:rsidRPr="00DA161E" w:rsidRDefault="00C21772" w:rsidP="00C1148A">
            <w:pPr>
              <w:pStyle w:val="TableParagraph"/>
              <w:numPr>
                <w:ilvl w:val="0"/>
                <w:numId w:val="442"/>
              </w:numPr>
              <w:tabs>
                <w:tab w:val="left" w:pos="425"/>
                <w:tab w:val="left" w:pos="1984"/>
                <w:tab w:val="left" w:pos="3344"/>
                <w:tab w:val="left" w:pos="4409"/>
              </w:tabs>
              <w:spacing w:before="79"/>
              <w:ind w:right="95"/>
              <w:jc w:val="both"/>
              <w:rPr>
                <w:rFonts w:ascii="Wingdings" w:hAnsi="Wingdings"/>
                <w:i/>
                <w:sz w:val="24"/>
              </w:rPr>
            </w:pPr>
            <w:r w:rsidRPr="00DA161E">
              <w:rPr>
                <w:i/>
                <w:sz w:val="24"/>
              </w:rPr>
              <w:t>иметь</w:t>
            </w:r>
            <w:r w:rsidRPr="00DA161E">
              <w:rPr>
                <w:i/>
                <w:sz w:val="24"/>
              </w:rPr>
              <w:tab/>
              <w:t>представление</w:t>
            </w:r>
            <w:r w:rsidRPr="00DA161E">
              <w:rPr>
                <w:i/>
                <w:sz w:val="24"/>
              </w:rPr>
              <w:tab/>
            </w:r>
            <w:r w:rsidRPr="00DA161E">
              <w:rPr>
                <w:i/>
                <w:spacing w:val="-14"/>
                <w:sz w:val="24"/>
              </w:rPr>
              <w:t xml:space="preserve">о </w:t>
            </w:r>
            <w:r w:rsidRPr="00DA161E">
              <w:rPr>
                <w:i/>
                <w:sz w:val="24"/>
              </w:rPr>
              <w:t>двойственности</w:t>
            </w:r>
            <w:r w:rsidRPr="00DA161E">
              <w:rPr>
                <w:i/>
                <w:sz w:val="24"/>
              </w:rPr>
              <w:tab/>
            </w:r>
            <w:r w:rsidRPr="00DA161E">
              <w:rPr>
                <w:i/>
                <w:spacing w:val="-3"/>
                <w:sz w:val="24"/>
              </w:rPr>
              <w:t xml:space="preserve">правильных </w:t>
            </w:r>
            <w:r w:rsidRPr="00DA161E">
              <w:rPr>
                <w:i/>
                <w:sz w:val="24"/>
              </w:rPr>
              <w:t>многогранников;</w:t>
            </w:r>
          </w:p>
          <w:p w:rsidR="009E1916" w:rsidRPr="00DA161E" w:rsidRDefault="00C21772" w:rsidP="00C1148A">
            <w:pPr>
              <w:pStyle w:val="TableParagraph"/>
              <w:numPr>
                <w:ilvl w:val="0"/>
                <w:numId w:val="442"/>
              </w:numPr>
              <w:tabs>
                <w:tab w:val="left" w:pos="425"/>
              </w:tabs>
              <w:spacing w:before="79"/>
              <w:ind w:right="95"/>
              <w:jc w:val="both"/>
              <w:rPr>
                <w:rFonts w:ascii="Wingdings" w:hAnsi="Wingdings"/>
                <w:i/>
                <w:sz w:val="24"/>
              </w:rPr>
            </w:pPr>
            <w:r w:rsidRPr="00DA161E">
              <w:rPr>
                <w:i/>
                <w:sz w:val="24"/>
              </w:rPr>
              <w:t>владеть понятиями центральное и параллельное проектирование и применять их при построении сечений многогранников методом</w:t>
            </w:r>
            <w:r w:rsidRPr="00DA161E">
              <w:rPr>
                <w:i/>
                <w:spacing w:val="-3"/>
                <w:sz w:val="24"/>
              </w:rPr>
              <w:t xml:space="preserve"> </w:t>
            </w:r>
            <w:r w:rsidRPr="00DA161E">
              <w:rPr>
                <w:i/>
                <w:sz w:val="24"/>
              </w:rPr>
              <w:t>проекций;</w:t>
            </w:r>
          </w:p>
          <w:p w:rsidR="009E1916" w:rsidRPr="00DA161E" w:rsidRDefault="00C21772" w:rsidP="00C1148A">
            <w:pPr>
              <w:pStyle w:val="TableParagraph"/>
              <w:numPr>
                <w:ilvl w:val="0"/>
                <w:numId w:val="442"/>
              </w:numPr>
              <w:tabs>
                <w:tab w:val="left" w:pos="425"/>
              </w:tabs>
              <w:spacing w:before="82"/>
              <w:ind w:right="97"/>
              <w:jc w:val="both"/>
              <w:rPr>
                <w:rFonts w:ascii="Wingdings" w:hAnsi="Wingdings"/>
                <w:i/>
                <w:sz w:val="24"/>
              </w:rPr>
            </w:pPr>
            <w:r w:rsidRPr="00DA161E">
              <w:rPr>
                <w:i/>
                <w:sz w:val="24"/>
              </w:rPr>
              <w:t>иметь представление о развертке многогранника и кратчайшем пути на поверхности</w:t>
            </w:r>
            <w:r w:rsidRPr="00DA161E">
              <w:rPr>
                <w:i/>
                <w:spacing w:val="-2"/>
                <w:sz w:val="24"/>
              </w:rPr>
              <w:t xml:space="preserve"> </w:t>
            </w:r>
            <w:r w:rsidRPr="00DA161E">
              <w:rPr>
                <w:i/>
                <w:sz w:val="24"/>
              </w:rPr>
              <w:t>многогранника;</w:t>
            </w:r>
          </w:p>
          <w:p w:rsidR="009E1916" w:rsidRPr="00DA161E" w:rsidRDefault="00C21772" w:rsidP="00C1148A">
            <w:pPr>
              <w:pStyle w:val="TableParagraph"/>
              <w:numPr>
                <w:ilvl w:val="0"/>
                <w:numId w:val="442"/>
              </w:numPr>
              <w:tabs>
                <w:tab w:val="left" w:pos="425"/>
              </w:tabs>
              <w:spacing w:before="79" w:line="242" w:lineRule="auto"/>
              <w:ind w:right="101"/>
              <w:jc w:val="both"/>
              <w:rPr>
                <w:rFonts w:ascii="Wingdings" w:hAnsi="Wingdings"/>
                <w:i/>
                <w:sz w:val="24"/>
              </w:rPr>
            </w:pPr>
            <w:r w:rsidRPr="00DA161E">
              <w:rPr>
                <w:i/>
                <w:sz w:val="24"/>
              </w:rPr>
              <w:t xml:space="preserve">иметь представление о </w:t>
            </w:r>
            <w:r w:rsidRPr="00DA161E">
              <w:rPr>
                <w:i/>
                <w:spacing w:val="-3"/>
                <w:sz w:val="24"/>
              </w:rPr>
              <w:t xml:space="preserve">конических </w:t>
            </w:r>
            <w:r w:rsidRPr="00DA161E">
              <w:rPr>
                <w:i/>
                <w:sz w:val="24"/>
              </w:rPr>
              <w:t>сечениях;</w:t>
            </w:r>
          </w:p>
          <w:p w:rsidR="009E1916" w:rsidRPr="00DA161E" w:rsidRDefault="00C21772" w:rsidP="00C1148A">
            <w:pPr>
              <w:pStyle w:val="TableParagraph"/>
              <w:numPr>
                <w:ilvl w:val="0"/>
                <w:numId w:val="442"/>
              </w:numPr>
              <w:tabs>
                <w:tab w:val="left" w:pos="425"/>
              </w:tabs>
              <w:spacing w:before="74"/>
              <w:ind w:right="99"/>
              <w:jc w:val="both"/>
              <w:rPr>
                <w:rFonts w:ascii="Wingdings" w:hAnsi="Wingdings"/>
                <w:i/>
                <w:sz w:val="24"/>
              </w:rPr>
            </w:pPr>
            <w:r w:rsidRPr="00DA161E">
              <w:rPr>
                <w:i/>
                <w:sz w:val="24"/>
              </w:rPr>
              <w:t>иметь представление о касающихся сферах и комбинации тел вращения и уметь применять их при решении задач;</w:t>
            </w:r>
          </w:p>
          <w:p w:rsidR="009E1916" w:rsidRPr="00DA161E" w:rsidRDefault="00C21772" w:rsidP="00C1148A">
            <w:pPr>
              <w:pStyle w:val="TableParagraph"/>
              <w:numPr>
                <w:ilvl w:val="0"/>
                <w:numId w:val="442"/>
              </w:numPr>
              <w:tabs>
                <w:tab w:val="left" w:pos="425"/>
              </w:tabs>
              <w:spacing w:before="82" w:line="242" w:lineRule="auto"/>
              <w:ind w:right="98"/>
              <w:jc w:val="both"/>
              <w:rPr>
                <w:rFonts w:ascii="Wingdings" w:hAnsi="Wingdings"/>
                <w:i/>
                <w:sz w:val="24"/>
              </w:rPr>
            </w:pPr>
            <w:r w:rsidRPr="00DA161E">
              <w:rPr>
                <w:i/>
                <w:sz w:val="24"/>
              </w:rPr>
              <w:t>применять при решении задач формулу расстояния от точки до</w:t>
            </w:r>
            <w:r w:rsidRPr="00DA161E">
              <w:rPr>
                <w:i/>
                <w:spacing w:val="-5"/>
                <w:sz w:val="24"/>
              </w:rPr>
              <w:t xml:space="preserve"> </w:t>
            </w:r>
            <w:r w:rsidRPr="00DA161E">
              <w:rPr>
                <w:i/>
                <w:sz w:val="24"/>
              </w:rPr>
              <w:t>плоскости;</w:t>
            </w:r>
          </w:p>
          <w:p w:rsidR="009E1916" w:rsidRPr="00DA161E" w:rsidRDefault="00C21772" w:rsidP="00C1148A">
            <w:pPr>
              <w:pStyle w:val="TableParagraph"/>
              <w:numPr>
                <w:ilvl w:val="0"/>
                <w:numId w:val="442"/>
              </w:numPr>
              <w:tabs>
                <w:tab w:val="left" w:pos="425"/>
              </w:tabs>
              <w:spacing w:before="74"/>
              <w:ind w:right="95"/>
              <w:jc w:val="both"/>
              <w:rPr>
                <w:rFonts w:ascii="Wingdings" w:hAnsi="Wingdings"/>
                <w:i/>
                <w:sz w:val="24"/>
              </w:rPr>
            </w:pPr>
            <w:r w:rsidRPr="00DA161E">
              <w:rPr>
                <w:i/>
                <w:sz w:val="24"/>
              </w:rPr>
              <w:t>владеть разными способами задания прямой уравнениями и уметь применять при решении</w:t>
            </w:r>
            <w:r w:rsidRPr="00DA161E">
              <w:rPr>
                <w:i/>
                <w:spacing w:val="-1"/>
                <w:sz w:val="24"/>
              </w:rPr>
              <w:t xml:space="preserve"> </w:t>
            </w:r>
            <w:r w:rsidRPr="00DA161E">
              <w:rPr>
                <w:i/>
                <w:sz w:val="24"/>
              </w:rPr>
              <w:t>задач;</w:t>
            </w:r>
          </w:p>
          <w:p w:rsidR="009E1916" w:rsidRPr="00DA161E" w:rsidRDefault="00C21772" w:rsidP="00C1148A">
            <w:pPr>
              <w:pStyle w:val="TableParagraph"/>
              <w:numPr>
                <w:ilvl w:val="0"/>
                <w:numId w:val="442"/>
              </w:numPr>
              <w:tabs>
                <w:tab w:val="left" w:pos="425"/>
              </w:tabs>
              <w:spacing w:before="80"/>
              <w:ind w:right="96"/>
              <w:jc w:val="both"/>
              <w:rPr>
                <w:rFonts w:ascii="Wingdings" w:hAnsi="Wingdings"/>
                <w:i/>
                <w:sz w:val="24"/>
              </w:rPr>
            </w:pPr>
            <w:r w:rsidRPr="00DA161E">
              <w:rPr>
                <w:i/>
                <w:sz w:val="24"/>
              </w:rPr>
              <w:t>применять при решении задач и доказательстве теорем векторный метод и метод</w:t>
            </w:r>
            <w:r w:rsidRPr="00DA161E">
              <w:rPr>
                <w:i/>
                <w:spacing w:val="-1"/>
                <w:sz w:val="24"/>
              </w:rPr>
              <w:t xml:space="preserve"> </w:t>
            </w:r>
            <w:r w:rsidRPr="00DA161E">
              <w:rPr>
                <w:i/>
                <w:sz w:val="24"/>
              </w:rPr>
              <w:t>координат;</w:t>
            </w:r>
          </w:p>
          <w:p w:rsidR="009E1916" w:rsidRPr="00DA161E" w:rsidRDefault="00C21772" w:rsidP="00C1148A">
            <w:pPr>
              <w:pStyle w:val="TableParagraph"/>
              <w:numPr>
                <w:ilvl w:val="0"/>
                <w:numId w:val="442"/>
              </w:numPr>
              <w:tabs>
                <w:tab w:val="left" w:pos="425"/>
                <w:tab w:val="left" w:pos="2756"/>
              </w:tabs>
              <w:ind w:right="95"/>
              <w:jc w:val="both"/>
              <w:rPr>
                <w:rFonts w:ascii="Wingdings" w:hAnsi="Wingdings"/>
                <w:i/>
                <w:sz w:val="24"/>
              </w:rPr>
            </w:pPr>
            <w:r w:rsidRPr="00DA161E">
              <w:rPr>
                <w:i/>
                <w:sz w:val="24"/>
              </w:rPr>
              <w:t>иметь представление об аксиомах объема, применять формулы объемов прямоугольного</w:t>
            </w:r>
            <w:r w:rsidRPr="00DA161E">
              <w:rPr>
                <w:i/>
                <w:sz w:val="24"/>
              </w:rPr>
              <w:tab/>
            </w:r>
            <w:r w:rsidRPr="00DA161E">
              <w:rPr>
                <w:i/>
                <w:spacing w:val="-1"/>
                <w:sz w:val="24"/>
              </w:rPr>
              <w:t xml:space="preserve">параллелепипеда, </w:t>
            </w:r>
            <w:r w:rsidRPr="00DA161E">
              <w:rPr>
                <w:i/>
                <w:sz w:val="24"/>
              </w:rPr>
              <w:t>призмы и пирамиды, тетраэдра</w:t>
            </w:r>
            <w:r w:rsidRPr="00DA161E">
              <w:rPr>
                <w:i/>
                <w:spacing w:val="-14"/>
                <w:sz w:val="24"/>
              </w:rPr>
              <w:t xml:space="preserve"> </w:t>
            </w:r>
            <w:r w:rsidRPr="00DA161E">
              <w:rPr>
                <w:i/>
                <w:sz w:val="24"/>
              </w:rPr>
              <w:t>при</w:t>
            </w:r>
          </w:p>
        </w:tc>
      </w:tr>
    </w:tbl>
    <w:p w:rsidR="009E1916" w:rsidRPr="00DA161E" w:rsidRDefault="009E1916">
      <w:pPr>
        <w:jc w:val="both"/>
        <w:rPr>
          <w:rFonts w:ascii="Wingdings" w:hAnsi="Wingdings"/>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17"/>
        </w:trPr>
        <w:tc>
          <w:tcPr>
            <w:tcW w:w="5000" w:type="dxa"/>
          </w:tcPr>
          <w:p w:rsidR="009E1916" w:rsidRPr="00DA161E" w:rsidRDefault="00C21772">
            <w:pPr>
              <w:pStyle w:val="TableParagraph"/>
              <w:spacing w:line="242" w:lineRule="auto"/>
              <w:ind w:left="426" w:right="102"/>
              <w:jc w:val="both"/>
              <w:rPr>
                <w:sz w:val="24"/>
              </w:rPr>
            </w:pPr>
            <w:r w:rsidRPr="00DA161E">
              <w:rPr>
                <w:sz w:val="24"/>
              </w:rPr>
              <w:t>функции, промежутки знакопостоянства, асимптоты, точки перегиба, период и т.п.);</w:t>
            </w:r>
          </w:p>
          <w:p w:rsidR="009E1916" w:rsidRPr="00DA161E" w:rsidRDefault="00C21772" w:rsidP="00C1148A">
            <w:pPr>
              <w:pStyle w:val="TableParagraph"/>
              <w:numPr>
                <w:ilvl w:val="0"/>
                <w:numId w:val="441"/>
              </w:numPr>
              <w:tabs>
                <w:tab w:val="left" w:pos="427"/>
              </w:tabs>
              <w:spacing w:before="62" w:line="242" w:lineRule="auto"/>
              <w:ind w:right="97"/>
              <w:jc w:val="both"/>
              <w:rPr>
                <w:sz w:val="24"/>
              </w:rPr>
            </w:pPr>
            <w:r w:rsidRPr="00DA161E">
              <w:rPr>
                <w:sz w:val="24"/>
              </w:rPr>
              <w:t>интерпретировать свойства в контексте конкретной практической</w:t>
            </w:r>
            <w:r w:rsidRPr="00DA161E">
              <w:rPr>
                <w:spacing w:val="-5"/>
                <w:sz w:val="24"/>
              </w:rPr>
              <w:t xml:space="preserve"> </w:t>
            </w:r>
            <w:r w:rsidRPr="00DA161E">
              <w:rPr>
                <w:sz w:val="24"/>
              </w:rPr>
              <w:t>ситуации;.</w:t>
            </w:r>
          </w:p>
          <w:p w:rsidR="009E1916" w:rsidRPr="00DA161E" w:rsidRDefault="00C21772" w:rsidP="00C1148A">
            <w:pPr>
              <w:pStyle w:val="TableParagraph"/>
              <w:numPr>
                <w:ilvl w:val="0"/>
                <w:numId w:val="441"/>
              </w:numPr>
              <w:tabs>
                <w:tab w:val="left" w:pos="427"/>
              </w:tabs>
              <w:spacing w:before="74"/>
              <w:ind w:right="98"/>
              <w:jc w:val="both"/>
              <w:rPr>
                <w:sz w:val="24"/>
              </w:rPr>
            </w:pPr>
            <w:r w:rsidRPr="00DA161E">
              <w:rPr>
                <w:sz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9E1916" w:rsidRPr="00DA161E" w:rsidRDefault="00C21772">
            <w:pPr>
              <w:pStyle w:val="TableParagraph"/>
              <w:spacing w:before="5" w:line="274" w:lineRule="exact"/>
              <w:ind w:left="426"/>
              <w:jc w:val="both"/>
              <w:rPr>
                <w:b/>
                <w:sz w:val="24"/>
              </w:rPr>
            </w:pPr>
            <w:r w:rsidRPr="00DA161E">
              <w:rPr>
                <w:b/>
                <w:sz w:val="24"/>
              </w:rPr>
              <w:t>Элементы математического анализа</w:t>
            </w:r>
          </w:p>
          <w:p w:rsidR="009E1916" w:rsidRPr="00DA161E" w:rsidRDefault="00C21772" w:rsidP="00C1148A">
            <w:pPr>
              <w:pStyle w:val="TableParagraph"/>
              <w:numPr>
                <w:ilvl w:val="0"/>
                <w:numId w:val="441"/>
              </w:numPr>
              <w:tabs>
                <w:tab w:val="left" w:pos="427"/>
              </w:tabs>
              <w:ind w:right="100"/>
              <w:jc w:val="both"/>
              <w:rPr>
                <w:sz w:val="24"/>
              </w:rPr>
            </w:pPr>
            <w:r w:rsidRPr="00DA161E">
              <w:rPr>
                <w:sz w:val="24"/>
              </w:rPr>
              <w:t>Владеть понятием бесконечно убывающая геометрическая прогрессия и уметь применять его при решении</w:t>
            </w:r>
            <w:r w:rsidRPr="00DA161E">
              <w:rPr>
                <w:spacing w:val="-8"/>
                <w:sz w:val="24"/>
              </w:rPr>
              <w:t xml:space="preserve"> </w:t>
            </w:r>
            <w:r w:rsidRPr="00DA161E">
              <w:rPr>
                <w:sz w:val="24"/>
              </w:rPr>
              <w:t>задач;</w:t>
            </w:r>
          </w:p>
          <w:p w:rsidR="009E1916" w:rsidRPr="00DA161E" w:rsidRDefault="00C21772" w:rsidP="00C1148A">
            <w:pPr>
              <w:pStyle w:val="TableParagraph"/>
              <w:numPr>
                <w:ilvl w:val="0"/>
                <w:numId w:val="441"/>
              </w:numPr>
              <w:tabs>
                <w:tab w:val="left" w:pos="427"/>
              </w:tabs>
              <w:ind w:right="98"/>
              <w:jc w:val="both"/>
              <w:rPr>
                <w:sz w:val="24"/>
              </w:rPr>
            </w:pPr>
            <w:r w:rsidRPr="00DA161E">
              <w:rPr>
                <w:sz w:val="24"/>
              </w:rPr>
              <w:t>применять для решения задач теорию пределов;</w:t>
            </w:r>
          </w:p>
          <w:p w:rsidR="009E1916" w:rsidRPr="00DA161E" w:rsidRDefault="00C21772" w:rsidP="00C1148A">
            <w:pPr>
              <w:pStyle w:val="TableParagraph"/>
              <w:numPr>
                <w:ilvl w:val="0"/>
                <w:numId w:val="441"/>
              </w:numPr>
              <w:tabs>
                <w:tab w:val="left" w:pos="427"/>
                <w:tab w:val="left" w:pos="2434"/>
                <w:tab w:val="left" w:pos="3912"/>
              </w:tabs>
              <w:ind w:right="98"/>
              <w:jc w:val="both"/>
              <w:rPr>
                <w:sz w:val="24"/>
              </w:rPr>
            </w:pPr>
            <w:r w:rsidRPr="00DA161E">
              <w:rPr>
                <w:sz w:val="24"/>
              </w:rPr>
              <w:t>владеть понятиями бесконечно большие и бесконечно</w:t>
            </w:r>
            <w:r w:rsidRPr="00DA161E">
              <w:rPr>
                <w:sz w:val="24"/>
              </w:rPr>
              <w:tab/>
              <w:t>малые</w:t>
            </w:r>
            <w:r w:rsidRPr="00DA161E">
              <w:rPr>
                <w:sz w:val="24"/>
              </w:rPr>
              <w:tab/>
            </w:r>
            <w:r w:rsidRPr="00DA161E">
              <w:rPr>
                <w:spacing w:val="-3"/>
                <w:sz w:val="24"/>
              </w:rPr>
              <w:t xml:space="preserve">числовые </w:t>
            </w:r>
            <w:r w:rsidRPr="00DA161E">
              <w:rPr>
                <w:sz w:val="24"/>
              </w:rPr>
              <w:t>последовательности и уметь сравнивать бесконечно большие и бесконечно малые последовательности;</w:t>
            </w:r>
          </w:p>
          <w:p w:rsidR="009E1916" w:rsidRPr="00DA161E" w:rsidRDefault="00C21772" w:rsidP="00C1148A">
            <w:pPr>
              <w:pStyle w:val="TableParagraph"/>
              <w:numPr>
                <w:ilvl w:val="0"/>
                <w:numId w:val="441"/>
              </w:numPr>
              <w:tabs>
                <w:tab w:val="left" w:pos="427"/>
              </w:tabs>
              <w:ind w:right="100"/>
              <w:jc w:val="both"/>
              <w:rPr>
                <w:sz w:val="24"/>
              </w:rPr>
            </w:pPr>
            <w:r w:rsidRPr="00DA161E">
              <w:rPr>
                <w:sz w:val="24"/>
              </w:rPr>
              <w:t>владеть понятиями: производная функции в точке, производная</w:t>
            </w:r>
            <w:r w:rsidRPr="00DA161E">
              <w:rPr>
                <w:spacing w:val="-3"/>
                <w:sz w:val="24"/>
              </w:rPr>
              <w:t xml:space="preserve"> </w:t>
            </w:r>
            <w:r w:rsidRPr="00DA161E">
              <w:rPr>
                <w:sz w:val="24"/>
              </w:rPr>
              <w:t>функции;</w:t>
            </w:r>
          </w:p>
          <w:p w:rsidR="009E1916" w:rsidRPr="00DA161E" w:rsidRDefault="00C21772" w:rsidP="00C1148A">
            <w:pPr>
              <w:pStyle w:val="TableParagraph"/>
              <w:numPr>
                <w:ilvl w:val="0"/>
                <w:numId w:val="441"/>
              </w:numPr>
              <w:tabs>
                <w:tab w:val="left" w:pos="427"/>
              </w:tabs>
              <w:ind w:right="99"/>
              <w:jc w:val="both"/>
              <w:rPr>
                <w:sz w:val="24"/>
              </w:rPr>
            </w:pPr>
            <w:r w:rsidRPr="00DA161E">
              <w:rPr>
                <w:sz w:val="24"/>
              </w:rPr>
              <w:t>вычислять производные элементарных функций и их</w:t>
            </w:r>
            <w:r w:rsidRPr="00DA161E">
              <w:rPr>
                <w:spacing w:val="-3"/>
                <w:sz w:val="24"/>
              </w:rPr>
              <w:t xml:space="preserve"> </w:t>
            </w:r>
            <w:r w:rsidRPr="00DA161E">
              <w:rPr>
                <w:sz w:val="24"/>
              </w:rPr>
              <w:t>комбинаций;</w:t>
            </w:r>
          </w:p>
          <w:p w:rsidR="009E1916" w:rsidRPr="00DA161E" w:rsidRDefault="00C21772" w:rsidP="00C1148A">
            <w:pPr>
              <w:pStyle w:val="TableParagraph"/>
              <w:numPr>
                <w:ilvl w:val="0"/>
                <w:numId w:val="441"/>
              </w:numPr>
              <w:tabs>
                <w:tab w:val="left" w:pos="427"/>
              </w:tabs>
              <w:ind w:right="100"/>
              <w:jc w:val="both"/>
              <w:rPr>
                <w:sz w:val="24"/>
              </w:rPr>
            </w:pPr>
            <w:r w:rsidRPr="00DA161E">
              <w:rPr>
                <w:sz w:val="24"/>
              </w:rPr>
              <w:t>исследовать функции на монотонность и экстремумы;</w:t>
            </w:r>
          </w:p>
          <w:p w:rsidR="009E1916" w:rsidRPr="00DA161E" w:rsidRDefault="00C21772" w:rsidP="00C1148A">
            <w:pPr>
              <w:pStyle w:val="TableParagraph"/>
              <w:numPr>
                <w:ilvl w:val="0"/>
                <w:numId w:val="441"/>
              </w:numPr>
              <w:tabs>
                <w:tab w:val="left" w:pos="427"/>
              </w:tabs>
              <w:ind w:right="97"/>
              <w:jc w:val="both"/>
              <w:rPr>
                <w:sz w:val="24"/>
              </w:rPr>
            </w:pPr>
            <w:r w:rsidRPr="00DA161E">
              <w:rPr>
                <w:sz w:val="24"/>
              </w:rPr>
              <w:t>строить графики и применять к решению задач, в том числе с</w:t>
            </w:r>
            <w:r w:rsidRPr="00DA161E">
              <w:rPr>
                <w:spacing w:val="-4"/>
                <w:sz w:val="24"/>
              </w:rPr>
              <w:t xml:space="preserve"> </w:t>
            </w:r>
            <w:r w:rsidRPr="00DA161E">
              <w:rPr>
                <w:sz w:val="24"/>
              </w:rPr>
              <w:t>параметром;</w:t>
            </w:r>
          </w:p>
          <w:p w:rsidR="009E1916" w:rsidRPr="00DA161E" w:rsidRDefault="00C21772" w:rsidP="00C1148A">
            <w:pPr>
              <w:pStyle w:val="TableParagraph"/>
              <w:numPr>
                <w:ilvl w:val="0"/>
                <w:numId w:val="441"/>
              </w:numPr>
              <w:tabs>
                <w:tab w:val="left" w:pos="427"/>
              </w:tabs>
              <w:ind w:right="96"/>
              <w:jc w:val="both"/>
              <w:rPr>
                <w:sz w:val="24"/>
              </w:rPr>
            </w:pPr>
            <w:r w:rsidRPr="00DA161E">
              <w:rPr>
                <w:sz w:val="24"/>
              </w:rPr>
              <w:t>владеть понятием касательная к графику функции и уметь применять его при решении</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41"/>
              </w:numPr>
              <w:tabs>
                <w:tab w:val="left" w:pos="427"/>
              </w:tabs>
              <w:ind w:right="97"/>
              <w:jc w:val="both"/>
              <w:rPr>
                <w:sz w:val="24"/>
              </w:rPr>
            </w:pPr>
            <w:r w:rsidRPr="00DA161E">
              <w:rPr>
                <w:sz w:val="24"/>
              </w:rPr>
              <w:t>владеть понятиями первообразная функция, определенный</w:t>
            </w:r>
            <w:r w:rsidRPr="00DA161E">
              <w:rPr>
                <w:spacing w:val="-2"/>
                <w:sz w:val="24"/>
              </w:rPr>
              <w:t xml:space="preserve"> </w:t>
            </w:r>
            <w:r w:rsidRPr="00DA161E">
              <w:rPr>
                <w:sz w:val="24"/>
              </w:rPr>
              <w:t>интеграл;</w:t>
            </w:r>
          </w:p>
          <w:p w:rsidR="009E1916" w:rsidRPr="00DA161E" w:rsidRDefault="00C21772" w:rsidP="00C1148A">
            <w:pPr>
              <w:pStyle w:val="TableParagraph"/>
              <w:numPr>
                <w:ilvl w:val="0"/>
                <w:numId w:val="441"/>
              </w:numPr>
              <w:tabs>
                <w:tab w:val="left" w:pos="427"/>
              </w:tabs>
              <w:ind w:right="96"/>
              <w:jc w:val="both"/>
              <w:rPr>
                <w:sz w:val="24"/>
              </w:rPr>
            </w:pPr>
            <w:r w:rsidRPr="00DA161E">
              <w:rPr>
                <w:sz w:val="24"/>
              </w:rPr>
              <w:t>применять теорему Ньютона–Лейбница и ее следствия для решения</w:t>
            </w:r>
            <w:r w:rsidRPr="00DA161E">
              <w:rPr>
                <w:spacing w:val="-2"/>
                <w:sz w:val="24"/>
              </w:rPr>
              <w:t xml:space="preserve"> </w:t>
            </w:r>
            <w:r w:rsidRPr="00DA161E">
              <w:rPr>
                <w:sz w:val="24"/>
              </w:rPr>
              <w:t>задач.</w:t>
            </w:r>
          </w:p>
          <w:p w:rsidR="009E1916" w:rsidRPr="00DA161E" w:rsidRDefault="00C21772">
            <w:pPr>
              <w:pStyle w:val="TableParagraph"/>
              <w:spacing w:line="242" w:lineRule="auto"/>
              <w:ind w:left="426" w:right="691"/>
              <w:jc w:val="both"/>
              <w:rPr>
                <w:i/>
                <w:sz w:val="24"/>
              </w:rPr>
            </w:pPr>
            <w:r w:rsidRPr="00DA161E">
              <w:rPr>
                <w:i/>
                <w:sz w:val="24"/>
              </w:rPr>
              <w:t>В повседневной жизни и при изучении других учебных предметов:</w:t>
            </w:r>
          </w:p>
          <w:p w:rsidR="009E1916" w:rsidRPr="00DA161E" w:rsidRDefault="00C21772" w:rsidP="00C1148A">
            <w:pPr>
              <w:pStyle w:val="TableParagraph"/>
              <w:numPr>
                <w:ilvl w:val="0"/>
                <w:numId w:val="441"/>
              </w:numPr>
              <w:tabs>
                <w:tab w:val="left" w:pos="427"/>
              </w:tabs>
              <w:spacing w:before="73"/>
              <w:ind w:right="98"/>
              <w:jc w:val="both"/>
              <w:rPr>
                <w:sz w:val="24"/>
              </w:rPr>
            </w:pPr>
            <w:r w:rsidRPr="00DA161E">
              <w:rPr>
                <w:sz w:val="24"/>
              </w:rPr>
              <w:t>решать прикладные задачи из биологии, физики, химии, экономики и других предметов, связанные с исследованием характеристик</w:t>
            </w:r>
            <w:r w:rsidRPr="00DA161E">
              <w:rPr>
                <w:spacing w:val="-1"/>
                <w:sz w:val="24"/>
              </w:rPr>
              <w:t xml:space="preserve"> </w:t>
            </w:r>
            <w:r w:rsidRPr="00DA161E">
              <w:rPr>
                <w:sz w:val="24"/>
              </w:rPr>
              <w:t>процессов;</w:t>
            </w:r>
          </w:p>
          <w:p w:rsidR="009E1916" w:rsidRPr="00DA161E" w:rsidRDefault="00C21772" w:rsidP="00C1148A">
            <w:pPr>
              <w:pStyle w:val="TableParagraph"/>
              <w:numPr>
                <w:ilvl w:val="0"/>
                <w:numId w:val="441"/>
              </w:numPr>
              <w:tabs>
                <w:tab w:val="left" w:pos="487"/>
                <w:tab w:val="left" w:pos="3648"/>
              </w:tabs>
              <w:spacing w:before="1"/>
              <w:ind w:right="98"/>
              <w:jc w:val="both"/>
              <w:rPr>
                <w:sz w:val="24"/>
              </w:rPr>
            </w:pPr>
            <w:r w:rsidRPr="00DA161E">
              <w:tab/>
            </w:r>
            <w:r w:rsidRPr="00DA161E">
              <w:rPr>
                <w:sz w:val="24"/>
              </w:rPr>
              <w:t>интерпретировать</w:t>
            </w:r>
            <w:r w:rsidRPr="00DA161E">
              <w:rPr>
                <w:sz w:val="24"/>
              </w:rPr>
              <w:tab/>
            </w:r>
            <w:r w:rsidRPr="00DA161E">
              <w:rPr>
                <w:spacing w:val="-3"/>
                <w:sz w:val="24"/>
              </w:rPr>
              <w:t xml:space="preserve">полученные </w:t>
            </w:r>
            <w:r w:rsidRPr="00DA161E">
              <w:rPr>
                <w:sz w:val="24"/>
              </w:rPr>
              <w:t>результаты.</w:t>
            </w:r>
          </w:p>
          <w:p w:rsidR="009E1916" w:rsidRPr="00DA161E" w:rsidRDefault="00C21772">
            <w:pPr>
              <w:pStyle w:val="TableParagraph"/>
              <w:spacing w:before="4"/>
              <w:ind w:left="426" w:right="685"/>
              <w:jc w:val="both"/>
              <w:rPr>
                <w:b/>
                <w:sz w:val="24"/>
              </w:rPr>
            </w:pPr>
            <w:r w:rsidRPr="00DA161E">
              <w:rPr>
                <w:b/>
                <w:sz w:val="24"/>
              </w:rPr>
              <w:t>Статистика и теория вероятностей, логика и комбинаторика</w:t>
            </w:r>
          </w:p>
          <w:p w:rsidR="009E1916" w:rsidRPr="00DA161E" w:rsidRDefault="00C21772" w:rsidP="00C1148A">
            <w:pPr>
              <w:pStyle w:val="TableParagraph"/>
              <w:numPr>
                <w:ilvl w:val="0"/>
                <w:numId w:val="441"/>
              </w:numPr>
              <w:tabs>
                <w:tab w:val="left" w:pos="427"/>
              </w:tabs>
              <w:ind w:right="99"/>
              <w:jc w:val="both"/>
              <w:rPr>
                <w:sz w:val="24"/>
              </w:rPr>
            </w:pPr>
            <w:r w:rsidRPr="00DA161E">
              <w:rPr>
                <w:sz w:val="24"/>
              </w:rPr>
              <w:t>Оперировать основными описательными характеристиками числового набора, понятием генеральная совокупность и выборкой из</w:t>
            </w:r>
            <w:r w:rsidRPr="00DA161E">
              <w:rPr>
                <w:spacing w:val="-1"/>
                <w:sz w:val="24"/>
              </w:rPr>
              <w:t xml:space="preserve"> </w:t>
            </w:r>
            <w:r w:rsidRPr="00DA161E">
              <w:rPr>
                <w:sz w:val="24"/>
              </w:rPr>
              <w:t>нее;</w:t>
            </w:r>
          </w:p>
          <w:p w:rsidR="009E1916" w:rsidRPr="00DA161E" w:rsidRDefault="00C21772" w:rsidP="00C1148A">
            <w:pPr>
              <w:pStyle w:val="TableParagraph"/>
              <w:numPr>
                <w:ilvl w:val="0"/>
                <w:numId w:val="441"/>
              </w:numPr>
              <w:tabs>
                <w:tab w:val="left" w:pos="427"/>
              </w:tabs>
              <w:spacing w:line="270" w:lineRule="atLeast"/>
              <w:ind w:right="100"/>
              <w:jc w:val="both"/>
              <w:rPr>
                <w:sz w:val="24"/>
              </w:rPr>
            </w:pPr>
            <w:r w:rsidRPr="00DA161E">
              <w:rPr>
                <w:sz w:val="24"/>
              </w:rPr>
              <w:t>оперировать понятиями: частота и вероятность события, сумма</w:t>
            </w:r>
            <w:r w:rsidRPr="00DA161E">
              <w:rPr>
                <w:spacing w:val="31"/>
                <w:sz w:val="24"/>
              </w:rPr>
              <w:t xml:space="preserve"> </w:t>
            </w:r>
            <w:r w:rsidRPr="00DA161E">
              <w:rPr>
                <w:spacing w:val="-11"/>
                <w:sz w:val="24"/>
              </w:rPr>
              <w:t>и</w:t>
            </w:r>
          </w:p>
        </w:tc>
        <w:tc>
          <w:tcPr>
            <w:tcW w:w="4640" w:type="dxa"/>
          </w:tcPr>
          <w:p w:rsidR="009E1916" w:rsidRPr="00DA161E" w:rsidRDefault="00C21772">
            <w:pPr>
              <w:pStyle w:val="TableParagraph"/>
              <w:spacing w:line="265" w:lineRule="exact"/>
              <w:ind w:left="424"/>
              <w:jc w:val="both"/>
              <w:rPr>
                <w:i/>
                <w:sz w:val="24"/>
              </w:rPr>
            </w:pPr>
            <w:r w:rsidRPr="00DA161E">
              <w:rPr>
                <w:i/>
                <w:sz w:val="24"/>
              </w:rPr>
              <w:t>решении задач;</w:t>
            </w:r>
          </w:p>
          <w:p w:rsidR="009E1916" w:rsidRPr="00DA161E" w:rsidRDefault="00C21772" w:rsidP="00C1148A">
            <w:pPr>
              <w:pStyle w:val="TableParagraph"/>
              <w:numPr>
                <w:ilvl w:val="0"/>
                <w:numId w:val="440"/>
              </w:numPr>
              <w:tabs>
                <w:tab w:val="left" w:pos="425"/>
              </w:tabs>
              <w:ind w:right="98"/>
              <w:jc w:val="both"/>
              <w:rPr>
                <w:rFonts w:ascii="Wingdings" w:hAnsi="Wingdings"/>
                <w:i/>
                <w:sz w:val="24"/>
              </w:rPr>
            </w:pPr>
            <w:r w:rsidRPr="00DA161E">
              <w:rPr>
                <w:i/>
                <w:sz w:val="24"/>
              </w:rPr>
              <w:t>применять теоремы об отношениях объемов при решении</w:t>
            </w:r>
            <w:r w:rsidRPr="00DA161E">
              <w:rPr>
                <w:i/>
                <w:spacing w:val="-2"/>
                <w:sz w:val="24"/>
              </w:rPr>
              <w:t xml:space="preserve"> </w:t>
            </w:r>
            <w:r w:rsidRPr="00DA161E">
              <w:rPr>
                <w:i/>
                <w:sz w:val="24"/>
              </w:rPr>
              <w:t>задач;</w:t>
            </w:r>
          </w:p>
          <w:p w:rsidR="009E1916" w:rsidRPr="00DA161E" w:rsidRDefault="00C21772" w:rsidP="00C1148A">
            <w:pPr>
              <w:pStyle w:val="TableParagraph"/>
              <w:numPr>
                <w:ilvl w:val="0"/>
                <w:numId w:val="440"/>
              </w:numPr>
              <w:tabs>
                <w:tab w:val="left" w:pos="425"/>
              </w:tabs>
              <w:ind w:right="96"/>
              <w:jc w:val="both"/>
              <w:rPr>
                <w:rFonts w:ascii="Wingdings" w:hAnsi="Wingdings"/>
                <w:i/>
                <w:sz w:val="24"/>
              </w:rPr>
            </w:pPr>
            <w:r w:rsidRPr="00DA161E">
              <w:rPr>
                <w:i/>
                <w:sz w:val="24"/>
              </w:rPr>
              <w:t>применять интеграл для вычисления объемов и поверхностей тел вращения, вычисления площади сферического пояса и объема шарового</w:t>
            </w:r>
            <w:r w:rsidRPr="00DA161E">
              <w:rPr>
                <w:i/>
                <w:spacing w:val="-2"/>
                <w:sz w:val="24"/>
              </w:rPr>
              <w:t xml:space="preserve"> </w:t>
            </w:r>
            <w:r w:rsidRPr="00DA161E">
              <w:rPr>
                <w:i/>
                <w:sz w:val="24"/>
              </w:rPr>
              <w:t>слоя;</w:t>
            </w:r>
          </w:p>
          <w:p w:rsidR="009E1916" w:rsidRPr="00DA161E" w:rsidRDefault="00C21772" w:rsidP="00C1148A">
            <w:pPr>
              <w:pStyle w:val="TableParagraph"/>
              <w:numPr>
                <w:ilvl w:val="0"/>
                <w:numId w:val="440"/>
              </w:numPr>
              <w:tabs>
                <w:tab w:val="left" w:pos="425"/>
              </w:tabs>
              <w:ind w:right="95"/>
              <w:jc w:val="both"/>
              <w:rPr>
                <w:rFonts w:ascii="Wingdings" w:hAnsi="Wingdings"/>
                <w:i/>
                <w:sz w:val="24"/>
              </w:rPr>
            </w:pPr>
            <w:r w:rsidRPr="00DA161E">
              <w:rPr>
                <w:i/>
                <w:sz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w:t>
            </w:r>
            <w:r w:rsidRPr="00DA161E">
              <w:rPr>
                <w:i/>
                <w:spacing w:val="-1"/>
                <w:sz w:val="24"/>
              </w:rPr>
              <w:t xml:space="preserve"> </w:t>
            </w:r>
            <w:r w:rsidRPr="00DA161E">
              <w:rPr>
                <w:i/>
                <w:sz w:val="24"/>
              </w:rPr>
              <w:t>задач;</w:t>
            </w:r>
          </w:p>
          <w:p w:rsidR="009E1916" w:rsidRPr="00DA161E" w:rsidRDefault="00C21772" w:rsidP="00C1148A">
            <w:pPr>
              <w:pStyle w:val="TableParagraph"/>
              <w:numPr>
                <w:ilvl w:val="0"/>
                <w:numId w:val="440"/>
              </w:numPr>
              <w:tabs>
                <w:tab w:val="left" w:pos="425"/>
              </w:tabs>
              <w:ind w:right="99"/>
              <w:jc w:val="both"/>
              <w:rPr>
                <w:rFonts w:ascii="Wingdings" w:hAnsi="Wingdings"/>
                <w:i/>
                <w:sz w:val="24"/>
              </w:rPr>
            </w:pPr>
            <w:r w:rsidRPr="00DA161E">
              <w:rPr>
                <w:i/>
                <w:sz w:val="24"/>
              </w:rPr>
              <w:t>иметь представление о площади ортогональной</w:t>
            </w:r>
            <w:r w:rsidRPr="00DA161E">
              <w:rPr>
                <w:i/>
                <w:spacing w:val="-1"/>
                <w:sz w:val="24"/>
              </w:rPr>
              <w:t xml:space="preserve"> </w:t>
            </w:r>
            <w:r w:rsidRPr="00DA161E">
              <w:rPr>
                <w:i/>
                <w:sz w:val="24"/>
              </w:rPr>
              <w:t>проекции;</w:t>
            </w:r>
          </w:p>
          <w:p w:rsidR="009E1916" w:rsidRPr="00DA161E" w:rsidRDefault="00C21772" w:rsidP="00C1148A">
            <w:pPr>
              <w:pStyle w:val="TableParagraph"/>
              <w:numPr>
                <w:ilvl w:val="0"/>
                <w:numId w:val="440"/>
              </w:numPr>
              <w:tabs>
                <w:tab w:val="left" w:pos="425"/>
              </w:tabs>
              <w:spacing w:before="1"/>
              <w:ind w:right="96"/>
              <w:jc w:val="both"/>
              <w:rPr>
                <w:rFonts w:ascii="Wingdings" w:hAnsi="Wingdings"/>
                <w:i/>
                <w:sz w:val="24"/>
              </w:rPr>
            </w:pPr>
            <w:r w:rsidRPr="00DA161E">
              <w:rPr>
                <w:i/>
                <w:sz w:val="24"/>
              </w:rPr>
              <w:t>иметь представление о трехгранном и многогранном угле и применять свойства плоских углов многогранного угла при решении</w:t>
            </w:r>
            <w:r w:rsidRPr="00DA161E">
              <w:rPr>
                <w:i/>
                <w:spacing w:val="-1"/>
                <w:sz w:val="24"/>
              </w:rPr>
              <w:t xml:space="preserve"> </w:t>
            </w:r>
            <w:r w:rsidRPr="00DA161E">
              <w:rPr>
                <w:i/>
                <w:sz w:val="24"/>
              </w:rPr>
              <w:t>задач;</w:t>
            </w:r>
          </w:p>
          <w:p w:rsidR="009E1916" w:rsidRPr="00DA161E" w:rsidRDefault="00C21772" w:rsidP="00C1148A">
            <w:pPr>
              <w:pStyle w:val="TableParagraph"/>
              <w:numPr>
                <w:ilvl w:val="0"/>
                <w:numId w:val="440"/>
              </w:numPr>
              <w:tabs>
                <w:tab w:val="left" w:pos="425"/>
                <w:tab w:val="left" w:pos="1981"/>
                <w:tab w:val="left" w:pos="4409"/>
              </w:tabs>
              <w:ind w:right="98"/>
              <w:jc w:val="both"/>
              <w:rPr>
                <w:rFonts w:ascii="Wingdings" w:hAnsi="Wingdings"/>
                <w:i/>
                <w:sz w:val="24"/>
              </w:rPr>
            </w:pPr>
            <w:r w:rsidRPr="00DA161E">
              <w:rPr>
                <w:i/>
                <w:sz w:val="24"/>
              </w:rPr>
              <w:t>иметь</w:t>
            </w:r>
            <w:r w:rsidRPr="00DA161E">
              <w:rPr>
                <w:i/>
                <w:sz w:val="24"/>
              </w:rPr>
              <w:tab/>
              <w:t>представления</w:t>
            </w:r>
            <w:r w:rsidRPr="00DA161E">
              <w:rPr>
                <w:i/>
                <w:sz w:val="24"/>
              </w:rPr>
              <w:tab/>
            </w:r>
            <w:r w:rsidRPr="00DA161E">
              <w:rPr>
                <w:i/>
                <w:spacing w:val="-17"/>
                <w:sz w:val="24"/>
              </w:rPr>
              <w:t xml:space="preserve">о </w:t>
            </w:r>
            <w:r w:rsidRPr="00DA161E">
              <w:rPr>
                <w:i/>
                <w:sz w:val="24"/>
              </w:rPr>
              <w:t>преобразовании подобия, гомотетии и уметь применять их при решении задач;</w:t>
            </w:r>
          </w:p>
          <w:p w:rsidR="009E1916" w:rsidRPr="00DA161E" w:rsidRDefault="00C21772" w:rsidP="00C1148A">
            <w:pPr>
              <w:pStyle w:val="TableParagraph"/>
              <w:numPr>
                <w:ilvl w:val="0"/>
                <w:numId w:val="440"/>
              </w:numPr>
              <w:tabs>
                <w:tab w:val="left" w:pos="485"/>
              </w:tabs>
              <w:ind w:right="99"/>
              <w:jc w:val="both"/>
              <w:rPr>
                <w:rFonts w:ascii="Wingdings" w:hAnsi="Wingdings"/>
                <w:i/>
                <w:sz w:val="24"/>
              </w:rPr>
            </w:pPr>
            <w:r w:rsidRPr="00DA161E">
              <w:tab/>
            </w:r>
            <w:r w:rsidRPr="00DA161E">
              <w:rPr>
                <w:i/>
                <w:sz w:val="24"/>
              </w:rPr>
              <w:t>уметь решать задачи на плоскости методами</w:t>
            </w:r>
            <w:r w:rsidRPr="00DA161E">
              <w:rPr>
                <w:i/>
                <w:spacing w:val="-1"/>
                <w:sz w:val="24"/>
              </w:rPr>
              <w:t xml:space="preserve"> </w:t>
            </w:r>
            <w:r w:rsidRPr="00DA161E">
              <w:rPr>
                <w:i/>
                <w:sz w:val="24"/>
              </w:rPr>
              <w:t>стереометрии;</w:t>
            </w:r>
          </w:p>
          <w:p w:rsidR="009E1916" w:rsidRPr="00DA161E" w:rsidRDefault="00C21772" w:rsidP="00C1148A">
            <w:pPr>
              <w:pStyle w:val="TableParagraph"/>
              <w:numPr>
                <w:ilvl w:val="0"/>
                <w:numId w:val="440"/>
              </w:numPr>
              <w:tabs>
                <w:tab w:val="left" w:pos="425"/>
              </w:tabs>
              <w:ind w:right="98"/>
              <w:jc w:val="both"/>
              <w:rPr>
                <w:rFonts w:ascii="Wingdings" w:hAnsi="Wingdings"/>
                <w:i/>
                <w:sz w:val="24"/>
              </w:rPr>
            </w:pPr>
            <w:r w:rsidRPr="00DA161E">
              <w:rPr>
                <w:i/>
                <w:sz w:val="24"/>
              </w:rPr>
              <w:t>уметь применять формулы объемов при решении</w:t>
            </w:r>
            <w:r w:rsidRPr="00DA161E">
              <w:rPr>
                <w:i/>
                <w:spacing w:val="-1"/>
                <w:sz w:val="24"/>
              </w:rPr>
              <w:t xml:space="preserve"> </w:t>
            </w:r>
            <w:r w:rsidRPr="00DA161E">
              <w:rPr>
                <w:i/>
                <w:sz w:val="24"/>
              </w:rPr>
              <w:t>задач</w:t>
            </w:r>
          </w:p>
          <w:p w:rsidR="009E1916" w:rsidRPr="00DA161E" w:rsidRDefault="00C21772">
            <w:pPr>
              <w:pStyle w:val="TableParagraph"/>
              <w:spacing w:before="3"/>
              <w:ind w:left="424" w:right="1459"/>
              <w:jc w:val="both"/>
              <w:rPr>
                <w:b/>
                <w:sz w:val="24"/>
              </w:rPr>
            </w:pPr>
            <w:r w:rsidRPr="00DA161E">
              <w:rPr>
                <w:b/>
                <w:sz w:val="24"/>
              </w:rPr>
              <w:t>Векторы и координаты в пространстве</w:t>
            </w:r>
          </w:p>
          <w:p w:rsidR="009E1916" w:rsidRPr="00DA161E" w:rsidRDefault="00C21772" w:rsidP="00C1148A">
            <w:pPr>
              <w:pStyle w:val="TableParagraph"/>
              <w:numPr>
                <w:ilvl w:val="0"/>
                <w:numId w:val="440"/>
              </w:numPr>
              <w:tabs>
                <w:tab w:val="left" w:pos="425"/>
              </w:tabs>
              <w:spacing w:line="271" w:lineRule="exact"/>
              <w:ind w:hanging="361"/>
              <w:jc w:val="both"/>
              <w:rPr>
                <w:rFonts w:ascii="Wingdings" w:hAnsi="Wingdings"/>
                <w:i/>
                <w:sz w:val="24"/>
              </w:rPr>
            </w:pPr>
            <w:r w:rsidRPr="00DA161E">
              <w:rPr>
                <w:i/>
                <w:sz w:val="24"/>
              </w:rPr>
              <w:t>Достижение результатов раздела</w:t>
            </w:r>
            <w:r w:rsidRPr="00DA161E">
              <w:rPr>
                <w:i/>
                <w:spacing w:val="-5"/>
                <w:sz w:val="24"/>
              </w:rPr>
              <w:t xml:space="preserve"> </w:t>
            </w:r>
            <w:r w:rsidRPr="00DA161E">
              <w:rPr>
                <w:i/>
                <w:sz w:val="24"/>
              </w:rPr>
              <w:t>II;</w:t>
            </w:r>
          </w:p>
          <w:p w:rsidR="009E1916" w:rsidRPr="00DA161E" w:rsidRDefault="00C21772" w:rsidP="00C1148A">
            <w:pPr>
              <w:pStyle w:val="TableParagraph"/>
              <w:numPr>
                <w:ilvl w:val="0"/>
                <w:numId w:val="440"/>
              </w:numPr>
              <w:tabs>
                <w:tab w:val="left" w:pos="425"/>
              </w:tabs>
              <w:ind w:right="96"/>
              <w:jc w:val="both"/>
              <w:rPr>
                <w:rFonts w:ascii="Wingdings" w:hAnsi="Wingdings"/>
                <w:i/>
                <w:sz w:val="24"/>
              </w:rPr>
            </w:pPr>
            <w:r w:rsidRPr="00DA161E">
              <w:rPr>
                <w:i/>
                <w:sz w:val="24"/>
              </w:rPr>
              <w:t>находить объем параллелепипеда и тетраэдра, заданных координатами своих вершин;</w:t>
            </w:r>
          </w:p>
          <w:p w:rsidR="009E1916" w:rsidRPr="00DA161E" w:rsidRDefault="00C21772" w:rsidP="00C1148A">
            <w:pPr>
              <w:pStyle w:val="TableParagraph"/>
              <w:numPr>
                <w:ilvl w:val="0"/>
                <w:numId w:val="440"/>
              </w:numPr>
              <w:tabs>
                <w:tab w:val="left" w:pos="425"/>
              </w:tabs>
              <w:ind w:hanging="361"/>
              <w:jc w:val="both"/>
              <w:rPr>
                <w:rFonts w:ascii="Wingdings" w:hAnsi="Wingdings"/>
                <w:i/>
                <w:sz w:val="24"/>
              </w:rPr>
            </w:pPr>
            <w:r w:rsidRPr="00DA161E">
              <w:rPr>
                <w:i/>
                <w:sz w:val="24"/>
              </w:rPr>
              <w:t>задавать прямую в</w:t>
            </w:r>
            <w:r w:rsidRPr="00DA161E">
              <w:rPr>
                <w:i/>
                <w:spacing w:val="-5"/>
                <w:sz w:val="24"/>
              </w:rPr>
              <w:t xml:space="preserve"> </w:t>
            </w:r>
            <w:r w:rsidRPr="00DA161E">
              <w:rPr>
                <w:i/>
                <w:sz w:val="24"/>
              </w:rPr>
              <w:t>пространстве;</w:t>
            </w:r>
          </w:p>
          <w:p w:rsidR="009E1916" w:rsidRPr="00DA161E" w:rsidRDefault="00C21772" w:rsidP="00C1148A">
            <w:pPr>
              <w:pStyle w:val="TableParagraph"/>
              <w:numPr>
                <w:ilvl w:val="0"/>
                <w:numId w:val="440"/>
              </w:numPr>
              <w:tabs>
                <w:tab w:val="left" w:pos="425"/>
              </w:tabs>
              <w:ind w:right="97"/>
              <w:jc w:val="both"/>
              <w:rPr>
                <w:rFonts w:ascii="Wingdings" w:hAnsi="Wingdings"/>
                <w:i/>
                <w:sz w:val="24"/>
              </w:rPr>
            </w:pPr>
            <w:r w:rsidRPr="00DA161E">
              <w:rPr>
                <w:i/>
                <w:sz w:val="24"/>
              </w:rPr>
              <w:t>находить расстояние от точки до плоскости в системе</w:t>
            </w:r>
            <w:r w:rsidRPr="00DA161E">
              <w:rPr>
                <w:i/>
                <w:spacing w:val="-2"/>
                <w:sz w:val="24"/>
              </w:rPr>
              <w:t xml:space="preserve"> </w:t>
            </w:r>
            <w:r w:rsidRPr="00DA161E">
              <w:rPr>
                <w:i/>
                <w:sz w:val="24"/>
              </w:rPr>
              <w:t>координат;</w:t>
            </w:r>
          </w:p>
          <w:p w:rsidR="009E1916" w:rsidRPr="00DA161E" w:rsidRDefault="00C21772" w:rsidP="00C1148A">
            <w:pPr>
              <w:pStyle w:val="TableParagraph"/>
              <w:numPr>
                <w:ilvl w:val="0"/>
                <w:numId w:val="440"/>
              </w:numPr>
              <w:tabs>
                <w:tab w:val="left" w:pos="425"/>
                <w:tab w:val="left" w:pos="3529"/>
              </w:tabs>
              <w:ind w:right="96"/>
              <w:jc w:val="both"/>
              <w:rPr>
                <w:rFonts w:ascii="Wingdings" w:hAnsi="Wingdings"/>
                <w:i/>
                <w:sz w:val="24"/>
              </w:rPr>
            </w:pPr>
            <w:r w:rsidRPr="00DA161E">
              <w:rPr>
                <w:i/>
                <w:sz w:val="24"/>
              </w:rPr>
              <w:t>находить расстояние между скрещивающимися</w:t>
            </w:r>
            <w:r w:rsidRPr="00DA161E">
              <w:rPr>
                <w:i/>
                <w:sz w:val="24"/>
              </w:rPr>
              <w:tab/>
              <w:t>прямыми, заданными в системе</w:t>
            </w:r>
            <w:r w:rsidRPr="00DA161E">
              <w:rPr>
                <w:i/>
                <w:spacing w:val="-5"/>
                <w:sz w:val="24"/>
              </w:rPr>
              <w:t xml:space="preserve"> </w:t>
            </w:r>
            <w:r w:rsidRPr="00DA161E">
              <w:rPr>
                <w:i/>
                <w:sz w:val="24"/>
              </w:rPr>
              <w:t>координат</w:t>
            </w:r>
          </w:p>
          <w:p w:rsidR="009E1916" w:rsidRPr="00DA161E" w:rsidRDefault="00C21772">
            <w:pPr>
              <w:pStyle w:val="TableParagraph"/>
              <w:spacing w:before="6" w:line="274" w:lineRule="exact"/>
              <w:ind w:left="424"/>
              <w:jc w:val="both"/>
              <w:rPr>
                <w:b/>
                <w:sz w:val="24"/>
              </w:rPr>
            </w:pPr>
            <w:r w:rsidRPr="00DA161E">
              <w:rPr>
                <w:b/>
                <w:sz w:val="24"/>
              </w:rPr>
              <w:t>История математики</w:t>
            </w:r>
          </w:p>
          <w:p w:rsidR="009E1916" w:rsidRPr="00DA161E" w:rsidRDefault="00C21772" w:rsidP="00C1148A">
            <w:pPr>
              <w:pStyle w:val="TableParagraph"/>
              <w:numPr>
                <w:ilvl w:val="0"/>
                <w:numId w:val="440"/>
              </w:numPr>
              <w:tabs>
                <w:tab w:val="left" w:pos="425"/>
              </w:tabs>
              <w:spacing w:line="274" w:lineRule="exact"/>
              <w:ind w:hanging="361"/>
              <w:jc w:val="both"/>
              <w:rPr>
                <w:rFonts w:ascii="Wingdings" w:hAnsi="Wingdings"/>
                <w:i/>
                <w:sz w:val="24"/>
              </w:rPr>
            </w:pPr>
            <w:r w:rsidRPr="00DA161E">
              <w:rPr>
                <w:i/>
                <w:sz w:val="24"/>
              </w:rPr>
              <w:t>Достижение результатов раздела</w:t>
            </w:r>
            <w:r w:rsidRPr="00DA161E">
              <w:rPr>
                <w:i/>
                <w:spacing w:val="-5"/>
                <w:sz w:val="24"/>
              </w:rPr>
              <w:t xml:space="preserve"> </w:t>
            </w:r>
            <w:r w:rsidRPr="00DA161E">
              <w:rPr>
                <w:i/>
                <w:sz w:val="24"/>
              </w:rPr>
              <w:t>II;</w:t>
            </w:r>
          </w:p>
          <w:p w:rsidR="009E1916" w:rsidRPr="00DA161E" w:rsidRDefault="00C21772">
            <w:pPr>
              <w:pStyle w:val="TableParagraph"/>
              <w:spacing w:before="5" w:line="274" w:lineRule="exact"/>
              <w:ind w:left="424"/>
              <w:jc w:val="both"/>
              <w:rPr>
                <w:b/>
                <w:sz w:val="24"/>
              </w:rPr>
            </w:pPr>
            <w:r w:rsidRPr="00DA161E">
              <w:rPr>
                <w:b/>
                <w:sz w:val="24"/>
              </w:rPr>
              <w:t>Методы математики</w:t>
            </w:r>
          </w:p>
          <w:p w:rsidR="009E1916" w:rsidRPr="00DA161E" w:rsidRDefault="00C21772" w:rsidP="00C1148A">
            <w:pPr>
              <w:pStyle w:val="TableParagraph"/>
              <w:numPr>
                <w:ilvl w:val="0"/>
                <w:numId w:val="440"/>
              </w:numPr>
              <w:tabs>
                <w:tab w:val="left" w:pos="425"/>
              </w:tabs>
              <w:spacing w:line="274" w:lineRule="exact"/>
              <w:ind w:hanging="361"/>
              <w:jc w:val="both"/>
              <w:rPr>
                <w:rFonts w:ascii="Wingdings" w:hAnsi="Wingdings"/>
                <w:i/>
                <w:sz w:val="24"/>
              </w:rPr>
            </w:pPr>
            <w:r w:rsidRPr="00DA161E">
              <w:rPr>
                <w:i/>
                <w:sz w:val="24"/>
              </w:rPr>
              <w:t>Достижение результатов раздела</w:t>
            </w:r>
            <w:r w:rsidRPr="00DA161E">
              <w:rPr>
                <w:i/>
                <w:spacing w:val="-5"/>
                <w:sz w:val="24"/>
              </w:rPr>
              <w:t xml:space="preserve"> </w:t>
            </w:r>
            <w:r w:rsidRPr="00DA161E">
              <w:rPr>
                <w:i/>
                <w:sz w:val="24"/>
              </w:rPr>
              <w:t>II;</w:t>
            </w:r>
          </w:p>
          <w:p w:rsidR="009E1916" w:rsidRPr="00DA161E" w:rsidRDefault="00C21772" w:rsidP="00C1148A">
            <w:pPr>
              <w:pStyle w:val="TableParagraph"/>
              <w:numPr>
                <w:ilvl w:val="0"/>
                <w:numId w:val="440"/>
              </w:numPr>
              <w:tabs>
                <w:tab w:val="left" w:pos="425"/>
              </w:tabs>
              <w:ind w:right="94"/>
              <w:jc w:val="both"/>
              <w:rPr>
                <w:rFonts w:ascii="Wingdings" w:hAnsi="Wingdings"/>
                <w:i/>
                <w:sz w:val="24"/>
              </w:rPr>
            </w:pPr>
            <w:r w:rsidRPr="00DA161E">
              <w:rPr>
                <w:i/>
                <w:sz w:val="24"/>
              </w:rPr>
              <w:t>применять математические знания к исследованию окружающего мира (моделирование физических процессов, задачи</w:t>
            </w:r>
            <w:r w:rsidRPr="00DA161E">
              <w:rPr>
                <w:i/>
                <w:spacing w:val="-1"/>
                <w:sz w:val="24"/>
              </w:rPr>
              <w:t xml:space="preserve"> </w:t>
            </w:r>
            <w:r w:rsidRPr="00DA161E">
              <w:rPr>
                <w:i/>
                <w:sz w:val="24"/>
              </w:rPr>
              <w:t>экономики).</w:t>
            </w:r>
          </w:p>
        </w:tc>
      </w:tr>
    </w:tbl>
    <w:p w:rsidR="009E1916" w:rsidRPr="00DA161E" w:rsidRDefault="009E1916">
      <w:pPr>
        <w:jc w:val="both"/>
        <w:rPr>
          <w:rFonts w:ascii="Wingdings" w:hAnsi="Wingdings"/>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91"/>
        </w:trPr>
        <w:tc>
          <w:tcPr>
            <w:tcW w:w="5000" w:type="dxa"/>
          </w:tcPr>
          <w:p w:rsidR="009E1916" w:rsidRPr="00DA161E" w:rsidRDefault="00C21772">
            <w:pPr>
              <w:pStyle w:val="TableParagraph"/>
              <w:ind w:left="426" w:right="98"/>
              <w:jc w:val="both"/>
              <w:rPr>
                <w:sz w:val="24"/>
              </w:rPr>
            </w:pPr>
            <w:r w:rsidRPr="00DA161E">
              <w:rPr>
                <w:sz w:val="24"/>
              </w:rPr>
              <w:t>произведение вероятностей, вычислять вероятности событий на основе подсчета числа</w:t>
            </w:r>
            <w:r w:rsidRPr="00DA161E">
              <w:rPr>
                <w:spacing w:val="-2"/>
                <w:sz w:val="24"/>
              </w:rPr>
              <w:t xml:space="preserve"> </w:t>
            </w:r>
            <w:r w:rsidRPr="00DA161E">
              <w:rPr>
                <w:sz w:val="24"/>
              </w:rPr>
              <w:t>исходов;</w:t>
            </w:r>
          </w:p>
          <w:p w:rsidR="009E1916" w:rsidRPr="00DA161E" w:rsidRDefault="00C21772" w:rsidP="00C1148A">
            <w:pPr>
              <w:pStyle w:val="TableParagraph"/>
              <w:numPr>
                <w:ilvl w:val="0"/>
                <w:numId w:val="439"/>
              </w:numPr>
              <w:tabs>
                <w:tab w:val="left" w:pos="427"/>
                <w:tab w:val="left" w:pos="1914"/>
                <w:tab w:val="left" w:pos="3777"/>
              </w:tabs>
              <w:ind w:right="98"/>
              <w:jc w:val="both"/>
              <w:rPr>
                <w:sz w:val="24"/>
              </w:rPr>
            </w:pPr>
            <w:r w:rsidRPr="00DA161E">
              <w:rPr>
                <w:sz w:val="24"/>
              </w:rPr>
              <w:t>владеть</w:t>
            </w:r>
            <w:r w:rsidRPr="00DA161E">
              <w:rPr>
                <w:sz w:val="24"/>
              </w:rPr>
              <w:tab/>
              <w:t>основными</w:t>
            </w:r>
            <w:r w:rsidRPr="00DA161E">
              <w:rPr>
                <w:sz w:val="24"/>
              </w:rPr>
              <w:tab/>
            </w:r>
            <w:r w:rsidRPr="00DA161E">
              <w:rPr>
                <w:spacing w:val="-3"/>
                <w:sz w:val="24"/>
              </w:rPr>
              <w:t xml:space="preserve">понятиями </w:t>
            </w:r>
            <w:r w:rsidRPr="00DA161E">
              <w:rPr>
                <w:sz w:val="24"/>
              </w:rPr>
              <w:t>комбинаторики и уметь их применять при решении</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39"/>
              </w:numPr>
              <w:tabs>
                <w:tab w:val="left" w:pos="427"/>
              </w:tabs>
              <w:spacing w:before="68" w:line="242" w:lineRule="auto"/>
              <w:ind w:right="99"/>
              <w:jc w:val="both"/>
              <w:rPr>
                <w:sz w:val="24"/>
              </w:rPr>
            </w:pPr>
            <w:r w:rsidRPr="00DA161E">
              <w:rPr>
                <w:sz w:val="24"/>
              </w:rPr>
              <w:t>иметь представление об основах теории вероятностей;</w:t>
            </w:r>
          </w:p>
          <w:p w:rsidR="009E1916" w:rsidRPr="00DA161E" w:rsidRDefault="00C21772" w:rsidP="00C1148A">
            <w:pPr>
              <w:pStyle w:val="TableParagraph"/>
              <w:numPr>
                <w:ilvl w:val="0"/>
                <w:numId w:val="439"/>
              </w:numPr>
              <w:tabs>
                <w:tab w:val="left" w:pos="427"/>
              </w:tabs>
              <w:spacing w:before="74"/>
              <w:ind w:right="95"/>
              <w:jc w:val="both"/>
              <w:rPr>
                <w:sz w:val="24"/>
              </w:rPr>
            </w:pPr>
            <w:r w:rsidRPr="00DA161E">
              <w:rPr>
                <w:sz w:val="24"/>
              </w:rPr>
              <w:t>иметь представление о дискретных и непрерывных случайных величинах и распределениях, о независимости случайных величин;</w:t>
            </w:r>
          </w:p>
          <w:p w:rsidR="009E1916" w:rsidRPr="00DA161E" w:rsidRDefault="00C21772" w:rsidP="00C1148A">
            <w:pPr>
              <w:pStyle w:val="TableParagraph"/>
              <w:numPr>
                <w:ilvl w:val="0"/>
                <w:numId w:val="439"/>
              </w:numPr>
              <w:tabs>
                <w:tab w:val="left" w:pos="427"/>
              </w:tabs>
              <w:spacing w:before="81" w:line="242" w:lineRule="auto"/>
              <w:ind w:right="100"/>
              <w:jc w:val="both"/>
              <w:rPr>
                <w:sz w:val="24"/>
              </w:rPr>
            </w:pPr>
            <w:r w:rsidRPr="00DA161E">
              <w:rPr>
                <w:sz w:val="24"/>
              </w:rPr>
              <w:t>иметь представление о математическом ожидании и дисперсии случайных величин;</w:t>
            </w:r>
          </w:p>
          <w:p w:rsidR="009E1916" w:rsidRPr="00DA161E" w:rsidRDefault="00C21772" w:rsidP="00C1148A">
            <w:pPr>
              <w:pStyle w:val="TableParagraph"/>
              <w:numPr>
                <w:ilvl w:val="0"/>
                <w:numId w:val="439"/>
              </w:numPr>
              <w:tabs>
                <w:tab w:val="left" w:pos="427"/>
              </w:tabs>
              <w:spacing w:before="72" w:line="242" w:lineRule="auto"/>
              <w:ind w:right="99"/>
              <w:jc w:val="both"/>
              <w:rPr>
                <w:sz w:val="24"/>
              </w:rPr>
            </w:pPr>
            <w:r w:rsidRPr="00DA161E">
              <w:rPr>
                <w:sz w:val="24"/>
              </w:rPr>
              <w:t>иметь представление о совместных распределениях случайных</w:t>
            </w:r>
            <w:r w:rsidRPr="00DA161E">
              <w:rPr>
                <w:spacing w:val="1"/>
                <w:sz w:val="24"/>
              </w:rPr>
              <w:t xml:space="preserve"> </w:t>
            </w:r>
            <w:r w:rsidRPr="00DA161E">
              <w:rPr>
                <w:sz w:val="24"/>
              </w:rPr>
              <w:t>величин;</w:t>
            </w:r>
          </w:p>
          <w:p w:rsidR="009E1916" w:rsidRPr="00DA161E" w:rsidRDefault="00C21772" w:rsidP="00C1148A">
            <w:pPr>
              <w:pStyle w:val="TableParagraph"/>
              <w:numPr>
                <w:ilvl w:val="0"/>
                <w:numId w:val="439"/>
              </w:numPr>
              <w:tabs>
                <w:tab w:val="left" w:pos="427"/>
                <w:tab w:val="left" w:pos="2438"/>
                <w:tab w:val="left" w:pos="3815"/>
              </w:tabs>
              <w:spacing w:before="74"/>
              <w:ind w:right="95"/>
              <w:jc w:val="both"/>
              <w:rPr>
                <w:sz w:val="24"/>
              </w:rPr>
            </w:pPr>
            <w:r w:rsidRPr="00DA161E">
              <w:rPr>
                <w:sz w:val="24"/>
              </w:rPr>
              <w:t>понимать суть закона больших чисел и выборочного</w:t>
            </w:r>
            <w:r w:rsidRPr="00DA161E">
              <w:rPr>
                <w:sz w:val="24"/>
              </w:rPr>
              <w:tab/>
              <w:t>метода</w:t>
            </w:r>
            <w:r w:rsidRPr="00DA161E">
              <w:rPr>
                <w:sz w:val="24"/>
              </w:rPr>
              <w:tab/>
            </w:r>
            <w:r w:rsidRPr="00DA161E">
              <w:rPr>
                <w:spacing w:val="-3"/>
                <w:sz w:val="24"/>
              </w:rPr>
              <w:t xml:space="preserve">измерения </w:t>
            </w:r>
            <w:r w:rsidRPr="00DA161E">
              <w:rPr>
                <w:sz w:val="24"/>
              </w:rPr>
              <w:t>вероятностей;</w:t>
            </w:r>
          </w:p>
          <w:p w:rsidR="009E1916" w:rsidRPr="00DA161E" w:rsidRDefault="00C21772" w:rsidP="00C1148A">
            <w:pPr>
              <w:pStyle w:val="TableParagraph"/>
              <w:numPr>
                <w:ilvl w:val="0"/>
                <w:numId w:val="439"/>
              </w:numPr>
              <w:tabs>
                <w:tab w:val="left" w:pos="427"/>
              </w:tabs>
              <w:spacing w:before="79"/>
              <w:ind w:right="98"/>
              <w:jc w:val="both"/>
              <w:rPr>
                <w:sz w:val="24"/>
              </w:rPr>
            </w:pPr>
            <w:r w:rsidRPr="00DA161E">
              <w:rPr>
                <w:sz w:val="24"/>
              </w:rPr>
              <w:t>иметь представление о нормальном распределении и примерах нормально распределенных случайных</w:t>
            </w:r>
            <w:r w:rsidRPr="00DA161E">
              <w:rPr>
                <w:spacing w:val="-1"/>
                <w:sz w:val="24"/>
              </w:rPr>
              <w:t xml:space="preserve"> </w:t>
            </w:r>
            <w:r w:rsidRPr="00DA161E">
              <w:rPr>
                <w:sz w:val="24"/>
              </w:rPr>
              <w:t>величин;</w:t>
            </w:r>
          </w:p>
          <w:p w:rsidR="009E1916" w:rsidRPr="00DA161E" w:rsidRDefault="00C21772" w:rsidP="00C1148A">
            <w:pPr>
              <w:pStyle w:val="TableParagraph"/>
              <w:numPr>
                <w:ilvl w:val="0"/>
                <w:numId w:val="439"/>
              </w:numPr>
              <w:tabs>
                <w:tab w:val="left" w:pos="427"/>
              </w:tabs>
              <w:spacing w:before="82" w:line="242" w:lineRule="auto"/>
              <w:ind w:right="99"/>
              <w:jc w:val="both"/>
              <w:rPr>
                <w:sz w:val="24"/>
              </w:rPr>
            </w:pPr>
            <w:r w:rsidRPr="00DA161E">
              <w:rPr>
                <w:sz w:val="24"/>
              </w:rPr>
              <w:t>иметь представление о корреляции случайных величин.</w:t>
            </w:r>
          </w:p>
          <w:p w:rsidR="009E1916" w:rsidRPr="00DA161E" w:rsidRDefault="00C21772">
            <w:pPr>
              <w:pStyle w:val="TableParagraph"/>
              <w:spacing w:before="74" w:line="242" w:lineRule="auto"/>
              <w:ind w:left="426" w:right="691"/>
              <w:jc w:val="both"/>
              <w:rPr>
                <w:i/>
                <w:sz w:val="24"/>
              </w:rPr>
            </w:pPr>
            <w:r w:rsidRPr="00DA161E">
              <w:rPr>
                <w:i/>
                <w:sz w:val="24"/>
              </w:rPr>
              <w:t>В повседневной жизни и при изучении других предметов:</w:t>
            </w:r>
          </w:p>
          <w:p w:rsidR="009E1916" w:rsidRPr="00DA161E" w:rsidRDefault="00C21772" w:rsidP="00C1148A">
            <w:pPr>
              <w:pStyle w:val="TableParagraph"/>
              <w:numPr>
                <w:ilvl w:val="0"/>
                <w:numId w:val="439"/>
              </w:numPr>
              <w:tabs>
                <w:tab w:val="left" w:pos="427"/>
                <w:tab w:val="left" w:pos="1736"/>
                <w:tab w:val="left" w:pos="2347"/>
                <w:tab w:val="left" w:pos="3627"/>
              </w:tabs>
              <w:spacing w:before="74"/>
              <w:ind w:right="99"/>
              <w:rPr>
                <w:sz w:val="24"/>
              </w:rPr>
            </w:pPr>
            <w:r w:rsidRPr="00DA161E">
              <w:rPr>
                <w:sz w:val="24"/>
              </w:rPr>
              <w:t>вычислять</w:t>
            </w:r>
            <w:r w:rsidRPr="00DA161E">
              <w:rPr>
                <w:sz w:val="24"/>
              </w:rPr>
              <w:tab/>
              <w:t>или</w:t>
            </w:r>
            <w:r w:rsidRPr="00DA161E">
              <w:rPr>
                <w:sz w:val="24"/>
              </w:rPr>
              <w:tab/>
              <w:t>оценивать</w:t>
            </w:r>
            <w:r w:rsidRPr="00DA161E">
              <w:rPr>
                <w:sz w:val="24"/>
              </w:rPr>
              <w:tab/>
            </w:r>
            <w:r w:rsidRPr="00DA161E">
              <w:rPr>
                <w:spacing w:val="-3"/>
                <w:sz w:val="24"/>
              </w:rPr>
              <w:t xml:space="preserve">вероятности </w:t>
            </w:r>
            <w:r w:rsidRPr="00DA161E">
              <w:rPr>
                <w:sz w:val="24"/>
              </w:rPr>
              <w:t>событий в реальной</w:t>
            </w:r>
            <w:r w:rsidRPr="00DA161E">
              <w:rPr>
                <w:spacing w:val="-2"/>
                <w:sz w:val="24"/>
              </w:rPr>
              <w:t xml:space="preserve"> </w:t>
            </w:r>
            <w:r w:rsidRPr="00DA161E">
              <w:rPr>
                <w:sz w:val="24"/>
              </w:rPr>
              <w:t>жизни;</w:t>
            </w:r>
          </w:p>
          <w:p w:rsidR="009E1916" w:rsidRPr="00DA161E" w:rsidRDefault="00C21772" w:rsidP="00C1148A">
            <w:pPr>
              <w:pStyle w:val="TableParagraph"/>
              <w:numPr>
                <w:ilvl w:val="0"/>
                <w:numId w:val="439"/>
              </w:numPr>
              <w:tabs>
                <w:tab w:val="left" w:pos="427"/>
                <w:tab w:val="left" w:pos="2081"/>
                <w:tab w:val="left" w:pos="3535"/>
              </w:tabs>
              <w:spacing w:line="242" w:lineRule="auto"/>
              <w:ind w:right="96"/>
              <w:rPr>
                <w:b/>
                <w:sz w:val="24"/>
              </w:rPr>
            </w:pPr>
            <w:r w:rsidRPr="00DA161E">
              <w:rPr>
                <w:sz w:val="24"/>
              </w:rPr>
              <w:t>выбирать</w:t>
            </w:r>
            <w:r w:rsidRPr="00DA161E">
              <w:rPr>
                <w:sz w:val="24"/>
              </w:rPr>
              <w:tab/>
              <w:t>методы</w:t>
            </w:r>
            <w:r w:rsidRPr="00DA161E">
              <w:rPr>
                <w:sz w:val="24"/>
              </w:rPr>
              <w:tab/>
            </w:r>
            <w:r w:rsidRPr="00DA161E">
              <w:rPr>
                <w:spacing w:val="-3"/>
                <w:sz w:val="24"/>
              </w:rPr>
              <w:t xml:space="preserve">подходящего </w:t>
            </w:r>
            <w:r w:rsidRPr="00DA161E">
              <w:rPr>
                <w:sz w:val="24"/>
              </w:rPr>
              <w:t xml:space="preserve">представления и обработки данных </w:t>
            </w:r>
            <w:r w:rsidRPr="00DA161E">
              <w:rPr>
                <w:b/>
                <w:sz w:val="24"/>
              </w:rPr>
              <w:t>Текстовые</w:t>
            </w:r>
            <w:r w:rsidRPr="00DA161E">
              <w:rPr>
                <w:b/>
                <w:spacing w:val="-3"/>
                <w:sz w:val="24"/>
              </w:rPr>
              <w:t xml:space="preserve"> </w:t>
            </w:r>
            <w:r w:rsidRPr="00DA161E">
              <w:rPr>
                <w:b/>
                <w:sz w:val="24"/>
              </w:rPr>
              <w:t>задачи</w:t>
            </w:r>
          </w:p>
          <w:p w:rsidR="009E1916" w:rsidRPr="00DA161E" w:rsidRDefault="00C21772" w:rsidP="00C1148A">
            <w:pPr>
              <w:pStyle w:val="TableParagraph"/>
              <w:numPr>
                <w:ilvl w:val="0"/>
                <w:numId w:val="439"/>
              </w:numPr>
              <w:tabs>
                <w:tab w:val="left" w:pos="427"/>
                <w:tab w:val="left" w:pos="1505"/>
                <w:tab w:val="left" w:pos="2556"/>
                <w:tab w:val="left" w:pos="3568"/>
              </w:tabs>
              <w:ind w:right="99"/>
              <w:rPr>
                <w:sz w:val="24"/>
              </w:rPr>
            </w:pPr>
            <w:r w:rsidRPr="00DA161E">
              <w:rPr>
                <w:sz w:val="24"/>
              </w:rPr>
              <w:t>Решать</w:t>
            </w:r>
            <w:r w:rsidRPr="00DA161E">
              <w:rPr>
                <w:sz w:val="24"/>
              </w:rPr>
              <w:tab/>
              <w:t>разные</w:t>
            </w:r>
            <w:r w:rsidRPr="00DA161E">
              <w:rPr>
                <w:sz w:val="24"/>
              </w:rPr>
              <w:tab/>
              <w:t>задачи</w:t>
            </w:r>
            <w:r w:rsidRPr="00DA161E">
              <w:rPr>
                <w:sz w:val="24"/>
              </w:rPr>
              <w:tab/>
            </w:r>
            <w:r w:rsidRPr="00DA161E">
              <w:rPr>
                <w:spacing w:val="-3"/>
                <w:sz w:val="24"/>
              </w:rPr>
              <w:t xml:space="preserve">повышенной </w:t>
            </w:r>
            <w:r w:rsidRPr="00DA161E">
              <w:rPr>
                <w:sz w:val="24"/>
              </w:rPr>
              <w:t>трудности;</w:t>
            </w:r>
          </w:p>
          <w:p w:rsidR="009E1916" w:rsidRPr="00DA161E" w:rsidRDefault="00C21772" w:rsidP="00C1148A">
            <w:pPr>
              <w:pStyle w:val="TableParagraph"/>
              <w:numPr>
                <w:ilvl w:val="0"/>
                <w:numId w:val="439"/>
              </w:numPr>
              <w:tabs>
                <w:tab w:val="left" w:pos="427"/>
              </w:tabs>
              <w:ind w:right="95"/>
              <w:jc w:val="both"/>
              <w:rPr>
                <w:sz w:val="24"/>
              </w:rPr>
            </w:pPr>
            <w:r w:rsidRPr="00DA161E">
              <w:rPr>
                <w:sz w:val="24"/>
              </w:rPr>
              <w:t>анализировать условие задачи, выбирать оптимальный метод решения задачи, рассматривая различные</w:t>
            </w:r>
            <w:r w:rsidRPr="00DA161E">
              <w:rPr>
                <w:spacing w:val="-3"/>
                <w:sz w:val="24"/>
              </w:rPr>
              <w:t xml:space="preserve"> </w:t>
            </w:r>
            <w:r w:rsidRPr="00DA161E">
              <w:rPr>
                <w:sz w:val="24"/>
              </w:rPr>
              <w:t>методы;</w:t>
            </w:r>
          </w:p>
          <w:p w:rsidR="009E1916" w:rsidRPr="00DA161E" w:rsidRDefault="00C21772" w:rsidP="00C1148A">
            <w:pPr>
              <w:pStyle w:val="TableParagraph"/>
              <w:numPr>
                <w:ilvl w:val="0"/>
                <w:numId w:val="439"/>
              </w:numPr>
              <w:tabs>
                <w:tab w:val="left" w:pos="427"/>
              </w:tabs>
              <w:spacing w:before="74"/>
              <w:ind w:right="99"/>
              <w:jc w:val="both"/>
              <w:rPr>
                <w:sz w:val="24"/>
              </w:rPr>
            </w:pPr>
            <w:r w:rsidRPr="00DA161E">
              <w:rPr>
                <w:sz w:val="24"/>
              </w:rPr>
              <w:t>строить модель решения задачи, проводить доказательные рассуждения при решении задачи;</w:t>
            </w:r>
          </w:p>
          <w:p w:rsidR="009E1916" w:rsidRPr="00DA161E" w:rsidRDefault="00C21772" w:rsidP="00C1148A">
            <w:pPr>
              <w:pStyle w:val="TableParagraph"/>
              <w:numPr>
                <w:ilvl w:val="0"/>
                <w:numId w:val="439"/>
              </w:numPr>
              <w:tabs>
                <w:tab w:val="left" w:pos="427"/>
              </w:tabs>
              <w:spacing w:before="79"/>
              <w:ind w:right="101"/>
              <w:jc w:val="both"/>
              <w:rPr>
                <w:sz w:val="24"/>
              </w:rPr>
            </w:pPr>
            <w:r w:rsidRPr="00DA161E">
              <w:rPr>
                <w:sz w:val="24"/>
              </w:rPr>
              <w:t>решать задачи, требующие перебора вариантов, проверки условий, выбора оптимального</w:t>
            </w:r>
            <w:r w:rsidRPr="00DA161E">
              <w:rPr>
                <w:spacing w:val="-1"/>
                <w:sz w:val="24"/>
              </w:rPr>
              <w:t xml:space="preserve"> </w:t>
            </w:r>
            <w:r w:rsidRPr="00DA161E">
              <w:rPr>
                <w:sz w:val="24"/>
              </w:rPr>
              <w:t>результата;</w:t>
            </w:r>
          </w:p>
          <w:p w:rsidR="009E1916" w:rsidRPr="00DA161E" w:rsidRDefault="00C21772" w:rsidP="00C1148A">
            <w:pPr>
              <w:pStyle w:val="TableParagraph"/>
              <w:numPr>
                <w:ilvl w:val="0"/>
                <w:numId w:val="439"/>
              </w:numPr>
              <w:tabs>
                <w:tab w:val="left" w:pos="427"/>
              </w:tabs>
              <w:spacing w:before="79"/>
              <w:ind w:right="94"/>
              <w:jc w:val="both"/>
              <w:rPr>
                <w:sz w:val="24"/>
              </w:rPr>
            </w:pPr>
            <w:r w:rsidRPr="00DA161E">
              <w:rPr>
                <w:sz w:val="24"/>
              </w:rPr>
              <w:t>анализировать и интерпретировать полученные решения в контексте условия задачи, выбирать решения, не противоречащие</w:t>
            </w:r>
            <w:r w:rsidRPr="00DA161E">
              <w:rPr>
                <w:spacing w:val="-2"/>
                <w:sz w:val="24"/>
              </w:rPr>
              <w:t xml:space="preserve"> </w:t>
            </w:r>
            <w:r w:rsidRPr="00DA161E">
              <w:rPr>
                <w:sz w:val="24"/>
              </w:rPr>
              <w:t>контексту;</w:t>
            </w:r>
          </w:p>
          <w:p w:rsidR="009E1916" w:rsidRPr="00DA161E" w:rsidRDefault="00C21772" w:rsidP="00C1148A">
            <w:pPr>
              <w:pStyle w:val="TableParagraph"/>
              <w:numPr>
                <w:ilvl w:val="0"/>
                <w:numId w:val="439"/>
              </w:numPr>
              <w:tabs>
                <w:tab w:val="left" w:pos="427"/>
              </w:tabs>
              <w:spacing w:before="82" w:line="269" w:lineRule="exact"/>
              <w:ind w:hanging="361"/>
              <w:jc w:val="both"/>
              <w:rPr>
                <w:sz w:val="24"/>
              </w:rPr>
            </w:pPr>
            <w:r w:rsidRPr="00DA161E">
              <w:rPr>
                <w:sz w:val="24"/>
              </w:rPr>
              <w:t>переводить при решении</w:t>
            </w:r>
            <w:r w:rsidRPr="00DA161E">
              <w:rPr>
                <w:spacing w:val="13"/>
                <w:sz w:val="24"/>
              </w:rPr>
              <w:t xml:space="preserve"> </w:t>
            </w:r>
            <w:r w:rsidRPr="00DA161E">
              <w:rPr>
                <w:sz w:val="24"/>
              </w:rPr>
              <w:t>задачи</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99"/>
        </w:trPr>
        <w:tc>
          <w:tcPr>
            <w:tcW w:w="5000" w:type="dxa"/>
          </w:tcPr>
          <w:p w:rsidR="009E1916" w:rsidRPr="00DA161E" w:rsidRDefault="00C21772">
            <w:pPr>
              <w:pStyle w:val="TableParagraph"/>
              <w:spacing w:line="242" w:lineRule="auto"/>
              <w:ind w:left="426" w:right="99"/>
              <w:jc w:val="both"/>
              <w:rPr>
                <w:sz w:val="24"/>
              </w:rPr>
            </w:pPr>
            <w:r w:rsidRPr="00DA161E">
              <w:rPr>
                <w:sz w:val="24"/>
              </w:rPr>
              <w:t>информацию из одной формы записи в другую, используя при необходимости схемы, таблицы, графики, диаграммы.</w:t>
            </w:r>
          </w:p>
          <w:p w:rsidR="009E1916" w:rsidRPr="00DA161E" w:rsidRDefault="00C21772">
            <w:pPr>
              <w:pStyle w:val="TableParagraph"/>
              <w:spacing w:before="60" w:line="242" w:lineRule="auto"/>
              <w:ind w:left="426" w:right="690"/>
              <w:jc w:val="both"/>
              <w:rPr>
                <w:i/>
                <w:sz w:val="24"/>
              </w:rPr>
            </w:pPr>
            <w:r w:rsidRPr="00DA161E">
              <w:rPr>
                <w:i/>
                <w:sz w:val="24"/>
              </w:rPr>
              <w:t>В повседневной жизни и при изучении других предметов:</w:t>
            </w:r>
          </w:p>
          <w:p w:rsidR="009E1916" w:rsidRPr="00DA161E" w:rsidRDefault="00C21772" w:rsidP="00C1148A">
            <w:pPr>
              <w:pStyle w:val="TableParagraph"/>
              <w:numPr>
                <w:ilvl w:val="0"/>
                <w:numId w:val="438"/>
              </w:numPr>
              <w:tabs>
                <w:tab w:val="left" w:pos="427"/>
              </w:tabs>
              <w:spacing w:before="73"/>
              <w:ind w:right="100"/>
              <w:jc w:val="both"/>
              <w:rPr>
                <w:rFonts w:ascii="Wingdings" w:hAnsi="Wingdings"/>
                <w:sz w:val="24"/>
              </w:rPr>
            </w:pPr>
            <w:r w:rsidRPr="00DA161E">
              <w:rPr>
                <w:sz w:val="24"/>
              </w:rPr>
              <w:t>решать практические задачи и задачи из других</w:t>
            </w:r>
            <w:r w:rsidRPr="00DA161E">
              <w:rPr>
                <w:spacing w:val="1"/>
                <w:sz w:val="24"/>
              </w:rPr>
              <w:t xml:space="preserve"> </w:t>
            </w:r>
            <w:r w:rsidRPr="00DA161E">
              <w:rPr>
                <w:sz w:val="24"/>
              </w:rPr>
              <w:t>предметов</w:t>
            </w:r>
          </w:p>
          <w:p w:rsidR="009E1916" w:rsidRPr="00DA161E" w:rsidRDefault="00C21772">
            <w:pPr>
              <w:pStyle w:val="TableParagraph"/>
              <w:spacing w:before="5" w:line="274" w:lineRule="exact"/>
              <w:ind w:left="426"/>
              <w:rPr>
                <w:b/>
                <w:sz w:val="24"/>
              </w:rPr>
            </w:pPr>
            <w:r w:rsidRPr="00DA161E">
              <w:rPr>
                <w:b/>
                <w:sz w:val="24"/>
              </w:rPr>
              <w:t>Геометрия</w:t>
            </w:r>
          </w:p>
          <w:p w:rsidR="009E1916" w:rsidRPr="00DA161E" w:rsidRDefault="00C21772" w:rsidP="00C1148A">
            <w:pPr>
              <w:pStyle w:val="TableParagraph"/>
              <w:numPr>
                <w:ilvl w:val="0"/>
                <w:numId w:val="438"/>
              </w:numPr>
              <w:tabs>
                <w:tab w:val="left" w:pos="427"/>
              </w:tabs>
              <w:ind w:right="98"/>
              <w:jc w:val="both"/>
              <w:rPr>
                <w:rFonts w:ascii="Wingdings" w:hAnsi="Wingdings"/>
                <w:sz w:val="24"/>
              </w:rPr>
            </w:pPr>
            <w:r w:rsidRPr="00DA161E">
              <w:rPr>
                <w:sz w:val="24"/>
              </w:rPr>
              <w:t>Владеть геометрическими понятиями при решении задач и проведении математических</w:t>
            </w:r>
            <w:r w:rsidRPr="00DA161E">
              <w:rPr>
                <w:spacing w:val="1"/>
                <w:sz w:val="24"/>
              </w:rPr>
              <w:t xml:space="preserve"> </w:t>
            </w:r>
            <w:r w:rsidRPr="00DA161E">
              <w:rPr>
                <w:sz w:val="24"/>
              </w:rPr>
              <w:t>рассуждений;</w:t>
            </w:r>
          </w:p>
          <w:p w:rsidR="009E1916" w:rsidRPr="00DA161E" w:rsidRDefault="00C21772" w:rsidP="00C1148A">
            <w:pPr>
              <w:pStyle w:val="TableParagraph"/>
              <w:numPr>
                <w:ilvl w:val="0"/>
                <w:numId w:val="438"/>
              </w:numPr>
              <w:tabs>
                <w:tab w:val="left" w:pos="427"/>
                <w:tab w:val="left" w:pos="3299"/>
              </w:tabs>
              <w:ind w:right="97"/>
              <w:jc w:val="both"/>
              <w:rPr>
                <w:rFonts w:ascii="Wingdings" w:hAnsi="Wingdings"/>
                <w:sz w:val="24"/>
              </w:rPr>
            </w:pPr>
            <w:r w:rsidRPr="00DA161E">
              <w:rPr>
                <w:sz w:val="24"/>
              </w:rPr>
              <w:t>самостоятельно</w:t>
            </w:r>
            <w:r w:rsidRPr="00DA161E">
              <w:rPr>
                <w:sz w:val="24"/>
              </w:rPr>
              <w:tab/>
            </w:r>
            <w:r w:rsidRPr="00DA161E">
              <w:rPr>
                <w:spacing w:val="-1"/>
                <w:sz w:val="24"/>
              </w:rPr>
              <w:t xml:space="preserve">формулировать </w:t>
            </w:r>
            <w:r w:rsidRPr="00DA161E">
              <w:rPr>
                <w:sz w:val="24"/>
              </w:rPr>
              <w:t>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9E1916" w:rsidRPr="00DA161E" w:rsidRDefault="00C21772" w:rsidP="00C1148A">
            <w:pPr>
              <w:pStyle w:val="TableParagraph"/>
              <w:numPr>
                <w:ilvl w:val="0"/>
                <w:numId w:val="438"/>
              </w:numPr>
              <w:tabs>
                <w:tab w:val="left" w:pos="427"/>
                <w:tab w:val="left" w:pos="3483"/>
              </w:tabs>
              <w:ind w:right="96"/>
              <w:jc w:val="both"/>
              <w:rPr>
                <w:rFonts w:ascii="Wingdings" w:hAnsi="Wingdings"/>
                <w:sz w:val="24"/>
              </w:rPr>
            </w:pPr>
            <w:r w:rsidRPr="00DA161E">
              <w:rPr>
                <w:sz w:val="24"/>
              </w:rPr>
              <w:t>исследовать чертежи, включая комбинации фигур, извлекать, интерпретировать и преобразовывать</w:t>
            </w:r>
            <w:r w:rsidRPr="00DA161E">
              <w:rPr>
                <w:sz w:val="24"/>
              </w:rPr>
              <w:tab/>
            </w:r>
            <w:r w:rsidRPr="00DA161E">
              <w:rPr>
                <w:spacing w:val="-3"/>
                <w:sz w:val="24"/>
              </w:rPr>
              <w:t xml:space="preserve">информацию, </w:t>
            </w:r>
            <w:r w:rsidRPr="00DA161E">
              <w:rPr>
                <w:sz w:val="24"/>
              </w:rPr>
              <w:t>представленную на</w:t>
            </w:r>
            <w:r w:rsidRPr="00DA161E">
              <w:rPr>
                <w:spacing w:val="-2"/>
                <w:sz w:val="24"/>
              </w:rPr>
              <w:t xml:space="preserve"> </w:t>
            </w:r>
            <w:r w:rsidRPr="00DA161E">
              <w:rPr>
                <w:sz w:val="24"/>
              </w:rPr>
              <w:t>чертежах;</w:t>
            </w:r>
          </w:p>
          <w:p w:rsidR="009E1916" w:rsidRPr="00DA161E" w:rsidRDefault="00C21772" w:rsidP="00C1148A">
            <w:pPr>
              <w:pStyle w:val="TableParagraph"/>
              <w:numPr>
                <w:ilvl w:val="0"/>
                <w:numId w:val="438"/>
              </w:numPr>
              <w:tabs>
                <w:tab w:val="left" w:pos="427"/>
                <w:tab w:val="left" w:pos="1822"/>
                <w:tab w:val="left" w:pos="3166"/>
              </w:tabs>
              <w:spacing w:before="78"/>
              <w:ind w:right="94"/>
              <w:jc w:val="both"/>
              <w:rPr>
                <w:rFonts w:ascii="Wingdings" w:hAnsi="Wingdings"/>
                <w:sz w:val="24"/>
              </w:rPr>
            </w:pPr>
            <w:r w:rsidRPr="00DA161E">
              <w:rPr>
                <w:sz w:val="24"/>
              </w:rPr>
              <w:t>решать</w:t>
            </w:r>
            <w:r w:rsidRPr="00DA161E">
              <w:rPr>
                <w:sz w:val="24"/>
              </w:rPr>
              <w:tab/>
              <w:t>задачи</w:t>
            </w:r>
            <w:r w:rsidRPr="00DA161E">
              <w:rPr>
                <w:sz w:val="24"/>
              </w:rPr>
              <w:tab/>
              <w:t>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E1916" w:rsidRPr="00DA161E" w:rsidRDefault="00C21772" w:rsidP="00C1148A">
            <w:pPr>
              <w:pStyle w:val="TableParagraph"/>
              <w:numPr>
                <w:ilvl w:val="0"/>
                <w:numId w:val="438"/>
              </w:numPr>
              <w:tabs>
                <w:tab w:val="left" w:pos="427"/>
              </w:tabs>
              <w:spacing w:before="82"/>
              <w:ind w:right="98"/>
              <w:jc w:val="both"/>
              <w:rPr>
                <w:rFonts w:ascii="Wingdings" w:hAnsi="Wingdings"/>
                <w:sz w:val="24"/>
              </w:rPr>
            </w:pPr>
            <w:r w:rsidRPr="00DA161E">
              <w:rPr>
                <w:sz w:val="24"/>
              </w:rPr>
              <w:t xml:space="preserve">уметь формулировать и </w:t>
            </w:r>
            <w:r w:rsidRPr="00DA161E">
              <w:rPr>
                <w:spacing w:val="-3"/>
                <w:sz w:val="24"/>
              </w:rPr>
              <w:t xml:space="preserve">доказывать </w:t>
            </w:r>
            <w:r w:rsidRPr="00DA161E">
              <w:rPr>
                <w:sz w:val="24"/>
              </w:rPr>
              <w:t>геометрические</w:t>
            </w:r>
            <w:r w:rsidRPr="00DA161E">
              <w:rPr>
                <w:spacing w:val="2"/>
                <w:sz w:val="24"/>
              </w:rPr>
              <w:t xml:space="preserve"> </w:t>
            </w:r>
            <w:r w:rsidRPr="00DA161E">
              <w:rPr>
                <w:sz w:val="24"/>
              </w:rPr>
              <w:t>утверждения;</w:t>
            </w:r>
          </w:p>
          <w:p w:rsidR="009E1916" w:rsidRPr="00DA161E" w:rsidRDefault="00C21772" w:rsidP="00C1148A">
            <w:pPr>
              <w:pStyle w:val="TableParagraph"/>
              <w:numPr>
                <w:ilvl w:val="0"/>
                <w:numId w:val="438"/>
              </w:numPr>
              <w:tabs>
                <w:tab w:val="left" w:pos="427"/>
              </w:tabs>
              <w:ind w:right="100"/>
              <w:jc w:val="both"/>
              <w:rPr>
                <w:rFonts w:ascii="Wingdings" w:hAnsi="Wingdings"/>
                <w:sz w:val="24"/>
              </w:rPr>
            </w:pPr>
            <w:r w:rsidRPr="00DA161E">
              <w:rPr>
                <w:sz w:val="24"/>
              </w:rPr>
              <w:t>владеть понятиями стереометрии: призма, параллелепипед, пирамида,</w:t>
            </w:r>
            <w:r w:rsidRPr="00DA161E">
              <w:rPr>
                <w:spacing w:val="-2"/>
                <w:sz w:val="24"/>
              </w:rPr>
              <w:t xml:space="preserve"> </w:t>
            </w:r>
            <w:r w:rsidRPr="00DA161E">
              <w:rPr>
                <w:sz w:val="24"/>
              </w:rPr>
              <w:t>тетраэдр;</w:t>
            </w:r>
          </w:p>
          <w:p w:rsidR="009E1916" w:rsidRPr="00DA161E" w:rsidRDefault="00C21772" w:rsidP="00C1148A">
            <w:pPr>
              <w:pStyle w:val="TableParagraph"/>
              <w:numPr>
                <w:ilvl w:val="0"/>
                <w:numId w:val="438"/>
              </w:numPr>
              <w:tabs>
                <w:tab w:val="left" w:pos="427"/>
              </w:tabs>
              <w:ind w:right="101"/>
              <w:jc w:val="both"/>
              <w:rPr>
                <w:rFonts w:ascii="Wingdings" w:hAnsi="Wingdings"/>
                <w:sz w:val="24"/>
              </w:rPr>
            </w:pPr>
            <w:r w:rsidRPr="00DA161E">
              <w:rPr>
                <w:sz w:val="24"/>
              </w:rPr>
              <w:t>иметь представления об аксиомах стереометрии и следствиях из них и уметь применять их при решении</w:t>
            </w:r>
            <w:r w:rsidRPr="00DA161E">
              <w:rPr>
                <w:spacing w:val="-5"/>
                <w:sz w:val="24"/>
              </w:rPr>
              <w:t xml:space="preserve"> </w:t>
            </w:r>
            <w:r w:rsidRPr="00DA161E">
              <w:rPr>
                <w:sz w:val="24"/>
              </w:rPr>
              <w:t>задач;</w:t>
            </w:r>
          </w:p>
          <w:p w:rsidR="009E1916" w:rsidRPr="00DA161E" w:rsidRDefault="00C21772" w:rsidP="00C1148A">
            <w:pPr>
              <w:pStyle w:val="TableParagraph"/>
              <w:numPr>
                <w:ilvl w:val="0"/>
                <w:numId w:val="438"/>
              </w:numPr>
              <w:tabs>
                <w:tab w:val="left" w:pos="427"/>
              </w:tabs>
              <w:spacing w:before="1"/>
              <w:ind w:right="97"/>
              <w:jc w:val="both"/>
              <w:rPr>
                <w:rFonts w:ascii="Wingdings" w:hAnsi="Wingdings"/>
                <w:sz w:val="24"/>
              </w:rPr>
            </w:pPr>
            <w:r w:rsidRPr="00DA161E">
              <w:rPr>
                <w:sz w:val="24"/>
              </w:rPr>
              <w:t>уметь строить сечения многогранников с использованием различных методов, в том числе и метода</w:t>
            </w:r>
            <w:r w:rsidRPr="00DA161E">
              <w:rPr>
                <w:spacing w:val="-3"/>
                <w:sz w:val="24"/>
              </w:rPr>
              <w:t xml:space="preserve"> </w:t>
            </w:r>
            <w:r w:rsidRPr="00DA161E">
              <w:rPr>
                <w:sz w:val="24"/>
              </w:rPr>
              <w:t>следов;</w:t>
            </w:r>
          </w:p>
          <w:p w:rsidR="009E1916" w:rsidRPr="00DA161E" w:rsidRDefault="00C21772" w:rsidP="00C1148A">
            <w:pPr>
              <w:pStyle w:val="TableParagraph"/>
              <w:numPr>
                <w:ilvl w:val="0"/>
                <w:numId w:val="438"/>
              </w:numPr>
              <w:tabs>
                <w:tab w:val="left" w:pos="427"/>
              </w:tabs>
              <w:ind w:right="98"/>
              <w:jc w:val="both"/>
              <w:rPr>
                <w:rFonts w:ascii="Wingdings" w:hAnsi="Wingdings"/>
                <w:sz w:val="24"/>
              </w:rPr>
            </w:pPr>
            <w:r w:rsidRPr="00DA161E">
              <w:rPr>
                <w:sz w:val="24"/>
              </w:rPr>
              <w:t>иметь представление о скрещивающихся прямых в пространстве и уметь находить угол и расстояние между</w:t>
            </w:r>
            <w:r w:rsidRPr="00DA161E">
              <w:rPr>
                <w:spacing w:val="-5"/>
                <w:sz w:val="24"/>
              </w:rPr>
              <w:t xml:space="preserve"> </w:t>
            </w:r>
            <w:r w:rsidRPr="00DA161E">
              <w:rPr>
                <w:sz w:val="24"/>
              </w:rPr>
              <w:t>ними;</w:t>
            </w:r>
          </w:p>
          <w:p w:rsidR="009E1916" w:rsidRPr="00DA161E" w:rsidRDefault="00C21772" w:rsidP="00C1148A">
            <w:pPr>
              <w:pStyle w:val="TableParagraph"/>
              <w:numPr>
                <w:ilvl w:val="0"/>
                <w:numId w:val="438"/>
              </w:numPr>
              <w:tabs>
                <w:tab w:val="left" w:pos="427"/>
              </w:tabs>
              <w:ind w:right="101"/>
              <w:jc w:val="both"/>
              <w:rPr>
                <w:rFonts w:ascii="Wingdings" w:hAnsi="Wingdings"/>
                <w:sz w:val="24"/>
              </w:rPr>
            </w:pPr>
            <w:r w:rsidRPr="00DA161E">
              <w:rPr>
                <w:sz w:val="24"/>
              </w:rPr>
              <w:t>применять теоремы о параллельности прямых и плоскостей в пространстве при решении</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38"/>
              </w:numPr>
              <w:tabs>
                <w:tab w:val="left" w:pos="427"/>
                <w:tab w:val="left" w:pos="1712"/>
                <w:tab w:val="left" w:pos="3496"/>
              </w:tabs>
              <w:spacing w:line="270" w:lineRule="atLeast"/>
              <w:ind w:right="99"/>
              <w:jc w:val="both"/>
              <w:rPr>
                <w:rFonts w:ascii="Wingdings" w:hAnsi="Wingdings"/>
                <w:sz w:val="24"/>
              </w:rPr>
            </w:pPr>
            <w:r w:rsidRPr="00DA161E">
              <w:rPr>
                <w:sz w:val="24"/>
              </w:rPr>
              <w:t>уметь</w:t>
            </w:r>
            <w:r w:rsidRPr="00DA161E">
              <w:rPr>
                <w:sz w:val="24"/>
              </w:rPr>
              <w:tab/>
              <w:t>применять</w:t>
            </w:r>
            <w:r w:rsidRPr="00DA161E">
              <w:rPr>
                <w:sz w:val="24"/>
              </w:rPr>
              <w:tab/>
            </w:r>
            <w:r w:rsidRPr="00DA161E">
              <w:rPr>
                <w:spacing w:val="-3"/>
                <w:sz w:val="24"/>
              </w:rPr>
              <w:t xml:space="preserve">параллельное </w:t>
            </w:r>
            <w:r w:rsidRPr="00DA161E">
              <w:rPr>
                <w:sz w:val="24"/>
              </w:rPr>
              <w:t>проектирование для изображения</w:t>
            </w:r>
            <w:r w:rsidRPr="00DA161E">
              <w:rPr>
                <w:spacing w:val="-7"/>
                <w:sz w:val="24"/>
              </w:rPr>
              <w:t xml:space="preserve"> </w:t>
            </w:r>
            <w:r w:rsidRPr="00DA161E">
              <w:rPr>
                <w:sz w:val="24"/>
              </w:rPr>
              <w:t>фигур;</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53"/>
        </w:trPr>
        <w:tc>
          <w:tcPr>
            <w:tcW w:w="5000" w:type="dxa"/>
          </w:tcPr>
          <w:p w:rsidR="009E1916" w:rsidRPr="00DA161E" w:rsidRDefault="00C21772" w:rsidP="00C1148A">
            <w:pPr>
              <w:pStyle w:val="TableParagraph"/>
              <w:numPr>
                <w:ilvl w:val="0"/>
                <w:numId w:val="437"/>
              </w:numPr>
              <w:tabs>
                <w:tab w:val="left" w:pos="427"/>
              </w:tabs>
              <w:ind w:right="101"/>
              <w:jc w:val="both"/>
              <w:rPr>
                <w:sz w:val="24"/>
              </w:rPr>
            </w:pPr>
            <w:r w:rsidRPr="00DA161E">
              <w:rPr>
                <w:sz w:val="24"/>
              </w:rPr>
              <w:t>уметь применять перпендикулярности прямой и плоскости при решении</w:t>
            </w:r>
            <w:r w:rsidRPr="00DA161E">
              <w:rPr>
                <w:spacing w:val="-12"/>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96"/>
              <w:jc w:val="both"/>
              <w:rPr>
                <w:sz w:val="24"/>
              </w:rPr>
            </w:pPr>
            <w:r w:rsidRPr="00DA161E">
              <w:rPr>
                <w:sz w:val="24"/>
              </w:rPr>
              <w:t>владеть понятиями ортогональное проектирование, наклонные и их проекции, уметь применять теорему о трех перпендикулярах при решении</w:t>
            </w:r>
            <w:r w:rsidRPr="00DA161E">
              <w:rPr>
                <w:spacing w:val="-2"/>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95"/>
              <w:jc w:val="both"/>
              <w:rPr>
                <w:sz w:val="24"/>
              </w:rPr>
            </w:pPr>
            <w:r w:rsidRPr="00DA161E">
              <w:rPr>
                <w:sz w:val="24"/>
              </w:rPr>
              <w:t>владеть понятиями расстояние между фигурами в пространстве, общий перпендикуляр двух скрещивающихся прямых и уметь применять их при решении</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99"/>
              <w:jc w:val="both"/>
              <w:rPr>
                <w:sz w:val="24"/>
              </w:rPr>
            </w:pPr>
            <w:r w:rsidRPr="00DA161E">
              <w:rPr>
                <w:sz w:val="24"/>
              </w:rPr>
              <w:t>владеть понятием угол между прямой и плоскостью и уметь применять его при решении</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96"/>
              <w:jc w:val="both"/>
              <w:rPr>
                <w:sz w:val="24"/>
              </w:rPr>
            </w:pPr>
            <w:r w:rsidRPr="00DA161E">
              <w:rPr>
                <w:sz w:val="24"/>
              </w:rPr>
              <w:t xml:space="preserve">владеть понятиями двугранный </w:t>
            </w:r>
            <w:r w:rsidRPr="00DA161E">
              <w:rPr>
                <w:spacing w:val="-3"/>
                <w:sz w:val="24"/>
              </w:rPr>
              <w:t xml:space="preserve">угол, </w:t>
            </w:r>
            <w:r w:rsidRPr="00DA161E">
              <w:rPr>
                <w:sz w:val="24"/>
              </w:rPr>
              <w:t>угол между плоскостями, перпендикулярные плоскости и уметь применять их при решении</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 w:val="left" w:pos="2098"/>
                <w:tab w:val="left" w:pos="4099"/>
              </w:tabs>
              <w:ind w:right="99"/>
              <w:jc w:val="both"/>
              <w:rPr>
                <w:sz w:val="24"/>
              </w:rPr>
            </w:pPr>
            <w:r w:rsidRPr="00DA161E">
              <w:rPr>
                <w:sz w:val="24"/>
              </w:rPr>
              <w:t>владеть</w:t>
            </w:r>
            <w:r w:rsidRPr="00DA161E">
              <w:rPr>
                <w:sz w:val="24"/>
              </w:rPr>
              <w:tab/>
              <w:t>понятиями</w:t>
            </w:r>
            <w:r w:rsidRPr="00DA161E">
              <w:rPr>
                <w:sz w:val="24"/>
              </w:rPr>
              <w:tab/>
            </w:r>
            <w:r w:rsidRPr="00DA161E">
              <w:rPr>
                <w:spacing w:val="-4"/>
                <w:sz w:val="24"/>
              </w:rPr>
              <w:t xml:space="preserve">призма, </w:t>
            </w:r>
            <w:r w:rsidRPr="00DA161E">
              <w:rPr>
                <w:sz w:val="24"/>
              </w:rPr>
              <w:t>параллелепипед и применять свойства параллелепипеда при решении</w:t>
            </w:r>
            <w:r w:rsidRPr="00DA161E">
              <w:rPr>
                <w:spacing w:val="-4"/>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99"/>
              <w:jc w:val="both"/>
              <w:rPr>
                <w:sz w:val="24"/>
              </w:rPr>
            </w:pPr>
            <w:r w:rsidRPr="00DA161E">
              <w:rPr>
                <w:sz w:val="24"/>
              </w:rPr>
              <w:t>владеть понятием прямоугольный параллелепипед и применять его при решении</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97"/>
              <w:jc w:val="both"/>
              <w:rPr>
                <w:sz w:val="24"/>
              </w:rPr>
            </w:pPr>
            <w:r w:rsidRPr="00DA161E">
              <w:rPr>
                <w:sz w:val="24"/>
              </w:rPr>
              <w:t>владеть понятиями пирамида, виды пирамид, элементы правильной пирамиды и уметь применять их при решении</w:t>
            </w:r>
            <w:r w:rsidRPr="00DA161E">
              <w:rPr>
                <w:spacing w:val="-13"/>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100"/>
              <w:jc w:val="both"/>
              <w:rPr>
                <w:sz w:val="24"/>
              </w:rPr>
            </w:pPr>
            <w:r w:rsidRPr="00DA161E">
              <w:rPr>
                <w:sz w:val="24"/>
              </w:rPr>
              <w:t>иметь представление о теореме Эйлера, правильных</w:t>
            </w:r>
            <w:r w:rsidRPr="00DA161E">
              <w:rPr>
                <w:spacing w:val="1"/>
                <w:sz w:val="24"/>
              </w:rPr>
              <w:t xml:space="preserve"> </w:t>
            </w:r>
            <w:r w:rsidRPr="00DA161E">
              <w:rPr>
                <w:sz w:val="24"/>
              </w:rPr>
              <w:t>многогранниках;</w:t>
            </w:r>
          </w:p>
          <w:p w:rsidR="009E1916" w:rsidRPr="00DA161E" w:rsidRDefault="00C21772" w:rsidP="00C1148A">
            <w:pPr>
              <w:pStyle w:val="TableParagraph"/>
              <w:numPr>
                <w:ilvl w:val="0"/>
                <w:numId w:val="437"/>
              </w:numPr>
              <w:tabs>
                <w:tab w:val="left" w:pos="427"/>
              </w:tabs>
              <w:ind w:right="98"/>
              <w:jc w:val="both"/>
              <w:rPr>
                <w:sz w:val="24"/>
              </w:rPr>
            </w:pPr>
            <w:r w:rsidRPr="00DA161E">
              <w:rPr>
                <w:sz w:val="24"/>
              </w:rPr>
              <w:t>владеть понятием площади поверхностей многогранников и уметь применять его при решении</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97"/>
              <w:jc w:val="both"/>
              <w:rPr>
                <w:sz w:val="24"/>
              </w:rPr>
            </w:pPr>
            <w:r w:rsidRPr="00DA161E">
              <w:rPr>
                <w:sz w:val="24"/>
              </w:rPr>
              <w:t>владеть понятиями тела вращения (цилиндр, конус, шар и сфера), их сечения и уметь применять их при решении</w:t>
            </w:r>
            <w:r w:rsidRPr="00DA161E">
              <w:rPr>
                <w:spacing w:val="-13"/>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99"/>
              <w:jc w:val="both"/>
              <w:rPr>
                <w:sz w:val="24"/>
              </w:rPr>
            </w:pPr>
            <w:r w:rsidRPr="00DA161E">
              <w:rPr>
                <w:sz w:val="24"/>
              </w:rPr>
              <w:t>владеть понятиями касательные прямые и плоскости и уметь применять из при решении</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99"/>
              <w:jc w:val="both"/>
              <w:rPr>
                <w:sz w:val="24"/>
              </w:rPr>
            </w:pPr>
            <w:r w:rsidRPr="00DA161E">
              <w:rPr>
                <w:sz w:val="24"/>
              </w:rPr>
              <w:t>иметь представления о вписанных и описанных сферах и уметь применять их при решении</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98"/>
              <w:jc w:val="both"/>
              <w:rPr>
                <w:sz w:val="24"/>
              </w:rPr>
            </w:pPr>
            <w:r w:rsidRPr="00DA161E">
              <w:rPr>
                <w:sz w:val="24"/>
              </w:rPr>
              <w:t>владеть понятиями объем, объемы многогранников, тел вращения и применять их при решении</w:t>
            </w:r>
            <w:r w:rsidRPr="00DA161E">
              <w:rPr>
                <w:spacing w:val="-5"/>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ind w:right="98"/>
              <w:jc w:val="both"/>
              <w:rPr>
                <w:sz w:val="24"/>
              </w:rPr>
            </w:pPr>
            <w:r w:rsidRPr="00DA161E">
              <w:rPr>
                <w:sz w:val="24"/>
              </w:rPr>
              <w:t>иметь представление о развертке цилиндра и конуса, площади поверхности цилиндра и конуса, уметь применять их при решении задач;</w:t>
            </w:r>
          </w:p>
          <w:p w:rsidR="009E1916" w:rsidRPr="00DA161E" w:rsidRDefault="00C21772" w:rsidP="00C1148A">
            <w:pPr>
              <w:pStyle w:val="TableParagraph"/>
              <w:numPr>
                <w:ilvl w:val="0"/>
                <w:numId w:val="437"/>
              </w:numPr>
              <w:tabs>
                <w:tab w:val="left" w:pos="427"/>
              </w:tabs>
              <w:ind w:right="100"/>
              <w:jc w:val="both"/>
              <w:rPr>
                <w:sz w:val="24"/>
              </w:rPr>
            </w:pPr>
            <w:r w:rsidRPr="00DA161E">
              <w:rPr>
                <w:sz w:val="24"/>
              </w:rPr>
              <w:t>иметь представление о площади сферы и уметь применять его при решении</w:t>
            </w:r>
            <w:r w:rsidRPr="00DA161E">
              <w:rPr>
                <w:spacing w:val="-12"/>
                <w:sz w:val="24"/>
              </w:rPr>
              <w:t xml:space="preserve"> </w:t>
            </w:r>
            <w:r w:rsidRPr="00DA161E">
              <w:rPr>
                <w:sz w:val="24"/>
              </w:rPr>
              <w:t>задач;</w:t>
            </w:r>
          </w:p>
          <w:p w:rsidR="009E1916" w:rsidRPr="00DA161E" w:rsidRDefault="00C21772" w:rsidP="00C1148A">
            <w:pPr>
              <w:pStyle w:val="TableParagraph"/>
              <w:numPr>
                <w:ilvl w:val="0"/>
                <w:numId w:val="437"/>
              </w:numPr>
              <w:tabs>
                <w:tab w:val="left" w:pos="427"/>
              </w:tabs>
              <w:spacing w:line="270" w:lineRule="atLeast"/>
              <w:ind w:right="99"/>
              <w:jc w:val="both"/>
              <w:rPr>
                <w:sz w:val="24"/>
              </w:rPr>
            </w:pPr>
            <w:r w:rsidRPr="00DA161E">
              <w:rPr>
                <w:sz w:val="24"/>
              </w:rPr>
              <w:t>уметь решать задачи на комбинации многогранников и тел</w:t>
            </w:r>
            <w:r w:rsidRPr="00DA161E">
              <w:rPr>
                <w:spacing w:val="-2"/>
                <w:sz w:val="24"/>
              </w:rPr>
              <w:t xml:space="preserve"> </w:t>
            </w:r>
            <w:r w:rsidRPr="00DA161E">
              <w:rPr>
                <w:sz w:val="24"/>
              </w:rPr>
              <w:t>вращения;</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3259"/>
        </w:trPr>
        <w:tc>
          <w:tcPr>
            <w:tcW w:w="5000" w:type="dxa"/>
          </w:tcPr>
          <w:p w:rsidR="009E1916" w:rsidRPr="00DA161E" w:rsidRDefault="00C21772" w:rsidP="00C1148A">
            <w:pPr>
              <w:pStyle w:val="TableParagraph"/>
              <w:numPr>
                <w:ilvl w:val="0"/>
                <w:numId w:val="436"/>
              </w:numPr>
              <w:tabs>
                <w:tab w:val="left" w:pos="427"/>
              </w:tabs>
              <w:ind w:right="98"/>
              <w:jc w:val="both"/>
              <w:rPr>
                <w:rFonts w:ascii="Wingdings" w:hAnsi="Wingdings"/>
                <w:sz w:val="24"/>
              </w:rPr>
            </w:pPr>
            <w:r w:rsidRPr="00DA161E">
              <w:rPr>
                <w:sz w:val="24"/>
              </w:rPr>
              <w:t xml:space="preserve">иметь представление о подобии в пространстве и уметь решать задачи на отношение объемов и </w:t>
            </w:r>
            <w:r w:rsidRPr="00DA161E">
              <w:rPr>
                <w:spacing w:val="-3"/>
                <w:sz w:val="24"/>
              </w:rPr>
              <w:t xml:space="preserve">площадей </w:t>
            </w:r>
            <w:r w:rsidRPr="00DA161E">
              <w:rPr>
                <w:sz w:val="24"/>
              </w:rPr>
              <w:t>поверхностей подобных</w:t>
            </w:r>
            <w:r w:rsidRPr="00DA161E">
              <w:rPr>
                <w:spacing w:val="-3"/>
                <w:sz w:val="24"/>
              </w:rPr>
              <w:t xml:space="preserve"> </w:t>
            </w:r>
            <w:r w:rsidRPr="00DA161E">
              <w:rPr>
                <w:sz w:val="24"/>
              </w:rPr>
              <w:t>фигур.</w:t>
            </w:r>
          </w:p>
          <w:p w:rsidR="009E1916" w:rsidRPr="00DA161E" w:rsidRDefault="00C21772">
            <w:pPr>
              <w:pStyle w:val="TableParagraph"/>
              <w:spacing w:line="242" w:lineRule="auto"/>
              <w:ind w:left="426" w:right="690"/>
              <w:jc w:val="both"/>
              <w:rPr>
                <w:i/>
                <w:sz w:val="24"/>
              </w:rPr>
            </w:pPr>
            <w:r w:rsidRPr="00DA161E">
              <w:rPr>
                <w:i/>
                <w:sz w:val="24"/>
              </w:rPr>
              <w:t>В повседневной жизни и при изучении других предметов:</w:t>
            </w:r>
          </w:p>
          <w:p w:rsidR="009E1916" w:rsidRPr="00DA161E" w:rsidRDefault="00C21772" w:rsidP="00C1148A">
            <w:pPr>
              <w:pStyle w:val="TableParagraph"/>
              <w:numPr>
                <w:ilvl w:val="0"/>
                <w:numId w:val="436"/>
              </w:numPr>
              <w:tabs>
                <w:tab w:val="left" w:pos="427"/>
              </w:tabs>
              <w:spacing w:before="62"/>
              <w:ind w:right="99"/>
              <w:jc w:val="both"/>
              <w:rPr>
                <w:rFonts w:ascii="Wingdings" w:hAnsi="Wingdings"/>
                <w:sz w:val="24"/>
              </w:rPr>
            </w:pPr>
            <w:r w:rsidRPr="00DA161E">
              <w:rPr>
                <w:sz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sidRPr="00DA161E">
              <w:rPr>
                <w:spacing w:val="-1"/>
                <w:sz w:val="24"/>
              </w:rPr>
              <w:t xml:space="preserve"> </w:t>
            </w:r>
            <w:r w:rsidRPr="00DA161E">
              <w:rPr>
                <w:sz w:val="24"/>
              </w:rPr>
              <w:t>результат.</w:t>
            </w:r>
          </w:p>
          <w:p w:rsidR="009E1916" w:rsidRPr="00DA161E" w:rsidRDefault="00C21772">
            <w:pPr>
              <w:pStyle w:val="TableParagraph"/>
              <w:spacing w:before="5" w:line="274" w:lineRule="exact"/>
              <w:ind w:left="426"/>
              <w:jc w:val="both"/>
              <w:rPr>
                <w:b/>
                <w:sz w:val="24"/>
              </w:rPr>
            </w:pPr>
            <w:r w:rsidRPr="00DA161E">
              <w:rPr>
                <w:b/>
                <w:sz w:val="24"/>
              </w:rPr>
              <w:t>Векторы и координаты в пространстве</w:t>
            </w:r>
          </w:p>
          <w:p w:rsidR="009E1916" w:rsidRPr="00DA161E" w:rsidRDefault="00C21772" w:rsidP="00C1148A">
            <w:pPr>
              <w:pStyle w:val="TableParagraph"/>
              <w:numPr>
                <w:ilvl w:val="0"/>
                <w:numId w:val="436"/>
              </w:numPr>
              <w:tabs>
                <w:tab w:val="left" w:pos="427"/>
              </w:tabs>
              <w:ind w:right="100"/>
              <w:jc w:val="both"/>
              <w:rPr>
                <w:rFonts w:ascii="Wingdings" w:hAnsi="Wingdings"/>
                <w:sz w:val="24"/>
              </w:rPr>
            </w:pPr>
            <w:r w:rsidRPr="00DA161E">
              <w:rPr>
                <w:sz w:val="24"/>
              </w:rPr>
              <w:t>Владеть понятиями векторы и их координаты;</w:t>
            </w:r>
          </w:p>
          <w:p w:rsidR="009E1916" w:rsidRPr="00DA161E" w:rsidRDefault="00C21772" w:rsidP="00C1148A">
            <w:pPr>
              <w:pStyle w:val="TableParagraph"/>
              <w:numPr>
                <w:ilvl w:val="0"/>
                <w:numId w:val="436"/>
              </w:numPr>
              <w:tabs>
                <w:tab w:val="left" w:pos="427"/>
              </w:tabs>
              <w:ind w:hanging="361"/>
              <w:jc w:val="both"/>
              <w:rPr>
                <w:rFonts w:ascii="Wingdings" w:hAnsi="Wingdings"/>
                <w:sz w:val="24"/>
              </w:rPr>
            </w:pPr>
            <w:r w:rsidRPr="00DA161E">
              <w:rPr>
                <w:sz w:val="24"/>
              </w:rPr>
              <w:t>уметь выполнять операции над</w:t>
            </w:r>
            <w:r w:rsidRPr="00DA161E">
              <w:rPr>
                <w:spacing w:val="-10"/>
                <w:sz w:val="24"/>
              </w:rPr>
              <w:t xml:space="preserve"> </w:t>
            </w:r>
            <w:r w:rsidRPr="00DA161E">
              <w:rPr>
                <w:sz w:val="24"/>
              </w:rPr>
              <w:t>векторами;</w:t>
            </w:r>
          </w:p>
          <w:p w:rsidR="009E1916" w:rsidRPr="00DA161E" w:rsidRDefault="00C21772" w:rsidP="00C1148A">
            <w:pPr>
              <w:pStyle w:val="TableParagraph"/>
              <w:numPr>
                <w:ilvl w:val="0"/>
                <w:numId w:val="436"/>
              </w:numPr>
              <w:tabs>
                <w:tab w:val="left" w:pos="427"/>
              </w:tabs>
              <w:ind w:right="97"/>
              <w:jc w:val="both"/>
              <w:rPr>
                <w:rFonts w:ascii="Wingdings" w:hAnsi="Wingdings"/>
                <w:sz w:val="24"/>
              </w:rPr>
            </w:pPr>
            <w:r w:rsidRPr="00DA161E">
              <w:rPr>
                <w:sz w:val="24"/>
              </w:rPr>
              <w:t>использовать скалярное произведение векторов при решении</w:t>
            </w:r>
            <w:r w:rsidRPr="00DA161E">
              <w:rPr>
                <w:spacing w:val="-3"/>
                <w:sz w:val="24"/>
              </w:rPr>
              <w:t xml:space="preserve"> </w:t>
            </w:r>
            <w:r w:rsidRPr="00DA161E">
              <w:rPr>
                <w:sz w:val="24"/>
              </w:rPr>
              <w:t>задач;</w:t>
            </w:r>
          </w:p>
          <w:p w:rsidR="009E1916" w:rsidRPr="00DA161E" w:rsidRDefault="00C21772" w:rsidP="00C1148A">
            <w:pPr>
              <w:pStyle w:val="TableParagraph"/>
              <w:numPr>
                <w:ilvl w:val="0"/>
                <w:numId w:val="436"/>
              </w:numPr>
              <w:tabs>
                <w:tab w:val="left" w:pos="427"/>
              </w:tabs>
              <w:ind w:right="96"/>
              <w:jc w:val="both"/>
              <w:rPr>
                <w:rFonts w:ascii="Wingdings" w:hAnsi="Wingdings"/>
                <w:sz w:val="24"/>
              </w:rPr>
            </w:pPr>
            <w:r w:rsidRPr="00DA161E">
              <w:rPr>
                <w:sz w:val="24"/>
              </w:rPr>
              <w:t>применять уравнение плоскости, формулу расстояния между точками, уравнение сферы при решении</w:t>
            </w:r>
            <w:r w:rsidRPr="00DA161E">
              <w:rPr>
                <w:spacing w:val="-2"/>
                <w:sz w:val="24"/>
              </w:rPr>
              <w:t xml:space="preserve"> </w:t>
            </w:r>
            <w:r w:rsidRPr="00DA161E">
              <w:rPr>
                <w:sz w:val="24"/>
              </w:rPr>
              <w:t>задач;</w:t>
            </w:r>
          </w:p>
          <w:p w:rsidR="009E1916" w:rsidRPr="00DA161E" w:rsidRDefault="00C21772" w:rsidP="00C1148A">
            <w:pPr>
              <w:pStyle w:val="TableParagraph"/>
              <w:numPr>
                <w:ilvl w:val="0"/>
                <w:numId w:val="436"/>
              </w:numPr>
              <w:tabs>
                <w:tab w:val="left" w:pos="427"/>
              </w:tabs>
              <w:ind w:right="98"/>
              <w:jc w:val="both"/>
              <w:rPr>
                <w:rFonts w:ascii="Wingdings" w:hAnsi="Wingdings"/>
                <w:sz w:val="24"/>
              </w:rPr>
            </w:pPr>
            <w:r w:rsidRPr="00DA161E">
              <w:rPr>
                <w:sz w:val="24"/>
              </w:rPr>
              <w:t>применять векторы и метод координат в пространстве при решении задач</w:t>
            </w:r>
            <w:r w:rsidRPr="00DA161E">
              <w:rPr>
                <w:spacing w:val="-7"/>
                <w:sz w:val="24"/>
              </w:rPr>
              <w:t xml:space="preserve"> </w:t>
            </w:r>
            <w:r w:rsidRPr="00DA161E">
              <w:rPr>
                <w:sz w:val="24"/>
              </w:rPr>
              <w:t>.</w:t>
            </w:r>
          </w:p>
          <w:p w:rsidR="009E1916" w:rsidRPr="00DA161E" w:rsidRDefault="00C21772">
            <w:pPr>
              <w:pStyle w:val="TableParagraph"/>
              <w:spacing w:before="4" w:line="274" w:lineRule="exact"/>
              <w:ind w:left="426"/>
              <w:jc w:val="both"/>
              <w:rPr>
                <w:b/>
                <w:sz w:val="24"/>
              </w:rPr>
            </w:pPr>
            <w:r w:rsidRPr="00DA161E">
              <w:rPr>
                <w:b/>
                <w:sz w:val="24"/>
              </w:rPr>
              <w:t>История математики</w:t>
            </w:r>
          </w:p>
          <w:p w:rsidR="009E1916" w:rsidRPr="00DA161E" w:rsidRDefault="00C21772" w:rsidP="00C1148A">
            <w:pPr>
              <w:pStyle w:val="TableParagraph"/>
              <w:numPr>
                <w:ilvl w:val="0"/>
                <w:numId w:val="436"/>
              </w:numPr>
              <w:tabs>
                <w:tab w:val="left" w:pos="427"/>
              </w:tabs>
              <w:ind w:right="97"/>
              <w:jc w:val="both"/>
              <w:rPr>
                <w:rFonts w:ascii="Wingdings" w:hAnsi="Wingdings"/>
                <w:sz w:val="24"/>
              </w:rPr>
            </w:pPr>
            <w:r w:rsidRPr="00DA161E">
              <w:rPr>
                <w:sz w:val="24"/>
              </w:rPr>
              <w:t>Иметь представление о вкладе выдающихся математиков в развитие науки;</w:t>
            </w:r>
          </w:p>
          <w:p w:rsidR="009E1916" w:rsidRPr="00DA161E" w:rsidRDefault="00C21772" w:rsidP="00C1148A">
            <w:pPr>
              <w:pStyle w:val="TableParagraph"/>
              <w:numPr>
                <w:ilvl w:val="0"/>
                <w:numId w:val="436"/>
              </w:numPr>
              <w:tabs>
                <w:tab w:val="left" w:pos="427"/>
              </w:tabs>
              <w:spacing w:before="77"/>
              <w:ind w:right="100"/>
              <w:jc w:val="both"/>
              <w:rPr>
                <w:rFonts w:ascii="Wingdings" w:hAnsi="Wingdings"/>
                <w:sz w:val="24"/>
              </w:rPr>
            </w:pPr>
            <w:r w:rsidRPr="00DA161E">
              <w:rPr>
                <w:sz w:val="24"/>
              </w:rPr>
              <w:t>понимать роль математики в развитии России.</w:t>
            </w:r>
          </w:p>
          <w:p w:rsidR="009E1916" w:rsidRPr="00DA161E" w:rsidRDefault="00C21772">
            <w:pPr>
              <w:pStyle w:val="TableParagraph"/>
              <w:spacing w:before="5" w:line="274" w:lineRule="exact"/>
              <w:ind w:left="426"/>
              <w:jc w:val="both"/>
              <w:rPr>
                <w:b/>
                <w:sz w:val="24"/>
              </w:rPr>
            </w:pPr>
            <w:r w:rsidRPr="00DA161E">
              <w:rPr>
                <w:b/>
                <w:sz w:val="24"/>
              </w:rPr>
              <w:t>Методы математики</w:t>
            </w:r>
          </w:p>
          <w:p w:rsidR="009E1916" w:rsidRPr="00DA161E" w:rsidRDefault="00C21772" w:rsidP="00C1148A">
            <w:pPr>
              <w:pStyle w:val="TableParagraph"/>
              <w:numPr>
                <w:ilvl w:val="0"/>
                <w:numId w:val="436"/>
              </w:numPr>
              <w:tabs>
                <w:tab w:val="left" w:pos="427"/>
                <w:tab w:val="left" w:pos="2485"/>
                <w:tab w:val="left" w:pos="4136"/>
              </w:tabs>
              <w:ind w:right="95"/>
              <w:jc w:val="both"/>
              <w:rPr>
                <w:rFonts w:ascii="Wingdings" w:hAnsi="Wingdings"/>
                <w:sz w:val="24"/>
              </w:rPr>
            </w:pPr>
            <w:r w:rsidRPr="00DA161E">
              <w:rPr>
                <w:spacing w:val="-3"/>
                <w:sz w:val="24"/>
              </w:rPr>
              <w:t>Использовать</w:t>
            </w:r>
            <w:r w:rsidRPr="00DA161E">
              <w:rPr>
                <w:spacing w:val="-3"/>
                <w:sz w:val="24"/>
              </w:rPr>
              <w:tab/>
            </w:r>
            <w:r w:rsidRPr="00DA161E">
              <w:rPr>
                <w:sz w:val="24"/>
              </w:rPr>
              <w:t>основные</w:t>
            </w:r>
            <w:r w:rsidRPr="00DA161E">
              <w:rPr>
                <w:sz w:val="24"/>
              </w:rPr>
              <w:tab/>
            </w:r>
            <w:r w:rsidRPr="00DA161E">
              <w:rPr>
                <w:spacing w:val="-6"/>
                <w:sz w:val="24"/>
              </w:rPr>
              <w:t xml:space="preserve">методы </w:t>
            </w:r>
            <w:r w:rsidRPr="00DA161E">
              <w:rPr>
                <w:spacing w:val="-3"/>
                <w:sz w:val="24"/>
              </w:rPr>
              <w:t xml:space="preserve">доказательства, </w:t>
            </w:r>
            <w:r w:rsidRPr="00DA161E">
              <w:rPr>
                <w:sz w:val="24"/>
              </w:rPr>
              <w:t xml:space="preserve">проводить </w:t>
            </w:r>
            <w:r w:rsidRPr="00DA161E">
              <w:rPr>
                <w:spacing w:val="-3"/>
                <w:sz w:val="24"/>
              </w:rPr>
              <w:t xml:space="preserve">доказательство </w:t>
            </w:r>
            <w:r w:rsidRPr="00DA161E">
              <w:rPr>
                <w:sz w:val="24"/>
              </w:rPr>
              <w:t xml:space="preserve">и </w:t>
            </w:r>
            <w:r w:rsidRPr="00DA161E">
              <w:rPr>
                <w:spacing w:val="-3"/>
                <w:sz w:val="24"/>
              </w:rPr>
              <w:t>выполнять</w:t>
            </w:r>
            <w:r w:rsidRPr="00DA161E">
              <w:rPr>
                <w:spacing w:val="-4"/>
                <w:sz w:val="24"/>
              </w:rPr>
              <w:t xml:space="preserve"> </w:t>
            </w:r>
            <w:r w:rsidRPr="00DA161E">
              <w:rPr>
                <w:spacing w:val="-3"/>
                <w:sz w:val="24"/>
              </w:rPr>
              <w:t>опровержение;</w:t>
            </w:r>
          </w:p>
          <w:p w:rsidR="009E1916" w:rsidRPr="00DA161E" w:rsidRDefault="00C21772" w:rsidP="00C1148A">
            <w:pPr>
              <w:pStyle w:val="TableParagraph"/>
              <w:numPr>
                <w:ilvl w:val="0"/>
                <w:numId w:val="436"/>
              </w:numPr>
              <w:tabs>
                <w:tab w:val="left" w:pos="427"/>
              </w:tabs>
              <w:spacing w:before="77" w:line="242" w:lineRule="auto"/>
              <w:ind w:right="95"/>
              <w:jc w:val="both"/>
              <w:rPr>
                <w:rFonts w:ascii="Wingdings" w:hAnsi="Wingdings"/>
                <w:sz w:val="24"/>
              </w:rPr>
            </w:pPr>
            <w:r w:rsidRPr="00DA161E">
              <w:rPr>
                <w:spacing w:val="-3"/>
                <w:sz w:val="24"/>
              </w:rPr>
              <w:t>применять основные методы решения математических задач;</w:t>
            </w:r>
          </w:p>
          <w:p w:rsidR="009E1916" w:rsidRPr="00DA161E" w:rsidRDefault="00C21772" w:rsidP="00C1148A">
            <w:pPr>
              <w:pStyle w:val="TableParagraph"/>
              <w:numPr>
                <w:ilvl w:val="0"/>
                <w:numId w:val="436"/>
              </w:numPr>
              <w:tabs>
                <w:tab w:val="left" w:pos="427"/>
              </w:tabs>
              <w:spacing w:before="76"/>
              <w:ind w:right="96"/>
              <w:jc w:val="both"/>
              <w:rPr>
                <w:rFonts w:ascii="Wingdings" w:hAnsi="Wingdings"/>
                <w:sz w:val="24"/>
              </w:rPr>
            </w:pPr>
            <w:r w:rsidRPr="00DA161E">
              <w:rPr>
                <w:sz w:val="24"/>
              </w:rPr>
              <w:t xml:space="preserve">на </w:t>
            </w:r>
            <w:r w:rsidRPr="00DA161E">
              <w:rPr>
                <w:spacing w:val="-3"/>
                <w:sz w:val="24"/>
              </w:rPr>
              <w:t xml:space="preserve">основе математических закономерностей </w:t>
            </w:r>
            <w:r w:rsidRPr="00DA161E">
              <w:rPr>
                <w:sz w:val="24"/>
              </w:rPr>
              <w:t xml:space="preserve">в </w:t>
            </w:r>
            <w:r w:rsidRPr="00DA161E">
              <w:rPr>
                <w:spacing w:val="-3"/>
                <w:sz w:val="24"/>
              </w:rPr>
              <w:t xml:space="preserve">природе характеризовать </w:t>
            </w:r>
            <w:r w:rsidRPr="00DA161E">
              <w:rPr>
                <w:sz w:val="24"/>
              </w:rPr>
              <w:t xml:space="preserve">красоту и </w:t>
            </w:r>
            <w:r w:rsidRPr="00DA161E">
              <w:rPr>
                <w:spacing w:val="-3"/>
                <w:sz w:val="24"/>
              </w:rPr>
              <w:t xml:space="preserve">совершенство окружающего мира </w:t>
            </w:r>
            <w:r w:rsidRPr="00DA161E">
              <w:rPr>
                <w:sz w:val="24"/>
              </w:rPr>
              <w:t xml:space="preserve">и </w:t>
            </w:r>
            <w:r w:rsidRPr="00DA161E">
              <w:rPr>
                <w:spacing w:val="-3"/>
                <w:sz w:val="24"/>
              </w:rPr>
              <w:t>произведений</w:t>
            </w:r>
            <w:r w:rsidRPr="00DA161E">
              <w:rPr>
                <w:spacing w:val="-4"/>
                <w:sz w:val="24"/>
              </w:rPr>
              <w:t xml:space="preserve"> </w:t>
            </w:r>
            <w:r w:rsidRPr="00DA161E">
              <w:rPr>
                <w:spacing w:val="-3"/>
                <w:sz w:val="24"/>
              </w:rPr>
              <w:t>искусства;</w:t>
            </w:r>
          </w:p>
          <w:p w:rsidR="009E1916" w:rsidRPr="00DA161E" w:rsidRDefault="00C21772" w:rsidP="00C1148A">
            <w:pPr>
              <w:pStyle w:val="TableParagraph"/>
              <w:numPr>
                <w:ilvl w:val="0"/>
                <w:numId w:val="436"/>
              </w:numPr>
              <w:tabs>
                <w:tab w:val="left" w:pos="427"/>
              </w:tabs>
              <w:spacing w:before="80"/>
              <w:ind w:right="93"/>
              <w:jc w:val="both"/>
              <w:rPr>
                <w:rFonts w:ascii="Wingdings" w:hAnsi="Wingdings"/>
                <w:sz w:val="24"/>
              </w:rPr>
            </w:pPr>
            <w:r w:rsidRPr="00DA161E">
              <w:rPr>
                <w:spacing w:val="-3"/>
                <w:sz w:val="24"/>
              </w:rPr>
              <w:t>применять</w:t>
            </w:r>
            <w:r w:rsidRPr="00DA161E">
              <w:rPr>
                <w:spacing w:val="54"/>
                <w:sz w:val="24"/>
              </w:rPr>
              <w:t xml:space="preserve"> </w:t>
            </w:r>
            <w:r w:rsidRPr="00DA161E">
              <w:rPr>
                <w:spacing w:val="-3"/>
                <w:sz w:val="24"/>
              </w:rPr>
              <w:t>простейшие</w:t>
            </w:r>
            <w:r w:rsidRPr="00DA161E">
              <w:rPr>
                <w:spacing w:val="54"/>
                <w:sz w:val="24"/>
              </w:rPr>
              <w:t xml:space="preserve"> </w:t>
            </w:r>
            <w:r w:rsidRPr="00DA161E">
              <w:rPr>
                <w:spacing w:val="-3"/>
                <w:sz w:val="24"/>
              </w:rPr>
              <w:t xml:space="preserve">программные средства </w:t>
            </w:r>
            <w:r w:rsidRPr="00DA161E">
              <w:rPr>
                <w:sz w:val="24"/>
              </w:rPr>
              <w:t xml:space="preserve">и </w:t>
            </w:r>
            <w:r w:rsidRPr="00DA161E">
              <w:rPr>
                <w:spacing w:val="-3"/>
                <w:sz w:val="24"/>
              </w:rPr>
              <w:t xml:space="preserve">электронно-коммуникационные системы </w:t>
            </w:r>
            <w:r w:rsidRPr="00DA161E">
              <w:rPr>
                <w:sz w:val="24"/>
              </w:rPr>
              <w:t xml:space="preserve">при решении </w:t>
            </w:r>
            <w:r w:rsidRPr="00DA161E">
              <w:rPr>
                <w:spacing w:val="-3"/>
                <w:sz w:val="24"/>
              </w:rPr>
              <w:t>математических задач;</w:t>
            </w:r>
          </w:p>
          <w:p w:rsidR="009E1916" w:rsidRPr="00DA161E" w:rsidRDefault="00C21772">
            <w:pPr>
              <w:pStyle w:val="TableParagraph"/>
              <w:spacing w:before="79"/>
              <w:ind w:left="426" w:right="95"/>
              <w:jc w:val="both"/>
              <w:rPr>
                <w:sz w:val="24"/>
              </w:rPr>
            </w:pPr>
            <w:r w:rsidRPr="00DA161E">
              <w:rPr>
                <w:spacing w:val="-3"/>
                <w:sz w:val="24"/>
              </w:rPr>
              <w:t xml:space="preserve">пользоваться прикладными программами </w:t>
            </w:r>
            <w:r w:rsidRPr="00DA161E">
              <w:rPr>
                <w:sz w:val="24"/>
              </w:rPr>
              <w:t xml:space="preserve">и </w:t>
            </w:r>
            <w:r w:rsidRPr="00DA161E">
              <w:rPr>
                <w:spacing w:val="-3"/>
                <w:sz w:val="24"/>
              </w:rPr>
              <w:t>программами символьных вычислений для исследования математических</w:t>
            </w:r>
            <w:r w:rsidRPr="00DA161E">
              <w:rPr>
                <w:spacing w:val="-2"/>
                <w:sz w:val="24"/>
              </w:rPr>
              <w:t xml:space="preserve"> </w:t>
            </w:r>
            <w:r w:rsidRPr="00DA161E">
              <w:rPr>
                <w:spacing w:val="-3"/>
                <w:sz w:val="24"/>
              </w:rPr>
              <w:t>объектов</w:t>
            </w:r>
          </w:p>
        </w:tc>
        <w:tc>
          <w:tcPr>
            <w:tcW w:w="4640" w:type="dxa"/>
          </w:tcPr>
          <w:p w:rsidR="009E1916" w:rsidRPr="00DA161E" w:rsidRDefault="009E1916">
            <w:pPr>
              <w:pStyle w:val="TableParagraph"/>
              <w:rPr>
                <w:sz w:val="24"/>
              </w:rPr>
            </w:pPr>
          </w:p>
        </w:tc>
      </w:tr>
      <w:tr w:rsidR="00C21772" w:rsidRPr="00DA161E">
        <w:trPr>
          <w:trHeight w:val="1103"/>
        </w:trPr>
        <w:tc>
          <w:tcPr>
            <w:tcW w:w="9640" w:type="dxa"/>
            <w:gridSpan w:val="2"/>
          </w:tcPr>
          <w:p w:rsidR="009E1916" w:rsidRPr="00DA161E" w:rsidRDefault="00C21772">
            <w:pPr>
              <w:pStyle w:val="TableParagraph"/>
              <w:ind w:left="107" w:right="736" w:firstLine="707"/>
              <w:rPr>
                <w:sz w:val="24"/>
              </w:rPr>
            </w:pPr>
            <w:r w:rsidRPr="00DA161E">
              <w:rPr>
                <w:spacing w:val="-60"/>
                <w:sz w:val="24"/>
                <w:u w:val="thick" w:color="808080"/>
              </w:rPr>
              <w:t xml:space="preserve"> </w:t>
            </w:r>
            <w:r w:rsidRPr="00DA161E">
              <w:rPr>
                <w:b/>
                <w:sz w:val="24"/>
                <w:u w:val="thick" w:color="808080"/>
              </w:rPr>
              <w:t>"Информатика" (базовый уровень)</w:t>
            </w:r>
            <w:r w:rsidRPr="00DA161E">
              <w:rPr>
                <w:b/>
                <w:sz w:val="24"/>
              </w:rPr>
              <w:t xml:space="preserve"> </w:t>
            </w:r>
            <w:r w:rsidRPr="00DA161E">
              <w:rPr>
                <w:sz w:val="24"/>
              </w:rPr>
              <w:t>- требования к предметным результатам освоения</w:t>
            </w:r>
          </w:p>
          <w:p w:rsidR="009E1916" w:rsidRPr="00DA161E" w:rsidRDefault="00C21772">
            <w:pPr>
              <w:pStyle w:val="TableParagraph"/>
              <w:ind w:left="107"/>
              <w:rPr>
                <w:sz w:val="24"/>
              </w:rPr>
            </w:pPr>
            <w:r w:rsidRPr="00DA161E">
              <w:rPr>
                <w:sz w:val="24"/>
              </w:rPr>
              <w:t>базового курса информатики должны отражать:</w:t>
            </w:r>
          </w:p>
          <w:p w:rsidR="009E1916" w:rsidRPr="00DA161E" w:rsidRDefault="00C21772">
            <w:pPr>
              <w:pStyle w:val="TableParagraph"/>
              <w:spacing w:line="269" w:lineRule="exact"/>
              <w:ind w:left="107"/>
              <w:rPr>
                <w:sz w:val="24"/>
              </w:rPr>
            </w:pPr>
            <w:r w:rsidRPr="00DA161E">
              <w:rPr>
                <w:sz w:val="24"/>
              </w:rPr>
              <w:t>1) сформированность представлений о роли информации и связанных с ней процессов в</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p w:rsidR="009E1916" w:rsidRPr="00DA161E" w:rsidRDefault="002A05A2">
      <w:pPr>
        <w:pStyle w:val="a3"/>
        <w:spacing w:before="78"/>
        <w:ind w:left="1570"/>
      </w:pPr>
      <w:r>
        <w:pict>
          <v:shape id="_x0000_s1282" style="position:absolute;left:0;text-align:left;margin-left:84.85pt;margin-top:56.65pt;width:482.5pt;height:712.9pt;z-index:-50070016;mso-position-horizontal-relative:page;mso-position-vertical-relative:page" coordorigin="1697,1133" coordsize="9650,14258" o:spt="100" adj="0,,0" path="m11347,15381r-9,l11338,15381r-9631,l1697,15381r,10l1707,15391r9631,l11338,15391r9,l11347,15381xm11347,1133r-9,l11338,1133r-9631,l1697,1133r,9l1697,1142r,14239l1707,15381r,-14239l11338,1142r,14239l11347,15381r,-14239l11347,1142r,-9xe" fillcolor="black" stroked="f">
            <v:stroke joinstyle="round"/>
            <v:formulas/>
            <v:path arrowok="t" o:connecttype="segments"/>
            <w10:wrap anchorx="page" anchory="page"/>
          </v:shape>
        </w:pict>
      </w:r>
      <w:r w:rsidR="00C21772" w:rsidRPr="00DA161E">
        <w:t>окружающем мире;</w:t>
      </w:r>
    </w:p>
    <w:p w:rsidR="009E1916" w:rsidRPr="00DA161E" w:rsidRDefault="00C21772" w:rsidP="00C1148A">
      <w:pPr>
        <w:pStyle w:val="a5"/>
        <w:numPr>
          <w:ilvl w:val="0"/>
          <w:numId w:val="435"/>
        </w:numPr>
        <w:tabs>
          <w:tab w:val="left" w:pos="1830"/>
        </w:tabs>
        <w:ind w:right="1741" w:firstLine="0"/>
        <w:rPr>
          <w:sz w:val="24"/>
        </w:rPr>
      </w:pPr>
      <w:r w:rsidRPr="00DA161E">
        <w:rPr>
          <w:sz w:val="24"/>
        </w:rPr>
        <w:t>владение навыками алгоритмического мышления и понимание</w:t>
      </w:r>
      <w:r w:rsidRPr="00DA161E">
        <w:rPr>
          <w:spacing w:val="-28"/>
          <w:sz w:val="24"/>
        </w:rPr>
        <w:t xml:space="preserve"> </w:t>
      </w:r>
      <w:r w:rsidRPr="00DA161E">
        <w:rPr>
          <w:sz w:val="24"/>
        </w:rPr>
        <w:t>необходимости формального описания</w:t>
      </w:r>
      <w:r w:rsidRPr="00DA161E">
        <w:rPr>
          <w:spacing w:val="-4"/>
          <w:sz w:val="24"/>
        </w:rPr>
        <w:t xml:space="preserve"> </w:t>
      </w:r>
      <w:r w:rsidRPr="00DA161E">
        <w:rPr>
          <w:sz w:val="24"/>
        </w:rPr>
        <w:t>алгоритмов;</w:t>
      </w:r>
    </w:p>
    <w:p w:rsidR="009E1916" w:rsidRPr="00DA161E" w:rsidRDefault="00C21772" w:rsidP="00C1148A">
      <w:pPr>
        <w:pStyle w:val="a5"/>
        <w:numPr>
          <w:ilvl w:val="0"/>
          <w:numId w:val="435"/>
        </w:numPr>
        <w:tabs>
          <w:tab w:val="left" w:pos="1830"/>
        </w:tabs>
        <w:spacing w:before="1"/>
        <w:ind w:right="830" w:firstLine="0"/>
        <w:rPr>
          <w:sz w:val="24"/>
        </w:rPr>
      </w:pPr>
      <w:r w:rsidRPr="00DA161E">
        <w:rPr>
          <w:sz w:val="24"/>
        </w:rPr>
        <w:t>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w:t>
      </w:r>
      <w:r w:rsidRPr="00DA161E">
        <w:rPr>
          <w:spacing w:val="-10"/>
          <w:sz w:val="24"/>
        </w:rPr>
        <w:t xml:space="preserve"> </w:t>
      </w:r>
      <w:r w:rsidRPr="00DA161E">
        <w:rPr>
          <w:sz w:val="24"/>
        </w:rPr>
        <w:t>таблиц;</w:t>
      </w:r>
    </w:p>
    <w:p w:rsidR="009E1916" w:rsidRPr="00DA161E" w:rsidRDefault="00C21772" w:rsidP="00C1148A">
      <w:pPr>
        <w:pStyle w:val="a5"/>
        <w:numPr>
          <w:ilvl w:val="0"/>
          <w:numId w:val="435"/>
        </w:numPr>
        <w:tabs>
          <w:tab w:val="left" w:pos="1830"/>
        </w:tabs>
        <w:ind w:right="729" w:firstLine="0"/>
        <w:jc w:val="both"/>
        <w:rPr>
          <w:sz w:val="24"/>
        </w:rPr>
      </w:pPr>
      <w:r w:rsidRPr="00DA161E">
        <w:rPr>
          <w:sz w:val="24"/>
        </w:rPr>
        <w:t>владение стандартными приемами написания на алгоритмическом языке программы</w:t>
      </w:r>
      <w:r w:rsidRPr="00DA161E">
        <w:rPr>
          <w:spacing w:val="-29"/>
          <w:sz w:val="24"/>
        </w:rPr>
        <w:t xml:space="preserve"> </w:t>
      </w:r>
      <w:r w:rsidRPr="00DA161E">
        <w:rPr>
          <w:sz w:val="24"/>
        </w:rPr>
        <w:t>для решения стандартной задачи с использованием основных конструкций программирования и</w:t>
      </w:r>
    </w:p>
    <w:p w:rsidR="009E1916" w:rsidRPr="00DA161E" w:rsidRDefault="00C21772">
      <w:pPr>
        <w:pStyle w:val="a3"/>
        <w:ind w:left="1570" w:right="766"/>
        <w:jc w:val="both"/>
      </w:pPr>
      <w:r w:rsidRPr="00DA161E">
        <w:t>отладки таких программ; использование готовых прикладных компьютерных программ по выбранной специализации;</w:t>
      </w:r>
    </w:p>
    <w:p w:rsidR="009E1916" w:rsidRPr="00DA161E" w:rsidRDefault="00C21772" w:rsidP="00C1148A">
      <w:pPr>
        <w:pStyle w:val="a5"/>
        <w:numPr>
          <w:ilvl w:val="0"/>
          <w:numId w:val="435"/>
        </w:numPr>
        <w:tabs>
          <w:tab w:val="left" w:pos="1830"/>
        </w:tabs>
        <w:ind w:right="1371" w:firstLine="0"/>
        <w:rPr>
          <w:sz w:val="24"/>
        </w:rPr>
      </w:pPr>
      <w:r w:rsidRPr="00DA161E">
        <w:rPr>
          <w:sz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w:t>
      </w:r>
    </w:p>
    <w:p w:rsidR="009E1916" w:rsidRPr="00DA161E" w:rsidRDefault="00C21772">
      <w:pPr>
        <w:pStyle w:val="a3"/>
        <w:ind w:left="1570" w:right="768"/>
      </w:pPr>
      <w:r w:rsidRPr="00DA161E">
        <w:t>хранения и простейшей обработке данных; понятия о базах данных и средствах доступа к ним,</w:t>
      </w:r>
    </w:p>
    <w:p w:rsidR="009E1916" w:rsidRPr="00DA161E" w:rsidRDefault="00C21772">
      <w:pPr>
        <w:pStyle w:val="a3"/>
        <w:ind w:left="1570"/>
      </w:pPr>
      <w:r w:rsidRPr="00DA161E">
        <w:t>умений работать с ними;</w:t>
      </w:r>
    </w:p>
    <w:p w:rsidR="009E1916" w:rsidRPr="00DA161E" w:rsidRDefault="00C21772" w:rsidP="00C1148A">
      <w:pPr>
        <w:pStyle w:val="a5"/>
        <w:numPr>
          <w:ilvl w:val="0"/>
          <w:numId w:val="435"/>
        </w:numPr>
        <w:tabs>
          <w:tab w:val="left" w:pos="1830"/>
        </w:tabs>
        <w:spacing w:line="275" w:lineRule="exact"/>
        <w:ind w:left="1829"/>
        <w:rPr>
          <w:sz w:val="24"/>
        </w:rPr>
      </w:pPr>
      <w:r w:rsidRPr="00DA161E">
        <w:rPr>
          <w:sz w:val="24"/>
        </w:rPr>
        <w:t>владение компьютерными средствами представления и анализа</w:t>
      </w:r>
      <w:r w:rsidRPr="00DA161E">
        <w:rPr>
          <w:spacing w:val="-6"/>
          <w:sz w:val="24"/>
        </w:rPr>
        <w:t xml:space="preserve"> </w:t>
      </w:r>
      <w:r w:rsidRPr="00DA161E">
        <w:rPr>
          <w:sz w:val="24"/>
        </w:rPr>
        <w:t>данных;</w:t>
      </w:r>
    </w:p>
    <w:p w:rsidR="009E1916" w:rsidRPr="00DA161E" w:rsidRDefault="00C21772" w:rsidP="00C1148A">
      <w:pPr>
        <w:pStyle w:val="a5"/>
        <w:numPr>
          <w:ilvl w:val="0"/>
          <w:numId w:val="435"/>
        </w:numPr>
        <w:tabs>
          <w:tab w:val="left" w:pos="1830"/>
        </w:tabs>
        <w:ind w:right="918" w:firstLine="0"/>
        <w:rPr>
          <w:sz w:val="24"/>
        </w:rPr>
      </w:pPr>
      <w:r w:rsidRPr="00DA161E">
        <w:rPr>
          <w:sz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9E1916" w:rsidRPr="00DA161E" w:rsidRDefault="00C21772">
      <w:pPr>
        <w:ind w:left="1570" w:right="778" w:firstLine="707"/>
        <w:rPr>
          <w:sz w:val="24"/>
        </w:rPr>
      </w:pPr>
      <w:r w:rsidRPr="00DA161E">
        <w:rPr>
          <w:spacing w:val="-60"/>
          <w:sz w:val="24"/>
          <w:u w:val="thick" w:color="808080"/>
        </w:rPr>
        <w:t xml:space="preserve"> </w:t>
      </w:r>
      <w:r w:rsidRPr="00DA161E">
        <w:rPr>
          <w:b/>
          <w:sz w:val="24"/>
          <w:u w:val="thick" w:color="808080"/>
        </w:rPr>
        <w:t>"Информатика" (углубленный уровень)</w:t>
      </w:r>
      <w:r w:rsidRPr="00DA161E">
        <w:rPr>
          <w:b/>
          <w:sz w:val="24"/>
        </w:rPr>
        <w:t xml:space="preserve"> </w:t>
      </w:r>
      <w:r w:rsidRPr="00DA161E">
        <w:rPr>
          <w:sz w:val="24"/>
        </w:rPr>
        <w:t>- требования к предметным результатам освоения</w:t>
      </w:r>
    </w:p>
    <w:p w:rsidR="009E1916" w:rsidRPr="00DA161E" w:rsidRDefault="00C21772">
      <w:pPr>
        <w:pStyle w:val="a3"/>
        <w:ind w:left="1570" w:right="851"/>
      </w:pPr>
      <w:r w:rsidRPr="00DA161E">
        <w:t>углубленного курса информатики должны включать требования к результатам</w:t>
      </w:r>
      <w:r w:rsidRPr="00DA161E">
        <w:rPr>
          <w:spacing w:val="-31"/>
        </w:rPr>
        <w:t xml:space="preserve"> </w:t>
      </w:r>
      <w:r w:rsidRPr="00DA161E">
        <w:t>освоения базового</w:t>
      </w:r>
    </w:p>
    <w:p w:rsidR="009E1916" w:rsidRPr="00DA161E" w:rsidRDefault="00C21772">
      <w:pPr>
        <w:pStyle w:val="a3"/>
        <w:ind w:left="1570"/>
      </w:pPr>
      <w:r w:rsidRPr="00DA161E">
        <w:t>курса и дополнительно отражать:</w:t>
      </w:r>
    </w:p>
    <w:p w:rsidR="009E1916" w:rsidRPr="00DA161E" w:rsidRDefault="00C21772" w:rsidP="00C1148A">
      <w:pPr>
        <w:pStyle w:val="a5"/>
        <w:numPr>
          <w:ilvl w:val="0"/>
          <w:numId w:val="434"/>
        </w:numPr>
        <w:tabs>
          <w:tab w:val="left" w:pos="1830"/>
        </w:tabs>
        <w:ind w:right="940" w:firstLine="0"/>
        <w:rPr>
          <w:sz w:val="24"/>
        </w:rPr>
      </w:pPr>
      <w:r w:rsidRPr="00DA161E">
        <w:rPr>
          <w:sz w:val="24"/>
        </w:rPr>
        <w:t>владение системой базовых знаний, отражающих вклад информатики в формирование современной научной картины</w:t>
      </w:r>
      <w:r w:rsidRPr="00DA161E">
        <w:rPr>
          <w:spacing w:val="-1"/>
          <w:sz w:val="24"/>
        </w:rPr>
        <w:t xml:space="preserve"> </w:t>
      </w:r>
      <w:r w:rsidRPr="00DA161E">
        <w:rPr>
          <w:sz w:val="24"/>
        </w:rPr>
        <w:t>мира;</w:t>
      </w:r>
    </w:p>
    <w:p w:rsidR="009E1916" w:rsidRPr="00DA161E" w:rsidRDefault="00C21772" w:rsidP="00C1148A">
      <w:pPr>
        <w:pStyle w:val="a5"/>
        <w:numPr>
          <w:ilvl w:val="0"/>
          <w:numId w:val="434"/>
        </w:numPr>
        <w:tabs>
          <w:tab w:val="left" w:pos="1830"/>
        </w:tabs>
        <w:ind w:right="1236" w:firstLine="0"/>
        <w:rPr>
          <w:sz w:val="24"/>
        </w:rPr>
      </w:pPr>
      <w:r w:rsidRPr="00DA161E">
        <w:rPr>
          <w:sz w:val="24"/>
        </w:rPr>
        <w:t>овладение понятием сложности алгоритма, знание основных алгоритмов обработки числовой и текстовой информации, алгоритмов поиска и</w:t>
      </w:r>
      <w:r w:rsidRPr="00DA161E">
        <w:rPr>
          <w:spacing w:val="-8"/>
          <w:sz w:val="24"/>
        </w:rPr>
        <w:t xml:space="preserve"> </w:t>
      </w:r>
      <w:r w:rsidRPr="00DA161E">
        <w:rPr>
          <w:sz w:val="24"/>
        </w:rPr>
        <w:t>сортировки;</w:t>
      </w:r>
    </w:p>
    <w:p w:rsidR="009E1916" w:rsidRPr="00DA161E" w:rsidRDefault="00C21772" w:rsidP="00C1148A">
      <w:pPr>
        <w:pStyle w:val="a5"/>
        <w:numPr>
          <w:ilvl w:val="0"/>
          <w:numId w:val="434"/>
        </w:numPr>
        <w:tabs>
          <w:tab w:val="left" w:pos="1830"/>
        </w:tabs>
        <w:ind w:right="1106" w:firstLine="0"/>
        <w:rPr>
          <w:sz w:val="24"/>
        </w:rPr>
      </w:pPr>
      <w:r w:rsidRPr="00DA161E">
        <w:rPr>
          <w:sz w:val="24"/>
        </w:rPr>
        <w:t>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w:t>
      </w:r>
    </w:p>
    <w:p w:rsidR="009E1916" w:rsidRPr="00DA161E" w:rsidRDefault="00C21772">
      <w:pPr>
        <w:pStyle w:val="a3"/>
        <w:spacing w:before="2"/>
        <w:ind w:left="1570"/>
      </w:pPr>
      <w:r w:rsidRPr="00DA161E">
        <w:t>управляющие конструкции;</w:t>
      </w:r>
    </w:p>
    <w:p w:rsidR="009E1916" w:rsidRPr="00DA161E" w:rsidRDefault="00C21772" w:rsidP="00C1148A">
      <w:pPr>
        <w:pStyle w:val="a5"/>
        <w:numPr>
          <w:ilvl w:val="0"/>
          <w:numId w:val="434"/>
        </w:numPr>
        <w:tabs>
          <w:tab w:val="left" w:pos="1830"/>
        </w:tabs>
        <w:spacing w:before="80"/>
        <w:ind w:right="868" w:firstLine="0"/>
        <w:rPr>
          <w:sz w:val="24"/>
        </w:rPr>
      </w:pPr>
      <w:r w:rsidRPr="00DA161E">
        <w:rPr>
          <w:sz w:val="24"/>
        </w:rPr>
        <w:t>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навыкамиформализации прикладной задачи и документирования</w:t>
      </w:r>
      <w:r w:rsidRPr="00DA161E">
        <w:rPr>
          <w:spacing w:val="-7"/>
          <w:sz w:val="24"/>
        </w:rPr>
        <w:t xml:space="preserve"> </w:t>
      </w:r>
      <w:r w:rsidRPr="00DA161E">
        <w:rPr>
          <w:sz w:val="24"/>
        </w:rPr>
        <w:t>программ;</w:t>
      </w:r>
    </w:p>
    <w:p w:rsidR="009E1916" w:rsidRPr="00DA161E" w:rsidRDefault="00C21772" w:rsidP="00C1148A">
      <w:pPr>
        <w:pStyle w:val="a5"/>
        <w:numPr>
          <w:ilvl w:val="0"/>
          <w:numId w:val="434"/>
        </w:numPr>
        <w:tabs>
          <w:tab w:val="left" w:pos="1830"/>
        </w:tabs>
        <w:ind w:right="676" w:firstLine="0"/>
        <w:rPr>
          <w:sz w:val="24"/>
        </w:rPr>
      </w:pPr>
      <w:r w:rsidRPr="00DA161E">
        <w:rPr>
          <w:sz w:val="24"/>
        </w:rPr>
        <w:t>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данныхи причинах искажения данных при передаче; систематизацию знаний, относящихся к</w:t>
      </w:r>
    </w:p>
    <w:p w:rsidR="009E1916" w:rsidRPr="00DA161E" w:rsidRDefault="00C21772">
      <w:pPr>
        <w:pStyle w:val="a3"/>
        <w:ind w:left="1570" w:right="1581"/>
      </w:pPr>
      <w:r w:rsidRPr="00DA161E">
        <w:t>математическим объектам информатики; умение строить математические объекты информатики, втом числе логические формулы;</w:t>
      </w:r>
    </w:p>
    <w:p w:rsidR="009E1916" w:rsidRPr="00DA161E" w:rsidRDefault="00C21772" w:rsidP="00C1148A">
      <w:pPr>
        <w:pStyle w:val="a5"/>
        <w:numPr>
          <w:ilvl w:val="0"/>
          <w:numId w:val="434"/>
        </w:numPr>
        <w:tabs>
          <w:tab w:val="left" w:pos="1830"/>
        </w:tabs>
        <w:ind w:right="1207" w:firstLine="0"/>
        <w:rPr>
          <w:sz w:val="24"/>
        </w:rPr>
      </w:pPr>
      <w:r w:rsidRPr="00DA161E">
        <w:rPr>
          <w:sz w:val="24"/>
        </w:rPr>
        <w:t>сформированность представлений об устройстве современных компьютеров, о тенденциях развития компьютерных технологий; о понятии "операционная система"</w:t>
      </w:r>
      <w:r w:rsidRPr="00DA161E">
        <w:rPr>
          <w:spacing w:val="-37"/>
          <w:sz w:val="24"/>
        </w:rPr>
        <w:t xml:space="preserve"> </w:t>
      </w:r>
      <w:r w:rsidRPr="00DA161E">
        <w:rPr>
          <w:sz w:val="24"/>
        </w:rPr>
        <w:t>и основных</w:t>
      </w:r>
    </w:p>
    <w:p w:rsidR="009E1916" w:rsidRPr="00DA161E" w:rsidRDefault="00C21772">
      <w:pPr>
        <w:pStyle w:val="a3"/>
        <w:spacing w:before="1" w:line="242" w:lineRule="auto"/>
        <w:ind w:left="1570" w:right="1039"/>
      </w:pPr>
      <w:r w:rsidRPr="00DA161E">
        <w:t>функциях операционных систем; об общих принципах разработки и функционирования интернет - приложений;</w:t>
      </w:r>
    </w:p>
    <w:p w:rsidR="009E1916" w:rsidRPr="00DA161E" w:rsidRDefault="00C21772" w:rsidP="00C1148A">
      <w:pPr>
        <w:pStyle w:val="a5"/>
        <w:numPr>
          <w:ilvl w:val="0"/>
          <w:numId w:val="434"/>
        </w:numPr>
        <w:tabs>
          <w:tab w:val="left" w:pos="1830"/>
        </w:tabs>
        <w:spacing w:before="73"/>
        <w:ind w:right="1286" w:firstLine="0"/>
        <w:rPr>
          <w:sz w:val="24"/>
        </w:rPr>
      </w:pPr>
      <w:r w:rsidRPr="00DA161E">
        <w:rPr>
          <w:sz w:val="24"/>
        </w:rPr>
        <w:t>сформированность представлений о компьютерных сетях и их роли в современном мире;</w:t>
      </w:r>
    </w:p>
    <w:p w:rsidR="009E1916" w:rsidRPr="00DA161E" w:rsidRDefault="009E1916">
      <w:pPr>
        <w:rPr>
          <w:sz w:val="24"/>
        </w:rPr>
        <w:sectPr w:rsidR="009E1916" w:rsidRPr="00DA161E">
          <w:pgSz w:w="11910" w:h="16840"/>
          <w:pgMar w:top="104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3669"/>
        </w:trPr>
        <w:tc>
          <w:tcPr>
            <w:tcW w:w="9640" w:type="dxa"/>
            <w:gridSpan w:val="2"/>
          </w:tcPr>
          <w:p w:rsidR="009E1916" w:rsidRPr="00DA161E" w:rsidRDefault="00C21772">
            <w:pPr>
              <w:pStyle w:val="TableParagraph"/>
              <w:ind w:left="107" w:right="287"/>
              <w:jc w:val="both"/>
              <w:rPr>
                <w:sz w:val="24"/>
              </w:rPr>
            </w:pPr>
            <w:r w:rsidRPr="00DA161E">
              <w:rPr>
                <w:sz w:val="24"/>
              </w:rPr>
              <w:t>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способови средств обеспечения надежного функционирования средств ИКТ;</w:t>
            </w:r>
          </w:p>
          <w:p w:rsidR="009E1916" w:rsidRPr="00DA161E" w:rsidRDefault="00C21772" w:rsidP="00C1148A">
            <w:pPr>
              <w:pStyle w:val="TableParagraph"/>
              <w:numPr>
                <w:ilvl w:val="0"/>
                <w:numId w:val="433"/>
              </w:numPr>
              <w:tabs>
                <w:tab w:val="left" w:pos="367"/>
              </w:tabs>
              <w:ind w:right="496" w:firstLine="0"/>
              <w:rPr>
                <w:sz w:val="24"/>
              </w:rPr>
            </w:pPr>
            <w:r w:rsidRPr="00DA161E">
              <w:rPr>
                <w:sz w:val="24"/>
              </w:rPr>
              <w:t>владение основными сведениями о базах данных, их структуре, средствах создания</w:t>
            </w:r>
            <w:r w:rsidRPr="00DA161E">
              <w:rPr>
                <w:spacing w:val="-32"/>
                <w:sz w:val="24"/>
              </w:rPr>
              <w:t xml:space="preserve"> </w:t>
            </w:r>
            <w:r w:rsidRPr="00DA161E">
              <w:rPr>
                <w:sz w:val="24"/>
              </w:rPr>
              <w:t>и работы с</w:t>
            </w:r>
            <w:r w:rsidRPr="00DA161E">
              <w:rPr>
                <w:spacing w:val="-3"/>
                <w:sz w:val="24"/>
              </w:rPr>
              <w:t xml:space="preserve"> </w:t>
            </w:r>
            <w:r w:rsidRPr="00DA161E">
              <w:rPr>
                <w:sz w:val="24"/>
              </w:rPr>
              <w:t>ними;</w:t>
            </w:r>
          </w:p>
          <w:p w:rsidR="009E1916" w:rsidRPr="00DA161E" w:rsidRDefault="00C21772" w:rsidP="00C1148A">
            <w:pPr>
              <w:pStyle w:val="TableParagraph"/>
              <w:numPr>
                <w:ilvl w:val="0"/>
                <w:numId w:val="433"/>
              </w:numPr>
              <w:tabs>
                <w:tab w:val="left" w:pos="367"/>
              </w:tabs>
              <w:ind w:right="323" w:firstLine="0"/>
              <w:rPr>
                <w:sz w:val="24"/>
              </w:rPr>
            </w:pPr>
            <w:r w:rsidRPr="00DA161E">
              <w:rPr>
                <w:sz w:val="24"/>
              </w:rPr>
              <w:t>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w:t>
            </w:r>
          </w:p>
          <w:p w:rsidR="009E1916" w:rsidRPr="00DA161E" w:rsidRDefault="00C21772">
            <w:pPr>
              <w:pStyle w:val="TableParagraph"/>
              <w:ind w:left="107"/>
              <w:rPr>
                <w:sz w:val="24"/>
              </w:rPr>
            </w:pPr>
            <w:r w:rsidRPr="00DA161E">
              <w:rPr>
                <w:sz w:val="24"/>
              </w:rPr>
              <w:t>оценивать числовые параметры моделируемых объектов и процессов, пользоваться базами данныхи справочными системами;</w:t>
            </w:r>
          </w:p>
          <w:p w:rsidR="009E1916" w:rsidRPr="00DA161E" w:rsidRDefault="00C21772" w:rsidP="00C1148A">
            <w:pPr>
              <w:pStyle w:val="TableParagraph"/>
              <w:numPr>
                <w:ilvl w:val="0"/>
                <w:numId w:val="433"/>
              </w:numPr>
              <w:tabs>
                <w:tab w:val="left" w:pos="488"/>
              </w:tabs>
              <w:spacing w:line="242" w:lineRule="auto"/>
              <w:ind w:right="1050" w:firstLine="0"/>
              <w:rPr>
                <w:sz w:val="24"/>
              </w:rPr>
            </w:pPr>
            <w:r w:rsidRPr="00DA161E">
              <w:rPr>
                <w:sz w:val="24"/>
              </w:rPr>
              <w:t>сформированность умения работать с библиотеками программ; наличие опыта использования компьютерных средств представления и анализа</w:t>
            </w:r>
            <w:r w:rsidRPr="00DA161E">
              <w:rPr>
                <w:spacing w:val="-8"/>
                <w:sz w:val="24"/>
              </w:rPr>
              <w:t xml:space="preserve"> </w:t>
            </w:r>
            <w:r w:rsidRPr="00DA161E">
              <w:rPr>
                <w:sz w:val="24"/>
              </w:rPr>
              <w:t>данных.</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rPr>
            </w:pPr>
            <w:r w:rsidRPr="00DA161E">
              <w:rPr>
                <w:b/>
                <w:sz w:val="24"/>
              </w:rPr>
              <w:t>Информатика</w:t>
            </w:r>
          </w:p>
          <w:p w:rsidR="009E1916" w:rsidRPr="00DA161E" w:rsidRDefault="00C21772">
            <w:pPr>
              <w:pStyle w:val="TableParagraph"/>
              <w:spacing w:before="77" w:line="242" w:lineRule="auto"/>
              <w:ind w:left="426" w:firstLine="568"/>
              <w:rPr>
                <w:b/>
                <w:sz w:val="24"/>
              </w:rPr>
            </w:pPr>
            <w:r w:rsidRPr="00DA161E">
              <w:rPr>
                <w:b/>
                <w:sz w:val="24"/>
              </w:rPr>
              <w:t>В результате изучения учебного предмета «Информатика» на уровне среднего общего образования:</w:t>
            </w:r>
          </w:p>
        </w:tc>
      </w:tr>
      <w:tr w:rsidR="00C21772" w:rsidRPr="00DA161E">
        <w:trPr>
          <w:trHeight w:val="630"/>
        </w:trPr>
        <w:tc>
          <w:tcPr>
            <w:tcW w:w="5000" w:type="dxa"/>
          </w:tcPr>
          <w:p w:rsidR="009E1916" w:rsidRPr="00DA161E" w:rsidRDefault="00C21772">
            <w:pPr>
              <w:pStyle w:val="TableParagraph"/>
              <w:spacing w:line="242" w:lineRule="auto"/>
              <w:ind w:left="426" w:right="654" w:firstLine="568"/>
              <w:rPr>
                <w:b/>
                <w:sz w:val="24"/>
              </w:rPr>
            </w:pPr>
            <w:r w:rsidRPr="00DA161E">
              <w:rPr>
                <w:b/>
                <w:sz w:val="24"/>
              </w:rPr>
              <w:t>Выпускник на базовом уровне научится:</w:t>
            </w:r>
          </w:p>
        </w:tc>
        <w:tc>
          <w:tcPr>
            <w:tcW w:w="4640" w:type="dxa"/>
          </w:tcPr>
          <w:p w:rsidR="009E1916" w:rsidRPr="00DA161E" w:rsidRDefault="00C21772">
            <w:pPr>
              <w:pStyle w:val="TableParagraph"/>
              <w:spacing w:line="242" w:lineRule="auto"/>
              <w:ind w:left="427" w:right="292" w:firstLine="569"/>
              <w:rPr>
                <w:b/>
                <w:sz w:val="24"/>
              </w:rPr>
            </w:pPr>
            <w:r w:rsidRPr="00DA161E">
              <w:rPr>
                <w:b/>
                <w:sz w:val="24"/>
              </w:rPr>
              <w:t>Выпускник на базовом уровне получит возможность научиться</w:t>
            </w:r>
          </w:p>
        </w:tc>
      </w:tr>
      <w:tr w:rsidR="00C21772" w:rsidRPr="00DA161E">
        <w:trPr>
          <w:trHeight w:val="9118"/>
        </w:trPr>
        <w:tc>
          <w:tcPr>
            <w:tcW w:w="5000" w:type="dxa"/>
          </w:tcPr>
          <w:p w:rsidR="009E1916" w:rsidRPr="00DA161E" w:rsidRDefault="00C21772" w:rsidP="00C1148A">
            <w:pPr>
              <w:pStyle w:val="TableParagraph"/>
              <w:numPr>
                <w:ilvl w:val="0"/>
                <w:numId w:val="432"/>
              </w:numPr>
              <w:tabs>
                <w:tab w:val="left" w:pos="427"/>
              </w:tabs>
              <w:ind w:right="95"/>
              <w:jc w:val="both"/>
              <w:rPr>
                <w:sz w:val="24"/>
              </w:rPr>
            </w:pPr>
            <w:r w:rsidRPr="00DA161E">
              <w:rPr>
                <w:sz w:val="24"/>
              </w:rPr>
              <w:t>определять информационный объем графических и звуковых данных при заданных условиях</w:t>
            </w:r>
            <w:r w:rsidRPr="00DA161E">
              <w:rPr>
                <w:spacing w:val="5"/>
                <w:sz w:val="24"/>
              </w:rPr>
              <w:t xml:space="preserve"> </w:t>
            </w:r>
            <w:r w:rsidRPr="00DA161E">
              <w:rPr>
                <w:sz w:val="24"/>
              </w:rPr>
              <w:t>дискретизации;</w:t>
            </w:r>
          </w:p>
          <w:p w:rsidR="009E1916" w:rsidRPr="00DA161E" w:rsidRDefault="00C21772" w:rsidP="00C1148A">
            <w:pPr>
              <w:pStyle w:val="TableParagraph"/>
              <w:numPr>
                <w:ilvl w:val="0"/>
                <w:numId w:val="432"/>
              </w:numPr>
              <w:tabs>
                <w:tab w:val="left" w:pos="427"/>
              </w:tabs>
              <w:spacing w:before="68"/>
              <w:ind w:right="94"/>
              <w:jc w:val="both"/>
              <w:rPr>
                <w:sz w:val="24"/>
              </w:rPr>
            </w:pPr>
            <w:r w:rsidRPr="00DA161E">
              <w:rPr>
                <w:sz w:val="24"/>
              </w:rPr>
              <w:t>строить логическое выражение по заданной таблице истинности; решать несложные логические</w:t>
            </w:r>
            <w:r w:rsidRPr="00DA161E">
              <w:rPr>
                <w:spacing w:val="-3"/>
                <w:sz w:val="24"/>
              </w:rPr>
              <w:t xml:space="preserve"> </w:t>
            </w:r>
            <w:r w:rsidRPr="00DA161E">
              <w:rPr>
                <w:sz w:val="24"/>
              </w:rPr>
              <w:t>уравнения;</w:t>
            </w:r>
          </w:p>
          <w:p w:rsidR="009E1916" w:rsidRPr="00DA161E" w:rsidRDefault="00C21772" w:rsidP="00C1148A">
            <w:pPr>
              <w:pStyle w:val="TableParagraph"/>
              <w:numPr>
                <w:ilvl w:val="0"/>
                <w:numId w:val="432"/>
              </w:numPr>
              <w:tabs>
                <w:tab w:val="left" w:pos="427"/>
              </w:tabs>
              <w:spacing w:before="79" w:line="242" w:lineRule="auto"/>
              <w:ind w:right="96"/>
              <w:jc w:val="both"/>
              <w:rPr>
                <w:sz w:val="24"/>
              </w:rPr>
            </w:pPr>
            <w:r w:rsidRPr="00DA161E">
              <w:rPr>
                <w:sz w:val="24"/>
              </w:rPr>
              <w:t>находить оптимальный путь во взвешенном</w:t>
            </w:r>
            <w:r w:rsidRPr="00DA161E">
              <w:rPr>
                <w:spacing w:val="-1"/>
                <w:sz w:val="24"/>
              </w:rPr>
              <w:t xml:space="preserve"> </w:t>
            </w:r>
            <w:r w:rsidRPr="00DA161E">
              <w:rPr>
                <w:sz w:val="24"/>
              </w:rPr>
              <w:t>графе;</w:t>
            </w:r>
          </w:p>
          <w:p w:rsidR="009E1916" w:rsidRPr="00DA161E" w:rsidRDefault="00C21772" w:rsidP="00C1148A">
            <w:pPr>
              <w:pStyle w:val="TableParagraph"/>
              <w:numPr>
                <w:ilvl w:val="0"/>
                <w:numId w:val="432"/>
              </w:numPr>
              <w:tabs>
                <w:tab w:val="left" w:pos="427"/>
              </w:tabs>
              <w:spacing w:before="74"/>
              <w:ind w:right="93"/>
              <w:jc w:val="both"/>
              <w:rPr>
                <w:sz w:val="24"/>
              </w:rPr>
            </w:pPr>
            <w:r w:rsidRPr="00DA161E">
              <w:rPr>
                <w:sz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w:t>
            </w:r>
            <w:r w:rsidRPr="00DA161E">
              <w:rPr>
                <w:spacing w:val="1"/>
                <w:sz w:val="24"/>
              </w:rPr>
              <w:t xml:space="preserve"> </w:t>
            </w:r>
            <w:r w:rsidRPr="00DA161E">
              <w:rPr>
                <w:sz w:val="24"/>
              </w:rPr>
              <w:t>уровня;</w:t>
            </w:r>
          </w:p>
          <w:p w:rsidR="009E1916" w:rsidRPr="00DA161E" w:rsidRDefault="00C21772" w:rsidP="00C1148A">
            <w:pPr>
              <w:pStyle w:val="TableParagraph"/>
              <w:numPr>
                <w:ilvl w:val="0"/>
                <w:numId w:val="432"/>
              </w:numPr>
              <w:tabs>
                <w:tab w:val="left" w:pos="427"/>
              </w:tabs>
              <w:spacing w:before="79"/>
              <w:ind w:right="94"/>
              <w:jc w:val="both"/>
              <w:rPr>
                <w:sz w:val="24"/>
              </w:rPr>
            </w:pPr>
            <w:r w:rsidRPr="00DA161E">
              <w:rPr>
                <w:sz w:val="24"/>
              </w:rPr>
              <w:t>выполнять пошагово (с использованием компьютера или вручную) несложные алгоритмы управления исполнителями и анализа числовых и текстовых</w:t>
            </w:r>
            <w:r w:rsidRPr="00DA161E">
              <w:rPr>
                <w:spacing w:val="-3"/>
                <w:sz w:val="24"/>
              </w:rPr>
              <w:t xml:space="preserve"> </w:t>
            </w:r>
            <w:r w:rsidRPr="00DA161E">
              <w:rPr>
                <w:sz w:val="24"/>
              </w:rPr>
              <w:t>данных;</w:t>
            </w:r>
          </w:p>
          <w:p w:rsidR="009E1916" w:rsidRPr="00DA161E" w:rsidRDefault="00C21772" w:rsidP="00C1148A">
            <w:pPr>
              <w:pStyle w:val="TableParagraph"/>
              <w:numPr>
                <w:ilvl w:val="0"/>
                <w:numId w:val="432"/>
              </w:numPr>
              <w:tabs>
                <w:tab w:val="left" w:pos="427"/>
              </w:tabs>
              <w:spacing w:before="83"/>
              <w:ind w:right="93"/>
              <w:jc w:val="both"/>
              <w:rPr>
                <w:sz w:val="24"/>
              </w:rPr>
            </w:pPr>
            <w:r w:rsidRPr="00DA161E">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9E1916" w:rsidRPr="00DA161E" w:rsidRDefault="00C21772" w:rsidP="00C1148A">
            <w:pPr>
              <w:pStyle w:val="TableParagraph"/>
              <w:numPr>
                <w:ilvl w:val="0"/>
                <w:numId w:val="432"/>
              </w:numPr>
              <w:tabs>
                <w:tab w:val="left" w:pos="427"/>
              </w:tabs>
              <w:spacing w:before="79"/>
              <w:ind w:right="93"/>
              <w:jc w:val="both"/>
              <w:rPr>
                <w:sz w:val="24"/>
              </w:rPr>
            </w:pPr>
            <w:r w:rsidRPr="00DA161E">
              <w:rPr>
                <w:sz w:val="24"/>
              </w:rPr>
              <w:t>использовать готовые прикладные компьютерные программы в соответствии с типом решаемых задач и по выбранной специализации;</w:t>
            </w:r>
          </w:p>
        </w:tc>
        <w:tc>
          <w:tcPr>
            <w:tcW w:w="4640" w:type="dxa"/>
          </w:tcPr>
          <w:p w:rsidR="009E1916" w:rsidRPr="00DA161E" w:rsidRDefault="00C21772" w:rsidP="00C1148A">
            <w:pPr>
              <w:pStyle w:val="TableParagraph"/>
              <w:numPr>
                <w:ilvl w:val="0"/>
                <w:numId w:val="431"/>
              </w:numPr>
              <w:tabs>
                <w:tab w:val="left" w:pos="425"/>
                <w:tab w:val="left" w:pos="2976"/>
              </w:tabs>
              <w:ind w:right="93"/>
              <w:jc w:val="both"/>
              <w:rPr>
                <w:i/>
                <w:sz w:val="24"/>
              </w:rPr>
            </w:pPr>
            <w:r w:rsidRPr="00DA161E">
              <w:rPr>
                <w:i/>
                <w:sz w:val="24"/>
              </w:rPr>
              <w:t>выполнять</w:t>
            </w:r>
            <w:r w:rsidRPr="00DA161E">
              <w:rPr>
                <w:i/>
                <w:sz w:val="24"/>
              </w:rPr>
              <w:tab/>
            </w:r>
            <w:r w:rsidRPr="00DA161E">
              <w:rPr>
                <w:i/>
                <w:spacing w:val="-1"/>
                <w:sz w:val="24"/>
              </w:rPr>
              <w:t xml:space="preserve">эквивалентные </w:t>
            </w:r>
            <w:r w:rsidRPr="00DA161E">
              <w:rPr>
                <w:i/>
                <w:sz w:val="24"/>
              </w:rPr>
              <w:t>преобразования логических выражений, используя законы алгебры логики, в том числе и при составлении поисковых</w:t>
            </w:r>
            <w:r w:rsidRPr="00DA161E">
              <w:rPr>
                <w:i/>
                <w:spacing w:val="-2"/>
                <w:sz w:val="24"/>
              </w:rPr>
              <w:t xml:space="preserve"> </w:t>
            </w:r>
            <w:r w:rsidRPr="00DA161E">
              <w:rPr>
                <w:i/>
                <w:sz w:val="24"/>
              </w:rPr>
              <w:t>запросов;</w:t>
            </w:r>
          </w:p>
          <w:p w:rsidR="009E1916" w:rsidRPr="00DA161E" w:rsidRDefault="00C21772" w:rsidP="00C1148A">
            <w:pPr>
              <w:pStyle w:val="TableParagraph"/>
              <w:numPr>
                <w:ilvl w:val="0"/>
                <w:numId w:val="431"/>
              </w:numPr>
              <w:tabs>
                <w:tab w:val="left" w:pos="425"/>
                <w:tab w:val="left" w:pos="2213"/>
                <w:tab w:val="left" w:pos="3540"/>
                <w:tab w:val="left" w:pos="4414"/>
              </w:tabs>
              <w:spacing w:before="68"/>
              <w:ind w:right="92"/>
              <w:jc w:val="both"/>
              <w:rPr>
                <w:i/>
                <w:sz w:val="24"/>
              </w:rPr>
            </w:pPr>
            <w:r w:rsidRPr="00DA161E">
              <w:rPr>
                <w:i/>
                <w:sz w:val="24"/>
              </w:rPr>
              <w:t xml:space="preserve">переводить заданное натуральное число из двоичной записи в восьмеричную и шестнадцатеричную и обратно; сравнивать, складывать </w:t>
            </w:r>
            <w:r w:rsidRPr="00DA161E">
              <w:rPr>
                <w:i/>
                <w:spacing w:val="-11"/>
                <w:sz w:val="24"/>
              </w:rPr>
              <w:t xml:space="preserve">и </w:t>
            </w:r>
            <w:r w:rsidRPr="00DA161E">
              <w:rPr>
                <w:i/>
                <w:sz w:val="24"/>
              </w:rPr>
              <w:t>вычитать числа, записанные в двоичной,</w:t>
            </w:r>
            <w:r w:rsidRPr="00DA161E">
              <w:rPr>
                <w:i/>
                <w:sz w:val="24"/>
              </w:rPr>
              <w:tab/>
              <w:t>восьмеричной</w:t>
            </w:r>
            <w:r w:rsidRPr="00DA161E">
              <w:rPr>
                <w:i/>
                <w:sz w:val="24"/>
              </w:rPr>
              <w:tab/>
            </w:r>
            <w:r w:rsidRPr="00DA161E">
              <w:rPr>
                <w:i/>
                <w:spacing w:val="-16"/>
                <w:sz w:val="24"/>
              </w:rPr>
              <w:t xml:space="preserve">и </w:t>
            </w:r>
            <w:r w:rsidRPr="00DA161E">
              <w:rPr>
                <w:i/>
                <w:sz w:val="24"/>
              </w:rPr>
              <w:t>шестнадцатеричной</w:t>
            </w:r>
            <w:r w:rsidRPr="00DA161E">
              <w:rPr>
                <w:i/>
                <w:sz w:val="24"/>
              </w:rPr>
              <w:tab/>
              <w:t>системах счисления;</w:t>
            </w:r>
          </w:p>
          <w:p w:rsidR="009E1916" w:rsidRPr="00DA161E" w:rsidRDefault="00C21772" w:rsidP="00C1148A">
            <w:pPr>
              <w:pStyle w:val="TableParagraph"/>
              <w:numPr>
                <w:ilvl w:val="0"/>
                <w:numId w:val="431"/>
              </w:numPr>
              <w:tabs>
                <w:tab w:val="left" w:pos="425"/>
              </w:tabs>
              <w:spacing w:before="79"/>
              <w:ind w:right="93"/>
              <w:jc w:val="both"/>
              <w:rPr>
                <w:i/>
                <w:sz w:val="24"/>
              </w:rPr>
            </w:pPr>
            <w:r w:rsidRPr="00DA161E">
              <w:rPr>
                <w:i/>
                <w:sz w:val="24"/>
              </w:rPr>
              <w:t xml:space="preserve">использовать знания о графах, деревьях и списках при </w:t>
            </w:r>
            <w:r w:rsidRPr="00DA161E">
              <w:rPr>
                <w:i/>
                <w:spacing w:val="-3"/>
                <w:sz w:val="24"/>
              </w:rPr>
              <w:t xml:space="preserve">описании </w:t>
            </w:r>
            <w:r w:rsidRPr="00DA161E">
              <w:rPr>
                <w:i/>
                <w:sz w:val="24"/>
              </w:rPr>
              <w:t>реальных объектов и</w:t>
            </w:r>
            <w:r w:rsidRPr="00DA161E">
              <w:rPr>
                <w:i/>
                <w:spacing w:val="-4"/>
                <w:sz w:val="24"/>
              </w:rPr>
              <w:t xml:space="preserve"> </w:t>
            </w:r>
            <w:r w:rsidRPr="00DA161E">
              <w:rPr>
                <w:i/>
                <w:sz w:val="24"/>
              </w:rPr>
              <w:t>процессов;</w:t>
            </w:r>
          </w:p>
          <w:p w:rsidR="009E1916" w:rsidRPr="00DA161E" w:rsidRDefault="00C21772" w:rsidP="00C1148A">
            <w:pPr>
              <w:pStyle w:val="TableParagraph"/>
              <w:numPr>
                <w:ilvl w:val="0"/>
                <w:numId w:val="431"/>
              </w:numPr>
              <w:tabs>
                <w:tab w:val="left" w:pos="425"/>
                <w:tab w:val="left" w:pos="1783"/>
                <w:tab w:val="left" w:pos="3260"/>
                <w:tab w:val="left" w:pos="3416"/>
              </w:tabs>
              <w:spacing w:before="80"/>
              <w:ind w:right="93"/>
              <w:jc w:val="both"/>
              <w:rPr>
                <w:i/>
                <w:sz w:val="24"/>
              </w:rPr>
            </w:pPr>
            <w:r w:rsidRPr="00DA161E">
              <w:rPr>
                <w:i/>
                <w:sz w:val="24"/>
              </w:rPr>
              <w:t>строить неравномерные коды, допускающие</w:t>
            </w:r>
            <w:r w:rsidRPr="00DA161E">
              <w:rPr>
                <w:i/>
                <w:sz w:val="24"/>
              </w:rPr>
              <w:tab/>
            </w:r>
            <w:r w:rsidRPr="00DA161E">
              <w:rPr>
                <w:i/>
                <w:spacing w:val="-3"/>
                <w:sz w:val="24"/>
              </w:rPr>
              <w:t xml:space="preserve">однозначное </w:t>
            </w:r>
            <w:r w:rsidRPr="00DA161E">
              <w:rPr>
                <w:i/>
                <w:sz w:val="24"/>
              </w:rPr>
              <w:t>декодирование сообщений, используя условие Фано; использовать знания о кодах,</w:t>
            </w:r>
            <w:r w:rsidRPr="00DA161E">
              <w:rPr>
                <w:i/>
                <w:sz w:val="24"/>
              </w:rPr>
              <w:tab/>
              <w:t>которые</w:t>
            </w:r>
            <w:r w:rsidRPr="00DA161E">
              <w:rPr>
                <w:i/>
                <w:sz w:val="24"/>
              </w:rPr>
              <w:tab/>
            </w:r>
            <w:r w:rsidRPr="00DA161E">
              <w:rPr>
                <w:i/>
                <w:sz w:val="24"/>
              </w:rPr>
              <w:tab/>
            </w:r>
            <w:r w:rsidRPr="00DA161E">
              <w:rPr>
                <w:i/>
                <w:spacing w:val="-3"/>
                <w:sz w:val="24"/>
              </w:rPr>
              <w:t xml:space="preserve">позволяют </w:t>
            </w:r>
            <w:r w:rsidRPr="00DA161E">
              <w:rPr>
                <w:i/>
                <w:sz w:val="24"/>
              </w:rPr>
              <w:t>обнаруживать ошибки при передаче данных, а также о помехоустойчивых кодах</w:t>
            </w:r>
            <w:r w:rsidRPr="00DA161E">
              <w:rPr>
                <w:i/>
                <w:spacing w:val="-1"/>
                <w:sz w:val="24"/>
              </w:rPr>
              <w:t xml:space="preserve"> </w:t>
            </w:r>
            <w:r w:rsidRPr="00DA161E">
              <w:rPr>
                <w:i/>
                <w:sz w:val="24"/>
              </w:rPr>
              <w:t>;</w:t>
            </w:r>
          </w:p>
          <w:p w:rsidR="009E1916" w:rsidRPr="00DA161E" w:rsidRDefault="00C21772" w:rsidP="00C1148A">
            <w:pPr>
              <w:pStyle w:val="TableParagraph"/>
              <w:numPr>
                <w:ilvl w:val="0"/>
                <w:numId w:val="431"/>
              </w:numPr>
              <w:tabs>
                <w:tab w:val="left" w:pos="425"/>
              </w:tabs>
              <w:spacing w:before="80"/>
              <w:ind w:right="95"/>
              <w:jc w:val="both"/>
              <w:rPr>
                <w:i/>
                <w:sz w:val="24"/>
              </w:rPr>
            </w:pPr>
            <w:r w:rsidRPr="00DA161E">
              <w:rPr>
                <w:i/>
                <w:sz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9E1916" w:rsidRPr="00DA161E" w:rsidRDefault="00C21772" w:rsidP="00C1148A">
            <w:pPr>
              <w:pStyle w:val="TableParagraph"/>
              <w:numPr>
                <w:ilvl w:val="0"/>
                <w:numId w:val="431"/>
              </w:numPr>
              <w:tabs>
                <w:tab w:val="left" w:pos="425"/>
              </w:tabs>
              <w:spacing w:before="81"/>
              <w:ind w:right="93"/>
              <w:jc w:val="both"/>
              <w:rPr>
                <w:i/>
                <w:sz w:val="24"/>
              </w:rPr>
            </w:pPr>
            <w:r w:rsidRPr="00DA161E">
              <w:rPr>
                <w:i/>
                <w:sz w:val="24"/>
              </w:rPr>
              <w:t>использовать навыки и опыт разработки программ в</w:t>
            </w:r>
            <w:r w:rsidRPr="00DA161E">
              <w:rPr>
                <w:i/>
                <w:spacing w:val="13"/>
                <w:sz w:val="24"/>
              </w:rPr>
              <w:t xml:space="preserve"> </w:t>
            </w:r>
            <w:r w:rsidRPr="00DA161E">
              <w:rPr>
                <w:i/>
                <w:sz w:val="24"/>
              </w:rPr>
              <w:t>выбранной</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3062"/>
        </w:trPr>
        <w:tc>
          <w:tcPr>
            <w:tcW w:w="5000" w:type="dxa"/>
          </w:tcPr>
          <w:p w:rsidR="009E1916" w:rsidRPr="00DA161E" w:rsidRDefault="00C21772" w:rsidP="00C1148A">
            <w:pPr>
              <w:pStyle w:val="TableParagraph"/>
              <w:numPr>
                <w:ilvl w:val="0"/>
                <w:numId w:val="430"/>
              </w:numPr>
              <w:tabs>
                <w:tab w:val="left" w:pos="427"/>
              </w:tabs>
              <w:ind w:right="95"/>
              <w:jc w:val="both"/>
              <w:rPr>
                <w:sz w:val="24"/>
              </w:rPr>
            </w:pPr>
            <w:r w:rsidRPr="00DA161E">
              <w:rPr>
                <w:sz w:val="24"/>
              </w:rPr>
              <w:t>понимать и использовать основные понятия, связанные со сложностью вычислений (время работы, размер используемой</w:t>
            </w:r>
            <w:r w:rsidRPr="00DA161E">
              <w:rPr>
                <w:spacing w:val="1"/>
                <w:sz w:val="24"/>
              </w:rPr>
              <w:t xml:space="preserve"> </w:t>
            </w:r>
            <w:r w:rsidRPr="00DA161E">
              <w:rPr>
                <w:sz w:val="24"/>
              </w:rPr>
              <w:t>памяти);</w:t>
            </w:r>
          </w:p>
          <w:p w:rsidR="009E1916" w:rsidRPr="00DA161E" w:rsidRDefault="00C21772" w:rsidP="00C1148A">
            <w:pPr>
              <w:pStyle w:val="TableParagraph"/>
              <w:numPr>
                <w:ilvl w:val="0"/>
                <w:numId w:val="430"/>
              </w:numPr>
              <w:tabs>
                <w:tab w:val="left" w:pos="427"/>
                <w:tab w:val="left" w:pos="3139"/>
                <w:tab w:val="left" w:pos="3425"/>
              </w:tabs>
              <w:spacing w:before="68"/>
              <w:ind w:right="95"/>
              <w:jc w:val="both"/>
              <w:rPr>
                <w:sz w:val="24"/>
              </w:rPr>
            </w:pPr>
            <w:r w:rsidRPr="00DA161E">
              <w:rPr>
                <w:sz w:val="24"/>
              </w:rPr>
              <w:t>использовать</w:t>
            </w:r>
            <w:r w:rsidRPr="00DA161E">
              <w:rPr>
                <w:sz w:val="24"/>
              </w:rPr>
              <w:tab/>
            </w:r>
            <w:r w:rsidRPr="00DA161E">
              <w:rPr>
                <w:sz w:val="24"/>
              </w:rPr>
              <w:tab/>
            </w:r>
            <w:r w:rsidRPr="00DA161E">
              <w:rPr>
                <w:spacing w:val="-3"/>
                <w:sz w:val="24"/>
              </w:rPr>
              <w:t xml:space="preserve">компьютерно- </w:t>
            </w:r>
            <w:r w:rsidRPr="00DA161E">
              <w:rPr>
                <w:sz w:val="24"/>
              </w:rPr>
              <w:t>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w:t>
            </w:r>
            <w:r w:rsidRPr="00DA161E">
              <w:rPr>
                <w:sz w:val="24"/>
              </w:rPr>
              <w:tab/>
            </w:r>
            <w:r w:rsidRPr="00DA161E">
              <w:rPr>
                <w:spacing w:val="-1"/>
                <w:sz w:val="24"/>
              </w:rPr>
              <w:t xml:space="preserve">математического </w:t>
            </w:r>
            <w:r w:rsidRPr="00DA161E">
              <w:rPr>
                <w:sz w:val="24"/>
              </w:rPr>
              <w:t>моделирования в наглядном виде, готовить полученные данные для</w:t>
            </w:r>
            <w:r w:rsidRPr="00DA161E">
              <w:rPr>
                <w:spacing w:val="-5"/>
                <w:sz w:val="24"/>
              </w:rPr>
              <w:t xml:space="preserve"> </w:t>
            </w:r>
            <w:r w:rsidRPr="00DA161E">
              <w:rPr>
                <w:sz w:val="24"/>
              </w:rPr>
              <w:t>публикации;</w:t>
            </w:r>
          </w:p>
          <w:p w:rsidR="009E1916" w:rsidRPr="00DA161E" w:rsidRDefault="00C21772" w:rsidP="00C1148A">
            <w:pPr>
              <w:pStyle w:val="TableParagraph"/>
              <w:numPr>
                <w:ilvl w:val="0"/>
                <w:numId w:val="430"/>
              </w:numPr>
              <w:tabs>
                <w:tab w:val="left" w:pos="427"/>
              </w:tabs>
              <w:spacing w:before="80"/>
              <w:ind w:right="96"/>
              <w:jc w:val="both"/>
              <w:rPr>
                <w:sz w:val="24"/>
              </w:rPr>
            </w:pPr>
            <w:r w:rsidRPr="00DA161E">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9E1916" w:rsidRPr="00DA161E" w:rsidRDefault="00C21772" w:rsidP="00C1148A">
            <w:pPr>
              <w:pStyle w:val="TableParagraph"/>
              <w:numPr>
                <w:ilvl w:val="0"/>
                <w:numId w:val="430"/>
              </w:numPr>
              <w:tabs>
                <w:tab w:val="left" w:pos="427"/>
              </w:tabs>
              <w:spacing w:before="79"/>
              <w:ind w:right="93"/>
              <w:jc w:val="both"/>
              <w:rPr>
                <w:sz w:val="24"/>
              </w:rPr>
            </w:pPr>
            <w:r w:rsidRPr="00DA161E">
              <w:rPr>
                <w:sz w:val="24"/>
              </w:rPr>
              <w:t>использовать электронные таблицы для выполнения учебных заданий из различных предметных</w:t>
            </w:r>
            <w:r w:rsidRPr="00DA161E">
              <w:rPr>
                <w:spacing w:val="1"/>
                <w:sz w:val="24"/>
              </w:rPr>
              <w:t xml:space="preserve"> </w:t>
            </w:r>
            <w:r w:rsidRPr="00DA161E">
              <w:rPr>
                <w:sz w:val="24"/>
              </w:rPr>
              <w:t>областей;</w:t>
            </w:r>
          </w:p>
          <w:p w:rsidR="009E1916" w:rsidRPr="00DA161E" w:rsidRDefault="00C21772" w:rsidP="00C1148A">
            <w:pPr>
              <w:pStyle w:val="TableParagraph"/>
              <w:numPr>
                <w:ilvl w:val="0"/>
                <w:numId w:val="430"/>
              </w:numPr>
              <w:tabs>
                <w:tab w:val="left" w:pos="427"/>
              </w:tabs>
              <w:spacing w:before="82"/>
              <w:ind w:right="93"/>
              <w:jc w:val="both"/>
              <w:rPr>
                <w:sz w:val="24"/>
              </w:rPr>
            </w:pPr>
            <w:r w:rsidRPr="00DA161E">
              <w:rPr>
                <w:sz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9E1916" w:rsidRPr="00DA161E" w:rsidRDefault="00C21772" w:rsidP="00C1148A">
            <w:pPr>
              <w:pStyle w:val="TableParagraph"/>
              <w:numPr>
                <w:ilvl w:val="0"/>
                <w:numId w:val="430"/>
              </w:numPr>
              <w:tabs>
                <w:tab w:val="left" w:pos="427"/>
                <w:tab w:val="left" w:pos="2325"/>
                <w:tab w:val="left" w:pos="3228"/>
              </w:tabs>
              <w:spacing w:before="80"/>
              <w:ind w:right="95"/>
              <w:jc w:val="both"/>
              <w:rPr>
                <w:sz w:val="24"/>
              </w:rPr>
            </w:pPr>
            <w:r w:rsidRPr="00DA161E">
              <w:rPr>
                <w:sz w:val="24"/>
              </w:rPr>
              <w:t>создавать структурированные текстовые документы и демонстрационные материалы</w:t>
            </w:r>
            <w:r w:rsidRPr="00DA161E">
              <w:rPr>
                <w:sz w:val="24"/>
              </w:rPr>
              <w:tab/>
              <w:t>с</w:t>
            </w:r>
            <w:r w:rsidRPr="00DA161E">
              <w:rPr>
                <w:sz w:val="24"/>
              </w:rPr>
              <w:tab/>
              <w:t>использованием возможностей современных программных средств;</w:t>
            </w:r>
          </w:p>
          <w:p w:rsidR="009E1916" w:rsidRPr="00DA161E" w:rsidRDefault="00C21772" w:rsidP="00C1148A">
            <w:pPr>
              <w:pStyle w:val="TableParagraph"/>
              <w:numPr>
                <w:ilvl w:val="0"/>
                <w:numId w:val="430"/>
              </w:numPr>
              <w:tabs>
                <w:tab w:val="left" w:pos="427"/>
                <w:tab w:val="left" w:pos="2347"/>
                <w:tab w:val="left" w:pos="4159"/>
              </w:tabs>
              <w:spacing w:before="80"/>
              <w:ind w:right="93"/>
              <w:jc w:val="both"/>
              <w:rPr>
                <w:sz w:val="24"/>
              </w:rPr>
            </w:pPr>
            <w:r w:rsidRPr="00DA161E">
              <w:rPr>
                <w:sz w:val="24"/>
              </w:rPr>
              <w:t>применять антивирусные программы для обеспечения</w:t>
            </w:r>
            <w:r w:rsidRPr="00DA161E">
              <w:rPr>
                <w:sz w:val="24"/>
              </w:rPr>
              <w:tab/>
              <w:t>стабильной</w:t>
            </w:r>
            <w:r w:rsidRPr="00DA161E">
              <w:rPr>
                <w:sz w:val="24"/>
              </w:rPr>
              <w:tab/>
            </w:r>
            <w:r w:rsidRPr="00DA161E">
              <w:rPr>
                <w:spacing w:val="-4"/>
                <w:sz w:val="24"/>
              </w:rPr>
              <w:t xml:space="preserve">работы </w:t>
            </w:r>
            <w:r w:rsidRPr="00DA161E">
              <w:rPr>
                <w:sz w:val="24"/>
              </w:rPr>
              <w:t>технических средств</w:t>
            </w:r>
            <w:r w:rsidRPr="00DA161E">
              <w:rPr>
                <w:spacing w:val="1"/>
                <w:sz w:val="24"/>
              </w:rPr>
              <w:t xml:space="preserve"> </w:t>
            </w:r>
            <w:r w:rsidRPr="00DA161E">
              <w:rPr>
                <w:sz w:val="24"/>
              </w:rPr>
              <w:t>ИКТ;</w:t>
            </w:r>
          </w:p>
          <w:p w:rsidR="009E1916" w:rsidRPr="00DA161E" w:rsidRDefault="00C21772" w:rsidP="00C1148A">
            <w:pPr>
              <w:pStyle w:val="TableParagraph"/>
              <w:numPr>
                <w:ilvl w:val="0"/>
                <w:numId w:val="430"/>
              </w:numPr>
              <w:tabs>
                <w:tab w:val="left" w:pos="427"/>
                <w:tab w:val="left" w:pos="2261"/>
              </w:tabs>
              <w:spacing w:before="81"/>
              <w:ind w:right="94"/>
              <w:jc w:val="both"/>
              <w:rPr>
                <w:sz w:val="24"/>
              </w:rPr>
            </w:pPr>
            <w:r w:rsidRPr="00DA161E">
              <w:rPr>
                <w:sz w:val="24"/>
              </w:rPr>
              <w:t>соблюдать</w:t>
            </w:r>
            <w:r w:rsidRPr="00DA161E">
              <w:rPr>
                <w:sz w:val="24"/>
              </w:rPr>
              <w:tab/>
            </w:r>
            <w:r w:rsidRPr="00DA161E">
              <w:rPr>
                <w:spacing w:val="-1"/>
                <w:sz w:val="24"/>
              </w:rPr>
              <w:t xml:space="preserve">санитарно-гигиенические </w:t>
            </w:r>
            <w:r w:rsidRPr="00DA161E">
              <w:rPr>
                <w:sz w:val="24"/>
              </w:rPr>
              <w:t>требования при работе за персональным компьютером в соответствии с нормами действующих</w:t>
            </w:r>
            <w:r w:rsidRPr="00DA161E">
              <w:rPr>
                <w:spacing w:val="3"/>
                <w:sz w:val="24"/>
              </w:rPr>
              <w:t xml:space="preserve"> </w:t>
            </w:r>
            <w:r w:rsidRPr="00DA161E">
              <w:rPr>
                <w:sz w:val="24"/>
              </w:rPr>
              <w:t>СанПиН.</w:t>
            </w:r>
          </w:p>
        </w:tc>
        <w:tc>
          <w:tcPr>
            <w:tcW w:w="4640" w:type="dxa"/>
          </w:tcPr>
          <w:p w:rsidR="009E1916" w:rsidRPr="00DA161E" w:rsidRDefault="00C21772">
            <w:pPr>
              <w:pStyle w:val="TableParagraph"/>
              <w:tabs>
                <w:tab w:val="left" w:pos="2561"/>
              </w:tabs>
              <w:ind w:left="424" w:right="92"/>
              <w:jc w:val="both"/>
              <w:rPr>
                <w:i/>
                <w:sz w:val="24"/>
              </w:rPr>
            </w:pPr>
            <w:r w:rsidRPr="00DA161E">
              <w:rPr>
                <w:i/>
                <w:sz w:val="24"/>
              </w:rPr>
              <w:t>среде программирования, включая тестирование и отладку программ; использовать основные управляющие конструкции</w:t>
            </w:r>
            <w:r w:rsidRPr="00DA161E">
              <w:rPr>
                <w:i/>
                <w:sz w:val="24"/>
              </w:rPr>
              <w:tab/>
              <w:t>последовательного программирования и библиотеки прикладных программ; выполнять созданные</w:t>
            </w:r>
            <w:r w:rsidRPr="00DA161E">
              <w:rPr>
                <w:i/>
                <w:spacing w:val="-1"/>
                <w:sz w:val="24"/>
              </w:rPr>
              <w:t xml:space="preserve"> </w:t>
            </w:r>
            <w:r w:rsidRPr="00DA161E">
              <w:rPr>
                <w:i/>
                <w:sz w:val="24"/>
              </w:rPr>
              <w:t>программы;</w:t>
            </w:r>
          </w:p>
          <w:p w:rsidR="009E1916" w:rsidRPr="00DA161E" w:rsidRDefault="00C21772" w:rsidP="00C1148A">
            <w:pPr>
              <w:pStyle w:val="TableParagraph"/>
              <w:numPr>
                <w:ilvl w:val="0"/>
                <w:numId w:val="429"/>
              </w:numPr>
              <w:tabs>
                <w:tab w:val="left" w:pos="425"/>
                <w:tab w:val="left" w:pos="1639"/>
                <w:tab w:val="left" w:pos="1867"/>
                <w:tab w:val="left" w:pos="2088"/>
                <w:tab w:val="left" w:pos="2210"/>
                <w:tab w:val="left" w:pos="2503"/>
                <w:tab w:val="left" w:pos="2546"/>
                <w:tab w:val="left" w:pos="3132"/>
                <w:tab w:val="left" w:pos="3329"/>
                <w:tab w:val="left" w:pos="3430"/>
                <w:tab w:val="left" w:pos="3471"/>
                <w:tab w:val="left" w:pos="3596"/>
                <w:tab w:val="left" w:pos="3636"/>
                <w:tab w:val="left" w:pos="4076"/>
                <w:tab w:val="left" w:pos="4296"/>
              </w:tabs>
              <w:spacing w:before="68"/>
              <w:ind w:right="93"/>
              <w:rPr>
                <w:i/>
                <w:sz w:val="24"/>
              </w:rPr>
            </w:pPr>
            <w:r w:rsidRPr="00DA161E">
              <w:rPr>
                <w:i/>
                <w:sz w:val="24"/>
              </w:rPr>
              <w:t>разрабатывать</w:t>
            </w:r>
            <w:r w:rsidRPr="00DA161E">
              <w:rPr>
                <w:i/>
                <w:sz w:val="24"/>
              </w:rPr>
              <w:tab/>
            </w:r>
            <w:r w:rsidRPr="00DA161E">
              <w:rPr>
                <w:i/>
                <w:sz w:val="24"/>
              </w:rPr>
              <w:tab/>
            </w:r>
            <w:r w:rsidRPr="00DA161E">
              <w:rPr>
                <w:i/>
                <w:sz w:val="24"/>
              </w:rPr>
              <w:tab/>
            </w:r>
            <w:r w:rsidRPr="00DA161E">
              <w:rPr>
                <w:i/>
                <w:sz w:val="24"/>
              </w:rPr>
              <w:tab/>
              <w:t>и</w:t>
            </w:r>
            <w:r w:rsidRPr="00DA161E">
              <w:rPr>
                <w:i/>
                <w:sz w:val="24"/>
              </w:rPr>
              <w:tab/>
            </w:r>
            <w:r w:rsidRPr="00DA161E">
              <w:rPr>
                <w:i/>
                <w:spacing w:val="-1"/>
                <w:sz w:val="24"/>
              </w:rPr>
              <w:t xml:space="preserve">использовать </w:t>
            </w:r>
            <w:r w:rsidRPr="00DA161E">
              <w:rPr>
                <w:i/>
                <w:sz w:val="24"/>
              </w:rPr>
              <w:t>компьютерно-математические модели;</w:t>
            </w:r>
            <w:r w:rsidRPr="00DA161E">
              <w:rPr>
                <w:i/>
                <w:sz w:val="24"/>
              </w:rPr>
              <w:tab/>
            </w:r>
            <w:r w:rsidRPr="00DA161E">
              <w:rPr>
                <w:i/>
                <w:sz w:val="24"/>
              </w:rPr>
              <w:tab/>
              <w:t>оценивать</w:t>
            </w:r>
            <w:r w:rsidRPr="00DA161E">
              <w:rPr>
                <w:i/>
                <w:sz w:val="24"/>
              </w:rPr>
              <w:tab/>
            </w:r>
            <w:r w:rsidRPr="00DA161E">
              <w:rPr>
                <w:i/>
                <w:sz w:val="24"/>
              </w:rPr>
              <w:tab/>
            </w:r>
            <w:r w:rsidRPr="00DA161E">
              <w:rPr>
                <w:i/>
                <w:sz w:val="24"/>
              </w:rPr>
              <w:tab/>
            </w:r>
            <w:r w:rsidRPr="00DA161E">
              <w:rPr>
                <w:i/>
                <w:sz w:val="24"/>
              </w:rPr>
              <w:tab/>
            </w:r>
            <w:r w:rsidRPr="00DA161E">
              <w:rPr>
                <w:i/>
                <w:sz w:val="24"/>
              </w:rPr>
              <w:tab/>
            </w:r>
            <w:r w:rsidRPr="00DA161E">
              <w:rPr>
                <w:i/>
                <w:spacing w:val="-3"/>
                <w:sz w:val="24"/>
              </w:rPr>
              <w:t xml:space="preserve">числовые </w:t>
            </w:r>
            <w:r w:rsidRPr="00DA161E">
              <w:rPr>
                <w:i/>
                <w:sz w:val="24"/>
              </w:rPr>
              <w:t>параметры моделируемых объектов и процессов;</w:t>
            </w:r>
            <w:r w:rsidRPr="00DA161E">
              <w:rPr>
                <w:i/>
                <w:sz w:val="24"/>
              </w:rPr>
              <w:tab/>
            </w:r>
            <w:r w:rsidRPr="00DA161E">
              <w:rPr>
                <w:i/>
                <w:sz w:val="24"/>
              </w:rPr>
              <w:tab/>
            </w:r>
            <w:r w:rsidRPr="00DA161E">
              <w:rPr>
                <w:i/>
                <w:sz w:val="24"/>
              </w:rPr>
              <w:tab/>
            </w:r>
            <w:r w:rsidRPr="00DA161E">
              <w:rPr>
                <w:i/>
                <w:sz w:val="24"/>
              </w:rPr>
              <w:tab/>
            </w:r>
            <w:r w:rsidRPr="00DA161E">
              <w:rPr>
                <w:i/>
                <w:sz w:val="24"/>
              </w:rPr>
              <w:tab/>
              <w:t>интерпретировать результаты,</w:t>
            </w:r>
            <w:r w:rsidRPr="00DA161E">
              <w:rPr>
                <w:i/>
                <w:sz w:val="24"/>
              </w:rPr>
              <w:tab/>
            </w:r>
            <w:r w:rsidRPr="00DA161E">
              <w:rPr>
                <w:i/>
                <w:sz w:val="24"/>
              </w:rPr>
              <w:tab/>
              <w:t>получаемые</w:t>
            </w:r>
            <w:r w:rsidRPr="00DA161E">
              <w:rPr>
                <w:i/>
                <w:sz w:val="24"/>
              </w:rPr>
              <w:tab/>
            </w:r>
            <w:r w:rsidRPr="00DA161E">
              <w:rPr>
                <w:i/>
                <w:sz w:val="24"/>
              </w:rPr>
              <w:tab/>
            </w:r>
            <w:r w:rsidRPr="00DA161E">
              <w:rPr>
                <w:i/>
                <w:sz w:val="24"/>
              </w:rPr>
              <w:tab/>
            </w:r>
            <w:r w:rsidRPr="00DA161E">
              <w:rPr>
                <w:i/>
                <w:sz w:val="24"/>
              </w:rPr>
              <w:tab/>
            </w:r>
            <w:r w:rsidRPr="00DA161E">
              <w:rPr>
                <w:i/>
                <w:sz w:val="24"/>
              </w:rPr>
              <w:tab/>
              <w:t>в</w:t>
            </w:r>
            <w:r w:rsidRPr="00DA161E">
              <w:rPr>
                <w:i/>
                <w:sz w:val="24"/>
              </w:rPr>
              <w:tab/>
            </w:r>
            <w:r w:rsidRPr="00DA161E">
              <w:rPr>
                <w:i/>
                <w:spacing w:val="-5"/>
                <w:sz w:val="24"/>
              </w:rPr>
              <w:t xml:space="preserve">ходе </w:t>
            </w:r>
            <w:r w:rsidRPr="00DA161E">
              <w:rPr>
                <w:i/>
                <w:sz w:val="24"/>
              </w:rPr>
              <w:t>моделирования</w:t>
            </w:r>
            <w:r w:rsidRPr="00DA161E">
              <w:rPr>
                <w:i/>
                <w:sz w:val="24"/>
              </w:rPr>
              <w:tab/>
            </w:r>
            <w:r w:rsidRPr="00DA161E">
              <w:rPr>
                <w:i/>
                <w:sz w:val="24"/>
              </w:rPr>
              <w:tab/>
              <w:t>реальных</w:t>
            </w:r>
            <w:r w:rsidRPr="00DA161E">
              <w:rPr>
                <w:i/>
                <w:sz w:val="24"/>
              </w:rPr>
              <w:tab/>
            </w:r>
            <w:r w:rsidRPr="00DA161E">
              <w:rPr>
                <w:i/>
                <w:sz w:val="24"/>
              </w:rPr>
              <w:tab/>
            </w:r>
            <w:r w:rsidRPr="00DA161E">
              <w:rPr>
                <w:i/>
                <w:spacing w:val="-3"/>
                <w:sz w:val="24"/>
              </w:rPr>
              <w:t xml:space="preserve">процессов; </w:t>
            </w:r>
            <w:r w:rsidRPr="00DA161E">
              <w:rPr>
                <w:i/>
                <w:sz w:val="24"/>
              </w:rPr>
              <w:t>анализировать</w:t>
            </w:r>
            <w:r w:rsidRPr="00DA161E">
              <w:rPr>
                <w:i/>
                <w:sz w:val="24"/>
              </w:rPr>
              <w:tab/>
            </w:r>
            <w:r w:rsidRPr="00DA161E">
              <w:rPr>
                <w:i/>
                <w:sz w:val="24"/>
              </w:rPr>
              <w:tab/>
              <w:t>готовые</w:t>
            </w:r>
            <w:r w:rsidRPr="00DA161E">
              <w:rPr>
                <w:i/>
                <w:sz w:val="24"/>
              </w:rPr>
              <w:tab/>
            </w:r>
            <w:r w:rsidRPr="00DA161E">
              <w:rPr>
                <w:i/>
                <w:sz w:val="24"/>
              </w:rPr>
              <w:tab/>
              <w:t>модели</w:t>
            </w:r>
            <w:r w:rsidRPr="00DA161E">
              <w:rPr>
                <w:i/>
                <w:sz w:val="24"/>
              </w:rPr>
              <w:tab/>
            </w:r>
            <w:r w:rsidRPr="00DA161E">
              <w:rPr>
                <w:i/>
                <w:sz w:val="24"/>
              </w:rPr>
              <w:tab/>
            </w:r>
            <w:r w:rsidRPr="00DA161E">
              <w:rPr>
                <w:i/>
                <w:spacing w:val="-10"/>
                <w:sz w:val="24"/>
              </w:rPr>
              <w:t xml:space="preserve">на </w:t>
            </w:r>
            <w:r w:rsidRPr="00DA161E">
              <w:rPr>
                <w:i/>
                <w:sz w:val="24"/>
              </w:rPr>
              <w:t>предмет</w:t>
            </w:r>
            <w:r w:rsidRPr="00DA161E">
              <w:rPr>
                <w:i/>
                <w:sz w:val="24"/>
              </w:rPr>
              <w:tab/>
              <w:t>соответствия</w:t>
            </w:r>
            <w:r w:rsidRPr="00DA161E">
              <w:rPr>
                <w:i/>
                <w:sz w:val="24"/>
              </w:rPr>
              <w:tab/>
            </w:r>
            <w:r w:rsidRPr="00DA161E">
              <w:rPr>
                <w:i/>
                <w:sz w:val="24"/>
              </w:rPr>
              <w:tab/>
            </w:r>
            <w:r w:rsidRPr="00DA161E">
              <w:rPr>
                <w:i/>
                <w:sz w:val="24"/>
              </w:rPr>
              <w:tab/>
            </w:r>
            <w:r w:rsidRPr="00DA161E">
              <w:rPr>
                <w:i/>
                <w:spacing w:val="-3"/>
                <w:sz w:val="24"/>
              </w:rPr>
              <w:t xml:space="preserve">реальному </w:t>
            </w:r>
            <w:r w:rsidRPr="00DA161E">
              <w:rPr>
                <w:i/>
                <w:sz w:val="24"/>
              </w:rPr>
              <w:t>объекту или</w:t>
            </w:r>
            <w:r w:rsidRPr="00DA161E">
              <w:rPr>
                <w:i/>
                <w:spacing w:val="-2"/>
                <w:sz w:val="24"/>
              </w:rPr>
              <w:t xml:space="preserve"> </w:t>
            </w:r>
            <w:r w:rsidRPr="00DA161E">
              <w:rPr>
                <w:i/>
                <w:sz w:val="24"/>
              </w:rPr>
              <w:t>процессу;</w:t>
            </w:r>
          </w:p>
          <w:p w:rsidR="009E1916" w:rsidRPr="00DA161E" w:rsidRDefault="00C21772" w:rsidP="00C1148A">
            <w:pPr>
              <w:pStyle w:val="TableParagraph"/>
              <w:numPr>
                <w:ilvl w:val="0"/>
                <w:numId w:val="429"/>
              </w:numPr>
              <w:tabs>
                <w:tab w:val="left" w:pos="425"/>
              </w:tabs>
              <w:spacing w:before="80"/>
              <w:ind w:right="94"/>
              <w:jc w:val="both"/>
              <w:rPr>
                <w:i/>
                <w:sz w:val="24"/>
              </w:rPr>
            </w:pPr>
            <w:r w:rsidRPr="00DA161E">
              <w:rPr>
                <w:i/>
                <w:sz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w:t>
            </w:r>
            <w:r w:rsidRPr="00DA161E">
              <w:rPr>
                <w:i/>
                <w:spacing w:val="-8"/>
                <w:sz w:val="24"/>
              </w:rPr>
              <w:t xml:space="preserve"> </w:t>
            </w:r>
            <w:r w:rsidRPr="00DA161E">
              <w:rPr>
                <w:i/>
                <w:sz w:val="24"/>
              </w:rPr>
              <w:t>данных;</w:t>
            </w:r>
          </w:p>
          <w:p w:rsidR="009E1916" w:rsidRPr="00DA161E" w:rsidRDefault="00C21772" w:rsidP="00C1148A">
            <w:pPr>
              <w:pStyle w:val="TableParagraph"/>
              <w:numPr>
                <w:ilvl w:val="0"/>
                <w:numId w:val="429"/>
              </w:numPr>
              <w:tabs>
                <w:tab w:val="left" w:pos="425"/>
                <w:tab w:val="left" w:pos="3185"/>
              </w:tabs>
              <w:spacing w:before="79"/>
              <w:ind w:right="95"/>
              <w:jc w:val="both"/>
              <w:rPr>
                <w:i/>
                <w:sz w:val="24"/>
              </w:rPr>
            </w:pPr>
            <w:r w:rsidRPr="00DA161E">
              <w:rPr>
                <w:i/>
                <w:sz w:val="24"/>
              </w:rPr>
              <w:t>классифицировать</w:t>
            </w:r>
            <w:r w:rsidRPr="00DA161E">
              <w:rPr>
                <w:i/>
                <w:sz w:val="24"/>
              </w:rPr>
              <w:tab/>
            </w:r>
            <w:r w:rsidRPr="00DA161E">
              <w:rPr>
                <w:i/>
                <w:spacing w:val="-1"/>
                <w:sz w:val="24"/>
              </w:rPr>
              <w:t xml:space="preserve">программное </w:t>
            </w:r>
            <w:r w:rsidRPr="00DA161E">
              <w:rPr>
                <w:i/>
                <w:sz w:val="24"/>
              </w:rPr>
              <w:t>обеспечение в соответствии с кругом выполняемых</w:t>
            </w:r>
            <w:r w:rsidRPr="00DA161E">
              <w:rPr>
                <w:i/>
                <w:spacing w:val="-1"/>
                <w:sz w:val="24"/>
              </w:rPr>
              <w:t xml:space="preserve"> </w:t>
            </w:r>
            <w:r w:rsidRPr="00DA161E">
              <w:rPr>
                <w:i/>
                <w:sz w:val="24"/>
              </w:rPr>
              <w:t>задач;</w:t>
            </w:r>
          </w:p>
          <w:p w:rsidR="009E1916" w:rsidRPr="00DA161E" w:rsidRDefault="00C21772" w:rsidP="00C1148A">
            <w:pPr>
              <w:pStyle w:val="TableParagraph"/>
              <w:numPr>
                <w:ilvl w:val="0"/>
                <w:numId w:val="429"/>
              </w:numPr>
              <w:tabs>
                <w:tab w:val="left" w:pos="425"/>
              </w:tabs>
              <w:spacing w:before="82"/>
              <w:ind w:right="94"/>
              <w:jc w:val="both"/>
              <w:rPr>
                <w:i/>
                <w:sz w:val="24"/>
              </w:rPr>
            </w:pPr>
            <w:r w:rsidRPr="00DA161E">
              <w:rPr>
                <w:i/>
                <w:sz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w:t>
            </w:r>
            <w:r w:rsidRPr="00DA161E">
              <w:rPr>
                <w:i/>
                <w:spacing w:val="-2"/>
                <w:sz w:val="24"/>
              </w:rPr>
              <w:t xml:space="preserve"> </w:t>
            </w:r>
            <w:r w:rsidRPr="00DA161E">
              <w:rPr>
                <w:i/>
                <w:sz w:val="24"/>
              </w:rPr>
              <w:t>устройствами;</w:t>
            </w:r>
          </w:p>
          <w:p w:rsidR="009E1916" w:rsidRPr="00DA161E" w:rsidRDefault="00C21772" w:rsidP="00C1148A">
            <w:pPr>
              <w:pStyle w:val="TableParagraph"/>
              <w:numPr>
                <w:ilvl w:val="0"/>
                <w:numId w:val="429"/>
              </w:numPr>
              <w:tabs>
                <w:tab w:val="left" w:pos="425"/>
                <w:tab w:val="left" w:pos="3046"/>
              </w:tabs>
              <w:spacing w:before="80"/>
              <w:ind w:right="95"/>
              <w:jc w:val="both"/>
              <w:rPr>
                <w:i/>
                <w:sz w:val="24"/>
              </w:rPr>
            </w:pPr>
            <w:r w:rsidRPr="00DA161E">
              <w:rPr>
                <w:i/>
                <w:sz w:val="24"/>
              </w:rPr>
              <w:t xml:space="preserve">понимать общие принципы </w:t>
            </w:r>
            <w:r w:rsidRPr="00DA161E">
              <w:rPr>
                <w:i/>
                <w:spacing w:val="-3"/>
                <w:sz w:val="24"/>
              </w:rPr>
              <w:t xml:space="preserve">разработки </w:t>
            </w:r>
            <w:r w:rsidRPr="00DA161E">
              <w:rPr>
                <w:i/>
                <w:sz w:val="24"/>
              </w:rPr>
              <w:t xml:space="preserve">и функционирования </w:t>
            </w:r>
            <w:r w:rsidRPr="00DA161E">
              <w:rPr>
                <w:i/>
                <w:spacing w:val="-3"/>
                <w:sz w:val="24"/>
              </w:rPr>
              <w:t xml:space="preserve">интернет- </w:t>
            </w:r>
            <w:r w:rsidRPr="00DA161E">
              <w:rPr>
                <w:i/>
                <w:sz w:val="24"/>
              </w:rPr>
              <w:t>приложений; создавать веб-страницы; использовать принципы обеспечения информационной</w:t>
            </w:r>
            <w:r w:rsidRPr="00DA161E">
              <w:rPr>
                <w:i/>
                <w:sz w:val="24"/>
              </w:rPr>
              <w:tab/>
            </w:r>
            <w:r w:rsidRPr="00DA161E">
              <w:rPr>
                <w:i/>
                <w:spacing w:val="-1"/>
                <w:sz w:val="24"/>
              </w:rPr>
              <w:t xml:space="preserve">безопасности, </w:t>
            </w:r>
            <w:r w:rsidRPr="00DA161E">
              <w:rPr>
                <w:i/>
                <w:sz w:val="24"/>
              </w:rPr>
              <w:t xml:space="preserve">способы и средства </w:t>
            </w:r>
            <w:r w:rsidRPr="00DA161E">
              <w:rPr>
                <w:i/>
                <w:spacing w:val="-3"/>
                <w:sz w:val="24"/>
              </w:rPr>
              <w:t xml:space="preserve">обеспечения </w:t>
            </w:r>
            <w:r w:rsidRPr="00DA161E">
              <w:rPr>
                <w:i/>
                <w:sz w:val="24"/>
              </w:rPr>
              <w:t>надежного функционирования средств ИКТ;</w:t>
            </w:r>
          </w:p>
          <w:p w:rsidR="009E1916" w:rsidRPr="00DA161E" w:rsidRDefault="00C21772" w:rsidP="00C1148A">
            <w:pPr>
              <w:pStyle w:val="TableParagraph"/>
              <w:numPr>
                <w:ilvl w:val="0"/>
                <w:numId w:val="429"/>
              </w:numPr>
              <w:tabs>
                <w:tab w:val="left" w:pos="425"/>
                <w:tab w:val="left" w:pos="1838"/>
                <w:tab w:val="left" w:pos="3142"/>
              </w:tabs>
              <w:spacing w:before="80" w:line="242" w:lineRule="auto"/>
              <w:ind w:right="93"/>
              <w:rPr>
                <w:i/>
                <w:sz w:val="24"/>
              </w:rPr>
            </w:pPr>
            <w:r w:rsidRPr="00DA161E">
              <w:rPr>
                <w:i/>
                <w:sz w:val="24"/>
              </w:rPr>
              <w:t>критически</w:t>
            </w:r>
            <w:r w:rsidRPr="00DA161E">
              <w:rPr>
                <w:i/>
                <w:sz w:val="24"/>
              </w:rPr>
              <w:tab/>
              <w:t>оценивать</w:t>
            </w:r>
            <w:r w:rsidRPr="00DA161E">
              <w:rPr>
                <w:i/>
                <w:sz w:val="24"/>
              </w:rPr>
              <w:tab/>
            </w:r>
            <w:r w:rsidRPr="00DA161E">
              <w:rPr>
                <w:i/>
                <w:spacing w:val="-3"/>
                <w:sz w:val="24"/>
              </w:rPr>
              <w:t xml:space="preserve">информацию, </w:t>
            </w:r>
            <w:r w:rsidRPr="00DA161E">
              <w:rPr>
                <w:i/>
                <w:sz w:val="24"/>
              </w:rPr>
              <w:t>полученную из сети</w:t>
            </w:r>
            <w:r w:rsidRPr="00DA161E">
              <w:rPr>
                <w:i/>
                <w:spacing w:val="-3"/>
                <w:sz w:val="24"/>
              </w:rPr>
              <w:t xml:space="preserve"> </w:t>
            </w:r>
            <w:r w:rsidRPr="00DA161E">
              <w:rPr>
                <w:i/>
                <w:sz w:val="24"/>
              </w:rPr>
              <w:t>Интернет.</w:t>
            </w:r>
          </w:p>
        </w:tc>
      </w:tr>
      <w:tr w:rsidR="00C21772" w:rsidRPr="00DA161E">
        <w:trPr>
          <w:trHeight w:val="906"/>
        </w:trPr>
        <w:tc>
          <w:tcPr>
            <w:tcW w:w="5000" w:type="dxa"/>
          </w:tcPr>
          <w:p w:rsidR="009E1916" w:rsidRPr="00DA161E" w:rsidRDefault="00C21772">
            <w:pPr>
              <w:pStyle w:val="TableParagraph"/>
              <w:spacing w:line="242" w:lineRule="auto"/>
              <w:ind w:left="426" w:right="119" w:firstLine="568"/>
              <w:rPr>
                <w:b/>
                <w:sz w:val="24"/>
              </w:rPr>
            </w:pPr>
            <w:r w:rsidRPr="00DA161E">
              <w:rPr>
                <w:b/>
                <w:sz w:val="24"/>
              </w:rPr>
              <w:t>Выпускник на углубленном уровне научится:</w:t>
            </w:r>
          </w:p>
        </w:tc>
        <w:tc>
          <w:tcPr>
            <w:tcW w:w="4640" w:type="dxa"/>
          </w:tcPr>
          <w:p w:rsidR="009E1916" w:rsidRPr="00DA161E" w:rsidRDefault="00C21772">
            <w:pPr>
              <w:pStyle w:val="TableParagraph"/>
              <w:ind w:left="427" w:right="565" w:firstLine="569"/>
              <w:rPr>
                <w:b/>
                <w:sz w:val="24"/>
              </w:rPr>
            </w:pPr>
            <w:r w:rsidRPr="00DA161E">
              <w:rPr>
                <w:b/>
                <w:sz w:val="24"/>
              </w:rPr>
              <w:t>Выпускник на углубленном уровне получит возможность научиться:</w:t>
            </w:r>
          </w:p>
        </w:tc>
      </w:tr>
      <w:tr w:rsidR="00C21772" w:rsidRPr="00DA161E">
        <w:trPr>
          <w:trHeight w:val="278"/>
        </w:trPr>
        <w:tc>
          <w:tcPr>
            <w:tcW w:w="5000" w:type="dxa"/>
          </w:tcPr>
          <w:p w:rsidR="009E1916" w:rsidRPr="00DA161E" w:rsidRDefault="00C21772" w:rsidP="00C1148A">
            <w:pPr>
              <w:pStyle w:val="TableParagraph"/>
              <w:numPr>
                <w:ilvl w:val="0"/>
                <w:numId w:val="428"/>
              </w:numPr>
              <w:tabs>
                <w:tab w:val="left" w:pos="427"/>
                <w:tab w:val="left" w:pos="1797"/>
                <w:tab w:val="left" w:pos="2136"/>
                <w:tab w:val="left" w:pos="3734"/>
                <w:tab w:val="left" w:pos="4644"/>
              </w:tabs>
              <w:spacing w:line="258" w:lineRule="exact"/>
              <w:ind w:hanging="361"/>
              <w:rPr>
                <w:sz w:val="24"/>
              </w:rPr>
            </w:pPr>
            <w:r w:rsidRPr="00DA161E">
              <w:rPr>
                <w:sz w:val="24"/>
              </w:rPr>
              <w:t>кодировать</w:t>
            </w:r>
            <w:r w:rsidRPr="00DA161E">
              <w:rPr>
                <w:sz w:val="24"/>
              </w:rPr>
              <w:tab/>
              <w:t>и</w:t>
            </w:r>
            <w:r w:rsidRPr="00DA161E">
              <w:rPr>
                <w:sz w:val="24"/>
              </w:rPr>
              <w:tab/>
              <w:t>декодировать</w:t>
            </w:r>
            <w:r w:rsidRPr="00DA161E">
              <w:rPr>
                <w:sz w:val="24"/>
              </w:rPr>
              <w:tab/>
              <w:t>тексты</w:t>
            </w:r>
            <w:r w:rsidRPr="00DA161E">
              <w:rPr>
                <w:sz w:val="24"/>
              </w:rPr>
              <w:tab/>
              <w:t>по</w:t>
            </w:r>
          </w:p>
        </w:tc>
        <w:tc>
          <w:tcPr>
            <w:tcW w:w="4640" w:type="dxa"/>
          </w:tcPr>
          <w:p w:rsidR="009E1916" w:rsidRPr="00DA161E" w:rsidRDefault="00C21772" w:rsidP="00C1148A">
            <w:pPr>
              <w:pStyle w:val="TableParagraph"/>
              <w:numPr>
                <w:ilvl w:val="0"/>
                <w:numId w:val="427"/>
              </w:numPr>
              <w:tabs>
                <w:tab w:val="left" w:pos="425"/>
                <w:tab w:val="left" w:pos="2014"/>
                <w:tab w:val="left" w:pos="3048"/>
              </w:tabs>
              <w:spacing w:line="258" w:lineRule="exact"/>
              <w:ind w:hanging="361"/>
              <w:rPr>
                <w:i/>
                <w:sz w:val="24"/>
              </w:rPr>
            </w:pPr>
            <w:r w:rsidRPr="00DA161E">
              <w:rPr>
                <w:i/>
                <w:sz w:val="24"/>
              </w:rPr>
              <w:t>применять</w:t>
            </w:r>
            <w:r w:rsidRPr="00DA161E">
              <w:rPr>
                <w:i/>
                <w:sz w:val="24"/>
              </w:rPr>
              <w:tab/>
              <w:t>коды,</w:t>
            </w:r>
            <w:r w:rsidRPr="00DA161E">
              <w:rPr>
                <w:i/>
                <w:sz w:val="24"/>
              </w:rPr>
              <w:tab/>
              <w:t>исправляющие</w:t>
            </w:r>
          </w:p>
        </w:tc>
      </w:tr>
    </w:tbl>
    <w:p w:rsidR="009E1916" w:rsidRPr="00DA161E" w:rsidRDefault="009E1916">
      <w:pPr>
        <w:spacing w:line="258"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27"/>
        </w:trPr>
        <w:tc>
          <w:tcPr>
            <w:tcW w:w="5000" w:type="dxa"/>
          </w:tcPr>
          <w:p w:rsidR="009E1916" w:rsidRPr="00DA161E" w:rsidRDefault="00C21772">
            <w:pPr>
              <w:pStyle w:val="TableParagraph"/>
              <w:ind w:left="426" w:right="91"/>
              <w:jc w:val="both"/>
              <w:rPr>
                <w:sz w:val="24"/>
              </w:rPr>
            </w:pPr>
            <w:r w:rsidRPr="00DA161E">
              <w:rPr>
                <w:sz w:val="24"/>
              </w:rPr>
              <w:t>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9E1916" w:rsidRPr="00DA161E" w:rsidRDefault="00C21772" w:rsidP="00C1148A">
            <w:pPr>
              <w:pStyle w:val="TableParagraph"/>
              <w:numPr>
                <w:ilvl w:val="0"/>
                <w:numId w:val="426"/>
              </w:numPr>
              <w:tabs>
                <w:tab w:val="left" w:pos="427"/>
              </w:tabs>
              <w:spacing w:before="68"/>
              <w:ind w:right="92"/>
              <w:jc w:val="both"/>
              <w:rPr>
                <w:sz w:val="24"/>
              </w:rPr>
            </w:pPr>
            <w:r w:rsidRPr="00DA161E">
              <w:rPr>
                <w:sz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9E1916" w:rsidRPr="00DA161E" w:rsidRDefault="00C21772" w:rsidP="00C1148A">
            <w:pPr>
              <w:pStyle w:val="TableParagraph"/>
              <w:numPr>
                <w:ilvl w:val="0"/>
                <w:numId w:val="426"/>
              </w:numPr>
              <w:tabs>
                <w:tab w:val="left" w:pos="427"/>
                <w:tab w:val="left" w:pos="2371"/>
                <w:tab w:val="left" w:pos="3739"/>
              </w:tabs>
              <w:spacing w:before="80"/>
              <w:ind w:right="93"/>
              <w:jc w:val="both"/>
              <w:rPr>
                <w:sz w:val="24"/>
              </w:rPr>
            </w:pPr>
            <w:r w:rsidRPr="00DA161E">
              <w:rPr>
                <w:sz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w:t>
            </w:r>
            <w:r w:rsidRPr="00DA161E">
              <w:rPr>
                <w:sz w:val="24"/>
              </w:rPr>
              <w:tab/>
              <w:t>решать</w:t>
            </w:r>
            <w:r w:rsidRPr="00DA161E">
              <w:rPr>
                <w:sz w:val="24"/>
              </w:rPr>
              <w:tab/>
            </w:r>
            <w:r w:rsidRPr="00DA161E">
              <w:rPr>
                <w:spacing w:val="-3"/>
                <w:sz w:val="24"/>
              </w:rPr>
              <w:t xml:space="preserve">логические </w:t>
            </w:r>
            <w:r w:rsidRPr="00DA161E">
              <w:rPr>
                <w:sz w:val="24"/>
              </w:rPr>
              <w:t>уравнения;</w:t>
            </w:r>
          </w:p>
          <w:p w:rsidR="009E1916" w:rsidRPr="00DA161E" w:rsidRDefault="00C21772" w:rsidP="00C1148A">
            <w:pPr>
              <w:pStyle w:val="TableParagraph"/>
              <w:numPr>
                <w:ilvl w:val="0"/>
                <w:numId w:val="426"/>
              </w:numPr>
              <w:tabs>
                <w:tab w:val="left" w:pos="427"/>
              </w:tabs>
              <w:spacing w:before="80"/>
              <w:ind w:right="94"/>
              <w:jc w:val="both"/>
              <w:rPr>
                <w:sz w:val="24"/>
              </w:rPr>
            </w:pPr>
            <w:r w:rsidRPr="00DA161E">
              <w:rPr>
                <w:sz w:val="24"/>
              </w:rPr>
              <w:t>строить дерево игры по заданному алгоритму; строить и обосновывать выигрышную стратегию</w:t>
            </w:r>
            <w:r w:rsidRPr="00DA161E">
              <w:rPr>
                <w:spacing w:val="3"/>
                <w:sz w:val="24"/>
              </w:rPr>
              <w:t xml:space="preserve"> </w:t>
            </w:r>
            <w:r w:rsidRPr="00DA161E">
              <w:rPr>
                <w:sz w:val="24"/>
              </w:rPr>
              <w:t>игры;</w:t>
            </w:r>
          </w:p>
          <w:p w:rsidR="009E1916" w:rsidRPr="00DA161E" w:rsidRDefault="00C21772" w:rsidP="00C1148A">
            <w:pPr>
              <w:pStyle w:val="TableParagraph"/>
              <w:numPr>
                <w:ilvl w:val="0"/>
                <w:numId w:val="426"/>
              </w:numPr>
              <w:tabs>
                <w:tab w:val="left" w:pos="427"/>
              </w:tabs>
              <w:spacing w:before="82"/>
              <w:ind w:right="93"/>
              <w:jc w:val="both"/>
              <w:rPr>
                <w:sz w:val="24"/>
              </w:rPr>
            </w:pPr>
            <w:r w:rsidRPr="00DA161E">
              <w:rPr>
                <w:sz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w:t>
            </w:r>
            <w:r w:rsidRPr="00DA161E">
              <w:rPr>
                <w:spacing w:val="-1"/>
                <w:sz w:val="24"/>
              </w:rPr>
              <w:t xml:space="preserve"> </w:t>
            </w:r>
            <w:r w:rsidRPr="00DA161E">
              <w:rPr>
                <w:sz w:val="24"/>
              </w:rPr>
              <w:t>счисления;</w:t>
            </w:r>
          </w:p>
          <w:p w:rsidR="009E1916" w:rsidRPr="00DA161E" w:rsidRDefault="00C21772" w:rsidP="00C1148A">
            <w:pPr>
              <w:pStyle w:val="TableParagraph"/>
              <w:numPr>
                <w:ilvl w:val="0"/>
                <w:numId w:val="426"/>
              </w:numPr>
              <w:tabs>
                <w:tab w:val="left" w:pos="427"/>
              </w:tabs>
              <w:spacing w:before="80"/>
              <w:ind w:right="95"/>
              <w:jc w:val="both"/>
              <w:rPr>
                <w:sz w:val="24"/>
              </w:rPr>
            </w:pPr>
            <w:r w:rsidRPr="00DA161E">
              <w:rPr>
                <w:sz w:val="24"/>
              </w:rPr>
              <w:t>записывать действительные числа в экспоненциальной форме; применять знания о представлении чисел в памяти компьютера;</w:t>
            </w:r>
          </w:p>
          <w:p w:rsidR="009E1916" w:rsidRPr="00DA161E" w:rsidRDefault="00C21772" w:rsidP="00C1148A">
            <w:pPr>
              <w:pStyle w:val="TableParagraph"/>
              <w:numPr>
                <w:ilvl w:val="0"/>
                <w:numId w:val="426"/>
              </w:numPr>
              <w:tabs>
                <w:tab w:val="left" w:pos="427"/>
                <w:tab w:val="left" w:pos="2311"/>
                <w:tab w:val="left" w:pos="4162"/>
              </w:tabs>
              <w:spacing w:before="79"/>
              <w:ind w:right="93"/>
              <w:jc w:val="both"/>
              <w:rPr>
                <w:sz w:val="24"/>
              </w:rPr>
            </w:pPr>
            <w:r w:rsidRPr="00DA161E">
              <w:rPr>
                <w:sz w:val="24"/>
              </w:rPr>
              <w:t>описывать графы с помощью матриц смежности с указанием длин ребер (весовых</w:t>
            </w:r>
            <w:r w:rsidRPr="00DA161E">
              <w:rPr>
                <w:sz w:val="24"/>
              </w:rPr>
              <w:tab/>
              <w:t>матриц);</w:t>
            </w:r>
            <w:r w:rsidRPr="00DA161E">
              <w:rPr>
                <w:sz w:val="24"/>
              </w:rPr>
              <w:tab/>
            </w:r>
            <w:r w:rsidRPr="00DA161E">
              <w:rPr>
                <w:spacing w:val="-4"/>
                <w:sz w:val="24"/>
              </w:rPr>
              <w:t xml:space="preserve">решать </w:t>
            </w:r>
            <w:r w:rsidRPr="00DA161E">
              <w:rPr>
                <w:sz w:val="24"/>
              </w:rPr>
              <w:t>алгоритмические задачи, связанные с анализом графов, в частности задачу построения оптимального пути</w:t>
            </w:r>
            <w:r w:rsidRPr="00DA161E">
              <w:rPr>
                <w:spacing w:val="37"/>
                <w:sz w:val="24"/>
              </w:rPr>
              <w:t xml:space="preserve"> </w:t>
            </w:r>
            <w:r w:rsidRPr="00DA161E">
              <w:rPr>
                <w:sz w:val="24"/>
              </w:rPr>
              <w:t>между</w:t>
            </w:r>
          </w:p>
        </w:tc>
        <w:tc>
          <w:tcPr>
            <w:tcW w:w="4640" w:type="dxa"/>
          </w:tcPr>
          <w:p w:rsidR="009E1916" w:rsidRPr="00DA161E" w:rsidRDefault="00C21772">
            <w:pPr>
              <w:pStyle w:val="TableParagraph"/>
              <w:ind w:left="424" w:right="93"/>
              <w:jc w:val="both"/>
              <w:rPr>
                <w:i/>
                <w:sz w:val="24"/>
              </w:rPr>
            </w:pPr>
            <w:r w:rsidRPr="00DA161E">
              <w:rPr>
                <w:i/>
                <w:sz w:val="24"/>
              </w:rPr>
              <w:t>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9E1916" w:rsidRPr="00DA161E" w:rsidRDefault="00C21772" w:rsidP="00C1148A">
            <w:pPr>
              <w:pStyle w:val="TableParagraph"/>
              <w:numPr>
                <w:ilvl w:val="0"/>
                <w:numId w:val="425"/>
              </w:numPr>
              <w:tabs>
                <w:tab w:val="left" w:pos="425"/>
              </w:tabs>
              <w:spacing w:before="68"/>
              <w:ind w:right="95"/>
              <w:jc w:val="both"/>
              <w:rPr>
                <w:i/>
                <w:sz w:val="24"/>
              </w:rPr>
            </w:pPr>
            <w:r w:rsidRPr="00DA161E">
              <w:rPr>
                <w:i/>
                <w:sz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w:t>
            </w:r>
            <w:r w:rsidRPr="00DA161E">
              <w:rPr>
                <w:i/>
                <w:spacing w:val="-6"/>
                <w:sz w:val="24"/>
              </w:rPr>
              <w:t xml:space="preserve"> </w:t>
            </w:r>
            <w:r w:rsidRPr="00DA161E">
              <w:rPr>
                <w:i/>
                <w:sz w:val="24"/>
              </w:rPr>
              <w:t>кодов;</w:t>
            </w:r>
          </w:p>
          <w:p w:rsidR="009E1916" w:rsidRPr="00DA161E" w:rsidRDefault="00C21772" w:rsidP="00C1148A">
            <w:pPr>
              <w:pStyle w:val="TableParagraph"/>
              <w:numPr>
                <w:ilvl w:val="0"/>
                <w:numId w:val="425"/>
              </w:numPr>
              <w:tabs>
                <w:tab w:val="left" w:pos="425"/>
              </w:tabs>
              <w:spacing w:before="79"/>
              <w:ind w:hanging="361"/>
              <w:jc w:val="both"/>
              <w:rPr>
                <w:i/>
                <w:sz w:val="24"/>
              </w:rPr>
            </w:pPr>
            <w:r w:rsidRPr="00DA161E">
              <w:rPr>
                <w:i/>
                <w:sz w:val="24"/>
              </w:rPr>
              <w:t>использовать знания о</w:t>
            </w:r>
            <w:r w:rsidRPr="00DA161E">
              <w:rPr>
                <w:i/>
                <w:spacing w:val="33"/>
                <w:sz w:val="24"/>
              </w:rPr>
              <w:t xml:space="preserve"> </w:t>
            </w:r>
            <w:r w:rsidRPr="00DA161E">
              <w:rPr>
                <w:i/>
                <w:sz w:val="24"/>
              </w:rPr>
              <w:t>методе</w:t>
            </w:r>
          </w:p>
          <w:p w:rsidR="009E1916" w:rsidRPr="00DA161E" w:rsidRDefault="00C21772">
            <w:pPr>
              <w:pStyle w:val="TableParagraph"/>
              <w:spacing w:before="3"/>
              <w:ind w:left="424"/>
              <w:jc w:val="both"/>
              <w:rPr>
                <w:i/>
                <w:sz w:val="24"/>
              </w:rPr>
            </w:pPr>
            <w:r w:rsidRPr="00DA161E">
              <w:rPr>
                <w:i/>
                <w:sz w:val="24"/>
              </w:rPr>
              <w:t>«разделяй и властвуй»;</w:t>
            </w:r>
          </w:p>
          <w:p w:rsidR="009E1916" w:rsidRPr="00DA161E" w:rsidRDefault="00C21772" w:rsidP="00C1148A">
            <w:pPr>
              <w:pStyle w:val="TableParagraph"/>
              <w:numPr>
                <w:ilvl w:val="0"/>
                <w:numId w:val="425"/>
              </w:numPr>
              <w:tabs>
                <w:tab w:val="left" w:pos="425"/>
                <w:tab w:val="left" w:pos="2040"/>
                <w:tab w:val="left" w:pos="3464"/>
              </w:tabs>
              <w:spacing w:before="80"/>
              <w:ind w:right="93"/>
              <w:jc w:val="both"/>
              <w:rPr>
                <w:i/>
                <w:sz w:val="24"/>
              </w:rPr>
            </w:pPr>
            <w:r w:rsidRPr="00DA161E">
              <w:rPr>
                <w:i/>
                <w:sz w:val="24"/>
              </w:rPr>
              <w:t xml:space="preserve">приводить примеры </w:t>
            </w:r>
            <w:r w:rsidRPr="00DA161E">
              <w:rPr>
                <w:i/>
                <w:spacing w:val="-3"/>
                <w:sz w:val="24"/>
              </w:rPr>
              <w:t xml:space="preserve">различных </w:t>
            </w:r>
            <w:r w:rsidRPr="00DA161E">
              <w:rPr>
                <w:i/>
                <w:sz w:val="24"/>
              </w:rPr>
              <w:t>алгоритмов решения одной задачи, которые</w:t>
            </w:r>
            <w:r w:rsidRPr="00DA161E">
              <w:rPr>
                <w:i/>
                <w:sz w:val="24"/>
              </w:rPr>
              <w:tab/>
              <w:t>имеют</w:t>
            </w:r>
            <w:r w:rsidRPr="00DA161E">
              <w:rPr>
                <w:i/>
                <w:sz w:val="24"/>
              </w:rPr>
              <w:tab/>
            </w:r>
            <w:r w:rsidRPr="00DA161E">
              <w:rPr>
                <w:i/>
                <w:spacing w:val="-3"/>
                <w:sz w:val="24"/>
              </w:rPr>
              <w:t xml:space="preserve">различную </w:t>
            </w:r>
            <w:r w:rsidRPr="00DA161E">
              <w:rPr>
                <w:i/>
                <w:sz w:val="24"/>
              </w:rPr>
              <w:t>сложность; использовать понятие переборного</w:t>
            </w:r>
            <w:r w:rsidRPr="00DA161E">
              <w:rPr>
                <w:i/>
                <w:spacing w:val="-1"/>
                <w:sz w:val="24"/>
              </w:rPr>
              <w:t xml:space="preserve"> </w:t>
            </w:r>
            <w:r w:rsidRPr="00DA161E">
              <w:rPr>
                <w:i/>
                <w:sz w:val="24"/>
              </w:rPr>
              <w:t>алгоритма;</w:t>
            </w:r>
          </w:p>
          <w:p w:rsidR="009E1916" w:rsidRPr="00DA161E" w:rsidRDefault="00C21772" w:rsidP="00C1148A">
            <w:pPr>
              <w:pStyle w:val="TableParagraph"/>
              <w:numPr>
                <w:ilvl w:val="0"/>
                <w:numId w:val="425"/>
              </w:numPr>
              <w:tabs>
                <w:tab w:val="left" w:pos="425"/>
                <w:tab w:val="left" w:pos="3024"/>
              </w:tabs>
              <w:spacing w:before="79"/>
              <w:ind w:right="93"/>
              <w:jc w:val="both"/>
              <w:rPr>
                <w:i/>
                <w:sz w:val="24"/>
              </w:rPr>
            </w:pPr>
            <w:r w:rsidRPr="00DA161E">
              <w:rPr>
                <w:i/>
                <w:sz w:val="24"/>
              </w:rPr>
              <w:t>использовать понятие универсального алгоритма и приводить примеры алгоритмически</w:t>
            </w:r>
            <w:r w:rsidRPr="00DA161E">
              <w:rPr>
                <w:i/>
                <w:sz w:val="24"/>
              </w:rPr>
              <w:tab/>
            </w:r>
            <w:r w:rsidRPr="00DA161E">
              <w:rPr>
                <w:i/>
                <w:spacing w:val="-3"/>
                <w:sz w:val="24"/>
              </w:rPr>
              <w:t xml:space="preserve">неразрешимых </w:t>
            </w:r>
            <w:r w:rsidRPr="00DA161E">
              <w:rPr>
                <w:i/>
                <w:sz w:val="24"/>
              </w:rPr>
              <w:t>проблем;</w:t>
            </w:r>
          </w:p>
          <w:p w:rsidR="009E1916" w:rsidRPr="00DA161E" w:rsidRDefault="00C21772" w:rsidP="00C1148A">
            <w:pPr>
              <w:pStyle w:val="TableParagraph"/>
              <w:numPr>
                <w:ilvl w:val="0"/>
                <w:numId w:val="425"/>
              </w:numPr>
              <w:tabs>
                <w:tab w:val="left" w:pos="425"/>
                <w:tab w:val="left" w:pos="2561"/>
                <w:tab w:val="left" w:pos="3336"/>
                <w:tab w:val="left" w:pos="4052"/>
              </w:tabs>
              <w:spacing w:before="79"/>
              <w:ind w:right="96"/>
              <w:jc w:val="both"/>
              <w:rPr>
                <w:i/>
                <w:sz w:val="24"/>
              </w:rPr>
            </w:pPr>
            <w:r w:rsidRPr="00DA161E">
              <w:rPr>
                <w:i/>
                <w:sz w:val="24"/>
              </w:rPr>
              <w:t>использовать</w:t>
            </w:r>
            <w:r w:rsidRPr="00DA161E">
              <w:rPr>
                <w:i/>
                <w:sz w:val="24"/>
              </w:rPr>
              <w:tab/>
              <w:t>второй</w:t>
            </w:r>
            <w:r w:rsidRPr="00DA161E">
              <w:rPr>
                <w:i/>
                <w:sz w:val="24"/>
              </w:rPr>
              <w:tab/>
            </w:r>
            <w:r w:rsidRPr="00DA161E">
              <w:rPr>
                <w:i/>
                <w:sz w:val="24"/>
              </w:rPr>
              <w:tab/>
            </w:r>
            <w:r w:rsidRPr="00DA161E">
              <w:rPr>
                <w:i/>
                <w:spacing w:val="-5"/>
                <w:sz w:val="24"/>
              </w:rPr>
              <w:t xml:space="preserve">язык </w:t>
            </w:r>
            <w:r w:rsidRPr="00DA161E">
              <w:rPr>
                <w:i/>
                <w:sz w:val="24"/>
              </w:rPr>
              <w:t>программирования;</w:t>
            </w:r>
            <w:r w:rsidRPr="00DA161E">
              <w:rPr>
                <w:i/>
                <w:sz w:val="24"/>
              </w:rPr>
              <w:tab/>
            </w:r>
            <w:r w:rsidRPr="00DA161E">
              <w:rPr>
                <w:i/>
                <w:sz w:val="24"/>
              </w:rPr>
              <w:tab/>
            </w:r>
            <w:r w:rsidRPr="00DA161E">
              <w:rPr>
                <w:i/>
                <w:spacing w:val="-3"/>
                <w:sz w:val="24"/>
              </w:rPr>
              <w:t xml:space="preserve">сравнивать </w:t>
            </w:r>
            <w:r w:rsidRPr="00DA161E">
              <w:rPr>
                <w:i/>
                <w:sz w:val="24"/>
              </w:rPr>
              <w:t>преимущества и недостатки двух языков</w:t>
            </w:r>
            <w:r w:rsidRPr="00DA161E">
              <w:rPr>
                <w:i/>
                <w:spacing w:val="-1"/>
                <w:sz w:val="24"/>
              </w:rPr>
              <w:t xml:space="preserve"> </w:t>
            </w:r>
            <w:r w:rsidRPr="00DA161E">
              <w:rPr>
                <w:i/>
                <w:sz w:val="24"/>
              </w:rPr>
              <w:t>программирования;</w:t>
            </w:r>
          </w:p>
          <w:p w:rsidR="009E1916" w:rsidRPr="00DA161E" w:rsidRDefault="00C21772" w:rsidP="00C1148A">
            <w:pPr>
              <w:pStyle w:val="TableParagraph"/>
              <w:numPr>
                <w:ilvl w:val="0"/>
                <w:numId w:val="425"/>
              </w:numPr>
              <w:tabs>
                <w:tab w:val="left" w:pos="425"/>
              </w:tabs>
              <w:spacing w:before="80" w:line="242" w:lineRule="auto"/>
              <w:ind w:right="96"/>
              <w:jc w:val="both"/>
              <w:rPr>
                <w:i/>
                <w:sz w:val="24"/>
              </w:rPr>
            </w:pPr>
            <w:r w:rsidRPr="00DA161E">
              <w:rPr>
                <w:i/>
                <w:sz w:val="24"/>
              </w:rPr>
              <w:t xml:space="preserve">создавать программы для учебных </w:t>
            </w:r>
            <w:r w:rsidRPr="00DA161E">
              <w:rPr>
                <w:i/>
                <w:spacing w:val="-4"/>
                <w:sz w:val="24"/>
              </w:rPr>
              <w:t xml:space="preserve">или </w:t>
            </w:r>
            <w:r w:rsidRPr="00DA161E">
              <w:rPr>
                <w:i/>
                <w:sz w:val="24"/>
              </w:rPr>
              <w:t>проектных задач средней</w:t>
            </w:r>
            <w:r w:rsidRPr="00DA161E">
              <w:rPr>
                <w:i/>
                <w:spacing w:val="-6"/>
                <w:sz w:val="24"/>
              </w:rPr>
              <w:t xml:space="preserve"> </w:t>
            </w:r>
            <w:r w:rsidRPr="00DA161E">
              <w:rPr>
                <w:i/>
                <w:sz w:val="24"/>
              </w:rPr>
              <w:t>сложности;</w:t>
            </w:r>
          </w:p>
          <w:p w:rsidR="009E1916" w:rsidRPr="00DA161E" w:rsidRDefault="00C21772" w:rsidP="00C1148A">
            <w:pPr>
              <w:pStyle w:val="TableParagraph"/>
              <w:numPr>
                <w:ilvl w:val="0"/>
                <w:numId w:val="425"/>
              </w:numPr>
              <w:tabs>
                <w:tab w:val="left" w:pos="425"/>
                <w:tab w:val="left" w:pos="2810"/>
              </w:tabs>
              <w:spacing w:before="76"/>
              <w:ind w:right="92"/>
              <w:jc w:val="both"/>
              <w:rPr>
                <w:i/>
                <w:sz w:val="24"/>
              </w:rPr>
            </w:pPr>
            <w:r w:rsidRPr="00DA161E">
              <w:rPr>
                <w:i/>
                <w:sz w:val="24"/>
              </w:rPr>
              <w:t>использовать</w:t>
            </w:r>
            <w:r w:rsidRPr="00DA161E">
              <w:rPr>
                <w:i/>
                <w:sz w:val="24"/>
              </w:rPr>
              <w:tab/>
              <w:t>информационно- коммуникационные технологии при моделировании и анализе процессов и явлений в соответствии с выбранным профилем;</w:t>
            </w:r>
          </w:p>
          <w:p w:rsidR="009E1916" w:rsidRPr="00DA161E" w:rsidRDefault="00C21772" w:rsidP="00C1148A">
            <w:pPr>
              <w:pStyle w:val="TableParagraph"/>
              <w:numPr>
                <w:ilvl w:val="0"/>
                <w:numId w:val="425"/>
              </w:numPr>
              <w:tabs>
                <w:tab w:val="left" w:pos="425"/>
              </w:tabs>
              <w:spacing w:before="79"/>
              <w:ind w:right="97"/>
              <w:jc w:val="both"/>
              <w:rPr>
                <w:i/>
                <w:sz w:val="24"/>
              </w:rPr>
            </w:pPr>
            <w:r w:rsidRPr="00DA161E">
              <w:rPr>
                <w:i/>
                <w:sz w:val="24"/>
              </w:rPr>
              <w:t>осознанно подходить к выбору ИКТ- средств и программного обеспечения для решения задач, возникающих в ходе учебы и вне ее, для своих учебных и иных</w:t>
            </w:r>
            <w:r w:rsidRPr="00DA161E">
              <w:rPr>
                <w:i/>
                <w:spacing w:val="-1"/>
                <w:sz w:val="24"/>
              </w:rPr>
              <w:t xml:space="preserve"> </w:t>
            </w:r>
            <w:r w:rsidRPr="00DA161E">
              <w:rPr>
                <w:i/>
                <w:sz w:val="24"/>
              </w:rPr>
              <w:t>целей;</w:t>
            </w:r>
          </w:p>
          <w:p w:rsidR="009E1916" w:rsidRPr="00DA161E" w:rsidRDefault="00C21772" w:rsidP="00C1148A">
            <w:pPr>
              <w:pStyle w:val="TableParagraph"/>
              <w:numPr>
                <w:ilvl w:val="0"/>
                <w:numId w:val="425"/>
              </w:numPr>
              <w:tabs>
                <w:tab w:val="left" w:pos="425"/>
                <w:tab w:val="left" w:pos="2568"/>
                <w:tab w:val="left" w:pos="4412"/>
              </w:tabs>
              <w:spacing w:before="80"/>
              <w:ind w:right="93"/>
              <w:jc w:val="both"/>
              <w:rPr>
                <w:i/>
                <w:sz w:val="24"/>
              </w:rPr>
            </w:pPr>
            <w:r w:rsidRPr="00DA161E">
              <w:rPr>
                <w:i/>
                <w:sz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w:t>
            </w:r>
            <w:r w:rsidRPr="00DA161E">
              <w:rPr>
                <w:i/>
                <w:sz w:val="24"/>
              </w:rPr>
              <w:tab/>
              <w:t>натурных</w:t>
            </w:r>
            <w:r w:rsidRPr="00DA161E">
              <w:rPr>
                <w:i/>
                <w:sz w:val="24"/>
              </w:rPr>
              <w:tab/>
            </w:r>
            <w:r w:rsidRPr="00DA161E">
              <w:rPr>
                <w:i/>
                <w:spacing w:val="-15"/>
                <w:sz w:val="24"/>
              </w:rPr>
              <w:t xml:space="preserve">и </w:t>
            </w:r>
            <w:r w:rsidRPr="00DA161E">
              <w:rPr>
                <w:i/>
                <w:sz w:val="24"/>
              </w:rPr>
              <w:t>компьютерных</w:t>
            </w:r>
            <w:r w:rsidRPr="00DA161E">
              <w:rPr>
                <w:i/>
                <w:spacing w:val="-1"/>
                <w:sz w:val="24"/>
              </w:rPr>
              <w:t xml:space="preserve"> </w:t>
            </w:r>
            <w:r w:rsidRPr="00DA161E">
              <w:rPr>
                <w:i/>
                <w:sz w:val="24"/>
              </w:rPr>
              <w:t>экспериментов;</w:t>
            </w:r>
          </w:p>
          <w:p w:rsidR="009E1916" w:rsidRPr="00DA161E" w:rsidRDefault="00C21772" w:rsidP="00C1148A">
            <w:pPr>
              <w:pStyle w:val="TableParagraph"/>
              <w:numPr>
                <w:ilvl w:val="0"/>
                <w:numId w:val="425"/>
              </w:numPr>
              <w:tabs>
                <w:tab w:val="left" w:pos="425"/>
              </w:tabs>
              <w:spacing w:before="82" w:line="270" w:lineRule="atLeast"/>
              <w:ind w:right="93"/>
              <w:jc w:val="both"/>
              <w:rPr>
                <w:i/>
                <w:sz w:val="24"/>
              </w:rPr>
            </w:pPr>
            <w:r w:rsidRPr="00DA161E">
              <w:rPr>
                <w:i/>
                <w:sz w:val="24"/>
              </w:rPr>
              <w:t xml:space="preserve">использовать пакеты программ </w:t>
            </w:r>
            <w:r w:rsidRPr="00DA161E">
              <w:rPr>
                <w:i/>
                <w:spacing w:val="-11"/>
                <w:sz w:val="24"/>
              </w:rPr>
              <w:t xml:space="preserve">и </w:t>
            </w:r>
            <w:r w:rsidRPr="00DA161E">
              <w:rPr>
                <w:i/>
                <w:sz w:val="24"/>
              </w:rPr>
              <w:t>сервисы обработки и представления данных, в том числе –</w:t>
            </w:r>
            <w:r w:rsidRPr="00DA161E">
              <w:rPr>
                <w:i/>
                <w:spacing w:val="-11"/>
                <w:sz w:val="24"/>
              </w:rPr>
              <w:t xml:space="preserve"> </w:t>
            </w:r>
            <w:r w:rsidRPr="00DA161E">
              <w:rPr>
                <w:i/>
                <w:sz w:val="24"/>
              </w:rPr>
              <w:t>статистической</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63"/>
        </w:trPr>
        <w:tc>
          <w:tcPr>
            <w:tcW w:w="5000" w:type="dxa"/>
          </w:tcPr>
          <w:p w:rsidR="009E1916" w:rsidRPr="00DA161E" w:rsidRDefault="00C21772">
            <w:pPr>
              <w:pStyle w:val="TableParagraph"/>
              <w:tabs>
                <w:tab w:val="left" w:pos="3000"/>
              </w:tabs>
              <w:ind w:left="426" w:right="93"/>
              <w:jc w:val="both"/>
              <w:rPr>
                <w:sz w:val="24"/>
              </w:rPr>
            </w:pPr>
            <w:r w:rsidRPr="00DA161E">
              <w:rPr>
                <w:sz w:val="24"/>
              </w:rPr>
              <w:t>вершинами</w:t>
            </w:r>
            <w:r w:rsidRPr="00DA161E">
              <w:rPr>
                <w:sz w:val="24"/>
              </w:rPr>
              <w:tab/>
              <w:t>ориентированного ациклического графа и определения количества различных путей между вершинами;</w:t>
            </w:r>
          </w:p>
          <w:p w:rsidR="009E1916" w:rsidRPr="00DA161E" w:rsidRDefault="00C21772" w:rsidP="00C1148A">
            <w:pPr>
              <w:pStyle w:val="TableParagraph"/>
              <w:numPr>
                <w:ilvl w:val="0"/>
                <w:numId w:val="424"/>
              </w:numPr>
              <w:tabs>
                <w:tab w:val="left" w:pos="427"/>
              </w:tabs>
              <w:spacing w:before="68"/>
              <w:ind w:right="95"/>
              <w:jc w:val="both"/>
              <w:rPr>
                <w:sz w:val="24"/>
              </w:rPr>
            </w:pPr>
            <w:r w:rsidRPr="00DA161E">
              <w:rPr>
                <w:sz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w:t>
            </w:r>
            <w:r w:rsidRPr="00DA161E">
              <w:rPr>
                <w:spacing w:val="-3"/>
                <w:sz w:val="24"/>
              </w:rPr>
              <w:t xml:space="preserve"> </w:t>
            </w:r>
            <w:r w:rsidRPr="00DA161E">
              <w:rPr>
                <w:sz w:val="24"/>
              </w:rPr>
              <w:t>Черча–Тьюринга;</w:t>
            </w:r>
          </w:p>
          <w:p w:rsidR="009E1916" w:rsidRPr="00DA161E" w:rsidRDefault="00C21772" w:rsidP="00C1148A">
            <w:pPr>
              <w:pStyle w:val="TableParagraph"/>
              <w:numPr>
                <w:ilvl w:val="0"/>
                <w:numId w:val="424"/>
              </w:numPr>
              <w:tabs>
                <w:tab w:val="left" w:pos="427"/>
              </w:tabs>
              <w:spacing w:before="79"/>
              <w:ind w:right="94"/>
              <w:jc w:val="both"/>
              <w:rPr>
                <w:sz w:val="24"/>
              </w:rPr>
            </w:pPr>
            <w:r w:rsidRPr="00DA161E">
              <w:rPr>
                <w:sz w:val="24"/>
              </w:rP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w:t>
            </w:r>
            <w:r w:rsidRPr="00DA161E">
              <w:rPr>
                <w:spacing w:val="-3"/>
                <w:sz w:val="24"/>
              </w:rPr>
              <w:t xml:space="preserve">от </w:t>
            </w:r>
            <w:r w:rsidRPr="00DA161E">
              <w:rPr>
                <w:sz w:val="24"/>
              </w:rPr>
              <w:t>размера исходных данных); определять сложность изучаемых в курсе базовых алгоритмов;</w:t>
            </w:r>
          </w:p>
          <w:p w:rsidR="009E1916" w:rsidRPr="00DA161E" w:rsidRDefault="00C21772" w:rsidP="00C1148A">
            <w:pPr>
              <w:pStyle w:val="TableParagraph"/>
              <w:numPr>
                <w:ilvl w:val="0"/>
                <w:numId w:val="424"/>
              </w:numPr>
              <w:tabs>
                <w:tab w:val="left" w:pos="427"/>
              </w:tabs>
              <w:spacing w:before="80"/>
              <w:ind w:right="94"/>
              <w:jc w:val="both"/>
              <w:rPr>
                <w:sz w:val="24"/>
              </w:rPr>
            </w:pPr>
            <w:r w:rsidRPr="00DA161E">
              <w:rPr>
                <w:sz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9E1916" w:rsidRPr="00DA161E" w:rsidRDefault="00C21772" w:rsidP="00C1148A">
            <w:pPr>
              <w:pStyle w:val="TableParagraph"/>
              <w:numPr>
                <w:ilvl w:val="0"/>
                <w:numId w:val="424"/>
              </w:numPr>
              <w:tabs>
                <w:tab w:val="left" w:pos="427"/>
              </w:tabs>
              <w:spacing w:before="82"/>
              <w:ind w:right="95"/>
              <w:jc w:val="both"/>
              <w:rPr>
                <w:sz w:val="24"/>
              </w:rPr>
            </w:pPr>
            <w:r w:rsidRPr="00DA161E">
              <w:rPr>
                <w:sz w:val="24"/>
              </w:rP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w:t>
            </w:r>
            <w:r w:rsidRPr="00DA161E">
              <w:rPr>
                <w:spacing w:val="1"/>
                <w:sz w:val="24"/>
              </w:rPr>
              <w:t xml:space="preserve"> </w:t>
            </w:r>
            <w:r w:rsidRPr="00DA161E">
              <w:rPr>
                <w:sz w:val="24"/>
              </w:rPr>
              <w:t>алгоритмы;</w:t>
            </w:r>
          </w:p>
          <w:p w:rsidR="009E1916" w:rsidRPr="00DA161E" w:rsidRDefault="00C21772" w:rsidP="00C1148A">
            <w:pPr>
              <w:pStyle w:val="TableParagraph"/>
              <w:numPr>
                <w:ilvl w:val="0"/>
                <w:numId w:val="424"/>
              </w:numPr>
              <w:tabs>
                <w:tab w:val="left" w:pos="427"/>
                <w:tab w:val="left" w:pos="2076"/>
                <w:tab w:val="left" w:pos="2316"/>
                <w:tab w:val="left" w:pos="3715"/>
                <w:tab w:val="left" w:pos="4577"/>
              </w:tabs>
              <w:spacing w:before="80"/>
              <w:ind w:right="94"/>
              <w:jc w:val="both"/>
              <w:rPr>
                <w:sz w:val="24"/>
              </w:rPr>
            </w:pPr>
            <w:r w:rsidRPr="00DA161E">
              <w:rPr>
                <w:sz w:val="24"/>
              </w:rPr>
              <w:t>применять</w:t>
            </w:r>
            <w:r w:rsidRPr="00DA161E">
              <w:rPr>
                <w:sz w:val="24"/>
              </w:rPr>
              <w:tab/>
            </w:r>
            <w:r w:rsidRPr="00DA161E">
              <w:rPr>
                <w:sz w:val="24"/>
              </w:rPr>
              <w:tab/>
              <w:t>метод</w:t>
            </w:r>
            <w:r w:rsidRPr="00DA161E">
              <w:rPr>
                <w:sz w:val="24"/>
              </w:rPr>
              <w:tab/>
            </w:r>
            <w:r w:rsidRPr="00DA161E">
              <w:rPr>
                <w:spacing w:val="-3"/>
                <w:sz w:val="24"/>
              </w:rPr>
              <w:t xml:space="preserve">сохранения </w:t>
            </w:r>
            <w:r w:rsidRPr="00DA161E">
              <w:rPr>
                <w:sz w:val="24"/>
              </w:rPr>
              <w:t>промежуточных результатов (метод динамического программирования) для создания</w:t>
            </w:r>
            <w:r w:rsidRPr="00DA161E">
              <w:rPr>
                <w:sz w:val="24"/>
              </w:rPr>
              <w:tab/>
              <w:t>полиномиальных</w:t>
            </w:r>
            <w:r w:rsidRPr="00DA161E">
              <w:rPr>
                <w:sz w:val="24"/>
              </w:rPr>
              <w:tab/>
            </w:r>
            <w:r w:rsidRPr="00DA161E">
              <w:rPr>
                <w:spacing w:val="-6"/>
                <w:sz w:val="24"/>
              </w:rPr>
              <w:t xml:space="preserve">(не </w:t>
            </w:r>
            <w:r w:rsidRPr="00DA161E">
              <w:rPr>
                <w:sz w:val="24"/>
              </w:rPr>
              <w:t>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9E1916" w:rsidRPr="00DA161E" w:rsidRDefault="00C21772" w:rsidP="00C1148A">
            <w:pPr>
              <w:pStyle w:val="TableParagraph"/>
              <w:numPr>
                <w:ilvl w:val="0"/>
                <w:numId w:val="424"/>
              </w:numPr>
              <w:tabs>
                <w:tab w:val="left" w:pos="427"/>
              </w:tabs>
              <w:spacing w:before="80"/>
              <w:ind w:right="95"/>
              <w:jc w:val="both"/>
              <w:rPr>
                <w:sz w:val="24"/>
              </w:rPr>
            </w:pPr>
            <w:r w:rsidRPr="00DA161E">
              <w:rPr>
                <w:sz w:val="24"/>
              </w:rPr>
              <w:t>создавать собственные алгоритмы для решения прикладных задач на основе изученных алгоритмов и</w:t>
            </w:r>
            <w:r w:rsidRPr="00DA161E">
              <w:rPr>
                <w:spacing w:val="1"/>
                <w:sz w:val="24"/>
              </w:rPr>
              <w:t xml:space="preserve"> </w:t>
            </w:r>
            <w:r w:rsidRPr="00DA161E">
              <w:rPr>
                <w:sz w:val="24"/>
              </w:rPr>
              <w:t>методов;</w:t>
            </w:r>
          </w:p>
          <w:p w:rsidR="009E1916" w:rsidRPr="00DA161E" w:rsidRDefault="00C21772" w:rsidP="00C1148A">
            <w:pPr>
              <w:pStyle w:val="TableParagraph"/>
              <w:numPr>
                <w:ilvl w:val="0"/>
                <w:numId w:val="424"/>
              </w:numPr>
              <w:tabs>
                <w:tab w:val="left" w:pos="427"/>
              </w:tabs>
              <w:spacing w:before="81" w:line="270" w:lineRule="atLeast"/>
              <w:ind w:right="96"/>
              <w:jc w:val="both"/>
              <w:rPr>
                <w:sz w:val="24"/>
              </w:rPr>
            </w:pPr>
            <w:r w:rsidRPr="00DA161E">
              <w:rPr>
                <w:sz w:val="24"/>
              </w:rPr>
              <w:t>применять при решении задач структуры данных: списки, словари, деревья, очереди; применять при составлении</w:t>
            </w:r>
            <w:r w:rsidRPr="00DA161E">
              <w:rPr>
                <w:spacing w:val="54"/>
                <w:sz w:val="24"/>
              </w:rPr>
              <w:t xml:space="preserve"> </w:t>
            </w:r>
            <w:r w:rsidRPr="00DA161E">
              <w:rPr>
                <w:sz w:val="24"/>
              </w:rPr>
              <w:t>алгоритмов</w:t>
            </w:r>
          </w:p>
        </w:tc>
        <w:tc>
          <w:tcPr>
            <w:tcW w:w="4640" w:type="dxa"/>
          </w:tcPr>
          <w:p w:rsidR="009E1916" w:rsidRPr="00DA161E" w:rsidRDefault="00C21772">
            <w:pPr>
              <w:pStyle w:val="TableParagraph"/>
              <w:spacing w:line="267" w:lineRule="exact"/>
              <w:ind w:left="424"/>
              <w:rPr>
                <w:i/>
                <w:sz w:val="24"/>
              </w:rPr>
            </w:pPr>
            <w:r w:rsidRPr="00DA161E">
              <w:rPr>
                <w:i/>
                <w:sz w:val="24"/>
              </w:rPr>
              <w:t>обработки;</w:t>
            </w:r>
          </w:p>
          <w:p w:rsidR="009E1916" w:rsidRPr="00DA161E" w:rsidRDefault="00C21772" w:rsidP="00C1148A">
            <w:pPr>
              <w:pStyle w:val="TableParagraph"/>
              <w:numPr>
                <w:ilvl w:val="0"/>
                <w:numId w:val="423"/>
              </w:numPr>
              <w:tabs>
                <w:tab w:val="left" w:pos="425"/>
              </w:tabs>
              <w:spacing w:before="77"/>
              <w:ind w:right="94"/>
              <w:jc w:val="both"/>
              <w:rPr>
                <w:i/>
                <w:sz w:val="24"/>
              </w:rPr>
            </w:pPr>
            <w:r w:rsidRPr="00DA161E">
              <w:rPr>
                <w:i/>
                <w:sz w:val="24"/>
              </w:rPr>
              <w:t xml:space="preserve">использовать методы машинного обучения при анализе данных; использовать представление о проблеме хранения и </w:t>
            </w:r>
            <w:r w:rsidRPr="00DA161E">
              <w:rPr>
                <w:i/>
                <w:spacing w:val="-3"/>
                <w:sz w:val="24"/>
              </w:rPr>
              <w:t xml:space="preserve">обработки </w:t>
            </w:r>
            <w:r w:rsidRPr="00DA161E">
              <w:rPr>
                <w:i/>
                <w:sz w:val="24"/>
              </w:rPr>
              <w:t>больших</w:t>
            </w:r>
            <w:r w:rsidRPr="00DA161E">
              <w:rPr>
                <w:i/>
                <w:spacing w:val="-1"/>
                <w:sz w:val="24"/>
              </w:rPr>
              <w:t xml:space="preserve"> </w:t>
            </w:r>
            <w:r w:rsidRPr="00DA161E">
              <w:rPr>
                <w:i/>
                <w:sz w:val="24"/>
              </w:rPr>
              <w:t>данных;</w:t>
            </w:r>
          </w:p>
          <w:p w:rsidR="009E1916" w:rsidRPr="00DA161E" w:rsidRDefault="00C21772" w:rsidP="00C1148A">
            <w:pPr>
              <w:pStyle w:val="TableParagraph"/>
              <w:numPr>
                <w:ilvl w:val="0"/>
                <w:numId w:val="423"/>
              </w:numPr>
              <w:tabs>
                <w:tab w:val="left" w:pos="425"/>
              </w:tabs>
              <w:spacing w:before="79"/>
              <w:ind w:right="93"/>
              <w:jc w:val="both"/>
              <w:rPr>
                <w:i/>
                <w:sz w:val="24"/>
              </w:rPr>
            </w:pPr>
            <w:r w:rsidRPr="00DA161E">
              <w:rPr>
                <w:i/>
                <w:sz w:val="24"/>
              </w:rPr>
              <w:t>создавать многотабличные базы данных; работе с базами данных и справочными системами с помощью веб-интерфейса.</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63"/>
        </w:trPr>
        <w:tc>
          <w:tcPr>
            <w:tcW w:w="5000" w:type="dxa"/>
          </w:tcPr>
          <w:p w:rsidR="009E1916" w:rsidRPr="00DA161E" w:rsidRDefault="00C21772">
            <w:pPr>
              <w:pStyle w:val="TableParagraph"/>
              <w:spacing w:line="267" w:lineRule="exact"/>
              <w:ind w:left="426"/>
              <w:jc w:val="both"/>
              <w:rPr>
                <w:sz w:val="24"/>
              </w:rPr>
            </w:pPr>
            <w:r w:rsidRPr="00DA161E">
              <w:rPr>
                <w:sz w:val="24"/>
              </w:rPr>
              <w:t>базовые операции со структурами данных;</w:t>
            </w:r>
          </w:p>
          <w:p w:rsidR="009E1916" w:rsidRPr="00DA161E" w:rsidRDefault="00C21772" w:rsidP="00C1148A">
            <w:pPr>
              <w:pStyle w:val="TableParagraph"/>
              <w:numPr>
                <w:ilvl w:val="0"/>
                <w:numId w:val="422"/>
              </w:numPr>
              <w:tabs>
                <w:tab w:val="left" w:pos="427"/>
              </w:tabs>
              <w:spacing w:before="77"/>
              <w:ind w:right="94"/>
              <w:jc w:val="both"/>
              <w:rPr>
                <w:sz w:val="24"/>
              </w:rPr>
            </w:pPr>
            <w:r w:rsidRPr="00DA161E">
              <w:rPr>
                <w:sz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9E1916" w:rsidRPr="00DA161E" w:rsidRDefault="00C21772" w:rsidP="00C1148A">
            <w:pPr>
              <w:pStyle w:val="TableParagraph"/>
              <w:numPr>
                <w:ilvl w:val="0"/>
                <w:numId w:val="422"/>
              </w:numPr>
              <w:tabs>
                <w:tab w:val="left" w:pos="427"/>
              </w:tabs>
              <w:spacing w:before="79"/>
              <w:ind w:right="92"/>
              <w:jc w:val="both"/>
              <w:rPr>
                <w:sz w:val="24"/>
              </w:rPr>
            </w:pPr>
            <w:r w:rsidRPr="00DA161E">
              <w:rPr>
                <w:sz w:val="24"/>
              </w:rP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w:t>
            </w:r>
            <w:r w:rsidRPr="00DA161E">
              <w:rPr>
                <w:spacing w:val="-3"/>
                <w:sz w:val="24"/>
              </w:rPr>
              <w:t xml:space="preserve">от </w:t>
            </w:r>
            <w:r w:rsidRPr="00DA161E">
              <w:rPr>
                <w:sz w:val="24"/>
              </w:rPr>
              <w:t>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w:t>
            </w:r>
            <w:r w:rsidRPr="00DA161E">
              <w:rPr>
                <w:spacing w:val="-1"/>
                <w:sz w:val="24"/>
              </w:rPr>
              <w:t xml:space="preserve"> </w:t>
            </w:r>
            <w:r w:rsidRPr="00DA161E">
              <w:rPr>
                <w:sz w:val="24"/>
              </w:rPr>
              <w:t>подпрограмм;</w:t>
            </w:r>
          </w:p>
          <w:p w:rsidR="009E1916" w:rsidRPr="00DA161E" w:rsidRDefault="00C21772" w:rsidP="00C1148A">
            <w:pPr>
              <w:pStyle w:val="TableParagraph"/>
              <w:numPr>
                <w:ilvl w:val="0"/>
                <w:numId w:val="422"/>
              </w:numPr>
              <w:tabs>
                <w:tab w:val="left" w:pos="427"/>
              </w:tabs>
              <w:spacing w:before="81" w:line="242" w:lineRule="auto"/>
              <w:ind w:right="96"/>
              <w:jc w:val="both"/>
              <w:rPr>
                <w:sz w:val="24"/>
              </w:rPr>
            </w:pPr>
            <w:r w:rsidRPr="00DA161E">
              <w:rPr>
                <w:sz w:val="24"/>
              </w:rPr>
              <w:t>применять алгоритмы поиска и сортировки при решении типовых</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22"/>
              </w:numPr>
              <w:tabs>
                <w:tab w:val="left" w:pos="427"/>
              </w:tabs>
              <w:spacing w:before="76"/>
              <w:ind w:right="91"/>
              <w:jc w:val="both"/>
              <w:rPr>
                <w:sz w:val="24"/>
              </w:rPr>
            </w:pPr>
            <w:r w:rsidRPr="00DA161E">
              <w:rPr>
                <w:sz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w:t>
            </w:r>
            <w:r w:rsidRPr="00DA161E">
              <w:rPr>
                <w:spacing w:val="-3"/>
                <w:sz w:val="24"/>
              </w:rPr>
              <w:t xml:space="preserve"> </w:t>
            </w:r>
            <w:r w:rsidRPr="00DA161E">
              <w:rPr>
                <w:sz w:val="24"/>
              </w:rPr>
              <w:t>программирования;</w:t>
            </w:r>
          </w:p>
          <w:p w:rsidR="009E1916" w:rsidRPr="00DA161E" w:rsidRDefault="00C21772" w:rsidP="00C1148A">
            <w:pPr>
              <w:pStyle w:val="TableParagraph"/>
              <w:numPr>
                <w:ilvl w:val="0"/>
                <w:numId w:val="422"/>
              </w:numPr>
              <w:tabs>
                <w:tab w:val="left" w:pos="427"/>
                <w:tab w:val="left" w:pos="3497"/>
              </w:tabs>
              <w:spacing w:before="79"/>
              <w:ind w:right="94"/>
              <w:jc w:val="both"/>
              <w:rPr>
                <w:sz w:val="24"/>
              </w:rPr>
            </w:pPr>
            <w:r w:rsidRPr="00DA161E">
              <w:rPr>
                <w:sz w:val="24"/>
              </w:rP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w:t>
            </w:r>
            <w:r w:rsidRPr="00DA161E">
              <w:rPr>
                <w:sz w:val="24"/>
              </w:rPr>
              <w:tab/>
            </w:r>
            <w:r w:rsidRPr="00DA161E">
              <w:rPr>
                <w:spacing w:val="-3"/>
                <w:sz w:val="24"/>
              </w:rPr>
              <w:t xml:space="preserve">программные </w:t>
            </w:r>
            <w:r w:rsidRPr="00DA161E">
              <w:rPr>
                <w:sz w:val="24"/>
              </w:rPr>
              <w:t>продукты в среде</w:t>
            </w:r>
            <w:r w:rsidRPr="00DA161E">
              <w:rPr>
                <w:spacing w:val="-2"/>
                <w:sz w:val="24"/>
              </w:rPr>
              <w:t xml:space="preserve"> </w:t>
            </w:r>
            <w:r w:rsidRPr="00DA161E">
              <w:rPr>
                <w:sz w:val="24"/>
              </w:rPr>
              <w:t>программирования;</w:t>
            </w:r>
          </w:p>
          <w:p w:rsidR="009E1916" w:rsidRPr="00DA161E" w:rsidRDefault="00C21772" w:rsidP="00C1148A">
            <w:pPr>
              <w:pStyle w:val="TableParagraph"/>
              <w:numPr>
                <w:ilvl w:val="0"/>
                <w:numId w:val="422"/>
              </w:numPr>
              <w:tabs>
                <w:tab w:val="left" w:pos="427"/>
              </w:tabs>
              <w:spacing w:before="80"/>
              <w:ind w:right="95"/>
              <w:jc w:val="both"/>
              <w:rPr>
                <w:sz w:val="24"/>
              </w:rPr>
            </w:pPr>
            <w:r w:rsidRPr="00DA161E">
              <w:rPr>
                <w:sz w:val="24"/>
              </w:rPr>
              <w:t>инсталлировать и деинсталлировать программные средства, необходимые для решения учебных задач по выбранной специализации;</w:t>
            </w:r>
          </w:p>
          <w:p w:rsidR="009E1916" w:rsidRPr="00DA161E" w:rsidRDefault="00C21772" w:rsidP="00C1148A">
            <w:pPr>
              <w:pStyle w:val="TableParagraph"/>
              <w:numPr>
                <w:ilvl w:val="0"/>
                <w:numId w:val="422"/>
              </w:numPr>
              <w:tabs>
                <w:tab w:val="left" w:pos="487"/>
              </w:tabs>
              <w:spacing w:before="82" w:line="270" w:lineRule="atLeast"/>
              <w:ind w:right="95"/>
              <w:jc w:val="both"/>
              <w:rPr>
                <w:sz w:val="24"/>
              </w:rPr>
            </w:pPr>
            <w:r w:rsidRPr="00DA161E">
              <w:tab/>
            </w:r>
            <w:r w:rsidRPr="00DA161E">
              <w:rPr>
                <w:sz w:val="24"/>
              </w:rPr>
              <w:t>пользоваться навыками формализации задачи; создавать описания</w:t>
            </w:r>
            <w:r w:rsidRPr="00DA161E">
              <w:rPr>
                <w:spacing w:val="47"/>
                <w:sz w:val="24"/>
              </w:rPr>
              <w:t xml:space="preserve"> </w:t>
            </w:r>
            <w:r w:rsidRPr="00DA161E">
              <w:rPr>
                <w:sz w:val="24"/>
              </w:rPr>
              <w:t>программ,</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63"/>
        </w:trPr>
        <w:tc>
          <w:tcPr>
            <w:tcW w:w="5000" w:type="dxa"/>
          </w:tcPr>
          <w:p w:rsidR="009E1916" w:rsidRPr="00DA161E" w:rsidRDefault="00C21772">
            <w:pPr>
              <w:pStyle w:val="TableParagraph"/>
              <w:spacing w:line="242" w:lineRule="auto"/>
              <w:ind w:left="426" w:right="95"/>
              <w:jc w:val="both"/>
              <w:rPr>
                <w:sz w:val="24"/>
              </w:rPr>
            </w:pPr>
            <w:r w:rsidRPr="00DA161E">
              <w:rPr>
                <w:sz w:val="24"/>
              </w:rPr>
              <w:t>инструкции по их использованию и отчеты по выполненным проектным</w:t>
            </w:r>
            <w:r w:rsidRPr="00DA161E">
              <w:rPr>
                <w:spacing w:val="-4"/>
                <w:sz w:val="24"/>
              </w:rPr>
              <w:t xml:space="preserve"> </w:t>
            </w:r>
            <w:r w:rsidRPr="00DA161E">
              <w:rPr>
                <w:sz w:val="24"/>
              </w:rPr>
              <w:t>работам;</w:t>
            </w:r>
          </w:p>
          <w:p w:rsidR="009E1916" w:rsidRPr="00DA161E" w:rsidRDefault="00C21772" w:rsidP="00C1148A">
            <w:pPr>
              <w:pStyle w:val="TableParagraph"/>
              <w:numPr>
                <w:ilvl w:val="0"/>
                <w:numId w:val="421"/>
              </w:numPr>
              <w:tabs>
                <w:tab w:val="left" w:pos="487"/>
                <w:tab w:val="left" w:pos="2143"/>
                <w:tab w:val="left" w:pos="2397"/>
                <w:tab w:val="left" w:pos="2681"/>
                <w:tab w:val="left" w:pos="3528"/>
                <w:tab w:val="left" w:pos="3783"/>
                <w:tab w:val="left" w:pos="4762"/>
              </w:tabs>
              <w:spacing w:before="62"/>
              <w:ind w:right="92" w:hanging="360"/>
              <w:jc w:val="both"/>
              <w:rPr>
                <w:sz w:val="24"/>
              </w:rPr>
            </w:pPr>
            <w:r w:rsidRPr="00DA161E">
              <w:tab/>
            </w:r>
            <w:r w:rsidRPr="00DA161E">
              <w:rPr>
                <w:sz w:val="24"/>
              </w:rPr>
              <w:t>разрабатывать</w:t>
            </w:r>
            <w:r w:rsidRPr="00DA161E">
              <w:rPr>
                <w:sz w:val="24"/>
              </w:rPr>
              <w:tab/>
            </w:r>
            <w:r w:rsidRPr="00DA161E">
              <w:rPr>
                <w:sz w:val="24"/>
              </w:rPr>
              <w:tab/>
            </w:r>
            <w:r w:rsidRPr="00DA161E">
              <w:rPr>
                <w:sz w:val="24"/>
              </w:rPr>
              <w:tab/>
              <w:t>и</w:t>
            </w:r>
            <w:r w:rsidRPr="00DA161E">
              <w:rPr>
                <w:sz w:val="24"/>
              </w:rPr>
              <w:tab/>
              <w:t>использовать компьютерно-математические модели; анализировать соответствие модели реальному объекту или процессу; проводить</w:t>
            </w:r>
            <w:r w:rsidRPr="00DA161E">
              <w:rPr>
                <w:sz w:val="24"/>
              </w:rPr>
              <w:tab/>
            </w:r>
            <w:r w:rsidRPr="00DA161E">
              <w:rPr>
                <w:sz w:val="24"/>
              </w:rPr>
              <w:tab/>
              <w:t>эксперименты</w:t>
            </w:r>
            <w:r w:rsidRPr="00DA161E">
              <w:rPr>
                <w:sz w:val="24"/>
              </w:rPr>
              <w:tab/>
            </w:r>
            <w:r w:rsidRPr="00DA161E">
              <w:rPr>
                <w:spacing w:val="-13"/>
                <w:sz w:val="24"/>
              </w:rPr>
              <w:t xml:space="preserve">и </w:t>
            </w:r>
            <w:r w:rsidRPr="00DA161E">
              <w:rPr>
                <w:sz w:val="24"/>
              </w:rPr>
              <w:t>статистическую обработку данных с помощью компьютера; интерпретировать результаты, получаемые в ходе моделирования реальных процессов; оценивать</w:t>
            </w:r>
            <w:r w:rsidRPr="00DA161E">
              <w:rPr>
                <w:sz w:val="24"/>
              </w:rPr>
              <w:tab/>
              <w:t>числовые</w:t>
            </w:r>
            <w:r w:rsidRPr="00DA161E">
              <w:rPr>
                <w:sz w:val="24"/>
              </w:rPr>
              <w:tab/>
            </w:r>
            <w:r w:rsidRPr="00DA161E">
              <w:rPr>
                <w:sz w:val="24"/>
              </w:rPr>
              <w:tab/>
              <w:t>параметры моделируемых объектов и</w:t>
            </w:r>
            <w:r w:rsidRPr="00DA161E">
              <w:rPr>
                <w:spacing w:val="1"/>
                <w:sz w:val="24"/>
              </w:rPr>
              <w:t xml:space="preserve"> </w:t>
            </w:r>
            <w:r w:rsidRPr="00DA161E">
              <w:rPr>
                <w:sz w:val="24"/>
              </w:rPr>
              <w:t>процессов;</w:t>
            </w:r>
          </w:p>
          <w:p w:rsidR="009E1916" w:rsidRPr="00DA161E" w:rsidRDefault="00C21772" w:rsidP="00C1148A">
            <w:pPr>
              <w:pStyle w:val="TableParagraph"/>
              <w:numPr>
                <w:ilvl w:val="0"/>
                <w:numId w:val="421"/>
              </w:numPr>
              <w:tabs>
                <w:tab w:val="left" w:pos="427"/>
              </w:tabs>
              <w:spacing w:before="80"/>
              <w:ind w:right="93" w:hanging="360"/>
              <w:jc w:val="both"/>
              <w:rPr>
                <w:sz w:val="24"/>
              </w:rPr>
            </w:pPr>
            <w:r w:rsidRPr="00DA161E">
              <w:rPr>
                <w:sz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w:t>
            </w:r>
            <w:r w:rsidRPr="00DA161E">
              <w:rPr>
                <w:spacing w:val="-1"/>
                <w:sz w:val="24"/>
              </w:rPr>
              <w:t xml:space="preserve"> </w:t>
            </w:r>
            <w:r w:rsidRPr="00DA161E">
              <w:rPr>
                <w:sz w:val="24"/>
              </w:rPr>
              <w:t>задачами;</w:t>
            </w:r>
          </w:p>
          <w:p w:rsidR="009E1916" w:rsidRPr="00DA161E" w:rsidRDefault="00C21772" w:rsidP="00C1148A">
            <w:pPr>
              <w:pStyle w:val="TableParagraph"/>
              <w:numPr>
                <w:ilvl w:val="0"/>
                <w:numId w:val="421"/>
              </w:numPr>
              <w:tabs>
                <w:tab w:val="left" w:pos="427"/>
              </w:tabs>
              <w:spacing w:before="80"/>
              <w:ind w:right="95" w:hanging="360"/>
              <w:jc w:val="both"/>
              <w:rPr>
                <w:sz w:val="24"/>
              </w:rPr>
            </w:pPr>
            <w:r w:rsidRPr="00DA161E">
              <w:rPr>
                <w:sz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9E1916" w:rsidRPr="00DA161E" w:rsidRDefault="00C21772" w:rsidP="00C1148A">
            <w:pPr>
              <w:pStyle w:val="TableParagraph"/>
              <w:numPr>
                <w:ilvl w:val="0"/>
                <w:numId w:val="421"/>
              </w:numPr>
              <w:tabs>
                <w:tab w:val="left" w:pos="427"/>
              </w:tabs>
              <w:spacing w:before="81"/>
              <w:ind w:right="94" w:hanging="360"/>
              <w:jc w:val="both"/>
              <w:rPr>
                <w:sz w:val="24"/>
              </w:rPr>
            </w:pPr>
            <w:r w:rsidRPr="00DA161E">
              <w:rPr>
                <w:sz w:val="24"/>
              </w:rPr>
              <w:t>владеть принципами организации иерархических файловых систем и именования файлов; использовать шаблоны для описания группы</w:t>
            </w:r>
            <w:r w:rsidRPr="00DA161E">
              <w:rPr>
                <w:spacing w:val="-6"/>
                <w:sz w:val="24"/>
              </w:rPr>
              <w:t xml:space="preserve"> </w:t>
            </w:r>
            <w:r w:rsidRPr="00DA161E">
              <w:rPr>
                <w:sz w:val="24"/>
              </w:rPr>
              <w:t>файлов;</w:t>
            </w:r>
          </w:p>
          <w:p w:rsidR="009E1916" w:rsidRPr="00DA161E" w:rsidRDefault="00C21772" w:rsidP="00C1148A">
            <w:pPr>
              <w:pStyle w:val="TableParagraph"/>
              <w:numPr>
                <w:ilvl w:val="0"/>
                <w:numId w:val="421"/>
              </w:numPr>
              <w:tabs>
                <w:tab w:val="left" w:pos="427"/>
              </w:tabs>
              <w:spacing w:before="80"/>
              <w:ind w:right="93" w:hanging="360"/>
              <w:jc w:val="both"/>
              <w:rPr>
                <w:sz w:val="24"/>
              </w:rPr>
            </w:pPr>
            <w:r w:rsidRPr="00DA161E">
              <w:rPr>
                <w:sz w:val="24"/>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w:t>
            </w:r>
            <w:r w:rsidRPr="00DA161E">
              <w:rPr>
                <w:spacing w:val="-2"/>
                <w:sz w:val="24"/>
              </w:rPr>
              <w:t xml:space="preserve"> </w:t>
            </w:r>
            <w:r w:rsidRPr="00DA161E">
              <w:rPr>
                <w:sz w:val="24"/>
              </w:rPr>
              <w:t>проекты;</w:t>
            </w:r>
          </w:p>
          <w:p w:rsidR="009E1916" w:rsidRPr="00DA161E" w:rsidRDefault="00C21772" w:rsidP="00C1148A">
            <w:pPr>
              <w:pStyle w:val="TableParagraph"/>
              <w:numPr>
                <w:ilvl w:val="0"/>
                <w:numId w:val="421"/>
              </w:numPr>
              <w:tabs>
                <w:tab w:val="left" w:pos="427"/>
                <w:tab w:val="left" w:pos="3595"/>
              </w:tabs>
              <w:spacing w:before="80"/>
              <w:ind w:right="94" w:hanging="360"/>
              <w:jc w:val="both"/>
              <w:rPr>
                <w:sz w:val="24"/>
              </w:rPr>
            </w:pPr>
            <w:r w:rsidRPr="00DA161E">
              <w:rPr>
                <w:sz w:val="24"/>
              </w:rPr>
              <w:t>использовать динамические (электронные) таблицы, в том числе формулы с использованием</w:t>
            </w:r>
            <w:r w:rsidRPr="00DA161E">
              <w:rPr>
                <w:sz w:val="24"/>
              </w:rPr>
              <w:tab/>
            </w:r>
            <w:r w:rsidRPr="00DA161E">
              <w:rPr>
                <w:spacing w:val="-3"/>
                <w:sz w:val="24"/>
              </w:rPr>
              <w:t xml:space="preserve">абсолютной, </w:t>
            </w:r>
            <w:r w:rsidRPr="00DA161E">
              <w:rPr>
                <w:sz w:val="24"/>
              </w:rPr>
              <w:t>относительной и смешанной адресации, выделение диапазона таблицы и упорядочивание (сортировку) его элементов; построение графиков и диаграмм;</w:t>
            </w:r>
          </w:p>
          <w:p w:rsidR="009E1916" w:rsidRPr="00DA161E" w:rsidRDefault="00C21772" w:rsidP="00C1148A">
            <w:pPr>
              <w:pStyle w:val="TableParagraph"/>
              <w:numPr>
                <w:ilvl w:val="0"/>
                <w:numId w:val="421"/>
              </w:numPr>
              <w:tabs>
                <w:tab w:val="left" w:pos="427"/>
              </w:tabs>
              <w:spacing w:before="82" w:line="270" w:lineRule="atLeast"/>
              <w:ind w:right="93" w:hanging="360"/>
              <w:jc w:val="both"/>
              <w:rPr>
                <w:sz w:val="24"/>
              </w:rPr>
            </w:pPr>
            <w:r w:rsidRPr="00DA161E">
              <w:rPr>
                <w:sz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w:t>
            </w:r>
            <w:r w:rsidRPr="00DA161E">
              <w:rPr>
                <w:spacing w:val="14"/>
                <w:sz w:val="24"/>
              </w:rPr>
              <w:t xml:space="preserve"> </w:t>
            </w:r>
            <w:r w:rsidRPr="00DA161E">
              <w:rPr>
                <w:sz w:val="24"/>
              </w:rPr>
              <w:t>и</w:t>
            </w:r>
            <w:r w:rsidRPr="00DA161E">
              <w:rPr>
                <w:spacing w:val="16"/>
                <w:sz w:val="24"/>
              </w:rPr>
              <w:t xml:space="preserve"> </w:t>
            </w:r>
            <w:r w:rsidRPr="00DA161E">
              <w:rPr>
                <w:sz w:val="24"/>
              </w:rPr>
              <w:t>средства</w:t>
            </w:r>
            <w:r w:rsidRPr="00DA161E">
              <w:rPr>
                <w:spacing w:val="13"/>
                <w:sz w:val="24"/>
              </w:rPr>
              <w:t xml:space="preserve"> </w:t>
            </w:r>
            <w:r w:rsidRPr="00DA161E">
              <w:rPr>
                <w:sz w:val="24"/>
              </w:rPr>
              <w:t>доступа</w:t>
            </w:r>
            <w:r w:rsidRPr="00DA161E">
              <w:rPr>
                <w:spacing w:val="14"/>
                <w:sz w:val="24"/>
              </w:rPr>
              <w:t xml:space="preserve"> </w:t>
            </w:r>
            <w:r w:rsidRPr="00DA161E">
              <w:rPr>
                <w:sz w:val="24"/>
              </w:rPr>
              <w:t>к</w:t>
            </w:r>
            <w:r w:rsidRPr="00DA161E">
              <w:rPr>
                <w:spacing w:val="15"/>
                <w:sz w:val="24"/>
              </w:rPr>
              <w:t xml:space="preserve"> </w:t>
            </w:r>
            <w:r w:rsidRPr="00DA161E">
              <w:rPr>
                <w:sz w:val="24"/>
              </w:rPr>
              <w:t>ним;</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8842"/>
        </w:trPr>
        <w:tc>
          <w:tcPr>
            <w:tcW w:w="5000" w:type="dxa"/>
          </w:tcPr>
          <w:p w:rsidR="009E1916" w:rsidRPr="00DA161E" w:rsidRDefault="00C21772">
            <w:pPr>
              <w:pStyle w:val="TableParagraph"/>
              <w:spacing w:line="267" w:lineRule="exact"/>
              <w:ind w:left="426"/>
              <w:jc w:val="both"/>
              <w:rPr>
                <w:sz w:val="24"/>
              </w:rPr>
            </w:pPr>
            <w:r w:rsidRPr="00DA161E">
              <w:rPr>
                <w:sz w:val="24"/>
              </w:rPr>
              <w:t>наполнять разработанную базу данных;</w:t>
            </w:r>
          </w:p>
          <w:p w:rsidR="009E1916" w:rsidRPr="00DA161E" w:rsidRDefault="00C21772" w:rsidP="00C1148A">
            <w:pPr>
              <w:pStyle w:val="TableParagraph"/>
              <w:numPr>
                <w:ilvl w:val="0"/>
                <w:numId w:val="420"/>
              </w:numPr>
              <w:tabs>
                <w:tab w:val="left" w:pos="427"/>
              </w:tabs>
              <w:spacing w:before="77" w:line="242" w:lineRule="auto"/>
              <w:ind w:right="95"/>
              <w:jc w:val="both"/>
              <w:rPr>
                <w:sz w:val="24"/>
              </w:rPr>
            </w:pPr>
            <w:r w:rsidRPr="00DA161E">
              <w:rPr>
                <w:sz w:val="24"/>
              </w:rPr>
              <w:t>использовать компьютерные сети для обмена данными при решении прикладных задач;</w:t>
            </w:r>
          </w:p>
          <w:p w:rsidR="009E1916" w:rsidRPr="00DA161E" w:rsidRDefault="00C21772" w:rsidP="00C1148A">
            <w:pPr>
              <w:pStyle w:val="TableParagraph"/>
              <w:numPr>
                <w:ilvl w:val="0"/>
                <w:numId w:val="420"/>
              </w:numPr>
              <w:tabs>
                <w:tab w:val="left" w:pos="427"/>
              </w:tabs>
              <w:spacing w:before="71"/>
              <w:ind w:right="91"/>
              <w:jc w:val="both"/>
              <w:rPr>
                <w:sz w:val="24"/>
              </w:rPr>
            </w:pPr>
            <w:r w:rsidRPr="00DA161E">
              <w:rPr>
                <w:sz w:val="24"/>
              </w:rPr>
              <w:t>организовывать на базовом уровне сетевое взаимодействие (настраивать работу протоколов сети TCP/IP и определять маску</w:t>
            </w:r>
            <w:r w:rsidRPr="00DA161E">
              <w:rPr>
                <w:spacing w:val="-5"/>
                <w:sz w:val="24"/>
              </w:rPr>
              <w:t xml:space="preserve"> </w:t>
            </w:r>
            <w:r w:rsidRPr="00DA161E">
              <w:rPr>
                <w:sz w:val="24"/>
              </w:rPr>
              <w:t>сети);</w:t>
            </w:r>
          </w:p>
          <w:p w:rsidR="009E1916" w:rsidRPr="00DA161E" w:rsidRDefault="00C21772" w:rsidP="00C1148A">
            <w:pPr>
              <w:pStyle w:val="TableParagraph"/>
              <w:numPr>
                <w:ilvl w:val="0"/>
                <w:numId w:val="420"/>
              </w:numPr>
              <w:tabs>
                <w:tab w:val="left" w:pos="427"/>
              </w:tabs>
              <w:spacing w:before="82" w:line="242" w:lineRule="auto"/>
              <w:ind w:right="94"/>
              <w:jc w:val="both"/>
              <w:rPr>
                <w:sz w:val="24"/>
              </w:rPr>
            </w:pPr>
            <w:r w:rsidRPr="00DA161E">
              <w:rPr>
                <w:sz w:val="24"/>
              </w:rPr>
              <w:t>понимать структуру доменных имен; принципы IP-адресации узлов</w:t>
            </w:r>
            <w:r w:rsidRPr="00DA161E">
              <w:rPr>
                <w:spacing w:val="3"/>
                <w:sz w:val="24"/>
              </w:rPr>
              <w:t xml:space="preserve"> </w:t>
            </w:r>
            <w:r w:rsidRPr="00DA161E">
              <w:rPr>
                <w:sz w:val="24"/>
              </w:rPr>
              <w:t>сети;</w:t>
            </w:r>
          </w:p>
          <w:p w:rsidR="009E1916" w:rsidRPr="00DA161E" w:rsidRDefault="00C21772" w:rsidP="00C1148A">
            <w:pPr>
              <w:pStyle w:val="TableParagraph"/>
              <w:numPr>
                <w:ilvl w:val="0"/>
                <w:numId w:val="420"/>
              </w:numPr>
              <w:tabs>
                <w:tab w:val="left" w:pos="427"/>
                <w:tab w:val="left" w:pos="1228"/>
                <w:tab w:val="left" w:pos="3886"/>
              </w:tabs>
              <w:spacing w:before="73"/>
              <w:ind w:right="92"/>
              <w:jc w:val="both"/>
              <w:rPr>
                <w:sz w:val="24"/>
              </w:rPr>
            </w:pPr>
            <w:r w:rsidRPr="00DA161E">
              <w:rPr>
                <w:sz w:val="24"/>
              </w:rPr>
              <w:t>представлять общие принципы разработки и</w:t>
            </w:r>
            <w:r w:rsidRPr="00DA161E">
              <w:rPr>
                <w:sz w:val="24"/>
              </w:rPr>
              <w:tab/>
              <w:t>функционирования</w:t>
            </w:r>
            <w:r w:rsidRPr="00DA161E">
              <w:rPr>
                <w:sz w:val="24"/>
              </w:rPr>
              <w:tab/>
            </w:r>
            <w:r w:rsidRPr="00DA161E">
              <w:rPr>
                <w:spacing w:val="-3"/>
                <w:sz w:val="24"/>
              </w:rPr>
              <w:t xml:space="preserve">интернет- </w:t>
            </w:r>
            <w:r w:rsidRPr="00DA161E">
              <w:rPr>
                <w:sz w:val="24"/>
              </w:rPr>
              <w:t>приложений (сайты, блоги и</w:t>
            </w:r>
            <w:r w:rsidRPr="00DA161E">
              <w:rPr>
                <w:spacing w:val="2"/>
                <w:sz w:val="24"/>
              </w:rPr>
              <w:t xml:space="preserve"> </w:t>
            </w:r>
            <w:r w:rsidRPr="00DA161E">
              <w:rPr>
                <w:sz w:val="24"/>
              </w:rPr>
              <w:t>др.);</w:t>
            </w:r>
          </w:p>
          <w:p w:rsidR="009E1916" w:rsidRPr="00DA161E" w:rsidRDefault="00C21772" w:rsidP="00C1148A">
            <w:pPr>
              <w:pStyle w:val="TableParagraph"/>
              <w:numPr>
                <w:ilvl w:val="0"/>
                <w:numId w:val="420"/>
              </w:numPr>
              <w:tabs>
                <w:tab w:val="left" w:pos="427"/>
                <w:tab w:val="left" w:pos="3098"/>
                <w:tab w:val="left" w:pos="3795"/>
              </w:tabs>
              <w:spacing w:before="80"/>
              <w:ind w:right="93"/>
              <w:jc w:val="both"/>
              <w:rPr>
                <w:sz w:val="24"/>
              </w:rPr>
            </w:pPr>
            <w:r w:rsidRPr="00DA161E">
              <w:rPr>
                <w:sz w:val="24"/>
              </w:rPr>
              <w:t>применять на практике принципы обеспечения</w:t>
            </w:r>
            <w:r w:rsidRPr="00DA161E">
              <w:rPr>
                <w:sz w:val="24"/>
              </w:rPr>
              <w:tab/>
              <w:t>информационной безопасности, способы и средства обеспечения</w:t>
            </w:r>
            <w:r w:rsidRPr="00DA161E">
              <w:rPr>
                <w:sz w:val="24"/>
              </w:rPr>
              <w:tab/>
            </w:r>
            <w:r w:rsidRPr="00DA161E">
              <w:rPr>
                <w:sz w:val="24"/>
              </w:rPr>
              <w:tab/>
            </w:r>
            <w:r w:rsidRPr="00DA161E">
              <w:rPr>
                <w:spacing w:val="-3"/>
                <w:sz w:val="24"/>
              </w:rPr>
              <w:t xml:space="preserve">надежного </w:t>
            </w:r>
            <w:r w:rsidRPr="00DA161E">
              <w:rPr>
                <w:sz w:val="24"/>
              </w:rPr>
              <w:t>функционирования средств ИКТ; соблюдать при работе в сети нормы информационной этики и права (в том числе авторские</w:t>
            </w:r>
            <w:r w:rsidRPr="00DA161E">
              <w:rPr>
                <w:spacing w:val="-2"/>
                <w:sz w:val="24"/>
              </w:rPr>
              <w:t xml:space="preserve"> </w:t>
            </w:r>
            <w:r w:rsidRPr="00DA161E">
              <w:rPr>
                <w:sz w:val="24"/>
              </w:rPr>
              <w:t>права);</w:t>
            </w:r>
          </w:p>
          <w:p w:rsidR="009E1916" w:rsidRPr="00DA161E" w:rsidRDefault="00C21772" w:rsidP="00C1148A">
            <w:pPr>
              <w:pStyle w:val="TableParagraph"/>
              <w:numPr>
                <w:ilvl w:val="0"/>
                <w:numId w:val="420"/>
              </w:numPr>
              <w:tabs>
                <w:tab w:val="left" w:pos="427"/>
                <w:tab w:val="left" w:pos="2642"/>
                <w:tab w:val="left" w:pos="3629"/>
                <w:tab w:val="left" w:pos="4779"/>
              </w:tabs>
              <w:spacing w:before="80"/>
              <w:ind w:right="91"/>
              <w:jc w:val="both"/>
              <w:rPr>
                <w:sz w:val="24"/>
              </w:rPr>
            </w:pPr>
            <w:r w:rsidRPr="00DA161E">
              <w:rPr>
                <w:sz w:val="24"/>
              </w:rPr>
              <w:t>проектировать</w:t>
            </w:r>
            <w:r w:rsidRPr="00DA161E">
              <w:rPr>
                <w:sz w:val="24"/>
              </w:rPr>
              <w:tab/>
            </w:r>
            <w:r w:rsidRPr="00DA161E">
              <w:rPr>
                <w:sz w:val="24"/>
              </w:rPr>
              <w:tab/>
            </w:r>
            <w:r w:rsidRPr="00DA161E">
              <w:rPr>
                <w:spacing w:val="-3"/>
                <w:sz w:val="24"/>
              </w:rPr>
              <w:t xml:space="preserve">собственное </w:t>
            </w:r>
            <w:r w:rsidRPr="00DA161E">
              <w:rPr>
                <w:sz w:val="24"/>
              </w:rPr>
              <w:t>автоматизированное место; следовать основам безопасной и экономичной работы с компьютерами и мобильными устройствами; соблюдать санитарно- гигиенические требования при работе за персональным</w:t>
            </w:r>
            <w:r w:rsidRPr="00DA161E">
              <w:rPr>
                <w:sz w:val="24"/>
              </w:rPr>
              <w:tab/>
              <w:t>компьютером</w:t>
            </w:r>
            <w:r w:rsidRPr="00DA161E">
              <w:rPr>
                <w:sz w:val="24"/>
              </w:rPr>
              <w:tab/>
            </w:r>
            <w:r w:rsidRPr="00DA161E">
              <w:rPr>
                <w:spacing w:val="-14"/>
                <w:sz w:val="24"/>
              </w:rPr>
              <w:t xml:space="preserve">в </w:t>
            </w:r>
            <w:r w:rsidRPr="00DA161E">
              <w:rPr>
                <w:sz w:val="24"/>
              </w:rPr>
              <w:t>соответствии с нормами действующих СанПиН.</w:t>
            </w:r>
          </w:p>
        </w:tc>
        <w:tc>
          <w:tcPr>
            <w:tcW w:w="4640" w:type="dxa"/>
          </w:tcPr>
          <w:p w:rsidR="009E1916" w:rsidRPr="00DA161E" w:rsidRDefault="009E1916">
            <w:pPr>
              <w:pStyle w:val="TableParagraph"/>
              <w:rPr>
                <w:sz w:val="24"/>
              </w:rPr>
            </w:pPr>
          </w:p>
        </w:tc>
      </w:tr>
      <w:tr w:rsidR="00C21772" w:rsidRPr="00DA161E">
        <w:trPr>
          <w:trHeight w:val="5520"/>
        </w:trPr>
        <w:tc>
          <w:tcPr>
            <w:tcW w:w="9640" w:type="dxa"/>
            <w:gridSpan w:val="2"/>
          </w:tcPr>
          <w:p w:rsidR="009E1916" w:rsidRPr="00DA161E" w:rsidRDefault="00C21772">
            <w:pPr>
              <w:pStyle w:val="TableParagraph"/>
              <w:spacing w:line="265" w:lineRule="exact"/>
              <w:ind w:left="107"/>
              <w:rPr>
                <w:b/>
                <w:sz w:val="24"/>
              </w:rPr>
            </w:pPr>
            <w:r w:rsidRPr="00DA161E">
              <w:rPr>
                <w:b/>
                <w:sz w:val="24"/>
              </w:rPr>
              <w:t>Естественные науки</w:t>
            </w:r>
          </w:p>
          <w:p w:rsidR="009E1916" w:rsidRPr="00DA161E" w:rsidRDefault="00C21772">
            <w:pPr>
              <w:pStyle w:val="TableParagraph"/>
              <w:ind w:left="390" w:right="1219" w:firstLine="424"/>
              <w:rPr>
                <w:sz w:val="24"/>
              </w:rPr>
            </w:pPr>
            <w:r w:rsidRPr="00DA161E">
              <w:rPr>
                <w:sz w:val="24"/>
              </w:rPr>
              <w:t>Изучение предметной области "Естественные науки" должно обеспечить: сформированность основ целостной научной картины мира;</w:t>
            </w:r>
          </w:p>
          <w:p w:rsidR="009E1916" w:rsidRPr="00DA161E" w:rsidRDefault="00C21772">
            <w:pPr>
              <w:pStyle w:val="TableParagraph"/>
              <w:ind w:left="390"/>
              <w:rPr>
                <w:sz w:val="24"/>
              </w:rPr>
            </w:pPr>
            <w:r w:rsidRPr="00DA161E">
              <w:rPr>
                <w:sz w:val="24"/>
              </w:rPr>
              <w:t>формирование понимания взаимосвязи и взаимозависимости естественных наук; сформированность понимания влияния естественных наук на окружающую среду,</w:t>
            </w:r>
          </w:p>
          <w:p w:rsidR="009E1916" w:rsidRPr="00DA161E" w:rsidRDefault="00C21772">
            <w:pPr>
              <w:pStyle w:val="TableParagraph"/>
              <w:ind w:left="390" w:hanging="284"/>
              <w:rPr>
                <w:sz w:val="24"/>
              </w:rPr>
            </w:pPr>
            <w:r w:rsidRPr="00DA161E">
              <w:rPr>
                <w:sz w:val="24"/>
              </w:rPr>
              <w:t>экономическую, технологическую, социальную и этическую сферы деятельности человека; создание условий для развития навыков учебной, проектно-исследовательской,</w:t>
            </w:r>
          </w:p>
          <w:p w:rsidR="009E1916" w:rsidRPr="00DA161E" w:rsidRDefault="00C21772">
            <w:pPr>
              <w:pStyle w:val="TableParagraph"/>
              <w:ind w:left="107"/>
              <w:rPr>
                <w:sz w:val="24"/>
              </w:rPr>
            </w:pPr>
            <w:r w:rsidRPr="00DA161E">
              <w:rPr>
                <w:sz w:val="24"/>
              </w:rPr>
              <w:t>творческой</w:t>
            </w:r>
          </w:p>
          <w:p w:rsidR="009E1916" w:rsidRPr="00DA161E" w:rsidRDefault="00C21772">
            <w:pPr>
              <w:pStyle w:val="TableParagraph"/>
              <w:ind w:left="107"/>
              <w:rPr>
                <w:sz w:val="24"/>
              </w:rPr>
            </w:pPr>
            <w:r w:rsidRPr="00DA161E">
              <w:rPr>
                <w:sz w:val="24"/>
              </w:rPr>
              <w:t>деятельности, мотивации обучающихся к саморазвитию;</w:t>
            </w:r>
          </w:p>
          <w:p w:rsidR="009E1916" w:rsidRPr="00DA161E" w:rsidRDefault="00C21772">
            <w:pPr>
              <w:pStyle w:val="TableParagraph"/>
              <w:ind w:left="107" w:firstLine="283"/>
              <w:rPr>
                <w:sz w:val="24"/>
              </w:rPr>
            </w:pPr>
            <w:r w:rsidRPr="00DA161E">
              <w:rPr>
                <w:sz w:val="24"/>
              </w:rPr>
              <w:t>сформированность умений анализировать, оценивать, проверять на достоверность и обобщать научную информацию;</w:t>
            </w:r>
          </w:p>
          <w:p w:rsidR="009E1916" w:rsidRPr="00DA161E" w:rsidRDefault="00C21772">
            <w:pPr>
              <w:pStyle w:val="TableParagraph"/>
              <w:ind w:left="107" w:right="173" w:firstLine="283"/>
              <w:rPr>
                <w:sz w:val="24"/>
              </w:rPr>
            </w:pPr>
            <w:r w:rsidRPr="00DA161E">
              <w:rPr>
                <w:sz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9E1916" w:rsidRPr="00DA161E" w:rsidRDefault="00C21772">
            <w:pPr>
              <w:pStyle w:val="TableParagraph"/>
              <w:ind w:left="107" w:firstLine="707"/>
              <w:rPr>
                <w:sz w:val="24"/>
              </w:rPr>
            </w:pPr>
            <w:r w:rsidRPr="00DA161E">
              <w:rPr>
                <w:sz w:val="24"/>
              </w:rPr>
              <w:t>Предметные результаты изучения предметной области "Естественные науки" включают</w:t>
            </w:r>
          </w:p>
          <w:p w:rsidR="009E1916" w:rsidRPr="00DA161E" w:rsidRDefault="00C21772">
            <w:pPr>
              <w:pStyle w:val="TableParagraph"/>
              <w:ind w:left="107"/>
              <w:rPr>
                <w:sz w:val="24"/>
              </w:rPr>
            </w:pPr>
            <w:r w:rsidRPr="00DA161E">
              <w:rPr>
                <w:sz w:val="24"/>
              </w:rPr>
              <w:t>предметные результаты изучения учебных предметов:</w:t>
            </w:r>
          </w:p>
          <w:p w:rsidR="009E1916" w:rsidRPr="00DA161E" w:rsidRDefault="00C21772">
            <w:pPr>
              <w:pStyle w:val="TableParagraph"/>
              <w:ind w:left="107" w:right="447" w:firstLine="707"/>
              <w:rPr>
                <w:sz w:val="24"/>
              </w:rPr>
            </w:pPr>
            <w:r w:rsidRPr="00DA161E">
              <w:rPr>
                <w:spacing w:val="-60"/>
                <w:sz w:val="24"/>
                <w:u w:val="thick" w:color="808080"/>
              </w:rPr>
              <w:t xml:space="preserve"> </w:t>
            </w:r>
            <w:r w:rsidRPr="00DA161E">
              <w:rPr>
                <w:b/>
                <w:sz w:val="24"/>
                <w:u w:val="thick" w:color="808080"/>
              </w:rPr>
              <w:t>"Физика" (базовый уровень)</w:t>
            </w:r>
            <w:r w:rsidRPr="00DA161E">
              <w:rPr>
                <w:b/>
                <w:sz w:val="24"/>
              </w:rPr>
              <w:t xml:space="preserve"> </w:t>
            </w:r>
            <w:r w:rsidRPr="00DA161E">
              <w:rPr>
                <w:sz w:val="24"/>
              </w:rPr>
              <w:t>- требования к предметным результатам освоения базового</w:t>
            </w:r>
          </w:p>
          <w:p w:rsidR="009E1916" w:rsidRPr="00DA161E" w:rsidRDefault="00C21772">
            <w:pPr>
              <w:pStyle w:val="TableParagraph"/>
              <w:ind w:left="107"/>
              <w:rPr>
                <w:sz w:val="24"/>
              </w:rPr>
            </w:pPr>
            <w:r w:rsidRPr="00DA161E">
              <w:rPr>
                <w:sz w:val="24"/>
              </w:rPr>
              <w:t>курса физики должны отражать:</w:t>
            </w:r>
          </w:p>
          <w:p w:rsidR="009E1916" w:rsidRPr="00DA161E" w:rsidRDefault="00C21772">
            <w:pPr>
              <w:pStyle w:val="TableParagraph"/>
              <w:spacing w:line="269" w:lineRule="exact"/>
              <w:ind w:left="107"/>
              <w:rPr>
                <w:sz w:val="24"/>
              </w:rPr>
            </w:pPr>
            <w:r w:rsidRPr="00DA161E">
              <w:rPr>
                <w:sz w:val="24"/>
              </w:rPr>
              <w:t>1) сформированность представлений о роли и месте физики в современной научной</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2503"/>
        </w:trPr>
        <w:tc>
          <w:tcPr>
            <w:tcW w:w="9640" w:type="dxa"/>
            <w:gridSpan w:val="2"/>
          </w:tcPr>
          <w:p w:rsidR="009E1916" w:rsidRPr="00DA161E" w:rsidRDefault="00C21772">
            <w:pPr>
              <w:pStyle w:val="TableParagraph"/>
              <w:spacing w:line="265" w:lineRule="exact"/>
              <w:ind w:left="107"/>
              <w:rPr>
                <w:sz w:val="24"/>
              </w:rPr>
            </w:pPr>
            <w:r w:rsidRPr="00DA161E">
              <w:rPr>
                <w:sz w:val="24"/>
              </w:rPr>
              <w:t>картине</w:t>
            </w:r>
          </w:p>
          <w:p w:rsidR="009E1916" w:rsidRPr="00DA161E" w:rsidRDefault="00C21772">
            <w:pPr>
              <w:pStyle w:val="TableParagraph"/>
              <w:ind w:left="107" w:right="325"/>
              <w:rPr>
                <w:sz w:val="24"/>
              </w:rPr>
            </w:pPr>
            <w:r w:rsidRPr="00DA161E">
              <w:rPr>
                <w:sz w:val="24"/>
              </w:rPr>
              <w:t>мира; понимание физической сущности наблюдаемых во Вселенной явлений; понимание роли</w:t>
            </w:r>
          </w:p>
          <w:p w:rsidR="009E1916" w:rsidRPr="00DA161E" w:rsidRDefault="00C21772">
            <w:pPr>
              <w:pStyle w:val="TableParagraph"/>
              <w:ind w:left="107" w:right="255"/>
              <w:rPr>
                <w:sz w:val="24"/>
              </w:rPr>
            </w:pPr>
            <w:r w:rsidRPr="00DA161E">
              <w:rPr>
                <w:sz w:val="24"/>
              </w:rPr>
              <w:t>физики в формировании кругозора и функциональной грамотности человека для решения практических задач;</w:t>
            </w:r>
          </w:p>
          <w:p w:rsidR="009E1916" w:rsidRPr="00DA161E" w:rsidRDefault="00C21772" w:rsidP="00C1148A">
            <w:pPr>
              <w:pStyle w:val="TableParagraph"/>
              <w:numPr>
                <w:ilvl w:val="0"/>
                <w:numId w:val="419"/>
              </w:numPr>
              <w:tabs>
                <w:tab w:val="left" w:pos="367"/>
              </w:tabs>
              <w:ind w:right="217" w:firstLine="0"/>
              <w:rPr>
                <w:sz w:val="24"/>
              </w:rPr>
            </w:pPr>
            <w:r w:rsidRPr="00DA161E">
              <w:rPr>
                <w:sz w:val="24"/>
              </w:rPr>
              <w:t>владение основополагающими физическими понятиями, закономерностями, законами</w:t>
            </w:r>
            <w:r w:rsidRPr="00DA161E">
              <w:rPr>
                <w:spacing w:val="-33"/>
                <w:sz w:val="24"/>
              </w:rPr>
              <w:t xml:space="preserve"> </w:t>
            </w:r>
            <w:r w:rsidRPr="00DA161E">
              <w:rPr>
                <w:sz w:val="24"/>
              </w:rPr>
              <w:t>и теориями; уверенное пользование физической терминологией и</w:t>
            </w:r>
            <w:r w:rsidRPr="00DA161E">
              <w:rPr>
                <w:spacing w:val="-8"/>
                <w:sz w:val="24"/>
              </w:rPr>
              <w:t xml:space="preserve"> </w:t>
            </w:r>
            <w:r w:rsidRPr="00DA161E">
              <w:rPr>
                <w:sz w:val="24"/>
              </w:rPr>
              <w:t>символикой;</w:t>
            </w:r>
          </w:p>
          <w:p w:rsidR="009E1916" w:rsidRPr="00DA161E" w:rsidRDefault="00C21772" w:rsidP="00C1148A">
            <w:pPr>
              <w:pStyle w:val="TableParagraph"/>
              <w:numPr>
                <w:ilvl w:val="0"/>
                <w:numId w:val="419"/>
              </w:numPr>
              <w:tabs>
                <w:tab w:val="left" w:pos="367"/>
              </w:tabs>
              <w:ind w:right="1053" w:firstLine="0"/>
              <w:rPr>
                <w:sz w:val="24"/>
              </w:rPr>
            </w:pPr>
            <w:r w:rsidRPr="00DA161E">
              <w:rPr>
                <w:sz w:val="24"/>
              </w:rPr>
              <w:t>владение основными методами научного познания, используемыми в физике: наблюдение, описание, измерение, эксперимент; умения обрабатывать</w:t>
            </w:r>
            <w:r w:rsidRPr="00DA161E">
              <w:rPr>
                <w:spacing w:val="-29"/>
                <w:sz w:val="24"/>
              </w:rPr>
              <w:t xml:space="preserve"> </w:t>
            </w:r>
            <w:r w:rsidRPr="00DA161E">
              <w:rPr>
                <w:sz w:val="24"/>
              </w:rPr>
              <w:t>результаты измерений,</w:t>
            </w:r>
          </w:p>
          <w:p w:rsidR="009E1916" w:rsidRPr="00DA161E" w:rsidRDefault="00C21772">
            <w:pPr>
              <w:pStyle w:val="TableParagraph"/>
              <w:ind w:left="107"/>
              <w:rPr>
                <w:sz w:val="24"/>
              </w:rPr>
            </w:pPr>
            <w:r w:rsidRPr="00DA161E">
              <w:rPr>
                <w:sz w:val="24"/>
              </w:rPr>
              <w:t>обнаруживать зависимость между физическими величинами, объяснять полученные результаты и</w:t>
            </w:r>
          </w:p>
          <w:p w:rsidR="009E1916" w:rsidRPr="00DA161E" w:rsidRDefault="00C21772">
            <w:pPr>
              <w:pStyle w:val="TableParagraph"/>
              <w:ind w:left="107"/>
              <w:rPr>
                <w:sz w:val="24"/>
              </w:rPr>
            </w:pPr>
            <w:r w:rsidRPr="00DA161E">
              <w:rPr>
                <w:sz w:val="24"/>
              </w:rPr>
              <w:t>делать выводы;</w:t>
            </w:r>
          </w:p>
          <w:p w:rsidR="009E1916" w:rsidRPr="00DA161E" w:rsidRDefault="00C21772" w:rsidP="00C1148A">
            <w:pPr>
              <w:pStyle w:val="TableParagraph"/>
              <w:numPr>
                <w:ilvl w:val="0"/>
                <w:numId w:val="419"/>
              </w:numPr>
              <w:tabs>
                <w:tab w:val="left" w:pos="367"/>
              </w:tabs>
              <w:ind w:left="367"/>
              <w:rPr>
                <w:sz w:val="24"/>
              </w:rPr>
            </w:pPr>
            <w:r w:rsidRPr="00DA161E">
              <w:rPr>
                <w:sz w:val="24"/>
              </w:rPr>
              <w:t>сформированность умения решать физические</w:t>
            </w:r>
            <w:r w:rsidRPr="00DA161E">
              <w:rPr>
                <w:spacing w:val="-1"/>
                <w:sz w:val="24"/>
              </w:rPr>
              <w:t xml:space="preserve"> </w:t>
            </w:r>
            <w:r w:rsidRPr="00DA161E">
              <w:rPr>
                <w:sz w:val="24"/>
              </w:rPr>
              <w:t>задачи;</w:t>
            </w:r>
          </w:p>
          <w:p w:rsidR="009E1916" w:rsidRPr="00DA161E" w:rsidRDefault="00C21772" w:rsidP="00C1148A">
            <w:pPr>
              <w:pStyle w:val="TableParagraph"/>
              <w:numPr>
                <w:ilvl w:val="0"/>
                <w:numId w:val="419"/>
              </w:numPr>
              <w:tabs>
                <w:tab w:val="left" w:pos="368"/>
              </w:tabs>
              <w:ind w:right="762" w:firstLine="0"/>
              <w:rPr>
                <w:sz w:val="24"/>
              </w:rPr>
            </w:pPr>
            <w:r w:rsidRPr="00DA161E">
              <w:rPr>
                <w:sz w:val="24"/>
              </w:rPr>
              <w:t>сформированность умения применять полученные знания для объяснения</w:t>
            </w:r>
            <w:r w:rsidRPr="00DA161E">
              <w:rPr>
                <w:spacing w:val="-32"/>
                <w:sz w:val="24"/>
              </w:rPr>
              <w:t xml:space="preserve"> </w:t>
            </w:r>
            <w:r w:rsidRPr="00DA161E">
              <w:rPr>
                <w:sz w:val="24"/>
              </w:rPr>
              <w:t>условий протекания физических явлений в природе и для принятия практических решений в повседневной</w:t>
            </w:r>
          </w:p>
          <w:p w:rsidR="009E1916" w:rsidRPr="00DA161E" w:rsidRDefault="00C21772">
            <w:pPr>
              <w:pStyle w:val="TableParagraph"/>
              <w:spacing w:before="1" w:line="275" w:lineRule="exact"/>
              <w:ind w:left="107"/>
              <w:rPr>
                <w:sz w:val="24"/>
              </w:rPr>
            </w:pPr>
            <w:r w:rsidRPr="00DA161E">
              <w:rPr>
                <w:sz w:val="24"/>
              </w:rPr>
              <w:t>жизни;</w:t>
            </w:r>
          </w:p>
          <w:p w:rsidR="009E1916" w:rsidRPr="00DA161E" w:rsidRDefault="00C21772" w:rsidP="00C1148A">
            <w:pPr>
              <w:pStyle w:val="TableParagraph"/>
              <w:numPr>
                <w:ilvl w:val="0"/>
                <w:numId w:val="419"/>
              </w:numPr>
              <w:tabs>
                <w:tab w:val="left" w:pos="367"/>
              </w:tabs>
              <w:ind w:right="632" w:firstLine="0"/>
              <w:rPr>
                <w:sz w:val="24"/>
              </w:rPr>
            </w:pPr>
            <w:r w:rsidRPr="00DA161E">
              <w:rPr>
                <w:sz w:val="24"/>
              </w:rPr>
              <w:t>сформированность собственной позиции по отношению к физической</w:t>
            </w:r>
            <w:r w:rsidRPr="00DA161E">
              <w:rPr>
                <w:spacing w:val="-31"/>
                <w:sz w:val="24"/>
              </w:rPr>
              <w:t xml:space="preserve"> </w:t>
            </w:r>
            <w:r w:rsidRPr="00DA161E">
              <w:rPr>
                <w:sz w:val="24"/>
              </w:rPr>
              <w:t>информации, получаемой из разных</w:t>
            </w:r>
            <w:r w:rsidRPr="00DA161E">
              <w:rPr>
                <w:spacing w:val="-2"/>
                <w:sz w:val="24"/>
              </w:rPr>
              <w:t xml:space="preserve"> </w:t>
            </w:r>
            <w:r w:rsidRPr="00DA161E">
              <w:rPr>
                <w:sz w:val="24"/>
              </w:rPr>
              <w:t>источников;</w:t>
            </w:r>
          </w:p>
          <w:p w:rsidR="009E1916" w:rsidRPr="00DA161E" w:rsidRDefault="00C21772" w:rsidP="00C1148A">
            <w:pPr>
              <w:pStyle w:val="TableParagraph"/>
              <w:numPr>
                <w:ilvl w:val="0"/>
                <w:numId w:val="419"/>
              </w:numPr>
              <w:tabs>
                <w:tab w:val="left" w:pos="367"/>
              </w:tabs>
              <w:ind w:right="444" w:firstLine="0"/>
              <w:rPr>
                <w:sz w:val="24"/>
              </w:rPr>
            </w:pPr>
            <w:r w:rsidRPr="00DA161E">
              <w:rPr>
                <w:sz w:val="24"/>
              </w:rPr>
              <w:t>овладение (сформированность представлений) правилами записи физических</w:t>
            </w:r>
            <w:r w:rsidRPr="00DA161E">
              <w:rPr>
                <w:spacing w:val="-33"/>
                <w:sz w:val="24"/>
              </w:rPr>
              <w:t xml:space="preserve"> </w:t>
            </w:r>
            <w:r w:rsidRPr="00DA161E">
              <w:rPr>
                <w:sz w:val="24"/>
              </w:rPr>
              <w:t>формул рельефно-точечной системы обозначений Л. Брайля (для слепых и слабовидящих обучающихся).</w:t>
            </w:r>
          </w:p>
          <w:p w:rsidR="009E1916" w:rsidRPr="00DA161E" w:rsidRDefault="00C21772">
            <w:pPr>
              <w:pStyle w:val="TableParagraph"/>
              <w:ind w:left="107" w:right="906" w:firstLine="707"/>
              <w:rPr>
                <w:sz w:val="24"/>
              </w:rPr>
            </w:pPr>
            <w:r w:rsidRPr="00DA161E">
              <w:rPr>
                <w:spacing w:val="-60"/>
                <w:sz w:val="24"/>
                <w:u w:val="thick" w:color="808080"/>
              </w:rPr>
              <w:t xml:space="preserve"> </w:t>
            </w:r>
            <w:r w:rsidRPr="00DA161E">
              <w:rPr>
                <w:b/>
                <w:sz w:val="24"/>
                <w:u w:val="thick" w:color="808080"/>
              </w:rPr>
              <w:t>"Физика" (углубленный уровень)</w:t>
            </w:r>
            <w:r w:rsidRPr="00DA161E">
              <w:rPr>
                <w:b/>
                <w:sz w:val="24"/>
              </w:rPr>
              <w:t xml:space="preserve"> </w:t>
            </w:r>
            <w:r w:rsidRPr="00DA161E">
              <w:rPr>
                <w:sz w:val="24"/>
              </w:rPr>
              <w:t>- требования к предметным результатам освоения</w:t>
            </w:r>
          </w:p>
          <w:p w:rsidR="009E1916" w:rsidRPr="00DA161E" w:rsidRDefault="00C21772">
            <w:pPr>
              <w:pStyle w:val="TableParagraph"/>
              <w:ind w:left="107"/>
              <w:rPr>
                <w:sz w:val="24"/>
              </w:rPr>
            </w:pPr>
            <w:r w:rsidRPr="00DA161E">
              <w:rPr>
                <w:sz w:val="24"/>
              </w:rPr>
              <w:t>углубленного курса физики должны включать требования к результатам освоения базового курса и дополнительно отражать:</w:t>
            </w:r>
          </w:p>
          <w:p w:rsidR="009E1916" w:rsidRPr="00DA161E" w:rsidRDefault="00C21772" w:rsidP="00C1148A">
            <w:pPr>
              <w:pStyle w:val="TableParagraph"/>
              <w:numPr>
                <w:ilvl w:val="0"/>
                <w:numId w:val="418"/>
              </w:numPr>
              <w:tabs>
                <w:tab w:val="left" w:pos="367"/>
              </w:tabs>
              <w:ind w:right="183" w:firstLine="0"/>
              <w:rPr>
                <w:sz w:val="24"/>
              </w:rPr>
            </w:pPr>
            <w:r w:rsidRPr="00DA161E">
              <w:rPr>
                <w:sz w:val="24"/>
              </w:rPr>
              <w:t>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9E1916" w:rsidRPr="00DA161E" w:rsidRDefault="00C21772" w:rsidP="00C1148A">
            <w:pPr>
              <w:pStyle w:val="TableParagraph"/>
              <w:numPr>
                <w:ilvl w:val="0"/>
                <w:numId w:val="418"/>
              </w:numPr>
              <w:tabs>
                <w:tab w:val="left" w:pos="367"/>
              </w:tabs>
              <w:ind w:right="173" w:firstLine="0"/>
              <w:rPr>
                <w:sz w:val="24"/>
              </w:rPr>
            </w:pPr>
            <w:r w:rsidRPr="00DA161E">
              <w:rPr>
                <w:sz w:val="24"/>
              </w:rPr>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w:t>
            </w:r>
            <w:r w:rsidRPr="00DA161E">
              <w:rPr>
                <w:spacing w:val="-26"/>
                <w:sz w:val="24"/>
              </w:rPr>
              <w:t xml:space="preserve"> </w:t>
            </w:r>
            <w:r w:rsidRPr="00DA161E">
              <w:rPr>
                <w:sz w:val="24"/>
              </w:rPr>
              <w:t>явлениями;</w:t>
            </w:r>
          </w:p>
          <w:p w:rsidR="009E1916" w:rsidRPr="00DA161E" w:rsidRDefault="00C21772" w:rsidP="00C1148A">
            <w:pPr>
              <w:pStyle w:val="TableParagraph"/>
              <w:numPr>
                <w:ilvl w:val="0"/>
                <w:numId w:val="418"/>
              </w:numPr>
              <w:tabs>
                <w:tab w:val="left" w:pos="367"/>
              </w:tabs>
              <w:ind w:right="1260" w:firstLine="0"/>
              <w:rPr>
                <w:sz w:val="24"/>
              </w:rPr>
            </w:pPr>
            <w:r w:rsidRPr="00DA161E">
              <w:rPr>
                <w:sz w:val="24"/>
              </w:rPr>
              <w:t>владение умениями выдвигать гипотезы на основе знания</w:t>
            </w:r>
            <w:r w:rsidRPr="00DA161E">
              <w:rPr>
                <w:spacing w:val="-32"/>
                <w:sz w:val="24"/>
              </w:rPr>
              <w:t xml:space="preserve"> </w:t>
            </w:r>
            <w:r w:rsidRPr="00DA161E">
              <w:rPr>
                <w:sz w:val="24"/>
              </w:rPr>
              <w:t>основополагающих физических</w:t>
            </w:r>
          </w:p>
          <w:p w:rsidR="009E1916" w:rsidRPr="00DA161E" w:rsidRDefault="00C21772">
            <w:pPr>
              <w:pStyle w:val="TableParagraph"/>
              <w:ind w:left="107"/>
              <w:rPr>
                <w:sz w:val="24"/>
              </w:rPr>
            </w:pPr>
            <w:r w:rsidRPr="00DA161E">
              <w:rPr>
                <w:sz w:val="24"/>
              </w:rPr>
              <w:t>закономерностей и законов, проверять их экспериментальными средствами, формулируя цель</w:t>
            </w:r>
          </w:p>
          <w:p w:rsidR="009E1916" w:rsidRPr="00DA161E" w:rsidRDefault="00C21772">
            <w:pPr>
              <w:pStyle w:val="TableParagraph"/>
              <w:ind w:left="107"/>
              <w:rPr>
                <w:sz w:val="24"/>
              </w:rPr>
            </w:pPr>
            <w:r w:rsidRPr="00DA161E">
              <w:rPr>
                <w:sz w:val="24"/>
              </w:rPr>
              <w:t>исследования;</w:t>
            </w:r>
          </w:p>
          <w:p w:rsidR="009E1916" w:rsidRPr="00DA161E" w:rsidRDefault="00C21772" w:rsidP="00C1148A">
            <w:pPr>
              <w:pStyle w:val="TableParagraph"/>
              <w:numPr>
                <w:ilvl w:val="0"/>
                <w:numId w:val="418"/>
              </w:numPr>
              <w:tabs>
                <w:tab w:val="left" w:pos="367"/>
              </w:tabs>
              <w:ind w:right="210" w:firstLine="0"/>
              <w:rPr>
                <w:sz w:val="24"/>
              </w:rPr>
            </w:pPr>
            <w:r w:rsidRPr="00DA161E">
              <w:rPr>
                <w:sz w:val="24"/>
              </w:rPr>
              <w:t>владение методами самостоятельного планирования и проведения физических экспериментов, описания и анализа полученной измерительной информации,</w:t>
            </w:r>
            <w:r w:rsidRPr="00DA161E">
              <w:rPr>
                <w:spacing w:val="-34"/>
                <w:sz w:val="24"/>
              </w:rPr>
              <w:t xml:space="preserve"> </w:t>
            </w:r>
            <w:r w:rsidRPr="00DA161E">
              <w:rPr>
                <w:sz w:val="24"/>
              </w:rPr>
              <w:t>определения достоверности полученного</w:t>
            </w:r>
            <w:r w:rsidRPr="00DA161E">
              <w:rPr>
                <w:spacing w:val="-1"/>
                <w:sz w:val="24"/>
              </w:rPr>
              <w:t xml:space="preserve"> </w:t>
            </w:r>
            <w:r w:rsidRPr="00DA161E">
              <w:rPr>
                <w:sz w:val="24"/>
              </w:rPr>
              <w:t>результата;</w:t>
            </w:r>
          </w:p>
          <w:p w:rsidR="009E1916" w:rsidRPr="00DA161E" w:rsidRDefault="00C21772" w:rsidP="00C1148A">
            <w:pPr>
              <w:pStyle w:val="TableParagraph"/>
              <w:numPr>
                <w:ilvl w:val="0"/>
                <w:numId w:val="418"/>
              </w:numPr>
              <w:tabs>
                <w:tab w:val="left" w:pos="367"/>
              </w:tabs>
              <w:ind w:right="593" w:firstLine="0"/>
              <w:rPr>
                <w:sz w:val="24"/>
              </w:rPr>
            </w:pPr>
            <w:r w:rsidRPr="00DA161E">
              <w:rPr>
                <w:sz w:val="24"/>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w:t>
            </w:r>
            <w:r w:rsidRPr="00DA161E">
              <w:rPr>
                <w:spacing w:val="-1"/>
                <w:sz w:val="24"/>
              </w:rPr>
              <w:t xml:space="preserve"> </w:t>
            </w:r>
            <w:r w:rsidRPr="00DA161E">
              <w:rPr>
                <w:sz w:val="24"/>
              </w:rPr>
              <w:t>с</w:t>
            </w:r>
          </w:p>
          <w:p w:rsidR="009E1916" w:rsidRPr="00DA161E" w:rsidRDefault="00C21772">
            <w:pPr>
              <w:pStyle w:val="TableParagraph"/>
              <w:spacing w:before="3"/>
              <w:ind w:left="107"/>
              <w:rPr>
                <w:sz w:val="24"/>
              </w:rPr>
            </w:pPr>
            <w:r w:rsidRPr="00DA161E">
              <w:rPr>
                <w:sz w:val="24"/>
              </w:rPr>
              <w:t>позиций экологической безопасности.</w:t>
            </w:r>
          </w:p>
        </w:tc>
      </w:tr>
      <w:tr w:rsidR="00C21772" w:rsidRPr="00DA161E">
        <w:trPr>
          <w:trHeight w:val="985"/>
        </w:trPr>
        <w:tc>
          <w:tcPr>
            <w:tcW w:w="9640" w:type="dxa"/>
            <w:gridSpan w:val="2"/>
          </w:tcPr>
          <w:p w:rsidR="009E1916" w:rsidRPr="00DA161E" w:rsidRDefault="00C21772">
            <w:pPr>
              <w:pStyle w:val="TableParagraph"/>
              <w:spacing w:line="269" w:lineRule="exact"/>
              <w:ind w:left="995"/>
              <w:rPr>
                <w:b/>
                <w:sz w:val="24"/>
              </w:rPr>
            </w:pPr>
            <w:r w:rsidRPr="00DA161E">
              <w:rPr>
                <w:b/>
                <w:sz w:val="24"/>
              </w:rPr>
              <w:t>Физика</w:t>
            </w:r>
          </w:p>
          <w:p w:rsidR="009E1916" w:rsidRPr="00DA161E" w:rsidRDefault="00C21772">
            <w:pPr>
              <w:pStyle w:val="TableParagraph"/>
              <w:spacing w:before="77" w:line="242" w:lineRule="auto"/>
              <w:ind w:left="426" w:right="341" w:firstLine="568"/>
              <w:rPr>
                <w:b/>
                <w:sz w:val="24"/>
              </w:rPr>
            </w:pPr>
            <w:r w:rsidRPr="00DA161E">
              <w:rPr>
                <w:b/>
                <w:sz w:val="24"/>
              </w:rPr>
              <w:t>В результате изучения учебного предмета «Физика» на уровне среднего общего образования:</w:t>
            </w:r>
          </w:p>
        </w:tc>
      </w:tr>
      <w:tr w:rsidR="00C21772" w:rsidRPr="00DA161E">
        <w:trPr>
          <w:trHeight w:val="633"/>
        </w:trPr>
        <w:tc>
          <w:tcPr>
            <w:tcW w:w="5000" w:type="dxa"/>
          </w:tcPr>
          <w:p w:rsidR="009E1916" w:rsidRPr="00DA161E" w:rsidRDefault="00C21772">
            <w:pPr>
              <w:pStyle w:val="TableParagraph"/>
              <w:spacing w:line="242" w:lineRule="auto"/>
              <w:ind w:left="426" w:right="654" w:firstLine="568"/>
              <w:rPr>
                <w:b/>
                <w:sz w:val="24"/>
              </w:rPr>
            </w:pPr>
            <w:r w:rsidRPr="00DA161E">
              <w:rPr>
                <w:b/>
                <w:sz w:val="24"/>
              </w:rPr>
              <w:t>Выпускник на базовом уровне научится:</w:t>
            </w:r>
          </w:p>
        </w:tc>
        <w:tc>
          <w:tcPr>
            <w:tcW w:w="4640" w:type="dxa"/>
          </w:tcPr>
          <w:p w:rsidR="009E1916" w:rsidRPr="00DA161E" w:rsidRDefault="00C21772">
            <w:pPr>
              <w:pStyle w:val="TableParagraph"/>
              <w:spacing w:line="242" w:lineRule="auto"/>
              <w:ind w:left="427" w:right="292" w:firstLine="569"/>
              <w:rPr>
                <w:b/>
                <w:sz w:val="24"/>
              </w:rPr>
            </w:pPr>
            <w:r w:rsidRPr="00DA161E">
              <w:rPr>
                <w:b/>
                <w:sz w:val="24"/>
              </w:rPr>
              <w:t>Выпускник на базовом уровне получит возможность научиться:</w:t>
            </w:r>
          </w:p>
        </w:tc>
      </w:tr>
      <w:tr w:rsidR="00C21772" w:rsidRPr="00DA161E">
        <w:trPr>
          <w:trHeight w:val="275"/>
        </w:trPr>
        <w:tc>
          <w:tcPr>
            <w:tcW w:w="5000" w:type="dxa"/>
          </w:tcPr>
          <w:p w:rsidR="009E1916" w:rsidRPr="00DA161E" w:rsidRDefault="00C21772" w:rsidP="00C1148A">
            <w:pPr>
              <w:pStyle w:val="TableParagraph"/>
              <w:numPr>
                <w:ilvl w:val="0"/>
                <w:numId w:val="417"/>
              </w:numPr>
              <w:tabs>
                <w:tab w:val="left" w:pos="427"/>
                <w:tab w:val="left" w:pos="2412"/>
                <w:tab w:val="left" w:pos="2868"/>
                <w:tab w:val="left" w:pos="4073"/>
                <w:tab w:val="left" w:pos="4764"/>
              </w:tabs>
              <w:spacing w:line="256" w:lineRule="exact"/>
              <w:ind w:hanging="361"/>
              <w:rPr>
                <w:sz w:val="24"/>
              </w:rPr>
            </w:pPr>
            <w:r w:rsidRPr="00DA161E">
              <w:rPr>
                <w:sz w:val="24"/>
              </w:rPr>
              <w:t>демонстрировать</w:t>
            </w:r>
            <w:r w:rsidRPr="00DA161E">
              <w:rPr>
                <w:sz w:val="24"/>
              </w:rPr>
              <w:tab/>
              <w:t>на</w:t>
            </w:r>
            <w:r w:rsidRPr="00DA161E">
              <w:rPr>
                <w:sz w:val="24"/>
              </w:rPr>
              <w:tab/>
              <w:t>примерах</w:t>
            </w:r>
            <w:r w:rsidRPr="00DA161E">
              <w:rPr>
                <w:sz w:val="24"/>
              </w:rPr>
              <w:tab/>
              <w:t>роль</w:t>
            </w:r>
            <w:r w:rsidRPr="00DA161E">
              <w:rPr>
                <w:sz w:val="24"/>
              </w:rPr>
              <w:tab/>
              <w:t>и</w:t>
            </w:r>
          </w:p>
        </w:tc>
        <w:tc>
          <w:tcPr>
            <w:tcW w:w="4640" w:type="dxa"/>
          </w:tcPr>
          <w:p w:rsidR="009E1916" w:rsidRPr="00DA161E" w:rsidRDefault="00C21772" w:rsidP="00C1148A">
            <w:pPr>
              <w:pStyle w:val="TableParagraph"/>
              <w:numPr>
                <w:ilvl w:val="0"/>
                <w:numId w:val="416"/>
              </w:numPr>
              <w:tabs>
                <w:tab w:val="left" w:pos="425"/>
              </w:tabs>
              <w:spacing w:line="256" w:lineRule="exact"/>
              <w:ind w:hanging="361"/>
              <w:rPr>
                <w:i/>
                <w:sz w:val="24"/>
              </w:rPr>
            </w:pPr>
            <w:r w:rsidRPr="00DA161E">
              <w:rPr>
                <w:i/>
                <w:sz w:val="24"/>
              </w:rPr>
              <w:t>понимать и объяснять</w:t>
            </w:r>
            <w:r w:rsidRPr="00DA161E">
              <w:rPr>
                <w:i/>
                <w:spacing w:val="7"/>
                <w:sz w:val="24"/>
              </w:rPr>
              <w:t xml:space="preserve"> </w:t>
            </w:r>
            <w:r w:rsidRPr="00DA161E">
              <w:rPr>
                <w:i/>
                <w:sz w:val="24"/>
              </w:rPr>
              <w:t>целостность</w:t>
            </w:r>
          </w:p>
        </w:tc>
      </w:tr>
    </w:tbl>
    <w:p w:rsidR="009E1916" w:rsidRPr="00DA161E" w:rsidRDefault="009E1916">
      <w:pPr>
        <w:spacing w:line="256"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166"/>
        </w:trPr>
        <w:tc>
          <w:tcPr>
            <w:tcW w:w="5000" w:type="dxa"/>
          </w:tcPr>
          <w:p w:rsidR="009E1916" w:rsidRPr="00DA161E" w:rsidRDefault="00C21772">
            <w:pPr>
              <w:pStyle w:val="TableParagraph"/>
              <w:ind w:left="426" w:right="93"/>
              <w:jc w:val="both"/>
              <w:rPr>
                <w:sz w:val="24"/>
              </w:rPr>
            </w:pPr>
            <w:r w:rsidRPr="00DA161E">
              <w:rPr>
                <w:sz w:val="24"/>
              </w:rPr>
              <w:t>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E1916" w:rsidRPr="00DA161E" w:rsidRDefault="00C21772" w:rsidP="00C1148A">
            <w:pPr>
              <w:pStyle w:val="TableParagraph"/>
              <w:numPr>
                <w:ilvl w:val="0"/>
                <w:numId w:val="415"/>
              </w:numPr>
              <w:tabs>
                <w:tab w:val="left" w:pos="427"/>
              </w:tabs>
              <w:spacing w:before="68"/>
              <w:ind w:right="95"/>
              <w:jc w:val="both"/>
              <w:rPr>
                <w:sz w:val="24"/>
              </w:rPr>
            </w:pPr>
            <w:r w:rsidRPr="00DA161E">
              <w:rPr>
                <w:sz w:val="24"/>
              </w:rPr>
              <w:t>демонстрировать на примерах взаимосвязь между физикой и другими естественными науками;</w:t>
            </w:r>
          </w:p>
          <w:p w:rsidR="009E1916" w:rsidRPr="00DA161E" w:rsidRDefault="00C21772" w:rsidP="00C1148A">
            <w:pPr>
              <w:pStyle w:val="TableParagraph"/>
              <w:numPr>
                <w:ilvl w:val="0"/>
                <w:numId w:val="415"/>
              </w:numPr>
              <w:tabs>
                <w:tab w:val="left" w:pos="427"/>
              </w:tabs>
              <w:spacing w:before="79"/>
              <w:ind w:right="94"/>
              <w:jc w:val="both"/>
              <w:rPr>
                <w:sz w:val="24"/>
              </w:rPr>
            </w:pPr>
            <w:r w:rsidRPr="00DA161E">
              <w:rPr>
                <w:sz w:val="24"/>
              </w:rPr>
              <w:t>устанавливать взаимосвязь естественно- научных явлений и применять основные физические модели для их описания и объяснения;</w:t>
            </w:r>
          </w:p>
          <w:p w:rsidR="009E1916" w:rsidRPr="00DA161E" w:rsidRDefault="00C21772" w:rsidP="00C1148A">
            <w:pPr>
              <w:pStyle w:val="TableParagraph"/>
              <w:numPr>
                <w:ilvl w:val="0"/>
                <w:numId w:val="415"/>
              </w:numPr>
              <w:tabs>
                <w:tab w:val="left" w:pos="427"/>
                <w:tab w:val="left" w:pos="2774"/>
                <w:tab w:val="left" w:pos="4764"/>
              </w:tabs>
              <w:spacing w:before="82"/>
              <w:ind w:right="94"/>
              <w:jc w:val="both"/>
              <w:rPr>
                <w:sz w:val="24"/>
              </w:rPr>
            </w:pPr>
            <w:r w:rsidRPr="00DA161E">
              <w:rPr>
                <w:sz w:val="24"/>
              </w:rPr>
              <w:t>использовать информацию физического содержания при решении учебных, практических,</w:t>
            </w:r>
            <w:r w:rsidRPr="00DA161E">
              <w:rPr>
                <w:sz w:val="24"/>
              </w:rPr>
              <w:tab/>
              <w:t>проектных</w:t>
            </w:r>
            <w:r w:rsidRPr="00DA161E">
              <w:rPr>
                <w:sz w:val="24"/>
              </w:rPr>
              <w:tab/>
            </w:r>
            <w:r w:rsidRPr="00DA161E">
              <w:rPr>
                <w:spacing w:val="-17"/>
                <w:sz w:val="24"/>
              </w:rPr>
              <w:t xml:space="preserve">и </w:t>
            </w:r>
            <w:r w:rsidRPr="00DA161E">
              <w:rPr>
                <w:sz w:val="24"/>
              </w:rPr>
              <w:t>исследовательских задач, интегрируя информацию из различных источников и критически ее оценивая;</w:t>
            </w:r>
          </w:p>
          <w:p w:rsidR="009E1916" w:rsidRPr="00DA161E" w:rsidRDefault="00C21772" w:rsidP="00C1148A">
            <w:pPr>
              <w:pStyle w:val="TableParagraph"/>
              <w:numPr>
                <w:ilvl w:val="0"/>
                <w:numId w:val="415"/>
              </w:numPr>
              <w:tabs>
                <w:tab w:val="left" w:pos="427"/>
              </w:tabs>
              <w:spacing w:before="80"/>
              <w:ind w:right="93"/>
              <w:jc w:val="both"/>
              <w:rPr>
                <w:sz w:val="24"/>
              </w:rPr>
            </w:pPr>
            <w:r w:rsidRPr="00DA161E">
              <w:rPr>
                <w:sz w:val="24"/>
              </w:rPr>
              <w:t>различать и уметь использовать в учебно- 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9E1916" w:rsidRPr="00DA161E" w:rsidRDefault="00C21772" w:rsidP="00C1148A">
            <w:pPr>
              <w:pStyle w:val="TableParagraph"/>
              <w:numPr>
                <w:ilvl w:val="0"/>
                <w:numId w:val="415"/>
              </w:numPr>
              <w:tabs>
                <w:tab w:val="left" w:pos="427"/>
                <w:tab w:val="left" w:pos="2381"/>
                <w:tab w:val="left" w:pos="4032"/>
              </w:tabs>
              <w:spacing w:before="80"/>
              <w:ind w:right="92"/>
              <w:jc w:val="both"/>
              <w:rPr>
                <w:sz w:val="24"/>
              </w:rPr>
            </w:pPr>
            <w:r w:rsidRPr="00DA161E">
              <w:rPr>
                <w:sz w:val="24"/>
              </w:rPr>
              <w:t>проводить прямые и косвенные изменения физических</w:t>
            </w:r>
            <w:r w:rsidRPr="00DA161E">
              <w:rPr>
                <w:sz w:val="24"/>
              </w:rPr>
              <w:tab/>
              <w:t>величин,</w:t>
            </w:r>
            <w:r w:rsidRPr="00DA161E">
              <w:rPr>
                <w:sz w:val="24"/>
              </w:rPr>
              <w:tab/>
            </w:r>
            <w:r w:rsidRPr="00DA161E">
              <w:rPr>
                <w:spacing w:val="-3"/>
                <w:sz w:val="24"/>
              </w:rPr>
              <w:t xml:space="preserve">выбирая </w:t>
            </w:r>
            <w:r w:rsidRPr="00DA161E">
              <w:rPr>
                <w:sz w:val="24"/>
              </w:rPr>
              <w:t>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sidRPr="00DA161E">
              <w:rPr>
                <w:spacing w:val="-2"/>
                <w:sz w:val="24"/>
              </w:rPr>
              <w:t xml:space="preserve"> </w:t>
            </w:r>
            <w:r w:rsidRPr="00DA161E">
              <w:rPr>
                <w:sz w:val="24"/>
              </w:rPr>
              <w:t>формулам;</w:t>
            </w:r>
          </w:p>
          <w:p w:rsidR="009E1916" w:rsidRPr="00DA161E" w:rsidRDefault="00C21772" w:rsidP="00C1148A">
            <w:pPr>
              <w:pStyle w:val="TableParagraph"/>
              <w:numPr>
                <w:ilvl w:val="0"/>
                <w:numId w:val="415"/>
              </w:numPr>
              <w:tabs>
                <w:tab w:val="left" w:pos="427"/>
              </w:tabs>
              <w:spacing w:before="79"/>
              <w:ind w:right="95"/>
              <w:jc w:val="both"/>
              <w:rPr>
                <w:sz w:val="24"/>
              </w:rPr>
            </w:pPr>
            <w:r w:rsidRPr="00DA161E">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sidRPr="00DA161E">
              <w:rPr>
                <w:spacing w:val="1"/>
                <w:sz w:val="24"/>
              </w:rPr>
              <w:t xml:space="preserve"> </w:t>
            </w:r>
            <w:r w:rsidRPr="00DA161E">
              <w:rPr>
                <w:sz w:val="24"/>
              </w:rPr>
              <w:t>измерений;</w:t>
            </w:r>
          </w:p>
          <w:p w:rsidR="009E1916" w:rsidRPr="00DA161E" w:rsidRDefault="00C21772" w:rsidP="00C1148A">
            <w:pPr>
              <w:pStyle w:val="TableParagraph"/>
              <w:numPr>
                <w:ilvl w:val="0"/>
                <w:numId w:val="415"/>
              </w:numPr>
              <w:tabs>
                <w:tab w:val="left" w:pos="427"/>
              </w:tabs>
              <w:spacing w:before="82"/>
              <w:ind w:right="95"/>
              <w:jc w:val="both"/>
              <w:rPr>
                <w:sz w:val="24"/>
              </w:rPr>
            </w:pPr>
            <w:r w:rsidRPr="00DA161E">
              <w:rPr>
                <w:sz w:val="24"/>
              </w:rPr>
              <w:t>использовать для описания характера протекания физических процессов физические величины и демонстрировать взаимосвязь между</w:t>
            </w:r>
            <w:r w:rsidRPr="00DA161E">
              <w:rPr>
                <w:spacing w:val="-4"/>
                <w:sz w:val="24"/>
              </w:rPr>
              <w:t xml:space="preserve"> </w:t>
            </w:r>
            <w:r w:rsidRPr="00DA161E">
              <w:rPr>
                <w:sz w:val="24"/>
              </w:rPr>
              <w:t>ними;</w:t>
            </w:r>
          </w:p>
          <w:p w:rsidR="009E1916" w:rsidRPr="00DA161E" w:rsidRDefault="00C21772" w:rsidP="00C1148A">
            <w:pPr>
              <w:pStyle w:val="TableParagraph"/>
              <w:numPr>
                <w:ilvl w:val="0"/>
                <w:numId w:val="415"/>
              </w:numPr>
              <w:tabs>
                <w:tab w:val="left" w:pos="427"/>
              </w:tabs>
              <w:spacing w:before="80" w:line="270" w:lineRule="atLeast"/>
              <w:ind w:right="95"/>
              <w:jc w:val="both"/>
              <w:rPr>
                <w:sz w:val="24"/>
              </w:rPr>
            </w:pPr>
            <w:r w:rsidRPr="00DA161E">
              <w:rPr>
                <w:sz w:val="24"/>
              </w:rPr>
              <w:t>использовать для описания характера протекания физических процессов физические</w:t>
            </w:r>
            <w:r w:rsidRPr="00DA161E">
              <w:rPr>
                <w:spacing w:val="27"/>
                <w:sz w:val="24"/>
              </w:rPr>
              <w:t xml:space="preserve"> </w:t>
            </w:r>
            <w:r w:rsidRPr="00DA161E">
              <w:rPr>
                <w:sz w:val="24"/>
              </w:rPr>
              <w:t>законы</w:t>
            </w:r>
            <w:r w:rsidRPr="00DA161E">
              <w:rPr>
                <w:spacing w:val="28"/>
                <w:sz w:val="24"/>
              </w:rPr>
              <w:t xml:space="preserve"> </w:t>
            </w:r>
            <w:r w:rsidRPr="00DA161E">
              <w:rPr>
                <w:sz w:val="24"/>
              </w:rPr>
              <w:t>с</w:t>
            </w:r>
            <w:r w:rsidRPr="00DA161E">
              <w:rPr>
                <w:spacing w:val="27"/>
                <w:sz w:val="24"/>
              </w:rPr>
              <w:t xml:space="preserve"> </w:t>
            </w:r>
            <w:r w:rsidRPr="00DA161E">
              <w:rPr>
                <w:sz w:val="24"/>
              </w:rPr>
              <w:t>учетом</w:t>
            </w:r>
            <w:r w:rsidRPr="00DA161E">
              <w:rPr>
                <w:spacing w:val="27"/>
                <w:sz w:val="24"/>
              </w:rPr>
              <w:t xml:space="preserve"> </w:t>
            </w:r>
            <w:r w:rsidRPr="00DA161E">
              <w:rPr>
                <w:sz w:val="24"/>
              </w:rPr>
              <w:t>границ</w:t>
            </w:r>
            <w:r w:rsidRPr="00DA161E">
              <w:rPr>
                <w:spacing w:val="29"/>
                <w:sz w:val="24"/>
              </w:rPr>
              <w:t xml:space="preserve"> </w:t>
            </w:r>
            <w:r w:rsidRPr="00DA161E">
              <w:rPr>
                <w:sz w:val="24"/>
              </w:rPr>
              <w:t>их</w:t>
            </w:r>
          </w:p>
        </w:tc>
        <w:tc>
          <w:tcPr>
            <w:tcW w:w="4640" w:type="dxa"/>
          </w:tcPr>
          <w:p w:rsidR="009E1916" w:rsidRPr="00DA161E" w:rsidRDefault="00C21772">
            <w:pPr>
              <w:pStyle w:val="TableParagraph"/>
              <w:spacing w:line="242" w:lineRule="auto"/>
              <w:ind w:left="424" w:right="94"/>
              <w:jc w:val="both"/>
              <w:rPr>
                <w:i/>
                <w:sz w:val="24"/>
              </w:rPr>
            </w:pPr>
            <w:r w:rsidRPr="00DA161E">
              <w:rPr>
                <w:i/>
                <w:sz w:val="24"/>
              </w:rPr>
              <w:t>физической теории, различать границы ее применимости и место в ряду других физических</w:t>
            </w:r>
            <w:r w:rsidRPr="00DA161E">
              <w:rPr>
                <w:i/>
                <w:spacing w:val="-3"/>
                <w:sz w:val="24"/>
              </w:rPr>
              <w:t xml:space="preserve"> </w:t>
            </w:r>
            <w:r w:rsidRPr="00DA161E">
              <w:rPr>
                <w:i/>
                <w:sz w:val="24"/>
              </w:rPr>
              <w:t>теорий;</w:t>
            </w:r>
          </w:p>
          <w:p w:rsidR="009E1916" w:rsidRPr="00DA161E" w:rsidRDefault="00C21772" w:rsidP="00C1148A">
            <w:pPr>
              <w:pStyle w:val="TableParagraph"/>
              <w:numPr>
                <w:ilvl w:val="0"/>
                <w:numId w:val="414"/>
              </w:numPr>
              <w:tabs>
                <w:tab w:val="left" w:pos="425"/>
                <w:tab w:val="left" w:pos="2794"/>
                <w:tab w:val="left" w:pos="4412"/>
              </w:tabs>
              <w:spacing w:before="60"/>
              <w:ind w:right="95"/>
              <w:jc w:val="both"/>
              <w:rPr>
                <w:i/>
                <w:sz w:val="24"/>
              </w:rPr>
            </w:pPr>
            <w:r w:rsidRPr="00DA161E">
              <w:rPr>
                <w:i/>
                <w:sz w:val="24"/>
              </w:rPr>
              <w:t xml:space="preserve">владеть приемами построения теоретических доказательств, а также прогнозирования особенностей протекания физических явлений </w:t>
            </w:r>
            <w:r w:rsidRPr="00DA161E">
              <w:rPr>
                <w:i/>
                <w:spacing w:val="-12"/>
                <w:sz w:val="24"/>
              </w:rPr>
              <w:t xml:space="preserve">и </w:t>
            </w:r>
            <w:r w:rsidRPr="00DA161E">
              <w:rPr>
                <w:i/>
                <w:sz w:val="24"/>
              </w:rPr>
              <w:t>процессов на основе полученных теоретических</w:t>
            </w:r>
            <w:r w:rsidRPr="00DA161E">
              <w:rPr>
                <w:i/>
                <w:sz w:val="24"/>
              </w:rPr>
              <w:tab/>
              <w:t>выводов</w:t>
            </w:r>
            <w:r w:rsidRPr="00DA161E">
              <w:rPr>
                <w:i/>
                <w:sz w:val="24"/>
              </w:rPr>
              <w:tab/>
            </w:r>
            <w:r w:rsidRPr="00DA161E">
              <w:rPr>
                <w:i/>
                <w:spacing w:val="-17"/>
                <w:sz w:val="24"/>
              </w:rPr>
              <w:t xml:space="preserve">и </w:t>
            </w:r>
            <w:r w:rsidRPr="00DA161E">
              <w:rPr>
                <w:i/>
                <w:sz w:val="24"/>
              </w:rPr>
              <w:t>доказательств;</w:t>
            </w:r>
          </w:p>
          <w:p w:rsidR="009E1916" w:rsidRPr="00DA161E" w:rsidRDefault="00C21772" w:rsidP="00C1148A">
            <w:pPr>
              <w:pStyle w:val="TableParagraph"/>
              <w:numPr>
                <w:ilvl w:val="0"/>
                <w:numId w:val="414"/>
              </w:numPr>
              <w:tabs>
                <w:tab w:val="left" w:pos="425"/>
              </w:tabs>
              <w:spacing w:before="79"/>
              <w:ind w:right="95"/>
              <w:jc w:val="both"/>
              <w:rPr>
                <w:i/>
                <w:sz w:val="24"/>
              </w:rPr>
            </w:pPr>
            <w:r w:rsidRPr="00DA161E">
              <w:rPr>
                <w:i/>
                <w:sz w:val="24"/>
              </w:rPr>
              <w:t>характеризовать системную связь между основополагающими научными понятиями: пространство, время, материя (вещество, поле), движение, сила,</w:t>
            </w:r>
            <w:r w:rsidRPr="00DA161E">
              <w:rPr>
                <w:i/>
                <w:spacing w:val="-1"/>
                <w:sz w:val="24"/>
              </w:rPr>
              <w:t xml:space="preserve"> </w:t>
            </w:r>
            <w:r w:rsidRPr="00DA161E">
              <w:rPr>
                <w:i/>
                <w:sz w:val="24"/>
              </w:rPr>
              <w:t>энергия;</w:t>
            </w:r>
          </w:p>
          <w:p w:rsidR="009E1916" w:rsidRPr="00DA161E" w:rsidRDefault="00C21772" w:rsidP="00C1148A">
            <w:pPr>
              <w:pStyle w:val="TableParagraph"/>
              <w:numPr>
                <w:ilvl w:val="0"/>
                <w:numId w:val="414"/>
              </w:numPr>
              <w:tabs>
                <w:tab w:val="left" w:pos="425"/>
                <w:tab w:val="left" w:pos="3360"/>
              </w:tabs>
              <w:spacing w:before="82"/>
              <w:ind w:right="95"/>
              <w:jc w:val="both"/>
              <w:rPr>
                <w:i/>
                <w:sz w:val="24"/>
              </w:rPr>
            </w:pPr>
            <w:r w:rsidRPr="00DA161E">
              <w:rPr>
                <w:i/>
                <w:sz w:val="24"/>
              </w:rPr>
              <w:t>выдвигать гипотезы на основе знания основополагающих</w:t>
            </w:r>
            <w:r w:rsidRPr="00DA161E">
              <w:rPr>
                <w:i/>
                <w:sz w:val="24"/>
              </w:rPr>
              <w:tab/>
            </w:r>
            <w:r w:rsidRPr="00DA161E">
              <w:rPr>
                <w:i/>
                <w:spacing w:val="-3"/>
                <w:sz w:val="24"/>
              </w:rPr>
              <w:t xml:space="preserve">физических </w:t>
            </w:r>
            <w:r w:rsidRPr="00DA161E">
              <w:rPr>
                <w:i/>
                <w:sz w:val="24"/>
              </w:rPr>
              <w:t>закономерностей и</w:t>
            </w:r>
            <w:r w:rsidRPr="00DA161E">
              <w:rPr>
                <w:i/>
                <w:spacing w:val="-1"/>
                <w:sz w:val="24"/>
              </w:rPr>
              <w:t xml:space="preserve"> </w:t>
            </w:r>
            <w:r w:rsidRPr="00DA161E">
              <w:rPr>
                <w:i/>
                <w:sz w:val="24"/>
              </w:rPr>
              <w:t>законов;</w:t>
            </w:r>
          </w:p>
          <w:p w:rsidR="009E1916" w:rsidRPr="00DA161E" w:rsidRDefault="00C21772" w:rsidP="00C1148A">
            <w:pPr>
              <w:pStyle w:val="TableParagraph"/>
              <w:numPr>
                <w:ilvl w:val="0"/>
                <w:numId w:val="414"/>
              </w:numPr>
              <w:tabs>
                <w:tab w:val="left" w:pos="425"/>
              </w:tabs>
              <w:spacing w:before="80" w:line="242" w:lineRule="auto"/>
              <w:ind w:right="95"/>
              <w:jc w:val="both"/>
              <w:rPr>
                <w:i/>
                <w:sz w:val="24"/>
              </w:rPr>
            </w:pPr>
            <w:r w:rsidRPr="00DA161E">
              <w:rPr>
                <w:i/>
                <w:sz w:val="24"/>
              </w:rPr>
              <w:t>самостоятельно планировать и проводить физические</w:t>
            </w:r>
            <w:r w:rsidRPr="00DA161E">
              <w:rPr>
                <w:i/>
                <w:spacing w:val="-3"/>
                <w:sz w:val="24"/>
              </w:rPr>
              <w:t xml:space="preserve"> </w:t>
            </w:r>
            <w:r w:rsidRPr="00DA161E">
              <w:rPr>
                <w:i/>
                <w:sz w:val="24"/>
              </w:rPr>
              <w:t>эксперименты;</w:t>
            </w:r>
          </w:p>
          <w:p w:rsidR="009E1916" w:rsidRPr="00DA161E" w:rsidRDefault="00C21772" w:rsidP="00C1148A">
            <w:pPr>
              <w:pStyle w:val="TableParagraph"/>
              <w:numPr>
                <w:ilvl w:val="0"/>
                <w:numId w:val="414"/>
              </w:numPr>
              <w:tabs>
                <w:tab w:val="left" w:pos="425"/>
                <w:tab w:val="left" w:pos="2266"/>
                <w:tab w:val="left" w:pos="2861"/>
                <w:tab w:val="left" w:pos="3372"/>
                <w:tab w:val="left" w:pos="3956"/>
              </w:tabs>
              <w:spacing w:before="73"/>
              <w:ind w:right="93"/>
              <w:jc w:val="both"/>
              <w:rPr>
                <w:i/>
                <w:sz w:val="24"/>
              </w:rPr>
            </w:pPr>
            <w:r w:rsidRPr="00DA161E">
              <w:rPr>
                <w:i/>
                <w:sz w:val="24"/>
              </w:rPr>
              <w:t>характеризовать</w:t>
            </w:r>
            <w:r w:rsidRPr="00DA161E">
              <w:rPr>
                <w:i/>
                <w:sz w:val="24"/>
              </w:rPr>
              <w:tab/>
            </w:r>
            <w:r w:rsidRPr="00DA161E">
              <w:rPr>
                <w:i/>
                <w:sz w:val="24"/>
              </w:rPr>
              <w:tab/>
            </w:r>
            <w:r w:rsidRPr="00DA161E">
              <w:rPr>
                <w:i/>
                <w:sz w:val="24"/>
              </w:rPr>
              <w:tab/>
            </w:r>
            <w:r w:rsidRPr="00DA161E">
              <w:rPr>
                <w:i/>
                <w:spacing w:val="-3"/>
                <w:sz w:val="24"/>
              </w:rPr>
              <w:t xml:space="preserve">глобальные </w:t>
            </w:r>
            <w:r w:rsidRPr="00DA161E">
              <w:rPr>
                <w:i/>
                <w:sz w:val="24"/>
              </w:rPr>
              <w:t>проблемы,</w:t>
            </w:r>
            <w:r w:rsidRPr="00DA161E">
              <w:rPr>
                <w:i/>
                <w:sz w:val="24"/>
              </w:rPr>
              <w:tab/>
              <w:t>стоящие</w:t>
            </w:r>
            <w:r w:rsidRPr="00DA161E">
              <w:rPr>
                <w:i/>
                <w:sz w:val="24"/>
              </w:rPr>
              <w:tab/>
            </w:r>
            <w:r w:rsidRPr="00DA161E">
              <w:rPr>
                <w:i/>
                <w:sz w:val="24"/>
              </w:rPr>
              <w:tab/>
            </w:r>
            <w:r w:rsidRPr="00DA161E">
              <w:rPr>
                <w:i/>
                <w:spacing w:val="-3"/>
                <w:sz w:val="24"/>
              </w:rPr>
              <w:t xml:space="preserve">перед </w:t>
            </w:r>
            <w:r w:rsidRPr="00DA161E">
              <w:rPr>
                <w:i/>
                <w:sz w:val="24"/>
              </w:rPr>
              <w:t>человечеством:</w:t>
            </w:r>
            <w:r w:rsidRPr="00DA161E">
              <w:rPr>
                <w:i/>
                <w:sz w:val="24"/>
              </w:rPr>
              <w:tab/>
            </w:r>
            <w:r w:rsidRPr="00DA161E">
              <w:rPr>
                <w:i/>
                <w:sz w:val="24"/>
              </w:rPr>
              <w:tab/>
              <w:t>энергетические, сырьевые, экологические,– и роль физики в решении этих</w:t>
            </w:r>
            <w:r w:rsidRPr="00DA161E">
              <w:rPr>
                <w:i/>
                <w:spacing w:val="-2"/>
                <w:sz w:val="24"/>
              </w:rPr>
              <w:t xml:space="preserve"> </w:t>
            </w:r>
            <w:r w:rsidRPr="00DA161E">
              <w:rPr>
                <w:i/>
                <w:sz w:val="24"/>
              </w:rPr>
              <w:t>проблем;</w:t>
            </w:r>
          </w:p>
          <w:p w:rsidR="009E1916" w:rsidRPr="00DA161E" w:rsidRDefault="00C21772" w:rsidP="00C1148A">
            <w:pPr>
              <w:pStyle w:val="TableParagraph"/>
              <w:numPr>
                <w:ilvl w:val="0"/>
                <w:numId w:val="414"/>
              </w:numPr>
              <w:tabs>
                <w:tab w:val="left" w:pos="425"/>
              </w:tabs>
              <w:spacing w:before="80"/>
              <w:ind w:right="94"/>
              <w:jc w:val="both"/>
              <w:rPr>
                <w:i/>
                <w:sz w:val="24"/>
              </w:rPr>
            </w:pPr>
            <w:r w:rsidRPr="00DA161E">
              <w:rPr>
                <w:i/>
                <w:sz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w:t>
            </w:r>
            <w:r w:rsidRPr="00DA161E">
              <w:rPr>
                <w:i/>
                <w:spacing w:val="-5"/>
                <w:sz w:val="24"/>
              </w:rPr>
              <w:t xml:space="preserve"> </w:t>
            </w:r>
            <w:r w:rsidRPr="00DA161E">
              <w:rPr>
                <w:i/>
                <w:sz w:val="24"/>
              </w:rPr>
              <w:t>связей;</w:t>
            </w:r>
          </w:p>
          <w:p w:rsidR="009E1916" w:rsidRPr="00DA161E" w:rsidRDefault="00C21772" w:rsidP="00C1148A">
            <w:pPr>
              <w:pStyle w:val="TableParagraph"/>
              <w:numPr>
                <w:ilvl w:val="0"/>
                <w:numId w:val="414"/>
              </w:numPr>
              <w:tabs>
                <w:tab w:val="left" w:pos="425"/>
              </w:tabs>
              <w:spacing w:before="82"/>
              <w:ind w:right="93"/>
              <w:jc w:val="both"/>
              <w:rPr>
                <w:i/>
                <w:sz w:val="24"/>
              </w:rPr>
            </w:pPr>
            <w:r w:rsidRPr="00DA161E">
              <w:rPr>
                <w:i/>
                <w:sz w:val="24"/>
              </w:rPr>
              <w:t>объяснять принципы работы и характеристики изученных машин, приборов и технических</w:t>
            </w:r>
            <w:r w:rsidRPr="00DA161E">
              <w:rPr>
                <w:i/>
                <w:spacing w:val="-4"/>
                <w:sz w:val="24"/>
              </w:rPr>
              <w:t xml:space="preserve"> </w:t>
            </w:r>
            <w:r w:rsidRPr="00DA161E">
              <w:rPr>
                <w:i/>
                <w:sz w:val="24"/>
              </w:rPr>
              <w:t>устройств;</w:t>
            </w:r>
          </w:p>
          <w:p w:rsidR="009E1916" w:rsidRPr="00DA161E" w:rsidRDefault="00C21772" w:rsidP="00C1148A">
            <w:pPr>
              <w:pStyle w:val="TableParagraph"/>
              <w:numPr>
                <w:ilvl w:val="0"/>
                <w:numId w:val="414"/>
              </w:numPr>
              <w:tabs>
                <w:tab w:val="left" w:pos="425"/>
                <w:tab w:val="left" w:pos="2254"/>
                <w:tab w:val="left" w:pos="3545"/>
              </w:tabs>
              <w:spacing w:before="79"/>
              <w:ind w:right="93"/>
              <w:jc w:val="both"/>
              <w:rPr>
                <w:i/>
                <w:sz w:val="24"/>
              </w:rPr>
            </w:pPr>
            <w:r w:rsidRPr="00DA161E">
              <w:rPr>
                <w:i/>
                <w:sz w:val="24"/>
              </w:rPr>
              <w:t>объяснять условия применения физических моделей при решении физических</w:t>
            </w:r>
            <w:r w:rsidRPr="00DA161E">
              <w:rPr>
                <w:i/>
                <w:sz w:val="24"/>
              </w:rPr>
              <w:tab/>
              <w:t>задач,</w:t>
            </w:r>
            <w:r w:rsidRPr="00DA161E">
              <w:rPr>
                <w:i/>
                <w:sz w:val="24"/>
              </w:rPr>
              <w:tab/>
            </w:r>
            <w:r w:rsidRPr="00DA161E">
              <w:rPr>
                <w:i/>
                <w:spacing w:val="-3"/>
                <w:sz w:val="24"/>
              </w:rPr>
              <w:t xml:space="preserve">находить </w:t>
            </w:r>
            <w:r w:rsidRPr="00DA161E">
              <w:rPr>
                <w:i/>
                <w:sz w:val="24"/>
              </w:rPr>
              <w:t>адекватную предложенной задаче физическую модель, разрешать проблему как на основе имеющихся знаний, так и при помощи методов оценки.</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9588"/>
        </w:trPr>
        <w:tc>
          <w:tcPr>
            <w:tcW w:w="5000" w:type="dxa"/>
          </w:tcPr>
          <w:p w:rsidR="009E1916" w:rsidRPr="00DA161E" w:rsidRDefault="00C21772">
            <w:pPr>
              <w:pStyle w:val="TableParagraph"/>
              <w:spacing w:line="267" w:lineRule="exact"/>
              <w:ind w:left="426"/>
              <w:rPr>
                <w:sz w:val="24"/>
              </w:rPr>
            </w:pPr>
            <w:r w:rsidRPr="00DA161E">
              <w:rPr>
                <w:sz w:val="24"/>
              </w:rPr>
              <w:t>применимости;</w:t>
            </w:r>
          </w:p>
          <w:p w:rsidR="009E1916" w:rsidRPr="00DA161E" w:rsidRDefault="00C21772" w:rsidP="00C1148A">
            <w:pPr>
              <w:pStyle w:val="TableParagraph"/>
              <w:numPr>
                <w:ilvl w:val="0"/>
                <w:numId w:val="413"/>
              </w:numPr>
              <w:tabs>
                <w:tab w:val="left" w:pos="427"/>
                <w:tab w:val="left" w:pos="3194"/>
              </w:tabs>
              <w:spacing w:before="77"/>
              <w:ind w:right="93"/>
              <w:jc w:val="both"/>
              <w:rPr>
                <w:sz w:val="24"/>
              </w:rPr>
            </w:pPr>
            <w:r w:rsidRPr="00DA161E">
              <w:rPr>
                <w:sz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w:t>
            </w:r>
            <w:r w:rsidRPr="00DA161E">
              <w:rPr>
                <w:sz w:val="24"/>
              </w:rPr>
              <w:tab/>
              <w:t>(доказательства) предложенного в задаче процесса (явления);</w:t>
            </w:r>
          </w:p>
          <w:p w:rsidR="009E1916" w:rsidRPr="00DA161E" w:rsidRDefault="00C21772" w:rsidP="00C1148A">
            <w:pPr>
              <w:pStyle w:val="TableParagraph"/>
              <w:numPr>
                <w:ilvl w:val="0"/>
                <w:numId w:val="413"/>
              </w:numPr>
              <w:tabs>
                <w:tab w:val="left" w:pos="427"/>
              </w:tabs>
              <w:spacing w:before="79"/>
              <w:ind w:right="93"/>
              <w:jc w:val="both"/>
              <w:rPr>
                <w:sz w:val="24"/>
              </w:rPr>
            </w:pPr>
            <w:r w:rsidRPr="00DA161E">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w:t>
            </w:r>
            <w:r w:rsidRPr="00DA161E">
              <w:rPr>
                <w:spacing w:val="-1"/>
                <w:sz w:val="24"/>
              </w:rPr>
              <w:t xml:space="preserve"> </w:t>
            </w:r>
            <w:r w:rsidRPr="00DA161E">
              <w:rPr>
                <w:sz w:val="24"/>
              </w:rPr>
              <w:t>результат;</w:t>
            </w:r>
          </w:p>
          <w:p w:rsidR="009E1916" w:rsidRPr="00DA161E" w:rsidRDefault="00C21772" w:rsidP="00C1148A">
            <w:pPr>
              <w:pStyle w:val="TableParagraph"/>
              <w:numPr>
                <w:ilvl w:val="0"/>
                <w:numId w:val="413"/>
              </w:numPr>
              <w:tabs>
                <w:tab w:val="left" w:pos="427"/>
                <w:tab w:val="left" w:pos="2138"/>
                <w:tab w:val="left" w:pos="3653"/>
              </w:tabs>
              <w:spacing w:before="83"/>
              <w:ind w:right="95"/>
              <w:jc w:val="both"/>
              <w:rPr>
                <w:sz w:val="24"/>
              </w:rPr>
            </w:pPr>
            <w:r w:rsidRPr="00DA161E">
              <w:rPr>
                <w:sz w:val="24"/>
              </w:rPr>
              <w:t>учитывать</w:t>
            </w:r>
            <w:r w:rsidRPr="00DA161E">
              <w:rPr>
                <w:sz w:val="24"/>
              </w:rPr>
              <w:tab/>
              <w:t>границы</w:t>
            </w:r>
            <w:r w:rsidRPr="00DA161E">
              <w:rPr>
                <w:sz w:val="24"/>
              </w:rPr>
              <w:tab/>
            </w:r>
            <w:r w:rsidRPr="00DA161E">
              <w:rPr>
                <w:spacing w:val="-3"/>
                <w:sz w:val="24"/>
              </w:rPr>
              <w:t xml:space="preserve">применения </w:t>
            </w:r>
            <w:r w:rsidRPr="00DA161E">
              <w:rPr>
                <w:sz w:val="24"/>
              </w:rPr>
              <w:t>изученных физических моделей при решении физических и межпредметных задач;</w:t>
            </w:r>
          </w:p>
          <w:p w:rsidR="009E1916" w:rsidRPr="00DA161E" w:rsidRDefault="00C21772" w:rsidP="00C1148A">
            <w:pPr>
              <w:pStyle w:val="TableParagraph"/>
              <w:numPr>
                <w:ilvl w:val="0"/>
                <w:numId w:val="413"/>
              </w:numPr>
              <w:tabs>
                <w:tab w:val="left" w:pos="427"/>
              </w:tabs>
              <w:spacing w:before="79"/>
              <w:ind w:right="94"/>
              <w:jc w:val="both"/>
              <w:rPr>
                <w:sz w:val="24"/>
              </w:rPr>
            </w:pPr>
            <w:r w:rsidRPr="00DA161E">
              <w:rPr>
                <w:sz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 исследовательских и проектных задач;</w:t>
            </w:r>
          </w:p>
          <w:p w:rsidR="009E1916" w:rsidRPr="00DA161E" w:rsidRDefault="00C21772" w:rsidP="00C1148A">
            <w:pPr>
              <w:pStyle w:val="TableParagraph"/>
              <w:numPr>
                <w:ilvl w:val="0"/>
                <w:numId w:val="413"/>
              </w:numPr>
              <w:tabs>
                <w:tab w:val="left" w:pos="427"/>
              </w:tabs>
              <w:spacing w:before="79"/>
              <w:ind w:right="94"/>
              <w:jc w:val="both"/>
              <w:rPr>
                <w:sz w:val="24"/>
              </w:rPr>
            </w:pPr>
            <w:r w:rsidRPr="00DA161E">
              <w:rPr>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sidRPr="00DA161E">
              <w:rPr>
                <w:spacing w:val="-7"/>
                <w:sz w:val="24"/>
              </w:rPr>
              <w:t xml:space="preserve"> </w:t>
            </w:r>
            <w:r w:rsidRPr="00DA161E">
              <w:rPr>
                <w:sz w:val="24"/>
              </w:rPr>
              <w:t>жизни.</w:t>
            </w:r>
          </w:p>
        </w:tc>
        <w:tc>
          <w:tcPr>
            <w:tcW w:w="4640" w:type="dxa"/>
          </w:tcPr>
          <w:p w:rsidR="009E1916" w:rsidRPr="00DA161E" w:rsidRDefault="009E1916">
            <w:pPr>
              <w:pStyle w:val="TableParagraph"/>
              <w:rPr>
                <w:sz w:val="24"/>
              </w:rPr>
            </w:pPr>
          </w:p>
        </w:tc>
      </w:tr>
      <w:tr w:rsidR="00C21772" w:rsidRPr="00DA161E">
        <w:trPr>
          <w:trHeight w:val="909"/>
        </w:trPr>
        <w:tc>
          <w:tcPr>
            <w:tcW w:w="5000" w:type="dxa"/>
          </w:tcPr>
          <w:p w:rsidR="009E1916" w:rsidRPr="00DA161E" w:rsidRDefault="00C21772">
            <w:pPr>
              <w:pStyle w:val="TableParagraph"/>
              <w:tabs>
                <w:tab w:val="left" w:pos="1743"/>
                <w:tab w:val="left" w:pos="2369"/>
                <w:tab w:val="left" w:pos="4139"/>
              </w:tabs>
              <w:spacing w:line="242" w:lineRule="auto"/>
              <w:ind w:left="107" w:right="99"/>
              <w:rPr>
                <w:b/>
                <w:sz w:val="24"/>
              </w:rPr>
            </w:pPr>
            <w:r w:rsidRPr="00DA161E">
              <w:rPr>
                <w:b/>
                <w:sz w:val="24"/>
              </w:rPr>
              <w:t>Выпускник</w:t>
            </w:r>
            <w:r w:rsidRPr="00DA161E">
              <w:rPr>
                <w:b/>
                <w:sz w:val="24"/>
              </w:rPr>
              <w:tab/>
              <w:t>на</w:t>
            </w:r>
            <w:r w:rsidRPr="00DA161E">
              <w:rPr>
                <w:b/>
                <w:sz w:val="24"/>
              </w:rPr>
              <w:tab/>
              <w:t>углубленном</w:t>
            </w:r>
            <w:r w:rsidRPr="00DA161E">
              <w:rPr>
                <w:b/>
                <w:sz w:val="24"/>
              </w:rPr>
              <w:tab/>
            </w:r>
            <w:r w:rsidRPr="00DA161E">
              <w:rPr>
                <w:b/>
                <w:spacing w:val="-3"/>
                <w:sz w:val="24"/>
              </w:rPr>
              <w:t xml:space="preserve">уровне </w:t>
            </w:r>
            <w:r w:rsidRPr="00DA161E">
              <w:rPr>
                <w:b/>
                <w:sz w:val="24"/>
              </w:rPr>
              <w:t>научится:</w:t>
            </w:r>
          </w:p>
        </w:tc>
        <w:tc>
          <w:tcPr>
            <w:tcW w:w="4640" w:type="dxa"/>
          </w:tcPr>
          <w:p w:rsidR="009E1916" w:rsidRPr="00DA161E" w:rsidRDefault="00C21772">
            <w:pPr>
              <w:pStyle w:val="TableParagraph"/>
              <w:ind w:left="427" w:right="565" w:firstLine="569"/>
              <w:rPr>
                <w:b/>
                <w:sz w:val="24"/>
              </w:rPr>
            </w:pPr>
            <w:r w:rsidRPr="00DA161E">
              <w:rPr>
                <w:b/>
                <w:sz w:val="24"/>
              </w:rPr>
              <w:t>Выпускник на углубленном уровне получит возможность научиться:</w:t>
            </w:r>
          </w:p>
        </w:tc>
      </w:tr>
      <w:tr w:rsidR="00C21772" w:rsidRPr="00DA161E">
        <w:trPr>
          <w:trHeight w:val="3828"/>
        </w:trPr>
        <w:tc>
          <w:tcPr>
            <w:tcW w:w="5000" w:type="dxa"/>
          </w:tcPr>
          <w:p w:rsidR="009E1916" w:rsidRPr="00DA161E" w:rsidRDefault="00C21772" w:rsidP="00C1148A">
            <w:pPr>
              <w:pStyle w:val="TableParagraph"/>
              <w:numPr>
                <w:ilvl w:val="0"/>
                <w:numId w:val="412"/>
              </w:numPr>
              <w:tabs>
                <w:tab w:val="left" w:pos="427"/>
              </w:tabs>
              <w:ind w:right="93"/>
              <w:jc w:val="both"/>
              <w:rPr>
                <w:sz w:val="24"/>
              </w:rPr>
            </w:pPr>
            <w:r w:rsidRPr="00DA161E">
              <w:rPr>
                <w:sz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w:t>
            </w:r>
            <w:r w:rsidRPr="00DA161E">
              <w:rPr>
                <w:spacing w:val="2"/>
                <w:sz w:val="24"/>
              </w:rPr>
              <w:t xml:space="preserve"> </w:t>
            </w:r>
            <w:r w:rsidRPr="00DA161E">
              <w:rPr>
                <w:sz w:val="24"/>
              </w:rPr>
              <w:t>людей;</w:t>
            </w:r>
          </w:p>
          <w:p w:rsidR="009E1916" w:rsidRPr="00DA161E" w:rsidRDefault="00C21772" w:rsidP="00C1148A">
            <w:pPr>
              <w:pStyle w:val="TableParagraph"/>
              <w:numPr>
                <w:ilvl w:val="0"/>
                <w:numId w:val="412"/>
              </w:numPr>
              <w:tabs>
                <w:tab w:val="left" w:pos="427"/>
              </w:tabs>
              <w:spacing w:before="66"/>
              <w:ind w:right="93"/>
              <w:jc w:val="both"/>
              <w:rPr>
                <w:sz w:val="24"/>
              </w:rPr>
            </w:pPr>
            <w:r w:rsidRPr="00DA161E">
              <w:rPr>
                <w:sz w:val="24"/>
              </w:rPr>
              <w:t>характеризовать взаимосвязь между физикой и другими естественными науками;</w:t>
            </w:r>
          </w:p>
          <w:p w:rsidR="009E1916" w:rsidRPr="00DA161E" w:rsidRDefault="00C21772" w:rsidP="00C1148A">
            <w:pPr>
              <w:pStyle w:val="TableParagraph"/>
              <w:numPr>
                <w:ilvl w:val="0"/>
                <w:numId w:val="412"/>
              </w:numPr>
              <w:tabs>
                <w:tab w:val="left" w:pos="427"/>
                <w:tab w:val="left" w:pos="3845"/>
              </w:tabs>
              <w:spacing w:before="81"/>
              <w:ind w:right="91"/>
              <w:jc w:val="both"/>
              <w:rPr>
                <w:sz w:val="24"/>
              </w:rPr>
            </w:pPr>
            <w:r w:rsidRPr="00DA161E">
              <w:rPr>
                <w:sz w:val="24"/>
              </w:rPr>
              <w:t>характеризовать системную связь между основополагающими</w:t>
            </w:r>
            <w:r w:rsidRPr="00DA161E">
              <w:rPr>
                <w:sz w:val="24"/>
              </w:rPr>
              <w:tab/>
              <w:t>научными понятиями: пространство, время, материя (вещество, поле), движение, сила,</w:t>
            </w:r>
            <w:r w:rsidRPr="00DA161E">
              <w:rPr>
                <w:spacing w:val="-10"/>
                <w:sz w:val="24"/>
              </w:rPr>
              <w:t xml:space="preserve"> </w:t>
            </w:r>
            <w:r w:rsidRPr="00DA161E">
              <w:rPr>
                <w:sz w:val="24"/>
              </w:rPr>
              <w:t>энергия;</w:t>
            </w:r>
          </w:p>
          <w:p w:rsidR="009E1916" w:rsidRPr="00DA161E" w:rsidRDefault="00C21772" w:rsidP="00C1148A">
            <w:pPr>
              <w:pStyle w:val="TableParagraph"/>
              <w:numPr>
                <w:ilvl w:val="0"/>
                <w:numId w:val="412"/>
              </w:numPr>
              <w:tabs>
                <w:tab w:val="left" w:pos="427"/>
              </w:tabs>
              <w:spacing w:before="80" w:line="269" w:lineRule="exact"/>
              <w:ind w:hanging="361"/>
              <w:jc w:val="both"/>
              <w:rPr>
                <w:sz w:val="24"/>
              </w:rPr>
            </w:pPr>
            <w:r w:rsidRPr="00DA161E">
              <w:rPr>
                <w:sz w:val="24"/>
              </w:rPr>
              <w:t>понимать и объяснять</w:t>
            </w:r>
            <w:r w:rsidRPr="00DA161E">
              <w:rPr>
                <w:spacing w:val="36"/>
                <w:sz w:val="24"/>
              </w:rPr>
              <w:t xml:space="preserve"> </w:t>
            </w:r>
            <w:r w:rsidRPr="00DA161E">
              <w:rPr>
                <w:sz w:val="24"/>
              </w:rPr>
              <w:t>целостность</w:t>
            </w:r>
          </w:p>
        </w:tc>
        <w:tc>
          <w:tcPr>
            <w:tcW w:w="4640" w:type="dxa"/>
          </w:tcPr>
          <w:p w:rsidR="009E1916" w:rsidRPr="00DA161E" w:rsidRDefault="00C21772" w:rsidP="00C1148A">
            <w:pPr>
              <w:pStyle w:val="TableParagraph"/>
              <w:numPr>
                <w:ilvl w:val="0"/>
                <w:numId w:val="411"/>
              </w:numPr>
              <w:tabs>
                <w:tab w:val="left" w:pos="425"/>
                <w:tab w:val="left" w:pos="2298"/>
              </w:tabs>
              <w:ind w:right="96"/>
              <w:jc w:val="both"/>
              <w:rPr>
                <w:i/>
                <w:sz w:val="24"/>
              </w:rPr>
            </w:pPr>
            <w:r w:rsidRPr="00DA161E">
              <w:rPr>
                <w:i/>
                <w:sz w:val="24"/>
              </w:rPr>
              <w:t>проверять</w:t>
            </w:r>
            <w:r w:rsidRPr="00DA161E">
              <w:rPr>
                <w:i/>
                <w:sz w:val="24"/>
              </w:rPr>
              <w:tab/>
            </w:r>
            <w:r w:rsidRPr="00DA161E">
              <w:rPr>
                <w:i/>
                <w:spacing w:val="-1"/>
                <w:sz w:val="24"/>
              </w:rPr>
              <w:t xml:space="preserve">экспериментальными </w:t>
            </w:r>
            <w:r w:rsidRPr="00DA161E">
              <w:rPr>
                <w:i/>
                <w:sz w:val="24"/>
              </w:rPr>
              <w:t xml:space="preserve">средствами выдвинутые гипотезы, формулируя цель исследования, на основе знания основополагающих физических закономерностей </w:t>
            </w:r>
            <w:r w:rsidRPr="00DA161E">
              <w:rPr>
                <w:i/>
                <w:spacing w:val="-11"/>
                <w:sz w:val="24"/>
              </w:rPr>
              <w:t xml:space="preserve">и </w:t>
            </w:r>
            <w:r w:rsidRPr="00DA161E">
              <w:rPr>
                <w:i/>
                <w:sz w:val="24"/>
              </w:rPr>
              <w:t>законов;</w:t>
            </w:r>
          </w:p>
          <w:p w:rsidR="009E1916" w:rsidRPr="00DA161E" w:rsidRDefault="00C21772" w:rsidP="00C1148A">
            <w:pPr>
              <w:pStyle w:val="TableParagraph"/>
              <w:numPr>
                <w:ilvl w:val="0"/>
                <w:numId w:val="411"/>
              </w:numPr>
              <w:tabs>
                <w:tab w:val="left" w:pos="425"/>
                <w:tab w:val="left" w:pos="2213"/>
                <w:tab w:val="left" w:pos="2474"/>
                <w:tab w:val="left" w:pos="2966"/>
                <w:tab w:val="left" w:pos="4320"/>
              </w:tabs>
              <w:spacing w:before="66"/>
              <w:ind w:right="94"/>
              <w:jc w:val="both"/>
              <w:rPr>
                <w:i/>
                <w:sz w:val="24"/>
              </w:rPr>
            </w:pPr>
            <w:r w:rsidRPr="00DA161E">
              <w:rPr>
                <w:i/>
                <w:sz w:val="24"/>
              </w:rPr>
              <w:t>описывать</w:t>
            </w:r>
            <w:r w:rsidRPr="00DA161E">
              <w:rPr>
                <w:i/>
                <w:sz w:val="24"/>
              </w:rPr>
              <w:tab/>
              <w:t>и</w:t>
            </w:r>
            <w:r w:rsidRPr="00DA161E">
              <w:rPr>
                <w:i/>
                <w:sz w:val="24"/>
              </w:rPr>
              <w:tab/>
            </w:r>
            <w:r w:rsidRPr="00DA161E">
              <w:rPr>
                <w:i/>
                <w:sz w:val="24"/>
              </w:rPr>
              <w:tab/>
            </w:r>
            <w:r w:rsidRPr="00DA161E">
              <w:rPr>
                <w:i/>
                <w:spacing w:val="-3"/>
                <w:sz w:val="24"/>
              </w:rPr>
              <w:t xml:space="preserve">анализировать </w:t>
            </w:r>
            <w:r w:rsidRPr="00DA161E">
              <w:rPr>
                <w:i/>
                <w:sz w:val="24"/>
              </w:rPr>
              <w:t>полученную в результате проведенных физических</w:t>
            </w:r>
            <w:r w:rsidRPr="00DA161E">
              <w:rPr>
                <w:i/>
                <w:sz w:val="24"/>
              </w:rPr>
              <w:tab/>
            </w:r>
            <w:r w:rsidRPr="00DA161E">
              <w:rPr>
                <w:i/>
                <w:sz w:val="24"/>
              </w:rPr>
              <w:tab/>
            </w:r>
            <w:r w:rsidRPr="00DA161E">
              <w:rPr>
                <w:i/>
                <w:sz w:val="24"/>
              </w:rPr>
              <w:tab/>
            </w:r>
            <w:r w:rsidRPr="00DA161E">
              <w:rPr>
                <w:i/>
                <w:spacing w:val="-3"/>
                <w:sz w:val="24"/>
              </w:rPr>
              <w:t xml:space="preserve">экспериментов </w:t>
            </w:r>
            <w:r w:rsidRPr="00DA161E">
              <w:rPr>
                <w:i/>
                <w:sz w:val="24"/>
              </w:rPr>
              <w:t>информацию,</w:t>
            </w:r>
            <w:r w:rsidRPr="00DA161E">
              <w:rPr>
                <w:i/>
                <w:sz w:val="24"/>
              </w:rPr>
              <w:tab/>
            </w:r>
            <w:r w:rsidRPr="00DA161E">
              <w:rPr>
                <w:i/>
                <w:sz w:val="24"/>
              </w:rPr>
              <w:tab/>
              <w:t>определять</w:t>
            </w:r>
            <w:r w:rsidRPr="00DA161E">
              <w:rPr>
                <w:i/>
                <w:sz w:val="24"/>
              </w:rPr>
              <w:tab/>
            </w:r>
            <w:r w:rsidRPr="00DA161E">
              <w:rPr>
                <w:i/>
                <w:spacing w:val="-9"/>
                <w:sz w:val="24"/>
              </w:rPr>
              <w:t xml:space="preserve">ее </w:t>
            </w:r>
            <w:r w:rsidRPr="00DA161E">
              <w:rPr>
                <w:i/>
                <w:sz w:val="24"/>
              </w:rPr>
              <w:t>достоверность;</w:t>
            </w:r>
          </w:p>
          <w:p w:rsidR="009E1916" w:rsidRPr="00DA161E" w:rsidRDefault="00C21772" w:rsidP="00C1148A">
            <w:pPr>
              <w:pStyle w:val="TableParagraph"/>
              <w:numPr>
                <w:ilvl w:val="0"/>
                <w:numId w:val="411"/>
              </w:numPr>
              <w:tabs>
                <w:tab w:val="left" w:pos="425"/>
              </w:tabs>
              <w:spacing w:before="81"/>
              <w:ind w:right="97"/>
              <w:jc w:val="both"/>
              <w:rPr>
                <w:i/>
                <w:sz w:val="24"/>
              </w:rPr>
            </w:pPr>
            <w:r w:rsidRPr="00DA161E">
              <w:rPr>
                <w:i/>
                <w:sz w:val="24"/>
              </w:rPr>
              <w:t>понимать и объяснять системную связь между</w:t>
            </w:r>
            <w:r w:rsidRPr="00DA161E">
              <w:rPr>
                <w:i/>
                <w:spacing w:val="27"/>
                <w:sz w:val="24"/>
              </w:rPr>
              <w:t xml:space="preserve"> </w:t>
            </w:r>
            <w:r w:rsidRPr="00DA161E">
              <w:rPr>
                <w:i/>
                <w:sz w:val="24"/>
              </w:rPr>
              <w:t>основополагающими</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2395"/>
        </w:trPr>
        <w:tc>
          <w:tcPr>
            <w:tcW w:w="5000" w:type="dxa"/>
          </w:tcPr>
          <w:p w:rsidR="009E1916" w:rsidRPr="00DA161E" w:rsidRDefault="00C21772">
            <w:pPr>
              <w:pStyle w:val="TableParagraph"/>
              <w:spacing w:line="242" w:lineRule="auto"/>
              <w:ind w:left="426" w:right="96"/>
              <w:jc w:val="both"/>
              <w:rPr>
                <w:sz w:val="24"/>
              </w:rPr>
            </w:pPr>
            <w:r w:rsidRPr="00DA161E">
              <w:rPr>
                <w:sz w:val="24"/>
              </w:rPr>
              <w:t>физической теории, различать границы ее применимости и место в ряду других физических теорий;</w:t>
            </w:r>
          </w:p>
          <w:p w:rsidR="009E1916" w:rsidRPr="00DA161E" w:rsidRDefault="00C21772" w:rsidP="00C1148A">
            <w:pPr>
              <w:pStyle w:val="TableParagraph"/>
              <w:numPr>
                <w:ilvl w:val="0"/>
                <w:numId w:val="410"/>
              </w:numPr>
              <w:tabs>
                <w:tab w:val="left" w:pos="427"/>
                <w:tab w:val="left" w:pos="1953"/>
                <w:tab w:val="left" w:pos="3720"/>
              </w:tabs>
              <w:spacing w:before="60"/>
              <w:ind w:right="94"/>
              <w:jc w:val="both"/>
              <w:rPr>
                <w:sz w:val="24"/>
              </w:rPr>
            </w:pPr>
            <w:r w:rsidRPr="00DA161E">
              <w:rPr>
                <w:sz w:val="24"/>
              </w:rPr>
              <w:t>владеть</w:t>
            </w:r>
            <w:r w:rsidRPr="00DA161E">
              <w:rPr>
                <w:sz w:val="24"/>
              </w:rPr>
              <w:tab/>
              <w:t>приемами</w:t>
            </w:r>
            <w:r w:rsidRPr="00DA161E">
              <w:rPr>
                <w:sz w:val="24"/>
              </w:rPr>
              <w:tab/>
            </w:r>
            <w:r w:rsidRPr="00DA161E">
              <w:rPr>
                <w:spacing w:val="-3"/>
                <w:sz w:val="24"/>
              </w:rPr>
              <w:t xml:space="preserve">построения </w:t>
            </w:r>
            <w:r w:rsidRPr="00DA161E">
              <w:rPr>
                <w:sz w:val="24"/>
              </w:rPr>
              <w:t>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9E1916" w:rsidRPr="00DA161E" w:rsidRDefault="00C21772" w:rsidP="00C1148A">
            <w:pPr>
              <w:pStyle w:val="TableParagraph"/>
              <w:numPr>
                <w:ilvl w:val="0"/>
                <w:numId w:val="410"/>
              </w:numPr>
              <w:tabs>
                <w:tab w:val="left" w:pos="427"/>
                <w:tab w:val="left" w:pos="2081"/>
                <w:tab w:val="left" w:pos="2645"/>
                <w:tab w:val="left" w:pos="3271"/>
                <w:tab w:val="left" w:pos="4051"/>
                <w:tab w:val="left" w:pos="4762"/>
              </w:tabs>
              <w:spacing w:before="79"/>
              <w:ind w:right="94"/>
              <w:jc w:val="both"/>
              <w:rPr>
                <w:sz w:val="24"/>
              </w:rPr>
            </w:pPr>
            <w:r w:rsidRPr="00DA161E">
              <w:rPr>
                <w:sz w:val="24"/>
              </w:rPr>
              <w:t>самостоятельно</w:t>
            </w:r>
            <w:r w:rsidRPr="00DA161E">
              <w:rPr>
                <w:sz w:val="24"/>
              </w:rPr>
              <w:tab/>
            </w:r>
            <w:r w:rsidRPr="00DA161E">
              <w:rPr>
                <w:sz w:val="24"/>
              </w:rPr>
              <w:tab/>
            </w:r>
            <w:r w:rsidRPr="00DA161E">
              <w:rPr>
                <w:sz w:val="24"/>
              </w:rPr>
              <w:tab/>
              <w:t>конструировать экспериментальные установки для проверки</w:t>
            </w:r>
            <w:r w:rsidRPr="00DA161E">
              <w:rPr>
                <w:sz w:val="24"/>
              </w:rPr>
              <w:tab/>
              <w:t>выдвинутых</w:t>
            </w:r>
            <w:r w:rsidRPr="00DA161E">
              <w:rPr>
                <w:sz w:val="24"/>
              </w:rPr>
              <w:tab/>
            </w:r>
            <w:r w:rsidRPr="00DA161E">
              <w:rPr>
                <w:spacing w:val="-3"/>
                <w:sz w:val="24"/>
              </w:rPr>
              <w:t xml:space="preserve">гипотез, </w:t>
            </w:r>
            <w:r w:rsidRPr="00DA161E">
              <w:rPr>
                <w:sz w:val="24"/>
              </w:rPr>
              <w:t>рассчитывать</w:t>
            </w:r>
            <w:r w:rsidRPr="00DA161E">
              <w:rPr>
                <w:sz w:val="24"/>
              </w:rPr>
              <w:tab/>
            </w:r>
            <w:r w:rsidRPr="00DA161E">
              <w:rPr>
                <w:sz w:val="24"/>
              </w:rPr>
              <w:tab/>
              <w:t>абсолютную</w:t>
            </w:r>
            <w:r w:rsidRPr="00DA161E">
              <w:rPr>
                <w:sz w:val="24"/>
              </w:rPr>
              <w:tab/>
            </w:r>
            <w:r w:rsidRPr="00DA161E">
              <w:rPr>
                <w:sz w:val="24"/>
              </w:rPr>
              <w:tab/>
            </w:r>
            <w:r w:rsidRPr="00DA161E">
              <w:rPr>
                <w:spacing w:val="-15"/>
                <w:sz w:val="24"/>
              </w:rPr>
              <w:t xml:space="preserve">и </w:t>
            </w:r>
            <w:r w:rsidRPr="00DA161E">
              <w:rPr>
                <w:sz w:val="24"/>
              </w:rPr>
              <w:t>относительную</w:t>
            </w:r>
            <w:r w:rsidRPr="00DA161E">
              <w:rPr>
                <w:spacing w:val="1"/>
                <w:sz w:val="24"/>
              </w:rPr>
              <w:t xml:space="preserve"> </w:t>
            </w:r>
            <w:r w:rsidRPr="00DA161E">
              <w:rPr>
                <w:sz w:val="24"/>
              </w:rPr>
              <w:t>погрешности;</w:t>
            </w:r>
          </w:p>
          <w:p w:rsidR="009E1916" w:rsidRPr="00DA161E" w:rsidRDefault="00C21772" w:rsidP="00C1148A">
            <w:pPr>
              <w:pStyle w:val="TableParagraph"/>
              <w:numPr>
                <w:ilvl w:val="0"/>
                <w:numId w:val="410"/>
              </w:numPr>
              <w:tabs>
                <w:tab w:val="left" w:pos="427"/>
              </w:tabs>
              <w:spacing w:before="82" w:line="242" w:lineRule="auto"/>
              <w:ind w:right="94"/>
              <w:jc w:val="both"/>
              <w:rPr>
                <w:sz w:val="24"/>
              </w:rPr>
            </w:pPr>
            <w:r w:rsidRPr="00DA161E">
              <w:rPr>
                <w:sz w:val="24"/>
              </w:rPr>
              <w:t>самостоятельно планировать и проводить физические</w:t>
            </w:r>
            <w:r w:rsidRPr="00DA161E">
              <w:rPr>
                <w:spacing w:val="-1"/>
                <w:sz w:val="24"/>
              </w:rPr>
              <w:t xml:space="preserve"> </w:t>
            </w:r>
            <w:r w:rsidRPr="00DA161E">
              <w:rPr>
                <w:sz w:val="24"/>
              </w:rPr>
              <w:t>эксперименты;</w:t>
            </w:r>
          </w:p>
          <w:p w:rsidR="009E1916" w:rsidRPr="00DA161E" w:rsidRDefault="00C21772" w:rsidP="00C1148A">
            <w:pPr>
              <w:pStyle w:val="TableParagraph"/>
              <w:numPr>
                <w:ilvl w:val="0"/>
                <w:numId w:val="410"/>
              </w:numPr>
              <w:tabs>
                <w:tab w:val="left" w:pos="427"/>
                <w:tab w:val="left" w:pos="2049"/>
              </w:tabs>
              <w:spacing w:before="74"/>
              <w:ind w:right="94"/>
              <w:jc w:val="both"/>
              <w:rPr>
                <w:sz w:val="24"/>
              </w:rPr>
            </w:pPr>
            <w:r w:rsidRPr="00DA161E">
              <w:rPr>
                <w:sz w:val="24"/>
              </w:rPr>
              <w:t>решать</w:t>
            </w:r>
            <w:r w:rsidRPr="00DA161E">
              <w:rPr>
                <w:sz w:val="24"/>
              </w:rPr>
              <w:tab/>
            </w:r>
            <w:r w:rsidRPr="00DA161E">
              <w:rPr>
                <w:spacing w:val="-1"/>
                <w:sz w:val="24"/>
              </w:rPr>
              <w:t xml:space="preserve">практико-ориентированные </w:t>
            </w:r>
            <w:r w:rsidRPr="00DA161E">
              <w:rPr>
                <w:sz w:val="24"/>
              </w:rPr>
              <w:t>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9E1916" w:rsidRPr="00DA161E" w:rsidRDefault="00C21772" w:rsidP="00C1148A">
            <w:pPr>
              <w:pStyle w:val="TableParagraph"/>
              <w:numPr>
                <w:ilvl w:val="0"/>
                <w:numId w:val="410"/>
              </w:numPr>
              <w:tabs>
                <w:tab w:val="left" w:pos="427"/>
              </w:tabs>
              <w:spacing w:before="79"/>
              <w:ind w:right="95"/>
              <w:jc w:val="both"/>
              <w:rPr>
                <w:sz w:val="24"/>
              </w:rPr>
            </w:pPr>
            <w:r w:rsidRPr="00DA161E">
              <w:rPr>
                <w:sz w:val="24"/>
              </w:rPr>
              <w:t>объяснять границы применения изученных физических моделей при решении физических и межпредметных</w:t>
            </w:r>
            <w:r w:rsidRPr="00DA161E">
              <w:rPr>
                <w:spacing w:val="1"/>
                <w:sz w:val="24"/>
              </w:rPr>
              <w:t xml:space="preserve"> </w:t>
            </w:r>
            <w:r w:rsidRPr="00DA161E">
              <w:rPr>
                <w:sz w:val="24"/>
              </w:rPr>
              <w:t>задач;</w:t>
            </w:r>
          </w:p>
          <w:p w:rsidR="009E1916" w:rsidRPr="00DA161E" w:rsidRDefault="00C21772" w:rsidP="00C1148A">
            <w:pPr>
              <w:pStyle w:val="TableParagraph"/>
              <w:numPr>
                <w:ilvl w:val="0"/>
                <w:numId w:val="410"/>
              </w:numPr>
              <w:tabs>
                <w:tab w:val="left" w:pos="427"/>
                <w:tab w:val="left" w:pos="3686"/>
              </w:tabs>
              <w:spacing w:before="80"/>
              <w:ind w:right="94"/>
              <w:jc w:val="both"/>
              <w:rPr>
                <w:sz w:val="24"/>
              </w:rPr>
            </w:pPr>
            <w:r w:rsidRPr="00DA161E">
              <w:rPr>
                <w:sz w:val="24"/>
              </w:rPr>
              <w:t>выдвигать гипотезы на основе знания основополагающих</w:t>
            </w:r>
            <w:r w:rsidRPr="00DA161E">
              <w:rPr>
                <w:sz w:val="24"/>
              </w:rPr>
              <w:tab/>
              <w:t>физических закономерностей и</w:t>
            </w:r>
            <w:r w:rsidRPr="00DA161E">
              <w:rPr>
                <w:spacing w:val="-1"/>
                <w:sz w:val="24"/>
              </w:rPr>
              <w:t xml:space="preserve"> </w:t>
            </w:r>
            <w:r w:rsidRPr="00DA161E">
              <w:rPr>
                <w:sz w:val="24"/>
              </w:rPr>
              <w:t>законов;</w:t>
            </w:r>
          </w:p>
          <w:p w:rsidR="009E1916" w:rsidRPr="00DA161E" w:rsidRDefault="00C21772" w:rsidP="00C1148A">
            <w:pPr>
              <w:pStyle w:val="TableParagraph"/>
              <w:numPr>
                <w:ilvl w:val="0"/>
                <w:numId w:val="410"/>
              </w:numPr>
              <w:tabs>
                <w:tab w:val="left" w:pos="427"/>
                <w:tab w:val="left" w:pos="2009"/>
                <w:tab w:val="left" w:pos="3314"/>
              </w:tabs>
              <w:spacing w:before="82"/>
              <w:ind w:right="95"/>
              <w:jc w:val="both"/>
              <w:rPr>
                <w:sz w:val="24"/>
              </w:rPr>
            </w:pPr>
            <w:r w:rsidRPr="00DA161E">
              <w:rPr>
                <w:sz w:val="24"/>
              </w:rPr>
              <w:t>характеризовать глобальные проблемы, стоящие</w:t>
            </w:r>
            <w:r w:rsidRPr="00DA161E">
              <w:rPr>
                <w:sz w:val="24"/>
              </w:rPr>
              <w:tab/>
              <w:t>перед</w:t>
            </w:r>
            <w:r w:rsidRPr="00DA161E">
              <w:rPr>
                <w:sz w:val="24"/>
              </w:rPr>
              <w:tab/>
              <w:t>человечеством: энергетические, сырьевые, экологические, и роль физики в решении этих</w:t>
            </w:r>
            <w:r w:rsidRPr="00DA161E">
              <w:rPr>
                <w:spacing w:val="-2"/>
                <w:sz w:val="24"/>
              </w:rPr>
              <w:t xml:space="preserve"> </w:t>
            </w:r>
            <w:r w:rsidRPr="00DA161E">
              <w:rPr>
                <w:sz w:val="24"/>
              </w:rPr>
              <w:t>проблем;</w:t>
            </w:r>
          </w:p>
          <w:p w:rsidR="009E1916" w:rsidRPr="00DA161E" w:rsidRDefault="00C21772" w:rsidP="00C1148A">
            <w:pPr>
              <w:pStyle w:val="TableParagraph"/>
              <w:numPr>
                <w:ilvl w:val="0"/>
                <w:numId w:val="410"/>
              </w:numPr>
              <w:tabs>
                <w:tab w:val="left" w:pos="427"/>
              </w:tabs>
              <w:spacing w:before="79"/>
              <w:ind w:right="94"/>
              <w:jc w:val="both"/>
              <w:rPr>
                <w:sz w:val="24"/>
              </w:rPr>
            </w:pPr>
            <w:r w:rsidRPr="00DA161E">
              <w:rPr>
                <w:sz w:val="24"/>
              </w:rPr>
              <w:t>объяснять принципы работы и характеристики изученных машин, приборов и технических устройств;</w:t>
            </w:r>
          </w:p>
          <w:p w:rsidR="009E1916" w:rsidRPr="00DA161E" w:rsidRDefault="00C21772" w:rsidP="00C1148A">
            <w:pPr>
              <w:pStyle w:val="TableParagraph"/>
              <w:numPr>
                <w:ilvl w:val="0"/>
                <w:numId w:val="410"/>
              </w:numPr>
              <w:tabs>
                <w:tab w:val="left" w:pos="427"/>
                <w:tab w:val="left" w:pos="2155"/>
                <w:tab w:val="left" w:pos="3655"/>
              </w:tabs>
              <w:spacing w:before="79"/>
              <w:ind w:right="94"/>
              <w:jc w:val="both"/>
              <w:rPr>
                <w:sz w:val="24"/>
              </w:rPr>
            </w:pPr>
            <w:r w:rsidRPr="00DA161E">
              <w:rPr>
                <w:sz w:val="24"/>
              </w:rPr>
              <w:t>объяснять</w:t>
            </w:r>
            <w:r w:rsidRPr="00DA161E">
              <w:rPr>
                <w:sz w:val="24"/>
              </w:rPr>
              <w:tab/>
              <w:t>условия</w:t>
            </w:r>
            <w:r w:rsidRPr="00DA161E">
              <w:rPr>
                <w:sz w:val="24"/>
              </w:rPr>
              <w:tab/>
            </w:r>
            <w:r w:rsidRPr="00DA161E">
              <w:rPr>
                <w:spacing w:val="-3"/>
                <w:sz w:val="24"/>
              </w:rPr>
              <w:t xml:space="preserve">применения </w:t>
            </w:r>
            <w:r w:rsidRPr="00DA161E">
              <w:rPr>
                <w:sz w:val="24"/>
              </w:rPr>
              <w:t>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sidRPr="00DA161E">
              <w:rPr>
                <w:spacing w:val="-1"/>
                <w:sz w:val="24"/>
              </w:rPr>
              <w:t xml:space="preserve"> </w:t>
            </w:r>
            <w:r w:rsidRPr="00DA161E">
              <w:rPr>
                <w:sz w:val="24"/>
              </w:rPr>
              <w:t>оценки.</w:t>
            </w:r>
          </w:p>
        </w:tc>
        <w:tc>
          <w:tcPr>
            <w:tcW w:w="4640" w:type="dxa"/>
          </w:tcPr>
          <w:p w:rsidR="009E1916" w:rsidRPr="00DA161E" w:rsidRDefault="00C21772">
            <w:pPr>
              <w:pStyle w:val="TableParagraph"/>
              <w:spacing w:line="242" w:lineRule="auto"/>
              <w:ind w:left="424" w:right="98"/>
              <w:jc w:val="both"/>
              <w:rPr>
                <w:i/>
                <w:sz w:val="24"/>
              </w:rPr>
            </w:pPr>
            <w:r w:rsidRPr="00DA161E">
              <w:rPr>
                <w:i/>
                <w:sz w:val="24"/>
              </w:rPr>
              <w:t>научными понятиями: пространство, время, материя (вещество, поле), движение, сила, энергия;</w:t>
            </w:r>
          </w:p>
          <w:p w:rsidR="009E1916" w:rsidRPr="00DA161E" w:rsidRDefault="00C21772" w:rsidP="00C1148A">
            <w:pPr>
              <w:pStyle w:val="TableParagraph"/>
              <w:numPr>
                <w:ilvl w:val="0"/>
                <w:numId w:val="409"/>
              </w:numPr>
              <w:tabs>
                <w:tab w:val="left" w:pos="425"/>
              </w:tabs>
              <w:spacing w:before="60"/>
              <w:ind w:hanging="361"/>
              <w:jc w:val="both"/>
              <w:rPr>
                <w:i/>
                <w:sz w:val="24"/>
              </w:rPr>
            </w:pPr>
            <w:r w:rsidRPr="00DA161E">
              <w:rPr>
                <w:i/>
                <w:sz w:val="24"/>
              </w:rPr>
              <w:t>решать</w:t>
            </w:r>
          </w:p>
          <w:p w:rsidR="009E1916" w:rsidRPr="00DA161E" w:rsidRDefault="00C21772">
            <w:pPr>
              <w:pStyle w:val="TableParagraph"/>
              <w:ind w:left="424" w:right="92"/>
              <w:jc w:val="both"/>
              <w:rPr>
                <w:i/>
                <w:sz w:val="24"/>
              </w:rPr>
            </w:pPr>
            <w:r w:rsidRPr="00DA161E">
              <w:rPr>
                <w:i/>
                <w:sz w:val="24"/>
              </w:rPr>
              <w:t>экспериментальные,качественные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9E1916" w:rsidRPr="00DA161E" w:rsidRDefault="00C21772" w:rsidP="00C1148A">
            <w:pPr>
              <w:pStyle w:val="TableParagraph"/>
              <w:numPr>
                <w:ilvl w:val="0"/>
                <w:numId w:val="409"/>
              </w:numPr>
              <w:tabs>
                <w:tab w:val="left" w:pos="425"/>
                <w:tab w:val="left" w:pos="1982"/>
                <w:tab w:val="left" w:pos="2870"/>
              </w:tabs>
              <w:spacing w:before="79"/>
              <w:ind w:right="93"/>
              <w:jc w:val="both"/>
              <w:rPr>
                <w:i/>
                <w:sz w:val="24"/>
              </w:rPr>
            </w:pPr>
            <w:r w:rsidRPr="00DA161E">
              <w:rPr>
                <w:i/>
                <w:sz w:val="24"/>
              </w:rPr>
              <w:t>анализировать границы применимости физических законов, понимать всеобщий характер фундаментальных законов</w:t>
            </w:r>
            <w:r w:rsidRPr="00DA161E">
              <w:rPr>
                <w:i/>
                <w:sz w:val="24"/>
              </w:rPr>
              <w:tab/>
              <w:t>и</w:t>
            </w:r>
            <w:r w:rsidRPr="00DA161E">
              <w:rPr>
                <w:i/>
                <w:sz w:val="24"/>
              </w:rPr>
              <w:tab/>
              <w:t>ограниченность использования частных</w:t>
            </w:r>
            <w:r w:rsidRPr="00DA161E">
              <w:rPr>
                <w:i/>
                <w:spacing w:val="-3"/>
                <w:sz w:val="24"/>
              </w:rPr>
              <w:t xml:space="preserve"> </w:t>
            </w:r>
            <w:r w:rsidRPr="00DA161E">
              <w:rPr>
                <w:i/>
                <w:sz w:val="24"/>
              </w:rPr>
              <w:t>законов;</w:t>
            </w:r>
          </w:p>
          <w:p w:rsidR="009E1916" w:rsidRPr="00DA161E" w:rsidRDefault="00C21772" w:rsidP="00C1148A">
            <w:pPr>
              <w:pStyle w:val="TableParagraph"/>
              <w:numPr>
                <w:ilvl w:val="0"/>
                <w:numId w:val="409"/>
              </w:numPr>
              <w:tabs>
                <w:tab w:val="left" w:pos="425"/>
              </w:tabs>
              <w:spacing w:before="82"/>
              <w:ind w:right="95"/>
              <w:jc w:val="both"/>
              <w:rPr>
                <w:i/>
                <w:sz w:val="24"/>
              </w:rPr>
            </w:pPr>
            <w:r w:rsidRPr="00DA161E">
              <w:rPr>
                <w:i/>
                <w:sz w:val="24"/>
              </w:rPr>
              <w:t xml:space="preserve">формулировать и решать </w:t>
            </w:r>
            <w:r w:rsidRPr="00DA161E">
              <w:rPr>
                <w:i/>
                <w:spacing w:val="-4"/>
                <w:sz w:val="24"/>
              </w:rPr>
              <w:t xml:space="preserve">новые </w:t>
            </w:r>
            <w:r w:rsidRPr="00DA161E">
              <w:rPr>
                <w:i/>
                <w:sz w:val="24"/>
              </w:rPr>
              <w:t xml:space="preserve">задачи, возникающие в ходе учебно- исследовательской и </w:t>
            </w:r>
            <w:r w:rsidRPr="00DA161E">
              <w:rPr>
                <w:i/>
                <w:spacing w:val="-3"/>
                <w:sz w:val="24"/>
              </w:rPr>
              <w:t xml:space="preserve">проектной </w:t>
            </w:r>
            <w:r w:rsidRPr="00DA161E">
              <w:rPr>
                <w:i/>
                <w:sz w:val="24"/>
              </w:rPr>
              <w:t>деятельности;</w:t>
            </w:r>
          </w:p>
          <w:p w:rsidR="009E1916" w:rsidRPr="00DA161E" w:rsidRDefault="00C21772" w:rsidP="00C1148A">
            <w:pPr>
              <w:pStyle w:val="TableParagraph"/>
              <w:numPr>
                <w:ilvl w:val="0"/>
                <w:numId w:val="409"/>
              </w:numPr>
              <w:tabs>
                <w:tab w:val="left" w:pos="425"/>
              </w:tabs>
              <w:spacing w:before="80"/>
              <w:ind w:right="94"/>
              <w:jc w:val="both"/>
              <w:rPr>
                <w:i/>
                <w:sz w:val="24"/>
              </w:rPr>
            </w:pPr>
            <w:r w:rsidRPr="00DA161E">
              <w:rPr>
                <w:i/>
                <w:sz w:val="24"/>
              </w:rPr>
              <w:t xml:space="preserve">усовершенствовать приборы и методы исследования в соответствии </w:t>
            </w:r>
            <w:r w:rsidRPr="00DA161E">
              <w:rPr>
                <w:i/>
                <w:spacing w:val="-11"/>
                <w:sz w:val="24"/>
              </w:rPr>
              <w:t xml:space="preserve">с </w:t>
            </w:r>
            <w:r w:rsidRPr="00DA161E">
              <w:rPr>
                <w:i/>
                <w:sz w:val="24"/>
              </w:rPr>
              <w:t>поставленной задачей;</w:t>
            </w:r>
          </w:p>
          <w:p w:rsidR="009E1916" w:rsidRPr="00DA161E" w:rsidRDefault="00C21772" w:rsidP="00C1148A">
            <w:pPr>
              <w:pStyle w:val="TableParagraph"/>
              <w:numPr>
                <w:ilvl w:val="0"/>
                <w:numId w:val="409"/>
              </w:numPr>
              <w:tabs>
                <w:tab w:val="left" w:pos="425"/>
                <w:tab w:val="left" w:pos="1788"/>
                <w:tab w:val="left" w:pos="3257"/>
                <w:tab w:val="left" w:pos="3696"/>
              </w:tabs>
              <w:spacing w:before="79"/>
              <w:ind w:right="91"/>
              <w:jc w:val="both"/>
              <w:rPr>
                <w:i/>
                <w:sz w:val="24"/>
              </w:rPr>
            </w:pPr>
            <w:r w:rsidRPr="00DA161E">
              <w:rPr>
                <w:i/>
                <w:sz w:val="24"/>
              </w:rPr>
              <w:t>использовать</w:t>
            </w:r>
            <w:r w:rsidRPr="00DA161E">
              <w:rPr>
                <w:i/>
                <w:sz w:val="24"/>
              </w:rPr>
              <w:tab/>
            </w:r>
            <w:r w:rsidRPr="00DA161E">
              <w:rPr>
                <w:i/>
                <w:sz w:val="24"/>
              </w:rPr>
              <w:tab/>
            </w:r>
            <w:r w:rsidRPr="00DA161E">
              <w:rPr>
                <w:i/>
                <w:spacing w:val="-3"/>
                <w:sz w:val="24"/>
              </w:rPr>
              <w:t xml:space="preserve">методы </w:t>
            </w:r>
            <w:r w:rsidRPr="00DA161E">
              <w:rPr>
                <w:i/>
                <w:sz w:val="24"/>
              </w:rPr>
              <w:t>математического моделирования, в том</w:t>
            </w:r>
            <w:r w:rsidRPr="00DA161E">
              <w:rPr>
                <w:i/>
                <w:sz w:val="24"/>
              </w:rPr>
              <w:tab/>
              <w:t>числе</w:t>
            </w:r>
            <w:r w:rsidRPr="00DA161E">
              <w:rPr>
                <w:i/>
                <w:sz w:val="24"/>
              </w:rPr>
              <w:tab/>
              <w:t>простейшие статистические методы для обработки результатов</w:t>
            </w:r>
            <w:r w:rsidRPr="00DA161E">
              <w:rPr>
                <w:i/>
                <w:spacing w:val="-8"/>
                <w:sz w:val="24"/>
              </w:rPr>
              <w:t xml:space="preserve"> </w:t>
            </w:r>
            <w:r w:rsidRPr="00DA161E">
              <w:rPr>
                <w:i/>
                <w:sz w:val="24"/>
              </w:rPr>
              <w:t>эксперимента.</w:t>
            </w:r>
          </w:p>
        </w:tc>
      </w:tr>
      <w:tr w:rsidR="00C21772" w:rsidRPr="00DA161E">
        <w:trPr>
          <w:trHeight w:val="1931"/>
        </w:trPr>
        <w:tc>
          <w:tcPr>
            <w:tcW w:w="9640" w:type="dxa"/>
            <w:gridSpan w:val="2"/>
          </w:tcPr>
          <w:p w:rsidR="009E1916" w:rsidRPr="00DA161E" w:rsidRDefault="00C21772">
            <w:pPr>
              <w:pStyle w:val="TableParagraph"/>
              <w:ind w:left="107" w:right="542" w:firstLine="707"/>
              <w:rPr>
                <w:sz w:val="24"/>
              </w:rPr>
            </w:pPr>
            <w:r w:rsidRPr="00DA161E">
              <w:rPr>
                <w:spacing w:val="-60"/>
                <w:sz w:val="24"/>
                <w:u w:val="thick" w:color="808080"/>
              </w:rPr>
              <w:t xml:space="preserve"> </w:t>
            </w:r>
            <w:r w:rsidRPr="00DA161E">
              <w:rPr>
                <w:b/>
                <w:sz w:val="24"/>
                <w:u w:val="thick" w:color="808080"/>
              </w:rPr>
              <w:t>"Химия" (базовый уровень)</w:t>
            </w:r>
            <w:r w:rsidRPr="00DA161E">
              <w:rPr>
                <w:b/>
                <w:sz w:val="24"/>
              </w:rPr>
              <w:t xml:space="preserve"> </w:t>
            </w:r>
            <w:r w:rsidRPr="00DA161E">
              <w:rPr>
                <w:sz w:val="24"/>
              </w:rPr>
              <w:t>- требования к предметным результатам освоения базового</w:t>
            </w:r>
          </w:p>
          <w:p w:rsidR="009E1916" w:rsidRPr="00DA161E" w:rsidRDefault="00C21772">
            <w:pPr>
              <w:pStyle w:val="TableParagraph"/>
              <w:ind w:left="107"/>
              <w:rPr>
                <w:sz w:val="24"/>
              </w:rPr>
            </w:pPr>
            <w:r w:rsidRPr="00DA161E">
              <w:rPr>
                <w:sz w:val="24"/>
              </w:rPr>
              <w:t>курса химии должны отражать:</w:t>
            </w:r>
          </w:p>
          <w:p w:rsidR="009E1916" w:rsidRPr="00DA161E" w:rsidRDefault="00C21772">
            <w:pPr>
              <w:pStyle w:val="TableParagraph"/>
              <w:ind w:left="107" w:right="138"/>
              <w:rPr>
                <w:sz w:val="24"/>
              </w:rPr>
            </w:pPr>
            <w:r w:rsidRPr="00DA161E">
              <w:rPr>
                <w:sz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w:t>
            </w:r>
          </w:p>
          <w:p w:rsidR="009E1916" w:rsidRPr="00DA161E" w:rsidRDefault="00C21772">
            <w:pPr>
              <w:pStyle w:val="TableParagraph"/>
              <w:spacing w:line="269" w:lineRule="exact"/>
              <w:ind w:left="107"/>
              <w:rPr>
                <w:sz w:val="24"/>
              </w:rPr>
            </w:pPr>
            <w:r w:rsidRPr="00DA161E">
              <w:rPr>
                <w:sz w:val="24"/>
              </w:rPr>
              <w:t>решения практических задач;</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1399"/>
        </w:trPr>
        <w:tc>
          <w:tcPr>
            <w:tcW w:w="9640" w:type="dxa"/>
            <w:gridSpan w:val="2"/>
          </w:tcPr>
          <w:p w:rsidR="009E1916" w:rsidRPr="00DA161E" w:rsidRDefault="00C21772" w:rsidP="00C1148A">
            <w:pPr>
              <w:pStyle w:val="TableParagraph"/>
              <w:numPr>
                <w:ilvl w:val="0"/>
                <w:numId w:val="408"/>
              </w:numPr>
              <w:tabs>
                <w:tab w:val="left" w:pos="367"/>
              </w:tabs>
              <w:ind w:right="637" w:firstLine="0"/>
              <w:rPr>
                <w:sz w:val="24"/>
              </w:rPr>
            </w:pPr>
            <w:r w:rsidRPr="00DA161E">
              <w:rPr>
                <w:sz w:val="24"/>
              </w:rPr>
              <w:t>владение основополагающими химическими понятиями, теориями, законами и закономерностями; уверенное пользование химической терминологией и</w:t>
            </w:r>
            <w:r w:rsidRPr="00DA161E">
              <w:rPr>
                <w:spacing w:val="-32"/>
                <w:sz w:val="24"/>
              </w:rPr>
              <w:t xml:space="preserve"> </w:t>
            </w:r>
            <w:r w:rsidRPr="00DA161E">
              <w:rPr>
                <w:sz w:val="24"/>
              </w:rPr>
              <w:t>символикой;</w:t>
            </w:r>
          </w:p>
          <w:p w:rsidR="009E1916" w:rsidRPr="00DA161E" w:rsidRDefault="00C21772" w:rsidP="00C1148A">
            <w:pPr>
              <w:pStyle w:val="TableParagraph"/>
              <w:numPr>
                <w:ilvl w:val="0"/>
                <w:numId w:val="408"/>
              </w:numPr>
              <w:tabs>
                <w:tab w:val="left" w:pos="367"/>
              </w:tabs>
              <w:ind w:right="1347" w:firstLine="0"/>
              <w:rPr>
                <w:sz w:val="24"/>
              </w:rPr>
            </w:pPr>
            <w:r w:rsidRPr="00DA161E">
              <w:rPr>
                <w:sz w:val="24"/>
              </w:rPr>
              <w:t>владение основными методами научного познания, используемыми в</w:t>
            </w:r>
            <w:r w:rsidRPr="00DA161E">
              <w:rPr>
                <w:spacing w:val="-28"/>
                <w:sz w:val="24"/>
              </w:rPr>
              <w:t xml:space="preserve"> </w:t>
            </w:r>
            <w:r w:rsidRPr="00DA161E">
              <w:rPr>
                <w:sz w:val="24"/>
              </w:rPr>
              <w:t>химии: наблюдение,</w:t>
            </w:r>
          </w:p>
          <w:p w:rsidR="009E1916" w:rsidRPr="00DA161E" w:rsidRDefault="00C21772">
            <w:pPr>
              <w:pStyle w:val="TableParagraph"/>
              <w:ind w:left="107"/>
              <w:rPr>
                <w:sz w:val="24"/>
              </w:rPr>
            </w:pPr>
            <w:r w:rsidRPr="00DA161E">
              <w:rPr>
                <w:sz w:val="24"/>
              </w:rPr>
              <w:t>описание, измерение, эксперимент; умение обрабатывать, объяснять результаты проведенных</w:t>
            </w:r>
          </w:p>
          <w:p w:rsidR="009E1916" w:rsidRPr="00DA161E" w:rsidRDefault="00C21772">
            <w:pPr>
              <w:pStyle w:val="TableParagraph"/>
              <w:ind w:left="107"/>
              <w:rPr>
                <w:sz w:val="24"/>
              </w:rPr>
            </w:pPr>
            <w:r w:rsidRPr="00DA161E">
              <w:rPr>
                <w:sz w:val="24"/>
              </w:rPr>
              <w:t>опытов и делать выводы; готовность и способность применять методы познания при решении</w:t>
            </w:r>
          </w:p>
          <w:p w:rsidR="009E1916" w:rsidRPr="00DA161E" w:rsidRDefault="00C21772">
            <w:pPr>
              <w:pStyle w:val="TableParagraph"/>
              <w:ind w:left="107"/>
              <w:rPr>
                <w:sz w:val="24"/>
              </w:rPr>
            </w:pPr>
            <w:r w:rsidRPr="00DA161E">
              <w:rPr>
                <w:sz w:val="24"/>
              </w:rPr>
              <w:t>практических задач;</w:t>
            </w:r>
          </w:p>
          <w:p w:rsidR="009E1916" w:rsidRPr="00DA161E" w:rsidRDefault="00C21772" w:rsidP="00C1148A">
            <w:pPr>
              <w:pStyle w:val="TableParagraph"/>
              <w:numPr>
                <w:ilvl w:val="0"/>
                <w:numId w:val="408"/>
              </w:numPr>
              <w:tabs>
                <w:tab w:val="left" w:pos="367"/>
              </w:tabs>
              <w:ind w:right="764" w:firstLine="0"/>
              <w:rPr>
                <w:sz w:val="24"/>
              </w:rPr>
            </w:pPr>
            <w:r w:rsidRPr="00DA161E">
              <w:rPr>
                <w:sz w:val="24"/>
              </w:rPr>
              <w:t>сформированность умения давать количественные оценки и проводить расчеты по химическим формулам и</w:t>
            </w:r>
            <w:r w:rsidRPr="00DA161E">
              <w:rPr>
                <w:spacing w:val="2"/>
                <w:sz w:val="24"/>
              </w:rPr>
              <w:t xml:space="preserve"> </w:t>
            </w:r>
            <w:r w:rsidRPr="00DA161E">
              <w:rPr>
                <w:sz w:val="24"/>
              </w:rPr>
              <w:t>уравнениям;</w:t>
            </w:r>
          </w:p>
          <w:p w:rsidR="009E1916" w:rsidRPr="00DA161E" w:rsidRDefault="00C21772" w:rsidP="00C1148A">
            <w:pPr>
              <w:pStyle w:val="TableParagraph"/>
              <w:numPr>
                <w:ilvl w:val="0"/>
                <w:numId w:val="408"/>
              </w:numPr>
              <w:tabs>
                <w:tab w:val="left" w:pos="367"/>
              </w:tabs>
              <w:ind w:left="367"/>
              <w:rPr>
                <w:sz w:val="24"/>
              </w:rPr>
            </w:pPr>
            <w:r w:rsidRPr="00DA161E">
              <w:rPr>
                <w:sz w:val="24"/>
              </w:rPr>
              <w:t>владение правилами техники безопасности при использовании химических</w:t>
            </w:r>
            <w:r w:rsidRPr="00DA161E">
              <w:rPr>
                <w:spacing w:val="-19"/>
                <w:sz w:val="24"/>
              </w:rPr>
              <w:t xml:space="preserve"> </w:t>
            </w:r>
            <w:r w:rsidRPr="00DA161E">
              <w:rPr>
                <w:sz w:val="24"/>
              </w:rPr>
              <w:t>веществ;</w:t>
            </w:r>
          </w:p>
          <w:p w:rsidR="009E1916" w:rsidRPr="00DA161E" w:rsidRDefault="00C21772" w:rsidP="00C1148A">
            <w:pPr>
              <w:pStyle w:val="TableParagraph"/>
              <w:numPr>
                <w:ilvl w:val="0"/>
                <w:numId w:val="408"/>
              </w:numPr>
              <w:tabs>
                <w:tab w:val="left" w:pos="367"/>
              </w:tabs>
              <w:ind w:right="612" w:firstLine="0"/>
              <w:rPr>
                <w:sz w:val="24"/>
              </w:rPr>
            </w:pPr>
            <w:r w:rsidRPr="00DA161E">
              <w:rPr>
                <w:sz w:val="24"/>
              </w:rPr>
              <w:t>сформированность собственной позиции по отношению к химической</w:t>
            </w:r>
            <w:r w:rsidRPr="00DA161E">
              <w:rPr>
                <w:spacing w:val="-32"/>
                <w:sz w:val="24"/>
              </w:rPr>
              <w:t xml:space="preserve"> </w:t>
            </w:r>
            <w:r w:rsidRPr="00DA161E">
              <w:rPr>
                <w:sz w:val="24"/>
              </w:rPr>
              <w:t>информации, получаемой из разных</w:t>
            </w:r>
            <w:r w:rsidRPr="00DA161E">
              <w:rPr>
                <w:spacing w:val="-2"/>
                <w:sz w:val="24"/>
              </w:rPr>
              <w:t xml:space="preserve"> </w:t>
            </w:r>
            <w:r w:rsidRPr="00DA161E">
              <w:rPr>
                <w:sz w:val="24"/>
              </w:rPr>
              <w:t>источников;</w:t>
            </w:r>
          </w:p>
          <w:p w:rsidR="009E1916" w:rsidRPr="00DA161E" w:rsidRDefault="00C21772" w:rsidP="00C1148A">
            <w:pPr>
              <w:pStyle w:val="TableParagraph"/>
              <w:numPr>
                <w:ilvl w:val="0"/>
                <w:numId w:val="408"/>
              </w:numPr>
              <w:tabs>
                <w:tab w:val="left" w:pos="367"/>
              </w:tabs>
              <w:ind w:right="602" w:firstLine="0"/>
              <w:rPr>
                <w:sz w:val="24"/>
              </w:rPr>
            </w:pPr>
            <w:r w:rsidRPr="00DA161E">
              <w:rPr>
                <w:sz w:val="24"/>
              </w:rPr>
              <w:t>для обучающихся с ограниченными возможностями здоровья овладение</w:t>
            </w:r>
            <w:r w:rsidRPr="00DA161E">
              <w:rPr>
                <w:spacing w:val="-24"/>
                <w:sz w:val="24"/>
              </w:rPr>
              <w:t xml:space="preserve"> </w:t>
            </w:r>
            <w:r w:rsidRPr="00DA161E">
              <w:rPr>
                <w:sz w:val="24"/>
              </w:rPr>
              <w:t>основными доступными методами научного</w:t>
            </w:r>
            <w:r w:rsidRPr="00DA161E">
              <w:rPr>
                <w:spacing w:val="-1"/>
                <w:sz w:val="24"/>
              </w:rPr>
              <w:t xml:space="preserve"> </w:t>
            </w:r>
            <w:r w:rsidRPr="00DA161E">
              <w:rPr>
                <w:sz w:val="24"/>
              </w:rPr>
              <w:t>познания;</w:t>
            </w:r>
          </w:p>
          <w:p w:rsidR="009E1916" w:rsidRPr="00DA161E" w:rsidRDefault="00C21772" w:rsidP="00C1148A">
            <w:pPr>
              <w:pStyle w:val="TableParagraph"/>
              <w:numPr>
                <w:ilvl w:val="0"/>
                <w:numId w:val="408"/>
              </w:numPr>
              <w:tabs>
                <w:tab w:val="left" w:pos="367"/>
              </w:tabs>
              <w:ind w:right="584" w:firstLine="0"/>
              <w:rPr>
                <w:sz w:val="24"/>
              </w:rPr>
            </w:pPr>
            <w:r w:rsidRPr="00DA161E">
              <w:rPr>
                <w:sz w:val="24"/>
              </w:rPr>
              <w:t>для слепых и слабовидящих обучающихся овладение правилами записи</w:t>
            </w:r>
            <w:r w:rsidRPr="00DA161E">
              <w:rPr>
                <w:spacing w:val="-29"/>
                <w:sz w:val="24"/>
              </w:rPr>
              <w:t xml:space="preserve"> </w:t>
            </w:r>
            <w:r w:rsidRPr="00DA161E">
              <w:rPr>
                <w:sz w:val="24"/>
              </w:rPr>
              <w:t>химических формул с использованием рельефно-точечной системы обозначений Л.</w:t>
            </w:r>
            <w:r w:rsidRPr="00DA161E">
              <w:rPr>
                <w:spacing w:val="-10"/>
                <w:sz w:val="24"/>
              </w:rPr>
              <w:t xml:space="preserve"> </w:t>
            </w:r>
            <w:r w:rsidRPr="00DA161E">
              <w:rPr>
                <w:sz w:val="24"/>
              </w:rPr>
              <w:t>Брайля.</w:t>
            </w:r>
          </w:p>
          <w:p w:rsidR="009E1916" w:rsidRPr="00DA161E" w:rsidRDefault="00C21772" w:rsidP="00064503">
            <w:pPr>
              <w:pStyle w:val="TableParagraph"/>
              <w:ind w:left="107" w:right="1000" w:firstLine="707"/>
              <w:rPr>
                <w:sz w:val="24"/>
              </w:rPr>
            </w:pPr>
            <w:r w:rsidRPr="00DA161E">
              <w:rPr>
                <w:spacing w:val="-60"/>
                <w:sz w:val="24"/>
                <w:u w:val="thick" w:color="808080"/>
              </w:rPr>
              <w:t xml:space="preserve"> </w:t>
            </w:r>
            <w:r w:rsidRPr="00DA161E">
              <w:rPr>
                <w:b/>
                <w:sz w:val="24"/>
                <w:u w:val="thick" w:color="808080"/>
              </w:rPr>
              <w:t>"Химия" (углубленный уровень)</w:t>
            </w:r>
            <w:r w:rsidRPr="00DA161E">
              <w:rPr>
                <w:b/>
                <w:sz w:val="24"/>
              </w:rPr>
              <w:t xml:space="preserve"> </w:t>
            </w:r>
            <w:r w:rsidRPr="00DA161E">
              <w:rPr>
                <w:sz w:val="24"/>
              </w:rPr>
              <w:t>- требования к предметным результатам освоения</w:t>
            </w:r>
            <w:r w:rsidR="00064503">
              <w:rPr>
                <w:sz w:val="24"/>
              </w:rPr>
              <w:t xml:space="preserve"> </w:t>
            </w:r>
            <w:r w:rsidRPr="00DA161E">
              <w:rPr>
                <w:sz w:val="24"/>
              </w:rPr>
              <w:t>углубленного курса химии должны включать требования к результатам освоения базового курса и</w:t>
            </w:r>
            <w:r w:rsidR="00064503">
              <w:rPr>
                <w:sz w:val="24"/>
              </w:rPr>
              <w:t xml:space="preserve"> </w:t>
            </w:r>
            <w:r w:rsidRPr="00DA161E">
              <w:rPr>
                <w:sz w:val="24"/>
              </w:rPr>
              <w:t>дополнительно отражать:</w:t>
            </w:r>
          </w:p>
          <w:p w:rsidR="009E1916" w:rsidRPr="00DA161E" w:rsidRDefault="00C21772" w:rsidP="00C1148A">
            <w:pPr>
              <w:pStyle w:val="TableParagraph"/>
              <w:numPr>
                <w:ilvl w:val="0"/>
                <w:numId w:val="407"/>
              </w:numPr>
              <w:tabs>
                <w:tab w:val="left" w:pos="367"/>
              </w:tabs>
              <w:ind w:right="505" w:firstLine="0"/>
              <w:rPr>
                <w:sz w:val="24"/>
              </w:rPr>
            </w:pPr>
            <w:r w:rsidRPr="00DA161E">
              <w:rPr>
                <w:sz w:val="24"/>
              </w:rPr>
              <w:t>сформированность системы знаний об общих химических закономерностях, законах, теориях;</w:t>
            </w:r>
          </w:p>
          <w:p w:rsidR="009E1916" w:rsidRPr="00DA161E" w:rsidRDefault="00C21772" w:rsidP="00C1148A">
            <w:pPr>
              <w:pStyle w:val="TableParagraph"/>
              <w:numPr>
                <w:ilvl w:val="0"/>
                <w:numId w:val="407"/>
              </w:numPr>
              <w:tabs>
                <w:tab w:val="left" w:pos="367"/>
              </w:tabs>
              <w:ind w:right="675" w:firstLine="0"/>
              <w:rPr>
                <w:sz w:val="24"/>
              </w:rPr>
            </w:pPr>
            <w:r w:rsidRPr="00DA161E">
              <w:rPr>
                <w:sz w:val="24"/>
              </w:rPr>
              <w:t>сформированность умений исследовать свойства неорганических и органических веществ, объяснять закономерности протекания химических реакций,</w:t>
            </w:r>
            <w:r w:rsidRPr="00DA161E">
              <w:rPr>
                <w:spacing w:val="-32"/>
                <w:sz w:val="24"/>
              </w:rPr>
              <w:t xml:space="preserve"> </w:t>
            </w:r>
            <w:r w:rsidR="00064503">
              <w:rPr>
                <w:sz w:val="24"/>
              </w:rPr>
              <w:t>прогнозировать возможност</w:t>
            </w:r>
          </w:p>
          <w:p w:rsidR="009E1916" w:rsidRPr="00DA161E" w:rsidRDefault="00C21772">
            <w:pPr>
              <w:pStyle w:val="TableParagraph"/>
              <w:ind w:left="107"/>
              <w:rPr>
                <w:sz w:val="24"/>
              </w:rPr>
            </w:pPr>
            <w:r w:rsidRPr="00DA161E">
              <w:rPr>
                <w:sz w:val="24"/>
              </w:rPr>
              <w:t>их осуществления;</w:t>
            </w:r>
          </w:p>
          <w:p w:rsidR="009E1916" w:rsidRPr="00DA161E" w:rsidRDefault="00C21772" w:rsidP="00C1148A">
            <w:pPr>
              <w:pStyle w:val="TableParagraph"/>
              <w:numPr>
                <w:ilvl w:val="0"/>
                <w:numId w:val="407"/>
              </w:numPr>
              <w:tabs>
                <w:tab w:val="left" w:pos="367"/>
              </w:tabs>
              <w:ind w:right="232" w:firstLine="0"/>
              <w:rPr>
                <w:sz w:val="24"/>
              </w:rPr>
            </w:pPr>
            <w:r w:rsidRPr="00DA161E">
              <w:rPr>
                <w:sz w:val="24"/>
              </w:rPr>
              <w:t>владение умениями выдвигать гипотезы на основе знаний о составе, строении</w:t>
            </w:r>
            <w:r w:rsidRPr="00DA161E">
              <w:rPr>
                <w:spacing w:val="-38"/>
                <w:sz w:val="24"/>
              </w:rPr>
              <w:t xml:space="preserve"> </w:t>
            </w:r>
            <w:r w:rsidRPr="00DA161E">
              <w:rPr>
                <w:sz w:val="24"/>
              </w:rPr>
              <w:t>вещества и</w:t>
            </w:r>
          </w:p>
          <w:p w:rsidR="009E1916" w:rsidRPr="00DA161E" w:rsidRDefault="00C21772">
            <w:pPr>
              <w:pStyle w:val="TableParagraph"/>
              <w:ind w:left="107"/>
              <w:rPr>
                <w:sz w:val="24"/>
              </w:rPr>
            </w:pPr>
            <w:r w:rsidRPr="00DA161E">
              <w:rPr>
                <w:sz w:val="24"/>
              </w:rPr>
              <w:t>основных химических законах, проверять их экспериментально, формулируя цель исследования;</w:t>
            </w:r>
          </w:p>
          <w:p w:rsidR="009E1916" w:rsidRPr="00DA161E" w:rsidRDefault="00C21772" w:rsidP="00C1148A">
            <w:pPr>
              <w:pStyle w:val="TableParagraph"/>
              <w:numPr>
                <w:ilvl w:val="0"/>
                <w:numId w:val="407"/>
              </w:numPr>
              <w:tabs>
                <w:tab w:val="left" w:pos="367"/>
              </w:tabs>
              <w:ind w:right="394" w:firstLine="0"/>
              <w:rPr>
                <w:sz w:val="24"/>
              </w:rPr>
            </w:pPr>
            <w:r w:rsidRPr="00DA161E">
              <w:rPr>
                <w:sz w:val="24"/>
              </w:rPr>
              <w:t>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w:t>
            </w:r>
            <w:r w:rsidRPr="00DA161E">
              <w:rPr>
                <w:spacing w:val="-1"/>
                <w:sz w:val="24"/>
              </w:rPr>
              <w:t xml:space="preserve"> </w:t>
            </w:r>
            <w:r w:rsidRPr="00DA161E">
              <w:rPr>
                <w:sz w:val="24"/>
              </w:rPr>
              <w:t>результата;</w:t>
            </w:r>
          </w:p>
          <w:p w:rsidR="009E1916" w:rsidRPr="00DA161E" w:rsidRDefault="00C21772" w:rsidP="00C1148A">
            <w:pPr>
              <w:pStyle w:val="TableParagraph"/>
              <w:numPr>
                <w:ilvl w:val="0"/>
                <w:numId w:val="407"/>
              </w:numPr>
              <w:tabs>
                <w:tab w:val="left" w:pos="367"/>
              </w:tabs>
              <w:ind w:right="765" w:firstLine="0"/>
              <w:rPr>
                <w:sz w:val="24"/>
              </w:rPr>
            </w:pPr>
            <w:r w:rsidRPr="00DA161E">
              <w:rPr>
                <w:sz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w:t>
            </w:r>
          </w:p>
          <w:p w:rsidR="009E1916" w:rsidRPr="00DA161E" w:rsidRDefault="00C21772">
            <w:pPr>
              <w:pStyle w:val="TableParagraph"/>
              <w:ind w:left="107"/>
              <w:rPr>
                <w:sz w:val="24"/>
              </w:rPr>
            </w:pPr>
            <w:r w:rsidRPr="00DA161E">
              <w:rPr>
                <w:sz w:val="24"/>
              </w:rPr>
              <w:t>связанной с переработкой веществ.</w:t>
            </w:r>
          </w:p>
        </w:tc>
      </w:tr>
      <w:tr w:rsidR="00C21772" w:rsidRPr="00DA161E">
        <w:trPr>
          <w:trHeight w:val="986"/>
        </w:trPr>
        <w:tc>
          <w:tcPr>
            <w:tcW w:w="9640" w:type="dxa"/>
            <w:gridSpan w:val="2"/>
          </w:tcPr>
          <w:p w:rsidR="009E1916" w:rsidRPr="00DA161E" w:rsidRDefault="00C21772">
            <w:pPr>
              <w:pStyle w:val="TableParagraph"/>
              <w:spacing w:line="269" w:lineRule="exact"/>
              <w:ind w:left="995"/>
              <w:rPr>
                <w:b/>
                <w:sz w:val="24"/>
              </w:rPr>
            </w:pPr>
            <w:r w:rsidRPr="00DA161E">
              <w:rPr>
                <w:b/>
                <w:sz w:val="24"/>
              </w:rPr>
              <w:t>Химия</w:t>
            </w:r>
          </w:p>
          <w:p w:rsidR="009E1916" w:rsidRPr="00DA161E" w:rsidRDefault="00C21772">
            <w:pPr>
              <w:pStyle w:val="TableParagraph"/>
              <w:spacing w:before="77" w:line="242" w:lineRule="auto"/>
              <w:ind w:left="426" w:right="341" w:firstLine="568"/>
              <w:rPr>
                <w:b/>
                <w:sz w:val="24"/>
              </w:rPr>
            </w:pPr>
            <w:r w:rsidRPr="00DA161E">
              <w:rPr>
                <w:b/>
                <w:sz w:val="24"/>
              </w:rPr>
              <w:t>В результате изучения учебного предмета «Химия» на уровне среднего общего образования:</w:t>
            </w:r>
          </w:p>
        </w:tc>
      </w:tr>
      <w:tr w:rsidR="00C21772" w:rsidRPr="00DA161E">
        <w:trPr>
          <w:trHeight w:val="633"/>
        </w:trPr>
        <w:tc>
          <w:tcPr>
            <w:tcW w:w="5000" w:type="dxa"/>
          </w:tcPr>
          <w:p w:rsidR="009E1916" w:rsidRPr="00DA161E" w:rsidRDefault="00C21772">
            <w:pPr>
              <w:pStyle w:val="TableParagraph"/>
              <w:spacing w:line="242" w:lineRule="auto"/>
              <w:ind w:left="426" w:right="654" w:firstLine="568"/>
              <w:rPr>
                <w:b/>
                <w:sz w:val="24"/>
              </w:rPr>
            </w:pPr>
            <w:r w:rsidRPr="00DA161E">
              <w:rPr>
                <w:b/>
                <w:sz w:val="24"/>
              </w:rPr>
              <w:t>Выпускник на базовом уровне научится:</w:t>
            </w:r>
          </w:p>
        </w:tc>
        <w:tc>
          <w:tcPr>
            <w:tcW w:w="4640" w:type="dxa"/>
          </w:tcPr>
          <w:p w:rsidR="009E1916" w:rsidRPr="00DA161E" w:rsidRDefault="00C21772">
            <w:pPr>
              <w:pStyle w:val="TableParagraph"/>
              <w:spacing w:line="242" w:lineRule="auto"/>
              <w:ind w:left="427" w:right="292" w:firstLine="569"/>
              <w:rPr>
                <w:b/>
                <w:sz w:val="24"/>
              </w:rPr>
            </w:pPr>
            <w:r w:rsidRPr="00DA161E">
              <w:rPr>
                <w:b/>
                <w:sz w:val="24"/>
              </w:rPr>
              <w:t>Выпускник на базовом уровне получит возможность научиться:</w:t>
            </w:r>
          </w:p>
        </w:tc>
      </w:tr>
      <w:tr w:rsidR="00C21772" w:rsidRPr="00DA161E">
        <w:trPr>
          <w:trHeight w:val="1185"/>
        </w:trPr>
        <w:tc>
          <w:tcPr>
            <w:tcW w:w="5000" w:type="dxa"/>
          </w:tcPr>
          <w:p w:rsidR="009E1916" w:rsidRPr="00DA161E" w:rsidRDefault="00C21772" w:rsidP="00C1148A">
            <w:pPr>
              <w:pStyle w:val="TableParagraph"/>
              <w:numPr>
                <w:ilvl w:val="0"/>
                <w:numId w:val="406"/>
              </w:numPr>
              <w:tabs>
                <w:tab w:val="left" w:pos="427"/>
              </w:tabs>
              <w:ind w:right="93"/>
              <w:jc w:val="both"/>
              <w:rPr>
                <w:sz w:val="24"/>
              </w:rPr>
            </w:pPr>
            <w:r w:rsidRPr="00DA161E">
              <w:rPr>
                <w:sz w:val="24"/>
              </w:rPr>
              <w:t>раскрывать на примерах роль химии в формировании современной научной картины мира и в практической деятельности</w:t>
            </w:r>
            <w:r w:rsidRPr="00DA161E">
              <w:rPr>
                <w:spacing w:val="1"/>
                <w:sz w:val="24"/>
              </w:rPr>
              <w:t xml:space="preserve"> </w:t>
            </w:r>
            <w:r w:rsidRPr="00DA161E">
              <w:rPr>
                <w:sz w:val="24"/>
              </w:rPr>
              <w:t>человека;</w:t>
            </w:r>
          </w:p>
        </w:tc>
        <w:tc>
          <w:tcPr>
            <w:tcW w:w="4640" w:type="dxa"/>
          </w:tcPr>
          <w:p w:rsidR="009E1916" w:rsidRPr="00DA161E" w:rsidRDefault="00C21772" w:rsidP="00C1148A">
            <w:pPr>
              <w:pStyle w:val="TableParagraph"/>
              <w:numPr>
                <w:ilvl w:val="0"/>
                <w:numId w:val="405"/>
              </w:numPr>
              <w:tabs>
                <w:tab w:val="left" w:pos="425"/>
              </w:tabs>
              <w:ind w:right="93"/>
              <w:jc w:val="both"/>
              <w:rPr>
                <w:i/>
                <w:sz w:val="24"/>
              </w:rPr>
            </w:pPr>
            <w:r w:rsidRPr="00DA161E">
              <w:rPr>
                <w:i/>
                <w:sz w:val="24"/>
              </w:rPr>
              <w:t xml:space="preserve">иллюстрировать на примерах становление и эволюцию органической химии как науки на </w:t>
            </w:r>
            <w:r w:rsidRPr="00DA161E">
              <w:rPr>
                <w:i/>
                <w:spacing w:val="-3"/>
                <w:sz w:val="24"/>
              </w:rPr>
              <w:t xml:space="preserve">различных </w:t>
            </w:r>
            <w:r w:rsidRPr="00DA161E">
              <w:rPr>
                <w:i/>
                <w:sz w:val="24"/>
              </w:rPr>
              <w:t>исторических этапах ее</w:t>
            </w:r>
            <w:r w:rsidRPr="00DA161E">
              <w:rPr>
                <w:i/>
                <w:spacing w:val="-7"/>
                <w:sz w:val="24"/>
              </w:rPr>
              <w:t xml:space="preserve"> </w:t>
            </w:r>
            <w:r w:rsidRPr="00DA161E">
              <w:rPr>
                <w:i/>
                <w:sz w:val="24"/>
              </w:rPr>
              <w:t>развития;</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406"/>
        </w:trPr>
        <w:tc>
          <w:tcPr>
            <w:tcW w:w="5000" w:type="dxa"/>
          </w:tcPr>
          <w:p w:rsidR="009E1916" w:rsidRPr="00DA161E" w:rsidRDefault="00C21772" w:rsidP="00C1148A">
            <w:pPr>
              <w:pStyle w:val="TableParagraph"/>
              <w:numPr>
                <w:ilvl w:val="0"/>
                <w:numId w:val="404"/>
              </w:numPr>
              <w:tabs>
                <w:tab w:val="left" w:pos="427"/>
              </w:tabs>
              <w:spacing w:line="242" w:lineRule="auto"/>
              <w:ind w:right="95"/>
              <w:jc w:val="both"/>
              <w:rPr>
                <w:sz w:val="24"/>
              </w:rPr>
            </w:pPr>
            <w:r w:rsidRPr="00DA161E">
              <w:rPr>
                <w:sz w:val="24"/>
              </w:rPr>
              <w:t>демонстрировать на примерах взаимосвязь между химией и другими естественными науками;</w:t>
            </w:r>
          </w:p>
          <w:p w:rsidR="009E1916" w:rsidRPr="00DA161E" w:rsidRDefault="00C21772" w:rsidP="00C1148A">
            <w:pPr>
              <w:pStyle w:val="TableParagraph"/>
              <w:numPr>
                <w:ilvl w:val="0"/>
                <w:numId w:val="404"/>
              </w:numPr>
              <w:tabs>
                <w:tab w:val="left" w:pos="427"/>
              </w:tabs>
              <w:spacing w:before="60" w:line="242" w:lineRule="auto"/>
              <w:ind w:right="95"/>
              <w:jc w:val="both"/>
              <w:rPr>
                <w:sz w:val="24"/>
              </w:rPr>
            </w:pPr>
            <w:r w:rsidRPr="00DA161E">
              <w:rPr>
                <w:sz w:val="24"/>
              </w:rPr>
              <w:t>раскрывать на примерах положения теории химического строения А.М.</w:t>
            </w:r>
            <w:r w:rsidRPr="00DA161E">
              <w:rPr>
                <w:spacing w:val="-5"/>
                <w:sz w:val="24"/>
              </w:rPr>
              <w:t xml:space="preserve"> </w:t>
            </w:r>
            <w:r w:rsidRPr="00DA161E">
              <w:rPr>
                <w:sz w:val="24"/>
              </w:rPr>
              <w:t>Бутлерова;</w:t>
            </w:r>
          </w:p>
          <w:p w:rsidR="009E1916" w:rsidRPr="00DA161E" w:rsidRDefault="00C21772" w:rsidP="00C1148A">
            <w:pPr>
              <w:pStyle w:val="TableParagraph"/>
              <w:numPr>
                <w:ilvl w:val="0"/>
                <w:numId w:val="404"/>
              </w:numPr>
              <w:tabs>
                <w:tab w:val="left" w:pos="427"/>
                <w:tab w:val="left" w:pos="2220"/>
                <w:tab w:val="left" w:pos="4248"/>
              </w:tabs>
              <w:spacing w:before="73"/>
              <w:ind w:right="96"/>
              <w:jc w:val="both"/>
              <w:rPr>
                <w:sz w:val="24"/>
              </w:rPr>
            </w:pPr>
            <w:r w:rsidRPr="00DA161E">
              <w:rPr>
                <w:sz w:val="24"/>
              </w:rPr>
              <w:t>понимать</w:t>
            </w:r>
            <w:r w:rsidRPr="00DA161E">
              <w:rPr>
                <w:sz w:val="24"/>
              </w:rPr>
              <w:tab/>
              <w:t>физический</w:t>
            </w:r>
            <w:r w:rsidRPr="00DA161E">
              <w:rPr>
                <w:sz w:val="24"/>
              </w:rPr>
              <w:tab/>
            </w:r>
            <w:r w:rsidRPr="00DA161E">
              <w:rPr>
                <w:spacing w:val="-5"/>
                <w:sz w:val="24"/>
              </w:rPr>
              <w:t xml:space="preserve">смысл </w:t>
            </w:r>
            <w:r w:rsidRPr="00DA161E">
              <w:rPr>
                <w:sz w:val="24"/>
              </w:rPr>
              <w:t>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w:t>
            </w:r>
            <w:r w:rsidRPr="00DA161E">
              <w:rPr>
                <w:spacing w:val="-3"/>
                <w:sz w:val="24"/>
              </w:rPr>
              <w:t xml:space="preserve"> </w:t>
            </w:r>
            <w:r w:rsidRPr="00DA161E">
              <w:rPr>
                <w:sz w:val="24"/>
              </w:rPr>
              <w:t>атомов;</w:t>
            </w:r>
          </w:p>
          <w:p w:rsidR="009E1916" w:rsidRPr="00DA161E" w:rsidRDefault="00C21772" w:rsidP="00C1148A">
            <w:pPr>
              <w:pStyle w:val="TableParagraph"/>
              <w:numPr>
                <w:ilvl w:val="0"/>
                <w:numId w:val="404"/>
              </w:numPr>
              <w:tabs>
                <w:tab w:val="left" w:pos="427"/>
              </w:tabs>
              <w:spacing w:before="82"/>
              <w:ind w:right="97"/>
              <w:jc w:val="both"/>
              <w:rPr>
                <w:sz w:val="24"/>
              </w:rPr>
            </w:pPr>
            <w:r w:rsidRPr="00DA161E">
              <w:rPr>
                <w:sz w:val="24"/>
              </w:rPr>
              <w:t>объяснять причины многообразия веществ на основе общих представлений об их составе и</w:t>
            </w:r>
            <w:r w:rsidRPr="00DA161E">
              <w:rPr>
                <w:spacing w:val="-2"/>
                <w:sz w:val="24"/>
              </w:rPr>
              <w:t xml:space="preserve"> </w:t>
            </w:r>
            <w:r w:rsidRPr="00DA161E">
              <w:rPr>
                <w:sz w:val="24"/>
              </w:rPr>
              <w:t>строении;</w:t>
            </w:r>
          </w:p>
          <w:p w:rsidR="009E1916" w:rsidRPr="00DA161E" w:rsidRDefault="00C21772" w:rsidP="00C1148A">
            <w:pPr>
              <w:pStyle w:val="TableParagraph"/>
              <w:numPr>
                <w:ilvl w:val="0"/>
                <w:numId w:val="404"/>
              </w:numPr>
              <w:tabs>
                <w:tab w:val="left" w:pos="427"/>
              </w:tabs>
              <w:spacing w:before="80"/>
              <w:ind w:right="96"/>
              <w:jc w:val="both"/>
              <w:rPr>
                <w:sz w:val="24"/>
              </w:rPr>
            </w:pPr>
            <w:r w:rsidRPr="00DA161E">
              <w:rPr>
                <w:sz w:val="24"/>
              </w:rPr>
              <w:t>применять правила систематической международной номенклатуры как средства различения и идентификации веществ по их составу и</w:t>
            </w:r>
            <w:r w:rsidRPr="00DA161E">
              <w:rPr>
                <w:spacing w:val="-2"/>
                <w:sz w:val="24"/>
              </w:rPr>
              <w:t xml:space="preserve"> </w:t>
            </w:r>
            <w:r w:rsidRPr="00DA161E">
              <w:rPr>
                <w:sz w:val="24"/>
              </w:rPr>
              <w:t>строению;</w:t>
            </w:r>
          </w:p>
          <w:p w:rsidR="009E1916" w:rsidRPr="00DA161E" w:rsidRDefault="00C21772" w:rsidP="00C1148A">
            <w:pPr>
              <w:pStyle w:val="TableParagraph"/>
              <w:numPr>
                <w:ilvl w:val="0"/>
                <w:numId w:val="404"/>
              </w:numPr>
              <w:tabs>
                <w:tab w:val="left" w:pos="427"/>
              </w:tabs>
              <w:spacing w:before="79"/>
              <w:ind w:right="95"/>
              <w:jc w:val="both"/>
              <w:rPr>
                <w:sz w:val="24"/>
              </w:rPr>
            </w:pPr>
            <w:r w:rsidRPr="00DA161E">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w:t>
            </w:r>
            <w:r w:rsidRPr="00DA161E">
              <w:rPr>
                <w:spacing w:val="-8"/>
                <w:sz w:val="24"/>
              </w:rPr>
              <w:t xml:space="preserve"> </w:t>
            </w:r>
            <w:r w:rsidRPr="00DA161E">
              <w:rPr>
                <w:sz w:val="24"/>
              </w:rPr>
              <w:t>соединений;</w:t>
            </w:r>
          </w:p>
          <w:p w:rsidR="009E1916" w:rsidRPr="00DA161E" w:rsidRDefault="00C21772" w:rsidP="00C1148A">
            <w:pPr>
              <w:pStyle w:val="TableParagraph"/>
              <w:numPr>
                <w:ilvl w:val="0"/>
                <w:numId w:val="404"/>
              </w:numPr>
              <w:tabs>
                <w:tab w:val="left" w:pos="427"/>
              </w:tabs>
              <w:spacing w:before="80"/>
              <w:ind w:right="94"/>
              <w:jc w:val="both"/>
              <w:rPr>
                <w:sz w:val="24"/>
              </w:rPr>
            </w:pPr>
            <w:r w:rsidRPr="00DA161E">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9E1916" w:rsidRPr="00DA161E" w:rsidRDefault="00C21772" w:rsidP="00C1148A">
            <w:pPr>
              <w:pStyle w:val="TableParagraph"/>
              <w:numPr>
                <w:ilvl w:val="0"/>
                <w:numId w:val="404"/>
              </w:numPr>
              <w:tabs>
                <w:tab w:val="left" w:pos="427"/>
              </w:tabs>
              <w:spacing w:before="82"/>
              <w:ind w:right="94"/>
              <w:jc w:val="both"/>
              <w:rPr>
                <w:sz w:val="24"/>
              </w:rPr>
            </w:pPr>
            <w:r w:rsidRPr="00DA161E">
              <w:rPr>
                <w:sz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9E1916" w:rsidRPr="00DA161E" w:rsidRDefault="00C21772" w:rsidP="00C1148A">
            <w:pPr>
              <w:pStyle w:val="TableParagraph"/>
              <w:numPr>
                <w:ilvl w:val="0"/>
                <w:numId w:val="404"/>
              </w:numPr>
              <w:tabs>
                <w:tab w:val="left" w:pos="427"/>
              </w:tabs>
              <w:spacing w:before="79"/>
              <w:ind w:right="93"/>
              <w:jc w:val="both"/>
              <w:rPr>
                <w:sz w:val="24"/>
              </w:rPr>
            </w:pPr>
            <w:r w:rsidRPr="00DA161E">
              <w:rPr>
                <w:sz w:val="24"/>
              </w:rPr>
              <w:t>прогнозировать возможность протекания химических реакций на основе знаний о типах химической связи в молекулах реагентов и их реакционной</w:t>
            </w:r>
            <w:r w:rsidRPr="00DA161E">
              <w:rPr>
                <w:spacing w:val="-4"/>
                <w:sz w:val="24"/>
              </w:rPr>
              <w:t xml:space="preserve"> </w:t>
            </w:r>
            <w:r w:rsidRPr="00DA161E">
              <w:rPr>
                <w:sz w:val="24"/>
              </w:rPr>
              <w:t>способности;</w:t>
            </w:r>
          </w:p>
          <w:p w:rsidR="009E1916" w:rsidRPr="00DA161E" w:rsidRDefault="00C21772" w:rsidP="00C1148A">
            <w:pPr>
              <w:pStyle w:val="TableParagraph"/>
              <w:numPr>
                <w:ilvl w:val="0"/>
                <w:numId w:val="404"/>
              </w:numPr>
              <w:tabs>
                <w:tab w:val="left" w:pos="427"/>
              </w:tabs>
              <w:spacing w:before="80"/>
              <w:ind w:right="95"/>
              <w:jc w:val="both"/>
              <w:rPr>
                <w:sz w:val="24"/>
              </w:rPr>
            </w:pPr>
            <w:r w:rsidRPr="00DA161E">
              <w:rPr>
                <w:sz w:val="24"/>
              </w:rPr>
              <w:t>использовать знания о составе, строении и химических свойствах веществ для безопасного применения в практической деятельности;</w:t>
            </w:r>
          </w:p>
          <w:p w:rsidR="009E1916" w:rsidRPr="00DA161E" w:rsidRDefault="00C21772" w:rsidP="00C1148A">
            <w:pPr>
              <w:pStyle w:val="TableParagraph"/>
              <w:numPr>
                <w:ilvl w:val="0"/>
                <w:numId w:val="404"/>
              </w:numPr>
              <w:tabs>
                <w:tab w:val="left" w:pos="427"/>
                <w:tab w:val="left" w:pos="1733"/>
                <w:tab w:val="left" w:pos="2541"/>
                <w:tab w:val="left" w:pos="3686"/>
                <w:tab w:val="left" w:pos="4428"/>
              </w:tabs>
              <w:spacing w:before="82"/>
              <w:ind w:right="95"/>
              <w:jc w:val="both"/>
              <w:rPr>
                <w:sz w:val="24"/>
              </w:rPr>
            </w:pPr>
            <w:r w:rsidRPr="00DA161E">
              <w:rPr>
                <w:sz w:val="24"/>
              </w:rPr>
              <w:t>приводить примеры практического использования продуктов переработки нефти</w:t>
            </w:r>
            <w:r w:rsidRPr="00DA161E">
              <w:rPr>
                <w:sz w:val="24"/>
              </w:rPr>
              <w:tab/>
              <w:t>и</w:t>
            </w:r>
            <w:r w:rsidRPr="00DA161E">
              <w:rPr>
                <w:sz w:val="24"/>
              </w:rPr>
              <w:tab/>
              <w:t>природного</w:t>
            </w:r>
            <w:r w:rsidRPr="00DA161E">
              <w:rPr>
                <w:sz w:val="24"/>
              </w:rPr>
              <w:tab/>
            </w:r>
            <w:r w:rsidRPr="00DA161E">
              <w:rPr>
                <w:spacing w:val="-5"/>
                <w:sz w:val="24"/>
              </w:rPr>
              <w:t xml:space="preserve">газа, </w:t>
            </w:r>
            <w:r w:rsidRPr="00DA161E">
              <w:rPr>
                <w:sz w:val="24"/>
              </w:rPr>
              <w:t>высокомолекулярных</w:t>
            </w:r>
            <w:r w:rsidRPr="00DA161E">
              <w:rPr>
                <w:sz w:val="24"/>
              </w:rPr>
              <w:tab/>
            </w:r>
            <w:r w:rsidRPr="00DA161E">
              <w:rPr>
                <w:spacing w:val="-3"/>
                <w:sz w:val="24"/>
              </w:rPr>
              <w:t xml:space="preserve">соединений </w:t>
            </w:r>
            <w:r w:rsidRPr="00DA161E">
              <w:rPr>
                <w:sz w:val="24"/>
              </w:rPr>
              <w:t>(полиэтилена, синтетического каучука, ацетатного волокна);</w:t>
            </w:r>
          </w:p>
          <w:p w:rsidR="009E1916" w:rsidRPr="00DA161E" w:rsidRDefault="00C21772" w:rsidP="00C1148A">
            <w:pPr>
              <w:pStyle w:val="TableParagraph"/>
              <w:numPr>
                <w:ilvl w:val="0"/>
                <w:numId w:val="404"/>
              </w:numPr>
              <w:tabs>
                <w:tab w:val="left" w:pos="427"/>
              </w:tabs>
              <w:spacing w:before="79" w:line="269" w:lineRule="exact"/>
              <w:ind w:hanging="361"/>
              <w:jc w:val="both"/>
              <w:rPr>
                <w:sz w:val="24"/>
              </w:rPr>
            </w:pPr>
            <w:r w:rsidRPr="00DA161E">
              <w:rPr>
                <w:sz w:val="24"/>
              </w:rPr>
              <w:t>проводить опыты по</w:t>
            </w:r>
            <w:r w:rsidRPr="00DA161E">
              <w:rPr>
                <w:spacing w:val="56"/>
                <w:sz w:val="24"/>
              </w:rPr>
              <w:t xml:space="preserve"> </w:t>
            </w:r>
            <w:r w:rsidRPr="00DA161E">
              <w:rPr>
                <w:sz w:val="24"/>
              </w:rPr>
              <w:t>распознаванию</w:t>
            </w:r>
          </w:p>
        </w:tc>
        <w:tc>
          <w:tcPr>
            <w:tcW w:w="4640" w:type="dxa"/>
          </w:tcPr>
          <w:p w:rsidR="009E1916" w:rsidRPr="00DA161E" w:rsidRDefault="00C21772" w:rsidP="00C1148A">
            <w:pPr>
              <w:pStyle w:val="TableParagraph"/>
              <w:numPr>
                <w:ilvl w:val="0"/>
                <w:numId w:val="403"/>
              </w:numPr>
              <w:tabs>
                <w:tab w:val="left" w:pos="425"/>
              </w:tabs>
              <w:ind w:right="93"/>
              <w:jc w:val="both"/>
              <w:rPr>
                <w:i/>
                <w:sz w:val="24"/>
              </w:rPr>
            </w:pPr>
            <w:r w:rsidRPr="00DA161E">
              <w:rPr>
                <w:i/>
                <w:sz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9E1916" w:rsidRPr="00DA161E" w:rsidRDefault="00C21772" w:rsidP="00C1148A">
            <w:pPr>
              <w:pStyle w:val="TableParagraph"/>
              <w:numPr>
                <w:ilvl w:val="0"/>
                <w:numId w:val="403"/>
              </w:numPr>
              <w:tabs>
                <w:tab w:val="left" w:pos="425"/>
              </w:tabs>
              <w:spacing w:before="68"/>
              <w:ind w:right="92"/>
              <w:jc w:val="both"/>
              <w:rPr>
                <w:i/>
                <w:sz w:val="24"/>
              </w:rPr>
            </w:pPr>
            <w:r w:rsidRPr="00DA161E">
              <w:rPr>
                <w:i/>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sidRPr="00DA161E">
              <w:rPr>
                <w:i/>
                <w:spacing w:val="-1"/>
                <w:sz w:val="24"/>
              </w:rPr>
              <w:t xml:space="preserve"> </w:t>
            </w:r>
            <w:r w:rsidRPr="00DA161E">
              <w:rPr>
                <w:i/>
                <w:sz w:val="24"/>
              </w:rPr>
              <w:t>веществ;</w:t>
            </w:r>
          </w:p>
          <w:p w:rsidR="009E1916" w:rsidRPr="00DA161E" w:rsidRDefault="00C21772" w:rsidP="00C1148A">
            <w:pPr>
              <w:pStyle w:val="TableParagraph"/>
              <w:numPr>
                <w:ilvl w:val="0"/>
                <w:numId w:val="403"/>
              </w:numPr>
              <w:tabs>
                <w:tab w:val="left" w:pos="425"/>
              </w:tabs>
              <w:spacing w:before="79"/>
              <w:ind w:right="94"/>
              <w:jc w:val="both"/>
              <w:rPr>
                <w:i/>
                <w:sz w:val="24"/>
              </w:rPr>
            </w:pPr>
            <w:r w:rsidRPr="00DA161E">
              <w:rPr>
                <w:i/>
                <w:sz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9E1916" w:rsidRPr="00DA161E" w:rsidRDefault="00C21772" w:rsidP="00C1148A">
            <w:pPr>
              <w:pStyle w:val="TableParagraph"/>
              <w:numPr>
                <w:ilvl w:val="0"/>
                <w:numId w:val="403"/>
              </w:numPr>
              <w:tabs>
                <w:tab w:val="left" w:pos="425"/>
              </w:tabs>
              <w:spacing w:before="80"/>
              <w:ind w:right="93"/>
              <w:jc w:val="both"/>
              <w:rPr>
                <w:i/>
                <w:sz w:val="24"/>
              </w:rPr>
            </w:pPr>
            <w:r w:rsidRPr="00DA161E">
              <w:rPr>
                <w:i/>
                <w:sz w:val="24"/>
              </w:rPr>
              <w:t xml:space="preserve">устанавливать взаимосвязи между фактами и теорией, причиной </w:t>
            </w:r>
            <w:r w:rsidRPr="00DA161E">
              <w:rPr>
                <w:i/>
                <w:spacing w:val="-13"/>
                <w:sz w:val="24"/>
              </w:rPr>
              <w:t xml:space="preserve">и </w:t>
            </w:r>
            <w:r w:rsidRPr="00DA161E">
              <w:rPr>
                <w:i/>
                <w:sz w:val="24"/>
              </w:rPr>
              <w:t>следствием при анализе проблемных ситуаций и обосновании принимаемых решений на основе химических</w:t>
            </w:r>
            <w:r w:rsidRPr="00DA161E">
              <w:rPr>
                <w:i/>
                <w:spacing w:val="-4"/>
                <w:sz w:val="24"/>
              </w:rPr>
              <w:t xml:space="preserve"> </w:t>
            </w:r>
            <w:r w:rsidRPr="00DA161E">
              <w:rPr>
                <w:i/>
                <w:sz w:val="24"/>
              </w:rPr>
              <w:t>знаний.</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130"/>
        </w:trPr>
        <w:tc>
          <w:tcPr>
            <w:tcW w:w="5000" w:type="dxa"/>
          </w:tcPr>
          <w:p w:rsidR="009E1916" w:rsidRPr="00DA161E" w:rsidRDefault="00C21772">
            <w:pPr>
              <w:pStyle w:val="TableParagraph"/>
              <w:ind w:left="426" w:right="96"/>
              <w:jc w:val="both"/>
              <w:rPr>
                <w:sz w:val="24"/>
              </w:rPr>
            </w:pPr>
            <w:r w:rsidRPr="00DA161E">
              <w:rPr>
                <w:sz w:val="24"/>
              </w:rPr>
              <w:t>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9E1916" w:rsidRPr="00DA161E" w:rsidRDefault="00C21772" w:rsidP="00C1148A">
            <w:pPr>
              <w:pStyle w:val="TableParagraph"/>
              <w:numPr>
                <w:ilvl w:val="0"/>
                <w:numId w:val="402"/>
              </w:numPr>
              <w:tabs>
                <w:tab w:val="left" w:pos="427"/>
              </w:tabs>
              <w:spacing w:before="68"/>
              <w:ind w:right="95"/>
              <w:jc w:val="both"/>
              <w:rPr>
                <w:sz w:val="24"/>
              </w:rPr>
            </w:pPr>
            <w:r w:rsidRPr="00DA161E">
              <w:rPr>
                <w:sz w:val="24"/>
              </w:rPr>
              <w:t>владеть правилами и приемами безопасной работы с химическими веществами и лабораторным</w:t>
            </w:r>
            <w:r w:rsidRPr="00DA161E">
              <w:rPr>
                <w:spacing w:val="-2"/>
                <w:sz w:val="24"/>
              </w:rPr>
              <w:t xml:space="preserve"> </w:t>
            </w:r>
            <w:r w:rsidRPr="00DA161E">
              <w:rPr>
                <w:sz w:val="24"/>
              </w:rPr>
              <w:t>оборудованием;</w:t>
            </w:r>
          </w:p>
          <w:p w:rsidR="009E1916" w:rsidRPr="00DA161E" w:rsidRDefault="00C21772" w:rsidP="00C1148A">
            <w:pPr>
              <w:pStyle w:val="TableParagraph"/>
              <w:numPr>
                <w:ilvl w:val="0"/>
                <w:numId w:val="402"/>
              </w:numPr>
              <w:tabs>
                <w:tab w:val="left" w:pos="427"/>
              </w:tabs>
              <w:spacing w:before="79"/>
              <w:ind w:right="94"/>
              <w:jc w:val="both"/>
              <w:rPr>
                <w:sz w:val="24"/>
              </w:rPr>
            </w:pPr>
            <w:r w:rsidRPr="00DA161E">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9E1916" w:rsidRPr="00DA161E" w:rsidRDefault="00C21772" w:rsidP="00C1148A">
            <w:pPr>
              <w:pStyle w:val="TableParagraph"/>
              <w:numPr>
                <w:ilvl w:val="0"/>
                <w:numId w:val="402"/>
              </w:numPr>
              <w:tabs>
                <w:tab w:val="left" w:pos="427"/>
              </w:tabs>
              <w:spacing w:before="83" w:line="242" w:lineRule="auto"/>
              <w:ind w:right="95"/>
              <w:jc w:val="both"/>
              <w:rPr>
                <w:sz w:val="24"/>
              </w:rPr>
            </w:pPr>
            <w:r w:rsidRPr="00DA161E">
              <w:rPr>
                <w:sz w:val="24"/>
              </w:rPr>
              <w:t>приводить примеры гидролиза солей в повседневной жизни</w:t>
            </w:r>
            <w:r w:rsidRPr="00DA161E">
              <w:rPr>
                <w:spacing w:val="1"/>
                <w:sz w:val="24"/>
              </w:rPr>
              <w:t xml:space="preserve"> </w:t>
            </w:r>
            <w:r w:rsidRPr="00DA161E">
              <w:rPr>
                <w:sz w:val="24"/>
              </w:rPr>
              <w:t>человека;</w:t>
            </w:r>
          </w:p>
          <w:p w:rsidR="009E1916" w:rsidRPr="00DA161E" w:rsidRDefault="00C21772" w:rsidP="00C1148A">
            <w:pPr>
              <w:pStyle w:val="TableParagraph"/>
              <w:numPr>
                <w:ilvl w:val="0"/>
                <w:numId w:val="402"/>
              </w:numPr>
              <w:tabs>
                <w:tab w:val="left" w:pos="427"/>
                <w:tab w:val="left" w:pos="3033"/>
                <w:tab w:val="left" w:pos="4764"/>
              </w:tabs>
              <w:spacing w:before="73"/>
              <w:ind w:right="92"/>
              <w:jc w:val="both"/>
              <w:rPr>
                <w:sz w:val="24"/>
              </w:rPr>
            </w:pPr>
            <w:r w:rsidRPr="00DA161E">
              <w:rPr>
                <w:sz w:val="24"/>
              </w:rPr>
              <w:t>приводить примеры окислительно- восстановительных реакций в природе, производственных</w:t>
            </w:r>
            <w:r w:rsidRPr="00DA161E">
              <w:rPr>
                <w:sz w:val="24"/>
              </w:rPr>
              <w:tab/>
              <w:t>процессах</w:t>
            </w:r>
            <w:r w:rsidRPr="00DA161E">
              <w:rPr>
                <w:sz w:val="24"/>
              </w:rPr>
              <w:tab/>
            </w:r>
            <w:r w:rsidRPr="00DA161E">
              <w:rPr>
                <w:spacing w:val="-15"/>
                <w:sz w:val="24"/>
              </w:rPr>
              <w:t xml:space="preserve">и </w:t>
            </w:r>
            <w:r w:rsidRPr="00DA161E">
              <w:rPr>
                <w:sz w:val="24"/>
              </w:rPr>
              <w:t>жизнедеятельности</w:t>
            </w:r>
            <w:r w:rsidRPr="00DA161E">
              <w:rPr>
                <w:spacing w:val="2"/>
                <w:sz w:val="24"/>
              </w:rPr>
              <w:t xml:space="preserve"> </w:t>
            </w:r>
            <w:r w:rsidRPr="00DA161E">
              <w:rPr>
                <w:sz w:val="24"/>
              </w:rPr>
              <w:t>организмов;</w:t>
            </w:r>
          </w:p>
          <w:p w:rsidR="009E1916" w:rsidRPr="00DA161E" w:rsidRDefault="00C21772" w:rsidP="00C1148A">
            <w:pPr>
              <w:pStyle w:val="TableParagraph"/>
              <w:numPr>
                <w:ilvl w:val="0"/>
                <w:numId w:val="402"/>
              </w:numPr>
              <w:tabs>
                <w:tab w:val="left" w:pos="427"/>
              </w:tabs>
              <w:spacing w:before="80"/>
              <w:ind w:right="94"/>
              <w:jc w:val="both"/>
              <w:rPr>
                <w:sz w:val="24"/>
              </w:rPr>
            </w:pPr>
            <w:r w:rsidRPr="00DA161E">
              <w:rPr>
                <w:sz w:val="24"/>
              </w:rPr>
              <w:t>приводить примеры химических реакций, раскрывающих общие химические свойства простых веществ – металлов и неметаллов;</w:t>
            </w:r>
          </w:p>
          <w:p w:rsidR="009E1916" w:rsidRPr="00DA161E" w:rsidRDefault="00C21772" w:rsidP="00C1148A">
            <w:pPr>
              <w:pStyle w:val="TableParagraph"/>
              <w:numPr>
                <w:ilvl w:val="0"/>
                <w:numId w:val="402"/>
              </w:numPr>
              <w:tabs>
                <w:tab w:val="left" w:pos="427"/>
              </w:tabs>
              <w:spacing w:before="79"/>
              <w:ind w:right="93"/>
              <w:jc w:val="both"/>
              <w:rPr>
                <w:sz w:val="24"/>
              </w:rPr>
            </w:pPr>
            <w:r w:rsidRPr="00DA161E">
              <w:rPr>
                <w:sz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w:t>
            </w:r>
            <w:r w:rsidRPr="00DA161E">
              <w:rPr>
                <w:spacing w:val="-7"/>
                <w:sz w:val="24"/>
              </w:rPr>
              <w:t xml:space="preserve"> </w:t>
            </w:r>
            <w:r w:rsidRPr="00DA161E">
              <w:rPr>
                <w:sz w:val="24"/>
              </w:rPr>
              <w:t>состав;</w:t>
            </w:r>
          </w:p>
          <w:p w:rsidR="009E1916" w:rsidRPr="00DA161E" w:rsidRDefault="00C21772" w:rsidP="00C1148A">
            <w:pPr>
              <w:pStyle w:val="TableParagraph"/>
              <w:numPr>
                <w:ilvl w:val="0"/>
                <w:numId w:val="402"/>
              </w:numPr>
              <w:tabs>
                <w:tab w:val="left" w:pos="427"/>
              </w:tabs>
              <w:spacing w:before="82"/>
              <w:ind w:right="94"/>
              <w:jc w:val="both"/>
              <w:rPr>
                <w:sz w:val="24"/>
              </w:rPr>
            </w:pPr>
            <w:r w:rsidRPr="00DA161E">
              <w:rPr>
                <w:sz w:val="24"/>
              </w:rPr>
              <w:t>владеть правилами безопасного обращения с едкими, горючими и токсичными веществами, средствами бытовой</w:t>
            </w:r>
            <w:r w:rsidRPr="00DA161E">
              <w:rPr>
                <w:spacing w:val="-4"/>
                <w:sz w:val="24"/>
              </w:rPr>
              <w:t xml:space="preserve"> </w:t>
            </w:r>
            <w:r w:rsidRPr="00DA161E">
              <w:rPr>
                <w:sz w:val="24"/>
              </w:rPr>
              <w:t>химии;</w:t>
            </w:r>
          </w:p>
          <w:p w:rsidR="009E1916" w:rsidRPr="00DA161E" w:rsidRDefault="00C21772" w:rsidP="00C1148A">
            <w:pPr>
              <w:pStyle w:val="TableParagraph"/>
              <w:numPr>
                <w:ilvl w:val="0"/>
                <w:numId w:val="402"/>
              </w:numPr>
              <w:tabs>
                <w:tab w:val="left" w:pos="427"/>
                <w:tab w:val="left" w:pos="2621"/>
                <w:tab w:val="left" w:pos="3763"/>
              </w:tabs>
              <w:spacing w:before="79"/>
              <w:ind w:right="94"/>
              <w:jc w:val="both"/>
              <w:rPr>
                <w:sz w:val="24"/>
              </w:rPr>
            </w:pPr>
            <w:r w:rsidRPr="00DA161E">
              <w:rPr>
                <w:sz w:val="24"/>
              </w:rPr>
              <w:t>осуществлять поиск химической информации</w:t>
            </w:r>
            <w:r w:rsidRPr="00DA161E">
              <w:rPr>
                <w:sz w:val="24"/>
              </w:rPr>
              <w:tab/>
              <w:t>по</w:t>
            </w:r>
            <w:r w:rsidRPr="00DA161E">
              <w:rPr>
                <w:sz w:val="24"/>
              </w:rPr>
              <w:tab/>
            </w:r>
            <w:r w:rsidRPr="00DA161E">
              <w:rPr>
                <w:spacing w:val="-3"/>
                <w:sz w:val="24"/>
              </w:rPr>
              <w:t xml:space="preserve">названиям, </w:t>
            </w:r>
            <w:r w:rsidRPr="00DA161E">
              <w:rPr>
                <w:sz w:val="24"/>
              </w:rPr>
              <w:t>идентификаторам, структурным формулам веществ;</w:t>
            </w:r>
          </w:p>
          <w:p w:rsidR="009E1916" w:rsidRPr="00DA161E" w:rsidRDefault="00C21772" w:rsidP="00C1148A">
            <w:pPr>
              <w:pStyle w:val="TableParagraph"/>
              <w:numPr>
                <w:ilvl w:val="0"/>
                <w:numId w:val="402"/>
              </w:numPr>
              <w:tabs>
                <w:tab w:val="left" w:pos="427"/>
              </w:tabs>
              <w:spacing w:before="80"/>
              <w:ind w:right="92"/>
              <w:jc w:val="both"/>
              <w:rPr>
                <w:sz w:val="24"/>
              </w:rPr>
            </w:pPr>
            <w:r w:rsidRPr="00DA161E">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 популярных статьях с точки зрения естественно-научной корректности в целях выявления ошибочных суждений и формирования собственной</w:t>
            </w:r>
            <w:r w:rsidRPr="00DA161E">
              <w:rPr>
                <w:spacing w:val="-3"/>
                <w:sz w:val="24"/>
              </w:rPr>
              <w:t xml:space="preserve"> </w:t>
            </w:r>
            <w:r w:rsidRPr="00DA161E">
              <w:rPr>
                <w:sz w:val="24"/>
              </w:rPr>
              <w:t>позиции;</w:t>
            </w:r>
          </w:p>
          <w:p w:rsidR="009E1916" w:rsidRPr="00DA161E" w:rsidRDefault="00C21772" w:rsidP="00C1148A">
            <w:pPr>
              <w:pStyle w:val="TableParagraph"/>
              <w:numPr>
                <w:ilvl w:val="0"/>
                <w:numId w:val="402"/>
              </w:numPr>
              <w:tabs>
                <w:tab w:val="left" w:pos="427"/>
              </w:tabs>
              <w:spacing w:before="82"/>
              <w:ind w:right="93"/>
              <w:jc w:val="both"/>
              <w:rPr>
                <w:sz w:val="24"/>
              </w:rPr>
            </w:pPr>
            <w:r w:rsidRPr="00DA161E">
              <w:rPr>
                <w:sz w:val="24"/>
              </w:rPr>
              <w:t>представлять пути решения глобальных проблем, стоящих перед человечеством: экологических, энергетических, сырьевых, и роль химии в решении этих</w:t>
            </w:r>
            <w:r w:rsidRPr="00DA161E">
              <w:rPr>
                <w:spacing w:val="-4"/>
                <w:sz w:val="24"/>
              </w:rPr>
              <w:t xml:space="preserve"> </w:t>
            </w:r>
            <w:r w:rsidRPr="00DA161E">
              <w:rPr>
                <w:sz w:val="24"/>
              </w:rPr>
              <w:t>проблем.</w:t>
            </w:r>
          </w:p>
        </w:tc>
        <w:tc>
          <w:tcPr>
            <w:tcW w:w="4640" w:type="dxa"/>
          </w:tcPr>
          <w:p w:rsidR="009E1916" w:rsidRPr="00DA161E" w:rsidRDefault="009E1916">
            <w:pPr>
              <w:pStyle w:val="TableParagraph"/>
              <w:rPr>
                <w:sz w:val="24"/>
              </w:rPr>
            </w:pPr>
          </w:p>
        </w:tc>
      </w:tr>
      <w:tr w:rsidR="00C21772" w:rsidRPr="00DA161E">
        <w:trPr>
          <w:trHeight w:val="275"/>
        </w:trPr>
        <w:tc>
          <w:tcPr>
            <w:tcW w:w="5000" w:type="dxa"/>
          </w:tcPr>
          <w:p w:rsidR="009E1916" w:rsidRPr="00DA161E" w:rsidRDefault="00C21772">
            <w:pPr>
              <w:pStyle w:val="TableParagraph"/>
              <w:spacing w:line="256" w:lineRule="exact"/>
              <w:ind w:left="995"/>
              <w:rPr>
                <w:b/>
                <w:sz w:val="24"/>
              </w:rPr>
            </w:pPr>
            <w:r w:rsidRPr="00DA161E">
              <w:rPr>
                <w:b/>
                <w:sz w:val="24"/>
              </w:rPr>
              <w:t>Выпускник на углубленном уровне</w:t>
            </w:r>
          </w:p>
        </w:tc>
        <w:tc>
          <w:tcPr>
            <w:tcW w:w="4640" w:type="dxa"/>
          </w:tcPr>
          <w:p w:rsidR="009E1916" w:rsidRPr="00DA161E" w:rsidRDefault="00C21772">
            <w:pPr>
              <w:pStyle w:val="TableParagraph"/>
              <w:spacing w:line="256" w:lineRule="exact"/>
              <w:ind w:left="996"/>
              <w:rPr>
                <w:b/>
                <w:sz w:val="24"/>
              </w:rPr>
            </w:pPr>
            <w:r w:rsidRPr="00DA161E">
              <w:rPr>
                <w:b/>
                <w:sz w:val="24"/>
              </w:rPr>
              <w:t>Выпускник на углубленном</w:t>
            </w:r>
          </w:p>
        </w:tc>
      </w:tr>
    </w:tbl>
    <w:p w:rsidR="009E1916" w:rsidRPr="00DA161E" w:rsidRDefault="009E1916">
      <w:pPr>
        <w:spacing w:line="256"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633"/>
        </w:trPr>
        <w:tc>
          <w:tcPr>
            <w:tcW w:w="5000" w:type="dxa"/>
          </w:tcPr>
          <w:p w:rsidR="009E1916" w:rsidRPr="00DA161E" w:rsidRDefault="00C21772">
            <w:pPr>
              <w:pStyle w:val="TableParagraph"/>
              <w:spacing w:line="272" w:lineRule="exact"/>
              <w:ind w:left="426"/>
              <w:rPr>
                <w:b/>
                <w:sz w:val="24"/>
              </w:rPr>
            </w:pPr>
            <w:r w:rsidRPr="00DA161E">
              <w:rPr>
                <w:b/>
                <w:sz w:val="24"/>
              </w:rPr>
              <w:t>научится:</w:t>
            </w:r>
          </w:p>
        </w:tc>
        <w:tc>
          <w:tcPr>
            <w:tcW w:w="4640" w:type="dxa"/>
          </w:tcPr>
          <w:p w:rsidR="009E1916" w:rsidRPr="00DA161E" w:rsidRDefault="00C21772">
            <w:pPr>
              <w:pStyle w:val="TableParagraph"/>
              <w:spacing w:line="242" w:lineRule="auto"/>
              <w:ind w:left="427" w:right="997"/>
              <w:rPr>
                <w:b/>
                <w:sz w:val="24"/>
              </w:rPr>
            </w:pPr>
            <w:r w:rsidRPr="00DA161E">
              <w:rPr>
                <w:b/>
                <w:sz w:val="24"/>
              </w:rPr>
              <w:t>уровне получит возможность научиться:</w:t>
            </w:r>
          </w:p>
        </w:tc>
      </w:tr>
      <w:tr w:rsidR="00C21772" w:rsidRPr="00DA161E">
        <w:trPr>
          <w:trHeight w:val="13613"/>
        </w:trPr>
        <w:tc>
          <w:tcPr>
            <w:tcW w:w="5000" w:type="dxa"/>
          </w:tcPr>
          <w:p w:rsidR="009E1916" w:rsidRPr="00DA161E" w:rsidRDefault="00C21772" w:rsidP="00C1148A">
            <w:pPr>
              <w:pStyle w:val="TableParagraph"/>
              <w:numPr>
                <w:ilvl w:val="0"/>
                <w:numId w:val="401"/>
              </w:numPr>
              <w:tabs>
                <w:tab w:val="left" w:pos="427"/>
              </w:tabs>
              <w:ind w:right="93"/>
              <w:jc w:val="both"/>
              <w:rPr>
                <w:sz w:val="24"/>
              </w:rPr>
            </w:pPr>
            <w:r w:rsidRPr="00DA161E">
              <w:rPr>
                <w:sz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9E1916" w:rsidRPr="00DA161E" w:rsidRDefault="00C21772" w:rsidP="00C1148A">
            <w:pPr>
              <w:pStyle w:val="TableParagraph"/>
              <w:numPr>
                <w:ilvl w:val="0"/>
                <w:numId w:val="401"/>
              </w:numPr>
              <w:tabs>
                <w:tab w:val="left" w:pos="427"/>
              </w:tabs>
              <w:spacing w:before="65"/>
              <w:ind w:right="94"/>
              <w:jc w:val="both"/>
              <w:rPr>
                <w:sz w:val="24"/>
              </w:rPr>
            </w:pPr>
            <w:r w:rsidRPr="00DA161E">
              <w:rPr>
                <w:sz w:val="24"/>
              </w:rPr>
              <w:t>иллюстрировать на примерах становление и эволюцию органической химии как науки на различных исторических этапах ее</w:t>
            </w:r>
            <w:r w:rsidRPr="00DA161E">
              <w:rPr>
                <w:spacing w:val="-2"/>
                <w:sz w:val="24"/>
              </w:rPr>
              <w:t xml:space="preserve"> </w:t>
            </w:r>
            <w:r w:rsidRPr="00DA161E">
              <w:rPr>
                <w:sz w:val="24"/>
              </w:rPr>
              <w:t>развития;</w:t>
            </w:r>
          </w:p>
          <w:p w:rsidR="009E1916" w:rsidRPr="00DA161E" w:rsidRDefault="00C21772" w:rsidP="00C1148A">
            <w:pPr>
              <w:pStyle w:val="TableParagraph"/>
              <w:numPr>
                <w:ilvl w:val="0"/>
                <w:numId w:val="401"/>
              </w:numPr>
              <w:tabs>
                <w:tab w:val="left" w:pos="427"/>
              </w:tabs>
              <w:spacing w:before="82"/>
              <w:ind w:right="93"/>
              <w:jc w:val="both"/>
              <w:rPr>
                <w:sz w:val="24"/>
              </w:rPr>
            </w:pPr>
            <w:r w:rsidRPr="00DA161E">
              <w:rPr>
                <w:sz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w:t>
            </w:r>
            <w:r w:rsidRPr="00DA161E">
              <w:rPr>
                <w:spacing w:val="1"/>
                <w:sz w:val="24"/>
              </w:rPr>
              <w:t xml:space="preserve"> </w:t>
            </w:r>
            <w:r w:rsidRPr="00DA161E">
              <w:rPr>
                <w:sz w:val="24"/>
              </w:rPr>
              <w:t>системе;</w:t>
            </w:r>
          </w:p>
          <w:p w:rsidR="009E1916" w:rsidRPr="00DA161E" w:rsidRDefault="00C21772" w:rsidP="00C1148A">
            <w:pPr>
              <w:pStyle w:val="TableParagraph"/>
              <w:numPr>
                <w:ilvl w:val="0"/>
                <w:numId w:val="401"/>
              </w:numPr>
              <w:tabs>
                <w:tab w:val="left" w:pos="427"/>
              </w:tabs>
              <w:spacing w:before="80"/>
              <w:ind w:right="92"/>
              <w:jc w:val="both"/>
              <w:rPr>
                <w:sz w:val="24"/>
              </w:rPr>
            </w:pPr>
            <w:r w:rsidRPr="00DA161E">
              <w:rPr>
                <w:sz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 следственные связи между свойствами вещества и его составом и</w:t>
            </w:r>
            <w:r w:rsidRPr="00DA161E">
              <w:rPr>
                <w:spacing w:val="-4"/>
                <w:sz w:val="24"/>
              </w:rPr>
              <w:t xml:space="preserve"> </w:t>
            </w:r>
            <w:r w:rsidRPr="00DA161E">
              <w:rPr>
                <w:sz w:val="24"/>
              </w:rPr>
              <w:t>строением;</w:t>
            </w:r>
          </w:p>
          <w:p w:rsidR="009E1916" w:rsidRPr="00DA161E" w:rsidRDefault="00C21772" w:rsidP="00C1148A">
            <w:pPr>
              <w:pStyle w:val="TableParagraph"/>
              <w:numPr>
                <w:ilvl w:val="0"/>
                <w:numId w:val="401"/>
              </w:numPr>
              <w:tabs>
                <w:tab w:val="left" w:pos="427"/>
              </w:tabs>
              <w:spacing w:before="80"/>
              <w:ind w:right="96"/>
              <w:jc w:val="both"/>
              <w:rPr>
                <w:sz w:val="24"/>
              </w:rPr>
            </w:pPr>
            <w:r w:rsidRPr="00DA161E">
              <w:rPr>
                <w:sz w:val="24"/>
              </w:rPr>
              <w:t>применять правила систематической международной номенклатуры как средства различения и идентификации веществ по их составу и</w:t>
            </w:r>
            <w:r w:rsidRPr="00DA161E">
              <w:rPr>
                <w:spacing w:val="-2"/>
                <w:sz w:val="24"/>
              </w:rPr>
              <w:t xml:space="preserve"> </w:t>
            </w:r>
            <w:r w:rsidRPr="00DA161E">
              <w:rPr>
                <w:sz w:val="24"/>
              </w:rPr>
              <w:t>строению;</w:t>
            </w:r>
          </w:p>
          <w:p w:rsidR="009E1916" w:rsidRPr="00DA161E" w:rsidRDefault="00C21772" w:rsidP="00C1148A">
            <w:pPr>
              <w:pStyle w:val="TableParagraph"/>
              <w:numPr>
                <w:ilvl w:val="0"/>
                <w:numId w:val="401"/>
              </w:numPr>
              <w:tabs>
                <w:tab w:val="left" w:pos="427"/>
              </w:tabs>
              <w:spacing w:before="81"/>
              <w:ind w:right="92"/>
              <w:jc w:val="both"/>
              <w:rPr>
                <w:sz w:val="24"/>
              </w:rPr>
            </w:pPr>
            <w:r w:rsidRPr="00DA161E">
              <w:rPr>
                <w:sz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9E1916" w:rsidRPr="00DA161E" w:rsidRDefault="00C21772" w:rsidP="00C1148A">
            <w:pPr>
              <w:pStyle w:val="TableParagraph"/>
              <w:numPr>
                <w:ilvl w:val="0"/>
                <w:numId w:val="401"/>
              </w:numPr>
              <w:tabs>
                <w:tab w:val="left" w:pos="427"/>
              </w:tabs>
              <w:spacing w:before="80"/>
              <w:ind w:right="94"/>
              <w:jc w:val="both"/>
              <w:rPr>
                <w:sz w:val="24"/>
              </w:rPr>
            </w:pPr>
            <w:r w:rsidRPr="00DA161E">
              <w:rPr>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sidRPr="00DA161E">
              <w:rPr>
                <w:spacing w:val="-1"/>
                <w:sz w:val="24"/>
              </w:rPr>
              <w:t xml:space="preserve"> </w:t>
            </w:r>
            <w:r w:rsidRPr="00DA161E">
              <w:rPr>
                <w:sz w:val="24"/>
              </w:rPr>
              <w:t>веществ;</w:t>
            </w:r>
          </w:p>
          <w:p w:rsidR="009E1916" w:rsidRPr="00DA161E" w:rsidRDefault="00C21772" w:rsidP="00C1148A">
            <w:pPr>
              <w:pStyle w:val="TableParagraph"/>
              <w:numPr>
                <w:ilvl w:val="0"/>
                <w:numId w:val="401"/>
              </w:numPr>
              <w:tabs>
                <w:tab w:val="left" w:pos="427"/>
              </w:tabs>
              <w:spacing w:before="80"/>
              <w:ind w:right="96"/>
              <w:jc w:val="both"/>
              <w:rPr>
                <w:sz w:val="24"/>
              </w:rPr>
            </w:pPr>
            <w:r w:rsidRPr="00DA161E">
              <w:rPr>
                <w:sz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9E1916" w:rsidRPr="00DA161E" w:rsidRDefault="00C21772" w:rsidP="00C1148A">
            <w:pPr>
              <w:pStyle w:val="TableParagraph"/>
              <w:numPr>
                <w:ilvl w:val="0"/>
                <w:numId w:val="401"/>
              </w:numPr>
              <w:tabs>
                <w:tab w:val="left" w:pos="427"/>
              </w:tabs>
              <w:spacing w:before="79" w:line="272" w:lineRule="exact"/>
              <w:ind w:hanging="361"/>
              <w:jc w:val="both"/>
              <w:rPr>
                <w:sz w:val="24"/>
              </w:rPr>
            </w:pPr>
            <w:r w:rsidRPr="00DA161E">
              <w:rPr>
                <w:sz w:val="24"/>
              </w:rPr>
              <w:t>характеризовать закономерности</w:t>
            </w:r>
            <w:r w:rsidRPr="00DA161E">
              <w:rPr>
                <w:spacing w:val="53"/>
                <w:sz w:val="24"/>
              </w:rPr>
              <w:t xml:space="preserve"> </w:t>
            </w:r>
            <w:r w:rsidRPr="00DA161E">
              <w:rPr>
                <w:sz w:val="24"/>
              </w:rPr>
              <w:t>в</w:t>
            </w:r>
          </w:p>
        </w:tc>
        <w:tc>
          <w:tcPr>
            <w:tcW w:w="4640" w:type="dxa"/>
          </w:tcPr>
          <w:p w:rsidR="009E1916" w:rsidRPr="00DA161E" w:rsidRDefault="00C21772" w:rsidP="00C1148A">
            <w:pPr>
              <w:pStyle w:val="TableParagraph"/>
              <w:numPr>
                <w:ilvl w:val="0"/>
                <w:numId w:val="400"/>
              </w:numPr>
              <w:tabs>
                <w:tab w:val="left" w:pos="425"/>
                <w:tab w:val="left" w:pos="2431"/>
                <w:tab w:val="left" w:pos="3449"/>
              </w:tabs>
              <w:ind w:right="94"/>
              <w:jc w:val="both"/>
              <w:rPr>
                <w:i/>
                <w:sz w:val="24"/>
              </w:rPr>
            </w:pPr>
            <w:r w:rsidRPr="00DA161E">
              <w:rPr>
                <w:i/>
                <w:sz w:val="24"/>
              </w:rPr>
              <w:t>формулировать цель исследования, выдвигать</w:t>
            </w:r>
            <w:r w:rsidRPr="00DA161E">
              <w:rPr>
                <w:i/>
                <w:sz w:val="24"/>
              </w:rPr>
              <w:tab/>
              <w:t>и</w:t>
            </w:r>
            <w:r w:rsidRPr="00DA161E">
              <w:rPr>
                <w:i/>
                <w:sz w:val="24"/>
              </w:rPr>
              <w:tab/>
            </w:r>
            <w:r w:rsidRPr="00DA161E">
              <w:rPr>
                <w:i/>
                <w:spacing w:val="-3"/>
                <w:sz w:val="24"/>
              </w:rPr>
              <w:t xml:space="preserve">проверять </w:t>
            </w:r>
            <w:r w:rsidRPr="00DA161E">
              <w:rPr>
                <w:i/>
                <w:sz w:val="24"/>
              </w:rPr>
              <w:t xml:space="preserve">экспериментально гипотезы о химических свойствах веществ на основе их состава и строения, их способности вступать в химические реакции, о характере и </w:t>
            </w:r>
            <w:r w:rsidRPr="00DA161E">
              <w:rPr>
                <w:i/>
                <w:spacing w:val="-3"/>
                <w:sz w:val="24"/>
              </w:rPr>
              <w:t xml:space="preserve">продуктах </w:t>
            </w:r>
            <w:r w:rsidRPr="00DA161E">
              <w:rPr>
                <w:i/>
                <w:sz w:val="24"/>
              </w:rPr>
              <w:t>различных химических</w:t>
            </w:r>
            <w:r w:rsidRPr="00DA161E">
              <w:rPr>
                <w:i/>
                <w:spacing w:val="-2"/>
                <w:sz w:val="24"/>
              </w:rPr>
              <w:t xml:space="preserve"> </w:t>
            </w:r>
            <w:r w:rsidRPr="00DA161E">
              <w:rPr>
                <w:i/>
                <w:sz w:val="24"/>
              </w:rPr>
              <w:t>реакций;</w:t>
            </w:r>
          </w:p>
          <w:p w:rsidR="009E1916" w:rsidRPr="00DA161E" w:rsidRDefault="00C21772" w:rsidP="00C1148A">
            <w:pPr>
              <w:pStyle w:val="TableParagraph"/>
              <w:numPr>
                <w:ilvl w:val="0"/>
                <w:numId w:val="400"/>
              </w:numPr>
              <w:tabs>
                <w:tab w:val="left" w:pos="425"/>
              </w:tabs>
              <w:spacing w:before="65"/>
              <w:ind w:right="93"/>
              <w:jc w:val="both"/>
              <w:rPr>
                <w:i/>
                <w:sz w:val="24"/>
              </w:rPr>
            </w:pPr>
            <w:r w:rsidRPr="00DA161E">
              <w:rPr>
                <w:i/>
                <w:sz w:val="24"/>
              </w:rPr>
              <w:t xml:space="preserve">самостоятельно планировать и проводить химические эксперименты </w:t>
            </w:r>
            <w:r w:rsidRPr="00DA161E">
              <w:rPr>
                <w:i/>
                <w:spacing w:val="-12"/>
                <w:sz w:val="24"/>
              </w:rPr>
              <w:t xml:space="preserve">с </w:t>
            </w:r>
            <w:r w:rsidRPr="00DA161E">
              <w:rPr>
                <w:i/>
                <w:sz w:val="24"/>
              </w:rPr>
              <w:t>соблюдением правил безопасной работы с веществами  и лабораторным оборудованием;</w:t>
            </w:r>
          </w:p>
          <w:p w:rsidR="009E1916" w:rsidRPr="00DA161E" w:rsidRDefault="00C21772" w:rsidP="00C1148A">
            <w:pPr>
              <w:pStyle w:val="TableParagraph"/>
              <w:numPr>
                <w:ilvl w:val="0"/>
                <w:numId w:val="400"/>
              </w:numPr>
              <w:tabs>
                <w:tab w:val="left" w:pos="425"/>
              </w:tabs>
              <w:spacing w:before="83"/>
              <w:ind w:right="94"/>
              <w:jc w:val="both"/>
              <w:rPr>
                <w:i/>
                <w:sz w:val="24"/>
              </w:rPr>
            </w:pPr>
            <w:r w:rsidRPr="00DA161E">
              <w:rPr>
                <w:i/>
                <w:sz w:val="24"/>
              </w:rPr>
              <w:t>интерпретировать данные о составе и строении веществ, полученные с помощью современных физико- химических</w:t>
            </w:r>
            <w:r w:rsidRPr="00DA161E">
              <w:rPr>
                <w:i/>
                <w:spacing w:val="-1"/>
                <w:sz w:val="24"/>
              </w:rPr>
              <w:t xml:space="preserve"> </w:t>
            </w:r>
            <w:r w:rsidRPr="00DA161E">
              <w:rPr>
                <w:i/>
                <w:sz w:val="24"/>
              </w:rPr>
              <w:t>методов;</w:t>
            </w:r>
          </w:p>
          <w:p w:rsidR="009E1916" w:rsidRPr="00DA161E" w:rsidRDefault="00C21772" w:rsidP="00C1148A">
            <w:pPr>
              <w:pStyle w:val="TableParagraph"/>
              <w:numPr>
                <w:ilvl w:val="0"/>
                <w:numId w:val="400"/>
              </w:numPr>
              <w:tabs>
                <w:tab w:val="left" w:pos="425"/>
              </w:tabs>
              <w:spacing w:before="79"/>
              <w:ind w:right="93"/>
              <w:jc w:val="both"/>
              <w:rPr>
                <w:i/>
                <w:sz w:val="24"/>
              </w:rPr>
            </w:pPr>
            <w:r w:rsidRPr="00DA161E">
              <w:rPr>
                <w:i/>
                <w:sz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9E1916" w:rsidRPr="00DA161E" w:rsidRDefault="00C21772" w:rsidP="00C1148A">
            <w:pPr>
              <w:pStyle w:val="TableParagraph"/>
              <w:numPr>
                <w:ilvl w:val="0"/>
                <w:numId w:val="400"/>
              </w:numPr>
              <w:tabs>
                <w:tab w:val="left" w:pos="425"/>
                <w:tab w:val="left" w:pos="4078"/>
              </w:tabs>
              <w:spacing w:before="79"/>
              <w:ind w:right="94"/>
              <w:jc w:val="both"/>
              <w:rPr>
                <w:i/>
                <w:sz w:val="24"/>
              </w:rPr>
            </w:pPr>
            <w:r w:rsidRPr="00DA161E">
              <w:rPr>
                <w:i/>
                <w:sz w:val="24"/>
              </w:rPr>
              <w:t>характеризовать</w:t>
            </w:r>
            <w:r w:rsidRPr="00DA161E">
              <w:rPr>
                <w:i/>
                <w:sz w:val="24"/>
              </w:rPr>
              <w:tab/>
            </w:r>
            <w:r w:rsidRPr="00DA161E">
              <w:rPr>
                <w:i/>
                <w:spacing w:val="-4"/>
                <w:sz w:val="24"/>
              </w:rPr>
              <w:t xml:space="preserve">роль </w:t>
            </w:r>
            <w:r w:rsidRPr="00DA161E">
              <w:rPr>
                <w:i/>
                <w:sz w:val="24"/>
              </w:rPr>
              <w:t>азотосодержащих гетероциклических соединений и нуклеиновых кислот как важнейших биологически активных веществ;</w:t>
            </w:r>
          </w:p>
          <w:p w:rsidR="009E1916" w:rsidRPr="00DA161E" w:rsidRDefault="00C21772" w:rsidP="00C1148A">
            <w:pPr>
              <w:pStyle w:val="TableParagraph"/>
              <w:numPr>
                <w:ilvl w:val="0"/>
                <w:numId w:val="400"/>
              </w:numPr>
              <w:tabs>
                <w:tab w:val="left" w:pos="425"/>
                <w:tab w:val="left" w:pos="1226"/>
                <w:tab w:val="left" w:pos="2602"/>
                <w:tab w:val="left" w:pos="3036"/>
                <w:tab w:val="left" w:pos="3092"/>
                <w:tab w:val="left" w:pos="4414"/>
              </w:tabs>
              <w:spacing w:before="82"/>
              <w:ind w:right="92"/>
              <w:jc w:val="both"/>
              <w:rPr>
                <w:i/>
                <w:sz w:val="24"/>
              </w:rPr>
            </w:pPr>
            <w:r w:rsidRPr="00DA161E">
              <w:rPr>
                <w:i/>
                <w:sz w:val="24"/>
              </w:rPr>
              <w:t>прогнозировать</w:t>
            </w:r>
            <w:r w:rsidRPr="00DA161E">
              <w:rPr>
                <w:i/>
                <w:sz w:val="24"/>
              </w:rPr>
              <w:tab/>
            </w:r>
            <w:r w:rsidRPr="00DA161E">
              <w:rPr>
                <w:i/>
                <w:sz w:val="24"/>
              </w:rPr>
              <w:tab/>
            </w:r>
            <w:r w:rsidRPr="00DA161E">
              <w:rPr>
                <w:i/>
                <w:sz w:val="24"/>
              </w:rPr>
              <w:tab/>
            </w:r>
            <w:r w:rsidRPr="00DA161E">
              <w:rPr>
                <w:i/>
                <w:spacing w:val="-3"/>
                <w:sz w:val="24"/>
              </w:rPr>
              <w:t xml:space="preserve">возможность </w:t>
            </w:r>
            <w:r w:rsidRPr="00DA161E">
              <w:rPr>
                <w:i/>
                <w:sz w:val="24"/>
              </w:rPr>
              <w:t>протекания</w:t>
            </w:r>
            <w:r w:rsidRPr="00DA161E">
              <w:rPr>
                <w:i/>
                <w:sz w:val="24"/>
              </w:rPr>
              <w:tab/>
            </w:r>
            <w:r w:rsidRPr="00DA161E">
              <w:rPr>
                <w:i/>
                <w:sz w:val="24"/>
              </w:rPr>
              <w:tab/>
            </w:r>
            <w:r w:rsidRPr="00DA161E">
              <w:rPr>
                <w:i/>
                <w:spacing w:val="-2"/>
                <w:sz w:val="24"/>
              </w:rPr>
              <w:t xml:space="preserve">окислительно- </w:t>
            </w:r>
            <w:r w:rsidRPr="00DA161E">
              <w:rPr>
                <w:i/>
                <w:sz w:val="24"/>
              </w:rPr>
              <w:t>восстановительных реакций, лежащих в</w:t>
            </w:r>
            <w:r w:rsidRPr="00DA161E">
              <w:rPr>
                <w:i/>
                <w:sz w:val="24"/>
              </w:rPr>
              <w:tab/>
              <w:t>основе</w:t>
            </w:r>
            <w:r w:rsidRPr="00DA161E">
              <w:rPr>
                <w:i/>
                <w:sz w:val="24"/>
              </w:rPr>
              <w:tab/>
              <w:t>природных</w:t>
            </w:r>
            <w:r w:rsidRPr="00DA161E">
              <w:rPr>
                <w:i/>
                <w:sz w:val="24"/>
              </w:rPr>
              <w:tab/>
            </w:r>
            <w:r w:rsidRPr="00DA161E">
              <w:rPr>
                <w:i/>
                <w:spacing w:val="-16"/>
                <w:sz w:val="24"/>
              </w:rPr>
              <w:t xml:space="preserve">и </w:t>
            </w:r>
            <w:r w:rsidRPr="00DA161E">
              <w:rPr>
                <w:i/>
                <w:sz w:val="24"/>
              </w:rPr>
              <w:t>производственных</w:t>
            </w:r>
            <w:r w:rsidRPr="00DA161E">
              <w:rPr>
                <w:i/>
                <w:spacing w:val="-1"/>
                <w:sz w:val="24"/>
              </w:rPr>
              <w:t xml:space="preserve"> </w:t>
            </w:r>
            <w:r w:rsidRPr="00DA161E">
              <w:rPr>
                <w:i/>
                <w:sz w:val="24"/>
              </w:rPr>
              <w:t>процессов.</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45"/>
        </w:trPr>
        <w:tc>
          <w:tcPr>
            <w:tcW w:w="5000" w:type="dxa"/>
          </w:tcPr>
          <w:p w:rsidR="009E1916" w:rsidRPr="00DA161E" w:rsidRDefault="00C21772">
            <w:pPr>
              <w:pStyle w:val="TableParagraph"/>
              <w:spacing w:line="242" w:lineRule="auto"/>
              <w:ind w:left="426" w:right="96"/>
              <w:jc w:val="both"/>
              <w:rPr>
                <w:sz w:val="24"/>
              </w:rPr>
            </w:pPr>
            <w:r w:rsidRPr="00DA161E">
              <w:rPr>
                <w:sz w:val="24"/>
              </w:rPr>
              <w:t>изменении химических свойств простых веществ, водородных соединений, высших оксидов и гидроксидов;</w:t>
            </w:r>
          </w:p>
          <w:p w:rsidR="009E1916" w:rsidRPr="00DA161E" w:rsidRDefault="00C21772" w:rsidP="00C1148A">
            <w:pPr>
              <w:pStyle w:val="TableParagraph"/>
              <w:numPr>
                <w:ilvl w:val="0"/>
                <w:numId w:val="399"/>
              </w:numPr>
              <w:tabs>
                <w:tab w:val="left" w:pos="427"/>
              </w:tabs>
              <w:spacing w:before="60"/>
              <w:ind w:right="94"/>
              <w:jc w:val="both"/>
              <w:rPr>
                <w:sz w:val="24"/>
              </w:rPr>
            </w:pPr>
            <w:r w:rsidRPr="00DA161E">
              <w:rPr>
                <w:sz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9E1916" w:rsidRPr="00DA161E" w:rsidRDefault="00C21772" w:rsidP="00C1148A">
            <w:pPr>
              <w:pStyle w:val="TableParagraph"/>
              <w:numPr>
                <w:ilvl w:val="0"/>
                <w:numId w:val="399"/>
              </w:numPr>
              <w:tabs>
                <w:tab w:val="left" w:pos="427"/>
              </w:tabs>
              <w:spacing w:before="79"/>
              <w:ind w:right="93"/>
              <w:jc w:val="both"/>
              <w:rPr>
                <w:sz w:val="24"/>
              </w:rPr>
            </w:pPr>
            <w:r w:rsidRPr="00DA161E">
              <w:rPr>
                <w:sz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9E1916" w:rsidRPr="00DA161E" w:rsidRDefault="00C21772" w:rsidP="00C1148A">
            <w:pPr>
              <w:pStyle w:val="TableParagraph"/>
              <w:numPr>
                <w:ilvl w:val="0"/>
                <w:numId w:val="399"/>
              </w:numPr>
              <w:tabs>
                <w:tab w:val="left" w:pos="427"/>
              </w:tabs>
              <w:spacing w:before="82"/>
              <w:ind w:right="94"/>
              <w:jc w:val="both"/>
              <w:rPr>
                <w:sz w:val="24"/>
              </w:rPr>
            </w:pPr>
            <w:r w:rsidRPr="00DA161E">
              <w:rPr>
                <w:sz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w:t>
            </w:r>
            <w:r w:rsidRPr="00DA161E">
              <w:rPr>
                <w:spacing w:val="-1"/>
                <w:sz w:val="24"/>
              </w:rPr>
              <w:t xml:space="preserve"> </w:t>
            </w:r>
            <w:r w:rsidRPr="00DA161E">
              <w:rPr>
                <w:sz w:val="24"/>
              </w:rPr>
              <w:t>реакции;</w:t>
            </w:r>
          </w:p>
          <w:p w:rsidR="009E1916" w:rsidRPr="00DA161E" w:rsidRDefault="00C21772" w:rsidP="00C1148A">
            <w:pPr>
              <w:pStyle w:val="TableParagraph"/>
              <w:numPr>
                <w:ilvl w:val="0"/>
                <w:numId w:val="399"/>
              </w:numPr>
              <w:tabs>
                <w:tab w:val="left" w:pos="427"/>
              </w:tabs>
              <w:spacing w:before="80"/>
              <w:ind w:right="94"/>
              <w:jc w:val="both"/>
              <w:rPr>
                <w:sz w:val="24"/>
              </w:rPr>
            </w:pPr>
            <w:r w:rsidRPr="00DA161E">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9E1916" w:rsidRPr="00DA161E" w:rsidRDefault="00C21772" w:rsidP="00C1148A">
            <w:pPr>
              <w:pStyle w:val="TableParagraph"/>
              <w:numPr>
                <w:ilvl w:val="0"/>
                <w:numId w:val="399"/>
              </w:numPr>
              <w:tabs>
                <w:tab w:val="left" w:pos="427"/>
              </w:tabs>
              <w:spacing w:before="79"/>
              <w:ind w:right="93"/>
              <w:jc w:val="both"/>
              <w:rPr>
                <w:sz w:val="24"/>
              </w:rPr>
            </w:pPr>
            <w:r w:rsidRPr="00DA161E">
              <w:rPr>
                <w:sz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w:t>
            </w:r>
            <w:r w:rsidRPr="00DA161E">
              <w:rPr>
                <w:spacing w:val="-2"/>
                <w:sz w:val="24"/>
              </w:rPr>
              <w:t xml:space="preserve"> </w:t>
            </w:r>
            <w:r w:rsidRPr="00DA161E">
              <w:rPr>
                <w:sz w:val="24"/>
              </w:rPr>
              <w:t>строения;</w:t>
            </w:r>
          </w:p>
          <w:p w:rsidR="009E1916" w:rsidRPr="00DA161E" w:rsidRDefault="00C21772" w:rsidP="00C1148A">
            <w:pPr>
              <w:pStyle w:val="TableParagraph"/>
              <w:numPr>
                <w:ilvl w:val="0"/>
                <w:numId w:val="399"/>
              </w:numPr>
              <w:tabs>
                <w:tab w:val="left" w:pos="427"/>
                <w:tab w:val="left" w:pos="2369"/>
                <w:tab w:val="left" w:pos="2493"/>
                <w:tab w:val="left" w:pos="4764"/>
              </w:tabs>
              <w:spacing w:before="80"/>
              <w:ind w:right="94"/>
              <w:jc w:val="both"/>
              <w:rPr>
                <w:sz w:val="24"/>
              </w:rPr>
            </w:pPr>
            <w:r w:rsidRPr="00DA161E">
              <w:rPr>
                <w:sz w:val="24"/>
              </w:rPr>
              <w:t>подбирать реагенты, условия и определять продукты реакций, позволяющих реализовать</w:t>
            </w:r>
            <w:r w:rsidRPr="00DA161E">
              <w:rPr>
                <w:sz w:val="24"/>
              </w:rPr>
              <w:tab/>
            </w:r>
            <w:r w:rsidRPr="00DA161E">
              <w:rPr>
                <w:sz w:val="24"/>
              </w:rPr>
              <w:tab/>
              <w:t>лабораторные</w:t>
            </w:r>
            <w:r w:rsidRPr="00DA161E">
              <w:rPr>
                <w:sz w:val="24"/>
              </w:rPr>
              <w:tab/>
            </w:r>
            <w:r w:rsidRPr="00DA161E">
              <w:rPr>
                <w:spacing w:val="-17"/>
                <w:sz w:val="24"/>
              </w:rPr>
              <w:t xml:space="preserve">и </w:t>
            </w:r>
            <w:r w:rsidRPr="00DA161E">
              <w:rPr>
                <w:sz w:val="24"/>
              </w:rPr>
              <w:t>промышленные способы получения важнейших</w:t>
            </w:r>
            <w:r w:rsidRPr="00DA161E">
              <w:rPr>
                <w:sz w:val="24"/>
              </w:rPr>
              <w:tab/>
              <w:t>неорганических</w:t>
            </w:r>
            <w:r w:rsidRPr="00DA161E">
              <w:rPr>
                <w:sz w:val="24"/>
              </w:rPr>
              <w:tab/>
            </w:r>
            <w:r w:rsidRPr="00DA161E">
              <w:rPr>
                <w:spacing w:val="-17"/>
                <w:sz w:val="24"/>
              </w:rPr>
              <w:t xml:space="preserve">и </w:t>
            </w:r>
            <w:r w:rsidRPr="00DA161E">
              <w:rPr>
                <w:sz w:val="24"/>
              </w:rPr>
              <w:t>органических</w:t>
            </w:r>
            <w:r w:rsidRPr="00DA161E">
              <w:rPr>
                <w:spacing w:val="2"/>
                <w:sz w:val="24"/>
              </w:rPr>
              <w:t xml:space="preserve"> </w:t>
            </w:r>
            <w:r w:rsidRPr="00DA161E">
              <w:rPr>
                <w:sz w:val="24"/>
              </w:rPr>
              <w:t>веществ;</w:t>
            </w:r>
          </w:p>
          <w:p w:rsidR="009E1916" w:rsidRPr="00DA161E" w:rsidRDefault="00C21772" w:rsidP="00C1148A">
            <w:pPr>
              <w:pStyle w:val="TableParagraph"/>
              <w:numPr>
                <w:ilvl w:val="0"/>
                <w:numId w:val="399"/>
              </w:numPr>
              <w:tabs>
                <w:tab w:val="left" w:pos="427"/>
              </w:tabs>
              <w:spacing w:before="82"/>
              <w:ind w:right="94"/>
              <w:jc w:val="both"/>
              <w:rPr>
                <w:sz w:val="24"/>
              </w:rPr>
            </w:pPr>
            <w:r w:rsidRPr="00DA161E">
              <w:rPr>
                <w:sz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9E1916" w:rsidRPr="00DA161E" w:rsidRDefault="00C21772" w:rsidP="00C1148A">
            <w:pPr>
              <w:pStyle w:val="TableParagraph"/>
              <w:numPr>
                <w:ilvl w:val="0"/>
                <w:numId w:val="399"/>
              </w:numPr>
              <w:tabs>
                <w:tab w:val="left" w:pos="427"/>
                <w:tab w:val="left" w:pos="3033"/>
                <w:tab w:val="left" w:pos="4764"/>
              </w:tabs>
              <w:spacing w:before="79"/>
              <w:ind w:right="92"/>
              <w:jc w:val="both"/>
              <w:rPr>
                <w:sz w:val="24"/>
              </w:rPr>
            </w:pPr>
            <w:r w:rsidRPr="00DA161E">
              <w:rPr>
                <w:sz w:val="24"/>
              </w:rPr>
              <w:t>приводить примеры окислительно- восстановительных реакций в природе, производственных</w:t>
            </w:r>
            <w:r w:rsidRPr="00DA161E">
              <w:rPr>
                <w:sz w:val="24"/>
              </w:rPr>
              <w:tab/>
              <w:t>процессах</w:t>
            </w:r>
            <w:r w:rsidRPr="00DA161E">
              <w:rPr>
                <w:sz w:val="24"/>
              </w:rPr>
              <w:tab/>
            </w:r>
            <w:r w:rsidRPr="00DA161E">
              <w:rPr>
                <w:spacing w:val="-15"/>
                <w:sz w:val="24"/>
              </w:rPr>
              <w:t xml:space="preserve">и </w:t>
            </w:r>
            <w:r w:rsidRPr="00DA161E">
              <w:rPr>
                <w:sz w:val="24"/>
              </w:rPr>
              <w:t>жизнедеятельности</w:t>
            </w:r>
            <w:r w:rsidRPr="00DA161E">
              <w:rPr>
                <w:spacing w:val="2"/>
                <w:sz w:val="24"/>
              </w:rPr>
              <w:t xml:space="preserve"> </w:t>
            </w:r>
            <w:r w:rsidRPr="00DA161E">
              <w:rPr>
                <w:sz w:val="24"/>
              </w:rPr>
              <w:t>организмов;</w:t>
            </w:r>
          </w:p>
          <w:p w:rsidR="009E1916" w:rsidRPr="00DA161E" w:rsidRDefault="00C21772" w:rsidP="00C1148A">
            <w:pPr>
              <w:pStyle w:val="TableParagraph"/>
              <w:numPr>
                <w:ilvl w:val="0"/>
                <w:numId w:val="399"/>
              </w:numPr>
              <w:tabs>
                <w:tab w:val="left" w:pos="427"/>
              </w:tabs>
              <w:spacing w:before="80" w:line="269" w:lineRule="exact"/>
              <w:ind w:hanging="361"/>
              <w:jc w:val="both"/>
              <w:rPr>
                <w:sz w:val="24"/>
              </w:rPr>
            </w:pPr>
            <w:r w:rsidRPr="00DA161E">
              <w:rPr>
                <w:sz w:val="24"/>
              </w:rPr>
              <w:t>обосновывать практическое</w:t>
            </w:r>
            <w:r w:rsidRPr="00DA161E">
              <w:rPr>
                <w:spacing w:val="18"/>
                <w:sz w:val="24"/>
              </w:rPr>
              <w:t xml:space="preserve"> </w:t>
            </w:r>
            <w:r w:rsidRPr="00DA161E">
              <w:rPr>
                <w:sz w:val="24"/>
              </w:rPr>
              <w:t>использование</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81"/>
        </w:trPr>
        <w:tc>
          <w:tcPr>
            <w:tcW w:w="5000" w:type="dxa"/>
          </w:tcPr>
          <w:p w:rsidR="009E1916" w:rsidRPr="00DA161E" w:rsidRDefault="00C21772">
            <w:pPr>
              <w:pStyle w:val="TableParagraph"/>
              <w:spacing w:line="242" w:lineRule="auto"/>
              <w:ind w:left="426" w:right="97"/>
              <w:jc w:val="both"/>
              <w:rPr>
                <w:sz w:val="24"/>
              </w:rPr>
            </w:pPr>
            <w:r w:rsidRPr="00DA161E">
              <w:rPr>
                <w:sz w:val="24"/>
              </w:rPr>
              <w:t>неорганических и органических веществ и их реакций в промышленности и быту;</w:t>
            </w:r>
          </w:p>
          <w:p w:rsidR="009E1916" w:rsidRPr="00DA161E" w:rsidRDefault="00C21772" w:rsidP="00C1148A">
            <w:pPr>
              <w:pStyle w:val="TableParagraph"/>
              <w:numPr>
                <w:ilvl w:val="0"/>
                <w:numId w:val="398"/>
              </w:numPr>
              <w:tabs>
                <w:tab w:val="left" w:pos="427"/>
                <w:tab w:val="left" w:pos="2803"/>
                <w:tab w:val="left" w:pos="3742"/>
              </w:tabs>
              <w:spacing w:before="62"/>
              <w:ind w:right="92"/>
              <w:jc w:val="both"/>
              <w:rPr>
                <w:sz w:val="24"/>
              </w:rPr>
            </w:pPr>
            <w:r w:rsidRPr="00DA161E">
              <w:rPr>
                <w:sz w:val="24"/>
              </w:rPr>
              <w:t>выполнять химический эксперимент по распознаванию</w:t>
            </w:r>
            <w:r w:rsidRPr="00DA161E">
              <w:rPr>
                <w:sz w:val="24"/>
              </w:rPr>
              <w:tab/>
              <w:t>и</w:t>
            </w:r>
            <w:r w:rsidRPr="00DA161E">
              <w:rPr>
                <w:sz w:val="24"/>
              </w:rPr>
              <w:tab/>
              <w:t>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9E1916" w:rsidRPr="00DA161E" w:rsidRDefault="00C21772" w:rsidP="00C1148A">
            <w:pPr>
              <w:pStyle w:val="TableParagraph"/>
              <w:numPr>
                <w:ilvl w:val="0"/>
                <w:numId w:val="398"/>
              </w:numPr>
              <w:tabs>
                <w:tab w:val="left" w:pos="427"/>
              </w:tabs>
              <w:spacing w:before="80"/>
              <w:ind w:right="93"/>
              <w:jc w:val="both"/>
              <w:rPr>
                <w:sz w:val="24"/>
              </w:rPr>
            </w:pPr>
            <w:r w:rsidRPr="00DA161E">
              <w:rPr>
                <w:sz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w:t>
            </w:r>
            <w:r w:rsidRPr="00DA161E">
              <w:rPr>
                <w:spacing w:val="-5"/>
                <w:sz w:val="24"/>
              </w:rPr>
              <w:t xml:space="preserve"> </w:t>
            </w:r>
            <w:r w:rsidRPr="00DA161E">
              <w:rPr>
                <w:sz w:val="24"/>
              </w:rPr>
              <w:t>вещества;</w:t>
            </w:r>
          </w:p>
          <w:p w:rsidR="009E1916" w:rsidRPr="00DA161E" w:rsidRDefault="00C21772" w:rsidP="00C1148A">
            <w:pPr>
              <w:pStyle w:val="TableParagraph"/>
              <w:numPr>
                <w:ilvl w:val="0"/>
                <w:numId w:val="398"/>
              </w:numPr>
              <w:tabs>
                <w:tab w:val="left" w:pos="427"/>
              </w:tabs>
              <w:spacing w:before="80"/>
              <w:ind w:right="94"/>
              <w:jc w:val="both"/>
              <w:rPr>
                <w:sz w:val="24"/>
              </w:rPr>
            </w:pPr>
            <w:r w:rsidRPr="00DA161E">
              <w:rPr>
                <w:sz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9E1916" w:rsidRPr="00DA161E" w:rsidRDefault="00C21772" w:rsidP="00C1148A">
            <w:pPr>
              <w:pStyle w:val="TableParagraph"/>
              <w:numPr>
                <w:ilvl w:val="0"/>
                <w:numId w:val="398"/>
              </w:numPr>
              <w:tabs>
                <w:tab w:val="left" w:pos="427"/>
              </w:tabs>
              <w:spacing w:before="82"/>
              <w:ind w:right="94"/>
              <w:jc w:val="both"/>
              <w:rPr>
                <w:sz w:val="24"/>
              </w:rPr>
            </w:pPr>
            <w:r w:rsidRPr="00DA161E">
              <w:rPr>
                <w:sz w:val="24"/>
              </w:rPr>
              <w:t>владеть правилами безопасного обращения с едкими, горючими и токсичными веществами, средствами бытовой</w:t>
            </w:r>
            <w:r w:rsidRPr="00DA161E">
              <w:rPr>
                <w:spacing w:val="-4"/>
                <w:sz w:val="24"/>
              </w:rPr>
              <w:t xml:space="preserve"> </w:t>
            </w:r>
            <w:r w:rsidRPr="00DA161E">
              <w:rPr>
                <w:sz w:val="24"/>
              </w:rPr>
              <w:t>химии;</w:t>
            </w:r>
          </w:p>
          <w:p w:rsidR="009E1916" w:rsidRPr="00DA161E" w:rsidRDefault="00C21772" w:rsidP="00C1148A">
            <w:pPr>
              <w:pStyle w:val="TableParagraph"/>
              <w:numPr>
                <w:ilvl w:val="0"/>
                <w:numId w:val="398"/>
              </w:numPr>
              <w:tabs>
                <w:tab w:val="left" w:pos="427"/>
                <w:tab w:val="left" w:pos="2621"/>
                <w:tab w:val="left" w:pos="3763"/>
              </w:tabs>
              <w:spacing w:before="80"/>
              <w:ind w:right="94"/>
              <w:jc w:val="both"/>
              <w:rPr>
                <w:sz w:val="24"/>
              </w:rPr>
            </w:pPr>
            <w:r w:rsidRPr="00DA161E">
              <w:rPr>
                <w:sz w:val="24"/>
              </w:rPr>
              <w:t>осуществлять поиск химической информации</w:t>
            </w:r>
            <w:r w:rsidRPr="00DA161E">
              <w:rPr>
                <w:sz w:val="24"/>
              </w:rPr>
              <w:tab/>
              <w:t>по</w:t>
            </w:r>
            <w:r w:rsidRPr="00DA161E">
              <w:rPr>
                <w:sz w:val="24"/>
              </w:rPr>
              <w:tab/>
            </w:r>
            <w:r w:rsidRPr="00DA161E">
              <w:rPr>
                <w:spacing w:val="-3"/>
                <w:sz w:val="24"/>
              </w:rPr>
              <w:t xml:space="preserve">названиям, </w:t>
            </w:r>
            <w:r w:rsidRPr="00DA161E">
              <w:rPr>
                <w:sz w:val="24"/>
              </w:rPr>
              <w:t>идентификаторам, структурным формулам веществ;</w:t>
            </w:r>
          </w:p>
          <w:p w:rsidR="009E1916" w:rsidRPr="00DA161E" w:rsidRDefault="00C21772" w:rsidP="00C1148A">
            <w:pPr>
              <w:pStyle w:val="TableParagraph"/>
              <w:numPr>
                <w:ilvl w:val="0"/>
                <w:numId w:val="398"/>
              </w:numPr>
              <w:tabs>
                <w:tab w:val="left" w:pos="427"/>
              </w:tabs>
              <w:spacing w:before="79" w:line="270" w:lineRule="atLeast"/>
              <w:ind w:right="94"/>
              <w:jc w:val="both"/>
              <w:rPr>
                <w:sz w:val="24"/>
              </w:rPr>
            </w:pPr>
            <w:r w:rsidRPr="00DA161E">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 популярных статьях с точки зрения естественно-научной корректности в целях выявления ошибочных суждений</w:t>
            </w:r>
            <w:r w:rsidRPr="00DA161E">
              <w:rPr>
                <w:spacing w:val="5"/>
                <w:sz w:val="24"/>
              </w:rPr>
              <w:t xml:space="preserve"> </w:t>
            </w:r>
            <w:r w:rsidRPr="00DA161E">
              <w:rPr>
                <w:sz w:val="24"/>
              </w:rPr>
              <w:t>и</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4382"/>
        </w:trPr>
        <w:tc>
          <w:tcPr>
            <w:tcW w:w="5000" w:type="dxa"/>
          </w:tcPr>
          <w:p w:rsidR="009E1916" w:rsidRPr="00DA161E" w:rsidRDefault="00C21772">
            <w:pPr>
              <w:pStyle w:val="TableParagraph"/>
              <w:spacing w:line="267" w:lineRule="exact"/>
              <w:ind w:left="426"/>
              <w:jc w:val="both"/>
              <w:rPr>
                <w:sz w:val="24"/>
              </w:rPr>
            </w:pPr>
            <w:r w:rsidRPr="00DA161E">
              <w:rPr>
                <w:sz w:val="24"/>
              </w:rPr>
              <w:t>формирования собственной позиции;</w:t>
            </w:r>
          </w:p>
          <w:p w:rsidR="009E1916" w:rsidRPr="00DA161E" w:rsidRDefault="00C21772" w:rsidP="00C1148A">
            <w:pPr>
              <w:pStyle w:val="TableParagraph"/>
              <w:numPr>
                <w:ilvl w:val="0"/>
                <w:numId w:val="397"/>
              </w:numPr>
              <w:tabs>
                <w:tab w:val="left" w:pos="427"/>
              </w:tabs>
              <w:spacing w:before="77"/>
              <w:ind w:right="95"/>
              <w:jc w:val="both"/>
              <w:rPr>
                <w:sz w:val="24"/>
              </w:rPr>
            </w:pPr>
            <w:r w:rsidRPr="00DA161E">
              <w:rPr>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E1916" w:rsidRPr="00DA161E" w:rsidRDefault="00C21772" w:rsidP="00C1148A">
            <w:pPr>
              <w:pStyle w:val="TableParagraph"/>
              <w:numPr>
                <w:ilvl w:val="0"/>
                <w:numId w:val="397"/>
              </w:numPr>
              <w:tabs>
                <w:tab w:val="left" w:pos="427"/>
                <w:tab w:val="left" w:pos="2724"/>
              </w:tabs>
              <w:spacing w:before="79"/>
              <w:ind w:right="93"/>
              <w:jc w:val="both"/>
              <w:rPr>
                <w:sz w:val="24"/>
              </w:rPr>
            </w:pPr>
            <w:r w:rsidRPr="00DA161E">
              <w:rPr>
                <w:sz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w:t>
            </w:r>
            <w:r w:rsidRPr="00DA161E">
              <w:rPr>
                <w:sz w:val="24"/>
              </w:rPr>
              <w:tab/>
            </w:r>
            <w:r w:rsidRPr="00DA161E">
              <w:rPr>
                <w:spacing w:val="-1"/>
                <w:sz w:val="24"/>
              </w:rPr>
              <w:t xml:space="preserve">функциональностью, </w:t>
            </w:r>
            <w:r w:rsidRPr="00DA161E">
              <w:rPr>
                <w:sz w:val="24"/>
              </w:rPr>
              <w:t>возобновляемых источников сырья, переработки и утилизации промышленных и бытовых</w:t>
            </w:r>
            <w:r w:rsidRPr="00DA161E">
              <w:rPr>
                <w:spacing w:val="2"/>
                <w:sz w:val="24"/>
              </w:rPr>
              <w:t xml:space="preserve"> </w:t>
            </w:r>
            <w:r w:rsidRPr="00DA161E">
              <w:rPr>
                <w:sz w:val="24"/>
              </w:rPr>
              <w:t>отходов.</w:t>
            </w:r>
          </w:p>
        </w:tc>
        <w:tc>
          <w:tcPr>
            <w:tcW w:w="4640" w:type="dxa"/>
          </w:tcPr>
          <w:p w:rsidR="009E1916" w:rsidRPr="00DA161E" w:rsidRDefault="009E1916">
            <w:pPr>
              <w:pStyle w:val="TableParagraph"/>
              <w:rPr>
                <w:sz w:val="24"/>
              </w:rPr>
            </w:pPr>
          </w:p>
        </w:tc>
      </w:tr>
      <w:tr w:rsidR="00C21772" w:rsidRPr="00DA161E">
        <w:trPr>
          <w:trHeight w:val="10015"/>
        </w:trPr>
        <w:tc>
          <w:tcPr>
            <w:tcW w:w="9640" w:type="dxa"/>
            <w:gridSpan w:val="2"/>
          </w:tcPr>
          <w:p w:rsidR="009E1916" w:rsidRPr="00DA161E" w:rsidRDefault="00C21772">
            <w:pPr>
              <w:pStyle w:val="TableParagraph"/>
              <w:ind w:left="107" w:right="358" w:firstLine="707"/>
              <w:rPr>
                <w:sz w:val="24"/>
              </w:rPr>
            </w:pPr>
            <w:r w:rsidRPr="00DA161E">
              <w:rPr>
                <w:b/>
                <w:sz w:val="24"/>
              </w:rPr>
              <w:t xml:space="preserve">"Биология" </w:t>
            </w:r>
            <w:r w:rsidRPr="00DA161E">
              <w:rPr>
                <w:sz w:val="24"/>
              </w:rPr>
              <w:t>(базовый уровень) - требования к предметным результатам освоения базового</w:t>
            </w:r>
          </w:p>
          <w:p w:rsidR="009E1916" w:rsidRPr="00DA161E" w:rsidRDefault="00C21772">
            <w:pPr>
              <w:pStyle w:val="TableParagraph"/>
              <w:ind w:left="107"/>
              <w:rPr>
                <w:sz w:val="24"/>
              </w:rPr>
            </w:pPr>
            <w:r w:rsidRPr="00DA161E">
              <w:rPr>
                <w:sz w:val="24"/>
              </w:rPr>
              <w:t>курса биологии должны отражать:</w:t>
            </w:r>
          </w:p>
          <w:p w:rsidR="009E1916" w:rsidRPr="00DA161E" w:rsidRDefault="00C21772" w:rsidP="00C1148A">
            <w:pPr>
              <w:pStyle w:val="TableParagraph"/>
              <w:numPr>
                <w:ilvl w:val="0"/>
                <w:numId w:val="396"/>
              </w:numPr>
              <w:tabs>
                <w:tab w:val="left" w:pos="367"/>
              </w:tabs>
              <w:ind w:right="501" w:firstLine="0"/>
              <w:rPr>
                <w:sz w:val="24"/>
              </w:rPr>
            </w:pPr>
            <w:r w:rsidRPr="00DA161E">
              <w:rPr>
                <w:sz w:val="24"/>
              </w:rPr>
              <w:t>сформированность представлений о роли и месте биологии в современной научной картине мира; понимание роли биологии в формировании кругозора и</w:t>
            </w:r>
            <w:r w:rsidRPr="00DA161E">
              <w:rPr>
                <w:spacing w:val="-35"/>
                <w:sz w:val="24"/>
              </w:rPr>
              <w:t xml:space="preserve"> </w:t>
            </w:r>
            <w:r w:rsidRPr="00DA161E">
              <w:rPr>
                <w:sz w:val="24"/>
              </w:rPr>
              <w:t>функциональной грамотности человека для решения практических</w:t>
            </w:r>
            <w:r w:rsidRPr="00DA161E">
              <w:rPr>
                <w:spacing w:val="-5"/>
                <w:sz w:val="24"/>
              </w:rPr>
              <w:t xml:space="preserve"> </w:t>
            </w:r>
            <w:r w:rsidRPr="00DA161E">
              <w:rPr>
                <w:sz w:val="24"/>
              </w:rPr>
              <w:t>задач;</w:t>
            </w:r>
          </w:p>
          <w:p w:rsidR="009E1916" w:rsidRPr="00DA161E" w:rsidRDefault="00C21772" w:rsidP="00C1148A">
            <w:pPr>
              <w:pStyle w:val="TableParagraph"/>
              <w:numPr>
                <w:ilvl w:val="0"/>
                <w:numId w:val="396"/>
              </w:numPr>
              <w:tabs>
                <w:tab w:val="left" w:pos="367"/>
              </w:tabs>
              <w:ind w:right="105" w:firstLine="0"/>
              <w:rPr>
                <w:sz w:val="24"/>
              </w:rPr>
            </w:pPr>
            <w:r w:rsidRPr="00DA161E">
              <w:rPr>
                <w:sz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w:t>
            </w:r>
            <w:r w:rsidRPr="00DA161E">
              <w:rPr>
                <w:spacing w:val="-34"/>
                <w:sz w:val="24"/>
              </w:rPr>
              <w:t xml:space="preserve"> </w:t>
            </w:r>
            <w:r w:rsidRPr="00DA161E">
              <w:rPr>
                <w:sz w:val="24"/>
              </w:rPr>
              <w:t>терминологией и</w:t>
            </w:r>
          </w:p>
          <w:p w:rsidR="009E1916" w:rsidRPr="00DA161E" w:rsidRDefault="00C21772">
            <w:pPr>
              <w:pStyle w:val="TableParagraph"/>
              <w:ind w:left="107"/>
              <w:rPr>
                <w:sz w:val="24"/>
              </w:rPr>
            </w:pPr>
            <w:r w:rsidRPr="00DA161E">
              <w:rPr>
                <w:sz w:val="24"/>
              </w:rPr>
              <w:t>символикой;</w:t>
            </w:r>
          </w:p>
          <w:p w:rsidR="009E1916" w:rsidRPr="00DA161E" w:rsidRDefault="00C21772" w:rsidP="00C1148A">
            <w:pPr>
              <w:pStyle w:val="TableParagraph"/>
              <w:numPr>
                <w:ilvl w:val="0"/>
                <w:numId w:val="396"/>
              </w:numPr>
              <w:tabs>
                <w:tab w:val="left" w:pos="367"/>
              </w:tabs>
              <w:ind w:right="274" w:firstLine="0"/>
              <w:rPr>
                <w:sz w:val="24"/>
              </w:rPr>
            </w:pPr>
            <w:r w:rsidRPr="00DA161E">
              <w:rPr>
                <w:sz w:val="24"/>
              </w:rPr>
              <w:t>владение основными методами научного познания, используемыми при</w:t>
            </w:r>
            <w:r w:rsidRPr="00DA161E">
              <w:rPr>
                <w:spacing w:val="-32"/>
                <w:sz w:val="24"/>
              </w:rPr>
              <w:t xml:space="preserve"> </w:t>
            </w:r>
            <w:r w:rsidRPr="00DA161E">
              <w:rPr>
                <w:sz w:val="24"/>
              </w:rPr>
              <w:t>биологических исследованиях живых объектов и экосистем: описание, измерение, проведение наблюдений;</w:t>
            </w:r>
          </w:p>
          <w:p w:rsidR="009E1916" w:rsidRPr="00DA161E" w:rsidRDefault="00C21772">
            <w:pPr>
              <w:pStyle w:val="TableParagraph"/>
              <w:ind w:left="107"/>
              <w:rPr>
                <w:sz w:val="24"/>
              </w:rPr>
            </w:pPr>
            <w:r w:rsidRPr="00DA161E">
              <w:rPr>
                <w:sz w:val="24"/>
              </w:rPr>
              <w:t>выявление и оценка антропогенных изменений в природе;</w:t>
            </w:r>
          </w:p>
          <w:p w:rsidR="009E1916" w:rsidRPr="00DA161E" w:rsidRDefault="00C21772" w:rsidP="00C1148A">
            <w:pPr>
              <w:pStyle w:val="TableParagraph"/>
              <w:numPr>
                <w:ilvl w:val="0"/>
                <w:numId w:val="396"/>
              </w:numPr>
              <w:tabs>
                <w:tab w:val="left" w:pos="367"/>
              </w:tabs>
              <w:ind w:right="153" w:firstLine="0"/>
              <w:rPr>
                <w:sz w:val="24"/>
              </w:rPr>
            </w:pPr>
            <w:r w:rsidRPr="00DA161E">
              <w:rPr>
                <w:sz w:val="24"/>
              </w:rPr>
              <w:t>сформированность умений объяснять результаты биологических экспериментов,</w:t>
            </w:r>
            <w:r w:rsidRPr="00DA161E">
              <w:rPr>
                <w:spacing w:val="-28"/>
                <w:sz w:val="24"/>
              </w:rPr>
              <w:t xml:space="preserve"> </w:t>
            </w:r>
            <w:r w:rsidRPr="00DA161E">
              <w:rPr>
                <w:sz w:val="24"/>
              </w:rPr>
              <w:t>решать элементарные биологические</w:t>
            </w:r>
            <w:r w:rsidRPr="00DA161E">
              <w:rPr>
                <w:spacing w:val="-4"/>
                <w:sz w:val="24"/>
              </w:rPr>
              <w:t xml:space="preserve"> </w:t>
            </w:r>
            <w:r w:rsidRPr="00DA161E">
              <w:rPr>
                <w:sz w:val="24"/>
              </w:rPr>
              <w:t>задачи;</w:t>
            </w:r>
          </w:p>
          <w:p w:rsidR="009E1916" w:rsidRPr="00DA161E" w:rsidRDefault="00C21772" w:rsidP="00C1148A">
            <w:pPr>
              <w:pStyle w:val="TableParagraph"/>
              <w:numPr>
                <w:ilvl w:val="0"/>
                <w:numId w:val="396"/>
              </w:numPr>
              <w:tabs>
                <w:tab w:val="left" w:pos="367"/>
              </w:tabs>
              <w:ind w:right="303" w:firstLine="0"/>
              <w:rPr>
                <w:sz w:val="24"/>
              </w:rPr>
            </w:pPr>
            <w:r w:rsidRPr="00DA161E">
              <w:rPr>
                <w:sz w:val="24"/>
              </w:rPr>
              <w:t>сформированность собственной позиции по отношению к биологической</w:t>
            </w:r>
            <w:r w:rsidRPr="00DA161E">
              <w:rPr>
                <w:spacing w:val="-33"/>
                <w:sz w:val="24"/>
              </w:rPr>
              <w:t xml:space="preserve"> </w:t>
            </w:r>
            <w:r w:rsidRPr="00DA161E">
              <w:rPr>
                <w:sz w:val="24"/>
              </w:rPr>
              <w:t>информации, получаемой из разных источников, к глобальным экологическим проблемам и путям их решения.</w:t>
            </w:r>
          </w:p>
          <w:p w:rsidR="009E1916" w:rsidRPr="00DA161E" w:rsidRDefault="00C21772">
            <w:pPr>
              <w:pStyle w:val="TableParagraph"/>
              <w:spacing w:line="237" w:lineRule="auto"/>
              <w:ind w:left="107" w:right="1001" w:firstLine="707"/>
              <w:rPr>
                <w:sz w:val="24"/>
              </w:rPr>
            </w:pPr>
            <w:r w:rsidRPr="00DA161E">
              <w:rPr>
                <w:sz w:val="24"/>
              </w:rPr>
              <w:t>"Биология" (углубленный уровень) - требования к предметным результатам освоения</w:t>
            </w:r>
          </w:p>
          <w:p w:rsidR="009E1916" w:rsidRPr="00DA161E" w:rsidRDefault="00C21772">
            <w:pPr>
              <w:pStyle w:val="TableParagraph"/>
              <w:ind w:left="107" w:right="841"/>
              <w:rPr>
                <w:sz w:val="24"/>
              </w:rPr>
            </w:pPr>
            <w:r w:rsidRPr="00DA161E">
              <w:rPr>
                <w:sz w:val="24"/>
              </w:rPr>
              <w:t>углубленного курса биологии должны включать требования к результатам освоения базового курсаи дополнительно отражать:</w:t>
            </w:r>
          </w:p>
          <w:p w:rsidR="009E1916" w:rsidRPr="00DA161E" w:rsidRDefault="00C21772" w:rsidP="00C1148A">
            <w:pPr>
              <w:pStyle w:val="TableParagraph"/>
              <w:numPr>
                <w:ilvl w:val="0"/>
                <w:numId w:val="395"/>
              </w:numPr>
              <w:tabs>
                <w:tab w:val="left" w:pos="367"/>
              </w:tabs>
              <w:ind w:right="199" w:firstLine="0"/>
              <w:rPr>
                <w:sz w:val="24"/>
              </w:rPr>
            </w:pPr>
            <w:r w:rsidRPr="00DA161E">
              <w:rPr>
                <w:sz w:val="24"/>
              </w:rPr>
              <w:t>сформированность системы знаний об общих биологических закономерностях,</w:t>
            </w:r>
            <w:r w:rsidRPr="00DA161E">
              <w:rPr>
                <w:spacing w:val="-24"/>
                <w:sz w:val="24"/>
              </w:rPr>
              <w:t xml:space="preserve"> </w:t>
            </w:r>
            <w:r w:rsidRPr="00DA161E">
              <w:rPr>
                <w:sz w:val="24"/>
              </w:rPr>
              <w:t>законах, теориях;</w:t>
            </w:r>
          </w:p>
          <w:p w:rsidR="009E1916" w:rsidRPr="00DA161E" w:rsidRDefault="00C21772" w:rsidP="00C1148A">
            <w:pPr>
              <w:pStyle w:val="TableParagraph"/>
              <w:numPr>
                <w:ilvl w:val="0"/>
                <w:numId w:val="395"/>
              </w:numPr>
              <w:tabs>
                <w:tab w:val="left" w:pos="367"/>
              </w:tabs>
              <w:ind w:right="262" w:firstLine="0"/>
              <w:rPr>
                <w:sz w:val="24"/>
              </w:rPr>
            </w:pPr>
            <w:r w:rsidRPr="00DA161E">
              <w:rPr>
                <w:sz w:val="24"/>
              </w:rPr>
              <w:t>сформированность умений исследовать и анализировать биологические объекты и системы, объяснять закономерности биологических процессов и явлений;</w:t>
            </w:r>
            <w:r w:rsidRPr="00DA161E">
              <w:rPr>
                <w:spacing w:val="-30"/>
                <w:sz w:val="24"/>
              </w:rPr>
              <w:t xml:space="preserve"> </w:t>
            </w:r>
            <w:r w:rsidRPr="00DA161E">
              <w:rPr>
                <w:sz w:val="24"/>
              </w:rPr>
              <w:t>прогнозировать последствия значимых биологических исследований;</w:t>
            </w:r>
          </w:p>
          <w:p w:rsidR="009E1916" w:rsidRPr="00DA161E" w:rsidRDefault="00C21772" w:rsidP="00C1148A">
            <w:pPr>
              <w:pStyle w:val="TableParagraph"/>
              <w:numPr>
                <w:ilvl w:val="0"/>
                <w:numId w:val="395"/>
              </w:numPr>
              <w:tabs>
                <w:tab w:val="left" w:pos="367"/>
              </w:tabs>
              <w:ind w:right="940" w:firstLine="0"/>
              <w:rPr>
                <w:sz w:val="24"/>
              </w:rPr>
            </w:pPr>
            <w:r w:rsidRPr="00DA161E">
              <w:rPr>
                <w:sz w:val="24"/>
              </w:rPr>
              <w:t>владение умениями выдвигать гипотезы на основе знаний об</w:t>
            </w:r>
            <w:r w:rsidRPr="00DA161E">
              <w:rPr>
                <w:spacing w:val="-33"/>
                <w:sz w:val="24"/>
              </w:rPr>
              <w:t xml:space="preserve"> </w:t>
            </w:r>
            <w:r w:rsidRPr="00DA161E">
              <w:rPr>
                <w:sz w:val="24"/>
              </w:rPr>
              <w:t>основополагающих биологических закономерностях и законах, о происхождении и сущности жизни, глобальных</w:t>
            </w:r>
          </w:p>
          <w:p w:rsidR="009E1916" w:rsidRPr="00DA161E" w:rsidRDefault="00C21772">
            <w:pPr>
              <w:pStyle w:val="TableParagraph"/>
              <w:ind w:left="107" w:right="341"/>
              <w:rPr>
                <w:sz w:val="24"/>
              </w:rPr>
            </w:pPr>
            <w:r w:rsidRPr="00DA161E">
              <w:rPr>
                <w:sz w:val="24"/>
              </w:rPr>
              <w:t>изменениях в биосфере; проверять выдвинутые гипотезы</w:t>
            </w:r>
            <w:r w:rsidRPr="00DA161E">
              <w:rPr>
                <w:spacing w:val="-27"/>
                <w:sz w:val="24"/>
              </w:rPr>
              <w:t xml:space="preserve"> </w:t>
            </w:r>
            <w:r w:rsidRPr="00DA161E">
              <w:rPr>
                <w:sz w:val="24"/>
              </w:rPr>
              <w:t>экспериментальными средствами,</w:t>
            </w:r>
          </w:p>
          <w:p w:rsidR="009E1916" w:rsidRPr="00DA161E" w:rsidRDefault="00C21772">
            <w:pPr>
              <w:pStyle w:val="TableParagraph"/>
              <w:ind w:left="107"/>
              <w:rPr>
                <w:sz w:val="24"/>
              </w:rPr>
            </w:pPr>
            <w:r w:rsidRPr="00DA161E">
              <w:rPr>
                <w:sz w:val="24"/>
              </w:rPr>
              <w:t>формулируя цель исследования;</w:t>
            </w:r>
          </w:p>
          <w:p w:rsidR="009E1916" w:rsidRPr="00DA161E" w:rsidRDefault="00C21772" w:rsidP="00C1148A">
            <w:pPr>
              <w:pStyle w:val="TableParagraph"/>
              <w:numPr>
                <w:ilvl w:val="0"/>
                <w:numId w:val="395"/>
              </w:numPr>
              <w:tabs>
                <w:tab w:val="left" w:pos="367"/>
              </w:tabs>
              <w:spacing w:before="72" w:line="270" w:lineRule="atLeast"/>
              <w:ind w:right="992" w:firstLine="0"/>
              <w:rPr>
                <w:sz w:val="24"/>
              </w:rPr>
            </w:pPr>
            <w:r w:rsidRPr="00DA161E">
              <w:rPr>
                <w:sz w:val="24"/>
              </w:rPr>
              <w:t>владение методами самостоятельной постановки биологических</w:t>
            </w:r>
            <w:r w:rsidRPr="00DA161E">
              <w:rPr>
                <w:spacing w:val="-25"/>
                <w:sz w:val="24"/>
              </w:rPr>
              <w:t xml:space="preserve"> </w:t>
            </w:r>
            <w:r w:rsidRPr="00DA161E">
              <w:rPr>
                <w:sz w:val="24"/>
              </w:rPr>
              <w:t>экспериментов, описания, анализа и оценки достоверности полученного</w:t>
            </w:r>
            <w:r w:rsidRPr="00DA161E">
              <w:rPr>
                <w:spacing w:val="-8"/>
                <w:sz w:val="24"/>
              </w:rPr>
              <w:t xml:space="preserve"> </w:t>
            </w:r>
            <w:r w:rsidRPr="00DA161E">
              <w:rPr>
                <w:sz w:val="24"/>
              </w:rPr>
              <w:t>результата;</w:t>
            </w:r>
          </w:p>
        </w:tc>
      </w:tr>
    </w:tbl>
    <w:p w:rsidR="009E1916" w:rsidRPr="00DA161E" w:rsidRDefault="009E1916">
      <w:pPr>
        <w:spacing w:line="270" w:lineRule="atLeas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633"/>
        </w:trPr>
        <w:tc>
          <w:tcPr>
            <w:tcW w:w="9640" w:type="dxa"/>
            <w:gridSpan w:val="2"/>
          </w:tcPr>
          <w:p w:rsidR="009E1916" w:rsidRPr="00DA161E" w:rsidRDefault="00C21772">
            <w:pPr>
              <w:pStyle w:val="TableParagraph"/>
              <w:spacing w:line="242" w:lineRule="auto"/>
              <w:ind w:left="107" w:right="803"/>
              <w:rPr>
                <w:sz w:val="24"/>
              </w:rPr>
            </w:pPr>
            <w:r w:rsidRPr="00DA161E">
              <w:rPr>
                <w:sz w:val="24"/>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rPr>
            </w:pPr>
            <w:r w:rsidRPr="00DA161E">
              <w:rPr>
                <w:b/>
                <w:sz w:val="24"/>
              </w:rPr>
              <w:t>Биология</w:t>
            </w:r>
          </w:p>
          <w:p w:rsidR="009E1916" w:rsidRPr="00DA161E" w:rsidRDefault="00C21772">
            <w:pPr>
              <w:pStyle w:val="TableParagraph"/>
              <w:spacing w:before="77" w:line="242" w:lineRule="auto"/>
              <w:ind w:left="426" w:right="579" w:firstLine="568"/>
              <w:rPr>
                <w:b/>
                <w:sz w:val="24"/>
              </w:rPr>
            </w:pPr>
            <w:r w:rsidRPr="00DA161E">
              <w:rPr>
                <w:b/>
                <w:sz w:val="24"/>
              </w:rPr>
              <w:t>В результате изучения учебного предмета «Биология» на уровне среднего общего образования:</w:t>
            </w:r>
          </w:p>
        </w:tc>
      </w:tr>
      <w:tr w:rsidR="00C21772" w:rsidRPr="00DA161E">
        <w:trPr>
          <w:trHeight w:val="630"/>
        </w:trPr>
        <w:tc>
          <w:tcPr>
            <w:tcW w:w="5000" w:type="dxa"/>
          </w:tcPr>
          <w:p w:rsidR="009E1916" w:rsidRPr="00DA161E" w:rsidRDefault="00C21772">
            <w:pPr>
              <w:pStyle w:val="TableParagraph"/>
              <w:tabs>
                <w:tab w:val="left" w:pos="2513"/>
                <w:tab w:val="left" w:pos="3024"/>
                <w:tab w:val="left" w:pos="4142"/>
              </w:tabs>
              <w:spacing w:line="242" w:lineRule="auto"/>
              <w:ind w:left="426" w:right="96" w:firstLine="568"/>
              <w:rPr>
                <w:b/>
                <w:sz w:val="24"/>
              </w:rPr>
            </w:pPr>
            <w:r w:rsidRPr="00DA161E">
              <w:rPr>
                <w:b/>
                <w:sz w:val="24"/>
              </w:rPr>
              <w:t>Выпускник</w:t>
            </w:r>
            <w:r w:rsidRPr="00DA161E">
              <w:rPr>
                <w:b/>
                <w:sz w:val="24"/>
              </w:rPr>
              <w:tab/>
              <w:t>на</w:t>
            </w:r>
            <w:r w:rsidRPr="00DA161E">
              <w:rPr>
                <w:b/>
                <w:sz w:val="24"/>
              </w:rPr>
              <w:tab/>
              <w:t>базовом</w:t>
            </w:r>
            <w:r w:rsidRPr="00DA161E">
              <w:rPr>
                <w:b/>
                <w:sz w:val="24"/>
              </w:rPr>
              <w:tab/>
            </w:r>
            <w:r w:rsidRPr="00DA161E">
              <w:rPr>
                <w:b/>
                <w:spacing w:val="-3"/>
                <w:sz w:val="24"/>
              </w:rPr>
              <w:t xml:space="preserve">уровне </w:t>
            </w:r>
            <w:r w:rsidRPr="00DA161E">
              <w:rPr>
                <w:b/>
                <w:sz w:val="24"/>
              </w:rPr>
              <w:t>научится:</w:t>
            </w:r>
          </w:p>
        </w:tc>
        <w:tc>
          <w:tcPr>
            <w:tcW w:w="4640" w:type="dxa"/>
          </w:tcPr>
          <w:p w:rsidR="009E1916" w:rsidRPr="00DA161E" w:rsidRDefault="00C21772">
            <w:pPr>
              <w:pStyle w:val="TableParagraph"/>
              <w:spacing w:line="242" w:lineRule="auto"/>
              <w:ind w:left="427" w:right="263" w:firstLine="569"/>
              <w:rPr>
                <w:b/>
                <w:sz w:val="24"/>
              </w:rPr>
            </w:pPr>
            <w:r w:rsidRPr="00DA161E">
              <w:rPr>
                <w:b/>
                <w:sz w:val="24"/>
              </w:rPr>
              <w:t>Выпускник на базовом уровне получит возможность научиться:</w:t>
            </w:r>
          </w:p>
        </w:tc>
      </w:tr>
      <w:tr w:rsidR="00C21772" w:rsidRPr="00DA161E">
        <w:trPr>
          <w:trHeight w:val="12037"/>
        </w:trPr>
        <w:tc>
          <w:tcPr>
            <w:tcW w:w="5000" w:type="dxa"/>
          </w:tcPr>
          <w:p w:rsidR="009E1916" w:rsidRPr="00DA161E" w:rsidRDefault="00C21772" w:rsidP="00C1148A">
            <w:pPr>
              <w:pStyle w:val="TableParagraph"/>
              <w:numPr>
                <w:ilvl w:val="0"/>
                <w:numId w:val="394"/>
              </w:numPr>
              <w:tabs>
                <w:tab w:val="left" w:pos="427"/>
              </w:tabs>
              <w:ind w:right="93"/>
              <w:jc w:val="both"/>
              <w:rPr>
                <w:sz w:val="24"/>
              </w:rPr>
            </w:pPr>
            <w:r w:rsidRPr="00DA161E">
              <w:rPr>
                <w:sz w:val="24"/>
              </w:rPr>
              <w:t>раскрывать на примерах роль биологии в формировании современной научной картины мира и в практической деятельности</w:t>
            </w:r>
            <w:r w:rsidRPr="00DA161E">
              <w:rPr>
                <w:spacing w:val="1"/>
                <w:sz w:val="24"/>
              </w:rPr>
              <w:t xml:space="preserve"> </w:t>
            </w:r>
            <w:r w:rsidRPr="00DA161E">
              <w:rPr>
                <w:sz w:val="24"/>
              </w:rPr>
              <w:t>людей;</w:t>
            </w:r>
          </w:p>
          <w:p w:rsidR="009E1916" w:rsidRPr="00DA161E" w:rsidRDefault="00C21772" w:rsidP="00C1148A">
            <w:pPr>
              <w:pStyle w:val="TableParagraph"/>
              <w:numPr>
                <w:ilvl w:val="0"/>
                <w:numId w:val="394"/>
              </w:numPr>
              <w:tabs>
                <w:tab w:val="left" w:pos="427"/>
              </w:tabs>
              <w:spacing w:before="68"/>
              <w:ind w:right="93"/>
              <w:jc w:val="both"/>
              <w:rPr>
                <w:sz w:val="24"/>
              </w:rPr>
            </w:pPr>
            <w:r w:rsidRPr="00DA161E">
              <w:rPr>
                <w:sz w:val="24"/>
              </w:rPr>
              <w:t>понимать и описывать взаимосвязь между естественными науками: биологией, физикой, химией; устанавливать взаимосвязь природных</w:t>
            </w:r>
            <w:r w:rsidRPr="00DA161E">
              <w:rPr>
                <w:spacing w:val="3"/>
                <w:sz w:val="24"/>
              </w:rPr>
              <w:t xml:space="preserve"> </w:t>
            </w:r>
            <w:r w:rsidRPr="00DA161E">
              <w:rPr>
                <w:sz w:val="24"/>
              </w:rPr>
              <w:t>явлений;</w:t>
            </w:r>
          </w:p>
          <w:p w:rsidR="009E1916" w:rsidRPr="00DA161E" w:rsidRDefault="00C21772" w:rsidP="00C1148A">
            <w:pPr>
              <w:pStyle w:val="TableParagraph"/>
              <w:numPr>
                <w:ilvl w:val="0"/>
                <w:numId w:val="394"/>
              </w:numPr>
              <w:tabs>
                <w:tab w:val="left" w:pos="427"/>
                <w:tab w:val="left" w:pos="2623"/>
                <w:tab w:val="left" w:pos="4227"/>
              </w:tabs>
              <w:spacing w:before="79"/>
              <w:ind w:right="93"/>
              <w:jc w:val="both"/>
              <w:rPr>
                <w:sz w:val="24"/>
              </w:rPr>
            </w:pPr>
            <w:r w:rsidRPr="00DA161E">
              <w:rPr>
                <w:sz w:val="24"/>
              </w:rPr>
              <w:t>понимать смысл, различать и описывать системную</w:t>
            </w:r>
            <w:r w:rsidRPr="00DA161E">
              <w:rPr>
                <w:sz w:val="24"/>
              </w:rPr>
              <w:tab/>
              <w:t>связь</w:t>
            </w:r>
            <w:r w:rsidRPr="00DA161E">
              <w:rPr>
                <w:sz w:val="24"/>
              </w:rPr>
              <w:tab/>
            </w:r>
            <w:r w:rsidRPr="00DA161E">
              <w:rPr>
                <w:spacing w:val="-4"/>
                <w:sz w:val="24"/>
              </w:rPr>
              <w:t xml:space="preserve">между </w:t>
            </w:r>
            <w:r w:rsidRPr="00DA161E">
              <w:rPr>
                <w:sz w:val="24"/>
              </w:rPr>
              <w:t>основополагающими биологическими понятиями: клетка, организм, вид, экосистема, биосфера;</w:t>
            </w:r>
          </w:p>
          <w:p w:rsidR="009E1916" w:rsidRPr="00DA161E" w:rsidRDefault="00C21772" w:rsidP="00C1148A">
            <w:pPr>
              <w:pStyle w:val="TableParagraph"/>
              <w:numPr>
                <w:ilvl w:val="0"/>
                <w:numId w:val="394"/>
              </w:numPr>
              <w:tabs>
                <w:tab w:val="left" w:pos="427"/>
                <w:tab w:val="left" w:pos="2016"/>
                <w:tab w:val="left" w:pos="3744"/>
              </w:tabs>
              <w:spacing w:before="80"/>
              <w:ind w:right="93"/>
              <w:jc w:val="both"/>
              <w:rPr>
                <w:sz w:val="24"/>
              </w:rPr>
            </w:pPr>
            <w:r w:rsidRPr="00DA161E">
              <w:rPr>
                <w:sz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w:t>
            </w:r>
            <w:r w:rsidRPr="00DA161E">
              <w:rPr>
                <w:sz w:val="24"/>
              </w:rPr>
              <w:tab/>
              <w:t>объяснять</w:t>
            </w:r>
            <w:r w:rsidRPr="00DA161E">
              <w:rPr>
                <w:sz w:val="24"/>
              </w:rPr>
              <w:tab/>
            </w:r>
            <w:r w:rsidRPr="00DA161E">
              <w:rPr>
                <w:spacing w:val="-3"/>
                <w:sz w:val="24"/>
              </w:rPr>
              <w:t xml:space="preserve">результаты </w:t>
            </w:r>
            <w:r w:rsidRPr="00DA161E">
              <w:rPr>
                <w:sz w:val="24"/>
              </w:rPr>
              <w:t>экспериментов, анализировать их, формулировать</w:t>
            </w:r>
            <w:r w:rsidRPr="00DA161E">
              <w:rPr>
                <w:spacing w:val="1"/>
                <w:sz w:val="24"/>
              </w:rPr>
              <w:t xml:space="preserve"> </w:t>
            </w:r>
            <w:r w:rsidRPr="00DA161E">
              <w:rPr>
                <w:sz w:val="24"/>
              </w:rPr>
              <w:t>выводы;</w:t>
            </w:r>
          </w:p>
          <w:p w:rsidR="009E1916" w:rsidRPr="00DA161E" w:rsidRDefault="00C21772" w:rsidP="00C1148A">
            <w:pPr>
              <w:pStyle w:val="TableParagraph"/>
              <w:numPr>
                <w:ilvl w:val="0"/>
                <w:numId w:val="394"/>
              </w:numPr>
              <w:tabs>
                <w:tab w:val="left" w:pos="427"/>
              </w:tabs>
              <w:spacing w:before="82"/>
              <w:ind w:right="95"/>
              <w:jc w:val="both"/>
              <w:rPr>
                <w:sz w:val="24"/>
              </w:rPr>
            </w:pPr>
            <w:r w:rsidRPr="00DA161E">
              <w:rPr>
                <w:sz w:val="24"/>
              </w:rPr>
              <w:t>формулировать гипотезы на основании предложенной биологической информации и предлагать варианты проверки</w:t>
            </w:r>
            <w:r w:rsidRPr="00DA161E">
              <w:rPr>
                <w:spacing w:val="-6"/>
                <w:sz w:val="24"/>
              </w:rPr>
              <w:t xml:space="preserve"> </w:t>
            </w:r>
            <w:r w:rsidRPr="00DA161E">
              <w:rPr>
                <w:sz w:val="24"/>
              </w:rPr>
              <w:t>гипотез;</w:t>
            </w:r>
          </w:p>
          <w:p w:rsidR="009E1916" w:rsidRPr="00DA161E" w:rsidRDefault="00C21772" w:rsidP="00C1148A">
            <w:pPr>
              <w:pStyle w:val="TableParagraph"/>
              <w:numPr>
                <w:ilvl w:val="0"/>
                <w:numId w:val="394"/>
              </w:numPr>
              <w:tabs>
                <w:tab w:val="left" w:pos="427"/>
              </w:tabs>
              <w:spacing w:before="79"/>
              <w:ind w:right="93"/>
              <w:jc w:val="both"/>
              <w:rPr>
                <w:sz w:val="24"/>
              </w:rPr>
            </w:pPr>
            <w:r w:rsidRPr="00DA161E">
              <w:rPr>
                <w:sz w:val="24"/>
              </w:rPr>
              <w:t>сравнивать биологические объекты между собой по заданным критериям, делать выводы и умозаключения на основе сравнения;</w:t>
            </w:r>
          </w:p>
          <w:p w:rsidR="009E1916" w:rsidRPr="00DA161E" w:rsidRDefault="00C21772" w:rsidP="00C1148A">
            <w:pPr>
              <w:pStyle w:val="TableParagraph"/>
              <w:numPr>
                <w:ilvl w:val="0"/>
                <w:numId w:val="394"/>
              </w:numPr>
              <w:tabs>
                <w:tab w:val="left" w:pos="427"/>
              </w:tabs>
              <w:spacing w:before="79"/>
              <w:ind w:right="95"/>
              <w:jc w:val="both"/>
              <w:rPr>
                <w:sz w:val="24"/>
              </w:rPr>
            </w:pPr>
            <w:r w:rsidRPr="00DA161E">
              <w:rPr>
                <w:sz w:val="24"/>
              </w:rPr>
              <w:t>обосновывать единство живой и неживой природы, родство живых организмов, взаимосвязи организмов и окружающей среды на основе биологических</w:t>
            </w:r>
            <w:r w:rsidRPr="00DA161E">
              <w:rPr>
                <w:spacing w:val="-4"/>
                <w:sz w:val="24"/>
              </w:rPr>
              <w:t xml:space="preserve"> </w:t>
            </w:r>
            <w:r w:rsidRPr="00DA161E">
              <w:rPr>
                <w:sz w:val="24"/>
              </w:rPr>
              <w:t>теорий;</w:t>
            </w:r>
          </w:p>
          <w:p w:rsidR="009E1916" w:rsidRPr="00DA161E" w:rsidRDefault="00C21772" w:rsidP="00C1148A">
            <w:pPr>
              <w:pStyle w:val="TableParagraph"/>
              <w:numPr>
                <w:ilvl w:val="0"/>
                <w:numId w:val="394"/>
              </w:numPr>
              <w:tabs>
                <w:tab w:val="left" w:pos="427"/>
              </w:tabs>
              <w:spacing w:before="80"/>
              <w:ind w:right="95"/>
              <w:jc w:val="both"/>
              <w:rPr>
                <w:sz w:val="24"/>
              </w:rPr>
            </w:pPr>
            <w:r w:rsidRPr="00DA161E">
              <w:rPr>
                <w:sz w:val="24"/>
              </w:rPr>
              <w:t>приводить примеры веществ основных групп органических соединений клетки (белков, жиров, углеводов, нуклеиновых кислот);</w:t>
            </w:r>
          </w:p>
          <w:p w:rsidR="009E1916" w:rsidRPr="00DA161E" w:rsidRDefault="00C21772" w:rsidP="00C1148A">
            <w:pPr>
              <w:pStyle w:val="TableParagraph"/>
              <w:numPr>
                <w:ilvl w:val="0"/>
                <w:numId w:val="394"/>
              </w:numPr>
              <w:tabs>
                <w:tab w:val="left" w:pos="427"/>
                <w:tab w:val="left" w:pos="2323"/>
                <w:tab w:val="left" w:pos="3367"/>
              </w:tabs>
              <w:spacing w:before="82"/>
              <w:ind w:right="94"/>
              <w:jc w:val="both"/>
              <w:rPr>
                <w:sz w:val="24"/>
              </w:rPr>
            </w:pPr>
            <w:r w:rsidRPr="00DA161E">
              <w:rPr>
                <w:sz w:val="24"/>
              </w:rPr>
              <w:t>распознавать клетки (прокариот и эукариот, растений и животных) по описанию,</w:t>
            </w:r>
            <w:r w:rsidRPr="00DA161E">
              <w:rPr>
                <w:sz w:val="24"/>
              </w:rPr>
              <w:tab/>
              <w:t>на</w:t>
            </w:r>
            <w:r w:rsidRPr="00DA161E">
              <w:rPr>
                <w:sz w:val="24"/>
              </w:rPr>
              <w:tab/>
              <w:t>схематических изображениях; устанавливать связь строения и функций компонентов клетки, обосновывать многообразие клеток;</w:t>
            </w:r>
          </w:p>
        </w:tc>
        <w:tc>
          <w:tcPr>
            <w:tcW w:w="4640" w:type="dxa"/>
          </w:tcPr>
          <w:p w:rsidR="009E1916" w:rsidRPr="00DA161E" w:rsidRDefault="00C21772" w:rsidP="00C1148A">
            <w:pPr>
              <w:pStyle w:val="TableParagraph"/>
              <w:numPr>
                <w:ilvl w:val="0"/>
                <w:numId w:val="393"/>
              </w:numPr>
              <w:tabs>
                <w:tab w:val="left" w:pos="425"/>
                <w:tab w:val="left" w:pos="1872"/>
                <w:tab w:val="left" w:pos="2546"/>
                <w:tab w:val="left" w:pos="3377"/>
              </w:tabs>
              <w:ind w:right="94"/>
              <w:jc w:val="both"/>
              <w:rPr>
                <w:i/>
                <w:sz w:val="24"/>
              </w:rPr>
            </w:pPr>
            <w:r w:rsidRPr="00DA161E">
              <w:rPr>
                <w:i/>
                <w:sz w:val="24"/>
              </w:rPr>
              <w:t>давать</w:t>
            </w:r>
            <w:r w:rsidRPr="00DA161E">
              <w:rPr>
                <w:i/>
                <w:sz w:val="24"/>
              </w:rPr>
              <w:tab/>
              <w:t>научное</w:t>
            </w:r>
            <w:r w:rsidRPr="00DA161E">
              <w:rPr>
                <w:i/>
                <w:sz w:val="24"/>
              </w:rPr>
              <w:tab/>
            </w:r>
            <w:r w:rsidRPr="00DA161E">
              <w:rPr>
                <w:i/>
                <w:spacing w:val="-3"/>
                <w:sz w:val="24"/>
              </w:rPr>
              <w:t xml:space="preserve">объяснение </w:t>
            </w:r>
            <w:r w:rsidRPr="00DA161E">
              <w:rPr>
                <w:i/>
                <w:sz w:val="24"/>
              </w:rPr>
              <w:t>биологическим фактам, процессам, явлениям, закономерностям, используя биологические теории (клеточную, эволюционную), учение о биосфере, законы</w:t>
            </w:r>
            <w:r w:rsidRPr="00DA161E">
              <w:rPr>
                <w:i/>
                <w:sz w:val="24"/>
              </w:rPr>
              <w:tab/>
            </w:r>
            <w:r w:rsidRPr="00DA161E">
              <w:rPr>
                <w:i/>
                <w:sz w:val="24"/>
              </w:rPr>
              <w:tab/>
            </w:r>
            <w:r w:rsidRPr="00DA161E">
              <w:rPr>
                <w:i/>
                <w:spacing w:val="-1"/>
                <w:sz w:val="24"/>
              </w:rPr>
              <w:t xml:space="preserve">наследственности, </w:t>
            </w:r>
            <w:r w:rsidRPr="00DA161E">
              <w:rPr>
                <w:i/>
                <w:sz w:val="24"/>
              </w:rPr>
              <w:t>закономерности</w:t>
            </w:r>
            <w:r w:rsidRPr="00DA161E">
              <w:rPr>
                <w:i/>
                <w:spacing w:val="-1"/>
                <w:sz w:val="24"/>
              </w:rPr>
              <w:t xml:space="preserve"> </w:t>
            </w:r>
            <w:r w:rsidRPr="00DA161E">
              <w:rPr>
                <w:i/>
                <w:sz w:val="24"/>
              </w:rPr>
              <w:t>изменчивости;</w:t>
            </w:r>
          </w:p>
          <w:p w:rsidR="009E1916" w:rsidRPr="00DA161E" w:rsidRDefault="00C21772" w:rsidP="00C1148A">
            <w:pPr>
              <w:pStyle w:val="TableParagraph"/>
              <w:numPr>
                <w:ilvl w:val="0"/>
                <w:numId w:val="393"/>
              </w:numPr>
              <w:tabs>
                <w:tab w:val="left" w:pos="425"/>
                <w:tab w:val="left" w:pos="2352"/>
                <w:tab w:val="left" w:pos="3209"/>
                <w:tab w:val="left" w:pos="3372"/>
              </w:tabs>
              <w:spacing w:before="68"/>
              <w:ind w:right="94"/>
              <w:jc w:val="both"/>
              <w:rPr>
                <w:i/>
                <w:sz w:val="24"/>
              </w:rPr>
            </w:pPr>
            <w:r w:rsidRPr="00DA161E">
              <w:rPr>
                <w:i/>
                <w:sz w:val="24"/>
              </w:rPr>
              <w:t>характеризовать</w:t>
            </w:r>
            <w:r w:rsidRPr="00DA161E">
              <w:rPr>
                <w:i/>
                <w:sz w:val="24"/>
              </w:rPr>
              <w:tab/>
            </w:r>
            <w:r w:rsidRPr="00DA161E">
              <w:rPr>
                <w:i/>
                <w:sz w:val="24"/>
              </w:rPr>
              <w:tab/>
            </w:r>
            <w:r w:rsidRPr="00DA161E">
              <w:rPr>
                <w:i/>
                <w:spacing w:val="-3"/>
                <w:sz w:val="24"/>
              </w:rPr>
              <w:t xml:space="preserve">современные </w:t>
            </w:r>
            <w:r w:rsidRPr="00DA161E">
              <w:rPr>
                <w:i/>
                <w:sz w:val="24"/>
              </w:rPr>
              <w:t xml:space="preserve">направления в развитии </w:t>
            </w:r>
            <w:r w:rsidRPr="00DA161E">
              <w:rPr>
                <w:i/>
                <w:spacing w:val="-3"/>
                <w:sz w:val="24"/>
              </w:rPr>
              <w:t xml:space="preserve">биологии; </w:t>
            </w:r>
            <w:r w:rsidRPr="00DA161E">
              <w:rPr>
                <w:i/>
                <w:sz w:val="24"/>
              </w:rPr>
              <w:t>описывать</w:t>
            </w:r>
            <w:r w:rsidRPr="00DA161E">
              <w:rPr>
                <w:i/>
                <w:sz w:val="24"/>
              </w:rPr>
              <w:tab/>
              <w:t>их</w:t>
            </w:r>
            <w:r w:rsidRPr="00DA161E">
              <w:rPr>
                <w:i/>
                <w:sz w:val="24"/>
              </w:rPr>
              <w:tab/>
            </w:r>
            <w:r w:rsidRPr="00DA161E">
              <w:rPr>
                <w:i/>
                <w:sz w:val="24"/>
              </w:rPr>
              <w:tab/>
            </w:r>
            <w:r w:rsidRPr="00DA161E">
              <w:rPr>
                <w:i/>
                <w:spacing w:val="-1"/>
                <w:sz w:val="24"/>
              </w:rPr>
              <w:t xml:space="preserve">возможное </w:t>
            </w:r>
            <w:r w:rsidRPr="00DA161E">
              <w:rPr>
                <w:i/>
                <w:sz w:val="24"/>
              </w:rPr>
              <w:t>использование в практической деятельности;</w:t>
            </w:r>
          </w:p>
          <w:p w:rsidR="009E1916" w:rsidRPr="00DA161E" w:rsidRDefault="00C21772" w:rsidP="00C1148A">
            <w:pPr>
              <w:pStyle w:val="TableParagraph"/>
              <w:numPr>
                <w:ilvl w:val="0"/>
                <w:numId w:val="393"/>
              </w:numPr>
              <w:tabs>
                <w:tab w:val="left" w:pos="425"/>
              </w:tabs>
              <w:spacing w:before="80" w:line="242" w:lineRule="auto"/>
              <w:ind w:right="96"/>
              <w:jc w:val="both"/>
              <w:rPr>
                <w:i/>
                <w:sz w:val="24"/>
              </w:rPr>
            </w:pPr>
            <w:r w:rsidRPr="00DA161E">
              <w:rPr>
                <w:i/>
                <w:sz w:val="24"/>
              </w:rPr>
              <w:t>сравнивать способы деления клетки (митоз и</w:t>
            </w:r>
            <w:r w:rsidRPr="00DA161E">
              <w:rPr>
                <w:i/>
                <w:spacing w:val="-1"/>
                <w:sz w:val="24"/>
              </w:rPr>
              <w:t xml:space="preserve"> </w:t>
            </w:r>
            <w:r w:rsidRPr="00DA161E">
              <w:rPr>
                <w:i/>
                <w:sz w:val="24"/>
              </w:rPr>
              <w:t>мейоз);</w:t>
            </w:r>
          </w:p>
          <w:p w:rsidR="009E1916" w:rsidRPr="00DA161E" w:rsidRDefault="00C21772" w:rsidP="00C1148A">
            <w:pPr>
              <w:pStyle w:val="TableParagraph"/>
              <w:numPr>
                <w:ilvl w:val="0"/>
                <w:numId w:val="393"/>
              </w:numPr>
              <w:tabs>
                <w:tab w:val="left" w:pos="425"/>
              </w:tabs>
              <w:spacing w:before="73"/>
              <w:ind w:right="95"/>
              <w:jc w:val="both"/>
              <w:rPr>
                <w:i/>
                <w:sz w:val="24"/>
              </w:rPr>
            </w:pPr>
            <w:r w:rsidRPr="00DA161E">
              <w:rPr>
                <w:i/>
                <w:sz w:val="24"/>
              </w:rPr>
              <w:t xml:space="preserve">решать задачи на построение фрагмента второй цепи ДНК по предложенному фрагменту первой, </w:t>
            </w:r>
            <w:r w:rsidRPr="00DA161E">
              <w:rPr>
                <w:i/>
                <w:spacing w:val="-13"/>
                <w:sz w:val="24"/>
              </w:rPr>
              <w:t xml:space="preserve">и </w:t>
            </w:r>
            <w:r w:rsidRPr="00DA161E">
              <w:rPr>
                <w:i/>
                <w:sz w:val="24"/>
              </w:rPr>
              <w:t>РНК (мРНК) по участку</w:t>
            </w:r>
            <w:r w:rsidRPr="00DA161E">
              <w:rPr>
                <w:i/>
                <w:spacing w:val="-5"/>
                <w:sz w:val="24"/>
              </w:rPr>
              <w:t xml:space="preserve"> </w:t>
            </w:r>
            <w:r w:rsidRPr="00DA161E">
              <w:rPr>
                <w:i/>
                <w:sz w:val="24"/>
              </w:rPr>
              <w:t>ДНК;</w:t>
            </w:r>
          </w:p>
          <w:p w:rsidR="009E1916" w:rsidRPr="00DA161E" w:rsidRDefault="00C21772" w:rsidP="00C1148A">
            <w:pPr>
              <w:pStyle w:val="TableParagraph"/>
              <w:numPr>
                <w:ilvl w:val="0"/>
                <w:numId w:val="393"/>
              </w:numPr>
              <w:tabs>
                <w:tab w:val="left" w:pos="425"/>
              </w:tabs>
              <w:spacing w:before="82"/>
              <w:ind w:right="93"/>
              <w:jc w:val="both"/>
              <w:rPr>
                <w:i/>
                <w:sz w:val="24"/>
              </w:rPr>
            </w:pPr>
            <w:r w:rsidRPr="00DA161E">
              <w:rPr>
                <w:i/>
                <w:sz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w:t>
            </w:r>
            <w:r w:rsidRPr="00DA161E">
              <w:rPr>
                <w:i/>
                <w:spacing w:val="-1"/>
                <w:sz w:val="24"/>
              </w:rPr>
              <w:t xml:space="preserve"> </w:t>
            </w:r>
            <w:r w:rsidRPr="00DA161E">
              <w:rPr>
                <w:i/>
                <w:sz w:val="24"/>
              </w:rPr>
              <w:t>организмов);</w:t>
            </w:r>
          </w:p>
          <w:p w:rsidR="009E1916" w:rsidRPr="00DA161E" w:rsidRDefault="00C21772" w:rsidP="00C1148A">
            <w:pPr>
              <w:pStyle w:val="TableParagraph"/>
              <w:numPr>
                <w:ilvl w:val="0"/>
                <w:numId w:val="393"/>
              </w:numPr>
              <w:tabs>
                <w:tab w:val="left" w:pos="425"/>
                <w:tab w:val="left" w:pos="3156"/>
              </w:tabs>
              <w:spacing w:before="80"/>
              <w:ind w:right="92"/>
              <w:jc w:val="both"/>
              <w:rPr>
                <w:i/>
                <w:sz w:val="24"/>
              </w:rPr>
            </w:pPr>
            <w:r w:rsidRPr="00DA161E">
              <w:rPr>
                <w:i/>
                <w:sz w:val="24"/>
              </w:rPr>
              <w:t>решать генетические задачи на моногибридное</w:t>
            </w:r>
            <w:r w:rsidRPr="00DA161E">
              <w:rPr>
                <w:i/>
                <w:sz w:val="24"/>
              </w:rPr>
              <w:tab/>
            </w:r>
            <w:r w:rsidRPr="00DA161E">
              <w:rPr>
                <w:i/>
                <w:spacing w:val="-1"/>
                <w:sz w:val="24"/>
              </w:rPr>
              <w:t xml:space="preserve">скрещивание, </w:t>
            </w:r>
            <w:r w:rsidRPr="00DA161E">
              <w:rPr>
                <w:i/>
                <w:sz w:val="24"/>
              </w:rPr>
              <w:t xml:space="preserve">составлять схемы моногибридного скрещивания, применяя законы наследственности и используя биологическую терминологию </w:t>
            </w:r>
            <w:r w:rsidRPr="00DA161E">
              <w:rPr>
                <w:i/>
                <w:spacing w:val="-12"/>
                <w:sz w:val="24"/>
              </w:rPr>
              <w:t xml:space="preserve">и </w:t>
            </w:r>
            <w:r w:rsidRPr="00DA161E">
              <w:rPr>
                <w:i/>
                <w:sz w:val="24"/>
              </w:rPr>
              <w:t>символику;</w:t>
            </w:r>
          </w:p>
          <w:p w:rsidR="009E1916" w:rsidRPr="00DA161E" w:rsidRDefault="00C21772" w:rsidP="00C1148A">
            <w:pPr>
              <w:pStyle w:val="TableParagraph"/>
              <w:numPr>
                <w:ilvl w:val="0"/>
                <w:numId w:val="393"/>
              </w:numPr>
              <w:tabs>
                <w:tab w:val="left" w:pos="425"/>
              </w:tabs>
              <w:spacing w:before="80"/>
              <w:ind w:right="95"/>
              <w:jc w:val="both"/>
              <w:rPr>
                <w:i/>
                <w:sz w:val="24"/>
              </w:rPr>
            </w:pPr>
            <w:r w:rsidRPr="00DA161E">
              <w:rPr>
                <w:i/>
                <w:sz w:val="24"/>
              </w:rPr>
              <w:t xml:space="preserve">устанавливать тип наследования и характер проявления признака </w:t>
            </w:r>
            <w:r w:rsidRPr="00DA161E">
              <w:rPr>
                <w:i/>
                <w:spacing w:val="-9"/>
                <w:sz w:val="24"/>
              </w:rPr>
              <w:t xml:space="preserve">по </w:t>
            </w:r>
            <w:r w:rsidRPr="00DA161E">
              <w:rPr>
                <w:i/>
                <w:sz w:val="24"/>
              </w:rPr>
              <w:t>заданной схеме родословной, применяя законы наследственности;</w:t>
            </w:r>
          </w:p>
          <w:p w:rsidR="009E1916" w:rsidRPr="00DA161E" w:rsidRDefault="00C21772" w:rsidP="00C1148A">
            <w:pPr>
              <w:pStyle w:val="TableParagraph"/>
              <w:numPr>
                <w:ilvl w:val="0"/>
                <w:numId w:val="393"/>
              </w:numPr>
              <w:tabs>
                <w:tab w:val="left" w:pos="425"/>
                <w:tab w:val="left" w:pos="1963"/>
                <w:tab w:val="left" w:pos="2810"/>
                <w:tab w:val="left" w:pos="2952"/>
                <w:tab w:val="left" w:pos="3262"/>
                <w:tab w:val="left" w:pos="4412"/>
              </w:tabs>
              <w:spacing w:before="79"/>
              <w:ind w:right="94"/>
              <w:jc w:val="both"/>
              <w:rPr>
                <w:i/>
                <w:sz w:val="24"/>
              </w:rPr>
            </w:pPr>
            <w:r w:rsidRPr="00DA161E">
              <w:rPr>
                <w:i/>
                <w:sz w:val="24"/>
              </w:rPr>
              <w:t>оценивать</w:t>
            </w:r>
            <w:r w:rsidRPr="00DA161E">
              <w:rPr>
                <w:i/>
                <w:sz w:val="24"/>
              </w:rPr>
              <w:tab/>
            </w:r>
            <w:r w:rsidRPr="00DA161E">
              <w:rPr>
                <w:i/>
                <w:sz w:val="24"/>
              </w:rPr>
              <w:tab/>
            </w:r>
            <w:r w:rsidRPr="00DA161E">
              <w:rPr>
                <w:i/>
                <w:sz w:val="24"/>
              </w:rPr>
              <w:tab/>
            </w:r>
            <w:r w:rsidRPr="00DA161E">
              <w:rPr>
                <w:i/>
                <w:sz w:val="24"/>
              </w:rPr>
              <w:tab/>
              <w:t>результаты взаимодействия</w:t>
            </w:r>
            <w:r w:rsidRPr="00DA161E">
              <w:rPr>
                <w:i/>
                <w:sz w:val="24"/>
              </w:rPr>
              <w:tab/>
              <w:t>человека</w:t>
            </w:r>
            <w:r w:rsidRPr="00DA161E">
              <w:rPr>
                <w:i/>
                <w:sz w:val="24"/>
              </w:rPr>
              <w:tab/>
            </w:r>
            <w:r w:rsidRPr="00DA161E">
              <w:rPr>
                <w:i/>
                <w:spacing w:val="-16"/>
                <w:sz w:val="24"/>
              </w:rPr>
              <w:t xml:space="preserve">и </w:t>
            </w:r>
            <w:r w:rsidRPr="00DA161E">
              <w:rPr>
                <w:i/>
                <w:sz w:val="24"/>
              </w:rPr>
              <w:t>окружающей среды, прогнозировать возможные последствия деятельности человека</w:t>
            </w:r>
            <w:r w:rsidRPr="00DA161E">
              <w:rPr>
                <w:i/>
                <w:sz w:val="24"/>
              </w:rPr>
              <w:tab/>
              <w:t>для</w:t>
            </w:r>
            <w:r w:rsidRPr="00DA161E">
              <w:rPr>
                <w:i/>
                <w:sz w:val="24"/>
              </w:rPr>
              <w:tab/>
            </w:r>
            <w:r w:rsidRPr="00DA161E">
              <w:rPr>
                <w:i/>
                <w:sz w:val="24"/>
              </w:rPr>
              <w:tab/>
            </w:r>
            <w:r w:rsidRPr="00DA161E">
              <w:rPr>
                <w:i/>
                <w:spacing w:val="-1"/>
                <w:sz w:val="24"/>
              </w:rPr>
              <w:t xml:space="preserve">существования </w:t>
            </w:r>
            <w:r w:rsidRPr="00DA161E">
              <w:rPr>
                <w:i/>
                <w:sz w:val="24"/>
              </w:rPr>
              <w:t>отдельных биологических объектов</w:t>
            </w:r>
            <w:r w:rsidRPr="00DA161E">
              <w:rPr>
                <w:i/>
                <w:spacing w:val="48"/>
                <w:sz w:val="24"/>
              </w:rPr>
              <w:t xml:space="preserve"> </w:t>
            </w:r>
            <w:r w:rsidRPr="00DA161E">
              <w:rPr>
                <w:i/>
                <w:sz w:val="24"/>
              </w:rPr>
              <w:t>и</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70"/>
        </w:trPr>
        <w:tc>
          <w:tcPr>
            <w:tcW w:w="5000" w:type="dxa"/>
          </w:tcPr>
          <w:p w:rsidR="009E1916" w:rsidRPr="00DA161E" w:rsidRDefault="00C21772" w:rsidP="00C1148A">
            <w:pPr>
              <w:pStyle w:val="TableParagraph"/>
              <w:numPr>
                <w:ilvl w:val="0"/>
                <w:numId w:val="392"/>
              </w:numPr>
              <w:tabs>
                <w:tab w:val="left" w:pos="427"/>
              </w:tabs>
              <w:spacing w:line="242" w:lineRule="auto"/>
              <w:ind w:right="95"/>
              <w:jc w:val="both"/>
              <w:rPr>
                <w:sz w:val="24"/>
              </w:rPr>
            </w:pPr>
            <w:r w:rsidRPr="00DA161E">
              <w:rPr>
                <w:sz w:val="24"/>
              </w:rPr>
              <w:t>распознавать популяцию и биологический вид по основным</w:t>
            </w:r>
            <w:r w:rsidRPr="00DA161E">
              <w:rPr>
                <w:spacing w:val="-3"/>
                <w:sz w:val="24"/>
              </w:rPr>
              <w:t xml:space="preserve"> </w:t>
            </w:r>
            <w:r w:rsidRPr="00DA161E">
              <w:rPr>
                <w:sz w:val="24"/>
              </w:rPr>
              <w:t>признакам;</w:t>
            </w:r>
          </w:p>
          <w:p w:rsidR="009E1916" w:rsidRPr="00DA161E" w:rsidRDefault="00C21772" w:rsidP="00C1148A">
            <w:pPr>
              <w:pStyle w:val="TableParagraph"/>
              <w:numPr>
                <w:ilvl w:val="0"/>
                <w:numId w:val="392"/>
              </w:numPr>
              <w:tabs>
                <w:tab w:val="left" w:pos="427"/>
                <w:tab w:val="left" w:pos="2064"/>
                <w:tab w:val="left" w:pos="2897"/>
                <w:tab w:val="left" w:pos="4644"/>
              </w:tabs>
              <w:spacing w:before="62"/>
              <w:ind w:right="92"/>
              <w:jc w:val="both"/>
              <w:rPr>
                <w:sz w:val="24"/>
              </w:rPr>
            </w:pPr>
            <w:r w:rsidRPr="00DA161E">
              <w:rPr>
                <w:sz w:val="24"/>
              </w:rPr>
              <w:t>описывать фенотип многоклеточных растений</w:t>
            </w:r>
            <w:r w:rsidRPr="00DA161E">
              <w:rPr>
                <w:sz w:val="24"/>
              </w:rPr>
              <w:tab/>
              <w:t>и</w:t>
            </w:r>
            <w:r w:rsidRPr="00DA161E">
              <w:rPr>
                <w:sz w:val="24"/>
              </w:rPr>
              <w:tab/>
              <w:t>животных</w:t>
            </w:r>
            <w:r w:rsidRPr="00DA161E">
              <w:rPr>
                <w:sz w:val="24"/>
              </w:rPr>
              <w:tab/>
            </w:r>
            <w:r w:rsidRPr="00DA161E">
              <w:rPr>
                <w:spacing w:val="-8"/>
                <w:sz w:val="24"/>
              </w:rPr>
              <w:t xml:space="preserve">по </w:t>
            </w:r>
            <w:r w:rsidRPr="00DA161E">
              <w:rPr>
                <w:sz w:val="24"/>
              </w:rPr>
              <w:t>морфологическому</w:t>
            </w:r>
            <w:r w:rsidRPr="00DA161E">
              <w:rPr>
                <w:spacing w:val="-5"/>
                <w:sz w:val="24"/>
              </w:rPr>
              <w:t xml:space="preserve"> </w:t>
            </w:r>
            <w:r w:rsidRPr="00DA161E">
              <w:rPr>
                <w:sz w:val="24"/>
              </w:rPr>
              <w:t>критерию;</w:t>
            </w:r>
          </w:p>
          <w:p w:rsidR="009E1916" w:rsidRPr="00DA161E" w:rsidRDefault="00C21772" w:rsidP="00C1148A">
            <w:pPr>
              <w:pStyle w:val="TableParagraph"/>
              <w:numPr>
                <w:ilvl w:val="0"/>
                <w:numId w:val="392"/>
              </w:numPr>
              <w:tabs>
                <w:tab w:val="left" w:pos="427"/>
              </w:tabs>
              <w:spacing w:before="80" w:line="242" w:lineRule="auto"/>
              <w:ind w:right="94"/>
              <w:jc w:val="both"/>
              <w:rPr>
                <w:sz w:val="24"/>
              </w:rPr>
            </w:pPr>
            <w:r w:rsidRPr="00DA161E">
              <w:rPr>
                <w:sz w:val="24"/>
              </w:rPr>
              <w:t>объяснять многообразие организмов, применяя эволюционную теорию;</w:t>
            </w:r>
          </w:p>
          <w:p w:rsidR="009E1916" w:rsidRPr="00DA161E" w:rsidRDefault="00C21772" w:rsidP="00C1148A">
            <w:pPr>
              <w:pStyle w:val="TableParagraph"/>
              <w:numPr>
                <w:ilvl w:val="0"/>
                <w:numId w:val="392"/>
              </w:numPr>
              <w:tabs>
                <w:tab w:val="left" w:pos="427"/>
              </w:tabs>
              <w:spacing w:before="76"/>
              <w:ind w:right="93"/>
              <w:jc w:val="both"/>
              <w:rPr>
                <w:sz w:val="24"/>
              </w:rPr>
            </w:pPr>
            <w:r w:rsidRPr="00DA161E">
              <w:rPr>
                <w:sz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w:t>
            </w:r>
            <w:r w:rsidRPr="00DA161E">
              <w:rPr>
                <w:spacing w:val="1"/>
                <w:sz w:val="24"/>
              </w:rPr>
              <w:t xml:space="preserve"> </w:t>
            </w:r>
            <w:r w:rsidRPr="00DA161E">
              <w:rPr>
                <w:sz w:val="24"/>
              </w:rPr>
              <w:t>развития);</w:t>
            </w:r>
          </w:p>
          <w:p w:rsidR="009E1916" w:rsidRPr="00DA161E" w:rsidRDefault="00C21772" w:rsidP="00C1148A">
            <w:pPr>
              <w:pStyle w:val="TableParagraph"/>
              <w:numPr>
                <w:ilvl w:val="0"/>
                <w:numId w:val="392"/>
              </w:numPr>
              <w:tabs>
                <w:tab w:val="left" w:pos="427"/>
              </w:tabs>
              <w:spacing w:before="79" w:line="242" w:lineRule="auto"/>
              <w:ind w:right="97"/>
              <w:jc w:val="both"/>
              <w:rPr>
                <w:sz w:val="24"/>
              </w:rPr>
            </w:pPr>
            <w:r w:rsidRPr="00DA161E">
              <w:rPr>
                <w:sz w:val="24"/>
              </w:rPr>
              <w:t>объяснять причины наследственных заболеваний;</w:t>
            </w:r>
          </w:p>
          <w:p w:rsidR="009E1916" w:rsidRPr="00DA161E" w:rsidRDefault="00C21772" w:rsidP="00C1148A">
            <w:pPr>
              <w:pStyle w:val="TableParagraph"/>
              <w:numPr>
                <w:ilvl w:val="0"/>
                <w:numId w:val="392"/>
              </w:numPr>
              <w:tabs>
                <w:tab w:val="left" w:pos="427"/>
                <w:tab w:val="left" w:pos="2289"/>
                <w:tab w:val="left" w:pos="4296"/>
              </w:tabs>
              <w:spacing w:before="74"/>
              <w:ind w:right="93"/>
              <w:jc w:val="both"/>
              <w:rPr>
                <w:sz w:val="24"/>
              </w:rPr>
            </w:pPr>
            <w:r w:rsidRPr="00DA161E">
              <w:rPr>
                <w:sz w:val="24"/>
              </w:rPr>
              <w:t>выявлять изменчивость у организмов; объяснять</w:t>
            </w:r>
            <w:r w:rsidRPr="00DA161E">
              <w:rPr>
                <w:sz w:val="24"/>
              </w:rPr>
              <w:tab/>
              <w:t>проявление</w:t>
            </w:r>
            <w:r w:rsidRPr="00DA161E">
              <w:rPr>
                <w:sz w:val="24"/>
              </w:rPr>
              <w:tab/>
            </w:r>
            <w:r w:rsidRPr="00DA161E">
              <w:rPr>
                <w:spacing w:val="-5"/>
                <w:sz w:val="24"/>
              </w:rPr>
              <w:t xml:space="preserve">видов </w:t>
            </w:r>
            <w:r w:rsidRPr="00DA161E">
              <w:rPr>
                <w:sz w:val="24"/>
              </w:rPr>
              <w:t>изменчивости, используя закономерности изменчивости; сравнивать наследственную и ненаследственную изменчивость;</w:t>
            </w:r>
          </w:p>
          <w:p w:rsidR="009E1916" w:rsidRPr="00DA161E" w:rsidRDefault="00C21772" w:rsidP="00C1148A">
            <w:pPr>
              <w:pStyle w:val="TableParagraph"/>
              <w:numPr>
                <w:ilvl w:val="0"/>
                <w:numId w:val="392"/>
              </w:numPr>
              <w:tabs>
                <w:tab w:val="left" w:pos="427"/>
                <w:tab w:val="left" w:pos="3012"/>
                <w:tab w:val="left" w:pos="3379"/>
              </w:tabs>
              <w:spacing w:before="80"/>
              <w:ind w:right="94"/>
              <w:jc w:val="both"/>
              <w:rPr>
                <w:sz w:val="24"/>
              </w:rPr>
            </w:pPr>
            <w:r w:rsidRPr="00DA161E">
              <w:rPr>
                <w:sz w:val="24"/>
              </w:rPr>
              <w:t>выявлять</w:t>
            </w:r>
            <w:r w:rsidRPr="00DA161E">
              <w:rPr>
                <w:sz w:val="24"/>
              </w:rPr>
              <w:tab/>
            </w:r>
            <w:r w:rsidRPr="00DA161E">
              <w:rPr>
                <w:spacing w:val="-1"/>
                <w:sz w:val="24"/>
              </w:rPr>
              <w:t xml:space="preserve">морфологические, </w:t>
            </w:r>
            <w:r w:rsidRPr="00DA161E">
              <w:rPr>
                <w:sz w:val="24"/>
              </w:rPr>
              <w:t>физиологические,</w:t>
            </w:r>
            <w:r w:rsidRPr="00DA161E">
              <w:rPr>
                <w:sz w:val="24"/>
              </w:rPr>
              <w:tab/>
            </w:r>
            <w:r w:rsidRPr="00DA161E">
              <w:rPr>
                <w:sz w:val="24"/>
              </w:rPr>
              <w:tab/>
            </w:r>
            <w:r w:rsidRPr="00DA161E">
              <w:rPr>
                <w:spacing w:val="-1"/>
                <w:sz w:val="24"/>
              </w:rPr>
              <w:t xml:space="preserve">поведенческие </w:t>
            </w:r>
            <w:r w:rsidRPr="00DA161E">
              <w:rPr>
                <w:sz w:val="24"/>
              </w:rPr>
              <w:t>адаптации организмов к среде обитания и действию экологических</w:t>
            </w:r>
            <w:r w:rsidRPr="00DA161E">
              <w:rPr>
                <w:spacing w:val="2"/>
                <w:sz w:val="24"/>
              </w:rPr>
              <w:t xml:space="preserve"> </w:t>
            </w:r>
            <w:r w:rsidRPr="00DA161E">
              <w:rPr>
                <w:sz w:val="24"/>
              </w:rPr>
              <w:t>факторов;</w:t>
            </w:r>
          </w:p>
          <w:p w:rsidR="009E1916" w:rsidRPr="00DA161E" w:rsidRDefault="00C21772" w:rsidP="00C1148A">
            <w:pPr>
              <w:pStyle w:val="TableParagraph"/>
              <w:numPr>
                <w:ilvl w:val="0"/>
                <w:numId w:val="392"/>
              </w:numPr>
              <w:tabs>
                <w:tab w:val="left" w:pos="427"/>
              </w:tabs>
              <w:spacing w:before="81" w:line="242" w:lineRule="auto"/>
              <w:ind w:right="97"/>
              <w:jc w:val="both"/>
              <w:rPr>
                <w:sz w:val="24"/>
              </w:rPr>
            </w:pPr>
            <w:r w:rsidRPr="00DA161E">
              <w:rPr>
                <w:sz w:val="24"/>
              </w:rPr>
              <w:t>составлять схемы переноса веществ и энергии в экосистеме (цепи</w:t>
            </w:r>
            <w:r w:rsidRPr="00DA161E">
              <w:rPr>
                <w:spacing w:val="-4"/>
                <w:sz w:val="24"/>
              </w:rPr>
              <w:t xml:space="preserve"> </w:t>
            </w:r>
            <w:r w:rsidRPr="00DA161E">
              <w:rPr>
                <w:sz w:val="24"/>
              </w:rPr>
              <w:t>питания);</w:t>
            </w:r>
          </w:p>
          <w:p w:rsidR="009E1916" w:rsidRPr="00DA161E" w:rsidRDefault="00C21772" w:rsidP="00C1148A">
            <w:pPr>
              <w:pStyle w:val="TableParagraph"/>
              <w:numPr>
                <w:ilvl w:val="0"/>
                <w:numId w:val="392"/>
              </w:numPr>
              <w:tabs>
                <w:tab w:val="left" w:pos="427"/>
              </w:tabs>
              <w:spacing w:before="75"/>
              <w:ind w:right="93"/>
              <w:jc w:val="both"/>
              <w:rPr>
                <w:sz w:val="24"/>
              </w:rPr>
            </w:pPr>
            <w:r w:rsidRPr="00DA161E">
              <w:rPr>
                <w:sz w:val="24"/>
              </w:rPr>
              <w:t>приводить доказательства необходимости сохранения биоразнообразия для устойчивого развития и охраны окружающей</w:t>
            </w:r>
            <w:r w:rsidRPr="00DA161E">
              <w:rPr>
                <w:spacing w:val="1"/>
                <w:sz w:val="24"/>
              </w:rPr>
              <w:t xml:space="preserve"> </w:t>
            </w:r>
            <w:r w:rsidRPr="00DA161E">
              <w:rPr>
                <w:sz w:val="24"/>
              </w:rPr>
              <w:t>среды;</w:t>
            </w:r>
          </w:p>
          <w:p w:rsidR="009E1916" w:rsidRPr="00DA161E" w:rsidRDefault="00C21772" w:rsidP="00C1148A">
            <w:pPr>
              <w:pStyle w:val="TableParagraph"/>
              <w:numPr>
                <w:ilvl w:val="0"/>
                <w:numId w:val="392"/>
              </w:numPr>
              <w:tabs>
                <w:tab w:val="left" w:pos="427"/>
              </w:tabs>
              <w:spacing w:before="79"/>
              <w:ind w:right="95"/>
              <w:jc w:val="both"/>
              <w:rPr>
                <w:sz w:val="24"/>
              </w:rPr>
            </w:pPr>
            <w:r w:rsidRPr="00DA161E">
              <w:rPr>
                <w:sz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9E1916" w:rsidRPr="00DA161E" w:rsidRDefault="00C21772" w:rsidP="00C1148A">
            <w:pPr>
              <w:pStyle w:val="TableParagraph"/>
              <w:numPr>
                <w:ilvl w:val="0"/>
                <w:numId w:val="392"/>
              </w:numPr>
              <w:tabs>
                <w:tab w:val="left" w:pos="427"/>
              </w:tabs>
              <w:spacing w:before="82"/>
              <w:ind w:right="95"/>
              <w:jc w:val="both"/>
              <w:rPr>
                <w:sz w:val="24"/>
              </w:rPr>
            </w:pPr>
            <w:r w:rsidRPr="00DA161E">
              <w:rPr>
                <w:sz w:val="24"/>
              </w:rPr>
              <w:t>представлять биологическую информацию в виде текста, таблицы, графика, диаграммы и делать выводы на основании представленных</w:t>
            </w:r>
            <w:r w:rsidRPr="00DA161E">
              <w:rPr>
                <w:spacing w:val="2"/>
                <w:sz w:val="24"/>
              </w:rPr>
              <w:t xml:space="preserve"> </w:t>
            </w:r>
            <w:r w:rsidRPr="00DA161E">
              <w:rPr>
                <w:sz w:val="24"/>
              </w:rPr>
              <w:t>данных;</w:t>
            </w:r>
          </w:p>
          <w:p w:rsidR="009E1916" w:rsidRPr="00DA161E" w:rsidRDefault="00C21772" w:rsidP="00C1148A">
            <w:pPr>
              <w:pStyle w:val="TableParagraph"/>
              <w:numPr>
                <w:ilvl w:val="0"/>
                <w:numId w:val="392"/>
              </w:numPr>
              <w:tabs>
                <w:tab w:val="left" w:pos="427"/>
              </w:tabs>
              <w:spacing w:before="79"/>
              <w:ind w:right="94"/>
              <w:jc w:val="both"/>
              <w:rPr>
                <w:sz w:val="24"/>
              </w:rPr>
            </w:pPr>
            <w:r w:rsidRPr="00DA161E">
              <w:rPr>
                <w:sz w:val="24"/>
              </w:rPr>
              <w:t>оценивать роль достижений генетики, селекции, биотехнологии в практической деятельности человека и в собственной жизни;</w:t>
            </w:r>
          </w:p>
          <w:p w:rsidR="009E1916" w:rsidRPr="00DA161E" w:rsidRDefault="00C21772" w:rsidP="00C1148A">
            <w:pPr>
              <w:pStyle w:val="TableParagraph"/>
              <w:numPr>
                <w:ilvl w:val="0"/>
                <w:numId w:val="392"/>
              </w:numPr>
              <w:tabs>
                <w:tab w:val="left" w:pos="427"/>
              </w:tabs>
              <w:spacing w:before="80"/>
              <w:ind w:right="96"/>
              <w:jc w:val="both"/>
              <w:rPr>
                <w:sz w:val="24"/>
              </w:rPr>
            </w:pPr>
            <w:r w:rsidRPr="00DA161E">
              <w:rPr>
                <w:sz w:val="24"/>
              </w:rPr>
              <w:t>объяснять негативное влияние веществ (алкоголя, никотина, наркотических веществ) на зародышевое развитие человека;</w:t>
            </w:r>
          </w:p>
          <w:p w:rsidR="009E1916" w:rsidRPr="00DA161E" w:rsidRDefault="00C21772" w:rsidP="00C1148A">
            <w:pPr>
              <w:pStyle w:val="TableParagraph"/>
              <w:numPr>
                <w:ilvl w:val="0"/>
                <w:numId w:val="392"/>
              </w:numPr>
              <w:tabs>
                <w:tab w:val="left" w:pos="427"/>
              </w:tabs>
              <w:spacing w:before="84"/>
              <w:ind w:hanging="361"/>
              <w:jc w:val="both"/>
              <w:rPr>
                <w:sz w:val="24"/>
              </w:rPr>
            </w:pPr>
            <w:r w:rsidRPr="00DA161E">
              <w:rPr>
                <w:sz w:val="24"/>
              </w:rPr>
              <w:t>объяснять последствия влияния</w:t>
            </w:r>
            <w:r w:rsidRPr="00DA161E">
              <w:rPr>
                <w:spacing w:val="-9"/>
                <w:sz w:val="24"/>
              </w:rPr>
              <w:t xml:space="preserve"> </w:t>
            </w:r>
            <w:r w:rsidRPr="00DA161E">
              <w:rPr>
                <w:sz w:val="24"/>
              </w:rPr>
              <w:t>мутагенов;</w:t>
            </w:r>
          </w:p>
        </w:tc>
        <w:tc>
          <w:tcPr>
            <w:tcW w:w="4640" w:type="dxa"/>
          </w:tcPr>
          <w:p w:rsidR="009E1916" w:rsidRPr="00DA161E" w:rsidRDefault="00C21772">
            <w:pPr>
              <w:pStyle w:val="TableParagraph"/>
              <w:spacing w:line="267" w:lineRule="exact"/>
              <w:ind w:left="424"/>
              <w:rPr>
                <w:i/>
                <w:sz w:val="24"/>
              </w:rPr>
            </w:pPr>
            <w:r w:rsidRPr="00DA161E">
              <w:rPr>
                <w:i/>
                <w:sz w:val="24"/>
              </w:rPr>
              <w:t>целых природных сообществ.</w:t>
            </w:r>
          </w:p>
        </w:tc>
      </w:tr>
    </w:tbl>
    <w:p w:rsidR="009E1916" w:rsidRPr="00DA161E" w:rsidRDefault="009E1916">
      <w:pPr>
        <w:spacing w:line="267"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633"/>
        </w:trPr>
        <w:tc>
          <w:tcPr>
            <w:tcW w:w="5000" w:type="dxa"/>
          </w:tcPr>
          <w:p w:rsidR="009E1916" w:rsidRPr="00DA161E" w:rsidRDefault="00C21772" w:rsidP="00C1148A">
            <w:pPr>
              <w:pStyle w:val="TableParagraph"/>
              <w:numPr>
                <w:ilvl w:val="0"/>
                <w:numId w:val="391"/>
              </w:numPr>
              <w:tabs>
                <w:tab w:val="left" w:pos="427"/>
                <w:tab w:val="left" w:pos="2141"/>
                <w:tab w:val="left" w:pos="3975"/>
              </w:tabs>
              <w:spacing w:line="242" w:lineRule="auto"/>
              <w:ind w:right="94"/>
              <w:rPr>
                <w:sz w:val="24"/>
              </w:rPr>
            </w:pPr>
            <w:r w:rsidRPr="00DA161E">
              <w:rPr>
                <w:sz w:val="24"/>
              </w:rPr>
              <w:t>объяснять</w:t>
            </w:r>
            <w:r w:rsidRPr="00DA161E">
              <w:rPr>
                <w:sz w:val="24"/>
              </w:rPr>
              <w:tab/>
              <w:t>возможные</w:t>
            </w:r>
            <w:r w:rsidRPr="00DA161E">
              <w:rPr>
                <w:sz w:val="24"/>
              </w:rPr>
              <w:tab/>
            </w:r>
            <w:r w:rsidRPr="00DA161E">
              <w:rPr>
                <w:spacing w:val="-3"/>
                <w:sz w:val="24"/>
              </w:rPr>
              <w:t xml:space="preserve">причины </w:t>
            </w:r>
            <w:r w:rsidRPr="00DA161E">
              <w:rPr>
                <w:sz w:val="24"/>
              </w:rPr>
              <w:t>наследственных</w:t>
            </w:r>
            <w:r w:rsidRPr="00DA161E">
              <w:rPr>
                <w:spacing w:val="2"/>
                <w:sz w:val="24"/>
              </w:rPr>
              <w:t xml:space="preserve"> </w:t>
            </w:r>
            <w:r w:rsidRPr="00DA161E">
              <w:rPr>
                <w:sz w:val="24"/>
              </w:rPr>
              <w:t>заболеваний.</w:t>
            </w:r>
          </w:p>
        </w:tc>
        <w:tc>
          <w:tcPr>
            <w:tcW w:w="4640" w:type="dxa"/>
          </w:tcPr>
          <w:p w:rsidR="009E1916" w:rsidRPr="00DA161E" w:rsidRDefault="009E1916">
            <w:pPr>
              <w:pStyle w:val="TableParagraph"/>
              <w:rPr>
                <w:sz w:val="24"/>
              </w:rPr>
            </w:pPr>
          </w:p>
        </w:tc>
      </w:tr>
      <w:tr w:rsidR="00C21772" w:rsidRPr="00DA161E">
        <w:trPr>
          <w:trHeight w:val="906"/>
        </w:trPr>
        <w:tc>
          <w:tcPr>
            <w:tcW w:w="5000" w:type="dxa"/>
          </w:tcPr>
          <w:p w:rsidR="009E1916" w:rsidRPr="00DA161E" w:rsidRDefault="00C21772">
            <w:pPr>
              <w:pStyle w:val="TableParagraph"/>
              <w:spacing w:line="242" w:lineRule="auto"/>
              <w:ind w:left="426" w:right="119" w:firstLine="568"/>
              <w:rPr>
                <w:b/>
                <w:sz w:val="24"/>
              </w:rPr>
            </w:pPr>
            <w:r w:rsidRPr="00DA161E">
              <w:rPr>
                <w:b/>
                <w:sz w:val="24"/>
              </w:rPr>
              <w:t>Выпускник на углубленном уровне научится:</w:t>
            </w:r>
          </w:p>
        </w:tc>
        <w:tc>
          <w:tcPr>
            <w:tcW w:w="4640" w:type="dxa"/>
          </w:tcPr>
          <w:p w:rsidR="009E1916" w:rsidRPr="00DA161E" w:rsidRDefault="00C21772">
            <w:pPr>
              <w:pStyle w:val="TableParagraph"/>
              <w:ind w:left="427" w:right="565" w:firstLine="569"/>
              <w:rPr>
                <w:b/>
                <w:sz w:val="24"/>
              </w:rPr>
            </w:pPr>
            <w:r w:rsidRPr="00DA161E">
              <w:rPr>
                <w:b/>
                <w:sz w:val="24"/>
              </w:rPr>
              <w:t>Выпускник на углубленном уровне получит возможность научиться:</w:t>
            </w:r>
          </w:p>
        </w:tc>
      </w:tr>
      <w:tr w:rsidR="00C21772" w:rsidRPr="00DA161E">
        <w:trPr>
          <w:trHeight w:val="12785"/>
        </w:trPr>
        <w:tc>
          <w:tcPr>
            <w:tcW w:w="5000" w:type="dxa"/>
          </w:tcPr>
          <w:p w:rsidR="009E1916" w:rsidRPr="00DA161E" w:rsidRDefault="00C21772" w:rsidP="00C1148A">
            <w:pPr>
              <w:pStyle w:val="TableParagraph"/>
              <w:numPr>
                <w:ilvl w:val="0"/>
                <w:numId w:val="390"/>
              </w:numPr>
              <w:tabs>
                <w:tab w:val="left" w:pos="427"/>
              </w:tabs>
              <w:ind w:right="94"/>
              <w:jc w:val="both"/>
              <w:rPr>
                <w:sz w:val="24"/>
              </w:rPr>
            </w:pPr>
            <w:r w:rsidRPr="00DA161E">
              <w:rPr>
                <w:sz w:val="24"/>
              </w:rPr>
              <w:t>оценивать роль биологических открытий и современных исследований в развитии науки и в практической деятельности людей;</w:t>
            </w:r>
          </w:p>
          <w:p w:rsidR="009E1916" w:rsidRPr="00DA161E" w:rsidRDefault="00C21772" w:rsidP="00C1148A">
            <w:pPr>
              <w:pStyle w:val="TableParagraph"/>
              <w:numPr>
                <w:ilvl w:val="0"/>
                <w:numId w:val="390"/>
              </w:numPr>
              <w:tabs>
                <w:tab w:val="left" w:pos="427"/>
              </w:tabs>
              <w:spacing w:before="68"/>
              <w:ind w:right="93"/>
              <w:jc w:val="both"/>
              <w:rPr>
                <w:sz w:val="24"/>
              </w:rPr>
            </w:pPr>
            <w:r w:rsidRPr="00DA161E">
              <w:rPr>
                <w:sz w:val="24"/>
              </w:rPr>
              <w:t>оценивать роль биологии в формировании современной научной картины мира, прогнозировать перспективы развития биологии;</w:t>
            </w:r>
          </w:p>
          <w:p w:rsidR="009E1916" w:rsidRPr="00DA161E" w:rsidRDefault="00C21772" w:rsidP="00C1148A">
            <w:pPr>
              <w:pStyle w:val="TableParagraph"/>
              <w:numPr>
                <w:ilvl w:val="0"/>
                <w:numId w:val="390"/>
              </w:numPr>
              <w:tabs>
                <w:tab w:val="left" w:pos="427"/>
                <w:tab w:val="left" w:pos="2688"/>
                <w:tab w:val="left" w:pos="3355"/>
                <w:tab w:val="left" w:pos="4783"/>
              </w:tabs>
              <w:spacing w:before="79"/>
              <w:ind w:right="94"/>
              <w:jc w:val="both"/>
              <w:rPr>
                <w:sz w:val="24"/>
              </w:rPr>
            </w:pPr>
            <w:r w:rsidRPr="00DA161E">
              <w:rPr>
                <w:sz w:val="24"/>
              </w:rPr>
              <w:t>устанавливать и характеризовать связь основополагающих</w:t>
            </w:r>
            <w:r w:rsidRPr="00DA161E">
              <w:rPr>
                <w:sz w:val="24"/>
              </w:rPr>
              <w:tab/>
            </w:r>
            <w:r w:rsidRPr="00DA161E">
              <w:rPr>
                <w:sz w:val="24"/>
              </w:rPr>
              <w:tab/>
            </w:r>
            <w:r w:rsidRPr="00DA161E">
              <w:rPr>
                <w:spacing w:val="-1"/>
                <w:sz w:val="24"/>
              </w:rPr>
              <w:t xml:space="preserve">биологических </w:t>
            </w:r>
            <w:r w:rsidRPr="00DA161E">
              <w:rPr>
                <w:sz w:val="24"/>
              </w:rPr>
              <w:t>понятий (клетка, организм, вид, экосистема,</w:t>
            </w:r>
            <w:r w:rsidRPr="00DA161E">
              <w:rPr>
                <w:sz w:val="24"/>
              </w:rPr>
              <w:tab/>
              <w:t>биосфера)</w:t>
            </w:r>
            <w:r w:rsidRPr="00DA161E">
              <w:rPr>
                <w:sz w:val="24"/>
              </w:rPr>
              <w:tab/>
            </w:r>
            <w:r w:rsidRPr="00DA161E">
              <w:rPr>
                <w:spacing w:val="-14"/>
                <w:sz w:val="24"/>
              </w:rPr>
              <w:t xml:space="preserve">с </w:t>
            </w:r>
            <w:r w:rsidRPr="00DA161E">
              <w:rPr>
                <w:sz w:val="24"/>
              </w:rPr>
              <w:t>основополагающими понятиями других естественных наук;</w:t>
            </w:r>
          </w:p>
          <w:p w:rsidR="009E1916" w:rsidRPr="00DA161E" w:rsidRDefault="00C21772" w:rsidP="00C1148A">
            <w:pPr>
              <w:pStyle w:val="TableParagraph"/>
              <w:numPr>
                <w:ilvl w:val="0"/>
                <w:numId w:val="390"/>
              </w:numPr>
              <w:tabs>
                <w:tab w:val="left" w:pos="427"/>
              </w:tabs>
              <w:spacing w:before="80"/>
              <w:ind w:right="93"/>
              <w:jc w:val="both"/>
              <w:rPr>
                <w:sz w:val="24"/>
              </w:rPr>
            </w:pPr>
            <w:r w:rsidRPr="00DA161E">
              <w:rPr>
                <w:sz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9E1916" w:rsidRPr="00DA161E" w:rsidRDefault="00C21772" w:rsidP="00C1148A">
            <w:pPr>
              <w:pStyle w:val="TableParagraph"/>
              <w:numPr>
                <w:ilvl w:val="0"/>
                <w:numId w:val="390"/>
              </w:numPr>
              <w:tabs>
                <w:tab w:val="left" w:pos="427"/>
                <w:tab w:val="left" w:pos="3473"/>
              </w:tabs>
              <w:spacing w:before="81"/>
              <w:ind w:right="94"/>
              <w:jc w:val="both"/>
              <w:rPr>
                <w:sz w:val="24"/>
              </w:rPr>
            </w:pPr>
            <w:r w:rsidRPr="00DA161E">
              <w:rPr>
                <w:sz w:val="24"/>
              </w:rPr>
              <w:t>проводить учебно-исследовательскую деятельность по биологии: выдвигать гипотезы, планировать работу, отбирать и преобразовывать</w:t>
            </w:r>
            <w:r w:rsidRPr="00DA161E">
              <w:rPr>
                <w:sz w:val="24"/>
              </w:rPr>
              <w:tab/>
            </w:r>
            <w:r w:rsidRPr="00DA161E">
              <w:rPr>
                <w:spacing w:val="-1"/>
                <w:sz w:val="24"/>
              </w:rPr>
              <w:t xml:space="preserve">необходимую </w:t>
            </w:r>
            <w:r w:rsidRPr="00DA161E">
              <w:rPr>
                <w:sz w:val="24"/>
              </w:rPr>
              <w:t>информацию, проводить эксперименты, интерпретировать результаты, делать выводы на основе полученных результатов;</w:t>
            </w:r>
          </w:p>
          <w:p w:rsidR="009E1916" w:rsidRPr="00DA161E" w:rsidRDefault="00C21772" w:rsidP="00C1148A">
            <w:pPr>
              <w:pStyle w:val="TableParagraph"/>
              <w:numPr>
                <w:ilvl w:val="0"/>
                <w:numId w:val="390"/>
              </w:numPr>
              <w:tabs>
                <w:tab w:val="left" w:pos="427"/>
              </w:tabs>
              <w:spacing w:before="80"/>
              <w:ind w:right="95"/>
              <w:jc w:val="both"/>
              <w:rPr>
                <w:sz w:val="24"/>
              </w:rPr>
            </w:pPr>
            <w:r w:rsidRPr="00DA161E">
              <w:rPr>
                <w:sz w:val="24"/>
              </w:rPr>
              <w:t>выявлять и обосновывать существенные особенности разных уровней организации жизни;</w:t>
            </w:r>
          </w:p>
          <w:p w:rsidR="009E1916" w:rsidRPr="00DA161E" w:rsidRDefault="00C21772" w:rsidP="00C1148A">
            <w:pPr>
              <w:pStyle w:val="TableParagraph"/>
              <w:numPr>
                <w:ilvl w:val="0"/>
                <w:numId w:val="390"/>
              </w:numPr>
              <w:tabs>
                <w:tab w:val="left" w:pos="427"/>
              </w:tabs>
              <w:spacing w:before="80"/>
              <w:ind w:right="94"/>
              <w:jc w:val="both"/>
              <w:rPr>
                <w:sz w:val="24"/>
              </w:rPr>
            </w:pPr>
            <w:r w:rsidRPr="00DA161E">
              <w:rPr>
                <w:sz w:val="24"/>
              </w:rPr>
              <w:t xml:space="preserve">устанавливать связь строения и функций основных биологических макромолекул, их роль в процессах </w:t>
            </w:r>
            <w:r w:rsidRPr="00DA161E">
              <w:rPr>
                <w:spacing w:val="-3"/>
                <w:sz w:val="24"/>
              </w:rPr>
              <w:t xml:space="preserve">клеточного </w:t>
            </w:r>
            <w:r w:rsidRPr="00DA161E">
              <w:rPr>
                <w:sz w:val="24"/>
              </w:rPr>
              <w:t>метаболизма;</w:t>
            </w:r>
          </w:p>
          <w:p w:rsidR="009E1916" w:rsidRPr="00DA161E" w:rsidRDefault="00C21772" w:rsidP="00C1148A">
            <w:pPr>
              <w:pStyle w:val="TableParagraph"/>
              <w:numPr>
                <w:ilvl w:val="0"/>
                <w:numId w:val="390"/>
              </w:numPr>
              <w:tabs>
                <w:tab w:val="left" w:pos="427"/>
                <w:tab w:val="left" w:pos="2112"/>
                <w:tab w:val="left" w:pos="2594"/>
                <w:tab w:val="left" w:pos="3893"/>
                <w:tab w:val="left" w:pos="4056"/>
              </w:tabs>
              <w:spacing w:before="82"/>
              <w:ind w:right="93"/>
              <w:jc w:val="both"/>
              <w:rPr>
                <w:sz w:val="24"/>
              </w:rPr>
            </w:pPr>
            <w:r w:rsidRPr="00DA161E">
              <w:rPr>
                <w:sz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w:t>
            </w:r>
            <w:r w:rsidRPr="00DA161E">
              <w:rPr>
                <w:sz w:val="24"/>
              </w:rPr>
              <w:tab/>
              <w:t>матричного</w:t>
            </w:r>
            <w:r w:rsidRPr="00DA161E">
              <w:rPr>
                <w:sz w:val="24"/>
              </w:rPr>
              <w:tab/>
            </w:r>
            <w:r w:rsidRPr="00DA161E">
              <w:rPr>
                <w:sz w:val="24"/>
              </w:rPr>
              <w:tab/>
            </w:r>
            <w:r w:rsidRPr="00DA161E">
              <w:rPr>
                <w:spacing w:val="-3"/>
                <w:sz w:val="24"/>
              </w:rPr>
              <w:t xml:space="preserve">синтеза, </w:t>
            </w:r>
            <w:r w:rsidRPr="00DA161E">
              <w:rPr>
                <w:sz w:val="24"/>
              </w:rPr>
              <w:t>генетическом</w:t>
            </w:r>
            <w:r w:rsidRPr="00DA161E">
              <w:rPr>
                <w:sz w:val="24"/>
              </w:rPr>
              <w:tab/>
            </w:r>
            <w:r w:rsidRPr="00DA161E">
              <w:rPr>
                <w:sz w:val="24"/>
              </w:rPr>
              <w:tab/>
              <w:t>коде,</w:t>
            </w:r>
            <w:r w:rsidRPr="00DA161E">
              <w:rPr>
                <w:sz w:val="24"/>
              </w:rPr>
              <w:tab/>
            </w:r>
            <w:r w:rsidRPr="00DA161E">
              <w:rPr>
                <w:spacing w:val="-3"/>
                <w:sz w:val="24"/>
              </w:rPr>
              <w:t xml:space="preserve">принципе </w:t>
            </w:r>
            <w:r w:rsidRPr="00DA161E">
              <w:rPr>
                <w:sz w:val="24"/>
              </w:rPr>
              <w:t>комплементарности;</w:t>
            </w:r>
          </w:p>
          <w:p w:rsidR="009E1916" w:rsidRPr="00DA161E" w:rsidRDefault="00C21772" w:rsidP="00C1148A">
            <w:pPr>
              <w:pStyle w:val="TableParagraph"/>
              <w:numPr>
                <w:ilvl w:val="0"/>
                <w:numId w:val="390"/>
              </w:numPr>
              <w:tabs>
                <w:tab w:val="left" w:pos="427"/>
              </w:tabs>
              <w:spacing w:before="79" w:line="270" w:lineRule="atLeast"/>
              <w:ind w:right="94"/>
              <w:jc w:val="both"/>
              <w:rPr>
                <w:sz w:val="24"/>
              </w:rPr>
            </w:pPr>
            <w:r w:rsidRPr="00DA161E">
              <w:rPr>
                <w:sz w:val="24"/>
              </w:rPr>
              <w:t>делать выводы об изменениях, которые произойдут в процессах</w:t>
            </w:r>
            <w:r w:rsidRPr="00DA161E">
              <w:rPr>
                <w:spacing w:val="11"/>
                <w:sz w:val="24"/>
              </w:rPr>
              <w:t xml:space="preserve"> </w:t>
            </w:r>
            <w:r w:rsidRPr="00DA161E">
              <w:rPr>
                <w:sz w:val="24"/>
              </w:rPr>
              <w:t>матричного</w:t>
            </w:r>
          </w:p>
        </w:tc>
        <w:tc>
          <w:tcPr>
            <w:tcW w:w="4640" w:type="dxa"/>
          </w:tcPr>
          <w:p w:rsidR="009E1916" w:rsidRPr="00DA161E" w:rsidRDefault="00C21772" w:rsidP="00C1148A">
            <w:pPr>
              <w:pStyle w:val="TableParagraph"/>
              <w:numPr>
                <w:ilvl w:val="0"/>
                <w:numId w:val="389"/>
              </w:numPr>
              <w:tabs>
                <w:tab w:val="left" w:pos="425"/>
                <w:tab w:val="left" w:pos="2863"/>
                <w:tab w:val="left" w:pos="3140"/>
                <w:tab w:val="left" w:pos="3425"/>
              </w:tabs>
              <w:ind w:right="94"/>
              <w:jc w:val="both"/>
              <w:rPr>
                <w:i/>
                <w:sz w:val="24"/>
              </w:rPr>
            </w:pPr>
            <w:r w:rsidRPr="00DA161E">
              <w:rPr>
                <w:i/>
                <w:sz w:val="24"/>
              </w:rPr>
              <w:t xml:space="preserve">организовывать и </w:t>
            </w:r>
            <w:r w:rsidRPr="00DA161E">
              <w:rPr>
                <w:i/>
                <w:spacing w:val="-3"/>
                <w:sz w:val="24"/>
              </w:rPr>
              <w:t xml:space="preserve">проводить </w:t>
            </w:r>
            <w:r w:rsidRPr="00DA161E">
              <w:rPr>
                <w:i/>
                <w:sz w:val="24"/>
              </w:rPr>
              <w:t>индивидуальную исследовательскую деятельность по биологии (или разрабатывать</w:t>
            </w:r>
            <w:r w:rsidRPr="00DA161E">
              <w:rPr>
                <w:i/>
                <w:sz w:val="24"/>
              </w:rPr>
              <w:tab/>
            </w:r>
            <w:r w:rsidRPr="00DA161E">
              <w:rPr>
                <w:i/>
                <w:spacing w:val="-1"/>
                <w:sz w:val="24"/>
              </w:rPr>
              <w:t xml:space="preserve">индивидуальный </w:t>
            </w:r>
            <w:r w:rsidRPr="00DA161E">
              <w:rPr>
                <w:i/>
                <w:sz w:val="24"/>
              </w:rPr>
              <w:t xml:space="preserve">проект): выдвигать гипотезы, планировать работу, отбирать </w:t>
            </w:r>
            <w:r w:rsidRPr="00DA161E">
              <w:rPr>
                <w:i/>
                <w:spacing w:val="-11"/>
                <w:sz w:val="24"/>
              </w:rPr>
              <w:t xml:space="preserve">и </w:t>
            </w:r>
            <w:r w:rsidRPr="00DA161E">
              <w:rPr>
                <w:i/>
                <w:sz w:val="24"/>
              </w:rPr>
              <w:t>преобразовывать</w:t>
            </w:r>
            <w:r w:rsidRPr="00DA161E">
              <w:rPr>
                <w:i/>
                <w:sz w:val="24"/>
              </w:rPr>
              <w:tab/>
            </w:r>
            <w:r w:rsidRPr="00DA161E">
              <w:rPr>
                <w:i/>
                <w:sz w:val="24"/>
              </w:rPr>
              <w:tab/>
            </w:r>
            <w:r w:rsidRPr="00DA161E">
              <w:rPr>
                <w:i/>
                <w:spacing w:val="-3"/>
                <w:sz w:val="24"/>
              </w:rPr>
              <w:t xml:space="preserve">необходимую </w:t>
            </w:r>
            <w:r w:rsidRPr="00DA161E">
              <w:rPr>
                <w:i/>
                <w:sz w:val="24"/>
              </w:rPr>
              <w:t>информацию,</w:t>
            </w:r>
            <w:r w:rsidRPr="00DA161E">
              <w:rPr>
                <w:i/>
                <w:sz w:val="24"/>
              </w:rPr>
              <w:tab/>
            </w:r>
            <w:r w:rsidRPr="00DA161E">
              <w:rPr>
                <w:i/>
                <w:sz w:val="24"/>
              </w:rPr>
              <w:tab/>
            </w:r>
            <w:r w:rsidRPr="00DA161E">
              <w:rPr>
                <w:i/>
                <w:sz w:val="24"/>
              </w:rPr>
              <w:tab/>
            </w:r>
            <w:r w:rsidRPr="00DA161E">
              <w:rPr>
                <w:i/>
                <w:spacing w:val="-3"/>
                <w:sz w:val="24"/>
              </w:rPr>
              <w:t xml:space="preserve">проводить </w:t>
            </w:r>
            <w:r w:rsidRPr="00DA161E">
              <w:rPr>
                <w:i/>
                <w:sz w:val="24"/>
              </w:rPr>
              <w:t>эксперименты, интерпретировать результаты, делать выводы на основе полученных</w:t>
            </w:r>
            <w:r w:rsidRPr="00DA161E">
              <w:rPr>
                <w:i/>
                <w:sz w:val="24"/>
              </w:rPr>
              <w:tab/>
            </w:r>
            <w:r w:rsidRPr="00DA161E">
              <w:rPr>
                <w:i/>
                <w:sz w:val="24"/>
              </w:rPr>
              <w:tab/>
              <w:t>результатов, представлять продукт своих исследований;</w:t>
            </w:r>
          </w:p>
          <w:p w:rsidR="009E1916" w:rsidRPr="00DA161E" w:rsidRDefault="00C21772" w:rsidP="00C1148A">
            <w:pPr>
              <w:pStyle w:val="TableParagraph"/>
              <w:numPr>
                <w:ilvl w:val="0"/>
                <w:numId w:val="389"/>
              </w:numPr>
              <w:tabs>
                <w:tab w:val="left" w:pos="425"/>
                <w:tab w:val="left" w:pos="3238"/>
              </w:tabs>
              <w:spacing w:before="68"/>
              <w:ind w:right="95"/>
              <w:jc w:val="both"/>
              <w:rPr>
                <w:i/>
                <w:sz w:val="24"/>
              </w:rPr>
            </w:pPr>
            <w:r w:rsidRPr="00DA161E">
              <w:rPr>
                <w:i/>
                <w:sz w:val="24"/>
              </w:rPr>
              <w:t>прогнозировать</w:t>
            </w:r>
            <w:r w:rsidRPr="00DA161E">
              <w:rPr>
                <w:i/>
                <w:sz w:val="24"/>
              </w:rPr>
              <w:tab/>
            </w:r>
            <w:r w:rsidRPr="00DA161E">
              <w:rPr>
                <w:i/>
                <w:spacing w:val="-3"/>
                <w:sz w:val="24"/>
              </w:rPr>
              <w:t xml:space="preserve">последствия </w:t>
            </w:r>
            <w:r w:rsidRPr="00DA161E">
              <w:rPr>
                <w:i/>
                <w:sz w:val="24"/>
              </w:rPr>
              <w:t>собственных исследований с учетом этических норм и экологических требований;</w:t>
            </w:r>
          </w:p>
          <w:p w:rsidR="009E1916" w:rsidRPr="00DA161E" w:rsidRDefault="00C21772" w:rsidP="00C1148A">
            <w:pPr>
              <w:pStyle w:val="TableParagraph"/>
              <w:numPr>
                <w:ilvl w:val="0"/>
                <w:numId w:val="389"/>
              </w:numPr>
              <w:tabs>
                <w:tab w:val="left" w:pos="425"/>
              </w:tabs>
              <w:spacing w:before="80"/>
              <w:ind w:right="94"/>
              <w:jc w:val="both"/>
              <w:rPr>
                <w:i/>
                <w:sz w:val="24"/>
              </w:rPr>
            </w:pPr>
            <w:r w:rsidRPr="00DA161E">
              <w:rPr>
                <w:i/>
                <w:sz w:val="24"/>
              </w:rPr>
              <w:t xml:space="preserve">выделять существенные особенности жизненных циклов представителей разных отделов растений и типов животных; изображать </w:t>
            </w:r>
            <w:r w:rsidRPr="00DA161E">
              <w:rPr>
                <w:i/>
                <w:spacing w:val="-4"/>
                <w:sz w:val="24"/>
              </w:rPr>
              <w:t xml:space="preserve">циклы </w:t>
            </w:r>
            <w:r w:rsidRPr="00DA161E">
              <w:rPr>
                <w:i/>
                <w:sz w:val="24"/>
              </w:rPr>
              <w:t>развития в виде</w:t>
            </w:r>
            <w:r w:rsidRPr="00DA161E">
              <w:rPr>
                <w:i/>
                <w:spacing w:val="-2"/>
                <w:sz w:val="24"/>
              </w:rPr>
              <w:t xml:space="preserve"> </w:t>
            </w:r>
            <w:r w:rsidRPr="00DA161E">
              <w:rPr>
                <w:i/>
                <w:sz w:val="24"/>
              </w:rPr>
              <w:t>схем;</w:t>
            </w:r>
          </w:p>
          <w:p w:rsidR="009E1916" w:rsidRPr="00DA161E" w:rsidRDefault="00C21772" w:rsidP="00C1148A">
            <w:pPr>
              <w:pStyle w:val="TableParagraph"/>
              <w:numPr>
                <w:ilvl w:val="0"/>
                <w:numId w:val="389"/>
              </w:numPr>
              <w:tabs>
                <w:tab w:val="left" w:pos="425"/>
              </w:tabs>
              <w:spacing w:before="79"/>
              <w:ind w:right="93"/>
              <w:jc w:val="both"/>
              <w:rPr>
                <w:i/>
                <w:sz w:val="24"/>
              </w:rPr>
            </w:pPr>
            <w:r w:rsidRPr="00DA161E">
              <w:rPr>
                <w:i/>
                <w:sz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9E1916" w:rsidRPr="00DA161E" w:rsidRDefault="00C21772" w:rsidP="00C1148A">
            <w:pPr>
              <w:pStyle w:val="TableParagraph"/>
              <w:numPr>
                <w:ilvl w:val="0"/>
                <w:numId w:val="389"/>
              </w:numPr>
              <w:tabs>
                <w:tab w:val="left" w:pos="425"/>
                <w:tab w:val="left" w:pos="2938"/>
              </w:tabs>
              <w:spacing w:before="82"/>
              <w:ind w:right="93"/>
              <w:jc w:val="both"/>
              <w:rPr>
                <w:i/>
                <w:sz w:val="24"/>
              </w:rPr>
            </w:pPr>
            <w:r w:rsidRPr="00DA161E">
              <w:rPr>
                <w:i/>
                <w:sz w:val="24"/>
              </w:rPr>
              <w:t>аргументировать</w:t>
            </w:r>
            <w:r w:rsidRPr="00DA161E">
              <w:rPr>
                <w:i/>
                <w:sz w:val="24"/>
              </w:rPr>
              <w:tab/>
            </w:r>
            <w:r w:rsidRPr="00DA161E">
              <w:rPr>
                <w:i/>
                <w:spacing w:val="-3"/>
                <w:sz w:val="24"/>
              </w:rPr>
              <w:t xml:space="preserve">необходимость </w:t>
            </w:r>
            <w:r w:rsidRPr="00DA161E">
              <w:rPr>
                <w:i/>
                <w:sz w:val="24"/>
              </w:rPr>
              <w:t>синтеза естественно-научного и социогуманитарного знания в эпоху информационной цивилизации;</w:t>
            </w:r>
          </w:p>
          <w:p w:rsidR="009E1916" w:rsidRPr="00DA161E" w:rsidRDefault="00C21772" w:rsidP="00C1148A">
            <w:pPr>
              <w:pStyle w:val="TableParagraph"/>
              <w:numPr>
                <w:ilvl w:val="0"/>
                <w:numId w:val="389"/>
              </w:numPr>
              <w:tabs>
                <w:tab w:val="left" w:pos="425"/>
              </w:tabs>
              <w:spacing w:before="79" w:line="242" w:lineRule="auto"/>
              <w:ind w:right="93"/>
              <w:jc w:val="both"/>
              <w:rPr>
                <w:i/>
                <w:sz w:val="24"/>
              </w:rPr>
            </w:pPr>
            <w:r w:rsidRPr="00DA161E">
              <w:rPr>
                <w:i/>
                <w:sz w:val="24"/>
              </w:rPr>
              <w:t>моделировать изменение экосистем под влиянием различных групп факторов окружающей</w:t>
            </w:r>
            <w:r w:rsidRPr="00DA161E">
              <w:rPr>
                <w:i/>
                <w:spacing w:val="-2"/>
                <w:sz w:val="24"/>
              </w:rPr>
              <w:t xml:space="preserve"> </w:t>
            </w:r>
            <w:r w:rsidRPr="00DA161E">
              <w:rPr>
                <w:i/>
                <w:sz w:val="24"/>
              </w:rPr>
              <w:t>среды;</w:t>
            </w:r>
          </w:p>
          <w:p w:rsidR="009E1916" w:rsidRPr="00DA161E" w:rsidRDefault="00C21772" w:rsidP="00C1148A">
            <w:pPr>
              <w:pStyle w:val="TableParagraph"/>
              <w:numPr>
                <w:ilvl w:val="0"/>
                <w:numId w:val="389"/>
              </w:numPr>
              <w:tabs>
                <w:tab w:val="left" w:pos="425"/>
                <w:tab w:val="left" w:pos="2462"/>
                <w:tab w:val="left" w:pos="2868"/>
                <w:tab w:val="left" w:pos="3060"/>
                <w:tab w:val="left" w:pos="3627"/>
              </w:tabs>
              <w:spacing w:before="72"/>
              <w:ind w:right="94"/>
              <w:jc w:val="both"/>
              <w:rPr>
                <w:i/>
                <w:sz w:val="24"/>
              </w:rPr>
            </w:pPr>
            <w:r w:rsidRPr="00DA161E">
              <w:rPr>
                <w:i/>
                <w:sz w:val="24"/>
              </w:rPr>
              <w:t>выявлять</w:t>
            </w:r>
            <w:r w:rsidRPr="00DA161E">
              <w:rPr>
                <w:i/>
                <w:sz w:val="24"/>
              </w:rPr>
              <w:tab/>
              <w:t>в</w:t>
            </w:r>
            <w:r w:rsidRPr="00DA161E">
              <w:rPr>
                <w:i/>
                <w:sz w:val="24"/>
              </w:rPr>
              <w:tab/>
            </w:r>
            <w:r w:rsidRPr="00DA161E">
              <w:rPr>
                <w:i/>
                <w:sz w:val="24"/>
              </w:rPr>
              <w:tab/>
            </w:r>
            <w:r w:rsidRPr="00DA161E">
              <w:rPr>
                <w:i/>
                <w:sz w:val="24"/>
              </w:rPr>
              <w:tab/>
            </w:r>
            <w:r w:rsidRPr="00DA161E">
              <w:rPr>
                <w:i/>
                <w:spacing w:val="-3"/>
                <w:sz w:val="24"/>
              </w:rPr>
              <w:t xml:space="preserve">процессе </w:t>
            </w:r>
            <w:r w:rsidRPr="00DA161E">
              <w:rPr>
                <w:i/>
                <w:sz w:val="24"/>
              </w:rPr>
              <w:t>исследовательской</w:t>
            </w:r>
            <w:r w:rsidRPr="00DA161E">
              <w:rPr>
                <w:i/>
                <w:sz w:val="24"/>
              </w:rPr>
              <w:tab/>
            </w:r>
            <w:r w:rsidRPr="00DA161E">
              <w:rPr>
                <w:i/>
                <w:sz w:val="24"/>
              </w:rPr>
              <w:tab/>
            </w:r>
            <w:r w:rsidRPr="00DA161E">
              <w:rPr>
                <w:i/>
                <w:sz w:val="24"/>
              </w:rPr>
              <w:tab/>
            </w:r>
            <w:r w:rsidRPr="00DA161E">
              <w:rPr>
                <w:i/>
                <w:spacing w:val="-1"/>
                <w:sz w:val="24"/>
              </w:rPr>
              <w:t xml:space="preserve">деятельности </w:t>
            </w:r>
            <w:r w:rsidRPr="00DA161E">
              <w:rPr>
                <w:i/>
                <w:sz w:val="24"/>
              </w:rPr>
              <w:t>последствия</w:t>
            </w:r>
            <w:r w:rsidRPr="00DA161E">
              <w:rPr>
                <w:i/>
                <w:sz w:val="24"/>
              </w:rPr>
              <w:tab/>
            </w:r>
            <w:r w:rsidRPr="00DA161E">
              <w:rPr>
                <w:i/>
                <w:sz w:val="24"/>
              </w:rPr>
              <w:tab/>
            </w:r>
            <w:r w:rsidRPr="00DA161E">
              <w:rPr>
                <w:i/>
                <w:spacing w:val="-1"/>
                <w:sz w:val="24"/>
              </w:rPr>
              <w:t xml:space="preserve">антропогенного </w:t>
            </w:r>
            <w:r w:rsidRPr="00DA161E">
              <w:rPr>
                <w:i/>
                <w:sz w:val="24"/>
              </w:rPr>
              <w:t>воздействия на экосистемы своего региона, предлагать  способы снижения антропогенного воздействия на</w:t>
            </w:r>
            <w:r w:rsidRPr="00DA161E">
              <w:rPr>
                <w:i/>
                <w:spacing w:val="-1"/>
                <w:sz w:val="24"/>
              </w:rPr>
              <w:t xml:space="preserve"> </w:t>
            </w:r>
            <w:r w:rsidRPr="00DA161E">
              <w:rPr>
                <w:i/>
                <w:sz w:val="24"/>
              </w:rPr>
              <w:t>экосистемы;</w:t>
            </w:r>
          </w:p>
          <w:p w:rsidR="009E1916" w:rsidRPr="00DA161E" w:rsidRDefault="00C21772" w:rsidP="00C1148A">
            <w:pPr>
              <w:pStyle w:val="TableParagraph"/>
              <w:numPr>
                <w:ilvl w:val="0"/>
                <w:numId w:val="389"/>
              </w:numPr>
              <w:tabs>
                <w:tab w:val="left" w:pos="425"/>
                <w:tab w:val="left" w:pos="2918"/>
              </w:tabs>
              <w:spacing w:before="82"/>
              <w:ind w:right="93"/>
              <w:jc w:val="both"/>
              <w:rPr>
                <w:i/>
                <w:sz w:val="24"/>
              </w:rPr>
            </w:pPr>
            <w:r w:rsidRPr="00DA161E">
              <w:rPr>
                <w:i/>
                <w:sz w:val="24"/>
              </w:rPr>
              <w:t>использовать</w:t>
            </w:r>
            <w:r w:rsidRPr="00DA161E">
              <w:rPr>
                <w:i/>
                <w:sz w:val="24"/>
              </w:rPr>
              <w:tab/>
            </w:r>
            <w:r w:rsidRPr="00DA161E">
              <w:rPr>
                <w:i/>
                <w:spacing w:val="-3"/>
                <w:sz w:val="24"/>
              </w:rPr>
              <w:t xml:space="preserve">приобретенные </w:t>
            </w:r>
            <w:r w:rsidRPr="00DA161E">
              <w:rPr>
                <w:i/>
                <w:sz w:val="24"/>
              </w:rPr>
              <w:t>компетенции в практической деятельности и повседневной</w:t>
            </w:r>
            <w:r w:rsidRPr="00DA161E">
              <w:rPr>
                <w:i/>
                <w:spacing w:val="39"/>
                <w:sz w:val="24"/>
              </w:rPr>
              <w:t xml:space="preserve"> </w:t>
            </w:r>
            <w:r w:rsidRPr="00DA161E">
              <w:rPr>
                <w:i/>
                <w:sz w:val="24"/>
              </w:rPr>
              <w:t>жизни</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09"/>
        </w:trPr>
        <w:tc>
          <w:tcPr>
            <w:tcW w:w="5000" w:type="dxa"/>
          </w:tcPr>
          <w:p w:rsidR="009E1916" w:rsidRPr="00DA161E" w:rsidRDefault="00C21772">
            <w:pPr>
              <w:pStyle w:val="TableParagraph"/>
              <w:spacing w:line="242" w:lineRule="auto"/>
              <w:ind w:left="426" w:right="94"/>
              <w:jc w:val="both"/>
              <w:rPr>
                <w:sz w:val="24"/>
              </w:rPr>
            </w:pPr>
            <w:r w:rsidRPr="00DA161E">
              <w:rPr>
                <w:sz w:val="24"/>
              </w:rPr>
              <w:t>синтеза в случае изменения последовательности нуклеотидов ДНК;</w:t>
            </w:r>
          </w:p>
          <w:p w:rsidR="009E1916" w:rsidRPr="00DA161E" w:rsidRDefault="00C21772" w:rsidP="00C1148A">
            <w:pPr>
              <w:pStyle w:val="TableParagraph"/>
              <w:numPr>
                <w:ilvl w:val="0"/>
                <w:numId w:val="388"/>
              </w:numPr>
              <w:tabs>
                <w:tab w:val="left" w:pos="427"/>
              </w:tabs>
              <w:spacing w:before="62"/>
              <w:ind w:right="93"/>
              <w:jc w:val="both"/>
              <w:rPr>
                <w:sz w:val="24"/>
              </w:rPr>
            </w:pPr>
            <w:r w:rsidRPr="00DA161E">
              <w:rPr>
                <w:sz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w:t>
            </w:r>
            <w:r w:rsidRPr="00DA161E">
              <w:rPr>
                <w:spacing w:val="2"/>
                <w:sz w:val="24"/>
              </w:rPr>
              <w:t xml:space="preserve"> </w:t>
            </w:r>
            <w:r w:rsidRPr="00DA161E">
              <w:rPr>
                <w:sz w:val="24"/>
              </w:rPr>
              <w:t>цикла;</w:t>
            </w:r>
          </w:p>
          <w:p w:rsidR="009E1916" w:rsidRPr="00DA161E" w:rsidRDefault="00C21772" w:rsidP="00C1148A">
            <w:pPr>
              <w:pStyle w:val="TableParagraph"/>
              <w:numPr>
                <w:ilvl w:val="0"/>
                <w:numId w:val="388"/>
              </w:numPr>
              <w:tabs>
                <w:tab w:val="left" w:pos="427"/>
                <w:tab w:val="left" w:pos="1773"/>
                <w:tab w:val="left" w:pos="3425"/>
              </w:tabs>
              <w:spacing w:before="80"/>
              <w:ind w:right="93"/>
              <w:jc w:val="both"/>
              <w:rPr>
                <w:sz w:val="24"/>
              </w:rPr>
            </w:pPr>
            <w:r w:rsidRPr="00DA161E">
              <w:rPr>
                <w:sz w:val="24"/>
              </w:rPr>
              <w:t>выявлять существенные признаки строения клеток организмов разных царств живой</w:t>
            </w:r>
            <w:r w:rsidRPr="00DA161E">
              <w:rPr>
                <w:sz w:val="24"/>
              </w:rPr>
              <w:tab/>
              <w:t>природы,</w:t>
            </w:r>
            <w:r w:rsidRPr="00DA161E">
              <w:rPr>
                <w:sz w:val="24"/>
              </w:rPr>
              <w:tab/>
            </w:r>
            <w:r w:rsidRPr="00DA161E">
              <w:rPr>
                <w:spacing w:val="-1"/>
                <w:sz w:val="24"/>
              </w:rPr>
              <w:t xml:space="preserve">устанавливать </w:t>
            </w:r>
            <w:r w:rsidRPr="00DA161E">
              <w:rPr>
                <w:sz w:val="24"/>
              </w:rPr>
              <w:t>взаимосвязь строения и функций частей и органоидов</w:t>
            </w:r>
            <w:r w:rsidRPr="00DA161E">
              <w:rPr>
                <w:spacing w:val="-1"/>
                <w:sz w:val="24"/>
              </w:rPr>
              <w:t xml:space="preserve"> </w:t>
            </w:r>
            <w:r w:rsidRPr="00DA161E">
              <w:rPr>
                <w:sz w:val="24"/>
              </w:rPr>
              <w:t>клетки;</w:t>
            </w:r>
          </w:p>
          <w:p w:rsidR="009E1916" w:rsidRPr="00DA161E" w:rsidRDefault="00C21772" w:rsidP="00C1148A">
            <w:pPr>
              <w:pStyle w:val="TableParagraph"/>
              <w:numPr>
                <w:ilvl w:val="0"/>
                <w:numId w:val="388"/>
              </w:numPr>
              <w:tabs>
                <w:tab w:val="left" w:pos="427"/>
              </w:tabs>
              <w:spacing w:before="81"/>
              <w:ind w:right="96"/>
              <w:jc w:val="both"/>
              <w:rPr>
                <w:sz w:val="24"/>
              </w:rPr>
            </w:pPr>
            <w:r w:rsidRPr="00DA161E">
              <w:rPr>
                <w:sz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9E1916" w:rsidRPr="00DA161E" w:rsidRDefault="00C21772" w:rsidP="00C1148A">
            <w:pPr>
              <w:pStyle w:val="TableParagraph"/>
              <w:numPr>
                <w:ilvl w:val="0"/>
                <w:numId w:val="388"/>
              </w:numPr>
              <w:tabs>
                <w:tab w:val="left" w:pos="427"/>
              </w:tabs>
              <w:spacing w:before="80"/>
              <w:ind w:right="96"/>
              <w:jc w:val="both"/>
              <w:rPr>
                <w:sz w:val="24"/>
              </w:rPr>
            </w:pPr>
            <w:r w:rsidRPr="00DA161E">
              <w:rPr>
                <w:sz w:val="24"/>
              </w:rPr>
              <w:t>определять количество хромосом в клетках растений основных отделов на разных этапах жизненного</w:t>
            </w:r>
            <w:r w:rsidRPr="00DA161E">
              <w:rPr>
                <w:spacing w:val="2"/>
                <w:sz w:val="24"/>
              </w:rPr>
              <w:t xml:space="preserve"> </w:t>
            </w:r>
            <w:r w:rsidRPr="00DA161E">
              <w:rPr>
                <w:sz w:val="24"/>
              </w:rPr>
              <w:t>цикла;</w:t>
            </w:r>
          </w:p>
          <w:p w:rsidR="009E1916" w:rsidRPr="00DA161E" w:rsidRDefault="00C21772" w:rsidP="00C1148A">
            <w:pPr>
              <w:pStyle w:val="TableParagraph"/>
              <w:numPr>
                <w:ilvl w:val="0"/>
                <w:numId w:val="388"/>
              </w:numPr>
              <w:tabs>
                <w:tab w:val="left" w:pos="427"/>
                <w:tab w:val="left" w:pos="2505"/>
                <w:tab w:val="left" w:pos="3261"/>
                <w:tab w:val="left" w:pos="4162"/>
              </w:tabs>
              <w:spacing w:before="80"/>
              <w:ind w:right="91"/>
              <w:jc w:val="both"/>
              <w:rPr>
                <w:sz w:val="24"/>
              </w:rPr>
            </w:pPr>
            <w:r w:rsidRPr="00DA161E">
              <w:rPr>
                <w:sz w:val="24"/>
              </w:rPr>
              <w:t>решать генетические задачи на дигибридное скрещивание, сцепленное (в том числе сцепленное с полом) наследование,</w:t>
            </w:r>
            <w:r w:rsidRPr="00DA161E">
              <w:rPr>
                <w:sz w:val="24"/>
              </w:rPr>
              <w:tab/>
            </w:r>
            <w:r w:rsidRPr="00DA161E">
              <w:rPr>
                <w:sz w:val="24"/>
              </w:rPr>
              <w:tab/>
              <w:t>анализирующее скрещивание,</w:t>
            </w:r>
            <w:r w:rsidRPr="00DA161E">
              <w:rPr>
                <w:sz w:val="24"/>
              </w:rPr>
              <w:tab/>
              <w:t>применяя</w:t>
            </w:r>
            <w:r w:rsidRPr="00DA161E">
              <w:rPr>
                <w:sz w:val="24"/>
              </w:rPr>
              <w:tab/>
              <w:t>законы наследственности и закономерности сцепленного наследования;</w:t>
            </w:r>
          </w:p>
          <w:p w:rsidR="009E1916" w:rsidRPr="00DA161E" w:rsidRDefault="00C21772" w:rsidP="00C1148A">
            <w:pPr>
              <w:pStyle w:val="TableParagraph"/>
              <w:numPr>
                <w:ilvl w:val="0"/>
                <w:numId w:val="388"/>
              </w:numPr>
              <w:tabs>
                <w:tab w:val="left" w:pos="427"/>
                <w:tab w:val="left" w:pos="3151"/>
              </w:tabs>
              <w:spacing w:before="79"/>
              <w:ind w:right="96"/>
              <w:jc w:val="both"/>
              <w:rPr>
                <w:sz w:val="24"/>
              </w:rPr>
            </w:pPr>
            <w:r w:rsidRPr="00DA161E">
              <w:rPr>
                <w:sz w:val="24"/>
              </w:rPr>
              <w:t>раскрывать причины наследственных заболеваний,</w:t>
            </w:r>
            <w:r w:rsidRPr="00DA161E">
              <w:rPr>
                <w:sz w:val="24"/>
              </w:rPr>
              <w:tab/>
            </w:r>
            <w:r w:rsidRPr="00DA161E">
              <w:rPr>
                <w:spacing w:val="-1"/>
                <w:sz w:val="24"/>
              </w:rPr>
              <w:t xml:space="preserve">аргументировать </w:t>
            </w:r>
            <w:r w:rsidRPr="00DA161E">
              <w:rPr>
                <w:sz w:val="24"/>
              </w:rPr>
              <w:t>необходимость мер предупреждения таких заболеваний;</w:t>
            </w:r>
          </w:p>
          <w:p w:rsidR="009E1916" w:rsidRPr="00DA161E" w:rsidRDefault="00C21772" w:rsidP="00C1148A">
            <w:pPr>
              <w:pStyle w:val="TableParagraph"/>
              <w:numPr>
                <w:ilvl w:val="0"/>
                <w:numId w:val="388"/>
              </w:numPr>
              <w:tabs>
                <w:tab w:val="left" w:pos="427"/>
              </w:tabs>
              <w:spacing w:before="82" w:line="242" w:lineRule="auto"/>
              <w:ind w:right="97"/>
              <w:jc w:val="both"/>
              <w:rPr>
                <w:sz w:val="24"/>
              </w:rPr>
            </w:pPr>
            <w:r w:rsidRPr="00DA161E">
              <w:rPr>
                <w:sz w:val="24"/>
              </w:rPr>
              <w:t>сравнивать разные способы размножения организмов;</w:t>
            </w:r>
          </w:p>
          <w:p w:rsidR="009E1916" w:rsidRPr="00DA161E" w:rsidRDefault="00C21772" w:rsidP="00C1148A">
            <w:pPr>
              <w:pStyle w:val="TableParagraph"/>
              <w:numPr>
                <w:ilvl w:val="0"/>
                <w:numId w:val="388"/>
              </w:numPr>
              <w:tabs>
                <w:tab w:val="left" w:pos="427"/>
              </w:tabs>
              <w:spacing w:before="74" w:line="242" w:lineRule="auto"/>
              <w:ind w:right="96"/>
              <w:jc w:val="both"/>
              <w:rPr>
                <w:sz w:val="24"/>
              </w:rPr>
            </w:pPr>
            <w:r w:rsidRPr="00DA161E">
              <w:rPr>
                <w:sz w:val="24"/>
              </w:rPr>
              <w:t>характеризовать основные этапы онтогенеза</w:t>
            </w:r>
            <w:r w:rsidRPr="00DA161E">
              <w:rPr>
                <w:spacing w:val="-1"/>
                <w:sz w:val="24"/>
              </w:rPr>
              <w:t xml:space="preserve"> </w:t>
            </w:r>
            <w:r w:rsidRPr="00DA161E">
              <w:rPr>
                <w:sz w:val="24"/>
              </w:rPr>
              <w:t>организмов;</w:t>
            </w:r>
          </w:p>
          <w:p w:rsidR="009E1916" w:rsidRPr="00DA161E" w:rsidRDefault="00C21772" w:rsidP="00C1148A">
            <w:pPr>
              <w:pStyle w:val="TableParagraph"/>
              <w:numPr>
                <w:ilvl w:val="0"/>
                <w:numId w:val="388"/>
              </w:numPr>
              <w:tabs>
                <w:tab w:val="left" w:pos="427"/>
                <w:tab w:val="left" w:pos="2117"/>
                <w:tab w:val="left" w:pos="4764"/>
              </w:tabs>
              <w:spacing w:before="74"/>
              <w:ind w:right="94"/>
              <w:jc w:val="both"/>
              <w:rPr>
                <w:sz w:val="24"/>
              </w:rPr>
            </w:pPr>
            <w:r w:rsidRPr="00DA161E">
              <w:rPr>
                <w:sz w:val="24"/>
              </w:rPr>
              <w:t>выявлять причины и существенные признаки</w:t>
            </w:r>
            <w:r w:rsidRPr="00DA161E">
              <w:rPr>
                <w:sz w:val="24"/>
              </w:rPr>
              <w:tab/>
              <w:t>модификационной</w:t>
            </w:r>
            <w:r w:rsidRPr="00DA161E">
              <w:rPr>
                <w:sz w:val="24"/>
              </w:rPr>
              <w:tab/>
            </w:r>
            <w:r w:rsidRPr="00DA161E">
              <w:rPr>
                <w:spacing w:val="-17"/>
                <w:sz w:val="24"/>
              </w:rPr>
              <w:t xml:space="preserve">и </w:t>
            </w:r>
            <w:r w:rsidRPr="00DA161E">
              <w:rPr>
                <w:sz w:val="24"/>
              </w:rPr>
              <w:t>мутационной изменчивости; обосновывать роль изменчивости в естественном и искусственном отборе;</w:t>
            </w:r>
          </w:p>
          <w:p w:rsidR="009E1916" w:rsidRPr="00DA161E" w:rsidRDefault="00C21772" w:rsidP="00C1148A">
            <w:pPr>
              <w:pStyle w:val="TableParagraph"/>
              <w:numPr>
                <w:ilvl w:val="0"/>
                <w:numId w:val="388"/>
              </w:numPr>
              <w:tabs>
                <w:tab w:val="left" w:pos="427"/>
              </w:tabs>
              <w:spacing w:before="82"/>
              <w:ind w:right="94"/>
              <w:jc w:val="both"/>
              <w:rPr>
                <w:sz w:val="24"/>
              </w:rPr>
            </w:pPr>
            <w:r w:rsidRPr="00DA161E">
              <w:rPr>
                <w:sz w:val="24"/>
              </w:rPr>
              <w:t>обосновывать значение разных методов селекции в создании сортов растений, пород животных и штаммов микроорганизмов;</w:t>
            </w:r>
          </w:p>
          <w:p w:rsidR="009E1916" w:rsidRPr="00DA161E" w:rsidRDefault="00C21772" w:rsidP="00C1148A">
            <w:pPr>
              <w:pStyle w:val="TableParagraph"/>
              <w:numPr>
                <w:ilvl w:val="0"/>
                <w:numId w:val="388"/>
              </w:numPr>
              <w:tabs>
                <w:tab w:val="left" w:pos="427"/>
                <w:tab w:val="left" w:pos="2551"/>
                <w:tab w:val="left" w:pos="3907"/>
              </w:tabs>
              <w:spacing w:before="79"/>
              <w:ind w:right="94"/>
              <w:jc w:val="both"/>
              <w:rPr>
                <w:sz w:val="24"/>
              </w:rPr>
            </w:pPr>
            <w:r w:rsidRPr="00DA161E">
              <w:rPr>
                <w:sz w:val="24"/>
              </w:rPr>
              <w:t>обосновывать причины изменяемости и многообразия</w:t>
            </w:r>
            <w:r w:rsidRPr="00DA161E">
              <w:rPr>
                <w:sz w:val="24"/>
              </w:rPr>
              <w:tab/>
              <w:t>видов,</w:t>
            </w:r>
            <w:r w:rsidRPr="00DA161E">
              <w:rPr>
                <w:sz w:val="24"/>
              </w:rPr>
              <w:tab/>
            </w:r>
            <w:r w:rsidRPr="00DA161E">
              <w:rPr>
                <w:spacing w:val="-3"/>
                <w:sz w:val="24"/>
              </w:rPr>
              <w:t xml:space="preserve">применяя </w:t>
            </w:r>
            <w:r w:rsidRPr="00DA161E">
              <w:rPr>
                <w:sz w:val="24"/>
              </w:rPr>
              <w:t>синтетическую теорию</w:t>
            </w:r>
            <w:r w:rsidRPr="00DA161E">
              <w:rPr>
                <w:spacing w:val="1"/>
                <w:sz w:val="24"/>
              </w:rPr>
              <w:t xml:space="preserve"> </w:t>
            </w:r>
            <w:r w:rsidRPr="00DA161E">
              <w:rPr>
                <w:sz w:val="24"/>
              </w:rPr>
              <w:t>эволюции;</w:t>
            </w:r>
          </w:p>
        </w:tc>
        <w:tc>
          <w:tcPr>
            <w:tcW w:w="4640" w:type="dxa"/>
          </w:tcPr>
          <w:p w:rsidR="009E1916" w:rsidRPr="00DA161E" w:rsidRDefault="00C21772">
            <w:pPr>
              <w:pStyle w:val="TableParagraph"/>
              <w:tabs>
                <w:tab w:val="left" w:pos="1572"/>
                <w:tab w:val="left" w:pos="2707"/>
                <w:tab w:val="left" w:pos="3836"/>
              </w:tabs>
              <w:ind w:left="424" w:right="95"/>
              <w:jc w:val="both"/>
              <w:rPr>
                <w:i/>
                <w:sz w:val="24"/>
              </w:rPr>
            </w:pPr>
            <w:r w:rsidRPr="00DA161E">
              <w:rPr>
                <w:i/>
                <w:sz w:val="24"/>
              </w:rPr>
              <w:t>для</w:t>
            </w:r>
            <w:r w:rsidRPr="00DA161E">
              <w:rPr>
                <w:i/>
                <w:sz w:val="24"/>
              </w:rPr>
              <w:tab/>
              <w:t>приобретения</w:t>
            </w:r>
            <w:r w:rsidRPr="00DA161E">
              <w:rPr>
                <w:i/>
                <w:sz w:val="24"/>
              </w:rPr>
              <w:tab/>
            </w:r>
            <w:r w:rsidRPr="00DA161E">
              <w:rPr>
                <w:i/>
                <w:spacing w:val="-4"/>
                <w:sz w:val="24"/>
              </w:rPr>
              <w:t xml:space="preserve">опыта </w:t>
            </w:r>
            <w:r w:rsidRPr="00DA161E">
              <w:rPr>
                <w:i/>
                <w:sz w:val="24"/>
              </w:rPr>
              <w:t>деятельности,</w:t>
            </w:r>
            <w:r w:rsidRPr="00DA161E">
              <w:rPr>
                <w:i/>
                <w:sz w:val="24"/>
              </w:rPr>
              <w:tab/>
            </w:r>
            <w:r w:rsidRPr="00DA161E">
              <w:rPr>
                <w:i/>
                <w:spacing w:val="-1"/>
                <w:sz w:val="24"/>
              </w:rPr>
              <w:t xml:space="preserve">предшествующей </w:t>
            </w:r>
            <w:r w:rsidRPr="00DA161E">
              <w:rPr>
                <w:i/>
                <w:sz w:val="24"/>
              </w:rPr>
              <w:t>профессиональной, в основе которой лежит биология как учебный</w:t>
            </w:r>
            <w:r w:rsidRPr="00DA161E">
              <w:rPr>
                <w:i/>
                <w:spacing w:val="-9"/>
                <w:sz w:val="24"/>
              </w:rPr>
              <w:t xml:space="preserve"> </w:t>
            </w:r>
            <w:r w:rsidRPr="00DA161E">
              <w:rPr>
                <w:i/>
                <w:sz w:val="24"/>
              </w:rPr>
              <w:t>предмет.</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8921"/>
        </w:trPr>
        <w:tc>
          <w:tcPr>
            <w:tcW w:w="5000" w:type="dxa"/>
          </w:tcPr>
          <w:p w:rsidR="009E1916" w:rsidRPr="00DA161E" w:rsidRDefault="00C21772" w:rsidP="00C1148A">
            <w:pPr>
              <w:pStyle w:val="TableParagraph"/>
              <w:numPr>
                <w:ilvl w:val="0"/>
                <w:numId w:val="387"/>
              </w:numPr>
              <w:tabs>
                <w:tab w:val="left" w:pos="427"/>
              </w:tabs>
              <w:spacing w:line="242" w:lineRule="auto"/>
              <w:ind w:right="91"/>
              <w:jc w:val="both"/>
              <w:rPr>
                <w:sz w:val="24"/>
              </w:rPr>
            </w:pPr>
            <w:r w:rsidRPr="00DA161E">
              <w:rPr>
                <w:sz w:val="24"/>
              </w:rPr>
              <w:t>характеризовать популяцию как единицу эволюции, вид как систематическую категорию и как результат</w:t>
            </w:r>
            <w:r w:rsidRPr="00DA161E">
              <w:rPr>
                <w:spacing w:val="-3"/>
                <w:sz w:val="24"/>
              </w:rPr>
              <w:t xml:space="preserve"> </w:t>
            </w:r>
            <w:r w:rsidRPr="00DA161E">
              <w:rPr>
                <w:sz w:val="24"/>
              </w:rPr>
              <w:t>эволюции;</w:t>
            </w:r>
          </w:p>
          <w:p w:rsidR="009E1916" w:rsidRPr="00DA161E" w:rsidRDefault="00C21772" w:rsidP="00C1148A">
            <w:pPr>
              <w:pStyle w:val="TableParagraph"/>
              <w:numPr>
                <w:ilvl w:val="0"/>
                <w:numId w:val="387"/>
              </w:numPr>
              <w:tabs>
                <w:tab w:val="left" w:pos="427"/>
              </w:tabs>
              <w:spacing w:before="60" w:line="242" w:lineRule="auto"/>
              <w:ind w:right="96"/>
              <w:jc w:val="both"/>
              <w:rPr>
                <w:sz w:val="24"/>
              </w:rPr>
            </w:pPr>
            <w:r w:rsidRPr="00DA161E">
              <w:rPr>
                <w:sz w:val="24"/>
              </w:rPr>
              <w:t>устанавливать связь структуры и свойств экосистемы;</w:t>
            </w:r>
          </w:p>
          <w:p w:rsidR="009E1916" w:rsidRPr="00DA161E" w:rsidRDefault="00C21772" w:rsidP="00C1148A">
            <w:pPr>
              <w:pStyle w:val="TableParagraph"/>
              <w:numPr>
                <w:ilvl w:val="0"/>
                <w:numId w:val="387"/>
              </w:numPr>
              <w:tabs>
                <w:tab w:val="left" w:pos="427"/>
              </w:tabs>
              <w:spacing w:before="73"/>
              <w:ind w:right="93"/>
              <w:jc w:val="both"/>
              <w:rPr>
                <w:sz w:val="24"/>
              </w:rPr>
            </w:pPr>
            <w:r w:rsidRPr="00DA161E">
              <w:rPr>
                <w:sz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9E1916" w:rsidRPr="00DA161E" w:rsidRDefault="00C21772" w:rsidP="00C1148A">
            <w:pPr>
              <w:pStyle w:val="TableParagraph"/>
              <w:numPr>
                <w:ilvl w:val="0"/>
                <w:numId w:val="387"/>
              </w:numPr>
              <w:tabs>
                <w:tab w:val="left" w:pos="427"/>
              </w:tabs>
              <w:spacing w:before="82"/>
              <w:ind w:right="92"/>
              <w:jc w:val="both"/>
              <w:rPr>
                <w:sz w:val="24"/>
              </w:rPr>
            </w:pPr>
            <w:r w:rsidRPr="00DA161E">
              <w:rPr>
                <w:sz w:val="24"/>
              </w:rPr>
              <w:t>аргументировать собственную позицию по отношению к экологическим проблемам и поведению в природной среде;</w:t>
            </w:r>
          </w:p>
          <w:p w:rsidR="009E1916" w:rsidRPr="00DA161E" w:rsidRDefault="00C21772" w:rsidP="00C1148A">
            <w:pPr>
              <w:pStyle w:val="TableParagraph"/>
              <w:numPr>
                <w:ilvl w:val="0"/>
                <w:numId w:val="387"/>
              </w:numPr>
              <w:tabs>
                <w:tab w:val="left" w:pos="427"/>
              </w:tabs>
              <w:spacing w:before="80"/>
              <w:ind w:right="94"/>
              <w:jc w:val="both"/>
              <w:rPr>
                <w:sz w:val="24"/>
              </w:rPr>
            </w:pPr>
            <w:r w:rsidRPr="00DA161E">
              <w:rPr>
                <w:sz w:val="24"/>
              </w:rPr>
              <w:t>обосновывать необходимость устойчивого развития как условия сохранения биосферы;</w:t>
            </w:r>
          </w:p>
          <w:p w:rsidR="009E1916" w:rsidRPr="00DA161E" w:rsidRDefault="00C21772" w:rsidP="00C1148A">
            <w:pPr>
              <w:pStyle w:val="TableParagraph"/>
              <w:numPr>
                <w:ilvl w:val="0"/>
                <w:numId w:val="387"/>
              </w:numPr>
              <w:tabs>
                <w:tab w:val="left" w:pos="427"/>
                <w:tab w:val="left" w:pos="2145"/>
                <w:tab w:val="left" w:pos="3465"/>
                <w:tab w:val="left" w:pos="3898"/>
              </w:tabs>
              <w:spacing w:before="79"/>
              <w:ind w:right="93"/>
              <w:jc w:val="both"/>
              <w:rPr>
                <w:sz w:val="24"/>
              </w:rPr>
            </w:pPr>
            <w:r w:rsidRPr="00DA161E">
              <w:rPr>
                <w:sz w:val="24"/>
              </w:rPr>
              <w:t>оценивать практическое и этическое значение современных исследований в биологии,</w:t>
            </w:r>
            <w:r w:rsidRPr="00DA161E">
              <w:rPr>
                <w:sz w:val="24"/>
              </w:rPr>
              <w:tab/>
              <w:t>медицине,</w:t>
            </w:r>
            <w:r w:rsidRPr="00DA161E">
              <w:rPr>
                <w:sz w:val="24"/>
              </w:rPr>
              <w:tab/>
            </w:r>
            <w:r w:rsidRPr="00DA161E">
              <w:rPr>
                <w:sz w:val="24"/>
              </w:rPr>
              <w:tab/>
            </w:r>
            <w:r w:rsidRPr="00DA161E">
              <w:rPr>
                <w:spacing w:val="-3"/>
                <w:sz w:val="24"/>
              </w:rPr>
              <w:t xml:space="preserve">экологии, </w:t>
            </w:r>
            <w:r w:rsidRPr="00DA161E">
              <w:rPr>
                <w:sz w:val="24"/>
              </w:rPr>
              <w:t>биотехнологии;</w:t>
            </w:r>
            <w:r w:rsidRPr="00DA161E">
              <w:rPr>
                <w:sz w:val="24"/>
              </w:rPr>
              <w:tab/>
            </w:r>
            <w:r w:rsidRPr="00DA161E">
              <w:rPr>
                <w:sz w:val="24"/>
              </w:rPr>
              <w:tab/>
              <w:t>обосновывать собственную</w:t>
            </w:r>
            <w:r w:rsidRPr="00DA161E">
              <w:rPr>
                <w:spacing w:val="1"/>
                <w:sz w:val="24"/>
              </w:rPr>
              <w:t xml:space="preserve"> </w:t>
            </w:r>
            <w:r w:rsidRPr="00DA161E">
              <w:rPr>
                <w:sz w:val="24"/>
              </w:rPr>
              <w:t>оценку;</w:t>
            </w:r>
          </w:p>
          <w:p w:rsidR="009E1916" w:rsidRPr="00DA161E" w:rsidRDefault="00C21772" w:rsidP="00C1148A">
            <w:pPr>
              <w:pStyle w:val="TableParagraph"/>
              <w:numPr>
                <w:ilvl w:val="0"/>
                <w:numId w:val="387"/>
              </w:numPr>
              <w:tabs>
                <w:tab w:val="left" w:pos="427"/>
              </w:tabs>
              <w:spacing w:before="80"/>
              <w:ind w:right="95"/>
              <w:jc w:val="both"/>
              <w:rPr>
                <w:sz w:val="24"/>
              </w:rPr>
            </w:pPr>
            <w:r w:rsidRPr="00DA161E">
              <w:rPr>
                <w:sz w:val="24"/>
              </w:rPr>
              <w:t>выявлять в тексте биологического содержания проблему и аргументированно ее</w:t>
            </w:r>
            <w:r w:rsidRPr="00DA161E">
              <w:rPr>
                <w:spacing w:val="-2"/>
                <w:sz w:val="24"/>
              </w:rPr>
              <w:t xml:space="preserve"> </w:t>
            </w:r>
            <w:r w:rsidRPr="00DA161E">
              <w:rPr>
                <w:sz w:val="24"/>
              </w:rPr>
              <w:t>объяснять;</w:t>
            </w:r>
          </w:p>
          <w:p w:rsidR="009E1916" w:rsidRPr="00DA161E" w:rsidRDefault="00C21772" w:rsidP="00C1148A">
            <w:pPr>
              <w:pStyle w:val="TableParagraph"/>
              <w:numPr>
                <w:ilvl w:val="0"/>
                <w:numId w:val="387"/>
              </w:numPr>
              <w:tabs>
                <w:tab w:val="left" w:pos="427"/>
              </w:tabs>
              <w:spacing w:before="81"/>
              <w:ind w:right="94"/>
              <w:jc w:val="both"/>
              <w:rPr>
                <w:sz w:val="24"/>
              </w:rPr>
            </w:pPr>
            <w:r w:rsidRPr="00DA161E">
              <w:rPr>
                <w:sz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tc>
        <w:tc>
          <w:tcPr>
            <w:tcW w:w="4640" w:type="dxa"/>
          </w:tcPr>
          <w:p w:rsidR="009E1916" w:rsidRPr="00DA161E" w:rsidRDefault="009E1916">
            <w:pPr>
              <w:pStyle w:val="TableParagraph"/>
              <w:rPr>
                <w:sz w:val="24"/>
              </w:rPr>
            </w:pPr>
          </w:p>
        </w:tc>
      </w:tr>
      <w:tr w:rsidR="00C21772" w:rsidRPr="00DA161E">
        <w:trPr>
          <w:trHeight w:val="5244"/>
        </w:trPr>
        <w:tc>
          <w:tcPr>
            <w:tcW w:w="9640" w:type="dxa"/>
            <w:gridSpan w:val="2"/>
          </w:tcPr>
          <w:p w:rsidR="009E1916" w:rsidRPr="00DA161E" w:rsidRDefault="00C21772">
            <w:pPr>
              <w:pStyle w:val="TableParagraph"/>
              <w:ind w:left="107" w:right="576" w:firstLine="707"/>
              <w:rPr>
                <w:sz w:val="24"/>
              </w:rPr>
            </w:pPr>
            <w:r w:rsidRPr="00DA161E">
              <w:rPr>
                <w:spacing w:val="-60"/>
                <w:sz w:val="24"/>
                <w:u w:val="thick" w:color="808080"/>
              </w:rPr>
              <w:t xml:space="preserve"> </w:t>
            </w:r>
            <w:r w:rsidRPr="00DA161E">
              <w:rPr>
                <w:b/>
                <w:sz w:val="24"/>
                <w:u w:val="thick" w:color="808080"/>
              </w:rPr>
              <w:t>"Естествознание" (базовый уровень)</w:t>
            </w:r>
            <w:r w:rsidRPr="00DA161E">
              <w:rPr>
                <w:b/>
                <w:sz w:val="24"/>
              </w:rPr>
              <w:t xml:space="preserve"> </w:t>
            </w:r>
            <w:r w:rsidRPr="00DA161E">
              <w:rPr>
                <w:sz w:val="24"/>
              </w:rPr>
              <w:t>- требования к предметным результатам освоения</w:t>
            </w:r>
          </w:p>
          <w:p w:rsidR="009E1916" w:rsidRPr="00DA161E" w:rsidRDefault="00C21772">
            <w:pPr>
              <w:pStyle w:val="TableParagraph"/>
              <w:ind w:left="107"/>
              <w:rPr>
                <w:sz w:val="24"/>
              </w:rPr>
            </w:pPr>
            <w:r w:rsidRPr="00DA161E">
              <w:rPr>
                <w:sz w:val="24"/>
              </w:rPr>
              <w:t>интегрированного учебного предмета "Естествознание" должны отражать:</w:t>
            </w:r>
          </w:p>
          <w:p w:rsidR="009E1916" w:rsidRPr="00DA161E" w:rsidRDefault="00C21772" w:rsidP="00C1148A">
            <w:pPr>
              <w:pStyle w:val="TableParagraph"/>
              <w:numPr>
                <w:ilvl w:val="0"/>
                <w:numId w:val="386"/>
              </w:numPr>
              <w:tabs>
                <w:tab w:val="left" w:pos="367"/>
              </w:tabs>
              <w:ind w:right="822" w:firstLine="0"/>
              <w:rPr>
                <w:sz w:val="24"/>
              </w:rPr>
            </w:pPr>
            <w:r w:rsidRPr="00DA161E">
              <w:rPr>
                <w:sz w:val="24"/>
              </w:rPr>
              <w:t>сформированность представлений о целостной современной естественно-научной картине</w:t>
            </w:r>
          </w:p>
          <w:p w:rsidR="009E1916" w:rsidRPr="00DA161E" w:rsidRDefault="00C21772">
            <w:pPr>
              <w:pStyle w:val="TableParagraph"/>
              <w:ind w:left="107"/>
              <w:rPr>
                <w:sz w:val="24"/>
              </w:rPr>
            </w:pPr>
            <w:r w:rsidRPr="00DA161E">
              <w:rPr>
                <w:sz w:val="24"/>
              </w:rPr>
              <w:t>мира, о природе как единой целостной системе, о взаимосвязи человека, природы и общества; о</w:t>
            </w:r>
          </w:p>
          <w:p w:rsidR="009E1916" w:rsidRPr="00DA161E" w:rsidRDefault="00C21772">
            <w:pPr>
              <w:pStyle w:val="TableParagraph"/>
              <w:ind w:left="107"/>
              <w:rPr>
                <w:sz w:val="24"/>
              </w:rPr>
            </w:pPr>
            <w:r w:rsidRPr="00DA161E">
              <w:rPr>
                <w:sz w:val="24"/>
              </w:rPr>
              <w:t>пространственно-временных масштабах Вселенной;</w:t>
            </w:r>
          </w:p>
          <w:p w:rsidR="009E1916" w:rsidRPr="00DA161E" w:rsidRDefault="00C21772" w:rsidP="00C1148A">
            <w:pPr>
              <w:pStyle w:val="TableParagraph"/>
              <w:numPr>
                <w:ilvl w:val="0"/>
                <w:numId w:val="386"/>
              </w:numPr>
              <w:tabs>
                <w:tab w:val="left" w:pos="367"/>
              </w:tabs>
              <w:ind w:right="269" w:firstLine="0"/>
              <w:rPr>
                <w:sz w:val="24"/>
              </w:rPr>
            </w:pPr>
            <w:r w:rsidRPr="00DA161E">
              <w:rPr>
                <w:sz w:val="24"/>
              </w:rPr>
              <w:t>владение знаниями о наиболее важных открытиях и достижениях в области естествознания, повлиявших на эволюцию представлений о природе, на развитие</w:t>
            </w:r>
            <w:r w:rsidRPr="00DA161E">
              <w:rPr>
                <w:spacing w:val="-41"/>
                <w:sz w:val="24"/>
              </w:rPr>
              <w:t xml:space="preserve"> </w:t>
            </w:r>
            <w:r w:rsidRPr="00DA161E">
              <w:rPr>
                <w:sz w:val="24"/>
              </w:rPr>
              <w:t>техники и</w:t>
            </w:r>
          </w:p>
          <w:p w:rsidR="009E1916" w:rsidRPr="00DA161E" w:rsidRDefault="00C21772">
            <w:pPr>
              <w:pStyle w:val="TableParagraph"/>
              <w:ind w:left="107"/>
              <w:rPr>
                <w:sz w:val="24"/>
              </w:rPr>
            </w:pPr>
            <w:r w:rsidRPr="00DA161E">
              <w:rPr>
                <w:sz w:val="24"/>
              </w:rPr>
              <w:t>технологий;</w:t>
            </w:r>
          </w:p>
          <w:p w:rsidR="009E1916" w:rsidRPr="00DA161E" w:rsidRDefault="00C21772" w:rsidP="00C1148A">
            <w:pPr>
              <w:pStyle w:val="TableParagraph"/>
              <w:numPr>
                <w:ilvl w:val="0"/>
                <w:numId w:val="386"/>
              </w:numPr>
              <w:tabs>
                <w:tab w:val="left" w:pos="367"/>
              </w:tabs>
              <w:ind w:right="704" w:firstLine="0"/>
              <w:rPr>
                <w:sz w:val="24"/>
              </w:rPr>
            </w:pPr>
            <w:r w:rsidRPr="00DA161E">
              <w:rPr>
                <w:sz w:val="24"/>
              </w:rPr>
              <w:t>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w:t>
            </w:r>
          </w:p>
          <w:p w:rsidR="009E1916" w:rsidRPr="00DA161E" w:rsidRDefault="00C21772">
            <w:pPr>
              <w:pStyle w:val="TableParagraph"/>
              <w:ind w:left="107" w:right="96"/>
              <w:rPr>
                <w:sz w:val="24"/>
              </w:rPr>
            </w:pPr>
            <w:r w:rsidRPr="00DA161E">
              <w:rPr>
                <w:sz w:val="24"/>
              </w:rPr>
              <w:t>бережного отношения к природе, рационального природопользования, а также выполнения роли</w:t>
            </w:r>
          </w:p>
          <w:p w:rsidR="009E1916" w:rsidRPr="00DA161E" w:rsidRDefault="00C21772">
            <w:pPr>
              <w:pStyle w:val="TableParagraph"/>
              <w:ind w:left="107"/>
              <w:rPr>
                <w:sz w:val="24"/>
              </w:rPr>
            </w:pPr>
            <w:r w:rsidRPr="00DA161E">
              <w:rPr>
                <w:sz w:val="24"/>
              </w:rPr>
              <w:t>грамотного потребителя;</w:t>
            </w:r>
          </w:p>
          <w:p w:rsidR="009E1916" w:rsidRPr="00DA161E" w:rsidRDefault="00C21772" w:rsidP="00C1148A">
            <w:pPr>
              <w:pStyle w:val="TableParagraph"/>
              <w:numPr>
                <w:ilvl w:val="0"/>
                <w:numId w:val="386"/>
              </w:numPr>
              <w:tabs>
                <w:tab w:val="left" w:pos="367"/>
              </w:tabs>
              <w:spacing w:line="269" w:lineRule="exact"/>
              <w:ind w:left="367"/>
              <w:rPr>
                <w:sz w:val="24"/>
              </w:rPr>
            </w:pPr>
            <w:r w:rsidRPr="00DA161E">
              <w:rPr>
                <w:sz w:val="24"/>
              </w:rPr>
              <w:t>сформированность представлений о научном методе познания природы и</w:t>
            </w:r>
            <w:r w:rsidRPr="00DA161E">
              <w:rPr>
                <w:spacing w:val="-14"/>
                <w:sz w:val="24"/>
              </w:rPr>
              <w:t xml:space="preserve"> </w:t>
            </w:r>
            <w:r w:rsidRPr="00DA161E">
              <w:rPr>
                <w:sz w:val="24"/>
              </w:rPr>
              <w:t>средствах</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7"/>
        <w:gridCol w:w="4573"/>
      </w:tblGrid>
      <w:tr w:rsidR="00C21772" w:rsidRPr="00DA161E">
        <w:trPr>
          <w:trHeight w:val="3669"/>
        </w:trPr>
        <w:tc>
          <w:tcPr>
            <w:tcW w:w="9640" w:type="dxa"/>
            <w:gridSpan w:val="2"/>
          </w:tcPr>
          <w:p w:rsidR="009E1916" w:rsidRPr="00DA161E" w:rsidRDefault="00C21772">
            <w:pPr>
              <w:pStyle w:val="TableParagraph"/>
              <w:ind w:left="107" w:right="518"/>
              <w:jc w:val="both"/>
              <w:rPr>
                <w:sz w:val="24"/>
              </w:rPr>
            </w:pPr>
            <w:r w:rsidRPr="00DA161E">
              <w:rPr>
                <w:sz w:val="24"/>
              </w:rPr>
              <w:t>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9E1916" w:rsidRPr="00DA161E" w:rsidRDefault="00C21772" w:rsidP="00C1148A">
            <w:pPr>
              <w:pStyle w:val="TableParagraph"/>
              <w:numPr>
                <w:ilvl w:val="0"/>
                <w:numId w:val="385"/>
              </w:numPr>
              <w:tabs>
                <w:tab w:val="left" w:pos="367"/>
              </w:tabs>
              <w:ind w:right="641" w:firstLine="0"/>
              <w:jc w:val="both"/>
              <w:rPr>
                <w:sz w:val="24"/>
              </w:rPr>
            </w:pPr>
            <w:r w:rsidRPr="00DA161E">
              <w:rPr>
                <w:sz w:val="24"/>
              </w:rPr>
              <w:t>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w:t>
            </w:r>
          </w:p>
          <w:p w:rsidR="009E1916" w:rsidRPr="00DA161E" w:rsidRDefault="00C21772">
            <w:pPr>
              <w:pStyle w:val="TableParagraph"/>
              <w:ind w:left="107" w:right="558"/>
              <w:jc w:val="both"/>
              <w:rPr>
                <w:sz w:val="24"/>
              </w:rPr>
            </w:pPr>
            <w:r w:rsidRPr="00DA161E">
              <w:rPr>
                <w:sz w:val="24"/>
              </w:rPr>
              <w:t>информации для подготовки собственных работ, критически относиться к сообщениям СМИ,</w:t>
            </w:r>
          </w:p>
          <w:p w:rsidR="009E1916" w:rsidRPr="00DA161E" w:rsidRDefault="00C21772">
            <w:pPr>
              <w:pStyle w:val="TableParagraph"/>
              <w:ind w:left="107"/>
              <w:rPr>
                <w:sz w:val="24"/>
              </w:rPr>
            </w:pPr>
            <w:r w:rsidRPr="00DA161E">
              <w:rPr>
                <w:sz w:val="24"/>
              </w:rPr>
              <w:t>содержащим научную информацию;</w:t>
            </w:r>
          </w:p>
          <w:p w:rsidR="009E1916" w:rsidRPr="00DA161E" w:rsidRDefault="00C21772" w:rsidP="00C1148A">
            <w:pPr>
              <w:pStyle w:val="TableParagraph"/>
              <w:numPr>
                <w:ilvl w:val="0"/>
                <w:numId w:val="385"/>
              </w:numPr>
              <w:tabs>
                <w:tab w:val="left" w:pos="367"/>
              </w:tabs>
              <w:ind w:right="284" w:firstLine="0"/>
              <w:rPr>
                <w:sz w:val="24"/>
              </w:rPr>
            </w:pPr>
            <w:r w:rsidRPr="00DA161E">
              <w:rPr>
                <w:sz w:val="24"/>
              </w:rPr>
              <w:t>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w:t>
            </w:r>
            <w:r w:rsidRPr="00DA161E">
              <w:rPr>
                <w:spacing w:val="-28"/>
                <w:sz w:val="24"/>
              </w:rPr>
              <w:t xml:space="preserve"> </w:t>
            </w:r>
            <w:r w:rsidRPr="00DA161E">
              <w:rPr>
                <w:sz w:val="24"/>
              </w:rPr>
              <w:t>и оценки,</w:t>
            </w:r>
          </w:p>
          <w:p w:rsidR="009E1916" w:rsidRPr="00DA161E" w:rsidRDefault="00C21772">
            <w:pPr>
              <w:pStyle w:val="TableParagraph"/>
              <w:spacing w:line="242" w:lineRule="auto"/>
              <w:ind w:left="107" w:right="350"/>
              <w:rPr>
                <w:sz w:val="24"/>
              </w:rPr>
            </w:pPr>
            <w:r w:rsidRPr="00DA161E">
              <w:rPr>
                <w:sz w:val="24"/>
              </w:rPr>
              <w:t>сравнивать оценочные выводы, видеть их связь с критериями оценок и связь критериев с определенной системой ценностей.</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rPr>
            </w:pPr>
            <w:r w:rsidRPr="00DA161E">
              <w:rPr>
                <w:b/>
                <w:sz w:val="24"/>
              </w:rPr>
              <w:t>Естествознание</w:t>
            </w:r>
          </w:p>
          <w:p w:rsidR="009E1916" w:rsidRPr="00DA161E" w:rsidRDefault="00C21772">
            <w:pPr>
              <w:pStyle w:val="TableParagraph"/>
              <w:spacing w:before="77" w:line="242" w:lineRule="auto"/>
              <w:ind w:left="426" w:right="1734" w:firstLine="568"/>
              <w:rPr>
                <w:b/>
                <w:sz w:val="24"/>
              </w:rPr>
            </w:pPr>
            <w:r w:rsidRPr="00DA161E">
              <w:rPr>
                <w:b/>
                <w:sz w:val="24"/>
              </w:rPr>
              <w:t>В результате изучения учебного предмета «Естествознание» на уровне среднего общего образования:</w:t>
            </w:r>
          </w:p>
        </w:tc>
      </w:tr>
      <w:tr w:rsidR="00C21772" w:rsidRPr="00DA161E">
        <w:trPr>
          <w:trHeight w:val="630"/>
        </w:trPr>
        <w:tc>
          <w:tcPr>
            <w:tcW w:w="5067" w:type="dxa"/>
          </w:tcPr>
          <w:p w:rsidR="009E1916" w:rsidRPr="00DA161E" w:rsidRDefault="00C21772">
            <w:pPr>
              <w:pStyle w:val="TableParagraph"/>
              <w:spacing w:line="242" w:lineRule="auto"/>
              <w:ind w:left="426" w:right="721" w:firstLine="568"/>
              <w:rPr>
                <w:b/>
                <w:sz w:val="24"/>
              </w:rPr>
            </w:pPr>
            <w:r w:rsidRPr="00DA161E">
              <w:rPr>
                <w:b/>
                <w:sz w:val="24"/>
              </w:rPr>
              <w:t>Выпускник на базовом уровне научится:</w:t>
            </w:r>
          </w:p>
        </w:tc>
        <w:tc>
          <w:tcPr>
            <w:tcW w:w="4573" w:type="dxa"/>
          </w:tcPr>
          <w:p w:rsidR="009E1916" w:rsidRPr="00DA161E" w:rsidRDefault="00C21772">
            <w:pPr>
              <w:pStyle w:val="TableParagraph"/>
              <w:spacing w:line="242" w:lineRule="auto"/>
              <w:ind w:left="427" w:right="225" w:firstLine="569"/>
              <w:rPr>
                <w:b/>
                <w:sz w:val="24"/>
              </w:rPr>
            </w:pPr>
            <w:r w:rsidRPr="00DA161E">
              <w:rPr>
                <w:b/>
                <w:sz w:val="24"/>
              </w:rPr>
              <w:t>Выпускник на базовом уровне получит возможность научиться:</w:t>
            </w:r>
          </w:p>
        </w:tc>
      </w:tr>
      <w:tr w:rsidR="00C21772" w:rsidRPr="00DA161E">
        <w:trPr>
          <w:trHeight w:val="9108"/>
        </w:trPr>
        <w:tc>
          <w:tcPr>
            <w:tcW w:w="5067" w:type="dxa"/>
          </w:tcPr>
          <w:p w:rsidR="009E1916" w:rsidRPr="00DA161E" w:rsidRDefault="00C21772">
            <w:pPr>
              <w:pStyle w:val="TableParagraph"/>
              <w:ind w:left="107" w:right="360"/>
              <w:rPr>
                <w:sz w:val="24"/>
              </w:rPr>
            </w:pPr>
            <w:r w:rsidRPr="00DA161E">
              <w:rPr>
                <w:sz w:val="24"/>
              </w:rPr>
              <w:t>демонстрировать на примерах роль естествознания в развитиичеловеческой цивилизации; выделять персональный вклад великих ученых всовременное состояние естественных наук;</w:t>
            </w:r>
          </w:p>
          <w:p w:rsidR="009E1916" w:rsidRPr="00DA161E" w:rsidRDefault="00C21772" w:rsidP="00C1148A">
            <w:pPr>
              <w:pStyle w:val="TableParagraph"/>
              <w:numPr>
                <w:ilvl w:val="0"/>
                <w:numId w:val="384"/>
              </w:numPr>
              <w:tabs>
                <w:tab w:val="left" w:pos="288"/>
              </w:tabs>
              <w:ind w:right="394" w:firstLine="0"/>
              <w:rPr>
                <w:sz w:val="24"/>
              </w:rPr>
            </w:pPr>
            <w:r w:rsidRPr="00DA161E">
              <w:rPr>
                <w:sz w:val="24"/>
              </w:rPr>
              <w:t>грамотно применять</w:t>
            </w:r>
            <w:r w:rsidRPr="00DA161E">
              <w:rPr>
                <w:spacing w:val="-16"/>
                <w:sz w:val="24"/>
              </w:rPr>
              <w:t xml:space="preserve"> </w:t>
            </w:r>
            <w:r w:rsidRPr="00DA161E">
              <w:rPr>
                <w:sz w:val="24"/>
              </w:rPr>
              <w:t>естественно-научную терминологию при описанииявлений окружающего</w:t>
            </w:r>
            <w:r w:rsidRPr="00DA161E">
              <w:rPr>
                <w:spacing w:val="1"/>
                <w:sz w:val="24"/>
              </w:rPr>
              <w:t xml:space="preserve"> </w:t>
            </w:r>
            <w:r w:rsidRPr="00DA161E">
              <w:rPr>
                <w:sz w:val="24"/>
              </w:rPr>
              <w:t>мира;</w:t>
            </w:r>
          </w:p>
          <w:p w:rsidR="009E1916" w:rsidRPr="00DA161E" w:rsidRDefault="00C21772" w:rsidP="00C1148A">
            <w:pPr>
              <w:pStyle w:val="TableParagraph"/>
              <w:numPr>
                <w:ilvl w:val="0"/>
                <w:numId w:val="384"/>
              </w:numPr>
              <w:tabs>
                <w:tab w:val="left" w:pos="288"/>
              </w:tabs>
              <w:ind w:right="221" w:firstLine="0"/>
              <w:rPr>
                <w:sz w:val="24"/>
              </w:rPr>
            </w:pPr>
            <w:r w:rsidRPr="00DA161E">
              <w:rPr>
                <w:sz w:val="24"/>
              </w:rPr>
              <w:t>обоснованно применять приборы для измерения и наблюдения, используяописание или предложенный алгоритм эксперимента с целью получения знанийоб объекте</w:t>
            </w:r>
            <w:r w:rsidRPr="00DA161E">
              <w:rPr>
                <w:spacing w:val="-20"/>
                <w:sz w:val="24"/>
              </w:rPr>
              <w:t xml:space="preserve"> </w:t>
            </w:r>
            <w:r w:rsidRPr="00DA161E">
              <w:rPr>
                <w:sz w:val="24"/>
              </w:rPr>
              <w:t>изучения;</w:t>
            </w:r>
          </w:p>
          <w:p w:rsidR="009E1916" w:rsidRPr="00DA161E" w:rsidRDefault="00C21772" w:rsidP="00C1148A">
            <w:pPr>
              <w:pStyle w:val="TableParagraph"/>
              <w:numPr>
                <w:ilvl w:val="0"/>
                <w:numId w:val="384"/>
              </w:numPr>
              <w:tabs>
                <w:tab w:val="left" w:pos="288"/>
              </w:tabs>
              <w:ind w:right="348" w:firstLine="0"/>
              <w:rPr>
                <w:sz w:val="24"/>
              </w:rPr>
            </w:pPr>
            <w:r w:rsidRPr="00DA161E">
              <w:rPr>
                <w:sz w:val="24"/>
              </w:rPr>
              <w:t>выявлять характер явлений в окружающей среде, понимать смыслнаблюдаемых процессов, основываясь на естественно- научном знании;использовать для описания характера протекания процессов</w:t>
            </w:r>
            <w:r w:rsidRPr="00DA161E">
              <w:rPr>
                <w:spacing w:val="-13"/>
                <w:sz w:val="24"/>
              </w:rPr>
              <w:t xml:space="preserve"> </w:t>
            </w:r>
            <w:r w:rsidRPr="00DA161E">
              <w:rPr>
                <w:sz w:val="24"/>
              </w:rPr>
              <w:t>физические величины и демонстрировать взаимосвязь между</w:t>
            </w:r>
            <w:r w:rsidRPr="00DA161E">
              <w:rPr>
                <w:spacing w:val="-5"/>
                <w:sz w:val="24"/>
              </w:rPr>
              <w:t xml:space="preserve"> </w:t>
            </w:r>
            <w:r w:rsidRPr="00DA161E">
              <w:rPr>
                <w:sz w:val="24"/>
              </w:rPr>
              <w:t>ними;</w:t>
            </w:r>
          </w:p>
          <w:p w:rsidR="009E1916" w:rsidRPr="00DA161E" w:rsidRDefault="00C21772" w:rsidP="00C1148A">
            <w:pPr>
              <w:pStyle w:val="TableParagraph"/>
              <w:numPr>
                <w:ilvl w:val="0"/>
                <w:numId w:val="384"/>
              </w:numPr>
              <w:tabs>
                <w:tab w:val="left" w:pos="288"/>
              </w:tabs>
              <w:ind w:right="498" w:firstLine="0"/>
              <w:rPr>
                <w:sz w:val="24"/>
              </w:rPr>
            </w:pPr>
            <w:r w:rsidRPr="00DA161E">
              <w:rPr>
                <w:sz w:val="24"/>
              </w:rPr>
              <w:t>осуществлять моделирование протекания наблюдаемых процессов сучетом границ применимости используемых</w:t>
            </w:r>
            <w:r w:rsidRPr="00DA161E">
              <w:rPr>
                <w:spacing w:val="-5"/>
                <w:sz w:val="24"/>
              </w:rPr>
              <w:t xml:space="preserve"> </w:t>
            </w:r>
            <w:r w:rsidRPr="00DA161E">
              <w:rPr>
                <w:sz w:val="24"/>
              </w:rPr>
              <w:t>моделей;</w:t>
            </w:r>
          </w:p>
          <w:p w:rsidR="009E1916" w:rsidRPr="00DA161E" w:rsidRDefault="00C21772" w:rsidP="00C1148A">
            <w:pPr>
              <w:pStyle w:val="TableParagraph"/>
              <w:numPr>
                <w:ilvl w:val="0"/>
                <w:numId w:val="384"/>
              </w:numPr>
              <w:tabs>
                <w:tab w:val="left" w:pos="288"/>
              </w:tabs>
              <w:ind w:right="323" w:firstLine="0"/>
              <w:rPr>
                <w:sz w:val="24"/>
              </w:rPr>
            </w:pPr>
            <w:r w:rsidRPr="00DA161E">
              <w:rPr>
                <w:sz w:val="24"/>
              </w:rPr>
              <w:t>критически оценивать, интерпретировать и обсуждать информацию,содержащуюся в сообщениях СМИ, ресурсах Интернета, научно-популярных статьях с точки зрения естественно-научной корректности; делать выводы наоснове литературных</w:t>
            </w:r>
            <w:r w:rsidRPr="00DA161E">
              <w:rPr>
                <w:spacing w:val="-6"/>
                <w:sz w:val="24"/>
              </w:rPr>
              <w:t xml:space="preserve"> </w:t>
            </w:r>
            <w:r w:rsidRPr="00DA161E">
              <w:rPr>
                <w:sz w:val="24"/>
              </w:rPr>
              <w:t>данных;</w:t>
            </w:r>
          </w:p>
          <w:p w:rsidR="009E1916" w:rsidRPr="00DA161E" w:rsidRDefault="00C21772" w:rsidP="00C1148A">
            <w:pPr>
              <w:pStyle w:val="TableParagraph"/>
              <w:numPr>
                <w:ilvl w:val="0"/>
                <w:numId w:val="384"/>
              </w:numPr>
              <w:tabs>
                <w:tab w:val="left" w:pos="288"/>
              </w:tabs>
              <w:ind w:right="180" w:firstLine="0"/>
              <w:rPr>
                <w:sz w:val="24"/>
              </w:rPr>
            </w:pPr>
            <w:r w:rsidRPr="00DA161E">
              <w:rPr>
                <w:sz w:val="24"/>
              </w:rPr>
              <w:t>принимать аргументированные решения в отношении примененияразнообразных технологий в профессиональной</w:t>
            </w:r>
            <w:r w:rsidRPr="00DA161E">
              <w:rPr>
                <w:spacing w:val="-16"/>
                <w:sz w:val="24"/>
              </w:rPr>
              <w:t xml:space="preserve"> </w:t>
            </w:r>
            <w:r w:rsidRPr="00DA161E">
              <w:rPr>
                <w:sz w:val="24"/>
              </w:rPr>
              <w:t>деятельности и в</w:t>
            </w:r>
            <w:r w:rsidRPr="00DA161E">
              <w:rPr>
                <w:spacing w:val="-2"/>
                <w:sz w:val="24"/>
              </w:rPr>
              <w:t xml:space="preserve"> </w:t>
            </w:r>
            <w:r w:rsidRPr="00DA161E">
              <w:rPr>
                <w:sz w:val="24"/>
              </w:rPr>
              <w:t>быту;</w:t>
            </w:r>
          </w:p>
          <w:p w:rsidR="009E1916" w:rsidRPr="00DA161E" w:rsidRDefault="00C21772" w:rsidP="00C1148A">
            <w:pPr>
              <w:pStyle w:val="TableParagraph"/>
              <w:numPr>
                <w:ilvl w:val="0"/>
                <w:numId w:val="384"/>
              </w:numPr>
              <w:tabs>
                <w:tab w:val="left" w:pos="288"/>
              </w:tabs>
              <w:spacing w:line="269" w:lineRule="exact"/>
              <w:ind w:left="287" w:hanging="181"/>
              <w:rPr>
                <w:sz w:val="24"/>
              </w:rPr>
            </w:pPr>
            <w:r w:rsidRPr="00DA161E">
              <w:rPr>
                <w:sz w:val="24"/>
              </w:rPr>
              <w:t>извлекать из описания машин, приборов</w:t>
            </w:r>
            <w:r w:rsidRPr="00DA161E">
              <w:rPr>
                <w:spacing w:val="-11"/>
                <w:sz w:val="24"/>
              </w:rPr>
              <w:t xml:space="preserve"> </w:t>
            </w:r>
            <w:r w:rsidRPr="00DA161E">
              <w:rPr>
                <w:sz w:val="24"/>
              </w:rPr>
              <w:t>и</w:t>
            </w:r>
          </w:p>
        </w:tc>
        <w:tc>
          <w:tcPr>
            <w:tcW w:w="4573" w:type="dxa"/>
          </w:tcPr>
          <w:p w:rsidR="009E1916" w:rsidRPr="00DA161E" w:rsidRDefault="00C21772">
            <w:pPr>
              <w:pStyle w:val="TableParagraph"/>
              <w:ind w:left="108" w:right="1266"/>
              <w:rPr>
                <w:i/>
                <w:sz w:val="24"/>
              </w:rPr>
            </w:pPr>
            <w:r w:rsidRPr="00DA161E">
              <w:rPr>
                <w:i/>
                <w:sz w:val="24"/>
              </w:rPr>
              <w:t>-выполнять самостоятельные эксперименты, раскрывающие</w:t>
            </w:r>
          </w:p>
          <w:p w:rsidR="009E1916" w:rsidRPr="00DA161E" w:rsidRDefault="00C21772">
            <w:pPr>
              <w:pStyle w:val="TableParagraph"/>
              <w:ind w:left="108" w:right="109"/>
              <w:rPr>
                <w:i/>
                <w:sz w:val="24"/>
              </w:rPr>
            </w:pPr>
            <w:r w:rsidRPr="00DA161E">
              <w:rPr>
                <w:i/>
                <w:sz w:val="24"/>
              </w:rPr>
              <w:t>пониманиеосновныхестественно-научных понятий и законов, соблюдая правилабезопасной работы; представлять полученные результаты в табличной,графической или текстовой</w:t>
            </w:r>
          </w:p>
          <w:p w:rsidR="009E1916" w:rsidRPr="00DA161E" w:rsidRDefault="00C21772">
            <w:pPr>
              <w:pStyle w:val="TableParagraph"/>
              <w:ind w:left="108" w:right="1019"/>
              <w:rPr>
                <w:i/>
                <w:sz w:val="24"/>
              </w:rPr>
            </w:pPr>
            <w:r w:rsidRPr="00DA161E">
              <w:rPr>
                <w:i/>
                <w:sz w:val="24"/>
              </w:rPr>
              <w:t>форме; делать выводы на основе полученных и</w:t>
            </w:r>
          </w:p>
          <w:p w:rsidR="009E1916" w:rsidRPr="00DA161E" w:rsidRDefault="00C21772">
            <w:pPr>
              <w:pStyle w:val="TableParagraph"/>
              <w:ind w:left="108"/>
              <w:rPr>
                <w:i/>
                <w:sz w:val="24"/>
              </w:rPr>
            </w:pPr>
            <w:r w:rsidRPr="00DA161E">
              <w:rPr>
                <w:i/>
                <w:sz w:val="24"/>
              </w:rPr>
              <w:t>литературных данных;</w:t>
            </w:r>
          </w:p>
          <w:p w:rsidR="009E1916" w:rsidRPr="00DA161E" w:rsidRDefault="00C21772" w:rsidP="00C1148A">
            <w:pPr>
              <w:pStyle w:val="TableParagraph"/>
              <w:numPr>
                <w:ilvl w:val="0"/>
                <w:numId w:val="383"/>
              </w:numPr>
              <w:tabs>
                <w:tab w:val="left" w:pos="289"/>
              </w:tabs>
              <w:ind w:right="169" w:firstLine="0"/>
              <w:rPr>
                <w:i/>
                <w:sz w:val="24"/>
              </w:rPr>
            </w:pPr>
            <w:r w:rsidRPr="00DA161E">
              <w:rPr>
                <w:i/>
                <w:sz w:val="24"/>
              </w:rPr>
              <w:t>осуществлять самостоятельный учебный проект или исследование вобласти естествознания, включающий определение темы, постановку цели изадач, выдвижение гипотезы и путей</w:t>
            </w:r>
            <w:r w:rsidRPr="00DA161E">
              <w:rPr>
                <w:i/>
                <w:spacing w:val="-15"/>
                <w:sz w:val="24"/>
              </w:rPr>
              <w:t xml:space="preserve"> </w:t>
            </w:r>
            <w:r w:rsidRPr="00DA161E">
              <w:rPr>
                <w:i/>
                <w:sz w:val="24"/>
              </w:rPr>
              <w:t>ее экспериментальной проверкипроведение эксперимента, анализ его результатов с учетом</w:t>
            </w:r>
            <w:r w:rsidRPr="00DA161E">
              <w:rPr>
                <w:i/>
                <w:spacing w:val="-2"/>
                <w:sz w:val="24"/>
              </w:rPr>
              <w:t xml:space="preserve"> </w:t>
            </w:r>
            <w:r w:rsidRPr="00DA161E">
              <w:rPr>
                <w:i/>
                <w:sz w:val="24"/>
              </w:rPr>
              <w:t>погрешности</w:t>
            </w:r>
          </w:p>
          <w:p w:rsidR="009E1916" w:rsidRPr="00DA161E" w:rsidRDefault="00C21772">
            <w:pPr>
              <w:pStyle w:val="TableParagraph"/>
              <w:ind w:left="108" w:right="483"/>
              <w:rPr>
                <w:i/>
                <w:sz w:val="24"/>
              </w:rPr>
            </w:pPr>
            <w:r w:rsidRPr="00DA161E">
              <w:rPr>
                <w:i/>
                <w:sz w:val="24"/>
              </w:rPr>
              <w:t>измерения, формулирование выводов и представление</w:t>
            </w:r>
          </w:p>
          <w:p w:rsidR="009E1916" w:rsidRPr="00DA161E" w:rsidRDefault="00C21772">
            <w:pPr>
              <w:pStyle w:val="TableParagraph"/>
              <w:ind w:left="108"/>
              <w:rPr>
                <w:i/>
                <w:sz w:val="24"/>
              </w:rPr>
            </w:pPr>
            <w:r w:rsidRPr="00DA161E">
              <w:rPr>
                <w:i/>
                <w:sz w:val="24"/>
              </w:rPr>
              <w:t>готовогоинформационного продукта;</w:t>
            </w:r>
          </w:p>
          <w:p w:rsidR="009E1916" w:rsidRPr="00DA161E" w:rsidRDefault="00C21772" w:rsidP="00C1148A">
            <w:pPr>
              <w:pStyle w:val="TableParagraph"/>
              <w:numPr>
                <w:ilvl w:val="0"/>
                <w:numId w:val="383"/>
              </w:numPr>
              <w:tabs>
                <w:tab w:val="left" w:pos="289"/>
              </w:tabs>
              <w:ind w:right="145" w:firstLine="0"/>
              <w:rPr>
                <w:i/>
                <w:sz w:val="24"/>
              </w:rPr>
            </w:pPr>
            <w:r w:rsidRPr="00DA161E">
              <w:rPr>
                <w:i/>
                <w:sz w:val="24"/>
              </w:rPr>
              <w:t>обсуждать существующие локальные</w:t>
            </w:r>
            <w:r w:rsidRPr="00DA161E">
              <w:rPr>
                <w:i/>
                <w:spacing w:val="-11"/>
                <w:sz w:val="24"/>
              </w:rPr>
              <w:t xml:space="preserve"> </w:t>
            </w:r>
            <w:r w:rsidRPr="00DA161E">
              <w:rPr>
                <w:i/>
                <w:sz w:val="24"/>
              </w:rPr>
              <w:t>и региональные</w:t>
            </w:r>
            <w:r w:rsidRPr="00DA161E">
              <w:rPr>
                <w:i/>
                <w:spacing w:val="-4"/>
                <w:sz w:val="24"/>
              </w:rPr>
              <w:t xml:space="preserve"> </w:t>
            </w:r>
            <w:r w:rsidRPr="00DA161E">
              <w:rPr>
                <w:i/>
                <w:sz w:val="24"/>
              </w:rPr>
              <w:t>проблемы(экологические,</w:t>
            </w:r>
          </w:p>
          <w:p w:rsidR="009E1916" w:rsidRPr="00DA161E" w:rsidRDefault="00C21772">
            <w:pPr>
              <w:pStyle w:val="TableParagraph"/>
              <w:ind w:left="108" w:right="525"/>
              <w:rPr>
                <w:i/>
                <w:sz w:val="24"/>
              </w:rPr>
            </w:pPr>
            <w:r w:rsidRPr="00DA161E">
              <w:rPr>
                <w:i/>
                <w:sz w:val="24"/>
              </w:rPr>
              <w:t>энергетические, сырьевые и т.д.); обосновывать в дискуссиивозможные пути их решения, основываясь на естественно-научных знаниях;</w:t>
            </w:r>
          </w:p>
          <w:p w:rsidR="009E1916" w:rsidRPr="00DA161E" w:rsidRDefault="00C21772" w:rsidP="00C1148A">
            <w:pPr>
              <w:pStyle w:val="TableParagraph"/>
              <w:numPr>
                <w:ilvl w:val="0"/>
                <w:numId w:val="383"/>
              </w:numPr>
              <w:tabs>
                <w:tab w:val="left" w:pos="289"/>
              </w:tabs>
              <w:ind w:right="904" w:firstLine="0"/>
              <w:rPr>
                <w:i/>
                <w:sz w:val="24"/>
              </w:rPr>
            </w:pPr>
            <w:r w:rsidRPr="00DA161E">
              <w:rPr>
                <w:i/>
                <w:sz w:val="24"/>
              </w:rPr>
              <w:t>находить взаимосвязи между структурой и функцией,</w:t>
            </w:r>
            <w:r w:rsidRPr="00DA161E">
              <w:rPr>
                <w:i/>
                <w:spacing w:val="-15"/>
                <w:sz w:val="24"/>
              </w:rPr>
              <w:t xml:space="preserve"> </w:t>
            </w:r>
            <w:r w:rsidRPr="00DA161E">
              <w:rPr>
                <w:i/>
                <w:sz w:val="24"/>
              </w:rPr>
              <w:t>причиной</w:t>
            </w:r>
          </w:p>
          <w:p w:rsidR="009E1916" w:rsidRPr="00DA161E" w:rsidRDefault="00C21772">
            <w:pPr>
              <w:pStyle w:val="TableParagraph"/>
              <w:spacing w:line="270" w:lineRule="atLeast"/>
              <w:ind w:left="108" w:right="452"/>
              <w:rPr>
                <w:i/>
                <w:sz w:val="24"/>
              </w:rPr>
            </w:pPr>
            <w:r w:rsidRPr="00DA161E">
              <w:rPr>
                <w:i/>
                <w:sz w:val="24"/>
              </w:rPr>
              <w:t>иследствием, теорией и фактами при анализе проблемных ситуаций и обосновании принимаемых решений на основе естественно-научных</w:t>
            </w:r>
          </w:p>
        </w:tc>
      </w:tr>
    </w:tbl>
    <w:p w:rsidR="009E1916" w:rsidRPr="00DA161E" w:rsidRDefault="009E1916">
      <w:pPr>
        <w:spacing w:line="270" w:lineRule="atLeas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7"/>
        <w:gridCol w:w="4573"/>
      </w:tblGrid>
      <w:tr w:rsidR="00C21772" w:rsidRPr="00DA161E">
        <w:trPr>
          <w:trHeight w:val="12779"/>
        </w:trPr>
        <w:tc>
          <w:tcPr>
            <w:tcW w:w="5067" w:type="dxa"/>
          </w:tcPr>
          <w:p w:rsidR="009E1916" w:rsidRPr="00DA161E" w:rsidRDefault="00C21772">
            <w:pPr>
              <w:pStyle w:val="TableParagraph"/>
              <w:ind w:left="107" w:right="809"/>
              <w:rPr>
                <w:sz w:val="24"/>
              </w:rPr>
            </w:pPr>
            <w:r w:rsidRPr="00DA161E">
              <w:rPr>
                <w:sz w:val="24"/>
              </w:rPr>
              <w:t>технических устройствнеобходимые характеристики для корректного их использования; объяснятьпринципы, положенные в основу работы приборов;</w:t>
            </w:r>
          </w:p>
          <w:p w:rsidR="009E1916" w:rsidRPr="00DA161E" w:rsidRDefault="00C21772" w:rsidP="00C1148A">
            <w:pPr>
              <w:pStyle w:val="TableParagraph"/>
              <w:numPr>
                <w:ilvl w:val="0"/>
                <w:numId w:val="382"/>
              </w:numPr>
              <w:tabs>
                <w:tab w:val="left" w:pos="288"/>
              </w:tabs>
              <w:ind w:right="206" w:firstLine="0"/>
              <w:rPr>
                <w:sz w:val="24"/>
              </w:rPr>
            </w:pPr>
            <w:r w:rsidRPr="00DA161E">
              <w:rPr>
                <w:sz w:val="24"/>
              </w:rPr>
              <w:t>организовывать свою деятельность с</w:t>
            </w:r>
            <w:r w:rsidRPr="00DA161E">
              <w:rPr>
                <w:spacing w:val="-14"/>
                <w:sz w:val="24"/>
              </w:rPr>
              <w:t xml:space="preserve"> </w:t>
            </w:r>
            <w:r w:rsidRPr="00DA161E">
              <w:rPr>
                <w:sz w:val="24"/>
              </w:rPr>
              <w:t>учетом принципов устойчивогоразвития</w:t>
            </w:r>
            <w:r w:rsidRPr="00DA161E">
              <w:rPr>
                <w:spacing w:val="-4"/>
                <w:sz w:val="24"/>
              </w:rPr>
              <w:t xml:space="preserve"> </w:t>
            </w:r>
            <w:r w:rsidRPr="00DA161E">
              <w:rPr>
                <w:sz w:val="24"/>
              </w:rPr>
              <w:t>системы</w:t>
            </w:r>
          </w:p>
          <w:p w:rsidR="009E1916" w:rsidRPr="00DA161E" w:rsidRDefault="00C21772">
            <w:pPr>
              <w:pStyle w:val="TableParagraph"/>
              <w:ind w:left="107" w:right="109"/>
              <w:rPr>
                <w:sz w:val="24"/>
              </w:rPr>
            </w:pPr>
            <w:r w:rsidRPr="00DA161E">
              <w:rPr>
                <w:sz w:val="24"/>
              </w:rPr>
              <w:t>«природа–общество–человек» (основываясь на знаниях опроцессах переноса и трансформации веществ и энергий в экосистеме,развитии и функционировании биосферы; о структуре популяции и вида,адаптациях организмов к среде обитания, свойствах экологических факторов;руководствуясь принципами ресурсосбережения и безопасного применения материалов и технологий; сохраняя биологическое</w:t>
            </w:r>
            <w:r w:rsidRPr="00DA161E">
              <w:rPr>
                <w:spacing w:val="-2"/>
                <w:sz w:val="24"/>
              </w:rPr>
              <w:t xml:space="preserve"> </w:t>
            </w:r>
            <w:r w:rsidRPr="00DA161E">
              <w:rPr>
                <w:sz w:val="24"/>
              </w:rPr>
              <w:t>разнообразие);</w:t>
            </w:r>
          </w:p>
          <w:p w:rsidR="009E1916" w:rsidRPr="00DA161E" w:rsidRDefault="00C21772" w:rsidP="00C1148A">
            <w:pPr>
              <w:pStyle w:val="TableParagraph"/>
              <w:numPr>
                <w:ilvl w:val="0"/>
                <w:numId w:val="382"/>
              </w:numPr>
              <w:tabs>
                <w:tab w:val="left" w:pos="288"/>
              </w:tabs>
              <w:ind w:right="329" w:firstLine="0"/>
              <w:jc w:val="both"/>
              <w:rPr>
                <w:sz w:val="24"/>
              </w:rPr>
            </w:pPr>
            <w:r w:rsidRPr="00DA161E">
              <w:rPr>
                <w:sz w:val="24"/>
              </w:rPr>
              <w:t>обосновывать практическое использование веществ и их реакций впромышленности и в быту; объяснять роль определенных классов веществ взагрязнении окружающей</w:t>
            </w:r>
            <w:r w:rsidRPr="00DA161E">
              <w:rPr>
                <w:spacing w:val="-9"/>
                <w:sz w:val="24"/>
              </w:rPr>
              <w:t xml:space="preserve"> </w:t>
            </w:r>
            <w:r w:rsidRPr="00DA161E">
              <w:rPr>
                <w:sz w:val="24"/>
              </w:rPr>
              <w:t>среды;</w:t>
            </w:r>
          </w:p>
          <w:p w:rsidR="009E1916" w:rsidRPr="00DA161E" w:rsidRDefault="00C21772" w:rsidP="00C1148A">
            <w:pPr>
              <w:pStyle w:val="TableParagraph"/>
              <w:numPr>
                <w:ilvl w:val="0"/>
                <w:numId w:val="382"/>
              </w:numPr>
              <w:tabs>
                <w:tab w:val="left" w:pos="288"/>
              </w:tabs>
              <w:ind w:right="159" w:firstLine="0"/>
              <w:rPr>
                <w:sz w:val="24"/>
              </w:rPr>
            </w:pPr>
            <w:r w:rsidRPr="00DA161E">
              <w:rPr>
                <w:sz w:val="24"/>
              </w:rPr>
              <w:t>действовать в рамках правил техники безопасности и в соответствии</w:t>
            </w:r>
            <w:r w:rsidRPr="00DA161E">
              <w:rPr>
                <w:spacing w:val="-21"/>
                <w:sz w:val="24"/>
              </w:rPr>
              <w:t xml:space="preserve"> </w:t>
            </w:r>
            <w:r w:rsidRPr="00DA161E">
              <w:rPr>
                <w:sz w:val="24"/>
              </w:rPr>
              <w:t>синструкциями по применению лекарств, средств бытовой химии, бытовыхэлектрических приборов, сложных механизмов, понимая естественно- научныеосновы создания</w:t>
            </w:r>
            <w:r w:rsidRPr="00DA161E">
              <w:rPr>
                <w:spacing w:val="-3"/>
                <w:sz w:val="24"/>
              </w:rPr>
              <w:t xml:space="preserve"> </w:t>
            </w:r>
            <w:r w:rsidRPr="00DA161E">
              <w:rPr>
                <w:sz w:val="24"/>
              </w:rPr>
              <w:t>предписаний;</w:t>
            </w:r>
          </w:p>
          <w:p w:rsidR="009E1916" w:rsidRPr="00DA161E" w:rsidRDefault="00C21772" w:rsidP="00C1148A">
            <w:pPr>
              <w:pStyle w:val="TableParagraph"/>
              <w:numPr>
                <w:ilvl w:val="0"/>
                <w:numId w:val="382"/>
              </w:numPr>
              <w:tabs>
                <w:tab w:val="left" w:pos="288"/>
              </w:tabs>
              <w:ind w:right="389" w:firstLine="0"/>
              <w:rPr>
                <w:sz w:val="24"/>
              </w:rPr>
            </w:pPr>
            <w:r w:rsidRPr="00DA161E">
              <w:rPr>
                <w:sz w:val="24"/>
              </w:rPr>
              <w:t>формировать собственную стратегию здоровье-сберегающего(равновесного) питания с учетом биологической целесообразности, роливеществ в питании и жизнедеятельности живых</w:t>
            </w:r>
            <w:r w:rsidRPr="00DA161E">
              <w:rPr>
                <w:spacing w:val="-1"/>
                <w:sz w:val="24"/>
              </w:rPr>
              <w:t xml:space="preserve"> </w:t>
            </w:r>
            <w:r w:rsidRPr="00DA161E">
              <w:rPr>
                <w:sz w:val="24"/>
              </w:rPr>
              <w:t>организмов;</w:t>
            </w:r>
          </w:p>
          <w:p w:rsidR="009E1916" w:rsidRPr="00DA161E" w:rsidRDefault="00C21772" w:rsidP="00C1148A">
            <w:pPr>
              <w:pStyle w:val="TableParagraph"/>
              <w:numPr>
                <w:ilvl w:val="0"/>
                <w:numId w:val="382"/>
              </w:numPr>
              <w:tabs>
                <w:tab w:val="left" w:pos="288"/>
              </w:tabs>
              <w:ind w:right="753" w:firstLine="0"/>
              <w:rPr>
                <w:sz w:val="24"/>
              </w:rPr>
            </w:pPr>
            <w:r w:rsidRPr="00DA161E">
              <w:rPr>
                <w:sz w:val="24"/>
              </w:rPr>
              <w:t>объяснять механизм влияния на живые организмы</w:t>
            </w:r>
            <w:r w:rsidRPr="00DA161E">
              <w:rPr>
                <w:spacing w:val="-1"/>
                <w:sz w:val="24"/>
              </w:rPr>
              <w:t xml:space="preserve"> </w:t>
            </w:r>
            <w:r w:rsidRPr="00DA161E">
              <w:rPr>
                <w:sz w:val="24"/>
              </w:rPr>
              <w:t>электромагнитных</w:t>
            </w:r>
          </w:p>
          <w:p w:rsidR="009E1916" w:rsidRPr="00DA161E" w:rsidRDefault="00C21772">
            <w:pPr>
              <w:pStyle w:val="TableParagraph"/>
              <w:ind w:left="107" w:right="312"/>
              <w:rPr>
                <w:sz w:val="24"/>
              </w:rPr>
            </w:pPr>
            <w:r w:rsidRPr="00DA161E">
              <w:rPr>
                <w:sz w:val="24"/>
              </w:rPr>
              <w:t>волн и радиоактивного излучения, а также действия алкоголя, никотина,наркотических, мутагенных, тератогенных веществ на здоровье организма изародышевое развитие;</w:t>
            </w:r>
          </w:p>
          <w:p w:rsidR="009E1916" w:rsidRPr="00DA161E" w:rsidRDefault="00C21772" w:rsidP="00C1148A">
            <w:pPr>
              <w:pStyle w:val="TableParagraph"/>
              <w:numPr>
                <w:ilvl w:val="0"/>
                <w:numId w:val="382"/>
              </w:numPr>
              <w:tabs>
                <w:tab w:val="left" w:pos="288"/>
              </w:tabs>
              <w:ind w:right="236" w:firstLine="0"/>
              <w:rPr>
                <w:sz w:val="24"/>
              </w:rPr>
            </w:pPr>
            <w:r w:rsidRPr="00DA161E">
              <w:rPr>
                <w:sz w:val="24"/>
              </w:rPr>
              <w:t>выбирать стратегию поведения в бытовых и чрезвычайных ситуациях,основываясь на понимании влияния на организм человека физических,химических и биологических факторов;</w:t>
            </w:r>
          </w:p>
          <w:p w:rsidR="009E1916" w:rsidRPr="00DA161E" w:rsidRDefault="00C21772" w:rsidP="00C1148A">
            <w:pPr>
              <w:pStyle w:val="TableParagraph"/>
              <w:numPr>
                <w:ilvl w:val="0"/>
                <w:numId w:val="382"/>
              </w:numPr>
              <w:tabs>
                <w:tab w:val="left" w:pos="288"/>
              </w:tabs>
              <w:ind w:right="402" w:firstLine="0"/>
              <w:jc w:val="both"/>
              <w:rPr>
                <w:sz w:val="24"/>
              </w:rPr>
            </w:pPr>
            <w:r w:rsidRPr="00DA161E">
              <w:rPr>
                <w:sz w:val="24"/>
              </w:rPr>
              <w:t>осознанно действовать в ситуации выбора продукта или услуги, применяяестественно- научные</w:t>
            </w:r>
            <w:r w:rsidRPr="00DA161E">
              <w:rPr>
                <w:spacing w:val="-3"/>
                <w:sz w:val="24"/>
              </w:rPr>
              <w:t xml:space="preserve"> </w:t>
            </w:r>
            <w:r w:rsidRPr="00DA161E">
              <w:rPr>
                <w:sz w:val="24"/>
              </w:rPr>
              <w:t>компетенции.</w:t>
            </w:r>
          </w:p>
        </w:tc>
        <w:tc>
          <w:tcPr>
            <w:tcW w:w="4573" w:type="dxa"/>
          </w:tcPr>
          <w:p w:rsidR="009E1916" w:rsidRPr="00DA161E" w:rsidRDefault="00C21772">
            <w:pPr>
              <w:pStyle w:val="TableParagraph"/>
              <w:spacing w:line="242" w:lineRule="auto"/>
              <w:ind w:left="108" w:right="361"/>
              <w:rPr>
                <w:i/>
                <w:sz w:val="24"/>
              </w:rPr>
            </w:pPr>
            <w:r w:rsidRPr="00DA161E">
              <w:rPr>
                <w:i/>
                <w:sz w:val="24"/>
              </w:rPr>
              <w:t>знаний;показывать взаимосвязь между областями естественных наук.</w:t>
            </w:r>
          </w:p>
        </w:tc>
      </w:tr>
      <w:tr w:rsidR="00C21772" w:rsidRPr="00DA161E">
        <w:trPr>
          <w:trHeight w:val="1379"/>
        </w:trPr>
        <w:tc>
          <w:tcPr>
            <w:tcW w:w="9640" w:type="dxa"/>
            <w:gridSpan w:val="2"/>
          </w:tcPr>
          <w:p w:rsidR="009E1916" w:rsidRPr="00DA161E" w:rsidRDefault="00C21772">
            <w:pPr>
              <w:pStyle w:val="TableParagraph"/>
              <w:ind w:left="107" w:right="937" w:firstLine="707"/>
              <w:rPr>
                <w:sz w:val="24"/>
              </w:rPr>
            </w:pPr>
            <w:r w:rsidRPr="00DA161E">
              <w:rPr>
                <w:spacing w:val="-60"/>
                <w:sz w:val="24"/>
                <w:u w:val="thick" w:color="808080"/>
              </w:rPr>
              <w:t xml:space="preserve"> </w:t>
            </w:r>
            <w:r w:rsidRPr="00DA161E">
              <w:rPr>
                <w:b/>
                <w:sz w:val="24"/>
                <w:u w:val="thick" w:color="808080"/>
              </w:rPr>
              <w:t>"Астрономия" (базовый уровень)</w:t>
            </w:r>
            <w:r w:rsidRPr="00DA161E">
              <w:rPr>
                <w:b/>
                <w:sz w:val="24"/>
              </w:rPr>
              <w:t xml:space="preserve"> </w:t>
            </w:r>
            <w:r w:rsidRPr="00DA161E">
              <w:rPr>
                <w:sz w:val="24"/>
              </w:rPr>
              <w:t>- требования к предметным результатам освоения учебногопредмета должны отражать:</w:t>
            </w:r>
          </w:p>
          <w:p w:rsidR="009E1916" w:rsidRPr="00DA161E" w:rsidRDefault="00C21772" w:rsidP="00C1148A">
            <w:pPr>
              <w:pStyle w:val="TableParagraph"/>
              <w:numPr>
                <w:ilvl w:val="0"/>
                <w:numId w:val="381"/>
              </w:numPr>
              <w:tabs>
                <w:tab w:val="left" w:pos="367"/>
              </w:tabs>
              <w:ind w:right="518" w:firstLine="0"/>
              <w:rPr>
                <w:sz w:val="24"/>
              </w:rPr>
            </w:pPr>
            <w:r w:rsidRPr="00DA161E">
              <w:rPr>
                <w:sz w:val="24"/>
              </w:rPr>
              <w:t>сформированность представлений о строении Солнечной системы, эволюции звезд и Вселенной, пространственно-временных масштабах</w:t>
            </w:r>
            <w:r w:rsidRPr="00DA161E">
              <w:rPr>
                <w:spacing w:val="1"/>
                <w:sz w:val="24"/>
              </w:rPr>
              <w:t xml:space="preserve"> </w:t>
            </w:r>
            <w:r w:rsidRPr="00DA161E">
              <w:rPr>
                <w:sz w:val="24"/>
              </w:rPr>
              <w:t>Вселенной;</w:t>
            </w:r>
          </w:p>
          <w:p w:rsidR="009E1916" w:rsidRPr="00DA161E" w:rsidRDefault="00C21772" w:rsidP="00C1148A">
            <w:pPr>
              <w:pStyle w:val="TableParagraph"/>
              <w:numPr>
                <w:ilvl w:val="0"/>
                <w:numId w:val="381"/>
              </w:numPr>
              <w:tabs>
                <w:tab w:val="left" w:pos="367"/>
              </w:tabs>
              <w:spacing w:line="269" w:lineRule="exact"/>
              <w:ind w:left="367"/>
              <w:rPr>
                <w:sz w:val="24"/>
              </w:rPr>
            </w:pPr>
            <w:r w:rsidRPr="00DA161E">
              <w:rPr>
                <w:sz w:val="24"/>
              </w:rPr>
              <w:t>понимание сущности наблюдаемых во Вселенной явлений;</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C21772" w:rsidRPr="00DA161E">
        <w:trPr>
          <w:trHeight w:val="1934"/>
        </w:trPr>
        <w:tc>
          <w:tcPr>
            <w:tcW w:w="9640" w:type="dxa"/>
          </w:tcPr>
          <w:p w:rsidR="009E1916" w:rsidRPr="00DA161E" w:rsidRDefault="00C21772" w:rsidP="00C1148A">
            <w:pPr>
              <w:pStyle w:val="TableParagraph"/>
              <w:numPr>
                <w:ilvl w:val="0"/>
                <w:numId w:val="380"/>
              </w:numPr>
              <w:tabs>
                <w:tab w:val="left" w:pos="367"/>
              </w:tabs>
              <w:ind w:right="584" w:firstLine="0"/>
              <w:rPr>
                <w:sz w:val="24"/>
              </w:rPr>
            </w:pPr>
            <w:r w:rsidRPr="00DA161E">
              <w:rPr>
                <w:sz w:val="24"/>
              </w:rPr>
              <w:t>владение основополагающими астрономическими понятиями, теориями, законами</w:t>
            </w:r>
            <w:r w:rsidRPr="00DA161E">
              <w:rPr>
                <w:spacing w:val="-33"/>
                <w:sz w:val="24"/>
              </w:rPr>
              <w:t xml:space="preserve"> </w:t>
            </w:r>
            <w:r w:rsidRPr="00DA161E">
              <w:rPr>
                <w:sz w:val="24"/>
              </w:rPr>
              <w:t>и закономерностями, уверенное пользование астрономической терминологией и символикой;</w:t>
            </w:r>
          </w:p>
          <w:p w:rsidR="009E1916" w:rsidRPr="00DA161E" w:rsidRDefault="00C21772" w:rsidP="00C1148A">
            <w:pPr>
              <w:pStyle w:val="TableParagraph"/>
              <w:numPr>
                <w:ilvl w:val="0"/>
                <w:numId w:val="380"/>
              </w:numPr>
              <w:tabs>
                <w:tab w:val="left" w:pos="367"/>
              </w:tabs>
              <w:ind w:right="222" w:firstLine="0"/>
              <w:rPr>
                <w:sz w:val="24"/>
              </w:rPr>
            </w:pPr>
            <w:r w:rsidRPr="00DA161E">
              <w:rPr>
                <w:sz w:val="24"/>
              </w:rPr>
              <w:t>сформированность представлений о значении астрономии в практической</w:t>
            </w:r>
            <w:r w:rsidRPr="00DA161E">
              <w:rPr>
                <w:spacing w:val="-31"/>
                <w:sz w:val="24"/>
              </w:rPr>
              <w:t xml:space="preserve"> </w:t>
            </w:r>
            <w:r w:rsidRPr="00DA161E">
              <w:rPr>
                <w:sz w:val="24"/>
              </w:rPr>
              <w:t>деятельности человека и дальнейшем научно-техническом</w:t>
            </w:r>
            <w:r w:rsidRPr="00DA161E">
              <w:rPr>
                <w:spacing w:val="-3"/>
                <w:sz w:val="24"/>
              </w:rPr>
              <w:t xml:space="preserve"> </w:t>
            </w:r>
            <w:r w:rsidRPr="00DA161E">
              <w:rPr>
                <w:sz w:val="24"/>
              </w:rPr>
              <w:t>развитии;</w:t>
            </w:r>
          </w:p>
          <w:p w:rsidR="009E1916" w:rsidRPr="00DA161E" w:rsidRDefault="00C21772" w:rsidP="00C1148A">
            <w:pPr>
              <w:pStyle w:val="TableParagraph"/>
              <w:numPr>
                <w:ilvl w:val="0"/>
                <w:numId w:val="380"/>
              </w:numPr>
              <w:tabs>
                <w:tab w:val="left" w:pos="367"/>
              </w:tabs>
              <w:spacing w:line="270" w:lineRule="atLeast"/>
              <w:ind w:right="1026" w:firstLine="0"/>
              <w:rPr>
                <w:sz w:val="24"/>
              </w:rPr>
            </w:pPr>
            <w:r w:rsidRPr="00DA161E">
              <w:rPr>
                <w:sz w:val="24"/>
              </w:rPr>
              <w:t>осознание роли отечественной науки в освоении и использовании</w:t>
            </w:r>
            <w:r w:rsidRPr="00DA161E">
              <w:rPr>
                <w:spacing w:val="-36"/>
                <w:sz w:val="24"/>
              </w:rPr>
              <w:t xml:space="preserve"> </w:t>
            </w:r>
            <w:r w:rsidRPr="00DA161E">
              <w:rPr>
                <w:sz w:val="24"/>
              </w:rPr>
              <w:t>космического пространства и развитии международного сотрудничества в этой</w:t>
            </w:r>
            <w:r w:rsidRPr="00DA161E">
              <w:rPr>
                <w:spacing w:val="-9"/>
                <w:sz w:val="24"/>
              </w:rPr>
              <w:t xml:space="preserve"> </w:t>
            </w:r>
            <w:r w:rsidRPr="00DA161E">
              <w:rPr>
                <w:sz w:val="24"/>
              </w:rPr>
              <w:t>области.</w:t>
            </w:r>
          </w:p>
        </w:tc>
      </w:tr>
      <w:tr w:rsidR="00C21772" w:rsidRPr="00DA161E">
        <w:trPr>
          <w:trHeight w:val="12418"/>
        </w:trPr>
        <w:tc>
          <w:tcPr>
            <w:tcW w:w="9640" w:type="dxa"/>
          </w:tcPr>
          <w:p w:rsidR="009E1916" w:rsidRPr="00DA161E" w:rsidRDefault="00C21772">
            <w:pPr>
              <w:pStyle w:val="TableParagraph"/>
              <w:spacing w:line="235" w:lineRule="auto"/>
              <w:ind w:left="107" w:right="3732"/>
              <w:rPr>
                <w:sz w:val="24"/>
              </w:rPr>
            </w:pPr>
            <w:r w:rsidRPr="00DA161E">
              <w:rPr>
                <w:b/>
                <w:sz w:val="24"/>
              </w:rPr>
              <w:t xml:space="preserve">Астрономия, ее значение и связь с другими науками. Предметные результаты </w:t>
            </w:r>
            <w:r w:rsidRPr="00DA161E">
              <w:rPr>
                <w:sz w:val="24"/>
              </w:rPr>
              <w:t>освоения темы позволяют:</w:t>
            </w:r>
          </w:p>
          <w:p w:rsidR="009E1916" w:rsidRPr="00DA161E" w:rsidRDefault="00C21772" w:rsidP="00C1148A">
            <w:pPr>
              <w:pStyle w:val="TableParagraph"/>
              <w:numPr>
                <w:ilvl w:val="0"/>
                <w:numId w:val="379"/>
              </w:numPr>
              <w:tabs>
                <w:tab w:val="left" w:pos="408"/>
              </w:tabs>
              <w:ind w:right="650" w:firstLine="0"/>
              <w:rPr>
                <w:sz w:val="24"/>
              </w:rPr>
            </w:pPr>
            <w:r w:rsidRPr="00DA161E">
              <w:rPr>
                <w:sz w:val="24"/>
              </w:rPr>
              <w:t>воспроизводить сведения по истории развития астрономии, о ее связях с физикой</w:t>
            </w:r>
            <w:r w:rsidRPr="00DA161E">
              <w:rPr>
                <w:spacing w:val="-37"/>
                <w:sz w:val="24"/>
              </w:rPr>
              <w:t xml:space="preserve"> </w:t>
            </w:r>
            <w:r w:rsidRPr="00DA161E">
              <w:rPr>
                <w:sz w:val="24"/>
              </w:rPr>
              <w:t>и математикой;</w:t>
            </w:r>
          </w:p>
          <w:p w:rsidR="009E1916" w:rsidRPr="00DA161E" w:rsidRDefault="00C21772" w:rsidP="00C1148A">
            <w:pPr>
              <w:pStyle w:val="TableParagraph"/>
              <w:numPr>
                <w:ilvl w:val="0"/>
                <w:numId w:val="379"/>
              </w:numPr>
              <w:tabs>
                <w:tab w:val="left" w:pos="408"/>
              </w:tabs>
              <w:ind w:right="287" w:firstLine="0"/>
              <w:rPr>
                <w:sz w:val="24"/>
              </w:rPr>
            </w:pPr>
            <w:r w:rsidRPr="00DA161E">
              <w:rPr>
                <w:sz w:val="24"/>
              </w:rPr>
              <w:t>использовать полученные ранее знания для объяснения устройства и принципа</w:t>
            </w:r>
            <w:r w:rsidRPr="00DA161E">
              <w:rPr>
                <w:spacing w:val="-33"/>
                <w:sz w:val="24"/>
              </w:rPr>
              <w:t xml:space="preserve"> </w:t>
            </w:r>
            <w:r w:rsidRPr="00DA161E">
              <w:rPr>
                <w:sz w:val="24"/>
              </w:rPr>
              <w:t>работы телескопа.</w:t>
            </w:r>
          </w:p>
          <w:p w:rsidR="009E1916" w:rsidRPr="00DA161E" w:rsidRDefault="00C21772">
            <w:pPr>
              <w:pStyle w:val="TableParagraph"/>
              <w:spacing w:before="2" w:line="274" w:lineRule="exact"/>
              <w:ind w:left="107"/>
              <w:rPr>
                <w:b/>
                <w:sz w:val="24"/>
              </w:rPr>
            </w:pPr>
            <w:r w:rsidRPr="00DA161E">
              <w:rPr>
                <w:b/>
                <w:sz w:val="24"/>
              </w:rPr>
              <w:t>Практические основы астрономии.</w:t>
            </w:r>
          </w:p>
          <w:p w:rsidR="009E1916" w:rsidRPr="00DA161E" w:rsidRDefault="00C21772">
            <w:pPr>
              <w:pStyle w:val="TableParagraph"/>
              <w:spacing w:line="274" w:lineRule="exact"/>
              <w:ind w:left="107"/>
              <w:rPr>
                <w:sz w:val="24"/>
              </w:rPr>
            </w:pPr>
            <w:r w:rsidRPr="00DA161E">
              <w:rPr>
                <w:b/>
                <w:sz w:val="24"/>
              </w:rPr>
              <w:t xml:space="preserve">Предметные результаты </w:t>
            </w:r>
            <w:r w:rsidRPr="00DA161E">
              <w:rPr>
                <w:sz w:val="24"/>
              </w:rPr>
              <w:t>изучения данной темы позволяют:</w:t>
            </w:r>
          </w:p>
          <w:p w:rsidR="009E1916" w:rsidRPr="00DA161E" w:rsidRDefault="00C21772" w:rsidP="00C1148A">
            <w:pPr>
              <w:pStyle w:val="TableParagraph"/>
              <w:numPr>
                <w:ilvl w:val="0"/>
                <w:numId w:val="379"/>
              </w:numPr>
              <w:tabs>
                <w:tab w:val="left" w:pos="408"/>
              </w:tabs>
              <w:ind w:right="536" w:firstLine="0"/>
              <w:rPr>
                <w:sz w:val="24"/>
              </w:rPr>
            </w:pPr>
            <w:r w:rsidRPr="00DA161E">
              <w:rPr>
                <w:sz w:val="24"/>
              </w:rPr>
              <w:t>воспроизводить определения терминов и понятий (созвездие, высота и кульминация звезд и Солнца, эклиптика, местное, поясное, летнее и зимнее</w:t>
            </w:r>
            <w:r w:rsidRPr="00DA161E">
              <w:rPr>
                <w:spacing w:val="-3"/>
                <w:sz w:val="24"/>
              </w:rPr>
              <w:t xml:space="preserve"> </w:t>
            </w:r>
            <w:r w:rsidRPr="00DA161E">
              <w:rPr>
                <w:sz w:val="24"/>
              </w:rPr>
              <w:t>время);</w:t>
            </w:r>
          </w:p>
          <w:p w:rsidR="009E1916" w:rsidRPr="00DA161E" w:rsidRDefault="00C21772" w:rsidP="00C1148A">
            <w:pPr>
              <w:pStyle w:val="TableParagraph"/>
              <w:numPr>
                <w:ilvl w:val="0"/>
                <w:numId w:val="379"/>
              </w:numPr>
              <w:tabs>
                <w:tab w:val="left" w:pos="408"/>
              </w:tabs>
              <w:ind w:left="407" w:hanging="301"/>
              <w:rPr>
                <w:sz w:val="24"/>
              </w:rPr>
            </w:pPr>
            <w:r w:rsidRPr="00DA161E">
              <w:rPr>
                <w:sz w:val="24"/>
              </w:rPr>
              <w:t>объяснять необходимость введения високосных лет и нового календарного</w:t>
            </w:r>
            <w:r w:rsidRPr="00DA161E">
              <w:rPr>
                <w:spacing w:val="-24"/>
                <w:sz w:val="24"/>
              </w:rPr>
              <w:t xml:space="preserve"> </w:t>
            </w:r>
            <w:r w:rsidRPr="00DA161E">
              <w:rPr>
                <w:sz w:val="24"/>
              </w:rPr>
              <w:t>стиля;</w:t>
            </w:r>
          </w:p>
          <w:p w:rsidR="009E1916" w:rsidRPr="00DA161E" w:rsidRDefault="00C21772" w:rsidP="00C1148A">
            <w:pPr>
              <w:pStyle w:val="TableParagraph"/>
              <w:numPr>
                <w:ilvl w:val="0"/>
                <w:numId w:val="379"/>
              </w:numPr>
              <w:tabs>
                <w:tab w:val="left" w:pos="408"/>
              </w:tabs>
              <w:spacing w:before="1"/>
              <w:ind w:right="115" w:firstLine="0"/>
              <w:rPr>
                <w:sz w:val="24"/>
              </w:rPr>
            </w:pPr>
            <w:r w:rsidRPr="00DA161E">
              <w:rPr>
                <w:sz w:val="24"/>
              </w:rPr>
              <w:t>объяснять наблюдаемые невооруженным глазом движения звезд и Солнца на</w:t>
            </w:r>
            <w:r w:rsidRPr="00DA161E">
              <w:rPr>
                <w:spacing w:val="-36"/>
                <w:sz w:val="24"/>
              </w:rPr>
              <w:t xml:space="preserve"> </w:t>
            </w:r>
            <w:r w:rsidRPr="00DA161E">
              <w:rPr>
                <w:sz w:val="24"/>
              </w:rPr>
              <w:t>различных географических широтах, движение и фазы Луны, причины затмений Луны и</w:t>
            </w:r>
            <w:r w:rsidRPr="00DA161E">
              <w:rPr>
                <w:spacing w:val="-15"/>
                <w:sz w:val="24"/>
              </w:rPr>
              <w:t xml:space="preserve"> </w:t>
            </w:r>
            <w:r w:rsidRPr="00DA161E">
              <w:rPr>
                <w:sz w:val="24"/>
              </w:rPr>
              <w:t>Солнца;</w:t>
            </w:r>
          </w:p>
          <w:p w:rsidR="009E1916" w:rsidRPr="00DA161E" w:rsidRDefault="00C21772" w:rsidP="00C1148A">
            <w:pPr>
              <w:pStyle w:val="TableParagraph"/>
              <w:numPr>
                <w:ilvl w:val="0"/>
                <w:numId w:val="379"/>
              </w:numPr>
              <w:tabs>
                <w:tab w:val="left" w:pos="408"/>
              </w:tabs>
              <w:ind w:right="292" w:firstLine="0"/>
              <w:rPr>
                <w:sz w:val="24"/>
              </w:rPr>
            </w:pPr>
            <w:r w:rsidRPr="00DA161E">
              <w:rPr>
                <w:sz w:val="24"/>
              </w:rPr>
              <w:t>применять звездную карту для поиска на небе определенных созвездий и звезд. Строение Солнечной системы Предметные результаты освоения данной темы</w:t>
            </w:r>
            <w:r w:rsidRPr="00DA161E">
              <w:rPr>
                <w:spacing w:val="-33"/>
                <w:sz w:val="24"/>
              </w:rPr>
              <w:t xml:space="preserve"> </w:t>
            </w:r>
            <w:r w:rsidRPr="00DA161E">
              <w:rPr>
                <w:sz w:val="24"/>
              </w:rPr>
              <w:t>позволяют:</w:t>
            </w:r>
          </w:p>
          <w:p w:rsidR="009E1916" w:rsidRPr="00DA161E" w:rsidRDefault="00C21772" w:rsidP="00C1148A">
            <w:pPr>
              <w:pStyle w:val="TableParagraph"/>
              <w:numPr>
                <w:ilvl w:val="0"/>
                <w:numId w:val="379"/>
              </w:numPr>
              <w:tabs>
                <w:tab w:val="left" w:pos="408"/>
              </w:tabs>
              <w:ind w:right="402" w:firstLine="0"/>
              <w:rPr>
                <w:sz w:val="24"/>
              </w:rPr>
            </w:pPr>
            <w:r w:rsidRPr="00DA161E">
              <w:rPr>
                <w:sz w:val="24"/>
              </w:rPr>
              <w:t>воспроизводить исторические сведения о становлении и развитии гелиоцентрической системы</w:t>
            </w:r>
            <w:r w:rsidRPr="00DA161E">
              <w:rPr>
                <w:spacing w:val="-1"/>
                <w:sz w:val="24"/>
              </w:rPr>
              <w:t xml:space="preserve"> </w:t>
            </w:r>
            <w:r w:rsidRPr="00DA161E">
              <w:rPr>
                <w:sz w:val="24"/>
              </w:rPr>
              <w:t>мира;</w:t>
            </w:r>
          </w:p>
          <w:p w:rsidR="009E1916" w:rsidRPr="00DA161E" w:rsidRDefault="00C21772" w:rsidP="00C1148A">
            <w:pPr>
              <w:pStyle w:val="TableParagraph"/>
              <w:numPr>
                <w:ilvl w:val="0"/>
                <w:numId w:val="379"/>
              </w:numPr>
              <w:tabs>
                <w:tab w:val="left" w:pos="408"/>
              </w:tabs>
              <w:ind w:right="189" w:firstLine="0"/>
              <w:rPr>
                <w:sz w:val="24"/>
              </w:rPr>
            </w:pPr>
            <w:r w:rsidRPr="00DA161E">
              <w:rPr>
                <w:sz w:val="24"/>
              </w:rPr>
              <w:t>воспроизводить определения терминов и понятий (конфигурация планет,</w:t>
            </w:r>
            <w:r w:rsidRPr="00DA161E">
              <w:rPr>
                <w:spacing w:val="-36"/>
                <w:sz w:val="24"/>
              </w:rPr>
              <w:t xml:space="preserve"> </w:t>
            </w:r>
            <w:r w:rsidRPr="00DA161E">
              <w:rPr>
                <w:sz w:val="24"/>
              </w:rPr>
              <w:t>синодический и сидерический периоды обращения планет, горизонтальный параллакс, угловые размеры объекта, астрономическая</w:t>
            </w:r>
            <w:r w:rsidRPr="00DA161E">
              <w:rPr>
                <w:spacing w:val="-1"/>
                <w:sz w:val="24"/>
              </w:rPr>
              <w:t xml:space="preserve"> </w:t>
            </w:r>
            <w:r w:rsidRPr="00DA161E">
              <w:rPr>
                <w:sz w:val="24"/>
              </w:rPr>
              <w:t>единица);</w:t>
            </w:r>
          </w:p>
          <w:p w:rsidR="009E1916" w:rsidRPr="00DA161E" w:rsidRDefault="00C21772" w:rsidP="00C1148A">
            <w:pPr>
              <w:pStyle w:val="TableParagraph"/>
              <w:numPr>
                <w:ilvl w:val="0"/>
                <w:numId w:val="379"/>
              </w:numPr>
              <w:tabs>
                <w:tab w:val="left" w:pos="408"/>
              </w:tabs>
              <w:ind w:right="472" w:firstLine="0"/>
              <w:rPr>
                <w:sz w:val="24"/>
              </w:rPr>
            </w:pPr>
            <w:r w:rsidRPr="00DA161E">
              <w:rPr>
                <w:sz w:val="24"/>
              </w:rPr>
              <w:t>вычислять расстояние до планет по горизонтальному параллаксу, а их размеры — по угловым размерам и</w:t>
            </w:r>
            <w:r w:rsidRPr="00DA161E">
              <w:rPr>
                <w:spacing w:val="-3"/>
                <w:sz w:val="24"/>
              </w:rPr>
              <w:t xml:space="preserve"> </w:t>
            </w:r>
            <w:r w:rsidRPr="00DA161E">
              <w:rPr>
                <w:sz w:val="24"/>
              </w:rPr>
              <w:t>расстоянию;</w:t>
            </w:r>
          </w:p>
          <w:p w:rsidR="009E1916" w:rsidRPr="00DA161E" w:rsidRDefault="00C21772" w:rsidP="00C1148A">
            <w:pPr>
              <w:pStyle w:val="TableParagraph"/>
              <w:numPr>
                <w:ilvl w:val="0"/>
                <w:numId w:val="379"/>
              </w:numPr>
              <w:tabs>
                <w:tab w:val="left" w:pos="408"/>
              </w:tabs>
              <w:ind w:right="1242" w:firstLine="0"/>
              <w:rPr>
                <w:sz w:val="24"/>
              </w:rPr>
            </w:pPr>
            <w:r w:rsidRPr="00DA161E">
              <w:rPr>
                <w:sz w:val="24"/>
              </w:rPr>
              <w:t>формулировать законы Кеплера, определять массы планет на основе</w:t>
            </w:r>
            <w:r w:rsidRPr="00DA161E">
              <w:rPr>
                <w:spacing w:val="-23"/>
                <w:sz w:val="24"/>
              </w:rPr>
              <w:t xml:space="preserve"> </w:t>
            </w:r>
            <w:r w:rsidRPr="00DA161E">
              <w:rPr>
                <w:sz w:val="24"/>
              </w:rPr>
              <w:t>третьего (уточненного) закона</w:t>
            </w:r>
            <w:r w:rsidRPr="00DA161E">
              <w:rPr>
                <w:spacing w:val="-2"/>
                <w:sz w:val="24"/>
              </w:rPr>
              <w:t xml:space="preserve"> </w:t>
            </w:r>
            <w:r w:rsidRPr="00DA161E">
              <w:rPr>
                <w:sz w:val="24"/>
              </w:rPr>
              <w:t>Кеплера;</w:t>
            </w:r>
          </w:p>
          <w:p w:rsidR="009E1916" w:rsidRPr="00DA161E" w:rsidRDefault="00C21772" w:rsidP="00C1148A">
            <w:pPr>
              <w:pStyle w:val="TableParagraph"/>
              <w:numPr>
                <w:ilvl w:val="0"/>
                <w:numId w:val="379"/>
              </w:numPr>
              <w:tabs>
                <w:tab w:val="left" w:pos="408"/>
              </w:tabs>
              <w:ind w:right="170" w:firstLine="0"/>
              <w:rPr>
                <w:sz w:val="24"/>
              </w:rPr>
            </w:pPr>
            <w:r w:rsidRPr="00DA161E">
              <w:rPr>
                <w:sz w:val="24"/>
              </w:rPr>
              <w:t>описывать особенности движения тел Солнечной системы под действием сил тяготения по орбитам с различным</w:t>
            </w:r>
            <w:r w:rsidRPr="00DA161E">
              <w:rPr>
                <w:spacing w:val="-4"/>
                <w:sz w:val="24"/>
              </w:rPr>
              <w:t xml:space="preserve"> </w:t>
            </w:r>
            <w:r w:rsidRPr="00DA161E">
              <w:rPr>
                <w:sz w:val="24"/>
              </w:rPr>
              <w:t>эксцентриситетом;</w:t>
            </w:r>
          </w:p>
          <w:p w:rsidR="009E1916" w:rsidRPr="00DA161E" w:rsidRDefault="00C21772" w:rsidP="00C1148A">
            <w:pPr>
              <w:pStyle w:val="TableParagraph"/>
              <w:numPr>
                <w:ilvl w:val="0"/>
                <w:numId w:val="379"/>
              </w:numPr>
              <w:tabs>
                <w:tab w:val="left" w:pos="408"/>
              </w:tabs>
              <w:ind w:right="451" w:firstLine="0"/>
              <w:rPr>
                <w:sz w:val="24"/>
              </w:rPr>
            </w:pPr>
            <w:r w:rsidRPr="00DA161E">
              <w:rPr>
                <w:sz w:val="24"/>
              </w:rPr>
              <w:t>объяснять причины возникновения приливов на Земле и возмущений в движении</w:t>
            </w:r>
            <w:r w:rsidRPr="00DA161E">
              <w:rPr>
                <w:spacing w:val="-33"/>
                <w:sz w:val="24"/>
              </w:rPr>
              <w:t xml:space="preserve"> </w:t>
            </w:r>
            <w:r w:rsidRPr="00DA161E">
              <w:rPr>
                <w:sz w:val="24"/>
              </w:rPr>
              <w:t>тел Солнечной</w:t>
            </w:r>
            <w:r w:rsidRPr="00DA161E">
              <w:rPr>
                <w:spacing w:val="-1"/>
                <w:sz w:val="24"/>
              </w:rPr>
              <w:t xml:space="preserve"> </w:t>
            </w:r>
            <w:r w:rsidRPr="00DA161E">
              <w:rPr>
                <w:sz w:val="24"/>
              </w:rPr>
              <w:t>системы;</w:t>
            </w:r>
          </w:p>
          <w:p w:rsidR="009E1916" w:rsidRPr="00DA161E" w:rsidRDefault="00C21772" w:rsidP="00C1148A">
            <w:pPr>
              <w:pStyle w:val="TableParagraph"/>
              <w:numPr>
                <w:ilvl w:val="0"/>
                <w:numId w:val="379"/>
              </w:numPr>
              <w:tabs>
                <w:tab w:val="left" w:pos="408"/>
              </w:tabs>
              <w:ind w:right="1025" w:firstLine="0"/>
              <w:rPr>
                <w:sz w:val="24"/>
              </w:rPr>
            </w:pPr>
            <w:r w:rsidRPr="00DA161E">
              <w:rPr>
                <w:sz w:val="24"/>
              </w:rPr>
              <w:t>характеризовать особенности движения и маневров космических аппаратов для исследования тел Солнечной</w:t>
            </w:r>
            <w:r w:rsidRPr="00DA161E">
              <w:rPr>
                <w:spacing w:val="-2"/>
                <w:sz w:val="24"/>
              </w:rPr>
              <w:t xml:space="preserve"> </w:t>
            </w:r>
            <w:r w:rsidRPr="00DA161E">
              <w:rPr>
                <w:sz w:val="24"/>
              </w:rPr>
              <w:t>системы.</w:t>
            </w:r>
          </w:p>
          <w:p w:rsidR="009E1916" w:rsidRPr="00DA161E" w:rsidRDefault="00C21772">
            <w:pPr>
              <w:pStyle w:val="TableParagraph"/>
              <w:spacing w:before="3" w:line="274" w:lineRule="exact"/>
              <w:ind w:left="107"/>
              <w:rPr>
                <w:b/>
                <w:sz w:val="24"/>
              </w:rPr>
            </w:pPr>
            <w:r w:rsidRPr="00DA161E">
              <w:rPr>
                <w:b/>
                <w:sz w:val="24"/>
              </w:rPr>
              <w:t>Природа тел Солнечной системы.</w:t>
            </w:r>
          </w:p>
          <w:p w:rsidR="009E1916" w:rsidRPr="00DA161E" w:rsidRDefault="00C21772">
            <w:pPr>
              <w:pStyle w:val="TableParagraph"/>
              <w:spacing w:line="274" w:lineRule="exact"/>
              <w:ind w:left="107"/>
              <w:rPr>
                <w:sz w:val="24"/>
              </w:rPr>
            </w:pPr>
            <w:r w:rsidRPr="00DA161E">
              <w:rPr>
                <w:b/>
                <w:sz w:val="24"/>
              </w:rPr>
              <w:t xml:space="preserve">Предметные результаты </w:t>
            </w:r>
            <w:r w:rsidRPr="00DA161E">
              <w:rPr>
                <w:sz w:val="24"/>
              </w:rPr>
              <w:t>изучения темы позволяют:</w:t>
            </w:r>
          </w:p>
          <w:p w:rsidR="009E1916" w:rsidRPr="00DA161E" w:rsidRDefault="00C21772" w:rsidP="00C1148A">
            <w:pPr>
              <w:pStyle w:val="TableParagraph"/>
              <w:numPr>
                <w:ilvl w:val="0"/>
                <w:numId w:val="379"/>
              </w:numPr>
              <w:tabs>
                <w:tab w:val="left" w:pos="408"/>
              </w:tabs>
              <w:ind w:right="1150" w:firstLine="0"/>
              <w:rPr>
                <w:sz w:val="24"/>
              </w:rPr>
            </w:pPr>
            <w:r w:rsidRPr="00DA161E">
              <w:rPr>
                <w:sz w:val="24"/>
              </w:rPr>
              <w:t>формулировать и обосновывать основные положения современной гипотезы о формировании всех тел Солнечной системы из единого газопылевого</w:t>
            </w:r>
            <w:r w:rsidRPr="00DA161E">
              <w:rPr>
                <w:spacing w:val="-14"/>
                <w:sz w:val="24"/>
              </w:rPr>
              <w:t xml:space="preserve"> </w:t>
            </w:r>
            <w:r w:rsidRPr="00DA161E">
              <w:rPr>
                <w:sz w:val="24"/>
              </w:rPr>
              <w:t>облака;</w:t>
            </w:r>
          </w:p>
          <w:p w:rsidR="009E1916" w:rsidRPr="00DA161E" w:rsidRDefault="00C21772" w:rsidP="00C1148A">
            <w:pPr>
              <w:pStyle w:val="TableParagraph"/>
              <w:numPr>
                <w:ilvl w:val="0"/>
                <w:numId w:val="379"/>
              </w:numPr>
              <w:tabs>
                <w:tab w:val="left" w:pos="408"/>
              </w:tabs>
              <w:ind w:right="99" w:firstLine="0"/>
              <w:rPr>
                <w:sz w:val="24"/>
              </w:rPr>
            </w:pPr>
            <w:r w:rsidRPr="00DA161E">
              <w:rPr>
                <w:sz w:val="24"/>
              </w:rP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w:t>
            </w:r>
            <w:r w:rsidRPr="00DA161E">
              <w:rPr>
                <w:spacing w:val="-1"/>
                <w:sz w:val="24"/>
              </w:rPr>
              <w:t xml:space="preserve"> </w:t>
            </w:r>
            <w:r w:rsidRPr="00DA161E">
              <w:rPr>
                <w:sz w:val="24"/>
              </w:rPr>
              <w:t>метеориты);</w:t>
            </w:r>
          </w:p>
          <w:p w:rsidR="009E1916" w:rsidRPr="00DA161E" w:rsidRDefault="00C21772" w:rsidP="00C1148A">
            <w:pPr>
              <w:pStyle w:val="TableParagraph"/>
              <w:numPr>
                <w:ilvl w:val="0"/>
                <w:numId w:val="379"/>
              </w:numPr>
              <w:tabs>
                <w:tab w:val="left" w:pos="408"/>
              </w:tabs>
              <w:ind w:left="407" w:hanging="301"/>
              <w:rPr>
                <w:sz w:val="24"/>
              </w:rPr>
            </w:pPr>
            <w:r w:rsidRPr="00DA161E">
              <w:rPr>
                <w:sz w:val="24"/>
              </w:rPr>
              <w:t>описывать природу Луны и объяснять причины ее отличия от</w:t>
            </w:r>
            <w:r w:rsidRPr="00DA161E">
              <w:rPr>
                <w:spacing w:val="-13"/>
                <w:sz w:val="24"/>
              </w:rPr>
              <w:t xml:space="preserve"> </w:t>
            </w:r>
            <w:r w:rsidRPr="00DA161E">
              <w:rPr>
                <w:sz w:val="24"/>
              </w:rPr>
              <w:t>Земли;</w:t>
            </w:r>
          </w:p>
          <w:p w:rsidR="009E1916" w:rsidRPr="00DA161E" w:rsidRDefault="00C21772" w:rsidP="00C1148A">
            <w:pPr>
              <w:pStyle w:val="TableParagraph"/>
              <w:numPr>
                <w:ilvl w:val="0"/>
                <w:numId w:val="379"/>
              </w:numPr>
              <w:tabs>
                <w:tab w:val="left" w:pos="408"/>
              </w:tabs>
              <w:spacing w:before="1"/>
              <w:ind w:right="274" w:firstLine="0"/>
              <w:rPr>
                <w:sz w:val="24"/>
              </w:rPr>
            </w:pPr>
            <w:r w:rsidRPr="00DA161E">
              <w:rPr>
                <w:sz w:val="24"/>
              </w:rPr>
              <w:t>перечислять существенные различия природы двух групп планет и объяснять</w:t>
            </w:r>
            <w:r w:rsidRPr="00DA161E">
              <w:rPr>
                <w:spacing w:val="-34"/>
                <w:sz w:val="24"/>
              </w:rPr>
              <w:t xml:space="preserve"> </w:t>
            </w:r>
            <w:r w:rsidRPr="00DA161E">
              <w:rPr>
                <w:sz w:val="24"/>
              </w:rPr>
              <w:t>причины их</w:t>
            </w:r>
            <w:r w:rsidRPr="00DA161E">
              <w:rPr>
                <w:spacing w:val="1"/>
                <w:sz w:val="24"/>
              </w:rPr>
              <w:t xml:space="preserve"> </w:t>
            </w:r>
            <w:r w:rsidRPr="00DA161E">
              <w:rPr>
                <w:sz w:val="24"/>
              </w:rPr>
              <w:t>возникновения;</w:t>
            </w:r>
          </w:p>
          <w:p w:rsidR="009E1916" w:rsidRPr="00DA161E" w:rsidRDefault="00C21772" w:rsidP="00C1148A">
            <w:pPr>
              <w:pStyle w:val="TableParagraph"/>
              <w:numPr>
                <w:ilvl w:val="0"/>
                <w:numId w:val="379"/>
              </w:numPr>
              <w:tabs>
                <w:tab w:val="left" w:pos="408"/>
              </w:tabs>
              <w:ind w:right="436" w:firstLine="0"/>
              <w:rPr>
                <w:sz w:val="24"/>
              </w:rPr>
            </w:pPr>
            <w:r w:rsidRPr="00DA161E">
              <w:rPr>
                <w:sz w:val="24"/>
              </w:rPr>
              <w:t>проводить сравнение Меркурия, Венеры и Марса с Землей по рельефу поверхности и составу атмосфер, указывать следы эволюционных изменений природы этих</w:t>
            </w:r>
            <w:r w:rsidRPr="00DA161E">
              <w:rPr>
                <w:spacing w:val="-16"/>
                <w:sz w:val="24"/>
              </w:rPr>
              <w:t xml:space="preserve"> </w:t>
            </w:r>
            <w:r w:rsidRPr="00DA161E">
              <w:rPr>
                <w:sz w:val="24"/>
              </w:rPr>
              <w:t>планет;</w:t>
            </w:r>
          </w:p>
          <w:p w:rsidR="009E1916" w:rsidRPr="00DA161E" w:rsidRDefault="00C21772" w:rsidP="00C1148A">
            <w:pPr>
              <w:pStyle w:val="TableParagraph"/>
              <w:numPr>
                <w:ilvl w:val="0"/>
                <w:numId w:val="379"/>
              </w:numPr>
              <w:tabs>
                <w:tab w:val="left" w:pos="408"/>
              </w:tabs>
              <w:ind w:right="1150" w:firstLine="0"/>
              <w:rPr>
                <w:sz w:val="24"/>
              </w:rPr>
            </w:pPr>
            <w:r w:rsidRPr="00DA161E">
              <w:rPr>
                <w:sz w:val="24"/>
              </w:rPr>
              <w:t>объяснять механизм парникового эффекта и его значение для формирования и сохранения уникальной природы</w:t>
            </w:r>
            <w:r w:rsidRPr="00DA161E">
              <w:rPr>
                <w:spacing w:val="-1"/>
                <w:sz w:val="24"/>
              </w:rPr>
              <w:t xml:space="preserve"> </w:t>
            </w:r>
            <w:r w:rsidRPr="00DA161E">
              <w:rPr>
                <w:sz w:val="24"/>
              </w:rPr>
              <w:t>Земли;</w:t>
            </w:r>
          </w:p>
          <w:p w:rsidR="009E1916" w:rsidRPr="00DA161E" w:rsidRDefault="00C21772" w:rsidP="00C1148A">
            <w:pPr>
              <w:pStyle w:val="TableParagraph"/>
              <w:numPr>
                <w:ilvl w:val="0"/>
                <w:numId w:val="379"/>
              </w:numPr>
              <w:tabs>
                <w:tab w:val="left" w:pos="408"/>
              </w:tabs>
              <w:spacing w:line="269" w:lineRule="exact"/>
              <w:ind w:left="407" w:hanging="301"/>
              <w:rPr>
                <w:sz w:val="24"/>
              </w:rPr>
            </w:pPr>
            <w:r w:rsidRPr="00DA161E">
              <w:rPr>
                <w:sz w:val="24"/>
              </w:rPr>
              <w:t>описывать характерные особенности природы планет-гигантов, их спутников и</w:t>
            </w:r>
            <w:r w:rsidRPr="00DA161E">
              <w:rPr>
                <w:spacing w:val="-16"/>
                <w:sz w:val="24"/>
              </w:rPr>
              <w:t xml:space="preserve"> </w:t>
            </w:r>
            <w:r w:rsidRPr="00DA161E">
              <w:rPr>
                <w:sz w:val="24"/>
              </w:rPr>
              <w:t>колец;</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C21772" w:rsidRPr="00DA161E">
        <w:trPr>
          <w:trHeight w:val="14077"/>
        </w:trPr>
        <w:tc>
          <w:tcPr>
            <w:tcW w:w="9640" w:type="dxa"/>
          </w:tcPr>
          <w:p w:rsidR="009E1916" w:rsidRPr="00DA161E" w:rsidRDefault="00C21772" w:rsidP="00C1148A">
            <w:pPr>
              <w:pStyle w:val="TableParagraph"/>
              <w:numPr>
                <w:ilvl w:val="0"/>
                <w:numId w:val="378"/>
              </w:numPr>
              <w:tabs>
                <w:tab w:val="left" w:pos="408"/>
              </w:tabs>
              <w:ind w:right="833" w:firstLine="0"/>
              <w:rPr>
                <w:sz w:val="24"/>
              </w:rPr>
            </w:pPr>
            <w:r w:rsidRPr="00DA161E">
              <w:rPr>
                <w:sz w:val="24"/>
              </w:rPr>
              <w:t>характеризовать природу малых тел Солнечной системы и объяснять причины</w:t>
            </w:r>
            <w:r w:rsidRPr="00DA161E">
              <w:rPr>
                <w:spacing w:val="-33"/>
                <w:sz w:val="24"/>
              </w:rPr>
              <w:t xml:space="preserve"> </w:t>
            </w:r>
            <w:r w:rsidRPr="00DA161E">
              <w:rPr>
                <w:sz w:val="24"/>
              </w:rPr>
              <w:t>их значительных различий;</w:t>
            </w:r>
          </w:p>
          <w:p w:rsidR="009E1916" w:rsidRPr="00DA161E" w:rsidRDefault="00C21772" w:rsidP="00C1148A">
            <w:pPr>
              <w:pStyle w:val="TableParagraph"/>
              <w:numPr>
                <w:ilvl w:val="0"/>
                <w:numId w:val="378"/>
              </w:numPr>
              <w:tabs>
                <w:tab w:val="left" w:pos="408"/>
              </w:tabs>
              <w:ind w:right="581" w:firstLine="0"/>
              <w:rPr>
                <w:sz w:val="24"/>
              </w:rPr>
            </w:pPr>
            <w:r w:rsidRPr="00DA161E">
              <w:rPr>
                <w:sz w:val="24"/>
              </w:rPr>
              <w:t>описывать явления метеора и болида, объяснять процессы, которые происходят</w:t>
            </w:r>
            <w:r w:rsidRPr="00DA161E">
              <w:rPr>
                <w:spacing w:val="-21"/>
                <w:sz w:val="24"/>
              </w:rPr>
              <w:t xml:space="preserve"> </w:t>
            </w:r>
            <w:r w:rsidRPr="00DA161E">
              <w:rPr>
                <w:sz w:val="24"/>
              </w:rPr>
              <w:t>при движениител, влетающих в атмосферу планеты с космической</w:t>
            </w:r>
            <w:r w:rsidRPr="00DA161E">
              <w:rPr>
                <w:spacing w:val="-11"/>
                <w:sz w:val="24"/>
              </w:rPr>
              <w:t xml:space="preserve"> </w:t>
            </w:r>
            <w:r w:rsidRPr="00DA161E">
              <w:rPr>
                <w:sz w:val="24"/>
              </w:rPr>
              <w:t>скоростью;</w:t>
            </w:r>
          </w:p>
          <w:p w:rsidR="009E1916" w:rsidRPr="00DA161E" w:rsidRDefault="00C21772" w:rsidP="00C1148A">
            <w:pPr>
              <w:pStyle w:val="TableParagraph"/>
              <w:numPr>
                <w:ilvl w:val="0"/>
                <w:numId w:val="378"/>
              </w:numPr>
              <w:tabs>
                <w:tab w:val="left" w:pos="408"/>
              </w:tabs>
              <w:ind w:left="407" w:hanging="301"/>
              <w:rPr>
                <w:sz w:val="24"/>
              </w:rPr>
            </w:pPr>
            <w:r w:rsidRPr="00DA161E">
              <w:rPr>
                <w:sz w:val="24"/>
              </w:rPr>
              <w:t>описывать последствия падения на Землю крупных</w:t>
            </w:r>
            <w:r w:rsidRPr="00DA161E">
              <w:rPr>
                <w:spacing w:val="-6"/>
                <w:sz w:val="24"/>
              </w:rPr>
              <w:t xml:space="preserve"> </w:t>
            </w:r>
            <w:r w:rsidRPr="00DA161E">
              <w:rPr>
                <w:sz w:val="24"/>
              </w:rPr>
              <w:t>метеоритов;</w:t>
            </w:r>
          </w:p>
          <w:p w:rsidR="009E1916" w:rsidRPr="00DA161E" w:rsidRDefault="00C21772" w:rsidP="00C1148A">
            <w:pPr>
              <w:pStyle w:val="TableParagraph"/>
              <w:numPr>
                <w:ilvl w:val="0"/>
                <w:numId w:val="378"/>
              </w:numPr>
              <w:tabs>
                <w:tab w:val="left" w:pos="408"/>
              </w:tabs>
              <w:ind w:right="896" w:firstLine="0"/>
              <w:rPr>
                <w:sz w:val="24"/>
              </w:rPr>
            </w:pPr>
            <w:r w:rsidRPr="00DA161E">
              <w:rPr>
                <w:sz w:val="24"/>
              </w:rPr>
              <w:t>объяснять сущность астероидно-кометной опасности, возможности и способы</w:t>
            </w:r>
            <w:r w:rsidRPr="00DA161E">
              <w:rPr>
                <w:spacing w:val="-26"/>
                <w:sz w:val="24"/>
              </w:rPr>
              <w:t xml:space="preserve"> </w:t>
            </w:r>
            <w:r w:rsidRPr="00DA161E">
              <w:rPr>
                <w:sz w:val="24"/>
              </w:rPr>
              <w:t>ее предотвращения.</w:t>
            </w:r>
          </w:p>
          <w:p w:rsidR="009E1916" w:rsidRPr="00DA161E" w:rsidRDefault="00C21772">
            <w:pPr>
              <w:pStyle w:val="TableParagraph"/>
              <w:spacing w:line="274" w:lineRule="exact"/>
              <w:ind w:left="107"/>
              <w:rPr>
                <w:b/>
                <w:sz w:val="24"/>
              </w:rPr>
            </w:pPr>
            <w:r w:rsidRPr="00DA161E">
              <w:rPr>
                <w:b/>
                <w:sz w:val="24"/>
              </w:rPr>
              <w:t>Солнце и звезды</w:t>
            </w:r>
          </w:p>
          <w:p w:rsidR="009E1916" w:rsidRPr="00DA161E" w:rsidRDefault="00C21772">
            <w:pPr>
              <w:pStyle w:val="TableParagraph"/>
              <w:spacing w:line="274" w:lineRule="exact"/>
              <w:ind w:left="107"/>
              <w:rPr>
                <w:sz w:val="24"/>
              </w:rPr>
            </w:pPr>
            <w:r w:rsidRPr="00DA161E">
              <w:rPr>
                <w:b/>
                <w:sz w:val="24"/>
              </w:rPr>
              <w:t xml:space="preserve">Предметные результаты </w:t>
            </w:r>
            <w:r w:rsidRPr="00DA161E">
              <w:rPr>
                <w:sz w:val="24"/>
              </w:rPr>
              <w:t>освоения темы позволяют:</w:t>
            </w:r>
          </w:p>
          <w:p w:rsidR="009E1916" w:rsidRPr="00DA161E" w:rsidRDefault="00C21772" w:rsidP="00C1148A">
            <w:pPr>
              <w:pStyle w:val="TableParagraph"/>
              <w:numPr>
                <w:ilvl w:val="0"/>
                <w:numId w:val="378"/>
              </w:numPr>
              <w:tabs>
                <w:tab w:val="left" w:pos="408"/>
              </w:tabs>
              <w:ind w:right="434" w:firstLine="0"/>
              <w:rPr>
                <w:sz w:val="24"/>
              </w:rPr>
            </w:pPr>
            <w:r w:rsidRPr="00DA161E">
              <w:rPr>
                <w:sz w:val="24"/>
              </w:rPr>
              <w:t>определять и различать понятия (звезда, модель звезды, светимость, парсек,</w:t>
            </w:r>
            <w:r w:rsidRPr="00DA161E">
              <w:rPr>
                <w:spacing w:val="-31"/>
                <w:sz w:val="24"/>
              </w:rPr>
              <w:t xml:space="preserve"> </w:t>
            </w:r>
            <w:r w:rsidRPr="00DA161E">
              <w:rPr>
                <w:sz w:val="24"/>
              </w:rPr>
              <w:t>световой год);</w:t>
            </w:r>
          </w:p>
          <w:p w:rsidR="009E1916" w:rsidRPr="00DA161E" w:rsidRDefault="00C21772" w:rsidP="00C1148A">
            <w:pPr>
              <w:pStyle w:val="TableParagraph"/>
              <w:numPr>
                <w:ilvl w:val="0"/>
                <w:numId w:val="378"/>
              </w:numPr>
              <w:tabs>
                <w:tab w:val="left" w:pos="408"/>
              </w:tabs>
              <w:ind w:right="965" w:firstLine="0"/>
              <w:rPr>
                <w:sz w:val="24"/>
              </w:rPr>
            </w:pPr>
            <w:r w:rsidRPr="00DA161E">
              <w:rPr>
                <w:sz w:val="24"/>
              </w:rPr>
              <w:t>характеризовать физическое состояние вещества Солнца и звезд и источники</w:t>
            </w:r>
            <w:r w:rsidRPr="00DA161E">
              <w:rPr>
                <w:spacing w:val="-31"/>
                <w:sz w:val="24"/>
              </w:rPr>
              <w:t xml:space="preserve"> </w:t>
            </w:r>
            <w:r w:rsidRPr="00DA161E">
              <w:rPr>
                <w:sz w:val="24"/>
              </w:rPr>
              <w:t>их энергии;</w:t>
            </w:r>
          </w:p>
          <w:p w:rsidR="009E1916" w:rsidRPr="00DA161E" w:rsidRDefault="00C21772" w:rsidP="00C1148A">
            <w:pPr>
              <w:pStyle w:val="TableParagraph"/>
              <w:numPr>
                <w:ilvl w:val="0"/>
                <w:numId w:val="378"/>
              </w:numPr>
              <w:tabs>
                <w:tab w:val="left" w:pos="408"/>
              </w:tabs>
              <w:ind w:right="853" w:firstLine="0"/>
              <w:rPr>
                <w:sz w:val="24"/>
              </w:rPr>
            </w:pPr>
            <w:r w:rsidRPr="00DA161E">
              <w:rPr>
                <w:sz w:val="24"/>
              </w:rPr>
              <w:t>описывать внутреннее строение Солнца и способы передачи энергии из центра к поверхности; — объяснять механизм возникновения на Солнце грануляции и</w:t>
            </w:r>
            <w:r w:rsidRPr="00DA161E">
              <w:rPr>
                <w:spacing w:val="-31"/>
                <w:sz w:val="24"/>
              </w:rPr>
              <w:t xml:space="preserve"> </w:t>
            </w:r>
            <w:r w:rsidRPr="00DA161E">
              <w:rPr>
                <w:sz w:val="24"/>
              </w:rPr>
              <w:t>пятен;</w:t>
            </w:r>
          </w:p>
          <w:p w:rsidR="009E1916" w:rsidRPr="00DA161E" w:rsidRDefault="00C21772" w:rsidP="00C1148A">
            <w:pPr>
              <w:pStyle w:val="TableParagraph"/>
              <w:numPr>
                <w:ilvl w:val="0"/>
                <w:numId w:val="378"/>
              </w:numPr>
              <w:tabs>
                <w:tab w:val="left" w:pos="408"/>
              </w:tabs>
              <w:ind w:left="407" w:hanging="301"/>
              <w:rPr>
                <w:sz w:val="24"/>
              </w:rPr>
            </w:pPr>
            <w:r w:rsidRPr="00DA161E">
              <w:rPr>
                <w:sz w:val="24"/>
              </w:rPr>
              <w:t>описывать наблюдаемые проявления солнечной активности и их влияние на</w:t>
            </w:r>
            <w:r w:rsidRPr="00DA161E">
              <w:rPr>
                <w:spacing w:val="-19"/>
                <w:sz w:val="24"/>
              </w:rPr>
              <w:t xml:space="preserve"> </w:t>
            </w:r>
            <w:r w:rsidRPr="00DA161E">
              <w:rPr>
                <w:sz w:val="24"/>
              </w:rPr>
              <w:t>Землю;</w:t>
            </w:r>
          </w:p>
          <w:p w:rsidR="009E1916" w:rsidRPr="00DA161E" w:rsidRDefault="00C21772" w:rsidP="00C1148A">
            <w:pPr>
              <w:pStyle w:val="TableParagraph"/>
              <w:numPr>
                <w:ilvl w:val="0"/>
                <w:numId w:val="378"/>
              </w:numPr>
              <w:tabs>
                <w:tab w:val="left" w:pos="408"/>
              </w:tabs>
              <w:ind w:left="407" w:hanging="301"/>
              <w:rPr>
                <w:sz w:val="24"/>
              </w:rPr>
            </w:pPr>
            <w:r w:rsidRPr="00DA161E">
              <w:rPr>
                <w:sz w:val="24"/>
              </w:rPr>
              <w:t>вычислять расстояние до звезд по годичному</w:t>
            </w:r>
            <w:r w:rsidRPr="00DA161E">
              <w:rPr>
                <w:spacing w:val="-8"/>
                <w:sz w:val="24"/>
              </w:rPr>
              <w:t xml:space="preserve"> </w:t>
            </w:r>
            <w:r w:rsidRPr="00DA161E">
              <w:rPr>
                <w:sz w:val="24"/>
              </w:rPr>
              <w:t>параллаксу;</w:t>
            </w:r>
          </w:p>
          <w:p w:rsidR="009E1916" w:rsidRPr="00DA161E" w:rsidRDefault="00C21772" w:rsidP="00C1148A">
            <w:pPr>
              <w:pStyle w:val="TableParagraph"/>
              <w:numPr>
                <w:ilvl w:val="0"/>
                <w:numId w:val="378"/>
              </w:numPr>
              <w:tabs>
                <w:tab w:val="left" w:pos="408"/>
              </w:tabs>
              <w:spacing w:line="237" w:lineRule="auto"/>
              <w:ind w:right="290" w:firstLine="0"/>
              <w:rPr>
                <w:sz w:val="24"/>
              </w:rPr>
            </w:pPr>
            <w:r w:rsidRPr="00DA161E">
              <w:rPr>
                <w:sz w:val="24"/>
              </w:rPr>
              <w:t>называть основные отличительные особенности звезд различных последовательностей на диаграмме «спектр —</w:t>
            </w:r>
            <w:r w:rsidRPr="00DA161E">
              <w:rPr>
                <w:spacing w:val="5"/>
                <w:sz w:val="24"/>
              </w:rPr>
              <w:t xml:space="preserve"> </w:t>
            </w:r>
            <w:r w:rsidRPr="00DA161E">
              <w:rPr>
                <w:sz w:val="24"/>
              </w:rPr>
              <w:t>светимость»;</w:t>
            </w:r>
          </w:p>
          <w:p w:rsidR="009E1916" w:rsidRPr="00DA161E" w:rsidRDefault="00C21772" w:rsidP="00C1148A">
            <w:pPr>
              <w:pStyle w:val="TableParagraph"/>
              <w:numPr>
                <w:ilvl w:val="0"/>
                <w:numId w:val="378"/>
              </w:numPr>
              <w:tabs>
                <w:tab w:val="left" w:pos="408"/>
              </w:tabs>
              <w:ind w:left="407" w:hanging="301"/>
              <w:rPr>
                <w:sz w:val="24"/>
              </w:rPr>
            </w:pPr>
            <w:r w:rsidRPr="00DA161E">
              <w:rPr>
                <w:sz w:val="24"/>
              </w:rPr>
              <w:t>сравнивать модели различных типов звезд с моделью</w:t>
            </w:r>
            <w:r w:rsidRPr="00DA161E">
              <w:rPr>
                <w:spacing w:val="-15"/>
                <w:sz w:val="24"/>
              </w:rPr>
              <w:t xml:space="preserve"> </w:t>
            </w:r>
            <w:r w:rsidRPr="00DA161E">
              <w:rPr>
                <w:sz w:val="24"/>
              </w:rPr>
              <w:t>Солнца;</w:t>
            </w:r>
          </w:p>
          <w:p w:rsidR="009E1916" w:rsidRPr="00DA161E" w:rsidRDefault="00C21772" w:rsidP="00C1148A">
            <w:pPr>
              <w:pStyle w:val="TableParagraph"/>
              <w:numPr>
                <w:ilvl w:val="0"/>
                <w:numId w:val="378"/>
              </w:numPr>
              <w:tabs>
                <w:tab w:val="left" w:pos="408"/>
              </w:tabs>
              <w:ind w:left="407" w:hanging="301"/>
              <w:rPr>
                <w:sz w:val="24"/>
              </w:rPr>
            </w:pPr>
            <w:r w:rsidRPr="00DA161E">
              <w:rPr>
                <w:sz w:val="24"/>
              </w:rPr>
              <w:t>объяснять причины изменения светимости переменных</w:t>
            </w:r>
            <w:r w:rsidRPr="00DA161E">
              <w:rPr>
                <w:spacing w:val="-29"/>
                <w:sz w:val="24"/>
              </w:rPr>
              <w:t xml:space="preserve"> </w:t>
            </w:r>
            <w:r w:rsidRPr="00DA161E">
              <w:rPr>
                <w:sz w:val="24"/>
              </w:rPr>
              <w:t>звезд;</w:t>
            </w:r>
          </w:p>
          <w:p w:rsidR="009E1916" w:rsidRPr="00DA161E" w:rsidRDefault="00C21772" w:rsidP="00C1148A">
            <w:pPr>
              <w:pStyle w:val="TableParagraph"/>
              <w:numPr>
                <w:ilvl w:val="0"/>
                <w:numId w:val="378"/>
              </w:numPr>
              <w:tabs>
                <w:tab w:val="left" w:pos="408"/>
              </w:tabs>
              <w:ind w:left="407" w:hanging="301"/>
              <w:rPr>
                <w:sz w:val="24"/>
              </w:rPr>
            </w:pPr>
            <w:r w:rsidRPr="00DA161E">
              <w:rPr>
                <w:sz w:val="24"/>
              </w:rPr>
              <w:t>описывать механизм вспышек новых и</w:t>
            </w:r>
            <w:r w:rsidRPr="00DA161E">
              <w:rPr>
                <w:spacing w:val="-4"/>
                <w:sz w:val="24"/>
              </w:rPr>
              <w:t xml:space="preserve"> </w:t>
            </w:r>
            <w:r w:rsidRPr="00DA161E">
              <w:rPr>
                <w:sz w:val="24"/>
              </w:rPr>
              <w:t>сверхновых;</w:t>
            </w:r>
          </w:p>
          <w:p w:rsidR="009E1916" w:rsidRPr="00DA161E" w:rsidRDefault="00C21772" w:rsidP="00C1148A">
            <w:pPr>
              <w:pStyle w:val="TableParagraph"/>
              <w:numPr>
                <w:ilvl w:val="0"/>
                <w:numId w:val="378"/>
              </w:numPr>
              <w:tabs>
                <w:tab w:val="left" w:pos="408"/>
              </w:tabs>
              <w:ind w:left="407" w:hanging="301"/>
              <w:rPr>
                <w:sz w:val="24"/>
              </w:rPr>
            </w:pPr>
            <w:r w:rsidRPr="00DA161E">
              <w:rPr>
                <w:sz w:val="24"/>
              </w:rPr>
              <w:t>оценивать время существования звезд в зависимости от их</w:t>
            </w:r>
            <w:r w:rsidRPr="00DA161E">
              <w:rPr>
                <w:spacing w:val="-4"/>
                <w:sz w:val="24"/>
              </w:rPr>
              <w:t xml:space="preserve"> </w:t>
            </w:r>
            <w:r w:rsidRPr="00DA161E">
              <w:rPr>
                <w:sz w:val="24"/>
              </w:rPr>
              <w:t>массы;</w:t>
            </w:r>
          </w:p>
          <w:p w:rsidR="009E1916" w:rsidRPr="00DA161E" w:rsidRDefault="00C21772" w:rsidP="00C1148A">
            <w:pPr>
              <w:pStyle w:val="TableParagraph"/>
              <w:numPr>
                <w:ilvl w:val="0"/>
                <w:numId w:val="378"/>
              </w:numPr>
              <w:tabs>
                <w:tab w:val="left" w:pos="408"/>
              </w:tabs>
              <w:ind w:left="407" w:hanging="301"/>
              <w:rPr>
                <w:sz w:val="24"/>
              </w:rPr>
            </w:pPr>
            <w:r w:rsidRPr="00DA161E">
              <w:rPr>
                <w:sz w:val="24"/>
              </w:rPr>
              <w:t>описывать этапы формирования и эволюции</w:t>
            </w:r>
            <w:r w:rsidRPr="00DA161E">
              <w:rPr>
                <w:spacing w:val="-2"/>
                <w:sz w:val="24"/>
              </w:rPr>
              <w:t xml:space="preserve"> </w:t>
            </w:r>
            <w:r w:rsidRPr="00DA161E">
              <w:rPr>
                <w:sz w:val="24"/>
              </w:rPr>
              <w:t>звезды;</w:t>
            </w:r>
          </w:p>
          <w:p w:rsidR="009E1916" w:rsidRPr="00DA161E" w:rsidRDefault="00C21772" w:rsidP="00C1148A">
            <w:pPr>
              <w:pStyle w:val="TableParagraph"/>
              <w:numPr>
                <w:ilvl w:val="0"/>
                <w:numId w:val="378"/>
              </w:numPr>
              <w:tabs>
                <w:tab w:val="left" w:pos="408"/>
              </w:tabs>
              <w:ind w:right="335" w:firstLine="0"/>
              <w:rPr>
                <w:sz w:val="24"/>
              </w:rPr>
            </w:pPr>
            <w:r w:rsidRPr="00DA161E">
              <w:rPr>
                <w:sz w:val="24"/>
              </w:rPr>
              <w:t>характеризовать физические особенности объектов, возникающих на конечной</w:t>
            </w:r>
            <w:r w:rsidRPr="00DA161E">
              <w:rPr>
                <w:spacing w:val="-33"/>
                <w:sz w:val="24"/>
              </w:rPr>
              <w:t xml:space="preserve"> </w:t>
            </w:r>
            <w:r w:rsidRPr="00DA161E">
              <w:rPr>
                <w:sz w:val="24"/>
              </w:rPr>
              <w:t>стадии эволюции звезд: белых карликов, нейтронных звезд и черных</w:t>
            </w:r>
            <w:r w:rsidRPr="00DA161E">
              <w:rPr>
                <w:spacing w:val="-4"/>
                <w:sz w:val="24"/>
              </w:rPr>
              <w:t xml:space="preserve"> </w:t>
            </w:r>
            <w:r w:rsidRPr="00DA161E">
              <w:rPr>
                <w:sz w:val="24"/>
              </w:rPr>
              <w:t>дыр.</w:t>
            </w:r>
          </w:p>
          <w:p w:rsidR="009E1916" w:rsidRPr="00DA161E" w:rsidRDefault="00C21772">
            <w:pPr>
              <w:pStyle w:val="TableParagraph"/>
              <w:ind w:left="107"/>
              <w:rPr>
                <w:sz w:val="24"/>
              </w:rPr>
            </w:pPr>
            <w:r w:rsidRPr="00DA161E">
              <w:rPr>
                <w:b/>
                <w:sz w:val="24"/>
              </w:rPr>
              <w:t xml:space="preserve">Строение и эволюция Вселенной. Предметные результаты </w:t>
            </w:r>
            <w:r w:rsidRPr="00DA161E">
              <w:rPr>
                <w:sz w:val="24"/>
              </w:rPr>
              <w:t>изучения темы позволяют:</w:t>
            </w:r>
          </w:p>
          <w:p w:rsidR="009E1916" w:rsidRPr="00DA161E" w:rsidRDefault="00C21772" w:rsidP="00C1148A">
            <w:pPr>
              <w:pStyle w:val="TableParagraph"/>
              <w:numPr>
                <w:ilvl w:val="0"/>
                <w:numId w:val="378"/>
              </w:numPr>
              <w:tabs>
                <w:tab w:val="left" w:pos="408"/>
              </w:tabs>
              <w:ind w:right="268" w:firstLine="0"/>
              <w:rPr>
                <w:sz w:val="24"/>
              </w:rPr>
            </w:pPr>
            <w:r w:rsidRPr="00DA161E">
              <w:rPr>
                <w:sz w:val="24"/>
              </w:rPr>
              <w:t>объяснять смысл понятий (космология, Вселенная, модель Вселенной, Большой</w:t>
            </w:r>
            <w:r w:rsidRPr="00DA161E">
              <w:rPr>
                <w:spacing w:val="-23"/>
                <w:sz w:val="24"/>
              </w:rPr>
              <w:t xml:space="preserve"> </w:t>
            </w:r>
            <w:r w:rsidRPr="00DA161E">
              <w:rPr>
                <w:sz w:val="24"/>
              </w:rPr>
              <w:t>взрыв, реликтовое</w:t>
            </w:r>
            <w:r w:rsidRPr="00DA161E">
              <w:rPr>
                <w:spacing w:val="-3"/>
                <w:sz w:val="24"/>
              </w:rPr>
              <w:t xml:space="preserve"> </w:t>
            </w:r>
            <w:r w:rsidRPr="00DA161E">
              <w:rPr>
                <w:sz w:val="24"/>
              </w:rPr>
              <w:t>излучение);</w:t>
            </w:r>
          </w:p>
          <w:p w:rsidR="009E1916" w:rsidRPr="00DA161E" w:rsidRDefault="00C21772" w:rsidP="00C1148A">
            <w:pPr>
              <w:pStyle w:val="TableParagraph"/>
              <w:numPr>
                <w:ilvl w:val="0"/>
                <w:numId w:val="378"/>
              </w:numPr>
              <w:tabs>
                <w:tab w:val="left" w:pos="408"/>
              </w:tabs>
              <w:ind w:right="1105" w:firstLine="0"/>
              <w:rPr>
                <w:sz w:val="24"/>
              </w:rPr>
            </w:pPr>
            <w:r w:rsidRPr="00DA161E">
              <w:rPr>
                <w:sz w:val="24"/>
              </w:rPr>
              <w:t>характеризовать основные параметры Галактики (размеры, состав, структура</w:t>
            </w:r>
            <w:r w:rsidRPr="00DA161E">
              <w:rPr>
                <w:spacing w:val="-28"/>
                <w:sz w:val="24"/>
              </w:rPr>
              <w:t xml:space="preserve"> </w:t>
            </w:r>
            <w:r w:rsidRPr="00DA161E">
              <w:rPr>
                <w:sz w:val="24"/>
              </w:rPr>
              <w:t>и кинематика);</w:t>
            </w:r>
          </w:p>
          <w:p w:rsidR="009E1916" w:rsidRPr="00DA161E" w:rsidRDefault="00C21772" w:rsidP="00C1148A">
            <w:pPr>
              <w:pStyle w:val="TableParagraph"/>
              <w:numPr>
                <w:ilvl w:val="0"/>
                <w:numId w:val="378"/>
              </w:numPr>
              <w:tabs>
                <w:tab w:val="left" w:pos="408"/>
              </w:tabs>
              <w:ind w:right="862" w:firstLine="0"/>
              <w:rPr>
                <w:sz w:val="24"/>
              </w:rPr>
            </w:pPr>
            <w:r w:rsidRPr="00DA161E">
              <w:rPr>
                <w:sz w:val="24"/>
              </w:rPr>
              <w:t>определять расстояние до звездных скоплений и галактик по цефеидам на</w:t>
            </w:r>
            <w:r w:rsidRPr="00DA161E">
              <w:rPr>
                <w:spacing w:val="-27"/>
                <w:sz w:val="24"/>
              </w:rPr>
              <w:t xml:space="preserve"> </w:t>
            </w:r>
            <w:r w:rsidRPr="00DA161E">
              <w:rPr>
                <w:sz w:val="24"/>
              </w:rPr>
              <w:t>основе зависимости «период —</w:t>
            </w:r>
            <w:r w:rsidRPr="00DA161E">
              <w:rPr>
                <w:spacing w:val="7"/>
                <w:sz w:val="24"/>
              </w:rPr>
              <w:t xml:space="preserve"> </w:t>
            </w:r>
            <w:r w:rsidRPr="00DA161E">
              <w:rPr>
                <w:sz w:val="24"/>
              </w:rPr>
              <w:t>светимость»;</w:t>
            </w:r>
          </w:p>
          <w:p w:rsidR="009E1916" w:rsidRPr="00DA161E" w:rsidRDefault="00C21772" w:rsidP="00C1148A">
            <w:pPr>
              <w:pStyle w:val="TableParagraph"/>
              <w:numPr>
                <w:ilvl w:val="0"/>
                <w:numId w:val="378"/>
              </w:numPr>
              <w:tabs>
                <w:tab w:val="left" w:pos="408"/>
              </w:tabs>
              <w:ind w:left="407" w:hanging="301"/>
              <w:rPr>
                <w:sz w:val="24"/>
              </w:rPr>
            </w:pPr>
            <w:r w:rsidRPr="00DA161E">
              <w:rPr>
                <w:sz w:val="24"/>
              </w:rPr>
              <w:t>распознавать типы галактик (спиральные, эллиптические,</w:t>
            </w:r>
            <w:r w:rsidRPr="00DA161E">
              <w:rPr>
                <w:spacing w:val="-5"/>
                <w:sz w:val="24"/>
              </w:rPr>
              <w:t xml:space="preserve"> </w:t>
            </w:r>
            <w:r w:rsidRPr="00DA161E">
              <w:rPr>
                <w:sz w:val="24"/>
              </w:rPr>
              <w:t>неправильные);</w:t>
            </w:r>
          </w:p>
          <w:p w:rsidR="009E1916" w:rsidRPr="00DA161E" w:rsidRDefault="00C21772" w:rsidP="00C1148A">
            <w:pPr>
              <w:pStyle w:val="TableParagraph"/>
              <w:numPr>
                <w:ilvl w:val="0"/>
                <w:numId w:val="378"/>
              </w:numPr>
              <w:tabs>
                <w:tab w:val="left" w:pos="408"/>
              </w:tabs>
              <w:ind w:left="407" w:hanging="301"/>
              <w:rPr>
                <w:sz w:val="24"/>
              </w:rPr>
            </w:pPr>
            <w:r w:rsidRPr="00DA161E">
              <w:rPr>
                <w:sz w:val="24"/>
              </w:rPr>
              <w:t>сравнивать выводы А. Эйнштейна и А. А. Фридмана относительно модели</w:t>
            </w:r>
            <w:r w:rsidRPr="00DA161E">
              <w:rPr>
                <w:spacing w:val="-19"/>
                <w:sz w:val="24"/>
              </w:rPr>
              <w:t xml:space="preserve"> </w:t>
            </w:r>
            <w:r w:rsidRPr="00DA161E">
              <w:rPr>
                <w:sz w:val="24"/>
              </w:rPr>
              <w:t>Вселенной;</w:t>
            </w:r>
          </w:p>
          <w:p w:rsidR="009E1916" w:rsidRPr="00DA161E" w:rsidRDefault="00C21772" w:rsidP="00C1148A">
            <w:pPr>
              <w:pStyle w:val="TableParagraph"/>
              <w:numPr>
                <w:ilvl w:val="0"/>
                <w:numId w:val="378"/>
              </w:numPr>
              <w:tabs>
                <w:tab w:val="left" w:pos="408"/>
              </w:tabs>
              <w:ind w:right="350" w:firstLine="0"/>
              <w:rPr>
                <w:sz w:val="24"/>
              </w:rPr>
            </w:pPr>
            <w:r w:rsidRPr="00DA161E">
              <w:rPr>
                <w:sz w:val="24"/>
              </w:rPr>
              <w:t>обосновывать справедливость модели Фридмана результатами наблюдений</w:t>
            </w:r>
            <w:r w:rsidRPr="00DA161E">
              <w:rPr>
                <w:spacing w:val="-26"/>
                <w:sz w:val="24"/>
              </w:rPr>
              <w:t xml:space="preserve"> </w:t>
            </w:r>
            <w:r w:rsidRPr="00DA161E">
              <w:rPr>
                <w:sz w:val="24"/>
              </w:rPr>
              <w:t>«красного смещения» в спектрах</w:t>
            </w:r>
            <w:r w:rsidRPr="00DA161E">
              <w:rPr>
                <w:spacing w:val="-6"/>
                <w:sz w:val="24"/>
              </w:rPr>
              <w:t xml:space="preserve"> </w:t>
            </w:r>
            <w:r w:rsidRPr="00DA161E">
              <w:rPr>
                <w:sz w:val="24"/>
              </w:rPr>
              <w:t>галактик;</w:t>
            </w:r>
          </w:p>
          <w:p w:rsidR="009E1916" w:rsidRPr="00DA161E" w:rsidRDefault="00C21772" w:rsidP="00C1148A">
            <w:pPr>
              <w:pStyle w:val="TableParagraph"/>
              <w:numPr>
                <w:ilvl w:val="0"/>
                <w:numId w:val="378"/>
              </w:numPr>
              <w:tabs>
                <w:tab w:val="left" w:pos="408"/>
              </w:tabs>
              <w:ind w:left="407" w:hanging="301"/>
              <w:rPr>
                <w:sz w:val="24"/>
              </w:rPr>
            </w:pPr>
            <w:r w:rsidRPr="00DA161E">
              <w:rPr>
                <w:sz w:val="24"/>
              </w:rPr>
              <w:t>формулировать закон</w:t>
            </w:r>
            <w:r w:rsidRPr="00DA161E">
              <w:rPr>
                <w:spacing w:val="-1"/>
                <w:sz w:val="24"/>
              </w:rPr>
              <w:t xml:space="preserve"> </w:t>
            </w:r>
            <w:r w:rsidRPr="00DA161E">
              <w:rPr>
                <w:sz w:val="24"/>
              </w:rPr>
              <w:t>Хаббла;</w:t>
            </w:r>
          </w:p>
          <w:p w:rsidR="009E1916" w:rsidRPr="00DA161E" w:rsidRDefault="00C21772" w:rsidP="00C1148A">
            <w:pPr>
              <w:pStyle w:val="TableParagraph"/>
              <w:numPr>
                <w:ilvl w:val="0"/>
                <w:numId w:val="378"/>
              </w:numPr>
              <w:tabs>
                <w:tab w:val="left" w:pos="408"/>
              </w:tabs>
              <w:ind w:right="1416" w:firstLine="0"/>
              <w:rPr>
                <w:sz w:val="24"/>
              </w:rPr>
            </w:pPr>
            <w:r w:rsidRPr="00DA161E">
              <w:rPr>
                <w:sz w:val="24"/>
              </w:rPr>
              <w:t>определять расстояние до галактик на основе закона Хаббла; по</w:t>
            </w:r>
            <w:r w:rsidRPr="00DA161E">
              <w:rPr>
                <w:spacing w:val="-24"/>
                <w:sz w:val="24"/>
              </w:rPr>
              <w:t xml:space="preserve"> </w:t>
            </w:r>
            <w:r w:rsidRPr="00DA161E">
              <w:rPr>
                <w:sz w:val="24"/>
              </w:rPr>
              <w:t>светимости сверхновых;</w:t>
            </w:r>
          </w:p>
          <w:p w:rsidR="009E1916" w:rsidRPr="00DA161E" w:rsidRDefault="00C21772" w:rsidP="00C1148A">
            <w:pPr>
              <w:pStyle w:val="TableParagraph"/>
              <w:numPr>
                <w:ilvl w:val="0"/>
                <w:numId w:val="378"/>
              </w:numPr>
              <w:tabs>
                <w:tab w:val="left" w:pos="408"/>
              </w:tabs>
              <w:ind w:right="789" w:firstLine="0"/>
              <w:rPr>
                <w:sz w:val="24"/>
              </w:rPr>
            </w:pPr>
            <w:r w:rsidRPr="00DA161E">
              <w:rPr>
                <w:sz w:val="24"/>
              </w:rPr>
              <w:t>оценивать возраст Вселенной на основе постоянной Хаббла; — интерпретировать обнаружение реликтового излучения как свидетельство в пользу гипотезы горячей Вселенной;</w:t>
            </w:r>
          </w:p>
          <w:p w:rsidR="009E1916" w:rsidRPr="00DA161E" w:rsidRDefault="00C21772" w:rsidP="00C1148A">
            <w:pPr>
              <w:pStyle w:val="TableParagraph"/>
              <w:numPr>
                <w:ilvl w:val="0"/>
                <w:numId w:val="378"/>
              </w:numPr>
              <w:tabs>
                <w:tab w:val="left" w:pos="408"/>
              </w:tabs>
              <w:ind w:right="970" w:firstLine="0"/>
              <w:rPr>
                <w:sz w:val="24"/>
              </w:rPr>
            </w:pPr>
            <w:r w:rsidRPr="00DA161E">
              <w:rPr>
                <w:sz w:val="24"/>
              </w:rPr>
              <w:t>классифицировать основные периоды эволюции Вселенной с момента начала</w:t>
            </w:r>
            <w:r w:rsidRPr="00DA161E">
              <w:rPr>
                <w:spacing w:val="-29"/>
                <w:sz w:val="24"/>
              </w:rPr>
              <w:t xml:space="preserve"> </w:t>
            </w:r>
            <w:r w:rsidRPr="00DA161E">
              <w:rPr>
                <w:sz w:val="24"/>
              </w:rPr>
              <w:t>ее расширения — Большого</w:t>
            </w:r>
            <w:r w:rsidRPr="00DA161E">
              <w:rPr>
                <w:spacing w:val="-1"/>
                <w:sz w:val="24"/>
              </w:rPr>
              <w:t xml:space="preserve"> </w:t>
            </w:r>
            <w:r w:rsidRPr="00DA161E">
              <w:rPr>
                <w:sz w:val="24"/>
              </w:rPr>
              <w:t>взрыва;</w:t>
            </w:r>
          </w:p>
          <w:p w:rsidR="009E1916" w:rsidRPr="00DA161E" w:rsidRDefault="00C21772" w:rsidP="00C1148A">
            <w:pPr>
              <w:pStyle w:val="TableParagraph"/>
              <w:numPr>
                <w:ilvl w:val="0"/>
                <w:numId w:val="378"/>
              </w:numPr>
              <w:tabs>
                <w:tab w:val="left" w:pos="408"/>
              </w:tabs>
              <w:ind w:right="399" w:firstLine="0"/>
              <w:rPr>
                <w:sz w:val="24"/>
              </w:rPr>
            </w:pPr>
            <w:r w:rsidRPr="00DA161E">
              <w:rPr>
                <w:sz w:val="24"/>
              </w:rPr>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w:t>
            </w:r>
            <w:r w:rsidRPr="00DA161E">
              <w:rPr>
                <w:spacing w:val="-2"/>
                <w:sz w:val="24"/>
              </w:rPr>
              <w:t xml:space="preserve"> </w:t>
            </w:r>
            <w:r w:rsidRPr="00DA161E">
              <w:rPr>
                <w:sz w:val="24"/>
              </w:rPr>
              <w:t>неизвестна.</w:t>
            </w:r>
          </w:p>
          <w:p w:rsidR="009E1916" w:rsidRPr="00DA161E" w:rsidRDefault="00C21772">
            <w:pPr>
              <w:pStyle w:val="TableParagraph"/>
              <w:ind w:left="107"/>
              <w:rPr>
                <w:sz w:val="24"/>
              </w:rPr>
            </w:pPr>
            <w:r w:rsidRPr="00DA161E">
              <w:rPr>
                <w:b/>
                <w:sz w:val="24"/>
              </w:rPr>
              <w:t xml:space="preserve">Жизнь и разум во Вселенной. Предметные результаты </w:t>
            </w:r>
            <w:r w:rsidRPr="00DA161E">
              <w:rPr>
                <w:sz w:val="24"/>
              </w:rPr>
              <w:t>позволяют:</w:t>
            </w:r>
          </w:p>
          <w:p w:rsidR="009E1916" w:rsidRPr="00DA161E" w:rsidRDefault="00C21772" w:rsidP="00C1148A">
            <w:pPr>
              <w:pStyle w:val="TableParagraph"/>
              <w:numPr>
                <w:ilvl w:val="0"/>
                <w:numId w:val="378"/>
              </w:numPr>
              <w:tabs>
                <w:tab w:val="left" w:pos="408"/>
              </w:tabs>
              <w:spacing w:line="270" w:lineRule="atLeast"/>
              <w:ind w:right="190" w:firstLine="0"/>
              <w:rPr>
                <w:sz w:val="24"/>
              </w:rPr>
            </w:pPr>
            <w:r w:rsidRPr="00DA161E">
              <w:rPr>
                <w:sz w:val="24"/>
              </w:rPr>
              <w:t>систематизировать знания о методах исследования и современном состоянии</w:t>
            </w:r>
            <w:r w:rsidRPr="00DA161E">
              <w:rPr>
                <w:spacing w:val="-30"/>
                <w:sz w:val="24"/>
              </w:rPr>
              <w:t xml:space="preserve"> </w:t>
            </w:r>
            <w:r w:rsidRPr="00DA161E">
              <w:rPr>
                <w:sz w:val="24"/>
              </w:rPr>
              <w:t>проблемы существования жизни во</w:t>
            </w:r>
            <w:r w:rsidRPr="00DA161E">
              <w:rPr>
                <w:spacing w:val="-1"/>
                <w:sz w:val="24"/>
              </w:rPr>
              <w:t xml:space="preserve"> </w:t>
            </w:r>
            <w:r w:rsidRPr="00DA161E">
              <w:rPr>
                <w:sz w:val="24"/>
              </w:rPr>
              <w:t>Вселенной.</w:t>
            </w:r>
          </w:p>
        </w:tc>
      </w:tr>
      <w:tr w:rsidR="00C21772" w:rsidRPr="00DA161E">
        <w:trPr>
          <w:trHeight w:val="275"/>
        </w:trPr>
        <w:tc>
          <w:tcPr>
            <w:tcW w:w="9640" w:type="dxa"/>
          </w:tcPr>
          <w:p w:rsidR="009E1916" w:rsidRPr="00DA161E" w:rsidRDefault="00C21772">
            <w:pPr>
              <w:pStyle w:val="TableParagraph"/>
              <w:spacing w:line="256" w:lineRule="exact"/>
              <w:ind w:left="107"/>
              <w:rPr>
                <w:b/>
                <w:sz w:val="24"/>
              </w:rPr>
            </w:pPr>
            <w:r w:rsidRPr="00DA161E">
              <w:rPr>
                <w:b/>
                <w:sz w:val="24"/>
              </w:rPr>
              <w:t>Физическая культура, экология и основы безопасности жизнедеятельности</w:t>
            </w:r>
          </w:p>
        </w:tc>
      </w:tr>
    </w:tbl>
    <w:p w:rsidR="009E1916" w:rsidRPr="00DA161E" w:rsidRDefault="009E1916">
      <w:pPr>
        <w:spacing w:line="256" w:lineRule="exac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8717"/>
        </w:trPr>
        <w:tc>
          <w:tcPr>
            <w:tcW w:w="9640" w:type="dxa"/>
            <w:gridSpan w:val="2"/>
          </w:tcPr>
          <w:p w:rsidR="009E1916" w:rsidRPr="00DA161E" w:rsidRDefault="00C21772">
            <w:pPr>
              <w:pStyle w:val="TableParagraph"/>
              <w:ind w:left="107" w:right="865" w:firstLine="707"/>
              <w:rPr>
                <w:sz w:val="24"/>
              </w:rPr>
            </w:pPr>
            <w:r w:rsidRPr="00DA161E">
              <w:rPr>
                <w:sz w:val="24"/>
              </w:rPr>
              <w:t>Изучение учебных предметов "Физическая культура", "Экология" и "Основы безопасности</w:t>
            </w:r>
          </w:p>
          <w:p w:rsidR="009E1916" w:rsidRPr="00DA161E" w:rsidRDefault="00C21772">
            <w:pPr>
              <w:pStyle w:val="TableParagraph"/>
              <w:ind w:left="107"/>
              <w:rPr>
                <w:sz w:val="24"/>
              </w:rPr>
            </w:pPr>
            <w:r w:rsidRPr="00DA161E">
              <w:rPr>
                <w:sz w:val="24"/>
              </w:rPr>
              <w:t>жизнедеятельности" должно обеспечить:</w:t>
            </w:r>
          </w:p>
          <w:p w:rsidR="009E1916" w:rsidRPr="00DA161E" w:rsidRDefault="00C21772">
            <w:pPr>
              <w:pStyle w:val="TableParagraph"/>
              <w:ind w:left="107" w:right="610" w:firstLine="283"/>
              <w:rPr>
                <w:sz w:val="24"/>
              </w:rPr>
            </w:pPr>
            <w:r w:rsidRPr="00DA161E">
              <w:rPr>
                <w:sz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9E1916" w:rsidRPr="00DA161E" w:rsidRDefault="00C21772">
            <w:pPr>
              <w:pStyle w:val="TableParagraph"/>
              <w:ind w:left="107" w:right="424" w:firstLine="283"/>
              <w:rPr>
                <w:sz w:val="24"/>
              </w:rPr>
            </w:pPr>
            <w:r w:rsidRPr="00DA161E">
              <w:rPr>
                <w:sz w:val="24"/>
              </w:rPr>
              <w:t>знание правил и владение навыками поведения в опасных и чрезвычайных ситуациях природного, социального и техногенного характера;</w:t>
            </w:r>
          </w:p>
          <w:p w:rsidR="009E1916" w:rsidRPr="00DA161E" w:rsidRDefault="00C21772">
            <w:pPr>
              <w:pStyle w:val="TableParagraph"/>
              <w:ind w:left="107" w:firstLine="283"/>
              <w:rPr>
                <w:sz w:val="24"/>
              </w:rPr>
            </w:pPr>
            <w:r w:rsidRPr="00DA161E">
              <w:rPr>
                <w:sz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9E1916" w:rsidRPr="00DA161E" w:rsidRDefault="00C21772">
            <w:pPr>
              <w:pStyle w:val="TableParagraph"/>
              <w:ind w:left="390"/>
              <w:rPr>
                <w:sz w:val="24"/>
              </w:rPr>
            </w:pPr>
            <w:r w:rsidRPr="00DA161E">
              <w:rPr>
                <w:sz w:val="24"/>
              </w:rPr>
              <w:t>умение действовать индивидуально и в группе в опасных и чрезвычайных ситуациях.</w:t>
            </w:r>
          </w:p>
          <w:p w:rsidR="009E1916" w:rsidRPr="00DA161E" w:rsidRDefault="00C21772">
            <w:pPr>
              <w:pStyle w:val="TableParagraph"/>
              <w:spacing w:before="68"/>
              <w:ind w:left="107" w:right="1197" w:firstLine="707"/>
              <w:rPr>
                <w:sz w:val="24"/>
              </w:rPr>
            </w:pPr>
            <w:r w:rsidRPr="00DA161E">
              <w:rPr>
                <w:spacing w:val="-60"/>
                <w:sz w:val="24"/>
                <w:u w:val="thick" w:color="808080"/>
              </w:rPr>
              <w:t xml:space="preserve"> </w:t>
            </w:r>
            <w:r w:rsidRPr="00DA161E">
              <w:rPr>
                <w:b/>
                <w:sz w:val="24"/>
                <w:u w:val="thick" w:color="808080"/>
              </w:rPr>
              <w:t>"Физическая культура" (базовый уровень)</w:t>
            </w:r>
            <w:r w:rsidRPr="00DA161E">
              <w:rPr>
                <w:b/>
                <w:sz w:val="24"/>
              </w:rPr>
              <w:t xml:space="preserve"> </w:t>
            </w:r>
            <w:r w:rsidRPr="00DA161E">
              <w:rPr>
                <w:sz w:val="24"/>
              </w:rPr>
              <w:t>- требования к предметным результатам освоениябазового курса физической культуры должны отражать:</w:t>
            </w:r>
          </w:p>
          <w:p w:rsidR="009E1916" w:rsidRPr="00DA161E" w:rsidRDefault="00C21772" w:rsidP="00C1148A">
            <w:pPr>
              <w:pStyle w:val="TableParagraph"/>
              <w:numPr>
                <w:ilvl w:val="0"/>
                <w:numId w:val="377"/>
              </w:numPr>
              <w:tabs>
                <w:tab w:val="left" w:pos="370"/>
              </w:tabs>
              <w:ind w:right="142" w:firstLine="0"/>
              <w:rPr>
                <w:sz w:val="24"/>
              </w:rPr>
            </w:pPr>
            <w:r w:rsidRPr="00DA161E">
              <w:rPr>
                <w:sz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w:t>
            </w:r>
            <w:r w:rsidRPr="00DA161E">
              <w:rPr>
                <w:spacing w:val="-30"/>
                <w:sz w:val="24"/>
              </w:rPr>
              <w:t xml:space="preserve"> </w:t>
            </w:r>
            <w:r w:rsidRPr="00DA161E">
              <w:rPr>
                <w:sz w:val="24"/>
              </w:rPr>
              <w:t>подготовке к</w:t>
            </w:r>
          </w:p>
          <w:p w:rsidR="009E1916" w:rsidRPr="00DA161E" w:rsidRDefault="00C21772">
            <w:pPr>
              <w:pStyle w:val="TableParagraph"/>
              <w:spacing w:before="1"/>
              <w:ind w:left="107" w:right="287"/>
              <w:rPr>
                <w:sz w:val="24"/>
              </w:rPr>
            </w:pPr>
            <w:r w:rsidRPr="00DA161E">
              <w:rPr>
                <w:sz w:val="24"/>
              </w:rPr>
              <w:t>выполнению нормативов Всероссийского физкультурно-спортивного комплекса "Готов к труду и</w:t>
            </w:r>
          </w:p>
          <w:p w:rsidR="009E1916" w:rsidRPr="00DA161E" w:rsidRDefault="00C21772">
            <w:pPr>
              <w:pStyle w:val="TableParagraph"/>
              <w:spacing w:before="2"/>
              <w:ind w:left="107"/>
              <w:rPr>
                <w:sz w:val="24"/>
              </w:rPr>
            </w:pPr>
            <w:r w:rsidRPr="00DA161E">
              <w:rPr>
                <w:sz w:val="24"/>
              </w:rPr>
              <w:t>обороне" (ГТО);</w:t>
            </w:r>
          </w:p>
          <w:p w:rsidR="009E1916" w:rsidRPr="00DA161E" w:rsidRDefault="00C21772" w:rsidP="00C1148A">
            <w:pPr>
              <w:pStyle w:val="TableParagraph"/>
              <w:numPr>
                <w:ilvl w:val="0"/>
                <w:numId w:val="377"/>
              </w:numPr>
              <w:tabs>
                <w:tab w:val="left" w:pos="367"/>
              </w:tabs>
              <w:spacing w:before="77"/>
              <w:ind w:right="130" w:firstLine="0"/>
              <w:rPr>
                <w:sz w:val="24"/>
              </w:rPr>
            </w:pPr>
            <w:r w:rsidRPr="00DA161E">
              <w:rPr>
                <w:sz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w:t>
            </w:r>
            <w:r w:rsidRPr="00DA161E">
              <w:rPr>
                <w:spacing w:val="-1"/>
                <w:sz w:val="24"/>
              </w:rPr>
              <w:t xml:space="preserve"> </w:t>
            </w:r>
            <w:r w:rsidRPr="00DA161E">
              <w:rPr>
                <w:sz w:val="24"/>
              </w:rPr>
              <w:t>деятельностью;</w:t>
            </w:r>
          </w:p>
          <w:p w:rsidR="009E1916" w:rsidRPr="00DA161E" w:rsidRDefault="00C21772" w:rsidP="00C1148A">
            <w:pPr>
              <w:pStyle w:val="TableParagraph"/>
              <w:numPr>
                <w:ilvl w:val="0"/>
                <w:numId w:val="377"/>
              </w:numPr>
              <w:tabs>
                <w:tab w:val="left" w:pos="367"/>
              </w:tabs>
              <w:ind w:right="353" w:firstLine="0"/>
              <w:rPr>
                <w:sz w:val="24"/>
              </w:rPr>
            </w:pPr>
            <w:r w:rsidRPr="00DA161E">
              <w:rPr>
                <w:sz w:val="24"/>
              </w:rPr>
              <w:t>владение основными способами самоконтроля индивидуальных показателей</w:t>
            </w:r>
            <w:r w:rsidRPr="00DA161E">
              <w:rPr>
                <w:spacing w:val="-29"/>
                <w:sz w:val="24"/>
              </w:rPr>
              <w:t xml:space="preserve"> </w:t>
            </w:r>
            <w:r w:rsidRPr="00DA161E">
              <w:rPr>
                <w:sz w:val="24"/>
              </w:rPr>
              <w:t>здоровья, умственной и физической работоспособности, физического развития и физических качеств;</w:t>
            </w:r>
          </w:p>
          <w:p w:rsidR="009E1916" w:rsidRPr="00DA161E" w:rsidRDefault="00C21772" w:rsidP="00C1148A">
            <w:pPr>
              <w:pStyle w:val="TableParagraph"/>
              <w:numPr>
                <w:ilvl w:val="0"/>
                <w:numId w:val="377"/>
              </w:numPr>
              <w:tabs>
                <w:tab w:val="left" w:pos="367"/>
              </w:tabs>
              <w:ind w:right="1000" w:firstLine="0"/>
              <w:rPr>
                <w:sz w:val="24"/>
              </w:rPr>
            </w:pPr>
            <w:r w:rsidRPr="00DA161E">
              <w:rPr>
                <w:sz w:val="24"/>
              </w:rPr>
              <w:t>владение физическими упражнениями разной функциональной</w:t>
            </w:r>
            <w:r w:rsidRPr="00DA161E">
              <w:rPr>
                <w:spacing w:val="-34"/>
                <w:sz w:val="24"/>
              </w:rPr>
              <w:t xml:space="preserve"> </w:t>
            </w:r>
            <w:r w:rsidRPr="00DA161E">
              <w:rPr>
                <w:sz w:val="24"/>
              </w:rPr>
              <w:t>направленности, использование их в режиме учебной и производственной деятельности с целью профилактики</w:t>
            </w:r>
          </w:p>
          <w:p w:rsidR="009E1916" w:rsidRPr="00DA161E" w:rsidRDefault="00C21772">
            <w:pPr>
              <w:pStyle w:val="TableParagraph"/>
              <w:spacing w:before="1"/>
              <w:ind w:left="107"/>
              <w:rPr>
                <w:sz w:val="24"/>
              </w:rPr>
            </w:pPr>
            <w:r w:rsidRPr="00DA161E">
              <w:rPr>
                <w:sz w:val="24"/>
              </w:rPr>
              <w:t>переутомления и сохранения высокой работоспособности;</w:t>
            </w:r>
          </w:p>
          <w:p w:rsidR="009E1916" w:rsidRPr="00DA161E" w:rsidRDefault="00C21772" w:rsidP="00C1148A">
            <w:pPr>
              <w:pStyle w:val="TableParagraph"/>
              <w:numPr>
                <w:ilvl w:val="0"/>
                <w:numId w:val="377"/>
              </w:numPr>
              <w:tabs>
                <w:tab w:val="left" w:pos="367"/>
              </w:tabs>
              <w:spacing w:line="270" w:lineRule="atLeast"/>
              <w:ind w:right="292" w:firstLine="0"/>
              <w:rPr>
                <w:sz w:val="24"/>
              </w:rPr>
            </w:pPr>
            <w:r w:rsidRPr="00DA161E">
              <w:rPr>
                <w:sz w:val="24"/>
              </w:rPr>
              <w:t>владение техническими приемами и двигательными действиями базовых видов</w:t>
            </w:r>
            <w:r w:rsidRPr="00DA161E">
              <w:rPr>
                <w:spacing w:val="-34"/>
                <w:sz w:val="24"/>
              </w:rPr>
              <w:t xml:space="preserve"> </w:t>
            </w:r>
            <w:r w:rsidRPr="00DA161E">
              <w:rPr>
                <w:sz w:val="24"/>
              </w:rPr>
              <w:t>спорта, активное применение их в игровой и соревновательной</w:t>
            </w:r>
            <w:r w:rsidRPr="00DA161E">
              <w:rPr>
                <w:spacing w:val="-8"/>
                <w:sz w:val="24"/>
              </w:rPr>
              <w:t xml:space="preserve"> </w:t>
            </w:r>
            <w:r w:rsidRPr="00DA161E">
              <w:rPr>
                <w:sz w:val="24"/>
              </w:rPr>
              <w:t>деятельности.</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rPr>
            </w:pPr>
            <w:r w:rsidRPr="00DA161E">
              <w:rPr>
                <w:b/>
                <w:sz w:val="24"/>
              </w:rPr>
              <w:t>Физическая культура</w:t>
            </w:r>
          </w:p>
          <w:p w:rsidR="009E1916" w:rsidRPr="00DA161E" w:rsidRDefault="00C21772">
            <w:pPr>
              <w:pStyle w:val="TableParagraph"/>
              <w:spacing w:before="79" w:line="242" w:lineRule="auto"/>
              <w:ind w:left="426" w:right="242" w:firstLine="568"/>
              <w:rPr>
                <w:b/>
                <w:sz w:val="24"/>
              </w:rPr>
            </w:pPr>
            <w:r w:rsidRPr="00DA161E">
              <w:rPr>
                <w:b/>
                <w:sz w:val="24"/>
              </w:rPr>
              <w:t>В результате изучения учебного предмета «Физическая культура» на уровне среднего общего образования:</w:t>
            </w:r>
          </w:p>
        </w:tc>
      </w:tr>
      <w:tr w:rsidR="00C21772" w:rsidRPr="00DA161E">
        <w:trPr>
          <w:trHeight w:val="630"/>
        </w:trPr>
        <w:tc>
          <w:tcPr>
            <w:tcW w:w="5000" w:type="dxa"/>
          </w:tcPr>
          <w:p w:rsidR="009E1916" w:rsidRPr="00DA161E" w:rsidRDefault="00C21772">
            <w:pPr>
              <w:pStyle w:val="TableParagraph"/>
              <w:tabs>
                <w:tab w:val="left" w:pos="2513"/>
                <w:tab w:val="left" w:pos="3024"/>
                <w:tab w:val="left" w:pos="4142"/>
              </w:tabs>
              <w:spacing w:line="242" w:lineRule="auto"/>
              <w:ind w:left="426" w:right="96" w:firstLine="568"/>
              <w:rPr>
                <w:b/>
                <w:sz w:val="24"/>
              </w:rPr>
            </w:pPr>
            <w:r w:rsidRPr="00DA161E">
              <w:rPr>
                <w:b/>
                <w:sz w:val="24"/>
              </w:rPr>
              <w:t>Выпускник</w:t>
            </w:r>
            <w:r w:rsidRPr="00DA161E">
              <w:rPr>
                <w:b/>
                <w:sz w:val="24"/>
              </w:rPr>
              <w:tab/>
              <w:t>на</w:t>
            </w:r>
            <w:r w:rsidRPr="00DA161E">
              <w:rPr>
                <w:b/>
                <w:sz w:val="24"/>
              </w:rPr>
              <w:tab/>
              <w:t>базовом</w:t>
            </w:r>
            <w:r w:rsidRPr="00DA161E">
              <w:rPr>
                <w:b/>
                <w:sz w:val="24"/>
              </w:rPr>
              <w:tab/>
            </w:r>
            <w:r w:rsidRPr="00DA161E">
              <w:rPr>
                <w:b/>
                <w:spacing w:val="-3"/>
                <w:sz w:val="24"/>
              </w:rPr>
              <w:t xml:space="preserve">уровне </w:t>
            </w:r>
            <w:r w:rsidRPr="00DA161E">
              <w:rPr>
                <w:b/>
                <w:sz w:val="24"/>
              </w:rPr>
              <w:t>научится:</w:t>
            </w:r>
          </w:p>
        </w:tc>
        <w:tc>
          <w:tcPr>
            <w:tcW w:w="4640" w:type="dxa"/>
          </w:tcPr>
          <w:p w:rsidR="009E1916" w:rsidRPr="00DA161E" w:rsidRDefault="00C21772">
            <w:pPr>
              <w:pStyle w:val="TableParagraph"/>
              <w:spacing w:line="242" w:lineRule="auto"/>
              <w:ind w:left="427" w:right="263" w:firstLine="569"/>
              <w:rPr>
                <w:b/>
                <w:sz w:val="24"/>
              </w:rPr>
            </w:pPr>
            <w:r w:rsidRPr="00DA161E">
              <w:rPr>
                <w:b/>
                <w:sz w:val="24"/>
              </w:rPr>
              <w:t>Выпускник на базовом уровне получит возможность научиться:</w:t>
            </w:r>
          </w:p>
        </w:tc>
      </w:tr>
      <w:tr w:rsidR="00C21772" w:rsidRPr="00DA161E">
        <w:trPr>
          <w:trHeight w:val="4024"/>
        </w:trPr>
        <w:tc>
          <w:tcPr>
            <w:tcW w:w="5000" w:type="dxa"/>
          </w:tcPr>
          <w:p w:rsidR="009E1916" w:rsidRPr="00DA161E" w:rsidRDefault="00C21772" w:rsidP="00C1148A">
            <w:pPr>
              <w:pStyle w:val="TableParagraph"/>
              <w:numPr>
                <w:ilvl w:val="0"/>
                <w:numId w:val="376"/>
              </w:numPr>
              <w:tabs>
                <w:tab w:val="left" w:pos="427"/>
              </w:tabs>
              <w:ind w:right="91"/>
              <w:jc w:val="both"/>
              <w:rPr>
                <w:sz w:val="24"/>
              </w:rPr>
            </w:pPr>
            <w:r w:rsidRPr="00DA161E">
              <w:rPr>
                <w:sz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9E1916" w:rsidRPr="00DA161E" w:rsidRDefault="00C21772" w:rsidP="00C1148A">
            <w:pPr>
              <w:pStyle w:val="TableParagraph"/>
              <w:numPr>
                <w:ilvl w:val="0"/>
                <w:numId w:val="376"/>
              </w:numPr>
              <w:tabs>
                <w:tab w:val="left" w:pos="427"/>
              </w:tabs>
              <w:spacing w:before="68"/>
              <w:ind w:right="95"/>
              <w:jc w:val="both"/>
              <w:rPr>
                <w:sz w:val="24"/>
              </w:rPr>
            </w:pPr>
            <w:r w:rsidRPr="00DA161E">
              <w:rPr>
                <w:sz w:val="24"/>
              </w:rPr>
              <w:t>знать способы контроля и оценки физического развития и физической подготовленности;</w:t>
            </w:r>
          </w:p>
          <w:p w:rsidR="009E1916" w:rsidRPr="00DA161E" w:rsidRDefault="00C21772" w:rsidP="00C1148A">
            <w:pPr>
              <w:pStyle w:val="TableParagraph"/>
              <w:numPr>
                <w:ilvl w:val="0"/>
                <w:numId w:val="376"/>
              </w:numPr>
              <w:tabs>
                <w:tab w:val="left" w:pos="427"/>
                <w:tab w:val="left" w:pos="4764"/>
              </w:tabs>
              <w:spacing w:before="79"/>
              <w:ind w:right="94"/>
              <w:jc w:val="both"/>
              <w:rPr>
                <w:sz w:val="24"/>
              </w:rPr>
            </w:pPr>
            <w:r w:rsidRPr="00DA161E">
              <w:rPr>
                <w:sz w:val="24"/>
              </w:rPr>
              <w:t>знать правила и способы планирования системы индивидуальных занятий физическими упражнениями общей, профессионально-прикладной</w:t>
            </w:r>
            <w:r w:rsidRPr="00DA161E">
              <w:rPr>
                <w:sz w:val="24"/>
              </w:rPr>
              <w:tab/>
            </w:r>
            <w:r w:rsidRPr="00DA161E">
              <w:rPr>
                <w:spacing w:val="-17"/>
                <w:sz w:val="24"/>
              </w:rPr>
              <w:t xml:space="preserve">и </w:t>
            </w:r>
            <w:r w:rsidRPr="00DA161E">
              <w:rPr>
                <w:sz w:val="24"/>
              </w:rPr>
              <w:t>оздоровительно-корригирующей</w:t>
            </w:r>
          </w:p>
        </w:tc>
        <w:tc>
          <w:tcPr>
            <w:tcW w:w="4640" w:type="dxa"/>
          </w:tcPr>
          <w:p w:rsidR="009E1916" w:rsidRPr="00DA161E" w:rsidRDefault="00C21772" w:rsidP="00C1148A">
            <w:pPr>
              <w:pStyle w:val="TableParagraph"/>
              <w:numPr>
                <w:ilvl w:val="0"/>
                <w:numId w:val="375"/>
              </w:numPr>
              <w:tabs>
                <w:tab w:val="left" w:pos="425"/>
                <w:tab w:val="left" w:pos="2921"/>
              </w:tabs>
              <w:ind w:right="95"/>
              <w:jc w:val="both"/>
              <w:rPr>
                <w:i/>
                <w:sz w:val="24"/>
              </w:rPr>
            </w:pPr>
            <w:r w:rsidRPr="00DA161E">
              <w:rPr>
                <w:i/>
                <w:sz w:val="24"/>
              </w:rPr>
              <w:t>самостоятельно организовывать и осуществлять</w:t>
            </w:r>
            <w:r w:rsidRPr="00DA161E">
              <w:rPr>
                <w:i/>
                <w:sz w:val="24"/>
              </w:rPr>
              <w:tab/>
            </w:r>
            <w:r w:rsidRPr="00DA161E">
              <w:rPr>
                <w:i/>
                <w:spacing w:val="-3"/>
                <w:sz w:val="24"/>
              </w:rPr>
              <w:t xml:space="preserve">физкультурную </w:t>
            </w:r>
            <w:r w:rsidRPr="00DA161E">
              <w:rPr>
                <w:i/>
                <w:sz w:val="24"/>
              </w:rPr>
              <w:t>деятельность для проведения индивидуального, коллективного и семейного досуга;</w:t>
            </w:r>
          </w:p>
          <w:p w:rsidR="009E1916" w:rsidRPr="00DA161E" w:rsidRDefault="00C21772" w:rsidP="00C1148A">
            <w:pPr>
              <w:pStyle w:val="TableParagraph"/>
              <w:numPr>
                <w:ilvl w:val="0"/>
                <w:numId w:val="375"/>
              </w:numPr>
              <w:tabs>
                <w:tab w:val="left" w:pos="425"/>
                <w:tab w:val="left" w:pos="3284"/>
              </w:tabs>
              <w:spacing w:before="68"/>
              <w:ind w:right="92"/>
              <w:jc w:val="both"/>
              <w:rPr>
                <w:i/>
                <w:sz w:val="24"/>
              </w:rPr>
            </w:pPr>
            <w:r w:rsidRPr="00DA161E">
              <w:rPr>
                <w:i/>
                <w:sz w:val="24"/>
              </w:rPr>
              <w:t>выполнять требования физической и спортивной подготовки, определяемые вступительными экзаменами в профильные</w:t>
            </w:r>
            <w:r w:rsidRPr="00DA161E">
              <w:rPr>
                <w:i/>
                <w:sz w:val="24"/>
              </w:rPr>
              <w:tab/>
            </w:r>
            <w:r w:rsidRPr="00DA161E">
              <w:rPr>
                <w:i/>
                <w:spacing w:val="-3"/>
                <w:sz w:val="24"/>
              </w:rPr>
              <w:t xml:space="preserve">учреждения </w:t>
            </w:r>
            <w:r w:rsidRPr="00DA161E">
              <w:rPr>
                <w:i/>
                <w:sz w:val="24"/>
              </w:rPr>
              <w:t>профессионального образования;</w:t>
            </w:r>
          </w:p>
          <w:p w:rsidR="009E1916" w:rsidRPr="00DA161E" w:rsidRDefault="00C21772" w:rsidP="00C1148A">
            <w:pPr>
              <w:pStyle w:val="TableParagraph"/>
              <w:numPr>
                <w:ilvl w:val="0"/>
                <w:numId w:val="375"/>
              </w:numPr>
              <w:tabs>
                <w:tab w:val="left" w:pos="425"/>
                <w:tab w:val="left" w:pos="2441"/>
                <w:tab w:val="left" w:pos="3255"/>
                <w:tab w:val="left" w:pos="3348"/>
              </w:tabs>
              <w:spacing w:before="79" w:line="270" w:lineRule="atLeast"/>
              <w:ind w:right="95"/>
              <w:jc w:val="both"/>
              <w:rPr>
                <w:i/>
                <w:sz w:val="24"/>
              </w:rPr>
            </w:pPr>
            <w:r w:rsidRPr="00DA161E">
              <w:rPr>
                <w:i/>
                <w:sz w:val="24"/>
              </w:rPr>
              <w:t>проводить мероприятия по коррекции индивидуальных показателей здоровья, умственной</w:t>
            </w:r>
            <w:r w:rsidRPr="00DA161E">
              <w:rPr>
                <w:i/>
                <w:sz w:val="24"/>
              </w:rPr>
              <w:tab/>
              <w:t>и</w:t>
            </w:r>
            <w:r w:rsidRPr="00DA161E">
              <w:rPr>
                <w:i/>
                <w:sz w:val="24"/>
              </w:rPr>
              <w:tab/>
            </w:r>
            <w:r w:rsidRPr="00DA161E">
              <w:rPr>
                <w:i/>
                <w:sz w:val="24"/>
              </w:rPr>
              <w:tab/>
            </w:r>
            <w:r w:rsidRPr="00DA161E">
              <w:rPr>
                <w:i/>
                <w:spacing w:val="-3"/>
                <w:sz w:val="24"/>
              </w:rPr>
              <w:t xml:space="preserve">физической </w:t>
            </w:r>
            <w:r w:rsidRPr="00DA161E">
              <w:rPr>
                <w:i/>
                <w:sz w:val="24"/>
              </w:rPr>
              <w:t>работоспособности,</w:t>
            </w:r>
            <w:r w:rsidRPr="00DA161E">
              <w:rPr>
                <w:i/>
                <w:sz w:val="24"/>
              </w:rPr>
              <w:tab/>
            </w:r>
            <w:r w:rsidRPr="00DA161E">
              <w:rPr>
                <w:i/>
                <w:spacing w:val="-3"/>
                <w:sz w:val="24"/>
              </w:rPr>
              <w:t>физического</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2683"/>
        </w:trPr>
        <w:tc>
          <w:tcPr>
            <w:tcW w:w="5000" w:type="dxa"/>
            <w:tcBorders>
              <w:bottom w:val="nil"/>
            </w:tcBorders>
          </w:tcPr>
          <w:p w:rsidR="009E1916" w:rsidRPr="00DA161E" w:rsidRDefault="00C21772">
            <w:pPr>
              <w:pStyle w:val="TableParagraph"/>
              <w:spacing w:line="267" w:lineRule="exact"/>
              <w:ind w:left="426"/>
              <w:rPr>
                <w:sz w:val="24"/>
              </w:rPr>
            </w:pPr>
            <w:r w:rsidRPr="00DA161E">
              <w:rPr>
                <w:sz w:val="24"/>
              </w:rPr>
              <w:t>направленности;</w:t>
            </w:r>
          </w:p>
          <w:p w:rsidR="009E1916" w:rsidRPr="00DA161E" w:rsidRDefault="00C21772" w:rsidP="00C1148A">
            <w:pPr>
              <w:pStyle w:val="TableParagraph"/>
              <w:numPr>
                <w:ilvl w:val="0"/>
                <w:numId w:val="374"/>
              </w:numPr>
              <w:tabs>
                <w:tab w:val="left" w:pos="427"/>
                <w:tab w:val="left" w:pos="3168"/>
              </w:tabs>
              <w:spacing w:before="77" w:line="242" w:lineRule="auto"/>
              <w:ind w:right="95"/>
              <w:jc w:val="both"/>
              <w:rPr>
                <w:sz w:val="24"/>
              </w:rPr>
            </w:pPr>
            <w:r w:rsidRPr="00DA161E">
              <w:rPr>
                <w:sz w:val="24"/>
              </w:rPr>
              <w:t>характеризовать</w:t>
            </w:r>
            <w:r w:rsidRPr="00DA161E">
              <w:rPr>
                <w:sz w:val="24"/>
              </w:rPr>
              <w:tab/>
            </w:r>
            <w:r w:rsidRPr="00DA161E">
              <w:rPr>
                <w:spacing w:val="-1"/>
                <w:sz w:val="24"/>
              </w:rPr>
              <w:t xml:space="preserve">индивидуальные </w:t>
            </w:r>
            <w:r w:rsidRPr="00DA161E">
              <w:rPr>
                <w:sz w:val="24"/>
              </w:rPr>
              <w:t>особенности физического и психического развития;</w:t>
            </w:r>
          </w:p>
          <w:p w:rsidR="009E1916" w:rsidRPr="00DA161E" w:rsidRDefault="00C21772" w:rsidP="00C1148A">
            <w:pPr>
              <w:pStyle w:val="TableParagraph"/>
              <w:numPr>
                <w:ilvl w:val="0"/>
                <w:numId w:val="374"/>
              </w:numPr>
              <w:tabs>
                <w:tab w:val="left" w:pos="427"/>
              </w:tabs>
              <w:spacing w:before="71"/>
              <w:ind w:right="95"/>
              <w:jc w:val="both"/>
              <w:rPr>
                <w:sz w:val="24"/>
              </w:rPr>
            </w:pPr>
            <w:r w:rsidRPr="00DA161E">
              <w:rPr>
                <w:sz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tc>
        <w:tc>
          <w:tcPr>
            <w:tcW w:w="4640" w:type="dxa"/>
            <w:tcBorders>
              <w:bottom w:val="nil"/>
            </w:tcBorders>
          </w:tcPr>
          <w:p w:rsidR="009E1916" w:rsidRPr="00DA161E" w:rsidRDefault="00C21772">
            <w:pPr>
              <w:pStyle w:val="TableParagraph"/>
              <w:spacing w:line="242" w:lineRule="auto"/>
              <w:ind w:left="424" w:right="98"/>
              <w:jc w:val="both"/>
              <w:rPr>
                <w:i/>
                <w:sz w:val="24"/>
              </w:rPr>
            </w:pPr>
            <w:r w:rsidRPr="00DA161E">
              <w:rPr>
                <w:i/>
                <w:sz w:val="24"/>
              </w:rPr>
              <w:t>развития и физических качеств по результатам мониторинга;</w:t>
            </w:r>
          </w:p>
          <w:p w:rsidR="009E1916" w:rsidRPr="00DA161E" w:rsidRDefault="00C21772" w:rsidP="00C1148A">
            <w:pPr>
              <w:pStyle w:val="TableParagraph"/>
              <w:numPr>
                <w:ilvl w:val="0"/>
                <w:numId w:val="373"/>
              </w:numPr>
              <w:tabs>
                <w:tab w:val="left" w:pos="425"/>
              </w:tabs>
              <w:spacing w:before="62"/>
              <w:ind w:right="93"/>
              <w:jc w:val="both"/>
              <w:rPr>
                <w:i/>
                <w:sz w:val="24"/>
              </w:rPr>
            </w:pPr>
            <w:r w:rsidRPr="00DA161E">
              <w:rPr>
                <w:i/>
                <w:sz w:val="24"/>
              </w:rPr>
              <w:t>выполнять технические приемы и тактические действия национальных видов</w:t>
            </w:r>
            <w:r w:rsidRPr="00DA161E">
              <w:rPr>
                <w:i/>
                <w:spacing w:val="-2"/>
                <w:sz w:val="24"/>
              </w:rPr>
              <w:t xml:space="preserve"> </w:t>
            </w:r>
            <w:r w:rsidRPr="00DA161E">
              <w:rPr>
                <w:i/>
                <w:sz w:val="24"/>
              </w:rPr>
              <w:t>спорта;</w:t>
            </w:r>
          </w:p>
          <w:p w:rsidR="009E1916" w:rsidRPr="00DA161E" w:rsidRDefault="00C21772" w:rsidP="00C1148A">
            <w:pPr>
              <w:pStyle w:val="TableParagraph"/>
              <w:numPr>
                <w:ilvl w:val="0"/>
                <w:numId w:val="373"/>
              </w:numPr>
              <w:tabs>
                <w:tab w:val="left" w:pos="425"/>
              </w:tabs>
              <w:spacing w:before="80"/>
              <w:ind w:right="93"/>
              <w:jc w:val="both"/>
              <w:rPr>
                <w:i/>
                <w:sz w:val="24"/>
              </w:rPr>
            </w:pPr>
            <w:r w:rsidRPr="00DA161E">
              <w:rPr>
                <w:i/>
                <w:sz w:val="24"/>
              </w:rPr>
              <w:t>выполнять нормативные требования испытаний (тестов) Всероссийского физкультурно-спортивного</w:t>
            </w:r>
            <w:r w:rsidRPr="00DA161E">
              <w:rPr>
                <w:i/>
                <w:spacing w:val="15"/>
                <w:sz w:val="24"/>
              </w:rPr>
              <w:t xml:space="preserve"> </w:t>
            </w:r>
            <w:r w:rsidRPr="00DA161E">
              <w:rPr>
                <w:i/>
                <w:sz w:val="24"/>
              </w:rPr>
              <w:t>комплекса</w:t>
            </w:r>
          </w:p>
          <w:p w:rsidR="009E1916" w:rsidRPr="00DA161E" w:rsidRDefault="00C21772">
            <w:pPr>
              <w:pStyle w:val="TableParagraph"/>
              <w:spacing w:before="2"/>
              <w:ind w:left="424"/>
              <w:jc w:val="both"/>
              <w:rPr>
                <w:i/>
                <w:sz w:val="24"/>
              </w:rPr>
            </w:pPr>
            <w:r w:rsidRPr="00DA161E">
              <w:rPr>
                <w:i/>
                <w:sz w:val="24"/>
              </w:rPr>
              <w:t>«Готов к труду и обороне» (ГТО);</w:t>
            </w:r>
          </w:p>
        </w:tc>
      </w:tr>
      <w:tr w:rsidR="00C21772" w:rsidRPr="00DA161E">
        <w:trPr>
          <w:trHeight w:val="1224"/>
        </w:trPr>
        <w:tc>
          <w:tcPr>
            <w:tcW w:w="5000" w:type="dxa"/>
            <w:tcBorders>
              <w:top w:val="nil"/>
              <w:bottom w:val="nil"/>
            </w:tcBorders>
          </w:tcPr>
          <w:p w:rsidR="009E1916" w:rsidRPr="00DA161E" w:rsidRDefault="00C21772" w:rsidP="00C1148A">
            <w:pPr>
              <w:pStyle w:val="TableParagraph"/>
              <w:numPr>
                <w:ilvl w:val="0"/>
                <w:numId w:val="372"/>
              </w:numPr>
              <w:tabs>
                <w:tab w:val="left" w:pos="427"/>
                <w:tab w:val="left" w:pos="3763"/>
              </w:tabs>
              <w:spacing w:before="30"/>
              <w:ind w:right="95"/>
              <w:jc w:val="both"/>
              <w:rPr>
                <w:sz w:val="24"/>
              </w:rPr>
            </w:pPr>
            <w:r w:rsidRPr="00DA161E">
              <w:rPr>
                <w:sz w:val="24"/>
              </w:rPr>
              <w:t>составлять и выполнять индивидуально ориентированные</w:t>
            </w:r>
            <w:r w:rsidRPr="00DA161E">
              <w:rPr>
                <w:sz w:val="24"/>
              </w:rPr>
              <w:tab/>
            </w:r>
            <w:r w:rsidRPr="00DA161E">
              <w:rPr>
                <w:spacing w:val="-3"/>
                <w:sz w:val="24"/>
              </w:rPr>
              <w:t xml:space="preserve">комплексы </w:t>
            </w:r>
            <w:r w:rsidRPr="00DA161E">
              <w:rPr>
                <w:sz w:val="24"/>
              </w:rPr>
              <w:t>оздоровительной и адаптивной физической культуры;</w:t>
            </w:r>
          </w:p>
        </w:tc>
        <w:tc>
          <w:tcPr>
            <w:tcW w:w="4640" w:type="dxa"/>
            <w:tcBorders>
              <w:top w:val="nil"/>
              <w:bottom w:val="nil"/>
            </w:tcBorders>
          </w:tcPr>
          <w:p w:rsidR="009E1916" w:rsidRPr="00DA161E" w:rsidRDefault="00C21772" w:rsidP="00C1148A">
            <w:pPr>
              <w:pStyle w:val="TableParagraph"/>
              <w:numPr>
                <w:ilvl w:val="0"/>
                <w:numId w:val="371"/>
              </w:numPr>
              <w:tabs>
                <w:tab w:val="left" w:pos="425"/>
              </w:tabs>
              <w:spacing w:before="30" w:line="242" w:lineRule="auto"/>
              <w:ind w:right="96"/>
              <w:rPr>
                <w:i/>
                <w:sz w:val="24"/>
              </w:rPr>
            </w:pPr>
            <w:r w:rsidRPr="00DA161E">
              <w:rPr>
                <w:i/>
                <w:sz w:val="24"/>
              </w:rPr>
              <w:t>осуществлять судейство в избранном виде</w:t>
            </w:r>
            <w:r w:rsidRPr="00DA161E">
              <w:rPr>
                <w:i/>
                <w:spacing w:val="-2"/>
                <w:sz w:val="24"/>
              </w:rPr>
              <w:t xml:space="preserve"> </w:t>
            </w:r>
            <w:r w:rsidRPr="00DA161E">
              <w:rPr>
                <w:i/>
                <w:sz w:val="24"/>
              </w:rPr>
              <w:t>спорта;</w:t>
            </w:r>
          </w:p>
          <w:p w:rsidR="009E1916" w:rsidRPr="00DA161E" w:rsidRDefault="00C21772" w:rsidP="00C1148A">
            <w:pPr>
              <w:pStyle w:val="TableParagraph"/>
              <w:numPr>
                <w:ilvl w:val="0"/>
                <w:numId w:val="371"/>
              </w:numPr>
              <w:tabs>
                <w:tab w:val="left" w:pos="425"/>
              </w:tabs>
              <w:spacing w:before="69" w:line="280" w:lineRule="atLeast"/>
              <w:ind w:right="96"/>
              <w:rPr>
                <w:i/>
                <w:sz w:val="24"/>
              </w:rPr>
            </w:pPr>
            <w:r w:rsidRPr="00DA161E">
              <w:rPr>
                <w:i/>
                <w:sz w:val="24"/>
              </w:rPr>
              <w:t>составлять и выполнять комплексы специальной физической</w:t>
            </w:r>
            <w:r w:rsidRPr="00DA161E">
              <w:rPr>
                <w:i/>
                <w:spacing w:val="-2"/>
                <w:sz w:val="24"/>
              </w:rPr>
              <w:t xml:space="preserve"> </w:t>
            </w:r>
            <w:r w:rsidRPr="00DA161E">
              <w:rPr>
                <w:i/>
                <w:sz w:val="24"/>
              </w:rPr>
              <w:t>подготовки.</w:t>
            </w:r>
          </w:p>
        </w:tc>
      </w:tr>
      <w:tr w:rsidR="00C21772" w:rsidRPr="00DA161E">
        <w:trPr>
          <w:trHeight w:val="1143"/>
        </w:trPr>
        <w:tc>
          <w:tcPr>
            <w:tcW w:w="5000" w:type="dxa"/>
            <w:tcBorders>
              <w:top w:val="nil"/>
              <w:bottom w:val="nil"/>
            </w:tcBorders>
          </w:tcPr>
          <w:p w:rsidR="009E1916" w:rsidRPr="00DA161E" w:rsidRDefault="00C21772" w:rsidP="00C1148A">
            <w:pPr>
              <w:pStyle w:val="TableParagraph"/>
              <w:numPr>
                <w:ilvl w:val="0"/>
                <w:numId w:val="370"/>
              </w:numPr>
              <w:tabs>
                <w:tab w:val="left" w:pos="427"/>
                <w:tab w:val="left" w:pos="2664"/>
                <w:tab w:val="left" w:pos="3528"/>
              </w:tabs>
              <w:ind w:right="96"/>
              <w:jc w:val="both"/>
              <w:rPr>
                <w:sz w:val="24"/>
              </w:rPr>
            </w:pPr>
            <w:r w:rsidRPr="00DA161E">
              <w:rPr>
                <w:sz w:val="24"/>
              </w:rPr>
              <w:t>выполнять комплексы упражнений традиционных</w:t>
            </w:r>
            <w:r w:rsidRPr="00DA161E">
              <w:rPr>
                <w:sz w:val="24"/>
              </w:rPr>
              <w:tab/>
              <w:t>и</w:t>
            </w:r>
            <w:r w:rsidRPr="00DA161E">
              <w:rPr>
                <w:sz w:val="24"/>
              </w:rPr>
              <w:tab/>
            </w:r>
            <w:r w:rsidRPr="00DA161E">
              <w:rPr>
                <w:spacing w:val="-3"/>
                <w:sz w:val="24"/>
              </w:rPr>
              <w:t xml:space="preserve">современных </w:t>
            </w:r>
            <w:r w:rsidRPr="00DA161E">
              <w:rPr>
                <w:sz w:val="24"/>
              </w:rPr>
              <w:t>оздоровительных систем физического воспитания;</w:t>
            </w:r>
          </w:p>
        </w:tc>
        <w:tc>
          <w:tcPr>
            <w:tcW w:w="4640" w:type="dxa"/>
            <w:tcBorders>
              <w:top w:val="nil"/>
              <w:bottom w:val="nil"/>
            </w:tcBorders>
          </w:tcPr>
          <w:p w:rsidR="009E1916" w:rsidRPr="00DA161E" w:rsidRDefault="009E1916">
            <w:pPr>
              <w:pStyle w:val="TableParagraph"/>
              <w:rPr>
                <w:sz w:val="24"/>
              </w:rPr>
            </w:pPr>
          </w:p>
        </w:tc>
      </w:tr>
      <w:tr w:rsidR="00C21772" w:rsidRPr="00DA161E">
        <w:trPr>
          <w:trHeight w:val="1183"/>
        </w:trPr>
        <w:tc>
          <w:tcPr>
            <w:tcW w:w="5000" w:type="dxa"/>
            <w:tcBorders>
              <w:top w:val="nil"/>
              <w:bottom w:val="nil"/>
            </w:tcBorders>
          </w:tcPr>
          <w:p w:rsidR="009E1916" w:rsidRPr="00DA161E" w:rsidRDefault="00C21772" w:rsidP="00C1148A">
            <w:pPr>
              <w:pStyle w:val="TableParagraph"/>
              <w:numPr>
                <w:ilvl w:val="0"/>
                <w:numId w:val="369"/>
              </w:numPr>
              <w:tabs>
                <w:tab w:val="left" w:pos="427"/>
              </w:tabs>
              <w:spacing w:before="28"/>
              <w:ind w:right="93"/>
              <w:jc w:val="both"/>
              <w:rPr>
                <w:sz w:val="24"/>
              </w:rPr>
            </w:pPr>
            <w:r w:rsidRPr="00DA161E">
              <w:rPr>
                <w:sz w:val="24"/>
              </w:rPr>
              <w:t>выполнять технические действия и тактические приемы базовых видов  спорта, применять их в игровой и соревновательной</w:t>
            </w:r>
            <w:r w:rsidRPr="00DA161E">
              <w:rPr>
                <w:spacing w:val="1"/>
                <w:sz w:val="24"/>
              </w:rPr>
              <w:t xml:space="preserve"> </w:t>
            </w:r>
            <w:r w:rsidRPr="00DA161E">
              <w:rPr>
                <w:sz w:val="24"/>
              </w:rPr>
              <w:t>деятельности;</w:t>
            </w:r>
          </w:p>
        </w:tc>
        <w:tc>
          <w:tcPr>
            <w:tcW w:w="4640" w:type="dxa"/>
            <w:tcBorders>
              <w:top w:val="nil"/>
              <w:bottom w:val="nil"/>
            </w:tcBorders>
          </w:tcPr>
          <w:p w:rsidR="009E1916" w:rsidRPr="00DA161E" w:rsidRDefault="009E1916">
            <w:pPr>
              <w:pStyle w:val="TableParagraph"/>
              <w:rPr>
                <w:sz w:val="24"/>
              </w:rPr>
            </w:pPr>
          </w:p>
        </w:tc>
      </w:tr>
      <w:tr w:rsidR="00C21772" w:rsidRPr="00DA161E">
        <w:trPr>
          <w:trHeight w:val="632"/>
        </w:trPr>
        <w:tc>
          <w:tcPr>
            <w:tcW w:w="5000" w:type="dxa"/>
            <w:tcBorders>
              <w:top w:val="nil"/>
              <w:bottom w:val="nil"/>
            </w:tcBorders>
          </w:tcPr>
          <w:p w:rsidR="009E1916" w:rsidRPr="00DA161E" w:rsidRDefault="00C21772" w:rsidP="00C1148A">
            <w:pPr>
              <w:pStyle w:val="TableParagraph"/>
              <w:numPr>
                <w:ilvl w:val="0"/>
                <w:numId w:val="368"/>
              </w:numPr>
              <w:tabs>
                <w:tab w:val="left" w:pos="427"/>
                <w:tab w:val="left" w:pos="2222"/>
                <w:tab w:val="left" w:pos="4097"/>
              </w:tabs>
              <w:spacing w:before="28" w:line="242" w:lineRule="auto"/>
              <w:ind w:right="96"/>
              <w:rPr>
                <w:sz w:val="24"/>
              </w:rPr>
            </w:pPr>
            <w:r w:rsidRPr="00DA161E">
              <w:rPr>
                <w:sz w:val="24"/>
              </w:rPr>
              <w:t>практически</w:t>
            </w:r>
            <w:r w:rsidRPr="00DA161E">
              <w:rPr>
                <w:sz w:val="24"/>
              </w:rPr>
              <w:tab/>
              <w:t>использовать</w:t>
            </w:r>
            <w:r w:rsidRPr="00DA161E">
              <w:rPr>
                <w:sz w:val="24"/>
              </w:rPr>
              <w:tab/>
            </w:r>
            <w:r w:rsidRPr="00DA161E">
              <w:rPr>
                <w:spacing w:val="-4"/>
                <w:sz w:val="24"/>
              </w:rPr>
              <w:t xml:space="preserve">приемы </w:t>
            </w:r>
            <w:r w:rsidRPr="00DA161E">
              <w:rPr>
                <w:sz w:val="24"/>
              </w:rPr>
              <w:t>самомассажа и</w:t>
            </w:r>
            <w:r w:rsidRPr="00DA161E">
              <w:rPr>
                <w:spacing w:val="-1"/>
                <w:sz w:val="24"/>
              </w:rPr>
              <w:t xml:space="preserve"> </w:t>
            </w:r>
            <w:r w:rsidRPr="00DA161E">
              <w:rPr>
                <w:sz w:val="24"/>
              </w:rPr>
              <w:t>релаксации;</w:t>
            </w:r>
          </w:p>
        </w:tc>
        <w:tc>
          <w:tcPr>
            <w:tcW w:w="4640" w:type="dxa"/>
            <w:tcBorders>
              <w:top w:val="nil"/>
              <w:bottom w:val="nil"/>
            </w:tcBorders>
          </w:tcPr>
          <w:p w:rsidR="009E1916" w:rsidRPr="00DA161E" w:rsidRDefault="009E1916">
            <w:pPr>
              <w:pStyle w:val="TableParagraph"/>
              <w:rPr>
                <w:sz w:val="24"/>
              </w:rPr>
            </w:pPr>
          </w:p>
        </w:tc>
      </w:tr>
      <w:tr w:rsidR="00C21772" w:rsidRPr="00DA161E">
        <w:trPr>
          <w:trHeight w:val="632"/>
        </w:trPr>
        <w:tc>
          <w:tcPr>
            <w:tcW w:w="5000" w:type="dxa"/>
            <w:tcBorders>
              <w:top w:val="nil"/>
              <w:bottom w:val="nil"/>
            </w:tcBorders>
          </w:tcPr>
          <w:p w:rsidR="009E1916" w:rsidRPr="00DA161E" w:rsidRDefault="00C21772" w:rsidP="00C1148A">
            <w:pPr>
              <w:pStyle w:val="TableParagraph"/>
              <w:numPr>
                <w:ilvl w:val="0"/>
                <w:numId w:val="367"/>
              </w:numPr>
              <w:tabs>
                <w:tab w:val="left" w:pos="427"/>
              </w:tabs>
              <w:spacing w:before="30" w:line="242" w:lineRule="auto"/>
              <w:ind w:right="93"/>
              <w:rPr>
                <w:sz w:val="24"/>
              </w:rPr>
            </w:pPr>
            <w:r w:rsidRPr="00DA161E">
              <w:rPr>
                <w:sz w:val="24"/>
              </w:rPr>
              <w:t>практически использовать приемы защиты и самообороны;</w:t>
            </w:r>
          </w:p>
        </w:tc>
        <w:tc>
          <w:tcPr>
            <w:tcW w:w="4640" w:type="dxa"/>
            <w:tcBorders>
              <w:top w:val="nil"/>
              <w:bottom w:val="nil"/>
            </w:tcBorders>
          </w:tcPr>
          <w:p w:rsidR="009E1916" w:rsidRPr="00DA161E" w:rsidRDefault="009E1916">
            <w:pPr>
              <w:pStyle w:val="TableParagraph"/>
              <w:rPr>
                <w:sz w:val="24"/>
              </w:rPr>
            </w:pPr>
          </w:p>
        </w:tc>
      </w:tr>
      <w:tr w:rsidR="00C21772" w:rsidRPr="00DA161E">
        <w:trPr>
          <w:trHeight w:val="907"/>
        </w:trPr>
        <w:tc>
          <w:tcPr>
            <w:tcW w:w="5000" w:type="dxa"/>
            <w:tcBorders>
              <w:top w:val="nil"/>
              <w:bottom w:val="nil"/>
            </w:tcBorders>
          </w:tcPr>
          <w:p w:rsidR="009E1916" w:rsidRPr="00DA161E" w:rsidRDefault="00C21772" w:rsidP="00C1148A">
            <w:pPr>
              <w:pStyle w:val="TableParagraph"/>
              <w:numPr>
                <w:ilvl w:val="0"/>
                <w:numId w:val="366"/>
              </w:numPr>
              <w:tabs>
                <w:tab w:val="left" w:pos="427"/>
              </w:tabs>
              <w:spacing w:before="29"/>
              <w:ind w:right="95"/>
              <w:jc w:val="both"/>
              <w:rPr>
                <w:sz w:val="24"/>
              </w:rPr>
            </w:pPr>
            <w:r w:rsidRPr="00DA161E">
              <w:rPr>
                <w:sz w:val="24"/>
              </w:rPr>
              <w:t>составлять и проводить комплексы физических упражнений различной направленности;</w:t>
            </w:r>
          </w:p>
        </w:tc>
        <w:tc>
          <w:tcPr>
            <w:tcW w:w="4640" w:type="dxa"/>
            <w:tcBorders>
              <w:top w:val="nil"/>
              <w:bottom w:val="nil"/>
            </w:tcBorders>
          </w:tcPr>
          <w:p w:rsidR="009E1916" w:rsidRPr="00DA161E" w:rsidRDefault="009E1916">
            <w:pPr>
              <w:pStyle w:val="TableParagraph"/>
              <w:rPr>
                <w:sz w:val="24"/>
              </w:rPr>
            </w:pPr>
          </w:p>
        </w:tc>
      </w:tr>
      <w:tr w:rsidR="00C21772" w:rsidRPr="00DA161E">
        <w:trPr>
          <w:trHeight w:val="908"/>
        </w:trPr>
        <w:tc>
          <w:tcPr>
            <w:tcW w:w="5000" w:type="dxa"/>
            <w:tcBorders>
              <w:top w:val="nil"/>
              <w:bottom w:val="nil"/>
            </w:tcBorders>
          </w:tcPr>
          <w:p w:rsidR="009E1916" w:rsidRPr="00DA161E" w:rsidRDefault="00C21772" w:rsidP="00C1148A">
            <w:pPr>
              <w:pStyle w:val="TableParagraph"/>
              <w:numPr>
                <w:ilvl w:val="0"/>
                <w:numId w:val="365"/>
              </w:numPr>
              <w:tabs>
                <w:tab w:val="left" w:pos="427"/>
              </w:tabs>
              <w:spacing w:before="28"/>
              <w:ind w:right="94"/>
              <w:jc w:val="both"/>
              <w:rPr>
                <w:sz w:val="24"/>
              </w:rPr>
            </w:pPr>
            <w:r w:rsidRPr="00DA161E">
              <w:rPr>
                <w:sz w:val="24"/>
              </w:rPr>
              <w:t>определять уровни индивидуального физического развития и развития физических качеств;</w:t>
            </w:r>
          </w:p>
        </w:tc>
        <w:tc>
          <w:tcPr>
            <w:tcW w:w="4640" w:type="dxa"/>
            <w:tcBorders>
              <w:top w:val="nil"/>
              <w:bottom w:val="nil"/>
            </w:tcBorders>
          </w:tcPr>
          <w:p w:rsidR="009E1916" w:rsidRPr="00DA161E" w:rsidRDefault="009E1916">
            <w:pPr>
              <w:pStyle w:val="TableParagraph"/>
              <w:rPr>
                <w:sz w:val="24"/>
              </w:rPr>
            </w:pPr>
          </w:p>
        </w:tc>
      </w:tr>
      <w:tr w:rsidR="00C21772" w:rsidRPr="00DA161E">
        <w:trPr>
          <w:trHeight w:val="908"/>
        </w:trPr>
        <w:tc>
          <w:tcPr>
            <w:tcW w:w="5000" w:type="dxa"/>
            <w:tcBorders>
              <w:top w:val="nil"/>
              <w:bottom w:val="nil"/>
            </w:tcBorders>
          </w:tcPr>
          <w:p w:rsidR="009E1916" w:rsidRPr="00DA161E" w:rsidRDefault="00C21772" w:rsidP="00C1148A">
            <w:pPr>
              <w:pStyle w:val="TableParagraph"/>
              <w:numPr>
                <w:ilvl w:val="0"/>
                <w:numId w:val="364"/>
              </w:numPr>
              <w:tabs>
                <w:tab w:val="left" w:pos="427"/>
              </w:tabs>
              <w:spacing w:before="30"/>
              <w:ind w:right="94"/>
              <w:jc w:val="both"/>
              <w:rPr>
                <w:sz w:val="24"/>
              </w:rPr>
            </w:pPr>
            <w:r w:rsidRPr="00DA161E">
              <w:rPr>
                <w:sz w:val="24"/>
              </w:rPr>
              <w:t>проводить мероприятия по профилактике травматизма во время занятий физическими</w:t>
            </w:r>
            <w:r w:rsidRPr="00DA161E">
              <w:rPr>
                <w:spacing w:val="4"/>
                <w:sz w:val="24"/>
              </w:rPr>
              <w:t xml:space="preserve"> </w:t>
            </w:r>
            <w:r w:rsidRPr="00DA161E">
              <w:rPr>
                <w:sz w:val="24"/>
              </w:rPr>
              <w:t>упражнениями;</w:t>
            </w:r>
          </w:p>
        </w:tc>
        <w:tc>
          <w:tcPr>
            <w:tcW w:w="4640" w:type="dxa"/>
            <w:tcBorders>
              <w:top w:val="nil"/>
              <w:bottom w:val="nil"/>
            </w:tcBorders>
          </w:tcPr>
          <w:p w:rsidR="009E1916" w:rsidRPr="00DA161E" w:rsidRDefault="009E1916">
            <w:pPr>
              <w:pStyle w:val="TableParagraph"/>
              <w:rPr>
                <w:sz w:val="24"/>
              </w:rPr>
            </w:pPr>
          </w:p>
        </w:tc>
      </w:tr>
      <w:tr w:rsidR="00C21772" w:rsidRPr="00DA161E">
        <w:trPr>
          <w:trHeight w:val="1225"/>
        </w:trPr>
        <w:tc>
          <w:tcPr>
            <w:tcW w:w="5000" w:type="dxa"/>
            <w:tcBorders>
              <w:top w:val="nil"/>
            </w:tcBorders>
          </w:tcPr>
          <w:p w:rsidR="009E1916" w:rsidRPr="00DA161E" w:rsidRDefault="00C21772" w:rsidP="00C1148A">
            <w:pPr>
              <w:pStyle w:val="TableParagraph"/>
              <w:numPr>
                <w:ilvl w:val="0"/>
                <w:numId w:val="363"/>
              </w:numPr>
              <w:tabs>
                <w:tab w:val="left" w:pos="427"/>
              </w:tabs>
              <w:spacing w:before="28"/>
              <w:ind w:right="95"/>
              <w:jc w:val="both"/>
              <w:rPr>
                <w:sz w:val="24"/>
              </w:rPr>
            </w:pPr>
            <w:r w:rsidRPr="00DA161E">
              <w:rPr>
                <w:sz w:val="24"/>
              </w:rPr>
              <w:t>владеть техникой выполнения тестовых испытаний Всероссийского физкультурно- спортивного комплекса «Готов к труду и обороне»</w:t>
            </w:r>
            <w:r w:rsidRPr="00DA161E">
              <w:rPr>
                <w:spacing w:val="-7"/>
                <w:sz w:val="24"/>
              </w:rPr>
              <w:t xml:space="preserve"> </w:t>
            </w:r>
            <w:r w:rsidRPr="00DA161E">
              <w:rPr>
                <w:sz w:val="24"/>
              </w:rPr>
              <w:t>(ГТО).</w:t>
            </w:r>
          </w:p>
        </w:tc>
        <w:tc>
          <w:tcPr>
            <w:tcW w:w="4640" w:type="dxa"/>
            <w:tcBorders>
              <w:top w:val="nil"/>
            </w:tcBorders>
          </w:tcPr>
          <w:p w:rsidR="009E1916" w:rsidRPr="00DA161E" w:rsidRDefault="009E1916">
            <w:pPr>
              <w:pStyle w:val="TableParagraph"/>
              <w:rPr>
                <w:sz w:val="24"/>
              </w:rPr>
            </w:pPr>
          </w:p>
        </w:tc>
      </w:tr>
      <w:tr w:rsidR="00C21772" w:rsidRPr="00DA161E">
        <w:trPr>
          <w:trHeight w:val="2761"/>
        </w:trPr>
        <w:tc>
          <w:tcPr>
            <w:tcW w:w="9640" w:type="dxa"/>
            <w:gridSpan w:val="2"/>
          </w:tcPr>
          <w:p w:rsidR="009E1916" w:rsidRPr="00DA161E" w:rsidRDefault="00C21772">
            <w:pPr>
              <w:pStyle w:val="TableParagraph"/>
              <w:ind w:left="107" w:right="251" w:firstLine="707"/>
              <w:jc w:val="both"/>
              <w:rPr>
                <w:sz w:val="24"/>
              </w:rPr>
            </w:pPr>
            <w:r w:rsidRPr="00DA161E">
              <w:rPr>
                <w:spacing w:val="-60"/>
                <w:sz w:val="24"/>
                <w:u w:val="thick" w:color="808080"/>
              </w:rPr>
              <w:t xml:space="preserve"> </w:t>
            </w:r>
            <w:r w:rsidRPr="00DA161E">
              <w:rPr>
                <w:b/>
                <w:sz w:val="24"/>
                <w:u w:val="thick" w:color="808080"/>
              </w:rPr>
              <w:t xml:space="preserve">"Экология" (базовый уровень) </w:t>
            </w:r>
            <w:r w:rsidRPr="00DA161E">
              <w:rPr>
                <w:sz w:val="24"/>
              </w:rPr>
              <w:t>- требования к предметным результатам освоения интегрированного учебного предмета "Экология" должны отражать:</w:t>
            </w:r>
          </w:p>
          <w:p w:rsidR="009E1916" w:rsidRPr="00DA161E" w:rsidRDefault="00C21772" w:rsidP="00C1148A">
            <w:pPr>
              <w:pStyle w:val="TableParagraph"/>
              <w:numPr>
                <w:ilvl w:val="0"/>
                <w:numId w:val="362"/>
              </w:numPr>
              <w:tabs>
                <w:tab w:val="left" w:pos="367"/>
              </w:tabs>
              <w:ind w:right="259" w:firstLine="0"/>
              <w:jc w:val="both"/>
              <w:rPr>
                <w:sz w:val="24"/>
              </w:rPr>
            </w:pPr>
            <w:r w:rsidRPr="00DA161E">
              <w:rPr>
                <w:sz w:val="24"/>
              </w:rPr>
              <w:t>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w:t>
            </w:r>
            <w:r w:rsidRPr="00DA161E">
              <w:rPr>
                <w:spacing w:val="-31"/>
                <w:sz w:val="24"/>
              </w:rPr>
              <w:t xml:space="preserve"> </w:t>
            </w:r>
            <w:r w:rsidRPr="00DA161E">
              <w:rPr>
                <w:sz w:val="24"/>
              </w:rPr>
              <w:t>связях в</w:t>
            </w:r>
          </w:p>
          <w:p w:rsidR="009E1916" w:rsidRPr="00DA161E" w:rsidRDefault="00C21772">
            <w:pPr>
              <w:pStyle w:val="TableParagraph"/>
              <w:ind w:left="107"/>
              <w:jc w:val="both"/>
              <w:rPr>
                <w:sz w:val="24"/>
              </w:rPr>
            </w:pPr>
            <w:r w:rsidRPr="00DA161E">
              <w:rPr>
                <w:sz w:val="24"/>
              </w:rPr>
              <w:t>системе "человек - общество - природа";</w:t>
            </w:r>
          </w:p>
          <w:p w:rsidR="009E1916" w:rsidRPr="00DA161E" w:rsidRDefault="00C21772" w:rsidP="00C1148A">
            <w:pPr>
              <w:pStyle w:val="TableParagraph"/>
              <w:numPr>
                <w:ilvl w:val="0"/>
                <w:numId w:val="362"/>
              </w:numPr>
              <w:tabs>
                <w:tab w:val="left" w:pos="367"/>
              </w:tabs>
              <w:ind w:right="550" w:firstLine="0"/>
              <w:rPr>
                <w:sz w:val="24"/>
              </w:rPr>
            </w:pPr>
            <w:r w:rsidRPr="00DA161E">
              <w:rPr>
                <w:sz w:val="24"/>
              </w:rPr>
              <w:t>сформированность экологического мышления и способности учитывать и оценивать экологические последствия в разных сферах деятельности;</w:t>
            </w:r>
          </w:p>
          <w:p w:rsidR="009E1916" w:rsidRPr="00DA161E" w:rsidRDefault="00C21772" w:rsidP="00C1148A">
            <w:pPr>
              <w:pStyle w:val="TableParagraph"/>
              <w:numPr>
                <w:ilvl w:val="0"/>
                <w:numId w:val="362"/>
              </w:numPr>
              <w:tabs>
                <w:tab w:val="left" w:pos="367"/>
              </w:tabs>
              <w:spacing w:line="270" w:lineRule="atLeast"/>
              <w:ind w:right="1218" w:firstLine="0"/>
              <w:rPr>
                <w:sz w:val="24"/>
              </w:rPr>
            </w:pPr>
            <w:r w:rsidRPr="00DA161E">
              <w:rPr>
                <w:sz w:val="24"/>
              </w:rPr>
              <w:t>владение умениями применять экологические знания в жизненных</w:t>
            </w:r>
            <w:r w:rsidRPr="00DA161E">
              <w:rPr>
                <w:spacing w:val="-30"/>
                <w:sz w:val="24"/>
              </w:rPr>
              <w:t xml:space="preserve"> </w:t>
            </w:r>
            <w:r w:rsidRPr="00DA161E">
              <w:rPr>
                <w:sz w:val="24"/>
              </w:rPr>
              <w:t>ситуациях, связанных</w:t>
            </w:r>
          </w:p>
        </w:tc>
      </w:tr>
    </w:tbl>
    <w:p w:rsidR="009E1916" w:rsidRPr="00DA161E" w:rsidRDefault="009E1916">
      <w:pPr>
        <w:spacing w:line="270" w:lineRule="atLeas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2841"/>
        </w:trPr>
        <w:tc>
          <w:tcPr>
            <w:tcW w:w="9640" w:type="dxa"/>
            <w:gridSpan w:val="2"/>
          </w:tcPr>
          <w:p w:rsidR="009E1916" w:rsidRPr="00DA161E" w:rsidRDefault="00C21772">
            <w:pPr>
              <w:pStyle w:val="TableParagraph"/>
              <w:spacing w:line="265" w:lineRule="exact"/>
              <w:ind w:left="107"/>
              <w:rPr>
                <w:sz w:val="24"/>
              </w:rPr>
            </w:pPr>
            <w:r w:rsidRPr="00DA161E">
              <w:rPr>
                <w:sz w:val="24"/>
              </w:rPr>
              <w:t>с выполнением типичных социальных ролей;</w:t>
            </w:r>
          </w:p>
          <w:p w:rsidR="009E1916" w:rsidRPr="00DA161E" w:rsidRDefault="00C21772" w:rsidP="00C1148A">
            <w:pPr>
              <w:pStyle w:val="TableParagraph"/>
              <w:numPr>
                <w:ilvl w:val="0"/>
                <w:numId w:val="361"/>
              </w:numPr>
              <w:tabs>
                <w:tab w:val="left" w:pos="367"/>
              </w:tabs>
              <w:ind w:right="581" w:firstLine="0"/>
              <w:rPr>
                <w:sz w:val="24"/>
              </w:rPr>
            </w:pPr>
            <w:r w:rsidRPr="00DA161E">
              <w:rPr>
                <w:sz w:val="24"/>
              </w:rPr>
              <w:t>владение знаниями экологических императивов, гражданских прав и обязанностей</w:t>
            </w:r>
            <w:r w:rsidRPr="00DA161E">
              <w:rPr>
                <w:spacing w:val="-31"/>
                <w:sz w:val="24"/>
              </w:rPr>
              <w:t xml:space="preserve"> </w:t>
            </w:r>
            <w:r w:rsidRPr="00DA161E">
              <w:rPr>
                <w:sz w:val="24"/>
              </w:rPr>
              <w:t>в области энерго- и ресурсосбережения в интересах сохранения окружающей среды, здоровья и</w:t>
            </w:r>
          </w:p>
          <w:p w:rsidR="009E1916" w:rsidRPr="00DA161E" w:rsidRDefault="00C21772">
            <w:pPr>
              <w:pStyle w:val="TableParagraph"/>
              <w:ind w:left="107"/>
              <w:rPr>
                <w:sz w:val="24"/>
              </w:rPr>
            </w:pPr>
            <w:r w:rsidRPr="00DA161E">
              <w:rPr>
                <w:sz w:val="24"/>
              </w:rPr>
              <w:t>безопасности жизни;</w:t>
            </w:r>
          </w:p>
          <w:p w:rsidR="009E1916" w:rsidRPr="00DA161E" w:rsidRDefault="00C21772" w:rsidP="00C1148A">
            <w:pPr>
              <w:pStyle w:val="TableParagraph"/>
              <w:numPr>
                <w:ilvl w:val="0"/>
                <w:numId w:val="361"/>
              </w:numPr>
              <w:tabs>
                <w:tab w:val="left" w:pos="367"/>
              </w:tabs>
              <w:ind w:right="632" w:firstLine="0"/>
              <w:rPr>
                <w:sz w:val="24"/>
              </w:rPr>
            </w:pPr>
            <w:r w:rsidRPr="00DA161E">
              <w:rPr>
                <w:sz w:val="24"/>
              </w:rPr>
              <w:t>сформированность личностного отношения к экологическим ценностям,</w:t>
            </w:r>
            <w:r w:rsidRPr="00DA161E">
              <w:rPr>
                <w:spacing w:val="-25"/>
                <w:sz w:val="24"/>
              </w:rPr>
              <w:t xml:space="preserve"> </w:t>
            </w:r>
            <w:r w:rsidRPr="00DA161E">
              <w:rPr>
                <w:sz w:val="24"/>
              </w:rPr>
              <w:t>моральной ответственности за экологические последствия своих действий в окружающей</w:t>
            </w:r>
            <w:r w:rsidRPr="00DA161E">
              <w:rPr>
                <w:spacing w:val="-26"/>
                <w:sz w:val="24"/>
              </w:rPr>
              <w:t xml:space="preserve"> </w:t>
            </w:r>
            <w:r w:rsidRPr="00DA161E">
              <w:rPr>
                <w:sz w:val="24"/>
              </w:rPr>
              <w:t>среде;</w:t>
            </w:r>
          </w:p>
          <w:p w:rsidR="009E1916" w:rsidRPr="00DA161E" w:rsidRDefault="00C21772" w:rsidP="00C1148A">
            <w:pPr>
              <w:pStyle w:val="TableParagraph"/>
              <w:numPr>
                <w:ilvl w:val="0"/>
                <w:numId w:val="361"/>
              </w:numPr>
              <w:tabs>
                <w:tab w:val="left" w:pos="367"/>
              </w:tabs>
              <w:ind w:right="120" w:firstLine="0"/>
              <w:rPr>
                <w:sz w:val="24"/>
              </w:rPr>
            </w:pPr>
            <w:r w:rsidRPr="00DA161E">
              <w:rPr>
                <w:sz w:val="24"/>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w:t>
            </w:r>
            <w:r w:rsidRPr="00DA161E">
              <w:rPr>
                <w:spacing w:val="-28"/>
                <w:sz w:val="24"/>
              </w:rPr>
              <w:t xml:space="preserve"> </w:t>
            </w:r>
            <w:r w:rsidRPr="00DA161E">
              <w:rPr>
                <w:sz w:val="24"/>
              </w:rPr>
              <w:t>среды,</w:t>
            </w:r>
          </w:p>
          <w:p w:rsidR="009E1916" w:rsidRPr="00DA161E" w:rsidRDefault="00C21772">
            <w:pPr>
              <w:pStyle w:val="TableParagraph"/>
              <w:spacing w:before="3"/>
              <w:ind w:left="534"/>
              <w:rPr>
                <w:sz w:val="24"/>
              </w:rPr>
            </w:pPr>
            <w:r w:rsidRPr="00DA161E">
              <w:rPr>
                <w:sz w:val="24"/>
              </w:rPr>
              <w:t>здоровьем людей и повышением их экологической культуры.</w:t>
            </w:r>
          </w:p>
        </w:tc>
      </w:tr>
      <w:tr w:rsidR="00C21772" w:rsidRPr="00DA161E">
        <w:trPr>
          <w:trHeight w:val="1238"/>
        </w:trPr>
        <w:tc>
          <w:tcPr>
            <w:tcW w:w="9640" w:type="dxa"/>
            <w:gridSpan w:val="2"/>
            <w:tcBorders>
              <w:bottom w:val="single" w:sz="6" w:space="0" w:color="000000"/>
            </w:tcBorders>
          </w:tcPr>
          <w:p w:rsidR="009E1916" w:rsidRPr="00DA161E" w:rsidRDefault="00C21772">
            <w:pPr>
              <w:pStyle w:val="TableParagraph"/>
              <w:spacing w:line="269" w:lineRule="exact"/>
              <w:ind w:left="107"/>
              <w:rPr>
                <w:b/>
                <w:sz w:val="24"/>
              </w:rPr>
            </w:pPr>
            <w:r w:rsidRPr="00DA161E">
              <w:rPr>
                <w:b/>
                <w:sz w:val="24"/>
              </w:rPr>
              <w:t>Экология</w:t>
            </w:r>
          </w:p>
          <w:p w:rsidR="009E1916" w:rsidRPr="00DA161E" w:rsidRDefault="00C21772">
            <w:pPr>
              <w:pStyle w:val="TableParagraph"/>
              <w:spacing w:before="77" w:line="352" w:lineRule="auto"/>
              <w:ind w:left="107"/>
              <w:rPr>
                <w:b/>
                <w:sz w:val="24"/>
              </w:rPr>
            </w:pPr>
            <w:r w:rsidRPr="00DA161E">
              <w:rPr>
                <w:b/>
                <w:sz w:val="24"/>
              </w:rPr>
              <w:t>В результате изучения учебного предмета «Экология» на уровне среднего общего образования:</w:t>
            </w:r>
          </w:p>
        </w:tc>
      </w:tr>
      <w:tr w:rsidR="00C21772" w:rsidRPr="00DA161E">
        <w:trPr>
          <w:trHeight w:val="630"/>
        </w:trPr>
        <w:tc>
          <w:tcPr>
            <w:tcW w:w="5000" w:type="dxa"/>
            <w:tcBorders>
              <w:top w:val="single" w:sz="6" w:space="0" w:color="000000"/>
            </w:tcBorders>
          </w:tcPr>
          <w:p w:rsidR="009E1916" w:rsidRPr="00DA161E" w:rsidRDefault="00C21772">
            <w:pPr>
              <w:pStyle w:val="TableParagraph"/>
              <w:spacing w:line="242" w:lineRule="auto"/>
              <w:ind w:left="426" w:right="654" w:firstLine="568"/>
              <w:rPr>
                <w:b/>
                <w:sz w:val="24"/>
              </w:rPr>
            </w:pPr>
            <w:r w:rsidRPr="00DA161E">
              <w:rPr>
                <w:b/>
                <w:sz w:val="24"/>
              </w:rPr>
              <w:t>Выпускник на базовом уровне научится:</w:t>
            </w:r>
          </w:p>
        </w:tc>
        <w:tc>
          <w:tcPr>
            <w:tcW w:w="4640" w:type="dxa"/>
            <w:tcBorders>
              <w:top w:val="single" w:sz="6" w:space="0" w:color="000000"/>
            </w:tcBorders>
          </w:tcPr>
          <w:p w:rsidR="009E1916" w:rsidRPr="00DA161E" w:rsidRDefault="00C21772">
            <w:pPr>
              <w:pStyle w:val="TableParagraph"/>
              <w:spacing w:line="242" w:lineRule="auto"/>
              <w:ind w:left="424" w:right="295" w:firstLine="569"/>
              <w:rPr>
                <w:b/>
                <w:sz w:val="24"/>
              </w:rPr>
            </w:pPr>
            <w:r w:rsidRPr="00DA161E">
              <w:rPr>
                <w:b/>
                <w:sz w:val="24"/>
              </w:rPr>
              <w:t>Выпускник на базовом уровне получит возможность научиться:</w:t>
            </w:r>
          </w:p>
        </w:tc>
      </w:tr>
      <w:tr w:rsidR="00C21772" w:rsidRPr="00DA161E">
        <w:trPr>
          <w:trHeight w:val="9667"/>
        </w:trPr>
        <w:tc>
          <w:tcPr>
            <w:tcW w:w="5000" w:type="dxa"/>
          </w:tcPr>
          <w:p w:rsidR="009E1916" w:rsidRPr="00DA161E" w:rsidRDefault="00C21772" w:rsidP="00C1148A">
            <w:pPr>
              <w:pStyle w:val="TableParagraph"/>
              <w:numPr>
                <w:ilvl w:val="0"/>
                <w:numId w:val="360"/>
              </w:numPr>
              <w:tabs>
                <w:tab w:val="left" w:pos="427"/>
              </w:tabs>
              <w:ind w:right="98"/>
              <w:jc w:val="both"/>
              <w:rPr>
                <w:sz w:val="24"/>
              </w:rPr>
            </w:pPr>
            <w:r w:rsidRPr="00DA161E">
              <w:rPr>
                <w:sz w:val="24"/>
              </w:rPr>
              <w:t>использовать понятие «экологическая культура» для объяснения экологических связей в системе «человек–общество– природа» и достижения устойчивого развития общества и</w:t>
            </w:r>
            <w:r w:rsidRPr="00DA161E">
              <w:rPr>
                <w:spacing w:val="-3"/>
                <w:sz w:val="24"/>
              </w:rPr>
              <w:t xml:space="preserve"> </w:t>
            </w:r>
            <w:r w:rsidRPr="00DA161E">
              <w:rPr>
                <w:sz w:val="24"/>
              </w:rPr>
              <w:t>природы;</w:t>
            </w:r>
          </w:p>
          <w:p w:rsidR="009E1916" w:rsidRPr="00DA161E" w:rsidRDefault="00C21772" w:rsidP="00C1148A">
            <w:pPr>
              <w:pStyle w:val="TableParagraph"/>
              <w:numPr>
                <w:ilvl w:val="0"/>
                <w:numId w:val="360"/>
              </w:numPr>
              <w:tabs>
                <w:tab w:val="left" w:pos="427"/>
                <w:tab w:val="left" w:pos="1993"/>
                <w:tab w:val="left" w:pos="4017"/>
              </w:tabs>
              <w:spacing w:before="65"/>
              <w:ind w:right="97"/>
              <w:jc w:val="both"/>
              <w:rPr>
                <w:sz w:val="24"/>
              </w:rPr>
            </w:pPr>
            <w:r w:rsidRPr="00DA161E">
              <w:rPr>
                <w:sz w:val="24"/>
              </w:rPr>
              <w:t>определять разумные потребности человека при использовании продуктов и товаров</w:t>
            </w:r>
            <w:r w:rsidRPr="00DA161E">
              <w:rPr>
                <w:sz w:val="24"/>
              </w:rPr>
              <w:tab/>
              <w:t>отдельными</w:t>
            </w:r>
            <w:r w:rsidRPr="00DA161E">
              <w:rPr>
                <w:sz w:val="24"/>
              </w:rPr>
              <w:tab/>
            </w:r>
            <w:r w:rsidRPr="00DA161E">
              <w:rPr>
                <w:spacing w:val="-3"/>
                <w:sz w:val="24"/>
              </w:rPr>
              <w:t xml:space="preserve">людьми, </w:t>
            </w:r>
            <w:r w:rsidRPr="00DA161E">
              <w:rPr>
                <w:sz w:val="24"/>
              </w:rPr>
              <w:t>сообществами;</w:t>
            </w:r>
          </w:p>
          <w:p w:rsidR="009E1916" w:rsidRPr="00DA161E" w:rsidRDefault="00C21772" w:rsidP="00C1148A">
            <w:pPr>
              <w:pStyle w:val="TableParagraph"/>
              <w:numPr>
                <w:ilvl w:val="0"/>
                <w:numId w:val="360"/>
              </w:numPr>
              <w:tabs>
                <w:tab w:val="left" w:pos="487"/>
              </w:tabs>
              <w:spacing w:before="80"/>
              <w:ind w:right="92"/>
              <w:jc w:val="both"/>
              <w:rPr>
                <w:sz w:val="24"/>
              </w:rPr>
            </w:pPr>
            <w:r w:rsidRPr="00DA161E">
              <w:tab/>
            </w:r>
            <w:r w:rsidRPr="00DA161E">
              <w:rPr>
                <w:sz w:val="24"/>
              </w:rPr>
              <w:t>анализировать влияние социально- экономических процессов на состояние природной</w:t>
            </w:r>
            <w:r w:rsidRPr="00DA161E">
              <w:rPr>
                <w:spacing w:val="-1"/>
                <w:sz w:val="24"/>
              </w:rPr>
              <w:t xml:space="preserve"> </w:t>
            </w:r>
            <w:r w:rsidRPr="00DA161E">
              <w:rPr>
                <w:sz w:val="24"/>
              </w:rPr>
              <w:t>среды;</w:t>
            </w:r>
          </w:p>
          <w:p w:rsidR="009E1916" w:rsidRPr="00DA161E" w:rsidRDefault="00C21772" w:rsidP="00C1148A">
            <w:pPr>
              <w:pStyle w:val="TableParagraph"/>
              <w:numPr>
                <w:ilvl w:val="0"/>
                <w:numId w:val="360"/>
              </w:numPr>
              <w:tabs>
                <w:tab w:val="left" w:pos="427"/>
                <w:tab w:val="left" w:pos="2489"/>
                <w:tab w:val="left" w:pos="3605"/>
              </w:tabs>
              <w:spacing w:before="82"/>
              <w:ind w:right="95"/>
              <w:jc w:val="both"/>
              <w:rPr>
                <w:sz w:val="24"/>
              </w:rPr>
            </w:pPr>
            <w:r w:rsidRPr="00DA161E">
              <w:rPr>
                <w:sz w:val="24"/>
              </w:rPr>
              <w:t>анализировать маркировку товаров и продуктов питания, экологические сертификаты с целью получения информации</w:t>
            </w:r>
            <w:r w:rsidRPr="00DA161E">
              <w:rPr>
                <w:sz w:val="24"/>
              </w:rPr>
              <w:tab/>
              <w:t>для</w:t>
            </w:r>
            <w:r w:rsidRPr="00DA161E">
              <w:rPr>
                <w:sz w:val="24"/>
              </w:rPr>
              <w:tab/>
              <w:t>обеспечения безопасности жизнедеятельности, энерго- и</w:t>
            </w:r>
            <w:r w:rsidRPr="00DA161E">
              <w:rPr>
                <w:spacing w:val="-1"/>
                <w:sz w:val="24"/>
              </w:rPr>
              <w:t xml:space="preserve"> </w:t>
            </w:r>
            <w:r w:rsidRPr="00DA161E">
              <w:rPr>
                <w:sz w:val="24"/>
              </w:rPr>
              <w:t>ресурсосбережения;</w:t>
            </w:r>
          </w:p>
          <w:p w:rsidR="009E1916" w:rsidRPr="00DA161E" w:rsidRDefault="00C21772" w:rsidP="00C1148A">
            <w:pPr>
              <w:pStyle w:val="TableParagraph"/>
              <w:numPr>
                <w:ilvl w:val="0"/>
                <w:numId w:val="360"/>
              </w:numPr>
              <w:tabs>
                <w:tab w:val="left" w:pos="487"/>
                <w:tab w:val="left" w:pos="3375"/>
                <w:tab w:val="left" w:pos="3625"/>
              </w:tabs>
              <w:spacing w:before="79"/>
              <w:ind w:right="96"/>
              <w:jc w:val="both"/>
              <w:rPr>
                <w:sz w:val="24"/>
              </w:rPr>
            </w:pPr>
            <w:r w:rsidRPr="00DA161E">
              <w:tab/>
            </w:r>
            <w:r w:rsidRPr="00DA161E">
              <w:rPr>
                <w:sz w:val="24"/>
              </w:rPr>
              <w:t>анализировать</w:t>
            </w:r>
            <w:r w:rsidRPr="00DA161E">
              <w:rPr>
                <w:sz w:val="24"/>
              </w:rPr>
              <w:tab/>
            </w:r>
            <w:r w:rsidRPr="00DA161E">
              <w:rPr>
                <w:sz w:val="24"/>
              </w:rPr>
              <w:tab/>
            </w:r>
            <w:r w:rsidRPr="00DA161E">
              <w:rPr>
                <w:spacing w:val="-3"/>
                <w:sz w:val="24"/>
              </w:rPr>
              <w:t xml:space="preserve">последствия </w:t>
            </w:r>
            <w:r w:rsidRPr="00DA161E">
              <w:rPr>
                <w:sz w:val="24"/>
              </w:rPr>
              <w:t>нерационального</w:t>
            </w:r>
            <w:r w:rsidRPr="00DA161E">
              <w:rPr>
                <w:sz w:val="24"/>
              </w:rPr>
              <w:tab/>
              <w:t>использования энергоресурсов;</w:t>
            </w:r>
          </w:p>
          <w:p w:rsidR="009E1916" w:rsidRPr="00DA161E" w:rsidRDefault="00C21772" w:rsidP="00C1148A">
            <w:pPr>
              <w:pStyle w:val="TableParagraph"/>
              <w:numPr>
                <w:ilvl w:val="0"/>
                <w:numId w:val="360"/>
              </w:numPr>
              <w:tabs>
                <w:tab w:val="left" w:pos="427"/>
                <w:tab w:val="left" w:pos="3398"/>
              </w:tabs>
              <w:spacing w:before="80"/>
              <w:ind w:right="96"/>
              <w:jc w:val="both"/>
              <w:rPr>
                <w:sz w:val="24"/>
              </w:rPr>
            </w:pPr>
            <w:r w:rsidRPr="00DA161E">
              <w:rPr>
                <w:sz w:val="24"/>
              </w:rPr>
              <w:t>использовать местные, региональные и государственные</w:t>
            </w:r>
            <w:r w:rsidRPr="00DA161E">
              <w:rPr>
                <w:sz w:val="24"/>
              </w:rPr>
              <w:tab/>
            </w:r>
            <w:r w:rsidRPr="00DA161E">
              <w:rPr>
                <w:spacing w:val="-1"/>
                <w:sz w:val="24"/>
              </w:rPr>
              <w:t xml:space="preserve">экологические </w:t>
            </w:r>
            <w:r w:rsidRPr="00DA161E">
              <w:rPr>
                <w:sz w:val="24"/>
              </w:rPr>
              <w:t>нормативные акты и законы для реализации своих гражданских прав и выполнения обязанностей в интересах сохранения окружающей среды,здоровья и безопасности</w:t>
            </w:r>
            <w:r w:rsidRPr="00DA161E">
              <w:rPr>
                <w:spacing w:val="-1"/>
                <w:sz w:val="24"/>
              </w:rPr>
              <w:t xml:space="preserve"> </w:t>
            </w:r>
            <w:r w:rsidRPr="00DA161E">
              <w:rPr>
                <w:sz w:val="24"/>
              </w:rPr>
              <w:t>жизни;</w:t>
            </w:r>
          </w:p>
          <w:p w:rsidR="009E1916" w:rsidRPr="00DA161E" w:rsidRDefault="00C21772" w:rsidP="00C1148A">
            <w:pPr>
              <w:pStyle w:val="TableParagraph"/>
              <w:numPr>
                <w:ilvl w:val="0"/>
                <w:numId w:val="360"/>
              </w:numPr>
              <w:tabs>
                <w:tab w:val="left" w:pos="427"/>
              </w:tabs>
              <w:spacing w:before="79"/>
              <w:ind w:right="96"/>
              <w:jc w:val="both"/>
              <w:rPr>
                <w:sz w:val="24"/>
              </w:rPr>
            </w:pPr>
            <w:r w:rsidRPr="00DA161E">
              <w:rPr>
                <w:sz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tc>
        <w:tc>
          <w:tcPr>
            <w:tcW w:w="4640" w:type="dxa"/>
          </w:tcPr>
          <w:p w:rsidR="009E1916" w:rsidRPr="00DA161E" w:rsidRDefault="00C21772" w:rsidP="00C1148A">
            <w:pPr>
              <w:pStyle w:val="TableParagraph"/>
              <w:numPr>
                <w:ilvl w:val="0"/>
                <w:numId w:val="359"/>
              </w:numPr>
              <w:tabs>
                <w:tab w:val="left" w:pos="425"/>
                <w:tab w:val="left" w:pos="2643"/>
                <w:tab w:val="left" w:pos="3237"/>
                <w:tab w:val="left" w:pos="3437"/>
              </w:tabs>
              <w:ind w:right="96"/>
              <w:jc w:val="both"/>
              <w:rPr>
                <w:i/>
                <w:sz w:val="24"/>
              </w:rPr>
            </w:pPr>
            <w:r w:rsidRPr="00DA161E">
              <w:rPr>
                <w:i/>
                <w:sz w:val="24"/>
              </w:rPr>
              <w:t>анализировать</w:t>
            </w:r>
            <w:r w:rsidRPr="00DA161E">
              <w:rPr>
                <w:i/>
                <w:sz w:val="24"/>
              </w:rPr>
              <w:tab/>
              <w:t>и</w:t>
            </w:r>
            <w:r w:rsidRPr="00DA161E">
              <w:rPr>
                <w:i/>
                <w:sz w:val="24"/>
              </w:rPr>
              <w:tab/>
            </w:r>
            <w:r w:rsidRPr="00DA161E">
              <w:rPr>
                <w:i/>
                <w:sz w:val="24"/>
              </w:rPr>
              <w:tab/>
            </w:r>
            <w:r w:rsidRPr="00DA161E">
              <w:rPr>
                <w:i/>
                <w:spacing w:val="-3"/>
                <w:sz w:val="24"/>
              </w:rPr>
              <w:t xml:space="preserve">оценивать </w:t>
            </w:r>
            <w:r w:rsidRPr="00DA161E">
              <w:rPr>
                <w:i/>
                <w:sz w:val="24"/>
              </w:rPr>
              <w:t>экологические</w:t>
            </w:r>
            <w:r w:rsidRPr="00DA161E">
              <w:rPr>
                <w:i/>
                <w:sz w:val="24"/>
              </w:rPr>
              <w:tab/>
            </w:r>
            <w:r w:rsidRPr="00DA161E">
              <w:rPr>
                <w:i/>
                <w:sz w:val="24"/>
              </w:rPr>
              <w:tab/>
            </w:r>
            <w:r w:rsidRPr="00DA161E">
              <w:rPr>
                <w:i/>
                <w:spacing w:val="-3"/>
                <w:sz w:val="24"/>
              </w:rPr>
              <w:t xml:space="preserve">последствия </w:t>
            </w:r>
            <w:r w:rsidRPr="00DA161E">
              <w:rPr>
                <w:i/>
                <w:sz w:val="24"/>
              </w:rPr>
              <w:t>хозяйственнойдеятельности человека в разных сферах</w:t>
            </w:r>
            <w:r w:rsidRPr="00DA161E">
              <w:rPr>
                <w:i/>
                <w:spacing w:val="-3"/>
                <w:sz w:val="24"/>
              </w:rPr>
              <w:t xml:space="preserve"> </w:t>
            </w:r>
            <w:r w:rsidRPr="00DA161E">
              <w:rPr>
                <w:i/>
                <w:sz w:val="24"/>
              </w:rPr>
              <w:t>деятельности;</w:t>
            </w:r>
          </w:p>
          <w:p w:rsidR="009E1916" w:rsidRPr="00DA161E" w:rsidRDefault="00C21772" w:rsidP="00C1148A">
            <w:pPr>
              <w:pStyle w:val="TableParagraph"/>
              <w:numPr>
                <w:ilvl w:val="0"/>
                <w:numId w:val="359"/>
              </w:numPr>
              <w:tabs>
                <w:tab w:val="left" w:pos="425"/>
                <w:tab w:val="left" w:pos="3088"/>
              </w:tabs>
              <w:spacing w:before="65"/>
              <w:ind w:right="97"/>
              <w:jc w:val="both"/>
              <w:rPr>
                <w:i/>
                <w:sz w:val="24"/>
              </w:rPr>
            </w:pPr>
            <w:r w:rsidRPr="00DA161E">
              <w:rPr>
                <w:i/>
                <w:sz w:val="24"/>
              </w:rPr>
              <w:t>прогнозировать</w:t>
            </w:r>
            <w:r w:rsidRPr="00DA161E">
              <w:rPr>
                <w:i/>
                <w:sz w:val="24"/>
              </w:rPr>
              <w:tab/>
            </w:r>
            <w:r w:rsidRPr="00DA161E">
              <w:rPr>
                <w:i/>
                <w:spacing w:val="-3"/>
                <w:sz w:val="24"/>
              </w:rPr>
              <w:t xml:space="preserve">экологические </w:t>
            </w:r>
            <w:r w:rsidRPr="00DA161E">
              <w:rPr>
                <w:i/>
                <w:sz w:val="24"/>
              </w:rPr>
              <w:t>последствия деятельности человека вконкретной экологической</w:t>
            </w:r>
            <w:r w:rsidRPr="00DA161E">
              <w:rPr>
                <w:i/>
                <w:spacing w:val="-3"/>
                <w:sz w:val="24"/>
              </w:rPr>
              <w:t xml:space="preserve"> </w:t>
            </w:r>
            <w:r w:rsidRPr="00DA161E">
              <w:rPr>
                <w:i/>
                <w:sz w:val="24"/>
              </w:rPr>
              <w:t>ситуации;</w:t>
            </w:r>
          </w:p>
          <w:p w:rsidR="009E1916" w:rsidRPr="00DA161E" w:rsidRDefault="00C21772" w:rsidP="00C1148A">
            <w:pPr>
              <w:pStyle w:val="TableParagraph"/>
              <w:numPr>
                <w:ilvl w:val="0"/>
                <w:numId w:val="359"/>
              </w:numPr>
              <w:tabs>
                <w:tab w:val="left" w:pos="425"/>
                <w:tab w:val="left" w:pos="2252"/>
                <w:tab w:val="left" w:pos="3060"/>
              </w:tabs>
              <w:spacing w:before="79"/>
              <w:ind w:right="96"/>
              <w:rPr>
                <w:i/>
                <w:sz w:val="24"/>
              </w:rPr>
            </w:pPr>
            <w:r w:rsidRPr="00DA161E">
              <w:rPr>
                <w:i/>
                <w:sz w:val="24"/>
              </w:rPr>
              <w:t>моделировать</w:t>
            </w:r>
            <w:r w:rsidRPr="00DA161E">
              <w:rPr>
                <w:i/>
                <w:sz w:val="24"/>
              </w:rPr>
              <w:tab/>
              <w:t>поля</w:t>
            </w:r>
            <w:r w:rsidRPr="00DA161E">
              <w:rPr>
                <w:i/>
                <w:sz w:val="24"/>
              </w:rPr>
              <w:tab/>
            </w:r>
            <w:r w:rsidRPr="00DA161E">
              <w:rPr>
                <w:i/>
                <w:spacing w:val="-1"/>
                <w:sz w:val="24"/>
              </w:rPr>
              <w:t xml:space="preserve">концентрации </w:t>
            </w:r>
            <w:r w:rsidRPr="00DA161E">
              <w:rPr>
                <w:i/>
                <w:sz w:val="24"/>
              </w:rPr>
              <w:t>загрязняющих веществпроизводственных и бытовых объектов;</w:t>
            </w:r>
          </w:p>
          <w:p w:rsidR="009E1916" w:rsidRPr="00DA161E" w:rsidRDefault="00C21772" w:rsidP="00C1148A">
            <w:pPr>
              <w:pStyle w:val="TableParagraph"/>
              <w:numPr>
                <w:ilvl w:val="0"/>
                <w:numId w:val="359"/>
              </w:numPr>
              <w:tabs>
                <w:tab w:val="left" w:pos="425"/>
              </w:tabs>
              <w:spacing w:before="82"/>
              <w:ind w:right="1618"/>
              <w:rPr>
                <w:i/>
                <w:sz w:val="24"/>
              </w:rPr>
            </w:pPr>
            <w:r w:rsidRPr="00DA161E">
              <w:rPr>
                <w:i/>
                <w:sz w:val="24"/>
              </w:rPr>
              <w:t xml:space="preserve">разрабатывать </w:t>
            </w:r>
            <w:r w:rsidRPr="00DA161E">
              <w:rPr>
                <w:i/>
                <w:spacing w:val="-1"/>
                <w:sz w:val="24"/>
              </w:rPr>
              <w:t>меры,предотвращающие</w:t>
            </w:r>
          </w:p>
          <w:p w:rsidR="009E1916" w:rsidRPr="00DA161E" w:rsidRDefault="00C21772">
            <w:pPr>
              <w:pStyle w:val="TableParagraph"/>
              <w:spacing w:before="3"/>
              <w:ind w:left="424"/>
              <w:rPr>
                <w:i/>
                <w:sz w:val="24"/>
              </w:rPr>
            </w:pPr>
            <w:r w:rsidRPr="00DA161E">
              <w:rPr>
                <w:i/>
                <w:sz w:val="24"/>
              </w:rPr>
              <w:t>экологическиеправонарушения;</w:t>
            </w:r>
          </w:p>
          <w:p w:rsidR="009E1916" w:rsidRPr="00DA161E" w:rsidRDefault="00C21772" w:rsidP="00C1148A">
            <w:pPr>
              <w:pStyle w:val="TableParagraph"/>
              <w:numPr>
                <w:ilvl w:val="0"/>
                <w:numId w:val="359"/>
              </w:numPr>
              <w:tabs>
                <w:tab w:val="left" w:pos="425"/>
                <w:tab w:val="left" w:pos="3074"/>
              </w:tabs>
              <w:spacing w:before="77"/>
              <w:ind w:right="96"/>
              <w:jc w:val="both"/>
              <w:rPr>
                <w:i/>
                <w:sz w:val="24"/>
              </w:rPr>
            </w:pPr>
            <w:r w:rsidRPr="00DA161E">
              <w:rPr>
                <w:i/>
                <w:sz w:val="24"/>
              </w:rPr>
              <w:t>выполнять учебный проект,связанный с</w:t>
            </w:r>
            <w:r w:rsidRPr="00DA161E">
              <w:rPr>
                <w:i/>
                <w:sz w:val="24"/>
              </w:rPr>
              <w:tab/>
            </w:r>
            <w:r w:rsidRPr="00DA161E">
              <w:rPr>
                <w:i/>
                <w:spacing w:val="-3"/>
                <w:sz w:val="24"/>
              </w:rPr>
              <w:t>экологической</w:t>
            </w:r>
          </w:p>
          <w:p w:rsidR="009E1916" w:rsidRPr="00DA161E" w:rsidRDefault="00C21772">
            <w:pPr>
              <w:pStyle w:val="TableParagraph"/>
              <w:tabs>
                <w:tab w:val="left" w:pos="2197"/>
                <w:tab w:val="left" w:pos="3041"/>
              </w:tabs>
              <w:ind w:left="424" w:right="96"/>
              <w:jc w:val="both"/>
              <w:rPr>
                <w:i/>
                <w:sz w:val="24"/>
              </w:rPr>
            </w:pPr>
            <w:r w:rsidRPr="00DA161E">
              <w:rPr>
                <w:i/>
                <w:sz w:val="24"/>
              </w:rPr>
              <w:t>безопасностьюокружающей среды, здоровьем</w:t>
            </w:r>
            <w:r w:rsidRPr="00DA161E">
              <w:rPr>
                <w:i/>
                <w:sz w:val="24"/>
              </w:rPr>
              <w:tab/>
              <w:t>и</w:t>
            </w:r>
            <w:r w:rsidRPr="00DA161E">
              <w:rPr>
                <w:i/>
                <w:sz w:val="24"/>
              </w:rPr>
              <w:tab/>
            </w:r>
            <w:r w:rsidRPr="00DA161E">
              <w:rPr>
                <w:i/>
                <w:spacing w:val="-3"/>
                <w:sz w:val="24"/>
              </w:rPr>
              <w:t xml:space="preserve">экологическим </w:t>
            </w:r>
            <w:r w:rsidRPr="00DA161E">
              <w:rPr>
                <w:i/>
                <w:sz w:val="24"/>
              </w:rPr>
              <w:t>просвещением</w:t>
            </w:r>
            <w:r w:rsidRPr="00DA161E">
              <w:rPr>
                <w:i/>
                <w:spacing w:val="-2"/>
                <w:sz w:val="24"/>
              </w:rPr>
              <w:t xml:space="preserve"> </w:t>
            </w:r>
            <w:r w:rsidRPr="00DA161E">
              <w:rPr>
                <w:i/>
                <w:sz w:val="24"/>
              </w:rPr>
              <w:t>людей.</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4738"/>
        </w:trPr>
        <w:tc>
          <w:tcPr>
            <w:tcW w:w="5000" w:type="dxa"/>
          </w:tcPr>
          <w:p w:rsidR="009E1916" w:rsidRPr="00DA161E" w:rsidRDefault="00C21772" w:rsidP="00C1148A">
            <w:pPr>
              <w:pStyle w:val="TableParagraph"/>
              <w:numPr>
                <w:ilvl w:val="0"/>
                <w:numId w:val="358"/>
              </w:numPr>
              <w:tabs>
                <w:tab w:val="left" w:pos="487"/>
              </w:tabs>
              <w:spacing w:line="242" w:lineRule="auto"/>
              <w:ind w:right="102" w:hanging="360"/>
              <w:jc w:val="both"/>
              <w:rPr>
                <w:sz w:val="24"/>
              </w:rPr>
            </w:pPr>
            <w:r w:rsidRPr="00DA161E">
              <w:tab/>
            </w:r>
            <w:r w:rsidRPr="00DA161E">
              <w:rPr>
                <w:sz w:val="24"/>
              </w:rPr>
              <w:t>анализировать различные ситуации с точки зрения наступления случая экологического</w:t>
            </w:r>
            <w:r w:rsidRPr="00DA161E">
              <w:rPr>
                <w:spacing w:val="-1"/>
                <w:sz w:val="24"/>
              </w:rPr>
              <w:t xml:space="preserve"> </w:t>
            </w:r>
            <w:r w:rsidRPr="00DA161E">
              <w:rPr>
                <w:sz w:val="24"/>
              </w:rPr>
              <w:t>правонарушения;</w:t>
            </w:r>
          </w:p>
          <w:p w:rsidR="009E1916" w:rsidRPr="00DA161E" w:rsidRDefault="00C21772" w:rsidP="00C1148A">
            <w:pPr>
              <w:pStyle w:val="TableParagraph"/>
              <w:numPr>
                <w:ilvl w:val="0"/>
                <w:numId w:val="358"/>
              </w:numPr>
              <w:tabs>
                <w:tab w:val="left" w:pos="487"/>
              </w:tabs>
              <w:spacing w:before="60"/>
              <w:ind w:right="97" w:hanging="360"/>
              <w:jc w:val="both"/>
              <w:rPr>
                <w:sz w:val="24"/>
              </w:rPr>
            </w:pPr>
            <w:r w:rsidRPr="00DA161E">
              <w:tab/>
            </w:r>
            <w:r w:rsidRPr="00DA161E">
              <w:rPr>
                <w:sz w:val="24"/>
              </w:rPr>
              <w:t>оценивать опасность отходов для окружающей среды и предлагать способы сокращения и утилизации отходов в конкретных ситуациях;</w:t>
            </w:r>
          </w:p>
          <w:p w:rsidR="009E1916" w:rsidRPr="00DA161E" w:rsidRDefault="00C21772" w:rsidP="00C1148A">
            <w:pPr>
              <w:pStyle w:val="TableParagraph"/>
              <w:numPr>
                <w:ilvl w:val="0"/>
                <w:numId w:val="358"/>
              </w:numPr>
              <w:tabs>
                <w:tab w:val="left" w:pos="487"/>
              </w:tabs>
              <w:spacing w:before="79"/>
              <w:ind w:right="98" w:hanging="360"/>
              <w:jc w:val="both"/>
              <w:rPr>
                <w:sz w:val="24"/>
              </w:rPr>
            </w:pPr>
            <w:r w:rsidRPr="00DA161E">
              <w:tab/>
            </w:r>
            <w:r w:rsidRPr="00DA161E">
              <w:rPr>
                <w:sz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9E1916" w:rsidRPr="00DA161E" w:rsidRDefault="00C21772" w:rsidP="00C1148A">
            <w:pPr>
              <w:pStyle w:val="TableParagraph"/>
              <w:numPr>
                <w:ilvl w:val="0"/>
                <w:numId w:val="358"/>
              </w:numPr>
              <w:tabs>
                <w:tab w:val="left" w:pos="427"/>
              </w:tabs>
              <w:spacing w:before="82" w:line="242" w:lineRule="auto"/>
              <w:ind w:right="100" w:hanging="360"/>
              <w:jc w:val="both"/>
              <w:rPr>
                <w:sz w:val="24"/>
              </w:rPr>
            </w:pPr>
            <w:r w:rsidRPr="00DA161E">
              <w:rPr>
                <w:sz w:val="24"/>
              </w:rPr>
              <w:t>выявлять причины, приводящие к возникновению  локальных,региональных и глобальных экологических</w:t>
            </w:r>
            <w:r w:rsidRPr="00DA161E">
              <w:rPr>
                <w:spacing w:val="-4"/>
                <w:sz w:val="24"/>
              </w:rPr>
              <w:t xml:space="preserve"> </w:t>
            </w:r>
            <w:r w:rsidRPr="00DA161E">
              <w:rPr>
                <w:sz w:val="24"/>
              </w:rPr>
              <w:t>проблем.</w:t>
            </w:r>
          </w:p>
        </w:tc>
        <w:tc>
          <w:tcPr>
            <w:tcW w:w="4640" w:type="dxa"/>
          </w:tcPr>
          <w:p w:rsidR="009E1916" w:rsidRPr="00DA161E" w:rsidRDefault="009E1916">
            <w:pPr>
              <w:pStyle w:val="TableParagraph"/>
              <w:rPr>
                <w:sz w:val="24"/>
              </w:rPr>
            </w:pPr>
          </w:p>
        </w:tc>
      </w:tr>
      <w:tr w:rsidR="00C21772" w:rsidRPr="00DA161E">
        <w:trPr>
          <w:trHeight w:val="9660"/>
        </w:trPr>
        <w:tc>
          <w:tcPr>
            <w:tcW w:w="9640" w:type="dxa"/>
            <w:gridSpan w:val="2"/>
          </w:tcPr>
          <w:p w:rsidR="009E1916" w:rsidRPr="00DA161E" w:rsidRDefault="00C21772">
            <w:pPr>
              <w:pStyle w:val="TableParagraph"/>
              <w:ind w:left="107" w:right="390" w:firstLine="707"/>
              <w:rPr>
                <w:sz w:val="24"/>
              </w:rPr>
            </w:pPr>
            <w:r w:rsidRPr="00DA161E">
              <w:rPr>
                <w:spacing w:val="-60"/>
                <w:sz w:val="24"/>
                <w:u w:val="thick" w:color="808080"/>
              </w:rPr>
              <w:t xml:space="preserve"> </w:t>
            </w:r>
            <w:r w:rsidRPr="00DA161E">
              <w:rPr>
                <w:b/>
                <w:sz w:val="24"/>
                <w:u w:val="thick" w:color="808080"/>
              </w:rPr>
              <w:t>"Основы безопасности жизнедеятельности" (базовый уровень)</w:t>
            </w:r>
            <w:r w:rsidRPr="00DA161E">
              <w:rPr>
                <w:b/>
                <w:sz w:val="24"/>
              </w:rPr>
              <w:t xml:space="preserve"> </w:t>
            </w:r>
            <w:r w:rsidRPr="00DA161E">
              <w:rPr>
                <w:sz w:val="24"/>
              </w:rPr>
              <w:t>- требования к предметным</w:t>
            </w:r>
          </w:p>
          <w:p w:rsidR="009E1916" w:rsidRPr="00DA161E" w:rsidRDefault="00C21772">
            <w:pPr>
              <w:pStyle w:val="TableParagraph"/>
              <w:ind w:left="107" w:right="668"/>
              <w:rPr>
                <w:sz w:val="24"/>
              </w:rPr>
            </w:pPr>
            <w:r w:rsidRPr="00DA161E">
              <w:rPr>
                <w:sz w:val="24"/>
              </w:rPr>
              <w:t>результатам освоения базового курса основ безопасности жизнедеятельности должны отражать:</w:t>
            </w:r>
          </w:p>
          <w:p w:rsidR="009E1916" w:rsidRPr="00DA161E" w:rsidRDefault="00C21772" w:rsidP="00C1148A">
            <w:pPr>
              <w:pStyle w:val="TableParagraph"/>
              <w:numPr>
                <w:ilvl w:val="0"/>
                <w:numId w:val="357"/>
              </w:numPr>
              <w:tabs>
                <w:tab w:val="left" w:pos="367"/>
              </w:tabs>
              <w:ind w:right="429" w:firstLine="0"/>
              <w:rPr>
                <w:sz w:val="24"/>
              </w:rPr>
            </w:pPr>
            <w:r w:rsidRPr="00DA161E">
              <w:rPr>
                <w:sz w:val="24"/>
              </w:rPr>
              <w:t>сформированность представлений о культуре безопасности жизнедеятельности, в</w:t>
            </w:r>
            <w:r w:rsidRPr="00DA161E">
              <w:rPr>
                <w:spacing w:val="-27"/>
                <w:sz w:val="24"/>
              </w:rPr>
              <w:t xml:space="preserve"> </w:t>
            </w:r>
            <w:r w:rsidRPr="00DA161E">
              <w:rPr>
                <w:sz w:val="24"/>
              </w:rPr>
              <w:t>том числе о культуре экологической безопасности как о жизненно важной социально- нравственной</w:t>
            </w:r>
          </w:p>
          <w:p w:rsidR="009E1916" w:rsidRPr="00DA161E" w:rsidRDefault="00C21772">
            <w:pPr>
              <w:pStyle w:val="TableParagraph"/>
              <w:ind w:left="107" w:right="1018"/>
              <w:rPr>
                <w:sz w:val="24"/>
              </w:rPr>
            </w:pPr>
            <w:r w:rsidRPr="00DA161E">
              <w:rPr>
                <w:sz w:val="24"/>
              </w:rPr>
              <w:t>позиции личности, а также как о средстве, повышающем защищенность личности, общества и</w:t>
            </w:r>
          </w:p>
          <w:p w:rsidR="009E1916" w:rsidRPr="00DA161E" w:rsidRDefault="00C21772">
            <w:pPr>
              <w:pStyle w:val="TableParagraph"/>
              <w:ind w:left="107" w:right="1517"/>
              <w:rPr>
                <w:sz w:val="24"/>
              </w:rPr>
            </w:pPr>
            <w:r w:rsidRPr="00DA161E">
              <w:rPr>
                <w:sz w:val="24"/>
              </w:rPr>
              <w:t>государства от внешних и внутренних угроз, включая отрицательное влияние человеческого</w:t>
            </w:r>
          </w:p>
          <w:p w:rsidR="009E1916" w:rsidRPr="00DA161E" w:rsidRDefault="00C21772">
            <w:pPr>
              <w:pStyle w:val="TableParagraph"/>
              <w:ind w:left="107"/>
              <w:rPr>
                <w:sz w:val="24"/>
              </w:rPr>
            </w:pPr>
            <w:r w:rsidRPr="00DA161E">
              <w:rPr>
                <w:sz w:val="24"/>
              </w:rPr>
              <w:t>фактора;</w:t>
            </w:r>
          </w:p>
          <w:p w:rsidR="009E1916" w:rsidRPr="00DA161E" w:rsidRDefault="00C21772" w:rsidP="00C1148A">
            <w:pPr>
              <w:pStyle w:val="TableParagraph"/>
              <w:numPr>
                <w:ilvl w:val="0"/>
                <w:numId w:val="357"/>
              </w:numPr>
              <w:tabs>
                <w:tab w:val="left" w:pos="367"/>
              </w:tabs>
              <w:ind w:right="382" w:firstLine="0"/>
              <w:rPr>
                <w:sz w:val="24"/>
              </w:rPr>
            </w:pPr>
            <w:r w:rsidRPr="00DA161E">
              <w:rPr>
                <w:sz w:val="24"/>
              </w:rPr>
              <w:t>знание основ государственной системы, российского законодательства,</w:t>
            </w:r>
            <w:r w:rsidRPr="00DA161E">
              <w:rPr>
                <w:spacing w:val="-34"/>
                <w:sz w:val="24"/>
              </w:rPr>
              <w:t xml:space="preserve"> </w:t>
            </w:r>
            <w:r w:rsidRPr="00DA161E">
              <w:rPr>
                <w:sz w:val="24"/>
              </w:rPr>
              <w:t>направленных на защиту населения от внешних и внутренних</w:t>
            </w:r>
            <w:r w:rsidRPr="00DA161E">
              <w:rPr>
                <w:spacing w:val="-7"/>
                <w:sz w:val="24"/>
              </w:rPr>
              <w:t xml:space="preserve"> </w:t>
            </w:r>
            <w:r w:rsidRPr="00DA161E">
              <w:rPr>
                <w:sz w:val="24"/>
              </w:rPr>
              <w:t>угроз;</w:t>
            </w:r>
          </w:p>
          <w:p w:rsidR="009E1916" w:rsidRPr="00DA161E" w:rsidRDefault="00C21772" w:rsidP="00C1148A">
            <w:pPr>
              <w:pStyle w:val="TableParagraph"/>
              <w:numPr>
                <w:ilvl w:val="0"/>
                <w:numId w:val="357"/>
              </w:numPr>
              <w:tabs>
                <w:tab w:val="left" w:pos="367"/>
              </w:tabs>
              <w:ind w:right="1379" w:firstLine="0"/>
              <w:rPr>
                <w:sz w:val="24"/>
              </w:rPr>
            </w:pPr>
            <w:r w:rsidRPr="00DA161E">
              <w:rPr>
                <w:sz w:val="24"/>
              </w:rPr>
              <w:t>сформированность представлений о необходимости отрицания</w:t>
            </w:r>
            <w:r w:rsidRPr="00DA161E">
              <w:rPr>
                <w:spacing w:val="-28"/>
                <w:sz w:val="24"/>
              </w:rPr>
              <w:t xml:space="preserve"> </w:t>
            </w:r>
            <w:r w:rsidRPr="00DA161E">
              <w:rPr>
                <w:sz w:val="24"/>
              </w:rPr>
              <w:t>экстремизма, терроризма,</w:t>
            </w:r>
          </w:p>
          <w:p w:rsidR="009E1916" w:rsidRPr="00DA161E" w:rsidRDefault="00C21772">
            <w:pPr>
              <w:pStyle w:val="TableParagraph"/>
              <w:ind w:left="107"/>
              <w:rPr>
                <w:sz w:val="24"/>
              </w:rPr>
            </w:pPr>
            <w:r w:rsidRPr="00DA161E">
              <w:rPr>
                <w:sz w:val="24"/>
              </w:rPr>
              <w:t>других действий противоправного характера, а также асоциального поведения;</w:t>
            </w:r>
          </w:p>
          <w:p w:rsidR="009E1916" w:rsidRPr="00DA161E" w:rsidRDefault="00C21772" w:rsidP="00C1148A">
            <w:pPr>
              <w:pStyle w:val="TableParagraph"/>
              <w:numPr>
                <w:ilvl w:val="0"/>
                <w:numId w:val="357"/>
              </w:numPr>
              <w:tabs>
                <w:tab w:val="left" w:pos="367"/>
              </w:tabs>
              <w:ind w:right="231" w:firstLine="0"/>
              <w:rPr>
                <w:sz w:val="24"/>
              </w:rPr>
            </w:pPr>
            <w:r w:rsidRPr="00DA161E">
              <w:rPr>
                <w:sz w:val="24"/>
              </w:rPr>
              <w:t>сформированность представлений о здоровом образе жизни как о средстве обеспечения духовного, физического и социального благополучия</w:t>
            </w:r>
            <w:r w:rsidRPr="00DA161E">
              <w:rPr>
                <w:spacing w:val="-2"/>
                <w:sz w:val="24"/>
              </w:rPr>
              <w:t xml:space="preserve"> </w:t>
            </w:r>
            <w:r w:rsidRPr="00DA161E">
              <w:rPr>
                <w:sz w:val="24"/>
              </w:rPr>
              <w:t>личности;</w:t>
            </w:r>
          </w:p>
          <w:p w:rsidR="009E1916" w:rsidRPr="00DA161E" w:rsidRDefault="00C21772" w:rsidP="00C1148A">
            <w:pPr>
              <w:pStyle w:val="TableParagraph"/>
              <w:numPr>
                <w:ilvl w:val="0"/>
                <w:numId w:val="357"/>
              </w:numPr>
              <w:tabs>
                <w:tab w:val="left" w:pos="367"/>
              </w:tabs>
              <w:ind w:right="157" w:firstLine="0"/>
              <w:rPr>
                <w:sz w:val="24"/>
              </w:rPr>
            </w:pPr>
            <w:r w:rsidRPr="00DA161E">
              <w:rPr>
                <w:sz w:val="24"/>
              </w:rPr>
              <w:t>знание распространенных опасных и чрезвычайных ситуаций природного,</w:t>
            </w:r>
            <w:r w:rsidRPr="00DA161E">
              <w:rPr>
                <w:spacing w:val="-29"/>
                <w:sz w:val="24"/>
              </w:rPr>
              <w:t xml:space="preserve"> </w:t>
            </w:r>
            <w:r w:rsidRPr="00DA161E">
              <w:rPr>
                <w:sz w:val="24"/>
              </w:rPr>
              <w:t>техногенного и</w:t>
            </w:r>
          </w:p>
          <w:p w:rsidR="009E1916" w:rsidRPr="00DA161E" w:rsidRDefault="00C21772">
            <w:pPr>
              <w:pStyle w:val="TableParagraph"/>
              <w:ind w:left="107"/>
              <w:rPr>
                <w:sz w:val="24"/>
              </w:rPr>
            </w:pPr>
            <w:r w:rsidRPr="00DA161E">
              <w:rPr>
                <w:sz w:val="24"/>
              </w:rPr>
              <w:t>социального характера;</w:t>
            </w:r>
          </w:p>
          <w:p w:rsidR="009E1916" w:rsidRPr="00DA161E" w:rsidRDefault="00C21772" w:rsidP="00C1148A">
            <w:pPr>
              <w:pStyle w:val="TableParagraph"/>
              <w:numPr>
                <w:ilvl w:val="0"/>
                <w:numId w:val="357"/>
              </w:numPr>
              <w:tabs>
                <w:tab w:val="left" w:pos="367"/>
              </w:tabs>
              <w:ind w:right="241" w:firstLine="0"/>
              <w:rPr>
                <w:sz w:val="24"/>
              </w:rPr>
            </w:pPr>
            <w:r w:rsidRPr="00DA161E">
              <w:rPr>
                <w:sz w:val="24"/>
              </w:rPr>
              <w:t>знание факторов, пагубно влияющих на здоровье человека, исключение из своей жизни вредных привычек (курения, пьянства и т.</w:t>
            </w:r>
            <w:r w:rsidRPr="00DA161E">
              <w:rPr>
                <w:spacing w:val="-3"/>
                <w:sz w:val="24"/>
              </w:rPr>
              <w:t xml:space="preserve"> </w:t>
            </w:r>
            <w:r w:rsidRPr="00DA161E">
              <w:rPr>
                <w:sz w:val="24"/>
              </w:rPr>
              <w:t>д.);</w:t>
            </w:r>
          </w:p>
          <w:p w:rsidR="009E1916" w:rsidRPr="00DA161E" w:rsidRDefault="00C21772" w:rsidP="00C1148A">
            <w:pPr>
              <w:pStyle w:val="TableParagraph"/>
              <w:numPr>
                <w:ilvl w:val="0"/>
                <w:numId w:val="357"/>
              </w:numPr>
              <w:tabs>
                <w:tab w:val="left" w:pos="367"/>
              </w:tabs>
              <w:ind w:right="480" w:firstLine="0"/>
              <w:rPr>
                <w:sz w:val="24"/>
              </w:rPr>
            </w:pPr>
            <w:r w:rsidRPr="00DA161E">
              <w:rPr>
                <w:sz w:val="24"/>
              </w:rPr>
              <w:t>знание основных мер защиты (в том числе в области гражданской обороны) и правил поведения в условиях опасных и чрезвычайных</w:t>
            </w:r>
            <w:r w:rsidRPr="00DA161E">
              <w:rPr>
                <w:spacing w:val="3"/>
                <w:sz w:val="24"/>
              </w:rPr>
              <w:t xml:space="preserve"> </w:t>
            </w:r>
            <w:r w:rsidRPr="00DA161E">
              <w:rPr>
                <w:sz w:val="24"/>
              </w:rPr>
              <w:t>ситуаций;</w:t>
            </w:r>
          </w:p>
          <w:p w:rsidR="009E1916" w:rsidRPr="00DA161E" w:rsidRDefault="00C21772" w:rsidP="00C1148A">
            <w:pPr>
              <w:pStyle w:val="TableParagraph"/>
              <w:numPr>
                <w:ilvl w:val="0"/>
                <w:numId w:val="357"/>
              </w:numPr>
              <w:tabs>
                <w:tab w:val="left" w:pos="370"/>
              </w:tabs>
              <w:ind w:right="313" w:firstLine="0"/>
              <w:rPr>
                <w:sz w:val="24"/>
              </w:rPr>
            </w:pPr>
            <w:r w:rsidRPr="00DA161E">
              <w:rPr>
                <w:sz w:val="24"/>
              </w:rPr>
              <w:t>умение предвидеть возникновение опасных и чрезвычайных ситуаций по характерным для них признакам, а также использовать различные информационные</w:t>
            </w:r>
            <w:r w:rsidRPr="00DA161E">
              <w:rPr>
                <w:spacing w:val="-16"/>
                <w:sz w:val="24"/>
              </w:rPr>
              <w:t xml:space="preserve"> </w:t>
            </w:r>
            <w:r w:rsidRPr="00DA161E">
              <w:rPr>
                <w:sz w:val="24"/>
              </w:rPr>
              <w:t>источники;</w:t>
            </w:r>
          </w:p>
          <w:p w:rsidR="009E1916" w:rsidRPr="00DA161E" w:rsidRDefault="00C21772" w:rsidP="00C1148A">
            <w:pPr>
              <w:pStyle w:val="TableParagraph"/>
              <w:numPr>
                <w:ilvl w:val="0"/>
                <w:numId w:val="357"/>
              </w:numPr>
              <w:tabs>
                <w:tab w:val="left" w:pos="370"/>
              </w:tabs>
              <w:ind w:right="1160" w:firstLine="0"/>
              <w:rPr>
                <w:sz w:val="24"/>
              </w:rPr>
            </w:pPr>
            <w:r w:rsidRPr="00DA161E">
              <w:rPr>
                <w:sz w:val="24"/>
              </w:rPr>
              <w:t>умение применять полученные знания в области безопасности на практике, проектировать модели личного безопасного поведения в повседневной жизни и</w:t>
            </w:r>
            <w:r w:rsidRPr="00DA161E">
              <w:rPr>
                <w:spacing w:val="-27"/>
                <w:sz w:val="24"/>
              </w:rPr>
              <w:t xml:space="preserve"> </w:t>
            </w:r>
            <w:r w:rsidRPr="00DA161E">
              <w:rPr>
                <w:sz w:val="24"/>
              </w:rPr>
              <w:t>в различных</w:t>
            </w:r>
          </w:p>
          <w:p w:rsidR="009E1916" w:rsidRPr="00DA161E" w:rsidRDefault="00C21772">
            <w:pPr>
              <w:pStyle w:val="TableParagraph"/>
              <w:ind w:left="107"/>
              <w:rPr>
                <w:sz w:val="24"/>
              </w:rPr>
            </w:pPr>
            <w:r w:rsidRPr="00DA161E">
              <w:rPr>
                <w:sz w:val="24"/>
              </w:rPr>
              <w:t>опасных и чрезвычайных ситуациях;</w:t>
            </w:r>
          </w:p>
          <w:p w:rsidR="009E1916" w:rsidRPr="00DA161E" w:rsidRDefault="00C21772" w:rsidP="00C1148A">
            <w:pPr>
              <w:pStyle w:val="TableParagraph"/>
              <w:numPr>
                <w:ilvl w:val="0"/>
                <w:numId w:val="357"/>
              </w:numPr>
              <w:tabs>
                <w:tab w:val="left" w:pos="488"/>
              </w:tabs>
              <w:spacing w:line="270" w:lineRule="atLeast"/>
              <w:ind w:right="375" w:firstLine="0"/>
              <w:rPr>
                <w:sz w:val="24"/>
              </w:rPr>
            </w:pPr>
            <w:r w:rsidRPr="00DA161E">
              <w:rPr>
                <w:sz w:val="24"/>
              </w:rPr>
              <w:t>знание основ обороны государства и воинской службы: законодательство об</w:t>
            </w:r>
            <w:r w:rsidRPr="00DA161E">
              <w:rPr>
                <w:spacing w:val="-29"/>
                <w:sz w:val="24"/>
              </w:rPr>
              <w:t xml:space="preserve"> </w:t>
            </w:r>
            <w:r w:rsidRPr="00DA161E">
              <w:rPr>
                <w:sz w:val="24"/>
              </w:rPr>
              <w:t>обороне государства и воинской обязанности граждан; права и обязанности гражданина до призыва,</w:t>
            </w:r>
            <w:r w:rsidRPr="00DA161E">
              <w:rPr>
                <w:spacing w:val="-1"/>
                <w:sz w:val="24"/>
              </w:rPr>
              <w:t xml:space="preserve"> </w:t>
            </w:r>
            <w:r w:rsidRPr="00DA161E">
              <w:rPr>
                <w:sz w:val="24"/>
              </w:rPr>
              <w:t>во</w:t>
            </w:r>
          </w:p>
        </w:tc>
      </w:tr>
    </w:tbl>
    <w:p w:rsidR="009E1916" w:rsidRPr="00DA161E" w:rsidRDefault="009E1916">
      <w:pPr>
        <w:spacing w:line="270" w:lineRule="atLeast"/>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2841"/>
        </w:trPr>
        <w:tc>
          <w:tcPr>
            <w:tcW w:w="9640" w:type="dxa"/>
            <w:gridSpan w:val="2"/>
          </w:tcPr>
          <w:p w:rsidR="009E1916" w:rsidRPr="00DA161E" w:rsidRDefault="00C21772">
            <w:pPr>
              <w:pStyle w:val="TableParagraph"/>
              <w:ind w:left="107" w:right="1841"/>
              <w:rPr>
                <w:sz w:val="24"/>
              </w:rPr>
            </w:pPr>
            <w:r w:rsidRPr="00DA161E">
              <w:rPr>
                <w:sz w:val="24"/>
              </w:rPr>
              <w:t>время призыва и прохождения военной службы, уставные отношения, быт военнослужащих,</w:t>
            </w:r>
          </w:p>
          <w:p w:rsidR="009E1916" w:rsidRPr="00DA161E" w:rsidRDefault="00C21772">
            <w:pPr>
              <w:pStyle w:val="TableParagraph"/>
              <w:ind w:left="107"/>
              <w:rPr>
                <w:sz w:val="24"/>
              </w:rPr>
            </w:pPr>
            <w:r w:rsidRPr="00DA161E">
              <w:rPr>
                <w:sz w:val="24"/>
              </w:rPr>
              <w:t>порядок несения службы и воинские ритуалы, строевая, огневая и тактическая подготовка;</w:t>
            </w:r>
          </w:p>
          <w:p w:rsidR="009E1916" w:rsidRPr="00DA161E" w:rsidRDefault="00C21772" w:rsidP="00C1148A">
            <w:pPr>
              <w:pStyle w:val="TableParagraph"/>
              <w:numPr>
                <w:ilvl w:val="0"/>
                <w:numId w:val="356"/>
              </w:numPr>
              <w:tabs>
                <w:tab w:val="left" w:pos="488"/>
              </w:tabs>
              <w:ind w:right="449" w:firstLine="0"/>
              <w:rPr>
                <w:sz w:val="24"/>
              </w:rPr>
            </w:pPr>
            <w:r w:rsidRPr="00DA161E">
              <w:rPr>
                <w:sz w:val="24"/>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w:t>
            </w:r>
            <w:r w:rsidRPr="00DA161E">
              <w:rPr>
                <w:spacing w:val="-35"/>
                <w:sz w:val="24"/>
              </w:rPr>
              <w:t xml:space="preserve"> </w:t>
            </w:r>
            <w:r w:rsidRPr="00DA161E">
              <w:rPr>
                <w:sz w:val="24"/>
              </w:rPr>
              <w:t>и пребывания в</w:t>
            </w:r>
            <w:r w:rsidRPr="00DA161E">
              <w:rPr>
                <w:spacing w:val="-2"/>
                <w:sz w:val="24"/>
              </w:rPr>
              <w:t xml:space="preserve"> </w:t>
            </w:r>
            <w:r w:rsidRPr="00DA161E">
              <w:rPr>
                <w:sz w:val="24"/>
              </w:rPr>
              <w:t>запасе;</w:t>
            </w:r>
          </w:p>
          <w:p w:rsidR="009E1916" w:rsidRPr="00DA161E" w:rsidRDefault="00C21772" w:rsidP="00C1148A">
            <w:pPr>
              <w:pStyle w:val="TableParagraph"/>
              <w:numPr>
                <w:ilvl w:val="0"/>
                <w:numId w:val="356"/>
              </w:numPr>
              <w:tabs>
                <w:tab w:val="left" w:pos="488"/>
              </w:tabs>
              <w:ind w:right="155" w:firstLine="0"/>
              <w:rPr>
                <w:sz w:val="24"/>
              </w:rPr>
            </w:pPr>
            <w:r w:rsidRPr="00DA161E">
              <w:rPr>
                <w:sz w:val="24"/>
              </w:rPr>
              <w:t>владение основами медицинских знаний и оказания первой помощи пострадавшим</w:t>
            </w:r>
            <w:r w:rsidRPr="00DA161E">
              <w:rPr>
                <w:spacing w:val="-32"/>
                <w:sz w:val="24"/>
              </w:rPr>
              <w:t xml:space="preserve"> </w:t>
            </w:r>
            <w:r w:rsidRPr="00DA161E">
              <w:rPr>
                <w:sz w:val="24"/>
              </w:rPr>
              <w:t>при неотложных состояниях (при травмах, отравлениях и различных видах поражений), включая</w:t>
            </w:r>
          </w:p>
          <w:p w:rsidR="009E1916" w:rsidRPr="00DA161E" w:rsidRDefault="00C21772">
            <w:pPr>
              <w:pStyle w:val="TableParagraph"/>
              <w:ind w:left="107"/>
              <w:rPr>
                <w:sz w:val="24"/>
              </w:rPr>
            </w:pPr>
            <w:r w:rsidRPr="00DA161E">
              <w:rPr>
                <w:sz w:val="24"/>
              </w:rPr>
              <w:t>знания об основных инфекционных заболеваниях и их профилактике.</w:t>
            </w:r>
          </w:p>
        </w:tc>
      </w:tr>
      <w:tr w:rsidR="00C21772" w:rsidRPr="00DA161E">
        <w:trPr>
          <w:trHeight w:val="988"/>
        </w:trPr>
        <w:tc>
          <w:tcPr>
            <w:tcW w:w="9640" w:type="dxa"/>
            <w:gridSpan w:val="2"/>
          </w:tcPr>
          <w:p w:rsidR="009E1916" w:rsidRPr="00DA161E" w:rsidRDefault="00C21772">
            <w:pPr>
              <w:pStyle w:val="TableParagraph"/>
              <w:spacing w:line="269" w:lineRule="exact"/>
              <w:ind w:left="995"/>
              <w:rPr>
                <w:b/>
                <w:sz w:val="24"/>
              </w:rPr>
            </w:pPr>
            <w:r w:rsidRPr="00DA161E">
              <w:rPr>
                <w:b/>
                <w:sz w:val="24"/>
              </w:rPr>
              <w:t>Основы безопасности жизнедеятельности</w:t>
            </w:r>
          </w:p>
          <w:p w:rsidR="009E1916" w:rsidRPr="00DA161E" w:rsidRDefault="00C21772">
            <w:pPr>
              <w:pStyle w:val="TableParagraph"/>
              <w:spacing w:before="77" w:line="242" w:lineRule="auto"/>
              <w:ind w:left="426" w:right="1518" w:firstLine="568"/>
              <w:rPr>
                <w:b/>
                <w:sz w:val="24"/>
              </w:rPr>
            </w:pPr>
            <w:r w:rsidRPr="00DA161E">
              <w:rPr>
                <w:b/>
                <w:sz w:val="24"/>
              </w:rPr>
              <w:t>В результате изучения учебного предмета «Основы безопасности жизнедеятельности» на уровне среднего общего образования:</w:t>
            </w:r>
          </w:p>
        </w:tc>
      </w:tr>
      <w:tr w:rsidR="00C21772" w:rsidRPr="00DA161E">
        <w:trPr>
          <w:trHeight w:val="631"/>
        </w:trPr>
        <w:tc>
          <w:tcPr>
            <w:tcW w:w="5000" w:type="dxa"/>
          </w:tcPr>
          <w:p w:rsidR="009E1916" w:rsidRPr="00DA161E" w:rsidRDefault="00C21772">
            <w:pPr>
              <w:pStyle w:val="TableParagraph"/>
              <w:spacing w:line="242" w:lineRule="auto"/>
              <w:ind w:left="426" w:right="654" w:firstLine="568"/>
              <w:rPr>
                <w:b/>
                <w:sz w:val="24"/>
              </w:rPr>
            </w:pPr>
            <w:r w:rsidRPr="00DA161E">
              <w:rPr>
                <w:b/>
                <w:sz w:val="24"/>
              </w:rPr>
              <w:t>Выпускник на базовом уровне научится:</w:t>
            </w:r>
          </w:p>
        </w:tc>
        <w:tc>
          <w:tcPr>
            <w:tcW w:w="4640" w:type="dxa"/>
          </w:tcPr>
          <w:p w:rsidR="009E1916" w:rsidRPr="00DA161E" w:rsidRDefault="00C21772">
            <w:pPr>
              <w:pStyle w:val="TableParagraph"/>
              <w:spacing w:line="242" w:lineRule="auto"/>
              <w:ind w:left="424" w:right="295" w:firstLine="569"/>
              <w:rPr>
                <w:b/>
                <w:sz w:val="24"/>
              </w:rPr>
            </w:pPr>
            <w:r w:rsidRPr="00DA161E">
              <w:rPr>
                <w:b/>
                <w:sz w:val="24"/>
              </w:rPr>
              <w:t>Выпускник на базовом уровне получит возможность научиться:</w:t>
            </w:r>
          </w:p>
        </w:tc>
      </w:tr>
      <w:tr w:rsidR="00C21772" w:rsidRPr="00DA161E">
        <w:trPr>
          <w:trHeight w:val="9749"/>
        </w:trPr>
        <w:tc>
          <w:tcPr>
            <w:tcW w:w="5000" w:type="dxa"/>
          </w:tcPr>
          <w:p w:rsidR="009E1916" w:rsidRPr="00DA161E" w:rsidRDefault="00C21772">
            <w:pPr>
              <w:pStyle w:val="TableParagraph"/>
              <w:spacing w:line="269" w:lineRule="exact"/>
              <w:ind w:left="426"/>
              <w:jc w:val="both"/>
              <w:rPr>
                <w:b/>
                <w:sz w:val="24"/>
              </w:rPr>
            </w:pPr>
            <w:r w:rsidRPr="00DA161E">
              <w:rPr>
                <w:b/>
                <w:sz w:val="24"/>
              </w:rPr>
              <w:t>Основы комплексной безопасности</w:t>
            </w:r>
          </w:p>
          <w:p w:rsidR="009E1916" w:rsidRPr="00DA161E" w:rsidRDefault="00C21772" w:rsidP="00C1148A">
            <w:pPr>
              <w:pStyle w:val="TableParagraph"/>
              <w:numPr>
                <w:ilvl w:val="0"/>
                <w:numId w:val="355"/>
              </w:numPr>
              <w:tabs>
                <w:tab w:val="left" w:pos="427"/>
                <w:tab w:val="left" w:pos="2551"/>
                <w:tab w:val="left" w:pos="4272"/>
              </w:tabs>
              <w:spacing w:before="74"/>
              <w:ind w:right="93"/>
              <w:jc w:val="both"/>
              <w:rPr>
                <w:sz w:val="24"/>
              </w:rPr>
            </w:pPr>
            <w:r w:rsidRPr="00DA161E">
              <w:rPr>
                <w:sz w:val="24"/>
              </w:rPr>
              <w:t>Комментировать назначение основных нормативных</w:t>
            </w:r>
            <w:r w:rsidRPr="00DA161E">
              <w:rPr>
                <w:sz w:val="24"/>
              </w:rPr>
              <w:tab/>
              <w:t>правовых</w:t>
            </w:r>
            <w:r w:rsidRPr="00DA161E">
              <w:rPr>
                <w:sz w:val="24"/>
              </w:rPr>
              <w:tab/>
            </w:r>
            <w:r w:rsidRPr="00DA161E">
              <w:rPr>
                <w:spacing w:val="-4"/>
                <w:sz w:val="24"/>
              </w:rPr>
              <w:t xml:space="preserve">актов, </w:t>
            </w:r>
            <w:r w:rsidRPr="00DA161E">
              <w:rPr>
                <w:sz w:val="24"/>
              </w:rPr>
              <w:t>определяющих правила и безопасность дорожного</w:t>
            </w:r>
            <w:r w:rsidRPr="00DA161E">
              <w:rPr>
                <w:spacing w:val="-1"/>
                <w:sz w:val="24"/>
              </w:rPr>
              <w:t xml:space="preserve"> </w:t>
            </w:r>
            <w:r w:rsidRPr="00DA161E">
              <w:rPr>
                <w:sz w:val="24"/>
              </w:rPr>
              <w:t>движения;</w:t>
            </w:r>
          </w:p>
          <w:p w:rsidR="009E1916" w:rsidRPr="00DA161E" w:rsidRDefault="00C21772" w:rsidP="00C1148A">
            <w:pPr>
              <w:pStyle w:val="TableParagraph"/>
              <w:numPr>
                <w:ilvl w:val="0"/>
                <w:numId w:val="355"/>
              </w:numPr>
              <w:tabs>
                <w:tab w:val="left" w:pos="427"/>
              </w:tabs>
              <w:spacing w:before="79"/>
              <w:ind w:right="94"/>
              <w:jc w:val="both"/>
              <w:rPr>
                <w:sz w:val="24"/>
              </w:rPr>
            </w:pPr>
            <w:r w:rsidRPr="00DA161E">
              <w:rPr>
                <w:sz w:val="24"/>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9E1916" w:rsidRPr="00DA161E" w:rsidRDefault="00C21772" w:rsidP="00C1148A">
            <w:pPr>
              <w:pStyle w:val="TableParagraph"/>
              <w:numPr>
                <w:ilvl w:val="0"/>
                <w:numId w:val="355"/>
              </w:numPr>
              <w:tabs>
                <w:tab w:val="left" w:pos="427"/>
              </w:tabs>
              <w:spacing w:before="80"/>
              <w:ind w:right="93"/>
              <w:jc w:val="both"/>
              <w:rPr>
                <w:sz w:val="24"/>
              </w:rPr>
            </w:pPr>
            <w:r w:rsidRPr="00DA161E">
              <w:rPr>
                <w:sz w:val="24"/>
              </w:rPr>
              <w:t>оперировать основными понятиями в области безопасности дорожного движения;</w:t>
            </w:r>
          </w:p>
          <w:p w:rsidR="009E1916" w:rsidRPr="00DA161E" w:rsidRDefault="00C21772" w:rsidP="00C1148A">
            <w:pPr>
              <w:pStyle w:val="TableParagraph"/>
              <w:numPr>
                <w:ilvl w:val="0"/>
                <w:numId w:val="355"/>
              </w:numPr>
              <w:tabs>
                <w:tab w:val="left" w:pos="427"/>
                <w:tab w:val="left" w:pos="1509"/>
                <w:tab w:val="left" w:pos="3405"/>
              </w:tabs>
              <w:spacing w:before="82"/>
              <w:ind w:right="93"/>
              <w:jc w:val="both"/>
              <w:rPr>
                <w:sz w:val="24"/>
              </w:rPr>
            </w:pPr>
            <w:r w:rsidRPr="00DA161E">
              <w:rPr>
                <w:sz w:val="24"/>
              </w:rPr>
              <w:t>объяснять назначение предметов экипировки для обеспечения безопасности при</w:t>
            </w:r>
            <w:r w:rsidRPr="00DA161E">
              <w:rPr>
                <w:sz w:val="24"/>
              </w:rPr>
              <w:tab/>
              <w:t>управлении</w:t>
            </w:r>
            <w:r w:rsidRPr="00DA161E">
              <w:rPr>
                <w:sz w:val="24"/>
              </w:rPr>
              <w:tab/>
              <w:t>двухколесным транспортным</w:t>
            </w:r>
            <w:r w:rsidRPr="00DA161E">
              <w:rPr>
                <w:spacing w:val="-1"/>
                <w:sz w:val="24"/>
              </w:rPr>
              <w:t xml:space="preserve"> </w:t>
            </w:r>
            <w:r w:rsidRPr="00DA161E">
              <w:rPr>
                <w:sz w:val="24"/>
              </w:rPr>
              <w:t>средством;</w:t>
            </w:r>
          </w:p>
          <w:p w:rsidR="009E1916" w:rsidRPr="00DA161E" w:rsidRDefault="00C21772" w:rsidP="00C1148A">
            <w:pPr>
              <w:pStyle w:val="TableParagraph"/>
              <w:numPr>
                <w:ilvl w:val="0"/>
                <w:numId w:val="355"/>
              </w:numPr>
              <w:tabs>
                <w:tab w:val="left" w:pos="427"/>
              </w:tabs>
              <w:spacing w:before="79" w:line="242" w:lineRule="auto"/>
              <w:ind w:right="95"/>
              <w:jc w:val="both"/>
              <w:rPr>
                <w:sz w:val="24"/>
              </w:rPr>
            </w:pPr>
            <w:r w:rsidRPr="00DA161E">
              <w:rPr>
                <w:sz w:val="24"/>
              </w:rPr>
              <w:t>действовать согласно указанию на дорожных</w:t>
            </w:r>
            <w:r w:rsidRPr="00DA161E">
              <w:rPr>
                <w:spacing w:val="-2"/>
                <w:sz w:val="24"/>
              </w:rPr>
              <w:t xml:space="preserve"> </w:t>
            </w:r>
            <w:r w:rsidRPr="00DA161E">
              <w:rPr>
                <w:sz w:val="24"/>
              </w:rPr>
              <w:t>знаках;</w:t>
            </w:r>
          </w:p>
          <w:p w:rsidR="009E1916" w:rsidRPr="00DA161E" w:rsidRDefault="00C21772" w:rsidP="00C1148A">
            <w:pPr>
              <w:pStyle w:val="TableParagraph"/>
              <w:numPr>
                <w:ilvl w:val="0"/>
                <w:numId w:val="355"/>
              </w:numPr>
              <w:tabs>
                <w:tab w:val="left" w:pos="427"/>
              </w:tabs>
              <w:spacing w:before="74"/>
              <w:ind w:right="96"/>
              <w:jc w:val="both"/>
              <w:rPr>
                <w:sz w:val="24"/>
              </w:rPr>
            </w:pPr>
            <w:r w:rsidRPr="00DA161E">
              <w:rPr>
                <w:sz w:val="24"/>
              </w:rPr>
              <w:t>пользоваться официальными источниками для получения информации в области безопасности дорожного</w:t>
            </w:r>
            <w:r w:rsidRPr="00DA161E">
              <w:rPr>
                <w:spacing w:val="-1"/>
                <w:sz w:val="24"/>
              </w:rPr>
              <w:t xml:space="preserve"> </w:t>
            </w:r>
            <w:r w:rsidRPr="00DA161E">
              <w:rPr>
                <w:sz w:val="24"/>
              </w:rPr>
              <w:t>движения;</w:t>
            </w:r>
          </w:p>
          <w:p w:rsidR="009E1916" w:rsidRPr="00DA161E" w:rsidRDefault="00C21772" w:rsidP="00C1148A">
            <w:pPr>
              <w:pStyle w:val="TableParagraph"/>
              <w:numPr>
                <w:ilvl w:val="0"/>
                <w:numId w:val="355"/>
              </w:numPr>
              <w:tabs>
                <w:tab w:val="left" w:pos="427"/>
              </w:tabs>
              <w:spacing w:before="80"/>
              <w:ind w:right="94"/>
              <w:jc w:val="both"/>
              <w:rPr>
                <w:sz w:val="24"/>
              </w:rPr>
            </w:pPr>
            <w:r w:rsidRPr="00DA161E">
              <w:rPr>
                <w:sz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sidRPr="00DA161E">
              <w:rPr>
                <w:spacing w:val="2"/>
                <w:sz w:val="24"/>
              </w:rPr>
              <w:t xml:space="preserve"> </w:t>
            </w:r>
            <w:r w:rsidRPr="00DA161E">
              <w:rPr>
                <w:sz w:val="24"/>
              </w:rPr>
              <w:t>людей);</w:t>
            </w:r>
          </w:p>
          <w:p w:rsidR="009E1916" w:rsidRPr="00DA161E" w:rsidRDefault="00C21772" w:rsidP="00C1148A">
            <w:pPr>
              <w:pStyle w:val="TableParagraph"/>
              <w:numPr>
                <w:ilvl w:val="0"/>
                <w:numId w:val="355"/>
              </w:numPr>
              <w:tabs>
                <w:tab w:val="left" w:pos="427"/>
                <w:tab w:val="left" w:pos="2424"/>
                <w:tab w:val="left" w:pos="3468"/>
              </w:tabs>
              <w:spacing w:before="81" w:line="270" w:lineRule="atLeast"/>
              <w:ind w:right="93"/>
              <w:jc w:val="both"/>
              <w:rPr>
                <w:sz w:val="24"/>
              </w:rPr>
            </w:pPr>
            <w:r w:rsidRPr="00DA161E">
              <w:rPr>
                <w:sz w:val="24"/>
              </w:rPr>
              <w:t>составлять модели личного безопасного поведения</w:t>
            </w:r>
            <w:r w:rsidRPr="00DA161E">
              <w:rPr>
                <w:sz w:val="24"/>
              </w:rPr>
              <w:tab/>
              <w:t>в</w:t>
            </w:r>
            <w:r w:rsidRPr="00DA161E">
              <w:rPr>
                <w:sz w:val="24"/>
              </w:rPr>
              <w:tab/>
              <w:t>повседневной жизнедеятельности и в опасных и чрезвычайных ситуациях на дороге (в части, касающейся пешеходов,</w:t>
            </w:r>
            <w:r w:rsidRPr="00DA161E">
              <w:rPr>
                <w:spacing w:val="12"/>
                <w:sz w:val="24"/>
              </w:rPr>
              <w:t xml:space="preserve"> </w:t>
            </w:r>
            <w:r w:rsidRPr="00DA161E">
              <w:rPr>
                <w:sz w:val="24"/>
              </w:rPr>
              <w:t>пассажиров</w:t>
            </w:r>
          </w:p>
        </w:tc>
        <w:tc>
          <w:tcPr>
            <w:tcW w:w="4640" w:type="dxa"/>
          </w:tcPr>
          <w:p w:rsidR="009E1916" w:rsidRPr="00DA161E" w:rsidRDefault="00C21772">
            <w:pPr>
              <w:pStyle w:val="TableParagraph"/>
              <w:spacing w:line="269" w:lineRule="exact"/>
              <w:ind w:left="424"/>
              <w:jc w:val="both"/>
              <w:rPr>
                <w:b/>
                <w:i/>
                <w:sz w:val="24"/>
              </w:rPr>
            </w:pPr>
            <w:r w:rsidRPr="00DA161E">
              <w:rPr>
                <w:b/>
                <w:i/>
                <w:sz w:val="24"/>
              </w:rPr>
              <w:t>Основы комплексной безопасности</w:t>
            </w:r>
          </w:p>
          <w:p w:rsidR="009E1916" w:rsidRPr="00DA161E" w:rsidRDefault="00C21772" w:rsidP="00C1148A">
            <w:pPr>
              <w:pStyle w:val="TableParagraph"/>
              <w:numPr>
                <w:ilvl w:val="0"/>
                <w:numId w:val="354"/>
              </w:numPr>
              <w:tabs>
                <w:tab w:val="left" w:pos="425"/>
              </w:tabs>
              <w:spacing w:before="74"/>
              <w:ind w:right="94"/>
              <w:jc w:val="both"/>
              <w:rPr>
                <w:i/>
                <w:sz w:val="24"/>
              </w:rPr>
            </w:pPr>
            <w:r w:rsidRPr="00DA161E">
              <w:rPr>
                <w:i/>
                <w:sz w:val="24"/>
              </w:rPr>
              <w:t>Объяснять, как экологическая безопасность связана с национальной безопасностью и влияет на</w:t>
            </w:r>
            <w:r w:rsidRPr="00DA161E">
              <w:rPr>
                <w:i/>
                <w:spacing w:val="-1"/>
                <w:sz w:val="24"/>
              </w:rPr>
              <w:t xml:space="preserve"> </w:t>
            </w:r>
            <w:r w:rsidRPr="00DA161E">
              <w:rPr>
                <w:i/>
                <w:sz w:val="24"/>
              </w:rPr>
              <w:t>нее.</w:t>
            </w:r>
          </w:p>
          <w:p w:rsidR="009E1916" w:rsidRPr="00DA161E" w:rsidRDefault="00C21772">
            <w:pPr>
              <w:pStyle w:val="TableParagraph"/>
              <w:spacing w:before="84"/>
              <w:ind w:left="424" w:right="96"/>
              <w:jc w:val="both"/>
              <w:rPr>
                <w:b/>
                <w:i/>
                <w:sz w:val="24"/>
              </w:rPr>
            </w:pPr>
            <w:r w:rsidRPr="00DA161E">
              <w:rPr>
                <w:b/>
                <w:i/>
                <w:sz w:val="24"/>
              </w:rPr>
              <w:t>Защита населения Российской Федерации от опасных и чрезвычайных ситуаций</w:t>
            </w:r>
          </w:p>
          <w:p w:rsidR="009E1916" w:rsidRPr="00DA161E" w:rsidRDefault="00C21772" w:rsidP="00C1148A">
            <w:pPr>
              <w:pStyle w:val="TableParagraph"/>
              <w:numPr>
                <w:ilvl w:val="0"/>
                <w:numId w:val="354"/>
              </w:numPr>
              <w:tabs>
                <w:tab w:val="left" w:pos="425"/>
              </w:tabs>
              <w:spacing w:before="75"/>
              <w:ind w:right="92"/>
              <w:jc w:val="both"/>
              <w:rPr>
                <w:i/>
                <w:sz w:val="24"/>
              </w:rPr>
            </w:pPr>
            <w:r w:rsidRPr="00DA161E">
              <w:rPr>
                <w:i/>
                <w:sz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w:t>
            </w:r>
            <w:r w:rsidRPr="00DA161E">
              <w:rPr>
                <w:i/>
                <w:spacing w:val="-4"/>
                <w:sz w:val="24"/>
              </w:rPr>
              <w:t xml:space="preserve"> </w:t>
            </w:r>
            <w:r w:rsidRPr="00DA161E">
              <w:rPr>
                <w:i/>
                <w:sz w:val="24"/>
              </w:rPr>
              <w:t>безопасности.</w:t>
            </w:r>
          </w:p>
          <w:p w:rsidR="009E1916" w:rsidRPr="00DA161E" w:rsidRDefault="00C21772">
            <w:pPr>
              <w:pStyle w:val="TableParagraph"/>
              <w:spacing w:before="89"/>
              <w:ind w:left="424"/>
              <w:jc w:val="both"/>
              <w:rPr>
                <w:b/>
                <w:i/>
                <w:sz w:val="24"/>
              </w:rPr>
            </w:pPr>
            <w:r w:rsidRPr="00DA161E">
              <w:rPr>
                <w:b/>
                <w:i/>
                <w:sz w:val="24"/>
              </w:rPr>
              <w:t>Основы обороны государства</w:t>
            </w:r>
          </w:p>
          <w:p w:rsidR="009E1916" w:rsidRPr="00DA161E" w:rsidRDefault="00C21772" w:rsidP="00C1148A">
            <w:pPr>
              <w:pStyle w:val="TableParagraph"/>
              <w:numPr>
                <w:ilvl w:val="0"/>
                <w:numId w:val="354"/>
              </w:numPr>
              <w:tabs>
                <w:tab w:val="left" w:pos="425"/>
              </w:tabs>
              <w:spacing w:before="72"/>
              <w:ind w:right="95"/>
              <w:jc w:val="both"/>
              <w:rPr>
                <w:i/>
                <w:sz w:val="24"/>
              </w:rPr>
            </w:pPr>
            <w:r w:rsidRPr="00DA161E">
              <w:rPr>
                <w:i/>
                <w:sz w:val="24"/>
              </w:rPr>
              <w:t>Объяснять основные задачи и направления развития, строительства, оснащения и модернизации ВС</w:t>
            </w:r>
            <w:r w:rsidRPr="00DA161E">
              <w:rPr>
                <w:i/>
                <w:spacing w:val="-4"/>
                <w:sz w:val="24"/>
              </w:rPr>
              <w:t xml:space="preserve"> </w:t>
            </w:r>
            <w:r w:rsidRPr="00DA161E">
              <w:rPr>
                <w:i/>
                <w:sz w:val="24"/>
              </w:rPr>
              <w:t>РФ;</w:t>
            </w:r>
          </w:p>
          <w:p w:rsidR="009E1916" w:rsidRPr="00DA161E" w:rsidRDefault="00C21772" w:rsidP="00C1148A">
            <w:pPr>
              <w:pStyle w:val="TableParagraph"/>
              <w:numPr>
                <w:ilvl w:val="0"/>
                <w:numId w:val="354"/>
              </w:numPr>
              <w:tabs>
                <w:tab w:val="left" w:pos="425"/>
              </w:tabs>
              <w:spacing w:before="79"/>
              <w:ind w:right="92"/>
              <w:jc w:val="both"/>
              <w:rPr>
                <w:i/>
                <w:sz w:val="24"/>
              </w:rPr>
            </w:pPr>
            <w:r w:rsidRPr="00DA161E">
              <w:rPr>
                <w:i/>
                <w:sz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sidRPr="00DA161E">
              <w:rPr>
                <w:i/>
                <w:spacing w:val="-5"/>
                <w:sz w:val="24"/>
              </w:rPr>
              <w:t xml:space="preserve"> </w:t>
            </w:r>
            <w:r w:rsidRPr="00DA161E">
              <w:rPr>
                <w:i/>
                <w:sz w:val="24"/>
              </w:rPr>
              <w:t>эволюцию.</w:t>
            </w:r>
          </w:p>
          <w:p w:rsidR="009E1916" w:rsidRPr="00DA161E" w:rsidRDefault="00C21772">
            <w:pPr>
              <w:pStyle w:val="TableParagraph"/>
              <w:spacing w:before="84" w:line="242" w:lineRule="auto"/>
              <w:ind w:left="424" w:right="98"/>
              <w:jc w:val="both"/>
              <w:rPr>
                <w:b/>
                <w:i/>
                <w:sz w:val="24"/>
              </w:rPr>
            </w:pPr>
            <w:r w:rsidRPr="00DA161E">
              <w:rPr>
                <w:b/>
                <w:i/>
                <w:sz w:val="24"/>
              </w:rPr>
              <w:t>Элементы начальной военной подготовки</w:t>
            </w:r>
          </w:p>
          <w:p w:rsidR="009E1916" w:rsidRPr="00DA161E" w:rsidRDefault="00C21772" w:rsidP="00C1148A">
            <w:pPr>
              <w:pStyle w:val="TableParagraph"/>
              <w:numPr>
                <w:ilvl w:val="0"/>
                <w:numId w:val="354"/>
              </w:numPr>
              <w:tabs>
                <w:tab w:val="left" w:pos="425"/>
              </w:tabs>
              <w:spacing w:before="72"/>
              <w:ind w:right="92"/>
              <w:jc w:val="both"/>
              <w:rPr>
                <w:i/>
                <w:sz w:val="24"/>
              </w:rPr>
            </w:pPr>
            <w:r w:rsidRPr="00DA161E">
              <w:rPr>
                <w:i/>
                <w:sz w:val="24"/>
              </w:rPr>
              <w:t>Приводить примеры сигналов управления строем с помощью рук, флажков и</w:t>
            </w:r>
            <w:r w:rsidRPr="00DA161E">
              <w:rPr>
                <w:i/>
                <w:spacing w:val="-1"/>
                <w:sz w:val="24"/>
              </w:rPr>
              <w:t xml:space="preserve"> </w:t>
            </w:r>
            <w:r w:rsidRPr="00DA161E">
              <w:rPr>
                <w:i/>
                <w:sz w:val="24"/>
              </w:rPr>
              <w:t>фонаря;</w:t>
            </w:r>
          </w:p>
          <w:p w:rsidR="009E1916" w:rsidRPr="00DA161E" w:rsidRDefault="00C21772" w:rsidP="00C1148A">
            <w:pPr>
              <w:pStyle w:val="TableParagraph"/>
              <w:numPr>
                <w:ilvl w:val="0"/>
                <w:numId w:val="354"/>
              </w:numPr>
              <w:tabs>
                <w:tab w:val="left" w:pos="425"/>
              </w:tabs>
              <w:spacing w:before="80"/>
              <w:ind w:right="97"/>
              <w:jc w:val="both"/>
              <w:rPr>
                <w:i/>
                <w:sz w:val="24"/>
              </w:rPr>
            </w:pPr>
            <w:r w:rsidRPr="00DA161E">
              <w:rPr>
                <w:i/>
                <w:sz w:val="24"/>
              </w:rPr>
              <w:t>определять назначение, устройство частей и механизмов автомата Калашникова;</w:t>
            </w:r>
          </w:p>
          <w:p w:rsidR="009E1916" w:rsidRPr="00DA161E" w:rsidRDefault="00C21772" w:rsidP="00C1148A">
            <w:pPr>
              <w:pStyle w:val="TableParagraph"/>
              <w:numPr>
                <w:ilvl w:val="0"/>
                <w:numId w:val="354"/>
              </w:numPr>
              <w:tabs>
                <w:tab w:val="left" w:pos="425"/>
              </w:tabs>
              <w:spacing w:before="79" w:line="242" w:lineRule="auto"/>
              <w:ind w:right="95"/>
              <w:jc w:val="both"/>
              <w:rPr>
                <w:i/>
                <w:sz w:val="24"/>
              </w:rPr>
            </w:pPr>
            <w:r w:rsidRPr="00DA161E">
              <w:rPr>
                <w:i/>
                <w:sz w:val="24"/>
              </w:rPr>
              <w:t>выполнять чистку и смазку автомата Калашникова;</w:t>
            </w:r>
          </w:p>
          <w:p w:rsidR="009E1916" w:rsidRPr="00DA161E" w:rsidRDefault="00C21772" w:rsidP="00C1148A">
            <w:pPr>
              <w:pStyle w:val="TableParagraph"/>
              <w:numPr>
                <w:ilvl w:val="0"/>
                <w:numId w:val="354"/>
              </w:numPr>
              <w:tabs>
                <w:tab w:val="left" w:pos="425"/>
              </w:tabs>
              <w:spacing w:before="76"/>
              <w:ind w:hanging="361"/>
              <w:jc w:val="both"/>
              <w:rPr>
                <w:i/>
                <w:sz w:val="24"/>
              </w:rPr>
            </w:pPr>
            <w:r w:rsidRPr="00DA161E">
              <w:rPr>
                <w:i/>
                <w:sz w:val="24"/>
              </w:rPr>
              <w:t>выполнять нормативы</w:t>
            </w:r>
            <w:r w:rsidRPr="00DA161E">
              <w:rPr>
                <w:i/>
                <w:spacing w:val="15"/>
                <w:sz w:val="24"/>
              </w:rPr>
              <w:t xml:space="preserve"> </w:t>
            </w:r>
            <w:r w:rsidRPr="00DA161E">
              <w:rPr>
                <w:i/>
                <w:sz w:val="24"/>
              </w:rPr>
              <w:t>неполной</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173"/>
        </w:trPr>
        <w:tc>
          <w:tcPr>
            <w:tcW w:w="5000" w:type="dxa"/>
          </w:tcPr>
          <w:p w:rsidR="009E1916" w:rsidRPr="00DA161E" w:rsidRDefault="00C21772">
            <w:pPr>
              <w:pStyle w:val="TableParagraph"/>
              <w:spacing w:line="267" w:lineRule="exact"/>
              <w:ind w:left="426"/>
              <w:jc w:val="both"/>
              <w:rPr>
                <w:sz w:val="24"/>
              </w:rPr>
            </w:pPr>
            <w:r w:rsidRPr="00DA161E">
              <w:rPr>
                <w:sz w:val="24"/>
              </w:rPr>
              <w:t>и водителей транспортных средств);</w:t>
            </w:r>
          </w:p>
          <w:p w:rsidR="009E1916" w:rsidRPr="00DA161E" w:rsidRDefault="00C21772" w:rsidP="00C1148A">
            <w:pPr>
              <w:pStyle w:val="TableParagraph"/>
              <w:numPr>
                <w:ilvl w:val="0"/>
                <w:numId w:val="353"/>
              </w:numPr>
              <w:tabs>
                <w:tab w:val="left" w:pos="427"/>
              </w:tabs>
              <w:spacing w:before="77" w:line="242" w:lineRule="auto"/>
              <w:ind w:right="96"/>
              <w:jc w:val="both"/>
              <w:rPr>
                <w:sz w:val="24"/>
              </w:rPr>
            </w:pPr>
            <w:r w:rsidRPr="00DA161E">
              <w:rPr>
                <w:sz w:val="24"/>
              </w:rPr>
              <w:t>комментировать назначение нормативных правовых актов в области охраны окружающей</w:t>
            </w:r>
            <w:r w:rsidRPr="00DA161E">
              <w:rPr>
                <w:spacing w:val="1"/>
                <w:sz w:val="24"/>
              </w:rPr>
              <w:t xml:space="preserve"> </w:t>
            </w:r>
            <w:r w:rsidRPr="00DA161E">
              <w:rPr>
                <w:sz w:val="24"/>
              </w:rPr>
              <w:t>среды;</w:t>
            </w:r>
          </w:p>
          <w:p w:rsidR="009E1916" w:rsidRPr="00DA161E" w:rsidRDefault="00C21772" w:rsidP="00C1148A">
            <w:pPr>
              <w:pStyle w:val="TableParagraph"/>
              <w:numPr>
                <w:ilvl w:val="0"/>
                <w:numId w:val="353"/>
              </w:numPr>
              <w:tabs>
                <w:tab w:val="left" w:pos="427"/>
              </w:tabs>
              <w:spacing w:before="71"/>
              <w:ind w:right="93"/>
              <w:jc w:val="both"/>
              <w:rPr>
                <w:sz w:val="24"/>
              </w:rPr>
            </w:pPr>
            <w:r w:rsidRPr="00DA161E">
              <w:rPr>
                <w:sz w:val="24"/>
              </w:rP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9E1916" w:rsidRPr="00DA161E" w:rsidRDefault="00C21772" w:rsidP="00C1148A">
            <w:pPr>
              <w:pStyle w:val="TableParagraph"/>
              <w:numPr>
                <w:ilvl w:val="0"/>
                <w:numId w:val="353"/>
              </w:numPr>
              <w:tabs>
                <w:tab w:val="left" w:pos="427"/>
              </w:tabs>
              <w:spacing w:before="82" w:line="242" w:lineRule="auto"/>
              <w:ind w:right="93"/>
              <w:jc w:val="both"/>
              <w:rPr>
                <w:sz w:val="24"/>
              </w:rPr>
            </w:pPr>
            <w:r w:rsidRPr="00DA161E">
              <w:rPr>
                <w:sz w:val="24"/>
              </w:rPr>
              <w:t>оперировать основными понятиями в области охраны окружающей среды;</w:t>
            </w:r>
          </w:p>
          <w:p w:rsidR="009E1916" w:rsidRPr="00DA161E" w:rsidRDefault="00C21772" w:rsidP="00C1148A">
            <w:pPr>
              <w:pStyle w:val="TableParagraph"/>
              <w:numPr>
                <w:ilvl w:val="0"/>
                <w:numId w:val="353"/>
              </w:numPr>
              <w:tabs>
                <w:tab w:val="left" w:pos="427"/>
              </w:tabs>
              <w:spacing w:before="73" w:line="242" w:lineRule="auto"/>
              <w:ind w:right="93"/>
              <w:jc w:val="both"/>
              <w:rPr>
                <w:sz w:val="24"/>
              </w:rPr>
            </w:pPr>
            <w:r w:rsidRPr="00DA161E">
              <w:rPr>
                <w:sz w:val="24"/>
              </w:rPr>
              <w:t>распознавать наиболее неблагоприятные территории в районе</w:t>
            </w:r>
            <w:r w:rsidRPr="00DA161E">
              <w:rPr>
                <w:spacing w:val="-2"/>
                <w:sz w:val="24"/>
              </w:rPr>
              <w:t xml:space="preserve"> </w:t>
            </w:r>
            <w:r w:rsidRPr="00DA161E">
              <w:rPr>
                <w:sz w:val="24"/>
              </w:rPr>
              <w:t>проживания;</w:t>
            </w:r>
          </w:p>
          <w:p w:rsidR="009E1916" w:rsidRPr="00DA161E" w:rsidRDefault="00C21772" w:rsidP="00C1148A">
            <w:pPr>
              <w:pStyle w:val="TableParagraph"/>
              <w:numPr>
                <w:ilvl w:val="0"/>
                <w:numId w:val="353"/>
              </w:numPr>
              <w:tabs>
                <w:tab w:val="left" w:pos="427"/>
              </w:tabs>
              <w:spacing w:before="75" w:line="242" w:lineRule="auto"/>
              <w:ind w:right="94"/>
              <w:jc w:val="both"/>
              <w:rPr>
                <w:sz w:val="24"/>
              </w:rPr>
            </w:pPr>
            <w:r w:rsidRPr="00DA161E">
              <w:rPr>
                <w:sz w:val="24"/>
              </w:rPr>
              <w:t>описывать факторы экориска, объяснять, как снизить последствия их</w:t>
            </w:r>
            <w:r w:rsidRPr="00DA161E">
              <w:rPr>
                <w:spacing w:val="-4"/>
                <w:sz w:val="24"/>
              </w:rPr>
              <w:t xml:space="preserve"> </w:t>
            </w:r>
            <w:r w:rsidRPr="00DA161E">
              <w:rPr>
                <w:sz w:val="24"/>
              </w:rPr>
              <w:t>воздействия;</w:t>
            </w:r>
          </w:p>
          <w:p w:rsidR="009E1916" w:rsidRPr="00DA161E" w:rsidRDefault="00C21772" w:rsidP="00C1148A">
            <w:pPr>
              <w:pStyle w:val="TableParagraph"/>
              <w:numPr>
                <w:ilvl w:val="0"/>
                <w:numId w:val="353"/>
              </w:numPr>
              <w:tabs>
                <w:tab w:val="left" w:pos="427"/>
                <w:tab w:val="left" w:pos="2534"/>
                <w:tab w:val="left" w:pos="4006"/>
              </w:tabs>
              <w:spacing w:before="76"/>
              <w:ind w:right="94"/>
              <w:jc w:val="both"/>
              <w:rPr>
                <w:sz w:val="24"/>
              </w:rPr>
            </w:pPr>
            <w:r w:rsidRPr="00DA161E">
              <w:rPr>
                <w:sz w:val="24"/>
              </w:rPr>
              <w:t>определять,</w:t>
            </w:r>
            <w:r w:rsidRPr="00DA161E">
              <w:rPr>
                <w:sz w:val="24"/>
              </w:rPr>
              <w:tab/>
              <w:t>какие</w:t>
            </w:r>
            <w:r w:rsidRPr="00DA161E">
              <w:rPr>
                <w:sz w:val="24"/>
              </w:rPr>
              <w:tab/>
            </w:r>
            <w:r w:rsidRPr="00DA161E">
              <w:rPr>
                <w:spacing w:val="-3"/>
                <w:sz w:val="24"/>
              </w:rPr>
              <w:t xml:space="preserve">средства </w:t>
            </w:r>
            <w:r w:rsidRPr="00DA161E">
              <w:rPr>
                <w:sz w:val="24"/>
              </w:rPr>
              <w:t xml:space="preserve">индивидуальной защиты необходимо использовать в зависимости </w:t>
            </w:r>
            <w:r w:rsidRPr="00DA161E">
              <w:rPr>
                <w:spacing w:val="-3"/>
                <w:sz w:val="24"/>
              </w:rPr>
              <w:t xml:space="preserve">от </w:t>
            </w:r>
            <w:r w:rsidRPr="00DA161E">
              <w:rPr>
                <w:sz w:val="24"/>
              </w:rPr>
              <w:t>поражающего фактора при ухудшении экологической</w:t>
            </w:r>
            <w:r w:rsidRPr="00DA161E">
              <w:rPr>
                <w:spacing w:val="1"/>
                <w:sz w:val="24"/>
              </w:rPr>
              <w:t xml:space="preserve"> </w:t>
            </w:r>
            <w:r w:rsidRPr="00DA161E">
              <w:rPr>
                <w:sz w:val="24"/>
              </w:rPr>
              <w:t>обстановки;</w:t>
            </w:r>
          </w:p>
          <w:p w:rsidR="009E1916" w:rsidRPr="00DA161E" w:rsidRDefault="00C21772" w:rsidP="00C1148A">
            <w:pPr>
              <w:pStyle w:val="TableParagraph"/>
              <w:numPr>
                <w:ilvl w:val="0"/>
                <w:numId w:val="353"/>
              </w:numPr>
              <w:tabs>
                <w:tab w:val="left" w:pos="427"/>
              </w:tabs>
              <w:spacing w:before="79"/>
              <w:ind w:right="91"/>
              <w:jc w:val="both"/>
              <w:rPr>
                <w:sz w:val="24"/>
              </w:rPr>
            </w:pPr>
            <w:r w:rsidRPr="00DA161E">
              <w:rPr>
                <w:sz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w:t>
            </w:r>
            <w:r w:rsidRPr="00DA161E">
              <w:rPr>
                <w:spacing w:val="-2"/>
                <w:sz w:val="24"/>
              </w:rPr>
              <w:t xml:space="preserve"> </w:t>
            </w:r>
            <w:r w:rsidRPr="00DA161E">
              <w:rPr>
                <w:sz w:val="24"/>
              </w:rPr>
              <w:t>необходимости;</w:t>
            </w:r>
          </w:p>
          <w:p w:rsidR="009E1916" w:rsidRPr="00DA161E" w:rsidRDefault="00C21772" w:rsidP="00C1148A">
            <w:pPr>
              <w:pStyle w:val="TableParagraph"/>
              <w:numPr>
                <w:ilvl w:val="0"/>
                <w:numId w:val="353"/>
              </w:numPr>
              <w:tabs>
                <w:tab w:val="left" w:pos="427"/>
              </w:tabs>
              <w:spacing w:before="80" w:line="242" w:lineRule="auto"/>
              <w:ind w:right="94"/>
              <w:jc w:val="both"/>
              <w:rPr>
                <w:sz w:val="24"/>
              </w:rPr>
            </w:pPr>
            <w:r w:rsidRPr="00DA161E">
              <w:rPr>
                <w:sz w:val="24"/>
              </w:rPr>
              <w:t>опознавать, для чего применяются и используются экологические</w:t>
            </w:r>
            <w:r w:rsidRPr="00DA161E">
              <w:rPr>
                <w:spacing w:val="-1"/>
                <w:sz w:val="24"/>
              </w:rPr>
              <w:t xml:space="preserve"> </w:t>
            </w:r>
            <w:r w:rsidRPr="00DA161E">
              <w:rPr>
                <w:sz w:val="24"/>
              </w:rPr>
              <w:t>знаки;</w:t>
            </w:r>
          </w:p>
          <w:p w:rsidR="009E1916" w:rsidRPr="00DA161E" w:rsidRDefault="00C21772" w:rsidP="00C1148A">
            <w:pPr>
              <w:pStyle w:val="TableParagraph"/>
              <w:numPr>
                <w:ilvl w:val="0"/>
                <w:numId w:val="353"/>
              </w:numPr>
              <w:tabs>
                <w:tab w:val="left" w:pos="427"/>
              </w:tabs>
              <w:spacing w:before="74"/>
              <w:ind w:right="93"/>
              <w:jc w:val="both"/>
              <w:rPr>
                <w:sz w:val="24"/>
              </w:rPr>
            </w:pPr>
            <w:r w:rsidRPr="00DA161E">
              <w:rPr>
                <w:sz w:val="24"/>
              </w:rPr>
              <w:t>пользоваться официальными источниками для получения информации об экологической безопасности и охране окружающей</w:t>
            </w:r>
            <w:r w:rsidRPr="00DA161E">
              <w:rPr>
                <w:spacing w:val="1"/>
                <w:sz w:val="24"/>
              </w:rPr>
              <w:t xml:space="preserve"> </w:t>
            </w:r>
            <w:r w:rsidRPr="00DA161E">
              <w:rPr>
                <w:sz w:val="24"/>
              </w:rPr>
              <w:t>среды;</w:t>
            </w:r>
          </w:p>
          <w:p w:rsidR="009E1916" w:rsidRPr="00DA161E" w:rsidRDefault="00C21772" w:rsidP="00C1148A">
            <w:pPr>
              <w:pStyle w:val="TableParagraph"/>
              <w:numPr>
                <w:ilvl w:val="0"/>
                <w:numId w:val="353"/>
              </w:numPr>
              <w:tabs>
                <w:tab w:val="left" w:pos="427"/>
              </w:tabs>
              <w:spacing w:before="81" w:line="242" w:lineRule="auto"/>
              <w:ind w:right="94"/>
              <w:jc w:val="both"/>
              <w:rPr>
                <w:sz w:val="24"/>
              </w:rPr>
            </w:pPr>
            <w:r w:rsidRPr="00DA161E">
              <w:rPr>
                <w:sz w:val="24"/>
              </w:rPr>
              <w:t>прогнозировать и оценивать свои действия в области охраны окружающей</w:t>
            </w:r>
            <w:r w:rsidRPr="00DA161E">
              <w:rPr>
                <w:spacing w:val="-2"/>
                <w:sz w:val="24"/>
              </w:rPr>
              <w:t xml:space="preserve"> </w:t>
            </w:r>
            <w:r w:rsidRPr="00DA161E">
              <w:rPr>
                <w:sz w:val="24"/>
              </w:rPr>
              <w:t>среды;</w:t>
            </w:r>
          </w:p>
          <w:p w:rsidR="009E1916" w:rsidRPr="00DA161E" w:rsidRDefault="00C21772" w:rsidP="00C1148A">
            <w:pPr>
              <w:pStyle w:val="TableParagraph"/>
              <w:numPr>
                <w:ilvl w:val="0"/>
                <w:numId w:val="353"/>
              </w:numPr>
              <w:tabs>
                <w:tab w:val="left" w:pos="427"/>
                <w:tab w:val="left" w:pos="2424"/>
                <w:tab w:val="left" w:pos="3468"/>
              </w:tabs>
              <w:spacing w:before="74"/>
              <w:ind w:right="94"/>
              <w:jc w:val="both"/>
              <w:rPr>
                <w:sz w:val="24"/>
              </w:rPr>
            </w:pPr>
            <w:r w:rsidRPr="00DA161E">
              <w:rPr>
                <w:sz w:val="24"/>
              </w:rPr>
              <w:t>составлять модель личного безопасного поведения</w:t>
            </w:r>
            <w:r w:rsidRPr="00DA161E">
              <w:rPr>
                <w:sz w:val="24"/>
              </w:rPr>
              <w:tab/>
              <w:t>в</w:t>
            </w:r>
            <w:r w:rsidRPr="00DA161E">
              <w:rPr>
                <w:sz w:val="24"/>
              </w:rPr>
              <w:tab/>
            </w:r>
            <w:r w:rsidRPr="00DA161E">
              <w:rPr>
                <w:spacing w:val="-1"/>
                <w:sz w:val="24"/>
              </w:rPr>
              <w:t xml:space="preserve">повседневной </w:t>
            </w:r>
            <w:r w:rsidRPr="00DA161E">
              <w:rPr>
                <w:sz w:val="24"/>
              </w:rPr>
              <w:t>жизнедеятельности и при ухудшении экологической</w:t>
            </w:r>
            <w:r w:rsidRPr="00DA161E">
              <w:rPr>
                <w:spacing w:val="1"/>
                <w:sz w:val="24"/>
              </w:rPr>
              <w:t xml:space="preserve"> </w:t>
            </w:r>
            <w:r w:rsidRPr="00DA161E">
              <w:rPr>
                <w:sz w:val="24"/>
              </w:rPr>
              <w:t>обстановки;</w:t>
            </w:r>
          </w:p>
          <w:p w:rsidR="009E1916" w:rsidRPr="00DA161E" w:rsidRDefault="00C21772" w:rsidP="00C1148A">
            <w:pPr>
              <w:pStyle w:val="TableParagraph"/>
              <w:numPr>
                <w:ilvl w:val="0"/>
                <w:numId w:val="353"/>
              </w:numPr>
              <w:tabs>
                <w:tab w:val="left" w:pos="427"/>
              </w:tabs>
              <w:spacing w:before="80" w:line="242" w:lineRule="auto"/>
              <w:ind w:right="93"/>
              <w:jc w:val="both"/>
              <w:rPr>
                <w:sz w:val="24"/>
              </w:rPr>
            </w:pPr>
            <w:r w:rsidRPr="00DA161E">
              <w:rPr>
                <w:sz w:val="24"/>
              </w:rPr>
              <w:t>распознавать явные и скрытые опасности в современных молодежных</w:t>
            </w:r>
            <w:r w:rsidRPr="00DA161E">
              <w:rPr>
                <w:spacing w:val="1"/>
                <w:sz w:val="24"/>
              </w:rPr>
              <w:t xml:space="preserve"> </w:t>
            </w:r>
            <w:r w:rsidRPr="00DA161E">
              <w:rPr>
                <w:sz w:val="24"/>
              </w:rPr>
              <w:t>хобби;</w:t>
            </w:r>
          </w:p>
          <w:p w:rsidR="009E1916" w:rsidRPr="00DA161E" w:rsidRDefault="00C21772" w:rsidP="00C1148A">
            <w:pPr>
              <w:pStyle w:val="TableParagraph"/>
              <w:numPr>
                <w:ilvl w:val="0"/>
                <w:numId w:val="353"/>
              </w:numPr>
              <w:tabs>
                <w:tab w:val="left" w:pos="427"/>
                <w:tab w:val="left" w:pos="2933"/>
              </w:tabs>
              <w:spacing w:before="76"/>
              <w:ind w:right="93"/>
              <w:jc w:val="both"/>
              <w:rPr>
                <w:sz w:val="24"/>
              </w:rPr>
            </w:pPr>
            <w:r w:rsidRPr="00DA161E">
              <w:rPr>
                <w:sz w:val="24"/>
              </w:rPr>
              <w:t>соблюдать правила безопасности в увлечениях,</w:t>
            </w:r>
            <w:r w:rsidRPr="00DA161E">
              <w:rPr>
                <w:sz w:val="24"/>
              </w:rPr>
              <w:tab/>
              <w:t>непротиворечащих законодательству</w:t>
            </w:r>
            <w:r w:rsidRPr="00DA161E">
              <w:rPr>
                <w:spacing w:val="-6"/>
                <w:sz w:val="24"/>
              </w:rPr>
              <w:t xml:space="preserve"> </w:t>
            </w:r>
            <w:r w:rsidRPr="00DA161E">
              <w:rPr>
                <w:sz w:val="24"/>
              </w:rPr>
              <w:t>РФ;</w:t>
            </w:r>
          </w:p>
          <w:p w:rsidR="009E1916" w:rsidRPr="00DA161E" w:rsidRDefault="00C21772" w:rsidP="00C1148A">
            <w:pPr>
              <w:pStyle w:val="TableParagraph"/>
              <w:numPr>
                <w:ilvl w:val="0"/>
                <w:numId w:val="353"/>
              </w:numPr>
              <w:tabs>
                <w:tab w:val="left" w:pos="427"/>
              </w:tabs>
              <w:spacing w:before="79"/>
              <w:ind w:right="91"/>
              <w:jc w:val="both"/>
              <w:rPr>
                <w:sz w:val="24"/>
              </w:rPr>
            </w:pPr>
            <w:r w:rsidRPr="00DA161E">
              <w:rPr>
                <w:sz w:val="24"/>
              </w:rPr>
              <w:t>использовать нормативные правовые акты для определения ответственности за противоправные действия и асоциальное поведение во время занятий</w:t>
            </w:r>
            <w:r w:rsidRPr="00DA161E">
              <w:rPr>
                <w:spacing w:val="-4"/>
                <w:sz w:val="24"/>
              </w:rPr>
              <w:t xml:space="preserve"> </w:t>
            </w:r>
            <w:r w:rsidRPr="00DA161E">
              <w:rPr>
                <w:sz w:val="24"/>
              </w:rPr>
              <w:t>хобби;</w:t>
            </w:r>
          </w:p>
          <w:p w:rsidR="009E1916" w:rsidRPr="00DA161E" w:rsidRDefault="00C21772" w:rsidP="00C1148A">
            <w:pPr>
              <w:pStyle w:val="TableParagraph"/>
              <w:numPr>
                <w:ilvl w:val="0"/>
                <w:numId w:val="353"/>
              </w:numPr>
              <w:tabs>
                <w:tab w:val="left" w:pos="427"/>
              </w:tabs>
              <w:spacing w:before="80" w:line="269" w:lineRule="exact"/>
              <w:ind w:hanging="361"/>
              <w:jc w:val="both"/>
              <w:rPr>
                <w:sz w:val="24"/>
              </w:rPr>
            </w:pPr>
            <w:r w:rsidRPr="00DA161E">
              <w:rPr>
                <w:sz w:val="24"/>
              </w:rPr>
              <w:t>пользоваться официальными</w:t>
            </w:r>
            <w:r w:rsidRPr="00DA161E">
              <w:rPr>
                <w:spacing w:val="24"/>
                <w:sz w:val="24"/>
              </w:rPr>
              <w:t xml:space="preserve"> </w:t>
            </w:r>
            <w:r w:rsidRPr="00DA161E">
              <w:rPr>
                <w:sz w:val="24"/>
              </w:rPr>
              <w:t>источниками</w:t>
            </w:r>
          </w:p>
        </w:tc>
        <w:tc>
          <w:tcPr>
            <w:tcW w:w="4640" w:type="dxa"/>
          </w:tcPr>
          <w:p w:rsidR="009E1916" w:rsidRPr="00DA161E" w:rsidRDefault="00C21772">
            <w:pPr>
              <w:pStyle w:val="TableParagraph"/>
              <w:spacing w:line="242" w:lineRule="auto"/>
              <w:ind w:left="424" w:right="95"/>
              <w:jc w:val="both"/>
              <w:rPr>
                <w:i/>
                <w:sz w:val="24"/>
              </w:rPr>
            </w:pPr>
            <w:r w:rsidRPr="00DA161E">
              <w:rPr>
                <w:i/>
                <w:sz w:val="24"/>
              </w:rPr>
              <w:t>разборки и сборки автомата Калашникова;</w:t>
            </w:r>
          </w:p>
          <w:p w:rsidR="009E1916" w:rsidRPr="00DA161E" w:rsidRDefault="00C21772" w:rsidP="00C1148A">
            <w:pPr>
              <w:pStyle w:val="TableParagraph"/>
              <w:numPr>
                <w:ilvl w:val="0"/>
                <w:numId w:val="352"/>
              </w:numPr>
              <w:tabs>
                <w:tab w:val="left" w:pos="425"/>
              </w:tabs>
              <w:spacing w:before="62"/>
              <w:ind w:right="95"/>
              <w:jc w:val="both"/>
              <w:rPr>
                <w:i/>
                <w:sz w:val="24"/>
              </w:rPr>
            </w:pPr>
            <w:r w:rsidRPr="00DA161E">
              <w:rPr>
                <w:i/>
                <w:sz w:val="24"/>
              </w:rPr>
              <w:t xml:space="preserve">описывать работу частей </w:t>
            </w:r>
            <w:r w:rsidRPr="00DA161E">
              <w:rPr>
                <w:i/>
                <w:spacing w:val="-11"/>
                <w:sz w:val="24"/>
              </w:rPr>
              <w:t xml:space="preserve">и </w:t>
            </w:r>
            <w:r w:rsidRPr="00DA161E">
              <w:rPr>
                <w:i/>
                <w:sz w:val="24"/>
              </w:rPr>
              <w:t>механизмов автомата Калашникова при</w:t>
            </w:r>
            <w:r w:rsidRPr="00DA161E">
              <w:rPr>
                <w:i/>
                <w:spacing w:val="-1"/>
                <w:sz w:val="24"/>
              </w:rPr>
              <w:t xml:space="preserve"> </w:t>
            </w:r>
            <w:r w:rsidRPr="00DA161E">
              <w:rPr>
                <w:i/>
                <w:sz w:val="24"/>
              </w:rPr>
              <w:t>стрельбе;</w:t>
            </w:r>
          </w:p>
          <w:p w:rsidR="009E1916" w:rsidRPr="00DA161E" w:rsidRDefault="00C21772" w:rsidP="00C1148A">
            <w:pPr>
              <w:pStyle w:val="TableParagraph"/>
              <w:numPr>
                <w:ilvl w:val="0"/>
                <w:numId w:val="352"/>
              </w:numPr>
              <w:tabs>
                <w:tab w:val="left" w:pos="425"/>
              </w:tabs>
              <w:spacing w:before="80"/>
              <w:ind w:right="95"/>
              <w:jc w:val="both"/>
              <w:rPr>
                <w:i/>
                <w:sz w:val="24"/>
              </w:rPr>
            </w:pPr>
            <w:r w:rsidRPr="00DA161E">
              <w:rPr>
                <w:i/>
                <w:sz w:val="24"/>
              </w:rPr>
              <w:t>выполнять норматив снаряжения магазина автомата Калашникова патронами;</w:t>
            </w:r>
          </w:p>
          <w:p w:rsidR="009E1916" w:rsidRPr="00DA161E" w:rsidRDefault="00C21772" w:rsidP="00C1148A">
            <w:pPr>
              <w:pStyle w:val="TableParagraph"/>
              <w:numPr>
                <w:ilvl w:val="0"/>
                <w:numId w:val="352"/>
              </w:numPr>
              <w:tabs>
                <w:tab w:val="left" w:pos="425"/>
              </w:tabs>
              <w:spacing w:before="81" w:line="242" w:lineRule="auto"/>
              <w:ind w:right="95"/>
              <w:jc w:val="both"/>
              <w:rPr>
                <w:i/>
                <w:sz w:val="24"/>
              </w:rPr>
            </w:pPr>
            <w:r w:rsidRPr="00DA161E">
              <w:rPr>
                <w:i/>
                <w:sz w:val="24"/>
              </w:rPr>
              <w:t xml:space="preserve">описывать работу частей </w:t>
            </w:r>
            <w:r w:rsidRPr="00DA161E">
              <w:rPr>
                <w:i/>
                <w:spacing w:val="-11"/>
                <w:sz w:val="24"/>
              </w:rPr>
              <w:t xml:space="preserve">и </w:t>
            </w:r>
            <w:r w:rsidRPr="00DA161E">
              <w:rPr>
                <w:i/>
                <w:sz w:val="24"/>
              </w:rPr>
              <w:t>механизмов гранаты при</w:t>
            </w:r>
            <w:r w:rsidRPr="00DA161E">
              <w:rPr>
                <w:i/>
                <w:spacing w:val="-3"/>
                <w:sz w:val="24"/>
              </w:rPr>
              <w:t xml:space="preserve"> </w:t>
            </w:r>
            <w:r w:rsidRPr="00DA161E">
              <w:rPr>
                <w:i/>
                <w:sz w:val="24"/>
              </w:rPr>
              <w:t>метании;</w:t>
            </w:r>
          </w:p>
          <w:p w:rsidR="009E1916" w:rsidRPr="00DA161E" w:rsidRDefault="00C21772" w:rsidP="00C1148A">
            <w:pPr>
              <w:pStyle w:val="TableParagraph"/>
              <w:numPr>
                <w:ilvl w:val="0"/>
                <w:numId w:val="352"/>
              </w:numPr>
              <w:tabs>
                <w:tab w:val="left" w:pos="425"/>
                <w:tab w:val="left" w:pos="2426"/>
                <w:tab w:val="left" w:pos="4412"/>
              </w:tabs>
              <w:spacing w:before="74"/>
              <w:ind w:right="93"/>
              <w:jc w:val="both"/>
              <w:rPr>
                <w:i/>
                <w:sz w:val="24"/>
              </w:rPr>
            </w:pPr>
            <w:r w:rsidRPr="00DA161E">
              <w:rPr>
                <w:i/>
                <w:sz w:val="24"/>
              </w:rPr>
              <w:t>выполнять нормативы надевания противогаза,</w:t>
            </w:r>
            <w:r w:rsidRPr="00DA161E">
              <w:rPr>
                <w:i/>
                <w:sz w:val="24"/>
              </w:rPr>
              <w:tab/>
              <w:t>респиратора</w:t>
            </w:r>
            <w:r w:rsidRPr="00DA161E">
              <w:rPr>
                <w:i/>
                <w:sz w:val="24"/>
              </w:rPr>
              <w:tab/>
            </w:r>
            <w:r w:rsidRPr="00DA161E">
              <w:rPr>
                <w:i/>
                <w:spacing w:val="-15"/>
                <w:sz w:val="24"/>
              </w:rPr>
              <w:t xml:space="preserve">и </w:t>
            </w:r>
            <w:r w:rsidRPr="00DA161E">
              <w:rPr>
                <w:i/>
                <w:sz w:val="24"/>
              </w:rPr>
              <w:t>общевойскового защитного комплекта (ОЗК).</w:t>
            </w:r>
          </w:p>
          <w:p w:rsidR="009E1916" w:rsidRPr="00DA161E" w:rsidRDefault="00C21772">
            <w:pPr>
              <w:pStyle w:val="TableParagraph"/>
              <w:spacing w:before="85" w:line="242" w:lineRule="auto"/>
              <w:ind w:left="424" w:right="1351"/>
              <w:rPr>
                <w:b/>
                <w:i/>
                <w:sz w:val="24"/>
              </w:rPr>
            </w:pPr>
            <w:r w:rsidRPr="00DA161E">
              <w:rPr>
                <w:b/>
                <w:i/>
                <w:sz w:val="24"/>
              </w:rPr>
              <w:t>Военно-профессиональная деятельность</w:t>
            </w:r>
          </w:p>
          <w:p w:rsidR="009E1916" w:rsidRPr="00DA161E" w:rsidRDefault="00C21772" w:rsidP="00C1148A">
            <w:pPr>
              <w:pStyle w:val="TableParagraph"/>
              <w:numPr>
                <w:ilvl w:val="0"/>
                <w:numId w:val="352"/>
              </w:numPr>
              <w:tabs>
                <w:tab w:val="left" w:pos="425"/>
                <w:tab w:val="left" w:pos="2870"/>
              </w:tabs>
              <w:spacing w:before="71"/>
              <w:ind w:hanging="361"/>
              <w:jc w:val="both"/>
              <w:rPr>
                <w:i/>
                <w:sz w:val="24"/>
              </w:rPr>
            </w:pPr>
            <w:r w:rsidRPr="00DA161E">
              <w:rPr>
                <w:i/>
                <w:sz w:val="24"/>
              </w:rPr>
              <w:t>Выстраивать</w:t>
            </w:r>
            <w:r w:rsidRPr="00DA161E">
              <w:rPr>
                <w:i/>
                <w:sz w:val="24"/>
              </w:rPr>
              <w:tab/>
              <w:t>индивидуальную</w:t>
            </w:r>
          </w:p>
          <w:p w:rsidR="009E1916" w:rsidRPr="00DA161E" w:rsidRDefault="00C21772">
            <w:pPr>
              <w:pStyle w:val="TableParagraph"/>
              <w:tabs>
                <w:tab w:val="left" w:pos="2633"/>
                <w:tab w:val="left" w:pos="4424"/>
              </w:tabs>
              <w:ind w:left="424" w:right="94"/>
              <w:jc w:val="both"/>
              <w:rPr>
                <w:i/>
                <w:sz w:val="24"/>
              </w:rPr>
            </w:pPr>
            <w:r w:rsidRPr="00DA161E">
              <w:rPr>
                <w:i/>
                <w:sz w:val="24"/>
              </w:rPr>
              <w:t>траекторию</w:t>
            </w:r>
            <w:r w:rsidRPr="00DA161E">
              <w:rPr>
                <w:i/>
                <w:sz w:val="24"/>
              </w:rPr>
              <w:tab/>
              <w:t>обучения</w:t>
            </w:r>
            <w:r w:rsidRPr="00DA161E">
              <w:rPr>
                <w:i/>
                <w:sz w:val="24"/>
              </w:rPr>
              <w:tab/>
            </w:r>
            <w:r w:rsidRPr="00DA161E">
              <w:rPr>
                <w:i/>
                <w:spacing w:val="-15"/>
                <w:sz w:val="24"/>
              </w:rPr>
              <w:t xml:space="preserve">с </w:t>
            </w:r>
            <w:r w:rsidRPr="00DA161E">
              <w:rPr>
                <w:i/>
                <w:sz w:val="24"/>
              </w:rPr>
              <w:t>возможностью получения военно- учетной специальности и подготовки к поступлению в высшие военно-учебные заведения ВС РФ и учреждения высшего образования МВД России, ФСБ России, МЧС</w:t>
            </w:r>
            <w:r w:rsidRPr="00DA161E">
              <w:rPr>
                <w:i/>
                <w:spacing w:val="-2"/>
                <w:sz w:val="24"/>
              </w:rPr>
              <w:t xml:space="preserve"> </w:t>
            </w:r>
            <w:r w:rsidRPr="00DA161E">
              <w:rPr>
                <w:i/>
                <w:sz w:val="24"/>
              </w:rPr>
              <w:t>России;</w:t>
            </w:r>
          </w:p>
          <w:p w:rsidR="009E1916" w:rsidRPr="00DA161E" w:rsidRDefault="00C21772" w:rsidP="00C1148A">
            <w:pPr>
              <w:pStyle w:val="TableParagraph"/>
              <w:numPr>
                <w:ilvl w:val="0"/>
                <w:numId w:val="352"/>
              </w:numPr>
              <w:tabs>
                <w:tab w:val="left" w:pos="425"/>
              </w:tabs>
              <w:spacing w:before="79"/>
              <w:ind w:right="94"/>
              <w:jc w:val="both"/>
              <w:rPr>
                <w:i/>
                <w:sz w:val="24"/>
              </w:rPr>
            </w:pPr>
            <w:r w:rsidRPr="00DA161E">
              <w:rPr>
                <w:i/>
                <w:sz w:val="24"/>
              </w:rPr>
              <w:t>оформлять необходимые документы для поступления в высшие военно- учебные заведения ВС РФ и учреждения высшего образования МВД России, ФСБ России, МЧС</w:t>
            </w:r>
            <w:r w:rsidRPr="00DA161E">
              <w:rPr>
                <w:i/>
                <w:spacing w:val="-1"/>
                <w:sz w:val="24"/>
              </w:rPr>
              <w:t xml:space="preserve"> </w:t>
            </w:r>
            <w:r w:rsidRPr="00DA161E">
              <w:rPr>
                <w:i/>
                <w:sz w:val="24"/>
              </w:rPr>
              <w:t>России.</w:t>
            </w:r>
          </w:p>
        </w:tc>
      </w:tr>
    </w:tbl>
    <w:p w:rsidR="009E1916" w:rsidRPr="00DA161E" w:rsidRDefault="009E1916">
      <w:pPr>
        <w:jc w:val="both"/>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130"/>
        </w:trPr>
        <w:tc>
          <w:tcPr>
            <w:tcW w:w="5000" w:type="dxa"/>
          </w:tcPr>
          <w:p w:rsidR="009E1916" w:rsidRPr="00DA161E" w:rsidRDefault="00C21772">
            <w:pPr>
              <w:pStyle w:val="TableParagraph"/>
              <w:tabs>
                <w:tab w:val="left" w:pos="2642"/>
                <w:tab w:val="left" w:pos="3537"/>
              </w:tabs>
              <w:ind w:left="426" w:right="96"/>
              <w:jc w:val="both"/>
              <w:rPr>
                <w:sz w:val="24"/>
              </w:rPr>
            </w:pPr>
            <w:r w:rsidRPr="00DA161E">
              <w:rPr>
                <w:sz w:val="24"/>
              </w:rPr>
              <w:t>для получения информации о рекомендациях</w:t>
            </w:r>
            <w:r w:rsidRPr="00DA161E">
              <w:rPr>
                <w:sz w:val="24"/>
              </w:rPr>
              <w:tab/>
              <w:t>по</w:t>
            </w:r>
            <w:r w:rsidRPr="00DA161E">
              <w:rPr>
                <w:sz w:val="24"/>
              </w:rPr>
              <w:tab/>
            </w:r>
            <w:r w:rsidRPr="00DA161E">
              <w:rPr>
                <w:spacing w:val="-3"/>
                <w:sz w:val="24"/>
              </w:rPr>
              <w:t xml:space="preserve">обеспечению </w:t>
            </w:r>
            <w:r w:rsidRPr="00DA161E">
              <w:rPr>
                <w:sz w:val="24"/>
              </w:rPr>
              <w:t>безопасности во время современных молодежными</w:t>
            </w:r>
            <w:r w:rsidRPr="00DA161E">
              <w:rPr>
                <w:spacing w:val="1"/>
                <w:sz w:val="24"/>
              </w:rPr>
              <w:t xml:space="preserve"> </w:t>
            </w:r>
            <w:r w:rsidRPr="00DA161E">
              <w:rPr>
                <w:sz w:val="24"/>
              </w:rPr>
              <w:t>хобби;</w:t>
            </w:r>
          </w:p>
          <w:p w:rsidR="009E1916" w:rsidRPr="00DA161E" w:rsidRDefault="00C21772" w:rsidP="00C1148A">
            <w:pPr>
              <w:pStyle w:val="TableParagraph"/>
              <w:numPr>
                <w:ilvl w:val="0"/>
                <w:numId w:val="351"/>
              </w:numPr>
              <w:tabs>
                <w:tab w:val="left" w:pos="427"/>
              </w:tabs>
              <w:spacing w:before="68"/>
              <w:ind w:right="95"/>
              <w:jc w:val="both"/>
              <w:rPr>
                <w:sz w:val="24"/>
              </w:rPr>
            </w:pPr>
            <w:r w:rsidRPr="00DA161E">
              <w:rPr>
                <w:sz w:val="24"/>
              </w:rPr>
              <w:t>прогнозировать и оценивать последствия своего поведения во время занятий современными молодежными</w:t>
            </w:r>
            <w:r w:rsidRPr="00DA161E">
              <w:rPr>
                <w:spacing w:val="1"/>
                <w:sz w:val="24"/>
              </w:rPr>
              <w:t xml:space="preserve"> </w:t>
            </w:r>
            <w:r w:rsidRPr="00DA161E">
              <w:rPr>
                <w:sz w:val="24"/>
              </w:rPr>
              <w:t>хобби;</w:t>
            </w:r>
          </w:p>
          <w:p w:rsidR="009E1916" w:rsidRPr="00DA161E" w:rsidRDefault="00C21772" w:rsidP="00C1148A">
            <w:pPr>
              <w:pStyle w:val="TableParagraph"/>
              <w:numPr>
                <w:ilvl w:val="0"/>
                <w:numId w:val="351"/>
              </w:numPr>
              <w:tabs>
                <w:tab w:val="left" w:pos="427"/>
              </w:tabs>
              <w:spacing w:before="79"/>
              <w:ind w:right="93"/>
              <w:jc w:val="both"/>
              <w:rPr>
                <w:sz w:val="24"/>
              </w:rPr>
            </w:pPr>
            <w:r w:rsidRPr="00DA161E">
              <w:rPr>
                <w:sz w:val="24"/>
              </w:rPr>
              <w:t>применять правила и рекомендации для составления модели личного безопасного поведения во время  занятий современными молодежными</w:t>
            </w:r>
            <w:r w:rsidRPr="00DA161E">
              <w:rPr>
                <w:spacing w:val="1"/>
                <w:sz w:val="24"/>
              </w:rPr>
              <w:t xml:space="preserve"> </w:t>
            </w:r>
            <w:r w:rsidRPr="00DA161E">
              <w:rPr>
                <w:sz w:val="24"/>
              </w:rPr>
              <w:t>хобби;</w:t>
            </w:r>
          </w:p>
          <w:p w:rsidR="009E1916" w:rsidRPr="00DA161E" w:rsidRDefault="00C21772" w:rsidP="00C1148A">
            <w:pPr>
              <w:pStyle w:val="TableParagraph"/>
              <w:numPr>
                <w:ilvl w:val="0"/>
                <w:numId w:val="351"/>
              </w:numPr>
              <w:tabs>
                <w:tab w:val="left" w:pos="427"/>
              </w:tabs>
              <w:spacing w:before="82"/>
              <w:ind w:right="95"/>
              <w:jc w:val="both"/>
              <w:rPr>
                <w:sz w:val="24"/>
              </w:rPr>
            </w:pPr>
            <w:r w:rsidRPr="00DA161E">
              <w:rPr>
                <w:sz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w:t>
            </w:r>
            <w:r w:rsidRPr="00DA161E">
              <w:rPr>
                <w:spacing w:val="1"/>
                <w:sz w:val="24"/>
              </w:rPr>
              <w:t xml:space="preserve"> </w:t>
            </w:r>
            <w:r w:rsidRPr="00DA161E">
              <w:rPr>
                <w:sz w:val="24"/>
              </w:rPr>
              <w:t>разметкой;</w:t>
            </w:r>
          </w:p>
          <w:p w:rsidR="009E1916" w:rsidRPr="00DA161E" w:rsidRDefault="00C21772" w:rsidP="00C1148A">
            <w:pPr>
              <w:pStyle w:val="TableParagraph"/>
              <w:numPr>
                <w:ilvl w:val="0"/>
                <w:numId w:val="351"/>
              </w:numPr>
              <w:tabs>
                <w:tab w:val="left" w:pos="427"/>
              </w:tabs>
              <w:spacing w:before="80"/>
              <w:ind w:right="91"/>
              <w:jc w:val="both"/>
              <w:rPr>
                <w:sz w:val="24"/>
              </w:rPr>
            </w:pPr>
            <w:r w:rsidRPr="00DA161E">
              <w:rPr>
                <w:sz w:val="24"/>
              </w:rPr>
              <w:t>использовать нормативные правовые акты для определения ответственности за асоциальное поведение на</w:t>
            </w:r>
            <w:r w:rsidRPr="00DA161E">
              <w:rPr>
                <w:spacing w:val="-7"/>
                <w:sz w:val="24"/>
              </w:rPr>
              <w:t xml:space="preserve"> </w:t>
            </w:r>
            <w:r w:rsidRPr="00DA161E">
              <w:rPr>
                <w:sz w:val="24"/>
              </w:rPr>
              <w:t>транспорте;</w:t>
            </w:r>
          </w:p>
          <w:p w:rsidR="009E1916" w:rsidRPr="00DA161E" w:rsidRDefault="00C21772" w:rsidP="00C1148A">
            <w:pPr>
              <w:pStyle w:val="TableParagraph"/>
              <w:numPr>
                <w:ilvl w:val="0"/>
                <w:numId w:val="351"/>
              </w:numPr>
              <w:tabs>
                <w:tab w:val="left" w:pos="427"/>
                <w:tab w:val="left" w:pos="2642"/>
                <w:tab w:val="left" w:pos="3537"/>
              </w:tabs>
              <w:spacing w:before="79"/>
              <w:ind w:right="94"/>
              <w:jc w:val="both"/>
              <w:rPr>
                <w:sz w:val="24"/>
              </w:rPr>
            </w:pPr>
            <w:r w:rsidRPr="00DA161E">
              <w:rPr>
                <w:sz w:val="24"/>
              </w:rPr>
              <w:t>пользоваться официальными источниками для получения информации о правилах и рекомендациях</w:t>
            </w:r>
            <w:r w:rsidRPr="00DA161E">
              <w:rPr>
                <w:sz w:val="24"/>
              </w:rPr>
              <w:tab/>
              <w:t>по</w:t>
            </w:r>
            <w:r w:rsidRPr="00DA161E">
              <w:rPr>
                <w:sz w:val="24"/>
              </w:rPr>
              <w:tab/>
              <w:t>обеспечению безопасности на транспорте;</w:t>
            </w:r>
          </w:p>
          <w:p w:rsidR="009E1916" w:rsidRPr="00DA161E" w:rsidRDefault="00C21772" w:rsidP="00C1148A">
            <w:pPr>
              <w:pStyle w:val="TableParagraph"/>
              <w:numPr>
                <w:ilvl w:val="0"/>
                <w:numId w:val="351"/>
              </w:numPr>
              <w:tabs>
                <w:tab w:val="left" w:pos="427"/>
              </w:tabs>
              <w:spacing w:before="79" w:line="242" w:lineRule="auto"/>
              <w:ind w:right="97"/>
              <w:jc w:val="both"/>
              <w:rPr>
                <w:sz w:val="24"/>
              </w:rPr>
            </w:pPr>
            <w:r w:rsidRPr="00DA161E">
              <w:rPr>
                <w:sz w:val="24"/>
              </w:rPr>
              <w:t>прогнозировать и оценивать последствия своего поведения на</w:t>
            </w:r>
            <w:r w:rsidRPr="00DA161E">
              <w:rPr>
                <w:spacing w:val="-2"/>
                <w:sz w:val="24"/>
              </w:rPr>
              <w:t xml:space="preserve"> </w:t>
            </w:r>
            <w:r w:rsidRPr="00DA161E">
              <w:rPr>
                <w:sz w:val="24"/>
              </w:rPr>
              <w:t>транспорте;</w:t>
            </w:r>
          </w:p>
          <w:p w:rsidR="009E1916" w:rsidRPr="00DA161E" w:rsidRDefault="00C21772" w:rsidP="00C1148A">
            <w:pPr>
              <w:pStyle w:val="TableParagraph"/>
              <w:numPr>
                <w:ilvl w:val="0"/>
                <w:numId w:val="351"/>
              </w:numPr>
              <w:tabs>
                <w:tab w:val="left" w:pos="427"/>
                <w:tab w:val="left" w:pos="2424"/>
                <w:tab w:val="left" w:pos="3468"/>
              </w:tabs>
              <w:spacing w:before="77"/>
              <w:ind w:right="94"/>
              <w:jc w:val="both"/>
              <w:rPr>
                <w:sz w:val="24"/>
              </w:rPr>
            </w:pPr>
            <w:r w:rsidRPr="00DA161E">
              <w:rPr>
                <w:sz w:val="24"/>
              </w:rPr>
              <w:t>составлять модель личного безопасного поведения</w:t>
            </w:r>
            <w:r w:rsidRPr="00DA161E">
              <w:rPr>
                <w:sz w:val="24"/>
              </w:rPr>
              <w:tab/>
              <w:t>в</w:t>
            </w:r>
            <w:r w:rsidRPr="00DA161E">
              <w:rPr>
                <w:sz w:val="24"/>
              </w:rPr>
              <w:tab/>
            </w:r>
            <w:r w:rsidRPr="00DA161E">
              <w:rPr>
                <w:spacing w:val="-1"/>
                <w:sz w:val="24"/>
              </w:rPr>
              <w:t xml:space="preserve">повседневной </w:t>
            </w:r>
            <w:r w:rsidRPr="00DA161E">
              <w:rPr>
                <w:sz w:val="24"/>
              </w:rPr>
              <w:t>жизнедеятельности и в опасных и чрезвычайных ситуациях на</w:t>
            </w:r>
            <w:r w:rsidRPr="00DA161E">
              <w:rPr>
                <w:spacing w:val="-2"/>
                <w:sz w:val="24"/>
              </w:rPr>
              <w:t xml:space="preserve"> </w:t>
            </w:r>
            <w:r w:rsidRPr="00DA161E">
              <w:rPr>
                <w:sz w:val="24"/>
              </w:rPr>
              <w:t>транспорте.</w:t>
            </w:r>
          </w:p>
          <w:p w:rsidR="009E1916" w:rsidRPr="00DA161E" w:rsidRDefault="00C21772">
            <w:pPr>
              <w:pStyle w:val="TableParagraph"/>
              <w:tabs>
                <w:tab w:val="left" w:pos="1882"/>
                <w:tab w:val="left" w:pos="3631"/>
              </w:tabs>
              <w:spacing w:before="84"/>
              <w:ind w:left="426" w:right="98"/>
              <w:jc w:val="both"/>
              <w:rPr>
                <w:b/>
                <w:sz w:val="24"/>
              </w:rPr>
            </w:pPr>
            <w:r w:rsidRPr="00DA161E">
              <w:rPr>
                <w:b/>
                <w:sz w:val="24"/>
              </w:rPr>
              <w:t>Защита</w:t>
            </w:r>
            <w:r w:rsidRPr="00DA161E">
              <w:rPr>
                <w:b/>
                <w:sz w:val="24"/>
              </w:rPr>
              <w:tab/>
              <w:t>населения</w:t>
            </w:r>
            <w:r w:rsidRPr="00DA161E">
              <w:rPr>
                <w:b/>
                <w:sz w:val="24"/>
              </w:rPr>
              <w:tab/>
            </w:r>
            <w:r w:rsidRPr="00DA161E">
              <w:rPr>
                <w:b/>
                <w:spacing w:val="-3"/>
                <w:sz w:val="24"/>
              </w:rPr>
              <w:t xml:space="preserve">Российской </w:t>
            </w:r>
            <w:r w:rsidRPr="00DA161E">
              <w:rPr>
                <w:b/>
                <w:sz w:val="24"/>
              </w:rPr>
              <w:t>Федерации от опасных и чрезвычайных ситуаций</w:t>
            </w:r>
          </w:p>
          <w:p w:rsidR="009E1916" w:rsidRPr="00DA161E" w:rsidRDefault="00C21772" w:rsidP="00C1148A">
            <w:pPr>
              <w:pStyle w:val="TableParagraph"/>
              <w:numPr>
                <w:ilvl w:val="0"/>
                <w:numId w:val="351"/>
              </w:numPr>
              <w:tabs>
                <w:tab w:val="left" w:pos="427"/>
              </w:tabs>
              <w:spacing w:before="74"/>
              <w:ind w:right="94"/>
              <w:jc w:val="both"/>
              <w:rPr>
                <w:sz w:val="24"/>
              </w:rPr>
            </w:pPr>
            <w:r w:rsidRPr="00DA161E">
              <w:rPr>
                <w:sz w:val="24"/>
              </w:rPr>
              <w:t>Комментировать назначение основных нормативных правовых актов в области защиты населения и территорий от опасных и чрезвычайных</w:t>
            </w:r>
            <w:r w:rsidRPr="00DA161E">
              <w:rPr>
                <w:spacing w:val="2"/>
                <w:sz w:val="24"/>
              </w:rPr>
              <w:t xml:space="preserve"> </w:t>
            </w:r>
            <w:r w:rsidRPr="00DA161E">
              <w:rPr>
                <w:sz w:val="24"/>
              </w:rPr>
              <w:t>ситуаций;</w:t>
            </w:r>
          </w:p>
          <w:p w:rsidR="009E1916" w:rsidRPr="00DA161E" w:rsidRDefault="00C21772" w:rsidP="00C1148A">
            <w:pPr>
              <w:pStyle w:val="TableParagraph"/>
              <w:numPr>
                <w:ilvl w:val="0"/>
                <w:numId w:val="351"/>
              </w:numPr>
              <w:tabs>
                <w:tab w:val="left" w:pos="427"/>
              </w:tabs>
              <w:spacing w:before="82"/>
              <w:ind w:right="93"/>
              <w:jc w:val="both"/>
              <w:rPr>
                <w:sz w:val="24"/>
              </w:rPr>
            </w:pPr>
            <w:r w:rsidRPr="00DA161E">
              <w:rPr>
                <w:sz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9E1916" w:rsidRPr="00DA161E" w:rsidRDefault="00C21772" w:rsidP="00C1148A">
            <w:pPr>
              <w:pStyle w:val="TableParagraph"/>
              <w:numPr>
                <w:ilvl w:val="0"/>
                <w:numId w:val="351"/>
              </w:numPr>
              <w:tabs>
                <w:tab w:val="left" w:pos="427"/>
                <w:tab w:val="left" w:pos="3403"/>
              </w:tabs>
              <w:spacing w:before="80" w:line="270" w:lineRule="atLeast"/>
              <w:ind w:right="94"/>
              <w:jc w:val="both"/>
              <w:rPr>
                <w:sz w:val="24"/>
              </w:rPr>
            </w:pPr>
            <w:r w:rsidRPr="00DA161E">
              <w:rPr>
                <w:sz w:val="24"/>
              </w:rPr>
              <w:t>раскрывать</w:t>
            </w:r>
            <w:r w:rsidRPr="00DA161E">
              <w:rPr>
                <w:sz w:val="24"/>
              </w:rPr>
              <w:tab/>
              <w:t>составляющие государственной системы, направленной на защиту населения от опасных</w:t>
            </w:r>
            <w:r w:rsidRPr="00DA161E">
              <w:rPr>
                <w:spacing w:val="14"/>
                <w:sz w:val="24"/>
              </w:rPr>
              <w:t xml:space="preserve"> </w:t>
            </w:r>
            <w:r w:rsidRPr="00DA161E">
              <w:rPr>
                <w:sz w:val="24"/>
              </w:rPr>
              <w:t>и</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91"/>
        </w:trPr>
        <w:tc>
          <w:tcPr>
            <w:tcW w:w="5000" w:type="dxa"/>
          </w:tcPr>
          <w:p w:rsidR="009E1916" w:rsidRPr="00DA161E" w:rsidRDefault="00C21772">
            <w:pPr>
              <w:pStyle w:val="TableParagraph"/>
              <w:spacing w:line="267" w:lineRule="exact"/>
              <w:ind w:left="426"/>
              <w:jc w:val="both"/>
              <w:rPr>
                <w:sz w:val="24"/>
              </w:rPr>
            </w:pPr>
            <w:r w:rsidRPr="00DA161E">
              <w:rPr>
                <w:sz w:val="24"/>
              </w:rPr>
              <w:t>чрезвычайных ситуаций;</w:t>
            </w:r>
          </w:p>
          <w:p w:rsidR="009E1916" w:rsidRPr="00DA161E" w:rsidRDefault="00C21772" w:rsidP="00C1148A">
            <w:pPr>
              <w:pStyle w:val="TableParagraph"/>
              <w:numPr>
                <w:ilvl w:val="0"/>
                <w:numId w:val="350"/>
              </w:numPr>
              <w:tabs>
                <w:tab w:val="left" w:pos="427"/>
                <w:tab w:val="left" w:pos="2241"/>
                <w:tab w:val="left" w:pos="3523"/>
                <w:tab w:val="left" w:pos="3893"/>
              </w:tabs>
              <w:spacing w:before="77"/>
              <w:ind w:right="93"/>
              <w:jc w:val="both"/>
              <w:rPr>
                <w:sz w:val="24"/>
              </w:rPr>
            </w:pPr>
            <w:r w:rsidRPr="00DA161E">
              <w:rPr>
                <w:sz w:val="24"/>
              </w:rPr>
              <w:t>приводить</w:t>
            </w:r>
            <w:r w:rsidRPr="00DA161E">
              <w:rPr>
                <w:sz w:val="24"/>
              </w:rPr>
              <w:tab/>
              <w:t>примеры</w:t>
            </w:r>
            <w:r w:rsidRPr="00DA161E">
              <w:rPr>
                <w:sz w:val="24"/>
              </w:rPr>
              <w:tab/>
            </w:r>
            <w:r w:rsidRPr="00DA161E">
              <w:rPr>
                <w:sz w:val="24"/>
              </w:rPr>
              <w:tab/>
            </w:r>
            <w:r w:rsidRPr="00DA161E">
              <w:rPr>
                <w:spacing w:val="-3"/>
                <w:sz w:val="24"/>
              </w:rPr>
              <w:t xml:space="preserve">основных </w:t>
            </w:r>
            <w:r w:rsidRPr="00DA161E">
              <w:rPr>
                <w:sz w:val="24"/>
              </w:rPr>
              <w:t>направлений</w:t>
            </w:r>
            <w:r w:rsidRPr="00DA161E">
              <w:rPr>
                <w:sz w:val="24"/>
              </w:rPr>
              <w:tab/>
            </w:r>
            <w:r w:rsidRPr="00DA161E">
              <w:rPr>
                <w:sz w:val="24"/>
              </w:rPr>
              <w:tab/>
            </w:r>
            <w:r w:rsidRPr="00DA161E">
              <w:rPr>
                <w:spacing w:val="-1"/>
                <w:sz w:val="24"/>
              </w:rPr>
              <w:t xml:space="preserve">деятельности </w:t>
            </w:r>
            <w:r w:rsidRPr="00DA161E">
              <w:rPr>
                <w:sz w:val="24"/>
              </w:rPr>
              <w:t>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w:t>
            </w:r>
            <w:r w:rsidRPr="00DA161E">
              <w:rPr>
                <w:spacing w:val="-1"/>
                <w:sz w:val="24"/>
              </w:rPr>
              <w:t xml:space="preserve"> </w:t>
            </w:r>
            <w:r w:rsidRPr="00DA161E">
              <w:rPr>
                <w:sz w:val="24"/>
              </w:rPr>
              <w:t>населения;</w:t>
            </w:r>
          </w:p>
          <w:p w:rsidR="009E1916" w:rsidRPr="00DA161E" w:rsidRDefault="00C21772" w:rsidP="00C1148A">
            <w:pPr>
              <w:pStyle w:val="TableParagraph"/>
              <w:numPr>
                <w:ilvl w:val="0"/>
                <w:numId w:val="350"/>
              </w:numPr>
              <w:tabs>
                <w:tab w:val="left" w:pos="427"/>
              </w:tabs>
              <w:spacing w:before="79"/>
              <w:ind w:right="93"/>
              <w:jc w:val="both"/>
              <w:rPr>
                <w:sz w:val="24"/>
              </w:rPr>
            </w:pPr>
            <w:r w:rsidRPr="00DA161E">
              <w:rPr>
                <w:sz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sidRPr="00DA161E">
              <w:rPr>
                <w:spacing w:val="1"/>
                <w:sz w:val="24"/>
              </w:rPr>
              <w:t xml:space="preserve"> </w:t>
            </w:r>
            <w:r w:rsidRPr="00DA161E">
              <w:rPr>
                <w:sz w:val="24"/>
              </w:rPr>
              <w:t>действий;</w:t>
            </w:r>
          </w:p>
          <w:p w:rsidR="009E1916" w:rsidRPr="00DA161E" w:rsidRDefault="00C21772" w:rsidP="00C1148A">
            <w:pPr>
              <w:pStyle w:val="TableParagraph"/>
              <w:numPr>
                <w:ilvl w:val="0"/>
                <w:numId w:val="350"/>
              </w:numPr>
              <w:tabs>
                <w:tab w:val="left" w:pos="427"/>
              </w:tabs>
              <w:spacing w:before="83"/>
              <w:ind w:right="95"/>
              <w:jc w:val="both"/>
              <w:rPr>
                <w:sz w:val="24"/>
              </w:rPr>
            </w:pPr>
            <w:r w:rsidRPr="00DA161E">
              <w:rPr>
                <w:sz w:val="24"/>
              </w:rPr>
              <w:t>объяснять причины их возникновения, характеристики, поражающие факторы, особенности и</w:t>
            </w:r>
            <w:r w:rsidRPr="00DA161E">
              <w:rPr>
                <w:spacing w:val="-1"/>
                <w:sz w:val="24"/>
              </w:rPr>
              <w:t xml:space="preserve"> </w:t>
            </w:r>
            <w:r w:rsidRPr="00DA161E">
              <w:rPr>
                <w:sz w:val="24"/>
              </w:rPr>
              <w:t>последствия;</w:t>
            </w:r>
          </w:p>
          <w:p w:rsidR="009E1916" w:rsidRPr="00DA161E" w:rsidRDefault="00C21772" w:rsidP="00C1148A">
            <w:pPr>
              <w:pStyle w:val="TableParagraph"/>
              <w:numPr>
                <w:ilvl w:val="0"/>
                <w:numId w:val="350"/>
              </w:numPr>
              <w:tabs>
                <w:tab w:val="left" w:pos="427"/>
                <w:tab w:val="left" w:pos="3026"/>
              </w:tabs>
              <w:spacing w:before="79"/>
              <w:ind w:right="93"/>
              <w:jc w:val="both"/>
              <w:rPr>
                <w:sz w:val="24"/>
              </w:rPr>
            </w:pPr>
            <w:r w:rsidRPr="00DA161E">
              <w:rPr>
                <w:sz w:val="24"/>
              </w:rPr>
              <w:t>использовать средства индивидуальной, коллективной защиты и приборы индивидуального</w:t>
            </w:r>
            <w:r w:rsidRPr="00DA161E">
              <w:rPr>
                <w:sz w:val="24"/>
              </w:rPr>
              <w:tab/>
            </w:r>
            <w:r w:rsidRPr="00DA161E">
              <w:rPr>
                <w:spacing w:val="-1"/>
                <w:sz w:val="24"/>
              </w:rPr>
              <w:t xml:space="preserve">дозиметрического </w:t>
            </w:r>
            <w:r w:rsidRPr="00DA161E">
              <w:rPr>
                <w:sz w:val="24"/>
              </w:rPr>
              <w:t>контроля;</w:t>
            </w:r>
          </w:p>
          <w:p w:rsidR="009E1916" w:rsidRPr="00DA161E" w:rsidRDefault="00C21772" w:rsidP="00C1148A">
            <w:pPr>
              <w:pStyle w:val="TableParagraph"/>
              <w:numPr>
                <w:ilvl w:val="0"/>
                <w:numId w:val="350"/>
              </w:numPr>
              <w:tabs>
                <w:tab w:val="left" w:pos="427"/>
              </w:tabs>
              <w:spacing w:before="79" w:line="242" w:lineRule="auto"/>
              <w:ind w:right="95"/>
              <w:jc w:val="both"/>
              <w:rPr>
                <w:sz w:val="24"/>
              </w:rPr>
            </w:pPr>
            <w:r w:rsidRPr="00DA161E">
              <w:rPr>
                <w:sz w:val="24"/>
              </w:rPr>
              <w:t>действовать согласно обозначению на знаках безопасности и плане</w:t>
            </w:r>
            <w:r w:rsidRPr="00DA161E">
              <w:rPr>
                <w:spacing w:val="-7"/>
                <w:sz w:val="24"/>
              </w:rPr>
              <w:t xml:space="preserve"> </w:t>
            </w:r>
            <w:r w:rsidRPr="00DA161E">
              <w:rPr>
                <w:sz w:val="24"/>
              </w:rPr>
              <w:t>эвакуации;</w:t>
            </w:r>
          </w:p>
          <w:p w:rsidR="009E1916" w:rsidRPr="00DA161E" w:rsidRDefault="00C21772" w:rsidP="00C1148A">
            <w:pPr>
              <w:pStyle w:val="TableParagraph"/>
              <w:numPr>
                <w:ilvl w:val="0"/>
                <w:numId w:val="350"/>
              </w:numPr>
              <w:tabs>
                <w:tab w:val="left" w:pos="427"/>
              </w:tabs>
              <w:spacing w:before="74" w:line="242" w:lineRule="auto"/>
              <w:ind w:right="98"/>
              <w:jc w:val="both"/>
              <w:rPr>
                <w:sz w:val="24"/>
              </w:rPr>
            </w:pPr>
            <w:r w:rsidRPr="00DA161E">
              <w:rPr>
                <w:sz w:val="24"/>
              </w:rPr>
              <w:t>вызывать в случае необходимости службы экстренной</w:t>
            </w:r>
            <w:r w:rsidRPr="00DA161E">
              <w:rPr>
                <w:spacing w:val="-1"/>
                <w:sz w:val="24"/>
              </w:rPr>
              <w:t xml:space="preserve"> </w:t>
            </w:r>
            <w:r w:rsidRPr="00DA161E">
              <w:rPr>
                <w:sz w:val="24"/>
              </w:rPr>
              <w:t>помощи;</w:t>
            </w:r>
          </w:p>
          <w:p w:rsidR="009E1916" w:rsidRPr="00DA161E" w:rsidRDefault="00C21772" w:rsidP="00C1148A">
            <w:pPr>
              <w:pStyle w:val="TableParagraph"/>
              <w:numPr>
                <w:ilvl w:val="0"/>
                <w:numId w:val="350"/>
              </w:numPr>
              <w:tabs>
                <w:tab w:val="left" w:pos="427"/>
              </w:tabs>
              <w:spacing w:before="76"/>
              <w:ind w:right="94"/>
              <w:jc w:val="both"/>
              <w:rPr>
                <w:sz w:val="24"/>
              </w:rPr>
            </w:pPr>
            <w:r w:rsidRPr="00DA161E">
              <w:rPr>
                <w:sz w:val="24"/>
              </w:rPr>
              <w:t>прогнозировать и оценивать свои действия в области обеспечения личной безопасности в опасных и чрезвычайных ситуациях мирного и военного</w:t>
            </w:r>
            <w:r w:rsidRPr="00DA161E">
              <w:rPr>
                <w:spacing w:val="-3"/>
                <w:sz w:val="24"/>
              </w:rPr>
              <w:t xml:space="preserve"> </w:t>
            </w:r>
            <w:r w:rsidRPr="00DA161E">
              <w:rPr>
                <w:sz w:val="24"/>
              </w:rPr>
              <w:t>времени;</w:t>
            </w:r>
          </w:p>
          <w:p w:rsidR="009E1916" w:rsidRPr="00DA161E" w:rsidRDefault="00C21772" w:rsidP="00C1148A">
            <w:pPr>
              <w:pStyle w:val="TableParagraph"/>
              <w:numPr>
                <w:ilvl w:val="0"/>
                <w:numId w:val="350"/>
              </w:numPr>
              <w:tabs>
                <w:tab w:val="left" w:pos="427"/>
              </w:tabs>
              <w:spacing w:before="80"/>
              <w:ind w:right="93"/>
              <w:jc w:val="both"/>
              <w:rPr>
                <w:sz w:val="24"/>
              </w:rPr>
            </w:pPr>
            <w:r w:rsidRPr="00DA161E">
              <w:rPr>
                <w:sz w:val="24"/>
              </w:rPr>
              <w:t>пользоваться официальными источниками для получения информации о защите населения от опасных и чрезвычайных ситуаций в мирное и военное</w:t>
            </w:r>
            <w:r w:rsidRPr="00DA161E">
              <w:rPr>
                <w:spacing w:val="-4"/>
                <w:sz w:val="24"/>
              </w:rPr>
              <w:t xml:space="preserve"> </w:t>
            </w:r>
            <w:r w:rsidRPr="00DA161E">
              <w:rPr>
                <w:sz w:val="24"/>
              </w:rPr>
              <w:t>время;</w:t>
            </w:r>
          </w:p>
          <w:p w:rsidR="009E1916" w:rsidRPr="00DA161E" w:rsidRDefault="00C21772" w:rsidP="00C1148A">
            <w:pPr>
              <w:pStyle w:val="TableParagraph"/>
              <w:numPr>
                <w:ilvl w:val="0"/>
                <w:numId w:val="350"/>
              </w:numPr>
              <w:tabs>
                <w:tab w:val="left" w:pos="427"/>
              </w:tabs>
              <w:spacing w:before="79"/>
              <w:ind w:right="94"/>
              <w:jc w:val="both"/>
              <w:rPr>
                <w:sz w:val="24"/>
              </w:rPr>
            </w:pPr>
            <w:r w:rsidRPr="00DA161E">
              <w:rPr>
                <w:sz w:val="24"/>
              </w:rPr>
              <w:t>составлять модель личного безопасного поведения в условиях опасных и чрезвычайных ситуаций мирного и военного</w:t>
            </w:r>
            <w:r w:rsidRPr="00DA161E">
              <w:rPr>
                <w:spacing w:val="-1"/>
                <w:sz w:val="24"/>
              </w:rPr>
              <w:t xml:space="preserve"> </w:t>
            </w:r>
            <w:r w:rsidRPr="00DA161E">
              <w:rPr>
                <w:sz w:val="24"/>
              </w:rPr>
              <w:t>времени.</w:t>
            </w:r>
          </w:p>
          <w:p w:rsidR="009E1916" w:rsidRPr="00DA161E" w:rsidRDefault="00C21772">
            <w:pPr>
              <w:pStyle w:val="TableParagraph"/>
              <w:spacing w:before="87"/>
              <w:ind w:left="426" w:right="98"/>
              <w:jc w:val="both"/>
              <w:rPr>
                <w:b/>
                <w:sz w:val="24"/>
              </w:rPr>
            </w:pPr>
            <w:r w:rsidRPr="00DA161E">
              <w:rPr>
                <w:b/>
                <w:sz w:val="24"/>
              </w:rPr>
              <w:t>Основы противодействия экстремизму, терроризму и наркотизму в Российской Федерации</w:t>
            </w:r>
          </w:p>
          <w:p w:rsidR="009E1916" w:rsidRPr="00DA161E" w:rsidRDefault="00C21772" w:rsidP="00C1148A">
            <w:pPr>
              <w:pStyle w:val="TableParagraph"/>
              <w:numPr>
                <w:ilvl w:val="0"/>
                <w:numId w:val="350"/>
              </w:numPr>
              <w:tabs>
                <w:tab w:val="left" w:pos="427"/>
                <w:tab w:val="left" w:pos="3600"/>
              </w:tabs>
              <w:spacing w:before="75"/>
              <w:ind w:right="95"/>
              <w:jc w:val="both"/>
              <w:rPr>
                <w:sz w:val="24"/>
              </w:rPr>
            </w:pPr>
            <w:r w:rsidRPr="00DA161E">
              <w:rPr>
                <w:sz w:val="24"/>
              </w:rPr>
              <w:t>Характеризовать</w:t>
            </w:r>
            <w:r w:rsidRPr="00DA161E">
              <w:rPr>
                <w:sz w:val="24"/>
              </w:rPr>
              <w:tab/>
            </w:r>
            <w:r w:rsidRPr="00DA161E">
              <w:rPr>
                <w:spacing w:val="-3"/>
                <w:sz w:val="24"/>
              </w:rPr>
              <w:t xml:space="preserve">особенности </w:t>
            </w:r>
            <w:r w:rsidRPr="00DA161E">
              <w:rPr>
                <w:sz w:val="24"/>
              </w:rPr>
              <w:t>экстремизма, терроризма и наркотизма в Российской</w:t>
            </w:r>
            <w:r w:rsidRPr="00DA161E">
              <w:rPr>
                <w:spacing w:val="1"/>
                <w:sz w:val="24"/>
              </w:rPr>
              <w:t xml:space="preserve"> </w:t>
            </w:r>
            <w:r w:rsidRPr="00DA161E">
              <w:rPr>
                <w:sz w:val="24"/>
              </w:rPr>
              <w:t>Федерации;</w:t>
            </w:r>
          </w:p>
          <w:p w:rsidR="009E1916" w:rsidRPr="00DA161E" w:rsidRDefault="00C21772" w:rsidP="00C1148A">
            <w:pPr>
              <w:pStyle w:val="TableParagraph"/>
              <w:numPr>
                <w:ilvl w:val="0"/>
                <w:numId w:val="350"/>
              </w:numPr>
              <w:tabs>
                <w:tab w:val="left" w:pos="427"/>
              </w:tabs>
              <w:spacing w:before="79" w:line="242" w:lineRule="auto"/>
              <w:ind w:right="95"/>
              <w:jc w:val="both"/>
              <w:rPr>
                <w:sz w:val="24"/>
              </w:rPr>
            </w:pPr>
            <w:r w:rsidRPr="00DA161E">
              <w:rPr>
                <w:sz w:val="24"/>
              </w:rPr>
              <w:t>объяснять взаимосвязь экстремизма, терроризма и наркотизма;</w:t>
            </w:r>
          </w:p>
          <w:p w:rsidR="009E1916" w:rsidRPr="00DA161E" w:rsidRDefault="00C21772" w:rsidP="00C1148A">
            <w:pPr>
              <w:pStyle w:val="TableParagraph"/>
              <w:numPr>
                <w:ilvl w:val="0"/>
                <w:numId w:val="350"/>
              </w:numPr>
              <w:tabs>
                <w:tab w:val="left" w:pos="427"/>
              </w:tabs>
              <w:spacing w:before="76" w:line="269" w:lineRule="exact"/>
              <w:ind w:hanging="361"/>
              <w:jc w:val="both"/>
              <w:rPr>
                <w:sz w:val="24"/>
              </w:rPr>
            </w:pPr>
            <w:r w:rsidRPr="00DA161E">
              <w:rPr>
                <w:sz w:val="24"/>
              </w:rPr>
              <w:t>оперировать основными понятиями</w:t>
            </w:r>
            <w:r w:rsidRPr="00DA161E">
              <w:rPr>
                <w:spacing w:val="17"/>
                <w:sz w:val="24"/>
              </w:rPr>
              <w:t xml:space="preserve"> </w:t>
            </w:r>
            <w:r w:rsidRPr="00DA161E">
              <w:rPr>
                <w:sz w:val="24"/>
              </w:rPr>
              <w:t>в</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406"/>
        </w:trPr>
        <w:tc>
          <w:tcPr>
            <w:tcW w:w="5000" w:type="dxa"/>
          </w:tcPr>
          <w:p w:rsidR="009E1916" w:rsidRPr="00DA161E" w:rsidRDefault="00C21772">
            <w:pPr>
              <w:pStyle w:val="TableParagraph"/>
              <w:spacing w:line="242" w:lineRule="auto"/>
              <w:ind w:left="426" w:right="97"/>
              <w:jc w:val="both"/>
              <w:rPr>
                <w:sz w:val="24"/>
              </w:rPr>
            </w:pPr>
            <w:r w:rsidRPr="00DA161E">
              <w:rPr>
                <w:sz w:val="24"/>
              </w:rPr>
              <w:t>области противодействия экстремизму, терроризму и наркотизму в Российской Федерации;</w:t>
            </w:r>
          </w:p>
          <w:p w:rsidR="009E1916" w:rsidRPr="00DA161E" w:rsidRDefault="00C21772" w:rsidP="00C1148A">
            <w:pPr>
              <w:pStyle w:val="TableParagraph"/>
              <w:numPr>
                <w:ilvl w:val="0"/>
                <w:numId w:val="349"/>
              </w:numPr>
              <w:tabs>
                <w:tab w:val="left" w:pos="427"/>
                <w:tab w:val="left" w:pos="3257"/>
                <w:tab w:val="left" w:pos="4025"/>
              </w:tabs>
              <w:spacing w:before="60"/>
              <w:ind w:right="95"/>
              <w:jc w:val="both"/>
              <w:rPr>
                <w:sz w:val="24"/>
              </w:rPr>
            </w:pPr>
            <w:r w:rsidRPr="00DA161E">
              <w:rPr>
                <w:sz w:val="24"/>
              </w:rPr>
              <w:t>раскрывать</w:t>
            </w:r>
            <w:r w:rsidRPr="00DA161E">
              <w:rPr>
                <w:sz w:val="24"/>
              </w:rPr>
              <w:tab/>
            </w:r>
            <w:r w:rsidRPr="00DA161E">
              <w:rPr>
                <w:spacing w:val="-1"/>
                <w:sz w:val="24"/>
              </w:rPr>
              <w:t xml:space="preserve">предназначение </w:t>
            </w:r>
            <w:r w:rsidRPr="00DA161E">
              <w:rPr>
                <w:sz w:val="24"/>
              </w:rPr>
              <w:t>общегосударственной</w:t>
            </w:r>
            <w:r w:rsidRPr="00DA161E">
              <w:rPr>
                <w:sz w:val="24"/>
              </w:rPr>
              <w:tab/>
            </w:r>
            <w:r w:rsidRPr="00DA161E">
              <w:rPr>
                <w:sz w:val="24"/>
              </w:rPr>
              <w:tab/>
            </w:r>
            <w:r w:rsidRPr="00DA161E">
              <w:rPr>
                <w:spacing w:val="-3"/>
                <w:sz w:val="24"/>
              </w:rPr>
              <w:t xml:space="preserve">системы </w:t>
            </w:r>
            <w:r w:rsidRPr="00DA161E">
              <w:rPr>
                <w:sz w:val="24"/>
              </w:rPr>
              <w:t>противодействия экстремизму, терроризму и наркотизму;</w:t>
            </w:r>
          </w:p>
          <w:p w:rsidR="009E1916" w:rsidRPr="00DA161E" w:rsidRDefault="00C21772" w:rsidP="00C1148A">
            <w:pPr>
              <w:pStyle w:val="TableParagraph"/>
              <w:numPr>
                <w:ilvl w:val="0"/>
                <w:numId w:val="349"/>
              </w:numPr>
              <w:tabs>
                <w:tab w:val="left" w:pos="427"/>
                <w:tab w:val="left" w:pos="3134"/>
              </w:tabs>
              <w:spacing w:before="79"/>
              <w:ind w:right="94"/>
              <w:jc w:val="both"/>
              <w:rPr>
                <w:sz w:val="24"/>
              </w:rPr>
            </w:pPr>
            <w:r w:rsidRPr="00DA161E">
              <w:rPr>
                <w:sz w:val="24"/>
              </w:rPr>
              <w:t>объяснять основные принципы и направления</w:t>
            </w:r>
            <w:r w:rsidRPr="00DA161E">
              <w:rPr>
                <w:sz w:val="24"/>
              </w:rPr>
              <w:tab/>
              <w:t>противодействия</w:t>
            </w:r>
          </w:p>
          <w:p w:rsidR="009E1916" w:rsidRPr="00DA161E" w:rsidRDefault="00C21772">
            <w:pPr>
              <w:pStyle w:val="TableParagraph"/>
              <w:tabs>
                <w:tab w:val="left" w:pos="3031"/>
              </w:tabs>
              <w:spacing w:line="242" w:lineRule="auto"/>
              <w:ind w:left="426" w:right="96"/>
              <w:jc w:val="both"/>
              <w:rPr>
                <w:sz w:val="24"/>
              </w:rPr>
            </w:pPr>
            <w:r w:rsidRPr="00DA161E">
              <w:rPr>
                <w:sz w:val="24"/>
              </w:rPr>
              <w:t>экстремистской,</w:t>
            </w:r>
            <w:r w:rsidRPr="00DA161E">
              <w:rPr>
                <w:sz w:val="24"/>
              </w:rPr>
              <w:tab/>
            </w:r>
            <w:r w:rsidRPr="00DA161E">
              <w:rPr>
                <w:spacing w:val="-1"/>
                <w:sz w:val="24"/>
              </w:rPr>
              <w:t xml:space="preserve">террористической </w:t>
            </w:r>
            <w:r w:rsidRPr="00DA161E">
              <w:rPr>
                <w:sz w:val="24"/>
              </w:rPr>
              <w:t>деятельности и</w:t>
            </w:r>
            <w:r w:rsidRPr="00DA161E">
              <w:rPr>
                <w:spacing w:val="-1"/>
                <w:sz w:val="24"/>
              </w:rPr>
              <w:t xml:space="preserve"> </w:t>
            </w:r>
            <w:r w:rsidRPr="00DA161E">
              <w:rPr>
                <w:sz w:val="24"/>
              </w:rPr>
              <w:t>наркотизму;</w:t>
            </w:r>
          </w:p>
          <w:p w:rsidR="009E1916" w:rsidRPr="00DA161E" w:rsidRDefault="00C21772" w:rsidP="00C1148A">
            <w:pPr>
              <w:pStyle w:val="TableParagraph"/>
              <w:numPr>
                <w:ilvl w:val="0"/>
                <w:numId w:val="349"/>
              </w:numPr>
              <w:tabs>
                <w:tab w:val="left" w:pos="427"/>
                <w:tab w:val="left" w:pos="2551"/>
                <w:tab w:val="left" w:pos="4272"/>
              </w:tabs>
              <w:spacing w:before="76"/>
              <w:ind w:right="93"/>
              <w:jc w:val="both"/>
              <w:rPr>
                <w:sz w:val="24"/>
              </w:rPr>
            </w:pPr>
            <w:r w:rsidRPr="00DA161E">
              <w:rPr>
                <w:sz w:val="24"/>
              </w:rPr>
              <w:t>комментировать назначение основных нормативных</w:t>
            </w:r>
            <w:r w:rsidRPr="00DA161E">
              <w:rPr>
                <w:sz w:val="24"/>
              </w:rPr>
              <w:tab/>
              <w:t>правовых</w:t>
            </w:r>
            <w:r w:rsidRPr="00DA161E">
              <w:rPr>
                <w:sz w:val="24"/>
              </w:rPr>
              <w:tab/>
            </w:r>
            <w:r w:rsidRPr="00DA161E">
              <w:rPr>
                <w:spacing w:val="-4"/>
                <w:sz w:val="24"/>
              </w:rPr>
              <w:t xml:space="preserve">актов, </w:t>
            </w:r>
            <w:r w:rsidRPr="00DA161E">
              <w:rPr>
                <w:sz w:val="24"/>
              </w:rPr>
              <w:t>составляющих</w:t>
            </w:r>
            <w:r w:rsidRPr="00DA161E">
              <w:rPr>
                <w:sz w:val="24"/>
              </w:rPr>
              <w:tab/>
              <w:t>правовую основу противодействия экстремизму, терроризму и наркотизму в Российской</w:t>
            </w:r>
            <w:r w:rsidRPr="00DA161E">
              <w:rPr>
                <w:spacing w:val="-7"/>
                <w:sz w:val="24"/>
              </w:rPr>
              <w:t xml:space="preserve"> </w:t>
            </w:r>
            <w:r w:rsidRPr="00DA161E">
              <w:rPr>
                <w:sz w:val="24"/>
              </w:rPr>
              <w:t>Федерации;</w:t>
            </w:r>
          </w:p>
          <w:p w:rsidR="009E1916" w:rsidRPr="00DA161E" w:rsidRDefault="00C21772" w:rsidP="00C1148A">
            <w:pPr>
              <w:pStyle w:val="TableParagraph"/>
              <w:numPr>
                <w:ilvl w:val="0"/>
                <w:numId w:val="349"/>
              </w:numPr>
              <w:tabs>
                <w:tab w:val="left" w:pos="427"/>
                <w:tab w:val="left" w:pos="3141"/>
              </w:tabs>
              <w:spacing w:before="80"/>
              <w:ind w:right="94"/>
              <w:jc w:val="both"/>
              <w:rPr>
                <w:sz w:val="24"/>
              </w:rPr>
            </w:pPr>
            <w:r w:rsidRPr="00DA161E">
              <w:rPr>
                <w:sz w:val="24"/>
              </w:rPr>
              <w:t>описывать органы исполнительной власти, осуществляющие</w:t>
            </w:r>
            <w:r w:rsidRPr="00DA161E">
              <w:rPr>
                <w:sz w:val="24"/>
              </w:rPr>
              <w:tab/>
            </w:r>
            <w:r w:rsidRPr="00DA161E">
              <w:rPr>
                <w:spacing w:val="-1"/>
                <w:sz w:val="24"/>
              </w:rPr>
              <w:t xml:space="preserve">противодействие </w:t>
            </w:r>
            <w:r w:rsidRPr="00DA161E">
              <w:rPr>
                <w:sz w:val="24"/>
              </w:rPr>
              <w:t>экстремизму, терроризму и наркотизму в Российской</w:t>
            </w:r>
            <w:r w:rsidRPr="00DA161E">
              <w:rPr>
                <w:spacing w:val="1"/>
                <w:sz w:val="24"/>
              </w:rPr>
              <w:t xml:space="preserve"> </w:t>
            </w:r>
            <w:r w:rsidRPr="00DA161E">
              <w:rPr>
                <w:sz w:val="24"/>
              </w:rPr>
              <w:t>Федерации;</w:t>
            </w:r>
          </w:p>
          <w:p w:rsidR="009E1916" w:rsidRPr="00DA161E" w:rsidRDefault="00C21772" w:rsidP="00C1148A">
            <w:pPr>
              <w:pStyle w:val="TableParagraph"/>
              <w:numPr>
                <w:ilvl w:val="0"/>
                <w:numId w:val="349"/>
              </w:numPr>
              <w:tabs>
                <w:tab w:val="left" w:pos="427"/>
              </w:tabs>
              <w:spacing w:before="79"/>
              <w:ind w:right="94"/>
              <w:jc w:val="both"/>
              <w:rPr>
                <w:sz w:val="24"/>
              </w:rPr>
            </w:pPr>
            <w:r w:rsidRPr="00DA161E">
              <w:rPr>
                <w:sz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9E1916" w:rsidRPr="00DA161E" w:rsidRDefault="00C21772" w:rsidP="00C1148A">
            <w:pPr>
              <w:pStyle w:val="TableParagraph"/>
              <w:numPr>
                <w:ilvl w:val="0"/>
                <w:numId w:val="349"/>
              </w:numPr>
              <w:tabs>
                <w:tab w:val="left" w:pos="427"/>
              </w:tabs>
              <w:spacing w:before="80"/>
              <w:ind w:right="94"/>
              <w:jc w:val="both"/>
              <w:rPr>
                <w:sz w:val="24"/>
              </w:rPr>
            </w:pPr>
            <w:r w:rsidRPr="00DA161E">
              <w:rPr>
                <w:sz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9E1916" w:rsidRPr="00DA161E" w:rsidRDefault="00C21772" w:rsidP="00C1148A">
            <w:pPr>
              <w:pStyle w:val="TableParagraph"/>
              <w:numPr>
                <w:ilvl w:val="0"/>
                <w:numId w:val="349"/>
              </w:numPr>
              <w:tabs>
                <w:tab w:val="left" w:pos="427"/>
              </w:tabs>
              <w:spacing w:before="82"/>
              <w:ind w:right="95"/>
              <w:jc w:val="both"/>
              <w:rPr>
                <w:sz w:val="24"/>
              </w:rPr>
            </w:pPr>
            <w:r w:rsidRPr="00DA161E">
              <w:rPr>
                <w:sz w:val="24"/>
              </w:rPr>
              <w:t>распознавать признаки вовлечения в экстремистскую и террористическую деятельность;</w:t>
            </w:r>
          </w:p>
          <w:p w:rsidR="009E1916" w:rsidRPr="00DA161E" w:rsidRDefault="00C21772" w:rsidP="00C1148A">
            <w:pPr>
              <w:pStyle w:val="TableParagraph"/>
              <w:numPr>
                <w:ilvl w:val="0"/>
                <w:numId w:val="349"/>
              </w:numPr>
              <w:tabs>
                <w:tab w:val="left" w:pos="427"/>
              </w:tabs>
              <w:spacing w:before="79" w:line="242" w:lineRule="auto"/>
              <w:ind w:right="97"/>
              <w:jc w:val="both"/>
              <w:rPr>
                <w:sz w:val="24"/>
              </w:rPr>
            </w:pPr>
            <w:r w:rsidRPr="00DA161E">
              <w:rPr>
                <w:sz w:val="24"/>
              </w:rPr>
              <w:t>распознавать симптомы употребления наркотических</w:t>
            </w:r>
            <w:r w:rsidRPr="00DA161E">
              <w:rPr>
                <w:spacing w:val="2"/>
                <w:sz w:val="24"/>
              </w:rPr>
              <w:t xml:space="preserve"> </w:t>
            </w:r>
            <w:r w:rsidRPr="00DA161E">
              <w:rPr>
                <w:sz w:val="24"/>
              </w:rPr>
              <w:t>средств;</w:t>
            </w:r>
          </w:p>
          <w:p w:rsidR="009E1916" w:rsidRPr="00DA161E" w:rsidRDefault="00C21772" w:rsidP="00C1148A">
            <w:pPr>
              <w:pStyle w:val="TableParagraph"/>
              <w:numPr>
                <w:ilvl w:val="0"/>
                <w:numId w:val="349"/>
              </w:numPr>
              <w:tabs>
                <w:tab w:val="left" w:pos="427"/>
                <w:tab w:val="left" w:pos="3482"/>
              </w:tabs>
              <w:spacing w:before="74"/>
              <w:ind w:right="95"/>
              <w:jc w:val="both"/>
              <w:rPr>
                <w:sz w:val="24"/>
              </w:rPr>
            </w:pPr>
            <w:r w:rsidRPr="00DA161E">
              <w:rPr>
                <w:sz w:val="24"/>
              </w:rPr>
              <w:t>описывать способы противодействия вовлечению в экстремистскую и террористическую</w:t>
            </w:r>
            <w:r w:rsidRPr="00DA161E">
              <w:rPr>
                <w:sz w:val="24"/>
              </w:rPr>
              <w:tab/>
            </w:r>
            <w:r w:rsidRPr="00DA161E">
              <w:rPr>
                <w:spacing w:val="-1"/>
                <w:sz w:val="24"/>
              </w:rPr>
              <w:t xml:space="preserve">деятельность, </w:t>
            </w:r>
            <w:r w:rsidRPr="00DA161E">
              <w:rPr>
                <w:sz w:val="24"/>
              </w:rPr>
              <w:t>распространению и употреблению наркотических</w:t>
            </w:r>
            <w:r w:rsidRPr="00DA161E">
              <w:rPr>
                <w:spacing w:val="2"/>
                <w:sz w:val="24"/>
              </w:rPr>
              <w:t xml:space="preserve"> </w:t>
            </w:r>
            <w:r w:rsidRPr="00DA161E">
              <w:rPr>
                <w:sz w:val="24"/>
              </w:rPr>
              <w:t>средств;</w:t>
            </w:r>
          </w:p>
          <w:p w:rsidR="009E1916" w:rsidRPr="00DA161E" w:rsidRDefault="00C21772" w:rsidP="00C1148A">
            <w:pPr>
              <w:pStyle w:val="TableParagraph"/>
              <w:numPr>
                <w:ilvl w:val="0"/>
                <w:numId w:val="349"/>
              </w:numPr>
              <w:tabs>
                <w:tab w:val="left" w:pos="427"/>
                <w:tab w:val="left" w:pos="1867"/>
                <w:tab w:val="left" w:pos="3987"/>
              </w:tabs>
              <w:spacing w:before="82"/>
              <w:ind w:right="92"/>
              <w:jc w:val="both"/>
              <w:rPr>
                <w:sz w:val="24"/>
              </w:rPr>
            </w:pPr>
            <w:r w:rsidRPr="00DA161E">
              <w:rPr>
                <w:sz w:val="24"/>
              </w:rPr>
              <w:t>использовать официальные сайты ФСБ России,</w:t>
            </w:r>
            <w:r w:rsidRPr="00DA161E">
              <w:rPr>
                <w:sz w:val="24"/>
              </w:rPr>
              <w:tab/>
              <w:t>Министерства</w:t>
            </w:r>
            <w:r w:rsidRPr="00DA161E">
              <w:rPr>
                <w:sz w:val="24"/>
              </w:rPr>
              <w:tab/>
            </w:r>
            <w:r w:rsidRPr="00DA161E">
              <w:rPr>
                <w:spacing w:val="-3"/>
                <w:sz w:val="24"/>
              </w:rPr>
              <w:t xml:space="preserve">юстиции </w:t>
            </w:r>
            <w:r w:rsidRPr="00DA161E">
              <w:rPr>
                <w:sz w:val="24"/>
              </w:rPr>
              <w:t>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34"/>
        </w:trPr>
        <w:tc>
          <w:tcPr>
            <w:tcW w:w="5000" w:type="dxa"/>
          </w:tcPr>
          <w:p w:rsidR="009E1916" w:rsidRPr="00DA161E" w:rsidRDefault="00C21772" w:rsidP="00C1148A">
            <w:pPr>
              <w:pStyle w:val="TableParagraph"/>
              <w:numPr>
                <w:ilvl w:val="0"/>
                <w:numId w:val="348"/>
              </w:numPr>
              <w:tabs>
                <w:tab w:val="left" w:pos="427"/>
              </w:tabs>
              <w:spacing w:line="242" w:lineRule="auto"/>
              <w:ind w:right="97"/>
              <w:jc w:val="both"/>
              <w:rPr>
                <w:sz w:val="24"/>
              </w:rPr>
            </w:pPr>
            <w:r w:rsidRPr="00DA161E">
              <w:rPr>
                <w:sz w:val="24"/>
              </w:rPr>
              <w:t>описывать действия граждан при установлении уровней террористической опасности;</w:t>
            </w:r>
          </w:p>
          <w:p w:rsidR="009E1916" w:rsidRPr="00DA161E" w:rsidRDefault="00C21772" w:rsidP="00C1148A">
            <w:pPr>
              <w:pStyle w:val="TableParagraph"/>
              <w:numPr>
                <w:ilvl w:val="0"/>
                <w:numId w:val="348"/>
              </w:numPr>
              <w:tabs>
                <w:tab w:val="left" w:pos="427"/>
              </w:tabs>
              <w:spacing w:before="60"/>
              <w:ind w:right="93"/>
              <w:jc w:val="both"/>
              <w:rPr>
                <w:sz w:val="24"/>
              </w:rPr>
            </w:pPr>
            <w:r w:rsidRPr="00DA161E">
              <w:rPr>
                <w:sz w:val="24"/>
              </w:rPr>
              <w:t>описывать правила и рекомендации в случае проведения террористической акции;</w:t>
            </w:r>
          </w:p>
          <w:p w:rsidR="009E1916" w:rsidRPr="00DA161E" w:rsidRDefault="00C21772" w:rsidP="00C1148A">
            <w:pPr>
              <w:pStyle w:val="TableParagraph"/>
              <w:numPr>
                <w:ilvl w:val="0"/>
                <w:numId w:val="348"/>
              </w:numPr>
              <w:tabs>
                <w:tab w:val="left" w:pos="427"/>
              </w:tabs>
              <w:spacing w:before="79"/>
              <w:ind w:right="94"/>
              <w:jc w:val="both"/>
              <w:rPr>
                <w:sz w:val="24"/>
              </w:rPr>
            </w:pPr>
            <w:r w:rsidRPr="00DA161E">
              <w:rPr>
                <w:sz w:val="24"/>
              </w:rPr>
              <w:t>составлять модель личного безопасного поведения при установлении уровней террористической опасности и угрозе совершения террористической</w:t>
            </w:r>
            <w:r w:rsidRPr="00DA161E">
              <w:rPr>
                <w:spacing w:val="1"/>
                <w:sz w:val="24"/>
              </w:rPr>
              <w:t xml:space="preserve"> </w:t>
            </w:r>
            <w:r w:rsidRPr="00DA161E">
              <w:rPr>
                <w:sz w:val="24"/>
              </w:rPr>
              <w:t>акции.</w:t>
            </w:r>
          </w:p>
          <w:p w:rsidR="009E1916" w:rsidRPr="00DA161E" w:rsidRDefault="00C21772">
            <w:pPr>
              <w:pStyle w:val="TableParagraph"/>
              <w:spacing w:before="89"/>
              <w:ind w:left="426"/>
              <w:jc w:val="both"/>
              <w:rPr>
                <w:b/>
                <w:sz w:val="24"/>
              </w:rPr>
            </w:pPr>
            <w:r w:rsidRPr="00DA161E">
              <w:rPr>
                <w:b/>
                <w:sz w:val="24"/>
              </w:rPr>
              <w:t>Основы здорового образа жизни</w:t>
            </w:r>
          </w:p>
          <w:p w:rsidR="009E1916" w:rsidRPr="00DA161E" w:rsidRDefault="00C21772" w:rsidP="00C1148A">
            <w:pPr>
              <w:pStyle w:val="TableParagraph"/>
              <w:numPr>
                <w:ilvl w:val="0"/>
                <w:numId w:val="348"/>
              </w:numPr>
              <w:tabs>
                <w:tab w:val="left" w:pos="427"/>
              </w:tabs>
              <w:spacing w:before="72" w:line="242" w:lineRule="auto"/>
              <w:ind w:right="95"/>
              <w:jc w:val="both"/>
              <w:rPr>
                <w:sz w:val="24"/>
              </w:rPr>
            </w:pPr>
            <w:r w:rsidRPr="00DA161E">
              <w:rPr>
                <w:sz w:val="24"/>
              </w:rPr>
              <w:t>Комментировать назначение основных нормативных правовых актов в области здорового образа</w:t>
            </w:r>
            <w:r w:rsidRPr="00DA161E">
              <w:rPr>
                <w:spacing w:val="-2"/>
                <w:sz w:val="24"/>
              </w:rPr>
              <w:t xml:space="preserve"> </w:t>
            </w:r>
            <w:r w:rsidRPr="00DA161E">
              <w:rPr>
                <w:sz w:val="24"/>
              </w:rPr>
              <w:t>жизни;</w:t>
            </w:r>
          </w:p>
          <w:p w:rsidR="009E1916" w:rsidRPr="00DA161E" w:rsidRDefault="00C21772" w:rsidP="00C1148A">
            <w:pPr>
              <w:pStyle w:val="TableParagraph"/>
              <w:numPr>
                <w:ilvl w:val="0"/>
                <w:numId w:val="348"/>
              </w:numPr>
              <w:tabs>
                <w:tab w:val="left" w:pos="427"/>
              </w:tabs>
              <w:spacing w:before="71"/>
              <w:ind w:right="93"/>
              <w:jc w:val="both"/>
              <w:rPr>
                <w:sz w:val="24"/>
              </w:rPr>
            </w:pPr>
            <w:r w:rsidRPr="00DA161E">
              <w:rPr>
                <w:sz w:val="24"/>
              </w:rPr>
              <w:t>использовать основные нормативные правовые акты в области здорового образа жизни для изучения и реализации своих прав;</w:t>
            </w:r>
          </w:p>
          <w:p w:rsidR="009E1916" w:rsidRPr="00DA161E" w:rsidRDefault="00C21772" w:rsidP="00C1148A">
            <w:pPr>
              <w:pStyle w:val="TableParagraph"/>
              <w:numPr>
                <w:ilvl w:val="0"/>
                <w:numId w:val="348"/>
              </w:numPr>
              <w:tabs>
                <w:tab w:val="left" w:pos="427"/>
              </w:tabs>
              <w:spacing w:before="80" w:line="242" w:lineRule="auto"/>
              <w:ind w:right="93"/>
              <w:jc w:val="both"/>
              <w:rPr>
                <w:sz w:val="24"/>
              </w:rPr>
            </w:pPr>
            <w:r w:rsidRPr="00DA161E">
              <w:rPr>
                <w:sz w:val="24"/>
              </w:rPr>
              <w:t>оперировать основными понятиями в области здорового образа</w:t>
            </w:r>
            <w:r w:rsidRPr="00DA161E">
              <w:rPr>
                <w:spacing w:val="-1"/>
                <w:sz w:val="24"/>
              </w:rPr>
              <w:t xml:space="preserve"> </w:t>
            </w:r>
            <w:r w:rsidRPr="00DA161E">
              <w:rPr>
                <w:sz w:val="24"/>
              </w:rPr>
              <w:t>жизни;</w:t>
            </w:r>
          </w:p>
          <w:p w:rsidR="009E1916" w:rsidRPr="00DA161E" w:rsidRDefault="00C21772" w:rsidP="00C1148A">
            <w:pPr>
              <w:pStyle w:val="TableParagraph"/>
              <w:numPr>
                <w:ilvl w:val="0"/>
                <w:numId w:val="348"/>
              </w:numPr>
              <w:tabs>
                <w:tab w:val="left" w:pos="427"/>
              </w:tabs>
              <w:spacing w:before="76" w:line="242" w:lineRule="auto"/>
              <w:ind w:right="95"/>
              <w:jc w:val="both"/>
              <w:rPr>
                <w:sz w:val="24"/>
              </w:rPr>
            </w:pPr>
            <w:r w:rsidRPr="00DA161E">
              <w:rPr>
                <w:sz w:val="24"/>
              </w:rPr>
              <w:t>описывать факторы здорового образа жизни;</w:t>
            </w:r>
          </w:p>
          <w:p w:rsidR="009E1916" w:rsidRPr="00DA161E" w:rsidRDefault="00C21772" w:rsidP="00C1148A">
            <w:pPr>
              <w:pStyle w:val="TableParagraph"/>
              <w:numPr>
                <w:ilvl w:val="0"/>
                <w:numId w:val="348"/>
              </w:numPr>
              <w:tabs>
                <w:tab w:val="left" w:pos="427"/>
              </w:tabs>
              <w:spacing w:before="74" w:line="242" w:lineRule="auto"/>
              <w:ind w:right="95"/>
              <w:jc w:val="both"/>
              <w:rPr>
                <w:sz w:val="24"/>
              </w:rPr>
            </w:pPr>
            <w:r w:rsidRPr="00DA161E">
              <w:rPr>
                <w:sz w:val="24"/>
              </w:rPr>
              <w:t>объяснять преимущества здорового образа жизни;</w:t>
            </w:r>
          </w:p>
          <w:p w:rsidR="009E1916" w:rsidRPr="00DA161E" w:rsidRDefault="00C21772" w:rsidP="00C1148A">
            <w:pPr>
              <w:pStyle w:val="TableParagraph"/>
              <w:numPr>
                <w:ilvl w:val="0"/>
                <w:numId w:val="348"/>
              </w:numPr>
              <w:tabs>
                <w:tab w:val="left" w:pos="427"/>
              </w:tabs>
              <w:spacing w:before="73" w:line="242" w:lineRule="auto"/>
              <w:ind w:right="95"/>
              <w:jc w:val="both"/>
              <w:rPr>
                <w:sz w:val="24"/>
              </w:rPr>
            </w:pPr>
            <w:r w:rsidRPr="00DA161E">
              <w:rPr>
                <w:sz w:val="24"/>
              </w:rPr>
              <w:t>объяснять значение здорового образа жизни для благополучия общества и государства;</w:t>
            </w:r>
          </w:p>
          <w:p w:rsidR="009E1916" w:rsidRPr="00DA161E" w:rsidRDefault="00C21772" w:rsidP="00C1148A">
            <w:pPr>
              <w:pStyle w:val="TableParagraph"/>
              <w:numPr>
                <w:ilvl w:val="0"/>
                <w:numId w:val="348"/>
              </w:numPr>
              <w:tabs>
                <w:tab w:val="left" w:pos="427"/>
              </w:tabs>
              <w:spacing w:before="74" w:line="242" w:lineRule="auto"/>
              <w:ind w:right="94"/>
              <w:jc w:val="both"/>
              <w:rPr>
                <w:sz w:val="24"/>
              </w:rPr>
            </w:pPr>
            <w:r w:rsidRPr="00DA161E">
              <w:rPr>
                <w:sz w:val="24"/>
              </w:rPr>
              <w:t>описывать основные факторы и привычки, пагубно влияющие на здоровье</w:t>
            </w:r>
            <w:r w:rsidRPr="00DA161E">
              <w:rPr>
                <w:spacing w:val="-8"/>
                <w:sz w:val="24"/>
              </w:rPr>
              <w:t xml:space="preserve"> </w:t>
            </w:r>
            <w:r w:rsidRPr="00DA161E">
              <w:rPr>
                <w:sz w:val="24"/>
              </w:rPr>
              <w:t>человека;</w:t>
            </w:r>
          </w:p>
          <w:p w:rsidR="009E1916" w:rsidRPr="00DA161E" w:rsidRDefault="00C21772" w:rsidP="00C1148A">
            <w:pPr>
              <w:pStyle w:val="TableParagraph"/>
              <w:numPr>
                <w:ilvl w:val="0"/>
                <w:numId w:val="348"/>
              </w:numPr>
              <w:tabs>
                <w:tab w:val="left" w:pos="427"/>
              </w:tabs>
              <w:spacing w:before="74" w:line="242" w:lineRule="auto"/>
              <w:ind w:right="97"/>
              <w:jc w:val="both"/>
              <w:rPr>
                <w:sz w:val="24"/>
              </w:rPr>
            </w:pPr>
            <w:r w:rsidRPr="00DA161E">
              <w:rPr>
                <w:sz w:val="24"/>
              </w:rPr>
              <w:t>раскрывать сущность репродуктивного здоровья;</w:t>
            </w:r>
          </w:p>
          <w:p w:rsidR="009E1916" w:rsidRPr="00DA161E" w:rsidRDefault="00C21772" w:rsidP="00C1148A">
            <w:pPr>
              <w:pStyle w:val="TableParagraph"/>
              <w:numPr>
                <w:ilvl w:val="0"/>
                <w:numId w:val="348"/>
              </w:numPr>
              <w:tabs>
                <w:tab w:val="left" w:pos="427"/>
                <w:tab w:val="left" w:pos="2707"/>
                <w:tab w:val="left" w:pos="4656"/>
              </w:tabs>
              <w:spacing w:before="74"/>
              <w:ind w:right="95"/>
              <w:jc w:val="both"/>
              <w:rPr>
                <w:sz w:val="24"/>
              </w:rPr>
            </w:pPr>
            <w:r w:rsidRPr="00DA161E">
              <w:rPr>
                <w:sz w:val="24"/>
              </w:rPr>
              <w:t>распознавать факторы, положительно и отрицательно</w:t>
            </w:r>
            <w:r w:rsidRPr="00DA161E">
              <w:rPr>
                <w:sz w:val="24"/>
              </w:rPr>
              <w:tab/>
              <w:t>влияющие</w:t>
            </w:r>
            <w:r w:rsidRPr="00DA161E">
              <w:rPr>
                <w:sz w:val="24"/>
              </w:rPr>
              <w:tab/>
            </w:r>
            <w:r w:rsidRPr="00DA161E">
              <w:rPr>
                <w:spacing w:val="-8"/>
                <w:sz w:val="24"/>
              </w:rPr>
              <w:t xml:space="preserve">на </w:t>
            </w:r>
            <w:r w:rsidRPr="00DA161E">
              <w:rPr>
                <w:sz w:val="24"/>
              </w:rPr>
              <w:t>репродуктивное здоровье;</w:t>
            </w:r>
          </w:p>
          <w:p w:rsidR="009E1916" w:rsidRPr="00DA161E" w:rsidRDefault="00C21772" w:rsidP="00C1148A">
            <w:pPr>
              <w:pStyle w:val="TableParagraph"/>
              <w:numPr>
                <w:ilvl w:val="0"/>
                <w:numId w:val="348"/>
              </w:numPr>
              <w:tabs>
                <w:tab w:val="left" w:pos="427"/>
              </w:tabs>
              <w:spacing w:before="81"/>
              <w:ind w:right="93"/>
              <w:jc w:val="both"/>
              <w:rPr>
                <w:sz w:val="24"/>
              </w:rPr>
            </w:pPr>
            <w:r w:rsidRPr="00DA161E">
              <w:rPr>
                <w:sz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9E1916" w:rsidRPr="00DA161E" w:rsidRDefault="00C21772">
            <w:pPr>
              <w:pStyle w:val="TableParagraph"/>
              <w:spacing w:before="85" w:line="242" w:lineRule="auto"/>
              <w:ind w:left="107" w:right="95"/>
              <w:jc w:val="both"/>
              <w:rPr>
                <w:b/>
                <w:sz w:val="24"/>
              </w:rPr>
            </w:pPr>
            <w:r w:rsidRPr="00DA161E">
              <w:rPr>
                <w:b/>
                <w:sz w:val="24"/>
              </w:rPr>
              <w:t>Основы медицинских знаний и оказание первой помощи</w:t>
            </w:r>
          </w:p>
          <w:p w:rsidR="009E1916" w:rsidRPr="00DA161E" w:rsidRDefault="00C21772" w:rsidP="00C1148A">
            <w:pPr>
              <w:pStyle w:val="TableParagraph"/>
              <w:numPr>
                <w:ilvl w:val="0"/>
                <w:numId w:val="348"/>
              </w:numPr>
              <w:tabs>
                <w:tab w:val="left" w:pos="427"/>
              </w:tabs>
              <w:spacing w:before="69"/>
              <w:ind w:right="95"/>
              <w:jc w:val="both"/>
              <w:rPr>
                <w:sz w:val="24"/>
              </w:rPr>
            </w:pPr>
            <w:r w:rsidRPr="00DA161E">
              <w:rPr>
                <w:sz w:val="24"/>
              </w:rPr>
              <w:t>Комментировать назначение основных нормативных правовых актов в области оказания первой</w:t>
            </w:r>
            <w:r w:rsidRPr="00DA161E">
              <w:rPr>
                <w:spacing w:val="-2"/>
                <w:sz w:val="24"/>
              </w:rPr>
              <w:t xml:space="preserve"> </w:t>
            </w:r>
            <w:r w:rsidRPr="00DA161E">
              <w:rPr>
                <w:sz w:val="24"/>
              </w:rPr>
              <w:t>помощи;</w:t>
            </w:r>
          </w:p>
          <w:p w:rsidR="009E1916" w:rsidRPr="00DA161E" w:rsidRDefault="00C21772" w:rsidP="00C1148A">
            <w:pPr>
              <w:pStyle w:val="TableParagraph"/>
              <w:numPr>
                <w:ilvl w:val="0"/>
                <w:numId w:val="348"/>
              </w:numPr>
              <w:tabs>
                <w:tab w:val="left" w:pos="427"/>
              </w:tabs>
              <w:spacing w:before="81"/>
              <w:ind w:right="94"/>
              <w:jc w:val="both"/>
              <w:rPr>
                <w:sz w:val="24"/>
              </w:rPr>
            </w:pPr>
            <w:r w:rsidRPr="00DA161E">
              <w:rPr>
                <w:sz w:val="24"/>
              </w:rPr>
              <w:t>использовать основные нормативные правовые акты в области оказания первой помощи для изучения и реализации своих прав, определения</w:t>
            </w:r>
            <w:r w:rsidRPr="00DA161E">
              <w:rPr>
                <w:spacing w:val="-3"/>
                <w:sz w:val="24"/>
              </w:rPr>
              <w:t xml:space="preserve"> </w:t>
            </w:r>
            <w:r w:rsidRPr="00DA161E">
              <w:rPr>
                <w:sz w:val="24"/>
              </w:rPr>
              <w:t>ответственности;</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173"/>
        </w:trPr>
        <w:tc>
          <w:tcPr>
            <w:tcW w:w="5000" w:type="dxa"/>
          </w:tcPr>
          <w:p w:rsidR="009E1916" w:rsidRPr="00DA161E" w:rsidRDefault="00C21772" w:rsidP="00C1148A">
            <w:pPr>
              <w:pStyle w:val="TableParagraph"/>
              <w:numPr>
                <w:ilvl w:val="0"/>
                <w:numId w:val="347"/>
              </w:numPr>
              <w:tabs>
                <w:tab w:val="left" w:pos="427"/>
              </w:tabs>
              <w:spacing w:line="242" w:lineRule="auto"/>
              <w:ind w:right="93"/>
              <w:jc w:val="both"/>
              <w:rPr>
                <w:sz w:val="24"/>
              </w:rPr>
            </w:pPr>
            <w:r w:rsidRPr="00DA161E">
              <w:rPr>
                <w:sz w:val="24"/>
              </w:rPr>
              <w:t>оперировать основными понятиями в области оказания первой</w:t>
            </w:r>
            <w:r w:rsidRPr="00DA161E">
              <w:rPr>
                <w:spacing w:val="-1"/>
                <w:sz w:val="24"/>
              </w:rPr>
              <w:t xml:space="preserve"> </w:t>
            </w:r>
            <w:r w:rsidRPr="00DA161E">
              <w:rPr>
                <w:sz w:val="24"/>
              </w:rPr>
              <w:t>помощи;</w:t>
            </w:r>
          </w:p>
          <w:p w:rsidR="009E1916" w:rsidRPr="00DA161E" w:rsidRDefault="00C21772" w:rsidP="00C1148A">
            <w:pPr>
              <w:pStyle w:val="TableParagraph"/>
              <w:numPr>
                <w:ilvl w:val="0"/>
                <w:numId w:val="347"/>
              </w:numPr>
              <w:tabs>
                <w:tab w:val="left" w:pos="427"/>
              </w:tabs>
              <w:spacing w:before="62" w:line="242" w:lineRule="auto"/>
              <w:ind w:right="96"/>
              <w:jc w:val="both"/>
              <w:rPr>
                <w:sz w:val="24"/>
              </w:rPr>
            </w:pPr>
            <w:r w:rsidRPr="00DA161E">
              <w:rPr>
                <w:sz w:val="24"/>
              </w:rPr>
              <w:t>отличать первую помощь от медицинской помощи;</w:t>
            </w:r>
          </w:p>
          <w:p w:rsidR="009E1916" w:rsidRPr="00DA161E" w:rsidRDefault="00C21772" w:rsidP="00C1148A">
            <w:pPr>
              <w:pStyle w:val="TableParagraph"/>
              <w:numPr>
                <w:ilvl w:val="0"/>
                <w:numId w:val="347"/>
              </w:numPr>
              <w:tabs>
                <w:tab w:val="left" w:pos="427"/>
              </w:tabs>
              <w:spacing w:before="74"/>
              <w:ind w:right="95"/>
              <w:jc w:val="both"/>
              <w:rPr>
                <w:sz w:val="24"/>
              </w:rPr>
            </w:pPr>
            <w:r w:rsidRPr="00DA161E">
              <w:rPr>
                <w:sz w:val="24"/>
              </w:rPr>
              <w:t>распознавать состояния, при которых оказывается первая помощь, и определять мероприятия по ее</w:t>
            </w:r>
            <w:r w:rsidRPr="00DA161E">
              <w:rPr>
                <w:spacing w:val="-3"/>
                <w:sz w:val="24"/>
              </w:rPr>
              <w:t xml:space="preserve"> </w:t>
            </w:r>
            <w:r w:rsidRPr="00DA161E">
              <w:rPr>
                <w:sz w:val="24"/>
              </w:rPr>
              <w:t>оказанию;</w:t>
            </w:r>
          </w:p>
          <w:p w:rsidR="009E1916" w:rsidRPr="00DA161E" w:rsidRDefault="00C21772" w:rsidP="00C1148A">
            <w:pPr>
              <w:pStyle w:val="TableParagraph"/>
              <w:numPr>
                <w:ilvl w:val="0"/>
                <w:numId w:val="347"/>
              </w:numPr>
              <w:tabs>
                <w:tab w:val="left" w:pos="427"/>
              </w:tabs>
              <w:spacing w:before="82" w:line="242" w:lineRule="auto"/>
              <w:ind w:right="95"/>
              <w:jc w:val="both"/>
              <w:rPr>
                <w:sz w:val="24"/>
              </w:rPr>
            </w:pPr>
            <w:r w:rsidRPr="00DA161E">
              <w:rPr>
                <w:sz w:val="24"/>
              </w:rPr>
              <w:t>оказывать первую помощь при неотложных</w:t>
            </w:r>
            <w:r w:rsidRPr="00DA161E">
              <w:rPr>
                <w:spacing w:val="2"/>
                <w:sz w:val="24"/>
              </w:rPr>
              <w:t xml:space="preserve"> </w:t>
            </w:r>
            <w:r w:rsidRPr="00DA161E">
              <w:rPr>
                <w:sz w:val="24"/>
              </w:rPr>
              <w:t>состояниях;</w:t>
            </w:r>
          </w:p>
          <w:p w:rsidR="009E1916" w:rsidRPr="00DA161E" w:rsidRDefault="00C21772" w:rsidP="00C1148A">
            <w:pPr>
              <w:pStyle w:val="TableParagraph"/>
              <w:numPr>
                <w:ilvl w:val="0"/>
                <w:numId w:val="347"/>
              </w:numPr>
              <w:tabs>
                <w:tab w:val="left" w:pos="427"/>
              </w:tabs>
              <w:spacing w:before="73" w:line="242" w:lineRule="auto"/>
              <w:ind w:right="98"/>
              <w:jc w:val="both"/>
              <w:rPr>
                <w:sz w:val="24"/>
              </w:rPr>
            </w:pPr>
            <w:r w:rsidRPr="00DA161E">
              <w:rPr>
                <w:sz w:val="24"/>
              </w:rPr>
              <w:t>вызывать в случае необходимости службы экстренной</w:t>
            </w:r>
            <w:r w:rsidRPr="00DA161E">
              <w:rPr>
                <w:spacing w:val="-1"/>
                <w:sz w:val="24"/>
              </w:rPr>
              <w:t xml:space="preserve"> </w:t>
            </w:r>
            <w:r w:rsidRPr="00DA161E">
              <w:rPr>
                <w:sz w:val="24"/>
              </w:rPr>
              <w:t>помощи;</w:t>
            </w:r>
          </w:p>
          <w:p w:rsidR="009E1916" w:rsidRPr="00DA161E" w:rsidRDefault="00C21772" w:rsidP="00C1148A">
            <w:pPr>
              <w:pStyle w:val="TableParagraph"/>
              <w:numPr>
                <w:ilvl w:val="0"/>
                <w:numId w:val="347"/>
              </w:numPr>
              <w:tabs>
                <w:tab w:val="left" w:pos="427"/>
              </w:tabs>
              <w:spacing w:before="74"/>
              <w:ind w:right="95"/>
              <w:jc w:val="both"/>
              <w:rPr>
                <w:sz w:val="24"/>
              </w:rPr>
            </w:pPr>
            <w:r w:rsidRPr="00DA161E">
              <w:rPr>
                <w:sz w:val="24"/>
              </w:rPr>
              <w:t>выполнять переноску (транспортировку) пострадавших различными способами с использованием подручных средств и средств промышленного</w:t>
            </w:r>
            <w:r w:rsidRPr="00DA161E">
              <w:rPr>
                <w:spacing w:val="-3"/>
                <w:sz w:val="24"/>
              </w:rPr>
              <w:t xml:space="preserve"> </w:t>
            </w:r>
            <w:r w:rsidRPr="00DA161E">
              <w:rPr>
                <w:sz w:val="24"/>
              </w:rPr>
              <w:t>изготовления;</w:t>
            </w:r>
          </w:p>
          <w:p w:rsidR="009E1916" w:rsidRPr="00DA161E" w:rsidRDefault="00C21772" w:rsidP="00C1148A">
            <w:pPr>
              <w:pStyle w:val="TableParagraph"/>
              <w:numPr>
                <w:ilvl w:val="0"/>
                <w:numId w:val="347"/>
              </w:numPr>
              <w:tabs>
                <w:tab w:val="left" w:pos="427"/>
              </w:tabs>
              <w:spacing w:before="83"/>
              <w:ind w:right="94"/>
              <w:jc w:val="both"/>
              <w:rPr>
                <w:sz w:val="24"/>
              </w:rPr>
            </w:pPr>
            <w:r w:rsidRPr="00DA161E">
              <w:rPr>
                <w:sz w:val="24"/>
              </w:rPr>
              <w:t>действовать согласно указанию на знаках безопасности медицинского и санитарного назначения;</w:t>
            </w:r>
          </w:p>
          <w:p w:rsidR="009E1916" w:rsidRPr="00DA161E" w:rsidRDefault="00C21772" w:rsidP="00C1148A">
            <w:pPr>
              <w:pStyle w:val="TableParagraph"/>
              <w:numPr>
                <w:ilvl w:val="0"/>
                <w:numId w:val="347"/>
              </w:numPr>
              <w:tabs>
                <w:tab w:val="left" w:pos="427"/>
              </w:tabs>
              <w:spacing w:before="79"/>
              <w:ind w:right="94"/>
              <w:jc w:val="both"/>
              <w:rPr>
                <w:sz w:val="24"/>
              </w:rPr>
            </w:pPr>
            <w:r w:rsidRPr="00DA161E">
              <w:rPr>
                <w:sz w:val="24"/>
              </w:rPr>
              <w:t>составлять модель личного безопасного поведения при оказании первой помощи пострадавшему;</w:t>
            </w:r>
          </w:p>
          <w:p w:rsidR="009E1916" w:rsidRPr="00DA161E" w:rsidRDefault="00C21772" w:rsidP="00C1148A">
            <w:pPr>
              <w:pStyle w:val="TableParagraph"/>
              <w:numPr>
                <w:ilvl w:val="0"/>
                <w:numId w:val="347"/>
              </w:numPr>
              <w:tabs>
                <w:tab w:val="left" w:pos="427"/>
                <w:tab w:val="left" w:pos="2018"/>
                <w:tab w:val="left" w:pos="2426"/>
                <w:tab w:val="left" w:pos="3209"/>
                <w:tab w:val="left" w:pos="3893"/>
                <w:tab w:val="left" w:pos="3977"/>
                <w:tab w:val="left" w:pos="4296"/>
              </w:tabs>
              <w:spacing w:before="79"/>
              <w:ind w:right="96"/>
              <w:rPr>
                <w:sz w:val="24"/>
              </w:rPr>
            </w:pPr>
            <w:r w:rsidRPr="00DA161E">
              <w:rPr>
                <w:sz w:val="24"/>
              </w:rPr>
              <w:t>комментировать</w:t>
            </w:r>
            <w:r w:rsidRPr="00DA161E">
              <w:rPr>
                <w:sz w:val="24"/>
              </w:rPr>
              <w:tab/>
              <w:t>назначение</w:t>
            </w:r>
            <w:r w:rsidRPr="00DA161E">
              <w:rPr>
                <w:sz w:val="24"/>
              </w:rPr>
              <w:tab/>
            </w:r>
            <w:r w:rsidRPr="00DA161E">
              <w:rPr>
                <w:spacing w:val="-3"/>
                <w:sz w:val="24"/>
              </w:rPr>
              <w:t xml:space="preserve">основных </w:t>
            </w:r>
            <w:r w:rsidRPr="00DA161E">
              <w:rPr>
                <w:sz w:val="24"/>
              </w:rPr>
              <w:t>нормативных</w:t>
            </w:r>
            <w:r w:rsidRPr="00DA161E">
              <w:rPr>
                <w:sz w:val="24"/>
              </w:rPr>
              <w:tab/>
              <w:t>правовых</w:t>
            </w:r>
            <w:r w:rsidRPr="00DA161E">
              <w:rPr>
                <w:sz w:val="24"/>
              </w:rPr>
              <w:tab/>
              <w:t>актов</w:t>
            </w:r>
            <w:r w:rsidRPr="00DA161E">
              <w:rPr>
                <w:sz w:val="24"/>
              </w:rPr>
              <w:tab/>
            </w:r>
            <w:r w:rsidRPr="00DA161E">
              <w:rPr>
                <w:sz w:val="24"/>
              </w:rPr>
              <w:tab/>
              <w:t>в</w:t>
            </w:r>
            <w:r w:rsidRPr="00DA161E">
              <w:rPr>
                <w:sz w:val="24"/>
              </w:rPr>
              <w:tab/>
            </w:r>
            <w:r w:rsidRPr="00DA161E">
              <w:rPr>
                <w:spacing w:val="-5"/>
                <w:sz w:val="24"/>
              </w:rPr>
              <w:t xml:space="preserve">сфере </w:t>
            </w:r>
            <w:r w:rsidRPr="00DA161E">
              <w:rPr>
                <w:sz w:val="24"/>
              </w:rPr>
              <w:t>санитарно-эпидемиологическом благополучия населения;</w:t>
            </w:r>
          </w:p>
          <w:p w:rsidR="009E1916" w:rsidRPr="00DA161E" w:rsidRDefault="00C21772" w:rsidP="00C1148A">
            <w:pPr>
              <w:pStyle w:val="TableParagraph"/>
              <w:numPr>
                <w:ilvl w:val="0"/>
                <w:numId w:val="347"/>
              </w:numPr>
              <w:tabs>
                <w:tab w:val="left" w:pos="427"/>
                <w:tab w:val="left" w:pos="1677"/>
                <w:tab w:val="left" w:pos="2805"/>
                <w:tab w:val="left" w:pos="3477"/>
                <w:tab w:val="left" w:pos="3595"/>
              </w:tabs>
              <w:spacing w:before="80"/>
              <w:ind w:right="94"/>
              <w:jc w:val="both"/>
              <w:rPr>
                <w:sz w:val="24"/>
              </w:rPr>
            </w:pPr>
            <w:r w:rsidRPr="00DA161E">
              <w:rPr>
                <w:sz w:val="24"/>
              </w:rPr>
              <w:t>использовать основные нормативные правовые акты в сфере санитарно- эпидемиологического</w:t>
            </w:r>
            <w:r w:rsidRPr="00DA161E">
              <w:rPr>
                <w:sz w:val="24"/>
              </w:rPr>
              <w:tab/>
            </w:r>
            <w:r w:rsidRPr="00DA161E">
              <w:rPr>
                <w:sz w:val="24"/>
              </w:rPr>
              <w:tab/>
              <w:t>благополучия населения для изучения и реализации своих</w:t>
            </w:r>
            <w:r w:rsidRPr="00DA161E">
              <w:rPr>
                <w:sz w:val="24"/>
              </w:rPr>
              <w:tab/>
              <w:t>прав</w:t>
            </w:r>
            <w:r w:rsidRPr="00DA161E">
              <w:rPr>
                <w:sz w:val="24"/>
              </w:rPr>
              <w:tab/>
              <w:t>и</w:t>
            </w:r>
            <w:r w:rsidRPr="00DA161E">
              <w:rPr>
                <w:sz w:val="24"/>
              </w:rPr>
              <w:tab/>
            </w:r>
            <w:r w:rsidRPr="00DA161E">
              <w:rPr>
                <w:sz w:val="24"/>
              </w:rPr>
              <w:tab/>
            </w:r>
            <w:r w:rsidRPr="00DA161E">
              <w:rPr>
                <w:spacing w:val="-3"/>
                <w:sz w:val="24"/>
              </w:rPr>
              <w:t xml:space="preserve">определения </w:t>
            </w:r>
            <w:r w:rsidRPr="00DA161E">
              <w:rPr>
                <w:sz w:val="24"/>
              </w:rPr>
              <w:t>ответственности;</w:t>
            </w:r>
          </w:p>
          <w:p w:rsidR="009E1916" w:rsidRPr="00DA161E" w:rsidRDefault="00C21772" w:rsidP="00C1148A">
            <w:pPr>
              <w:pStyle w:val="TableParagraph"/>
              <w:numPr>
                <w:ilvl w:val="0"/>
                <w:numId w:val="347"/>
              </w:numPr>
              <w:tabs>
                <w:tab w:val="left" w:pos="427"/>
                <w:tab w:val="left" w:pos="2685"/>
                <w:tab w:val="left" w:pos="4668"/>
              </w:tabs>
              <w:spacing w:before="81"/>
              <w:ind w:right="94"/>
              <w:jc w:val="both"/>
              <w:rPr>
                <w:sz w:val="24"/>
              </w:rPr>
            </w:pPr>
            <w:r w:rsidRPr="00DA161E">
              <w:rPr>
                <w:sz w:val="24"/>
              </w:rPr>
              <w:t>оперировать понятием «инфекционные болезни» для определения отличия инфекционных</w:t>
            </w:r>
            <w:r w:rsidRPr="00DA161E">
              <w:rPr>
                <w:sz w:val="24"/>
              </w:rPr>
              <w:tab/>
              <w:t>заболеваний</w:t>
            </w:r>
            <w:r w:rsidRPr="00DA161E">
              <w:rPr>
                <w:sz w:val="24"/>
              </w:rPr>
              <w:tab/>
            </w:r>
            <w:r w:rsidRPr="00DA161E">
              <w:rPr>
                <w:spacing w:val="-9"/>
                <w:sz w:val="24"/>
              </w:rPr>
              <w:t xml:space="preserve">от </w:t>
            </w:r>
            <w:r w:rsidRPr="00DA161E">
              <w:rPr>
                <w:sz w:val="24"/>
              </w:rPr>
              <w:t>неинфекционных заболеваний и особо опасных инфекционных</w:t>
            </w:r>
            <w:r w:rsidRPr="00DA161E">
              <w:rPr>
                <w:spacing w:val="3"/>
                <w:sz w:val="24"/>
              </w:rPr>
              <w:t xml:space="preserve"> </w:t>
            </w:r>
            <w:r w:rsidRPr="00DA161E">
              <w:rPr>
                <w:sz w:val="24"/>
              </w:rPr>
              <w:t>заболеваний;</w:t>
            </w:r>
          </w:p>
          <w:p w:rsidR="009E1916" w:rsidRPr="00DA161E" w:rsidRDefault="00C21772" w:rsidP="00C1148A">
            <w:pPr>
              <w:pStyle w:val="TableParagraph"/>
              <w:numPr>
                <w:ilvl w:val="0"/>
                <w:numId w:val="347"/>
              </w:numPr>
              <w:tabs>
                <w:tab w:val="left" w:pos="427"/>
                <w:tab w:val="left" w:pos="3905"/>
              </w:tabs>
              <w:spacing w:before="80" w:line="242" w:lineRule="auto"/>
              <w:ind w:right="97"/>
              <w:jc w:val="both"/>
              <w:rPr>
                <w:sz w:val="24"/>
              </w:rPr>
            </w:pPr>
            <w:r w:rsidRPr="00DA161E">
              <w:rPr>
                <w:sz w:val="24"/>
              </w:rPr>
              <w:t>классифицировать</w:t>
            </w:r>
            <w:r w:rsidRPr="00DA161E">
              <w:rPr>
                <w:sz w:val="24"/>
              </w:rPr>
              <w:tab/>
            </w:r>
            <w:r w:rsidRPr="00DA161E">
              <w:rPr>
                <w:spacing w:val="-3"/>
                <w:sz w:val="24"/>
              </w:rPr>
              <w:t xml:space="preserve">основные </w:t>
            </w:r>
            <w:r w:rsidRPr="00DA161E">
              <w:rPr>
                <w:sz w:val="24"/>
              </w:rPr>
              <w:t>инфекционные</w:t>
            </w:r>
            <w:r w:rsidRPr="00DA161E">
              <w:rPr>
                <w:spacing w:val="-1"/>
                <w:sz w:val="24"/>
              </w:rPr>
              <w:t xml:space="preserve"> </w:t>
            </w:r>
            <w:r w:rsidRPr="00DA161E">
              <w:rPr>
                <w:sz w:val="24"/>
              </w:rPr>
              <w:t>болезни;</w:t>
            </w:r>
          </w:p>
          <w:p w:rsidR="009E1916" w:rsidRPr="00DA161E" w:rsidRDefault="00C21772" w:rsidP="00C1148A">
            <w:pPr>
              <w:pStyle w:val="TableParagraph"/>
              <w:numPr>
                <w:ilvl w:val="0"/>
                <w:numId w:val="347"/>
              </w:numPr>
              <w:tabs>
                <w:tab w:val="left" w:pos="427"/>
                <w:tab w:val="left" w:pos="3341"/>
              </w:tabs>
              <w:spacing w:before="74"/>
              <w:ind w:right="91"/>
              <w:jc w:val="both"/>
              <w:rPr>
                <w:sz w:val="24"/>
              </w:rPr>
            </w:pPr>
            <w:r w:rsidRPr="00DA161E">
              <w:rPr>
                <w:sz w:val="24"/>
              </w:rPr>
              <w:t>определять меры, направленные на предупреждение возникновения и распространения</w:t>
            </w:r>
            <w:r w:rsidRPr="00DA161E">
              <w:rPr>
                <w:sz w:val="24"/>
              </w:rPr>
              <w:tab/>
              <w:t>инфекционных заболеваний;</w:t>
            </w:r>
          </w:p>
          <w:p w:rsidR="009E1916" w:rsidRPr="00DA161E" w:rsidRDefault="00C21772" w:rsidP="00C1148A">
            <w:pPr>
              <w:pStyle w:val="TableParagraph"/>
              <w:numPr>
                <w:ilvl w:val="0"/>
                <w:numId w:val="347"/>
              </w:numPr>
              <w:tabs>
                <w:tab w:val="left" w:pos="427"/>
                <w:tab w:val="left" w:pos="4515"/>
              </w:tabs>
              <w:spacing w:before="82"/>
              <w:ind w:right="95"/>
              <w:jc w:val="both"/>
              <w:rPr>
                <w:sz w:val="24"/>
              </w:rPr>
            </w:pPr>
            <w:r w:rsidRPr="00DA161E">
              <w:rPr>
                <w:sz w:val="24"/>
              </w:rPr>
              <w:t>действовать в порядке и по правилам поведения в случае возникновения эпидемиологического</w:t>
            </w:r>
            <w:r w:rsidRPr="00DA161E">
              <w:rPr>
                <w:sz w:val="24"/>
              </w:rPr>
              <w:tab/>
            </w:r>
            <w:r w:rsidRPr="00DA161E">
              <w:rPr>
                <w:spacing w:val="-6"/>
                <w:sz w:val="24"/>
              </w:rPr>
              <w:t xml:space="preserve">или </w:t>
            </w:r>
            <w:r w:rsidRPr="00DA161E">
              <w:rPr>
                <w:sz w:val="24"/>
              </w:rPr>
              <w:t>бактериологического очага.</w:t>
            </w:r>
          </w:p>
          <w:p w:rsidR="009E1916" w:rsidRPr="00DA161E" w:rsidRDefault="00C21772">
            <w:pPr>
              <w:pStyle w:val="TableParagraph"/>
              <w:spacing w:before="86"/>
              <w:ind w:left="426"/>
              <w:jc w:val="both"/>
              <w:rPr>
                <w:b/>
                <w:sz w:val="24"/>
              </w:rPr>
            </w:pPr>
            <w:r w:rsidRPr="00DA161E">
              <w:rPr>
                <w:b/>
                <w:sz w:val="24"/>
              </w:rPr>
              <w:t>Основы обороны государства</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19"/>
        </w:trPr>
        <w:tc>
          <w:tcPr>
            <w:tcW w:w="5000" w:type="dxa"/>
          </w:tcPr>
          <w:p w:rsidR="009E1916" w:rsidRPr="00DA161E" w:rsidRDefault="00C21772" w:rsidP="00C1148A">
            <w:pPr>
              <w:pStyle w:val="TableParagraph"/>
              <w:numPr>
                <w:ilvl w:val="0"/>
                <w:numId w:val="346"/>
              </w:numPr>
              <w:tabs>
                <w:tab w:val="left" w:pos="427"/>
              </w:tabs>
              <w:spacing w:line="242" w:lineRule="auto"/>
              <w:ind w:right="95"/>
              <w:jc w:val="both"/>
              <w:rPr>
                <w:sz w:val="24"/>
              </w:rPr>
            </w:pPr>
            <w:r w:rsidRPr="00DA161E">
              <w:rPr>
                <w:sz w:val="24"/>
              </w:rPr>
              <w:t>Комментировать назначение основных нормативных правовых актов в области обороны</w:t>
            </w:r>
            <w:r w:rsidRPr="00DA161E">
              <w:rPr>
                <w:spacing w:val="-2"/>
                <w:sz w:val="24"/>
              </w:rPr>
              <w:t xml:space="preserve"> </w:t>
            </w:r>
            <w:r w:rsidRPr="00DA161E">
              <w:rPr>
                <w:sz w:val="24"/>
              </w:rPr>
              <w:t>государства;</w:t>
            </w:r>
          </w:p>
          <w:p w:rsidR="009E1916" w:rsidRPr="00DA161E" w:rsidRDefault="00C21772" w:rsidP="00C1148A">
            <w:pPr>
              <w:pStyle w:val="TableParagraph"/>
              <w:numPr>
                <w:ilvl w:val="0"/>
                <w:numId w:val="346"/>
              </w:numPr>
              <w:tabs>
                <w:tab w:val="left" w:pos="427"/>
              </w:tabs>
              <w:spacing w:before="60" w:line="242" w:lineRule="auto"/>
              <w:ind w:right="95"/>
              <w:jc w:val="both"/>
              <w:rPr>
                <w:sz w:val="24"/>
              </w:rPr>
            </w:pPr>
            <w:r w:rsidRPr="00DA161E">
              <w:rPr>
                <w:sz w:val="24"/>
              </w:rPr>
              <w:t>характеризовать состояние и тенденции развития современного мира и</w:t>
            </w:r>
            <w:r w:rsidRPr="00DA161E">
              <w:rPr>
                <w:spacing w:val="-2"/>
                <w:sz w:val="24"/>
              </w:rPr>
              <w:t xml:space="preserve"> </w:t>
            </w:r>
            <w:r w:rsidRPr="00DA161E">
              <w:rPr>
                <w:sz w:val="24"/>
              </w:rPr>
              <w:t>России;</w:t>
            </w:r>
          </w:p>
          <w:p w:rsidR="009E1916" w:rsidRPr="00DA161E" w:rsidRDefault="00C21772" w:rsidP="00C1148A">
            <w:pPr>
              <w:pStyle w:val="TableParagraph"/>
              <w:numPr>
                <w:ilvl w:val="0"/>
                <w:numId w:val="346"/>
              </w:numPr>
              <w:tabs>
                <w:tab w:val="left" w:pos="427"/>
              </w:tabs>
              <w:spacing w:before="73" w:line="242" w:lineRule="auto"/>
              <w:ind w:right="97"/>
              <w:jc w:val="both"/>
              <w:rPr>
                <w:sz w:val="24"/>
              </w:rPr>
            </w:pPr>
            <w:r w:rsidRPr="00DA161E">
              <w:rPr>
                <w:sz w:val="24"/>
              </w:rPr>
              <w:t>описывать национальные интересы РФ и стратегические национальные</w:t>
            </w:r>
            <w:r w:rsidRPr="00DA161E">
              <w:rPr>
                <w:spacing w:val="-12"/>
                <w:sz w:val="24"/>
              </w:rPr>
              <w:t xml:space="preserve"> </w:t>
            </w:r>
            <w:r w:rsidRPr="00DA161E">
              <w:rPr>
                <w:sz w:val="24"/>
              </w:rPr>
              <w:t>приоритеты;</w:t>
            </w:r>
          </w:p>
          <w:p w:rsidR="009E1916" w:rsidRPr="00DA161E" w:rsidRDefault="00C21772" w:rsidP="00C1148A">
            <w:pPr>
              <w:pStyle w:val="TableParagraph"/>
              <w:numPr>
                <w:ilvl w:val="0"/>
                <w:numId w:val="346"/>
              </w:numPr>
              <w:tabs>
                <w:tab w:val="left" w:pos="427"/>
                <w:tab w:val="left" w:pos="2253"/>
                <w:tab w:val="left" w:pos="3439"/>
              </w:tabs>
              <w:spacing w:before="76"/>
              <w:ind w:right="94"/>
              <w:jc w:val="both"/>
              <w:rPr>
                <w:sz w:val="24"/>
              </w:rPr>
            </w:pPr>
            <w:r w:rsidRPr="00DA161E">
              <w:rPr>
                <w:sz w:val="24"/>
              </w:rPr>
              <w:t>приводить примеры факторов и источников</w:t>
            </w:r>
            <w:r w:rsidRPr="00DA161E">
              <w:rPr>
                <w:sz w:val="24"/>
              </w:rPr>
              <w:tab/>
              <w:t>угроз</w:t>
            </w:r>
            <w:r w:rsidRPr="00DA161E">
              <w:rPr>
                <w:sz w:val="24"/>
              </w:rPr>
              <w:tab/>
              <w:t>национальной безопасности, оказывающих негативное влияние на национальные интересы России;</w:t>
            </w:r>
          </w:p>
          <w:p w:rsidR="009E1916" w:rsidRPr="00DA161E" w:rsidRDefault="00C21772" w:rsidP="00C1148A">
            <w:pPr>
              <w:pStyle w:val="TableParagraph"/>
              <w:numPr>
                <w:ilvl w:val="0"/>
                <w:numId w:val="346"/>
              </w:numPr>
              <w:tabs>
                <w:tab w:val="left" w:pos="427"/>
              </w:tabs>
              <w:spacing w:before="80" w:line="242" w:lineRule="auto"/>
              <w:ind w:right="94"/>
              <w:jc w:val="both"/>
              <w:rPr>
                <w:sz w:val="24"/>
              </w:rPr>
            </w:pPr>
            <w:r w:rsidRPr="00DA161E">
              <w:rPr>
                <w:sz w:val="24"/>
              </w:rPr>
              <w:t>приводить примеры основных внешних и внутренних</w:t>
            </w:r>
            <w:r w:rsidRPr="00DA161E">
              <w:rPr>
                <w:spacing w:val="3"/>
                <w:sz w:val="24"/>
              </w:rPr>
              <w:t xml:space="preserve"> </w:t>
            </w:r>
            <w:r w:rsidRPr="00DA161E">
              <w:rPr>
                <w:sz w:val="24"/>
              </w:rPr>
              <w:t>опасностей;</w:t>
            </w:r>
          </w:p>
          <w:p w:rsidR="009E1916" w:rsidRPr="00DA161E" w:rsidRDefault="00C21772" w:rsidP="00C1148A">
            <w:pPr>
              <w:pStyle w:val="TableParagraph"/>
              <w:numPr>
                <w:ilvl w:val="0"/>
                <w:numId w:val="346"/>
              </w:numPr>
              <w:tabs>
                <w:tab w:val="left" w:pos="427"/>
              </w:tabs>
              <w:spacing w:before="74"/>
              <w:ind w:right="95"/>
              <w:jc w:val="both"/>
              <w:rPr>
                <w:sz w:val="24"/>
              </w:rPr>
            </w:pPr>
            <w:r w:rsidRPr="00DA161E">
              <w:rPr>
                <w:sz w:val="24"/>
              </w:rPr>
              <w:t>раскрывать основные задачи и приоритеты международного сотрудничества РФ в рамках реализации национальных интересов и обеспечения</w:t>
            </w:r>
            <w:r w:rsidRPr="00DA161E">
              <w:rPr>
                <w:spacing w:val="-3"/>
                <w:sz w:val="24"/>
              </w:rPr>
              <w:t xml:space="preserve"> </w:t>
            </w:r>
            <w:r w:rsidRPr="00DA161E">
              <w:rPr>
                <w:sz w:val="24"/>
              </w:rPr>
              <w:t>безопасности;</w:t>
            </w:r>
          </w:p>
          <w:p w:rsidR="009E1916" w:rsidRPr="00DA161E" w:rsidRDefault="00C21772" w:rsidP="00C1148A">
            <w:pPr>
              <w:pStyle w:val="TableParagraph"/>
              <w:numPr>
                <w:ilvl w:val="0"/>
                <w:numId w:val="346"/>
              </w:numPr>
              <w:tabs>
                <w:tab w:val="left" w:pos="427"/>
              </w:tabs>
              <w:spacing w:before="79"/>
              <w:ind w:right="94"/>
              <w:jc w:val="both"/>
              <w:rPr>
                <w:sz w:val="24"/>
              </w:rPr>
            </w:pPr>
            <w:r w:rsidRPr="00DA161E">
              <w:rPr>
                <w:sz w:val="24"/>
              </w:rPr>
              <w:t>разъяснять основные направления обеспечения национальной безопасности и обороны</w:t>
            </w:r>
            <w:r w:rsidRPr="00DA161E">
              <w:rPr>
                <w:spacing w:val="-1"/>
                <w:sz w:val="24"/>
              </w:rPr>
              <w:t xml:space="preserve"> </w:t>
            </w:r>
            <w:r w:rsidRPr="00DA161E">
              <w:rPr>
                <w:sz w:val="24"/>
              </w:rPr>
              <w:t>РФ;</w:t>
            </w:r>
          </w:p>
          <w:p w:rsidR="009E1916" w:rsidRPr="00DA161E" w:rsidRDefault="00C21772" w:rsidP="00C1148A">
            <w:pPr>
              <w:pStyle w:val="TableParagraph"/>
              <w:numPr>
                <w:ilvl w:val="0"/>
                <w:numId w:val="346"/>
              </w:numPr>
              <w:tabs>
                <w:tab w:val="left" w:pos="427"/>
              </w:tabs>
              <w:spacing w:before="82" w:line="242" w:lineRule="auto"/>
              <w:ind w:right="93"/>
              <w:jc w:val="both"/>
              <w:rPr>
                <w:sz w:val="24"/>
              </w:rPr>
            </w:pPr>
            <w:r w:rsidRPr="00DA161E">
              <w:rPr>
                <w:sz w:val="24"/>
              </w:rPr>
              <w:t>оперировать основными понятиями в области обороны государства;</w:t>
            </w:r>
          </w:p>
          <w:p w:rsidR="009E1916" w:rsidRPr="00DA161E" w:rsidRDefault="00C21772" w:rsidP="00C1148A">
            <w:pPr>
              <w:pStyle w:val="TableParagraph"/>
              <w:numPr>
                <w:ilvl w:val="0"/>
                <w:numId w:val="346"/>
              </w:numPr>
              <w:tabs>
                <w:tab w:val="left" w:pos="427"/>
              </w:tabs>
              <w:spacing w:before="74" w:line="242" w:lineRule="auto"/>
              <w:ind w:right="95"/>
              <w:jc w:val="both"/>
              <w:rPr>
                <w:sz w:val="24"/>
              </w:rPr>
            </w:pPr>
            <w:r w:rsidRPr="00DA161E">
              <w:rPr>
                <w:sz w:val="24"/>
              </w:rPr>
              <w:t>раскрывать основы и организацию обороны</w:t>
            </w:r>
            <w:r w:rsidRPr="00DA161E">
              <w:rPr>
                <w:spacing w:val="-1"/>
                <w:sz w:val="24"/>
              </w:rPr>
              <w:t xml:space="preserve"> </w:t>
            </w:r>
            <w:r w:rsidRPr="00DA161E">
              <w:rPr>
                <w:sz w:val="24"/>
              </w:rPr>
              <w:t>РФ;</w:t>
            </w:r>
          </w:p>
          <w:p w:rsidR="009E1916" w:rsidRPr="00DA161E" w:rsidRDefault="00C21772" w:rsidP="00C1148A">
            <w:pPr>
              <w:pStyle w:val="TableParagraph"/>
              <w:numPr>
                <w:ilvl w:val="0"/>
                <w:numId w:val="346"/>
              </w:numPr>
              <w:tabs>
                <w:tab w:val="left" w:pos="427"/>
                <w:tab w:val="left" w:pos="2359"/>
                <w:tab w:val="left" w:pos="4764"/>
              </w:tabs>
              <w:spacing w:before="74" w:line="242" w:lineRule="auto"/>
              <w:ind w:right="94"/>
              <w:jc w:val="both"/>
              <w:rPr>
                <w:sz w:val="24"/>
              </w:rPr>
            </w:pPr>
            <w:r w:rsidRPr="00DA161E">
              <w:rPr>
                <w:sz w:val="24"/>
              </w:rPr>
              <w:t>раскрывать</w:t>
            </w:r>
            <w:r w:rsidRPr="00DA161E">
              <w:rPr>
                <w:sz w:val="24"/>
              </w:rPr>
              <w:tab/>
              <w:t>предназначение</w:t>
            </w:r>
            <w:r w:rsidRPr="00DA161E">
              <w:rPr>
                <w:sz w:val="24"/>
              </w:rPr>
              <w:tab/>
            </w:r>
            <w:r w:rsidRPr="00DA161E">
              <w:rPr>
                <w:spacing w:val="-17"/>
                <w:sz w:val="24"/>
              </w:rPr>
              <w:t xml:space="preserve">и </w:t>
            </w:r>
            <w:r w:rsidRPr="00DA161E">
              <w:rPr>
                <w:sz w:val="24"/>
              </w:rPr>
              <w:t>использование ВС РФ в области</w:t>
            </w:r>
            <w:r w:rsidRPr="00DA161E">
              <w:rPr>
                <w:spacing w:val="-6"/>
                <w:sz w:val="24"/>
              </w:rPr>
              <w:t xml:space="preserve"> </w:t>
            </w:r>
            <w:r w:rsidRPr="00DA161E">
              <w:rPr>
                <w:sz w:val="24"/>
              </w:rPr>
              <w:t>обороны;</w:t>
            </w:r>
          </w:p>
          <w:p w:rsidR="009E1916" w:rsidRPr="00DA161E" w:rsidRDefault="00C21772" w:rsidP="00C1148A">
            <w:pPr>
              <w:pStyle w:val="TableParagraph"/>
              <w:numPr>
                <w:ilvl w:val="0"/>
                <w:numId w:val="346"/>
              </w:numPr>
              <w:tabs>
                <w:tab w:val="left" w:pos="427"/>
              </w:tabs>
              <w:spacing w:before="76" w:line="242" w:lineRule="auto"/>
              <w:ind w:right="95"/>
              <w:jc w:val="both"/>
              <w:rPr>
                <w:sz w:val="24"/>
              </w:rPr>
            </w:pPr>
            <w:r w:rsidRPr="00DA161E">
              <w:rPr>
                <w:sz w:val="24"/>
              </w:rPr>
              <w:t>объяснять направление военной политики РФ в современных</w:t>
            </w:r>
            <w:r w:rsidRPr="00DA161E">
              <w:rPr>
                <w:spacing w:val="3"/>
                <w:sz w:val="24"/>
              </w:rPr>
              <w:t xml:space="preserve"> </w:t>
            </w:r>
            <w:r w:rsidRPr="00DA161E">
              <w:rPr>
                <w:sz w:val="24"/>
              </w:rPr>
              <w:t>условиях;</w:t>
            </w:r>
          </w:p>
          <w:p w:rsidR="009E1916" w:rsidRPr="00DA161E" w:rsidRDefault="00C21772" w:rsidP="00C1148A">
            <w:pPr>
              <w:pStyle w:val="TableParagraph"/>
              <w:numPr>
                <w:ilvl w:val="0"/>
                <w:numId w:val="346"/>
              </w:numPr>
              <w:tabs>
                <w:tab w:val="left" w:pos="427"/>
              </w:tabs>
              <w:spacing w:before="74"/>
              <w:ind w:right="95"/>
              <w:jc w:val="both"/>
              <w:rPr>
                <w:sz w:val="24"/>
              </w:rPr>
            </w:pPr>
            <w:r w:rsidRPr="00DA161E">
              <w:rPr>
                <w:sz w:val="24"/>
              </w:rPr>
              <w:t>описывать предназначение и задачи Вооруженных Сил РФ, других войск, воинских формирований и органов в мирное и военное</w:t>
            </w:r>
            <w:r w:rsidRPr="00DA161E">
              <w:rPr>
                <w:spacing w:val="-1"/>
                <w:sz w:val="24"/>
              </w:rPr>
              <w:t xml:space="preserve"> </w:t>
            </w:r>
            <w:r w:rsidRPr="00DA161E">
              <w:rPr>
                <w:sz w:val="24"/>
              </w:rPr>
              <w:t>время;</w:t>
            </w:r>
          </w:p>
          <w:p w:rsidR="009E1916" w:rsidRPr="00DA161E" w:rsidRDefault="00C21772" w:rsidP="00C1148A">
            <w:pPr>
              <w:pStyle w:val="TableParagraph"/>
              <w:numPr>
                <w:ilvl w:val="0"/>
                <w:numId w:val="346"/>
              </w:numPr>
              <w:tabs>
                <w:tab w:val="left" w:pos="427"/>
              </w:tabs>
              <w:spacing w:before="81"/>
              <w:ind w:hanging="361"/>
              <w:jc w:val="both"/>
              <w:rPr>
                <w:sz w:val="24"/>
              </w:rPr>
            </w:pPr>
            <w:r w:rsidRPr="00DA161E">
              <w:rPr>
                <w:sz w:val="24"/>
              </w:rPr>
              <w:t>характеризовать историю создания ВС</w:t>
            </w:r>
            <w:r w:rsidRPr="00DA161E">
              <w:rPr>
                <w:spacing w:val="-4"/>
                <w:sz w:val="24"/>
              </w:rPr>
              <w:t xml:space="preserve"> </w:t>
            </w:r>
            <w:r w:rsidRPr="00DA161E">
              <w:rPr>
                <w:sz w:val="24"/>
              </w:rPr>
              <w:t>РФ;</w:t>
            </w:r>
          </w:p>
          <w:p w:rsidR="009E1916" w:rsidRPr="00DA161E" w:rsidRDefault="00C21772" w:rsidP="00C1148A">
            <w:pPr>
              <w:pStyle w:val="TableParagraph"/>
              <w:numPr>
                <w:ilvl w:val="0"/>
                <w:numId w:val="346"/>
              </w:numPr>
              <w:tabs>
                <w:tab w:val="left" w:pos="427"/>
              </w:tabs>
              <w:spacing w:before="82"/>
              <w:ind w:hanging="361"/>
              <w:jc w:val="both"/>
              <w:rPr>
                <w:sz w:val="24"/>
              </w:rPr>
            </w:pPr>
            <w:r w:rsidRPr="00DA161E">
              <w:rPr>
                <w:sz w:val="24"/>
              </w:rPr>
              <w:t>описывать структуру ВС</w:t>
            </w:r>
            <w:r w:rsidRPr="00DA161E">
              <w:rPr>
                <w:spacing w:val="-1"/>
                <w:sz w:val="24"/>
              </w:rPr>
              <w:t xml:space="preserve"> </w:t>
            </w:r>
            <w:r w:rsidRPr="00DA161E">
              <w:rPr>
                <w:sz w:val="24"/>
              </w:rPr>
              <w:t>РФ;</w:t>
            </w:r>
          </w:p>
          <w:p w:rsidR="009E1916" w:rsidRPr="00DA161E" w:rsidRDefault="00C21772" w:rsidP="00C1148A">
            <w:pPr>
              <w:pStyle w:val="TableParagraph"/>
              <w:numPr>
                <w:ilvl w:val="0"/>
                <w:numId w:val="346"/>
              </w:numPr>
              <w:tabs>
                <w:tab w:val="left" w:pos="427"/>
              </w:tabs>
              <w:spacing w:before="77" w:line="242" w:lineRule="auto"/>
              <w:ind w:right="96"/>
              <w:jc w:val="both"/>
              <w:rPr>
                <w:sz w:val="24"/>
              </w:rPr>
            </w:pPr>
            <w:r w:rsidRPr="00DA161E">
              <w:rPr>
                <w:sz w:val="24"/>
              </w:rPr>
              <w:t>характеризовать виды и рода войск ВС РФ, их предназначение и</w:t>
            </w:r>
            <w:r w:rsidRPr="00DA161E">
              <w:rPr>
                <w:spacing w:val="-1"/>
                <w:sz w:val="24"/>
              </w:rPr>
              <w:t xml:space="preserve"> </w:t>
            </w:r>
            <w:r w:rsidRPr="00DA161E">
              <w:rPr>
                <w:sz w:val="24"/>
              </w:rPr>
              <w:t>задачи;</w:t>
            </w:r>
          </w:p>
          <w:p w:rsidR="009E1916" w:rsidRPr="00DA161E" w:rsidRDefault="00C21772" w:rsidP="00C1148A">
            <w:pPr>
              <w:pStyle w:val="TableParagraph"/>
              <w:numPr>
                <w:ilvl w:val="0"/>
                <w:numId w:val="346"/>
              </w:numPr>
              <w:tabs>
                <w:tab w:val="left" w:pos="427"/>
              </w:tabs>
              <w:spacing w:before="77"/>
              <w:ind w:hanging="361"/>
              <w:jc w:val="both"/>
              <w:rPr>
                <w:sz w:val="24"/>
              </w:rPr>
            </w:pPr>
            <w:r w:rsidRPr="00DA161E">
              <w:rPr>
                <w:sz w:val="24"/>
              </w:rPr>
              <w:t>распознавать символы ВС</w:t>
            </w:r>
            <w:r w:rsidRPr="00DA161E">
              <w:rPr>
                <w:spacing w:val="-1"/>
                <w:sz w:val="24"/>
              </w:rPr>
              <w:t xml:space="preserve"> </w:t>
            </w:r>
            <w:r w:rsidRPr="00DA161E">
              <w:rPr>
                <w:sz w:val="24"/>
              </w:rPr>
              <w:t>РФ;</w:t>
            </w:r>
          </w:p>
          <w:p w:rsidR="009E1916" w:rsidRPr="00DA161E" w:rsidRDefault="00C21772" w:rsidP="00C1148A">
            <w:pPr>
              <w:pStyle w:val="TableParagraph"/>
              <w:numPr>
                <w:ilvl w:val="0"/>
                <w:numId w:val="346"/>
              </w:numPr>
              <w:tabs>
                <w:tab w:val="left" w:pos="427"/>
              </w:tabs>
              <w:spacing w:before="79" w:line="242" w:lineRule="auto"/>
              <w:ind w:right="94"/>
              <w:jc w:val="both"/>
              <w:rPr>
                <w:sz w:val="24"/>
              </w:rPr>
            </w:pPr>
            <w:r w:rsidRPr="00DA161E">
              <w:rPr>
                <w:sz w:val="24"/>
              </w:rPr>
              <w:t>приводить примеры воинских традиций и ритуалов ВС РФ.</w:t>
            </w:r>
          </w:p>
          <w:p w:rsidR="009E1916" w:rsidRPr="00DA161E" w:rsidRDefault="00C21772">
            <w:pPr>
              <w:pStyle w:val="TableParagraph"/>
              <w:spacing w:before="81"/>
              <w:ind w:left="426"/>
              <w:jc w:val="both"/>
              <w:rPr>
                <w:b/>
                <w:sz w:val="24"/>
              </w:rPr>
            </w:pPr>
            <w:r w:rsidRPr="00DA161E">
              <w:rPr>
                <w:b/>
                <w:sz w:val="24"/>
              </w:rPr>
              <w:t>Правовые основы военной службы</w:t>
            </w:r>
          </w:p>
          <w:p w:rsidR="009E1916" w:rsidRPr="00DA161E" w:rsidRDefault="00C21772" w:rsidP="00C1148A">
            <w:pPr>
              <w:pStyle w:val="TableParagraph"/>
              <w:numPr>
                <w:ilvl w:val="0"/>
                <w:numId w:val="346"/>
              </w:numPr>
              <w:tabs>
                <w:tab w:val="left" w:pos="427"/>
              </w:tabs>
              <w:spacing w:before="72"/>
              <w:ind w:right="95"/>
              <w:jc w:val="both"/>
              <w:rPr>
                <w:sz w:val="24"/>
              </w:rPr>
            </w:pPr>
            <w:r w:rsidRPr="00DA161E">
              <w:rPr>
                <w:sz w:val="24"/>
              </w:rPr>
              <w:t>Комментировать назначение основных нормативных правовых актов в области воинской обязанности граждан и военной службы;</w:t>
            </w:r>
          </w:p>
          <w:p w:rsidR="009E1916" w:rsidRPr="00DA161E" w:rsidRDefault="00C21772" w:rsidP="00C1148A">
            <w:pPr>
              <w:pStyle w:val="TableParagraph"/>
              <w:numPr>
                <w:ilvl w:val="0"/>
                <w:numId w:val="346"/>
              </w:numPr>
              <w:tabs>
                <w:tab w:val="left" w:pos="427"/>
              </w:tabs>
              <w:spacing w:before="81" w:line="269" w:lineRule="exact"/>
              <w:ind w:hanging="361"/>
              <w:jc w:val="both"/>
              <w:rPr>
                <w:sz w:val="24"/>
              </w:rPr>
            </w:pPr>
            <w:r w:rsidRPr="00DA161E">
              <w:rPr>
                <w:sz w:val="24"/>
              </w:rPr>
              <w:t>использовать нормативные правовые</w:t>
            </w:r>
            <w:r w:rsidRPr="00DA161E">
              <w:rPr>
                <w:spacing w:val="24"/>
                <w:sz w:val="24"/>
              </w:rPr>
              <w:t xml:space="preserve"> </w:t>
            </w:r>
            <w:r w:rsidRPr="00DA161E">
              <w:rPr>
                <w:sz w:val="24"/>
              </w:rPr>
              <w:t>акты</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19"/>
        </w:trPr>
        <w:tc>
          <w:tcPr>
            <w:tcW w:w="5000" w:type="dxa"/>
          </w:tcPr>
          <w:p w:rsidR="009E1916" w:rsidRPr="00DA161E" w:rsidRDefault="00C21772">
            <w:pPr>
              <w:pStyle w:val="TableParagraph"/>
              <w:ind w:left="426" w:right="94"/>
              <w:jc w:val="both"/>
              <w:rPr>
                <w:sz w:val="24"/>
              </w:rPr>
            </w:pPr>
            <w:r w:rsidRPr="00DA161E">
              <w:rPr>
                <w:sz w:val="24"/>
              </w:rPr>
              <w:t>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9E1916" w:rsidRPr="00DA161E" w:rsidRDefault="00C21772" w:rsidP="00C1148A">
            <w:pPr>
              <w:pStyle w:val="TableParagraph"/>
              <w:numPr>
                <w:ilvl w:val="0"/>
                <w:numId w:val="345"/>
              </w:numPr>
              <w:tabs>
                <w:tab w:val="left" w:pos="427"/>
              </w:tabs>
              <w:spacing w:before="68"/>
              <w:ind w:right="93"/>
              <w:jc w:val="both"/>
              <w:rPr>
                <w:sz w:val="24"/>
              </w:rPr>
            </w:pPr>
            <w:r w:rsidRPr="00DA161E">
              <w:rPr>
                <w:sz w:val="24"/>
              </w:rPr>
              <w:t>оперировать основными понятиями в области воинской обязанности граждан и военной службы;</w:t>
            </w:r>
          </w:p>
          <w:p w:rsidR="009E1916" w:rsidRPr="00DA161E" w:rsidRDefault="00C21772" w:rsidP="00C1148A">
            <w:pPr>
              <w:pStyle w:val="TableParagraph"/>
              <w:numPr>
                <w:ilvl w:val="0"/>
                <w:numId w:val="345"/>
              </w:numPr>
              <w:tabs>
                <w:tab w:val="left" w:pos="427"/>
              </w:tabs>
              <w:spacing w:before="79"/>
              <w:ind w:right="96"/>
              <w:jc w:val="both"/>
              <w:rPr>
                <w:sz w:val="24"/>
              </w:rPr>
            </w:pPr>
            <w:r w:rsidRPr="00DA161E">
              <w:rPr>
                <w:sz w:val="24"/>
              </w:rPr>
              <w:t>раскрывать сущность военной службы и составляющие воинской обязанности гражданина</w:t>
            </w:r>
            <w:r w:rsidRPr="00DA161E">
              <w:rPr>
                <w:spacing w:val="-1"/>
                <w:sz w:val="24"/>
              </w:rPr>
              <w:t xml:space="preserve"> </w:t>
            </w:r>
            <w:r w:rsidRPr="00DA161E">
              <w:rPr>
                <w:sz w:val="24"/>
              </w:rPr>
              <w:t>РФ;</w:t>
            </w:r>
          </w:p>
          <w:p w:rsidR="009E1916" w:rsidRPr="00DA161E" w:rsidRDefault="00C21772" w:rsidP="00C1148A">
            <w:pPr>
              <w:pStyle w:val="TableParagraph"/>
              <w:numPr>
                <w:ilvl w:val="0"/>
                <w:numId w:val="345"/>
              </w:numPr>
              <w:tabs>
                <w:tab w:val="left" w:pos="427"/>
              </w:tabs>
              <w:spacing w:before="82"/>
              <w:ind w:right="97"/>
              <w:jc w:val="both"/>
              <w:rPr>
                <w:sz w:val="24"/>
              </w:rPr>
            </w:pPr>
            <w:r w:rsidRPr="00DA161E">
              <w:rPr>
                <w:sz w:val="24"/>
              </w:rPr>
              <w:t>характеризовать обязательную и добровольную подготовку к военной службе;</w:t>
            </w:r>
          </w:p>
          <w:p w:rsidR="009E1916" w:rsidRPr="00DA161E" w:rsidRDefault="00C21772" w:rsidP="00C1148A">
            <w:pPr>
              <w:pStyle w:val="TableParagraph"/>
              <w:numPr>
                <w:ilvl w:val="0"/>
                <w:numId w:val="345"/>
              </w:numPr>
              <w:tabs>
                <w:tab w:val="left" w:pos="427"/>
              </w:tabs>
              <w:spacing w:before="82"/>
              <w:ind w:hanging="361"/>
              <w:jc w:val="both"/>
              <w:rPr>
                <w:sz w:val="24"/>
              </w:rPr>
            </w:pPr>
            <w:r w:rsidRPr="00DA161E">
              <w:rPr>
                <w:sz w:val="24"/>
              </w:rPr>
              <w:t>раскрывать организацию воинского</w:t>
            </w:r>
            <w:r w:rsidRPr="00DA161E">
              <w:rPr>
                <w:spacing w:val="-5"/>
                <w:sz w:val="24"/>
              </w:rPr>
              <w:t xml:space="preserve"> </w:t>
            </w:r>
            <w:r w:rsidRPr="00DA161E">
              <w:rPr>
                <w:sz w:val="24"/>
              </w:rPr>
              <w:t>учета;</w:t>
            </w:r>
          </w:p>
          <w:p w:rsidR="009E1916" w:rsidRPr="00DA161E" w:rsidRDefault="00C21772" w:rsidP="00C1148A">
            <w:pPr>
              <w:pStyle w:val="TableParagraph"/>
              <w:numPr>
                <w:ilvl w:val="0"/>
                <w:numId w:val="345"/>
              </w:numPr>
              <w:tabs>
                <w:tab w:val="left" w:pos="427"/>
                <w:tab w:val="left" w:pos="3734"/>
              </w:tabs>
              <w:spacing w:before="77" w:line="242" w:lineRule="auto"/>
              <w:ind w:right="96"/>
              <w:jc w:val="both"/>
              <w:rPr>
                <w:sz w:val="24"/>
              </w:rPr>
            </w:pPr>
            <w:r w:rsidRPr="00DA161E">
              <w:rPr>
                <w:sz w:val="24"/>
              </w:rPr>
              <w:t>комментировать</w:t>
            </w:r>
            <w:r w:rsidRPr="00DA161E">
              <w:rPr>
                <w:sz w:val="24"/>
              </w:rPr>
              <w:tab/>
            </w:r>
            <w:r w:rsidRPr="00DA161E">
              <w:rPr>
                <w:spacing w:val="-3"/>
                <w:sz w:val="24"/>
              </w:rPr>
              <w:t xml:space="preserve">назначение </w:t>
            </w:r>
            <w:r w:rsidRPr="00DA161E">
              <w:rPr>
                <w:sz w:val="24"/>
              </w:rPr>
              <w:t>Общевоинских уставов ВС</w:t>
            </w:r>
            <w:r w:rsidRPr="00DA161E">
              <w:rPr>
                <w:spacing w:val="4"/>
                <w:sz w:val="24"/>
              </w:rPr>
              <w:t xml:space="preserve"> </w:t>
            </w:r>
            <w:r w:rsidRPr="00DA161E">
              <w:rPr>
                <w:sz w:val="24"/>
              </w:rPr>
              <w:t>РФ;</w:t>
            </w:r>
          </w:p>
          <w:p w:rsidR="009E1916" w:rsidRPr="00DA161E" w:rsidRDefault="00C21772" w:rsidP="00C1148A">
            <w:pPr>
              <w:pStyle w:val="TableParagraph"/>
              <w:numPr>
                <w:ilvl w:val="0"/>
                <w:numId w:val="345"/>
              </w:numPr>
              <w:tabs>
                <w:tab w:val="left" w:pos="427"/>
              </w:tabs>
              <w:spacing w:before="76"/>
              <w:ind w:right="95"/>
              <w:jc w:val="both"/>
              <w:rPr>
                <w:sz w:val="24"/>
              </w:rPr>
            </w:pPr>
            <w:r w:rsidRPr="00DA161E">
              <w:rPr>
                <w:sz w:val="24"/>
              </w:rPr>
              <w:t>использовать Общевоинские уставы ВС РФ при подготовке к прохождению военной службы по призыву,</w:t>
            </w:r>
            <w:r w:rsidRPr="00DA161E">
              <w:rPr>
                <w:spacing w:val="-8"/>
                <w:sz w:val="24"/>
              </w:rPr>
              <w:t xml:space="preserve"> </w:t>
            </w:r>
            <w:r w:rsidRPr="00DA161E">
              <w:rPr>
                <w:sz w:val="24"/>
              </w:rPr>
              <w:t>контракту;</w:t>
            </w:r>
          </w:p>
          <w:p w:rsidR="009E1916" w:rsidRPr="00DA161E" w:rsidRDefault="00C21772" w:rsidP="00C1148A">
            <w:pPr>
              <w:pStyle w:val="TableParagraph"/>
              <w:numPr>
                <w:ilvl w:val="0"/>
                <w:numId w:val="345"/>
              </w:numPr>
              <w:tabs>
                <w:tab w:val="left" w:pos="427"/>
              </w:tabs>
              <w:spacing w:before="79"/>
              <w:ind w:right="94"/>
              <w:jc w:val="both"/>
              <w:rPr>
                <w:sz w:val="24"/>
              </w:rPr>
            </w:pPr>
            <w:r w:rsidRPr="00DA161E">
              <w:rPr>
                <w:sz w:val="24"/>
              </w:rPr>
              <w:t>описывать порядок и сроки прохождения службы по призыву, контракту и альтернативной гражданской службы;</w:t>
            </w:r>
          </w:p>
          <w:p w:rsidR="009E1916" w:rsidRPr="00DA161E" w:rsidRDefault="00C21772" w:rsidP="00C1148A">
            <w:pPr>
              <w:pStyle w:val="TableParagraph"/>
              <w:numPr>
                <w:ilvl w:val="0"/>
                <w:numId w:val="345"/>
              </w:numPr>
              <w:tabs>
                <w:tab w:val="left" w:pos="427"/>
              </w:tabs>
              <w:spacing w:before="80" w:line="242" w:lineRule="auto"/>
              <w:ind w:right="91"/>
              <w:jc w:val="both"/>
              <w:rPr>
                <w:sz w:val="24"/>
              </w:rPr>
            </w:pPr>
            <w:r w:rsidRPr="00DA161E">
              <w:rPr>
                <w:sz w:val="24"/>
              </w:rPr>
              <w:t>объяснять порядок назначения на воинскую должность, присвоения и лишения воинского звания;</w:t>
            </w:r>
          </w:p>
          <w:p w:rsidR="009E1916" w:rsidRPr="00DA161E" w:rsidRDefault="00C21772" w:rsidP="00C1148A">
            <w:pPr>
              <w:pStyle w:val="TableParagraph"/>
              <w:numPr>
                <w:ilvl w:val="0"/>
                <w:numId w:val="345"/>
              </w:numPr>
              <w:tabs>
                <w:tab w:val="left" w:pos="427"/>
              </w:tabs>
              <w:spacing w:before="71" w:line="242" w:lineRule="auto"/>
              <w:ind w:right="87"/>
              <w:jc w:val="both"/>
              <w:rPr>
                <w:sz w:val="24"/>
              </w:rPr>
            </w:pPr>
            <w:r w:rsidRPr="00DA161E">
              <w:rPr>
                <w:spacing w:val="-8"/>
                <w:sz w:val="24"/>
              </w:rPr>
              <w:t xml:space="preserve">различать военную </w:t>
            </w:r>
            <w:r w:rsidRPr="00DA161E">
              <w:rPr>
                <w:spacing w:val="-6"/>
                <w:sz w:val="24"/>
              </w:rPr>
              <w:t xml:space="preserve">форму </w:t>
            </w:r>
            <w:r w:rsidRPr="00DA161E">
              <w:rPr>
                <w:spacing w:val="-7"/>
                <w:sz w:val="24"/>
              </w:rPr>
              <w:t xml:space="preserve">одежды </w:t>
            </w:r>
            <w:r w:rsidRPr="00DA161E">
              <w:rPr>
                <w:sz w:val="24"/>
              </w:rPr>
              <w:t xml:space="preserve">и </w:t>
            </w:r>
            <w:r w:rsidRPr="00DA161E">
              <w:rPr>
                <w:spacing w:val="-8"/>
                <w:sz w:val="24"/>
              </w:rPr>
              <w:t xml:space="preserve">знаки различия </w:t>
            </w:r>
            <w:r w:rsidRPr="00DA161E">
              <w:rPr>
                <w:spacing w:val="-9"/>
                <w:sz w:val="24"/>
              </w:rPr>
              <w:t xml:space="preserve">военнослужащих </w:t>
            </w:r>
            <w:r w:rsidRPr="00DA161E">
              <w:rPr>
                <w:spacing w:val="-6"/>
                <w:sz w:val="24"/>
              </w:rPr>
              <w:t>ВС</w:t>
            </w:r>
            <w:r w:rsidRPr="00DA161E">
              <w:rPr>
                <w:spacing w:val="-26"/>
                <w:sz w:val="24"/>
              </w:rPr>
              <w:t xml:space="preserve"> </w:t>
            </w:r>
            <w:r w:rsidRPr="00DA161E">
              <w:rPr>
                <w:spacing w:val="-6"/>
                <w:sz w:val="24"/>
              </w:rPr>
              <w:t>РФ;</w:t>
            </w:r>
          </w:p>
          <w:p w:rsidR="009E1916" w:rsidRPr="00DA161E" w:rsidRDefault="00C21772" w:rsidP="00C1148A">
            <w:pPr>
              <w:pStyle w:val="TableParagraph"/>
              <w:numPr>
                <w:ilvl w:val="0"/>
                <w:numId w:val="345"/>
              </w:numPr>
              <w:tabs>
                <w:tab w:val="left" w:pos="427"/>
              </w:tabs>
              <w:spacing w:before="76" w:line="242" w:lineRule="auto"/>
              <w:ind w:right="95"/>
              <w:jc w:val="both"/>
              <w:rPr>
                <w:sz w:val="24"/>
              </w:rPr>
            </w:pPr>
            <w:r w:rsidRPr="00DA161E">
              <w:rPr>
                <w:sz w:val="24"/>
              </w:rPr>
              <w:t>описывать основание увольнения с военной службы;</w:t>
            </w:r>
          </w:p>
          <w:p w:rsidR="009E1916" w:rsidRPr="00DA161E" w:rsidRDefault="00C21772" w:rsidP="00C1148A">
            <w:pPr>
              <w:pStyle w:val="TableParagraph"/>
              <w:numPr>
                <w:ilvl w:val="0"/>
                <w:numId w:val="345"/>
              </w:numPr>
              <w:tabs>
                <w:tab w:val="left" w:pos="427"/>
              </w:tabs>
              <w:spacing w:before="76"/>
              <w:ind w:hanging="361"/>
              <w:jc w:val="both"/>
              <w:rPr>
                <w:sz w:val="24"/>
              </w:rPr>
            </w:pPr>
            <w:r w:rsidRPr="00DA161E">
              <w:rPr>
                <w:sz w:val="24"/>
              </w:rPr>
              <w:t>раскрывать предназначение</w:t>
            </w:r>
            <w:r w:rsidRPr="00DA161E">
              <w:rPr>
                <w:spacing w:val="-1"/>
                <w:sz w:val="24"/>
              </w:rPr>
              <w:t xml:space="preserve"> </w:t>
            </w:r>
            <w:r w:rsidRPr="00DA161E">
              <w:rPr>
                <w:sz w:val="24"/>
              </w:rPr>
              <w:t>запаса;</w:t>
            </w:r>
          </w:p>
          <w:p w:rsidR="009E1916" w:rsidRPr="00DA161E" w:rsidRDefault="00C21772" w:rsidP="00C1148A">
            <w:pPr>
              <w:pStyle w:val="TableParagraph"/>
              <w:numPr>
                <w:ilvl w:val="0"/>
                <w:numId w:val="345"/>
              </w:numPr>
              <w:tabs>
                <w:tab w:val="left" w:pos="427"/>
                <w:tab w:val="left" w:pos="1901"/>
                <w:tab w:val="left" w:pos="3175"/>
                <w:tab w:val="left" w:pos="4764"/>
              </w:tabs>
              <w:spacing w:before="77" w:line="242" w:lineRule="auto"/>
              <w:ind w:right="94"/>
              <w:rPr>
                <w:sz w:val="24"/>
              </w:rPr>
            </w:pPr>
            <w:r w:rsidRPr="00DA161E">
              <w:rPr>
                <w:sz w:val="24"/>
              </w:rPr>
              <w:t>объяснять</w:t>
            </w:r>
            <w:r w:rsidRPr="00DA161E">
              <w:rPr>
                <w:sz w:val="24"/>
              </w:rPr>
              <w:tab/>
              <w:t>порядок</w:t>
            </w:r>
            <w:r w:rsidRPr="00DA161E">
              <w:rPr>
                <w:sz w:val="24"/>
              </w:rPr>
              <w:tab/>
              <w:t>зачисления</w:t>
            </w:r>
            <w:r w:rsidRPr="00DA161E">
              <w:rPr>
                <w:sz w:val="24"/>
              </w:rPr>
              <w:tab/>
            </w:r>
            <w:r w:rsidRPr="00DA161E">
              <w:rPr>
                <w:spacing w:val="-17"/>
                <w:sz w:val="24"/>
              </w:rPr>
              <w:t xml:space="preserve">и </w:t>
            </w:r>
            <w:r w:rsidRPr="00DA161E">
              <w:rPr>
                <w:sz w:val="24"/>
              </w:rPr>
              <w:t>пребывания в</w:t>
            </w:r>
            <w:r w:rsidRPr="00DA161E">
              <w:rPr>
                <w:spacing w:val="-1"/>
                <w:sz w:val="24"/>
              </w:rPr>
              <w:t xml:space="preserve"> </w:t>
            </w:r>
            <w:r w:rsidRPr="00DA161E">
              <w:rPr>
                <w:sz w:val="24"/>
              </w:rPr>
              <w:t>запасе;</w:t>
            </w:r>
          </w:p>
          <w:p w:rsidR="009E1916" w:rsidRPr="00DA161E" w:rsidRDefault="00C21772" w:rsidP="00C1148A">
            <w:pPr>
              <w:pStyle w:val="TableParagraph"/>
              <w:numPr>
                <w:ilvl w:val="0"/>
                <w:numId w:val="345"/>
              </w:numPr>
              <w:tabs>
                <w:tab w:val="left" w:pos="427"/>
                <w:tab w:val="left" w:pos="3257"/>
              </w:tabs>
              <w:spacing w:before="76" w:line="242" w:lineRule="auto"/>
              <w:ind w:right="96"/>
              <w:rPr>
                <w:sz w:val="24"/>
              </w:rPr>
            </w:pPr>
            <w:r w:rsidRPr="00DA161E">
              <w:rPr>
                <w:sz w:val="24"/>
              </w:rPr>
              <w:t>раскрывать</w:t>
            </w:r>
            <w:r w:rsidRPr="00DA161E">
              <w:rPr>
                <w:sz w:val="24"/>
              </w:rPr>
              <w:tab/>
            </w:r>
            <w:r w:rsidRPr="00DA161E">
              <w:rPr>
                <w:spacing w:val="-1"/>
                <w:sz w:val="24"/>
              </w:rPr>
              <w:t xml:space="preserve">предназначение </w:t>
            </w:r>
            <w:r w:rsidRPr="00DA161E">
              <w:rPr>
                <w:sz w:val="24"/>
              </w:rPr>
              <w:t>мобилизационного резерва;</w:t>
            </w:r>
          </w:p>
          <w:p w:rsidR="009E1916" w:rsidRPr="00DA161E" w:rsidRDefault="00C21772" w:rsidP="00C1148A">
            <w:pPr>
              <w:pStyle w:val="TableParagraph"/>
              <w:numPr>
                <w:ilvl w:val="0"/>
                <w:numId w:val="345"/>
              </w:numPr>
              <w:tabs>
                <w:tab w:val="left" w:pos="427"/>
              </w:tabs>
              <w:spacing w:before="74" w:line="242" w:lineRule="auto"/>
              <w:ind w:right="93"/>
              <w:rPr>
                <w:sz w:val="24"/>
              </w:rPr>
            </w:pPr>
            <w:r w:rsidRPr="00DA161E">
              <w:rPr>
                <w:sz w:val="24"/>
              </w:rPr>
              <w:t>объяснять порядок заключения контракта и сроки пребывания в резерве.</w:t>
            </w:r>
          </w:p>
          <w:p w:rsidR="009E1916" w:rsidRPr="00DA161E" w:rsidRDefault="00C21772">
            <w:pPr>
              <w:pStyle w:val="TableParagraph"/>
              <w:tabs>
                <w:tab w:val="left" w:pos="2185"/>
                <w:tab w:val="left" w:pos="3998"/>
              </w:tabs>
              <w:spacing w:before="79" w:line="242" w:lineRule="auto"/>
              <w:ind w:left="426" w:right="97"/>
              <w:rPr>
                <w:b/>
                <w:sz w:val="24"/>
              </w:rPr>
            </w:pPr>
            <w:r w:rsidRPr="00DA161E">
              <w:rPr>
                <w:b/>
                <w:sz w:val="24"/>
              </w:rPr>
              <w:t>Элементы</w:t>
            </w:r>
            <w:r w:rsidRPr="00DA161E">
              <w:rPr>
                <w:b/>
                <w:sz w:val="24"/>
              </w:rPr>
              <w:tab/>
              <w:t>начальной</w:t>
            </w:r>
            <w:r w:rsidRPr="00DA161E">
              <w:rPr>
                <w:b/>
                <w:sz w:val="24"/>
              </w:rPr>
              <w:tab/>
            </w:r>
            <w:r w:rsidRPr="00DA161E">
              <w:rPr>
                <w:b/>
                <w:spacing w:val="-4"/>
                <w:sz w:val="24"/>
              </w:rPr>
              <w:t xml:space="preserve">военной </w:t>
            </w:r>
            <w:r w:rsidRPr="00DA161E">
              <w:rPr>
                <w:b/>
                <w:sz w:val="24"/>
              </w:rPr>
              <w:t>подготовки</w:t>
            </w:r>
          </w:p>
          <w:p w:rsidR="009E1916" w:rsidRPr="00DA161E" w:rsidRDefault="00C21772" w:rsidP="00C1148A">
            <w:pPr>
              <w:pStyle w:val="TableParagraph"/>
              <w:numPr>
                <w:ilvl w:val="0"/>
                <w:numId w:val="345"/>
              </w:numPr>
              <w:tabs>
                <w:tab w:val="left" w:pos="427"/>
                <w:tab w:val="left" w:pos="2414"/>
                <w:tab w:val="left" w:pos="3826"/>
              </w:tabs>
              <w:spacing w:before="71" w:line="242" w:lineRule="auto"/>
              <w:ind w:right="98"/>
              <w:rPr>
                <w:sz w:val="24"/>
              </w:rPr>
            </w:pPr>
            <w:r w:rsidRPr="00DA161E">
              <w:rPr>
                <w:sz w:val="24"/>
              </w:rPr>
              <w:t>Комментировать</w:t>
            </w:r>
            <w:r w:rsidRPr="00DA161E">
              <w:rPr>
                <w:sz w:val="24"/>
              </w:rPr>
              <w:tab/>
              <w:t>назначение</w:t>
            </w:r>
            <w:r w:rsidRPr="00DA161E">
              <w:rPr>
                <w:sz w:val="24"/>
              </w:rPr>
              <w:tab/>
            </w:r>
            <w:r w:rsidRPr="00DA161E">
              <w:rPr>
                <w:spacing w:val="-3"/>
                <w:sz w:val="24"/>
              </w:rPr>
              <w:t xml:space="preserve">Строевого </w:t>
            </w:r>
            <w:r w:rsidRPr="00DA161E">
              <w:rPr>
                <w:sz w:val="24"/>
              </w:rPr>
              <w:t>устава ВС РФ;</w:t>
            </w:r>
          </w:p>
          <w:p w:rsidR="009E1916" w:rsidRPr="00DA161E" w:rsidRDefault="00C21772" w:rsidP="00C1148A">
            <w:pPr>
              <w:pStyle w:val="TableParagraph"/>
              <w:numPr>
                <w:ilvl w:val="0"/>
                <w:numId w:val="345"/>
              </w:numPr>
              <w:tabs>
                <w:tab w:val="left" w:pos="427"/>
              </w:tabs>
              <w:spacing w:before="74" w:line="242" w:lineRule="auto"/>
              <w:ind w:right="97"/>
              <w:rPr>
                <w:sz w:val="24"/>
              </w:rPr>
            </w:pPr>
            <w:r w:rsidRPr="00DA161E">
              <w:rPr>
                <w:sz w:val="24"/>
              </w:rPr>
              <w:t>использовать Строевой устав ВС РФ при обучении элементам строевой</w:t>
            </w:r>
            <w:r w:rsidRPr="00DA161E">
              <w:rPr>
                <w:spacing w:val="-8"/>
                <w:sz w:val="24"/>
              </w:rPr>
              <w:t xml:space="preserve"> </w:t>
            </w:r>
            <w:r w:rsidRPr="00DA161E">
              <w:rPr>
                <w:sz w:val="24"/>
              </w:rPr>
              <w:t>подготовки;</w:t>
            </w:r>
          </w:p>
          <w:p w:rsidR="009E1916" w:rsidRPr="00DA161E" w:rsidRDefault="00C21772" w:rsidP="00C1148A">
            <w:pPr>
              <w:pStyle w:val="TableParagraph"/>
              <w:numPr>
                <w:ilvl w:val="0"/>
                <w:numId w:val="345"/>
              </w:numPr>
              <w:tabs>
                <w:tab w:val="left" w:pos="427"/>
                <w:tab w:val="left" w:pos="2165"/>
                <w:tab w:val="left" w:pos="3780"/>
              </w:tabs>
              <w:spacing w:before="74" w:line="242" w:lineRule="auto"/>
              <w:ind w:right="95"/>
              <w:rPr>
                <w:sz w:val="24"/>
              </w:rPr>
            </w:pPr>
            <w:r w:rsidRPr="00DA161E">
              <w:rPr>
                <w:sz w:val="24"/>
              </w:rPr>
              <w:t>оперировать</w:t>
            </w:r>
            <w:r w:rsidRPr="00DA161E">
              <w:rPr>
                <w:sz w:val="24"/>
              </w:rPr>
              <w:tab/>
              <w:t>основными</w:t>
            </w:r>
            <w:r w:rsidRPr="00DA161E">
              <w:rPr>
                <w:sz w:val="24"/>
              </w:rPr>
              <w:tab/>
            </w:r>
            <w:r w:rsidRPr="00DA161E">
              <w:rPr>
                <w:spacing w:val="-3"/>
                <w:sz w:val="24"/>
              </w:rPr>
              <w:t xml:space="preserve">понятиями </w:t>
            </w:r>
            <w:r w:rsidRPr="00DA161E">
              <w:rPr>
                <w:sz w:val="24"/>
              </w:rPr>
              <w:t>Строевого устава ВС</w:t>
            </w:r>
            <w:r w:rsidRPr="00DA161E">
              <w:rPr>
                <w:spacing w:val="1"/>
                <w:sz w:val="24"/>
              </w:rPr>
              <w:t xml:space="preserve"> </w:t>
            </w:r>
            <w:r w:rsidRPr="00DA161E">
              <w:rPr>
                <w:sz w:val="24"/>
              </w:rPr>
              <w:t>РФ;</w:t>
            </w:r>
          </w:p>
          <w:p w:rsidR="009E1916" w:rsidRPr="00DA161E" w:rsidRDefault="00C21772" w:rsidP="00C1148A">
            <w:pPr>
              <w:pStyle w:val="TableParagraph"/>
              <w:numPr>
                <w:ilvl w:val="0"/>
                <w:numId w:val="345"/>
              </w:numPr>
              <w:tabs>
                <w:tab w:val="left" w:pos="427"/>
              </w:tabs>
              <w:spacing w:before="76" w:line="269" w:lineRule="exact"/>
              <w:ind w:hanging="361"/>
              <w:rPr>
                <w:sz w:val="24"/>
              </w:rPr>
            </w:pPr>
            <w:r w:rsidRPr="00DA161E">
              <w:rPr>
                <w:sz w:val="24"/>
              </w:rPr>
              <w:t>выполнять строевые приемы и</w:t>
            </w:r>
            <w:r w:rsidRPr="00DA161E">
              <w:rPr>
                <w:spacing w:val="18"/>
                <w:sz w:val="24"/>
              </w:rPr>
              <w:t xml:space="preserve"> </w:t>
            </w:r>
            <w:r w:rsidRPr="00DA161E">
              <w:rPr>
                <w:sz w:val="24"/>
              </w:rPr>
              <w:t>движение</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377"/>
        </w:trPr>
        <w:tc>
          <w:tcPr>
            <w:tcW w:w="5000" w:type="dxa"/>
          </w:tcPr>
          <w:p w:rsidR="009E1916" w:rsidRPr="00DA161E" w:rsidRDefault="00C21772">
            <w:pPr>
              <w:pStyle w:val="TableParagraph"/>
              <w:spacing w:line="267" w:lineRule="exact"/>
              <w:ind w:left="426"/>
              <w:jc w:val="both"/>
              <w:rPr>
                <w:sz w:val="24"/>
              </w:rPr>
            </w:pPr>
            <w:r w:rsidRPr="00DA161E">
              <w:rPr>
                <w:sz w:val="24"/>
              </w:rPr>
              <w:t>без оружия;</w:t>
            </w:r>
          </w:p>
          <w:p w:rsidR="009E1916" w:rsidRPr="00DA161E" w:rsidRDefault="00C21772" w:rsidP="00C1148A">
            <w:pPr>
              <w:pStyle w:val="TableParagraph"/>
              <w:numPr>
                <w:ilvl w:val="0"/>
                <w:numId w:val="344"/>
              </w:numPr>
              <w:tabs>
                <w:tab w:val="left" w:pos="427"/>
              </w:tabs>
              <w:spacing w:before="77"/>
              <w:ind w:right="94"/>
              <w:jc w:val="both"/>
              <w:rPr>
                <w:sz w:val="24"/>
              </w:rPr>
            </w:pPr>
            <w:r w:rsidRPr="00DA161E">
              <w:rPr>
                <w:sz w:val="24"/>
              </w:rPr>
              <w:t>выполнять воинское приветствие без оружия на месте и в движении, выход из строя и возвращение в строй, подход к начальнику и отход от</w:t>
            </w:r>
            <w:r w:rsidRPr="00DA161E">
              <w:rPr>
                <w:spacing w:val="-8"/>
                <w:sz w:val="24"/>
              </w:rPr>
              <w:t xml:space="preserve"> </w:t>
            </w:r>
            <w:r w:rsidRPr="00DA161E">
              <w:rPr>
                <w:sz w:val="24"/>
              </w:rPr>
              <w:t>него;</w:t>
            </w:r>
          </w:p>
          <w:p w:rsidR="009E1916" w:rsidRPr="00DA161E" w:rsidRDefault="00C21772" w:rsidP="00C1148A">
            <w:pPr>
              <w:pStyle w:val="TableParagraph"/>
              <w:numPr>
                <w:ilvl w:val="0"/>
                <w:numId w:val="344"/>
              </w:numPr>
              <w:tabs>
                <w:tab w:val="left" w:pos="427"/>
              </w:tabs>
              <w:spacing w:before="79" w:line="242" w:lineRule="auto"/>
              <w:ind w:right="97"/>
              <w:jc w:val="both"/>
              <w:rPr>
                <w:sz w:val="24"/>
              </w:rPr>
            </w:pPr>
            <w:r w:rsidRPr="00DA161E">
              <w:rPr>
                <w:sz w:val="24"/>
              </w:rPr>
              <w:t>выполнять строевые приемы в составе отделения на месте и в</w:t>
            </w:r>
            <w:r w:rsidRPr="00DA161E">
              <w:rPr>
                <w:spacing w:val="-4"/>
                <w:sz w:val="24"/>
              </w:rPr>
              <w:t xml:space="preserve"> </w:t>
            </w:r>
            <w:r w:rsidRPr="00DA161E">
              <w:rPr>
                <w:sz w:val="24"/>
              </w:rPr>
              <w:t>движении;</w:t>
            </w:r>
          </w:p>
          <w:p w:rsidR="009E1916" w:rsidRPr="00DA161E" w:rsidRDefault="00C21772" w:rsidP="00C1148A">
            <w:pPr>
              <w:pStyle w:val="TableParagraph"/>
              <w:numPr>
                <w:ilvl w:val="0"/>
                <w:numId w:val="344"/>
              </w:numPr>
              <w:tabs>
                <w:tab w:val="left" w:pos="427"/>
              </w:tabs>
              <w:spacing w:before="76" w:line="242" w:lineRule="auto"/>
              <w:ind w:right="97"/>
              <w:jc w:val="both"/>
              <w:rPr>
                <w:sz w:val="24"/>
              </w:rPr>
            </w:pPr>
            <w:r w:rsidRPr="00DA161E">
              <w:rPr>
                <w:sz w:val="24"/>
              </w:rPr>
              <w:t>приводить примеры команд управления строем с помощью</w:t>
            </w:r>
            <w:r w:rsidRPr="00DA161E">
              <w:rPr>
                <w:spacing w:val="-2"/>
                <w:sz w:val="24"/>
              </w:rPr>
              <w:t xml:space="preserve"> </w:t>
            </w:r>
            <w:r w:rsidRPr="00DA161E">
              <w:rPr>
                <w:sz w:val="24"/>
              </w:rPr>
              <w:t>голоса;</w:t>
            </w:r>
          </w:p>
          <w:p w:rsidR="009E1916" w:rsidRPr="00DA161E" w:rsidRDefault="00C21772" w:rsidP="00C1148A">
            <w:pPr>
              <w:pStyle w:val="TableParagraph"/>
              <w:numPr>
                <w:ilvl w:val="0"/>
                <w:numId w:val="344"/>
              </w:numPr>
              <w:tabs>
                <w:tab w:val="left" w:pos="427"/>
              </w:tabs>
              <w:spacing w:before="74" w:line="242" w:lineRule="auto"/>
              <w:ind w:right="97"/>
              <w:jc w:val="both"/>
              <w:rPr>
                <w:sz w:val="24"/>
              </w:rPr>
            </w:pPr>
            <w:r w:rsidRPr="00DA161E">
              <w:rPr>
                <w:sz w:val="24"/>
              </w:rPr>
              <w:t>описывать назначение, боевые свойства и общее устройство автомата</w:t>
            </w:r>
            <w:r w:rsidRPr="00DA161E">
              <w:rPr>
                <w:spacing w:val="-7"/>
                <w:sz w:val="24"/>
              </w:rPr>
              <w:t xml:space="preserve"> </w:t>
            </w:r>
            <w:r w:rsidRPr="00DA161E">
              <w:rPr>
                <w:sz w:val="24"/>
              </w:rPr>
              <w:t>Калашникова;</w:t>
            </w:r>
          </w:p>
          <w:p w:rsidR="009E1916" w:rsidRPr="00DA161E" w:rsidRDefault="00C21772" w:rsidP="00C1148A">
            <w:pPr>
              <w:pStyle w:val="TableParagraph"/>
              <w:numPr>
                <w:ilvl w:val="0"/>
                <w:numId w:val="344"/>
              </w:numPr>
              <w:tabs>
                <w:tab w:val="left" w:pos="427"/>
              </w:tabs>
              <w:spacing w:before="74" w:line="242" w:lineRule="auto"/>
              <w:ind w:right="93"/>
              <w:jc w:val="both"/>
              <w:rPr>
                <w:sz w:val="24"/>
              </w:rPr>
            </w:pPr>
            <w:r w:rsidRPr="00DA161E">
              <w:rPr>
                <w:sz w:val="24"/>
              </w:rPr>
              <w:t>выполнять неполную разборку и сборку автомата Калашникова для чистки и смазки;</w:t>
            </w:r>
          </w:p>
          <w:p w:rsidR="009E1916" w:rsidRPr="00DA161E" w:rsidRDefault="00C21772" w:rsidP="00C1148A">
            <w:pPr>
              <w:pStyle w:val="TableParagraph"/>
              <w:numPr>
                <w:ilvl w:val="0"/>
                <w:numId w:val="344"/>
              </w:numPr>
              <w:tabs>
                <w:tab w:val="left" w:pos="427"/>
              </w:tabs>
              <w:spacing w:before="76"/>
              <w:ind w:hanging="361"/>
              <w:rPr>
                <w:sz w:val="24"/>
              </w:rPr>
            </w:pPr>
            <w:r w:rsidRPr="00DA161E">
              <w:rPr>
                <w:sz w:val="24"/>
              </w:rPr>
              <w:t>описывать порядок хранения</w:t>
            </w:r>
            <w:r w:rsidRPr="00DA161E">
              <w:rPr>
                <w:spacing w:val="-2"/>
                <w:sz w:val="24"/>
              </w:rPr>
              <w:t xml:space="preserve"> </w:t>
            </w:r>
            <w:r w:rsidRPr="00DA161E">
              <w:rPr>
                <w:sz w:val="24"/>
              </w:rPr>
              <w:t>автомата;</w:t>
            </w:r>
          </w:p>
          <w:p w:rsidR="009E1916" w:rsidRPr="00DA161E" w:rsidRDefault="00C21772" w:rsidP="00C1148A">
            <w:pPr>
              <w:pStyle w:val="TableParagraph"/>
              <w:numPr>
                <w:ilvl w:val="0"/>
                <w:numId w:val="344"/>
              </w:numPr>
              <w:tabs>
                <w:tab w:val="left" w:pos="427"/>
              </w:tabs>
              <w:spacing w:before="79"/>
              <w:ind w:hanging="361"/>
              <w:rPr>
                <w:sz w:val="24"/>
              </w:rPr>
            </w:pPr>
            <w:r w:rsidRPr="00DA161E">
              <w:rPr>
                <w:sz w:val="24"/>
              </w:rPr>
              <w:t>различать составляющие</w:t>
            </w:r>
            <w:r w:rsidRPr="00DA161E">
              <w:rPr>
                <w:spacing w:val="-1"/>
                <w:sz w:val="24"/>
              </w:rPr>
              <w:t xml:space="preserve"> </w:t>
            </w:r>
            <w:r w:rsidRPr="00DA161E">
              <w:rPr>
                <w:sz w:val="24"/>
              </w:rPr>
              <w:t>патрона;</w:t>
            </w:r>
          </w:p>
          <w:p w:rsidR="009E1916" w:rsidRPr="00DA161E" w:rsidRDefault="00C21772" w:rsidP="00C1148A">
            <w:pPr>
              <w:pStyle w:val="TableParagraph"/>
              <w:numPr>
                <w:ilvl w:val="0"/>
                <w:numId w:val="344"/>
              </w:numPr>
              <w:tabs>
                <w:tab w:val="left" w:pos="427"/>
              </w:tabs>
              <w:spacing w:before="80"/>
              <w:ind w:hanging="361"/>
              <w:rPr>
                <w:sz w:val="24"/>
              </w:rPr>
            </w:pPr>
            <w:r w:rsidRPr="00DA161E">
              <w:rPr>
                <w:sz w:val="24"/>
              </w:rPr>
              <w:t>снаряжать магазин</w:t>
            </w:r>
            <w:r w:rsidRPr="00DA161E">
              <w:rPr>
                <w:spacing w:val="1"/>
                <w:sz w:val="24"/>
              </w:rPr>
              <w:t xml:space="preserve"> </w:t>
            </w:r>
            <w:r w:rsidRPr="00DA161E">
              <w:rPr>
                <w:sz w:val="24"/>
              </w:rPr>
              <w:t>патронами;</w:t>
            </w:r>
          </w:p>
          <w:p w:rsidR="009E1916" w:rsidRPr="00DA161E" w:rsidRDefault="00C21772" w:rsidP="00C1148A">
            <w:pPr>
              <w:pStyle w:val="TableParagraph"/>
              <w:numPr>
                <w:ilvl w:val="0"/>
                <w:numId w:val="344"/>
              </w:numPr>
              <w:tabs>
                <w:tab w:val="left" w:pos="427"/>
                <w:tab w:val="left" w:pos="2441"/>
                <w:tab w:val="left" w:pos="3470"/>
              </w:tabs>
              <w:spacing w:before="79"/>
              <w:ind w:right="94"/>
              <w:jc w:val="both"/>
              <w:rPr>
                <w:sz w:val="24"/>
              </w:rPr>
            </w:pPr>
            <w:r w:rsidRPr="00DA161E">
              <w:rPr>
                <w:sz w:val="24"/>
              </w:rPr>
              <w:t>выполнять меры безопасности при обращении с автоматом Калашникова и патронами</w:t>
            </w:r>
            <w:r w:rsidRPr="00DA161E">
              <w:rPr>
                <w:sz w:val="24"/>
              </w:rPr>
              <w:tab/>
              <w:t>в</w:t>
            </w:r>
            <w:r w:rsidRPr="00DA161E">
              <w:rPr>
                <w:sz w:val="24"/>
              </w:rPr>
              <w:tab/>
            </w:r>
            <w:r w:rsidRPr="00DA161E">
              <w:rPr>
                <w:spacing w:val="-1"/>
                <w:sz w:val="24"/>
              </w:rPr>
              <w:t xml:space="preserve">повседневной </w:t>
            </w:r>
            <w:r w:rsidRPr="00DA161E">
              <w:rPr>
                <w:sz w:val="24"/>
              </w:rPr>
              <w:t>жизнедеятельности и при проведении стрельб;</w:t>
            </w:r>
          </w:p>
          <w:p w:rsidR="009E1916" w:rsidRPr="00DA161E" w:rsidRDefault="00C21772" w:rsidP="00C1148A">
            <w:pPr>
              <w:pStyle w:val="TableParagraph"/>
              <w:numPr>
                <w:ilvl w:val="0"/>
                <w:numId w:val="344"/>
              </w:numPr>
              <w:tabs>
                <w:tab w:val="left" w:pos="427"/>
              </w:tabs>
              <w:spacing w:before="79" w:line="242" w:lineRule="auto"/>
              <w:ind w:right="98"/>
              <w:jc w:val="both"/>
              <w:rPr>
                <w:sz w:val="24"/>
              </w:rPr>
            </w:pPr>
            <w:r w:rsidRPr="00DA161E">
              <w:rPr>
                <w:sz w:val="24"/>
              </w:rPr>
              <w:t>описывать явление выстрела и его практическое</w:t>
            </w:r>
            <w:r w:rsidRPr="00DA161E">
              <w:rPr>
                <w:spacing w:val="-1"/>
                <w:sz w:val="24"/>
              </w:rPr>
              <w:t xml:space="preserve"> </w:t>
            </w:r>
            <w:r w:rsidRPr="00DA161E">
              <w:rPr>
                <w:sz w:val="24"/>
              </w:rPr>
              <w:t>значение;</w:t>
            </w:r>
          </w:p>
          <w:p w:rsidR="009E1916" w:rsidRPr="00DA161E" w:rsidRDefault="00C21772" w:rsidP="00C1148A">
            <w:pPr>
              <w:pStyle w:val="TableParagraph"/>
              <w:numPr>
                <w:ilvl w:val="0"/>
                <w:numId w:val="344"/>
              </w:numPr>
              <w:tabs>
                <w:tab w:val="left" w:pos="427"/>
              </w:tabs>
              <w:spacing w:before="74"/>
              <w:ind w:right="94"/>
              <w:jc w:val="both"/>
              <w:rPr>
                <w:sz w:val="24"/>
              </w:rPr>
            </w:pPr>
            <w:r w:rsidRPr="00DA161E">
              <w:rPr>
                <w:sz w:val="24"/>
              </w:rPr>
              <w:t>объяснять значение начальной скорости пули, траектории полета пули, пробивного и убойного действия пули при поражении противника;</w:t>
            </w:r>
          </w:p>
          <w:p w:rsidR="009E1916" w:rsidRPr="00DA161E" w:rsidRDefault="00C21772" w:rsidP="00C1148A">
            <w:pPr>
              <w:pStyle w:val="TableParagraph"/>
              <w:numPr>
                <w:ilvl w:val="0"/>
                <w:numId w:val="344"/>
              </w:numPr>
              <w:tabs>
                <w:tab w:val="left" w:pos="427"/>
              </w:tabs>
              <w:spacing w:before="80" w:line="242" w:lineRule="auto"/>
              <w:ind w:right="95"/>
              <w:jc w:val="both"/>
              <w:rPr>
                <w:sz w:val="24"/>
              </w:rPr>
            </w:pPr>
            <w:r w:rsidRPr="00DA161E">
              <w:rPr>
                <w:sz w:val="24"/>
              </w:rPr>
              <w:t>объяснять влияние отдачи оружия на результат выстрела;</w:t>
            </w:r>
          </w:p>
          <w:p w:rsidR="009E1916" w:rsidRPr="00DA161E" w:rsidRDefault="00C21772" w:rsidP="00C1148A">
            <w:pPr>
              <w:pStyle w:val="TableParagraph"/>
              <w:numPr>
                <w:ilvl w:val="0"/>
                <w:numId w:val="344"/>
              </w:numPr>
              <w:tabs>
                <w:tab w:val="left" w:pos="427"/>
              </w:tabs>
              <w:spacing w:before="76"/>
              <w:ind w:right="91"/>
              <w:jc w:val="both"/>
              <w:rPr>
                <w:sz w:val="24"/>
              </w:rPr>
            </w:pPr>
            <w:r w:rsidRPr="00DA161E">
              <w:rPr>
                <w:sz w:val="24"/>
              </w:rPr>
              <w:t>выбирать прицел и правильную точку прицеливания для стрельбы по неподвижным</w:t>
            </w:r>
            <w:r w:rsidRPr="00DA161E">
              <w:rPr>
                <w:spacing w:val="-1"/>
                <w:sz w:val="24"/>
              </w:rPr>
              <w:t xml:space="preserve"> </w:t>
            </w:r>
            <w:r w:rsidRPr="00DA161E">
              <w:rPr>
                <w:sz w:val="24"/>
              </w:rPr>
              <w:t>целям;</w:t>
            </w:r>
          </w:p>
          <w:p w:rsidR="009E1916" w:rsidRPr="00DA161E" w:rsidRDefault="00C21772" w:rsidP="00C1148A">
            <w:pPr>
              <w:pStyle w:val="TableParagraph"/>
              <w:numPr>
                <w:ilvl w:val="0"/>
                <w:numId w:val="344"/>
              </w:numPr>
              <w:tabs>
                <w:tab w:val="left" w:pos="427"/>
              </w:tabs>
              <w:spacing w:before="79" w:line="242" w:lineRule="auto"/>
              <w:ind w:right="92"/>
              <w:jc w:val="both"/>
              <w:rPr>
                <w:sz w:val="24"/>
              </w:rPr>
            </w:pPr>
            <w:r w:rsidRPr="00DA161E">
              <w:rPr>
                <w:sz w:val="24"/>
              </w:rPr>
              <w:t>объяснять ошибки прицеливания по результатам</w:t>
            </w:r>
            <w:r w:rsidRPr="00DA161E">
              <w:rPr>
                <w:spacing w:val="-1"/>
                <w:sz w:val="24"/>
              </w:rPr>
              <w:t xml:space="preserve"> </w:t>
            </w:r>
            <w:r w:rsidRPr="00DA161E">
              <w:rPr>
                <w:sz w:val="24"/>
              </w:rPr>
              <w:t>стрельбы;</w:t>
            </w:r>
          </w:p>
          <w:p w:rsidR="009E1916" w:rsidRPr="00DA161E" w:rsidRDefault="00C21772" w:rsidP="00C1148A">
            <w:pPr>
              <w:pStyle w:val="TableParagraph"/>
              <w:numPr>
                <w:ilvl w:val="0"/>
                <w:numId w:val="344"/>
              </w:numPr>
              <w:tabs>
                <w:tab w:val="left" w:pos="427"/>
              </w:tabs>
              <w:spacing w:before="76"/>
              <w:ind w:hanging="361"/>
              <w:jc w:val="both"/>
              <w:rPr>
                <w:sz w:val="24"/>
              </w:rPr>
            </w:pPr>
            <w:r w:rsidRPr="00DA161E">
              <w:rPr>
                <w:sz w:val="24"/>
              </w:rPr>
              <w:t>выполнять изготовку к</w:t>
            </w:r>
            <w:r w:rsidRPr="00DA161E">
              <w:rPr>
                <w:spacing w:val="-7"/>
                <w:sz w:val="24"/>
              </w:rPr>
              <w:t xml:space="preserve"> </w:t>
            </w:r>
            <w:r w:rsidRPr="00DA161E">
              <w:rPr>
                <w:sz w:val="24"/>
              </w:rPr>
              <w:t>стрельбе;</w:t>
            </w:r>
          </w:p>
          <w:p w:rsidR="009E1916" w:rsidRPr="00DA161E" w:rsidRDefault="00C21772" w:rsidP="00C1148A">
            <w:pPr>
              <w:pStyle w:val="TableParagraph"/>
              <w:numPr>
                <w:ilvl w:val="0"/>
                <w:numId w:val="344"/>
              </w:numPr>
              <w:tabs>
                <w:tab w:val="left" w:pos="427"/>
              </w:tabs>
              <w:spacing w:before="82"/>
              <w:ind w:hanging="361"/>
              <w:jc w:val="both"/>
              <w:rPr>
                <w:sz w:val="24"/>
              </w:rPr>
            </w:pPr>
            <w:r w:rsidRPr="00DA161E">
              <w:rPr>
                <w:sz w:val="24"/>
              </w:rPr>
              <w:t>производить</w:t>
            </w:r>
            <w:r w:rsidRPr="00DA161E">
              <w:rPr>
                <w:spacing w:val="1"/>
                <w:sz w:val="24"/>
              </w:rPr>
              <w:t xml:space="preserve"> </w:t>
            </w:r>
            <w:r w:rsidRPr="00DA161E">
              <w:rPr>
                <w:sz w:val="24"/>
              </w:rPr>
              <w:t>стрельбу;</w:t>
            </w:r>
          </w:p>
          <w:p w:rsidR="009E1916" w:rsidRPr="00DA161E" w:rsidRDefault="00C21772" w:rsidP="00C1148A">
            <w:pPr>
              <w:pStyle w:val="TableParagraph"/>
              <w:numPr>
                <w:ilvl w:val="0"/>
                <w:numId w:val="344"/>
              </w:numPr>
              <w:tabs>
                <w:tab w:val="left" w:pos="427"/>
              </w:tabs>
              <w:spacing w:before="77" w:line="242" w:lineRule="auto"/>
              <w:ind w:right="97"/>
              <w:rPr>
                <w:sz w:val="24"/>
              </w:rPr>
            </w:pPr>
            <w:r w:rsidRPr="00DA161E">
              <w:rPr>
                <w:sz w:val="24"/>
              </w:rPr>
              <w:t>объяснять назначение и боевые свойства гранат;</w:t>
            </w:r>
          </w:p>
          <w:p w:rsidR="009E1916" w:rsidRPr="00DA161E" w:rsidRDefault="00C21772" w:rsidP="00C1148A">
            <w:pPr>
              <w:pStyle w:val="TableParagraph"/>
              <w:numPr>
                <w:ilvl w:val="0"/>
                <w:numId w:val="344"/>
              </w:numPr>
              <w:tabs>
                <w:tab w:val="left" w:pos="427"/>
                <w:tab w:val="left" w:pos="2282"/>
                <w:tab w:val="left" w:pos="4764"/>
              </w:tabs>
              <w:spacing w:before="74" w:line="242" w:lineRule="auto"/>
              <w:ind w:right="94"/>
              <w:rPr>
                <w:sz w:val="24"/>
              </w:rPr>
            </w:pPr>
            <w:r w:rsidRPr="00DA161E">
              <w:rPr>
                <w:sz w:val="24"/>
              </w:rPr>
              <w:t>различать</w:t>
            </w:r>
            <w:r w:rsidRPr="00DA161E">
              <w:rPr>
                <w:sz w:val="24"/>
              </w:rPr>
              <w:tab/>
              <w:t>наступательные</w:t>
            </w:r>
            <w:r w:rsidRPr="00DA161E">
              <w:rPr>
                <w:sz w:val="24"/>
              </w:rPr>
              <w:tab/>
            </w:r>
            <w:r w:rsidRPr="00DA161E">
              <w:rPr>
                <w:spacing w:val="-17"/>
                <w:sz w:val="24"/>
              </w:rPr>
              <w:t xml:space="preserve">и </w:t>
            </w:r>
            <w:r w:rsidRPr="00DA161E">
              <w:rPr>
                <w:sz w:val="24"/>
              </w:rPr>
              <w:t>оборонительные</w:t>
            </w:r>
            <w:r w:rsidRPr="00DA161E">
              <w:rPr>
                <w:spacing w:val="-1"/>
                <w:sz w:val="24"/>
              </w:rPr>
              <w:t xml:space="preserve"> </w:t>
            </w:r>
            <w:r w:rsidRPr="00DA161E">
              <w:rPr>
                <w:sz w:val="24"/>
              </w:rPr>
              <w:t>гранаты;</w:t>
            </w:r>
          </w:p>
          <w:p w:rsidR="009E1916" w:rsidRPr="00DA161E" w:rsidRDefault="00C21772" w:rsidP="00C1148A">
            <w:pPr>
              <w:pStyle w:val="TableParagraph"/>
              <w:numPr>
                <w:ilvl w:val="0"/>
                <w:numId w:val="344"/>
              </w:numPr>
              <w:tabs>
                <w:tab w:val="left" w:pos="427"/>
              </w:tabs>
              <w:spacing w:before="76" w:line="242" w:lineRule="auto"/>
              <w:ind w:right="97"/>
              <w:rPr>
                <w:sz w:val="24"/>
              </w:rPr>
            </w:pPr>
            <w:r w:rsidRPr="00DA161E">
              <w:rPr>
                <w:sz w:val="24"/>
              </w:rPr>
              <w:t>описывать устройство ручных осколочных гранат;</w:t>
            </w:r>
          </w:p>
          <w:p w:rsidR="009E1916" w:rsidRPr="00DA161E" w:rsidRDefault="00C21772" w:rsidP="00C1148A">
            <w:pPr>
              <w:pStyle w:val="TableParagraph"/>
              <w:numPr>
                <w:ilvl w:val="0"/>
                <w:numId w:val="344"/>
              </w:numPr>
              <w:tabs>
                <w:tab w:val="left" w:pos="427"/>
              </w:tabs>
              <w:spacing w:before="74" w:line="242" w:lineRule="auto"/>
              <w:ind w:right="97"/>
              <w:rPr>
                <w:sz w:val="24"/>
              </w:rPr>
            </w:pPr>
            <w:r w:rsidRPr="00DA161E">
              <w:rPr>
                <w:sz w:val="24"/>
              </w:rPr>
              <w:t>выполнять приемы и правила снаряжения и метания ручных</w:t>
            </w:r>
            <w:r w:rsidRPr="00DA161E">
              <w:rPr>
                <w:spacing w:val="2"/>
                <w:sz w:val="24"/>
              </w:rPr>
              <w:t xml:space="preserve"> </w:t>
            </w:r>
            <w:r w:rsidRPr="00DA161E">
              <w:rPr>
                <w:sz w:val="24"/>
              </w:rPr>
              <w:t>гранат;</w:t>
            </w:r>
          </w:p>
          <w:p w:rsidR="009E1916" w:rsidRPr="00DA161E" w:rsidRDefault="00C21772" w:rsidP="00C1148A">
            <w:pPr>
              <w:pStyle w:val="TableParagraph"/>
              <w:numPr>
                <w:ilvl w:val="0"/>
                <w:numId w:val="344"/>
              </w:numPr>
              <w:tabs>
                <w:tab w:val="left" w:pos="427"/>
                <w:tab w:val="left" w:pos="1884"/>
                <w:tab w:val="left" w:pos="2781"/>
                <w:tab w:val="left" w:pos="4517"/>
              </w:tabs>
              <w:spacing w:before="73" w:line="269" w:lineRule="exact"/>
              <w:ind w:hanging="361"/>
              <w:rPr>
                <w:sz w:val="24"/>
              </w:rPr>
            </w:pPr>
            <w:r w:rsidRPr="00DA161E">
              <w:rPr>
                <w:sz w:val="24"/>
              </w:rPr>
              <w:t>выполнять</w:t>
            </w:r>
            <w:r w:rsidRPr="00DA161E">
              <w:rPr>
                <w:sz w:val="24"/>
              </w:rPr>
              <w:tab/>
              <w:t>меры</w:t>
            </w:r>
            <w:r w:rsidRPr="00DA161E">
              <w:rPr>
                <w:sz w:val="24"/>
              </w:rPr>
              <w:tab/>
              <w:t>безопасности</w:t>
            </w:r>
            <w:r w:rsidRPr="00DA161E">
              <w:rPr>
                <w:sz w:val="24"/>
              </w:rPr>
              <w:tab/>
              <w:t>при</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14219"/>
        </w:trPr>
        <w:tc>
          <w:tcPr>
            <w:tcW w:w="5000" w:type="dxa"/>
          </w:tcPr>
          <w:p w:rsidR="009E1916" w:rsidRPr="00DA161E" w:rsidRDefault="00C21772">
            <w:pPr>
              <w:pStyle w:val="TableParagraph"/>
              <w:spacing w:line="267" w:lineRule="exact"/>
              <w:ind w:left="426"/>
              <w:jc w:val="both"/>
              <w:rPr>
                <w:sz w:val="24"/>
              </w:rPr>
            </w:pPr>
            <w:r w:rsidRPr="00DA161E">
              <w:rPr>
                <w:sz w:val="24"/>
              </w:rPr>
              <w:t>обращении с гранатами;</w:t>
            </w:r>
          </w:p>
          <w:p w:rsidR="009E1916" w:rsidRPr="00DA161E" w:rsidRDefault="00C21772" w:rsidP="00C1148A">
            <w:pPr>
              <w:pStyle w:val="TableParagraph"/>
              <w:numPr>
                <w:ilvl w:val="0"/>
                <w:numId w:val="343"/>
              </w:numPr>
              <w:tabs>
                <w:tab w:val="left" w:pos="427"/>
              </w:tabs>
              <w:spacing w:before="77" w:line="242" w:lineRule="auto"/>
              <w:ind w:right="97"/>
              <w:jc w:val="both"/>
              <w:rPr>
                <w:sz w:val="24"/>
              </w:rPr>
            </w:pPr>
            <w:r w:rsidRPr="00DA161E">
              <w:rPr>
                <w:sz w:val="24"/>
              </w:rPr>
              <w:t>объяснять предназначение современного общевойскового</w:t>
            </w:r>
            <w:r w:rsidRPr="00DA161E">
              <w:rPr>
                <w:spacing w:val="-1"/>
                <w:sz w:val="24"/>
              </w:rPr>
              <w:t xml:space="preserve"> </w:t>
            </w:r>
            <w:r w:rsidRPr="00DA161E">
              <w:rPr>
                <w:sz w:val="24"/>
              </w:rPr>
              <w:t>боя;</w:t>
            </w:r>
          </w:p>
          <w:p w:rsidR="009E1916" w:rsidRPr="00DA161E" w:rsidRDefault="00C21772" w:rsidP="00C1148A">
            <w:pPr>
              <w:pStyle w:val="TableParagraph"/>
              <w:numPr>
                <w:ilvl w:val="0"/>
                <w:numId w:val="343"/>
              </w:numPr>
              <w:tabs>
                <w:tab w:val="left" w:pos="427"/>
                <w:tab w:val="left" w:pos="3518"/>
              </w:tabs>
              <w:spacing w:before="74" w:line="242" w:lineRule="auto"/>
              <w:ind w:right="97"/>
              <w:jc w:val="both"/>
              <w:rPr>
                <w:sz w:val="24"/>
              </w:rPr>
            </w:pPr>
            <w:r w:rsidRPr="00DA161E">
              <w:rPr>
                <w:sz w:val="24"/>
              </w:rPr>
              <w:t>характеризовать</w:t>
            </w:r>
            <w:r w:rsidRPr="00DA161E">
              <w:rPr>
                <w:sz w:val="24"/>
              </w:rPr>
              <w:tab/>
            </w:r>
            <w:r w:rsidRPr="00DA161E">
              <w:rPr>
                <w:spacing w:val="-3"/>
                <w:sz w:val="24"/>
              </w:rPr>
              <w:t xml:space="preserve">современный </w:t>
            </w:r>
            <w:r w:rsidRPr="00DA161E">
              <w:rPr>
                <w:sz w:val="24"/>
              </w:rPr>
              <w:t>общевойсковой бой;</w:t>
            </w:r>
          </w:p>
          <w:p w:rsidR="009E1916" w:rsidRPr="00DA161E" w:rsidRDefault="00C21772" w:rsidP="00C1148A">
            <w:pPr>
              <w:pStyle w:val="TableParagraph"/>
              <w:numPr>
                <w:ilvl w:val="0"/>
                <w:numId w:val="343"/>
              </w:numPr>
              <w:tabs>
                <w:tab w:val="left" w:pos="427"/>
              </w:tabs>
              <w:spacing w:before="76"/>
              <w:ind w:right="94"/>
              <w:jc w:val="both"/>
              <w:rPr>
                <w:sz w:val="24"/>
              </w:rPr>
            </w:pPr>
            <w:r w:rsidRPr="00DA161E">
              <w:rPr>
                <w:sz w:val="24"/>
              </w:rPr>
              <w:t>описывать элементы инженерного оборудования позиции солдата и порядок их</w:t>
            </w:r>
            <w:r w:rsidRPr="00DA161E">
              <w:rPr>
                <w:spacing w:val="1"/>
                <w:sz w:val="24"/>
              </w:rPr>
              <w:t xml:space="preserve"> </w:t>
            </w:r>
            <w:r w:rsidRPr="00DA161E">
              <w:rPr>
                <w:sz w:val="24"/>
              </w:rPr>
              <w:t>оборудования;</w:t>
            </w:r>
          </w:p>
          <w:p w:rsidR="009E1916" w:rsidRPr="00DA161E" w:rsidRDefault="00C21772" w:rsidP="00C1148A">
            <w:pPr>
              <w:pStyle w:val="TableParagraph"/>
              <w:numPr>
                <w:ilvl w:val="0"/>
                <w:numId w:val="343"/>
              </w:numPr>
              <w:tabs>
                <w:tab w:val="left" w:pos="427"/>
              </w:tabs>
              <w:spacing w:before="81"/>
              <w:ind w:hanging="361"/>
              <w:jc w:val="both"/>
              <w:rPr>
                <w:sz w:val="24"/>
              </w:rPr>
            </w:pPr>
            <w:r w:rsidRPr="00DA161E">
              <w:rPr>
                <w:sz w:val="24"/>
              </w:rPr>
              <w:t xml:space="preserve">выполнять приемы </w:t>
            </w:r>
            <w:r w:rsidRPr="00DA161E">
              <w:rPr>
                <w:spacing w:val="-5"/>
                <w:sz w:val="24"/>
              </w:rPr>
              <w:t xml:space="preserve">«К </w:t>
            </w:r>
            <w:r w:rsidRPr="00DA161E">
              <w:rPr>
                <w:sz w:val="24"/>
              </w:rPr>
              <w:t>бою»,</w:t>
            </w:r>
            <w:r w:rsidRPr="00DA161E">
              <w:rPr>
                <w:spacing w:val="9"/>
                <w:sz w:val="24"/>
              </w:rPr>
              <w:t xml:space="preserve"> </w:t>
            </w:r>
            <w:r w:rsidRPr="00DA161E">
              <w:rPr>
                <w:sz w:val="24"/>
              </w:rPr>
              <w:t>«Встать»;</w:t>
            </w:r>
          </w:p>
          <w:p w:rsidR="009E1916" w:rsidRPr="00DA161E" w:rsidRDefault="00C21772" w:rsidP="00C1148A">
            <w:pPr>
              <w:pStyle w:val="TableParagraph"/>
              <w:numPr>
                <w:ilvl w:val="0"/>
                <w:numId w:val="343"/>
              </w:numPr>
              <w:tabs>
                <w:tab w:val="left" w:pos="427"/>
              </w:tabs>
              <w:spacing w:before="77" w:line="242" w:lineRule="auto"/>
              <w:ind w:right="100"/>
              <w:jc w:val="both"/>
              <w:rPr>
                <w:sz w:val="24"/>
              </w:rPr>
            </w:pPr>
            <w:r w:rsidRPr="00DA161E">
              <w:rPr>
                <w:sz w:val="24"/>
              </w:rPr>
              <w:t>объяснять, в каких случаях используются перебежки и</w:t>
            </w:r>
            <w:r w:rsidRPr="00DA161E">
              <w:rPr>
                <w:spacing w:val="2"/>
                <w:sz w:val="24"/>
              </w:rPr>
              <w:t xml:space="preserve"> </w:t>
            </w:r>
            <w:r w:rsidRPr="00DA161E">
              <w:rPr>
                <w:sz w:val="24"/>
              </w:rPr>
              <w:t>переползания;</w:t>
            </w:r>
          </w:p>
          <w:p w:rsidR="009E1916" w:rsidRPr="00DA161E" w:rsidRDefault="00C21772" w:rsidP="00C1148A">
            <w:pPr>
              <w:pStyle w:val="TableParagraph"/>
              <w:numPr>
                <w:ilvl w:val="0"/>
                <w:numId w:val="343"/>
              </w:numPr>
              <w:tabs>
                <w:tab w:val="left" w:pos="427"/>
              </w:tabs>
              <w:spacing w:before="76" w:line="242" w:lineRule="auto"/>
              <w:ind w:right="92"/>
              <w:jc w:val="both"/>
              <w:rPr>
                <w:sz w:val="24"/>
              </w:rPr>
            </w:pPr>
            <w:r w:rsidRPr="00DA161E">
              <w:rPr>
                <w:sz w:val="24"/>
              </w:rPr>
              <w:t>выполнять перебежки и переползания (по- пластунски, на получетвереньках,  на боку);</w:t>
            </w:r>
          </w:p>
          <w:p w:rsidR="009E1916" w:rsidRPr="00DA161E" w:rsidRDefault="00C21772" w:rsidP="00C1148A">
            <w:pPr>
              <w:pStyle w:val="TableParagraph"/>
              <w:numPr>
                <w:ilvl w:val="0"/>
                <w:numId w:val="343"/>
              </w:numPr>
              <w:tabs>
                <w:tab w:val="left" w:pos="427"/>
              </w:tabs>
              <w:spacing w:before="72"/>
              <w:ind w:right="94"/>
              <w:jc w:val="both"/>
              <w:rPr>
                <w:sz w:val="24"/>
              </w:rPr>
            </w:pPr>
            <w:r w:rsidRPr="00DA161E">
              <w:rPr>
                <w:sz w:val="24"/>
              </w:rPr>
              <w:t>определять стороны горизонта по компасу, солнцу и часам, по Полярной звезде и признакам местных предметов;</w:t>
            </w:r>
          </w:p>
          <w:p w:rsidR="009E1916" w:rsidRPr="00DA161E" w:rsidRDefault="00C21772" w:rsidP="00C1148A">
            <w:pPr>
              <w:pStyle w:val="TableParagraph"/>
              <w:numPr>
                <w:ilvl w:val="0"/>
                <w:numId w:val="343"/>
              </w:numPr>
              <w:tabs>
                <w:tab w:val="left" w:pos="427"/>
              </w:tabs>
              <w:spacing w:before="82"/>
              <w:ind w:hanging="361"/>
              <w:jc w:val="both"/>
              <w:rPr>
                <w:sz w:val="24"/>
              </w:rPr>
            </w:pPr>
            <w:r w:rsidRPr="00DA161E">
              <w:rPr>
                <w:sz w:val="24"/>
              </w:rPr>
              <w:t>передвигаться по азимутам;</w:t>
            </w:r>
          </w:p>
          <w:p w:rsidR="009E1916" w:rsidRPr="00DA161E" w:rsidRDefault="00C21772" w:rsidP="00C1148A">
            <w:pPr>
              <w:pStyle w:val="TableParagraph"/>
              <w:numPr>
                <w:ilvl w:val="0"/>
                <w:numId w:val="343"/>
              </w:numPr>
              <w:tabs>
                <w:tab w:val="left" w:pos="427"/>
              </w:tabs>
              <w:spacing w:before="76"/>
              <w:ind w:right="93"/>
              <w:jc w:val="both"/>
              <w:rPr>
                <w:sz w:val="24"/>
              </w:rPr>
            </w:pPr>
            <w:r w:rsidRPr="00DA161E">
              <w:rPr>
                <w:sz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w:t>
            </w:r>
            <w:r w:rsidRPr="00DA161E">
              <w:rPr>
                <w:spacing w:val="-9"/>
                <w:sz w:val="24"/>
              </w:rPr>
              <w:t xml:space="preserve"> </w:t>
            </w:r>
            <w:r w:rsidRPr="00DA161E">
              <w:rPr>
                <w:sz w:val="24"/>
              </w:rPr>
              <w:t>(Л-1);</w:t>
            </w:r>
          </w:p>
          <w:p w:rsidR="009E1916" w:rsidRPr="00DA161E" w:rsidRDefault="00C21772" w:rsidP="00C1148A">
            <w:pPr>
              <w:pStyle w:val="TableParagraph"/>
              <w:numPr>
                <w:ilvl w:val="0"/>
                <w:numId w:val="343"/>
              </w:numPr>
              <w:tabs>
                <w:tab w:val="left" w:pos="427"/>
              </w:tabs>
              <w:spacing w:before="82" w:line="242" w:lineRule="auto"/>
              <w:ind w:right="94"/>
              <w:jc w:val="both"/>
              <w:rPr>
                <w:sz w:val="24"/>
              </w:rPr>
            </w:pPr>
            <w:r w:rsidRPr="00DA161E">
              <w:rPr>
                <w:sz w:val="24"/>
              </w:rPr>
              <w:t>применять средства индивидуальной защиты;</w:t>
            </w:r>
          </w:p>
          <w:p w:rsidR="009E1916" w:rsidRPr="00DA161E" w:rsidRDefault="00C21772" w:rsidP="00C1148A">
            <w:pPr>
              <w:pStyle w:val="TableParagraph"/>
              <w:numPr>
                <w:ilvl w:val="0"/>
                <w:numId w:val="343"/>
              </w:numPr>
              <w:tabs>
                <w:tab w:val="left" w:pos="427"/>
                <w:tab w:val="left" w:pos="1819"/>
                <w:tab w:val="left" w:pos="2700"/>
                <w:tab w:val="left" w:pos="4111"/>
              </w:tabs>
              <w:spacing w:before="74"/>
              <w:ind w:right="97"/>
              <w:jc w:val="both"/>
              <w:rPr>
                <w:sz w:val="24"/>
              </w:rPr>
            </w:pPr>
            <w:r w:rsidRPr="00DA161E">
              <w:rPr>
                <w:sz w:val="24"/>
              </w:rPr>
              <w:t>действовать по сигналам оповещения исходя</w:t>
            </w:r>
            <w:r w:rsidRPr="00DA161E">
              <w:rPr>
                <w:sz w:val="24"/>
              </w:rPr>
              <w:tab/>
              <w:t>из</w:t>
            </w:r>
            <w:r w:rsidRPr="00DA161E">
              <w:rPr>
                <w:sz w:val="24"/>
              </w:rPr>
              <w:tab/>
            </w:r>
            <w:r w:rsidRPr="00DA161E">
              <w:rPr>
                <w:spacing w:val="-1"/>
                <w:sz w:val="24"/>
              </w:rPr>
              <w:t xml:space="preserve">тактико-технических </w:t>
            </w:r>
            <w:r w:rsidRPr="00DA161E">
              <w:rPr>
                <w:sz w:val="24"/>
              </w:rPr>
              <w:t>характеристик</w:t>
            </w:r>
            <w:r w:rsidRPr="00DA161E">
              <w:rPr>
                <w:sz w:val="24"/>
              </w:rPr>
              <w:tab/>
              <w:t>(ТТХ)</w:t>
            </w:r>
            <w:r w:rsidRPr="00DA161E">
              <w:rPr>
                <w:sz w:val="24"/>
              </w:rPr>
              <w:tab/>
            </w:r>
            <w:r w:rsidRPr="00DA161E">
              <w:rPr>
                <w:spacing w:val="-4"/>
                <w:sz w:val="24"/>
              </w:rPr>
              <w:t xml:space="preserve">средств </w:t>
            </w:r>
            <w:r w:rsidRPr="00DA161E">
              <w:rPr>
                <w:sz w:val="24"/>
              </w:rPr>
              <w:t>индивидуальной защиты от оружия массового</w:t>
            </w:r>
            <w:r w:rsidRPr="00DA161E">
              <w:rPr>
                <w:spacing w:val="-2"/>
                <w:sz w:val="24"/>
              </w:rPr>
              <w:t xml:space="preserve"> </w:t>
            </w:r>
            <w:r w:rsidRPr="00DA161E">
              <w:rPr>
                <w:sz w:val="24"/>
              </w:rPr>
              <w:t>поражения;</w:t>
            </w:r>
          </w:p>
          <w:p w:rsidR="009E1916" w:rsidRPr="00DA161E" w:rsidRDefault="00C21772" w:rsidP="00C1148A">
            <w:pPr>
              <w:pStyle w:val="TableParagraph"/>
              <w:numPr>
                <w:ilvl w:val="0"/>
                <w:numId w:val="343"/>
              </w:numPr>
              <w:tabs>
                <w:tab w:val="left" w:pos="427"/>
              </w:tabs>
              <w:spacing w:before="80" w:line="242" w:lineRule="auto"/>
              <w:ind w:right="95"/>
              <w:jc w:val="both"/>
              <w:rPr>
                <w:sz w:val="24"/>
              </w:rPr>
            </w:pPr>
            <w:r w:rsidRPr="00DA161E">
              <w:rPr>
                <w:sz w:val="24"/>
              </w:rPr>
              <w:t>описывать состав и область применения аптечки индивидуальной;</w:t>
            </w:r>
          </w:p>
          <w:p w:rsidR="009E1916" w:rsidRPr="00DA161E" w:rsidRDefault="00C21772" w:rsidP="00C1148A">
            <w:pPr>
              <w:pStyle w:val="TableParagraph"/>
              <w:numPr>
                <w:ilvl w:val="0"/>
                <w:numId w:val="343"/>
              </w:numPr>
              <w:tabs>
                <w:tab w:val="left" w:pos="427"/>
              </w:tabs>
              <w:spacing w:before="76" w:line="242" w:lineRule="auto"/>
              <w:ind w:right="94"/>
              <w:jc w:val="both"/>
              <w:rPr>
                <w:sz w:val="24"/>
              </w:rPr>
            </w:pPr>
            <w:r w:rsidRPr="00DA161E">
              <w:rPr>
                <w:sz w:val="24"/>
              </w:rPr>
              <w:t>раскрывать особенности оказания первой помощи в</w:t>
            </w:r>
            <w:r w:rsidRPr="00DA161E">
              <w:rPr>
                <w:spacing w:val="-1"/>
                <w:sz w:val="24"/>
              </w:rPr>
              <w:t xml:space="preserve"> </w:t>
            </w:r>
            <w:r w:rsidRPr="00DA161E">
              <w:rPr>
                <w:sz w:val="24"/>
              </w:rPr>
              <w:t>бою;</w:t>
            </w:r>
          </w:p>
          <w:p w:rsidR="009E1916" w:rsidRPr="00DA161E" w:rsidRDefault="00C21772" w:rsidP="00C1148A">
            <w:pPr>
              <w:pStyle w:val="TableParagraph"/>
              <w:numPr>
                <w:ilvl w:val="0"/>
                <w:numId w:val="343"/>
              </w:numPr>
              <w:tabs>
                <w:tab w:val="left" w:pos="427"/>
              </w:tabs>
              <w:spacing w:before="74" w:line="242" w:lineRule="auto"/>
              <w:ind w:right="95"/>
              <w:jc w:val="both"/>
              <w:rPr>
                <w:sz w:val="24"/>
              </w:rPr>
            </w:pPr>
            <w:r w:rsidRPr="00DA161E">
              <w:rPr>
                <w:sz w:val="24"/>
              </w:rPr>
              <w:t>выполнять приемы по выносу раненых с поля боя.</w:t>
            </w:r>
          </w:p>
          <w:p w:rsidR="009E1916" w:rsidRPr="00DA161E" w:rsidRDefault="00C21772">
            <w:pPr>
              <w:pStyle w:val="TableParagraph"/>
              <w:spacing w:before="81"/>
              <w:ind w:left="426"/>
              <w:jc w:val="both"/>
              <w:rPr>
                <w:b/>
                <w:sz w:val="24"/>
              </w:rPr>
            </w:pPr>
            <w:r w:rsidRPr="00DA161E">
              <w:rPr>
                <w:b/>
                <w:sz w:val="24"/>
              </w:rPr>
              <w:t>Военно-профессиональная деятельность</w:t>
            </w:r>
          </w:p>
          <w:p w:rsidR="009E1916" w:rsidRPr="00DA161E" w:rsidRDefault="00C21772" w:rsidP="00C1148A">
            <w:pPr>
              <w:pStyle w:val="TableParagraph"/>
              <w:numPr>
                <w:ilvl w:val="0"/>
                <w:numId w:val="343"/>
              </w:numPr>
              <w:tabs>
                <w:tab w:val="left" w:pos="427"/>
                <w:tab w:val="left" w:pos="2359"/>
                <w:tab w:val="left" w:pos="4097"/>
              </w:tabs>
              <w:spacing w:before="74" w:line="242" w:lineRule="auto"/>
              <w:ind w:right="92"/>
              <w:jc w:val="both"/>
              <w:rPr>
                <w:sz w:val="24"/>
              </w:rPr>
            </w:pPr>
            <w:r w:rsidRPr="00DA161E">
              <w:rPr>
                <w:sz w:val="24"/>
              </w:rPr>
              <w:t>Раскрывать</w:t>
            </w:r>
            <w:r w:rsidRPr="00DA161E">
              <w:rPr>
                <w:sz w:val="24"/>
              </w:rPr>
              <w:tab/>
              <w:t>сущность</w:t>
            </w:r>
            <w:r w:rsidRPr="00DA161E">
              <w:rPr>
                <w:sz w:val="24"/>
              </w:rPr>
              <w:tab/>
            </w:r>
            <w:r w:rsidRPr="00DA161E">
              <w:rPr>
                <w:spacing w:val="-3"/>
                <w:sz w:val="24"/>
              </w:rPr>
              <w:t xml:space="preserve">военно- </w:t>
            </w:r>
            <w:r w:rsidRPr="00DA161E">
              <w:rPr>
                <w:sz w:val="24"/>
              </w:rPr>
              <w:t>профессиональной</w:t>
            </w:r>
            <w:r w:rsidRPr="00DA161E">
              <w:rPr>
                <w:spacing w:val="2"/>
                <w:sz w:val="24"/>
              </w:rPr>
              <w:t xml:space="preserve"> </w:t>
            </w:r>
            <w:r w:rsidRPr="00DA161E">
              <w:rPr>
                <w:sz w:val="24"/>
              </w:rPr>
              <w:t>деятельности;</w:t>
            </w:r>
          </w:p>
          <w:p w:rsidR="009E1916" w:rsidRPr="00DA161E" w:rsidRDefault="00C21772" w:rsidP="00C1148A">
            <w:pPr>
              <w:pStyle w:val="TableParagraph"/>
              <w:numPr>
                <w:ilvl w:val="0"/>
                <w:numId w:val="343"/>
              </w:numPr>
              <w:tabs>
                <w:tab w:val="left" w:pos="427"/>
              </w:tabs>
              <w:spacing w:before="74" w:line="242" w:lineRule="auto"/>
              <w:ind w:right="92"/>
              <w:jc w:val="both"/>
              <w:rPr>
                <w:sz w:val="24"/>
              </w:rPr>
            </w:pPr>
            <w:r w:rsidRPr="00DA161E">
              <w:rPr>
                <w:sz w:val="24"/>
              </w:rPr>
              <w:t>объяснять порядок подготовки граждан по военно-учетным</w:t>
            </w:r>
            <w:r w:rsidRPr="00DA161E">
              <w:rPr>
                <w:spacing w:val="-1"/>
                <w:sz w:val="24"/>
              </w:rPr>
              <w:t xml:space="preserve"> </w:t>
            </w:r>
            <w:r w:rsidRPr="00DA161E">
              <w:rPr>
                <w:sz w:val="24"/>
              </w:rPr>
              <w:t>специальностям;</w:t>
            </w:r>
          </w:p>
          <w:p w:rsidR="009E1916" w:rsidRPr="00DA161E" w:rsidRDefault="00C21772" w:rsidP="00C1148A">
            <w:pPr>
              <w:pStyle w:val="TableParagraph"/>
              <w:numPr>
                <w:ilvl w:val="0"/>
                <w:numId w:val="343"/>
              </w:numPr>
              <w:tabs>
                <w:tab w:val="left" w:pos="427"/>
                <w:tab w:val="left" w:pos="3732"/>
              </w:tabs>
              <w:spacing w:before="74"/>
              <w:ind w:right="92"/>
              <w:jc w:val="both"/>
              <w:rPr>
                <w:sz w:val="24"/>
              </w:rPr>
            </w:pPr>
            <w:r w:rsidRPr="00DA161E">
              <w:rPr>
                <w:sz w:val="24"/>
              </w:rPr>
              <w:t>оценивать уровень своей подготовки и осуществлять</w:t>
            </w:r>
            <w:r w:rsidRPr="00DA161E">
              <w:rPr>
                <w:sz w:val="24"/>
              </w:rPr>
              <w:tab/>
              <w:t>осознанное самоопределение по отношению к военно- профессиональной</w:t>
            </w:r>
            <w:r w:rsidRPr="00DA161E">
              <w:rPr>
                <w:spacing w:val="2"/>
                <w:sz w:val="24"/>
              </w:rPr>
              <w:t xml:space="preserve"> </w:t>
            </w:r>
            <w:r w:rsidRPr="00DA161E">
              <w:rPr>
                <w:sz w:val="24"/>
              </w:rPr>
              <w:t>деятельности;</w:t>
            </w:r>
          </w:p>
          <w:p w:rsidR="009E1916" w:rsidRPr="00DA161E" w:rsidRDefault="00C21772" w:rsidP="00C1148A">
            <w:pPr>
              <w:pStyle w:val="TableParagraph"/>
              <w:numPr>
                <w:ilvl w:val="0"/>
                <w:numId w:val="343"/>
              </w:numPr>
              <w:tabs>
                <w:tab w:val="left" w:pos="427"/>
              </w:tabs>
              <w:spacing w:before="82" w:line="269" w:lineRule="exact"/>
              <w:ind w:hanging="361"/>
              <w:jc w:val="both"/>
              <w:rPr>
                <w:sz w:val="24"/>
              </w:rPr>
            </w:pPr>
            <w:r w:rsidRPr="00DA161E">
              <w:rPr>
                <w:sz w:val="24"/>
              </w:rPr>
              <w:t>характеризовать особенности</w:t>
            </w:r>
            <w:r w:rsidRPr="00DA161E">
              <w:rPr>
                <w:spacing w:val="15"/>
                <w:sz w:val="24"/>
              </w:rPr>
              <w:t xml:space="preserve"> </w:t>
            </w:r>
            <w:r w:rsidRPr="00DA161E">
              <w:rPr>
                <w:sz w:val="24"/>
              </w:rPr>
              <w:t>подготовки</w:t>
            </w:r>
          </w:p>
        </w:tc>
        <w:tc>
          <w:tcPr>
            <w:tcW w:w="464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12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0"/>
        <w:gridCol w:w="4640"/>
      </w:tblGrid>
      <w:tr w:rsidR="00C21772" w:rsidRPr="00DA161E">
        <w:trPr>
          <w:trHeight w:val="2092"/>
        </w:trPr>
        <w:tc>
          <w:tcPr>
            <w:tcW w:w="5000" w:type="dxa"/>
          </w:tcPr>
          <w:p w:rsidR="009E1916" w:rsidRPr="00DA161E" w:rsidRDefault="00C21772">
            <w:pPr>
              <w:pStyle w:val="TableParagraph"/>
              <w:spacing w:line="242" w:lineRule="auto"/>
              <w:ind w:left="426" w:right="92"/>
              <w:jc w:val="both"/>
              <w:rPr>
                <w:sz w:val="24"/>
              </w:rPr>
            </w:pPr>
            <w:r w:rsidRPr="00DA161E">
              <w:rPr>
                <w:sz w:val="24"/>
              </w:rPr>
              <w:t>офицеров в различных учебных и военно- учебных заведениях;</w:t>
            </w:r>
          </w:p>
          <w:p w:rsidR="009E1916" w:rsidRPr="00DA161E" w:rsidRDefault="00C21772" w:rsidP="00C1148A">
            <w:pPr>
              <w:pStyle w:val="TableParagraph"/>
              <w:numPr>
                <w:ilvl w:val="0"/>
                <w:numId w:val="342"/>
              </w:numPr>
              <w:tabs>
                <w:tab w:val="left" w:pos="427"/>
              </w:tabs>
              <w:spacing w:before="62"/>
              <w:ind w:right="95"/>
              <w:jc w:val="both"/>
              <w:rPr>
                <w:sz w:val="24"/>
              </w:rPr>
            </w:pPr>
            <w:r w:rsidRPr="00DA161E">
              <w:rPr>
                <w:sz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w:t>
            </w:r>
            <w:r w:rsidRPr="00DA161E">
              <w:rPr>
                <w:spacing w:val="-2"/>
                <w:sz w:val="24"/>
              </w:rPr>
              <w:t xml:space="preserve"> </w:t>
            </w:r>
            <w:r w:rsidRPr="00DA161E">
              <w:rPr>
                <w:sz w:val="24"/>
              </w:rPr>
              <w:t>России.</w:t>
            </w:r>
          </w:p>
        </w:tc>
        <w:tc>
          <w:tcPr>
            <w:tcW w:w="4640" w:type="dxa"/>
          </w:tcPr>
          <w:p w:rsidR="009E1916" w:rsidRPr="00DA161E" w:rsidRDefault="009E1916">
            <w:pPr>
              <w:pStyle w:val="TableParagraph"/>
              <w:rPr>
                <w:sz w:val="24"/>
              </w:rPr>
            </w:pPr>
          </w:p>
        </w:tc>
      </w:tr>
    </w:tbl>
    <w:p w:rsidR="009E1916" w:rsidRPr="00DA161E" w:rsidRDefault="00C21772" w:rsidP="00064503">
      <w:pPr>
        <w:pStyle w:val="a3"/>
        <w:tabs>
          <w:tab w:val="left" w:pos="10773"/>
        </w:tabs>
        <w:ind w:right="851" w:firstLine="707"/>
        <w:jc w:val="both"/>
      </w:pPr>
      <w:r w:rsidRPr="00DA161E">
        <w:t>Учебные предметы, курсы по выбору обучающихся, предлагаемые организацией, осуществляющей образовательную деятельность, в том числе учитывающие специфику и возможности организации, осуществляющей образовательную деятельность.</w:t>
      </w:r>
    </w:p>
    <w:p w:rsidR="009E1916" w:rsidRPr="00DA161E" w:rsidRDefault="00C21772" w:rsidP="00064503">
      <w:pPr>
        <w:pStyle w:val="a3"/>
        <w:tabs>
          <w:tab w:val="left" w:pos="10773"/>
        </w:tabs>
        <w:ind w:right="897" w:firstLine="707"/>
        <w:jc w:val="both"/>
      </w:pPr>
      <w:r w:rsidRPr="00DA161E">
        <w:t>Изучение дополнительных учебных предметов, курсов по выбору обучающихся обеспечивает:</w:t>
      </w:r>
    </w:p>
    <w:p w:rsidR="009E1916" w:rsidRPr="00DA161E" w:rsidRDefault="00C21772" w:rsidP="00064503">
      <w:pPr>
        <w:pStyle w:val="a5"/>
        <w:numPr>
          <w:ilvl w:val="1"/>
          <w:numId w:val="434"/>
        </w:numPr>
        <w:tabs>
          <w:tab w:val="left" w:pos="2182"/>
          <w:tab w:val="left" w:pos="10773"/>
        </w:tabs>
        <w:ind w:left="2182"/>
        <w:jc w:val="both"/>
        <w:rPr>
          <w:sz w:val="24"/>
        </w:rPr>
      </w:pPr>
      <w:r w:rsidRPr="00DA161E">
        <w:rPr>
          <w:sz w:val="24"/>
        </w:rPr>
        <w:t>удовлетворение индивидуальных запросов</w:t>
      </w:r>
      <w:r w:rsidRPr="00DA161E">
        <w:rPr>
          <w:spacing w:val="-2"/>
          <w:sz w:val="24"/>
        </w:rPr>
        <w:t xml:space="preserve"> </w:t>
      </w:r>
      <w:r w:rsidRPr="00DA161E">
        <w:rPr>
          <w:sz w:val="24"/>
        </w:rPr>
        <w:t>обучающихся;</w:t>
      </w:r>
    </w:p>
    <w:p w:rsidR="009E1916" w:rsidRPr="00DA161E" w:rsidRDefault="00C21772" w:rsidP="00064503">
      <w:pPr>
        <w:pStyle w:val="a5"/>
        <w:numPr>
          <w:ilvl w:val="1"/>
          <w:numId w:val="434"/>
        </w:numPr>
        <w:tabs>
          <w:tab w:val="left" w:pos="2182"/>
          <w:tab w:val="left" w:pos="10773"/>
        </w:tabs>
        <w:ind w:right="897" w:firstLine="359"/>
        <w:jc w:val="both"/>
        <w:rPr>
          <w:sz w:val="24"/>
        </w:rPr>
      </w:pPr>
      <w:r w:rsidRPr="00DA161E">
        <w:rPr>
          <w:sz w:val="24"/>
        </w:rPr>
        <w:t>общеобразовательную, общекультурную составляющую при получении среднего общегообразования;</w:t>
      </w:r>
    </w:p>
    <w:p w:rsidR="009E1916" w:rsidRPr="00DA161E" w:rsidRDefault="00C21772" w:rsidP="00064503">
      <w:pPr>
        <w:pStyle w:val="a5"/>
        <w:numPr>
          <w:ilvl w:val="1"/>
          <w:numId w:val="434"/>
        </w:numPr>
        <w:tabs>
          <w:tab w:val="left" w:pos="2182"/>
          <w:tab w:val="left" w:pos="10773"/>
        </w:tabs>
        <w:ind w:right="924" w:firstLine="359"/>
        <w:jc w:val="both"/>
        <w:rPr>
          <w:sz w:val="24"/>
        </w:rPr>
      </w:pPr>
      <w:r w:rsidRPr="00DA161E">
        <w:rPr>
          <w:sz w:val="24"/>
        </w:rPr>
        <w:t>развитие личности обучающихся, их познавательных интересов, интеллектуальной иценностно-смысловой</w:t>
      </w:r>
      <w:r w:rsidRPr="00DA161E">
        <w:rPr>
          <w:spacing w:val="-1"/>
          <w:sz w:val="24"/>
        </w:rPr>
        <w:t xml:space="preserve"> </w:t>
      </w:r>
      <w:r w:rsidRPr="00DA161E">
        <w:rPr>
          <w:sz w:val="24"/>
        </w:rPr>
        <w:t>сферы;</w:t>
      </w:r>
    </w:p>
    <w:p w:rsidR="009E1916" w:rsidRPr="00DA161E" w:rsidRDefault="00C21772" w:rsidP="00064503">
      <w:pPr>
        <w:pStyle w:val="a5"/>
        <w:numPr>
          <w:ilvl w:val="1"/>
          <w:numId w:val="434"/>
        </w:numPr>
        <w:tabs>
          <w:tab w:val="left" w:pos="2182"/>
          <w:tab w:val="left" w:pos="10773"/>
        </w:tabs>
        <w:ind w:left="2182"/>
        <w:jc w:val="both"/>
        <w:rPr>
          <w:sz w:val="24"/>
        </w:rPr>
      </w:pPr>
      <w:r w:rsidRPr="00DA161E">
        <w:rPr>
          <w:sz w:val="24"/>
        </w:rPr>
        <w:t>развитие навыков самообразования и</w:t>
      </w:r>
      <w:r w:rsidRPr="00DA161E">
        <w:rPr>
          <w:spacing w:val="-3"/>
          <w:sz w:val="24"/>
        </w:rPr>
        <w:t xml:space="preserve"> </w:t>
      </w:r>
      <w:r w:rsidRPr="00DA161E">
        <w:rPr>
          <w:sz w:val="24"/>
        </w:rPr>
        <w:t>самопроектирования;</w:t>
      </w:r>
    </w:p>
    <w:p w:rsidR="009E1916" w:rsidRPr="00DA161E" w:rsidRDefault="00C21772" w:rsidP="00064503">
      <w:pPr>
        <w:pStyle w:val="a5"/>
        <w:numPr>
          <w:ilvl w:val="1"/>
          <w:numId w:val="434"/>
        </w:numPr>
        <w:tabs>
          <w:tab w:val="left" w:pos="2182"/>
          <w:tab w:val="left" w:pos="10773"/>
        </w:tabs>
        <w:ind w:right="1019" w:firstLine="359"/>
        <w:jc w:val="both"/>
        <w:rPr>
          <w:sz w:val="24"/>
        </w:rPr>
      </w:pPr>
      <w:r w:rsidRPr="00DA161E">
        <w:rPr>
          <w:sz w:val="24"/>
        </w:rPr>
        <w:t>углубление, расширение и систематизацию знаний в выбранной области научного знанияили вида</w:t>
      </w:r>
      <w:r w:rsidRPr="00DA161E">
        <w:rPr>
          <w:spacing w:val="-2"/>
          <w:sz w:val="24"/>
        </w:rPr>
        <w:t xml:space="preserve"> </w:t>
      </w:r>
      <w:r w:rsidRPr="00DA161E">
        <w:rPr>
          <w:sz w:val="24"/>
        </w:rPr>
        <w:t>деятельности;</w:t>
      </w:r>
    </w:p>
    <w:p w:rsidR="009E1916" w:rsidRPr="00DA161E" w:rsidRDefault="00C21772" w:rsidP="00064503">
      <w:pPr>
        <w:pStyle w:val="a5"/>
        <w:numPr>
          <w:ilvl w:val="1"/>
          <w:numId w:val="434"/>
        </w:numPr>
        <w:tabs>
          <w:tab w:val="left" w:pos="2182"/>
          <w:tab w:val="left" w:pos="10773"/>
          <w:tab w:val="left" w:pos="10915"/>
        </w:tabs>
        <w:ind w:right="1332" w:firstLine="359"/>
        <w:jc w:val="both"/>
        <w:rPr>
          <w:sz w:val="24"/>
        </w:rPr>
      </w:pPr>
      <w:r w:rsidRPr="00DA161E">
        <w:rPr>
          <w:sz w:val="24"/>
        </w:rPr>
        <w:t>совершенствование имеющегося и приобретение нового опыта познавательной деятельности, профессионального самоопределения</w:t>
      </w:r>
      <w:r w:rsidRPr="00DA161E">
        <w:rPr>
          <w:spacing w:val="-2"/>
          <w:sz w:val="24"/>
        </w:rPr>
        <w:t xml:space="preserve"> </w:t>
      </w:r>
      <w:r w:rsidRPr="00DA161E">
        <w:rPr>
          <w:sz w:val="24"/>
        </w:rPr>
        <w:t>обучающихся.</w:t>
      </w:r>
    </w:p>
    <w:p w:rsidR="009E1916" w:rsidRPr="00DA161E" w:rsidRDefault="00C21772" w:rsidP="00064503">
      <w:pPr>
        <w:pStyle w:val="a3"/>
        <w:tabs>
          <w:tab w:val="left" w:pos="10773"/>
        </w:tabs>
        <w:ind w:right="897" w:firstLine="707"/>
        <w:jc w:val="both"/>
      </w:pPr>
      <w:r w:rsidRPr="00DA161E">
        <w:t>Результаты изучения дополнительных учебных предметов, курсов по выбору обучающихсяотражают:</w:t>
      </w:r>
    </w:p>
    <w:p w:rsidR="009E1916" w:rsidRPr="00DA161E" w:rsidRDefault="00C21772" w:rsidP="00064503">
      <w:pPr>
        <w:pStyle w:val="a5"/>
        <w:numPr>
          <w:ilvl w:val="0"/>
          <w:numId w:val="341"/>
        </w:numPr>
        <w:tabs>
          <w:tab w:val="left" w:pos="1722"/>
          <w:tab w:val="left" w:pos="10773"/>
        </w:tabs>
        <w:ind w:right="1060" w:firstLine="0"/>
        <w:jc w:val="both"/>
        <w:rPr>
          <w:sz w:val="24"/>
        </w:rPr>
      </w:pPr>
      <w:r w:rsidRPr="00DA161E">
        <w:rPr>
          <w:sz w:val="24"/>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 смысловыхустановок, развитие познавательных, регулятивных и коммуникативных способностей, готовностии способности к саморазвитию и профессиональному самоопределению;</w:t>
      </w:r>
    </w:p>
    <w:p w:rsidR="009E1916" w:rsidRPr="00DA161E" w:rsidRDefault="00C21772" w:rsidP="00064503">
      <w:pPr>
        <w:pStyle w:val="a5"/>
        <w:numPr>
          <w:ilvl w:val="0"/>
          <w:numId w:val="341"/>
        </w:numPr>
        <w:tabs>
          <w:tab w:val="left" w:pos="1722"/>
          <w:tab w:val="left" w:pos="10773"/>
        </w:tabs>
        <w:ind w:right="897" w:firstLine="0"/>
        <w:jc w:val="both"/>
        <w:rPr>
          <w:sz w:val="24"/>
        </w:rPr>
      </w:pPr>
      <w:r w:rsidRPr="00DA161E">
        <w:rPr>
          <w:sz w:val="24"/>
        </w:rPr>
        <w:t>овладение систематическими знаниями и приобретение опыта осуществления целесообразной и результативной</w:t>
      </w:r>
      <w:r w:rsidRPr="00DA161E">
        <w:rPr>
          <w:spacing w:val="-1"/>
          <w:sz w:val="24"/>
        </w:rPr>
        <w:t xml:space="preserve"> </w:t>
      </w:r>
      <w:r w:rsidRPr="00DA161E">
        <w:rPr>
          <w:sz w:val="24"/>
        </w:rPr>
        <w:t>деятельности;</w:t>
      </w:r>
    </w:p>
    <w:p w:rsidR="009E1916" w:rsidRPr="00DA161E" w:rsidRDefault="00C21772" w:rsidP="00064503">
      <w:pPr>
        <w:pStyle w:val="a5"/>
        <w:numPr>
          <w:ilvl w:val="0"/>
          <w:numId w:val="341"/>
        </w:numPr>
        <w:tabs>
          <w:tab w:val="left" w:pos="1722"/>
          <w:tab w:val="left" w:pos="10773"/>
        </w:tabs>
        <w:ind w:right="897" w:firstLine="0"/>
        <w:jc w:val="both"/>
        <w:rPr>
          <w:sz w:val="24"/>
        </w:rPr>
      </w:pPr>
      <w:r w:rsidRPr="00DA161E">
        <w:rPr>
          <w:sz w:val="24"/>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интеграциизнаний, коммуникации и сотрудничеству, эффективному решению (разрешению) проблем,осознанному использованию информационных и коммуникационных технологий, самоорганизациии саморегуляции;</w:t>
      </w:r>
    </w:p>
    <w:p w:rsidR="009E1916" w:rsidRPr="00DA161E" w:rsidRDefault="00C21772" w:rsidP="00064503">
      <w:pPr>
        <w:pStyle w:val="a5"/>
        <w:numPr>
          <w:ilvl w:val="0"/>
          <w:numId w:val="341"/>
        </w:numPr>
        <w:tabs>
          <w:tab w:val="left" w:pos="1722"/>
          <w:tab w:val="left" w:pos="10773"/>
        </w:tabs>
        <w:ind w:right="897" w:firstLine="0"/>
        <w:jc w:val="both"/>
        <w:rPr>
          <w:sz w:val="24"/>
        </w:rPr>
      </w:pPr>
      <w:r w:rsidRPr="00DA161E">
        <w:rPr>
          <w:sz w:val="24"/>
        </w:rPr>
        <w:t>обеспечение академической мобильности и (или) возможности</w:t>
      </w:r>
      <w:r w:rsidRPr="00DA161E">
        <w:rPr>
          <w:spacing w:val="-28"/>
          <w:sz w:val="24"/>
        </w:rPr>
        <w:t xml:space="preserve"> </w:t>
      </w:r>
      <w:r w:rsidRPr="00DA161E">
        <w:rPr>
          <w:sz w:val="24"/>
        </w:rPr>
        <w:t>поддерживать избранноенаправление</w:t>
      </w:r>
      <w:r w:rsidRPr="00DA161E">
        <w:rPr>
          <w:spacing w:val="-5"/>
          <w:sz w:val="24"/>
        </w:rPr>
        <w:t xml:space="preserve"> </w:t>
      </w:r>
      <w:r w:rsidRPr="00DA161E">
        <w:rPr>
          <w:sz w:val="24"/>
        </w:rPr>
        <w:t>образования;</w:t>
      </w:r>
    </w:p>
    <w:p w:rsidR="009E1916" w:rsidRPr="00DA161E" w:rsidRDefault="00C21772" w:rsidP="00064503">
      <w:pPr>
        <w:pStyle w:val="a5"/>
        <w:numPr>
          <w:ilvl w:val="0"/>
          <w:numId w:val="341"/>
        </w:numPr>
        <w:tabs>
          <w:tab w:val="left" w:pos="1722"/>
          <w:tab w:val="left" w:pos="10773"/>
        </w:tabs>
        <w:ind w:left="1721"/>
        <w:jc w:val="both"/>
        <w:rPr>
          <w:sz w:val="24"/>
        </w:rPr>
      </w:pPr>
      <w:r w:rsidRPr="00DA161E">
        <w:rPr>
          <w:sz w:val="24"/>
        </w:rPr>
        <w:t>обеспечение профессиональной ориентации</w:t>
      </w:r>
      <w:r w:rsidRPr="00DA161E">
        <w:rPr>
          <w:spacing w:val="-4"/>
          <w:sz w:val="24"/>
        </w:rPr>
        <w:t xml:space="preserve"> </w:t>
      </w:r>
      <w:r w:rsidRPr="00DA161E">
        <w:rPr>
          <w:sz w:val="24"/>
        </w:rPr>
        <w:t>обучающихся.</w:t>
      </w:r>
    </w:p>
    <w:p w:rsidR="009E1916" w:rsidRPr="00DA161E" w:rsidRDefault="00C21772" w:rsidP="00064503">
      <w:pPr>
        <w:pStyle w:val="a3"/>
        <w:tabs>
          <w:tab w:val="left" w:pos="10773"/>
        </w:tabs>
        <w:ind w:right="897" w:firstLine="707"/>
        <w:jc w:val="both"/>
      </w:pPr>
      <w:r w:rsidRPr="00DA161E">
        <w:t>Индивидуальный проект представляет собой особую форму организации деятельностиобучающихся (учебное исследование или учебный проект).</w:t>
      </w:r>
    </w:p>
    <w:p w:rsidR="009E1916" w:rsidRPr="00DA161E" w:rsidRDefault="00C21772" w:rsidP="00064503">
      <w:pPr>
        <w:pStyle w:val="a3"/>
        <w:tabs>
          <w:tab w:val="left" w:pos="10773"/>
        </w:tabs>
        <w:ind w:right="897" w:firstLine="707"/>
        <w:jc w:val="both"/>
      </w:pPr>
      <w:r w:rsidRPr="00DA161E">
        <w:t>Индивидуальный проект выполняется обучающимся самостоятельно под руководствомучителя (тьютора) по выбранной теме в рамках одного или нескольких изучаемых учебныхпредметов, курсов в любой избранной области деятельности (познавательной, практической,учебно-исследовательской, социальной, художественно- творческой, иной).</w:t>
      </w:r>
    </w:p>
    <w:p w:rsidR="00064503" w:rsidRDefault="00C21772" w:rsidP="00064503">
      <w:pPr>
        <w:pStyle w:val="a3"/>
        <w:tabs>
          <w:tab w:val="left" w:pos="10773"/>
          <w:tab w:val="left" w:pos="10915"/>
        </w:tabs>
        <w:ind w:left="1418"/>
        <w:jc w:val="both"/>
      </w:pPr>
      <w:r w:rsidRPr="00DA161E">
        <w:t>Результаты выполнения индивидуального проекта отражают:</w:t>
      </w:r>
      <w:r w:rsidR="00064503">
        <w:t xml:space="preserve"> </w:t>
      </w:r>
      <w:r w:rsidRPr="00DA161E">
        <w:t xml:space="preserve">сформированность </w:t>
      </w:r>
    </w:p>
    <w:p w:rsidR="00064503" w:rsidRDefault="00C21772" w:rsidP="00064503">
      <w:pPr>
        <w:pStyle w:val="a3"/>
        <w:tabs>
          <w:tab w:val="left" w:pos="10773"/>
          <w:tab w:val="left" w:pos="10915"/>
        </w:tabs>
        <w:ind w:left="1418"/>
        <w:jc w:val="both"/>
      </w:pPr>
      <w:r w:rsidRPr="00DA161E">
        <w:t xml:space="preserve">навыков коммуникативной, учебно-исследовательской деятельности, </w:t>
      </w:r>
    </w:p>
    <w:p w:rsidR="009E1916" w:rsidRPr="00DA161E" w:rsidRDefault="00C21772" w:rsidP="00064503">
      <w:pPr>
        <w:pStyle w:val="a3"/>
        <w:tabs>
          <w:tab w:val="left" w:pos="10773"/>
          <w:tab w:val="left" w:pos="10915"/>
        </w:tabs>
        <w:ind w:left="1418"/>
        <w:jc w:val="both"/>
      </w:pPr>
      <w:r w:rsidRPr="00DA161E">
        <w:t>критического мышления;</w:t>
      </w:r>
    </w:p>
    <w:p w:rsidR="009E1916" w:rsidRPr="00DA161E" w:rsidRDefault="00C21772" w:rsidP="00064503">
      <w:pPr>
        <w:pStyle w:val="a3"/>
        <w:tabs>
          <w:tab w:val="left" w:pos="10632"/>
          <w:tab w:val="left" w:pos="10773"/>
          <w:tab w:val="left" w:pos="10915"/>
        </w:tabs>
        <w:ind w:right="1880" w:firstLine="283"/>
        <w:jc w:val="both"/>
      </w:pPr>
      <w:r w:rsidRPr="00DA161E">
        <w:t>способность к инновационной, аналитической, творческой, интеллектуальной деятельности;</w:t>
      </w:r>
    </w:p>
    <w:p w:rsidR="009E1916" w:rsidRPr="00DA161E" w:rsidRDefault="009E1916" w:rsidP="00064503">
      <w:pPr>
        <w:tabs>
          <w:tab w:val="left" w:pos="10773"/>
        </w:tabs>
        <w:jc w:val="both"/>
        <w:sectPr w:rsidR="009E1916" w:rsidRPr="00DA161E">
          <w:pgSz w:w="11910" w:h="16840"/>
          <w:pgMar w:top="1120" w:right="0" w:bottom="1200" w:left="240" w:header="0" w:footer="922" w:gutter="0"/>
          <w:cols w:space="720"/>
        </w:sectPr>
      </w:pPr>
    </w:p>
    <w:p w:rsidR="009E1916" w:rsidRPr="00DA161E" w:rsidRDefault="00C21772" w:rsidP="00C21772">
      <w:pPr>
        <w:pStyle w:val="a3"/>
        <w:spacing w:before="66"/>
        <w:ind w:right="897" w:firstLine="283"/>
        <w:jc w:val="both"/>
      </w:pPr>
      <w:r w:rsidRPr="00DA161E">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знанияодного или нескольких учебных предметов или предметных областей;</w:t>
      </w:r>
    </w:p>
    <w:p w:rsidR="009E1916" w:rsidRPr="00DA161E" w:rsidRDefault="00C21772" w:rsidP="00C21772">
      <w:pPr>
        <w:pStyle w:val="a3"/>
        <w:spacing w:before="1"/>
        <w:ind w:right="846" w:firstLine="283"/>
        <w:jc w:val="both"/>
      </w:pPr>
      <w:r w:rsidRPr="00DA161E">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аргументациирезультатов исследования на основе собранных данных, презентации результатов.</w:t>
      </w:r>
    </w:p>
    <w:p w:rsidR="009E1916" w:rsidRPr="00DA161E" w:rsidRDefault="00C21772" w:rsidP="00C21772">
      <w:pPr>
        <w:pStyle w:val="a3"/>
        <w:ind w:right="886" w:firstLine="707"/>
        <w:jc w:val="both"/>
      </w:pPr>
      <w:r w:rsidRPr="00DA161E">
        <w:t>Индивидуальный проект выполняется обучающимся в течение одного или двух лет в рамкахучебного времени, специально отведенного учебным планом, и должен быть представлен в видезавершенного учебного исследования или разработанного проекта: информационного, творческого,социального, прикладного, инновационного, конструкторского, инженерного.</w:t>
      </w:r>
    </w:p>
    <w:p w:rsidR="009E1916" w:rsidRPr="00DA161E" w:rsidRDefault="009E1916">
      <w:pPr>
        <w:pStyle w:val="a3"/>
        <w:spacing w:before="8"/>
        <w:ind w:left="0"/>
      </w:pPr>
    </w:p>
    <w:p w:rsidR="009E1916" w:rsidRPr="00DA161E" w:rsidRDefault="00C21772" w:rsidP="00E60C37">
      <w:pPr>
        <w:pStyle w:val="1"/>
        <w:numPr>
          <w:ilvl w:val="1"/>
          <w:numId w:val="590"/>
        </w:numPr>
        <w:tabs>
          <w:tab w:val="left" w:pos="2215"/>
        </w:tabs>
        <w:spacing w:before="1"/>
        <w:ind w:left="1822" w:right="897" w:firstLine="0"/>
        <w:jc w:val="left"/>
      </w:pPr>
      <w:r w:rsidRPr="00DA161E">
        <w:t>Система</w:t>
      </w:r>
      <w:r w:rsidR="00DA161E" w:rsidRPr="00DA161E">
        <w:t xml:space="preserve"> оценки планируемых результатов  </w:t>
      </w:r>
      <w:r w:rsidRPr="00DA161E">
        <w:t>основной образовательной программы среднего общего</w:t>
      </w:r>
      <w:r w:rsidR="00E60C37">
        <w:rPr>
          <w:spacing w:val="-25"/>
        </w:rPr>
        <w:t xml:space="preserve"> </w:t>
      </w:r>
      <w:r w:rsidRPr="00DA161E">
        <w:t>образования</w:t>
      </w:r>
    </w:p>
    <w:p w:rsidR="009E1916" w:rsidRPr="00DA161E" w:rsidRDefault="00C21772" w:rsidP="00C1148A">
      <w:pPr>
        <w:pStyle w:val="2"/>
        <w:numPr>
          <w:ilvl w:val="0"/>
          <w:numId w:val="340"/>
        </w:numPr>
        <w:tabs>
          <w:tab w:val="left" w:pos="4967"/>
        </w:tabs>
        <w:spacing w:line="296" w:lineRule="exact"/>
        <w:jc w:val="both"/>
      </w:pPr>
      <w:r w:rsidRPr="00DA161E">
        <w:t>3.1.Общие</w:t>
      </w:r>
      <w:r w:rsidRPr="00DA161E">
        <w:rPr>
          <w:spacing w:val="1"/>
        </w:rPr>
        <w:t xml:space="preserve"> </w:t>
      </w:r>
      <w:r w:rsidRPr="00DA161E">
        <w:t>положения</w:t>
      </w:r>
    </w:p>
    <w:p w:rsidR="009E1916" w:rsidRPr="00DA161E" w:rsidRDefault="00C21772">
      <w:pPr>
        <w:pStyle w:val="a3"/>
        <w:ind w:right="855" w:firstLine="283"/>
        <w:jc w:val="both"/>
      </w:pPr>
      <w:r w:rsidRPr="00DA161E">
        <w:t>Система оценки достижения планируемых результатов освоения основной образовательной программы:</w:t>
      </w:r>
    </w:p>
    <w:p w:rsidR="009E1916" w:rsidRPr="00DA161E" w:rsidRDefault="00C21772" w:rsidP="00C1148A">
      <w:pPr>
        <w:pStyle w:val="a5"/>
        <w:numPr>
          <w:ilvl w:val="0"/>
          <w:numId w:val="339"/>
        </w:numPr>
        <w:tabs>
          <w:tab w:val="left" w:pos="2012"/>
        </w:tabs>
        <w:ind w:right="854" w:firstLine="283"/>
        <w:jc w:val="both"/>
        <w:rPr>
          <w:sz w:val="24"/>
        </w:rPr>
      </w:pPr>
      <w:r w:rsidRPr="00DA161E">
        <w:rPr>
          <w:sz w:val="24"/>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w:t>
      </w:r>
      <w:r w:rsidRPr="00DA161E">
        <w:rPr>
          <w:spacing w:val="-5"/>
          <w:sz w:val="24"/>
        </w:rPr>
        <w:t xml:space="preserve"> </w:t>
      </w:r>
      <w:r w:rsidRPr="00DA161E">
        <w:rPr>
          <w:sz w:val="24"/>
        </w:rPr>
        <w:t>оценки;</w:t>
      </w:r>
    </w:p>
    <w:p w:rsidR="009E1916" w:rsidRPr="00DA161E" w:rsidRDefault="00C21772" w:rsidP="00C1148A">
      <w:pPr>
        <w:pStyle w:val="a5"/>
        <w:numPr>
          <w:ilvl w:val="0"/>
          <w:numId w:val="339"/>
        </w:numPr>
        <w:tabs>
          <w:tab w:val="left" w:pos="2190"/>
        </w:tabs>
        <w:ind w:right="847" w:firstLine="283"/>
        <w:jc w:val="both"/>
        <w:rPr>
          <w:sz w:val="24"/>
        </w:rPr>
      </w:pPr>
      <w:r w:rsidRPr="00DA161E">
        <w:rPr>
          <w:sz w:val="24"/>
        </w:rPr>
        <w:t>ориентирует образовательную деятельность на реализацию требований к результатам освоения основной образовательной</w:t>
      </w:r>
      <w:r w:rsidRPr="00DA161E">
        <w:rPr>
          <w:spacing w:val="-3"/>
          <w:sz w:val="24"/>
        </w:rPr>
        <w:t xml:space="preserve"> </w:t>
      </w:r>
      <w:r w:rsidRPr="00DA161E">
        <w:rPr>
          <w:sz w:val="24"/>
        </w:rPr>
        <w:t>программы;</w:t>
      </w:r>
    </w:p>
    <w:p w:rsidR="009E1916" w:rsidRPr="00DA161E" w:rsidRDefault="00C21772" w:rsidP="00C1148A">
      <w:pPr>
        <w:pStyle w:val="a5"/>
        <w:numPr>
          <w:ilvl w:val="0"/>
          <w:numId w:val="339"/>
        </w:numPr>
        <w:tabs>
          <w:tab w:val="left" w:pos="2125"/>
        </w:tabs>
        <w:ind w:right="855" w:firstLine="283"/>
        <w:jc w:val="both"/>
        <w:rPr>
          <w:sz w:val="24"/>
        </w:rPr>
      </w:pPr>
      <w:r w:rsidRPr="00DA161E">
        <w:rPr>
          <w:sz w:val="24"/>
        </w:rPr>
        <w:t>обеспечивает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w:t>
      </w:r>
      <w:r w:rsidRPr="00DA161E">
        <w:rPr>
          <w:spacing w:val="1"/>
          <w:sz w:val="24"/>
        </w:rPr>
        <w:t xml:space="preserve"> </w:t>
      </w:r>
      <w:r w:rsidRPr="00DA161E">
        <w:rPr>
          <w:sz w:val="24"/>
        </w:rPr>
        <w:t>результатов;</w:t>
      </w:r>
    </w:p>
    <w:p w:rsidR="009E1916" w:rsidRPr="00DA161E" w:rsidRDefault="00C21772" w:rsidP="00C1148A">
      <w:pPr>
        <w:pStyle w:val="a5"/>
        <w:numPr>
          <w:ilvl w:val="0"/>
          <w:numId w:val="339"/>
        </w:numPr>
        <w:tabs>
          <w:tab w:val="left" w:pos="2125"/>
        </w:tabs>
        <w:ind w:right="854" w:firstLine="283"/>
        <w:jc w:val="both"/>
        <w:rPr>
          <w:sz w:val="24"/>
        </w:rPr>
      </w:pPr>
      <w:r w:rsidRPr="00DA161E">
        <w:rPr>
          <w:sz w:val="24"/>
        </w:rPr>
        <w:t>обеспечивает оценку динамики индивидуальных достижений обучающихся в процессе освоения основной общеобразовательной</w:t>
      </w:r>
      <w:r w:rsidRPr="00DA161E">
        <w:rPr>
          <w:spacing w:val="-3"/>
          <w:sz w:val="24"/>
        </w:rPr>
        <w:t xml:space="preserve"> </w:t>
      </w:r>
      <w:r w:rsidRPr="00DA161E">
        <w:rPr>
          <w:sz w:val="24"/>
        </w:rPr>
        <w:t>программы;</w:t>
      </w:r>
    </w:p>
    <w:p w:rsidR="009E1916" w:rsidRPr="00DA161E" w:rsidRDefault="00C21772" w:rsidP="00C1148A">
      <w:pPr>
        <w:pStyle w:val="a5"/>
        <w:numPr>
          <w:ilvl w:val="0"/>
          <w:numId w:val="339"/>
        </w:numPr>
        <w:tabs>
          <w:tab w:val="left" w:pos="2180"/>
        </w:tabs>
        <w:ind w:right="849" w:firstLine="283"/>
        <w:jc w:val="both"/>
        <w:rPr>
          <w:sz w:val="24"/>
        </w:rPr>
      </w:pPr>
      <w:r w:rsidRPr="00DA161E">
        <w:rPr>
          <w:sz w:val="24"/>
        </w:rPr>
        <w:t>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w:t>
      </w:r>
      <w:r w:rsidRPr="00DA161E">
        <w:rPr>
          <w:spacing w:val="-6"/>
          <w:sz w:val="24"/>
        </w:rPr>
        <w:t xml:space="preserve"> </w:t>
      </w:r>
      <w:r w:rsidRPr="00DA161E">
        <w:rPr>
          <w:sz w:val="24"/>
        </w:rPr>
        <w:t>иное);</w:t>
      </w:r>
    </w:p>
    <w:p w:rsidR="009E1916" w:rsidRPr="00DA161E" w:rsidRDefault="00C21772" w:rsidP="00C1148A">
      <w:pPr>
        <w:pStyle w:val="a5"/>
        <w:numPr>
          <w:ilvl w:val="0"/>
          <w:numId w:val="339"/>
        </w:numPr>
        <w:tabs>
          <w:tab w:val="left" w:pos="2005"/>
        </w:tabs>
        <w:ind w:right="852" w:firstLine="283"/>
        <w:jc w:val="both"/>
        <w:rPr>
          <w:sz w:val="24"/>
        </w:rPr>
      </w:pPr>
      <w:r w:rsidRPr="00DA161E">
        <w:rPr>
          <w:sz w:val="24"/>
        </w:rPr>
        <w:t>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w:t>
      </w:r>
      <w:r w:rsidRPr="00DA161E">
        <w:rPr>
          <w:spacing w:val="1"/>
          <w:sz w:val="24"/>
        </w:rPr>
        <w:t xml:space="preserve"> </w:t>
      </w:r>
      <w:r w:rsidRPr="00DA161E">
        <w:rPr>
          <w:sz w:val="24"/>
        </w:rPr>
        <w:t>работников.</w:t>
      </w:r>
    </w:p>
    <w:p w:rsidR="009E1916" w:rsidRPr="00DA161E" w:rsidRDefault="00C21772">
      <w:pPr>
        <w:pStyle w:val="a3"/>
        <w:ind w:right="855" w:firstLine="283"/>
        <w:jc w:val="both"/>
      </w:pPr>
      <w:r w:rsidRPr="00DA161E">
        <w:t>Система оценки достижения планируемых результатов освоения основной образовательной программы включает описание:</w:t>
      </w:r>
    </w:p>
    <w:p w:rsidR="009E1916" w:rsidRPr="00DA161E" w:rsidRDefault="00C21772" w:rsidP="00C1148A">
      <w:pPr>
        <w:pStyle w:val="a5"/>
        <w:numPr>
          <w:ilvl w:val="0"/>
          <w:numId w:val="338"/>
        </w:numPr>
        <w:tabs>
          <w:tab w:val="left" w:pos="2026"/>
        </w:tabs>
        <w:ind w:right="856" w:firstLine="283"/>
        <w:rPr>
          <w:sz w:val="24"/>
        </w:rPr>
      </w:pPr>
      <w:r w:rsidRPr="00DA161E">
        <w:rPr>
          <w:sz w:val="24"/>
        </w:rPr>
        <w:t>организации и форм представления и учета результатов промежуточной аттестации обучающихся в рамках урочной и внеурочной</w:t>
      </w:r>
      <w:r w:rsidRPr="00DA161E">
        <w:rPr>
          <w:spacing w:val="-4"/>
          <w:sz w:val="24"/>
        </w:rPr>
        <w:t xml:space="preserve"> </w:t>
      </w:r>
      <w:r w:rsidRPr="00DA161E">
        <w:rPr>
          <w:sz w:val="24"/>
        </w:rPr>
        <w:t>деятельности;</w:t>
      </w:r>
    </w:p>
    <w:p w:rsidR="009E1916" w:rsidRPr="00DA161E" w:rsidRDefault="00C21772" w:rsidP="00C1148A">
      <w:pPr>
        <w:pStyle w:val="a5"/>
        <w:numPr>
          <w:ilvl w:val="0"/>
          <w:numId w:val="338"/>
        </w:numPr>
        <w:tabs>
          <w:tab w:val="left" w:pos="2041"/>
        </w:tabs>
        <w:ind w:right="859" w:firstLine="283"/>
        <w:rPr>
          <w:sz w:val="24"/>
        </w:rPr>
      </w:pPr>
      <w:r w:rsidRPr="00DA161E">
        <w:rPr>
          <w:sz w:val="24"/>
        </w:rPr>
        <w:t>организации, содержания и критериев оценки результатов по учебным предметам, выносимым на государственную итоговую</w:t>
      </w:r>
      <w:r w:rsidRPr="00DA161E">
        <w:rPr>
          <w:spacing w:val="-5"/>
          <w:sz w:val="24"/>
        </w:rPr>
        <w:t xml:space="preserve"> </w:t>
      </w:r>
      <w:r w:rsidRPr="00DA161E">
        <w:rPr>
          <w:sz w:val="24"/>
        </w:rPr>
        <w:t>аттестацию;</w:t>
      </w:r>
    </w:p>
    <w:p w:rsidR="009E1916" w:rsidRPr="00DA161E" w:rsidRDefault="00C21772" w:rsidP="00C1148A">
      <w:pPr>
        <w:pStyle w:val="a5"/>
        <w:numPr>
          <w:ilvl w:val="0"/>
          <w:numId w:val="338"/>
        </w:numPr>
        <w:tabs>
          <w:tab w:val="left" w:pos="2038"/>
        </w:tabs>
        <w:ind w:right="857" w:firstLine="283"/>
        <w:rPr>
          <w:sz w:val="24"/>
        </w:rPr>
      </w:pPr>
      <w:r w:rsidRPr="00DA161E">
        <w:rPr>
          <w:sz w:val="24"/>
        </w:rPr>
        <w:t>организации, критериев оценки и форм представления и учета результатов оценки учебно-исследовательской и проектной деятельности</w:t>
      </w:r>
      <w:r w:rsidRPr="00DA161E">
        <w:rPr>
          <w:spacing w:val="-4"/>
          <w:sz w:val="24"/>
        </w:rPr>
        <w:t xml:space="preserve"> </w:t>
      </w:r>
      <w:r w:rsidRPr="00DA161E">
        <w:rPr>
          <w:sz w:val="24"/>
        </w:rPr>
        <w:t>обучающихся.</w:t>
      </w:r>
    </w:p>
    <w:p w:rsidR="009E1916" w:rsidRPr="00DA161E" w:rsidRDefault="00C21772">
      <w:pPr>
        <w:pStyle w:val="a3"/>
        <w:ind w:right="846" w:firstLine="283"/>
        <w:jc w:val="both"/>
      </w:pPr>
      <w:r w:rsidRPr="00DA161E">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w:t>
      </w:r>
    </w:p>
    <w:p w:rsidR="009E1916" w:rsidRPr="00DA161E" w:rsidRDefault="009E1916">
      <w:pPr>
        <w:jc w:val="both"/>
        <w:sectPr w:rsidR="009E1916" w:rsidRPr="00DA161E">
          <w:pgSz w:w="11910" w:h="16840"/>
          <w:pgMar w:top="1040" w:right="0" w:bottom="1200" w:left="240" w:header="0" w:footer="922" w:gutter="0"/>
          <w:cols w:space="720"/>
        </w:sectPr>
      </w:pPr>
    </w:p>
    <w:p w:rsidR="009E1916" w:rsidRPr="00DA161E" w:rsidRDefault="00C21772">
      <w:pPr>
        <w:pStyle w:val="a3"/>
        <w:tabs>
          <w:tab w:val="left" w:pos="2999"/>
          <w:tab w:val="left" w:pos="3378"/>
          <w:tab w:val="left" w:pos="4373"/>
          <w:tab w:val="left" w:pos="5457"/>
          <w:tab w:val="left" w:pos="6083"/>
          <w:tab w:val="left" w:pos="7450"/>
          <w:tab w:val="left" w:pos="9420"/>
        </w:tabs>
        <w:spacing w:before="66"/>
        <w:ind w:right="852"/>
      </w:pPr>
      <w:r w:rsidRPr="00DA161E">
        <w:t>организации</w:t>
      </w:r>
      <w:r w:rsidRPr="00DA161E">
        <w:tab/>
        <w:t>и</w:t>
      </w:r>
      <w:r w:rsidRPr="00DA161E">
        <w:tab/>
        <w:t>служит</w:t>
      </w:r>
      <w:r w:rsidRPr="00DA161E">
        <w:tab/>
        <w:t>основой</w:t>
      </w:r>
      <w:r w:rsidRPr="00DA161E">
        <w:tab/>
        <w:t>при</w:t>
      </w:r>
      <w:r w:rsidRPr="00DA161E">
        <w:tab/>
        <w:t>разработке</w:t>
      </w:r>
      <w:r w:rsidRPr="00DA161E">
        <w:tab/>
        <w:t>образовательной</w:t>
      </w:r>
      <w:r w:rsidRPr="00DA161E">
        <w:tab/>
      </w:r>
      <w:r w:rsidRPr="00DA161E">
        <w:rPr>
          <w:spacing w:val="-3"/>
        </w:rPr>
        <w:t xml:space="preserve">организацией </w:t>
      </w:r>
      <w:r w:rsidRPr="00DA161E">
        <w:t>собственного "Положения об оценке образовательных достижений</w:t>
      </w:r>
      <w:r w:rsidRPr="00DA161E">
        <w:rPr>
          <w:spacing w:val="-10"/>
        </w:rPr>
        <w:t xml:space="preserve"> </w:t>
      </w:r>
      <w:r w:rsidRPr="00DA161E">
        <w:t>обучающихся".</w:t>
      </w:r>
    </w:p>
    <w:p w:rsidR="009E1916" w:rsidRPr="00DA161E" w:rsidRDefault="00C21772">
      <w:pPr>
        <w:pStyle w:val="a3"/>
        <w:ind w:right="959" w:firstLine="707"/>
      </w:pPr>
      <w:r w:rsidRPr="00DA161E">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9E1916" w:rsidRPr="00DA161E" w:rsidRDefault="00C21772">
      <w:pPr>
        <w:pStyle w:val="a3"/>
        <w:spacing w:before="1"/>
        <w:ind w:right="1095" w:firstLine="707"/>
      </w:pPr>
      <w:r w:rsidRPr="00DA161E">
        <w:t>Основными направлениями и целями оценочной деятельности в образовательной организации в соответствии с требованиями ФГОС СОО являются:</w:t>
      </w:r>
    </w:p>
    <w:p w:rsidR="009E1916" w:rsidRPr="00DA161E" w:rsidRDefault="00C21772" w:rsidP="00C1148A">
      <w:pPr>
        <w:pStyle w:val="a5"/>
        <w:numPr>
          <w:ilvl w:val="0"/>
          <w:numId w:val="337"/>
        </w:numPr>
        <w:tabs>
          <w:tab w:val="left" w:pos="2182"/>
        </w:tabs>
        <w:ind w:right="988"/>
        <w:rPr>
          <w:sz w:val="24"/>
        </w:rPr>
      </w:pPr>
      <w:r w:rsidRPr="00DA161E">
        <w:rPr>
          <w:sz w:val="24"/>
        </w:rPr>
        <w:t>оценка образовательных достижений обучающихся на различных этапах</w:t>
      </w:r>
      <w:r w:rsidRPr="00DA161E">
        <w:rPr>
          <w:spacing w:val="-29"/>
          <w:sz w:val="24"/>
        </w:rPr>
        <w:t xml:space="preserve"> </w:t>
      </w:r>
      <w:r w:rsidRPr="00DA161E">
        <w:rPr>
          <w:sz w:val="24"/>
        </w:rPr>
        <w:t>обучения как основа их итоговой</w:t>
      </w:r>
      <w:r w:rsidRPr="00DA161E">
        <w:rPr>
          <w:spacing w:val="-6"/>
          <w:sz w:val="24"/>
        </w:rPr>
        <w:t xml:space="preserve"> </w:t>
      </w:r>
      <w:r w:rsidRPr="00DA161E">
        <w:rPr>
          <w:sz w:val="24"/>
        </w:rPr>
        <w:t>аттестации;</w:t>
      </w:r>
    </w:p>
    <w:p w:rsidR="009E1916" w:rsidRPr="00DA161E" w:rsidRDefault="00C21772" w:rsidP="00C1148A">
      <w:pPr>
        <w:pStyle w:val="a5"/>
        <w:numPr>
          <w:ilvl w:val="0"/>
          <w:numId w:val="337"/>
        </w:numPr>
        <w:tabs>
          <w:tab w:val="left" w:pos="2182"/>
        </w:tabs>
        <w:spacing w:before="196"/>
        <w:ind w:right="2009"/>
        <w:rPr>
          <w:sz w:val="24"/>
        </w:rPr>
      </w:pPr>
      <w:r w:rsidRPr="00DA161E">
        <w:rPr>
          <w:sz w:val="24"/>
        </w:rPr>
        <w:t>оценка результатов деятельности педагогических работников как</w:t>
      </w:r>
      <w:r w:rsidRPr="00DA161E">
        <w:rPr>
          <w:spacing w:val="-27"/>
          <w:sz w:val="24"/>
        </w:rPr>
        <w:t xml:space="preserve"> </w:t>
      </w:r>
      <w:r w:rsidRPr="00DA161E">
        <w:rPr>
          <w:sz w:val="24"/>
        </w:rPr>
        <w:t>основа аттестационных</w:t>
      </w:r>
      <w:r w:rsidRPr="00DA161E">
        <w:rPr>
          <w:spacing w:val="-2"/>
          <w:sz w:val="24"/>
        </w:rPr>
        <w:t xml:space="preserve"> </w:t>
      </w:r>
      <w:r w:rsidRPr="00DA161E">
        <w:rPr>
          <w:sz w:val="24"/>
        </w:rPr>
        <w:t>процедур;</w:t>
      </w:r>
    </w:p>
    <w:p w:rsidR="009E1916" w:rsidRPr="00DA161E" w:rsidRDefault="00C21772" w:rsidP="00C1148A">
      <w:pPr>
        <w:pStyle w:val="a5"/>
        <w:numPr>
          <w:ilvl w:val="0"/>
          <w:numId w:val="337"/>
        </w:numPr>
        <w:tabs>
          <w:tab w:val="left" w:pos="2182"/>
        </w:tabs>
        <w:spacing w:before="198"/>
        <w:ind w:right="1787"/>
        <w:rPr>
          <w:sz w:val="24"/>
        </w:rPr>
      </w:pPr>
      <w:r w:rsidRPr="00DA161E">
        <w:rPr>
          <w:sz w:val="24"/>
        </w:rPr>
        <w:t>оценка результатов деятельности образовательной организации как основа аккредитационных</w:t>
      </w:r>
      <w:r w:rsidRPr="00DA161E">
        <w:rPr>
          <w:spacing w:val="-2"/>
          <w:sz w:val="24"/>
        </w:rPr>
        <w:t xml:space="preserve"> </w:t>
      </w:r>
      <w:r w:rsidRPr="00DA161E">
        <w:rPr>
          <w:sz w:val="24"/>
        </w:rPr>
        <w:t>процедур.</w:t>
      </w:r>
    </w:p>
    <w:p w:rsidR="009E1916" w:rsidRPr="00DA161E" w:rsidRDefault="00C21772">
      <w:pPr>
        <w:spacing w:before="199" w:after="4"/>
        <w:ind w:left="2820" w:right="1396" w:hanging="797"/>
        <w:rPr>
          <w:b/>
          <w:sz w:val="24"/>
        </w:rPr>
      </w:pPr>
      <w:r w:rsidRPr="00DA161E">
        <w:rPr>
          <w:b/>
          <w:sz w:val="24"/>
        </w:rPr>
        <w:t>Система процедур, позволяющих в комплексе оценить степень достижения обучающимися планируемых образовательных результатов.</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3"/>
        <w:gridCol w:w="2105"/>
        <w:gridCol w:w="2940"/>
        <w:gridCol w:w="2064"/>
      </w:tblGrid>
      <w:tr w:rsidR="009E1916" w:rsidRPr="00DA161E">
        <w:trPr>
          <w:trHeight w:val="253"/>
        </w:trPr>
        <w:tc>
          <w:tcPr>
            <w:tcW w:w="2463" w:type="dxa"/>
            <w:vMerge w:val="restart"/>
          </w:tcPr>
          <w:p w:rsidR="009E1916" w:rsidRPr="00DA161E" w:rsidRDefault="00C21772">
            <w:pPr>
              <w:pStyle w:val="TableParagraph"/>
              <w:spacing w:before="125"/>
              <w:ind w:left="722" w:right="447" w:hanging="248"/>
            </w:pPr>
            <w:r w:rsidRPr="00DA161E">
              <w:t>Промежуточная аттестация</w:t>
            </w:r>
          </w:p>
        </w:tc>
        <w:tc>
          <w:tcPr>
            <w:tcW w:w="7109" w:type="dxa"/>
            <w:gridSpan w:val="3"/>
          </w:tcPr>
          <w:p w:rsidR="009E1916" w:rsidRPr="00DA161E" w:rsidRDefault="00C21772">
            <w:pPr>
              <w:pStyle w:val="TableParagraph"/>
              <w:spacing w:line="234" w:lineRule="exact"/>
              <w:ind w:left="2635" w:right="2626"/>
              <w:jc w:val="center"/>
            </w:pPr>
            <w:r w:rsidRPr="00DA161E">
              <w:t>Процедуры оценки</w:t>
            </w:r>
          </w:p>
        </w:tc>
      </w:tr>
      <w:tr w:rsidR="009E1916" w:rsidRPr="00DA161E">
        <w:trPr>
          <w:trHeight w:val="506"/>
        </w:trPr>
        <w:tc>
          <w:tcPr>
            <w:tcW w:w="2463" w:type="dxa"/>
            <w:vMerge/>
            <w:tcBorders>
              <w:top w:val="nil"/>
            </w:tcBorders>
          </w:tcPr>
          <w:p w:rsidR="009E1916" w:rsidRPr="00DA161E" w:rsidRDefault="009E1916">
            <w:pPr>
              <w:rPr>
                <w:sz w:val="2"/>
                <w:szCs w:val="2"/>
              </w:rPr>
            </w:pPr>
          </w:p>
        </w:tc>
        <w:tc>
          <w:tcPr>
            <w:tcW w:w="2105" w:type="dxa"/>
          </w:tcPr>
          <w:p w:rsidR="009E1916" w:rsidRPr="00DA161E" w:rsidRDefault="00C21772">
            <w:pPr>
              <w:pStyle w:val="TableParagraph"/>
              <w:spacing w:line="246" w:lineRule="exact"/>
              <w:ind w:left="462"/>
            </w:pPr>
            <w:r w:rsidRPr="00DA161E">
              <w:t>Личностных</w:t>
            </w:r>
          </w:p>
          <w:p w:rsidR="009E1916" w:rsidRPr="00DA161E" w:rsidRDefault="00C21772">
            <w:pPr>
              <w:pStyle w:val="TableParagraph"/>
              <w:spacing w:line="240" w:lineRule="exact"/>
              <w:ind w:left="491"/>
            </w:pPr>
            <w:r w:rsidRPr="00DA161E">
              <w:t>результатов</w:t>
            </w:r>
          </w:p>
        </w:tc>
        <w:tc>
          <w:tcPr>
            <w:tcW w:w="2940" w:type="dxa"/>
          </w:tcPr>
          <w:p w:rsidR="009E1916" w:rsidRPr="00DA161E" w:rsidRDefault="00C21772">
            <w:pPr>
              <w:pStyle w:val="TableParagraph"/>
              <w:spacing w:line="246" w:lineRule="exact"/>
              <w:ind w:left="633" w:right="624"/>
              <w:jc w:val="center"/>
            </w:pPr>
            <w:r w:rsidRPr="00DA161E">
              <w:t>Метапредметных</w:t>
            </w:r>
          </w:p>
          <w:p w:rsidR="009E1916" w:rsidRPr="00DA161E" w:rsidRDefault="00C21772">
            <w:pPr>
              <w:pStyle w:val="TableParagraph"/>
              <w:spacing w:line="240" w:lineRule="exact"/>
              <w:ind w:left="632" w:right="624"/>
              <w:jc w:val="center"/>
            </w:pPr>
            <w:r w:rsidRPr="00DA161E">
              <w:t>результатов</w:t>
            </w:r>
          </w:p>
        </w:tc>
        <w:tc>
          <w:tcPr>
            <w:tcW w:w="2064" w:type="dxa"/>
          </w:tcPr>
          <w:p w:rsidR="009E1916" w:rsidRPr="00DA161E" w:rsidRDefault="00C21772">
            <w:pPr>
              <w:pStyle w:val="TableParagraph"/>
              <w:spacing w:line="246" w:lineRule="exact"/>
              <w:ind w:left="434"/>
            </w:pPr>
            <w:r w:rsidRPr="00DA161E">
              <w:t>Предметных</w:t>
            </w:r>
          </w:p>
          <w:p w:rsidR="009E1916" w:rsidRPr="00DA161E" w:rsidRDefault="00C21772">
            <w:pPr>
              <w:pStyle w:val="TableParagraph"/>
              <w:spacing w:line="240" w:lineRule="exact"/>
              <w:ind w:left="470"/>
            </w:pPr>
            <w:r w:rsidRPr="00DA161E">
              <w:t>результатов</w:t>
            </w:r>
          </w:p>
        </w:tc>
      </w:tr>
      <w:tr w:rsidR="009E1916" w:rsidRPr="00DA161E">
        <w:trPr>
          <w:trHeight w:val="5818"/>
        </w:trPr>
        <w:tc>
          <w:tcPr>
            <w:tcW w:w="2463" w:type="dxa"/>
          </w:tcPr>
          <w:p w:rsidR="009E1916" w:rsidRPr="00DA161E" w:rsidRDefault="00C21772">
            <w:pPr>
              <w:pStyle w:val="TableParagraph"/>
              <w:ind w:left="107" w:right="532"/>
            </w:pPr>
            <w:r w:rsidRPr="00DA161E">
              <w:t>- результаты внутришкольного мониторинга индивидуальных образовательных достижений в динамике по годам обучения</w:t>
            </w:r>
          </w:p>
        </w:tc>
        <w:tc>
          <w:tcPr>
            <w:tcW w:w="2105" w:type="dxa"/>
          </w:tcPr>
          <w:p w:rsidR="009E1916" w:rsidRPr="00DA161E" w:rsidRDefault="00C21772">
            <w:pPr>
              <w:pStyle w:val="TableParagraph"/>
              <w:ind w:left="107" w:right="498"/>
            </w:pPr>
            <w:r w:rsidRPr="00DA161E">
              <w:t>Стартовая и промежуточная диагностика посредством:</w:t>
            </w:r>
          </w:p>
          <w:p w:rsidR="009E1916" w:rsidRPr="00DA161E" w:rsidRDefault="00C21772" w:rsidP="00C1148A">
            <w:pPr>
              <w:pStyle w:val="TableParagraph"/>
              <w:numPr>
                <w:ilvl w:val="0"/>
                <w:numId w:val="336"/>
              </w:numPr>
              <w:tabs>
                <w:tab w:val="left" w:pos="233"/>
              </w:tabs>
              <w:spacing w:line="252" w:lineRule="exact"/>
              <w:ind w:left="232" w:hanging="126"/>
            </w:pPr>
            <w:r w:rsidRPr="00DA161E">
              <w:t>анкетирования;</w:t>
            </w:r>
          </w:p>
          <w:p w:rsidR="009E1916" w:rsidRPr="00DA161E" w:rsidRDefault="00C21772" w:rsidP="00C1148A">
            <w:pPr>
              <w:pStyle w:val="TableParagraph"/>
              <w:numPr>
                <w:ilvl w:val="0"/>
                <w:numId w:val="336"/>
              </w:numPr>
              <w:tabs>
                <w:tab w:val="left" w:pos="235"/>
              </w:tabs>
              <w:spacing w:line="252" w:lineRule="exact"/>
              <w:ind w:left="234" w:hanging="128"/>
            </w:pPr>
            <w:r w:rsidRPr="00DA161E">
              <w:t>наблюдения;</w:t>
            </w:r>
          </w:p>
          <w:p w:rsidR="009E1916" w:rsidRPr="00DA161E" w:rsidRDefault="00C21772" w:rsidP="00C1148A">
            <w:pPr>
              <w:pStyle w:val="TableParagraph"/>
              <w:numPr>
                <w:ilvl w:val="0"/>
                <w:numId w:val="336"/>
              </w:numPr>
              <w:tabs>
                <w:tab w:val="left" w:pos="233"/>
              </w:tabs>
              <w:ind w:right="513" w:firstLine="0"/>
            </w:pPr>
            <w:r w:rsidRPr="00DA161E">
              <w:t xml:space="preserve">самоанализа </w:t>
            </w:r>
            <w:r w:rsidRPr="00DA161E">
              <w:rPr>
                <w:spacing w:val="-15"/>
              </w:rPr>
              <w:t xml:space="preserve">и </w:t>
            </w:r>
            <w:r w:rsidRPr="00DA161E">
              <w:t>самооценки</w:t>
            </w:r>
          </w:p>
        </w:tc>
        <w:tc>
          <w:tcPr>
            <w:tcW w:w="2940" w:type="dxa"/>
          </w:tcPr>
          <w:p w:rsidR="009E1916" w:rsidRPr="00DA161E" w:rsidRDefault="00C21772" w:rsidP="00C1148A">
            <w:pPr>
              <w:pStyle w:val="TableParagraph"/>
              <w:numPr>
                <w:ilvl w:val="0"/>
                <w:numId w:val="335"/>
              </w:numPr>
              <w:tabs>
                <w:tab w:val="left" w:pos="233"/>
              </w:tabs>
              <w:spacing w:line="246" w:lineRule="exact"/>
              <w:ind w:left="232" w:hanging="126"/>
            </w:pPr>
            <w:r w:rsidRPr="00DA161E">
              <w:t>стартовая диагностика;</w:t>
            </w:r>
          </w:p>
          <w:p w:rsidR="009E1916" w:rsidRPr="00DA161E" w:rsidRDefault="00C21772" w:rsidP="00C1148A">
            <w:pPr>
              <w:pStyle w:val="TableParagraph"/>
              <w:numPr>
                <w:ilvl w:val="0"/>
                <w:numId w:val="335"/>
              </w:numPr>
              <w:tabs>
                <w:tab w:val="left" w:pos="236"/>
              </w:tabs>
              <w:ind w:right="487" w:firstLine="0"/>
            </w:pPr>
            <w:r w:rsidRPr="00DA161E">
              <w:t>текущее выполнение учебных исследований и учебных</w:t>
            </w:r>
            <w:r w:rsidRPr="00DA161E">
              <w:rPr>
                <w:spacing w:val="-1"/>
              </w:rPr>
              <w:t xml:space="preserve"> </w:t>
            </w:r>
            <w:r w:rsidRPr="00DA161E">
              <w:t>проектов;</w:t>
            </w:r>
          </w:p>
          <w:p w:rsidR="009E1916" w:rsidRPr="00DA161E" w:rsidRDefault="00C21772" w:rsidP="00C1148A">
            <w:pPr>
              <w:pStyle w:val="TableParagraph"/>
              <w:numPr>
                <w:ilvl w:val="0"/>
                <w:numId w:val="335"/>
              </w:numPr>
              <w:tabs>
                <w:tab w:val="left" w:pos="236"/>
              </w:tabs>
              <w:spacing w:before="1"/>
              <w:ind w:right="165" w:firstLine="0"/>
            </w:pPr>
            <w:r w:rsidRPr="00DA161E">
              <w:t>промежуточные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 познавательных и учебно- практических</w:t>
            </w:r>
            <w:r w:rsidRPr="00DA161E">
              <w:rPr>
                <w:spacing w:val="-1"/>
              </w:rPr>
              <w:t xml:space="preserve"> </w:t>
            </w:r>
            <w:r w:rsidRPr="00DA161E">
              <w:t>задач:</w:t>
            </w:r>
          </w:p>
          <w:p w:rsidR="009E1916" w:rsidRPr="00DA161E" w:rsidRDefault="00C21772" w:rsidP="00C1148A">
            <w:pPr>
              <w:pStyle w:val="TableParagraph"/>
              <w:numPr>
                <w:ilvl w:val="0"/>
                <w:numId w:val="335"/>
              </w:numPr>
              <w:tabs>
                <w:tab w:val="left" w:pos="288"/>
              </w:tabs>
              <w:ind w:right="101" w:firstLine="0"/>
            </w:pPr>
            <w:r w:rsidRPr="00DA161E">
              <w:t>текущее выполнение выборочных учебно- практических и учебно- познавательных заданий на оценку способности и готовности к</w:t>
            </w:r>
            <w:r w:rsidRPr="00DA161E">
              <w:rPr>
                <w:spacing w:val="-7"/>
              </w:rPr>
              <w:t xml:space="preserve"> </w:t>
            </w:r>
            <w:r w:rsidRPr="00DA161E">
              <w:t>использованию</w:t>
            </w:r>
          </w:p>
          <w:p w:rsidR="009E1916" w:rsidRPr="00DA161E" w:rsidRDefault="00C21772">
            <w:pPr>
              <w:pStyle w:val="TableParagraph"/>
              <w:spacing w:before="5" w:line="252" w:lineRule="exact"/>
              <w:ind w:left="107" w:right="508"/>
            </w:pPr>
            <w:r w:rsidRPr="00DA161E">
              <w:t>ИКТ в целях обучения и развития.</w:t>
            </w:r>
          </w:p>
        </w:tc>
        <w:tc>
          <w:tcPr>
            <w:tcW w:w="2064" w:type="dxa"/>
          </w:tcPr>
          <w:p w:rsidR="009E1916" w:rsidRPr="00DA161E" w:rsidRDefault="00C21772" w:rsidP="00C1148A">
            <w:pPr>
              <w:pStyle w:val="TableParagraph"/>
              <w:numPr>
                <w:ilvl w:val="0"/>
                <w:numId w:val="334"/>
              </w:numPr>
              <w:tabs>
                <w:tab w:val="left" w:pos="234"/>
              </w:tabs>
              <w:ind w:right="720" w:firstLine="0"/>
            </w:pPr>
            <w:r w:rsidRPr="00DA161E">
              <w:t xml:space="preserve">стартовая </w:t>
            </w:r>
            <w:r w:rsidRPr="00DA161E">
              <w:rPr>
                <w:spacing w:val="-1"/>
              </w:rPr>
              <w:t>диагностика;</w:t>
            </w:r>
          </w:p>
          <w:p w:rsidR="009E1916" w:rsidRPr="00DA161E" w:rsidRDefault="00C21772" w:rsidP="00C1148A">
            <w:pPr>
              <w:pStyle w:val="TableParagraph"/>
              <w:numPr>
                <w:ilvl w:val="0"/>
                <w:numId w:val="334"/>
              </w:numPr>
              <w:tabs>
                <w:tab w:val="left" w:pos="234"/>
              </w:tabs>
              <w:ind w:right="232" w:firstLine="0"/>
            </w:pPr>
            <w:r w:rsidRPr="00DA161E">
              <w:t xml:space="preserve">срезовые </w:t>
            </w:r>
            <w:r w:rsidRPr="00DA161E">
              <w:rPr>
                <w:spacing w:val="-3"/>
              </w:rPr>
              <w:t xml:space="preserve">работы </w:t>
            </w:r>
            <w:r w:rsidRPr="00DA161E">
              <w:t>(зачеты) по углубленным предметам</w:t>
            </w:r>
          </w:p>
          <w:p w:rsidR="009E1916" w:rsidRPr="00DA161E" w:rsidRDefault="00C21772" w:rsidP="00C1148A">
            <w:pPr>
              <w:pStyle w:val="TableParagraph"/>
              <w:numPr>
                <w:ilvl w:val="0"/>
                <w:numId w:val="334"/>
              </w:numPr>
              <w:tabs>
                <w:tab w:val="left" w:pos="236"/>
              </w:tabs>
              <w:ind w:right="234" w:firstLine="0"/>
            </w:pPr>
            <w:r w:rsidRPr="00DA161E">
              <w:t xml:space="preserve">тематические и итоговые проверочные работы, </w:t>
            </w:r>
            <w:r w:rsidRPr="00DA161E">
              <w:rPr>
                <w:spacing w:val="-3"/>
              </w:rPr>
              <w:t xml:space="preserve">входящие </w:t>
            </w:r>
            <w:r w:rsidRPr="00DA161E">
              <w:t>в содержание УМК, по всем учебным предметам;</w:t>
            </w:r>
          </w:p>
          <w:p w:rsidR="009E1916" w:rsidRPr="00DA161E" w:rsidRDefault="00C21772" w:rsidP="00C1148A">
            <w:pPr>
              <w:pStyle w:val="TableParagraph"/>
              <w:numPr>
                <w:ilvl w:val="0"/>
                <w:numId w:val="334"/>
              </w:numPr>
              <w:tabs>
                <w:tab w:val="left" w:pos="236"/>
              </w:tabs>
              <w:ind w:right="252" w:firstLine="0"/>
            </w:pPr>
            <w:r w:rsidRPr="00DA161E">
              <w:t>творческие работы, включая учебные исследования и учебные</w:t>
            </w:r>
            <w:r w:rsidRPr="00DA161E">
              <w:rPr>
                <w:spacing w:val="-6"/>
              </w:rPr>
              <w:t xml:space="preserve"> </w:t>
            </w:r>
            <w:r w:rsidRPr="00DA161E">
              <w:t>проекты.</w:t>
            </w:r>
          </w:p>
        </w:tc>
      </w:tr>
      <w:tr w:rsidR="009E1916" w:rsidRPr="00DA161E">
        <w:trPr>
          <w:trHeight w:val="254"/>
        </w:trPr>
        <w:tc>
          <w:tcPr>
            <w:tcW w:w="2463" w:type="dxa"/>
          </w:tcPr>
          <w:p w:rsidR="009E1916" w:rsidRPr="00DA161E" w:rsidRDefault="00C21772">
            <w:pPr>
              <w:pStyle w:val="TableParagraph"/>
              <w:spacing w:line="234" w:lineRule="exact"/>
              <w:ind w:left="107"/>
            </w:pPr>
            <w:r w:rsidRPr="00DA161E">
              <w:t>Итоговая аттестация</w:t>
            </w:r>
          </w:p>
        </w:tc>
        <w:tc>
          <w:tcPr>
            <w:tcW w:w="2105" w:type="dxa"/>
          </w:tcPr>
          <w:p w:rsidR="009E1916" w:rsidRPr="00DA161E" w:rsidRDefault="009E1916">
            <w:pPr>
              <w:pStyle w:val="TableParagraph"/>
              <w:rPr>
                <w:sz w:val="18"/>
              </w:rPr>
            </w:pPr>
          </w:p>
        </w:tc>
        <w:tc>
          <w:tcPr>
            <w:tcW w:w="2940" w:type="dxa"/>
          </w:tcPr>
          <w:p w:rsidR="009E1916" w:rsidRPr="00DA161E" w:rsidRDefault="009E1916">
            <w:pPr>
              <w:pStyle w:val="TableParagraph"/>
              <w:rPr>
                <w:sz w:val="18"/>
              </w:rPr>
            </w:pPr>
          </w:p>
        </w:tc>
        <w:tc>
          <w:tcPr>
            <w:tcW w:w="2064" w:type="dxa"/>
          </w:tcPr>
          <w:p w:rsidR="009E1916" w:rsidRPr="00DA161E" w:rsidRDefault="009E1916">
            <w:pPr>
              <w:pStyle w:val="TableParagraph"/>
              <w:rPr>
                <w:sz w:val="18"/>
              </w:rPr>
            </w:pPr>
          </w:p>
        </w:tc>
      </w:tr>
      <w:tr w:rsidR="009E1916" w:rsidRPr="00DA161E">
        <w:trPr>
          <w:trHeight w:val="1012"/>
        </w:trPr>
        <w:tc>
          <w:tcPr>
            <w:tcW w:w="2463" w:type="dxa"/>
          </w:tcPr>
          <w:p w:rsidR="009E1916" w:rsidRPr="00DA161E" w:rsidRDefault="00C21772">
            <w:pPr>
              <w:pStyle w:val="TableParagraph"/>
              <w:spacing w:line="247" w:lineRule="exact"/>
              <w:ind w:left="107"/>
            </w:pPr>
            <w:r w:rsidRPr="00DA161E">
              <w:t>- внутренняя</w:t>
            </w:r>
          </w:p>
        </w:tc>
        <w:tc>
          <w:tcPr>
            <w:tcW w:w="2105" w:type="dxa"/>
          </w:tcPr>
          <w:p w:rsidR="009E1916" w:rsidRPr="00DA161E" w:rsidRDefault="00C21772">
            <w:pPr>
              <w:pStyle w:val="TableParagraph"/>
              <w:spacing w:line="242" w:lineRule="auto"/>
              <w:ind w:left="107" w:right="350"/>
            </w:pPr>
            <w:r w:rsidRPr="00DA161E">
              <w:t>Не выносятся на итоговую оценку</w:t>
            </w:r>
          </w:p>
        </w:tc>
        <w:tc>
          <w:tcPr>
            <w:tcW w:w="2940" w:type="dxa"/>
          </w:tcPr>
          <w:p w:rsidR="009E1916" w:rsidRPr="00DA161E" w:rsidRDefault="00C21772">
            <w:pPr>
              <w:pStyle w:val="TableParagraph"/>
              <w:ind w:left="107" w:right="165"/>
            </w:pPr>
            <w:r w:rsidRPr="00DA161E">
              <w:t>- выполнение и защита итогового индивидуального проекта;</w:t>
            </w:r>
          </w:p>
        </w:tc>
        <w:tc>
          <w:tcPr>
            <w:tcW w:w="2064" w:type="dxa"/>
          </w:tcPr>
          <w:p w:rsidR="009E1916" w:rsidRPr="00DA161E" w:rsidRDefault="00C21772">
            <w:pPr>
              <w:pStyle w:val="TableParagraph"/>
              <w:ind w:left="108" w:right="201"/>
            </w:pPr>
            <w:r w:rsidRPr="00DA161E">
              <w:t>- итоговые оценки по предметам, не выносимым на</w:t>
            </w:r>
          </w:p>
          <w:p w:rsidR="009E1916" w:rsidRPr="00DA161E" w:rsidRDefault="00C21772">
            <w:pPr>
              <w:pStyle w:val="TableParagraph"/>
              <w:spacing w:line="240" w:lineRule="exact"/>
              <w:ind w:left="108"/>
            </w:pPr>
            <w:r w:rsidRPr="00DA161E">
              <w:t>ГИА</w:t>
            </w:r>
          </w:p>
        </w:tc>
      </w:tr>
      <w:tr w:rsidR="009E1916" w:rsidRPr="00DA161E">
        <w:trPr>
          <w:trHeight w:val="1012"/>
        </w:trPr>
        <w:tc>
          <w:tcPr>
            <w:tcW w:w="2463" w:type="dxa"/>
          </w:tcPr>
          <w:p w:rsidR="009E1916" w:rsidRPr="00DA161E" w:rsidRDefault="00C21772">
            <w:pPr>
              <w:pStyle w:val="TableParagraph"/>
              <w:spacing w:line="247" w:lineRule="exact"/>
              <w:ind w:left="107"/>
            </w:pPr>
            <w:r w:rsidRPr="00DA161E">
              <w:t>- внешняя</w:t>
            </w:r>
          </w:p>
        </w:tc>
        <w:tc>
          <w:tcPr>
            <w:tcW w:w="2105" w:type="dxa"/>
          </w:tcPr>
          <w:p w:rsidR="009E1916" w:rsidRPr="00DA161E" w:rsidRDefault="00C21772">
            <w:pPr>
              <w:pStyle w:val="TableParagraph"/>
              <w:ind w:left="107" w:right="382"/>
            </w:pPr>
            <w:r w:rsidRPr="00DA161E">
              <w:t>- внешние мониторинговые процедуры</w:t>
            </w:r>
          </w:p>
        </w:tc>
        <w:tc>
          <w:tcPr>
            <w:tcW w:w="2940" w:type="dxa"/>
          </w:tcPr>
          <w:p w:rsidR="009E1916" w:rsidRPr="00DA161E" w:rsidRDefault="00C21772">
            <w:pPr>
              <w:pStyle w:val="TableParagraph"/>
              <w:ind w:left="107" w:right="212"/>
            </w:pPr>
            <w:r w:rsidRPr="00DA161E">
              <w:t>- внешние мониторинговые процедуры</w:t>
            </w:r>
          </w:p>
        </w:tc>
        <w:tc>
          <w:tcPr>
            <w:tcW w:w="2064" w:type="dxa"/>
          </w:tcPr>
          <w:p w:rsidR="009E1916" w:rsidRPr="00DA161E" w:rsidRDefault="00C21772">
            <w:pPr>
              <w:pStyle w:val="TableParagraph"/>
              <w:ind w:left="108" w:right="134"/>
            </w:pPr>
            <w:r w:rsidRPr="00DA161E">
              <w:t>Прохождение ГИА в форме ЕГЭ и ГВЭ</w:t>
            </w:r>
          </w:p>
        </w:tc>
      </w:tr>
    </w:tbl>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spacing w:line="231" w:lineRule="exact"/>
        <w:ind w:left="602"/>
        <w:jc w:val="center"/>
        <w:rPr>
          <w:b/>
          <w:sz w:val="24"/>
        </w:rPr>
      </w:pPr>
      <w:r w:rsidRPr="00DA161E">
        <w:rPr>
          <w:b/>
          <w:sz w:val="24"/>
        </w:rPr>
        <w:t>Оценка результатов деятельности педагогических работников осуществляется на</w:t>
      </w:r>
    </w:p>
    <w:p w:rsidR="009E1916" w:rsidRPr="00DA161E" w:rsidRDefault="00C21772">
      <w:pPr>
        <w:spacing w:line="274" w:lineRule="exact"/>
        <w:ind w:left="1901" w:right="1289"/>
        <w:jc w:val="center"/>
        <w:rPr>
          <w:b/>
          <w:sz w:val="24"/>
        </w:rPr>
      </w:pPr>
      <w:r w:rsidRPr="00DA161E">
        <w:rPr>
          <w:b/>
          <w:sz w:val="24"/>
        </w:rPr>
        <w:t>основании:</w:t>
      </w:r>
    </w:p>
    <w:p w:rsidR="009E1916" w:rsidRPr="00DA161E" w:rsidRDefault="00C21772" w:rsidP="00C1148A">
      <w:pPr>
        <w:pStyle w:val="a5"/>
        <w:numPr>
          <w:ilvl w:val="0"/>
          <w:numId w:val="337"/>
        </w:numPr>
        <w:tabs>
          <w:tab w:val="left" w:pos="2182"/>
        </w:tabs>
        <w:ind w:right="908"/>
        <w:rPr>
          <w:sz w:val="24"/>
        </w:rPr>
      </w:pPr>
      <w:r w:rsidRPr="00DA161E">
        <w:rPr>
          <w:sz w:val="24"/>
        </w:rPr>
        <w:t>мониторинга результатов образовательных достижений обучающихся,</w:t>
      </w:r>
      <w:r w:rsidRPr="00DA161E">
        <w:rPr>
          <w:spacing w:val="-32"/>
          <w:sz w:val="24"/>
        </w:rPr>
        <w:t xml:space="preserve"> </w:t>
      </w:r>
      <w:r w:rsidRPr="00DA161E">
        <w:rPr>
          <w:sz w:val="24"/>
        </w:rPr>
        <w:t>полученных в рамках внутренней оценки образовательной организации и в рамках процедур внешней</w:t>
      </w:r>
      <w:r w:rsidRPr="00DA161E">
        <w:rPr>
          <w:spacing w:val="-1"/>
          <w:sz w:val="24"/>
        </w:rPr>
        <w:t xml:space="preserve"> </w:t>
      </w:r>
      <w:r w:rsidRPr="00DA161E">
        <w:rPr>
          <w:sz w:val="24"/>
        </w:rPr>
        <w:t>оценки;</w:t>
      </w:r>
    </w:p>
    <w:p w:rsidR="009E1916" w:rsidRPr="00DA161E" w:rsidRDefault="00C21772" w:rsidP="00C1148A">
      <w:pPr>
        <w:pStyle w:val="a5"/>
        <w:numPr>
          <w:ilvl w:val="0"/>
          <w:numId w:val="337"/>
        </w:numPr>
        <w:tabs>
          <w:tab w:val="left" w:pos="2182"/>
        </w:tabs>
        <w:spacing w:before="199"/>
        <w:ind w:right="1367"/>
        <w:rPr>
          <w:sz w:val="24"/>
        </w:rPr>
      </w:pPr>
      <w:r w:rsidRPr="00DA161E">
        <w:rPr>
          <w:sz w:val="24"/>
        </w:rPr>
        <w:t>мониторинга уровня профессионального мастерства учителя (анализа</w:t>
      </w:r>
      <w:r w:rsidRPr="00DA161E">
        <w:rPr>
          <w:spacing w:val="-30"/>
          <w:sz w:val="24"/>
        </w:rPr>
        <w:t xml:space="preserve"> </w:t>
      </w:r>
      <w:r w:rsidRPr="00DA161E">
        <w:rPr>
          <w:sz w:val="24"/>
        </w:rPr>
        <w:t>качества уроков, качества учебных заданий, предлагаемых учителем).</w:t>
      </w:r>
    </w:p>
    <w:p w:rsidR="009E1916" w:rsidRPr="00DA161E" w:rsidRDefault="009E1916">
      <w:pPr>
        <w:pStyle w:val="a3"/>
        <w:ind w:left="0"/>
      </w:pPr>
    </w:p>
    <w:p w:rsidR="009E1916" w:rsidRPr="00DA161E" w:rsidRDefault="00C21772">
      <w:pPr>
        <w:pStyle w:val="a3"/>
        <w:ind w:right="847" w:firstLine="707"/>
        <w:jc w:val="both"/>
      </w:pPr>
      <w:r w:rsidRPr="00DA161E">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w:t>
      </w:r>
      <w:r w:rsidRPr="00DA161E">
        <w:rPr>
          <w:spacing w:val="-1"/>
        </w:rPr>
        <w:t xml:space="preserve"> </w:t>
      </w:r>
      <w:r w:rsidRPr="00DA161E">
        <w:t>организации.</w:t>
      </w:r>
    </w:p>
    <w:p w:rsidR="009E1916" w:rsidRPr="00DA161E" w:rsidRDefault="00C21772">
      <w:pPr>
        <w:pStyle w:val="a3"/>
        <w:spacing w:before="1"/>
        <w:ind w:right="853" w:firstLine="707"/>
        <w:jc w:val="both"/>
      </w:pPr>
      <w:r w:rsidRPr="00DA161E">
        <w:t>Результаты мониторингов являются основанием для принятия решений по повышению квалификации учителя.</w:t>
      </w:r>
    </w:p>
    <w:p w:rsidR="009E1916" w:rsidRPr="00DA161E" w:rsidRDefault="00C21772">
      <w:pPr>
        <w:pStyle w:val="a3"/>
        <w:ind w:right="852" w:firstLine="707"/>
        <w:jc w:val="both"/>
      </w:pPr>
      <w:r w:rsidRPr="00DA161E">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9E1916" w:rsidRPr="00DA161E" w:rsidRDefault="00C21772">
      <w:pPr>
        <w:pStyle w:val="a3"/>
        <w:ind w:right="845" w:firstLine="707"/>
        <w:jc w:val="both"/>
      </w:pPr>
      <w:r w:rsidRPr="00DA161E">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9E1916" w:rsidRPr="00DA161E" w:rsidRDefault="00C21772">
      <w:pPr>
        <w:pStyle w:val="a3"/>
        <w:ind w:right="846" w:firstLine="707"/>
        <w:jc w:val="both"/>
      </w:pPr>
      <w:r w:rsidRPr="00DA161E">
        <w:t>В соответствии с ФГОС СОО система оценки школы реализует системно - деятельностный, комплексный и уровневый подходы к оценке образовательных достижений.</w:t>
      </w:r>
    </w:p>
    <w:p w:rsidR="009E1916" w:rsidRPr="00DA161E" w:rsidRDefault="00C21772">
      <w:pPr>
        <w:pStyle w:val="a3"/>
        <w:spacing w:before="1"/>
        <w:ind w:right="845" w:firstLine="707"/>
        <w:jc w:val="both"/>
      </w:pPr>
      <w:r w:rsidRPr="00DA161E">
        <w:t>Системно - 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E1916" w:rsidRPr="00DA161E" w:rsidRDefault="00C21772">
      <w:pPr>
        <w:pStyle w:val="a3"/>
        <w:ind w:left="2170"/>
        <w:jc w:val="both"/>
      </w:pPr>
      <w:r w:rsidRPr="00DA161E">
        <w:t>Комплексный подход к оценке образовательных достижений реализуется путем:</w:t>
      </w:r>
    </w:p>
    <w:p w:rsidR="009E1916" w:rsidRPr="00DA161E" w:rsidRDefault="00C21772" w:rsidP="00C1148A">
      <w:pPr>
        <w:pStyle w:val="a5"/>
        <w:numPr>
          <w:ilvl w:val="0"/>
          <w:numId w:val="337"/>
        </w:numPr>
        <w:tabs>
          <w:tab w:val="left" w:pos="2182"/>
        </w:tabs>
        <w:ind w:right="847"/>
        <w:jc w:val="both"/>
        <w:rPr>
          <w:sz w:val="24"/>
        </w:rPr>
      </w:pPr>
      <w:r w:rsidRPr="00DA161E">
        <w:rPr>
          <w:sz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9E1916" w:rsidRPr="00DA161E" w:rsidRDefault="00C21772" w:rsidP="00C1148A">
      <w:pPr>
        <w:pStyle w:val="a5"/>
        <w:numPr>
          <w:ilvl w:val="0"/>
          <w:numId w:val="337"/>
        </w:numPr>
        <w:tabs>
          <w:tab w:val="left" w:pos="2182"/>
        </w:tabs>
        <w:ind w:right="846"/>
        <w:jc w:val="both"/>
        <w:rPr>
          <w:sz w:val="24"/>
        </w:rPr>
      </w:pPr>
      <w:r w:rsidRPr="00DA161E">
        <w:rPr>
          <w:sz w:val="24"/>
        </w:rPr>
        <w:t>использования комплекса оценочных процедур как основы для оценки динамикииндивидуальных образовательных достижений и для итоговой</w:t>
      </w:r>
      <w:r w:rsidRPr="00DA161E">
        <w:rPr>
          <w:spacing w:val="-12"/>
          <w:sz w:val="24"/>
        </w:rPr>
        <w:t xml:space="preserve"> </w:t>
      </w:r>
      <w:r w:rsidRPr="00DA161E">
        <w:rPr>
          <w:sz w:val="24"/>
        </w:rPr>
        <w:t>оценки;</w:t>
      </w:r>
    </w:p>
    <w:p w:rsidR="009E1916" w:rsidRPr="00DA161E" w:rsidRDefault="00C21772" w:rsidP="00C1148A">
      <w:pPr>
        <w:pStyle w:val="a5"/>
        <w:numPr>
          <w:ilvl w:val="0"/>
          <w:numId w:val="337"/>
        </w:numPr>
        <w:tabs>
          <w:tab w:val="left" w:pos="2182"/>
        </w:tabs>
        <w:ind w:right="845"/>
        <w:jc w:val="both"/>
        <w:rPr>
          <w:sz w:val="24"/>
        </w:rPr>
      </w:pPr>
      <w:r w:rsidRPr="00DA161E">
        <w:rPr>
          <w:sz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sidRPr="00DA161E">
        <w:rPr>
          <w:spacing w:val="-1"/>
          <w:sz w:val="24"/>
        </w:rPr>
        <w:t xml:space="preserve"> </w:t>
      </w:r>
      <w:r w:rsidRPr="00DA161E">
        <w:rPr>
          <w:sz w:val="24"/>
        </w:rPr>
        <w:t>др.).</w:t>
      </w:r>
    </w:p>
    <w:p w:rsidR="009E1916" w:rsidRPr="00DA161E" w:rsidRDefault="00C21772">
      <w:pPr>
        <w:pStyle w:val="a3"/>
        <w:spacing w:before="1"/>
        <w:ind w:right="1168" w:firstLine="707"/>
        <w:jc w:val="both"/>
      </w:pPr>
      <w:r w:rsidRPr="00DA161E">
        <w:t>Уровневый подход реализуется по отношению как к содержанию оценки, так и к представлению и интерпретации результатов.</w:t>
      </w:r>
    </w:p>
    <w:p w:rsidR="009E1916" w:rsidRPr="00DA161E" w:rsidRDefault="00C21772">
      <w:pPr>
        <w:pStyle w:val="a3"/>
        <w:ind w:right="1060" w:firstLine="707"/>
        <w:jc w:val="both"/>
      </w:pPr>
      <w:r w:rsidRPr="00DA161E">
        <w:t>Уровневый подход к содержанию оценки на уровне среднего общего образования обеспечивается следующими составляющими:</w:t>
      </w:r>
    </w:p>
    <w:p w:rsidR="009E1916" w:rsidRPr="00DA161E" w:rsidRDefault="00C21772" w:rsidP="00C1148A">
      <w:pPr>
        <w:pStyle w:val="a5"/>
        <w:numPr>
          <w:ilvl w:val="0"/>
          <w:numId w:val="337"/>
        </w:numPr>
        <w:tabs>
          <w:tab w:val="left" w:pos="2182"/>
        </w:tabs>
        <w:ind w:right="967"/>
        <w:rPr>
          <w:sz w:val="24"/>
        </w:rPr>
      </w:pPr>
      <w:r w:rsidRPr="00DA161E">
        <w:rPr>
          <w:sz w:val="24"/>
        </w:rPr>
        <w:t>для каждого предмета предлагаются результаты двух уровней изучения – базового и</w:t>
      </w:r>
      <w:r w:rsidRPr="00DA161E">
        <w:rPr>
          <w:spacing w:val="2"/>
          <w:sz w:val="24"/>
        </w:rPr>
        <w:t xml:space="preserve"> </w:t>
      </w:r>
      <w:r w:rsidRPr="00DA161E">
        <w:rPr>
          <w:sz w:val="24"/>
        </w:rPr>
        <w:t>углубленного;</w:t>
      </w:r>
    </w:p>
    <w:p w:rsidR="009E1916" w:rsidRPr="00DA161E" w:rsidRDefault="00C21772" w:rsidP="00C1148A">
      <w:pPr>
        <w:pStyle w:val="a5"/>
        <w:numPr>
          <w:ilvl w:val="0"/>
          <w:numId w:val="337"/>
        </w:numPr>
        <w:tabs>
          <w:tab w:val="left" w:pos="2182"/>
        </w:tabs>
        <w:ind w:right="1235"/>
        <w:rPr>
          <w:sz w:val="24"/>
        </w:rPr>
      </w:pPr>
      <w:r w:rsidRPr="00DA161E">
        <w:rPr>
          <w:sz w:val="24"/>
        </w:rPr>
        <w:t>планируемые результаты содержат блоки «Выпускник научится» и</w:t>
      </w:r>
      <w:r w:rsidRPr="00DA161E">
        <w:rPr>
          <w:spacing w:val="-31"/>
          <w:sz w:val="24"/>
        </w:rPr>
        <w:t xml:space="preserve"> </w:t>
      </w:r>
      <w:r w:rsidRPr="00DA161E">
        <w:rPr>
          <w:sz w:val="24"/>
        </w:rPr>
        <w:t>«Выпускник получит возможность</w:t>
      </w:r>
      <w:r w:rsidRPr="00DA161E">
        <w:rPr>
          <w:spacing w:val="-1"/>
          <w:sz w:val="24"/>
        </w:rPr>
        <w:t xml:space="preserve"> </w:t>
      </w:r>
      <w:r w:rsidRPr="00DA161E">
        <w:rPr>
          <w:sz w:val="24"/>
        </w:rPr>
        <w:t>научиться».</w:t>
      </w:r>
    </w:p>
    <w:p w:rsidR="009E1916" w:rsidRPr="00DA161E" w:rsidRDefault="00C21772">
      <w:pPr>
        <w:pStyle w:val="a3"/>
        <w:ind w:right="851" w:firstLine="707"/>
      </w:pPr>
      <w:r w:rsidRPr="00DA161E">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w:t>
      </w:r>
    </w:p>
    <w:p w:rsidR="009E1916" w:rsidRPr="00DA161E" w:rsidRDefault="009E1916">
      <w:pPr>
        <w:sectPr w:rsidR="009E1916" w:rsidRPr="00DA161E">
          <w:pgSz w:w="11910" w:h="16840"/>
          <w:pgMar w:top="1120" w:right="0" w:bottom="1200" w:left="240" w:header="0" w:footer="922" w:gutter="0"/>
          <w:cols w:space="720"/>
        </w:sectPr>
      </w:pPr>
    </w:p>
    <w:p w:rsidR="009E1916" w:rsidRPr="00DA161E" w:rsidRDefault="00C21772" w:rsidP="00DA161E">
      <w:pPr>
        <w:pStyle w:val="a3"/>
        <w:spacing w:before="66"/>
        <w:ind w:right="874"/>
        <w:jc w:val="both"/>
      </w:pPr>
      <w:r w:rsidRPr="00DA161E">
        <w:t>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9E1916" w:rsidRPr="00DA161E" w:rsidRDefault="00C21772" w:rsidP="00DA161E">
      <w:pPr>
        <w:pStyle w:val="a3"/>
        <w:spacing w:before="1"/>
        <w:ind w:right="1502" w:firstLine="707"/>
        <w:jc w:val="both"/>
      </w:pPr>
      <w:r w:rsidRPr="00DA161E">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w:t>
      </w:r>
    </w:p>
    <w:p w:rsidR="009E1916" w:rsidRPr="00DA161E" w:rsidRDefault="00C21772" w:rsidP="00DA161E">
      <w:pPr>
        <w:pStyle w:val="a3"/>
        <w:ind w:right="2114"/>
        <w:jc w:val="both"/>
      </w:pPr>
      <w:r w:rsidRPr="00DA161E">
        <w:t>информацию об особенностях обучающихся, об организации образовательной деятельности и т.п.</w:t>
      </w:r>
    </w:p>
    <w:p w:rsidR="009E1916" w:rsidRPr="00DA161E" w:rsidRDefault="009E1916">
      <w:pPr>
        <w:pStyle w:val="a3"/>
        <w:spacing w:before="7"/>
        <w:ind w:left="0"/>
      </w:pPr>
    </w:p>
    <w:p w:rsidR="009E1916" w:rsidRPr="00DA161E" w:rsidRDefault="00C21772" w:rsidP="00C1148A">
      <w:pPr>
        <w:pStyle w:val="2"/>
        <w:numPr>
          <w:ilvl w:val="2"/>
          <w:numId w:val="333"/>
        </w:numPr>
        <w:tabs>
          <w:tab w:val="left" w:pos="2554"/>
        </w:tabs>
        <w:ind w:right="1326" w:hanging="3489"/>
        <w:jc w:val="both"/>
      </w:pPr>
      <w:r w:rsidRPr="00DA161E">
        <w:t>Особенности оценки личностных, метапредметных и предметных результатов</w:t>
      </w:r>
    </w:p>
    <w:p w:rsidR="009E1916" w:rsidRPr="00DA161E" w:rsidRDefault="00C21772">
      <w:pPr>
        <w:spacing w:line="273" w:lineRule="exact"/>
        <w:ind w:left="2712"/>
        <w:jc w:val="both"/>
        <w:rPr>
          <w:b/>
          <w:sz w:val="24"/>
        </w:rPr>
      </w:pPr>
      <w:r w:rsidRPr="00DA161E">
        <w:rPr>
          <w:b/>
          <w:sz w:val="24"/>
        </w:rPr>
        <w:t>Оценкадостижения личностных образовательных результатов</w:t>
      </w:r>
    </w:p>
    <w:p w:rsidR="009E1916" w:rsidRPr="00DA161E" w:rsidRDefault="00C21772">
      <w:pPr>
        <w:pStyle w:val="a3"/>
        <w:spacing w:line="237" w:lineRule="auto"/>
        <w:ind w:right="856" w:firstLine="707"/>
        <w:jc w:val="both"/>
      </w:pPr>
      <w:r w:rsidRPr="00DA161E">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E1916" w:rsidRPr="00DA161E" w:rsidRDefault="00C21772">
      <w:pPr>
        <w:pStyle w:val="a3"/>
        <w:spacing w:before="1" w:after="9"/>
        <w:ind w:right="847" w:firstLine="707"/>
        <w:jc w:val="both"/>
      </w:pPr>
      <w:r w:rsidRPr="00DA161E">
        <w:t>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6"/>
        <w:gridCol w:w="1138"/>
        <w:gridCol w:w="1010"/>
        <w:gridCol w:w="1121"/>
        <w:gridCol w:w="1142"/>
        <w:gridCol w:w="1344"/>
        <w:gridCol w:w="1279"/>
        <w:gridCol w:w="1060"/>
      </w:tblGrid>
      <w:tr w:rsidR="009E1916" w:rsidRPr="00DA161E">
        <w:trPr>
          <w:trHeight w:val="230"/>
        </w:trPr>
        <w:tc>
          <w:tcPr>
            <w:tcW w:w="1476" w:type="dxa"/>
            <w:vMerge w:val="restart"/>
          </w:tcPr>
          <w:p w:rsidR="009E1916" w:rsidRPr="00DA161E" w:rsidRDefault="00C21772">
            <w:pPr>
              <w:pStyle w:val="TableParagraph"/>
              <w:ind w:left="108" w:right="100"/>
              <w:jc w:val="center"/>
              <w:rPr>
                <w:b/>
                <w:sz w:val="20"/>
              </w:rPr>
            </w:pPr>
            <w:r w:rsidRPr="00DA161E">
              <w:rPr>
                <w:b/>
                <w:w w:val="95"/>
                <w:sz w:val="20"/>
              </w:rPr>
              <w:t xml:space="preserve">Содержание </w:t>
            </w:r>
            <w:r w:rsidRPr="00DA161E">
              <w:rPr>
                <w:b/>
                <w:sz w:val="20"/>
              </w:rPr>
              <w:t>оценки,</w:t>
            </w:r>
          </w:p>
          <w:p w:rsidR="009E1916" w:rsidRPr="00DA161E" w:rsidRDefault="00C21772">
            <w:pPr>
              <w:pStyle w:val="TableParagraph"/>
              <w:ind w:left="112" w:right="100"/>
              <w:jc w:val="center"/>
              <w:rPr>
                <w:b/>
                <w:sz w:val="20"/>
              </w:rPr>
            </w:pPr>
            <w:r w:rsidRPr="00DA161E">
              <w:rPr>
                <w:b/>
                <w:sz w:val="20"/>
              </w:rPr>
              <w:t>Объектыоцен ки и состав учебных</w:t>
            </w:r>
          </w:p>
          <w:p w:rsidR="009E1916" w:rsidRPr="00DA161E" w:rsidRDefault="00C21772">
            <w:pPr>
              <w:pStyle w:val="TableParagraph"/>
              <w:spacing w:line="212" w:lineRule="exact"/>
              <w:ind w:left="108" w:right="100"/>
              <w:jc w:val="center"/>
              <w:rPr>
                <w:b/>
                <w:sz w:val="20"/>
              </w:rPr>
            </w:pPr>
            <w:r w:rsidRPr="00DA161E">
              <w:rPr>
                <w:b/>
                <w:sz w:val="20"/>
              </w:rPr>
              <w:t>действий</w:t>
            </w:r>
          </w:p>
        </w:tc>
        <w:tc>
          <w:tcPr>
            <w:tcW w:w="1138" w:type="dxa"/>
            <w:vMerge w:val="restart"/>
          </w:tcPr>
          <w:p w:rsidR="009E1916" w:rsidRPr="00DA161E" w:rsidRDefault="009E1916">
            <w:pPr>
              <w:pStyle w:val="TableParagraph"/>
              <w:spacing w:before="3"/>
              <w:rPr>
                <w:sz w:val="29"/>
              </w:rPr>
            </w:pPr>
          </w:p>
          <w:p w:rsidR="009E1916" w:rsidRPr="00DA161E" w:rsidRDefault="00C21772">
            <w:pPr>
              <w:pStyle w:val="TableParagraph"/>
              <w:ind w:left="240" w:right="93" w:hanging="126"/>
              <w:rPr>
                <w:b/>
                <w:sz w:val="20"/>
              </w:rPr>
            </w:pPr>
            <w:r w:rsidRPr="00DA161E">
              <w:rPr>
                <w:b/>
                <w:sz w:val="20"/>
              </w:rPr>
              <w:t>Критерии оценки</w:t>
            </w:r>
          </w:p>
        </w:tc>
        <w:tc>
          <w:tcPr>
            <w:tcW w:w="3273" w:type="dxa"/>
            <w:gridSpan w:val="3"/>
          </w:tcPr>
          <w:p w:rsidR="009E1916" w:rsidRPr="00DA161E" w:rsidRDefault="00C21772">
            <w:pPr>
              <w:pStyle w:val="TableParagraph"/>
              <w:spacing w:line="210" w:lineRule="exact"/>
              <w:ind w:left="791"/>
              <w:rPr>
                <w:b/>
                <w:sz w:val="20"/>
              </w:rPr>
            </w:pPr>
            <w:r w:rsidRPr="00DA161E">
              <w:rPr>
                <w:b/>
                <w:sz w:val="20"/>
              </w:rPr>
              <w:t>Процедура оценки</w:t>
            </w:r>
          </w:p>
        </w:tc>
        <w:tc>
          <w:tcPr>
            <w:tcW w:w="1344" w:type="dxa"/>
            <w:vMerge w:val="restart"/>
          </w:tcPr>
          <w:p w:rsidR="009E1916" w:rsidRPr="00DA161E" w:rsidRDefault="009E1916">
            <w:pPr>
              <w:pStyle w:val="TableParagraph"/>
              <w:spacing w:before="3"/>
              <w:rPr>
                <w:sz w:val="19"/>
              </w:rPr>
            </w:pPr>
          </w:p>
          <w:p w:rsidR="009E1916" w:rsidRPr="00DA161E" w:rsidRDefault="00C21772">
            <w:pPr>
              <w:pStyle w:val="TableParagraph"/>
              <w:ind w:left="127" w:right="115"/>
              <w:jc w:val="center"/>
              <w:rPr>
                <w:b/>
                <w:sz w:val="20"/>
              </w:rPr>
            </w:pPr>
            <w:r w:rsidRPr="00DA161E">
              <w:rPr>
                <w:b/>
                <w:w w:val="95"/>
                <w:sz w:val="20"/>
              </w:rPr>
              <w:t xml:space="preserve">Инструмент </w:t>
            </w:r>
            <w:r w:rsidRPr="00DA161E">
              <w:rPr>
                <w:b/>
                <w:sz w:val="20"/>
              </w:rPr>
              <w:t>арий оценки</w:t>
            </w:r>
          </w:p>
        </w:tc>
        <w:tc>
          <w:tcPr>
            <w:tcW w:w="1279" w:type="dxa"/>
            <w:vMerge w:val="restart"/>
          </w:tcPr>
          <w:p w:rsidR="009E1916" w:rsidRPr="00DA161E" w:rsidRDefault="00C21772">
            <w:pPr>
              <w:pStyle w:val="TableParagraph"/>
              <w:spacing w:before="113"/>
              <w:ind w:left="128" w:right="113" w:hanging="2"/>
              <w:jc w:val="center"/>
              <w:rPr>
                <w:b/>
                <w:sz w:val="20"/>
              </w:rPr>
            </w:pPr>
            <w:r w:rsidRPr="00DA161E">
              <w:rPr>
                <w:b/>
                <w:sz w:val="20"/>
              </w:rPr>
              <w:t>Формы предоставл ения результато в</w:t>
            </w:r>
          </w:p>
        </w:tc>
        <w:tc>
          <w:tcPr>
            <w:tcW w:w="1060" w:type="dxa"/>
            <w:vMerge w:val="restart"/>
          </w:tcPr>
          <w:p w:rsidR="009E1916" w:rsidRPr="00DA161E" w:rsidRDefault="00C21772">
            <w:pPr>
              <w:pStyle w:val="TableParagraph"/>
              <w:spacing w:before="113"/>
              <w:ind w:left="112" w:right="99"/>
              <w:jc w:val="center"/>
              <w:rPr>
                <w:b/>
                <w:sz w:val="20"/>
              </w:rPr>
            </w:pPr>
            <w:r w:rsidRPr="00DA161E">
              <w:rPr>
                <w:b/>
                <w:sz w:val="20"/>
              </w:rPr>
              <w:t xml:space="preserve">Условия и </w:t>
            </w:r>
            <w:r w:rsidRPr="00DA161E">
              <w:rPr>
                <w:b/>
                <w:w w:val="95"/>
                <w:sz w:val="20"/>
              </w:rPr>
              <w:t xml:space="preserve">границы </w:t>
            </w:r>
            <w:r w:rsidRPr="00DA161E">
              <w:rPr>
                <w:b/>
                <w:sz w:val="20"/>
              </w:rPr>
              <w:t>примене ния</w:t>
            </w:r>
          </w:p>
        </w:tc>
      </w:tr>
      <w:tr w:rsidR="009E1916" w:rsidRPr="00DA161E">
        <w:trPr>
          <w:trHeight w:val="1142"/>
        </w:trPr>
        <w:tc>
          <w:tcPr>
            <w:tcW w:w="1476" w:type="dxa"/>
            <w:vMerge/>
            <w:tcBorders>
              <w:top w:val="nil"/>
            </w:tcBorders>
          </w:tcPr>
          <w:p w:rsidR="009E1916" w:rsidRPr="00DA161E" w:rsidRDefault="009E1916">
            <w:pPr>
              <w:rPr>
                <w:sz w:val="2"/>
                <w:szCs w:val="2"/>
              </w:rPr>
            </w:pPr>
          </w:p>
        </w:tc>
        <w:tc>
          <w:tcPr>
            <w:tcW w:w="1138" w:type="dxa"/>
            <w:vMerge/>
            <w:tcBorders>
              <w:top w:val="nil"/>
            </w:tcBorders>
          </w:tcPr>
          <w:p w:rsidR="009E1916" w:rsidRPr="00DA161E" w:rsidRDefault="009E1916">
            <w:pPr>
              <w:rPr>
                <w:sz w:val="2"/>
                <w:szCs w:val="2"/>
              </w:rPr>
            </w:pPr>
          </w:p>
        </w:tc>
        <w:tc>
          <w:tcPr>
            <w:tcW w:w="1010" w:type="dxa"/>
          </w:tcPr>
          <w:p w:rsidR="009E1916" w:rsidRPr="00DA161E" w:rsidRDefault="009E1916">
            <w:pPr>
              <w:pStyle w:val="TableParagraph"/>
              <w:spacing w:before="5"/>
              <w:rPr>
                <w:sz w:val="19"/>
              </w:rPr>
            </w:pPr>
          </w:p>
          <w:p w:rsidR="009E1916" w:rsidRPr="00DA161E" w:rsidRDefault="00C21772">
            <w:pPr>
              <w:pStyle w:val="TableParagraph"/>
              <w:ind w:left="151" w:right="118" w:hanging="32"/>
              <w:jc w:val="both"/>
              <w:rPr>
                <w:b/>
                <w:sz w:val="20"/>
              </w:rPr>
            </w:pPr>
            <w:r w:rsidRPr="00DA161E">
              <w:rPr>
                <w:b/>
                <w:w w:val="95"/>
                <w:sz w:val="20"/>
              </w:rPr>
              <w:t xml:space="preserve">Субъект </w:t>
            </w:r>
            <w:r w:rsidRPr="00DA161E">
              <w:rPr>
                <w:b/>
                <w:sz w:val="20"/>
              </w:rPr>
              <w:t>оценки, класс</w:t>
            </w:r>
          </w:p>
        </w:tc>
        <w:tc>
          <w:tcPr>
            <w:tcW w:w="1121" w:type="dxa"/>
          </w:tcPr>
          <w:p w:rsidR="009E1916" w:rsidRPr="00DA161E" w:rsidRDefault="009E1916">
            <w:pPr>
              <w:pStyle w:val="TableParagraph"/>
              <w:spacing w:before="5"/>
              <w:rPr>
                <w:sz w:val="19"/>
              </w:rPr>
            </w:pPr>
          </w:p>
          <w:p w:rsidR="009E1916" w:rsidRPr="00DA161E" w:rsidRDefault="00C21772">
            <w:pPr>
              <w:pStyle w:val="TableParagraph"/>
              <w:ind w:left="108" w:right="101"/>
              <w:jc w:val="center"/>
              <w:rPr>
                <w:b/>
                <w:sz w:val="20"/>
              </w:rPr>
            </w:pPr>
            <w:r w:rsidRPr="00DA161E">
              <w:rPr>
                <w:b/>
                <w:sz w:val="20"/>
              </w:rPr>
              <w:t>Периодич ность оценки</w:t>
            </w:r>
          </w:p>
        </w:tc>
        <w:tc>
          <w:tcPr>
            <w:tcW w:w="1142" w:type="dxa"/>
          </w:tcPr>
          <w:p w:rsidR="009E1916" w:rsidRPr="00DA161E" w:rsidRDefault="00C21772">
            <w:pPr>
              <w:pStyle w:val="TableParagraph"/>
              <w:spacing w:before="108"/>
              <w:ind w:left="86" w:right="76"/>
              <w:jc w:val="center"/>
              <w:rPr>
                <w:b/>
                <w:sz w:val="20"/>
              </w:rPr>
            </w:pPr>
            <w:r w:rsidRPr="00DA161E">
              <w:rPr>
                <w:b/>
                <w:sz w:val="20"/>
              </w:rPr>
              <w:t>Методы и формы оцениван ия</w:t>
            </w:r>
          </w:p>
        </w:tc>
        <w:tc>
          <w:tcPr>
            <w:tcW w:w="1344" w:type="dxa"/>
            <w:vMerge/>
            <w:tcBorders>
              <w:top w:val="nil"/>
            </w:tcBorders>
          </w:tcPr>
          <w:p w:rsidR="009E1916" w:rsidRPr="00DA161E" w:rsidRDefault="009E1916">
            <w:pPr>
              <w:rPr>
                <w:sz w:val="2"/>
                <w:szCs w:val="2"/>
              </w:rPr>
            </w:pPr>
          </w:p>
        </w:tc>
        <w:tc>
          <w:tcPr>
            <w:tcW w:w="1279" w:type="dxa"/>
            <w:vMerge/>
            <w:tcBorders>
              <w:top w:val="nil"/>
            </w:tcBorders>
          </w:tcPr>
          <w:p w:rsidR="009E1916" w:rsidRPr="00DA161E" w:rsidRDefault="009E1916">
            <w:pPr>
              <w:rPr>
                <w:sz w:val="2"/>
                <w:szCs w:val="2"/>
              </w:rPr>
            </w:pPr>
          </w:p>
        </w:tc>
        <w:tc>
          <w:tcPr>
            <w:tcW w:w="1060" w:type="dxa"/>
            <w:vMerge/>
            <w:tcBorders>
              <w:top w:val="nil"/>
            </w:tcBorders>
          </w:tcPr>
          <w:p w:rsidR="009E1916" w:rsidRPr="00DA161E" w:rsidRDefault="009E1916">
            <w:pPr>
              <w:rPr>
                <w:sz w:val="2"/>
                <w:szCs w:val="2"/>
              </w:rPr>
            </w:pPr>
          </w:p>
        </w:tc>
      </w:tr>
      <w:tr w:rsidR="009E1916" w:rsidRPr="00DA161E">
        <w:trPr>
          <w:trHeight w:val="230"/>
        </w:trPr>
        <w:tc>
          <w:tcPr>
            <w:tcW w:w="1476" w:type="dxa"/>
            <w:tcBorders>
              <w:bottom w:val="nil"/>
            </w:tcBorders>
          </w:tcPr>
          <w:p w:rsidR="009E1916" w:rsidRPr="00DA161E" w:rsidRDefault="00C21772">
            <w:pPr>
              <w:pStyle w:val="TableParagraph"/>
              <w:spacing w:line="210" w:lineRule="exact"/>
              <w:ind w:right="111"/>
              <w:jc w:val="right"/>
              <w:rPr>
                <w:b/>
                <w:sz w:val="20"/>
              </w:rPr>
            </w:pPr>
            <w:r w:rsidRPr="00DA161E">
              <w:rPr>
                <w:b/>
                <w:sz w:val="20"/>
              </w:rPr>
              <w:t>Смыслообраз</w:t>
            </w:r>
          </w:p>
        </w:tc>
        <w:tc>
          <w:tcPr>
            <w:tcW w:w="1138" w:type="dxa"/>
            <w:tcBorders>
              <w:bottom w:val="nil"/>
            </w:tcBorders>
          </w:tcPr>
          <w:p w:rsidR="009E1916" w:rsidRPr="00DA161E" w:rsidRDefault="00C21772">
            <w:pPr>
              <w:pStyle w:val="TableParagraph"/>
              <w:spacing w:line="210" w:lineRule="exact"/>
              <w:ind w:left="105"/>
              <w:rPr>
                <w:sz w:val="20"/>
              </w:rPr>
            </w:pPr>
            <w:r w:rsidRPr="00DA161E">
              <w:rPr>
                <w:w w:val="99"/>
                <w:sz w:val="20"/>
              </w:rPr>
              <w:t>-</w:t>
            </w:r>
          </w:p>
        </w:tc>
        <w:tc>
          <w:tcPr>
            <w:tcW w:w="1010" w:type="dxa"/>
            <w:tcBorders>
              <w:bottom w:val="nil"/>
            </w:tcBorders>
          </w:tcPr>
          <w:p w:rsidR="009E1916" w:rsidRPr="00DA161E" w:rsidRDefault="00C21772">
            <w:pPr>
              <w:pStyle w:val="TableParagraph"/>
              <w:spacing w:line="210" w:lineRule="exact"/>
              <w:ind w:right="120"/>
              <w:jc w:val="right"/>
              <w:rPr>
                <w:sz w:val="20"/>
              </w:rPr>
            </w:pPr>
            <w:r w:rsidRPr="00DA161E">
              <w:rPr>
                <w:sz w:val="20"/>
              </w:rPr>
              <w:t>Педагог-</w:t>
            </w:r>
          </w:p>
        </w:tc>
        <w:tc>
          <w:tcPr>
            <w:tcW w:w="1121" w:type="dxa"/>
            <w:tcBorders>
              <w:bottom w:val="nil"/>
            </w:tcBorders>
          </w:tcPr>
          <w:p w:rsidR="009E1916" w:rsidRPr="00DA161E" w:rsidRDefault="00C21772">
            <w:pPr>
              <w:pStyle w:val="TableParagraph"/>
              <w:spacing w:line="210" w:lineRule="exact"/>
              <w:ind w:left="107" w:right="101"/>
              <w:jc w:val="center"/>
              <w:rPr>
                <w:sz w:val="20"/>
              </w:rPr>
            </w:pPr>
            <w:r w:rsidRPr="00DA161E">
              <w:rPr>
                <w:sz w:val="20"/>
              </w:rPr>
              <w:t>Октябрь,</w:t>
            </w:r>
          </w:p>
        </w:tc>
        <w:tc>
          <w:tcPr>
            <w:tcW w:w="1142" w:type="dxa"/>
            <w:tcBorders>
              <w:bottom w:val="nil"/>
            </w:tcBorders>
          </w:tcPr>
          <w:p w:rsidR="009E1916" w:rsidRPr="00DA161E" w:rsidRDefault="00C21772">
            <w:pPr>
              <w:pStyle w:val="TableParagraph"/>
              <w:spacing w:line="210" w:lineRule="exact"/>
              <w:ind w:left="86" w:right="77"/>
              <w:jc w:val="center"/>
              <w:rPr>
                <w:sz w:val="20"/>
              </w:rPr>
            </w:pPr>
            <w:r w:rsidRPr="00DA161E">
              <w:rPr>
                <w:sz w:val="20"/>
              </w:rPr>
              <w:t>Индивиду</w:t>
            </w:r>
          </w:p>
        </w:tc>
        <w:tc>
          <w:tcPr>
            <w:tcW w:w="1344" w:type="dxa"/>
            <w:tcBorders>
              <w:bottom w:val="nil"/>
            </w:tcBorders>
          </w:tcPr>
          <w:p w:rsidR="009E1916" w:rsidRPr="00DA161E" w:rsidRDefault="00C21772">
            <w:pPr>
              <w:pStyle w:val="TableParagraph"/>
              <w:spacing w:line="210" w:lineRule="exact"/>
              <w:ind w:right="203"/>
              <w:jc w:val="right"/>
              <w:rPr>
                <w:sz w:val="20"/>
              </w:rPr>
            </w:pPr>
            <w:r w:rsidRPr="00DA161E">
              <w:rPr>
                <w:sz w:val="20"/>
              </w:rPr>
              <w:t>Групповое</w:t>
            </w:r>
          </w:p>
        </w:tc>
        <w:tc>
          <w:tcPr>
            <w:tcW w:w="1279" w:type="dxa"/>
            <w:tcBorders>
              <w:bottom w:val="nil"/>
            </w:tcBorders>
          </w:tcPr>
          <w:p w:rsidR="009E1916" w:rsidRPr="00DA161E" w:rsidRDefault="00C21772">
            <w:pPr>
              <w:pStyle w:val="TableParagraph"/>
              <w:spacing w:line="210" w:lineRule="exact"/>
              <w:ind w:left="289"/>
              <w:rPr>
                <w:sz w:val="20"/>
              </w:rPr>
            </w:pPr>
            <w:r w:rsidRPr="00DA161E">
              <w:rPr>
                <w:sz w:val="20"/>
              </w:rPr>
              <w:t>- текст с</w:t>
            </w:r>
          </w:p>
        </w:tc>
        <w:tc>
          <w:tcPr>
            <w:tcW w:w="1060" w:type="dxa"/>
            <w:tcBorders>
              <w:bottom w:val="nil"/>
            </w:tcBorders>
          </w:tcPr>
          <w:p w:rsidR="009E1916" w:rsidRPr="00DA161E" w:rsidRDefault="00C21772">
            <w:pPr>
              <w:pStyle w:val="TableParagraph"/>
              <w:spacing w:line="210" w:lineRule="exact"/>
              <w:ind w:left="91" w:right="83"/>
              <w:jc w:val="center"/>
              <w:rPr>
                <w:sz w:val="20"/>
              </w:rPr>
            </w:pPr>
            <w:r w:rsidRPr="00DA161E">
              <w:rPr>
                <w:sz w:val="20"/>
              </w:rPr>
              <w:t>Внутренн</w:t>
            </w:r>
          </w:p>
        </w:tc>
      </w:tr>
      <w:tr w:rsidR="009E1916" w:rsidRPr="00DA161E">
        <w:trPr>
          <w:trHeight w:val="226"/>
        </w:trPr>
        <w:tc>
          <w:tcPr>
            <w:tcW w:w="1476" w:type="dxa"/>
            <w:tcBorders>
              <w:top w:val="nil"/>
              <w:bottom w:val="nil"/>
            </w:tcBorders>
          </w:tcPr>
          <w:p w:rsidR="009E1916" w:rsidRPr="00DA161E" w:rsidRDefault="00C21772">
            <w:pPr>
              <w:pStyle w:val="TableParagraph"/>
              <w:spacing w:line="207" w:lineRule="exact"/>
              <w:ind w:left="371"/>
              <w:rPr>
                <w:sz w:val="20"/>
              </w:rPr>
            </w:pPr>
            <w:r w:rsidRPr="00DA161E">
              <w:rPr>
                <w:b/>
                <w:sz w:val="20"/>
              </w:rPr>
              <w:t>ование</w:t>
            </w:r>
            <w:r w:rsidRPr="00DA161E">
              <w:rPr>
                <w:sz w:val="20"/>
              </w:rPr>
              <w:t>–</w:t>
            </w:r>
          </w:p>
        </w:tc>
        <w:tc>
          <w:tcPr>
            <w:tcW w:w="1138" w:type="dxa"/>
            <w:tcBorders>
              <w:top w:val="nil"/>
              <w:bottom w:val="nil"/>
            </w:tcBorders>
          </w:tcPr>
          <w:p w:rsidR="009E1916" w:rsidRPr="00DA161E" w:rsidRDefault="00C21772">
            <w:pPr>
              <w:pStyle w:val="TableParagraph"/>
              <w:spacing w:line="207" w:lineRule="exact"/>
              <w:ind w:left="105"/>
              <w:rPr>
                <w:sz w:val="20"/>
              </w:rPr>
            </w:pPr>
            <w:r w:rsidRPr="00DA161E">
              <w:rPr>
                <w:sz w:val="20"/>
              </w:rPr>
              <w:t>готовност</w:t>
            </w:r>
          </w:p>
        </w:tc>
        <w:tc>
          <w:tcPr>
            <w:tcW w:w="1010" w:type="dxa"/>
            <w:tcBorders>
              <w:top w:val="nil"/>
              <w:bottom w:val="nil"/>
            </w:tcBorders>
          </w:tcPr>
          <w:p w:rsidR="009E1916" w:rsidRPr="00DA161E" w:rsidRDefault="00C21772">
            <w:pPr>
              <w:pStyle w:val="TableParagraph"/>
              <w:spacing w:line="207" w:lineRule="exact"/>
              <w:ind w:right="105"/>
              <w:jc w:val="right"/>
              <w:rPr>
                <w:sz w:val="20"/>
              </w:rPr>
            </w:pPr>
            <w:r w:rsidRPr="00DA161E">
              <w:rPr>
                <w:sz w:val="20"/>
              </w:rPr>
              <w:t>психолог</w:t>
            </w:r>
          </w:p>
        </w:tc>
        <w:tc>
          <w:tcPr>
            <w:tcW w:w="1121" w:type="dxa"/>
            <w:tcBorders>
              <w:top w:val="nil"/>
              <w:bottom w:val="nil"/>
            </w:tcBorders>
          </w:tcPr>
          <w:p w:rsidR="009E1916" w:rsidRPr="00DA161E" w:rsidRDefault="00C21772">
            <w:pPr>
              <w:pStyle w:val="TableParagraph"/>
              <w:spacing w:line="207" w:lineRule="exact"/>
              <w:ind w:left="105" w:right="101"/>
              <w:jc w:val="center"/>
              <w:rPr>
                <w:sz w:val="20"/>
              </w:rPr>
            </w:pPr>
            <w:r w:rsidRPr="00DA161E">
              <w:rPr>
                <w:sz w:val="20"/>
              </w:rPr>
              <w:t>10 класс</w:t>
            </w:r>
          </w:p>
        </w:tc>
        <w:tc>
          <w:tcPr>
            <w:tcW w:w="1142" w:type="dxa"/>
            <w:tcBorders>
              <w:top w:val="nil"/>
              <w:bottom w:val="nil"/>
            </w:tcBorders>
          </w:tcPr>
          <w:p w:rsidR="009E1916" w:rsidRPr="00DA161E" w:rsidRDefault="00C21772">
            <w:pPr>
              <w:pStyle w:val="TableParagraph"/>
              <w:spacing w:line="207" w:lineRule="exact"/>
              <w:ind w:left="86" w:right="78"/>
              <w:jc w:val="center"/>
              <w:rPr>
                <w:sz w:val="20"/>
              </w:rPr>
            </w:pPr>
            <w:r w:rsidRPr="00DA161E">
              <w:rPr>
                <w:sz w:val="20"/>
              </w:rPr>
              <w:t>альное</w:t>
            </w:r>
          </w:p>
        </w:tc>
        <w:tc>
          <w:tcPr>
            <w:tcW w:w="1344" w:type="dxa"/>
            <w:tcBorders>
              <w:top w:val="nil"/>
              <w:bottom w:val="nil"/>
            </w:tcBorders>
          </w:tcPr>
          <w:p w:rsidR="009E1916" w:rsidRPr="00DA161E" w:rsidRDefault="00C21772">
            <w:pPr>
              <w:pStyle w:val="TableParagraph"/>
              <w:spacing w:line="207" w:lineRule="exact"/>
              <w:ind w:right="132"/>
              <w:jc w:val="right"/>
              <w:rPr>
                <w:sz w:val="20"/>
              </w:rPr>
            </w:pPr>
            <w:r w:rsidRPr="00DA161E">
              <w:rPr>
                <w:sz w:val="20"/>
              </w:rPr>
              <w:t>тестировани</w:t>
            </w:r>
          </w:p>
        </w:tc>
        <w:tc>
          <w:tcPr>
            <w:tcW w:w="1279" w:type="dxa"/>
            <w:tcBorders>
              <w:top w:val="nil"/>
              <w:bottom w:val="nil"/>
            </w:tcBorders>
          </w:tcPr>
          <w:p w:rsidR="009E1916" w:rsidRPr="00DA161E" w:rsidRDefault="00C21772">
            <w:pPr>
              <w:pStyle w:val="TableParagraph"/>
              <w:spacing w:line="207" w:lineRule="exact"/>
              <w:ind w:left="87" w:right="78"/>
              <w:jc w:val="center"/>
              <w:rPr>
                <w:sz w:val="20"/>
              </w:rPr>
            </w:pPr>
            <w:r w:rsidRPr="00DA161E">
              <w:rPr>
                <w:sz w:val="20"/>
              </w:rPr>
              <w:t>обобщенно</w:t>
            </w:r>
          </w:p>
        </w:tc>
        <w:tc>
          <w:tcPr>
            <w:tcW w:w="1060" w:type="dxa"/>
            <w:tcBorders>
              <w:top w:val="nil"/>
              <w:bottom w:val="nil"/>
            </w:tcBorders>
          </w:tcPr>
          <w:p w:rsidR="009E1916" w:rsidRPr="00DA161E" w:rsidRDefault="00C21772">
            <w:pPr>
              <w:pStyle w:val="TableParagraph"/>
              <w:spacing w:line="207" w:lineRule="exact"/>
              <w:ind w:left="109" w:right="99"/>
              <w:jc w:val="center"/>
              <w:rPr>
                <w:sz w:val="20"/>
              </w:rPr>
            </w:pPr>
            <w:r w:rsidRPr="00DA161E">
              <w:rPr>
                <w:sz w:val="20"/>
              </w:rPr>
              <w:t>ий</w:t>
            </w:r>
          </w:p>
        </w:tc>
      </w:tr>
      <w:tr w:rsidR="009E1916" w:rsidRPr="00DA161E">
        <w:trPr>
          <w:trHeight w:val="229"/>
        </w:trPr>
        <w:tc>
          <w:tcPr>
            <w:tcW w:w="1476" w:type="dxa"/>
            <w:tcBorders>
              <w:top w:val="nil"/>
              <w:bottom w:val="nil"/>
            </w:tcBorders>
          </w:tcPr>
          <w:p w:rsidR="009E1916" w:rsidRPr="00DA161E" w:rsidRDefault="00C21772">
            <w:pPr>
              <w:pStyle w:val="TableParagraph"/>
              <w:spacing w:line="209" w:lineRule="exact"/>
              <w:ind w:right="184"/>
              <w:jc w:val="right"/>
              <w:rPr>
                <w:sz w:val="20"/>
              </w:rPr>
            </w:pPr>
            <w:r w:rsidRPr="00DA161E">
              <w:rPr>
                <w:sz w:val="20"/>
              </w:rPr>
              <w:t>готовность к</w:t>
            </w:r>
          </w:p>
        </w:tc>
        <w:tc>
          <w:tcPr>
            <w:tcW w:w="1138" w:type="dxa"/>
            <w:tcBorders>
              <w:top w:val="nil"/>
              <w:bottom w:val="nil"/>
            </w:tcBorders>
          </w:tcPr>
          <w:p w:rsidR="009E1916" w:rsidRPr="00DA161E" w:rsidRDefault="00C21772">
            <w:pPr>
              <w:pStyle w:val="TableParagraph"/>
              <w:spacing w:line="209" w:lineRule="exact"/>
              <w:ind w:left="105"/>
              <w:rPr>
                <w:sz w:val="20"/>
              </w:rPr>
            </w:pPr>
            <w:r w:rsidRPr="00DA161E">
              <w:rPr>
                <w:sz w:val="20"/>
              </w:rPr>
              <w:t>ь и</w:t>
            </w:r>
          </w:p>
        </w:tc>
        <w:tc>
          <w:tcPr>
            <w:tcW w:w="1010" w:type="dxa"/>
            <w:tcBorders>
              <w:top w:val="nil"/>
              <w:bottom w:val="nil"/>
            </w:tcBorders>
          </w:tcPr>
          <w:p w:rsidR="009E1916" w:rsidRPr="00DA161E" w:rsidRDefault="00C21772">
            <w:pPr>
              <w:pStyle w:val="TableParagraph"/>
              <w:spacing w:line="209" w:lineRule="exact"/>
              <w:ind w:left="4"/>
              <w:jc w:val="center"/>
              <w:rPr>
                <w:sz w:val="20"/>
              </w:rPr>
            </w:pPr>
            <w:r w:rsidRPr="00DA161E">
              <w:rPr>
                <w:w w:val="99"/>
                <w:sz w:val="20"/>
              </w:rPr>
              <w:t>,</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09" w:lineRule="exact"/>
              <w:ind w:left="86" w:right="77"/>
              <w:jc w:val="center"/>
              <w:rPr>
                <w:sz w:val="20"/>
              </w:rPr>
            </w:pPr>
            <w:r w:rsidRPr="00DA161E">
              <w:rPr>
                <w:sz w:val="20"/>
              </w:rPr>
              <w:t>комплексн</w:t>
            </w:r>
          </w:p>
        </w:tc>
        <w:tc>
          <w:tcPr>
            <w:tcW w:w="1344" w:type="dxa"/>
            <w:tcBorders>
              <w:top w:val="nil"/>
              <w:bottom w:val="nil"/>
            </w:tcBorders>
          </w:tcPr>
          <w:p w:rsidR="009E1916" w:rsidRPr="00DA161E" w:rsidRDefault="00C21772">
            <w:pPr>
              <w:pStyle w:val="TableParagraph"/>
              <w:spacing w:line="209" w:lineRule="exact"/>
              <w:ind w:right="115"/>
              <w:jc w:val="right"/>
              <w:rPr>
                <w:sz w:val="20"/>
              </w:rPr>
            </w:pPr>
            <w:r w:rsidRPr="00DA161E">
              <w:rPr>
                <w:sz w:val="20"/>
              </w:rPr>
              <w:t>е. Методика:</w:t>
            </w:r>
          </w:p>
        </w:tc>
        <w:tc>
          <w:tcPr>
            <w:tcW w:w="1279" w:type="dxa"/>
            <w:tcBorders>
              <w:top w:val="nil"/>
              <w:bottom w:val="nil"/>
            </w:tcBorders>
          </w:tcPr>
          <w:p w:rsidR="009E1916" w:rsidRPr="00DA161E" w:rsidRDefault="00C21772">
            <w:pPr>
              <w:pStyle w:val="TableParagraph"/>
              <w:spacing w:line="209" w:lineRule="exact"/>
              <w:ind w:left="11"/>
              <w:jc w:val="center"/>
              <w:rPr>
                <w:sz w:val="20"/>
              </w:rPr>
            </w:pPr>
            <w:r w:rsidRPr="00DA161E">
              <w:rPr>
                <w:w w:val="99"/>
                <w:sz w:val="20"/>
              </w:rPr>
              <w:t>й</w:t>
            </w:r>
          </w:p>
        </w:tc>
        <w:tc>
          <w:tcPr>
            <w:tcW w:w="1060" w:type="dxa"/>
            <w:tcBorders>
              <w:top w:val="nil"/>
              <w:bottom w:val="nil"/>
            </w:tcBorders>
          </w:tcPr>
          <w:p w:rsidR="009E1916" w:rsidRPr="00DA161E" w:rsidRDefault="00C21772">
            <w:pPr>
              <w:pStyle w:val="TableParagraph"/>
              <w:spacing w:line="209" w:lineRule="exact"/>
              <w:ind w:left="91" w:right="83"/>
              <w:jc w:val="center"/>
              <w:rPr>
                <w:sz w:val="20"/>
              </w:rPr>
            </w:pPr>
            <w:r w:rsidRPr="00DA161E">
              <w:rPr>
                <w:sz w:val="20"/>
              </w:rPr>
              <w:t>монитори</w:t>
            </w: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left="270"/>
              <w:rPr>
                <w:sz w:val="20"/>
              </w:rPr>
            </w:pPr>
            <w:r w:rsidRPr="00DA161E">
              <w:rPr>
                <w:sz w:val="20"/>
              </w:rPr>
              <w:t>переходу к</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способнос</w:t>
            </w:r>
          </w:p>
        </w:tc>
        <w:tc>
          <w:tcPr>
            <w:tcW w:w="1010" w:type="dxa"/>
            <w:tcBorders>
              <w:top w:val="nil"/>
              <w:bottom w:val="nil"/>
            </w:tcBorders>
          </w:tcPr>
          <w:p w:rsidR="009E1916" w:rsidRPr="00DA161E" w:rsidRDefault="00C21772">
            <w:pPr>
              <w:pStyle w:val="TableParagraph"/>
              <w:spacing w:line="210" w:lineRule="exact"/>
              <w:ind w:right="178"/>
              <w:jc w:val="right"/>
              <w:rPr>
                <w:sz w:val="20"/>
              </w:rPr>
            </w:pPr>
            <w:r w:rsidRPr="00DA161E">
              <w:rPr>
                <w:sz w:val="20"/>
              </w:rPr>
              <w:t>обучаю</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10" w:lineRule="exact"/>
              <w:ind w:left="86" w:right="78"/>
              <w:jc w:val="center"/>
              <w:rPr>
                <w:sz w:val="20"/>
              </w:rPr>
            </w:pPr>
            <w:r w:rsidRPr="00DA161E">
              <w:rPr>
                <w:sz w:val="20"/>
              </w:rPr>
              <w:t>ое</w:t>
            </w:r>
          </w:p>
        </w:tc>
        <w:tc>
          <w:tcPr>
            <w:tcW w:w="1344" w:type="dxa"/>
            <w:tcBorders>
              <w:top w:val="nil"/>
              <w:bottom w:val="nil"/>
            </w:tcBorders>
          </w:tcPr>
          <w:p w:rsidR="009E1916" w:rsidRPr="00DA161E" w:rsidRDefault="00C21772">
            <w:pPr>
              <w:pStyle w:val="TableParagraph"/>
              <w:spacing w:line="210" w:lineRule="exact"/>
              <w:ind w:right="113"/>
              <w:jc w:val="right"/>
              <w:rPr>
                <w:sz w:val="20"/>
              </w:rPr>
            </w:pPr>
            <w:r w:rsidRPr="00DA161E">
              <w:rPr>
                <w:sz w:val="20"/>
              </w:rPr>
              <w:t>«Дифференц</w:t>
            </w:r>
          </w:p>
        </w:tc>
        <w:tc>
          <w:tcPr>
            <w:tcW w:w="1279" w:type="dxa"/>
            <w:tcBorders>
              <w:top w:val="nil"/>
              <w:bottom w:val="nil"/>
            </w:tcBorders>
          </w:tcPr>
          <w:p w:rsidR="009E1916" w:rsidRPr="00DA161E" w:rsidRDefault="00C21772">
            <w:pPr>
              <w:pStyle w:val="TableParagraph"/>
              <w:spacing w:line="210" w:lineRule="exact"/>
              <w:ind w:left="87" w:right="80"/>
              <w:jc w:val="center"/>
              <w:rPr>
                <w:sz w:val="20"/>
              </w:rPr>
            </w:pPr>
            <w:r w:rsidRPr="00DA161E">
              <w:rPr>
                <w:sz w:val="20"/>
              </w:rPr>
              <w:t>информацие</w:t>
            </w:r>
          </w:p>
        </w:tc>
        <w:tc>
          <w:tcPr>
            <w:tcW w:w="1060" w:type="dxa"/>
            <w:tcBorders>
              <w:top w:val="nil"/>
              <w:bottom w:val="nil"/>
            </w:tcBorders>
          </w:tcPr>
          <w:p w:rsidR="009E1916" w:rsidRPr="00DA161E" w:rsidRDefault="00C21772">
            <w:pPr>
              <w:pStyle w:val="TableParagraph"/>
              <w:spacing w:line="210" w:lineRule="exact"/>
              <w:ind w:left="109" w:right="99"/>
              <w:jc w:val="center"/>
              <w:rPr>
                <w:sz w:val="20"/>
              </w:rPr>
            </w:pPr>
            <w:r w:rsidRPr="00DA161E">
              <w:rPr>
                <w:sz w:val="20"/>
              </w:rPr>
              <w:t>нг в</w:t>
            </w: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right="147"/>
              <w:jc w:val="right"/>
              <w:rPr>
                <w:sz w:val="20"/>
              </w:rPr>
            </w:pPr>
            <w:r w:rsidRPr="00DA161E">
              <w:rPr>
                <w:sz w:val="20"/>
              </w:rPr>
              <w:t>самообразова</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ть</w:t>
            </w:r>
          </w:p>
        </w:tc>
        <w:tc>
          <w:tcPr>
            <w:tcW w:w="1010" w:type="dxa"/>
            <w:tcBorders>
              <w:top w:val="nil"/>
              <w:bottom w:val="nil"/>
            </w:tcBorders>
          </w:tcPr>
          <w:p w:rsidR="009E1916" w:rsidRPr="00DA161E" w:rsidRDefault="00C21772">
            <w:pPr>
              <w:pStyle w:val="TableParagraph"/>
              <w:spacing w:line="210" w:lineRule="exact"/>
              <w:ind w:right="203"/>
              <w:jc w:val="right"/>
              <w:rPr>
                <w:sz w:val="20"/>
              </w:rPr>
            </w:pPr>
            <w:r w:rsidRPr="00DA161E">
              <w:rPr>
                <w:sz w:val="20"/>
              </w:rPr>
              <w:t>щиеся;</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10" w:lineRule="exact"/>
              <w:ind w:left="86" w:right="78"/>
              <w:jc w:val="center"/>
              <w:rPr>
                <w:sz w:val="20"/>
              </w:rPr>
            </w:pPr>
            <w:r w:rsidRPr="00DA161E">
              <w:rPr>
                <w:sz w:val="20"/>
              </w:rPr>
              <w:t>обследова</w:t>
            </w:r>
          </w:p>
        </w:tc>
        <w:tc>
          <w:tcPr>
            <w:tcW w:w="1344" w:type="dxa"/>
            <w:tcBorders>
              <w:top w:val="nil"/>
              <w:bottom w:val="nil"/>
            </w:tcBorders>
          </w:tcPr>
          <w:p w:rsidR="009E1916" w:rsidRPr="00DA161E" w:rsidRDefault="00C21772">
            <w:pPr>
              <w:pStyle w:val="TableParagraph"/>
              <w:spacing w:line="210" w:lineRule="exact"/>
              <w:ind w:left="344"/>
              <w:rPr>
                <w:sz w:val="20"/>
              </w:rPr>
            </w:pPr>
            <w:r w:rsidRPr="00DA161E">
              <w:rPr>
                <w:sz w:val="20"/>
              </w:rPr>
              <w:t>иально-</w:t>
            </w:r>
          </w:p>
        </w:tc>
        <w:tc>
          <w:tcPr>
            <w:tcW w:w="1279" w:type="dxa"/>
            <w:tcBorders>
              <w:top w:val="nil"/>
              <w:bottom w:val="nil"/>
            </w:tcBorders>
          </w:tcPr>
          <w:p w:rsidR="009E1916" w:rsidRPr="00DA161E" w:rsidRDefault="00C21772">
            <w:pPr>
              <w:pStyle w:val="TableParagraph"/>
              <w:spacing w:line="210" w:lineRule="exact"/>
              <w:ind w:left="87" w:right="76"/>
              <w:jc w:val="center"/>
              <w:rPr>
                <w:sz w:val="20"/>
              </w:rPr>
            </w:pPr>
            <w:r w:rsidRPr="00DA161E">
              <w:rPr>
                <w:sz w:val="20"/>
              </w:rPr>
              <w:t>й (ученик,</w:t>
            </w:r>
          </w:p>
        </w:tc>
        <w:tc>
          <w:tcPr>
            <w:tcW w:w="1060" w:type="dxa"/>
            <w:tcBorders>
              <w:top w:val="nil"/>
              <w:bottom w:val="nil"/>
            </w:tcBorders>
          </w:tcPr>
          <w:p w:rsidR="009E1916" w:rsidRPr="00DA161E" w:rsidRDefault="00C21772">
            <w:pPr>
              <w:pStyle w:val="TableParagraph"/>
              <w:spacing w:line="210" w:lineRule="exact"/>
              <w:ind w:left="91" w:right="81"/>
              <w:jc w:val="center"/>
              <w:rPr>
                <w:sz w:val="20"/>
              </w:rPr>
            </w:pPr>
            <w:r w:rsidRPr="00DA161E">
              <w:rPr>
                <w:sz w:val="20"/>
              </w:rPr>
              <w:t>соответст</w:t>
            </w: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right="109"/>
              <w:jc w:val="right"/>
              <w:rPr>
                <w:sz w:val="20"/>
              </w:rPr>
            </w:pPr>
            <w:r w:rsidRPr="00DA161E">
              <w:rPr>
                <w:sz w:val="20"/>
              </w:rPr>
              <w:t>нию на основе</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делать</w:t>
            </w:r>
          </w:p>
        </w:tc>
        <w:tc>
          <w:tcPr>
            <w:tcW w:w="1010" w:type="dxa"/>
            <w:tcBorders>
              <w:top w:val="nil"/>
              <w:bottom w:val="nil"/>
            </w:tcBorders>
          </w:tcPr>
          <w:p w:rsidR="009E1916" w:rsidRPr="00DA161E" w:rsidRDefault="00C21772">
            <w:pPr>
              <w:pStyle w:val="TableParagraph"/>
              <w:spacing w:line="210" w:lineRule="exact"/>
              <w:ind w:right="139"/>
              <w:jc w:val="right"/>
              <w:rPr>
                <w:sz w:val="20"/>
              </w:rPr>
            </w:pPr>
            <w:r w:rsidRPr="00DA161E">
              <w:rPr>
                <w:sz w:val="20"/>
              </w:rPr>
              <w:t>10 класс</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10" w:lineRule="exact"/>
              <w:ind w:left="86" w:right="77"/>
              <w:jc w:val="center"/>
              <w:rPr>
                <w:sz w:val="20"/>
              </w:rPr>
            </w:pPr>
            <w:r w:rsidRPr="00DA161E">
              <w:rPr>
                <w:sz w:val="20"/>
              </w:rPr>
              <w:t>ние в</w:t>
            </w:r>
          </w:p>
        </w:tc>
        <w:tc>
          <w:tcPr>
            <w:tcW w:w="1344" w:type="dxa"/>
            <w:tcBorders>
              <w:top w:val="nil"/>
              <w:bottom w:val="nil"/>
            </w:tcBorders>
          </w:tcPr>
          <w:p w:rsidR="009E1916" w:rsidRPr="00DA161E" w:rsidRDefault="00C21772">
            <w:pPr>
              <w:pStyle w:val="TableParagraph"/>
              <w:spacing w:line="210" w:lineRule="exact"/>
              <w:ind w:right="133"/>
              <w:jc w:val="right"/>
              <w:rPr>
                <w:sz w:val="20"/>
              </w:rPr>
            </w:pPr>
            <w:r w:rsidRPr="00DA161E">
              <w:rPr>
                <w:sz w:val="20"/>
              </w:rPr>
              <w:t>диагностиче</w:t>
            </w:r>
          </w:p>
        </w:tc>
        <w:tc>
          <w:tcPr>
            <w:tcW w:w="1279" w:type="dxa"/>
            <w:tcBorders>
              <w:top w:val="nil"/>
              <w:bottom w:val="nil"/>
            </w:tcBorders>
          </w:tcPr>
          <w:p w:rsidR="009E1916" w:rsidRPr="00DA161E" w:rsidRDefault="00C21772">
            <w:pPr>
              <w:pStyle w:val="TableParagraph"/>
              <w:spacing w:line="210" w:lineRule="exact"/>
              <w:ind w:left="87" w:right="75"/>
              <w:jc w:val="center"/>
              <w:rPr>
                <w:sz w:val="20"/>
              </w:rPr>
            </w:pPr>
            <w:r w:rsidRPr="00DA161E">
              <w:rPr>
                <w:sz w:val="20"/>
              </w:rPr>
              <w:t>класс,</w:t>
            </w:r>
          </w:p>
        </w:tc>
        <w:tc>
          <w:tcPr>
            <w:tcW w:w="1060" w:type="dxa"/>
            <w:tcBorders>
              <w:top w:val="nil"/>
              <w:bottom w:val="nil"/>
            </w:tcBorders>
          </w:tcPr>
          <w:p w:rsidR="009E1916" w:rsidRPr="00DA161E" w:rsidRDefault="00C21772">
            <w:pPr>
              <w:pStyle w:val="TableParagraph"/>
              <w:spacing w:line="210" w:lineRule="exact"/>
              <w:ind w:left="109" w:right="99"/>
              <w:jc w:val="center"/>
              <w:rPr>
                <w:sz w:val="20"/>
              </w:rPr>
            </w:pPr>
            <w:r w:rsidRPr="00DA161E">
              <w:rPr>
                <w:sz w:val="20"/>
              </w:rPr>
              <w:t>вии с ФЗ</w:t>
            </w:r>
          </w:p>
        </w:tc>
      </w:tr>
      <w:tr w:rsidR="009E1916" w:rsidRPr="00DA161E">
        <w:trPr>
          <w:trHeight w:val="229"/>
        </w:trPr>
        <w:tc>
          <w:tcPr>
            <w:tcW w:w="1476" w:type="dxa"/>
            <w:tcBorders>
              <w:top w:val="nil"/>
              <w:bottom w:val="nil"/>
            </w:tcBorders>
          </w:tcPr>
          <w:p w:rsidR="009E1916" w:rsidRPr="00DA161E" w:rsidRDefault="00C21772">
            <w:pPr>
              <w:pStyle w:val="TableParagraph"/>
              <w:spacing w:line="209" w:lineRule="exact"/>
              <w:ind w:left="405"/>
              <w:rPr>
                <w:sz w:val="20"/>
              </w:rPr>
            </w:pPr>
            <w:r w:rsidRPr="00DA161E">
              <w:rPr>
                <w:sz w:val="20"/>
              </w:rPr>
              <w:t>учебно-</w:t>
            </w:r>
          </w:p>
        </w:tc>
        <w:tc>
          <w:tcPr>
            <w:tcW w:w="1138" w:type="dxa"/>
            <w:tcBorders>
              <w:top w:val="nil"/>
              <w:bottom w:val="nil"/>
            </w:tcBorders>
          </w:tcPr>
          <w:p w:rsidR="009E1916" w:rsidRPr="00DA161E" w:rsidRDefault="00C21772">
            <w:pPr>
              <w:pStyle w:val="TableParagraph"/>
              <w:spacing w:line="209" w:lineRule="exact"/>
              <w:ind w:left="105"/>
              <w:rPr>
                <w:sz w:val="20"/>
              </w:rPr>
            </w:pPr>
            <w:r w:rsidRPr="00DA161E">
              <w:rPr>
                <w:sz w:val="20"/>
              </w:rPr>
              <w:t>осознанны</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09" w:lineRule="exact"/>
              <w:ind w:left="82" w:right="78"/>
              <w:jc w:val="center"/>
              <w:rPr>
                <w:sz w:val="20"/>
              </w:rPr>
            </w:pPr>
            <w:r w:rsidRPr="00DA161E">
              <w:rPr>
                <w:sz w:val="20"/>
              </w:rPr>
              <w:t>письменно</w:t>
            </w:r>
          </w:p>
        </w:tc>
        <w:tc>
          <w:tcPr>
            <w:tcW w:w="1344" w:type="dxa"/>
            <w:tcBorders>
              <w:top w:val="nil"/>
              <w:bottom w:val="nil"/>
            </w:tcBorders>
          </w:tcPr>
          <w:p w:rsidR="009E1916" w:rsidRPr="00DA161E" w:rsidRDefault="00C21772">
            <w:pPr>
              <w:pStyle w:val="TableParagraph"/>
              <w:spacing w:line="209" w:lineRule="exact"/>
              <w:ind w:left="97" w:right="84"/>
              <w:jc w:val="center"/>
              <w:rPr>
                <w:sz w:val="20"/>
              </w:rPr>
            </w:pPr>
            <w:r w:rsidRPr="00DA161E">
              <w:rPr>
                <w:sz w:val="20"/>
              </w:rPr>
              <w:t>ский</w:t>
            </w:r>
          </w:p>
        </w:tc>
        <w:tc>
          <w:tcPr>
            <w:tcW w:w="1279" w:type="dxa"/>
            <w:tcBorders>
              <w:top w:val="nil"/>
              <w:bottom w:val="nil"/>
            </w:tcBorders>
          </w:tcPr>
          <w:p w:rsidR="009E1916" w:rsidRPr="00DA161E" w:rsidRDefault="00C21772">
            <w:pPr>
              <w:pStyle w:val="TableParagraph"/>
              <w:spacing w:line="209" w:lineRule="exact"/>
              <w:ind w:left="87" w:right="76"/>
              <w:jc w:val="center"/>
              <w:rPr>
                <w:sz w:val="20"/>
              </w:rPr>
            </w:pPr>
            <w:r w:rsidRPr="00DA161E">
              <w:rPr>
                <w:sz w:val="20"/>
              </w:rPr>
              <w:t>параллель)</w:t>
            </w:r>
          </w:p>
        </w:tc>
        <w:tc>
          <w:tcPr>
            <w:tcW w:w="1060" w:type="dxa"/>
            <w:tcBorders>
              <w:top w:val="nil"/>
              <w:bottom w:val="nil"/>
            </w:tcBorders>
          </w:tcPr>
          <w:p w:rsidR="009E1916" w:rsidRPr="00DA161E" w:rsidRDefault="00C21772">
            <w:pPr>
              <w:pStyle w:val="TableParagraph"/>
              <w:spacing w:line="209" w:lineRule="exact"/>
              <w:ind w:left="109" w:right="99"/>
              <w:jc w:val="center"/>
              <w:rPr>
                <w:sz w:val="20"/>
              </w:rPr>
            </w:pPr>
            <w:r w:rsidRPr="00DA161E">
              <w:rPr>
                <w:sz w:val="20"/>
              </w:rPr>
              <w:t>от</w:t>
            </w:r>
          </w:p>
        </w:tc>
      </w:tr>
      <w:tr w:rsidR="009E1916" w:rsidRPr="00DA161E">
        <w:trPr>
          <w:trHeight w:val="229"/>
        </w:trPr>
        <w:tc>
          <w:tcPr>
            <w:tcW w:w="1476" w:type="dxa"/>
            <w:tcBorders>
              <w:top w:val="nil"/>
              <w:bottom w:val="nil"/>
            </w:tcBorders>
          </w:tcPr>
          <w:p w:rsidR="009E1916" w:rsidRPr="00DA161E" w:rsidRDefault="00C21772">
            <w:pPr>
              <w:pStyle w:val="TableParagraph"/>
              <w:spacing w:line="209" w:lineRule="exact"/>
              <w:ind w:right="109"/>
              <w:jc w:val="right"/>
              <w:rPr>
                <w:sz w:val="20"/>
              </w:rPr>
            </w:pPr>
            <w:r w:rsidRPr="00DA161E">
              <w:rPr>
                <w:sz w:val="20"/>
              </w:rPr>
              <w:t>познавательно</w:t>
            </w:r>
          </w:p>
        </w:tc>
        <w:tc>
          <w:tcPr>
            <w:tcW w:w="1138" w:type="dxa"/>
            <w:tcBorders>
              <w:top w:val="nil"/>
              <w:bottom w:val="nil"/>
            </w:tcBorders>
          </w:tcPr>
          <w:p w:rsidR="009E1916" w:rsidRPr="00DA161E" w:rsidRDefault="00C21772">
            <w:pPr>
              <w:pStyle w:val="TableParagraph"/>
              <w:spacing w:line="209" w:lineRule="exact"/>
              <w:ind w:left="105"/>
              <w:rPr>
                <w:sz w:val="20"/>
              </w:rPr>
            </w:pPr>
            <w:r w:rsidRPr="00DA161E">
              <w:rPr>
                <w:sz w:val="20"/>
              </w:rPr>
              <w:t>й выбор</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09" w:lineRule="exact"/>
              <w:ind w:left="85" w:right="78"/>
              <w:jc w:val="center"/>
              <w:rPr>
                <w:sz w:val="20"/>
              </w:rPr>
            </w:pPr>
            <w:r w:rsidRPr="00DA161E">
              <w:rPr>
                <w:sz w:val="20"/>
              </w:rPr>
              <w:t>й форме</w:t>
            </w:r>
          </w:p>
        </w:tc>
        <w:tc>
          <w:tcPr>
            <w:tcW w:w="1344" w:type="dxa"/>
            <w:tcBorders>
              <w:top w:val="nil"/>
              <w:bottom w:val="nil"/>
            </w:tcBorders>
          </w:tcPr>
          <w:p w:rsidR="009E1916" w:rsidRPr="00DA161E" w:rsidRDefault="00C21772">
            <w:pPr>
              <w:pStyle w:val="TableParagraph"/>
              <w:spacing w:line="209" w:lineRule="exact"/>
              <w:ind w:right="204"/>
              <w:jc w:val="right"/>
              <w:rPr>
                <w:sz w:val="20"/>
              </w:rPr>
            </w:pPr>
            <w:r w:rsidRPr="00DA161E">
              <w:rPr>
                <w:sz w:val="20"/>
              </w:rPr>
              <w:t>опросник»</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09" w:lineRule="exact"/>
              <w:ind w:left="91" w:right="79"/>
              <w:jc w:val="center"/>
              <w:rPr>
                <w:sz w:val="20"/>
              </w:rPr>
            </w:pPr>
            <w:r w:rsidRPr="00DA161E">
              <w:rPr>
                <w:sz w:val="20"/>
              </w:rPr>
              <w:t>17.07.200</w:t>
            </w: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right="162"/>
              <w:jc w:val="right"/>
              <w:rPr>
                <w:sz w:val="20"/>
              </w:rPr>
            </w:pPr>
            <w:r w:rsidRPr="00DA161E">
              <w:rPr>
                <w:sz w:val="20"/>
              </w:rPr>
              <w:t>й мотивации,</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своей</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10" w:lineRule="exact"/>
              <w:ind w:left="97" w:right="86"/>
              <w:jc w:val="center"/>
              <w:rPr>
                <w:sz w:val="20"/>
              </w:rPr>
            </w:pPr>
            <w:r w:rsidRPr="00DA161E">
              <w:rPr>
                <w:sz w:val="20"/>
              </w:rPr>
              <w:t>(Е.А.</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10" w:lineRule="exact"/>
              <w:ind w:left="112" w:right="98"/>
              <w:jc w:val="center"/>
              <w:rPr>
                <w:sz w:val="20"/>
              </w:rPr>
            </w:pPr>
            <w:r w:rsidRPr="00DA161E">
              <w:rPr>
                <w:sz w:val="20"/>
              </w:rPr>
              <w:t>6 №152-</w:t>
            </w:r>
          </w:p>
        </w:tc>
      </w:tr>
      <w:tr w:rsidR="009E1916" w:rsidRPr="00DA161E">
        <w:trPr>
          <w:trHeight w:val="230"/>
        </w:trPr>
        <w:tc>
          <w:tcPr>
            <w:tcW w:w="1476" w:type="dxa"/>
            <w:tcBorders>
              <w:top w:val="nil"/>
              <w:bottom w:val="nil"/>
            </w:tcBorders>
          </w:tcPr>
          <w:p w:rsidR="009E1916" w:rsidRPr="00DA161E" w:rsidRDefault="00C21772">
            <w:pPr>
              <w:pStyle w:val="TableParagraph"/>
              <w:spacing w:line="211" w:lineRule="exact"/>
              <w:ind w:left="242"/>
              <w:rPr>
                <w:sz w:val="20"/>
              </w:rPr>
            </w:pPr>
            <w:r w:rsidRPr="00DA161E">
              <w:rPr>
                <w:sz w:val="20"/>
              </w:rPr>
              <w:t>в том числе</w:t>
            </w:r>
          </w:p>
        </w:tc>
        <w:tc>
          <w:tcPr>
            <w:tcW w:w="1138" w:type="dxa"/>
            <w:tcBorders>
              <w:top w:val="nil"/>
              <w:bottom w:val="nil"/>
            </w:tcBorders>
          </w:tcPr>
          <w:p w:rsidR="009E1916" w:rsidRPr="00DA161E" w:rsidRDefault="00C21772">
            <w:pPr>
              <w:pStyle w:val="TableParagraph"/>
              <w:spacing w:line="211" w:lineRule="exact"/>
              <w:ind w:left="105"/>
              <w:rPr>
                <w:sz w:val="20"/>
              </w:rPr>
            </w:pPr>
            <w:r w:rsidRPr="00DA161E">
              <w:rPr>
                <w:sz w:val="20"/>
              </w:rPr>
              <w:t>образоват</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11" w:lineRule="exact"/>
              <w:ind w:left="282"/>
              <w:rPr>
                <w:sz w:val="20"/>
              </w:rPr>
            </w:pPr>
            <w:r w:rsidRPr="00DA161E">
              <w:rPr>
                <w:sz w:val="20"/>
              </w:rPr>
              <w:t>Климов);</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11" w:lineRule="exact"/>
              <w:ind w:left="110" w:right="99"/>
              <w:jc w:val="center"/>
              <w:rPr>
                <w:sz w:val="20"/>
              </w:rPr>
            </w:pPr>
            <w:r w:rsidRPr="00DA161E">
              <w:rPr>
                <w:sz w:val="20"/>
              </w:rPr>
              <w:t>ФЗ «О</w:t>
            </w:r>
          </w:p>
        </w:tc>
      </w:tr>
      <w:tr w:rsidR="009E1916" w:rsidRPr="00DA161E">
        <w:trPr>
          <w:trHeight w:val="230"/>
        </w:trPr>
        <w:tc>
          <w:tcPr>
            <w:tcW w:w="1476" w:type="dxa"/>
            <w:tcBorders>
              <w:top w:val="nil"/>
              <w:bottom w:val="nil"/>
            </w:tcBorders>
          </w:tcPr>
          <w:p w:rsidR="009E1916" w:rsidRPr="00DA161E" w:rsidRDefault="00C21772">
            <w:pPr>
              <w:pStyle w:val="TableParagraph"/>
              <w:spacing w:line="211" w:lineRule="exact"/>
              <w:ind w:right="184"/>
              <w:jc w:val="right"/>
              <w:rPr>
                <w:sz w:val="20"/>
              </w:rPr>
            </w:pPr>
            <w:r w:rsidRPr="00DA161E">
              <w:rPr>
                <w:sz w:val="20"/>
              </w:rPr>
              <w:t>готовность к</w:t>
            </w:r>
          </w:p>
        </w:tc>
        <w:tc>
          <w:tcPr>
            <w:tcW w:w="1138" w:type="dxa"/>
            <w:tcBorders>
              <w:top w:val="nil"/>
              <w:bottom w:val="nil"/>
            </w:tcBorders>
          </w:tcPr>
          <w:p w:rsidR="009E1916" w:rsidRPr="00DA161E" w:rsidRDefault="00C21772">
            <w:pPr>
              <w:pStyle w:val="TableParagraph"/>
              <w:spacing w:line="211" w:lineRule="exact"/>
              <w:ind w:left="105"/>
              <w:rPr>
                <w:sz w:val="20"/>
              </w:rPr>
            </w:pPr>
            <w:r w:rsidRPr="00DA161E">
              <w:rPr>
                <w:sz w:val="20"/>
              </w:rPr>
              <w:t>ельной</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11" w:lineRule="exact"/>
              <w:ind w:right="141"/>
              <w:jc w:val="right"/>
              <w:rPr>
                <w:sz w:val="20"/>
              </w:rPr>
            </w:pPr>
            <w:r w:rsidRPr="00DA161E">
              <w:rPr>
                <w:sz w:val="20"/>
              </w:rPr>
              <w:t>Модифицир</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11" w:lineRule="exact"/>
              <w:ind w:left="109" w:right="99"/>
              <w:jc w:val="center"/>
              <w:rPr>
                <w:sz w:val="20"/>
              </w:rPr>
            </w:pPr>
            <w:r w:rsidRPr="00DA161E">
              <w:rPr>
                <w:sz w:val="20"/>
              </w:rPr>
              <w:t>персонал</w:t>
            </w: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left="422"/>
              <w:rPr>
                <w:sz w:val="20"/>
              </w:rPr>
            </w:pPr>
            <w:r w:rsidRPr="00DA161E">
              <w:rPr>
                <w:sz w:val="20"/>
              </w:rPr>
              <w:t>выбору</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траектори</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10" w:lineRule="exact"/>
              <w:ind w:left="335"/>
              <w:rPr>
                <w:sz w:val="20"/>
              </w:rPr>
            </w:pPr>
            <w:r w:rsidRPr="00DA161E">
              <w:rPr>
                <w:sz w:val="20"/>
              </w:rPr>
              <w:t>ованная</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10" w:lineRule="exact"/>
              <w:ind w:left="112" w:right="99"/>
              <w:jc w:val="center"/>
              <w:rPr>
                <w:sz w:val="20"/>
              </w:rPr>
            </w:pPr>
            <w:r w:rsidRPr="00DA161E">
              <w:rPr>
                <w:sz w:val="20"/>
              </w:rPr>
              <w:t>ьных</w:t>
            </w:r>
          </w:p>
        </w:tc>
      </w:tr>
      <w:tr w:rsidR="009E1916" w:rsidRPr="00DA161E">
        <w:trPr>
          <w:trHeight w:val="229"/>
        </w:trPr>
        <w:tc>
          <w:tcPr>
            <w:tcW w:w="1476" w:type="dxa"/>
            <w:tcBorders>
              <w:top w:val="nil"/>
              <w:bottom w:val="nil"/>
            </w:tcBorders>
          </w:tcPr>
          <w:p w:rsidR="009E1916" w:rsidRPr="00DA161E" w:rsidRDefault="00C21772">
            <w:pPr>
              <w:pStyle w:val="TableParagraph"/>
              <w:spacing w:line="209" w:lineRule="exact"/>
              <w:ind w:right="187"/>
              <w:jc w:val="right"/>
              <w:rPr>
                <w:sz w:val="20"/>
              </w:rPr>
            </w:pPr>
            <w:r w:rsidRPr="00DA161E">
              <w:rPr>
                <w:sz w:val="20"/>
              </w:rPr>
              <w:t>направления</w:t>
            </w:r>
          </w:p>
        </w:tc>
        <w:tc>
          <w:tcPr>
            <w:tcW w:w="1138" w:type="dxa"/>
            <w:tcBorders>
              <w:top w:val="nil"/>
              <w:bottom w:val="nil"/>
            </w:tcBorders>
          </w:tcPr>
          <w:p w:rsidR="009E1916" w:rsidRPr="00DA161E" w:rsidRDefault="00C21772">
            <w:pPr>
              <w:pStyle w:val="TableParagraph"/>
              <w:spacing w:line="209" w:lineRule="exact"/>
              <w:ind w:left="105"/>
              <w:rPr>
                <w:sz w:val="20"/>
              </w:rPr>
            </w:pPr>
            <w:r w:rsidRPr="00DA161E">
              <w:rPr>
                <w:w w:val="99"/>
                <w:sz w:val="20"/>
              </w:rPr>
              <w:t>и</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09" w:lineRule="exact"/>
              <w:ind w:left="395"/>
              <w:rPr>
                <w:sz w:val="20"/>
              </w:rPr>
            </w:pPr>
            <w:r w:rsidRPr="00DA161E">
              <w:rPr>
                <w:sz w:val="20"/>
              </w:rPr>
              <w:t>анкета</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09" w:lineRule="exact"/>
              <w:ind w:left="112" w:right="97"/>
              <w:jc w:val="center"/>
              <w:rPr>
                <w:sz w:val="20"/>
              </w:rPr>
            </w:pPr>
            <w:r w:rsidRPr="00DA161E">
              <w:rPr>
                <w:sz w:val="20"/>
              </w:rPr>
              <w:t>данных»</w:t>
            </w:r>
          </w:p>
        </w:tc>
      </w:tr>
      <w:tr w:rsidR="009E1916" w:rsidRPr="00DA161E">
        <w:trPr>
          <w:trHeight w:val="229"/>
        </w:trPr>
        <w:tc>
          <w:tcPr>
            <w:tcW w:w="1476" w:type="dxa"/>
            <w:tcBorders>
              <w:top w:val="nil"/>
              <w:bottom w:val="nil"/>
            </w:tcBorders>
          </w:tcPr>
          <w:p w:rsidR="009E1916" w:rsidRPr="00DA161E" w:rsidRDefault="00C21772">
            <w:pPr>
              <w:pStyle w:val="TableParagraph"/>
              <w:spacing w:line="209" w:lineRule="exact"/>
              <w:ind w:right="167"/>
              <w:jc w:val="right"/>
              <w:rPr>
                <w:sz w:val="20"/>
              </w:rPr>
            </w:pPr>
            <w:r w:rsidRPr="00DA161E">
              <w:rPr>
                <w:sz w:val="20"/>
              </w:rPr>
              <w:t>профильного</w:t>
            </w:r>
          </w:p>
        </w:tc>
        <w:tc>
          <w:tcPr>
            <w:tcW w:w="1138" w:type="dxa"/>
            <w:tcBorders>
              <w:top w:val="nil"/>
              <w:bottom w:val="nil"/>
            </w:tcBorders>
          </w:tcPr>
          <w:p w:rsidR="009E1916" w:rsidRPr="00DA161E" w:rsidRDefault="009E1916">
            <w:pPr>
              <w:pStyle w:val="TableParagraph"/>
              <w:rPr>
                <w:sz w:val="16"/>
              </w:rPr>
            </w:pP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09" w:lineRule="exact"/>
              <w:ind w:right="197"/>
              <w:jc w:val="right"/>
              <w:rPr>
                <w:sz w:val="20"/>
              </w:rPr>
            </w:pPr>
            <w:r w:rsidRPr="00DA161E">
              <w:rPr>
                <w:sz w:val="20"/>
              </w:rPr>
              <w:t>мотивации</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09" w:lineRule="exact"/>
              <w:ind w:left="110" w:right="99"/>
              <w:jc w:val="center"/>
              <w:rPr>
                <w:sz w:val="20"/>
              </w:rPr>
            </w:pPr>
            <w:r w:rsidRPr="00DA161E">
              <w:rPr>
                <w:sz w:val="20"/>
              </w:rPr>
              <w:t>в целях</w:t>
            </w: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right="199"/>
              <w:jc w:val="right"/>
              <w:rPr>
                <w:sz w:val="20"/>
              </w:rPr>
            </w:pPr>
            <w:r w:rsidRPr="00DA161E">
              <w:rPr>
                <w:sz w:val="20"/>
              </w:rPr>
              <w:t>образования</w:t>
            </w:r>
          </w:p>
        </w:tc>
        <w:tc>
          <w:tcPr>
            <w:tcW w:w="1138" w:type="dxa"/>
            <w:tcBorders>
              <w:top w:val="nil"/>
              <w:bottom w:val="nil"/>
            </w:tcBorders>
          </w:tcPr>
          <w:p w:rsidR="009E1916" w:rsidRPr="00DA161E" w:rsidRDefault="009E1916">
            <w:pPr>
              <w:pStyle w:val="TableParagraph"/>
              <w:rPr>
                <w:sz w:val="16"/>
              </w:rPr>
            </w:pP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10" w:lineRule="exact"/>
              <w:ind w:right="130"/>
              <w:jc w:val="right"/>
              <w:rPr>
                <w:sz w:val="20"/>
              </w:rPr>
            </w:pPr>
            <w:r w:rsidRPr="00DA161E">
              <w:rPr>
                <w:sz w:val="20"/>
              </w:rPr>
              <w:t>«Анкета для</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10" w:lineRule="exact"/>
              <w:ind w:left="91" w:right="83"/>
              <w:jc w:val="center"/>
              <w:rPr>
                <w:sz w:val="20"/>
              </w:rPr>
            </w:pPr>
            <w:r w:rsidRPr="00DA161E">
              <w:rPr>
                <w:sz w:val="20"/>
              </w:rPr>
              <w:t>оптимиза</w:t>
            </w:r>
          </w:p>
        </w:tc>
      </w:tr>
      <w:tr w:rsidR="009E1916" w:rsidRPr="00DA161E">
        <w:trPr>
          <w:trHeight w:val="230"/>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9E1916">
            <w:pPr>
              <w:pStyle w:val="TableParagraph"/>
              <w:rPr>
                <w:sz w:val="16"/>
              </w:rPr>
            </w:pP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10" w:lineRule="exact"/>
              <w:ind w:right="121"/>
              <w:jc w:val="right"/>
              <w:rPr>
                <w:sz w:val="20"/>
              </w:rPr>
            </w:pPr>
            <w:r w:rsidRPr="00DA161E">
              <w:rPr>
                <w:sz w:val="20"/>
              </w:rPr>
              <w:t>определения</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10" w:lineRule="exact"/>
              <w:ind w:left="112" w:right="99"/>
              <w:jc w:val="center"/>
              <w:rPr>
                <w:sz w:val="20"/>
              </w:rPr>
            </w:pPr>
            <w:r w:rsidRPr="00DA161E">
              <w:rPr>
                <w:sz w:val="20"/>
              </w:rPr>
              <w:t>ции</w:t>
            </w:r>
          </w:p>
        </w:tc>
      </w:tr>
      <w:tr w:rsidR="009E1916" w:rsidRPr="00DA161E">
        <w:trPr>
          <w:trHeight w:val="230"/>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9E1916">
            <w:pPr>
              <w:pStyle w:val="TableParagraph"/>
              <w:rPr>
                <w:sz w:val="16"/>
              </w:rPr>
            </w:pP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10" w:lineRule="exact"/>
              <w:ind w:left="246"/>
              <w:rPr>
                <w:sz w:val="20"/>
              </w:rPr>
            </w:pPr>
            <w:r w:rsidRPr="00DA161E">
              <w:rPr>
                <w:sz w:val="20"/>
              </w:rPr>
              <w:t>школьной</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10" w:lineRule="exact"/>
              <w:ind w:left="91" w:right="83"/>
              <w:jc w:val="center"/>
              <w:rPr>
                <w:sz w:val="20"/>
              </w:rPr>
            </w:pPr>
            <w:r w:rsidRPr="00DA161E">
              <w:rPr>
                <w:sz w:val="20"/>
              </w:rPr>
              <w:t>личностн</w:t>
            </w:r>
          </w:p>
        </w:tc>
      </w:tr>
      <w:tr w:rsidR="009E1916" w:rsidRPr="00DA161E">
        <w:trPr>
          <w:trHeight w:val="230"/>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9E1916">
            <w:pPr>
              <w:pStyle w:val="TableParagraph"/>
              <w:rPr>
                <w:sz w:val="16"/>
              </w:rPr>
            </w:pP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10" w:lineRule="exact"/>
              <w:ind w:right="144"/>
              <w:jc w:val="right"/>
              <w:rPr>
                <w:sz w:val="20"/>
              </w:rPr>
            </w:pPr>
            <w:r w:rsidRPr="00DA161E">
              <w:rPr>
                <w:sz w:val="20"/>
              </w:rPr>
              <w:t>мотивации»</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10" w:lineRule="exact"/>
              <w:ind w:left="107" w:right="99"/>
              <w:jc w:val="center"/>
              <w:rPr>
                <w:sz w:val="20"/>
              </w:rPr>
            </w:pPr>
            <w:r w:rsidRPr="00DA161E">
              <w:rPr>
                <w:sz w:val="20"/>
              </w:rPr>
              <w:t>ого</w:t>
            </w:r>
          </w:p>
        </w:tc>
      </w:tr>
      <w:tr w:rsidR="009E1916" w:rsidRPr="00DA161E">
        <w:trPr>
          <w:trHeight w:val="229"/>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9E1916">
            <w:pPr>
              <w:pStyle w:val="TableParagraph"/>
              <w:rPr>
                <w:sz w:val="16"/>
              </w:rPr>
            </w:pP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09" w:lineRule="exact"/>
              <w:ind w:left="97" w:right="85"/>
              <w:jc w:val="center"/>
              <w:rPr>
                <w:sz w:val="20"/>
              </w:rPr>
            </w:pPr>
            <w:r w:rsidRPr="00DA161E">
              <w:rPr>
                <w:sz w:val="20"/>
              </w:rPr>
              <w:t>Н.Г.</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09" w:lineRule="exact"/>
              <w:ind w:left="109" w:right="99"/>
              <w:jc w:val="center"/>
              <w:rPr>
                <w:sz w:val="20"/>
              </w:rPr>
            </w:pPr>
            <w:r w:rsidRPr="00DA161E">
              <w:rPr>
                <w:sz w:val="20"/>
              </w:rPr>
              <w:t>развития</w:t>
            </w:r>
          </w:p>
        </w:tc>
      </w:tr>
      <w:tr w:rsidR="009E1916" w:rsidRPr="00DA161E">
        <w:trPr>
          <w:trHeight w:val="229"/>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9E1916">
            <w:pPr>
              <w:pStyle w:val="TableParagraph"/>
              <w:rPr>
                <w:sz w:val="16"/>
              </w:rPr>
            </w:pP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C21772">
            <w:pPr>
              <w:pStyle w:val="TableParagraph"/>
              <w:spacing w:line="209" w:lineRule="exact"/>
              <w:ind w:right="151"/>
              <w:jc w:val="right"/>
              <w:rPr>
                <w:sz w:val="20"/>
              </w:rPr>
            </w:pPr>
            <w:r w:rsidRPr="00DA161E">
              <w:rPr>
                <w:sz w:val="20"/>
              </w:rPr>
              <w:t>Лускановой</w:t>
            </w: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09" w:lineRule="exact"/>
              <w:ind w:left="108" w:right="99"/>
              <w:jc w:val="center"/>
              <w:rPr>
                <w:sz w:val="20"/>
              </w:rPr>
            </w:pPr>
            <w:r w:rsidRPr="00DA161E">
              <w:rPr>
                <w:sz w:val="20"/>
              </w:rPr>
              <w:t>обучающ</w:t>
            </w:r>
          </w:p>
        </w:tc>
      </w:tr>
      <w:tr w:rsidR="009E1916" w:rsidRPr="00DA161E">
        <w:trPr>
          <w:trHeight w:val="230"/>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9E1916">
            <w:pPr>
              <w:pStyle w:val="TableParagraph"/>
              <w:rPr>
                <w:sz w:val="16"/>
              </w:rPr>
            </w:pP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9E1916">
            <w:pPr>
              <w:pStyle w:val="TableParagraph"/>
              <w:rPr>
                <w:sz w:val="16"/>
              </w:rPr>
            </w:pP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10" w:lineRule="exact"/>
              <w:ind w:left="109" w:right="99"/>
              <w:jc w:val="center"/>
              <w:rPr>
                <w:sz w:val="20"/>
              </w:rPr>
            </w:pPr>
            <w:r w:rsidRPr="00DA161E">
              <w:rPr>
                <w:sz w:val="20"/>
              </w:rPr>
              <w:t>ихся;</w:t>
            </w:r>
          </w:p>
        </w:tc>
      </w:tr>
      <w:tr w:rsidR="009E1916" w:rsidRPr="00DA161E">
        <w:trPr>
          <w:trHeight w:val="230"/>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9E1916">
            <w:pPr>
              <w:pStyle w:val="TableParagraph"/>
              <w:rPr>
                <w:sz w:val="16"/>
              </w:rPr>
            </w:pP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9E1916">
            <w:pPr>
              <w:pStyle w:val="TableParagraph"/>
              <w:rPr>
                <w:sz w:val="16"/>
              </w:rPr>
            </w:pP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10" w:lineRule="exact"/>
              <w:ind w:left="112" w:right="99"/>
              <w:jc w:val="center"/>
              <w:rPr>
                <w:sz w:val="20"/>
              </w:rPr>
            </w:pPr>
            <w:r w:rsidRPr="00DA161E">
              <w:rPr>
                <w:sz w:val="20"/>
              </w:rPr>
              <w:t>- оценки</w:t>
            </w:r>
          </w:p>
        </w:tc>
      </w:tr>
      <w:tr w:rsidR="009E1916" w:rsidRPr="00DA161E">
        <w:trPr>
          <w:trHeight w:val="230"/>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9E1916">
            <w:pPr>
              <w:pStyle w:val="TableParagraph"/>
              <w:rPr>
                <w:sz w:val="16"/>
              </w:rPr>
            </w:pP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9E1916">
            <w:pPr>
              <w:pStyle w:val="TableParagraph"/>
              <w:rPr>
                <w:sz w:val="16"/>
              </w:rPr>
            </w:pP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10" w:lineRule="exact"/>
              <w:ind w:left="90" w:right="83"/>
              <w:jc w:val="center"/>
              <w:rPr>
                <w:sz w:val="20"/>
              </w:rPr>
            </w:pPr>
            <w:r w:rsidRPr="00DA161E">
              <w:rPr>
                <w:sz w:val="20"/>
              </w:rPr>
              <w:t>эффектив</w:t>
            </w:r>
          </w:p>
        </w:tc>
      </w:tr>
      <w:tr w:rsidR="009E1916" w:rsidRPr="00DA161E">
        <w:trPr>
          <w:trHeight w:val="229"/>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9E1916">
            <w:pPr>
              <w:pStyle w:val="TableParagraph"/>
              <w:rPr>
                <w:sz w:val="16"/>
              </w:rPr>
            </w:pP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9E1916">
            <w:pPr>
              <w:pStyle w:val="TableParagraph"/>
              <w:rPr>
                <w:sz w:val="16"/>
              </w:rPr>
            </w:pP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C21772">
            <w:pPr>
              <w:pStyle w:val="TableParagraph"/>
              <w:spacing w:line="209" w:lineRule="exact"/>
              <w:ind w:left="112" w:right="99"/>
              <w:jc w:val="center"/>
              <w:rPr>
                <w:sz w:val="20"/>
              </w:rPr>
            </w:pPr>
            <w:r w:rsidRPr="00DA161E">
              <w:rPr>
                <w:sz w:val="20"/>
              </w:rPr>
              <w:t>ности</w:t>
            </w:r>
          </w:p>
        </w:tc>
      </w:tr>
      <w:tr w:rsidR="009E1916" w:rsidRPr="00DA161E">
        <w:trPr>
          <w:trHeight w:val="231"/>
        </w:trPr>
        <w:tc>
          <w:tcPr>
            <w:tcW w:w="1476" w:type="dxa"/>
            <w:tcBorders>
              <w:top w:val="nil"/>
            </w:tcBorders>
          </w:tcPr>
          <w:p w:rsidR="009E1916" w:rsidRPr="00DA161E" w:rsidRDefault="009E1916">
            <w:pPr>
              <w:pStyle w:val="TableParagraph"/>
              <w:rPr>
                <w:sz w:val="16"/>
              </w:rPr>
            </w:pPr>
          </w:p>
        </w:tc>
        <w:tc>
          <w:tcPr>
            <w:tcW w:w="1138" w:type="dxa"/>
            <w:tcBorders>
              <w:top w:val="nil"/>
            </w:tcBorders>
          </w:tcPr>
          <w:p w:rsidR="009E1916" w:rsidRPr="00DA161E" w:rsidRDefault="009E1916">
            <w:pPr>
              <w:pStyle w:val="TableParagraph"/>
              <w:rPr>
                <w:sz w:val="16"/>
              </w:rPr>
            </w:pPr>
          </w:p>
        </w:tc>
        <w:tc>
          <w:tcPr>
            <w:tcW w:w="1010" w:type="dxa"/>
            <w:tcBorders>
              <w:top w:val="nil"/>
            </w:tcBorders>
          </w:tcPr>
          <w:p w:rsidR="009E1916" w:rsidRPr="00DA161E" w:rsidRDefault="009E1916">
            <w:pPr>
              <w:pStyle w:val="TableParagraph"/>
              <w:rPr>
                <w:sz w:val="16"/>
              </w:rPr>
            </w:pPr>
          </w:p>
        </w:tc>
        <w:tc>
          <w:tcPr>
            <w:tcW w:w="1121" w:type="dxa"/>
            <w:tcBorders>
              <w:top w:val="nil"/>
            </w:tcBorders>
          </w:tcPr>
          <w:p w:rsidR="009E1916" w:rsidRPr="00DA161E" w:rsidRDefault="009E1916">
            <w:pPr>
              <w:pStyle w:val="TableParagraph"/>
              <w:rPr>
                <w:sz w:val="16"/>
              </w:rPr>
            </w:pPr>
          </w:p>
        </w:tc>
        <w:tc>
          <w:tcPr>
            <w:tcW w:w="1142" w:type="dxa"/>
            <w:tcBorders>
              <w:top w:val="nil"/>
            </w:tcBorders>
          </w:tcPr>
          <w:p w:rsidR="009E1916" w:rsidRPr="00DA161E" w:rsidRDefault="009E1916">
            <w:pPr>
              <w:pStyle w:val="TableParagraph"/>
              <w:rPr>
                <w:sz w:val="16"/>
              </w:rPr>
            </w:pPr>
          </w:p>
        </w:tc>
        <w:tc>
          <w:tcPr>
            <w:tcW w:w="1344" w:type="dxa"/>
            <w:tcBorders>
              <w:top w:val="nil"/>
            </w:tcBorders>
          </w:tcPr>
          <w:p w:rsidR="009E1916" w:rsidRPr="00DA161E" w:rsidRDefault="009E1916">
            <w:pPr>
              <w:pStyle w:val="TableParagraph"/>
              <w:rPr>
                <w:sz w:val="16"/>
              </w:rPr>
            </w:pPr>
          </w:p>
        </w:tc>
        <w:tc>
          <w:tcPr>
            <w:tcW w:w="1279" w:type="dxa"/>
            <w:tcBorders>
              <w:top w:val="nil"/>
            </w:tcBorders>
          </w:tcPr>
          <w:p w:rsidR="009E1916" w:rsidRPr="00DA161E" w:rsidRDefault="009E1916">
            <w:pPr>
              <w:pStyle w:val="TableParagraph"/>
              <w:rPr>
                <w:sz w:val="16"/>
              </w:rPr>
            </w:pPr>
          </w:p>
        </w:tc>
        <w:tc>
          <w:tcPr>
            <w:tcW w:w="1060" w:type="dxa"/>
            <w:tcBorders>
              <w:top w:val="nil"/>
            </w:tcBorders>
          </w:tcPr>
          <w:p w:rsidR="009E1916" w:rsidRPr="00DA161E" w:rsidRDefault="00C21772">
            <w:pPr>
              <w:pStyle w:val="TableParagraph"/>
              <w:spacing w:line="211" w:lineRule="exact"/>
              <w:ind w:left="109" w:right="99"/>
              <w:jc w:val="center"/>
              <w:rPr>
                <w:sz w:val="20"/>
              </w:rPr>
            </w:pPr>
            <w:r w:rsidRPr="00DA161E">
              <w:rPr>
                <w:sz w:val="20"/>
              </w:rPr>
              <w:t>деятельн</w:t>
            </w:r>
          </w:p>
        </w:tc>
      </w:tr>
    </w:tbl>
    <w:p w:rsidR="009E1916" w:rsidRPr="00DA161E" w:rsidRDefault="009E1916">
      <w:pPr>
        <w:spacing w:line="211" w:lineRule="exact"/>
        <w:jc w:val="center"/>
        <w:rPr>
          <w:sz w:val="20"/>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6"/>
        <w:gridCol w:w="1138"/>
        <w:gridCol w:w="1010"/>
        <w:gridCol w:w="1121"/>
        <w:gridCol w:w="1142"/>
        <w:gridCol w:w="1344"/>
        <w:gridCol w:w="1279"/>
        <w:gridCol w:w="1060"/>
      </w:tblGrid>
      <w:tr w:rsidR="009E1916" w:rsidRPr="00DA161E">
        <w:trPr>
          <w:trHeight w:val="1840"/>
        </w:trPr>
        <w:tc>
          <w:tcPr>
            <w:tcW w:w="1476" w:type="dxa"/>
          </w:tcPr>
          <w:p w:rsidR="009E1916" w:rsidRPr="00DA161E" w:rsidRDefault="009E1916">
            <w:pPr>
              <w:pStyle w:val="TableParagraph"/>
              <w:rPr>
                <w:sz w:val="20"/>
              </w:rPr>
            </w:pPr>
          </w:p>
        </w:tc>
        <w:tc>
          <w:tcPr>
            <w:tcW w:w="1138" w:type="dxa"/>
          </w:tcPr>
          <w:p w:rsidR="009E1916" w:rsidRPr="00DA161E" w:rsidRDefault="009E1916">
            <w:pPr>
              <w:pStyle w:val="TableParagraph"/>
              <w:rPr>
                <w:sz w:val="20"/>
              </w:rPr>
            </w:pPr>
          </w:p>
        </w:tc>
        <w:tc>
          <w:tcPr>
            <w:tcW w:w="1010" w:type="dxa"/>
          </w:tcPr>
          <w:p w:rsidR="009E1916" w:rsidRPr="00DA161E" w:rsidRDefault="009E1916">
            <w:pPr>
              <w:pStyle w:val="TableParagraph"/>
              <w:rPr>
                <w:sz w:val="20"/>
              </w:rPr>
            </w:pPr>
          </w:p>
        </w:tc>
        <w:tc>
          <w:tcPr>
            <w:tcW w:w="1121" w:type="dxa"/>
          </w:tcPr>
          <w:p w:rsidR="009E1916" w:rsidRPr="00DA161E" w:rsidRDefault="009E1916">
            <w:pPr>
              <w:pStyle w:val="TableParagraph"/>
              <w:rPr>
                <w:sz w:val="20"/>
              </w:rPr>
            </w:pPr>
          </w:p>
        </w:tc>
        <w:tc>
          <w:tcPr>
            <w:tcW w:w="1142" w:type="dxa"/>
          </w:tcPr>
          <w:p w:rsidR="009E1916" w:rsidRPr="00DA161E" w:rsidRDefault="009E1916">
            <w:pPr>
              <w:pStyle w:val="TableParagraph"/>
              <w:rPr>
                <w:sz w:val="20"/>
              </w:rPr>
            </w:pPr>
          </w:p>
        </w:tc>
        <w:tc>
          <w:tcPr>
            <w:tcW w:w="1344" w:type="dxa"/>
          </w:tcPr>
          <w:p w:rsidR="009E1916" w:rsidRPr="00DA161E" w:rsidRDefault="009E1916">
            <w:pPr>
              <w:pStyle w:val="TableParagraph"/>
              <w:rPr>
                <w:sz w:val="20"/>
              </w:rPr>
            </w:pPr>
          </w:p>
        </w:tc>
        <w:tc>
          <w:tcPr>
            <w:tcW w:w="1279" w:type="dxa"/>
          </w:tcPr>
          <w:p w:rsidR="009E1916" w:rsidRPr="00DA161E" w:rsidRDefault="009E1916">
            <w:pPr>
              <w:pStyle w:val="TableParagraph"/>
              <w:rPr>
                <w:sz w:val="20"/>
              </w:rPr>
            </w:pPr>
          </w:p>
        </w:tc>
        <w:tc>
          <w:tcPr>
            <w:tcW w:w="1060" w:type="dxa"/>
          </w:tcPr>
          <w:p w:rsidR="009E1916" w:rsidRPr="00DA161E" w:rsidRDefault="00C21772">
            <w:pPr>
              <w:pStyle w:val="TableParagraph"/>
              <w:ind w:left="112" w:right="102" w:firstLine="5"/>
              <w:jc w:val="center"/>
              <w:rPr>
                <w:sz w:val="20"/>
              </w:rPr>
            </w:pPr>
            <w:r w:rsidRPr="00DA161E">
              <w:rPr>
                <w:sz w:val="20"/>
              </w:rPr>
              <w:t xml:space="preserve">ости педагого в и школы в целом; Внешний </w:t>
            </w:r>
            <w:r w:rsidRPr="00DA161E">
              <w:rPr>
                <w:w w:val="95"/>
                <w:sz w:val="20"/>
              </w:rPr>
              <w:t>монитори</w:t>
            </w:r>
          </w:p>
          <w:p w:rsidR="009E1916" w:rsidRPr="00DA161E" w:rsidRDefault="00C21772">
            <w:pPr>
              <w:pStyle w:val="TableParagraph"/>
              <w:spacing w:line="221" w:lineRule="exact"/>
              <w:ind w:left="110" w:right="99"/>
              <w:jc w:val="center"/>
              <w:rPr>
                <w:sz w:val="20"/>
              </w:rPr>
            </w:pPr>
            <w:r w:rsidRPr="00DA161E">
              <w:rPr>
                <w:sz w:val="20"/>
              </w:rPr>
              <w:t>нг.</w:t>
            </w:r>
          </w:p>
        </w:tc>
      </w:tr>
      <w:tr w:rsidR="009E1916" w:rsidRPr="00DA161E">
        <w:trPr>
          <w:trHeight w:val="230"/>
        </w:trPr>
        <w:tc>
          <w:tcPr>
            <w:tcW w:w="1476" w:type="dxa"/>
            <w:tcBorders>
              <w:bottom w:val="nil"/>
            </w:tcBorders>
          </w:tcPr>
          <w:p w:rsidR="009E1916" w:rsidRPr="00DA161E" w:rsidRDefault="00C21772">
            <w:pPr>
              <w:pStyle w:val="TableParagraph"/>
              <w:spacing w:line="210" w:lineRule="exact"/>
              <w:ind w:right="127"/>
              <w:jc w:val="right"/>
              <w:rPr>
                <w:b/>
                <w:sz w:val="20"/>
              </w:rPr>
            </w:pPr>
            <w:r w:rsidRPr="00DA161E">
              <w:rPr>
                <w:b/>
                <w:sz w:val="20"/>
              </w:rPr>
              <w:t>Самоопредел</w:t>
            </w:r>
          </w:p>
        </w:tc>
        <w:tc>
          <w:tcPr>
            <w:tcW w:w="1138" w:type="dxa"/>
            <w:tcBorders>
              <w:bottom w:val="nil"/>
            </w:tcBorders>
          </w:tcPr>
          <w:p w:rsidR="009E1916" w:rsidRPr="00DA161E" w:rsidRDefault="00C21772">
            <w:pPr>
              <w:pStyle w:val="TableParagraph"/>
              <w:spacing w:line="210" w:lineRule="exact"/>
              <w:ind w:left="105"/>
              <w:rPr>
                <w:sz w:val="20"/>
              </w:rPr>
            </w:pPr>
            <w:r w:rsidRPr="00DA161E">
              <w:rPr>
                <w:w w:val="99"/>
                <w:sz w:val="20"/>
              </w:rPr>
              <w:t>-</w:t>
            </w:r>
          </w:p>
        </w:tc>
        <w:tc>
          <w:tcPr>
            <w:tcW w:w="1010" w:type="dxa"/>
            <w:tcBorders>
              <w:bottom w:val="nil"/>
            </w:tcBorders>
          </w:tcPr>
          <w:p w:rsidR="009E1916" w:rsidRPr="00DA161E" w:rsidRDefault="00C21772">
            <w:pPr>
              <w:pStyle w:val="TableParagraph"/>
              <w:spacing w:line="210" w:lineRule="exact"/>
              <w:ind w:left="88" w:right="86"/>
              <w:jc w:val="center"/>
              <w:rPr>
                <w:sz w:val="20"/>
              </w:rPr>
            </w:pPr>
            <w:r w:rsidRPr="00DA161E">
              <w:rPr>
                <w:sz w:val="20"/>
              </w:rPr>
              <w:t>Классны</w:t>
            </w:r>
          </w:p>
        </w:tc>
        <w:tc>
          <w:tcPr>
            <w:tcW w:w="1121" w:type="dxa"/>
            <w:tcBorders>
              <w:bottom w:val="nil"/>
            </w:tcBorders>
          </w:tcPr>
          <w:p w:rsidR="009E1916" w:rsidRPr="00DA161E" w:rsidRDefault="00C21772">
            <w:pPr>
              <w:pStyle w:val="TableParagraph"/>
              <w:spacing w:line="210" w:lineRule="exact"/>
              <w:ind w:left="108" w:right="101"/>
              <w:jc w:val="center"/>
              <w:rPr>
                <w:sz w:val="20"/>
              </w:rPr>
            </w:pPr>
            <w:r w:rsidRPr="00DA161E">
              <w:rPr>
                <w:sz w:val="20"/>
              </w:rPr>
              <w:t>В течение</w:t>
            </w:r>
          </w:p>
        </w:tc>
        <w:tc>
          <w:tcPr>
            <w:tcW w:w="1142" w:type="dxa"/>
            <w:tcBorders>
              <w:bottom w:val="nil"/>
            </w:tcBorders>
          </w:tcPr>
          <w:p w:rsidR="009E1916" w:rsidRPr="00DA161E" w:rsidRDefault="00C21772">
            <w:pPr>
              <w:pStyle w:val="TableParagraph"/>
              <w:spacing w:line="210" w:lineRule="exact"/>
              <w:ind w:left="85" w:right="78"/>
              <w:jc w:val="center"/>
              <w:rPr>
                <w:sz w:val="20"/>
              </w:rPr>
            </w:pPr>
            <w:r w:rsidRPr="00DA161E">
              <w:rPr>
                <w:sz w:val="20"/>
              </w:rPr>
              <w:t>Монитори</w:t>
            </w:r>
          </w:p>
        </w:tc>
        <w:tc>
          <w:tcPr>
            <w:tcW w:w="1344" w:type="dxa"/>
            <w:tcBorders>
              <w:bottom w:val="nil"/>
            </w:tcBorders>
          </w:tcPr>
          <w:p w:rsidR="009E1916" w:rsidRPr="00DA161E" w:rsidRDefault="00C21772">
            <w:pPr>
              <w:pStyle w:val="TableParagraph"/>
              <w:spacing w:line="210" w:lineRule="exact"/>
              <w:ind w:left="97" w:right="85"/>
              <w:jc w:val="center"/>
              <w:rPr>
                <w:sz w:val="20"/>
              </w:rPr>
            </w:pPr>
            <w:r w:rsidRPr="00DA161E">
              <w:rPr>
                <w:sz w:val="20"/>
              </w:rPr>
              <w:t>Анализ</w:t>
            </w:r>
          </w:p>
        </w:tc>
        <w:tc>
          <w:tcPr>
            <w:tcW w:w="1279" w:type="dxa"/>
            <w:tcBorders>
              <w:bottom w:val="nil"/>
            </w:tcBorders>
          </w:tcPr>
          <w:p w:rsidR="009E1916" w:rsidRPr="00DA161E" w:rsidRDefault="00C21772">
            <w:pPr>
              <w:pStyle w:val="TableParagraph"/>
              <w:spacing w:line="210" w:lineRule="exact"/>
              <w:ind w:left="87" w:right="77"/>
              <w:jc w:val="center"/>
              <w:rPr>
                <w:sz w:val="20"/>
              </w:rPr>
            </w:pPr>
            <w:r w:rsidRPr="00DA161E">
              <w:rPr>
                <w:sz w:val="20"/>
              </w:rPr>
              <w:t>- график</w:t>
            </w:r>
          </w:p>
        </w:tc>
        <w:tc>
          <w:tcPr>
            <w:tcW w:w="1060" w:type="dxa"/>
            <w:tcBorders>
              <w:bottom w:val="nil"/>
            </w:tcBorders>
          </w:tcPr>
          <w:p w:rsidR="009E1916" w:rsidRPr="00DA161E" w:rsidRDefault="00C21772">
            <w:pPr>
              <w:pStyle w:val="TableParagraph"/>
              <w:spacing w:line="210" w:lineRule="exact"/>
              <w:ind w:left="91" w:right="83"/>
              <w:jc w:val="center"/>
              <w:rPr>
                <w:sz w:val="20"/>
              </w:rPr>
            </w:pPr>
            <w:r w:rsidRPr="00DA161E">
              <w:rPr>
                <w:sz w:val="20"/>
              </w:rPr>
              <w:t>Внутренн</w:t>
            </w: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left="450"/>
              <w:rPr>
                <w:b/>
                <w:sz w:val="20"/>
              </w:rPr>
            </w:pPr>
            <w:r w:rsidRPr="00DA161E">
              <w:rPr>
                <w:b/>
                <w:sz w:val="20"/>
              </w:rPr>
              <w:t>ение и</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понимани</w:t>
            </w:r>
          </w:p>
        </w:tc>
        <w:tc>
          <w:tcPr>
            <w:tcW w:w="1010" w:type="dxa"/>
            <w:tcBorders>
              <w:top w:val="nil"/>
              <w:bottom w:val="nil"/>
            </w:tcBorders>
          </w:tcPr>
          <w:p w:rsidR="009E1916" w:rsidRPr="00DA161E" w:rsidRDefault="00C21772">
            <w:pPr>
              <w:pStyle w:val="TableParagraph"/>
              <w:spacing w:line="210" w:lineRule="exact"/>
              <w:ind w:left="5"/>
              <w:jc w:val="center"/>
              <w:rPr>
                <w:sz w:val="20"/>
              </w:rPr>
            </w:pPr>
            <w:r w:rsidRPr="00DA161E">
              <w:rPr>
                <w:w w:val="99"/>
                <w:sz w:val="20"/>
              </w:rPr>
              <w:t>е</w:t>
            </w:r>
          </w:p>
        </w:tc>
        <w:tc>
          <w:tcPr>
            <w:tcW w:w="1121" w:type="dxa"/>
            <w:tcBorders>
              <w:top w:val="nil"/>
              <w:bottom w:val="nil"/>
            </w:tcBorders>
          </w:tcPr>
          <w:p w:rsidR="009E1916" w:rsidRPr="00DA161E" w:rsidRDefault="00C21772">
            <w:pPr>
              <w:pStyle w:val="TableParagraph"/>
              <w:spacing w:line="210" w:lineRule="exact"/>
              <w:ind w:left="107" w:right="101"/>
              <w:jc w:val="center"/>
              <w:rPr>
                <w:sz w:val="20"/>
              </w:rPr>
            </w:pPr>
            <w:r w:rsidRPr="00DA161E">
              <w:rPr>
                <w:sz w:val="20"/>
              </w:rPr>
              <w:t>года</w:t>
            </w:r>
          </w:p>
        </w:tc>
        <w:tc>
          <w:tcPr>
            <w:tcW w:w="1142" w:type="dxa"/>
            <w:tcBorders>
              <w:top w:val="nil"/>
              <w:bottom w:val="nil"/>
            </w:tcBorders>
          </w:tcPr>
          <w:p w:rsidR="009E1916" w:rsidRPr="00DA161E" w:rsidRDefault="00C21772">
            <w:pPr>
              <w:pStyle w:val="TableParagraph"/>
              <w:spacing w:line="210" w:lineRule="exact"/>
              <w:ind w:left="86" w:right="75"/>
              <w:jc w:val="center"/>
              <w:rPr>
                <w:sz w:val="20"/>
              </w:rPr>
            </w:pPr>
            <w:r w:rsidRPr="00DA161E">
              <w:rPr>
                <w:sz w:val="20"/>
              </w:rPr>
              <w:t>нг участия</w:t>
            </w:r>
          </w:p>
        </w:tc>
        <w:tc>
          <w:tcPr>
            <w:tcW w:w="1344" w:type="dxa"/>
            <w:tcBorders>
              <w:top w:val="nil"/>
              <w:bottom w:val="nil"/>
            </w:tcBorders>
          </w:tcPr>
          <w:p w:rsidR="009E1916" w:rsidRPr="00DA161E" w:rsidRDefault="00C21772">
            <w:pPr>
              <w:pStyle w:val="TableParagraph"/>
              <w:spacing w:line="210" w:lineRule="exact"/>
              <w:ind w:left="97" w:right="85"/>
              <w:jc w:val="center"/>
              <w:rPr>
                <w:sz w:val="20"/>
              </w:rPr>
            </w:pPr>
            <w:r w:rsidRPr="00DA161E">
              <w:rPr>
                <w:sz w:val="20"/>
              </w:rPr>
              <w:t>участия</w:t>
            </w:r>
          </w:p>
        </w:tc>
        <w:tc>
          <w:tcPr>
            <w:tcW w:w="1279" w:type="dxa"/>
            <w:tcBorders>
              <w:top w:val="nil"/>
              <w:bottom w:val="nil"/>
            </w:tcBorders>
          </w:tcPr>
          <w:p w:rsidR="009E1916" w:rsidRPr="00DA161E" w:rsidRDefault="00C21772">
            <w:pPr>
              <w:pStyle w:val="TableParagraph"/>
              <w:spacing w:line="210" w:lineRule="exact"/>
              <w:ind w:left="87" w:right="74"/>
              <w:jc w:val="center"/>
              <w:rPr>
                <w:sz w:val="20"/>
              </w:rPr>
            </w:pPr>
            <w:r w:rsidRPr="00DA161E">
              <w:rPr>
                <w:sz w:val="20"/>
              </w:rPr>
              <w:t>активности</w:t>
            </w:r>
          </w:p>
        </w:tc>
        <w:tc>
          <w:tcPr>
            <w:tcW w:w="1060" w:type="dxa"/>
            <w:tcBorders>
              <w:top w:val="nil"/>
              <w:bottom w:val="nil"/>
            </w:tcBorders>
          </w:tcPr>
          <w:p w:rsidR="009E1916" w:rsidRPr="00DA161E" w:rsidRDefault="00C21772">
            <w:pPr>
              <w:pStyle w:val="TableParagraph"/>
              <w:spacing w:line="210" w:lineRule="exact"/>
              <w:ind w:left="109" w:right="99"/>
              <w:jc w:val="center"/>
              <w:rPr>
                <w:sz w:val="20"/>
              </w:rPr>
            </w:pPr>
            <w:r w:rsidRPr="00DA161E">
              <w:rPr>
                <w:sz w:val="20"/>
              </w:rPr>
              <w:t>ий</w:t>
            </w: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left="263"/>
              <w:rPr>
                <w:b/>
                <w:sz w:val="20"/>
              </w:rPr>
            </w:pPr>
            <w:r w:rsidRPr="00DA161E">
              <w:rPr>
                <w:b/>
                <w:sz w:val="20"/>
              </w:rPr>
              <w:t>морально-</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w w:val="99"/>
                <w:sz w:val="20"/>
              </w:rPr>
              <w:t>е</w:t>
            </w:r>
          </w:p>
        </w:tc>
        <w:tc>
          <w:tcPr>
            <w:tcW w:w="1010" w:type="dxa"/>
            <w:tcBorders>
              <w:top w:val="nil"/>
              <w:bottom w:val="nil"/>
            </w:tcBorders>
          </w:tcPr>
          <w:p w:rsidR="009E1916" w:rsidRPr="00DA161E" w:rsidRDefault="00C21772">
            <w:pPr>
              <w:pStyle w:val="TableParagraph"/>
              <w:spacing w:line="210" w:lineRule="exact"/>
              <w:ind w:left="88" w:right="86"/>
              <w:jc w:val="center"/>
              <w:rPr>
                <w:sz w:val="20"/>
              </w:rPr>
            </w:pPr>
            <w:r w:rsidRPr="00DA161E">
              <w:rPr>
                <w:sz w:val="20"/>
              </w:rPr>
              <w:t>руковод</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10" w:lineRule="exact"/>
              <w:ind w:left="86" w:right="77"/>
              <w:jc w:val="center"/>
              <w:rPr>
                <w:sz w:val="20"/>
              </w:rPr>
            </w:pPr>
            <w:r w:rsidRPr="00DA161E">
              <w:rPr>
                <w:sz w:val="20"/>
              </w:rPr>
              <w:t>классов в</w:t>
            </w:r>
          </w:p>
        </w:tc>
        <w:tc>
          <w:tcPr>
            <w:tcW w:w="1344" w:type="dxa"/>
            <w:tcBorders>
              <w:top w:val="nil"/>
              <w:bottom w:val="nil"/>
            </w:tcBorders>
          </w:tcPr>
          <w:p w:rsidR="009E1916" w:rsidRPr="00DA161E" w:rsidRDefault="00C21772">
            <w:pPr>
              <w:pStyle w:val="TableParagraph"/>
              <w:spacing w:line="210" w:lineRule="exact"/>
              <w:ind w:left="97" w:right="87"/>
              <w:jc w:val="center"/>
              <w:rPr>
                <w:sz w:val="20"/>
              </w:rPr>
            </w:pPr>
            <w:r w:rsidRPr="00DA161E">
              <w:rPr>
                <w:sz w:val="20"/>
              </w:rPr>
              <w:t>классов в</w:t>
            </w:r>
          </w:p>
        </w:tc>
        <w:tc>
          <w:tcPr>
            <w:tcW w:w="1279" w:type="dxa"/>
            <w:tcBorders>
              <w:top w:val="nil"/>
              <w:bottom w:val="nil"/>
            </w:tcBorders>
          </w:tcPr>
          <w:p w:rsidR="009E1916" w:rsidRPr="00DA161E" w:rsidRDefault="00C21772">
            <w:pPr>
              <w:pStyle w:val="TableParagraph"/>
              <w:spacing w:line="210" w:lineRule="exact"/>
              <w:ind w:left="87" w:right="76"/>
              <w:jc w:val="center"/>
              <w:rPr>
                <w:sz w:val="20"/>
              </w:rPr>
            </w:pPr>
            <w:r w:rsidRPr="00DA161E">
              <w:rPr>
                <w:sz w:val="20"/>
              </w:rPr>
              <w:t>классных</w:t>
            </w:r>
          </w:p>
        </w:tc>
        <w:tc>
          <w:tcPr>
            <w:tcW w:w="1060" w:type="dxa"/>
            <w:tcBorders>
              <w:top w:val="nil"/>
              <w:bottom w:val="nil"/>
            </w:tcBorders>
          </w:tcPr>
          <w:p w:rsidR="009E1916" w:rsidRPr="00DA161E" w:rsidRDefault="00C21772">
            <w:pPr>
              <w:pStyle w:val="TableParagraph"/>
              <w:spacing w:line="210" w:lineRule="exact"/>
              <w:ind w:left="91" w:right="83"/>
              <w:jc w:val="center"/>
              <w:rPr>
                <w:sz w:val="20"/>
              </w:rPr>
            </w:pPr>
            <w:r w:rsidRPr="00DA161E">
              <w:rPr>
                <w:sz w:val="20"/>
              </w:rPr>
              <w:t>монитори</w:t>
            </w: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left="278"/>
              <w:rPr>
                <w:b/>
                <w:sz w:val="20"/>
              </w:rPr>
            </w:pPr>
            <w:r w:rsidRPr="00DA161E">
              <w:rPr>
                <w:b/>
                <w:sz w:val="20"/>
              </w:rPr>
              <w:t>этическая</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необходи</w:t>
            </w:r>
          </w:p>
        </w:tc>
        <w:tc>
          <w:tcPr>
            <w:tcW w:w="1010" w:type="dxa"/>
            <w:tcBorders>
              <w:top w:val="nil"/>
              <w:bottom w:val="nil"/>
            </w:tcBorders>
          </w:tcPr>
          <w:p w:rsidR="009E1916" w:rsidRPr="00DA161E" w:rsidRDefault="00C21772">
            <w:pPr>
              <w:pStyle w:val="TableParagraph"/>
              <w:spacing w:line="210" w:lineRule="exact"/>
              <w:ind w:left="88" w:right="86"/>
              <w:jc w:val="center"/>
              <w:rPr>
                <w:sz w:val="20"/>
              </w:rPr>
            </w:pPr>
            <w:r w:rsidRPr="00DA161E">
              <w:rPr>
                <w:sz w:val="20"/>
              </w:rPr>
              <w:t>ители,</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10" w:lineRule="exact"/>
              <w:ind w:left="83" w:right="78"/>
              <w:jc w:val="center"/>
              <w:rPr>
                <w:sz w:val="20"/>
              </w:rPr>
            </w:pPr>
            <w:r w:rsidRPr="00DA161E">
              <w:rPr>
                <w:sz w:val="20"/>
              </w:rPr>
              <w:t>социальны</w:t>
            </w:r>
          </w:p>
        </w:tc>
        <w:tc>
          <w:tcPr>
            <w:tcW w:w="1344" w:type="dxa"/>
            <w:tcBorders>
              <w:top w:val="nil"/>
              <w:bottom w:val="nil"/>
            </w:tcBorders>
          </w:tcPr>
          <w:p w:rsidR="009E1916" w:rsidRPr="00DA161E" w:rsidRDefault="00C21772">
            <w:pPr>
              <w:pStyle w:val="TableParagraph"/>
              <w:spacing w:line="210" w:lineRule="exact"/>
              <w:ind w:left="97" w:right="86"/>
              <w:jc w:val="center"/>
              <w:rPr>
                <w:sz w:val="20"/>
              </w:rPr>
            </w:pPr>
            <w:r w:rsidRPr="00DA161E">
              <w:rPr>
                <w:sz w:val="20"/>
              </w:rPr>
              <w:t>социально</w:t>
            </w:r>
          </w:p>
        </w:tc>
        <w:tc>
          <w:tcPr>
            <w:tcW w:w="1279" w:type="dxa"/>
            <w:tcBorders>
              <w:top w:val="nil"/>
              <w:bottom w:val="nil"/>
            </w:tcBorders>
          </w:tcPr>
          <w:p w:rsidR="009E1916" w:rsidRPr="00DA161E" w:rsidRDefault="00C21772">
            <w:pPr>
              <w:pStyle w:val="TableParagraph"/>
              <w:spacing w:line="210" w:lineRule="exact"/>
              <w:ind w:left="87" w:right="78"/>
              <w:jc w:val="center"/>
              <w:rPr>
                <w:sz w:val="20"/>
              </w:rPr>
            </w:pPr>
            <w:r w:rsidRPr="00DA161E">
              <w:rPr>
                <w:sz w:val="20"/>
              </w:rPr>
              <w:t>коллективо</w:t>
            </w:r>
          </w:p>
        </w:tc>
        <w:tc>
          <w:tcPr>
            <w:tcW w:w="1060" w:type="dxa"/>
            <w:tcBorders>
              <w:top w:val="nil"/>
              <w:bottom w:val="nil"/>
            </w:tcBorders>
          </w:tcPr>
          <w:p w:rsidR="009E1916" w:rsidRPr="00DA161E" w:rsidRDefault="00C21772">
            <w:pPr>
              <w:pStyle w:val="TableParagraph"/>
              <w:spacing w:line="210" w:lineRule="exact"/>
              <w:ind w:left="109" w:right="99"/>
              <w:jc w:val="center"/>
              <w:rPr>
                <w:sz w:val="20"/>
              </w:rPr>
            </w:pPr>
            <w:r w:rsidRPr="00DA161E">
              <w:rPr>
                <w:sz w:val="20"/>
              </w:rPr>
              <w:t>нг</w:t>
            </w:r>
          </w:p>
        </w:tc>
      </w:tr>
      <w:tr w:rsidR="009E1916" w:rsidRPr="00DA161E">
        <w:trPr>
          <w:trHeight w:val="227"/>
        </w:trPr>
        <w:tc>
          <w:tcPr>
            <w:tcW w:w="1476" w:type="dxa"/>
            <w:tcBorders>
              <w:top w:val="nil"/>
              <w:bottom w:val="nil"/>
            </w:tcBorders>
          </w:tcPr>
          <w:p w:rsidR="009E1916" w:rsidRPr="00DA161E" w:rsidRDefault="00C21772">
            <w:pPr>
              <w:pStyle w:val="TableParagraph"/>
              <w:spacing w:line="208" w:lineRule="exact"/>
              <w:ind w:right="133"/>
              <w:jc w:val="right"/>
              <w:rPr>
                <w:sz w:val="20"/>
              </w:rPr>
            </w:pPr>
            <w:r w:rsidRPr="00DA161E">
              <w:rPr>
                <w:b/>
                <w:sz w:val="20"/>
              </w:rPr>
              <w:t xml:space="preserve">ориентация </w:t>
            </w:r>
            <w:r w:rsidRPr="00DA161E">
              <w:rPr>
                <w:sz w:val="20"/>
              </w:rPr>
              <w:t>-</w:t>
            </w:r>
          </w:p>
        </w:tc>
        <w:tc>
          <w:tcPr>
            <w:tcW w:w="1138" w:type="dxa"/>
            <w:tcBorders>
              <w:top w:val="nil"/>
              <w:bottom w:val="nil"/>
            </w:tcBorders>
          </w:tcPr>
          <w:p w:rsidR="009E1916" w:rsidRPr="00DA161E" w:rsidRDefault="00C21772">
            <w:pPr>
              <w:pStyle w:val="TableParagraph"/>
              <w:spacing w:line="208" w:lineRule="exact"/>
              <w:ind w:left="105"/>
              <w:rPr>
                <w:sz w:val="20"/>
              </w:rPr>
            </w:pPr>
            <w:r w:rsidRPr="00DA161E">
              <w:rPr>
                <w:sz w:val="20"/>
              </w:rPr>
              <w:t>мости</w:t>
            </w:r>
          </w:p>
        </w:tc>
        <w:tc>
          <w:tcPr>
            <w:tcW w:w="1010" w:type="dxa"/>
            <w:tcBorders>
              <w:top w:val="nil"/>
              <w:bottom w:val="nil"/>
            </w:tcBorders>
          </w:tcPr>
          <w:p w:rsidR="009E1916" w:rsidRPr="00DA161E" w:rsidRDefault="00C21772">
            <w:pPr>
              <w:pStyle w:val="TableParagraph"/>
              <w:spacing w:line="208" w:lineRule="exact"/>
              <w:ind w:left="88" w:right="84"/>
              <w:jc w:val="center"/>
              <w:rPr>
                <w:sz w:val="20"/>
              </w:rPr>
            </w:pPr>
            <w:r w:rsidRPr="00DA161E">
              <w:rPr>
                <w:sz w:val="20"/>
              </w:rPr>
              <w:t>Зам.</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08" w:lineRule="exact"/>
              <w:ind w:left="85" w:right="78"/>
              <w:jc w:val="center"/>
              <w:rPr>
                <w:sz w:val="20"/>
              </w:rPr>
            </w:pPr>
            <w:r w:rsidRPr="00DA161E">
              <w:rPr>
                <w:sz w:val="20"/>
              </w:rPr>
              <w:t>х акциях,</w:t>
            </w:r>
          </w:p>
        </w:tc>
        <w:tc>
          <w:tcPr>
            <w:tcW w:w="1344" w:type="dxa"/>
            <w:tcBorders>
              <w:top w:val="nil"/>
              <w:bottom w:val="nil"/>
            </w:tcBorders>
          </w:tcPr>
          <w:p w:rsidR="009E1916" w:rsidRPr="00DA161E" w:rsidRDefault="00C21772">
            <w:pPr>
              <w:pStyle w:val="TableParagraph"/>
              <w:spacing w:line="208" w:lineRule="exact"/>
              <w:ind w:left="97" w:right="84"/>
              <w:jc w:val="center"/>
              <w:rPr>
                <w:sz w:val="20"/>
              </w:rPr>
            </w:pPr>
            <w:r w:rsidRPr="00DA161E">
              <w:rPr>
                <w:sz w:val="20"/>
              </w:rPr>
              <w:t>значимых</w:t>
            </w:r>
          </w:p>
        </w:tc>
        <w:tc>
          <w:tcPr>
            <w:tcW w:w="1279" w:type="dxa"/>
            <w:tcBorders>
              <w:top w:val="nil"/>
              <w:bottom w:val="nil"/>
            </w:tcBorders>
          </w:tcPr>
          <w:p w:rsidR="009E1916" w:rsidRPr="00DA161E" w:rsidRDefault="00C21772">
            <w:pPr>
              <w:pStyle w:val="TableParagraph"/>
              <w:spacing w:line="208" w:lineRule="exact"/>
              <w:ind w:left="87" w:right="77"/>
              <w:jc w:val="center"/>
              <w:rPr>
                <w:sz w:val="20"/>
              </w:rPr>
            </w:pPr>
            <w:r w:rsidRPr="00DA161E">
              <w:rPr>
                <w:sz w:val="20"/>
              </w:rPr>
              <w:t>в,</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29"/>
        </w:trPr>
        <w:tc>
          <w:tcPr>
            <w:tcW w:w="1476" w:type="dxa"/>
            <w:tcBorders>
              <w:top w:val="nil"/>
              <w:bottom w:val="nil"/>
            </w:tcBorders>
          </w:tcPr>
          <w:p w:rsidR="009E1916" w:rsidRPr="00DA161E" w:rsidRDefault="00C21772">
            <w:pPr>
              <w:pStyle w:val="TableParagraph"/>
              <w:spacing w:line="209" w:lineRule="exact"/>
              <w:ind w:right="103"/>
              <w:jc w:val="right"/>
              <w:rPr>
                <w:sz w:val="20"/>
              </w:rPr>
            </w:pPr>
            <w:r w:rsidRPr="00DA161E">
              <w:rPr>
                <w:sz w:val="20"/>
              </w:rPr>
              <w:t>сформированн</w:t>
            </w:r>
          </w:p>
        </w:tc>
        <w:tc>
          <w:tcPr>
            <w:tcW w:w="1138" w:type="dxa"/>
            <w:tcBorders>
              <w:top w:val="nil"/>
              <w:bottom w:val="nil"/>
            </w:tcBorders>
          </w:tcPr>
          <w:p w:rsidR="009E1916" w:rsidRPr="00DA161E" w:rsidRDefault="00C21772">
            <w:pPr>
              <w:pStyle w:val="TableParagraph"/>
              <w:spacing w:line="209" w:lineRule="exact"/>
              <w:ind w:left="105"/>
              <w:rPr>
                <w:sz w:val="20"/>
              </w:rPr>
            </w:pPr>
            <w:r w:rsidRPr="00DA161E">
              <w:rPr>
                <w:sz w:val="20"/>
              </w:rPr>
              <w:t>участия в</w:t>
            </w:r>
          </w:p>
        </w:tc>
        <w:tc>
          <w:tcPr>
            <w:tcW w:w="1010" w:type="dxa"/>
            <w:tcBorders>
              <w:top w:val="nil"/>
              <w:bottom w:val="nil"/>
            </w:tcBorders>
          </w:tcPr>
          <w:p w:rsidR="009E1916" w:rsidRPr="00DA161E" w:rsidRDefault="00C21772">
            <w:pPr>
              <w:pStyle w:val="TableParagraph"/>
              <w:spacing w:line="209" w:lineRule="exact"/>
              <w:ind w:left="87" w:right="86"/>
              <w:jc w:val="center"/>
              <w:rPr>
                <w:sz w:val="20"/>
              </w:rPr>
            </w:pPr>
            <w:r w:rsidRPr="00DA161E">
              <w:rPr>
                <w:sz w:val="20"/>
              </w:rPr>
              <w:t>директор</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09" w:lineRule="exact"/>
              <w:ind w:left="86" w:right="77"/>
              <w:jc w:val="center"/>
              <w:rPr>
                <w:sz w:val="20"/>
              </w:rPr>
            </w:pPr>
            <w:r w:rsidRPr="00DA161E">
              <w:rPr>
                <w:sz w:val="20"/>
              </w:rPr>
              <w:t>монитори</w:t>
            </w:r>
          </w:p>
        </w:tc>
        <w:tc>
          <w:tcPr>
            <w:tcW w:w="1344" w:type="dxa"/>
            <w:tcBorders>
              <w:top w:val="nil"/>
              <w:bottom w:val="nil"/>
            </w:tcBorders>
          </w:tcPr>
          <w:p w:rsidR="009E1916" w:rsidRPr="00DA161E" w:rsidRDefault="00C21772">
            <w:pPr>
              <w:pStyle w:val="TableParagraph"/>
              <w:spacing w:line="209" w:lineRule="exact"/>
              <w:ind w:left="97" w:right="88"/>
              <w:jc w:val="center"/>
              <w:rPr>
                <w:sz w:val="20"/>
              </w:rPr>
            </w:pPr>
            <w:r w:rsidRPr="00DA161E">
              <w:rPr>
                <w:sz w:val="20"/>
              </w:rPr>
              <w:t>мероприятия</w:t>
            </w:r>
          </w:p>
        </w:tc>
        <w:tc>
          <w:tcPr>
            <w:tcW w:w="1279" w:type="dxa"/>
            <w:tcBorders>
              <w:top w:val="nil"/>
              <w:bottom w:val="nil"/>
            </w:tcBorders>
          </w:tcPr>
          <w:p w:rsidR="009E1916" w:rsidRPr="00DA161E" w:rsidRDefault="00C21772">
            <w:pPr>
              <w:pStyle w:val="TableParagraph"/>
              <w:spacing w:line="209" w:lineRule="exact"/>
              <w:ind w:left="87" w:right="75"/>
              <w:jc w:val="center"/>
              <w:rPr>
                <w:sz w:val="20"/>
              </w:rPr>
            </w:pPr>
            <w:r w:rsidRPr="00DA161E">
              <w:rPr>
                <w:sz w:val="20"/>
              </w:rPr>
              <w:t>коллектива</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29"/>
        </w:trPr>
        <w:tc>
          <w:tcPr>
            <w:tcW w:w="1476" w:type="dxa"/>
            <w:tcBorders>
              <w:top w:val="nil"/>
              <w:bottom w:val="nil"/>
            </w:tcBorders>
          </w:tcPr>
          <w:p w:rsidR="009E1916" w:rsidRPr="00DA161E" w:rsidRDefault="00C21772">
            <w:pPr>
              <w:pStyle w:val="TableParagraph"/>
              <w:spacing w:line="209" w:lineRule="exact"/>
              <w:ind w:left="109" w:right="100"/>
              <w:jc w:val="center"/>
              <w:rPr>
                <w:sz w:val="20"/>
              </w:rPr>
            </w:pPr>
            <w:r w:rsidRPr="00DA161E">
              <w:rPr>
                <w:sz w:val="20"/>
              </w:rPr>
              <w:t>ость</w:t>
            </w:r>
          </w:p>
        </w:tc>
        <w:tc>
          <w:tcPr>
            <w:tcW w:w="1138" w:type="dxa"/>
            <w:tcBorders>
              <w:top w:val="nil"/>
              <w:bottom w:val="nil"/>
            </w:tcBorders>
          </w:tcPr>
          <w:p w:rsidR="009E1916" w:rsidRPr="00DA161E" w:rsidRDefault="00C21772">
            <w:pPr>
              <w:pStyle w:val="TableParagraph"/>
              <w:spacing w:line="209" w:lineRule="exact"/>
              <w:ind w:left="105"/>
              <w:rPr>
                <w:sz w:val="20"/>
              </w:rPr>
            </w:pPr>
            <w:r w:rsidRPr="00DA161E">
              <w:rPr>
                <w:sz w:val="20"/>
              </w:rPr>
              <w:t>обществен</w:t>
            </w:r>
          </w:p>
        </w:tc>
        <w:tc>
          <w:tcPr>
            <w:tcW w:w="1010" w:type="dxa"/>
            <w:tcBorders>
              <w:top w:val="nil"/>
              <w:bottom w:val="nil"/>
            </w:tcBorders>
          </w:tcPr>
          <w:p w:rsidR="009E1916" w:rsidRPr="00DA161E" w:rsidRDefault="00C21772">
            <w:pPr>
              <w:pStyle w:val="TableParagraph"/>
              <w:spacing w:line="209" w:lineRule="exact"/>
              <w:ind w:left="88" w:right="85"/>
              <w:jc w:val="center"/>
              <w:rPr>
                <w:sz w:val="20"/>
              </w:rPr>
            </w:pPr>
            <w:r w:rsidRPr="00DA161E">
              <w:rPr>
                <w:sz w:val="20"/>
              </w:rPr>
              <w:t>а по ВР,</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09" w:lineRule="exact"/>
              <w:ind w:left="86" w:right="75"/>
              <w:jc w:val="center"/>
              <w:rPr>
                <w:sz w:val="20"/>
              </w:rPr>
            </w:pPr>
            <w:r w:rsidRPr="00DA161E">
              <w:rPr>
                <w:sz w:val="20"/>
              </w:rPr>
              <w:t>нг</w:t>
            </w:r>
          </w:p>
        </w:tc>
        <w:tc>
          <w:tcPr>
            <w:tcW w:w="1344" w:type="dxa"/>
            <w:tcBorders>
              <w:top w:val="nil"/>
              <w:bottom w:val="nil"/>
            </w:tcBorders>
          </w:tcPr>
          <w:p w:rsidR="009E1916" w:rsidRPr="00DA161E" w:rsidRDefault="00C21772">
            <w:pPr>
              <w:pStyle w:val="TableParagraph"/>
              <w:spacing w:line="209" w:lineRule="exact"/>
              <w:ind w:left="97" w:right="86"/>
              <w:jc w:val="center"/>
              <w:rPr>
                <w:sz w:val="20"/>
              </w:rPr>
            </w:pPr>
            <w:r w:rsidRPr="00DA161E">
              <w:rPr>
                <w:sz w:val="20"/>
              </w:rPr>
              <w:t>х и опрос</w:t>
            </w:r>
          </w:p>
        </w:tc>
        <w:tc>
          <w:tcPr>
            <w:tcW w:w="1279" w:type="dxa"/>
            <w:tcBorders>
              <w:top w:val="nil"/>
              <w:bottom w:val="nil"/>
            </w:tcBorders>
          </w:tcPr>
          <w:p w:rsidR="009E1916" w:rsidRPr="00DA161E" w:rsidRDefault="00C21772">
            <w:pPr>
              <w:pStyle w:val="TableParagraph"/>
              <w:spacing w:line="209" w:lineRule="exact"/>
              <w:ind w:left="87" w:right="74"/>
              <w:jc w:val="center"/>
              <w:rPr>
                <w:sz w:val="20"/>
              </w:rPr>
            </w:pPr>
            <w:r w:rsidRPr="00DA161E">
              <w:rPr>
                <w:sz w:val="20"/>
              </w:rPr>
              <w:t>школы в</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right="215"/>
              <w:jc w:val="right"/>
              <w:rPr>
                <w:sz w:val="20"/>
              </w:rPr>
            </w:pPr>
            <w:r w:rsidRPr="00DA161E">
              <w:rPr>
                <w:sz w:val="20"/>
              </w:rPr>
              <w:t>социальных</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ной жизни</w:t>
            </w:r>
          </w:p>
        </w:tc>
        <w:tc>
          <w:tcPr>
            <w:tcW w:w="1010" w:type="dxa"/>
            <w:tcBorders>
              <w:top w:val="nil"/>
              <w:bottom w:val="nil"/>
            </w:tcBorders>
          </w:tcPr>
          <w:p w:rsidR="009E1916" w:rsidRPr="00DA161E" w:rsidRDefault="00C21772">
            <w:pPr>
              <w:pStyle w:val="TableParagraph"/>
              <w:spacing w:line="210" w:lineRule="exact"/>
              <w:ind w:left="88" w:right="86"/>
              <w:jc w:val="center"/>
              <w:rPr>
                <w:sz w:val="20"/>
              </w:rPr>
            </w:pPr>
            <w:r w:rsidRPr="00DA161E">
              <w:rPr>
                <w:sz w:val="20"/>
              </w:rPr>
              <w:t>обучаю</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10" w:lineRule="exact"/>
              <w:ind w:left="86" w:right="77"/>
              <w:jc w:val="center"/>
              <w:rPr>
                <w:sz w:val="20"/>
              </w:rPr>
            </w:pPr>
            <w:r w:rsidRPr="00DA161E">
              <w:rPr>
                <w:sz w:val="20"/>
              </w:rPr>
              <w:t>количеств</w:t>
            </w:r>
          </w:p>
        </w:tc>
        <w:tc>
          <w:tcPr>
            <w:tcW w:w="1344" w:type="dxa"/>
            <w:tcBorders>
              <w:top w:val="nil"/>
              <w:bottom w:val="nil"/>
            </w:tcBorders>
          </w:tcPr>
          <w:p w:rsidR="009E1916" w:rsidRPr="00DA161E" w:rsidRDefault="00C21772">
            <w:pPr>
              <w:pStyle w:val="TableParagraph"/>
              <w:spacing w:line="210" w:lineRule="exact"/>
              <w:ind w:left="97" w:right="87"/>
              <w:jc w:val="center"/>
              <w:rPr>
                <w:sz w:val="20"/>
              </w:rPr>
            </w:pPr>
            <w:r w:rsidRPr="00DA161E">
              <w:rPr>
                <w:sz w:val="20"/>
              </w:rPr>
              <w:t>адресатов</w:t>
            </w:r>
          </w:p>
        </w:tc>
        <w:tc>
          <w:tcPr>
            <w:tcW w:w="1279" w:type="dxa"/>
            <w:tcBorders>
              <w:top w:val="nil"/>
              <w:bottom w:val="nil"/>
            </w:tcBorders>
          </w:tcPr>
          <w:p w:rsidR="009E1916" w:rsidRPr="00DA161E" w:rsidRDefault="00C21772">
            <w:pPr>
              <w:pStyle w:val="TableParagraph"/>
              <w:spacing w:line="210" w:lineRule="exact"/>
              <w:ind w:left="87" w:right="78"/>
              <w:jc w:val="center"/>
              <w:rPr>
                <w:sz w:val="20"/>
              </w:rPr>
            </w:pPr>
            <w:r w:rsidRPr="00DA161E">
              <w:rPr>
                <w:sz w:val="20"/>
              </w:rPr>
              <w:t>целом.</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30"/>
        </w:trPr>
        <w:tc>
          <w:tcPr>
            <w:tcW w:w="1476" w:type="dxa"/>
            <w:tcBorders>
              <w:top w:val="nil"/>
              <w:bottom w:val="nil"/>
            </w:tcBorders>
          </w:tcPr>
          <w:p w:rsidR="009E1916" w:rsidRPr="00DA161E" w:rsidRDefault="00C21772">
            <w:pPr>
              <w:pStyle w:val="TableParagraph"/>
              <w:spacing w:line="211" w:lineRule="exact"/>
              <w:ind w:right="143"/>
              <w:jc w:val="right"/>
              <w:rPr>
                <w:sz w:val="20"/>
              </w:rPr>
            </w:pPr>
            <w:r w:rsidRPr="00DA161E">
              <w:rPr>
                <w:sz w:val="20"/>
              </w:rPr>
              <w:t>компетенций,</w:t>
            </w:r>
          </w:p>
        </w:tc>
        <w:tc>
          <w:tcPr>
            <w:tcW w:w="1138" w:type="dxa"/>
            <w:tcBorders>
              <w:top w:val="nil"/>
              <w:bottom w:val="nil"/>
            </w:tcBorders>
          </w:tcPr>
          <w:p w:rsidR="009E1916" w:rsidRPr="00DA161E" w:rsidRDefault="00C21772">
            <w:pPr>
              <w:pStyle w:val="TableParagraph"/>
              <w:spacing w:line="211" w:lineRule="exact"/>
              <w:ind w:left="105"/>
              <w:rPr>
                <w:sz w:val="20"/>
              </w:rPr>
            </w:pPr>
            <w:r w:rsidRPr="00DA161E">
              <w:rPr>
                <w:sz w:val="20"/>
              </w:rPr>
              <w:t>ОО и</w:t>
            </w:r>
          </w:p>
        </w:tc>
        <w:tc>
          <w:tcPr>
            <w:tcW w:w="1010" w:type="dxa"/>
            <w:tcBorders>
              <w:top w:val="nil"/>
              <w:bottom w:val="nil"/>
            </w:tcBorders>
          </w:tcPr>
          <w:p w:rsidR="009E1916" w:rsidRPr="00DA161E" w:rsidRDefault="00C21772">
            <w:pPr>
              <w:pStyle w:val="TableParagraph"/>
              <w:spacing w:line="211" w:lineRule="exact"/>
              <w:ind w:left="88" w:right="84"/>
              <w:jc w:val="center"/>
              <w:rPr>
                <w:sz w:val="20"/>
              </w:rPr>
            </w:pPr>
            <w:r w:rsidRPr="00DA161E">
              <w:rPr>
                <w:sz w:val="20"/>
              </w:rPr>
              <w:t>щ.</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11" w:lineRule="exact"/>
              <w:ind w:left="86" w:right="74"/>
              <w:jc w:val="center"/>
              <w:rPr>
                <w:sz w:val="20"/>
              </w:rPr>
            </w:pPr>
            <w:r w:rsidRPr="00DA161E">
              <w:rPr>
                <w:sz w:val="20"/>
              </w:rPr>
              <w:t>а и</w:t>
            </w:r>
          </w:p>
        </w:tc>
        <w:tc>
          <w:tcPr>
            <w:tcW w:w="1344" w:type="dxa"/>
            <w:tcBorders>
              <w:top w:val="nil"/>
              <w:bottom w:val="nil"/>
            </w:tcBorders>
          </w:tcPr>
          <w:p w:rsidR="009E1916" w:rsidRPr="00DA161E" w:rsidRDefault="00C21772">
            <w:pPr>
              <w:pStyle w:val="TableParagraph"/>
              <w:spacing w:line="211" w:lineRule="exact"/>
              <w:ind w:left="96" w:right="88"/>
              <w:jc w:val="center"/>
              <w:rPr>
                <w:sz w:val="20"/>
              </w:rPr>
            </w:pPr>
            <w:r w:rsidRPr="00DA161E">
              <w:rPr>
                <w:sz w:val="20"/>
              </w:rPr>
              <w:t>разработанн</w:t>
            </w:r>
          </w:p>
        </w:tc>
        <w:tc>
          <w:tcPr>
            <w:tcW w:w="1279" w:type="dxa"/>
            <w:tcBorders>
              <w:top w:val="nil"/>
              <w:bottom w:val="nil"/>
            </w:tcBorders>
          </w:tcPr>
          <w:p w:rsidR="009E1916" w:rsidRPr="00DA161E" w:rsidRDefault="00C21772">
            <w:pPr>
              <w:pStyle w:val="TableParagraph"/>
              <w:spacing w:line="211" w:lineRule="exact"/>
              <w:ind w:left="87" w:right="74"/>
              <w:jc w:val="center"/>
              <w:rPr>
                <w:sz w:val="20"/>
              </w:rPr>
            </w:pPr>
            <w:r w:rsidRPr="00DA161E">
              <w:rPr>
                <w:sz w:val="20"/>
              </w:rPr>
              <w:t>- учет</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30"/>
        </w:trPr>
        <w:tc>
          <w:tcPr>
            <w:tcW w:w="1476" w:type="dxa"/>
            <w:tcBorders>
              <w:top w:val="nil"/>
              <w:bottom w:val="nil"/>
            </w:tcBorders>
          </w:tcPr>
          <w:p w:rsidR="009E1916" w:rsidRPr="00DA161E" w:rsidRDefault="00C21772">
            <w:pPr>
              <w:pStyle w:val="TableParagraph"/>
              <w:spacing w:line="211" w:lineRule="exact"/>
              <w:ind w:left="376"/>
              <w:rPr>
                <w:sz w:val="20"/>
              </w:rPr>
            </w:pPr>
            <w:r w:rsidRPr="00DA161E">
              <w:rPr>
                <w:sz w:val="20"/>
              </w:rPr>
              <w:t>включая</w:t>
            </w:r>
          </w:p>
        </w:tc>
        <w:tc>
          <w:tcPr>
            <w:tcW w:w="1138" w:type="dxa"/>
            <w:tcBorders>
              <w:top w:val="nil"/>
              <w:bottom w:val="nil"/>
            </w:tcBorders>
          </w:tcPr>
          <w:p w:rsidR="009E1916" w:rsidRPr="00DA161E" w:rsidRDefault="00C21772">
            <w:pPr>
              <w:pStyle w:val="TableParagraph"/>
              <w:spacing w:line="211" w:lineRule="exact"/>
              <w:ind w:left="105"/>
              <w:rPr>
                <w:sz w:val="20"/>
              </w:rPr>
            </w:pPr>
            <w:r w:rsidRPr="00DA161E">
              <w:rPr>
                <w:sz w:val="20"/>
              </w:rPr>
              <w:t>ближайше</w:t>
            </w:r>
          </w:p>
        </w:tc>
        <w:tc>
          <w:tcPr>
            <w:tcW w:w="1010" w:type="dxa"/>
            <w:tcBorders>
              <w:top w:val="nil"/>
              <w:bottom w:val="nil"/>
            </w:tcBorders>
          </w:tcPr>
          <w:p w:rsidR="009E1916" w:rsidRPr="00DA161E" w:rsidRDefault="00C21772">
            <w:pPr>
              <w:pStyle w:val="TableParagraph"/>
              <w:spacing w:line="211" w:lineRule="exact"/>
              <w:ind w:left="87" w:right="86"/>
              <w:jc w:val="center"/>
              <w:rPr>
                <w:sz w:val="20"/>
              </w:rPr>
            </w:pPr>
            <w:r w:rsidRPr="00DA161E">
              <w:rPr>
                <w:sz w:val="20"/>
              </w:rPr>
              <w:t>10-11 кл.</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11" w:lineRule="exact"/>
              <w:ind w:left="86" w:right="78"/>
              <w:jc w:val="center"/>
              <w:rPr>
                <w:sz w:val="20"/>
              </w:rPr>
            </w:pPr>
            <w:r w:rsidRPr="00DA161E">
              <w:rPr>
                <w:sz w:val="20"/>
              </w:rPr>
              <w:t>качества</w:t>
            </w:r>
          </w:p>
        </w:tc>
        <w:tc>
          <w:tcPr>
            <w:tcW w:w="1344" w:type="dxa"/>
            <w:tcBorders>
              <w:top w:val="nil"/>
              <w:bottom w:val="nil"/>
            </w:tcBorders>
          </w:tcPr>
          <w:p w:rsidR="009E1916" w:rsidRPr="00DA161E" w:rsidRDefault="00C21772">
            <w:pPr>
              <w:pStyle w:val="TableParagraph"/>
              <w:spacing w:line="211" w:lineRule="exact"/>
              <w:ind w:left="97" w:right="85"/>
              <w:jc w:val="center"/>
              <w:rPr>
                <w:sz w:val="20"/>
              </w:rPr>
            </w:pPr>
            <w:r w:rsidRPr="00DA161E">
              <w:rPr>
                <w:sz w:val="20"/>
              </w:rPr>
              <w:t>ых проектов</w:t>
            </w:r>
          </w:p>
        </w:tc>
        <w:tc>
          <w:tcPr>
            <w:tcW w:w="1279" w:type="dxa"/>
            <w:tcBorders>
              <w:top w:val="nil"/>
              <w:bottom w:val="nil"/>
            </w:tcBorders>
          </w:tcPr>
          <w:p w:rsidR="009E1916" w:rsidRPr="00DA161E" w:rsidRDefault="00C21772">
            <w:pPr>
              <w:pStyle w:val="TableParagraph"/>
              <w:spacing w:line="211" w:lineRule="exact"/>
              <w:ind w:left="87" w:right="80"/>
              <w:jc w:val="center"/>
              <w:rPr>
                <w:sz w:val="20"/>
              </w:rPr>
            </w:pPr>
            <w:r w:rsidRPr="00DA161E">
              <w:rPr>
                <w:sz w:val="20"/>
              </w:rPr>
              <w:t>удовлетворе</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left="268"/>
              <w:rPr>
                <w:sz w:val="20"/>
              </w:rPr>
            </w:pPr>
            <w:r w:rsidRPr="00DA161E">
              <w:rPr>
                <w:sz w:val="20"/>
              </w:rPr>
              <w:t>моральные</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го</w:t>
            </w:r>
          </w:p>
        </w:tc>
        <w:tc>
          <w:tcPr>
            <w:tcW w:w="1010" w:type="dxa"/>
            <w:tcBorders>
              <w:top w:val="nil"/>
              <w:bottom w:val="nil"/>
            </w:tcBorders>
          </w:tcPr>
          <w:p w:rsidR="009E1916" w:rsidRPr="00DA161E" w:rsidRDefault="00C21772">
            <w:pPr>
              <w:pStyle w:val="TableParagraph"/>
              <w:spacing w:line="210" w:lineRule="exact"/>
              <w:ind w:left="88" w:right="86"/>
              <w:jc w:val="center"/>
              <w:rPr>
                <w:sz w:val="20"/>
              </w:rPr>
            </w:pPr>
            <w:r w:rsidRPr="00DA161E">
              <w:rPr>
                <w:sz w:val="20"/>
              </w:rPr>
              <w:t>Педагог-</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10" w:lineRule="exact"/>
              <w:ind w:left="86" w:right="76"/>
              <w:jc w:val="center"/>
              <w:rPr>
                <w:sz w:val="20"/>
              </w:rPr>
            </w:pPr>
            <w:r w:rsidRPr="00DA161E">
              <w:rPr>
                <w:sz w:val="20"/>
              </w:rPr>
              <w:t>разработа</w:t>
            </w:r>
          </w:p>
        </w:tc>
        <w:tc>
          <w:tcPr>
            <w:tcW w:w="1344" w:type="dxa"/>
            <w:tcBorders>
              <w:top w:val="nil"/>
              <w:bottom w:val="nil"/>
            </w:tcBorders>
          </w:tcPr>
          <w:p w:rsidR="009E1916" w:rsidRPr="00DA161E" w:rsidRDefault="00C21772">
            <w:pPr>
              <w:pStyle w:val="TableParagraph"/>
              <w:spacing w:line="210" w:lineRule="exact"/>
              <w:ind w:left="96" w:right="88"/>
              <w:jc w:val="center"/>
              <w:rPr>
                <w:sz w:val="20"/>
              </w:rPr>
            </w:pPr>
            <w:r w:rsidRPr="00DA161E">
              <w:rPr>
                <w:sz w:val="20"/>
              </w:rPr>
              <w:t>Социометри</w:t>
            </w:r>
          </w:p>
        </w:tc>
        <w:tc>
          <w:tcPr>
            <w:tcW w:w="1279" w:type="dxa"/>
            <w:tcBorders>
              <w:top w:val="nil"/>
              <w:bottom w:val="nil"/>
            </w:tcBorders>
          </w:tcPr>
          <w:p w:rsidR="009E1916" w:rsidRPr="00DA161E" w:rsidRDefault="00C21772">
            <w:pPr>
              <w:pStyle w:val="TableParagraph"/>
              <w:spacing w:line="210" w:lineRule="exact"/>
              <w:ind w:left="87" w:right="76"/>
              <w:jc w:val="center"/>
              <w:rPr>
                <w:sz w:val="20"/>
              </w:rPr>
            </w:pPr>
            <w:r w:rsidRPr="00DA161E">
              <w:rPr>
                <w:sz w:val="20"/>
              </w:rPr>
              <w:t>нности</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29"/>
        </w:trPr>
        <w:tc>
          <w:tcPr>
            <w:tcW w:w="1476" w:type="dxa"/>
            <w:tcBorders>
              <w:top w:val="nil"/>
              <w:bottom w:val="nil"/>
            </w:tcBorders>
          </w:tcPr>
          <w:p w:rsidR="009E1916" w:rsidRPr="00DA161E" w:rsidRDefault="00C21772">
            <w:pPr>
              <w:pStyle w:val="TableParagraph"/>
              <w:spacing w:line="209" w:lineRule="exact"/>
              <w:ind w:right="178"/>
              <w:jc w:val="right"/>
              <w:rPr>
                <w:sz w:val="20"/>
              </w:rPr>
            </w:pPr>
            <w:r w:rsidRPr="00DA161E">
              <w:rPr>
                <w:sz w:val="20"/>
              </w:rPr>
              <w:t>нормы, опыт</w:t>
            </w:r>
          </w:p>
        </w:tc>
        <w:tc>
          <w:tcPr>
            <w:tcW w:w="1138" w:type="dxa"/>
            <w:tcBorders>
              <w:top w:val="nil"/>
              <w:bottom w:val="nil"/>
            </w:tcBorders>
          </w:tcPr>
          <w:p w:rsidR="009E1916" w:rsidRPr="00DA161E" w:rsidRDefault="00C21772">
            <w:pPr>
              <w:pStyle w:val="TableParagraph"/>
              <w:spacing w:line="209" w:lineRule="exact"/>
              <w:ind w:left="105"/>
              <w:rPr>
                <w:sz w:val="20"/>
              </w:rPr>
            </w:pPr>
            <w:r w:rsidRPr="00DA161E">
              <w:rPr>
                <w:sz w:val="20"/>
              </w:rPr>
              <w:t>социально</w:t>
            </w:r>
          </w:p>
        </w:tc>
        <w:tc>
          <w:tcPr>
            <w:tcW w:w="1010" w:type="dxa"/>
            <w:tcBorders>
              <w:top w:val="nil"/>
              <w:bottom w:val="nil"/>
            </w:tcBorders>
          </w:tcPr>
          <w:p w:rsidR="009E1916" w:rsidRPr="00DA161E" w:rsidRDefault="00C21772">
            <w:pPr>
              <w:pStyle w:val="TableParagraph"/>
              <w:spacing w:line="209" w:lineRule="exact"/>
              <w:ind w:left="88" w:right="86"/>
              <w:jc w:val="center"/>
              <w:rPr>
                <w:sz w:val="20"/>
              </w:rPr>
            </w:pPr>
            <w:r w:rsidRPr="00DA161E">
              <w:rPr>
                <w:sz w:val="20"/>
              </w:rPr>
              <w:t>психолог</w:t>
            </w: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09" w:lineRule="exact"/>
              <w:ind w:left="86" w:right="74"/>
              <w:jc w:val="center"/>
              <w:rPr>
                <w:sz w:val="20"/>
              </w:rPr>
            </w:pPr>
            <w:r w:rsidRPr="00DA161E">
              <w:rPr>
                <w:sz w:val="20"/>
              </w:rPr>
              <w:t>нных</w:t>
            </w:r>
          </w:p>
        </w:tc>
        <w:tc>
          <w:tcPr>
            <w:tcW w:w="1344" w:type="dxa"/>
            <w:tcBorders>
              <w:top w:val="nil"/>
              <w:bottom w:val="nil"/>
            </w:tcBorders>
          </w:tcPr>
          <w:p w:rsidR="009E1916" w:rsidRPr="00DA161E" w:rsidRDefault="00C21772">
            <w:pPr>
              <w:pStyle w:val="TableParagraph"/>
              <w:spacing w:line="209" w:lineRule="exact"/>
              <w:ind w:left="13"/>
              <w:jc w:val="center"/>
              <w:rPr>
                <w:sz w:val="20"/>
              </w:rPr>
            </w:pPr>
            <w:r w:rsidRPr="00DA161E">
              <w:rPr>
                <w:w w:val="99"/>
                <w:sz w:val="20"/>
              </w:rPr>
              <w:t>я</w:t>
            </w:r>
          </w:p>
        </w:tc>
        <w:tc>
          <w:tcPr>
            <w:tcW w:w="1279" w:type="dxa"/>
            <w:tcBorders>
              <w:top w:val="nil"/>
              <w:bottom w:val="nil"/>
            </w:tcBorders>
          </w:tcPr>
          <w:p w:rsidR="009E1916" w:rsidRPr="00DA161E" w:rsidRDefault="00C21772">
            <w:pPr>
              <w:pStyle w:val="TableParagraph"/>
              <w:spacing w:line="209" w:lineRule="exact"/>
              <w:ind w:left="87" w:right="76"/>
              <w:jc w:val="center"/>
              <w:rPr>
                <w:sz w:val="20"/>
              </w:rPr>
            </w:pPr>
            <w:r w:rsidRPr="00DA161E">
              <w:rPr>
                <w:sz w:val="20"/>
              </w:rPr>
              <w:t>качеством</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29"/>
        </w:trPr>
        <w:tc>
          <w:tcPr>
            <w:tcW w:w="1476" w:type="dxa"/>
            <w:tcBorders>
              <w:top w:val="nil"/>
              <w:bottom w:val="nil"/>
            </w:tcBorders>
          </w:tcPr>
          <w:p w:rsidR="009E1916" w:rsidRPr="00DA161E" w:rsidRDefault="00C21772">
            <w:pPr>
              <w:pStyle w:val="TableParagraph"/>
              <w:spacing w:line="209" w:lineRule="exact"/>
              <w:ind w:right="136"/>
              <w:jc w:val="right"/>
              <w:rPr>
                <w:sz w:val="20"/>
              </w:rPr>
            </w:pPr>
            <w:r w:rsidRPr="00DA161E">
              <w:rPr>
                <w:sz w:val="20"/>
              </w:rPr>
              <w:t>социальных и</w:t>
            </w:r>
          </w:p>
        </w:tc>
        <w:tc>
          <w:tcPr>
            <w:tcW w:w="1138" w:type="dxa"/>
            <w:tcBorders>
              <w:top w:val="nil"/>
              <w:bottom w:val="nil"/>
            </w:tcBorders>
          </w:tcPr>
          <w:p w:rsidR="009E1916" w:rsidRPr="00DA161E" w:rsidRDefault="00C21772">
            <w:pPr>
              <w:pStyle w:val="TableParagraph"/>
              <w:spacing w:line="209" w:lineRule="exact"/>
              <w:ind w:left="105"/>
              <w:rPr>
                <w:sz w:val="20"/>
              </w:rPr>
            </w:pPr>
            <w:r w:rsidRPr="00DA161E">
              <w:rPr>
                <w:sz w:val="20"/>
              </w:rPr>
              <w:t>го</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09" w:lineRule="exact"/>
              <w:ind w:left="83" w:right="78"/>
              <w:jc w:val="center"/>
              <w:rPr>
                <w:sz w:val="20"/>
              </w:rPr>
            </w:pPr>
            <w:r w:rsidRPr="00DA161E">
              <w:rPr>
                <w:sz w:val="20"/>
              </w:rPr>
              <w:t>социальны</w:t>
            </w:r>
          </w:p>
        </w:tc>
        <w:tc>
          <w:tcPr>
            <w:tcW w:w="1344" w:type="dxa"/>
            <w:tcBorders>
              <w:top w:val="nil"/>
              <w:bottom w:val="nil"/>
            </w:tcBorders>
          </w:tcPr>
          <w:p w:rsidR="009E1916" w:rsidRPr="00DA161E" w:rsidRDefault="009E1916">
            <w:pPr>
              <w:pStyle w:val="TableParagraph"/>
              <w:rPr>
                <w:sz w:val="16"/>
              </w:rPr>
            </w:pPr>
          </w:p>
        </w:tc>
        <w:tc>
          <w:tcPr>
            <w:tcW w:w="1279" w:type="dxa"/>
            <w:tcBorders>
              <w:top w:val="nil"/>
              <w:bottom w:val="nil"/>
            </w:tcBorders>
          </w:tcPr>
          <w:p w:rsidR="009E1916" w:rsidRPr="00DA161E" w:rsidRDefault="00C21772">
            <w:pPr>
              <w:pStyle w:val="TableParagraph"/>
              <w:spacing w:line="209" w:lineRule="exact"/>
              <w:ind w:left="87" w:right="75"/>
              <w:jc w:val="center"/>
              <w:rPr>
                <w:sz w:val="20"/>
              </w:rPr>
            </w:pPr>
            <w:r w:rsidRPr="00DA161E">
              <w:rPr>
                <w:sz w:val="20"/>
              </w:rPr>
              <w:t>услуг, роста</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right="153"/>
              <w:jc w:val="right"/>
              <w:rPr>
                <w:sz w:val="20"/>
              </w:rPr>
            </w:pPr>
            <w:r w:rsidRPr="00DA161E">
              <w:rPr>
                <w:sz w:val="20"/>
              </w:rPr>
              <w:t>межличностн</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окружени</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C21772">
            <w:pPr>
              <w:pStyle w:val="TableParagraph"/>
              <w:spacing w:line="210" w:lineRule="exact"/>
              <w:ind w:left="86" w:right="75"/>
              <w:jc w:val="center"/>
              <w:rPr>
                <w:sz w:val="20"/>
              </w:rPr>
            </w:pPr>
            <w:r w:rsidRPr="00DA161E">
              <w:rPr>
                <w:sz w:val="20"/>
              </w:rPr>
              <w:t>х проектов</w:t>
            </w:r>
          </w:p>
        </w:tc>
        <w:tc>
          <w:tcPr>
            <w:tcW w:w="1344" w:type="dxa"/>
            <w:tcBorders>
              <w:top w:val="nil"/>
              <w:bottom w:val="nil"/>
            </w:tcBorders>
          </w:tcPr>
          <w:p w:rsidR="009E1916" w:rsidRPr="00DA161E" w:rsidRDefault="009E1916">
            <w:pPr>
              <w:pStyle w:val="TableParagraph"/>
              <w:rPr>
                <w:sz w:val="16"/>
              </w:rPr>
            </w:pPr>
          </w:p>
        </w:tc>
        <w:tc>
          <w:tcPr>
            <w:tcW w:w="1279" w:type="dxa"/>
            <w:tcBorders>
              <w:top w:val="nil"/>
              <w:bottom w:val="nil"/>
            </w:tcBorders>
          </w:tcPr>
          <w:p w:rsidR="009E1916" w:rsidRPr="00DA161E" w:rsidRDefault="00C21772">
            <w:pPr>
              <w:pStyle w:val="TableParagraph"/>
              <w:spacing w:line="210" w:lineRule="exact"/>
              <w:ind w:left="87" w:right="77"/>
              <w:jc w:val="center"/>
              <w:rPr>
                <w:sz w:val="20"/>
              </w:rPr>
            </w:pPr>
            <w:r w:rsidRPr="00DA161E">
              <w:rPr>
                <w:sz w:val="20"/>
              </w:rPr>
              <w:t>уровня</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30"/>
        </w:trPr>
        <w:tc>
          <w:tcPr>
            <w:tcW w:w="1476" w:type="dxa"/>
            <w:tcBorders>
              <w:top w:val="nil"/>
              <w:bottom w:val="nil"/>
            </w:tcBorders>
          </w:tcPr>
          <w:p w:rsidR="009E1916" w:rsidRPr="00DA161E" w:rsidRDefault="00C21772">
            <w:pPr>
              <w:pStyle w:val="TableParagraph"/>
              <w:spacing w:line="210" w:lineRule="exact"/>
              <w:ind w:right="105"/>
              <w:jc w:val="right"/>
              <w:rPr>
                <w:sz w:val="20"/>
              </w:rPr>
            </w:pPr>
            <w:r w:rsidRPr="00DA161E">
              <w:rPr>
                <w:sz w:val="20"/>
              </w:rPr>
              <w:t>ых отношений</w:t>
            </w: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я,</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9E1916">
            <w:pPr>
              <w:pStyle w:val="TableParagraph"/>
              <w:rPr>
                <w:sz w:val="16"/>
              </w:rPr>
            </w:pPr>
          </w:p>
        </w:tc>
        <w:tc>
          <w:tcPr>
            <w:tcW w:w="1279" w:type="dxa"/>
            <w:tcBorders>
              <w:top w:val="nil"/>
              <w:bottom w:val="nil"/>
            </w:tcBorders>
          </w:tcPr>
          <w:p w:rsidR="009E1916" w:rsidRPr="00DA161E" w:rsidRDefault="00C21772">
            <w:pPr>
              <w:pStyle w:val="TableParagraph"/>
              <w:spacing w:line="210" w:lineRule="exact"/>
              <w:ind w:left="87" w:right="74"/>
              <w:jc w:val="center"/>
              <w:rPr>
                <w:sz w:val="20"/>
              </w:rPr>
            </w:pPr>
            <w:r w:rsidRPr="00DA161E">
              <w:rPr>
                <w:sz w:val="20"/>
              </w:rPr>
              <w:t>знаний и</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30"/>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обществен</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9E1916">
            <w:pPr>
              <w:pStyle w:val="TableParagraph"/>
              <w:rPr>
                <w:sz w:val="16"/>
              </w:rPr>
            </w:pPr>
          </w:p>
        </w:tc>
        <w:tc>
          <w:tcPr>
            <w:tcW w:w="1279" w:type="dxa"/>
            <w:tcBorders>
              <w:top w:val="nil"/>
              <w:bottom w:val="nil"/>
            </w:tcBorders>
          </w:tcPr>
          <w:p w:rsidR="009E1916" w:rsidRPr="00DA161E" w:rsidRDefault="00C21772">
            <w:pPr>
              <w:pStyle w:val="TableParagraph"/>
              <w:spacing w:line="210" w:lineRule="exact"/>
              <w:ind w:left="87" w:right="77"/>
              <w:jc w:val="center"/>
              <w:rPr>
                <w:sz w:val="20"/>
              </w:rPr>
            </w:pPr>
            <w:r w:rsidRPr="00DA161E">
              <w:rPr>
                <w:sz w:val="20"/>
              </w:rPr>
              <w:t>навыков,</w:t>
            </w: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29"/>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C21772">
            <w:pPr>
              <w:pStyle w:val="TableParagraph"/>
              <w:spacing w:line="209" w:lineRule="exact"/>
              <w:ind w:left="105"/>
              <w:rPr>
                <w:sz w:val="20"/>
              </w:rPr>
            </w:pPr>
            <w:r w:rsidRPr="00DA161E">
              <w:rPr>
                <w:sz w:val="20"/>
              </w:rPr>
              <w:t>но-</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9E1916">
            <w:pPr>
              <w:pStyle w:val="TableParagraph"/>
              <w:rPr>
                <w:sz w:val="16"/>
              </w:rPr>
            </w:pP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29"/>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C21772">
            <w:pPr>
              <w:pStyle w:val="TableParagraph"/>
              <w:spacing w:line="209" w:lineRule="exact"/>
              <w:ind w:left="105"/>
              <w:rPr>
                <w:sz w:val="20"/>
              </w:rPr>
            </w:pPr>
            <w:r w:rsidRPr="00DA161E">
              <w:rPr>
                <w:sz w:val="20"/>
              </w:rPr>
              <w:t>полезной</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9E1916">
            <w:pPr>
              <w:pStyle w:val="TableParagraph"/>
              <w:rPr>
                <w:sz w:val="16"/>
              </w:rPr>
            </w:pP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30"/>
        </w:trPr>
        <w:tc>
          <w:tcPr>
            <w:tcW w:w="1476" w:type="dxa"/>
            <w:tcBorders>
              <w:top w:val="nil"/>
              <w:bottom w:val="nil"/>
            </w:tcBorders>
          </w:tcPr>
          <w:p w:rsidR="009E1916" w:rsidRPr="00DA161E" w:rsidRDefault="009E1916">
            <w:pPr>
              <w:pStyle w:val="TableParagraph"/>
              <w:rPr>
                <w:sz w:val="16"/>
              </w:rPr>
            </w:pPr>
          </w:p>
        </w:tc>
        <w:tc>
          <w:tcPr>
            <w:tcW w:w="1138" w:type="dxa"/>
            <w:tcBorders>
              <w:top w:val="nil"/>
              <w:bottom w:val="nil"/>
            </w:tcBorders>
          </w:tcPr>
          <w:p w:rsidR="009E1916" w:rsidRPr="00DA161E" w:rsidRDefault="00C21772">
            <w:pPr>
              <w:pStyle w:val="TableParagraph"/>
              <w:spacing w:line="210" w:lineRule="exact"/>
              <w:ind w:left="105"/>
              <w:rPr>
                <w:sz w:val="20"/>
              </w:rPr>
            </w:pPr>
            <w:r w:rsidRPr="00DA161E">
              <w:rPr>
                <w:sz w:val="20"/>
              </w:rPr>
              <w:t>деятельно</w:t>
            </w:r>
          </w:p>
        </w:tc>
        <w:tc>
          <w:tcPr>
            <w:tcW w:w="1010" w:type="dxa"/>
            <w:tcBorders>
              <w:top w:val="nil"/>
              <w:bottom w:val="nil"/>
            </w:tcBorders>
          </w:tcPr>
          <w:p w:rsidR="009E1916" w:rsidRPr="00DA161E" w:rsidRDefault="009E1916">
            <w:pPr>
              <w:pStyle w:val="TableParagraph"/>
              <w:rPr>
                <w:sz w:val="16"/>
              </w:rPr>
            </w:pPr>
          </w:p>
        </w:tc>
        <w:tc>
          <w:tcPr>
            <w:tcW w:w="1121" w:type="dxa"/>
            <w:tcBorders>
              <w:top w:val="nil"/>
              <w:bottom w:val="nil"/>
            </w:tcBorders>
          </w:tcPr>
          <w:p w:rsidR="009E1916" w:rsidRPr="00DA161E" w:rsidRDefault="009E1916">
            <w:pPr>
              <w:pStyle w:val="TableParagraph"/>
              <w:rPr>
                <w:sz w:val="16"/>
              </w:rPr>
            </w:pPr>
          </w:p>
        </w:tc>
        <w:tc>
          <w:tcPr>
            <w:tcW w:w="1142" w:type="dxa"/>
            <w:tcBorders>
              <w:top w:val="nil"/>
              <w:bottom w:val="nil"/>
            </w:tcBorders>
          </w:tcPr>
          <w:p w:rsidR="009E1916" w:rsidRPr="00DA161E" w:rsidRDefault="009E1916">
            <w:pPr>
              <w:pStyle w:val="TableParagraph"/>
              <w:rPr>
                <w:sz w:val="16"/>
              </w:rPr>
            </w:pPr>
          </w:p>
        </w:tc>
        <w:tc>
          <w:tcPr>
            <w:tcW w:w="1344" w:type="dxa"/>
            <w:tcBorders>
              <w:top w:val="nil"/>
              <w:bottom w:val="nil"/>
            </w:tcBorders>
          </w:tcPr>
          <w:p w:rsidR="009E1916" w:rsidRPr="00DA161E" w:rsidRDefault="009E1916">
            <w:pPr>
              <w:pStyle w:val="TableParagraph"/>
              <w:rPr>
                <w:sz w:val="16"/>
              </w:rPr>
            </w:pPr>
          </w:p>
        </w:tc>
        <w:tc>
          <w:tcPr>
            <w:tcW w:w="1279" w:type="dxa"/>
            <w:tcBorders>
              <w:top w:val="nil"/>
              <w:bottom w:val="nil"/>
            </w:tcBorders>
          </w:tcPr>
          <w:p w:rsidR="009E1916" w:rsidRPr="00DA161E" w:rsidRDefault="009E1916">
            <w:pPr>
              <w:pStyle w:val="TableParagraph"/>
              <w:rPr>
                <w:sz w:val="16"/>
              </w:rPr>
            </w:pPr>
          </w:p>
        </w:tc>
        <w:tc>
          <w:tcPr>
            <w:tcW w:w="1060" w:type="dxa"/>
            <w:tcBorders>
              <w:top w:val="nil"/>
              <w:bottom w:val="nil"/>
            </w:tcBorders>
          </w:tcPr>
          <w:p w:rsidR="009E1916" w:rsidRPr="00DA161E" w:rsidRDefault="009E1916">
            <w:pPr>
              <w:pStyle w:val="TableParagraph"/>
              <w:rPr>
                <w:sz w:val="16"/>
              </w:rPr>
            </w:pPr>
          </w:p>
        </w:tc>
      </w:tr>
      <w:tr w:rsidR="009E1916" w:rsidRPr="00DA161E">
        <w:trPr>
          <w:trHeight w:val="232"/>
        </w:trPr>
        <w:tc>
          <w:tcPr>
            <w:tcW w:w="1476" w:type="dxa"/>
            <w:tcBorders>
              <w:top w:val="nil"/>
            </w:tcBorders>
          </w:tcPr>
          <w:p w:rsidR="009E1916" w:rsidRPr="00DA161E" w:rsidRDefault="009E1916">
            <w:pPr>
              <w:pStyle w:val="TableParagraph"/>
              <w:rPr>
                <w:sz w:val="16"/>
              </w:rPr>
            </w:pPr>
          </w:p>
        </w:tc>
        <w:tc>
          <w:tcPr>
            <w:tcW w:w="1138" w:type="dxa"/>
            <w:tcBorders>
              <w:top w:val="nil"/>
            </w:tcBorders>
          </w:tcPr>
          <w:p w:rsidR="009E1916" w:rsidRPr="00DA161E" w:rsidRDefault="00C21772">
            <w:pPr>
              <w:pStyle w:val="TableParagraph"/>
              <w:spacing w:line="213" w:lineRule="exact"/>
              <w:ind w:left="105"/>
              <w:rPr>
                <w:sz w:val="20"/>
              </w:rPr>
            </w:pPr>
            <w:r w:rsidRPr="00DA161E">
              <w:rPr>
                <w:sz w:val="20"/>
              </w:rPr>
              <w:t>сти</w:t>
            </w:r>
          </w:p>
        </w:tc>
        <w:tc>
          <w:tcPr>
            <w:tcW w:w="1010" w:type="dxa"/>
            <w:tcBorders>
              <w:top w:val="nil"/>
            </w:tcBorders>
          </w:tcPr>
          <w:p w:rsidR="009E1916" w:rsidRPr="00DA161E" w:rsidRDefault="009E1916">
            <w:pPr>
              <w:pStyle w:val="TableParagraph"/>
              <w:rPr>
                <w:sz w:val="16"/>
              </w:rPr>
            </w:pPr>
          </w:p>
        </w:tc>
        <w:tc>
          <w:tcPr>
            <w:tcW w:w="1121" w:type="dxa"/>
            <w:tcBorders>
              <w:top w:val="nil"/>
            </w:tcBorders>
          </w:tcPr>
          <w:p w:rsidR="009E1916" w:rsidRPr="00DA161E" w:rsidRDefault="009E1916">
            <w:pPr>
              <w:pStyle w:val="TableParagraph"/>
              <w:rPr>
                <w:sz w:val="16"/>
              </w:rPr>
            </w:pPr>
          </w:p>
        </w:tc>
        <w:tc>
          <w:tcPr>
            <w:tcW w:w="1142" w:type="dxa"/>
            <w:tcBorders>
              <w:top w:val="nil"/>
            </w:tcBorders>
          </w:tcPr>
          <w:p w:rsidR="009E1916" w:rsidRPr="00DA161E" w:rsidRDefault="009E1916">
            <w:pPr>
              <w:pStyle w:val="TableParagraph"/>
              <w:rPr>
                <w:sz w:val="16"/>
              </w:rPr>
            </w:pPr>
          </w:p>
        </w:tc>
        <w:tc>
          <w:tcPr>
            <w:tcW w:w="1344" w:type="dxa"/>
            <w:tcBorders>
              <w:top w:val="nil"/>
            </w:tcBorders>
          </w:tcPr>
          <w:p w:rsidR="009E1916" w:rsidRPr="00DA161E" w:rsidRDefault="009E1916">
            <w:pPr>
              <w:pStyle w:val="TableParagraph"/>
              <w:rPr>
                <w:sz w:val="16"/>
              </w:rPr>
            </w:pPr>
          </w:p>
        </w:tc>
        <w:tc>
          <w:tcPr>
            <w:tcW w:w="1279" w:type="dxa"/>
            <w:tcBorders>
              <w:top w:val="nil"/>
            </w:tcBorders>
          </w:tcPr>
          <w:p w:rsidR="009E1916" w:rsidRPr="00DA161E" w:rsidRDefault="009E1916">
            <w:pPr>
              <w:pStyle w:val="TableParagraph"/>
              <w:rPr>
                <w:sz w:val="16"/>
              </w:rPr>
            </w:pPr>
          </w:p>
        </w:tc>
        <w:tc>
          <w:tcPr>
            <w:tcW w:w="1060" w:type="dxa"/>
            <w:tcBorders>
              <w:top w:val="nil"/>
            </w:tcBorders>
          </w:tcPr>
          <w:p w:rsidR="009E1916" w:rsidRPr="00DA161E" w:rsidRDefault="009E1916">
            <w:pPr>
              <w:pStyle w:val="TableParagraph"/>
              <w:rPr>
                <w:sz w:val="16"/>
              </w:rPr>
            </w:pPr>
          </w:p>
        </w:tc>
      </w:tr>
    </w:tbl>
    <w:p w:rsidR="009E1916" w:rsidRPr="00DA161E" w:rsidRDefault="00C21772">
      <w:pPr>
        <w:spacing w:line="265" w:lineRule="exact"/>
        <w:ind w:left="2400"/>
        <w:jc w:val="both"/>
        <w:rPr>
          <w:b/>
          <w:sz w:val="24"/>
        </w:rPr>
      </w:pPr>
      <w:r w:rsidRPr="00DA161E">
        <w:rPr>
          <w:b/>
          <w:sz w:val="24"/>
        </w:rPr>
        <w:t>Оценка достижения метапредметных образовательных результатов.</w:t>
      </w:r>
    </w:p>
    <w:p w:rsidR="009E1916" w:rsidRPr="00DA161E" w:rsidRDefault="00C21772">
      <w:pPr>
        <w:pStyle w:val="a3"/>
        <w:spacing w:after="6"/>
        <w:ind w:right="847" w:firstLine="707"/>
        <w:jc w:val="both"/>
      </w:pPr>
      <w:r w:rsidRPr="00DA161E">
        <w:t>Оценка метапредметных результатов представляет собой оценку достижения планируемых результатов освоения ООП,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6"/>
        <w:gridCol w:w="1244"/>
        <w:gridCol w:w="963"/>
        <w:gridCol w:w="1088"/>
        <w:gridCol w:w="1107"/>
        <w:gridCol w:w="1244"/>
        <w:gridCol w:w="1227"/>
        <w:gridCol w:w="1407"/>
      </w:tblGrid>
      <w:tr w:rsidR="009E1916" w:rsidRPr="00DA161E">
        <w:trPr>
          <w:trHeight w:val="230"/>
        </w:trPr>
        <w:tc>
          <w:tcPr>
            <w:tcW w:w="1296" w:type="dxa"/>
            <w:vMerge w:val="restart"/>
          </w:tcPr>
          <w:p w:rsidR="009E1916" w:rsidRPr="00DA161E" w:rsidRDefault="00C21772">
            <w:pPr>
              <w:pStyle w:val="TableParagraph"/>
              <w:ind w:left="230" w:right="111" w:hanging="94"/>
              <w:rPr>
                <w:b/>
                <w:sz w:val="20"/>
              </w:rPr>
            </w:pPr>
            <w:r w:rsidRPr="00DA161E">
              <w:rPr>
                <w:b/>
                <w:w w:val="95"/>
                <w:sz w:val="20"/>
              </w:rPr>
              <w:t xml:space="preserve">Содержани </w:t>
            </w:r>
            <w:r w:rsidRPr="00DA161E">
              <w:rPr>
                <w:b/>
                <w:sz w:val="20"/>
              </w:rPr>
              <w:t>е оценки Объекты оценки</w:t>
            </w:r>
            <w:r w:rsidRPr="00DA161E">
              <w:rPr>
                <w:b/>
                <w:spacing w:val="-1"/>
                <w:sz w:val="20"/>
              </w:rPr>
              <w:t xml:space="preserve"> </w:t>
            </w:r>
            <w:r w:rsidRPr="00DA161E">
              <w:rPr>
                <w:b/>
                <w:sz w:val="20"/>
              </w:rPr>
              <w:t>и</w:t>
            </w:r>
          </w:p>
          <w:p w:rsidR="009E1916" w:rsidRPr="00DA161E" w:rsidRDefault="00C21772">
            <w:pPr>
              <w:pStyle w:val="TableParagraph"/>
              <w:ind w:left="261" w:right="249" w:hanging="2"/>
              <w:jc w:val="center"/>
              <w:rPr>
                <w:b/>
                <w:sz w:val="20"/>
              </w:rPr>
            </w:pPr>
            <w:r w:rsidRPr="00DA161E">
              <w:rPr>
                <w:b/>
                <w:sz w:val="20"/>
              </w:rPr>
              <w:t>состав учебных</w:t>
            </w:r>
          </w:p>
          <w:p w:rsidR="009E1916" w:rsidRPr="00DA161E" w:rsidRDefault="00C21772">
            <w:pPr>
              <w:pStyle w:val="TableParagraph"/>
              <w:spacing w:line="211" w:lineRule="exact"/>
              <w:ind w:left="117" w:right="107"/>
              <w:jc w:val="center"/>
              <w:rPr>
                <w:b/>
                <w:sz w:val="20"/>
              </w:rPr>
            </w:pPr>
            <w:r w:rsidRPr="00DA161E">
              <w:rPr>
                <w:b/>
                <w:sz w:val="20"/>
              </w:rPr>
              <w:t>действий</w:t>
            </w:r>
          </w:p>
        </w:tc>
        <w:tc>
          <w:tcPr>
            <w:tcW w:w="1244" w:type="dxa"/>
            <w:vMerge w:val="restart"/>
          </w:tcPr>
          <w:p w:rsidR="009E1916" w:rsidRPr="00DA161E" w:rsidRDefault="009E1916">
            <w:pPr>
              <w:pStyle w:val="TableParagraph"/>
            </w:pPr>
          </w:p>
          <w:p w:rsidR="009E1916" w:rsidRPr="00DA161E" w:rsidRDefault="009E1916">
            <w:pPr>
              <w:pStyle w:val="TableParagraph"/>
              <w:spacing w:before="10"/>
              <w:rPr>
                <w:sz w:val="27"/>
              </w:rPr>
            </w:pPr>
          </w:p>
          <w:p w:rsidR="009E1916" w:rsidRPr="00DA161E" w:rsidRDefault="00C21772">
            <w:pPr>
              <w:pStyle w:val="TableParagraph"/>
              <w:ind w:left="292" w:right="146" w:hanging="125"/>
              <w:rPr>
                <w:b/>
                <w:sz w:val="20"/>
              </w:rPr>
            </w:pPr>
            <w:r w:rsidRPr="00DA161E">
              <w:rPr>
                <w:b/>
                <w:sz w:val="20"/>
              </w:rPr>
              <w:t>Критерии оценки</w:t>
            </w:r>
          </w:p>
        </w:tc>
        <w:tc>
          <w:tcPr>
            <w:tcW w:w="3158" w:type="dxa"/>
            <w:gridSpan w:val="3"/>
          </w:tcPr>
          <w:p w:rsidR="009E1916" w:rsidRPr="00DA161E" w:rsidRDefault="00C21772">
            <w:pPr>
              <w:pStyle w:val="TableParagraph"/>
              <w:spacing w:line="210" w:lineRule="exact"/>
              <w:ind w:left="736"/>
              <w:rPr>
                <w:b/>
                <w:sz w:val="20"/>
              </w:rPr>
            </w:pPr>
            <w:r w:rsidRPr="00DA161E">
              <w:rPr>
                <w:b/>
                <w:sz w:val="20"/>
              </w:rPr>
              <w:t>Процедура оценки</w:t>
            </w:r>
          </w:p>
        </w:tc>
        <w:tc>
          <w:tcPr>
            <w:tcW w:w="1244" w:type="dxa"/>
            <w:vMerge w:val="restart"/>
          </w:tcPr>
          <w:p w:rsidR="009E1916" w:rsidRPr="00DA161E" w:rsidRDefault="009E1916">
            <w:pPr>
              <w:pStyle w:val="TableParagraph"/>
            </w:pPr>
          </w:p>
          <w:p w:rsidR="009E1916" w:rsidRPr="00DA161E" w:rsidRDefault="009E1916">
            <w:pPr>
              <w:pStyle w:val="TableParagraph"/>
              <w:spacing w:before="10"/>
              <w:rPr>
                <w:sz w:val="17"/>
              </w:rPr>
            </w:pPr>
          </w:p>
          <w:p w:rsidR="009E1916" w:rsidRPr="00DA161E" w:rsidRDefault="00C21772">
            <w:pPr>
              <w:pStyle w:val="TableParagraph"/>
              <w:ind w:left="113" w:right="107"/>
              <w:jc w:val="center"/>
              <w:rPr>
                <w:b/>
                <w:sz w:val="20"/>
              </w:rPr>
            </w:pPr>
            <w:r w:rsidRPr="00DA161E">
              <w:rPr>
                <w:b/>
                <w:sz w:val="20"/>
              </w:rPr>
              <w:t>Инструмен тарий оценки</w:t>
            </w:r>
          </w:p>
        </w:tc>
        <w:tc>
          <w:tcPr>
            <w:tcW w:w="1227" w:type="dxa"/>
            <w:vMerge w:val="restart"/>
          </w:tcPr>
          <w:p w:rsidR="009E1916" w:rsidRPr="00DA161E" w:rsidRDefault="009E1916">
            <w:pPr>
              <w:pStyle w:val="TableParagraph"/>
              <w:spacing w:before="9"/>
              <w:rPr>
                <w:sz w:val="19"/>
              </w:rPr>
            </w:pPr>
          </w:p>
          <w:p w:rsidR="009E1916" w:rsidRPr="00DA161E" w:rsidRDefault="00C21772">
            <w:pPr>
              <w:pStyle w:val="TableParagraph"/>
              <w:ind w:left="112" w:right="105" w:hanging="2"/>
              <w:jc w:val="center"/>
              <w:rPr>
                <w:b/>
                <w:sz w:val="20"/>
              </w:rPr>
            </w:pPr>
            <w:r w:rsidRPr="00DA161E">
              <w:rPr>
                <w:b/>
                <w:sz w:val="20"/>
              </w:rPr>
              <w:t>Формы предостав ления результато в</w:t>
            </w:r>
          </w:p>
        </w:tc>
        <w:tc>
          <w:tcPr>
            <w:tcW w:w="1407" w:type="dxa"/>
            <w:vMerge w:val="restart"/>
          </w:tcPr>
          <w:p w:rsidR="009E1916" w:rsidRPr="00DA161E" w:rsidRDefault="009E1916">
            <w:pPr>
              <w:pStyle w:val="TableParagraph"/>
            </w:pPr>
          </w:p>
          <w:p w:rsidR="009E1916" w:rsidRPr="00DA161E" w:rsidRDefault="009E1916">
            <w:pPr>
              <w:pStyle w:val="TableParagraph"/>
              <w:spacing w:before="10"/>
              <w:rPr>
                <w:sz w:val="17"/>
              </w:rPr>
            </w:pPr>
          </w:p>
          <w:p w:rsidR="009E1916" w:rsidRPr="00DA161E" w:rsidRDefault="00C21772">
            <w:pPr>
              <w:pStyle w:val="TableParagraph"/>
              <w:ind w:left="143" w:right="143" w:hanging="1"/>
              <w:jc w:val="center"/>
              <w:rPr>
                <w:b/>
                <w:sz w:val="20"/>
              </w:rPr>
            </w:pPr>
            <w:r w:rsidRPr="00DA161E">
              <w:rPr>
                <w:b/>
                <w:sz w:val="20"/>
              </w:rPr>
              <w:t xml:space="preserve">Условия и границы </w:t>
            </w:r>
            <w:r w:rsidRPr="00DA161E">
              <w:rPr>
                <w:b/>
                <w:w w:val="95"/>
                <w:sz w:val="20"/>
              </w:rPr>
              <w:t>применения</w:t>
            </w:r>
          </w:p>
        </w:tc>
      </w:tr>
      <w:tr w:rsidR="009E1916" w:rsidRPr="00DA161E">
        <w:trPr>
          <w:trHeight w:val="1370"/>
        </w:trPr>
        <w:tc>
          <w:tcPr>
            <w:tcW w:w="1296" w:type="dxa"/>
            <w:vMerge/>
            <w:tcBorders>
              <w:top w:val="nil"/>
            </w:tcBorders>
          </w:tcPr>
          <w:p w:rsidR="009E1916" w:rsidRPr="00DA161E" w:rsidRDefault="009E1916">
            <w:pPr>
              <w:rPr>
                <w:sz w:val="2"/>
                <w:szCs w:val="2"/>
              </w:rPr>
            </w:pPr>
          </w:p>
        </w:tc>
        <w:tc>
          <w:tcPr>
            <w:tcW w:w="1244" w:type="dxa"/>
            <w:vMerge/>
            <w:tcBorders>
              <w:top w:val="nil"/>
            </w:tcBorders>
          </w:tcPr>
          <w:p w:rsidR="009E1916" w:rsidRPr="00DA161E" w:rsidRDefault="009E1916">
            <w:pPr>
              <w:rPr>
                <w:sz w:val="2"/>
                <w:szCs w:val="2"/>
              </w:rPr>
            </w:pPr>
          </w:p>
        </w:tc>
        <w:tc>
          <w:tcPr>
            <w:tcW w:w="963" w:type="dxa"/>
          </w:tcPr>
          <w:p w:rsidR="009E1916" w:rsidRPr="00DA161E" w:rsidRDefault="009E1916">
            <w:pPr>
              <w:pStyle w:val="TableParagraph"/>
              <w:spacing w:before="5"/>
              <w:rPr>
                <w:sz w:val="19"/>
              </w:rPr>
            </w:pPr>
          </w:p>
          <w:p w:rsidR="009E1916" w:rsidRPr="00DA161E" w:rsidRDefault="00C21772">
            <w:pPr>
              <w:pStyle w:val="TableParagraph"/>
              <w:ind w:left="129" w:right="122" w:firstLine="2"/>
              <w:jc w:val="center"/>
              <w:rPr>
                <w:b/>
                <w:sz w:val="20"/>
              </w:rPr>
            </w:pPr>
            <w:r w:rsidRPr="00DA161E">
              <w:rPr>
                <w:b/>
                <w:sz w:val="20"/>
              </w:rPr>
              <w:t xml:space="preserve">Субъек т </w:t>
            </w:r>
            <w:r w:rsidRPr="00DA161E">
              <w:rPr>
                <w:b/>
                <w:w w:val="95"/>
                <w:sz w:val="20"/>
              </w:rPr>
              <w:t xml:space="preserve">оценки, </w:t>
            </w:r>
            <w:r w:rsidRPr="00DA161E">
              <w:rPr>
                <w:b/>
                <w:sz w:val="20"/>
              </w:rPr>
              <w:t>класс</w:t>
            </w:r>
          </w:p>
        </w:tc>
        <w:tc>
          <w:tcPr>
            <w:tcW w:w="1088" w:type="dxa"/>
          </w:tcPr>
          <w:p w:rsidR="009E1916" w:rsidRPr="00DA161E" w:rsidRDefault="009E1916">
            <w:pPr>
              <w:pStyle w:val="TableParagraph"/>
              <w:spacing w:before="5"/>
              <w:rPr>
                <w:sz w:val="29"/>
              </w:rPr>
            </w:pPr>
          </w:p>
          <w:p w:rsidR="009E1916" w:rsidRPr="00DA161E" w:rsidRDefault="00C21772">
            <w:pPr>
              <w:pStyle w:val="TableParagraph"/>
              <w:ind w:left="217" w:right="123" w:hanging="70"/>
              <w:rPr>
                <w:b/>
                <w:sz w:val="20"/>
              </w:rPr>
            </w:pPr>
            <w:r w:rsidRPr="00DA161E">
              <w:rPr>
                <w:b/>
                <w:sz w:val="20"/>
              </w:rPr>
              <w:t>Периоди чность оценки</w:t>
            </w:r>
          </w:p>
        </w:tc>
        <w:tc>
          <w:tcPr>
            <w:tcW w:w="1107" w:type="dxa"/>
          </w:tcPr>
          <w:p w:rsidR="009E1916" w:rsidRPr="00DA161E" w:rsidRDefault="009E1916">
            <w:pPr>
              <w:pStyle w:val="TableParagraph"/>
              <w:spacing w:before="5"/>
              <w:rPr>
                <w:sz w:val="19"/>
              </w:rPr>
            </w:pPr>
          </w:p>
          <w:p w:rsidR="009E1916" w:rsidRPr="00DA161E" w:rsidRDefault="00C21772">
            <w:pPr>
              <w:pStyle w:val="TableParagraph"/>
              <w:ind w:left="123" w:right="113" w:hanging="5"/>
              <w:jc w:val="center"/>
              <w:rPr>
                <w:b/>
                <w:sz w:val="20"/>
              </w:rPr>
            </w:pPr>
            <w:r w:rsidRPr="00DA161E">
              <w:rPr>
                <w:b/>
                <w:sz w:val="20"/>
              </w:rPr>
              <w:t>Методы и формы оцениван ия</w:t>
            </w:r>
          </w:p>
        </w:tc>
        <w:tc>
          <w:tcPr>
            <w:tcW w:w="1244" w:type="dxa"/>
            <w:vMerge/>
            <w:tcBorders>
              <w:top w:val="nil"/>
            </w:tcBorders>
          </w:tcPr>
          <w:p w:rsidR="009E1916" w:rsidRPr="00DA161E" w:rsidRDefault="009E1916">
            <w:pPr>
              <w:rPr>
                <w:sz w:val="2"/>
                <w:szCs w:val="2"/>
              </w:rPr>
            </w:pPr>
          </w:p>
        </w:tc>
        <w:tc>
          <w:tcPr>
            <w:tcW w:w="1227" w:type="dxa"/>
            <w:vMerge/>
            <w:tcBorders>
              <w:top w:val="nil"/>
            </w:tcBorders>
          </w:tcPr>
          <w:p w:rsidR="009E1916" w:rsidRPr="00DA161E" w:rsidRDefault="009E1916">
            <w:pPr>
              <w:rPr>
                <w:sz w:val="2"/>
                <w:szCs w:val="2"/>
              </w:rPr>
            </w:pPr>
          </w:p>
        </w:tc>
        <w:tc>
          <w:tcPr>
            <w:tcW w:w="1407" w:type="dxa"/>
            <w:vMerge/>
            <w:tcBorders>
              <w:top w:val="nil"/>
            </w:tcBorders>
          </w:tcPr>
          <w:p w:rsidR="009E1916" w:rsidRPr="00DA161E" w:rsidRDefault="009E1916">
            <w:pPr>
              <w:rPr>
                <w:sz w:val="2"/>
                <w:szCs w:val="2"/>
              </w:rPr>
            </w:pPr>
          </w:p>
        </w:tc>
      </w:tr>
      <w:tr w:rsidR="009E1916" w:rsidRPr="00DA161E">
        <w:trPr>
          <w:trHeight w:val="2990"/>
        </w:trPr>
        <w:tc>
          <w:tcPr>
            <w:tcW w:w="1296" w:type="dxa"/>
          </w:tcPr>
          <w:p w:rsidR="009E1916" w:rsidRPr="00DA161E" w:rsidRDefault="00C21772">
            <w:pPr>
              <w:pStyle w:val="TableParagraph"/>
              <w:ind w:left="338" w:right="102" w:hanging="209"/>
              <w:rPr>
                <w:b/>
                <w:sz w:val="20"/>
              </w:rPr>
            </w:pPr>
            <w:r w:rsidRPr="00DA161E">
              <w:rPr>
                <w:b/>
                <w:sz w:val="20"/>
              </w:rPr>
              <w:t>Смысловое чтение</w:t>
            </w:r>
          </w:p>
        </w:tc>
        <w:tc>
          <w:tcPr>
            <w:tcW w:w="1244" w:type="dxa"/>
          </w:tcPr>
          <w:p w:rsidR="009E1916" w:rsidRPr="00DA161E" w:rsidRDefault="00C21772">
            <w:pPr>
              <w:pStyle w:val="TableParagraph"/>
              <w:spacing w:line="223" w:lineRule="exact"/>
              <w:ind w:left="4"/>
              <w:jc w:val="center"/>
              <w:rPr>
                <w:sz w:val="20"/>
              </w:rPr>
            </w:pPr>
            <w:r w:rsidRPr="00DA161E">
              <w:rPr>
                <w:w w:val="99"/>
                <w:sz w:val="20"/>
              </w:rPr>
              <w:t>-</w:t>
            </w:r>
          </w:p>
          <w:p w:rsidR="009E1916" w:rsidRPr="00DA161E" w:rsidRDefault="00C21772">
            <w:pPr>
              <w:pStyle w:val="TableParagraph"/>
              <w:ind w:left="110" w:right="108" w:firstLine="6"/>
              <w:jc w:val="center"/>
              <w:rPr>
                <w:sz w:val="20"/>
              </w:rPr>
            </w:pPr>
            <w:r w:rsidRPr="00DA161E">
              <w:rPr>
                <w:sz w:val="20"/>
              </w:rPr>
              <w:t xml:space="preserve">сформиров анность </w:t>
            </w:r>
            <w:r w:rsidRPr="00DA161E">
              <w:rPr>
                <w:w w:val="95"/>
                <w:sz w:val="20"/>
              </w:rPr>
              <w:t xml:space="preserve">смыслового </w:t>
            </w:r>
            <w:r w:rsidRPr="00DA161E">
              <w:rPr>
                <w:sz w:val="20"/>
              </w:rPr>
              <w:t>чтения</w:t>
            </w:r>
          </w:p>
        </w:tc>
        <w:tc>
          <w:tcPr>
            <w:tcW w:w="963" w:type="dxa"/>
          </w:tcPr>
          <w:p w:rsidR="009E1916" w:rsidRPr="00DA161E" w:rsidRDefault="009E1916">
            <w:pPr>
              <w:pStyle w:val="TableParagraph"/>
            </w:pPr>
          </w:p>
          <w:p w:rsidR="009E1916" w:rsidRPr="00DA161E" w:rsidRDefault="009E1916">
            <w:pPr>
              <w:pStyle w:val="TableParagraph"/>
            </w:pPr>
          </w:p>
          <w:p w:rsidR="009E1916" w:rsidRPr="00DA161E" w:rsidRDefault="009E1916">
            <w:pPr>
              <w:pStyle w:val="TableParagraph"/>
            </w:pPr>
          </w:p>
          <w:p w:rsidR="009E1916" w:rsidRPr="00DA161E" w:rsidRDefault="00C21772">
            <w:pPr>
              <w:pStyle w:val="TableParagraph"/>
              <w:spacing w:before="153"/>
              <w:ind w:left="133" w:right="113" w:hanging="12"/>
              <w:jc w:val="both"/>
              <w:rPr>
                <w:sz w:val="20"/>
              </w:rPr>
            </w:pPr>
            <w:r w:rsidRPr="00DA161E">
              <w:rPr>
                <w:w w:val="95"/>
                <w:sz w:val="20"/>
              </w:rPr>
              <w:t xml:space="preserve">Учителя </w:t>
            </w:r>
            <w:r w:rsidRPr="00DA161E">
              <w:rPr>
                <w:sz w:val="20"/>
              </w:rPr>
              <w:t>русског о языка, 10-11</w:t>
            </w:r>
          </w:p>
          <w:p w:rsidR="009E1916" w:rsidRPr="00DA161E" w:rsidRDefault="00C21772">
            <w:pPr>
              <w:pStyle w:val="TableParagraph"/>
              <w:spacing w:before="2"/>
              <w:ind w:left="249"/>
              <w:rPr>
                <w:sz w:val="20"/>
              </w:rPr>
            </w:pPr>
            <w:r w:rsidRPr="00DA161E">
              <w:rPr>
                <w:sz w:val="20"/>
              </w:rPr>
              <w:t>класс</w:t>
            </w:r>
          </w:p>
        </w:tc>
        <w:tc>
          <w:tcPr>
            <w:tcW w:w="1088" w:type="dxa"/>
          </w:tcPr>
          <w:p w:rsidR="009E1916" w:rsidRPr="00DA161E" w:rsidRDefault="009E1916">
            <w:pPr>
              <w:pStyle w:val="TableParagraph"/>
            </w:pPr>
          </w:p>
          <w:p w:rsidR="009E1916" w:rsidRPr="00DA161E" w:rsidRDefault="009E1916">
            <w:pPr>
              <w:pStyle w:val="TableParagraph"/>
            </w:pPr>
          </w:p>
          <w:p w:rsidR="009E1916" w:rsidRPr="00DA161E" w:rsidRDefault="009E1916">
            <w:pPr>
              <w:pStyle w:val="TableParagraph"/>
            </w:pPr>
          </w:p>
          <w:p w:rsidR="009E1916" w:rsidRPr="00DA161E" w:rsidRDefault="009E1916">
            <w:pPr>
              <w:pStyle w:val="TableParagraph"/>
            </w:pPr>
          </w:p>
          <w:p w:rsidR="009E1916" w:rsidRPr="00DA161E" w:rsidRDefault="009E1916">
            <w:pPr>
              <w:pStyle w:val="TableParagraph"/>
              <w:spacing w:before="4"/>
              <w:rPr>
                <w:sz w:val="21"/>
              </w:rPr>
            </w:pPr>
          </w:p>
          <w:p w:rsidR="009E1916" w:rsidRPr="00DA161E" w:rsidRDefault="00C21772">
            <w:pPr>
              <w:pStyle w:val="TableParagraph"/>
              <w:ind w:left="106"/>
              <w:rPr>
                <w:sz w:val="20"/>
              </w:rPr>
            </w:pPr>
            <w:r w:rsidRPr="00DA161E">
              <w:rPr>
                <w:sz w:val="20"/>
              </w:rPr>
              <w:t>Ежегодно</w:t>
            </w:r>
          </w:p>
          <w:p w:rsidR="009E1916" w:rsidRPr="00DA161E" w:rsidRDefault="00C21772">
            <w:pPr>
              <w:pStyle w:val="TableParagraph"/>
              <w:spacing w:before="1"/>
              <w:ind w:left="106"/>
              <w:rPr>
                <w:sz w:val="20"/>
              </w:rPr>
            </w:pPr>
            <w:r w:rsidRPr="00DA161E">
              <w:rPr>
                <w:sz w:val="20"/>
              </w:rPr>
              <w:t>, ноябрь</w:t>
            </w:r>
          </w:p>
        </w:tc>
        <w:tc>
          <w:tcPr>
            <w:tcW w:w="1107" w:type="dxa"/>
          </w:tcPr>
          <w:p w:rsidR="009E1916" w:rsidRPr="00DA161E" w:rsidRDefault="009E1916">
            <w:pPr>
              <w:pStyle w:val="TableParagraph"/>
            </w:pPr>
          </w:p>
          <w:p w:rsidR="009E1916" w:rsidRPr="00DA161E" w:rsidRDefault="009E1916">
            <w:pPr>
              <w:pStyle w:val="TableParagraph"/>
            </w:pPr>
          </w:p>
          <w:p w:rsidR="009E1916" w:rsidRPr="00DA161E" w:rsidRDefault="009E1916">
            <w:pPr>
              <w:pStyle w:val="TableParagraph"/>
            </w:pPr>
          </w:p>
          <w:p w:rsidR="009E1916" w:rsidRPr="00DA161E" w:rsidRDefault="00C21772">
            <w:pPr>
              <w:pStyle w:val="TableParagraph"/>
              <w:spacing w:before="153"/>
              <w:ind w:left="128" w:right="123" w:firstLine="2"/>
              <w:jc w:val="center"/>
              <w:rPr>
                <w:sz w:val="20"/>
              </w:rPr>
            </w:pPr>
            <w:r w:rsidRPr="00DA161E">
              <w:rPr>
                <w:sz w:val="20"/>
              </w:rPr>
              <w:t xml:space="preserve">Педагоги ческое </w:t>
            </w:r>
            <w:r w:rsidRPr="00DA161E">
              <w:rPr>
                <w:w w:val="95"/>
                <w:sz w:val="20"/>
              </w:rPr>
              <w:t xml:space="preserve">наблюден </w:t>
            </w:r>
            <w:r w:rsidRPr="00DA161E">
              <w:rPr>
                <w:sz w:val="20"/>
              </w:rPr>
              <w:t>ие</w:t>
            </w:r>
          </w:p>
        </w:tc>
        <w:tc>
          <w:tcPr>
            <w:tcW w:w="1244" w:type="dxa"/>
          </w:tcPr>
          <w:p w:rsidR="009E1916" w:rsidRPr="00DA161E" w:rsidRDefault="00C21772">
            <w:pPr>
              <w:pStyle w:val="TableParagraph"/>
              <w:ind w:left="110" w:right="106" w:firstLine="4"/>
              <w:jc w:val="center"/>
              <w:rPr>
                <w:sz w:val="20"/>
              </w:rPr>
            </w:pPr>
            <w:r w:rsidRPr="00DA161E">
              <w:rPr>
                <w:sz w:val="20"/>
              </w:rPr>
              <w:t xml:space="preserve">Лист фиксации </w:t>
            </w:r>
            <w:r w:rsidRPr="00DA161E">
              <w:rPr>
                <w:w w:val="95"/>
                <w:sz w:val="20"/>
              </w:rPr>
              <w:t xml:space="preserve">результатов </w:t>
            </w:r>
            <w:r w:rsidRPr="00DA161E">
              <w:rPr>
                <w:sz w:val="20"/>
              </w:rPr>
              <w:t>наблюдени я;</w:t>
            </w:r>
          </w:p>
          <w:p w:rsidR="009E1916" w:rsidRPr="00DA161E" w:rsidRDefault="00C21772">
            <w:pPr>
              <w:pStyle w:val="TableParagraph"/>
              <w:spacing w:line="230" w:lineRule="exact"/>
              <w:ind w:left="5"/>
              <w:jc w:val="center"/>
              <w:rPr>
                <w:sz w:val="20"/>
              </w:rPr>
            </w:pPr>
            <w:r w:rsidRPr="00DA161E">
              <w:rPr>
                <w:w w:val="99"/>
                <w:sz w:val="20"/>
              </w:rPr>
              <w:t>-</w:t>
            </w:r>
          </w:p>
          <w:p w:rsidR="009E1916" w:rsidRPr="00DA161E" w:rsidRDefault="00C21772">
            <w:pPr>
              <w:pStyle w:val="TableParagraph"/>
              <w:ind w:left="144" w:right="138" w:hanging="4"/>
              <w:jc w:val="center"/>
              <w:rPr>
                <w:sz w:val="20"/>
              </w:rPr>
            </w:pPr>
            <w:r w:rsidRPr="00DA161E">
              <w:rPr>
                <w:sz w:val="20"/>
              </w:rPr>
              <w:t>качественн ые характерис тики сформиров анности</w:t>
            </w:r>
          </w:p>
        </w:tc>
        <w:tc>
          <w:tcPr>
            <w:tcW w:w="1227" w:type="dxa"/>
          </w:tcPr>
          <w:p w:rsidR="009E1916" w:rsidRPr="00DA161E" w:rsidRDefault="00C21772" w:rsidP="00C1148A">
            <w:pPr>
              <w:pStyle w:val="TableParagraph"/>
              <w:numPr>
                <w:ilvl w:val="0"/>
                <w:numId w:val="332"/>
              </w:numPr>
              <w:tabs>
                <w:tab w:val="left" w:pos="329"/>
              </w:tabs>
              <w:ind w:right="146" w:firstLine="3"/>
              <w:rPr>
                <w:sz w:val="20"/>
              </w:rPr>
            </w:pPr>
            <w:r w:rsidRPr="00DA161E">
              <w:rPr>
                <w:sz w:val="20"/>
              </w:rPr>
              <w:t xml:space="preserve">таблица индивидуа льных </w:t>
            </w:r>
            <w:r w:rsidRPr="00DA161E">
              <w:rPr>
                <w:w w:val="95"/>
                <w:sz w:val="20"/>
              </w:rPr>
              <w:t xml:space="preserve">результато </w:t>
            </w:r>
            <w:r w:rsidRPr="00DA161E">
              <w:rPr>
                <w:sz w:val="20"/>
              </w:rPr>
              <w:t>в;</w:t>
            </w:r>
          </w:p>
          <w:p w:rsidR="009E1916" w:rsidRPr="00DA161E" w:rsidRDefault="00C21772" w:rsidP="00C1148A">
            <w:pPr>
              <w:pStyle w:val="TableParagraph"/>
              <w:numPr>
                <w:ilvl w:val="0"/>
                <w:numId w:val="332"/>
              </w:numPr>
              <w:tabs>
                <w:tab w:val="left" w:pos="332"/>
              </w:tabs>
              <w:ind w:left="136" w:right="130" w:hanging="2"/>
              <w:rPr>
                <w:sz w:val="20"/>
              </w:rPr>
            </w:pPr>
            <w:r w:rsidRPr="00DA161E">
              <w:rPr>
                <w:sz w:val="20"/>
              </w:rPr>
              <w:t>сводная карта сформиров анности УУД по классу, параллели</w:t>
            </w:r>
          </w:p>
        </w:tc>
        <w:tc>
          <w:tcPr>
            <w:tcW w:w="1407" w:type="dxa"/>
            <w:vMerge w:val="restart"/>
          </w:tcPr>
          <w:p w:rsidR="009E1916" w:rsidRPr="00DA161E" w:rsidRDefault="00C21772">
            <w:pPr>
              <w:pStyle w:val="TableParagraph"/>
              <w:ind w:left="148" w:right="150" w:firstLine="2"/>
              <w:jc w:val="center"/>
              <w:rPr>
                <w:sz w:val="20"/>
              </w:rPr>
            </w:pPr>
            <w:r w:rsidRPr="00DA161E">
              <w:rPr>
                <w:sz w:val="20"/>
              </w:rPr>
              <w:t xml:space="preserve">Результаты </w:t>
            </w:r>
            <w:r w:rsidRPr="00DA161E">
              <w:rPr>
                <w:w w:val="95"/>
                <w:sz w:val="20"/>
              </w:rPr>
              <w:t xml:space="preserve">используютс </w:t>
            </w:r>
            <w:r w:rsidRPr="00DA161E">
              <w:rPr>
                <w:sz w:val="20"/>
              </w:rPr>
              <w:t>я с учетом ФЗ</w:t>
            </w:r>
            <w:r w:rsidRPr="00DA161E">
              <w:rPr>
                <w:spacing w:val="2"/>
                <w:sz w:val="20"/>
              </w:rPr>
              <w:t xml:space="preserve"> </w:t>
            </w:r>
            <w:r w:rsidRPr="00DA161E">
              <w:rPr>
                <w:spacing w:val="-3"/>
                <w:sz w:val="20"/>
              </w:rPr>
              <w:t>«О</w:t>
            </w:r>
          </w:p>
          <w:p w:rsidR="009E1916" w:rsidRPr="00DA161E" w:rsidRDefault="00C21772">
            <w:pPr>
              <w:pStyle w:val="TableParagraph"/>
              <w:ind w:left="148" w:right="150"/>
              <w:jc w:val="center"/>
              <w:rPr>
                <w:sz w:val="20"/>
              </w:rPr>
            </w:pPr>
            <w:r w:rsidRPr="00DA161E">
              <w:rPr>
                <w:w w:val="95"/>
                <w:sz w:val="20"/>
              </w:rPr>
              <w:t xml:space="preserve">персональны </w:t>
            </w:r>
            <w:r w:rsidRPr="00DA161E">
              <w:rPr>
                <w:sz w:val="20"/>
              </w:rPr>
              <w:t>х данных» с целью:</w:t>
            </w:r>
          </w:p>
          <w:p w:rsidR="009E1916" w:rsidRPr="00DA161E" w:rsidRDefault="00C21772">
            <w:pPr>
              <w:pStyle w:val="TableParagraph"/>
              <w:ind w:left="3"/>
              <w:jc w:val="center"/>
              <w:rPr>
                <w:sz w:val="20"/>
              </w:rPr>
            </w:pPr>
            <w:r w:rsidRPr="00DA161E">
              <w:rPr>
                <w:w w:val="99"/>
                <w:sz w:val="20"/>
              </w:rPr>
              <w:t>-</w:t>
            </w:r>
          </w:p>
          <w:p w:rsidR="009E1916" w:rsidRPr="00DA161E" w:rsidRDefault="00C21772">
            <w:pPr>
              <w:pStyle w:val="TableParagraph"/>
              <w:ind w:left="122" w:right="121" w:firstLine="2"/>
              <w:jc w:val="center"/>
              <w:rPr>
                <w:sz w:val="20"/>
              </w:rPr>
            </w:pPr>
            <w:r w:rsidRPr="00DA161E">
              <w:rPr>
                <w:sz w:val="20"/>
              </w:rPr>
              <w:t xml:space="preserve">мониторинга образователь ных результатов на уровне </w:t>
            </w:r>
            <w:r w:rsidRPr="00DA161E">
              <w:rPr>
                <w:w w:val="95"/>
                <w:sz w:val="20"/>
              </w:rPr>
              <w:t xml:space="preserve">обучающегос </w:t>
            </w:r>
            <w:r w:rsidRPr="00DA161E">
              <w:rPr>
                <w:sz w:val="20"/>
              </w:rPr>
              <w:t>я (персонифиц ировано), класса, параллели (не</w:t>
            </w:r>
          </w:p>
          <w:p w:rsidR="009E1916" w:rsidRPr="00DA161E" w:rsidRDefault="00C21772">
            <w:pPr>
              <w:pStyle w:val="TableParagraph"/>
              <w:spacing w:line="227" w:lineRule="exact"/>
              <w:ind w:left="103" w:right="103"/>
              <w:jc w:val="center"/>
              <w:rPr>
                <w:sz w:val="20"/>
              </w:rPr>
            </w:pPr>
            <w:r w:rsidRPr="00DA161E">
              <w:rPr>
                <w:sz w:val="20"/>
              </w:rPr>
              <w:t>персонифици</w:t>
            </w:r>
          </w:p>
        </w:tc>
      </w:tr>
      <w:tr w:rsidR="009E1916" w:rsidRPr="00DA161E">
        <w:trPr>
          <w:trHeight w:val="1840"/>
        </w:trPr>
        <w:tc>
          <w:tcPr>
            <w:tcW w:w="1296" w:type="dxa"/>
          </w:tcPr>
          <w:p w:rsidR="009E1916" w:rsidRPr="00DA161E" w:rsidRDefault="00C21772">
            <w:pPr>
              <w:pStyle w:val="TableParagraph"/>
              <w:ind w:left="107" w:right="91"/>
              <w:rPr>
                <w:sz w:val="20"/>
              </w:rPr>
            </w:pPr>
            <w:r w:rsidRPr="00DA161E">
              <w:rPr>
                <w:b/>
                <w:sz w:val="20"/>
              </w:rPr>
              <w:t xml:space="preserve">Регулятивн ые УУД – </w:t>
            </w:r>
            <w:r w:rsidRPr="00DA161E">
              <w:rPr>
                <w:sz w:val="20"/>
              </w:rPr>
              <w:t xml:space="preserve">способность к самоорганиз ации, </w:t>
            </w:r>
            <w:r w:rsidRPr="00DA161E">
              <w:rPr>
                <w:w w:val="95"/>
                <w:sz w:val="20"/>
              </w:rPr>
              <w:t>саморегуляц</w:t>
            </w:r>
          </w:p>
          <w:p w:rsidR="009E1916" w:rsidRPr="00DA161E" w:rsidRDefault="00C21772">
            <w:pPr>
              <w:pStyle w:val="TableParagraph"/>
              <w:spacing w:line="213" w:lineRule="exact"/>
              <w:ind w:left="107"/>
              <w:rPr>
                <w:sz w:val="20"/>
              </w:rPr>
            </w:pPr>
            <w:r w:rsidRPr="00DA161E">
              <w:rPr>
                <w:sz w:val="20"/>
              </w:rPr>
              <w:t>ии и</w:t>
            </w:r>
          </w:p>
        </w:tc>
        <w:tc>
          <w:tcPr>
            <w:tcW w:w="1244" w:type="dxa"/>
          </w:tcPr>
          <w:p w:rsidR="009E1916" w:rsidRPr="00DA161E" w:rsidRDefault="00C21772">
            <w:pPr>
              <w:pStyle w:val="TableParagraph"/>
              <w:spacing w:line="223" w:lineRule="exact"/>
              <w:ind w:left="4"/>
              <w:jc w:val="center"/>
              <w:rPr>
                <w:sz w:val="20"/>
              </w:rPr>
            </w:pPr>
            <w:r w:rsidRPr="00DA161E">
              <w:rPr>
                <w:w w:val="99"/>
                <w:sz w:val="20"/>
              </w:rPr>
              <w:t>-</w:t>
            </w:r>
          </w:p>
          <w:p w:rsidR="009E1916" w:rsidRPr="00DA161E" w:rsidRDefault="00C21772">
            <w:pPr>
              <w:pStyle w:val="TableParagraph"/>
              <w:ind w:left="122" w:right="118" w:firstLine="4"/>
              <w:jc w:val="center"/>
              <w:rPr>
                <w:sz w:val="20"/>
              </w:rPr>
            </w:pPr>
            <w:r w:rsidRPr="00DA161E">
              <w:rPr>
                <w:sz w:val="20"/>
              </w:rPr>
              <w:t xml:space="preserve">сформиров анность умения </w:t>
            </w:r>
            <w:r w:rsidRPr="00DA161E">
              <w:rPr>
                <w:w w:val="95"/>
                <w:sz w:val="20"/>
              </w:rPr>
              <w:t xml:space="preserve">осуществля </w:t>
            </w:r>
            <w:r w:rsidRPr="00DA161E">
              <w:rPr>
                <w:sz w:val="20"/>
              </w:rPr>
              <w:t>ть</w:t>
            </w:r>
          </w:p>
          <w:p w:rsidR="009E1916" w:rsidRPr="00DA161E" w:rsidRDefault="00C21772">
            <w:pPr>
              <w:pStyle w:val="TableParagraph"/>
              <w:spacing w:before="2" w:line="230" w:lineRule="exact"/>
              <w:ind w:left="90" w:right="88"/>
              <w:jc w:val="center"/>
              <w:rPr>
                <w:sz w:val="20"/>
              </w:rPr>
            </w:pPr>
            <w:r w:rsidRPr="00DA161E">
              <w:rPr>
                <w:w w:val="95"/>
                <w:sz w:val="20"/>
              </w:rPr>
              <w:t xml:space="preserve">целеполага </w:t>
            </w:r>
            <w:r w:rsidRPr="00DA161E">
              <w:rPr>
                <w:sz w:val="20"/>
              </w:rPr>
              <w:t>ние</w:t>
            </w:r>
          </w:p>
        </w:tc>
        <w:tc>
          <w:tcPr>
            <w:tcW w:w="963" w:type="dxa"/>
          </w:tcPr>
          <w:p w:rsidR="009E1916" w:rsidRPr="00DA161E" w:rsidRDefault="00C21772">
            <w:pPr>
              <w:pStyle w:val="TableParagraph"/>
              <w:ind w:left="121" w:right="113"/>
              <w:jc w:val="center"/>
              <w:rPr>
                <w:sz w:val="20"/>
              </w:rPr>
            </w:pPr>
            <w:r w:rsidRPr="00DA161E">
              <w:rPr>
                <w:w w:val="95"/>
                <w:sz w:val="20"/>
              </w:rPr>
              <w:t xml:space="preserve">Учителя </w:t>
            </w:r>
            <w:r w:rsidRPr="00DA161E">
              <w:rPr>
                <w:sz w:val="20"/>
              </w:rPr>
              <w:t>ин. языков, 10--11</w:t>
            </w:r>
          </w:p>
          <w:p w:rsidR="009E1916" w:rsidRPr="00DA161E" w:rsidRDefault="00C21772">
            <w:pPr>
              <w:pStyle w:val="TableParagraph"/>
              <w:spacing w:line="229" w:lineRule="exact"/>
              <w:ind w:left="118" w:right="113"/>
              <w:jc w:val="center"/>
              <w:rPr>
                <w:sz w:val="20"/>
              </w:rPr>
            </w:pPr>
            <w:r w:rsidRPr="00DA161E">
              <w:rPr>
                <w:sz w:val="20"/>
              </w:rPr>
              <w:t>класс</w:t>
            </w:r>
          </w:p>
        </w:tc>
        <w:tc>
          <w:tcPr>
            <w:tcW w:w="1088" w:type="dxa"/>
          </w:tcPr>
          <w:p w:rsidR="009E1916" w:rsidRPr="00DA161E" w:rsidRDefault="00C21772">
            <w:pPr>
              <w:pStyle w:val="TableParagraph"/>
              <w:spacing w:line="223" w:lineRule="exact"/>
              <w:ind w:left="99" w:right="99"/>
              <w:jc w:val="center"/>
              <w:rPr>
                <w:sz w:val="20"/>
              </w:rPr>
            </w:pPr>
            <w:r w:rsidRPr="00DA161E">
              <w:rPr>
                <w:sz w:val="20"/>
              </w:rPr>
              <w:t>Ежегодно</w:t>
            </w:r>
          </w:p>
          <w:p w:rsidR="009E1916" w:rsidRPr="00DA161E" w:rsidRDefault="00C21772">
            <w:pPr>
              <w:pStyle w:val="TableParagraph"/>
              <w:ind w:left="7"/>
              <w:jc w:val="center"/>
              <w:rPr>
                <w:sz w:val="20"/>
              </w:rPr>
            </w:pPr>
            <w:r w:rsidRPr="00DA161E">
              <w:rPr>
                <w:w w:val="99"/>
                <w:sz w:val="20"/>
              </w:rPr>
              <w:t>:</w:t>
            </w:r>
          </w:p>
          <w:p w:rsidR="009E1916" w:rsidRPr="00DA161E" w:rsidRDefault="00C21772">
            <w:pPr>
              <w:pStyle w:val="TableParagraph"/>
              <w:spacing w:before="1"/>
              <w:ind w:left="130" w:right="124" w:firstLine="2"/>
              <w:jc w:val="center"/>
              <w:rPr>
                <w:sz w:val="20"/>
              </w:rPr>
            </w:pPr>
            <w:r w:rsidRPr="00DA161E">
              <w:rPr>
                <w:sz w:val="20"/>
              </w:rPr>
              <w:t xml:space="preserve">март, в </w:t>
            </w:r>
            <w:r w:rsidRPr="00DA161E">
              <w:rPr>
                <w:w w:val="95"/>
                <w:sz w:val="20"/>
              </w:rPr>
              <w:t xml:space="preserve">соответст </w:t>
            </w:r>
            <w:r w:rsidRPr="00DA161E">
              <w:rPr>
                <w:sz w:val="20"/>
              </w:rPr>
              <w:t>вии с РП по предмету</w:t>
            </w:r>
          </w:p>
        </w:tc>
        <w:tc>
          <w:tcPr>
            <w:tcW w:w="1107" w:type="dxa"/>
          </w:tcPr>
          <w:p w:rsidR="009E1916" w:rsidRPr="00DA161E" w:rsidRDefault="00C21772">
            <w:pPr>
              <w:pStyle w:val="TableParagraph"/>
              <w:ind w:left="111" w:right="104"/>
              <w:jc w:val="center"/>
              <w:rPr>
                <w:sz w:val="20"/>
              </w:rPr>
            </w:pPr>
            <w:r w:rsidRPr="00DA161E">
              <w:rPr>
                <w:w w:val="95"/>
                <w:sz w:val="20"/>
              </w:rPr>
              <w:t xml:space="preserve">Наблюден </w:t>
            </w:r>
            <w:r w:rsidRPr="00DA161E">
              <w:rPr>
                <w:sz w:val="20"/>
              </w:rPr>
              <w:t>ие за индивиду альной работой в группе при</w:t>
            </w:r>
          </w:p>
          <w:p w:rsidR="009E1916" w:rsidRPr="00DA161E" w:rsidRDefault="00C21772">
            <w:pPr>
              <w:pStyle w:val="TableParagraph"/>
              <w:spacing w:line="217" w:lineRule="exact"/>
              <w:ind w:left="90" w:right="84"/>
              <w:jc w:val="center"/>
              <w:rPr>
                <w:sz w:val="20"/>
              </w:rPr>
            </w:pPr>
            <w:r w:rsidRPr="00DA161E">
              <w:rPr>
                <w:sz w:val="20"/>
              </w:rPr>
              <w:t>разработк</w:t>
            </w:r>
          </w:p>
        </w:tc>
        <w:tc>
          <w:tcPr>
            <w:tcW w:w="1244" w:type="dxa"/>
          </w:tcPr>
          <w:p w:rsidR="009E1916" w:rsidRPr="00DA161E" w:rsidRDefault="00C21772">
            <w:pPr>
              <w:pStyle w:val="TableParagraph"/>
              <w:ind w:left="110" w:right="106" w:firstLine="4"/>
              <w:jc w:val="center"/>
              <w:rPr>
                <w:sz w:val="20"/>
              </w:rPr>
            </w:pPr>
            <w:r w:rsidRPr="00DA161E">
              <w:rPr>
                <w:sz w:val="20"/>
              </w:rPr>
              <w:t xml:space="preserve">Лист фиксации </w:t>
            </w:r>
            <w:r w:rsidRPr="00DA161E">
              <w:rPr>
                <w:w w:val="95"/>
                <w:sz w:val="20"/>
              </w:rPr>
              <w:t xml:space="preserve">результатов </w:t>
            </w:r>
            <w:r w:rsidRPr="00DA161E">
              <w:rPr>
                <w:sz w:val="20"/>
              </w:rPr>
              <w:t>наблюдени я;</w:t>
            </w:r>
          </w:p>
          <w:p w:rsidR="009E1916" w:rsidRPr="00DA161E" w:rsidRDefault="00C21772">
            <w:pPr>
              <w:pStyle w:val="TableParagraph"/>
              <w:spacing w:line="230" w:lineRule="exact"/>
              <w:ind w:left="5"/>
              <w:jc w:val="center"/>
              <w:rPr>
                <w:sz w:val="20"/>
              </w:rPr>
            </w:pPr>
            <w:r w:rsidRPr="00DA161E">
              <w:rPr>
                <w:w w:val="99"/>
                <w:sz w:val="20"/>
              </w:rPr>
              <w:t>-</w:t>
            </w:r>
          </w:p>
          <w:p w:rsidR="009E1916" w:rsidRPr="00DA161E" w:rsidRDefault="00C21772">
            <w:pPr>
              <w:pStyle w:val="TableParagraph"/>
              <w:spacing w:line="230" w:lineRule="atLeast"/>
              <w:ind w:left="90" w:right="87"/>
              <w:jc w:val="center"/>
              <w:rPr>
                <w:sz w:val="20"/>
              </w:rPr>
            </w:pPr>
            <w:r w:rsidRPr="00DA161E">
              <w:rPr>
                <w:w w:val="95"/>
                <w:sz w:val="20"/>
              </w:rPr>
              <w:t xml:space="preserve">качественн </w:t>
            </w:r>
            <w:r w:rsidRPr="00DA161E">
              <w:rPr>
                <w:sz w:val="20"/>
              </w:rPr>
              <w:t>ые</w:t>
            </w:r>
          </w:p>
        </w:tc>
        <w:tc>
          <w:tcPr>
            <w:tcW w:w="1227" w:type="dxa"/>
          </w:tcPr>
          <w:p w:rsidR="009E1916" w:rsidRPr="00DA161E" w:rsidRDefault="00C21772" w:rsidP="00C1148A">
            <w:pPr>
              <w:pStyle w:val="TableParagraph"/>
              <w:numPr>
                <w:ilvl w:val="0"/>
                <w:numId w:val="331"/>
              </w:numPr>
              <w:tabs>
                <w:tab w:val="left" w:pos="329"/>
              </w:tabs>
              <w:ind w:right="146" w:firstLine="3"/>
              <w:rPr>
                <w:sz w:val="20"/>
              </w:rPr>
            </w:pPr>
            <w:r w:rsidRPr="00DA161E">
              <w:rPr>
                <w:sz w:val="20"/>
              </w:rPr>
              <w:t xml:space="preserve">таблица индивидуа льных </w:t>
            </w:r>
            <w:r w:rsidRPr="00DA161E">
              <w:rPr>
                <w:w w:val="95"/>
                <w:sz w:val="20"/>
              </w:rPr>
              <w:t xml:space="preserve">результато </w:t>
            </w:r>
            <w:r w:rsidRPr="00DA161E">
              <w:rPr>
                <w:sz w:val="20"/>
              </w:rPr>
              <w:t>в;</w:t>
            </w:r>
          </w:p>
          <w:p w:rsidR="009E1916" w:rsidRPr="00DA161E" w:rsidRDefault="00C21772" w:rsidP="00C1148A">
            <w:pPr>
              <w:pStyle w:val="TableParagraph"/>
              <w:numPr>
                <w:ilvl w:val="0"/>
                <w:numId w:val="331"/>
              </w:numPr>
              <w:tabs>
                <w:tab w:val="left" w:pos="332"/>
              </w:tabs>
              <w:spacing w:line="230" w:lineRule="exact"/>
              <w:ind w:left="136" w:right="130" w:hanging="2"/>
              <w:rPr>
                <w:sz w:val="20"/>
              </w:rPr>
            </w:pPr>
            <w:r w:rsidRPr="00DA161E">
              <w:rPr>
                <w:sz w:val="20"/>
              </w:rPr>
              <w:t>сводная карта сформиров</w:t>
            </w:r>
          </w:p>
        </w:tc>
        <w:tc>
          <w:tcPr>
            <w:tcW w:w="1407" w:type="dxa"/>
            <w:vMerge/>
            <w:tcBorders>
              <w:top w:val="nil"/>
            </w:tcBorders>
          </w:tcPr>
          <w:p w:rsidR="009E1916" w:rsidRPr="00DA161E" w:rsidRDefault="009E1916">
            <w:pPr>
              <w:rPr>
                <w:sz w:val="2"/>
                <w:szCs w:val="2"/>
              </w:rPr>
            </w:pPr>
          </w:p>
        </w:tc>
      </w:tr>
    </w:tbl>
    <w:p w:rsidR="009E1916" w:rsidRPr="00DA161E" w:rsidRDefault="009E1916">
      <w:pPr>
        <w:rPr>
          <w:sz w:val="2"/>
          <w:szCs w:val="2"/>
        </w:rPr>
        <w:sectPr w:rsidR="009E1916" w:rsidRPr="00DA161E">
          <w:pgSz w:w="11910" w:h="16840"/>
          <w:pgMar w:top="112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6"/>
        <w:gridCol w:w="1244"/>
        <w:gridCol w:w="963"/>
        <w:gridCol w:w="1088"/>
        <w:gridCol w:w="1107"/>
        <w:gridCol w:w="1244"/>
        <w:gridCol w:w="1227"/>
        <w:gridCol w:w="1407"/>
      </w:tblGrid>
      <w:tr w:rsidR="009E1916" w:rsidRPr="00DA161E">
        <w:trPr>
          <w:trHeight w:val="1151"/>
        </w:trPr>
        <w:tc>
          <w:tcPr>
            <w:tcW w:w="1296" w:type="dxa"/>
            <w:vMerge w:val="restart"/>
          </w:tcPr>
          <w:p w:rsidR="009E1916" w:rsidRPr="00DA161E" w:rsidRDefault="00C21772">
            <w:pPr>
              <w:pStyle w:val="TableParagraph"/>
              <w:spacing w:line="220" w:lineRule="exact"/>
              <w:ind w:left="107"/>
              <w:rPr>
                <w:sz w:val="20"/>
              </w:rPr>
            </w:pPr>
            <w:r w:rsidRPr="00DA161E">
              <w:rPr>
                <w:sz w:val="20"/>
              </w:rPr>
              <w:t>рефлексии</w:t>
            </w:r>
          </w:p>
        </w:tc>
        <w:tc>
          <w:tcPr>
            <w:tcW w:w="1244" w:type="dxa"/>
          </w:tcPr>
          <w:p w:rsidR="009E1916" w:rsidRPr="00DA161E" w:rsidRDefault="009E1916">
            <w:pPr>
              <w:pStyle w:val="TableParagraph"/>
              <w:rPr>
                <w:sz w:val="18"/>
              </w:rPr>
            </w:pPr>
          </w:p>
        </w:tc>
        <w:tc>
          <w:tcPr>
            <w:tcW w:w="963" w:type="dxa"/>
          </w:tcPr>
          <w:p w:rsidR="009E1916" w:rsidRPr="00DA161E" w:rsidRDefault="009E1916">
            <w:pPr>
              <w:pStyle w:val="TableParagraph"/>
              <w:rPr>
                <w:sz w:val="18"/>
              </w:rPr>
            </w:pPr>
          </w:p>
        </w:tc>
        <w:tc>
          <w:tcPr>
            <w:tcW w:w="1088" w:type="dxa"/>
          </w:tcPr>
          <w:p w:rsidR="009E1916" w:rsidRPr="00DA161E" w:rsidRDefault="009E1916">
            <w:pPr>
              <w:pStyle w:val="TableParagraph"/>
              <w:rPr>
                <w:sz w:val="18"/>
              </w:rPr>
            </w:pPr>
          </w:p>
        </w:tc>
        <w:tc>
          <w:tcPr>
            <w:tcW w:w="1107" w:type="dxa"/>
          </w:tcPr>
          <w:p w:rsidR="009E1916" w:rsidRPr="00DA161E" w:rsidRDefault="00C21772">
            <w:pPr>
              <w:pStyle w:val="TableParagraph"/>
              <w:ind w:left="161" w:right="155" w:firstLine="1"/>
              <w:jc w:val="center"/>
              <w:rPr>
                <w:sz w:val="20"/>
              </w:rPr>
            </w:pPr>
            <w:r w:rsidRPr="00DA161E">
              <w:rPr>
                <w:sz w:val="20"/>
              </w:rPr>
              <w:t xml:space="preserve">е </w:t>
            </w:r>
            <w:r w:rsidRPr="00DA161E">
              <w:rPr>
                <w:w w:val="95"/>
                <w:sz w:val="20"/>
              </w:rPr>
              <w:t xml:space="preserve">учебного </w:t>
            </w:r>
            <w:r w:rsidRPr="00DA161E">
              <w:rPr>
                <w:sz w:val="20"/>
              </w:rPr>
              <w:t>проекта</w:t>
            </w:r>
          </w:p>
        </w:tc>
        <w:tc>
          <w:tcPr>
            <w:tcW w:w="1244" w:type="dxa"/>
          </w:tcPr>
          <w:p w:rsidR="009E1916" w:rsidRPr="00DA161E" w:rsidRDefault="00C21772">
            <w:pPr>
              <w:pStyle w:val="TableParagraph"/>
              <w:ind w:left="146" w:right="138" w:hanging="5"/>
              <w:jc w:val="center"/>
              <w:rPr>
                <w:sz w:val="20"/>
              </w:rPr>
            </w:pPr>
            <w:r w:rsidRPr="00DA161E">
              <w:rPr>
                <w:sz w:val="20"/>
              </w:rPr>
              <w:t>характерис тики сформиров анности</w:t>
            </w:r>
          </w:p>
        </w:tc>
        <w:tc>
          <w:tcPr>
            <w:tcW w:w="1227" w:type="dxa"/>
          </w:tcPr>
          <w:p w:rsidR="009E1916" w:rsidRPr="00DA161E" w:rsidRDefault="00C21772">
            <w:pPr>
              <w:pStyle w:val="TableParagraph"/>
              <w:ind w:left="170" w:right="165" w:firstLine="2"/>
              <w:jc w:val="center"/>
              <w:rPr>
                <w:sz w:val="20"/>
              </w:rPr>
            </w:pPr>
            <w:r w:rsidRPr="00DA161E">
              <w:rPr>
                <w:sz w:val="20"/>
              </w:rPr>
              <w:t>анности УУД по классу, параллели</w:t>
            </w:r>
          </w:p>
        </w:tc>
        <w:tc>
          <w:tcPr>
            <w:tcW w:w="1407" w:type="dxa"/>
            <w:vMerge w:val="restart"/>
          </w:tcPr>
          <w:p w:rsidR="009E1916" w:rsidRPr="00DA161E" w:rsidRDefault="00C21772">
            <w:pPr>
              <w:pStyle w:val="TableParagraph"/>
              <w:spacing w:line="219" w:lineRule="exact"/>
              <w:ind w:left="148" w:right="147"/>
              <w:jc w:val="center"/>
              <w:rPr>
                <w:sz w:val="20"/>
              </w:rPr>
            </w:pPr>
            <w:r w:rsidRPr="00DA161E">
              <w:rPr>
                <w:sz w:val="20"/>
              </w:rPr>
              <w:t>ровано);</w:t>
            </w:r>
          </w:p>
          <w:p w:rsidR="009E1916" w:rsidRPr="00DA161E" w:rsidRDefault="00C21772">
            <w:pPr>
              <w:pStyle w:val="TableParagraph"/>
              <w:spacing w:line="229" w:lineRule="exact"/>
              <w:ind w:left="3"/>
              <w:jc w:val="center"/>
              <w:rPr>
                <w:sz w:val="20"/>
              </w:rPr>
            </w:pPr>
            <w:r w:rsidRPr="00DA161E">
              <w:rPr>
                <w:w w:val="99"/>
                <w:sz w:val="20"/>
              </w:rPr>
              <w:t>-</w:t>
            </w:r>
          </w:p>
          <w:p w:rsidR="009E1916" w:rsidRPr="00DA161E" w:rsidRDefault="00C21772">
            <w:pPr>
              <w:pStyle w:val="TableParagraph"/>
              <w:spacing w:before="1"/>
              <w:ind w:left="103" w:right="101"/>
              <w:jc w:val="center"/>
              <w:rPr>
                <w:sz w:val="20"/>
              </w:rPr>
            </w:pPr>
            <w:r w:rsidRPr="00DA161E">
              <w:rPr>
                <w:sz w:val="20"/>
              </w:rPr>
              <w:t xml:space="preserve">мониторинга результативн ости </w:t>
            </w:r>
            <w:r w:rsidRPr="00DA161E">
              <w:rPr>
                <w:w w:val="95"/>
                <w:sz w:val="20"/>
              </w:rPr>
              <w:t xml:space="preserve">деятельности </w:t>
            </w:r>
            <w:r w:rsidRPr="00DA161E">
              <w:rPr>
                <w:sz w:val="20"/>
              </w:rPr>
              <w:t>педагога и школы</w:t>
            </w:r>
          </w:p>
          <w:p w:rsidR="009E1916" w:rsidRPr="00DA161E" w:rsidRDefault="00C21772">
            <w:pPr>
              <w:pStyle w:val="TableParagraph"/>
              <w:ind w:left="103" w:right="101"/>
              <w:jc w:val="center"/>
              <w:rPr>
                <w:sz w:val="20"/>
              </w:rPr>
            </w:pPr>
            <w:r w:rsidRPr="00DA161E">
              <w:rPr>
                <w:sz w:val="20"/>
              </w:rPr>
              <w:t xml:space="preserve">в целом (не </w:t>
            </w:r>
            <w:r w:rsidRPr="00DA161E">
              <w:rPr>
                <w:w w:val="95"/>
                <w:sz w:val="20"/>
              </w:rPr>
              <w:t xml:space="preserve">персонифици </w:t>
            </w:r>
            <w:r w:rsidRPr="00DA161E">
              <w:rPr>
                <w:sz w:val="20"/>
              </w:rPr>
              <w:t>ровано)</w:t>
            </w:r>
          </w:p>
        </w:tc>
      </w:tr>
      <w:tr w:rsidR="009E1916" w:rsidRPr="00DA161E">
        <w:trPr>
          <w:trHeight w:val="3448"/>
        </w:trPr>
        <w:tc>
          <w:tcPr>
            <w:tcW w:w="1296" w:type="dxa"/>
            <w:vMerge/>
            <w:tcBorders>
              <w:top w:val="nil"/>
            </w:tcBorders>
          </w:tcPr>
          <w:p w:rsidR="009E1916" w:rsidRPr="00DA161E" w:rsidRDefault="009E1916">
            <w:pPr>
              <w:rPr>
                <w:sz w:val="2"/>
                <w:szCs w:val="2"/>
              </w:rPr>
            </w:pPr>
          </w:p>
        </w:tc>
        <w:tc>
          <w:tcPr>
            <w:tcW w:w="1244" w:type="dxa"/>
          </w:tcPr>
          <w:p w:rsidR="009E1916" w:rsidRPr="00DA161E" w:rsidRDefault="00C21772">
            <w:pPr>
              <w:pStyle w:val="TableParagraph"/>
              <w:spacing w:line="217" w:lineRule="exact"/>
              <w:ind w:left="90" w:right="89"/>
              <w:jc w:val="center"/>
              <w:rPr>
                <w:sz w:val="20"/>
              </w:rPr>
            </w:pPr>
            <w:r w:rsidRPr="00DA161E">
              <w:rPr>
                <w:sz w:val="20"/>
              </w:rPr>
              <w:t>Сформиров</w:t>
            </w:r>
          </w:p>
          <w:p w:rsidR="009E1916" w:rsidRPr="00DA161E" w:rsidRDefault="00C21772">
            <w:pPr>
              <w:pStyle w:val="TableParagraph"/>
              <w:ind w:left="119" w:right="118" w:firstLine="4"/>
              <w:jc w:val="center"/>
              <w:rPr>
                <w:sz w:val="20"/>
              </w:rPr>
            </w:pPr>
            <w:r w:rsidRPr="00DA161E">
              <w:rPr>
                <w:sz w:val="20"/>
              </w:rPr>
              <w:t xml:space="preserve">анность умения производит ь </w:t>
            </w:r>
            <w:r w:rsidRPr="00DA161E">
              <w:rPr>
                <w:w w:val="95"/>
                <w:sz w:val="20"/>
              </w:rPr>
              <w:t xml:space="preserve">самоконтро </w:t>
            </w:r>
            <w:r w:rsidRPr="00DA161E">
              <w:rPr>
                <w:sz w:val="20"/>
              </w:rPr>
              <w:t>ль</w:t>
            </w:r>
          </w:p>
        </w:tc>
        <w:tc>
          <w:tcPr>
            <w:tcW w:w="963" w:type="dxa"/>
          </w:tcPr>
          <w:p w:rsidR="009E1916" w:rsidRPr="00DA161E" w:rsidRDefault="00C21772">
            <w:pPr>
              <w:pStyle w:val="TableParagraph"/>
              <w:spacing w:line="217" w:lineRule="exact"/>
              <w:ind w:left="100" w:right="94"/>
              <w:jc w:val="center"/>
              <w:rPr>
                <w:sz w:val="20"/>
              </w:rPr>
            </w:pPr>
            <w:r w:rsidRPr="00DA161E">
              <w:rPr>
                <w:sz w:val="20"/>
              </w:rPr>
              <w:t>Учителя</w:t>
            </w:r>
          </w:p>
          <w:p w:rsidR="009E1916" w:rsidRPr="00DA161E" w:rsidRDefault="00C21772">
            <w:pPr>
              <w:pStyle w:val="TableParagraph"/>
              <w:ind w:left="246" w:right="236" w:hanging="1"/>
              <w:jc w:val="center"/>
              <w:rPr>
                <w:sz w:val="20"/>
              </w:rPr>
            </w:pPr>
            <w:r w:rsidRPr="00DA161E">
              <w:rPr>
                <w:sz w:val="20"/>
              </w:rPr>
              <w:t>русс. яз., 10-11</w:t>
            </w:r>
          </w:p>
          <w:p w:rsidR="009E1916" w:rsidRPr="00DA161E" w:rsidRDefault="00C21772">
            <w:pPr>
              <w:pStyle w:val="TableParagraph"/>
              <w:spacing w:line="229" w:lineRule="exact"/>
              <w:ind w:left="118" w:right="113"/>
              <w:jc w:val="center"/>
              <w:rPr>
                <w:sz w:val="20"/>
              </w:rPr>
            </w:pPr>
            <w:r w:rsidRPr="00DA161E">
              <w:rPr>
                <w:sz w:val="20"/>
              </w:rPr>
              <w:t>класс</w:t>
            </w:r>
          </w:p>
        </w:tc>
        <w:tc>
          <w:tcPr>
            <w:tcW w:w="1088" w:type="dxa"/>
          </w:tcPr>
          <w:p w:rsidR="009E1916" w:rsidRPr="00DA161E" w:rsidRDefault="00C21772">
            <w:pPr>
              <w:pStyle w:val="TableParagraph"/>
              <w:spacing w:line="217" w:lineRule="exact"/>
              <w:ind w:left="99" w:right="99"/>
              <w:jc w:val="center"/>
              <w:rPr>
                <w:sz w:val="20"/>
              </w:rPr>
            </w:pPr>
            <w:r w:rsidRPr="00DA161E">
              <w:rPr>
                <w:sz w:val="20"/>
              </w:rPr>
              <w:t>Ежегодно</w:t>
            </w:r>
          </w:p>
          <w:p w:rsidR="009E1916" w:rsidRPr="00DA161E" w:rsidRDefault="00C21772">
            <w:pPr>
              <w:pStyle w:val="TableParagraph"/>
              <w:ind w:left="7"/>
              <w:jc w:val="center"/>
              <w:rPr>
                <w:sz w:val="20"/>
              </w:rPr>
            </w:pPr>
            <w:r w:rsidRPr="00DA161E">
              <w:rPr>
                <w:w w:val="99"/>
                <w:sz w:val="20"/>
              </w:rPr>
              <w:t>,</w:t>
            </w:r>
          </w:p>
          <w:p w:rsidR="009E1916" w:rsidRPr="00DA161E" w:rsidRDefault="00C21772">
            <w:pPr>
              <w:pStyle w:val="TableParagraph"/>
              <w:spacing w:before="1"/>
              <w:ind w:left="99" w:right="96"/>
              <w:jc w:val="center"/>
              <w:rPr>
                <w:sz w:val="20"/>
              </w:rPr>
            </w:pPr>
            <w:r w:rsidRPr="00DA161E">
              <w:rPr>
                <w:sz w:val="20"/>
              </w:rPr>
              <w:t>ноябрь</w:t>
            </w:r>
          </w:p>
        </w:tc>
        <w:tc>
          <w:tcPr>
            <w:tcW w:w="1107" w:type="dxa"/>
          </w:tcPr>
          <w:p w:rsidR="009E1916" w:rsidRPr="00DA161E" w:rsidRDefault="00C21772">
            <w:pPr>
              <w:pStyle w:val="TableParagraph"/>
              <w:spacing w:line="217" w:lineRule="exact"/>
              <w:ind w:left="108" w:right="104"/>
              <w:jc w:val="center"/>
              <w:rPr>
                <w:sz w:val="20"/>
              </w:rPr>
            </w:pPr>
            <w:r w:rsidRPr="00DA161E">
              <w:rPr>
                <w:sz w:val="20"/>
              </w:rPr>
              <w:t>Педагоги</w:t>
            </w:r>
          </w:p>
          <w:p w:rsidR="009E1916" w:rsidRPr="00DA161E" w:rsidRDefault="00C21772">
            <w:pPr>
              <w:pStyle w:val="TableParagraph"/>
              <w:ind w:left="128" w:right="123" w:firstLine="3"/>
              <w:jc w:val="center"/>
              <w:rPr>
                <w:sz w:val="20"/>
              </w:rPr>
            </w:pPr>
            <w:r w:rsidRPr="00DA161E">
              <w:rPr>
                <w:sz w:val="20"/>
              </w:rPr>
              <w:t xml:space="preserve">ческое </w:t>
            </w:r>
            <w:r w:rsidRPr="00DA161E">
              <w:rPr>
                <w:w w:val="95"/>
                <w:sz w:val="20"/>
              </w:rPr>
              <w:t xml:space="preserve">наблюден </w:t>
            </w:r>
            <w:r w:rsidRPr="00DA161E">
              <w:rPr>
                <w:sz w:val="20"/>
              </w:rPr>
              <w:t>ие</w:t>
            </w:r>
          </w:p>
        </w:tc>
        <w:tc>
          <w:tcPr>
            <w:tcW w:w="1244" w:type="dxa"/>
          </w:tcPr>
          <w:p w:rsidR="009E1916" w:rsidRPr="00DA161E" w:rsidRDefault="00C21772">
            <w:pPr>
              <w:pStyle w:val="TableParagraph"/>
              <w:spacing w:line="217" w:lineRule="exact"/>
              <w:ind w:left="90" w:right="84"/>
              <w:jc w:val="center"/>
              <w:rPr>
                <w:sz w:val="20"/>
              </w:rPr>
            </w:pPr>
            <w:r w:rsidRPr="00DA161E">
              <w:rPr>
                <w:sz w:val="20"/>
              </w:rPr>
              <w:t>Лист</w:t>
            </w:r>
          </w:p>
          <w:p w:rsidR="009E1916" w:rsidRPr="00DA161E" w:rsidRDefault="00C21772">
            <w:pPr>
              <w:pStyle w:val="TableParagraph"/>
              <w:ind w:left="110" w:right="106" w:firstLine="3"/>
              <w:jc w:val="center"/>
              <w:rPr>
                <w:sz w:val="20"/>
              </w:rPr>
            </w:pPr>
            <w:r w:rsidRPr="00DA161E">
              <w:rPr>
                <w:sz w:val="20"/>
              </w:rPr>
              <w:t xml:space="preserve">фиксации </w:t>
            </w:r>
            <w:r w:rsidRPr="00DA161E">
              <w:rPr>
                <w:w w:val="95"/>
                <w:sz w:val="20"/>
              </w:rPr>
              <w:t xml:space="preserve">результатов </w:t>
            </w:r>
            <w:r w:rsidRPr="00DA161E">
              <w:rPr>
                <w:sz w:val="20"/>
              </w:rPr>
              <w:t>наблюдени я;</w:t>
            </w:r>
          </w:p>
          <w:p w:rsidR="009E1916" w:rsidRPr="00DA161E" w:rsidRDefault="00C21772">
            <w:pPr>
              <w:pStyle w:val="TableParagraph"/>
              <w:spacing w:line="229" w:lineRule="exact"/>
              <w:ind w:left="5"/>
              <w:jc w:val="center"/>
              <w:rPr>
                <w:sz w:val="20"/>
              </w:rPr>
            </w:pPr>
            <w:r w:rsidRPr="00DA161E">
              <w:rPr>
                <w:w w:val="99"/>
                <w:sz w:val="20"/>
              </w:rPr>
              <w:t>-</w:t>
            </w:r>
          </w:p>
          <w:p w:rsidR="009E1916" w:rsidRPr="00DA161E" w:rsidRDefault="00C21772">
            <w:pPr>
              <w:pStyle w:val="TableParagraph"/>
              <w:spacing w:before="1"/>
              <w:ind w:left="144" w:right="138" w:hanging="4"/>
              <w:jc w:val="center"/>
              <w:rPr>
                <w:sz w:val="20"/>
              </w:rPr>
            </w:pPr>
            <w:r w:rsidRPr="00DA161E">
              <w:rPr>
                <w:sz w:val="20"/>
              </w:rPr>
              <w:t xml:space="preserve">качественн ые характерис тики сформиров анности </w:t>
            </w:r>
            <w:r w:rsidRPr="00DA161E">
              <w:rPr>
                <w:w w:val="95"/>
                <w:sz w:val="20"/>
              </w:rPr>
              <w:t xml:space="preserve">целеполага </w:t>
            </w:r>
            <w:r w:rsidRPr="00DA161E">
              <w:rPr>
                <w:sz w:val="20"/>
              </w:rPr>
              <w:t>ния</w:t>
            </w:r>
          </w:p>
        </w:tc>
        <w:tc>
          <w:tcPr>
            <w:tcW w:w="1227" w:type="dxa"/>
          </w:tcPr>
          <w:p w:rsidR="009E1916" w:rsidRPr="00DA161E" w:rsidRDefault="00C21772" w:rsidP="00C1148A">
            <w:pPr>
              <w:pStyle w:val="TableParagraph"/>
              <w:numPr>
                <w:ilvl w:val="0"/>
                <w:numId w:val="330"/>
              </w:numPr>
              <w:tabs>
                <w:tab w:val="left" w:pos="329"/>
              </w:tabs>
              <w:spacing w:line="217" w:lineRule="exact"/>
              <w:ind w:left="328" w:hanging="325"/>
              <w:rPr>
                <w:sz w:val="20"/>
              </w:rPr>
            </w:pPr>
            <w:r w:rsidRPr="00DA161E">
              <w:rPr>
                <w:sz w:val="20"/>
              </w:rPr>
              <w:t>таблица</w:t>
            </w:r>
          </w:p>
          <w:p w:rsidR="009E1916" w:rsidRPr="00DA161E" w:rsidRDefault="00C21772">
            <w:pPr>
              <w:pStyle w:val="TableParagraph"/>
              <w:ind w:left="148" w:right="146"/>
              <w:jc w:val="center"/>
              <w:rPr>
                <w:sz w:val="20"/>
              </w:rPr>
            </w:pPr>
            <w:r w:rsidRPr="00DA161E">
              <w:rPr>
                <w:sz w:val="20"/>
              </w:rPr>
              <w:t xml:space="preserve">индивидуа льных </w:t>
            </w:r>
            <w:r w:rsidRPr="00DA161E">
              <w:rPr>
                <w:w w:val="95"/>
                <w:sz w:val="20"/>
              </w:rPr>
              <w:t xml:space="preserve">результато </w:t>
            </w:r>
            <w:r w:rsidRPr="00DA161E">
              <w:rPr>
                <w:sz w:val="20"/>
              </w:rPr>
              <w:t>в;</w:t>
            </w:r>
          </w:p>
          <w:p w:rsidR="009E1916" w:rsidRPr="00DA161E" w:rsidRDefault="00C21772" w:rsidP="00C1148A">
            <w:pPr>
              <w:pStyle w:val="TableParagraph"/>
              <w:numPr>
                <w:ilvl w:val="0"/>
                <w:numId w:val="330"/>
              </w:numPr>
              <w:tabs>
                <w:tab w:val="left" w:pos="332"/>
              </w:tabs>
              <w:ind w:right="130" w:hanging="2"/>
              <w:rPr>
                <w:sz w:val="20"/>
              </w:rPr>
            </w:pPr>
            <w:r w:rsidRPr="00DA161E">
              <w:rPr>
                <w:sz w:val="20"/>
              </w:rPr>
              <w:t>сводная карта сформиров анности УУД по классу, параллели</w:t>
            </w:r>
          </w:p>
        </w:tc>
        <w:tc>
          <w:tcPr>
            <w:tcW w:w="1407" w:type="dxa"/>
            <w:vMerge/>
            <w:tcBorders>
              <w:top w:val="nil"/>
            </w:tcBorders>
          </w:tcPr>
          <w:p w:rsidR="009E1916" w:rsidRPr="00DA161E" w:rsidRDefault="009E1916">
            <w:pPr>
              <w:rPr>
                <w:sz w:val="2"/>
                <w:szCs w:val="2"/>
              </w:rPr>
            </w:pPr>
          </w:p>
        </w:tc>
      </w:tr>
      <w:tr w:rsidR="009E1916" w:rsidRPr="00DA161E">
        <w:trPr>
          <w:trHeight w:val="3912"/>
        </w:trPr>
        <w:tc>
          <w:tcPr>
            <w:tcW w:w="1296" w:type="dxa"/>
          </w:tcPr>
          <w:p w:rsidR="009E1916" w:rsidRPr="00DA161E" w:rsidRDefault="00C21772">
            <w:pPr>
              <w:pStyle w:val="TableParagraph"/>
              <w:spacing w:line="237" w:lineRule="auto"/>
              <w:ind w:left="117" w:right="108"/>
              <w:jc w:val="center"/>
              <w:rPr>
                <w:b/>
                <w:sz w:val="20"/>
              </w:rPr>
            </w:pPr>
            <w:r w:rsidRPr="00DA161E">
              <w:rPr>
                <w:b/>
                <w:sz w:val="20"/>
              </w:rPr>
              <w:t>Познавател ьные УУД</w:t>
            </w:r>
          </w:p>
          <w:p w:rsidR="009E1916" w:rsidRPr="00DA161E" w:rsidRDefault="00C21772">
            <w:pPr>
              <w:pStyle w:val="TableParagraph"/>
              <w:spacing w:line="228" w:lineRule="exact"/>
              <w:ind w:left="8"/>
              <w:jc w:val="center"/>
              <w:rPr>
                <w:b/>
                <w:sz w:val="20"/>
              </w:rPr>
            </w:pPr>
            <w:r w:rsidRPr="00DA161E">
              <w:rPr>
                <w:b/>
                <w:w w:val="99"/>
                <w:sz w:val="20"/>
              </w:rPr>
              <w:t>–</w:t>
            </w:r>
          </w:p>
          <w:p w:rsidR="009E1916" w:rsidRPr="00DA161E" w:rsidRDefault="00C21772">
            <w:pPr>
              <w:pStyle w:val="TableParagraph"/>
              <w:ind w:left="117" w:right="108"/>
              <w:jc w:val="center"/>
              <w:rPr>
                <w:sz w:val="20"/>
              </w:rPr>
            </w:pPr>
            <w:r w:rsidRPr="00DA161E">
              <w:rPr>
                <w:w w:val="95"/>
                <w:sz w:val="20"/>
              </w:rPr>
              <w:t xml:space="preserve">способность </w:t>
            </w:r>
            <w:r w:rsidRPr="00DA161E">
              <w:rPr>
                <w:sz w:val="20"/>
              </w:rPr>
              <w:t>к решению личностно и социально значимых проблем и воплощени ю найденных решений в практику</w:t>
            </w:r>
          </w:p>
        </w:tc>
        <w:tc>
          <w:tcPr>
            <w:tcW w:w="1244" w:type="dxa"/>
          </w:tcPr>
          <w:p w:rsidR="009E1916" w:rsidRPr="00DA161E" w:rsidRDefault="00C21772">
            <w:pPr>
              <w:pStyle w:val="TableParagraph"/>
              <w:spacing w:line="219" w:lineRule="exact"/>
              <w:ind w:left="4"/>
              <w:jc w:val="center"/>
              <w:rPr>
                <w:sz w:val="20"/>
              </w:rPr>
            </w:pPr>
            <w:r w:rsidRPr="00DA161E">
              <w:rPr>
                <w:w w:val="99"/>
                <w:sz w:val="20"/>
              </w:rPr>
              <w:t>-</w:t>
            </w:r>
          </w:p>
          <w:p w:rsidR="009E1916" w:rsidRPr="00DA161E" w:rsidRDefault="00C21772">
            <w:pPr>
              <w:pStyle w:val="TableParagraph"/>
              <w:ind w:left="90" w:right="82"/>
              <w:jc w:val="center"/>
              <w:rPr>
                <w:sz w:val="20"/>
              </w:rPr>
            </w:pPr>
            <w:r w:rsidRPr="00DA161E">
              <w:rPr>
                <w:sz w:val="20"/>
              </w:rPr>
              <w:t>сформиров анность умений выполнять учебный проект</w:t>
            </w:r>
          </w:p>
        </w:tc>
        <w:tc>
          <w:tcPr>
            <w:tcW w:w="963" w:type="dxa"/>
          </w:tcPr>
          <w:p w:rsidR="009E1916" w:rsidRPr="00DA161E" w:rsidRDefault="00C21772">
            <w:pPr>
              <w:pStyle w:val="TableParagraph"/>
              <w:ind w:left="117" w:right="107" w:hanging="3"/>
              <w:jc w:val="center"/>
              <w:rPr>
                <w:sz w:val="20"/>
              </w:rPr>
            </w:pPr>
            <w:r w:rsidRPr="00DA161E">
              <w:rPr>
                <w:sz w:val="20"/>
              </w:rPr>
              <w:t xml:space="preserve">Члены жюри школьн ой </w:t>
            </w:r>
            <w:r w:rsidRPr="00DA161E">
              <w:rPr>
                <w:spacing w:val="-5"/>
                <w:sz w:val="20"/>
              </w:rPr>
              <w:t xml:space="preserve">НПК, </w:t>
            </w:r>
            <w:r w:rsidRPr="00DA161E">
              <w:rPr>
                <w:sz w:val="20"/>
              </w:rPr>
              <w:t>обучаю щиеся 10-11</w:t>
            </w:r>
          </w:p>
          <w:p w:rsidR="009E1916" w:rsidRPr="00DA161E" w:rsidRDefault="00C21772">
            <w:pPr>
              <w:pStyle w:val="TableParagraph"/>
              <w:spacing w:line="228" w:lineRule="exact"/>
              <w:ind w:left="118" w:right="113"/>
              <w:jc w:val="center"/>
              <w:rPr>
                <w:sz w:val="20"/>
              </w:rPr>
            </w:pPr>
            <w:r w:rsidRPr="00DA161E">
              <w:rPr>
                <w:sz w:val="20"/>
              </w:rPr>
              <w:t>класс</w:t>
            </w:r>
          </w:p>
        </w:tc>
        <w:tc>
          <w:tcPr>
            <w:tcW w:w="1088" w:type="dxa"/>
          </w:tcPr>
          <w:p w:rsidR="009E1916" w:rsidRPr="00DA161E" w:rsidRDefault="00C21772">
            <w:pPr>
              <w:pStyle w:val="TableParagraph"/>
              <w:spacing w:line="219" w:lineRule="exact"/>
              <w:ind w:left="121"/>
              <w:rPr>
                <w:sz w:val="20"/>
              </w:rPr>
            </w:pPr>
            <w:r w:rsidRPr="00DA161E">
              <w:rPr>
                <w:sz w:val="20"/>
              </w:rPr>
              <w:t>Ежегодно</w:t>
            </w:r>
          </w:p>
          <w:p w:rsidR="009E1916" w:rsidRPr="00DA161E" w:rsidRDefault="00C21772">
            <w:pPr>
              <w:pStyle w:val="TableParagraph"/>
              <w:spacing w:line="229" w:lineRule="exact"/>
              <w:ind w:left="202"/>
              <w:rPr>
                <w:sz w:val="20"/>
              </w:rPr>
            </w:pPr>
            <w:r w:rsidRPr="00DA161E">
              <w:rPr>
                <w:sz w:val="20"/>
              </w:rPr>
              <w:t>: апрель</w:t>
            </w:r>
          </w:p>
        </w:tc>
        <w:tc>
          <w:tcPr>
            <w:tcW w:w="1107" w:type="dxa"/>
          </w:tcPr>
          <w:p w:rsidR="009E1916" w:rsidRPr="00DA161E" w:rsidRDefault="00C21772">
            <w:pPr>
              <w:pStyle w:val="TableParagraph"/>
              <w:ind w:left="161" w:right="155" w:hanging="2"/>
              <w:jc w:val="center"/>
              <w:rPr>
                <w:sz w:val="20"/>
              </w:rPr>
            </w:pPr>
            <w:r w:rsidRPr="00DA161E">
              <w:rPr>
                <w:sz w:val="20"/>
              </w:rPr>
              <w:t xml:space="preserve">Защита </w:t>
            </w:r>
            <w:r w:rsidRPr="00DA161E">
              <w:rPr>
                <w:w w:val="95"/>
                <w:sz w:val="20"/>
              </w:rPr>
              <w:t xml:space="preserve">учебного </w:t>
            </w:r>
            <w:r w:rsidRPr="00DA161E">
              <w:rPr>
                <w:sz w:val="20"/>
              </w:rPr>
              <w:t>проекта</w:t>
            </w:r>
          </w:p>
        </w:tc>
        <w:tc>
          <w:tcPr>
            <w:tcW w:w="1244" w:type="dxa"/>
          </w:tcPr>
          <w:p w:rsidR="009E1916" w:rsidRPr="00DA161E" w:rsidRDefault="00C21772">
            <w:pPr>
              <w:pStyle w:val="TableParagraph"/>
              <w:ind w:left="144" w:right="137" w:hanging="2"/>
              <w:jc w:val="center"/>
              <w:rPr>
                <w:sz w:val="20"/>
              </w:rPr>
            </w:pPr>
            <w:r w:rsidRPr="00DA161E">
              <w:rPr>
                <w:sz w:val="20"/>
              </w:rPr>
              <w:t xml:space="preserve">Критерии оценки проектной работы, </w:t>
            </w:r>
            <w:r w:rsidRPr="00DA161E">
              <w:rPr>
                <w:w w:val="95"/>
                <w:sz w:val="20"/>
              </w:rPr>
              <w:t xml:space="preserve">оценочный </w:t>
            </w:r>
            <w:r w:rsidRPr="00DA161E">
              <w:rPr>
                <w:sz w:val="20"/>
              </w:rPr>
              <w:t>лист</w:t>
            </w:r>
          </w:p>
        </w:tc>
        <w:tc>
          <w:tcPr>
            <w:tcW w:w="1227" w:type="dxa"/>
          </w:tcPr>
          <w:p w:rsidR="009E1916" w:rsidRPr="00DA161E" w:rsidRDefault="00C21772" w:rsidP="00C1148A">
            <w:pPr>
              <w:pStyle w:val="TableParagraph"/>
              <w:numPr>
                <w:ilvl w:val="0"/>
                <w:numId w:val="329"/>
              </w:numPr>
              <w:tabs>
                <w:tab w:val="left" w:pos="274"/>
              </w:tabs>
              <w:ind w:right="151" w:firstLine="0"/>
              <w:rPr>
                <w:sz w:val="20"/>
              </w:rPr>
            </w:pPr>
            <w:r w:rsidRPr="00DA161E">
              <w:rPr>
                <w:spacing w:val="-1"/>
                <w:sz w:val="20"/>
              </w:rPr>
              <w:t xml:space="preserve">протокол </w:t>
            </w:r>
            <w:r w:rsidRPr="00DA161E">
              <w:rPr>
                <w:sz w:val="20"/>
              </w:rPr>
              <w:t>работы жюри научных секций;</w:t>
            </w:r>
          </w:p>
          <w:p w:rsidR="009E1916" w:rsidRPr="00DA161E" w:rsidRDefault="00C21772" w:rsidP="00C1148A">
            <w:pPr>
              <w:pStyle w:val="TableParagraph"/>
              <w:numPr>
                <w:ilvl w:val="0"/>
                <w:numId w:val="329"/>
              </w:numPr>
              <w:tabs>
                <w:tab w:val="left" w:pos="329"/>
              </w:tabs>
              <w:ind w:left="148" w:right="146" w:firstLine="3"/>
              <w:rPr>
                <w:sz w:val="20"/>
              </w:rPr>
            </w:pPr>
            <w:r w:rsidRPr="00DA161E">
              <w:rPr>
                <w:sz w:val="20"/>
              </w:rPr>
              <w:t xml:space="preserve">таблица индивидуа льных </w:t>
            </w:r>
            <w:r w:rsidRPr="00DA161E">
              <w:rPr>
                <w:w w:val="95"/>
                <w:sz w:val="20"/>
              </w:rPr>
              <w:t xml:space="preserve">результато </w:t>
            </w:r>
            <w:r w:rsidRPr="00DA161E">
              <w:rPr>
                <w:sz w:val="20"/>
              </w:rPr>
              <w:t>в;</w:t>
            </w:r>
          </w:p>
          <w:p w:rsidR="009E1916" w:rsidRPr="00DA161E" w:rsidRDefault="00C21772" w:rsidP="00C1148A">
            <w:pPr>
              <w:pStyle w:val="TableParagraph"/>
              <w:numPr>
                <w:ilvl w:val="0"/>
                <w:numId w:val="329"/>
              </w:numPr>
              <w:tabs>
                <w:tab w:val="left" w:pos="332"/>
              </w:tabs>
              <w:ind w:left="136" w:right="130" w:hanging="2"/>
              <w:rPr>
                <w:sz w:val="20"/>
              </w:rPr>
            </w:pPr>
            <w:r w:rsidRPr="00DA161E">
              <w:rPr>
                <w:sz w:val="20"/>
              </w:rPr>
              <w:t>сводная карта сформиров анности УУД по классу,</w:t>
            </w:r>
          </w:p>
          <w:p w:rsidR="009E1916" w:rsidRPr="00DA161E" w:rsidRDefault="00C21772">
            <w:pPr>
              <w:pStyle w:val="TableParagraph"/>
              <w:spacing w:line="223" w:lineRule="exact"/>
              <w:ind w:left="148" w:right="145"/>
              <w:jc w:val="center"/>
              <w:rPr>
                <w:sz w:val="20"/>
              </w:rPr>
            </w:pPr>
            <w:r w:rsidRPr="00DA161E">
              <w:rPr>
                <w:sz w:val="20"/>
              </w:rPr>
              <w:t>параллели</w:t>
            </w:r>
          </w:p>
        </w:tc>
        <w:tc>
          <w:tcPr>
            <w:tcW w:w="1407" w:type="dxa"/>
            <w:vMerge/>
            <w:tcBorders>
              <w:top w:val="nil"/>
            </w:tcBorders>
          </w:tcPr>
          <w:p w:rsidR="009E1916" w:rsidRPr="00DA161E" w:rsidRDefault="009E1916">
            <w:pPr>
              <w:rPr>
                <w:sz w:val="2"/>
                <w:szCs w:val="2"/>
              </w:rPr>
            </w:pPr>
          </w:p>
        </w:tc>
      </w:tr>
      <w:tr w:rsidR="009E1916" w:rsidRPr="00DA161E">
        <w:trPr>
          <w:trHeight w:val="3218"/>
        </w:trPr>
        <w:tc>
          <w:tcPr>
            <w:tcW w:w="1296" w:type="dxa"/>
          </w:tcPr>
          <w:p w:rsidR="009E1916" w:rsidRPr="00DA161E" w:rsidRDefault="00C21772">
            <w:pPr>
              <w:pStyle w:val="TableParagraph"/>
              <w:ind w:left="117" w:right="108"/>
              <w:jc w:val="center"/>
              <w:rPr>
                <w:b/>
                <w:sz w:val="20"/>
              </w:rPr>
            </w:pPr>
            <w:r w:rsidRPr="00DA161E">
              <w:rPr>
                <w:b/>
                <w:sz w:val="20"/>
              </w:rPr>
              <w:t>Познавател ьные</w:t>
            </w:r>
            <w:r w:rsidRPr="00DA161E">
              <w:rPr>
                <w:b/>
                <w:spacing w:val="-2"/>
                <w:sz w:val="20"/>
              </w:rPr>
              <w:t xml:space="preserve"> </w:t>
            </w:r>
            <w:r w:rsidRPr="00DA161E">
              <w:rPr>
                <w:b/>
                <w:sz w:val="20"/>
              </w:rPr>
              <w:t>УУД</w:t>
            </w:r>
          </w:p>
          <w:p w:rsidR="009E1916" w:rsidRPr="00DA161E" w:rsidRDefault="00C21772">
            <w:pPr>
              <w:pStyle w:val="TableParagraph"/>
              <w:spacing w:line="226" w:lineRule="exact"/>
              <w:ind w:left="8"/>
              <w:jc w:val="center"/>
              <w:rPr>
                <w:b/>
                <w:sz w:val="20"/>
              </w:rPr>
            </w:pPr>
            <w:r w:rsidRPr="00DA161E">
              <w:rPr>
                <w:b/>
                <w:w w:val="99"/>
                <w:sz w:val="20"/>
              </w:rPr>
              <w:t>–</w:t>
            </w:r>
          </w:p>
          <w:p w:rsidR="009E1916" w:rsidRPr="00DA161E" w:rsidRDefault="00C21772">
            <w:pPr>
              <w:pStyle w:val="TableParagraph"/>
              <w:ind w:left="117" w:right="108"/>
              <w:jc w:val="center"/>
              <w:rPr>
                <w:sz w:val="20"/>
              </w:rPr>
            </w:pPr>
            <w:r w:rsidRPr="00DA161E">
              <w:rPr>
                <w:w w:val="95"/>
                <w:sz w:val="20"/>
              </w:rPr>
              <w:t xml:space="preserve">способность </w:t>
            </w:r>
            <w:r w:rsidRPr="00DA161E">
              <w:rPr>
                <w:sz w:val="20"/>
              </w:rPr>
              <w:t>к решению личностно и социально значимых проблем и воплощени ю найденных</w:t>
            </w:r>
          </w:p>
          <w:p w:rsidR="009E1916" w:rsidRPr="00DA161E" w:rsidRDefault="00C21772">
            <w:pPr>
              <w:pStyle w:val="TableParagraph"/>
              <w:spacing w:line="228" w:lineRule="exact"/>
              <w:ind w:left="116" w:right="108"/>
              <w:jc w:val="center"/>
              <w:rPr>
                <w:sz w:val="20"/>
              </w:rPr>
            </w:pPr>
            <w:r w:rsidRPr="00DA161E">
              <w:rPr>
                <w:sz w:val="20"/>
              </w:rPr>
              <w:t>решений в практику</w:t>
            </w:r>
          </w:p>
        </w:tc>
        <w:tc>
          <w:tcPr>
            <w:tcW w:w="1244" w:type="dxa"/>
          </w:tcPr>
          <w:p w:rsidR="009E1916" w:rsidRPr="00DA161E" w:rsidRDefault="00C21772">
            <w:pPr>
              <w:pStyle w:val="TableParagraph"/>
              <w:spacing w:line="217" w:lineRule="exact"/>
              <w:ind w:left="90" w:right="88"/>
              <w:jc w:val="center"/>
              <w:rPr>
                <w:sz w:val="20"/>
              </w:rPr>
            </w:pPr>
            <w:r w:rsidRPr="00DA161E">
              <w:rPr>
                <w:sz w:val="20"/>
              </w:rPr>
              <w:t>интеллекту</w:t>
            </w:r>
          </w:p>
          <w:p w:rsidR="009E1916" w:rsidRPr="00DA161E" w:rsidRDefault="00C21772">
            <w:pPr>
              <w:pStyle w:val="TableParagraph"/>
              <w:ind w:left="134" w:right="130" w:hanging="1"/>
              <w:jc w:val="center"/>
              <w:rPr>
                <w:sz w:val="20"/>
              </w:rPr>
            </w:pPr>
            <w:r w:rsidRPr="00DA161E">
              <w:rPr>
                <w:sz w:val="20"/>
              </w:rPr>
              <w:t xml:space="preserve">альные </w:t>
            </w:r>
            <w:r w:rsidRPr="00DA161E">
              <w:rPr>
                <w:w w:val="95"/>
                <w:sz w:val="20"/>
              </w:rPr>
              <w:t xml:space="preserve">способност </w:t>
            </w:r>
            <w:r w:rsidRPr="00DA161E">
              <w:rPr>
                <w:sz w:val="20"/>
              </w:rPr>
              <w:t>и, нестандарт ность мышления, тип мышления, оценка памяти, уровень развития,</w:t>
            </w:r>
          </w:p>
          <w:p w:rsidR="009E1916" w:rsidRPr="00DA161E" w:rsidRDefault="00C21772">
            <w:pPr>
              <w:pStyle w:val="TableParagraph"/>
              <w:spacing w:line="221" w:lineRule="exact"/>
              <w:ind w:left="90" w:right="90"/>
              <w:jc w:val="center"/>
              <w:rPr>
                <w:sz w:val="20"/>
              </w:rPr>
            </w:pPr>
            <w:r w:rsidRPr="00DA161E">
              <w:rPr>
                <w:sz w:val="20"/>
              </w:rPr>
              <w:t>внимание</w:t>
            </w:r>
          </w:p>
        </w:tc>
        <w:tc>
          <w:tcPr>
            <w:tcW w:w="963" w:type="dxa"/>
          </w:tcPr>
          <w:p w:rsidR="009E1916" w:rsidRPr="00DA161E" w:rsidRDefault="00C21772">
            <w:pPr>
              <w:pStyle w:val="TableParagraph"/>
              <w:spacing w:line="217" w:lineRule="exact"/>
              <w:ind w:left="99" w:right="94"/>
              <w:jc w:val="center"/>
              <w:rPr>
                <w:sz w:val="20"/>
              </w:rPr>
            </w:pPr>
            <w:r w:rsidRPr="00DA161E">
              <w:rPr>
                <w:sz w:val="20"/>
              </w:rPr>
              <w:t>Педагог</w:t>
            </w:r>
          </w:p>
          <w:p w:rsidR="009E1916" w:rsidRPr="00DA161E" w:rsidRDefault="00C21772">
            <w:pPr>
              <w:pStyle w:val="TableParagraph"/>
              <w:spacing w:line="229" w:lineRule="exact"/>
              <w:ind w:left="5"/>
              <w:jc w:val="center"/>
              <w:rPr>
                <w:sz w:val="20"/>
              </w:rPr>
            </w:pPr>
            <w:r w:rsidRPr="00DA161E">
              <w:rPr>
                <w:w w:val="99"/>
                <w:sz w:val="20"/>
              </w:rPr>
              <w:t>-</w:t>
            </w:r>
          </w:p>
          <w:p w:rsidR="009E1916" w:rsidRPr="00DA161E" w:rsidRDefault="00C21772">
            <w:pPr>
              <w:pStyle w:val="TableParagraph"/>
              <w:ind w:left="129" w:right="122"/>
              <w:jc w:val="center"/>
              <w:rPr>
                <w:sz w:val="20"/>
              </w:rPr>
            </w:pPr>
            <w:r w:rsidRPr="00DA161E">
              <w:rPr>
                <w:w w:val="95"/>
                <w:sz w:val="20"/>
              </w:rPr>
              <w:t xml:space="preserve">психоло </w:t>
            </w:r>
            <w:r w:rsidRPr="00DA161E">
              <w:rPr>
                <w:sz w:val="20"/>
              </w:rPr>
              <w:t>г обучаю щиеся 10-11</w:t>
            </w:r>
          </w:p>
          <w:p w:rsidR="009E1916" w:rsidRPr="00DA161E" w:rsidRDefault="00C21772">
            <w:pPr>
              <w:pStyle w:val="TableParagraph"/>
              <w:spacing w:line="230" w:lineRule="exact"/>
              <w:ind w:left="118" w:right="113"/>
              <w:jc w:val="center"/>
              <w:rPr>
                <w:sz w:val="20"/>
              </w:rPr>
            </w:pPr>
            <w:r w:rsidRPr="00DA161E">
              <w:rPr>
                <w:sz w:val="20"/>
              </w:rPr>
              <w:t>класс</w:t>
            </w:r>
          </w:p>
        </w:tc>
        <w:tc>
          <w:tcPr>
            <w:tcW w:w="1088" w:type="dxa"/>
          </w:tcPr>
          <w:p w:rsidR="009E1916" w:rsidRPr="00DA161E" w:rsidRDefault="00C21772">
            <w:pPr>
              <w:pStyle w:val="TableParagraph"/>
              <w:spacing w:line="217" w:lineRule="exact"/>
              <w:ind w:left="159"/>
              <w:rPr>
                <w:sz w:val="20"/>
              </w:rPr>
            </w:pPr>
            <w:r w:rsidRPr="00DA161E">
              <w:rPr>
                <w:sz w:val="20"/>
              </w:rPr>
              <w:t>Октябрь,</w:t>
            </w:r>
          </w:p>
          <w:p w:rsidR="009E1916" w:rsidRPr="00DA161E" w:rsidRDefault="00C21772">
            <w:pPr>
              <w:pStyle w:val="TableParagraph"/>
              <w:ind w:left="186"/>
              <w:rPr>
                <w:sz w:val="20"/>
              </w:rPr>
            </w:pPr>
            <w:r w:rsidRPr="00DA161E">
              <w:rPr>
                <w:sz w:val="20"/>
              </w:rPr>
              <w:t>10</w:t>
            </w:r>
            <w:r w:rsidRPr="00DA161E">
              <w:rPr>
                <w:spacing w:val="-3"/>
                <w:sz w:val="20"/>
              </w:rPr>
              <w:t xml:space="preserve"> </w:t>
            </w:r>
            <w:r w:rsidRPr="00DA161E">
              <w:rPr>
                <w:sz w:val="20"/>
              </w:rPr>
              <w:t>класс</w:t>
            </w:r>
          </w:p>
        </w:tc>
        <w:tc>
          <w:tcPr>
            <w:tcW w:w="1107" w:type="dxa"/>
          </w:tcPr>
          <w:p w:rsidR="009E1916" w:rsidRPr="00DA161E" w:rsidRDefault="00C21772">
            <w:pPr>
              <w:pStyle w:val="TableParagraph"/>
              <w:spacing w:line="217" w:lineRule="exact"/>
              <w:ind w:left="87" w:right="85"/>
              <w:jc w:val="center"/>
              <w:rPr>
                <w:sz w:val="20"/>
              </w:rPr>
            </w:pPr>
            <w:r w:rsidRPr="00DA161E">
              <w:rPr>
                <w:sz w:val="20"/>
              </w:rPr>
              <w:t>Индивиду</w:t>
            </w:r>
          </w:p>
          <w:p w:rsidR="009E1916" w:rsidRPr="00DA161E" w:rsidRDefault="00C21772">
            <w:pPr>
              <w:pStyle w:val="TableParagraph"/>
              <w:ind w:left="118" w:right="115" w:firstLine="4"/>
              <w:jc w:val="center"/>
              <w:rPr>
                <w:sz w:val="20"/>
              </w:rPr>
            </w:pPr>
            <w:r w:rsidRPr="00DA161E">
              <w:rPr>
                <w:sz w:val="20"/>
              </w:rPr>
              <w:t xml:space="preserve">альное комплекс ное </w:t>
            </w:r>
            <w:r w:rsidRPr="00DA161E">
              <w:rPr>
                <w:w w:val="95"/>
                <w:sz w:val="20"/>
              </w:rPr>
              <w:t xml:space="preserve">обследова </w:t>
            </w:r>
            <w:r w:rsidRPr="00DA161E">
              <w:rPr>
                <w:sz w:val="20"/>
              </w:rPr>
              <w:t>ние в письменн ой</w:t>
            </w:r>
            <w:r w:rsidRPr="00DA161E">
              <w:rPr>
                <w:spacing w:val="-1"/>
                <w:sz w:val="20"/>
              </w:rPr>
              <w:t xml:space="preserve"> </w:t>
            </w:r>
            <w:r w:rsidRPr="00DA161E">
              <w:rPr>
                <w:sz w:val="20"/>
              </w:rPr>
              <w:t>форме</w:t>
            </w:r>
          </w:p>
        </w:tc>
        <w:tc>
          <w:tcPr>
            <w:tcW w:w="1244" w:type="dxa"/>
          </w:tcPr>
          <w:p w:rsidR="009E1916" w:rsidRPr="00DA161E" w:rsidRDefault="00C21772">
            <w:pPr>
              <w:pStyle w:val="TableParagraph"/>
              <w:spacing w:line="217" w:lineRule="exact"/>
              <w:ind w:left="90" w:right="89"/>
              <w:jc w:val="center"/>
              <w:rPr>
                <w:sz w:val="20"/>
              </w:rPr>
            </w:pPr>
            <w:r w:rsidRPr="00DA161E">
              <w:rPr>
                <w:sz w:val="20"/>
              </w:rPr>
              <w:t>Интеллекту</w:t>
            </w:r>
          </w:p>
          <w:p w:rsidR="009E1916" w:rsidRPr="00DA161E" w:rsidRDefault="00C21772">
            <w:pPr>
              <w:pStyle w:val="TableParagraph"/>
              <w:ind w:left="132" w:right="131" w:firstLine="2"/>
              <w:jc w:val="center"/>
              <w:rPr>
                <w:sz w:val="20"/>
              </w:rPr>
            </w:pPr>
            <w:r w:rsidRPr="00DA161E">
              <w:rPr>
                <w:sz w:val="20"/>
              </w:rPr>
              <w:t xml:space="preserve">альные тесты </w:t>
            </w:r>
            <w:r w:rsidRPr="00DA161E">
              <w:rPr>
                <w:spacing w:val="-1"/>
                <w:sz w:val="20"/>
              </w:rPr>
              <w:t xml:space="preserve">(вербальны </w:t>
            </w:r>
            <w:r w:rsidRPr="00DA161E">
              <w:rPr>
                <w:sz w:val="20"/>
              </w:rPr>
              <w:t>й, числовой, пространст венный)</w:t>
            </w:r>
          </w:p>
        </w:tc>
        <w:tc>
          <w:tcPr>
            <w:tcW w:w="1227" w:type="dxa"/>
          </w:tcPr>
          <w:p w:rsidR="009E1916" w:rsidRPr="00DA161E" w:rsidRDefault="00C21772">
            <w:pPr>
              <w:pStyle w:val="TableParagraph"/>
              <w:spacing w:line="217" w:lineRule="exact"/>
              <w:ind w:left="259"/>
              <w:rPr>
                <w:sz w:val="20"/>
              </w:rPr>
            </w:pPr>
            <w:r w:rsidRPr="00DA161E">
              <w:rPr>
                <w:sz w:val="20"/>
              </w:rPr>
              <w:t>- текст с</w:t>
            </w:r>
          </w:p>
          <w:p w:rsidR="009E1916" w:rsidRPr="00DA161E" w:rsidRDefault="00C21772">
            <w:pPr>
              <w:pStyle w:val="TableParagraph"/>
              <w:ind w:left="124" w:right="119" w:hanging="3"/>
              <w:jc w:val="center"/>
              <w:rPr>
                <w:sz w:val="20"/>
              </w:rPr>
            </w:pPr>
            <w:r w:rsidRPr="00DA161E">
              <w:rPr>
                <w:sz w:val="20"/>
              </w:rPr>
              <w:t xml:space="preserve">обобщенно й </w:t>
            </w:r>
            <w:r w:rsidRPr="00DA161E">
              <w:rPr>
                <w:w w:val="95"/>
                <w:sz w:val="20"/>
              </w:rPr>
              <w:t xml:space="preserve">информаци </w:t>
            </w:r>
            <w:r w:rsidRPr="00DA161E">
              <w:rPr>
                <w:sz w:val="20"/>
              </w:rPr>
              <w:t>ей (ученик, класс, параллель)</w:t>
            </w:r>
          </w:p>
        </w:tc>
        <w:tc>
          <w:tcPr>
            <w:tcW w:w="1407" w:type="dxa"/>
            <w:vMerge/>
            <w:tcBorders>
              <w:top w:val="nil"/>
            </w:tcBorders>
          </w:tcPr>
          <w:p w:rsidR="009E1916" w:rsidRPr="00DA161E" w:rsidRDefault="009E1916">
            <w:pPr>
              <w:rPr>
                <w:sz w:val="2"/>
                <w:szCs w:val="2"/>
              </w:rPr>
            </w:pPr>
          </w:p>
        </w:tc>
      </w:tr>
      <w:tr w:rsidR="009E1916" w:rsidRPr="00DA161E">
        <w:trPr>
          <w:trHeight w:val="2531"/>
        </w:trPr>
        <w:tc>
          <w:tcPr>
            <w:tcW w:w="1296" w:type="dxa"/>
          </w:tcPr>
          <w:p w:rsidR="009E1916" w:rsidRPr="00DA161E" w:rsidRDefault="00C21772">
            <w:pPr>
              <w:pStyle w:val="TableParagraph"/>
              <w:spacing w:line="222" w:lineRule="exact"/>
              <w:ind w:left="111" w:right="108"/>
              <w:jc w:val="center"/>
              <w:rPr>
                <w:b/>
                <w:sz w:val="20"/>
              </w:rPr>
            </w:pPr>
            <w:r w:rsidRPr="00DA161E">
              <w:rPr>
                <w:b/>
                <w:sz w:val="20"/>
              </w:rPr>
              <w:t>ИКТ-</w:t>
            </w:r>
          </w:p>
          <w:p w:rsidR="009E1916" w:rsidRPr="00DA161E" w:rsidRDefault="00C21772">
            <w:pPr>
              <w:pStyle w:val="TableParagraph"/>
              <w:ind w:left="112" w:right="99"/>
              <w:jc w:val="center"/>
              <w:rPr>
                <w:b/>
                <w:sz w:val="20"/>
              </w:rPr>
            </w:pPr>
            <w:r w:rsidRPr="00DA161E">
              <w:rPr>
                <w:b/>
                <w:sz w:val="20"/>
              </w:rPr>
              <w:t>компетентн ость</w:t>
            </w:r>
          </w:p>
        </w:tc>
        <w:tc>
          <w:tcPr>
            <w:tcW w:w="1244" w:type="dxa"/>
          </w:tcPr>
          <w:p w:rsidR="009E1916" w:rsidRPr="00DA161E" w:rsidRDefault="00C21772">
            <w:pPr>
              <w:pStyle w:val="TableParagraph"/>
              <w:spacing w:line="217" w:lineRule="exact"/>
              <w:ind w:left="90" w:right="85"/>
              <w:jc w:val="center"/>
              <w:rPr>
                <w:sz w:val="20"/>
              </w:rPr>
            </w:pPr>
            <w:r w:rsidRPr="00DA161E">
              <w:rPr>
                <w:sz w:val="20"/>
              </w:rPr>
              <w:t>сформиров</w:t>
            </w:r>
          </w:p>
          <w:p w:rsidR="009E1916" w:rsidRPr="00DA161E" w:rsidRDefault="00C21772">
            <w:pPr>
              <w:pStyle w:val="TableParagraph"/>
              <w:ind w:left="119" w:right="115" w:firstLine="2"/>
              <w:jc w:val="center"/>
              <w:rPr>
                <w:sz w:val="20"/>
              </w:rPr>
            </w:pPr>
            <w:r w:rsidRPr="00DA161E">
              <w:rPr>
                <w:sz w:val="20"/>
              </w:rPr>
              <w:t>анность Икт- компетентн ости</w:t>
            </w:r>
          </w:p>
        </w:tc>
        <w:tc>
          <w:tcPr>
            <w:tcW w:w="963" w:type="dxa"/>
          </w:tcPr>
          <w:p w:rsidR="009E1916" w:rsidRPr="00DA161E" w:rsidRDefault="00C21772">
            <w:pPr>
              <w:pStyle w:val="TableParagraph"/>
              <w:spacing w:line="217" w:lineRule="exact"/>
              <w:ind w:left="121" w:right="113"/>
              <w:jc w:val="center"/>
              <w:rPr>
                <w:sz w:val="20"/>
              </w:rPr>
            </w:pPr>
            <w:r w:rsidRPr="00DA161E">
              <w:rPr>
                <w:sz w:val="20"/>
              </w:rPr>
              <w:t>учителя</w:t>
            </w:r>
          </w:p>
          <w:p w:rsidR="009E1916" w:rsidRPr="00DA161E" w:rsidRDefault="00C21772">
            <w:pPr>
              <w:pStyle w:val="TableParagraph"/>
              <w:ind w:left="145" w:right="138"/>
              <w:jc w:val="center"/>
              <w:rPr>
                <w:sz w:val="20"/>
              </w:rPr>
            </w:pPr>
            <w:r w:rsidRPr="00DA161E">
              <w:rPr>
                <w:w w:val="95"/>
                <w:sz w:val="20"/>
              </w:rPr>
              <w:t xml:space="preserve">информ </w:t>
            </w:r>
            <w:r w:rsidRPr="00DA161E">
              <w:rPr>
                <w:sz w:val="20"/>
              </w:rPr>
              <w:t>атики, обучаю щиеся 10-11</w:t>
            </w:r>
          </w:p>
          <w:p w:rsidR="009E1916" w:rsidRPr="00DA161E" w:rsidRDefault="00C21772">
            <w:pPr>
              <w:pStyle w:val="TableParagraph"/>
              <w:spacing w:line="230" w:lineRule="exact"/>
              <w:ind w:left="118" w:right="113"/>
              <w:jc w:val="center"/>
              <w:rPr>
                <w:sz w:val="20"/>
              </w:rPr>
            </w:pPr>
            <w:r w:rsidRPr="00DA161E">
              <w:rPr>
                <w:sz w:val="20"/>
              </w:rPr>
              <w:t>класс</w:t>
            </w:r>
          </w:p>
        </w:tc>
        <w:tc>
          <w:tcPr>
            <w:tcW w:w="1088" w:type="dxa"/>
          </w:tcPr>
          <w:p w:rsidR="009E1916" w:rsidRPr="00DA161E" w:rsidRDefault="00C21772">
            <w:pPr>
              <w:pStyle w:val="TableParagraph"/>
              <w:spacing w:line="217" w:lineRule="exact"/>
              <w:ind w:left="99" w:right="99"/>
              <w:jc w:val="center"/>
              <w:rPr>
                <w:sz w:val="20"/>
              </w:rPr>
            </w:pPr>
            <w:r w:rsidRPr="00DA161E">
              <w:rPr>
                <w:sz w:val="20"/>
              </w:rPr>
              <w:t>Ежегодно</w:t>
            </w:r>
          </w:p>
          <w:p w:rsidR="009E1916" w:rsidRPr="00DA161E" w:rsidRDefault="00C21772">
            <w:pPr>
              <w:pStyle w:val="TableParagraph"/>
              <w:ind w:left="130" w:right="123"/>
              <w:jc w:val="center"/>
              <w:rPr>
                <w:sz w:val="20"/>
              </w:rPr>
            </w:pPr>
            <w:r w:rsidRPr="00DA161E">
              <w:rPr>
                <w:sz w:val="20"/>
              </w:rPr>
              <w:t xml:space="preserve">: </w:t>
            </w:r>
            <w:r w:rsidRPr="00DA161E">
              <w:rPr>
                <w:spacing w:val="-3"/>
                <w:sz w:val="20"/>
              </w:rPr>
              <w:t xml:space="preserve">октябрь, </w:t>
            </w:r>
            <w:r w:rsidRPr="00DA161E">
              <w:rPr>
                <w:sz w:val="20"/>
              </w:rPr>
              <w:t xml:space="preserve">в </w:t>
            </w:r>
            <w:r w:rsidRPr="00DA161E">
              <w:rPr>
                <w:w w:val="95"/>
                <w:sz w:val="20"/>
              </w:rPr>
              <w:t xml:space="preserve">соответст </w:t>
            </w:r>
            <w:r w:rsidRPr="00DA161E">
              <w:rPr>
                <w:sz w:val="20"/>
              </w:rPr>
              <w:t>вии с РП по предмету</w:t>
            </w:r>
          </w:p>
        </w:tc>
        <w:tc>
          <w:tcPr>
            <w:tcW w:w="1107" w:type="dxa"/>
          </w:tcPr>
          <w:p w:rsidR="009E1916" w:rsidRPr="00DA161E" w:rsidRDefault="00C21772">
            <w:pPr>
              <w:pStyle w:val="TableParagraph"/>
              <w:spacing w:line="217" w:lineRule="exact"/>
              <w:ind w:left="90" w:right="85"/>
              <w:jc w:val="center"/>
              <w:rPr>
                <w:sz w:val="20"/>
              </w:rPr>
            </w:pPr>
            <w:r w:rsidRPr="00DA161E">
              <w:rPr>
                <w:sz w:val="20"/>
              </w:rPr>
              <w:t>Наблюден</w:t>
            </w:r>
          </w:p>
          <w:p w:rsidR="009E1916" w:rsidRPr="00DA161E" w:rsidRDefault="00C21772">
            <w:pPr>
              <w:pStyle w:val="TableParagraph"/>
              <w:ind w:left="130" w:right="122" w:hanging="4"/>
              <w:jc w:val="center"/>
              <w:rPr>
                <w:sz w:val="20"/>
              </w:rPr>
            </w:pPr>
            <w:r w:rsidRPr="00DA161E">
              <w:rPr>
                <w:sz w:val="20"/>
              </w:rPr>
              <w:t>ие за индивиду альной работой в группе при разработк е и защите</w:t>
            </w:r>
          </w:p>
          <w:p w:rsidR="009E1916" w:rsidRPr="00DA161E" w:rsidRDefault="00C21772">
            <w:pPr>
              <w:pStyle w:val="TableParagraph"/>
              <w:spacing w:before="1" w:line="223" w:lineRule="exact"/>
              <w:ind w:left="108" w:right="104"/>
              <w:jc w:val="center"/>
              <w:rPr>
                <w:sz w:val="20"/>
              </w:rPr>
            </w:pPr>
            <w:r w:rsidRPr="00DA161E">
              <w:rPr>
                <w:sz w:val="20"/>
              </w:rPr>
              <w:t>учебного</w:t>
            </w:r>
          </w:p>
        </w:tc>
        <w:tc>
          <w:tcPr>
            <w:tcW w:w="1244" w:type="dxa"/>
          </w:tcPr>
          <w:p w:rsidR="009E1916" w:rsidRPr="00DA161E" w:rsidRDefault="00C21772">
            <w:pPr>
              <w:pStyle w:val="TableParagraph"/>
              <w:spacing w:line="217" w:lineRule="exact"/>
              <w:ind w:left="90" w:right="84"/>
              <w:jc w:val="center"/>
              <w:rPr>
                <w:sz w:val="20"/>
              </w:rPr>
            </w:pPr>
            <w:r w:rsidRPr="00DA161E">
              <w:rPr>
                <w:sz w:val="20"/>
              </w:rPr>
              <w:t>Лист</w:t>
            </w:r>
          </w:p>
          <w:p w:rsidR="009E1916" w:rsidRPr="00DA161E" w:rsidRDefault="00C21772">
            <w:pPr>
              <w:pStyle w:val="TableParagraph"/>
              <w:ind w:left="110" w:right="106" w:firstLine="3"/>
              <w:jc w:val="center"/>
              <w:rPr>
                <w:sz w:val="20"/>
              </w:rPr>
            </w:pPr>
            <w:r w:rsidRPr="00DA161E">
              <w:rPr>
                <w:sz w:val="20"/>
              </w:rPr>
              <w:t xml:space="preserve">фиксации </w:t>
            </w:r>
            <w:r w:rsidRPr="00DA161E">
              <w:rPr>
                <w:w w:val="95"/>
                <w:sz w:val="20"/>
              </w:rPr>
              <w:t xml:space="preserve">результатов </w:t>
            </w:r>
            <w:r w:rsidRPr="00DA161E">
              <w:rPr>
                <w:sz w:val="20"/>
              </w:rPr>
              <w:t>наблюдени я; качественн ые характерис тики сформиров</w:t>
            </w:r>
          </w:p>
          <w:p w:rsidR="009E1916" w:rsidRPr="00DA161E" w:rsidRDefault="00C21772">
            <w:pPr>
              <w:pStyle w:val="TableParagraph"/>
              <w:spacing w:before="1" w:line="223" w:lineRule="exact"/>
              <w:ind w:left="90" w:right="87"/>
              <w:jc w:val="center"/>
              <w:rPr>
                <w:sz w:val="20"/>
              </w:rPr>
            </w:pPr>
            <w:r w:rsidRPr="00DA161E">
              <w:rPr>
                <w:sz w:val="20"/>
              </w:rPr>
              <w:t>анности</w:t>
            </w:r>
          </w:p>
        </w:tc>
        <w:tc>
          <w:tcPr>
            <w:tcW w:w="1227" w:type="dxa"/>
          </w:tcPr>
          <w:p w:rsidR="009E1916" w:rsidRPr="00DA161E" w:rsidRDefault="00C21772" w:rsidP="00C1148A">
            <w:pPr>
              <w:pStyle w:val="TableParagraph"/>
              <w:numPr>
                <w:ilvl w:val="0"/>
                <w:numId w:val="328"/>
              </w:numPr>
              <w:tabs>
                <w:tab w:val="left" w:pos="329"/>
              </w:tabs>
              <w:spacing w:line="217" w:lineRule="exact"/>
              <w:ind w:left="328" w:hanging="325"/>
              <w:rPr>
                <w:sz w:val="20"/>
              </w:rPr>
            </w:pPr>
            <w:r w:rsidRPr="00DA161E">
              <w:rPr>
                <w:sz w:val="20"/>
              </w:rPr>
              <w:t>таблица</w:t>
            </w:r>
          </w:p>
          <w:p w:rsidR="009E1916" w:rsidRPr="00DA161E" w:rsidRDefault="00C21772">
            <w:pPr>
              <w:pStyle w:val="TableParagraph"/>
              <w:ind w:left="148" w:right="146"/>
              <w:jc w:val="center"/>
              <w:rPr>
                <w:sz w:val="20"/>
              </w:rPr>
            </w:pPr>
            <w:r w:rsidRPr="00DA161E">
              <w:rPr>
                <w:sz w:val="20"/>
              </w:rPr>
              <w:t xml:space="preserve">индивидуа льных </w:t>
            </w:r>
            <w:r w:rsidRPr="00DA161E">
              <w:rPr>
                <w:w w:val="95"/>
                <w:sz w:val="20"/>
              </w:rPr>
              <w:t xml:space="preserve">результато </w:t>
            </w:r>
            <w:r w:rsidRPr="00DA161E">
              <w:rPr>
                <w:sz w:val="20"/>
              </w:rPr>
              <w:t>в;</w:t>
            </w:r>
          </w:p>
          <w:p w:rsidR="009E1916" w:rsidRPr="00DA161E" w:rsidRDefault="00C21772" w:rsidP="00C1148A">
            <w:pPr>
              <w:pStyle w:val="TableParagraph"/>
              <w:numPr>
                <w:ilvl w:val="0"/>
                <w:numId w:val="328"/>
              </w:numPr>
              <w:tabs>
                <w:tab w:val="left" w:pos="332"/>
              </w:tabs>
              <w:spacing w:before="2"/>
              <w:ind w:right="130" w:hanging="2"/>
              <w:rPr>
                <w:sz w:val="20"/>
              </w:rPr>
            </w:pPr>
            <w:r w:rsidRPr="00DA161E">
              <w:rPr>
                <w:sz w:val="20"/>
              </w:rPr>
              <w:t>сводная карта сформиров анности УУД</w:t>
            </w:r>
            <w:r w:rsidRPr="00DA161E">
              <w:rPr>
                <w:spacing w:val="-1"/>
                <w:sz w:val="20"/>
              </w:rPr>
              <w:t xml:space="preserve"> </w:t>
            </w:r>
            <w:r w:rsidRPr="00DA161E">
              <w:rPr>
                <w:sz w:val="20"/>
              </w:rPr>
              <w:t>по</w:t>
            </w:r>
          </w:p>
          <w:p w:rsidR="009E1916" w:rsidRPr="00DA161E" w:rsidRDefault="00C21772">
            <w:pPr>
              <w:pStyle w:val="TableParagraph"/>
              <w:spacing w:line="222" w:lineRule="exact"/>
              <w:ind w:left="148" w:right="145"/>
              <w:jc w:val="center"/>
              <w:rPr>
                <w:sz w:val="20"/>
              </w:rPr>
            </w:pPr>
            <w:r w:rsidRPr="00DA161E">
              <w:rPr>
                <w:sz w:val="20"/>
              </w:rPr>
              <w:t>классу,</w:t>
            </w:r>
          </w:p>
        </w:tc>
        <w:tc>
          <w:tcPr>
            <w:tcW w:w="1407" w:type="dxa"/>
            <w:vMerge/>
            <w:tcBorders>
              <w:top w:val="nil"/>
            </w:tcBorders>
          </w:tcPr>
          <w:p w:rsidR="009E1916" w:rsidRPr="00DA161E" w:rsidRDefault="009E1916">
            <w:pPr>
              <w:rPr>
                <w:sz w:val="2"/>
                <w:szCs w:val="2"/>
              </w:rPr>
            </w:pPr>
          </w:p>
        </w:tc>
      </w:tr>
    </w:tbl>
    <w:p w:rsidR="009E1916" w:rsidRPr="00DA161E" w:rsidRDefault="009E1916">
      <w:pPr>
        <w:rPr>
          <w:sz w:val="2"/>
          <w:szCs w:val="2"/>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6"/>
        <w:gridCol w:w="1244"/>
        <w:gridCol w:w="963"/>
        <w:gridCol w:w="1088"/>
        <w:gridCol w:w="1107"/>
        <w:gridCol w:w="1244"/>
        <w:gridCol w:w="1227"/>
        <w:gridCol w:w="1407"/>
      </w:tblGrid>
      <w:tr w:rsidR="009E1916" w:rsidRPr="00DA161E">
        <w:trPr>
          <w:trHeight w:val="691"/>
        </w:trPr>
        <w:tc>
          <w:tcPr>
            <w:tcW w:w="1296" w:type="dxa"/>
          </w:tcPr>
          <w:p w:rsidR="009E1916" w:rsidRPr="00DA161E" w:rsidRDefault="009E1916">
            <w:pPr>
              <w:pStyle w:val="TableParagraph"/>
              <w:rPr>
                <w:sz w:val="20"/>
              </w:rPr>
            </w:pPr>
          </w:p>
        </w:tc>
        <w:tc>
          <w:tcPr>
            <w:tcW w:w="1244" w:type="dxa"/>
          </w:tcPr>
          <w:p w:rsidR="009E1916" w:rsidRPr="00DA161E" w:rsidRDefault="009E1916">
            <w:pPr>
              <w:pStyle w:val="TableParagraph"/>
              <w:rPr>
                <w:sz w:val="20"/>
              </w:rPr>
            </w:pPr>
          </w:p>
        </w:tc>
        <w:tc>
          <w:tcPr>
            <w:tcW w:w="963" w:type="dxa"/>
          </w:tcPr>
          <w:p w:rsidR="009E1916" w:rsidRPr="00DA161E" w:rsidRDefault="009E1916">
            <w:pPr>
              <w:pStyle w:val="TableParagraph"/>
              <w:rPr>
                <w:sz w:val="20"/>
              </w:rPr>
            </w:pPr>
          </w:p>
        </w:tc>
        <w:tc>
          <w:tcPr>
            <w:tcW w:w="1088" w:type="dxa"/>
          </w:tcPr>
          <w:p w:rsidR="009E1916" w:rsidRPr="00DA161E" w:rsidRDefault="009E1916">
            <w:pPr>
              <w:pStyle w:val="TableParagraph"/>
              <w:rPr>
                <w:sz w:val="20"/>
              </w:rPr>
            </w:pPr>
          </w:p>
        </w:tc>
        <w:tc>
          <w:tcPr>
            <w:tcW w:w="1107" w:type="dxa"/>
          </w:tcPr>
          <w:p w:rsidR="009E1916" w:rsidRPr="00DA161E" w:rsidRDefault="00C21772">
            <w:pPr>
              <w:pStyle w:val="TableParagraph"/>
              <w:spacing w:line="220" w:lineRule="exact"/>
              <w:ind w:left="216"/>
              <w:rPr>
                <w:sz w:val="20"/>
              </w:rPr>
            </w:pPr>
            <w:r w:rsidRPr="00DA161E">
              <w:rPr>
                <w:sz w:val="20"/>
              </w:rPr>
              <w:t>проекта</w:t>
            </w:r>
          </w:p>
        </w:tc>
        <w:tc>
          <w:tcPr>
            <w:tcW w:w="1244" w:type="dxa"/>
          </w:tcPr>
          <w:p w:rsidR="009E1916" w:rsidRPr="00DA161E" w:rsidRDefault="00C21772">
            <w:pPr>
              <w:pStyle w:val="TableParagraph"/>
              <w:spacing w:line="237" w:lineRule="auto"/>
              <w:ind w:left="466" w:hanging="323"/>
              <w:rPr>
                <w:sz w:val="20"/>
              </w:rPr>
            </w:pPr>
            <w:r w:rsidRPr="00DA161E">
              <w:rPr>
                <w:w w:val="95"/>
                <w:sz w:val="20"/>
              </w:rPr>
              <w:t xml:space="preserve">целеполага </w:t>
            </w:r>
            <w:r w:rsidRPr="00DA161E">
              <w:rPr>
                <w:sz w:val="20"/>
              </w:rPr>
              <w:t>ния</w:t>
            </w:r>
          </w:p>
        </w:tc>
        <w:tc>
          <w:tcPr>
            <w:tcW w:w="1227" w:type="dxa"/>
          </w:tcPr>
          <w:p w:rsidR="009E1916" w:rsidRPr="00DA161E" w:rsidRDefault="00C21772">
            <w:pPr>
              <w:pStyle w:val="TableParagraph"/>
              <w:spacing w:line="220" w:lineRule="exact"/>
              <w:ind w:left="170"/>
              <w:rPr>
                <w:sz w:val="20"/>
              </w:rPr>
            </w:pPr>
            <w:r w:rsidRPr="00DA161E">
              <w:rPr>
                <w:sz w:val="20"/>
              </w:rPr>
              <w:t>параллели</w:t>
            </w:r>
          </w:p>
        </w:tc>
        <w:tc>
          <w:tcPr>
            <w:tcW w:w="1407" w:type="dxa"/>
            <w:vMerge w:val="restart"/>
          </w:tcPr>
          <w:p w:rsidR="009E1916" w:rsidRPr="00DA161E" w:rsidRDefault="009E1916">
            <w:pPr>
              <w:pStyle w:val="TableParagraph"/>
              <w:rPr>
                <w:sz w:val="20"/>
              </w:rPr>
            </w:pPr>
          </w:p>
        </w:tc>
      </w:tr>
      <w:tr w:rsidR="009E1916" w:rsidRPr="00DA161E">
        <w:trPr>
          <w:trHeight w:val="3451"/>
        </w:trPr>
        <w:tc>
          <w:tcPr>
            <w:tcW w:w="1296" w:type="dxa"/>
          </w:tcPr>
          <w:p w:rsidR="009E1916" w:rsidRPr="00DA161E" w:rsidRDefault="00C21772">
            <w:pPr>
              <w:pStyle w:val="TableParagraph"/>
              <w:ind w:left="304" w:right="88" w:hanging="190"/>
              <w:rPr>
                <w:b/>
                <w:sz w:val="20"/>
              </w:rPr>
            </w:pPr>
            <w:r w:rsidRPr="00DA161E">
              <w:rPr>
                <w:b/>
                <w:sz w:val="20"/>
              </w:rPr>
              <w:t>Коммуника тивные УУД –</w:t>
            </w:r>
          </w:p>
          <w:p w:rsidR="009E1916" w:rsidRPr="00DA161E" w:rsidRDefault="00C21772">
            <w:pPr>
              <w:pStyle w:val="TableParagraph"/>
              <w:ind w:left="112" w:right="104" w:firstLine="1"/>
              <w:jc w:val="center"/>
              <w:rPr>
                <w:sz w:val="20"/>
              </w:rPr>
            </w:pPr>
            <w:r w:rsidRPr="00DA161E">
              <w:rPr>
                <w:sz w:val="20"/>
              </w:rPr>
              <w:t xml:space="preserve">способность к </w:t>
            </w:r>
            <w:r w:rsidRPr="00DA161E">
              <w:rPr>
                <w:w w:val="95"/>
                <w:sz w:val="20"/>
              </w:rPr>
              <w:t xml:space="preserve">сотрудничес </w:t>
            </w:r>
            <w:r w:rsidRPr="00DA161E">
              <w:rPr>
                <w:sz w:val="20"/>
              </w:rPr>
              <w:t>тву и коммуникац ии</w:t>
            </w:r>
          </w:p>
        </w:tc>
        <w:tc>
          <w:tcPr>
            <w:tcW w:w="1244" w:type="dxa"/>
          </w:tcPr>
          <w:p w:rsidR="009E1916" w:rsidRPr="00DA161E" w:rsidRDefault="00C21772">
            <w:pPr>
              <w:pStyle w:val="TableParagraph"/>
              <w:spacing w:line="217" w:lineRule="exact"/>
              <w:ind w:left="90" w:right="85"/>
              <w:jc w:val="center"/>
              <w:rPr>
                <w:sz w:val="20"/>
              </w:rPr>
            </w:pPr>
            <w:r w:rsidRPr="00DA161E">
              <w:rPr>
                <w:sz w:val="20"/>
              </w:rPr>
              <w:t>сформиров</w:t>
            </w:r>
          </w:p>
          <w:p w:rsidR="009E1916" w:rsidRPr="00DA161E" w:rsidRDefault="00C21772">
            <w:pPr>
              <w:pStyle w:val="TableParagraph"/>
              <w:ind w:left="134" w:right="130" w:firstLine="2"/>
              <w:jc w:val="center"/>
              <w:rPr>
                <w:sz w:val="20"/>
              </w:rPr>
            </w:pPr>
            <w:r w:rsidRPr="00DA161E">
              <w:rPr>
                <w:sz w:val="20"/>
              </w:rPr>
              <w:t xml:space="preserve">анность умений решать конфликты с учетом </w:t>
            </w:r>
            <w:r w:rsidRPr="00DA161E">
              <w:rPr>
                <w:w w:val="95"/>
                <w:sz w:val="20"/>
              </w:rPr>
              <w:t xml:space="preserve">особенност </w:t>
            </w:r>
            <w:r w:rsidRPr="00DA161E">
              <w:rPr>
                <w:sz w:val="20"/>
              </w:rPr>
              <w:t>ей поведения и коммуника ции ученика</w:t>
            </w:r>
          </w:p>
        </w:tc>
        <w:tc>
          <w:tcPr>
            <w:tcW w:w="963" w:type="dxa"/>
          </w:tcPr>
          <w:p w:rsidR="009E1916" w:rsidRPr="00DA161E" w:rsidRDefault="00C21772">
            <w:pPr>
              <w:pStyle w:val="TableParagraph"/>
              <w:spacing w:line="217" w:lineRule="exact"/>
              <w:ind w:left="4"/>
              <w:jc w:val="center"/>
              <w:rPr>
                <w:sz w:val="20"/>
              </w:rPr>
            </w:pPr>
            <w:r w:rsidRPr="00DA161E">
              <w:rPr>
                <w:w w:val="99"/>
                <w:sz w:val="20"/>
              </w:rPr>
              <w:t>–</w:t>
            </w:r>
          </w:p>
          <w:p w:rsidR="009E1916" w:rsidRPr="00DA161E" w:rsidRDefault="00C21772">
            <w:pPr>
              <w:pStyle w:val="TableParagraph"/>
              <w:ind w:left="143" w:right="133"/>
              <w:jc w:val="center"/>
              <w:rPr>
                <w:sz w:val="20"/>
              </w:rPr>
            </w:pPr>
            <w:r w:rsidRPr="00DA161E">
              <w:rPr>
                <w:w w:val="95"/>
                <w:sz w:val="20"/>
              </w:rPr>
              <w:t xml:space="preserve">учителя </w:t>
            </w:r>
            <w:r w:rsidRPr="00DA161E">
              <w:rPr>
                <w:sz w:val="20"/>
              </w:rPr>
              <w:t>ин. языков, обучаю щиеся 10-11</w:t>
            </w:r>
          </w:p>
          <w:p w:rsidR="009E1916" w:rsidRPr="00DA161E" w:rsidRDefault="00C21772">
            <w:pPr>
              <w:pStyle w:val="TableParagraph"/>
              <w:ind w:left="121" w:right="113"/>
              <w:jc w:val="center"/>
              <w:rPr>
                <w:sz w:val="20"/>
              </w:rPr>
            </w:pPr>
            <w:r w:rsidRPr="00DA161E">
              <w:rPr>
                <w:sz w:val="20"/>
              </w:rPr>
              <w:t>классов</w:t>
            </w:r>
          </w:p>
        </w:tc>
        <w:tc>
          <w:tcPr>
            <w:tcW w:w="1088" w:type="dxa"/>
          </w:tcPr>
          <w:p w:rsidR="009E1916" w:rsidRPr="00DA161E" w:rsidRDefault="00C21772">
            <w:pPr>
              <w:pStyle w:val="TableParagraph"/>
              <w:spacing w:line="217" w:lineRule="exact"/>
              <w:ind w:left="99" w:right="96"/>
              <w:jc w:val="center"/>
              <w:rPr>
                <w:sz w:val="20"/>
              </w:rPr>
            </w:pPr>
            <w:r w:rsidRPr="00DA161E">
              <w:rPr>
                <w:sz w:val="20"/>
              </w:rPr>
              <w:t>в</w:t>
            </w:r>
            <w:r w:rsidRPr="00DA161E">
              <w:rPr>
                <w:spacing w:val="-6"/>
                <w:sz w:val="20"/>
              </w:rPr>
              <w:t xml:space="preserve"> </w:t>
            </w:r>
            <w:r w:rsidRPr="00DA161E">
              <w:rPr>
                <w:sz w:val="20"/>
              </w:rPr>
              <w:t>течение</w:t>
            </w:r>
          </w:p>
          <w:p w:rsidR="009E1916" w:rsidRPr="00DA161E" w:rsidRDefault="00C21772">
            <w:pPr>
              <w:pStyle w:val="TableParagraph"/>
              <w:ind w:left="129" w:right="123"/>
              <w:jc w:val="center"/>
              <w:rPr>
                <w:sz w:val="20"/>
              </w:rPr>
            </w:pPr>
            <w:r w:rsidRPr="00DA161E">
              <w:rPr>
                <w:sz w:val="20"/>
              </w:rPr>
              <w:t xml:space="preserve">второго полугоди я в </w:t>
            </w:r>
            <w:r w:rsidRPr="00DA161E">
              <w:rPr>
                <w:w w:val="95"/>
                <w:sz w:val="20"/>
              </w:rPr>
              <w:t xml:space="preserve">соответст </w:t>
            </w:r>
            <w:r w:rsidRPr="00DA161E">
              <w:rPr>
                <w:sz w:val="20"/>
              </w:rPr>
              <w:t>вии с РП по предмету</w:t>
            </w:r>
          </w:p>
        </w:tc>
        <w:tc>
          <w:tcPr>
            <w:tcW w:w="1107" w:type="dxa"/>
          </w:tcPr>
          <w:p w:rsidR="009E1916" w:rsidRPr="00DA161E" w:rsidRDefault="00C21772">
            <w:pPr>
              <w:pStyle w:val="TableParagraph"/>
              <w:spacing w:line="217" w:lineRule="exact"/>
              <w:ind w:left="90" w:right="85"/>
              <w:jc w:val="center"/>
              <w:rPr>
                <w:sz w:val="20"/>
              </w:rPr>
            </w:pPr>
            <w:r w:rsidRPr="00DA161E">
              <w:rPr>
                <w:sz w:val="20"/>
              </w:rPr>
              <w:t>Наблюден</w:t>
            </w:r>
          </w:p>
          <w:p w:rsidR="009E1916" w:rsidRPr="00DA161E" w:rsidRDefault="00C21772">
            <w:pPr>
              <w:pStyle w:val="TableParagraph"/>
              <w:ind w:left="130" w:right="122" w:hanging="4"/>
              <w:jc w:val="center"/>
              <w:rPr>
                <w:sz w:val="20"/>
              </w:rPr>
            </w:pPr>
            <w:r w:rsidRPr="00DA161E">
              <w:rPr>
                <w:sz w:val="20"/>
              </w:rPr>
              <w:t>ие за индивиду альной работой в группе при разработк е и защите учебного проекта</w:t>
            </w:r>
          </w:p>
        </w:tc>
        <w:tc>
          <w:tcPr>
            <w:tcW w:w="1244" w:type="dxa"/>
          </w:tcPr>
          <w:p w:rsidR="009E1916" w:rsidRPr="00DA161E" w:rsidRDefault="00C21772">
            <w:pPr>
              <w:pStyle w:val="TableParagraph"/>
              <w:spacing w:line="217" w:lineRule="exact"/>
              <w:ind w:left="90" w:right="84"/>
              <w:jc w:val="center"/>
              <w:rPr>
                <w:sz w:val="20"/>
              </w:rPr>
            </w:pPr>
            <w:r w:rsidRPr="00DA161E">
              <w:rPr>
                <w:sz w:val="20"/>
              </w:rPr>
              <w:t>Лист</w:t>
            </w:r>
          </w:p>
          <w:p w:rsidR="009E1916" w:rsidRPr="00DA161E" w:rsidRDefault="00C21772">
            <w:pPr>
              <w:pStyle w:val="TableParagraph"/>
              <w:ind w:left="110" w:right="106" w:firstLine="3"/>
              <w:jc w:val="center"/>
              <w:rPr>
                <w:sz w:val="20"/>
              </w:rPr>
            </w:pPr>
            <w:r w:rsidRPr="00DA161E">
              <w:rPr>
                <w:sz w:val="20"/>
              </w:rPr>
              <w:t xml:space="preserve">фиксации </w:t>
            </w:r>
            <w:r w:rsidRPr="00DA161E">
              <w:rPr>
                <w:w w:val="95"/>
                <w:sz w:val="20"/>
              </w:rPr>
              <w:t xml:space="preserve">результатов </w:t>
            </w:r>
            <w:r w:rsidRPr="00DA161E">
              <w:rPr>
                <w:sz w:val="20"/>
              </w:rPr>
              <w:t>наблюдени я;</w:t>
            </w:r>
          </w:p>
          <w:p w:rsidR="009E1916" w:rsidRPr="00DA161E" w:rsidRDefault="00C21772">
            <w:pPr>
              <w:pStyle w:val="TableParagraph"/>
              <w:spacing w:line="229" w:lineRule="exact"/>
              <w:ind w:left="5"/>
              <w:jc w:val="center"/>
              <w:rPr>
                <w:sz w:val="20"/>
              </w:rPr>
            </w:pPr>
            <w:r w:rsidRPr="00DA161E">
              <w:rPr>
                <w:w w:val="99"/>
                <w:sz w:val="20"/>
              </w:rPr>
              <w:t>-</w:t>
            </w:r>
          </w:p>
          <w:p w:rsidR="009E1916" w:rsidRPr="00DA161E" w:rsidRDefault="00C21772">
            <w:pPr>
              <w:pStyle w:val="TableParagraph"/>
              <w:spacing w:before="1"/>
              <w:ind w:left="144" w:right="138" w:hanging="4"/>
              <w:jc w:val="center"/>
              <w:rPr>
                <w:sz w:val="20"/>
              </w:rPr>
            </w:pPr>
            <w:r w:rsidRPr="00DA161E">
              <w:rPr>
                <w:sz w:val="20"/>
              </w:rPr>
              <w:t xml:space="preserve">качественн ые характерис тики сформиров анности </w:t>
            </w:r>
            <w:r w:rsidRPr="00DA161E">
              <w:rPr>
                <w:w w:val="95"/>
                <w:sz w:val="20"/>
              </w:rPr>
              <w:t xml:space="preserve">целеполага </w:t>
            </w:r>
            <w:r w:rsidRPr="00DA161E">
              <w:rPr>
                <w:sz w:val="20"/>
              </w:rPr>
              <w:t>ния</w:t>
            </w:r>
          </w:p>
        </w:tc>
        <w:tc>
          <w:tcPr>
            <w:tcW w:w="1227" w:type="dxa"/>
          </w:tcPr>
          <w:p w:rsidR="009E1916" w:rsidRPr="00DA161E" w:rsidRDefault="00C21772" w:rsidP="00C1148A">
            <w:pPr>
              <w:pStyle w:val="TableParagraph"/>
              <w:numPr>
                <w:ilvl w:val="0"/>
                <w:numId w:val="327"/>
              </w:numPr>
              <w:tabs>
                <w:tab w:val="left" w:pos="329"/>
              </w:tabs>
              <w:spacing w:line="217" w:lineRule="exact"/>
              <w:ind w:left="328" w:hanging="325"/>
              <w:rPr>
                <w:sz w:val="20"/>
              </w:rPr>
            </w:pPr>
            <w:r w:rsidRPr="00DA161E">
              <w:rPr>
                <w:sz w:val="20"/>
              </w:rPr>
              <w:t>таблица</w:t>
            </w:r>
          </w:p>
          <w:p w:rsidR="009E1916" w:rsidRPr="00DA161E" w:rsidRDefault="00C21772">
            <w:pPr>
              <w:pStyle w:val="TableParagraph"/>
              <w:ind w:left="148" w:right="146"/>
              <w:jc w:val="center"/>
              <w:rPr>
                <w:sz w:val="20"/>
              </w:rPr>
            </w:pPr>
            <w:r w:rsidRPr="00DA161E">
              <w:rPr>
                <w:sz w:val="20"/>
              </w:rPr>
              <w:t xml:space="preserve">индивидуа льных </w:t>
            </w:r>
            <w:r w:rsidRPr="00DA161E">
              <w:rPr>
                <w:w w:val="95"/>
                <w:sz w:val="20"/>
              </w:rPr>
              <w:t xml:space="preserve">результато </w:t>
            </w:r>
            <w:r w:rsidRPr="00DA161E">
              <w:rPr>
                <w:sz w:val="20"/>
              </w:rPr>
              <w:t>в;</w:t>
            </w:r>
          </w:p>
          <w:p w:rsidR="009E1916" w:rsidRPr="00DA161E" w:rsidRDefault="00C21772" w:rsidP="00C1148A">
            <w:pPr>
              <w:pStyle w:val="TableParagraph"/>
              <w:numPr>
                <w:ilvl w:val="0"/>
                <w:numId w:val="327"/>
              </w:numPr>
              <w:tabs>
                <w:tab w:val="left" w:pos="332"/>
              </w:tabs>
              <w:ind w:right="129" w:hanging="3"/>
              <w:rPr>
                <w:sz w:val="20"/>
              </w:rPr>
            </w:pPr>
            <w:r w:rsidRPr="00DA161E">
              <w:rPr>
                <w:sz w:val="20"/>
              </w:rPr>
              <w:t>сводная карта сформиров анности УУД по классу, параллели</w:t>
            </w:r>
          </w:p>
        </w:tc>
        <w:tc>
          <w:tcPr>
            <w:tcW w:w="1407" w:type="dxa"/>
            <w:vMerge/>
            <w:tcBorders>
              <w:top w:val="nil"/>
            </w:tcBorders>
          </w:tcPr>
          <w:p w:rsidR="009E1916" w:rsidRPr="00DA161E" w:rsidRDefault="009E1916">
            <w:pPr>
              <w:rPr>
                <w:sz w:val="2"/>
                <w:szCs w:val="2"/>
              </w:rPr>
            </w:pPr>
          </w:p>
        </w:tc>
      </w:tr>
      <w:tr w:rsidR="009E1916" w:rsidRPr="00DA161E">
        <w:trPr>
          <w:trHeight w:val="2298"/>
        </w:trPr>
        <w:tc>
          <w:tcPr>
            <w:tcW w:w="1296" w:type="dxa"/>
          </w:tcPr>
          <w:p w:rsidR="009E1916" w:rsidRPr="00DA161E" w:rsidRDefault="00C21772">
            <w:pPr>
              <w:pStyle w:val="TableParagraph"/>
              <w:ind w:left="304" w:right="88" w:hanging="190"/>
              <w:rPr>
                <w:b/>
                <w:sz w:val="20"/>
              </w:rPr>
            </w:pPr>
            <w:r w:rsidRPr="00DA161E">
              <w:rPr>
                <w:b/>
                <w:sz w:val="20"/>
              </w:rPr>
              <w:t>Коммуника тивные УУД –</w:t>
            </w:r>
          </w:p>
          <w:p w:rsidR="009E1916" w:rsidRPr="00DA161E" w:rsidRDefault="00C21772">
            <w:pPr>
              <w:pStyle w:val="TableParagraph"/>
              <w:ind w:left="112" w:right="104" w:firstLine="1"/>
              <w:jc w:val="center"/>
              <w:rPr>
                <w:sz w:val="20"/>
              </w:rPr>
            </w:pPr>
            <w:r w:rsidRPr="00DA161E">
              <w:rPr>
                <w:sz w:val="20"/>
              </w:rPr>
              <w:t xml:space="preserve">способность к </w:t>
            </w:r>
            <w:r w:rsidRPr="00DA161E">
              <w:rPr>
                <w:w w:val="95"/>
                <w:sz w:val="20"/>
              </w:rPr>
              <w:t xml:space="preserve">сотрудничес </w:t>
            </w:r>
            <w:r w:rsidRPr="00DA161E">
              <w:rPr>
                <w:sz w:val="20"/>
              </w:rPr>
              <w:t>тву и коммуникац ии</w:t>
            </w:r>
          </w:p>
        </w:tc>
        <w:tc>
          <w:tcPr>
            <w:tcW w:w="1244" w:type="dxa"/>
          </w:tcPr>
          <w:p w:rsidR="009E1916" w:rsidRPr="00DA161E" w:rsidRDefault="00C21772">
            <w:pPr>
              <w:pStyle w:val="TableParagraph"/>
              <w:spacing w:line="217" w:lineRule="exact"/>
              <w:ind w:left="90" w:right="90"/>
              <w:jc w:val="center"/>
              <w:rPr>
                <w:sz w:val="20"/>
              </w:rPr>
            </w:pPr>
            <w:r w:rsidRPr="00DA161E">
              <w:rPr>
                <w:sz w:val="20"/>
              </w:rPr>
              <w:t>эмоциональ</w:t>
            </w:r>
          </w:p>
          <w:p w:rsidR="009E1916" w:rsidRPr="00DA161E" w:rsidRDefault="00C21772">
            <w:pPr>
              <w:pStyle w:val="TableParagraph"/>
              <w:ind w:left="148" w:right="146" w:firstLine="1"/>
              <w:jc w:val="center"/>
              <w:rPr>
                <w:sz w:val="20"/>
              </w:rPr>
            </w:pPr>
            <w:r w:rsidRPr="00DA161E">
              <w:rPr>
                <w:sz w:val="20"/>
              </w:rPr>
              <w:t xml:space="preserve">ное </w:t>
            </w:r>
            <w:r w:rsidRPr="00DA161E">
              <w:rPr>
                <w:w w:val="95"/>
                <w:sz w:val="20"/>
              </w:rPr>
              <w:t xml:space="preserve">отношение </w:t>
            </w:r>
            <w:r w:rsidRPr="00DA161E">
              <w:rPr>
                <w:sz w:val="20"/>
              </w:rPr>
              <w:t>к учению</w:t>
            </w:r>
          </w:p>
        </w:tc>
        <w:tc>
          <w:tcPr>
            <w:tcW w:w="963" w:type="dxa"/>
          </w:tcPr>
          <w:p w:rsidR="009E1916" w:rsidRPr="00DA161E" w:rsidRDefault="00C21772">
            <w:pPr>
              <w:pStyle w:val="TableParagraph"/>
              <w:spacing w:line="217" w:lineRule="exact"/>
              <w:ind w:left="99" w:right="94"/>
              <w:jc w:val="center"/>
              <w:rPr>
                <w:sz w:val="20"/>
              </w:rPr>
            </w:pPr>
            <w:r w:rsidRPr="00DA161E">
              <w:rPr>
                <w:sz w:val="20"/>
              </w:rPr>
              <w:t>Педагог</w:t>
            </w:r>
          </w:p>
          <w:p w:rsidR="009E1916" w:rsidRPr="00DA161E" w:rsidRDefault="00C21772">
            <w:pPr>
              <w:pStyle w:val="TableParagraph"/>
              <w:ind w:left="5"/>
              <w:jc w:val="center"/>
              <w:rPr>
                <w:sz w:val="20"/>
              </w:rPr>
            </w:pPr>
            <w:r w:rsidRPr="00DA161E">
              <w:rPr>
                <w:w w:val="99"/>
                <w:sz w:val="20"/>
              </w:rPr>
              <w:t>-</w:t>
            </w:r>
          </w:p>
          <w:p w:rsidR="009E1916" w:rsidRPr="00DA161E" w:rsidRDefault="00C21772">
            <w:pPr>
              <w:pStyle w:val="TableParagraph"/>
              <w:spacing w:before="1"/>
              <w:ind w:left="129" w:right="122"/>
              <w:jc w:val="center"/>
              <w:rPr>
                <w:sz w:val="20"/>
              </w:rPr>
            </w:pPr>
            <w:r w:rsidRPr="00DA161E">
              <w:rPr>
                <w:w w:val="95"/>
                <w:sz w:val="20"/>
              </w:rPr>
              <w:t xml:space="preserve">психоло </w:t>
            </w:r>
            <w:r w:rsidRPr="00DA161E">
              <w:rPr>
                <w:sz w:val="20"/>
              </w:rPr>
              <w:t>г</w:t>
            </w:r>
          </w:p>
        </w:tc>
        <w:tc>
          <w:tcPr>
            <w:tcW w:w="1088" w:type="dxa"/>
          </w:tcPr>
          <w:p w:rsidR="009E1916" w:rsidRPr="00DA161E" w:rsidRDefault="00C21772">
            <w:pPr>
              <w:pStyle w:val="TableParagraph"/>
              <w:spacing w:line="217" w:lineRule="exact"/>
              <w:ind w:left="121"/>
              <w:rPr>
                <w:sz w:val="20"/>
              </w:rPr>
            </w:pPr>
            <w:r w:rsidRPr="00DA161E">
              <w:rPr>
                <w:sz w:val="20"/>
              </w:rPr>
              <w:t>Ежегодно</w:t>
            </w:r>
          </w:p>
          <w:p w:rsidR="009E1916" w:rsidRPr="00DA161E" w:rsidRDefault="00C21772">
            <w:pPr>
              <w:pStyle w:val="TableParagraph"/>
              <w:ind w:left="308" w:right="299" w:firstLine="209"/>
              <w:rPr>
                <w:sz w:val="20"/>
              </w:rPr>
            </w:pPr>
            <w:r w:rsidRPr="00DA161E">
              <w:rPr>
                <w:sz w:val="20"/>
              </w:rPr>
              <w:t>, 10-11</w:t>
            </w:r>
          </w:p>
          <w:p w:rsidR="009E1916" w:rsidRPr="00DA161E" w:rsidRDefault="00C21772">
            <w:pPr>
              <w:pStyle w:val="TableParagraph"/>
              <w:spacing w:line="228" w:lineRule="exact"/>
              <w:ind w:left="310"/>
              <w:rPr>
                <w:sz w:val="20"/>
              </w:rPr>
            </w:pPr>
            <w:r w:rsidRPr="00DA161E">
              <w:rPr>
                <w:sz w:val="20"/>
              </w:rPr>
              <w:t>класс</w:t>
            </w:r>
          </w:p>
        </w:tc>
        <w:tc>
          <w:tcPr>
            <w:tcW w:w="1107" w:type="dxa"/>
          </w:tcPr>
          <w:p w:rsidR="009E1916" w:rsidRPr="00DA161E" w:rsidRDefault="00C21772">
            <w:pPr>
              <w:pStyle w:val="TableParagraph"/>
              <w:spacing w:line="217" w:lineRule="exact"/>
              <w:ind w:left="87" w:right="85"/>
              <w:jc w:val="center"/>
              <w:rPr>
                <w:sz w:val="20"/>
              </w:rPr>
            </w:pPr>
            <w:r w:rsidRPr="00DA161E">
              <w:rPr>
                <w:sz w:val="20"/>
              </w:rPr>
              <w:t>Индивиду</w:t>
            </w:r>
          </w:p>
          <w:p w:rsidR="009E1916" w:rsidRPr="00DA161E" w:rsidRDefault="00C21772">
            <w:pPr>
              <w:pStyle w:val="TableParagraph"/>
              <w:ind w:left="118" w:right="115" w:firstLine="4"/>
              <w:jc w:val="center"/>
              <w:rPr>
                <w:sz w:val="20"/>
              </w:rPr>
            </w:pPr>
            <w:r w:rsidRPr="00DA161E">
              <w:rPr>
                <w:sz w:val="20"/>
              </w:rPr>
              <w:t xml:space="preserve">альное комплекс ное </w:t>
            </w:r>
            <w:r w:rsidRPr="00DA161E">
              <w:rPr>
                <w:w w:val="95"/>
                <w:sz w:val="20"/>
              </w:rPr>
              <w:t xml:space="preserve">обследова </w:t>
            </w:r>
            <w:r w:rsidRPr="00DA161E">
              <w:rPr>
                <w:sz w:val="20"/>
              </w:rPr>
              <w:t>ние в письменн ой</w:t>
            </w:r>
            <w:r w:rsidRPr="00DA161E">
              <w:rPr>
                <w:spacing w:val="-1"/>
                <w:sz w:val="20"/>
              </w:rPr>
              <w:t xml:space="preserve"> </w:t>
            </w:r>
            <w:r w:rsidRPr="00DA161E">
              <w:rPr>
                <w:sz w:val="20"/>
              </w:rPr>
              <w:t>форме</w:t>
            </w:r>
          </w:p>
        </w:tc>
        <w:tc>
          <w:tcPr>
            <w:tcW w:w="1244" w:type="dxa"/>
          </w:tcPr>
          <w:p w:rsidR="009E1916" w:rsidRPr="00DA161E" w:rsidRDefault="00C21772">
            <w:pPr>
              <w:pStyle w:val="TableParagraph"/>
              <w:spacing w:line="217" w:lineRule="exact"/>
              <w:ind w:left="90" w:right="89"/>
              <w:jc w:val="center"/>
              <w:rPr>
                <w:sz w:val="20"/>
              </w:rPr>
            </w:pPr>
            <w:r w:rsidRPr="00DA161E">
              <w:rPr>
                <w:sz w:val="20"/>
              </w:rPr>
              <w:t>Методика</w:t>
            </w:r>
          </w:p>
          <w:p w:rsidR="009E1916" w:rsidRPr="00DA161E" w:rsidRDefault="00C21772">
            <w:pPr>
              <w:pStyle w:val="TableParagraph"/>
              <w:ind w:left="113" w:right="109" w:hanging="2"/>
              <w:jc w:val="center"/>
              <w:rPr>
                <w:sz w:val="20"/>
              </w:rPr>
            </w:pPr>
            <w:r w:rsidRPr="00DA161E">
              <w:rPr>
                <w:sz w:val="20"/>
              </w:rPr>
              <w:t xml:space="preserve">диагностик и </w:t>
            </w:r>
            <w:r w:rsidRPr="00DA161E">
              <w:rPr>
                <w:w w:val="95"/>
                <w:sz w:val="20"/>
              </w:rPr>
              <w:t xml:space="preserve">эмоциональ </w:t>
            </w:r>
            <w:r w:rsidRPr="00DA161E">
              <w:rPr>
                <w:sz w:val="20"/>
              </w:rPr>
              <w:t>ного отношения к</w:t>
            </w:r>
            <w:r w:rsidRPr="00DA161E">
              <w:rPr>
                <w:spacing w:val="-1"/>
                <w:sz w:val="20"/>
              </w:rPr>
              <w:t xml:space="preserve"> </w:t>
            </w:r>
            <w:r w:rsidRPr="00DA161E">
              <w:rPr>
                <w:sz w:val="20"/>
              </w:rPr>
              <w:t>учению</w:t>
            </w:r>
          </w:p>
        </w:tc>
        <w:tc>
          <w:tcPr>
            <w:tcW w:w="1227" w:type="dxa"/>
          </w:tcPr>
          <w:p w:rsidR="009E1916" w:rsidRPr="00DA161E" w:rsidRDefault="00C21772">
            <w:pPr>
              <w:pStyle w:val="TableParagraph"/>
              <w:spacing w:line="217" w:lineRule="exact"/>
              <w:ind w:left="259"/>
              <w:rPr>
                <w:sz w:val="20"/>
              </w:rPr>
            </w:pPr>
            <w:r w:rsidRPr="00DA161E">
              <w:rPr>
                <w:sz w:val="20"/>
              </w:rPr>
              <w:t>- текст с</w:t>
            </w:r>
          </w:p>
          <w:p w:rsidR="009E1916" w:rsidRPr="00DA161E" w:rsidRDefault="00C21772">
            <w:pPr>
              <w:pStyle w:val="TableParagraph"/>
              <w:ind w:left="124" w:right="119" w:hanging="3"/>
              <w:jc w:val="center"/>
              <w:rPr>
                <w:sz w:val="20"/>
              </w:rPr>
            </w:pPr>
            <w:r w:rsidRPr="00DA161E">
              <w:rPr>
                <w:sz w:val="20"/>
              </w:rPr>
              <w:t xml:space="preserve">обобщенно й </w:t>
            </w:r>
            <w:r w:rsidRPr="00DA161E">
              <w:rPr>
                <w:w w:val="95"/>
                <w:sz w:val="20"/>
              </w:rPr>
              <w:t xml:space="preserve">информаци </w:t>
            </w:r>
            <w:r w:rsidRPr="00DA161E">
              <w:rPr>
                <w:sz w:val="20"/>
              </w:rPr>
              <w:t>ей (ученик, класс, параллель)</w:t>
            </w:r>
          </w:p>
        </w:tc>
        <w:tc>
          <w:tcPr>
            <w:tcW w:w="1407" w:type="dxa"/>
            <w:vMerge/>
            <w:tcBorders>
              <w:top w:val="nil"/>
            </w:tcBorders>
          </w:tcPr>
          <w:p w:rsidR="009E1916" w:rsidRPr="00DA161E" w:rsidRDefault="009E1916">
            <w:pPr>
              <w:rPr>
                <w:sz w:val="2"/>
                <w:szCs w:val="2"/>
              </w:rPr>
            </w:pPr>
          </w:p>
        </w:tc>
      </w:tr>
    </w:tbl>
    <w:p w:rsidR="009E1916" w:rsidRPr="00DA161E" w:rsidRDefault="00C21772">
      <w:pPr>
        <w:spacing w:line="265" w:lineRule="exact"/>
        <w:ind w:left="3007"/>
        <w:rPr>
          <w:b/>
          <w:sz w:val="24"/>
        </w:rPr>
      </w:pPr>
      <w:r w:rsidRPr="00DA161E">
        <w:rPr>
          <w:b/>
          <w:sz w:val="24"/>
        </w:rPr>
        <w:t>Оценка достижения предметных образовательных результатов.</w:t>
      </w:r>
    </w:p>
    <w:p w:rsidR="009E1916" w:rsidRPr="00DA161E" w:rsidRDefault="00C21772">
      <w:pPr>
        <w:pStyle w:val="a3"/>
        <w:tabs>
          <w:tab w:val="left" w:pos="3184"/>
          <w:tab w:val="left" w:pos="4688"/>
          <w:tab w:val="left" w:pos="6160"/>
          <w:tab w:val="left" w:pos="7762"/>
          <w:tab w:val="left" w:pos="8614"/>
          <w:tab w:val="left" w:pos="9585"/>
        </w:tabs>
        <w:spacing w:after="6"/>
        <w:ind w:right="855" w:firstLine="707"/>
      </w:pPr>
      <w:r w:rsidRPr="00DA161E">
        <w:t>Оценка</w:t>
      </w:r>
      <w:r w:rsidRPr="00DA161E">
        <w:tab/>
        <w:t>предметных</w:t>
      </w:r>
      <w:r w:rsidRPr="00DA161E">
        <w:tab/>
        <w:t>результатов</w:t>
      </w:r>
      <w:r w:rsidRPr="00DA161E">
        <w:tab/>
        <w:t>представляет</w:t>
      </w:r>
      <w:r w:rsidRPr="00DA161E">
        <w:tab/>
        <w:t>собой</w:t>
      </w:r>
      <w:r w:rsidRPr="00DA161E">
        <w:tab/>
        <w:t>оценку</w:t>
      </w:r>
      <w:r w:rsidRPr="00DA161E">
        <w:tab/>
      </w:r>
      <w:r w:rsidRPr="00DA161E">
        <w:rPr>
          <w:spacing w:val="-3"/>
        </w:rPr>
        <w:t xml:space="preserve">достижения </w:t>
      </w:r>
      <w:r w:rsidRPr="00DA161E">
        <w:t>обучающимся планируемых результатов по отдельным предметам учебного плана</w:t>
      </w:r>
      <w:r w:rsidRPr="00DA161E">
        <w:rPr>
          <w:spacing w:val="-21"/>
        </w:rPr>
        <w:t xml:space="preserve"> </w:t>
      </w:r>
      <w:r w:rsidRPr="00DA161E">
        <w:t>школы.</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4"/>
        <w:gridCol w:w="977"/>
        <w:gridCol w:w="1008"/>
        <w:gridCol w:w="1224"/>
        <w:gridCol w:w="1224"/>
        <w:gridCol w:w="1265"/>
        <w:gridCol w:w="1200"/>
        <w:gridCol w:w="1520"/>
      </w:tblGrid>
      <w:tr w:rsidR="009E1916" w:rsidRPr="00DA161E">
        <w:trPr>
          <w:trHeight w:val="230"/>
        </w:trPr>
        <w:tc>
          <w:tcPr>
            <w:tcW w:w="1154" w:type="dxa"/>
            <w:vMerge w:val="restart"/>
          </w:tcPr>
          <w:p w:rsidR="009E1916" w:rsidRPr="00DA161E" w:rsidRDefault="00C21772">
            <w:pPr>
              <w:pStyle w:val="TableParagraph"/>
              <w:ind w:left="127" w:right="116"/>
              <w:jc w:val="center"/>
              <w:rPr>
                <w:b/>
                <w:sz w:val="20"/>
              </w:rPr>
            </w:pPr>
            <w:r w:rsidRPr="00DA161E">
              <w:rPr>
                <w:b/>
                <w:w w:val="95"/>
                <w:sz w:val="20"/>
              </w:rPr>
              <w:t xml:space="preserve">Содержан </w:t>
            </w:r>
            <w:r w:rsidRPr="00DA161E">
              <w:rPr>
                <w:b/>
                <w:sz w:val="20"/>
              </w:rPr>
              <w:t>ие оценки, объекты оценки и состав</w:t>
            </w:r>
          </w:p>
          <w:p w:rsidR="009E1916" w:rsidRPr="00DA161E" w:rsidRDefault="00C21772">
            <w:pPr>
              <w:pStyle w:val="TableParagraph"/>
              <w:spacing w:line="230" w:lineRule="atLeast"/>
              <w:ind w:left="160" w:right="149" w:hanging="2"/>
              <w:jc w:val="center"/>
              <w:rPr>
                <w:b/>
                <w:sz w:val="20"/>
              </w:rPr>
            </w:pPr>
            <w:r w:rsidRPr="00DA161E">
              <w:rPr>
                <w:b/>
                <w:sz w:val="20"/>
              </w:rPr>
              <w:t>учебных действий</w:t>
            </w:r>
          </w:p>
        </w:tc>
        <w:tc>
          <w:tcPr>
            <w:tcW w:w="977" w:type="dxa"/>
            <w:vMerge w:val="restart"/>
          </w:tcPr>
          <w:p w:rsidR="009E1916" w:rsidRPr="00DA161E" w:rsidRDefault="009E1916">
            <w:pPr>
              <w:pStyle w:val="TableParagraph"/>
            </w:pPr>
          </w:p>
          <w:p w:rsidR="009E1916" w:rsidRPr="00DA161E" w:rsidRDefault="009E1916">
            <w:pPr>
              <w:pStyle w:val="TableParagraph"/>
              <w:spacing w:before="10"/>
              <w:rPr>
                <w:sz w:val="27"/>
              </w:rPr>
            </w:pPr>
          </w:p>
          <w:p w:rsidR="009E1916" w:rsidRPr="00DA161E" w:rsidRDefault="00C21772">
            <w:pPr>
              <w:pStyle w:val="TableParagraph"/>
              <w:spacing w:before="1"/>
              <w:ind w:left="99" w:right="85"/>
              <w:jc w:val="center"/>
              <w:rPr>
                <w:b/>
                <w:sz w:val="20"/>
              </w:rPr>
            </w:pPr>
            <w:r w:rsidRPr="00DA161E">
              <w:rPr>
                <w:b/>
                <w:sz w:val="20"/>
              </w:rPr>
              <w:t>Критер ии оценки</w:t>
            </w:r>
          </w:p>
        </w:tc>
        <w:tc>
          <w:tcPr>
            <w:tcW w:w="3456" w:type="dxa"/>
            <w:gridSpan w:val="3"/>
          </w:tcPr>
          <w:p w:rsidR="009E1916" w:rsidRPr="00DA161E" w:rsidRDefault="00C21772">
            <w:pPr>
              <w:pStyle w:val="TableParagraph"/>
              <w:spacing w:line="210" w:lineRule="exact"/>
              <w:ind w:left="886"/>
              <w:rPr>
                <w:b/>
                <w:sz w:val="20"/>
              </w:rPr>
            </w:pPr>
            <w:r w:rsidRPr="00DA161E">
              <w:rPr>
                <w:b/>
                <w:sz w:val="20"/>
              </w:rPr>
              <w:t>Процедура оценки</w:t>
            </w:r>
          </w:p>
        </w:tc>
        <w:tc>
          <w:tcPr>
            <w:tcW w:w="1265" w:type="dxa"/>
            <w:vMerge w:val="restart"/>
          </w:tcPr>
          <w:p w:rsidR="009E1916" w:rsidRPr="00DA161E" w:rsidRDefault="009E1916">
            <w:pPr>
              <w:pStyle w:val="TableParagraph"/>
            </w:pPr>
          </w:p>
          <w:p w:rsidR="009E1916" w:rsidRPr="00DA161E" w:rsidRDefault="009E1916">
            <w:pPr>
              <w:pStyle w:val="TableParagraph"/>
              <w:spacing w:before="10"/>
              <w:rPr>
                <w:sz w:val="27"/>
              </w:rPr>
            </w:pPr>
          </w:p>
          <w:p w:rsidR="009E1916" w:rsidRPr="00DA161E" w:rsidRDefault="00C21772">
            <w:pPr>
              <w:pStyle w:val="TableParagraph"/>
              <w:spacing w:before="1"/>
              <w:ind w:left="101" w:right="86"/>
              <w:jc w:val="center"/>
              <w:rPr>
                <w:b/>
                <w:sz w:val="20"/>
              </w:rPr>
            </w:pPr>
            <w:r w:rsidRPr="00DA161E">
              <w:rPr>
                <w:b/>
                <w:sz w:val="20"/>
              </w:rPr>
              <w:t>Инструмен тарий оценки</w:t>
            </w:r>
          </w:p>
        </w:tc>
        <w:tc>
          <w:tcPr>
            <w:tcW w:w="1200" w:type="dxa"/>
            <w:vMerge w:val="restart"/>
          </w:tcPr>
          <w:p w:rsidR="009E1916" w:rsidRPr="00DA161E" w:rsidRDefault="009E1916">
            <w:pPr>
              <w:pStyle w:val="TableParagraph"/>
              <w:spacing w:before="10"/>
              <w:rPr>
                <w:sz w:val="29"/>
              </w:rPr>
            </w:pPr>
          </w:p>
          <w:p w:rsidR="009E1916" w:rsidRPr="00DA161E" w:rsidRDefault="00C21772">
            <w:pPr>
              <w:pStyle w:val="TableParagraph"/>
              <w:ind w:left="145" w:right="129" w:hanging="5"/>
              <w:jc w:val="center"/>
              <w:rPr>
                <w:b/>
                <w:sz w:val="20"/>
              </w:rPr>
            </w:pPr>
            <w:r w:rsidRPr="00DA161E">
              <w:rPr>
                <w:b/>
                <w:sz w:val="20"/>
              </w:rPr>
              <w:t>Формы предостав ления результат ов</w:t>
            </w:r>
          </w:p>
        </w:tc>
        <w:tc>
          <w:tcPr>
            <w:tcW w:w="1520" w:type="dxa"/>
            <w:vMerge w:val="restart"/>
          </w:tcPr>
          <w:p w:rsidR="009E1916" w:rsidRPr="00DA161E" w:rsidRDefault="009E1916">
            <w:pPr>
              <w:pStyle w:val="TableParagraph"/>
            </w:pPr>
          </w:p>
          <w:p w:rsidR="009E1916" w:rsidRPr="00DA161E" w:rsidRDefault="009E1916">
            <w:pPr>
              <w:pStyle w:val="TableParagraph"/>
              <w:spacing w:before="10"/>
              <w:rPr>
                <w:sz w:val="27"/>
              </w:rPr>
            </w:pPr>
          </w:p>
          <w:p w:rsidR="009E1916" w:rsidRPr="00DA161E" w:rsidRDefault="00C21772">
            <w:pPr>
              <w:pStyle w:val="TableParagraph"/>
              <w:spacing w:before="1"/>
              <w:ind w:left="205" w:right="194" w:hanging="1"/>
              <w:jc w:val="center"/>
              <w:rPr>
                <w:b/>
                <w:sz w:val="20"/>
              </w:rPr>
            </w:pPr>
            <w:r w:rsidRPr="00DA161E">
              <w:rPr>
                <w:b/>
                <w:sz w:val="20"/>
              </w:rPr>
              <w:t xml:space="preserve">Условия и границы </w:t>
            </w:r>
            <w:r w:rsidRPr="00DA161E">
              <w:rPr>
                <w:b/>
                <w:w w:val="95"/>
                <w:sz w:val="20"/>
              </w:rPr>
              <w:t>применения</w:t>
            </w:r>
          </w:p>
        </w:tc>
      </w:tr>
      <w:tr w:rsidR="009E1916" w:rsidRPr="00DA161E">
        <w:trPr>
          <w:trHeight w:val="1600"/>
        </w:trPr>
        <w:tc>
          <w:tcPr>
            <w:tcW w:w="1154" w:type="dxa"/>
            <w:vMerge/>
            <w:tcBorders>
              <w:top w:val="nil"/>
            </w:tcBorders>
          </w:tcPr>
          <w:p w:rsidR="009E1916" w:rsidRPr="00DA161E" w:rsidRDefault="009E1916">
            <w:pPr>
              <w:rPr>
                <w:sz w:val="2"/>
                <w:szCs w:val="2"/>
              </w:rPr>
            </w:pPr>
          </w:p>
        </w:tc>
        <w:tc>
          <w:tcPr>
            <w:tcW w:w="977" w:type="dxa"/>
            <w:vMerge/>
            <w:tcBorders>
              <w:top w:val="nil"/>
            </w:tcBorders>
          </w:tcPr>
          <w:p w:rsidR="009E1916" w:rsidRPr="00DA161E" w:rsidRDefault="009E1916">
            <w:pPr>
              <w:rPr>
                <w:sz w:val="2"/>
                <w:szCs w:val="2"/>
              </w:rPr>
            </w:pPr>
          </w:p>
        </w:tc>
        <w:tc>
          <w:tcPr>
            <w:tcW w:w="1008" w:type="dxa"/>
          </w:tcPr>
          <w:p w:rsidR="009E1916" w:rsidRPr="00DA161E" w:rsidRDefault="009E1916">
            <w:pPr>
              <w:pStyle w:val="TableParagraph"/>
            </w:pPr>
          </w:p>
          <w:p w:rsidR="009E1916" w:rsidRPr="00DA161E" w:rsidRDefault="009E1916">
            <w:pPr>
              <w:pStyle w:val="TableParagraph"/>
              <w:spacing w:before="5"/>
              <w:rPr>
                <w:sz w:val="17"/>
              </w:rPr>
            </w:pPr>
          </w:p>
          <w:p w:rsidR="009E1916" w:rsidRPr="00DA161E" w:rsidRDefault="00C21772">
            <w:pPr>
              <w:pStyle w:val="TableParagraph"/>
              <w:spacing w:before="1"/>
              <w:ind w:left="154" w:right="113" w:hanging="32"/>
              <w:jc w:val="both"/>
              <w:rPr>
                <w:b/>
                <w:sz w:val="20"/>
              </w:rPr>
            </w:pPr>
            <w:r w:rsidRPr="00DA161E">
              <w:rPr>
                <w:b/>
                <w:w w:val="95"/>
                <w:sz w:val="20"/>
              </w:rPr>
              <w:t xml:space="preserve">Субъект </w:t>
            </w:r>
            <w:r w:rsidRPr="00DA161E">
              <w:rPr>
                <w:b/>
                <w:sz w:val="20"/>
              </w:rPr>
              <w:t>оценки, класс</w:t>
            </w:r>
          </w:p>
        </w:tc>
        <w:tc>
          <w:tcPr>
            <w:tcW w:w="1224" w:type="dxa"/>
          </w:tcPr>
          <w:p w:rsidR="009E1916" w:rsidRPr="00DA161E" w:rsidRDefault="009E1916">
            <w:pPr>
              <w:pStyle w:val="TableParagraph"/>
            </w:pPr>
          </w:p>
          <w:p w:rsidR="009E1916" w:rsidRPr="00DA161E" w:rsidRDefault="009E1916">
            <w:pPr>
              <w:pStyle w:val="TableParagraph"/>
              <w:spacing w:before="5"/>
              <w:rPr>
                <w:sz w:val="17"/>
              </w:rPr>
            </w:pPr>
          </w:p>
          <w:p w:rsidR="009E1916" w:rsidRPr="00DA161E" w:rsidRDefault="00C21772">
            <w:pPr>
              <w:pStyle w:val="TableParagraph"/>
              <w:spacing w:before="1"/>
              <w:ind w:left="87" w:right="77"/>
              <w:jc w:val="center"/>
              <w:rPr>
                <w:b/>
                <w:sz w:val="20"/>
              </w:rPr>
            </w:pPr>
            <w:r w:rsidRPr="00DA161E">
              <w:rPr>
                <w:b/>
                <w:sz w:val="20"/>
              </w:rPr>
              <w:t>Периодич ность оценки</w:t>
            </w:r>
          </w:p>
        </w:tc>
        <w:tc>
          <w:tcPr>
            <w:tcW w:w="1224" w:type="dxa"/>
          </w:tcPr>
          <w:p w:rsidR="009E1916" w:rsidRPr="00DA161E" w:rsidRDefault="009E1916">
            <w:pPr>
              <w:pStyle w:val="TableParagraph"/>
              <w:spacing w:before="5"/>
              <w:rPr>
                <w:sz w:val="29"/>
              </w:rPr>
            </w:pPr>
          </w:p>
          <w:p w:rsidR="009E1916" w:rsidRPr="00DA161E" w:rsidRDefault="00C21772">
            <w:pPr>
              <w:pStyle w:val="TableParagraph"/>
              <w:ind w:left="125" w:right="113" w:hanging="2"/>
              <w:jc w:val="center"/>
              <w:rPr>
                <w:b/>
                <w:sz w:val="20"/>
              </w:rPr>
            </w:pPr>
            <w:r w:rsidRPr="00DA161E">
              <w:rPr>
                <w:b/>
                <w:sz w:val="20"/>
              </w:rPr>
              <w:t>Методы и формы оценивани я</w:t>
            </w:r>
          </w:p>
        </w:tc>
        <w:tc>
          <w:tcPr>
            <w:tcW w:w="1265" w:type="dxa"/>
            <w:vMerge/>
            <w:tcBorders>
              <w:top w:val="nil"/>
            </w:tcBorders>
          </w:tcPr>
          <w:p w:rsidR="009E1916" w:rsidRPr="00DA161E" w:rsidRDefault="009E1916">
            <w:pPr>
              <w:rPr>
                <w:sz w:val="2"/>
                <w:szCs w:val="2"/>
              </w:rPr>
            </w:pPr>
          </w:p>
        </w:tc>
        <w:tc>
          <w:tcPr>
            <w:tcW w:w="1200" w:type="dxa"/>
            <w:vMerge/>
            <w:tcBorders>
              <w:top w:val="nil"/>
            </w:tcBorders>
          </w:tcPr>
          <w:p w:rsidR="009E1916" w:rsidRPr="00DA161E" w:rsidRDefault="009E1916">
            <w:pPr>
              <w:rPr>
                <w:sz w:val="2"/>
                <w:szCs w:val="2"/>
              </w:rPr>
            </w:pPr>
          </w:p>
        </w:tc>
        <w:tc>
          <w:tcPr>
            <w:tcW w:w="1520" w:type="dxa"/>
            <w:vMerge/>
            <w:tcBorders>
              <w:top w:val="nil"/>
            </w:tcBorders>
          </w:tcPr>
          <w:p w:rsidR="009E1916" w:rsidRPr="00DA161E" w:rsidRDefault="009E1916">
            <w:pPr>
              <w:rPr>
                <w:sz w:val="2"/>
                <w:szCs w:val="2"/>
              </w:rPr>
            </w:pPr>
          </w:p>
        </w:tc>
      </w:tr>
      <w:tr w:rsidR="009E1916" w:rsidRPr="00DA161E">
        <w:trPr>
          <w:trHeight w:val="227"/>
        </w:trPr>
        <w:tc>
          <w:tcPr>
            <w:tcW w:w="1154" w:type="dxa"/>
            <w:tcBorders>
              <w:bottom w:val="nil"/>
            </w:tcBorders>
          </w:tcPr>
          <w:p w:rsidR="009E1916" w:rsidRPr="00DA161E" w:rsidRDefault="00C21772">
            <w:pPr>
              <w:pStyle w:val="TableParagraph"/>
              <w:spacing w:line="208" w:lineRule="exact"/>
              <w:ind w:right="104"/>
              <w:jc w:val="right"/>
              <w:rPr>
                <w:sz w:val="20"/>
              </w:rPr>
            </w:pPr>
            <w:r w:rsidRPr="00DA161E">
              <w:rPr>
                <w:sz w:val="20"/>
              </w:rPr>
              <w:t>Способнос</w:t>
            </w:r>
          </w:p>
        </w:tc>
        <w:tc>
          <w:tcPr>
            <w:tcW w:w="977" w:type="dxa"/>
            <w:tcBorders>
              <w:bottom w:val="nil"/>
            </w:tcBorders>
          </w:tcPr>
          <w:p w:rsidR="009E1916" w:rsidRPr="00DA161E" w:rsidRDefault="00C21772">
            <w:pPr>
              <w:pStyle w:val="TableParagraph"/>
              <w:spacing w:line="208" w:lineRule="exact"/>
              <w:ind w:left="99" w:right="90"/>
              <w:jc w:val="center"/>
              <w:rPr>
                <w:sz w:val="20"/>
              </w:rPr>
            </w:pPr>
            <w:r w:rsidRPr="00DA161E">
              <w:rPr>
                <w:sz w:val="20"/>
              </w:rPr>
              <w:t>Предмет</w:t>
            </w:r>
          </w:p>
        </w:tc>
        <w:tc>
          <w:tcPr>
            <w:tcW w:w="1008" w:type="dxa"/>
            <w:tcBorders>
              <w:bottom w:val="nil"/>
            </w:tcBorders>
          </w:tcPr>
          <w:p w:rsidR="009E1916" w:rsidRPr="00DA161E" w:rsidRDefault="00C21772">
            <w:pPr>
              <w:pStyle w:val="TableParagraph"/>
              <w:spacing w:line="208" w:lineRule="exact"/>
              <w:ind w:left="106" w:right="96"/>
              <w:jc w:val="center"/>
              <w:rPr>
                <w:sz w:val="20"/>
              </w:rPr>
            </w:pPr>
            <w:r w:rsidRPr="00DA161E">
              <w:rPr>
                <w:sz w:val="20"/>
              </w:rPr>
              <w:t>Педагог-</w:t>
            </w:r>
          </w:p>
        </w:tc>
        <w:tc>
          <w:tcPr>
            <w:tcW w:w="1224" w:type="dxa"/>
            <w:tcBorders>
              <w:bottom w:val="nil"/>
            </w:tcBorders>
          </w:tcPr>
          <w:p w:rsidR="009E1916" w:rsidRPr="00DA161E" w:rsidRDefault="00C21772">
            <w:pPr>
              <w:pStyle w:val="TableParagraph"/>
              <w:spacing w:line="208" w:lineRule="exact"/>
              <w:ind w:left="113"/>
              <w:rPr>
                <w:sz w:val="20"/>
              </w:rPr>
            </w:pPr>
            <w:r w:rsidRPr="00DA161E">
              <w:rPr>
                <w:sz w:val="20"/>
              </w:rPr>
              <w:t>Определяет</w:t>
            </w:r>
          </w:p>
        </w:tc>
        <w:tc>
          <w:tcPr>
            <w:tcW w:w="1224" w:type="dxa"/>
            <w:tcBorders>
              <w:bottom w:val="nil"/>
            </w:tcBorders>
          </w:tcPr>
          <w:p w:rsidR="009E1916" w:rsidRPr="00DA161E" w:rsidRDefault="00C21772">
            <w:pPr>
              <w:pStyle w:val="TableParagraph"/>
              <w:spacing w:line="208" w:lineRule="exact"/>
              <w:ind w:left="87" w:right="80"/>
              <w:jc w:val="center"/>
              <w:rPr>
                <w:sz w:val="20"/>
              </w:rPr>
            </w:pPr>
            <w:r w:rsidRPr="00DA161E">
              <w:rPr>
                <w:sz w:val="20"/>
              </w:rPr>
              <w:t>Определяю</w:t>
            </w:r>
          </w:p>
        </w:tc>
        <w:tc>
          <w:tcPr>
            <w:tcW w:w="1265" w:type="dxa"/>
            <w:tcBorders>
              <w:bottom w:val="nil"/>
            </w:tcBorders>
          </w:tcPr>
          <w:p w:rsidR="009E1916" w:rsidRPr="00DA161E" w:rsidRDefault="00C21772">
            <w:pPr>
              <w:pStyle w:val="TableParagraph"/>
              <w:spacing w:line="208" w:lineRule="exact"/>
              <w:ind w:left="99" w:right="92"/>
              <w:jc w:val="center"/>
              <w:rPr>
                <w:sz w:val="20"/>
              </w:rPr>
            </w:pPr>
            <w:r w:rsidRPr="00DA161E">
              <w:rPr>
                <w:sz w:val="20"/>
              </w:rPr>
              <w:t>Определяет</w:t>
            </w:r>
          </w:p>
        </w:tc>
        <w:tc>
          <w:tcPr>
            <w:tcW w:w="1200" w:type="dxa"/>
            <w:tcBorders>
              <w:bottom w:val="nil"/>
            </w:tcBorders>
          </w:tcPr>
          <w:p w:rsidR="009E1916" w:rsidRPr="00DA161E" w:rsidRDefault="00C21772">
            <w:pPr>
              <w:pStyle w:val="TableParagraph"/>
              <w:spacing w:line="208" w:lineRule="exact"/>
              <w:ind w:left="169"/>
              <w:rPr>
                <w:sz w:val="20"/>
              </w:rPr>
            </w:pPr>
            <w:r w:rsidRPr="00DA161E">
              <w:rPr>
                <w:sz w:val="20"/>
              </w:rPr>
              <w:t>Отметка в</w:t>
            </w:r>
          </w:p>
        </w:tc>
        <w:tc>
          <w:tcPr>
            <w:tcW w:w="1520" w:type="dxa"/>
            <w:tcBorders>
              <w:bottom w:val="nil"/>
            </w:tcBorders>
          </w:tcPr>
          <w:p w:rsidR="009E1916" w:rsidRPr="00DA161E" w:rsidRDefault="00C21772">
            <w:pPr>
              <w:pStyle w:val="TableParagraph"/>
              <w:spacing w:line="208" w:lineRule="exact"/>
              <w:ind w:left="277"/>
              <w:rPr>
                <w:sz w:val="20"/>
              </w:rPr>
            </w:pPr>
            <w:r w:rsidRPr="00DA161E">
              <w:rPr>
                <w:sz w:val="20"/>
              </w:rPr>
              <w:t>Результаты</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left="123" w:right="116"/>
              <w:jc w:val="center"/>
              <w:rPr>
                <w:sz w:val="20"/>
              </w:rPr>
            </w:pPr>
            <w:r w:rsidRPr="00DA161E">
              <w:rPr>
                <w:sz w:val="20"/>
              </w:rPr>
              <w:t>ть</w:t>
            </w:r>
          </w:p>
        </w:tc>
        <w:tc>
          <w:tcPr>
            <w:tcW w:w="977" w:type="dxa"/>
            <w:tcBorders>
              <w:top w:val="nil"/>
              <w:bottom w:val="nil"/>
            </w:tcBorders>
          </w:tcPr>
          <w:p w:rsidR="009E1916" w:rsidRPr="00DA161E" w:rsidRDefault="00C21772">
            <w:pPr>
              <w:pStyle w:val="TableParagraph"/>
              <w:spacing w:line="210" w:lineRule="exact"/>
              <w:ind w:left="99" w:right="90"/>
              <w:jc w:val="center"/>
              <w:rPr>
                <w:sz w:val="20"/>
              </w:rPr>
            </w:pPr>
            <w:r w:rsidRPr="00DA161E">
              <w:rPr>
                <w:sz w:val="20"/>
              </w:rPr>
              <w:t>ные</w:t>
            </w:r>
          </w:p>
        </w:tc>
        <w:tc>
          <w:tcPr>
            <w:tcW w:w="1008" w:type="dxa"/>
            <w:tcBorders>
              <w:top w:val="nil"/>
              <w:bottom w:val="nil"/>
            </w:tcBorders>
          </w:tcPr>
          <w:p w:rsidR="009E1916" w:rsidRPr="00DA161E" w:rsidRDefault="00C21772">
            <w:pPr>
              <w:pStyle w:val="TableParagraph"/>
              <w:spacing w:line="210" w:lineRule="exact"/>
              <w:ind w:left="104" w:right="96"/>
              <w:jc w:val="center"/>
              <w:rPr>
                <w:sz w:val="20"/>
              </w:rPr>
            </w:pPr>
            <w:r w:rsidRPr="00DA161E">
              <w:rPr>
                <w:sz w:val="20"/>
              </w:rPr>
              <w:t>предмет</w:t>
            </w:r>
          </w:p>
        </w:tc>
        <w:tc>
          <w:tcPr>
            <w:tcW w:w="1224" w:type="dxa"/>
            <w:tcBorders>
              <w:top w:val="nil"/>
              <w:bottom w:val="nil"/>
            </w:tcBorders>
          </w:tcPr>
          <w:p w:rsidR="009E1916" w:rsidRPr="00DA161E" w:rsidRDefault="00C21772">
            <w:pPr>
              <w:pStyle w:val="TableParagraph"/>
              <w:spacing w:line="210" w:lineRule="exact"/>
              <w:ind w:left="87" w:right="79"/>
              <w:jc w:val="center"/>
              <w:rPr>
                <w:sz w:val="20"/>
              </w:rPr>
            </w:pPr>
            <w:r w:rsidRPr="00DA161E">
              <w:rPr>
                <w:sz w:val="20"/>
              </w:rPr>
              <w:t>ся</w:t>
            </w:r>
          </w:p>
        </w:tc>
        <w:tc>
          <w:tcPr>
            <w:tcW w:w="1224" w:type="dxa"/>
            <w:tcBorders>
              <w:top w:val="nil"/>
              <w:bottom w:val="nil"/>
            </w:tcBorders>
          </w:tcPr>
          <w:p w:rsidR="009E1916" w:rsidRPr="00DA161E" w:rsidRDefault="00C21772">
            <w:pPr>
              <w:pStyle w:val="TableParagraph"/>
              <w:spacing w:line="210" w:lineRule="exact"/>
              <w:ind w:left="87" w:right="78"/>
              <w:jc w:val="center"/>
              <w:rPr>
                <w:sz w:val="20"/>
              </w:rPr>
            </w:pPr>
            <w:r w:rsidRPr="00DA161E">
              <w:rPr>
                <w:sz w:val="20"/>
              </w:rPr>
              <w:t>тся</w:t>
            </w:r>
          </w:p>
        </w:tc>
        <w:tc>
          <w:tcPr>
            <w:tcW w:w="1265" w:type="dxa"/>
            <w:tcBorders>
              <w:top w:val="nil"/>
              <w:bottom w:val="nil"/>
            </w:tcBorders>
          </w:tcPr>
          <w:p w:rsidR="009E1916" w:rsidRPr="00DA161E" w:rsidRDefault="00C21772">
            <w:pPr>
              <w:pStyle w:val="TableParagraph"/>
              <w:spacing w:line="210" w:lineRule="exact"/>
              <w:ind w:left="101" w:right="88"/>
              <w:jc w:val="center"/>
              <w:rPr>
                <w:sz w:val="20"/>
              </w:rPr>
            </w:pPr>
            <w:r w:rsidRPr="00DA161E">
              <w:rPr>
                <w:sz w:val="20"/>
              </w:rPr>
              <w:t>ся</w:t>
            </w:r>
          </w:p>
        </w:tc>
        <w:tc>
          <w:tcPr>
            <w:tcW w:w="1200" w:type="dxa"/>
            <w:tcBorders>
              <w:top w:val="nil"/>
              <w:bottom w:val="nil"/>
            </w:tcBorders>
          </w:tcPr>
          <w:p w:rsidR="009E1916" w:rsidRPr="00DA161E" w:rsidRDefault="00C21772">
            <w:pPr>
              <w:pStyle w:val="TableParagraph"/>
              <w:spacing w:line="210" w:lineRule="exact"/>
              <w:ind w:left="114"/>
              <w:rPr>
                <w:sz w:val="20"/>
              </w:rPr>
            </w:pPr>
            <w:r w:rsidRPr="00DA161E">
              <w:rPr>
                <w:sz w:val="20"/>
              </w:rPr>
              <w:t>электронно</w:t>
            </w:r>
          </w:p>
        </w:tc>
        <w:tc>
          <w:tcPr>
            <w:tcW w:w="1520" w:type="dxa"/>
            <w:tcBorders>
              <w:top w:val="nil"/>
              <w:bottom w:val="nil"/>
            </w:tcBorders>
          </w:tcPr>
          <w:p w:rsidR="009E1916" w:rsidRPr="00DA161E" w:rsidRDefault="00C21772">
            <w:pPr>
              <w:pStyle w:val="TableParagraph"/>
              <w:spacing w:line="210" w:lineRule="exact"/>
              <w:ind w:left="167"/>
              <w:rPr>
                <w:sz w:val="20"/>
              </w:rPr>
            </w:pPr>
            <w:r w:rsidRPr="00DA161E">
              <w:rPr>
                <w:sz w:val="20"/>
              </w:rPr>
              <w:t>используются</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right="128"/>
              <w:jc w:val="right"/>
              <w:rPr>
                <w:sz w:val="20"/>
              </w:rPr>
            </w:pPr>
            <w:r w:rsidRPr="00DA161E">
              <w:rPr>
                <w:sz w:val="20"/>
              </w:rPr>
              <w:t>обучающе</w:t>
            </w:r>
          </w:p>
        </w:tc>
        <w:tc>
          <w:tcPr>
            <w:tcW w:w="977" w:type="dxa"/>
            <w:tcBorders>
              <w:top w:val="nil"/>
              <w:bottom w:val="nil"/>
            </w:tcBorders>
          </w:tcPr>
          <w:p w:rsidR="009E1916" w:rsidRPr="00DA161E" w:rsidRDefault="00C21772">
            <w:pPr>
              <w:pStyle w:val="TableParagraph"/>
              <w:spacing w:line="210" w:lineRule="exact"/>
              <w:ind w:left="94" w:right="90"/>
              <w:jc w:val="center"/>
              <w:rPr>
                <w:sz w:val="20"/>
              </w:rPr>
            </w:pPr>
            <w:r w:rsidRPr="00DA161E">
              <w:rPr>
                <w:sz w:val="20"/>
              </w:rPr>
              <w:t>компете</w:t>
            </w:r>
          </w:p>
        </w:tc>
        <w:tc>
          <w:tcPr>
            <w:tcW w:w="1008" w:type="dxa"/>
            <w:tcBorders>
              <w:top w:val="nil"/>
              <w:bottom w:val="nil"/>
            </w:tcBorders>
          </w:tcPr>
          <w:p w:rsidR="009E1916" w:rsidRPr="00DA161E" w:rsidRDefault="00C21772">
            <w:pPr>
              <w:pStyle w:val="TableParagraph"/>
              <w:spacing w:line="210" w:lineRule="exact"/>
              <w:ind w:left="106" w:right="96"/>
              <w:jc w:val="center"/>
              <w:rPr>
                <w:sz w:val="20"/>
              </w:rPr>
            </w:pPr>
            <w:r w:rsidRPr="00DA161E">
              <w:rPr>
                <w:sz w:val="20"/>
              </w:rPr>
              <w:t>ник,</w:t>
            </w:r>
          </w:p>
        </w:tc>
        <w:tc>
          <w:tcPr>
            <w:tcW w:w="1224" w:type="dxa"/>
            <w:tcBorders>
              <w:top w:val="nil"/>
              <w:bottom w:val="nil"/>
            </w:tcBorders>
          </w:tcPr>
          <w:p w:rsidR="009E1916" w:rsidRPr="00DA161E" w:rsidRDefault="00C21772">
            <w:pPr>
              <w:pStyle w:val="TableParagraph"/>
              <w:spacing w:line="210" w:lineRule="exact"/>
              <w:ind w:left="118"/>
              <w:rPr>
                <w:sz w:val="20"/>
              </w:rPr>
            </w:pPr>
            <w:r w:rsidRPr="00DA161E">
              <w:rPr>
                <w:sz w:val="20"/>
              </w:rPr>
              <w:t>методическ</w:t>
            </w:r>
          </w:p>
        </w:tc>
        <w:tc>
          <w:tcPr>
            <w:tcW w:w="1224" w:type="dxa"/>
            <w:tcBorders>
              <w:top w:val="nil"/>
              <w:bottom w:val="nil"/>
            </w:tcBorders>
          </w:tcPr>
          <w:p w:rsidR="009E1916" w:rsidRPr="00DA161E" w:rsidRDefault="00C21772">
            <w:pPr>
              <w:pStyle w:val="TableParagraph"/>
              <w:spacing w:line="210" w:lineRule="exact"/>
              <w:ind w:left="87" w:right="80"/>
              <w:jc w:val="center"/>
              <w:rPr>
                <w:sz w:val="20"/>
              </w:rPr>
            </w:pPr>
            <w:r w:rsidRPr="00DA161E">
              <w:rPr>
                <w:sz w:val="20"/>
              </w:rPr>
              <w:t>методическ</w:t>
            </w:r>
          </w:p>
        </w:tc>
        <w:tc>
          <w:tcPr>
            <w:tcW w:w="1265" w:type="dxa"/>
            <w:tcBorders>
              <w:top w:val="nil"/>
              <w:bottom w:val="nil"/>
            </w:tcBorders>
          </w:tcPr>
          <w:p w:rsidR="009E1916" w:rsidRPr="00DA161E" w:rsidRDefault="00C21772">
            <w:pPr>
              <w:pStyle w:val="TableParagraph"/>
              <w:spacing w:line="210" w:lineRule="exact"/>
              <w:ind w:left="98" w:right="92"/>
              <w:jc w:val="center"/>
              <w:rPr>
                <w:sz w:val="20"/>
              </w:rPr>
            </w:pPr>
            <w:r w:rsidRPr="00DA161E">
              <w:rPr>
                <w:sz w:val="20"/>
              </w:rPr>
              <w:t>содержание</w:t>
            </w:r>
          </w:p>
        </w:tc>
        <w:tc>
          <w:tcPr>
            <w:tcW w:w="1200" w:type="dxa"/>
            <w:tcBorders>
              <w:top w:val="nil"/>
              <w:bottom w:val="nil"/>
            </w:tcBorders>
          </w:tcPr>
          <w:p w:rsidR="009E1916" w:rsidRPr="00DA161E" w:rsidRDefault="00C21772">
            <w:pPr>
              <w:pStyle w:val="TableParagraph"/>
              <w:spacing w:line="210" w:lineRule="exact"/>
              <w:ind w:left="152"/>
              <w:rPr>
                <w:sz w:val="20"/>
              </w:rPr>
            </w:pPr>
            <w:r w:rsidRPr="00DA161E">
              <w:rPr>
                <w:smallCaps/>
                <w:w w:val="88"/>
                <w:sz w:val="20"/>
              </w:rPr>
              <w:t>м</w:t>
            </w:r>
            <w:r w:rsidRPr="00DA161E">
              <w:rPr>
                <w:spacing w:val="1"/>
                <w:sz w:val="20"/>
              </w:rPr>
              <w:t xml:space="preserve"> </w:t>
            </w:r>
            <w:r w:rsidRPr="00DA161E">
              <w:rPr>
                <w:spacing w:val="1"/>
                <w:w w:val="99"/>
                <w:sz w:val="20"/>
              </w:rPr>
              <w:t>ж</w:t>
            </w:r>
            <w:r w:rsidRPr="00DA161E">
              <w:rPr>
                <w:spacing w:val="-4"/>
                <w:w w:val="99"/>
                <w:sz w:val="20"/>
              </w:rPr>
              <w:t>у</w:t>
            </w:r>
            <w:r w:rsidRPr="00DA161E">
              <w:rPr>
                <w:spacing w:val="1"/>
                <w:w w:val="99"/>
                <w:sz w:val="20"/>
              </w:rPr>
              <w:t>р</w:t>
            </w:r>
            <w:r w:rsidRPr="00DA161E">
              <w:rPr>
                <w:spacing w:val="-2"/>
                <w:w w:val="99"/>
                <w:sz w:val="20"/>
              </w:rPr>
              <w:t>н</w:t>
            </w:r>
            <w:r w:rsidRPr="00DA161E">
              <w:rPr>
                <w:spacing w:val="2"/>
                <w:w w:val="99"/>
                <w:sz w:val="20"/>
              </w:rPr>
              <w:t>а</w:t>
            </w:r>
            <w:r w:rsidRPr="00DA161E">
              <w:rPr>
                <w:spacing w:val="-1"/>
                <w:w w:val="99"/>
                <w:sz w:val="20"/>
              </w:rPr>
              <w:t>л</w:t>
            </w:r>
            <w:r w:rsidRPr="00DA161E">
              <w:rPr>
                <w:w w:val="99"/>
                <w:sz w:val="20"/>
              </w:rPr>
              <w:t>е</w:t>
            </w:r>
          </w:p>
        </w:tc>
        <w:tc>
          <w:tcPr>
            <w:tcW w:w="1520" w:type="dxa"/>
            <w:tcBorders>
              <w:top w:val="nil"/>
              <w:bottom w:val="nil"/>
            </w:tcBorders>
          </w:tcPr>
          <w:p w:rsidR="009E1916" w:rsidRPr="00DA161E" w:rsidRDefault="00C21772">
            <w:pPr>
              <w:pStyle w:val="TableParagraph"/>
              <w:spacing w:line="210" w:lineRule="exact"/>
              <w:ind w:left="234"/>
              <w:rPr>
                <w:sz w:val="20"/>
              </w:rPr>
            </w:pPr>
            <w:r w:rsidRPr="00DA161E">
              <w:rPr>
                <w:sz w:val="20"/>
              </w:rPr>
              <w:t>с учетом ФЗ</w:t>
            </w:r>
          </w:p>
        </w:tc>
      </w:tr>
      <w:tr w:rsidR="009E1916" w:rsidRPr="00DA161E">
        <w:trPr>
          <w:trHeight w:val="229"/>
        </w:trPr>
        <w:tc>
          <w:tcPr>
            <w:tcW w:w="1154" w:type="dxa"/>
            <w:tcBorders>
              <w:top w:val="nil"/>
              <w:bottom w:val="nil"/>
            </w:tcBorders>
          </w:tcPr>
          <w:p w:rsidR="009E1916" w:rsidRPr="00DA161E" w:rsidRDefault="00C21772">
            <w:pPr>
              <w:pStyle w:val="TableParagraph"/>
              <w:spacing w:line="209" w:lineRule="exact"/>
              <w:ind w:left="321"/>
              <w:rPr>
                <w:sz w:val="20"/>
              </w:rPr>
            </w:pPr>
            <w:r w:rsidRPr="00DA161E">
              <w:rPr>
                <w:sz w:val="20"/>
              </w:rPr>
              <w:t>гося к</w:t>
            </w:r>
          </w:p>
        </w:tc>
        <w:tc>
          <w:tcPr>
            <w:tcW w:w="977" w:type="dxa"/>
            <w:tcBorders>
              <w:top w:val="nil"/>
              <w:bottom w:val="nil"/>
            </w:tcBorders>
          </w:tcPr>
          <w:p w:rsidR="009E1916" w:rsidRPr="00DA161E" w:rsidRDefault="00C21772">
            <w:pPr>
              <w:pStyle w:val="TableParagraph"/>
              <w:spacing w:line="209" w:lineRule="exact"/>
              <w:ind w:left="98" w:right="90"/>
              <w:jc w:val="center"/>
              <w:rPr>
                <w:sz w:val="20"/>
              </w:rPr>
            </w:pPr>
            <w:r w:rsidRPr="00DA161E">
              <w:rPr>
                <w:sz w:val="20"/>
              </w:rPr>
              <w:t>нции по</w:t>
            </w:r>
          </w:p>
        </w:tc>
        <w:tc>
          <w:tcPr>
            <w:tcW w:w="1008" w:type="dxa"/>
            <w:tcBorders>
              <w:top w:val="nil"/>
              <w:bottom w:val="nil"/>
            </w:tcBorders>
          </w:tcPr>
          <w:p w:rsidR="009E1916" w:rsidRPr="00DA161E" w:rsidRDefault="00C21772">
            <w:pPr>
              <w:pStyle w:val="TableParagraph"/>
              <w:spacing w:line="209" w:lineRule="exact"/>
              <w:ind w:left="101" w:right="96"/>
              <w:jc w:val="center"/>
              <w:rPr>
                <w:sz w:val="20"/>
              </w:rPr>
            </w:pPr>
            <w:r w:rsidRPr="00DA161E">
              <w:rPr>
                <w:sz w:val="20"/>
              </w:rPr>
              <w:t>обучаю</w:t>
            </w:r>
          </w:p>
        </w:tc>
        <w:tc>
          <w:tcPr>
            <w:tcW w:w="1224" w:type="dxa"/>
            <w:tcBorders>
              <w:top w:val="nil"/>
              <w:bottom w:val="nil"/>
            </w:tcBorders>
          </w:tcPr>
          <w:p w:rsidR="009E1916" w:rsidRPr="00DA161E" w:rsidRDefault="00C21772">
            <w:pPr>
              <w:pStyle w:val="TableParagraph"/>
              <w:spacing w:line="209" w:lineRule="exact"/>
              <w:ind w:left="87" w:right="78"/>
              <w:jc w:val="center"/>
              <w:rPr>
                <w:sz w:val="20"/>
              </w:rPr>
            </w:pPr>
            <w:r w:rsidRPr="00DA161E">
              <w:rPr>
                <w:sz w:val="20"/>
              </w:rPr>
              <w:t>ими</w:t>
            </w:r>
          </w:p>
        </w:tc>
        <w:tc>
          <w:tcPr>
            <w:tcW w:w="1224" w:type="dxa"/>
            <w:tcBorders>
              <w:top w:val="nil"/>
              <w:bottom w:val="nil"/>
            </w:tcBorders>
          </w:tcPr>
          <w:p w:rsidR="009E1916" w:rsidRPr="00DA161E" w:rsidRDefault="00C21772">
            <w:pPr>
              <w:pStyle w:val="TableParagraph"/>
              <w:spacing w:line="209" w:lineRule="exact"/>
              <w:ind w:left="87" w:right="77"/>
              <w:jc w:val="center"/>
              <w:rPr>
                <w:sz w:val="20"/>
              </w:rPr>
            </w:pPr>
            <w:r w:rsidRPr="00DA161E">
              <w:rPr>
                <w:sz w:val="20"/>
              </w:rPr>
              <w:t>ими</w:t>
            </w:r>
          </w:p>
        </w:tc>
        <w:tc>
          <w:tcPr>
            <w:tcW w:w="1265" w:type="dxa"/>
            <w:tcBorders>
              <w:top w:val="nil"/>
              <w:bottom w:val="nil"/>
            </w:tcBorders>
          </w:tcPr>
          <w:p w:rsidR="009E1916" w:rsidRPr="00DA161E" w:rsidRDefault="00C21772">
            <w:pPr>
              <w:pStyle w:val="TableParagraph"/>
              <w:spacing w:line="209" w:lineRule="exact"/>
              <w:ind w:left="11"/>
              <w:jc w:val="center"/>
              <w:rPr>
                <w:sz w:val="20"/>
              </w:rPr>
            </w:pPr>
            <w:r w:rsidRPr="00DA161E">
              <w:rPr>
                <w:w w:val="99"/>
                <w:sz w:val="20"/>
              </w:rPr>
              <w:t>м</w:t>
            </w:r>
          </w:p>
        </w:tc>
        <w:tc>
          <w:tcPr>
            <w:tcW w:w="1200" w:type="dxa"/>
            <w:tcBorders>
              <w:top w:val="nil"/>
              <w:bottom w:val="nil"/>
            </w:tcBorders>
          </w:tcPr>
          <w:p w:rsidR="009E1916" w:rsidRPr="00DA161E" w:rsidRDefault="00C21772">
            <w:pPr>
              <w:pStyle w:val="TableParagraph"/>
              <w:spacing w:line="209" w:lineRule="exact"/>
              <w:ind w:left="128"/>
              <w:rPr>
                <w:sz w:val="20"/>
              </w:rPr>
            </w:pPr>
            <w:r w:rsidRPr="00DA161E">
              <w:rPr>
                <w:sz w:val="20"/>
              </w:rPr>
              <w:t>и дневнике</w:t>
            </w:r>
          </w:p>
        </w:tc>
        <w:tc>
          <w:tcPr>
            <w:tcW w:w="1520" w:type="dxa"/>
            <w:tcBorders>
              <w:top w:val="nil"/>
              <w:bottom w:val="nil"/>
            </w:tcBorders>
          </w:tcPr>
          <w:p w:rsidR="009E1916" w:rsidRPr="00DA161E" w:rsidRDefault="00C21772">
            <w:pPr>
              <w:pStyle w:val="TableParagraph"/>
              <w:spacing w:line="209" w:lineRule="exact"/>
              <w:ind w:left="460" w:right="450"/>
              <w:jc w:val="center"/>
              <w:rPr>
                <w:sz w:val="20"/>
              </w:rPr>
            </w:pPr>
            <w:r w:rsidRPr="00DA161E">
              <w:rPr>
                <w:sz w:val="20"/>
              </w:rPr>
              <w:t>«О</w:t>
            </w:r>
          </w:p>
        </w:tc>
      </w:tr>
      <w:tr w:rsidR="009E1916" w:rsidRPr="00DA161E">
        <w:trPr>
          <w:trHeight w:val="229"/>
        </w:trPr>
        <w:tc>
          <w:tcPr>
            <w:tcW w:w="1154" w:type="dxa"/>
            <w:tcBorders>
              <w:top w:val="nil"/>
              <w:bottom w:val="nil"/>
            </w:tcBorders>
          </w:tcPr>
          <w:p w:rsidR="009E1916" w:rsidRPr="00DA161E" w:rsidRDefault="00C21772">
            <w:pPr>
              <w:pStyle w:val="TableParagraph"/>
              <w:spacing w:line="209" w:lineRule="exact"/>
              <w:ind w:right="170"/>
              <w:jc w:val="right"/>
              <w:rPr>
                <w:sz w:val="20"/>
              </w:rPr>
            </w:pPr>
            <w:r w:rsidRPr="00DA161E">
              <w:rPr>
                <w:sz w:val="20"/>
              </w:rPr>
              <w:t>решению</w:t>
            </w:r>
          </w:p>
        </w:tc>
        <w:tc>
          <w:tcPr>
            <w:tcW w:w="977" w:type="dxa"/>
            <w:tcBorders>
              <w:top w:val="nil"/>
              <w:bottom w:val="nil"/>
            </w:tcBorders>
          </w:tcPr>
          <w:p w:rsidR="009E1916" w:rsidRPr="00DA161E" w:rsidRDefault="00C21772">
            <w:pPr>
              <w:pStyle w:val="TableParagraph"/>
              <w:spacing w:line="209" w:lineRule="exact"/>
              <w:ind w:left="95" w:right="90"/>
              <w:jc w:val="center"/>
              <w:rPr>
                <w:sz w:val="20"/>
              </w:rPr>
            </w:pPr>
            <w:r w:rsidRPr="00DA161E">
              <w:rPr>
                <w:sz w:val="20"/>
              </w:rPr>
              <w:t>предмет</w:t>
            </w:r>
          </w:p>
        </w:tc>
        <w:tc>
          <w:tcPr>
            <w:tcW w:w="1008" w:type="dxa"/>
            <w:tcBorders>
              <w:top w:val="nil"/>
              <w:bottom w:val="nil"/>
            </w:tcBorders>
          </w:tcPr>
          <w:p w:rsidR="009E1916" w:rsidRPr="00DA161E" w:rsidRDefault="00C21772">
            <w:pPr>
              <w:pStyle w:val="TableParagraph"/>
              <w:spacing w:line="209" w:lineRule="exact"/>
              <w:ind w:left="106" w:right="95"/>
              <w:jc w:val="center"/>
              <w:rPr>
                <w:sz w:val="20"/>
              </w:rPr>
            </w:pPr>
            <w:r w:rsidRPr="00DA161E">
              <w:rPr>
                <w:sz w:val="20"/>
              </w:rPr>
              <w:t>щиеся</w:t>
            </w:r>
          </w:p>
        </w:tc>
        <w:tc>
          <w:tcPr>
            <w:tcW w:w="1224" w:type="dxa"/>
            <w:tcBorders>
              <w:top w:val="nil"/>
              <w:bottom w:val="nil"/>
            </w:tcBorders>
          </w:tcPr>
          <w:p w:rsidR="009E1916" w:rsidRPr="00DA161E" w:rsidRDefault="00C21772">
            <w:pPr>
              <w:pStyle w:val="TableParagraph"/>
              <w:spacing w:line="209" w:lineRule="exact"/>
              <w:ind w:left="108"/>
              <w:rPr>
                <w:sz w:val="20"/>
              </w:rPr>
            </w:pPr>
            <w:r w:rsidRPr="00DA161E">
              <w:rPr>
                <w:sz w:val="20"/>
              </w:rPr>
              <w:t>рекомендац</w:t>
            </w:r>
          </w:p>
        </w:tc>
        <w:tc>
          <w:tcPr>
            <w:tcW w:w="1224" w:type="dxa"/>
            <w:tcBorders>
              <w:top w:val="nil"/>
              <w:bottom w:val="nil"/>
            </w:tcBorders>
          </w:tcPr>
          <w:p w:rsidR="009E1916" w:rsidRPr="00DA161E" w:rsidRDefault="00C21772">
            <w:pPr>
              <w:pStyle w:val="TableParagraph"/>
              <w:spacing w:line="209" w:lineRule="exact"/>
              <w:ind w:left="87" w:right="80"/>
              <w:jc w:val="center"/>
              <w:rPr>
                <w:sz w:val="20"/>
              </w:rPr>
            </w:pPr>
            <w:r w:rsidRPr="00DA161E">
              <w:rPr>
                <w:sz w:val="20"/>
              </w:rPr>
              <w:t>рекомендац</w:t>
            </w:r>
          </w:p>
        </w:tc>
        <w:tc>
          <w:tcPr>
            <w:tcW w:w="1265" w:type="dxa"/>
            <w:tcBorders>
              <w:top w:val="nil"/>
              <w:bottom w:val="nil"/>
            </w:tcBorders>
          </w:tcPr>
          <w:p w:rsidR="009E1916" w:rsidRPr="00DA161E" w:rsidRDefault="00C21772">
            <w:pPr>
              <w:pStyle w:val="TableParagraph"/>
              <w:spacing w:line="209" w:lineRule="exact"/>
              <w:ind w:left="101" w:right="92"/>
              <w:jc w:val="center"/>
              <w:rPr>
                <w:sz w:val="20"/>
              </w:rPr>
            </w:pPr>
            <w:r w:rsidRPr="00DA161E">
              <w:rPr>
                <w:sz w:val="20"/>
              </w:rPr>
              <w:t>компоненто</w:t>
            </w:r>
          </w:p>
        </w:tc>
        <w:tc>
          <w:tcPr>
            <w:tcW w:w="1200" w:type="dxa"/>
            <w:tcBorders>
              <w:top w:val="nil"/>
              <w:bottom w:val="nil"/>
            </w:tcBorders>
          </w:tcPr>
          <w:p w:rsidR="009E1916" w:rsidRPr="00DA161E" w:rsidRDefault="00C21772">
            <w:pPr>
              <w:pStyle w:val="TableParagraph"/>
              <w:spacing w:line="209" w:lineRule="exact"/>
              <w:ind w:left="118"/>
              <w:rPr>
                <w:sz w:val="20"/>
              </w:rPr>
            </w:pPr>
            <w:r w:rsidRPr="00DA161E">
              <w:rPr>
                <w:sz w:val="20"/>
              </w:rPr>
              <w:t>обучающег</w:t>
            </w:r>
          </w:p>
        </w:tc>
        <w:tc>
          <w:tcPr>
            <w:tcW w:w="1520" w:type="dxa"/>
            <w:tcBorders>
              <w:top w:val="nil"/>
              <w:bottom w:val="nil"/>
            </w:tcBorders>
          </w:tcPr>
          <w:p w:rsidR="009E1916" w:rsidRPr="00DA161E" w:rsidRDefault="00C21772">
            <w:pPr>
              <w:pStyle w:val="TableParagraph"/>
              <w:spacing w:line="209" w:lineRule="exact"/>
              <w:ind w:left="155"/>
              <w:rPr>
                <w:sz w:val="20"/>
              </w:rPr>
            </w:pPr>
            <w:r w:rsidRPr="00DA161E">
              <w:rPr>
                <w:sz w:val="20"/>
              </w:rPr>
              <w:t>персональных</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left="244"/>
              <w:rPr>
                <w:sz w:val="20"/>
              </w:rPr>
            </w:pPr>
            <w:r w:rsidRPr="00DA161E">
              <w:rPr>
                <w:sz w:val="20"/>
              </w:rPr>
              <w:t>учебно-</w:t>
            </w:r>
          </w:p>
        </w:tc>
        <w:tc>
          <w:tcPr>
            <w:tcW w:w="977" w:type="dxa"/>
            <w:tcBorders>
              <w:top w:val="nil"/>
              <w:bottom w:val="nil"/>
            </w:tcBorders>
          </w:tcPr>
          <w:p w:rsidR="009E1916" w:rsidRPr="00DA161E" w:rsidRDefault="00C21772">
            <w:pPr>
              <w:pStyle w:val="TableParagraph"/>
              <w:spacing w:line="210" w:lineRule="exact"/>
              <w:ind w:left="96" w:right="90"/>
              <w:jc w:val="center"/>
              <w:rPr>
                <w:sz w:val="20"/>
              </w:rPr>
            </w:pPr>
            <w:r w:rsidRPr="00DA161E">
              <w:rPr>
                <w:sz w:val="20"/>
              </w:rPr>
              <w:t>ам</w:t>
            </w:r>
          </w:p>
        </w:tc>
        <w:tc>
          <w:tcPr>
            <w:tcW w:w="1008" w:type="dxa"/>
            <w:tcBorders>
              <w:top w:val="nil"/>
              <w:bottom w:val="nil"/>
            </w:tcBorders>
          </w:tcPr>
          <w:p w:rsidR="009E1916" w:rsidRPr="00DA161E" w:rsidRDefault="00C21772">
            <w:pPr>
              <w:pStyle w:val="TableParagraph"/>
              <w:spacing w:line="210" w:lineRule="exact"/>
              <w:ind w:left="104" w:right="96"/>
              <w:jc w:val="center"/>
              <w:rPr>
                <w:sz w:val="20"/>
              </w:rPr>
            </w:pPr>
            <w:r w:rsidRPr="00DA161E">
              <w:rPr>
                <w:sz w:val="20"/>
              </w:rPr>
              <w:t>10-11</w:t>
            </w:r>
          </w:p>
        </w:tc>
        <w:tc>
          <w:tcPr>
            <w:tcW w:w="1224" w:type="dxa"/>
            <w:tcBorders>
              <w:top w:val="nil"/>
              <w:bottom w:val="nil"/>
            </w:tcBorders>
          </w:tcPr>
          <w:p w:rsidR="009E1916" w:rsidRPr="00DA161E" w:rsidRDefault="00C21772">
            <w:pPr>
              <w:pStyle w:val="TableParagraph"/>
              <w:spacing w:line="210" w:lineRule="exact"/>
              <w:ind w:left="372"/>
              <w:rPr>
                <w:sz w:val="20"/>
              </w:rPr>
            </w:pPr>
            <w:r w:rsidRPr="00DA161E">
              <w:rPr>
                <w:sz w:val="20"/>
              </w:rPr>
              <w:t>иями,</w:t>
            </w:r>
          </w:p>
        </w:tc>
        <w:tc>
          <w:tcPr>
            <w:tcW w:w="1224" w:type="dxa"/>
            <w:tcBorders>
              <w:top w:val="nil"/>
              <w:bottom w:val="nil"/>
            </w:tcBorders>
          </w:tcPr>
          <w:p w:rsidR="009E1916" w:rsidRPr="00DA161E" w:rsidRDefault="00C21772">
            <w:pPr>
              <w:pStyle w:val="TableParagraph"/>
              <w:spacing w:line="210" w:lineRule="exact"/>
              <w:ind w:left="87" w:right="77"/>
              <w:jc w:val="center"/>
              <w:rPr>
                <w:sz w:val="20"/>
              </w:rPr>
            </w:pPr>
            <w:r w:rsidRPr="00DA161E">
              <w:rPr>
                <w:sz w:val="20"/>
              </w:rPr>
              <w:t>иями,</w:t>
            </w:r>
          </w:p>
        </w:tc>
        <w:tc>
          <w:tcPr>
            <w:tcW w:w="1265" w:type="dxa"/>
            <w:tcBorders>
              <w:top w:val="nil"/>
              <w:bottom w:val="nil"/>
            </w:tcBorders>
          </w:tcPr>
          <w:p w:rsidR="009E1916" w:rsidRPr="00DA161E" w:rsidRDefault="00C21772">
            <w:pPr>
              <w:pStyle w:val="TableParagraph"/>
              <w:spacing w:line="210" w:lineRule="exact"/>
              <w:ind w:left="101" w:right="92"/>
              <w:jc w:val="center"/>
              <w:rPr>
                <w:sz w:val="20"/>
              </w:rPr>
            </w:pPr>
            <w:r w:rsidRPr="00DA161E">
              <w:rPr>
                <w:sz w:val="20"/>
              </w:rPr>
              <w:t>в УМК</w:t>
            </w:r>
          </w:p>
        </w:tc>
        <w:tc>
          <w:tcPr>
            <w:tcW w:w="1200" w:type="dxa"/>
            <w:tcBorders>
              <w:top w:val="nil"/>
              <w:bottom w:val="nil"/>
            </w:tcBorders>
          </w:tcPr>
          <w:p w:rsidR="009E1916" w:rsidRPr="00DA161E" w:rsidRDefault="00C21772">
            <w:pPr>
              <w:pStyle w:val="TableParagraph"/>
              <w:spacing w:line="210" w:lineRule="exact"/>
              <w:ind w:left="439" w:right="429"/>
              <w:jc w:val="center"/>
              <w:rPr>
                <w:sz w:val="20"/>
              </w:rPr>
            </w:pPr>
            <w:r w:rsidRPr="00DA161E">
              <w:rPr>
                <w:sz w:val="20"/>
              </w:rPr>
              <w:t>ося</w:t>
            </w:r>
          </w:p>
        </w:tc>
        <w:tc>
          <w:tcPr>
            <w:tcW w:w="1520" w:type="dxa"/>
            <w:tcBorders>
              <w:top w:val="nil"/>
              <w:bottom w:val="nil"/>
            </w:tcBorders>
          </w:tcPr>
          <w:p w:rsidR="009E1916" w:rsidRPr="00DA161E" w:rsidRDefault="00C21772">
            <w:pPr>
              <w:pStyle w:val="TableParagraph"/>
              <w:spacing w:line="210" w:lineRule="exact"/>
              <w:ind w:left="323"/>
              <w:rPr>
                <w:sz w:val="20"/>
              </w:rPr>
            </w:pPr>
            <w:r w:rsidRPr="00DA161E">
              <w:rPr>
                <w:sz w:val="20"/>
              </w:rPr>
              <w:t>данных» с</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right="147"/>
              <w:jc w:val="right"/>
              <w:rPr>
                <w:sz w:val="20"/>
              </w:rPr>
            </w:pPr>
            <w:r w:rsidRPr="00DA161E">
              <w:rPr>
                <w:sz w:val="20"/>
              </w:rPr>
              <w:t>познавате</w:t>
            </w:r>
          </w:p>
        </w:tc>
        <w:tc>
          <w:tcPr>
            <w:tcW w:w="977" w:type="dxa"/>
            <w:tcBorders>
              <w:top w:val="nil"/>
              <w:bottom w:val="nil"/>
            </w:tcBorders>
          </w:tcPr>
          <w:p w:rsidR="009E1916" w:rsidRPr="00DA161E" w:rsidRDefault="00C21772">
            <w:pPr>
              <w:pStyle w:val="TableParagraph"/>
              <w:spacing w:line="210" w:lineRule="exact"/>
              <w:ind w:left="99" w:right="90"/>
              <w:jc w:val="center"/>
              <w:rPr>
                <w:sz w:val="20"/>
              </w:rPr>
            </w:pPr>
            <w:r w:rsidRPr="00DA161E">
              <w:rPr>
                <w:sz w:val="20"/>
              </w:rPr>
              <w:t>учебног</w:t>
            </w:r>
          </w:p>
        </w:tc>
        <w:tc>
          <w:tcPr>
            <w:tcW w:w="1008" w:type="dxa"/>
            <w:tcBorders>
              <w:top w:val="nil"/>
              <w:bottom w:val="nil"/>
            </w:tcBorders>
          </w:tcPr>
          <w:p w:rsidR="009E1916" w:rsidRPr="00DA161E" w:rsidRDefault="00C21772">
            <w:pPr>
              <w:pStyle w:val="TableParagraph"/>
              <w:spacing w:line="210" w:lineRule="exact"/>
              <w:ind w:left="104" w:right="96"/>
              <w:jc w:val="center"/>
              <w:rPr>
                <w:sz w:val="20"/>
              </w:rPr>
            </w:pPr>
            <w:r w:rsidRPr="00DA161E">
              <w:rPr>
                <w:sz w:val="20"/>
              </w:rPr>
              <w:t>классов</w:t>
            </w:r>
          </w:p>
        </w:tc>
        <w:tc>
          <w:tcPr>
            <w:tcW w:w="1224" w:type="dxa"/>
            <w:tcBorders>
              <w:top w:val="nil"/>
              <w:bottom w:val="nil"/>
            </w:tcBorders>
          </w:tcPr>
          <w:p w:rsidR="009E1916" w:rsidRPr="00DA161E" w:rsidRDefault="00C21772">
            <w:pPr>
              <w:pStyle w:val="TableParagraph"/>
              <w:spacing w:line="210" w:lineRule="exact"/>
              <w:ind w:left="120"/>
              <w:rPr>
                <w:sz w:val="20"/>
              </w:rPr>
            </w:pPr>
            <w:r w:rsidRPr="00DA161E">
              <w:rPr>
                <w:sz w:val="20"/>
              </w:rPr>
              <w:t>входящими</w:t>
            </w:r>
          </w:p>
        </w:tc>
        <w:tc>
          <w:tcPr>
            <w:tcW w:w="1224" w:type="dxa"/>
            <w:tcBorders>
              <w:top w:val="nil"/>
              <w:bottom w:val="nil"/>
            </w:tcBorders>
          </w:tcPr>
          <w:p w:rsidR="009E1916" w:rsidRPr="00DA161E" w:rsidRDefault="00C21772">
            <w:pPr>
              <w:pStyle w:val="TableParagraph"/>
              <w:spacing w:line="210" w:lineRule="exact"/>
              <w:ind w:left="87" w:right="78"/>
              <w:jc w:val="center"/>
              <w:rPr>
                <w:sz w:val="20"/>
              </w:rPr>
            </w:pPr>
            <w:r w:rsidRPr="00DA161E">
              <w:rPr>
                <w:sz w:val="20"/>
              </w:rPr>
              <w:t>входящими</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10" w:lineRule="exact"/>
              <w:ind w:left="464"/>
              <w:rPr>
                <w:sz w:val="20"/>
              </w:rPr>
            </w:pPr>
            <w:r w:rsidRPr="00DA161E">
              <w:rPr>
                <w:sz w:val="20"/>
              </w:rPr>
              <w:t>целью:</w:t>
            </w:r>
          </w:p>
        </w:tc>
      </w:tr>
      <w:tr w:rsidR="009E1916" w:rsidRPr="00DA161E">
        <w:trPr>
          <w:trHeight w:val="230"/>
        </w:trPr>
        <w:tc>
          <w:tcPr>
            <w:tcW w:w="1154" w:type="dxa"/>
            <w:tcBorders>
              <w:top w:val="nil"/>
              <w:bottom w:val="nil"/>
            </w:tcBorders>
          </w:tcPr>
          <w:p w:rsidR="009E1916" w:rsidRPr="00DA161E" w:rsidRDefault="00C21772">
            <w:pPr>
              <w:pStyle w:val="TableParagraph"/>
              <w:spacing w:line="211" w:lineRule="exact"/>
              <w:ind w:left="232"/>
              <w:rPr>
                <w:sz w:val="20"/>
              </w:rPr>
            </w:pPr>
            <w:r w:rsidRPr="00DA161E">
              <w:rPr>
                <w:sz w:val="20"/>
              </w:rPr>
              <w:t>льных и</w:t>
            </w:r>
          </w:p>
        </w:tc>
        <w:tc>
          <w:tcPr>
            <w:tcW w:w="977" w:type="dxa"/>
            <w:tcBorders>
              <w:top w:val="nil"/>
              <w:bottom w:val="nil"/>
            </w:tcBorders>
          </w:tcPr>
          <w:p w:rsidR="009E1916" w:rsidRPr="00DA161E" w:rsidRDefault="00C21772">
            <w:pPr>
              <w:pStyle w:val="TableParagraph"/>
              <w:spacing w:line="211" w:lineRule="exact"/>
              <w:ind w:left="96" w:right="90"/>
              <w:jc w:val="center"/>
              <w:rPr>
                <w:sz w:val="20"/>
              </w:rPr>
            </w:pPr>
            <w:r w:rsidRPr="00DA161E">
              <w:rPr>
                <w:sz w:val="20"/>
              </w:rPr>
              <w:t>o плана</w:t>
            </w: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11" w:lineRule="exact"/>
              <w:ind w:left="266"/>
              <w:rPr>
                <w:sz w:val="20"/>
              </w:rPr>
            </w:pPr>
            <w:r w:rsidRPr="00DA161E">
              <w:rPr>
                <w:sz w:val="20"/>
              </w:rPr>
              <w:t>в состав</w:t>
            </w:r>
          </w:p>
        </w:tc>
        <w:tc>
          <w:tcPr>
            <w:tcW w:w="1224" w:type="dxa"/>
            <w:tcBorders>
              <w:top w:val="nil"/>
              <w:bottom w:val="nil"/>
            </w:tcBorders>
          </w:tcPr>
          <w:p w:rsidR="009E1916" w:rsidRPr="00DA161E" w:rsidRDefault="00C21772">
            <w:pPr>
              <w:pStyle w:val="TableParagraph"/>
              <w:spacing w:line="211" w:lineRule="exact"/>
              <w:ind w:left="87" w:right="75"/>
              <w:jc w:val="center"/>
              <w:rPr>
                <w:sz w:val="20"/>
              </w:rPr>
            </w:pPr>
            <w:r w:rsidRPr="00DA161E">
              <w:rPr>
                <w:sz w:val="20"/>
              </w:rPr>
              <w:t>в состав</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11" w:lineRule="exact"/>
              <w:ind w:left="148"/>
              <w:rPr>
                <w:sz w:val="20"/>
              </w:rPr>
            </w:pPr>
            <w:r w:rsidRPr="00DA161E">
              <w:rPr>
                <w:sz w:val="20"/>
              </w:rPr>
              <w:t>- мониторинга</w:t>
            </w:r>
          </w:p>
        </w:tc>
      </w:tr>
      <w:tr w:rsidR="009E1916" w:rsidRPr="00DA161E">
        <w:trPr>
          <w:trHeight w:val="230"/>
        </w:trPr>
        <w:tc>
          <w:tcPr>
            <w:tcW w:w="1154" w:type="dxa"/>
            <w:tcBorders>
              <w:top w:val="nil"/>
              <w:bottom w:val="nil"/>
            </w:tcBorders>
          </w:tcPr>
          <w:p w:rsidR="009E1916" w:rsidRPr="00DA161E" w:rsidRDefault="00C21772">
            <w:pPr>
              <w:pStyle w:val="TableParagraph"/>
              <w:spacing w:line="211" w:lineRule="exact"/>
              <w:ind w:left="244"/>
              <w:rPr>
                <w:sz w:val="20"/>
              </w:rPr>
            </w:pPr>
            <w:r w:rsidRPr="00DA161E">
              <w:rPr>
                <w:sz w:val="20"/>
              </w:rPr>
              <w:t>учебно-</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11" w:lineRule="exact"/>
              <w:ind w:left="360"/>
              <w:rPr>
                <w:sz w:val="20"/>
              </w:rPr>
            </w:pPr>
            <w:r w:rsidRPr="00DA161E">
              <w:rPr>
                <w:sz w:val="20"/>
              </w:rPr>
              <w:t>УМК,</w:t>
            </w:r>
          </w:p>
        </w:tc>
        <w:tc>
          <w:tcPr>
            <w:tcW w:w="1224" w:type="dxa"/>
            <w:tcBorders>
              <w:top w:val="nil"/>
              <w:bottom w:val="nil"/>
            </w:tcBorders>
          </w:tcPr>
          <w:p w:rsidR="009E1916" w:rsidRPr="00DA161E" w:rsidRDefault="00C21772">
            <w:pPr>
              <w:pStyle w:val="TableParagraph"/>
              <w:spacing w:line="211" w:lineRule="exact"/>
              <w:ind w:left="87" w:right="75"/>
              <w:jc w:val="center"/>
              <w:rPr>
                <w:sz w:val="20"/>
              </w:rPr>
            </w:pPr>
            <w:r w:rsidRPr="00DA161E">
              <w:rPr>
                <w:sz w:val="20"/>
              </w:rPr>
              <w:t>УМК, и</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11" w:lineRule="exact"/>
              <w:ind w:left="148"/>
              <w:rPr>
                <w:sz w:val="20"/>
              </w:rPr>
            </w:pPr>
            <w:r w:rsidRPr="00DA161E">
              <w:rPr>
                <w:sz w:val="20"/>
              </w:rPr>
              <w:t>образовательн</w:t>
            </w:r>
          </w:p>
        </w:tc>
      </w:tr>
      <w:tr w:rsidR="009E1916" w:rsidRPr="00DA161E">
        <w:trPr>
          <w:trHeight w:val="229"/>
        </w:trPr>
        <w:tc>
          <w:tcPr>
            <w:tcW w:w="1154" w:type="dxa"/>
            <w:tcBorders>
              <w:top w:val="nil"/>
              <w:bottom w:val="nil"/>
            </w:tcBorders>
          </w:tcPr>
          <w:p w:rsidR="009E1916" w:rsidRPr="00DA161E" w:rsidRDefault="00C21772">
            <w:pPr>
              <w:pStyle w:val="TableParagraph"/>
              <w:spacing w:line="209" w:lineRule="exact"/>
              <w:ind w:right="135"/>
              <w:jc w:val="right"/>
              <w:rPr>
                <w:sz w:val="20"/>
              </w:rPr>
            </w:pPr>
            <w:r w:rsidRPr="00DA161E">
              <w:rPr>
                <w:sz w:val="20"/>
              </w:rPr>
              <w:t>практичес</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09" w:lineRule="exact"/>
              <w:ind w:left="125"/>
              <w:rPr>
                <w:sz w:val="20"/>
              </w:rPr>
            </w:pPr>
            <w:r w:rsidRPr="00DA161E">
              <w:rPr>
                <w:sz w:val="20"/>
              </w:rPr>
              <w:t>утверждает</w:t>
            </w:r>
          </w:p>
        </w:tc>
        <w:tc>
          <w:tcPr>
            <w:tcW w:w="1224" w:type="dxa"/>
            <w:tcBorders>
              <w:top w:val="nil"/>
              <w:bottom w:val="nil"/>
            </w:tcBorders>
          </w:tcPr>
          <w:p w:rsidR="009E1916" w:rsidRPr="00DA161E" w:rsidRDefault="00C21772">
            <w:pPr>
              <w:pStyle w:val="TableParagraph"/>
              <w:spacing w:line="209" w:lineRule="exact"/>
              <w:ind w:left="87" w:right="79"/>
              <w:jc w:val="center"/>
              <w:rPr>
                <w:sz w:val="20"/>
              </w:rPr>
            </w:pPr>
            <w:r w:rsidRPr="00DA161E">
              <w:rPr>
                <w:sz w:val="20"/>
              </w:rPr>
              <w:t>Положение</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09" w:lineRule="exact"/>
              <w:ind w:left="111"/>
              <w:rPr>
                <w:sz w:val="20"/>
              </w:rPr>
            </w:pPr>
            <w:r w:rsidRPr="00DA161E">
              <w:rPr>
                <w:sz w:val="20"/>
              </w:rPr>
              <w:t>ых результатов</w:t>
            </w:r>
          </w:p>
        </w:tc>
      </w:tr>
      <w:tr w:rsidR="009E1916" w:rsidRPr="00DA161E">
        <w:trPr>
          <w:trHeight w:val="229"/>
        </w:trPr>
        <w:tc>
          <w:tcPr>
            <w:tcW w:w="1154" w:type="dxa"/>
            <w:tcBorders>
              <w:top w:val="nil"/>
              <w:bottom w:val="nil"/>
            </w:tcBorders>
          </w:tcPr>
          <w:p w:rsidR="009E1916" w:rsidRPr="00DA161E" w:rsidRDefault="00C21772">
            <w:pPr>
              <w:pStyle w:val="TableParagraph"/>
              <w:spacing w:line="209" w:lineRule="exact"/>
              <w:ind w:right="135"/>
              <w:jc w:val="right"/>
              <w:rPr>
                <w:sz w:val="20"/>
              </w:rPr>
            </w:pPr>
            <w:r w:rsidRPr="00DA161E">
              <w:rPr>
                <w:sz w:val="20"/>
              </w:rPr>
              <w:t>ких задач,</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09" w:lineRule="exact"/>
              <w:ind w:left="168"/>
              <w:rPr>
                <w:sz w:val="20"/>
              </w:rPr>
            </w:pPr>
            <w:r w:rsidRPr="00DA161E">
              <w:rPr>
                <w:sz w:val="20"/>
              </w:rPr>
              <w:t>ся в РП по</w:t>
            </w:r>
          </w:p>
        </w:tc>
        <w:tc>
          <w:tcPr>
            <w:tcW w:w="1224" w:type="dxa"/>
            <w:tcBorders>
              <w:top w:val="nil"/>
              <w:bottom w:val="nil"/>
            </w:tcBorders>
          </w:tcPr>
          <w:p w:rsidR="009E1916" w:rsidRPr="00DA161E" w:rsidRDefault="00C21772">
            <w:pPr>
              <w:pStyle w:val="TableParagraph"/>
              <w:spacing w:line="209" w:lineRule="exact"/>
              <w:ind w:left="8"/>
              <w:jc w:val="center"/>
              <w:rPr>
                <w:sz w:val="20"/>
              </w:rPr>
            </w:pPr>
            <w:r w:rsidRPr="00DA161E">
              <w:rPr>
                <w:w w:val="99"/>
                <w:sz w:val="20"/>
              </w:rPr>
              <w:t>м</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09" w:lineRule="exact"/>
              <w:ind w:left="344"/>
              <w:rPr>
                <w:sz w:val="20"/>
              </w:rPr>
            </w:pPr>
            <w:r w:rsidRPr="00DA161E">
              <w:rPr>
                <w:sz w:val="20"/>
              </w:rPr>
              <w:t>на уровне</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right="106"/>
              <w:jc w:val="right"/>
              <w:rPr>
                <w:sz w:val="20"/>
              </w:rPr>
            </w:pPr>
            <w:r w:rsidRPr="00DA161E">
              <w:rPr>
                <w:sz w:val="20"/>
              </w:rPr>
              <w:t>основанны</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10" w:lineRule="exact"/>
              <w:ind w:left="214"/>
              <w:rPr>
                <w:sz w:val="20"/>
              </w:rPr>
            </w:pPr>
            <w:r w:rsidRPr="00DA161E">
              <w:rPr>
                <w:sz w:val="20"/>
              </w:rPr>
              <w:t>предмету</w:t>
            </w:r>
          </w:p>
        </w:tc>
        <w:tc>
          <w:tcPr>
            <w:tcW w:w="1224" w:type="dxa"/>
            <w:tcBorders>
              <w:top w:val="nil"/>
              <w:bottom w:val="nil"/>
            </w:tcBorders>
          </w:tcPr>
          <w:p w:rsidR="009E1916" w:rsidRPr="00DA161E" w:rsidRDefault="00C21772">
            <w:pPr>
              <w:pStyle w:val="TableParagraph"/>
              <w:spacing w:line="210" w:lineRule="exact"/>
              <w:ind w:left="87" w:right="79"/>
              <w:jc w:val="center"/>
              <w:rPr>
                <w:sz w:val="20"/>
              </w:rPr>
            </w:pPr>
            <w:r w:rsidRPr="00DA161E">
              <w:rPr>
                <w:sz w:val="20"/>
              </w:rPr>
              <w:t>o формах,</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10" w:lineRule="exact"/>
              <w:ind w:left="138"/>
              <w:rPr>
                <w:sz w:val="20"/>
              </w:rPr>
            </w:pPr>
            <w:r w:rsidRPr="00DA161E">
              <w:rPr>
                <w:sz w:val="20"/>
              </w:rPr>
              <w:t>обучающегося</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left="125" w:right="116"/>
              <w:jc w:val="center"/>
              <w:rPr>
                <w:sz w:val="20"/>
              </w:rPr>
            </w:pPr>
            <w:r w:rsidRPr="00DA161E">
              <w:rPr>
                <w:sz w:val="20"/>
              </w:rPr>
              <w:t>х на</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10" w:lineRule="exact"/>
              <w:ind w:left="87" w:right="80"/>
              <w:jc w:val="center"/>
              <w:rPr>
                <w:sz w:val="20"/>
              </w:rPr>
            </w:pPr>
            <w:r w:rsidRPr="00DA161E">
              <w:rPr>
                <w:sz w:val="20"/>
              </w:rPr>
              <w:t>периодичн</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10" w:lineRule="exact"/>
              <w:ind w:left="152"/>
              <w:rPr>
                <w:sz w:val="20"/>
              </w:rPr>
            </w:pPr>
            <w:r w:rsidRPr="00DA161E">
              <w:rPr>
                <w:sz w:val="20"/>
              </w:rPr>
              <w:t>(персонифици</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right="109"/>
              <w:jc w:val="right"/>
              <w:rPr>
                <w:sz w:val="20"/>
              </w:rPr>
            </w:pPr>
            <w:r w:rsidRPr="00DA161E">
              <w:rPr>
                <w:sz w:val="20"/>
              </w:rPr>
              <w:t>изучаемом</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10" w:lineRule="exact"/>
              <w:ind w:left="87" w:right="75"/>
              <w:jc w:val="center"/>
              <w:rPr>
                <w:sz w:val="20"/>
              </w:rPr>
            </w:pPr>
            <w:r w:rsidRPr="00DA161E">
              <w:rPr>
                <w:sz w:val="20"/>
              </w:rPr>
              <w:t>ости и</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10" w:lineRule="exact"/>
              <w:ind w:left="407"/>
              <w:rPr>
                <w:sz w:val="20"/>
              </w:rPr>
            </w:pPr>
            <w:r w:rsidRPr="00DA161E">
              <w:rPr>
                <w:sz w:val="20"/>
              </w:rPr>
              <w:t>ровано),</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right="205"/>
              <w:jc w:val="right"/>
              <w:rPr>
                <w:sz w:val="20"/>
              </w:rPr>
            </w:pPr>
            <w:r w:rsidRPr="00DA161E">
              <w:rPr>
                <w:sz w:val="20"/>
              </w:rPr>
              <w:t>учебном</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10" w:lineRule="exact"/>
              <w:ind w:left="87" w:right="79"/>
              <w:jc w:val="center"/>
              <w:rPr>
                <w:sz w:val="20"/>
              </w:rPr>
            </w:pPr>
            <w:r w:rsidRPr="00DA161E">
              <w:rPr>
                <w:sz w:val="20"/>
              </w:rPr>
              <w:t>порядке</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10" w:lineRule="exact"/>
              <w:ind w:left="460"/>
              <w:rPr>
                <w:sz w:val="20"/>
              </w:rPr>
            </w:pPr>
            <w:r w:rsidRPr="00DA161E">
              <w:rPr>
                <w:sz w:val="20"/>
              </w:rPr>
              <w:t>класса,</w:t>
            </w:r>
          </w:p>
        </w:tc>
      </w:tr>
      <w:tr w:rsidR="009E1916" w:rsidRPr="00DA161E">
        <w:trPr>
          <w:trHeight w:val="229"/>
        </w:trPr>
        <w:tc>
          <w:tcPr>
            <w:tcW w:w="1154" w:type="dxa"/>
            <w:tcBorders>
              <w:top w:val="nil"/>
              <w:bottom w:val="nil"/>
            </w:tcBorders>
          </w:tcPr>
          <w:p w:rsidR="009E1916" w:rsidRPr="00DA161E" w:rsidRDefault="00C21772">
            <w:pPr>
              <w:pStyle w:val="TableParagraph"/>
              <w:spacing w:line="209" w:lineRule="exact"/>
              <w:ind w:right="104"/>
              <w:jc w:val="right"/>
              <w:rPr>
                <w:sz w:val="20"/>
              </w:rPr>
            </w:pPr>
            <w:r w:rsidRPr="00DA161E">
              <w:rPr>
                <w:sz w:val="20"/>
              </w:rPr>
              <w:t>материале,</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09" w:lineRule="exact"/>
              <w:ind w:left="87" w:right="77"/>
              <w:jc w:val="center"/>
              <w:rPr>
                <w:sz w:val="20"/>
              </w:rPr>
            </w:pPr>
            <w:r w:rsidRPr="00DA161E">
              <w:rPr>
                <w:sz w:val="20"/>
              </w:rPr>
              <w:t>текущего</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09" w:lineRule="exact"/>
              <w:ind w:left="164"/>
              <w:rPr>
                <w:sz w:val="20"/>
              </w:rPr>
            </w:pPr>
            <w:r w:rsidRPr="00DA161E">
              <w:rPr>
                <w:sz w:val="20"/>
              </w:rPr>
              <w:t>параллели (не</w:t>
            </w:r>
          </w:p>
        </w:tc>
      </w:tr>
      <w:tr w:rsidR="009E1916" w:rsidRPr="00DA161E">
        <w:trPr>
          <w:trHeight w:val="229"/>
        </w:trPr>
        <w:tc>
          <w:tcPr>
            <w:tcW w:w="1154" w:type="dxa"/>
            <w:tcBorders>
              <w:top w:val="nil"/>
              <w:bottom w:val="nil"/>
            </w:tcBorders>
          </w:tcPr>
          <w:p w:rsidR="009E1916" w:rsidRPr="00DA161E" w:rsidRDefault="00C21772">
            <w:pPr>
              <w:pStyle w:val="TableParagraph"/>
              <w:spacing w:line="209" w:lineRule="exact"/>
              <w:ind w:left="9"/>
              <w:jc w:val="center"/>
              <w:rPr>
                <w:sz w:val="20"/>
              </w:rPr>
            </w:pPr>
            <w:r w:rsidRPr="00DA161E">
              <w:rPr>
                <w:w w:val="99"/>
                <w:sz w:val="20"/>
              </w:rPr>
              <w:t>с</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09" w:lineRule="exact"/>
              <w:ind w:left="87" w:right="78"/>
              <w:jc w:val="center"/>
              <w:rPr>
                <w:sz w:val="20"/>
              </w:rPr>
            </w:pPr>
            <w:r w:rsidRPr="00DA161E">
              <w:rPr>
                <w:sz w:val="20"/>
              </w:rPr>
              <w:t>контроля</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09" w:lineRule="exact"/>
              <w:ind w:left="135"/>
              <w:rPr>
                <w:sz w:val="20"/>
              </w:rPr>
            </w:pPr>
            <w:r w:rsidRPr="00DA161E">
              <w:rPr>
                <w:sz w:val="20"/>
              </w:rPr>
              <w:t>персонифицир</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right="134"/>
              <w:jc w:val="right"/>
              <w:rPr>
                <w:sz w:val="20"/>
              </w:rPr>
            </w:pPr>
            <w:r w:rsidRPr="00DA161E">
              <w:rPr>
                <w:sz w:val="20"/>
              </w:rPr>
              <w:t>использов</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10" w:lineRule="exact"/>
              <w:ind w:left="87" w:right="79"/>
              <w:jc w:val="center"/>
              <w:rPr>
                <w:sz w:val="20"/>
              </w:rPr>
            </w:pPr>
            <w:r w:rsidRPr="00DA161E">
              <w:rPr>
                <w:sz w:val="20"/>
              </w:rPr>
              <w:t>успеваемос</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10" w:lineRule="exact"/>
              <w:ind w:left="455"/>
              <w:rPr>
                <w:sz w:val="20"/>
              </w:rPr>
            </w:pPr>
            <w:r w:rsidRPr="00DA161E">
              <w:rPr>
                <w:sz w:val="20"/>
              </w:rPr>
              <w:t>овано);</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left="319"/>
              <w:rPr>
                <w:sz w:val="20"/>
              </w:rPr>
            </w:pPr>
            <w:r w:rsidRPr="00DA161E">
              <w:rPr>
                <w:sz w:val="20"/>
              </w:rPr>
              <w:t>анием</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10" w:lineRule="exact"/>
              <w:ind w:left="87" w:right="77"/>
              <w:jc w:val="center"/>
              <w:rPr>
                <w:sz w:val="20"/>
              </w:rPr>
            </w:pPr>
            <w:r w:rsidRPr="00DA161E">
              <w:rPr>
                <w:sz w:val="20"/>
              </w:rPr>
              <w:t>ти и</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10" w:lineRule="exact"/>
              <w:ind w:left="148"/>
              <w:rPr>
                <w:sz w:val="20"/>
              </w:rPr>
            </w:pPr>
            <w:r w:rsidRPr="00DA161E">
              <w:rPr>
                <w:sz w:val="20"/>
              </w:rPr>
              <w:t>- мониторинга</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right="174"/>
              <w:jc w:val="right"/>
              <w:rPr>
                <w:sz w:val="20"/>
              </w:rPr>
            </w:pPr>
            <w:r w:rsidRPr="00DA161E">
              <w:rPr>
                <w:sz w:val="20"/>
              </w:rPr>
              <w:t>способов</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10" w:lineRule="exact"/>
              <w:ind w:left="85" w:right="80"/>
              <w:jc w:val="center"/>
              <w:rPr>
                <w:sz w:val="20"/>
              </w:rPr>
            </w:pPr>
            <w:r w:rsidRPr="00DA161E">
              <w:rPr>
                <w:sz w:val="20"/>
              </w:rPr>
              <w:t>промежуто</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10" w:lineRule="exact"/>
              <w:ind w:left="145"/>
              <w:rPr>
                <w:sz w:val="20"/>
              </w:rPr>
            </w:pPr>
            <w:r w:rsidRPr="00DA161E">
              <w:rPr>
                <w:sz w:val="20"/>
              </w:rPr>
              <w:t>результативно</w:t>
            </w:r>
          </w:p>
        </w:tc>
      </w:tr>
      <w:tr w:rsidR="009E1916" w:rsidRPr="00DA161E">
        <w:trPr>
          <w:trHeight w:val="230"/>
        </w:trPr>
        <w:tc>
          <w:tcPr>
            <w:tcW w:w="1154" w:type="dxa"/>
            <w:tcBorders>
              <w:top w:val="nil"/>
              <w:bottom w:val="nil"/>
            </w:tcBorders>
          </w:tcPr>
          <w:p w:rsidR="009E1916" w:rsidRPr="00DA161E" w:rsidRDefault="00C21772">
            <w:pPr>
              <w:pStyle w:val="TableParagraph"/>
              <w:spacing w:line="210" w:lineRule="exact"/>
              <w:ind w:right="151"/>
              <w:jc w:val="right"/>
              <w:rPr>
                <w:sz w:val="20"/>
              </w:rPr>
            </w:pPr>
            <w:r w:rsidRPr="00DA161E">
              <w:rPr>
                <w:sz w:val="20"/>
              </w:rPr>
              <w:t>действий,</w:t>
            </w:r>
          </w:p>
        </w:tc>
        <w:tc>
          <w:tcPr>
            <w:tcW w:w="977" w:type="dxa"/>
            <w:tcBorders>
              <w:top w:val="nil"/>
              <w:bottom w:val="nil"/>
            </w:tcBorders>
          </w:tcPr>
          <w:p w:rsidR="009E1916" w:rsidRPr="00DA161E" w:rsidRDefault="009E1916">
            <w:pPr>
              <w:pStyle w:val="TableParagraph"/>
              <w:rPr>
                <w:sz w:val="16"/>
              </w:rPr>
            </w:pPr>
          </w:p>
        </w:tc>
        <w:tc>
          <w:tcPr>
            <w:tcW w:w="1008"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9E1916">
            <w:pPr>
              <w:pStyle w:val="TableParagraph"/>
              <w:rPr>
                <w:sz w:val="16"/>
              </w:rPr>
            </w:pPr>
          </w:p>
        </w:tc>
        <w:tc>
          <w:tcPr>
            <w:tcW w:w="1224" w:type="dxa"/>
            <w:tcBorders>
              <w:top w:val="nil"/>
              <w:bottom w:val="nil"/>
            </w:tcBorders>
          </w:tcPr>
          <w:p w:rsidR="009E1916" w:rsidRPr="00DA161E" w:rsidRDefault="00C21772">
            <w:pPr>
              <w:pStyle w:val="TableParagraph"/>
              <w:spacing w:line="210" w:lineRule="exact"/>
              <w:ind w:left="87" w:right="75"/>
              <w:jc w:val="center"/>
              <w:rPr>
                <w:sz w:val="20"/>
              </w:rPr>
            </w:pPr>
            <w:r w:rsidRPr="00DA161E">
              <w:rPr>
                <w:sz w:val="20"/>
              </w:rPr>
              <w:t>чной</w:t>
            </w:r>
          </w:p>
        </w:tc>
        <w:tc>
          <w:tcPr>
            <w:tcW w:w="1265" w:type="dxa"/>
            <w:tcBorders>
              <w:top w:val="nil"/>
              <w:bottom w:val="nil"/>
            </w:tcBorders>
          </w:tcPr>
          <w:p w:rsidR="009E1916" w:rsidRPr="00DA161E" w:rsidRDefault="009E1916">
            <w:pPr>
              <w:pStyle w:val="TableParagraph"/>
              <w:rPr>
                <w:sz w:val="16"/>
              </w:rPr>
            </w:pPr>
          </w:p>
        </w:tc>
        <w:tc>
          <w:tcPr>
            <w:tcW w:w="1200" w:type="dxa"/>
            <w:tcBorders>
              <w:top w:val="nil"/>
              <w:bottom w:val="nil"/>
            </w:tcBorders>
          </w:tcPr>
          <w:p w:rsidR="009E1916" w:rsidRPr="00DA161E" w:rsidRDefault="009E1916">
            <w:pPr>
              <w:pStyle w:val="TableParagraph"/>
              <w:rPr>
                <w:sz w:val="16"/>
              </w:rPr>
            </w:pPr>
          </w:p>
        </w:tc>
        <w:tc>
          <w:tcPr>
            <w:tcW w:w="1520" w:type="dxa"/>
            <w:tcBorders>
              <w:top w:val="nil"/>
              <w:bottom w:val="nil"/>
            </w:tcBorders>
          </w:tcPr>
          <w:p w:rsidR="009E1916" w:rsidRPr="00DA161E" w:rsidRDefault="00C21772">
            <w:pPr>
              <w:pStyle w:val="TableParagraph"/>
              <w:spacing w:line="210" w:lineRule="exact"/>
              <w:ind w:left="460" w:right="446"/>
              <w:jc w:val="center"/>
              <w:rPr>
                <w:sz w:val="20"/>
              </w:rPr>
            </w:pPr>
            <w:r w:rsidRPr="00DA161E">
              <w:rPr>
                <w:sz w:val="20"/>
              </w:rPr>
              <w:t>сти</w:t>
            </w:r>
          </w:p>
        </w:tc>
      </w:tr>
      <w:tr w:rsidR="009E1916" w:rsidRPr="00DA161E">
        <w:trPr>
          <w:trHeight w:val="230"/>
        </w:trPr>
        <w:tc>
          <w:tcPr>
            <w:tcW w:w="1154" w:type="dxa"/>
            <w:tcBorders>
              <w:top w:val="nil"/>
            </w:tcBorders>
          </w:tcPr>
          <w:p w:rsidR="009E1916" w:rsidRPr="00DA161E" w:rsidRDefault="00C21772">
            <w:pPr>
              <w:pStyle w:val="TableParagraph"/>
              <w:spacing w:line="210" w:lineRule="exact"/>
              <w:ind w:right="135"/>
              <w:jc w:val="right"/>
              <w:rPr>
                <w:sz w:val="20"/>
              </w:rPr>
            </w:pPr>
            <w:r w:rsidRPr="00DA161E">
              <w:rPr>
                <w:sz w:val="20"/>
              </w:rPr>
              <w:t>релевантн</w:t>
            </w:r>
          </w:p>
        </w:tc>
        <w:tc>
          <w:tcPr>
            <w:tcW w:w="977" w:type="dxa"/>
            <w:tcBorders>
              <w:top w:val="nil"/>
            </w:tcBorders>
          </w:tcPr>
          <w:p w:rsidR="009E1916" w:rsidRPr="00DA161E" w:rsidRDefault="009E1916">
            <w:pPr>
              <w:pStyle w:val="TableParagraph"/>
              <w:rPr>
                <w:sz w:val="16"/>
              </w:rPr>
            </w:pPr>
          </w:p>
        </w:tc>
        <w:tc>
          <w:tcPr>
            <w:tcW w:w="1008" w:type="dxa"/>
            <w:tcBorders>
              <w:top w:val="nil"/>
            </w:tcBorders>
          </w:tcPr>
          <w:p w:rsidR="009E1916" w:rsidRPr="00DA161E" w:rsidRDefault="009E1916">
            <w:pPr>
              <w:pStyle w:val="TableParagraph"/>
              <w:rPr>
                <w:sz w:val="16"/>
              </w:rPr>
            </w:pPr>
          </w:p>
        </w:tc>
        <w:tc>
          <w:tcPr>
            <w:tcW w:w="1224" w:type="dxa"/>
            <w:tcBorders>
              <w:top w:val="nil"/>
            </w:tcBorders>
          </w:tcPr>
          <w:p w:rsidR="009E1916" w:rsidRPr="00DA161E" w:rsidRDefault="009E1916">
            <w:pPr>
              <w:pStyle w:val="TableParagraph"/>
              <w:rPr>
                <w:sz w:val="16"/>
              </w:rPr>
            </w:pPr>
          </w:p>
        </w:tc>
        <w:tc>
          <w:tcPr>
            <w:tcW w:w="1224" w:type="dxa"/>
            <w:tcBorders>
              <w:top w:val="nil"/>
            </w:tcBorders>
          </w:tcPr>
          <w:p w:rsidR="009E1916" w:rsidRPr="00DA161E" w:rsidRDefault="00C21772">
            <w:pPr>
              <w:pStyle w:val="TableParagraph"/>
              <w:spacing w:line="210" w:lineRule="exact"/>
              <w:ind w:left="87" w:right="75"/>
              <w:jc w:val="center"/>
              <w:rPr>
                <w:sz w:val="20"/>
              </w:rPr>
            </w:pPr>
            <w:r w:rsidRPr="00DA161E">
              <w:rPr>
                <w:sz w:val="20"/>
              </w:rPr>
              <w:t>аттестации</w:t>
            </w:r>
          </w:p>
        </w:tc>
        <w:tc>
          <w:tcPr>
            <w:tcW w:w="1265" w:type="dxa"/>
            <w:tcBorders>
              <w:top w:val="nil"/>
            </w:tcBorders>
          </w:tcPr>
          <w:p w:rsidR="009E1916" w:rsidRPr="00DA161E" w:rsidRDefault="009E1916">
            <w:pPr>
              <w:pStyle w:val="TableParagraph"/>
              <w:rPr>
                <w:sz w:val="16"/>
              </w:rPr>
            </w:pPr>
          </w:p>
        </w:tc>
        <w:tc>
          <w:tcPr>
            <w:tcW w:w="1200" w:type="dxa"/>
            <w:tcBorders>
              <w:top w:val="nil"/>
            </w:tcBorders>
          </w:tcPr>
          <w:p w:rsidR="009E1916" w:rsidRPr="00DA161E" w:rsidRDefault="009E1916">
            <w:pPr>
              <w:pStyle w:val="TableParagraph"/>
              <w:rPr>
                <w:sz w:val="16"/>
              </w:rPr>
            </w:pPr>
          </w:p>
        </w:tc>
        <w:tc>
          <w:tcPr>
            <w:tcW w:w="1520" w:type="dxa"/>
            <w:tcBorders>
              <w:top w:val="nil"/>
            </w:tcBorders>
          </w:tcPr>
          <w:p w:rsidR="009E1916" w:rsidRPr="00DA161E" w:rsidRDefault="00C21772">
            <w:pPr>
              <w:pStyle w:val="TableParagraph"/>
              <w:spacing w:line="210" w:lineRule="exact"/>
              <w:ind w:left="191"/>
              <w:rPr>
                <w:sz w:val="20"/>
              </w:rPr>
            </w:pPr>
            <w:r w:rsidRPr="00DA161E">
              <w:rPr>
                <w:sz w:val="20"/>
              </w:rPr>
              <w:t>деятельности</w:t>
            </w:r>
          </w:p>
        </w:tc>
      </w:tr>
    </w:tbl>
    <w:p w:rsidR="009E1916" w:rsidRPr="00DA161E" w:rsidRDefault="009E1916">
      <w:pPr>
        <w:spacing w:line="210" w:lineRule="exact"/>
        <w:rPr>
          <w:sz w:val="20"/>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4"/>
        <w:gridCol w:w="977"/>
        <w:gridCol w:w="1008"/>
        <w:gridCol w:w="1224"/>
        <w:gridCol w:w="1224"/>
        <w:gridCol w:w="1265"/>
        <w:gridCol w:w="1200"/>
        <w:gridCol w:w="1520"/>
      </w:tblGrid>
      <w:tr w:rsidR="009E1916" w:rsidRPr="00DA161E">
        <w:trPr>
          <w:trHeight w:val="1151"/>
        </w:trPr>
        <w:tc>
          <w:tcPr>
            <w:tcW w:w="1154" w:type="dxa"/>
          </w:tcPr>
          <w:p w:rsidR="009E1916" w:rsidRPr="00DA161E" w:rsidRDefault="00C21772">
            <w:pPr>
              <w:pStyle w:val="TableParagraph"/>
              <w:ind w:left="112" w:right="80" w:firstLine="347"/>
              <w:rPr>
                <w:sz w:val="20"/>
              </w:rPr>
            </w:pPr>
            <w:r w:rsidRPr="00DA161E">
              <w:rPr>
                <w:sz w:val="20"/>
              </w:rPr>
              <w:t>ых содержани ю учебных предметов</w:t>
            </w:r>
          </w:p>
        </w:tc>
        <w:tc>
          <w:tcPr>
            <w:tcW w:w="977" w:type="dxa"/>
          </w:tcPr>
          <w:p w:rsidR="009E1916" w:rsidRPr="00DA161E" w:rsidRDefault="009E1916">
            <w:pPr>
              <w:pStyle w:val="TableParagraph"/>
              <w:rPr>
                <w:sz w:val="20"/>
              </w:rPr>
            </w:pPr>
          </w:p>
        </w:tc>
        <w:tc>
          <w:tcPr>
            <w:tcW w:w="1008" w:type="dxa"/>
          </w:tcPr>
          <w:p w:rsidR="009E1916" w:rsidRPr="00DA161E" w:rsidRDefault="009E1916">
            <w:pPr>
              <w:pStyle w:val="TableParagraph"/>
              <w:rPr>
                <w:sz w:val="20"/>
              </w:rPr>
            </w:pPr>
          </w:p>
        </w:tc>
        <w:tc>
          <w:tcPr>
            <w:tcW w:w="1224" w:type="dxa"/>
          </w:tcPr>
          <w:p w:rsidR="009E1916" w:rsidRPr="00DA161E" w:rsidRDefault="009E1916">
            <w:pPr>
              <w:pStyle w:val="TableParagraph"/>
              <w:rPr>
                <w:sz w:val="20"/>
              </w:rPr>
            </w:pPr>
          </w:p>
        </w:tc>
        <w:tc>
          <w:tcPr>
            <w:tcW w:w="1224" w:type="dxa"/>
          </w:tcPr>
          <w:p w:rsidR="009E1916" w:rsidRPr="00DA161E" w:rsidRDefault="00C21772">
            <w:pPr>
              <w:pStyle w:val="TableParagraph"/>
              <w:spacing w:line="237" w:lineRule="auto"/>
              <w:ind w:left="87" w:right="77"/>
              <w:jc w:val="center"/>
              <w:rPr>
                <w:sz w:val="20"/>
              </w:rPr>
            </w:pPr>
            <w:r w:rsidRPr="00DA161E">
              <w:rPr>
                <w:w w:val="95"/>
                <w:sz w:val="20"/>
              </w:rPr>
              <w:t xml:space="preserve">обучающих </w:t>
            </w:r>
            <w:r w:rsidRPr="00DA161E">
              <w:rPr>
                <w:sz w:val="20"/>
              </w:rPr>
              <w:t>ся МБОУ</w:t>
            </w:r>
          </w:p>
          <w:p w:rsidR="009E1916" w:rsidRPr="00DA161E" w:rsidRDefault="00C21772">
            <w:pPr>
              <w:pStyle w:val="TableParagraph"/>
              <w:ind w:left="87" w:right="79"/>
              <w:jc w:val="center"/>
              <w:rPr>
                <w:sz w:val="20"/>
              </w:rPr>
            </w:pPr>
            <w:r w:rsidRPr="00DA161E">
              <w:rPr>
                <w:sz w:val="20"/>
              </w:rPr>
              <w:t>«СОШ</w:t>
            </w:r>
          </w:p>
          <w:p w:rsidR="009E1916" w:rsidRPr="00DA161E" w:rsidRDefault="00C21772">
            <w:pPr>
              <w:pStyle w:val="TableParagraph"/>
              <w:ind w:left="87" w:right="77"/>
              <w:jc w:val="center"/>
              <w:rPr>
                <w:sz w:val="20"/>
              </w:rPr>
            </w:pPr>
            <w:r w:rsidRPr="00DA161E">
              <w:rPr>
                <w:sz w:val="20"/>
              </w:rPr>
              <w:t>№12»</w:t>
            </w:r>
          </w:p>
        </w:tc>
        <w:tc>
          <w:tcPr>
            <w:tcW w:w="1265" w:type="dxa"/>
          </w:tcPr>
          <w:p w:rsidR="009E1916" w:rsidRPr="00DA161E" w:rsidRDefault="009E1916">
            <w:pPr>
              <w:pStyle w:val="TableParagraph"/>
              <w:rPr>
                <w:sz w:val="20"/>
              </w:rPr>
            </w:pPr>
          </w:p>
        </w:tc>
        <w:tc>
          <w:tcPr>
            <w:tcW w:w="1200" w:type="dxa"/>
          </w:tcPr>
          <w:p w:rsidR="009E1916" w:rsidRPr="00DA161E" w:rsidRDefault="009E1916">
            <w:pPr>
              <w:pStyle w:val="TableParagraph"/>
              <w:rPr>
                <w:sz w:val="20"/>
              </w:rPr>
            </w:pPr>
          </w:p>
        </w:tc>
        <w:tc>
          <w:tcPr>
            <w:tcW w:w="1520" w:type="dxa"/>
          </w:tcPr>
          <w:p w:rsidR="009E1916" w:rsidRPr="00DA161E" w:rsidRDefault="00C21772">
            <w:pPr>
              <w:pStyle w:val="TableParagraph"/>
              <w:ind w:left="109" w:right="99" w:firstLine="3"/>
              <w:jc w:val="center"/>
              <w:rPr>
                <w:sz w:val="20"/>
              </w:rPr>
            </w:pPr>
            <w:r w:rsidRPr="00DA161E">
              <w:rPr>
                <w:sz w:val="20"/>
              </w:rPr>
              <w:t>педагога и школы в целом (не персонифицир</w:t>
            </w:r>
          </w:p>
          <w:p w:rsidR="009E1916" w:rsidRPr="00DA161E" w:rsidRDefault="00C21772">
            <w:pPr>
              <w:pStyle w:val="TableParagraph"/>
              <w:spacing w:line="222" w:lineRule="exact"/>
              <w:ind w:left="460" w:right="452"/>
              <w:jc w:val="center"/>
              <w:rPr>
                <w:sz w:val="20"/>
              </w:rPr>
            </w:pPr>
            <w:r w:rsidRPr="00DA161E">
              <w:rPr>
                <w:sz w:val="20"/>
              </w:rPr>
              <w:t>овано)</w:t>
            </w:r>
          </w:p>
        </w:tc>
      </w:tr>
    </w:tbl>
    <w:p w:rsidR="009E1916" w:rsidRPr="00DA161E" w:rsidRDefault="00C21772">
      <w:pPr>
        <w:pStyle w:val="a3"/>
        <w:ind w:right="847" w:firstLine="707"/>
        <w:jc w:val="both"/>
      </w:pPr>
      <w:r w:rsidRPr="00DA161E">
        <w:t xml:space="preserve">Особенности оценки по отдельному предмету фиксируются в </w:t>
      </w:r>
      <w:r w:rsidRPr="00DA161E">
        <w:rPr>
          <w:b/>
          <w:i/>
        </w:rPr>
        <w:t>приложении к образовательной программе</w:t>
      </w:r>
      <w:r w:rsidRPr="00DA161E">
        <w:t>,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включает:</w:t>
      </w:r>
    </w:p>
    <w:p w:rsidR="009E1916" w:rsidRPr="00DA161E" w:rsidRDefault="00C21772" w:rsidP="00C1148A">
      <w:pPr>
        <w:pStyle w:val="a5"/>
        <w:numPr>
          <w:ilvl w:val="0"/>
          <w:numId w:val="337"/>
        </w:numPr>
        <w:tabs>
          <w:tab w:val="left" w:pos="2182"/>
        </w:tabs>
        <w:ind w:right="852"/>
        <w:jc w:val="both"/>
        <w:rPr>
          <w:sz w:val="24"/>
        </w:rPr>
      </w:pPr>
      <w:r w:rsidRPr="00DA161E">
        <w:rPr>
          <w:sz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w:t>
      </w:r>
      <w:r w:rsidRPr="00DA161E">
        <w:rPr>
          <w:spacing w:val="-2"/>
          <w:sz w:val="24"/>
        </w:rPr>
        <w:t xml:space="preserve"> </w:t>
      </w:r>
      <w:r w:rsidRPr="00DA161E">
        <w:rPr>
          <w:sz w:val="24"/>
        </w:rPr>
        <w:t>т.п.);</w:t>
      </w:r>
    </w:p>
    <w:p w:rsidR="009E1916" w:rsidRPr="00DA161E" w:rsidRDefault="00C21772" w:rsidP="00C1148A">
      <w:pPr>
        <w:pStyle w:val="a5"/>
        <w:numPr>
          <w:ilvl w:val="0"/>
          <w:numId w:val="337"/>
        </w:numPr>
        <w:tabs>
          <w:tab w:val="left" w:pos="2182"/>
        </w:tabs>
        <w:ind w:right="853"/>
        <w:jc w:val="both"/>
        <w:rPr>
          <w:sz w:val="24"/>
        </w:rPr>
      </w:pPr>
      <w:r w:rsidRPr="00DA161E">
        <w:rPr>
          <w:sz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w:t>
      </w:r>
      <w:r w:rsidRPr="00DA161E">
        <w:rPr>
          <w:spacing w:val="-2"/>
          <w:sz w:val="24"/>
        </w:rPr>
        <w:t xml:space="preserve"> </w:t>
      </w:r>
      <w:r w:rsidRPr="00DA161E">
        <w:rPr>
          <w:sz w:val="24"/>
        </w:rPr>
        <w:t>оценки;</w:t>
      </w:r>
    </w:p>
    <w:p w:rsidR="009E1916" w:rsidRPr="00DA161E" w:rsidRDefault="00C21772" w:rsidP="00C1148A">
      <w:pPr>
        <w:pStyle w:val="a5"/>
        <w:numPr>
          <w:ilvl w:val="0"/>
          <w:numId w:val="337"/>
        </w:numPr>
        <w:tabs>
          <w:tab w:val="left" w:pos="2182"/>
        </w:tabs>
        <w:ind w:right="854"/>
        <w:jc w:val="both"/>
        <w:rPr>
          <w:sz w:val="24"/>
        </w:rPr>
      </w:pPr>
      <w:r w:rsidRPr="00DA161E">
        <w:rPr>
          <w:sz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w:t>
      </w:r>
      <w:r w:rsidRPr="00DA161E">
        <w:rPr>
          <w:spacing w:val="1"/>
          <w:sz w:val="24"/>
        </w:rPr>
        <w:t xml:space="preserve"> </w:t>
      </w:r>
      <w:r w:rsidRPr="00DA161E">
        <w:rPr>
          <w:sz w:val="24"/>
        </w:rPr>
        <w:t>работ;</w:t>
      </w:r>
    </w:p>
    <w:p w:rsidR="009E1916" w:rsidRPr="00DA161E" w:rsidRDefault="00C21772" w:rsidP="00C1148A">
      <w:pPr>
        <w:pStyle w:val="a5"/>
        <w:numPr>
          <w:ilvl w:val="0"/>
          <w:numId w:val="337"/>
        </w:numPr>
        <w:tabs>
          <w:tab w:val="left" w:pos="2182"/>
        </w:tabs>
        <w:jc w:val="both"/>
        <w:rPr>
          <w:sz w:val="24"/>
        </w:rPr>
      </w:pPr>
      <w:r w:rsidRPr="00DA161E">
        <w:rPr>
          <w:sz w:val="24"/>
        </w:rPr>
        <w:t>график контрольных</w:t>
      </w:r>
      <w:r w:rsidRPr="00DA161E">
        <w:rPr>
          <w:spacing w:val="1"/>
          <w:sz w:val="24"/>
        </w:rPr>
        <w:t xml:space="preserve"> </w:t>
      </w:r>
      <w:r w:rsidRPr="00DA161E">
        <w:rPr>
          <w:sz w:val="24"/>
        </w:rPr>
        <w:t>мероприятий.</w:t>
      </w:r>
    </w:p>
    <w:p w:rsidR="009E1916" w:rsidRPr="00DA161E" w:rsidRDefault="00C21772">
      <w:pPr>
        <w:ind w:left="3838"/>
        <w:jc w:val="both"/>
        <w:rPr>
          <w:b/>
          <w:sz w:val="24"/>
        </w:rPr>
      </w:pPr>
      <w:r w:rsidRPr="00DA161E">
        <w:rPr>
          <w:b/>
          <w:sz w:val="24"/>
        </w:rPr>
        <w:t>Организация и содержание оценочных процедур</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2362"/>
        <w:gridCol w:w="2405"/>
        <w:gridCol w:w="2398"/>
      </w:tblGrid>
      <w:tr w:rsidR="009E1916" w:rsidRPr="00DA161E">
        <w:trPr>
          <w:trHeight w:val="506"/>
        </w:trPr>
        <w:tc>
          <w:tcPr>
            <w:tcW w:w="2408" w:type="dxa"/>
          </w:tcPr>
          <w:p w:rsidR="009E1916" w:rsidRPr="00DA161E" w:rsidRDefault="00C21772">
            <w:pPr>
              <w:pStyle w:val="TableParagraph"/>
              <w:spacing w:line="247" w:lineRule="exact"/>
              <w:ind w:left="107"/>
              <w:rPr>
                <w:b/>
              </w:rPr>
            </w:pPr>
            <w:r w:rsidRPr="00DA161E">
              <w:rPr>
                <w:b/>
              </w:rPr>
              <w:t>Процедура оценки</w:t>
            </w:r>
          </w:p>
        </w:tc>
        <w:tc>
          <w:tcPr>
            <w:tcW w:w="2362" w:type="dxa"/>
          </w:tcPr>
          <w:p w:rsidR="009E1916" w:rsidRPr="00DA161E" w:rsidRDefault="00C21772">
            <w:pPr>
              <w:pStyle w:val="TableParagraph"/>
              <w:spacing w:line="247" w:lineRule="exact"/>
              <w:ind w:left="373"/>
              <w:rPr>
                <w:b/>
              </w:rPr>
            </w:pPr>
            <w:r w:rsidRPr="00DA161E">
              <w:rPr>
                <w:b/>
              </w:rPr>
              <w:t>Субъект оценки</w:t>
            </w:r>
          </w:p>
        </w:tc>
        <w:tc>
          <w:tcPr>
            <w:tcW w:w="2405" w:type="dxa"/>
          </w:tcPr>
          <w:p w:rsidR="009E1916" w:rsidRPr="00DA161E" w:rsidRDefault="00C21772">
            <w:pPr>
              <w:pStyle w:val="TableParagraph"/>
              <w:spacing w:line="246" w:lineRule="exact"/>
              <w:ind w:left="406" w:right="399"/>
              <w:jc w:val="center"/>
              <w:rPr>
                <w:b/>
              </w:rPr>
            </w:pPr>
            <w:r w:rsidRPr="00DA161E">
              <w:rPr>
                <w:b/>
              </w:rPr>
              <w:t>Периодичность</w:t>
            </w:r>
          </w:p>
          <w:p w:rsidR="009E1916" w:rsidRPr="00DA161E" w:rsidRDefault="00C21772">
            <w:pPr>
              <w:pStyle w:val="TableParagraph"/>
              <w:spacing w:line="240" w:lineRule="exact"/>
              <w:ind w:left="406" w:right="396"/>
              <w:jc w:val="center"/>
              <w:rPr>
                <w:b/>
              </w:rPr>
            </w:pPr>
            <w:r w:rsidRPr="00DA161E">
              <w:rPr>
                <w:b/>
              </w:rPr>
              <w:t>оценки</w:t>
            </w:r>
          </w:p>
        </w:tc>
        <w:tc>
          <w:tcPr>
            <w:tcW w:w="2398" w:type="dxa"/>
          </w:tcPr>
          <w:p w:rsidR="009E1916" w:rsidRPr="00DA161E" w:rsidRDefault="00C21772">
            <w:pPr>
              <w:pStyle w:val="TableParagraph"/>
              <w:spacing w:line="247" w:lineRule="exact"/>
              <w:ind w:left="107"/>
              <w:rPr>
                <w:b/>
              </w:rPr>
            </w:pPr>
            <w:r w:rsidRPr="00DA161E">
              <w:rPr>
                <w:b/>
              </w:rPr>
              <w:t>Объекты оценки</w:t>
            </w:r>
          </w:p>
        </w:tc>
      </w:tr>
      <w:tr w:rsidR="009E1916" w:rsidRPr="00DA161E">
        <w:trPr>
          <w:trHeight w:val="3679"/>
        </w:trPr>
        <w:tc>
          <w:tcPr>
            <w:tcW w:w="2408" w:type="dxa"/>
          </w:tcPr>
          <w:p w:rsidR="009E1916" w:rsidRPr="00DA161E" w:rsidRDefault="00C21772">
            <w:pPr>
              <w:pStyle w:val="TableParagraph"/>
              <w:spacing w:line="237" w:lineRule="auto"/>
              <w:ind w:left="107" w:right="112"/>
              <w:rPr>
                <w:sz w:val="20"/>
              </w:rPr>
            </w:pPr>
            <w:r w:rsidRPr="00DA161E">
              <w:rPr>
                <w:b/>
                <w:sz w:val="20"/>
              </w:rPr>
              <w:t xml:space="preserve">Стартовая диагностика </w:t>
            </w:r>
            <w:r w:rsidRPr="00DA161E">
              <w:rPr>
                <w:sz w:val="20"/>
              </w:rPr>
              <w:t>готовности к обучению на уровне СОО</w:t>
            </w:r>
          </w:p>
        </w:tc>
        <w:tc>
          <w:tcPr>
            <w:tcW w:w="2362" w:type="dxa"/>
          </w:tcPr>
          <w:p w:rsidR="009E1916" w:rsidRPr="00DA161E" w:rsidRDefault="00C21772">
            <w:pPr>
              <w:pStyle w:val="TableParagraph"/>
              <w:spacing w:line="218" w:lineRule="exact"/>
              <w:ind w:left="107"/>
              <w:rPr>
                <w:sz w:val="20"/>
              </w:rPr>
            </w:pPr>
            <w:r w:rsidRPr="00DA161E">
              <w:rPr>
                <w:sz w:val="20"/>
              </w:rPr>
              <w:t>Администрация ОУ</w:t>
            </w:r>
          </w:p>
        </w:tc>
        <w:tc>
          <w:tcPr>
            <w:tcW w:w="2405" w:type="dxa"/>
          </w:tcPr>
          <w:p w:rsidR="009E1916" w:rsidRPr="00DA161E" w:rsidRDefault="00C21772">
            <w:pPr>
              <w:pStyle w:val="TableParagraph"/>
              <w:spacing w:line="218" w:lineRule="exact"/>
              <w:ind w:left="107"/>
              <w:rPr>
                <w:sz w:val="20"/>
              </w:rPr>
            </w:pPr>
            <w:r w:rsidRPr="00DA161E">
              <w:rPr>
                <w:sz w:val="20"/>
              </w:rPr>
              <w:t>В начале 10–го класса</w:t>
            </w:r>
          </w:p>
        </w:tc>
        <w:tc>
          <w:tcPr>
            <w:tcW w:w="2398" w:type="dxa"/>
          </w:tcPr>
          <w:p w:rsidR="009E1916" w:rsidRPr="00DA161E" w:rsidRDefault="00C21772">
            <w:pPr>
              <w:pStyle w:val="TableParagraph"/>
              <w:ind w:left="107" w:right="358"/>
              <w:rPr>
                <w:sz w:val="20"/>
              </w:rPr>
            </w:pPr>
            <w:r w:rsidRPr="00DA161E">
              <w:rPr>
                <w:sz w:val="20"/>
              </w:rPr>
              <w:t>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w:t>
            </w:r>
          </w:p>
          <w:p w:rsidR="009E1916" w:rsidRPr="00DA161E" w:rsidRDefault="00C21772">
            <w:pPr>
              <w:pStyle w:val="TableParagraph"/>
              <w:ind w:left="107"/>
              <w:rPr>
                <w:sz w:val="20"/>
              </w:rPr>
            </w:pPr>
            <w:r w:rsidRPr="00DA161E">
              <w:rPr>
                <w:sz w:val="20"/>
              </w:rPr>
              <w:t>средствами, в том числе: средствами работы с информацией, знако- символическими</w:t>
            </w:r>
          </w:p>
          <w:p w:rsidR="009E1916" w:rsidRPr="00DA161E" w:rsidRDefault="00C21772">
            <w:pPr>
              <w:pStyle w:val="TableParagraph"/>
              <w:spacing w:line="228" w:lineRule="exact"/>
              <w:ind w:left="107"/>
              <w:rPr>
                <w:sz w:val="20"/>
              </w:rPr>
            </w:pPr>
            <w:r w:rsidRPr="00DA161E">
              <w:rPr>
                <w:sz w:val="20"/>
              </w:rPr>
              <w:t>средствами, логическими операциями.</w:t>
            </w:r>
          </w:p>
        </w:tc>
      </w:tr>
      <w:tr w:rsidR="009E1916" w:rsidRPr="00DA161E">
        <w:trPr>
          <w:trHeight w:val="921"/>
        </w:trPr>
        <w:tc>
          <w:tcPr>
            <w:tcW w:w="2408" w:type="dxa"/>
          </w:tcPr>
          <w:p w:rsidR="009E1916" w:rsidRPr="00DA161E" w:rsidRDefault="00C21772">
            <w:pPr>
              <w:pStyle w:val="TableParagraph"/>
              <w:spacing w:line="237" w:lineRule="auto"/>
              <w:ind w:left="107" w:right="112"/>
              <w:rPr>
                <w:sz w:val="20"/>
              </w:rPr>
            </w:pPr>
            <w:r w:rsidRPr="00DA161E">
              <w:rPr>
                <w:b/>
                <w:sz w:val="20"/>
              </w:rPr>
              <w:t xml:space="preserve">Стартовая диагностика </w:t>
            </w:r>
            <w:r w:rsidRPr="00DA161E">
              <w:rPr>
                <w:sz w:val="20"/>
              </w:rPr>
              <w:t>готовности к изучению отдельных предметов</w:t>
            </w:r>
          </w:p>
          <w:p w:rsidR="009E1916" w:rsidRPr="00DA161E" w:rsidRDefault="00C21772">
            <w:pPr>
              <w:pStyle w:val="TableParagraph"/>
              <w:spacing w:line="222" w:lineRule="exact"/>
              <w:ind w:left="107"/>
              <w:rPr>
                <w:sz w:val="20"/>
              </w:rPr>
            </w:pPr>
            <w:r w:rsidRPr="00DA161E">
              <w:rPr>
                <w:sz w:val="20"/>
              </w:rPr>
              <w:t>(разделов)</w:t>
            </w:r>
          </w:p>
        </w:tc>
        <w:tc>
          <w:tcPr>
            <w:tcW w:w="2362" w:type="dxa"/>
          </w:tcPr>
          <w:p w:rsidR="009E1916" w:rsidRPr="00DA161E" w:rsidRDefault="00C21772">
            <w:pPr>
              <w:pStyle w:val="TableParagraph"/>
              <w:spacing w:line="218" w:lineRule="exact"/>
              <w:ind w:left="107"/>
              <w:rPr>
                <w:sz w:val="20"/>
              </w:rPr>
            </w:pPr>
            <w:r w:rsidRPr="00DA161E">
              <w:rPr>
                <w:sz w:val="20"/>
              </w:rPr>
              <w:t>Учитель - предметник</w:t>
            </w:r>
          </w:p>
        </w:tc>
        <w:tc>
          <w:tcPr>
            <w:tcW w:w="2405" w:type="dxa"/>
          </w:tcPr>
          <w:p w:rsidR="009E1916" w:rsidRPr="00DA161E" w:rsidRDefault="00C21772">
            <w:pPr>
              <w:pStyle w:val="TableParagraph"/>
              <w:ind w:left="107" w:right="674"/>
              <w:jc w:val="both"/>
              <w:rPr>
                <w:sz w:val="20"/>
              </w:rPr>
            </w:pPr>
            <w:r w:rsidRPr="00DA161E">
              <w:rPr>
                <w:sz w:val="20"/>
              </w:rPr>
              <w:t xml:space="preserve">В начале изучения предметного </w:t>
            </w:r>
            <w:r w:rsidRPr="00DA161E">
              <w:rPr>
                <w:spacing w:val="-3"/>
                <w:sz w:val="20"/>
              </w:rPr>
              <w:t xml:space="preserve">курса </w:t>
            </w:r>
            <w:r w:rsidRPr="00DA161E">
              <w:rPr>
                <w:sz w:val="20"/>
              </w:rPr>
              <w:t>(раздела)</w:t>
            </w:r>
          </w:p>
        </w:tc>
        <w:tc>
          <w:tcPr>
            <w:tcW w:w="2398" w:type="dxa"/>
          </w:tcPr>
          <w:p w:rsidR="009E1916" w:rsidRPr="00DA161E" w:rsidRDefault="009E1916">
            <w:pPr>
              <w:pStyle w:val="TableParagraph"/>
              <w:rPr>
                <w:sz w:val="20"/>
              </w:rPr>
            </w:pPr>
          </w:p>
        </w:tc>
      </w:tr>
      <w:tr w:rsidR="009E1916" w:rsidRPr="00DA161E">
        <w:trPr>
          <w:trHeight w:val="688"/>
        </w:trPr>
        <w:tc>
          <w:tcPr>
            <w:tcW w:w="9573" w:type="dxa"/>
            <w:gridSpan w:val="4"/>
          </w:tcPr>
          <w:p w:rsidR="009E1916" w:rsidRPr="00DA161E" w:rsidRDefault="00C21772">
            <w:pPr>
              <w:pStyle w:val="TableParagraph"/>
              <w:spacing w:line="218" w:lineRule="exact"/>
              <w:ind w:left="815"/>
              <w:rPr>
                <w:sz w:val="20"/>
              </w:rPr>
            </w:pPr>
            <w:r w:rsidRPr="00DA161E">
              <w:rPr>
                <w:sz w:val="20"/>
              </w:rPr>
              <w:t>Результаты стартовой диагностики являются основанием для корректировки учебных программ и</w:t>
            </w:r>
          </w:p>
          <w:p w:rsidR="009E1916" w:rsidRPr="00DA161E" w:rsidRDefault="00C21772">
            <w:pPr>
              <w:pStyle w:val="TableParagraph"/>
              <w:spacing w:before="5" w:line="228" w:lineRule="exact"/>
              <w:ind w:left="107" w:right="223"/>
              <w:rPr>
                <w:sz w:val="20"/>
              </w:rPr>
            </w:pPr>
            <w:r w:rsidRPr="00DA161E">
              <w:rPr>
                <w:sz w:val="20"/>
              </w:rPr>
              <w:t>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tc>
      </w:tr>
      <w:tr w:rsidR="009E1916" w:rsidRPr="00DA161E">
        <w:trPr>
          <w:trHeight w:val="1379"/>
        </w:trPr>
        <w:tc>
          <w:tcPr>
            <w:tcW w:w="2408" w:type="dxa"/>
          </w:tcPr>
          <w:p w:rsidR="009E1916" w:rsidRPr="00DA161E" w:rsidRDefault="00C21772">
            <w:pPr>
              <w:pStyle w:val="TableParagraph"/>
              <w:ind w:left="107" w:right="140"/>
              <w:rPr>
                <w:sz w:val="20"/>
              </w:rPr>
            </w:pPr>
            <w:r w:rsidRPr="00DA161E">
              <w:rPr>
                <w:b/>
                <w:sz w:val="20"/>
              </w:rPr>
              <w:t xml:space="preserve">Текущая оценка </w:t>
            </w:r>
            <w:r w:rsidRPr="00DA161E">
              <w:rPr>
                <w:sz w:val="20"/>
              </w:rPr>
              <w:t>индивидуального продвижения в освоении учебной программы курса (формирующая,</w:t>
            </w:r>
          </w:p>
          <w:p w:rsidR="009E1916" w:rsidRPr="00DA161E" w:rsidRDefault="00C21772">
            <w:pPr>
              <w:pStyle w:val="TableParagraph"/>
              <w:spacing w:line="216" w:lineRule="exact"/>
              <w:ind w:left="107"/>
              <w:rPr>
                <w:sz w:val="20"/>
              </w:rPr>
            </w:pPr>
            <w:r w:rsidRPr="00DA161E">
              <w:rPr>
                <w:sz w:val="20"/>
              </w:rPr>
              <w:t>диагностическая)</w:t>
            </w:r>
          </w:p>
        </w:tc>
        <w:tc>
          <w:tcPr>
            <w:tcW w:w="2362" w:type="dxa"/>
          </w:tcPr>
          <w:p w:rsidR="009E1916" w:rsidRPr="00DA161E" w:rsidRDefault="00C21772">
            <w:pPr>
              <w:pStyle w:val="TableParagraph"/>
              <w:spacing w:line="218" w:lineRule="exact"/>
              <w:ind w:left="107"/>
              <w:rPr>
                <w:sz w:val="20"/>
              </w:rPr>
            </w:pPr>
            <w:r w:rsidRPr="00DA161E">
              <w:rPr>
                <w:sz w:val="20"/>
              </w:rPr>
              <w:t>Учитель - предметник</w:t>
            </w:r>
          </w:p>
        </w:tc>
        <w:tc>
          <w:tcPr>
            <w:tcW w:w="2405" w:type="dxa"/>
          </w:tcPr>
          <w:p w:rsidR="009E1916" w:rsidRPr="00DA161E" w:rsidRDefault="00C21772">
            <w:pPr>
              <w:pStyle w:val="TableParagraph"/>
              <w:spacing w:line="218" w:lineRule="exact"/>
              <w:ind w:left="107"/>
              <w:rPr>
                <w:sz w:val="20"/>
              </w:rPr>
            </w:pPr>
            <w:r w:rsidRPr="00DA161E">
              <w:rPr>
                <w:sz w:val="20"/>
              </w:rPr>
              <w:t>Ежедневно</w:t>
            </w:r>
          </w:p>
        </w:tc>
        <w:tc>
          <w:tcPr>
            <w:tcW w:w="2398" w:type="dxa"/>
          </w:tcPr>
          <w:p w:rsidR="009E1916" w:rsidRPr="00DA161E" w:rsidRDefault="00C21772">
            <w:pPr>
              <w:pStyle w:val="TableParagraph"/>
              <w:ind w:left="107"/>
              <w:rPr>
                <w:sz w:val="20"/>
              </w:rPr>
            </w:pPr>
            <w:r w:rsidRPr="00DA161E">
              <w:rPr>
                <w:sz w:val="20"/>
              </w:rPr>
              <w:t xml:space="preserve">Промежуточные планируемые </w:t>
            </w:r>
            <w:r w:rsidRPr="00DA161E">
              <w:rPr>
                <w:w w:val="95"/>
                <w:sz w:val="20"/>
              </w:rPr>
              <w:t xml:space="preserve">образовательные </w:t>
            </w:r>
            <w:r w:rsidRPr="00DA161E">
              <w:rPr>
                <w:sz w:val="20"/>
              </w:rPr>
              <w:t>результаты</w:t>
            </w:r>
          </w:p>
        </w:tc>
      </w:tr>
      <w:tr w:rsidR="009E1916" w:rsidRPr="00DA161E">
        <w:trPr>
          <w:trHeight w:val="1609"/>
        </w:trPr>
        <w:tc>
          <w:tcPr>
            <w:tcW w:w="9573" w:type="dxa"/>
            <w:gridSpan w:val="4"/>
          </w:tcPr>
          <w:p w:rsidR="009E1916" w:rsidRPr="00DA161E" w:rsidRDefault="00C21772">
            <w:pPr>
              <w:pStyle w:val="TableParagraph"/>
              <w:ind w:left="107" w:right="223" w:firstLine="707"/>
              <w:rPr>
                <w:sz w:val="20"/>
              </w:rPr>
            </w:pPr>
            <w:r w:rsidRPr="00DA161E">
              <w:rPr>
                <w:sz w:val="20"/>
              </w:rPr>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w:t>
            </w:r>
          </w:p>
          <w:p w:rsidR="009E1916" w:rsidRPr="00DA161E" w:rsidRDefault="00C21772">
            <w:pPr>
              <w:pStyle w:val="TableParagraph"/>
              <w:spacing w:line="219" w:lineRule="exact"/>
              <w:ind w:left="107"/>
              <w:rPr>
                <w:sz w:val="20"/>
              </w:rPr>
            </w:pPr>
            <w:r w:rsidRPr="00DA161E">
              <w:rPr>
                <w:sz w:val="20"/>
              </w:rPr>
              <w:t>информации, доказательствам, разумным методам и способам проверки, использования различных методов</w:t>
            </w:r>
          </w:p>
        </w:tc>
      </w:tr>
    </w:tbl>
    <w:p w:rsidR="009E1916" w:rsidRPr="00DA161E" w:rsidRDefault="009E1916">
      <w:pPr>
        <w:spacing w:line="219" w:lineRule="exact"/>
        <w:rPr>
          <w:sz w:val="20"/>
        </w:rPr>
        <w:sectPr w:rsidR="009E1916" w:rsidRPr="00DA161E">
          <w:pgSz w:w="11910" w:h="16840"/>
          <w:pgMar w:top="1120" w:right="0" w:bottom="118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2362"/>
        <w:gridCol w:w="2405"/>
        <w:gridCol w:w="2398"/>
      </w:tblGrid>
      <w:tr w:rsidR="009E1916" w:rsidRPr="00DA161E">
        <w:trPr>
          <w:trHeight w:val="2071"/>
        </w:trPr>
        <w:tc>
          <w:tcPr>
            <w:tcW w:w="9573" w:type="dxa"/>
            <w:gridSpan w:val="4"/>
          </w:tcPr>
          <w:p w:rsidR="009E1916" w:rsidRPr="00DA161E" w:rsidRDefault="00C21772">
            <w:pPr>
              <w:pStyle w:val="TableParagraph"/>
              <w:spacing w:line="219" w:lineRule="exact"/>
              <w:ind w:left="107"/>
              <w:rPr>
                <w:sz w:val="20"/>
              </w:rPr>
            </w:pPr>
            <w:r w:rsidRPr="00DA161E">
              <w:rPr>
                <w:sz w:val="20"/>
              </w:rPr>
              <w:t>и способов фиксации информации, ее преобразования и интерпретации).</w:t>
            </w:r>
          </w:p>
          <w:p w:rsidR="009E1916" w:rsidRPr="00DA161E" w:rsidRDefault="00C21772">
            <w:pPr>
              <w:pStyle w:val="TableParagraph"/>
              <w:ind w:left="107" w:right="223" w:firstLine="707"/>
              <w:rPr>
                <w:sz w:val="20"/>
              </w:rPr>
            </w:pPr>
            <w:r w:rsidRPr="00DA161E">
              <w:rPr>
                <w:sz w:val="20"/>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9E1916" w:rsidRPr="00DA161E" w:rsidRDefault="00C21772">
            <w:pPr>
              <w:pStyle w:val="TableParagraph"/>
              <w:spacing w:before="1"/>
              <w:ind w:left="107" w:firstLine="707"/>
              <w:rPr>
                <w:sz w:val="20"/>
              </w:rPr>
            </w:pPr>
            <w:r w:rsidRPr="00DA161E">
              <w:rPr>
                <w:sz w:val="20"/>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w:t>
            </w:r>
          </w:p>
          <w:p w:rsidR="009E1916" w:rsidRPr="00DA161E" w:rsidRDefault="00C21772">
            <w:pPr>
              <w:pStyle w:val="TableParagraph"/>
              <w:spacing w:line="221" w:lineRule="exact"/>
              <w:ind w:left="107"/>
              <w:rPr>
                <w:sz w:val="20"/>
              </w:rPr>
            </w:pPr>
            <w:r w:rsidRPr="00DA161E">
              <w:rPr>
                <w:sz w:val="20"/>
              </w:rPr>
              <w:t>предметного курса.</w:t>
            </w:r>
          </w:p>
        </w:tc>
      </w:tr>
      <w:tr w:rsidR="009E1916" w:rsidRPr="00DA161E">
        <w:trPr>
          <w:trHeight w:val="1149"/>
        </w:trPr>
        <w:tc>
          <w:tcPr>
            <w:tcW w:w="2408" w:type="dxa"/>
          </w:tcPr>
          <w:p w:rsidR="009E1916" w:rsidRPr="00DA161E" w:rsidRDefault="00C21772">
            <w:pPr>
              <w:pStyle w:val="TableParagraph"/>
              <w:spacing w:line="237" w:lineRule="auto"/>
              <w:ind w:left="107" w:right="300"/>
              <w:rPr>
                <w:sz w:val="20"/>
              </w:rPr>
            </w:pPr>
            <w:r w:rsidRPr="00DA161E">
              <w:rPr>
                <w:b/>
                <w:sz w:val="20"/>
              </w:rPr>
              <w:t xml:space="preserve">Тематическая оценка </w:t>
            </w:r>
            <w:r w:rsidRPr="00DA161E">
              <w:rPr>
                <w:sz w:val="20"/>
              </w:rPr>
              <w:t>уровня достижения промежуточных планируемых</w:t>
            </w:r>
          </w:p>
          <w:p w:rsidR="009E1916" w:rsidRPr="00DA161E" w:rsidRDefault="00C21772">
            <w:pPr>
              <w:pStyle w:val="TableParagraph"/>
              <w:spacing w:line="220" w:lineRule="exact"/>
              <w:ind w:left="107"/>
              <w:rPr>
                <w:sz w:val="20"/>
              </w:rPr>
            </w:pPr>
            <w:r w:rsidRPr="00DA161E">
              <w:rPr>
                <w:sz w:val="20"/>
              </w:rPr>
              <w:t>результатов по предмету</w:t>
            </w:r>
          </w:p>
        </w:tc>
        <w:tc>
          <w:tcPr>
            <w:tcW w:w="2362" w:type="dxa"/>
          </w:tcPr>
          <w:p w:rsidR="009E1916" w:rsidRPr="00DA161E" w:rsidRDefault="00C21772">
            <w:pPr>
              <w:pStyle w:val="TableParagraph"/>
              <w:spacing w:line="217" w:lineRule="exact"/>
              <w:ind w:left="107"/>
              <w:rPr>
                <w:sz w:val="20"/>
              </w:rPr>
            </w:pPr>
            <w:r w:rsidRPr="00DA161E">
              <w:rPr>
                <w:sz w:val="20"/>
              </w:rPr>
              <w:t>Учителя - предметники</w:t>
            </w:r>
          </w:p>
        </w:tc>
        <w:tc>
          <w:tcPr>
            <w:tcW w:w="2405" w:type="dxa"/>
          </w:tcPr>
          <w:p w:rsidR="009E1916" w:rsidRPr="00DA161E" w:rsidRDefault="00C21772">
            <w:pPr>
              <w:pStyle w:val="TableParagraph"/>
              <w:spacing w:line="217" w:lineRule="exact"/>
              <w:ind w:left="107"/>
              <w:rPr>
                <w:sz w:val="20"/>
              </w:rPr>
            </w:pPr>
            <w:r w:rsidRPr="00DA161E">
              <w:rPr>
                <w:sz w:val="20"/>
              </w:rPr>
              <w:t>После изучения темы</w:t>
            </w:r>
          </w:p>
          <w:p w:rsidR="009E1916" w:rsidRPr="00DA161E" w:rsidRDefault="00C21772">
            <w:pPr>
              <w:pStyle w:val="TableParagraph"/>
              <w:ind w:left="107"/>
              <w:rPr>
                <w:sz w:val="20"/>
              </w:rPr>
            </w:pPr>
            <w:r w:rsidRPr="00DA161E">
              <w:rPr>
                <w:sz w:val="20"/>
              </w:rPr>
              <w:t>курса</w:t>
            </w:r>
          </w:p>
        </w:tc>
        <w:tc>
          <w:tcPr>
            <w:tcW w:w="2398" w:type="dxa"/>
          </w:tcPr>
          <w:p w:rsidR="009E1916" w:rsidRPr="00DA161E" w:rsidRDefault="00C21772">
            <w:pPr>
              <w:pStyle w:val="TableParagraph"/>
              <w:spacing w:line="217" w:lineRule="exact"/>
              <w:ind w:left="107"/>
              <w:rPr>
                <w:sz w:val="20"/>
              </w:rPr>
            </w:pPr>
            <w:r w:rsidRPr="00DA161E">
              <w:rPr>
                <w:sz w:val="20"/>
              </w:rPr>
              <w:t>Достижения всей</w:t>
            </w:r>
          </w:p>
          <w:p w:rsidR="009E1916" w:rsidRPr="00DA161E" w:rsidRDefault="00C21772">
            <w:pPr>
              <w:pStyle w:val="TableParagraph"/>
              <w:spacing w:line="230" w:lineRule="atLeast"/>
              <w:ind w:left="107" w:right="104"/>
              <w:rPr>
                <w:sz w:val="20"/>
              </w:rPr>
            </w:pPr>
            <w:r w:rsidRPr="00DA161E">
              <w:rPr>
                <w:sz w:val="20"/>
              </w:rPr>
              <w:t>совокупности планируемых результатов и каждого из них.</w:t>
            </w:r>
          </w:p>
        </w:tc>
      </w:tr>
      <w:tr w:rsidR="009E1916" w:rsidRPr="00DA161E">
        <w:trPr>
          <w:trHeight w:val="460"/>
        </w:trPr>
        <w:tc>
          <w:tcPr>
            <w:tcW w:w="9573" w:type="dxa"/>
            <w:gridSpan w:val="4"/>
          </w:tcPr>
          <w:p w:rsidR="009E1916" w:rsidRPr="00DA161E" w:rsidRDefault="00C21772">
            <w:pPr>
              <w:pStyle w:val="TableParagraph"/>
              <w:spacing w:line="219" w:lineRule="exact"/>
              <w:ind w:left="107"/>
              <w:rPr>
                <w:sz w:val="20"/>
              </w:rPr>
            </w:pPr>
            <w:r w:rsidRPr="00DA161E">
              <w:rPr>
                <w:sz w:val="20"/>
              </w:rPr>
              <w:t>Результаты тематической оценки являются основанием для текущей коррекции учебной деятельности и ее</w:t>
            </w:r>
          </w:p>
          <w:p w:rsidR="009E1916" w:rsidRPr="00DA161E" w:rsidRDefault="00C21772">
            <w:pPr>
              <w:pStyle w:val="TableParagraph"/>
              <w:spacing w:line="222" w:lineRule="exact"/>
              <w:ind w:left="107"/>
              <w:rPr>
                <w:sz w:val="20"/>
              </w:rPr>
            </w:pPr>
            <w:r w:rsidRPr="00DA161E">
              <w:rPr>
                <w:sz w:val="20"/>
              </w:rPr>
              <w:t>индивидуализации.</w:t>
            </w:r>
          </w:p>
        </w:tc>
      </w:tr>
      <w:tr w:rsidR="009E1916" w:rsidRPr="00DA161E">
        <w:trPr>
          <w:trHeight w:val="5751"/>
        </w:trPr>
        <w:tc>
          <w:tcPr>
            <w:tcW w:w="2408" w:type="dxa"/>
          </w:tcPr>
          <w:p w:rsidR="009E1916" w:rsidRPr="00DA161E" w:rsidRDefault="00C21772">
            <w:pPr>
              <w:pStyle w:val="TableParagraph"/>
              <w:spacing w:line="220" w:lineRule="exact"/>
              <w:ind w:left="107"/>
              <w:rPr>
                <w:b/>
                <w:sz w:val="20"/>
              </w:rPr>
            </w:pPr>
            <w:r w:rsidRPr="00DA161E">
              <w:rPr>
                <w:b/>
                <w:sz w:val="20"/>
              </w:rPr>
              <w:t>Портфолио</w:t>
            </w:r>
          </w:p>
          <w:p w:rsidR="009E1916" w:rsidRPr="00DA161E" w:rsidRDefault="00C21772">
            <w:pPr>
              <w:pStyle w:val="TableParagraph"/>
              <w:ind w:left="107" w:right="137"/>
              <w:rPr>
                <w:sz w:val="20"/>
              </w:rPr>
            </w:pPr>
            <w:r w:rsidRPr="00DA161E">
              <w:rPr>
                <w:sz w:val="20"/>
              </w:rPr>
              <w:t>оценка динамики учебной и творческой активности обучающегося, направленности,</w:t>
            </w:r>
            <w:r w:rsidRPr="00DA161E">
              <w:rPr>
                <w:spacing w:val="-15"/>
                <w:sz w:val="20"/>
              </w:rPr>
              <w:t xml:space="preserve"> </w:t>
            </w:r>
            <w:r w:rsidRPr="00DA161E">
              <w:rPr>
                <w:sz w:val="20"/>
              </w:rPr>
              <w:t>широты или избирательности интересов, выраженности проявлений творческой инициативы, а также уровня высших достижений, демонстрируемых данным</w:t>
            </w:r>
            <w:r w:rsidRPr="00DA161E">
              <w:rPr>
                <w:spacing w:val="-2"/>
                <w:sz w:val="20"/>
              </w:rPr>
              <w:t xml:space="preserve"> </w:t>
            </w:r>
            <w:r w:rsidRPr="00DA161E">
              <w:rPr>
                <w:sz w:val="20"/>
              </w:rPr>
              <w:t>обучающимся.</w:t>
            </w:r>
          </w:p>
        </w:tc>
        <w:tc>
          <w:tcPr>
            <w:tcW w:w="2362" w:type="dxa"/>
          </w:tcPr>
          <w:p w:rsidR="009E1916" w:rsidRPr="00DA161E" w:rsidRDefault="00C21772">
            <w:pPr>
              <w:pStyle w:val="TableParagraph"/>
              <w:spacing w:line="217" w:lineRule="exact"/>
              <w:ind w:left="107"/>
              <w:rPr>
                <w:sz w:val="20"/>
              </w:rPr>
            </w:pPr>
            <w:r w:rsidRPr="00DA161E">
              <w:rPr>
                <w:sz w:val="20"/>
              </w:rPr>
              <w:t>Ведется</w:t>
            </w:r>
            <w:r w:rsidRPr="00DA161E">
              <w:rPr>
                <w:spacing w:val="-6"/>
                <w:sz w:val="20"/>
              </w:rPr>
              <w:t xml:space="preserve"> </w:t>
            </w:r>
            <w:r w:rsidRPr="00DA161E">
              <w:rPr>
                <w:sz w:val="20"/>
              </w:rPr>
              <w:t>самим</w:t>
            </w:r>
          </w:p>
          <w:p w:rsidR="009E1916" w:rsidRPr="00DA161E" w:rsidRDefault="00C21772">
            <w:pPr>
              <w:pStyle w:val="TableParagraph"/>
              <w:spacing w:before="1"/>
              <w:ind w:left="107" w:right="95"/>
              <w:rPr>
                <w:sz w:val="20"/>
              </w:rPr>
            </w:pPr>
            <w:r w:rsidRPr="00DA161E">
              <w:rPr>
                <w:sz w:val="20"/>
              </w:rPr>
              <w:t>обучающимся</w:t>
            </w:r>
            <w:r w:rsidRPr="00DA161E">
              <w:rPr>
                <w:spacing w:val="-11"/>
                <w:sz w:val="20"/>
              </w:rPr>
              <w:t xml:space="preserve"> </w:t>
            </w:r>
            <w:r w:rsidRPr="00DA161E">
              <w:rPr>
                <w:sz w:val="20"/>
              </w:rPr>
              <w:t>совместно с классным руководителем и при участии</w:t>
            </w:r>
            <w:r w:rsidRPr="00DA161E">
              <w:rPr>
                <w:spacing w:val="-2"/>
                <w:sz w:val="20"/>
              </w:rPr>
              <w:t xml:space="preserve"> </w:t>
            </w:r>
            <w:r w:rsidRPr="00DA161E">
              <w:rPr>
                <w:sz w:val="20"/>
              </w:rPr>
              <w:t>семьи</w:t>
            </w:r>
          </w:p>
        </w:tc>
        <w:tc>
          <w:tcPr>
            <w:tcW w:w="2405" w:type="dxa"/>
          </w:tcPr>
          <w:p w:rsidR="009E1916" w:rsidRPr="00DA161E" w:rsidRDefault="00C21772">
            <w:pPr>
              <w:pStyle w:val="TableParagraph"/>
              <w:spacing w:line="217" w:lineRule="exact"/>
              <w:ind w:left="107"/>
              <w:rPr>
                <w:sz w:val="20"/>
              </w:rPr>
            </w:pPr>
            <w:r w:rsidRPr="00DA161E">
              <w:rPr>
                <w:sz w:val="20"/>
              </w:rPr>
              <w:t>Подборка документов</w:t>
            </w:r>
          </w:p>
          <w:p w:rsidR="009E1916" w:rsidRPr="00DA161E" w:rsidRDefault="00C21772">
            <w:pPr>
              <w:pStyle w:val="TableParagraph"/>
              <w:spacing w:before="1"/>
              <w:ind w:left="107" w:right="315"/>
              <w:rPr>
                <w:sz w:val="20"/>
              </w:rPr>
            </w:pPr>
            <w:r w:rsidRPr="00DA161E">
              <w:rPr>
                <w:sz w:val="20"/>
              </w:rPr>
              <w:t>формируется в электронном виде в течение всех лет обучения в основной и средней школе.</w:t>
            </w:r>
          </w:p>
        </w:tc>
        <w:tc>
          <w:tcPr>
            <w:tcW w:w="2398" w:type="dxa"/>
          </w:tcPr>
          <w:p w:rsidR="009E1916" w:rsidRPr="00DA161E" w:rsidRDefault="00C21772">
            <w:pPr>
              <w:pStyle w:val="TableParagraph"/>
              <w:spacing w:line="217" w:lineRule="exact"/>
              <w:ind w:left="107"/>
              <w:rPr>
                <w:sz w:val="20"/>
              </w:rPr>
            </w:pPr>
            <w:r w:rsidRPr="00DA161E">
              <w:rPr>
                <w:sz w:val="20"/>
              </w:rPr>
              <w:t>Документы,</w:t>
            </w:r>
          </w:p>
          <w:p w:rsidR="009E1916" w:rsidRPr="00DA161E" w:rsidRDefault="00C21772">
            <w:pPr>
              <w:pStyle w:val="TableParagraph"/>
              <w:spacing w:before="1"/>
              <w:ind w:left="107" w:right="156"/>
              <w:rPr>
                <w:sz w:val="20"/>
              </w:rPr>
            </w:pPr>
            <w:r w:rsidRPr="00DA161E">
              <w:rPr>
                <w:sz w:val="20"/>
              </w:rPr>
              <w:t>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w:t>
            </w:r>
          </w:p>
          <w:p w:rsidR="009E1916" w:rsidRPr="00DA161E" w:rsidRDefault="00C21772">
            <w:pPr>
              <w:pStyle w:val="TableParagraph"/>
              <w:spacing w:line="223" w:lineRule="exact"/>
              <w:ind w:left="107"/>
              <w:rPr>
                <w:sz w:val="20"/>
              </w:rPr>
            </w:pPr>
            <w:r w:rsidRPr="00DA161E">
              <w:rPr>
                <w:sz w:val="20"/>
              </w:rPr>
              <w:t>РФ).</w:t>
            </w:r>
          </w:p>
        </w:tc>
      </w:tr>
      <w:tr w:rsidR="009E1916" w:rsidRPr="00DA161E">
        <w:trPr>
          <w:trHeight w:val="230"/>
        </w:trPr>
        <w:tc>
          <w:tcPr>
            <w:tcW w:w="9573" w:type="dxa"/>
            <w:gridSpan w:val="4"/>
          </w:tcPr>
          <w:p w:rsidR="009E1916" w:rsidRPr="00DA161E" w:rsidRDefault="00C21772">
            <w:pPr>
              <w:pStyle w:val="TableParagraph"/>
              <w:spacing w:line="210" w:lineRule="exact"/>
              <w:ind w:left="107"/>
              <w:rPr>
                <w:sz w:val="20"/>
              </w:rPr>
            </w:pPr>
            <w:r w:rsidRPr="00DA161E">
              <w:rPr>
                <w:sz w:val="20"/>
              </w:rPr>
              <w:t>Результаты, представленные в портфолио, используются при поступлении в высшие учебные заведения.</w:t>
            </w:r>
          </w:p>
        </w:tc>
      </w:tr>
      <w:tr w:rsidR="009E1916" w:rsidRPr="00DA161E">
        <w:trPr>
          <w:trHeight w:val="2760"/>
        </w:trPr>
        <w:tc>
          <w:tcPr>
            <w:tcW w:w="2408" w:type="dxa"/>
          </w:tcPr>
          <w:p w:rsidR="009E1916" w:rsidRPr="00DA161E" w:rsidRDefault="00C21772">
            <w:pPr>
              <w:pStyle w:val="TableParagraph"/>
              <w:ind w:left="107" w:right="1163"/>
              <w:rPr>
                <w:b/>
                <w:sz w:val="20"/>
              </w:rPr>
            </w:pPr>
            <w:r w:rsidRPr="00DA161E">
              <w:rPr>
                <w:b/>
                <w:sz w:val="20"/>
              </w:rPr>
              <w:t>Внутренний мониторинг</w:t>
            </w:r>
          </w:p>
        </w:tc>
        <w:tc>
          <w:tcPr>
            <w:tcW w:w="2362" w:type="dxa"/>
          </w:tcPr>
          <w:p w:rsidR="009E1916" w:rsidRPr="00DA161E" w:rsidRDefault="00C21772">
            <w:pPr>
              <w:pStyle w:val="TableParagraph"/>
              <w:spacing w:line="217" w:lineRule="exact"/>
              <w:ind w:left="107"/>
              <w:rPr>
                <w:sz w:val="20"/>
              </w:rPr>
            </w:pPr>
            <w:r w:rsidRPr="00DA161E">
              <w:rPr>
                <w:sz w:val="20"/>
              </w:rPr>
              <w:t>Администрация ОУ</w:t>
            </w:r>
          </w:p>
        </w:tc>
        <w:tc>
          <w:tcPr>
            <w:tcW w:w="2405" w:type="dxa"/>
          </w:tcPr>
          <w:p w:rsidR="009E1916" w:rsidRPr="00DA161E" w:rsidRDefault="00C21772">
            <w:pPr>
              <w:pStyle w:val="TableParagraph"/>
              <w:spacing w:line="217" w:lineRule="exact"/>
              <w:ind w:left="107"/>
              <w:rPr>
                <w:sz w:val="20"/>
              </w:rPr>
            </w:pPr>
            <w:r w:rsidRPr="00DA161E">
              <w:rPr>
                <w:sz w:val="20"/>
              </w:rPr>
              <w:t>В конце учебного года</w:t>
            </w:r>
          </w:p>
        </w:tc>
        <w:tc>
          <w:tcPr>
            <w:tcW w:w="2398" w:type="dxa"/>
          </w:tcPr>
          <w:p w:rsidR="009E1916" w:rsidRPr="00DA161E" w:rsidRDefault="00C21772">
            <w:pPr>
              <w:pStyle w:val="TableParagraph"/>
              <w:spacing w:line="217" w:lineRule="exact"/>
              <w:ind w:left="107"/>
              <w:rPr>
                <w:sz w:val="20"/>
              </w:rPr>
            </w:pPr>
            <w:r w:rsidRPr="00DA161E">
              <w:rPr>
                <w:sz w:val="20"/>
              </w:rPr>
              <w:t>Уровень достижения</w:t>
            </w:r>
          </w:p>
          <w:p w:rsidR="009E1916" w:rsidRPr="00DA161E" w:rsidRDefault="00C21772">
            <w:pPr>
              <w:pStyle w:val="TableParagraph"/>
              <w:ind w:left="107" w:right="119"/>
              <w:rPr>
                <w:sz w:val="20"/>
              </w:rPr>
            </w:pPr>
            <w:r w:rsidRPr="00DA161E">
              <w:rPr>
                <w:sz w:val="20"/>
              </w:rPr>
              <w:t>предметных и метапредметных результатов, личностных результатов, которые связаны с оценкой поведения, прилежания, а также с оценкой готовности и способности делать осознанный выбор</w:t>
            </w:r>
          </w:p>
          <w:p w:rsidR="009E1916" w:rsidRPr="00DA161E" w:rsidRDefault="00C21772">
            <w:pPr>
              <w:pStyle w:val="TableParagraph"/>
              <w:spacing w:line="223" w:lineRule="exact"/>
              <w:ind w:left="107"/>
              <w:rPr>
                <w:sz w:val="20"/>
              </w:rPr>
            </w:pPr>
            <w:r w:rsidRPr="00DA161E">
              <w:rPr>
                <w:sz w:val="20"/>
              </w:rPr>
              <w:t>будущей профессии.</w:t>
            </w:r>
          </w:p>
        </w:tc>
      </w:tr>
      <w:tr w:rsidR="009E1916" w:rsidRPr="00DA161E">
        <w:trPr>
          <w:trHeight w:val="460"/>
        </w:trPr>
        <w:tc>
          <w:tcPr>
            <w:tcW w:w="9573" w:type="dxa"/>
            <w:gridSpan w:val="4"/>
          </w:tcPr>
          <w:p w:rsidR="009E1916" w:rsidRPr="00DA161E" w:rsidRDefault="00C21772">
            <w:pPr>
              <w:pStyle w:val="TableParagraph"/>
              <w:spacing w:line="217" w:lineRule="exact"/>
              <w:ind w:left="107"/>
              <w:rPr>
                <w:sz w:val="20"/>
              </w:rPr>
            </w:pPr>
            <w:r w:rsidRPr="00DA161E">
              <w:rPr>
                <w:sz w:val="20"/>
              </w:rPr>
              <w:t>Результаты внутреннего мониторинга являются основанием для рекомендаций по текущей коррекции</w:t>
            </w:r>
          </w:p>
          <w:p w:rsidR="009E1916" w:rsidRPr="00DA161E" w:rsidRDefault="00C21772">
            <w:pPr>
              <w:pStyle w:val="TableParagraph"/>
              <w:spacing w:line="223" w:lineRule="exact"/>
              <w:ind w:left="107"/>
              <w:rPr>
                <w:sz w:val="20"/>
              </w:rPr>
            </w:pPr>
            <w:r w:rsidRPr="00DA161E">
              <w:rPr>
                <w:sz w:val="20"/>
              </w:rPr>
              <w:t>учебной деятельности и ее индивидуализации.</w:t>
            </w:r>
          </w:p>
        </w:tc>
      </w:tr>
      <w:tr w:rsidR="009E1916" w:rsidRPr="00DA161E">
        <w:trPr>
          <w:trHeight w:val="1379"/>
        </w:trPr>
        <w:tc>
          <w:tcPr>
            <w:tcW w:w="2408" w:type="dxa"/>
          </w:tcPr>
          <w:p w:rsidR="009E1916" w:rsidRPr="00DA161E" w:rsidRDefault="00C21772">
            <w:pPr>
              <w:pStyle w:val="TableParagraph"/>
              <w:ind w:left="107" w:right="799"/>
              <w:rPr>
                <w:b/>
                <w:sz w:val="20"/>
              </w:rPr>
            </w:pPr>
            <w:r w:rsidRPr="00DA161E">
              <w:rPr>
                <w:b/>
                <w:sz w:val="20"/>
              </w:rPr>
              <w:t>Промежуточная аттестация</w:t>
            </w:r>
          </w:p>
        </w:tc>
        <w:tc>
          <w:tcPr>
            <w:tcW w:w="2362" w:type="dxa"/>
          </w:tcPr>
          <w:p w:rsidR="009E1916" w:rsidRPr="00DA161E" w:rsidRDefault="00C21772">
            <w:pPr>
              <w:pStyle w:val="TableParagraph"/>
              <w:spacing w:line="217" w:lineRule="exact"/>
              <w:ind w:left="107"/>
              <w:rPr>
                <w:sz w:val="20"/>
              </w:rPr>
            </w:pPr>
            <w:r w:rsidRPr="00DA161E">
              <w:rPr>
                <w:sz w:val="20"/>
              </w:rPr>
              <w:t>Учителя - предметники</w:t>
            </w:r>
          </w:p>
        </w:tc>
        <w:tc>
          <w:tcPr>
            <w:tcW w:w="2405" w:type="dxa"/>
          </w:tcPr>
          <w:p w:rsidR="009E1916" w:rsidRPr="00DA161E" w:rsidRDefault="00C21772">
            <w:pPr>
              <w:pStyle w:val="TableParagraph"/>
              <w:spacing w:line="217" w:lineRule="exact"/>
              <w:ind w:left="107"/>
              <w:jc w:val="both"/>
              <w:rPr>
                <w:sz w:val="20"/>
              </w:rPr>
            </w:pPr>
            <w:r w:rsidRPr="00DA161E">
              <w:rPr>
                <w:sz w:val="20"/>
              </w:rPr>
              <w:t>В конце каждой четверти</w:t>
            </w:r>
          </w:p>
          <w:p w:rsidR="009E1916" w:rsidRPr="00DA161E" w:rsidRDefault="00C21772">
            <w:pPr>
              <w:pStyle w:val="TableParagraph"/>
              <w:ind w:left="107" w:right="210"/>
              <w:jc w:val="both"/>
              <w:rPr>
                <w:sz w:val="20"/>
              </w:rPr>
            </w:pPr>
            <w:r w:rsidRPr="00DA161E">
              <w:rPr>
                <w:sz w:val="20"/>
              </w:rPr>
              <w:t>и в конце учебного года по каждому изучаемому предмету.</w:t>
            </w:r>
          </w:p>
        </w:tc>
        <w:tc>
          <w:tcPr>
            <w:tcW w:w="2398" w:type="dxa"/>
          </w:tcPr>
          <w:p w:rsidR="009E1916" w:rsidRPr="00DA161E" w:rsidRDefault="00C21772">
            <w:pPr>
              <w:pStyle w:val="TableParagraph"/>
              <w:spacing w:line="217" w:lineRule="exact"/>
              <w:ind w:left="107"/>
              <w:rPr>
                <w:sz w:val="20"/>
              </w:rPr>
            </w:pPr>
            <w:r w:rsidRPr="00DA161E">
              <w:rPr>
                <w:sz w:val="20"/>
              </w:rPr>
              <w:t>Проводится на основе</w:t>
            </w:r>
          </w:p>
          <w:p w:rsidR="009E1916" w:rsidRPr="00DA161E" w:rsidRDefault="00C21772">
            <w:pPr>
              <w:pStyle w:val="TableParagraph"/>
              <w:ind w:left="107" w:right="84"/>
              <w:rPr>
                <w:sz w:val="20"/>
              </w:rPr>
            </w:pPr>
            <w:r w:rsidRPr="00DA161E">
              <w:rPr>
                <w:sz w:val="20"/>
              </w:rPr>
              <w:t>результатов накопленной оценки и результатов выполнения</w:t>
            </w:r>
          </w:p>
          <w:p w:rsidR="009E1916" w:rsidRPr="00DA161E" w:rsidRDefault="00C21772">
            <w:pPr>
              <w:pStyle w:val="TableParagraph"/>
              <w:spacing w:before="2" w:line="230" w:lineRule="exact"/>
              <w:ind w:left="107" w:right="358"/>
              <w:rPr>
                <w:sz w:val="20"/>
              </w:rPr>
            </w:pPr>
            <w:r w:rsidRPr="00DA161E">
              <w:rPr>
                <w:sz w:val="20"/>
              </w:rPr>
              <w:t>тематических проверочных работ и</w:t>
            </w:r>
          </w:p>
        </w:tc>
      </w:tr>
    </w:tbl>
    <w:p w:rsidR="009E1916" w:rsidRPr="00DA161E" w:rsidRDefault="009E1916">
      <w:pPr>
        <w:spacing w:line="230" w:lineRule="exact"/>
        <w:rPr>
          <w:sz w:val="20"/>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2362"/>
        <w:gridCol w:w="2405"/>
        <w:gridCol w:w="2398"/>
      </w:tblGrid>
      <w:tr w:rsidR="009E1916" w:rsidRPr="00DA161E">
        <w:trPr>
          <w:trHeight w:val="460"/>
        </w:trPr>
        <w:tc>
          <w:tcPr>
            <w:tcW w:w="2408" w:type="dxa"/>
          </w:tcPr>
          <w:p w:rsidR="009E1916" w:rsidRPr="00DA161E" w:rsidRDefault="009E1916">
            <w:pPr>
              <w:pStyle w:val="TableParagraph"/>
            </w:pPr>
          </w:p>
        </w:tc>
        <w:tc>
          <w:tcPr>
            <w:tcW w:w="2362" w:type="dxa"/>
          </w:tcPr>
          <w:p w:rsidR="009E1916" w:rsidRPr="00DA161E" w:rsidRDefault="009E1916">
            <w:pPr>
              <w:pStyle w:val="TableParagraph"/>
            </w:pPr>
          </w:p>
        </w:tc>
        <w:tc>
          <w:tcPr>
            <w:tcW w:w="2405" w:type="dxa"/>
          </w:tcPr>
          <w:p w:rsidR="009E1916" w:rsidRPr="00DA161E" w:rsidRDefault="009E1916">
            <w:pPr>
              <w:pStyle w:val="TableParagraph"/>
            </w:pPr>
          </w:p>
        </w:tc>
        <w:tc>
          <w:tcPr>
            <w:tcW w:w="2398" w:type="dxa"/>
          </w:tcPr>
          <w:p w:rsidR="009E1916" w:rsidRPr="00DA161E" w:rsidRDefault="00C21772">
            <w:pPr>
              <w:pStyle w:val="TableParagraph"/>
              <w:spacing w:line="219" w:lineRule="exact"/>
              <w:ind w:left="107"/>
              <w:rPr>
                <w:sz w:val="20"/>
              </w:rPr>
            </w:pPr>
            <w:r w:rsidRPr="00DA161E">
              <w:rPr>
                <w:sz w:val="20"/>
              </w:rPr>
              <w:t>может отражаться в</w:t>
            </w:r>
          </w:p>
          <w:p w:rsidR="009E1916" w:rsidRPr="00DA161E" w:rsidRDefault="00C21772">
            <w:pPr>
              <w:pStyle w:val="TableParagraph"/>
              <w:spacing w:line="222" w:lineRule="exact"/>
              <w:ind w:left="107"/>
              <w:rPr>
                <w:sz w:val="20"/>
              </w:rPr>
            </w:pPr>
            <w:r w:rsidRPr="00DA161E">
              <w:rPr>
                <w:sz w:val="20"/>
              </w:rPr>
              <w:t>дневнике.</w:t>
            </w:r>
          </w:p>
        </w:tc>
      </w:tr>
      <w:tr w:rsidR="009E1916" w:rsidRPr="00DA161E">
        <w:trPr>
          <w:trHeight w:val="1380"/>
        </w:trPr>
        <w:tc>
          <w:tcPr>
            <w:tcW w:w="2408" w:type="dxa"/>
          </w:tcPr>
          <w:p w:rsidR="009E1916" w:rsidRPr="00DA161E" w:rsidRDefault="00C21772">
            <w:pPr>
              <w:pStyle w:val="TableParagraph"/>
              <w:spacing w:line="223" w:lineRule="exact"/>
              <w:ind w:left="107"/>
              <w:rPr>
                <w:b/>
                <w:sz w:val="20"/>
              </w:rPr>
            </w:pPr>
            <w:r w:rsidRPr="00DA161E">
              <w:rPr>
                <w:b/>
                <w:sz w:val="20"/>
              </w:rPr>
              <w:t>Промежуточная оценка</w:t>
            </w:r>
          </w:p>
        </w:tc>
        <w:tc>
          <w:tcPr>
            <w:tcW w:w="2362" w:type="dxa"/>
          </w:tcPr>
          <w:p w:rsidR="009E1916" w:rsidRPr="00DA161E" w:rsidRDefault="00C21772">
            <w:pPr>
              <w:pStyle w:val="TableParagraph"/>
              <w:ind w:left="107" w:right="160"/>
              <w:jc w:val="both"/>
              <w:rPr>
                <w:sz w:val="20"/>
              </w:rPr>
            </w:pPr>
            <w:r w:rsidRPr="00DA161E">
              <w:rPr>
                <w:sz w:val="20"/>
              </w:rPr>
              <w:t>Учителя –</w:t>
            </w:r>
            <w:r w:rsidRPr="00DA161E">
              <w:rPr>
                <w:spacing w:val="-10"/>
                <w:sz w:val="20"/>
              </w:rPr>
              <w:t xml:space="preserve"> </w:t>
            </w:r>
            <w:r w:rsidRPr="00DA161E">
              <w:rPr>
                <w:sz w:val="20"/>
              </w:rPr>
              <w:t>предметники, классный руководитель, администрация</w:t>
            </w:r>
            <w:r w:rsidRPr="00DA161E">
              <w:rPr>
                <w:spacing w:val="-3"/>
                <w:sz w:val="20"/>
              </w:rPr>
              <w:t xml:space="preserve"> </w:t>
            </w:r>
            <w:r w:rsidRPr="00DA161E">
              <w:rPr>
                <w:sz w:val="20"/>
              </w:rPr>
              <w:t>ОУ</w:t>
            </w:r>
          </w:p>
        </w:tc>
        <w:tc>
          <w:tcPr>
            <w:tcW w:w="2405" w:type="dxa"/>
          </w:tcPr>
          <w:p w:rsidR="009E1916" w:rsidRPr="00DA161E" w:rsidRDefault="00C21772">
            <w:pPr>
              <w:pStyle w:val="TableParagraph"/>
              <w:spacing w:line="218" w:lineRule="exact"/>
              <w:ind w:left="107"/>
              <w:rPr>
                <w:sz w:val="20"/>
              </w:rPr>
            </w:pPr>
            <w:r w:rsidRPr="00DA161E">
              <w:rPr>
                <w:sz w:val="20"/>
              </w:rPr>
              <w:t>В конце года</w:t>
            </w:r>
          </w:p>
        </w:tc>
        <w:tc>
          <w:tcPr>
            <w:tcW w:w="2398" w:type="dxa"/>
          </w:tcPr>
          <w:p w:rsidR="009E1916" w:rsidRPr="00DA161E" w:rsidRDefault="00C21772">
            <w:pPr>
              <w:pStyle w:val="TableParagraph"/>
              <w:ind w:left="107" w:right="154"/>
              <w:rPr>
                <w:sz w:val="20"/>
              </w:rPr>
            </w:pPr>
            <w:r w:rsidRPr="00DA161E">
              <w:rPr>
                <w:sz w:val="20"/>
              </w:rPr>
              <w:t>достижение предметных планируемых результатов и универсальных учебных действий на уровне не</w:t>
            </w:r>
          </w:p>
          <w:p w:rsidR="009E1916" w:rsidRPr="00DA161E" w:rsidRDefault="00C21772">
            <w:pPr>
              <w:pStyle w:val="TableParagraph"/>
              <w:spacing w:line="220" w:lineRule="exact"/>
              <w:ind w:left="107"/>
              <w:rPr>
                <w:sz w:val="20"/>
              </w:rPr>
            </w:pPr>
            <w:r w:rsidRPr="00DA161E">
              <w:rPr>
                <w:sz w:val="20"/>
              </w:rPr>
              <w:t>ниже базового</w:t>
            </w:r>
          </w:p>
        </w:tc>
      </w:tr>
      <w:tr w:rsidR="009E1916" w:rsidRPr="00DA161E">
        <w:trPr>
          <w:trHeight w:val="1612"/>
        </w:trPr>
        <w:tc>
          <w:tcPr>
            <w:tcW w:w="9573" w:type="dxa"/>
            <w:gridSpan w:val="4"/>
          </w:tcPr>
          <w:p w:rsidR="009E1916" w:rsidRPr="00DA161E" w:rsidRDefault="00C21772">
            <w:pPr>
              <w:pStyle w:val="TableParagraph"/>
              <w:spacing w:line="237" w:lineRule="auto"/>
              <w:ind w:left="107"/>
              <w:rPr>
                <w:sz w:val="20"/>
              </w:rPr>
            </w:pPr>
            <w:r w:rsidRPr="00DA161E">
              <w:rPr>
                <w:sz w:val="20"/>
              </w:rPr>
              <w:t>Является основанием для перевода в следующий класс и для допуска, обучающегося к государственной итоговой аттестации.</w:t>
            </w:r>
          </w:p>
          <w:p w:rsidR="009E1916" w:rsidRPr="00DA161E" w:rsidRDefault="00C21772">
            <w:pPr>
              <w:pStyle w:val="TableParagraph"/>
              <w:spacing w:line="230" w:lineRule="atLeast"/>
              <w:ind w:left="107" w:right="83"/>
              <w:rPr>
                <w:sz w:val="20"/>
              </w:rPr>
            </w:pPr>
            <w:r w:rsidRPr="00DA161E">
              <w:rPr>
                <w:sz w:val="20"/>
              </w:rPr>
              <w:t>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50 % заданий базового уровня или получения 50 % от максимального балла за выполнение заданий базового уровня. 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p>
        </w:tc>
      </w:tr>
    </w:tbl>
    <w:p w:rsidR="009E1916" w:rsidRPr="00DA161E" w:rsidRDefault="00C21772">
      <w:pPr>
        <w:spacing w:line="265" w:lineRule="exact"/>
        <w:ind w:left="4047"/>
        <w:jc w:val="both"/>
        <w:rPr>
          <w:b/>
          <w:sz w:val="24"/>
        </w:rPr>
      </w:pPr>
      <w:r w:rsidRPr="00DA161E">
        <w:rPr>
          <w:b/>
          <w:sz w:val="24"/>
        </w:rPr>
        <w:t>Государственная итоговая аттестация</w:t>
      </w:r>
    </w:p>
    <w:p w:rsidR="009E1916" w:rsidRPr="00DA161E" w:rsidRDefault="00C21772">
      <w:pPr>
        <w:pStyle w:val="a3"/>
        <w:ind w:right="846" w:firstLine="707"/>
        <w:jc w:val="both"/>
      </w:pPr>
      <w:r w:rsidRPr="00DA161E">
        <w:t xml:space="preserve">В соответствии со статьей 59 закона «Об образовании в Российской Федерации» государственная итоговая аттестация (далее – </w:t>
      </w:r>
      <w:r w:rsidRPr="00DA161E">
        <w:rPr>
          <w:b/>
        </w:rPr>
        <w:t>ГИА</w:t>
      </w:r>
      <w:r w:rsidRPr="00DA161E">
        <w:t>)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9E1916" w:rsidRPr="00DA161E" w:rsidRDefault="00C21772">
      <w:pPr>
        <w:pStyle w:val="a3"/>
        <w:ind w:right="845" w:firstLine="707"/>
        <w:jc w:val="both"/>
      </w:pPr>
      <w:r w:rsidRPr="00DA161E">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9E1916" w:rsidRPr="00DA161E" w:rsidRDefault="00C21772">
      <w:pPr>
        <w:pStyle w:val="a3"/>
        <w:ind w:right="846" w:firstLine="707"/>
        <w:jc w:val="both"/>
      </w:pPr>
      <w:r w:rsidRPr="00DA161E">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w:t>
      </w:r>
      <w:r w:rsidRPr="00DA161E">
        <w:rPr>
          <w:spacing w:val="-16"/>
        </w:rPr>
        <w:t xml:space="preserve"> </w:t>
      </w:r>
      <w:r w:rsidRPr="00DA161E">
        <w:t>«зачет/незачет».</w:t>
      </w:r>
    </w:p>
    <w:p w:rsidR="009E1916" w:rsidRPr="00DA161E" w:rsidRDefault="00C21772">
      <w:pPr>
        <w:pStyle w:val="a3"/>
        <w:ind w:right="859" w:firstLine="707"/>
        <w:jc w:val="both"/>
      </w:pPr>
      <w:r w:rsidRPr="00DA161E">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9E1916" w:rsidRPr="00DA161E" w:rsidRDefault="00C21772">
      <w:pPr>
        <w:pStyle w:val="a3"/>
        <w:ind w:right="845" w:firstLine="707"/>
        <w:jc w:val="both"/>
      </w:pPr>
      <w:r w:rsidRPr="00DA161E">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9E1916" w:rsidRPr="00DA161E" w:rsidRDefault="00C21772">
      <w:pPr>
        <w:pStyle w:val="a3"/>
        <w:ind w:right="854" w:firstLine="707"/>
        <w:jc w:val="both"/>
      </w:pPr>
      <w:r w:rsidRPr="00DA161E">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9E1916" w:rsidRPr="00DA161E" w:rsidRDefault="00C21772">
      <w:pPr>
        <w:pStyle w:val="a3"/>
        <w:ind w:right="846" w:firstLine="707"/>
        <w:jc w:val="both"/>
      </w:pPr>
      <w:r w:rsidRPr="00DA161E">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w:t>
      </w:r>
      <w:r w:rsidRPr="00DA161E">
        <w:rPr>
          <w:spacing w:val="57"/>
        </w:rPr>
        <w:t xml:space="preserve"> </w:t>
      </w:r>
      <w:r w:rsidRPr="00DA161E">
        <w:t>по</w:t>
      </w:r>
    </w:p>
    <w:p w:rsidR="009E1916" w:rsidRPr="00DA161E" w:rsidRDefault="009E1916">
      <w:pPr>
        <w:jc w:val="both"/>
        <w:sectPr w:rsidR="009E1916" w:rsidRPr="00DA161E">
          <w:pgSz w:w="11910" w:h="16840"/>
          <w:pgMar w:top="1120" w:right="0" w:bottom="1120" w:left="240" w:header="0" w:footer="922" w:gutter="0"/>
          <w:cols w:space="720"/>
        </w:sectPr>
      </w:pPr>
    </w:p>
    <w:p w:rsidR="009E1916" w:rsidRPr="00DA161E" w:rsidRDefault="00C21772">
      <w:pPr>
        <w:pStyle w:val="a3"/>
        <w:spacing w:before="66"/>
        <w:ind w:right="851"/>
      </w:pPr>
      <w:r w:rsidRPr="00DA161E">
        <w:t>билетам), часть портфолио (подборка работ, свидетельствующая о достижении всех требований к предметным результатам обучения) и т.д.</w:t>
      </w:r>
    </w:p>
    <w:p w:rsidR="009E1916" w:rsidRPr="00DA161E" w:rsidRDefault="00C21772">
      <w:pPr>
        <w:pStyle w:val="a3"/>
        <w:ind w:right="851" w:firstLine="707"/>
      </w:pPr>
      <w:r w:rsidRPr="00DA161E">
        <w:t>По предметам, не вынесенным на ГИА, итоговая отметка ставится на основе результатов только внутренней оценки.</w:t>
      </w:r>
    </w:p>
    <w:p w:rsidR="00E60C37" w:rsidRDefault="00C21772" w:rsidP="00E60C37">
      <w:pPr>
        <w:spacing w:before="1"/>
        <w:ind w:left="1462" w:right="1065" w:firstLine="707"/>
        <w:rPr>
          <w:sz w:val="24"/>
        </w:rPr>
      </w:pPr>
      <w:r w:rsidRPr="00DA161E">
        <w:rPr>
          <w:sz w:val="24"/>
        </w:rPr>
        <w:t xml:space="preserve">Основной процедурой итоговой оценки достижения метапредметных результатов является защита итогового </w:t>
      </w:r>
      <w:r w:rsidRPr="00DA161E">
        <w:rPr>
          <w:b/>
          <w:sz w:val="24"/>
        </w:rPr>
        <w:t xml:space="preserve">индивидуального проекта </w:t>
      </w:r>
      <w:r w:rsidRPr="00DA161E">
        <w:rPr>
          <w:sz w:val="24"/>
        </w:rPr>
        <w:t xml:space="preserve">или </w:t>
      </w:r>
      <w:r w:rsidRPr="00DA161E">
        <w:rPr>
          <w:b/>
          <w:sz w:val="24"/>
        </w:rPr>
        <w:t>учебного исследования</w:t>
      </w:r>
      <w:r w:rsidRPr="00DA161E">
        <w:rPr>
          <w:sz w:val="24"/>
        </w:rPr>
        <w:t>.</w:t>
      </w:r>
    </w:p>
    <w:p w:rsidR="00E60C37" w:rsidRDefault="00E60C37" w:rsidP="00E60C37">
      <w:pPr>
        <w:spacing w:before="1"/>
        <w:ind w:left="1462" w:right="1065" w:firstLine="707"/>
        <w:rPr>
          <w:sz w:val="24"/>
        </w:rPr>
      </w:pPr>
    </w:p>
    <w:p w:rsidR="009E1916" w:rsidRPr="00E60C37" w:rsidRDefault="00E60C37" w:rsidP="00E60C37">
      <w:pPr>
        <w:spacing w:before="1"/>
        <w:ind w:left="1462" w:right="1065" w:firstLine="707"/>
        <w:rPr>
          <w:sz w:val="24"/>
        </w:rPr>
      </w:pPr>
      <w:r>
        <w:rPr>
          <w:sz w:val="24"/>
        </w:rPr>
        <w:t xml:space="preserve">                  </w:t>
      </w:r>
      <w:r w:rsidR="00C21772" w:rsidRPr="00DA161E">
        <w:rPr>
          <w:b/>
          <w:sz w:val="24"/>
        </w:rPr>
        <w:t>Особенности оценки индивидуального проекта</w:t>
      </w:r>
    </w:p>
    <w:p w:rsidR="009E1916" w:rsidRPr="00DA161E" w:rsidRDefault="00C21772">
      <w:pPr>
        <w:pStyle w:val="a3"/>
        <w:ind w:right="849" w:firstLine="707"/>
        <w:jc w:val="both"/>
      </w:pPr>
      <w:r w:rsidRPr="00DA161E">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E1916" w:rsidRPr="00DA161E" w:rsidRDefault="00C21772">
      <w:pPr>
        <w:pStyle w:val="a3"/>
        <w:ind w:right="851" w:firstLine="707"/>
        <w:jc w:val="both"/>
      </w:pPr>
      <w:r w:rsidRPr="00DA161E">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9E1916" w:rsidRPr="00DA161E" w:rsidRDefault="00C21772">
      <w:pPr>
        <w:pStyle w:val="a3"/>
        <w:ind w:right="854" w:firstLine="707"/>
        <w:jc w:val="both"/>
      </w:pPr>
      <w:r w:rsidRPr="00DA161E">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9E1916" w:rsidRPr="00DA161E" w:rsidRDefault="00C21772">
      <w:pPr>
        <w:ind w:left="1462"/>
        <w:jc w:val="both"/>
        <w:rPr>
          <w:b/>
          <w:sz w:val="24"/>
        </w:rPr>
      </w:pPr>
      <w:r w:rsidRPr="00DA161E">
        <w:rPr>
          <w:b/>
          <w:sz w:val="24"/>
        </w:rPr>
        <w:t xml:space="preserve">Требования к организации </w:t>
      </w:r>
      <w:r w:rsidRPr="00DA161E">
        <w:rPr>
          <w:sz w:val="24"/>
        </w:rPr>
        <w:t>проектной деятельности</w:t>
      </w:r>
      <w:r w:rsidRPr="00DA161E">
        <w:rPr>
          <w:b/>
          <w:sz w:val="24"/>
        </w:rPr>
        <w:t>:</w:t>
      </w:r>
    </w:p>
    <w:p w:rsidR="009E1916" w:rsidRPr="00DA161E" w:rsidRDefault="00C21772" w:rsidP="00C1148A">
      <w:pPr>
        <w:pStyle w:val="a5"/>
        <w:numPr>
          <w:ilvl w:val="0"/>
          <w:numId w:val="337"/>
        </w:numPr>
        <w:tabs>
          <w:tab w:val="left" w:pos="2182"/>
        </w:tabs>
        <w:jc w:val="both"/>
        <w:rPr>
          <w:sz w:val="24"/>
        </w:rPr>
      </w:pPr>
      <w:r w:rsidRPr="00DA161E">
        <w:rPr>
          <w:sz w:val="24"/>
        </w:rPr>
        <w:t>обучающиеся сами выбирают как тему проекта, так и руководителя</w:t>
      </w:r>
      <w:r w:rsidRPr="00DA161E">
        <w:rPr>
          <w:spacing w:val="-13"/>
          <w:sz w:val="24"/>
        </w:rPr>
        <w:t xml:space="preserve"> </w:t>
      </w:r>
      <w:r w:rsidRPr="00DA161E">
        <w:rPr>
          <w:sz w:val="24"/>
        </w:rPr>
        <w:t>проекта;</w:t>
      </w:r>
    </w:p>
    <w:p w:rsidR="009E1916" w:rsidRPr="00DA161E" w:rsidRDefault="00C21772" w:rsidP="00C1148A">
      <w:pPr>
        <w:pStyle w:val="a5"/>
        <w:numPr>
          <w:ilvl w:val="0"/>
          <w:numId w:val="337"/>
        </w:numPr>
        <w:tabs>
          <w:tab w:val="left" w:pos="2182"/>
        </w:tabs>
        <w:ind w:right="846"/>
        <w:jc w:val="both"/>
        <w:rPr>
          <w:sz w:val="24"/>
        </w:rPr>
      </w:pPr>
      <w:r w:rsidRPr="00DA161E">
        <w:rPr>
          <w:sz w:val="24"/>
        </w:rPr>
        <w:t>тема проекта должна быть утверждена на заседании ШМО, согласована с научно- методическим</w:t>
      </w:r>
      <w:r w:rsidRPr="00DA161E">
        <w:rPr>
          <w:spacing w:val="-2"/>
          <w:sz w:val="24"/>
        </w:rPr>
        <w:t xml:space="preserve"> </w:t>
      </w:r>
      <w:r w:rsidRPr="00DA161E">
        <w:rPr>
          <w:sz w:val="24"/>
        </w:rPr>
        <w:t>советом.</w:t>
      </w:r>
    </w:p>
    <w:p w:rsidR="009E1916" w:rsidRPr="00DA161E" w:rsidRDefault="00C21772">
      <w:pPr>
        <w:ind w:left="1462" w:right="851"/>
        <w:jc w:val="both"/>
        <w:rPr>
          <w:sz w:val="24"/>
        </w:rPr>
      </w:pPr>
      <w:r w:rsidRPr="00DA161E">
        <w:rPr>
          <w:b/>
          <w:sz w:val="24"/>
        </w:rPr>
        <w:t>Результатом (продуктом) проектной деятельности</w:t>
      </w:r>
      <w:r w:rsidRPr="00DA161E">
        <w:rPr>
          <w:sz w:val="24"/>
        </w:rPr>
        <w:t>может быть любая из следующих работ:</w:t>
      </w:r>
    </w:p>
    <w:p w:rsidR="009E1916" w:rsidRPr="00DA161E" w:rsidRDefault="00C21772">
      <w:pPr>
        <w:pStyle w:val="a3"/>
        <w:ind w:right="851" w:firstLine="707"/>
        <w:jc w:val="both"/>
      </w:pPr>
      <w:r w:rsidRPr="00DA161E">
        <w:t>а) письменная работа (эссе, реферат, аналитические материалы, обзорные материалы, отчёты о проведённых исследованиях, стендовый доклад и др.);</w:t>
      </w:r>
    </w:p>
    <w:p w:rsidR="009E1916" w:rsidRPr="00DA161E" w:rsidRDefault="00C21772">
      <w:pPr>
        <w:pStyle w:val="a3"/>
        <w:ind w:right="848" w:firstLine="707"/>
        <w:jc w:val="both"/>
      </w:pPr>
      <w:r w:rsidRPr="00DA161E">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w:t>
      </w:r>
      <w:r w:rsidRPr="00DA161E">
        <w:rPr>
          <w:spacing w:val="-8"/>
        </w:rPr>
        <w:t xml:space="preserve"> </w:t>
      </w:r>
      <w:r w:rsidRPr="00DA161E">
        <w:t>др.;</w:t>
      </w:r>
    </w:p>
    <w:p w:rsidR="009E1916" w:rsidRPr="00DA161E" w:rsidRDefault="00C21772">
      <w:pPr>
        <w:pStyle w:val="a3"/>
        <w:ind w:left="2170"/>
        <w:jc w:val="both"/>
      </w:pPr>
      <w:r w:rsidRPr="00DA161E">
        <w:t>в) материальный объект, макет, иное конструкторское изделие;</w:t>
      </w:r>
    </w:p>
    <w:p w:rsidR="009E1916" w:rsidRPr="00DA161E" w:rsidRDefault="00C21772">
      <w:pPr>
        <w:pStyle w:val="a3"/>
        <w:ind w:right="849" w:firstLine="707"/>
        <w:jc w:val="both"/>
      </w:pPr>
      <w:r w:rsidRPr="00DA161E">
        <w:t>г) отчётные материалы по социальному проекту, которые могут включать как тексты, так и мультимедийные продукты.</w:t>
      </w:r>
    </w:p>
    <w:p w:rsidR="009E1916" w:rsidRPr="00DA161E" w:rsidRDefault="00C21772">
      <w:pPr>
        <w:pStyle w:val="a3"/>
        <w:ind w:right="850" w:firstLine="707"/>
        <w:jc w:val="both"/>
      </w:pPr>
      <w:r w:rsidRPr="00DA161E">
        <w:t>В состав материалов, которые должны быть подготовлены по завершению проекта для его защиты, в обязательном порядке включаются:</w:t>
      </w:r>
    </w:p>
    <w:p w:rsidR="009E1916" w:rsidRPr="00DA161E" w:rsidRDefault="00C21772" w:rsidP="00C1148A">
      <w:pPr>
        <w:pStyle w:val="a5"/>
        <w:numPr>
          <w:ilvl w:val="3"/>
          <w:numId w:val="333"/>
        </w:numPr>
        <w:tabs>
          <w:tab w:val="left" w:pos="2513"/>
        </w:tabs>
        <w:ind w:right="846" w:firstLine="707"/>
        <w:jc w:val="both"/>
        <w:rPr>
          <w:sz w:val="24"/>
        </w:rPr>
      </w:pPr>
      <w:r w:rsidRPr="00DA161E">
        <w:rPr>
          <w:sz w:val="24"/>
        </w:rPr>
        <w:t>выносимый на защиту продукт проектной деятельности, представленный в одной из описанных выше</w:t>
      </w:r>
      <w:r w:rsidRPr="00DA161E">
        <w:rPr>
          <w:spacing w:val="-2"/>
          <w:sz w:val="24"/>
        </w:rPr>
        <w:t xml:space="preserve"> </w:t>
      </w:r>
      <w:r w:rsidRPr="00DA161E">
        <w:rPr>
          <w:sz w:val="24"/>
        </w:rPr>
        <w:t>форм;</w:t>
      </w:r>
    </w:p>
    <w:p w:rsidR="009E1916" w:rsidRPr="00DA161E" w:rsidRDefault="00C21772" w:rsidP="00C1148A">
      <w:pPr>
        <w:pStyle w:val="a5"/>
        <w:numPr>
          <w:ilvl w:val="3"/>
          <w:numId w:val="333"/>
        </w:numPr>
        <w:tabs>
          <w:tab w:val="left" w:pos="2564"/>
        </w:tabs>
        <w:ind w:right="846" w:firstLine="707"/>
        <w:jc w:val="both"/>
        <w:rPr>
          <w:sz w:val="24"/>
        </w:rPr>
      </w:pPr>
      <w:r w:rsidRPr="00DA161E">
        <w:rPr>
          <w:sz w:val="24"/>
        </w:rPr>
        <w:t>подготовленная обучающимся краткая пояснительная записка к проекту (объёмом не более одной машинописной страницы) с указанием для всех</w:t>
      </w:r>
      <w:r w:rsidRPr="00DA161E">
        <w:rPr>
          <w:spacing w:val="-10"/>
          <w:sz w:val="24"/>
        </w:rPr>
        <w:t xml:space="preserve"> </w:t>
      </w:r>
      <w:r w:rsidRPr="00DA161E">
        <w:rPr>
          <w:sz w:val="24"/>
        </w:rPr>
        <w:t>проектов:</w:t>
      </w:r>
    </w:p>
    <w:p w:rsidR="009E1916" w:rsidRPr="00DA161E" w:rsidRDefault="00C21772">
      <w:pPr>
        <w:pStyle w:val="a3"/>
        <w:ind w:left="2170"/>
        <w:jc w:val="both"/>
      </w:pPr>
      <w:r w:rsidRPr="00DA161E">
        <w:t>а) исходного замысла, цели и назначения проекта;</w:t>
      </w:r>
    </w:p>
    <w:p w:rsidR="009E1916" w:rsidRPr="00DA161E" w:rsidRDefault="00C21772">
      <w:pPr>
        <w:pStyle w:val="a3"/>
        <w:ind w:left="2170" w:right="1773"/>
        <w:jc w:val="both"/>
      </w:pPr>
      <w:r w:rsidRPr="00DA161E">
        <w:t>б) краткого описания хода выполнения проекта и полученных</w:t>
      </w:r>
      <w:r w:rsidRPr="00DA161E">
        <w:rPr>
          <w:spacing w:val="-25"/>
        </w:rPr>
        <w:t xml:space="preserve"> </w:t>
      </w:r>
      <w:r w:rsidRPr="00DA161E">
        <w:t>результатов; в) списка использованных</w:t>
      </w:r>
      <w:r w:rsidRPr="00DA161E">
        <w:rPr>
          <w:spacing w:val="-3"/>
        </w:rPr>
        <w:t xml:space="preserve"> </w:t>
      </w:r>
      <w:r w:rsidRPr="00DA161E">
        <w:t>источников.</w:t>
      </w:r>
    </w:p>
    <w:p w:rsidR="009E1916" w:rsidRPr="00DA161E" w:rsidRDefault="00C21772">
      <w:pPr>
        <w:pStyle w:val="a3"/>
        <w:ind w:right="847" w:firstLine="707"/>
        <w:jc w:val="both"/>
      </w:pPr>
      <w:r w:rsidRPr="00DA161E">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w:t>
      </w:r>
    </w:p>
    <w:p w:rsidR="009E1916" w:rsidRPr="00DA161E" w:rsidRDefault="00C21772" w:rsidP="00C1148A">
      <w:pPr>
        <w:pStyle w:val="a5"/>
        <w:numPr>
          <w:ilvl w:val="3"/>
          <w:numId w:val="333"/>
        </w:numPr>
        <w:tabs>
          <w:tab w:val="left" w:pos="2523"/>
        </w:tabs>
        <w:spacing w:before="1"/>
        <w:ind w:right="852" w:firstLine="707"/>
        <w:jc w:val="both"/>
        <w:rPr>
          <w:sz w:val="24"/>
        </w:rPr>
      </w:pPr>
      <w:r w:rsidRPr="00DA161E">
        <w:rPr>
          <w:sz w:val="24"/>
        </w:rPr>
        <w:t>краткий отзыв руководителя, содержащий краткую характеристику работы обучающегося в ходе выполнения</w:t>
      </w:r>
      <w:r w:rsidRPr="00DA161E">
        <w:rPr>
          <w:spacing w:val="-6"/>
          <w:sz w:val="24"/>
        </w:rPr>
        <w:t xml:space="preserve"> </w:t>
      </w:r>
      <w:r w:rsidRPr="00DA161E">
        <w:rPr>
          <w:sz w:val="24"/>
        </w:rPr>
        <w:t>проекта.</w:t>
      </w:r>
    </w:p>
    <w:p w:rsidR="009E1916" w:rsidRPr="00DA161E" w:rsidRDefault="00C21772">
      <w:pPr>
        <w:spacing w:before="4"/>
        <w:ind w:left="1462" w:right="1860"/>
        <w:jc w:val="both"/>
        <w:rPr>
          <w:b/>
          <w:sz w:val="24"/>
        </w:rPr>
      </w:pPr>
      <w:r w:rsidRPr="00DA161E">
        <w:rPr>
          <w:b/>
          <w:sz w:val="24"/>
        </w:rPr>
        <w:t>Итоговый индивидуальный проект целесообразно оценивать по следующим критериям.</w:t>
      </w:r>
    </w:p>
    <w:p w:rsidR="00E60C37" w:rsidRPr="00E60C37" w:rsidRDefault="00C21772" w:rsidP="00E60C37">
      <w:pPr>
        <w:pStyle w:val="a5"/>
        <w:numPr>
          <w:ilvl w:val="0"/>
          <w:numId w:val="326"/>
        </w:numPr>
        <w:tabs>
          <w:tab w:val="left" w:pos="2182"/>
        </w:tabs>
        <w:spacing w:line="237" w:lineRule="auto"/>
        <w:ind w:right="844"/>
        <w:jc w:val="both"/>
        <w:rPr>
          <w:sz w:val="24"/>
        </w:rPr>
      </w:pPr>
      <w:r w:rsidRPr="00DA161E">
        <w:rPr>
          <w:sz w:val="24"/>
        </w:rPr>
        <w:t>Сформированность предметных знаний и способов действий, проявляющаяся в умении</w:t>
      </w:r>
      <w:r w:rsidRPr="00DA161E">
        <w:rPr>
          <w:spacing w:val="45"/>
          <w:sz w:val="24"/>
        </w:rPr>
        <w:t xml:space="preserve"> </w:t>
      </w:r>
      <w:r w:rsidRPr="00DA161E">
        <w:rPr>
          <w:sz w:val="24"/>
        </w:rPr>
        <w:t>раскрыть</w:t>
      </w:r>
      <w:r w:rsidRPr="00DA161E">
        <w:rPr>
          <w:spacing w:val="44"/>
          <w:sz w:val="24"/>
        </w:rPr>
        <w:t xml:space="preserve"> </w:t>
      </w:r>
      <w:r w:rsidRPr="00DA161E">
        <w:rPr>
          <w:sz w:val="24"/>
        </w:rPr>
        <w:t>содержание</w:t>
      </w:r>
      <w:r w:rsidRPr="00DA161E">
        <w:rPr>
          <w:spacing w:val="43"/>
          <w:sz w:val="24"/>
        </w:rPr>
        <w:t xml:space="preserve"> </w:t>
      </w:r>
      <w:r w:rsidRPr="00DA161E">
        <w:rPr>
          <w:sz w:val="24"/>
        </w:rPr>
        <w:t>работы,</w:t>
      </w:r>
      <w:r w:rsidRPr="00DA161E">
        <w:rPr>
          <w:spacing w:val="42"/>
          <w:sz w:val="24"/>
        </w:rPr>
        <w:t xml:space="preserve"> </w:t>
      </w:r>
      <w:r w:rsidRPr="00DA161E">
        <w:rPr>
          <w:sz w:val="24"/>
        </w:rPr>
        <w:t>грамотно</w:t>
      </w:r>
      <w:r w:rsidRPr="00DA161E">
        <w:rPr>
          <w:spacing w:val="45"/>
          <w:sz w:val="24"/>
        </w:rPr>
        <w:t xml:space="preserve"> </w:t>
      </w:r>
      <w:r w:rsidRPr="00DA161E">
        <w:rPr>
          <w:sz w:val="24"/>
        </w:rPr>
        <w:t>и</w:t>
      </w:r>
      <w:r w:rsidRPr="00DA161E">
        <w:rPr>
          <w:spacing w:val="43"/>
          <w:sz w:val="24"/>
        </w:rPr>
        <w:t xml:space="preserve"> </w:t>
      </w:r>
      <w:r w:rsidRPr="00DA161E">
        <w:rPr>
          <w:sz w:val="24"/>
        </w:rPr>
        <w:t>обоснованно</w:t>
      </w:r>
      <w:r w:rsidRPr="00DA161E">
        <w:rPr>
          <w:spacing w:val="43"/>
          <w:sz w:val="24"/>
        </w:rPr>
        <w:t xml:space="preserve"> </w:t>
      </w:r>
      <w:r w:rsidRPr="00DA161E">
        <w:rPr>
          <w:sz w:val="24"/>
        </w:rPr>
        <w:t>в</w:t>
      </w:r>
      <w:r w:rsidRPr="00DA161E">
        <w:rPr>
          <w:spacing w:val="43"/>
          <w:sz w:val="24"/>
        </w:rPr>
        <w:t xml:space="preserve"> </w:t>
      </w:r>
      <w:r w:rsidRPr="00DA161E">
        <w:rPr>
          <w:sz w:val="24"/>
        </w:rPr>
        <w:t>соответствии</w:t>
      </w:r>
      <w:r w:rsidRPr="00DA161E">
        <w:rPr>
          <w:spacing w:val="42"/>
          <w:sz w:val="24"/>
        </w:rPr>
        <w:t xml:space="preserve"> </w:t>
      </w:r>
      <w:r w:rsidRPr="00DA161E">
        <w:rPr>
          <w:sz w:val="24"/>
        </w:rPr>
        <w:t>с</w:t>
      </w:r>
    </w:p>
    <w:p w:rsidR="009E1916" w:rsidRPr="00DA161E" w:rsidRDefault="00C21772">
      <w:pPr>
        <w:pStyle w:val="a3"/>
        <w:spacing w:before="66"/>
        <w:ind w:left="2182" w:right="845"/>
        <w:jc w:val="both"/>
      </w:pPr>
      <w:r w:rsidRPr="00DA161E">
        <w:t>рассматриваемой проблемой/темой использовать имеющиеся знания и способы действий.</w:t>
      </w:r>
    </w:p>
    <w:p w:rsidR="009E1916" w:rsidRPr="00DA161E" w:rsidRDefault="00C21772" w:rsidP="00C1148A">
      <w:pPr>
        <w:pStyle w:val="a5"/>
        <w:numPr>
          <w:ilvl w:val="0"/>
          <w:numId w:val="326"/>
        </w:numPr>
        <w:tabs>
          <w:tab w:val="left" w:pos="2182"/>
        </w:tabs>
        <w:spacing w:before="2"/>
        <w:ind w:right="844"/>
        <w:jc w:val="both"/>
        <w:rPr>
          <w:sz w:val="24"/>
        </w:rPr>
      </w:pPr>
      <w:r w:rsidRPr="00DA161E">
        <w:rPr>
          <w:sz w:val="24"/>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9E1916" w:rsidRPr="00DA161E" w:rsidRDefault="00C21772" w:rsidP="00C1148A">
      <w:pPr>
        <w:pStyle w:val="a5"/>
        <w:numPr>
          <w:ilvl w:val="0"/>
          <w:numId w:val="326"/>
        </w:numPr>
        <w:tabs>
          <w:tab w:val="left" w:pos="2182"/>
        </w:tabs>
        <w:spacing w:before="2"/>
        <w:ind w:right="845"/>
        <w:jc w:val="both"/>
        <w:rPr>
          <w:sz w:val="24"/>
        </w:rPr>
      </w:pPr>
      <w:r w:rsidRPr="00DA161E">
        <w:rPr>
          <w:sz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DA161E">
        <w:rPr>
          <w:spacing w:val="2"/>
          <w:sz w:val="24"/>
        </w:rPr>
        <w:t xml:space="preserve"> </w:t>
      </w:r>
      <w:r w:rsidRPr="00DA161E">
        <w:rPr>
          <w:sz w:val="24"/>
        </w:rPr>
        <w:t>ситуациях.</w:t>
      </w:r>
    </w:p>
    <w:p w:rsidR="009E1916" w:rsidRPr="00DA161E" w:rsidRDefault="00C21772" w:rsidP="00C1148A">
      <w:pPr>
        <w:pStyle w:val="a5"/>
        <w:numPr>
          <w:ilvl w:val="0"/>
          <w:numId w:val="326"/>
        </w:numPr>
        <w:tabs>
          <w:tab w:val="left" w:pos="2182"/>
        </w:tabs>
        <w:ind w:right="845"/>
        <w:jc w:val="both"/>
        <w:rPr>
          <w:sz w:val="24"/>
        </w:rPr>
      </w:pPr>
      <w:r w:rsidRPr="00DA161E">
        <w:rPr>
          <w:sz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аргументировано ответить на</w:t>
      </w:r>
      <w:r w:rsidRPr="00DA161E">
        <w:rPr>
          <w:spacing w:val="-1"/>
          <w:sz w:val="24"/>
        </w:rPr>
        <w:t xml:space="preserve"> </w:t>
      </w:r>
      <w:r w:rsidRPr="00DA161E">
        <w:rPr>
          <w:sz w:val="24"/>
        </w:rPr>
        <w:t>вопросы.</w:t>
      </w:r>
    </w:p>
    <w:p w:rsidR="009E1916" w:rsidRPr="00DA161E" w:rsidRDefault="00C21772">
      <w:pPr>
        <w:pStyle w:val="a3"/>
        <w:ind w:right="1146" w:firstLine="707"/>
      </w:pPr>
      <w:r w:rsidRPr="00DA161E">
        <w:t>Защита индивидуального проекта осуществляется в рамках школьной научно- практической конференции.Результаты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E1916" w:rsidRPr="00DA161E" w:rsidRDefault="00C21772">
      <w:pPr>
        <w:pStyle w:val="a3"/>
        <w:ind w:right="883" w:firstLine="707"/>
      </w:pPr>
      <w:r w:rsidRPr="00DA161E">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E1916" w:rsidRPr="00DA161E" w:rsidRDefault="00C21772">
      <w:pPr>
        <w:pStyle w:val="a3"/>
        <w:spacing w:line="235" w:lineRule="exact"/>
        <w:ind w:left="1942"/>
      </w:pPr>
      <w:r w:rsidRPr="00DA161E">
        <w:t>Особенности оценки предметных результатов по предметам и курсам среднего</w:t>
      </w:r>
    </w:p>
    <w:p w:rsidR="009E1916" w:rsidRPr="00DA161E" w:rsidRDefault="00C21772">
      <w:pPr>
        <w:spacing w:before="11"/>
        <w:ind w:left="1942"/>
        <w:rPr>
          <w:b/>
          <w:i/>
          <w:sz w:val="24"/>
        </w:rPr>
      </w:pPr>
      <w:r w:rsidRPr="00DA161E">
        <w:rPr>
          <w:sz w:val="24"/>
        </w:rPr>
        <w:t xml:space="preserve">общего образованияна текущий учебный год см. в </w:t>
      </w:r>
      <w:r w:rsidRPr="00DA161E">
        <w:rPr>
          <w:b/>
          <w:i/>
          <w:sz w:val="24"/>
        </w:rPr>
        <w:t>Приложении №1</w:t>
      </w:r>
    </w:p>
    <w:p w:rsidR="00E60C37" w:rsidRDefault="00E60C37">
      <w:pPr>
        <w:rPr>
          <w:sz w:val="24"/>
        </w:rPr>
      </w:pPr>
    </w:p>
    <w:p w:rsidR="009E1916" w:rsidRPr="00DA161E" w:rsidRDefault="00C21772" w:rsidP="00C1148A">
      <w:pPr>
        <w:pStyle w:val="1"/>
        <w:numPr>
          <w:ilvl w:val="0"/>
          <w:numId w:val="340"/>
        </w:numPr>
        <w:tabs>
          <w:tab w:val="left" w:pos="2761"/>
        </w:tabs>
        <w:spacing w:before="72" w:line="242" w:lineRule="auto"/>
        <w:ind w:left="2153" w:right="1077" w:firstLine="247"/>
        <w:jc w:val="left"/>
      </w:pPr>
      <w:r w:rsidRPr="00DA161E">
        <w:t>СОДЕРЖАТЕЛЬНЫЙ РАЗДЕЛ ПРИМЕРНОЙ ОСНОВНОЙ ОБРАЗОВАТЕЛЬНОЙ ПРОГРАММЫ СРЕДНЕГО</w:t>
      </w:r>
      <w:r w:rsidRPr="00DA161E">
        <w:rPr>
          <w:spacing w:val="-4"/>
        </w:rPr>
        <w:t xml:space="preserve"> </w:t>
      </w:r>
      <w:r w:rsidRPr="00DA161E">
        <w:t>ОБЩЕГО</w:t>
      </w:r>
    </w:p>
    <w:p w:rsidR="009E1916" w:rsidRPr="00DA161E" w:rsidRDefault="00C21772">
      <w:pPr>
        <w:spacing w:line="317" w:lineRule="exact"/>
        <w:ind w:left="5052"/>
        <w:rPr>
          <w:b/>
          <w:sz w:val="28"/>
        </w:rPr>
      </w:pPr>
      <w:r w:rsidRPr="00DA161E">
        <w:rPr>
          <w:b/>
          <w:sz w:val="28"/>
        </w:rPr>
        <w:t>ОБРАЗОВАНИЯ</w:t>
      </w:r>
    </w:p>
    <w:p w:rsidR="009E1916" w:rsidRPr="00DA161E" w:rsidRDefault="00C21772">
      <w:pPr>
        <w:pStyle w:val="1"/>
        <w:ind w:right="1204" w:firstLine="707"/>
      </w:pPr>
      <w:r w:rsidRPr="00DA161E">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9E1916" w:rsidRPr="00DA161E" w:rsidRDefault="00C21772" w:rsidP="00E60C37">
      <w:pPr>
        <w:pStyle w:val="a3"/>
        <w:tabs>
          <w:tab w:val="left" w:pos="3604"/>
          <w:tab w:val="left" w:pos="4800"/>
          <w:tab w:val="left" w:pos="6656"/>
          <w:tab w:val="left" w:pos="7822"/>
          <w:tab w:val="left" w:pos="9045"/>
          <w:tab w:val="left" w:pos="9709"/>
        </w:tabs>
        <w:ind w:left="993" w:right="755"/>
        <w:jc w:val="both"/>
      </w:pPr>
      <w:r w:rsidRPr="00DA161E">
        <w:t>Программа</w:t>
      </w:r>
      <w:r w:rsidRPr="00DA161E">
        <w:tab/>
        <w:t>развития</w:t>
      </w:r>
      <w:r w:rsidRPr="00DA161E">
        <w:tab/>
        <w:t>универсальных</w:t>
      </w:r>
      <w:r w:rsidRPr="00DA161E">
        <w:tab/>
        <w:t>учебных</w:t>
      </w:r>
      <w:r w:rsidRPr="00DA161E">
        <w:tab/>
        <w:t>действий</w:t>
      </w:r>
      <w:r w:rsidRPr="00DA161E">
        <w:tab/>
        <w:t>при</w:t>
      </w:r>
      <w:r w:rsidRPr="00DA161E">
        <w:tab/>
      </w:r>
      <w:r w:rsidRPr="00DA161E">
        <w:rPr>
          <w:spacing w:val="-3"/>
        </w:rPr>
        <w:t xml:space="preserve">получении </w:t>
      </w:r>
      <w:r w:rsidRPr="00DA161E">
        <w:t>среднегообщего образования (далее - Программа)</w:t>
      </w:r>
      <w:r w:rsidRPr="00DA161E">
        <w:rPr>
          <w:spacing w:val="-3"/>
        </w:rPr>
        <w:t xml:space="preserve"> </w:t>
      </w:r>
      <w:r w:rsidRPr="00DA161E">
        <w:t>содержит:</w:t>
      </w:r>
    </w:p>
    <w:p w:rsidR="009E1916" w:rsidRPr="00DA161E" w:rsidRDefault="00C21772" w:rsidP="00E60C37">
      <w:pPr>
        <w:pStyle w:val="a5"/>
        <w:numPr>
          <w:ilvl w:val="0"/>
          <w:numId w:val="337"/>
        </w:numPr>
        <w:tabs>
          <w:tab w:val="left" w:pos="2182"/>
        </w:tabs>
        <w:ind w:left="993" w:right="755" w:firstLine="0"/>
        <w:jc w:val="both"/>
        <w:rPr>
          <w:sz w:val="24"/>
        </w:rPr>
      </w:pPr>
      <w:r w:rsidRPr="00DA161E">
        <w:rPr>
          <w:sz w:val="24"/>
        </w:rPr>
        <w:t>цели и задачи, включая учебно-исследовательскую и проектнуюдеятельность обучающихся как средства совершенствования их универсальныхучебных действий;</w:t>
      </w:r>
    </w:p>
    <w:p w:rsidR="009E1916" w:rsidRPr="00DA161E" w:rsidRDefault="00C21772" w:rsidP="00E60C37">
      <w:pPr>
        <w:pStyle w:val="a5"/>
        <w:numPr>
          <w:ilvl w:val="0"/>
          <w:numId w:val="337"/>
        </w:numPr>
        <w:tabs>
          <w:tab w:val="left" w:pos="2182"/>
        </w:tabs>
        <w:ind w:left="993" w:right="755" w:firstLine="0"/>
        <w:jc w:val="both"/>
        <w:rPr>
          <w:sz w:val="24"/>
        </w:rPr>
      </w:pPr>
      <w:r w:rsidRPr="00DA161E">
        <w:rPr>
          <w:sz w:val="24"/>
        </w:rPr>
        <w:t>описание места Программы и ее роли в реализации требований</w:t>
      </w:r>
      <w:r w:rsidRPr="00DA161E">
        <w:rPr>
          <w:spacing w:val="-10"/>
          <w:sz w:val="24"/>
        </w:rPr>
        <w:t xml:space="preserve"> </w:t>
      </w:r>
      <w:r w:rsidRPr="00DA161E">
        <w:rPr>
          <w:sz w:val="24"/>
        </w:rPr>
        <w:t>Стандарта;</w:t>
      </w:r>
    </w:p>
    <w:p w:rsidR="009E1916" w:rsidRPr="00DA161E" w:rsidRDefault="00C21772" w:rsidP="00E60C37">
      <w:pPr>
        <w:pStyle w:val="a5"/>
        <w:numPr>
          <w:ilvl w:val="0"/>
          <w:numId w:val="337"/>
        </w:numPr>
        <w:tabs>
          <w:tab w:val="left" w:pos="2182"/>
        </w:tabs>
        <w:ind w:left="993" w:right="755" w:firstLine="0"/>
        <w:jc w:val="both"/>
        <w:rPr>
          <w:sz w:val="24"/>
        </w:rPr>
      </w:pPr>
      <w:r w:rsidRPr="00DA161E">
        <w:rPr>
          <w:sz w:val="24"/>
        </w:rPr>
        <w:t>описание понятий, функций, состава и характеристик универсальныхучебных действий и их связи с содержанием отдельных учебных предметов</w:t>
      </w:r>
      <w:r w:rsidRPr="00DA161E">
        <w:rPr>
          <w:spacing w:val="-28"/>
          <w:sz w:val="24"/>
        </w:rPr>
        <w:t xml:space="preserve"> </w:t>
      </w:r>
      <w:r w:rsidRPr="00DA161E">
        <w:rPr>
          <w:sz w:val="24"/>
        </w:rPr>
        <w:t>ивнеурочной деятельностью, а также места универсальных учебных действий вструктуре образовательной</w:t>
      </w:r>
      <w:r w:rsidRPr="00DA161E">
        <w:rPr>
          <w:spacing w:val="-1"/>
          <w:sz w:val="24"/>
        </w:rPr>
        <w:t xml:space="preserve"> </w:t>
      </w:r>
      <w:r w:rsidRPr="00DA161E">
        <w:rPr>
          <w:sz w:val="24"/>
        </w:rPr>
        <w:t>деятельности;</w:t>
      </w:r>
    </w:p>
    <w:p w:rsidR="009E1916" w:rsidRPr="00DA161E" w:rsidRDefault="00C21772" w:rsidP="00E60C37">
      <w:pPr>
        <w:pStyle w:val="a5"/>
        <w:numPr>
          <w:ilvl w:val="0"/>
          <w:numId w:val="337"/>
        </w:numPr>
        <w:tabs>
          <w:tab w:val="left" w:pos="2182"/>
        </w:tabs>
        <w:spacing w:line="274" w:lineRule="exact"/>
        <w:ind w:left="993" w:right="755" w:firstLine="0"/>
        <w:jc w:val="both"/>
        <w:rPr>
          <w:sz w:val="24"/>
        </w:rPr>
      </w:pPr>
      <w:r w:rsidRPr="00DA161E">
        <w:rPr>
          <w:sz w:val="24"/>
        </w:rPr>
        <w:t>типовые задачи по формированию универсальных учебных действий;</w:t>
      </w:r>
    </w:p>
    <w:p w:rsidR="009E1916" w:rsidRPr="00DA161E" w:rsidRDefault="00C21772" w:rsidP="00E60C37">
      <w:pPr>
        <w:pStyle w:val="a5"/>
        <w:numPr>
          <w:ilvl w:val="0"/>
          <w:numId w:val="337"/>
        </w:numPr>
        <w:tabs>
          <w:tab w:val="left" w:pos="2182"/>
        </w:tabs>
        <w:ind w:left="993" w:right="755" w:firstLine="0"/>
        <w:jc w:val="both"/>
        <w:rPr>
          <w:sz w:val="24"/>
        </w:rPr>
      </w:pPr>
      <w:r w:rsidRPr="00DA161E">
        <w:rPr>
          <w:sz w:val="24"/>
        </w:rPr>
        <w:t>описание особенностей учебно-исследовательской и проектнойдеятельности обучающихся;</w:t>
      </w:r>
    </w:p>
    <w:p w:rsidR="009E1916" w:rsidRPr="00DA161E" w:rsidRDefault="00C21772" w:rsidP="00E60C37">
      <w:pPr>
        <w:pStyle w:val="a5"/>
        <w:numPr>
          <w:ilvl w:val="0"/>
          <w:numId w:val="337"/>
        </w:numPr>
        <w:tabs>
          <w:tab w:val="left" w:pos="2182"/>
        </w:tabs>
        <w:ind w:left="993" w:right="755" w:firstLine="0"/>
        <w:jc w:val="both"/>
        <w:rPr>
          <w:sz w:val="24"/>
        </w:rPr>
      </w:pPr>
      <w:r w:rsidRPr="00DA161E">
        <w:rPr>
          <w:sz w:val="24"/>
        </w:rPr>
        <w:t>описание основных направлений учебно-исследовательской и проектнойдеятельности</w:t>
      </w:r>
      <w:r w:rsidRPr="00DA161E">
        <w:rPr>
          <w:spacing w:val="-3"/>
          <w:sz w:val="24"/>
        </w:rPr>
        <w:t xml:space="preserve"> </w:t>
      </w:r>
      <w:r w:rsidRPr="00DA161E">
        <w:rPr>
          <w:sz w:val="24"/>
        </w:rPr>
        <w:t>обучающихся;</w:t>
      </w:r>
    </w:p>
    <w:p w:rsidR="009E1916" w:rsidRPr="00DA161E" w:rsidRDefault="00C21772" w:rsidP="00E60C37">
      <w:pPr>
        <w:pStyle w:val="a5"/>
        <w:numPr>
          <w:ilvl w:val="0"/>
          <w:numId w:val="337"/>
        </w:numPr>
        <w:tabs>
          <w:tab w:val="left" w:pos="2182"/>
        </w:tabs>
        <w:ind w:left="993" w:right="755" w:firstLine="0"/>
        <w:jc w:val="both"/>
        <w:rPr>
          <w:sz w:val="24"/>
        </w:rPr>
      </w:pPr>
      <w:r w:rsidRPr="00DA161E">
        <w:rPr>
          <w:sz w:val="24"/>
        </w:rPr>
        <w:t>планируемые результаты учебно-исследовательской и проектнойдеятельности обучающихся в рамках урочной и внеурочной</w:t>
      </w:r>
      <w:r w:rsidRPr="00DA161E">
        <w:rPr>
          <w:spacing w:val="-6"/>
          <w:sz w:val="24"/>
        </w:rPr>
        <w:t xml:space="preserve"> </w:t>
      </w:r>
      <w:r w:rsidRPr="00DA161E">
        <w:rPr>
          <w:sz w:val="24"/>
        </w:rPr>
        <w:t>деятельности;</w:t>
      </w:r>
    </w:p>
    <w:p w:rsidR="009E1916" w:rsidRPr="00DA161E" w:rsidRDefault="00C21772" w:rsidP="00E60C37">
      <w:pPr>
        <w:pStyle w:val="a5"/>
        <w:numPr>
          <w:ilvl w:val="0"/>
          <w:numId w:val="337"/>
        </w:numPr>
        <w:tabs>
          <w:tab w:val="left" w:pos="2182"/>
          <w:tab w:val="left" w:pos="10773"/>
        </w:tabs>
        <w:ind w:left="993" w:right="1027" w:firstLine="0"/>
        <w:jc w:val="both"/>
        <w:rPr>
          <w:sz w:val="24"/>
        </w:rPr>
      </w:pPr>
      <w:r w:rsidRPr="00DA161E">
        <w:rPr>
          <w:sz w:val="24"/>
        </w:rPr>
        <w:t>описание условий, обеспечивающих развитие универсальных учебных действий у обучающихся, в том числе системы организационно- методического иресурсного обеспечения учебно-исследовательской и проектной</w:t>
      </w:r>
      <w:r w:rsidRPr="00DA161E">
        <w:rPr>
          <w:spacing w:val="-14"/>
          <w:sz w:val="24"/>
        </w:rPr>
        <w:t xml:space="preserve"> </w:t>
      </w:r>
      <w:r w:rsidRPr="00DA161E">
        <w:rPr>
          <w:sz w:val="24"/>
        </w:rPr>
        <w:t>деятельностиобучающихся;</w:t>
      </w:r>
    </w:p>
    <w:p w:rsidR="009E1916" w:rsidRPr="00DA161E" w:rsidRDefault="00C21772" w:rsidP="00E60C37">
      <w:pPr>
        <w:pStyle w:val="a5"/>
        <w:numPr>
          <w:ilvl w:val="0"/>
          <w:numId w:val="337"/>
        </w:numPr>
        <w:tabs>
          <w:tab w:val="left" w:pos="2182"/>
          <w:tab w:val="left" w:pos="10773"/>
        </w:tabs>
        <w:ind w:left="993" w:right="3039" w:firstLine="0"/>
        <w:jc w:val="both"/>
        <w:rPr>
          <w:sz w:val="24"/>
        </w:rPr>
      </w:pPr>
      <w:r w:rsidRPr="00DA161E">
        <w:rPr>
          <w:sz w:val="24"/>
        </w:rPr>
        <w:t>методику и инструментарий оценки успешности освоения и примененияобучающимися универсальных учебных</w:t>
      </w:r>
      <w:r w:rsidRPr="00DA161E">
        <w:rPr>
          <w:spacing w:val="-20"/>
          <w:sz w:val="24"/>
        </w:rPr>
        <w:t xml:space="preserve"> </w:t>
      </w:r>
      <w:r w:rsidRPr="00DA161E">
        <w:rPr>
          <w:sz w:val="24"/>
        </w:rPr>
        <w:t>действий.</w:t>
      </w:r>
    </w:p>
    <w:p w:rsidR="009E1916" w:rsidRPr="00DA161E" w:rsidRDefault="00C21772" w:rsidP="00E60C37">
      <w:pPr>
        <w:pStyle w:val="a5"/>
        <w:numPr>
          <w:ilvl w:val="2"/>
          <w:numId w:val="325"/>
        </w:numPr>
        <w:tabs>
          <w:tab w:val="left" w:pos="2070"/>
          <w:tab w:val="left" w:pos="10773"/>
        </w:tabs>
        <w:spacing w:before="1"/>
        <w:ind w:left="993" w:right="1147" w:firstLine="0"/>
        <w:jc w:val="both"/>
        <w:rPr>
          <w:b/>
          <w:sz w:val="24"/>
        </w:rPr>
      </w:pPr>
      <w:r w:rsidRPr="00DA161E">
        <w:rPr>
          <w:b/>
          <w:sz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w:t>
      </w:r>
      <w:r w:rsidRPr="00DA161E">
        <w:rPr>
          <w:b/>
          <w:spacing w:val="-1"/>
          <w:sz w:val="24"/>
        </w:rPr>
        <w:t xml:space="preserve"> </w:t>
      </w:r>
      <w:r w:rsidRPr="00DA161E">
        <w:rPr>
          <w:b/>
          <w:sz w:val="24"/>
        </w:rPr>
        <w:t>СОО</w:t>
      </w:r>
    </w:p>
    <w:p w:rsidR="009E1916" w:rsidRPr="00DA161E" w:rsidRDefault="00C21772" w:rsidP="00E60C37">
      <w:pPr>
        <w:pStyle w:val="a3"/>
        <w:tabs>
          <w:tab w:val="left" w:pos="10773"/>
        </w:tabs>
        <w:ind w:left="993" w:right="860"/>
        <w:jc w:val="both"/>
      </w:pPr>
      <w:r w:rsidRPr="00DA161E">
        <w:t>Программа развития УУД является организационно</w:t>
      </w:r>
      <w:r w:rsidRPr="00DA161E">
        <w:rPr>
          <w:b/>
        </w:rPr>
        <w:t>-</w:t>
      </w:r>
      <w:r w:rsidRPr="00DA161E">
        <w:t>методической основой дляреализации требований ФГОС СОО к личностным иметапредметным результатам освоения основной образовательной программы.</w:t>
      </w:r>
    </w:p>
    <w:p w:rsidR="009E1916" w:rsidRPr="00DA161E" w:rsidRDefault="00C21772" w:rsidP="00E60C37">
      <w:pPr>
        <w:tabs>
          <w:tab w:val="left" w:pos="10773"/>
        </w:tabs>
        <w:spacing w:line="275" w:lineRule="exact"/>
        <w:ind w:left="993"/>
        <w:jc w:val="both"/>
        <w:rPr>
          <w:b/>
          <w:i/>
          <w:sz w:val="24"/>
        </w:rPr>
      </w:pPr>
      <w:r w:rsidRPr="00DA161E">
        <w:rPr>
          <w:b/>
          <w:i/>
          <w:sz w:val="24"/>
        </w:rPr>
        <w:t>Требования включают:</w:t>
      </w:r>
    </w:p>
    <w:p w:rsidR="009E1916" w:rsidRPr="00DA161E" w:rsidRDefault="00C21772" w:rsidP="00E60C37">
      <w:pPr>
        <w:pStyle w:val="a5"/>
        <w:numPr>
          <w:ilvl w:val="3"/>
          <w:numId w:val="325"/>
        </w:numPr>
        <w:tabs>
          <w:tab w:val="left" w:pos="2181"/>
          <w:tab w:val="left" w:pos="2182"/>
          <w:tab w:val="left" w:pos="10773"/>
        </w:tabs>
        <w:ind w:left="993" w:right="1099" w:firstLine="0"/>
        <w:jc w:val="both"/>
        <w:rPr>
          <w:sz w:val="24"/>
        </w:rPr>
      </w:pPr>
      <w:r w:rsidRPr="00DA161E">
        <w:rPr>
          <w:sz w:val="24"/>
        </w:rPr>
        <w:t>освоение межпредметных понятий (например, система, модель, проблема,анализ, синтез, факт, закономерность, феномен) и универсальных учебныхдействий (регулятивные, познавательные,</w:t>
      </w:r>
      <w:r w:rsidRPr="00DA161E">
        <w:rPr>
          <w:spacing w:val="-1"/>
          <w:sz w:val="24"/>
        </w:rPr>
        <w:t xml:space="preserve"> </w:t>
      </w:r>
      <w:r w:rsidRPr="00DA161E">
        <w:rPr>
          <w:sz w:val="24"/>
        </w:rPr>
        <w:t>коммуникативные);</w:t>
      </w:r>
    </w:p>
    <w:p w:rsidR="009E1916" w:rsidRPr="00DA161E" w:rsidRDefault="00C21772" w:rsidP="00E60C37">
      <w:pPr>
        <w:pStyle w:val="a5"/>
        <w:numPr>
          <w:ilvl w:val="3"/>
          <w:numId w:val="325"/>
        </w:numPr>
        <w:tabs>
          <w:tab w:val="left" w:pos="2181"/>
          <w:tab w:val="left" w:pos="2182"/>
          <w:tab w:val="left" w:pos="10773"/>
        </w:tabs>
        <w:spacing w:line="293" w:lineRule="exact"/>
        <w:ind w:left="993" w:firstLine="0"/>
        <w:jc w:val="both"/>
        <w:rPr>
          <w:sz w:val="24"/>
        </w:rPr>
      </w:pPr>
      <w:r w:rsidRPr="00DA161E">
        <w:rPr>
          <w:sz w:val="24"/>
        </w:rPr>
        <w:t>способность их использования в познавательной и социальной</w:t>
      </w:r>
      <w:r w:rsidRPr="00DA161E">
        <w:rPr>
          <w:spacing w:val="-8"/>
          <w:sz w:val="24"/>
        </w:rPr>
        <w:t xml:space="preserve"> </w:t>
      </w:r>
      <w:r w:rsidRPr="00DA161E">
        <w:rPr>
          <w:sz w:val="24"/>
        </w:rPr>
        <w:t>практике;</w:t>
      </w:r>
    </w:p>
    <w:p w:rsidR="009E1916" w:rsidRPr="00DA161E" w:rsidRDefault="00C21772" w:rsidP="00E60C37">
      <w:pPr>
        <w:pStyle w:val="a5"/>
        <w:numPr>
          <w:ilvl w:val="3"/>
          <w:numId w:val="325"/>
        </w:numPr>
        <w:tabs>
          <w:tab w:val="left" w:pos="2181"/>
          <w:tab w:val="left" w:pos="2182"/>
          <w:tab w:val="left" w:pos="10773"/>
        </w:tabs>
        <w:spacing w:before="2" w:line="237" w:lineRule="auto"/>
        <w:ind w:left="993" w:right="1570" w:firstLine="0"/>
        <w:jc w:val="both"/>
        <w:rPr>
          <w:sz w:val="24"/>
        </w:rPr>
      </w:pPr>
      <w:r w:rsidRPr="00DA161E">
        <w:rPr>
          <w:sz w:val="24"/>
        </w:rPr>
        <w:t>самостоятельность в планировании и осуществлении учебнойдеятельности и организации учебного сотрудничества с педагогами</w:t>
      </w:r>
      <w:r w:rsidRPr="00DA161E">
        <w:rPr>
          <w:spacing w:val="-7"/>
          <w:sz w:val="24"/>
        </w:rPr>
        <w:t xml:space="preserve"> </w:t>
      </w:r>
      <w:r w:rsidRPr="00DA161E">
        <w:rPr>
          <w:sz w:val="24"/>
        </w:rPr>
        <w:t>исверстниками;</w:t>
      </w:r>
    </w:p>
    <w:p w:rsidR="009E1916" w:rsidRPr="00DA161E" w:rsidRDefault="00C21772" w:rsidP="00E60C37">
      <w:pPr>
        <w:pStyle w:val="a5"/>
        <w:numPr>
          <w:ilvl w:val="3"/>
          <w:numId w:val="325"/>
        </w:numPr>
        <w:tabs>
          <w:tab w:val="left" w:pos="2181"/>
          <w:tab w:val="left" w:pos="2182"/>
          <w:tab w:val="left" w:pos="10773"/>
        </w:tabs>
        <w:spacing w:before="5" w:line="237" w:lineRule="auto"/>
        <w:ind w:left="993" w:right="980" w:firstLine="0"/>
        <w:jc w:val="both"/>
        <w:rPr>
          <w:sz w:val="24"/>
        </w:rPr>
      </w:pPr>
      <w:r w:rsidRPr="00DA161E">
        <w:rPr>
          <w:sz w:val="24"/>
        </w:rPr>
        <w:t>способность к построению индивидуальной образовательной траектории,владение навыками учебно-исследовательской и проектной деятельности.</w:t>
      </w:r>
    </w:p>
    <w:p w:rsidR="009E1916" w:rsidRPr="00DA161E" w:rsidRDefault="00C21772" w:rsidP="00E60C37">
      <w:pPr>
        <w:tabs>
          <w:tab w:val="left" w:pos="10773"/>
        </w:tabs>
        <w:spacing w:before="5" w:line="275" w:lineRule="exact"/>
        <w:ind w:left="993"/>
        <w:jc w:val="both"/>
        <w:rPr>
          <w:b/>
          <w:i/>
          <w:sz w:val="24"/>
        </w:rPr>
      </w:pPr>
      <w:r w:rsidRPr="00DA161E">
        <w:rPr>
          <w:b/>
          <w:i/>
          <w:sz w:val="24"/>
        </w:rPr>
        <w:t>Программа направлена на:</w:t>
      </w:r>
    </w:p>
    <w:p w:rsidR="009E1916" w:rsidRPr="00DA161E" w:rsidRDefault="00C21772" w:rsidP="00E60C37">
      <w:pPr>
        <w:pStyle w:val="a5"/>
        <w:numPr>
          <w:ilvl w:val="3"/>
          <w:numId w:val="325"/>
        </w:numPr>
        <w:tabs>
          <w:tab w:val="left" w:pos="2181"/>
          <w:tab w:val="left" w:pos="2182"/>
          <w:tab w:val="left" w:pos="10773"/>
        </w:tabs>
        <w:spacing w:before="1" w:line="237" w:lineRule="auto"/>
        <w:ind w:left="993" w:right="1237" w:firstLine="0"/>
        <w:jc w:val="both"/>
        <w:rPr>
          <w:sz w:val="24"/>
        </w:rPr>
      </w:pPr>
      <w:r w:rsidRPr="00DA161E">
        <w:rPr>
          <w:sz w:val="24"/>
        </w:rPr>
        <w:t>повышение эффективности освоения обучающимися основной образовательной программы, а также усвоение знаний и учебных действий;</w:t>
      </w:r>
    </w:p>
    <w:p w:rsidR="009E1916" w:rsidRPr="00DA161E" w:rsidRDefault="00C21772" w:rsidP="00E60C37">
      <w:pPr>
        <w:pStyle w:val="a5"/>
        <w:numPr>
          <w:ilvl w:val="3"/>
          <w:numId w:val="325"/>
        </w:numPr>
        <w:tabs>
          <w:tab w:val="left" w:pos="2181"/>
          <w:tab w:val="left" w:pos="2182"/>
          <w:tab w:val="left" w:pos="10773"/>
        </w:tabs>
        <w:spacing w:before="4" w:line="237" w:lineRule="auto"/>
        <w:ind w:left="993" w:right="960" w:firstLine="0"/>
        <w:jc w:val="both"/>
        <w:rPr>
          <w:sz w:val="24"/>
        </w:rPr>
      </w:pPr>
      <w:r w:rsidRPr="00DA161E">
        <w:rPr>
          <w:sz w:val="24"/>
        </w:rPr>
        <w:t>формирование у обучающихся системных представлений и опыта применения методов, технологий и форм организации проектной и учебно -</w:t>
      </w:r>
      <w:r w:rsidRPr="00DA161E">
        <w:rPr>
          <w:spacing w:val="-19"/>
          <w:sz w:val="24"/>
        </w:rPr>
        <w:t xml:space="preserve"> </w:t>
      </w:r>
      <w:r w:rsidRPr="00DA161E">
        <w:rPr>
          <w:sz w:val="24"/>
        </w:rPr>
        <w:t>исследовательской</w:t>
      </w:r>
    </w:p>
    <w:p w:rsidR="009E1916" w:rsidRPr="00DA161E" w:rsidRDefault="00C21772" w:rsidP="00E60C37">
      <w:pPr>
        <w:pStyle w:val="a3"/>
        <w:spacing w:before="66"/>
        <w:ind w:left="993" w:right="2210"/>
      </w:pPr>
      <w:r w:rsidRPr="00DA161E">
        <w:t>деятельности для достижения практико-ориентированных результатов образования;</w:t>
      </w:r>
    </w:p>
    <w:p w:rsidR="009E1916" w:rsidRPr="00DA161E" w:rsidRDefault="00C21772" w:rsidP="00E60C37">
      <w:pPr>
        <w:pStyle w:val="a5"/>
        <w:numPr>
          <w:ilvl w:val="3"/>
          <w:numId w:val="325"/>
        </w:numPr>
        <w:tabs>
          <w:tab w:val="left" w:pos="2181"/>
          <w:tab w:val="left" w:pos="2182"/>
          <w:tab w:val="left" w:pos="10773"/>
        </w:tabs>
        <w:spacing w:before="2"/>
        <w:ind w:right="897"/>
        <w:jc w:val="both"/>
        <w:rPr>
          <w:sz w:val="24"/>
        </w:rPr>
      </w:pPr>
      <w:r w:rsidRPr="00DA161E">
        <w:rPr>
          <w:sz w:val="24"/>
        </w:rPr>
        <w:t>формирование навыков разработки, реализации и общественнойпрезентации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9E1916" w:rsidRPr="00DA161E" w:rsidRDefault="00C21772" w:rsidP="00E60C37">
      <w:pPr>
        <w:tabs>
          <w:tab w:val="left" w:pos="10773"/>
        </w:tabs>
        <w:spacing w:before="24"/>
        <w:ind w:left="1462" w:right="897"/>
        <w:jc w:val="both"/>
        <w:rPr>
          <w:b/>
          <w:i/>
          <w:sz w:val="24"/>
        </w:rPr>
      </w:pPr>
      <w:r w:rsidRPr="00DA161E">
        <w:rPr>
          <w:b/>
          <w:i/>
          <w:sz w:val="24"/>
        </w:rPr>
        <w:t>Программа обеспечивает:</w:t>
      </w:r>
    </w:p>
    <w:p w:rsidR="009E1916" w:rsidRPr="00DA161E" w:rsidRDefault="00C21772" w:rsidP="00E60C37">
      <w:pPr>
        <w:pStyle w:val="a5"/>
        <w:numPr>
          <w:ilvl w:val="3"/>
          <w:numId w:val="325"/>
        </w:numPr>
        <w:tabs>
          <w:tab w:val="left" w:pos="2181"/>
          <w:tab w:val="left" w:pos="2182"/>
          <w:tab w:val="left" w:pos="10773"/>
        </w:tabs>
        <w:spacing w:before="14" w:line="237" w:lineRule="auto"/>
        <w:ind w:right="897"/>
        <w:jc w:val="both"/>
        <w:rPr>
          <w:sz w:val="24"/>
        </w:rPr>
      </w:pPr>
      <w:r w:rsidRPr="00DA161E">
        <w:rPr>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sidRPr="00DA161E">
        <w:rPr>
          <w:spacing w:val="-5"/>
          <w:sz w:val="24"/>
        </w:rPr>
        <w:t xml:space="preserve"> </w:t>
      </w:r>
      <w:r w:rsidRPr="00DA161E">
        <w:rPr>
          <w:sz w:val="24"/>
        </w:rPr>
        <w:t>отношений;</w:t>
      </w:r>
    </w:p>
    <w:p w:rsidR="009E1916" w:rsidRPr="00DA161E" w:rsidRDefault="00C21772" w:rsidP="00E60C37">
      <w:pPr>
        <w:pStyle w:val="a5"/>
        <w:numPr>
          <w:ilvl w:val="3"/>
          <w:numId w:val="325"/>
        </w:numPr>
        <w:tabs>
          <w:tab w:val="left" w:pos="2181"/>
          <w:tab w:val="left" w:pos="2182"/>
          <w:tab w:val="left" w:pos="10773"/>
        </w:tabs>
        <w:spacing w:before="5"/>
        <w:ind w:right="897"/>
        <w:jc w:val="both"/>
        <w:rPr>
          <w:sz w:val="24"/>
        </w:rPr>
      </w:pPr>
      <w:r w:rsidRPr="00DA161E">
        <w:rPr>
          <w:sz w:val="24"/>
        </w:rPr>
        <w:t>формирование умений самостоятельного планирования и осуществления</w:t>
      </w:r>
      <w:r w:rsidRPr="00DA161E">
        <w:rPr>
          <w:spacing w:val="-27"/>
          <w:sz w:val="24"/>
        </w:rPr>
        <w:t xml:space="preserve"> </w:t>
      </w:r>
      <w:r w:rsidRPr="00DA161E">
        <w:rPr>
          <w:sz w:val="24"/>
        </w:rPr>
        <w:t>учебной деятельности и организации учебного сотрудничества с педагогами и сверстниками, построения индивидуального образовательного</w:t>
      </w:r>
      <w:r w:rsidRPr="00DA161E">
        <w:rPr>
          <w:spacing w:val="-7"/>
          <w:sz w:val="24"/>
        </w:rPr>
        <w:t xml:space="preserve"> </w:t>
      </w:r>
      <w:r w:rsidRPr="00DA161E">
        <w:rPr>
          <w:sz w:val="24"/>
        </w:rPr>
        <w:t>маршрута;</w:t>
      </w:r>
    </w:p>
    <w:p w:rsidR="009E1916" w:rsidRPr="00DA161E" w:rsidRDefault="00C21772" w:rsidP="00E60C37">
      <w:pPr>
        <w:pStyle w:val="a5"/>
        <w:numPr>
          <w:ilvl w:val="3"/>
          <w:numId w:val="325"/>
        </w:numPr>
        <w:tabs>
          <w:tab w:val="left" w:pos="2181"/>
          <w:tab w:val="left" w:pos="2182"/>
          <w:tab w:val="left" w:pos="10773"/>
        </w:tabs>
        <w:spacing w:before="3" w:line="237" w:lineRule="auto"/>
        <w:ind w:right="897"/>
        <w:jc w:val="both"/>
        <w:rPr>
          <w:sz w:val="24"/>
        </w:rPr>
      </w:pPr>
      <w:r w:rsidRPr="00DA161E">
        <w:rPr>
          <w:sz w:val="24"/>
        </w:rPr>
        <w:t>решение задач общекультурного, личностного и познавательного развития обучающихся;</w:t>
      </w:r>
    </w:p>
    <w:p w:rsidR="009E1916" w:rsidRPr="00DA161E" w:rsidRDefault="00C21772" w:rsidP="00E60C37">
      <w:pPr>
        <w:pStyle w:val="a5"/>
        <w:numPr>
          <w:ilvl w:val="3"/>
          <w:numId w:val="325"/>
        </w:numPr>
        <w:tabs>
          <w:tab w:val="left" w:pos="2181"/>
          <w:tab w:val="left" w:pos="2182"/>
          <w:tab w:val="left" w:pos="10773"/>
        </w:tabs>
        <w:spacing w:before="5" w:line="237" w:lineRule="auto"/>
        <w:ind w:right="897"/>
        <w:jc w:val="both"/>
        <w:rPr>
          <w:sz w:val="24"/>
        </w:rPr>
      </w:pPr>
      <w:r w:rsidRPr="00DA161E">
        <w:rPr>
          <w:sz w:val="24"/>
        </w:rPr>
        <w:t>повышение эффективности усвоения обучающимися знаний и учебных действий, формирование научного типа мышления, компетентностей впредметных</w:t>
      </w:r>
      <w:r w:rsidRPr="00DA161E">
        <w:rPr>
          <w:spacing w:val="-28"/>
          <w:sz w:val="24"/>
        </w:rPr>
        <w:t xml:space="preserve"> </w:t>
      </w:r>
      <w:r w:rsidRPr="00DA161E">
        <w:rPr>
          <w:sz w:val="24"/>
        </w:rPr>
        <w:t>областях, учебно-исследовательской, проектной, социальной</w:t>
      </w:r>
      <w:r w:rsidRPr="00DA161E">
        <w:rPr>
          <w:spacing w:val="-3"/>
          <w:sz w:val="24"/>
        </w:rPr>
        <w:t xml:space="preserve"> </w:t>
      </w:r>
      <w:r w:rsidRPr="00DA161E">
        <w:rPr>
          <w:sz w:val="24"/>
        </w:rPr>
        <w:t>деятельности;</w:t>
      </w:r>
    </w:p>
    <w:p w:rsidR="009E1916" w:rsidRPr="00DA161E" w:rsidRDefault="00C21772" w:rsidP="00E60C37">
      <w:pPr>
        <w:pStyle w:val="a5"/>
        <w:numPr>
          <w:ilvl w:val="3"/>
          <w:numId w:val="325"/>
        </w:numPr>
        <w:tabs>
          <w:tab w:val="left" w:pos="2181"/>
          <w:tab w:val="left" w:pos="2182"/>
          <w:tab w:val="left" w:pos="10773"/>
        </w:tabs>
        <w:spacing w:before="8" w:line="237" w:lineRule="auto"/>
        <w:ind w:right="897"/>
        <w:jc w:val="both"/>
        <w:rPr>
          <w:sz w:val="24"/>
        </w:rPr>
      </w:pPr>
      <w:r w:rsidRPr="00DA161E">
        <w:rPr>
          <w:sz w:val="24"/>
        </w:rPr>
        <w:t>создание условий для интеграции урочных и внеурочных форм учебно- исследовательской и проектной деятельности обучающихся, а также ихсамостоятельной работы по подготовке и защите индивидуальных</w:t>
      </w:r>
      <w:r w:rsidRPr="00DA161E">
        <w:rPr>
          <w:spacing w:val="-27"/>
          <w:sz w:val="24"/>
        </w:rPr>
        <w:t xml:space="preserve"> </w:t>
      </w:r>
      <w:r w:rsidRPr="00DA161E">
        <w:rPr>
          <w:sz w:val="24"/>
        </w:rPr>
        <w:t>проектов;</w:t>
      </w:r>
    </w:p>
    <w:p w:rsidR="009E1916" w:rsidRPr="00DA161E" w:rsidRDefault="00C21772" w:rsidP="00E60C37">
      <w:pPr>
        <w:pStyle w:val="a5"/>
        <w:numPr>
          <w:ilvl w:val="3"/>
          <w:numId w:val="325"/>
        </w:numPr>
        <w:tabs>
          <w:tab w:val="left" w:pos="2181"/>
          <w:tab w:val="left" w:pos="2182"/>
          <w:tab w:val="left" w:pos="10773"/>
        </w:tabs>
        <w:spacing w:before="5"/>
        <w:ind w:right="897"/>
        <w:jc w:val="both"/>
        <w:rPr>
          <w:sz w:val="24"/>
        </w:rPr>
      </w:pPr>
      <w:r w:rsidRPr="00DA161E">
        <w:rPr>
          <w:sz w:val="24"/>
        </w:rPr>
        <w:t>формирование навыков участия в различных формах организации учебно- исследовательской и проектной деятельности (творческих конкурсах, научныхобществах, научно-практических конференциях, олимпиадах, национальных образовательных программах и др.), возможность</w:t>
      </w:r>
      <w:r w:rsidRPr="00DA161E">
        <w:rPr>
          <w:spacing w:val="-24"/>
          <w:sz w:val="24"/>
        </w:rPr>
        <w:t xml:space="preserve"> </w:t>
      </w:r>
      <w:r w:rsidRPr="00DA161E">
        <w:rPr>
          <w:sz w:val="24"/>
        </w:rPr>
        <w:t>получения практико-ориентированного</w:t>
      </w:r>
      <w:r w:rsidRPr="00DA161E">
        <w:rPr>
          <w:spacing w:val="-1"/>
          <w:sz w:val="24"/>
        </w:rPr>
        <w:t xml:space="preserve"> </w:t>
      </w:r>
      <w:r w:rsidRPr="00DA161E">
        <w:rPr>
          <w:sz w:val="24"/>
        </w:rPr>
        <w:t>результата;</w:t>
      </w:r>
    </w:p>
    <w:p w:rsidR="009E1916" w:rsidRPr="00DA161E" w:rsidRDefault="00C21772" w:rsidP="00E60C37">
      <w:pPr>
        <w:pStyle w:val="a5"/>
        <w:numPr>
          <w:ilvl w:val="3"/>
          <w:numId w:val="325"/>
        </w:numPr>
        <w:tabs>
          <w:tab w:val="left" w:pos="2181"/>
          <w:tab w:val="left" w:pos="2182"/>
          <w:tab w:val="left" w:pos="10773"/>
        </w:tabs>
        <w:spacing w:before="1" w:line="237" w:lineRule="auto"/>
        <w:ind w:right="897"/>
        <w:jc w:val="both"/>
        <w:rPr>
          <w:sz w:val="24"/>
        </w:rPr>
      </w:pPr>
      <w:r w:rsidRPr="00DA161E">
        <w:rPr>
          <w:sz w:val="24"/>
        </w:rPr>
        <w:t>практическую направленность проводимых исследований</w:t>
      </w:r>
      <w:r w:rsidRPr="00DA161E">
        <w:rPr>
          <w:spacing w:val="-33"/>
          <w:sz w:val="24"/>
        </w:rPr>
        <w:t xml:space="preserve"> </w:t>
      </w:r>
      <w:r w:rsidRPr="00DA161E">
        <w:rPr>
          <w:sz w:val="24"/>
        </w:rPr>
        <w:t>ииндивидуальных проектов;</w:t>
      </w:r>
    </w:p>
    <w:p w:rsidR="009E1916" w:rsidRPr="00DA161E" w:rsidRDefault="00C21772" w:rsidP="00C1148A">
      <w:pPr>
        <w:pStyle w:val="a5"/>
        <w:numPr>
          <w:ilvl w:val="3"/>
          <w:numId w:val="325"/>
        </w:numPr>
        <w:tabs>
          <w:tab w:val="left" w:pos="2181"/>
          <w:tab w:val="left" w:pos="2182"/>
        </w:tabs>
        <w:spacing w:before="2"/>
        <w:ind w:right="1728"/>
        <w:jc w:val="both"/>
        <w:rPr>
          <w:sz w:val="24"/>
        </w:rPr>
      </w:pPr>
      <w:r w:rsidRPr="00DA161E">
        <w:rPr>
          <w:sz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E1916" w:rsidRPr="00DA161E" w:rsidRDefault="00C21772" w:rsidP="00C1148A">
      <w:pPr>
        <w:pStyle w:val="a5"/>
        <w:numPr>
          <w:ilvl w:val="3"/>
          <w:numId w:val="325"/>
        </w:numPr>
        <w:tabs>
          <w:tab w:val="left" w:pos="2181"/>
          <w:tab w:val="left" w:pos="2182"/>
        </w:tabs>
        <w:ind w:right="1043"/>
        <w:jc w:val="both"/>
        <w:rPr>
          <w:sz w:val="24"/>
        </w:rPr>
      </w:pPr>
      <w:r w:rsidRPr="00DA161E">
        <w:rPr>
          <w:sz w:val="24"/>
        </w:rPr>
        <w:t>подготовку к осознанному выбору дальнейшего образования и</w:t>
      </w:r>
      <w:r w:rsidRPr="00DA161E">
        <w:rPr>
          <w:spacing w:val="-31"/>
          <w:sz w:val="24"/>
        </w:rPr>
        <w:t xml:space="preserve"> </w:t>
      </w:r>
      <w:r w:rsidRPr="00DA161E">
        <w:rPr>
          <w:sz w:val="24"/>
        </w:rPr>
        <w:t>профессиональной деятельности.</w:t>
      </w:r>
    </w:p>
    <w:p w:rsidR="009E1916" w:rsidRPr="00DA161E" w:rsidRDefault="00C21772" w:rsidP="00DA161E">
      <w:pPr>
        <w:pStyle w:val="a3"/>
        <w:ind w:right="944"/>
        <w:jc w:val="both"/>
      </w:pPr>
      <w:r w:rsidRPr="00DA161E">
        <w:rPr>
          <w:b/>
        </w:rPr>
        <w:t xml:space="preserve">Цель </w:t>
      </w:r>
      <w:r w:rsidRPr="00DA161E">
        <w:t>программы развития УУД— обеспечить организационно 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9E1916" w:rsidRPr="00DA161E" w:rsidRDefault="00C21772" w:rsidP="00DA161E">
      <w:pPr>
        <w:pStyle w:val="a3"/>
        <w:ind w:right="995"/>
        <w:jc w:val="both"/>
        <w:rPr>
          <w:b/>
        </w:rPr>
      </w:pPr>
      <w:r w:rsidRPr="00DA161E">
        <w:t xml:space="preserve">В соответствии с указанной целью примерная программа развития УУД среднего общего образования определяет следующие </w:t>
      </w:r>
      <w:r w:rsidRPr="00DA161E">
        <w:rPr>
          <w:b/>
        </w:rPr>
        <w:t>задачи:</w:t>
      </w:r>
    </w:p>
    <w:p w:rsidR="009E1916" w:rsidRPr="00DA161E" w:rsidRDefault="00C21772" w:rsidP="00C1148A">
      <w:pPr>
        <w:pStyle w:val="a5"/>
        <w:numPr>
          <w:ilvl w:val="3"/>
          <w:numId w:val="325"/>
        </w:numPr>
        <w:tabs>
          <w:tab w:val="left" w:pos="2181"/>
          <w:tab w:val="left" w:pos="2182"/>
        </w:tabs>
        <w:spacing w:before="1"/>
        <w:ind w:right="1032"/>
        <w:jc w:val="both"/>
        <w:rPr>
          <w:sz w:val="24"/>
        </w:rPr>
      </w:pPr>
      <w:r w:rsidRPr="00DA161E">
        <w:rPr>
          <w:sz w:val="24"/>
        </w:rPr>
        <w:t xml:space="preserve">организацию взаимодействия педагогов, обучающихся </w:t>
      </w:r>
      <w:r w:rsidRPr="00DA161E">
        <w:rPr>
          <w:spacing w:val="3"/>
          <w:sz w:val="24"/>
        </w:rPr>
        <w:t xml:space="preserve">и, </w:t>
      </w:r>
      <w:r w:rsidRPr="00DA161E">
        <w:rPr>
          <w:sz w:val="24"/>
        </w:rPr>
        <w:t>в</w:t>
      </w:r>
      <w:r w:rsidRPr="00DA161E">
        <w:rPr>
          <w:spacing w:val="-35"/>
          <w:sz w:val="24"/>
        </w:rPr>
        <w:t xml:space="preserve"> </w:t>
      </w:r>
      <w:r w:rsidRPr="00DA161E">
        <w:rPr>
          <w:sz w:val="24"/>
        </w:rPr>
        <w:t>случаенеобходимости, их родителей по совершенствованию навыков проектной иисследовательской деятельности, сформированных на предыдущих этапахобучения, таким образом, чтобы стало возможным максимально широкое и разнообразное применение универсальных учебных действий в новых для обучающихся</w:t>
      </w:r>
      <w:r w:rsidRPr="00DA161E">
        <w:rPr>
          <w:spacing w:val="-4"/>
          <w:sz w:val="24"/>
        </w:rPr>
        <w:t xml:space="preserve"> </w:t>
      </w:r>
      <w:r w:rsidRPr="00DA161E">
        <w:rPr>
          <w:sz w:val="24"/>
        </w:rPr>
        <w:t>ситуациях;</w:t>
      </w:r>
    </w:p>
    <w:p w:rsidR="009E1916" w:rsidRPr="00DA161E" w:rsidRDefault="00C21772" w:rsidP="00C1148A">
      <w:pPr>
        <w:pStyle w:val="a5"/>
        <w:numPr>
          <w:ilvl w:val="3"/>
          <w:numId w:val="325"/>
        </w:numPr>
        <w:tabs>
          <w:tab w:val="left" w:pos="2181"/>
          <w:tab w:val="left" w:pos="2182"/>
        </w:tabs>
        <w:spacing w:before="1" w:line="237" w:lineRule="auto"/>
        <w:ind w:right="1020"/>
        <w:jc w:val="both"/>
        <w:rPr>
          <w:sz w:val="24"/>
        </w:rPr>
      </w:pPr>
      <w:r w:rsidRPr="00DA161E">
        <w:rPr>
          <w:sz w:val="24"/>
        </w:rPr>
        <w:t>обеспечение взаимосвязи способов организации урочной и внеурочной деятельности обучающихся по совершенствованию владения УУД, в том числе</w:t>
      </w:r>
      <w:r w:rsidRPr="00DA161E">
        <w:rPr>
          <w:spacing w:val="-32"/>
          <w:sz w:val="24"/>
        </w:rPr>
        <w:t xml:space="preserve"> </w:t>
      </w:r>
      <w:r w:rsidRPr="00DA161E">
        <w:rPr>
          <w:sz w:val="24"/>
        </w:rPr>
        <w:t>на материале содержания учебных</w:t>
      </w:r>
      <w:r w:rsidRPr="00DA161E">
        <w:rPr>
          <w:spacing w:val="-1"/>
          <w:sz w:val="24"/>
        </w:rPr>
        <w:t xml:space="preserve"> </w:t>
      </w:r>
      <w:r w:rsidRPr="00DA161E">
        <w:rPr>
          <w:sz w:val="24"/>
        </w:rPr>
        <w:t>предметов;</w:t>
      </w:r>
    </w:p>
    <w:p w:rsidR="00E60C37" w:rsidRPr="00E60C37" w:rsidRDefault="00C21772" w:rsidP="00E60C37">
      <w:pPr>
        <w:pStyle w:val="a5"/>
        <w:numPr>
          <w:ilvl w:val="3"/>
          <w:numId w:val="325"/>
        </w:numPr>
        <w:tabs>
          <w:tab w:val="left" w:pos="2181"/>
          <w:tab w:val="left" w:pos="2182"/>
        </w:tabs>
        <w:spacing w:before="8" w:line="237" w:lineRule="auto"/>
        <w:ind w:right="2132"/>
        <w:jc w:val="both"/>
        <w:rPr>
          <w:sz w:val="24"/>
        </w:rPr>
      </w:pPr>
      <w:r w:rsidRPr="00DA161E">
        <w:rPr>
          <w:sz w:val="24"/>
        </w:rPr>
        <w:t>включение развивающих задач, способствующих совершенствованию универсальных учебных действий, как в урочную, так и во</w:t>
      </w:r>
      <w:r w:rsidRPr="00DA161E">
        <w:rPr>
          <w:spacing w:val="-25"/>
          <w:sz w:val="24"/>
        </w:rPr>
        <w:t xml:space="preserve"> </w:t>
      </w:r>
      <w:r w:rsidRPr="00DA161E">
        <w:rPr>
          <w:sz w:val="24"/>
        </w:rPr>
        <w:t>внеурочную деятельность</w:t>
      </w:r>
      <w:r w:rsidRPr="00DA161E">
        <w:rPr>
          <w:spacing w:val="-1"/>
          <w:sz w:val="24"/>
        </w:rPr>
        <w:t xml:space="preserve"> </w:t>
      </w:r>
      <w:r w:rsidR="00E60C37">
        <w:rPr>
          <w:sz w:val="24"/>
        </w:rPr>
        <w:t>обучающихся</w:t>
      </w:r>
    </w:p>
    <w:p w:rsidR="009E1916" w:rsidRPr="00DA161E" w:rsidRDefault="00C21772" w:rsidP="00E60C37">
      <w:pPr>
        <w:pStyle w:val="a5"/>
        <w:numPr>
          <w:ilvl w:val="3"/>
          <w:numId w:val="325"/>
        </w:numPr>
        <w:tabs>
          <w:tab w:val="left" w:pos="2181"/>
          <w:tab w:val="left" w:pos="2182"/>
          <w:tab w:val="left" w:pos="10915"/>
        </w:tabs>
        <w:spacing w:before="88"/>
        <w:ind w:left="2170" w:right="903" w:hanging="348"/>
        <w:jc w:val="both"/>
        <w:rPr>
          <w:sz w:val="24"/>
        </w:rPr>
      </w:pPr>
      <w:r w:rsidRPr="00DA161E">
        <w:rPr>
          <w:sz w:val="24"/>
        </w:rPr>
        <w:t>обеспечение преемственности программы развития универсальных учебных действий при переходе от основного общего к среднему общему</w:t>
      </w:r>
      <w:r w:rsidRPr="00DA161E">
        <w:rPr>
          <w:spacing w:val="-16"/>
          <w:sz w:val="24"/>
        </w:rPr>
        <w:t xml:space="preserve"> </w:t>
      </w:r>
      <w:r w:rsidRPr="00DA161E">
        <w:rPr>
          <w:sz w:val="24"/>
        </w:rPr>
        <w:t>образованию.</w:t>
      </w:r>
    </w:p>
    <w:p w:rsidR="009E1916" w:rsidRPr="00DA161E" w:rsidRDefault="00C21772" w:rsidP="00E60C37">
      <w:pPr>
        <w:pStyle w:val="a3"/>
        <w:tabs>
          <w:tab w:val="left" w:pos="10915"/>
        </w:tabs>
        <w:ind w:right="883" w:firstLine="707"/>
        <w:jc w:val="both"/>
      </w:pPr>
      <w:r w:rsidRPr="00DA161E">
        <w:t>Формирование системы универсальных учебных действийосуществляется с учетом возрастных особенностей развития личностной и познавательной сфер обучающихся.</w:t>
      </w:r>
    </w:p>
    <w:p w:rsidR="009E1916" w:rsidRPr="00DA161E" w:rsidRDefault="00C21772" w:rsidP="00E60C37">
      <w:pPr>
        <w:pStyle w:val="a3"/>
        <w:tabs>
          <w:tab w:val="left" w:pos="10915"/>
        </w:tabs>
        <w:ind w:right="851"/>
        <w:jc w:val="both"/>
      </w:pPr>
      <w:r w:rsidRPr="00DA161E">
        <w:t>УУД представляют собой целостную взаимосвязанную систему, определяемую</w:t>
      </w:r>
      <w:r w:rsidRPr="00DA161E">
        <w:rPr>
          <w:spacing w:val="-31"/>
        </w:rPr>
        <w:t xml:space="preserve"> </w:t>
      </w:r>
      <w:r w:rsidRPr="00DA161E">
        <w:t>общей логикой возрастного</w:t>
      </w:r>
      <w:r w:rsidRPr="00DA161E">
        <w:rPr>
          <w:spacing w:val="-1"/>
        </w:rPr>
        <w:t xml:space="preserve"> </w:t>
      </w:r>
      <w:r w:rsidRPr="00DA161E">
        <w:t>развития.</w:t>
      </w:r>
    </w:p>
    <w:p w:rsidR="009E1916" w:rsidRPr="00DA161E" w:rsidRDefault="00C21772" w:rsidP="00E60C37">
      <w:pPr>
        <w:pStyle w:val="a3"/>
        <w:tabs>
          <w:tab w:val="left" w:pos="10915"/>
        </w:tabs>
        <w:ind w:right="896" w:firstLine="707"/>
        <w:jc w:val="both"/>
      </w:pPr>
      <w:r w:rsidRPr="00DA161E">
        <w:t>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w:t>
      </w:r>
      <w:r w:rsidRPr="00DA161E">
        <w:rPr>
          <w:spacing w:val="-1"/>
        </w:rPr>
        <w:t xml:space="preserve"> </w:t>
      </w:r>
      <w:r w:rsidRPr="00DA161E">
        <w:t>самоопределения.</w:t>
      </w:r>
    </w:p>
    <w:p w:rsidR="009E1916" w:rsidRPr="00DA161E" w:rsidRDefault="00C21772" w:rsidP="00E60C37">
      <w:pPr>
        <w:pStyle w:val="a3"/>
        <w:tabs>
          <w:tab w:val="left" w:pos="10915"/>
        </w:tabs>
        <w:ind w:right="1053" w:firstLine="707"/>
        <w:jc w:val="both"/>
      </w:pPr>
      <w:r w:rsidRPr="00DA161E">
        <w:t>Среднее общее образование — этап, когда все приобретенные ранее компетенции должны использоваться в полной мере и приобрести характер универсальных.</w:t>
      </w:r>
    </w:p>
    <w:p w:rsidR="009E1916" w:rsidRPr="00DA161E" w:rsidRDefault="00C21772" w:rsidP="00E60C37">
      <w:pPr>
        <w:pStyle w:val="a3"/>
        <w:tabs>
          <w:tab w:val="left" w:pos="10915"/>
        </w:tabs>
        <w:ind w:right="1318"/>
        <w:jc w:val="both"/>
      </w:pPr>
      <w:r w:rsidRPr="00DA161E">
        <w:t>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9E1916" w:rsidRPr="00DA161E" w:rsidRDefault="00C21772" w:rsidP="00E60C37">
      <w:pPr>
        <w:pStyle w:val="a5"/>
        <w:numPr>
          <w:ilvl w:val="2"/>
          <w:numId w:val="324"/>
        </w:numPr>
        <w:tabs>
          <w:tab w:val="left" w:pos="2130"/>
          <w:tab w:val="left" w:pos="10915"/>
        </w:tabs>
        <w:spacing w:before="5"/>
        <w:ind w:right="1600" w:firstLine="0"/>
        <w:jc w:val="both"/>
        <w:rPr>
          <w:b/>
          <w:sz w:val="24"/>
        </w:rPr>
      </w:pPr>
      <w:r w:rsidRPr="00DA161E">
        <w:rPr>
          <w:b/>
          <w:sz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w:t>
      </w:r>
      <w:r w:rsidRPr="00DA161E">
        <w:rPr>
          <w:b/>
          <w:spacing w:val="-2"/>
          <w:sz w:val="24"/>
        </w:rPr>
        <w:t xml:space="preserve"> </w:t>
      </w:r>
      <w:r w:rsidRPr="00DA161E">
        <w:rPr>
          <w:b/>
          <w:sz w:val="24"/>
        </w:rPr>
        <w:t>программы</w:t>
      </w:r>
    </w:p>
    <w:p w:rsidR="009E1916" w:rsidRPr="00DA161E" w:rsidRDefault="00C21772" w:rsidP="00E60C37">
      <w:pPr>
        <w:pStyle w:val="a3"/>
        <w:tabs>
          <w:tab w:val="left" w:pos="10915"/>
        </w:tabs>
        <w:ind w:right="1078" w:firstLine="707"/>
        <w:jc w:val="both"/>
      </w:pPr>
      <w:r w:rsidRPr="00DA161E">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w:t>
      </w:r>
    </w:p>
    <w:p w:rsidR="009E1916" w:rsidRPr="00DA161E" w:rsidRDefault="00C21772" w:rsidP="00E60C37">
      <w:pPr>
        <w:pStyle w:val="a3"/>
        <w:tabs>
          <w:tab w:val="left" w:pos="10915"/>
        </w:tabs>
        <w:ind w:right="1320"/>
        <w:jc w:val="both"/>
      </w:pPr>
      <w:r w:rsidRPr="00DA161E">
        <w:t>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9E1916" w:rsidRPr="00DA161E" w:rsidRDefault="00C21772" w:rsidP="00E60C37">
      <w:pPr>
        <w:pStyle w:val="a3"/>
        <w:tabs>
          <w:tab w:val="left" w:pos="10915"/>
        </w:tabs>
        <w:jc w:val="both"/>
      </w:pPr>
      <w:r w:rsidRPr="00DA161E">
        <w:t>Для удобства анализа универсальные учебные действия условно разделяют на:</w:t>
      </w:r>
    </w:p>
    <w:p w:rsidR="009E1916" w:rsidRPr="00DA161E" w:rsidRDefault="00C21772" w:rsidP="00E60C37">
      <w:pPr>
        <w:pStyle w:val="a5"/>
        <w:numPr>
          <w:ilvl w:val="3"/>
          <w:numId w:val="324"/>
        </w:numPr>
        <w:tabs>
          <w:tab w:val="left" w:pos="2181"/>
          <w:tab w:val="left" w:pos="2182"/>
          <w:tab w:val="left" w:pos="10915"/>
        </w:tabs>
        <w:jc w:val="both"/>
        <w:rPr>
          <w:sz w:val="24"/>
        </w:rPr>
      </w:pPr>
      <w:r w:rsidRPr="00DA161E">
        <w:rPr>
          <w:sz w:val="24"/>
        </w:rPr>
        <w:t>регулятивные,</w:t>
      </w:r>
    </w:p>
    <w:p w:rsidR="009E1916" w:rsidRPr="00DA161E" w:rsidRDefault="00C21772" w:rsidP="00C1148A">
      <w:pPr>
        <w:pStyle w:val="a5"/>
        <w:numPr>
          <w:ilvl w:val="3"/>
          <w:numId w:val="324"/>
        </w:numPr>
        <w:tabs>
          <w:tab w:val="left" w:pos="2181"/>
          <w:tab w:val="left" w:pos="2182"/>
        </w:tabs>
        <w:spacing w:line="293" w:lineRule="exact"/>
        <w:jc w:val="both"/>
        <w:rPr>
          <w:sz w:val="24"/>
        </w:rPr>
      </w:pPr>
      <w:r w:rsidRPr="00DA161E">
        <w:rPr>
          <w:sz w:val="24"/>
        </w:rPr>
        <w:t>коммуникативные,</w:t>
      </w:r>
    </w:p>
    <w:p w:rsidR="009E1916" w:rsidRPr="00DA161E" w:rsidRDefault="00C21772" w:rsidP="00C1148A">
      <w:pPr>
        <w:pStyle w:val="a5"/>
        <w:numPr>
          <w:ilvl w:val="3"/>
          <w:numId w:val="324"/>
        </w:numPr>
        <w:tabs>
          <w:tab w:val="left" w:pos="2181"/>
          <w:tab w:val="left" w:pos="2182"/>
        </w:tabs>
        <w:spacing w:line="292" w:lineRule="exact"/>
        <w:jc w:val="both"/>
        <w:rPr>
          <w:sz w:val="24"/>
        </w:rPr>
      </w:pPr>
      <w:r w:rsidRPr="00DA161E">
        <w:rPr>
          <w:sz w:val="24"/>
        </w:rPr>
        <w:t>познавательные.</w:t>
      </w:r>
    </w:p>
    <w:p w:rsidR="009E1916" w:rsidRPr="00DA161E" w:rsidRDefault="00C21772" w:rsidP="00DA161E">
      <w:pPr>
        <w:pStyle w:val="a3"/>
        <w:ind w:right="851" w:firstLine="707"/>
        <w:jc w:val="both"/>
      </w:pPr>
      <w:r w:rsidRPr="00DA161E">
        <w:t>В целостномакте человеческой деятельности одновременно присутствуют все названныевиды универсальных учебных действий. Они проявляются, становятся,формируются в процессе освоения культуры во всех ее аспектах.</w:t>
      </w:r>
    </w:p>
    <w:p w:rsidR="009E1916" w:rsidRPr="00DA161E" w:rsidRDefault="00C21772" w:rsidP="00DA161E">
      <w:pPr>
        <w:pStyle w:val="a3"/>
        <w:ind w:right="1041" w:firstLine="707"/>
        <w:jc w:val="both"/>
      </w:pPr>
      <w:r w:rsidRPr="00DA161E">
        <w:t>Процесс индивидуального присвоения умения учиться сопровождаетсяусилением осознанности самого процесса учения, что позволяет подросткамобращаться не только к предметным, но и к метапредметным основаниямдеятельности. Универсальные учебные действия в процессе взросления изсредства (того, что самим процессом своего становления обеспечиваетуспешность решения предметных задач) постепенно превращаются в объект (вто, что может учеником рассматриваться, анализироваться, формироваться какбы непосредственно). Этот процесс, с одной стороны, обусловлен спецификойвозраста, а с другой – глубоко индивидуален, взрослым не следует егофорсировать.</w:t>
      </w:r>
    </w:p>
    <w:p w:rsidR="009E1916" w:rsidRPr="00DA161E" w:rsidRDefault="00C21772" w:rsidP="00DA161E">
      <w:pPr>
        <w:pStyle w:val="a3"/>
        <w:ind w:right="860" w:firstLine="707"/>
        <w:jc w:val="both"/>
      </w:pPr>
      <w:r w:rsidRPr="00DA161E">
        <w:t>На уровне среднего общего образования в соответствии с цикличностьювозрастного развития происходит возврат к универсальным учебным действиямкак средству, но уже в достаточной степени отрефлектированному,используемому для успешной постановки и решения новых задач (учебных,познавательных, личностных). На этом базируется начальнаяпрофессионализация: в процессе профессиональных проб сформированныеуниверсальные учебные действия позволяют старшекласснику понять своидефициты с точки зрения компетентностного развития, поставить задачудоращивания компетенций.</w:t>
      </w:r>
    </w:p>
    <w:p w:rsidR="009E1916" w:rsidRPr="00DA161E" w:rsidRDefault="00C21772" w:rsidP="00E60C37">
      <w:pPr>
        <w:pStyle w:val="a3"/>
        <w:ind w:right="888" w:firstLine="707"/>
        <w:jc w:val="both"/>
      </w:pPr>
      <w:r w:rsidRPr="00DA161E">
        <w:t>Другим принципиальным отличием старшего школьного возраста отподросткового является широкий перенос сформированных универсальныхучебных действий на</w:t>
      </w:r>
      <w:r w:rsidR="00E60C37">
        <w:t xml:space="preserve"> </w:t>
      </w:r>
      <w:r w:rsidRPr="00DA161E">
        <w:t>внеучебные ситуации. Выращенные на базе предметногообучения и отрефлексированные, универсальные учебные действия начинаютиспытываться на универсальность в процессе пробных действий в различныхжизненных контекстах.</w:t>
      </w:r>
    </w:p>
    <w:p w:rsidR="009E1916" w:rsidRPr="00DA161E" w:rsidRDefault="00C21772" w:rsidP="00E60C37">
      <w:pPr>
        <w:pStyle w:val="a3"/>
        <w:spacing w:before="1"/>
        <w:ind w:right="897" w:firstLine="707"/>
        <w:jc w:val="both"/>
      </w:pPr>
      <w:r w:rsidRPr="00DA161E">
        <w:t>К уровню среднего общего образования в еще большей степени, чем куровню основного общего образования, предъявляется требование открытости:обучающимся целесообразно предоставить возможность участвовать вразличных дистанционных учебных курсах (и это участие должно бытьобъективировано на школьном уровне), осуществить управленческие или предпринимательские пробы, проверить себя в гражданских и социальныхпроектах, принять участие в волонтерском движении и т.п.</w:t>
      </w:r>
    </w:p>
    <w:p w:rsidR="009E1916" w:rsidRPr="00DA161E" w:rsidRDefault="00C21772" w:rsidP="00E60C37">
      <w:pPr>
        <w:pStyle w:val="a3"/>
        <w:ind w:right="897" w:firstLine="707"/>
        <w:jc w:val="both"/>
      </w:pPr>
      <w:r w:rsidRPr="00DA161E">
        <w:t>Динамика формирования универсальных учебных действий учитываетвозрастные особенности и социальную ситуацию, в которых действуют и будутдействовать обучающиеся, специфику образовательных стратегий разногоуровня (государства, региона, школы, семьи).</w:t>
      </w:r>
    </w:p>
    <w:p w:rsidR="009E1916" w:rsidRPr="00DA161E" w:rsidRDefault="00C21772" w:rsidP="00E60C37">
      <w:pPr>
        <w:pStyle w:val="a3"/>
        <w:ind w:right="897" w:firstLine="707"/>
        <w:jc w:val="both"/>
      </w:pPr>
      <w:r w:rsidRPr="00DA161E">
        <w:t>При переходе на уровень среднего общего образования важнейшеезначение приобретает начинающееся профессиональное самоопределениеобучающихся (при том что по-прежнему важное место остается за личностнымсамоопределением).</w:t>
      </w:r>
    </w:p>
    <w:p w:rsidR="009E1916" w:rsidRPr="00DA161E" w:rsidRDefault="00C21772" w:rsidP="00E60C37">
      <w:pPr>
        <w:pStyle w:val="a3"/>
        <w:ind w:right="897"/>
        <w:jc w:val="both"/>
      </w:pPr>
      <w:r w:rsidRPr="00DA161E">
        <w:t>Продолжается, но уже не столь ярко, как у подростков,учебное смысло-образование, связанное с осознанием связи между осуществляемой деятельностью и жизненными перспективами. В этом возрастеусиливается полимотивированность деятельности, что, с одной стороны,помогает школе и обществу решать свои задачи в отношении обучения иразвития старшеклассников, но, с другой, создает кризисную ситуациюбесконечных проб, трудностей в самоопределении, остановки в поиске,осуществлении окончательного выбора целей.</w:t>
      </w:r>
    </w:p>
    <w:p w:rsidR="009E1916" w:rsidRPr="00DA161E" w:rsidRDefault="00C21772" w:rsidP="00E60C37">
      <w:pPr>
        <w:pStyle w:val="a3"/>
        <w:spacing w:before="1"/>
        <w:ind w:right="897" w:firstLine="707"/>
        <w:jc w:val="both"/>
      </w:pPr>
      <w:r w:rsidRPr="00DA161E">
        <w:t>Недостаточный уровень сформированности регулятивных универсальныхучебных действий к началу обучения на уровне среднего общего образованиясущественно сказывается на успешности обучающихся. Переход наиндивидуальные образовательные траектории, сложное планирование ипроектирование своего будущего, согласование интересов многих субъектов,оказывающихся в поле действия старшеклассников, невозможны без базовых управленческих умений (целеполагания, планирования, руководства, контроля,коррекции). На уровне среднего общего образования регулятивные действиядолжны прирасти за счет развернутого управления ресурсами, умения выбиратьуспешные стратегии в трудных ситуациях, в конечном счете, управлять своейдеятельностью в открытом образовательном пространстве.</w:t>
      </w:r>
    </w:p>
    <w:p w:rsidR="009E1916" w:rsidRPr="00DA161E" w:rsidRDefault="00C21772" w:rsidP="00E60C37">
      <w:pPr>
        <w:pStyle w:val="a3"/>
        <w:tabs>
          <w:tab w:val="left" w:pos="10773"/>
        </w:tabs>
        <w:ind w:right="897" w:firstLine="707"/>
        <w:jc w:val="both"/>
      </w:pPr>
      <w:r w:rsidRPr="00DA161E">
        <w:t>Развитие регулятивных действий тесно переплетается с развитиемкоммуникативных универсальных учебных действий. Старшеклассники принормальном развитии осознанно используют коллективно- распределеннуюдеятельность для решения разноплановых задач: учебных, познавательных,исследовательских, проектных, профессиональных.</w:t>
      </w:r>
    </w:p>
    <w:p w:rsidR="009E1916" w:rsidRPr="00DA161E" w:rsidRDefault="00C21772" w:rsidP="00E60C37">
      <w:pPr>
        <w:pStyle w:val="a3"/>
        <w:tabs>
          <w:tab w:val="left" w:pos="10773"/>
        </w:tabs>
        <w:ind w:right="897"/>
        <w:jc w:val="both"/>
      </w:pPr>
      <w:r w:rsidRPr="00DA161E">
        <w:t>Развитыекоммуникативные учебные действия позволяют старшеклассникам эффективноразрешать конфликты, выходить на новый уровень рефлексии в учете разныхпозиций.</w:t>
      </w:r>
    </w:p>
    <w:p w:rsidR="009E1916" w:rsidRPr="00DA161E" w:rsidRDefault="00C21772" w:rsidP="00DA161E">
      <w:pPr>
        <w:pStyle w:val="a3"/>
        <w:spacing w:before="1"/>
        <w:ind w:right="880" w:firstLine="707"/>
        <w:jc w:val="both"/>
      </w:pPr>
      <w:r w:rsidRPr="00DA161E">
        <w:t>Последнее тесно связано с познавательной рефлексией. Старшийшкольный возраст является ключевым для развития познавательныхуниверсальных учебных действий и формирования собственнойобразовательной стратегии. Центральным новообразованием для старшеклассника становится сознательное и развернутое формированиеобразовательного запроса.</w:t>
      </w:r>
    </w:p>
    <w:p w:rsidR="009E1916" w:rsidRPr="00DA161E" w:rsidRDefault="00C21772" w:rsidP="00E60C37">
      <w:pPr>
        <w:pStyle w:val="a3"/>
        <w:ind w:right="1160" w:firstLine="707"/>
        <w:jc w:val="both"/>
      </w:pPr>
      <w:r w:rsidRPr="00DA161E">
        <w:t>Открытое образовательное пространство на уровне среднего общегообразования является залогом успешного формирования УУД. В открытомобразовательном пространстве происходит испытание сформированныхкомпетенций, обнаруживаются дефициты и выстраивается индивидуальнаяпрограмма личностного роста. Важной характеристикой уровня среднего</w:t>
      </w:r>
      <w:r w:rsidR="00E60C37">
        <w:t xml:space="preserve"> </w:t>
      </w:r>
      <w:r w:rsidRPr="00DA161E">
        <w:t>общего образования является повышение вариативности. Старшеклассник</w:t>
      </w:r>
      <w:r w:rsidR="00E60C37">
        <w:t xml:space="preserve"> </w:t>
      </w:r>
      <w:r w:rsidRPr="00DA161E">
        <w:t>оказывается в</w:t>
      </w:r>
      <w:r w:rsidR="00E60C37">
        <w:t xml:space="preserve"> </w:t>
      </w:r>
      <w:r w:rsidRPr="00DA161E">
        <w:t>сложной ситуации выбора набора предметов, которые изучаютсяна базовом и углубленном уровнях, выбора профиля и подготовки к выборубудущей профессии. Это предъявляет повышенные требования к построениюучебных предметов (курсов) не только на углублѐнном, но и на базовом уровне.Учителя и старшеклассники нацеливаются на то, чтобы решить две задачи: во-первых, построить системное видение самого учебного предмета и его связей сдругими предметами (сферами деятельности); во-вторых, осознать учебныйпредмет как набор средств решения широкого класса предметных иполидисциплинарных задач. При таком построении содержания образованиясоздаются необходимые условия для завершающего этапа формирования</w:t>
      </w:r>
      <w:r w:rsidR="00E60C37">
        <w:t xml:space="preserve"> </w:t>
      </w:r>
      <w:r w:rsidRPr="00DA161E">
        <w:t>универсальных учебных действий в школе.</w:t>
      </w:r>
    </w:p>
    <w:p w:rsidR="009E1916" w:rsidRPr="00DA161E" w:rsidRDefault="00C21772" w:rsidP="00E60C37">
      <w:pPr>
        <w:pStyle w:val="a5"/>
        <w:numPr>
          <w:ilvl w:val="2"/>
          <w:numId w:val="324"/>
        </w:numPr>
        <w:tabs>
          <w:tab w:val="left" w:pos="2130"/>
          <w:tab w:val="left" w:pos="10632"/>
        </w:tabs>
        <w:spacing w:before="7" w:line="237" w:lineRule="auto"/>
        <w:ind w:right="897" w:firstLine="0"/>
        <w:jc w:val="both"/>
        <w:rPr>
          <w:sz w:val="24"/>
        </w:rPr>
      </w:pPr>
      <w:r w:rsidRPr="00DA161E">
        <w:rPr>
          <w:b/>
          <w:sz w:val="24"/>
        </w:rPr>
        <w:t xml:space="preserve">Типовые задачи по формированию универсальных учебных действий </w:t>
      </w:r>
      <w:r w:rsidRPr="00DA161E">
        <w:rPr>
          <w:sz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w:t>
      </w:r>
      <w:r w:rsidRPr="00DA161E">
        <w:rPr>
          <w:spacing w:val="-3"/>
          <w:sz w:val="24"/>
        </w:rPr>
        <w:t xml:space="preserve"> </w:t>
      </w:r>
      <w:r w:rsidRPr="00DA161E">
        <w:rPr>
          <w:sz w:val="24"/>
        </w:rPr>
        <w:t>образования:</w:t>
      </w:r>
    </w:p>
    <w:p w:rsidR="009E1916" w:rsidRPr="00DA161E" w:rsidRDefault="00C21772" w:rsidP="00E60C37">
      <w:pPr>
        <w:pStyle w:val="a5"/>
        <w:numPr>
          <w:ilvl w:val="3"/>
          <w:numId w:val="324"/>
        </w:numPr>
        <w:tabs>
          <w:tab w:val="left" w:pos="2181"/>
          <w:tab w:val="left" w:pos="2182"/>
          <w:tab w:val="left" w:pos="10632"/>
        </w:tabs>
        <w:spacing w:before="6"/>
        <w:ind w:right="897"/>
        <w:jc w:val="both"/>
        <w:rPr>
          <w:sz w:val="24"/>
        </w:rPr>
      </w:pPr>
      <w:r w:rsidRPr="00DA161E">
        <w:rPr>
          <w:sz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E1916" w:rsidRPr="00DA161E" w:rsidRDefault="00C21772" w:rsidP="00E60C37">
      <w:pPr>
        <w:pStyle w:val="a5"/>
        <w:numPr>
          <w:ilvl w:val="3"/>
          <w:numId w:val="324"/>
        </w:numPr>
        <w:tabs>
          <w:tab w:val="left" w:pos="2181"/>
          <w:tab w:val="left" w:pos="2182"/>
          <w:tab w:val="left" w:pos="10632"/>
        </w:tabs>
        <w:spacing w:before="4" w:line="237" w:lineRule="auto"/>
        <w:ind w:right="897"/>
        <w:jc w:val="both"/>
        <w:rPr>
          <w:sz w:val="24"/>
        </w:rPr>
      </w:pPr>
      <w:r w:rsidRPr="00DA161E">
        <w:rPr>
          <w:sz w:val="24"/>
        </w:rPr>
        <w:t>обеспечение возможности самостоятельного выбора обучающимися</w:t>
      </w:r>
      <w:r w:rsidRPr="00DA161E">
        <w:rPr>
          <w:spacing w:val="-24"/>
          <w:sz w:val="24"/>
        </w:rPr>
        <w:t xml:space="preserve"> </w:t>
      </w:r>
      <w:r w:rsidRPr="00DA161E">
        <w:rPr>
          <w:sz w:val="24"/>
        </w:rPr>
        <w:t>темпа, режимов и форм освоения предметного</w:t>
      </w:r>
      <w:r w:rsidRPr="00DA161E">
        <w:rPr>
          <w:spacing w:val="-2"/>
          <w:sz w:val="24"/>
        </w:rPr>
        <w:t xml:space="preserve"> </w:t>
      </w:r>
      <w:r w:rsidRPr="00DA161E">
        <w:rPr>
          <w:sz w:val="24"/>
        </w:rPr>
        <w:t>материала;</w:t>
      </w:r>
    </w:p>
    <w:p w:rsidR="009E1916" w:rsidRPr="00DA161E" w:rsidRDefault="00C21772" w:rsidP="00E60C37">
      <w:pPr>
        <w:pStyle w:val="a5"/>
        <w:numPr>
          <w:ilvl w:val="3"/>
          <w:numId w:val="324"/>
        </w:numPr>
        <w:tabs>
          <w:tab w:val="left" w:pos="2181"/>
          <w:tab w:val="left" w:pos="2182"/>
          <w:tab w:val="left" w:pos="10632"/>
        </w:tabs>
        <w:spacing w:before="2"/>
        <w:ind w:right="897"/>
        <w:jc w:val="both"/>
        <w:rPr>
          <w:sz w:val="24"/>
        </w:rPr>
      </w:pPr>
      <w:r w:rsidRPr="00DA161E">
        <w:rPr>
          <w:sz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E1916" w:rsidRPr="00DA161E" w:rsidRDefault="00C21772" w:rsidP="00E60C37">
      <w:pPr>
        <w:pStyle w:val="a5"/>
        <w:numPr>
          <w:ilvl w:val="3"/>
          <w:numId w:val="324"/>
        </w:numPr>
        <w:tabs>
          <w:tab w:val="left" w:pos="2181"/>
          <w:tab w:val="left" w:pos="2182"/>
          <w:tab w:val="left" w:pos="10632"/>
        </w:tabs>
        <w:spacing w:before="1" w:line="237" w:lineRule="auto"/>
        <w:ind w:right="897"/>
        <w:jc w:val="both"/>
        <w:rPr>
          <w:sz w:val="24"/>
        </w:rPr>
      </w:pPr>
      <w:r w:rsidRPr="00DA161E">
        <w:rPr>
          <w:sz w:val="24"/>
        </w:rPr>
        <w:t>обеспечение наличия образовательных событий, в рамках которых</w:t>
      </w:r>
      <w:r w:rsidRPr="00DA161E">
        <w:rPr>
          <w:spacing w:val="-24"/>
          <w:sz w:val="24"/>
        </w:rPr>
        <w:t xml:space="preserve"> </w:t>
      </w:r>
      <w:r w:rsidRPr="00DA161E">
        <w:rPr>
          <w:sz w:val="24"/>
        </w:rPr>
        <w:t>решаются задачи, носящие полидисциплинарный и метапредметный</w:t>
      </w:r>
      <w:r w:rsidRPr="00DA161E">
        <w:rPr>
          <w:spacing w:val="-8"/>
          <w:sz w:val="24"/>
        </w:rPr>
        <w:t xml:space="preserve"> </w:t>
      </w:r>
      <w:r w:rsidRPr="00DA161E">
        <w:rPr>
          <w:sz w:val="24"/>
        </w:rPr>
        <w:t>характер;</w:t>
      </w:r>
    </w:p>
    <w:p w:rsidR="009E1916" w:rsidRPr="00DA161E" w:rsidRDefault="00C21772" w:rsidP="00E60C37">
      <w:pPr>
        <w:pStyle w:val="a5"/>
        <w:numPr>
          <w:ilvl w:val="3"/>
          <w:numId w:val="324"/>
        </w:numPr>
        <w:tabs>
          <w:tab w:val="left" w:pos="2181"/>
          <w:tab w:val="left" w:pos="2182"/>
          <w:tab w:val="left" w:pos="10632"/>
        </w:tabs>
        <w:spacing w:before="5" w:line="237" w:lineRule="auto"/>
        <w:ind w:right="897"/>
        <w:jc w:val="both"/>
        <w:rPr>
          <w:sz w:val="24"/>
        </w:rPr>
      </w:pPr>
      <w:r w:rsidRPr="00DA161E">
        <w:rPr>
          <w:sz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w:t>
      </w:r>
      <w:r w:rsidRPr="00DA161E">
        <w:rPr>
          <w:spacing w:val="-14"/>
          <w:sz w:val="24"/>
        </w:rPr>
        <w:t xml:space="preserve"> </w:t>
      </w:r>
      <w:r w:rsidRPr="00DA161E">
        <w:rPr>
          <w:sz w:val="24"/>
        </w:rPr>
        <w:t>коммуникации;</w:t>
      </w:r>
    </w:p>
    <w:p w:rsidR="009E1916" w:rsidRPr="00DA161E" w:rsidRDefault="00C21772" w:rsidP="00E60C37">
      <w:pPr>
        <w:pStyle w:val="a5"/>
        <w:numPr>
          <w:ilvl w:val="3"/>
          <w:numId w:val="324"/>
        </w:numPr>
        <w:tabs>
          <w:tab w:val="left" w:pos="2181"/>
          <w:tab w:val="left" w:pos="2182"/>
          <w:tab w:val="left" w:pos="10632"/>
        </w:tabs>
        <w:spacing w:before="8" w:line="237" w:lineRule="auto"/>
        <w:ind w:right="897"/>
        <w:jc w:val="both"/>
        <w:rPr>
          <w:sz w:val="24"/>
        </w:rPr>
      </w:pPr>
      <w:r w:rsidRPr="00DA161E">
        <w:rPr>
          <w:sz w:val="24"/>
        </w:rPr>
        <w:t>обеспечение наличия в образовательной деятельности событий, требующих от обучающихся предъявления продуктов своей</w:t>
      </w:r>
      <w:r w:rsidRPr="00DA161E">
        <w:rPr>
          <w:spacing w:val="-3"/>
          <w:sz w:val="24"/>
        </w:rPr>
        <w:t xml:space="preserve"> </w:t>
      </w:r>
      <w:r w:rsidRPr="00DA161E">
        <w:rPr>
          <w:sz w:val="24"/>
        </w:rPr>
        <w:t>деятельности.</w:t>
      </w:r>
    </w:p>
    <w:p w:rsidR="009E1916" w:rsidRPr="00DA161E" w:rsidRDefault="00C21772" w:rsidP="00DA161E">
      <w:pPr>
        <w:spacing w:before="4" w:line="274" w:lineRule="exact"/>
        <w:ind w:left="1462"/>
        <w:jc w:val="both"/>
        <w:rPr>
          <w:b/>
          <w:i/>
          <w:sz w:val="24"/>
        </w:rPr>
      </w:pPr>
      <w:r w:rsidRPr="00DA161E">
        <w:rPr>
          <w:b/>
          <w:i/>
          <w:sz w:val="24"/>
        </w:rPr>
        <w:t>Формирование познавательных универсальных учебных действий</w:t>
      </w:r>
    </w:p>
    <w:p w:rsidR="009E1916" w:rsidRPr="00DA161E" w:rsidRDefault="00C21772" w:rsidP="00E60C37">
      <w:pPr>
        <w:pStyle w:val="a3"/>
        <w:ind w:right="866"/>
        <w:jc w:val="both"/>
      </w:pPr>
      <w:r w:rsidRPr="00DA161E">
        <w:t>Задачи должны быть сконструированы таким образом, чтобыформировать у обучающихся умения:</w:t>
      </w:r>
    </w:p>
    <w:p w:rsidR="009E1916" w:rsidRPr="00DA161E" w:rsidRDefault="00C21772" w:rsidP="00E60C37">
      <w:pPr>
        <w:pStyle w:val="a3"/>
        <w:jc w:val="both"/>
      </w:pPr>
      <w:r w:rsidRPr="00DA161E">
        <w:t>а) объяснять явления с научной точки зрения;</w:t>
      </w:r>
    </w:p>
    <w:p w:rsidR="009E1916" w:rsidRPr="00DA161E" w:rsidRDefault="00C21772" w:rsidP="00E60C37">
      <w:pPr>
        <w:pStyle w:val="a3"/>
        <w:jc w:val="both"/>
      </w:pPr>
      <w:r w:rsidRPr="00DA161E">
        <w:t>б) разрабатывать дизайн научного исследования;</w:t>
      </w:r>
    </w:p>
    <w:p w:rsidR="009E1916" w:rsidRPr="00DA161E" w:rsidRDefault="00C21772" w:rsidP="00E60C37">
      <w:pPr>
        <w:pStyle w:val="a3"/>
        <w:ind w:right="1694"/>
        <w:jc w:val="both"/>
      </w:pPr>
      <w:r w:rsidRPr="00DA161E">
        <w:t>в) интерпретировать полученные данные и доказательства с разных позиций и формулировать соответствующие выводы.</w:t>
      </w:r>
    </w:p>
    <w:p w:rsidR="009E1916" w:rsidRPr="00DA161E" w:rsidRDefault="00C21772" w:rsidP="00E60C37">
      <w:pPr>
        <w:pStyle w:val="a3"/>
        <w:ind w:right="1412"/>
        <w:jc w:val="both"/>
      </w:pPr>
      <w:r w:rsidRPr="00DA161E">
        <w:t>На уровне среднего общего образования формирование познавательныхУУД обеспечивается созданием условий для восстановленияполидисциплинарных связей, формирования рефлексии обучающегося иформирования метапредметных понятий и представлений.</w:t>
      </w:r>
    </w:p>
    <w:p w:rsidR="009E1916" w:rsidRPr="00DA161E" w:rsidRDefault="00C21772" w:rsidP="00E60C37">
      <w:pPr>
        <w:pStyle w:val="a3"/>
        <w:ind w:right="1717"/>
        <w:jc w:val="both"/>
      </w:pPr>
      <w:r w:rsidRPr="00DA161E">
        <w:t>Для обеспечения формирования познавательных УУД на уровне среднегообщего образования рекомендуется организовывать образовательные события,выводящие обучающихся на восстановление межпредметных связей, целостной</w:t>
      </w:r>
    </w:p>
    <w:p w:rsidR="009E1916" w:rsidRPr="00DA161E" w:rsidRDefault="00C21772" w:rsidP="00E60C37">
      <w:pPr>
        <w:pStyle w:val="a3"/>
        <w:jc w:val="both"/>
      </w:pPr>
      <w:r w:rsidRPr="00DA161E">
        <w:t>картины мира. Например:</w:t>
      </w:r>
    </w:p>
    <w:p w:rsidR="009E1916" w:rsidRPr="00DA161E" w:rsidRDefault="00C21772" w:rsidP="00E60C37">
      <w:pPr>
        <w:pStyle w:val="a5"/>
        <w:numPr>
          <w:ilvl w:val="3"/>
          <w:numId w:val="324"/>
        </w:numPr>
        <w:tabs>
          <w:tab w:val="left" w:pos="2181"/>
          <w:tab w:val="left" w:pos="2182"/>
        </w:tabs>
        <w:spacing w:before="1" w:line="293" w:lineRule="exact"/>
        <w:jc w:val="both"/>
        <w:rPr>
          <w:sz w:val="24"/>
        </w:rPr>
      </w:pPr>
      <w:r w:rsidRPr="00DA161E">
        <w:rPr>
          <w:sz w:val="24"/>
        </w:rPr>
        <w:t>полидисциплинарные и метапредметные погружения и</w:t>
      </w:r>
      <w:r w:rsidRPr="00DA161E">
        <w:rPr>
          <w:spacing w:val="-9"/>
          <w:sz w:val="24"/>
        </w:rPr>
        <w:t xml:space="preserve"> </w:t>
      </w:r>
      <w:r w:rsidRPr="00DA161E">
        <w:rPr>
          <w:sz w:val="24"/>
        </w:rPr>
        <w:t>интенсивы;</w:t>
      </w:r>
    </w:p>
    <w:p w:rsidR="009E1916" w:rsidRPr="00DA161E" w:rsidRDefault="00C21772" w:rsidP="00E60C37">
      <w:pPr>
        <w:pStyle w:val="a5"/>
        <w:numPr>
          <w:ilvl w:val="3"/>
          <w:numId w:val="324"/>
        </w:numPr>
        <w:tabs>
          <w:tab w:val="left" w:pos="2181"/>
          <w:tab w:val="left" w:pos="2182"/>
        </w:tabs>
        <w:spacing w:line="293" w:lineRule="exact"/>
        <w:jc w:val="both"/>
        <w:rPr>
          <w:sz w:val="24"/>
        </w:rPr>
      </w:pPr>
      <w:r w:rsidRPr="00DA161E">
        <w:rPr>
          <w:sz w:val="24"/>
        </w:rPr>
        <w:t>методологические и философские</w:t>
      </w:r>
      <w:r w:rsidRPr="00DA161E">
        <w:rPr>
          <w:spacing w:val="-3"/>
          <w:sz w:val="24"/>
        </w:rPr>
        <w:t xml:space="preserve"> </w:t>
      </w:r>
      <w:r w:rsidRPr="00DA161E">
        <w:rPr>
          <w:sz w:val="24"/>
        </w:rPr>
        <w:t>семинары;</w:t>
      </w:r>
    </w:p>
    <w:p w:rsidR="009E1916" w:rsidRPr="00DA161E" w:rsidRDefault="00C21772" w:rsidP="00E60C37">
      <w:pPr>
        <w:pStyle w:val="a5"/>
        <w:numPr>
          <w:ilvl w:val="3"/>
          <w:numId w:val="324"/>
        </w:numPr>
        <w:tabs>
          <w:tab w:val="left" w:pos="2181"/>
          <w:tab w:val="left" w:pos="2182"/>
        </w:tabs>
        <w:spacing w:line="293" w:lineRule="exact"/>
        <w:jc w:val="both"/>
        <w:rPr>
          <w:sz w:val="24"/>
        </w:rPr>
      </w:pPr>
      <w:r w:rsidRPr="00DA161E">
        <w:rPr>
          <w:sz w:val="24"/>
        </w:rPr>
        <w:t>образовательные экспедиции и</w:t>
      </w:r>
      <w:r w:rsidRPr="00DA161E">
        <w:rPr>
          <w:spacing w:val="-1"/>
          <w:sz w:val="24"/>
        </w:rPr>
        <w:t xml:space="preserve"> </w:t>
      </w:r>
      <w:r w:rsidRPr="00DA161E">
        <w:rPr>
          <w:sz w:val="24"/>
        </w:rPr>
        <w:t>экскурсии;</w:t>
      </w:r>
    </w:p>
    <w:p w:rsidR="009E1916" w:rsidRPr="00DA161E" w:rsidRDefault="00C21772" w:rsidP="00E60C37">
      <w:pPr>
        <w:pStyle w:val="a5"/>
        <w:numPr>
          <w:ilvl w:val="3"/>
          <w:numId w:val="324"/>
        </w:numPr>
        <w:tabs>
          <w:tab w:val="left" w:pos="2181"/>
          <w:tab w:val="left" w:pos="2182"/>
        </w:tabs>
        <w:spacing w:before="1" w:line="293" w:lineRule="exact"/>
        <w:jc w:val="both"/>
        <w:rPr>
          <w:sz w:val="24"/>
        </w:rPr>
      </w:pPr>
      <w:r w:rsidRPr="00DA161E">
        <w:rPr>
          <w:sz w:val="24"/>
        </w:rPr>
        <w:t>учебно-исследовательская работа обучающихся, которая</w:t>
      </w:r>
      <w:r w:rsidRPr="00DA161E">
        <w:rPr>
          <w:spacing w:val="-3"/>
          <w:sz w:val="24"/>
        </w:rPr>
        <w:t xml:space="preserve"> </w:t>
      </w:r>
      <w:r w:rsidRPr="00DA161E">
        <w:rPr>
          <w:sz w:val="24"/>
        </w:rPr>
        <w:t>предполагает:</w:t>
      </w:r>
    </w:p>
    <w:p w:rsidR="00E60C37" w:rsidRPr="00E60C37" w:rsidRDefault="00C21772" w:rsidP="00E60C37">
      <w:pPr>
        <w:pStyle w:val="a5"/>
        <w:numPr>
          <w:ilvl w:val="3"/>
          <w:numId w:val="324"/>
        </w:numPr>
        <w:tabs>
          <w:tab w:val="left" w:pos="2181"/>
          <w:tab w:val="left" w:pos="2182"/>
        </w:tabs>
        <w:spacing w:before="2" w:line="237" w:lineRule="auto"/>
        <w:ind w:right="1268"/>
        <w:jc w:val="both"/>
        <w:rPr>
          <w:sz w:val="24"/>
        </w:rPr>
      </w:pPr>
      <w:r w:rsidRPr="00DA161E">
        <w:rPr>
          <w:sz w:val="24"/>
        </w:rPr>
        <w:t>выбор тематики исследования, связанной с новейшими достижениями</w:t>
      </w:r>
      <w:r w:rsidRPr="00DA161E">
        <w:rPr>
          <w:spacing w:val="-32"/>
          <w:sz w:val="24"/>
        </w:rPr>
        <w:t xml:space="preserve"> </w:t>
      </w:r>
      <w:r w:rsidRPr="00DA161E">
        <w:rPr>
          <w:sz w:val="24"/>
        </w:rPr>
        <w:t>вобласти науки и</w:t>
      </w:r>
      <w:r w:rsidRPr="00DA161E">
        <w:rPr>
          <w:spacing w:val="-1"/>
          <w:sz w:val="24"/>
        </w:rPr>
        <w:t xml:space="preserve"> </w:t>
      </w:r>
      <w:r w:rsidRPr="00DA161E">
        <w:rPr>
          <w:sz w:val="24"/>
        </w:rPr>
        <w:t>технологий;</w:t>
      </w:r>
    </w:p>
    <w:p w:rsidR="009E1916" w:rsidRPr="00DA161E" w:rsidRDefault="00C21772" w:rsidP="00E60C37">
      <w:pPr>
        <w:pStyle w:val="a5"/>
        <w:numPr>
          <w:ilvl w:val="3"/>
          <w:numId w:val="324"/>
        </w:numPr>
        <w:tabs>
          <w:tab w:val="left" w:pos="2181"/>
          <w:tab w:val="left" w:pos="2182"/>
        </w:tabs>
        <w:spacing w:before="88"/>
        <w:ind w:right="1000"/>
        <w:jc w:val="both"/>
        <w:rPr>
          <w:sz w:val="24"/>
        </w:rPr>
      </w:pPr>
      <w:r w:rsidRPr="00DA161E">
        <w:rPr>
          <w:sz w:val="24"/>
        </w:rPr>
        <w:t>выбор тематики исследований, связанных с учебными предметами,</w:t>
      </w:r>
      <w:r w:rsidRPr="00DA161E">
        <w:rPr>
          <w:spacing w:val="-31"/>
          <w:sz w:val="24"/>
        </w:rPr>
        <w:t xml:space="preserve"> </w:t>
      </w:r>
      <w:r w:rsidRPr="00DA161E">
        <w:rPr>
          <w:sz w:val="24"/>
        </w:rPr>
        <w:t>неизучаемыми в школе: психологией, социологией, бизнесом и</w:t>
      </w:r>
      <w:r w:rsidRPr="00DA161E">
        <w:rPr>
          <w:spacing w:val="-6"/>
          <w:sz w:val="24"/>
        </w:rPr>
        <w:t xml:space="preserve"> </w:t>
      </w:r>
      <w:r w:rsidRPr="00DA161E">
        <w:rPr>
          <w:sz w:val="24"/>
        </w:rPr>
        <w:t>др.;</w:t>
      </w:r>
    </w:p>
    <w:p w:rsidR="009E1916" w:rsidRPr="00DA161E" w:rsidRDefault="00C21772" w:rsidP="00E60C37">
      <w:pPr>
        <w:pStyle w:val="a5"/>
        <w:numPr>
          <w:ilvl w:val="3"/>
          <w:numId w:val="324"/>
        </w:numPr>
        <w:tabs>
          <w:tab w:val="left" w:pos="2181"/>
          <w:tab w:val="left" w:pos="2182"/>
        </w:tabs>
        <w:spacing w:before="4" w:line="237" w:lineRule="auto"/>
        <w:ind w:right="1623"/>
        <w:jc w:val="both"/>
        <w:rPr>
          <w:sz w:val="24"/>
        </w:rPr>
      </w:pPr>
      <w:r w:rsidRPr="00DA161E">
        <w:rPr>
          <w:sz w:val="24"/>
        </w:rPr>
        <w:t>выбор тематики исследований, направленных на изучение проблемместного сообщества, региона, мира в</w:t>
      </w:r>
      <w:r w:rsidRPr="00DA161E">
        <w:rPr>
          <w:spacing w:val="-3"/>
          <w:sz w:val="24"/>
        </w:rPr>
        <w:t xml:space="preserve"> </w:t>
      </w:r>
      <w:r w:rsidRPr="00DA161E">
        <w:rPr>
          <w:sz w:val="24"/>
        </w:rPr>
        <w:t>целом.</w:t>
      </w:r>
    </w:p>
    <w:p w:rsidR="009E1916" w:rsidRPr="00DA161E" w:rsidRDefault="00C21772" w:rsidP="00E60C37">
      <w:pPr>
        <w:spacing w:before="5" w:line="274" w:lineRule="exact"/>
        <w:ind w:left="1462"/>
        <w:jc w:val="both"/>
        <w:rPr>
          <w:b/>
          <w:i/>
          <w:sz w:val="24"/>
        </w:rPr>
      </w:pPr>
      <w:r w:rsidRPr="00DA161E">
        <w:rPr>
          <w:b/>
          <w:i/>
          <w:sz w:val="24"/>
        </w:rPr>
        <w:t>Формирование коммуникативных универсальных учебных действий</w:t>
      </w:r>
    </w:p>
    <w:p w:rsidR="009E1916" w:rsidRPr="00DA161E" w:rsidRDefault="00C21772" w:rsidP="00E60C37">
      <w:pPr>
        <w:pStyle w:val="a3"/>
        <w:spacing w:line="274" w:lineRule="exact"/>
        <w:jc w:val="both"/>
      </w:pPr>
      <w:r w:rsidRPr="00DA161E">
        <w:t>Принципиальное отличие образовательной среды на уровне среднегообщего образования</w:t>
      </w:r>
    </w:p>
    <w:p w:rsidR="009E1916" w:rsidRPr="00DA161E" w:rsidRDefault="00C21772" w:rsidP="00E60C37">
      <w:pPr>
        <w:pStyle w:val="a5"/>
        <w:numPr>
          <w:ilvl w:val="0"/>
          <w:numId w:val="323"/>
        </w:numPr>
        <w:tabs>
          <w:tab w:val="left" w:pos="1762"/>
        </w:tabs>
        <w:ind w:right="1476" w:firstLine="0"/>
        <w:jc w:val="both"/>
        <w:rPr>
          <w:sz w:val="24"/>
        </w:rPr>
      </w:pPr>
      <w:r w:rsidRPr="00DA161E">
        <w:rPr>
          <w:sz w:val="24"/>
        </w:rPr>
        <w:t>открытость. Это предоставляет дополнительныевозможности для организации и обеспечения ситуаций, в которых обучающийсясможет самостоятельно ставить цель продуктивного взаимодействия с другимилюдьми, сообществами и организациями и достигать</w:t>
      </w:r>
      <w:r w:rsidRPr="00DA161E">
        <w:rPr>
          <w:spacing w:val="-1"/>
          <w:sz w:val="24"/>
        </w:rPr>
        <w:t xml:space="preserve"> </w:t>
      </w:r>
      <w:r w:rsidRPr="00DA161E">
        <w:rPr>
          <w:sz w:val="24"/>
        </w:rPr>
        <w:t>ее.</w:t>
      </w:r>
    </w:p>
    <w:p w:rsidR="009E1916" w:rsidRPr="00DA161E" w:rsidRDefault="00C21772" w:rsidP="00E60C37">
      <w:pPr>
        <w:pStyle w:val="a3"/>
        <w:ind w:right="2602"/>
        <w:jc w:val="both"/>
      </w:pPr>
      <w:r w:rsidRPr="00DA161E">
        <w:t>Открытость образовательной среды позволяет обеспечивать возможность коммуникации:</w:t>
      </w:r>
    </w:p>
    <w:p w:rsidR="009E1916" w:rsidRPr="00DA161E" w:rsidRDefault="00C21772" w:rsidP="00E60C37">
      <w:pPr>
        <w:pStyle w:val="a5"/>
        <w:numPr>
          <w:ilvl w:val="1"/>
          <w:numId w:val="323"/>
        </w:numPr>
        <w:tabs>
          <w:tab w:val="left" w:pos="2181"/>
          <w:tab w:val="left" w:pos="2182"/>
        </w:tabs>
        <w:spacing w:before="4" w:line="237" w:lineRule="auto"/>
        <w:ind w:right="930"/>
        <w:jc w:val="both"/>
        <w:rPr>
          <w:sz w:val="24"/>
        </w:rPr>
      </w:pPr>
      <w:r w:rsidRPr="00DA161E">
        <w:rPr>
          <w:sz w:val="24"/>
        </w:rPr>
        <w:t>с обучающимися других образовательных организаций региона, как</w:t>
      </w:r>
      <w:r w:rsidRPr="00DA161E">
        <w:rPr>
          <w:spacing w:val="-31"/>
          <w:sz w:val="24"/>
        </w:rPr>
        <w:t xml:space="preserve"> </w:t>
      </w:r>
      <w:r w:rsidRPr="00DA161E">
        <w:rPr>
          <w:sz w:val="24"/>
        </w:rPr>
        <w:t>сровесниками, так и с детьми иных возрастов;</w:t>
      </w:r>
    </w:p>
    <w:p w:rsidR="009E1916" w:rsidRPr="00DA161E" w:rsidRDefault="00C21772" w:rsidP="00E60C37">
      <w:pPr>
        <w:pStyle w:val="a5"/>
        <w:numPr>
          <w:ilvl w:val="1"/>
          <w:numId w:val="323"/>
        </w:numPr>
        <w:tabs>
          <w:tab w:val="left" w:pos="2182"/>
        </w:tabs>
        <w:spacing w:before="6" w:line="237" w:lineRule="auto"/>
        <w:ind w:right="1294"/>
        <w:jc w:val="both"/>
        <w:rPr>
          <w:sz w:val="24"/>
        </w:rPr>
      </w:pPr>
      <w:r w:rsidRPr="00DA161E">
        <w:rPr>
          <w:sz w:val="24"/>
        </w:rPr>
        <w:t>представителями местного сообщества, бизнес-структур, культурной инаучной общественности для выполнения учебно-исследовательских работ иреализации проектов;</w:t>
      </w:r>
    </w:p>
    <w:p w:rsidR="009E1916" w:rsidRPr="00DA161E" w:rsidRDefault="00C21772" w:rsidP="00E60C37">
      <w:pPr>
        <w:pStyle w:val="a5"/>
        <w:numPr>
          <w:ilvl w:val="1"/>
          <w:numId w:val="323"/>
        </w:numPr>
        <w:tabs>
          <w:tab w:val="left" w:pos="2181"/>
          <w:tab w:val="left" w:pos="2182"/>
        </w:tabs>
        <w:spacing w:before="4"/>
        <w:ind w:left="1462" w:right="1408" w:firstLine="359"/>
        <w:jc w:val="both"/>
        <w:rPr>
          <w:sz w:val="24"/>
        </w:rPr>
      </w:pPr>
      <w:r w:rsidRPr="00DA161E">
        <w:rPr>
          <w:sz w:val="24"/>
        </w:rPr>
        <w:t>представителями власти, местного самоуправления, фондов, спонсорами и др. Такое разнообразие выстраиваемых связей позволяет обучающимсясамостоятельно ставить цели коммуникации, выбирать партнеров и способповедения во время коммуникации, освоение культурных и социальных нормобщения с</w:t>
      </w:r>
      <w:r w:rsidRPr="00DA161E">
        <w:rPr>
          <w:spacing w:val="-34"/>
          <w:sz w:val="24"/>
        </w:rPr>
        <w:t xml:space="preserve"> </w:t>
      </w:r>
      <w:r w:rsidRPr="00DA161E">
        <w:rPr>
          <w:sz w:val="24"/>
        </w:rPr>
        <w:t>представителями различных</w:t>
      </w:r>
      <w:r w:rsidRPr="00DA161E">
        <w:rPr>
          <w:spacing w:val="1"/>
          <w:sz w:val="24"/>
        </w:rPr>
        <w:t xml:space="preserve"> </w:t>
      </w:r>
      <w:r w:rsidRPr="00DA161E">
        <w:rPr>
          <w:sz w:val="24"/>
        </w:rPr>
        <w:t>сообществ.</w:t>
      </w:r>
    </w:p>
    <w:p w:rsidR="009E1916" w:rsidRPr="00DA161E" w:rsidRDefault="00C21772" w:rsidP="00E60C37">
      <w:pPr>
        <w:pStyle w:val="a3"/>
        <w:ind w:right="1794"/>
        <w:jc w:val="both"/>
      </w:pPr>
      <w:r w:rsidRPr="00DA161E">
        <w:t>К типичным образовательным событиям и форматам, позволяющимобеспечивать использование всех возможностей коммуникации, относятся:</w:t>
      </w:r>
    </w:p>
    <w:p w:rsidR="009E1916" w:rsidRPr="00DA161E" w:rsidRDefault="00C21772" w:rsidP="00E60C37">
      <w:pPr>
        <w:pStyle w:val="a5"/>
        <w:numPr>
          <w:ilvl w:val="1"/>
          <w:numId w:val="323"/>
        </w:numPr>
        <w:tabs>
          <w:tab w:val="left" w:pos="2181"/>
          <w:tab w:val="left" w:pos="2182"/>
        </w:tabs>
        <w:spacing w:before="2" w:line="237" w:lineRule="auto"/>
        <w:ind w:right="1993"/>
        <w:jc w:val="both"/>
        <w:rPr>
          <w:sz w:val="24"/>
        </w:rPr>
      </w:pPr>
      <w:r w:rsidRPr="00DA161E">
        <w:rPr>
          <w:sz w:val="24"/>
        </w:rPr>
        <w:t>межшкольные (межрегиональные) ассамблеи обучающихся; материал, используемый для постановки задачи на ассамблеях, должен носитьполидисциплинарный характер и касаться ближайшего</w:t>
      </w:r>
      <w:r w:rsidRPr="00DA161E">
        <w:rPr>
          <w:spacing w:val="-31"/>
          <w:sz w:val="24"/>
        </w:rPr>
        <w:t xml:space="preserve"> </w:t>
      </w:r>
      <w:r w:rsidRPr="00DA161E">
        <w:rPr>
          <w:sz w:val="24"/>
        </w:rPr>
        <w:t>будущего;</w:t>
      </w:r>
    </w:p>
    <w:p w:rsidR="009E1916" w:rsidRPr="00DA161E" w:rsidRDefault="00C21772" w:rsidP="00E60C37">
      <w:pPr>
        <w:pStyle w:val="a5"/>
        <w:numPr>
          <w:ilvl w:val="1"/>
          <w:numId w:val="323"/>
        </w:numPr>
        <w:tabs>
          <w:tab w:val="left" w:pos="2181"/>
          <w:tab w:val="left" w:pos="2182"/>
        </w:tabs>
        <w:spacing w:before="7" w:line="237" w:lineRule="auto"/>
        <w:ind w:right="1224"/>
        <w:jc w:val="both"/>
        <w:rPr>
          <w:sz w:val="24"/>
        </w:rPr>
      </w:pPr>
      <w:r w:rsidRPr="00DA161E">
        <w:rPr>
          <w:sz w:val="24"/>
        </w:rPr>
        <w:t>комплексные задачи, направленные на решение актуальных проблем,лежащих в ближайшем будущем обучающихся: выбор дальнейшейобразовательной или рабочей траектории, определение жизненных стратегий и</w:t>
      </w:r>
      <w:r w:rsidRPr="00DA161E">
        <w:rPr>
          <w:spacing w:val="-6"/>
          <w:sz w:val="24"/>
        </w:rPr>
        <w:t xml:space="preserve"> </w:t>
      </w:r>
      <w:r w:rsidRPr="00DA161E">
        <w:rPr>
          <w:sz w:val="24"/>
        </w:rPr>
        <w:t>т.п.;</w:t>
      </w:r>
    </w:p>
    <w:p w:rsidR="009E1916" w:rsidRPr="00DA161E" w:rsidRDefault="00C21772" w:rsidP="00E60C37">
      <w:pPr>
        <w:pStyle w:val="a5"/>
        <w:numPr>
          <w:ilvl w:val="1"/>
          <w:numId w:val="323"/>
        </w:numPr>
        <w:tabs>
          <w:tab w:val="left" w:pos="2181"/>
          <w:tab w:val="left" w:pos="2182"/>
        </w:tabs>
        <w:spacing w:before="5"/>
        <w:jc w:val="both"/>
        <w:rPr>
          <w:sz w:val="24"/>
        </w:rPr>
      </w:pPr>
      <w:r w:rsidRPr="00DA161E">
        <w:rPr>
          <w:sz w:val="24"/>
        </w:rPr>
        <w:t>комплексные задачи, направленные на решение проблем</w:t>
      </w:r>
      <w:r w:rsidRPr="00DA161E">
        <w:rPr>
          <w:spacing w:val="-13"/>
          <w:sz w:val="24"/>
        </w:rPr>
        <w:t xml:space="preserve"> </w:t>
      </w:r>
      <w:r w:rsidRPr="00DA161E">
        <w:rPr>
          <w:sz w:val="24"/>
        </w:rPr>
        <w:t>местногосообщества;</w:t>
      </w:r>
    </w:p>
    <w:p w:rsidR="009E1916" w:rsidRPr="00DA161E" w:rsidRDefault="00C21772" w:rsidP="00E60C37">
      <w:pPr>
        <w:pStyle w:val="a5"/>
        <w:numPr>
          <w:ilvl w:val="1"/>
          <w:numId w:val="323"/>
        </w:numPr>
        <w:tabs>
          <w:tab w:val="left" w:pos="2181"/>
          <w:tab w:val="left" w:pos="2182"/>
        </w:tabs>
        <w:spacing w:before="4" w:line="237" w:lineRule="auto"/>
        <w:ind w:right="2992"/>
        <w:jc w:val="both"/>
        <w:rPr>
          <w:sz w:val="24"/>
        </w:rPr>
      </w:pPr>
      <w:r w:rsidRPr="00DA161E">
        <w:rPr>
          <w:sz w:val="24"/>
        </w:rPr>
        <w:t>комплексные задачи, направленные на изменение и</w:t>
      </w:r>
      <w:r w:rsidRPr="00DA161E">
        <w:rPr>
          <w:spacing w:val="-27"/>
          <w:sz w:val="24"/>
        </w:rPr>
        <w:t xml:space="preserve"> </w:t>
      </w:r>
      <w:r w:rsidRPr="00DA161E">
        <w:rPr>
          <w:sz w:val="24"/>
        </w:rPr>
        <w:t>улучшение реальносуществующих</w:t>
      </w:r>
      <w:r w:rsidRPr="00DA161E">
        <w:rPr>
          <w:spacing w:val="-2"/>
          <w:sz w:val="24"/>
        </w:rPr>
        <w:t xml:space="preserve"> </w:t>
      </w:r>
      <w:r w:rsidRPr="00DA161E">
        <w:rPr>
          <w:sz w:val="24"/>
        </w:rPr>
        <w:t>бизнес-практик;</w:t>
      </w:r>
    </w:p>
    <w:p w:rsidR="009E1916" w:rsidRPr="00DA161E" w:rsidRDefault="00C21772" w:rsidP="00E60C37">
      <w:pPr>
        <w:pStyle w:val="a5"/>
        <w:numPr>
          <w:ilvl w:val="1"/>
          <w:numId w:val="323"/>
        </w:numPr>
        <w:tabs>
          <w:tab w:val="left" w:pos="2181"/>
          <w:tab w:val="left" w:pos="2182"/>
        </w:tabs>
        <w:spacing w:before="4" w:line="237" w:lineRule="auto"/>
        <w:ind w:right="1119"/>
        <w:jc w:val="both"/>
        <w:rPr>
          <w:sz w:val="24"/>
        </w:rPr>
      </w:pPr>
      <w:r w:rsidRPr="00DA161E">
        <w:rPr>
          <w:sz w:val="24"/>
        </w:rPr>
        <w:t>социальные проекты, направленные на улучшение жизни местногосообщества.</w:t>
      </w:r>
      <w:r w:rsidRPr="00DA161E">
        <w:rPr>
          <w:spacing w:val="-34"/>
          <w:sz w:val="24"/>
        </w:rPr>
        <w:t xml:space="preserve"> </w:t>
      </w:r>
      <w:r w:rsidRPr="00DA161E">
        <w:rPr>
          <w:sz w:val="24"/>
        </w:rPr>
        <w:t>К таким проектам</w:t>
      </w:r>
      <w:r w:rsidRPr="00DA161E">
        <w:rPr>
          <w:spacing w:val="-3"/>
          <w:sz w:val="24"/>
        </w:rPr>
        <w:t xml:space="preserve"> </w:t>
      </w:r>
      <w:r w:rsidRPr="00DA161E">
        <w:rPr>
          <w:sz w:val="24"/>
        </w:rPr>
        <w:t>относятся:</w:t>
      </w:r>
    </w:p>
    <w:p w:rsidR="009E1916" w:rsidRPr="00DA161E" w:rsidRDefault="00C21772" w:rsidP="00E60C37">
      <w:pPr>
        <w:pStyle w:val="a3"/>
        <w:spacing w:before="1"/>
        <w:ind w:right="2264"/>
        <w:jc w:val="both"/>
      </w:pPr>
      <w:r w:rsidRPr="00DA161E">
        <w:t>а) участие в волонтерских акциях и движениях, самостоятельнаяорганизация волонтерских акций;</w:t>
      </w:r>
    </w:p>
    <w:p w:rsidR="009E1916" w:rsidRPr="00DA161E" w:rsidRDefault="00C21772" w:rsidP="00E60C37">
      <w:pPr>
        <w:pStyle w:val="a3"/>
        <w:ind w:right="1589"/>
        <w:jc w:val="both"/>
      </w:pPr>
      <w:r w:rsidRPr="00DA161E">
        <w:t>б) участие в благотворительных акциях и движениях, самостоятельная организация благотворительных акций;</w:t>
      </w:r>
    </w:p>
    <w:p w:rsidR="009E1916" w:rsidRPr="00DA161E" w:rsidRDefault="00C21772" w:rsidP="00E60C37">
      <w:pPr>
        <w:pStyle w:val="a3"/>
        <w:ind w:right="1543"/>
        <w:jc w:val="both"/>
      </w:pPr>
      <w:r w:rsidRPr="00DA161E">
        <w:t>б) создание и реализация социальных проектов разного масштаба инаправленности, выходящих за рамки образовательной организации;</w:t>
      </w:r>
    </w:p>
    <w:p w:rsidR="009E1916" w:rsidRPr="00DA161E" w:rsidRDefault="00C21772" w:rsidP="00E60C37">
      <w:pPr>
        <w:pStyle w:val="a5"/>
        <w:numPr>
          <w:ilvl w:val="1"/>
          <w:numId w:val="323"/>
        </w:numPr>
        <w:tabs>
          <w:tab w:val="left" w:pos="2181"/>
          <w:tab w:val="left" w:pos="2182"/>
        </w:tabs>
        <w:spacing w:before="5" w:line="237" w:lineRule="auto"/>
        <w:ind w:right="1452"/>
        <w:jc w:val="both"/>
        <w:rPr>
          <w:sz w:val="24"/>
        </w:rPr>
      </w:pPr>
      <w:r w:rsidRPr="00DA161E">
        <w:rPr>
          <w:sz w:val="24"/>
        </w:rPr>
        <w:t>получение предметных знаний в структурах,</w:t>
      </w:r>
      <w:r w:rsidRPr="00DA161E">
        <w:rPr>
          <w:spacing w:val="-30"/>
          <w:sz w:val="24"/>
        </w:rPr>
        <w:t xml:space="preserve"> </w:t>
      </w:r>
      <w:r w:rsidRPr="00DA161E">
        <w:rPr>
          <w:sz w:val="24"/>
        </w:rPr>
        <w:t>альтернативныхобразовательной организации:</w:t>
      </w:r>
    </w:p>
    <w:p w:rsidR="009E1916" w:rsidRPr="00DA161E" w:rsidRDefault="00C21772" w:rsidP="00E60C37">
      <w:pPr>
        <w:pStyle w:val="a3"/>
        <w:ind w:right="4418"/>
        <w:jc w:val="both"/>
      </w:pPr>
      <w:r w:rsidRPr="00DA161E">
        <w:t>а) в заочных и дистанционных школах и университетах; б) участие в дистанционных конкурсах и олимпиадах;</w:t>
      </w:r>
    </w:p>
    <w:p w:rsidR="009E1916" w:rsidRPr="00DA161E" w:rsidRDefault="00C21772" w:rsidP="00E60C37">
      <w:pPr>
        <w:pStyle w:val="a3"/>
        <w:jc w:val="both"/>
      </w:pPr>
      <w:r w:rsidRPr="00DA161E">
        <w:t>в) самостоятельное освоение отдельных предметов и курсов;</w:t>
      </w:r>
    </w:p>
    <w:p w:rsidR="009E1916" w:rsidRPr="00DA161E" w:rsidRDefault="00C21772" w:rsidP="00E60C37">
      <w:pPr>
        <w:pStyle w:val="a3"/>
        <w:jc w:val="both"/>
      </w:pPr>
      <w:r w:rsidRPr="00DA161E">
        <w:t>г) самостоятельное освоение дополнительных иностранных языков.</w:t>
      </w:r>
    </w:p>
    <w:p w:rsidR="009E1916" w:rsidRPr="00DA161E" w:rsidRDefault="00C21772" w:rsidP="00E60C37">
      <w:pPr>
        <w:spacing w:before="5" w:line="274" w:lineRule="exact"/>
        <w:ind w:left="1462"/>
        <w:jc w:val="both"/>
        <w:rPr>
          <w:b/>
          <w:i/>
          <w:sz w:val="24"/>
        </w:rPr>
      </w:pPr>
      <w:r w:rsidRPr="00DA161E">
        <w:rPr>
          <w:b/>
          <w:i/>
          <w:sz w:val="24"/>
        </w:rPr>
        <w:t>Формирование регулятивных универсальных учебных действий</w:t>
      </w:r>
    </w:p>
    <w:p w:rsidR="00E60C37" w:rsidRDefault="00C21772" w:rsidP="00E60C37">
      <w:pPr>
        <w:pStyle w:val="a3"/>
        <w:ind w:right="1245"/>
        <w:jc w:val="both"/>
      </w:pPr>
      <w:r w:rsidRPr="00DA161E">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E1916" w:rsidRPr="00DA161E" w:rsidRDefault="00C21772" w:rsidP="00E60C37">
      <w:pPr>
        <w:pStyle w:val="a3"/>
        <w:spacing w:before="66"/>
        <w:ind w:right="1820"/>
        <w:jc w:val="both"/>
      </w:pPr>
      <w:r w:rsidRPr="00DA161E">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9E1916" w:rsidRPr="00DA161E" w:rsidRDefault="00C21772" w:rsidP="00E60C37">
      <w:pPr>
        <w:pStyle w:val="a3"/>
        <w:spacing w:before="1"/>
        <w:ind w:right="1609"/>
        <w:jc w:val="both"/>
      </w:pPr>
      <w:r w:rsidRPr="00DA161E">
        <w:t>а) самостоятельное изучение дополнительных иностранных языков с последующей сертификацией;</w:t>
      </w:r>
    </w:p>
    <w:p w:rsidR="009E1916" w:rsidRPr="00DA161E" w:rsidRDefault="00C21772" w:rsidP="00E60C37">
      <w:pPr>
        <w:pStyle w:val="a3"/>
        <w:jc w:val="both"/>
      </w:pPr>
      <w:r w:rsidRPr="00DA161E">
        <w:t>б) самостоятельное освоение глав, разделов и тем учебных предметов;</w:t>
      </w:r>
    </w:p>
    <w:p w:rsidR="009E1916" w:rsidRPr="00DA161E" w:rsidRDefault="00C21772" w:rsidP="00E60C37">
      <w:pPr>
        <w:pStyle w:val="a3"/>
        <w:ind w:right="1618"/>
        <w:jc w:val="both"/>
      </w:pPr>
      <w:r w:rsidRPr="00DA161E">
        <w:t>в) самостоятельное обучение в заочных и дистанционных школах и университетах; г) самостоятельное определение темы проекта, методов и способов его реализации, источников ресурсов, необходимых для реализации проекта;</w:t>
      </w:r>
    </w:p>
    <w:p w:rsidR="009E1916" w:rsidRPr="00DA161E" w:rsidRDefault="00C21772" w:rsidP="00E60C37">
      <w:pPr>
        <w:pStyle w:val="a3"/>
        <w:ind w:right="1858"/>
        <w:jc w:val="both"/>
      </w:pPr>
      <w:r w:rsidRPr="00DA161E">
        <w:t>д) самостоятельное взаимодействие с источниками ресурсов: информационными источниками, фондами, представителями власти и т. п.;</w:t>
      </w:r>
    </w:p>
    <w:p w:rsidR="009E1916" w:rsidRPr="00DA161E" w:rsidRDefault="00C21772" w:rsidP="00E60C37">
      <w:pPr>
        <w:pStyle w:val="a3"/>
        <w:jc w:val="both"/>
      </w:pPr>
      <w:r w:rsidRPr="00DA161E">
        <w:t>е) самостоятельное управление ресурсами, в том числе нематериальными;</w:t>
      </w:r>
    </w:p>
    <w:p w:rsidR="009E1916" w:rsidRPr="00DA161E" w:rsidRDefault="00C21772" w:rsidP="00E60C37">
      <w:pPr>
        <w:pStyle w:val="a3"/>
        <w:jc w:val="both"/>
      </w:pPr>
      <w:r w:rsidRPr="00DA161E">
        <w:t>ж) презентация результатов проектной работы на различных этапах ее реализации.</w:t>
      </w:r>
    </w:p>
    <w:p w:rsidR="009E1916" w:rsidRPr="00DA161E" w:rsidRDefault="009E1916" w:rsidP="00E60C37">
      <w:pPr>
        <w:pStyle w:val="a3"/>
        <w:spacing w:before="4"/>
        <w:ind w:left="0"/>
        <w:jc w:val="both"/>
      </w:pPr>
    </w:p>
    <w:p w:rsidR="009E1916" w:rsidRPr="00DA161E" w:rsidRDefault="00C21772" w:rsidP="00E60C37">
      <w:pPr>
        <w:pStyle w:val="a5"/>
        <w:numPr>
          <w:ilvl w:val="2"/>
          <w:numId w:val="324"/>
        </w:numPr>
        <w:tabs>
          <w:tab w:val="left" w:pos="2130"/>
        </w:tabs>
        <w:spacing w:before="1"/>
        <w:ind w:right="1076" w:firstLine="0"/>
        <w:jc w:val="both"/>
        <w:rPr>
          <w:b/>
          <w:sz w:val="24"/>
        </w:rPr>
      </w:pPr>
      <w:r w:rsidRPr="00DA161E">
        <w:rPr>
          <w:b/>
          <w:sz w:val="24"/>
        </w:rPr>
        <w:t>Описание особенностей учебно-исследовательской и проектной деятельности обучающихся</w:t>
      </w:r>
    </w:p>
    <w:p w:rsidR="009E1916" w:rsidRPr="00DA161E" w:rsidRDefault="00C21772" w:rsidP="00E60C37">
      <w:pPr>
        <w:pStyle w:val="a3"/>
        <w:tabs>
          <w:tab w:val="left" w:pos="10632"/>
          <w:tab w:val="left" w:pos="10773"/>
        </w:tabs>
        <w:ind w:right="1799" w:firstLine="707"/>
        <w:jc w:val="both"/>
      </w:pPr>
      <w:r w:rsidRPr="00DA161E">
        <w:t>Особенности учебно-исследовательской деятельности и проектнойработы старшеклассников обусловлены, в первую очередь, открытостьюобразовательной организации на уровне среднего общего образования.</w:t>
      </w:r>
    </w:p>
    <w:p w:rsidR="009E1916" w:rsidRPr="00DA161E" w:rsidRDefault="00C21772" w:rsidP="00E60C37">
      <w:pPr>
        <w:pStyle w:val="a3"/>
        <w:tabs>
          <w:tab w:val="left" w:pos="10632"/>
          <w:tab w:val="left" w:pos="10773"/>
        </w:tabs>
        <w:ind w:right="985" w:firstLine="707"/>
        <w:jc w:val="both"/>
      </w:pPr>
      <w:r w:rsidRPr="00DA161E">
        <w:t>На уровне основного общего образования делается акцент на освоенииучебно- исследовательской и проектной работы как типа деятельности, гдематериалом являются, прежде всего, учебные предметы На уровне среднегообщего образования исследование и проект приобретают статус инструментовучебной деятельности полидисциплинарного характера, необходимых дляосвоения социальной жизни и культуры.</w:t>
      </w:r>
    </w:p>
    <w:p w:rsidR="009E1916" w:rsidRPr="00DA161E" w:rsidRDefault="00C21772" w:rsidP="00E60C37">
      <w:pPr>
        <w:pStyle w:val="a3"/>
        <w:tabs>
          <w:tab w:val="left" w:pos="10632"/>
          <w:tab w:val="left" w:pos="10773"/>
        </w:tabs>
        <w:ind w:right="1361" w:firstLine="707"/>
        <w:jc w:val="both"/>
      </w:pPr>
      <w:r w:rsidRPr="00DA161E">
        <w:t>На уровне основного общего образования процесс становления проектнойдеятельности предполагает и допускает наличие проб в рамках совместнойдеятельности обучающихся и учителя. На уровне среднего общего образованияпроект реализуется самим старшеклассником или группой обучающихся. Онисамостоятельно формулируют предпроектную идею, ставят цели, описываютнеобходимые ресурсы и пр. Начинают использоваться элементыматематического моделирования и анализа как инструмента интерпретациирезультатов исследования.</w:t>
      </w:r>
    </w:p>
    <w:p w:rsidR="009E1916" w:rsidRPr="00DA161E" w:rsidRDefault="00C21772" w:rsidP="00DA161E">
      <w:pPr>
        <w:pStyle w:val="a3"/>
        <w:tabs>
          <w:tab w:val="left" w:pos="10632"/>
          <w:tab w:val="left" w:pos="10773"/>
        </w:tabs>
        <w:ind w:right="910" w:firstLine="707"/>
        <w:jc w:val="both"/>
      </w:pPr>
      <w:r w:rsidRPr="00DA161E">
        <w:t>На уровне среднего общего образования сам обучающийся определяетпараметры и критерии успешности реализации проекта. Кроме того, онформирует навык принятия параметров и критериев успешности проекта,предлагаемых другими, внешними по отношению к школе социальными икультурными сообществами.</w:t>
      </w:r>
    </w:p>
    <w:p w:rsidR="009E1916" w:rsidRPr="00DA161E" w:rsidRDefault="00C21772" w:rsidP="00DA161E">
      <w:pPr>
        <w:pStyle w:val="a3"/>
        <w:tabs>
          <w:tab w:val="left" w:pos="10632"/>
          <w:tab w:val="left" w:pos="10773"/>
        </w:tabs>
        <w:ind w:right="866" w:firstLine="707"/>
        <w:jc w:val="both"/>
      </w:pPr>
      <w:r w:rsidRPr="00DA161E">
        <w:t>Презентацию результатов проектной работы целесообразно проводить нев школе, а в том социальном и культурном пространстве, где проектразворачивался. Если это социальный проект, то его результаты должны бытьпредставлены местному сообществу или сообществу благотворительных иволонтерских организаций. Если бизнес-проект — сообществу бизнесменов,деловых людей.</w:t>
      </w:r>
    </w:p>
    <w:p w:rsidR="009E1916" w:rsidRPr="00DA161E" w:rsidRDefault="00C21772" w:rsidP="00C1148A">
      <w:pPr>
        <w:pStyle w:val="a5"/>
        <w:numPr>
          <w:ilvl w:val="2"/>
          <w:numId w:val="324"/>
        </w:numPr>
        <w:tabs>
          <w:tab w:val="left" w:pos="2130"/>
          <w:tab w:val="left" w:pos="10632"/>
          <w:tab w:val="left" w:pos="10773"/>
        </w:tabs>
        <w:spacing w:before="2"/>
        <w:ind w:right="1482" w:firstLine="0"/>
        <w:jc w:val="both"/>
        <w:rPr>
          <w:b/>
          <w:sz w:val="24"/>
        </w:rPr>
      </w:pPr>
      <w:r w:rsidRPr="00DA161E">
        <w:rPr>
          <w:b/>
          <w:sz w:val="24"/>
        </w:rPr>
        <w:t>Описание основных направлений учебно-исследовательской и проектной деятельности</w:t>
      </w:r>
      <w:r w:rsidRPr="00DA161E">
        <w:rPr>
          <w:b/>
          <w:spacing w:val="-1"/>
          <w:sz w:val="24"/>
        </w:rPr>
        <w:t xml:space="preserve"> </w:t>
      </w:r>
      <w:r w:rsidRPr="00DA161E">
        <w:rPr>
          <w:b/>
          <w:sz w:val="24"/>
        </w:rPr>
        <w:t>обучающихся</w:t>
      </w:r>
    </w:p>
    <w:p w:rsidR="009E1916" w:rsidRPr="00DA161E" w:rsidRDefault="00C21772" w:rsidP="00DA161E">
      <w:pPr>
        <w:pStyle w:val="a3"/>
        <w:tabs>
          <w:tab w:val="left" w:pos="10632"/>
          <w:tab w:val="left" w:pos="10773"/>
        </w:tabs>
        <w:ind w:right="1679"/>
        <w:jc w:val="both"/>
      </w:pPr>
      <w:r w:rsidRPr="00DA161E">
        <w:t>Возможными направлениями проектной и учебно-исследовательскойдеятельности являются:</w:t>
      </w:r>
    </w:p>
    <w:p w:rsidR="009E1916" w:rsidRPr="00DA161E" w:rsidRDefault="00C21772" w:rsidP="00C1148A">
      <w:pPr>
        <w:pStyle w:val="a5"/>
        <w:numPr>
          <w:ilvl w:val="3"/>
          <w:numId w:val="324"/>
        </w:numPr>
        <w:tabs>
          <w:tab w:val="left" w:pos="2181"/>
          <w:tab w:val="left" w:pos="2182"/>
          <w:tab w:val="left" w:pos="10632"/>
          <w:tab w:val="left" w:pos="10773"/>
        </w:tabs>
        <w:spacing w:line="293" w:lineRule="exact"/>
        <w:jc w:val="both"/>
        <w:rPr>
          <w:sz w:val="24"/>
        </w:rPr>
      </w:pPr>
      <w:r w:rsidRPr="00DA161E">
        <w:rPr>
          <w:sz w:val="24"/>
        </w:rPr>
        <w:t>исследовательское;</w:t>
      </w:r>
    </w:p>
    <w:p w:rsidR="009E1916" w:rsidRPr="00DA161E" w:rsidRDefault="00C21772" w:rsidP="00C1148A">
      <w:pPr>
        <w:pStyle w:val="a5"/>
        <w:numPr>
          <w:ilvl w:val="3"/>
          <w:numId w:val="324"/>
        </w:numPr>
        <w:tabs>
          <w:tab w:val="left" w:pos="2181"/>
          <w:tab w:val="left" w:pos="2182"/>
          <w:tab w:val="left" w:pos="10632"/>
          <w:tab w:val="left" w:pos="10773"/>
        </w:tabs>
        <w:spacing w:line="293" w:lineRule="exact"/>
        <w:jc w:val="both"/>
        <w:rPr>
          <w:sz w:val="24"/>
        </w:rPr>
      </w:pPr>
      <w:r w:rsidRPr="00DA161E">
        <w:rPr>
          <w:sz w:val="24"/>
        </w:rPr>
        <w:t>инженерное;</w:t>
      </w:r>
    </w:p>
    <w:p w:rsidR="009E1916" w:rsidRPr="00DA161E" w:rsidRDefault="00C21772" w:rsidP="00C1148A">
      <w:pPr>
        <w:pStyle w:val="a5"/>
        <w:numPr>
          <w:ilvl w:val="3"/>
          <w:numId w:val="324"/>
        </w:numPr>
        <w:tabs>
          <w:tab w:val="left" w:pos="2181"/>
          <w:tab w:val="left" w:pos="2182"/>
          <w:tab w:val="left" w:pos="10632"/>
          <w:tab w:val="left" w:pos="10773"/>
        </w:tabs>
        <w:spacing w:line="293" w:lineRule="exact"/>
        <w:jc w:val="both"/>
        <w:rPr>
          <w:sz w:val="24"/>
        </w:rPr>
      </w:pPr>
      <w:r w:rsidRPr="00DA161E">
        <w:rPr>
          <w:sz w:val="24"/>
        </w:rPr>
        <w:t>прикладное;</w:t>
      </w:r>
    </w:p>
    <w:p w:rsidR="009E1916" w:rsidRPr="00DA161E" w:rsidRDefault="00C21772" w:rsidP="00C1148A">
      <w:pPr>
        <w:pStyle w:val="a5"/>
        <w:numPr>
          <w:ilvl w:val="3"/>
          <w:numId w:val="324"/>
        </w:numPr>
        <w:tabs>
          <w:tab w:val="left" w:pos="2181"/>
          <w:tab w:val="left" w:pos="2182"/>
          <w:tab w:val="left" w:pos="10632"/>
          <w:tab w:val="left" w:pos="10773"/>
        </w:tabs>
        <w:spacing w:line="293" w:lineRule="exact"/>
        <w:jc w:val="both"/>
        <w:rPr>
          <w:sz w:val="24"/>
        </w:rPr>
      </w:pPr>
      <w:r w:rsidRPr="00DA161E">
        <w:rPr>
          <w:sz w:val="24"/>
        </w:rPr>
        <w:t>бизнес-проектирование;</w:t>
      </w:r>
    </w:p>
    <w:p w:rsidR="009E1916" w:rsidRPr="00DA161E" w:rsidRDefault="00C21772" w:rsidP="00C1148A">
      <w:pPr>
        <w:pStyle w:val="a5"/>
        <w:numPr>
          <w:ilvl w:val="3"/>
          <w:numId w:val="324"/>
        </w:numPr>
        <w:tabs>
          <w:tab w:val="left" w:pos="2181"/>
          <w:tab w:val="left" w:pos="2182"/>
          <w:tab w:val="left" w:pos="10632"/>
          <w:tab w:val="left" w:pos="10773"/>
        </w:tabs>
        <w:spacing w:line="293" w:lineRule="exact"/>
        <w:jc w:val="both"/>
        <w:rPr>
          <w:sz w:val="24"/>
        </w:rPr>
      </w:pPr>
      <w:r w:rsidRPr="00DA161E">
        <w:rPr>
          <w:sz w:val="24"/>
        </w:rPr>
        <w:t>информационное;</w:t>
      </w:r>
    </w:p>
    <w:p w:rsidR="00E60C37" w:rsidRPr="00E60C37" w:rsidRDefault="00C21772" w:rsidP="00E60C37">
      <w:pPr>
        <w:pStyle w:val="a5"/>
        <w:numPr>
          <w:ilvl w:val="3"/>
          <w:numId w:val="324"/>
        </w:numPr>
        <w:tabs>
          <w:tab w:val="left" w:pos="2181"/>
          <w:tab w:val="left" w:pos="2182"/>
          <w:tab w:val="left" w:pos="10632"/>
          <w:tab w:val="left" w:pos="10773"/>
        </w:tabs>
        <w:spacing w:line="293" w:lineRule="exact"/>
        <w:jc w:val="both"/>
        <w:rPr>
          <w:sz w:val="24"/>
        </w:rPr>
      </w:pPr>
      <w:r w:rsidRPr="00DA161E">
        <w:rPr>
          <w:sz w:val="24"/>
        </w:rPr>
        <w:t>социальное;</w:t>
      </w:r>
    </w:p>
    <w:p w:rsidR="009E1916" w:rsidRPr="00DA161E" w:rsidRDefault="00C21772" w:rsidP="00C1148A">
      <w:pPr>
        <w:pStyle w:val="a5"/>
        <w:numPr>
          <w:ilvl w:val="3"/>
          <w:numId w:val="324"/>
        </w:numPr>
        <w:tabs>
          <w:tab w:val="left" w:pos="2181"/>
          <w:tab w:val="left" w:pos="2182"/>
        </w:tabs>
        <w:spacing w:before="88"/>
        <w:rPr>
          <w:sz w:val="24"/>
        </w:rPr>
      </w:pPr>
      <w:r w:rsidRPr="00DA161E">
        <w:rPr>
          <w:sz w:val="24"/>
        </w:rPr>
        <w:t>игровое;</w:t>
      </w:r>
    </w:p>
    <w:p w:rsidR="009E1916" w:rsidRPr="00DA161E" w:rsidRDefault="00C21772" w:rsidP="00C1148A">
      <w:pPr>
        <w:pStyle w:val="a5"/>
        <w:numPr>
          <w:ilvl w:val="3"/>
          <w:numId w:val="324"/>
        </w:numPr>
        <w:tabs>
          <w:tab w:val="left" w:pos="2181"/>
          <w:tab w:val="left" w:pos="2182"/>
        </w:tabs>
        <w:spacing w:before="1" w:line="293" w:lineRule="exact"/>
        <w:rPr>
          <w:sz w:val="24"/>
        </w:rPr>
      </w:pPr>
      <w:r w:rsidRPr="00DA161E">
        <w:rPr>
          <w:sz w:val="24"/>
        </w:rPr>
        <w:t>творческое.</w:t>
      </w:r>
    </w:p>
    <w:p w:rsidR="009E1916" w:rsidRPr="00DA161E" w:rsidRDefault="00C21772">
      <w:pPr>
        <w:pStyle w:val="a3"/>
        <w:spacing w:line="275" w:lineRule="exact"/>
      </w:pPr>
      <w:r w:rsidRPr="00DA161E">
        <w:t>На уровне среднего общего образования приоритетными направлениямиявляются:</w:t>
      </w:r>
    </w:p>
    <w:p w:rsidR="009E1916" w:rsidRPr="00DA161E" w:rsidRDefault="00C21772" w:rsidP="00C1148A">
      <w:pPr>
        <w:pStyle w:val="a5"/>
        <w:numPr>
          <w:ilvl w:val="3"/>
          <w:numId w:val="324"/>
        </w:numPr>
        <w:tabs>
          <w:tab w:val="left" w:pos="2181"/>
          <w:tab w:val="left" w:pos="2182"/>
        </w:tabs>
        <w:spacing w:before="2" w:line="293" w:lineRule="exact"/>
        <w:rPr>
          <w:sz w:val="24"/>
        </w:rPr>
      </w:pPr>
      <w:r w:rsidRPr="00DA161E">
        <w:rPr>
          <w:sz w:val="24"/>
        </w:rPr>
        <w:t>социальное;</w:t>
      </w:r>
    </w:p>
    <w:p w:rsidR="009E1916" w:rsidRPr="00DA161E" w:rsidRDefault="00C21772" w:rsidP="00C1148A">
      <w:pPr>
        <w:pStyle w:val="a5"/>
        <w:numPr>
          <w:ilvl w:val="3"/>
          <w:numId w:val="324"/>
        </w:numPr>
        <w:tabs>
          <w:tab w:val="left" w:pos="2181"/>
          <w:tab w:val="left" w:pos="2182"/>
        </w:tabs>
        <w:spacing w:line="293" w:lineRule="exact"/>
        <w:rPr>
          <w:sz w:val="24"/>
        </w:rPr>
      </w:pPr>
      <w:r w:rsidRPr="00DA161E">
        <w:rPr>
          <w:sz w:val="24"/>
        </w:rPr>
        <w:t>бизнес-проектирование;</w:t>
      </w:r>
    </w:p>
    <w:p w:rsidR="009E1916" w:rsidRPr="00DA161E" w:rsidRDefault="00C21772" w:rsidP="00C1148A">
      <w:pPr>
        <w:pStyle w:val="a5"/>
        <w:numPr>
          <w:ilvl w:val="3"/>
          <w:numId w:val="324"/>
        </w:numPr>
        <w:tabs>
          <w:tab w:val="left" w:pos="2181"/>
          <w:tab w:val="left" w:pos="2182"/>
        </w:tabs>
        <w:spacing w:line="293" w:lineRule="exact"/>
        <w:rPr>
          <w:sz w:val="24"/>
        </w:rPr>
      </w:pPr>
      <w:r w:rsidRPr="00DA161E">
        <w:rPr>
          <w:sz w:val="24"/>
        </w:rPr>
        <w:t>исследовательское;</w:t>
      </w:r>
    </w:p>
    <w:p w:rsidR="009E1916" w:rsidRPr="00DA161E" w:rsidRDefault="00C21772" w:rsidP="00C1148A">
      <w:pPr>
        <w:pStyle w:val="a5"/>
        <w:numPr>
          <w:ilvl w:val="3"/>
          <w:numId w:val="324"/>
        </w:numPr>
        <w:tabs>
          <w:tab w:val="left" w:pos="2181"/>
          <w:tab w:val="left" w:pos="2182"/>
        </w:tabs>
        <w:spacing w:line="293" w:lineRule="exact"/>
        <w:rPr>
          <w:sz w:val="24"/>
        </w:rPr>
      </w:pPr>
      <w:r w:rsidRPr="00DA161E">
        <w:rPr>
          <w:sz w:val="24"/>
        </w:rPr>
        <w:t>инженерное;</w:t>
      </w:r>
    </w:p>
    <w:p w:rsidR="009E1916" w:rsidRPr="00DA161E" w:rsidRDefault="00C21772" w:rsidP="00C1148A">
      <w:pPr>
        <w:pStyle w:val="a5"/>
        <w:numPr>
          <w:ilvl w:val="3"/>
          <w:numId w:val="324"/>
        </w:numPr>
        <w:tabs>
          <w:tab w:val="left" w:pos="2181"/>
          <w:tab w:val="left" w:pos="2182"/>
        </w:tabs>
        <w:spacing w:line="293" w:lineRule="exact"/>
        <w:rPr>
          <w:sz w:val="24"/>
        </w:rPr>
      </w:pPr>
      <w:r w:rsidRPr="00DA161E">
        <w:rPr>
          <w:sz w:val="24"/>
        </w:rPr>
        <w:t>информационное.</w:t>
      </w:r>
    </w:p>
    <w:p w:rsidR="009E1916" w:rsidRPr="00DA161E" w:rsidRDefault="00C21772" w:rsidP="00C1148A">
      <w:pPr>
        <w:pStyle w:val="a5"/>
        <w:numPr>
          <w:ilvl w:val="2"/>
          <w:numId w:val="324"/>
        </w:numPr>
        <w:tabs>
          <w:tab w:val="left" w:pos="2071"/>
        </w:tabs>
        <w:spacing w:before="4"/>
        <w:ind w:right="854" w:firstLine="0"/>
        <w:rPr>
          <w:b/>
          <w:sz w:val="24"/>
        </w:rPr>
      </w:pPr>
      <w:r w:rsidRPr="00DA161E">
        <w:rPr>
          <w:b/>
          <w:sz w:val="24"/>
        </w:rPr>
        <w:t>Планируемые результаты учебно-исследовательской и проектной деятельности обучающихся в рамках урочной и внеурочной</w:t>
      </w:r>
      <w:r w:rsidRPr="00DA161E">
        <w:rPr>
          <w:b/>
          <w:spacing w:val="-3"/>
          <w:sz w:val="24"/>
        </w:rPr>
        <w:t xml:space="preserve"> </w:t>
      </w:r>
      <w:r w:rsidRPr="00DA161E">
        <w:rPr>
          <w:b/>
          <w:sz w:val="24"/>
        </w:rPr>
        <w:t>деятельности</w:t>
      </w:r>
    </w:p>
    <w:p w:rsidR="009E1916" w:rsidRPr="00DA161E" w:rsidRDefault="00C21772">
      <w:pPr>
        <w:pStyle w:val="a3"/>
        <w:ind w:right="979"/>
      </w:pPr>
      <w:r w:rsidRPr="00DA161E">
        <w:t>В результате учебно-исследовательской и проектной деятельности обучающиеся получат представление:</w:t>
      </w:r>
    </w:p>
    <w:p w:rsidR="009E1916" w:rsidRPr="00DA161E" w:rsidRDefault="00C21772" w:rsidP="00C1148A">
      <w:pPr>
        <w:pStyle w:val="a5"/>
        <w:numPr>
          <w:ilvl w:val="3"/>
          <w:numId w:val="324"/>
        </w:numPr>
        <w:tabs>
          <w:tab w:val="left" w:pos="2181"/>
          <w:tab w:val="left" w:pos="2182"/>
        </w:tabs>
        <w:spacing w:line="237" w:lineRule="auto"/>
        <w:ind w:right="1075"/>
        <w:rPr>
          <w:sz w:val="24"/>
        </w:rPr>
      </w:pPr>
      <w:r w:rsidRPr="00DA161E">
        <w:rPr>
          <w:sz w:val="24"/>
        </w:rPr>
        <w:t>о философских и методологических основаниях научной деятельности и</w:t>
      </w:r>
      <w:r w:rsidRPr="00DA161E">
        <w:rPr>
          <w:spacing w:val="-28"/>
          <w:sz w:val="24"/>
        </w:rPr>
        <w:t xml:space="preserve"> </w:t>
      </w:r>
      <w:r w:rsidRPr="00DA161E">
        <w:rPr>
          <w:sz w:val="24"/>
        </w:rPr>
        <w:t>научных методах, применяемых в исследовательской и проектной</w:t>
      </w:r>
      <w:r w:rsidRPr="00DA161E">
        <w:rPr>
          <w:spacing w:val="-8"/>
          <w:sz w:val="24"/>
        </w:rPr>
        <w:t xml:space="preserve"> </w:t>
      </w:r>
      <w:r w:rsidRPr="00DA161E">
        <w:rPr>
          <w:sz w:val="24"/>
        </w:rPr>
        <w:t>деятельности;</w:t>
      </w:r>
    </w:p>
    <w:p w:rsidR="009E1916" w:rsidRPr="00DA161E" w:rsidRDefault="00C21772" w:rsidP="00C1148A">
      <w:pPr>
        <w:pStyle w:val="a5"/>
        <w:numPr>
          <w:ilvl w:val="3"/>
          <w:numId w:val="324"/>
        </w:numPr>
        <w:tabs>
          <w:tab w:val="left" w:pos="2181"/>
          <w:tab w:val="left" w:pos="2182"/>
        </w:tabs>
        <w:spacing w:before="5" w:line="237" w:lineRule="auto"/>
        <w:ind w:right="1114"/>
        <w:rPr>
          <w:sz w:val="24"/>
        </w:rPr>
      </w:pPr>
      <w:r w:rsidRPr="00DA161E">
        <w:rPr>
          <w:sz w:val="24"/>
        </w:rPr>
        <w:t>о таких понятиях, как концепция, научная гипотеза, метод, эксперимент,надежность гипотезы, модель, метод сбора и метод анализа</w:t>
      </w:r>
      <w:r w:rsidRPr="00DA161E">
        <w:rPr>
          <w:spacing w:val="-27"/>
          <w:sz w:val="24"/>
        </w:rPr>
        <w:t xml:space="preserve"> </w:t>
      </w:r>
      <w:r w:rsidRPr="00DA161E">
        <w:rPr>
          <w:sz w:val="24"/>
        </w:rPr>
        <w:t>данных;</w:t>
      </w:r>
    </w:p>
    <w:p w:rsidR="009E1916" w:rsidRPr="00DA161E" w:rsidRDefault="00C21772" w:rsidP="00C1148A">
      <w:pPr>
        <w:pStyle w:val="a5"/>
        <w:numPr>
          <w:ilvl w:val="3"/>
          <w:numId w:val="324"/>
        </w:numPr>
        <w:tabs>
          <w:tab w:val="left" w:pos="2181"/>
          <w:tab w:val="left" w:pos="2182"/>
        </w:tabs>
        <w:spacing w:before="4" w:line="237" w:lineRule="auto"/>
        <w:ind w:right="1159"/>
        <w:rPr>
          <w:sz w:val="24"/>
        </w:rPr>
      </w:pPr>
      <w:r w:rsidRPr="00DA161E">
        <w:rPr>
          <w:sz w:val="24"/>
        </w:rPr>
        <w:t>о том, чем отличаются исследования в гуманитарных областях отисследований в естественных</w:t>
      </w:r>
      <w:r w:rsidRPr="00DA161E">
        <w:rPr>
          <w:spacing w:val="-2"/>
          <w:sz w:val="24"/>
        </w:rPr>
        <w:t xml:space="preserve"> </w:t>
      </w:r>
      <w:r w:rsidRPr="00DA161E">
        <w:rPr>
          <w:sz w:val="24"/>
        </w:rPr>
        <w:t>науках;</w:t>
      </w:r>
    </w:p>
    <w:p w:rsidR="009E1916" w:rsidRPr="00DA161E" w:rsidRDefault="00C21772" w:rsidP="00C1148A">
      <w:pPr>
        <w:pStyle w:val="a5"/>
        <w:numPr>
          <w:ilvl w:val="3"/>
          <w:numId w:val="324"/>
        </w:numPr>
        <w:tabs>
          <w:tab w:val="left" w:pos="2181"/>
          <w:tab w:val="left" w:pos="2182"/>
        </w:tabs>
        <w:spacing w:before="3" w:line="293" w:lineRule="exact"/>
        <w:rPr>
          <w:sz w:val="24"/>
        </w:rPr>
      </w:pPr>
      <w:r w:rsidRPr="00DA161E">
        <w:rPr>
          <w:sz w:val="24"/>
        </w:rPr>
        <w:t>об истории</w:t>
      </w:r>
      <w:r w:rsidRPr="00DA161E">
        <w:rPr>
          <w:spacing w:val="-3"/>
          <w:sz w:val="24"/>
        </w:rPr>
        <w:t xml:space="preserve"> </w:t>
      </w:r>
      <w:r w:rsidRPr="00DA161E">
        <w:rPr>
          <w:sz w:val="24"/>
        </w:rPr>
        <w:t>науки;</w:t>
      </w:r>
    </w:p>
    <w:p w:rsidR="009E1916" w:rsidRPr="00DA161E" w:rsidRDefault="00C21772" w:rsidP="00C1148A">
      <w:pPr>
        <w:pStyle w:val="a5"/>
        <w:numPr>
          <w:ilvl w:val="3"/>
          <w:numId w:val="324"/>
        </w:numPr>
        <w:tabs>
          <w:tab w:val="left" w:pos="2181"/>
          <w:tab w:val="left" w:pos="2182"/>
        </w:tabs>
        <w:spacing w:line="293" w:lineRule="exact"/>
        <w:rPr>
          <w:sz w:val="24"/>
        </w:rPr>
      </w:pPr>
      <w:r w:rsidRPr="00DA161E">
        <w:rPr>
          <w:sz w:val="24"/>
        </w:rPr>
        <w:t>о новейших разработках в области науки и</w:t>
      </w:r>
      <w:r w:rsidRPr="00DA161E">
        <w:rPr>
          <w:spacing w:val="1"/>
          <w:sz w:val="24"/>
        </w:rPr>
        <w:t xml:space="preserve"> </w:t>
      </w:r>
      <w:r w:rsidRPr="00DA161E">
        <w:rPr>
          <w:sz w:val="24"/>
        </w:rPr>
        <w:t>технологий;</w:t>
      </w:r>
    </w:p>
    <w:p w:rsidR="009E1916" w:rsidRPr="00DA161E" w:rsidRDefault="00C21772" w:rsidP="00C1148A">
      <w:pPr>
        <w:pStyle w:val="a5"/>
        <w:numPr>
          <w:ilvl w:val="3"/>
          <w:numId w:val="324"/>
        </w:numPr>
        <w:tabs>
          <w:tab w:val="left" w:pos="2241"/>
          <w:tab w:val="left" w:pos="2242"/>
        </w:tabs>
        <w:ind w:right="1253"/>
        <w:rPr>
          <w:sz w:val="24"/>
        </w:rPr>
      </w:pPr>
      <w:r w:rsidRPr="00DA161E">
        <w:tab/>
      </w:r>
      <w:r w:rsidRPr="00DA161E">
        <w:rPr>
          <w:sz w:val="24"/>
        </w:rPr>
        <w:t>о правилах и законах, регулирующих отношения в научной,изобретательской и исследовательских областях деятельности (патентноеправо, защита авторского права и</w:t>
      </w:r>
      <w:r w:rsidRPr="00DA161E">
        <w:rPr>
          <w:spacing w:val="-3"/>
          <w:sz w:val="24"/>
        </w:rPr>
        <w:t xml:space="preserve"> </w:t>
      </w:r>
      <w:r w:rsidRPr="00DA161E">
        <w:rPr>
          <w:sz w:val="24"/>
        </w:rPr>
        <w:t>др.);</w:t>
      </w:r>
    </w:p>
    <w:p w:rsidR="009E1916" w:rsidRPr="00DA161E" w:rsidRDefault="00C21772" w:rsidP="00C1148A">
      <w:pPr>
        <w:pStyle w:val="a5"/>
        <w:numPr>
          <w:ilvl w:val="3"/>
          <w:numId w:val="324"/>
        </w:numPr>
        <w:tabs>
          <w:tab w:val="left" w:pos="2181"/>
          <w:tab w:val="left" w:pos="2182"/>
        </w:tabs>
        <w:ind w:right="1783"/>
        <w:rPr>
          <w:sz w:val="24"/>
        </w:rPr>
      </w:pPr>
      <w:r w:rsidRPr="00DA161E">
        <w:rPr>
          <w:sz w:val="24"/>
        </w:rPr>
        <w:t>о деятельности организаций, сообществ и структур, заинтересованных врезультатах исследований и предоставляющих ресурсы для проведенияисследований и реализации проектов (фонды, государственные структуры,краудфандинговые структуры и</w:t>
      </w:r>
      <w:r w:rsidRPr="00DA161E">
        <w:rPr>
          <w:spacing w:val="-2"/>
          <w:sz w:val="24"/>
        </w:rPr>
        <w:t xml:space="preserve"> </w:t>
      </w:r>
      <w:r w:rsidRPr="00DA161E">
        <w:rPr>
          <w:sz w:val="24"/>
        </w:rPr>
        <w:t>др.);</w:t>
      </w:r>
    </w:p>
    <w:p w:rsidR="009E1916" w:rsidRPr="00DA161E" w:rsidRDefault="00C21772">
      <w:pPr>
        <w:pStyle w:val="a3"/>
        <w:spacing w:line="273" w:lineRule="exact"/>
      </w:pPr>
      <w:r w:rsidRPr="00DA161E">
        <w:t>Обучающийся сможет:</w:t>
      </w:r>
    </w:p>
    <w:p w:rsidR="009E1916" w:rsidRPr="00DA161E" w:rsidRDefault="00C21772" w:rsidP="00C1148A">
      <w:pPr>
        <w:pStyle w:val="a5"/>
        <w:numPr>
          <w:ilvl w:val="3"/>
          <w:numId w:val="324"/>
        </w:numPr>
        <w:tabs>
          <w:tab w:val="left" w:pos="2181"/>
          <w:tab w:val="left" w:pos="2182"/>
        </w:tabs>
        <w:spacing w:before="2" w:line="293" w:lineRule="exact"/>
        <w:rPr>
          <w:sz w:val="24"/>
        </w:rPr>
      </w:pPr>
      <w:r w:rsidRPr="00DA161E">
        <w:rPr>
          <w:sz w:val="24"/>
        </w:rPr>
        <w:t>решать задачи, находящиеся на стыке нескольких учебных</w:t>
      </w:r>
      <w:r w:rsidRPr="00DA161E">
        <w:rPr>
          <w:spacing w:val="-1"/>
          <w:sz w:val="24"/>
        </w:rPr>
        <w:t xml:space="preserve"> </w:t>
      </w:r>
      <w:r w:rsidRPr="00DA161E">
        <w:rPr>
          <w:sz w:val="24"/>
        </w:rPr>
        <w:t>дисциплин;</w:t>
      </w:r>
    </w:p>
    <w:p w:rsidR="009E1916" w:rsidRPr="00DA161E" w:rsidRDefault="00C21772" w:rsidP="00C1148A">
      <w:pPr>
        <w:pStyle w:val="a5"/>
        <w:numPr>
          <w:ilvl w:val="3"/>
          <w:numId w:val="324"/>
        </w:numPr>
        <w:tabs>
          <w:tab w:val="left" w:pos="2241"/>
          <w:tab w:val="left" w:pos="2242"/>
        </w:tabs>
        <w:spacing w:before="2" w:line="237" w:lineRule="auto"/>
        <w:ind w:right="1718"/>
        <w:rPr>
          <w:sz w:val="24"/>
        </w:rPr>
      </w:pPr>
      <w:r w:rsidRPr="00DA161E">
        <w:tab/>
      </w:r>
      <w:r w:rsidRPr="00DA161E">
        <w:rPr>
          <w:sz w:val="24"/>
        </w:rPr>
        <w:t>использовать основной алгоритм исследования при решении своихучебно- познавательных</w:t>
      </w:r>
      <w:r w:rsidRPr="00DA161E">
        <w:rPr>
          <w:spacing w:val="-2"/>
          <w:sz w:val="24"/>
        </w:rPr>
        <w:t xml:space="preserve"> </w:t>
      </w:r>
      <w:r w:rsidRPr="00DA161E">
        <w:rPr>
          <w:sz w:val="24"/>
        </w:rPr>
        <w:t>задач;</w:t>
      </w:r>
    </w:p>
    <w:p w:rsidR="009E1916" w:rsidRPr="00DA161E" w:rsidRDefault="00C21772" w:rsidP="00C1148A">
      <w:pPr>
        <w:pStyle w:val="a5"/>
        <w:numPr>
          <w:ilvl w:val="3"/>
          <w:numId w:val="324"/>
        </w:numPr>
        <w:tabs>
          <w:tab w:val="left" w:pos="2181"/>
          <w:tab w:val="left" w:pos="2182"/>
        </w:tabs>
        <w:spacing w:before="4" w:line="237" w:lineRule="auto"/>
        <w:ind w:right="1286"/>
        <w:rPr>
          <w:sz w:val="24"/>
        </w:rPr>
      </w:pPr>
      <w:r w:rsidRPr="00DA161E">
        <w:rPr>
          <w:sz w:val="24"/>
        </w:rPr>
        <w:t>использовать основные принципы проектной деятельности при решениисвоих учебно-познавательных задач и задач, возникающих в культурной</w:t>
      </w:r>
      <w:r w:rsidRPr="00DA161E">
        <w:rPr>
          <w:spacing w:val="-34"/>
          <w:sz w:val="24"/>
        </w:rPr>
        <w:t xml:space="preserve"> </w:t>
      </w:r>
      <w:r w:rsidRPr="00DA161E">
        <w:rPr>
          <w:sz w:val="24"/>
        </w:rPr>
        <w:t>исоциальной жизни;</w:t>
      </w:r>
    </w:p>
    <w:p w:rsidR="009E1916" w:rsidRPr="00DA161E" w:rsidRDefault="00C21772" w:rsidP="00C1148A">
      <w:pPr>
        <w:pStyle w:val="a5"/>
        <w:numPr>
          <w:ilvl w:val="3"/>
          <w:numId w:val="324"/>
        </w:numPr>
        <w:tabs>
          <w:tab w:val="left" w:pos="2241"/>
          <w:tab w:val="left" w:pos="2242"/>
        </w:tabs>
        <w:spacing w:before="8" w:line="237" w:lineRule="auto"/>
        <w:ind w:right="3133"/>
        <w:rPr>
          <w:sz w:val="24"/>
        </w:rPr>
      </w:pPr>
      <w:r w:rsidRPr="00DA161E">
        <w:tab/>
      </w:r>
      <w:r w:rsidRPr="00DA161E">
        <w:rPr>
          <w:sz w:val="24"/>
        </w:rPr>
        <w:t>использовать элементы математического моделирования при решенииисследовательских</w:t>
      </w:r>
      <w:r w:rsidRPr="00DA161E">
        <w:rPr>
          <w:spacing w:val="1"/>
          <w:sz w:val="24"/>
        </w:rPr>
        <w:t xml:space="preserve"> </w:t>
      </w:r>
      <w:r w:rsidRPr="00DA161E">
        <w:rPr>
          <w:sz w:val="24"/>
        </w:rPr>
        <w:t>задач;</w:t>
      </w:r>
    </w:p>
    <w:p w:rsidR="009E1916" w:rsidRPr="00DA161E" w:rsidRDefault="00C21772" w:rsidP="00C1148A">
      <w:pPr>
        <w:pStyle w:val="a5"/>
        <w:numPr>
          <w:ilvl w:val="3"/>
          <w:numId w:val="324"/>
        </w:numPr>
        <w:tabs>
          <w:tab w:val="left" w:pos="2181"/>
          <w:tab w:val="left" w:pos="2182"/>
        </w:tabs>
        <w:spacing w:before="2"/>
        <w:ind w:right="1128"/>
        <w:rPr>
          <w:sz w:val="24"/>
        </w:rPr>
      </w:pPr>
      <w:r w:rsidRPr="00DA161E">
        <w:rPr>
          <w:sz w:val="24"/>
        </w:rPr>
        <w:t>использовать элементы математического анализа для интерпретациирезультатов, полученных в ходе учебно-исследовательской</w:t>
      </w:r>
      <w:r w:rsidRPr="00DA161E">
        <w:rPr>
          <w:spacing w:val="-1"/>
          <w:sz w:val="24"/>
        </w:rPr>
        <w:t xml:space="preserve"> </w:t>
      </w:r>
      <w:r w:rsidRPr="00DA161E">
        <w:rPr>
          <w:sz w:val="24"/>
        </w:rPr>
        <w:t>работы.</w:t>
      </w:r>
    </w:p>
    <w:p w:rsidR="009E1916" w:rsidRPr="00DA161E" w:rsidRDefault="00C21772">
      <w:pPr>
        <w:pStyle w:val="a3"/>
        <w:ind w:right="972"/>
      </w:pPr>
      <w:r w:rsidRPr="00DA161E">
        <w:t>С точки зрения формирования универсальных учебных действий, в ходеосвоения принципов учебно-исследовательской и проектной деятельностейобучающиеся научатся:</w:t>
      </w:r>
    </w:p>
    <w:p w:rsidR="009E1916" w:rsidRPr="00DA161E" w:rsidRDefault="00C21772" w:rsidP="00C1148A">
      <w:pPr>
        <w:pStyle w:val="a5"/>
        <w:numPr>
          <w:ilvl w:val="3"/>
          <w:numId w:val="324"/>
        </w:numPr>
        <w:tabs>
          <w:tab w:val="left" w:pos="2181"/>
          <w:tab w:val="left" w:pos="2182"/>
        </w:tabs>
        <w:ind w:right="870"/>
        <w:rPr>
          <w:sz w:val="24"/>
        </w:rPr>
      </w:pPr>
      <w:r w:rsidRPr="00DA161E">
        <w:rPr>
          <w:sz w:val="24"/>
        </w:rPr>
        <w:t>формулировать научную гипотезу, ставить цель в рамках исследования ипроектирования, исходя из культурной нормы и сообразуясь с представлениямиоб общем</w:t>
      </w:r>
      <w:r w:rsidRPr="00DA161E">
        <w:rPr>
          <w:spacing w:val="-2"/>
          <w:sz w:val="24"/>
        </w:rPr>
        <w:t xml:space="preserve"> </w:t>
      </w:r>
      <w:r w:rsidRPr="00DA161E">
        <w:rPr>
          <w:sz w:val="24"/>
        </w:rPr>
        <w:t>благе;</w:t>
      </w:r>
    </w:p>
    <w:p w:rsidR="009E1916" w:rsidRPr="00DA161E" w:rsidRDefault="00C21772" w:rsidP="00C1148A">
      <w:pPr>
        <w:pStyle w:val="a5"/>
        <w:numPr>
          <w:ilvl w:val="3"/>
          <w:numId w:val="324"/>
        </w:numPr>
        <w:tabs>
          <w:tab w:val="left" w:pos="2181"/>
          <w:tab w:val="left" w:pos="2182"/>
        </w:tabs>
        <w:spacing w:before="3" w:line="237" w:lineRule="auto"/>
        <w:ind w:right="1797"/>
        <w:rPr>
          <w:sz w:val="24"/>
        </w:rPr>
      </w:pPr>
      <w:r w:rsidRPr="00DA161E">
        <w:rPr>
          <w:sz w:val="24"/>
        </w:rPr>
        <w:t>восстанавливать контексты и пути развития того или иного вида научнойдеятельности, определяя место своего исследования или проекта</w:t>
      </w:r>
      <w:r w:rsidRPr="00DA161E">
        <w:rPr>
          <w:spacing w:val="-28"/>
          <w:sz w:val="24"/>
        </w:rPr>
        <w:t xml:space="preserve"> </w:t>
      </w:r>
      <w:r w:rsidRPr="00DA161E">
        <w:rPr>
          <w:sz w:val="24"/>
        </w:rPr>
        <w:t>в общемкультурном</w:t>
      </w:r>
      <w:r w:rsidRPr="00DA161E">
        <w:rPr>
          <w:spacing w:val="-2"/>
          <w:sz w:val="24"/>
        </w:rPr>
        <w:t xml:space="preserve"> </w:t>
      </w:r>
      <w:r w:rsidRPr="00DA161E">
        <w:rPr>
          <w:sz w:val="24"/>
        </w:rPr>
        <w:t>пространстве;</w:t>
      </w:r>
    </w:p>
    <w:p w:rsidR="009E1916" w:rsidRPr="00DA161E" w:rsidRDefault="00C21772" w:rsidP="00C1148A">
      <w:pPr>
        <w:pStyle w:val="a5"/>
        <w:numPr>
          <w:ilvl w:val="3"/>
          <w:numId w:val="324"/>
        </w:numPr>
        <w:tabs>
          <w:tab w:val="left" w:pos="2181"/>
          <w:tab w:val="left" w:pos="2182"/>
        </w:tabs>
        <w:spacing w:before="7" w:line="237" w:lineRule="auto"/>
        <w:ind w:right="1302"/>
        <w:rPr>
          <w:sz w:val="24"/>
        </w:rPr>
      </w:pPr>
      <w:r w:rsidRPr="00DA161E">
        <w:rPr>
          <w:sz w:val="24"/>
        </w:rPr>
        <w:t>отслеживать и принимать во внимание тренды и тенденции</w:t>
      </w:r>
      <w:r w:rsidRPr="00DA161E">
        <w:rPr>
          <w:spacing w:val="-35"/>
          <w:sz w:val="24"/>
        </w:rPr>
        <w:t xml:space="preserve"> </w:t>
      </w:r>
      <w:r w:rsidRPr="00DA161E">
        <w:rPr>
          <w:sz w:val="24"/>
        </w:rPr>
        <w:t>развитияразличных видов деятельности, в том числе научных, учитывать их припостановке собственных целей;</w:t>
      </w:r>
    </w:p>
    <w:p w:rsidR="009E1916" w:rsidRPr="00DA161E" w:rsidRDefault="00C21772" w:rsidP="00C1148A">
      <w:pPr>
        <w:pStyle w:val="a5"/>
        <w:numPr>
          <w:ilvl w:val="3"/>
          <w:numId w:val="324"/>
        </w:numPr>
        <w:tabs>
          <w:tab w:val="left" w:pos="2181"/>
          <w:tab w:val="left" w:pos="2182"/>
        </w:tabs>
        <w:spacing w:before="88"/>
        <w:ind w:right="942"/>
        <w:rPr>
          <w:sz w:val="24"/>
        </w:rPr>
      </w:pPr>
      <w:r w:rsidRPr="00DA161E">
        <w:rPr>
          <w:sz w:val="24"/>
        </w:rPr>
        <w:t>оценивать ресурсы, в том числе и нематериальные (такие, как</w:t>
      </w:r>
      <w:r w:rsidRPr="00DA161E">
        <w:rPr>
          <w:spacing w:val="-30"/>
          <w:sz w:val="24"/>
        </w:rPr>
        <w:t xml:space="preserve"> </w:t>
      </w:r>
      <w:r w:rsidRPr="00DA161E">
        <w:rPr>
          <w:sz w:val="24"/>
        </w:rPr>
        <w:t>время),необходимые для достижения поставленной</w:t>
      </w:r>
      <w:r w:rsidRPr="00DA161E">
        <w:rPr>
          <w:spacing w:val="-6"/>
          <w:sz w:val="24"/>
        </w:rPr>
        <w:t xml:space="preserve"> </w:t>
      </w:r>
      <w:r w:rsidRPr="00DA161E">
        <w:rPr>
          <w:sz w:val="24"/>
        </w:rPr>
        <w:t>цели;</w:t>
      </w:r>
    </w:p>
    <w:p w:rsidR="009E1916" w:rsidRPr="00DA161E" w:rsidRDefault="00C21772" w:rsidP="00C1148A">
      <w:pPr>
        <w:pStyle w:val="a5"/>
        <w:numPr>
          <w:ilvl w:val="3"/>
          <w:numId w:val="324"/>
        </w:numPr>
        <w:tabs>
          <w:tab w:val="left" w:pos="2181"/>
          <w:tab w:val="left" w:pos="2182"/>
        </w:tabs>
        <w:spacing w:before="4" w:line="237" w:lineRule="auto"/>
        <w:ind w:right="1013"/>
        <w:rPr>
          <w:sz w:val="24"/>
        </w:rPr>
      </w:pPr>
      <w:r w:rsidRPr="00DA161E">
        <w:rPr>
          <w:sz w:val="24"/>
        </w:rPr>
        <w:t>находить различные источники материальных и нематериальныхресурсов, предоставляющих средства для проведения исследований иреализации проектов в различных областях деятельности</w:t>
      </w:r>
      <w:r w:rsidRPr="00DA161E">
        <w:rPr>
          <w:spacing w:val="3"/>
          <w:sz w:val="24"/>
        </w:rPr>
        <w:t xml:space="preserve"> </w:t>
      </w:r>
      <w:r w:rsidRPr="00DA161E">
        <w:rPr>
          <w:sz w:val="24"/>
        </w:rPr>
        <w:t>человека;</w:t>
      </w:r>
    </w:p>
    <w:p w:rsidR="009E1916" w:rsidRPr="00DA161E" w:rsidRDefault="00C21772" w:rsidP="00C1148A">
      <w:pPr>
        <w:pStyle w:val="a5"/>
        <w:numPr>
          <w:ilvl w:val="3"/>
          <w:numId w:val="324"/>
        </w:numPr>
        <w:tabs>
          <w:tab w:val="left" w:pos="2181"/>
          <w:tab w:val="left" w:pos="2182"/>
        </w:tabs>
        <w:spacing w:before="7" w:line="237" w:lineRule="auto"/>
        <w:ind w:right="1447"/>
        <w:rPr>
          <w:sz w:val="24"/>
        </w:rPr>
      </w:pPr>
      <w:r w:rsidRPr="00DA161E">
        <w:rPr>
          <w:sz w:val="24"/>
        </w:rPr>
        <w:t>вступать в коммуникацию с держателями различных типов ресурсов,точно и объективно презентуя свой проект или возможные результатыисследования,</w:t>
      </w:r>
      <w:r w:rsidRPr="00DA161E">
        <w:rPr>
          <w:spacing w:val="-31"/>
          <w:sz w:val="24"/>
        </w:rPr>
        <w:t xml:space="preserve"> </w:t>
      </w:r>
      <w:r w:rsidRPr="00DA161E">
        <w:rPr>
          <w:sz w:val="24"/>
        </w:rPr>
        <w:t>с целью обеспечения продуктивного</w:t>
      </w:r>
      <w:r w:rsidRPr="00DA161E">
        <w:rPr>
          <w:spacing w:val="-4"/>
          <w:sz w:val="24"/>
        </w:rPr>
        <w:t xml:space="preserve"> </w:t>
      </w:r>
      <w:r w:rsidRPr="00DA161E">
        <w:rPr>
          <w:sz w:val="24"/>
        </w:rPr>
        <w:t>взаимовыгодногосотрудничества;</w:t>
      </w:r>
    </w:p>
    <w:p w:rsidR="009E1916" w:rsidRPr="00DA161E" w:rsidRDefault="00C21772" w:rsidP="00C1148A">
      <w:pPr>
        <w:pStyle w:val="a5"/>
        <w:numPr>
          <w:ilvl w:val="3"/>
          <w:numId w:val="324"/>
        </w:numPr>
        <w:tabs>
          <w:tab w:val="left" w:pos="2181"/>
          <w:tab w:val="left" w:pos="2182"/>
        </w:tabs>
        <w:spacing w:before="8" w:line="237" w:lineRule="auto"/>
        <w:ind w:right="859"/>
        <w:rPr>
          <w:sz w:val="24"/>
        </w:rPr>
      </w:pPr>
      <w:r w:rsidRPr="00DA161E">
        <w:rPr>
          <w:sz w:val="24"/>
        </w:rPr>
        <w:t>самостоятельно и совместно с другими авторами разрабатывать</w:t>
      </w:r>
      <w:r w:rsidRPr="00DA161E">
        <w:rPr>
          <w:spacing w:val="-29"/>
          <w:sz w:val="24"/>
        </w:rPr>
        <w:t xml:space="preserve"> </w:t>
      </w:r>
      <w:r w:rsidRPr="00DA161E">
        <w:rPr>
          <w:sz w:val="24"/>
        </w:rPr>
        <w:t>системупараметров и критериев оценки эффективности и продуктивности реализациипроекта или исследования на каждом этапе реализации и по</w:t>
      </w:r>
      <w:r w:rsidRPr="00DA161E">
        <w:rPr>
          <w:spacing w:val="-9"/>
          <w:sz w:val="24"/>
        </w:rPr>
        <w:t xml:space="preserve"> </w:t>
      </w:r>
      <w:r w:rsidRPr="00DA161E">
        <w:rPr>
          <w:sz w:val="24"/>
        </w:rPr>
        <w:t>завершенииработы;</w:t>
      </w:r>
    </w:p>
    <w:p w:rsidR="009E1916" w:rsidRPr="00DA161E" w:rsidRDefault="00C21772" w:rsidP="00C1148A">
      <w:pPr>
        <w:pStyle w:val="a5"/>
        <w:numPr>
          <w:ilvl w:val="3"/>
          <w:numId w:val="324"/>
        </w:numPr>
        <w:tabs>
          <w:tab w:val="left" w:pos="2181"/>
          <w:tab w:val="left" w:pos="2182"/>
        </w:tabs>
        <w:spacing w:before="7" w:line="237" w:lineRule="auto"/>
        <w:ind w:right="1585"/>
        <w:rPr>
          <w:sz w:val="24"/>
        </w:rPr>
      </w:pPr>
      <w:r w:rsidRPr="00DA161E">
        <w:rPr>
          <w:sz w:val="24"/>
        </w:rPr>
        <w:t>адекватно оценивать риски реализации проекта и проведенияисследования и предусматривать пути минимизации этих</w:t>
      </w:r>
      <w:r w:rsidRPr="00DA161E">
        <w:rPr>
          <w:spacing w:val="2"/>
          <w:sz w:val="24"/>
        </w:rPr>
        <w:t xml:space="preserve"> </w:t>
      </w:r>
      <w:r w:rsidRPr="00DA161E">
        <w:rPr>
          <w:sz w:val="24"/>
        </w:rPr>
        <w:t>рисков;</w:t>
      </w:r>
    </w:p>
    <w:p w:rsidR="009E1916" w:rsidRPr="00DA161E" w:rsidRDefault="00C21772" w:rsidP="00C1148A">
      <w:pPr>
        <w:pStyle w:val="a5"/>
        <w:numPr>
          <w:ilvl w:val="3"/>
          <w:numId w:val="324"/>
        </w:numPr>
        <w:tabs>
          <w:tab w:val="left" w:pos="2181"/>
          <w:tab w:val="left" w:pos="2182"/>
        </w:tabs>
        <w:spacing w:before="4" w:line="237" w:lineRule="auto"/>
        <w:ind w:right="1080"/>
        <w:rPr>
          <w:sz w:val="24"/>
        </w:rPr>
      </w:pPr>
      <w:r w:rsidRPr="00DA161E">
        <w:rPr>
          <w:sz w:val="24"/>
        </w:rPr>
        <w:t>адекватно оценивать последствия реализации своего проекта</w:t>
      </w:r>
      <w:r w:rsidRPr="00DA161E">
        <w:rPr>
          <w:spacing w:val="-33"/>
          <w:sz w:val="24"/>
        </w:rPr>
        <w:t xml:space="preserve"> </w:t>
      </w:r>
      <w:r w:rsidRPr="00DA161E">
        <w:rPr>
          <w:sz w:val="24"/>
        </w:rPr>
        <w:t>(изменения,которые он повлечет в жизни других людей,</w:t>
      </w:r>
      <w:r w:rsidRPr="00DA161E">
        <w:rPr>
          <w:spacing w:val="-1"/>
          <w:sz w:val="24"/>
        </w:rPr>
        <w:t xml:space="preserve"> </w:t>
      </w:r>
      <w:r w:rsidRPr="00DA161E">
        <w:rPr>
          <w:sz w:val="24"/>
        </w:rPr>
        <w:t>сообществ);</w:t>
      </w:r>
    </w:p>
    <w:p w:rsidR="009E1916" w:rsidRPr="00DA161E" w:rsidRDefault="00C21772" w:rsidP="00C1148A">
      <w:pPr>
        <w:pStyle w:val="a5"/>
        <w:numPr>
          <w:ilvl w:val="3"/>
          <w:numId w:val="324"/>
        </w:numPr>
        <w:tabs>
          <w:tab w:val="left" w:pos="2181"/>
          <w:tab w:val="left" w:pos="2182"/>
        </w:tabs>
        <w:spacing w:before="3"/>
        <w:ind w:right="885"/>
        <w:rPr>
          <w:sz w:val="24"/>
        </w:rPr>
      </w:pPr>
      <w:r w:rsidRPr="00DA161E">
        <w:rPr>
          <w:sz w:val="24"/>
        </w:rPr>
        <w:t>адекватно оценивать дальнейшее развитие своего проекта илиисследования, видеть возможные варианты применения</w:t>
      </w:r>
      <w:r w:rsidRPr="00DA161E">
        <w:rPr>
          <w:spacing w:val="-3"/>
          <w:sz w:val="24"/>
        </w:rPr>
        <w:t xml:space="preserve"> </w:t>
      </w:r>
      <w:r w:rsidRPr="00DA161E">
        <w:rPr>
          <w:sz w:val="24"/>
        </w:rPr>
        <w:t>результатов.</w:t>
      </w:r>
    </w:p>
    <w:p w:rsidR="009E1916" w:rsidRPr="00DA161E" w:rsidRDefault="009E1916">
      <w:pPr>
        <w:pStyle w:val="a3"/>
        <w:spacing w:before="4"/>
        <w:ind w:left="0"/>
      </w:pPr>
    </w:p>
    <w:p w:rsidR="009E1916" w:rsidRPr="00DA161E" w:rsidRDefault="00C21772" w:rsidP="00840AC9">
      <w:pPr>
        <w:pStyle w:val="a5"/>
        <w:numPr>
          <w:ilvl w:val="2"/>
          <w:numId w:val="324"/>
        </w:numPr>
        <w:tabs>
          <w:tab w:val="left" w:pos="2130"/>
        </w:tabs>
        <w:ind w:right="1377" w:firstLine="0"/>
        <w:jc w:val="both"/>
        <w:rPr>
          <w:sz w:val="24"/>
        </w:rPr>
      </w:pPr>
      <w:r w:rsidRPr="00DA161E">
        <w:rPr>
          <w:b/>
          <w:sz w:val="24"/>
        </w:rPr>
        <w:t xml:space="preserve">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w:t>
      </w:r>
      <w:r w:rsidRPr="00DA161E">
        <w:rPr>
          <w:sz w:val="24"/>
        </w:rP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 исследовательской деятельности обучающихся. Условия</w:t>
      </w:r>
      <w:r w:rsidRPr="00DA161E">
        <w:rPr>
          <w:spacing w:val="-3"/>
          <w:sz w:val="24"/>
        </w:rPr>
        <w:t xml:space="preserve"> </w:t>
      </w:r>
      <w:r w:rsidRPr="00DA161E">
        <w:rPr>
          <w:sz w:val="24"/>
        </w:rPr>
        <w:t>включают:</w:t>
      </w:r>
    </w:p>
    <w:p w:rsidR="009E1916" w:rsidRPr="00DA161E" w:rsidRDefault="00C21772" w:rsidP="00840AC9">
      <w:pPr>
        <w:pStyle w:val="a5"/>
        <w:numPr>
          <w:ilvl w:val="3"/>
          <w:numId w:val="324"/>
        </w:numPr>
        <w:tabs>
          <w:tab w:val="left" w:pos="2181"/>
          <w:tab w:val="left" w:pos="2182"/>
        </w:tabs>
        <w:spacing w:line="237" w:lineRule="auto"/>
        <w:ind w:right="2345"/>
        <w:jc w:val="both"/>
        <w:rPr>
          <w:sz w:val="24"/>
        </w:rPr>
      </w:pPr>
      <w:r w:rsidRPr="00DA161E">
        <w:rPr>
          <w:sz w:val="24"/>
        </w:rPr>
        <w:t>укомплектованность образовательной организации педагогическими, руководящими и иными</w:t>
      </w:r>
      <w:r w:rsidRPr="00DA161E">
        <w:rPr>
          <w:spacing w:val="-1"/>
          <w:sz w:val="24"/>
        </w:rPr>
        <w:t xml:space="preserve"> </w:t>
      </w:r>
      <w:r w:rsidRPr="00DA161E">
        <w:rPr>
          <w:sz w:val="24"/>
        </w:rPr>
        <w:t>работниками;</w:t>
      </w:r>
    </w:p>
    <w:p w:rsidR="009E1916" w:rsidRPr="00DA161E" w:rsidRDefault="00C21772" w:rsidP="00840AC9">
      <w:pPr>
        <w:pStyle w:val="a5"/>
        <w:numPr>
          <w:ilvl w:val="3"/>
          <w:numId w:val="324"/>
        </w:numPr>
        <w:tabs>
          <w:tab w:val="left" w:pos="2181"/>
          <w:tab w:val="left" w:pos="2182"/>
        </w:tabs>
        <w:spacing w:before="4" w:line="237" w:lineRule="auto"/>
        <w:ind w:right="1655"/>
        <w:jc w:val="both"/>
        <w:rPr>
          <w:sz w:val="24"/>
        </w:rPr>
      </w:pPr>
      <w:r w:rsidRPr="00DA161E">
        <w:rPr>
          <w:sz w:val="24"/>
        </w:rPr>
        <w:t>уровень квалификации педагогических и иных работников образовательной организации;</w:t>
      </w:r>
    </w:p>
    <w:p w:rsidR="009E1916" w:rsidRPr="00DA161E" w:rsidRDefault="00C21772" w:rsidP="00840AC9">
      <w:pPr>
        <w:pStyle w:val="a5"/>
        <w:numPr>
          <w:ilvl w:val="3"/>
          <w:numId w:val="324"/>
        </w:numPr>
        <w:tabs>
          <w:tab w:val="left" w:pos="2181"/>
          <w:tab w:val="left" w:pos="2182"/>
        </w:tabs>
        <w:spacing w:before="5" w:line="237" w:lineRule="auto"/>
        <w:ind w:right="929"/>
        <w:jc w:val="both"/>
        <w:rPr>
          <w:sz w:val="24"/>
        </w:rPr>
      </w:pPr>
      <w:r w:rsidRPr="00DA161E">
        <w:rPr>
          <w:sz w:val="24"/>
        </w:rPr>
        <w:t>непрерывность профессионального развития педагогических работников образовательной организации, реализующей образовательную программу</w:t>
      </w:r>
      <w:r w:rsidRPr="00DA161E">
        <w:rPr>
          <w:spacing w:val="-30"/>
          <w:sz w:val="24"/>
        </w:rPr>
        <w:t xml:space="preserve"> </w:t>
      </w:r>
      <w:r w:rsidRPr="00DA161E">
        <w:rPr>
          <w:sz w:val="24"/>
        </w:rPr>
        <w:t>среднего общего</w:t>
      </w:r>
      <w:r w:rsidRPr="00DA161E">
        <w:rPr>
          <w:spacing w:val="-2"/>
          <w:sz w:val="24"/>
        </w:rPr>
        <w:t xml:space="preserve"> </w:t>
      </w:r>
      <w:r w:rsidRPr="00DA161E">
        <w:rPr>
          <w:sz w:val="24"/>
        </w:rPr>
        <w:t>образования.</w:t>
      </w:r>
    </w:p>
    <w:p w:rsidR="009E1916" w:rsidRPr="00DA161E" w:rsidRDefault="00C21772" w:rsidP="00840AC9">
      <w:pPr>
        <w:pStyle w:val="a3"/>
        <w:spacing w:before="3"/>
        <w:ind w:right="1912"/>
        <w:jc w:val="both"/>
      </w:pPr>
      <w:r w:rsidRPr="00DA161E">
        <w:t>Педагогические кадры имеют необходимый уровень подготовки для реализации программы УУД:</w:t>
      </w:r>
    </w:p>
    <w:p w:rsidR="009E1916" w:rsidRPr="00DA161E" w:rsidRDefault="00C21772" w:rsidP="00840AC9">
      <w:pPr>
        <w:pStyle w:val="a5"/>
        <w:numPr>
          <w:ilvl w:val="3"/>
          <w:numId w:val="324"/>
        </w:numPr>
        <w:tabs>
          <w:tab w:val="left" w:pos="2181"/>
          <w:tab w:val="left" w:pos="2182"/>
        </w:tabs>
        <w:spacing w:before="5" w:line="237" w:lineRule="auto"/>
        <w:ind w:right="1467"/>
        <w:jc w:val="both"/>
        <w:rPr>
          <w:sz w:val="24"/>
        </w:rPr>
      </w:pPr>
      <w:r w:rsidRPr="00DA161E">
        <w:rPr>
          <w:sz w:val="24"/>
        </w:rPr>
        <w:t>педагоги владеют представлениями о возрастных особенностях обучающихся начальной, основной и старшей</w:t>
      </w:r>
      <w:r w:rsidRPr="00DA161E">
        <w:rPr>
          <w:spacing w:val="-3"/>
          <w:sz w:val="24"/>
        </w:rPr>
        <w:t xml:space="preserve"> </w:t>
      </w:r>
      <w:r w:rsidRPr="00DA161E">
        <w:rPr>
          <w:sz w:val="24"/>
        </w:rPr>
        <w:t>школы;</w:t>
      </w:r>
    </w:p>
    <w:p w:rsidR="009E1916" w:rsidRPr="00DA161E" w:rsidRDefault="00C21772" w:rsidP="00840AC9">
      <w:pPr>
        <w:pStyle w:val="a5"/>
        <w:numPr>
          <w:ilvl w:val="3"/>
          <w:numId w:val="324"/>
        </w:numPr>
        <w:tabs>
          <w:tab w:val="left" w:pos="2181"/>
          <w:tab w:val="left" w:pos="2182"/>
        </w:tabs>
        <w:spacing w:before="2" w:line="293" w:lineRule="exact"/>
        <w:jc w:val="both"/>
        <w:rPr>
          <w:sz w:val="24"/>
        </w:rPr>
      </w:pPr>
      <w:r w:rsidRPr="00DA161E">
        <w:rPr>
          <w:sz w:val="24"/>
        </w:rPr>
        <w:t>педагоги прошли курсы повышения квалификации, посвященные</w:t>
      </w:r>
      <w:r w:rsidRPr="00DA161E">
        <w:rPr>
          <w:spacing w:val="-10"/>
          <w:sz w:val="24"/>
        </w:rPr>
        <w:t xml:space="preserve"> </w:t>
      </w:r>
      <w:r w:rsidRPr="00DA161E">
        <w:rPr>
          <w:sz w:val="24"/>
        </w:rPr>
        <w:t>ФГОС;</w:t>
      </w:r>
    </w:p>
    <w:p w:rsidR="009E1916" w:rsidRPr="00DA161E" w:rsidRDefault="00C21772" w:rsidP="00840AC9">
      <w:pPr>
        <w:pStyle w:val="a5"/>
        <w:numPr>
          <w:ilvl w:val="3"/>
          <w:numId w:val="324"/>
        </w:numPr>
        <w:tabs>
          <w:tab w:val="left" w:pos="2181"/>
          <w:tab w:val="left" w:pos="2182"/>
        </w:tabs>
        <w:spacing w:line="293" w:lineRule="exact"/>
        <w:jc w:val="both"/>
        <w:rPr>
          <w:sz w:val="24"/>
        </w:rPr>
      </w:pPr>
      <w:r w:rsidRPr="00DA161E">
        <w:rPr>
          <w:sz w:val="24"/>
        </w:rPr>
        <w:t>педагоги участвовали в разработке программы по формированию</w:t>
      </w:r>
      <w:r w:rsidRPr="00DA161E">
        <w:rPr>
          <w:spacing w:val="-2"/>
          <w:sz w:val="24"/>
        </w:rPr>
        <w:t xml:space="preserve"> </w:t>
      </w:r>
      <w:r w:rsidRPr="00DA161E">
        <w:rPr>
          <w:sz w:val="24"/>
        </w:rPr>
        <w:t>УУД;</w:t>
      </w:r>
    </w:p>
    <w:p w:rsidR="009E1916" w:rsidRPr="00DA161E" w:rsidRDefault="00C21772" w:rsidP="00840AC9">
      <w:pPr>
        <w:pStyle w:val="a5"/>
        <w:numPr>
          <w:ilvl w:val="3"/>
          <w:numId w:val="324"/>
        </w:numPr>
        <w:tabs>
          <w:tab w:val="left" w:pos="2181"/>
          <w:tab w:val="left" w:pos="2182"/>
        </w:tabs>
        <w:ind w:right="861"/>
        <w:jc w:val="both"/>
        <w:rPr>
          <w:sz w:val="24"/>
        </w:rPr>
      </w:pPr>
      <w:r w:rsidRPr="00DA161E">
        <w:rPr>
          <w:sz w:val="24"/>
        </w:rPr>
        <w:t>педагоги могут строить образовательную деятельность в рамках учебного предмета в соответствии с особенностями формирования конкретных</w:t>
      </w:r>
      <w:r w:rsidRPr="00DA161E">
        <w:rPr>
          <w:spacing w:val="-7"/>
          <w:sz w:val="24"/>
        </w:rPr>
        <w:t xml:space="preserve"> </w:t>
      </w:r>
      <w:r w:rsidRPr="00DA161E">
        <w:rPr>
          <w:sz w:val="24"/>
        </w:rPr>
        <w:t>УУД;</w:t>
      </w:r>
    </w:p>
    <w:p w:rsidR="009E1916" w:rsidRPr="00DA161E" w:rsidRDefault="00C21772" w:rsidP="00840AC9">
      <w:pPr>
        <w:pStyle w:val="a5"/>
        <w:numPr>
          <w:ilvl w:val="3"/>
          <w:numId w:val="324"/>
        </w:numPr>
        <w:tabs>
          <w:tab w:val="left" w:pos="2181"/>
          <w:tab w:val="left" w:pos="2182"/>
        </w:tabs>
        <w:spacing w:before="3" w:line="237" w:lineRule="auto"/>
        <w:ind w:right="2766"/>
        <w:jc w:val="both"/>
        <w:rPr>
          <w:sz w:val="24"/>
        </w:rPr>
      </w:pPr>
      <w:r w:rsidRPr="00DA161E">
        <w:rPr>
          <w:sz w:val="24"/>
        </w:rPr>
        <w:t>педагоги осуществляют формирование УУД в рамках проектной, исследовательской</w:t>
      </w:r>
      <w:r w:rsidRPr="00DA161E">
        <w:rPr>
          <w:spacing w:val="-1"/>
          <w:sz w:val="24"/>
        </w:rPr>
        <w:t xml:space="preserve"> </w:t>
      </w:r>
      <w:r w:rsidRPr="00DA161E">
        <w:rPr>
          <w:sz w:val="24"/>
        </w:rPr>
        <w:t>деятельности;</w:t>
      </w:r>
    </w:p>
    <w:p w:rsidR="009E1916" w:rsidRPr="00DA161E" w:rsidRDefault="00C21772" w:rsidP="00840AC9">
      <w:pPr>
        <w:pStyle w:val="a5"/>
        <w:numPr>
          <w:ilvl w:val="3"/>
          <w:numId w:val="324"/>
        </w:numPr>
        <w:tabs>
          <w:tab w:val="left" w:pos="2181"/>
          <w:tab w:val="left" w:pos="2182"/>
        </w:tabs>
        <w:spacing w:before="5" w:line="237" w:lineRule="auto"/>
        <w:ind w:right="2429"/>
        <w:jc w:val="both"/>
        <w:rPr>
          <w:sz w:val="24"/>
        </w:rPr>
      </w:pPr>
      <w:r w:rsidRPr="00DA161E">
        <w:rPr>
          <w:sz w:val="24"/>
        </w:rPr>
        <w:t>характер взаимодействия педагога и обучающегося не</w:t>
      </w:r>
      <w:r w:rsidRPr="00DA161E">
        <w:rPr>
          <w:spacing w:val="-27"/>
          <w:sz w:val="24"/>
        </w:rPr>
        <w:t xml:space="preserve"> </w:t>
      </w:r>
      <w:r w:rsidRPr="00DA161E">
        <w:rPr>
          <w:sz w:val="24"/>
        </w:rPr>
        <w:t>противоречит представлениям об условиях формирования</w:t>
      </w:r>
      <w:r w:rsidRPr="00DA161E">
        <w:rPr>
          <w:spacing w:val="1"/>
          <w:sz w:val="24"/>
        </w:rPr>
        <w:t xml:space="preserve"> </w:t>
      </w:r>
      <w:r w:rsidRPr="00DA161E">
        <w:rPr>
          <w:sz w:val="24"/>
        </w:rPr>
        <w:t>УУД;</w:t>
      </w:r>
    </w:p>
    <w:p w:rsidR="009E1916" w:rsidRPr="00DA161E" w:rsidRDefault="00C21772" w:rsidP="00840AC9">
      <w:pPr>
        <w:pStyle w:val="a5"/>
        <w:numPr>
          <w:ilvl w:val="3"/>
          <w:numId w:val="324"/>
        </w:numPr>
        <w:tabs>
          <w:tab w:val="left" w:pos="2181"/>
          <w:tab w:val="left" w:pos="2182"/>
        </w:tabs>
        <w:spacing w:before="4" w:line="237" w:lineRule="auto"/>
        <w:ind w:right="1562"/>
        <w:jc w:val="both"/>
        <w:rPr>
          <w:sz w:val="24"/>
        </w:rPr>
      </w:pPr>
      <w:r w:rsidRPr="00DA161E">
        <w:rPr>
          <w:sz w:val="24"/>
        </w:rPr>
        <w:t>педагоги владеют методиками формирующего оценивания; наличие</w:t>
      </w:r>
      <w:r w:rsidRPr="00DA161E">
        <w:rPr>
          <w:spacing w:val="-32"/>
          <w:sz w:val="24"/>
        </w:rPr>
        <w:t xml:space="preserve"> </w:t>
      </w:r>
      <w:r w:rsidRPr="00DA161E">
        <w:rPr>
          <w:sz w:val="24"/>
        </w:rPr>
        <w:t>позиции тьютора или педагога, владеющего навыками тьюторского сопровождения обучающихся;</w:t>
      </w:r>
    </w:p>
    <w:p w:rsidR="009E1916" w:rsidRPr="00DA161E" w:rsidRDefault="00C21772" w:rsidP="00840AC9">
      <w:pPr>
        <w:pStyle w:val="a5"/>
        <w:numPr>
          <w:ilvl w:val="3"/>
          <w:numId w:val="324"/>
        </w:numPr>
        <w:tabs>
          <w:tab w:val="left" w:pos="2181"/>
          <w:tab w:val="left" w:pos="2182"/>
        </w:tabs>
        <w:spacing w:before="8" w:line="237" w:lineRule="auto"/>
        <w:ind w:right="1256"/>
        <w:jc w:val="both"/>
        <w:rPr>
          <w:sz w:val="24"/>
        </w:rPr>
      </w:pPr>
      <w:r w:rsidRPr="00DA161E">
        <w:rPr>
          <w:sz w:val="24"/>
        </w:rPr>
        <w:t>педагоги умеют применять инструментарий для оценки качества формирования УУД в рамках одного или нескольких</w:t>
      </w:r>
      <w:r w:rsidRPr="00DA161E">
        <w:rPr>
          <w:spacing w:val="-1"/>
          <w:sz w:val="24"/>
        </w:rPr>
        <w:t xml:space="preserve"> </w:t>
      </w:r>
      <w:r w:rsidRPr="00DA161E">
        <w:rPr>
          <w:sz w:val="24"/>
        </w:rPr>
        <w:t>предметов.</w:t>
      </w:r>
    </w:p>
    <w:p w:rsidR="00E60C37" w:rsidRPr="00E60C37" w:rsidRDefault="00C21772" w:rsidP="00E60C37">
      <w:pPr>
        <w:pStyle w:val="a3"/>
        <w:ind w:right="1083"/>
        <w:jc w:val="both"/>
      </w:pPr>
      <w:r w:rsidRPr="00DA161E">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E1916" w:rsidRPr="00DA161E" w:rsidRDefault="00C21772" w:rsidP="00840AC9">
      <w:pPr>
        <w:pStyle w:val="a5"/>
        <w:numPr>
          <w:ilvl w:val="3"/>
          <w:numId w:val="324"/>
        </w:numPr>
        <w:tabs>
          <w:tab w:val="left" w:pos="2181"/>
          <w:tab w:val="left" w:pos="2182"/>
        </w:tabs>
        <w:spacing w:before="88"/>
        <w:ind w:right="1191"/>
        <w:jc w:val="both"/>
        <w:rPr>
          <w:sz w:val="24"/>
        </w:rPr>
      </w:pPr>
      <w:r w:rsidRPr="00DA161E">
        <w:rPr>
          <w:sz w:val="24"/>
        </w:rPr>
        <w:t>сетевое взаимодействие образовательной организации с другими организациями общего и дополнительного образования, с учреждениями</w:t>
      </w:r>
      <w:r w:rsidRPr="00DA161E">
        <w:rPr>
          <w:spacing w:val="-5"/>
          <w:sz w:val="24"/>
        </w:rPr>
        <w:t xml:space="preserve"> </w:t>
      </w:r>
      <w:r w:rsidRPr="00DA161E">
        <w:rPr>
          <w:sz w:val="24"/>
        </w:rPr>
        <w:t>культуры;</w:t>
      </w:r>
    </w:p>
    <w:p w:rsidR="009E1916" w:rsidRPr="00DA161E" w:rsidRDefault="00C21772" w:rsidP="00840AC9">
      <w:pPr>
        <w:pStyle w:val="a5"/>
        <w:numPr>
          <w:ilvl w:val="3"/>
          <w:numId w:val="324"/>
        </w:numPr>
        <w:tabs>
          <w:tab w:val="left" w:pos="2181"/>
          <w:tab w:val="left" w:pos="2182"/>
        </w:tabs>
        <w:spacing w:before="2"/>
        <w:ind w:right="1010"/>
        <w:jc w:val="both"/>
        <w:rPr>
          <w:sz w:val="24"/>
        </w:rPr>
      </w:pPr>
      <w:r w:rsidRPr="00DA161E">
        <w:rPr>
          <w:sz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w:t>
      </w:r>
      <w:r w:rsidRPr="00DA161E">
        <w:rPr>
          <w:spacing w:val="-29"/>
          <w:sz w:val="24"/>
        </w:rPr>
        <w:t xml:space="preserve"> </w:t>
      </w:r>
      <w:r w:rsidRPr="00DA161E">
        <w:rPr>
          <w:sz w:val="24"/>
        </w:rPr>
        <w:t>учителя, учебной группы, обеспечения тьюторского сопровождения образовательной траектории</w:t>
      </w:r>
      <w:r w:rsidRPr="00DA161E">
        <w:rPr>
          <w:spacing w:val="-1"/>
          <w:sz w:val="24"/>
        </w:rPr>
        <w:t xml:space="preserve"> </w:t>
      </w:r>
      <w:r w:rsidRPr="00DA161E">
        <w:rPr>
          <w:sz w:val="24"/>
        </w:rPr>
        <w:t>обучающегося);</w:t>
      </w:r>
    </w:p>
    <w:p w:rsidR="009E1916" w:rsidRPr="00DA161E" w:rsidRDefault="00C21772" w:rsidP="00840AC9">
      <w:pPr>
        <w:pStyle w:val="a5"/>
        <w:numPr>
          <w:ilvl w:val="3"/>
          <w:numId w:val="324"/>
        </w:numPr>
        <w:tabs>
          <w:tab w:val="left" w:pos="2181"/>
          <w:tab w:val="left" w:pos="2182"/>
        </w:tabs>
        <w:spacing w:before="1" w:line="237" w:lineRule="auto"/>
        <w:ind w:right="1114"/>
        <w:jc w:val="both"/>
        <w:rPr>
          <w:sz w:val="24"/>
        </w:rPr>
      </w:pPr>
      <w:r w:rsidRPr="00DA161E">
        <w:rPr>
          <w:sz w:val="24"/>
        </w:rPr>
        <w:t>обеспечение возможности «конвертации» образовательных достижений, полученных обучающимися в иных образовательных структурах, организациях</w:t>
      </w:r>
      <w:r w:rsidRPr="00DA161E">
        <w:rPr>
          <w:spacing w:val="-32"/>
          <w:sz w:val="24"/>
        </w:rPr>
        <w:t xml:space="preserve"> </w:t>
      </w:r>
      <w:r w:rsidRPr="00DA161E">
        <w:rPr>
          <w:sz w:val="24"/>
        </w:rPr>
        <w:t>и событиях, в учебные результаты основного</w:t>
      </w:r>
      <w:r w:rsidRPr="00DA161E">
        <w:rPr>
          <w:spacing w:val="-3"/>
          <w:sz w:val="24"/>
        </w:rPr>
        <w:t xml:space="preserve"> </w:t>
      </w:r>
      <w:r w:rsidRPr="00DA161E">
        <w:rPr>
          <w:sz w:val="24"/>
        </w:rPr>
        <w:t>образования;</w:t>
      </w:r>
    </w:p>
    <w:p w:rsidR="009E1916" w:rsidRPr="00DA161E" w:rsidRDefault="00C21772" w:rsidP="00840AC9">
      <w:pPr>
        <w:pStyle w:val="a5"/>
        <w:numPr>
          <w:ilvl w:val="3"/>
          <w:numId w:val="324"/>
        </w:numPr>
        <w:tabs>
          <w:tab w:val="left" w:pos="2181"/>
          <w:tab w:val="left" w:pos="2182"/>
        </w:tabs>
        <w:spacing w:before="7" w:line="237" w:lineRule="auto"/>
        <w:ind w:right="1508"/>
        <w:jc w:val="both"/>
        <w:rPr>
          <w:sz w:val="24"/>
        </w:rPr>
      </w:pPr>
      <w:r w:rsidRPr="00DA161E">
        <w:rPr>
          <w:sz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w:t>
      </w:r>
      <w:r w:rsidRPr="00DA161E">
        <w:rPr>
          <w:spacing w:val="-1"/>
          <w:sz w:val="24"/>
        </w:rPr>
        <w:t xml:space="preserve"> </w:t>
      </w:r>
      <w:r w:rsidRPr="00DA161E">
        <w:rPr>
          <w:sz w:val="24"/>
        </w:rPr>
        <w:t>обучающихся;</w:t>
      </w:r>
    </w:p>
    <w:p w:rsidR="009E1916" w:rsidRPr="00DA161E" w:rsidRDefault="00C21772" w:rsidP="00840AC9">
      <w:pPr>
        <w:pStyle w:val="a5"/>
        <w:numPr>
          <w:ilvl w:val="3"/>
          <w:numId w:val="324"/>
        </w:numPr>
        <w:tabs>
          <w:tab w:val="left" w:pos="2181"/>
          <w:tab w:val="left" w:pos="2182"/>
        </w:tabs>
        <w:spacing w:before="6"/>
        <w:ind w:right="956"/>
        <w:jc w:val="both"/>
        <w:rPr>
          <w:sz w:val="24"/>
        </w:rPr>
      </w:pPr>
      <w:r w:rsidRPr="00DA161E">
        <w:rPr>
          <w:sz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w:t>
      </w:r>
      <w:r w:rsidRPr="00DA161E">
        <w:rPr>
          <w:spacing w:val="-31"/>
          <w:sz w:val="24"/>
        </w:rPr>
        <w:t xml:space="preserve"> </w:t>
      </w:r>
      <w:r w:rsidRPr="00DA161E">
        <w:rPr>
          <w:sz w:val="24"/>
        </w:rPr>
        <w:t>России и других стран, культурно-исторические и языковые погружения с носителями иностранных языков и представителями иных</w:t>
      </w:r>
      <w:r w:rsidRPr="00DA161E">
        <w:rPr>
          <w:spacing w:val="-5"/>
          <w:sz w:val="24"/>
        </w:rPr>
        <w:t xml:space="preserve"> </w:t>
      </w:r>
      <w:r w:rsidRPr="00DA161E">
        <w:rPr>
          <w:sz w:val="24"/>
        </w:rPr>
        <w:t>культур;</w:t>
      </w:r>
    </w:p>
    <w:p w:rsidR="009E1916" w:rsidRPr="00DA161E" w:rsidRDefault="00C21772" w:rsidP="00840AC9">
      <w:pPr>
        <w:pStyle w:val="a5"/>
        <w:numPr>
          <w:ilvl w:val="3"/>
          <w:numId w:val="324"/>
        </w:numPr>
        <w:tabs>
          <w:tab w:val="left" w:pos="2181"/>
          <w:tab w:val="left" w:pos="2182"/>
        </w:tabs>
        <w:spacing w:before="1" w:line="237" w:lineRule="auto"/>
        <w:ind w:right="1085"/>
        <w:jc w:val="both"/>
        <w:rPr>
          <w:sz w:val="24"/>
        </w:rPr>
      </w:pPr>
      <w:r w:rsidRPr="00DA161E">
        <w:rPr>
          <w:sz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E1916" w:rsidRPr="00DA161E" w:rsidRDefault="00C21772" w:rsidP="00840AC9">
      <w:pPr>
        <w:pStyle w:val="a5"/>
        <w:numPr>
          <w:ilvl w:val="3"/>
          <w:numId w:val="324"/>
        </w:numPr>
        <w:tabs>
          <w:tab w:val="left" w:pos="2181"/>
          <w:tab w:val="left" w:pos="2182"/>
        </w:tabs>
        <w:spacing w:before="5"/>
        <w:ind w:right="2294"/>
        <w:jc w:val="both"/>
        <w:rPr>
          <w:sz w:val="24"/>
        </w:rPr>
      </w:pPr>
      <w:r w:rsidRPr="00DA161E">
        <w:rPr>
          <w:sz w:val="24"/>
        </w:rPr>
        <w:t>обеспечение возможности вовлечения обучающихся в</w:t>
      </w:r>
      <w:r w:rsidRPr="00DA161E">
        <w:rPr>
          <w:spacing w:val="-28"/>
          <w:sz w:val="24"/>
        </w:rPr>
        <w:t xml:space="preserve"> </w:t>
      </w:r>
      <w:r w:rsidRPr="00DA161E">
        <w:rPr>
          <w:sz w:val="24"/>
        </w:rPr>
        <w:t>разнообразную исследовательскую</w:t>
      </w:r>
      <w:r w:rsidRPr="00DA161E">
        <w:rPr>
          <w:spacing w:val="-1"/>
          <w:sz w:val="24"/>
        </w:rPr>
        <w:t xml:space="preserve"> </w:t>
      </w:r>
      <w:r w:rsidRPr="00DA161E">
        <w:rPr>
          <w:sz w:val="24"/>
        </w:rPr>
        <w:t>деятельность;</w:t>
      </w:r>
    </w:p>
    <w:p w:rsidR="009E1916" w:rsidRPr="00DA161E" w:rsidRDefault="00C21772" w:rsidP="00840AC9">
      <w:pPr>
        <w:pStyle w:val="a5"/>
        <w:numPr>
          <w:ilvl w:val="3"/>
          <w:numId w:val="324"/>
        </w:numPr>
        <w:tabs>
          <w:tab w:val="left" w:pos="2181"/>
          <w:tab w:val="left" w:pos="2182"/>
        </w:tabs>
        <w:spacing w:before="1"/>
        <w:ind w:right="1301"/>
        <w:jc w:val="both"/>
        <w:rPr>
          <w:sz w:val="24"/>
        </w:rPr>
      </w:pPr>
      <w:r w:rsidRPr="00DA161E">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w:t>
      </w:r>
      <w:r w:rsidRPr="00DA161E">
        <w:rPr>
          <w:spacing w:val="-37"/>
          <w:sz w:val="24"/>
        </w:rPr>
        <w:t xml:space="preserve"> </w:t>
      </w:r>
      <w:r w:rsidRPr="00DA161E">
        <w:rPr>
          <w:sz w:val="24"/>
        </w:rPr>
        <w:t>в благотворительных акциях, марафонах и проектах.</w:t>
      </w:r>
    </w:p>
    <w:p w:rsidR="009E1916" w:rsidRPr="00DA161E" w:rsidRDefault="00C21772" w:rsidP="00840AC9">
      <w:pPr>
        <w:pStyle w:val="a3"/>
        <w:ind w:right="1305" w:firstLine="707"/>
        <w:jc w:val="both"/>
      </w:pPr>
      <w:r w:rsidRPr="00DA161E">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допускатьситуации, при которых на уроках разрушается коммуникативное пространство(нет учебного сотрудничества), не происходит информационного обмена, незатребована читательская компетенция, создаются препятствия длясобственной поисковой, исследовательской, проектной деятельности.</w:t>
      </w:r>
    </w:p>
    <w:p w:rsidR="009E1916" w:rsidRPr="00DA161E" w:rsidRDefault="00C21772" w:rsidP="00840AC9">
      <w:pPr>
        <w:pStyle w:val="a3"/>
        <w:ind w:right="1043" w:firstLine="707"/>
        <w:jc w:val="both"/>
      </w:pPr>
      <w:r w:rsidRPr="00DA161E">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 коммуникативными технологиями.</w:t>
      </w:r>
    </w:p>
    <w:p w:rsidR="00E60C37" w:rsidRDefault="00C21772" w:rsidP="00E60C37">
      <w:pPr>
        <w:pStyle w:val="a3"/>
        <w:ind w:right="961" w:firstLine="707"/>
        <w:jc w:val="both"/>
      </w:pPr>
      <w:r w:rsidRPr="00DA161E">
        <w:t>Например, читательская компетенция наращивается не за счетспециальных задач, лежащих вне программы или искусственно добавленных кучебной программе, а за счет того, что поставленная учебная задача требуетразобраться в специально подобранных (и нередко деформированных) учебныхтекстах, а ход к решению задачи лежит через анализ, понимание,структурирование, трансформацию текста. Целесообразно, чтобы тексты для формирования читательской компетентности подбирались педагогом илигруппой педагогов-предметников. В таком случае шаг в познании будетсопровождаться шагом в развитии универсальных учебных действий.</w:t>
      </w:r>
    </w:p>
    <w:p w:rsidR="009E1916" w:rsidRPr="00DA161E" w:rsidRDefault="00C21772" w:rsidP="00E71D81">
      <w:pPr>
        <w:pStyle w:val="a3"/>
        <w:spacing w:before="66"/>
        <w:ind w:right="902" w:firstLine="707"/>
        <w:jc w:val="both"/>
      </w:pPr>
      <w:r w:rsidRPr="00DA161E">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9E1916" w:rsidRPr="00DA161E" w:rsidRDefault="00C21772" w:rsidP="00C1148A">
      <w:pPr>
        <w:pStyle w:val="a5"/>
        <w:numPr>
          <w:ilvl w:val="2"/>
          <w:numId w:val="324"/>
        </w:numPr>
        <w:tabs>
          <w:tab w:val="left" w:pos="2130"/>
        </w:tabs>
        <w:spacing w:before="5"/>
        <w:ind w:right="1376" w:firstLine="0"/>
        <w:jc w:val="both"/>
        <w:rPr>
          <w:b/>
          <w:sz w:val="24"/>
        </w:rPr>
      </w:pPr>
      <w:r w:rsidRPr="00DA161E">
        <w:rPr>
          <w:b/>
          <w:sz w:val="24"/>
        </w:rPr>
        <w:t>Методика и инструментарий оценки успешности освоения универсальных учебных</w:t>
      </w:r>
      <w:r w:rsidRPr="00DA161E">
        <w:rPr>
          <w:b/>
          <w:spacing w:val="-1"/>
          <w:sz w:val="24"/>
        </w:rPr>
        <w:t xml:space="preserve"> </w:t>
      </w:r>
      <w:r w:rsidRPr="00DA161E">
        <w:rPr>
          <w:b/>
          <w:sz w:val="24"/>
        </w:rPr>
        <w:t>действий</w:t>
      </w:r>
    </w:p>
    <w:p w:rsidR="009E1916" w:rsidRPr="00DA161E" w:rsidRDefault="00C21772" w:rsidP="00E71D81">
      <w:pPr>
        <w:pStyle w:val="a3"/>
        <w:ind w:right="1000"/>
        <w:jc w:val="both"/>
      </w:pPr>
      <w:r w:rsidRPr="00DA161E">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 исследовательской работы).</w:t>
      </w:r>
    </w:p>
    <w:p w:rsidR="009E1916" w:rsidRPr="00DA161E" w:rsidRDefault="00C21772" w:rsidP="00E71D81">
      <w:pPr>
        <w:spacing w:before="1"/>
        <w:ind w:left="1462" w:right="1243"/>
        <w:jc w:val="both"/>
        <w:rPr>
          <w:b/>
          <w:sz w:val="24"/>
        </w:rPr>
      </w:pPr>
      <w:r w:rsidRPr="00DA161E">
        <w:rPr>
          <w:b/>
          <w:sz w:val="24"/>
        </w:rPr>
        <w:t>Образовательное событиекак формат оценки успешности освоения и применения обучающимися универсальных учебных действий</w:t>
      </w:r>
    </w:p>
    <w:p w:rsidR="009E1916" w:rsidRPr="00DA161E" w:rsidRDefault="00C21772" w:rsidP="00C1148A">
      <w:pPr>
        <w:pStyle w:val="a5"/>
        <w:numPr>
          <w:ilvl w:val="3"/>
          <w:numId w:val="324"/>
        </w:numPr>
        <w:tabs>
          <w:tab w:val="left" w:pos="2181"/>
          <w:tab w:val="left" w:pos="2182"/>
        </w:tabs>
        <w:ind w:left="1462" w:right="1790" w:firstLine="359"/>
        <w:jc w:val="both"/>
        <w:rPr>
          <w:sz w:val="24"/>
        </w:rPr>
      </w:pPr>
      <w:r w:rsidRPr="00DA161E">
        <w:rPr>
          <w:sz w:val="24"/>
        </w:rPr>
        <w:t>Материал образовательного события должен носить полидисциплинарный характер;</w:t>
      </w:r>
    </w:p>
    <w:p w:rsidR="009E1916" w:rsidRPr="00DA161E" w:rsidRDefault="00C21772" w:rsidP="00C1148A">
      <w:pPr>
        <w:pStyle w:val="a5"/>
        <w:numPr>
          <w:ilvl w:val="3"/>
          <w:numId w:val="324"/>
        </w:numPr>
        <w:tabs>
          <w:tab w:val="left" w:pos="2181"/>
          <w:tab w:val="left" w:pos="2182"/>
        </w:tabs>
        <w:spacing w:before="1" w:line="237" w:lineRule="auto"/>
        <w:ind w:left="1462" w:right="1291" w:firstLine="359"/>
        <w:jc w:val="both"/>
        <w:rPr>
          <w:sz w:val="24"/>
        </w:rPr>
      </w:pPr>
      <w:r w:rsidRPr="00DA161E">
        <w:rPr>
          <w:sz w:val="24"/>
        </w:rPr>
        <w:t>в событии целесообразно обеспечить участие обучающихся разных возрастов и разныхтипов образовательных организаций и учреждений (техникумов, колледжей, младших курсов вузов и</w:t>
      </w:r>
      <w:r w:rsidRPr="00DA161E">
        <w:rPr>
          <w:spacing w:val="2"/>
          <w:sz w:val="24"/>
        </w:rPr>
        <w:t xml:space="preserve"> </w:t>
      </w:r>
      <w:r w:rsidRPr="00DA161E">
        <w:rPr>
          <w:sz w:val="24"/>
        </w:rPr>
        <w:t>др.).</w:t>
      </w:r>
    </w:p>
    <w:p w:rsidR="009E1916" w:rsidRPr="00DA161E" w:rsidRDefault="00C21772" w:rsidP="00C1148A">
      <w:pPr>
        <w:pStyle w:val="a5"/>
        <w:numPr>
          <w:ilvl w:val="3"/>
          <w:numId w:val="324"/>
        </w:numPr>
        <w:tabs>
          <w:tab w:val="left" w:pos="2181"/>
          <w:tab w:val="left" w:pos="2182"/>
        </w:tabs>
        <w:spacing w:before="7" w:line="237" w:lineRule="auto"/>
        <w:ind w:left="1462" w:right="1467" w:firstLine="359"/>
        <w:jc w:val="both"/>
        <w:rPr>
          <w:sz w:val="24"/>
        </w:rPr>
      </w:pPr>
      <w:r w:rsidRPr="00DA161E">
        <w:rPr>
          <w:sz w:val="24"/>
        </w:rPr>
        <w:t>в событии могут принимать участие представители бизнеса, государственных структур,педагоги вузов, педагоги образовательных организаций, чьи выпускники принимают участие в образовательном</w:t>
      </w:r>
      <w:r w:rsidRPr="00DA161E">
        <w:rPr>
          <w:spacing w:val="-2"/>
          <w:sz w:val="24"/>
        </w:rPr>
        <w:t xml:space="preserve"> </w:t>
      </w:r>
      <w:r w:rsidRPr="00DA161E">
        <w:rPr>
          <w:sz w:val="24"/>
        </w:rPr>
        <w:t>событии;</w:t>
      </w:r>
    </w:p>
    <w:p w:rsidR="009E1916" w:rsidRPr="00DA161E" w:rsidRDefault="00C21772" w:rsidP="00C1148A">
      <w:pPr>
        <w:pStyle w:val="a5"/>
        <w:numPr>
          <w:ilvl w:val="3"/>
          <w:numId w:val="324"/>
        </w:numPr>
        <w:tabs>
          <w:tab w:val="left" w:pos="2181"/>
          <w:tab w:val="left" w:pos="2182"/>
        </w:tabs>
        <w:spacing w:before="8" w:line="237" w:lineRule="auto"/>
        <w:ind w:left="1462" w:right="940" w:firstLine="359"/>
        <w:jc w:val="both"/>
        <w:rPr>
          <w:sz w:val="24"/>
        </w:rPr>
      </w:pPr>
      <w:r w:rsidRPr="00DA161E">
        <w:rPr>
          <w:sz w:val="24"/>
        </w:rPr>
        <w:t>во время проведения образовательного события могут быть использованы различныеформаты работы участников: индивидуальная и групповая работа, презентации промежуточных и итоговых результатов работы, стендовые доклады, дебаты и</w:t>
      </w:r>
      <w:r w:rsidRPr="00DA161E">
        <w:rPr>
          <w:spacing w:val="-6"/>
          <w:sz w:val="24"/>
        </w:rPr>
        <w:t xml:space="preserve"> </w:t>
      </w:r>
      <w:r w:rsidRPr="00DA161E">
        <w:rPr>
          <w:sz w:val="24"/>
        </w:rPr>
        <w:t>т.п.</w:t>
      </w:r>
    </w:p>
    <w:p w:rsidR="009E1916" w:rsidRPr="00DA161E" w:rsidRDefault="00C21772" w:rsidP="00E71D81">
      <w:pPr>
        <w:pStyle w:val="a3"/>
        <w:spacing w:before="2"/>
        <w:ind w:right="896" w:firstLine="707"/>
        <w:jc w:val="both"/>
      </w:pPr>
      <w:r w:rsidRPr="00DA161E">
        <w:t>Основные требования к инструментарию оценки универсальных учебных действий во время реализации оценочного образовательного события:</w:t>
      </w:r>
    </w:p>
    <w:p w:rsidR="009E1916" w:rsidRPr="00DA161E" w:rsidRDefault="00C21772" w:rsidP="00C1148A">
      <w:pPr>
        <w:pStyle w:val="a5"/>
        <w:numPr>
          <w:ilvl w:val="3"/>
          <w:numId w:val="324"/>
        </w:numPr>
        <w:tabs>
          <w:tab w:val="left" w:pos="2181"/>
          <w:tab w:val="left" w:pos="2182"/>
        </w:tabs>
        <w:spacing w:before="3"/>
        <w:ind w:left="1462" w:right="923" w:firstLine="359"/>
        <w:jc w:val="both"/>
        <w:rPr>
          <w:sz w:val="24"/>
        </w:rPr>
      </w:pPr>
      <w:r w:rsidRPr="00DA161E">
        <w:rPr>
          <w:sz w:val="24"/>
        </w:rPr>
        <w:t>для каждого из форматов работы, реализуемых в ходе оценочного образовательногособытия,педагогамцелесообразно разработать самостоятельный инструмент оценки;в качестве инструментов оценки могут быть использованы оценочные листы, экспертные заключения и</w:t>
      </w:r>
      <w:r w:rsidRPr="00DA161E">
        <w:rPr>
          <w:spacing w:val="-3"/>
          <w:sz w:val="24"/>
        </w:rPr>
        <w:t xml:space="preserve"> </w:t>
      </w:r>
      <w:r w:rsidRPr="00DA161E">
        <w:rPr>
          <w:sz w:val="24"/>
        </w:rPr>
        <w:t>т.п.;</w:t>
      </w:r>
    </w:p>
    <w:p w:rsidR="009E1916" w:rsidRPr="00DA161E" w:rsidRDefault="00C21772" w:rsidP="00C1148A">
      <w:pPr>
        <w:pStyle w:val="a5"/>
        <w:numPr>
          <w:ilvl w:val="3"/>
          <w:numId w:val="324"/>
        </w:numPr>
        <w:tabs>
          <w:tab w:val="left" w:pos="2181"/>
          <w:tab w:val="left" w:pos="2182"/>
        </w:tabs>
        <w:ind w:left="1462" w:right="902" w:firstLine="359"/>
        <w:jc w:val="both"/>
        <w:rPr>
          <w:sz w:val="24"/>
        </w:rPr>
      </w:pPr>
      <w:r w:rsidRPr="00DA161E">
        <w:rPr>
          <w:sz w:val="24"/>
        </w:rPr>
        <w:t>правила проведения образовательного события, параметры и критерии оценки каждойформы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w:t>
      </w:r>
      <w:r w:rsidRPr="00DA161E">
        <w:rPr>
          <w:spacing w:val="-1"/>
          <w:sz w:val="24"/>
        </w:rPr>
        <w:t xml:space="preserve"> </w:t>
      </w:r>
      <w:r w:rsidRPr="00DA161E">
        <w:rPr>
          <w:sz w:val="24"/>
        </w:rPr>
        <w:t>старшеклассниками;</w:t>
      </w:r>
    </w:p>
    <w:p w:rsidR="009E1916" w:rsidRPr="00DA161E" w:rsidRDefault="00C21772" w:rsidP="00C1148A">
      <w:pPr>
        <w:pStyle w:val="a5"/>
        <w:numPr>
          <w:ilvl w:val="3"/>
          <w:numId w:val="324"/>
        </w:numPr>
        <w:tabs>
          <w:tab w:val="left" w:pos="2181"/>
          <w:tab w:val="left" w:pos="2182"/>
        </w:tabs>
        <w:ind w:left="1462" w:right="896" w:firstLine="359"/>
        <w:jc w:val="both"/>
        <w:rPr>
          <w:sz w:val="24"/>
        </w:rPr>
      </w:pPr>
      <w:r w:rsidRPr="00DA161E">
        <w:rPr>
          <w:sz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w:t>
      </w:r>
      <w:r w:rsidRPr="00DA161E">
        <w:rPr>
          <w:spacing w:val="3"/>
          <w:sz w:val="24"/>
        </w:rPr>
        <w:t xml:space="preserve">из </w:t>
      </w:r>
      <w:r w:rsidRPr="00DA161E">
        <w:rPr>
          <w:sz w:val="24"/>
        </w:rPr>
        <w:t>каких принципов</w:t>
      </w:r>
      <w:r w:rsidRPr="00DA161E">
        <w:rPr>
          <w:spacing w:val="-39"/>
          <w:sz w:val="24"/>
        </w:rPr>
        <w:t xml:space="preserve"> </w:t>
      </w:r>
      <w:r w:rsidRPr="00DA161E">
        <w:rPr>
          <w:sz w:val="24"/>
        </w:rPr>
        <w:t>ставится то или иное количество</w:t>
      </w:r>
      <w:r w:rsidRPr="00DA161E">
        <w:rPr>
          <w:spacing w:val="-5"/>
          <w:sz w:val="24"/>
        </w:rPr>
        <w:t xml:space="preserve"> </w:t>
      </w:r>
      <w:r w:rsidRPr="00DA161E">
        <w:rPr>
          <w:sz w:val="24"/>
        </w:rPr>
        <w:t>баллов;</w:t>
      </w:r>
    </w:p>
    <w:p w:rsidR="009E1916" w:rsidRPr="00DA161E" w:rsidRDefault="00C21772" w:rsidP="00C1148A">
      <w:pPr>
        <w:pStyle w:val="a5"/>
        <w:numPr>
          <w:ilvl w:val="3"/>
          <w:numId w:val="324"/>
        </w:numPr>
        <w:tabs>
          <w:tab w:val="left" w:pos="2181"/>
          <w:tab w:val="left" w:pos="2182"/>
        </w:tabs>
        <w:ind w:left="1462" w:right="1751" w:firstLine="359"/>
        <w:jc w:val="both"/>
        <w:rPr>
          <w:sz w:val="24"/>
        </w:rPr>
      </w:pPr>
      <w:r w:rsidRPr="00DA161E">
        <w:rPr>
          <w:sz w:val="24"/>
        </w:rPr>
        <w:t>на каждом этапе реализации образовательного события при использовании оценочныхлистов в качестве инструмента оценки результаты одних и тех же участниковдолжны оценивать не менее двух экспертов одновременно;оценки, выставленные экспертами, в таком случае должны</w:t>
      </w:r>
      <w:r w:rsidRPr="00DA161E">
        <w:rPr>
          <w:spacing w:val="-7"/>
          <w:sz w:val="24"/>
        </w:rPr>
        <w:t xml:space="preserve"> </w:t>
      </w:r>
      <w:r w:rsidRPr="00DA161E">
        <w:rPr>
          <w:sz w:val="24"/>
        </w:rPr>
        <w:t>усредняться;</w:t>
      </w:r>
    </w:p>
    <w:p w:rsidR="009E1916" w:rsidRPr="00DA161E" w:rsidRDefault="00C21772" w:rsidP="00C1148A">
      <w:pPr>
        <w:pStyle w:val="a5"/>
        <w:numPr>
          <w:ilvl w:val="3"/>
          <w:numId w:val="324"/>
        </w:numPr>
        <w:tabs>
          <w:tab w:val="left" w:pos="2181"/>
          <w:tab w:val="left" w:pos="2182"/>
        </w:tabs>
        <w:ind w:left="1462" w:right="1063" w:firstLine="359"/>
        <w:jc w:val="both"/>
        <w:rPr>
          <w:sz w:val="24"/>
        </w:rPr>
      </w:pPr>
      <w:r w:rsidRPr="00DA161E">
        <w:rPr>
          <w:sz w:val="24"/>
        </w:rPr>
        <w:t>в рамках реализации оценочного образовательного события должна быть предусмотренавозможность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w:t>
      </w:r>
      <w:r w:rsidRPr="00DA161E">
        <w:rPr>
          <w:spacing w:val="-30"/>
          <w:sz w:val="24"/>
        </w:rPr>
        <w:t xml:space="preserve"> </w:t>
      </w:r>
      <w:r w:rsidRPr="00DA161E">
        <w:rPr>
          <w:sz w:val="24"/>
        </w:rPr>
        <w:t>которые используются для оценки обучающихся</w:t>
      </w:r>
      <w:r w:rsidRPr="00DA161E">
        <w:rPr>
          <w:spacing w:val="-2"/>
          <w:sz w:val="24"/>
        </w:rPr>
        <w:t xml:space="preserve"> </w:t>
      </w:r>
      <w:r w:rsidRPr="00DA161E">
        <w:rPr>
          <w:sz w:val="24"/>
        </w:rPr>
        <w:t>экспертами.</w:t>
      </w:r>
    </w:p>
    <w:p w:rsidR="00E60C37" w:rsidRPr="00E60C37" w:rsidRDefault="00C21772" w:rsidP="00E60C37">
      <w:pPr>
        <w:ind w:left="1462" w:right="2257"/>
        <w:jc w:val="both"/>
        <w:rPr>
          <w:b/>
          <w:sz w:val="24"/>
        </w:rPr>
      </w:pPr>
      <w:r w:rsidRPr="00DA161E">
        <w:rPr>
          <w:b/>
          <w:sz w:val="24"/>
        </w:rPr>
        <w:t>Защита проекта как формат оценки успешности освоения и применения обучающимися универсальных учебных действий</w:t>
      </w:r>
    </w:p>
    <w:p w:rsidR="009E1916" w:rsidRPr="00DA161E" w:rsidRDefault="00C21772" w:rsidP="00E71D81">
      <w:pPr>
        <w:pStyle w:val="a3"/>
        <w:spacing w:before="66"/>
        <w:jc w:val="both"/>
      </w:pPr>
      <w:r w:rsidRPr="00DA161E">
        <w:t>Публично должны быть представлены два элемента проектной работы:</w:t>
      </w:r>
    </w:p>
    <w:p w:rsidR="009E1916" w:rsidRPr="00DA161E" w:rsidRDefault="00C21772" w:rsidP="00C1148A">
      <w:pPr>
        <w:pStyle w:val="a5"/>
        <w:numPr>
          <w:ilvl w:val="3"/>
          <w:numId w:val="324"/>
        </w:numPr>
        <w:tabs>
          <w:tab w:val="left" w:pos="2181"/>
          <w:tab w:val="left" w:pos="2182"/>
        </w:tabs>
        <w:spacing w:before="2"/>
        <w:jc w:val="both"/>
        <w:rPr>
          <w:sz w:val="24"/>
        </w:rPr>
      </w:pPr>
      <w:r w:rsidRPr="00DA161E">
        <w:rPr>
          <w:sz w:val="24"/>
        </w:rPr>
        <w:t>защита темы проекта (проектной</w:t>
      </w:r>
      <w:r w:rsidRPr="00DA161E">
        <w:rPr>
          <w:spacing w:val="-5"/>
          <w:sz w:val="24"/>
        </w:rPr>
        <w:t xml:space="preserve"> </w:t>
      </w:r>
      <w:r w:rsidRPr="00DA161E">
        <w:rPr>
          <w:sz w:val="24"/>
        </w:rPr>
        <w:t>идеи);</w:t>
      </w:r>
    </w:p>
    <w:p w:rsidR="009E1916" w:rsidRPr="00DA161E" w:rsidRDefault="00C21772" w:rsidP="00C1148A">
      <w:pPr>
        <w:pStyle w:val="a5"/>
        <w:numPr>
          <w:ilvl w:val="3"/>
          <w:numId w:val="324"/>
        </w:numPr>
        <w:tabs>
          <w:tab w:val="left" w:pos="2181"/>
          <w:tab w:val="left" w:pos="2182"/>
        </w:tabs>
        <w:spacing w:before="2" w:line="292" w:lineRule="exact"/>
        <w:jc w:val="both"/>
        <w:rPr>
          <w:sz w:val="24"/>
        </w:rPr>
      </w:pPr>
      <w:r w:rsidRPr="00DA161E">
        <w:rPr>
          <w:sz w:val="24"/>
        </w:rPr>
        <w:t>защита</w:t>
      </w:r>
      <w:r w:rsidRPr="00DA161E">
        <w:rPr>
          <w:spacing w:val="-2"/>
          <w:sz w:val="24"/>
        </w:rPr>
        <w:t xml:space="preserve"> </w:t>
      </w:r>
      <w:r w:rsidRPr="00DA161E">
        <w:rPr>
          <w:sz w:val="24"/>
        </w:rPr>
        <w:t>реализованногопроекта.</w:t>
      </w:r>
    </w:p>
    <w:p w:rsidR="009E1916" w:rsidRPr="00DA161E" w:rsidRDefault="00C21772" w:rsidP="00E71D81">
      <w:pPr>
        <w:pStyle w:val="a3"/>
        <w:spacing w:line="274" w:lineRule="exact"/>
        <w:jc w:val="both"/>
      </w:pPr>
      <w:r w:rsidRPr="00DA161E">
        <w:t>На защите темы проекта (проектной идеи) с обучающимся должны быть обсуждены:</w:t>
      </w:r>
    </w:p>
    <w:p w:rsidR="009E1916" w:rsidRPr="00DA161E" w:rsidRDefault="00C21772" w:rsidP="00C1148A">
      <w:pPr>
        <w:pStyle w:val="a5"/>
        <w:numPr>
          <w:ilvl w:val="3"/>
          <w:numId w:val="324"/>
        </w:numPr>
        <w:tabs>
          <w:tab w:val="left" w:pos="2181"/>
          <w:tab w:val="left" w:pos="2182"/>
        </w:tabs>
        <w:spacing w:before="2" w:line="293" w:lineRule="exact"/>
        <w:jc w:val="both"/>
        <w:rPr>
          <w:sz w:val="24"/>
        </w:rPr>
      </w:pPr>
      <w:r w:rsidRPr="00DA161E">
        <w:rPr>
          <w:sz w:val="24"/>
        </w:rPr>
        <w:t>актуальность</w:t>
      </w:r>
      <w:r w:rsidRPr="00DA161E">
        <w:rPr>
          <w:spacing w:val="-1"/>
          <w:sz w:val="24"/>
        </w:rPr>
        <w:t xml:space="preserve"> </w:t>
      </w:r>
      <w:r w:rsidRPr="00DA161E">
        <w:rPr>
          <w:sz w:val="24"/>
        </w:rPr>
        <w:t>проекта;</w:t>
      </w:r>
    </w:p>
    <w:p w:rsidR="009E1916" w:rsidRPr="00DA161E" w:rsidRDefault="00C21772" w:rsidP="00C1148A">
      <w:pPr>
        <w:pStyle w:val="a5"/>
        <w:numPr>
          <w:ilvl w:val="3"/>
          <w:numId w:val="324"/>
        </w:numPr>
        <w:tabs>
          <w:tab w:val="left" w:pos="2181"/>
          <w:tab w:val="left" w:pos="2182"/>
        </w:tabs>
        <w:spacing w:before="1" w:line="237" w:lineRule="auto"/>
        <w:ind w:right="871"/>
        <w:jc w:val="both"/>
        <w:rPr>
          <w:sz w:val="24"/>
        </w:rPr>
      </w:pPr>
      <w:r w:rsidRPr="00DA161E">
        <w:rPr>
          <w:sz w:val="24"/>
        </w:rPr>
        <w:t>положительные эффекты от реализации проекта, важные как для самого автора, так и длядругих</w:t>
      </w:r>
      <w:r w:rsidRPr="00DA161E">
        <w:rPr>
          <w:spacing w:val="1"/>
          <w:sz w:val="24"/>
        </w:rPr>
        <w:t xml:space="preserve"> </w:t>
      </w:r>
      <w:r w:rsidRPr="00DA161E">
        <w:rPr>
          <w:sz w:val="24"/>
        </w:rPr>
        <w:t>людей;</w:t>
      </w:r>
    </w:p>
    <w:p w:rsidR="009E1916" w:rsidRPr="00DA161E" w:rsidRDefault="00C21772" w:rsidP="00C1148A">
      <w:pPr>
        <w:pStyle w:val="a5"/>
        <w:numPr>
          <w:ilvl w:val="3"/>
          <w:numId w:val="324"/>
        </w:numPr>
        <w:tabs>
          <w:tab w:val="left" w:pos="2181"/>
          <w:tab w:val="left" w:pos="2182"/>
        </w:tabs>
        <w:spacing w:before="5" w:line="237" w:lineRule="auto"/>
        <w:ind w:right="1047"/>
        <w:jc w:val="both"/>
        <w:rPr>
          <w:sz w:val="24"/>
        </w:rPr>
      </w:pPr>
      <w:r w:rsidRPr="00DA161E">
        <w:rPr>
          <w:sz w:val="24"/>
        </w:rPr>
        <w:t>ресурсы (как материальные, так и нематериальные), необходимые для</w:t>
      </w:r>
      <w:r w:rsidRPr="00DA161E">
        <w:rPr>
          <w:spacing w:val="-25"/>
          <w:sz w:val="24"/>
        </w:rPr>
        <w:t xml:space="preserve"> </w:t>
      </w:r>
      <w:r w:rsidRPr="00DA161E">
        <w:rPr>
          <w:sz w:val="24"/>
        </w:rPr>
        <w:t>реализации проекта,возможные источники</w:t>
      </w:r>
      <w:r w:rsidRPr="00DA161E">
        <w:rPr>
          <w:spacing w:val="-3"/>
          <w:sz w:val="24"/>
        </w:rPr>
        <w:t xml:space="preserve"> </w:t>
      </w:r>
      <w:r w:rsidRPr="00DA161E">
        <w:rPr>
          <w:sz w:val="24"/>
        </w:rPr>
        <w:t>ресурсов;</w:t>
      </w:r>
    </w:p>
    <w:p w:rsidR="009E1916" w:rsidRPr="00DA161E" w:rsidRDefault="00C21772" w:rsidP="00C1148A">
      <w:pPr>
        <w:pStyle w:val="a5"/>
        <w:numPr>
          <w:ilvl w:val="3"/>
          <w:numId w:val="324"/>
        </w:numPr>
        <w:tabs>
          <w:tab w:val="left" w:pos="2181"/>
          <w:tab w:val="left" w:pos="2182"/>
        </w:tabs>
        <w:spacing w:before="4" w:line="237" w:lineRule="auto"/>
        <w:ind w:right="1493"/>
        <w:jc w:val="both"/>
        <w:rPr>
          <w:sz w:val="24"/>
        </w:rPr>
      </w:pPr>
      <w:r w:rsidRPr="00DA161E">
        <w:rPr>
          <w:sz w:val="24"/>
        </w:rPr>
        <w:t>риски реализации проекта и сложности, которые ожидают обучающегося при реализацииданного</w:t>
      </w:r>
      <w:r w:rsidRPr="00DA161E">
        <w:rPr>
          <w:spacing w:val="-1"/>
          <w:sz w:val="24"/>
        </w:rPr>
        <w:t xml:space="preserve"> </w:t>
      </w:r>
      <w:r w:rsidRPr="00DA161E">
        <w:rPr>
          <w:sz w:val="24"/>
        </w:rPr>
        <w:t>проекта;</w:t>
      </w:r>
    </w:p>
    <w:p w:rsidR="009E1916" w:rsidRPr="00DA161E" w:rsidRDefault="00C21772" w:rsidP="00E71D81">
      <w:pPr>
        <w:pStyle w:val="a3"/>
        <w:spacing w:before="1"/>
        <w:ind w:right="1094" w:firstLine="707"/>
        <w:jc w:val="both"/>
      </w:pPr>
      <w:r w:rsidRPr="00DA161E">
        <w:t>Врезультате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9E1916" w:rsidRPr="00DA161E" w:rsidRDefault="00C21772" w:rsidP="00E71D81">
      <w:pPr>
        <w:pStyle w:val="a3"/>
        <w:ind w:right="1294" w:firstLine="707"/>
        <w:jc w:val="both"/>
      </w:pPr>
      <w:r w:rsidRPr="00DA161E">
        <w:t>На защите реализации проекта обучающийся представляет свой реализованный проект по следующему (примерному) плану:</w:t>
      </w:r>
    </w:p>
    <w:p w:rsidR="009E1916" w:rsidRPr="00DA161E" w:rsidRDefault="00C21772" w:rsidP="00C1148A">
      <w:pPr>
        <w:pStyle w:val="a5"/>
        <w:numPr>
          <w:ilvl w:val="0"/>
          <w:numId w:val="322"/>
        </w:numPr>
        <w:tabs>
          <w:tab w:val="left" w:pos="1703"/>
        </w:tabs>
        <w:ind w:hanging="241"/>
        <w:jc w:val="both"/>
        <w:rPr>
          <w:sz w:val="24"/>
        </w:rPr>
      </w:pPr>
      <w:r w:rsidRPr="00DA161E">
        <w:rPr>
          <w:sz w:val="24"/>
        </w:rPr>
        <w:t>Тема и краткое описание сути</w:t>
      </w:r>
      <w:r w:rsidRPr="00DA161E">
        <w:rPr>
          <w:spacing w:val="-4"/>
          <w:sz w:val="24"/>
        </w:rPr>
        <w:t xml:space="preserve"> </w:t>
      </w:r>
      <w:r w:rsidRPr="00DA161E">
        <w:rPr>
          <w:sz w:val="24"/>
        </w:rPr>
        <w:t>проекта.</w:t>
      </w:r>
    </w:p>
    <w:p w:rsidR="009E1916" w:rsidRPr="00DA161E" w:rsidRDefault="00C21772" w:rsidP="00C1148A">
      <w:pPr>
        <w:pStyle w:val="a5"/>
        <w:numPr>
          <w:ilvl w:val="0"/>
          <w:numId w:val="322"/>
        </w:numPr>
        <w:tabs>
          <w:tab w:val="left" w:pos="1703"/>
        </w:tabs>
        <w:ind w:hanging="241"/>
        <w:jc w:val="both"/>
        <w:rPr>
          <w:sz w:val="24"/>
        </w:rPr>
      </w:pPr>
      <w:r w:rsidRPr="00DA161E">
        <w:rPr>
          <w:sz w:val="24"/>
        </w:rPr>
        <w:t>Актуальность</w:t>
      </w:r>
      <w:r w:rsidRPr="00DA161E">
        <w:rPr>
          <w:spacing w:val="-1"/>
          <w:sz w:val="24"/>
        </w:rPr>
        <w:t xml:space="preserve"> </w:t>
      </w:r>
      <w:r w:rsidRPr="00DA161E">
        <w:rPr>
          <w:sz w:val="24"/>
        </w:rPr>
        <w:t>проекта.</w:t>
      </w:r>
    </w:p>
    <w:p w:rsidR="009E1916" w:rsidRPr="00DA161E" w:rsidRDefault="00C21772" w:rsidP="00C1148A">
      <w:pPr>
        <w:pStyle w:val="a5"/>
        <w:numPr>
          <w:ilvl w:val="0"/>
          <w:numId w:val="322"/>
        </w:numPr>
        <w:tabs>
          <w:tab w:val="left" w:pos="1703"/>
        </w:tabs>
        <w:ind w:left="1462" w:right="1089" w:firstLine="0"/>
        <w:jc w:val="both"/>
        <w:rPr>
          <w:sz w:val="24"/>
        </w:rPr>
      </w:pPr>
      <w:r w:rsidRPr="00DA161E">
        <w:rPr>
          <w:sz w:val="24"/>
        </w:rPr>
        <w:t>Положительные эффектыот реализации проекта, которые получат как сам автор, так</w:t>
      </w:r>
      <w:r w:rsidRPr="00DA161E">
        <w:rPr>
          <w:spacing w:val="-36"/>
          <w:sz w:val="24"/>
        </w:rPr>
        <w:t xml:space="preserve"> </w:t>
      </w:r>
      <w:r w:rsidRPr="00DA161E">
        <w:rPr>
          <w:sz w:val="24"/>
        </w:rPr>
        <w:t>и другие</w:t>
      </w:r>
      <w:r w:rsidRPr="00DA161E">
        <w:rPr>
          <w:spacing w:val="-2"/>
          <w:sz w:val="24"/>
        </w:rPr>
        <w:t xml:space="preserve"> </w:t>
      </w:r>
      <w:r w:rsidRPr="00DA161E">
        <w:rPr>
          <w:sz w:val="24"/>
        </w:rPr>
        <w:t>люди.</w:t>
      </w:r>
    </w:p>
    <w:p w:rsidR="009E1916" w:rsidRPr="00DA161E" w:rsidRDefault="00C21772" w:rsidP="00C1148A">
      <w:pPr>
        <w:pStyle w:val="a5"/>
        <w:numPr>
          <w:ilvl w:val="0"/>
          <w:numId w:val="322"/>
        </w:numPr>
        <w:tabs>
          <w:tab w:val="left" w:pos="1703"/>
        </w:tabs>
        <w:ind w:left="1462" w:right="1012" w:firstLine="0"/>
        <w:jc w:val="both"/>
        <w:rPr>
          <w:sz w:val="24"/>
        </w:rPr>
      </w:pPr>
      <w:r w:rsidRPr="00DA161E">
        <w:rPr>
          <w:sz w:val="24"/>
        </w:rPr>
        <w:t>Ресурсы (материальные и нематериальные), которые были привлечены для реализации проекта, а также источники этих</w:t>
      </w:r>
      <w:r w:rsidRPr="00DA161E">
        <w:rPr>
          <w:spacing w:val="-1"/>
          <w:sz w:val="24"/>
        </w:rPr>
        <w:t xml:space="preserve"> </w:t>
      </w:r>
      <w:r w:rsidRPr="00DA161E">
        <w:rPr>
          <w:sz w:val="24"/>
        </w:rPr>
        <w:t>ресурсов.</w:t>
      </w:r>
    </w:p>
    <w:p w:rsidR="009E1916" w:rsidRPr="00DA161E" w:rsidRDefault="00C21772" w:rsidP="00C1148A">
      <w:pPr>
        <w:pStyle w:val="a5"/>
        <w:numPr>
          <w:ilvl w:val="0"/>
          <w:numId w:val="322"/>
        </w:numPr>
        <w:tabs>
          <w:tab w:val="left" w:pos="1703"/>
        </w:tabs>
        <w:ind w:hanging="241"/>
        <w:jc w:val="both"/>
        <w:rPr>
          <w:sz w:val="24"/>
        </w:rPr>
      </w:pPr>
      <w:r w:rsidRPr="00DA161E">
        <w:rPr>
          <w:sz w:val="24"/>
        </w:rPr>
        <w:t>Ход реализации</w:t>
      </w:r>
      <w:r w:rsidRPr="00DA161E">
        <w:rPr>
          <w:spacing w:val="-4"/>
          <w:sz w:val="24"/>
        </w:rPr>
        <w:t xml:space="preserve"> </w:t>
      </w:r>
      <w:r w:rsidRPr="00DA161E">
        <w:rPr>
          <w:sz w:val="24"/>
        </w:rPr>
        <w:t>проекта.</w:t>
      </w:r>
    </w:p>
    <w:p w:rsidR="009E1916" w:rsidRPr="00DA161E" w:rsidRDefault="00C21772" w:rsidP="00C1148A">
      <w:pPr>
        <w:pStyle w:val="a5"/>
        <w:numPr>
          <w:ilvl w:val="0"/>
          <w:numId w:val="322"/>
        </w:numPr>
        <w:tabs>
          <w:tab w:val="left" w:pos="1703"/>
        </w:tabs>
        <w:ind w:left="1462" w:right="1080" w:firstLine="0"/>
        <w:jc w:val="both"/>
        <w:rPr>
          <w:sz w:val="24"/>
        </w:rPr>
      </w:pPr>
      <w:r w:rsidRPr="00DA161E">
        <w:rPr>
          <w:sz w:val="24"/>
        </w:rPr>
        <w:t>Риски реализации проекта и сложности, которые обучающемуся удалось преодолеть</w:t>
      </w:r>
      <w:r w:rsidRPr="00DA161E">
        <w:rPr>
          <w:spacing w:val="-27"/>
          <w:sz w:val="24"/>
        </w:rPr>
        <w:t xml:space="preserve"> </w:t>
      </w:r>
      <w:r w:rsidRPr="00DA161E">
        <w:rPr>
          <w:sz w:val="24"/>
        </w:rPr>
        <w:t>в ходе его</w:t>
      </w:r>
      <w:r w:rsidRPr="00DA161E">
        <w:rPr>
          <w:spacing w:val="-3"/>
          <w:sz w:val="24"/>
        </w:rPr>
        <w:t xml:space="preserve"> </w:t>
      </w:r>
      <w:r w:rsidRPr="00DA161E">
        <w:rPr>
          <w:sz w:val="24"/>
        </w:rPr>
        <w:t>реализации.</w:t>
      </w:r>
    </w:p>
    <w:p w:rsidR="009E1916" w:rsidRPr="00DA161E" w:rsidRDefault="00C21772" w:rsidP="00E71D81">
      <w:pPr>
        <w:pStyle w:val="a3"/>
        <w:ind w:right="991" w:firstLine="707"/>
        <w:jc w:val="both"/>
      </w:pPr>
      <w:r w:rsidRPr="00DA161E">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E1916" w:rsidRPr="00DA161E" w:rsidRDefault="00C21772" w:rsidP="00E71D81">
      <w:pPr>
        <w:pStyle w:val="a3"/>
        <w:spacing w:before="1"/>
        <w:ind w:right="851"/>
        <w:jc w:val="both"/>
      </w:pPr>
      <w:r w:rsidRPr="00DA161E">
        <w:t>Регламент проведения защиты проектной идеи и реализованногопроекта,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9E1916" w:rsidRPr="00DA161E" w:rsidRDefault="00C21772" w:rsidP="00E71D81">
      <w:pPr>
        <w:pStyle w:val="a3"/>
        <w:ind w:right="1731" w:firstLine="707"/>
        <w:jc w:val="both"/>
      </w:pPr>
      <w:r w:rsidRPr="00DA161E">
        <w:t>Основные требования к инструментарию оценки сформированности универсальных учебных действий при процедуре защиты реализованногопроекта:</w:t>
      </w:r>
    </w:p>
    <w:p w:rsidR="009E1916" w:rsidRPr="00E60C37" w:rsidRDefault="00C21772" w:rsidP="00E60C37">
      <w:pPr>
        <w:pStyle w:val="a5"/>
        <w:numPr>
          <w:ilvl w:val="1"/>
          <w:numId w:val="322"/>
        </w:numPr>
        <w:tabs>
          <w:tab w:val="left" w:pos="2181"/>
          <w:tab w:val="left" w:pos="2182"/>
        </w:tabs>
        <w:spacing w:before="4" w:line="237" w:lineRule="auto"/>
        <w:ind w:right="1625"/>
        <w:jc w:val="both"/>
        <w:rPr>
          <w:sz w:val="24"/>
          <w:szCs w:val="24"/>
        </w:rPr>
      </w:pPr>
      <w:r w:rsidRPr="00DA161E">
        <w:rPr>
          <w:sz w:val="24"/>
        </w:rPr>
        <w:t xml:space="preserve">оценке должна подвергаться не только защита реализованного проекта, но и </w:t>
      </w:r>
      <w:r w:rsidRPr="00E60C37">
        <w:rPr>
          <w:sz w:val="24"/>
          <w:szCs w:val="24"/>
        </w:rPr>
        <w:t>динамика</w:t>
      </w:r>
      <w:r w:rsidR="00E60C37" w:rsidRPr="00E60C37">
        <w:rPr>
          <w:sz w:val="24"/>
          <w:szCs w:val="24"/>
        </w:rPr>
        <w:t xml:space="preserve"> </w:t>
      </w:r>
      <w:r w:rsidRPr="00E60C37">
        <w:rPr>
          <w:sz w:val="24"/>
          <w:szCs w:val="24"/>
        </w:rPr>
        <w:t>изменений, внесенных в проект от момента замысла (процедуры защиты проектной идеи) до воплощения;при этом должны учитываться целесообразность, уместность, полнота этих изменений, соотнесенные с сохранением исходного замысла проекта;</w:t>
      </w:r>
    </w:p>
    <w:p w:rsidR="009E1916" w:rsidRPr="00DA161E" w:rsidRDefault="00C21772" w:rsidP="00C1148A">
      <w:pPr>
        <w:pStyle w:val="a5"/>
        <w:numPr>
          <w:ilvl w:val="1"/>
          <w:numId w:val="322"/>
        </w:numPr>
        <w:tabs>
          <w:tab w:val="left" w:pos="2181"/>
          <w:tab w:val="left" w:pos="2182"/>
        </w:tabs>
        <w:spacing w:before="2"/>
        <w:ind w:right="1735"/>
        <w:jc w:val="both"/>
        <w:rPr>
          <w:sz w:val="24"/>
        </w:rPr>
      </w:pPr>
      <w:r w:rsidRPr="00DA161E">
        <w:rPr>
          <w:sz w:val="24"/>
        </w:rPr>
        <w:t>для оценки проектной работы должна быть создана экспертная комиссия, в которую</w:t>
      </w:r>
    </w:p>
    <w:p w:rsidR="009E1916" w:rsidRPr="00DA161E" w:rsidRDefault="00C21772" w:rsidP="00E71D81">
      <w:pPr>
        <w:pStyle w:val="a3"/>
        <w:ind w:right="1013"/>
        <w:jc w:val="both"/>
      </w:pPr>
      <w:r w:rsidRPr="00DA161E">
        <w:t>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E1916" w:rsidRPr="00DA161E" w:rsidRDefault="00C21772" w:rsidP="00C1148A">
      <w:pPr>
        <w:pStyle w:val="a5"/>
        <w:numPr>
          <w:ilvl w:val="1"/>
          <w:numId w:val="322"/>
        </w:numPr>
        <w:tabs>
          <w:tab w:val="left" w:pos="2182"/>
        </w:tabs>
        <w:spacing w:line="294" w:lineRule="exact"/>
        <w:jc w:val="both"/>
        <w:rPr>
          <w:sz w:val="24"/>
        </w:rPr>
      </w:pPr>
      <w:r w:rsidRPr="00DA161E">
        <w:rPr>
          <w:sz w:val="24"/>
        </w:rPr>
        <w:t>оценивание производится на основе критериальной</w:t>
      </w:r>
      <w:r w:rsidRPr="00DA161E">
        <w:rPr>
          <w:spacing w:val="-6"/>
          <w:sz w:val="24"/>
        </w:rPr>
        <w:t xml:space="preserve"> </w:t>
      </w:r>
      <w:r w:rsidRPr="00DA161E">
        <w:rPr>
          <w:sz w:val="24"/>
        </w:rPr>
        <w:t>модели;</w:t>
      </w:r>
    </w:p>
    <w:p w:rsidR="009E1916" w:rsidRPr="00DA161E" w:rsidRDefault="00C21772" w:rsidP="00C1148A">
      <w:pPr>
        <w:pStyle w:val="a5"/>
        <w:numPr>
          <w:ilvl w:val="1"/>
          <w:numId w:val="322"/>
        </w:numPr>
        <w:tabs>
          <w:tab w:val="left" w:pos="2182"/>
        </w:tabs>
        <w:spacing w:before="1"/>
        <w:ind w:left="1462" w:right="1527" w:firstLine="359"/>
        <w:jc w:val="both"/>
        <w:rPr>
          <w:sz w:val="24"/>
        </w:rPr>
      </w:pPr>
      <w:r w:rsidRPr="00DA161E">
        <w:rPr>
          <w:sz w:val="24"/>
        </w:rPr>
        <w:t>для обработки всего массива оценок может быть предусмотрен электронный инструмент;способ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w:t>
      </w:r>
      <w:r w:rsidRPr="00DA161E">
        <w:rPr>
          <w:spacing w:val="-1"/>
          <w:sz w:val="24"/>
        </w:rPr>
        <w:t xml:space="preserve"> </w:t>
      </w:r>
      <w:r w:rsidRPr="00DA161E">
        <w:rPr>
          <w:sz w:val="24"/>
        </w:rPr>
        <w:t>организация;</w:t>
      </w:r>
    </w:p>
    <w:p w:rsidR="00E60C37" w:rsidRPr="00E60C37" w:rsidRDefault="00C21772" w:rsidP="00E60C37">
      <w:pPr>
        <w:pStyle w:val="a5"/>
        <w:numPr>
          <w:ilvl w:val="1"/>
          <w:numId w:val="322"/>
        </w:numPr>
        <w:tabs>
          <w:tab w:val="left" w:pos="2182"/>
        </w:tabs>
        <w:spacing w:line="293" w:lineRule="exact"/>
        <w:jc w:val="both"/>
        <w:rPr>
          <w:sz w:val="24"/>
        </w:rPr>
      </w:pPr>
      <w:r w:rsidRPr="00DA161E">
        <w:rPr>
          <w:sz w:val="24"/>
        </w:rPr>
        <w:t>результаты оценивания универсальных учебных действий в формате,</w:t>
      </w:r>
      <w:r w:rsidRPr="00DA161E">
        <w:rPr>
          <w:spacing w:val="-6"/>
          <w:sz w:val="24"/>
        </w:rPr>
        <w:t xml:space="preserve"> </w:t>
      </w:r>
      <w:r w:rsidRPr="00DA161E">
        <w:rPr>
          <w:sz w:val="24"/>
        </w:rPr>
        <w:t>принятом</w:t>
      </w:r>
    </w:p>
    <w:p w:rsidR="009E1916" w:rsidRPr="00DA161E" w:rsidRDefault="00C21772" w:rsidP="00E71D81">
      <w:pPr>
        <w:pStyle w:val="a3"/>
        <w:spacing w:before="66"/>
        <w:jc w:val="both"/>
      </w:pPr>
      <w:r w:rsidRPr="00DA161E">
        <w:t>образовательной организацией</w:t>
      </w:r>
      <w:r w:rsidR="00E60C37">
        <w:t xml:space="preserve"> </w:t>
      </w:r>
      <w:r w:rsidRPr="00DA161E">
        <w:t>доводятся до сведения обучающихся.</w:t>
      </w:r>
    </w:p>
    <w:p w:rsidR="009E1916" w:rsidRPr="00DA161E" w:rsidRDefault="00C21772" w:rsidP="00E71D81">
      <w:pPr>
        <w:pStyle w:val="a3"/>
        <w:spacing w:before="5"/>
        <w:ind w:right="913"/>
        <w:jc w:val="both"/>
      </w:pPr>
      <w:r w:rsidRPr="00DA161E">
        <w:rPr>
          <w:b/>
        </w:rPr>
        <w:t xml:space="preserve">Представление учебно-исследовательской работы как формат оценки успешности освоения и применения обучающимися универсальных учебных действий </w:t>
      </w:r>
      <w:r w:rsidRPr="00DA161E">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9E1916" w:rsidRPr="00DA161E" w:rsidRDefault="00C21772" w:rsidP="00E71D81">
      <w:pPr>
        <w:pStyle w:val="a3"/>
        <w:spacing w:line="272" w:lineRule="exact"/>
        <w:jc w:val="both"/>
      </w:pPr>
      <w:r w:rsidRPr="00DA161E">
        <w:t>Исследовательские проекты могут иметь следующие направления:</w:t>
      </w:r>
    </w:p>
    <w:p w:rsidR="009E1916" w:rsidRPr="00DA161E" w:rsidRDefault="00C21772" w:rsidP="00C1148A">
      <w:pPr>
        <w:pStyle w:val="a5"/>
        <w:numPr>
          <w:ilvl w:val="1"/>
          <w:numId w:val="322"/>
        </w:numPr>
        <w:tabs>
          <w:tab w:val="left" w:pos="2181"/>
          <w:tab w:val="left" w:pos="2182"/>
        </w:tabs>
        <w:spacing w:before="2"/>
        <w:jc w:val="both"/>
        <w:rPr>
          <w:sz w:val="24"/>
        </w:rPr>
      </w:pPr>
      <w:r w:rsidRPr="00DA161E">
        <w:rPr>
          <w:sz w:val="24"/>
        </w:rPr>
        <w:t>естественно-научные</w:t>
      </w:r>
      <w:r w:rsidRPr="00DA161E">
        <w:rPr>
          <w:spacing w:val="-3"/>
          <w:sz w:val="24"/>
        </w:rPr>
        <w:t xml:space="preserve"> </w:t>
      </w:r>
      <w:r w:rsidRPr="00DA161E">
        <w:rPr>
          <w:sz w:val="24"/>
        </w:rPr>
        <w:t>исследования;</w:t>
      </w:r>
    </w:p>
    <w:p w:rsidR="009E1916" w:rsidRPr="00DA161E" w:rsidRDefault="00C21772" w:rsidP="00C1148A">
      <w:pPr>
        <w:pStyle w:val="a5"/>
        <w:numPr>
          <w:ilvl w:val="1"/>
          <w:numId w:val="322"/>
        </w:numPr>
        <w:tabs>
          <w:tab w:val="left" w:pos="2181"/>
          <w:tab w:val="left" w:pos="2182"/>
        </w:tabs>
        <w:spacing w:before="3" w:line="237" w:lineRule="auto"/>
        <w:ind w:left="1462" w:right="1887" w:firstLine="359"/>
        <w:jc w:val="both"/>
        <w:rPr>
          <w:sz w:val="24"/>
        </w:rPr>
      </w:pPr>
      <w:r w:rsidRPr="00DA161E">
        <w:rPr>
          <w:sz w:val="24"/>
        </w:rPr>
        <w:t xml:space="preserve">исследования в гуманитарных областях </w:t>
      </w:r>
      <w:r w:rsidR="00840AC9">
        <w:rPr>
          <w:sz w:val="24"/>
        </w:rPr>
        <w:t xml:space="preserve">(в том числе выходящих за рамки </w:t>
      </w:r>
      <w:r w:rsidRPr="00DA161E">
        <w:rPr>
          <w:sz w:val="24"/>
        </w:rPr>
        <w:t>школьной</w:t>
      </w:r>
      <w:r w:rsidR="00840AC9">
        <w:rPr>
          <w:sz w:val="24"/>
        </w:rPr>
        <w:t xml:space="preserve"> </w:t>
      </w:r>
      <w:r w:rsidRPr="00DA161E">
        <w:rPr>
          <w:sz w:val="24"/>
        </w:rPr>
        <w:t>программы, например в психологии,</w:t>
      </w:r>
      <w:r w:rsidRPr="00DA161E">
        <w:rPr>
          <w:spacing w:val="-6"/>
          <w:sz w:val="24"/>
        </w:rPr>
        <w:t xml:space="preserve"> </w:t>
      </w:r>
      <w:r w:rsidRPr="00DA161E">
        <w:rPr>
          <w:sz w:val="24"/>
        </w:rPr>
        <w:t>социологии);</w:t>
      </w:r>
    </w:p>
    <w:p w:rsidR="009E1916" w:rsidRPr="00DA161E" w:rsidRDefault="00C21772" w:rsidP="00C1148A">
      <w:pPr>
        <w:pStyle w:val="a5"/>
        <w:numPr>
          <w:ilvl w:val="1"/>
          <w:numId w:val="322"/>
        </w:numPr>
        <w:tabs>
          <w:tab w:val="left" w:pos="2181"/>
          <w:tab w:val="left" w:pos="2182"/>
        </w:tabs>
        <w:spacing w:before="3" w:line="293" w:lineRule="exact"/>
        <w:jc w:val="both"/>
        <w:rPr>
          <w:sz w:val="24"/>
        </w:rPr>
      </w:pPr>
      <w:r w:rsidRPr="00DA161E">
        <w:rPr>
          <w:sz w:val="24"/>
        </w:rPr>
        <w:t>экономические</w:t>
      </w:r>
      <w:r w:rsidRPr="00DA161E">
        <w:rPr>
          <w:spacing w:val="-2"/>
          <w:sz w:val="24"/>
        </w:rPr>
        <w:t xml:space="preserve"> </w:t>
      </w:r>
      <w:r w:rsidRPr="00DA161E">
        <w:rPr>
          <w:sz w:val="24"/>
        </w:rPr>
        <w:t>исследования;</w:t>
      </w:r>
    </w:p>
    <w:p w:rsidR="009E1916" w:rsidRPr="00DA161E" w:rsidRDefault="00C21772" w:rsidP="00C1148A">
      <w:pPr>
        <w:pStyle w:val="a5"/>
        <w:numPr>
          <w:ilvl w:val="1"/>
          <w:numId w:val="322"/>
        </w:numPr>
        <w:tabs>
          <w:tab w:val="left" w:pos="2181"/>
          <w:tab w:val="left" w:pos="2182"/>
        </w:tabs>
        <w:spacing w:line="293" w:lineRule="exact"/>
        <w:jc w:val="both"/>
        <w:rPr>
          <w:sz w:val="24"/>
        </w:rPr>
      </w:pPr>
      <w:r w:rsidRPr="00DA161E">
        <w:rPr>
          <w:sz w:val="24"/>
        </w:rPr>
        <w:t>социальные</w:t>
      </w:r>
      <w:r w:rsidRPr="00DA161E">
        <w:rPr>
          <w:spacing w:val="-3"/>
          <w:sz w:val="24"/>
        </w:rPr>
        <w:t xml:space="preserve"> </w:t>
      </w:r>
      <w:r w:rsidRPr="00DA161E">
        <w:rPr>
          <w:sz w:val="24"/>
        </w:rPr>
        <w:t>исследования;</w:t>
      </w:r>
    </w:p>
    <w:p w:rsidR="009E1916" w:rsidRPr="00DA161E" w:rsidRDefault="00C21772" w:rsidP="00C1148A">
      <w:pPr>
        <w:pStyle w:val="a5"/>
        <w:numPr>
          <w:ilvl w:val="1"/>
          <w:numId w:val="322"/>
        </w:numPr>
        <w:tabs>
          <w:tab w:val="left" w:pos="2181"/>
          <w:tab w:val="left" w:pos="2182"/>
        </w:tabs>
        <w:spacing w:line="292" w:lineRule="exact"/>
        <w:jc w:val="both"/>
        <w:rPr>
          <w:sz w:val="24"/>
        </w:rPr>
      </w:pPr>
      <w:r w:rsidRPr="00DA161E">
        <w:rPr>
          <w:sz w:val="24"/>
        </w:rPr>
        <w:t>научно-технические</w:t>
      </w:r>
      <w:r w:rsidRPr="00DA161E">
        <w:rPr>
          <w:spacing w:val="-2"/>
          <w:sz w:val="24"/>
        </w:rPr>
        <w:t xml:space="preserve"> </w:t>
      </w:r>
      <w:r w:rsidRPr="00DA161E">
        <w:rPr>
          <w:sz w:val="24"/>
        </w:rPr>
        <w:t>исследования.</w:t>
      </w:r>
    </w:p>
    <w:p w:rsidR="009E1916" w:rsidRPr="00DA161E" w:rsidRDefault="00C21772" w:rsidP="00E71D81">
      <w:pPr>
        <w:pStyle w:val="a3"/>
        <w:ind w:right="1424" w:firstLine="707"/>
        <w:jc w:val="both"/>
      </w:pPr>
      <w:r w:rsidRPr="00DA161E">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9E1916" w:rsidRPr="00DA161E" w:rsidRDefault="00C21772" w:rsidP="00E71D81">
      <w:pPr>
        <w:pStyle w:val="a3"/>
        <w:ind w:right="1498" w:firstLine="707"/>
        <w:jc w:val="both"/>
      </w:pPr>
      <w:r w:rsidRPr="00DA161E">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9E1916" w:rsidRPr="00DA161E" w:rsidRDefault="00C21772" w:rsidP="00DA161E">
      <w:pPr>
        <w:spacing w:before="4" w:after="3"/>
        <w:ind w:left="2858" w:right="1322" w:firstLine="214"/>
        <w:rPr>
          <w:b/>
          <w:sz w:val="24"/>
        </w:rPr>
      </w:pPr>
      <w:r w:rsidRPr="00DA161E">
        <w:rPr>
          <w:b/>
          <w:sz w:val="24"/>
        </w:rPr>
        <w:t xml:space="preserve">Основные направления формирования и развития УУД на уровне среднего общего образования в </w:t>
      </w:r>
      <w:r w:rsidR="00DA161E" w:rsidRPr="00DA161E">
        <w:rPr>
          <w:b/>
          <w:sz w:val="24"/>
        </w:rPr>
        <w:t>МКОУ «Глубоковская СОШ»</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3"/>
        <w:gridCol w:w="3069"/>
        <w:gridCol w:w="3193"/>
      </w:tblGrid>
      <w:tr w:rsidR="009E1916" w:rsidRPr="00DA161E">
        <w:trPr>
          <w:trHeight w:val="551"/>
        </w:trPr>
        <w:tc>
          <w:tcPr>
            <w:tcW w:w="3313" w:type="dxa"/>
          </w:tcPr>
          <w:p w:rsidR="009E1916" w:rsidRPr="00DA161E" w:rsidRDefault="00C21772">
            <w:pPr>
              <w:pStyle w:val="TableParagraph"/>
              <w:spacing w:line="276" w:lineRule="exact"/>
              <w:ind w:left="107" w:right="1700"/>
              <w:rPr>
                <w:b/>
                <w:sz w:val="24"/>
              </w:rPr>
            </w:pPr>
            <w:r w:rsidRPr="00DA161E">
              <w:rPr>
                <w:b/>
                <w:sz w:val="24"/>
              </w:rPr>
              <w:t>Направления деятельности</w:t>
            </w:r>
          </w:p>
        </w:tc>
        <w:tc>
          <w:tcPr>
            <w:tcW w:w="3069" w:type="dxa"/>
          </w:tcPr>
          <w:p w:rsidR="009E1916" w:rsidRPr="00DA161E" w:rsidRDefault="00C21772">
            <w:pPr>
              <w:pStyle w:val="TableParagraph"/>
              <w:spacing w:line="273" w:lineRule="exact"/>
              <w:ind w:left="107"/>
              <w:rPr>
                <w:b/>
                <w:sz w:val="24"/>
              </w:rPr>
            </w:pPr>
            <w:r w:rsidRPr="00DA161E">
              <w:rPr>
                <w:b/>
                <w:sz w:val="24"/>
              </w:rPr>
              <w:t>Виды деятельности</w:t>
            </w:r>
          </w:p>
        </w:tc>
        <w:tc>
          <w:tcPr>
            <w:tcW w:w="3193" w:type="dxa"/>
          </w:tcPr>
          <w:p w:rsidR="009E1916" w:rsidRPr="00DA161E" w:rsidRDefault="00C21772">
            <w:pPr>
              <w:pStyle w:val="TableParagraph"/>
              <w:spacing w:line="273" w:lineRule="exact"/>
              <w:ind w:left="106"/>
              <w:rPr>
                <w:b/>
                <w:sz w:val="24"/>
              </w:rPr>
            </w:pPr>
            <w:r w:rsidRPr="00DA161E">
              <w:rPr>
                <w:b/>
                <w:sz w:val="24"/>
              </w:rPr>
              <w:t>Формируемые УУД</w:t>
            </w:r>
          </w:p>
        </w:tc>
      </w:tr>
      <w:tr w:rsidR="009E1916" w:rsidRPr="00DA161E">
        <w:trPr>
          <w:trHeight w:val="2759"/>
        </w:trPr>
        <w:tc>
          <w:tcPr>
            <w:tcW w:w="3313" w:type="dxa"/>
          </w:tcPr>
          <w:p w:rsidR="009E1916" w:rsidRPr="00DA161E" w:rsidRDefault="00C21772">
            <w:pPr>
              <w:pStyle w:val="TableParagraph"/>
              <w:ind w:left="107" w:right="809"/>
              <w:rPr>
                <w:sz w:val="24"/>
              </w:rPr>
            </w:pPr>
            <w:r w:rsidRPr="00DA161E">
              <w:rPr>
                <w:sz w:val="24"/>
              </w:rPr>
              <w:t>Базовые и профильные общеобразовательные дисциплины</w:t>
            </w:r>
          </w:p>
        </w:tc>
        <w:tc>
          <w:tcPr>
            <w:tcW w:w="3069" w:type="dxa"/>
          </w:tcPr>
          <w:p w:rsidR="009E1916" w:rsidRPr="00DA161E" w:rsidRDefault="00C21772">
            <w:pPr>
              <w:pStyle w:val="TableParagraph"/>
              <w:ind w:left="107" w:right="173"/>
              <w:rPr>
                <w:sz w:val="24"/>
              </w:rPr>
            </w:pPr>
            <w:r w:rsidRPr="00DA161E">
              <w:rPr>
                <w:sz w:val="24"/>
              </w:rPr>
              <w:t>Применение и развитие УУД на предметных занятиях</w:t>
            </w:r>
          </w:p>
        </w:tc>
        <w:tc>
          <w:tcPr>
            <w:tcW w:w="3193" w:type="dxa"/>
          </w:tcPr>
          <w:p w:rsidR="009E1916" w:rsidRPr="00DA161E" w:rsidRDefault="00C21772">
            <w:pPr>
              <w:pStyle w:val="TableParagraph"/>
              <w:ind w:left="106" w:right="109"/>
              <w:rPr>
                <w:sz w:val="24"/>
              </w:rPr>
            </w:pPr>
            <w:r w:rsidRPr="00DA161E">
              <w:rPr>
                <w:sz w:val="24"/>
              </w:rPr>
              <w:t>Умение самостоятельно осуществлять поиск методов решения практических задач,</w:t>
            </w:r>
          </w:p>
          <w:p w:rsidR="009E1916" w:rsidRPr="00DA161E" w:rsidRDefault="00C21772">
            <w:pPr>
              <w:pStyle w:val="TableParagraph"/>
              <w:ind w:left="106" w:right="822"/>
              <w:rPr>
                <w:sz w:val="24"/>
              </w:rPr>
            </w:pPr>
            <w:r w:rsidRPr="00DA161E">
              <w:rPr>
                <w:sz w:val="24"/>
              </w:rPr>
              <w:t>применять различные методы</w:t>
            </w:r>
          </w:p>
          <w:p w:rsidR="009E1916" w:rsidRPr="00DA161E" w:rsidRDefault="00C21772">
            <w:pPr>
              <w:pStyle w:val="TableParagraph"/>
              <w:ind w:left="106"/>
              <w:rPr>
                <w:sz w:val="24"/>
              </w:rPr>
            </w:pPr>
            <w:r w:rsidRPr="00DA161E">
              <w:rPr>
                <w:sz w:val="24"/>
              </w:rPr>
              <w:t>познания.</w:t>
            </w:r>
          </w:p>
          <w:p w:rsidR="009E1916" w:rsidRPr="00DA161E" w:rsidRDefault="00C21772">
            <w:pPr>
              <w:pStyle w:val="TableParagraph"/>
              <w:spacing w:line="270" w:lineRule="atLeast"/>
              <w:ind w:left="106" w:right="105"/>
              <w:rPr>
                <w:sz w:val="24"/>
              </w:rPr>
            </w:pPr>
            <w:r w:rsidRPr="00DA161E">
              <w:rPr>
                <w:sz w:val="24"/>
              </w:rPr>
              <w:t>УУД различного типа в соответствии со спецификой учебного предмета</w:t>
            </w:r>
          </w:p>
        </w:tc>
      </w:tr>
      <w:tr w:rsidR="009E1916" w:rsidRPr="00DA161E">
        <w:trPr>
          <w:trHeight w:val="1656"/>
        </w:trPr>
        <w:tc>
          <w:tcPr>
            <w:tcW w:w="3313" w:type="dxa"/>
          </w:tcPr>
          <w:p w:rsidR="009E1916" w:rsidRPr="00DA161E" w:rsidRDefault="00C21772">
            <w:pPr>
              <w:pStyle w:val="TableParagraph"/>
              <w:spacing w:line="271" w:lineRule="exact"/>
              <w:ind w:left="107"/>
              <w:rPr>
                <w:sz w:val="24"/>
              </w:rPr>
            </w:pPr>
            <w:r w:rsidRPr="00DA161E">
              <w:rPr>
                <w:sz w:val="24"/>
              </w:rPr>
              <w:t>Предметные курсы</w:t>
            </w:r>
          </w:p>
        </w:tc>
        <w:tc>
          <w:tcPr>
            <w:tcW w:w="3069" w:type="dxa"/>
          </w:tcPr>
          <w:p w:rsidR="009E1916" w:rsidRPr="00DA161E" w:rsidRDefault="00C21772">
            <w:pPr>
              <w:pStyle w:val="TableParagraph"/>
              <w:ind w:left="107" w:right="173"/>
              <w:rPr>
                <w:sz w:val="24"/>
              </w:rPr>
            </w:pPr>
            <w:r w:rsidRPr="00DA161E">
              <w:rPr>
                <w:sz w:val="24"/>
              </w:rPr>
              <w:t>Применение и развитие УУД на предметных курсах</w:t>
            </w:r>
          </w:p>
        </w:tc>
        <w:tc>
          <w:tcPr>
            <w:tcW w:w="3193" w:type="dxa"/>
          </w:tcPr>
          <w:p w:rsidR="009E1916" w:rsidRPr="00DA161E" w:rsidRDefault="00C21772">
            <w:pPr>
              <w:pStyle w:val="TableParagraph"/>
              <w:ind w:left="106"/>
              <w:rPr>
                <w:sz w:val="24"/>
              </w:rPr>
            </w:pPr>
            <w:r w:rsidRPr="00DA161E">
              <w:rPr>
                <w:sz w:val="24"/>
              </w:rPr>
              <w:t>Владение навыками познавательной, учебно- исследовательской и проектнойдеятельности. Владение навыками</w:t>
            </w:r>
          </w:p>
          <w:p w:rsidR="009E1916" w:rsidRPr="00DA161E" w:rsidRDefault="00C21772">
            <w:pPr>
              <w:pStyle w:val="TableParagraph"/>
              <w:spacing w:line="262" w:lineRule="exact"/>
              <w:ind w:left="106"/>
              <w:rPr>
                <w:sz w:val="24"/>
              </w:rPr>
            </w:pPr>
            <w:r w:rsidRPr="00DA161E">
              <w:rPr>
                <w:sz w:val="24"/>
              </w:rPr>
              <w:t>разрешения проблем</w:t>
            </w:r>
          </w:p>
        </w:tc>
      </w:tr>
      <w:tr w:rsidR="009E1916" w:rsidRPr="00DA161E">
        <w:trPr>
          <w:trHeight w:val="1657"/>
        </w:trPr>
        <w:tc>
          <w:tcPr>
            <w:tcW w:w="3313" w:type="dxa"/>
          </w:tcPr>
          <w:p w:rsidR="009E1916" w:rsidRPr="00DA161E" w:rsidRDefault="00C21772">
            <w:pPr>
              <w:pStyle w:val="TableParagraph"/>
              <w:ind w:left="107"/>
              <w:rPr>
                <w:sz w:val="24"/>
              </w:rPr>
            </w:pPr>
            <w:r w:rsidRPr="00DA161E">
              <w:rPr>
                <w:sz w:val="24"/>
              </w:rPr>
              <w:t>Проектная, исследовательская,творческая внеурочнаядеятельность</w:t>
            </w:r>
          </w:p>
        </w:tc>
        <w:tc>
          <w:tcPr>
            <w:tcW w:w="3069" w:type="dxa"/>
          </w:tcPr>
          <w:p w:rsidR="009E1916" w:rsidRPr="00DA161E" w:rsidRDefault="00C21772">
            <w:pPr>
              <w:pStyle w:val="TableParagraph"/>
              <w:ind w:left="107" w:right="117"/>
              <w:rPr>
                <w:sz w:val="24"/>
              </w:rPr>
            </w:pPr>
            <w:r w:rsidRPr="00DA161E">
              <w:rPr>
                <w:sz w:val="24"/>
              </w:rPr>
              <w:t>Применение и развитие УУД на курсах внеурочной деятельности</w:t>
            </w:r>
          </w:p>
        </w:tc>
        <w:tc>
          <w:tcPr>
            <w:tcW w:w="3193" w:type="dxa"/>
          </w:tcPr>
          <w:p w:rsidR="009E1916" w:rsidRPr="00DA161E" w:rsidRDefault="00C21772">
            <w:pPr>
              <w:pStyle w:val="TableParagraph"/>
              <w:ind w:left="106" w:right="105"/>
              <w:rPr>
                <w:sz w:val="24"/>
              </w:rPr>
            </w:pPr>
            <w:r w:rsidRPr="00DA161E">
              <w:rPr>
                <w:sz w:val="24"/>
              </w:rPr>
              <w:t>УУД различного типа в соответствии со спецификой проектов и внеурочной деятельности.</w:t>
            </w:r>
          </w:p>
          <w:p w:rsidR="009E1916" w:rsidRPr="00DA161E" w:rsidRDefault="00C21772">
            <w:pPr>
              <w:pStyle w:val="TableParagraph"/>
              <w:spacing w:line="270" w:lineRule="atLeast"/>
              <w:ind w:left="106" w:right="589"/>
              <w:rPr>
                <w:sz w:val="24"/>
              </w:rPr>
            </w:pPr>
            <w:r w:rsidRPr="00DA161E">
              <w:rPr>
                <w:sz w:val="24"/>
              </w:rPr>
              <w:t>Умение самостоятельно определять цели и</w:t>
            </w:r>
          </w:p>
        </w:tc>
      </w:tr>
    </w:tbl>
    <w:p w:rsidR="00E60C37" w:rsidRDefault="00E60C37">
      <w:pPr>
        <w:spacing w:line="270" w:lineRule="atLeast"/>
        <w:rPr>
          <w:sz w:val="24"/>
        </w:rPr>
      </w:pPr>
    </w:p>
    <w:p w:rsidR="009E1916" w:rsidRPr="00E60C37" w:rsidRDefault="009E1916" w:rsidP="00E60C37">
      <w:pPr>
        <w:rPr>
          <w:sz w:val="24"/>
        </w:rPr>
        <w:sectPr w:rsidR="009E1916" w:rsidRPr="00E60C37">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3"/>
        <w:gridCol w:w="3069"/>
        <w:gridCol w:w="3193"/>
      </w:tblGrid>
      <w:tr w:rsidR="009E1916" w:rsidRPr="00DA161E">
        <w:trPr>
          <w:trHeight w:val="3314"/>
        </w:trPr>
        <w:tc>
          <w:tcPr>
            <w:tcW w:w="3313" w:type="dxa"/>
          </w:tcPr>
          <w:p w:rsidR="009E1916" w:rsidRPr="00DA161E" w:rsidRDefault="009E1916">
            <w:pPr>
              <w:pStyle w:val="TableParagraph"/>
              <w:rPr>
                <w:sz w:val="24"/>
              </w:rPr>
            </w:pPr>
          </w:p>
        </w:tc>
        <w:tc>
          <w:tcPr>
            <w:tcW w:w="3069" w:type="dxa"/>
          </w:tcPr>
          <w:p w:rsidR="009E1916" w:rsidRPr="00DA161E" w:rsidRDefault="009E1916">
            <w:pPr>
              <w:pStyle w:val="TableParagraph"/>
              <w:rPr>
                <w:sz w:val="24"/>
              </w:rPr>
            </w:pPr>
          </w:p>
        </w:tc>
        <w:tc>
          <w:tcPr>
            <w:tcW w:w="3193" w:type="dxa"/>
          </w:tcPr>
          <w:p w:rsidR="009E1916" w:rsidRPr="00DA161E" w:rsidRDefault="00C21772">
            <w:pPr>
              <w:pStyle w:val="TableParagraph"/>
              <w:ind w:left="106" w:right="1250"/>
              <w:rPr>
                <w:sz w:val="24"/>
              </w:rPr>
            </w:pPr>
            <w:r w:rsidRPr="00DA161E">
              <w:rPr>
                <w:sz w:val="24"/>
              </w:rPr>
              <w:t>составлять планы деятельности.</w:t>
            </w:r>
          </w:p>
          <w:p w:rsidR="009E1916" w:rsidRPr="00DA161E" w:rsidRDefault="00C21772">
            <w:pPr>
              <w:pStyle w:val="TableParagraph"/>
              <w:ind w:left="106" w:right="589"/>
              <w:rPr>
                <w:sz w:val="24"/>
              </w:rPr>
            </w:pPr>
            <w:r w:rsidRPr="00DA161E">
              <w:rPr>
                <w:sz w:val="24"/>
              </w:rPr>
              <w:t>Умение самостоятельно осуществлять, контролировать</w:t>
            </w:r>
          </w:p>
          <w:p w:rsidR="009E1916" w:rsidRPr="00DA161E" w:rsidRDefault="00C21772">
            <w:pPr>
              <w:pStyle w:val="TableParagraph"/>
              <w:ind w:left="106" w:right="1261"/>
              <w:rPr>
                <w:sz w:val="24"/>
              </w:rPr>
            </w:pPr>
            <w:r w:rsidRPr="00DA161E">
              <w:rPr>
                <w:sz w:val="24"/>
              </w:rPr>
              <w:t>и корректировать деятельность.</w:t>
            </w:r>
          </w:p>
          <w:p w:rsidR="009E1916" w:rsidRPr="00DA161E" w:rsidRDefault="00C21772">
            <w:pPr>
              <w:pStyle w:val="TableParagraph"/>
              <w:spacing w:line="270" w:lineRule="atLeast"/>
              <w:ind w:left="106" w:right="274"/>
              <w:rPr>
                <w:sz w:val="24"/>
              </w:rPr>
            </w:pPr>
            <w:r w:rsidRPr="00DA161E">
              <w:rPr>
                <w:sz w:val="24"/>
              </w:rPr>
              <w:t>Умение использовать все возможные ресурсы для достижения поставленных целей и реализации планов деятельности</w:t>
            </w:r>
          </w:p>
        </w:tc>
      </w:tr>
    </w:tbl>
    <w:p w:rsidR="009E1916" w:rsidRPr="00DA161E" w:rsidRDefault="00C21772">
      <w:pPr>
        <w:spacing w:after="3" w:line="267" w:lineRule="exact"/>
        <w:ind w:left="2854"/>
        <w:rPr>
          <w:b/>
          <w:sz w:val="24"/>
        </w:rPr>
      </w:pPr>
      <w:r w:rsidRPr="00DA161E">
        <w:rPr>
          <w:b/>
          <w:sz w:val="24"/>
        </w:rPr>
        <w:t>Методы формирования и возможные формы контроля УУД</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6"/>
        <w:gridCol w:w="3106"/>
        <w:gridCol w:w="3377"/>
      </w:tblGrid>
      <w:tr w:rsidR="009E1916" w:rsidRPr="00DA161E">
        <w:trPr>
          <w:trHeight w:val="552"/>
        </w:trPr>
        <w:tc>
          <w:tcPr>
            <w:tcW w:w="3106" w:type="dxa"/>
          </w:tcPr>
          <w:p w:rsidR="009E1916" w:rsidRPr="00DA161E" w:rsidRDefault="00C21772">
            <w:pPr>
              <w:pStyle w:val="TableParagraph"/>
              <w:spacing w:line="273" w:lineRule="exact"/>
              <w:ind w:left="1116" w:right="1109"/>
              <w:jc w:val="center"/>
              <w:rPr>
                <w:b/>
                <w:sz w:val="24"/>
              </w:rPr>
            </w:pPr>
            <w:r w:rsidRPr="00DA161E">
              <w:rPr>
                <w:b/>
                <w:sz w:val="24"/>
              </w:rPr>
              <w:t>Умение</w:t>
            </w:r>
          </w:p>
        </w:tc>
        <w:tc>
          <w:tcPr>
            <w:tcW w:w="3106" w:type="dxa"/>
          </w:tcPr>
          <w:p w:rsidR="009E1916" w:rsidRPr="00DA161E" w:rsidRDefault="00C21772">
            <w:pPr>
              <w:pStyle w:val="TableParagraph"/>
              <w:spacing w:line="273" w:lineRule="exact"/>
              <w:ind w:left="266"/>
              <w:rPr>
                <w:b/>
                <w:sz w:val="24"/>
              </w:rPr>
            </w:pPr>
            <w:r w:rsidRPr="00DA161E">
              <w:rPr>
                <w:b/>
                <w:sz w:val="24"/>
              </w:rPr>
              <w:t>Методы формирования</w:t>
            </w:r>
          </w:p>
        </w:tc>
        <w:tc>
          <w:tcPr>
            <w:tcW w:w="3377" w:type="dxa"/>
          </w:tcPr>
          <w:p w:rsidR="009E1916" w:rsidRPr="00DA161E" w:rsidRDefault="00C21772">
            <w:pPr>
              <w:pStyle w:val="TableParagraph"/>
              <w:spacing w:line="273" w:lineRule="exact"/>
              <w:ind w:left="554" w:right="547"/>
              <w:jc w:val="center"/>
              <w:rPr>
                <w:b/>
                <w:sz w:val="24"/>
              </w:rPr>
            </w:pPr>
            <w:r w:rsidRPr="00DA161E">
              <w:rPr>
                <w:b/>
                <w:sz w:val="24"/>
              </w:rPr>
              <w:t>Возможные способы</w:t>
            </w:r>
          </w:p>
          <w:p w:rsidR="009E1916" w:rsidRPr="00DA161E" w:rsidRDefault="00C21772">
            <w:pPr>
              <w:pStyle w:val="TableParagraph"/>
              <w:spacing w:line="259" w:lineRule="exact"/>
              <w:ind w:left="554" w:right="544"/>
              <w:jc w:val="center"/>
              <w:rPr>
                <w:b/>
                <w:sz w:val="24"/>
              </w:rPr>
            </w:pPr>
            <w:r w:rsidRPr="00DA161E">
              <w:rPr>
                <w:b/>
                <w:sz w:val="24"/>
              </w:rPr>
              <w:t>контроля</w:t>
            </w:r>
          </w:p>
        </w:tc>
      </w:tr>
      <w:tr w:rsidR="009E1916" w:rsidRPr="00DA161E">
        <w:trPr>
          <w:trHeight w:val="275"/>
        </w:trPr>
        <w:tc>
          <w:tcPr>
            <w:tcW w:w="9589" w:type="dxa"/>
            <w:gridSpan w:val="3"/>
          </w:tcPr>
          <w:p w:rsidR="009E1916" w:rsidRPr="00DA161E" w:rsidRDefault="00C21772">
            <w:pPr>
              <w:pStyle w:val="TableParagraph"/>
              <w:spacing w:line="256" w:lineRule="exact"/>
              <w:ind w:left="107"/>
              <w:rPr>
                <w:sz w:val="24"/>
              </w:rPr>
            </w:pPr>
            <w:r w:rsidRPr="00DA161E">
              <w:rPr>
                <w:b/>
                <w:sz w:val="24"/>
              </w:rPr>
              <w:t xml:space="preserve">Познавательные действия </w:t>
            </w:r>
            <w:r w:rsidRPr="00DA161E">
              <w:rPr>
                <w:sz w:val="24"/>
              </w:rPr>
              <w:t>(интеллектуальные умения)</w:t>
            </w:r>
          </w:p>
        </w:tc>
      </w:tr>
      <w:tr w:rsidR="009E1916" w:rsidRPr="00DA161E">
        <w:trPr>
          <w:trHeight w:val="275"/>
        </w:trPr>
        <w:tc>
          <w:tcPr>
            <w:tcW w:w="9589" w:type="dxa"/>
            <w:gridSpan w:val="3"/>
          </w:tcPr>
          <w:p w:rsidR="009E1916" w:rsidRPr="00DA161E" w:rsidRDefault="00C21772">
            <w:pPr>
              <w:pStyle w:val="TableParagraph"/>
              <w:spacing w:line="256" w:lineRule="exact"/>
              <w:ind w:left="107"/>
              <w:rPr>
                <w:b/>
                <w:sz w:val="24"/>
              </w:rPr>
            </w:pPr>
            <w:r w:rsidRPr="00DA161E">
              <w:rPr>
                <w:b/>
                <w:sz w:val="24"/>
              </w:rPr>
              <w:t>обработка информации</w:t>
            </w:r>
          </w:p>
        </w:tc>
      </w:tr>
      <w:tr w:rsidR="009E1916" w:rsidRPr="00DA161E">
        <w:trPr>
          <w:trHeight w:val="3587"/>
        </w:trPr>
        <w:tc>
          <w:tcPr>
            <w:tcW w:w="3106" w:type="dxa"/>
          </w:tcPr>
          <w:p w:rsidR="009E1916" w:rsidRPr="00DA161E" w:rsidRDefault="00C21772">
            <w:pPr>
              <w:pStyle w:val="TableParagraph"/>
              <w:ind w:left="107" w:right="336"/>
              <w:rPr>
                <w:sz w:val="24"/>
              </w:rPr>
            </w:pPr>
            <w:r w:rsidRPr="00DA161E">
              <w:rPr>
                <w:b/>
                <w:i/>
                <w:sz w:val="24"/>
              </w:rPr>
              <w:t>Умение воспринимать информацию</w:t>
            </w:r>
            <w:r w:rsidRPr="00DA161E">
              <w:rPr>
                <w:sz w:val="24"/>
              </w:rPr>
              <w:t>(факты, нормы, обозначения, аксиомы, правила, формулы) из различных источников (книга, СМИ, наблюдение, Интернет и др.)</w:t>
            </w:r>
          </w:p>
        </w:tc>
        <w:tc>
          <w:tcPr>
            <w:tcW w:w="3106" w:type="dxa"/>
          </w:tcPr>
          <w:p w:rsidR="009E1916" w:rsidRPr="00DA161E" w:rsidRDefault="00C21772">
            <w:pPr>
              <w:pStyle w:val="TableParagraph"/>
              <w:ind w:left="107" w:right="452"/>
              <w:rPr>
                <w:sz w:val="24"/>
              </w:rPr>
            </w:pPr>
            <w:r w:rsidRPr="00DA161E">
              <w:rPr>
                <w:sz w:val="24"/>
              </w:rPr>
              <w:t>Подбор синонимов, антонимов, перевод, изучение кодов, обозначений, задания на понимание инструкций, задания с «пропусками»</w:t>
            </w:r>
          </w:p>
        </w:tc>
        <w:tc>
          <w:tcPr>
            <w:tcW w:w="3377" w:type="dxa"/>
          </w:tcPr>
          <w:p w:rsidR="009E1916" w:rsidRPr="00DA161E" w:rsidRDefault="00C21772">
            <w:pPr>
              <w:pStyle w:val="TableParagraph"/>
              <w:ind w:left="106" w:right="214"/>
              <w:rPr>
                <w:sz w:val="24"/>
              </w:rPr>
            </w:pPr>
            <w:r w:rsidRPr="00DA161E">
              <w:rPr>
                <w:sz w:val="24"/>
              </w:rPr>
              <w:t>Задания на проверку понимания смысла слов и отдельных фраз в устной и письменной речи, терминологический диктант, задания на проверку умения пользоваться схемами, кодами, обозначениями, схематический диктант, задания на проверку умения воспринимать информацию в форме слухового или</w:t>
            </w:r>
          </w:p>
          <w:p w:rsidR="009E1916" w:rsidRPr="00DA161E" w:rsidRDefault="00C21772">
            <w:pPr>
              <w:pStyle w:val="TableParagraph"/>
              <w:spacing w:line="264" w:lineRule="exact"/>
              <w:ind w:left="106"/>
              <w:rPr>
                <w:sz w:val="24"/>
              </w:rPr>
            </w:pPr>
            <w:r w:rsidRPr="00DA161E">
              <w:rPr>
                <w:sz w:val="24"/>
              </w:rPr>
              <w:t>зрительного сообщения</w:t>
            </w:r>
          </w:p>
        </w:tc>
      </w:tr>
      <w:tr w:rsidR="009E1916" w:rsidRPr="00DA161E">
        <w:trPr>
          <w:trHeight w:val="2207"/>
        </w:trPr>
        <w:tc>
          <w:tcPr>
            <w:tcW w:w="3106" w:type="dxa"/>
          </w:tcPr>
          <w:p w:rsidR="009E1916" w:rsidRPr="00DA161E" w:rsidRDefault="00C21772">
            <w:pPr>
              <w:pStyle w:val="TableParagraph"/>
              <w:ind w:left="107" w:right="375"/>
              <w:jc w:val="both"/>
              <w:rPr>
                <w:b/>
                <w:i/>
                <w:sz w:val="24"/>
              </w:rPr>
            </w:pPr>
            <w:r w:rsidRPr="00DA161E">
              <w:rPr>
                <w:b/>
                <w:i/>
                <w:sz w:val="24"/>
              </w:rPr>
              <w:t>Умение воспроизводить информацию в устной и письменной форме</w:t>
            </w:r>
          </w:p>
        </w:tc>
        <w:tc>
          <w:tcPr>
            <w:tcW w:w="3106" w:type="dxa"/>
          </w:tcPr>
          <w:p w:rsidR="009E1916" w:rsidRPr="00DA161E" w:rsidRDefault="00C21772">
            <w:pPr>
              <w:pStyle w:val="TableParagraph"/>
              <w:ind w:left="107" w:right="547"/>
              <w:rPr>
                <w:sz w:val="24"/>
              </w:rPr>
            </w:pPr>
            <w:r w:rsidRPr="00DA161E">
              <w:rPr>
                <w:sz w:val="24"/>
              </w:rPr>
              <w:t>Задания на воспроизведение информации в разных формах (устное и письменное воспроизведение информации, ответы на</w:t>
            </w:r>
          </w:p>
          <w:p w:rsidR="009E1916" w:rsidRPr="00DA161E" w:rsidRDefault="00C21772">
            <w:pPr>
              <w:pStyle w:val="TableParagraph"/>
              <w:spacing w:line="264" w:lineRule="exact"/>
              <w:ind w:left="107"/>
              <w:rPr>
                <w:sz w:val="24"/>
              </w:rPr>
            </w:pPr>
            <w:r w:rsidRPr="00DA161E">
              <w:rPr>
                <w:sz w:val="24"/>
              </w:rPr>
              <w:t>вопросы, тесты и т.п.)</w:t>
            </w:r>
          </w:p>
        </w:tc>
        <w:tc>
          <w:tcPr>
            <w:tcW w:w="3377" w:type="dxa"/>
          </w:tcPr>
          <w:p w:rsidR="009E1916" w:rsidRPr="00DA161E" w:rsidRDefault="00C21772">
            <w:pPr>
              <w:pStyle w:val="TableParagraph"/>
              <w:ind w:left="106"/>
              <w:rPr>
                <w:sz w:val="24"/>
              </w:rPr>
            </w:pPr>
            <w:r w:rsidRPr="00DA161E">
              <w:rPr>
                <w:sz w:val="24"/>
              </w:rPr>
              <w:t>Задания на воспроизведение информации в разных формах</w:t>
            </w:r>
          </w:p>
        </w:tc>
      </w:tr>
      <w:tr w:rsidR="009E1916" w:rsidRPr="00DA161E">
        <w:trPr>
          <w:trHeight w:val="1656"/>
        </w:trPr>
        <w:tc>
          <w:tcPr>
            <w:tcW w:w="3106" w:type="dxa"/>
          </w:tcPr>
          <w:p w:rsidR="009E1916" w:rsidRPr="00DA161E" w:rsidRDefault="00C21772">
            <w:pPr>
              <w:pStyle w:val="TableParagraph"/>
              <w:ind w:left="107" w:right="274"/>
              <w:rPr>
                <w:sz w:val="24"/>
              </w:rPr>
            </w:pPr>
            <w:r w:rsidRPr="00DA161E">
              <w:rPr>
                <w:b/>
                <w:i/>
                <w:sz w:val="24"/>
              </w:rPr>
              <w:t xml:space="preserve">Умение перерабатывать информацию </w:t>
            </w:r>
            <w:r w:rsidRPr="00DA161E">
              <w:rPr>
                <w:sz w:val="24"/>
              </w:rPr>
              <w:t>(сравнение, синтез, обобщение, аргументация, интерпретация,</w:t>
            </w:r>
          </w:p>
          <w:p w:rsidR="009E1916" w:rsidRPr="00DA161E" w:rsidRDefault="00C21772">
            <w:pPr>
              <w:pStyle w:val="TableParagraph"/>
              <w:spacing w:line="260" w:lineRule="exact"/>
              <w:ind w:left="107"/>
              <w:rPr>
                <w:sz w:val="24"/>
              </w:rPr>
            </w:pPr>
            <w:r w:rsidRPr="00DA161E">
              <w:rPr>
                <w:sz w:val="24"/>
              </w:rPr>
              <w:t>систематизация и др.)</w:t>
            </w:r>
          </w:p>
        </w:tc>
        <w:tc>
          <w:tcPr>
            <w:tcW w:w="3106" w:type="dxa"/>
          </w:tcPr>
          <w:p w:rsidR="009E1916" w:rsidRPr="00DA161E" w:rsidRDefault="00C21772">
            <w:pPr>
              <w:pStyle w:val="TableParagraph"/>
              <w:ind w:left="107" w:right="270"/>
              <w:rPr>
                <w:sz w:val="24"/>
              </w:rPr>
            </w:pPr>
            <w:r w:rsidRPr="00DA161E">
              <w:rPr>
                <w:sz w:val="24"/>
              </w:rPr>
              <w:t>Задачи на соотнесение, сравнение, анализ, синтез, аргументацию, интерпретацию, систематизацию</w:t>
            </w:r>
          </w:p>
          <w:p w:rsidR="009E1916" w:rsidRPr="00DA161E" w:rsidRDefault="00C21772">
            <w:pPr>
              <w:pStyle w:val="TableParagraph"/>
              <w:spacing w:line="264" w:lineRule="exact"/>
              <w:ind w:left="107"/>
              <w:rPr>
                <w:sz w:val="24"/>
              </w:rPr>
            </w:pPr>
            <w:r w:rsidRPr="00DA161E">
              <w:rPr>
                <w:sz w:val="24"/>
              </w:rPr>
              <w:t>информации</w:t>
            </w:r>
          </w:p>
        </w:tc>
        <w:tc>
          <w:tcPr>
            <w:tcW w:w="3377" w:type="dxa"/>
          </w:tcPr>
          <w:p w:rsidR="009E1916" w:rsidRPr="00DA161E" w:rsidRDefault="00C21772">
            <w:pPr>
              <w:pStyle w:val="TableParagraph"/>
              <w:ind w:left="106" w:right="202"/>
              <w:rPr>
                <w:sz w:val="24"/>
              </w:rPr>
            </w:pPr>
            <w:r w:rsidRPr="00DA161E">
              <w:rPr>
                <w:sz w:val="24"/>
              </w:rPr>
              <w:t>Задания на соотнесение, сравнение, анализ, синтез, аргументацию, интерпретацию, систематизацию информации</w:t>
            </w:r>
          </w:p>
        </w:tc>
      </w:tr>
      <w:tr w:rsidR="009E1916" w:rsidRPr="00DA161E">
        <w:trPr>
          <w:trHeight w:val="1105"/>
        </w:trPr>
        <w:tc>
          <w:tcPr>
            <w:tcW w:w="3106" w:type="dxa"/>
          </w:tcPr>
          <w:p w:rsidR="009E1916" w:rsidRPr="00DA161E" w:rsidRDefault="00C21772">
            <w:pPr>
              <w:pStyle w:val="TableParagraph"/>
              <w:ind w:left="107" w:right="89"/>
              <w:rPr>
                <w:b/>
                <w:i/>
                <w:sz w:val="24"/>
              </w:rPr>
            </w:pPr>
            <w:r w:rsidRPr="00DA161E">
              <w:rPr>
                <w:b/>
                <w:i/>
                <w:sz w:val="24"/>
              </w:rPr>
              <w:t>Умение применять знания на практике, действовать</w:t>
            </w:r>
          </w:p>
          <w:p w:rsidR="009E1916" w:rsidRPr="00DA161E" w:rsidRDefault="00C21772">
            <w:pPr>
              <w:pStyle w:val="TableParagraph"/>
              <w:spacing w:before="5" w:line="272" w:lineRule="exact"/>
              <w:ind w:left="107" w:right="266"/>
              <w:rPr>
                <w:i/>
                <w:sz w:val="24"/>
              </w:rPr>
            </w:pPr>
            <w:r w:rsidRPr="00DA161E">
              <w:rPr>
                <w:b/>
                <w:i/>
                <w:sz w:val="24"/>
              </w:rPr>
              <w:t>по формуле, алгоритму и т.п</w:t>
            </w:r>
            <w:r w:rsidRPr="00DA161E">
              <w:rPr>
                <w:i/>
                <w:sz w:val="24"/>
              </w:rPr>
              <w:t>.</w:t>
            </w:r>
          </w:p>
        </w:tc>
        <w:tc>
          <w:tcPr>
            <w:tcW w:w="3106" w:type="dxa"/>
          </w:tcPr>
          <w:p w:rsidR="009E1916" w:rsidRPr="00DA161E" w:rsidRDefault="00C21772">
            <w:pPr>
              <w:pStyle w:val="TableParagraph"/>
              <w:ind w:left="107" w:right="821"/>
              <w:rPr>
                <w:sz w:val="24"/>
              </w:rPr>
            </w:pPr>
            <w:r w:rsidRPr="00DA161E">
              <w:rPr>
                <w:sz w:val="24"/>
              </w:rPr>
              <w:t>Задания на воспроизведение алгоритмов в разных</w:t>
            </w:r>
          </w:p>
          <w:p w:rsidR="009E1916" w:rsidRPr="00DA161E" w:rsidRDefault="00C21772">
            <w:pPr>
              <w:pStyle w:val="TableParagraph"/>
              <w:spacing w:line="264" w:lineRule="exact"/>
              <w:ind w:left="107"/>
              <w:rPr>
                <w:sz w:val="24"/>
              </w:rPr>
            </w:pPr>
            <w:r w:rsidRPr="00DA161E">
              <w:rPr>
                <w:sz w:val="24"/>
              </w:rPr>
              <w:t>условиях</w:t>
            </w:r>
          </w:p>
        </w:tc>
        <w:tc>
          <w:tcPr>
            <w:tcW w:w="3377" w:type="dxa"/>
          </w:tcPr>
          <w:p w:rsidR="009E1916" w:rsidRPr="00DA161E" w:rsidRDefault="00C21772">
            <w:pPr>
              <w:pStyle w:val="TableParagraph"/>
              <w:ind w:left="106" w:right="162"/>
              <w:rPr>
                <w:sz w:val="24"/>
              </w:rPr>
            </w:pPr>
            <w:r w:rsidRPr="00DA161E">
              <w:rPr>
                <w:sz w:val="24"/>
              </w:rPr>
              <w:t>Выполнение практических заданий, лабораторных работ, практикумов</w:t>
            </w:r>
          </w:p>
        </w:tc>
      </w:tr>
      <w:tr w:rsidR="009E1916" w:rsidRPr="00DA161E">
        <w:trPr>
          <w:trHeight w:val="827"/>
        </w:trPr>
        <w:tc>
          <w:tcPr>
            <w:tcW w:w="3106" w:type="dxa"/>
          </w:tcPr>
          <w:p w:rsidR="009E1916" w:rsidRPr="00DA161E" w:rsidRDefault="00C21772">
            <w:pPr>
              <w:pStyle w:val="TableParagraph"/>
              <w:spacing w:line="276" w:lineRule="exact"/>
              <w:ind w:left="107" w:right="116"/>
              <w:rPr>
                <w:b/>
                <w:i/>
                <w:sz w:val="24"/>
              </w:rPr>
            </w:pPr>
            <w:r w:rsidRPr="00DA161E">
              <w:rPr>
                <w:b/>
                <w:i/>
                <w:sz w:val="24"/>
              </w:rPr>
              <w:t>Умение выстраивать из полученной информации и опыта общую картину</w:t>
            </w:r>
          </w:p>
        </w:tc>
        <w:tc>
          <w:tcPr>
            <w:tcW w:w="3106" w:type="dxa"/>
          </w:tcPr>
          <w:p w:rsidR="009E1916" w:rsidRPr="00DA161E" w:rsidRDefault="00C21772">
            <w:pPr>
              <w:pStyle w:val="TableParagraph"/>
              <w:ind w:left="107" w:right="906"/>
              <w:rPr>
                <w:sz w:val="24"/>
              </w:rPr>
            </w:pPr>
            <w:r w:rsidRPr="00DA161E">
              <w:rPr>
                <w:sz w:val="24"/>
              </w:rPr>
              <w:t>Задания на подбор примеров из разных</w:t>
            </w:r>
          </w:p>
          <w:p w:rsidR="009E1916" w:rsidRPr="00DA161E" w:rsidRDefault="00C21772">
            <w:pPr>
              <w:pStyle w:val="TableParagraph"/>
              <w:spacing w:line="264" w:lineRule="exact"/>
              <w:ind w:left="107"/>
              <w:rPr>
                <w:sz w:val="24"/>
              </w:rPr>
            </w:pPr>
            <w:r w:rsidRPr="00DA161E">
              <w:rPr>
                <w:sz w:val="24"/>
              </w:rPr>
              <w:t>областей знаний и опыта</w:t>
            </w:r>
          </w:p>
        </w:tc>
        <w:tc>
          <w:tcPr>
            <w:tcW w:w="3377" w:type="dxa"/>
          </w:tcPr>
          <w:p w:rsidR="009E1916" w:rsidRPr="00DA161E" w:rsidRDefault="00C21772">
            <w:pPr>
              <w:pStyle w:val="TableParagraph"/>
              <w:ind w:left="106" w:right="112"/>
              <w:rPr>
                <w:sz w:val="24"/>
              </w:rPr>
            </w:pPr>
            <w:r w:rsidRPr="00DA161E">
              <w:rPr>
                <w:sz w:val="24"/>
              </w:rPr>
              <w:t>Задания на межпредметную взаимосвязь; задания на поиск</w:t>
            </w:r>
          </w:p>
          <w:p w:rsidR="009E1916" w:rsidRPr="00DA161E" w:rsidRDefault="00C21772">
            <w:pPr>
              <w:pStyle w:val="TableParagraph"/>
              <w:spacing w:line="264" w:lineRule="exact"/>
              <w:ind w:left="106"/>
              <w:rPr>
                <w:sz w:val="24"/>
              </w:rPr>
            </w:pPr>
            <w:r w:rsidRPr="00DA161E">
              <w:rPr>
                <w:sz w:val="24"/>
              </w:rPr>
              <w:t>вариантов использования и</w:t>
            </w:r>
          </w:p>
        </w:tc>
      </w:tr>
    </w:tbl>
    <w:p w:rsidR="009E1916" w:rsidRPr="00DA161E" w:rsidRDefault="009E1916">
      <w:pPr>
        <w:spacing w:line="264" w:lineRule="exact"/>
        <w:rPr>
          <w:sz w:val="24"/>
        </w:rPr>
        <w:sectPr w:rsidR="009E1916" w:rsidRPr="00DA161E">
          <w:pgSz w:w="11910" w:h="16840"/>
          <w:pgMar w:top="112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6"/>
        <w:gridCol w:w="3106"/>
        <w:gridCol w:w="3377"/>
      </w:tblGrid>
      <w:tr w:rsidR="009E1916" w:rsidRPr="00DA161E">
        <w:trPr>
          <w:trHeight w:val="553"/>
        </w:trPr>
        <w:tc>
          <w:tcPr>
            <w:tcW w:w="3106" w:type="dxa"/>
          </w:tcPr>
          <w:p w:rsidR="009E1916" w:rsidRPr="00DA161E" w:rsidRDefault="00C21772">
            <w:pPr>
              <w:pStyle w:val="TableParagraph"/>
              <w:spacing w:line="269" w:lineRule="exact"/>
              <w:ind w:left="107"/>
              <w:rPr>
                <w:b/>
                <w:i/>
                <w:sz w:val="24"/>
              </w:rPr>
            </w:pPr>
            <w:r w:rsidRPr="00DA161E">
              <w:rPr>
                <w:b/>
                <w:i/>
                <w:sz w:val="24"/>
              </w:rPr>
              <w:t>мира и достраивать её в</w:t>
            </w:r>
          </w:p>
          <w:p w:rsidR="009E1916" w:rsidRPr="00DA161E" w:rsidRDefault="00C21772">
            <w:pPr>
              <w:pStyle w:val="TableParagraph"/>
              <w:spacing w:line="265" w:lineRule="exact"/>
              <w:ind w:left="107"/>
              <w:rPr>
                <w:b/>
                <w:i/>
                <w:sz w:val="24"/>
              </w:rPr>
            </w:pPr>
            <w:r w:rsidRPr="00DA161E">
              <w:rPr>
                <w:b/>
                <w:i/>
                <w:sz w:val="24"/>
              </w:rPr>
              <w:t>течение жизни</w:t>
            </w:r>
          </w:p>
        </w:tc>
        <w:tc>
          <w:tcPr>
            <w:tcW w:w="3106" w:type="dxa"/>
          </w:tcPr>
          <w:p w:rsidR="009E1916" w:rsidRPr="00DA161E" w:rsidRDefault="009E1916">
            <w:pPr>
              <w:pStyle w:val="TableParagraph"/>
              <w:rPr>
                <w:sz w:val="24"/>
              </w:rPr>
            </w:pPr>
          </w:p>
        </w:tc>
        <w:tc>
          <w:tcPr>
            <w:tcW w:w="3377" w:type="dxa"/>
          </w:tcPr>
          <w:p w:rsidR="009E1916" w:rsidRPr="00DA161E" w:rsidRDefault="00C21772">
            <w:pPr>
              <w:pStyle w:val="TableParagraph"/>
              <w:spacing w:line="265" w:lineRule="exact"/>
              <w:ind w:left="106"/>
              <w:rPr>
                <w:sz w:val="24"/>
              </w:rPr>
            </w:pPr>
            <w:r w:rsidRPr="00DA161E">
              <w:rPr>
                <w:sz w:val="24"/>
              </w:rPr>
              <w:t>применение информации</w:t>
            </w:r>
          </w:p>
        </w:tc>
      </w:tr>
      <w:tr w:rsidR="009E1916" w:rsidRPr="00DA161E">
        <w:trPr>
          <w:trHeight w:val="2484"/>
        </w:trPr>
        <w:tc>
          <w:tcPr>
            <w:tcW w:w="3106" w:type="dxa"/>
          </w:tcPr>
          <w:p w:rsidR="009E1916" w:rsidRPr="00DA161E" w:rsidRDefault="00C21772">
            <w:pPr>
              <w:pStyle w:val="TableParagraph"/>
              <w:ind w:left="107" w:right="179"/>
              <w:rPr>
                <w:sz w:val="24"/>
              </w:rPr>
            </w:pPr>
            <w:r w:rsidRPr="00DA161E">
              <w:rPr>
                <w:b/>
                <w:i/>
                <w:sz w:val="24"/>
              </w:rPr>
              <w:t xml:space="preserve">Умение преобразовывать действительность </w:t>
            </w:r>
            <w:r w:rsidRPr="00DA161E">
              <w:rPr>
                <w:sz w:val="24"/>
              </w:rPr>
              <w:t>(получать новую информацию и реальность через исследовательскую и проектную и другую творческую деятельность)</w:t>
            </w:r>
          </w:p>
        </w:tc>
        <w:tc>
          <w:tcPr>
            <w:tcW w:w="3106" w:type="dxa"/>
          </w:tcPr>
          <w:p w:rsidR="009E1916" w:rsidRPr="00DA161E" w:rsidRDefault="00C21772">
            <w:pPr>
              <w:pStyle w:val="TableParagraph"/>
              <w:ind w:left="107" w:right="179"/>
              <w:rPr>
                <w:sz w:val="24"/>
              </w:rPr>
            </w:pPr>
            <w:r w:rsidRPr="00DA161E">
              <w:rPr>
                <w:sz w:val="24"/>
              </w:rPr>
              <w:t>Задания на развитие экспериментального мышления, формирование исследовательской позиции, технологии развития критического мышления, задачи с</w:t>
            </w:r>
          </w:p>
          <w:p w:rsidR="009E1916" w:rsidRPr="00DA161E" w:rsidRDefault="00C21772">
            <w:pPr>
              <w:pStyle w:val="TableParagraph"/>
              <w:spacing w:line="270" w:lineRule="atLeast"/>
              <w:ind w:left="107" w:right="184"/>
              <w:rPr>
                <w:sz w:val="24"/>
              </w:rPr>
            </w:pPr>
            <w:r w:rsidRPr="00DA161E">
              <w:rPr>
                <w:sz w:val="24"/>
              </w:rPr>
              <w:t>недостатком или избытком данных</w:t>
            </w:r>
          </w:p>
        </w:tc>
        <w:tc>
          <w:tcPr>
            <w:tcW w:w="3377" w:type="dxa"/>
          </w:tcPr>
          <w:p w:rsidR="009E1916" w:rsidRPr="00DA161E" w:rsidRDefault="00C21772">
            <w:pPr>
              <w:pStyle w:val="TableParagraph"/>
              <w:ind w:left="106" w:right="120"/>
              <w:rPr>
                <w:sz w:val="24"/>
              </w:rPr>
            </w:pPr>
            <w:r w:rsidRPr="00DA161E">
              <w:rPr>
                <w:sz w:val="24"/>
              </w:rPr>
              <w:t>Задания творческого характера на преобразование действительности в</w:t>
            </w:r>
            <w:r w:rsidRPr="00DA161E">
              <w:rPr>
                <w:spacing w:val="-11"/>
                <w:sz w:val="24"/>
              </w:rPr>
              <w:t xml:space="preserve"> </w:t>
            </w:r>
            <w:r w:rsidRPr="00DA161E">
              <w:rPr>
                <w:sz w:val="24"/>
              </w:rPr>
              <w:t>различной форме: проектирование, исследование, создание новых образов в разной форме, моделирование</w:t>
            </w:r>
          </w:p>
        </w:tc>
      </w:tr>
      <w:tr w:rsidR="009E1916" w:rsidRPr="00DA161E">
        <w:trPr>
          <w:trHeight w:val="275"/>
        </w:trPr>
        <w:tc>
          <w:tcPr>
            <w:tcW w:w="9589" w:type="dxa"/>
            <w:gridSpan w:val="3"/>
          </w:tcPr>
          <w:p w:rsidR="009E1916" w:rsidRPr="00DA161E" w:rsidRDefault="00C21772">
            <w:pPr>
              <w:pStyle w:val="TableParagraph"/>
              <w:spacing w:line="256" w:lineRule="exact"/>
              <w:ind w:left="107"/>
              <w:rPr>
                <w:sz w:val="24"/>
              </w:rPr>
            </w:pPr>
            <w:r w:rsidRPr="00DA161E">
              <w:rPr>
                <w:b/>
                <w:sz w:val="24"/>
              </w:rPr>
              <w:t xml:space="preserve">Регулятивные действия </w:t>
            </w:r>
            <w:r w:rsidRPr="00DA161E">
              <w:rPr>
                <w:sz w:val="24"/>
              </w:rPr>
              <w:t>(организационные умения)</w:t>
            </w:r>
          </w:p>
        </w:tc>
      </w:tr>
      <w:tr w:rsidR="009E1916" w:rsidRPr="00DA161E">
        <w:trPr>
          <w:trHeight w:val="275"/>
        </w:trPr>
        <w:tc>
          <w:tcPr>
            <w:tcW w:w="9589" w:type="dxa"/>
            <w:gridSpan w:val="3"/>
          </w:tcPr>
          <w:p w:rsidR="009E1916" w:rsidRPr="00DA161E" w:rsidRDefault="00C21772">
            <w:pPr>
              <w:pStyle w:val="TableParagraph"/>
              <w:spacing w:line="256" w:lineRule="exact"/>
              <w:ind w:left="107"/>
              <w:rPr>
                <w:b/>
                <w:sz w:val="24"/>
              </w:rPr>
            </w:pPr>
            <w:r w:rsidRPr="00DA161E">
              <w:rPr>
                <w:b/>
                <w:sz w:val="24"/>
              </w:rPr>
              <w:t>организация своих дел, решение проблем</w:t>
            </w:r>
          </w:p>
        </w:tc>
      </w:tr>
      <w:tr w:rsidR="009E1916" w:rsidRPr="00DA161E">
        <w:trPr>
          <w:trHeight w:val="1932"/>
        </w:trPr>
        <w:tc>
          <w:tcPr>
            <w:tcW w:w="3106" w:type="dxa"/>
          </w:tcPr>
          <w:p w:rsidR="009E1916" w:rsidRPr="00DA161E" w:rsidRDefault="00C21772">
            <w:pPr>
              <w:pStyle w:val="TableParagraph"/>
              <w:ind w:left="107" w:right="180"/>
              <w:rPr>
                <w:b/>
                <w:i/>
                <w:sz w:val="24"/>
              </w:rPr>
            </w:pPr>
            <w:r w:rsidRPr="00DA161E">
              <w:rPr>
                <w:b/>
                <w:i/>
                <w:sz w:val="24"/>
              </w:rPr>
              <w:t>Постановка цели в форме предвосхищения результата</w:t>
            </w:r>
          </w:p>
        </w:tc>
        <w:tc>
          <w:tcPr>
            <w:tcW w:w="3106" w:type="dxa"/>
          </w:tcPr>
          <w:p w:rsidR="009E1916" w:rsidRPr="00DA161E" w:rsidRDefault="00C21772">
            <w:pPr>
              <w:pStyle w:val="TableParagraph"/>
              <w:ind w:left="107" w:right="156"/>
              <w:rPr>
                <w:sz w:val="24"/>
              </w:rPr>
            </w:pPr>
            <w:r w:rsidRPr="00DA161E">
              <w:rPr>
                <w:sz w:val="24"/>
              </w:rPr>
              <w:t>Упражнения на постановку целей в учебной и внеурочной деятельности:</w:t>
            </w:r>
          </w:p>
          <w:p w:rsidR="009E1916" w:rsidRPr="00DA161E" w:rsidRDefault="00C21772">
            <w:pPr>
              <w:pStyle w:val="TableParagraph"/>
              <w:ind w:left="107" w:right="230"/>
              <w:rPr>
                <w:sz w:val="24"/>
              </w:rPr>
            </w:pPr>
            <w:r w:rsidRPr="00DA161E">
              <w:rPr>
                <w:sz w:val="24"/>
              </w:rPr>
              <w:t>«Что должно получиться в результате?».</w:t>
            </w:r>
          </w:p>
          <w:p w:rsidR="009E1916" w:rsidRPr="00DA161E" w:rsidRDefault="00C21772">
            <w:pPr>
              <w:pStyle w:val="TableParagraph"/>
              <w:spacing w:line="270" w:lineRule="atLeast"/>
              <w:ind w:left="107" w:right="403"/>
              <w:rPr>
                <w:sz w:val="24"/>
              </w:rPr>
            </w:pPr>
            <w:r w:rsidRPr="00DA161E">
              <w:rPr>
                <w:sz w:val="24"/>
              </w:rPr>
              <w:t>Формирование культуры постановки целей</w:t>
            </w:r>
          </w:p>
        </w:tc>
        <w:tc>
          <w:tcPr>
            <w:tcW w:w="3377" w:type="dxa"/>
          </w:tcPr>
          <w:p w:rsidR="009E1916" w:rsidRPr="00DA161E" w:rsidRDefault="00C21772">
            <w:pPr>
              <w:pStyle w:val="TableParagraph"/>
              <w:spacing w:line="262" w:lineRule="exact"/>
              <w:ind w:left="106"/>
              <w:rPr>
                <w:sz w:val="24"/>
              </w:rPr>
            </w:pPr>
            <w:r w:rsidRPr="00DA161E">
              <w:rPr>
                <w:sz w:val="24"/>
              </w:rPr>
              <w:t>Анализ целевых установок</w:t>
            </w:r>
          </w:p>
        </w:tc>
      </w:tr>
      <w:tr w:rsidR="009E1916" w:rsidRPr="00DA161E">
        <w:trPr>
          <w:trHeight w:val="1379"/>
        </w:trPr>
        <w:tc>
          <w:tcPr>
            <w:tcW w:w="3106" w:type="dxa"/>
          </w:tcPr>
          <w:p w:rsidR="009E1916" w:rsidRPr="00DA161E" w:rsidRDefault="00C21772">
            <w:pPr>
              <w:pStyle w:val="TableParagraph"/>
              <w:ind w:left="107" w:right="336"/>
              <w:rPr>
                <w:b/>
                <w:i/>
                <w:sz w:val="24"/>
              </w:rPr>
            </w:pPr>
            <w:r w:rsidRPr="00DA161E">
              <w:rPr>
                <w:b/>
                <w:i/>
                <w:sz w:val="24"/>
              </w:rPr>
              <w:t>Оценка предполагаемого результата с точки зрения пользы и безопасности для себя и</w:t>
            </w:r>
          </w:p>
          <w:p w:rsidR="009E1916" w:rsidRPr="00DA161E" w:rsidRDefault="00C21772">
            <w:pPr>
              <w:pStyle w:val="TableParagraph"/>
              <w:spacing w:line="265" w:lineRule="exact"/>
              <w:ind w:left="107"/>
              <w:rPr>
                <w:b/>
                <w:i/>
                <w:sz w:val="24"/>
              </w:rPr>
            </w:pPr>
            <w:r w:rsidRPr="00DA161E">
              <w:rPr>
                <w:b/>
                <w:i/>
                <w:sz w:val="24"/>
              </w:rPr>
              <w:t>других</w:t>
            </w:r>
          </w:p>
        </w:tc>
        <w:tc>
          <w:tcPr>
            <w:tcW w:w="3106" w:type="dxa"/>
          </w:tcPr>
          <w:p w:rsidR="009E1916" w:rsidRPr="00DA161E" w:rsidRDefault="00C21772">
            <w:pPr>
              <w:pStyle w:val="TableParagraph"/>
              <w:ind w:left="107" w:right="171"/>
              <w:rPr>
                <w:sz w:val="24"/>
              </w:rPr>
            </w:pPr>
            <w:r w:rsidRPr="00DA161E">
              <w:rPr>
                <w:sz w:val="24"/>
              </w:rPr>
              <w:t>Задания на соотнесение предполагаемого результата с реальностью с точки зрения пользы и</w:t>
            </w:r>
          </w:p>
          <w:p w:rsidR="009E1916" w:rsidRPr="00DA161E" w:rsidRDefault="00C21772">
            <w:pPr>
              <w:pStyle w:val="TableParagraph"/>
              <w:spacing w:line="269" w:lineRule="exact"/>
              <w:ind w:left="107"/>
              <w:rPr>
                <w:sz w:val="24"/>
              </w:rPr>
            </w:pPr>
            <w:r w:rsidRPr="00DA161E">
              <w:rPr>
                <w:sz w:val="24"/>
              </w:rPr>
              <w:t>безопасности</w:t>
            </w:r>
          </w:p>
        </w:tc>
        <w:tc>
          <w:tcPr>
            <w:tcW w:w="3377" w:type="dxa"/>
          </w:tcPr>
          <w:p w:rsidR="009E1916" w:rsidRPr="00DA161E" w:rsidRDefault="00C21772">
            <w:pPr>
              <w:pStyle w:val="TableParagraph"/>
              <w:ind w:left="106" w:right="167"/>
              <w:rPr>
                <w:sz w:val="24"/>
              </w:rPr>
            </w:pPr>
            <w:r w:rsidRPr="00DA161E">
              <w:rPr>
                <w:sz w:val="24"/>
              </w:rPr>
              <w:t>Задания на соотнесение предполагаемого результата с реальностью с точки зрения пользы и безопасности</w:t>
            </w:r>
          </w:p>
        </w:tc>
      </w:tr>
      <w:tr w:rsidR="009E1916" w:rsidRPr="00DA161E">
        <w:trPr>
          <w:trHeight w:val="2760"/>
        </w:trPr>
        <w:tc>
          <w:tcPr>
            <w:tcW w:w="3106" w:type="dxa"/>
          </w:tcPr>
          <w:p w:rsidR="009E1916" w:rsidRPr="00DA161E" w:rsidRDefault="00C21772">
            <w:pPr>
              <w:pStyle w:val="TableParagraph"/>
              <w:ind w:left="107" w:right="701"/>
              <w:rPr>
                <w:b/>
                <w:i/>
                <w:sz w:val="24"/>
              </w:rPr>
            </w:pPr>
            <w:r w:rsidRPr="00DA161E">
              <w:rPr>
                <w:b/>
                <w:i/>
                <w:sz w:val="24"/>
              </w:rPr>
              <w:t>Восприятие (анализ) образца,</w:t>
            </w:r>
          </w:p>
          <w:p w:rsidR="009E1916" w:rsidRPr="00DA161E" w:rsidRDefault="00C21772">
            <w:pPr>
              <w:pStyle w:val="TableParagraph"/>
              <w:ind w:left="107" w:right="288"/>
              <w:rPr>
                <w:b/>
                <w:i/>
                <w:sz w:val="24"/>
              </w:rPr>
            </w:pPr>
            <w:r w:rsidRPr="00DA161E">
              <w:rPr>
                <w:b/>
                <w:i/>
                <w:sz w:val="24"/>
              </w:rPr>
              <w:t>правила, алгоритма последовательности, на которые следует ориентироваться при выполнении действия по готовому образцу, правилу, алгоритму в</w:t>
            </w:r>
          </w:p>
          <w:p w:rsidR="009E1916" w:rsidRPr="00DA161E" w:rsidRDefault="00C21772">
            <w:pPr>
              <w:pStyle w:val="TableParagraph"/>
              <w:spacing w:line="265" w:lineRule="exact"/>
              <w:ind w:left="107"/>
              <w:rPr>
                <w:b/>
                <w:i/>
                <w:sz w:val="24"/>
              </w:rPr>
            </w:pPr>
            <w:r w:rsidRPr="00DA161E">
              <w:rPr>
                <w:b/>
                <w:i/>
                <w:sz w:val="24"/>
              </w:rPr>
              <w:t>качестве ориентира</w:t>
            </w:r>
          </w:p>
        </w:tc>
        <w:tc>
          <w:tcPr>
            <w:tcW w:w="3106" w:type="dxa"/>
          </w:tcPr>
          <w:p w:rsidR="009E1916" w:rsidRPr="00DA161E" w:rsidRDefault="00C21772">
            <w:pPr>
              <w:pStyle w:val="TableParagraph"/>
              <w:ind w:left="107" w:right="223"/>
              <w:rPr>
                <w:sz w:val="24"/>
              </w:rPr>
            </w:pPr>
            <w:r w:rsidRPr="00DA161E">
              <w:rPr>
                <w:sz w:val="24"/>
              </w:rPr>
              <w:t>Задания на освоение готовых алгоритмов, использование технологии</w:t>
            </w:r>
          </w:p>
          <w:p w:rsidR="009E1916" w:rsidRPr="00DA161E" w:rsidRDefault="00C21772">
            <w:pPr>
              <w:pStyle w:val="TableParagraph"/>
              <w:ind w:left="107" w:right="104"/>
              <w:rPr>
                <w:sz w:val="24"/>
              </w:rPr>
            </w:pPr>
            <w:r w:rsidRPr="00DA161E">
              <w:rPr>
                <w:sz w:val="24"/>
              </w:rPr>
              <w:t>«опорных сигналов», выделение ключевых слов</w:t>
            </w:r>
            <w:r w:rsidRPr="00DA161E">
              <w:rPr>
                <w:spacing w:val="-11"/>
                <w:sz w:val="24"/>
              </w:rPr>
              <w:t xml:space="preserve"> </w:t>
            </w:r>
            <w:r w:rsidRPr="00DA161E">
              <w:rPr>
                <w:sz w:val="24"/>
              </w:rPr>
              <w:t>в вопросе задачи (тексте), задания на построение внутреннего плана действия</w:t>
            </w:r>
          </w:p>
        </w:tc>
        <w:tc>
          <w:tcPr>
            <w:tcW w:w="3377" w:type="dxa"/>
          </w:tcPr>
          <w:p w:rsidR="009E1916" w:rsidRPr="00DA161E" w:rsidRDefault="00C21772">
            <w:pPr>
              <w:pStyle w:val="TableParagraph"/>
              <w:ind w:left="106" w:right="970"/>
              <w:rPr>
                <w:sz w:val="24"/>
              </w:rPr>
            </w:pPr>
            <w:r w:rsidRPr="00DA161E">
              <w:rPr>
                <w:sz w:val="24"/>
              </w:rPr>
              <w:t>Задания на выделение отдельных</w:t>
            </w:r>
          </w:p>
          <w:p w:rsidR="009E1916" w:rsidRPr="00DA161E" w:rsidRDefault="00C21772">
            <w:pPr>
              <w:pStyle w:val="TableParagraph"/>
              <w:ind w:left="106" w:right="938"/>
              <w:rPr>
                <w:sz w:val="24"/>
              </w:rPr>
            </w:pPr>
            <w:r w:rsidRPr="00DA161E">
              <w:rPr>
                <w:sz w:val="24"/>
              </w:rPr>
              <w:t>элементов образца</w:t>
            </w:r>
            <w:r w:rsidRPr="00DA161E">
              <w:rPr>
                <w:spacing w:val="-10"/>
                <w:sz w:val="24"/>
              </w:rPr>
              <w:t xml:space="preserve"> </w:t>
            </w:r>
            <w:r w:rsidRPr="00DA161E">
              <w:rPr>
                <w:sz w:val="24"/>
              </w:rPr>
              <w:t>как ориентира</w:t>
            </w:r>
          </w:p>
        </w:tc>
      </w:tr>
      <w:tr w:rsidR="009E1916" w:rsidRPr="00DA161E">
        <w:trPr>
          <w:trHeight w:val="2486"/>
        </w:trPr>
        <w:tc>
          <w:tcPr>
            <w:tcW w:w="3106" w:type="dxa"/>
          </w:tcPr>
          <w:p w:rsidR="009E1916" w:rsidRPr="00DA161E" w:rsidRDefault="00C21772">
            <w:pPr>
              <w:pStyle w:val="TableParagraph"/>
              <w:ind w:left="107" w:right="141"/>
              <w:rPr>
                <w:b/>
                <w:i/>
                <w:sz w:val="24"/>
              </w:rPr>
            </w:pPr>
            <w:r w:rsidRPr="00DA161E">
              <w:rPr>
                <w:b/>
                <w:i/>
                <w:sz w:val="24"/>
              </w:rPr>
              <w:t>Построение собственного ориентира при</w:t>
            </w:r>
          </w:p>
          <w:p w:rsidR="009E1916" w:rsidRPr="00DA161E" w:rsidRDefault="00C21772">
            <w:pPr>
              <w:pStyle w:val="TableParagraph"/>
              <w:ind w:left="107" w:right="584"/>
              <w:rPr>
                <w:sz w:val="24"/>
              </w:rPr>
            </w:pPr>
            <w:r w:rsidRPr="00DA161E">
              <w:rPr>
                <w:b/>
                <w:i/>
                <w:sz w:val="24"/>
              </w:rPr>
              <w:t xml:space="preserve">отсутствии готового образца, правила, алгоритма последовательности </w:t>
            </w:r>
            <w:r w:rsidRPr="00DA161E">
              <w:rPr>
                <w:sz w:val="24"/>
              </w:rPr>
              <w:t>(постановка задач)</w:t>
            </w:r>
          </w:p>
        </w:tc>
        <w:tc>
          <w:tcPr>
            <w:tcW w:w="3106" w:type="dxa"/>
          </w:tcPr>
          <w:p w:rsidR="009E1916" w:rsidRPr="00DA161E" w:rsidRDefault="00C21772">
            <w:pPr>
              <w:pStyle w:val="TableParagraph"/>
              <w:ind w:left="107" w:right="197"/>
              <w:rPr>
                <w:sz w:val="24"/>
              </w:rPr>
            </w:pPr>
            <w:r w:rsidRPr="00DA161E">
              <w:rPr>
                <w:sz w:val="24"/>
              </w:rPr>
              <w:t>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w:t>
            </w:r>
          </w:p>
          <w:p w:rsidR="009E1916" w:rsidRPr="00DA161E" w:rsidRDefault="00C21772">
            <w:pPr>
              <w:pStyle w:val="TableParagraph"/>
              <w:spacing w:line="269" w:lineRule="exact"/>
              <w:ind w:left="107"/>
              <w:rPr>
                <w:sz w:val="24"/>
              </w:rPr>
            </w:pPr>
            <w:r w:rsidRPr="00DA161E">
              <w:rPr>
                <w:sz w:val="24"/>
              </w:rPr>
              <w:t>использования</w:t>
            </w:r>
          </w:p>
        </w:tc>
        <w:tc>
          <w:tcPr>
            <w:tcW w:w="3377" w:type="dxa"/>
          </w:tcPr>
          <w:p w:rsidR="009E1916" w:rsidRPr="00DA161E" w:rsidRDefault="00C21772">
            <w:pPr>
              <w:pStyle w:val="TableParagraph"/>
              <w:ind w:left="106" w:right="87"/>
              <w:rPr>
                <w:sz w:val="24"/>
              </w:rPr>
            </w:pPr>
            <w:r w:rsidRPr="00DA161E">
              <w:rPr>
                <w:sz w:val="24"/>
              </w:rPr>
              <w:t>Задания на выделение правила или алгоритма, выстроенного на поисковом этапе решения</w:t>
            </w:r>
          </w:p>
        </w:tc>
      </w:tr>
      <w:tr w:rsidR="009E1916" w:rsidRPr="00DA161E">
        <w:trPr>
          <w:trHeight w:val="2207"/>
        </w:trPr>
        <w:tc>
          <w:tcPr>
            <w:tcW w:w="3106" w:type="dxa"/>
          </w:tcPr>
          <w:p w:rsidR="009E1916" w:rsidRPr="00DA161E" w:rsidRDefault="00C21772">
            <w:pPr>
              <w:pStyle w:val="TableParagraph"/>
              <w:ind w:left="107" w:right="113"/>
              <w:rPr>
                <w:b/>
                <w:i/>
                <w:sz w:val="24"/>
              </w:rPr>
            </w:pPr>
            <w:r w:rsidRPr="00DA161E">
              <w:rPr>
                <w:b/>
                <w:i/>
                <w:sz w:val="24"/>
              </w:rPr>
              <w:t xml:space="preserve">Соотнесение с ориентиром </w:t>
            </w:r>
            <w:r w:rsidRPr="00DA161E">
              <w:rPr>
                <w:sz w:val="24"/>
              </w:rPr>
              <w:t xml:space="preserve">(готовым или построенным самостоятельно) </w:t>
            </w:r>
            <w:r w:rsidRPr="00DA161E">
              <w:rPr>
                <w:b/>
                <w:i/>
                <w:sz w:val="24"/>
              </w:rPr>
              <w:t>в процессе выполнения действия; соотнесение полученного результата с</w:t>
            </w:r>
          </w:p>
          <w:p w:rsidR="009E1916" w:rsidRPr="00DA161E" w:rsidRDefault="00C21772">
            <w:pPr>
              <w:pStyle w:val="TableParagraph"/>
              <w:spacing w:line="265" w:lineRule="exact"/>
              <w:ind w:left="107"/>
              <w:rPr>
                <w:b/>
                <w:i/>
                <w:sz w:val="24"/>
              </w:rPr>
            </w:pPr>
            <w:r w:rsidRPr="00DA161E">
              <w:rPr>
                <w:b/>
                <w:i/>
                <w:sz w:val="24"/>
              </w:rPr>
              <w:t>предполагаемой целью</w:t>
            </w:r>
          </w:p>
        </w:tc>
        <w:tc>
          <w:tcPr>
            <w:tcW w:w="3106" w:type="dxa"/>
          </w:tcPr>
          <w:p w:rsidR="009E1916" w:rsidRPr="00DA161E" w:rsidRDefault="00C21772">
            <w:pPr>
              <w:pStyle w:val="TableParagraph"/>
              <w:ind w:left="107" w:right="255"/>
              <w:rPr>
                <w:sz w:val="24"/>
              </w:rPr>
            </w:pPr>
            <w:r w:rsidRPr="00DA161E">
              <w:rPr>
                <w:sz w:val="24"/>
              </w:rPr>
              <w:t>Работа над ошибками, задания на соотнесение результата с целью (планируемым результатом), задания на рефлексию (самоанализ) собственной деятельности</w:t>
            </w:r>
          </w:p>
        </w:tc>
        <w:tc>
          <w:tcPr>
            <w:tcW w:w="3377" w:type="dxa"/>
          </w:tcPr>
          <w:p w:rsidR="009E1916" w:rsidRPr="00DA161E" w:rsidRDefault="00C21772">
            <w:pPr>
              <w:pStyle w:val="TableParagraph"/>
              <w:ind w:left="106" w:right="626"/>
              <w:rPr>
                <w:sz w:val="24"/>
              </w:rPr>
            </w:pPr>
            <w:r w:rsidRPr="00DA161E">
              <w:rPr>
                <w:sz w:val="24"/>
              </w:rPr>
              <w:t>Задания на поиск своих и чужих ошибок</w:t>
            </w: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6"/>
        <w:gridCol w:w="3106"/>
        <w:gridCol w:w="3377"/>
      </w:tblGrid>
      <w:tr w:rsidR="009E1916" w:rsidRPr="00DA161E">
        <w:trPr>
          <w:trHeight w:val="1106"/>
        </w:trPr>
        <w:tc>
          <w:tcPr>
            <w:tcW w:w="3106" w:type="dxa"/>
          </w:tcPr>
          <w:p w:rsidR="009E1916" w:rsidRPr="00DA161E" w:rsidRDefault="00C21772">
            <w:pPr>
              <w:pStyle w:val="TableParagraph"/>
              <w:ind w:left="107" w:right="1170"/>
              <w:rPr>
                <w:b/>
                <w:i/>
                <w:sz w:val="24"/>
              </w:rPr>
            </w:pPr>
            <w:r w:rsidRPr="00DA161E">
              <w:rPr>
                <w:b/>
                <w:i/>
                <w:sz w:val="24"/>
              </w:rPr>
              <w:t>Умение вносить корректировку и</w:t>
            </w:r>
          </w:p>
          <w:p w:rsidR="009E1916" w:rsidRPr="00DA161E" w:rsidRDefault="00C21772">
            <w:pPr>
              <w:pStyle w:val="TableParagraph"/>
              <w:spacing w:line="270" w:lineRule="atLeast"/>
              <w:ind w:left="107" w:right="287"/>
              <w:rPr>
                <w:b/>
                <w:i/>
                <w:sz w:val="24"/>
              </w:rPr>
            </w:pPr>
            <w:r w:rsidRPr="00DA161E">
              <w:rPr>
                <w:b/>
                <w:i/>
                <w:sz w:val="24"/>
              </w:rPr>
              <w:t>выполнять действие с учетом прошлого опыта</w:t>
            </w:r>
          </w:p>
        </w:tc>
        <w:tc>
          <w:tcPr>
            <w:tcW w:w="3106" w:type="dxa"/>
          </w:tcPr>
          <w:p w:rsidR="009E1916" w:rsidRPr="00DA161E" w:rsidRDefault="00C21772">
            <w:pPr>
              <w:pStyle w:val="TableParagraph"/>
              <w:ind w:left="107" w:right="475"/>
              <w:rPr>
                <w:sz w:val="24"/>
              </w:rPr>
            </w:pPr>
            <w:r w:rsidRPr="00DA161E">
              <w:rPr>
                <w:sz w:val="24"/>
              </w:rPr>
              <w:t>Анализ ошибок в динамике: есть ли повторяющиеся ошибки</w:t>
            </w:r>
          </w:p>
        </w:tc>
        <w:tc>
          <w:tcPr>
            <w:tcW w:w="3377" w:type="dxa"/>
          </w:tcPr>
          <w:p w:rsidR="009E1916" w:rsidRPr="00DA161E" w:rsidRDefault="00C21772">
            <w:pPr>
              <w:pStyle w:val="TableParagraph"/>
              <w:ind w:left="106" w:right="214"/>
              <w:rPr>
                <w:sz w:val="24"/>
              </w:rPr>
            </w:pPr>
            <w:r w:rsidRPr="00DA161E">
              <w:rPr>
                <w:sz w:val="24"/>
              </w:rPr>
              <w:t>Задания на корректировку и построение выводов на будущее</w:t>
            </w:r>
          </w:p>
        </w:tc>
      </w:tr>
      <w:tr w:rsidR="009E1916" w:rsidRPr="00DA161E">
        <w:trPr>
          <w:trHeight w:val="1655"/>
        </w:trPr>
        <w:tc>
          <w:tcPr>
            <w:tcW w:w="3106" w:type="dxa"/>
          </w:tcPr>
          <w:p w:rsidR="009E1916" w:rsidRPr="00DA161E" w:rsidRDefault="00C21772">
            <w:pPr>
              <w:pStyle w:val="TableParagraph"/>
              <w:ind w:left="107" w:right="193"/>
              <w:rPr>
                <w:b/>
                <w:i/>
                <w:sz w:val="24"/>
              </w:rPr>
            </w:pPr>
            <w:r w:rsidRPr="00DA161E">
              <w:rPr>
                <w:b/>
                <w:i/>
                <w:sz w:val="24"/>
              </w:rPr>
              <w:t>Умение создавать условия, необходимые для выполнения действия</w:t>
            </w:r>
          </w:p>
        </w:tc>
        <w:tc>
          <w:tcPr>
            <w:tcW w:w="3106" w:type="dxa"/>
          </w:tcPr>
          <w:p w:rsidR="009E1916" w:rsidRPr="00DA161E" w:rsidRDefault="00C21772">
            <w:pPr>
              <w:pStyle w:val="TableParagraph"/>
              <w:ind w:left="107" w:right="155"/>
              <w:rPr>
                <w:sz w:val="24"/>
              </w:rPr>
            </w:pPr>
            <w:r w:rsidRPr="00DA161E">
              <w:rPr>
                <w:sz w:val="24"/>
              </w:rPr>
              <w:t>Задачи с недостатком или избытком условий, задания на определение необходимых и достаточных условий и их</w:t>
            </w:r>
          </w:p>
          <w:p w:rsidR="009E1916" w:rsidRPr="00DA161E" w:rsidRDefault="00C21772">
            <w:pPr>
              <w:pStyle w:val="TableParagraph"/>
              <w:spacing w:line="269" w:lineRule="exact"/>
              <w:ind w:left="107"/>
              <w:rPr>
                <w:sz w:val="24"/>
              </w:rPr>
            </w:pPr>
            <w:r w:rsidRPr="00DA161E">
              <w:rPr>
                <w:sz w:val="24"/>
              </w:rPr>
              <w:t>обеспечение</w:t>
            </w:r>
          </w:p>
        </w:tc>
        <w:tc>
          <w:tcPr>
            <w:tcW w:w="3377" w:type="dxa"/>
          </w:tcPr>
          <w:p w:rsidR="009E1916" w:rsidRPr="00DA161E" w:rsidRDefault="00C21772">
            <w:pPr>
              <w:pStyle w:val="TableParagraph"/>
              <w:ind w:left="106" w:right="88"/>
              <w:rPr>
                <w:sz w:val="24"/>
              </w:rPr>
            </w:pPr>
            <w:r w:rsidRPr="00DA161E">
              <w:rPr>
                <w:sz w:val="24"/>
              </w:rPr>
              <w:t>Задания на определение необходимых и достаточных и их обеспечение</w:t>
            </w:r>
          </w:p>
        </w:tc>
      </w:tr>
      <w:tr w:rsidR="009E1916" w:rsidRPr="00DA161E">
        <w:trPr>
          <w:trHeight w:val="2484"/>
        </w:trPr>
        <w:tc>
          <w:tcPr>
            <w:tcW w:w="3106" w:type="dxa"/>
          </w:tcPr>
          <w:p w:rsidR="009E1916" w:rsidRPr="00DA161E" w:rsidRDefault="00C21772">
            <w:pPr>
              <w:pStyle w:val="TableParagraph"/>
              <w:ind w:left="107" w:right="163"/>
              <w:rPr>
                <w:b/>
                <w:i/>
                <w:sz w:val="24"/>
              </w:rPr>
            </w:pPr>
            <w:r w:rsidRPr="00DA161E">
              <w:rPr>
                <w:b/>
                <w:i/>
                <w:sz w:val="24"/>
              </w:rPr>
              <w:t>Умение находить ресурсы и средства для выполнения действия</w:t>
            </w:r>
          </w:p>
        </w:tc>
        <w:tc>
          <w:tcPr>
            <w:tcW w:w="3106" w:type="dxa"/>
          </w:tcPr>
          <w:p w:rsidR="009E1916" w:rsidRPr="00DA161E" w:rsidRDefault="00C21772">
            <w:pPr>
              <w:pStyle w:val="TableParagraph"/>
              <w:ind w:left="107" w:right="142"/>
              <w:rPr>
                <w:sz w:val="24"/>
              </w:rPr>
            </w:pPr>
            <w:r w:rsidRPr="00DA161E">
              <w:rPr>
                <w:sz w:val="24"/>
              </w:rPr>
              <w:t>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w:t>
            </w:r>
          </w:p>
          <w:p w:rsidR="009E1916" w:rsidRPr="00DA161E" w:rsidRDefault="00C21772">
            <w:pPr>
              <w:pStyle w:val="TableParagraph"/>
              <w:spacing w:line="269" w:lineRule="exact"/>
              <w:ind w:left="107"/>
              <w:rPr>
                <w:sz w:val="24"/>
              </w:rPr>
            </w:pPr>
            <w:r w:rsidRPr="00DA161E">
              <w:rPr>
                <w:sz w:val="24"/>
              </w:rPr>
              <w:t>деятельности в целом</w:t>
            </w:r>
          </w:p>
        </w:tc>
        <w:tc>
          <w:tcPr>
            <w:tcW w:w="3377" w:type="dxa"/>
          </w:tcPr>
          <w:p w:rsidR="009E1916" w:rsidRPr="00DA161E" w:rsidRDefault="00C21772">
            <w:pPr>
              <w:pStyle w:val="TableParagraph"/>
              <w:ind w:left="106" w:right="123"/>
              <w:rPr>
                <w:sz w:val="24"/>
              </w:rPr>
            </w:pPr>
            <w:r w:rsidRPr="00DA161E">
              <w:rPr>
                <w:sz w:val="24"/>
              </w:rPr>
              <w:t>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w:t>
            </w:r>
          </w:p>
          <w:p w:rsidR="009E1916" w:rsidRPr="00DA161E" w:rsidRDefault="00C21772">
            <w:pPr>
              <w:pStyle w:val="TableParagraph"/>
              <w:spacing w:line="269" w:lineRule="exact"/>
              <w:ind w:left="106"/>
              <w:rPr>
                <w:sz w:val="24"/>
              </w:rPr>
            </w:pPr>
            <w:r w:rsidRPr="00DA161E">
              <w:rPr>
                <w:sz w:val="24"/>
              </w:rPr>
              <w:t>целом</w:t>
            </w:r>
          </w:p>
        </w:tc>
      </w:tr>
      <w:tr w:rsidR="009E1916" w:rsidRPr="00DA161E">
        <w:trPr>
          <w:trHeight w:val="275"/>
        </w:trPr>
        <w:tc>
          <w:tcPr>
            <w:tcW w:w="9589" w:type="dxa"/>
            <w:gridSpan w:val="3"/>
          </w:tcPr>
          <w:p w:rsidR="009E1916" w:rsidRPr="00DA161E" w:rsidRDefault="00C21772">
            <w:pPr>
              <w:pStyle w:val="TableParagraph"/>
              <w:spacing w:line="256" w:lineRule="exact"/>
              <w:ind w:left="107"/>
              <w:rPr>
                <w:sz w:val="24"/>
              </w:rPr>
            </w:pPr>
            <w:r w:rsidRPr="00DA161E">
              <w:rPr>
                <w:b/>
                <w:sz w:val="24"/>
              </w:rPr>
              <w:t xml:space="preserve">Коммуникативные действия </w:t>
            </w:r>
            <w:r w:rsidRPr="00DA161E">
              <w:rPr>
                <w:sz w:val="24"/>
              </w:rPr>
              <w:t>(коммуникативные умения)</w:t>
            </w:r>
          </w:p>
        </w:tc>
      </w:tr>
      <w:tr w:rsidR="009E1916" w:rsidRPr="00DA161E">
        <w:trPr>
          <w:trHeight w:val="275"/>
        </w:trPr>
        <w:tc>
          <w:tcPr>
            <w:tcW w:w="9589" w:type="dxa"/>
            <w:gridSpan w:val="3"/>
          </w:tcPr>
          <w:p w:rsidR="009E1916" w:rsidRPr="00DA161E" w:rsidRDefault="00C21772">
            <w:pPr>
              <w:pStyle w:val="TableParagraph"/>
              <w:spacing w:line="256" w:lineRule="exact"/>
              <w:ind w:left="107"/>
              <w:rPr>
                <w:b/>
                <w:sz w:val="24"/>
              </w:rPr>
            </w:pPr>
            <w:r w:rsidRPr="00DA161E">
              <w:rPr>
                <w:b/>
                <w:sz w:val="24"/>
              </w:rPr>
              <w:t>общение с людьми</w:t>
            </w:r>
          </w:p>
        </w:tc>
      </w:tr>
      <w:tr w:rsidR="009E1916" w:rsidRPr="00DA161E">
        <w:trPr>
          <w:trHeight w:val="1655"/>
        </w:trPr>
        <w:tc>
          <w:tcPr>
            <w:tcW w:w="3106" w:type="dxa"/>
          </w:tcPr>
          <w:p w:rsidR="009E1916" w:rsidRPr="00DA161E" w:rsidRDefault="00C21772">
            <w:pPr>
              <w:pStyle w:val="TableParagraph"/>
              <w:ind w:left="107" w:right="633"/>
              <w:rPr>
                <w:sz w:val="24"/>
              </w:rPr>
            </w:pPr>
            <w:r w:rsidRPr="00DA161E">
              <w:rPr>
                <w:b/>
                <w:i/>
                <w:sz w:val="24"/>
              </w:rPr>
              <w:t>Умение выстраивать речь</w:t>
            </w:r>
            <w:r w:rsidRPr="00DA161E">
              <w:rPr>
                <w:sz w:val="24"/>
              </w:rPr>
              <w:t>(устную и письменную, с учетом понимания языков), ориентированную на</w:t>
            </w:r>
          </w:p>
          <w:p w:rsidR="009E1916" w:rsidRPr="00DA161E" w:rsidRDefault="00C21772">
            <w:pPr>
              <w:pStyle w:val="TableParagraph"/>
              <w:spacing w:line="265" w:lineRule="exact"/>
              <w:ind w:left="107"/>
              <w:rPr>
                <w:sz w:val="24"/>
              </w:rPr>
            </w:pPr>
            <w:r w:rsidRPr="00DA161E">
              <w:rPr>
                <w:sz w:val="24"/>
              </w:rPr>
              <w:t>других и понятную другим</w:t>
            </w:r>
          </w:p>
        </w:tc>
        <w:tc>
          <w:tcPr>
            <w:tcW w:w="3106" w:type="dxa"/>
          </w:tcPr>
          <w:p w:rsidR="009E1916" w:rsidRPr="00DA161E" w:rsidRDefault="00C21772">
            <w:pPr>
              <w:pStyle w:val="TableParagraph"/>
              <w:ind w:left="107" w:right="535"/>
              <w:rPr>
                <w:sz w:val="24"/>
              </w:rPr>
            </w:pPr>
            <w:r w:rsidRPr="00DA161E">
              <w:rPr>
                <w:sz w:val="24"/>
              </w:rPr>
              <w:t>Задания на построение речевых высказываний, инструкций, понятных другим</w:t>
            </w:r>
          </w:p>
        </w:tc>
        <w:tc>
          <w:tcPr>
            <w:tcW w:w="3377" w:type="dxa"/>
          </w:tcPr>
          <w:p w:rsidR="009E1916" w:rsidRPr="00DA161E" w:rsidRDefault="00C21772">
            <w:pPr>
              <w:pStyle w:val="TableParagraph"/>
              <w:ind w:left="106" w:right="284"/>
              <w:rPr>
                <w:sz w:val="24"/>
              </w:rPr>
            </w:pPr>
            <w:r w:rsidRPr="00DA161E">
              <w:rPr>
                <w:sz w:val="24"/>
              </w:rPr>
              <w:t>Анализ речевых высказываний (устных и письменных) с точки зрения правильности их построения</w:t>
            </w:r>
          </w:p>
        </w:tc>
      </w:tr>
      <w:tr w:rsidR="009E1916" w:rsidRPr="00DA161E">
        <w:trPr>
          <w:trHeight w:val="1655"/>
        </w:trPr>
        <w:tc>
          <w:tcPr>
            <w:tcW w:w="3106" w:type="dxa"/>
          </w:tcPr>
          <w:p w:rsidR="009E1916" w:rsidRPr="00DA161E" w:rsidRDefault="00C21772">
            <w:pPr>
              <w:pStyle w:val="TableParagraph"/>
              <w:ind w:left="107" w:right="951"/>
              <w:rPr>
                <w:b/>
                <w:i/>
                <w:sz w:val="24"/>
              </w:rPr>
            </w:pPr>
            <w:r w:rsidRPr="00DA161E">
              <w:rPr>
                <w:b/>
                <w:i/>
                <w:sz w:val="24"/>
              </w:rPr>
              <w:t>Умение слушать, воспринимать письменную речь и понимать другого</w:t>
            </w:r>
          </w:p>
        </w:tc>
        <w:tc>
          <w:tcPr>
            <w:tcW w:w="3106" w:type="dxa"/>
          </w:tcPr>
          <w:p w:rsidR="009E1916" w:rsidRPr="00DA161E" w:rsidRDefault="00C21772">
            <w:pPr>
              <w:pStyle w:val="TableParagraph"/>
              <w:ind w:left="107" w:right="550"/>
              <w:rPr>
                <w:sz w:val="24"/>
              </w:rPr>
            </w:pPr>
            <w:r w:rsidRPr="00DA161E">
              <w:rPr>
                <w:sz w:val="24"/>
              </w:rPr>
              <w:t>Задания на выполнение действий по речевым инструкциям</w:t>
            </w:r>
          </w:p>
        </w:tc>
        <w:tc>
          <w:tcPr>
            <w:tcW w:w="3377" w:type="dxa"/>
          </w:tcPr>
          <w:p w:rsidR="009E1916" w:rsidRPr="00DA161E" w:rsidRDefault="00C21772">
            <w:pPr>
              <w:pStyle w:val="TableParagraph"/>
              <w:ind w:left="106" w:right="127"/>
              <w:rPr>
                <w:sz w:val="24"/>
              </w:rPr>
            </w:pPr>
            <w:r w:rsidRPr="00DA161E">
              <w:rPr>
                <w:sz w:val="24"/>
              </w:rPr>
              <w:t>Задания на анализ понимания речи (устной и письменной, родной и иностранной, из разных источников и с</w:t>
            </w:r>
            <w:r w:rsidRPr="00DA161E">
              <w:rPr>
                <w:spacing w:val="-11"/>
                <w:sz w:val="24"/>
              </w:rPr>
              <w:t xml:space="preserve"> </w:t>
            </w:r>
            <w:r w:rsidRPr="00DA161E">
              <w:rPr>
                <w:sz w:val="24"/>
              </w:rPr>
              <w:t>разных носителей), на</w:t>
            </w:r>
            <w:r w:rsidRPr="00DA161E">
              <w:rPr>
                <w:spacing w:val="-2"/>
                <w:sz w:val="24"/>
              </w:rPr>
              <w:t xml:space="preserve"> </w:t>
            </w:r>
            <w:r w:rsidRPr="00DA161E">
              <w:rPr>
                <w:sz w:val="24"/>
              </w:rPr>
              <w:t>запись,</w:t>
            </w:r>
          </w:p>
          <w:p w:rsidR="009E1916" w:rsidRPr="00DA161E" w:rsidRDefault="00C21772">
            <w:pPr>
              <w:pStyle w:val="TableParagraph"/>
              <w:spacing w:line="269" w:lineRule="exact"/>
              <w:ind w:left="106"/>
              <w:rPr>
                <w:sz w:val="24"/>
              </w:rPr>
            </w:pPr>
            <w:r w:rsidRPr="00DA161E">
              <w:rPr>
                <w:sz w:val="24"/>
              </w:rPr>
              <w:t>фиксацию</w:t>
            </w:r>
            <w:r w:rsidRPr="00DA161E">
              <w:rPr>
                <w:spacing w:val="-5"/>
                <w:sz w:val="24"/>
              </w:rPr>
              <w:t xml:space="preserve"> </w:t>
            </w:r>
            <w:r w:rsidRPr="00DA161E">
              <w:rPr>
                <w:sz w:val="24"/>
              </w:rPr>
              <w:t>сообщений</w:t>
            </w:r>
          </w:p>
        </w:tc>
      </w:tr>
      <w:tr w:rsidR="009E1916" w:rsidRPr="00DA161E">
        <w:trPr>
          <w:trHeight w:val="551"/>
        </w:trPr>
        <w:tc>
          <w:tcPr>
            <w:tcW w:w="3106" w:type="dxa"/>
          </w:tcPr>
          <w:p w:rsidR="009E1916" w:rsidRPr="00DA161E" w:rsidRDefault="00C21772">
            <w:pPr>
              <w:pStyle w:val="TableParagraph"/>
              <w:spacing w:line="269" w:lineRule="exact"/>
              <w:ind w:left="107"/>
              <w:rPr>
                <w:b/>
                <w:i/>
                <w:sz w:val="24"/>
              </w:rPr>
            </w:pPr>
            <w:r w:rsidRPr="00DA161E">
              <w:rPr>
                <w:b/>
                <w:i/>
                <w:sz w:val="24"/>
              </w:rPr>
              <w:t>Умение строить диалог</w:t>
            </w:r>
          </w:p>
        </w:tc>
        <w:tc>
          <w:tcPr>
            <w:tcW w:w="3106" w:type="dxa"/>
          </w:tcPr>
          <w:p w:rsidR="009E1916" w:rsidRPr="00DA161E" w:rsidRDefault="00C21772">
            <w:pPr>
              <w:pStyle w:val="TableParagraph"/>
              <w:spacing w:line="265" w:lineRule="exact"/>
              <w:ind w:left="107"/>
              <w:rPr>
                <w:sz w:val="24"/>
              </w:rPr>
            </w:pPr>
            <w:r w:rsidRPr="00DA161E">
              <w:rPr>
                <w:sz w:val="24"/>
              </w:rPr>
              <w:t>Задания на построение</w:t>
            </w:r>
          </w:p>
          <w:p w:rsidR="009E1916" w:rsidRPr="00DA161E" w:rsidRDefault="00C21772">
            <w:pPr>
              <w:pStyle w:val="TableParagraph"/>
              <w:spacing w:line="267" w:lineRule="exact"/>
              <w:ind w:left="107"/>
              <w:rPr>
                <w:sz w:val="24"/>
              </w:rPr>
            </w:pPr>
            <w:r w:rsidRPr="00DA161E">
              <w:rPr>
                <w:sz w:val="24"/>
              </w:rPr>
              <w:t>диалоговой речи</w:t>
            </w:r>
          </w:p>
        </w:tc>
        <w:tc>
          <w:tcPr>
            <w:tcW w:w="3377" w:type="dxa"/>
          </w:tcPr>
          <w:p w:rsidR="009E1916" w:rsidRPr="00DA161E" w:rsidRDefault="00C21772">
            <w:pPr>
              <w:pStyle w:val="TableParagraph"/>
              <w:spacing w:line="265" w:lineRule="exact"/>
              <w:ind w:left="106"/>
              <w:rPr>
                <w:sz w:val="24"/>
              </w:rPr>
            </w:pPr>
            <w:r w:rsidRPr="00DA161E">
              <w:rPr>
                <w:sz w:val="24"/>
              </w:rPr>
              <w:t>Задания с использованием</w:t>
            </w:r>
          </w:p>
          <w:p w:rsidR="009E1916" w:rsidRPr="00DA161E" w:rsidRDefault="00C21772">
            <w:pPr>
              <w:pStyle w:val="TableParagraph"/>
              <w:spacing w:line="267" w:lineRule="exact"/>
              <w:ind w:left="106"/>
              <w:rPr>
                <w:sz w:val="24"/>
              </w:rPr>
            </w:pPr>
            <w:r w:rsidRPr="00DA161E">
              <w:rPr>
                <w:sz w:val="24"/>
              </w:rPr>
              <w:t>диалоговой речи</w:t>
            </w:r>
          </w:p>
        </w:tc>
      </w:tr>
      <w:tr w:rsidR="009E1916" w:rsidRPr="00DA161E">
        <w:trPr>
          <w:trHeight w:val="1658"/>
        </w:trPr>
        <w:tc>
          <w:tcPr>
            <w:tcW w:w="3106" w:type="dxa"/>
          </w:tcPr>
          <w:p w:rsidR="009E1916" w:rsidRPr="00DA161E" w:rsidRDefault="00C21772">
            <w:pPr>
              <w:pStyle w:val="TableParagraph"/>
              <w:ind w:left="107" w:right="289"/>
              <w:rPr>
                <w:b/>
                <w:i/>
                <w:sz w:val="24"/>
              </w:rPr>
            </w:pPr>
            <w:r w:rsidRPr="00DA161E">
              <w:rPr>
                <w:b/>
                <w:i/>
                <w:sz w:val="24"/>
              </w:rPr>
              <w:t>Умение сополагать информацию, полученную от другого, с собственным знанием, мнением, собственной</w:t>
            </w:r>
          </w:p>
          <w:p w:rsidR="009E1916" w:rsidRPr="00DA161E" w:rsidRDefault="00C21772">
            <w:pPr>
              <w:pStyle w:val="TableParagraph"/>
              <w:spacing w:line="265" w:lineRule="exact"/>
              <w:ind w:left="107"/>
              <w:rPr>
                <w:b/>
                <w:i/>
                <w:sz w:val="24"/>
              </w:rPr>
            </w:pPr>
            <w:r w:rsidRPr="00DA161E">
              <w:rPr>
                <w:b/>
                <w:i/>
                <w:sz w:val="24"/>
              </w:rPr>
              <w:t>позицией</w:t>
            </w:r>
          </w:p>
        </w:tc>
        <w:tc>
          <w:tcPr>
            <w:tcW w:w="3106" w:type="dxa"/>
          </w:tcPr>
          <w:p w:rsidR="009E1916" w:rsidRPr="00DA161E" w:rsidRDefault="00C21772">
            <w:pPr>
              <w:pStyle w:val="TableParagraph"/>
              <w:ind w:left="107" w:right="193"/>
              <w:rPr>
                <w:sz w:val="24"/>
              </w:rPr>
            </w:pPr>
            <w:r w:rsidRPr="00DA161E">
              <w:rPr>
                <w:sz w:val="24"/>
              </w:rPr>
              <w:t>Технологии формирование критического мышления</w:t>
            </w:r>
          </w:p>
        </w:tc>
        <w:tc>
          <w:tcPr>
            <w:tcW w:w="3377" w:type="dxa"/>
          </w:tcPr>
          <w:p w:rsidR="009E1916" w:rsidRPr="00DA161E" w:rsidRDefault="00C21772">
            <w:pPr>
              <w:pStyle w:val="TableParagraph"/>
              <w:ind w:left="106" w:right="369"/>
              <w:rPr>
                <w:sz w:val="24"/>
              </w:rPr>
            </w:pPr>
            <w:r w:rsidRPr="00DA161E">
              <w:rPr>
                <w:sz w:val="24"/>
              </w:rPr>
              <w:t>Задания на поиск сходств и различий полученной информации, на различение подходов</w:t>
            </w:r>
          </w:p>
        </w:tc>
      </w:tr>
      <w:tr w:rsidR="009E1916" w:rsidRPr="00DA161E">
        <w:trPr>
          <w:trHeight w:val="2483"/>
        </w:trPr>
        <w:tc>
          <w:tcPr>
            <w:tcW w:w="3106" w:type="dxa"/>
          </w:tcPr>
          <w:p w:rsidR="009E1916" w:rsidRPr="00DA161E" w:rsidRDefault="00C21772">
            <w:pPr>
              <w:pStyle w:val="TableParagraph"/>
              <w:ind w:left="107" w:right="163"/>
              <w:rPr>
                <w:sz w:val="24"/>
              </w:rPr>
            </w:pPr>
            <w:r w:rsidRPr="00DA161E">
              <w:rPr>
                <w:b/>
                <w:i/>
                <w:sz w:val="24"/>
              </w:rPr>
              <w:t xml:space="preserve">Умение отнестись к информации, расходящейся с собственным мнением, знанием, собственной позицией </w:t>
            </w:r>
            <w:r w:rsidRPr="00DA161E">
              <w:rPr>
                <w:sz w:val="24"/>
              </w:rPr>
              <w:t>(принять, учесть, отклонить, оценить позитивно или негативно и</w:t>
            </w:r>
          </w:p>
          <w:p w:rsidR="009E1916" w:rsidRPr="00DA161E" w:rsidRDefault="00C21772">
            <w:pPr>
              <w:pStyle w:val="TableParagraph"/>
              <w:spacing w:line="265" w:lineRule="exact"/>
              <w:ind w:left="107"/>
              <w:rPr>
                <w:sz w:val="24"/>
              </w:rPr>
            </w:pPr>
            <w:r w:rsidRPr="00DA161E">
              <w:rPr>
                <w:sz w:val="24"/>
              </w:rPr>
              <w:t>т.д.)</w:t>
            </w:r>
          </w:p>
        </w:tc>
        <w:tc>
          <w:tcPr>
            <w:tcW w:w="3106" w:type="dxa"/>
          </w:tcPr>
          <w:p w:rsidR="009E1916" w:rsidRPr="00DA161E" w:rsidRDefault="00C21772">
            <w:pPr>
              <w:pStyle w:val="TableParagraph"/>
              <w:ind w:left="107" w:right="516"/>
              <w:jc w:val="both"/>
              <w:rPr>
                <w:sz w:val="24"/>
              </w:rPr>
            </w:pPr>
            <w:r w:rsidRPr="00DA161E">
              <w:rPr>
                <w:sz w:val="24"/>
              </w:rPr>
              <w:t>Задания на определение позиции и точки зрения автора</w:t>
            </w:r>
          </w:p>
        </w:tc>
        <w:tc>
          <w:tcPr>
            <w:tcW w:w="3377" w:type="dxa"/>
          </w:tcPr>
          <w:p w:rsidR="009E1916" w:rsidRPr="00DA161E" w:rsidRDefault="00C21772">
            <w:pPr>
              <w:pStyle w:val="TableParagraph"/>
              <w:ind w:left="106" w:right="309"/>
              <w:rPr>
                <w:sz w:val="24"/>
              </w:rPr>
            </w:pPr>
            <w:r w:rsidRPr="00DA161E">
              <w:rPr>
                <w:sz w:val="24"/>
              </w:rPr>
              <w:t>Задания на оценку полученной информации, на различение подходов</w:t>
            </w:r>
          </w:p>
        </w:tc>
      </w:tr>
      <w:tr w:rsidR="009E1916" w:rsidRPr="00DA161E">
        <w:trPr>
          <w:trHeight w:val="275"/>
        </w:trPr>
        <w:tc>
          <w:tcPr>
            <w:tcW w:w="3106" w:type="dxa"/>
          </w:tcPr>
          <w:p w:rsidR="009E1916" w:rsidRPr="00DA161E" w:rsidRDefault="00C21772">
            <w:pPr>
              <w:pStyle w:val="TableParagraph"/>
              <w:spacing w:line="256" w:lineRule="exact"/>
              <w:ind w:left="107"/>
              <w:rPr>
                <w:b/>
                <w:i/>
                <w:sz w:val="24"/>
              </w:rPr>
            </w:pPr>
            <w:r w:rsidRPr="00DA161E">
              <w:rPr>
                <w:b/>
                <w:i/>
                <w:sz w:val="24"/>
              </w:rPr>
              <w:t>Умение уважать</w:t>
            </w:r>
          </w:p>
        </w:tc>
        <w:tc>
          <w:tcPr>
            <w:tcW w:w="3106" w:type="dxa"/>
          </w:tcPr>
          <w:p w:rsidR="009E1916" w:rsidRPr="00DA161E" w:rsidRDefault="00C21772">
            <w:pPr>
              <w:pStyle w:val="TableParagraph"/>
              <w:spacing w:line="256" w:lineRule="exact"/>
              <w:ind w:left="107"/>
              <w:rPr>
                <w:sz w:val="24"/>
              </w:rPr>
            </w:pPr>
            <w:r w:rsidRPr="00DA161E">
              <w:rPr>
                <w:sz w:val="24"/>
              </w:rPr>
              <w:t>Задания на писк</w:t>
            </w:r>
          </w:p>
        </w:tc>
        <w:tc>
          <w:tcPr>
            <w:tcW w:w="3377" w:type="dxa"/>
          </w:tcPr>
          <w:p w:rsidR="009E1916" w:rsidRPr="00DA161E" w:rsidRDefault="00C21772">
            <w:pPr>
              <w:pStyle w:val="TableParagraph"/>
              <w:spacing w:line="256" w:lineRule="exact"/>
              <w:ind w:left="106"/>
              <w:rPr>
                <w:sz w:val="24"/>
              </w:rPr>
            </w:pPr>
            <w:r w:rsidRPr="00DA161E">
              <w:rPr>
                <w:sz w:val="24"/>
              </w:rPr>
              <w:t>Наблюдение за поведением и</w:t>
            </w:r>
          </w:p>
        </w:tc>
      </w:tr>
    </w:tbl>
    <w:p w:rsidR="009E1916" w:rsidRPr="00DA161E" w:rsidRDefault="009E1916">
      <w:pPr>
        <w:spacing w:line="256"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6"/>
        <w:gridCol w:w="3106"/>
        <w:gridCol w:w="3377"/>
      </w:tblGrid>
      <w:tr w:rsidR="009E1916" w:rsidRPr="00DA161E">
        <w:trPr>
          <w:trHeight w:val="1658"/>
        </w:trPr>
        <w:tc>
          <w:tcPr>
            <w:tcW w:w="3106" w:type="dxa"/>
          </w:tcPr>
          <w:p w:rsidR="009E1916" w:rsidRPr="00DA161E" w:rsidRDefault="00C21772">
            <w:pPr>
              <w:pStyle w:val="TableParagraph"/>
              <w:ind w:left="107" w:right="187"/>
              <w:rPr>
                <w:b/>
                <w:i/>
                <w:sz w:val="24"/>
              </w:rPr>
            </w:pPr>
            <w:r w:rsidRPr="00DA161E">
              <w:rPr>
                <w:b/>
                <w:i/>
                <w:sz w:val="24"/>
              </w:rPr>
              <w:t>представления и мнения окружающих, если они не находятся в зоне социальной опасности</w:t>
            </w:r>
          </w:p>
        </w:tc>
        <w:tc>
          <w:tcPr>
            <w:tcW w:w="3106" w:type="dxa"/>
          </w:tcPr>
          <w:p w:rsidR="009E1916" w:rsidRPr="00DA161E" w:rsidRDefault="00C21772">
            <w:pPr>
              <w:pStyle w:val="TableParagraph"/>
              <w:ind w:left="107" w:right="110"/>
              <w:rPr>
                <w:sz w:val="24"/>
              </w:rPr>
            </w:pPr>
            <w:r w:rsidRPr="00DA161E">
              <w:rPr>
                <w:sz w:val="24"/>
              </w:rPr>
              <w:t>рационального зерна в информации, расходящейся с собственными представлениями, поиск сильных и слабых сторон</w:t>
            </w:r>
          </w:p>
          <w:p w:rsidR="009E1916" w:rsidRPr="00DA161E" w:rsidRDefault="00C21772">
            <w:pPr>
              <w:pStyle w:val="TableParagraph"/>
              <w:spacing w:line="269" w:lineRule="exact"/>
              <w:ind w:left="107"/>
              <w:rPr>
                <w:sz w:val="24"/>
              </w:rPr>
            </w:pPr>
            <w:r w:rsidRPr="00DA161E">
              <w:rPr>
                <w:sz w:val="24"/>
              </w:rPr>
              <w:t>разных подходов</w:t>
            </w:r>
          </w:p>
        </w:tc>
        <w:tc>
          <w:tcPr>
            <w:tcW w:w="3377" w:type="dxa"/>
          </w:tcPr>
          <w:p w:rsidR="009E1916" w:rsidRPr="00DA161E" w:rsidRDefault="00C21772">
            <w:pPr>
              <w:pStyle w:val="TableParagraph"/>
              <w:spacing w:line="265" w:lineRule="exact"/>
              <w:ind w:left="106"/>
              <w:rPr>
                <w:sz w:val="24"/>
              </w:rPr>
            </w:pPr>
            <w:r w:rsidRPr="00DA161E">
              <w:rPr>
                <w:sz w:val="24"/>
              </w:rPr>
              <w:t>высказываниями</w:t>
            </w:r>
          </w:p>
        </w:tc>
      </w:tr>
      <w:tr w:rsidR="009E1916" w:rsidRPr="00DA161E">
        <w:trPr>
          <w:trHeight w:val="1655"/>
        </w:trPr>
        <w:tc>
          <w:tcPr>
            <w:tcW w:w="3106" w:type="dxa"/>
          </w:tcPr>
          <w:p w:rsidR="009E1916" w:rsidRPr="00DA161E" w:rsidRDefault="00C21772">
            <w:pPr>
              <w:pStyle w:val="TableParagraph"/>
              <w:ind w:left="107" w:right="281"/>
              <w:rPr>
                <w:b/>
                <w:i/>
                <w:sz w:val="24"/>
              </w:rPr>
            </w:pPr>
            <w:r w:rsidRPr="00DA161E">
              <w:rPr>
                <w:b/>
                <w:i/>
                <w:sz w:val="24"/>
              </w:rPr>
              <w:t>Умение выстраивать аргументы при отличии собственных представлений и мнений</w:t>
            </w:r>
          </w:p>
          <w:p w:rsidR="009E1916" w:rsidRPr="00DA161E" w:rsidRDefault="00C21772">
            <w:pPr>
              <w:pStyle w:val="TableParagraph"/>
              <w:spacing w:line="270" w:lineRule="atLeast"/>
              <w:ind w:left="107" w:right="659"/>
              <w:rPr>
                <w:b/>
                <w:i/>
                <w:sz w:val="24"/>
              </w:rPr>
            </w:pPr>
            <w:r w:rsidRPr="00DA161E">
              <w:rPr>
                <w:b/>
                <w:i/>
                <w:sz w:val="24"/>
              </w:rPr>
              <w:t>от представлений и мнений окружающих</w:t>
            </w:r>
          </w:p>
        </w:tc>
        <w:tc>
          <w:tcPr>
            <w:tcW w:w="3106" w:type="dxa"/>
          </w:tcPr>
          <w:p w:rsidR="009E1916" w:rsidRPr="00DA161E" w:rsidRDefault="00C21772">
            <w:pPr>
              <w:pStyle w:val="TableParagraph"/>
              <w:ind w:left="107" w:right="380"/>
              <w:rPr>
                <w:sz w:val="24"/>
              </w:rPr>
            </w:pPr>
            <w:r w:rsidRPr="00DA161E">
              <w:rPr>
                <w:sz w:val="24"/>
              </w:rPr>
              <w:t>Задания на поиск аргументов и построение доказательств</w:t>
            </w:r>
          </w:p>
        </w:tc>
        <w:tc>
          <w:tcPr>
            <w:tcW w:w="3377" w:type="dxa"/>
          </w:tcPr>
          <w:p w:rsidR="009E1916" w:rsidRPr="00DA161E" w:rsidRDefault="00C21772">
            <w:pPr>
              <w:pStyle w:val="TableParagraph"/>
              <w:spacing w:line="262" w:lineRule="exact"/>
              <w:ind w:left="106"/>
              <w:rPr>
                <w:sz w:val="24"/>
              </w:rPr>
            </w:pPr>
            <w:r w:rsidRPr="00DA161E">
              <w:rPr>
                <w:sz w:val="24"/>
              </w:rPr>
              <w:t>Задания на аргументацию</w:t>
            </w:r>
          </w:p>
        </w:tc>
      </w:tr>
      <w:tr w:rsidR="009E1916" w:rsidRPr="00DA161E">
        <w:trPr>
          <w:trHeight w:val="828"/>
        </w:trPr>
        <w:tc>
          <w:tcPr>
            <w:tcW w:w="3106" w:type="dxa"/>
          </w:tcPr>
          <w:p w:rsidR="009E1916" w:rsidRPr="00DA161E" w:rsidRDefault="00C21772">
            <w:pPr>
              <w:pStyle w:val="TableParagraph"/>
              <w:ind w:left="107" w:right="524"/>
              <w:rPr>
                <w:b/>
                <w:i/>
                <w:sz w:val="24"/>
              </w:rPr>
            </w:pPr>
            <w:r w:rsidRPr="00DA161E">
              <w:rPr>
                <w:b/>
                <w:i/>
                <w:sz w:val="24"/>
              </w:rPr>
              <w:t>Умение отстаивать собственную позицию,</w:t>
            </w:r>
          </w:p>
          <w:p w:rsidR="009E1916" w:rsidRPr="00DA161E" w:rsidRDefault="00C21772">
            <w:pPr>
              <w:pStyle w:val="TableParagraph"/>
              <w:spacing w:line="265" w:lineRule="exact"/>
              <w:ind w:left="107"/>
              <w:rPr>
                <w:b/>
                <w:i/>
                <w:sz w:val="24"/>
              </w:rPr>
            </w:pPr>
            <w:r w:rsidRPr="00DA161E">
              <w:rPr>
                <w:b/>
                <w:i/>
                <w:sz w:val="24"/>
              </w:rPr>
              <w:t>свои права</w:t>
            </w:r>
          </w:p>
        </w:tc>
        <w:tc>
          <w:tcPr>
            <w:tcW w:w="3106" w:type="dxa"/>
          </w:tcPr>
          <w:p w:rsidR="009E1916" w:rsidRPr="00DA161E" w:rsidRDefault="00C21772">
            <w:pPr>
              <w:pStyle w:val="TableParagraph"/>
              <w:ind w:left="107" w:right="751"/>
              <w:rPr>
                <w:sz w:val="24"/>
              </w:rPr>
            </w:pPr>
            <w:r w:rsidRPr="00DA161E">
              <w:rPr>
                <w:sz w:val="24"/>
              </w:rPr>
              <w:t>Освоение технологий ведения дискуссий</w:t>
            </w:r>
          </w:p>
        </w:tc>
        <w:tc>
          <w:tcPr>
            <w:tcW w:w="3377" w:type="dxa"/>
          </w:tcPr>
          <w:p w:rsidR="009E1916" w:rsidRPr="00DA161E" w:rsidRDefault="00C21772">
            <w:pPr>
              <w:pStyle w:val="TableParagraph"/>
              <w:spacing w:line="262" w:lineRule="exact"/>
              <w:ind w:left="106"/>
              <w:rPr>
                <w:sz w:val="24"/>
              </w:rPr>
            </w:pPr>
            <w:r w:rsidRPr="00DA161E">
              <w:rPr>
                <w:sz w:val="24"/>
              </w:rPr>
              <w:t>Наблюдение за дискуссией</w:t>
            </w:r>
          </w:p>
        </w:tc>
      </w:tr>
      <w:tr w:rsidR="009E1916" w:rsidRPr="00DA161E">
        <w:trPr>
          <w:trHeight w:val="1379"/>
        </w:trPr>
        <w:tc>
          <w:tcPr>
            <w:tcW w:w="3106" w:type="dxa"/>
          </w:tcPr>
          <w:p w:rsidR="009E1916" w:rsidRPr="00DA161E" w:rsidRDefault="00C21772">
            <w:pPr>
              <w:pStyle w:val="TableParagraph"/>
              <w:ind w:left="107" w:right="457"/>
              <w:rPr>
                <w:b/>
                <w:i/>
                <w:sz w:val="24"/>
              </w:rPr>
            </w:pPr>
            <w:r w:rsidRPr="00DA161E">
              <w:rPr>
                <w:b/>
                <w:i/>
                <w:sz w:val="24"/>
              </w:rPr>
              <w:t>Умение строить поведение в конфликте</w:t>
            </w:r>
          </w:p>
        </w:tc>
        <w:tc>
          <w:tcPr>
            <w:tcW w:w="3106" w:type="dxa"/>
          </w:tcPr>
          <w:p w:rsidR="009E1916" w:rsidRPr="00DA161E" w:rsidRDefault="00C21772">
            <w:pPr>
              <w:pStyle w:val="TableParagraph"/>
              <w:ind w:left="107" w:right="277"/>
              <w:rPr>
                <w:sz w:val="24"/>
              </w:rPr>
            </w:pPr>
            <w:r w:rsidRPr="00DA161E">
              <w:rPr>
                <w:sz w:val="24"/>
              </w:rPr>
              <w:t>Задания на поиск конструктивного решения конфликтных и проблемных ситуаций</w:t>
            </w:r>
          </w:p>
        </w:tc>
        <w:tc>
          <w:tcPr>
            <w:tcW w:w="3377" w:type="dxa"/>
          </w:tcPr>
          <w:p w:rsidR="009E1916" w:rsidRPr="00DA161E" w:rsidRDefault="00C21772">
            <w:pPr>
              <w:pStyle w:val="TableParagraph"/>
              <w:ind w:left="106" w:right="241"/>
              <w:rPr>
                <w:sz w:val="24"/>
              </w:rPr>
            </w:pPr>
            <w:r w:rsidRPr="00DA161E">
              <w:rPr>
                <w:sz w:val="24"/>
              </w:rPr>
              <w:t>Наблюдение за поведением в различных конфликтных ситуациях, анализ причин возникновения конфликтов,</w:t>
            </w:r>
          </w:p>
          <w:p w:rsidR="009E1916" w:rsidRPr="00DA161E" w:rsidRDefault="00C21772">
            <w:pPr>
              <w:pStyle w:val="TableParagraph"/>
              <w:spacing w:line="269" w:lineRule="exact"/>
              <w:ind w:left="106"/>
              <w:rPr>
                <w:sz w:val="24"/>
              </w:rPr>
            </w:pPr>
            <w:r w:rsidRPr="00DA161E">
              <w:rPr>
                <w:sz w:val="24"/>
              </w:rPr>
              <w:t>психологическая диагностика</w:t>
            </w:r>
          </w:p>
        </w:tc>
      </w:tr>
      <w:tr w:rsidR="009E1916" w:rsidRPr="00DA161E">
        <w:trPr>
          <w:trHeight w:val="1379"/>
        </w:trPr>
        <w:tc>
          <w:tcPr>
            <w:tcW w:w="3106" w:type="dxa"/>
          </w:tcPr>
          <w:p w:rsidR="009E1916" w:rsidRPr="00DA161E" w:rsidRDefault="00C21772">
            <w:pPr>
              <w:pStyle w:val="TableParagraph"/>
              <w:ind w:left="107" w:right="235"/>
              <w:rPr>
                <w:b/>
                <w:i/>
                <w:sz w:val="24"/>
              </w:rPr>
            </w:pPr>
            <w:r w:rsidRPr="00DA161E">
              <w:rPr>
                <w:b/>
                <w:i/>
                <w:sz w:val="24"/>
              </w:rPr>
              <w:t>Умение договариваться о совместных действиях, принимать решения в группе</w:t>
            </w:r>
          </w:p>
        </w:tc>
        <w:tc>
          <w:tcPr>
            <w:tcW w:w="3106" w:type="dxa"/>
          </w:tcPr>
          <w:p w:rsidR="009E1916" w:rsidRPr="00DA161E" w:rsidRDefault="00C21772">
            <w:pPr>
              <w:pStyle w:val="TableParagraph"/>
              <w:ind w:left="107" w:right="736"/>
              <w:rPr>
                <w:sz w:val="24"/>
              </w:rPr>
            </w:pPr>
            <w:r w:rsidRPr="00DA161E">
              <w:rPr>
                <w:sz w:val="24"/>
              </w:rPr>
              <w:t>Задания на групповое решение проблем</w:t>
            </w:r>
          </w:p>
        </w:tc>
        <w:tc>
          <w:tcPr>
            <w:tcW w:w="3377" w:type="dxa"/>
          </w:tcPr>
          <w:p w:rsidR="009E1916" w:rsidRPr="00DA161E" w:rsidRDefault="00C21772">
            <w:pPr>
              <w:pStyle w:val="TableParagraph"/>
              <w:ind w:left="106" w:right="152"/>
              <w:rPr>
                <w:sz w:val="24"/>
              </w:rPr>
            </w:pPr>
            <w:r w:rsidRPr="00DA161E">
              <w:rPr>
                <w:sz w:val="24"/>
              </w:rPr>
              <w:t>Наблюдение за работой в группе по выполнению заданий на принятие решений и обоснование группового</w:t>
            </w:r>
          </w:p>
          <w:p w:rsidR="009E1916" w:rsidRPr="00DA161E" w:rsidRDefault="00C21772">
            <w:pPr>
              <w:pStyle w:val="TableParagraph"/>
              <w:spacing w:line="269" w:lineRule="exact"/>
              <w:ind w:left="106"/>
              <w:rPr>
                <w:sz w:val="24"/>
              </w:rPr>
            </w:pPr>
            <w:r w:rsidRPr="00DA161E">
              <w:rPr>
                <w:sz w:val="24"/>
              </w:rPr>
              <w:t>решения</w:t>
            </w:r>
          </w:p>
        </w:tc>
      </w:tr>
      <w:tr w:rsidR="009E1916" w:rsidRPr="00DA161E">
        <w:trPr>
          <w:trHeight w:val="1932"/>
        </w:trPr>
        <w:tc>
          <w:tcPr>
            <w:tcW w:w="3106" w:type="dxa"/>
          </w:tcPr>
          <w:p w:rsidR="009E1916" w:rsidRPr="00DA161E" w:rsidRDefault="00C21772">
            <w:pPr>
              <w:pStyle w:val="TableParagraph"/>
              <w:ind w:left="107" w:right="389"/>
              <w:rPr>
                <w:b/>
                <w:i/>
                <w:sz w:val="24"/>
              </w:rPr>
            </w:pPr>
            <w:r w:rsidRPr="00DA161E">
              <w:rPr>
                <w:b/>
                <w:i/>
                <w:sz w:val="24"/>
              </w:rPr>
              <w:t>Умение принимать на себя ответственность, функции, роль,</w:t>
            </w:r>
          </w:p>
          <w:p w:rsidR="009E1916" w:rsidRPr="00DA161E" w:rsidRDefault="00C21772">
            <w:pPr>
              <w:pStyle w:val="TableParagraph"/>
              <w:spacing w:line="270" w:lineRule="atLeast"/>
              <w:ind w:left="107" w:right="124"/>
              <w:rPr>
                <w:b/>
                <w:i/>
                <w:sz w:val="24"/>
              </w:rPr>
            </w:pPr>
            <w:r w:rsidRPr="00DA161E">
              <w:rPr>
                <w:b/>
                <w:i/>
                <w:sz w:val="24"/>
              </w:rPr>
              <w:t>действовать по совместно принятым правилам при совместном выполнении действий</w:t>
            </w:r>
          </w:p>
        </w:tc>
        <w:tc>
          <w:tcPr>
            <w:tcW w:w="3106" w:type="dxa"/>
          </w:tcPr>
          <w:p w:rsidR="009E1916" w:rsidRPr="00DA161E" w:rsidRDefault="00C21772">
            <w:pPr>
              <w:pStyle w:val="TableParagraph"/>
              <w:ind w:left="107" w:right="514"/>
              <w:rPr>
                <w:sz w:val="24"/>
              </w:rPr>
            </w:pPr>
            <w:r w:rsidRPr="00DA161E">
              <w:rPr>
                <w:sz w:val="24"/>
              </w:rPr>
              <w:t>Задания на освоение различных ролевых позиций при групповом решении проблем</w:t>
            </w:r>
          </w:p>
        </w:tc>
        <w:tc>
          <w:tcPr>
            <w:tcW w:w="3377" w:type="dxa"/>
          </w:tcPr>
          <w:p w:rsidR="009E1916" w:rsidRPr="00DA161E" w:rsidRDefault="00C21772">
            <w:pPr>
              <w:pStyle w:val="TableParagraph"/>
              <w:ind w:left="106" w:right="176"/>
              <w:rPr>
                <w:sz w:val="24"/>
              </w:rPr>
            </w:pPr>
            <w:r w:rsidRPr="00DA161E">
              <w:rPr>
                <w:sz w:val="24"/>
              </w:rPr>
              <w:t>Наблюдение за работой в группе при реализации определенных проектов, дел, психологическая диагностика</w:t>
            </w:r>
          </w:p>
        </w:tc>
      </w:tr>
      <w:tr w:rsidR="009E1916" w:rsidRPr="00DA161E">
        <w:trPr>
          <w:trHeight w:val="1931"/>
        </w:trPr>
        <w:tc>
          <w:tcPr>
            <w:tcW w:w="3106" w:type="dxa"/>
          </w:tcPr>
          <w:p w:rsidR="009E1916" w:rsidRPr="00DA161E" w:rsidRDefault="00C21772">
            <w:pPr>
              <w:pStyle w:val="TableParagraph"/>
              <w:ind w:left="107" w:right="745"/>
              <w:rPr>
                <w:b/>
                <w:i/>
                <w:sz w:val="24"/>
              </w:rPr>
            </w:pPr>
            <w:r w:rsidRPr="00DA161E">
              <w:rPr>
                <w:b/>
                <w:i/>
                <w:sz w:val="24"/>
              </w:rPr>
              <w:t>Умение сознательно распределять, отслеживать и</w:t>
            </w:r>
          </w:p>
          <w:p w:rsidR="009E1916" w:rsidRPr="00DA161E" w:rsidRDefault="00C21772">
            <w:pPr>
              <w:pStyle w:val="TableParagraph"/>
              <w:spacing w:line="270" w:lineRule="atLeast"/>
              <w:ind w:left="107" w:right="87"/>
              <w:rPr>
                <w:b/>
                <w:i/>
                <w:sz w:val="24"/>
              </w:rPr>
            </w:pPr>
            <w:r w:rsidRPr="00DA161E">
              <w:rPr>
                <w:b/>
                <w:i/>
                <w:sz w:val="24"/>
              </w:rPr>
              <w:t>контролировать функции, ответственность, вклады при совместном выполнении действий</w:t>
            </w:r>
          </w:p>
        </w:tc>
        <w:tc>
          <w:tcPr>
            <w:tcW w:w="3106" w:type="dxa"/>
          </w:tcPr>
          <w:p w:rsidR="009E1916" w:rsidRPr="00DA161E" w:rsidRDefault="00C21772">
            <w:pPr>
              <w:pStyle w:val="TableParagraph"/>
              <w:ind w:left="107" w:right="652"/>
              <w:rPr>
                <w:sz w:val="24"/>
              </w:rPr>
            </w:pPr>
            <w:r w:rsidRPr="00DA161E">
              <w:rPr>
                <w:sz w:val="24"/>
              </w:rPr>
              <w:t>Задания на рефлексию процесса группового решения проблем</w:t>
            </w:r>
          </w:p>
        </w:tc>
        <w:tc>
          <w:tcPr>
            <w:tcW w:w="3377" w:type="dxa"/>
          </w:tcPr>
          <w:p w:rsidR="009E1916" w:rsidRPr="00DA161E" w:rsidRDefault="00C21772">
            <w:pPr>
              <w:pStyle w:val="TableParagraph"/>
              <w:ind w:left="106" w:right="254"/>
              <w:rPr>
                <w:sz w:val="24"/>
              </w:rPr>
            </w:pPr>
            <w:r w:rsidRPr="00DA161E">
              <w:rPr>
                <w:sz w:val="24"/>
              </w:rPr>
              <w:t>Наблюдение за реализацией длительной совместной деятельности, многодневных проектов</w:t>
            </w:r>
          </w:p>
        </w:tc>
      </w:tr>
      <w:tr w:rsidR="009E1916" w:rsidRPr="00DA161E">
        <w:trPr>
          <w:trHeight w:val="1380"/>
        </w:trPr>
        <w:tc>
          <w:tcPr>
            <w:tcW w:w="3106" w:type="dxa"/>
          </w:tcPr>
          <w:p w:rsidR="009E1916" w:rsidRPr="00DA161E" w:rsidRDefault="00C21772">
            <w:pPr>
              <w:pStyle w:val="TableParagraph"/>
              <w:ind w:left="107" w:right="758"/>
              <w:rPr>
                <w:b/>
                <w:i/>
                <w:sz w:val="24"/>
              </w:rPr>
            </w:pPr>
            <w:r w:rsidRPr="00DA161E">
              <w:rPr>
                <w:b/>
                <w:i/>
                <w:sz w:val="24"/>
              </w:rPr>
              <w:t>Умение оказывать и принимать помощь</w:t>
            </w:r>
          </w:p>
        </w:tc>
        <w:tc>
          <w:tcPr>
            <w:tcW w:w="3106" w:type="dxa"/>
          </w:tcPr>
          <w:p w:rsidR="009E1916" w:rsidRPr="00DA161E" w:rsidRDefault="00C21772">
            <w:pPr>
              <w:pStyle w:val="TableParagraph"/>
              <w:ind w:left="107" w:right="489"/>
              <w:rPr>
                <w:sz w:val="24"/>
              </w:rPr>
            </w:pPr>
            <w:r w:rsidRPr="00DA161E">
              <w:rPr>
                <w:sz w:val="24"/>
              </w:rPr>
              <w:t>Задания на определение недостаточности собственных ресурсов и</w:t>
            </w:r>
          </w:p>
          <w:p w:rsidR="009E1916" w:rsidRPr="00DA161E" w:rsidRDefault="00C21772">
            <w:pPr>
              <w:pStyle w:val="TableParagraph"/>
              <w:spacing w:line="270" w:lineRule="atLeast"/>
              <w:ind w:left="107" w:right="888"/>
              <w:rPr>
                <w:sz w:val="24"/>
              </w:rPr>
            </w:pPr>
            <w:r w:rsidRPr="00DA161E">
              <w:rPr>
                <w:sz w:val="24"/>
              </w:rPr>
              <w:t>поиск возможных источников помощи</w:t>
            </w:r>
          </w:p>
        </w:tc>
        <w:tc>
          <w:tcPr>
            <w:tcW w:w="3377" w:type="dxa"/>
          </w:tcPr>
          <w:p w:rsidR="009E1916" w:rsidRPr="00DA161E" w:rsidRDefault="00C21772">
            <w:pPr>
              <w:pStyle w:val="TableParagraph"/>
              <w:ind w:left="106" w:right="241"/>
              <w:rPr>
                <w:sz w:val="24"/>
              </w:rPr>
            </w:pPr>
            <w:r w:rsidRPr="00DA161E">
              <w:rPr>
                <w:sz w:val="24"/>
              </w:rPr>
              <w:t>Наблюдение за поведением в ситуациях неуспеха</w:t>
            </w:r>
          </w:p>
        </w:tc>
      </w:tr>
      <w:tr w:rsidR="009E1916" w:rsidRPr="00DA161E">
        <w:trPr>
          <w:trHeight w:val="1105"/>
        </w:trPr>
        <w:tc>
          <w:tcPr>
            <w:tcW w:w="3106" w:type="dxa"/>
          </w:tcPr>
          <w:p w:rsidR="009E1916" w:rsidRPr="00DA161E" w:rsidRDefault="00C21772">
            <w:pPr>
              <w:pStyle w:val="TableParagraph"/>
              <w:ind w:left="107" w:right="138"/>
              <w:rPr>
                <w:b/>
                <w:i/>
                <w:sz w:val="24"/>
              </w:rPr>
            </w:pPr>
            <w:r w:rsidRPr="00DA161E">
              <w:rPr>
                <w:b/>
                <w:i/>
                <w:sz w:val="24"/>
              </w:rPr>
              <w:t>Умение меняться ролями, позициями, функциями при выполнении действий</w:t>
            </w:r>
          </w:p>
        </w:tc>
        <w:tc>
          <w:tcPr>
            <w:tcW w:w="3106" w:type="dxa"/>
          </w:tcPr>
          <w:p w:rsidR="009E1916" w:rsidRPr="00DA161E" w:rsidRDefault="00C21772">
            <w:pPr>
              <w:pStyle w:val="TableParagraph"/>
              <w:ind w:left="107" w:right="352"/>
              <w:rPr>
                <w:sz w:val="24"/>
              </w:rPr>
            </w:pPr>
            <w:r w:rsidRPr="00DA161E">
              <w:rPr>
                <w:sz w:val="24"/>
              </w:rPr>
              <w:t>Задания на освоение различных ролевых позиций при выполнении</w:t>
            </w:r>
          </w:p>
          <w:p w:rsidR="009E1916" w:rsidRPr="00DA161E" w:rsidRDefault="00C21772">
            <w:pPr>
              <w:pStyle w:val="TableParagraph"/>
              <w:spacing w:line="269" w:lineRule="exact"/>
              <w:ind w:left="107"/>
              <w:rPr>
                <w:sz w:val="24"/>
              </w:rPr>
            </w:pPr>
            <w:r w:rsidRPr="00DA161E">
              <w:rPr>
                <w:sz w:val="24"/>
              </w:rPr>
              <w:t>действий в группе</w:t>
            </w:r>
          </w:p>
        </w:tc>
        <w:tc>
          <w:tcPr>
            <w:tcW w:w="3377" w:type="dxa"/>
          </w:tcPr>
          <w:p w:rsidR="009E1916" w:rsidRPr="00DA161E" w:rsidRDefault="00C21772">
            <w:pPr>
              <w:pStyle w:val="TableParagraph"/>
              <w:ind w:left="106" w:right="259"/>
              <w:rPr>
                <w:sz w:val="24"/>
              </w:rPr>
            </w:pPr>
            <w:r w:rsidRPr="00DA161E">
              <w:rPr>
                <w:sz w:val="24"/>
              </w:rPr>
              <w:t>Наблюдение за реализацией совместной деятельности в условиях обмена ролями или</w:t>
            </w:r>
          </w:p>
          <w:p w:rsidR="009E1916" w:rsidRPr="00DA161E" w:rsidRDefault="00C21772">
            <w:pPr>
              <w:pStyle w:val="TableParagraph"/>
              <w:spacing w:line="269" w:lineRule="exact"/>
              <w:ind w:left="106"/>
              <w:rPr>
                <w:sz w:val="24"/>
              </w:rPr>
            </w:pPr>
            <w:r w:rsidRPr="00DA161E">
              <w:rPr>
                <w:sz w:val="24"/>
              </w:rPr>
              <w:t>функциями</w:t>
            </w:r>
          </w:p>
        </w:tc>
      </w:tr>
      <w:tr w:rsidR="009E1916" w:rsidRPr="00DA161E">
        <w:trPr>
          <w:trHeight w:val="827"/>
        </w:trPr>
        <w:tc>
          <w:tcPr>
            <w:tcW w:w="3106" w:type="dxa"/>
          </w:tcPr>
          <w:p w:rsidR="009E1916" w:rsidRPr="00DA161E" w:rsidRDefault="00C21772">
            <w:pPr>
              <w:pStyle w:val="TableParagraph"/>
              <w:ind w:left="107" w:right="187"/>
              <w:rPr>
                <w:b/>
                <w:i/>
                <w:sz w:val="24"/>
              </w:rPr>
            </w:pPr>
            <w:r w:rsidRPr="00DA161E">
              <w:rPr>
                <w:b/>
                <w:i/>
                <w:sz w:val="24"/>
              </w:rPr>
              <w:t>Умение адекватно оценивать и присваивать</w:t>
            </w:r>
          </w:p>
          <w:p w:rsidR="009E1916" w:rsidRPr="00DA161E" w:rsidRDefault="00C21772">
            <w:pPr>
              <w:pStyle w:val="TableParagraph"/>
              <w:spacing w:line="265" w:lineRule="exact"/>
              <w:ind w:left="107"/>
              <w:rPr>
                <w:b/>
                <w:i/>
                <w:sz w:val="24"/>
              </w:rPr>
            </w:pPr>
            <w:r w:rsidRPr="00DA161E">
              <w:rPr>
                <w:b/>
                <w:i/>
                <w:sz w:val="24"/>
              </w:rPr>
              <w:t>совместный результат</w:t>
            </w:r>
          </w:p>
        </w:tc>
        <w:tc>
          <w:tcPr>
            <w:tcW w:w="3106" w:type="dxa"/>
          </w:tcPr>
          <w:p w:rsidR="009E1916" w:rsidRPr="00DA161E" w:rsidRDefault="00C21772">
            <w:pPr>
              <w:pStyle w:val="TableParagraph"/>
              <w:ind w:left="107" w:right="151"/>
              <w:rPr>
                <w:sz w:val="24"/>
              </w:rPr>
            </w:pPr>
            <w:r w:rsidRPr="00DA161E">
              <w:rPr>
                <w:sz w:val="24"/>
              </w:rPr>
              <w:t>Задания на рефлексию и оценку вкладов участников</w:t>
            </w:r>
          </w:p>
          <w:p w:rsidR="009E1916" w:rsidRPr="00DA161E" w:rsidRDefault="00C21772">
            <w:pPr>
              <w:pStyle w:val="TableParagraph"/>
              <w:spacing w:line="269" w:lineRule="exact"/>
              <w:ind w:left="107"/>
              <w:rPr>
                <w:sz w:val="24"/>
              </w:rPr>
            </w:pPr>
            <w:r w:rsidRPr="00DA161E">
              <w:rPr>
                <w:sz w:val="24"/>
              </w:rPr>
              <w:t>при решении проблем и</w:t>
            </w:r>
          </w:p>
        </w:tc>
        <w:tc>
          <w:tcPr>
            <w:tcW w:w="3377" w:type="dxa"/>
          </w:tcPr>
          <w:p w:rsidR="009E1916" w:rsidRPr="00DA161E" w:rsidRDefault="00C21772">
            <w:pPr>
              <w:pStyle w:val="TableParagraph"/>
              <w:ind w:left="106" w:right="235"/>
              <w:rPr>
                <w:sz w:val="24"/>
              </w:rPr>
            </w:pPr>
            <w:r w:rsidRPr="00DA161E">
              <w:rPr>
                <w:sz w:val="24"/>
              </w:rPr>
              <w:t>Наблюдение за соблюдением этических норм при</w:t>
            </w:r>
          </w:p>
          <w:p w:rsidR="009E1916" w:rsidRPr="00DA161E" w:rsidRDefault="00C21772">
            <w:pPr>
              <w:pStyle w:val="TableParagraph"/>
              <w:spacing w:line="269" w:lineRule="exact"/>
              <w:ind w:left="106"/>
              <w:rPr>
                <w:sz w:val="24"/>
              </w:rPr>
            </w:pPr>
            <w:r w:rsidRPr="00DA161E">
              <w:rPr>
                <w:sz w:val="24"/>
              </w:rPr>
              <w:t>достижении результата,</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5"/>
        <w:gridCol w:w="3117"/>
        <w:gridCol w:w="3377"/>
      </w:tblGrid>
      <w:tr w:rsidR="009E1916" w:rsidRPr="00DA161E">
        <w:trPr>
          <w:trHeight w:val="553"/>
        </w:trPr>
        <w:tc>
          <w:tcPr>
            <w:tcW w:w="3095" w:type="dxa"/>
          </w:tcPr>
          <w:p w:rsidR="009E1916" w:rsidRPr="00DA161E" w:rsidRDefault="009E1916">
            <w:pPr>
              <w:pStyle w:val="TableParagraph"/>
              <w:rPr>
                <w:sz w:val="24"/>
              </w:rPr>
            </w:pPr>
          </w:p>
        </w:tc>
        <w:tc>
          <w:tcPr>
            <w:tcW w:w="3117" w:type="dxa"/>
          </w:tcPr>
          <w:p w:rsidR="009E1916" w:rsidRPr="00DA161E" w:rsidRDefault="00C21772">
            <w:pPr>
              <w:pStyle w:val="TableParagraph"/>
              <w:spacing w:line="265" w:lineRule="exact"/>
              <w:ind w:left="118"/>
              <w:rPr>
                <w:sz w:val="24"/>
              </w:rPr>
            </w:pPr>
            <w:r w:rsidRPr="00DA161E">
              <w:rPr>
                <w:sz w:val="24"/>
              </w:rPr>
              <w:t>выполнении действий в</w:t>
            </w:r>
          </w:p>
          <w:p w:rsidR="009E1916" w:rsidRPr="00DA161E" w:rsidRDefault="00C21772">
            <w:pPr>
              <w:pStyle w:val="TableParagraph"/>
              <w:spacing w:line="269" w:lineRule="exact"/>
              <w:ind w:left="118"/>
              <w:rPr>
                <w:sz w:val="24"/>
              </w:rPr>
            </w:pPr>
            <w:r w:rsidRPr="00DA161E">
              <w:rPr>
                <w:sz w:val="24"/>
              </w:rPr>
              <w:t>группе</w:t>
            </w:r>
          </w:p>
        </w:tc>
        <w:tc>
          <w:tcPr>
            <w:tcW w:w="3377" w:type="dxa"/>
          </w:tcPr>
          <w:p w:rsidR="009E1916" w:rsidRPr="00DA161E" w:rsidRDefault="00C21772">
            <w:pPr>
              <w:pStyle w:val="TableParagraph"/>
              <w:spacing w:line="265" w:lineRule="exact"/>
              <w:ind w:left="106"/>
              <w:rPr>
                <w:sz w:val="24"/>
              </w:rPr>
            </w:pPr>
            <w:r w:rsidRPr="00DA161E">
              <w:rPr>
                <w:sz w:val="24"/>
              </w:rPr>
              <w:t>оценка вкладов каждого члена</w:t>
            </w:r>
          </w:p>
          <w:p w:rsidR="009E1916" w:rsidRPr="00DA161E" w:rsidRDefault="00C21772">
            <w:pPr>
              <w:pStyle w:val="TableParagraph"/>
              <w:spacing w:line="269" w:lineRule="exact"/>
              <w:ind w:left="106"/>
              <w:rPr>
                <w:sz w:val="24"/>
              </w:rPr>
            </w:pPr>
            <w:r w:rsidRPr="00DA161E">
              <w:rPr>
                <w:sz w:val="24"/>
              </w:rPr>
              <w:t>группы</w:t>
            </w:r>
          </w:p>
        </w:tc>
      </w:tr>
      <w:tr w:rsidR="009E1916" w:rsidRPr="00DA161E">
        <w:trPr>
          <w:trHeight w:val="276"/>
        </w:trPr>
        <w:tc>
          <w:tcPr>
            <w:tcW w:w="9589" w:type="dxa"/>
            <w:gridSpan w:val="3"/>
          </w:tcPr>
          <w:p w:rsidR="009E1916" w:rsidRPr="00DA161E" w:rsidRDefault="00C21772">
            <w:pPr>
              <w:pStyle w:val="TableParagraph"/>
              <w:spacing w:line="256" w:lineRule="exact"/>
              <w:ind w:left="107"/>
              <w:rPr>
                <w:sz w:val="24"/>
              </w:rPr>
            </w:pPr>
            <w:r w:rsidRPr="00DA161E">
              <w:rPr>
                <w:b/>
                <w:sz w:val="24"/>
              </w:rPr>
              <w:t xml:space="preserve">Личностные действия </w:t>
            </w:r>
            <w:r w:rsidRPr="00DA161E">
              <w:rPr>
                <w:sz w:val="24"/>
              </w:rPr>
              <w:t>(нравственно-оценочные умения)</w:t>
            </w:r>
          </w:p>
        </w:tc>
      </w:tr>
      <w:tr w:rsidR="009E1916" w:rsidRPr="00DA161E">
        <w:trPr>
          <w:trHeight w:val="275"/>
        </w:trPr>
        <w:tc>
          <w:tcPr>
            <w:tcW w:w="9589" w:type="dxa"/>
            <w:gridSpan w:val="3"/>
          </w:tcPr>
          <w:p w:rsidR="009E1916" w:rsidRPr="00DA161E" w:rsidRDefault="00C21772">
            <w:pPr>
              <w:pStyle w:val="TableParagraph"/>
              <w:spacing w:line="256" w:lineRule="exact"/>
              <w:ind w:left="107"/>
              <w:rPr>
                <w:b/>
                <w:sz w:val="24"/>
              </w:rPr>
            </w:pPr>
            <w:r w:rsidRPr="00DA161E">
              <w:rPr>
                <w:b/>
                <w:sz w:val="24"/>
              </w:rPr>
              <w:t>оценка своих и чужих поступков</w:t>
            </w:r>
          </w:p>
        </w:tc>
      </w:tr>
      <w:tr w:rsidR="009E1916" w:rsidRPr="00DA161E">
        <w:trPr>
          <w:trHeight w:val="1103"/>
        </w:trPr>
        <w:tc>
          <w:tcPr>
            <w:tcW w:w="3095" w:type="dxa"/>
          </w:tcPr>
          <w:p w:rsidR="009E1916" w:rsidRPr="00DA161E" w:rsidRDefault="00C21772">
            <w:pPr>
              <w:pStyle w:val="TableParagraph"/>
              <w:spacing w:line="237" w:lineRule="auto"/>
              <w:ind w:left="107" w:right="266"/>
              <w:rPr>
                <w:sz w:val="24"/>
              </w:rPr>
            </w:pPr>
            <w:r w:rsidRPr="00DA161E">
              <w:rPr>
                <w:b/>
                <w:i/>
                <w:sz w:val="24"/>
              </w:rPr>
              <w:t>Умение проявлять интерес к информации и действиям</w:t>
            </w:r>
            <w:r w:rsidRPr="00DA161E">
              <w:rPr>
                <w:sz w:val="24"/>
              </w:rPr>
              <w:t>(своим и</w:t>
            </w:r>
          </w:p>
          <w:p w:rsidR="009E1916" w:rsidRPr="00DA161E" w:rsidRDefault="00C21772">
            <w:pPr>
              <w:pStyle w:val="TableParagraph"/>
              <w:spacing w:line="269" w:lineRule="exact"/>
              <w:ind w:left="107"/>
              <w:rPr>
                <w:sz w:val="24"/>
              </w:rPr>
            </w:pPr>
            <w:r w:rsidRPr="00DA161E">
              <w:rPr>
                <w:sz w:val="24"/>
              </w:rPr>
              <w:t>чужим)</w:t>
            </w:r>
          </w:p>
        </w:tc>
        <w:tc>
          <w:tcPr>
            <w:tcW w:w="3117" w:type="dxa"/>
          </w:tcPr>
          <w:p w:rsidR="009E1916" w:rsidRPr="00DA161E" w:rsidRDefault="00C21772">
            <w:pPr>
              <w:pStyle w:val="TableParagraph"/>
              <w:ind w:left="97" w:right="204"/>
              <w:rPr>
                <w:sz w:val="24"/>
              </w:rPr>
            </w:pPr>
            <w:r w:rsidRPr="00DA161E">
              <w:rPr>
                <w:sz w:val="24"/>
              </w:rPr>
              <w:t>Формирование познавательной мотивации</w:t>
            </w:r>
          </w:p>
        </w:tc>
        <w:tc>
          <w:tcPr>
            <w:tcW w:w="3377" w:type="dxa"/>
          </w:tcPr>
          <w:p w:rsidR="009E1916" w:rsidRPr="00DA161E" w:rsidRDefault="00C21772">
            <w:pPr>
              <w:pStyle w:val="TableParagraph"/>
              <w:ind w:left="106"/>
              <w:rPr>
                <w:sz w:val="24"/>
              </w:rPr>
            </w:pPr>
            <w:r w:rsidRPr="00DA161E">
              <w:rPr>
                <w:sz w:val="24"/>
              </w:rPr>
              <w:t>Наблюдение за проявлением отношения к воспринимаемой информации</w:t>
            </w:r>
          </w:p>
        </w:tc>
      </w:tr>
      <w:tr w:rsidR="009E1916" w:rsidRPr="00DA161E">
        <w:trPr>
          <w:trHeight w:val="2208"/>
        </w:trPr>
        <w:tc>
          <w:tcPr>
            <w:tcW w:w="3095" w:type="dxa"/>
          </w:tcPr>
          <w:p w:rsidR="009E1916" w:rsidRPr="00DA161E" w:rsidRDefault="00C21772">
            <w:pPr>
              <w:pStyle w:val="TableParagraph"/>
              <w:ind w:left="107" w:right="178"/>
              <w:rPr>
                <w:b/>
                <w:i/>
                <w:sz w:val="24"/>
              </w:rPr>
            </w:pPr>
            <w:r w:rsidRPr="00DA161E">
              <w:rPr>
                <w:b/>
                <w:i/>
                <w:sz w:val="24"/>
              </w:rPr>
              <w:t>Умение оценивать информацию и действия относительно собственных представлений, ценностных ориентаций, необходимости и</w:t>
            </w:r>
          </w:p>
          <w:p w:rsidR="009E1916" w:rsidRPr="00DA161E" w:rsidRDefault="00C21772">
            <w:pPr>
              <w:pStyle w:val="TableParagraph"/>
              <w:spacing w:line="265" w:lineRule="exact"/>
              <w:ind w:left="107"/>
              <w:rPr>
                <w:b/>
                <w:i/>
                <w:sz w:val="24"/>
              </w:rPr>
            </w:pPr>
            <w:r w:rsidRPr="00DA161E">
              <w:rPr>
                <w:b/>
                <w:i/>
                <w:sz w:val="24"/>
              </w:rPr>
              <w:t>достаточности</w:t>
            </w:r>
          </w:p>
        </w:tc>
        <w:tc>
          <w:tcPr>
            <w:tcW w:w="3117" w:type="dxa"/>
          </w:tcPr>
          <w:p w:rsidR="009E1916" w:rsidRPr="00DA161E" w:rsidRDefault="00C21772">
            <w:pPr>
              <w:pStyle w:val="TableParagraph"/>
              <w:ind w:left="97" w:right="128"/>
              <w:rPr>
                <w:sz w:val="24"/>
              </w:rPr>
            </w:pPr>
            <w:r w:rsidRPr="00DA161E">
              <w:rPr>
                <w:sz w:val="24"/>
              </w:rPr>
              <w:t>Задачи на идентификацию личностных позиций, самоопределение, задания на оценку необходимости и достаточности информации или условий в соотношение с личностной значимостью</w:t>
            </w:r>
          </w:p>
          <w:p w:rsidR="009E1916" w:rsidRPr="00DA161E" w:rsidRDefault="00C21772">
            <w:pPr>
              <w:pStyle w:val="TableParagraph"/>
              <w:spacing w:line="269" w:lineRule="exact"/>
              <w:ind w:left="97"/>
              <w:rPr>
                <w:sz w:val="24"/>
              </w:rPr>
            </w:pPr>
            <w:r w:rsidRPr="00DA161E">
              <w:rPr>
                <w:sz w:val="24"/>
              </w:rPr>
              <w:t>проблемы или действия</w:t>
            </w:r>
          </w:p>
        </w:tc>
        <w:tc>
          <w:tcPr>
            <w:tcW w:w="3377" w:type="dxa"/>
          </w:tcPr>
          <w:p w:rsidR="009E1916" w:rsidRPr="00DA161E" w:rsidRDefault="00C21772">
            <w:pPr>
              <w:pStyle w:val="TableParagraph"/>
              <w:ind w:left="106" w:right="664"/>
              <w:rPr>
                <w:sz w:val="24"/>
              </w:rPr>
            </w:pPr>
            <w:r w:rsidRPr="00DA161E">
              <w:rPr>
                <w:sz w:val="24"/>
              </w:rPr>
              <w:t>Задания на оценку полученной информации относительно своей личностной позиции</w:t>
            </w:r>
          </w:p>
        </w:tc>
      </w:tr>
      <w:tr w:rsidR="009E1916" w:rsidRPr="00DA161E">
        <w:trPr>
          <w:trHeight w:val="2483"/>
        </w:trPr>
        <w:tc>
          <w:tcPr>
            <w:tcW w:w="3095" w:type="dxa"/>
          </w:tcPr>
          <w:p w:rsidR="009E1916" w:rsidRPr="00DA161E" w:rsidRDefault="00C21772">
            <w:pPr>
              <w:pStyle w:val="TableParagraph"/>
              <w:ind w:left="107" w:right="178"/>
              <w:rPr>
                <w:b/>
                <w:i/>
                <w:sz w:val="24"/>
              </w:rPr>
            </w:pPr>
            <w:r w:rsidRPr="00DA161E">
              <w:rPr>
                <w:b/>
                <w:i/>
                <w:sz w:val="24"/>
              </w:rPr>
              <w:t>Умение ставить вопросы и формулировать проблемы</w:t>
            </w:r>
          </w:p>
        </w:tc>
        <w:tc>
          <w:tcPr>
            <w:tcW w:w="3117" w:type="dxa"/>
          </w:tcPr>
          <w:p w:rsidR="009E1916" w:rsidRPr="00DA161E" w:rsidRDefault="00C21772">
            <w:pPr>
              <w:pStyle w:val="TableParagraph"/>
              <w:ind w:left="97" w:right="519"/>
              <w:rPr>
                <w:sz w:val="24"/>
              </w:rPr>
            </w:pPr>
            <w:r w:rsidRPr="00DA161E">
              <w:rPr>
                <w:sz w:val="24"/>
              </w:rPr>
              <w:t>Задания на определение недостаточности собственных знаний и компетентности для решения проблем и выполнения действий, задания на постановку вопросов и</w:t>
            </w:r>
          </w:p>
          <w:p w:rsidR="009E1916" w:rsidRPr="00DA161E" w:rsidRDefault="00C21772">
            <w:pPr>
              <w:pStyle w:val="TableParagraph"/>
              <w:spacing w:line="269" w:lineRule="exact"/>
              <w:ind w:left="97"/>
              <w:rPr>
                <w:sz w:val="24"/>
              </w:rPr>
            </w:pPr>
            <w:r w:rsidRPr="00DA161E">
              <w:rPr>
                <w:sz w:val="24"/>
              </w:rPr>
              <w:t>формулирование проблем</w:t>
            </w:r>
          </w:p>
        </w:tc>
        <w:tc>
          <w:tcPr>
            <w:tcW w:w="3377" w:type="dxa"/>
          </w:tcPr>
          <w:p w:rsidR="009E1916" w:rsidRPr="00DA161E" w:rsidRDefault="00C21772">
            <w:pPr>
              <w:pStyle w:val="TableParagraph"/>
              <w:ind w:left="106" w:right="545"/>
              <w:rPr>
                <w:sz w:val="24"/>
              </w:rPr>
            </w:pPr>
            <w:r w:rsidRPr="00DA161E">
              <w:rPr>
                <w:sz w:val="24"/>
              </w:rPr>
              <w:t>Задания на постановку вопросов и формулировку проблем, наблюдение за поведением</w:t>
            </w:r>
          </w:p>
        </w:tc>
      </w:tr>
      <w:tr w:rsidR="009E1916" w:rsidRPr="00DA161E">
        <w:trPr>
          <w:trHeight w:val="2207"/>
        </w:trPr>
        <w:tc>
          <w:tcPr>
            <w:tcW w:w="3095" w:type="dxa"/>
          </w:tcPr>
          <w:p w:rsidR="009E1916" w:rsidRPr="00DA161E" w:rsidRDefault="00C21772">
            <w:pPr>
              <w:pStyle w:val="TableParagraph"/>
              <w:ind w:left="107" w:right="173"/>
              <w:rPr>
                <w:b/>
                <w:i/>
                <w:sz w:val="24"/>
              </w:rPr>
            </w:pPr>
            <w:r w:rsidRPr="00DA161E">
              <w:rPr>
                <w:b/>
                <w:i/>
                <w:sz w:val="24"/>
              </w:rPr>
              <w:t>Умение выбирать информацию и поведение, оценивая их с точки зрения пользы, целесообразности,</w:t>
            </w:r>
          </w:p>
          <w:p w:rsidR="009E1916" w:rsidRPr="00DA161E" w:rsidRDefault="00C21772">
            <w:pPr>
              <w:pStyle w:val="TableParagraph"/>
              <w:spacing w:line="270" w:lineRule="atLeast"/>
              <w:ind w:left="107" w:right="198"/>
              <w:rPr>
                <w:b/>
                <w:i/>
                <w:sz w:val="24"/>
              </w:rPr>
            </w:pPr>
            <w:r w:rsidRPr="00DA161E">
              <w:rPr>
                <w:b/>
                <w:i/>
                <w:sz w:val="24"/>
              </w:rPr>
              <w:t>адекватности, ценностей, безопасности и т.д.</w:t>
            </w:r>
          </w:p>
        </w:tc>
        <w:tc>
          <w:tcPr>
            <w:tcW w:w="3117" w:type="dxa"/>
          </w:tcPr>
          <w:p w:rsidR="009E1916" w:rsidRPr="00DA161E" w:rsidRDefault="00C21772">
            <w:pPr>
              <w:pStyle w:val="TableParagraph"/>
              <w:ind w:left="97" w:right="147"/>
              <w:rPr>
                <w:sz w:val="24"/>
              </w:rPr>
            </w:pPr>
            <w:r w:rsidRPr="00DA161E">
              <w:rPr>
                <w:sz w:val="24"/>
              </w:rPr>
              <w:t>Задания на выбор средств и алгоритмов действий, адекватных поставленным целям и ценностям</w:t>
            </w:r>
          </w:p>
        </w:tc>
        <w:tc>
          <w:tcPr>
            <w:tcW w:w="3377" w:type="dxa"/>
          </w:tcPr>
          <w:p w:rsidR="009E1916" w:rsidRPr="00DA161E" w:rsidRDefault="00C21772">
            <w:pPr>
              <w:pStyle w:val="TableParagraph"/>
              <w:ind w:left="106" w:right="104"/>
              <w:rPr>
                <w:sz w:val="24"/>
              </w:rPr>
            </w:pPr>
            <w:r w:rsidRPr="00DA161E">
              <w:rPr>
                <w:sz w:val="24"/>
              </w:rPr>
              <w:t>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w:t>
            </w:r>
          </w:p>
        </w:tc>
      </w:tr>
      <w:tr w:rsidR="009E1916" w:rsidRPr="00DA161E">
        <w:trPr>
          <w:trHeight w:val="1103"/>
        </w:trPr>
        <w:tc>
          <w:tcPr>
            <w:tcW w:w="3095" w:type="dxa"/>
          </w:tcPr>
          <w:p w:rsidR="009E1916" w:rsidRPr="00DA161E" w:rsidRDefault="00C21772">
            <w:pPr>
              <w:pStyle w:val="TableParagraph"/>
              <w:ind w:left="107" w:right="157"/>
              <w:rPr>
                <w:b/>
                <w:i/>
                <w:sz w:val="24"/>
              </w:rPr>
            </w:pPr>
            <w:r w:rsidRPr="00DA161E">
              <w:rPr>
                <w:b/>
                <w:i/>
                <w:sz w:val="24"/>
              </w:rPr>
              <w:t>Умение отказываться от определенных действий (как последствие выбора)</w:t>
            </w:r>
          </w:p>
        </w:tc>
        <w:tc>
          <w:tcPr>
            <w:tcW w:w="3117" w:type="dxa"/>
          </w:tcPr>
          <w:p w:rsidR="009E1916" w:rsidRPr="00DA161E" w:rsidRDefault="00C21772">
            <w:pPr>
              <w:pStyle w:val="TableParagraph"/>
              <w:ind w:left="97" w:right="856"/>
              <w:rPr>
                <w:sz w:val="24"/>
              </w:rPr>
            </w:pPr>
            <w:r w:rsidRPr="00DA161E">
              <w:rPr>
                <w:sz w:val="24"/>
              </w:rPr>
              <w:t>Задания на принятие решений</w:t>
            </w:r>
          </w:p>
        </w:tc>
        <w:tc>
          <w:tcPr>
            <w:tcW w:w="3377" w:type="dxa"/>
          </w:tcPr>
          <w:p w:rsidR="009E1916" w:rsidRPr="00DA161E" w:rsidRDefault="00C21772">
            <w:pPr>
              <w:pStyle w:val="TableParagraph"/>
              <w:ind w:left="106" w:right="401"/>
              <w:rPr>
                <w:sz w:val="24"/>
              </w:rPr>
            </w:pPr>
            <w:r w:rsidRPr="00DA161E">
              <w:rPr>
                <w:sz w:val="24"/>
              </w:rPr>
              <w:t>Задания на оценку рисков</w:t>
            </w:r>
            <w:r w:rsidRPr="00DA161E">
              <w:rPr>
                <w:spacing w:val="-11"/>
                <w:sz w:val="24"/>
              </w:rPr>
              <w:t xml:space="preserve"> </w:t>
            </w:r>
            <w:r w:rsidRPr="00DA161E">
              <w:rPr>
                <w:sz w:val="24"/>
              </w:rPr>
              <w:t>и потерь при отказе от невыбранных</w:t>
            </w:r>
            <w:r w:rsidRPr="00DA161E">
              <w:rPr>
                <w:spacing w:val="-4"/>
                <w:sz w:val="24"/>
              </w:rPr>
              <w:t xml:space="preserve"> </w:t>
            </w:r>
            <w:r w:rsidRPr="00DA161E">
              <w:rPr>
                <w:sz w:val="24"/>
              </w:rPr>
              <w:t>альтернатив,</w:t>
            </w:r>
          </w:p>
          <w:p w:rsidR="009E1916" w:rsidRPr="00DA161E" w:rsidRDefault="00C21772">
            <w:pPr>
              <w:pStyle w:val="TableParagraph"/>
              <w:spacing w:line="267" w:lineRule="exact"/>
              <w:ind w:left="106"/>
              <w:rPr>
                <w:sz w:val="24"/>
              </w:rPr>
            </w:pPr>
            <w:r w:rsidRPr="00DA161E">
              <w:rPr>
                <w:sz w:val="24"/>
              </w:rPr>
              <w:t>наблюдение за</w:t>
            </w:r>
            <w:r w:rsidRPr="00DA161E">
              <w:rPr>
                <w:spacing w:val="-9"/>
                <w:sz w:val="24"/>
              </w:rPr>
              <w:t xml:space="preserve"> </w:t>
            </w:r>
            <w:r w:rsidRPr="00DA161E">
              <w:rPr>
                <w:sz w:val="24"/>
              </w:rPr>
              <w:t>поведением</w:t>
            </w:r>
          </w:p>
        </w:tc>
      </w:tr>
      <w:tr w:rsidR="009E1916" w:rsidRPr="00DA161E">
        <w:trPr>
          <w:trHeight w:val="830"/>
        </w:trPr>
        <w:tc>
          <w:tcPr>
            <w:tcW w:w="3095" w:type="dxa"/>
          </w:tcPr>
          <w:p w:rsidR="009E1916" w:rsidRPr="00DA161E" w:rsidRDefault="00C21772">
            <w:pPr>
              <w:pStyle w:val="TableParagraph"/>
              <w:ind w:left="107" w:right="678"/>
              <w:rPr>
                <w:b/>
                <w:i/>
                <w:sz w:val="24"/>
              </w:rPr>
            </w:pPr>
            <w:r w:rsidRPr="00DA161E">
              <w:rPr>
                <w:b/>
                <w:i/>
                <w:sz w:val="24"/>
              </w:rPr>
              <w:t>Умение критично относиться к своему</w:t>
            </w:r>
          </w:p>
          <w:p w:rsidR="009E1916" w:rsidRPr="00DA161E" w:rsidRDefault="00C21772">
            <w:pPr>
              <w:pStyle w:val="TableParagraph"/>
              <w:spacing w:line="265" w:lineRule="exact"/>
              <w:ind w:left="107"/>
              <w:rPr>
                <w:b/>
                <w:i/>
                <w:sz w:val="24"/>
              </w:rPr>
            </w:pPr>
            <w:r w:rsidRPr="00DA161E">
              <w:rPr>
                <w:b/>
                <w:i/>
                <w:sz w:val="24"/>
              </w:rPr>
              <w:t>поведению (рефлексия)</w:t>
            </w:r>
          </w:p>
        </w:tc>
        <w:tc>
          <w:tcPr>
            <w:tcW w:w="3117" w:type="dxa"/>
          </w:tcPr>
          <w:p w:rsidR="009E1916" w:rsidRPr="00DA161E" w:rsidRDefault="00C21772">
            <w:pPr>
              <w:pStyle w:val="TableParagraph"/>
              <w:ind w:left="97" w:right="791"/>
              <w:rPr>
                <w:sz w:val="24"/>
              </w:rPr>
            </w:pPr>
            <w:r w:rsidRPr="00DA161E">
              <w:rPr>
                <w:sz w:val="24"/>
              </w:rPr>
              <w:t>Задачи на рефлексию («самонаставления»)</w:t>
            </w:r>
          </w:p>
        </w:tc>
        <w:tc>
          <w:tcPr>
            <w:tcW w:w="3377" w:type="dxa"/>
          </w:tcPr>
          <w:p w:rsidR="009E1916" w:rsidRPr="00DA161E" w:rsidRDefault="00C21772">
            <w:pPr>
              <w:pStyle w:val="TableParagraph"/>
              <w:ind w:left="106" w:right="741"/>
              <w:rPr>
                <w:sz w:val="24"/>
              </w:rPr>
            </w:pPr>
            <w:r w:rsidRPr="00DA161E">
              <w:rPr>
                <w:sz w:val="24"/>
              </w:rPr>
              <w:t>Задания на оценку собственного поведения</w:t>
            </w:r>
          </w:p>
        </w:tc>
      </w:tr>
      <w:tr w:rsidR="009E1916" w:rsidRPr="00DA161E">
        <w:trPr>
          <w:trHeight w:val="1655"/>
        </w:trPr>
        <w:tc>
          <w:tcPr>
            <w:tcW w:w="3095" w:type="dxa"/>
          </w:tcPr>
          <w:p w:rsidR="009E1916" w:rsidRPr="00DA161E" w:rsidRDefault="00C21772">
            <w:pPr>
              <w:pStyle w:val="TableParagraph"/>
              <w:ind w:left="107" w:right="159"/>
              <w:rPr>
                <w:b/>
                <w:i/>
                <w:sz w:val="24"/>
              </w:rPr>
            </w:pPr>
            <w:r w:rsidRPr="00DA161E">
              <w:rPr>
                <w:b/>
                <w:i/>
                <w:sz w:val="24"/>
              </w:rPr>
              <w:t>Умение осознавать себя и свое поведение в жизненной перспективе (прошлое, настоящее, будущее)</w:t>
            </w:r>
          </w:p>
        </w:tc>
        <w:tc>
          <w:tcPr>
            <w:tcW w:w="3117" w:type="dxa"/>
          </w:tcPr>
          <w:p w:rsidR="009E1916" w:rsidRPr="00DA161E" w:rsidRDefault="00C21772">
            <w:pPr>
              <w:pStyle w:val="TableParagraph"/>
              <w:ind w:left="97" w:right="89"/>
              <w:rPr>
                <w:sz w:val="24"/>
              </w:rPr>
            </w:pPr>
            <w:r w:rsidRPr="00DA161E">
              <w:rPr>
                <w:sz w:val="24"/>
              </w:rPr>
              <w:t>Задания на оценку причин и последствий поведения: задания на определение значимости определенных событий с точки зрения</w:t>
            </w:r>
          </w:p>
          <w:p w:rsidR="009E1916" w:rsidRPr="00DA161E" w:rsidRDefault="00C21772">
            <w:pPr>
              <w:pStyle w:val="TableParagraph"/>
              <w:spacing w:line="269" w:lineRule="exact"/>
              <w:ind w:left="97"/>
              <w:rPr>
                <w:sz w:val="24"/>
              </w:rPr>
            </w:pPr>
            <w:r w:rsidRPr="00DA161E">
              <w:rPr>
                <w:sz w:val="24"/>
              </w:rPr>
              <w:t>жизненной перспективы</w:t>
            </w:r>
          </w:p>
        </w:tc>
        <w:tc>
          <w:tcPr>
            <w:tcW w:w="3377" w:type="dxa"/>
          </w:tcPr>
          <w:p w:rsidR="009E1916" w:rsidRPr="00DA161E" w:rsidRDefault="00C21772">
            <w:pPr>
              <w:pStyle w:val="TableParagraph"/>
              <w:ind w:left="106" w:right="493"/>
              <w:rPr>
                <w:sz w:val="24"/>
              </w:rPr>
            </w:pPr>
            <w:r w:rsidRPr="00DA161E">
              <w:rPr>
                <w:sz w:val="24"/>
              </w:rPr>
              <w:t>Задания на осмысленность поведения с точки зрения прошлого и будущего</w:t>
            </w:r>
          </w:p>
        </w:tc>
      </w:tr>
      <w:tr w:rsidR="009E1916" w:rsidRPr="00DA161E">
        <w:trPr>
          <w:trHeight w:val="1103"/>
        </w:trPr>
        <w:tc>
          <w:tcPr>
            <w:tcW w:w="3095" w:type="dxa"/>
          </w:tcPr>
          <w:p w:rsidR="009E1916" w:rsidRPr="00DA161E" w:rsidRDefault="00C21772">
            <w:pPr>
              <w:pStyle w:val="TableParagraph"/>
              <w:ind w:left="107" w:right="266"/>
              <w:rPr>
                <w:b/>
                <w:i/>
                <w:sz w:val="24"/>
              </w:rPr>
            </w:pPr>
            <w:r w:rsidRPr="00DA161E">
              <w:rPr>
                <w:b/>
                <w:i/>
                <w:sz w:val="24"/>
              </w:rPr>
              <w:t>Умение изменять свои представления и</w:t>
            </w:r>
          </w:p>
          <w:p w:rsidR="009E1916" w:rsidRPr="00DA161E" w:rsidRDefault="00C21772">
            <w:pPr>
              <w:pStyle w:val="TableParagraph"/>
              <w:spacing w:line="270" w:lineRule="atLeast"/>
              <w:ind w:left="107" w:right="303"/>
              <w:rPr>
                <w:b/>
                <w:i/>
                <w:sz w:val="24"/>
              </w:rPr>
            </w:pPr>
            <w:r w:rsidRPr="00DA161E">
              <w:rPr>
                <w:b/>
                <w:i/>
                <w:sz w:val="24"/>
              </w:rPr>
              <w:t>поведение, стремление к саморазвитию</w:t>
            </w:r>
          </w:p>
        </w:tc>
        <w:tc>
          <w:tcPr>
            <w:tcW w:w="3117" w:type="dxa"/>
          </w:tcPr>
          <w:p w:rsidR="009E1916" w:rsidRPr="00DA161E" w:rsidRDefault="00C21772">
            <w:pPr>
              <w:pStyle w:val="TableParagraph"/>
              <w:ind w:left="97" w:right="680"/>
              <w:rPr>
                <w:sz w:val="24"/>
              </w:rPr>
            </w:pPr>
            <w:r w:rsidRPr="00DA161E">
              <w:rPr>
                <w:sz w:val="24"/>
              </w:rPr>
              <w:t>Задания на разработку планов собственного развития</w:t>
            </w:r>
          </w:p>
        </w:tc>
        <w:tc>
          <w:tcPr>
            <w:tcW w:w="3377" w:type="dxa"/>
          </w:tcPr>
          <w:p w:rsidR="009E1916" w:rsidRPr="00DA161E" w:rsidRDefault="00C21772">
            <w:pPr>
              <w:pStyle w:val="TableParagraph"/>
              <w:ind w:left="106" w:right="344"/>
              <w:rPr>
                <w:sz w:val="24"/>
              </w:rPr>
            </w:pPr>
            <w:r w:rsidRPr="00DA161E">
              <w:rPr>
                <w:sz w:val="24"/>
              </w:rPr>
              <w:t>Психологическая диагностика, наблюдение за</w:t>
            </w:r>
          </w:p>
          <w:p w:rsidR="009E1916" w:rsidRPr="00DA161E" w:rsidRDefault="00C21772">
            <w:pPr>
              <w:pStyle w:val="TableParagraph"/>
              <w:spacing w:line="270" w:lineRule="atLeast"/>
              <w:ind w:left="106" w:right="993"/>
              <w:rPr>
                <w:sz w:val="24"/>
              </w:rPr>
            </w:pPr>
            <w:r w:rsidRPr="00DA161E">
              <w:rPr>
                <w:sz w:val="24"/>
              </w:rPr>
              <w:t>поведением в течение длительного времени</w:t>
            </w:r>
          </w:p>
        </w:tc>
      </w:tr>
      <w:tr w:rsidR="009E1916" w:rsidRPr="00DA161E">
        <w:trPr>
          <w:trHeight w:val="275"/>
        </w:trPr>
        <w:tc>
          <w:tcPr>
            <w:tcW w:w="3095" w:type="dxa"/>
          </w:tcPr>
          <w:p w:rsidR="009E1916" w:rsidRPr="00DA161E" w:rsidRDefault="00C21772">
            <w:pPr>
              <w:pStyle w:val="TableParagraph"/>
              <w:spacing w:line="255" w:lineRule="exact"/>
              <w:ind w:left="107"/>
              <w:rPr>
                <w:b/>
                <w:i/>
                <w:sz w:val="24"/>
              </w:rPr>
            </w:pPr>
            <w:r w:rsidRPr="00DA161E">
              <w:rPr>
                <w:b/>
                <w:i/>
                <w:sz w:val="24"/>
              </w:rPr>
              <w:t>Умение соотносить</w:t>
            </w:r>
          </w:p>
        </w:tc>
        <w:tc>
          <w:tcPr>
            <w:tcW w:w="3117" w:type="dxa"/>
          </w:tcPr>
          <w:p w:rsidR="009E1916" w:rsidRPr="00DA161E" w:rsidRDefault="00C21772">
            <w:pPr>
              <w:pStyle w:val="TableParagraph"/>
              <w:spacing w:line="255" w:lineRule="exact"/>
              <w:ind w:left="97"/>
              <w:rPr>
                <w:sz w:val="24"/>
              </w:rPr>
            </w:pPr>
            <w:r w:rsidRPr="00DA161E">
              <w:rPr>
                <w:sz w:val="24"/>
              </w:rPr>
              <w:t>Задания на смысл</w:t>
            </w:r>
          </w:p>
        </w:tc>
        <w:tc>
          <w:tcPr>
            <w:tcW w:w="3377" w:type="dxa"/>
          </w:tcPr>
          <w:p w:rsidR="009E1916" w:rsidRPr="00DA161E" w:rsidRDefault="00C21772">
            <w:pPr>
              <w:pStyle w:val="TableParagraph"/>
              <w:spacing w:line="255" w:lineRule="exact"/>
              <w:ind w:left="106"/>
              <w:rPr>
                <w:sz w:val="24"/>
              </w:rPr>
            </w:pPr>
            <w:r w:rsidRPr="00DA161E">
              <w:rPr>
                <w:sz w:val="24"/>
              </w:rPr>
              <w:t>Оценка соответствия</w:t>
            </w:r>
          </w:p>
        </w:tc>
      </w:tr>
    </w:tbl>
    <w:p w:rsidR="009E1916" w:rsidRPr="00DA161E" w:rsidRDefault="009E1916">
      <w:pPr>
        <w:spacing w:line="255"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3129"/>
        <w:gridCol w:w="3378"/>
      </w:tblGrid>
      <w:tr w:rsidR="009E1916" w:rsidRPr="00DA161E">
        <w:trPr>
          <w:trHeight w:val="1106"/>
        </w:trPr>
        <w:tc>
          <w:tcPr>
            <w:tcW w:w="3085" w:type="dxa"/>
          </w:tcPr>
          <w:p w:rsidR="009E1916" w:rsidRPr="00DA161E" w:rsidRDefault="00C21772">
            <w:pPr>
              <w:pStyle w:val="TableParagraph"/>
              <w:ind w:left="107" w:right="207"/>
              <w:jc w:val="both"/>
              <w:rPr>
                <w:b/>
                <w:i/>
                <w:sz w:val="24"/>
              </w:rPr>
            </w:pPr>
            <w:r w:rsidRPr="00DA161E">
              <w:rPr>
                <w:b/>
                <w:i/>
                <w:sz w:val="24"/>
              </w:rPr>
              <w:t>культурно-исторический контекст с собственным бытием личности</w:t>
            </w:r>
          </w:p>
          <w:p w:rsidR="009E1916" w:rsidRPr="00DA161E" w:rsidRDefault="00C21772">
            <w:pPr>
              <w:pStyle w:val="TableParagraph"/>
              <w:spacing w:line="265" w:lineRule="exact"/>
              <w:ind w:left="107"/>
              <w:rPr>
                <w:b/>
                <w:i/>
                <w:sz w:val="24"/>
              </w:rPr>
            </w:pPr>
            <w:r w:rsidRPr="00DA161E">
              <w:rPr>
                <w:b/>
                <w:i/>
                <w:sz w:val="24"/>
              </w:rPr>
              <w:t>(культуросообразность)</w:t>
            </w:r>
          </w:p>
        </w:tc>
        <w:tc>
          <w:tcPr>
            <w:tcW w:w="3129" w:type="dxa"/>
          </w:tcPr>
          <w:p w:rsidR="009E1916" w:rsidRPr="00DA161E" w:rsidRDefault="00C21772">
            <w:pPr>
              <w:pStyle w:val="TableParagraph"/>
              <w:ind w:left="107" w:right="106"/>
              <w:rPr>
                <w:sz w:val="24"/>
              </w:rPr>
            </w:pPr>
            <w:r w:rsidRPr="00DA161E">
              <w:rPr>
                <w:sz w:val="24"/>
              </w:rPr>
              <w:t>поведения в социокультурном контексте</w:t>
            </w:r>
          </w:p>
        </w:tc>
        <w:tc>
          <w:tcPr>
            <w:tcW w:w="3378" w:type="dxa"/>
          </w:tcPr>
          <w:p w:rsidR="009E1916" w:rsidRPr="00DA161E" w:rsidRDefault="00C21772">
            <w:pPr>
              <w:pStyle w:val="TableParagraph"/>
              <w:ind w:left="104" w:right="821"/>
              <w:jc w:val="both"/>
              <w:rPr>
                <w:sz w:val="24"/>
              </w:rPr>
            </w:pPr>
            <w:r w:rsidRPr="00DA161E">
              <w:rPr>
                <w:sz w:val="24"/>
              </w:rPr>
              <w:t>поведения культурным нормам в историческом контексте</w:t>
            </w:r>
          </w:p>
        </w:tc>
      </w:tr>
      <w:tr w:rsidR="009E1916" w:rsidRPr="00DA161E">
        <w:trPr>
          <w:trHeight w:val="1379"/>
        </w:trPr>
        <w:tc>
          <w:tcPr>
            <w:tcW w:w="3085" w:type="dxa"/>
          </w:tcPr>
          <w:p w:rsidR="009E1916" w:rsidRPr="00DA161E" w:rsidRDefault="00C21772">
            <w:pPr>
              <w:pStyle w:val="TableParagraph"/>
              <w:ind w:left="107" w:right="652"/>
              <w:rPr>
                <w:b/>
                <w:i/>
                <w:sz w:val="24"/>
              </w:rPr>
            </w:pPr>
            <w:r w:rsidRPr="00DA161E">
              <w:rPr>
                <w:b/>
                <w:i/>
                <w:sz w:val="24"/>
              </w:rPr>
              <w:t>Умение вносить свой вклад в развитие</w:t>
            </w:r>
          </w:p>
          <w:p w:rsidR="009E1916" w:rsidRPr="00DA161E" w:rsidRDefault="00C21772">
            <w:pPr>
              <w:pStyle w:val="TableParagraph"/>
              <w:ind w:left="107" w:right="507"/>
              <w:rPr>
                <w:b/>
                <w:i/>
                <w:sz w:val="24"/>
              </w:rPr>
            </w:pPr>
            <w:r w:rsidRPr="00DA161E">
              <w:rPr>
                <w:b/>
                <w:i/>
                <w:sz w:val="24"/>
              </w:rPr>
              <w:t>культуры (культуротворчество)</w:t>
            </w:r>
          </w:p>
        </w:tc>
        <w:tc>
          <w:tcPr>
            <w:tcW w:w="3129" w:type="dxa"/>
          </w:tcPr>
          <w:p w:rsidR="009E1916" w:rsidRPr="00DA161E" w:rsidRDefault="00C21772">
            <w:pPr>
              <w:pStyle w:val="TableParagraph"/>
              <w:ind w:left="107" w:right="273"/>
              <w:rPr>
                <w:sz w:val="24"/>
              </w:rPr>
            </w:pPr>
            <w:r w:rsidRPr="00DA161E">
              <w:rPr>
                <w:sz w:val="24"/>
              </w:rPr>
              <w:t>Творческие задания, задания на отчуждение собственных смыслов в форме метафоры, образа и</w:t>
            </w:r>
          </w:p>
          <w:p w:rsidR="009E1916" w:rsidRPr="00DA161E" w:rsidRDefault="00C21772">
            <w:pPr>
              <w:pStyle w:val="TableParagraph"/>
              <w:spacing w:line="269" w:lineRule="exact"/>
              <w:ind w:left="107"/>
              <w:rPr>
                <w:sz w:val="24"/>
              </w:rPr>
            </w:pPr>
            <w:r w:rsidRPr="00DA161E">
              <w:rPr>
                <w:sz w:val="24"/>
              </w:rPr>
              <w:t>т.п.</w:t>
            </w:r>
          </w:p>
        </w:tc>
        <w:tc>
          <w:tcPr>
            <w:tcW w:w="3378" w:type="dxa"/>
          </w:tcPr>
          <w:p w:rsidR="009E1916" w:rsidRPr="00DA161E" w:rsidRDefault="00C21772">
            <w:pPr>
              <w:pStyle w:val="TableParagraph"/>
              <w:ind w:left="104" w:right="108"/>
              <w:rPr>
                <w:sz w:val="24"/>
              </w:rPr>
            </w:pPr>
            <w:r w:rsidRPr="00DA161E">
              <w:rPr>
                <w:sz w:val="24"/>
              </w:rPr>
              <w:t>Анализ процесса и эффективности реализации исследовательской, проектной и другой творческой</w:t>
            </w:r>
          </w:p>
          <w:p w:rsidR="009E1916" w:rsidRPr="00DA161E" w:rsidRDefault="00C21772">
            <w:pPr>
              <w:pStyle w:val="TableParagraph"/>
              <w:spacing w:line="269" w:lineRule="exact"/>
              <w:ind w:left="104"/>
              <w:rPr>
                <w:sz w:val="24"/>
              </w:rPr>
            </w:pPr>
            <w:r w:rsidRPr="00DA161E">
              <w:rPr>
                <w:sz w:val="24"/>
              </w:rPr>
              <w:t>деятельности</w:t>
            </w:r>
          </w:p>
        </w:tc>
      </w:tr>
    </w:tbl>
    <w:p w:rsidR="009E1916" w:rsidRPr="00DA161E" w:rsidRDefault="009E1916">
      <w:pPr>
        <w:pStyle w:val="a3"/>
        <w:spacing w:before="9"/>
        <w:ind w:left="0"/>
        <w:rPr>
          <w:b/>
          <w:sz w:val="15"/>
        </w:rPr>
      </w:pPr>
    </w:p>
    <w:p w:rsidR="009E1916" w:rsidRPr="00DA161E" w:rsidRDefault="00C21772" w:rsidP="00C1148A">
      <w:pPr>
        <w:pStyle w:val="1"/>
        <w:numPr>
          <w:ilvl w:val="1"/>
          <w:numId w:val="321"/>
        </w:numPr>
        <w:tabs>
          <w:tab w:val="left" w:pos="2566"/>
        </w:tabs>
        <w:spacing w:before="89"/>
        <w:ind w:right="1388" w:hanging="2504"/>
      </w:pPr>
      <w:r w:rsidRPr="00DA161E">
        <w:t>Программы отдельных учебных предметов, курсов и курсов внеурочной</w:t>
      </w:r>
      <w:r w:rsidRPr="00DA161E">
        <w:rPr>
          <w:spacing w:val="-2"/>
        </w:rPr>
        <w:t xml:space="preserve"> </w:t>
      </w:r>
      <w:r w:rsidRPr="00DA161E">
        <w:t>деятельности</w:t>
      </w:r>
    </w:p>
    <w:p w:rsidR="009E1916" w:rsidRPr="00DA161E" w:rsidRDefault="009E1916">
      <w:pPr>
        <w:pStyle w:val="a3"/>
        <w:ind w:left="0"/>
        <w:rPr>
          <w:b/>
        </w:rPr>
      </w:pPr>
    </w:p>
    <w:p w:rsidR="009E1916" w:rsidRPr="00DA161E" w:rsidRDefault="00C21772" w:rsidP="00DA161E">
      <w:pPr>
        <w:pStyle w:val="a3"/>
        <w:ind w:right="957" w:firstLine="707"/>
        <w:jc w:val="both"/>
      </w:pPr>
      <w:r w:rsidRPr="00DA161E">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9E1916" w:rsidRPr="00DA161E" w:rsidRDefault="00C21772" w:rsidP="00DA161E">
      <w:pPr>
        <w:pStyle w:val="a3"/>
        <w:spacing w:before="1"/>
        <w:ind w:right="1272" w:firstLine="707"/>
        <w:jc w:val="both"/>
      </w:pPr>
      <w:r w:rsidRPr="00DA161E">
        <w:t>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9E1916" w:rsidRPr="00DA161E" w:rsidRDefault="00C21772" w:rsidP="00DA161E">
      <w:pPr>
        <w:pStyle w:val="a3"/>
        <w:ind w:right="851" w:firstLine="707"/>
        <w:jc w:val="both"/>
      </w:pPr>
      <w:r w:rsidRPr="00DA161E">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w:t>
      </w:r>
    </w:p>
    <w:p w:rsidR="009E1916" w:rsidRPr="00DA161E" w:rsidRDefault="00C21772" w:rsidP="00DA161E">
      <w:pPr>
        <w:pStyle w:val="a3"/>
        <w:ind w:right="1207" w:firstLine="707"/>
        <w:jc w:val="both"/>
      </w:pPr>
      <w:r w:rsidRPr="00DA161E">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с учетом программ, включенных в ее структуру.</w:t>
      </w:r>
    </w:p>
    <w:p w:rsidR="009E1916" w:rsidRPr="00DA161E" w:rsidRDefault="00C21772" w:rsidP="00DA161E">
      <w:pPr>
        <w:pStyle w:val="a3"/>
        <w:ind w:left="2170"/>
        <w:jc w:val="both"/>
      </w:pPr>
      <w:r w:rsidRPr="00DA161E">
        <w:t>Рабочие программы учебных предметов, курсов должны содержать:</w:t>
      </w:r>
    </w:p>
    <w:p w:rsidR="009E1916" w:rsidRPr="00DA161E" w:rsidRDefault="00C21772" w:rsidP="00C1148A">
      <w:pPr>
        <w:pStyle w:val="a5"/>
        <w:numPr>
          <w:ilvl w:val="2"/>
          <w:numId w:val="321"/>
        </w:numPr>
        <w:tabs>
          <w:tab w:val="left" w:pos="2430"/>
        </w:tabs>
        <w:jc w:val="both"/>
        <w:rPr>
          <w:sz w:val="24"/>
        </w:rPr>
      </w:pPr>
      <w:r w:rsidRPr="00DA161E">
        <w:rPr>
          <w:sz w:val="24"/>
        </w:rPr>
        <w:t>планируемые результаты освоения учебного предмета,</w:t>
      </w:r>
      <w:r w:rsidRPr="00DA161E">
        <w:rPr>
          <w:spacing w:val="-2"/>
          <w:sz w:val="24"/>
        </w:rPr>
        <w:t xml:space="preserve"> </w:t>
      </w:r>
      <w:r w:rsidRPr="00DA161E">
        <w:rPr>
          <w:sz w:val="24"/>
        </w:rPr>
        <w:t>курса;</w:t>
      </w:r>
    </w:p>
    <w:p w:rsidR="009E1916" w:rsidRPr="00DA161E" w:rsidRDefault="00C21772" w:rsidP="00C1148A">
      <w:pPr>
        <w:pStyle w:val="a5"/>
        <w:numPr>
          <w:ilvl w:val="2"/>
          <w:numId w:val="321"/>
        </w:numPr>
        <w:tabs>
          <w:tab w:val="left" w:pos="2430"/>
        </w:tabs>
        <w:jc w:val="both"/>
        <w:rPr>
          <w:sz w:val="24"/>
        </w:rPr>
      </w:pPr>
      <w:r w:rsidRPr="00DA161E">
        <w:rPr>
          <w:sz w:val="24"/>
        </w:rPr>
        <w:t>содержание учебного предмета,</w:t>
      </w:r>
      <w:r w:rsidRPr="00DA161E">
        <w:rPr>
          <w:spacing w:val="2"/>
          <w:sz w:val="24"/>
        </w:rPr>
        <w:t xml:space="preserve"> </w:t>
      </w:r>
      <w:r w:rsidRPr="00DA161E">
        <w:rPr>
          <w:sz w:val="24"/>
        </w:rPr>
        <w:t>курса;</w:t>
      </w:r>
    </w:p>
    <w:p w:rsidR="009E1916" w:rsidRPr="00DA161E" w:rsidRDefault="00C21772" w:rsidP="00C1148A">
      <w:pPr>
        <w:pStyle w:val="a5"/>
        <w:numPr>
          <w:ilvl w:val="2"/>
          <w:numId w:val="321"/>
        </w:numPr>
        <w:tabs>
          <w:tab w:val="left" w:pos="2430"/>
        </w:tabs>
        <w:ind w:left="1462" w:right="1686" w:firstLine="707"/>
        <w:jc w:val="both"/>
        <w:rPr>
          <w:sz w:val="24"/>
        </w:rPr>
      </w:pPr>
      <w:r w:rsidRPr="00DA161E">
        <w:rPr>
          <w:sz w:val="24"/>
        </w:rPr>
        <w:t>тематическое планирование с указанием количества часов, отводимых на освоение каждой</w:t>
      </w:r>
      <w:r w:rsidRPr="00DA161E">
        <w:rPr>
          <w:spacing w:val="-2"/>
          <w:sz w:val="24"/>
        </w:rPr>
        <w:t xml:space="preserve"> </w:t>
      </w:r>
      <w:r w:rsidRPr="00DA161E">
        <w:rPr>
          <w:sz w:val="24"/>
        </w:rPr>
        <w:t>темы.</w:t>
      </w:r>
    </w:p>
    <w:p w:rsidR="009E1916" w:rsidRPr="00DA161E" w:rsidRDefault="00C21772" w:rsidP="00DA161E">
      <w:pPr>
        <w:pStyle w:val="a3"/>
        <w:ind w:left="2170"/>
        <w:jc w:val="both"/>
      </w:pPr>
      <w:r w:rsidRPr="00DA161E">
        <w:t>Рабочие программы курсов внеурочной деятельности должны содержать:</w:t>
      </w:r>
    </w:p>
    <w:p w:rsidR="009E1916" w:rsidRPr="00DA161E" w:rsidRDefault="00C21772" w:rsidP="00C1148A">
      <w:pPr>
        <w:pStyle w:val="a5"/>
        <w:numPr>
          <w:ilvl w:val="0"/>
          <w:numId w:val="320"/>
        </w:numPr>
        <w:tabs>
          <w:tab w:val="left" w:pos="2430"/>
        </w:tabs>
        <w:jc w:val="both"/>
        <w:rPr>
          <w:sz w:val="24"/>
        </w:rPr>
      </w:pPr>
      <w:r w:rsidRPr="00DA161E">
        <w:rPr>
          <w:sz w:val="24"/>
        </w:rPr>
        <w:t>результаты освоения курса внеурочной деятельности;</w:t>
      </w:r>
    </w:p>
    <w:p w:rsidR="009E1916" w:rsidRPr="00DA161E" w:rsidRDefault="00C21772" w:rsidP="00C1148A">
      <w:pPr>
        <w:pStyle w:val="a5"/>
        <w:numPr>
          <w:ilvl w:val="0"/>
          <w:numId w:val="320"/>
        </w:numPr>
        <w:tabs>
          <w:tab w:val="left" w:pos="2430"/>
        </w:tabs>
        <w:ind w:left="1462" w:right="1274" w:firstLine="707"/>
        <w:jc w:val="both"/>
        <w:rPr>
          <w:sz w:val="24"/>
        </w:rPr>
      </w:pPr>
      <w:r w:rsidRPr="00DA161E">
        <w:rPr>
          <w:sz w:val="24"/>
        </w:rPr>
        <w:t>содержание курса внеурочной деятельности с указанием форм организации и видов</w:t>
      </w:r>
      <w:r w:rsidRPr="00DA161E">
        <w:rPr>
          <w:spacing w:val="-1"/>
          <w:sz w:val="24"/>
        </w:rPr>
        <w:t xml:space="preserve"> </w:t>
      </w:r>
      <w:r w:rsidRPr="00DA161E">
        <w:rPr>
          <w:sz w:val="24"/>
        </w:rPr>
        <w:t>деятельности;</w:t>
      </w:r>
    </w:p>
    <w:p w:rsidR="009E1916" w:rsidRPr="00DA161E" w:rsidRDefault="00C21772" w:rsidP="00C1148A">
      <w:pPr>
        <w:pStyle w:val="a5"/>
        <w:numPr>
          <w:ilvl w:val="0"/>
          <w:numId w:val="320"/>
        </w:numPr>
        <w:tabs>
          <w:tab w:val="left" w:pos="2430"/>
        </w:tabs>
        <w:jc w:val="both"/>
        <w:rPr>
          <w:sz w:val="24"/>
        </w:rPr>
      </w:pPr>
      <w:r w:rsidRPr="00DA161E">
        <w:rPr>
          <w:sz w:val="24"/>
        </w:rPr>
        <w:t>тематическое</w:t>
      </w:r>
      <w:r w:rsidRPr="00DA161E">
        <w:rPr>
          <w:spacing w:val="-2"/>
          <w:sz w:val="24"/>
        </w:rPr>
        <w:t xml:space="preserve"> </w:t>
      </w:r>
      <w:r w:rsidRPr="00DA161E">
        <w:rPr>
          <w:sz w:val="24"/>
        </w:rPr>
        <w:t>планирование.</w:t>
      </w:r>
    </w:p>
    <w:p w:rsidR="009E1916" w:rsidRPr="00DA161E" w:rsidRDefault="00C21772" w:rsidP="00DA161E">
      <w:pPr>
        <w:pStyle w:val="a3"/>
        <w:ind w:right="949" w:firstLine="707"/>
        <w:jc w:val="both"/>
      </w:pPr>
      <w:r w:rsidRPr="00DA161E">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w:t>
      </w:r>
    </w:p>
    <w:p w:rsidR="009E1916" w:rsidRPr="00DA161E" w:rsidRDefault="00C21772" w:rsidP="00DA161E">
      <w:pPr>
        <w:pStyle w:val="a3"/>
        <w:ind w:right="971" w:firstLine="707"/>
        <w:jc w:val="both"/>
      </w:pPr>
      <w:r w:rsidRPr="00DA161E">
        <w:t>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9E1916" w:rsidRPr="00DA161E" w:rsidRDefault="00C21772" w:rsidP="00DA161E">
      <w:pPr>
        <w:pStyle w:val="a3"/>
        <w:ind w:right="1351" w:firstLine="707"/>
        <w:jc w:val="both"/>
      </w:pPr>
      <w:r w:rsidRPr="00DA161E">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9E1916" w:rsidRPr="00DA161E" w:rsidRDefault="00C21772" w:rsidP="00DA161E">
      <w:pPr>
        <w:pStyle w:val="a3"/>
        <w:spacing w:before="2" w:line="276" w:lineRule="auto"/>
        <w:ind w:right="851" w:firstLine="707"/>
        <w:jc w:val="both"/>
      </w:pPr>
      <w:r w:rsidRPr="00DA161E">
        <w:t>Программы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w:t>
      </w:r>
    </w:p>
    <w:p w:rsidR="009E1916" w:rsidRPr="00DA161E" w:rsidRDefault="00C21772" w:rsidP="00DA161E">
      <w:pPr>
        <w:pStyle w:val="a3"/>
        <w:jc w:val="both"/>
      </w:pPr>
      <w:r w:rsidRPr="00DA161E">
        <w:t>«Выпускник получит возможность научиться».</w:t>
      </w:r>
    </w:p>
    <w:p w:rsidR="009E1916" w:rsidRPr="00DA161E" w:rsidRDefault="009E1916">
      <w:pPr>
        <w:sectPr w:rsidR="009E1916" w:rsidRPr="00DA161E">
          <w:pgSz w:w="11910" w:h="16840"/>
          <w:pgMar w:top="1120" w:right="0" w:bottom="1120" w:left="240" w:header="0" w:footer="922" w:gutter="0"/>
          <w:cols w:space="720"/>
        </w:sectPr>
      </w:pPr>
    </w:p>
    <w:p w:rsidR="009E1916" w:rsidRPr="00DA161E" w:rsidRDefault="00C21772">
      <w:pPr>
        <w:spacing w:before="71"/>
        <w:ind w:left="2182"/>
        <w:rPr>
          <w:b/>
          <w:sz w:val="24"/>
        </w:rPr>
      </w:pPr>
      <w:r w:rsidRPr="00DA161E">
        <w:rPr>
          <w:b/>
          <w:sz w:val="24"/>
        </w:rPr>
        <w:t>II.2.1. Русский язык</w:t>
      </w:r>
    </w:p>
    <w:p w:rsidR="009E1916" w:rsidRPr="00DA161E" w:rsidRDefault="009E1916">
      <w:pPr>
        <w:pStyle w:val="a3"/>
        <w:spacing w:before="7"/>
        <w:ind w:left="0"/>
        <w:rPr>
          <w:b/>
        </w:rPr>
      </w:pPr>
    </w:p>
    <w:p w:rsidR="009E1916" w:rsidRPr="00DA161E" w:rsidRDefault="00C21772">
      <w:pPr>
        <w:ind w:left="2676"/>
        <w:rPr>
          <w:b/>
          <w:sz w:val="24"/>
        </w:rPr>
      </w:pPr>
      <w:r w:rsidRPr="00DA161E">
        <w:rPr>
          <w:b/>
          <w:sz w:val="24"/>
        </w:rPr>
        <w:t>Рабочая программа по русскому языку 10 класс, базовый уровень</w:t>
      </w:r>
    </w:p>
    <w:p w:rsidR="009E1916" w:rsidRPr="00DA161E" w:rsidRDefault="00C21772" w:rsidP="00DA161E">
      <w:pPr>
        <w:pStyle w:val="a3"/>
        <w:spacing w:before="37" w:line="278" w:lineRule="auto"/>
        <w:ind w:left="1034" w:right="851" w:firstLine="710"/>
        <w:jc w:val="both"/>
      </w:pPr>
      <w:r w:rsidRPr="00DA161E">
        <w:t>Программа курса «Русский язык». 10—11 классы. Базовый уровень /авт.-сост. Н.Г. Гольцова.— М.: ООО «Русское слово — учебник», 2020.— (ФГОС. Инновационная школа).</w:t>
      </w:r>
    </w:p>
    <w:p w:rsidR="009E1916" w:rsidRPr="00DA161E" w:rsidRDefault="00C21772" w:rsidP="00DA161E">
      <w:pPr>
        <w:pStyle w:val="3"/>
        <w:spacing w:line="240" w:lineRule="auto"/>
        <w:ind w:left="1745"/>
        <w:jc w:val="both"/>
      </w:pPr>
      <w:r w:rsidRPr="00DA161E">
        <w:t>Цели:</w:t>
      </w:r>
    </w:p>
    <w:p w:rsidR="009E1916" w:rsidRPr="00DA161E" w:rsidRDefault="00C21772" w:rsidP="00C1148A">
      <w:pPr>
        <w:pStyle w:val="a5"/>
        <w:numPr>
          <w:ilvl w:val="0"/>
          <w:numId w:val="319"/>
        </w:numPr>
        <w:tabs>
          <w:tab w:val="left" w:pos="1035"/>
        </w:tabs>
        <w:spacing w:before="34"/>
        <w:ind w:right="848"/>
        <w:jc w:val="both"/>
        <w:rPr>
          <w:sz w:val="24"/>
        </w:rPr>
      </w:pPr>
      <w:r w:rsidRPr="00DA161E">
        <w:rPr>
          <w:b/>
          <w:sz w:val="24"/>
        </w:rPr>
        <w:t xml:space="preserve">развитие и воспитание </w:t>
      </w:r>
      <w:r w:rsidRPr="00DA161E">
        <w:rPr>
          <w:sz w:val="24"/>
        </w:rPr>
        <w:t>школьника, его социализация, развитие интеллектуальных качеств; формирование ценностной ориентации – осознание русского языка как духовной ценности, его значимости в жизни современного общества; формирование любви и уважения к русскому языку, развитие потребности к речевому</w:t>
      </w:r>
      <w:r w:rsidRPr="00DA161E">
        <w:rPr>
          <w:spacing w:val="-7"/>
          <w:sz w:val="24"/>
        </w:rPr>
        <w:t xml:space="preserve"> </w:t>
      </w:r>
      <w:r w:rsidRPr="00DA161E">
        <w:rPr>
          <w:sz w:val="24"/>
        </w:rPr>
        <w:t>самосовершенствованию;</w:t>
      </w:r>
    </w:p>
    <w:p w:rsidR="009E1916" w:rsidRPr="00DA161E" w:rsidRDefault="00C21772" w:rsidP="00C1148A">
      <w:pPr>
        <w:pStyle w:val="a5"/>
        <w:numPr>
          <w:ilvl w:val="0"/>
          <w:numId w:val="319"/>
        </w:numPr>
        <w:tabs>
          <w:tab w:val="left" w:pos="1035"/>
        </w:tabs>
        <w:ind w:right="853"/>
        <w:jc w:val="both"/>
        <w:rPr>
          <w:sz w:val="24"/>
        </w:rPr>
      </w:pPr>
      <w:r w:rsidRPr="00DA161E">
        <w:rPr>
          <w:b/>
          <w:sz w:val="24"/>
        </w:rPr>
        <w:t xml:space="preserve">овладение </w:t>
      </w:r>
      <w:r w:rsidRPr="00DA161E">
        <w:rPr>
          <w:sz w:val="24"/>
        </w:rPr>
        <w:t>русским языком как средством общения в повседневной жизни, учебной деятельности; развитие способности к речевому взаимодействию и взаимопониманию; овладение русским языком как средством получения знаний по другим учебным</w:t>
      </w:r>
      <w:r w:rsidRPr="00DA161E">
        <w:rPr>
          <w:spacing w:val="-27"/>
          <w:sz w:val="24"/>
        </w:rPr>
        <w:t xml:space="preserve"> </w:t>
      </w:r>
      <w:r w:rsidRPr="00DA161E">
        <w:rPr>
          <w:sz w:val="24"/>
        </w:rPr>
        <w:t>предметам;</w:t>
      </w:r>
    </w:p>
    <w:p w:rsidR="009E1916" w:rsidRPr="00DA161E" w:rsidRDefault="00C21772" w:rsidP="00C1148A">
      <w:pPr>
        <w:pStyle w:val="a5"/>
        <w:numPr>
          <w:ilvl w:val="0"/>
          <w:numId w:val="319"/>
        </w:numPr>
        <w:tabs>
          <w:tab w:val="left" w:pos="1035"/>
        </w:tabs>
        <w:ind w:right="847"/>
        <w:jc w:val="both"/>
        <w:rPr>
          <w:sz w:val="24"/>
        </w:rPr>
      </w:pPr>
      <w:r w:rsidRPr="00DA161E">
        <w:rPr>
          <w:b/>
          <w:sz w:val="24"/>
        </w:rPr>
        <w:t xml:space="preserve">освоение знаний </w:t>
      </w:r>
      <w:r w:rsidRPr="00DA161E">
        <w:rPr>
          <w:sz w:val="24"/>
        </w:rPr>
        <w:t>о русском языке, его устройстве и функционировании; обогащение словарного запаса и грамматического строя речи учащихся; освоение стилистических ресурсов русского языка, овладение его основными изобразительно-выразительными средствами;</w:t>
      </w:r>
    </w:p>
    <w:p w:rsidR="009E1916" w:rsidRPr="00DA161E" w:rsidRDefault="00C21772" w:rsidP="00C1148A">
      <w:pPr>
        <w:pStyle w:val="a5"/>
        <w:numPr>
          <w:ilvl w:val="0"/>
          <w:numId w:val="319"/>
        </w:numPr>
        <w:tabs>
          <w:tab w:val="left" w:pos="1035"/>
        </w:tabs>
        <w:spacing w:before="1"/>
        <w:ind w:right="851"/>
        <w:jc w:val="both"/>
        <w:rPr>
          <w:sz w:val="24"/>
        </w:rPr>
      </w:pPr>
      <w:r w:rsidRPr="00DA161E">
        <w:rPr>
          <w:b/>
          <w:sz w:val="24"/>
        </w:rPr>
        <w:t xml:space="preserve">формирование способности </w:t>
      </w:r>
      <w:r w:rsidRPr="00DA161E">
        <w:rPr>
          <w:sz w:val="24"/>
        </w:rPr>
        <w:t>опознавать, анализировать, сопоставлять, классифицировать языковые и речевые явления и факты, оценивать их с точки зрения нормативности, соответствия ситуации, сфере общения; осуществлять информационный поиск, извлекать, преобразовывать необходимую информацию, работать с текстом, производить его информационную</w:t>
      </w:r>
      <w:r w:rsidRPr="00DA161E">
        <w:rPr>
          <w:spacing w:val="-1"/>
          <w:sz w:val="24"/>
        </w:rPr>
        <w:t xml:space="preserve"> </w:t>
      </w:r>
      <w:r w:rsidRPr="00DA161E">
        <w:rPr>
          <w:sz w:val="24"/>
        </w:rPr>
        <w:t>переработку;</w:t>
      </w:r>
    </w:p>
    <w:p w:rsidR="009E1916" w:rsidRPr="00DA161E" w:rsidRDefault="00C21772" w:rsidP="00C1148A">
      <w:pPr>
        <w:pStyle w:val="a5"/>
        <w:numPr>
          <w:ilvl w:val="0"/>
          <w:numId w:val="319"/>
        </w:numPr>
        <w:tabs>
          <w:tab w:val="left" w:pos="1035"/>
        </w:tabs>
        <w:jc w:val="both"/>
        <w:rPr>
          <w:sz w:val="24"/>
        </w:rPr>
      </w:pPr>
      <w:r w:rsidRPr="00DA161E">
        <w:rPr>
          <w:b/>
          <w:sz w:val="24"/>
        </w:rPr>
        <w:t xml:space="preserve">приобретение компетентности </w:t>
      </w:r>
      <w:r w:rsidRPr="00DA161E">
        <w:rPr>
          <w:sz w:val="24"/>
        </w:rPr>
        <w:t>в сфере русского языка и речевого</w:t>
      </w:r>
      <w:r w:rsidRPr="00DA161E">
        <w:rPr>
          <w:spacing w:val="-9"/>
          <w:sz w:val="24"/>
        </w:rPr>
        <w:t xml:space="preserve"> </w:t>
      </w:r>
      <w:r w:rsidRPr="00DA161E">
        <w:rPr>
          <w:sz w:val="24"/>
        </w:rPr>
        <w:t>общения:</w:t>
      </w:r>
    </w:p>
    <w:p w:rsidR="009E1916" w:rsidRPr="00DA161E" w:rsidRDefault="00C21772" w:rsidP="00C1148A">
      <w:pPr>
        <w:pStyle w:val="a5"/>
        <w:numPr>
          <w:ilvl w:val="1"/>
          <w:numId w:val="319"/>
        </w:numPr>
        <w:tabs>
          <w:tab w:val="left" w:pos="1463"/>
        </w:tabs>
        <w:spacing w:before="4" w:line="237" w:lineRule="auto"/>
        <w:ind w:right="851" w:firstLine="4"/>
        <w:jc w:val="both"/>
        <w:rPr>
          <w:sz w:val="24"/>
        </w:rPr>
      </w:pPr>
      <w:r w:rsidRPr="00DA161E">
        <w:rPr>
          <w:b/>
          <w:sz w:val="24"/>
        </w:rPr>
        <w:t xml:space="preserve">речевая компетентность </w:t>
      </w:r>
      <w:r w:rsidRPr="00DA161E">
        <w:rPr>
          <w:sz w:val="24"/>
        </w:rPr>
        <w:t>–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w:t>
      </w:r>
      <w:r w:rsidRPr="00DA161E">
        <w:rPr>
          <w:spacing w:val="1"/>
          <w:sz w:val="24"/>
        </w:rPr>
        <w:t xml:space="preserve"> </w:t>
      </w:r>
      <w:r w:rsidRPr="00DA161E">
        <w:rPr>
          <w:sz w:val="24"/>
        </w:rPr>
        <w:t>общения;</w:t>
      </w:r>
    </w:p>
    <w:p w:rsidR="009E1916" w:rsidRPr="00DA161E" w:rsidRDefault="00C21772" w:rsidP="00C1148A">
      <w:pPr>
        <w:pStyle w:val="a5"/>
        <w:numPr>
          <w:ilvl w:val="1"/>
          <w:numId w:val="319"/>
        </w:numPr>
        <w:tabs>
          <w:tab w:val="left" w:pos="1463"/>
        </w:tabs>
        <w:spacing w:before="5"/>
        <w:ind w:right="847" w:firstLine="4"/>
        <w:jc w:val="both"/>
        <w:rPr>
          <w:sz w:val="24"/>
        </w:rPr>
      </w:pPr>
      <w:r w:rsidRPr="00DA161E">
        <w:rPr>
          <w:b/>
          <w:sz w:val="24"/>
        </w:rPr>
        <w:t xml:space="preserve">языковая (лингвистическая) компетентность </w:t>
      </w:r>
      <w:r w:rsidRPr="00DA161E">
        <w:rPr>
          <w:sz w:val="24"/>
        </w:rPr>
        <w:t>– овладение основами науки о языке, основными умениями и навыками анализа явлений и фактов языка, формирование и совершенствование способности учащихся употреблять слова, их формы и синтаксические структуры в соответствии с нормами литературного языка, использовать синонимические ресурсы русского</w:t>
      </w:r>
      <w:r w:rsidRPr="00DA161E">
        <w:rPr>
          <w:spacing w:val="-1"/>
          <w:sz w:val="24"/>
        </w:rPr>
        <w:t xml:space="preserve"> </w:t>
      </w:r>
      <w:r w:rsidRPr="00DA161E">
        <w:rPr>
          <w:sz w:val="24"/>
        </w:rPr>
        <w:t>языка;</w:t>
      </w:r>
    </w:p>
    <w:p w:rsidR="009E1916" w:rsidRPr="00DA161E" w:rsidRDefault="00C21772" w:rsidP="00C1148A">
      <w:pPr>
        <w:pStyle w:val="a5"/>
        <w:numPr>
          <w:ilvl w:val="1"/>
          <w:numId w:val="319"/>
        </w:numPr>
        <w:tabs>
          <w:tab w:val="left" w:pos="1463"/>
        </w:tabs>
        <w:spacing w:before="2" w:line="237" w:lineRule="auto"/>
        <w:ind w:right="844" w:firstLine="0"/>
        <w:jc w:val="both"/>
        <w:rPr>
          <w:sz w:val="24"/>
        </w:rPr>
      </w:pPr>
      <w:r w:rsidRPr="00DA161E">
        <w:rPr>
          <w:b/>
          <w:sz w:val="24"/>
        </w:rPr>
        <w:t xml:space="preserve">социокультурная компетентность </w:t>
      </w:r>
      <w:r w:rsidRPr="00DA161E">
        <w:rPr>
          <w:sz w:val="24"/>
        </w:rPr>
        <w:t>– овладение единицами языка с национально- культурным компонентом значения и русским речевым</w:t>
      </w:r>
      <w:r w:rsidRPr="00DA161E">
        <w:rPr>
          <w:spacing w:val="-8"/>
          <w:sz w:val="24"/>
        </w:rPr>
        <w:t xml:space="preserve"> </w:t>
      </w:r>
      <w:r w:rsidRPr="00DA161E">
        <w:rPr>
          <w:sz w:val="24"/>
        </w:rPr>
        <w:t>этикетом.</w:t>
      </w:r>
    </w:p>
    <w:p w:rsidR="009E1916" w:rsidRPr="00DA161E" w:rsidRDefault="00C21772" w:rsidP="00DA161E">
      <w:pPr>
        <w:pStyle w:val="3"/>
        <w:spacing w:before="7" w:line="240" w:lineRule="auto"/>
        <w:ind w:left="1745"/>
        <w:jc w:val="both"/>
      </w:pPr>
      <w:r w:rsidRPr="00DA161E">
        <w:t>Задачи:</w:t>
      </w:r>
    </w:p>
    <w:p w:rsidR="009E1916" w:rsidRPr="00DA161E" w:rsidRDefault="00C21772" w:rsidP="00DA161E">
      <w:pPr>
        <w:pStyle w:val="a3"/>
        <w:spacing w:before="36"/>
        <w:ind w:left="1034" w:right="855"/>
        <w:jc w:val="both"/>
      </w:pPr>
      <w:r w:rsidRPr="00DA161E">
        <w:rPr>
          <w:b/>
        </w:rPr>
        <w:t xml:space="preserve">- </w:t>
      </w:r>
      <w:r w:rsidRPr="00DA161E">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w:t>
      </w:r>
      <w:r w:rsidRPr="00DA161E">
        <w:rPr>
          <w:spacing w:val="-9"/>
        </w:rPr>
        <w:t xml:space="preserve"> </w:t>
      </w:r>
      <w:r w:rsidRPr="00DA161E">
        <w:t>общения;</w:t>
      </w:r>
    </w:p>
    <w:p w:rsidR="009E1916" w:rsidRPr="00DA161E" w:rsidRDefault="00C21772" w:rsidP="00DA161E">
      <w:pPr>
        <w:pStyle w:val="a3"/>
        <w:ind w:left="1178" w:right="851"/>
        <w:jc w:val="both"/>
      </w:pPr>
      <w:r w:rsidRPr="00DA161E">
        <w:rPr>
          <w:b/>
        </w:rPr>
        <w:t xml:space="preserve">- </w:t>
      </w:r>
      <w:r w:rsidRPr="00DA161E">
        <w:t>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осознанному выбору профессии, к получению высшего гуманитарного образования;</w:t>
      </w:r>
    </w:p>
    <w:p w:rsidR="009E1916" w:rsidRPr="00DA161E" w:rsidRDefault="00C21772" w:rsidP="00C1148A">
      <w:pPr>
        <w:pStyle w:val="a5"/>
        <w:numPr>
          <w:ilvl w:val="0"/>
          <w:numId w:val="318"/>
        </w:numPr>
        <w:tabs>
          <w:tab w:val="left" w:pos="1808"/>
        </w:tabs>
        <w:spacing w:before="1"/>
        <w:ind w:right="850" w:firstLine="0"/>
        <w:jc w:val="both"/>
        <w:rPr>
          <w:sz w:val="24"/>
        </w:rPr>
      </w:pPr>
      <w:r w:rsidRPr="00DA161E">
        <w:rPr>
          <w:sz w:val="24"/>
        </w:rPr>
        <w:t>углубление знаний о лингвистике как науке; языке как многофункциональной развивающейся системе; взаимосвязи основных единиц и уровней языка; языковой норме, и её функциях; функционально – стилистической системе русского языка; нормах речевого поведения в различных сферах и ситуациях</w:t>
      </w:r>
      <w:r w:rsidRPr="00DA161E">
        <w:rPr>
          <w:spacing w:val="3"/>
          <w:sz w:val="24"/>
        </w:rPr>
        <w:t xml:space="preserve"> </w:t>
      </w:r>
      <w:r w:rsidRPr="00DA161E">
        <w:rPr>
          <w:sz w:val="24"/>
        </w:rPr>
        <w:t>общения;</w:t>
      </w:r>
    </w:p>
    <w:p w:rsidR="009E1916" w:rsidRPr="00DA161E" w:rsidRDefault="00C21772" w:rsidP="00C1148A">
      <w:pPr>
        <w:pStyle w:val="a5"/>
        <w:numPr>
          <w:ilvl w:val="0"/>
          <w:numId w:val="318"/>
        </w:numPr>
        <w:tabs>
          <w:tab w:val="left" w:pos="1798"/>
        </w:tabs>
        <w:ind w:right="847" w:firstLine="0"/>
        <w:jc w:val="both"/>
        <w:rPr>
          <w:sz w:val="24"/>
        </w:rPr>
      </w:pPr>
      <w:r w:rsidRPr="00DA161E">
        <w:rPr>
          <w:sz w:val="24"/>
        </w:rPr>
        <w:t>овладение умениями опознавать, анализировать, сопоставлять, классифицировать языковые явления и факты с учетом их различных интерпретаций; в необходимых случаях давать исторический комментарий к языковым явлениям; оценивать языковые явления и факты с точки зрения нормативности, соответствие в сфере и ситуации общения; и разграничивать варианты норм и речевые</w:t>
      </w:r>
      <w:r w:rsidRPr="00DA161E">
        <w:rPr>
          <w:spacing w:val="-4"/>
          <w:sz w:val="24"/>
        </w:rPr>
        <w:t xml:space="preserve"> </w:t>
      </w:r>
      <w:r w:rsidRPr="00DA161E">
        <w:rPr>
          <w:sz w:val="24"/>
        </w:rPr>
        <w:t>нарушения;</w:t>
      </w:r>
    </w:p>
    <w:p w:rsidR="009E1916" w:rsidRPr="00DA161E" w:rsidRDefault="009E1916" w:rsidP="00DA161E">
      <w:pPr>
        <w:jc w:val="both"/>
        <w:rPr>
          <w:sz w:val="24"/>
        </w:rPr>
        <w:sectPr w:rsidR="009E1916" w:rsidRPr="00DA161E">
          <w:pgSz w:w="11910" w:h="16840"/>
          <w:pgMar w:top="1040" w:right="0" w:bottom="1200" w:left="240" w:header="0" w:footer="922" w:gutter="0"/>
          <w:cols w:space="720"/>
        </w:sectPr>
      </w:pPr>
    </w:p>
    <w:p w:rsidR="009E1916" w:rsidRPr="00DA161E" w:rsidRDefault="00C21772" w:rsidP="00C1148A">
      <w:pPr>
        <w:pStyle w:val="a5"/>
        <w:numPr>
          <w:ilvl w:val="0"/>
          <w:numId w:val="318"/>
        </w:numPr>
        <w:tabs>
          <w:tab w:val="left" w:pos="1475"/>
        </w:tabs>
        <w:spacing w:before="66"/>
        <w:ind w:right="851" w:firstLine="0"/>
        <w:jc w:val="both"/>
        <w:rPr>
          <w:sz w:val="24"/>
        </w:rPr>
      </w:pPr>
      <w:r w:rsidRPr="00DA161E">
        <w:rPr>
          <w:sz w:val="24"/>
        </w:rPr>
        <w:t>применение полученных знаний и умений в собственной речевой практике, в том числе в профессионально ориентированной сфере общения; совершенствование нормативного и целесообразного использования языка в различных сферах и ситуациях</w:t>
      </w:r>
      <w:r w:rsidRPr="00DA161E">
        <w:rPr>
          <w:spacing w:val="-6"/>
          <w:sz w:val="24"/>
        </w:rPr>
        <w:t xml:space="preserve"> </w:t>
      </w:r>
      <w:r w:rsidRPr="00DA161E">
        <w:rPr>
          <w:sz w:val="24"/>
        </w:rPr>
        <w:t>общения.</w:t>
      </w:r>
    </w:p>
    <w:p w:rsidR="009E1916" w:rsidRPr="00DA161E" w:rsidRDefault="00C21772" w:rsidP="00DA161E">
      <w:pPr>
        <w:pStyle w:val="3"/>
        <w:spacing w:before="125" w:line="240" w:lineRule="auto"/>
        <w:ind w:left="2923"/>
        <w:jc w:val="both"/>
      </w:pPr>
      <w:r w:rsidRPr="00DA161E">
        <w:t>Планируемые результаты освоения учебного предмета</w:t>
      </w:r>
    </w:p>
    <w:p w:rsidR="009E1916" w:rsidRPr="00DA161E" w:rsidRDefault="00C21772" w:rsidP="00DA161E">
      <w:pPr>
        <w:pStyle w:val="4"/>
        <w:spacing w:before="0"/>
        <w:ind w:left="1034"/>
        <w:jc w:val="both"/>
      </w:pPr>
      <w:r w:rsidRPr="00DA161E">
        <w:t>В направлении личностного развития:</w:t>
      </w:r>
    </w:p>
    <w:p w:rsidR="009E1916" w:rsidRPr="00DA161E" w:rsidRDefault="00C21772" w:rsidP="00C1148A">
      <w:pPr>
        <w:pStyle w:val="a5"/>
        <w:numPr>
          <w:ilvl w:val="2"/>
          <w:numId w:val="452"/>
        </w:numPr>
        <w:tabs>
          <w:tab w:val="left" w:pos="1035"/>
        </w:tabs>
        <w:ind w:right="848"/>
        <w:jc w:val="both"/>
        <w:rPr>
          <w:rFonts w:ascii="Wingdings" w:hAnsi="Wingdings"/>
          <w:sz w:val="24"/>
        </w:rPr>
      </w:pPr>
      <w:r w:rsidRPr="00DA161E">
        <w:rPr>
          <w:sz w:val="24"/>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связь языка и истории, культуры русского и других</w:t>
      </w:r>
      <w:r w:rsidRPr="00DA161E">
        <w:rPr>
          <w:spacing w:val="-11"/>
          <w:sz w:val="24"/>
        </w:rPr>
        <w:t xml:space="preserve"> </w:t>
      </w:r>
      <w:r w:rsidRPr="00DA161E">
        <w:rPr>
          <w:sz w:val="24"/>
        </w:rPr>
        <w:t>народов;</w:t>
      </w:r>
    </w:p>
    <w:p w:rsidR="009E1916" w:rsidRPr="00DA161E" w:rsidRDefault="00C21772" w:rsidP="00C1148A">
      <w:pPr>
        <w:pStyle w:val="a5"/>
        <w:numPr>
          <w:ilvl w:val="2"/>
          <w:numId w:val="452"/>
        </w:numPr>
        <w:tabs>
          <w:tab w:val="left" w:pos="1035"/>
        </w:tabs>
        <w:ind w:right="856"/>
        <w:jc w:val="both"/>
        <w:rPr>
          <w:rFonts w:ascii="Wingdings" w:hAnsi="Wingdings"/>
          <w:sz w:val="24"/>
        </w:rPr>
      </w:pPr>
      <w:r w:rsidRPr="00DA161E">
        <w:rPr>
          <w:sz w:val="24"/>
        </w:rPr>
        <w:t xml:space="preserve">смысл   понятий:    речевая    ситуация    и    ее    компоненты,    литературный    язык, языковая </w:t>
      </w:r>
      <w:r w:rsidRPr="00DA161E">
        <w:rPr>
          <w:b/>
          <w:sz w:val="24"/>
        </w:rPr>
        <w:t xml:space="preserve">норма, </w:t>
      </w:r>
      <w:r w:rsidRPr="00DA161E">
        <w:rPr>
          <w:sz w:val="24"/>
        </w:rPr>
        <w:t>культура</w:t>
      </w:r>
      <w:r w:rsidRPr="00DA161E">
        <w:rPr>
          <w:spacing w:val="-2"/>
          <w:sz w:val="24"/>
        </w:rPr>
        <w:t xml:space="preserve"> </w:t>
      </w:r>
      <w:r w:rsidRPr="00DA161E">
        <w:rPr>
          <w:sz w:val="24"/>
        </w:rPr>
        <w:t>речи;</w:t>
      </w:r>
    </w:p>
    <w:p w:rsidR="009E1916" w:rsidRPr="00DA161E" w:rsidRDefault="00C21772" w:rsidP="00C1148A">
      <w:pPr>
        <w:pStyle w:val="a5"/>
        <w:numPr>
          <w:ilvl w:val="2"/>
          <w:numId w:val="452"/>
        </w:numPr>
        <w:tabs>
          <w:tab w:val="left" w:pos="1035"/>
        </w:tabs>
        <w:jc w:val="both"/>
        <w:rPr>
          <w:rFonts w:ascii="Wingdings" w:hAnsi="Wingdings"/>
          <w:sz w:val="24"/>
        </w:rPr>
      </w:pPr>
      <w:r w:rsidRPr="00DA161E">
        <w:rPr>
          <w:sz w:val="24"/>
        </w:rPr>
        <w:t>основные единицы и уровни языка, их признаки и</w:t>
      </w:r>
      <w:r w:rsidRPr="00DA161E">
        <w:rPr>
          <w:spacing w:val="-6"/>
          <w:sz w:val="24"/>
        </w:rPr>
        <w:t xml:space="preserve"> </w:t>
      </w:r>
      <w:r w:rsidRPr="00DA161E">
        <w:rPr>
          <w:sz w:val="24"/>
        </w:rPr>
        <w:t>взаимосвязь;</w:t>
      </w:r>
    </w:p>
    <w:p w:rsidR="009E1916" w:rsidRPr="00DA161E" w:rsidRDefault="00C21772" w:rsidP="00C1148A">
      <w:pPr>
        <w:pStyle w:val="a5"/>
        <w:numPr>
          <w:ilvl w:val="2"/>
          <w:numId w:val="452"/>
        </w:numPr>
        <w:tabs>
          <w:tab w:val="left" w:pos="1035"/>
        </w:tabs>
        <w:ind w:right="846"/>
        <w:jc w:val="both"/>
        <w:rPr>
          <w:rFonts w:ascii="Wingdings" w:hAnsi="Wingdings"/>
          <w:sz w:val="24"/>
        </w:rPr>
      </w:pPr>
      <w:r w:rsidRPr="00DA161E">
        <w:rPr>
          <w:sz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 культурной, учебно-научной, официально-деловой сферах</w:t>
      </w:r>
      <w:r w:rsidRPr="00DA161E">
        <w:rPr>
          <w:spacing w:val="2"/>
          <w:sz w:val="24"/>
        </w:rPr>
        <w:t xml:space="preserve"> </w:t>
      </w:r>
      <w:r w:rsidRPr="00DA161E">
        <w:rPr>
          <w:sz w:val="24"/>
        </w:rPr>
        <w:t>общения;</w:t>
      </w:r>
    </w:p>
    <w:p w:rsidR="009E1916" w:rsidRPr="00DA161E" w:rsidRDefault="00C21772" w:rsidP="00C1148A">
      <w:pPr>
        <w:pStyle w:val="a5"/>
        <w:numPr>
          <w:ilvl w:val="2"/>
          <w:numId w:val="452"/>
        </w:numPr>
        <w:tabs>
          <w:tab w:val="left" w:pos="1035"/>
        </w:tabs>
        <w:ind w:right="919"/>
        <w:jc w:val="both"/>
        <w:rPr>
          <w:rFonts w:ascii="Wingdings" w:hAnsi="Wingdings"/>
          <w:sz w:val="24"/>
        </w:rPr>
      </w:pPr>
      <w:r w:rsidRPr="00DA161E">
        <w:rPr>
          <w:sz w:val="24"/>
        </w:rPr>
        <w:t>Осознание эстетической ценности русского языка; уважительное отношение к родному</w:t>
      </w:r>
      <w:r w:rsidRPr="00DA161E">
        <w:rPr>
          <w:spacing w:val="-39"/>
          <w:sz w:val="24"/>
        </w:rPr>
        <w:t xml:space="preserve"> </w:t>
      </w:r>
      <w:r w:rsidRPr="00DA161E">
        <w:rPr>
          <w:sz w:val="24"/>
        </w:rPr>
        <w:t>языку, гордость за него; потребность сохранить чистоту русского языка как явления национальной культуры; стремление к речевому</w:t>
      </w:r>
      <w:r w:rsidRPr="00DA161E">
        <w:rPr>
          <w:spacing w:val="-7"/>
          <w:sz w:val="24"/>
        </w:rPr>
        <w:t xml:space="preserve"> </w:t>
      </w:r>
      <w:r w:rsidRPr="00DA161E">
        <w:rPr>
          <w:sz w:val="24"/>
        </w:rPr>
        <w:t>самосовершенствованию;</w:t>
      </w:r>
    </w:p>
    <w:p w:rsidR="009E1916" w:rsidRPr="00DA161E" w:rsidRDefault="00C21772" w:rsidP="00DA161E">
      <w:pPr>
        <w:pStyle w:val="3"/>
        <w:spacing w:before="4"/>
        <w:ind w:left="1034"/>
        <w:jc w:val="both"/>
      </w:pPr>
      <w:r w:rsidRPr="00DA161E">
        <w:t>В метапредметном направлении</w:t>
      </w:r>
    </w:p>
    <w:p w:rsidR="009E1916" w:rsidRPr="00DA161E" w:rsidRDefault="00C21772" w:rsidP="00C1148A">
      <w:pPr>
        <w:pStyle w:val="a5"/>
        <w:numPr>
          <w:ilvl w:val="2"/>
          <w:numId w:val="452"/>
        </w:numPr>
        <w:tabs>
          <w:tab w:val="left" w:pos="1035"/>
        </w:tabs>
        <w:ind w:right="857"/>
        <w:jc w:val="both"/>
        <w:rPr>
          <w:rFonts w:ascii="Wingdings" w:hAnsi="Wingdings"/>
          <w:sz w:val="24"/>
        </w:rPr>
      </w:pPr>
      <w:r w:rsidRPr="00DA161E">
        <w:rPr>
          <w:sz w:val="24"/>
        </w:rPr>
        <w:t>Самостоятельно определять цели, задавать параметры и критерии, по которым можно определить, что цель</w:t>
      </w:r>
      <w:r w:rsidRPr="00DA161E">
        <w:rPr>
          <w:spacing w:val="-4"/>
          <w:sz w:val="24"/>
        </w:rPr>
        <w:t xml:space="preserve"> </w:t>
      </w:r>
      <w:r w:rsidRPr="00DA161E">
        <w:rPr>
          <w:sz w:val="24"/>
        </w:rPr>
        <w:t>достигнута;</w:t>
      </w:r>
    </w:p>
    <w:p w:rsidR="009E1916" w:rsidRPr="00DA161E" w:rsidRDefault="00C21772" w:rsidP="00C1148A">
      <w:pPr>
        <w:pStyle w:val="a5"/>
        <w:numPr>
          <w:ilvl w:val="2"/>
          <w:numId w:val="452"/>
        </w:numPr>
        <w:tabs>
          <w:tab w:val="left" w:pos="1035"/>
        </w:tabs>
        <w:ind w:right="857"/>
        <w:jc w:val="both"/>
        <w:rPr>
          <w:rFonts w:ascii="Wingdings" w:hAnsi="Wingdings"/>
          <w:sz w:val="24"/>
        </w:rPr>
      </w:pPr>
      <w:r w:rsidRPr="00DA161E">
        <w:rPr>
          <w:sz w:val="24"/>
        </w:rPr>
        <w:t>самостоятельно осуществлять, контролировать и корректировать урочную и внеурочную, включая внешкольную,</w:t>
      </w:r>
      <w:r w:rsidRPr="00DA161E">
        <w:rPr>
          <w:spacing w:val="1"/>
          <w:sz w:val="24"/>
        </w:rPr>
        <w:t xml:space="preserve"> </w:t>
      </w:r>
      <w:r w:rsidRPr="00DA161E">
        <w:rPr>
          <w:sz w:val="24"/>
        </w:rPr>
        <w:t>деятельность;</w:t>
      </w:r>
    </w:p>
    <w:p w:rsidR="009E1916" w:rsidRPr="00DA161E" w:rsidRDefault="00C21772" w:rsidP="00C1148A">
      <w:pPr>
        <w:pStyle w:val="a5"/>
        <w:numPr>
          <w:ilvl w:val="2"/>
          <w:numId w:val="452"/>
        </w:numPr>
        <w:tabs>
          <w:tab w:val="left" w:pos="1035"/>
        </w:tabs>
        <w:ind w:right="853"/>
        <w:jc w:val="both"/>
        <w:rPr>
          <w:rFonts w:ascii="Wingdings" w:hAnsi="Wingdings"/>
          <w:sz w:val="24"/>
        </w:rPr>
      </w:pPr>
      <w:r w:rsidRPr="00DA161E">
        <w:rPr>
          <w:sz w:val="24"/>
        </w:rPr>
        <w:t>использовать различные ресурсы для достижения целей; выбирать успешные стратегии в трудных ситуациях;</w:t>
      </w:r>
    </w:p>
    <w:p w:rsidR="009E1916" w:rsidRPr="00DA161E" w:rsidRDefault="00C21772" w:rsidP="00C1148A">
      <w:pPr>
        <w:pStyle w:val="a5"/>
        <w:numPr>
          <w:ilvl w:val="2"/>
          <w:numId w:val="452"/>
        </w:numPr>
        <w:tabs>
          <w:tab w:val="left" w:pos="1035"/>
        </w:tabs>
        <w:ind w:right="855"/>
        <w:jc w:val="both"/>
        <w:rPr>
          <w:rFonts w:ascii="Wingdings" w:hAnsi="Wingdings"/>
          <w:sz w:val="24"/>
        </w:rPr>
      </w:pPr>
      <w:r w:rsidRPr="00DA161E">
        <w:rPr>
          <w:sz w:val="24"/>
        </w:rPr>
        <w:t>умению продуктивно общаться и взаимодействовать в процессе совместной деятельности, учитывать позиции другого человека, эффективно разрешать</w:t>
      </w:r>
      <w:r w:rsidRPr="00DA161E">
        <w:rPr>
          <w:spacing w:val="-5"/>
          <w:sz w:val="24"/>
        </w:rPr>
        <w:t xml:space="preserve"> </w:t>
      </w:r>
      <w:r w:rsidRPr="00DA161E">
        <w:rPr>
          <w:sz w:val="24"/>
        </w:rPr>
        <w:t>конфликты;</w:t>
      </w:r>
    </w:p>
    <w:p w:rsidR="009E1916" w:rsidRPr="00DA161E" w:rsidRDefault="00C21772" w:rsidP="00C1148A">
      <w:pPr>
        <w:pStyle w:val="a5"/>
        <w:numPr>
          <w:ilvl w:val="2"/>
          <w:numId w:val="452"/>
        </w:numPr>
        <w:tabs>
          <w:tab w:val="left" w:pos="1035"/>
        </w:tabs>
        <w:ind w:right="851"/>
        <w:jc w:val="both"/>
        <w:rPr>
          <w:rFonts w:ascii="Wingdings" w:hAnsi="Wingdings"/>
          <w:sz w:val="24"/>
        </w:rPr>
      </w:pPr>
      <w:r w:rsidRPr="00DA161E">
        <w:rPr>
          <w:sz w:val="24"/>
        </w:rPr>
        <w:t>владеть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w:t>
      </w:r>
      <w:r w:rsidRPr="00DA161E">
        <w:rPr>
          <w:spacing w:val="-8"/>
          <w:sz w:val="24"/>
        </w:rPr>
        <w:t xml:space="preserve"> </w:t>
      </w:r>
      <w:r w:rsidRPr="00DA161E">
        <w:rPr>
          <w:sz w:val="24"/>
        </w:rPr>
        <w:t>познания;</w:t>
      </w:r>
    </w:p>
    <w:p w:rsidR="009E1916" w:rsidRPr="00DA161E" w:rsidRDefault="00C21772" w:rsidP="00C1148A">
      <w:pPr>
        <w:pStyle w:val="a5"/>
        <w:numPr>
          <w:ilvl w:val="2"/>
          <w:numId w:val="452"/>
        </w:numPr>
        <w:tabs>
          <w:tab w:val="left" w:pos="1035"/>
        </w:tabs>
        <w:ind w:right="848"/>
        <w:jc w:val="both"/>
        <w:rPr>
          <w:rFonts w:ascii="Wingdings" w:hAnsi="Wingdings"/>
          <w:sz w:val="24"/>
        </w:rPr>
      </w:pPr>
      <w:r w:rsidRPr="00DA161E">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w:t>
      </w:r>
      <w:r w:rsidRPr="00DA161E">
        <w:rPr>
          <w:spacing w:val="-12"/>
          <w:sz w:val="24"/>
        </w:rPr>
        <w:t xml:space="preserve"> </w:t>
      </w:r>
      <w:r w:rsidRPr="00DA161E">
        <w:rPr>
          <w:sz w:val="24"/>
        </w:rPr>
        <w:t>источников;</w:t>
      </w:r>
    </w:p>
    <w:p w:rsidR="009E1916" w:rsidRPr="00DA161E" w:rsidRDefault="00C21772" w:rsidP="00C1148A">
      <w:pPr>
        <w:pStyle w:val="a5"/>
        <w:numPr>
          <w:ilvl w:val="2"/>
          <w:numId w:val="452"/>
        </w:numPr>
        <w:tabs>
          <w:tab w:val="left" w:pos="1035"/>
        </w:tabs>
        <w:ind w:right="854"/>
        <w:jc w:val="both"/>
        <w:rPr>
          <w:rFonts w:ascii="Wingdings" w:hAnsi="Wingdings"/>
          <w:sz w:val="24"/>
        </w:rPr>
      </w:pPr>
      <w:r w:rsidRPr="00DA161E">
        <w:rPr>
          <w:sz w:val="24"/>
        </w:rPr>
        <w:t>умение самостоятельно оценивать и принимать решения, определяющие стратегию поведения, с учётом гражданских и нравственных</w:t>
      </w:r>
      <w:r w:rsidRPr="00DA161E">
        <w:rPr>
          <w:spacing w:val="-4"/>
          <w:sz w:val="24"/>
        </w:rPr>
        <w:t xml:space="preserve"> </w:t>
      </w:r>
      <w:r w:rsidRPr="00DA161E">
        <w:rPr>
          <w:sz w:val="24"/>
        </w:rPr>
        <w:t>ценностей;</w:t>
      </w:r>
    </w:p>
    <w:p w:rsidR="009E1916" w:rsidRPr="00DA161E" w:rsidRDefault="00C21772" w:rsidP="00C1148A">
      <w:pPr>
        <w:pStyle w:val="a5"/>
        <w:numPr>
          <w:ilvl w:val="2"/>
          <w:numId w:val="452"/>
        </w:numPr>
        <w:tabs>
          <w:tab w:val="left" w:pos="1035"/>
        </w:tabs>
        <w:ind w:right="855"/>
        <w:jc w:val="both"/>
        <w:rPr>
          <w:rFonts w:ascii="Wingdings" w:hAnsi="Wingdings"/>
          <w:sz w:val="24"/>
        </w:rPr>
      </w:pPr>
      <w:r w:rsidRPr="00DA161E">
        <w:rPr>
          <w:sz w:val="24"/>
        </w:rPr>
        <w:t>владение языковыми средствами; умение ясно, логично и точно излагать свою точку зрения, использовать адекватные языковые</w:t>
      </w:r>
      <w:r w:rsidRPr="00DA161E">
        <w:rPr>
          <w:spacing w:val="-5"/>
          <w:sz w:val="24"/>
        </w:rPr>
        <w:t xml:space="preserve"> </w:t>
      </w:r>
      <w:r w:rsidRPr="00DA161E">
        <w:rPr>
          <w:sz w:val="24"/>
        </w:rPr>
        <w:t>средства;</w:t>
      </w:r>
    </w:p>
    <w:p w:rsidR="009E1916" w:rsidRPr="00DA161E" w:rsidRDefault="00C21772" w:rsidP="00C1148A">
      <w:pPr>
        <w:pStyle w:val="a5"/>
        <w:numPr>
          <w:ilvl w:val="2"/>
          <w:numId w:val="452"/>
        </w:numPr>
        <w:tabs>
          <w:tab w:val="left" w:pos="1035"/>
        </w:tabs>
        <w:ind w:right="851"/>
        <w:jc w:val="both"/>
        <w:rPr>
          <w:rFonts w:ascii="Wingdings" w:hAnsi="Wingdings"/>
          <w:sz w:val="24"/>
        </w:rPr>
      </w:pPr>
      <w:r w:rsidRPr="00DA161E">
        <w:rPr>
          <w:sz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sidRPr="00DA161E">
        <w:rPr>
          <w:spacing w:val="-4"/>
          <w:sz w:val="24"/>
        </w:rPr>
        <w:t xml:space="preserve"> </w:t>
      </w:r>
      <w:r w:rsidRPr="00DA161E">
        <w:rPr>
          <w:sz w:val="24"/>
        </w:rPr>
        <w:t>достижения.</w:t>
      </w:r>
    </w:p>
    <w:p w:rsidR="009E1916" w:rsidRPr="00DA161E" w:rsidRDefault="00C21772" w:rsidP="00DA161E">
      <w:pPr>
        <w:pStyle w:val="3"/>
        <w:spacing w:before="4" w:line="240" w:lineRule="auto"/>
        <w:ind w:left="1034"/>
        <w:jc w:val="both"/>
      </w:pPr>
      <w:r w:rsidRPr="00DA161E">
        <w:t>Предметные результаты обучения</w:t>
      </w:r>
    </w:p>
    <w:p w:rsidR="009E1916" w:rsidRPr="00DA161E" w:rsidRDefault="00C21772" w:rsidP="00DA161E">
      <w:pPr>
        <w:spacing w:line="274" w:lineRule="exact"/>
        <w:ind w:left="1034"/>
        <w:jc w:val="both"/>
        <w:rPr>
          <w:b/>
          <w:i/>
          <w:sz w:val="24"/>
        </w:rPr>
      </w:pPr>
      <w:r w:rsidRPr="00DA161E">
        <w:rPr>
          <w:spacing w:val="-60"/>
          <w:sz w:val="24"/>
          <w:u w:val="thick" w:color="808080"/>
        </w:rPr>
        <w:t xml:space="preserve"> </w:t>
      </w:r>
      <w:r w:rsidRPr="00DA161E">
        <w:rPr>
          <w:b/>
          <w:i/>
          <w:sz w:val="24"/>
          <w:u w:val="thick" w:color="808080"/>
        </w:rPr>
        <w:t>выпускник научится</w:t>
      </w:r>
    </w:p>
    <w:p w:rsidR="009E1916" w:rsidRPr="00DA161E" w:rsidRDefault="00C21772" w:rsidP="00C1148A">
      <w:pPr>
        <w:pStyle w:val="a5"/>
        <w:numPr>
          <w:ilvl w:val="2"/>
          <w:numId w:val="452"/>
        </w:numPr>
        <w:tabs>
          <w:tab w:val="left" w:pos="1035"/>
        </w:tabs>
        <w:spacing w:line="274" w:lineRule="exact"/>
        <w:ind w:hanging="282"/>
        <w:jc w:val="both"/>
        <w:rPr>
          <w:rFonts w:ascii="Wingdings" w:hAnsi="Wingdings"/>
          <w:sz w:val="24"/>
        </w:rPr>
      </w:pPr>
      <w:r w:rsidRPr="00DA161E">
        <w:rPr>
          <w:sz w:val="24"/>
        </w:rPr>
        <w:t>использовать языковые средства адекватно цели общения и речевой</w:t>
      </w:r>
      <w:r w:rsidRPr="00DA161E">
        <w:rPr>
          <w:spacing w:val="-11"/>
          <w:sz w:val="24"/>
        </w:rPr>
        <w:t xml:space="preserve"> </w:t>
      </w:r>
      <w:r w:rsidRPr="00DA161E">
        <w:rPr>
          <w:sz w:val="24"/>
        </w:rPr>
        <w:t>ситуации;</w:t>
      </w:r>
    </w:p>
    <w:p w:rsidR="009E1916" w:rsidRPr="00DA161E" w:rsidRDefault="00C21772" w:rsidP="00C1148A">
      <w:pPr>
        <w:pStyle w:val="a5"/>
        <w:numPr>
          <w:ilvl w:val="2"/>
          <w:numId w:val="452"/>
        </w:numPr>
        <w:tabs>
          <w:tab w:val="left" w:pos="1035"/>
        </w:tabs>
        <w:ind w:right="1231"/>
        <w:jc w:val="both"/>
        <w:rPr>
          <w:rFonts w:ascii="Wingdings" w:hAnsi="Wingdings"/>
          <w:sz w:val="24"/>
        </w:rPr>
      </w:pPr>
      <w:r w:rsidRPr="00DA161E">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sidRPr="00DA161E">
        <w:rPr>
          <w:spacing w:val="-7"/>
          <w:sz w:val="24"/>
        </w:rPr>
        <w:t xml:space="preserve"> </w:t>
      </w:r>
      <w:r w:rsidRPr="00DA161E">
        <w:rPr>
          <w:sz w:val="24"/>
        </w:rPr>
        <w:t>текстов;</w:t>
      </w:r>
    </w:p>
    <w:p w:rsidR="009E1916" w:rsidRPr="00DA161E" w:rsidRDefault="00C21772" w:rsidP="00C1148A">
      <w:pPr>
        <w:pStyle w:val="a5"/>
        <w:numPr>
          <w:ilvl w:val="2"/>
          <w:numId w:val="452"/>
        </w:numPr>
        <w:tabs>
          <w:tab w:val="left" w:pos="1035"/>
        </w:tabs>
        <w:ind w:right="1456"/>
        <w:jc w:val="both"/>
        <w:rPr>
          <w:rFonts w:ascii="Wingdings" w:hAnsi="Wingdings"/>
          <w:sz w:val="24"/>
        </w:rPr>
      </w:pPr>
      <w:r w:rsidRPr="00DA161E">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sidRPr="00DA161E">
        <w:rPr>
          <w:spacing w:val="-4"/>
          <w:sz w:val="24"/>
        </w:rPr>
        <w:t xml:space="preserve"> </w:t>
      </w:r>
      <w:r w:rsidRPr="00DA161E">
        <w:rPr>
          <w:sz w:val="24"/>
        </w:rPr>
        <w:t>сочинения);</w:t>
      </w:r>
    </w:p>
    <w:p w:rsidR="009E1916" w:rsidRPr="00DA161E" w:rsidRDefault="00C21772" w:rsidP="00C1148A">
      <w:pPr>
        <w:pStyle w:val="a5"/>
        <w:numPr>
          <w:ilvl w:val="2"/>
          <w:numId w:val="452"/>
        </w:numPr>
        <w:tabs>
          <w:tab w:val="left" w:pos="1035"/>
        </w:tabs>
        <w:jc w:val="both"/>
        <w:rPr>
          <w:rFonts w:ascii="Wingdings" w:hAnsi="Wingdings"/>
          <w:sz w:val="24"/>
        </w:rPr>
      </w:pPr>
      <w:r w:rsidRPr="00DA161E">
        <w:rPr>
          <w:sz w:val="24"/>
        </w:rPr>
        <w:t>выстраивать композицию текста, используя знания о его структурных</w:t>
      </w:r>
      <w:r w:rsidRPr="00DA161E">
        <w:rPr>
          <w:spacing w:val="-6"/>
          <w:sz w:val="24"/>
        </w:rPr>
        <w:t xml:space="preserve"> </w:t>
      </w:r>
      <w:r w:rsidRPr="00DA161E">
        <w:rPr>
          <w:sz w:val="24"/>
        </w:rPr>
        <w:t>элементах;</w:t>
      </w:r>
    </w:p>
    <w:p w:rsidR="009E1916" w:rsidRPr="00DA161E" w:rsidRDefault="009E1916" w:rsidP="00DA161E">
      <w:pPr>
        <w:jc w:val="both"/>
        <w:rPr>
          <w:rFonts w:ascii="Wingdings" w:hAnsi="Wingdings"/>
          <w:sz w:val="24"/>
        </w:rPr>
        <w:sectPr w:rsidR="009E1916" w:rsidRPr="00DA161E">
          <w:pgSz w:w="11910" w:h="16840"/>
          <w:pgMar w:top="1040" w:right="0" w:bottom="1200" w:left="240" w:header="0" w:footer="922" w:gutter="0"/>
          <w:cols w:space="720"/>
        </w:sectPr>
      </w:pPr>
    </w:p>
    <w:p w:rsidR="009E1916" w:rsidRPr="00DA161E" w:rsidRDefault="00C21772" w:rsidP="00C1148A">
      <w:pPr>
        <w:pStyle w:val="a5"/>
        <w:numPr>
          <w:ilvl w:val="2"/>
          <w:numId w:val="452"/>
        </w:numPr>
        <w:tabs>
          <w:tab w:val="left" w:pos="1035"/>
        </w:tabs>
        <w:spacing w:before="66"/>
        <w:ind w:right="1460"/>
        <w:jc w:val="both"/>
        <w:rPr>
          <w:rFonts w:ascii="Wingdings" w:hAnsi="Wingdings"/>
          <w:sz w:val="24"/>
        </w:rPr>
      </w:pPr>
      <w:r w:rsidRPr="00DA161E">
        <w:rPr>
          <w:sz w:val="24"/>
        </w:rPr>
        <w:t>подбирать и использовать языковые средства в зависимости от типа текста и выбранного профиля</w:t>
      </w:r>
      <w:r w:rsidRPr="00DA161E">
        <w:rPr>
          <w:spacing w:val="-2"/>
          <w:sz w:val="24"/>
        </w:rPr>
        <w:t xml:space="preserve"> </w:t>
      </w:r>
      <w:r w:rsidRPr="00DA161E">
        <w:rPr>
          <w:sz w:val="24"/>
        </w:rPr>
        <w:t>обучения;</w:t>
      </w:r>
    </w:p>
    <w:p w:rsidR="009E1916" w:rsidRPr="00DA161E" w:rsidRDefault="00C21772" w:rsidP="00C1148A">
      <w:pPr>
        <w:pStyle w:val="a5"/>
        <w:numPr>
          <w:ilvl w:val="2"/>
          <w:numId w:val="452"/>
        </w:numPr>
        <w:tabs>
          <w:tab w:val="left" w:pos="1035"/>
        </w:tabs>
        <w:ind w:right="1483"/>
        <w:jc w:val="both"/>
        <w:rPr>
          <w:rFonts w:ascii="Wingdings" w:hAnsi="Wingdings"/>
          <w:sz w:val="24"/>
        </w:rPr>
      </w:pPr>
      <w:r w:rsidRPr="00DA161E">
        <w:rPr>
          <w:sz w:val="24"/>
        </w:rPr>
        <w:t>правильно использовать лексические и грамматические средства связи предложений</w:t>
      </w:r>
      <w:r w:rsidRPr="00DA161E">
        <w:rPr>
          <w:spacing w:val="-36"/>
          <w:sz w:val="24"/>
        </w:rPr>
        <w:t xml:space="preserve"> </w:t>
      </w:r>
      <w:r w:rsidRPr="00DA161E">
        <w:rPr>
          <w:sz w:val="24"/>
        </w:rPr>
        <w:t>при построении</w:t>
      </w:r>
      <w:r w:rsidRPr="00DA161E">
        <w:rPr>
          <w:spacing w:val="-3"/>
          <w:sz w:val="24"/>
        </w:rPr>
        <w:t xml:space="preserve"> </w:t>
      </w:r>
      <w:r w:rsidRPr="00DA161E">
        <w:rPr>
          <w:sz w:val="24"/>
        </w:rPr>
        <w:t>текста;</w:t>
      </w:r>
    </w:p>
    <w:p w:rsidR="009E1916" w:rsidRPr="00DA161E" w:rsidRDefault="009E1916" w:rsidP="00DA161E">
      <w:pPr>
        <w:pStyle w:val="a3"/>
        <w:ind w:left="0"/>
        <w:jc w:val="both"/>
      </w:pPr>
    </w:p>
    <w:p w:rsidR="009E1916" w:rsidRPr="00DA161E" w:rsidRDefault="00C21772" w:rsidP="00C1148A">
      <w:pPr>
        <w:pStyle w:val="a5"/>
        <w:numPr>
          <w:ilvl w:val="2"/>
          <w:numId w:val="452"/>
        </w:numPr>
        <w:tabs>
          <w:tab w:val="left" w:pos="1035"/>
        </w:tabs>
        <w:spacing w:before="1"/>
        <w:ind w:right="1478"/>
        <w:jc w:val="both"/>
        <w:rPr>
          <w:rFonts w:ascii="Wingdings" w:hAnsi="Wingdings"/>
          <w:sz w:val="24"/>
        </w:rPr>
      </w:pPr>
      <w:r w:rsidRPr="00DA161E">
        <w:rPr>
          <w:sz w:val="24"/>
        </w:rPr>
        <w:t>создавать устные и письменные тексты разных жанров в соответствии с функционально- стилевой принадлежностью</w:t>
      </w:r>
      <w:r w:rsidRPr="00DA161E">
        <w:rPr>
          <w:spacing w:val="-1"/>
          <w:sz w:val="24"/>
        </w:rPr>
        <w:t xml:space="preserve"> </w:t>
      </w:r>
      <w:r w:rsidRPr="00DA161E">
        <w:rPr>
          <w:sz w:val="24"/>
        </w:rPr>
        <w:t>текста;</w:t>
      </w:r>
    </w:p>
    <w:p w:rsidR="009E1916" w:rsidRPr="00DA161E" w:rsidRDefault="00C21772" w:rsidP="00C1148A">
      <w:pPr>
        <w:pStyle w:val="a5"/>
        <w:numPr>
          <w:ilvl w:val="2"/>
          <w:numId w:val="452"/>
        </w:numPr>
        <w:tabs>
          <w:tab w:val="left" w:pos="1035"/>
        </w:tabs>
        <w:ind w:right="925"/>
        <w:jc w:val="both"/>
        <w:rPr>
          <w:rFonts w:ascii="Wingdings" w:hAnsi="Wingdings"/>
          <w:sz w:val="24"/>
        </w:rPr>
      </w:pPr>
      <w:r w:rsidRPr="00DA161E">
        <w:rPr>
          <w:sz w:val="24"/>
        </w:rPr>
        <w:t>сознательно использовать изобразительно-выразительные средства языка при создании текста в соответствии с выбранным профилем</w:t>
      </w:r>
      <w:r w:rsidRPr="00DA161E">
        <w:rPr>
          <w:spacing w:val="-6"/>
          <w:sz w:val="24"/>
        </w:rPr>
        <w:t xml:space="preserve"> </w:t>
      </w:r>
      <w:r w:rsidRPr="00DA161E">
        <w:rPr>
          <w:sz w:val="24"/>
        </w:rPr>
        <w:t>обучения;</w:t>
      </w:r>
    </w:p>
    <w:p w:rsidR="009E1916" w:rsidRPr="00DA161E" w:rsidRDefault="00C21772" w:rsidP="00C1148A">
      <w:pPr>
        <w:pStyle w:val="a5"/>
        <w:numPr>
          <w:ilvl w:val="2"/>
          <w:numId w:val="452"/>
        </w:numPr>
        <w:tabs>
          <w:tab w:val="left" w:pos="1035"/>
        </w:tabs>
        <w:ind w:right="1046"/>
        <w:jc w:val="both"/>
        <w:rPr>
          <w:rFonts w:ascii="Wingdings" w:hAnsi="Wingdings"/>
          <w:sz w:val="24"/>
        </w:rPr>
      </w:pPr>
      <w:r w:rsidRPr="00DA161E">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sidRPr="00DA161E">
        <w:rPr>
          <w:spacing w:val="-10"/>
          <w:sz w:val="24"/>
        </w:rPr>
        <w:t xml:space="preserve"> </w:t>
      </w:r>
      <w:r w:rsidRPr="00DA161E">
        <w:rPr>
          <w:sz w:val="24"/>
        </w:rPr>
        <w:t>информации);</w:t>
      </w:r>
    </w:p>
    <w:p w:rsidR="009E1916" w:rsidRPr="00DA161E" w:rsidRDefault="00C21772" w:rsidP="00C1148A">
      <w:pPr>
        <w:pStyle w:val="a5"/>
        <w:numPr>
          <w:ilvl w:val="2"/>
          <w:numId w:val="452"/>
        </w:numPr>
        <w:tabs>
          <w:tab w:val="left" w:pos="1035"/>
        </w:tabs>
        <w:ind w:right="2298"/>
        <w:jc w:val="both"/>
        <w:rPr>
          <w:rFonts w:ascii="Wingdings" w:hAnsi="Wingdings"/>
          <w:sz w:val="24"/>
        </w:rPr>
      </w:pPr>
      <w:r w:rsidRPr="00DA161E">
        <w:rPr>
          <w:sz w:val="24"/>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sidRPr="00DA161E">
        <w:rPr>
          <w:spacing w:val="-33"/>
          <w:sz w:val="24"/>
        </w:rPr>
        <w:t xml:space="preserve"> </w:t>
      </w:r>
      <w:r w:rsidRPr="00DA161E">
        <w:rPr>
          <w:sz w:val="24"/>
        </w:rPr>
        <w:t>мысль;</w:t>
      </w:r>
    </w:p>
    <w:p w:rsidR="009E1916" w:rsidRPr="00DA161E" w:rsidRDefault="00C21772" w:rsidP="00C1148A">
      <w:pPr>
        <w:pStyle w:val="a5"/>
        <w:numPr>
          <w:ilvl w:val="2"/>
          <w:numId w:val="452"/>
        </w:numPr>
        <w:tabs>
          <w:tab w:val="left" w:pos="1035"/>
        </w:tabs>
        <w:ind w:right="1081"/>
        <w:jc w:val="both"/>
        <w:rPr>
          <w:rFonts w:ascii="Wingdings" w:hAnsi="Wingdings"/>
          <w:sz w:val="24"/>
        </w:rPr>
      </w:pPr>
      <w:r w:rsidRPr="00DA161E">
        <w:rPr>
          <w:sz w:val="24"/>
        </w:rPr>
        <w:t>извлекать необходимую информацию из различных источников и переводить ее в</w:t>
      </w:r>
      <w:r w:rsidRPr="00DA161E">
        <w:rPr>
          <w:spacing w:val="-38"/>
          <w:sz w:val="24"/>
        </w:rPr>
        <w:t xml:space="preserve"> </w:t>
      </w:r>
      <w:r w:rsidRPr="00DA161E">
        <w:rPr>
          <w:sz w:val="24"/>
        </w:rPr>
        <w:t>текстовый формат;</w:t>
      </w:r>
    </w:p>
    <w:p w:rsidR="009E1916" w:rsidRPr="00DA161E" w:rsidRDefault="00C21772" w:rsidP="00C1148A">
      <w:pPr>
        <w:pStyle w:val="a5"/>
        <w:numPr>
          <w:ilvl w:val="2"/>
          <w:numId w:val="452"/>
        </w:numPr>
        <w:tabs>
          <w:tab w:val="left" w:pos="1035"/>
        </w:tabs>
        <w:jc w:val="both"/>
        <w:rPr>
          <w:rFonts w:ascii="Wingdings" w:hAnsi="Wingdings"/>
          <w:sz w:val="24"/>
        </w:rPr>
      </w:pPr>
      <w:r w:rsidRPr="00DA161E">
        <w:rPr>
          <w:sz w:val="24"/>
        </w:rPr>
        <w:t>преобразовывать текст в другие виды передачи</w:t>
      </w:r>
      <w:r w:rsidRPr="00DA161E">
        <w:rPr>
          <w:spacing w:val="-4"/>
          <w:sz w:val="24"/>
        </w:rPr>
        <w:t xml:space="preserve"> </w:t>
      </w:r>
      <w:r w:rsidRPr="00DA161E">
        <w:rPr>
          <w:sz w:val="24"/>
        </w:rPr>
        <w:t>информации;</w:t>
      </w:r>
    </w:p>
    <w:p w:rsidR="009E1916" w:rsidRPr="00DA161E" w:rsidRDefault="00C21772" w:rsidP="00C1148A">
      <w:pPr>
        <w:pStyle w:val="a5"/>
        <w:numPr>
          <w:ilvl w:val="2"/>
          <w:numId w:val="452"/>
        </w:numPr>
        <w:tabs>
          <w:tab w:val="left" w:pos="1035"/>
        </w:tabs>
        <w:jc w:val="both"/>
        <w:rPr>
          <w:rFonts w:ascii="Wingdings" w:hAnsi="Wingdings"/>
          <w:sz w:val="24"/>
        </w:rPr>
      </w:pPr>
      <w:r w:rsidRPr="00DA161E">
        <w:rPr>
          <w:sz w:val="24"/>
        </w:rPr>
        <w:t>выбирать тему, определять цель и подбирать материал для публичного</w:t>
      </w:r>
      <w:r w:rsidRPr="00DA161E">
        <w:rPr>
          <w:spacing w:val="-8"/>
          <w:sz w:val="24"/>
        </w:rPr>
        <w:t xml:space="preserve"> </w:t>
      </w:r>
      <w:r w:rsidRPr="00DA161E">
        <w:rPr>
          <w:sz w:val="24"/>
        </w:rPr>
        <w:t>выступления;</w:t>
      </w:r>
    </w:p>
    <w:p w:rsidR="009E1916" w:rsidRPr="00DA161E" w:rsidRDefault="00C21772" w:rsidP="00C1148A">
      <w:pPr>
        <w:pStyle w:val="a5"/>
        <w:numPr>
          <w:ilvl w:val="2"/>
          <w:numId w:val="452"/>
        </w:numPr>
        <w:tabs>
          <w:tab w:val="left" w:pos="1035"/>
        </w:tabs>
        <w:jc w:val="both"/>
        <w:rPr>
          <w:rFonts w:ascii="Wingdings" w:hAnsi="Wingdings"/>
          <w:sz w:val="24"/>
        </w:rPr>
      </w:pPr>
      <w:r w:rsidRPr="00DA161E">
        <w:rPr>
          <w:sz w:val="24"/>
        </w:rPr>
        <w:t>соблюдать культуру публичной</w:t>
      </w:r>
      <w:r w:rsidRPr="00DA161E">
        <w:rPr>
          <w:spacing w:val="-6"/>
          <w:sz w:val="24"/>
        </w:rPr>
        <w:t xml:space="preserve"> </w:t>
      </w:r>
      <w:r w:rsidRPr="00DA161E">
        <w:rPr>
          <w:sz w:val="24"/>
        </w:rPr>
        <w:t>речи;</w:t>
      </w:r>
    </w:p>
    <w:p w:rsidR="009E1916" w:rsidRPr="00DA161E" w:rsidRDefault="00C21772" w:rsidP="00C1148A">
      <w:pPr>
        <w:pStyle w:val="a5"/>
        <w:numPr>
          <w:ilvl w:val="2"/>
          <w:numId w:val="452"/>
        </w:numPr>
        <w:tabs>
          <w:tab w:val="left" w:pos="1035"/>
        </w:tabs>
        <w:ind w:right="1132"/>
        <w:jc w:val="both"/>
        <w:rPr>
          <w:rFonts w:ascii="Wingdings" w:hAnsi="Wingdings"/>
          <w:sz w:val="24"/>
        </w:rPr>
      </w:pPr>
      <w:r w:rsidRPr="00DA161E">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sidRPr="00DA161E">
        <w:rPr>
          <w:spacing w:val="-27"/>
          <w:sz w:val="24"/>
        </w:rPr>
        <w:t xml:space="preserve"> </w:t>
      </w:r>
      <w:r w:rsidRPr="00DA161E">
        <w:rPr>
          <w:sz w:val="24"/>
        </w:rPr>
        <w:t>языка;</w:t>
      </w:r>
    </w:p>
    <w:p w:rsidR="009E1916" w:rsidRPr="00DA161E" w:rsidRDefault="00C21772" w:rsidP="00C1148A">
      <w:pPr>
        <w:pStyle w:val="a5"/>
        <w:numPr>
          <w:ilvl w:val="2"/>
          <w:numId w:val="452"/>
        </w:numPr>
        <w:tabs>
          <w:tab w:val="left" w:pos="1035"/>
        </w:tabs>
        <w:spacing w:before="1"/>
        <w:jc w:val="both"/>
        <w:rPr>
          <w:rFonts w:ascii="Wingdings" w:hAnsi="Wingdings"/>
          <w:sz w:val="24"/>
        </w:rPr>
      </w:pPr>
      <w:r w:rsidRPr="00DA161E">
        <w:rPr>
          <w:sz w:val="24"/>
        </w:rPr>
        <w:t>оценивать собственную и чужую речь с позиции соответствия языковым</w:t>
      </w:r>
      <w:r w:rsidRPr="00DA161E">
        <w:rPr>
          <w:spacing w:val="-7"/>
          <w:sz w:val="24"/>
        </w:rPr>
        <w:t xml:space="preserve"> </w:t>
      </w:r>
      <w:r w:rsidRPr="00DA161E">
        <w:rPr>
          <w:sz w:val="24"/>
        </w:rPr>
        <w:t>нормам;</w:t>
      </w:r>
    </w:p>
    <w:p w:rsidR="009E1916" w:rsidRPr="00DA161E" w:rsidRDefault="00C21772" w:rsidP="00C1148A">
      <w:pPr>
        <w:pStyle w:val="a5"/>
        <w:numPr>
          <w:ilvl w:val="2"/>
          <w:numId w:val="452"/>
        </w:numPr>
        <w:tabs>
          <w:tab w:val="left" w:pos="1035"/>
        </w:tabs>
        <w:ind w:right="2166"/>
        <w:jc w:val="both"/>
        <w:rPr>
          <w:rFonts w:ascii="Wingdings" w:hAnsi="Wingdings"/>
          <w:sz w:val="24"/>
        </w:rPr>
      </w:pPr>
      <w:r w:rsidRPr="00DA161E">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sidRPr="00DA161E">
        <w:rPr>
          <w:spacing w:val="-14"/>
          <w:sz w:val="24"/>
        </w:rPr>
        <w:t xml:space="preserve"> </w:t>
      </w:r>
      <w:r w:rsidRPr="00DA161E">
        <w:rPr>
          <w:sz w:val="24"/>
        </w:rPr>
        <w:t>нормам.</w:t>
      </w:r>
    </w:p>
    <w:p w:rsidR="009E1916" w:rsidRPr="00DA161E" w:rsidRDefault="00C21772" w:rsidP="00DA161E">
      <w:pPr>
        <w:spacing w:before="4" w:line="274" w:lineRule="exact"/>
        <w:ind w:left="1034"/>
        <w:jc w:val="both"/>
        <w:rPr>
          <w:b/>
          <w:i/>
          <w:sz w:val="24"/>
        </w:rPr>
      </w:pPr>
      <w:r w:rsidRPr="00DA161E">
        <w:rPr>
          <w:spacing w:val="-60"/>
          <w:sz w:val="24"/>
          <w:u w:val="thick" w:color="808080"/>
        </w:rPr>
        <w:t xml:space="preserve"> </w:t>
      </w:r>
      <w:r w:rsidRPr="00DA161E">
        <w:rPr>
          <w:b/>
          <w:i/>
          <w:sz w:val="24"/>
          <w:u w:val="thick" w:color="808080"/>
        </w:rPr>
        <w:t>получит возможность научиться:</w:t>
      </w:r>
    </w:p>
    <w:p w:rsidR="009E1916" w:rsidRPr="00DA161E" w:rsidRDefault="00C21772" w:rsidP="00C1148A">
      <w:pPr>
        <w:pStyle w:val="a5"/>
        <w:numPr>
          <w:ilvl w:val="2"/>
          <w:numId w:val="452"/>
        </w:numPr>
        <w:tabs>
          <w:tab w:val="left" w:pos="1035"/>
        </w:tabs>
        <w:ind w:right="1204"/>
        <w:jc w:val="both"/>
        <w:rPr>
          <w:rFonts w:ascii="Wingdings" w:hAnsi="Wingdings"/>
          <w:sz w:val="24"/>
        </w:rPr>
      </w:pPr>
      <w:r w:rsidRPr="00DA161E">
        <w:rPr>
          <w:sz w:val="24"/>
        </w:rPr>
        <w:t>распознавать уровни и единицы языка в предъявленном тексте и видеть взаимосвязь между ними;</w:t>
      </w:r>
    </w:p>
    <w:p w:rsidR="009E1916" w:rsidRPr="00DA161E" w:rsidRDefault="00C21772" w:rsidP="00C1148A">
      <w:pPr>
        <w:pStyle w:val="a5"/>
        <w:numPr>
          <w:ilvl w:val="2"/>
          <w:numId w:val="452"/>
        </w:numPr>
        <w:tabs>
          <w:tab w:val="left" w:pos="1035"/>
        </w:tabs>
        <w:ind w:right="1203"/>
        <w:jc w:val="both"/>
        <w:rPr>
          <w:rFonts w:ascii="Wingdings" w:hAnsi="Wingdings"/>
          <w:sz w:val="24"/>
        </w:rPr>
      </w:pPr>
      <w:r w:rsidRPr="00DA161E">
        <w:rPr>
          <w:sz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w:t>
      </w:r>
      <w:r w:rsidRPr="00DA161E">
        <w:rPr>
          <w:spacing w:val="-7"/>
          <w:sz w:val="24"/>
        </w:rPr>
        <w:t xml:space="preserve"> </w:t>
      </w:r>
      <w:r w:rsidRPr="00DA161E">
        <w:rPr>
          <w:sz w:val="24"/>
        </w:rPr>
        <w:t>употребления;</w:t>
      </w:r>
    </w:p>
    <w:p w:rsidR="009E1916" w:rsidRPr="00DA161E" w:rsidRDefault="00C21772" w:rsidP="00C1148A">
      <w:pPr>
        <w:pStyle w:val="a5"/>
        <w:numPr>
          <w:ilvl w:val="2"/>
          <w:numId w:val="452"/>
        </w:numPr>
        <w:tabs>
          <w:tab w:val="left" w:pos="1035"/>
        </w:tabs>
        <w:ind w:right="1593"/>
        <w:jc w:val="both"/>
        <w:rPr>
          <w:rFonts w:ascii="Wingdings" w:hAnsi="Wingdings"/>
          <w:sz w:val="24"/>
        </w:rPr>
      </w:pPr>
      <w:r w:rsidRPr="00DA161E">
        <w:rPr>
          <w:sz w:val="24"/>
        </w:rPr>
        <w:t>комментировать авторские высказывания на различные темы (в том числе о богатстве</w:t>
      </w:r>
      <w:r w:rsidRPr="00DA161E">
        <w:rPr>
          <w:spacing w:val="-30"/>
          <w:sz w:val="24"/>
        </w:rPr>
        <w:t xml:space="preserve"> </w:t>
      </w:r>
      <w:r w:rsidRPr="00DA161E">
        <w:rPr>
          <w:sz w:val="24"/>
        </w:rPr>
        <w:t>и выразительности русского</w:t>
      </w:r>
      <w:r w:rsidRPr="00DA161E">
        <w:rPr>
          <w:spacing w:val="-1"/>
          <w:sz w:val="24"/>
        </w:rPr>
        <w:t xml:space="preserve"> </w:t>
      </w:r>
      <w:r w:rsidRPr="00DA161E">
        <w:rPr>
          <w:sz w:val="24"/>
        </w:rPr>
        <w:t>языка);</w:t>
      </w:r>
    </w:p>
    <w:p w:rsidR="009E1916" w:rsidRPr="00DA161E" w:rsidRDefault="00C21772" w:rsidP="00DA161E">
      <w:pPr>
        <w:pStyle w:val="a3"/>
        <w:ind w:left="1034" w:right="851"/>
        <w:jc w:val="both"/>
      </w:pPr>
      <w:r w:rsidRPr="00DA161E">
        <w:t>отличать язык художественной литературы от других разновидностей современного русского языка;</w:t>
      </w:r>
    </w:p>
    <w:p w:rsidR="009E1916" w:rsidRPr="00DA161E" w:rsidRDefault="00C21772" w:rsidP="00C1148A">
      <w:pPr>
        <w:pStyle w:val="a5"/>
        <w:numPr>
          <w:ilvl w:val="2"/>
          <w:numId w:val="452"/>
        </w:numPr>
        <w:tabs>
          <w:tab w:val="left" w:pos="1035"/>
        </w:tabs>
        <w:ind w:right="946"/>
        <w:jc w:val="both"/>
        <w:rPr>
          <w:rFonts w:ascii="Wingdings" w:hAnsi="Wingdings"/>
          <w:sz w:val="24"/>
        </w:rPr>
      </w:pPr>
      <w:r w:rsidRPr="00DA161E">
        <w:rPr>
          <w:sz w:val="24"/>
        </w:rPr>
        <w:t>использовать синонимические ресурсы русского языка для более точного выражения мысли и усиления выразительности</w:t>
      </w:r>
      <w:r w:rsidRPr="00DA161E">
        <w:rPr>
          <w:spacing w:val="-1"/>
          <w:sz w:val="24"/>
        </w:rPr>
        <w:t xml:space="preserve"> </w:t>
      </w:r>
      <w:r w:rsidRPr="00DA161E">
        <w:rPr>
          <w:sz w:val="24"/>
        </w:rPr>
        <w:t>речи;</w:t>
      </w:r>
    </w:p>
    <w:p w:rsidR="009E1916" w:rsidRPr="00DA161E" w:rsidRDefault="00C21772" w:rsidP="00C1148A">
      <w:pPr>
        <w:pStyle w:val="a5"/>
        <w:numPr>
          <w:ilvl w:val="2"/>
          <w:numId w:val="452"/>
        </w:numPr>
        <w:tabs>
          <w:tab w:val="left" w:pos="1035"/>
        </w:tabs>
        <w:ind w:right="2027"/>
        <w:jc w:val="both"/>
        <w:rPr>
          <w:rFonts w:ascii="Wingdings" w:hAnsi="Wingdings"/>
          <w:sz w:val="24"/>
        </w:rPr>
      </w:pPr>
      <w:r w:rsidRPr="00DA161E">
        <w:rPr>
          <w:sz w:val="24"/>
        </w:rPr>
        <w:t>иметь представление об историческом развитии русского языка и истории</w:t>
      </w:r>
      <w:r w:rsidRPr="00DA161E">
        <w:rPr>
          <w:spacing w:val="-30"/>
          <w:sz w:val="24"/>
        </w:rPr>
        <w:t xml:space="preserve"> </w:t>
      </w:r>
      <w:r w:rsidRPr="00DA161E">
        <w:rPr>
          <w:sz w:val="24"/>
        </w:rPr>
        <w:t>русского языкознания;</w:t>
      </w:r>
    </w:p>
    <w:p w:rsidR="009E1916" w:rsidRPr="00DA161E" w:rsidRDefault="00C21772" w:rsidP="00C1148A">
      <w:pPr>
        <w:pStyle w:val="a5"/>
        <w:numPr>
          <w:ilvl w:val="2"/>
          <w:numId w:val="452"/>
        </w:numPr>
        <w:tabs>
          <w:tab w:val="left" w:pos="1035"/>
        </w:tabs>
        <w:ind w:right="1686"/>
        <w:jc w:val="both"/>
        <w:rPr>
          <w:rFonts w:ascii="Wingdings" w:hAnsi="Wingdings"/>
          <w:sz w:val="24"/>
        </w:rPr>
      </w:pPr>
      <w:r w:rsidRPr="00DA161E">
        <w:rPr>
          <w:sz w:val="24"/>
        </w:rPr>
        <w:t>выражать согласие или несогласие с мнением собеседника в соответствии с правилами ведения диалогической</w:t>
      </w:r>
      <w:r w:rsidRPr="00DA161E">
        <w:rPr>
          <w:spacing w:val="-3"/>
          <w:sz w:val="24"/>
        </w:rPr>
        <w:t xml:space="preserve"> </w:t>
      </w:r>
      <w:r w:rsidRPr="00DA161E">
        <w:rPr>
          <w:sz w:val="24"/>
        </w:rPr>
        <w:t>речи;</w:t>
      </w:r>
    </w:p>
    <w:p w:rsidR="009E1916" w:rsidRPr="00DA161E" w:rsidRDefault="00C21772" w:rsidP="00C1148A">
      <w:pPr>
        <w:pStyle w:val="a5"/>
        <w:numPr>
          <w:ilvl w:val="2"/>
          <w:numId w:val="452"/>
        </w:numPr>
        <w:tabs>
          <w:tab w:val="left" w:pos="1035"/>
        </w:tabs>
        <w:ind w:right="1647"/>
        <w:jc w:val="both"/>
        <w:rPr>
          <w:rFonts w:ascii="Wingdings" w:hAnsi="Wingdings"/>
          <w:sz w:val="24"/>
        </w:rPr>
      </w:pPr>
      <w:r w:rsidRPr="00DA161E">
        <w:rPr>
          <w:sz w:val="24"/>
        </w:rPr>
        <w:t>дифференцировать главную и второстепенную информацию, известную и</w:t>
      </w:r>
      <w:r w:rsidRPr="00DA161E">
        <w:rPr>
          <w:spacing w:val="-41"/>
          <w:sz w:val="24"/>
        </w:rPr>
        <w:t xml:space="preserve"> </w:t>
      </w:r>
      <w:r w:rsidRPr="00DA161E">
        <w:rPr>
          <w:sz w:val="24"/>
        </w:rPr>
        <w:t>неизвестную информацию в прослушанном</w:t>
      </w:r>
      <w:r w:rsidRPr="00DA161E">
        <w:rPr>
          <w:spacing w:val="-3"/>
          <w:sz w:val="24"/>
        </w:rPr>
        <w:t xml:space="preserve"> </w:t>
      </w:r>
      <w:r w:rsidRPr="00DA161E">
        <w:rPr>
          <w:sz w:val="24"/>
        </w:rPr>
        <w:t>тексте;</w:t>
      </w:r>
    </w:p>
    <w:p w:rsidR="009E1916" w:rsidRPr="00DA161E" w:rsidRDefault="00C21772" w:rsidP="00C1148A">
      <w:pPr>
        <w:pStyle w:val="a5"/>
        <w:numPr>
          <w:ilvl w:val="2"/>
          <w:numId w:val="452"/>
        </w:numPr>
        <w:tabs>
          <w:tab w:val="left" w:pos="1035"/>
        </w:tabs>
        <w:ind w:right="1896"/>
        <w:jc w:val="both"/>
        <w:rPr>
          <w:rFonts w:ascii="Wingdings" w:hAnsi="Wingdings"/>
          <w:sz w:val="24"/>
        </w:rPr>
      </w:pPr>
      <w:r w:rsidRPr="00DA161E">
        <w:rPr>
          <w:sz w:val="24"/>
        </w:rPr>
        <w:t>проводить самостоятельный поиск текстовой и нетекстовой информации, отбирать</w:t>
      </w:r>
      <w:r w:rsidRPr="00DA161E">
        <w:rPr>
          <w:spacing w:val="-25"/>
          <w:sz w:val="24"/>
        </w:rPr>
        <w:t xml:space="preserve"> </w:t>
      </w:r>
      <w:r w:rsidRPr="00DA161E">
        <w:rPr>
          <w:sz w:val="24"/>
        </w:rPr>
        <w:t>и анализировать полученную</w:t>
      </w:r>
      <w:r w:rsidRPr="00DA161E">
        <w:rPr>
          <w:spacing w:val="-3"/>
          <w:sz w:val="24"/>
        </w:rPr>
        <w:t xml:space="preserve"> </w:t>
      </w:r>
      <w:r w:rsidRPr="00DA161E">
        <w:rPr>
          <w:sz w:val="24"/>
        </w:rPr>
        <w:t>информацию;</w:t>
      </w:r>
    </w:p>
    <w:p w:rsidR="009E1916" w:rsidRPr="00DA161E" w:rsidRDefault="00C21772" w:rsidP="00C1148A">
      <w:pPr>
        <w:pStyle w:val="a5"/>
        <w:numPr>
          <w:ilvl w:val="2"/>
          <w:numId w:val="452"/>
        </w:numPr>
        <w:tabs>
          <w:tab w:val="left" w:pos="1035"/>
        </w:tabs>
        <w:jc w:val="both"/>
        <w:rPr>
          <w:rFonts w:ascii="Wingdings" w:hAnsi="Wingdings"/>
          <w:sz w:val="24"/>
        </w:rPr>
      </w:pPr>
      <w:r w:rsidRPr="00DA161E">
        <w:rPr>
          <w:sz w:val="24"/>
        </w:rPr>
        <w:t>сохранять стилевое единство при создании текста заданного функционального</w:t>
      </w:r>
      <w:r w:rsidRPr="00DA161E">
        <w:rPr>
          <w:spacing w:val="-12"/>
          <w:sz w:val="24"/>
        </w:rPr>
        <w:t xml:space="preserve"> </w:t>
      </w:r>
      <w:r w:rsidRPr="00DA161E">
        <w:rPr>
          <w:sz w:val="24"/>
        </w:rPr>
        <w:t>стиля;</w:t>
      </w:r>
    </w:p>
    <w:p w:rsidR="009E1916" w:rsidRPr="00DA161E" w:rsidRDefault="00C21772" w:rsidP="00C1148A">
      <w:pPr>
        <w:pStyle w:val="a5"/>
        <w:numPr>
          <w:ilvl w:val="2"/>
          <w:numId w:val="452"/>
        </w:numPr>
        <w:tabs>
          <w:tab w:val="left" w:pos="1035"/>
        </w:tabs>
        <w:ind w:right="1226"/>
        <w:jc w:val="both"/>
        <w:rPr>
          <w:rFonts w:ascii="Wingdings" w:hAnsi="Wingdings"/>
          <w:sz w:val="24"/>
        </w:rPr>
      </w:pPr>
      <w:r w:rsidRPr="00DA161E">
        <w:rPr>
          <w:sz w:val="24"/>
        </w:rPr>
        <w:t>владеть умениями информационно перерабатывать прочитанные и прослушанные тексты</w:t>
      </w:r>
      <w:r w:rsidRPr="00DA161E">
        <w:rPr>
          <w:spacing w:val="-35"/>
          <w:sz w:val="24"/>
        </w:rPr>
        <w:t xml:space="preserve"> </w:t>
      </w:r>
      <w:r w:rsidRPr="00DA161E">
        <w:rPr>
          <w:sz w:val="24"/>
        </w:rPr>
        <w:t>и представлять их в виде тезисов, конспектов, аннотаций,</w:t>
      </w:r>
      <w:r w:rsidRPr="00DA161E">
        <w:rPr>
          <w:spacing w:val="-6"/>
          <w:sz w:val="24"/>
        </w:rPr>
        <w:t xml:space="preserve"> </w:t>
      </w:r>
      <w:r w:rsidRPr="00DA161E">
        <w:rPr>
          <w:sz w:val="24"/>
        </w:rPr>
        <w:t>рефератов;</w:t>
      </w:r>
    </w:p>
    <w:p w:rsidR="009E1916" w:rsidRPr="00DA161E" w:rsidRDefault="00C21772" w:rsidP="00C1148A">
      <w:pPr>
        <w:pStyle w:val="a5"/>
        <w:numPr>
          <w:ilvl w:val="2"/>
          <w:numId w:val="452"/>
        </w:numPr>
        <w:tabs>
          <w:tab w:val="left" w:pos="1035"/>
        </w:tabs>
        <w:jc w:val="both"/>
        <w:rPr>
          <w:rFonts w:ascii="Wingdings" w:hAnsi="Wingdings"/>
          <w:sz w:val="24"/>
        </w:rPr>
      </w:pPr>
      <w:r w:rsidRPr="00DA161E">
        <w:rPr>
          <w:sz w:val="24"/>
        </w:rPr>
        <w:t>создавать отзывы и рецензии на предложенный</w:t>
      </w:r>
      <w:r w:rsidRPr="00DA161E">
        <w:rPr>
          <w:spacing w:val="-2"/>
          <w:sz w:val="24"/>
        </w:rPr>
        <w:t xml:space="preserve"> </w:t>
      </w:r>
      <w:r w:rsidRPr="00DA161E">
        <w:rPr>
          <w:sz w:val="24"/>
        </w:rPr>
        <w:t>текст;</w:t>
      </w:r>
    </w:p>
    <w:p w:rsidR="009E1916" w:rsidRPr="00DA161E" w:rsidRDefault="00C21772" w:rsidP="00C1148A">
      <w:pPr>
        <w:pStyle w:val="a5"/>
        <w:numPr>
          <w:ilvl w:val="2"/>
          <w:numId w:val="452"/>
        </w:numPr>
        <w:tabs>
          <w:tab w:val="left" w:pos="1035"/>
        </w:tabs>
        <w:jc w:val="both"/>
        <w:rPr>
          <w:rFonts w:ascii="Wingdings" w:hAnsi="Wingdings"/>
          <w:sz w:val="24"/>
        </w:rPr>
      </w:pPr>
      <w:r w:rsidRPr="00DA161E">
        <w:rPr>
          <w:sz w:val="24"/>
        </w:rPr>
        <w:t>соблюдать культуру чтения, говорения, аудирования и</w:t>
      </w:r>
      <w:r w:rsidRPr="00DA161E">
        <w:rPr>
          <w:spacing w:val="-6"/>
          <w:sz w:val="24"/>
        </w:rPr>
        <w:t xml:space="preserve"> </w:t>
      </w:r>
      <w:r w:rsidRPr="00DA161E">
        <w:rPr>
          <w:sz w:val="24"/>
        </w:rPr>
        <w:t>письма;</w:t>
      </w:r>
    </w:p>
    <w:p w:rsidR="009E1916" w:rsidRPr="00DA161E" w:rsidRDefault="00C21772" w:rsidP="00C1148A">
      <w:pPr>
        <w:pStyle w:val="a5"/>
        <w:numPr>
          <w:ilvl w:val="2"/>
          <w:numId w:val="452"/>
        </w:numPr>
        <w:tabs>
          <w:tab w:val="left" w:pos="1035"/>
        </w:tabs>
        <w:ind w:right="970"/>
        <w:jc w:val="both"/>
        <w:rPr>
          <w:rFonts w:ascii="Wingdings" w:hAnsi="Wingdings"/>
          <w:sz w:val="24"/>
        </w:rPr>
      </w:pPr>
      <w:r w:rsidRPr="00DA161E">
        <w:rPr>
          <w:sz w:val="24"/>
        </w:rPr>
        <w:t>соблюдать культуру научного и делового общения в устной и письменной форме, в том</w:t>
      </w:r>
      <w:r w:rsidRPr="00DA161E">
        <w:rPr>
          <w:spacing w:val="-37"/>
          <w:sz w:val="24"/>
        </w:rPr>
        <w:t xml:space="preserve"> </w:t>
      </w:r>
      <w:r w:rsidRPr="00DA161E">
        <w:rPr>
          <w:sz w:val="24"/>
        </w:rPr>
        <w:t>числе при обсуждении дискуссионных</w:t>
      </w:r>
      <w:r w:rsidRPr="00DA161E">
        <w:rPr>
          <w:spacing w:val="1"/>
          <w:sz w:val="24"/>
        </w:rPr>
        <w:t xml:space="preserve"> </w:t>
      </w:r>
      <w:r w:rsidRPr="00DA161E">
        <w:rPr>
          <w:sz w:val="24"/>
        </w:rPr>
        <w:t>проблем;</w:t>
      </w:r>
    </w:p>
    <w:p w:rsidR="009E1916" w:rsidRPr="00DA161E" w:rsidRDefault="00C21772" w:rsidP="00C1148A">
      <w:pPr>
        <w:pStyle w:val="a5"/>
        <w:numPr>
          <w:ilvl w:val="2"/>
          <w:numId w:val="452"/>
        </w:numPr>
        <w:tabs>
          <w:tab w:val="left" w:pos="1035"/>
        </w:tabs>
        <w:ind w:right="1709"/>
        <w:jc w:val="both"/>
        <w:rPr>
          <w:rFonts w:ascii="Wingdings" w:hAnsi="Wingdings"/>
          <w:sz w:val="24"/>
        </w:rPr>
      </w:pPr>
      <w:r w:rsidRPr="00DA161E">
        <w:rPr>
          <w:sz w:val="24"/>
        </w:rPr>
        <w:t>соблюдать нормы речевого поведения в разговорной речи, а также в учебно-научной и официально-деловой сферах</w:t>
      </w:r>
      <w:r w:rsidRPr="00DA161E">
        <w:rPr>
          <w:spacing w:val="1"/>
          <w:sz w:val="24"/>
        </w:rPr>
        <w:t xml:space="preserve"> </w:t>
      </w:r>
      <w:r w:rsidRPr="00DA161E">
        <w:rPr>
          <w:sz w:val="24"/>
        </w:rPr>
        <w:t>общения;</w:t>
      </w:r>
    </w:p>
    <w:p w:rsidR="009E1916" w:rsidRPr="00DA161E" w:rsidRDefault="009E1916" w:rsidP="00DA161E">
      <w:pPr>
        <w:jc w:val="both"/>
        <w:rPr>
          <w:rFonts w:ascii="Wingdings" w:hAnsi="Wingdings"/>
          <w:sz w:val="24"/>
        </w:rPr>
        <w:sectPr w:rsidR="009E1916" w:rsidRPr="00DA161E">
          <w:pgSz w:w="11910" w:h="16840"/>
          <w:pgMar w:top="1040" w:right="0" w:bottom="1200" w:left="240" w:header="0" w:footer="922" w:gutter="0"/>
          <w:cols w:space="720"/>
        </w:sectPr>
      </w:pPr>
    </w:p>
    <w:p w:rsidR="009E1916" w:rsidRPr="00DA161E" w:rsidRDefault="00C21772" w:rsidP="00C1148A">
      <w:pPr>
        <w:pStyle w:val="a5"/>
        <w:numPr>
          <w:ilvl w:val="2"/>
          <w:numId w:val="452"/>
        </w:numPr>
        <w:tabs>
          <w:tab w:val="left" w:pos="1035"/>
        </w:tabs>
        <w:spacing w:before="66"/>
        <w:jc w:val="both"/>
        <w:rPr>
          <w:rFonts w:ascii="Wingdings" w:hAnsi="Wingdings"/>
          <w:sz w:val="24"/>
        </w:rPr>
      </w:pPr>
      <w:r w:rsidRPr="00DA161E">
        <w:rPr>
          <w:sz w:val="24"/>
        </w:rPr>
        <w:t>осуществлять речевой самоконтроль;</w:t>
      </w:r>
    </w:p>
    <w:p w:rsidR="009E1916" w:rsidRPr="00DA161E" w:rsidRDefault="00C21772" w:rsidP="00C1148A">
      <w:pPr>
        <w:pStyle w:val="a5"/>
        <w:numPr>
          <w:ilvl w:val="2"/>
          <w:numId w:val="452"/>
        </w:numPr>
        <w:tabs>
          <w:tab w:val="left" w:pos="1035"/>
        </w:tabs>
        <w:ind w:right="1108"/>
        <w:jc w:val="both"/>
        <w:rPr>
          <w:rFonts w:ascii="Wingdings" w:hAnsi="Wingdings"/>
          <w:sz w:val="24"/>
        </w:rPr>
      </w:pPr>
      <w:r w:rsidRPr="00DA161E">
        <w:rPr>
          <w:sz w:val="24"/>
        </w:rPr>
        <w:t>совершенствовать орфографические и пунктуационные умения и навыки на основе знаний о нормах русского литературного</w:t>
      </w:r>
      <w:r w:rsidRPr="00DA161E">
        <w:rPr>
          <w:spacing w:val="1"/>
          <w:sz w:val="24"/>
        </w:rPr>
        <w:t xml:space="preserve"> </w:t>
      </w:r>
      <w:r w:rsidRPr="00DA161E">
        <w:rPr>
          <w:sz w:val="24"/>
        </w:rPr>
        <w:t>языка;</w:t>
      </w:r>
    </w:p>
    <w:p w:rsidR="009E1916" w:rsidRPr="00DA161E" w:rsidRDefault="00C21772" w:rsidP="00C1148A">
      <w:pPr>
        <w:pStyle w:val="a5"/>
        <w:numPr>
          <w:ilvl w:val="2"/>
          <w:numId w:val="452"/>
        </w:numPr>
        <w:tabs>
          <w:tab w:val="left" w:pos="1035"/>
        </w:tabs>
        <w:spacing w:before="1"/>
        <w:ind w:right="1426"/>
        <w:jc w:val="both"/>
        <w:rPr>
          <w:rFonts w:ascii="Wingdings" w:hAnsi="Wingdings"/>
          <w:sz w:val="24"/>
        </w:rPr>
      </w:pPr>
      <w:r w:rsidRPr="00DA161E">
        <w:rPr>
          <w:sz w:val="24"/>
        </w:rPr>
        <w:t>использовать основные нормативные словари и справочники для расширения словарного запаса и спектра используемых языковых</w:t>
      </w:r>
      <w:r w:rsidRPr="00DA161E">
        <w:rPr>
          <w:spacing w:val="-2"/>
          <w:sz w:val="24"/>
        </w:rPr>
        <w:t xml:space="preserve"> </w:t>
      </w:r>
      <w:r w:rsidRPr="00DA161E">
        <w:rPr>
          <w:sz w:val="24"/>
        </w:rPr>
        <w:t>средств;</w:t>
      </w:r>
    </w:p>
    <w:p w:rsidR="009E1916" w:rsidRPr="00DA161E" w:rsidRDefault="00C21772" w:rsidP="00C1148A">
      <w:pPr>
        <w:pStyle w:val="a5"/>
        <w:numPr>
          <w:ilvl w:val="2"/>
          <w:numId w:val="452"/>
        </w:numPr>
        <w:tabs>
          <w:tab w:val="left" w:pos="1035"/>
        </w:tabs>
        <w:ind w:right="1323"/>
        <w:jc w:val="both"/>
        <w:rPr>
          <w:rFonts w:ascii="Wingdings" w:hAnsi="Wingdings"/>
          <w:sz w:val="24"/>
        </w:rPr>
      </w:pPr>
      <w:r w:rsidRPr="00DA161E">
        <w:rPr>
          <w:sz w:val="24"/>
        </w:rPr>
        <w:t>оценивать эстетическую сторону речевого высказывания при анализе текстов (в том</w:t>
      </w:r>
      <w:r w:rsidRPr="00DA161E">
        <w:rPr>
          <w:spacing w:val="-37"/>
          <w:sz w:val="24"/>
        </w:rPr>
        <w:t xml:space="preserve"> </w:t>
      </w:r>
      <w:r w:rsidRPr="00DA161E">
        <w:rPr>
          <w:sz w:val="24"/>
        </w:rPr>
        <w:t>числе художественной</w:t>
      </w:r>
      <w:r w:rsidRPr="00DA161E">
        <w:rPr>
          <w:spacing w:val="-1"/>
          <w:sz w:val="24"/>
        </w:rPr>
        <w:t xml:space="preserve"> </w:t>
      </w:r>
      <w:r w:rsidRPr="00DA161E">
        <w:rPr>
          <w:sz w:val="24"/>
        </w:rPr>
        <w:t>литературы).</w:t>
      </w:r>
    </w:p>
    <w:p w:rsidR="009E1916" w:rsidRPr="00DA161E" w:rsidRDefault="00C21772" w:rsidP="00DA161E">
      <w:pPr>
        <w:pStyle w:val="3"/>
        <w:spacing w:before="4" w:line="240" w:lineRule="auto"/>
        <w:ind w:left="4109"/>
        <w:jc w:val="both"/>
      </w:pPr>
      <w:r w:rsidRPr="00DA161E">
        <w:t>Содержание учебного предмета</w:t>
      </w:r>
    </w:p>
    <w:p w:rsidR="009E1916" w:rsidRPr="00DA161E" w:rsidRDefault="00C21772" w:rsidP="00DA161E">
      <w:pPr>
        <w:spacing w:line="274" w:lineRule="exact"/>
        <w:ind w:left="895"/>
        <w:jc w:val="both"/>
        <w:rPr>
          <w:b/>
          <w:sz w:val="24"/>
        </w:rPr>
      </w:pPr>
      <w:r w:rsidRPr="00DA161E">
        <w:rPr>
          <w:b/>
          <w:sz w:val="24"/>
        </w:rPr>
        <w:t>Слово о русском языке.</w:t>
      </w:r>
    </w:p>
    <w:p w:rsidR="009E1916" w:rsidRPr="00DA161E" w:rsidRDefault="00C21772" w:rsidP="00DA161E">
      <w:pPr>
        <w:pStyle w:val="a3"/>
        <w:ind w:left="895" w:right="851" w:firstLine="566"/>
        <w:jc w:val="both"/>
      </w:pPr>
      <w:r w:rsidRPr="00DA161E">
        <w:t>Русский язык среди языков мира. Богатство и выразительность русского языка.Русские писатели о выразительности русского языка.</w:t>
      </w:r>
    </w:p>
    <w:p w:rsidR="009E1916" w:rsidRPr="00DA161E" w:rsidRDefault="00C21772" w:rsidP="00DA161E">
      <w:pPr>
        <w:pStyle w:val="a3"/>
        <w:ind w:left="895" w:right="851" w:firstLine="566"/>
        <w:jc w:val="both"/>
      </w:pPr>
      <w:r w:rsidRPr="00DA161E">
        <w:t>Русский языккак государственный языкРоссийской федерации и язык межнационального общения народов России.</w:t>
      </w:r>
    </w:p>
    <w:p w:rsidR="009E1916" w:rsidRPr="00DA161E" w:rsidRDefault="00C21772" w:rsidP="00DA161E">
      <w:pPr>
        <w:pStyle w:val="a3"/>
        <w:jc w:val="both"/>
      </w:pPr>
      <w:r w:rsidRPr="00DA161E">
        <w:t>Русский язык как один из мировых языков.</w:t>
      </w:r>
    </w:p>
    <w:p w:rsidR="009E1916" w:rsidRPr="00DA161E" w:rsidRDefault="00C21772" w:rsidP="00DA161E">
      <w:pPr>
        <w:pStyle w:val="a3"/>
        <w:jc w:val="both"/>
      </w:pPr>
      <w:r w:rsidRPr="00DA161E">
        <w:t>Литературный язык как высшая форма существования национального языка.</w:t>
      </w:r>
    </w:p>
    <w:p w:rsidR="009E1916" w:rsidRPr="00DA161E" w:rsidRDefault="00C21772" w:rsidP="00DA161E">
      <w:pPr>
        <w:pStyle w:val="a3"/>
        <w:jc w:val="both"/>
      </w:pPr>
      <w:r w:rsidRPr="00DA161E">
        <w:t>Понятие нормы литературного языка. Типы норм литературного языка. Норма и культура</w:t>
      </w:r>
    </w:p>
    <w:p w:rsidR="009E1916" w:rsidRPr="00DA161E" w:rsidRDefault="00C21772" w:rsidP="00DA161E">
      <w:pPr>
        <w:pStyle w:val="a3"/>
        <w:spacing w:line="275" w:lineRule="exact"/>
        <w:ind w:left="895"/>
        <w:jc w:val="both"/>
      </w:pPr>
      <w:r w:rsidRPr="00DA161E">
        <w:t>речи.</w:t>
      </w:r>
    </w:p>
    <w:p w:rsidR="009E1916" w:rsidRPr="00DA161E" w:rsidRDefault="00C21772" w:rsidP="00DA161E">
      <w:pPr>
        <w:pStyle w:val="a3"/>
        <w:jc w:val="both"/>
      </w:pPr>
      <w:r w:rsidRPr="00DA161E">
        <w:t>Понятие о функциональных разновидностях (стилях); основные функциональные стили</w:t>
      </w:r>
    </w:p>
    <w:p w:rsidR="009E1916" w:rsidRPr="00DA161E" w:rsidRDefault="00C21772" w:rsidP="00DA161E">
      <w:pPr>
        <w:pStyle w:val="a3"/>
        <w:ind w:left="895"/>
        <w:jc w:val="both"/>
      </w:pPr>
      <w:r w:rsidRPr="00DA161E">
        <w:t>современного русского литературного языка.</w:t>
      </w:r>
    </w:p>
    <w:p w:rsidR="009E1916" w:rsidRPr="00DA161E" w:rsidRDefault="00C21772" w:rsidP="00DA161E">
      <w:pPr>
        <w:pStyle w:val="3"/>
        <w:spacing w:before="5"/>
        <w:ind w:left="895"/>
        <w:jc w:val="both"/>
      </w:pPr>
      <w:r w:rsidRPr="00DA161E">
        <w:t>ЛЕКСИКА. ФРАЗЕОЛОГИЯ. ЛЕКСИКОГРАФИЯ.</w:t>
      </w:r>
    </w:p>
    <w:p w:rsidR="009E1916" w:rsidRPr="00DA161E" w:rsidRDefault="00C21772" w:rsidP="00DA161E">
      <w:pPr>
        <w:pStyle w:val="a3"/>
        <w:spacing w:line="274" w:lineRule="exact"/>
        <w:jc w:val="both"/>
      </w:pPr>
      <w:r w:rsidRPr="00DA161E">
        <w:t>Основные понятия и основные единицы лексики и фразеологии. Слово и его значение.</w:t>
      </w:r>
    </w:p>
    <w:p w:rsidR="009E1916" w:rsidRPr="00DA161E" w:rsidRDefault="00C21772" w:rsidP="00DA161E">
      <w:pPr>
        <w:pStyle w:val="a3"/>
        <w:ind w:left="895" w:right="848" w:firstLine="566"/>
        <w:jc w:val="both"/>
      </w:pPr>
      <w:r w:rsidRPr="00DA161E">
        <w:t>Однозначность и многозначность слов. Изобразительно-выразительные средства русского языка. Омонимы и их употребление. Паронимы и их употребление. Синонимы и их употребление. Антонимы и их употребление. Происхождение лексики современного русского языка. Лексика общеупотребительная и лексика, имеющая ограниченную сферу употребления. Употребление устаревшей лексики и неологизмов.</w:t>
      </w:r>
    </w:p>
    <w:p w:rsidR="009E1916" w:rsidRPr="00DA161E" w:rsidRDefault="00C21772" w:rsidP="00DA161E">
      <w:pPr>
        <w:pStyle w:val="a3"/>
        <w:ind w:right="3888"/>
        <w:jc w:val="both"/>
      </w:pPr>
      <w:r w:rsidRPr="00DA161E">
        <w:t>Фразеология. Фразеологические единицы и их употребление. Лексикография.</w:t>
      </w:r>
    </w:p>
    <w:p w:rsidR="009E1916" w:rsidRPr="00DA161E" w:rsidRDefault="00C21772" w:rsidP="00DA161E">
      <w:pPr>
        <w:pStyle w:val="3"/>
        <w:spacing w:before="5"/>
        <w:ind w:left="895"/>
        <w:jc w:val="both"/>
      </w:pPr>
      <w:r w:rsidRPr="00DA161E">
        <w:t>ФОНЕТИКА. ГРАФИКА. ОРФОЭПИЯ.</w:t>
      </w:r>
    </w:p>
    <w:p w:rsidR="009E1916" w:rsidRPr="00DA161E" w:rsidRDefault="00C21772" w:rsidP="00DA161E">
      <w:pPr>
        <w:pStyle w:val="a3"/>
        <w:spacing w:line="274" w:lineRule="exact"/>
        <w:jc w:val="both"/>
      </w:pPr>
      <w:r w:rsidRPr="00DA161E">
        <w:t>Основные понятия фонетики, графики, орфоэпии.</w:t>
      </w:r>
    </w:p>
    <w:p w:rsidR="009E1916" w:rsidRPr="00DA161E" w:rsidRDefault="00C21772" w:rsidP="00DA161E">
      <w:pPr>
        <w:pStyle w:val="a3"/>
        <w:ind w:right="851"/>
        <w:jc w:val="both"/>
      </w:pPr>
      <w:r w:rsidRPr="00DA161E">
        <w:t>Звуки. Звуки и буквы. Позиционные (фонетические) и исторические чередование звуков. Фонетический разбор.</w:t>
      </w:r>
    </w:p>
    <w:p w:rsidR="009E1916" w:rsidRPr="00DA161E" w:rsidRDefault="00C21772" w:rsidP="00DA161E">
      <w:pPr>
        <w:pStyle w:val="a3"/>
        <w:jc w:val="both"/>
      </w:pPr>
      <w:r w:rsidRPr="00DA161E">
        <w:t>Орфоэпия. Основные правила произношения гласных и согласных звуков. Ударение.</w:t>
      </w:r>
    </w:p>
    <w:p w:rsidR="009E1916" w:rsidRPr="00DA161E" w:rsidRDefault="00C21772" w:rsidP="00DA161E">
      <w:pPr>
        <w:pStyle w:val="3"/>
        <w:spacing w:before="5"/>
        <w:ind w:left="895"/>
        <w:jc w:val="both"/>
      </w:pPr>
      <w:r w:rsidRPr="00DA161E">
        <w:t>МОРФЕМИКА И СЛОВООБРАЗОВАНИЕ.</w:t>
      </w:r>
    </w:p>
    <w:p w:rsidR="009E1916" w:rsidRPr="00DA161E" w:rsidRDefault="00C21772" w:rsidP="00DA161E">
      <w:pPr>
        <w:pStyle w:val="a3"/>
        <w:ind w:left="895" w:right="850" w:firstLine="566"/>
        <w:jc w:val="both"/>
      </w:pPr>
      <w:r w:rsidRPr="00DA161E">
        <w:t>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 Словообразование. Морфологические способы словообразования. Понятие словообразовательной цепочки. Неморфологические способы</w:t>
      </w:r>
      <w:r w:rsidRPr="00DA161E">
        <w:rPr>
          <w:spacing w:val="-4"/>
        </w:rPr>
        <w:t xml:space="preserve"> </w:t>
      </w:r>
      <w:r w:rsidRPr="00DA161E">
        <w:t>словообразования.</w:t>
      </w:r>
    </w:p>
    <w:p w:rsidR="009E1916" w:rsidRPr="00DA161E" w:rsidRDefault="00C21772" w:rsidP="00DA161E">
      <w:pPr>
        <w:pStyle w:val="a3"/>
        <w:ind w:left="895" w:right="853" w:firstLine="566"/>
        <w:jc w:val="both"/>
      </w:pPr>
      <w:r w:rsidRPr="00DA161E">
        <w:t>Словообразовательный разбор. Основные способы формообразования в современном русском языке.</w:t>
      </w:r>
    </w:p>
    <w:p w:rsidR="009E1916" w:rsidRPr="00DA161E" w:rsidRDefault="00C21772" w:rsidP="00DA161E">
      <w:pPr>
        <w:pStyle w:val="3"/>
        <w:spacing w:before="3"/>
        <w:ind w:left="895"/>
        <w:jc w:val="both"/>
      </w:pPr>
      <w:r w:rsidRPr="00DA161E">
        <w:t>МОРФОЛОГИЯ И ОРФОГРАФИЯ.</w:t>
      </w:r>
    </w:p>
    <w:p w:rsidR="009E1916" w:rsidRPr="00DA161E" w:rsidRDefault="00C21772" w:rsidP="00DA161E">
      <w:pPr>
        <w:pStyle w:val="a3"/>
        <w:spacing w:line="274" w:lineRule="exact"/>
        <w:jc w:val="both"/>
      </w:pPr>
      <w:r w:rsidRPr="00DA161E">
        <w:t>Основные понятия морфологии и орфографии. Взаимосвязь морфологии и орфографии.</w:t>
      </w:r>
    </w:p>
    <w:p w:rsidR="009E1916" w:rsidRPr="00DA161E" w:rsidRDefault="00C21772" w:rsidP="00DA161E">
      <w:pPr>
        <w:pStyle w:val="3"/>
        <w:spacing w:before="5"/>
        <w:ind w:left="895"/>
        <w:jc w:val="both"/>
      </w:pPr>
      <w:r w:rsidRPr="00DA161E">
        <w:t>ОРФОГРАФИЯ.</w:t>
      </w:r>
    </w:p>
    <w:p w:rsidR="009E1916" w:rsidRPr="00DA161E" w:rsidRDefault="00C21772" w:rsidP="00DA161E">
      <w:pPr>
        <w:pStyle w:val="a3"/>
        <w:ind w:left="895" w:right="845"/>
        <w:jc w:val="both"/>
      </w:pPr>
      <w:r w:rsidRPr="00DA161E">
        <w:t xml:space="preserve">Принципы русской орфографии. Морфологический принцип как ведущий принцип русской орфографии. Фонетические, традиционные и дифференцирующие написания. Проверяемые и непроверяемые безударные гласные в корне слова. Чередующиеся гласные в корне слова.Употребление гласных после шипящих. Употребление гласных после </w:t>
      </w:r>
      <w:r w:rsidRPr="00DA161E">
        <w:rPr>
          <w:i/>
        </w:rPr>
        <w:t>Ц.</w:t>
      </w:r>
      <w:r w:rsidRPr="00DA161E">
        <w:t xml:space="preserve">Правописание звонких и глухих согласных.Правописание непроизносимых согласных и сочетаний  </w:t>
      </w:r>
      <w:r w:rsidRPr="00DA161E">
        <w:rPr>
          <w:i/>
        </w:rPr>
        <w:t>СЧ, ЗЧ, ТЧ</w:t>
      </w:r>
      <w:r w:rsidRPr="00DA161E">
        <w:rPr>
          <w:b/>
          <w:i/>
        </w:rPr>
        <w:t xml:space="preserve">, </w:t>
      </w:r>
      <w:r w:rsidRPr="00DA161E">
        <w:rPr>
          <w:i/>
        </w:rPr>
        <w:t>ЖЧ</w:t>
      </w:r>
      <w:r w:rsidRPr="00DA161E">
        <w:rPr>
          <w:b/>
          <w:i/>
        </w:rPr>
        <w:t xml:space="preserve">, </w:t>
      </w:r>
      <w:r w:rsidRPr="00DA161E">
        <w:rPr>
          <w:i/>
        </w:rPr>
        <w:t>СТЧ, ЗДЧ.</w:t>
      </w:r>
      <w:r w:rsidRPr="00DA161E">
        <w:t xml:space="preserve">Правописание двойных согласных.Правописание гласных и согласных в приставках.Приставки </w:t>
      </w:r>
      <w:r w:rsidRPr="00DA161E">
        <w:rPr>
          <w:i/>
        </w:rPr>
        <w:t xml:space="preserve">ПРЕ- </w:t>
      </w:r>
      <w:r w:rsidRPr="00DA161E">
        <w:t xml:space="preserve">и </w:t>
      </w:r>
      <w:r w:rsidRPr="00DA161E">
        <w:rPr>
          <w:i/>
        </w:rPr>
        <w:t>ПРИ-.</w:t>
      </w:r>
      <w:r w:rsidRPr="00DA161E">
        <w:t xml:space="preserve">Гласные </w:t>
      </w:r>
      <w:r w:rsidRPr="00DA161E">
        <w:rPr>
          <w:i/>
        </w:rPr>
        <w:t xml:space="preserve">И </w:t>
      </w:r>
      <w:r w:rsidRPr="00DA161E">
        <w:t xml:space="preserve">и </w:t>
      </w:r>
      <w:r w:rsidRPr="00DA161E">
        <w:rPr>
          <w:i/>
        </w:rPr>
        <w:t xml:space="preserve">Ы </w:t>
      </w:r>
      <w:r w:rsidRPr="00DA161E">
        <w:t xml:space="preserve">после приставок.Употребление </w:t>
      </w:r>
      <w:r w:rsidRPr="00DA161E">
        <w:rPr>
          <w:i/>
        </w:rPr>
        <w:t xml:space="preserve">Ъ </w:t>
      </w:r>
      <w:r w:rsidRPr="00DA161E">
        <w:t xml:space="preserve">и </w:t>
      </w:r>
      <w:r w:rsidRPr="00DA161E">
        <w:rPr>
          <w:i/>
        </w:rPr>
        <w:t>Ь.</w:t>
      </w:r>
      <w:r w:rsidRPr="00DA161E">
        <w:t>Употребление прописных букв.Правила переноса</w:t>
      </w:r>
      <w:r w:rsidRPr="00DA161E">
        <w:rPr>
          <w:spacing w:val="-4"/>
        </w:rPr>
        <w:t xml:space="preserve"> </w:t>
      </w:r>
      <w:r w:rsidRPr="00DA161E">
        <w:t>слов.</w:t>
      </w:r>
    </w:p>
    <w:p w:rsidR="009E1916" w:rsidRPr="00DA161E" w:rsidRDefault="00C21772" w:rsidP="00DA161E">
      <w:pPr>
        <w:pStyle w:val="3"/>
        <w:spacing w:before="2" w:line="240" w:lineRule="auto"/>
        <w:ind w:left="895"/>
        <w:jc w:val="both"/>
      </w:pPr>
      <w:r w:rsidRPr="00DA161E">
        <w:t>Самостоятельные части речи.</w:t>
      </w:r>
    </w:p>
    <w:p w:rsidR="009E1916" w:rsidRPr="00DA161E" w:rsidRDefault="009E1916" w:rsidP="00DA161E">
      <w:pPr>
        <w:jc w:val="both"/>
        <w:sectPr w:rsidR="009E1916" w:rsidRPr="00DA161E">
          <w:pgSz w:w="11910" w:h="16840"/>
          <w:pgMar w:top="1040" w:right="0" w:bottom="1200" w:left="240" w:header="0" w:footer="922" w:gutter="0"/>
          <w:cols w:space="720"/>
        </w:sectPr>
      </w:pPr>
    </w:p>
    <w:p w:rsidR="009E1916" w:rsidRPr="00DA161E" w:rsidRDefault="00C21772" w:rsidP="00DA161E">
      <w:pPr>
        <w:pStyle w:val="a3"/>
        <w:tabs>
          <w:tab w:val="left" w:pos="2797"/>
          <w:tab w:val="left" w:pos="4150"/>
          <w:tab w:val="left" w:pos="8772"/>
          <w:tab w:val="left" w:pos="10296"/>
        </w:tabs>
        <w:spacing w:before="66"/>
        <w:ind w:left="895" w:right="845"/>
        <w:jc w:val="both"/>
      </w:pPr>
      <w:r w:rsidRPr="00DA161E">
        <w:rPr>
          <w:b/>
        </w:rPr>
        <w:t xml:space="preserve">Имя существительное. </w:t>
      </w:r>
      <w:r w:rsidRPr="00DA161E">
        <w:t>Имя существительное как часть речи. Лексико-грамматические разряды имен существительных. Род имен существительных. Распределение существительных по родам. Существительные общего рода.</w:t>
      </w:r>
      <w:r w:rsidR="00E71D81" w:rsidRPr="00E71D81">
        <w:t xml:space="preserve"> </w:t>
      </w:r>
      <w:r w:rsidRPr="00DA161E">
        <w:t>Определение и способы выражения рода несклоняемых имен существительных и аббревиатуры.</w:t>
      </w:r>
      <w:r w:rsidR="00E71D81" w:rsidRPr="00E71D81">
        <w:t xml:space="preserve"> </w:t>
      </w:r>
      <w:r w:rsidRPr="00DA161E">
        <w:t>Число имен существительных.</w:t>
      </w:r>
      <w:r w:rsidR="00E71D81" w:rsidRPr="00E71D81">
        <w:t xml:space="preserve"> </w:t>
      </w:r>
      <w:r w:rsidRPr="00DA161E">
        <w:t>Падеж и склонение</w:t>
      </w:r>
      <w:r w:rsidRPr="00DA161E">
        <w:tab/>
        <w:t>имен</w:t>
      </w:r>
      <w:r w:rsidRPr="00DA161E">
        <w:tab/>
        <w:t>существительных.</w:t>
      </w:r>
      <w:r w:rsidR="00E71D81" w:rsidRPr="00354F97">
        <w:t xml:space="preserve"> </w:t>
      </w:r>
      <w:r w:rsidRPr="00DA161E">
        <w:t>Морфологический</w:t>
      </w:r>
      <w:r w:rsidRPr="00DA161E">
        <w:tab/>
        <w:t>разбор</w:t>
      </w:r>
      <w:r w:rsidRPr="00DA161E">
        <w:tab/>
        <w:t>имен существительных.</w:t>
      </w:r>
      <w:r w:rsidR="00E71D81" w:rsidRPr="00E71D81">
        <w:t xml:space="preserve"> </w:t>
      </w:r>
      <w:r w:rsidRPr="00DA161E">
        <w:t>Правописание падежных окончаний имен существительных.</w:t>
      </w:r>
      <w:r w:rsidR="00E71D81" w:rsidRPr="00E71D81">
        <w:t xml:space="preserve"> </w:t>
      </w:r>
      <w:r w:rsidRPr="00DA161E">
        <w:t>Варианты падежных окончаний. Гласные в суффиксах имен существительных. Правописание сложных имен существительных. Составные наименования и их</w:t>
      </w:r>
      <w:r w:rsidRPr="00DA161E">
        <w:rPr>
          <w:spacing w:val="-5"/>
        </w:rPr>
        <w:t xml:space="preserve"> </w:t>
      </w:r>
      <w:r w:rsidRPr="00DA161E">
        <w:t>правописание.</w:t>
      </w:r>
    </w:p>
    <w:p w:rsidR="009E1916" w:rsidRPr="00DA161E" w:rsidRDefault="00C21772" w:rsidP="00DA161E">
      <w:pPr>
        <w:pStyle w:val="a3"/>
        <w:spacing w:before="1"/>
        <w:ind w:left="895" w:right="849"/>
        <w:jc w:val="both"/>
      </w:pPr>
      <w:r w:rsidRPr="00DA161E">
        <w:rPr>
          <w:b/>
        </w:rPr>
        <w:t>Имя прилагательное.</w:t>
      </w:r>
      <w:r w:rsidR="00E71D81" w:rsidRPr="00E71D81">
        <w:rPr>
          <w:b/>
        </w:rPr>
        <w:t xml:space="preserve"> </w:t>
      </w:r>
      <w:r w:rsidRPr="00DA161E">
        <w:t>Имя прилагательное как часть речи. Лексико-грамматические разряды имен прилагательных: прилагательные качественные, относительные, притяжательные.</w:t>
      </w:r>
    </w:p>
    <w:p w:rsidR="009E1916" w:rsidRPr="00DA161E" w:rsidRDefault="00C21772" w:rsidP="00DA161E">
      <w:pPr>
        <w:pStyle w:val="a3"/>
        <w:ind w:left="895" w:right="851"/>
        <w:jc w:val="both"/>
      </w:pPr>
      <w:r w:rsidRPr="00DA161E">
        <w:t>Качественные прилагательные.</w:t>
      </w:r>
      <w:r w:rsidR="00E71D81" w:rsidRPr="00E71D81">
        <w:t xml:space="preserve"> </w:t>
      </w:r>
      <w:r w:rsidRPr="00DA161E">
        <w:t>Сравнительная и превосходная степени качественных прилагательных. Синтетическая и аналитические формы степеней сравнения. Стилистические особенности простых (синтетических) и сложных (аналитических) форм степеней сравнения.</w:t>
      </w:r>
      <w:r w:rsidR="00E71D81" w:rsidRPr="00E71D81">
        <w:t xml:space="preserve"> </w:t>
      </w:r>
      <w:r w:rsidRPr="00DA161E">
        <w:t>Полные и краткие формы качественных прилагательных. Особенности образования и употребления кратких прилагательных в современном русском языке. Синонимия кратких и полных форм в функции сказуемого; их семантические и стилистические особенности.</w:t>
      </w:r>
      <w:r w:rsidR="00E71D81" w:rsidRPr="00E71D81">
        <w:t xml:space="preserve"> </w:t>
      </w:r>
      <w:r w:rsidRPr="00DA161E">
        <w:t>Прилагательные относительные и притяжательные.</w:t>
      </w:r>
      <w:r w:rsidR="00E71D81" w:rsidRPr="00E71D81">
        <w:t xml:space="preserve"> </w:t>
      </w:r>
      <w:r w:rsidRPr="00DA161E">
        <w:t>Особенности образования и употребления притяжательных прилагательных.</w:t>
      </w:r>
      <w:r w:rsidR="00E71D81" w:rsidRPr="00E71D81">
        <w:t xml:space="preserve"> </w:t>
      </w:r>
      <w:r w:rsidRPr="00DA161E">
        <w:t>Переход прилагательных из одного разряда в другой.Морфологический разбор имен прилагательных. Правописание окончаний имен прилагательных.</w:t>
      </w:r>
      <w:r w:rsidR="00E71D81" w:rsidRPr="00E71D81">
        <w:t xml:space="preserve"> </w:t>
      </w:r>
      <w:r w:rsidRPr="00DA161E">
        <w:t xml:space="preserve">Склонение качественных и относительных прилагательных. Особенности склонения притяжательных прилагательных на </w:t>
      </w:r>
      <w:r w:rsidRPr="00DA161E">
        <w:rPr>
          <w:i/>
        </w:rPr>
        <w:t>-ий.</w:t>
      </w:r>
      <w:r w:rsidR="00E71D81" w:rsidRPr="00E71D81">
        <w:rPr>
          <w:i/>
        </w:rPr>
        <w:t xml:space="preserve"> </w:t>
      </w:r>
      <w:r w:rsidRPr="00DA161E">
        <w:t>Правописание суффиксов имен прилагательных.</w:t>
      </w:r>
      <w:r w:rsidR="00E71D81" w:rsidRPr="00E71D81">
        <w:t xml:space="preserve"> </w:t>
      </w:r>
      <w:r w:rsidRPr="00DA161E">
        <w:t>Правописание Ни ННв суффиксах имен прилагательных.</w:t>
      </w:r>
    </w:p>
    <w:p w:rsidR="009E1916" w:rsidRPr="00DA161E" w:rsidRDefault="00C21772" w:rsidP="00DA161E">
      <w:pPr>
        <w:pStyle w:val="a3"/>
        <w:tabs>
          <w:tab w:val="left" w:pos="2229"/>
          <w:tab w:val="left" w:pos="5505"/>
          <w:tab w:val="left" w:pos="6669"/>
          <w:tab w:val="left" w:pos="10297"/>
        </w:tabs>
        <w:spacing w:before="1"/>
        <w:ind w:left="895" w:right="848"/>
        <w:jc w:val="both"/>
      </w:pPr>
      <w:r w:rsidRPr="00DA161E">
        <w:rPr>
          <w:b/>
        </w:rPr>
        <w:t xml:space="preserve">Имя числительное. </w:t>
      </w:r>
      <w:r w:rsidRPr="00DA161E">
        <w:t>Имя числительное как часть речи. Лексико-грамматические разряды имен числительных. Особенности употребления числительных разных разрядов.</w:t>
      </w:r>
      <w:r w:rsidR="00E71D81" w:rsidRPr="00E71D81">
        <w:t xml:space="preserve"> </w:t>
      </w:r>
      <w:r w:rsidRPr="00DA161E">
        <w:t>Морфологический разбор</w:t>
      </w:r>
      <w:r w:rsidRPr="00DA161E">
        <w:tab/>
        <w:t>числительных.Склонение</w:t>
      </w:r>
      <w:r w:rsidRPr="00DA161E">
        <w:tab/>
        <w:t>имен</w:t>
      </w:r>
      <w:r w:rsidRPr="00DA161E">
        <w:tab/>
        <w:t>числительных.</w:t>
      </w:r>
      <w:r w:rsidR="00E71D81" w:rsidRPr="00E71D81">
        <w:t xml:space="preserve"> </w:t>
      </w:r>
      <w:r w:rsidRPr="00DA161E">
        <w:t>Правописание</w:t>
      </w:r>
      <w:r w:rsidRPr="00DA161E">
        <w:tab/>
        <w:t>имен числительных.</w:t>
      </w:r>
      <w:r w:rsidR="00E71D81" w:rsidRPr="00E71D81">
        <w:t xml:space="preserve"> </w:t>
      </w:r>
      <w:r w:rsidRPr="00DA161E">
        <w:t>Употребление имен числительных в речи.</w:t>
      </w:r>
      <w:r w:rsidR="00E71D81" w:rsidRPr="00354F97">
        <w:t xml:space="preserve"> </w:t>
      </w:r>
      <w:r w:rsidRPr="00DA161E">
        <w:t>Особенности употребления собирательных</w:t>
      </w:r>
      <w:r w:rsidRPr="00DA161E">
        <w:rPr>
          <w:spacing w:val="1"/>
        </w:rPr>
        <w:t xml:space="preserve"> </w:t>
      </w:r>
      <w:r w:rsidRPr="00DA161E">
        <w:t>числительных.</w:t>
      </w:r>
    </w:p>
    <w:p w:rsidR="009E1916" w:rsidRPr="00DA161E" w:rsidRDefault="00C21772" w:rsidP="00DA161E">
      <w:pPr>
        <w:pStyle w:val="a3"/>
        <w:ind w:left="895" w:right="846"/>
        <w:jc w:val="both"/>
      </w:pPr>
      <w:r w:rsidRPr="00DA161E">
        <w:rPr>
          <w:b/>
        </w:rPr>
        <w:t xml:space="preserve">Местоимение. </w:t>
      </w:r>
      <w:r w:rsidRPr="00DA161E">
        <w:t>Местоимение как часть речи. Разряды и особенности употребления местоимений.</w:t>
      </w:r>
      <w:r w:rsidR="00E71D81" w:rsidRPr="00E71D81">
        <w:t xml:space="preserve"> </w:t>
      </w:r>
      <w:r w:rsidRPr="00DA161E">
        <w:t>Морфологический разбор местоимений.</w:t>
      </w:r>
      <w:r w:rsidR="00E71D81" w:rsidRPr="00354F97">
        <w:t xml:space="preserve"> </w:t>
      </w:r>
      <w:r w:rsidRPr="00DA161E">
        <w:t xml:space="preserve">Правописание местоимений. Значение и особенности употребления местоимений </w:t>
      </w:r>
      <w:r w:rsidRPr="00DA161E">
        <w:rPr>
          <w:i/>
        </w:rPr>
        <w:t xml:space="preserve">ты </w:t>
      </w:r>
      <w:r w:rsidRPr="00DA161E">
        <w:t xml:space="preserve">и </w:t>
      </w:r>
      <w:r w:rsidRPr="00DA161E">
        <w:rPr>
          <w:i/>
        </w:rPr>
        <w:t xml:space="preserve">вы. </w:t>
      </w:r>
      <w:r w:rsidRPr="00DA161E">
        <w:t>Особенности употребления возвратного, притяжательных и определительных местоимений.</w:t>
      </w:r>
    </w:p>
    <w:p w:rsidR="009E1916" w:rsidRPr="00DA161E" w:rsidRDefault="00C21772" w:rsidP="00DA161E">
      <w:pPr>
        <w:pStyle w:val="a3"/>
        <w:ind w:left="895" w:right="847"/>
        <w:jc w:val="both"/>
      </w:pPr>
      <w:r w:rsidRPr="00DA161E">
        <w:rPr>
          <w:b/>
        </w:rPr>
        <w:t xml:space="preserve">Глагол. </w:t>
      </w:r>
      <w:r w:rsidRPr="00DA161E">
        <w:t>Глагол как часть речи. Основные грамматические категории и формы глагола.</w:t>
      </w:r>
      <w:r w:rsidR="00E71D81" w:rsidRPr="00E71D81">
        <w:t xml:space="preserve"> </w:t>
      </w:r>
      <w:r w:rsidRPr="00DA161E">
        <w:t>Инфинитив как начальная форма глагола.</w:t>
      </w:r>
      <w:r w:rsidR="00E71D81" w:rsidRPr="00E71D81">
        <w:t xml:space="preserve"> </w:t>
      </w:r>
      <w:r w:rsidRPr="00DA161E">
        <w:t>Категория вида русского глагола.</w:t>
      </w:r>
      <w:r w:rsidR="00E71D81" w:rsidRPr="00E71D81">
        <w:t xml:space="preserve"> </w:t>
      </w:r>
      <w:r w:rsidRPr="00DA161E">
        <w:t>Переходность/непереходность глагола.</w:t>
      </w:r>
      <w:r w:rsidR="00E71D81" w:rsidRPr="00E71D81">
        <w:t xml:space="preserve"> </w:t>
      </w:r>
      <w:r w:rsidRPr="00DA161E">
        <w:t>Возвратные глаголы.</w:t>
      </w:r>
      <w:r w:rsidR="00E71D81" w:rsidRPr="00E71D81">
        <w:t xml:space="preserve"> </w:t>
      </w:r>
      <w:r w:rsidRPr="00DA161E">
        <w:t>Категория наклонения глагола. Наклонение изъявительное, повелительное, сослагательное (условное). Особенности образования и функционирования.</w:t>
      </w:r>
      <w:r w:rsidR="00E71D81" w:rsidRPr="00E71D81">
        <w:t xml:space="preserve"> </w:t>
      </w:r>
      <w:r w:rsidRPr="00DA161E">
        <w:t>Категория времени глагола.</w:t>
      </w:r>
      <w:r w:rsidR="00E71D81" w:rsidRPr="00354F97">
        <w:t xml:space="preserve"> </w:t>
      </w:r>
      <w:r w:rsidRPr="00DA161E">
        <w:t>Спряжение глаголов.Две основы глаголов. Формообразование глагола.</w:t>
      </w:r>
      <w:r w:rsidR="00E71D81" w:rsidRPr="00E71D81">
        <w:t xml:space="preserve"> </w:t>
      </w:r>
      <w:r w:rsidRPr="00DA161E">
        <w:t xml:space="preserve">Морфологический разбор глагола.Правописание глаголов. </w:t>
      </w:r>
      <w:r w:rsidRPr="00DA161E">
        <w:rPr>
          <w:b/>
        </w:rPr>
        <w:t>Причастие</w:t>
      </w:r>
      <w:r w:rsidRPr="00DA161E">
        <w:t>как особая глагольная форма.</w:t>
      </w:r>
      <w:r w:rsidR="00E71D81" w:rsidRPr="00E71D81">
        <w:t xml:space="preserve"> </w:t>
      </w:r>
      <w:r w:rsidRPr="00DA161E">
        <w:t>Признаки глагола и признаки прилагательного у причастий.</w:t>
      </w:r>
      <w:r w:rsidR="00E71D81" w:rsidRPr="00E71D81">
        <w:t xml:space="preserve"> </w:t>
      </w:r>
      <w:r w:rsidRPr="00DA161E">
        <w:t>Морфологический разбор причастий. Образование причастий. Правописание суффиксов причастий, Н и НН впричастиях и отглагольных прилагательных.</w:t>
      </w:r>
      <w:r w:rsidR="00E71D81" w:rsidRPr="00E71D81">
        <w:t xml:space="preserve"> </w:t>
      </w:r>
      <w:r w:rsidRPr="00DA161E">
        <w:t>Переход  причастий в прилагательные и</w:t>
      </w:r>
      <w:r w:rsidRPr="00DA161E">
        <w:rPr>
          <w:spacing w:val="-4"/>
        </w:rPr>
        <w:t xml:space="preserve"> </w:t>
      </w:r>
      <w:r w:rsidRPr="00DA161E">
        <w:t>существительные.</w:t>
      </w:r>
    </w:p>
    <w:p w:rsidR="009E1916" w:rsidRPr="00DA161E" w:rsidRDefault="00C21772" w:rsidP="00DA161E">
      <w:pPr>
        <w:pStyle w:val="a3"/>
        <w:spacing w:before="1"/>
        <w:ind w:left="895" w:right="853"/>
        <w:jc w:val="both"/>
      </w:pPr>
      <w:r w:rsidRPr="00DA161E">
        <w:rPr>
          <w:b/>
        </w:rPr>
        <w:t>Деепричастие</w:t>
      </w:r>
      <w:r w:rsidRPr="00DA161E">
        <w:t>как глагольная форма. Образование деепричастий. Морфологический разбор деепричастий. Переход деепричастий в наречия и предлоги.</w:t>
      </w:r>
    </w:p>
    <w:p w:rsidR="009E1916" w:rsidRPr="00DA161E" w:rsidRDefault="00C21772" w:rsidP="00DA161E">
      <w:pPr>
        <w:pStyle w:val="a3"/>
        <w:ind w:left="895" w:right="849"/>
        <w:jc w:val="both"/>
      </w:pPr>
      <w:r w:rsidRPr="00DA161E">
        <w:rPr>
          <w:b/>
        </w:rPr>
        <w:t xml:space="preserve">Наречие. </w:t>
      </w:r>
      <w:r w:rsidRPr="00DA161E">
        <w:t>Наречие как часть речи. Разряды наречий. Морфологический разбор наречий. Правописание наречий. Гласные на конце наречий. Наречия на шипящую.</w:t>
      </w:r>
      <w:r w:rsidR="00E71D81" w:rsidRPr="00354F97">
        <w:t xml:space="preserve"> </w:t>
      </w:r>
      <w:r w:rsidRPr="00DA161E">
        <w:t>Слитное написание наречий. Раздельное написание наречий. Дефисное написание наречий.</w:t>
      </w:r>
    </w:p>
    <w:p w:rsidR="009E1916" w:rsidRPr="00DA161E" w:rsidRDefault="00C21772" w:rsidP="00DA161E">
      <w:pPr>
        <w:pStyle w:val="a3"/>
        <w:ind w:left="895" w:right="848"/>
        <w:jc w:val="both"/>
      </w:pPr>
      <w:r w:rsidRPr="00DA161E">
        <w:rPr>
          <w:b/>
        </w:rPr>
        <w:t xml:space="preserve">Слова категории состояния. </w:t>
      </w:r>
      <w:r w:rsidRPr="00DA161E">
        <w:t>Лексико-грамматические группы и грамматические особенности слов категории состояния.</w:t>
      </w:r>
      <w:r w:rsidR="00E71D81" w:rsidRPr="00E71D81">
        <w:t xml:space="preserve"> </w:t>
      </w:r>
      <w:r w:rsidRPr="00DA161E">
        <w:t xml:space="preserve">Омонимия слов категории состояния, наречий на </w:t>
      </w:r>
      <w:r w:rsidRPr="00DA161E">
        <w:rPr>
          <w:i/>
        </w:rPr>
        <w:t xml:space="preserve">-о, -е </w:t>
      </w:r>
      <w:r w:rsidRPr="00DA161E">
        <w:t>и кратких прилагательных ср.р. ед.ч.</w:t>
      </w:r>
      <w:r w:rsidR="00E71D81" w:rsidRPr="00E71D81">
        <w:t xml:space="preserve"> </w:t>
      </w:r>
      <w:r w:rsidRPr="00DA161E">
        <w:t>Морфологический разбор слов категории состояния.</w:t>
      </w:r>
    </w:p>
    <w:p w:rsidR="009E1916" w:rsidRPr="00DA161E" w:rsidRDefault="00C21772" w:rsidP="00DA161E">
      <w:pPr>
        <w:pStyle w:val="3"/>
        <w:spacing w:before="5"/>
        <w:ind w:left="895"/>
        <w:jc w:val="both"/>
      </w:pPr>
      <w:r w:rsidRPr="00DA161E">
        <w:t>Служебные части речи.</w:t>
      </w:r>
    </w:p>
    <w:p w:rsidR="009E1916" w:rsidRPr="00DA161E" w:rsidRDefault="00C21772" w:rsidP="00DA161E">
      <w:pPr>
        <w:pStyle w:val="a3"/>
        <w:ind w:left="895" w:right="848"/>
        <w:jc w:val="both"/>
      </w:pPr>
      <w:r w:rsidRPr="00DA161E">
        <w:rPr>
          <w:b/>
        </w:rPr>
        <w:t xml:space="preserve">Предлог. </w:t>
      </w:r>
      <w:r w:rsidRPr="00DA161E">
        <w:t>Предлог как служебная часть речи. Особенности употребления предлогов. Морфологический разбор предлогов. Правописание предлогов.</w:t>
      </w:r>
    </w:p>
    <w:p w:rsidR="009E1916" w:rsidRPr="00DA161E" w:rsidRDefault="009E1916" w:rsidP="00DA161E">
      <w:pPr>
        <w:jc w:val="both"/>
        <w:sectPr w:rsidR="009E1916" w:rsidRPr="00DA161E">
          <w:pgSz w:w="11910" w:h="16840"/>
          <w:pgMar w:top="1040" w:right="0" w:bottom="1200" w:left="240" w:header="0" w:footer="922" w:gutter="0"/>
          <w:cols w:space="720"/>
        </w:sectPr>
      </w:pPr>
    </w:p>
    <w:p w:rsidR="009E1916" w:rsidRPr="00DA161E" w:rsidRDefault="00C21772" w:rsidP="00DA161E">
      <w:pPr>
        <w:pStyle w:val="a3"/>
        <w:spacing w:before="66"/>
        <w:ind w:left="895" w:right="853"/>
        <w:jc w:val="both"/>
      </w:pPr>
      <w:r w:rsidRPr="00DA161E">
        <w:rPr>
          <w:b/>
        </w:rPr>
        <w:t xml:space="preserve">Союзы и союзные слова. </w:t>
      </w:r>
      <w:r w:rsidRPr="00DA161E">
        <w:t>Союз как служебная часть речи. Союзные слова. Классификация союзов по значению, употреблению, структуре. Подчинительные союзы и союзные слова.Морфологический разбор союзов. Правописание союзов.</w:t>
      </w:r>
    </w:p>
    <w:p w:rsidR="009E1916" w:rsidRPr="00DA161E" w:rsidRDefault="00C21772" w:rsidP="00DA161E">
      <w:pPr>
        <w:pStyle w:val="a3"/>
        <w:spacing w:before="1"/>
        <w:ind w:left="895" w:right="847"/>
        <w:jc w:val="both"/>
      </w:pPr>
      <w:r w:rsidRPr="00DA161E">
        <w:rPr>
          <w:b/>
        </w:rPr>
        <w:t xml:space="preserve">Частицы. </w:t>
      </w:r>
      <w:r w:rsidRPr="00DA161E">
        <w:t xml:space="preserve">Частицы как служебная часть речи.Разряды частиц.Морфологический разбор частиц.Правописание частиц. Раздельное и дефисное написание частиц. Частицы </w:t>
      </w:r>
      <w:r w:rsidRPr="00DA161E">
        <w:rPr>
          <w:i/>
        </w:rPr>
        <w:t xml:space="preserve">НЕ </w:t>
      </w:r>
      <w:r w:rsidRPr="00DA161E">
        <w:t xml:space="preserve">и </w:t>
      </w:r>
      <w:r w:rsidRPr="00DA161E">
        <w:rPr>
          <w:i/>
        </w:rPr>
        <w:t xml:space="preserve">НИ, </w:t>
      </w:r>
      <w:r w:rsidRPr="00DA161E">
        <w:t xml:space="preserve">их значение и употребление. Слитное и раздельное написание частиц </w:t>
      </w:r>
      <w:r w:rsidRPr="00DA161E">
        <w:rPr>
          <w:i/>
        </w:rPr>
        <w:t xml:space="preserve">НЕ </w:t>
      </w:r>
      <w:r w:rsidRPr="00DA161E">
        <w:t xml:space="preserve">и </w:t>
      </w:r>
      <w:r w:rsidRPr="00DA161E">
        <w:rPr>
          <w:i/>
        </w:rPr>
        <w:t xml:space="preserve">НИ </w:t>
      </w:r>
      <w:r w:rsidRPr="00DA161E">
        <w:t>с различными частями речи.</w:t>
      </w:r>
    </w:p>
    <w:p w:rsidR="009E1916" w:rsidRPr="00DA161E" w:rsidRDefault="00C21772" w:rsidP="00DA161E">
      <w:pPr>
        <w:pStyle w:val="a3"/>
        <w:ind w:left="895" w:right="844"/>
        <w:jc w:val="both"/>
      </w:pPr>
      <w:r w:rsidRPr="00DA161E">
        <w:rPr>
          <w:b/>
        </w:rPr>
        <w:t xml:space="preserve">Междометие. </w:t>
      </w:r>
      <w:r w:rsidRPr="00DA161E">
        <w:t>Междометие как особый разряд слов. Междометие и звукоподражательные слова.Морфологический разбор междометий. Правописание междометий. Функционально- стилистические особенности употреблениямеждометий.</w:t>
      </w:r>
    </w:p>
    <w:p w:rsidR="00840AC9" w:rsidRDefault="00840AC9" w:rsidP="00DA161E">
      <w:pPr>
        <w:spacing w:line="270" w:lineRule="exact"/>
        <w:ind w:left="2534"/>
        <w:jc w:val="both"/>
        <w:rPr>
          <w:b/>
          <w:sz w:val="24"/>
        </w:rPr>
      </w:pPr>
    </w:p>
    <w:p w:rsidR="009E1916" w:rsidRPr="00DA161E" w:rsidRDefault="00C21772" w:rsidP="00DA161E">
      <w:pPr>
        <w:spacing w:line="270" w:lineRule="exact"/>
        <w:ind w:left="2534"/>
        <w:jc w:val="both"/>
        <w:rPr>
          <w:b/>
          <w:sz w:val="24"/>
        </w:rPr>
      </w:pPr>
      <w:r w:rsidRPr="00DA161E">
        <w:rPr>
          <w:b/>
          <w:sz w:val="24"/>
        </w:rPr>
        <w:t>Рабочая программа по русскому языку 11 класс, базовый уровень</w:t>
      </w:r>
    </w:p>
    <w:p w:rsidR="009E1916" w:rsidRPr="00DA161E" w:rsidRDefault="00C21772" w:rsidP="00DA161E">
      <w:pPr>
        <w:pStyle w:val="a3"/>
        <w:ind w:right="961" w:firstLine="707"/>
        <w:jc w:val="both"/>
      </w:pPr>
      <w:r w:rsidRPr="00DA161E">
        <w:t>Программа курса «Русский язык». 10—11 классы. Базовый уровень /авт.-сост. Н.Г. Гольцова.— М.: ООО «Русское слово — учебник», 2020.— (ФГОС. Инновационная школа).</w:t>
      </w:r>
    </w:p>
    <w:p w:rsidR="009E1916" w:rsidRPr="00DA161E" w:rsidRDefault="00C21772" w:rsidP="00DA161E">
      <w:pPr>
        <w:pStyle w:val="3"/>
        <w:spacing w:before="2"/>
        <w:jc w:val="both"/>
      </w:pPr>
      <w:r w:rsidRPr="00DA161E">
        <w:t>Цели:</w:t>
      </w:r>
    </w:p>
    <w:p w:rsidR="009E1916" w:rsidRPr="00DA161E" w:rsidRDefault="00C21772" w:rsidP="00C1148A">
      <w:pPr>
        <w:pStyle w:val="a5"/>
        <w:numPr>
          <w:ilvl w:val="0"/>
          <w:numId w:val="310"/>
        </w:numPr>
        <w:tabs>
          <w:tab w:val="left" w:pos="2181"/>
          <w:tab w:val="left" w:pos="2182"/>
        </w:tabs>
        <w:ind w:right="1075"/>
        <w:jc w:val="both"/>
        <w:rPr>
          <w:sz w:val="24"/>
        </w:rPr>
      </w:pPr>
      <w:r w:rsidRPr="00DA161E">
        <w:rPr>
          <w:sz w:val="24"/>
        </w:rPr>
        <w:t>развитие и воспитание школьника, его социализация, развитие интеллектуальных качеств; формирование ценностной ориентации – осознание русского языка как духовной ценности, его значимости в жизни современного общества; формирование любви и уважения к русскому языку, развитие потребности к речевому</w:t>
      </w:r>
      <w:r w:rsidRPr="00DA161E">
        <w:rPr>
          <w:spacing w:val="-6"/>
          <w:sz w:val="24"/>
        </w:rPr>
        <w:t xml:space="preserve"> </w:t>
      </w:r>
      <w:r w:rsidRPr="00DA161E">
        <w:rPr>
          <w:sz w:val="24"/>
        </w:rPr>
        <w:t>самосовершенствованию;</w:t>
      </w:r>
    </w:p>
    <w:p w:rsidR="009E1916" w:rsidRPr="00DA161E" w:rsidRDefault="00C21772" w:rsidP="00C1148A">
      <w:pPr>
        <w:pStyle w:val="a5"/>
        <w:numPr>
          <w:ilvl w:val="0"/>
          <w:numId w:val="310"/>
        </w:numPr>
        <w:tabs>
          <w:tab w:val="left" w:pos="2181"/>
          <w:tab w:val="left" w:pos="2182"/>
        </w:tabs>
        <w:ind w:right="910"/>
        <w:jc w:val="both"/>
        <w:rPr>
          <w:sz w:val="24"/>
        </w:rPr>
      </w:pPr>
      <w:r w:rsidRPr="00DA161E">
        <w:rPr>
          <w:sz w:val="24"/>
        </w:rPr>
        <w:t>овладение русским языком как средством общения в повседневной жизни,</w:t>
      </w:r>
      <w:r w:rsidRPr="00DA161E">
        <w:rPr>
          <w:spacing w:val="-28"/>
          <w:sz w:val="24"/>
        </w:rPr>
        <w:t xml:space="preserve"> </w:t>
      </w:r>
      <w:r w:rsidRPr="00DA161E">
        <w:rPr>
          <w:sz w:val="24"/>
        </w:rPr>
        <w:t>учебной деятельности; развитие способности к речевому взаимодействию и взаимопониманию; овладение русским языком как средством получения знаний по другим учебным предметам;</w:t>
      </w:r>
    </w:p>
    <w:p w:rsidR="009E1916" w:rsidRPr="00DA161E" w:rsidRDefault="00C21772" w:rsidP="00C1148A">
      <w:pPr>
        <w:pStyle w:val="a5"/>
        <w:numPr>
          <w:ilvl w:val="0"/>
          <w:numId w:val="310"/>
        </w:numPr>
        <w:tabs>
          <w:tab w:val="left" w:pos="2181"/>
          <w:tab w:val="left" w:pos="2182"/>
        </w:tabs>
        <w:ind w:right="1059"/>
        <w:jc w:val="both"/>
        <w:rPr>
          <w:sz w:val="24"/>
        </w:rPr>
      </w:pPr>
      <w:r w:rsidRPr="00DA161E">
        <w:rPr>
          <w:sz w:val="24"/>
        </w:rPr>
        <w:t>освоение знаний о русском языке, его устройстве и функционировании; обогащение словарного запаса и грамматического строя речи учащихся; освоение стилистических ресурсов русского языка, овладение его основными изобразительно-выразительными</w:t>
      </w:r>
      <w:r w:rsidRPr="00DA161E">
        <w:rPr>
          <w:spacing w:val="-1"/>
          <w:sz w:val="24"/>
        </w:rPr>
        <w:t xml:space="preserve"> </w:t>
      </w:r>
      <w:r w:rsidRPr="00DA161E">
        <w:rPr>
          <w:sz w:val="24"/>
        </w:rPr>
        <w:t>средствами;</w:t>
      </w:r>
    </w:p>
    <w:p w:rsidR="009E1916" w:rsidRPr="00DA161E" w:rsidRDefault="00C21772" w:rsidP="00C1148A">
      <w:pPr>
        <w:pStyle w:val="a5"/>
        <w:numPr>
          <w:ilvl w:val="0"/>
          <w:numId w:val="310"/>
        </w:numPr>
        <w:tabs>
          <w:tab w:val="left" w:pos="2181"/>
          <w:tab w:val="left" w:pos="2182"/>
        </w:tabs>
        <w:ind w:right="1058"/>
        <w:jc w:val="both"/>
        <w:rPr>
          <w:sz w:val="24"/>
        </w:rPr>
      </w:pPr>
      <w:r w:rsidRPr="00DA161E">
        <w:rPr>
          <w:sz w:val="24"/>
        </w:rPr>
        <w:t>формирование способности опознавать, анализировать, сопоставлять, классифицировать языковые и речевые явления и факты, оценивать их с точки зрения нормативности, соответствия ситуации, сфере общения; осуществлять информационный поиск, извлекать, преобразовывать необходимую информацию, работать с текстом, производить его информационную</w:t>
      </w:r>
      <w:r w:rsidRPr="00DA161E">
        <w:rPr>
          <w:spacing w:val="-8"/>
          <w:sz w:val="24"/>
        </w:rPr>
        <w:t xml:space="preserve"> </w:t>
      </w:r>
      <w:r w:rsidRPr="00DA161E">
        <w:rPr>
          <w:sz w:val="24"/>
        </w:rPr>
        <w:t>переработку;</w:t>
      </w:r>
    </w:p>
    <w:p w:rsidR="009E1916" w:rsidRPr="00DA161E" w:rsidRDefault="00C21772" w:rsidP="00C1148A">
      <w:pPr>
        <w:pStyle w:val="a5"/>
        <w:numPr>
          <w:ilvl w:val="0"/>
          <w:numId w:val="310"/>
        </w:numPr>
        <w:tabs>
          <w:tab w:val="left" w:pos="2181"/>
          <w:tab w:val="left" w:pos="2182"/>
        </w:tabs>
        <w:jc w:val="both"/>
        <w:rPr>
          <w:sz w:val="24"/>
        </w:rPr>
      </w:pPr>
      <w:r w:rsidRPr="00DA161E">
        <w:rPr>
          <w:sz w:val="24"/>
        </w:rPr>
        <w:t>приобретение компетентности в сфере русского языка и речевого</w:t>
      </w:r>
      <w:r w:rsidRPr="00DA161E">
        <w:rPr>
          <w:spacing w:val="-6"/>
          <w:sz w:val="24"/>
        </w:rPr>
        <w:t xml:space="preserve"> </w:t>
      </w:r>
      <w:r w:rsidRPr="00DA161E">
        <w:rPr>
          <w:sz w:val="24"/>
        </w:rPr>
        <w:t>общения:</w:t>
      </w:r>
    </w:p>
    <w:p w:rsidR="009E1916" w:rsidRPr="00DA161E" w:rsidRDefault="00C21772" w:rsidP="00C1148A">
      <w:pPr>
        <w:pStyle w:val="a5"/>
        <w:numPr>
          <w:ilvl w:val="0"/>
          <w:numId w:val="310"/>
        </w:numPr>
        <w:tabs>
          <w:tab w:val="left" w:pos="2181"/>
          <w:tab w:val="left" w:pos="2182"/>
        </w:tabs>
        <w:ind w:right="926"/>
        <w:jc w:val="both"/>
        <w:rPr>
          <w:sz w:val="24"/>
        </w:rPr>
      </w:pPr>
      <w:r w:rsidRPr="00DA161E">
        <w:rPr>
          <w:sz w:val="24"/>
        </w:rPr>
        <w:t>речевая компетентность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9E1916" w:rsidRPr="00E71D81" w:rsidRDefault="00C21772" w:rsidP="00C1148A">
      <w:pPr>
        <w:pStyle w:val="a5"/>
        <w:numPr>
          <w:ilvl w:val="0"/>
          <w:numId w:val="310"/>
        </w:numPr>
        <w:tabs>
          <w:tab w:val="left" w:pos="2181"/>
          <w:tab w:val="left" w:pos="2182"/>
        </w:tabs>
        <w:ind w:right="1000"/>
        <w:jc w:val="both"/>
        <w:rPr>
          <w:sz w:val="24"/>
        </w:rPr>
      </w:pPr>
      <w:r w:rsidRPr="00DA161E">
        <w:rPr>
          <w:sz w:val="24"/>
        </w:rPr>
        <w:t>языковая (лингвистическая) компетентность – овладение основами науки о языке, основными умениями и навыками анализа явлений и фактов языка, формирование и совершенствование способности учащихся употреблять слова, их формы и синтаксические структуры в соответствии с нормами литературного языка, использовать синонимические ресурсы русского</w:t>
      </w:r>
      <w:r w:rsidRPr="00DA161E">
        <w:rPr>
          <w:spacing w:val="-3"/>
          <w:sz w:val="24"/>
        </w:rPr>
        <w:t xml:space="preserve"> </w:t>
      </w:r>
      <w:r w:rsidRPr="00DA161E">
        <w:rPr>
          <w:sz w:val="24"/>
        </w:rPr>
        <w:t>языка;</w:t>
      </w:r>
    </w:p>
    <w:p w:rsidR="00E71D81" w:rsidRPr="00DA161E" w:rsidRDefault="00E71D81" w:rsidP="00C1148A">
      <w:pPr>
        <w:pStyle w:val="a5"/>
        <w:numPr>
          <w:ilvl w:val="0"/>
          <w:numId w:val="310"/>
        </w:numPr>
        <w:tabs>
          <w:tab w:val="left" w:pos="2181"/>
          <w:tab w:val="left" w:pos="2182"/>
        </w:tabs>
        <w:spacing w:before="66"/>
        <w:ind w:right="1259"/>
        <w:jc w:val="both"/>
        <w:rPr>
          <w:sz w:val="24"/>
        </w:rPr>
      </w:pPr>
      <w:r w:rsidRPr="00DA161E">
        <w:rPr>
          <w:sz w:val="24"/>
        </w:rPr>
        <w:t>социокультурная компетентность – овладение единицами языка с национально- культурным компонентом значения и русским речевым</w:t>
      </w:r>
      <w:r w:rsidRPr="00DA161E">
        <w:rPr>
          <w:spacing w:val="-10"/>
          <w:sz w:val="24"/>
        </w:rPr>
        <w:t xml:space="preserve"> </w:t>
      </w:r>
      <w:r w:rsidRPr="00DA161E">
        <w:rPr>
          <w:sz w:val="24"/>
        </w:rPr>
        <w:t>этикетом.</w:t>
      </w:r>
    </w:p>
    <w:p w:rsidR="00E71D81" w:rsidRPr="00E71D81" w:rsidRDefault="00E71D81" w:rsidP="00DA161E">
      <w:pPr>
        <w:jc w:val="both"/>
        <w:rPr>
          <w:sz w:val="24"/>
        </w:rPr>
        <w:sectPr w:rsidR="00E71D81" w:rsidRPr="00E71D81">
          <w:pgSz w:w="11910" w:h="16840"/>
          <w:pgMar w:top="1040" w:right="0" w:bottom="1200" w:left="240" w:header="0" w:footer="922" w:gutter="0"/>
          <w:cols w:space="720"/>
        </w:sectPr>
      </w:pPr>
    </w:p>
    <w:p w:rsidR="009E1916" w:rsidRPr="00DA161E" w:rsidRDefault="00C21772" w:rsidP="00DA161E">
      <w:pPr>
        <w:pStyle w:val="3"/>
        <w:spacing w:before="5"/>
        <w:jc w:val="both"/>
      </w:pPr>
      <w:r w:rsidRPr="00DA161E">
        <w:t>Задачи:</w:t>
      </w:r>
    </w:p>
    <w:p w:rsidR="009E1916" w:rsidRPr="00DA161E" w:rsidRDefault="00C21772" w:rsidP="00C1148A">
      <w:pPr>
        <w:pStyle w:val="a5"/>
        <w:numPr>
          <w:ilvl w:val="0"/>
          <w:numId w:val="310"/>
        </w:numPr>
        <w:tabs>
          <w:tab w:val="left" w:pos="2169"/>
          <w:tab w:val="left" w:pos="2170"/>
        </w:tabs>
        <w:ind w:left="2170" w:right="968"/>
        <w:jc w:val="both"/>
        <w:rPr>
          <w:sz w:val="24"/>
        </w:rPr>
      </w:pPr>
      <w:r w:rsidRPr="00DA161E">
        <w:rPr>
          <w:sz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w:t>
      </w:r>
      <w:r w:rsidRPr="00DA161E">
        <w:rPr>
          <w:spacing w:val="-1"/>
          <w:sz w:val="24"/>
        </w:rPr>
        <w:t xml:space="preserve"> </w:t>
      </w:r>
      <w:r w:rsidRPr="00DA161E">
        <w:rPr>
          <w:sz w:val="24"/>
        </w:rPr>
        <w:t>общения;</w:t>
      </w:r>
    </w:p>
    <w:p w:rsidR="009E1916" w:rsidRPr="00DA161E" w:rsidRDefault="00C21772" w:rsidP="00C1148A">
      <w:pPr>
        <w:pStyle w:val="a5"/>
        <w:numPr>
          <w:ilvl w:val="0"/>
          <w:numId w:val="310"/>
        </w:numPr>
        <w:tabs>
          <w:tab w:val="left" w:pos="2169"/>
          <w:tab w:val="left" w:pos="2170"/>
        </w:tabs>
        <w:ind w:left="2170" w:right="1037"/>
        <w:jc w:val="both"/>
        <w:rPr>
          <w:sz w:val="24"/>
        </w:rPr>
      </w:pPr>
      <w:r w:rsidRPr="00DA161E">
        <w:rPr>
          <w:sz w:val="24"/>
        </w:rPr>
        <w:t>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осознанному выбору профессии, к получению высшего гуманитарного</w:t>
      </w:r>
      <w:r w:rsidRPr="00DA161E">
        <w:rPr>
          <w:spacing w:val="-2"/>
          <w:sz w:val="24"/>
        </w:rPr>
        <w:t xml:space="preserve"> </w:t>
      </w:r>
      <w:r w:rsidRPr="00DA161E">
        <w:rPr>
          <w:sz w:val="24"/>
        </w:rPr>
        <w:t>образования;</w:t>
      </w:r>
    </w:p>
    <w:p w:rsidR="009E1916" w:rsidRPr="00DA161E" w:rsidRDefault="00C21772" w:rsidP="00C1148A">
      <w:pPr>
        <w:pStyle w:val="a5"/>
        <w:numPr>
          <w:ilvl w:val="0"/>
          <w:numId w:val="310"/>
        </w:numPr>
        <w:tabs>
          <w:tab w:val="left" w:pos="2169"/>
          <w:tab w:val="left" w:pos="2170"/>
        </w:tabs>
        <w:ind w:left="2170" w:right="944"/>
        <w:jc w:val="both"/>
        <w:rPr>
          <w:sz w:val="24"/>
        </w:rPr>
      </w:pPr>
      <w:r w:rsidRPr="00DA161E">
        <w:rPr>
          <w:sz w:val="24"/>
        </w:rPr>
        <w:t>углубление знаний о лингвистике как науке; языке как многофункциональной развивающейся системе; взаимосвязи основных единиц и уровней языка; языковой норме, и её функциях; функционально – стилистической системе русского языка; нормах речевого поведения в различных сферах и ситуациях</w:t>
      </w:r>
      <w:r w:rsidRPr="00DA161E">
        <w:rPr>
          <w:spacing w:val="-3"/>
          <w:sz w:val="24"/>
        </w:rPr>
        <w:t xml:space="preserve"> </w:t>
      </w:r>
      <w:r w:rsidRPr="00DA161E">
        <w:rPr>
          <w:sz w:val="24"/>
        </w:rPr>
        <w:t>общения;</w:t>
      </w:r>
    </w:p>
    <w:p w:rsidR="009E1916" w:rsidRPr="00DA161E" w:rsidRDefault="00C21772" w:rsidP="00C1148A">
      <w:pPr>
        <w:pStyle w:val="a5"/>
        <w:numPr>
          <w:ilvl w:val="0"/>
          <w:numId w:val="310"/>
        </w:numPr>
        <w:tabs>
          <w:tab w:val="left" w:pos="2169"/>
          <w:tab w:val="left" w:pos="2170"/>
        </w:tabs>
        <w:ind w:left="2170" w:right="1025"/>
        <w:jc w:val="both"/>
        <w:rPr>
          <w:sz w:val="24"/>
        </w:rPr>
      </w:pPr>
      <w:r w:rsidRPr="00DA161E">
        <w:rPr>
          <w:sz w:val="24"/>
        </w:rPr>
        <w:t>овладение умениями опознавать, анализировать, сопоставлять, классифицировать языковые явления и факты с учетом их различных интерпретаций; в</w:t>
      </w:r>
      <w:r w:rsidRPr="00DA161E">
        <w:rPr>
          <w:spacing w:val="-28"/>
          <w:sz w:val="24"/>
        </w:rPr>
        <w:t xml:space="preserve"> </w:t>
      </w:r>
      <w:r w:rsidRPr="00DA161E">
        <w:rPr>
          <w:sz w:val="24"/>
        </w:rPr>
        <w:t>необходимых случаях давать исторический комментарий к языковым явлениям; оценивать языковые явления и факты с точки зрения нормативности, соответствие в сфере и ситуации общения; и разграничивать варианты норм и речевые</w:t>
      </w:r>
      <w:r w:rsidRPr="00DA161E">
        <w:rPr>
          <w:spacing w:val="-14"/>
          <w:sz w:val="24"/>
        </w:rPr>
        <w:t xml:space="preserve"> </w:t>
      </w:r>
      <w:r w:rsidRPr="00DA161E">
        <w:rPr>
          <w:sz w:val="24"/>
        </w:rPr>
        <w:t>нарушения;</w:t>
      </w:r>
    </w:p>
    <w:p w:rsidR="009E1916" w:rsidRPr="00DA161E" w:rsidRDefault="00C21772" w:rsidP="00C1148A">
      <w:pPr>
        <w:pStyle w:val="a5"/>
        <w:numPr>
          <w:ilvl w:val="0"/>
          <w:numId w:val="310"/>
        </w:numPr>
        <w:tabs>
          <w:tab w:val="left" w:pos="2169"/>
          <w:tab w:val="left" w:pos="2170"/>
        </w:tabs>
        <w:ind w:left="2170" w:right="1115"/>
        <w:jc w:val="both"/>
        <w:rPr>
          <w:sz w:val="24"/>
        </w:rPr>
      </w:pPr>
      <w:r w:rsidRPr="00DA161E">
        <w:rPr>
          <w:sz w:val="24"/>
        </w:rPr>
        <w:t>применение полученных знаний и умений в собственной речевой практике, в</w:t>
      </w:r>
      <w:r w:rsidRPr="00DA161E">
        <w:rPr>
          <w:spacing w:val="-38"/>
          <w:sz w:val="24"/>
        </w:rPr>
        <w:t xml:space="preserve"> </w:t>
      </w:r>
      <w:r w:rsidRPr="00DA161E">
        <w:rPr>
          <w:sz w:val="24"/>
        </w:rPr>
        <w:t>том числе в профессионально ориентированной сфере общения; совершенствование нормативного и целесообразного использования языка в различных сферах и ситуациях</w:t>
      </w:r>
      <w:r w:rsidRPr="00DA161E">
        <w:rPr>
          <w:spacing w:val="1"/>
          <w:sz w:val="24"/>
        </w:rPr>
        <w:t xml:space="preserve"> </w:t>
      </w:r>
      <w:r w:rsidRPr="00DA161E">
        <w:rPr>
          <w:sz w:val="24"/>
        </w:rPr>
        <w:t>общения.</w:t>
      </w:r>
    </w:p>
    <w:p w:rsidR="009E1916" w:rsidRPr="00DA161E" w:rsidRDefault="00C21772" w:rsidP="00DA161E">
      <w:pPr>
        <w:pStyle w:val="3"/>
        <w:spacing w:before="4" w:line="240" w:lineRule="auto"/>
        <w:ind w:left="3137"/>
        <w:jc w:val="both"/>
      </w:pPr>
      <w:r w:rsidRPr="00DA161E">
        <w:t>Планируемые результаты освоения учебного предмета</w:t>
      </w:r>
    </w:p>
    <w:p w:rsidR="009E1916" w:rsidRPr="00DA161E" w:rsidRDefault="00C21772" w:rsidP="00DA161E">
      <w:pPr>
        <w:pStyle w:val="4"/>
        <w:spacing w:before="0"/>
        <w:jc w:val="both"/>
      </w:pPr>
      <w:r w:rsidRPr="00DA161E">
        <w:t>В направлении личностного развития:</w:t>
      </w:r>
    </w:p>
    <w:p w:rsidR="009E1916" w:rsidRPr="00DA161E" w:rsidRDefault="00C21772" w:rsidP="00C1148A">
      <w:pPr>
        <w:pStyle w:val="a5"/>
        <w:numPr>
          <w:ilvl w:val="0"/>
          <w:numId w:val="309"/>
        </w:numPr>
        <w:tabs>
          <w:tab w:val="left" w:pos="1898"/>
          <w:tab w:val="left" w:pos="1899"/>
        </w:tabs>
        <w:ind w:right="1450"/>
        <w:jc w:val="both"/>
        <w:rPr>
          <w:sz w:val="24"/>
        </w:rPr>
      </w:pPr>
      <w:r w:rsidRPr="00DA161E">
        <w:rPr>
          <w:sz w:val="24"/>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связь языка и истории, культуры русского и других</w:t>
      </w:r>
      <w:r w:rsidRPr="00DA161E">
        <w:rPr>
          <w:spacing w:val="1"/>
          <w:sz w:val="24"/>
        </w:rPr>
        <w:t xml:space="preserve"> </w:t>
      </w:r>
      <w:r w:rsidRPr="00DA161E">
        <w:rPr>
          <w:sz w:val="24"/>
        </w:rPr>
        <w:t>народов;</w:t>
      </w:r>
    </w:p>
    <w:p w:rsidR="009E1916" w:rsidRPr="00DA161E" w:rsidRDefault="00C21772" w:rsidP="00C1148A">
      <w:pPr>
        <w:pStyle w:val="a5"/>
        <w:numPr>
          <w:ilvl w:val="0"/>
          <w:numId w:val="309"/>
        </w:numPr>
        <w:tabs>
          <w:tab w:val="left" w:pos="1898"/>
          <w:tab w:val="left" w:pos="1899"/>
        </w:tabs>
        <w:ind w:right="2352"/>
        <w:jc w:val="both"/>
        <w:rPr>
          <w:sz w:val="24"/>
        </w:rPr>
      </w:pPr>
      <w:r w:rsidRPr="00DA161E">
        <w:rPr>
          <w:sz w:val="24"/>
        </w:rPr>
        <w:t>смысл понятий: речевая ситуация и ее компоненты, литературный</w:t>
      </w:r>
      <w:r w:rsidRPr="00DA161E">
        <w:rPr>
          <w:spacing w:val="-28"/>
          <w:sz w:val="24"/>
        </w:rPr>
        <w:t xml:space="preserve"> </w:t>
      </w:r>
      <w:r w:rsidRPr="00DA161E">
        <w:rPr>
          <w:sz w:val="24"/>
        </w:rPr>
        <w:t>язык, языковая норма, культура</w:t>
      </w:r>
      <w:r w:rsidRPr="00DA161E">
        <w:rPr>
          <w:spacing w:val="-2"/>
          <w:sz w:val="24"/>
        </w:rPr>
        <w:t xml:space="preserve"> </w:t>
      </w:r>
      <w:r w:rsidRPr="00DA161E">
        <w:rPr>
          <w:sz w:val="24"/>
        </w:rPr>
        <w:t>речи;</w:t>
      </w:r>
    </w:p>
    <w:p w:rsidR="009E1916" w:rsidRPr="00DA161E" w:rsidRDefault="00C21772" w:rsidP="00C1148A">
      <w:pPr>
        <w:pStyle w:val="a5"/>
        <w:numPr>
          <w:ilvl w:val="0"/>
          <w:numId w:val="309"/>
        </w:numPr>
        <w:tabs>
          <w:tab w:val="left" w:pos="1898"/>
          <w:tab w:val="left" w:pos="1899"/>
        </w:tabs>
        <w:ind w:hanging="361"/>
        <w:jc w:val="both"/>
        <w:rPr>
          <w:sz w:val="24"/>
        </w:rPr>
      </w:pPr>
      <w:r w:rsidRPr="00DA161E">
        <w:rPr>
          <w:sz w:val="24"/>
        </w:rPr>
        <w:t>основные единицы и уровни языка, их признаки и</w:t>
      </w:r>
      <w:r w:rsidRPr="00DA161E">
        <w:rPr>
          <w:spacing w:val="-6"/>
          <w:sz w:val="24"/>
        </w:rPr>
        <w:t xml:space="preserve"> </w:t>
      </w:r>
      <w:r w:rsidRPr="00DA161E">
        <w:rPr>
          <w:sz w:val="24"/>
        </w:rPr>
        <w:t>взаимосвязь;</w:t>
      </w:r>
    </w:p>
    <w:p w:rsidR="009E1916" w:rsidRPr="00DA161E" w:rsidRDefault="00C21772" w:rsidP="00C1148A">
      <w:pPr>
        <w:pStyle w:val="a5"/>
        <w:numPr>
          <w:ilvl w:val="0"/>
          <w:numId w:val="309"/>
        </w:numPr>
        <w:tabs>
          <w:tab w:val="left" w:pos="1898"/>
          <w:tab w:val="left" w:pos="1899"/>
        </w:tabs>
        <w:ind w:right="1149"/>
        <w:jc w:val="both"/>
        <w:rPr>
          <w:sz w:val="24"/>
        </w:rPr>
      </w:pPr>
      <w:r w:rsidRPr="00DA161E">
        <w:rPr>
          <w:sz w:val="24"/>
        </w:rPr>
        <w:t>орфоэпические, лексические, грамматические, орфографические и</w:t>
      </w:r>
      <w:r w:rsidRPr="00DA161E">
        <w:rPr>
          <w:spacing w:val="-31"/>
          <w:sz w:val="24"/>
        </w:rPr>
        <w:t xml:space="preserve"> </w:t>
      </w:r>
      <w:r w:rsidRPr="00DA161E">
        <w:rPr>
          <w:sz w:val="24"/>
        </w:rPr>
        <w:t>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w:t>
      </w:r>
      <w:r w:rsidRPr="00DA161E">
        <w:rPr>
          <w:spacing w:val="-7"/>
          <w:sz w:val="24"/>
        </w:rPr>
        <w:t xml:space="preserve"> </w:t>
      </w:r>
      <w:r w:rsidRPr="00DA161E">
        <w:rPr>
          <w:sz w:val="24"/>
        </w:rPr>
        <w:t>общения;</w:t>
      </w:r>
    </w:p>
    <w:p w:rsidR="009E1916" w:rsidRPr="00DA161E" w:rsidRDefault="00C21772" w:rsidP="00C1148A">
      <w:pPr>
        <w:pStyle w:val="a5"/>
        <w:numPr>
          <w:ilvl w:val="0"/>
          <w:numId w:val="309"/>
        </w:numPr>
        <w:tabs>
          <w:tab w:val="left" w:pos="1898"/>
          <w:tab w:val="left" w:pos="1899"/>
        </w:tabs>
        <w:spacing w:line="242" w:lineRule="auto"/>
        <w:ind w:right="1035"/>
        <w:jc w:val="both"/>
        <w:rPr>
          <w:b/>
          <w:sz w:val="24"/>
        </w:rPr>
      </w:pPr>
      <w:r w:rsidRPr="00DA161E">
        <w:rPr>
          <w:sz w:val="24"/>
        </w:rPr>
        <w:t xml:space="preserve">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r w:rsidRPr="00DA161E">
        <w:rPr>
          <w:b/>
          <w:sz w:val="24"/>
        </w:rPr>
        <w:t>В метапредметном</w:t>
      </w:r>
      <w:r w:rsidRPr="00DA161E">
        <w:rPr>
          <w:b/>
          <w:spacing w:val="-1"/>
          <w:sz w:val="24"/>
        </w:rPr>
        <w:t xml:space="preserve"> </w:t>
      </w:r>
      <w:r w:rsidRPr="00DA161E">
        <w:rPr>
          <w:b/>
          <w:sz w:val="24"/>
        </w:rPr>
        <w:t>направлении</w:t>
      </w:r>
    </w:p>
    <w:p w:rsidR="009E1916" w:rsidRPr="00DA161E" w:rsidRDefault="00C21772" w:rsidP="00C1148A">
      <w:pPr>
        <w:pStyle w:val="a5"/>
        <w:numPr>
          <w:ilvl w:val="0"/>
          <w:numId w:val="309"/>
        </w:numPr>
        <w:tabs>
          <w:tab w:val="left" w:pos="1889"/>
          <w:tab w:val="left" w:pos="1890"/>
        </w:tabs>
        <w:ind w:left="1889" w:right="937"/>
        <w:jc w:val="both"/>
        <w:rPr>
          <w:sz w:val="24"/>
        </w:rPr>
      </w:pPr>
      <w:r w:rsidRPr="00DA161E">
        <w:rPr>
          <w:sz w:val="24"/>
        </w:rPr>
        <w:t>Самостоятельно определять цели, задавать параметры и критерии, по которым можно определить, что цель</w:t>
      </w:r>
      <w:r w:rsidRPr="00DA161E">
        <w:rPr>
          <w:spacing w:val="-4"/>
          <w:sz w:val="24"/>
        </w:rPr>
        <w:t xml:space="preserve"> </w:t>
      </w:r>
      <w:r w:rsidRPr="00DA161E">
        <w:rPr>
          <w:sz w:val="24"/>
        </w:rPr>
        <w:t>достигнута;</w:t>
      </w:r>
    </w:p>
    <w:p w:rsidR="009E1916" w:rsidRPr="00DA161E" w:rsidRDefault="00C21772" w:rsidP="00C1148A">
      <w:pPr>
        <w:pStyle w:val="a5"/>
        <w:numPr>
          <w:ilvl w:val="0"/>
          <w:numId w:val="309"/>
        </w:numPr>
        <w:tabs>
          <w:tab w:val="left" w:pos="1890"/>
        </w:tabs>
        <w:ind w:left="1889" w:right="1936"/>
        <w:jc w:val="both"/>
        <w:rPr>
          <w:sz w:val="24"/>
        </w:rPr>
      </w:pPr>
      <w:r w:rsidRPr="00DA161E">
        <w:rPr>
          <w:sz w:val="24"/>
        </w:rPr>
        <w:t>самостоятельно осуществлять, контролировать и корректировать урочную</w:t>
      </w:r>
      <w:r w:rsidRPr="00DA161E">
        <w:rPr>
          <w:spacing w:val="-30"/>
          <w:sz w:val="24"/>
        </w:rPr>
        <w:t xml:space="preserve"> </w:t>
      </w:r>
      <w:r w:rsidRPr="00DA161E">
        <w:rPr>
          <w:sz w:val="24"/>
        </w:rPr>
        <w:t>и внеурочную, включая внешкольную,</w:t>
      </w:r>
      <w:r w:rsidRPr="00DA161E">
        <w:rPr>
          <w:spacing w:val="-2"/>
          <w:sz w:val="24"/>
        </w:rPr>
        <w:t xml:space="preserve"> </w:t>
      </w:r>
      <w:r w:rsidRPr="00DA161E">
        <w:rPr>
          <w:sz w:val="24"/>
        </w:rPr>
        <w:t>деятельность;</w:t>
      </w:r>
    </w:p>
    <w:p w:rsidR="009E1916" w:rsidRPr="00DA161E" w:rsidRDefault="00C21772" w:rsidP="00C1148A">
      <w:pPr>
        <w:pStyle w:val="a5"/>
        <w:numPr>
          <w:ilvl w:val="0"/>
          <w:numId w:val="309"/>
        </w:numPr>
        <w:tabs>
          <w:tab w:val="left" w:pos="1890"/>
        </w:tabs>
        <w:ind w:left="1889" w:right="1830"/>
        <w:jc w:val="both"/>
        <w:rPr>
          <w:sz w:val="24"/>
        </w:rPr>
      </w:pPr>
      <w:r w:rsidRPr="00DA161E">
        <w:rPr>
          <w:sz w:val="24"/>
        </w:rPr>
        <w:t>использовать различные ресурсы для достижения целей; выбирать успешные стратегии в трудных</w:t>
      </w:r>
      <w:r w:rsidRPr="00DA161E">
        <w:rPr>
          <w:spacing w:val="-1"/>
          <w:sz w:val="24"/>
        </w:rPr>
        <w:t xml:space="preserve"> </w:t>
      </w:r>
      <w:r w:rsidRPr="00DA161E">
        <w:rPr>
          <w:sz w:val="24"/>
        </w:rPr>
        <w:t>ситуациях;</w:t>
      </w:r>
    </w:p>
    <w:p w:rsidR="009E1916" w:rsidRPr="00DA161E" w:rsidRDefault="00C21772" w:rsidP="00C1148A">
      <w:pPr>
        <w:pStyle w:val="a5"/>
        <w:numPr>
          <w:ilvl w:val="0"/>
          <w:numId w:val="309"/>
        </w:numPr>
        <w:tabs>
          <w:tab w:val="left" w:pos="1890"/>
        </w:tabs>
        <w:ind w:left="1889" w:right="1953"/>
        <w:jc w:val="both"/>
        <w:rPr>
          <w:sz w:val="24"/>
        </w:rPr>
      </w:pPr>
      <w:r w:rsidRPr="00DA161E">
        <w:rPr>
          <w:sz w:val="24"/>
        </w:rPr>
        <w:t>умению продуктивно общаться и взаимодействовать в процессе совместной деятельности, учитывать позиции другого человека, эффективно разрешать конфликты;</w:t>
      </w:r>
    </w:p>
    <w:p w:rsidR="009E1916" w:rsidRPr="00DA161E" w:rsidRDefault="00C21772" w:rsidP="00C1148A">
      <w:pPr>
        <w:pStyle w:val="a5"/>
        <w:numPr>
          <w:ilvl w:val="0"/>
          <w:numId w:val="309"/>
        </w:numPr>
        <w:tabs>
          <w:tab w:val="left" w:pos="1890"/>
        </w:tabs>
        <w:ind w:left="1889" w:right="2061"/>
        <w:jc w:val="both"/>
        <w:rPr>
          <w:sz w:val="24"/>
        </w:rPr>
      </w:pPr>
      <w:r w:rsidRPr="00DA161E">
        <w:rPr>
          <w:sz w:val="24"/>
        </w:rPr>
        <w:t>владеть навыками познавательной, учебно-исследовательской и проектной деятельности, навыками разрешения проблем; способность и готовность</w:t>
      </w:r>
      <w:r w:rsidRPr="00DA161E">
        <w:rPr>
          <w:spacing w:val="-13"/>
          <w:sz w:val="24"/>
        </w:rPr>
        <w:t xml:space="preserve"> </w:t>
      </w:r>
      <w:r w:rsidRPr="00DA161E">
        <w:rPr>
          <w:sz w:val="24"/>
        </w:rPr>
        <w:t>к</w:t>
      </w:r>
    </w:p>
    <w:p w:rsidR="009E1916" w:rsidRPr="00DA161E" w:rsidRDefault="009E1916" w:rsidP="00DA161E">
      <w:pPr>
        <w:jc w:val="both"/>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left="1889" w:right="1748"/>
      </w:pPr>
      <w:r w:rsidRPr="00DA161E">
        <w:t>самостоятельному поиску методов решения практических задач, применению различных методов познания;</w:t>
      </w:r>
    </w:p>
    <w:p w:rsidR="009E1916" w:rsidRPr="00DA161E" w:rsidRDefault="00C21772" w:rsidP="00C1148A">
      <w:pPr>
        <w:pStyle w:val="a5"/>
        <w:numPr>
          <w:ilvl w:val="0"/>
          <w:numId w:val="309"/>
        </w:numPr>
        <w:tabs>
          <w:tab w:val="left" w:pos="1889"/>
          <w:tab w:val="left" w:pos="1890"/>
        </w:tabs>
        <w:ind w:left="1889" w:right="899"/>
        <w:rPr>
          <w:sz w:val="24"/>
        </w:rPr>
      </w:pPr>
      <w:r w:rsidRPr="00DA161E">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w:t>
      </w:r>
      <w:r w:rsidRPr="00DA161E">
        <w:rPr>
          <w:spacing w:val="-35"/>
          <w:sz w:val="24"/>
        </w:rPr>
        <w:t xml:space="preserve"> </w:t>
      </w:r>
      <w:r w:rsidRPr="00DA161E">
        <w:rPr>
          <w:sz w:val="24"/>
        </w:rPr>
        <w:t>из различных</w:t>
      </w:r>
      <w:r w:rsidRPr="00DA161E">
        <w:rPr>
          <w:spacing w:val="1"/>
          <w:sz w:val="24"/>
        </w:rPr>
        <w:t xml:space="preserve"> </w:t>
      </w:r>
      <w:r w:rsidRPr="00DA161E">
        <w:rPr>
          <w:sz w:val="24"/>
        </w:rPr>
        <w:t>источников;</w:t>
      </w:r>
    </w:p>
    <w:p w:rsidR="009E1916" w:rsidRPr="00DA161E" w:rsidRDefault="00C21772" w:rsidP="00C1148A">
      <w:pPr>
        <w:pStyle w:val="a5"/>
        <w:numPr>
          <w:ilvl w:val="0"/>
          <w:numId w:val="309"/>
        </w:numPr>
        <w:tabs>
          <w:tab w:val="left" w:pos="1889"/>
          <w:tab w:val="left" w:pos="1890"/>
        </w:tabs>
        <w:spacing w:before="1"/>
        <w:ind w:left="1889" w:right="1190"/>
        <w:rPr>
          <w:sz w:val="24"/>
        </w:rPr>
      </w:pPr>
      <w:r w:rsidRPr="00DA161E">
        <w:rPr>
          <w:sz w:val="24"/>
        </w:rPr>
        <w:t>умение самостоятельно оценивать и принимать решения, определяющие</w:t>
      </w:r>
      <w:r w:rsidRPr="00DA161E">
        <w:rPr>
          <w:spacing w:val="-32"/>
          <w:sz w:val="24"/>
        </w:rPr>
        <w:t xml:space="preserve"> </w:t>
      </w:r>
      <w:r w:rsidRPr="00DA161E">
        <w:rPr>
          <w:sz w:val="24"/>
        </w:rPr>
        <w:t>стратегию поведения, с учётом гражданских и нравственных</w:t>
      </w:r>
      <w:r w:rsidRPr="00DA161E">
        <w:rPr>
          <w:spacing w:val="-5"/>
          <w:sz w:val="24"/>
        </w:rPr>
        <w:t xml:space="preserve"> </w:t>
      </w:r>
      <w:r w:rsidRPr="00DA161E">
        <w:rPr>
          <w:sz w:val="24"/>
        </w:rPr>
        <w:t>ценностей;</w:t>
      </w:r>
    </w:p>
    <w:p w:rsidR="009E1916" w:rsidRPr="00DA161E" w:rsidRDefault="00C21772" w:rsidP="00C1148A">
      <w:pPr>
        <w:pStyle w:val="a5"/>
        <w:numPr>
          <w:ilvl w:val="0"/>
          <w:numId w:val="309"/>
        </w:numPr>
        <w:tabs>
          <w:tab w:val="left" w:pos="1889"/>
          <w:tab w:val="left" w:pos="1890"/>
        </w:tabs>
        <w:ind w:left="1889" w:right="1053"/>
        <w:rPr>
          <w:sz w:val="24"/>
        </w:rPr>
      </w:pPr>
      <w:r w:rsidRPr="00DA161E">
        <w:rPr>
          <w:sz w:val="24"/>
        </w:rPr>
        <w:t>владение языковыми средствами; умение ясно, логично и точно излагать свою точку зрения, использовать адекватные языковые</w:t>
      </w:r>
      <w:r w:rsidRPr="00DA161E">
        <w:rPr>
          <w:spacing w:val="-8"/>
          <w:sz w:val="24"/>
        </w:rPr>
        <w:t xml:space="preserve"> </w:t>
      </w:r>
      <w:r w:rsidRPr="00DA161E">
        <w:rPr>
          <w:sz w:val="24"/>
        </w:rPr>
        <w:t>средства;</w:t>
      </w:r>
    </w:p>
    <w:p w:rsidR="009E1916" w:rsidRPr="00DA161E" w:rsidRDefault="00C21772" w:rsidP="00C1148A">
      <w:pPr>
        <w:pStyle w:val="a5"/>
        <w:numPr>
          <w:ilvl w:val="0"/>
          <w:numId w:val="309"/>
        </w:numPr>
        <w:tabs>
          <w:tab w:val="left" w:pos="1889"/>
          <w:tab w:val="left" w:pos="1890"/>
        </w:tabs>
        <w:ind w:left="1889" w:right="991"/>
        <w:rPr>
          <w:sz w:val="24"/>
        </w:rPr>
      </w:pPr>
      <w:r w:rsidRPr="00DA161E">
        <w:rPr>
          <w:sz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sidRPr="00DA161E">
        <w:rPr>
          <w:spacing w:val="-4"/>
          <w:sz w:val="24"/>
        </w:rPr>
        <w:t xml:space="preserve"> </w:t>
      </w:r>
      <w:r w:rsidRPr="00DA161E">
        <w:rPr>
          <w:sz w:val="24"/>
        </w:rPr>
        <w:t>достижения.</w:t>
      </w:r>
    </w:p>
    <w:p w:rsidR="009E1916" w:rsidRPr="00DA161E" w:rsidRDefault="00C21772">
      <w:pPr>
        <w:pStyle w:val="3"/>
        <w:spacing w:before="5" w:line="240" w:lineRule="auto"/>
      </w:pPr>
      <w:r w:rsidRPr="00DA161E">
        <w:t>Предметные результаты обучения</w:t>
      </w:r>
    </w:p>
    <w:p w:rsidR="009E1916" w:rsidRPr="00DA161E" w:rsidRDefault="00C21772">
      <w:pPr>
        <w:spacing w:line="274" w:lineRule="exact"/>
        <w:ind w:left="1462"/>
        <w:rPr>
          <w:b/>
          <w:i/>
          <w:sz w:val="24"/>
        </w:rPr>
      </w:pPr>
      <w:r w:rsidRPr="00DA161E">
        <w:rPr>
          <w:spacing w:val="-60"/>
          <w:sz w:val="24"/>
          <w:u w:val="thick" w:color="808080"/>
        </w:rPr>
        <w:t xml:space="preserve"> </w:t>
      </w:r>
      <w:r w:rsidRPr="00DA161E">
        <w:rPr>
          <w:b/>
          <w:i/>
          <w:sz w:val="24"/>
          <w:u w:val="thick" w:color="808080"/>
        </w:rPr>
        <w:t>выпускник научится:</w:t>
      </w:r>
    </w:p>
    <w:p w:rsidR="009E1916" w:rsidRPr="00DA161E" w:rsidRDefault="00C21772" w:rsidP="00C1148A">
      <w:pPr>
        <w:pStyle w:val="a5"/>
        <w:numPr>
          <w:ilvl w:val="3"/>
          <w:numId w:val="452"/>
        </w:numPr>
        <w:tabs>
          <w:tab w:val="left" w:pos="1890"/>
        </w:tabs>
        <w:spacing w:line="274" w:lineRule="exact"/>
        <w:jc w:val="both"/>
        <w:rPr>
          <w:sz w:val="24"/>
        </w:rPr>
      </w:pPr>
      <w:r w:rsidRPr="00DA161E">
        <w:rPr>
          <w:sz w:val="24"/>
        </w:rPr>
        <w:t>использовать языковые средства адекватно цели общения и речевой</w:t>
      </w:r>
      <w:r w:rsidRPr="00DA161E">
        <w:rPr>
          <w:spacing w:val="-12"/>
          <w:sz w:val="24"/>
        </w:rPr>
        <w:t xml:space="preserve"> </w:t>
      </w:r>
      <w:r w:rsidRPr="00DA161E">
        <w:rPr>
          <w:sz w:val="24"/>
        </w:rPr>
        <w:t>ситуации;</w:t>
      </w:r>
    </w:p>
    <w:p w:rsidR="009E1916" w:rsidRPr="00DA161E" w:rsidRDefault="00C21772" w:rsidP="00C1148A">
      <w:pPr>
        <w:pStyle w:val="a5"/>
        <w:numPr>
          <w:ilvl w:val="3"/>
          <w:numId w:val="452"/>
        </w:numPr>
        <w:tabs>
          <w:tab w:val="left" w:pos="1890"/>
        </w:tabs>
        <w:ind w:right="1402"/>
        <w:jc w:val="both"/>
        <w:rPr>
          <w:sz w:val="24"/>
        </w:rPr>
      </w:pPr>
      <w:r w:rsidRPr="00DA161E">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9E1916" w:rsidRPr="00DA161E" w:rsidRDefault="00C21772" w:rsidP="00C1148A">
      <w:pPr>
        <w:pStyle w:val="a5"/>
        <w:numPr>
          <w:ilvl w:val="3"/>
          <w:numId w:val="452"/>
        </w:numPr>
        <w:tabs>
          <w:tab w:val="left" w:pos="1889"/>
          <w:tab w:val="left" w:pos="1890"/>
        </w:tabs>
        <w:ind w:right="883"/>
        <w:rPr>
          <w:sz w:val="24"/>
        </w:rPr>
      </w:pPr>
      <w:r w:rsidRPr="00DA161E">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sidRPr="00DA161E">
        <w:rPr>
          <w:spacing w:val="-30"/>
          <w:sz w:val="24"/>
        </w:rPr>
        <w:t xml:space="preserve"> </w:t>
      </w:r>
      <w:r w:rsidRPr="00DA161E">
        <w:rPr>
          <w:sz w:val="24"/>
        </w:rPr>
        <w:t>сочинения);</w:t>
      </w:r>
    </w:p>
    <w:p w:rsidR="009E1916" w:rsidRPr="00DA161E" w:rsidRDefault="00C21772" w:rsidP="00C1148A">
      <w:pPr>
        <w:pStyle w:val="a5"/>
        <w:numPr>
          <w:ilvl w:val="3"/>
          <w:numId w:val="452"/>
        </w:numPr>
        <w:tabs>
          <w:tab w:val="left" w:pos="1889"/>
          <w:tab w:val="left" w:pos="1890"/>
        </w:tabs>
        <w:rPr>
          <w:sz w:val="24"/>
        </w:rPr>
      </w:pPr>
      <w:r w:rsidRPr="00DA161E">
        <w:rPr>
          <w:sz w:val="24"/>
        </w:rPr>
        <w:t>выстраивать композицию текста, используя знания о его структурных</w:t>
      </w:r>
      <w:r w:rsidRPr="00DA161E">
        <w:rPr>
          <w:spacing w:val="-9"/>
          <w:sz w:val="24"/>
        </w:rPr>
        <w:t xml:space="preserve"> </w:t>
      </w:r>
      <w:r w:rsidRPr="00DA161E">
        <w:rPr>
          <w:sz w:val="24"/>
        </w:rPr>
        <w:t>элементах;</w:t>
      </w:r>
    </w:p>
    <w:p w:rsidR="009E1916" w:rsidRPr="00DA161E" w:rsidRDefault="00C21772" w:rsidP="00C1148A">
      <w:pPr>
        <w:pStyle w:val="a5"/>
        <w:numPr>
          <w:ilvl w:val="3"/>
          <w:numId w:val="452"/>
        </w:numPr>
        <w:tabs>
          <w:tab w:val="left" w:pos="1889"/>
          <w:tab w:val="left" w:pos="1890"/>
        </w:tabs>
        <w:ind w:right="1884"/>
        <w:rPr>
          <w:sz w:val="24"/>
        </w:rPr>
      </w:pPr>
      <w:r w:rsidRPr="00DA161E">
        <w:rPr>
          <w:sz w:val="24"/>
        </w:rPr>
        <w:t>подбирать и использовать языковые средства в зависимости от типа текста и выбранного профиля</w:t>
      </w:r>
      <w:r w:rsidRPr="00DA161E">
        <w:rPr>
          <w:spacing w:val="-2"/>
          <w:sz w:val="24"/>
        </w:rPr>
        <w:t xml:space="preserve"> </w:t>
      </w:r>
      <w:r w:rsidRPr="00DA161E">
        <w:rPr>
          <w:sz w:val="24"/>
        </w:rPr>
        <w:t>обучения;</w:t>
      </w:r>
    </w:p>
    <w:p w:rsidR="009E1916" w:rsidRPr="00DA161E" w:rsidRDefault="00C21772" w:rsidP="00C1148A">
      <w:pPr>
        <w:pStyle w:val="a5"/>
        <w:numPr>
          <w:ilvl w:val="3"/>
          <w:numId w:val="452"/>
        </w:numPr>
        <w:tabs>
          <w:tab w:val="left" w:pos="1889"/>
          <w:tab w:val="left" w:pos="1890"/>
        </w:tabs>
        <w:ind w:right="1065"/>
        <w:rPr>
          <w:sz w:val="24"/>
        </w:rPr>
      </w:pPr>
      <w:r w:rsidRPr="00DA161E">
        <w:rPr>
          <w:sz w:val="24"/>
        </w:rPr>
        <w:t>правильно использовать лексические и грамматические средства связи</w:t>
      </w:r>
      <w:r w:rsidRPr="00DA161E">
        <w:rPr>
          <w:spacing w:val="-33"/>
          <w:sz w:val="24"/>
        </w:rPr>
        <w:t xml:space="preserve"> </w:t>
      </w:r>
      <w:r w:rsidRPr="00DA161E">
        <w:rPr>
          <w:sz w:val="24"/>
        </w:rPr>
        <w:t>предложений при построении</w:t>
      </w:r>
      <w:r w:rsidRPr="00DA161E">
        <w:rPr>
          <w:spacing w:val="-3"/>
          <w:sz w:val="24"/>
        </w:rPr>
        <w:t xml:space="preserve"> </w:t>
      </w:r>
      <w:r w:rsidRPr="00DA161E">
        <w:rPr>
          <w:sz w:val="24"/>
        </w:rPr>
        <w:t>текста;</w:t>
      </w:r>
    </w:p>
    <w:p w:rsidR="009E1916" w:rsidRPr="00DA161E" w:rsidRDefault="00C21772" w:rsidP="00C1148A">
      <w:pPr>
        <w:pStyle w:val="a5"/>
        <w:numPr>
          <w:ilvl w:val="3"/>
          <w:numId w:val="452"/>
        </w:numPr>
        <w:tabs>
          <w:tab w:val="left" w:pos="1889"/>
          <w:tab w:val="left" w:pos="1890"/>
        </w:tabs>
        <w:ind w:right="2382"/>
        <w:rPr>
          <w:sz w:val="24"/>
        </w:rPr>
      </w:pPr>
      <w:r w:rsidRPr="00DA161E">
        <w:rPr>
          <w:sz w:val="24"/>
        </w:rPr>
        <w:t>создавать устные и письменные тексты разных жанров в соответствии</w:t>
      </w:r>
      <w:r w:rsidRPr="00DA161E">
        <w:rPr>
          <w:spacing w:val="-28"/>
          <w:sz w:val="24"/>
        </w:rPr>
        <w:t xml:space="preserve"> </w:t>
      </w:r>
      <w:r w:rsidRPr="00DA161E">
        <w:rPr>
          <w:sz w:val="24"/>
        </w:rPr>
        <w:t>с функционально-стилевой принадлежностью</w:t>
      </w:r>
      <w:r w:rsidRPr="00DA161E">
        <w:rPr>
          <w:spacing w:val="-3"/>
          <w:sz w:val="24"/>
        </w:rPr>
        <w:t xml:space="preserve"> </w:t>
      </w:r>
      <w:r w:rsidRPr="00DA161E">
        <w:rPr>
          <w:sz w:val="24"/>
        </w:rPr>
        <w:t>текста;</w:t>
      </w:r>
    </w:p>
    <w:p w:rsidR="009E1916" w:rsidRPr="00DA161E" w:rsidRDefault="00C21772" w:rsidP="00C1148A">
      <w:pPr>
        <w:pStyle w:val="a5"/>
        <w:numPr>
          <w:ilvl w:val="3"/>
          <w:numId w:val="452"/>
        </w:numPr>
        <w:tabs>
          <w:tab w:val="left" w:pos="1889"/>
          <w:tab w:val="left" w:pos="1890"/>
        </w:tabs>
        <w:ind w:right="1770"/>
        <w:rPr>
          <w:sz w:val="24"/>
        </w:rPr>
      </w:pPr>
      <w:r w:rsidRPr="00DA161E">
        <w:rPr>
          <w:sz w:val="24"/>
        </w:rPr>
        <w:t>сознательно использовать изобразительно-выразительные средства языка при создании текста в соответствии с выбранным профилем</w:t>
      </w:r>
      <w:r w:rsidRPr="00DA161E">
        <w:rPr>
          <w:spacing w:val="-13"/>
          <w:sz w:val="24"/>
        </w:rPr>
        <w:t xml:space="preserve"> </w:t>
      </w:r>
      <w:r w:rsidRPr="00DA161E">
        <w:rPr>
          <w:sz w:val="24"/>
        </w:rPr>
        <w:t>обучения;</w:t>
      </w:r>
    </w:p>
    <w:p w:rsidR="009E1916" w:rsidRPr="00DA161E" w:rsidRDefault="00C21772" w:rsidP="00C1148A">
      <w:pPr>
        <w:pStyle w:val="a5"/>
        <w:numPr>
          <w:ilvl w:val="3"/>
          <w:numId w:val="452"/>
        </w:numPr>
        <w:tabs>
          <w:tab w:val="left" w:pos="1889"/>
          <w:tab w:val="left" w:pos="1890"/>
        </w:tabs>
        <w:ind w:right="1121"/>
        <w:rPr>
          <w:sz w:val="24"/>
        </w:rPr>
      </w:pPr>
      <w:r w:rsidRPr="00DA161E">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9E1916" w:rsidRPr="00DA161E" w:rsidRDefault="00C21772" w:rsidP="00C1148A">
      <w:pPr>
        <w:pStyle w:val="a5"/>
        <w:numPr>
          <w:ilvl w:val="3"/>
          <w:numId w:val="452"/>
        </w:numPr>
        <w:tabs>
          <w:tab w:val="left" w:pos="1889"/>
          <w:tab w:val="left" w:pos="1890"/>
        </w:tabs>
        <w:ind w:right="1441"/>
        <w:rPr>
          <w:sz w:val="24"/>
        </w:rPr>
      </w:pPr>
      <w:r w:rsidRPr="00DA161E">
        <w:rPr>
          <w:sz w:val="24"/>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sidRPr="00DA161E">
        <w:rPr>
          <w:spacing w:val="-30"/>
          <w:sz w:val="24"/>
        </w:rPr>
        <w:t xml:space="preserve"> </w:t>
      </w:r>
      <w:r w:rsidRPr="00DA161E">
        <w:rPr>
          <w:sz w:val="24"/>
        </w:rPr>
        <w:t>мысль;</w:t>
      </w:r>
    </w:p>
    <w:p w:rsidR="009E1916" w:rsidRPr="00DA161E" w:rsidRDefault="00C21772" w:rsidP="00C1148A">
      <w:pPr>
        <w:pStyle w:val="a5"/>
        <w:numPr>
          <w:ilvl w:val="3"/>
          <w:numId w:val="452"/>
        </w:numPr>
        <w:tabs>
          <w:tab w:val="left" w:pos="1889"/>
          <w:tab w:val="left" w:pos="1890"/>
        </w:tabs>
        <w:spacing w:before="1"/>
        <w:ind w:right="1350"/>
        <w:rPr>
          <w:sz w:val="24"/>
        </w:rPr>
      </w:pPr>
      <w:r w:rsidRPr="00DA161E">
        <w:rPr>
          <w:sz w:val="24"/>
        </w:rPr>
        <w:t>извлекать необходимую информацию из различных источников и переводить ее</w:t>
      </w:r>
      <w:r w:rsidRPr="00DA161E">
        <w:rPr>
          <w:spacing w:val="-36"/>
          <w:sz w:val="24"/>
        </w:rPr>
        <w:t xml:space="preserve"> </w:t>
      </w:r>
      <w:r w:rsidRPr="00DA161E">
        <w:rPr>
          <w:sz w:val="24"/>
        </w:rPr>
        <w:t>в текстовый</w:t>
      </w:r>
      <w:r w:rsidRPr="00DA161E">
        <w:rPr>
          <w:spacing w:val="-1"/>
          <w:sz w:val="24"/>
        </w:rPr>
        <w:t xml:space="preserve"> </w:t>
      </w:r>
      <w:r w:rsidRPr="00DA161E">
        <w:rPr>
          <w:sz w:val="24"/>
        </w:rPr>
        <w:t>формат;</w:t>
      </w:r>
    </w:p>
    <w:p w:rsidR="009E1916" w:rsidRPr="00DA161E" w:rsidRDefault="00C21772" w:rsidP="00C1148A">
      <w:pPr>
        <w:pStyle w:val="a5"/>
        <w:numPr>
          <w:ilvl w:val="3"/>
          <w:numId w:val="452"/>
        </w:numPr>
        <w:tabs>
          <w:tab w:val="left" w:pos="1889"/>
          <w:tab w:val="left" w:pos="1890"/>
        </w:tabs>
        <w:rPr>
          <w:sz w:val="24"/>
        </w:rPr>
      </w:pPr>
      <w:r w:rsidRPr="00DA161E">
        <w:rPr>
          <w:sz w:val="24"/>
        </w:rPr>
        <w:t>преобразовывать текст в другие виды передачи</w:t>
      </w:r>
      <w:r w:rsidRPr="00DA161E">
        <w:rPr>
          <w:spacing w:val="-4"/>
          <w:sz w:val="24"/>
        </w:rPr>
        <w:t xml:space="preserve"> </w:t>
      </w:r>
      <w:r w:rsidRPr="00DA161E">
        <w:rPr>
          <w:sz w:val="24"/>
        </w:rPr>
        <w:t>информации;</w:t>
      </w:r>
    </w:p>
    <w:p w:rsidR="009E1916" w:rsidRPr="00DA161E" w:rsidRDefault="00C21772" w:rsidP="00C1148A">
      <w:pPr>
        <w:pStyle w:val="a5"/>
        <w:numPr>
          <w:ilvl w:val="3"/>
          <w:numId w:val="452"/>
        </w:numPr>
        <w:tabs>
          <w:tab w:val="left" w:pos="1889"/>
          <w:tab w:val="left" w:pos="1890"/>
        </w:tabs>
        <w:rPr>
          <w:sz w:val="24"/>
        </w:rPr>
      </w:pPr>
      <w:r w:rsidRPr="00DA161E">
        <w:rPr>
          <w:sz w:val="24"/>
        </w:rPr>
        <w:t>выбирать тему, определять цель и подбирать материал для публичного</w:t>
      </w:r>
      <w:r w:rsidRPr="00DA161E">
        <w:rPr>
          <w:spacing w:val="-11"/>
          <w:sz w:val="24"/>
        </w:rPr>
        <w:t xml:space="preserve"> </w:t>
      </w:r>
      <w:r w:rsidRPr="00DA161E">
        <w:rPr>
          <w:sz w:val="24"/>
        </w:rPr>
        <w:t>выступления;</w:t>
      </w:r>
    </w:p>
    <w:p w:rsidR="009E1916" w:rsidRPr="00DA161E" w:rsidRDefault="00C21772" w:rsidP="00C1148A">
      <w:pPr>
        <w:pStyle w:val="a5"/>
        <w:numPr>
          <w:ilvl w:val="3"/>
          <w:numId w:val="452"/>
        </w:numPr>
        <w:tabs>
          <w:tab w:val="left" w:pos="1889"/>
          <w:tab w:val="left" w:pos="1890"/>
        </w:tabs>
        <w:rPr>
          <w:sz w:val="24"/>
        </w:rPr>
      </w:pPr>
      <w:r w:rsidRPr="00DA161E">
        <w:rPr>
          <w:sz w:val="24"/>
        </w:rPr>
        <w:t>соблюдать культуру публичной</w:t>
      </w:r>
      <w:r w:rsidRPr="00DA161E">
        <w:rPr>
          <w:spacing w:val="-6"/>
          <w:sz w:val="24"/>
        </w:rPr>
        <w:t xml:space="preserve"> </w:t>
      </w:r>
      <w:r w:rsidRPr="00DA161E">
        <w:rPr>
          <w:sz w:val="24"/>
        </w:rPr>
        <w:t>речи;</w:t>
      </w:r>
    </w:p>
    <w:p w:rsidR="009E1916" w:rsidRPr="00DA161E" w:rsidRDefault="00C21772" w:rsidP="00C1148A">
      <w:pPr>
        <w:pStyle w:val="a5"/>
        <w:numPr>
          <w:ilvl w:val="3"/>
          <w:numId w:val="452"/>
        </w:numPr>
        <w:tabs>
          <w:tab w:val="left" w:pos="1889"/>
          <w:tab w:val="left" w:pos="1890"/>
        </w:tabs>
        <w:ind w:right="1747"/>
        <w:rPr>
          <w:sz w:val="24"/>
        </w:rPr>
      </w:pPr>
      <w:r w:rsidRPr="00DA161E">
        <w:rPr>
          <w:sz w:val="24"/>
        </w:rPr>
        <w:t>соблюдать в речевой практике основные орфоэпические, лексические, грамматические, стилистические, орфографические и пунктуационные</w:t>
      </w:r>
      <w:r w:rsidRPr="00DA161E">
        <w:rPr>
          <w:spacing w:val="-29"/>
          <w:sz w:val="24"/>
        </w:rPr>
        <w:t xml:space="preserve"> </w:t>
      </w:r>
      <w:r w:rsidRPr="00DA161E">
        <w:rPr>
          <w:sz w:val="24"/>
        </w:rPr>
        <w:t>нормы русского литературного</w:t>
      </w:r>
      <w:r w:rsidRPr="00DA161E">
        <w:rPr>
          <w:spacing w:val="-1"/>
          <w:sz w:val="24"/>
        </w:rPr>
        <w:t xml:space="preserve"> </w:t>
      </w:r>
      <w:r w:rsidRPr="00DA161E">
        <w:rPr>
          <w:sz w:val="24"/>
        </w:rPr>
        <w:t>языка;</w:t>
      </w:r>
    </w:p>
    <w:p w:rsidR="009E1916" w:rsidRPr="00DA161E" w:rsidRDefault="00C21772" w:rsidP="00C1148A">
      <w:pPr>
        <w:pStyle w:val="a5"/>
        <w:numPr>
          <w:ilvl w:val="3"/>
          <w:numId w:val="452"/>
        </w:numPr>
        <w:tabs>
          <w:tab w:val="left" w:pos="1889"/>
          <w:tab w:val="left" w:pos="1890"/>
        </w:tabs>
        <w:rPr>
          <w:sz w:val="24"/>
        </w:rPr>
      </w:pPr>
      <w:r w:rsidRPr="00DA161E">
        <w:rPr>
          <w:sz w:val="24"/>
        </w:rPr>
        <w:t>оценивать собственную и чужую речь с позиции соответствия языковым</w:t>
      </w:r>
      <w:r w:rsidRPr="00DA161E">
        <w:rPr>
          <w:spacing w:val="-7"/>
          <w:sz w:val="24"/>
        </w:rPr>
        <w:t xml:space="preserve"> </w:t>
      </w:r>
      <w:r w:rsidRPr="00DA161E">
        <w:rPr>
          <w:sz w:val="24"/>
        </w:rPr>
        <w:t>нормам;</w:t>
      </w:r>
    </w:p>
    <w:p w:rsidR="009E1916" w:rsidRPr="00DA161E" w:rsidRDefault="00C21772" w:rsidP="00C1148A">
      <w:pPr>
        <w:pStyle w:val="a5"/>
        <w:numPr>
          <w:ilvl w:val="3"/>
          <w:numId w:val="452"/>
        </w:numPr>
        <w:tabs>
          <w:tab w:val="left" w:pos="1889"/>
          <w:tab w:val="left" w:pos="1890"/>
        </w:tabs>
        <w:ind w:right="1372"/>
        <w:rPr>
          <w:sz w:val="24"/>
        </w:rPr>
      </w:pPr>
      <w:r w:rsidRPr="00DA161E">
        <w:rPr>
          <w:sz w:val="24"/>
        </w:rPr>
        <w:t>использовать основные нормативные словари и справочники для оценки устныхи письменных высказываний с точки зрения соответствия языковым</w:t>
      </w:r>
      <w:r w:rsidRPr="00DA161E">
        <w:rPr>
          <w:spacing w:val="-14"/>
          <w:sz w:val="24"/>
        </w:rPr>
        <w:t xml:space="preserve"> </w:t>
      </w:r>
      <w:r w:rsidRPr="00DA161E">
        <w:rPr>
          <w:sz w:val="24"/>
        </w:rPr>
        <w:t>нормам.</w:t>
      </w:r>
    </w:p>
    <w:p w:rsidR="009E1916" w:rsidRPr="00DA161E" w:rsidRDefault="00C21772">
      <w:pPr>
        <w:spacing w:before="5" w:line="274" w:lineRule="exact"/>
        <w:ind w:left="1462"/>
        <w:rPr>
          <w:b/>
          <w:i/>
          <w:sz w:val="24"/>
        </w:rPr>
      </w:pPr>
      <w:r w:rsidRPr="00DA161E">
        <w:rPr>
          <w:spacing w:val="-60"/>
          <w:sz w:val="24"/>
          <w:u w:val="thick" w:color="808080"/>
        </w:rPr>
        <w:t xml:space="preserve"> </w:t>
      </w:r>
      <w:r w:rsidRPr="00DA161E">
        <w:rPr>
          <w:b/>
          <w:i/>
          <w:sz w:val="24"/>
          <w:u w:val="thick" w:color="808080"/>
        </w:rPr>
        <w:t>получит возможность научиться:</w:t>
      </w:r>
    </w:p>
    <w:p w:rsidR="009E1916" w:rsidRPr="00DA161E" w:rsidRDefault="00C21772" w:rsidP="00C1148A">
      <w:pPr>
        <w:pStyle w:val="a5"/>
        <w:numPr>
          <w:ilvl w:val="3"/>
          <w:numId w:val="452"/>
        </w:numPr>
        <w:tabs>
          <w:tab w:val="left" w:pos="1889"/>
          <w:tab w:val="left" w:pos="1890"/>
        </w:tabs>
        <w:ind w:right="1075"/>
        <w:rPr>
          <w:sz w:val="24"/>
        </w:rPr>
      </w:pPr>
      <w:r w:rsidRPr="00DA161E">
        <w:rPr>
          <w:sz w:val="24"/>
        </w:rPr>
        <w:t>распознавать уровни и единицы языка в предъявленном тексте и видеть взаимосвязь между</w:t>
      </w:r>
      <w:r w:rsidRPr="00DA161E">
        <w:rPr>
          <w:spacing w:val="-5"/>
          <w:sz w:val="24"/>
        </w:rPr>
        <w:t xml:space="preserve"> </w:t>
      </w:r>
      <w:r w:rsidRPr="00DA161E">
        <w:rPr>
          <w:sz w:val="24"/>
        </w:rPr>
        <w:t>ними;</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rsidP="00C1148A">
      <w:pPr>
        <w:pStyle w:val="a5"/>
        <w:numPr>
          <w:ilvl w:val="3"/>
          <w:numId w:val="452"/>
        </w:numPr>
        <w:tabs>
          <w:tab w:val="left" w:pos="1889"/>
          <w:tab w:val="left" w:pos="1890"/>
        </w:tabs>
        <w:spacing w:before="66"/>
        <w:ind w:right="1341"/>
        <w:rPr>
          <w:sz w:val="24"/>
        </w:rPr>
      </w:pPr>
      <w:r w:rsidRPr="00DA161E">
        <w:rPr>
          <w:sz w:val="24"/>
        </w:rPr>
        <w:t>анализировать при оценке собственной и чужой речи языковые средства, использованные в тексте, с точки зрения правильности, точности и уместности</w:t>
      </w:r>
      <w:r w:rsidRPr="00DA161E">
        <w:rPr>
          <w:spacing w:val="-34"/>
          <w:sz w:val="24"/>
        </w:rPr>
        <w:t xml:space="preserve"> </w:t>
      </w:r>
      <w:r w:rsidRPr="00DA161E">
        <w:rPr>
          <w:sz w:val="24"/>
        </w:rPr>
        <w:t>их употребления;</w:t>
      </w:r>
    </w:p>
    <w:p w:rsidR="009E1916" w:rsidRPr="00DA161E" w:rsidRDefault="00C21772" w:rsidP="00C1148A">
      <w:pPr>
        <w:pStyle w:val="a5"/>
        <w:numPr>
          <w:ilvl w:val="3"/>
          <w:numId w:val="452"/>
        </w:numPr>
        <w:tabs>
          <w:tab w:val="left" w:pos="1889"/>
          <w:tab w:val="left" w:pos="1890"/>
        </w:tabs>
        <w:spacing w:before="1"/>
        <w:ind w:right="922"/>
        <w:rPr>
          <w:sz w:val="24"/>
        </w:rPr>
      </w:pPr>
      <w:r w:rsidRPr="00DA161E">
        <w:rPr>
          <w:sz w:val="24"/>
        </w:rPr>
        <w:t>комментировать авторские высказывания на различные темы (в том числе о богатстве и выразительности русского</w:t>
      </w:r>
      <w:r w:rsidRPr="00DA161E">
        <w:rPr>
          <w:spacing w:val="-1"/>
          <w:sz w:val="24"/>
        </w:rPr>
        <w:t xml:space="preserve"> </w:t>
      </w:r>
      <w:r w:rsidRPr="00DA161E">
        <w:rPr>
          <w:sz w:val="24"/>
        </w:rPr>
        <w:t>языка);</w:t>
      </w:r>
    </w:p>
    <w:p w:rsidR="009E1916" w:rsidRPr="00DA161E" w:rsidRDefault="00C21772" w:rsidP="00C1148A">
      <w:pPr>
        <w:pStyle w:val="a5"/>
        <w:numPr>
          <w:ilvl w:val="3"/>
          <w:numId w:val="452"/>
        </w:numPr>
        <w:tabs>
          <w:tab w:val="left" w:pos="1889"/>
          <w:tab w:val="left" w:pos="1890"/>
        </w:tabs>
        <w:ind w:right="1098"/>
        <w:rPr>
          <w:sz w:val="24"/>
        </w:rPr>
      </w:pPr>
      <w:r w:rsidRPr="00DA161E">
        <w:rPr>
          <w:sz w:val="24"/>
        </w:rPr>
        <w:t>отличать язык художественной литературы от других разновидностей</w:t>
      </w:r>
      <w:r w:rsidRPr="00DA161E">
        <w:rPr>
          <w:spacing w:val="-30"/>
          <w:sz w:val="24"/>
        </w:rPr>
        <w:t xml:space="preserve"> </w:t>
      </w:r>
      <w:r w:rsidRPr="00DA161E">
        <w:rPr>
          <w:sz w:val="24"/>
        </w:rPr>
        <w:t>современного русского</w:t>
      </w:r>
      <w:r w:rsidRPr="00DA161E">
        <w:rPr>
          <w:spacing w:val="-1"/>
          <w:sz w:val="24"/>
        </w:rPr>
        <w:t xml:space="preserve"> </w:t>
      </w:r>
      <w:r w:rsidRPr="00DA161E">
        <w:rPr>
          <w:sz w:val="24"/>
        </w:rPr>
        <w:t>языка;</w:t>
      </w:r>
    </w:p>
    <w:p w:rsidR="009E1916" w:rsidRPr="00DA161E" w:rsidRDefault="00C21772" w:rsidP="00C1148A">
      <w:pPr>
        <w:pStyle w:val="a5"/>
        <w:numPr>
          <w:ilvl w:val="3"/>
          <w:numId w:val="452"/>
        </w:numPr>
        <w:tabs>
          <w:tab w:val="left" w:pos="1889"/>
          <w:tab w:val="left" w:pos="1890"/>
        </w:tabs>
        <w:ind w:right="1012"/>
        <w:rPr>
          <w:sz w:val="24"/>
        </w:rPr>
      </w:pPr>
      <w:r w:rsidRPr="00DA161E">
        <w:rPr>
          <w:sz w:val="24"/>
        </w:rPr>
        <w:t>использовать синонимические ресурсы русского языка для более точного выражения мысли и усиления выразительности</w:t>
      </w:r>
      <w:r w:rsidRPr="00DA161E">
        <w:rPr>
          <w:spacing w:val="3"/>
          <w:sz w:val="24"/>
        </w:rPr>
        <w:t xml:space="preserve"> </w:t>
      </w:r>
      <w:r w:rsidRPr="00DA161E">
        <w:rPr>
          <w:sz w:val="24"/>
        </w:rPr>
        <w:t>речи;</w:t>
      </w:r>
    </w:p>
    <w:p w:rsidR="009E1916" w:rsidRPr="00DA161E" w:rsidRDefault="00C21772" w:rsidP="00C1148A">
      <w:pPr>
        <w:pStyle w:val="a5"/>
        <w:numPr>
          <w:ilvl w:val="3"/>
          <w:numId w:val="452"/>
        </w:numPr>
        <w:tabs>
          <w:tab w:val="left" w:pos="1889"/>
          <w:tab w:val="left" w:pos="1890"/>
        </w:tabs>
        <w:ind w:right="1172"/>
        <w:rPr>
          <w:sz w:val="24"/>
        </w:rPr>
      </w:pPr>
      <w:r w:rsidRPr="00DA161E">
        <w:rPr>
          <w:sz w:val="24"/>
        </w:rPr>
        <w:t>иметь представление об историческом развитии русского языка и истории</w:t>
      </w:r>
      <w:r w:rsidRPr="00DA161E">
        <w:rPr>
          <w:spacing w:val="-30"/>
          <w:sz w:val="24"/>
        </w:rPr>
        <w:t xml:space="preserve"> </w:t>
      </w:r>
      <w:r w:rsidRPr="00DA161E">
        <w:rPr>
          <w:sz w:val="24"/>
        </w:rPr>
        <w:t>русского языкознания;</w:t>
      </w:r>
    </w:p>
    <w:p w:rsidR="009E1916" w:rsidRPr="00DA161E" w:rsidRDefault="00C21772" w:rsidP="00C1148A">
      <w:pPr>
        <w:pStyle w:val="a5"/>
        <w:numPr>
          <w:ilvl w:val="3"/>
          <w:numId w:val="452"/>
        </w:numPr>
        <w:tabs>
          <w:tab w:val="left" w:pos="1889"/>
          <w:tab w:val="left" w:pos="1890"/>
        </w:tabs>
        <w:ind w:right="1993"/>
        <w:rPr>
          <w:sz w:val="24"/>
        </w:rPr>
      </w:pPr>
      <w:r w:rsidRPr="00DA161E">
        <w:rPr>
          <w:sz w:val="24"/>
        </w:rPr>
        <w:t>выражать согласие или несогласие с мнением собеседника в соответствии с правилами ведения диалогической</w:t>
      </w:r>
      <w:r w:rsidRPr="00DA161E">
        <w:rPr>
          <w:spacing w:val="-1"/>
          <w:sz w:val="24"/>
        </w:rPr>
        <w:t xml:space="preserve"> </w:t>
      </w:r>
      <w:r w:rsidRPr="00DA161E">
        <w:rPr>
          <w:sz w:val="24"/>
        </w:rPr>
        <w:t>речи;</w:t>
      </w:r>
    </w:p>
    <w:p w:rsidR="009E1916" w:rsidRPr="00DA161E" w:rsidRDefault="00C21772" w:rsidP="00C1148A">
      <w:pPr>
        <w:pStyle w:val="a5"/>
        <w:numPr>
          <w:ilvl w:val="3"/>
          <w:numId w:val="452"/>
        </w:numPr>
        <w:tabs>
          <w:tab w:val="left" w:pos="1889"/>
          <w:tab w:val="left" w:pos="1890"/>
        </w:tabs>
        <w:ind w:right="2162"/>
        <w:rPr>
          <w:sz w:val="24"/>
        </w:rPr>
      </w:pPr>
      <w:r w:rsidRPr="00DA161E">
        <w:rPr>
          <w:sz w:val="24"/>
        </w:rPr>
        <w:t>дифференцировать главную и второстепенную информацию, известную и неизвестную информацию в прослушанном</w:t>
      </w:r>
      <w:r w:rsidRPr="00DA161E">
        <w:rPr>
          <w:spacing w:val="-4"/>
          <w:sz w:val="24"/>
        </w:rPr>
        <w:t xml:space="preserve"> </w:t>
      </w:r>
      <w:r w:rsidRPr="00DA161E">
        <w:rPr>
          <w:sz w:val="24"/>
        </w:rPr>
        <w:t>тексте;</w:t>
      </w:r>
    </w:p>
    <w:p w:rsidR="009E1916" w:rsidRPr="00DA161E" w:rsidRDefault="00C21772" w:rsidP="00C1148A">
      <w:pPr>
        <w:pStyle w:val="a5"/>
        <w:numPr>
          <w:ilvl w:val="3"/>
          <w:numId w:val="452"/>
        </w:numPr>
        <w:tabs>
          <w:tab w:val="left" w:pos="1889"/>
          <w:tab w:val="left" w:pos="1890"/>
        </w:tabs>
        <w:ind w:right="1041"/>
        <w:rPr>
          <w:sz w:val="24"/>
        </w:rPr>
      </w:pPr>
      <w:r w:rsidRPr="00DA161E">
        <w:rPr>
          <w:sz w:val="24"/>
        </w:rPr>
        <w:t>проводить самостоятельный поиск текстовой и нетекстовой информации, отбирать</w:t>
      </w:r>
      <w:r w:rsidRPr="00DA161E">
        <w:rPr>
          <w:spacing w:val="-25"/>
          <w:sz w:val="24"/>
        </w:rPr>
        <w:t xml:space="preserve"> </w:t>
      </w:r>
      <w:r w:rsidRPr="00DA161E">
        <w:rPr>
          <w:sz w:val="24"/>
        </w:rPr>
        <w:t>и анализировать полученную</w:t>
      </w:r>
      <w:r w:rsidRPr="00DA161E">
        <w:rPr>
          <w:spacing w:val="-3"/>
          <w:sz w:val="24"/>
        </w:rPr>
        <w:t xml:space="preserve"> </w:t>
      </w:r>
      <w:r w:rsidRPr="00DA161E">
        <w:rPr>
          <w:sz w:val="24"/>
        </w:rPr>
        <w:t>информацию;</w:t>
      </w:r>
    </w:p>
    <w:p w:rsidR="009E1916" w:rsidRPr="00DA161E" w:rsidRDefault="00C21772" w:rsidP="00C1148A">
      <w:pPr>
        <w:pStyle w:val="a5"/>
        <w:numPr>
          <w:ilvl w:val="3"/>
          <w:numId w:val="452"/>
        </w:numPr>
        <w:tabs>
          <w:tab w:val="left" w:pos="1889"/>
          <w:tab w:val="left" w:pos="1890"/>
        </w:tabs>
        <w:rPr>
          <w:sz w:val="24"/>
        </w:rPr>
      </w:pPr>
      <w:r w:rsidRPr="00DA161E">
        <w:rPr>
          <w:sz w:val="24"/>
        </w:rPr>
        <w:t>сохранять стилевое единство при создании текста заданного функционального</w:t>
      </w:r>
      <w:r w:rsidRPr="00DA161E">
        <w:rPr>
          <w:spacing w:val="-13"/>
          <w:sz w:val="24"/>
        </w:rPr>
        <w:t xml:space="preserve"> </w:t>
      </w:r>
      <w:r w:rsidRPr="00DA161E">
        <w:rPr>
          <w:sz w:val="24"/>
        </w:rPr>
        <w:t>стиля;</w:t>
      </w:r>
    </w:p>
    <w:p w:rsidR="009E1916" w:rsidRPr="00DA161E" w:rsidRDefault="00C21772" w:rsidP="00C1148A">
      <w:pPr>
        <w:pStyle w:val="a5"/>
        <w:numPr>
          <w:ilvl w:val="3"/>
          <w:numId w:val="452"/>
        </w:numPr>
        <w:tabs>
          <w:tab w:val="left" w:pos="1889"/>
          <w:tab w:val="left" w:pos="1890"/>
        </w:tabs>
        <w:ind w:right="1320"/>
        <w:rPr>
          <w:sz w:val="24"/>
        </w:rPr>
      </w:pPr>
      <w:r w:rsidRPr="00DA161E">
        <w:rPr>
          <w:sz w:val="24"/>
        </w:rPr>
        <w:t>владеть умениями информационно перерабатывать прочитанные и</w:t>
      </w:r>
      <w:r w:rsidRPr="00DA161E">
        <w:rPr>
          <w:spacing w:val="-33"/>
          <w:sz w:val="24"/>
        </w:rPr>
        <w:t xml:space="preserve"> </w:t>
      </w:r>
      <w:r w:rsidRPr="00DA161E">
        <w:rPr>
          <w:sz w:val="24"/>
        </w:rPr>
        <w:t>прослушанные тексты и представлять их в виде тезисов, конспектов, аннотаций,</w:t>
      </w:r>
      <w:r w:rsidRPr="00DA161E">
        <w:rPr>
          <w:spacing w:val="-15"/>
          <w:sz w:val="24"/>
        </w:rPr>
        <w:t xml:space="preserve"> </w:t>
      </w:r>
      <w:r w:rsidRPr="00DA161E">
        <w:rPr>
          <w:sz w:val="24"/>
        </w:rPr>
        <w:t>рефератов;</w:t>
      </w:r>
    </w:p>
    <w:p w:rsidR="009E1916" w:rsidRPr="00DA161E" w:rsidRDefault="00C21772" w:rsidP="00C1148A">
      <w:pPr>
        <w:pStyle w:val="a5"/>
        <w:numPr>
          <w:ilvl w:val="3"/>
          <w:numId w:val="452"/>
        </w:numPr>
        <w:tabs>
          <w:tab w:val="left" w:pos="1889"/>
          <w:tab w:val="left" w:pos="1890"/>
        </w:tabs>
        <w:spacing w:before="1"/>
        <w:rPr>
          <w:sz w:val="24"/>
        </w:rPr>
      </w:pPr>
      <w:r w:rsidRPr="00DA161E">
        <w:rPr>
          <w:sz w:val="24"/>
        </w:rPr>
        <w:t>создавать отзывы и рецензии на предложенный</w:t>
      </w:r>
      <w:r w:rsidRPr="00DA161E">
        <w:rPr>
          <w:spacing w:val="-3"/>
          <w:sz w:val="24"/>
        </w:rPr>
        <w:t xml:space="preserve"> </w:t>
      </w:r>
      <w:r w:rsidRPr="00DA161E">
        <w:rPr>
          <w:sz w:val="24"/>
        </w:rPr>
        <w:t>текст;</w:t>
      </w:r>
    </w:p>
    <w:p w:rsidR="009E1916" w:rsidRPr="00DA161E" w:rsidRDefault="00C21772" w:rsidP="00C1148A">
      <w:pPr>
        <w:pStyle w:val="a5"/>
        <w:numPr>
          <w:ilvl w:val="3"/>
          <w:numId w:val="452"/>
        </w:numPr>
        <w:tabs>
          <w:tab w:val="left" w:pos="1889"/>
          <w:tab w:val="left" w:pos="1890"/>
        </w:tabs>
        <w:rPr>
          <w:sz w:val="24"/>
        </w:rPr>
      </w:pPr>
      <w:r w:rsidRPr="00DA161E">
        <w:rPr>
          <w:sz w:val="24"/>
        </w:rPr>
        <w:t>соблюдать культуру чтения, говорения, аудирования и</w:t>
      </w:r>
      <w:r w:rsidRPr="00DA161E">
        <w:rPr>
          <w:spacing w:val="-6"/>
          <w:sz w:val="24"/>
        </w:rPr>
        <w:t xml:space="preserve"> </w:t>
      </w:r>
      <w:r w:rsidRPr="00DA161E">
        <w:rPr>
          <w:sz w:val="24"/>
        </w:rPr>
        <w:t>письма;</w:t>
      </w:r>
    </w:p>
    <w:p w:rsidR="009E1916" w:rsidRPr="00DA161E" w:rsidRDefault="00C21772" w:rsidP="00C1148A">
      <w:pPr>
        <w:pStyle w:val="a5"/>
        <w:numPr>
          <w:ilvl w:val="3"/>
          <w:numId w:val="452"/>
        </w:numPr>
        <w:tabs>
          <w:tab w:val="left" w:pos="1889"/>
          <w:tab w:val="left" w:pos="1890"/>
        </w:tabs>
        <w:ind w:right="1193"/>
        <w:rPr>
          <w:sz w:val="24"/>
        </w:rPr>
      </w:pPr>
      <w:r w:rsidRPr="00DA161E">
        <w:rPr>
          <w:sz w:val="24"/>
        </w:rPr>
        <w:t>соблюдать культуру научного и делового общения в устной и письменной форме,</w:t>
      </w:r>
      <w:r w:rsidRPr="00DA161E">
        <w:rPr>
          <w:spacing w:val="-33"/>
          <w:sz w:val="24"/>
        </w:rPr>
        <w:t xml:space="preserve"> </w:t>
      </w:r>
      <w:r w:rsidRPr="00DA161E">
        <w:rPr>
          <w:sz w:val="24"/>
        </w:rPr>
        <w:t>в том числе при обсуждении дискуссионных</w:t>
      </w:r>
      <w:r w:rsidRPr="00DA161E">
        <w:rPr>
          <w:spacing w:val="-4"/>
          <w:sz w:val="24"/>
        </w:rPr>
        <w:t xml:space="preserve"> </w:t>
      </w:r>
      <w:r w:rsidRPr="00DA161E">
        <w:rPr>
          <w:sz w:val="24"/>
        </w:rPr>
        <w:t>проблем;</w:t>
      </w:r>
    </w:p>
    <w:p w:rsidR="009E1916" w:rsidRPr="00DA161E" w:rsidRDefault="00C21772" w:rsidP="00C1148A">
      <w:pPr>
        <w:pStyle w:val="a5"/>
        <w:numPr>
          <w:ilvl w:val="3"/>
          <w:numId w:val="452"/>
        </w:numPr>
        <w:tabs>
          <w:tab w:val="left" w:pos="1889"/>
          <w:tab w:val="left" w:pos="1890"/>
        </w:tabs>
        <w:ind w:right="854"/>
        <w:rPr>
          <w:sz w:val="24"/>
        </w:rPr>
      </w:pPr>
      <w:r w:rsidRPr="00DA161E">
        <w:rPr>
          <w:sz w:val="24"/>
        </w:rPr>
        <w:t>соблюдать нормы речевого поведения в разговорной речи, а также в учебно-научной и официально-деловой сферах</w:t>
      </w:r>
      <w:r w:rsidRPr="00DA161E">
        <w:rPr>
          <w:spacing w:val="1"/>
          <w:sz w:val="24"/>
        </w:rPr>
        <w:t xml:space="preserve"> </w:t>
      </w:r>
      <w:r w:rsidRPr="00DA161E">
        <w:rPr>
          <w:sz w:val="24"/>
        </w:rPr>
        <w:t>общения;</w:t>
      </w:r>
    </w:p>
    <w:p w:rsidR="009E1916" w:rsidRPr="00DA161E" w:rsidRDefault="00C21772" w:rsidP="00C1148A">
      <w:pPr>
        <w:pStyle w:val="a5"/>
        <w:numPr>
          <w:ilvl w:val="3"/>
          <w:numId w:val="452"/>
        </w:numPr>
        <w:tabs>
          <w:tab w:val="left" w:pos="1889"/>
          <w:tab w:val="left" w:pos="1890"/>
        </w:tabs>
        <w:rPr>
          <w:sz w:val="24"/>
        </w:rPr>
      </w:pPr>
      <w:r w:rsidRPr="00DA161E">
        <w:rPr>
          <w:sz w:val="24"/>
        </w:rPr>
        <w:t>осуществлять речевой самоконтроль;</w:t>
      </w:r>
    </w:p>
    <w:p w:rsidR="009E1916" w:rsidRPr="00DA161E" w:rsidRDefault="00C21772" w:rsidP="00C1148A">
      <w:pPr>
        <w:pStyle w:val="a5"/>
        <w:numPr>
          <w:ilvl w:val="3"/>
          <w:numId w:val="452"/>
        </w:numPr>
        <w:tabs>
          <w:tab w:val="left" w:pos="1889"/>
          <w:tab w:val="left" w:pos="1890"/>
        </w:tabs>
        <w:ind w:right="1209"/>
        <w:rPr>
          <w:sz w:val="24"/>
        </w:rPr>
      </w:pPr>
      <w:r w:rsidRPr="00DA161E">
        <w:rPr>
          <w:sz w:val="24"/>
        </w:rPr>
        <w:t>совершенствовать орфографические и пунктуационные умения и навыки на основе знаний о нормах русского литературного</w:t>
      </w:r>
      <w:r w:rsidRPr="00DA161E">
        <w:rPr>
          <w:spacing w:val="-1"/>
          <w:sz w:val="24"/>
        </w:rPr>
        <w:t xml:space="preserve"> </w:t>
      </w:r>
      <w:r w:rsidRPr="00DA161E">
        <w:rPr>
          <w:sz w:val="24"/>
        </w:rPr>
        <w:t>языка;</w:t>
      </w:r>
    </w:p>
    <w:p w:rsidR="009E1916" w:rsidRPr="00DA161E" w:rsidRDefault="00C21772" w:rsidP="00C1148A">
      <w:pPr>
        <w:pStyle w:val="a5"/>
        <w:numPr>
          <w:ilvl w:val="3"/>
          <w:numId w:val="452"/>
        </w:numPr>
        <w:tabs>
          <w:tab w:val="left" w:pos="1889"/>
          <w:tab w:val="left" w:pos="1890"/>
        </w:tabs>
        <w:ind w:right="1787"/>
        <w:rPr>
          <w:sz w:val="24"/>
        </w:rPr>
      </w:pPr>
      <w:r w:rsidRPr="00DA161E">
        <w:rPr>
          <w:sz w:val="24"/>
        </w:rPr>
        <w:t>использовать основные нормативные словари и справочники для расширения словарного запаса и спектра используемых языковых</w:t>
      </w:r>
      <w:r w:rsidRPr="00DA161E">
        <w:rPr>
          <w:spacing w:val="-4"/>
          <w:sz w:val="24"/>
        </w:rPr>
        <w:t xml:space="preserve"> </w:t>
      </w:r>
      <w:r w:rsidRPr="00DA161E">
        <w:rPr>
          <w:sz w:val="24"/>
        </w:rPr>
        <w:t>средств;</w:t>
      </w:r>
    </w:p>
    <w:p w:rsidR="009E1916" w:rsidRPr="00DA161E" w:rsidRDefault="00C21772" w:rsidP="00C1148A">
      <w:pPr>
        <w:pStyle w:val="a5"/>
        <w:numPr>
          <w:ilvl w:val="3"/>
          <w:numId w:val="452"/>
        </w:numPr>
        <w:tabs>
          <w:tab w:val="left" w:pos="1889"/>
          <w:tab w:val="left" w:pos="1890"/>
        </w:tabs>
        <w:ind w:right="1109"/>
        <w:rPr>
          <w:sz w:val="24"/>
        </w:rPr>
      </w:pPr>
      <w:r w:rsidRPr="00DA161E">
        <w:rPr>
          <w:sz w:val="24"/>
        </w:rPr>
        <w:t>оценивать эстетическую сторону речевого высказывания при анализе текстов (в</w:t>
      </w:r>
      <w:r w:rsidRPr="00DA161E">
        <w:rPr>
          <w:spacing w:val="-34"/>
          <w:sz w:val="24"/>
        </w:rPr>
        <w:t xml:space="preserve"> </w:t>
      </w:r>
      <w:r w:rsidRPr="00DA161E">
        <w:rPr>
          <w:sz w:val="24"/>
        </w:rPr>
        <w:t>том числе художественной</w:t>
      </w:r>
      <w:r w:rsidRPr="00DA161E">
        <w:rPr>
          <w:spacing w:val="-4"/>
          <w:sz w:val="24"/>
        </w:rPr>
        <w:t xml:space="preserve"> </w:t>
      </w:r>
      <w:r w:rsidRPr="00DA161E">
        <w:rPr>
          <w:sz w:val="24"/>
        </w:rPr>
        <w:t>литературы).</w:t>
      </w:r>
    </w:p>
    <w:p w:rsidR="009E1916" w:rsidRPr="00DA161E" w:rsidRDefault="00C21772">
      <w:pPr>
        <w:pStyle w:val="3"/>
        <w:spacing w:before="5" w:line="240" w:lineRule="auto"/>
        <w:ind w:left="4424"/>
      </w:pPr>
      <w:r w:rsidRPr="00DA161E">
        <w:t>Содержание учебного предмета</w:t>
      </w:r>
    </w:p>
    <w:p w:rsidR="009E1916" w:rsidRPr="00DA161E" w:rsidRDefault="00C21772">
      <w:pPr>
        <w:ind w:left="2170" w:right="3169"/>
        <w:rPr>
          <w:b/>
          <w:sz w:val="24"/>
        </w:rPr>
      </w:pPr>
      <w:r w:rsidRPr="00DA161E">
        <w:rPr>
          <w:b/>
          <w:sz w:val="24"/>
        </w:rPr>
        <w:t>Повторение и обобщение изученного материала 10 класса Синтаксис и пунктуация</w:t>
      </w:r>
    </w:p>
    <w:p w:rsidR="009E1916" w:rsidRPr="00DA161E" w:rsidRDefault="00C21772">
      <w:pPr>
        <w:ind w:left="1462" w:right="1709" w:firstLine="707"/>
        <w:rPr>
          <w:sz w:val="24"/>
        </w:rPr>
      </w:pPr>
      <w:r w:rsidRPr="00DA161E">
        <w:rPr>
          <w:b/>
          <w:sz w:val="24"/>
        </w:rPr>
        <w:t xml:space="preserve">Основные понятия синтаксиса и пунктуации. </w:t>
      </w:r>
      <w:r w:rsidRPr="00DA161E">
        <w:rPr>
          <w:sz w:val="24"/>
        </w:rPr>
        <w:t>Основные синтаксические единицы. Основные принципы русской пунктуации. Пунктуационный анализ.</w:t>
      </w:r>
    </w:p>
    <w:p w:rsidR="009E1916" w:rsidRPr="00DA161E" w:rsidRDefault="00C21772">
      <w:pPr>
        <w:ind w:left="2170"/>
        <w:rPr>
          <w:sz w:val="24"/>
        </w:rPr>
      </w:pPr>
      <w:r w:rsidRPr="00DA161E">
        <w:rPr>
          <w:b/>
          <w:sz w:val="24"/>
        </w:rPr>
        <w:t xml:space="preserve">Словосочетание. </w:t>
      </w:r>
      <w:r w:rsidRPr="00DA161E">
        <w:rPr>
          <w:sz w:val="24"/>
        </w:rPr>
        <w:t>Классификация словосочетаний. Виды синтаксической связи.</w:t>
      </w:r>
    </w:p>
    <w:p w:rsidR="009E1916" w:rsidRPr="00DA161E" w:rsidRDefault="00C21772">
      <w:pPr>
        <w:pStyle w:val="a3"/>
      </w:pPr>
      <w:r w:rsidRPr="00DA161E">
        <w:t>Синтаксический разбор словосочетания.</w:t>
      </w:r>
    </w:p>
    <w:p w:rsidR="009E1916" w:rsidRPr="00DA161E" w:rsidRDefault="00C21772">
      <w:pPr>
        <w:pStyle w:val="a3"/>
        <w:ind w:left="2170"/>
      </w:pPr>
      <w:r w:rsidRPr="00DA161E">
        <w:rPr>
          <w:b/>
        </w:rPr>
        <w:t xml:space="preserve">Предложение. </w:t>
      </w:r>
      <w:r w:rsidRPr="00DA161E">
        <w:t>Понятие о предложении. Основные признаки предложения.</w:t>
      </w:r>
    </w:p>
    <w:p w:rsidR="009E1916" w:rsidRPr="00DA161E" w:rsidRDefault="00C21772">
      <w:pPr>
        <w:pStyle w:val="a3"/>
      </w:pPr>
      <w:r w:rsidRPr="00DA161E">
        <w:t>Классификация предложений. Предложения простые и сложные.</w:t>
      </w:r>
    </w:p>
    <w:p w:rsidR="009E1916" w:rsidRPr="00DA161E" w:rsidRDefault="00C21772">
      <w:pPr>
        <w:pStyle w:val="a3"/>
        <w:ind w:right="912" w:firstLine="707"/>
      </w:pPr>
      <w:r w:rsidRPr="00DA161E">
        <w:rPr>
          <w:b/>
        </w:rPr>
        <w:t>Простое предложение</w:t>
      </w:r>
      <w:r w:rsidRPr="00DA161E">
        <w:t>.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Распространённые и нераспространённые предложения. Второстепенные члены предложения. Полные и неполные предложения. Тире в неполном предложении. Соединительное тире.</w:t>
      </w:r>
    </w:p>
    <w:p w:rsidR="009E1916" w:rsidRPr="00DA161E" w:rsidRDefault="00C21772">
      <w:pPr>
        <w:pStyle w:val="a3"/>
        <w:ind w:right="1593"/>
      </w:pPr>
      <w:r w:rsidRPr="00DA161E">
        <w:t>Интонационное тире. Порядок слов в простом предложении. Инверсия. Синонимия разных типов простого предложения.</w:t>
      </w:r>
    </w:p>
    <w:p w:rsidR="009E1916" w:rsidRPr="00DA161E" w:rsidRDefault="00C21772">
      <w:pPr>
        <w:pStyle w:val="a3"/>
        <w:ind w:left="2170" w:right="3911"/>
      </w:pPr>
      <w:r w:rsidRPr="00DA161E">
        <w:t>Простое осложнённое и неосложнённое предложение. Синтаксический разбор простого предложения.</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928" w:firstLine="707"/>
      </w:pPr>
      <w:r w:rsidRPr="00DA161E">
        <w:rPr>
          <w:b/>
        </w:rPr>
        <w:t xml:space="preserve">Однородные члены предложения. </w:t>
      </w:r>
      <w:r w:rsidRPr="00DA161E">
        <w:t>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соединённых неповторяющимися союзами. Знаки препинания при однородных членах, соединённых повторяющимися и парными союзами.</w:t>
      </w:r>
    </w:p>
    <w:p w:rsidR="009E1916" w:rsidRPr="00DA161E" w:rsidRDefault="00C21772">
      <w:pPr>
        <w:pStyle w:val="a3"/>
        <w:spacing w:before="1"/>
        <w:ind w:right="1026" w:firstLine="707"/>
      </w:pPr>
      <w:r w:rsidRPr="00DA161E">
        <w:t>Обобщающие слова при однородных членах. Знаки препинания при обобщающих словах.</w:t>
      </w:r>
    </w:p>
    <w:p w:rsidR="009E1916" w:rsidRPr="00DA161E" w:rsidRDefault="00C21772">
      <w:pPr>
        <w:pStyle w:val="a3"/>
        <w:ind w:right="888" w:firstLine="707"/>
      </w:pPr>
      <w:r w:rsidRPr="00DA161E">
        <w:rPr>
          <w:b/>
        </w:rPr>
        <w:t>Обособленные члены предложения</w:t>
      </w:r>
      <w:r w:rsidRPr="00DA161E">
        <w:t>.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 Параллельные синтаксические конструкции.</w:t>
      </w:r>
    </w:p>
    <w:p w:rsidR="009E1916" w:rsidRPr="00DA161E" w:rsidRDefault="00C21772">
      <w:pPr>
        <w:pStyle w:val="a3"/>
      </w:pPr>
      <w:r w:rsidRPr="00DA161E">
        <w:t>Знаки препинания при сравнительном обороте.</w:t>
      </w:r>
    </w:p>
    <w:p w:rsidR="009E1916" w:rsidRPr="00DA161E" w:rsidRDefault="00C21772">
      <w:pPr>
        <w:spacing w:before="5"/>
        <w:ind w:left="1462" w:right="873" w:firstLine="707"/>
        <w:rPr>
          <w:sz w:val="24"/>
        </w:rPr>
      </w:pPr>
      <w:r w:rsidRPr="00DA161E">
        <w:rPr>
          <w:b/>
          <w:sz w:val="24"/>
        </w:rPr>
        <w:t>Знаки препинания при словах и конструкциях, грамматически не связанных с предложением</w:t>
      </w:r>
      <w:r w:rsidRPr="00DA161E">
        <w:rPr>
          <w:sz w:val="24"/>
        </w:rPr>
        <w:t>.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 восклицательных словах.</w:t>
      </w:r>
    </w:p>
    <w:p w:rsidR="009E1916" w:rsidRPr="00DA161E" w:rsidRDefault="00C21772">
      <w:pPr>
        <w:pStyle w:val="a3"/>
        <w:ind w:right="949" w:firstLine="707"/>
      </w:pPr>
      <w:r w:rsidRPr="00DA161E">
        <w:rPr>
          <w:b/>
        </w:rPr>
        <w:t>Сложное предложение</w:t>
      </w:r>
      <w:r w:rsidRPr="00DA161E">
        <w:t>. Понятие о сложном предложении. Главное и придаточное предложения. Типы придаточных предложений.</w:t>
      </w:r>
    </w:p>
    <w:p w:rsidR="009E1916" w:rsidRPr="00DA161E" w:rsidRDefault="00C21772">
      <w:pPr>
        <w:pStyle w:val="a3"/>
        <w:ind w:right="1832" w:firstLine="707"/>
      </w:pPr>
      <w:r w:rsidRPr="00DA161E">
        <w:t>Сложносочинённое предложение. Знаки препинания в сложносочинённом предложении. Синтаксический разбор сложносочинённого предложения.</w:t>
      </w:r>
    </w:p>
    <w:p w:rsidR="009E1916" w:rsidRPr="00DA161E" w:rsidRDefault="00C21772">
      <w:pPr>
        <w:pStyle w:val="a3"/>
        <w:ind w:right="867"/>
      </w:pPr>
      <w:r w:rsidRPr="00DA161E">
        <w:t>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 Знаки препинания в сложноподчинённом предложении с несколькими придаточными. Синтаксический разбор сложноподчинённого предложения с несколькими придаточными. 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Период. Знаки препинания в периоде. Сложное синтаксическое целое и абзац. Синонимия разных типов сложного предложения.</w:t>
      </w:r>
    </w:p>
    <w:p w:rsidR="009E1916" w:rsidRPr="00DA161E" w:rsidRDefault="00C21772">
      <w:pPr>
        <w:pStyle w:val="a3"/>
        <w:ind w:right="1048" w:firstLine="707"/>
      </w:pPr>
      <w:r w:rsidRPr="00DA161E">
        <w:rPr>
          <w:b/>
        </w:rPr>
        <w:t xml:space="preserve">Предложения с чужой речью. </w:t>
      </w:r>
      <w:r w:rsidRPr="00DA161E">
        <w:t>Способы передачи чужой речи. Знаки препинания при прямой речи. Знаки препинания при диалоге. Знаки препинания при цитатах.</w:t>
      </w:r>
    </w:p>
    <w:p w:rsidR="009E1916" w:rsidRPr="00DA161E" w:rsidRDefault="00C21772">
      <w:pPr>
        <w:ind w:left="2170"/>
        <w:rPr>
          <w:sz w:val="24"/>
        </w:rPr>
      </w:pPr>
      <w:r w:rsidRPr="00DA161E">
        <w:rPr>
          <w:b/>
          <w:sz w:val="24"/>
        </w:rPr>
        <w:t>Употребление знаков препинания</w:t>
      </w:r>
      <w:r w:rsidRPr="00DA161E">
        <w:rPr>
          <w:sz w:val="24"/>
        </w:rPr>
        <w:t>. Сочетание знаков препинания.</w:t>
      </w:r>
    </w:p>
    <w:p w:rsidR="009E1916" w:rsidRPr="00DA161E" w:rsidRDefault="00C21772">
      <w:pPr>
        <w:pStyle w:val="a3"/>
        <w:ind w:right="1188"/>
      </w:pPr>
      <w:r w:rsidRPr="00DA161E">
        <w:t>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 Факультативные знаки препинания. Авторская пунктуация.</w:t>
      </w:r>
    </w:p>
    <w:p w:rsidR="009E1916" w:rsidRPr="00DA161E" w:rsidRDefault="00C21772">
      <w:pPr>
        <w:pStyle w:val="a3"/>
        <w:ind w:right="768" w:firstLine="707"/>
      </w:pPr>
      <w:r w:rsidRPr="00DA161E">
        <w:rPr>
          <w:b/>
        </w:rPr>
        <w:t xml:space="preserve">Культура речи </w:t>
      </w:r>
      <w:r w:rsidRPr="00DA161E">
        <w:t>Язык и речь. Культура речи как раздел науки о языке, изучающий правильность и чистоту речи. Правильность речи. 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 Орфографические и пунктуационные нормы. Речевая ошибка. Качества хорошей речи: чистота, выразительность, уместность, точность, богатство. Виды и роды ораторского красноречия. Ораторская речь и такт.</w:t>
      </w:r>
    </w:p>
    <w:p w:rsidR="009E1916" w:rsidRPr="00DA161E" w:rsidRDefault="00C21772">
      <w:pPr>
        <w:pStyle w:val="a3"/>
        <w:ind w:right="929" w:firstLine="707"/>
      </w:pPr>
      <w:r w:rsidRPr="00DA161E">
        <w:rPr>
          <w:b/>
        </w:rPr>
        <w:t>Стилистика</w:t>
      </w:r>
      <w:r w:rsidRPr="00DA161E">
        <w:t>. 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Язык художественной литературы. Текст. Основные признаки текста. Функционально-смысловые типы речи: повествование, описание, рассуждение.</w:t>
      </w:r>
    </w:p>
    <w:p w:rsidR="009E1916" w:rsidRPr="00DA161E" w:rsidRDefault="00C21772">
      <w:pPr>
        <w:pStyle w:val="a3"/>
      </w:pPr>
      <w:r w:rsidRPr="00DA161E">
        <w:t>Анализ текстов разных стилей и жанров.</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851" w:firstLine="707"/>
      </w:pPr>
      <w:r w:rsidRPr="00DA161E">
        <w:rPr>
          <w:b/>
        </w:rPr>
        <w:t>Из истории русского языкознания</w:t>
      </w:r>
      <w:r w:rsidRPr="00DA161E">
        <w:t>. М. В. Ломоносов. А. Х. Востоков. Ф. И. Буслаев. В. И. Даль. Я. К. Грот. А. А. Шахматов. Д. Н. Ушаков. В. В. Виноградов. С. И. Ожегов.</w:t>
      </w:r>
    </w:p>
    <w:p w:rsidR="009E1916" w:rsidRPr="00DA161E" w:rsidRDefault="00C21772">
      <w:pPr>
        <w:pStyle w:val="3"/>
        <w:spacing w:before="5" w:line="240" w:lineRule="auto"/>
        <w:ind w:left="2170"/>
      </w:pPr>
      <w:r w:rsidRPr="00DA161E">
        <w:t>Повторение и систематизация изученного материала</w:t>
      </w:r>
    </w:p>
    <w:p w:rsidR="009E1916" w:rsidRPr="00DA161E" w:rsidRDefault="00C21772" w:rsidP="00C1148A">
      <w:pPr>
        <w:pStyle w:val="3"/>
        <w:numPr>
          <w:ilvl w:val="2"/>
          <w:numId w:val="304"/>
        </w:numPr>
        <w:tabs>
          <w:tab w:val="left" w:pos="2070"/>
        </w:tabs>
        <w:spacing w:before="90" w:line="240" w:lineRule="auto"/>
      </w:pPr>
      <w:r w:rsidRPr="00DA161E">
        <w:t>Литература</w:t>
      </w:r>
    </w:p>
    <w:p w:rsidR="009E1916" w:rsidRPr="00DA161E" w:rsidRDefault="00C21772">
      <w:pPr>
        <w:spacing w:line="274" w:lineRule="exact"/>
        <w:ind w:left="2170"/>
        <w:rPr>
          <w:b/>
          <w:sz w:val="24"/>
        </w:rPr>
      </w:pPr>
      <w:r w:rsidRPr="00DA161E">
        <w:rPr>
          <w:b/>
          <w:sz w:val="24"/>
        </w:rPr>
        <w:t>Рабочая программа по литературе 10 класс, базовый уровень</w:t>
      </w:r>
    </w:p>
    <w:p w:rsidR="009E1916" w:rsidRPr="00DA161E" w:rsidRDefault="00C21772">
      <w:pPr>
        <w:pStyle w:val="a3"/>
        <w:ind w:right="1288" w:firstLine="707"/>
      </w:pPr>
      <w:r w:rsidRPr="00DA161E">
        <w:t>Литература. Примерные рабочие программы. Предметная линия учебников под ред. В. П. Журавлева, Ю.В. Лебедева. 10—11 классы: учеб. пособие</w:t>
      </w:r>
      <w:r w:rsidRPr="00DA161E">
        <w:rPr>
          <w:spacing w:val="58"/>
        </w:rPr>
        <w:t xml:space="preserve"> </w:t>
      </w:r>
      <w:r w:rsidRPr="00DA161E">
        <w:t>для</w:t>
      </w:r>
    </w:p>
    <w:p w:rsidR="009E1916" w:rsidRPr="00DA161E" w:rsidRDefault="00C21772">
      <w:pPr>
        <w:pStyle w:val="a3"/>
        <w:ind w:right="1039"/>
      </w:pPr>
      <w:r w:rsidRPr="00DA161E">
        <w:t xml:space="preserve">общеобразоват. организаций: </w:t>
      </w:r>
      <w:r w:rsidRPr="00DA161E">
        <w:rPr>
          <w:i/>
        </w:rPr>
        <w:t xml:space="preserve">базовый уровень </w:t>
      </w:r>
      <w:r w:rsidRPr="00DA161E">
        <w:t>/А. Н. Романова, Н. В. Шуваева; [под ред. В. П. Журавлева, Ю. В. Лебедева] - М.: Просвещение,</w:t>
      </w:r>
      <w:r w:rsidRPr="00DA161E">
        <w:rPr>
          <w:spacing w:val="2"/>
        </w:rPr>
        <w:t xml:space="preserve"> </w:t>
      </w:r>
      <w:r w:rsidRPr="00DA161E">
        <w:t>2019</w:t>
      </w:r>
    </w:p>
    <w:p w:rsidR="009E1916" w:rsidRPr="00DA161E" w:rsidRDefault="00C21772">
      <w:pPr>
        <w:ind w:left="2170"/>
        <w:rPr>
          <w:sz w:val="24"/>
        </w:rPr>
      </w:pPr>
      <w:r w:rsidRPr="00DA161E">
        <w:rPr>
          <w:b/>
          <w:sz w:val="24"/>
        </w:rPr>
        <w:t xml:space="preserve">Цель </w:t>
      </w:r>
      <w:r w:rsidRPr="00DA161E">
        <w:rPr>
          <w:sz w:val="24"/>
        </w:rPr>
        <w:t>изучения курса:</w:t>
      </w:r>
    </w:p>
    <w:p w:rsidR="009E1916" w:rsidRPr="00DA161E" w:rsidRDefault="00C21772" w:rsidP="00C1148A">
      <w:pPr>
        <w:pStyle w:val="a5"/>
        <w:numPr>
          <w:ilvl w:val="3"/>
          <w:numId w:val="304"/>
        </w:numPr>
        <w:tabs>
          <w:tab w:val="left" w:pos="2169"/>
          <w:tab w:val="left" w:pos="2170"/>
        </w:tabs>
        <w:ind w:left="2170"/>
        <w:rPr>
          <w:sz w:val="24"/>
        </w:rPr>
      </w:pPr>
      <w:r w:rsidRPr="00DA161E">
        <w:rPr>
          <w:sz w:val="24"/>
        </w:rPr>
        <w:t>формирование разносторонне развитой гармоничной</w:t>
      </w:r>
      <w:r w:rsidRPr="00DA161E">
        <w:rPr>
          <w:spacing w:val="-4"/>
          <w:sz w:val="24"/>
        </w:rPr>
        <w:t xml:space="preserve"> </w:t>
      </w:r>
      <w:r w:rsidRPr="00DA161E">
        <w:rPr>
          <w:sz w:val="24"/>
        </w:rPr>
        <w:t>личности;</w:t>
      </w:r>
    </w:p>
    <w:p w:rsidR="009E1916" w:rsidRPr="00DA161E" w:rsidRDefault="00C21772" w:rsidP="00C1148A">
      <w:pPr>
        <w:pStyle w:val="a5"/>
        <w:numPr>
          <w:ilvl w:val="3"/>
          <w:numId w:val="304"/>
        </w:numPr>
        <w:tabs>
          <w:tab w:val="left" w:pos="2169"/>
          <w:tab w:val="left" w:pos="2170"/>
        </w:tabs>
        <w:ind w:left="2170"/>
        <w:rPr>
          <w:sz w:val="24"/>
        </w:rPr>
      </w:pPr>
      <w:r w:rsidRPr="00DA161E">
        <w:rPr>
          <w:sz w:val="24"/>
        </w:rPr>
        <w:t>воспитание гражданина,</w:t>
      </w:r>
      <w:r w:rsidRPr="00DA161E">
        <w:rPr>
          <w:spacing w:val="-2"/>
          <w:sz w:val="24"/>
        </w:rPr>
        <w:t xml:space="preserve"> </w:t>
      </w:r>
      <w:r w:rsidRPr="00DA161E">
        <w:rPr>
          <w:sz w:val="24"/>
        </w:rPr>
        <w:t>патриота;</w:t>
      </w:r>
    </w:p>
    <w:p w:rsidR="009E1916" w:rsidRPr="00DA161E" w:rsidRDefault="00C21772" w:rsidP="00C1148A">
      <w:pPr>
        <w:pStyle w:val="a5"/>
        <w:numPr>
          <w:ilvl w:val="3"/>
          <w:numId w:val="304"/>
        </w:numPr>
        <w:tabs>
          <w:tab w:val="left" w:pos="2229"/>
          <w:tab w:val="left" w:pos="2230"/>
        </w:tabs>
        <w:ind w:left="2230" w:hanging="485"/>
        <w:rPr>
          <w:sz w:val="24"/>
        </w:rPr>
      </w:pPr>
      <w:r w:rsidRPr="00DA161E">
        <w:rPr>
          <w:sz w:val="24"/>
        </w:rPr>
        <w:t>способствование самодостаточности подрастающего</w:t>
      </w:r>
      <w:r w:rsidRPr="00DA161E">
        <w:rPr>
          <w:spacing w:val="1"/>
          <w:sz w:val="24"/>
        </w:rPr>
        <w:t xml:space="preserve"> </w:t>
      </w:r>
      <w:r w:rsidRPr="00DA161E">
        <w:rPr>
          <w:sz w:val="24"/>
        </w:rPr>
        <w:t>ученика.</w:t>
      </w:r>
    </w:p>
    <w:p w:rsidR="009E1916" w:rsidRPr="00DA161E" w:rsidRDefault="00C21772">
      <w:pPr>
        <w:pStyle w:val="3"/>
        <w:spacing w:before="4"/>
        <w:ind w:left="1745"/>
      </w:pPr>
      <w:r w:rsidRPr="00DA161E">
        <w:t>Задачи:</w:t>
      </w:r>
    </w:p>
    <w:p w:rsidR="009E1916" w:rsidRPr="00DA161E" w:rsidRDefault="00C21772" w:rsidP="00C1148A">
      <w:pPr>
        <w:pStyle w:val="a5"/>
        <w:numPr>
          <w:ilvl w:val="3"/>
          <w:numId w:val="304"/>
        </w:numPr>
        <w:tabs>
          <w:tab w:val="left" w:pos="2169"/>
          <w:tab w:val="left" w:pos="2170"/>
        </w:tabs>
        <w:spacing w:line="274" w:lineRule="exact"/>
        <w:ind w:left="2170"/>
        <w:rPr>
          <w:sz w:val="24"/>
        </w:rPr>
      </w:pPr>
      <w:r w:rsidRPr="00DA161E">
        <w:rPr>
          <w:sz w:val="24"/>
        </w:rPr>
        <w:t>Чтение и изучение лучших произведений родной и всемирной</w:t>
      </w:r>
      <w:r w:rsidRPr="00DA161E">
        <w:rPr>
          <w:spacing w:val="-6"/>
          <w:sz w:val="24"/>
        </w:rPr>
        <w:t xml:space="preserve"> </w:t>
      </w:r>
      <w:r w:rsidRPr="00DA161E">
        <w:rPr>
          <w:sz w:val="24"/>
        </w:rPr>
        <w:t>литературы;</w:t>
      </w:r>
    </w:p>
    <w:p w:rsidR="009E1916" w:rsidRPr="00DA161E" w:rsidRDefault="00C21772" w:rsidP="00C1148A">
      <w:pPr>
        <w:pStyle w:val="a5"/>
        <w:numPr>
          <w:ilvl w:val="3"/>
          <w:numId w:val="304"/>
        </w:numPr>
        <w:tabs>
          <w:tab w:val="left" w:pos="2169"/>
          <w:tab w:val="left" w:pos="2170"/>
        </w:tabs>
        <w:ind w:right="919" w:firstLine="566"/>
        <w:rPr>
          <w:sz w:val="24"/>
        </w:rPr>
      </w:pPr>
      <w:r w:rsidRPr="00DA161E">
        <w:rPr>
          <w:sz w:val="24"/>
        </w:rPr>
        <w:t>Последовательное формирование умения читать, комментировать, анализировать</w:t>
      </w:r>
      <w:r w:rsidRPr="00DA161E">
        <w:rPr>
          <w:spacing w:val="-32"/>
          <w:sz w:val="24"/>
        </w:rPr>
        <w:t xml:space="preserve"> </w:t>
      </w:r>
      <w:r w:rsidRPr="00DA161E">
        <w:rPr>
          <w:sz w:val="24"/>
        </w:rPr>
        <w:t>и интерпретировать художественный</w:t>
      </w:r>
      <w:r w:rsidRPr="00DA161E">
        <w:rPr>
          <w:spacing w:val="-3"/>
          <w:sz w:val="24"/>
        </w:rPr>
        <w:t xml:space="preserve"> </w:t>
      </w:r>
      <w:r w:rsidRPr="00DA161E">
        <w:rPr>
          <w:sz w:val="24"/>
        </w:rPr>
        <w:t>текст;</w:t>
      </w:r>
    </w:p>
    <w:p w:rsidR="009E1916" w:rsidRPr="00DA161E" w:rsidRDefault="00C21772" w:rsidP="00C1148A">
      <w:pPr>
        <w:pStyle w:val="a5"/>
        <w:numPr>
          <w:ilvl w:val="3"/>
          <w:numId w:val="304"/>
        </w:numPr>
        <w:tabs>
          <w:tab w:val="left" w:pos="2169"/>
          <w:tab w:val="left" w:pos="2170"/>
        </w:tabs>
        <w:ind w:right="1748" w:firstLine="566"/>
        <w:rPr>
          <w:sz w:val="24"/>
        </w:rPr>
      </w:pPr>
      <w:r w:rsidRPr="00DA161E">
        <w:rPr>
          <w:sz w:val="24"/>
        </w:rPr>
        <w:t>Освоение теоретических понятий, которые способствуют более глубокому постижению произведений</w:t>
      </w:r>
      <w:r w:rsidRPr="00DA161E">
        <w:rPr>
          <w:spacing w:val="-3"/>
          <w:sz w:val="24"/>
        </w:rPr>
        <w:t xml:space="preserve"> </w:t>
      </w:r>
      <w:r w:rsidRPr="00DA161E">
        <w:rPr>
          <w:sz w:val="24"/>
        </w:rPr>
        <w:t>искусства;</w:t>
      </w:r>
    </w:p>
    <w:p w:rsidR="009E1916" w:rsidRPr="00DA161E" w:rsidRDefault="00C21772" w:rsidP="00C1148A">
      <w:pPr>
        <w:pStyle w:val="a5"/>
        <w:numPr>
          <w:ilvl w:val="3"/>
          <w:numId w:val="304"/>
        </w:numPr>
        <w:tabs>
          <w:tab w:val="left" w:pos="2169"/>
          <w:tab w:val="left" w:pos="2170"/>
        </w:tabs>
        <w:ind w:right="852" w:firstLine="566"/>
        <w:rPr>
          <w:sz w:val="24"/>
        </w:rPr>
      </w:pPr>
      <w:r w:rsidRPr="00DA161E">
        <w:rPr>
          <w:sz w:val="24"/>
        </w:rPr>
        <w:t>Приобретение знаний и умений аналитического характера и тех, которые связаны с развитием воссоздающего воображения и творческой</w:t>
      </w:r>
      <w:r w:rsidRPr="00DA161E">
        <w:rPr>
          <w:spacing w:val="54"/>
          <w:sz w:val="24"/>
        </w:rPr>
        <w:t xml:space="preserve"> </w:t>
      </w:r>
      <w:r w:rsidRPr="00DA161E">
        <w:rPr>
          <w:sz w:val="24"/>
        </w:rPr>
        <w:t>деятельностью;</w:t>
      </w:r>
    </w:p>
    <w:p w:rsidR="009E1916" w:rsidRPr="00DA161E" w:rsidRDefault="00C21772" w:rsidP="00C1148A">
      <w:pPr>
        <w:pStyle w:val="a5"/>
        <w:numPr>
          <w:ilvl w:val="3"/>
          <w:numId w:val="304"/>
        </w:numPr>
        <w:tabs>
          <w:tab w:val="left" w:pos="2169"/>
          <w:tab w:val="left" w:pos="2170"/>
        </w:tabs>
        <w:ind w:left="2170"/>
        <w:rPr>
          <w:sz w:val="24"/>
        </w:rPr>
      </w:pPr>
      <w:r w:rsidRPr="00DA161E">
        <w:rPr>
          <w:sz w:val="24"/>
        </w:rPr>
        <w:t>Расширение опыта коммуникации, совершенствуя устную и письменную</w:t>
      </w:r>
      <w:r w:rsidRPr="00DA161E">
        <w:rPr>
          <w:spacing w:val="-4"/>
          <w:sz w:val="24"/>
        </w:rPr>
        <w:t xml:space="preserve"> </w:t>
      </w:r>
      <w:r w:rsidRPr="00DA161E">
        <w:rPr>
          <w:sz w:val="24"/>
        </w:rPr>
        <w:t>речь;</w:t>
      </w:r>
    </w:p>
    <w:p w:rsidR="009E1916" w:rsidRPr="00DA161E" w:rsidRDefault="00C21772" w:rsidP="00C1148A">
      <w:pPr>
        <w:pStyle w:val="a5"/>
        <w:numPr>
          <w:ilvl w:val="3"/>
          <w:numId w:val="304"/>
        </w:numPr>
        <w:tabs>
          <w:tab w:val="left" w:pos="2169"/>
          <w:tab w:val="left" w:pos="2170"/>
        </w:tabs>
        <w:ind w:right="1574" w:firstLine="566"/>
        <w:rPr>
          <w:sz w:val="24"/>
        </w:rPr>
      </w:pPr>
      <w:r w:rsidRPr="00DA161E">
        <w:rPr>
          <w:sz w:val="24"/>
        </w:rPr>
        <w:t>Формирование представления о литературе как виде искусства, знакомство с литературным процессом и осознание его связи с процессом</w:t>
      </w:r>
      <w:r w:rsidRPr="00DA161E">
        <w:rPr>
          <w:spacing w:val="-13"/>
          <w:sz w:val="24"/>
        </w:rPr>
        <w:t xml:space="preserve"> </w:t>
      </w:r>
      <w:r w:rsidRPr="00DA161E">
        <w:rPr>
          <w:sz w:val="24"/>
        </w:rPr>
        <w:t>историческим;</w:t>
      </w:r>
    </w:p>
    <w:p w:rsidR="009E1916" w:rsidRPr="00DA161E" w:rsidRDefault="00C21772" w:rsidP="00C1148A">
      <w:pPr>
        <w:pStyle w:val="a5"/>
        <w:numPr>
          <w:ilvl w:val="3"/>
          <w:numId w:val="304"/>
        </w:numPr>
        <w:tabs>
          <w:tab w:val="left" w:pos="2169"/>
          <w:tab w:val="left" w:pos="2170"/>
        </w:tabs>
        <w:ind w:right="1328" w:firstLine="566"/>
        <w:rPr>
          <w:sz w:val="24"/>
        </w:rPr>
      </w:pPr>
      <w:r w:rsidRPr="00DA161E">
        <w:rPr>
          <w:sz w:val="24"/>
        </w:rPr>
        <w:t>Получение представления о месте литературного процесса в культуре страны и народа;</w:t>
      </w:r>
    </w:p>
    <w:p w:rsidR="009E1916" w:rsidRPr="00DA161E" w:rsidRDefault="00C21772" w:rsidP="00C1148A">
      <w:pPr>
        <w:pStyle w:val="a5"/>
        <w:numPr>
          <w:ilvl w:val="3"/>
          <w:numId w:val="304"/>
        </w:numPr>
        <w:tabs>
          <w:tab w:val="left" w:pos="2169"/>
          <w:tab w:val="left" w:pos="2170"/>
        </w:tabs>
        <w:ind w:right="1602" w:firstLine="566"/>
        <w:rPr>
          <w:sz w:val="24"/>
        </w:rPr>
      </w:pPr>
      <w:r w:rsidRPr="00DA161E">
        <w:rPr>
          <w:sz w:val="24"/>
        </w:rPr>
        <w:t>Совершенствование читательского мастерства, целенаправленное развитие способностей, необходимых для успешной социализации и самореализации</w:t>
      </w:r>
      <w:r w:rsidRPr="00DA161E">
        <w:rPr>
          <w:spacing w:val="-28"/>
          <w:sz w:val="24"/>
        </w:rPr>
        <w:t xml:space="preserve"> </w:t>
      </w:r>
      <w:r w:rsidRPr="00DA161E">
        <w:rPr>
          <w:sz w:val="24"/>
        </w:rPr>
        <w:t>личности;</w:t>
      </w:r>
    </w:p>
    <w:p w:rsidR="009E1916" w:rsidRPr="00DA161E" w:rsidRDefault="00C21772" w:rsidP="00C1148A">
      <w:pPr>
        <w:pStyle w:val="a5"/>
        <w:numPr>
          <w:ilvl w:val="3"/>
          <w:numId w:val="304"/>
        </w:numPr>
        <w:tabs>
          <w:tab w:val="left" w:pos="2169"/>
          <w:tab w:val="left" w:pos="2170"/>
        </w:tabs>
        <w:ind w:left="2170"/>
        <w:rPr>
          <w:sz w:val="24"/>
        </w:rPr>
      </w:pPr>
      <w:r w:rsidRPr="00DA161E">
        <w:rPr>
          <w:sz w:val="24"/>
        </w:rPr>
        <w:t>Овладение общеучебными умениями и универсальными учебными действиями.</w:t>
      </w:r>
    </w:p>
    <w:p w:rsidR="009E1916" w:rsidRPr="00DA161E" w:rsidRDefault="00C21772">
      <w:pPr>
        <w:pStyle w:val="3"/>
        <w:spacing w:before="5" w:line="240" w:lineRule="auto"/>
        <w:ind w:left="2170"/>
      </w:pPr>
      <w:r w:rsidRPr="00DA161E">
        <w:t>Планируемые результаты освоения учебного предмета</w:t>
      </w:r>
    </w:p>
    <w:p w:rsidR="009E1916" w:rsidRPr="00DA161E" w:rsidRDefault="00C21772">
      <w:pPr>
        <w:pStyle w:val="4"/>
        <w:spacing w:before="0" w:line="275" w:lineRule="exact"/>
        <w:ind w:left="1745"/>
      </w:pPr>
      <w:r w:rsidRPr="00DA161E">
        <w:t>Личностные результаты:</w:t>
      </w:r>
    </w:p>
    <w:p w:rsidR="009E1916" w:rsidRPr="00DA161E" w:rsidRDefault="00C21772" w:rsidP="00C1148A">
      <w:pPr>
        <w:pStyle w:val="a5"/>
        <w:numPr>
          <w:ilvl w:val="0"/>
          <w:numId w:val="303"/>
        </w:numPr>
        <w:tabs>
          <w:tab w:val="left" w:pos="1745"/>
          <w:tab w:val="left" w:pos="1746"/>
        </w:tabs>
        <w:spacing w:before="1" w:line="237" w:lineRule="auto"/>
        <w:ind w:right="1589" w:firstLine="206"/>
        <w:rPr>
          <w:sz w:val="24"/>
        </w:rPr>
      </w:pPr>
      <w:r w:rsidRPr="00DA161E">
        <w:rPr>
          <w:sz w:val="24"/>
        </w:rPr>
        <w:t>использовать для решения познавательных и коммуникативных задач различных источников информации (словари, энциклопедии, интернет-ресурсы и</w:t>
      </w:r>
      <w:r w:rsidRPr="00DA161E">
        <w:rPr>
          <w:spacing w:val="-27"/>
          <w:sz w:val="24"/>
        </w:rPr>
        <w:t xml:space="preserve"> </w:t>
      </w:r>
      <w:r w:rsidRPr="00DA161E">
        <w:rPr>
          <w:sz w:val="24"/>
        </w:rPr>
        <w:t>др.).</w:t>
      </w:r>
    </w:p>
    <w:p w:rsidR="009E1916" w:rsidRPr="00DA161E" w:rsidRDefault="00C21772" w:rsidP="00C1148A">
      <w:pPr>
        <w:pStyle w:val="a5"/>
        <w:numPr>
          <w:ilvl w:val="1"/>
          <w:numId w:val="303"/>
        </w:numPr>
        <w:tabs>
          <w:tab w:val="left" w:pos="2169"/>
          <w:tab w:val="left" w:pos="2170"/>
        </w:tabs>
        <w:spacing w:before="5" w:line="237" w:lineRule="auto"/>
        <w:ind w:right="900" w:firstLine="566"/>
        <w:rPr>
          <w:sz w:val="24"/>
        </w:rPr>
      </w:pPr>
      <w:r w:rsidRPr="00DA161E">
        <w:rPr>
          <w:sz w:val="24"/>
        </w:rPr>
        <w:t xml:space="preserve">формировать основы экологической культуры на </w:t>
      </w:r>
      <w:r w:rsidRPr="00DA161E">
        <w:rPr>
          <w:spacing w:val="-3"/>
          <w:sz w:val="24"/>
        </w:rPr>
        <w:t xml:space="preserve">основе признания ценности </w:t>
      </w:r>
      <w:r w:rsidRPr="00DA161E">
        <w:rPr>
          <w:sz w:val="24"/>
        </w:rPr>
        <w:t xml:space="preserve">жизни во </w:t>
      </w:r>
      <w:r w:rsidRPr="00DA161E">
        <w:rPr>
          <w:spacing w:val="-3"/>
          <w:sz w:val="24"/>
        </w:rPr>
        <w:t xml:space="preserve">всех </w:t>
      </w:r>
      <w:r w:rsidRPr="00DA161E">
        <w:rPr>
          <w:sz w:val="24"/>
        </w:rPr>
        <w:t>ее проявлениях и необходимости ответственного, бережного отношения к окружающей</w:t>
      </w:r>
      <w:r w:rsidRPr="00DA161E">
        <w:rPr>
          <w:spacing w:val="-1"/>
          <w:sz w:val="24"/>
        </w:rPr>
        <w:t xml:space="preserve"> </w:t>
      </w:r>
      <w:r w:rsidRPr="00DA161E">
        <w:rPr>
          <w:sz w:val="24"/>
        </w:rPr>
        <w:t>среде;</w:t>
      </w:r>
    </w:p>
    <w:p w:rsidR="009E1916" w:rsidRPr="00DA161E" w:rsidRDefault="00C21772" w:rsidP="00C1148A">
      <w:pPr>
        <w:pStyle w:val="a5"/>
        <w:numPr>
          <w:ilvl w:val="1"/>
          <w:numId w:val="303"/>
        </w:numPr>
        <w:tabs>
          <w:tab w:val="left" w:pos="2169"/>
          <w:tab w:val="left" w:pos="2170"/>
        </w:tabs>
        <w:spacing w:before="8" w:line="237" w:lineRule="auto"/>
        <w:ind w:right="1483" w:firstLine="566"/>
        <w:rPr>
          <w:sz w:val="24"/>
        </w:rPr>
      </w:pPr>
      <w:r w:rsidRPr="00DA161E">
        <w:rPr>
          <w:sz w:val="24"/>
        </w:rPr>
        <w:t>осознавать значения семьи в жизни человека и общества, принятие ценностей семейной жизни, уважительное и заботливое отношение к членам своей</w:t>
      </w:r>
      <w:r w:rsidRPr="00DA161E">
        <w:rPr>
          <w:spacing w:val="-15"/>
          <w:sz w:val="24"/>
        </w:rPr>
        <w:t xml:space="preserve"> </w:t>
      </w:r>
      <w:r w:rsidRPr="00DA161E">
        <w:rPr>
          <w:sz w:val="24"/>
        </w:rPr>
        <w:t>семьи;</w:t>
      </w:r>
    </w:p>
    <w:p w:rsidR="009E1916" w:rsidRPr="00DA161E" w:rsidRDefault="00C21772" w:rsidP="00C1148A">
      <w:pPr>
        <w:pStyle w:val="a5"/>
        <w:numPr>
          <w:ilvl w:val="1"/>
          <w:numId w:val="303"/>
        </w:numPr>
        <w:tabs>
          <w:tab w:val="left" w:pos="2169"/>
          <w:tab w:val="left" w:pos="2170"/>
        </w:tabs>
        <w:spacing w:before="4" w:line="237" w:lineRule="auto"/>
        <w:ind w:right="834" w:firstLine="566"/>
        <w:rPr>
          <w:sz w:val="24"/>
        </w:rPr>
      </w:pPr>
      <w:r w:rsidRPr="00DA161E">
        <w:rPr>
          <w:sz w:val="24"/>
        </w:rPr>
        <w:t>развивать</w:t>
      </w:r>
      <w:r w:rsidRPr="00DA161E">
        <w:rPr>
          <w:spacing w:val="-7"/>
          <w:sz w:val="24"/>
        </w:rPr>
        <w:t xml:space="preserve"> </w:t>
      </w:r>
      <w:r w:rsidRPr="00DA161E">
        <w:rPr>
          <w:sz w:val="24"/>
        </w:rPr>
        <w:t>эстетическое</w:t>
      </w:r>
      <w:r w:rsidRPr="00DA161E">
        <w:rPr>
          <w:spacing w:val="-8"/>
          <w:sz w:val="24"/>
        </w:rPr>
        <w:t xml:space="preserve"> </w:t>
      </w:r>
      <w:r w:rsidRPr="00DA161E">
        <w:rPr>
          <w:sz w:val="24"/>
        </w:rPr>
        <w:t>сознания</w:t>
      </w:r>
      <w:r w:rsidRPr="00DA161E">
        <w:rPr>
          <w:spacing w:val="-7"/>
          <w:sz w:val="24"/>
        </w:rPr>
        <w:t xml:space="preserve"> </w:t>
      </w:r>
      <w:r w:rsidRPr="00DA161E">
        <w:rPr>
          <w:sz w:val="24"/>
        </w:rPr>
        <w:t>через</w:t>
      </w:r>
      <w:r w:rsidRPr="00DA161E">
        <w:rPr>
          <w:spacing w:val="-6"/>
          <w:sz w:val="24"/>
        </w:rPr>
        <w:t xml:space="preserve"> </w:t>
      </w:r>
      <w:r w:rsidRPr="00DA161E">
        <w:rPr>
          <w:sz w:val="24"/>
        </w:rPr>
        <w:t>освоение</w:t>
      </w:r>
      <w:r w:rsidRPr="00DA161E">
        <w:rPr>
          <w:spacing w:val="-11"/>
          <w:sz w:val="24"/>
        </w:rPr>
        <w:t xml:space="preserve"> </w:t>
      </w:r>
      <w:r w:rsidRPr="00DA161E">
        <w:rPr>
          <w:sz w:val="24"/>
        </w:rPr>
        <w:t>художественного</w:t>
      </w:r>
      <w:r w:rsidRPr="00DA161E">
        <w:rPr>
          <w:spacing w:val="-9"/>
          <w:sz w:val="24"/>
        </w:rPr>
        <w:t xml:space="preserve"> </w:t>
      </w:r>
      <w:r w:rsidRPr="00DA161E">
        <w:rPr>
          <w:sz w:val="24"/>
        </w:rPr>
        <w:t>наследия</w:t>
      </w:r>
      <w:r w:rsidRPr="00DA161E">
        <w:rPr>
          <w:spacing w:val="-9"/>
          <w:sz w:val="24"/>
        </w:rPr>
        <w:t xml:space="preserve"> </w:t>
      </w:r>
      <w:r w:rsidRPr="00DA161E">
        <w:rPr>
          <w:sz w:val="24"/>
        </w:rPr>
        <w:t xml:space="preserve">народов России и </w:t>
      </w:r>
      <w:r w:rsidRPr="00DA161E">
        <w:rPr>
          <w:spacing w:val="-3"/>
          <w:sz w:val="24"/>
        </w:rPr>
        <w:t xml:space="preserve">мира, </w:t>
      </w:r>
      <w:r w:rsidRPr="00DA161E">
        <w:rPr>
          <w:sz w:val="24"/>
        </w:rPr>
        <w:t xml:space="preserve">творческой </w:t>
      </w:r>
      <w:r w:rsidRPr="00DA161E">
        <w:rPr>
          <w:spacing w:val="-3"/>
          <w:sz w:val="24"/>
        </w:rPr>
        <w:t>деятельности эстетического</w:t>
      </w:r>
      <w:r w:rsidRPr="00DA161E">
        <w:rPr>
          <w:spacing w:val="-19"/>
          <w:sz w:val="24"/>
        </w:rPr>
        <w:t xml:space="preserve"> </w:t>
      </w:r>
      <w:r w:rsidRPr="00DA161E">
        <w:rPr>
          <w:sz w:val="24"/>
        </w:rPr>
        <w:t>характера.</w:t>
      </w:r>
    </w:p>
    <w:p w:rsidR="009E1916" w:rsidRPr="00DA161E" w:rsidRDefault="00C21772" w:rsidP="00C1148A">
      <w:pPr>
        <w:pStyle w:val="a5"/>
        <w:numPr>
          <w:ilvl w:val="1"/>
          <w:numId w:val="303"/>
        </w:numPr>
        <w:tabs>
          <w:tab w:val="left" w:pos="2069"/>
          <w:tab w:val="left" w:pos="2070"/>
        </w:tabs>
        <w:spacing w:before="5" w:line="237" w:lineRule="auto"/>
        <w:ind w:right="1386" w:firstLine="566"/>
        <w:rPr>
          <w:sz w:val="24"/>
        </w:rPr>
      </w:pPr>
      <w:r w:rsidRPr="00DA161E">
        <w:rPr>
          <w:sz w:val="24"/>
        </w:rPr>
        <w:t>совершенствовать духовно-нравственные качества своей личности, испытывать чувство любви к многонациональному Отечеству, уважительно относиться к русской литературе, к культурам других народов;</w:t>
      </w:r>
    </w:p>
    <w:p w:rsidR="00E71D81" w:rsidRPr="00E71D81" w:rsidRDefault="00C21772" w:rsidP="00C1148A">
      <w:pPr>
        <w:pStyle w:val="a5"/>
        <w:numPr>
          <w:ilvl w:val="1"/>
          <w:numId w:val="303"/>
        </w:numPr>
        <w:tabs>
          <w:tab w:val="left" w:pos="2066"/>
          <w:tab w:val="left" w:pos="2067"/>
        </w:tabs>
        <w:spacing w:before="4"/>
        <w:ind w:right="900" w:firstLine="566"/>
        <w:rPr>
          <w:sz w:val="28"/>
        </w:rPr>
      </w:pPr>
      <w:r w:rsidRPr="00DA161E">
        <w:rPr>
          <w:sz w:val="24"/>
        </w:rPr>
        <w:t xml:space="preserve">формировать коммуникативные компетентности в общении и </w:t>
      </w:r>
      <w:r w:rsidRPr="00DA161E">
        <w:rPr>
          <w:spacing w:val="-3"/>
          <w:sz w:val="24"/>
        </w:rPr>
        <w:t xml:space="preserve">сотрудничестве </w:t>
      </w:r>
      <w:r w:rsidRPr="00DA161E">
        <w:rPr>
          <w:sz w:val="24"/>
        </w:rPr>
        <w:t xml:space="preserve">со </w:t>
      </w:r>
      <w:r w:rsidRPr="00DA161E">
        <w:rPr>
          <w:spacing w:val="-3"/>
          <w:sz w:val="24"/>
        </w:rPr>
        <w:t xml:space="preserve">сверстниками, </w:t>
      </w:r>
      <w:r w:rsidRPr="00DA161E">
        <w:rPr>
          <w:sz w:val="24"/>
        </w:rPr>
        <w:t>старшими и младшими товарищами в процессе образовательной,</w:t>
      </w:r>
      <w:r w:rsidRPr="00DA161E">
        <w:rPr>
          <w:spacing w:val="-39"/>
          <w:sz w:val="24"/>
        </w:rPr>
        <w:t xml:space="preserve"> </w:t>
      </w:r>
      <w:r w:rsidRPr="00DA161E">
        <w:rPr>
          <w:sz w:val="24"/>
        </w:rPr>
        <w:t>общественно</w:t>
      </w:r>
      <w:r w:rsidR="00E71D81" w:rsidRPr="00E71D81">
        <w:rPr>
          <w:sz w:val="24"/>
        </w:rPr>
        <w:t xml:space="preserve"> полезной, учебно-исследовательской, творческой и других видах деятельности;</w:t>
      </w:r>
    </w:p>
    <w:p w:rsidR="00E71D81" w:rsidRPr="00DA161E" w:rsidRDefault="00E71D81" w:rsidP="00C1148A">
      <w:pPr>
        <w:pStyle w:val="a5"/>
        <w:numPr>
          <w:ilvl w:val="1"/>
          <w:numId w:val="303"/>
        </w:numPr>
        <w:tabs>
          <w:tab w:val="left" w:pos="2169"/>
          <w:tab w:val="left" w:pos="2170"/>
        </w:tabs>
        <w:spacing w:before="2"/>
        <w:ind w:right="943" w:firstLine="566"/>
        <w:rPr>
          <w:sz w:val="24"/>
        </w:rPr>
      </w:pPr>
      <w:r w:rsidRPr="00DA161E">
        <w:rPr>
          <w:spacing w:val="-3"/>
          <w:sz w:val="24"/>
        </w:rPr>
        <w:t xml:space="preserve">воспитание </w:t>
      </w:r>
      <w:r w:rsidRPr="00DA161E">
        <w:rPr>
          <w:spacing w:val="-4"/>
          <w:sz w:val="24"/>
        </w:rPr>
        <w:t xml:space="preserve">российской гражданской </w:t>
      </w:r>
      <w:r w:rsidRPr="00DA161E">
        <w:rPr>
          <w:spacing w:val="-5"/>
          <w:sz w:val="24"/>
        </w:rPr>
        <w:t xml:space="preserve">идентичности: </w:t>
      </w:r>
      <w:r w:rsidRPr="00DA161E">
        <w:rPr>
          <w:spacing w:val="-7"/>
          <w:sz w:val="24"/>
        </w:rPr>
        <w:t xml:space="preserve">патриотизма, </w:t>
      </w:r>
      <w:r w:rsidRPr="00DA161E">
        <w:rPr>
          <w:spacing w:val="-5"/>
          <w:sz w:val="24"/>
        </w:rPr>
        <w:t xml:space="preserve">любви </w:t>
      </w:r>
      <w:r w:rsidRPr="00DA161E">
        <w:rPr>
          <w:sz w:val="24"/>
        </w:rPr>
        <w:t xml:space="preserve">и </w:t>
      </w:r>
      <w:r w:rsidRPr="00DA161E">
        <w:rPr>
          <w:spacing w:val="-7"/>
          <w:sz w:val="24"/>
        </w:rPr>
        <w:t xml:space="preserve">уважения </w:t>
      </w:r>
      <w:r w:rsidRPr="00DA161E">
        <w:rPr>
          <w:sz w:val="24"/>
        </w:rPr>
        <w:t xml:space="preserve">к </w:t>
      </w:r>
      <w:r w:rsidRPr="00DA161E">
        <w:rPr>
          <w:spacing w:val="-7"/>
          <w:sz w:val="24"/>
        </w:rPr>
        <w:t xml:space="preserve">Отечеству, </w:t>
      </w:r>
      <w:r w:rsidRPr="00DA161E">
        <w:rPr>
          <w:spacing w:val="-4"/>
          <w:sz w:val="24"/>
        </w:rPr>
        <w:t xml:space="preserve">чувства гордости </w:t>
      </w:r>
      <w:r w:rsidRPr="00DA161E">
        <w:rPr>
          <w:sz w:val="24"/>
        </w:rPr>
        <w:t xml:space="preserve">за </w:t>
      </w:r>
      <w:r w:rsidRPr="00DA161E">
        <w:rPr>
          <w:spacing w:val="-4"/>
          <w:sz w:val="24"/>
        </w:rPr>
        <w:t xml:space="preserve">свою Родину, прошлое </w:t>
      </w:r>
      <w:r w:rsidRPr="00DA161E">
        <w:rPr>
          <w:sz w:val="24"/>
        </w:rPr>
        <w:t xml:space="preserve">и </w:t>
      </w:r>
      <w:r w:rsidRPr="00DA161E">
        <w:rPr>
          <w:spacing w:val="-6"/>
          <w:sz w:val="24"/>
        </w:rPr>
        <w:t xml:space="preserve">настоящее </w:t>
      </w:r>
      <w:r w:rsidRPr="00DA161E">
        <w:rPr>
          <w:spacing w:val="-7"/>
          <w:sz w:val="24"/>
        </w:rPr>
        <w:t xml:space="preserve">многонационального </w:t>
      </w:r>
      <w:r w:rsidRPr="00DA161E">
        <w:rPr>
          <w:spacing w:val="-5"/>
          <w:sz w:val="24"/>
        </w:rPr>
        <w:t xml:space="preserve">народа </w:t>
      </w:r>
      <w:r w:rsidRPr="00DA161E">
        <w:rPr>
          <w:spacing w:val="-6"/>
          <w:sz w:val="24"/>
        </w:rPr>
        <w:t xml:space="preserve">России; осознание своей </w:t>
      </w:r>
      <w:r w:rsidRPr="00DA161E">
        <w:rPr>
          <w:spacing w:val="-7"/>
          <w:sz w:val="24"/>
        </w:rPr>
        <w:t xml:space="preserve">этнической </w:t>
      </w:r>
      <w:r w:rsidRPr="00DA161E">
        <w:rPr>
          <w:spacing w:val="-6"/>
          <w:sz w:val="24"/>
        </w:rPr>
        <w:t xml:space="preserve">принадлежности, знание </w:t>
      </w:r>
      <w:r w:rsidRPr="00DA161E">
        <w:rPr>
          <w:spacing w:val="-3"/>
          <w:sz w:val="24"/>
        </w:rPr>
        <w:t xml:space="preserve">истории, </w:t>
      </w:r>
      <w:r w:rsidRPr="00DA161E">
        <w:rPr>
          <w:spacing w:val="-2"/>
          <w:sz w:val="24"/>
        </w:rPr>
        <w:t xml:space="preserve">языка, </w:t>
      </w:r>
      <w:r w:rsidRPr="00DA161E">
        <w:rPr>
          <w:spacing w:val="-3"/>
          <w:sz w:val="24"/>
        </w:rPr>
        <w:t>культуры своего народа,</w:t>
      </w:r>
      <w:r w:rsidRPr="00DA161E">
        <w:rPr>
          <w:spacing w:val="-2"/>
          <w:sz w:val="24"/>
        </w:rPr>
        <w:t xml:space="preserve"> </w:t>
      </w:r>
      <w:r w:rsidRPr="00DA161E">
        <w:rPr>
          <w:spacing w:val="-3"/>
          <w:sz w:val="24"/>
        </w:rPr>
        <w:t>своего</w:t>
      </w:r>
      <w:r w:rsidRPr="00DA161E">
        <w:rPr>
          <w:spacing w:val="-4"/>
          <w:sz w:val="24"/>
        </w:rPr>
        <w:t xml:space="preserve"> </w:t>
      </w:r>
      <w:r w:rsidRPr="00DA161E">
        <w:rPr>
          <w:spacing w:val="-6"/>
          <w:sz w:val="24"/>
        </w:rPr>
        <w:t>края,</w:t>
      </w:r>
      <w:r w:rsidRPr="00DA161E">
        <w:rPr>
          <w:spacing w:val="-11"/>
          <w:sz w:val="24"/>
        </w:rPr>
        <w:t xml:space="preserve"> </w:t>
      </w:r>
      <w:r w:rsidRPr="00DA161E">
        <w:rPr>
          <w:spacing w:val="-6"/>
          <w:sz w:val="24"/>
        </w:rPr>
        <w:t>основ</w:t>
      </w:r>
      <w:r w:rsidRPr="00DA161E">
        <w:rPr>
          <w:spacing w:val="-12"/>
          <w:sz w:val="24"/>
        </w:rPr>
        <w:t xml:space="preserve"> </w:t>
      </w:r>
      <w:r w:rsidRPr="00DA161E">
        <w:rPr>
          <w:spacing w:val="-6"/>
          <w:sz w:val="24"/>
        </w:rPr>
        <w:t>культурного</w:t>
      </w:r>
      <w:r w:rsidRPr="00DA161E">
        <w:rPr>
          <w:spacing w:val="-15"/>
          <w:sz w:val="24"/>
        </w:rPr>
        <w:t xml:space="preserve"> </w:t>
      </w:r>
      <w:r w:rsidRPr="00DA161E">
        <w:rPr>
          <w:spacing w:val="-6"/>
          <w:sz w:val="24"/>
        </w:rPr>
        <w:t>наследия</w:t>
      </w:r>
      <w:r w:rsidRPr="00DA161E">
        <w:rPr>
          <w:spacing w:val="-11"/>
          <w:sz w:val="24"/>
        </w:rPr>
        <w:t xml:space="preserve"> </w:t>
      </w:r>
      <w:r w:rsidRPr="00DA161E">
        <w:rPr>
          <w:spacing w:val="-6"/>
          <w:sz w:val="24"/>
        </w:rPr>
        <w:t>народов</w:t>
      </w:r>
      <w:r w:rsidRPr="00DA161E">
        <w:rPr>
          <w:spacing w:val="-12"/>
          <w:sz w:val="24"/>
        </w:rPr>
        <w:t xml:space="preserve"> </w:t>
      </w:r>
      <w:r w:rsidRPr="00DA161E">
        <w:rPr>
          <w:spacing w:val="-6"/>
          <w:sz w:val="24"/>
        </w:rPr>
        <w:t>России</w:t>
      </w:r>
      <w:r w:rsidRPr="00DA161E">
        <w:rPr>
          <w:spacing w:val="-13"/>
          <w:sz w:val="24"/>
        </w:rPr>
        <w:t xml:space="preserve"> </w:t>
      </w:r>
      <w:r w:rsidRPr="00DA161E">
        <w:rPr>
          <w:sz w:val="24"/>
        </w:rPr>
        <w:t>и</w:t>
      </w:r>
      <w:r w:rsidRPr="00DA161E">
        <w:rPr>
          <w:spacing w:val="-8"/>
          <w:sz w:val="24"/>
        </w:rPr>
        <w:t xml:space="preserve"> </w:t>
      </w:r>
      <w:r w:rsidRPr="00DA161E">
        <w:rPr>
          <w:spacing w:val="-7"/>
          <w:sz w:val="24"/>
        </w:rPr>
        <w:t>человечества;</w:t>
      </w:r>
    </w:p>
    <w:p w:rsidR="00E71D81" w:rsidRPr="00DA161E" w:rsidRDefault="00E71D81" w:rsidP="00C1148A">
      <w:pPr>
        <w:pStyle w:val="a5"/>
        <w:numPr>
          <w:ilvl w:val="1"/>
          <w:numId w:val="303"/>
        </w:numPr>
        <w:tabs>
          <w:tab w:val="left" w:pos="2169"/>
          <w:tab w:val="left" w:pos="2170"/>
        </w:tabs>
        <w:spacing w:before="4" w:line="237" w:lineRule="auto"/>
        <w:ind w:right="914" w:firstLine="566"/>
        <w:rPr>
          <w:sz w:val="24"/>
        </w:rPr>
      </w:pPr>
      <w:r w:rsidRPr="00DA161E">
        <w:rPr>
          <w:sz w:val="24"/>
        </w:rPr>
        <w:t xml:space="preserve">формирование целостного мировоззрения, </w:t>
      </w:r>
      <w:r w:rsidRPr="00DA161E">
        <w:rPr>
          <w:spacing w:val="-4"/>
          <w:sz w:val="24"/>
        </w:rPr>
        <w:t xml:space="preserve">соответствующего современному </w:t>
      </w:r>
      <w:r w:rsidRPr="00DA161E">
        <w:rPr>
          <w:spacing w:val="-5"/>
          <w:sz w:val="24"/>
        </w:rPr>
        <w:t xml:space="preserve">уровню </w:t>
      </w:r>
      <w:r w:rsidRPr="00DA161E">
        <w:rPr>
          <w:spacing w:val="-4"/>
          <w:sz w:val="24"/>
        </w:rPr>
        <w:t xml:space="preserve">развития </w:t>
      </w:r>
      <w:r w:rsidRPr="00DA161E">
        <w:rPr>
          <w:sz w:val="24"/>
        </w:rPr>
        <w:t>науки и общественной практики, учитывающего социальное, культурное, языковое, духовное многообразие современного</w:t>
      </w:r>
      <w:r w:rsidRPr="00DA161E">
        <w:rPr>
          <w:spacing w:val="-5"/>
          <w:sz w:val="24"/>
        </w:rPr>
        <w:t xml:space="preserve"> </w:t>
      </w:r>
      <w:r w:rsidRPr="00DA161E">
        <w:rPr>
          <w:sz w:val="24"/>
        </w:rPr>
        <w:t>мира;</w:t>
      </w:r>
    </w:p>
    <w:p w:rsidR="00E71D81" w:rsidRPr="00E71D81" w:rsidRDefault="00E71D81" w:rsidP="00C1148A">
      <w:pPr>
        <w:pStyle w:val="a5"/>
        <w:numPr>
          <w:ilvl w:val="1"/>
          <w:numId w:val="303"/>
        </w:numPr>
        <w:tabs>
          <w:tab w:val="left" w:pos="2169"/>
          <w:tab w:val="left" w:pos="2170"/>
        </w:tabs>
        <w:spacing w:before="5"/>
        <w:ind w:right="732" w:firstLine="566"/>
        <w:rPr>
          <w:sz w:val="24"/>
        </w:rPr>
      </w:pPr>
      <w:r w:rsidRPr="00DA161E">
        <w:rPr>
          <w:sz w:val="24"/>
        </w:rPr>
        <w:t>формирование осознанного, уважительного и доброжелательного отношения к другому</w:t>
      </w:r>
      <w:r w:rsidRPr="00DA161E">
        <w:rPr>
          <w:spacing w:val="-15"/>
          <w:sz w:val="24"/>
        </w:rPr>
        <w:t xml:space="preserve"> </w:t>
      </w:r>
      <w:r w:rsidRPr="00DA161E">
        <w:rPr>
          <w:sz w:val="24"/>
        </w:rPr>
        <w:t>человеку,</w:t>
      </w:r>
      <w:r w:rsidRPr="00DA161E">
        <w:rPr>
          <w:spacing w:val="-8"/>
          <w:sz w:val="24"/>
        </w:rPr>
        <w:t xml:space="preserve"> </w:t>
      </w:r>
      <w:r w:rsidRPr="00DA161E">
        <w:rPr>
          <w:sz w:val="24"/>
        </w:rPr>
        <w:t>его</w:t>
      </w:r>
      <w:r w:rsidRPr="00DA161E">
        <w:rPr>
          <w:spacing w:val="-10"/>
          <w:sz w:val="24"/>
        </w:rPr>
        <w:t xml:space="preserve"> </w:t>
      </w:r>
      <w:r w:rsidRPr="00DA161E">
        <w:rPr>
          <w:sz w:val="24"/>
        </w:rPr>
        <w:t>мнению,</w:t>
      </w:r>
      <w:r w:rsidRPr="00DA161E">
        <w:rPr>
          <w:spacing w:val="-10"/>
          <w:sz w:val="24"/>
        </w:rPr>
        <w:t xml:space="preserve"> </w:t>
      </w:r>
      <w:r w:rsidRPr="00DA161E">
        <w:rPr>
          <w:sz w:val="24"/>
        </w:rPr>
        <w:t>мировоззрению,</w:t>
      </w:r>
      <w:r w:rsidRPr="00DA161E">
        <w:rPr>
          <w:spacing w:val="-11"/>
          <w:sz w:val="24"/>
        </w:rPr>
        <w:t xml:space="preserve"> </w:t>
      </w:r>
      <w:r w:rsidRPr="00DA161E">
        <w:rPr>
          <w:sz w:val="24"/>
        </w:rPr>
        <w:t>культуре,</w:t>
      </w:r>
      <w:r w:rsidRPr="00DA161E">
        <w:rPr>
          <w:spacing w:val="-5"/>
          <w:sz w:val="24"/>
        </w:rPr>
        <w:t xml:space="preserve"> </w:t>
      </w:r>
      <w:r w:rsidRPr="00DA161E">
        <w:rPr>
          <w:sz w:val="24"/>
        </w:rPr>
        <w:t>языку,</w:t>
      </w:r>
      <w:r w:rsidRPr="00DA161E">
        <w:rPr>
          <w:spacing w:val="-8"/>
          <w:sz w:val="24"/>
        </w:rPr>
        <w:t xml:space="preserve"> </w:t>
      </w:r>
      <w:r w:rsidRPr="00DA161E">
        <w:rPr>
          <w:sz w:val="24"/>
        </w:rPr>
        <w:t>вере,</w:t>
      </w:r>
      <w:r w:rsidRPr="00DA161E">
        <w:rPr>
          <w:spacing w:val="-7"/>
          <w:sz w:val="24"/>
        </w:rPr>
        <w:t xml:space="preserve"> </w:t>
      </w:r>
      <w:r w:rsidRPr="00DA161E">
        <w:rPr>
          <w:sz w:val="24"/>
        </w:rPr>
        <w:t>гражданской</w:t>
      </w:r>
      <w:r w:rsidRPr="00DA161E">
        <w:rPr>
          <w:spacing w:val="-8"/>
          <w:sz w:val="24"/>
        </w:rPr>
        <w:t xml:space="preserve"> </w:t>
      </w:r>
      <w:r w:rsidRPr="00DA161E">
        <w:rPr>
          <w:sz w:val="24"/>
        </w:rPr>
        <w:t>позиции,</w:t>
      </w:r>
      <w:r w:rsidRPr="00DA161E">
        <w:rPr>
          <w:spacing w:val="-8"/>
          <w:sz w:val="24"/>
        </w:rPr>
        <w:t xml:space="preserve"> </w:t>
      </w:r>
      <w:r w:rsidRPr="00DA161E">
        <w:rPr>
          <w:sz w:val="24"/>
        </w:rPr>
        <w:t>к истории, культуре, религии, традициям, языкам, ценностям народов России и народов мира; готовности</w:t>
      </w:r>
      <w:r w:rsidRPr="00DA161E">
        <w:rPr>
          <w:spacing w:val="-11"/>
          <w:sz w:val="24"/>
        </w:rPr>
        <w:t xml:space="preserve"> </w:t>
      </w:r>
      <w:r w:rsidRPr="00DA161E">
        <w:rPr>
          <w:sz w:val="24"/>
        </w:rPr>
        <w:t>и</w:t>
      </w:r>
      <w:r w:rsidRPr="00DA161E">
        <w:rPr>
          <w:spacing w:val="-10"/>
          <w:sz w:val="24"/>
        </w:rPr>
        <w:t xml:space="preserve"> </w:t>
      </w:r>
      <w:r w:rsidRPr="00DA161E">
        <w:rPr>
          <w:spacing w:val="-4"/>
          <w:sz w:val="24"/>
        </w:rPr>
        <w:t>способности</w:t>
      </w:r>
      <w:r w:rsidRPr="00DA161E">
        <w:rPr>
          <w:spacing w:val="-10"/>
          <w:sz w:val="24"/>
        </w:rPr>
        <w:t xml:space="preserve"> </w:t>
      </w:r>
      <w:r w:rsidRPr="00DA161E">
        <w:rPr>
          <w:spacing w:val="-4"/>
          <w:sz w:val="24"/>
        </w:rPr>
        <w:t>вести</w:t>
      </w:r>
      <w:r w:rsidRPr="00DA161E">
        <w:rPr>
          <w:spacing w:val="-9"/>
          <w:sz w:val="24"/>
        </w:rPr>
        <w:t xml:space="preserve"> </w:t>
      </w:r>
      <w:r w:rsidRPr="00DA161E">
        <w:rPr>
          <w:spacing w:val="-4"/>
          <w:sz w:val="24"/>
        </w:rPr>
        <w:t>диалог</w:t>
      </w:r>
      <w:r w:rsidRPr="00DA161E">
        <w:rPr>
          <w:spacing w:val="-9"/>
          <w:sz w:val="24"/>
        </w:rPr>
        <w:t xml:space="preserve"> </w:t>
      </w:r>
      <w:r w:rsidRPr="00DA161E">
        <w:rPr>
          <w:sz w:val="24"/>
        </w:rPr>
        <w:t>с</w:t>
      </w:r>
      <w:r w:rsidRPr="00DA161E">
        <w:rPr>
          <w:spacing w:val="-10"/>
          <w:sz w:val="24"/>
        </w:rPr>
        <w:t xml:space="preserve"> </w:t>
      </w:r>
      <w:r w:rsidRPr="00DA161E">
        <w:rPr>
          <w:spacing w:val="-4"/>
          <w:sz w:val="24"/>
        </w:rPr>
        <w:t>другими</w:t>
      </w:r>
      <w:r w:rsidRPr="00DA161E">
        <w:rPr>
          <w:spacing w:val="-10"/>
          <w:sz w:val="24"/>
        </w:rPr>
        <w:t xml:space="preserve"> </w:t>
      </w:r>
      <w:r w:rsidRPr="00DA161E">
        <w:rPr>
          <w:spacing w:val="-3"/>
          <w:sz w:val="24"/>
        </w:rPr>
        <w:t>людьми</w:t>
      </w:r>
      <w:r w:rsidRPr="00DA161E">
        <w:rPr>
          <w:spacing w:val="-2"/>
          <w:sz w:val="24"/>
        </w:rPr>
        <w:t xml:space="preserve"> </w:t>
      </w:r>
      <w:r w:rsidRPr="00DA161E">
        <w:rPr>
          <w:sz w:val="24"/>
        </w:rPr>
        <w:t>и</w:t>
      </w:r>
      <w:r w:rsidRPr="00DA161E">
        <w:rPr>
          <w:spacing w:val="-1"/>
          <w:sz w:val="24"/>
        </w:rPr>
        <w:t xml:space="preserve"> </w:t>
      </w:r>
      <w:r w:rsidRPr="00DA161E">
        <w:rPr>
          <w:sz w:val="24"/>
        </w:rPr>
        <w:t>достигать</w:t>
      </w:r>
      <w:r w:rsidRPr="00DA161E">
        <w:rPr>
          <w:spacing w:val="-4"/>
          <w:sz w:val="24"/>
        </w:rPr>
        <w:t xml:space="preserve"> </w:t>
      </w:r>
      <w:r w:rsidRPr="00DA161E">
        <w:rPr>
          <w:sz w:val="24"/>
        </w:rPr>
        <w:t>в</w:t>
      </w:r>
      <w:r w:rsidRPr="00DA161E">
        <w:rPr>
          <w:spacing w:val="-2"/>
          <w:sz w:val="24"/>
        </w:rPr>
        <w:t xml:space="preserve"> </w:t>
      </w:r>
      <w:r w:rsidRPr="00DA161E">
        <w:rPr>
          <w:sz w:val="24"/>
        </w:rPr>
        <w:t>нем</w:t>
      </w:r>
      <w:r w:rsidRPr="00DA161E">
        <w:rPr>
          <w:spacing w:val="-3"/>
          <w:sz w:val="24"/>
        </w:rPr>
        <w:t xml:space="preserve"> </w:t>
      </w:r>
      <w:r w:rsidRPr="00DA161E">
        <w:rPr>
          <w:sz w:val="24"/>
        </w:rPr>
        <w:t>взаимопонима</w:t>
      </w:r>
    </w:p>
    <w:p w:rsidR="00E71D81" w:rsidRDefault="00E71D81" w:rsidP="00E71D81"/>
    <w:p w:rsidR="009E1916" w:rsidRPr="00DA161E" w:rsidRDefault="00C21772" w:rsidP="00E71D81">
      <w:pPr>
        <w:pStyle w:val="4"/>
        <w:spacing w:before="2" w:line="275" w:lineRule="exact"/>
        <w:ind w:left="0"/>
        <w:jc w:val="center"/>
      </w:pPr>
      <w:r w:rsidRPr="00DA161E">
        <w:t>Метапредметные результаты:</w:t>
      </w:r>
    </w:p>
    <w:p w:rsidR="009E1916" w:rsidRPr="00DA161E" w:rsidRDefault="00C21772" w:rsidP="00C1148A">
      <w:pPr>
        <w:pStyle w:val="a5"/>
        <w:numPr>
          <w:ilvl w:val="1"/>
          <w:numId w:val="303"/>
        </w:numPr>
        <w:tabs>
          <w:tab w:val="left" w:pos="2169"/>
          <w:tab w:val="left" w:pos="2170"/>
        </w:tabs>
        <w:spacing w:before="1" w:line="237" w:lineRule="auto"/>
        <w:ind w:right="769" w:firstLine="566"/>
        <w:rPr>
          <w:sz w:val="24"/>
        </w:rPr>
      </w:pPr>
      <w:r w:rsidRPr="00DA161E">
        <w:rPr>
          <w:sz w:val="24"/>
        </w:rPr>
        <w:t>умение</w:t>
      </w:r>
      <w:r w:rsidRPr="00DA161E">
        <w:rPr>
          <w:spacing w:val="-6"/>
          <w:sz w:val="24"/>
        </w:rPr>
        <w:t xml:space="preserve"> </w:t>
      </w:r>
      <w:r w:rsidRPr="00DA161E">
        <w:rPr>
          <w:sz w:val="24"/>
        </w:rPr>
        <w:t>самостоятельно</w:t>
      </w:r>
      <w:r w:rsidRPr="00DA161E">
        <w:rPr>
          <w:spacing w:val="-9"/>
          <w:sz w:val="24"/>
        </w:rPr>
        <w:t xml:space="preserve"> </w:t>
      </w:r>
      <w:r w:rsidRPr="00DA161E">
        <w:rPr>
          <w:sz w:val="24"/>
        </w:rPr>
        <w:t>определять</w:t>
      </w:r>
      <w:r w:rsidRPr="00DA161E">
        <w:rPr>
          <w:spacing w:val="-7"/>
          <w:sz w:val="24"/>
        </w:rPr>
        <w:t xml:space="preserve"> </w:t>
      </w:r>
      <w:r w:rsidRPr="00DA161E">
        <w:rPr>
          <w:sz w:val="24"/>
        </w:rPr>
        <w:t>цели</w:t>
      </w:r>
      <w:r w:rsidRPr="00DA161E">
        <w:rPr>
          <w:spacing w:val="-5"/>
          <w:sz w:val="24"/>
        </w:rPr>
        <w:t xml:space="preserve"> </w:t>
      </w:r>
      <w:r w:rsidRPr="00DA161E">
        <w:rPr>
          <w:sz w:val="24"/>
        </w:rPr>
        <w:t>своего</w:t>
      </w:r>
      <w:r w:rsidRPr="00DA161E">
        <w:rPr>
          <w:spacing w:val="-7"/>
          <w:sz w:val="24"/>
        </w:rPr>
        <w:t xml:space="preserve"> </w:t>
      </w:r>
      <w:r w:rsidRPr="00DA161E">
        <w:rPr>
          <w:spacing w:val="-8"/>
          <w:sz w:val="24"/>
        </w:rPr>
        <w:t>обучения,</w:t>
      </w:r>
      <w:r w:rsidRPr="00DA161E">
        <w:rPr>
          <w:spacing w:val="-21"/>
          <w:sz w:val="24"/>
        </w:rPr>
        <w:t xml:space="preserve"> </w:t>
      </w:r>
      <w:r w:rsidRPr="00DA161E">
        <w:rPr>
          <w:spacing w:val="-8"/>
          <w:sz w:val="24"/>
        </w:rPr>
        <w:t>ставить</w:t>
      </w:r>
      <w:r w:rsidRPr="00DA161E">
        <w:rPr>
          <w:spacing w:val="-19"/>
          <w:sz w:val="24"/>
        </w:rPr>
        <w:t xml:space="preserve"> </w:t>
      </w:r>
      <w:r w:rsidRPr="00DA161E">
        <w:rPr>
          <w:sz w:val="24"/>
        </w:rPr>
        <w:t>и</w:t>
      </w:r>
      <w:r w:rsidRPr="00DA161E">
        <w:rPr>
          <w:spacing w:val="-20"/>
          <w:sz w:val="24"/>
        </w:rPr>
        <w:t xml:space="preserve"> </w:t>
      </w:r>
      <w:r w:rsidRPr="00DA161E">
        <w:rPr>
          <w:spacing w:val="-8"/>
          <w:sz w:val="24"/>
        </w:rPr>
        <w:t>формулировать</w:t>
      </w:r>
      <w:r w:rsidRPr="00DA161E">
        <w:rPr>
          <w:spacing w:val="-17"/>
          <w:sz w:val="24"/>
        </w:rPr>
        <w:t xml:space="preserve"> </w:t>
      </w:r>
      <w:r w:rsidRPr="00DA161E">
        <w:rPr>
          <w:spacing w:val="-6"/>
          <w:sz w:val="24"/>
        </w:rPr>
        <w:t xml:space="preserve">для </w:t>
      </w:r>
      <w:r w:rsidRPr="00DA161E">
        <w:rPr>
          <w:spacing w:val="-7"/>
          <w:sz w:val="24"/>
        </w:rPr>
        <w:t>себя</w:t>
      </w:r>
      <w:r w:rsidRPr="00DA161E">
        <w:rPr>
          <w:spacing w:val="-17"/>
          <w:sz w:val="24"/>
        </w:rPr>
        <w:t xml:space="preserve"> </w:t>
      </w:r>
      <w:r w:rsidRPr="00DA161E">
        <w:rPr>
          <w:spacing w:val="-7"/>
          <w:sz w:val="24"/>
        </w:rPr>
        <w:t>новые</w:t>
      </w:r>
      <w:r w:rsidRPr="00DA161E">
        <w:rPr>
          <w:spacing w:val="-18"/>
          <w:sz w:val="24"/>
        </w:rPr>
        <w:t xml:space="preserve"> </w:t>
      </w:r>
      <w:r w:rsidRPr="00DA161E">
        <w:rPr>
          <w:spacing w:val="-5"/>
          <w:sz w:val="24"/>
        </w:rPr>
        <w:t>задачи</w:t>
      </w:r>
      <w:r w:rsidRPr="00DA161E">
        <w:rPr>
          <w:spacing w:val="-9"/>
          <w:sz w:val="24"/>
        </w:rPr>
        <w:t xml:space="preserve"> </w:t>
      </w:r>
      <w:r w:rsidRPr="00DA161E">
        <w:rPr>
          <w:sz w:val="24"/>
        </w:rPr>
        <w:t>в</w:t>
      </w:r>
      <w:r w:rsidRPr="00DA161E">
        <w:rPr>
          <w:spacing w:val="-8"/>
          <w:sz w:val="24"/>
        </w:rPr>
        <w:t xml:space="preserve"> </w:t>
      </w:r>
      <w:r w:rsidRPr="00DA161E">
        <w:rPr>
          <w:spacing w:val="-6"/>
          <w:sz w:val="24"/>
        </w:rPr>
        <w:t>учебе</w:t>
      </w:r>
      <w:r w:rsidRPr="00DA161E">
        <w:rPr>
          <w:spacing w:val="-11"/>
          <w:sz w:val="24"/>
        </w:rPr>
        <w:t xml:space="preserve"> </w:t>
      </w:r>
      <w:r w:rsidRPr="00DA161E">
        <w:rPr>
          <w:sz w:val="24"/>
        </w:rPr>
        <w:t>и</w:t>
      </w:r>
      <w:r w:rsidRPr="00DA161E">
        <w:rPr>
          <w:spacing w:val="-9"/>
          <w:sz w:val="24"/>
        </w:rPr>
        <w:t xml:space="preserve"> </w:t>
      </w:r>
      <w:r w:rsidRPr="00DA161E">
        <w:rPr>
          <w:spacing w:val="-5"/>
          <w:sz w:val="24"/>
        </w:rPr>
        <w:t>познавательной</w:t>
      </w:r>
      <w:r w:rsidRPr="00DA161E">
        <w:rPr>
          <w:spacing w:val="-10"/>
          <w:sz w:val="24"/>
        </w:rPr>
        <w:t xml:space="preserve"> </w:t>
      </w:r>
      <w:r w:rsidRPr="00DA161E">
        <w:rPr>
          <w:spacing w:val="-5"/>
          <w:sz w:val="24"/>
        </w:rPr>
        <w:t>деятельности;</w:t>
      </w:r>
    </w:p>
    <w:p w:rsidR="009E1916" w:rsidRPr="00DA161E" w:rsidRDefault="00C21772" w:rsidP="00C1148A">
      <w:pPr>
        <w:pStyle w:val="a5"/>
        <w:numPr>
          <w:ilvl w:val="1"/>
          <w:numId w:val="303"/>
        </w:numPr>
        <w:tabs>
          <w:tab w:val="left" w:pos="2169"/>
          <w:tab w:val="left" w:pos="2170"/>
        </w:tabs>
        <w:spacing w:before="5" w:line="237" w:lineRule="auto"/>
        <w:ind w:right="1305" w:firstLine="566"/>
        <w:rPr>
          <w:sz w:val="24"/>
        </w:rPr>
      </w:pPr>
      <w:r w:rsidRPr="00DA161E">
        <w:rPr>
          <w:spacing w:val="-4"/>
          <w:sz w:val="24"/>
        </w:rPr>
        <w:t xml:space="preserve">умение </w:t>
      </w:r>
      <w:r w:rsidRPr="00DA161E">
        <w:rPr>
          <w:spacing w:val="-5"/>
          <w:sz w:val="24"/>
        </w:rPr>
        <w:t xml:space="preserve">самостоятельно планировать </w:t>
      </w:r>
      <w:r w:rsidRPr="00DA161E">
        <w:rPr>
          <w:spacing w:val="-4"/>
          <w:sz w:val="24"/>
        </w:rPr>
        <w:t xml:space="preserve">пути </w:t>
      </w:r>
      <w:r w:rsidRPr="00DA161E">
        <w:rPr>
          <w:spacing w:val="-3"/>
          <w:sz w:val="24"/>
        </w:rPr>
        <w:t xml:space="preserve">достижения </w:t>
      </w:r>
      <w:r w:rsidRPr="00DA161E">
        <w:rPr>
          <w:sz w:val="24"/>
        </w:rPr>
        <w:t>целей, в том числе альтернативные,</w:t>
      </w:r>
      <w:r w:rsidRPr="00DA161E">
        <w:rPr>
          <w:spacing w:val="-11"/>
          <w:sz w:val="24"/>
        </w:rPr>
        <w:t xml:space="preserve"> </w:t>
      </w:r>
      <w:r w:rsidRPr="00DA161E">
        <w:rPr>
          <w:sz w:val="24"/>
        </w:rPr>
        <w:t>осознанно</w:t>
      </w:r>
      <w:r w:rsidRPr="00DA161E">
        <w:rPr>
          <w:spacing w:val="-11"/>
          <w:sz w:val="24"/>
        </w:rPr>
        <w:t xml:space="preserve"> </w:t>
      </w:r>
      <w:r w:rsidRPr="00DA161E">
        <w:rPr>
          <w:sz w:val="24"/>
        </w:rPr>
        <w:t>выбирать</w:t>
      </w:r>
      <w:r w:rsidRPr="00DA161E">
        <w:rPr>
          <w:spacing w:val="-11"/>
          <w:sz w:val="24"/>
        </w:rPr>
        <w:t xml:space="preserve"> </w:t>
      </w:r>
      <w:r w:rsidRPr="00DA161E">
        <w:rPr>
          <w:sz w:val="24"/>
        </w:rPr>
        <w:t>наиболее</w:t>
      </w:r>
      <w:r w:rsidRPr="00DA161E">
        <w:rPr>
          <w:spacing w:val="-14"/>
          <w:sz w:val="24"/>
        </w:rPr>
        <w:t xml:space="preserve"> </w:t>
      </w:r>
      <w:r w:rsidRPr="00DA161E">
        <w:rPr>
          <w:sz w:val="24"/>
        </w:rPr>
        <w:t>эффективные</w:t>
      </w:r>
      <w:r w:rsidRPr="00DA161E">
        <w:rPr>
          <w:spacing w:val="-10"/>
          <w:sz w:val="24"/>
        </w:rPr>
        <w:t xml:space="preserve"> </w:t>
      </w:r>
      <w:r w:rsidRPr="00DA161E">
        <w:rPr>
          <w:sz w:val="24"/>
        </w:rPr>
        <w:t>способы</w:t>
      </w:r>
      <w:r w:rsidRPr="00DA161E">
        <w:rPr>
          <w:spacing w:val="-13"/>
          <w:sz w:val="24"/>
        </w:rPr>
        <w:t xml:space="preserve"> </w:t>
      </w:r>
      <w:r w:rsidRPr="00DA161E">
        <w:rPr>
          <w:spacing w:val="-3"/>
          <w:sz w:val="24"/>
        </w:rPr>
        <w:t>решения</w:t>
      </w:r>
      <w:r w:rsidRPr="00DA161E">
        <w:rPr>
          <w:spacing w:val="-9"/>
          <w:sz w:val="24"/>
        </w:rPr>
        <w:t xml:space="preserve"> </w:t>
      </w:r>
      <w:r w:rsidRPr="00DA161E">
        <w:rPr>
          <w:spacing w:val="-3"/>
          <w:sz w:val="24"/>
        </w:rPr>
        <w:t>учебных</w:t>
      </w:r>
      <w:r w:rsidRPr="00DA161E">
        <w:rPr>
          <w:spacing w:val="-11"/>
          <w:sz w:val="24"/>
        </w:rPr>
        <w:t xml:space="preserve"> </w:t>
      </w:r>
      <w:r w:rsidRPr="00DA161E">
        <w:rPr>
          <w:sz w:val="24"/>
        </w:rPr>
        <w:t xml:space="preserve">и </w:t>
      </w:r>
      <w:r w:rsidRPr="00DA161E">
        <w:rPr>
          <w:spacing w:val="-3"/>
          <w:sz w:val="24"/>
        </w:rPr>
        <w:t>познавательных задач;</w:t>
      </w:r>
    </w:p>
    <w:p w:rsidR="009E1916" w:rsidRPr="00DA161E" w:rsidRDefault="00C21772" w:rsidP="00C1148A">
      <w:pPr>
        <w:pStyle w:val="a5"/>
        <w:numPr>
          <w:ilvl w:val="1"/>
          <w:numId w:val="303"/>
        </w:numPr>
        <w:tabs>
          <w:tab w:val="left" w:pos="2169"/>
          <w:tab w:val="left" w:pos="2170"/>
        </w:tabs>
        <w:spacing w:before="5"/>
        <w:ind w:right="920" w:firstLine="566"/>
        <w:rPr>
          <w:sz w:val="24"/>
        </w:rPr>
      </w:pPr>
      <w:r w:rsidRPr="00DA161E">
        <w:rPr>
          <w:spacing w:val="-11"/>
          <w:sz w:val="24"/>
        </w:rPr>
        <w:t xml:space="preserve">умение </w:t>
      </w:r>
      <w:r w:rsidRPr="00DA161E">
        <w:rPr>
          <w:spacing w:val="-13"/>
          <w:sz w:val="24"/>
        </w:rPr>
        <w:t xml:space="preserve">соотносить </w:t>
      </w:r>
      <w:r w:rsidRPr="00DA161E">
        <w:rPr>
          <w:spacing w:val="-11"/>
          <w:sz w:val="24"/>
        </w:rPr>
        <w:t xml:space="preserve">свои </w:t>
      </w:r>
      <w:r w:rsidRPr="00DA161E">
        <w:rPr>
          <w:spacing w:val="-12"/>
          <w:sz w:val="24"/>
        </w:rPr>
        <w:t xml:space="preserve">действия </w:t>
      </w:r>
      <w:r w:rsidRPr="00DA161E">
        <w:rPr>
          <w:sz w:val="24"/>
        </w:rPr>
        <w:t xml:space="preserve">с </w:t>
      </w:r>
      <w:r w:rsidRPr="00DA161E">
        <w:rPr>
          <w:spacing w:val="-13"/>
          <w:sz w:val="24"/>
        </w:rPr>
        <w:t xml:space="preserve">планируемыми </w:t>
      </w:r>
      <w:r w:rsidRPr="00DA161E">
        <w:rPr>
          <w:spacing w:val="-10"/>
          <w:sz w:val="24"/>
        </w:rPr>
        <w:t xml:space="preserve">результатами, осуществлять контроль </w:t>
      </w:r>
      <w:r w:rsidRPr="00DA161E">
        <w:rPr>
          <w:spacing w:val="-9"/>
          <w:sz w:val="24"/>
        </w:rPr>
        <w:t xml:space="preserve">своей </w:t>
      </w:r>
      <w:r w:rsidRPr="00DA161E">
        <w:rPr>
          <w:spacing w:val="-13"/>
          <w:sz w:val="24"/>
        </w:rPr>
        <w:t xml:space="preserve">деятельности </w:t>
      </w:r>
      <w:r w:rsidRPr="00DA161E">
        <w:rPr>
          <w:sz w:val="24"/>
        </w:rPr>
        <w:t xml:space="preserve">в </w:t>
      </w:r>
      <w:r w:rsidRPr="00DA161E">
        <w:rPr>
          <w:spacing w:val="-12"/>
          <w:sz w:val="24"/>
        </w:rPr>
        <w:t xml:space="preserve">процессе </w:t>
      </w:r>
      <w:r w:rsidRPr="00DA161E">
        <w:rPr>
          <w:spacing w:val="-13"/>
          <w:sz w:val="24"/>
        </w:rPr>
        <w:t xml:space="preserve">достижения результата, </w:t>
      </w:r>
      <w:r w:rsidRPr="00DA161E">
        <w:rPr>
          <w:spacing w:val="-10"/>
          <w:sz w:val="24"/>
        </w:rPr>
        <w:t xml:space="preserve">определять </w:t>
      </w:r>
      <w:r w:rsidRPr="00DA161E">
        <w:rPr>
          <w:spacing w:val="-9"/>
          <w:sz w:val="24"/>
        </w:rPr>
        <w:t xml:space="preserve">способы действий </w:t>
      </w:r>
      <w:r w:rsidRPr="00DA161E">
        <w:rPr>
          <w:sz w:val="24"/>
        </w:rPr>
        <w:t xml:space="preserve">в </w:t>
      </w:r>
      <w:r w:rsidRPr="00DA161E">
        <w:rPr>
          <w:spacing w:val="-9"/>
          <w:sz w:val="24"/>
        </w:rPr>
        <w:t xml:space="preserve">рамках </w:t>
      </w:r>
      <w:r w:rsidRPr="00DA161E">
        <w:rPr>
          <w:spacing w:val="-10"/>
          <w:sz w:val="24"/>
        </w:rPr>
        <w:t>предложенных</w:t>
      </w:r>
      <w:r w:rsidRPr="00DA161E">
        <w:rPr>
          <w:spacing w:val="-14"/>
          <w:sz w:val="24"/>
        </w:rPr>
        <w:t xml:space="preserve"> </w:t>
      </w:r>
      <w:r w:rsidRPr="00DA161E">
        <w:rPr>
          <w:spacing w:val="-10"/>
          <w:sz w:val="24"/>
        </w:rPr>
        <w:t>условий</w:t>
      </w:r>
      <w:r w:rsidRPr="00DA161E">
        <w:rPr>
          <w:spacing w:val="-17"/>
          <w:sz w:val="24"/>
        </w:rPr>
        <w:t xml:space="preserve"> </w:t>
      </w:r>
      <w:r w:rsidRPr="00DA161E">
        <w:rPr>
          <w:sz w:val="24"/>
        </w:rPr>
        <w:t>и</w:t>
      </w:r>
      <w:r w:rsidRPr="00DA161E">
        <w:rPr>
          <w:spacing w:val="-18"/>
          <w:sz w:val="24"/>
        </w:rPr>
        <w:t xml:space="preserve"> </w:t>
      </w:r>
      <w:r w:rsidRPr="00DA161E">
        <w:rPr>
          <w:spacing w:val="-10"/>
          <w:sz w:val="24"/>
        </w:rPr>
        <w:t>требований,</w:t>
      </w:r>
      <w:r w:rsidRPr="00DA161E">
        <w:rPr>
          <w:spacing w:val="-17"/>
          <w:sz w:val="24"/>
        </w:rPr>
        <w:t xml:space="preserve"> </w:t>
      </w:r>
      <w:r w:rsidRPr="00DA161E">
        <w:rPr>
          <w:spacing w:val="-10"/>
          <w:sz w:val="24"/>
        </w:rPr>
        <w:t>корректировать</w:t>
      </w:r>
      <w:r w:rsidRPr="00DA161E">
        <w:rPr>
          <w:spacing w:val="-15"/>
          <w:sz w:val="24"/>
        </w:rPr>
        <w:t xml:space="preserve"> </w:t>
      </w:r>
      <w:r w:rsidRPr="00DA161E">
        <w:rPr>
          <w:spacing w:val="-8"/>
          <w:sz w:val="24"/>
        </w:rPr>
        <w:t>свои</w:t>
      </w:r>
      <w:r w:rsidRPr="00DA161E">
        <w:rPr>
          <w:spacing w:val="-16"/>
          <w:sz w:val="24"/>
        </w:rPr>
        <w:t xml:space="preserve"> </w:t>
      </w:r>
      <w:r w:rsidRPr="00DA161E">
        <w:rPr>
          <w:spacing w:val="-9"/>
          <w:sz w:val="24"/>
        </w:rPr>
        <w:t>действия</w:t>
      </w:r>
      <w:r w:rsidRPr="00DA161E">
        <w:rPr>
          <w:spacing w:val="-14"/>
          <w:sz w:val="24"/>
        </w:rPr>
        <w:t xml:space="preserve"> </w:t>
      </w:r>
      <w:r w:rsidRPr="00DA161E">
        <w:rPr>
          <w:sz w:val="24"/>
        </w:rPr>
        <w:t>в</w:t>
      </w:r>
      <w:r w:rsidRPr="00DA161E">
        <w:rPr>
          <w:spacing w:val="-18"/>
          <w:sz w:val="24"/>
        </w:rPr>
        <w:t xml:space="preserve"> </w:t>
      </w:r>
      <w:r w:rsidRPr="00DA161E">
        <w:rPr>
          <w:spacing w:val="-9"/>
          <w:sz w:val="24"/>
        </w:rPr>
        <w:t>соответствии</w:t>
      </w:r>
      <w:r w:rsidRPr="00DA161E">
        <w:rPr>
          <w:spacing w:val="-16"/>
          <w:sz w:val="24"/>
        </w:rPr>
        <w:t xml:space="preserve"> </w:t>
      </w:r>
      <w:r w:rsidRPr="00DA161E">
        <w:rPr>
          <w:sz w:val="24"/>
        </w:rPr>
        <w:t>с</w:t>
      </w:r>
      <w:r w:rsidRPr="00DA161E">
        <w:rPr>
          <w:spacing w:val="-15"/>
          <w:sz w:val="24"/>
        </w:rPr>
        <w:t xml:space="preserve"> </w:t>
      </w:r>
      <w:r w:rsidRPr="00DA161E">
        <w:rPr>
          <w:spacing w:val="-9"/>
          <w:sz w:val="24"/>
        </w:rPr>
        <w:t xml:space="preserve">изменяющейся </w:t>
      </w:r>
      <w:r w:rsidRPr="00DA161E">
        <w:rPr>
          <w:sz w:val="24"/>
        </w:rPr>
        <w:t>ситуацией;</w:t>
      </w:r>
    </w:p>
    <w:p w:rsidR="009E1916" w:rsidRPr="00DA161E" w:rsidRDefault="00C21772" w:rsidP="00C1148A">
      <w:pPr>
        <w:pStyle w:val="a5"/>
        <w:numPr>
          <w:ilvl w:val="1"/>
          <w:numId w:val="303"/>
        </w:numPr>
        <w:tabs>
          <w:tab w:val="left" w:pos="2169"/>
          <w:tab w:val="left" w:pos="2170"/>
        </w:tabs>
        <w:ind w:right="914" w:firstLine="566"/>
        <w:rPr>
          <w:sz w:val="24"/>
        </w:rPr>
      </w:pPr>
      <w:r w:rsidRPr="00DA161E">
        <w:rPr>
          <w:spacing w:val="-6"/>
          <w:sz w:val="24"/>
        </w:rPr>
        <w:t xml:space="preserve">умение оценивать правильность выполнения </w:t>
      </w:r>
      <w:r w:rsidRPr="00DA161E">
        <w:rPr>
          <w:spacing w:val="-7"/>
          <w:sz w:val="24"/>
        </w:rPr>
        <w:t xml:space="preserve">учебной задачи, собственные возможности </w:t>
      </w:r>
      <w:r w:rsidRPr="00DA161E">
        <w:rPr>
          <w:spacing w:val="-5"/>
          <w:sz w:val="24"/>
        </w:rPr>
        <w:t>ее</w:t>
      </w:r>
      <w:r w:rsidRPr="00DA161E">
        <w:rPr>
          <w:spacing w:val="-16"/>
          <w:sz w:val="24"/>
        </w:rPr>
        <w:t xml:space="preserve"> </w:t>
      </w:r>
      <w:r w:rsidRPr="00DA161E">
        <w:rPr>
          <w:sz w:val="24"/>
        </w:rPr>
        <w:t>решения;</w:t>
      </w:r>
    </w:p>
    <w:p w:rsidR="009E1916" w:rsidRPr="00DA161E" w:rsidRDefault="00C21772" w:rsidP="00C1148A">
      <w:pPr>
        <w:pStyle w:val="a5"/>
        <w:numPr>
          <w:ilvl w:val="1"/>
          <w:numId w:val="303"/>
        </w:numPr>
        <w:tabs>
          <w:tab w:val="left" w:pos="2169"/>
          <w:tab w:val="left" w:pos="2170"/>
        </w:tabs>
        <w:spacing w:before="2" w:line="237" w:lineRule="auto"/>
        <w:ind w:right="1734" w:firstLine="566"/>
        <w:rPr>
          <w:sz w:val="24"/>
        </w:rPr>
      </w:pPr>
      <w:r w:rsidRPr="00DA161E">
        <w:rPr>
          <w:spacing w:val="-9"/>
          <w:sz w:val="24"/>
        </w:rPr>
        <w:t>владение</w:t>
      </w:r>
      <w:r w:rsidRPr="00DA161E">
        <w:rPr>
          <w:spacing w:val="-18"/>
          <w:sz w:val="24"/>
        </w:rPr>
        <w:t xml:space="preserve"> </w:t>
      </w:r>
      <w:r w:rsidRPr="00DA161E">
        <w:rPr>
          <w:spacing w:val="-10"/>
          <w:sz w:val="24"/>
        </w:rPr>
        <w:t>основами</w:t>
      </w:r>
      <w:r w:rsidRPr="00DA161E">
        <w:rPr>
          <w:spacing w:val="-16"/>
          <w:sz w:val="24"/>
        </w:rPr>
        <w:t xml:space="preserve"> </w:t>
      </w:r>
      <w:r w:rsidRPr="00DA161E">
        <w:rPr>
          <w:spacing w:val="-10"/>
          <w:sz w:val="24"/>
        </w:rPr>
        <w:t>самоконтроля,</w:t>
      </w:r>
      <w:r w:rsidRPr="00DA161E">
        <w:rPr>
          <w:spacing w:val="-16"/>
          <w:sz w:val="24"/>
        </w:rPr>
        <w:t xml:space="preserve"> </w:t>
      </w:r>
      <w:r w:rsidRPr="00DA161E">
        <w:rPr>
          <w:spacing w:val="-10"/>
          <w:sz w:val="24"/>
        </w:rPr>
        <w:t>самооценки,</w:t>
      </w:r>
      <w:r w:rsidRPr="00DA161E">
        <w:rPr>
          <w:spacing w:val="-16"/>
          <w:sz w:val="24"/>
        </w:rPr>
        <w:t xml:space="preserve"> </w:t>
      </w:r>
      <w:r w:rsidRPr="00DA161E">
        <w:rPr>
          <w:spacing w:val="-13"/>
          <w:sz w:val="24"/>
        </w:rPr>
        <w:t>принятия</w:t>
      </w:r>
      <w:r w:rsidRPr="00DA161E">
        <w:rPr>
          <w:spacing w:val="-26"/>
          <w:sz w:val="24"/>
        </w:rPr>
        <w:t xml:space="preserve"> </w:t>
      </w:r>
      <w:r w:rsidRPr="00DA161E">
        <w:rPr>
          <w:spacing w:val="-13"/>
          <w:sz w:val="24"/>
        </w:rPr>
        <w:t>решений</w:t>
      </w:r>
      <w:r w:rsidRPr="00DA161E">
        <w:rPr>
          <w:spacing w:val="-26"/>
          <w:sz w:val="24"/>
        </w:rPr>
        <w:t xml:space="preserve"> </w:t>
      </w:r>
      <w:r w:rsidRPr="00DA161E">
        <w:rPr>
          <w:sz w:val="24"/>
        </w:rPr>
        <w:t>и</w:t>
      </w:r>
      <w:r w:rsidRPr="00DA161E">
        <w:rPr>
          <w:spacing w:val="-25"/>
          <w:sz w:val="24"/>
        </w:rPr>
        <w:t xml:space="preserve"> </w:t>
      </w:r>
      <w:r w:rsidRPr="00DA161E">
        <w:rPr>
          <w:spacing w:val="-14"/>
          <w:sz w:val="24"/>
        </w:rPr>
        <w:t>осуществления осознанного</w:t>
      </w:r>
      <w:r w:rsidRPr="00DA161E">
        <w:rPr>
          <w:spacing w:val="-29"/>
          <w:sz w:val="24"/>
        </w:rPr>
        <w:t xml:space="preserve"> </w:t>
      </w:r>
      <w:r w:rsidRPr="00DA161E">
        <w:rPr>
          <w:spacing w:val="-14"/>
          <w:sz w:val="24"/>
        </w:rPr>
        <w:t>выбора</w:t>
      </w:r>
      <w:r w:rsidRPr="00DA161E">
        <w:rPr>
          <w:spacing w:val="-35"/>
          <w:sz w:val="24"/>
        </w:rPr>
        <w:t xml:space="preserve"> </w:t>
      </w:r>
      <w:r w:rsidRPr="00DA161E">
        <w:rPr>
          <w:sz w:val="24"/>
        </w:rPr>
        <w:t>в</w:t>
      </w:r>
      <w:r w:rsidRPr="00DA161E">
        <w:rPr>
          <w:spacing w:val="-27"/>
          <w:sz w:val="24"/>
        </w:rPr>
        <w:t xml:space="preserve"> </w:t>
      </w:r>
      <w:r w:rsidRPr="00DA161E">
        <w:rPr>
          <w:spacing w:val="-15"/>
          <w:sz w:val="24"/>
        </w:rPr>
        <w:t>учебной</w:t>
      </w:r>
      <w:r w:rsidRPr="00DA161E">
        <w:rPr>
          <w:spacing w:val="-32"/>
          <w:sz w:val="24"/>
        </w:rPr>
        <w:t xml:space="preserve"> </w:t>
      </w:r>
      <w:r w:rsidRPr="00DA161E">
        <w:rPr>
          <w:sz w:val="24"/>
        </w:rPr>
        <w:t>и</w:t>
      </w:r>
      <w:r w:rsidRPr="00DA161E">
        <w:rPr>
          <w:spacing w:val="-32"/>
          <w:sz w:val="24"/>
        </w:rPr>
        <w:t xml:space="preserve"> </w:t>
      </w:r>
      <w:r w:rsidRPr="00DA161E">
        <w:rPr>
          <w:spacing w:val="-16"/>
          <w:sz w:val="24"/>
        </w:rPr>
        <w:t>познавательной</w:t>
      </w:r>
      <w:r w:rsidRPr="00DA161E">
        <w:rPr>
          <w:spacing w:val="-33"/>
          <w:sz w:val="24"/>
        </w:rPr>
        <w:t xml:space="preserve"> </w:t>
      </w:r>
      <w:r w:rsidRPr="00DA161E">
        <w:rPr>
          <w:spacing w:val="-16"/>
          <w:sz w:val="24"/>
        </w:rPr>
        <w:t>деятельности;</w:t>
      </w:r>
    </w:p>
    <w:p w:rsidR="009E1916" w:rsidRPr="00DA161E" w:rsidRDefault="00C21772" w:rsidP="00C1148A">
      <w:pPr>
        <w:pStyle w:val="a5"/>
        <w:numPr>
          <w:ilvl w:val="1"/>
          <w:numId w:val="303"/>
        </w:numPr>
        <w:tabs>
          <w:tab w:val="left" w:pos="2169"/>
          <w:tab w:val="left" w:pos="2170"/>
        </w:tabs>
        <w:spacing w:before="2"/>
        <w:ind w:right="697" w:firstLine="566"/>
        <w:rPr>
          <w:sz w:val="24"/>
        </w:rPr>
      </w:pPr>
      <w:r w:rsidRPr="00DA161E">
        <w:rPr>
          <w:spacing w:val="-9"/>
          <w:sz w:val="24"/>
        </w:rPr>
        <w:t>умение</w:t>
      </w:r>
      <w:r w:rsidRPr="00DA161E">
        <w:rPr>
          <w:spacing w:val="-15"/>
          <w:sz w:val="24"/>
        </w:rPr>
        <w:t xml:space="preserve"> </w:t>
      </w:r>
      <w:r w:rsidRPr="00DA161E">
        <w:rPr>
          <w:spacing w:val="-10"/>
          <w:sz w:val="24"/>
        </w:rPr>
        <w:t>определять</w:t>
      </w:r>
      <w:r w:rsidRPr="00DA161E">
        <w:rPr>
          <w:spacing w:val="-15"/>
          <w:sz w:val="24"/>
        </w:rPr>
        <w:t xml:space="preserve"> </w:t>
      </w:r>
      <w:r w:rsidRPr="00DA161E">
        <w:rPr>
          <w:spacing w:val="-10"/>
          <w:sz w:val="24"/>
        </w:rPr>
        <w:t>понятия,</w:t>
      </w:r>
      <w:r w:rsidRPr="00DA161E">
        <w:rPr>
          <w:spacing w:val="-14"/>
          <w:sz w:val="24"/>
        </w:rPr>
        <w:t xml:space="preserve"> </w:t>
      </w:r>
      <w:r w:rsidRPr="00DA161E">
        <w:rPr>
          <w:spacing w:val="-10"/>
          <w:sz w:val="24"/>
        </w:rPr>
        <w:t>создавать</w:t>
      </w:r>
      <w:r w:rsidRPr="00DA161E">
        <w:rPr>
          <w:spacing w:val="-13"/>
          <w:sz w:val="24"/>
        </w:rPr>
        <w:t xml:space="preserve"> </w:t>
      </w:r>
      <w:r w:rsidRPr="00DA161E">
        <w:rPr>
          <w:spacing w:val="-11"/>
          <w:sz w:val="24"/>
        </w:rPr>
        <w:t>обобщения,</w:t>
      </w:r>
      <w:r w:rsidRPr="00DA161E">
        <w:rPr>
          <w:spacing w:val="-24"/>
          <w:sz w:val="24"/>
        </w:rPr>
        <w:t xml:space="preserve"> </w:t>
      </w:r>
      <w:r w:rsidRPr="00DA161E">
        <w:rPr>
          <w:spacing w:val="-13"/>
          <w:sz w:val="24"/>
        </w:rPr>
        <w:t>устанавливать</w:t>
      </w:r>
      <w:r w:rsidRPr="00DA161E">
        <w:rPr>
          <w:spacing w:val="-21"/>
          <w:sz w:val="24"/>
        </w:rPr>
        <w:t xml:space="preserve"> </w:t>
      </w:r>
      <w:r w:rsidRPr="00DA161E">
        <w:rPr>
          <w:spacing w:val="-12"/>
          <w:sz w:val="24"/>
        </w:rPr>
        <w:t>аналогии,</w:t>
      </w:r>
      <w:r w:rsidRPr="00DA161E">
        <w:rPr>
          <w:spacing w:val="-24"/>
          <w:sz w:val="24"/>
        </w:rPr>
        <w:t xml:space="preserve"> </w:t>
      </w:r>
      <w:r w:rsidRPr="00DA161E">
        <w:rPr>
          <w:spacing w:val="-13"/>
          <w:sz w:val="24"/>
        </w:rPr>
        <w:t xml:space="preserve">классифицировать, </w:t>
      </w:r>
      <w:r w:rsidRPr="00DA161E">
        <w:rPr>
          <w:spacing w:val="-12"/>
          <w:sz w:val="24"/>
        </w:rPr>
        <w:t xml:space="preserve">самостоятельно </w:t>
      </w:r>
      <w:r w:rsidRPr="00DA161E">
        <w:rPr>
          <w:spacing w:val="-11"/>
          <w:sz w:val="24"/>
        </w:rPr>
        <w:t xml:space="preserve">выбирать основания </w:t>
      </w:r>
      <w:r w:rsidRPr="00DA161E">
        <w:rPr>
          <w:sz w:val="24"/>
        </w:rPr>
        <w:t xml:space="preserve">и </w:t>
      </w:r>
      <w:r w:rsidRPr="00DA161E">
        <w:rPr>
          <w:spacing w:val="-11"/>
          <w:sz w:val="24"/>
        </w:rPr>
        <w:t xml:space="preserve">критерии </w:t>
      </w:r>
      <w:r w:rsidRPr="00DA161E">
        <w:rPr>
          <w:spacing w:val="-5"/>
          <w:sz w:val="24"/>
        </w:rPr>
        <w:t xml:space="preserve">для </w:t>
      </w:r>
      <w:r w:rsidRPr="00DA161E">
        <w:rPr>
          <w:spacing w:val="-8"/>
          <w:sz w:val="24"/>
        </w:rPr>
        <w:t xml:space="preserve">классификации, устанавливать </w:t>
      </w:r>
      <w:r w:rsidRPr="00DA161E">
        <w:rPr>
          <w:spacing w:val="-7"/>
          <w:sz w:val="24"/>
        </w:rPr>
        <w:t xml:space="preserve">причинно- </w:t>
      </w:r>
      <w:r w:rsidRPr="00DA161E">
        <w:rPr>
          <w:spacing w:val="-9"/>
          <w:sz w:val="24"/>
        </w:rPr>
        <w:t xml:space="preserve">следственные связи, </w:t>
      </w:r>
      <w:r w:rsidRPr="00DA161E">
        <w:rPr>
          <w:spacing w:val="-8"/>
          <w:sz w:val="24"/>
        </w:rPr>
        <w:t xml:space="preserve">строить </w:t>
      </w:r>
      <w:r w:rsidRPr="00DA161E">
        <w:rPr>
          <w:spacing w:val="-9"/>
          <w:sz w:val="24"/>
        </w:rPr>
        <w:t xml:space="preserve">логическое </w:t>
      </w:r>
      <w:r w:rsidRPr="00DA161E">
        <w:rPr>
          <w:spacing w:val="-12"/>
          <w:sz w:val="24"/>
        </w:rPr>
        <w:t xml:space="preserve">рассуждение, </w:t>
      </w:r>
      <w:r w:rsidRPr="00DA161E">
        <w:rPr>
          <w:spacing w:val="-14"/>
          <w:sz w:val="24"/>
        </w:rPr>
        <w:t xml:space="preserve">умозаключение (индуктивное, </w:t>
      </w:r>
      <w:r w:rsidRPr="00DA161E">
        <w:rPr>
          <w:spacing w:val="-13"/>
          <w:sz w:val="24"/>
        </w:rPr>
        <w:t xml:space="preserve">дедуктивное </w:t>
      </w:r>
      <w:r w:rsidRPr="00DA161E">
        <w:rPr>
          <w:sz w:val="24"/>
        </w:rPr>
        <w:t xml:space="preserve">и </w:t>
      </w:r>
      <w:r w:rsidRPr="00DA161E">
        <w:rPr>
          <w:spacing w:val="-5"/>
          <w:sz w:val="24"/>
        </w:rPr>
        <w:t xml:space="preserve">по </w:t>
      </w:r>
      <w:r w:rsidRPr="00DA161E">
        <w:rPr>
          <w:spacing w:val="-11"/>
          <w:sz w:val="24"/>
        </w:rPr>
        <w:t xml:space="preserve">аналогии) </w:t>
      </w:r>
      <w:r w:rsidRPr="00DA161E">
        <w:rPr>
          <w:sz w:val="24"/>
        </w:rPr>
        <w:t>и</w:t>
      </w:r>
      <w:r w:rsidRPr="00DA161E">
        <w:rPr>
          <w:spacing w:val="-44"/>
          <w:sz w:val="24"/>
        </w:rPr>
        <w:t xml:space="preserve"> </w:t>
      </w:r>
      <w:r w:rsidRPr="00DA161E">
        <w:rPr>
          <w:spacing w:val="-10"/>
          <w:sz w:val="24"/>
        </w:rPr>
        <w:t xml:space="preserve">делать </w:t>
      </w:r>
      <w:r w:rsidRPr="00DA161E">
        <w:rPr>
          <w:spacing w:val="-11"/>
          <w:sz w:val="24"/>
        </w:rPr>
        <w:t>выводы;</w:t>
      </w:r>
    </w:p>
    <w:p w:rsidR="009E1916" w:rsidRPr="00DA161E" w:rsidRDefault="00C21772" w:rsidP="00C1148A">
      <w:pPr>
        <w:pStyle w:val="a5"/>
        <w:numPr>
          <w:ilvl w:val="1"/>
          <w:numId w:val="303"/>
        </w:numPr>
        <w:tabs>
          <w:tab w:val="left" w:pos="2169"/>
          <w:tab w:val="left" w:pos="2170"/>
        </w:tabs>
        <w:spacing w:before="2" w:line="237" w:lineRule="auto"/>
        <w:ind w:right="1434" w:firstLine="566"/>
        <w:rPr>
          <w:sz w:val="24"/>
        </w:rPr>
      </w:pPr>
      <w:r w:rsidRPr="00DA161E">
        <w:rPr>
          <w:spacing w:val="-11"/>
          <w:sz w:val="24"/>
        </w:rPr>
        <w:t>умение</w:t>
      </w:r>
      <w:r w:rsidRPr="00DA161E">
        <w:rPr>
          <w:spacing w:val="-24"/>
          <w:sz w:val="24"/>
        </w:rPr>
        <w:t xml:space="preserve"> </w:t>
      </w:r>
      <w:r w:rsidRPr="00DA161E">
        <w:rPr>
          <w:spacing w:val="-11"/>
          <w:sz w:val="24"/>
        </w:rPr>
        <w:t>создавать,</w:t>
      </w:r>
      <w:r w:rsidRPr="00DA161E">
        <w:rPr>
          <w:spacing w:val="-22"/>
          <w:sz w:val="24"/>
        </w:rPr>
        <w:t xml:space="preserve"> </w:t>
      </w:r>
      <w:r w:rsidRPr="00DA161E">
        <w:rPr>
          <w:spacing w:val="-11"/>
          <w:sz w:val="24"/>
        </w:rPr>
        <w:t>применять</w:t>
      </w:r>
      <w:r w:rsidRPr="00DA161E">
        <w:rPr>
          <w:spacing w:val="-22"/>
          <w:sz w:val="24"/>
        </w:rPr>
        <w:t xml:space="preserve"> </w:t>
      </w:r>
      <w:r w:rsidRPr="00DA161E">
        <w:rPr>
          <w:sz w:val="24"/>
        </w:rPr>
        <w:t>и</w:t>
      </w:r>
      <w:r w:rsidRPr="00DA161E">
        <w:rPr>
          <w:spacing w:val="-25"/>
          <w:sz w:val="24"/>
        </w:rPr>
        <w:t xml:space="preserve"> </w:t>
      </w:r>
      <w:r w:rsidRPr="00DA161E">
        <w:rPr>
          <w:spacing w:val="-12"/>
          <w:sz w:val="24"/>
        </w:rPr>
        <w:t>преобразовывать</w:t>
      </w:r>
      <w:r w:rsidRPr="00DA161E">
        <w:rPr>
          <w:spacing w:val="-21"/>
          <w:sz w:val="24"/>
        </w:rPr>
        <w:t xml:space="preserve"> </w:t>
      </w:r>
      <w:r w:rsidRPr="00DA161E">
        <w:rPr>
          <w:spacing w:val="-8"/>
          <w:sz w:val="24"/>
        </w:rPr>
        <w:t>знаки</w:t>
      </w:r>
      <w:r w:rsidRPr="00DA161E">
        <w:rPr>
          <w:spacing w:val="-19"/>
          <w:sz w:val="24"/>
        </w:rPr>
        <w:t xml:space="preserve"> </w:t>
      </w:r>
      <w:r w:rsidRPr="00DA161E">
        <w:rPr>
          <w:sz w:val="24"/>
        </w:rPr>
        <w:t>и</w:t>
      </w:r>
      <w:r w:rsidRPr="00DA161E">
        <w:rPr>
          <w:spacing w:val="-17"/>
          <w:sz w:val="24"/>
        </w:rPr>
        <w:t xml:space="preserve"> </w:t>
      </w:r>
      <w:r w:rsidRPr="00DA161E">
        <w:rPr>
          <w:spacing w:val="-10"/>
          <w:sz w:val="24"/>
        </w:rPr>
        <w:t>символы,</w:t>
      </w:r>
      <w:r w:rsidRPr="00DA161E">
        <w:rPr>
          <w:spacing w:val="-18"/>
          <w:sz w:val="24"/>
        </w:rPr>
        <w:t xml:space="preserve"> </w:t>
      </w:r>
      <w:r w:rsidRPr="00DA161E">
        <w:rPr>
          <w:spacing w:val="-9"/>
          <w:sz w:val="24"/>
        </w:rPr>
        <w:t>модели</w:t>
      </w:r>
      <w:r w:rsidRPr="00DA161E">
        <w:rPr>
          <w:spacing w:val="-19"/>
          <w:sz w:val="24"/>
        </w:rPr>
        <w:t xml:space="preserve"> </w:t>
      </w:r>
      <w:r w:rsidRPr="00DA161E">
        <w:rPr>
          <w:sz w:val="24"/>
        </w:rPr>
        <w:t>и</w:t>
      </w:r>
      <w:r w:rsidRPr="00DA161E">
        <w:rPr>
          <w:spacing w:val="-17"/>
          <w:sz w:val="24"/>
        </w:rPr>
        <w:t xml:space="preserve"> </w:t>
      </w:r>
      <w:r w:rsidRPr="00DA161E">
        <w:rPr>
          <w:spacing w:val="-9"/>
          <w:sz w:val="24"/>
        </w:rPr>
        <w:t>схемы</w:t>
      </w:r>
      <w:r w:rsidRPr="00DA161E">
        <w:rPr>
          <w:spacing w:val="-18"/>
          <w:sz w:val="24"/>
        </w:rPr>
        <w:t xml:space="preserve"> </w:t>
      </w:r>
      <w:r w:rsidRPr="00DA161E">
        <w:rPr>
          <w:spacing w:val="-8"/>
          <w:sz w:val="24"/>
        </w:rPr>
        <w:t xml:space="preserve">для </w:t>
      </w:r>
      <w:r w:rsidRPr="00DA161E">
        <w:rPr>
          <w:spacing w:val="-9"/>
          <w:sz w:val="24"/>
        </w:rPr>
        <w:t xml:space="preserve">решения </w:t>
      </w:r>
      <w:r w:rsidRPr="00DA161E">
        <w:rPr>
          <w:sz w:val="24"/>
        </w:rPr>
        <w:t>учебных и познавательных</w:t>
      </w:r>
      <w:r w:rsidRPr="00DA161E">
        <w:rPr>
          <w:spacing w:val="-12"/>
          <w:sz w:val="24"/>
        </w:rPr>
        <w:t xml:space="preserve"> </w:t>
      </w:r>
      <w:r w:rsidRPr="00DA161E">
        <w:rPr>
          <w:sz w:val="24"/>
        </w:rPr>
        <w:t>задач;</w:t>
      </w:r>
    </w:p>
    <w:p w:rsidR="009E1916" w:rsidRPr="00DA161E" w:rsidRDefault="00C21772" w:rsidP="00C1148A">
      <w:pPr>
        <w:pStyle w:val="a5"/>
        <w:numPr>
          <w:ilvl w:val="1"/>
          <w:numId w:val="303"/>
        </w:numPr>
        <w:tabs>
          <w:tab w:val="left" w:pos="2169"/>
          <w:tab w:val="left" w:pos="2170"/>
        </w:tabs>
        <w:spacing w:before="2"/>
        <w:ind w:right="750" w:firstLine="566"/>
        <w:rPr>
          <w:sz w:val="24"/>
        </w:rPr>
      </w:pPr>
      <w:r w:rsidRPr="00DA161E">
        <w:rPr>
          <w:spacing w:val="-12"/>
          <w:sz w:val="24"/>
        </w:rPr>
        <w:t xml:space="preserve">смысловое чтение; умение </w:t>
      </w:r>
      <w:r w:rsidRPr="00DA161E">
        <w:rPr>
          <w:spacing w:val="-13"/>
          <w:sz w:val="24"/>
        </w:rPr>
        <w:t xml:space="preserve">организовывать </w:t>
      </w:r>
      <w:r w:rsidRPr="00DA161E">
        <w:rPr>
          <w:spacing w:val="-12"/>
          <w:sz w:val="24"/>
        </w:rPr>
        <w:t xml:space="preserve">учебное </w:t>
      </w:r>
      <w:r w:rsidRPr="00DA161E">
        <w:rPr>
          <w:spacing w:val="-11"/>
          <w:sz w:val="24"/>
        </w:rPr>
        <w:t xml:space="preserve">сотрудничество </w:t>
      </w:r>
      <w:r w:rsidRPr="00DA161E">
        <w:rPr>
          <w:sz w:val="24"/>
        </w:rPr>
        <w:t xml:space="preserve">и </w:t>
      </w:r>
      <w:r w:rsidRPr="00DA161E">
        <w:rPr>
          <w:spacing w:val="-11"/>
          <w:sz w:val="24"/>
        </w:rPr>
        <w:t xml:space="preserve">совместную деятельность </w:t>
      </w:r>
      <w:r w:rsidRPr="00DA161E">
        <w:rPr>
          <w:sz w:val="24"/>
        </w:rPr>
        <w:t xml:space="preserve">с </w:t>
      </w:r>
      <w:r w:rsidRPr="00DA161E">
        <w:rPr>
          <w:spacing w:val="-8"/>
          <w:sz w:val="24"/>
        </w:rPr>
        <w:t xml:space="preserve">учителем </w:t>
      </w:r>
      <w:r w:rsidRPr="00DA161E">
        <w:rPr>
          <w:sz w:val="24"/>
        </w:rPr>
        <w:t xml:space="preserve">и </w:t>
      </w:r>
      <w:r w:rsidRPr="00DA161E">
        <w:rPr>
          <w:spacing w:val="-8"/>
          <w:sz w:val="24"/>
        </w:rPr>
        <w:t xml:space="preserve">сверстниками; </w:t>
      </w:r>
      <w:r w:rsidRPr="00DA161E">
        <w:rPr>
          <w:spacing w:val="-7"/>
          <w:sz w:val="24"/>
        </w:rPr>
        <w:t xml:space="preserve">работать индивидуально </w:t>
      </w:r>
      <w:r w:rsidRPr="00DA161E">
        <w:rPr>
          <w:sz w:val="24"/>
        </w:rPr>
        <w:t xml:space="preserve">и в </w:t>
      </w:r>
      <w:r w:rsidRPr="00DA161E">
        <w:rPr>
          <w:spacing w:val="-6"/>
          <w:sz w:val="24"/>
        </w:rPr>
        <w:t xml:space="preserve">группе: находить </w:t>
      </w:r>
      <w:r w:rsidRPr="00DA161E">
        <w:rPr>
          <w:spacing w:val="-5"/>
          <w:sz w:val="24"/>
        </w:rPr>
        <w:t xml:space="preserve">общее </w:t>
      </w:r>
      <w:r w:rsidRPr="00DA161E">
        <w:rPr>
          <w:spacing w:val="-6"/>
          <w:sz w:val="24"/>
        </w:rPr>
        <w:t>решение</w:t>
      </w:r>
      <w:r w:rsidRPr="00DA161E">
        <w:rPr>
          <w:spacing w:val="-12"/>
          <w:sz w:val="24"/>
        </w:rPr>
        <w:t xml:space="preserve"> </w:t>
      </w:r>
      <w:r w:rsidRPr="00DA161E">
        <w:rPr>
          <w:sz w:val="24"/>
        </w:rPr>
        <w:t>и</w:t>
      </w:r>
      <w:r w:rsidRPr="00DA161E">
        <w:rPr>
          <w:spacing w:val="-19"/>
          <w:sz w:val="24"/>
        </w:rPr>
        <w:t xml:space="preserve"> </w:t>
      </w:r>
      <w:r w:rsidRPr="00DA161E">
        <w:rPr>
          <w:spacing w:val="-11"/>
          <w:sz w:val="24"/>
        </w:rPr>
        <w:t>разрешать</w:t>
      </w:r>
      <w:r w:rsidRPr="00DA161E">
        <w:rPr>
          <w:spacing w:val="-21"/>
          <w:sz w:val="24"/>
        </w:rPr>
        <w:t xml:space="preserve"> </w:t>
      </w:r>
      <w:r w:rsidRPr="00DA161E">
        <w:rPr>
          <w:spacing w:val="-11"/>
          <w:sz w:val="24"/>
        </w:rPr>
        <w:t>конфликты</w:t>
      </w:r>
      <w:r w:rsidRPr="00DA161E">
        <w:rPr>
          <w:spacing w:val="-23"/>
          <w:sz w:val="24"/>
        </w:rPr>
        <w:t xml:space="preserve"> </w:t>
      </w:r>
      <w:r w:rsidRPr="00DA161E">
        <w:rPr>
          <w:spacing w:val="-6"/>
          <w:sz w:val="24"/>
        </w:rPr>
        <w:t>на</w:t>
      </w:r>
      <w:r w:rsidRPr="00DA161E">
        <w:rPr>
          <w:spacing w:val="-22"/>
          <w:sz w:val="24"/>
        </w:rPr>
        <w:t xml:space="preserve"> </w:t>
      </w:r>
      <w:r w:rsidRPr="00DA161E">
        <w:rPr>
          <w:spacing w:val="-11"/>
          <w:sz w:val="24"/>
        </w:rPr>
        <w:t>основе</w:t>
      </w:r>
      <w:r w:rsidRPr="00DA161E">
        <w:rPr>
          <w:spacing w:val="-21"/>
          <w:sz w:val="24"/>
        </w:rPr>
        <w:t xml:space="preserve"> </w:t>
      </w:r>
      <w:r w:rsidRPr="00DA161E">
        <w:rPr>
          <w:spacing w:val="-12"/>
          <w:sz w:val="24"/>
        </w:rPr>
        <w:t>согласования</w:t>
      </w:r>
      <w:r w:rsidRPr="00DA161E">
        <w:rPr>
          <w:spacing w:val="-20"/>
          <w:sz w:val="24"/>
        </w:rPr>
        <w:t xml:space="preserve"> </w:t>
      </w:r>
      <w:r w:rsidRPr="00DA161E">
        <w:rPr>
          <w:spacing w:val="-10"/>
          <w:sz w:val="24"/>
        </w:rPr>
        <w:t>позиций</w:t>
      </w:r>
      <w:r w:rsidRPr="00DA161E">
        <w:rPr>
          <w:spacing w:val="-19"/>
          <w:sz w:val="24"/>
        </w:rPr>
        <w:t xml:space="preserve"> </w:t>
      </w:r>
      <w:r w:rsidRPr="00DA161E">
        <w:rPr>
          <w:sz w:val="24"/>
        </w:rPr>
        <w:t>и</w:t>
      </w:r>
      <w:r w:rsidRPr="00DA161E">
        <w:rPr>
          <w:spacing w:val="-19"/>
          <w:sz w:val="24"/>
        </w:rPr>
        <w:t xml:space="preserve"> </w:t>
      </w:r>
      <w:r w:rsidRPr="00DA161E">
        <w:rPr>
          <w:sz w:val="24"/>
        </w:rPr>
        <w:t>с</w:t>
      </w:r>
      <w:r w:rsidRPr="00DA161E">
        <w:rPr>
          <w:spacing w:val="-14"/>
          <w:sz w:val="24"/>
        </w:rPr>
        <w:t xml:space="preserve"> </w:t>
      </w:r>
      <w:r w:rsidRPr="00DA161E">
        <w:rPr>
          <w:spacing w:val="-11"/>
          <w:sz w:val="24"/>
        </w:rPr>
        <w:t>учетом</w:t>
      </w:r>
      <w:r w:rsidRPr="00DA161E">
        <w:rPr>
          <w:spacing w:val="-19"/>
          <w:sz w:val="24"/>
        </w:rPr>
        <w:t xml:space="preserve"> </w:t>
      </w:r>
      <w:r w:rsidRPr="00DA161E">
        <w:rPr>
          <w:spacing w:val="-11"/>
          <w:sz w:val="24"/>
        </w:rPr>
        <w:t>интересов;</w:t>
      </w:r>
      <w:r w:rsidRPr="00DA161E">
        <w:rPr>
          <w:spacing w:val="-19"/>
          <w:sz w:val="24"/>
        </w:rPr>
        <w:t xml:space="preserve"> </w:t>
      </w:r>
      <w:r w:rsidRPr="00DA161E">
        <w:rPr>
          <w:spacing w:val="-11"/>
          <w:sz w:val="24"/>
        </w:rPr>
        <w:t xml:space="preserve">формулировать, </w:t>
      </w:r>
      <w:r w:rsidRPr="00DA161E">
        <w:rPr>
          <w:spacing w:val="-10"/>
          <w:sz w:val="24"/>
        </w:rPr>
        <w:t>аргументировать</w:t>
      </w:r>
      <w:r w:rsidRPr="00DA161E">
        <w:rPr>
          <w:spacing w:val="-21"/>
          <w:sz w:val="24"/>
        </w:rPr>
        <w:t xml:space="preserve"> </w:t>
      </w:r>
      <w:r w:rsidRPr="00DA161E">
        <w:rPr>
          <w:sz w:val="24"/>
        </w:rPr>
        <w:t>и</w:t>
      </w:r>
      <w:r w:rsidRPr="00DA161E">
        <w:rPr>
          <w:spacing w:val="-19"/>
          <w:sz w:val="24"/>
        </w:rPr>
        <w:t xml:space="preserve"> </w:t>
      </w:r>
      <w:r w:rsidRPr="00DA161E">
        <w:rPr>
          <w:spacing w:val="-10"/>
          <w:sz w:val="24"/>
        </w:rPr>
        <w:t>отстаивать</w:t>
      </w:r>
      <w:r w:rsidRPr="00DA161E">
        <w:rPr>
          <w:spacing w:val="-19"/>
          <w:sz w:val="24"/>
        </w:rPr>
        <w:t xml:space="preserve"> </w:t>
      </w:r>
      <w:r w:rsidRPr="00DA161E">
        <w:rPr>
          <w:spacing w:val="-8"/>
          <w:sz w:val="24"/>
        </w:rPr>
        <w:t>свое</w:t>
      </w:r>
      <w:r w:rsidRPr="00DA161E">
        <w:rPr>
          <w:spacing w:val="-21"/>
          <w:sz w:val="24"/>
        </w:rPr>
        <w:t xml:space="preserve"> </w:t>
      </w:r>
      <w:r w:rsidRPr="00DA161E">
        <w:rPr>
          <w:spacing w:val="-9"/>
          <w:sz w:val="24"/>
        </w:rPr>
        <w:t>мнение;</w:t>
      </w:r>
    </w:p>
    <w:p w:rsidR="009E1916" w:rsidRPr="00DA161E" w:rsidRDefault="00C21772" w:rsidP="00C1148A">
      <w:pPr>
        <w:pStyle w:val="a5"/>
        <w:numPr>
          <w:ilvl w:val="1"/>
          <w:numId w:val="303"/>
        </w:numPr>
        <w:tabs>
          <w:tab w:val="left" w:pos="2169"/>
          <w:tab w:val="left" w:pos="2170"/>
        </w:tabs>
        <w:spacing w:before="1" w:line="237" w:lineRule="auto"/>
        <w:ind w:right="695" w:firstLine="566"/>
        <w:rPr>
          <w:sz w:val="24"/>
        </w:rPr>
      </w:pPr>
      <w:r w:rsidRPr="00DA161E">
        <w:rPr>
          <w:spacing w:val="-7"/>
          <w:sz w:val="24"/>
        </w:rPr>
        <w:t>умение</w:t>
      </w:r>
      <w:r w:rsidRPr="00DA161E">
        <w:rPr>
          <w:spacing w:val="-15"/>
          <w:sz w:val="24"/>
        </w:rPr>
        <w:t xml:space="preserve"> </w:t>
      </w:r>
      <w:r w:rsidRPr="00DA161E">
        <w:rPr>
          <w:spacing w:val="-8"/>
          <w:sz w:val="24"/>
        </w:rPr>
        <w:t>осознанно</w:t>
      </w:r>
      <w:r w:rsidRPr="00DA161E">
        <w:rPr>
          <w:spacing w:val="-16"/>
          <w:sz w:val="24"/>
        </w:rPr>
        <w:t xml:space="preserve"> </w:t>
      </w:r>
      <w:r w:rsidRPr="00DA161E">
        <w:rPr>
          <w:spacing w:val="-8"/>
          <w:sz w:val="24"/>
        </w:rPr>
        <w:t>использовать</w:t>
      </w:r>
      <w:r w:rsidRPr="00DA161E">
        <w:rPr>
          <w:spacing w:val="-10"/>
          <w:sz w:val="24"/>
        </w:rPr>
        <w:t xml:space="preserve"> </w:t>
      </w:r>
      <w:r w:rsidRPr="00DA161E">
        <w:rPr>
          <w:spacing w:val="-8"/>
          <w:sz w:val="24"/>
        </w:rPr>
        <w:t>речевые</w:t>
      </w:r>
      <w:r w:rsidRPr="00DA161E">
        <w:rPr>
          <w:spacing w:val="-15"/>
          <w:sz w:val="24"/>
        </w:rPr>
        <w:t xml:space="preserve"> </w:t>
      </w:r>
      <w:r w:rsidRPr="00DA161E">
        <w:rPr>
          <w:spacing w:val="-10"/>
          <w:sz w:val="24"/>
        </w:rPr>
        <w:t>средства</w:t>
      </w:r>
      <w:r w:rsidRPr="00DA161E">
        <w:rPr>
          <w:spacing w:val="-25"/>
          <w:sz w:val="24"/>
        </w:rPr>
        <w:t xml:space="preserve"> </w:t>
      </w:r>
      <w:r w:rsidRPr="00DA161E">
        <w:rPr>
          <w:sz w:val="24"/>
        </w:rPr>
        <w:t>в</w:t>
      </w:r>
      <w:r w:rsidRPr="00DA161E">
        <w:rPr>
          <w:spacing w:val="-24"/>
          <w:sz w:val="24"/>
        </w:rPr>
        <w:t xml:space="preserve"> </w:t>
      </w:r>
      <w:r w:rsidRPr="00DA161E">
        <w:rPr>
          <w:spacing w:val="-13"/>
          <w:sz w:val="24"/>
        </w:rPr>
        <w:t>соответствии</w:t>
      </w:r>
      <w:r w:rsidRPr="00DA161E">
        <w:rPr>
          <w:spacing w:val="-20"/>
          <w:sz w:val="24"/>
        </w:rPr>
        <w:t xml:space="preserve"> </w:t>
      </w:r>
      <w:r w:rsidRPr="00DA161E">
        <w:rPr>
          <w:sz w:val="24"/>
        </w:rPr>
        <w:t>с</w:t>
      </w:r>
      <w:r w:rsidRPr="00DA161E">
        <w:rPr>
          <w:spacing w:val="-25"/>
          <w:sz w:val="24"/>
        </w:rPr>
        <w:t xml:space="preserve"> </w:t>
      </w:r>
      <w:r w:rsidRPr="00DA161E">
        <w:rPr>
          <w:spacing w:val="-12"/>
          <w:sz w:val="24"/>
        </w:rPr>
        <w:t>задачей</w:t>
      </w:r>
      <w:r w:rsidRPr="00DA161E">
        <w:rPr>
          <w:spacing w:val="-23"/>
          <w:sz w:val="24"/>
        </w:rPr>
        <w:t xml:space="preserve"> </w:t>
      </w:r>
      <w:r w:rsidRPr="00DA161E">
        <w:rPr>
          <w:spacing w:val="-13"/>
          <w:sz w:val="24"/>
        </w:rPr>
        <w:t>коммуникации</w:t>
      </w:r>
      <w:r w:rsidRPr="00DA161E">
        <w:rPr>
          <w:spacing w:val="-24"/>
          <w:sz w:val="24"/>
        </w:rPr>
        <w:t xml:space="preserve"> </w:t>
      </w:r>
      <w:r w:rsidRPr="00DA161E">
        <w:rPr>
          <w:spacing w:val="-9"/>
          <w:sz w:val="24"/>
        </w:rPr>
        <w:t xml:space="preserve">для </w:t>
      </w:r>
      <w:r w:rsidRPr="00DA161E">
        <w:rPr>
          <w:spacing w:val="-8"/>
          <w:sz w:val="24"/>
        </w:rPr>
        <w:t xml:space="preserve">выражения своих чувств, </w:t>
      </w:r>
      <w:r w:rsidRPr="00DA161E">
        <w:rPr>
          <w:spacing w:val="-7"/>
          <w:sz w:val="24"/>
        </w:rPr>
        <w:t xml:space="preserve">мыслей </w:t>
      </w:r>
      <w:r w:rsidRPr="00DA161E">
        <w:rPr>
          <w:sz w:val="24"/>
        </w:rPr>
        <w:t xml:space="preserve">и </w:t>
      </w:r>
      <w:r w:rsidRPr="00DA161E">
        <w:rPr>
          <w:spacing w:val="-9"/>
          <w:sz w:val="24"/>
        </w:rPr>
        <w:t xml:space="preserve">потребностей, </w:t>
      </w:r>
      <w:r w:rsidRPr="00DA161E">
        <w:rPr>
          <w:spacing w:val="-10"/>
          <w:sz w:val="24"/>
        </w:rPr>
        <w:t xml:space="preserve">планирования </w:t>
      </w:r>
      <w:r w:rsidRPr="00DA161E">
        <w:rPr>
          <w:sz w:val="24"/>
        </w:rPr>
        <w:t xml:space="preserve">и </w:t>
      </w:r>
      <w:r w:rsidRPr="00DA161E">
        <w:rPr>
          <w:spacing w:val="-10"/>
          <w:sz w:val="24"/>
        </w:rPr>
        <w:t xml:space="preserve">регуляции </w:t>
      </w:r>
      <w:r w:rsidRPr="00DA161E">
        <w:rPr>
          <w:spacing w:val="-9"/>
          <w:sz w:val="24"/>
        </w:rPr>
        <w:t xml:space="preserve">своей деятельности; </w:t>
      </w:r>
      <w:r w:rsidRPr="00DA161E">
        <w:rPr>
          <w:spacing w:val="-7"/>
          <w:sz w:val="24"/>
        </w:rPr>
        <w:t>владение</w:t>
      </w:r>
      <w:r w:rsidRPr="00DA161E">
        <w:rPr>
          <w:spacing w:val="-11"/>
          <w:sz w:val="24"/>
        </w:rPr>
        <w:t xml:space="preserve"> </w:t>
      </w:r>
      <w:r w:rsidRPr="00DA161E">
        <w:rPr>
          <w:spacing w:val="-8"/>
          <w:sz w:val="24"/>
        </w:rPr>
        <w:t>устной</w:t>
      </w:r>
      <w:r w:rsidRPr="00DA161E">
        <w:rPr>
          <w:spacing w:val="-14"/>
          <w:sz w:val="24"/>
        </w:rPr>
        <w:t xml:space="preserve"> </w:t>
      </w:r>
      <w:r w:rsidRPr="00DA161E">
        <w:rPr>
          <w:sz w:val="24"/>
        </w:rPr>
        <w:t>и</w:t>
      </w:r>
      <w:r w:rsidRPr="00DA161E">
        <w:rPr>
          <w:spacing w:val="-13"/>
          <w:sz w:val="24"/>
        </w:rPr>
        <w:t xml:space="preserve"> </w:t>
      </w:r>
      <w:r w:rsidRPr="00DA161E">
        <w:rPr>
          <w:spacing w:val="-7"/>
          <w:sz w:val="24"/>
        </w:rPr>
        <w:t>письменной</w:t>
      </w:r>
      <w:r w:rsidRPr="00DA161E">
        <w:rPr>
          <w:spacing w:val="-14"/>
          <w:sz w:val="24"/>
        </w:rPr>
        <w:t xml:space="preserve"> </w:t>
      </w:r>
      <w:r w:rsidRPr="00DA161E">
        <w:rPr>
          <w:spacing w:val="-7"/>
          <w:sz w:val="24"/>
        </w:rPr>
        <w:t>речью,</w:t>
      </w:r>
      <w:r w:rsidRPr="00DA161E">
        <w:rPr>
          <w:spacing w:val="-14"/>
          <w:sz w:val="24"/>
        </w:rPr>
        <w:t xml:space="preserve"> </w:t>
      </w:r>
      <w:r w:rsidRPr="00DA161E">
        <w:rPr>
          <w:spacing w:val="-10"/>
          <w:sz w:val="24"/>
        </w:rPr>
        <w:t>монологической</w:t>
      </w:r>
      <w:r w:rsidRPr="00DA161E">
        <w:rPr>
          <w:spacing w:val="-20"/>
          <w:sz w:val="24"/>
        </w:rPr>
        <w:t xml:space="preserve"> </w:t>
      </w:r>
      <w:r w:rsidRPr="00DA161E">
        <w:rPr>
          <w:spacing w:val="-10"/>
          <w:sz w:val="24"/>
        </w:rPr>
        <w:t>контекстной</w:t>
      </w:r>
      <w:r w:rsidRPr="00DA161E">
        <w:rPr>
          <w:spacing w:val="-21"/>
          <w:sz w:val="24"/>
        </w:rPr>
        <w:t xml:space="preserve"> </w:t>
      </w:r>
      <w:r w:rsidRPr="00DA161E">
        <w:rPr>
          <w:spacing w:val="-9"/>
          <w:sz w:val="24"/>
        </w:rPr>
        <w:t>речью;</w:t>
      </w:r>
    </w:p>
    <w:p w:rsidR="009E1916" w:rsidRPr="00DA161E" w:rsidRDefault="00C21772" w:rsidP="00C1148A">
      <w:pPr>
        <w:pStyle w:val="a5"/>
        <w:numPr>
          <w:ilvl w:val="1"/>
          <w:numId w:val="303"/>
        </w:numPr>
        <w:tabs>
          <w:tab w:val="left" w:pos="2169"/>
          <w:tab w:val="left" w:pos="2170"/>
        </w:tabs>
        <w:spacing w:before="8" w:line="237" w:lineRule="auto"/>
        <w:ind w:right="1482" w:firstLine="566"/>
        <w:rPr>
          <w:sz w:val="24"/>
        </w:rPr>
      </w:pPr>
      <w:r w:rsidRPr="00DA161E">
        <w:rPr>
          <w:spacing w:val="-11"/>
          <w:sz w:val="24"/>
        </w:rPr>
        <w:t>формирование</w:t>
      </w:r>
      <w:r w:rsidRPr="00DA161E">
        <w:rPr>
          <w:spacing w:val="-23"/>
          <w:sz w:val="24"/>
        </w:rPr>
        <w:t xml:space="preserve"> </w:t>
      </w:r>
      <w:r w:rsidRPr="00DA161E">
        <w:rPr>
          <w:sz w:val="24"/>
        </w:rPr>
        <w:t>и</w:t>
      </w:r>
      <w:r w:rsidRPr="00DA161E">
        <w:rPr>
          <w:spacing w:val="-20"/>
          <w:sz w:val="24"/>
        </w:rPr>
        <w:t xml:space="preserve"> </w:t>
      </w:r>
      <w:r w:rsidRPr="00DA161E">
        <w:rPr>
          <w:spacing w:val="-11"/>
          <w:sz w:val="24"/>
        </w:rPr>
        <w:t>развитие</w:t>
      </w:r>
      <w:r w:rsidRPr="00DA161E">
        <w:rPr>
          <w:spacing w:val="-26"/>
          <w:sz w:val="24"/>
        </w:rPr>
        <w:t xml:space="preserve"> </w:t>
      </w:r>
      <w:r w:rsidRPr="00DA161E">
        <w:rPr>
          <w:spacing w:val="-12"/>
          <w:sz w:val="24"/>
        </w:rPr>
        <w:t>компетентности</w:t>
      </w:r>
      <w:r w:rsidRPr="00DA161E">
        <w:rPr>
          <w:spacing w:val="-20"/>
          <w:sz w:val="24"/>
        </w:rPr>
        <w:t xml:space="preserve"> </w:t>
      </w:r>
      <w:r w:rsidRPr="00DA161E">
        <w:rPr>
          <w:sz w:val="24"/>
        </w:rPr>
        <w:t>в</w:t>
      </w:r>
      <w:r w:rsidRPr="00DA161E">
        <w:rPr>
          <w:spacing w:val="-22"/>
          <w:sz w:val="24"/>
        </w:rPr>
        <w:t xml:space="preserve"> </w:t>
      </w:r>
      <w:r w:rsidRPr="00DA161E">
        <w:rPr>
          <w:spacing w:val="-9"/>
          <w:sz w:val="24"/>
        </w:rPr>
        <w:t>области</w:t>
      </w:r>
      <w:r w:rsidRPr="00DA161E">
        <w:rPr>
          <w:spacing w:val="-13"/>
          <w:sz w:val="24"/>
        </w:rPr>
        <w:t xml:space="preserve"> </w:t>
      </w:r>
      <w:r w:rsidRPr="00DA161E">
        <w:rPr>
          <w:spacing w:val="-8"/>
          <w:sz w:val="24"/>
        </w:rPr>
        <w:t>использования</w:t>
      </w:r>
      <w:r w:rsidRPr="00DA161E">
        <w:rPr>
          <w:spacing w:val="-14"/>
          <w:sz w:val="24"/>
        </w:rPr>
        <w:t xml:space="preserve"> </w:t>
      </w:r>
      <w:r w:rsidRPr="00DA161E">
        <w:rPr>
          <w:spacing w:val="-8"/>
          <w:sz w:val="24"/>
        </w:rPr>
        <w:t xml:space="preserve">информационно- </w:t>
      </w:r>
      <w:r w:rsidRPr="00DA161E">
        <w:rPr>
          <w:spacing w:val="-4"/>
          <w:sz w:val="24"/>
        </w:rPr>
        <w:t>коммуникационных</w:t>
      </w:r>
      <w:r w:rsidRPr="00DA161E">
        <w:rPr>
          <w:spacing w:val="2"/>
          <w:sz w:val="24"/>
        </w:rPr>
        <w:t xml:space="preserve"> </w:t>
      </w:r>
      <w:r w:rsidRPr="00DA161E">
        <w:rPr>
          <w:sz w:val="24"/>
        </w:rPr>
        <w:t>технологий.</w:t>
      </w:r>
    </w:p>
    <w:p w:rsidR="009E1916" w:rsidRPr="00DA161E" w:rsidRDefault="00C21772">
      <w:pPr>
        <w:pStyle w:val="4"/>
        <w:spacing w:line="275" w:lineRule="exact"/>
        <w:ind w:left="1745"/>
      </w:pPr>
      <w:r w:rsidRPr="00DA161E">
        <w:t>Регулятивные универсальные учебные действия</w:t>
      </w:r>
    </w:p>
    <w:p w:rsidR="009E1916" w:rsidRPr="00DA161E" w:rsidRDefault="00C21772" w:rsidP="00C1148A">
      <w:pPr>
        <w:pStyle w:val="a5"/>
        <w:numPr>
          <w:ilvl w:val="1"/>
          <w:numId w:val="303"/>
        </w:numPr>
        <w:tabs>
          <w:tab w:val="left" w:pos="2169"/>
          <w:tab w:val="left" w:pos="2170"/>
        </w:tabs>
        <w:ind w:right="1152" w:firstLine="566"/>
        <w:rPr>
          <w:sz w:val="24"/>
        </w:rPr>
      </w:pPr>
      <w:r w:rsidRPr="00DA161E">
        <w:rPr>
          <w:sz w:val="24"/>
        </w:rPr>
        <w:t>целеполаганию, включая постановку новых целей, преобразование</w:t>
      </w:r>
      <w:r w:rsidRPr="00DA161E">
        <w:rPr>
          <w:spacing w:val="-29"/>
          <w:sz w:val="24"/>
        </w:rPr>
        <w:t xml:space="preserve"> </w:t>
      </w:r>
      <w:r w:rsidRPr="00DA161E">
        <w:rPr>
          <w:sz w:val="24"/>
        </w:rPr>
        <w:t>практической задачи в</w:t>
      </w:r>
      <w:r w:rsidRPr="00DA161E">
        <w:rPr>
          <w:spacing w:val="-2"/>
          <w:sz w:val="24"/>
        </w:rPr>
        <w:t xml:space="preserve"> </w:t>
      </w:r>
      <w:r w:rsidRPr="00DA161E">
        <w:rPr>
          <w:sz w:val="24"/>
        </w:rPr>
        <w:t>познавательную;</w:t>
      </w:r>
    </w:p>
    <w:p w:rsidR="009E1916" w:rsidRPr="00DA161E" w:rsidRDefault="00C21772" w:rsidP="00C1148A">
      <w:pPr>
        <w:pStyle w:val="a5"/>
        <w:numPr>
          <w:ilvl w:val="1"/>
          <w:numId w:val="303"/>
        </w:numPr>
        <w:tabs>
          <w:tab w:val="left" w:pos="2229"/>
          <w:tab w:val="left" w:pos="2230"/>
        </w:tabs>
        <w:spacing w:before="2" w:line="237" w:lineRule="auto"/>
        <w:ind w:right="1904" w:firstLine="566"/>
        <w:rPr>
          <w:sz w:val="24"/>
        </w:rPr>
      </w:pPr>
      <w:r w:rsidRPr="00DA161E">
        <w:rPr>
          <w:sz w:val="24"/>
        </w:rPr>
        <w:t>самостоятельно анализировать условия достижения цели на основе</w:t>
      </w:r>
      <w:r w:rsidRPr="00DA161E">
        <w:rPr>
          <w:spacing w:val="-23"/>
          <w:sz w:val="24"/>
        </w:rPr>
        <w:t xml:space="preserve"> </w:t>
      </w:r>
      <w:r w:rsidRPr="00DA161E">
        <w:rPr>
          <w:sz w:val="24"/>
        </w:rPr>
        <w:t>учѐта выделенных учителем ориентиров действия в новом учебном</w:t>
      </w:r>
      <w:r w:rsidRPr="00DA161E">
        <w:rPr>
          <w:spacing w:val="-7"/>
          <w:sz w:val="24"/>
        </w:rPr>
        <w:t xml:space="preserve"> </w:t>
      </w:r>
      <w:r w:rsidRPr="00DA161E">
        <w:rPr>
          <w:sz w:val="24"/>
        </w:rPr>
        <w:t>материале;</w:t>
      </w:r>
    </w:p>
    <w:p w:rsidR="009E1916" w:rsidRPr="00DA161E" w:rsidRDefault="00C21772" w:rsidP="00C1148A">
      <w:pPr>
        <w:pStyle w:val="a5"/>
        <w:numPr>
          <w:ilvl w:val="1"/>
          <w:numId w:val="303"/>
        </w:numPr>
        <w:tabs>
          <w:tab w:val="left" w:pos="2229"/>
          <w:tab w:val="left" w:pos="2230"/>
        </w:tabs>
        <w:spacing w:before="2" w:line="293" w:lineRule="exact"/>
        <w:ind w:left="2230" w:hanging="485"/>
        <w:rPr>
          <w:sz w:val="24"/>
        </w:rPr>
      </w:pPr>
      <w:r w:rsidRPr="00DA161E">
        <w:rPr>
          <w:sz w:val="24"/>
        </w:rPr>
        <w:t>планировать пути достижения</w:t>
      </w:r>
      <w:r w:rsidRPr="00DA161E">
        <w:rPr>
          <w:spacing w:val="-3"/>
          <w:sz w:val="24"/>
        </w:rPr>
        <w:t xml:space="preserve"> </w:t>
      </w:r>
      <w:r w:rsidRPr="00DA161E">
        <w:rPr>
          <w:sz w:val="24"/>
        </w:rPr>
        <w:t>целей;</w:t>
      </w:r>
    </w:p>
    <w:p w:rsidR="009E1916" w:rsidRPr="00DA161E" w:rsidRDefault="00C21772" w:rsidP="00C1148A">
      <w:pPr>
        <w:pStyle w:val="a5"/>
        <w:numPr>
          <w:ilvl w:val="1"/>
          <w:numId w:val="303"/>
        </w:numPr>
        <w:tabs>
          <w:tab w:val="left" w:pos="2232"/>
          <w:tab w:val="left" w:pos="2233"/>
        </w:tabs>
        <w:spacing w:line="293" w:lineRule="exact"/>
        <w:ind w:left="2232" w:hanging="488"/>
        <w:rPr>
          <w:sz w:val="24"/>
        </w:rPr>
      </w:pPr>
      <w:r w:rsidRPr="00DA161E">
        <w:rPr>
          <w:sz w:val="24"/>
        </w:rPr>
        <w:t>устанавливать целевые приоритеты;</w:t>
      </w:r>
    </w:p>
    <w:p w:rsidR="009E1916" w:rsidRPr="00DA161E" w:rsidRDefault="00C21772" w:rsidP="00C1148A">
      <w:pPr>
        <w:pStyle w:val="a5"/>
        <w:numPr>
          <w:ilvl w:val="1"/>
          <w:numId w:val="303"/>
        </w:numPr>
        <w:tabs>
          <w:tab w:val="left" w:pos="2232"/>
          <w:tab w:val="left" w:pos="2233"/>
        </w:tabs>
        <w:spacing w:line="293" w:lineRule="exact"/>
        <w:ind w:left="2232" w:hanging="488"/>
        <w:rPr>
          <w:sz w:val="24"/>
        </w:rPr>
      </w:pPr>
      <w:r w:rsidRPr="00DA161E">
        <w:rPr>
          <w:sz w:val="24"/>
        </w:rPr>
        <w:t>уметь самостоятельно контролировать своѐ время и управлять</w:t>
      </w:r>
      <w:r w:rsidRPr="00DA161E">
        <w:rPr>
          <w:spacing w:val="-2"/>
          <w:sz w:val="24"/>
        </w:rPr>
        <w:t xml:space="preserve"> </w:t>
      </w:r>
      <w:r w:rsidRPr="00DA161E">
        <w:rPr>
          <w:sz w:val="24"/>
        </w:rPr>
        <w:t>им;</w:t>
      </w:r>
    </w:p>
    <w:p w:rsidR="009E1916" w:rsidRPr="00E71D81" w:rsidRDefault="00C21772" w:rsidP="00C1148A">
      <w:pPr>
        <w:pStyle w:val="a5"/>
        <w:numPr>
          <w:ilvl w:val="1"/>
          <w:numId w:val="303"/>
        </w:numPr>
        <w:tabs>
          <w:tab w:val="left" w:pos="2229"/>
          <w:tab w:val="left" w:pos="2230"/>
        </w:tabs>
        <w:spacing w:line="293" w:lineRule="exact"/>
        <w:ind w:left="2230" w:hanging="485"/>
        <w:rPr>
          <w:sz w:val="24"/>
        </w:rPr>
      </w:pPr>
      <w:r w:rsidRPr="00DA161E">
        <w:rPr>
          <w:sz w:val="24"/>
        </w:rPr>
        <w:t>принимать решения в проблемной ситуации на основе</w:t>
      </w:r>
      <w:r w:rsidRPr="00DA161E">
        <w:rPr>
          <w:spacing w:val="-10"/>
          <w:sz w:val="24"/>
        </w:rPr>
        <w:t xml:space="preserve"> </w:t>
      </w:r>
      <w:r w:rsidRPr="00DA161E">
        <w:rPr>
          <w:sz w:val="24"/>
        </w:rPr>
        <w:t>переговоров;</w:t>
      </w:r>
    </w:p>
    <w:p w:rsidR="00E71D81" w:rsidRPr="00DA161E" w:rsidRDefault="00E71D81" w:rsidP="00C1148A">
      <w:pPr>
        <w:pStyle w:val="a5"/>
        <w:numPr>
          <w:ilvl w:val="1"/>
          <w:numId w:val="303"/>
        </w:numPr>
        <w:tabs>
          <w:tab w:val="left" w:pos="2169"/>
          <w:tab w:val="left" w:pos="2170"/>
        </w:tabs>
        <w:spacing w:before="88"/>
        <w:ind w:right="1060" w:firstLine="566"/>
        <w:rPr>
          <w:sz w:val="24"/>
        </w:rPr>
      </w:pPr>
      <w:r w:rsidRPr="00DA161E">
        <w:rPr>
          <w:sz w:val="24"/>
        </w:rPr>
        <w:t>осуществлять констатирующий и предвосхищающий контроль по результату и</w:t>
      </w:r>
      <w:r w:rsidRPr="00DA161E">
        <w:rPr>
          <w:spacing w:val="-35"/>
          <w:sz w:val="24"/>
        </w:rPr>
        <w:t xml:space="preserve"> </w:t>
      </w:r>
      <w:r w:rsidRPr="00DA161E">
        <w:rPr>
          <w:sz w:val="24"/>
        </w:rPr>
        <w:t>по способу действия; актуальный контроль на уровне произвольного</w:t>
      </w:r>
      <w:r w:rsidRPr="00DA161E">
        <w:rPr>
          <w:spacing w:val="-11"/>
          <w:sz w:val="24"/>
        </w:rPr>
        <w:t xml:space="preserve"> </w:t>
      </w:r>
      <w:r w:rsidRPr="00DA161E">
        <w:rPr>
          <w:sz w:val="24"/>
        </w:rPr>
        <w:t>внимания;</w:t>
      </w:r>
    </w:p>
    <w:p w:rsidR="00E71D81" w:rsidRPr="00DA161E" w:rsidRDefault="00E71D81" w:rsidP="00C1148A">
      <w:pPr>
        <w:pStyle w:val="a5"/>
        <w:numPr>
          <w:ilvl w:val="1"/>
          <w:numId w:val="303"/>
        </w:numPr>
        <w:tabs>
          <w:tab w:val="left" w:pos="2229"/>
          <w:tab w:val="left" w:pos="2230"/>
        </w:tabs>
        <w:spacing w:before="4" w:line="237" w:lineRule="auto"/>
        <w:ind w:right="830" w:firstLine="566"/>
        <w:rPr>
          <w:sz w:val="24"/>
        </w:rPr>
      </w:pPr>
      <w:r w:rsidRPr="00DA161E">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w:t>
      </w:r>
      <w:r w:rsidRPr="00DA161E">
        <w:rPr>
          <w:spacing w:val="-33"/>
          <w:sz w:val="24"/>
        </w:rPr>
        <w:t xml:space="preserve"> </w:t>
      </w:r>
      <w:r w:rsidRPr="00DA161E">
        <w:rPr>
          <w:sz w:val="24"/>
        </w:rPr>
        <w:t>реализации;</w:t>
      </w:r>
    </w:p>
    <w:p w:rsidR="00E71D81" w:rsidRPr="00DA161E" w:rsidRDefault="00E71D81" w:rsidP="00C1148A">
      <w:pPr>
        <w:pStyle w:val="a5"/>
        <w:numPr>
          <w:ilvl w:val="1"/>
          <w:numId w:val="303"/>
        </w:numPr>
        <w:tabs>
          <w:tab w:val="left" w:pos="2229"/>
          <w:tab w:val="left" w:pos="2230"/>
        </w:tabs>
        <w:spacing w:before="2" w:line="293" w:lineRule="exact"/>
        <w:ind w:left="2230" w:hanging="485"/>
        <w:rPr>
          <w:sz w:val="24"/>
        </w:rPr>
      </w:pPr>
      <w:r w:rsidRPr="00DA161E">
        <w:rPr>
          <w:sz w:val="24"/>
        </w:rPr>
        <w:t>основам прогнозирования как предвидения будущих событий и развития</w:t>
      </w:r>
      <w:r w:rsidRPr="00DA161E">
        <w:rPr>
          <w:spacing w:val="-13"/>
          <w:sz w:val="24"/>
        </w:rPr>
        <w:t xml:space="preserve"> </w:t>
      </w:r>
      <w:r w:rsidRPr="00DA161E">
        <w:rPr>
          <w:sz w:val="24"/>
        </w:rPr>
        <w:t>процесса.</w:t>
      </w:r>
    </w:p>
    <w:p w:rsidR="00E71D81" w:rsidRPr="00DA161E" w:rsidRDefault="00E71D81" w:rsidP="00C1148A">
      <w:pPr>
        <w:pStyle w:val="a5"/>
        <w:numPr>
          <w:ilvl w:val="1"/>
          <w:numId w:val="303"/>
        </w:numPr>
        <w:tabs>
          <w:tab w:val="left" w:pos="2169"/>
          <w:tab w:val="left" w:pos="2170"/>
        </w:tabs>
        <w:spacing w:line="293" w:lineRule="exact"/>
        <w:ind w:left="2170"/>
        <w:rPr>
          <w:sz w:val="24"/>
        </w:rPr>
      </w:pPr>
      <w:r w:rsidRPr="00DA161E">
        <w:rPr>
          <w:sz w:val="24"/>
        </w:rPr>
        <w:t>самостоятельно ставить новые учебные цели и</w:t>
      </w:r>
      <w:r w:rsidRPr="00DA161E">
        <w:rPr>
          <w:spacing w:val="-2"/>
          <w:sz w:val="24"/>
        </w:rPr>
        <w:t xml:space="preserve"> </w:t>
      </w:r>
      <w:r w:rsidRPr="00DA161E">
        <w:rPr>
          <w:sz w:val="24"/>
        </w:rPr>
        <w:t>задачи;</w:t>
      </w:r>
    </w:p>
    <w:p w:rsidR="00E71D81" w:rsidRPr="00DA161E" w:rsidRDefault="00E71D81" w:rsidP="00C1148A">
      <w:pPr>
        <w:pStyle w:val="a5"/>
        <w:numPr>
          <w:ilvl w:val="1"/>
          <w:numId w:val="303"/>
        </w:numPr>
        <w:tabs>
          <w:tab w:val="left" w:pos="2169"/>
          <w:tab w:val="left" w:pos="2170"/>
        </w:tabs>
        <w:spacing w:line="293" w:lineRule="exact"/>
        <w:ind w:left="2170"/>
        <w:rPr>
          <w:sz w:val="24"/>
        </w:rPr>
      </w:pPr>
      <w:r w:rsidRPr="00DA161E">
        <w:rPr>
          <w:sz w:val="24"/>
        </w:rPr>
        <w:t>построению жизненных планов во временной</w:t>
      </w:r>
      <w:r w:rsidRPr="00DA161E">
        <w:rPr>
          <w:spacing w:val="-1"/>
          <w:sz w:val="24"/>
        </w:rPr>
        <w:t xml:space="preserve"> </w:t>
      </w:r>
      <w:r w:rsidRPr="00DA161E">
        <w:rPr>
          <w:sz w:val="24"/>
        </w:rPr>
        <w:t>перспективе;</w:t>
      </w:r>
    </w:p>
    <w:p w:rsidR="00E71D81" w:rsidRPr="00DA161E" w:rsidRDefault="00E71D81" w:rsidP="00C1148A">
      <w:pPr>
        <w:pStyle w:val="a5"/>
        <w:numPr>
          <w:ilvl w:val="1"/>
          <w:numId w:val="303"/>
        </w:numPr>
        <w:tabs>
          <w:tab w:val="left" w:pos="2229"/>
          <w:tab w:val="left" w:pos="2230"/>
        </w:tabs>
        <w:spacing w:before="2" w:line="237" w:lineRule="auto"/>
        <w:ind w:right="801" w:firstLine="566"/>
        <w:rPr>
          <w:sz w:val="24"/>
        </w:rPr>
      </w:pPr>
      <w:r w:rsidRPr="00DA161E">
        <w:rPr>
          <w:sz w:val="24"/>
        </w:rPr>
        <w:t>при планировании достижения целей самостоятельно, полно и адекватно</w:t>
      </w:r>
      <w:r w:rsidRPr="00DA161E">
        <w:rPr>
          <w:spacing w:val="-35"/>
          <w:sz w:val="24"/>
        </w:rPr>
        <w:t xml:space="preserve"> </w:t>
      </w:r>
      <w:r w:rsidRPr="00DA161E">
        <w:rPr>
          <w:sz w:val="24"/>
        </w:rPr>
        <w:t>учитывать условия и средства их</w:t>
      </w:r>
      <w:r w:rsidRPr="00DA161E">
        <w:rPr>
          <w:spacing w:val="-1"/>
          <w:sz w:val="24"/>
        </w:rPr>
        <w:t xml:space="preserve"> </w:t>
      </w:r>
      <w:r w:rsidRPr="00DA161E">
        <w:rPr>
          <w:sz w:val="24"/>
        </w:rPr>
        <w:t>достижения;</w:t>
      </w:r>
    </w:p>
    <w:p w:rsidR="00E71D81" w:rsidRPr="00DA161E" w:rsidRDefault="00E71D81" w:rsidP="00C1148A">
      <w:pPr>
        <w:pStyle w:val="a5"/>
        <w:numPr>
          <w:ilvl w:val="1"/>
          <w:numId w:val="303"/>
        </w:numPr>
        <w:tabs>
          <w:tab w:val="left" w:pos="2229"/>
          <w:tab w:val="left" w:pos="2230"/>
        </w:tabs>
        <w:spacing w:before="2"/>
        <w:ind w:right="1816" w:firstLine="566"/>
        <w:rPr>
          <w:sz w:val="24"/>
        </w:rPr>
      </w:pPr>
      <w:r w:rsidRPr="00DA161E">
        <w:rPr>
          <w:sz w:val="24"/>
        </w:rPr>
        <w:t>выделять альтернативные способы достижения цели и выбирать наиболее эффективный</w:t>
      </w:r>
      <w:r w:rsidRPr="00DA161E">
        <w:rPr>
          <w:spacing w:val="-1"/>
          <w:sz w:val="24"/>
        </w:rPr>
        <w:t xml:space="preserve"> </w:t>
      </w:r>
      <w:r w:rsidRPr="00DA161E">
        <w:rPr>
          <w:sz w:val="24"/>
        </w:rPr>
        <w:t>способ;</w:t>
      </w:r>
    </w:p>
    <w:p w:rsidR="00FD580C" w:rsidRPr="00FD580C" w:rsidRDefault="00FD580C" w:rsidP="00FD580C">
      <w:pPr>
        <w:rPr>
          <w:sz w:val="24"/>
        </w:rPr>
      </w:pPr>
    </w:p>
    <w:p w:rsidR="009E1916" w:rsidRPr="00DA161E" w:rsidRDefault="00C21772" w:rsidP="00C1148A">
      <w:pPr>
        <w:pStyle w:val="a5"/>
        <w:numPr>
          <w:ilvl w:val="1"/>
          <w:numId w:val="303"/>
        </w:numPr>
        <w:tabs>
          <w:tab w:val="left" w:pos="2229"/>
          <w:tab w:val="left" w:pos="2230"/>
        </w:tabs>
        <w:spacing w:before="4" w:line="237" w:lineRule="auto"/>
        <w:ind w:right="1121" w:firstLine="566"/>
        <w:rPr>
          <w:sz w:val="24"/>
        </w:rPr>
      </w:pPr>
      <w:r w:rsidRPr="00DA161E">
        <w:rPr>
          <w:sz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w:t>
      </w:r>
      <w:r w:rsidRPr="00DA161E">
        <w:rPr>
          <w:spacing w:val="-39"/>
          <w:sz w:val="24"/>
        </w:rPr>
        <w:t xml:space="preserve"> </w:t>
      </w:r>
      <w:r w:rsidRPr="00DA161E">
        <w:rPr>
          <w:sz w:val="24"/>
        </w:rPr>
        <w:t>достижение поставленных</w:t>
      </w:r>
      <w:r w:rsidRPr="00DA161E">
        <w:rPr>
          <w:spacing w:val="-2"/>
          <w:sz w:val="24"/>
        </w:rPr>
        <w:t xml:space="preserve"> </w:t>
      </w:r>
      <w:r w:rsidRPr="00DA161E">
        <w:rPr>
          <w:sz w:val="24"/>
        </w:rPr>
        <w:t>целей;</w:t>
      </w:r>
    </w:p>
    <w:p w:rsidR="009E1916" w:rsidRPr="00DA161E" w:rsidRDefault="00C21772" w:rsidP="00C1148A">
      <w:pPr>
        <w:pStyle w:val="a5"/>
        <w:numPr>
          <w:ilvl w:val="1"/>
          <w:numId w:val="303"/>
        </w:numPr>
        <w:tabs>
          <w:tab w:val="left" w:pos="2169"/>
          <w:tab w:val="left" w:pos="2170"/>
        </w:tabs>
        <w:spacing w:before="7" w:line="237" w:lineRule="auto"/>
        <w:ind w:right="1461" w:firstLine="566"/>
        <w:rPr>
          <w:sz w:val="24"/>
        </w:rPr>
      </w:pPr>
      <w:r w:rsidRPr="00DA161E">
        <w:rPr>
          <w:sz w:val="24"/>
        </w:rPr>
        <w:t>осуществлять познавательную рефлексию в отношении действий по</w:t>
      </w:r>
      <w:r w:rsidRPr="00DA161E">
        <w:rPr>
          <w:spacing w:val="-29"/>
          <w:sz w:val="24"/>
        </w:rPr>
        <w:t xml:space="preserve"> </w:t>
      </w:r>
      <w:r w:rsidRPr="00DA161E">
        <w:rPr>
          <w:sz w:val="24"/>
        </w:rPr>
        <w:t>решению учебных и познавательных</w:t>
      </w:r>
      <w:r w:rsidRPr="00DA161E">
        <w:rPr>
          <w:spacing w:val="-3"/>
          <w:sz w:val="24"/>
        </w:rPr>
        <w:t xml:space="preserve"> </w:t>
      </w:r>
      <w:r w:rsidRPr="00DA161E">
        <w:rPr>
          <w:sz w:val="24"/>
        </w:rPr>
        <w:t>задач;</w:t>
      </w:r>
    </w:p>
    <w:p w:rsidR="009E1916" w:rsidRPr="00DA161E" w:rsidRDefault="00C21772" w:rsidP="00C1148A">
      <w:pPr>
        <w:pStyle w:val="a5"/>
        <w:numPr>
          <w:ilvl w:val="1"/>
          <w:numId w:val="303"/>
        </w:numPr>
        <w:tabs>
          <w:tab w:val="left" w:pos="2229"/>
          <w:tab w:val="left" w:pos="2230"/>
        </w:tabs>
        <w:spacing w:before="5" w:line="237" w:lineRule="auto"/>
        <w:ind w:right="1932" w:firstLine="566"/>
        <w:rPr>
          <w:sz w:val="24"/>
        </w:rPr>
      </w:pPr>
      <w:r w:rsidRPr="00DA161E">
        <w:rPr>
          <w:sz w:val="24"/>
        </w:rPr>
        <w:t>адекватно оценивать объективную трудность как меру фактического</w:t>
      </w:r>
      <w:r w:rsidRPr="00DA161E">
        <w:rPr>
          <w:spacing w:val="-29"/>
          <w:sz w:val="24"/>
        </w:rPr>
        <w:t xml:space="preserve"> </w:t>
      </w:r>
      <w:r w:rsidRPr="00DA161E">
        <w:rPr>
          <w:sz w:val="24"/>
        </w:rPr>
        <w:t>или предполагаемого расхода ресурсов на решение</w:t>
      </w:r>
      <w:r w:rsidRPr="00DA161E">
        <w:rPr>
          <w:spacing w:val="-3"/>
          <w:sz w:val="24"/>
        </w:rPr>
        <w:t xml:space="preserve"> </w:t>
      </w:r>
      <w:r w:rsidRPr="00DA161E">
        <w:rPr>
          <w:sz w:val="24"/>
        </w:rPr>
        <w:t>задачи;</w:t>
      </w:r>
    </w:p>
    <w:p w:rsidR="009E1916" w:rsidRPr="00DA161E" w:rsidRDefault="00C21772" w:rsidP="00C1148A">
      <w:pPr>
        <w:pStyle w:val="a5"/>
        <w:numPr>
          <w:ilvl w:val="1"/>
          <w:numId w:val="303"/>
        </w:numPr>
        <w:tabs>
          <w:tab w:val="left" w:pos="2169"/>
          <w:tab w:val="left" w:pos="2170"/>
        </w:tabs>
        <w:spacing w:before="4" w:line="237" w:lineRule="auto"/>
        <w:ind w:right="767" w:firstLine="566"/>
        <w:rPr>
          <w:sz w:val="24"/>
        </w:rPr>
      </w:pPr>
      <w:r w:rsidRPr="00DA161E">
        <w:rPr>
          <w:sz w:val="24"/>
        </w:rPr>
        <w:t>адекватно оценивать свои возможности достижения цели определѐнной сложности в различных сферах самостоятельной</w:t>
      </w:r>
      <w:r w:rsidRPr="00DA161E">
        <w:rPr>
          <w:spacing w:val="3"/>
          <w:sz w:val="24"/>
        </w:rPr>
        <w:t xml:space="preserve"> </w:t>
      </w:r>
      <w:r w:rsidRPr="00DA161E">
        <w:rPr>
          <w:sz w:val="24"/>
        </w:rPr>
        <w:t>деятельности;</w:t>
      </w:r>
    </w:p>
    <w:p w:rsidR="009E1916" w:rsidRPr="00DA161E" w:rsidRDefault="00C21772" w:rsidP="00C1148A">
      <w:pPr>
        <w:pStyle w:val="a5"/>
        <w:numPr>
          <w:ilvl w:val="1"/>
          <w:numId w:val="303"/>
        </w:numPr>
        <w:tabs>
          <w:tab w:val="left" w:pos="2229"/>
          <w:tab w:val="left" w:pos="2230"/>
        </w:tabs>
        <w:spacing w:before="3" w:line="293" w:lineRule="exact"/>
        <w:ind w:left="2230" w:hanging="485"/>
        <w:rPr>
          <w:sz w:val="24"/>
        </w:rPr>
      </w:pPr>
      <w:r w:rsidRPr="00DA161E">
        <w:rPr>
          <w:sz w:val="24"/>
        </w:rPr>
        <w:t>основам саморегуляции эмоциональных состояний;</w:t>
      </w:r>
    </w:p>
    <w:p w:rsidR="009E1916" w:rsidRPr="00DA161E" w:rsidRDefault="00C21772" w:rsidP="00C1148A">
      <w:pPr>
        <w:pStyle w:val="a5"/>
        <w:numPr>
          <w:ilvl w:val="1"/>
          <w:numId w:val="303"/>
        </w:numPr>
        <w:tabs>
          <w:tab w:val="left" w:pos="2229"/>
          <w:tab w:val="left" w:pos="2230"/>
        </w:tabs>
        <w:ind w:right="1655" w:firstLine="566"/>
        <w:rPr>
          <w:sz w:val="24"/>
        </w:rPr>
      </w:pPr>
      <w:r w:rsidRPr="00DA161E">
        <w:rPr>
          <w:sz w:val="24"/>
        </w:rPr>
        <w:t>прилагать волевые усилия и преодолевать трудности и препятствия на</w:t>
      </w:r>
      <w:r w:rsidRPr="00DA161E">
        <w:rPr>
          <w:spacing w:val="-29"/>
          <w:sz w:val="24"/>
        </w:rPr>
        <w:t xml:space="preserve"> </w:t>
      </w:r>
      <w:r w:rsidRPr="00DA161E">
        <w:rPr>
          <w:sz w:val="24"/>
        </w:rPr>
        <w:t>пути достижения</w:t>
      </w:r>
      <w:r w:rsidRPr="00DA161E">
        <w:rPr>
          <w:spacing w:val="-1"/>
          <w:sz w:val="24"/>
        </w:rPr>
        <w:t xml:space="preserve"> </w:t>
      </w:r>
      <w:r w:rsidRPr="00DA161E">
        <w:rPr>
          <w:sz w:val="24"/>
        </w:rPr>
        <w:t>целей.</w:t>
      </w:r>
    </w:p>
    <w:p w:rsidR="009E1916" w:rsidRPr="00DA161E" w:rsidRDefault="00C21772">
      <w:pPr>
        <w:pStyle w:val="4"/>
        <w:spacing w:before="3" w:line="275" w:lineRule="exact"/>
        <w:ind w:left="1745"/>
      </w:pPr>
      <w:r w:rsidRPr="00DA161E">
        <w:t>Коммуникативные универсальные учебные действия</w:t>
      </w:r>
    </w:p>
    <w:p w:rsidR="009E1916" w:rsidRPr="00DA161E" w:rsidRDefault="00C21772" w:rsidP="00C1148A">
      <w:pPr>
        <w:pStyle w:val="a5"/>
        <w:numPr>
          <w:ilvl w:val="1"/>
          <w:numId w:val="303"/>
        </w:numPr>
        <w:tabs>
          <w:tab w:val="left" w:pos="2169"/>
          <w:tab w:val="left" w:pos="2170"/>
        </w:tabs>
        <w:spacing w:before="1" w:line="237" w:lineRule="auto"/>
        <w:ind w:right="1607" w:firstLine="566"/>
        <w:rPr>
          <w:sz w:val="24"/>
        </w:rPr>
      </w:pPr>
      <w:r w:rsidRPr="00DA161E">
        <w:rPr>
          <w:sz w:val="24"/>
        </w:rPr>
        <w:t>учитывать разные мнения и стремиться к координации различных позиций</w:t>
      </w:r>
      <w:r w:rsidRPr="00DA161E">
        <w:rPr>
          <w:spacing w:val="-33"/>
          <w:sz w:val="24"/>
        </w:rPr>
        <w:t xml:space="preserve"> </w:t>
      </w:r>
      <w:r w:rsidRPr="00DA161E">
        <w:rPr>
          <w:sz w:val="24"/>
        </w:rPr>
        <w:t>в сотрудничестве;</w:t>
      </w:r>
    </w:p>
    <w:p w:rsidR="009E1916" w:rsidRPr="00DA161E" w:rsidRDefault="00C21772" w:rsidP="00C1148A">
      <w:pPr>
        <w:pStyle w:val="a5"/>
        <w:numPr>
          <w:ilvl w:val="1"/>
          <w:numId w:val="303"/>
        </w:numPr>
        <w:tabs>
          <w:tab w:val="left" w:pos="2229"/>
          <w:tab w:val="left" w:pos="2230"/>
        </w:tabs>
        <w:spacing w:before="5" w:line="237" w:lineRule="auto"/>
        <w:ind w:right="792" w:firstLine="566"/>
        <w:rPr>
          <w:sz w:val="24"/>
        </w:rPr>
      </w:pPr>
      <w:r w:rsidRPr="00DA161E">
        <w:rPr>
          <w:sz w:val="24"/>
        </w:rPr>
        <w:t>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w:t>
      </w:r>
    </w:p>
    <w:p w:rsidR="009E1916" w:rsidRPr="00DA161E" w:rsidRDefault="00C21772" w:rsidP="00C1148A">
      <w:pPr>
        <w:pStyle w:val="a5"/>
        <w:numPr>
          <w:ilvl w:val="1"/>
          <w:numId w:val="303"/>
        </w:numPr>
        <w:tabs>
          <w:tab w:val="left" w:pos="2232"/>
          <w:tab w:val="left" w:pos="2233"/>
        </w:tabs>
        <w:spacing w:before="7" w:line="237" w:lineRule="auto"/>
        <w:ind w:right="802" w:firstLine="566"/>
        <w:rPr>
          <w:sz w:val="24"/>
        </w:rPr>
      </w:pPr>
      <w:r w:rsidRPr="00DA161E">
        <w:rPr>
          <w:sz w:val="24"/>
        </w:rPr>
        <w:t>устанавливать и сравнивать разные точки зрения, прежде чем принимать решения</w:t>
      </w:r>
      <w:r w:rsidRPr="00DA161E">
        <w:rPr>
          <w:spacing w:val="-39"/>
          <w:sz w:val="24"/>
        </w:rPr>
        <w:t xml:space="preserve"> </w:t>
      </w:r>
      <w:r w:rsidRPr="00DA161E">
        <w:rPr>
          <w:sz w:val="24"/>
        </w:rPr>
        <w:t>и делать</w:t>
      </w:r>
      <w:r w:rsidRPr="00DA161E">
        <w:rPr>
          <w:spacing w:val="-1"/>
          <w:sz w:val="24"/>
        </w:rPr>
        <w:t xml:space="preserve"> </w:t>
      </w:r>
      <w:r w:rsidRPr="00DA161E">
        <w:rPr>
          <w:sz w:val="24"/>
        </w:rPr>
        <w:t>выбор;</w:t>
      </w:r>
    </w:p>
    <w:p w:rsidR="009E1916" w:rsidRPr="00DA161E" w:rsidRDefault="00C21772" w:rsidP="00C1148A">
      <w:pPr>
        <w:pStyle w:val="a5"/>
        <w:numPr>
          <w:ilvl w:val="1"/>
          <w:numId w:val="303"/>
        </w:numPr>
        <w:tabs>
          <w:tab w:val="left" w:pos="2229"/>
          <w:tab w:val="left" w:pos="2230"/>
        </w:tabs>
        <w:spacing w:before="5" w:line="237" w:lineRule="auto"/>
        <w:ind w:right="1596" w:firstLine="566"/>
        <w:rPr>
          <w:sz w:val="24"/>
        </w:rPr>
      </w:pPr>
      <w:r w:rsidRPr="00DA161E">
        <w:rPr>
          <w:sz w:val="24"/>
        </w:rPr>
        <w:t>аргументировать свою точку зрения, спорить и отстаивать свою позицию</w:t>
      </w:r>
      <w:r w:rsidRPr="00DA161E">
        <w:rPr>
          <w:spacing w:val="-32"/>
          <w:sz w:val="24"/>
        </w:rPr>
        <w:t xml:space="preserve"> </w:t>
      </w:r>
      <w:r w:rsidRPr="00DA161E">
        <w:rPr>
          <w:sz w:val="24"/>
        </w:rPr>
        <w:t>не враждебным для оппонентов</w:t>
      </w:r>
      <w:r w:rsidRPr="00DA161E">
        <w:rPr>
          <w:spacing w:val="-3"/>
          <w:sz w:val="24"/>
        </w:rPr>
        <w:t xml:space="preserve"> </w:t>
      </w:r>
      <w:r w:rsidRPr="00DA161E">
        <w:rPr>
          <w:sz w:val="24"/>
        </w:rPr>
        <w:t>образом;</w:t>
      </w:r>
    </w:p>
    <w:p w:rsidR="009E1916" w:rsidRPr="00DA161E" w:rsidRDefault="00C21772" w:rsidP="00C1148A">
      <w:pPr>
        <w:pStyle w:val="a5"/>
        <w:numPr>
          <w:ilvl w:val="1"/>
          <w:numId w:val="303"/>
        </w:numPr>
        <w:tabs>
          <w:tab w:val="left" w:pos="2229"/>
          <w:tab w:val="left" w:pos="2230"/>
        </w:tabs>
        <w:spacing w:before="4" w:line="237" w:lineRule="auto"/>
        <w:ind w:right="1413" w:firstLine="566"/>
        <w:rPr>
          <w:sz w:val="24"/>
        </w:rPr>
      </w:pPr>
      <w:r w:rsidRPr="00DA161E">
        <w:rPr>
          <w:sz w:val="24"/>
        </w:rPr>
        <w:t>задавать вопросы, необходимые для организации собственной деятельности и сотрудничества с</w:t>
      </w:r>
      <w:r w:rsidRPr="00DA161E">
        <w:rPr>
          <w:spacing w:val="-2"/>
          <w:sz w:val="24"/>
        </w:rPr>
        <w:t xml:space="preserve"> </w:t>
      </w:r>
      <w:r w:rsidRPr="00DA161E">
        <w:rPr>
          <w:sz w:val="24"/>
        </w:rPr>
        <w:t>партнѐром;</w:t>
      </w:r>
    </w:p>
    <w:p w:rsidR="009E1916" w:rsidRPr="00DA161E" w:rsidRDefault="00C21772" w:rsidP="00C1148A">
      <w:pPr>
        <w:pStyle w:val="a5"/>
        <w:numPr>
          <w:ilvl w:val="1"/>
          <w:numId w:val="303"/>
        </w:numPr>
        <w:tabs>
          <w:tab w:val="left" w:pos="2229"/>
          <w:tab w:val="left" w:pos="2230"/>
        </w:tabs>
        <w:spacing w:before="2"/>
        <w:ind w:right="1362" w:firstLine="566"/>
        <w:rPr>
          <w:sz w:val="24"/>
        </w:rPr>
      </w:pPr>
      <w:r w:rsidRPr="00DA161E">
        <w:rPr>
          <w:sz w:val="24"/>
        </w:rPr>
        <w:t>осуществлять взаимный контроль и оказывать в сотрудничестве</w:t>
      </w:r>
      <w:r w:rsidRPr="00DA161E">
        <w:rPr>
          <w:spacing w:val="-34"/>
          <w:sz w:val="24"/>
        </w:rPr>
        <w:t xml:space="preserve"> </w:t>
      </w:r>
      <w:r w:rsidRPr="00DA161E">
        <w:rPr>
          <w:sz w:val="24"/>
        </w:rPr>
        <w:t>необходимую взаимопомощь;</w:t>
      </w:r>
    </w:p>
    <w:p w:rsidR="009E1916" w:rsidRPr="00DA161E" w:rsidRDefault="00C21772" w:rsidP="00C1148A">
      <w:pPr>
        <w:pStyle w:val="a5"/>
        <w:numPr>
          <w:ilvl w:val="1"/>
          <w:numId w:val="303"/>
        </w:numPr>
        <w:tabs>
          <w:tab w:val="left" w:pos="2229"/>
          <w:tab w:val="left" w:pos="2230"/>
        </w:tabs>
        <w:spacing w:before="1" w:line="293" w:lineRule="exact"/>
        <w:ind w:left="2230" w:hanging="485"/>
        <w:rPr>
          <w:sz w:val="24"/>
        </w:rPr>
      </w:pPr>
      <w:r w:rsidRPr="00DA161E">
        <w:rPr>
          <w:sz w:val="24"/>
        </w:rPr>
        <w:t>адекватно использовать речь для планирования и регуляции своей</w:t>
      </w:r>
      <w:r w:rsidRPr="00DA161E">
        <w:rPr>
          <w:spacing w:val="-9"/>
          <w:sz w:val="24"/>
        </w:rPr>
        <w:t xml:space="preserve"> </w:t>
      </w:r>
      <w:r w:rsidRPr="00DA161E">
        <w:rPr>
          <w:sz w:val="24"/>
        </w:rPr>
        <w:t>деятельности;</w:t>
      </w:r>
    </w:p>
    <w:p w:rsidR="009E1916" w:rsidRPr="00DA161E" w:rsidRDefault="00C21772" w:rsidP="00C1148A">
      <w:pPr>
        <w:pStyle w:val="a5"/>
        <w:numPr>
          <w:ilvl w:val="1"/>
          <w:numId w:val="303"/>
        </w:numPr>
        <w:tabs>
          <w:tab w:val="left" w:pos="2169"/>
          <w:tab w:val="left" w:pos="2170"/>
        </w:tabs>
        <w:ind w:right="740" w:firstLine="566"/>
        <w:rPr>
          <w:sz w:val="24"/>
        </w:rPr>
      </w:pPr>
      <w:r w:rsidRPr="00DA161E">
        <w:rPr>
          <w:sz w:val="24"/>
        </w:rPr>
        <w:t>адекватно использовать речевые средства для решения различных</w:t>
      </w:r>
      <w:r w:rsidRPr="00DA161E">
        <w:rPr>
          <w:spacing w:val="-33"/>
          <w:sz w:val="24"/>
        </w:rPr>
        <w:t xml:space="preserve"> </w:t>
      </w:r>
      <w:r w:rsidRPr="00DA161E">
        <w:rPr>
          <w:sz w:val="24"/>
        </w:rPr>
        <w:t>коммуникативных задач; владеть устной и письменной речью; строить монологическое контекстное высказывание;</w:t>
      </w:r>
    </w:p>
    <w:p w:rsidR="009E1916" w:rsidRPr="00DA161E" w:rsidRDefault="00C21772" w:rsidP="00C1148A">
      <w:pPr>
        <w:pStyle w:val="a5"/>
        <w:numPr>
          <w:ilvl w:val="1"/>
          <w:numId w:val="303"/>
        </w:numPr>
        <w:tabs>
          <w:tab w:val="left" w:pos="2229"/>
          <w:tab w:val="left" w:pos="2230"/>
        </w:tabs>
        <w:spacing w:before="2" w:line="237" w:lineRule="auto"/>
        <w:ind w:right="803" w:firstLine="566"/>
        <w:rPr>
          <w:sz w:val="24"/>
        </w:rPr>
      </w:pPr>
      <w:r w:rsidRPr="00DA161E">
        <w:rPr>
          <w:sz w:val="24"/>
        </w:rPr>
        <w:t>организовывать и планировать учебное сотрудничество с учителем и</w:t>
      </w:r>
      <w:r w:rsidRPr="00DA161E">
        <w:rPr>
          <w:spacing w:val="-33"/>
          <w:sz w:val="24"/>
        </w:rPr>
        <w:t xml:space="preserve"> </w:t>
      </w:r>
      <w:r w:rsidRPr="00DA161E">
        <w:rPr>
          <w:sz w:val="24"/>
        </w:rPr>
        <w:t>сверстниками, определять цели и функции участников, способы взаимодействия; планировать общие способы</w:t>
      </w:r>
      <w:r w:rsidRPr="00DA161E">
        <w:rPr>
          <w:spacing w:val="-1"/>
          <w:sz w:val="24"/>
        </w:rPr>
        <w:t xml:space="preserve"> </w:t>
      </w:r>
      <w:r w:rsidRPr="00DA161E">
        <w:rPr>
          <w:sz w:val="24"/>
        </w:rPr>
        <w:t>работы;</w:t>
      </w:r>
    </w:p>
    <w:p w:rsidR="009E1916" w:rsidRPr="00DA161E" w:rsidRDefault="00C21772" w:rsidP="00C1148A">
      <w:pPr>
        <w:pStyle w:val="a5"/>
        <w:numPr>
          <w:ilvl w:val="1"/>
          <w:numId w:val="303"/>
        </w:numPr>
        <w:tabs>
          <w:tab w:val="left" w:pos="2229"/>
          <w:tab w:val="left" w:pos="2230"/>
        </w:tabs>
        <w:spacing w:before="5" w:line="293" w:lineRule="exact"/>
        <w:ind w:left="2230" w:hanging="485"/>
        <w:rPr>
          <w:sz w:val="24"/>
        </w:rPr>
      </w:pPr>
      <w:r w:rsidRPr="00DA161E">
        <w:rPr>
          <w:sz w:val="24"/>
        </w:rPr>
        <w:t>осуществлять контроль, коррекцию, оценку действий партнѐра, уметь</w:t>
      </w:r>
      <w:r w:rsidRPr="00DA161E">
        <w:rPr>
          <w:spacing w:val="-12"/>
          <w:sz w:val="24"/>
        </w:rPr>
        <w:t xml:space="preserve"> </w:t>
      </w:r>
      <w:r w:rsidRPr="00DA161E">
        <w:rPr>
          <w:sz w:val="24"/>
        </w:rPr>
        <w:t>убеждать;</w:t>
      </w:r>
    </w:p>
    <w:p w:rsidR="009E1916" w:rsidRPr="00DA161E" w:rsidRDefault="00C21772" w:rsidP="00C1148A">
      <w:pPr>
        <w:pStyle w:val="a5"/>
        <w:numPr>
          <w:ilvl w:val="1"/>
          <w:numId w:val="303"/>
        </w:numPr>
        <w:tabs>
          <w:tab w:val="left" w:pos="2229"/>
          <w:tab w:val="left" w:pos="2230"/>
        </w:tabs>
        <w:spacing w:line="293" w:lineRule="exact"/>
        <w:ind w:left="2230" w:hanging="485"/>
        <w:rPr>
          <w:sz w:val="24"/>
        </w:rPr>
      </w:pPr>
      <w:r w:rsidRPr="00DA161E">
        <w:rPr>
          <w:sz w:val="24"/>
        </w:rPr>
        <w:t>работать в группе — устанавливать рабочие отношения, эффективно сотрудничать</w:t>
      </w:r>
      <w:r w:rsidRPr="00DA161E">
        <w:rPr>
          <w:spacing w:val="-14"/>
          <w:sz w:val="24"/>
        </w:rPr>
        <w:t xml:space="preserve"> </w:t>
      </w:r>
      <w:r w:rsidRPr="00DA161E">
        <w:rPr>
          <w:sz w:val="24"/>
        </w:rPr>
        <w:t>и</w:t>
      </w:r>
    </w:p>
    <w:p w:rsidR="009E1916" w:rsidRPr="00DA161E" w:rsidRDefault="00C21772" w:rsidP="00C1148A">
      <w:pPr>
        <w:pStyle w:val="a5"/>
        <w:numPr>
          <w:ilvl w:val="1"/>
          <w:numId w:val="303"/>
        </w:numPr>
        <w:tabs>
          <w:tab w:val="left" w:pos="2169"/>
          <w:tab w:val="left" w:pos="2170"/>
        </w:tabs>
        <w:spacing w:before="1" w:line="237" w:lineRule="auto"/>
        <w:ind w:right="849" w:firstLine="566"/>
        <w:rPr>
          <w:sz w:val="24"/>
        </w:rPr>
      </w:pPr>
      <w:r w:rsidRPr="00DA161E">
        <w:rPr>
          <w:sz w:val="24"/>
        </w:rPr>
        <w:t>способствовать продуктивной кооперации; интегрироваться в группу сверстников</w:t>
      </w:r>
      <w:r w:rsidRPr="00DA161E">
        <w:rPr>
          <w:spacing w:val="-37"/>
          <w:sz w:val="24"/>
        </w:rPr>
        <w:t xml:space="preserve"> </w:t>
      </w:r>
      <w:r w:rsidRPr="00DA161E">
        <w:rPr>
          <w:sz w:val="24"/>
        </w:rPr>
        <w:t>и строить</w:t>
      </w:r>
    </w:p>
    <w:p w:rsidR="009E1916" w:rsidRPr="00DA161E" w:rsidRDefault="00C21772" w:rsidP="00C1148A">
      <w:pPr>
        <w:pStyle w:val="a5"/>
        <w:numPr>
          <w:ilvl w:val="1"/>
          <w:numId w:val="303"/>
        </w:numPr>
        <w:tabs>
          <w:tab w:val="left" w:pos="2169"/>
          <w:tab w:val="left" w:pos="2170"/>
        </w:tabs>
        <w:spacing w:before="2"/>
        <w:ind w:left="2170"/>
        <w:rPr>
          <w:sz w:val="24"/>
        </w:rPr>
      </w:pPr>
      <w:r w:rsidRPr="00DA161E">
        <w:rPr>
          <w:sz w:val="24"/>
        </w:rPr>
        <w:t>продуктивное взаимодействие со сверстниками и</w:t>
      </w:r>
      <w:r w:rsidRPr="00DA161E">
        <w:rPr>
          <w:spacing w:val="-6"/>
          <w:sz w:val="24"/>
        </w:rPr>
        <w:t xml:space="preserve"> </w:t>
      </w:r>
      <w:r w:rsidRPr="00DA161E">
        <w:rPr>
          <w:sz w:val="24"/>
        </w:rPr>
        <w:t>взрослыми;</w:t>
      </w:r>
    </w:p>
    <w:p w:rsidR="009E1916" w:rsidRPr="00DA161E" w:rsidRDefault="00C21772" w:rsidP="00C1148A">
      <w:pPr>
        <w:pStyle w:val="a5"/>
        <w:numPr>
          <w:ilvl w:val="1"/>
          <w:numId w:val="303"/>
        </w:numPr>
        <w:tabs>
          <w:tab w:val="left" w:pos="2229"/>
          <w:tab w:val="left" w:pos="2230"/>
        </w:tabs>
        <w:spacing w:before="2"/>
        <w:ind w:left="2230" w:hanging="485"/>
        <w:rPr>
          <w:sz w:val="24"/>
        </w:rPr>
      </w:pPr>
      <w:r w:rsidRPr="00DA161E">
        <w:rPr>
          <w:sz w:val="24"/>
        </w:rPr>
        <w:t>основам коммуникативной</w:t>
      </w:r>
      <w:r w:rsidRPr="00DA161E">
        <w:rPr>
          <w:spacing w:val="-2"/>
          <w:sz w:val="24"/>
        </w:rPr>
        <w:t xml:space="preserve"> </w:t>
      </w:r>
      <w:r w:rsidRPr="00DA161E">
        <w:rPr>
          <w:sz w:val="24"/>
        </w:rPr>
        <w:t>рефлексии;</w:t>
      </w:r>
    </w:p>
    <w:p w:rsidR="009E1916" w:rsidRPr="00DA161E" w:rsidRDefault="009E1916">
      <w:pPr>
        <w:rPr>
          <w:sz w:val="24"/>
        </w:rPr>
        <w:sectPr w:rsidR="009E1916" w:rsidRPr="00DA161E">
          <w:pgSz w:w="11910" w:h="16840"/>
          <w:pgMar w:top="1020" w:right="0" w:bottom="1200" w:left="240" w:header="0" w:footer="922" w:gutter="0"/>
          <w:cols w:space="720"/>
        </w:sectPr>
      </w:pPr>
    </w:p>
    <w:p w:rsidR="009E1916" w:rsidRPr="00DA161E" w:rsidRDefault="00C21772" w:rsidP="00C1148A">
      <w:pPr>
        <w:pStyle w:val="a5"/>
        <w:numPr>
          <w:ilvl w:val="1"/>
          <w:numId w:val="303"/>
        </w:numPr>
        <w:tabs>
          <w:tab w:val="left" w:pos="2229"/>
          <w:tab w:val="left" w:pos="2230"/>
        </w:tabs>
        <w:spacing w:before="88"/>
        <w:ind w:right="1602" w:firstLine="566"/>
        <w:rPr>
          <w:sz w:val="24"/>
        </w:rPr>
      </w:pPr>
      <w:r w:rsidRPr="00DA161E">
        <w:rPr>
          <w:sz w:val="24"/>
        </w:rPr>
        <w:t>использовать адекватные языковые средства для отображения своих</w:t>
      </w:r>
      <w:r w:rsidRPr="00DA161E">
        <w:rPr>
          <w:spacing w:val="-31"/>
          <w:sz w:val="24"/>
        </w:rPr>
        <w:t xml:space="preserve"> </w:t>
      </w:r>
      <w:r w:rsidRPr="00DA161E">
        <w:rPr>
          <w:sz w:val="24"/>
        </w:rPr>
        <w:t>чувств, мыслей, мотивов и</w:t>
      </w:r>
      <w:r w:rsidRPr="00DA161E">
        <w:rPr>
          <w:spacing w:val="-2"/>
          <w:sz w:val="24"/>
        </w:rPr>
        <w:t xml:space="preserve"> </w:t>
      </w:r>
      <w:r w:rsidRPr="00DA161E">
        <w:rPr>
          <w:sz w:val="24"/>
        </w:rPr>
        <w:t>потребностей;</w:t>
      </w:r>
    </w:p>
    <w:p w:rsidR="009E1916" w:rsidRPr="00DA161E" w:rsidRDefault="00C21772" w:rsidP="00C1148A">
      <w:pPr>
        <w:pStyle w:val="a5"/>
        <w:numPr>
          <w:ilvl w:val="1"/>
          <w:numId w:val="303"/>
        </w:numPr>
        <w:tabs>
          <w:tab w:val="left" w:pos="2229"/>
          <w:tab w:val="left" w:pos="2230"/>
        </w:tabs>
        <w:spacing w:before="4" w:line="237" w:lineRule="auto"/>
        <w:ind w:right="772" w:firstLine="566"/>
        <w:rPr>
          <w:sz w:val="24"/>
        </w:rPr>
      </w:pPr>
      <w:r w:rsidRPr="00DA161E">
        <w:rPr>
          <w:sz w:val="24"/>
        </w:rPr>
        <w:t>отображать в речи (описание, объяснение) содержание совершаемых действий как в форме громкой социализированной речи, так и в форме внутренней</w:t>
      </w:r>
      <w:r w:rsidRPr="00DA161E">
        <w:rPr>
          <w:spacing w:val="-11"/>
          <w:sz w:val="24"/>
        </w:rPr>
        <w:t xml:space="preserve"> </w:t>
      </w:r>
      <w:r w:rsidRPr="00DA161E">
        <w:rPr>
          <w:sz w:val="24"/>
        </w:rPr>
        <w:t>речи.</w:t>
      </w:r>
    </w:p>
    <w:p w:rsidR="009E1916" w:rsidRPr="00DA161E" w:rsidRDefault="00C21772" w:rsidP="00C1148A">
      <w:pPr>
        <w:pStyle w:val="a5"/>
        <w:numPr>
          <w:ilvl w:val="1"/>
          <w:numId w:val="303"/>
        </w:numPr>
        <w:tabs>
          <w:tab w:val="left" w:pos="2169"/>
          <w:tab w:val="left" w:pos="2170"/>
        </w:tabs>
        <w:spacing w:before="5" w:line="237" w:lineRule="auto"/>
        <w:ind w:right="1268" w:firstLine="566"/>
        <w:rPr>
          <w:sz w:val="24"/>
        </w:rPr>
      </w:pPr>
      <w:r w:rsidRPr="00DA161E">
        <w:rPr>
          <w:sz w:val="24"/>
        </w:rPr>
        <w:t>учитывать и координировать отличные от собственной позиции других людей</w:t>
      </w:r>
      <w:r w:rsidRPr="00DA161E">
        <w:rPr>
          <w:spacing w:val="-33"/>
          <w:sz w:val="24"/>
        </w:rPr>
        <w:t xml:space="preserve"> </w:t>
      </w:r>
      <w:r w:rsidRPr="00DA161E">
        <w:rPr>
          <w:sz w:val="24"/>
        </w:rPr>
        <w:t>в сотрудничестве;</w:t>
      </w:r>
    </w:p>
    <w:p w:rsidR="009E1916" w:rsidRPr="00DA161E" w:rsidRDefault="00C21772" w:rsidP="00C1148A">
      <w:pPr>
        <w:pStyle w:val="a5"/>
        <w:numPr>
          <w:ilvl w:val="1"/>
          <w:numId w:val="303"/>
        </w:numPr>
        <w:tabs>
          <w:tab w:val="left" w:pos="2232"/>
          <w:tab w:val="left" w:pos="2233"/>
        </w:tabs>
        <w:spacing w:before="2" w:line="293" w:lineRule="exact"/>
        <w:ind w:left="2232" w:hanging="488"/>
        <w:rPr>
          <w:sz w:val="24"/>
        </w:rPr>
      </w:pPr>
      <w:r w:rsidRPr="00DA161E">
        <w:rPr>
          <w:sz w:val="24"/>
        </w:rPr>
        <w:t>учитывать разные мнения и интересы и обосновывать собственную</w:t>
      </w:r>
      <w:r w:rsidRPr="00DA161E">
        <w:rPr>
          <w:spacing w:val="-11"/>
          <w:sz w:val="24"/>
        </w:rPr>
        <w:t xml:space="preserve"> </w:t>
      </w:r>
      <w:r w:rsidRPr="00DA161E">
        <w:rPr>
          <w:sz w:val="24"/>
        </w:rPr>
        <w:t>позицию;</w:t>
      </w:r>
    </w:p>
    <w:p w:rsidR="009E1916" w:rsidRPr="00DA161E" w:rsidRDefault="00C21772" w:rsidP="00C1148A">
      <w:pPr>
        <w:pStyle w:val="a5"/>
        <w:numPr>
          <w:ilvl w:val="1"/>
          <w:numId w:val="303"/>
        </w:numPr>
        <w:tabs>
          <w:tab w:val="left" w:pos="2229"/>
          <w:tab w:val="left" w:pos="2230"/>
        </w:tabs>
        <w:spacing w:line="293" w:lineRule="exact"/>
        <w:ind w:left="2230" w:hanging="485"/>
        <w:rPr>
          <w:sz w:val="24"/>
        </w:rPr>
      </w:pPr>
      <w:r w:rsidRPr="00DA161E">
        <w:rPr>
          <w:sz w:val="24"/>
        </w:rPr>
        <w:t>понимать относительность мнений и подходов к решению</w:t>
      </w:r>
      <w:r w:rsidRPr="00DA161E">
        <w:rPr>
          <w:spacing w:val="-6"/>
          <w:sz w:val="24"/>
        </w:rPr>
        <w:t xml:space="preserve"> </w:t>
      </w:r>
      <w:r w:rsidRPr="00DA161E">
        <w:rPr>
          <w:sz w:val="24"/>
        </w:rPr>
        <w:t>проблемы;</w:t>
      </w:r>
    </w:p>
    <w:p w:rsidR="009E1916" w:rsidRPr="00DA161E" w:rsidRDefault="00C21772" w:rsidP="00C1148A">
      <w:pPr>
        <w:pStyle w:val="a5"/>
        <w:numPr>
          <w:ilvl w:val="1"/>
          <w:numId w:val="303"/>
        </w:numPr>
        <w:tabs>
          <w:tab w:val="left" w:pos="2229"/>
          <w:tab w:val="left" w:pos="2230"/>
        </w:tabs>
        <w:ind w:right="1190" w:firstLine="566"/>
        <w:rPr>
          <w:sz w:val="24"/>
        </w:rPr>
      </w:pPr>
      <w:r w:rsidRPr="00DA161E">
        <w:rPr>
          <w:sz w:val="24"/>
        </w:rPr>
        <w:t>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w:t>
      </w:r>
      <w:r w:rsidRPr="00DA161E">
        <w:rPr>
          <w:spacing w:val="-4"/>
          <w:sz w:val="24"/>
        </w:rPr>
        <w:t xml:space="preserve"> </w:t>
      </w:r>
      <w:r w:rsidRPr="00DA161E">
        <w:rPr>
          <w:sz w:val="24"/>
        </w:rPr>
        <w:t>интересов;</w:t>
      </w:r>
    </w:p>
    <w:p w:rsidR="009E1916" w:rsidRPr="00DA161E" w:rsidRDefault="00C21772" w:rsidP="00C1148A">
      <w:pPr>
        <w:pStyle w:val="a5"/>
        <w:numPr>
          <w:ilvl w:val="1"/>
          <w:numId w:val="303"/>
        </w:numPr>
        <w:tabs>
          <w:tab w:val="left" w:pos="2229"/>
          <w:tab w:val="left" w:pos="2230"/>
        </w:tabs>
        <w:spacing w:line="293" w:lineRule="exact"/>
        <w:ind w:left="2230" w:hanging="485"/>
        <w:rPr>
          <w:sz w:val="24"/>
        </w:rPr>
      </w:pPr>
      <w:r w:rsidRPr="00DA161E">
        <w:rPr>
          <w:sz w:val="24"/>
        </w:rPr>
        <w:t>брать на себя инициативу в организации совместного действия (деловое</w:t>
      </w:r>
      <w:r w:rsidRPr="00DA161E">
        <w:rPr>
          <w:spacing w:val="-17"/>
          <w:sz w:val="24"/>
        </w:rPr>
        <w:t xml:space="preserve"> </w:t>
      </w:r>
      <w:r w:rsidRPr="00DA161E">
        <w:rPr>
          <w:sz w:val="24"/>
        </w:rPr>
        <w:t>лидерство);</w:t>
      </w:r>
    </w:p>
    <w:p w:rsidR="009E1916" w:rsidRPr="00DA161E" w:rsidRDefault="00C21772" w:rsidP="00C1148A">
      <w:pPr>
        <w:pStyle w:val="a5"/>
        <w:numPr>
          <w:ilvl w:val="1"/>
          <w:numId w:val="303"/>
        </w:numPr>
        <w:tabs>
          <w:tab w:val="left" w:pos="2229"/>
          <w:tab w:val="left" w:pos="2230"/>
        </w:tabs>
        <w:spacing w:before="3" w:line="237" w:lineRule="auto"/>
        <w:ind w:right="1708" w:firstLine="566"/>
        <w:rPr>
          <w:sz w:val="24"/>
        </w:rPr>
      </w:pPr>
      <w:r w:rsidRPr="00DA161E">
        <w:rPr>
          <w:sz w:val="24"/>
        </w:rPr>
        <w:t>оказывать поддержку и содействие тем, от кого зависит достижение цели в совместной</w:t>
      </w:r>
      <w:r w:rsidRPr="00DA161E">
        <w:rPr>
          <w:spacing w:val="-1"/>
          <w:sz w:val="24"/>
        </w:rPr>
        <w:t xml:space="preserve"> </w:t>
      </w:r>
      <w:r w:rsidRPr="00DA161E">
        <w:rPr>
          <w:sz w:val="24"/>
        </w:rPr>
        <w:t>деятельности;</w:t>
      </w:r>
    </w:p>
    <w:p w:rsidR="009E1916" w:rsidRPr="00DA161E" w:rsidRDefault="00C21772" w:rsidP="00C1148A">
      <w:pPr>
        <w:pStyle w:val="a5"/>
        <w:numPr>
          <w:ilvl w:val="1"/>
          <w:numId w:val="303"/>
        </w:numPr>
        <w:tabs>
          <w:tab w:val="left" w:pos="2229"/>
          <w:tab w:val="left" w:pos="2230"/>
        </w:tabs>
        <w:spacing w:before="5" w:line="237" w:lineRule="auto"/>
        <w:ind w:right="839" w:firstLine="566"/>
        <w:rPr>
          <w:sz w:val="24"/>
        </w:rPr>
      </w:pPr>
      <w:r w:rsidRPr="00DA161E">
        <w:rPr>
          <w:sz w:val="24"/>
        </w:rPr>
        <w:t>осуществлять коммуникативную рефлексию как осознание оснований собственных действий и действий</w:t>
      </w:r>
      <w:r w:rsidRPr="00DA161E">
        <w:rPr>
          <w:spacing w:val="-3"/>
          <w:sz w:val="24"/>
        </w:rPr>
        <w:t xml:space="preserve"> </w:t>
      </w:r>
      <w:r w:rsidRPr="00DA161E">
        <w:rPr>
          <w:sz w:val="24"/>
        </w:rPr>
        <w:t>партнѐра;</w:t>
      </w:r>
    </w:p>
    <w:p w:rsidR="009E1916" w:rsidRPr="00DA161E" w:rsidRDefault="00C21772" w:rsidP="00C1148A">
      <w:pPr>
        <w:pStyle w:val="a5"/>
        <w:numPr>
          <w:ilvl w:val="1"/>
          <w:numId w:val="303"/>
        </w:numPr>
        <w:tabs>
          <w:tab w:val="left" w:pos="2229"/>
          <w:tab w:val="left" w:pos="2230"/>
        </w:tabs>
        <w:spacing w:before="4" w:line="237" w:lineRule="auto"/>
        <w:ind w:right="988" w:firstLine="566"/>
        <w:rPr>
          <w:sz w:val="24"/>
        </w:rPr>
      </w:pPr>
      <w:r w:rsidRPr="00DA161E">
        <w:rPr>
          <w:sz w:val="24"/>
        </w:rPr>
        <w:t>в процессе коммуникации достаточно точно, последовательно и полно</w:t>
      </w:r>
      <w:r w:rsidRPr="00DA161E">
        <w:rPr>
          <w:spacing w:val="-31"/>
          <w:sz w:val="24"/>
        </w:rPr>
        <w:t xml:space="preserve"> </w:t>
      </w:r>
      <w:r w:rsidRPr="00DA161E">
        <w:rPr>
          <w:sz w:val="24"/>
        </w:rPr>
        <w:t>передавать партнѐру необходимую информацию как ориентир для построения</w:t>
      </w:r>
      <w:r w:rsidRPr="00DA161E">
        <w:rPr>
          <w:spacing w:val="-12"/>
          <w:sz w:val="24"/>
        </w:rPr>
        <w:t xml:space="preserve"> </w:t>
      </w:r>
      <w:r w:rsidRPr="00DA161E">
        <w:rPr>
          <w:sz w:val="24"/>
        </w:rPr>
        <w:t>действия;</w:t>
      </w:r>
    </w:p>
    <w:p w:rsidR="009E1916" w:rsidRPr="00DA161E" w:rsidRDefault="00C21772" w:rsidP="00C1148A">
      <w:pPr>
        <w:pStyle w:val="a5"/>
        <w:numPr>
          <w:ilvl w:val="1"/>
          <w:numId w:val="303"/>
        </w:numPr>
        <w:tabs>
          <w:tab w:val="left" w:pos="2229"/>
          <w:tab w:val="left" w:pos="2230"/>
        </w:tabs>
        <w:spacing w:before="2"/>
        <w:ind w:right="792" w:firstLine="566"/>
        <w:rPr>
          <w:sz w:val="24"/>
        </w:rPr>
      </w:pPr>
      <w:r w:rsidRPr="00DA161E">
        <w:rPr>
          <w:sz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w:t>
      </w:r>
      <w:r w:rsidRPr="00DA161E">
        <w:rPr>
          <w:spacing w:val="-34"/>
          <w:sz w:val="24"/>
        </w:rPr>
        <w:t xml:space="preserve"> </w:t>
      </w:r>
      <w:r w:rsidRPr="00DA161E">
        <w:rPr>
          <w:sz w:val="24"/>
        </w:rPr>
        <w:t>нормами родного языка;</w:t>
      </w:r>
    </w:p>
    <w:p w:rsidR="009E1916" w:rsidRPr="00DA161E" w:rsidRDefault="00C21772" w:rsidP="00C1148A">
      <w:pPr>
        <w:pStyle w:val="a5"/>
        <w:numPr>
          <w:ilvl w:val="1"/>
          <w:numId w:val="303"/>
        </w:numPr>
        <w:tabs>
          <w:tab w:val="left" w:pos="2229"/>
          <w:tab w:val="left" w:pos="2230"/>
        </w:tabs>
        <w:ind w:right="1354" w:firstLine="566"/>
        <w:rPr>
          <w:sz w:val="24"/>
        </w:rPr>
      </w:pPr>
      <w:r w:rsidRPr="00DA161E">
        <w:rPr>
          <w:sz w:val="24"/>
        </w:rPr>
        <w:t>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w:t>
      </w:r>
      <w:r w:rsidRPr="00DA161E">
        <w:rPr>
          <w:spacing w:val="-2"/>
          <w:sz w:val="24"/>
        </w:rPr>
        <w:t xml:space="preserve"> </w:t>
      </w:r>
      <w:r w:rsidRPr="00DA161E">
        <w:rPr>
          <w:sz w:val="24"/>
        </w:rPr>
        <w:t>деятельности;</w:t>
      </w:r>
    </w:p>
    <w:p w:rsidR="009E1916" w:rsidRPr="00DA161E" w:rsidRDefault="00C21772" w:rsidP="00C1148A">
      <w:pPr>
        <w:pStyle w:val="a5"/>
        <w:numPr>
          <w:ilvl w:val="1"/>
          <w:numId w:val="303"/>
        </w:numPr>
        <w:tabs>
          <w:tab w:val="left" w:pos="2232"/>
          <w:tab w:val="left" w:pos="2233"/>
        </w:tabs>
        <w:ind w:right="1085" w:firstLine="566"/>
        <w:rPr>
          <w:sz w:val="24"/>
        </w:rPr>
      </w:pPr>
      <w:r w:rsidRPr="00DA161E">
        <w:rPr>
          <w:sz w:val="24"/>
        </w:rPr>
        <w:t>устраивать эффективные групповые обсуждения и обеспечивать обмен</w:t>
      </w:r>
      <w:r w:rsidRPr="00DA161E">
        <w:rPr>
          <w:spacing w:val="-35"/>
          <w:sz w:val="24"/>
        </w:rPr>
        <w:t xml:space="preserve"> </w:t>
      </w:r>
      <w:r w:rsidRPr="00DA161E">
        <w:rPr>
          <w:sz w:val="24"/>
        </w:rPr>
        <w:t>знаниями между членами группы для принятия эффективных совместных</w:t>
      </w:r>
      <w:r w:rsidRPr="00DA161E">
        <w:rPr>
          <w:spacing w:val="-8"/>
          <w:sz w:val="24"/>
        </w:rPr>
        <w:t xml:space="preserve"> </w:t>
      </w:r>
      <w:r w:rsidRPr="00DA161E">
        <w:rPr>
          <w:sz w:val="24"/>
        </w:rPr>
        <w:t>решений;</w:t>
      </w:r>
    </w:p>
    <w:p w:rsidR="009E1916" w:rsidRPr="00DA161E" w:rsidRDefault="00C21772" w:rsidP="00C1148A">
      <w:pPr>
        <w:pStyle w:val="a5"/>
        <w:numPr>
          <w:ilvl w:val="1"/>
          <w:numId w:val="303"/>
        </w:numPr>
        <w:tabs>
          <w:tab w:val="left" w:pos="2229"/>
          <w:tab w:val="left" w:pos="2230"/>
        </w:tabs>
        <w:spacing w:before="2" w:line="237" w:lineRule="auto"/>
        <w:ind w:right="1471" w:firstLine="566"/>
        <w:rPr>
          <w:sz w:val="24"/>
        </w:rPr>
      </w:pPr>
      <w:r w:rsidRPr="00DA161E">
        <w:rPr>
          <w:sz w:val="24"/>
        </w:rPr>
        <w:t>в совместной деятельности чѐтко формулировать цели группы и позволять</w:t>
      </w:r>
      <w:r w:rsidRPr="00DA161E">
        <w:rPr>
          <w:spacing w:val="-27"/>
          <w:sz w:val="24"/>
        </w:rPr>
        <w:t xml:space="preserve"> </w:t>
      </w:r>
      <w:r w:rsidRPr="00DA161E">
        <w:rPr>
          <w:sz w:val="24"/>
        </w:rPr>
        <w:t>еѐ участникам проявлять собственную энергию для достижения этих</w:t>
      </w:r>
      <w:r w:rsidRPr="00DA161E">
        <w:rPr>
          <w:spacing w:val="-4"/>
          <w:sz w:val="24"/>
        </w:rPr>
        <w:t xml:space="preserve"> </w:t>
      </w:r>
      <w:r w:rsidRPr="00DA161E">
        <w:rPr>
          <w:sz w:val="24"/>
        </w:rPr>
        <w:t>целей.</w:t>
      </w:r>
    </w:p>
    <w:p w:rsidR="009E1916" w:rsidRPr="00DA161E" w:rsidRDefault="00C21772">
      <w:pPr>
        <w:pStyle w:val="3"/>
        <w:spacing w:before="5" w:line="253" w:lineRule="exact"/>
        <w:ind w:left="1745"/>
      </w:pPr>
      <w:r w:rsidRPr="00DA161E">
        <w:t>Предметные результаты</w:t>
      </w:r>
    </w:p>
    <w:p w:rsidR="009E1916" w:rsidRPr="00DA161E" w:rsidRDefault="00C21772">
      <w:pPr>
        <w:pStyle w:val="4"/>
        <w:spacing w:before="0" w:line="235" w:lineRule="exact"/>
        <w:ind w:left="1745"/>
      </w:pPr>
      <w:r w:rsidRPr="00DA161E">
        <w:rPr>
          <w:w w:val="110"/>
        </w:rPr>
        <w:t>Выпускник научится:</w:t>
      </w:r>
    </w:p>
    <w:p w:rsidR="009E1916" w:rsidRPr="00DA161E" w:rsidRDefault="00C21772" w:rsidP="00C1148A">
      <w:pPr>
        <w:pStyle w:val="a5"/>
        <w:numPr>
          <w:ilvl w:val="1"/>
          <w:numId w:val="303"/>
        </w:numPr>
        <w:tabs>
          <w:tab w:val="left" w:pos="2083"/>
          <w:tab w:val="left" w:pos="2084"/>
        </w:tabs>
        <w:spacing w:before="3" w:line="218" w:lineRule="auto"/>
        <w:ind w:right="1041" w:firstLine="566"/>
        <w:rPr>
          <w:sz w:val="24"/>
        </w:rPr>
      </w:pPr>
      <w:r w:rsidRPr="00DA161E">
        <w:rPr>
          <w:w w:val="110"/>
          <w:sz w:val="24"/>
        </w:rPr>
        <w:t>демонстрировать знание произведений русской, родной и мировой литературы, приводя примеры двух или более текстов, затрагивающих общие темы илипроблемы;</w:t>
      </w:r>
    </w:p>
    <w:p w:rsidR="009E1916" w:rsidRPr="00DA161E" w:rsidRDefault="00C21772" w:rsidP="00C1148A">
      <w:pPr>
        <w:pStyle w:val="a5"/>
        <w:numPr>
          <w:ilvl w:val="1"/>
          <w:numId w:val="303"/>
        </w:numPr>
        <w:tabs>
          <w:tab w:val="left" w:pos="1959"/>
        </w:tabs>
        <w:spacing w:before="3" w:line="216" w:lineRule="auto"/>
        <w:ind w:right="2359" w:firstLine="566"/>
        <w:rPr>
          <w:sz w:val="24"/>
        </w:rPr>
      </w:pPr>
      <w:r w:rsidRPr="00DA161E">
        <w:rPr>
          <w:w w:val="115"/>
          <w:sz w:val="24"/>
        </w:rPr>
        <w:t>в устной и письменной форме обобщать и анализировать</w:t>
      </w:r>
      <w:r w:rsidRPr="00DA161E">
        <w:rPr>
          <w:spacing w:val="-30"/>
          <w:w w:val="115"/>
          <w:sz w:val="24"/>
        </w:rPr>
        <w:t xml:space="preserve"> </w:t>
      </w:r>
      <w:r w:rsidRPr="00DA161E">
        <w:rPr>
          <w:w w:val="115"/>
          <w:sz w:val="24"/>
        </w:rPr>
        <w:t xml:space="preserve">свой читательский </w:t>
      </w:r>
      <w:r w:rsidRPr="00DA161E">
        <w:rPr>
          <w:spacing w:val="-3"/>
          <w:w w:val="115"/>
          <w:sz w:val="24"/>
        </w:rPr>
        <w:t>опыт,</w:t>
      </w:r>
      <w:r w:rsidRPr="00DA161E">
        <w:rPr>
          <w:spacing w:val="-6"/>
          <w:w w:val="115"/>
          <w:sz w:val="24"/>
        </w:rPr>
        <w:t xml:space="preserve"> </w:t>
      </w:r>
      <w:r w:rsidRPr="00DA161E">
        <w:rPr>
          <w:w w:val="115"/>
          <w:sz w:val="24"/>
        </w:rPr>
        <w:t>аименно:</w:t>
      </w:r>
    </w:p>
    <w:p w:rsidR="009E1916" w:rsidRPr="00DA161E" w:rsidRDefault="00C21772" w:rsidP="00C1148A">
      <w:pPr>
        <w:pStyle w:val="a5"/>
        <w:numPr>
          <w:ilvl w:val="0"/>
          <w:numId w:val="302"/>
        </w:numPr>
        <w:tabs>
          <w:tab w:val="left" w:pos="1899"/>
        </w:tabs>
        <w:spacing w:before="2" w:line="218" w:lineRule="auto"/>
        <w:ind w:right="2338" w:firstLine="566"/>
        <w:rPr>
          <w:sz w:val="24"/>
        </w:rPr>
      </w:pPr>
      <w:r w:rsidRPr="00DA161E">
        <w:rPr>
          <w:w w:val="110"/>
          <w:sz w:val="24"/>
        </w:rPr>
        <w:t xml:space="preserve">обосновывать выбор художественного произведения для анализа, </w:t>
      </w:r>
      <w:r w:rsidRPr="00DA161E">
        <w:rPr>
          <w:spacing w:val="3"/>
          <w:w w:val="110"/>
          <w:sz w:val="24"/>
        </w:rPr>
        <w:t xml:space="preserve">аргументируя </w:t>
      </w:r>
      <w:r w:rsidRPr="00DA161E">
        <w:rPr>
          <w:spacing w:val="2"/>
          <w:w w:val="110"/>
          <w:sz w:val="24"/>
        </w:rPr>
        <w:t xml:space="preserve">как </w:t>
      </w:r>
      <w:r w:rsidRPr="00DA161E">
        <w:rPr>
          <w:w w:val="110"/>
          <w:sz w:val="24"/>
        </w:rPr>
        <w:t xml:space="preserve">темой </w:t>
      </w:r>
      <w:r w:rsidRPr="00DA161E">
        <w:rPr>
          <w:spacing w:val="2"/>
          <w:w w:val="110"/>
          <w:sz w:val="24"/>
        </w:rPr>
        <w:t xml:space="preserve">произведения, так </w:t>
      </w:r>
      <w:r w:rsidRPr="00DA161E">
        <w:rPr>
          <w:w w:val="110"/>
          <w:sz w:val="24"/>
        </w:rPr>
        <w:t>и его</w:t>
      </w:r>
      <w:r w:rsidRPr="00DA161E">
        <w:rPr>
          <w:spacing w:val="28"/>
          <w:w w:val="110"/>
          <w:sz w:val="24"/>
        </w:rPr>
        <w:t xml:space="preserve"> </w:t>
      </w:r>
      <w:r w:rsidRPr="00DA161E">
        <w:rPr>
          <w:w w:val="110"/>
          <w:sz w:val="24"/>
        </w:rPr>
        <w:t>проблематикой;</w:t>
      </w:r>
    </w:p>
    <w:p w:rsidR="009E1916" w:rsidRPr="00DA161E" w:rsidRDefault="00C21772" w:rsidP="00C1148A">
      <w:pPr>
        <w:pStyle w:val="a5"/>
        <w:numPr>
          <w:ilvl w:val="0"/>
          <w:numId w:val="302"/>
        </w:numPr>
        <w:tabs>
          <w:tab w:val="left" w:pos="1976"/>
        </w:tabs>
        <w:spacing w:before="2" w:line="216" w:lineRule="auto"/>
        <w:ind w:right="1005" w:firstLine="566"/>
        <w:rPr>
          <w:sz w:val="24"/>
        </w:rPr>
      </w:pPr>
      <w:r w:rsidRPr="00DA161E">
        <w:rPr>
          <w:w w:val="115"/>
          <w:sz w:val="24"/>
        </w:rPr>
        <w:t>использовать для раскрытия тезисов своего высказывания указание на фрагменты произведения, носящие проблемный характер и требующие</w:t>
      </w:r>
      <w:r w:rsidRPr="00DA161E">
        <w:rPr>
          <w:spacing w:val="-41"/>
          <w:w w:val="115"/>
          <w:sz w:val="24"/>
        </w:rPr>
        <w:t xml:space="preserve"> </w:t>
      </w:r>
      <w:r w:rsidRPr="00DA161E">
        <w:rPr>
          <w:w w:val="115"/>
          <w:sz w:val="24"/>
        </w:rPr>
        <w:t>анализа;</w:t>
      </w:r>
    </w:p>
    <w:p w:rsidR="009E1916" w:rsidRPr="00DA161E" w:rsidRDefault="00C21772" w:rsidP="00C1148A">
      <w:pPr>
        <w:pStyle w:val="a5"/>
        <w:numPr>
          <w:ilvl w:val="0"/>
          <w:numId w:val="302"/>
        </w:numPr>
        <w:tabs>
          <w:tab w:val="left" w:pos="1906"/>
        </w:tabs>
        <w:spacing w:before="3" w:line="218" w:lineRule="auto"/>
        <w:ind w:right="1008" w:firstLine="566"/>
        <w:rPr>
          <w:sz w:val="24"/>
        </w:rPr>
      </w:pPr>
      <w:r w:rsidRPr="00DA161E">
        <w:rPr>
          <w:w w:val="115"/>
          <w:sz w:val="24"/>
        </w:rPr>
        <w:t>давать объективное изложение текста: характеризуя произведение, выделять две (или более) основные темы или идеи произведения, показывать</w:t>
      </w:r>
      <w:r w:rsidRPr="00DA161E">
        <w:rPr>
          <w:spacing w:val="-40"/>
          <w:w w:val="115"/>
          <w:sz w:val="24"/>
        </w:rPr>
        <w:t xml:space="preserve"> </w:t>
      </w:r>
      <w:r w:rsidRPr="00DA161E">
        <w:rPr>
          <w:w w:val="115"/>
          <w:sz w:val="24"/>
        </w:rPr>
        <w:t xml:space="preserve">их развитие в </w:t>
      </w:r>
      <w:r w:rsidRPr="00DA161E">
        <w:rPr>
          <w:spacing w:val="-3"/>
          <w:w w:val="115"/>
          <w:sz w:val="24"/>
        </w:rPr>
        <w:t xml:space="preserve">ходе </w:t>
      </w:r>
      <w:r w:rsidRPr="00DA161E">
        <w:rPr>
          <w:w w:val="115"/>
          <w:sz w:val="24"/>
        </w:rPr>
        <w:t>сюжета, их взаимодействие и взаимовлияние, в итоге раскрываясложностьхудожественногомирапроизведения;</w:t>
      </w:r>
    </w:p>
    <w:p w:rsidR="009E1916" w:rsidRPr="00DA161E" w:rsidRDefault="00C21772" w:rsidP="00C1148A">
      <w:pPr>
        <w:pStyle w:val="a5"/>
        <w:numPr>
          <w:ilvl w:val="0"/>
          <w:numId w:val="302"/>
        </w:numPr>
        <w:tabs>
          <w:tab w:val="left" w:pos="1906"/>
        </w:tabs>
        <w:spacing w:line="218" w:lineRule="auto"/>
        <w:ind w:right="1240" w:firstLine="566"/>
        <w:rPr>
          <w:sz w:val="24"/>
        </w:rPr>
      </w:pPr>
      <w:r w:rsidRPr="00DA161E">
        <w:rPr>
          <w:w w:val="115"/>
          <w:sz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w:t>
      </w:r>
      <w:r w:rsidRPr="00DA161E">
        <w:rPr>
          <w:spacing w:val="-23"/>
          <w:w w:val="115"/>
          <w:sz w:val="24"/>
        </w:rPr>
        <w:t xml:space="preserve"> </w:t>
      </w:r>
      <w:r w:rsidRPr="00DA161E">
        <w:rPr>
          <w:w w:val="115"/>
          <w:sz w:val="24"/>
        </w:rPr>
        <w:t>характеров;</w:t>
      </w:r>
    </w:p>
    <w:p w:rsidR="009E1916" w:rsidRPr="00DA161E" w:rsidRDefault="00C21772" w:rsidP="00C1148A">
      <w:pPr>
        <w:pStyle w:val="a5"/>
        <w:numPr>
          <w:ilvl w:val="0"/>
          <w:numId w:val="302"/>
        </w:numPr>
        <w:tabs>
          <w:tab w:val="left" w:pos="1906"/>
        </w:tabs>
        <w:spacing w:line="218" w:lineRule="auto"/>
        <w:ind w:left="1745" w:right="930" w:firstLine="0"/>
        <w:rPr>
          <w:sz w:val="24"/>
        </w:rPr>
      </w:pPr>
      <w:r w:rsidRPr="00DA161E">
        <w:rPr>
          <w:w w:val="115"/>
          <w:sz w:val="24"/>
        </w:rPr>
        <w:t xml:space="preserve">определять контекстуальное значение слов и фраз, используемых в ху- </w:t>
      </w:r>
      <w:r w:rsidRPr="00DA161E">
        <w:rPr>
          <w:spacing w:val="-1"/>
          <w:w w:val="115"/>
          <w:sz w:val="24"/>
        </w:rPr>
        <w:t>дожественномпроизведении(включаяпереносныеиконнотативныезначения),</w:t>
      </w:r>
    </w:p>
    <w:p w:rsidR="009E1916" w:rsidRPr="00DA161E" w:rsidRDefault="009E1916">
      <w:pPr>
        <w:spacing w:line="218" w:lineRule="auto"/>
        <w:rPr>
          <w:sz w:val="24"/>
        </w:rPr>
        <w:sectPr w:rsidR="009E1916" w:rsidRPr="00DA161E">
          <w:pgSz w:w="11910" w:h="16840"/>
          <w:pgMar w:top="1020" w:right="0" w:bottom="1200" w:left="240" w:header="0" w:footer="922" w:gutter="0"/>
          <w:cols w:space="720"/>
        </w:sectPr>
      </w:pPr>
    </w:p>
    <w:p w:rsidR="009E1916" w:rsidRPr="00DA161E" w:rsidRDefault="00C21772">
      <w:pPr>
        <w:pStyle w:val="a3"/>
        <w:spacing w:before="87" w:line="218" w:lineRule="auto"/>
        <w:ind w:left="1178" w:right="851" w:firstLine="566"/>
      </w:pPr>
      <w:r w:rsidRPr="00DA161E">
        <w:rPr>
          <w:w w:val="115"/>
        </w:rPr>
        <w:t>оценивать их художественную выразительность с точки зрения новизны, эмоциональной и смысловой наполненности, эстетической значимости;</w:t>
      </w:r>
    </w:p>
    <w:p w:rsidR="009E1916" w:rsidRPr="00DA161E" w:rsidRDefault="00C21772" w:rsidP="00C1148A">
      <w:pPr>
        <w:pStyle w:val="a5"/>
        <w:numPr>
          <w:ilvl w:val="0"/>
          <w:numId w:val="302"/>
        </w:numPr>
        <w:tabs>
          <w:tab w:val="left" w:pos="1906"/>
        </w:tabs>
        <w:spacing w:line="218" w:lineRule="auto"/>
        <w:ind w:right="881" w:firstLine="566"/>
        <w:rPr>
          <w:sz w:val="24"/>
        </w:rPr>
      </w:pPr>
      <w:r w:rsidRPr="00DA161E">
        <w:rPr>
          <w:w w:val="115"/>
          <w:sz w:val="24"/>
        </w:rPr>
        <w:t>анализировать авторский выбор композиционных решений, раскрывая,</w:t>
      </w:r>
      <w:r w:rsidRPr="00DA161E">
        <w:rPr>
          <w:spacing w:val="-38"/>
          <w:w w:val="115"/>
          <w:sz w:val="24"/>
        </w:rPr>
        <w:t xml:space="preserve"> </w:t>
      </w:r>
      <w:r w:rsidRPr="00DA161E">
        <w:rPr>
          <w:w w:val="115"/>
          <w:sz w:val="24"/>
        </w:rPr>
        <w:t>как взаиморасположение и взаимосвязь определённых частей текста способствуют формированию его общей структуры и обусловливают эстетическое воздействие на</w:t>
      </w:r>
      <w:r w:rsidRPr="00DA161E">
        <w:rPr>
          <w:spacing w:val="-1"/>
          <w:w w:val="115"/>
          <w:sz w:val="24"/>
        </w:rPr>
        <w:t xml:space="preserve"> </w:t>
      </w:r>
      <w:r w:rsidRPr="00DA161E">
        <w:rPr>
          <w:w w:val="115"/>
          <w:sz w:val="24"/>
        </w:rPr>
        <w:t>читателя;</w:t>
      </w:r>
    </w:p>
    <w:p w:rsidR="009E1916" w:rsidRPr="00DA161E" w:rsidRDefault="00C21772" w:rsidP="00C1148A">
      <w:pPr>
        <w:pStyle w:val="a5"/>
        <w:numPr>
          <w:ilvl w:val="0"/>
          <w:numId w:val="301"/>
        </w:numPr>
        <w:tabs>
          <w:tab w:val="left" w:pos="1758"/>
        </w:tabs>
        <w:spacing w:line="218" w:lineRule="auto"/>
        <w:ind w:right="1001" w:firstLine="424"/>
        <w:rPr>
          <w:sz w:val="24"/>
        </w:rPr>
      </w:pPr>
      <w:r w:rsidRPr="00DA161E">
        <w:rPr>
          <w:w w:val="110"/>
          <w:sz w:val="24"/>
        </w:rPr>
        <w:t>анализировать случаи использования для осмысления точки зрения автора и/ или героев иронии, сатиры, сарказма, аллегории, гиперболы и</w:t>
      </w:r>
      <w:r w:rsidRPr="00DA161E">
        <w:rPr>
          <w:spacing w:val="-14"/>
          <w:w w:val="110"/>
          <w:sz w:val="24"/>
        </w:rPr>
        <w:t xml:space="preserve"> </w:t>
      </w:r>
      <w:r w:rsidRPr="00DA161E">
        <w:rPr>
          <w:spacing w:val="-3"/>
          <w:w w:val="110"/>
          <w:sz w:val="24"/>
        </w:rPr>
        <w:t>т.п.;</w:t>
      </w:r>
    </w:p>
    <w:p w:rsidR="009E1916" w:rsidRPr="00DA161E" w:rsidRDefault="00C21772" w:rsidP="00C1148A">
      <w:pPr>
        <w:pStyle w:val="a5"/>
        <w:numPr>
          <w:ilvl w:val="0"/>
          <w:numId w:val="301"/>
        </w:numPr>
        <w:tabs>
          <w:tab w:val="left" w:pos="1803"/>
        </w:tabs>
        <w:spacing w:line="243" w:lineRule="exact"/>
        <w:ind w:left="1802" w:hanging="200"/>
        <w:rPr>
          <w:sz w:val="24"/>
        </w:rPr>
      </w:pPr>
      <w:r w:rsidRPr="00DA161E">
        <w:rPr>
          <w:w w:val="110"/>
          <w:sz w:val="24"/>
        </w:rPr>
        <w:t>осуществлять следующую</w:t>
      </w:r>
      <w:r w:rsidRPr="00DA161E">
        <w:rPr>
          <w:spacing w:val="-5"/>
          <w:w w:val="110"/>
          <w:sz w:val="24"/>
        </w:rPr>
        <w:t xml:space="preserve"> </w:t>
      </w:r>
      <w:r w:rsidRPr="00DA161E">
        <w:rPr>
          <w:w w:val="110"/>
          <w:sz w:val="24"/>
        </w:rPr>
        <w:t>продуктивнуюдеятельность:</w:t>
      </w:r>
    </w:p>
    <w:p w:rsidR="009E1916" w:rsidRPr="00DA161E" w:rsidRDefault="00C21772" w:rsidP="00C1148A">
      <w:pPr>
        <w:pStyle w:val="a5"/>
        <w:numPr>
          <w:ilvl w:val="0"/>
          <w:numId w:val="301"/>
        </w:numPr>
        <w:tabs>
          <w:tab w:val="left" w:pos="1743"/>
        </w:tabs>
        <w:spacing w:before="7" w:line="218" w:lineRule="auto"/>
        <w:ind w:right="984" w:firstLine="424"/>
        <w:rPr>
          <w:sz w:val="24"/>
        </w:rPr>
      </w:pPr>
      <w:r w:rsidRPr="00DA161E">
        <w:rPr>
          <w:w w:val="115"/>
          <w:sz w:val="24"/>
        </w:rPr>
        <w:t>давать развёрнутые ответы, создавать небольшие рецензии на</w:t>
      </w:r>
      <w:r w:rsidRPr="00DA161E">
        <w:rPr>
          <w:spacing w:val="-36"/>
          <w:w w:val="115"/>
          <w:sz w:val="24"/>
        </w:rPr>
        <w:t xml:space="preserve"> </w:t>
      </w:r>
      <w:r w:rsidRPr="00DA161E">
        <w:rPr>
          <w:w w:val="115"/>
          <w:sz w:val="24"/>
        </w:rPr>
        <w:t>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направлению(течению)икультурно-историческойэпохе(периоду);</w:t>
      </w:r>
    </w:p>
    <w:p w:rsidR="009E1916" w:rsidRPr="00DA161E" w:rsidRDefault="00C21772" w:rsidP="00C1148A">
      <w:pPr>
        <w:pStyle w:val="a5"/>
        <w:numPr>
          <w:ilvl w:val="0"/>
          <w:numId w:val="301"/>
        </w:numPr>
        <w:tabs>
          <w:tab w:val="left" w:pos="1743"/>
        </w:tabs>
        <w:spacing w:line="218" w:lineRule="auto"/>
        <w:ind w:right="1154" w:firstLine="424"/>
        <w:rPr>
          <w:sz w:val="24"/>
        </w:rPr>
      </w:pPr>
      <w:r w:rsidRPr="00DA161E">
        <w:rPr>
          <w:w w:val="115"/>
          <w:sz w:val="24"/>
        </w:rPr>
        <w:t>выполнять проектные работы в сфере литературы и искусства, предлагать свои собственные обоснованные интерпретации литературных</w:t>
      </w:r>
      <w:r w:rsidRPr="00DA161E">
        <w:rPr>
          <w:spacing w:val="-29"/>
          <w:w w:val="115"/>
          <w:sz w:val="24"/>
        </w:rPr>
        <w:t xml:space="preserve"> </w:t>
      </w:r>
      <w:r w:rsidRPr="00DA161E">
        <w:rPr>
          <w:w w:val="115"/>
          <w:sz w:val="24"/>
        </w:rPr>
        <w:t>произведений.</w:t>
      </w:r>
    </w:p>
    <w:p w:rsidR="009E1916" w:rsidRPr="00DA161E" w:rsidRDefault="00C21772">
      <w:pPr>
        <w:pStyle w:val="3"/>
        <w:spacing w:line="217" w:lineRule="exact"/>
        <w:ind w:left="1745"/>
      </w:pPr>
      <w:r w:rsidRPr="00DA161E">
        <w:rPr>
          <w:w w:val="110"/>
        </w:rPr>
        <w:t>получат возможность научиться:</w:t>
      </w:r>
    </w:p>
    <w:p w:rsidR="009E1916" w:rsidRPr="00DA161E" w:rsidRDefault="00C21772" w:rsidP="00C1148A">
      <w:pPr>
        <w:pStyle w:val="a5"/>
        <w:numPr>
          <w:ilvl w:val="1"/>
          <w:numId w:val="301"/>
        </w:numPr>
        <w:tabs>
          <w:tab w:val="left" w:pos="2029"/>
        </w:tabs>
        <w:spacing w:line="218" w:lineRule="auto"/>
        <w:ind w:right="721" w:firstLine="566"/>
        <w:rPr>
          <w:sz w:val="24"/>
        </w:rPr>
      </w:pPr>
      <w:r w:rsidRPr="00DA161E">
        <w:rPr>
          <w:spacing w:val="2"/>
          <w:w w:val="115"/>
          <w:sz w:val="24"/>
        </w:rPr>
        <w:t xml:space="preserve">давать </w:t>
      </w:r>
      <w:r w:rsidRPr="00DA161E">
        <w:rPr>
          <w:w w:val="115"/>
          <w:sz w:val="24"/>
        </w:rPr>
        <w:t xml:space="preserve">историко-культурный </w:t>
      </w:r>
      <w:r w:rsidRPr="00DA161E">
        <w:rPr>
          <w:spacing w:val="2"/>
          <w:w w:val="115"/>
          <w:sz w:val="24"/>
        </w:rPr>
        <w:t xml:space="preserve">комментарий </w:t>
      </w:r>
      <w:r w:rsidRPr="00DA161E">
        <w:rPr>
          <w:w w:val="115"/>
          <w:sz w:val="24"/>
        </w:rPr>
        <w:t xml:space="preserve">к тексту </w:t>
      </w:r>
      <w:r w:rsidRPr="00DA161E">
        <w:rPr>
          <w:spacing w:val="3"/>
          <w:w w:val="115"/>
          <w:sz w:val="24"/>
        </w:rPr>
        <w:t xml:space="preserve">произведения </w:t>
      </w:r>
      <w:r w:rsidRPr="00DA161E">
        <w:rPr>
          <w:w w:val="115"/>
          <w:sz w:val="24"/>
        </w:rPr>
        <w:t xml:space="preserve">(в том числе и с </w:t>
      </w:r>
      <w:r w:rsidRPr="00DA161E">
        <w:rPr>
          <w:spacing w:val="3"/>
          <w:w w:val="115"/>
          <w:sz w:val="24"/>
        </w:rPr>
        <w:t xml:space="preserve">использованием </w:t>
      </w:r>
      <w:r w:rsidRPr="00DA161E">
        <w:rPr>
          <w:w w:val="115"/>
          <w:sz w:val="24"/>
        </w:rPr>
        <w:t xml:space="preserve">ресурсов </w:t>
      </w:r>
      <w:r w:rsidRPr="00DA161E">
        <w:rPr>
          <w:spacing w:val="3"/>
          <w:w w:val="115"/>
          <w:sz w:val="24"/>
        </w:rPr>
        <w:t xml:space="preserve">музея, </w:t>
      </w:r>
      <w:r w:rsidRPr="00DA161E">
        <w:rPr>
          <w:spacing w:val="2"/>
          <w:w w:val="115"/>
          <w:sz w:val="24"/>
        </w:rPr>
        <w:t xml:space="preserve">специализированной </w:t>
      </w:r>
      <w:r w:rsidRPr="00DA161E">
        <w:rPr>
          <w:w w:val="115"/>
          <w:sz w:val="24"/>
        </w:rPr>
        <w:t>библиотеки, исторических документов и</w:t>
      </w:r>
      <w:r w:rsidRPr="00DA161E">
        <w:rPr>
          <w:spacing w:val="17"/>
          <w:w w:val="115"/>
          <w:sz w:val="24"/>
        </w:rPr>
        <w:t xml:space="preserve"> </w:t>
      </w:r>
      <w:r w:rsidRPr="00DA161E">
        <w:rPr>
          <w:w w:val="115"/>
          <w:sz w:val="24"/>
        </w:rPr>
        <w:t>т.п.);</w:t>
      </w:r>
    </w:p>
    <w:p w:rsidR="009E1916" w:rsidRPr="00DA161E" w:rsidRDefault="00C21772" w:rsidP="00C1148A">
      <w:pPr>
        <w:pStyle w:val="a5"/>
        <w:numPr>
          <w:ilvl w:val="1"/>
          <w:numId w:val="301"/>
        </w:numPr>
        <w:tabs>
          <w:tab w:val="left" w:pos="2029"/>
        </w:tabs>
        <w:spacing w:line="218" w:lineRule="auto"/>
        <w:ind w:right="1070" w:firstLine="566"/>
        <w:rPr>
          <w:sz w:val="24"/>
        </w:rPr>
      </w:pPr>
      <w:r w:rsidRPr="00DA161E">
        <w:rPr>
          <w:w w:val="115"/>
          <w:sz w:val="24"/>
        </w:rPr>
        <w:t>анализировать художественное произведение в сочетании воплощения</w:t>
      </w:r>
      <w:r w:rsidRPr="00DA161E">
        <w:rPr>
          <w:spacing w:val="-42"/>
          <w:w w:val="115"/>
          <w:sz w:val="24"/>
        </w:rPr>
        <w:t xml:space="preserve"> </w:t>
      </w:r>
      <w:r w:rsidRPr="00DA161E">
        <w:rPr>
          <w:w w:val="115"/>
          <w:sz w:val="24"/>
        </w:rPr>
        <w:t>в нём объективных законов литературного развития и субъективных черт авторской</w:t>
      </w:r>
      <w:r w:rsidRPr="00DA161E">
        <w:rPr>
          <w:spacing w:val="6"/>
          <w:w w:val="115"/>
          <w:sz w:val="24"/>
        </w:rPr>
        <w:t xml:space="preserve"> </w:t>
      </w:r>
      <w:r w:rsidRPr="00DA161E">
        <w:rPr>
          <w:w w:val="115"/>
          <w:sz w:val="24"/>
        </w:rPr>
        <w:t>индивидуальности;</w:t>
      </w:r>
    </w:p>
    <w:p w:rsidR="009E1916" w:rsidRPr="00DA161E" w:rsidRDefault="00C21772" w:rsidP="00C1148A">
      <w:pPr>
        <w:pStyle w:val="a5"/>
        <w:numPr>
          <w:ilvl w:val="1"/>
          <w:numId w:val="301"/>
        </w:numPr>
        <w:tabs>
          <w:tab w:val="left" w:pos="2029"/>
        </w:tabs>
        <w:spacing w:line="218" w:lineRule="auto"/>
        <w:ind w:right="767" w:firstLine="566"/>
        <w:rPr>
          <w:sz w:val="24"/>
        </w:rPr>
      </w:pPr>
      <w:r w:rsidRPr="00DA161E">
        <w:rPr>
          <w:w w:val="115"/>
          <w:sz w:val="24"/>
        </w:rPr>
        <w:t>анализировать художественное произведение во взаимосвязи литературы</w:t>
      </w:r>
      <w:r w:rsidRPr="00DA161E">
        <w:rPr>
          <w:spacing w:val="-43"/>
          <w:w w:val="115"/>
          <w:sz w:val="24"/>
        </w:rPr>
        <w:t xml:space="preserve"> </w:t>
      </w:r>
      <w:r w:rsidRPr="00DA161E">
        <w:rPr>
          <w:w w:val="115"/>
          <w:sz w:val="24"/>
        </w:rPr>
        <w:t>с другими областями гуманитарного знания (философией, историей, психологией и др.);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w:t>
      </w:r>
      <w:r w:rsidRPr="00DA161E">
        <w:rPr>
          <w:spacing w:val="-45"/>
          <w:w w:val="115"/>
          <w:sz w:val="24"/>
        </w:rPr>
        <w:t xml:space="preserve"> </w:t>
      </w:r>
      <w:r w:rsidRPr="00DA161E">
        <w:rPr>
          <w:w w:val="115"/>
          <w:sz w:val="24"/>
        </w:rPr>
        <w:t>,</w:t>
      </w:r>
    </w:p>
    <w:p w:rsidR="009E1916" w:rsidRPr="00DA161E" w:rsidRDefault="00C21772">
      <w:pPr>
        <w:pStyle w:val="a3"/>
        <w:spacing w:line="252" w:lineRule="exact"/>
        <w:ind w:left="1178"/>
      </w:pPr>
      <w:r w:rsidRPr="00DA161E">
        <w:rPr>
          <w:w w:val="115"/>
        </w:rPr>
        <w:t>оценивая , ка к интерпретируетс я исходны й текст.</w:t>
      </w:r>
    </w:p>
    <w:p w:rsidR="009E1916" w:rsidRPr="00DA161E" w:rsidRDefault="00C21772">
      <w:pPr>
        <w:pStyle w:val="3"/>
        <w:spacing w:line="272" w:lineRule="exact"/>
        <w:ind w:left="1745"/>
      </w:pPr>
      <w:r w:rsidRPr="00DA161E">
        <w:rPr>
          <w:w w:val="110"/>
        </w:rPr>
        <w:t>получат возможность узнать:</w:t>
      </w:r>
    </w:p>
    <w:p w:rsidR="009E1916" w:rsidRPr="00DA161E" w:rsidRDefault="00C21772" w:rsidP="00C1148A">
      <w:pPr>
        <w:pStyle w:val="a5"/>
        <w:numPr>
          <w:ilvl w:val="0"/>
          <w:numId w:val="300"/>
        </w:numPr>
        <w:tabs>
          <w:tab w:val="left" w:pos="1898"/>
          <w:tab w:val="left" w:pos="1899"/>
        </w:tabs>
        <w:spacing w:line="274" w:lineRule="exact"/>
        <w:ind w:hanging="361"/>
        <w:rPr>
          <w:sz w:val="24"/>
        </w:rPr>
      </w:pPr>
      <w:r w:rsidRPr="00DA161E">
        <w:rPr>
          <w:w w:val="110"/>
          <w:sz w:val="24"/>
        </w:rPr>
        <w:t>о месте и значении русской литературы в</w:t>
      </w:r>
      <w:r w:rsidRPr="00DA161E">
        <w:rPr>
          <w:spacing w:val="-8"/>
          <w:w w:val="110"/>
          <w:sz w:val="24"/>
        </w:rPr>
        <w:t xml:space="preserve"> </w:t>
      </w:r>
      <w:r w:rsidRPr="00DA161E">
        <w:rPr>
          <w:w w:val="110"/>
          <w:sz w:val="24"/>
        </w:rPr>
        <w:t>мировойлитературе;</w:t>
      </w:r>
    </w:p>
    <w:p w:rsidR="009E1916" w:rsidRPr="00DA161E" w:rsidRDefault="00C21772" w:rsidP="00C1148A">
      <w:pPr>
        <w:pStyle w:val="a5"/>
        <w:numPr>
          <w:ilvl w:val="0"/>
          <w:numId w:val="300"/>
        </w:numPr>
        <w:tabs>
          <w:tab w:val="left" w:pos="1898"/>
          <w:tab w:val="left" w:pos="1899"/>
        </w:tabs>
        <w:ind w:hanging="361"/>
        <w:rPr>
          <w:sz w:val="24"/>
        </w:rPr>
      </w:pPr>
      <w:r w:rsidRPr="00DA161E">
        <w:rPr>
          <w:w w:val="115"/>
          <w:sz w:val="24"/>
        </w:rPr>
        <w:t>опроизведенияхновейшейотечественнойимировойлитературы;</w:t>
      </w:r>
    </w:p>
    <w:p w:rsidR="009E1916" w:rsidRPr="00DA161E" w:rsidRDefault="00C21772" w:rsidP="00C1148A">
      <w:pPr>
        <w:pStyle w:val="a5"/>
        <w:numPr>
          <w:ilvl w:val="0"/>
          <w:numId w:val="300"/>
        </w:numPr>
        <w:tabs>
          <w:tab w:val="left" w:pos="1898"/>
          <w:tab w:val="left" w:pos="1899"/>
        </w:tabs>
        <w:ind w:hanging="361"/>
        <w:rPr>
          <w:sz w:val="24"/>
        </w:rPr>
      </w:pPr>
      <w:r w:rsidRPr="00DA161E">
        <w:rPr>
          <w:w w:val="110"/>
          <w:sz w:val="24"/>
        </w:rPr>
        <w:t>о важнейших литературных ресурсах, в том числе в</w:t>
      </w:r>
      <w:r w:rsidRPr="00DA161E">
        <w:rPr>
          <w:spacing w:val="-14"/>
          <w:w w:val="110"/>
          <w:sz w:val="24"/>
        </w:rPr>
        <w:t xml:space="preserve"> </w:t>
      </w:r>
      <w:r w:rsidRPr="00DA161E">
        <w:rPr>
          <w:w w:val="110"/>
          <w:sz w:val="24"/>
        </w:rPr>
        <w:t>сетиИнтернет;</w:t>
      </w:r>
    </w:p>
    <w:p w:rsidR="009E1916" w:rsidRPr="00DA161E" w:rsidRDefault="00C21772" w:rsidP="00C1148A">
      <w:pPr>
        <w:pStyle w:val="a5"/>
        <w:numPr>
          <w:ilvl w:val="0"/>
          <w:numId w:val="300"/>
        </w:numPr>
        <w:tabs>
          <w:tab w:val="left" w:pos="1898"/>
          <w:tab w:val="left" w:pos="1899"/>
        </w:tabs>
        <w:ind w:hanging="361"/>
        <w:rPr>
          <w:sz w:val="24"/>
        </w:rPr>
      </w:pPr>
      <w:r w:rsidRPr="00DA161E">
        <w:rPr>
          <w:w w:val="110"/>
          <w:sz w:val="24"/>
        </w:rPr>
        <w:t>об историко-культурном подходе</w:t>
      </w:r>
      <w:r w:rsidRPr="00DA161E">
        <w:rPr>
          <w:spacing w:val="-8"/>
          <w:w w:val="110"/>
          <w:sz w:val="24"/>
        </w:rPr>
        <w:t xml:space="preserve"> </w:t>
      </w:r>
      <w:r w:rsidRPr="00DA161E">
        <w:rPr>
          <w:w w:val="110"/>
          <w:sz w:val="24"/>
        </w:rPr>
        <w:t>влитературоведении;</w:t>
      </w:r>
    </w:p>
    <w:p w:rsidR="009E1916" w:rsidRPr="00DA161E" w:rsidRDefault="00C21772" w:rsidP="00C1148A">
      <w:pPr>
        <w:pStyle w:val="a5"/>
        <w:numPr>
          <w:ilvl w:val="0"/>
          <w:numId w:val="300"/>
        </w:numPr>
        <w:tabs>
          <w:tab w:val="left" w:pos="1898"/>
          <w:tab w:val="left" w:pos="1899"/>
        </w:tabs>
        <w:ind w:hanging="361"/>
        <w:rPr>
          <w:sz w:val="24"/>
        </w:rPr>
      </w:pPr>
      <w:r w:rsidRPr="00DA161E">
        <w:rPr>
          <w:w w:val="110"/>
          <w:sz w:val="24"/>
        </w:rPr>
        <w:t>об историко-литературном процессе XIX и</w:t>
      </w:r>
      <w:r w:rsidRPr="00DA161E">
        <w:rPr>
          <w:spacing w:val="-10"/>
          <w:w w:val="110"/>
          <w:sz w:val="24"/>
        </w:rPr>
        <w:t xml:space="preserve"> </w:t>
      </w:r>
      <w:r w:rsidRPr="00DA161E">
        <w:rPr>
          <w:w w:val="110"/>
          <w:sz w:val="24"/>
        </w:rPr>
        <w:t>XXвеков;</w:t>
      </w:r>
    </w:p>
    <w:p w:rsidR="009E1916" w:rsidRPr="00DA161E" w:rsidRDefault="00C21772" w:rsidP="00C1148A">
      <w:pPr>
        <w:pStyle w:val="a5"/>
        <w:numPr>
          <w:ilvl w:val="0"/>
          <w:numId w:val="300"/>
        </w:numPr>
        <w:tabs>
          <w:tab w:val="left" w:pos="1898"/>
          <w:tab w:val="left" w:pos="1899"/>
        </w:tabs>
        <w:ind w:right="1786"/>
        <w:rPr>
          <w:sz w:val="24"/>
        </w:rPr>
      </w:pPr>
      <w:r w:rsidRPr="00DA161E">
        <w:rPr>
          <w:w w:val="110"/>
          <w:sz w:val="24"/>
        </w:rPr>
        <w:t>о наиболее ярких или характерных чертах литературных направлений илитечений;</w:t>
      </w:r>
    </w:p>
    <w:p w:rsidR="009E1916" w:rsidRPr="00DA161E" w:rsidRDefault="00C21772" w:rsidP="00C1148A">
      <w:pPr>
        <w:pStyle w:val="a5"/>
        <w:numPr>
          <w:ilvl w:val="0"/>
          <w:numId w:val="300"/>
        </w:numPr>
        <w:tabs>
          <w:tab w:val="left" w:pos="1898"/>
          <w:tab w:val="left" w:pos="1899"/>
        </w:tabs>
        <w:ind w:right="976"/>
        <w:rPr>
          <w:sz w:val="24"/>
        </w:rPr>
      </w:pPr>
      <w:r w:rsidRPr="00DA161E">
        <w:rPr>
          <w:w w:val="115"/>
          <w:sz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w:t>
      </w:r>
      <w:r w:rsidRPr="00DA161E">
        <w:rPr>
          <w:spacing w:val="-34"/>
          <w:w w:val="115"/>
          <w:sz w:val="24"/>
        </w:rPr>
        <w:t xml:space="preserve"> </w:t>
      </w:r>
      <w:r w:rsidRPr="00DA161E">
        <w:rPr>
          <w:w w:val="115"/>
          <w:sz w:val="24"/>
        </w:rPr>
        <w:t>отечественной культуре;</w:t>
      </w:r>
    </w:p>
    <w:p w:rsidR="009E1916" w:rsidRPr="00DA161E" w:rsidRDefault="00C21772" w:rsidP="00C1148A">
      <w:pPr>
        <w:pStyle w:val="a5"/>
        <w:numPr>
          <w:ilvl w:val="0"/>
          <w:numId w:val="300"/>
        </w:numPr>
        <w:tabs>
          <w:tab w:val="left" w:pos="1898"/>
          <w:tab w:val="left" w:pos="1899"/>
        </w:tabs>
        <w:ind w:right="1483"/>
        <w:rPr>
          <w:sz w:val="24"/>
        </w:rPr>
      </w:pPr>
      <w:r w:rsidRPr="00DA161E">
        <w:rPr>
          <w:w w:val="115"/>
          <w:sz w:val="24"/>
        </w:rPr>
        <w:t>о соотношении и взаимосвязях литературы с историческим</w:t>
      </w:r>
      <w:r w:rsidRPr="00DA161E">
        <w:rPr>
          <w:spacing w:val="-35"/>
          <w:w w:val="115"/>
          <w:sz w:val="24"/>
        </w:rPr>
        <w:t xml:space="preserve"> </w:t>
      </w:r>
      <w:r w:rsidRPr="00DA161E">
        <w:rPr>
          <w:w w:val="115"/>
          <w:sz w:val="24"/>
        </w:rPr>
        <w:t>периодом, эпохой.</w:t>
      </w:r>
    </w:p>
    <w:p w:rsidR="009E1916" w:rsidRPr="00DA161E" w:rsidRDefault="00C21772">
      <w:pPr>
        <w:pStyle w:val="a3"/>
        <w:spacing w:before="1"/>
        <w:ind w:left="1745"/>
        <w:rPr>
          <w:b/>
        </w:rPr>
      </w:pPr>
      <w:r w:rsidRPr="00DA161E">
        <w:rPr>
          <w:w w:val="110"/>
        </w:rPr>
        <w:t>Таким образом, в результате освоения курса 10 класса ученики</w:t>
      </w:r>
      <w:r w:rsidRPr="00DA161E">
        <w:rPr>
          <w:w w:val="110"/>
          <w:u w:val="thick" w:color="808080"/>
        </w:rPr>
        <w:t xml:space="preserve"> </w:t>
      </w:r>
      <w:r w:rsidRPr="00DA161E">
        <w:rPr>
          <w:b/>
          <w:w w:val="110"/>
          <w:u w:val="thick" w:color="808080"/>
        </w:rPr>
        <w:t>узнают:</w:t>
      </w:r>
    </w:p>
    <w:p w:rsidR="009E1916" w:rsidRPr="00DA161E" w:rsidRDefault="00C21772" w:rsidP="00C1148A">
      <w:pPr>
        <w:pStyle w:val="a5"/>
        <w:numPr>
          <w:ilvl w:val="1"/>
          <w:numId w:val="300"/>
        </w:numPr>
        <w:tabs>
          <w:tab w:val="left" w:pos="2169"/>
          <w:tab w:val="left" w:pos="2170"/>
        </w:tabs>
        <w:spacing w:before="40" w:line="218" w:lineRule="auto"/>
        <w:ind w:right="1724" w:firstLine="566"/>
        <w:rPr>
          <w:sz w:val="24"/>
        </w:rPr>
      </w:pPr>
      <w:r w:rsidRPr="00DA161E">
        <w:rPr>
          <w:w w:val="110"/>
          <w:sz w:val="24"/>
        </w:rPr>
        <w:t xml:space="preserve">основные особенности становления реализма в </w:t>
      </w:r>
      <w:r w:rsidRPr="00DA161E">
        <w:rPr>
          <w:spacing w:val="-3"/>
          <w:w w:val="110"/>
          <w:sz w:val="24"/>
        </w:rPr>
        <w:t xml:space="preserve">русской </w:t>
      </w:r>
      <w:r w:rsidRPr="00DA161E">
        <w:rPr>
          <w:w w:val="110"/>
          <w:sz w:val="24"/>
        </w:rPr>
        <w:t>литературе в контексте европейского</w:t>
      </w:r>
      <w:r w:rsidRPr="00DA161E">
        <w:rPr>
          <w:spacing w:val="-5"/>
          <w:w w:val="110"/>
          <w:sz w:val="24"/>
        </w:rPr>
        <w:t xml:space="preserve"> </w:t>
      </w:r>
      <w:r w:rsidRPr="00DA161E">
        <w:rPr>
          <w:w w:val="110"/>
          <w:sz w:val="24"/>
        </w:rPr>
        <w:t>литературногопроцесса;</w:t>
      </w:r>
    </w:p>
    <w:p w:rsidR="009E1916" w:rsidRPr="00DA161E" w:rsidRDefault="00C21772" w:rsidP="00C1148A">
      <w:pPr>
        <w:pStyle w:val="a5"/>
        <w:numPr>
          <w:ilvl w:val="1"/>
          <w:numId w:val="300"/>
        </w:numPr>
        <w:tabs>
          <w:tab w:val="left" w:pos="2169"/>
          <w:tab w:val="left" w:pos="2170"/>
        </w:tabs>
        <w:spacing w:line="218" w:lineRule="auto"/>
        <w:ind w:right="1908" w:firstLine="566"/>
        <w:rPr>
          <w:sz w:val="24"/>
        </w:rPr>
      </w:pPr>
      <w:r w:rsidRPr="00DA161E">
        <w:rPr>
          <w:w w:val="110"/>
          <w:sz w:val="24"/>
        </w:rPr>
        <w:t>важнейшие черты русского реализма, обусловившие национальное своеобразие русской классики</w:t>
      </w:r>
      <w:r w:rsidRPr="00DA161E">
        <w:rPr>
          <w:spacing w:val="-7"/>
          <w:w w:val="110"/>
          <w:sz w:val="24"/>
        </w:rPr>
        <w:t xml:space="preserve"> </w:t>
      </w:r>
      <w:r w:rsidRPr="00DA161E">
        <w:rPr>
          <w:w w:val="110"/>
          <w:sz w:val="24"/>
        </w:rPr>
        <w:t>XIXвека;</w:t>
      </w:r>
    </w:p>
    <w:p w:rsidR="009E1916" w:rsidRPr="00DA161E" w:rsidRDefault="00C21772" w:rsidP="00C1148A">
      <w:pPr>
        <w:pStyle w:val="a5"/>
        <w:numPr>
          <w:ilvl w:val="1"/>
          <w:numId w:val="300"/>
        </w:numPr>
        <w:tabs>
          <w:tab w:val="left" w:pos="2169"/>
          <w:tab w:val="left" w:pos="2170"/>
        </w:tabs>
        <w:spacing w:line="218" w:lineRule="auto"/>
        <w:ind w:right="1908" w:firstLine="566"/>
        <w:rPr>
          <w:sz w:val="24"/>
        </w:rPr>
      </w:pPr>
      <w:r w:rsidRPr="00DA161E">
        <w:rPr>
          <w:w w:val="110"/>
          <w:sz w:val="24"/>
        </w:rPr>
        <w:t xml:space="preserve">проявившиеся во второй половине XIX века особенности </w:t>
      </w:r>
      <w:r w:rsidRPr="00DA161E">
        <w:rPr>
          <w:spacing w:val="-3"/>
          <w:w w:val="110"/>
          <w:sz w:val="24"/>
        </w:rPr>
        <w:t xml:space="preserve">русского </w:t>
      </w:r>
      <w:r w:rsidRPr="00DA161E">
        <w:rPr>
          <w:w w:val="110"/>
          <w:sz w:val="24"/>
        </w:rPr>
        <w:t>романтизма как литературного направления, имена и произведения</w:t>
      </w:r>
      <w:r w:rsidRPr="00DA161E">
        <w:rPr>
          <w:spacing w:val="-27"/>
          <w:w w:val="110"/>
          <w:sz w:val="24"/>
        </w:rPr>
        <w:t xml:space="preserve"> </w:t>
      </w:r>
      <w:r w:rsidRPr="00DA161E">
        <w:rPr>
          <w:w w:val="110"/>
          <w:sz w:val="24"/>
        </w:rPr>
        <w:t>русских писателей второй половины XIX века, в творчестве которых проявились чертыромантизма;</w:t>
      </w:r>
    </w:p>
    <w:p w:rsidR="009E1916" w:rsidRPr="00DA161E" w:rsidRDefault="00C21772" w:rsidP="00C1148A">
      <w:pPr>
        <w:pStyle w:val="a5"/>
        <w:numPr>
          <w:ilvl w:val="1"/>
          <w:numId w:val="300"/>
        </w:numPr>
        <w:tabs>
          <w:tab w:val="left" w:pos="2169"/>
          <w:tab w:val="left" w:pos="2170"/>
          <w:tab w:val="left" w:pos="9990"/>
        </w:tabs>
        <w:spacing w:line="218" w:lineRule="auto"/>
        <w:ind w:right="936" w:firstLine="566"/>
        <w:rPr>
          <w:sz w:val="24"/>
        </w:rPr>
      </w:pPr>
      <w:r w:rsidRPr="00DA161E">
        <w:rPr>
          <w:w w:val="115"/>
          <w:sz w:val="24"/>
        </w:rPr>
        <w:t>ключевые факты творческих биографий Бальзака, Стендаля, Диккенса и Мопассана, их роль в развитии реализма как</w:t>
      </w:r>
      <w:r w:rsidRPr="00DA161E">
        <w:rPr>
          <w:spacing w:val="-25"/>
          <w:w w:val="115"/>
          <w:sz w:val="24"/>
        </w:rPr>
        <w:t xml:space="preserve"> </w:t>
      </w:r>
      <w:r w:rsidRPr="00DA161E">
        <w:rPr>
          <w:w w:val="115"/>
          <w:sz w:val="24"/>
        </w:rPr>
        <w:t>литературного</w:t>
      </w:r>
      <w:r w:rsidRPr="00DA161E">
        <w:rPr>
          <w:spacing w:val="-2"/>
          <w:w w:val="115"/>
          <w:sz w:val="24"/>
        </w:rPr>
        <w:t xml:space="preserve"> </w:t>
      </w:r>
      <w:r w:rsidRPr="00DA161E">
        <w:rPr>
          <w:w w:val="115"/>
          <w:sz w:val="24"/>
        </w:rPr>
        <w:t>направления</w:t>
      </w:r>
      <w:r w:rsidRPr="00DA161E">
        <w:rPr>
          <w:w w:val="115"/>
          <w:sz w:val="24"/>
        </w:rPr>
        <w:tab/>
        <w:t>и формировании жанров романа, новеллы, названия ключевых произведений Бальзака, Стендаля, Диккенса и Мопассана, содержание одного из</w:t>
      </w:r>
      <w:r w:rsidRPr="00DA161E">
        <w:rPr>
          <w:spacing w:val="-41"/>
          <w:w w:val="115"/>
          <w:sz w:val="24"/>
        </w:rPr>
        <w:t xml:space="preserve"> </w:t>
      </w:r>
      <w:r w:rsidRPr="00DA161E">
        <w:rPr>
          <w:w w:val="115"/>
          <w:sz w:val="24"/>
        </w:rPr>
        <w:t>произведений каждогоавтора;</w:t>
      </w:r>
    </w:p>
    <w:p w:rsidR="009E1916" w:rsidRPr="00DA161E" w:rsidRDefault="009E1916">
      <w:pPr>
        <w:spacing w:line="218" w:lineRule="auto"/>
        <w:rPr>
          <w:sz w:val="24"/>
        </w:rPr>
        <w:sectPr w:rsidR="009E1916" w:rsidRPr="00DA161E">
          <w:pgSz w:w="11910" w:h="16840"/>
          <w:pgMar w:top="1020" w:right="0" w:bottom="1180" w:left="240" w:header="0" w:footer="922" w:gutter="0"/>
          <w:cols w:space="720"/>
        </w:sectPr>
      </w:pPr>
    </w:p>
    <w:p w:rsidR="009E1916" w:rsidRPr="00DA161E" w:rsidRDefault="00C21772" w:rsidP="00C1148A">
      <w:pPr>
        <w:pStyle w:val="a5"/>
        <w:numPr>
          <w:ilvl w:val="1"/>
          <w:numId w:val="300"/>
        </w:numPr>
        <w:tabs>
          <w:tab w:val="left" w:pos="2169"/>
          <w:tab w:val="left" w:pos="2170"/>
        </w:tabs>
        <w:spacing w:before="87" w:line="218" w:lineRule="auto"/>
        <w:ind w:right="1182" w:firstLine="566"/>
        <w:rPr>
          <w:sz w:val="24"/>
        </w:rPr>
      </w:pPr>
      <w:r w:rsidRPr="00DA161E">
        <w:rPr>
          <w:w w:val="115"/>
          <w:sz w:val="24"/>
        </w:rPr>
        <w:t>основные факты биографии и творчества И. С. Тургенева,</w:t>
      </w:r>
      <w:r w:rsidRPr="00DA161E">
        <w:rPr>
          <w:spacing w:val="-33"/>
          <w:w w:val="115"/>
          <w:sz w:val="24"/>
        </w:rPr>
        <w:t xml:space="preserve"> </w:t>
      </w:r>
      <w:r w:rsidRPr="00DA161E">
        <w:rPr>
          <w:w w:val="115"/>
          <w:sz w:val="24"/>
        </w:rPr>
        <w:t>содержание романа «Отцы идети»;</w:t>
      </w:r>
    </w:p>
    <w:p w:rsidR="009E1916" w:rsidRPr="00DA161E" w:rsidRDefault="00C21772" w:rsidP="00C1148A">
      <w:pPr>
        <w:pStyle w:val="a5"/>
        <w:numPr>
          <w:ilvl w:val="1"/>
          <w:numId w:val="300"/>
        </w:numPr>
        <w:tabs>
          <w:tab w:val="left" w:pos="2169"/>
          <w:tab w:val="left" w:pos="2170"/>
        </w:tabs>
        <w:spacing w:line="218" w:lineRule="auto"/>
        <w:ind w:right="1038" w:firstLine="566"/>
        <w:rPr>
          <w:sz w:val="24"/>
        </w:rPr>
      </w:pPr>
      <w:r w:rsidRPr="00DA161E">
        <w:rPr>
          <w:w w:val="115"/>
          <w:sz w:val="24"/>
        </w:rPr>
        <w:t>важнейшие факты биографии и творчества И. А. Гончарова, связь трёх романов писателя с ключевыми проблемами эпохи, содержание романа«Обломов»;</w:t>
      </w:r>
    </w:p>
    <w:p w:rsidR="009E1916" w:rsidRPr="00DA161E" w:rsidRDefault="00C21772" w:rsidP="00C1148A">
      <w:pPr>
        <w:pStyle w:val="a5"/>
        <w:numPr>
          <w:ilvl w:val="1"/>
          <w:numId w:val="300"/>
        </w:numPr>
        <w:tabs>
          <w:tab w:val="left" w:pos="2169"/>
          <w:tab w:val="left" w:pos="2170"/>
        </w:tabs>
        <w:spacing w:line="243" w:lineRule="exact"/>
        <w:ind w:left="2170"/>
        <w:rPr>
          <w:sz w:val="24"/>
        </w:rPr>
      </w:pPr>
      <w:r w:rsidRPr="00DA161E">
        <w:rPr>
          <w:w w:val="115"/>
          <w:sz w:val="24"/>
        </w:rPr>
        <w:t>проблематику пьес А. Н.</w:t>
      </w:r>
      <w:r w:rsidRPr="00DA161E">
        <w:rPr>
          <w:spacing w:val="1"/>
          <w:w w:val="115"/>
          <w:sz w:val="24"/>
        </w:rPr>
        <w:t xml:space="preserve"> </w:t>
      </w:r>
      <w:r w:rsidRPr="00DA161E">
        <w:rPr>
          <w:w w:val="115"/>
          <w:sz w:val="24"/>
        </w:rPr>
        <w:t>Островского;</w:t>
      </w:r>
    </w:p>
    <w:p w:rsidR="009E1916" w:rsidRPr="00DA161E" w:rsidRDefault="00C21772" w:rsidP="00C1148A">
      <w:pPr>
        <w:pStyle w:val="a5"/>
        <w:numPr>
          <w:ilvl w:val="1"/>
          <w:numId w:val="300"/>
        </w:numPr>
        <w:tabs>
          <w:tab w:val="left" w:pos="2169"/>
          <w:tab w:val="left" w:pos="2170"/>
        </w:tabs>
        <w:spacing w:before="7" w:line="218" w:lineRule="auto"/>
        <w:ind w:right="732" w:firstLine="566"/>
        <w:rPr>
          <w:sz w:val="24"/>
        </w:rPr>
      </w:pPr>
      <w:r w:rsidRPr="00DA161E">
        <w:rPr>
          <w:w w:val="110"/>
          <w:sz w:val="24"/>
        </w:rPr>
        <w:t xml:space="preserve">основные факты биографии и творчества Ф. И. Тютчева, А. А. Фета, А. К. </w:t>
      </w:r>
      <w:r w:rsidRPr="00DA161E">
        <w:rPr>
          <w:spacing w:val="-3"/>
          <w:w w:val="110"/>
          <w:sz w:val="24"/>
        </w:rPr>
        <w:t xml:space="preserve">Толстого, </w:t>
      </w:r>
      <w:r w:rsidRPr="00DA161E">
        <w:rPr>
          <w:w w:val="110"/>
          <w:sz w:val="24"/>
        </w:rPr>
        <w:t>ведущие мотивы лирики каждого</w:t>
      </w:r>
      <w:r w:rsidRPr="00DA161E">
        <w:rPr>
          <w:spacing w:val="-11"/>
          <w:w w:val="110"/>
          <w:sz w:val="24"/>
        </w:rPr>
        <w:t xml:space="preserve"> </w:t>
      </w:r>
      <w:r w:rsidRPr="00DA161E">
        <w:rPr>
          <w:w w:val="110"/>
          <w:sz w:val="24"/>
        </w:rPr>
        <w:t>автора;</w:t>
      </w:r>
    </w:p>
    <w:p w:rsidR="009E1916" w:rsidRPr="00DA161E" w:rsidRDefault="00C21772" w:rsidP="00C1148A">
      <w:pPr>
        <w:pStyle w:val="a5"/>
        <w:numPr>
          <w:ilvl w:val="1"/>
          <w:numId w:val="300"/>
        </w:numPr>
        <w:tabs>
          <w:tab w:val="left" w:pos="2169"/>
          <w:tab w:val="left" w:pos="2170"/>
        </w:tabs>
        <w:spacing w:line="218" w:lineRule="auto"/>
        <w:ind w:right="1022" w:firstLine="566"/>
        <w:rPr>
          <w:sz w:val="24"/>
        </w:rPr>
      </w:pPr>
      <w:r w:rsidRPr="00DA161E">
        <w:rPr>
          <w:w w:val="110"/>
          <w:sz w:val="24"/>
        </w:rPr>
        <w:t>основныефактытворческойбиографииН.А.Некрасова, основные мотивы его лирики, особенности поэтического языка; содержание поэмы «Кому на Руси жить хорошо?», образы персонажей, их роль в развитии авторскойидеи; признаки эпопеи, черты эпопеи в поэме «Кому на Руси</w:t>
      </w:r>
      <w:r w:rsidRPr="00DA161E">
        <w:rPr>
          <w:spacing w:val="-10"/>
          <w:w w:val="110"/>
          <w:sz w:val="24"/>
        </w:rPr>
        <w:t xml:space="preserve"> </w:t>
      </w:r>
      <w:r w:rsidRPr="00DA161E">
        <w:rPr>
          <w:w w:val="110"/>
          <w:sz w:val="24"/>
        </w:rPr>
        <w:t>житьхорошо?»;</w:t>
      </w:r>
    </w:p>
    <w:p w:rsidR="009E1916" w:rsidRPr="00DA161E" w:rsidRDefault="00C21772" w:rsidP="00C1148A">
      <w:pPr>
        <w:pStyle w:val="a5"/>
        <w:numPr>
          <w:ilvl w:val="1"/>
          <w:numId w:val="300"/>
        </w:numPr>
        <w:tabs>
          <w:tab w:val="left" w:pos="2186"/>
          <w:tab w:val="left" w:pos="2187"/>
        </w:tabs>
        <w:spacing w:line="216" w:lineRule="auto"/>
        <w:ind w:right="1290" w:firstLine="566"/>
        <w:rPr>
          <w:sz w:val="24"/>
        </w:rPr>
      </w:pPr>
      <w:r w:rsidRPr="00DA161E">
        <w:rPr>
          <w:w w:val="115"/>
          <w:sz w:val="24"/>
        </w:rPr>
        <w:t>важнейшие факты творческой биографии М. Е. Салтыкова-Щедрина, содержание</w:t>
      </w:r>
      <w:r w:rsidRPr="00DA161E">
        <w:rPr>
          <w:spacing w:val="65"/>
          <w:w w:val="115"/>
          <w:sz w:val="24"/>
        </w:rPr>
        <w:t xml:space="preserve"> </w:t>
      </w:r>
      <w:r w:rsidRPr="00DA161E">
        <w:rPr>
          <w:w w:val="115"/>
          <w:sz w:val="24"/>
        </w:rPr>
        <w:t>отдельныхфрагментовсатиры«Историяодногогорода»;</w:t>
      </w:r>
    </w:p>
    <w:p w:rsidR="009E1916" w:rsidRPr="00DA161E" w:rsidRDefault="00C21772" w:rsidP="00C1148A">
      <w:pPr>
        <w:pStyle w:val="a5"/>
        <w:numPr>
          <w:ilvl w:val="1"/>
          <w:numId w:val="300"/>
        </w:numPr>
        <w:tabs>
          <w:tab w:val="left" w:pos="2150"/>
          <w:tab w:val="left" w:pos="2151"/>
        </w:tabs>
        <w:spacing w:before="3" w:line="218" w:lineRule="auto"/>
        <w:ind w:right="978" w:firstLine="566"/>
        <w:rPr>
          <w:sz w:val="24"/>
        </w:rPr>
      </w:pPr>
      <w:r w:rsidRPr="00DA161E">
        <w:rPr>
          <w:w w:val="115"/>
          <w:sz w:val="24"/>
        </w:rPr>
        <w:t>факты биографии Ф. М. Достоевского, названия и общую</w:t>
      </w:r>
      <w:r w:rsidRPr="00DA161E">
        <w:rPr>
          <w:spacing w:val="-39"/>
          <w:w w:val="115"/>
          <w:sz w:val="24"/>
        </w:rPr>
        <w:t xml:space="preserve"> </w:t>
      </w:r>
      <w:r w:rsidRPr="00DA161E">
        <w:rPr>
          <w:w w:val="115"/>
          <w:sz w:val="24"/>
        </w:rPr>
        <w:t>проблематику его основных произведений, содержание романа «Преступление и наказание»,значениеотдельныхэпизодовромана,ихместовповествовании;</w:t>
      </w:r>
    </w:p>
    <w:p w:rsidR="009E1916" w:rsidRPr="00DA161E" w:rsidRDefault="00C21772" w:rsidP="00C1148A">
      <w:pPr>
        <w:pStyle w:val="a5"/>
        <w:numPr>
          <w:ilvl w:val="1"/>
          <w:numId w:val="300"/>
        </w:numPr>
        <w:tabs>
          <w:tab w:val="left" w:pos="2155"/>
          <w:tab w:val="left" w:pos="2156"/>
        </w:tabs>
        <w:spacing w:line="218" w:lineRule="auto"/>
        <w:ind w:right="770" w:firstLine="566"/>
        <w:rPr>
          <w:sz w:val="24"/>
        </w:rPr>
      </w:pPr>
      <w:r w:rsidRPr="00DA161E">
        <w:rPr>
          <w:w w:val="115"/>
          <w:sz w:val="24"/>
        </w:rPr>
        <w:t xml:space="preserve">основные факты биографии Л. Н. </w:t>
      </w:r>
      <w:r w:rsidRPr="00DA161E">
        <w:rPr>
          <w:spacing w:val="-4"/>
          <w:w w:val="115"/>
          <w:sz w:val="24"/>
        </w:rPr>
        <w:t xml:space="preserve">Толстого, </w:t>
      </w:r>
      <w:r w:rsidRPr="00DA161E">
        <w:rPr>
          <w:w w:val="115"/>
          <w:sz w:val="24"/>
        </w:rPr>
        <w:t>особенности важнейших этаповего духовнойэволюцииитворчества,творческуюисториюромана «Война и мир», в том числе автобиографическое значение некоторых образов и мотивов романа, основные сюжетные линии произведения, историческую основу</w:t>
      </w:r>
      <w:r w:rsidRPr="00DA161E">
        <w:rPr>
          <w:spacing w:val="-39"/>
          <w:w w:val="115"/>
          <w:sz w:val="24"/>
        </w:rPr>
        <w:t xml:space="preserve"> </w:t>
      </w:r>
      <w:r w:rsidRPr="00DA161E">
        <w:rPr>
          <w:w w:val="115"/>
          <w:sz w:val="24"/>
        </w:rPr>
        <w:t>событий, изображённых</w:t>
      </w:r>
      <w:r w:rsidRPr="00DA161E">
        <w:rPr>
          <w:spacing w:val="-3"/>
          <w:w w:val="115"/>
          <w:sz w:val="24"/>
        </w:rPr>
        <w:t xml:space="preserve"> </w:t>
      </w:r>
      <w:r w:rsidRPr="00DA161E">
        <w:rPr>
          <w:w w:val="115"/>
          <w:sz w:val="24"/>
        </w:rPr>
        <w:t>Толстым;</w:t>
      </w:r>
    </w:p>
    <w:p w:rsidR="009E1916" w:rsidRPr="00DA161E" w:rsidRDefault="00C21772" w:rsidP="00C1148A">
      <w:pPr>
        <w:pStyle w:val="a5"/>
        <w:numPr>
          <w:ilvl w:val="1"/>
          <w:numId w:val="300"/>
        </w:numPr>
        <w:tabs>
          <w:tab w:val="left" w:pos="2143"/>
          <w:tab w:val="left" w:pos="2144"/>
        </w:tabs>
        <w:spacing w:line="218" w:lineRule="auto"/>
        <w:ind w:right="1747" w:firstLine="566"/>
        <w:rPr>
          <w:sz w:val="24"/>
        </w:rPr>
      </w:pPr>
      <w:r w:rsidRPr="00DA161E">
        <w:rPr>
          <w:w w:val="115"/>
          <w:sz w:val="24"/>
        </w:rPr>
        <w:t>основные факты биографии А. П. Чехова, сюжеты 3—4 рассказов писателя,относящихсякразнымпериодамтворчества,содержаниекомедии</w:t>
      </w:r>
    </w:p>
    <w:p w:rsidR="009E1916" w:rsidRPr="00DA161E" w:rsidRDefault="00C21772">
      <w:pPr>
        <w:pStyle w:val="a3"/>
        <w:spacing w:line="218" w:lineRule="auto"/>
        <w:ind w:left="1178" w:right="1478"/>
      </w:pPr>
      <w:r w:rsidRPr="00DA161E">
        <w:rPr>
          <w:w w:val="115"/>
        </w:rPr>
        <w:t>«Вишнёвый сад», систему образов, специфику жанра комедии, особенности конфликта;</w:t>
      </w:r>
    </w:p>
    <w:p w:rsidR="009E1916" w:rsidRPr="00DA161E" w:rsidRDefault="00C21772" w:rsidP="00C1148A">
      <w:pPr>
        <w:pStyle w:val="a5"/>
        <w:numPr>
          <w:ilvl w:val="1"/>
          <w:numId w:val="300"/>
        </w:numPr>
        <w:tabs>
          <w:tab w:val="left" w:pos="2169"/>
          <w:tab w:val="left" w:pos="2170"/>
        </w:tabs>
        <w:ind w:right="730" w:firstLine="566"/>
        <w:rPr>
          <w:sz w:val="24"/>
        </w:rPr>
      </w:pPr>
      <w:r w:rsidRPr="00DA161E">
        <w:rPr>
          <w:w w:val="115"/>
          <w:sz w:val="24"/>
        </w:rPr>
        <w:t>основные особенности жанров рецензии, отзыва, аннотации, требования</w:t>
      </w:r>
      <w:r w:rsidRPr="00DA161E">
        <w:rPr>
          <w:spacing w:val="-41"/>
          <w:w w:val="115"/>
          <w:sz w:val="24"/>
        </w:rPr>
        <w:t xml:space="preserve"> </w:t>
      </w:r>
      <w:r w:rsidRPr="00DA161E">
        <w:rPr>
          <w:w w:val="115"/>
          <w:sz w:val="24"/>
        </w:rPr>
        <w:t>к докладу, реферату, сочинению на литературную или</w:t>
      </w:r>
      <w:r w:rsidRPr="00DA161E">
        <w:rPr>
          <w:spacing w:val="-23"/>
          <w:w w:val="115"/>
          <w:sz w:val="24"/>
        </w:rPr>
        <w:t xml:space="preserve"> </w:t>
      </w:r>
      <w:r w:rsidRPr="00DA161E">
        <w:rPr>
          <w:w w:val="115"/>
          <w:sz w:val="24"/>
        </w:rPr>
        <w:t>литературоведческуютему;</w:t>
      </w:r>
    </w:p>
    <w:p w:rsidR="009E1916" w:rsidRPr="00DA161E" w:rsidRDefault="00C21772">
      <w:pPr>
        <w:pStyle w:val="3"/>
        <w:ind w:left="1745"/>
      </w:pPr>
      <w:r w:rsidRPr="00DA161E">
        <w:rPr>
          <w:w w:val="110"/>
        </w:rPr>
        <w:t>получат возможность узнать:</w:t>
      </w:r>
    </w:p>
    <w:p w:rsidR="009E1916" w:rsidRPr="00DA161E" w:rsidRDefault="00C21772" w:rsidP="00C1148A">
      <w:pPr>
        <w:pStyle w:val="a5"/>
        <w:numPr>
          <w:ilvl w:val="1"/>
          <w:numId w:val="300"/>
        </w:numPr>
        <w:tabs>
          <w:tab w:val="left" w:pos="2169"/>
          <w:tab w:val="left" w:pos="2170"/>
        </w:tabs>
        <w:ind w:right="1092" w:firstLine="566"/>
        <w:rPr>
          <w:sz w:val="24"/>
        </w:rPr>
      </w:pPr>
      <w:r w:rsidRPr="00DA161E">
        <w:rPr>
          <w:w w:val="110"/>
          <w:sz w:val="24"/>
        </w:rPr>
        <w:t>основные факты творческой истории романа Н. Г.Чернышевского «Что делать?», фабулу романа и имена главных</w:t>
      </w:r>
      <w:r w:rsidRPr="00DA161E">
        <w:rPr>
          <w:spacing w:val="-9"/>
          <w:w w:val="110"/>
          <w:sz w:val="24"/>
        </w:rPr>
        <w:t xml:space="preserve"> </w:t>
      </w:r>
      <w:r w:rsidRPr="00DA161E">
        <w:rPr>
          <w:w w:val="110"/>
          <w:sz w:val="24"/>
        </w:rPr>
        <w:t>героев;</w:t>
      </w:r>
    </w:p>
    <w:p w:rsidR="009E1916" w:rsidRPr="00DA161E" w:rsidRDefault="00C21772" w:rsidP="00C1148A">
      <w:pPr>
        <w:pStyle w:val="a5"/>
        <w:numPr>
          <w:ilvl w:val="1"/>
          <w:numId w:val="300"/>
        </w:numPr>
        <w:tabs>
          <w:tab w:val="left" w:pos="2141"/>
          <w:tab w:val="left" w:pos="2142"/>
        </w:tabs>
        <w:ind w:right="1442" w:firstLine="566"/>
        <w:rPr>
          <w:sz w:val="24"/>
        </w:rPr>
      </w:pPr>
      <w:r w:rsidRPr="00DA161E">
        <w:rPr>
          <w:w w:val="115"/>
          <w:sz w:val="24"/>
        </w:rPr>
        <w:t>основные особенности творчества Н.С.Лескова, позицию писателя</w:t>
      </w:r>
      <w:r w:rsidRPr="00DA161E">
        <w:rPr>
          <w:spacing w:val="-32"/>
          <w:w w:val="115"/>
          <w:sz w:val="24"/>
        </w:rPr>
        <w:t xml:space="preserve"> </w:t>
      </w:r>
      <w:r w:rsidRPr="00DA161E">
        <w:rPr>
          <w:w w:val="115"/>
          <w:sz w:val="24"/>
        </w:rPr>
        <w:t>в общественномилитературномдвижениивторойполовиныXIXвека;</w:t>
      </w:r>
    </w:p>
    <w:p w:rsidR="009E1916" w:rsidRPr="00DA161E" w:rsidRDefault="00C21772" w:rsidP="00C1148A">
      <w:pPr>
        <w:pStyle w:val="a5"/>
        <w:numPr>
          <w:ilvl w:val="1"/>
          <w:numId w:val="300"/>
        </w:numPr>
        <w:tabs>
          <w:tab w:val="left" w:pos="2148"/>
          <w:tab w:val="left" w:pos="2149"/>
        </w:tabs>
        <w:ind w:right="1243" w:firstLine="566"/>
        <w:rPr>
          <w:sz w:val="24"/>
        </w:rPr>
      </w:pPr>
      <w:r w:rsidRPr="00DA161E">
        <w:rPr>
          <w:w w:val="115"/>
          <w:sz w:val="24"/>
        </w:rPr>
        <w:t>основные признаки европейской «новой драмы» рубежа веков, сюжет иглавныхгероевпьес;</w:t>
      </w:r>
    </w:p>
    <w:p w:rsidR="009E1916" w:rsidRPr="00DA161E" w:rsidRDefault="00C21772" w:rsidP="00C1148A">
      <w:pPr>
        <w:pStyle w:val="a5"/>
        <w:numPr>
          <w:ilvl w:val="1"/>
          <w:numId w:val="300"/>
        </w:numPr>
        <w:tabs>
          <w:tab w:val="left" w:pos="2148"/>
          <w:tab w:val="left" w:pos="2149"/>
        </w:tabs>
        <w:ind w:right="1272" w:firstLine="566"/>
        <w:rPr>
          <w:sz w:val="24"/>
        </w:rPr>
      </w:pPr>
      <w:r w:rsidRPr="00DA161E">
        <w:rPr>
          <w:w w:val="110"/>
          <w:sz w:val="24"/>
        </w:rPr>
        <w:t>основные направления русской литературной критики второй половины XIXвека;</w:t>
      </w:r>
    </w:p>
    <w:p w:rsidR="009E1916" w:rsidRPr="00DA161E" w:rsidRDefault="00C21772">
      <w:pPr>
        <w:pStyle w:val="3"/>
        <w:spacing w:before="1" w:line="264" w:lineRule="exact"/>
        <w:ind w:left="1745"/>
      </w:pPr>
      <w:r w:rsidRPr="00DA161E">
        <w:rPr>
          <w:w w:val="110"/>
        </w:rPr>
        <w:t>научатся:</w:t>
      </w:r>
    </w:p>
    <w:p w:rsidR="009E1916" w:rsidRPr="00DA161E" w:rsidRDefault="00C21772" w:rsidP="00C1148A">
      <w:pPr>
        <w:pStyle w:val="a5"/>
        <w:numPr>
          <w:ilvl w:val="1"/>
          <w:numId w:val="300"/>
        </w:numPr>
        <w:tabs>
          <w:tab w:val="left" w:pos="2165"/>
          <w:tab w:val="left" w:pos="2166"/>
        </w:tabs>
        <w:spacing w:before="8" w:line="218" w:lineRule="auto"/>
        <w:ind w:right="846" w:firstLine="566"/>
        <w:rPr>
          <w:sz w:val="24"/>
        </w:rPr>
      </w:pPr>
      <w:r w:rsidRPr="00DA161E">
        <w:rPr>
          <w:w w:val="115"/>
          <w:sz w:val="24"/>
        </w:rPr>
        <w:t>раскрывать идею прочитанного произведения писателя второй</w:t>
      </w:r>
      <w:r w:rsidRPr="00DA161E">
        <w:rPr>
          <w:spacing w:val="-37"/>
          <w:w w:val="115"/>
          <w:sz w:val="24"/>
        </w:rPr>
        <w:t xml:space="preserve"> </w:t>
      </w:r>
      <w:r w:rsidRPr="00DA161E">
        <w:rPr>
          <w:w w:val="115"/>
          <w:sz w:val="24"/>
        </w:rPr>
        <w:t>половины XIX века, аргументированно излагать авторскую позицию, опираясь наанализконкретныхэпизодов,образовпроизведения;</w:t>
      </w:r>
    </w:p>
    <w:p w:rsidR="009E1916" w:rsidRPr="00DA161E" w:rsidRDefault="00C21772" w:rsidP="00C1148A">
      <w:pPr>
        <w:pStyle w:val="a5"/>
        <w:numPr>
          <w:ilvl w:val="1"/>
          <w:numId w:val="300"/>
        </w:numPr>
        <w:tabs>
          <w:tab w:val="left" w:pos="2127"/>
        </w:tabs>
        <w:spacing w:line="218" w:lineRule="auto"/>
        <w:ind w:right="941" w:firstLine="566"/>
        <w:rPr>
          <w:sz w:val="24"/>
        </w:rPr>
      </w:pPr>
      <w:r w:rsidRPr="00DA161E">
        <w:rPr>
          <w:w w:val="115"/>
          <w:sz w:val="24"/>
        </w:rPr>
        <w:t>создавать устное монологическое высказывание в жанре отзыва о творчестве писателя второй половины XIX века, составлять рассказ</w:t>
      </w:r>
      <w:r w:rsidRPr="00DA161E">
        <w:rPr>
          <w:spacing w:val="-33"/>
          <w:w w:val="115"/>
          <w:sz w:val="24"/>
        </w:rPr>
        <w:t xml:space="preserve"> </w:t>
      </w:r>
      <w:r w:rsidRPr="00DA161E">
        <w:rPr>
          <w:w w:val="115"/>
          <w:sz w:val="24"/>
        </w:rPr>
        <w:t>(сообщение) описателе,используяматериалыучебникаидополнительныеисточники;</w:t>
      </w:r>
    </w:p>
    <w:p w:rsidR="009E1916" w:rsidRPr="00DA161E" w:rsidRDefault="00C21772" w:rsidP="00C1148A">
      <w:pPr>
        <w:pStyle w:val="a5"/>
        <w:numPr>
          <w:ilvl w:val="0"/>
          <w:numId w:val="299"/>
        </w:numPr>
        <w:tabs>
          <w:tab w:val="left" w:pos="1906"/>
        </w:tabs>
        <w:spacing w:before="1" w:line="216" w:lineRule="auto"/>
        <w:ind w:right="1718" w:firstLine="0"/>
        <w:rPr>
          <w:sz w:val="24"/>
        </w:rPr>
      </w:pPr>
      <w:r w:rsidRPr="00DA161E">
        <w:rPr>
          <w:w w:val="115"/>
          <w:sz w:val="24"/>
        </w:rPr>
        <w:t>воспроизводить сжато сюжет произведения, передавать</w:t>
      </w:r>
      <w:r w:rsidRPr="00DA161E">
        <w:rPr>
          <w:spacing w:val="-34"/>
          <w:w w:val="115"/>
          <w:sz w:val="24"/>
        </w:rPr>
        <w:t xml:space="preserve"> </w:t>
      </w:r>
      <w:r w:rsidRPr="00DA161E">
        <w:rPr>
          <w:w w:val="115"/>
          <w:sz w:val="24"/>
        </w:rPr>
        <w:t>содержание отдельных ключевых эпизодов, сопоставлять</w:t>
      </w:r>
      <w:r w:rsidRPr="00DA161E">
        <w:rPr>
          <w:spacing w:val="-10"/>
          <w:w w:val="115"/>
          <w:sz w:val="24"/>
        </w:rPr>
        <w:t xml:space="preserve"> </w:t>
      </w:r>
      <w:r w:rsidRPr="00DA161E">
        <w:rPr>
          <w:w w:val="115"/>
          <w:sz w:val="24"/>
        </w:rPr>
        <w:t>фрагменты;</w:t>
      </w:r>
    </w:p>
    <w:p w:rsidR="009E1916" w:rsidRPr="00DA161E" w:rsidRDefault="00C21772" w:rsidP="00C1148A">
      <w:pPr>
        <w:pStyle w:val="a5"/>
        <w:numPr>
          <w:ilvl w:val="0"/>
          <w:numId w:val="299"/>
        </w:numPr>
        <w:tabs>
          <w:tab w:val="left" w:pos="1899"/>
        </w:tabs>
        <w:spacing w:before="2" w:line="218" w:lineRule="auto"/>
        <w:ind w:left="1178" w:right="785" w:firstLine="566"/>
        <w:rPr>
          <w:sz w:val="24"/>
        </w:rPr>
      </w:pPr>
      <w:r w:rsidRPr="00DA161E">
        <w:rPr>
          <w:w w:val="110"/>
          <w:sz w:val="24"/>
        </w:rPr>
        <w:t xml:space="preserve">характеризовать героев произведений в общей </w:t>
      </w:r>
      <w:r w:rsidRPr="00DA161E">
        <w:rPr>
          <w:spacing w:val="-3"/>
          <w:w w:val="110"/>
          <w:sz w:val="24"/>
        </w:rPr>
        <w:t xml:space="preserve">системе </w:t>
      </w:r>
      <w:r w:rsidRPr="00DA161E">
        <w:rPr>
          <w:spacing w:val="-4"/>
          <w:w w:val="110"/>
          <w:sz w:val="24"/>
        </w:rPr>
        <w:t xml:space="preserve">персонажей, </w:t>
      </w:r>
      <w:r w:rsidRPr="00DA161E">
        <w:rPr>
          <w:w w:val="110"/>
          <w:sz w:val="24"/>
        </w:rPr>
        <w:t xml:space="preserve">раскрывать </w:t>
      </w:r>
      <w:r w:rsidRPr="00DA161E">
        <w:rPr>
          <w:spacing w:val="-3"/>
          <w:w w:val="115"/>
          <w:sz w:val="24"/>
        </w:rPr>
        <w:t xml:space="preserve">образыглавных, </w:t>
      </w:r>
      <w:r w:rsidRPr="00DA161E">
        <w:rPr>
          <w:spacing w:val="-4"/>
          <w:w w:val="115"/>
          <w:sz w:val="24"/>
        </w:rPr>
        <w:t xml:space="preserve">второстепенных, эпизодических персонажей, объяснять </w:t>
      </w:r>
      <w:r w:rsidRPr="00DA161E">
        <w:rPr>
          <w:w w:val="115"/>
          <w:sz w:val="24"/>
        </w:rPr>
        <w:t xml:space="preserve">их </w:t>
      </w:r>
      <w:r w:rsidRPr="00DA161E">
        <w:rPr>
          <w:spacing w:val="-3"/>
          <w:w w:val="115"/>
          <w:sz w:val="24"/>
        </w:rPr>
        <w:t xml:space="preserve">роль </w:t>
      </w:r>
      <w:r w:rsidRPr="00DA161E">
        <w:rPr>
          <w:w w:val="115"/>
          <w:sz w:val="24"/>
        </w:rPr>
        <w:t xml:space="preserve">вразвитии </w:t>
      </w:r>
      <w:r w:rsidRPr="00DA161E">
        <w:rPr>
          <w:spacing w:val="-3"/>
          <w:w w:val="115"/>
          <w:sz w:val="24"/>
        </w:rPr>
        <w:t xml:space="preserve">действия, </w:t>
      </w:r>
      <w:r w:rsidRPr="00DA161E">
        <w:rPr>
          <w:spacing w:val="-5"/>
          <w:w w:val="115"/>
          <w:sz w:val="24"/>
        </w:rPr>
        <w:t xml:space="preserve">определять </w:t>
      </w:r>
      <w:r w:rsidRPr="00DA161E">
        <w:rPr>
          <w:spacing w:val="-3"/>
          <w:w w:val="115"/>
          <w:sz w:val="24"/>
        </w:rPr>
        <w:t xml:space="preserve">приёмы </w:t>
      </w:r>
      <w:r w:rsidRPr="00DA161E">
        <w:rPr>
          <w:spacing w:val="-5"/>
          <w:w w:val="115"/>
          <w:sz w:val="24"/>
        </w:rPr>
        <w:t xml:space="preserve">создания </w:t>
      </w:r>
      <w:r w:rsidRPr="00DA161E">
        <w:rPr>
          <w:w w:val="115"/>
          <w:sz w:val="24"/>
        </w:rPr>
        <w:t xml:space="preserve">образа </w:t>
      </w:r>
      <w:r w:rsidRPr="00DA161E">
        <w:rPr>
          <w:spacing w:val="-4"/>
          <w:w w:val="115"/>
          <w:sz w:val="24"/>
        </w:rPr>
        <w:t xml:space="preserve">персонажа,выявлять авторское отношение </w:t>
      </w:r>
      <w:r w:rsidRPr="00DA161E">
        <w:rPr>
          <w:w w:val="115"/>
          <w:sz w:val="24"/>
        </w:rPr>
        <w:t xml:space="preserve">к </w:t>
      </w:r>
      <w:r w:rsidRPr="00DA161E">
        <w:rPr>
          <w:spacing w:val="-5"/>
          <w:w w:val="115"/>
          <w:sz w:val="24"/>
        </w:rPr>
        <w:t xml:space="preserve">персонажу, </w:t>
      </w:r>
      <w:r w:rsidRPr="00DA161E">
        <w:rPr>
          <w:w w:val="115"/>
          <w:sz w:val="24"/>
        </w:rPr>
        <w:t>опираясь на</w:t>
      </w:r>
      <w:r w:rsidRPr="00DA161E">
        <w:rPr>
          <w:spacing w:val="-2"/>
          <w:w w:val="115"/>
          <w:sz w:val="24"/>
        </w:rPr>
        <w:t xml:space="preserve"> </w:t>
      </w:r>
      <w:r w:rsidRPr="00DA161E">
        <w:rPr>
          <w:spacing w:val="-4"/>
          <w:w w:val="115"/>
          <w:sz w:val="24"/>
        </w:rPr>
        <w:t>анализтекста;</w:t>
      </w:r>
    </w:p>
    <w:p w:rsidR="009E1916" w:rsidRPr="00DA161E" w:rsidRDefault="00C21772" w:rsidP="00C1148A">
      <w:pPr>
        <w:pStyle w:val="a5"/>
        <w:numPr>
          <w:ilvl w:val="0"/>
          <w:numId w:val="299"/>
        </w:numPr>
        <w:tabs>
          <w:tab w:val="left" w:pos="1899"/>
        </w:tabs>
        <w:spacing w:line="218" w:lineRule="auto"/>
        <w:ind w:left="1178" w:right="751" w:firstLine="566"/>
        <w:rPr>
          <w:sz w:val="24"/>
        </w:rPr>
      </w:pPr>
      <w:r w:rsidRPr="00DA161E">
        <w:rPr>
          <w:w w:val="115"/>
          <w:sz w:val="24"/>
        </w:rPr>
        <w:t>формулировать историко-культурные, философские, нравственно</w:t>
      </w:r>
      <w:r w:rsidRPr="00DA161E">
        <w:rPr>
          <w:spacing w:val="-29"/>
          <w:w w:val="115"/>
          <w:sz w:val="24"/>
        </w:rPr>
        <w:t xml:space="preserve"> </w:t>
      </w:r>
      <w:r w:rsidRPr="00DA161E">
        <w:rPr>
          <w:w w:val="115"/>
          <w:sz w:val="24"/>
        </w:rPr>
        <w:t>этические проблемы, которые нашли отражение в художественном мире</w:t>
      </w:r>
      <w:r w:rsidRPr="00DA161E">
        <w:rPr>
          <w:spacing w:val="-17"/>
          <w:w w:val="115"/>
          <w:sz w:val="24"/>
        </w:rPr>
        <w:t xml:space="preserve"> </w:t>
      </w:r>
      <w:r w:rsidRPr="00DA161E">
        <w:rPr>
          <w:w w:val="115"/>
          <w:sz w:val="24"/>
        </w:rPr>
        <w:t>произведения;</w:t>
      </w:r>
    </w:p>
    <w:p w:rsidR="009E1916" w:rsidRPr="00DA161E" w:rsidRDefault="00C21772" w:rsidP="00C1148A">
      <w:pPr>
        <w:pStyle w:val="a5"/>
        <w:numPr>
          <w:ilvl w:val="0"/>
          <w:numId w:val="299"/>
        </w:numPr>
        <w:tabs>
          <w:tab w:val="left" w:pos="1976"/>
        </w:tabs>
        <w:ind w:left="1178" w:right="1811" w:firstLine="566"/>
        <w:rPr>
          <w:sz w:val="24"/>
        </w:rPr>
      </w:pPr>
      <w:r w:rsidRPr="00DA161E">
        <w:rPr>
          <w:w w:val="115"/>
          <w:sz w:val="24"/>
        </w:rPr>
        <w:t>передавать сжато содержание отдельных эпизодов произведения</w:t>
      </w:r>
      <w:r w:rsidRPr="00DA161E">
        <w:rPr>
          <w:spacing w:val="-36"/>
          <w:w w:val="115"/>
          <w:sz w:val="24"/>
        </w:rPr>
        <w:t xml:space="preserve"> </w:t>
      </w:r>
      <w:r w:rsidRPr="00DA161E">
        <w:rPr>
          <w:w w:val="115"/>
          <w:sz w:val="24"/>
        </w:rPr>
        <w:t>и раскрыватьихсюжетно-композиционноеихарактерологическоезначение;</w:t>
      </w:r>
    </w:p>
    <w:p w:rsidR="009E1916" w:rsidRPr="00DA161E" w:rsidRDefault="00C21772" w:rsidP="00C1148A">
      <w:pPr>
        <w:pStyle w:val="a5"/>
        <w:numPr>
          <w:ilvl w:val="0"/>
          <w:numId w:val="299"/>
        </w:numPr>
        <w:tabs>
          <w:tab w:val="left" w:pos="1899"/>
        </w:tabs>
        <w:ind w:left="1178" w:right="994" w:firstLine="566"/>
        <w:rPr>
          <w:sz w:val="24"/>
        </w:rPr>
      </w:pPr>
      <w:r w:rsidRPr="00DA161E">
        <w:rPr>
          <w:w w:val="110"/>
          <w:sz w:val="24"/>
        </w:rPr>
        <w:t>определять средства изображения внутреннего мира главных героев автором, оценивать чувства героев, мотивы</w:t>
      </w:r>
      <w:r w:rsidRPr="00DA161E">
        <w:rPr>
          <w:spacing w:val="-6"/>
          <w:w w:val="110"/>
          <w:sz w:val="24"/>
        </w:rPr>
        <w:t xml:space="preserve"> </w:t>
      </w:r>
      <w:r w:rsidRPr="00DA161E">
        <w:rPr>
          <w:w w:val="110"/>
          <w:sz w:val="24"/>
        </w:rPr>
        <w:t>ихповедения;</w:t>
      </w:r>
    </w:p>
    <w:p w:rsidR="009E1916" w:rsidRPr="00DA161E" w:rsidRDefault="009E1916">
      <w:pPr>
        <w:rPr>
          <w:sz w:val="24"/>
        </w:rPr>
        <w:sectPr w:rsidR="009E1916" w:rsidRPr="00DA161E">
          <w:pgSz w:w="11910" w:h="16840"/>
          <w:pgMar w:top="1020" w:right="0" w:bottom="1180" w:left="240" w:header="0" w:footer="922" w:gutter="0"/>
          <w:cols w:space="720"/>
        </w:sectPr>
      </w:pPr>
    </w:p>
    <w:p w:rsidR="009E1916" w:rsidRPr="00DA161E" w:rsidRDefault="00C21772" w:rsidP="00C1148A">
      <w:pPr>
        <w:pStyle w:val="a5"/>
        <w:numPr>
          <w:ilvl w:val="0"/>
          <w:numId w:val="299"/>
        </w:numPr>
        <w:tabs>
          <w:tab w:val="left" w:pos="1906"/>
        </w:tabs>
        <w:spacing w:before="66"/>
        <w:ind w:left="1178" w:right="1852" w:firstLine="566"/>
        <w:rPr>
          <w:sz w:val="24"/>
        </w:rPr>
      </w:pPr>
      <w:r w:rsidRPr="00DA161E">
        <w:rPr>
          <w:w w:val="115"/>
          <w:sz w:val="24"/>
        </w:rPr>
        <w:t>характеризовать основные элементы изображённого мира</w:t>
      </w:r>
      <w:r w:rsidRPr="00DA161E">
        <w:rPr>
          <w:spacing w:val="-33"/>
          <w:w w:val="115"/>
          <w:sz w:val="24"/>
        </w:rPr>
        <w:t xml:space="preserve"> </w:t>
      </w:r>
      <w:r w:rsidRPr="00DA161E">
        <w:rPr>
          <w:w w:val="115"/>
          <w:sz w:val="24"/>
        </w:rPr>
        <w:t>(пейзаж, интерьер,вещныймир,детальит.д.)вконтекстеавторскойидеи;</w:t>
      </w:r>
    </w:p>
    <w:p w:rsidR="009E1916" w:rsidRPr="00DA161E" w:rsidRDefault="00C21772" w:rsidP="00C1148A">
      <w:pPr>
        <w:pStyle w:val="a5"/>
        <w:numPr>
          <w:ilvl w:val="0"/>
          <w:numId w:val="299"/>
        </w:numPr>
        <w:tabs>
          <w:tab w:val="left" w:pos="1906"/>
        </w:tabs>
        <w:ind w:left="1906"/>
        <w:rPr>
          <w:sz w:val="24"/>
        </w:rPr>
      </w:pPr>
      <w:r w:rsidRPr="00DA161E">
        <w:rPr>
          <w:w w:val="115"/>
          <w:sz w:val="24"/>
        </w:rPr>
        <w:t>определять конфликт в</w:t>
      </w:r>
      <w:r w:rsidRPr="00DA161E">
        <w:rPr>
          <w:spacing w:val="-5"/>
          <w:w w:val="115"/>
          <w:sz w:val="24"/>
        </w:rPr>
        <w:t xml:space="preserve"> </w:t>
      </w:r>
      <w:r w:rsidRPr="00DA161E">
        <w:rPr>
          <w:w w:val="115"/>
          <w:sz w:val="24"/>
        </w:rPr>
        <w:t>драматическомпроизведении;</w:t>
      </w:r>
    </w:p>
    <w:p w:rsidR="009E1916" w:rsidRPr="00DA161E" w:rsidRDefault="00C21772" w:rsidP="00C1148A">
      <w:pPr>
        <w:pStyle w:val="a5"/>
        <w:numPr>
          <w:ilvl w:val="0"/>
          <w:numId w:val="299"/>
        </w:numPr>
        <w:tabs>
          <w:tab w:val="left" w:pos="1906"/>
        </w:tabs>
        <w:spacing w:before="1"/>
        <w:ind w:left="1178" w:right="1092" w:firstLine="566"/>
        <w:rPr>
          <w:sz w:val="24"/>
        </w:rPr>
      </w:pPr>
      <w:r w:rsidRPr="00DA161E">
        <w:rPr>
          <w:w w:val="115"/>
          <w:sz w:val="24"/>
        </w:rPr>
        <w:t>определять жанр пьесы (комедия, драма, трагедия), указывая</w:t>
      </w:r>
      <w:r w:rsidRPr="00DA161E">
        <w:rPr>
          <w:spacing w:val="-24"/>
          <w:w w:val="115"/>
          <w:sz w:val="24"/>
        </w:rPr>
        <w:t xml:space="preserve"> </w:t>
      </w:r>
      <w:r w:rsidRPr="00DA161E">
        <w:rPr>
          <w:w w:val="115"/>
          <w:sz w:val="24"/>
        </w:rPr>
        <w:t>конкретные признаки жанра</w:t>
      </w:r>
      <w:r w:rsidRPr="00DA161E">
        <w:rPr>
          <w:spacing w:val="-3"/>
          <w:w w:val="115"/>
          <w:sz w:val="24"/>
        </w:rPr>
        <w:t xml:space="preserve"> </w:t>
      </w:r>
      <w:r w:rsidRPr="00DA161E">
        <w:rPr>
          <w:w w:val="115"/>
          <w:sz w:val="24"/>
        </w:rPr>
        <w:t>впроизведении;</w:t>
      </w:r>
    </w:p>
    <w:p w:rsidR="009E1916" w:rsidRPr="00DA161E" w:rsidRDefault="00C21772" w:rsidP="00C1148A">
      <w:pPr>
        <w:pStyle w:val="a5"/>
        <w:numPr>
          <w:ilvl w:val="0"/>
          <w:numId w:val="299"/>
        </w:numPr>
        <w:tabs>
          <w:tab w:val="left" w:pos="1906"/>
        </w:tabs>
        <w:ind w:left="1178" w:right="1180" w:firstLine="566"/>
        <w:rPr>
          <w:sz w:val="24"/>
        </w:rPr>
      </w:pPr>
      <w:r w:rsidRPr="00DA161E">
        <w:rPr>
          <w:w w:val="115"/>
          <w:sz w:val="24"/>
        </w:rPr>
        <w:t>определять основные стадии развития действия и композиционную</w:t>
      </w:r>
      <w:r w:rsidRPr="00DA161E">
        <w:rPr>
          <w:spacing w:val="-41"/>
          <w:w w:val="115"/>
          <w:sz w:val="24"/>
        </w:rPr>
        <w:t xml:space="preserve"> </w:t>
      </w:r>
      <w:r w:rsidRPr="00DA161E">
        <w:rPr>
          <w:w w:val="115"/>
          <w:sz w:val="24"/>
        </w:rPr>
        <w:t>роль конкретных</w:t>
      </w:r>
      <w:r w:rsidRPr="00DA161E">
        <w:rPr>
          <w:spacing w:val="-3"/>
          <w:w w:val="115"/>
          <w:sz w:val="24"/>
        </w:rPr>
        <w:t xml:space="preserve"> </w:t>
      </w:r>
      <w:r w:rsidRPr="00DA161E">
        <w:rPr>
          <w:w w:val="115"/>
          <w:sz w:val="24"/>
        </w:rPr>
        <w:t>сценпьесы;</w:t>
      </w:r>
    </w:p>
    <w:p w:rsidR="009E1916" w:rsidRPr="00DA161E" w:rsidRDefault="00C21772" w:rsidP="00C1148A">
      <w:pPr>
        <w:pStyle w:val="a5"/>
        <w:numPr>
          <w:ilvl w:val="0"/>
          <w:numId w:val="299"/>
        </w:numPr>
        <w:tabs>
          <w:tab w:val="left" w:pos="1906"/>
        </w:tabs>
        <w:ind w:left="1178" w:right="1292" w:firstLine="566"/>
        <w:rPr>
          <w:sz w:val="24"/>
        </w:rPr>
      </w:pPr>
      <w:r w:rsidRPr="00DA161E">
        <w:rPr>
          <w:w w:val="115"/>
          <w:sz w:val="24"/>
        </w:rPr>
        <w:t>заучивать наизусть и выразительно читать лирические стихотворения и фрагменты прозаических произведений разных</w:t>
      </w:r>
      <w:r w:rsidRPr="00DA161E">
        <w:rPr>
          <w:spacing w:val="-11"/>
          <w:w w:val="115"/>
          <w:sz w:val="24"/>
        </w:rPr>
        <w:t xml:space="preserve"> </w:t>
      </w:r>
      <w:r w:rsidRPr="00DA161E">
        <w:rPr>
          <w:w w:val="115"/>
          <w:sz w:val="24"/>
        </w:rPr>
        <w:t>жанров;</w:t>
      </w:r>
    </w:p>
    <w:p w:rsidR="009E1916" w:rsidRPr="00DA161E" w:rsidRDefault="00C21772" w:rsidP="00C1148A">
      <w:pPr>
        <w:pStyle w:val="a5"/>
        <w:numPr>
          <w:ilvl w:val="0"/>
          <w:numId w:val="299"/>
        </w:numPr>
        <w:tabs>
          <w:tab w:val="left" w:pos="1885"/>
        </w:tabs>
        <w:ind w:left="1178" w:right="800" w:firstLine="566"/>
        <w:rPr>
          <w:sz w:val="24"/>
        </w:rPr>
      </w:pPr>
      <w:r w:rsidRPr="00DA161E">
        <w:rPr>
          <w:w w:val="115"/>
          <w:sz w:val="24"/>
        </w:rPr>
        <w:t>определять эмоционально-образное содержание лирического</w:t>
      </w:r>
      <w:r w:rsidRPr="00DA161E">
        <w:rPr>
          <w:spacing w:val="-38"/>
          <w:w w:val="115"/>
          <w:sz w:val="24"/>
        </w:rPr>
        <w:t xml:space="preserve"> </w:t>
      </w:r>
      <w:r w:rsidRPr="00DA161E">
        <w:rPr>
          <w:w w:val="115"/>
          <w:sz w:val="24"/>
        </w:rPr>
        <w:t>произведения, давать характеристику</w:t>
      </w:r>
      <w:r w:rsidRPr="00DA161E">
        <w:rPr>
          <w:spacing w:val="-3"/>
          <w:w w:val="115"/>
          <w:sz w:val="24"/>
        </w:rPr>
        <w:t xml:space="preserve"> </w:t>
      </w:r>
      <w:r w:rsidRPr="00DA161E">
        <w:rPr>
          <w:w w:val="115"/>
          <w:sz w:val="24"/>
        </w:rPr>
        <w:t>лирическогогероя;</w:t>
      </w:r>
    </w:p>
    <w:p w:rsidR="009E1916" w:rsidRPr="00DA161E" w:rsidRDefault="00C21772" w:rsidP="00C1148A">
      <w:pPr>
        <w:pStyle w:val="a5"/>
        <w:numPr>
          <w:ilvl w:val="0"/>
          <w:numId w:val="299"/>
        </w:numPr>
        <w:tabs>
          <w:tab w:val="left" w:pos="1885"/>
        </w:tabs>
        <w:ind w:left="1178" w:right="890" w:firstLine="566"/>
        <w:rPr>
          <w:sz w:val="24"/>
        </w:rPr>
      </w:pPr>
      <w:r w:rsidRPr="00DA161E">
        <w:rPr>
          <w:w w:val="110"/>
          <w:sz w:val="24"/>
        </w:rPr>
        <w:t>определять средства художественной выразительности и раскрывать их роль в лирическомпроизведении;</w:t>
      </w:r>
    </w:p>
    <w:p w:rsidR="009E1916" w:rsidRPr="00DA161E" w:rsidRDefault="00C21772" w:rsidP="00C1148A">
      <w:pPr>
        <w:pStyle w:val="a5"/>
        <w:numPr>
          <w:ilvl w:val="0"/>
          <w:numId w:val="299"/>
        </w:numPr>
        <w:tabs>
          <w:tab w:val="left" w:pos="1885"/>
        </w:tabs>
        <w:ind w:left="1178" w:right="3054" w:firstLine="566"/>
        <w:rPr>
          <w:sz w:val="24"/>
        </w:rPr>
      </w:pPr>
      <w:r w:rsidRPr="00DA161E">
        <w:rPr>
          <w:w w:val="115"/>
          <w:sz w:val="24"/>
        </w:rPr>
        <w:t>сопоставлять лирические стихотворения одного автора</w:t>
      </w:r>
      <w:r w:rsidRPr="00DA161E">
        <w:rPr>
          <w:spacing w:val="-26"/>
          <w:w w:val="115"/>
          <w:sz w:val="24"/>
        </w:rPr>
        <w:t xml:space="preserve"> </w:t>
      </w:r>
      <w:r w:rsidRPr="00DA161E">
        <w:rPr>
          <w:w w:val="115"/>
          <w:sz w:val="24"/>
        </w:rPr>
        <w:t>и стихотворенияразныхпоэтов,близкиепотеме;</w:t>
      </w:r>
    </w:p>
    <w:p w:rsidR="009E1916" w:rsidRPr="00DA161E" w:rsidRDefault="00C21772" w:rsidP="00C1148A">
      <w:pPr>
        <w:pStyle w:val="a5"/>
        <w:numPr>
          <w:ilvl w:val="0"/>
          <w:numId w:val="299"/>
        </w:numPr>
        <w:tabs>
          <w:tab w:val="left" w:pos="1885"/>
        </w:tabs>
        <w:ind w:left="1178" w:right="1383" w:firstLine="566"/>
        <w:rPr>
          <w:sz w:val="24"/>
        </w:rPr>
      </w:pPr>
      <w:r w:rsidRPr="00DA161E">
        <w:rPr>
          <w:w w:val="115"/>
          <w:sz w:val="24"/>
        </w:rPr>
        <w:t>выполнять формальный анализ стихотворений, определяя</w:t>
      </w:r>
      <w:r w:rsidRPr="00DA161E">
        <w:rPr>
          <w:spacing w:val="-37"/>
          <w:w w:val="115"/>
          <w:sz w:val="24"/>
        </w:rPr>
        <w:t xml:space="preserve"> </w:t>
      </w:r>
      <w:r w:rsidRPr="00DA161E">
        <w:rPr>
          <w:w w:val="115"/>
          <w:sz w:val="24"/>
        </w:rPr>
        <w:t>особенности строфики, ритмической организации, способы рифмовки и другие особенноститекста;</w:t>
      </w:r>
    </w:p>
    <w:p w:rsidR="009E1916" w:rsidRPr="00DA161E" w:rsidRDefault="00C21772" w:rsidP="00C1148A">
      <w:pPr>
        <w:pStyle w:val="a5"/>
        <w:numPr>
          <w:ilvl w:val="0"/>
          <w:numId w:val="299"/>
        </w:numPr>
        <w:tabs>
          <w:tab w:val="left" w:pos="1885"/>
        </w:tabs>
        <w:ind w:left="1178" w:right="1827" w:firstLine="566"/>
        <w:rPr>
          <w:sz w:val="24"/>
        </w:rPr>
      </w:pPr>
      <w:r w:rsidRPr="00DA161E">
        <w:rPr>
          <w:w w:val="115"/>
          <w:sz w:val="24"/>
        </w:rPr>
        <w:t>выделять сквозные темы, идеи, мотивы, образы в творчестве</w:t>
      </w:r>
      <w:r w:rsidRPr="00DA161E">
        <w:rPr>
          <w:spacing w:val="-32"/>
          <w:w w:val="115"/>
          <w:sz w:val="24"/>
        </w:rPr>
        <w:t xml:space="preserve"> </w:t>
      </w:r>
      <w:r w:rsidRPr="00DA161E">
        <w:rPr>
          <w:w w:val="115"/>
          <w:sz w:val="24"/>
        </w:rPr>
        <w:t>поэта, сопоставляя прочитанные произведения</w:t>
      </w:r>
      <w:r w:rsidRPr="00DA161E">
        <w:rPr>
          <w:spacing w:val="4"/>
          <w:w w:val="115"/>
          <w:sz w:val="24"/>
        </w:rPr>
        <w:t xml:space="preserve"> </w:t>
      </w:r>
      <w:r w:rsidRPr="00DA161E">
        <w:rPr>
          <w:w w:val="115"/>
          <w:sz w:val="24"/>
        </w:rPr>
        <w:t>разныхжанров;</w:t>
      </w:r>
    </w:p>
    <w:p w:rsidR="009E1916" w:rsidRPr="00DA161E" w:rsidRDefault="00C21772" w:rsidP="00C1148A">
      <w:pPr>
        <w:pStyle w:val="a5"/>
        <w:numPr>
          <w:ilvl w:val="0"/>
          <w:numId w:val="299"/>
        </w:numPr>
        <w:tabs>
          <w:tab w:val="left" w:pos="1885"/>
        </w:tabs>
        <w:spacing w:before="1"/>
        <w:ind w:left="1178" w:right="926" w:firstLine="566"/>
        <w:rPr>
          <w:sz w:val="24"/>
        </w:rPr>
      </w:pPr>
      <w:r w:rsidRPr="00DA161E">
        <w:rPr>
          <w:w w:val="115"/>
          <w:sz w:val="24"/>
        </w:rPr>
        <w:t>раскрывать смысл художественного иносказания в прозе М. Е. Салтыкова- Щедрина,</w:t>
      </w:r>
      <w:r w:rsidRPr="00DA161E">
        <w:rPr>
          <w:spacing w:val="-3"/>
          <w:w w:val="115"/>
          <w:sz w:val="24"/>
        </w:rPr>
        <w:t xml:space="preserve"> </w:t>
      </w:r>
      <w:r w:rsidRPr="00DA161E">
        <w:rPr>
          <w:w w:val="115"/>
          <w:sz w:val="24"/>
        </w:rPr>
        <w:t>интерпретироватьэпизоды,содержащиеиронию,гротеск,сарказм;</w:t>
      </w:r>
    </w:p>
    <w:p w:rsidR="009E1916" w:rsidRPr="00DA161E" w:rsidRDefault="00C21772" w:rsidP="00C1148A">
      <w:pPr>
        <w:pStyle w:val="a5"/>
        <w:numPr>
          <w:ilvl w:val="0"/>
          <w:numId w:val="299"/>
        </w:numPr>
        <w:tabs>
          <w:tab w:val="left" w:pos="1906"/>
        </w:tabs>
        <w:ind w:left="1178" w:right="1704" w:firstLine="566"/>
        <w:rPr>
          <w:sz w:val="24"/>
        </w:rPr>
      </w:pPr>
      <w:r w:rsidRPr="00DA161E">
        <w:rPr>
          <w:w w:val="115"/>
          <w:sz w:val="24"/>
        </w:rPr>
        <w:t>приводить примеры «диалектики души» и «диалектики характера», примеры психологизма в произведениях писателей второй половины 19</w:t>
      </w:r>
      <w:r w:rsidRPr="00DA161E">
        <w:rPr>
          <w:spacing w:val="-44"/>
          <w:w w:val="115"/>
          <w:sz w:val="24"/>
        </w:rPr>
        <w:t xml:space="preserve"> </w:t>
      </w:r>
      <w:r w:rsidRPr="00DA161E">
        <w:rPr>
          <w:w w:val="115"/>
          <w:sz w:val="24"/>
        </w:rPr>
        <w:t>в;</w:t>
      </w:r>
    </w:p>
    <w:p w:rsidR="009E1916" w:rsidRPr="00DA161E" w:rsidRDefault="00C21772" w:rsidP="00C1148A">
      <w:pPr>
        <w:pStyle w:val="a5"/>
        <w:numPr>
          <w:ilvl w:val="0"/>
          <w:numId w:val="299"/>
        </w:numPr>
        <w:tabs>
          <w:tab w:val="left" w:pos="1899"/>
        </w:tabs>
        <w:ind w:left="1178" w:right="1133" w:firstLine="566"/>
        <w:rPr>
          <w:sz w:val="24"/>
        </w:rPr>
      </w:pPr>
      <w:r w:rsidRPr="00DA161E">
        <w:rPr>
          <w:w w:val="110"/>
          <w:sz w:val="24"/>
        </w:rPr>
        <w:t>анализировать авторскую позицию в произведениях, определять средства её воплощения</w:t>
      </w:r>
      <w:r w:rsidRPr="00DA161E">
        <w:rPr>
          <w:spacing w:val="-3"/>
          <w:w w:val="110"/>
          <w:sz w:val="24"/>
        </w:rPr>
        <w:t xml:space="preserve"> </w:t>
      </w:r>
      <w:r w:rsidRPr="00DA161E">
        <w:rPr>
          <w:w w:val="110"/>
          <w:sz w:val="24"/>
        </w:rPr>
        <w:t>втексте;</w:t>
      </w:r>
    </w:p>
    <w:p w:rsidR="009E1916" w:rsidRPr="00DA161E" w:rsidRDefault="00C21772" w:rsidP="00C1148A">
      <w:pPr>
        <w:pStyle w:val="a5"/>
        <w:numPr>
          <w:ilvl w:val="0"/>
          <w:numId w:val="299"/>
        </w:numPr>
        <w:tabs>
          <w:tab w:val="left" w:pos="1906"/>
        </w:tabs>
        <w:ind w:left="1178" w:right="886" w:firstLine="566"/>
        <w:rPr>
          <w:sz w:val="24"/>
        </w:rPr>
      </w:pPr>
      <w:r w:rsidRPr="00DA161E">
        <w:rPr>
          <w:w w:val="115"/>
          <w:sz w:val="24"/>
        </w:rPr>
        <w:t>формулировать собственную точку зрения на изображённое писателем явление действительности, аргументируя своё согласие или несогласие с авторской позицией, формулировать и аргументированно защищать своюточкузренияпоопределённойнравственнойилимировоззренческой проблеме, участвовать в дискуссии, соблюдая корректное поведение и правила устного общения;</w:t>
      </w:r>
    </w:p>
    <w:p w:rsidR="009E1916" w:rsidRPr="00DA161E" w:rsidRDefault="00C21772" w:rsidP="00C1148A">
      <w:pPr>
        <w:pStyle w:val="a5"/>
        <w:numPr>
          <w:ilvl w:val="0"/>
          <w:numId w:val="299"/>
        </w:numPr>
        <w:tabs>
          <w:tab w:val="left" w:pos="1906"/>
        </w:tabs>
        <w:ind w:left="1178" w:right="890" w:firstLine="566"/>
        <w:rPr>
          <w:sz w:val="24"/>
        </w:rPr>
      </w:pPr>
      <w:r w:rsidRPr="00DA161E">
        <w:rPr>
          <w:w w:val="115"/>
          <w:sz w:val="24"/>
        </w:rPr>
        <w:t>использовать термины, описывающие художественный мир</w:t>
      </w:r>
      <w:r w:rsidRPr="00DA161E">
        <w:rPr>
          <w:spacing w:val="-38"/>
          <w:w w:val="115"/>
          <w:sz w:val="24"/>
        </w:rPr>
        <w:t xml:space="preserve"> </w:t>
      </w:r>
      <w:r w:rsidRPr="00DA161E">
        <w:rPr>
          <w:w w:val="115"/>
          <w:sz w:val="24"/>
        </w:rPr>
        <w:t>литературного произведения, особенности историко-литературного</w:t>
      </w:r>
      <w:r w:rsidRPr="00DA161E">
        <w:rPr>
          <w:spacing w:val="-5"/>
          <w:w w:val="115"/>
          <w:sz w:val="24"/>
        </w:rPr>
        <w:t xml:space="preserve"> </w:t>
      </w:r>
      <w:r w:rsidRPr="00DA161E">
        <w:rPr>
          <w:w w:val="115"/>
          <w:sz w:val="24"/>
        </w:rPr>
        <w:t>процесса</w:t>
      </w:r>
    </w:p>
    <w:p w:rsidR="009E1916" w:rsidRPr="00DA161E" w:rsidRDefault="00C21772" w:rsidP="00C1148A">
      <w:pPr>
        <w:pStyle w:val="a5"/>
        <w:numPr>
          <w:ilvl w:val="0"/>
          <w:numId w:val="299"/>
        </w:numPr>
        <w:tabs>
          <w:tab w:val="left" w:pos="1906"/>
        </w:tabs>
        <w:ind w:left="1906"/>
        <w:rPr>
          <w:sz w:val="24"/>
        </w:rPr>
      </w:pPr>
      <w:r w:rsidRPr="00DA161E">
        <w:rPr>
          <w:w w:val="115"/>
          <w:sz w:val="24"/>
        </w:rPr>
        <w:t>составлятьконспект,тезисныйпланстатьиучебника;</w:t>
      </w:r>
    </w:p>
    <w:p w:rsidR="009E1916" w:rsidRPr="00DA161E" w:rsidRDefault="00C21772" w:rsidP="00C1148A">
      <w:pPr>
        <w:pStyle w:val="a5"/>
        <w:numPr>
          <w:ilvl w:val="0"/>
          <w:numId w:val="299"/>
        </w:numPr>
        <w:tabs>
          <w:tab w:val="left" w:pos="1906"/>
        </w:tabs>
        <w:ind w:left="1178" w:right="1890" w:firstLine="566"/>
        <w:rPr>
          <w:sz w:val="24"/>
        </w:rPr>
      </w:pPr>
      <w:r w:rsidRPr="00DA161E">
        <w:rPr>
          <w:w w:val="115"/>
          <w:sz w:val="24"/>
        </w:rPr>
        <w:t xml:space="preserve">создавать сочинение в жанре ответа на проблемный вопрос на литературную или нравственно-философскую </w:t>
      </w:r>
      <w:r w:rsidRPr="00DA161E">
        <w:rPr>
          <w:spacing w:val="-3"/>
          <w:w w:val="115"/>
          <w:sz w:val="24"/>
        </w:rPr>
        <w:t xml:space="preserve">тему, </w:t>
      </w:r>
      <w:r w:rsidRPr="00DA161E">
        <w:rPr>
          <w:w w:val="115"/>
          <w:sz w:val="24"/>
        </w:rPr>
        <w:t>обращаться к тексту произведения аргументируя и иллюстрируя</w:t>
      </w:r>
      <w:r w:rsidRPr="00DA161E">
        <w:rPr>
          <w:spacing w:val="-11"/>
          <w:w w:val="115"/>
          <w:sz w:val="24"/>
        </w:rPr>
        <w:t xml:space="preserve"> </w:t>
      </w:r>
      <w:r w:rsidRPr="00DA161E">
        <w:rPr>
          <w:w w:val="115"/>
          <w:sz w:val="24"/>
        </w:rPr>
        <w:t>собственнуюпозицию;</w:t>
      </w:r>
    </w:p>
    <w:p w:rsidR="009E1916" w:rsidRPr="00DA161E" w:rsidRDefault="00C21772">
      <w:pPr>
        <w:pStyle w:val="3"/>
        <w:spacing w:before="5"/>
        <w:ind w:left="1745"/>
      </w:pPr>
      <w:r w:rsidRPr="00DA161E">
        <w:t>Основные теоретико-литературные понятия курса литературы 10 класса</w:t>
      </w:r>
    </w:p>
    <w:p w:rsidR="009E1916" w:rsidRPr="00DA161E" w:rsidRDefault="00C21772">
      <w:pPr>
        <w:pStyle w:val="a3"/>
        <w:ind w:left="1745" w:right="3303"/>
      </w:pPr>
      <w:r w:rsidRPr="00DA161E">
        <w:t>Художественная литература как искусство слова. Художественный образ. Художественное время и пространство. Содержание и форма. Поэтика.</w:t>
      </w:r>
    </w:p>
    <w:p w:rsidR="009E1916" w:rsidRPr="00DA161E" w:rsidRDefault="00C21772">
      <w:pPr>
        <w:pStyle w:val="a3"/>
        <w:ind w:left="1745" w:right="1146"/>
      </w:pPr>
      <w:r w:rsidRPr="00DA161E">
        <w:t>Авторский замысел и его воплощение. Художественный вымысел. Фантастика. Историко-литературный процесс. Литературные направления и течения: классицизм,</w:t>
      </w:r>
    </w:p>
    <w:p w:rsidR="009E1916" w:rsidRPr="00DA161E" w:rsidRDefault="00C21772">
      <w:pPr>
        <w:pStyle w:val="a3"/>
        <w:ind w:left="1178" w:right="1460"/>
      </w:pPr>
      <w:r w:rsidRPr="00DA161E">
        <w:t>сентиментализм, романтизм, реализм, символизм. Основные факты жизни и творчества выдающихся русских писателей ХIХ–ХХ веков.</w:t>
      </w:r>
    </w:p>
    <w:p w:rsidR="009E1916" w:rsidRPr="00DA161E" w:rsidRDefault="00C21772">
      <w:pPr>
        <w:pStyle w:val="a3"/>
        <w:ind w:left="1178" w:right="1213" w:firstLine="566"/>
        <w:jc w:val="both"/>
      </w:pPr>
      <w:r w:rsidRPr="00DA161E">
        <w:t>Литературные роды: эпос, лирика, драма. Жанры литературы: роман-эпопея, роман, повесть, рассказ, очерк, притча; поэма, баллада, песня; лирическое стихотворение, элегия, послание, эпиграмма, ода, сонет; комедия, трагедия, драма.</w:t>
      </w:r>
    </w:p>
    <w:p w:rsidR="009E1916" w:rsidRPr="00DA161E" w:rsidRDefault="00C21772">
      <w:pPr>
        <w:pStyle w:val="a3"/>
        <w:ind w:left="1178" w:right="1013" w:firstLine="566"/>
      </w:pPr>
      <w:r w:rsidRPr="00DA161E">
        <w:t>Авторская позиция. Пафос. Тема. Идея. Проблематика. Сюжет. Фабула.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rsidP="00E73F73">
      <w:pPr>
        <w:pStyle w:val="a3"/>
        <w:spacing w:before="66"/>
        <w:ind w:left="1178" w:right="851"/>
        <w:jc w:val="both"/>
      </w:pPr>
      <w:r w:rsidRPr="00DA161E">
        <w:t>Лирический герой. Система образов. Речевая характеристика героя: диалог, монолог, внутренняя речь. Сказ. Деталь. Символ. Подтекст. Психологизм. Народность. Историзм.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Звукопись: аллитерация, ассонанс. Гипербола.</w:t>
      </w:r>
    </w:p>
    <w:p w:rsidR="009E1916" w:rsidRPr="00DA161E" w:rsidRDefault="00C21772" w:rsidP="00E73F73">
      <w:pPr>
        <w:pStyle w:val="a3"/>
        <w:spacing w:before="1"/>
        <w:ind w:left="1178"/>
        <w:jc w:val="both"/>
      </w:pPr>
      <w:r w:rsidRPr="00DA161E">
        <w:t>Аллегория. Стиль.</w:t>
      </w:r>
    </w:p>
    <w:p w:rsidR="009E1916" w:rsidRPr="00DA161E" w:rsidRDefault="00C21772" w:rsidP="00E73F73">
      <w:pPr>
        <w:pStyle w:val="a3"/>
        <w:ind w:left="1178" w:right="801" w:firstLine="566"/>
        <w:jc w:val="both"/>
      </w:pPr>
      <w:r w:rsidRPr="00DA161E">
        <w:t>Проза и поэзия. Системы стихосложения. Стихотворные размеры: хорей, ямб, дактиль, амфибрахий, анапест. Дольник. Акцентный стих. Белый стих. Верлибр. Ритм. Рифма. Строфа. Литературная</w:t>
      </w:r>
      <w:r w:rsidRPr="00DA161E">
        <w:rPr>
          <w:spacing w:val="-1"/>
        </w:rPr>
        <w:t xml:space="preserve"> </w:t>
      </w:r>
      <w:r w:rsidRPr="00DA161E">
        <w:t>критика.</w:t>
      </w:r>
    </w:p>
    <w:p w:rsidR="009E1916" w:rsidRPr="00DA161E" w:rsidRDefault="00C21772" w:rsidP="00E73F73">
      <w:pPr>
        <w:pStyle w:val="3"/>
        <w:spacing w:before="4" w:line="240" w:lineRule="auto"/>
        <w:ind w:right="6759"/>
        <w:jc w:val="both"/>
      </w:pPr>
      <w:r w:rsidRPr="00DA161E">
        <w:t>Содержание учебного предмета ВВЕДЕНИЕ - 1</w:t>
      </w:r>
      <w:r w:rsidRPr="00DA161E">
        <w:rPr>
          <w:spacing w:val="-1"/>
        </w:rPr>
        <w:t xml:space="preserve"> </w:t>
      </w:r>
      <w:r w:rsidRPr="00DA161E">
        <w:t>час</w:t>
      </w:r>
    </w:p>
    <w:p w:rsidR="009E1916" w:rsidRPr="00DA161E" w:rsidRDefault="00C21772" w:rsidP="00E73F73">
      <w:pPr>
        <w:ind w:left="1462" w:right="1212" w:firstLine="566"/>
        <w:jc w:val="both"/>
        <w:rPr>
          <w:sz w:val="24"/>
        </w:rPr>
      </w:pPr>
      <w:r w:rsidRPr="00DA161E">
        <w:rPr>
          <w:w w:val="110"/>
          <w:sz w:val="24"/>
        </w:rPr>
        <w:t xml:space="preserve">Цели изучения литературы в 10 классе, задачи литературоведения как науки. Значение </w:t>
      </w:r>
      <w:r w:rsidRPr="00DA161E">
        <w:rPr>
          <w:i/>
          <w:w w:val="110"/>
          <w:sz w:val="24"/>
        </w:rPr>
        <w:t xml:space="preserve">целостного изучения творческого пути </w:t>
      </w:r>
      <w:r w:rsidRPr="00DA161E">
        <w:rPr>
          <w:w w:val="110"/>
          <w:sz w:val="24"/>
        </w:rPr>
        <w:t xml:space="preserve">писателя, роль </w:t>
      </w:r>
      <w:r w:rsidRPr="00DA161E">
        <w:rPr>
          <w:i/>
          <w:w w:val="110"/>
          <w:sz w:val="24"/>
        </w:rPr>
        <w:t xml:space="preserve">генетических, диалогических </w:t>
      </w:r>
      <w:r w:rsidRPr="00DA161E">
        <w:rPr>
          <w:w w:val="110"/>
          <w:sz w:val="24"/>
        </w:rPr>
        <w:t xml:space="preserve">и </w:t>
      </w:r>
      <w:r w:rsidRPr="00DA161E">
        <w:rPr>
          <w:i/>
          <w:w w:val="110"/>
          <w:sz w:val="24"/>
        </w:rPr>
        <w:t xml:space="preserve">типологических </w:t>
      </w:r>
      <w:r w:rsidRPr="00DA161E">
        <w:rPr>
          <w:w w:val="110"/>
          <w:sz w:val="24"/>
        </w:rPr>
        <w:t>связей в анализе литературного произведения. Краткая характеристика таких научных направлений, как</w:t>
      </w:r>
    </w:p>
    <w:p w:rsidR="009E1916" w:rsidRPr="00DA161E" w:rsidRDefault="00C21772" w:rsidP="00E73F73">
      <w:pPr>
        <w:ind w:left="1462" w:right="851"/>
        <w:jc w:val="both"/>
        <w:rPr>
          <w:sz w:val="24"/>
        </w:rPr>
      </w:pPr>
      <w:r w:rsidRPr="00DA161E">
        <w:rPr>
          <w:i/>
          <w:w w:val="105"/>
          <w:sz w:val="24"/>
        </w:rPr>
        <w:t>историческая поэтика, сравнительно-историческое литературоведение, историко- функциональное изучение</w:t>
      </w:r>
      <w:r w:rsidRPr="00DA161E">
        <w:rPr>
          <w:w w:val="105"/>
          <w:sz w:val="24"/>
        </w:rPr>
        <w:t>литературы.</w:t>
      </w:r>
    </w:p>
    <w:p w:rsidR="009E1916" w:rsidRPr="00DA161E" w:rsidRDefault="00C21772">
      <w:pPr>
        <w:ind w:left="2028"/>
        <w:rPr>
          <w:i/>
          <w:sz w:val="24"/>
        </w:rPr>
      </w:pPr>
      <w:r w:rsidRPr="00DA161E">
        <w:rPr>
          <w:i/>
          <w:sz w:val="24"/>
        </w:rPr>
        <w:t>Теория литературы:литературоведение.</w:t>
      </w:r>
    </w:p>
    <w:p w:rsidR="009E1916" w:rsidRPr="00DA161E" w:rsidRDefault="00C21772">
      <w:pPr>
        <w:pStyle w:val="3"/>
        <w:spacing w:before="1" w:line="240" w:lineRule="auto"/>
      </w:pPr>
      <w:r w:rsidRPr="00DA161E">
        <w:t>СТАНОВЛЕНИЕ И РАЗВИТИЕ РЕАЛИЗМАВ РУССКОЙ ЛИТЕРАТУРЕ XIX ВЕКА</w:t>
      </w:r>
    </w:p>
    <w:p w:rsidR="009E1916" w:rsidRPr="00DA161E" w:rsidRDefault="00C21772">
      <w:pPr>
        <w:spacing w:line="274" w:lineRule="exact"/>
        <w:ind w:left="1462"/>
        <w:rPr>
          <w:b/>
          <w:sz w:val="24"/>
        </w:rPr>
      </w:pPr>
      <w:r w:rsidRPr="00DA161E">
        <w:rPr>
          <w:b/>
          <w:sz w:val="24"/>
        </w:rPr>
        <w:t>– 3 часа</w:t>
      </w:r>
    </w:p>
    <w:p w:rsidR="009E1916" w:rsidRPr="00DA161E" w:rsidRDefault="00C21772" w:rsidP="00E73F73">
      <w:pPr>
        <w:pStyle w:val="a3"/>
        <w:ind w:right="908" w:firstLine="566"/>
        <w:jc w:val="both"/>
      </w:pPr>
      <w:r w:rsidRPr="00DA161E">
        <w:rPr>
          <w:w w:val="115"/>
        </w:rPr>
        <w:t>Русская литература XIX века на этапе становления реализма как литературного на правления. Своеобразие становления реализма в русской литературе в контексте европейского литературного процесса и общекультурного развития европейских стран. Национальное своеобразие русского реализма, стремящегося к широте изображения жизни в общенациональном ракурсе, шекспировской полноте постижения человеческих характеров, христианскому гуманизму в оценке окружающего мира. Эволюция русского реализма от первых десятилетий XIX века к 1840-м годам и ко второй половине века: от пушкинского универсализма к индивидуальным стилям писателей 1860—1870-х годов, от образцовых статей В. Г. Белинского к нескольким направлениям в литературной критике, отстаивающим противоположные общественные и эстетические позиции.</w:t>
      </w:r>
    </w:p>
    <w:p w:rsidR="009E1916" w:rsidRPr="00DA161E" w:rsidRDefault="00C21772" w:rsidP="00E73F73">
      <w:pPr>
        <w:ind w:left="1462" w:right="1173" w:firstLine="566"/>
        <w:jc w:val="both"/>
        <w:rPr>
          <w:i/>
          <w:sz w:val="24"/>
        </w:rPr>
      </w:pPr>
      <w:r w:rsidRPr="00DA161E">
        <w:rPr>
          <w:i/>
          <w:w w:val="105"/>
          <w:sz w:val="24"/>
        </w:rPr>
        <w:t>Теория литературы: историко-литературный процесс, романтизм и реализм как литературные направления.</w:t>
      </w:r>
    </w:p>
    <w:p w:rsidR="009E1916" w:rsidRPr="00DA161E" w:rsidRDefault="00C21772">
      <w:pPr>
        <w:pStyle w:val="3"/>
        <w:spacing w:before="3"/>
      </w:pPr>
      <w:r w:rsidRPr="00DA161E">
        <w:t>СТРАНИЦЫ ИСТОРИИ ЗАПАДНОЕВРОПЕЙСКОГО РОМАНА XIX ВЕКА</w:t>
      </w:r>
    </w:p>
    <w:p w:rsidR="009E1916" w:rsidRPr="00DA161E" w:rsidRDefault="00C21772" w:rsidP="00E73F73">
      <w:pPr>
        <w:pStyle w:val="a3"/>
        <w:spacing w:line="274" w:lineRule="exact"/>
        <w:ind w:left="2028"/>
        <w:jc w:val="both"/>
      </w:pPr>
      <w:r w:rsidRPr="00DA161E">
        <w:rPr>
          <w:w w:val="110"/>
        </w:rPr>
        <w:t>Формирование и развитие реализма в зарубежной прозе XIX века.</w:t>
      </w:r>
    </w:p>
    <w:p w:rsidR="009E1916" w:rsidRPr="00DA161E" w:rsidRDefault="00C21772" w:rsidP="00E73F73">
      <w:pPr>
        <w:pStyle w:val="a3"/>
        <w:ind w:right="851"/>
        <w:jc w:val="both"/>
      </w:pPr>
      <w:r w:rsidRPr="00DA161E">
        <w:rPr>
          <w:w w:val="110"/>
        </w:rPr>
        <w:t>Творчество наиболее крупных представителей этого литературного направления: Стендаля, Бальзака, Диккенса.</w:t>
      </w:r>
    </w:p>
    <w:p w:rsidR="009E1916" w:rsidRPr="00DA161E" w:rsidRDefault="00C21772" w:rsidP="00E73F73">
      <w:pPr>
        <w:pStyle w:val="a3"/>
        <w:ind w:right="1232" w:firstLine="566"/>
        <w:jc w:val="both"/>
      </w:pPr>
      <w:r w:rsidRPr="00DA161E">
        <w:rPr>
          <w:w w:val="115"/>
        </w:rPr>
        <w:t>Стендаль. Обзор жизни и творчества писателя. Герой-индивидуалист в романе Стендаля «Красное и чёрное». Судьба личности в контексте масштабных исторических событий в романе «Пармская обитель».</w:t>
      </w:r>
    </w:p>
    <w:p w:rsidR="009E1916" w:rsidRPr="00DA161E" w:rsidRDefault="00C21772" w:rsidP="00E73F73">
      <w:pPr>
        <w:pStyle w:val="a3"/>
        <w:spacing w:before="1"/>
        <w:ind w:right="896" w:firstLine="566"/>
        <w:jc w:val="both"/>
      </w:pPr>
      <w:r w:rsidRPr="00DA161E">
        <w:rPr>
          <w:w w:val="115"/>
        </w:rPr>
        <w:t>Оноре де Бальзак. Краткая характеристика жизни итворчестваписателя.Замысел«Человеческойкомедии».Социально- психологический</w:t>
      </w:r>
      <w:r w:rsidR="00E73F73">
        <w:rPr>
          <w:w w:val="115"/>
        </w:rPr>
        <w:t xml:space="preserve"> </w:t>
      </w:r>
      <w:r w:rsidRPr="00DA161E">
        <w:rPr>
          <w:w w:val="115"/>
        </w:rPr>
        <w:t>анализсовременного общества в романах «Евгения Гранде» и</w:t>
      </w:r>
      <w:r w:rsidR="00E73F73">
        <w:t xml:space="preserve"> </w:t>
      </w:r>
      <w:r w:rsidRPr="00DA161E">
        <w:rPr>
          <w:w w:val="115"/>
        </w:rPr>
        <w:t>Отец</w:t>
      </w:r>
      <w:r w:rsidR="00E73F73">
        <w:rPr>
          <w:w w:val="115"/>
        </w:rPr>
        <w:t xml:space="preserve"> </w:t>
      </w:r>
      <w:r w:rsidRPr="00DA161E">
        <w:rPr>
          <w:w w:val="115"/>
        </w:rPr>
        <w:t>Горио»,</w:t>
      </w:r>
      <w:r w:rsidR="00E73F73">
        <w:rPr>
          <w:w w:val="115"/>
        </w:rPr>
        <w:t xml:space="preserve"> </w:t>
      </w:r>
      <w:r w:rsidRPr="00DA161E">
        <w:rPr>
          <w:w w:val="115"/>
        </w:rPr>
        <w:t>новелле «Гобсек». Значение романов Бальзака для развитиярусскойлитературы.</w:t>
      </w:r>
      <w:r w:rsidR="00E73F73">
        <w:rPr>
          <w:w w:val="115"/>
        </w:rPr>
        <w:t xml:space="preserve"> </w:t>
      </w:r>
      <w:r w:rsidRPr="00DA161E">
        <w:rPr>
          <w:w w:val="115"/>
        </w:rPr>
        <w:t>Чарльз Диккенс. Краткая характеристика жизни и творчестваписателя.</w:t>
      </w:r>
    </w:p>
    <w:p w:rsidR="009E1916" w:rsidRPr="00DA161E" w:rsidRDefault="00C21772" w:rsidP="00E73F73">
      <w:pPr>
        <w:pStyle w:val="a3"/>
        <w:tabs>
          <w:tab w:val="left" w:pos="7151"/>
        </w:tabs>
        <w:ind w:right="1172" w:firstLine="566"/>
        <w:jc w:val="both"/>
      </w:pPr>
      <w:r w:rsidRPr="00DA161E">
        <w:rPr>
          <w:w w:val="115"/>
        </w:rPr>
        <w:t>Гуманистический пафос</w:t>
      </w:r>
      <w:r w:rsidRPr="00DA161E">
        <w:rPr>
          <w:spacing w:val="-6"/>
          <w:w w:val="115"/>
        </w:rPr>
        <w:t xml:space="preserve"> </w:t>
      </w:r>
      <w:r w:rsidRPr="00DA161E">
        <w:rPr>
          <w:w w:val="115"/>
        </w:rPr>
        <w:t>прозы</w:t>
      </w:r>
      <w:r w:rsidRPr="00DA161E">
        <w:rPr>
          <w:spacing w:val="-3"/>
          <w:w w:val="115"/>
        </w:rPr>
        <w:t xml:space="preserve"> </w:t>
      </w:r>
      <w:r w:rsidRPr="00DA161E">
        <w:rPr>
          <w:w w:val="115"/>
        </w:rPr>
        <w:t>Диккенса.</w:t>
      </w:r>
      <w:r w:rsidRPr="00DA161E">
        <w:rPr>
          <w:w w:val="115"/>
        </w:rPr>
        <w:tab/>
        <w:t>«Рождественская песнь в прозе». Рождественские повести Диккенса. Религиозно-философская</w:t>
      </w:r>
      <w:r w:rsidRPr="00DA161E">
        <w:rPr>
          <w:spacing w:val="-34"/>
          <w:w w:val="115"/>
        </w:rPr>
        <w:t xml:space="preserve"> </w:t>
      </w:r>
      <w:r w:rsidRPr="00DA161E">
        <w:rPr>
          <w:w w:val="115"/>
        </w:rPr>
        <w:t>основа произведений, утверждающих способность человека к нравственному возрождению. Роман «Домби и сын». Мастерство писателя,</w:t>
      </w:r>
      <w:r w:rsidRPr="00DA161E">
        <w:rPr>
          <w:spacing w:val="-25"/>
          <w:w w:val="115"/>
        </w:rPr>
        <w:t xml:space="preserve"> </w:t>
      </w:r>
      <w:r w:rsidRPr="00DA161E">
        <w:rPr>
          <w:w w:val="115"/>
        </w:rPr>
        <w:t>соединившего</w:t>
      </w:r>
    </w:p>
    <w:p w:rsidR="009E1916" w:rsidRPr="00DA161E" w:rsidRDefault="009E1916" w:rsidP="00E73F73">
      <w:pPr>
        <w:jc w:val="both"/>
        <w:sectPr w:rsidR="009E1916" w:rsidRPr="00DA161E">
          <w:pgSz w:w="11910" w:h="16840"/>
          <w:pgMar w:top="1040" w:right="0" w:bottom="1200" w:left="240" w:header="0" w:footer="922" w:gutter="0"/>
          <w:cols w:space="720"/>
        </w:sectPr>
      </w:pPr>
    </w:p>
    <w:p w:rsidR="009E1916" w:rsidRPr="00DA161E" w:rsidRDefault="00C21772" w:rsidP="00E73F73">
      <w:pPr>
        <w:pStyle w:val="a3"/>
        <w:spacing w:before="66"/>
        <w:ind w:right="851"/>
        <w:jc w:val="both"/>
      </w:pPr>
      <w:r w:rsidRPr="00DA161E">
        <w:rPr>
          <w:w w:val="115"/>
        </w:rPr>
        <w:t>психологизм и социальную проблематику, жёсткую критику буржуазного общества и горячую веру в человека.</w:t>
      </w:r>
    </w:p>
    <w:p w:rsidR="009E1916" w:rsidRPr="00DA161E" w:rsidRDefault="00C21772" w:rsidP="00E73F73">
      <w:pPr>
        <w:ind w:left="2028"/>
        <w:jc w:val="both"/>
        <w:rPr>
          <w:i/>
          <w:sz w:val="24"/>
        </w:rPr>
      </w:pPr>
      <w:r w:rsidRPr="00DA161E">
        <w:rPr>
          <w:i/>
          <w:w w:val="105"/>
          <w:sz w:val="24"/>
        </w:rPr>
        <w:t>Теория литературы: реализм как литературное направление.</w:t>
      </w:r>
    </w:p>
    <w:p w:rsidR="009E1916" w:rsidRPr="00DA161E" w:rsidRDefault="00C21772" w:rsidP="00E73F73">
      <w:pPr>
        <w:pStyle w:val="3"/>
        <w:spacing w:before="5"/>
        <w:jc w:val="both"/>
      </w:pPr>
      <w:r w:rsidRPr="00DA161E">
        <w:t>ИВАН СЕРГЕЕВИЧ ТУРГЕНЕВ</w:t>
      </w:r>
    </w:p>
    <w:p w:rsidR="009E1916" w:rsidRPr="00DA161E" w:rsidRDefault="00C21772" w:rsidP="00E73F73">
      <w:pPr>
        <w:pStyle w:val="a3"/>
        <w:ind w:right="1694" w:firstLine="566"/>
        <w:jc w:val="both"/>
      </w:pPr>
      <w:r w:rsidRPr="00DA161E">
        <w:rPr>
          <w:w w:val="110"/>
        </w:rPr>
        <w:t>Становление писателя, формирование его убеждений. Важнейшие особенности мироощущения писателя, его умение прочувствовать красоту преходящих мгновений, «уловить современность в её преходящих образах».«Записки охотника». Творческая история цикла, его художественноесвоеобразие.Повести «Муму» и «Постоялый двор». Роман</w:t>
      </w:r>
    </w:p>
    <w:p w:rsidR="009E1916" w:rsidRPr="00DA161E" w:rsidRDefault="00C21772" w:rsidP="00E73F73">
      <w:pPr>
        <w:pStyle w:val="a3"/>
        <w:ind w:right="868"/>
        <w:jc w:val="both"/>
      </w:pPr>
      <w:r w:rsidRPr="00DA161E">
        <w:rPr>
          <w:w w:val="115"/>
        </w:rPr>
        <w:t>«Рудин» - произведение, в котором выразился трагизм поколения 1840-х годов, приверженцев философского идеализма, мало знакомых с практической жизнью. Повести о трагическомсмыслелюбвииприроды:«ПоездкавПолесье»,«Фауст»,«Ася».Рома н «Дворянское гнездо». Проблематика романа, роль любовного сюжета в художественном мире произведения. Образ Лизы Калитиной в контексте традиций русской литературы.Роман «Накануне». Образы Инсарова и Елены, цена жизненного выбора героев. Особенности тургеневского романа.</w:t>
      </w:r>
    </w:p>
    <w:p w:rsidR="009E1916" w:rsidRPr="00DA161E" w:rsidRDefault="00C21772" w:rsidP="00E73F73">
      <w:pPr>
        <w:pStyle w:val="a3"/>
        <w:ind w:right="1253"/>
        <w:jc w:val="both"/>
      </w:pPr>
      <w:r w:rsidRPr="00DA161E">
        <w:rPr>
          <w:w w:val="115"/>
        </w:rPr>
        <w:t>Сложность общественно-политической позиции Тургенева, его стремление снять противоречия и крайности непримиримых общественных течений 1860—1870-х годов. Разрыв с«Современником», значение споров о романе</w:t>
      </w:r>
    </w:p>
    <w:p w:rsidR="009E1916" w:rsidRPr="00DA161E" w:rsidRDefault="00C21772" w:rsidP="00E73F73">
      <w:pPr>
        <w:pStyle w:val="a3"/>
        <w:jc w:val="both"/>
      </w:pPr>
      <w:r w:rsidRPr="00DA161E">
        <w:rPr>
          <w:w w:val="115"/>
        </w:rPr>
        <w:t>«Накануне» всовременной Тургеневукритике.</w:t>
      </w:r>
    </w:p>
    <w:p w:rsidR="009E1916" w:rsidRPr="00DA161E" w:rsidRDefault="00C21772" w:rsidP="00E73F73">
      <w:pPr>
        <w:pStyle w:val="a3"/>
        <w:ind w:right="896" w:firstLine="566"/>
        <w:jc w:val="both"/>
      </w:pPr>
      <w:r w:rsidRPr="00DA161E">
        <w:rPr>
          <w:spacing w:val="-3"/>
          <w:w w:val="115"/>
        </w:rPr>
        <w:t xml:space="preserve">Роман </w:t>
      </w:r>
      <w:r w:rsidRPr="00DA161E">
        <w:rPr>
          <w:w w:val="115"/>
        </w:rPr>
        <w:t>«Отцы и дети». Творческая история романа, этапы работы Тургенева над произведением о поколении нигилистов, прототипы образа Евгения Базарова. Трагический характер конфликта, в котором «обестороны до известной степени правы». Споры Базарова с Павлом Петровичем,</w:t>
      </w:r>
      <w:r w:rsidRPr="00DA161E">
        <w:rPr>
          <w:spacing w:val="-44"/>
          <w:w w:val="115"/>
        </w:rPr>
        <w:t xml:space="preserve"> </w:t>
      </w:r>
      <w:r w:rsidRPr="00DA161E">
        <w:rPr>
          <w:w w:val="115"/>
        </w:rPr>
        <w:t>сильные и слабые стороны в позициях каждой из конфликтующих сторон. Базаров и Аркадий. Внутренний конфликт в душе Базарова. Испытание героя любовью, его мировоззренческий кризис. Базаров под крышей родительского</w:t>
      </w:r>
      <w:r w:rsidRPr="00DA161E">
        <w:rPr>
          <w:spacing w:val="-23"/>
          <w:w w:val="115"/>
        </w:rPr>
        <w:t xml:space="preserve"> </w:t>
      </w:r>
      <w:r w:rsidRPr="00DA161E">
        <w:rPr>
          <w:w w:val="115"/>
        </w:rPr>
        <w:t>дома.</w:t>
      </w:r>
    </w:p>
    <w:p w:rsidR="009E1916" w:rsidRPr="00DA161E" w:rsidRDefault="00C21772" w:rsidP="00E73F73">
      <w:pPr>
        <w:pStyle w:val="a3"/>
        <w:ind w:right="851"/>
        <w:jc w:val="both"/>
      </w:pPr>
      <w:r w:rsidRPr="00DA161E">
        <w:rPr>
          <w:w w:val="115"/>
        </w:rPr>
        <w:t>Второй круг жизненных странствий Базарова. Противоречивые стороны натуры героя, рост его личности, одиночество Базарова среди противников и мнимых единомышленников. Трагическое разрешение центральной</w:t>
      </w:r>
      <w:r w:rsidRPr="00DA161E">
        <w:rPr>
          <w:spacing w:val="-35"/>
          <w:w w:val="115"/>
        </w:rPr>
        <w:t xml:space="preserve"> </w:t>
      </w:r>
      <w:r w:rsidRPr="00DA161E">
        <w:rPr>
          <w:w w:val="115"/>
        </w:rPr>
        <w:t>коллизии романа. Авторское отношение к герою. «Отцы и дети» в</w:t>
      </w:r>
      <w:r w:rsidRPr="00DA161E">
        <w:rPr>
          <w:spacing w:val="-17"/>
          <w:w w:val="115"/>
        </w:rPr>
        <w:t xml:space="preserve"> </w:t>
      </w:r>
      <w:r w:rsidRPr="00DA161E">
        <w:rPr>
          <w:w w:val="115"/>
        </w:rPr>
        <w:t>русскойкритике.</w:t>
      </w:r>
    </w:p>
    <w:p w:rsidR="009E1916" w:rsidRPr="00DA161E" w:rsidRDefault="00C21772" w:rsidP="00E73F73">
      <w:pPr>
        <w:pStyle w:val="a3"/>
        <w:ind w:left="2028"/>
        <w:jc w:val="both"/>
      </w:pPr>
      <w:r w:rsidRPr="00DA161E">
        <w:rPr>
          <w:w w:val="110"/>
        </w:rPr>
        <w:t>Творческий кризис Тургенева и его отражение в романе «Дым».</w:t>
      </w:r>
    </w:p>
    <w:p w:rsidR="009E1916" w:rsidRPr="00DA161E" w:rsidRDefault="00C21772" w:rsidP="00E73F73">
      <w:pPr>
        <w:pStyle w:val="a3"/>
        <w:ind w:right="959"/>
        <w:jc w:val="both"/>
      </w:pPr>
      <w:r w:rsidRPr="00DA161E">
        <w:rPr>
          <w:w w:val="110"/>
        </w:rPr>
        <w:t xml:space="preserve">Общественный подъём </w:t>
      </w:r>
      <w:r w:rsidRPr="00DA161E">
        <w:rPr>
          <w:spacing w:val="-3"/>
          <w:w w:val="110"/>
        </w:rPr>
        <w:t xml:space="preserve">1870-х </w:t>
      </w:r>
      <w:r w:rsidRPr="00DA161E">
        <w:rPr>
          <w:w w:val="110"/>
        </w:rPr>
        <w:t xml:space="preserve">годов. Роман «Новь». Отношение писателя к революционному народничеству. Творческий путь И. С. Тургенева в конце </w:t>
      </w:r>
      <w:r w:rsidRPr="00DA161E">
        <w:rPr>
          <w:spacing w:val="-3"/>
          <w:w w:val="110"/>
        </w:rPr>
        <w:t xml:space="preserve">1860- </w:t>
      </w:r>
      <w:r w:rsidRPr="00DA161E">
        <w:rPr>
          <w:w w:val="110"/>
        </w:rPr>
        <w:t xml:space="preserve">х — </w:t>
      </w:r>
      <w:r w:rsidRPr="00DA161E">
        <w:rPr>
          <w:spacing w:val="-3"/>
          <w:w w:val="110"/>
        </w:rPr>
        <w:t xml:space="preserve">1870-е </w:t>
      </w:r>
      <w:r w:rsidRPr="00DA161E">
        <w:rPr>
          <w:w w:val="110"/>
        </w:rPr>
        <w:t>годы. Последние годы</w:t>
      </w:r>
      <w:r w:rsidRPr="00DA161E">
        <w:rPr>
          <w:spacing w:val="-18"/>
          <w:w w:val="110"/>
        </w:rPr>
        <w:t xml:space="preserve"> </w:t>
      </w:r>
      <w:r w:rsidRPr="00DA161E">
        <w:rPr>
          <w:w w:val="110"/>
        </w:rPr>
        <w:t>жизниписателя.</w:t>
      </w:r>
    </w:p>
    <w:p w:rsidR="009E1916" w:rsidRPr="00DA161E" w:rsidRDefault="00C21772" w:rsidP="00E73F73">
      <w:pPr>
        <w:pStyle w:val="a3"/>
        <w:ind w:right="851" w:firstLine="566"/>
        <w:jc w:val="both"/>
      </w:pPr>
      <w:r w:rsidRPr="00DA161E">
        <w:rPr>
          <w:w w:val="115"/>
        </w:rPr>
        <w:t>Стихотворения в прозе: основные мотивы, переклички стихотворений с прозой Тургенева, особенности жанра стихотворений в прозе.</w:t>
      </w:r>
    </w:p>
    <w:p w:rsidR="009E1916" w:rsidRPr="00DA161E" w:rsidRDefault="00C21772" w:rsidP="00E73F73">
      <w:pPr>
        <w:ind w:left="1462" w:right="844" w:firstLine="566"/>
        <w:jc w:val="both"/>
        <w:rPr>
          <w:i/>
          <w:sz w:val="24"/>
        </w:rPr>
      </w:pPr>
      <w:r w:rsidRPr="00DA161E">
        <w:rPr>
          <w:i/>
          <w:w w:val="105"/>
          <w:sz w:val="24"/>
        </w:rPr>
        <w:t>Теория литературы: роман как литературный жанр, литературный герой и его прототип, творческая история, проблематика литературного произведения, система образов, авторская позиция и средства её выражения в эпическом произведении, трагическое в искусстве.</w:t>
      </w:r>
    </w:p>
    <w:p w:rsidR="009E1916" w:rsidRPr="00DA161E" w:rsidRDefault="00C21772" w:rsidP="00E73F73">
      <w:pPr>
        <w:pStyle w:val="3"/>
        <w:spacing w:before="5"/>
        <w:ind w:left="2028"/>
        <w:jc w:val="both"/>
      </w:pPr>
      <w:r w:rsidRPr="00DA161E">
        <w:t>НИКОЛАЙ ГАВРИЛОВИЧ ЧЕРНЫШЕВСКИЙ</w:t>
      </w:r>
    </w:p>
    <w:p w:rsidR="009E1916" w:rsidRPr="00DA161E" w:rsidRDefault="00C21772" w:rsidP="00E73F73">
      <w:pPr>
        <w:pStyle w:val="a3"/>
        <w:ind w:right="865" w:firstLine="566"/>
        <w:jc w:val="both"/>
      </w:pPr>
      <w:r w:rsidRPr="00DA161E">
        <w:rPr>
          <w:w w:val="115"/>
        </w:rPr>
        <w:t>Биография Чернышевского, формирование его взглядов. Эстетические воззрения Чернышевского.Роман «Что делать?». Творческая история произведения, его жанровое своеобразие. Значение романа «Что делать?» в истории русской литературы и революционного движения. Художественная специфика произведения: композиция романа, система образов, реальность и сны, особые группы персонажей:</w:t>
      </w:r>
      <w:r w:rsidR="00E71D81" w:rsidRPr="00E71D81">
        <w:rPr>
          <w:w w:val="115"/>
        </w:rPr>
        <w:t xml:space="preserve"> </w:t>
      </w:r>
      <w:r w:rsidRPr="00DA161E">
        <w:rPr>
          <w:w w:val="115"/>
        </w:rPr>
        <w:t>«старыелюди»,</w:t>
      </w:r>
      <w:r w:rsidR="00E71D81" w:rsidRPr="00E71D81">
        <w:rPr>
          <w:w w:val="115"/>
        </w:rPr>
        <w:t xml:space="preserve"> </w:t>
      </w:r>
      <w:r w:rsidRPr="00DA161E">
        <w:rPr>
          <w:w w:val="115"/>
        </w:rPr>
        <w:t>«новыелюди»,«особенныйчеловек».Мораль«новых людей», их взгляды на любовь и семейные отношения, основанные на вере в добрую природу людей, наделённых инстинктом общественной солидарности.</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rsidP="00E73F73">
      <w:pPr>
        <w:pStyle w:val="a3"/>
        <w:spacing w:before="66"/>
        <w:ind w:right="851"/>
        <w:jc w:val="both"/>
      </w:pPr>
      <w:r w:rsidRPr="00DA161E">
        <w:rPr>
          <w:w w:val="115"/>
        </w:rPr>
        <w:t>Утопическое изображение общества будущего в четвёртом сне ВерыПавловны.</w:t>
      </w:r>
      <w:r w:rsidR="00E71D81" w:rsidRPr="00E71D81">
        <w:rPr>
          <w:w w:val="115"/>
        </w:rPr>
        <w:t xml:space="preserve"> </w:t>
      </w:r>
      <w:r w:rsidRPr="00DA161E">
        <w:rPr>
          <w:w w:val="115"/>
        </w:rPr>
        <w:t>Каторга</w:t>
      </w:r>
      <w:r w:rsidRPr="00DA161E">
        <w:rPr>
          <w:spacing w:val="-18"/>
          <w:w w:val="115"/>
        </w:rPr>
        <w:t xml:space="preserve"> </w:t>
      </w:r>
      <w:r w:rsidRPr="00DA161E">
        <w:rPr>
          <w:w w:val="115"/>
        </w:rPr>
        <w:t>и</w:t>
      </w:r>
      <w:r w:rsidRPr="00DA161E">
        <w:rPr>
          <w:spacing w:val="-19"/>
          <w:w w:val="115"/>
        </w:rPr>
        <w:t xml:space="preserve"> </w:t>
      </w:r>
      <w:r w:rsidRPr="00DA161E">
        <w:rPr>
          <w:w w:val="115"/>
        </w:rPr>
        <w:t>ссылка</w:t>
      </w:r>
      <w:r w:rsidRPr="00DA161E">
        <w:rPr>
          <w:spacing w:val="-17"/>
          <w:w w:val="115"/>
        </w:rPr>
        <w:t xml:space="preserve"> </w:t>
      </w:r>
      <w:r w:rsidRPr="00DA161E">
        <w:rPr>
          <w:w w:val="115"/>
        </w:rPr>
        <w:t>Чернышевского.</w:t>
      </w:r>
      <w:r w:rsidRPr="00DA161E">
        <w:rPr>
          <w:spacing w:val="-17"/>
          <w:w w:val="115"/>
        </w:rPr>
        <w:t xml:space="preserve"> </w:t>
      </w:r>
      <w:r w:rsidRPr="00DA161E">
        <w:rPr>
          <w:w w:val="115"/>
        </w:rPr>
        <w:t>Роман</w:t>
      </w:r>
      <w:r w:rsidRPr="00DA161E">
        <w:rPr>
          <w:spacing w:val="-18"/>
          <w:w w:val="115"/>
        </w:rPr>
        <w:t xml:space="preserve"> </w:t>
      </w:r>
      <w:r w:rsidRPr="00DA161E">
        <w:rPr>
          <w:w w:val="115"/>
        </w:rPr>
        <w:t>«Пролог».</w:t>
      </w:r>
      <w:r w:rsidRPr="00DA161E">
        <w:rPr>
          <w:spacing w:val="-17"/>
          <w:w w:val="115"/>
        </w:rPr>
        <w:t xml:space="preserve"> </w:t>
      </w:r>
      <w:r w:rsidRPr="00DA161E">
        <w:rPr>
          <w:w w:val="115"/>
        </w:rPr>
        <w:t>Эволюция взглядов писателя.</w:t>
      </w:r>
    </w:p>
    <w:p w:rsidR="009E1916" w:rsidRPr="00DA161E" w:rsidRDefault="00C21772" w:rsidP="00E73F73">
      <w:pPr>
        <w:pStyle w:val="3"/>
        <w:spacing w:before="5"/>
        <w:ind w:left="2028"/>
        <w:jc w:val="both"/>
      </w:pPr>
      <w:r w:rsidRPr="00DA161E">
        <w:t>ИВАН АЛЕКСАНДРОВИЧ ГОНЧАРОВ</w:t>
      </w:r>
    </w:p>
    <w:p w:rsidR="009E1916" w:rsidRPr="00DA161E" w:rsidRDefault="00C21772" w:rsidP="00E73F73">
      <w:pPr>
        <w:pStyle w:val="a3"/>
        <w:spacing w:line="274" w:lineRule="exact"/>
        <w:ind w:left="2028"/>
        <w:jc w:val="both"/>
      </w:pPr>
      <w:r w:rsidRPr="00DA161E">
        <w:rPr>
          <w:w w:val="115"/>
        </w:rPr>
        <w:t>Биография писателя. Своеобразие художественного таланта</w:t>
      </w:r>
      <w:r w:rsidRPr="00DA161E">
        <w:rPr>
          <w:spacing w:val="-41"/>
          <w:w w:val="115"/>
        </w:rPr>
        <w:t xml:space="preserve"> </w:t>
      </w:r>
      <w:r w:rsidRPr="00DA161E">
        <w:rPr>
          <w:w w:val="115"/>
        </w:rPr>
        <w:t>Гончарова.</w:t>
      </w:r>
    </w:p>
    <w:p w:rsidR="009E1916" w:rsidRPr="00DA161E" w:rsidRDefault="00C21772" w:rsidP="00E73F73">
      <w:pPr>
        <w:pStyle w:val="a3"/>
        <w:ind w:right="1149"/>
        <w:jc w:val="both"/>
      </w:pPr>
      <w:r w:rsidRPr="00DA161E">
        <w:rPr>
          <w:w w:val="115"/>
        </w:rPr>
        <w:t>Роман «Обыкновенная история»: поиск золотой середины между беспочвенной мечтательностью и расчётливым прагматизмом.</w:t>
      </w:r>
      <w:r w:rsidR="00E71D81" w:rsidRPr="00E71D81">
        <w:rPr>
          <w:w w:val="115"/>
        </w:rPr>
        <w:t xml:space="preserve"> </w:t>
      </w:r>
      <w:r w:rsidRPr="00DA161E">
        <w:rPr>
          <w:w w:val="115"/>
        </w:rPr>
        <w:t>Цикл</w:t>
      </w:r>
      <w:r w:rsidRPr="00DA161E">
        <w:rPr>
          <w:spacing w:val="-27"/>
          <w:w w:val="115"/>
        </w:rPr>
        <w:t xml:space="preserve"> </w:t>
      </w:r>
      <w:r w:rsidRPr="00DA161E">
        <w:rPr>
          <w:w w:val="115"/>
        </w:rPr>
        <w:t>очерков</w:t>
      </w:r>
    </w:p>
    <w:p w:rsidR="009E1916" w:rsidRPr="00DA161E" w:rsidRDefault="00C21772" w:rsidP="00E73F73">
      <w:pPr>
        <w:pStyle w:val="a3"/>
        <w:ind w:right="934"/>
        <w:jc w:val="both"/>
      </w:pPr>
      <w:r w:rsidRPr="00DA161E">
        <w:rPr>
          <w:w w:val="115"/>
        </w:rPr>
        <w:t>«Фрегат „Паллада“». Наблюдения писателя и результат его размышлений о противоположности прагматичного европейского мира и самобытной русской цивилизации.</w:t>
      </w:r>
      <w:r w:rsidR="00E71D81" w:rsidRPr="00E71D81">
        <w:rPr>
          <w:w w:val="115"/>
        </w:rPr>
        <w:t xml:space="preserve"> </w:t>
      </w:r>
      <w:r w:rsidRPr="00DA161E">
        <w:rPr>
          <w:w w:val="115"/>
        </w:rPr>
        <w:t>Роман «Обломов». Образ Ильи Ильича Обломова в контексте художественного мира романа, полнота и сложность его характера. Образ Захара, его роль в романе. Истоки характера героя в эпизоде «Сон</w:t>
      </w:r>
      <w:r w:rsidRPr="00DA161E">
        <w:rPr>
          <w:spacing w:val="-40"/>
          <w:w w:val="115"/>
        </w:rPr>
        <w:t xml:space="preserve"> </w:t>
      </w:r>
      <w:r w:rsidRPr="00DA161E">
        <w:rPr>
          <w:w w:val="115"/>
        </w:rPr>
        <w:t>Обломова». Андрей Штольц как антипод Обломова.  Смысл  житейскогопротивостояния и взаимной душевной привязанности героев. Обломов и Ольга</w:t>
      </w:r>
      <w:r w:rsidRPr="00DA161E">
        <w:rPr>
          <w:spacing w:val="-25"/>
          <w:w w:val="115"/>
        </w:rPr>
        <w:t xml:space="preserve"> </w:t>
      </w:r>
      <w:r w:rsidRPr="00DA161E">
        <w:rPr>
          <w:w w:val="115"/>
        </w:rPr>
        <w:t>Ильинская.</w:t>
      </w:r>
    </w:p>
    <w:p w:rsidR="009E1916" w:rsidRPr="00DA161E" w:rsidRDefault="00C21772" w:rsidP="00E73F73">
      <w:pPr>
        <w:pStyle w:val="a3"/>
        <w:spacing w:before="1"/>
        <w:ind w:right="851"/>
        <w:jc w:val="both"/>
      </w:pPr>
      <w:r w:rsidRPr="00DA161E">
        <w:rPr>
          <w:w w:val="115"/>
        </w:rPr>
        <w:t>Проявление лучших душевных качеств героев в истории их любви. Неизбежность драматического финала любовной истории. Обломов и Агафья Пшеницына. Историко-философский смысл романа. Н. А. Добролюбови А.В.Дружининоромане</w:t>
      </w:r>
      <w:r w:rsidR="00E71D81" w:rsidRPr="00354F97">
        <w:rPr>
          <w:w w:val="115"/>
        </w:rPr>
        <w:t xml:space="preserve"> </w:t>
      </w:r>
      <w:r w:rsidRPr="00DA161E">
        <w:rPr>
          <w:w w:val="115"/>
        </w:rPr>
        <w:t>«Обломов».</w:t>
      </w:r>
    </w:p>
    <w:p w:rsidR="009E1916" w:rsidRPr="00DA161E" w:rsidRDefault="00C21772" w:rsidP="00E73F73">
      <w:pPr>
        <w:pStyle w:val="a3"/>
        <w:ind w:right="847" w:firstLine="566"/>
        <w:jc w:val="both"/>
      </w:pPr>
      <w:r w:rsidRPr="00DA161E">
        <w:rPr>
          <w:w w:val="115"/>
        </w:rPr>
        <w:t>Творческая история романа «Обрыв». Ключевые образы романа: Райский, бабушка, Марфенька, Вера, нигилист Марк Волохов. Философский смысл сюжета: судьба Веры и судьба будущей России. «Обрыв» в оценке русской критики.</w:t>
      </w:r>
    </w:p>
    <w:p w:rsidR="009E1916" w:rsidRPr="00DA161E" w:rsidRDefault="00C21772" w:rsidP="00E73F73">
      <w:pPr>
        <w:ind w:left="1462" w:right="851" w:firstLine="566"/>
        <w:jc w:val="both"/>
        <w:rPr>
          <w:i/>
          <w:sz w:val="24"/>
        </w:rPr>
      </w:pPr>
      <w:r w:rsidRPr="00DA161E">
        <w:rPr>
          <w:i/>
          <w:w w:val="105"/>
          <w:sz w:val="24"/>
        </w:rPr>
        <w:t>Теория литературы: роман как литературный жанр, реалистический роман, типическое в литературе, искусстве. Система образов произведения, сюжет и</w:t>
      </w:r>
    </w:p>
    <w:p w:rsidR="009E1916" w:rsidRPr="00DA161E" w:rsidRDefault="00C21772" w:rsidP="00E73F73">
      <w:pPr>
        <w:ind w:left="1462" w:right="851"/>
        <w:jc w:val="both"/>
        <w:rPr>
          <w:i/>
          <w:sz w:val="24"/>
        </w:rPr>
      </w:pPr>
      <w:r w:rsidRPr="00DA161E">
        <w:rPr>
          <w:i/>
          <w:w w:val="105"/>
          <w:sz w:val="24"/>
        </w:rPr>
        <w:t>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w:t>
      </w:r>
    </w:p>
    <w:p w:rsidR="009E1916" w:rsidRPr="00DA161E" w:rsidRDefault="00C21772" w:rsidP="00E73F73">
      <w:pPr>
        <w:pStyle w:val="3"/>
        <w:spacing w:before="6"/>
        <w:ind w:left="2028"/>
        <w:jc w:val="both"/>
      </w:pPr>
      <w:r w:rsidRPr="00DA161E">
        <w:t>АЛЕКСАНДР НИКОЛАЕВИЧ ОСТРОВСКИЙ</w:t>
      </w:r>
    </w:p>
    <w:p w:rsidR="009E1916" w:rsidRPr="00DA161E" w:rsidRDefault="00C21772" w:rsidP="00E73F73">
      <w:pPr>
        <w:pStyle w:val="a3"/>
        <w:ind w:right="851" w:firstLine="566"/>
        <w:jc w:val="both"/>
      </w:pPr>
      <w:r w:rsidRPr="00DA161E">
        <w:rPr>
          <w:w w:val="115"/>
        </w:rPr>
        <w:t xml:space="preserve">Жизнь и творчество драматурга, общенациональное содержание творчества Островского </w:t>
      </w:r>
      <w:r w:rsidRPr="00DA161E">
        <w:rPr>
          <w:spacing w:val="-4"/>
          <w:w w:val="115"/>
        </w:rPr>
        <w:t xml:space="preserve">Исторические </w:t>
      </w:r>
      <w:r w:rsidRPr="00DA161E">
        <w:rPr>
          <w:w w:val="115"/>
        </w:rPr>
        <w:t xml:space="preserve">и </w:t>
      </w:r>
      <w:r w:rsidRPr="00DA161E">
        <w:rPr>
          <w:spacing w:val="-3"/>
          <w:w w:val="115"/>
        </w:rPr>
        <w:t xml:space="preserve">семейные истоки </w:t>
      </w:r>
      <w:r w:rsidRPr="00DA161E">
        <w:rPr>
          <w:spacing w:val="-4"/>
          <w:w w:val="115"/>
        </w:rPr>
        <w:t xml:space="preserve">художественной индивидуальности </w:t>
      </w:r>
      <w:r w:rsidRPr="00DA161E">
        <w:rPr>
          <w:w w:val="115"/>
        </w:rPr>
        <w:t xml:space="preserve">драматурга. </w:t>
      </w:r>
      <w:r w:rsidRPr="00DA161E">
        <w:rPr>
          <w:spacing w:val="-4"/>
          <w:w w:val="115"/>
        </w:rPr>
        <w:t xml:space="preserve">Проблематика </w:t>
      </w:r>
      <w:r w:rsidRPr="00DA161E">
        <w:rPr>
          <w:w w:val="115"/>
        </w:rPr>
        <w:t xml:space="preserve">и </w:t>
      </w:r>
      <w:r w:rsidRPr="00DA161E">
        <w:rPr>
          <w:spacing w:val="-4"/>
          <w:w w:val="115"/>
        </w:rPr>
        <w:t xml:space="preserve">художественное </w:t>
      </w:r>
      <w:r w:rsidRPr="00DA161E">
        <w:rPr>
          <w:w w:val="115"/>
        </w:rPr>
        <w:t xml:space="preserve">своеобразие </w:t>
      </w:r>
      <w:r w:rsidRPr="00DA161E">
        <w:rPr>
          <w:spacing w:val="-4"/>
          <w:w w:val="115"/>
        </w:rPr>
        <w:t>комедий Островского</w:t>
      </w:r>
    </w:p>
    <w:p w:rsidR="009E1916" w:rsidRPr="00DA161E" w:rsidRDefault="00C21772" w:rsidP="00E73F73">
      <w:pPr>
        <w:pStyle w:val="a3"/>
        <w:ind w:right="851" w:firstLine="566"/>
        <w:jc w:val="both"/>
      </w:pPr>
      <w:r w:rsidRPr="00DA161E">
        <w:rPr>
          <w:w w:val="115"/>
        </w:rPr>
        <w:t xml:space="preserve">«Свои </w:t>
      </w:r>
      <w:r w:rsidRPr="00DA161E">
        <w:rPr>
          <w:spacing w:val="-3"/>
          <w:w w:val="115"/>
        </w:rPr>
        <w:t xml:space="preserve">люди </w:t>
      </w:r>
      <w:r w:rsidRPr="00DA161E">
        <w:rPr>
          <w:w w:val="115"/>
        </w:rPr>
        <w:t xml:space="preserve">— </w:t>
      </w:r>
      <w:r w:rsidRPr="00DA161E">
        <w:rPr>
          <w:spacing w:val="-5"/>
          <w:w w:val="115"/>
        </w:rPr>
        <w:t xml:space="preserve">сочтёмся», </w:t>
      </w:r>
      <w:r w:rsidRPr="00DA161E">
        <w:rPr>
          <w:spacing w:val="-3"/>
          <w:w w:val="115"/>
        </w:rPr>
        <w:t xml:space="preserve">«Бедность </w:t>
      </w:r>
      <w:r w:rsidRPr="00DA161E">
        <w:rPr>
          <w:w w:val="115"/>
        </w:rPr>
        <w:t xml:space="preserve">не </w:t>
      </w:r>
      <w:r w:rsidRPr="00DA161E">
        <w:rPr>
          <w:spacing w:val="-4"/>
          <w:w w:val="115"/>
        </w:rPr>
        <w:t xml:space="preserve">порок», </w:t>
      </w:r>
      <w:r w:rsidRPr="00DA161E">
        <w:rPr>
          <w:spacing w:val="-5"/>
          <w:w w:val="115"/>
        </w:rPr>
        <w:t xml:space="preserve">созданных </w:t>
      </w:r>
      <w:r w:rsidRPr="00DA161E">
        <w:rPr>
          <w:w w:val="115"/>
        </w:rPr>
        <w:t xml:space="preserve">в </w:t>
      </w:r>
      <w:r w:rsidRPr="00DA161E">
        <w:rPr>
          <w:spacing w:val="-4"/>
          <w:w w:val="115"/>
        </w:rPr>
        <w:t xml:space="preserve">период </w:t>
      </w:r>
      <w:r w:rsidRPr="00DA161E">
        <w:rPr>
          <w:spacing w:val="-3"/>
          <w:w w:val="115"/>
        </w:rPr>
        <w:t xml:space="preserve">сотрудничества писателя </w:t>
      </w:r>
      <w:r w:rsidRPr="00DA161E">
        <w:rPr>
          <w:w w:val="115"/>
        </w:rPr>
        <w:t xml:space="preserve">с </w:t>
      </w:r>
      <w:r w:rsidRPr="00DA161E">
        <w:rPr>
          <w:spacing w:val="-4"/>
          <w:w w:val="115"/>
        </w:rPr>
        <w:t xml:space="preserve">редакцией журнала «Москвитянин». Сближение Островского </w:t>
      </w:r>
      <w:r w:rsidRPr="00DA161E">
        <w:rPr>
          <w:w w:val="115"/>
        </w:rPr>
        <w:t xml:space="preserve">с </w:t>
      </w:r>
      <w:r w:rsidRPr="00DA161E">
        <w:rPr>
          <w:spacing w:val="-5"/>
          <w:w w:val="115"/>
        </w:rPr>
        <w:t xml:space="preserve">кругом </w:t>
      </w:r>
      <w:r w:rsidRPr="00DA161E">
        <w:rPr>
          <w:spacing w:val="-4"/>
          <w:w w:val="115"/>
        </w:rPr>
        <w:t xml:space="preserve">«Современника». </w:t>
      </w:r>
      <w:r w:rsidRPr="00DA161E">
        <w:rPr>
          <w:w w:val="115"/>
        </w:rPr>
        <w:t xml:space="preserve">Расширение </w:t>
      </w:r>
      <w:r w:rsidRPr="00DA161E">
        <w:rPr>
          <w:spacing w:val="-5"/>
          <w:w w:val="115"/>
        </w:rPr>
        <w:t xml:space="preserve">тематического </w:t>
      </w:r>
      <w:r w:rsidRPr="00DA161E">
        <w:rPr>
          <w:spacing w:val="-4"/>
          <w:w w:val="115"/>
        </w:rPr>
        <w:t xml:space="preserve">диапазона </w:t>
      </w:r>
      <w:r w:rsidRPr="00DA161E">
        <w:rPr>
          <w:w w:val="115"/>
        </w:rPr>
        <w:t>его драм.Драма «Гроза». Творческая история произведения. «Гроза» как русскаятрагедия. Конфликт и расстановка действующих лиц.</w:t>
      </w:r>
    </w:p>
    <w:p w:rsidR="009E1916" w:rsidRPr="00DA161E" w:rsidRDefault="00C21772" w:rsidP="00E73F73">
      <w:pPr>
        <w:pStyle w:val="a3"/>
        <w:ind w:right="1204"/>
        <w:jc w:val="both"/>
      </w:pPr>
      <w:r w:rsidRPr="00DA161E">
        <w:rPr>
          <w:w w:val="115"/>
        </w:rPr>
        <w:t>Катастрофическоесостояние мира и его отражение в характерах героев драмы. Общенациональный масштаб художественного обобщения. Образы грозы и Волги впьесе. Религиозная основа бытового конфликта в семействе Кабановых.Образ главной героини, народные истоки характераКатерины. Особенности трагической коллизии в пьесе, её социальные и религиозные корни.Н.</w:t>
      </w:r>
      <w:r w:rsidRPr="00DA161E">
        <w:rPr>
          <w:spacing w:val="-37"/>
          <w:w w:val="115"/>
        </w:rPr>
        <w:t xml:space="preserve"> </w:t>
      </w:r>
      <w:r w:rsidRPr="00DA161E">
        <w:rPr>
          <w:w w:val="115"/>
        </w:rPr>
        <w:t>А.</w:t>
      </w:r>
      <w:r w:rsidRPr="00DA161E">
        <w:rPr>
          <w:spacing w:val="-36"/>
          <w:w w:val="115"/>
        </w:rPr>
        <w:t xml:space="preserve"> </w:t>
      </w:r>
      <w:r w:rsidRPr="00DA161E">
        <w:rPr>
          <w:w w:val="115"/>
        </w:rPr>
        <w:t>Добролюбов</w:t>
      </w:r>
      <w:r w:rsidRPr="00DA161E">
        <w:rPr>
          <w:spacing w:val="-37"/>
          <w:w w:val="115"/>
        </w:rPr>
        <w:t xml:space="preserve"> </w:t>
      </w:r>
      <w:r w:rsidRPr="00DA161E">
        <w:rPr>
          <w:w w:val="115"/>
        </w:rPr>
        <w:t>и</w:t>
      </w:r>
      <w:r w:rsidRPr="00DA161E">
        <w:rPr>
          <w:spacing w:val="-37"/>
          <w:w w:val="115"/>
        </w:rPr>
        <w:t xml:space="preserve"> </w:t>
      </w:r>
      <w:r w:rsidRPr="00DA161E">
        <w:rPr>
          <w:w w:val="115"/>
        </w:rPr>
        <w:t>А.</w:t>
      </w:r>
      <w:r w:rsidRPr="00DA161E">
        <w:rPr>
          <w:spacing w:val="-36"/>
          <w:w w:val="115"/>
        </w:rPr>
        <w:t xml:space="preserve"> </w:t>
      </w:r>
      <w:r w:rsidRPr="00DA161E">
        <w:rPr>
          <w:w w:val="115"/>
        </w:rPr>
        <w:t>А.</w:t>
      </w:r>
      <w:r w:rsidRPr="00DA161E">
        <w:rPr>
          <w:spacing w:val="-37"/>
          <w:w w:val="115"/>
        </w:rPr>
        <w:t xml:space="preserve"> </w:t>
      </w:r>
      <w:r w:rsidRPr="00DA161E">
        <w:rPr>
          <w:w w:val="115"/>
        </w:rPr>
        <w:t>Григорьев</w:t>
      </w:r>
      <w:r w:rsidRPr="00DA161E">
        <w:rPr>
          <w:spacing w:val="-36"/>
          <w:w w:val="115"/>
        </w:rPr>
        <w:t xml:space="preserve"> </w:t>
      </w:r>
      <w:r w:rsidRPr="00DA161E">
        <w:rPr>
          <w:w w:val="115"/>
        </w:rPr>
        <w:t>о</w:t>
      </w:r>
      <w:r w:rsidRPr="00DA161E">
        <w:rPr>
          <w:spacing w:val="-37"/>
          <w:w w:val="115"/>
        </w:rPr>
        <w:t xml:space="preserve"> </w:t>
      </w:r>
      <w:r w:rsidRPr="00DA161E">
        <w:rPr>
          <w:w w:val="115"/>
        </w:rPr>
        <w:t>«Грозе»</w:t>
      </w:r>
      <w:r w:rsidRPr="00DA161E">
        <w:rPr>
          <w:spacing w:val="-35"/>
          <w:w w:val="115"/>
        </w:rPr>
        <w:t xml:space="preserve"> </w:t>
      </w:r>
      <w:r w:rsidRPr="00DA161E">
        <w:rPr>
          <w:w w:val="115"/>
        </w:rPr>
        <w:t xml:space="preserve">Островского.Творческая эволюция драматурга. Своеобразие пьес Островского конца </w:t>
      </w:r>
      <w:r w:rsidRPr="00DA161E">
        <w:rPr>
          <w:spacing w:val="-4"/>
          <w:w w:val="115"/>
        </w:rPr>
        <w:t xml:space="preserve">1860—1870-х </w:t>
      </w:r>
      <w:r w:rsidRPr="00DA161E">
        <w:rPr>
          <w:w w:val="115"/>
        </w:rPr>
        <w:t>годов, по-новому развивающих прежние мотивы. Весенняя</w:t>
      </w:r>
      <w:r w:rsidRPr="00DA161E">
        <w:rPr>
          <w:spacing w:val="-12"/>
          <w:w w:val="115"/>
        </w:rPr>
        <w:t xml:space="preserve"> </w:t>
      </w:r>
      <w:r w:rsidRPr="00DA161E">
        <w:rPr>
          <w:w w:val="115"/>
        </w:rPr>
        <w:t>сказка</w:t>
      </w:r>
    </w:p>
    <w:p w:rsidR="009E1916" w:rsidRPr="00DA161E" w:rsidRDefault="00C21772" w:rsidP="00E73F73">
      <w:pPr>
        <w:pStyle w:val="a3"/>
        <w:jc w:val="both"/>
      </w:pPr>
      <w:r w:rsidRPr="00DA161E">
        <w:rPr>
          <w:w w:val="115"/>
        </w:rPr>
        <w:t>«Снегурочка». Фольклорная образность и философские мотивы пьесы. Драма</w:t>
      </w:r>
    </w:p>
    <w:p w:rsidR="009E1916" w:rsidRPr="00DA161E" w:rsidRDefault="00C21772" w:rsidP="00E73F73">
      <w:pPr>
        <w:pStyle w:val="a3"/>
        <w:ind w:right="1001"/>
        <w:jc w:val="both"/>
      </w:pPr>
      <w:r w:rsidRPr="00DA161E">
        <w:rPr>
          <w:w w:val="115"/>
        </w:rPr>
        <w:t>«Бесприданница». Глубина социально-психологических характеристикгероевпьесы.ПоэтичностьидраматизмобразаЛарисы.Неповтори мый национальный облик драматургии Островского, роль Островского в создании русского театра.</w:t>
      </w:r>
    </w:p>
    <w:p w:rsidR="009E1916" w:rsidRPr="00DA161E" w:rsidRDefault="00C21772" w:rsidP="00E73F73">
      <w:pPr>
        <w:ind w:left="1462" w:right="851" w:firstLine="566"/>
        <w:jc w:val="both"/>
        <w:rPr>
          <w:i/>
          <w:sz w:val="24"/>
        </w:rPr>
      </w:pPr>
      <w:r w:rsidRPr="00DA161E">
        <w:rPr>
          <w:i/>
          <w:w w:val="105"/>
          <w:sz w:val="24"/>
        </w:rPr>
        <w:t>Теория литературы: драма как род литературы. Драматические жанры: комедия, трагедия, драма. Конфликт в драматическом произведении, этапы</w:t>
      </w:r>
    </w:p>
    <w:p w:rsidR="009E1916" w:rsidRPr="00DA161E" w:rsidRDefault="00C21772" w:rsidP="00E71D81">
      <w:pPr>
        <w:spacing w:before="66"/>
        <w:ind w:left="1418" w:right="1241"/>
        <w:jc w:val="both"/>
        <w:rPr>
          <w:i/>
          <w:sz w:val="24"/>
        </w:rPr>
      </w:pPr>
      <w:r w:rsidRPr="00DA161E">
        <w:rPr>
          <w:i/>
          <w:w w:val="105"/>
          <w:sz w:val="24"/>
        </w:rPr>
        <w:t>развития действия. Монолог, диалог, речевая характеристика персонажа. Образ- символ. Авторская позиция в драме и средства её выражения.</w:t>
      </w:r>
    </w:p>
    <w:p w:rsidR="009E1916" w:rsidRPr="00DA161E" w:rsidRDefault="00C21772" w:rsidP="00E73F73">
      <w:pPr>
        <w:pStyle w:val="3"/>
        <w:spacing w:before="5"/>
        <w:ind w:left="2028"/>
        <w:jc w:val="both"/>
      </w:pPr>
      <w:r w:rsidRPr="00DA161E">
        <w:t>ФЁДОР ИВАНОВИЧ ТЮТЧЕВ</w:t>
      </w:r>
    </w:p>
    <w:p w:rsidR="009E1916" w:rsidRPr="00DA161E" w:rsidRDefault="00C21772" w:rsidP="00E73F73">
      <w:pPr>
        <w:pStyle w:val="a3"/>
        <w:ind w:right="1327" w:firstLine="566"/>
        <w:jc w:val="both"/>
      </w:pPr>
      <w:r w:rsidRPr="00DA161E">
        <w:rPr>
          <w:w w:val="115"/>
        </w:rPr>
        <w:t>Становление личности поэта. Связь поэзии Тютчева с традициями его древнего рода, с историей и природой Орловщины. Тютчев и поколение любомудров, философские и политические взгляды поэта-дипломата.</w:t>
      </w:r>
    </w:p>
    <w:p w:rsidR="009E1916" w:rsidRPr="00DA161E" w:rsidRDefault="00C21772" w:rsidP="00E73F73">
      <w:pPr>
        <w:pStyle w:val="a3"/>
        <w:ind w:right="1383"/>
        <w:jc w:val="both"/>
      </w:pPr>
      <w:r w:rsidRPr="00DA161E">
        <w:rPr>
          <w:w w:val="115"/>
        </w:rPr>
        <w:t>Философская проблематика и художественное своеобразие поэзии Тютчева.Стихотворения: «Silentium!», «14 декабря 1825 года», «Не то, что мни- те вы, природа...», «Природа — сфинкс. И тем она верней...»,«Цицерон»,«День и ночь», «О, как убийственно мы любим...»,</w:t>
      </w:r>
    </w:p>
    <w:p w:rsidR="009E1916" w:rsidRPr="00DA161E" w:rsidRDefault="00C21772" w:rsidP="00E73F73">
      <w:pPr>
        <w:pStyle w:val="a3"/>
        <w:jc w:val="both"/>
      </w:pPr>
      <w:r w:rsidRPr="00DA161E">
        <w:rPr>
          <w:w w:val="115"/>
        </w:rPr>
        <w:t>«Весь день она лежала в забытьи...», «Наш век», «Над этой тёмною толпой...»,</w:t>
      </w:r>
    </w:p>
    <w:p w:rsidR="009E1916" w:rsidRPr="00DA161E" w:rsidRDefault="00C21772" w:rsidP="00E73F73">
      <w:pPr>
        <w:pStyle w:val="a3"/>
        <w:ind w:right="906"/>
        <w:jc w:val="both"/>
      </w:pPr>
      <w:r w:rsidRPr="00DA161E">
        <w:rPr>
          <w:spacing w:val="-3"/>
          <w:w w:val="115"/>
        </w:rPr>
        <w:t xml:space="preserve">«Неман», «Эти </w:t>
      </w:r>
      <w:r w:rsidRPr="00DA161E">
        <w:rPr>
          <w:spacing w:val="-4"/>
          <w:w w:val="115"/>
        </w:rPr>
        <w:t xml:space="preserve">бедные </w:t>
      </w:r>
      <w:r w:rsidRPr="00DA161E">
        <w:rPr>
          <w:spacing w:val="-5"/>
          <w:w w:val="115"/>
        </w:rPr>
        <w:t xml:space="preserve">селенья...», </w:t>
      </w:r>
      <w:r w:rsidRPr="00DA161E">
        <w:rPr>
          <w:spacing w:val="-4"/>
          <w:w w:val="115"/>
        </w:rPr>
        <w:t xml:space="preserve">«Есть </w:t>
      </w:r>
      <w:r w:rsidRPr="00DA161E">
        <w:rPr>
          <w:w w:val="115"/>
        </w:rPr>
        <w:t xml:space="preserve">в </w:t>
      </w:r>
      <w:r w:rsidRPr="00DA161E">
        <w:rPr>
          <w:spacing w:val="-4"/>
          <w:w w:val="115"/>
        </w:rPr>
        <w:t xml:space="preserve">осени </w:t>
      </w:r>
      <w:r w:rsidRPr="00DA161E">
        <w:rPr>
          <w:spacing w:val="-5"/>
          <w:w w:val="115"/>
        </w:rPr>
        <w:t xml:space="preserve">первоначальной...», </w:t>
      </w:r>
      <w:r w:rsidRPr="00DA161E">
        <w:rPr>
          <w:spacing w:val="-6"/>
          <w:w w:val="115"/>
        </w:rPr>
        <w:t xml:space="preserve">«Умом </w:t>
      </w:r>
      <w:r w:rsidRPr="00DA161E">
        <w:rPr>
          <w:spacing w:val="-5"/>
          <w:w w:val="115"/>
        </w:rPr>
        <w:t xml:space="preserve">Россию </w:t>
      </w:r>
      <w:r w:rsidRPr="00DA161E">
        <w:rPr>
          <w:w w:val="115"/>
        </w:rPr>
        <w:t xml:space="preserve">не </w:t>
      </w:r>
      <w:r w:rsidRPr="00DA161E">
        <w:rPr>
          <w:spacing w:val="-3"/>
          <w:w w:val="115"/>
        </w:rPr>
        <w:t xml:space="preserve">понять...», «Нам </w:t>
      </w:r>
      <w:r w:rsidRPr="00DA161E">
        <w:rPr>
          <w:w w:val="115"/>
        </w:rPr>
        <w:t xml:space="preserve">не </w:t>
      </w:r>
      <w:r w:rsidRPr="00DA161E">
        <w:rPr>
          <w:spacing w:val="-3"/>
          <w:w w:val="115"/>
        </w:rPr>
        <w:t xml:space="preserve">дано </w:t>
      </w:r>
      <w:r w:rsidRPr="00DA161E">
        <w:rPr>
          <w:spacing w:val="-4"/>
          <w:w w:val="115"/>
        </w:rPr>
        <w:t xml:space="preserve">предугадать...», </w:t>
      </w:r>
      <w:r w:rsidRPr="00DA161E">
        <w:rPr>
          <w:w w:val="115"/>
        </w:rPr>
        <w:t xml:space="preserve">«К. Б.» </w:t>
      </w:r>
      <w:r w:rsidRPr="00DA161E">
        <w:rPr>
          <w:spacing w:val="-3"/>
          <w:w w:val="115"/>
        </w:rPr>
        <w:t xml:space="preserve">(«Я </w:t>
      </w:r>
      <w:r w:rsidRPr="00DA161E">
        <w:rPr>
          <w:spacing w:val="-5"/>
          <w:w w:val="115"/>
        </w:rPr>
        <w:t xml:space="preserve">встретил </w:t>
      </w:r>
      <w:r w:rsidRPr="00DA161E">
        <w:rPr>
          <w:w w:val="115"/>
        </w:rPr>
        <w:t xml:space="preserve">вас — и </w:t>
      </w:r>
      <w:r w:rsidRPr="00DA161E">
        <w:rPr>
          <w:spacing w:val="-4"/>
          <w:w w:val="115"/>
        </w:rPr>
        <w:t xml:space="preserve">всё </w:t>
      </w:r>
      <w:r w:rsidRPr="00DA161E">
        <w:rPr>
          <w:spacing w:val="-3"/>
          <w:w w:val="115"/>
        </w:rPr>
        <w:t xml:space="preserve">былое...»).Поэзия </w:t>
      </w:r>
      <w:r w:rsidRPr="00DA161E">
        <w:rPr>
          <w:w w:val="115"/>
        </w:rPr>
        <w:t xml:space="preserve">Тютчева в контексте русскоголитературного развития: общественные истоки трагических мотивов тютчевской лирики. Основные темы творчества поэта-философа. Мир природы в поэзии Тютчева. Любовная лирика Тютчева, её биографическое и философское содержание. Трагические противоречия бытия, хаос и космос в лирике Тютчева. </w:t>
      </w:r>
      <w:r w:rsidRPr="00DA161E">
        <w:rPr>
          <w:spacing w:val="-4"/>
          <w:w w:val="115"/>
        </w:rPr>
        <w:t xml:space="preserve">Тема </w:t>
      </w:r>
      <w:r w:rsidRPr="00DA161E">
        <w:rPr>
          <w:w w:val="115"/>
        </w:rPr>
        <w:t xml:space="preserve">России, историко- софские взгляды поэта. Поэтическое открытие </w:t>
      </w:r>
      <w:r w:rsidRPr="00DA161E">
        <w:rPr>
          <w:spacing w:val="-3"/>
          <w:w w:val="115"/>
        </w:rPr>
        <w:t xml:space="preserve">русского </w:t>
      </w:r>
      <w:r w:rsidRPr="00DA161E">
        <w:rPr>
          <w:w w:val="115"/>
        </w:rPr>
        <w:t>космоса в зрелых произведениях</w:t>
      </w:r>
      <w:r w:rsidRPr="00DA161E">
        <w:rPr>
          <w:spacing w:val="-3"/>
          <w:w w:val="115"/>
        </w:rPr>
        <w:t xml:space="preserve"> </w:t>
      </w:r>
      <w:r w:rsidRPr="00DA161E">
        <w:rPr>
          <w:w w:val="115"/>
        </w:rPr>
        <w:t>Тютчева.</w:t>
      </w:r>
    </w:p>
    <w:p w:rsidR="009E1916" w:rsidRPr="00DA161E" w:rsidRDefault="00C21772" w:rsidP="00E73F73">
      <w:pPr>
        <w:ind w:left="2028"/>
        <w:jc w:val="both"/>
        <w:rPr>
          <w:i/>
          <w:sz w:val="24"/>
        </w:rPr>
      </w:pPr>
      <w:r w:rsidRPr="00DA161E">
        <w:rPr>
          <w:i/>
          <w:w w:val="105"/>
          <w:sz w:val="24"/>
        </w:rPr>
        <w:t>Теория литературы: лирика как род литературы. Философская поэзия.</w:t>
      </w:r>
    </w:p>
    <w:p w:rsidR="009E1916" w:rsidRPr="00DA161E" w:rsidRDefault="00C21772" w:rsidP="00E73F73">
      <w:pPr>
        <w:ind w:left="1462" w:right="1182"/>
        <w:jc w:val="both"/>
        <w:rPr>
          <w:i/>
          <w:sz w:val="24"/>
        </w:rPr>
      </w:pPr>
      <w:r w:rsidRPr="00DA161E">
        <w:rPr>
          <w:i/>
          <w:w w:val="105"/>
          <w:sz w:val="24"/>
        </w:rPr>
        <w:t>Пейзажная лирика. Мотив в лирике. Лирический герой. Средства художественной изобразительности и выразительности в лирике.</w:t>
      </w:r>
    </w:p>
    <w:p w:rsidR="009E1916" w:rsidRPr="00DA161E" w:rsidRDefault="00C21772" w:rsidP="00E73F73">
      <w:pPr>
        <w:pStyle w:val="3"/>
        <w:spacing w:before="4"/>
        <w:ind w:left="2028"/>
        <w:jc w:val="both"/>
      </w:pPr>
      <w:r w:rsidRPr="00DA161E">
        <w:t>НИКОЛАЙ АЛЕКСЕЕВИЧ НЕКРАСОВ</w:t>
      </w:r>
    </w:p>
    <w:p w:rsidR="009E1916" w:rsidRPr="00DA161E" w:rsidRDefault="00C21772" w:rsidP="00E73F73">
      <w:pPr>
        <w:pStyle w:val="a3"/>
        <w:ind w:right="851" w:firstLine="566"/>
        <w:jc w:val="both"/>
      </w:pPr>
      <w:r w:rsidRPr="00DA161E">
        <w:rPr>
          <w:w w:val="115"/>
        </w:rPr>
        <w:t>Народные истоки мироощущения Некрасова, близость поэта к народу,его способность выразить одухотворённую красоту страдания и высокие идеалынарода.Детство и отрочество Некрасова, семья поэта, впечатления детских и юношеских лет, сформировавшие характер Некрасова.</w:t>
      </w:r>
    </w:p>
    <w:p w:rsidR="009E1916" w:rsidRPr="00DA161E" w:rsidRDefault="00C21772" w:rsidP="00E73F73">
      <w:pPr>
        <w:pStyle w:val="a3"/>
        <w:jc w:val="both"/>
      </w:pPr>
      <w:r w:rsidRPr="00DA161E">
        <w:rPr>
          <w:w w:val="115"/>
        </w:rPr>
        <w:t>Петербургские мытарства.</w:t>
      </w:r>
    </w:p>
    <w:p w:rsidR="009E1916" w:rsidRPr="00DA161E" w:rsidRDefault="00C21772" w:rsidP="00E73F73">
      <w:pPr>
        <w:pStyle w:val="a3"/>
        <w:ind w:right="1149" w:firstLine="566"/>
        <w:jc w:val="both"/>
      </w:pPr>
      <w:r w:rsidRPr="00DA161E">
        <w:rPr>
          <w:w w:val="110"/>
        </w:rPr>
        <w:t>Встреча с В. Г. Белинским. Некрасов — журналист и издатель.Лирика Некрасова. Стихотворения «В дороге», «Тройка», «На Волге»,«Вчерашний день, часу в шестом...», «Я не люблю иронии твоей...», «Мы с тобой бестолковые люди...», «Еду ли ночью по улице тёмной...», «Внимая ужасам войны...», «Поэт и Гражданин», «Размышления у парадного подъезда»,</w:t>
      </w:r>
    </w:p>
    <w:p w:rsidR="009E1916" w:rsidRPr="00DA161E" w:rsidRDefault="00C21772" w:rsidP="00E73F73">
      <w:pPr>
        <w:pStyle w:val="a3"/>
        <w:jc w:val="both"/>
      </w:pPr>
      <w:r w:rsidRPr="00DA161E">
        <w:rPr>
          <w:w w:val="110"/>
        </w:rPr>
        <w:t>«Зелёный Шум», «Влас», «Элегия» («Пускай нам говорит изменчивая</w:t>
      </w:r>
      <w:r w:rsidRPr="00DA161E">
        <w:rPr>
          <w:spacing w:val="-33"/>
          <w:w w:val="110"/>
        </w:rPr>
        <w:t xml:space="preserve"> </w:t>
      </w:r>
      <w:r w:rsidRPr="00DA161E">
        <w:rPr>
          <w:w w:val="110"/>
        </w:rPr>
        <w:t>мода...»),</w:t>
      </w:r>
    </w:p>
    <w:p w:rsidR="009E1916" w:rsidRPr="00DA161E" w:rsidRDefault="00C21772" w:rsidP="00E73F73">
      <w:pPr>
        <w:pStyle w:val="a3"/>
        <w:ind w:right="1039"/>
        <w:jc w:val="both"/>
      </w:pPr>
      <w:r w:rsidRPr="00DA161E">
        <w:rPr>
          <w:w w:val="110"/>
        </w:rPr>
        <w:t xml:space="preserve">«Блажен незлобивый поэт...», «О </w:t>
      </w:r>
      <w:r w:rsidRPr="00DA161E">
        <w:rPr>
          <w:spacing w:val="-3"/>
          <w:w w:val="110"/>
        </w:rPr>
        <w:t xml:space="preserve">Муза! </w:t>
      </w:r>
      <w:r w:rsidRPr="00DA161E">
        <w:rPr>
          <w:w w:val="110"/>
        </w:rPr>
        <w:t>я у двери гроба...». Основные мотивы лирики поэта. Звучание темы поэтического призвания в стихотворениях Некрасова. Народ в лирике Некрасова. Поэтическое многоголосие: особенности поэтики Некрасова, основанные на его художественной отзывчивости к народной судьбе и народнойречи.</w:t>
      </w:r>
      <w:r w:rsidR="00E71D81" w:rsidRPr="00E71D81">
        <w:rPr>
          <w:w w:val="110"/>
        </w:rPr>
        <w:t xml:space="preserve"> </w:t>
      </w:r>
      <w:r w:rsidRPr="00DA161E">
        <w:rPr>
          <w:w w:val="110"/>
        </w:rPr>
        <w:t>Своеобразие сатирических стихов</w:t>
      </w:r>
      <w:r w:rsidRPr="00DA161E">
        <w:rPr>
          <w:spacing w:val="-23"/>
          <w:w w:val="110"/>
        </w:rPr>
        <w:t xml:space="preserve"> </w:t>
      </w:r>
      <w:r w:rsidRPr="00DA161E">
        <w:rPr>
          <w:w w:val="110"/>
        </w:rPr>
        <w:t>Некрасова.</w:t>
      </w:r>
    </w:p>
    <w:p w:rsidR="009E1916" w:rsidRPr="00DA161E" w:rsidRDefault="00C21772" w:rsidP="00E73F73">
      <w:pPr>
        <w:pStyle w:val="a3"/>
        <w:ind w:right="851"/>
        <w:jc w:val="both"/>
      </w:pPr>
      <w:r w:rsidRPr="00DA161E">
        <w:rPr>
          <w:w w:val="115"/>
        </w:rPr>
        <w:t>Тонкий психологизм и наблюдательность поэта при создании сатирических масок.Своеобразие любовной лирики Некрасова: глубокое постижение женской души, соединение социальных и личных мотивов в стихотворениях олюбви.Поиск героя нового времени в поэме «Саша».Поэзия Некрасова в преддверии реформы 1861 года, поворот в художественных исканиях Некрасова, попытка создать собирательный образ народа-героя в поэме</w:t>
      </w:r>
    </w:p>
    <w:p w:rsidR="009E1916" w:rsidRPr="00DA161E" w:rsidRDefault="00C21772" w:rsidP="00E73F73">
      <w:pPr>
        <w:pStyle w:val="a3"/>
        <w:jc w:val="both"/>
      </w:pPr>
      <w:r w:rsidRPr="00DA161E">
        <w:rPr>
          <w:w w:val="115"/>
        </w:rPr>
        <w:t>«Тишина».</w:t>
      </w:r>
    </w:p>
    <w:p w:rsidR="009E1916" w:rsidRPr="00DA161E" w:rsidRDefault="00C21772" w:rsidP="00E73F73">
      <w:pPr>
        <w:pStyle w:val="a3"/>
        <w:ind w:right="851" w:firstLine="566"/>
        <w:jc w:val="both"/>
      </w:pPr>
      <w:r w:rsidRPr="00DA161E">
        <w:rPr>
          <w:w w:val="115"/>
        </w:rPr>
        <w:t>Поэма «Коробейники». Закономерный этап творческой эволюции Некрасова: открытый выход не только к народной теме, но и к народу как читателю.</w:t>
      </w:r>
    </w:p>
    <w:p w:rsidR="009E1916" w:rsidRPr="00DA161E" w:rsidRDefault="00C21772" w:rsidP="00E73F73">
      <w:pPr>
        <w:pStyle w:val="a3"/>
        <w:ind w:right="851" w:firstLine="566"/>
        <w:jc w:val="both"/>
      </w:pPr>
      <w:r w:rsidRPr="00DA161E">
        <w:rPr>
          <w:w w:val="115"/>
        </w:rPr>
        <w:t>Поэма «Мороз, Красный нос». Трагедия одной крестьянской семьи и судьба всего русского народа. Национальные черты образов Дарьи и Прокла.</w:t>
      </w:r>
    </w:p>
    <w:p w:rsidR="009E1916" w:rsidRPr="00354F97" w:rsidRDefault="009E1916" w:rsidP="00E71D81"/>
    <w:p w:rsidR="00E71D81" w:rsidRPr="00DA161E" w:rsidRDefault="00E71D81" w:rsidP="00E71D81">
      <w:pPr>
        <w:pStyle w:val="a3"/>
        <w:spacing w:before="66"/>
        <w:ind w:left="2028" w:right="1338"/>
        <w:jc w:val="both"/>
      </w:pPr>
      <w:r w:rsidRPr="00DA161E">
        <w:rPr>
          <w:w w:val="115"/>
        </w:rPr>
        <w:t>Историко-героические поэмы «Дедушка» и «Русские женщины». Поэма-эпопея «Кому на Руси жить хорошо». Творческая история про-</w:t>
      </w:r>
    </w:p>
    <w:p w:rsidR="00E71D81" w:rsidRPr="00DA161E" w:rsidRDefault="00E71D81" w:rsidP="00E71D81">
      <w:pPr>
        <w:pStyle w:val="a3"/>
        <w:tabs>
          <w:tab w:val="left" w:pos="10506"/>
        </w:tabs>
        <w:ind w:right="1027"/>
        <w:jc w:val="both"/>
      </w:pPr>
      <w:r w:rsidRPr="00DA161E">
        <w:rPr>
          <w:w w:val="115"/>
        </w:rPr>
        <w:t>изведения. Жанр и композиция поэмы-эпопеи. Роль</w:t>
      </w:r>
      <w:r w:rsidRPr="00DA161E">
        <w:rPr>
          <w:spacing w:val="-26"/>
          <w:w w:val="115"/>
        </w:rPr>
        <w:t xml:space="preserve"> </w:t>
      </w:r>
      <w:r w:rsidRPr="00DA161E">
        <w:rPr>
          <w:w w:val="115"/>
        </w:rPr>
        <w:t>фольклорных</w:t>
      </w:r>
      <w:r w:rsidRPr="00DA161E">
        <w:rPr>
          <w:spacing w:val="-5"/>
          <w:w w:val="115"/>
        </w:rPr>
        <w:t xml:space="preserve"> </w:t>
      </w:r>
      <w:r w:rsidRPr="00DA161E">
        <w:rPr>
          <w:w w:val="115"/>
        </w:rPr>
        <w:t>мотивов</w:t>
      </w:r>
      <w:r w:rsidRPr="00DA161E">
        <w:rPr>
          <w:w w:val="115"/>
        </w:rPr>
        <w:tab/>
      </w:r>
      <w:r w:rsidRPr="00DA161E">
        <w:rPr>
          <w:spacing w:val="-17"/>
          <w:w w:val="115"/>
        </w:rPr>
        <w:t xml:space="preserve">в </w:t>
      </w:r>
      <w:r w:rsidRPr="00DA161E">
        <w:rPr>
          <w:w w:val="115"/>
        </w:rPr>
        <w:t>художественном мире произведения. Проблема завершённости- незавершённости.</w:t>
      </w:r>
    </w:p>
    <w:p w:rsidR="00E71D81" w:rsidRPr="00DA161E" w:rsidRDefault="00E71D81" w:rsidP="00E71D81">
      <w:pPr>
        <w:pStyle w:val="a3"/>
        <w:spacing w:before="1"/>
        <w:ind w:right="1760" w:firstLine="566"/>
        <w:jc w:val="both"/>
      </w:pPr>
      <w:r w:rsidRPr="00DA161E">
        <w:rPr>
          <w:w w:val="115"/>
        </w:rPr>
        <w:t>Образ крестьян-правдоискателей в начале поэмы, первоначальные представления странников о счастье. Перелом в направлении поисков</w:t>
      </w:r>
    </w:p>
    <w:p w:rsidR="00E71D81" w:rsidRPr="00DA161E" w:rsidRDefault="00E71D81" w:rsidP="00E71D81">
      <w:pPr>
        <w:pStyle w:val="a3"/>
        <w:ind w:right="916"/>
        <w:jc w:val="both"/>
      </w:pPr>
      <w:r w:rsidRPr="00DA161E">
        <w:rPr>
          <w:w w:val="115"/>
        </w:rPr>
        <w:t>«счастливого». Ключевые образы поэмы (Яким Нагой, Ермил Гирин, Матрёна Тимофеевна, Савелий и др.), постепенное рождение в сознании народа образа другого «счастливца», борца за духовные святыни. Работа Некрасова над финальной частью поэмы, вера поэта в пробуждение народных сил, нескорое, но неизбежное утверждение народной Правды.</w:t>
      </w:r>
    </w:p>
    <w:p w:rsidR="00E71D81" w:rsidRPr="00DA161E" w:rsidRDefault="00E71D81" w:rsidP="00E71D81">
      <w:pPr>
        <w:pStyle w:val="a3"/>
        <w:ind w:right="1041" w:firstLine="566"/>
        <w:jc w:val="both"/>
      </w:pPr>
      <w:r w:rsidRPr="00DA161E">
        <w:rPr>
          <w:w w:val="115"/>
        </w:rPr>
        <w:t>«Последние песни». Годы болезни Некрасова, проблематика его послед- них лирических произведений.</w:t>
      </w:r>
    </w:p>
    <w:p w:rsidR="00E71D81" w:rsidRPr="00DA161E" w:rsidRDefault="00E71D81" w:rsidP="00E71D81">
      <w:pPr>
        <w:ind w:left="2028"/>
        <w:jc w:val="both"/>
        <w:rPr>
          <w:i/>
          <w:sz w:val="24"/>
        </w:rPr>
      </w:pPr>
      <w:r w:rsidRPr="00DA161E">
        <w:rPr>
          <w:i/>
          <w:w w:val="105"/>
          <w:sz w:val="24"/>
        </w:rPr>
        <w:t>Теория литературы: лирический герой, биографические мотивы в лирике.</w:t>
      </w:r>
    </w:p>
    <w:p w:rsidR="00E71D81" w:rsidRPr="00DA161E" w:rsidRDefault="00E71D81" w:rsidP="00E71D81">
      <w:pPr>
        <w:ind w:left="1462" w:right="851"/>
        <w:jc w:val="both"/>
        <w:rPr>
          <w:i/>
          <w:sz w:val="24"/>
        </w:rPr>
      </w:pPr>
      <w:r w:rsidRPr="00DA161E">
        <w:rPr>
          <w:i/>
          <w:w w:val="105"/>
          <w:sz w:val="24"/>
        </w:rPr>
        <w:t>Жанры лирики (ода, сатира, послание, песня). Поэма. Поэма-эпопея. Фольклорные мотивы в литературе.Проблематика.</w:t>
      </w:r>
    </w:p>
    <w:p w:rsidR="00E71D81" w:rsidRPr="00DA161E" w:rsidRDefault="00E71D81" w:rsidP="00E71D81">
      <w:pPr>
        <w:pStyle w:val="3"/>
        <w:spacing w:before="5"/>
        <w:ind w:left="2028"/>
        <w:jc w:val="both"/>
      </w:pPr>
      <w:r w:rsidRPr="00DA161E">
        <w:t>АФАНАСИЙ АФАНАСЬЕВИЧ ФЕТ</w:t>
      </w:r>
    </w:p>
    <w:p w:rsidR="00E71D81" w:rsidRPr="00DA161E" w:rsidRDefault="00E71D81" w:rsidP="00E71D81">
      <w:pPr>
        <w:pStyle w:val="a3"/>
        <w:spacing w:line="274" w:lineRule="exact"/>
        <w:ind w:left="1762" w:right="5155"/>
        <w:jc w:val="both"/>
      </w:pPr>
      <w:r w:rsidRPr="00DA161E">
        <w:rPr>
          <w:w w:val="115"/>
        </w:rPr>
        <w:t>Биография и творческий путь Фета.</w:t>
      </w:r>
    </w:p>
    <w:p w:rsidR="00E71D81" w:rsidRPr="00DA161E" w:rsidRDefault="00E71D81" w:rsidP="00E71D81">
      <w:pPr>
        <w:pStyle w:val="a3"/>
        <w:ind w:left="1320" w:right="1289"/>
        <w:jc w:val="both"/>
      </w:pPr>
      <w:r w:rsidRPr="00DA161E">
        <w:rPr>
          <w:w w:val="115"/>
        </w:rPr>
        <w:t>«Шёпот, робкое дыханье...», «Сияла ночь. Луной был полон сад.</w:t>
      </w:r>
    </w:p>
    <w:p w:rsidR="00E71D81" w:rsidRPr="00DA161E" w:rsidRDefault="00E71D81" w:rsidP="00E71D81">
      <w:pPr>
        <w:pStyle w:val="a3"/>
        <w:ind w:left="1371" w:right="1289"/>
        <w:jc w:val="both"/>
      </w:pPr>
      <w:r w:rsidRPr="00DA161E">
        <w:rPr>
          <w:w w:val="115"/>
        </w:rPr>
        <w:t xml:space="preserve">Лежали...», «Это утро, радость эта...», </w:t>
      </w:r>
      <w:r w:rsidRPr="00DA161E">
        <w:rPr>
          <w:spacing w:val="-3"/>
          <w:w w:val="115"/>
        </w:rPr>
        <w:t xml:space="preserve">«Учись </w:t>
      </w:r>
      <w:r w:rsidRPr="00DA161E">
        <w:rPr>
          <w:w w:val="115"/>
        </w:rPr>
        <w:t>у них — у дуба, у</w:t>
      </w:r>
      <w:r w:rsidRPr="00DA161E">
        <w:rPr>
          <w:spacing w:val="-35"/>
          <w:w w:val="115"/>
        </w:rPr>
        <w:t xml:space="preserve"> </w:t>
      </w:r>
      <w:r w:rsidRPr="00DA161E">
        <w:rPr>
          <w:w w:val="115"/>
        </w:rPr>
        <w:t>берёзы...»,</w:t>
      </w:r>
    </w:p>
    <w:p w:rsidR="00E71D81" w:rsidRPr="00DA161E" w:rsidRDefault="00E71D81" w:rsidP="00E71D81">
      <w:pPr>
        <w:pStyle w:val="a3"/>
        <w:ind w:right="1302"/>
        <w:jc w:val="both"/>
      </w:pPr>
      <w:r w:rsidRPr="00DA161E">
        <w:rPr>
          <w:w w:val="115"/>
        </w:rPr>
        <w:t>«Целый мир от красоты...», «Одним толчком согнать ладью живую...», «На стоге сена ночью южной...», «Ещё майская ночь...», «Я тебе ничего не скажу...»,</w:t>
      </w:r>
      <w:r w:rsidRPr="00DA161E">
        <w:rPr>
          <w:spacing w:val="-14"/>
          <w:w w:val="115"/>
        </w:rPr>
        <w:t xml:space="preserve"> </w:t>
      </w:r>
      <w:r w:rsidRPr="00DA161E">
        <w:rPr>
          <w:w w:val="115"/>
        </w:rPr>
        <w:t>«Как</w:t>
      </w:r>
      <w:r w:rsidRPr="00DA161E">
        <w:rPr>
          <w:spacing w:val="-14"/>
          <w:w w:val="115"/>
        </w:rPr>
        <w:t xml:space="preserve"> </w:t>
      </w:r>
      <w:r w:rsidRPr="00DA161E">
        <w:rPr>
          <w:w w:val="115"/>
        </w:rPr>
        <w:t>беден</w:t>
      </w:r>
      <w:r w:rsidRPr="00DA161E">
        <w:rPr>
          <w:spacing w:val="-15"/>
          <w:w w:val="115"/>
        </w:rPr>
        <w:t xml:space="preserve"> </w:t>
      </w:r>
      <w:r w:rsidRPr="00DA161E">
        <w:rPr>
          <w:w w:val="115"/>
        </w:rPr>
        <w:t>наш</w:t>
      </w:r>
      <w:r w:rsidRPr="00DA161E">
        <w:rPr>
          <w:spacing w:val="-16"/>
          <w:w w:val="115"/>
        </w:rPr>
        <w:t xml:space="preserve"> </w:t>
      </w:r>
      <w:r w:rsidRPr="00DA161E">
        <w:rPr>
          <w:w w:val="115"/>
        </w:rPr>
        <w:t>язык!</w:t>
      </w:r>
      <w:r w:rsidRPr="00DA161E">
        <w:rPr>
          <w:spacing w:val="-15"/>
          <w:w w:val="115"/>
        </w:rPr>
        <w:t xml:space="preserve"> </w:t>
      </w:r>
      <w:r w:rsidRPr="00DA161E">
        <w:rPr>
          <w:w w:val="115"/>
        </w:rPr>
        <w:t>Хочу</w:t>
      </w:r>
      <w:r w:rsidRPr="00DA161E">
        <w:rPr>
          <w:spacing w:val="-13"/>
          <w:w w:val="115"/>
        </w:rPr>
        <w:t xml:space="preserve"> </w:t>
      </w:r>
      <w:r w:rsidRPr="00DA161E">
        <w:rPr>
          <w:w w:val="115"/>
        </w:rPr>
        <w:t>и</w:t>
      </w:r>
      <w:r w:rsidRPr="00DA161E">
        <w:rPr>
          <w:spacing w:val="-15"/>
          <w:w w:val="115"/>
        </w:rPr>
        <w:t xml:space="preserve"> </w:t>
      </w:r>
      <w:r w:rsidRPr="00DA161E">
        <w:rPr>
          <w:w w:val="115"/>
        </w:rPr>
        <w:t>не</w:t>
      </w:r>
      <w:r w:rsidRPr="00DA161E">
        <w:rPr>
          <w:spacing w:val="-14"/>
          <w:w w:val="115"/>
        </w:rPr>
        <w:t xml:space="preserve"> </w:t>
      </w:r>
      <w:r w:rsidRPr="00DA161E">
        <w:rPr>
          <w:w w:val="115"/>
        </w:rPr>
        <w:t>могу...»,«Пчёлы»,«Вечер».Стихи Фета о назначении поэзии. Сознательность выбора поэтом роли</w:t>
      </w:r>
      <w:r w:rsidRPr="00DA161E">
        <w:rPr>
          <w:spacing w:val="-46"/>
          <w:w w:val="115"/>
        </w:rPr>
        <w:t xml:space="preserve"> </w:t>
      </w:r>
      <w:r w:rsidRPr="00DA161E">
        <w:rPr>
          <w:w w:val="115"/>
        </w:rPr>
        <w:t>защитника</w:t>
      </w:r>
    </w:p>
    <w:p w:rsidR="00E71D81" w:rsidRPr="00DA161E" w:rsidRDefault="00E71D81" w:rsidP="00E71D81">
      <w:pPr>
        <w:pStyle w:val="a3"/>
        <w:ind w:right="768"/>
        <w:jc w:val="both"/>
      </w:pPr>
      <w:r w:rsidRPr="00DA161E">
        <w:rPr>
          <w:w w:val="115"/>
        </w:rPr>
        <w:t>«чистого искусства», философские основания житейской и эстетической программы Фета.Место Фета в русской поэзии второй половины XIX века. Светлый, жизнеутверждающий характер лирики поэта. Основные особенности поэтики Фета, его важнейшие художественные открытия: метафоричность, импрессионистичность, музыкальность, интуитивность, символизм и т. д.</w:t>
      </w:r>
    </w:p>
    <w:p w:rsidR="00E71D81" w:rsidRPr="00DA161E" w:rsidRDefault="00E71D81" w:rsidP="00E71D81">
      <w:pPr>
        <w:pStyle w:val="a3"/>
        <w:spacing w:before="1"/>
        <w:ind w:right="851"/>
        <w:jc w:val="both"/>
      </w:pPr>
      <w:r w:rsidRPr="00DA161E">
        <w:rPr>
          <w:w w:val="115"/>
        </w:rPr>
        <w:t>Любовная лирика Фета. Природа в поэзии Фета. Преображение житейских впечатлений в поэтический образ. Стихотворения Фета в контексте литературной традиции.</w:t>
      </w:r>
    </w:p>
    <w:p w:rsidR="00E71D81" w:rsidRPr="00354F97" w:rsidRDefault="00E71D81" w:rsidP="00E71D81">
      <w:pPr>
        <w:ind w:left="1462" w:right="1036" w:firstLine="566"/>
        <w:jc w:val="both"/>
        <w:rPr>
          <w:i/>
          <w:w w:val="105"/>
          <w:sz w:val="24"/>
        </w:rPr>
      </w:pPr>
      <w:r w:rsidRPr="00DA161E">
        <w:rPr>
          <w:i/>
          <w:w w:val="105"/>
          <w:sz w:val="24"/>
        </w:rPr>
        <w:t>Теория литературы: лирическое стихотворение как жанр. Пейзажная лирика, интимная лирика. Мотив в лирике. Лирический герой. Средства художественной изобразительности и выразительности в лирике. Импрессионизм в искусстве и литературе.</w:t>
      </w:r>
    </w:p>
    <w:p w:rsidR="00E71D81" w:rsidRPr="00DA161E" w:rsidRDefault="00E71D81" w:rsidP="00E71D81">
      <w:pPr>
        <w:pStyle w:val="3"/>
        <w:spacing w:before="5"/>
        <w:ind w:left="2028"/>
        <w:jc w:val="both"/>
      </w:pPr>
      <w:r w:rsidRPr="00DA161E">
        <w:t>АЛЕКСЕЙ КОНСТАНТИНОВИЧ ТОЛСТОЙ</w:t>
      </w:r>
    </w:p>
    <w:p w:rsidR="00E71D81" w:rsidRPr="00E71D81" w:rsidRDefault="00E71D81" w:rsidP="00E71D81">
      <w:pPr>
        <w:pStyle w:val="a3"/>
        <w:tabs>
          <w:tab w:val="left" w:pos="3283"/>
        </w:tabs>
        <w:ind w:right="868" w:firstLine="566"/>
        <w:jc w:val="both"/>
      </w:pPr>
      <w:r w:rsidRPr="00DA161E">
        <w:rPr>
          <w:w w:val="115"/>
        </w:rPr>
        <w:t xml:space="preserve">Жизненный и творческий путь А. К. </w:t>
      </w:r>
      <w:r w:rsidRPr="00DA161E">
        <w:rPr>
          <w:spacing w:val="-4"/>
          <w:w w:val="115"/>
        </w:rPr>
        <w:t xml:space="preserve">Толстого, </w:t>
      </w:r>
      <w:r w:rsidRPr="00DA161E">
        <w:rPr>
          <w:w w:val="115"/>
        </w:rPr>
        <w:t xml:space="preserve">зарождение и созревание его страсти к </w:t>
      </w:r>
      <w:r w:rsidRPr="00DA161E">
        <w:rPr>
          <w:spacing w:val="-4"/>
          <w:w w:val="115"/>
        </w:rPr>
        <w:t xml:space="preserve">искусству. </w:t>
      </w:r>
      <w:r w:rsidRPr="00DA161E">
        <w:rPr>
          <w:w w:val="115"/>
        </w:rPr>
        <w:t>Нравственная твёрдость писателя, последовательная защита им интересов русской литературы.«То было раннею весной...», «Средь шумного бала, случайно...»,«Меня, во мраке и в пыли...», «Край ты мой, родимый</w:t>
      </w:r>
      <w:r w:rsidRPr="00DA161E">
        <w:rPr>
          <w:spacing w:val="-34"/>
          <w:w w:val="115"/>
        </w:rPr>
        <w:t xml:space="preserve"> </w:t>
      </w:r>
      <w:r w:rsidRPr="00DA161E">
        <w:rPr>
          <w:w w:val="115"/>
        </w:rPr>
        <w:t>край...»,</w:t>
      </w:r>
      <w:r w:rsidRPr="00DA161E">
        <w:rPr>
          <w:spacing w:val="-34"/>
          <w:w w:val="115"/>
        </w:rPr>
        <w:t xml:space="preserve"> </w:t>
      </w:r>
      <w:r w:rsidRPr="00DA161E">
        <w:rPr>
          <w:w w:val="115"/>
        </w:rPr>
        <w:t>«Колокольчики</w:t>
      </w:r>
      <w:r w:rsidRPr="00DA161E">
        <w:rPr>
          <w:spacing w:val="-33"/>
          <w:w w:val="115"/>
        </w:rPr>
        <w:t xml:space="preserve"> </w:t>
      </w:r>
      <w:r w:rsidRPr="00DA161E">
        <w:rPr>
          <w:w w:val="115"/>
        </w:rPr>
        <w:t>мои...»,</w:t>
      </w:r>
      <w:r w:rsidRPr="00DA161E">
        <w:rPr>
          <w:spacing w:val="-33"/>
          <w:w w:val="115"/>
        </w:rPr>
        <w:t xml:space="preserve"> </w:t>
      </w:r>
      <w:r w:rsidRPr="00DA161E">
        <w:rPr>
          <w:w w:val="115"/>
        </w:rPr>
        <w:t>«Двух</w:t>
      </w:r>
      <w:r w:rsidRPr="00DA161E">
        <w:rPr>
          <w:spacing w:val="-33"/>
          <w:w w:val="115"/>
        </w:rPr>
        <w:t xml:space="preserve"> </w:t>
      </w:r>
      <w:r w:rsidRPr="00DA161E">
        <w:rPr>
          <w:w w:val="115"/>
        </w:rPr>
        <w:t>станов</w:t>
      </w:r>
      <w:r w:rsidRPr="00DA161E">
        <w:rPr>
          <w:spacing w:val="-34"/>
          <w:w w:val="115"/>
        </w:rPr>
        <w:t xml:space="preserve"> </w:t>
      </w:r>
      <w:r w:rsidRPr="00DA161E">
        <w:rPr>
          <w:w w:val="115"/>
        </w:rPr>
        <w:t>не</w:t>
      </w:r>
      <w:r w:rsidRPr="00DA161E">
        <w:rPr>
          <w:spacing w:val="-33"/>
          <w:w w:val="115"/>
        </w:rPr>
        <w:t xml:space="preserve"> </w:t>
      </w:r>
      <w:r w:rsidRPr="00DA161E">
        <w:rPr>
          <w:w w:val="115"/>
        </w:rPr>
        <w:t>боец,</w:t>
      </w:r>
      <w:r w:rsidRPr="00DA161E">
        <w:rPr>
          <w:spacing w:val="-35"/>
          <w:w w:val="115"/>
        </w:rPr>
        <w:t xml:space="preserve"> </w:t>
      </w:r>
      <w:r w:rsidRPr="00DA161E">
        <w:rPr>
          <w:w w:val="115"/>
        </w:rPr>
        <w:t>но</w:t>
      </w:r>
      <w:r w:rsidRPr="00DA161E">
        <w:rPr>
          <w:spacing w:val="-33"/>
          <w:w w:val="115"/>
        </w:rPr>
        <w:t xml:space="preserve"> </w:t>
      </w:r>
      <w:r w:rsidRPr="00DA161E">
        <w:rPr>
          <w:w w:val="115"/>
        </w:rPr>
        <w:t>только</w:t>
      </w:r>
      <w:r w:rsidRPr="00DA161E">
        <w:rPr>
          <w:spacing w:val="-34"/>
          <w:w w:val="115"/>
        </w:rPr>
        <w:t xml:space="preserve"> </w:t>
      </w:r>
      <w:r w:rsidRPr="00DA161E">
        <w:rPr>
          <w:w w:val="115"/>
        </w:rPr>
        <w:t xml:space="preserve">гость случайный...».Лирика А. К. Толстого: основные мотивы, неповторимое своеобразие поэзии А. К. Толстого, прочно укоренённой в традициях русской классической литературы.Былины и баллады А. К. </w:t>
      </w:r>
      <w:r w:rsidRPr="00DA161E">
        <w:rPr>
          <w:spacing w:val="-4"/>
          <w:w w:val="115"/>
        </w:rPr>
        <w:t xml:space="preserve">Толстого. </w:t>
      </w:r>
      <w:r w:rsidRPr="00DA161E">
        <w:rPr>
          <w:w w:val="115"/>
        </w:rPr>
        <w:t>«Василий Шибанов», «Илья Муромец», «Садко». Отражение историософских взглядов автора в его исторических балладах и стилизованных былинах.</w:t>
      </w:r>
      <w:r w:rsidRPr="00DA161E">
        <w:rPr>
          <w:spacing w:val="-30"/>
          <w:w w:val="115"/>
        </w:rPr>
        <w:t xml:space="preserve"> </w:t>
      </w:r>
      <w:r w:rsidRPr="00DA161E">
        <w:rPr>
          <w:w w:val="115"/>
        </w:rPr>
        <w:t>Драматические произведения</w:t>
      </w:r>
      <w:r w:rsidRPr="00DA161E">
        <w:rPr>
          <w:w w:val="115"/>
        </w:rPr>
        <w:tab/>
        <w:t xml:space="preserve">А. К. </w:t>
      </w:r>
      <w:r w:rsidRPr="00DA161E">
        <w:rPr>
          <w:spacing w:val="-4"/>
          <w:w w:val="115"/>
        </w:rPr>
        <w:t xml:space="preserve">Толстого, </w:t>
      </w:r>
      <w:r w:rsidRPr="00DA161E">
        <w:rPr>
          <w:w w:val="115"/>
        </w:rPr>
        <w:t>трилогия «Смерть Иоанна Грозного», «Царь Фёдор Иоанович» и «ЦарьБорис».Сатирические произведения А. К. Толстого. Литературная маска Козьмы Пруткова: от литературной пародии до политической сатиры. «Плоды раздумья». Стихотворения «Мой</w:t>
      </w:r>
      <w:r w:rsidRPr="00DA161E">
        <w:rPr>
          <w:spacing w:val="-16"/>
          <w:w w:val="115"/>
        </w:rPr>
        <w:t xml:space="preserve"> </w:t>
      </w:r>
      <w:r>
        <w:rPr>
          <w:w w:val="115"/>
        </w:rPr>
        <w:t>портрет»</w:t>
      </w:r>
    </w:p>
    <w:p w:rsidR="00E71D81" w:rsidRPr="00DA161E" w:rsidRDefault="00E71D81" w:rsidP="00E71D81">
      <w:pPr>
        <w:pStyle w:val="a3"/>
        <w:spacing w:before="66"/>
        <w:ind w:left="1418" w:right="1238"/>
        <w:jc w:val="both"/>
      </w:pPr>
      <w:r w:rsidRPr="00DA161E">
        <w:rPr>
          <w:w w:val="115"/>
        </w:rPr>
        <w:t>«Моё вдохновение», «Перед морем житейским», «Осень. С персидского, из Ибн-Фета».</w:t>
      </w:r>
    </w:p>
    <w:p w:rsidR="00E71D81" w:rsidRPr="00354F97" w:rsidRDefault="00E71D81" w:rsidP="00E71D81"/>
    <w:p w:rsidR="00E71D81" w:rsidRPr="00DA161E" w:rsidRDefault="00E71D81" w:rsidP="00E71D81">
      <w:pPr>
        <w:ind w:left="2028"/>
        <w:jc w:val="both"/>
        <w:rPr>
          <w:i/>
          <w:sz w:val="24"/>
        </w:rPr>
      </w:pPr>
      <w:r w:rsidRPr="00DA161E">
        <w:rPr>
          <w:i/>
          <w:w w:val="105"/>
          <w:sz w:val="24"/>
        </w:rPr>
        <w:t>Теория литературы: лирический герой. Средства художественной</w:t>
      </w:r>
    </w:p>
    <w:p w:rsidR="00E71D81" w:rsidRPr="00DA161E" w:rsidRDefault="00E71D81" w:rsidP="00E71D81">
      <w:pPr>
        <w:spacing w:before="1"/>
        <w:ind w:left="1462"/>
        <w:jc w:val="both"/>
        <w:rPr>
          <w:i/>
          <w:sz w:val="24"/>
        </w:rPr>
      </w:pPr>
      <w:r w:rsidRPr="00DA161E">
        <w:rPr>
          <w:i/>
          <w:w w:val="105"/>
          <w:sz w:val="24"/>
        </w:rPr>
        <w:t>изобразительности и выразительности в лирике. Баллада как литературный жанр.</w:t>
      </w:r>
    </w:p>
    <w:p w:rsidR="00E71D81" w:rsidRPr="00DA161E" w:rsidRDefault="00E71D81" w:rsidP="00E71D81">
      <w:pPr>
        <w:ind w:left="1462" w:right="851"/>
        <w:jc w:val="both"/>
        <w:rPr>
          <w:i/>
          <w:sz w:val="24"/>
        </w:rPr>
      </w:pPr>
      <w:r w:rsidRPr="00DA161E">
        <w:rPr>
          <w:i/>
          <w:w w:val="105"/>
          <w:sz w:val="24"/>
        </w:rPr>
        <w:t>Историзм в литературе. Стилизация, пародия. Юмор, ирония и сатира как виды комического. Литературная маска.</w:t>
      </w:r>
    </w:p>
    <w:p w:rsidR="00E71D81" w:rsidRPr="00DA161E" w:rsidRDefault="00E71D81" w:rsidP="00E71D81">
      <w:pPr>
        <w:pStyle w:val="3"/>
        <w:spacing w:before="4"/>
        <w:ind w:left="2028"/>
        <w:jc w:val="both"/>
      </w:pPr>
      <w:r w:rsidRPr="00DA161E">
        <w:t>МИХАИЛ ЕВГРАФОВИЧ САЛТЫКОВ-ЩЕДРИН</w:t>
      </w:r>
    </w:p>
    <w:p w:rsidR="00E71D81" w:rsidRPr="00DA161E" w:rsidRDefault="00E71D81" w:rsidP="00E71D81">
      <w:pPr>
        <w:pStyle w:val="a3"/>
        <w:ind w:right="1144" w:firstLine="427"/>
        <w:jc w:val="both"/>
      </w:pPr>
      <w:r w:rsidRPr="00DA161E">
        <w:rPr>
          <w:w w:val="115"/>
        </w:rPr>
        <w:t>Драматическая судьба писателя-сатирика. Общественно- политическаяпозицияСалтыкова-Щедрина.«История одного города». Необычность жанровой формы произведения, роль фантастических образов. Пародия, гротеск, гиперболизация как способы раскрытия авторского замысла. Обличение тёмных сторон «глуповской истории», понимаемой как история народа, отступившего от христианских заповедей.Общественный роман «Господа Головлёвы». История создания романа- хроники, место произведения в творчестве писателя.«Сказки»Салтыкова- Щедрина.«Пропаласовесть»,«Рождественскаясказка», «Самоотверженный заяц», «Карась-идеалист», «Премудрыйпискарь»,«Христова ночь».</w:t>
      </w:r>
    </w:p>
    <w:p w:rsidR="00E71D81" w:rsidRPr="00DA161E" w:rsidRDefault="00E71D81" w:rsidP="00E71D81">
      <w:pPr>
        <w:pStyle w:val="a3"/>
        <w:ind w:right="859"/>
        <w:jc w:val="both"/>
      </w:pPr>
      <w:r w:rsidRPr="00DA161E">
        <w:rPr>
          <w:w w:val="115"/>
        </w:rPr>
        <w:t>Проблемно-тематические группы сатирических сказок писателя. Социальное и религиозно-философское содержание сказок, их идейно-художественное своеобразие.Творчество Салтыкова-Щедрина как свидетельство духовного взлёта русскойсловесностивXIXвеке:созидательнаярольобличительнойлитературы, опирающейсянапрочныенравственныеосновынациональнойкультуры.</w:t>
      </w:r>
    </w:p>
    <w:p w:rsidR="00E71D81" w:rsidRPr="00DA161E" w:rsidRDefault="00E71D81" w:rsidP="00E71D81">
      <w:pPr>
        <w:ind w:left="2028"/>
        <w:jc w:val="both"/>
        <w:rPr>
          <w:i/>
          <w:sz w:val="24"/>
        </w:rPr>
      </w:pPr>
      <w:r w:rsidRPr="00DA161E">
        <w:rPr>
          <w:i/>
          <w:w w:val="105"/>
          <w:sz w:val="24"/>
        </w:rPr>
        <w:t>Теория литературы: пародия, гротеск, фантастика как приёмы сатиры.</w:t>
      </w:r>
    </w:p>
    <w:p w:rsidR="00E71D81" w:rsidRPr="00DA161E" w:rsidRDefault="00E71D81" w:rsidP="00E71D81">
      <w:pPr>
        <w:ind w:left="1462"/>
        <w:jc w:val="both"/>
        <w:rPr>
          <w:i/>
          <w:sz w:val="24"/>
        </w:rPr>
      </w:pPr>
      <w:r w:rsidRPr="00DA161E">
        <w:rPr>
          <w:i/>
          <w:w w:val="105"/>
          <w:sz w:val="24"/>
        </w:rPr>
        <w:t>Литературная сказка. Антиутопия (первичное представление).</w:t>
      </w:r>
    </w:p>
    <w:p w:rsidR="00E71D81" w:rsidRPr="00DA161E" w:rsidRDefault="00E71D81" w:rsidP="00E71D81">
      <w:pPr>
        <w:pStyle w:val="3"/>
        <w:spacing w:before="4"/>
        <w:ind w:left="2028"/>
        <w:jc w:val="both"/>
      </w:pPr>
      <w:r w:rsidRPr="00DA161E">
        <w:t>ФЁДОР МИХАЙЛОВИЧ ДОСТОЕВСКИЙ</w:t>
      </w:r>
    </w:p>
    <w:p w:rsidR="00E71D81" w:rsidRPr="00DA161E" w:rsidRDefault="00E71D81" w:rsidP="00E71D81">
      <w:pPr>
        <w:pStyle w:val="a3"/>
        <w:ind w:right="882" w:firstLine="566"/>
        <w:jc w:val="both"/>
      </w:pPr>
      <w:r w:rsidRPr="00DA161E">
        <w:rPr>
          <w:w w:val="115"/>
        </w:rPr>
        <w:t>Биография Достоевского, формирование его личности и жизненной позиции. Семья писателя, первые детские впечатления. Отрочество в Военно- инженерном училище.Начало литературной деятельности. «Бедные люди», причина высокой оценки романа Белинским и Некрасовым. Увлечение идеями социалистов-утопистов. Участие Достоевского в деятельности кружка Петрашевского, арест, гражданская казнь и ссылка писателя. Сибирь и каторга. Формирование нового взгляда писателя на Россию и русский народ.Почвенничество Достоевского, связь его убеждений с христианскими идеями и философскими исканиями эпохи. Воплощение почвеннических взглядов Достоевского в «Пушкинской речи».</w:t>
      </w:r>
    </w:p>
    <w:p w:rsidR="00E71D81" w:rsidRPr="00DA161E" w:rsidRDefault="00E71D81" w:rsidP="00E71D81">
      <w:pPr>
        <w:pStyle w:val="a3"/>
        <w:ind w:right="944" w:firstLine="566"/>
        <w:jc w:val="both"/>
      </w:pPr>
      <w:r w:rsidRPr="00DA161E">
        <w:rPr>
          <w:w w:val="115"/>
        </w:rPr>
        <w:t>Роман «Преступление и наказание». Творческие истоки произведения, жанровое своеобразие «идеологического» романа. Антигуманный ибогоборческий смысл теории Раскольникова, связь болезненных заблуждений героя с трагедиями петербургских трущоб. Идея и натура Раскольникова: глубина психологического анализа душевных терзаний героя. Духовный путь Раскольникова. Роль Сони Мармеладовой и её христианской веры в нравственном возрождении главного героя. «Преступление и наказание» в русской критике.</w:t>
      </w:r>
    </w:p>
    <w:p w:rsidR="00E71D81" w:rsidRPr="00DA161E" w:rsidRDefault="00E71D81" w:rsidP="00E71D81">
      <w:pPr>
        <w:pStyle w:val="a3"/>
        <w:ind w:right="1101"/>
        <w:jc w:val="both"/>
      </w:pPr>
      <w:r w:rsidRPr="00DA161E">
        <w:rPr>
          <w:w w:val="110"/>
        </w:rPr>
        <w:t>«Идиот» - роман о «положительно прекрасном» человеке, трагизм образа главного героя - князя Мышкина. Спор с нигилизмом в романе «Бесы». Поверка</w:t>
      </w:r>
    </w:p>
    <w:p w:rsidR="00E71D81" w:rsidRPr="00354F97" w:rsidRDefault="00E71D81" w:rsidP="00E71D81">
      <w:pPr>
        <w:sectPr w:rsidR="00E71D81" w:rsidRPr="00354F97">
          <w:pgSz w:w="11910" w:h="16840"/>
          <w:pgMar w:top="1040" w:right="0" w:bottom="1200" w:left="240" w:header="0" w:footer="922" w:gutter="0"/>
          <w:cols w:space="720"/>
        </w:sectPr>
      </w:pPr>
    </w:p>
    <w:p w:rsidR="009E1916" w:rsidRPr="00DA161E" w:rsidRDefault="00E71D81" w:rsidP="00E71D81">
      <w:pPr>
        <w:pStyle w:val="a3"/>
        <w:spacing w:before="66"/>
        <w:ind w:left="0" w:right="1238"/>
        <w:jc w:val="both"/>
      </w:pPr>
      <w:r w:rsidRPr="00DA161E">
        <w:rPr>
          <w:w w:val="115"/>
        </w:rPr>
        <w:t xml:space="preserve"> </w:t>
      </w:r>
    </w:p>
    <w:p w:rsidR="009E1916" w:rsidRPr="00DA161E" w:rsidRDefault="00C21772" w:rsidP="00E73F73">
      <w:pPr>
        <w:pStyle w:val="a3"/>
        <w:ind w:left="2028"/>
        <w:jc w:val="both"/>
      </w:pPr>
      <w:r w:rsidRPr="00DA161E">
        <w:rPr>
          <w:w w:val="110"/>
        </w:rPr>
        <w:t>господствующих идей современной европейской цивилизации в романе</w:t>
      </w:r>
    </w:p>
    <w:p w:rsidR="009E1916" w:rsidRPr="00DA161E" w:rsidRDefault="00C21772" w:rsidP="00E73F73">
      <w:pPr>
        <w:pStyle w:val="a3"/>
        <w:ind w:right="851"/>
        <w:jc w:val="both"/>
      </w:pPr>
      <w:r w:rsidRPr="00DA161E">
        <w:rPr>
          <w:w w:val="110"/>
        </w:rPr>
        <w:t>«Подросток». Роман «Братья Карамазовы» как синтез художественно- философских исканий писателя, глубокое исследование духовной болезни современного общества — карамазовщины и её нравственныхпоследствий.</w:t>
      </w:r>
      <w:r w:rsidR="00E71D81" w:rsidRPr="00E71D81">
        <w:rPr>
          <w:w w:val="110"/>
        </w:rPr>
        <w:t xml:space="preserve"> </w:t>
      </w:r>
      <w:r w:rsidRPr="00DA161E">
        <w:rPr>
          <w:w w:val="110"/>
        </w:rPr>
        <w:t>Жанровое своеобразие романов Достоевского как идеологических, полифонических, романов-трагедий.</w:t>
      </w:r>
    </w:p>
    <w:p w:rsidR="009E1916" w:rsidRPr="00354F97" w:rsidRDefault="009E1916" w:rsidP="00E73F73">
      <w:pPr>
        <w:jc w:val="both"/>
      </w:pPr>
    </w:p>
    <w:p w:rsidR="00E71D81" w:rsidRPr="00DA161E" w:rsidRDefault="00E71D81" w:rsidP="00E71D81">
      <w:pPr>
        <w:spacing w:before="66"/>
        <w:ind w:left="1462" w:right="851" w:firstLine="566"/>
        <w:jc w:val="both"/>
        <w:rPr>
          <w:i/>
          <w:sz w:val="24"/>
        </w:rPr>
      </w:pPr>
      <w:r w:rsidRPr="00DA161E">
        <w:rPr>
          <w:i/>
          <w:spacing w:val="-5"/>
          <w:w w:val="105"/>
          <w:sz w:val="24"/>
        </w:rPr>
        <w:t xml:space="preserve">Теория </w:t>
      </w:r>
      <w:r w:rsidRPr="00DA161E">
        <w:rPr>
          <w:i/>
          <w:spacing w:val="-4"/>
          <w:w w:val="105"/>
          <w:sz w:val="24"/>
        </w:rPr>
        <w:t xml:space="preserve">литературы: </w:t>
      </w:r>
      <w:r w:rsidRPr="00DA161E">
        <w:rPr>
          <w:i/>
          <w:spacing w:val="-5"/>
          <w:w w:val="105"/>
          <w:sz w:val="24"/>
        </w:rPr>
        <w:t xml:space="preserve">социально-психологический </w:t>
      </w:r>
      <w:r w:rsidRPr="00DA161E">
        <w:rPr>
          <w:i/>
          <w:spacing w:val="-3"/>
          <w:w w:val="105"/>
          <w:sz w:val="24"/>
        </w:rPr>
        <w:t xml:space="preserve">роман. </w:t>
      </w:r>
      <w:r w:rsidRPr="00DA161E">
        <w:rPr>
          <w:i/>
          <w:spacing w:val="-5"/>
          <w:w w:val="105"/>
          <w:sz w:val="24"/>
        </w:rPr>
        <w:t xml:space="preserve">Проблематика, художественная </w:t>
      </w:r>
      <w:r w:rsidRPr="00DA161E">
        <w:rPr>
          <w:i/>
          <w:spacing w:val="-3"/>
          <w:w w:val="105"/>
          <w:sz w:val="24"/>
        </w:rPr>
        <w:t xml:space="preserve">идея. </w:t>
      </w:r>
      <w:r w:rsidRPr="00DA161E">
        <w:rPr>
          <w:i/>
          <w:spacing w:val="-4"/>
          <w:w w:val="105"/>
          <w:sz w:val="24"/>
        </w:rPr>
        <w:t xml:space="preserve">Психологизм </w:t>
      </w:r>
      <w:r w:rsidRPr="00DA161E">
        <w:rPr>
          <w:i/>
          <w:w w:val="105"/>
          <w:sz w:val="24"/>
        </w:rPr>
        <w:t xml:space="preserve">в </w:t>
      </w:r>
      <w:r w:rsidRPr="00DA161E">
        <w:rPr>
          <w:i/>
          <w:spacing w:val="-5"/>
          <w:w w:val="105"/>
          <w:sz w:val="24"/>
        </w:rPr>
        <w:t xml:space="preserve">литературе, </w:t>
      </w:r>
      <w:r w:rsidRPr="00DA161E">
        <w:rPr>
          <w:i/>
          <w:spacing w:val="-4"/>
          <w:w w:val="105"/>
          <w:sz w:val="24"/>
        </w:rPr>
        <w:t xml:space="preserve">способы </w:t>
      </w:r>
      <w:r w:rsidRPr="00DA161E">
        <w:rPr>
          <w:i/>
          <w:spacing w:val="-3"/>
          <w:w w:val="105"/>
          <w:sz w:val="24"/>
        </w:rPr>
        <w:t xml:space="preserve">изображения </w:t>
      </w:r>
      <w:r w:rsidRPr="00DA161E">
        <w:rPr>
          <w:i/>
          <w:spacing w:val="-4"/>
          <w:w w:val="105"/>
          <w:sz w:val="24"/>
        </w:rPr>
        <w:t xml:space="preserve">внутреннего </w:t>
      </w:r>
      <w:r w:rsidRPr="00DA161E">
        <w:rPr>
          <w:i/>
          <w:spacing w:val="-3"/>
          <w:w w:val="105"/>
          <w:sz w:val="24"/>
        </w:rPr>
        <w:t xml:space="preserve">мира героя </w:t>
      </w:r>
      <w:r w:rsidRPr="00DA161E">
        <w:rPr>
          <w:i/>
          <w:spacing w:val="-4"/>
          <w:w w:val="105"/>
          <w:sz w:val="24"/>
        </w:rPr>
        <w:t xml:space="preserve">(монолог, </w:t>
      </w:r>
      <w:r w:rsidRPr="00DA161E">
        <w:rPr>
          <w:i/>
          <w:spacing w:val="-3"/>
          <w:w w:val="105"/>
          <w:sz w:val="24"/>
        </w:rPr>
        <w:t xml:space="preserve">внутренняя речь, деталь </w:t>
      </w:r>
      <w:r w:rsidRPr="00DA161E">
        <w:rPr>
          <w:i/>
          <w:w w:val="105"/>
          <w:sz w:val="24"/>
        </w:rPr>
        <w:t xml:space="preserve">и </w:t>
      </w:r>
      <w:r w:rsidRPr="00DA161E">
        <w:rPr>
          <w:i/>
          <w:spacing w:val="-5"/>
          <w:w w:val="105"/>
          <w:sz w:val="24"/>
        </w:rPr>
        <w:t xml:space="preserve">др.). </w:t>
      </w:r>
      <w:r w:rsidRPr="00DA161E">
        <w:rPr>
          <w:i/>
          <w:spacing w:val="-4"/>
          <w:w w:val="105"/>
          <w:sz w:val="24"/>
        </w:rPr>
        <w:t xml:space="preserve">Портрет, </w:t>
      </w:r>
      <w:r w:rsidRPr="00DA161E">
        <w:rPr>
          <w:i/>
          <w:spacing w:val="-3"/>
          <w:w w:val="105"/>
          <w:sz w:val="24"/>
        </w:rPr>
        <w:t xml:space="preserve">пейзаж, </w:t>
      </w:r>
      <w:r w:rsidRPr="00DA161E">
        <w:rPr>
          <w:i/>
          <w:spacing w:val="-5"/>
          <w:w w:val="105"/>
          <w:sz w:val="24"/>
        </w:rPr>
        <w:t xml:space="preserve">интерьер, внесюжетные </w:t>
      </w:r>
      <w:r w:rsidRPr="00DA161E">
        <w:rPr>
          <w:i/>
          <w:spacing w:val="-3"/>
          <w:w w:val="105"/>
          <w:sz w:val="24"/>
        </w:rPr>
        <w:t xml:space="preserve">эпизоды </w:t>
      </w:r>
      <w:r w:rsidRPr="00DA161E">
        <w:rPr>
          <w:i/>
          <w:w w:val="105"/>
          <w:sz w:val="24"/>
        </w:rPr>
        <w:t xml:space="preserve">и их роль в </w:t>
      </w:r>
      <w:r w:rsidRPr="00DA161E">
        <w:rPr>
          <w:i/>
          <w:spacing w:val="-4"/>
          <w:w w:val="105"/>
          <w:sz w:val="24"/>
        </w:rPr>
        <w:t xml:space="preserve">произведении. </w:t>
      </w:r>
      <w:r w:rsidRPr="00DA161E">
        <w:rPr>
          <w:i/>
          <w:spacing w:val="-5"/>
          <w:w w:val="105"/>
          <w:sz w:val="24"/>
        </w:rPr>
        <w:t xml:space="preserve">Художественная </w:t>
      </w:r>
      <w:r w:rsidRPr="00DA161E">
        <w:rPr>
          <w:i/>
          <w:spacing w:val="-4"/>
          <w:w w:val="105"/>
          <w:sz w:val="24"/>
        </w:rPr>
        <w:t>интерпретация, научнаяинтерпретация.</w:t>
      </w:r>
    </w:p>
    <w:p w:rsidR="00E71D81" w:rsidRPr="00DA161E" w:rsidRDefault="00E71D81" w:rsidP="00E71D81">
      <w:pPr>
        <w:pStyle w:val="3"/>
        <w:spacing w:before="5"/>
        <w:ind w:left="2028"/>
        <w:jc w:val="both"/>
      </w:pPr>
      <w:r w:rsidRPr="00DA161E">
        <w:t>РУССКАЯ ЛИТЕРАТУРНАЯ КРИТИКАВТОРОЙ ПОЛОВИНЫ XIX ВЕКА</w:t>
      </w:r>
    </w:p>
    <w:p w:rsidR="00E71D81" w:rsidRPr="00DA161E" w:rsidRDefault="00E71D81" w:rsidP="00E71D81">
      <w:pPr>
        <w:pStyle w:val="a3"/>
        <w:ind w:right="871" w:firstLine="566"/>
        <w:jc w:val="both"/>
      </w:pPr>
      <w:r w:rsidRPr="00DA161E">
        <w:rPr>
          <w:w w:val="110"/>
        </w:rPr>
        <w:t xml:space="preserve">Расстановка общественных сил в </w:t>
      </w:r>
      <w:r w:rsidRPr="00DA161E">
        <w:rPr>
          <w:spacing w:val="-3"/>
          <w:w w:val="110"/>
        </w:rPr>
        <w:t xml:space="preserve">1860-е </w:t>
      </w:r>
      <w:r w:rsidRPr="00DA161E">
        <w:rPr>
          <w:w w:val="110"/>
        </w:rPr>
        <w:t>годы, причина размежевания общества на западников и  славянофилов.  Взгляд  славянофилов  и  западников на пути русской истории и будущее России. «Эстетическая критика» либеральных западников П. В. Анненкова, А. В. Дружинина, публиковавшихся в</w:t>
      </w:r>
      <w:r w:rsidRPr="00DA161E">
        <w:rPr>
          <w:spacing w:val="-38"/>
          <w:w w:val="110"/>
        </w:rPr>
        <w:t xml:space="preserve"> </w:t>
      </w:r>
      <w:r w:rsidRPr="00DA161E">
        <w:rPr>
          <w:w w:val="110"/>
        </w:rPr>
        <w:t>журналах</w:t>
      </w:r>
    </w:p>
    <w:p w:rsidR="00E71D81" w:rsidRPr="00DA161E" w:rsidRDefault="00E71D81" w:rsidP="00E71D81">
      <w:pPr>
        <w:pStyle w:val="a3"/>
        <w:jc w:val="both"/>
      </w:pPr>
      <w:r w:rsidRPr="00DA161E">
        <w:rPr>
          <w:w w:val="110"/>
        </w:rPr>
        <w:t>«Отечественные записки», «Библиотека для чтения», «Русский вестник».</w:t>
      </w:r>
    </w:p>
    <w:p w:rsidR="00E71D81" w:rsidRPr="00DA161E" w:rsidRDefault="00E71D81" w:rsidP="00E71D81">
      <w:pPr>
        <w:pStyle w:val="a3"/>
        <w:ind w:right="851" w:firstLine="566"/>
        <w:jc w:val="both"/>
      </w:pPr>
      <w:r w:rsidRPr="00DA161E">
        <w:rPr>
          <w:w w:val="115"/>
        </w:rPr>
        <w:t>«Реальная критика» революционеров-демократов. Анализ литературного произведения как повод для осмысления социальных и политических проблем современности в статьях Н. Г. Чернышевского, Н. А. Добролюбова.</w:t>
      </w:r>
    </w:p>
    <w:p w:rsidR="00E71D81" w:rsidRPr="00DA161E" w:rsidRDefault="00E71D81" w:rsidP="00E71D81">
      <w:pPr>
        <w:pStyle w:val="a3"/>
        <w:ind w:right="1114" w:firstLine="566"/>
        <w:jc w:val="both"/>
      </w:pPr>
      <w:r w:rsidRPr="00DA161E">
        <w:rPr>
          <w:w w:val="115"/>
        </w:rPr>
        <w:t>Общественная и литературно-критическая программа нигилистов, критиков журнала «Русское слово» Д. И. Писарева и В. А. Зайцева, причины их полемики с журналом «Современник».</w:t>
      </w:r>
    </w:p>
    <w:p w:rsidR="00E71D81" w:rsidRPr="00DA161E" w:rsidRDefault="00E71D81" w:rsidP="00E71D81">
      <w:pPr>
        <w:pStyle w:val="a3"/>
        <w:ind w:left="2028"/>
        <w:jc w:val="both"/>
      </w:pPr>
      <w:r w:rsidRPr="00DA161E">
        <w:rPr>
          <w:spacing w:val="3"/>
          <w:w w:val="115"/>
        </w:rPr>
        <w:t xml:space="preserve">Литературно-критическая </w:t>
      </w:r>
      <w:r w:rsidRPr="00DA161E">
        <w:rPr>
          <w:w w:val="115"/>
        </w:rPr>
        <w:t xml:space="preserve">позиция </w:t>
      </w:r>
      <w:r w:rsidRPr="00DA161E">
        <w:rPr>
          <w:spacing w:val="2"/>
          <w:w w:val="115"/>
        </w:rPr>
        <w:t xml:space="preserve">славянофилов </w:t>
      </w:r>
      <w:r w:rsidRPr="00DA161E">
        <w:rPr>
          <w:w w:val="115"/>
        </w:rPr>
        <w:t>К. С. Аксакова</w:t>
      </w:r>
      <w:r w:rsidRPr="00DA161E">
        <w:rPr>
          <w:spacing w:val="51"/>
          <w:w w:val="115"/>
        </w:rPr>
        <w:t xml:space="preserve"> </w:t>
      </w:r>
      <w:r w:rsidRPr="00DA161E">
        <w:rPr>
          <w:w w:val="115"/>
        </w:rPr>
        <w:t>и</w:t>
      </w:r>
    </w:p>
    <w:p w:rsidR="00E71D81" w:rsidRPr="00DA161E" w:rsidRDefault="00E71D81" w:rsidP="00E71D81">
      <w:pPr>
        <w:pStyle w:val="a3"/>
        <w:ind w:right="851"/>
        <w:jc w:val="both"/>
      </w:pPr>
      <w:r w:rsidRPr="00DA161E">
        <w:rPr>
          <w:w w:val="115"/>
        </w:rPr>
        <w:t>А. С. Хомякова, развитие и преломление их идей в литературно-критической позиции почвенников А. А. Григорьева и Н. Н. Страхова, соратниковФ.М.Достоевскогоисотрудниковегожурналов«Время»и«Эпоха».</w:t>
      </w:r>
    </w:p>
    <w:p w:rsidR="00E71D81" w:rsidRPr="00DA161E" w:rsidRDefault="00E71D81" w:rsidP="00E71D81">
      <w:pPr>
        <w:ind w:left="2028"/>
        <w:jc w:val="both"/>
        <w:rPr>
          <w:i/>
          <w:sz w:val="24"/>
        </w:rPr>
      </w:pPr>
      <w:r w:rsidRPr="00DA161E">
        <w:rPr>
          <w:i/>
          <w:w w:val="105"/>
          <w:sz w:val="24"/>
        </w:rPr>
        <w:t>Теория литературы: литературная критика.</w:t>
      </w:r>
    </w:p>
    <w:p w:rsidR="00E71D81" w:rsidRPr="00DA161E" w:rsidRDefault="00E71D81" w:rsidP="00E71D81">
      <w:pPr>
        <w:pStyle w:val="3"/>
        <w:spacing w:before="4"/>
        <w:ind w:left="2028"/>
        <w:jc w:val="both"/>
      </w:pPr>
      <w:r w:rsidRPr="00DA161E">
        <w:t>ЛЕВ НИКОЛАЕВИЧ ТОЛСТОЙ</w:t>
      </w:r>
    </w:p>
    <w:p w:rsidR="00E71D81" w:rsidRPr="00DA161E" w:rsidRDefault="00E71D81" w:rsidP="00E71D81">
      <w:pPr>
        <w:pStyle w:val="a3"/>
        <w:ind w:right="954" w:firstLine="566"/>
        <w:jc w:val="both"/>
      </w:pPr>
      <w:r w:rsidRPr="00DA161E">
        <w:rPr>
          <w:w w:val="115"/>
        </w:rPr>
        <w:t>Родовое гнездо. Традиции дворянского рода, к которому принадлежал писатель. Детство, ранние годы Л. Н. Толстого в семье, обстановка родственного тепла и доброты, сформировавшая душевный склад писателя. Отрочество и юность. Годы учения Толстого в Казанском университете и попытка начать государственную службу, увлечение руссоистскими идеями и самоанализом, отразившееся в дневниках.</w:t>
      </w:r>
    </w:p>
    <w:p w:rsidR="00E71D81" w:rsidRPr="00DA161E" w:rsidRDefault="00E71D81" w:rsidP="00E71D81">
      <w:pPr>
        <w:pStyle w:val="a3"/>
        <w:ind w:left="2028"/>
        <w:jc w:val="both"/>
      </w:pPr>
      <w:r w:rsidRPr="00DA161E">
        <w:rPr>
          <w:w w:val="110"/>
        </w:rPr>
        <w:t>Диалектика трёх эпох развития человека в трилогии Л. Н. Толстого</w:t>
      </w:r>
    </w:p>
    <w:p w:rsidR="00E71D81" w:rsidRPr="00DA161E" w:rsidRDefault="00E71D81" w:rsidP="00E71D81">
      <w:pPr>
        <w:pStyle w:val="a3"/>
        <w:ind w:right="1694"/>
        <w:jc w:val="both"/>
      </w:pPr>
      <w:r w:rsidRPr="00DA161E">
        <w:rPr>
          <w:w w:val="110"/>
        </w:rPr>
        <w:t>«Детство», «Отрочество», «Юность». Художественное новаторство произведения о духовном становлении человека. Чернышевский о</w:t>
      </w:r>
    </w:p>
    <w:p w:rsidR="00E71D81" w:rsidRPr="00DA161E" w:rsidRDefault="00E71D81" w:rsidP="00E71D81">
      <w:pPr>
        <w:pStyle w:val="a3"/>
        <w:ind w:right="1694"/>
        <w:jc w:val="both"/>
      </w:pPr>
      <w:r w:rsidRPr="00DA161E">
        <w:rPr>
          <w:w w:val="110"/>
        </w:rPr>
        <w:t>«диалектике души» Л.Н.Толстого.От«диалектикидуши»— к«диалектикехарактера».</w:t>
      </w:r>
    </w:p>
    <w:p w:rsidR="00E71D81" w:rsidRPr="00DA161E" w:rsidRDefault="00E71D81" w:rsidP="00E71D81">
      <w:pPr>
        <w:pStyle w:val="a3"/>
        <w:ind w:right="851" w:firstLine="566"/>
        <w:jc w:val="both"/>
      </w:pPr>
      <w:r w:rsidRPr="00DA161E">
        <w:rPr>
          <w:w w:val="110"/>
        </w:rPr>
        <w:t>Л. Н. Толстой — участник Крымской войны. Художественные открытия писателя во время военной кампании 1853—1855 годов. Итог размышлений писателя об истинном и ложном патриотизме — «Севастопольскиерассказы».</w:t>
      </w:r>
    </w:p>
    <w:p w:rsidR="00E71D81" w:rsidRPr="00DA161E" w:rsidRDefault="00E71D81" w:rsidP="00E71D81">
      <w:pPr>
        <w:pStyle w:val="a3"/>
        <w:ind w:right="1546" w:firstLine="566"/>
        <w:jc w:val="both"/>
      </w:pPr>
      <w:r w:rsidRPr="00DA161E">
        <w:rPr>
          <w:w w:val="115"/>
        </w:rPr>
        <w:t>Творчество Л. Н. Толстого начала 1860-х годов. Повесть «Казаки» и рассказ «Люцерн», связанные размышлениями писателя о современной цивилизации.</w:t>
      </w:r>
    </w:p>
    <w:p w:rsidR="00E71D81" w:rsidRPr="00DA161E" w:rsidRDefault="00E71D81" w:rsidP="00E71D81">
      <w:pPr>
        <w:pStyle w:val="a3"/>
        <w:spacing w:line="218" w:lineRule="auto"/>
        <w:ind w:right="851" w:firstLine="566"/>
        <w:jc w:val="both"/>
      </w:pPr>
      <w:r w:rsidRPr="00DA161E">
        <w:rPr>
          <w:w w:val="115"/>
        </w:rPr>
        <w:t>Общественная и педагогическая деятельность Л. Н. Толстого. Его работа вЯснополянскойшколедлякрестьянскихдетей.</w:t>
      </w:r>
    </w:p>
    <w:p w:rsidR="00FD580C" w:rsidRPr="00FD580C" w:rsidRDefault="00E71D81" w:rsidP="00FD580C">
      <w:pPr>
        <w:pStyle w:val="a3"/>
        <w:spacing w:line="218" w:lineRule="auto"/>
        <w:ind w:right="910" w:firstLine="566"/>
        <w:jc w:val="both"/>
      </w:pPr>
      <w:r w:rsidRPr="00DA161E">
        <w:rPr>
          <w:b/>
          <w:w w:val="115"/>
        </w:rPr>
        <w:t xml:space="preserve">Роман-эпопея «Война и мир». </w:t>
      </w:r>
      <w:r w:rsidRPr="00DA161E">
        <w:rPr>
          <w:w w:val="115"/>
        </w:rPr>
        <w:t>Творческая история романа, логика изменения авторского замысла. «Война и мир» как роман-эпопея: жанровое своеобразие произведения, его отличие от классического романа и сходство с героическим эпосом прошлого. Композиция «Войны и мира». Структура романа как цепь ярких жизненных картин, связанных в единое художественное полотно глубокой «мыслью народной». Семейная жизнь и жизнь историческая, изображённые в неразрывном единстве. Война и мир как два универсальных состояния общей жизни людей в художественном мире произведения. Народ и толпа, Наполеон и Кутузов: противопоставление эгоистической личности и общенародного единства, которое ярче всего реализуется в контрастных образах Наполеона и Кутузова.</w:t>
      </w:r>
    </w:p>
    <w:p w:rsidR="009E1916" w:rsidRPr="00DA161E" w:rsidRDefault="00C21772" w:rsidP="00E73F73">
      <w:pPr>
        <w:pStyle w:val="a3"/>
        <w:spacing w:before="87" w:line="218" w:lineRule="auto"/>
        <w:ind w:right="918" w:firstLine="566"/>
        <w:jc w:val="both"/>
      </w:pPr>
      <w:r w:rsidRPr="00DA161E">
        <w:rPr>
          <w:w w:val="115"/>
        </w:rPr>
        <w:t xml:space="preserve">Изображение народного характера войны </w:t>
      </w:r>
      <w:r w:rsidRPr="00DA161E">
        <w:rPr>
          <w:spacing w:val="-9"/>
          <w:w w:val="115"/>
        </w:rPr>
        <w:t xml:space="preserve">1812 </w:t>
      </w:r>
      <w:r w:rsidRPr="00DA161E">
        <w:rPr>
          <w:w w:val="115"/>
        </w:rPr>
        <w:t xml:space="preserve">года и антивоенный пафос романа. Жизненные искания Андрея Болконского и Пьера Безухова, нравственно-психологический облик героев, их духовный путь, авторское отношение к героям. Художественное значение подробного психологического анализа в прозе Л. Н. </w:t>
      </w:r>
      <w:r w:rsidRPr="00DA161E">
        <w:rPr>
          <w:spacing w:val="-4"/>
          <w:w w:val="115"/>
        </w:rPr>
        <w:t xml:space="preserve">Толстого. </w:t>
      </w:r>
      <w:r w:rsidRPr="00DA161E">
        <w:rPr>
          <w:w w:val="115"/>
        </w:rPr>
        <w:t>«Текучесть человека», таящая возможности бесконечного обновления, нравственного совершенствования. Образ Платона Каратаева. Наташа Ростова, причины её особенного влияния на окружающих людей. Эпилог «Войны и мира», его полемический характер. Значение эпилога в художественном мире романа, свидетельствующего о неразрешённости основных конфликтов общенациональной жизни.</w:t>
      </w:r>
    </w:p>
    <w:p w:rsidR="009E1916" w:rsidRPr="00DA161E" w:rsidRDefault="00C21772" w:rsidP="00E73F73">
      <w:pPr>
        <w:pStyle w:val="a3"/>
        <w:spacing w:line="218" w:lineRule="auto"/>
        <w:ind w:right="1039" w:firstLine="566"/>
        <w:jc w:val="both"/>
      </w:pPr>
      <w:r w:rsidRPr="00DA161E">
        <w:rPr>
          <w:w w:val="115"/>
        </w:rPr>
        <w:t>«Анна Каренина». Роман, в котором Л. Н. Толстой развивает «мысль семейную». Неизбежность гибели героини как следствие душевного тупика, распада духовных связей между людьми в условиях современной цивилизации.</w:t>
      </w:r>
    </w:p>
    <w:p w:rsidR="009E1916" w:rsidRPr="00DA161E" w:rsidRDefault="00C21772" w:rsidP="00E73F73">
      <w:pPr>
        <w:pStyle w:val="a3"/>
        <w:spacing w:line="218" w:lineRule="auto"/>
        <w:ind w:right="851" w:firstLine="566"/>
        <w:jc w:val="both"/>
      </w:pPr>
      <w:r w:rsidRPr="00DA161E">
        <w:rPr>
          <w:w w:val="115"/>
        </w:rPr>
        <w:t>Религиозно-этические взгляды Л. Н. Толстого. Важнейшие основы философского учения, с позиции которого писатель разворачивает критикусовременных ему общественных институтов: церкви, государства, собственности и семьи. Противоречивость и глубина исканий Л. Н. Толстого, несводимых кдогматическому«толстовству».Идейно- художественноесвоеобразиеромана«Воскресение».</w:t>
      </w:r>
    </w:p>
    <w:p w:rsidR="009E1916" w:rsidRPr="00DA161E" w:rsidRDefault="00C21772" w:rsidP="00E73F73">
      <w:pPr>
        <w:pStyle w:val="a3"/>
        <w:spacing w:line="218" w:lineRule="auto"/>
        <w:ind w:right="1337" w:firstLine="566"/>
        <w:jc w:val="both"/>
      </w:pPr>
      <w:r w:rsidRPr="00DA161E">
        <w:rPr>
          <w:w w:val="115"/>
        </w:rPr>
        <w:t>Последние годы жизни писателя, его тайный уход из Ясной Поляны и смерть.</w:t>
      </w:r>
    </w:p>
    <w:p w:rsidR="009E1916" w:rsidRPr="00DA161E" w:rsidRDefault="00C21772" w:rsidP="00E73F73">
      <w:pPr>
        <w:spacing w:line="243" w:lineRule="exact"/>
        <w:ind w:left="2028"/>
        <w:jc w:val="both"/>
        <w:rPr>
          <w:i/>
          <w:sz w:val="24"/>
        </w:rPr>
      </w:pPr>
      <w:r w:rsidRPr="00DA161E">
        <w:rPr>
          <w:b/>
          <w:i/>
          <w:w w:val="105"/>
          <w:sz w:val="24"/>
        </w:rPr>
        <w:t xml:space="preserve">Теория литературы: </w:t>
      </w:r>
      <w:r w:rsidRPr="00DA161E">
        <w:rPr>
          <w:i/>
          <w:w w:val="105"/>
          <w:sz w:val="24"/>
        </w:rPr>
        <w:t>повесть, рассказ, роман-эпопея, исторический роман.</w:t>
      </w:r>
    </w:p>
    <w:p w:rsidR="009E1916" w:rsidRPr="00DA161E" w:rsidRDefault="00C21772" w:rsidP="00E73F73">
      <w:pPr>
        <w:spacing w:line="218" w:lineRule="auto"/>
        <w:ind w:left="1462" w:right="1058"/>
        <w:jc w:val="both"/>
        <w:rPr>
          <w:i/>
          <w:sz w:val="24"/>
        </w:rPr>
      </w:pPr>
      <w:r w:rsidRPr="00DA161E">
        <w:rPr>
          <w:i/>
          <w:w w:val="105"/>
          <w:sz w:val="24"/>
        </w:rPr>
        <w:t>Народность в литературе. Нравственно-философская проблематика. Образ героя, характер в литературе. Система персонажей. Действие в эпическом</w:t>
      </w:r>
      <w:r w:rsidRPr="00DA161E">
        <w:rPr>
          <w:i/>
          <w:spacing w:val="-45"/>
          <w:w w:val="105"/>
          <w:sz w:val="24"/>
        </w:rPr>
        <w:t xml:space="preserve"> </w:t>
      </w:r>
      <w:r w:rsidRPr="00DA161E">
        <w:rPr>
          <w:i/>
          <w:w w:val="105"/>
          <w:sz w:val="24"/>
        </w:rPr>
        <w:t>произведении, сюжет, эпизод. Психологизм в литературе, «диалектика</w:t>
      </w:r>
      <w:r w:rsidRPr="00DA161E">
        <w:rPr>
          <w:i/>
          <w:spacing w:val="-5"/>
          <w:w w:val="105"/>
          <w:sz w:val="24"/>
        </w:rPr>
        <w:t xml:space="preserve"> </w:t>
      </w:r>
      <w:r w:rsidRPr="00DA161E">
        <w:rPr>
          <w:i/>
          <w:w w:val="105"/>
          <w:sz w:val="24"/>
        </w:rPr>
        <w:t>души».</w:t>
      </w:r>
    </w:p>
    <w:p w:rsidR="009E1916" w:rsidRPr="00DA161E" w:rsidRDefault="00C21772" w:rsidP="00E73F73">
      <w:pPr>
        <w:pStyle w:val="3"/>
        <w:spacing w:before="2" w:line="264" w:lineRule="exact"/>
        <w:ind w:left="2028"/>
        <w:jc w:val="both"/>
      </w:pPr>
      <w:r w:rsidRPr="00DA161E">
        <w:t>НИКОЛАЙ СЕМЁНОВИЧ ЛЕСКОВ</w:t>
      </w:r>
    </w:p>
    <w:p w:rsidR="009E1916" w:rsidRPr="00DA161E" w:rsidRDefault="00C21772" w:rsidP="00E73F73">
      <w:pPr>
        <w:pStyle w:val="a3"/>
        <w:spacing w:before="8" w:line="218" w:lineRule="auto"/>
        <w:ind w:right="1159" w:firstLine="566"/>
        <w:jc w:val="both"/>
      </w:pPr>
      <w:r w:rsidRPr="00DA161E">
        <w:rPr>
          <w:w w:val="115"/>
        </w:rPr>
        <w:t>Детство и взросление писателя, непростая школа жизни, через которую пришлось пройти Лескову. Вхождение в литературу: первые публикации начинающего писателя, его конфликт с революционно-демократическими кругами, оставивший отпечаток на всей литературной карьере Лескова.</w:t>
      </w:r>
    </w:p>
    <w:p w:rsidR="009E1916" w:rsidRPr="00DA161E" w:rsidRDefault="00C21772" w:rsidP="00E73F73">
      <w:pPr>
        <w:pStyle w:val="a3"/>
        <w:spacing w:line="218" w:lineRule="auto"/>
        <w:ind w:right="869"/>
        <w:jc w:val="both"/>
      </w:pPr>
      <w:r w:rsidRPr="00DA161E">
        <w:rPr>
          <w:w w:val="115"/>
        </w:rPr>
        <w:t>Своеобразие общественно-политической позиции Лескова.Рассказ «Леди Макбет Мценского уезда». Глубокое знание русской жизни, отразившееся в трагической истории Катерины Измайловой.«Соборяне». Хроника Лескова, раскрывшая богатые возможности русского народа. Трагический финал произведения и вера автора в торжество христианских идеалов.</w:t>
      </w:r>
      <w:r w:rsidRPr="00DA161E">
        <w:rPr>
          <w:b/>
          <w:w w:val="115"/>
        </w:rPr>
        <w:t xml:space="preserve">«Очарованный странник». </w:t>
      </w:r>
      <w:r w:rsidRPr="00DA161E">
        <w:rPr>
          <w:w w:val="115"/>
        </w:rPr>
        <w:t>Повесть-хроника Лескова, продолжающая тему народной судьбы. Образ Ивана Флягина, богатырство главного героя, его художественная одарённость, стихийность, неподвластная разумубуйная широта проявлений, граничащая с безумием, неумирающие сердечность и совестливость героя. Формирование типа «русского праведника» в прозе Лескова. Художественный мир писателя. Характерные особенности писательской манеры Лескова: анекдотизм, ослабление сюжетности, сказовое начало повествования идругие.</w:t>
      </w:r>
    </w:p>
    <w:p w:rsidR="009E1916" w:rsidRPr="00DA161E" w:rsidRDefault="00C21772" w:rsidP="00E73F73">
      <w:pPr>
        <w:spacing w:line="187" w:lineRule="auto"/>
        <w:ind w:left="2028" w:right="2341"/>
        <w:jc w:val="both"/>
        <w:rPr>
          <w:i/>
          <w:sz w:val="24"/>
        </w:rPr>
      </w:pPr>
      <w:r w:rsidRPr="00DA161E">
        <w:rPr>
          <w:b/>
          <w:i/>
          <w:w w:val="105"/>
          <w:sz w:val="24"/>
        </w:rPr>
        <w:t xml:space="preserve">Теория литературы: </w:t>
      </w:r>
      <w:r w:rsidRPr="00DA161E">
        <w:rPr>
          <w:i/>
          <w:w w:val="105"/>
          <w:sz w:val="24"/>
        </w:rPr>
        <w:t>рассказ, очерк, хроникальное повествование. Сказовое начало в литературе.</w:t>
      </w:r>
    </w:p>
    <w:p w:rsidR="009E1916" w:rsidRPr="00DA161E" w:rsidRDefault="00C21772" w:rsidP="00E73F73">
      <w:pPr>
        <w:pStyle w:val="3"/>
        <w:spacing w:line="242" w:lineRule="auto"/>
        <w:ind w:right="1149" w:firstLine="566"/>
        <w:jc w:val="both"/>
      </w:pPr>
      <w:r w:rsidRPr="00DA161E">
        <w:rPr>
          <w:w w:val="95"/>
        </w:rPr>
        <w:t xml:space="preserve">СТРАНИЦЫ ЗАРУБЕЖНОЙ ЛИТЕРАТУРЫ КОНЦА XIX — НАЧАЛА XX </w:t>
      </w:r>
      <w:r w:rsidRPr="00DA161E">
        <w:t>ВЕКА</w:t>
      </w:r>
    </w:p>
    <w:p w:rsidR="009E1916" w:rsidRPr="00DA161E" w:rsidRDefault="00C21772" w:rsidP="00E73F73">
      <w:pPr>
        <w:pStyle w:val="a3"/>
        <w:spacing w:line="216" w:lineRule="auto"/>
        <w:ind w:right="934" w:firstLine="566"/>
        <w:jc w:val="both"/>
      </w:pPr>
      <w:r w:rsidRPr="00DA161E">
        <w:rPr>
          <w:w w:val="110"/>
        </w:rPr>
        <w:t>Творчество авторов рубежа веков, ярко воплотивших в своих произведениях новые явления влитературе.</w:t>
      </w:r>
    </w:p>
    <w:p w:rsidR="009E1916" w:rsidRPr="00DA161E" w:rsidRDefault="00C21772" w:rsidP="00E73F73">
      <w:pPr>
        <w:spacing w:line="216" w:lineRule="auto"/>
        <w:ind w:left="1462" w:right="1694" w:firstLine="566"/>
        <w:jc w:val="both"/>
        <w:rPr>
          <w:b/>
          <w:sz w:val="24"/>
        </w:rPr>
      </w:pPr>
      <w:r w:rsidRPr="00DA161E">
        <w:rPr>
          <w:b/>
          <w:w w:val="110"/>
          <w:sz w:val="24"/>
        </w:rPr>
        <w:t xml:space="preserve">Генрик Ибсен. </w:t>
      </w:r>
      <w:r w:rsidRPr="00DA161E">
        <w:rPr>
          <w:w w:val="110"/>
          <w:sz w:val="24"/>
        </w:rPr>
        <w:t xml:space="preserve">Обзор творчества </w:t>
      </w:r>
      <w:r w:rsidR="000F50A3">
        <w:rPr>
          <w:w w:val="110"/>
          <w:sz w:val="24"/>
        </w:rPr>
        <w:t>писателя, новаторские черты его</w:t>
      </w:r>
      <w:r w:rsidR="000F50A3" w:rsidRPr="000F50A3">
        <w:rPr>
          <w:w w:val="110"/>
          <w:sz w:val="24"/>
        </w:rPr>
        <w:t xml:space="preserve"> </w:t>
      </w:r>
      <w:r w:rsidRPr="00DA161E">
        <w:rPr>
          <w:w w:val="115"/>
          <w:sz w:val="24"/>
        </w:rPr>
        <w:t>дра</w:t>
      </w:r>
      <w:r w:rsidRPr="00DA161E">
        <w:rPr>
          <w:w w:val="110"/>
          <w:sz w:val="24"/>
        </w:rPr>
        <w:t>матургии</w:t>
      </w:r>
      <w:r w:rsidR="000F50A3" w:rsidRPr="000F50A3">
        <w:rPr>
          <w:w w:val="110"/>
          <w:sz w:val="24"/>
        </w:rPr>
        <w:t xml:space="preserve"> </w:t>
      </w:r>
      <w:r w:rsidRPr="00DA161E">
        <w:rPr>
          <w:w w:val="112"/>
          <w:sz w:val="24"/>
        </w:rPr>
        <w:t>пь</w:t>
      </w:r>
      <w:r w:rsidRPr="00DA161E">
        <w:rPr>
          <w:w w:val="110"/>
          <w:sz w:val="24"/>
        </w:rPr>
        <w:t>еса</w:t>
      </w:r>
      <w:r w:rsidR="000F50A3" w:rsidRPr="000F50A3">
        <w:rPr>
          <w:w w:val="110"/>
          <w:sz w:val="24"/>
        </w:rPr>
        <w:t xml:space="preserve"> </w:t>
      </w:r>
      <w:r w:rsidRPr="00DA161E">
        <w:rPr>
          <w:b/>
          <w:w w:val="113"/>
          <w:sz w:val="24"/>
        </w:rPr>
        <w:t>«К</w:t>
      </w:r>
      <w:r w:rsidRPr="00DA161E">
        <w:rPr>
          <w:b/>
          <w:w w:val="106"/>
          <w:sz w:val="24"/>
        </w:rPr>
        <w:t>ук</w:t>
      </w:r>
      <w:r w:rsidRPr="00DA161E">
        <w:rPr>
          <w:b/>
          <w:w w:val="118"/>
          <w:sz w:val="24"/>
        </w:rPr>
        <w:t>о</w:t>
      </w:r>
      <w:r w:rsidRPr="00DA161E">
        <w:rPr>
          <w:b/>
          <w:w w:val="104"/>
          <w:sz w:val="24"/>
        </w:rPr>
        <w:t>льный</w:t>
      </w:r>
      <w:r w:rsidRPr="00DA161E">
        <w:rPr>
          <w:b/>
          <w:w w:val="111"/>
          <w:sz w:val="24"/>
        </w:rPr>
        <w:t>дом»</w:t>
      </w:r>
      <w:r w:rsidRPr="00DA161E">
        <w:rPr>
          <w:b/>
          <w:w w:val="120"/>
          <w:sz w:val="24"/>
        </w:rPr>
        <w:t>(«Но</w:t>
      </w:r>
      <w:r w:rsidRPr="00DA161E">
        <w:rPr>
          <w:b/>
          <w:w w:val="2"/>
          <w:sz w:val="24"/>
        </w:rPr>
        <w:t>€</w:t>
      </w:r>
      <w:r w:rsidRPr="00DA161E">
        <w:rPr>
          <w:b/>
          <w:w w:val="111"/>
          <w:sz w:val="24"/>
        </w:rPr>
        <w:t>ра»).</w:t>
      </w:r>
    </w:p>
    <w:p w:rsidR="009E1916" w:rsidRPr="00DA161E" w:rsidRDefault="00C21772" w:rsidP="00E73F73">
      <w:pPr>
        <w:pStyle w:val="a3"/>
        <w:spacing w:line="218" w:lineRule="auto"/>
        <w:ind w:right="903" w:firstLine="566"/>
        <w:jc w:val="both"/>
      </w:pPr>
      <w:r w:rsidRPr="00DA161E">
        <w:rPr>
          <w:b/>
          <w:w w:val="115"/>
        </w:rPr>
        <w:t xml:space="preserve">Ги де Мопассан. </w:t>
      </w:r>
      <w:r w:rsidRPr="00DA161E">
        <w:rPr>
          <w:w w:val="115"/>
        </w:rPr>
        <w:t>Основные этапы творческой биографии писателя, роль Мопассана в развитии жанра новеллы, социально-психологическая коллизия в новелле «Ожерелье».</w:t>
      </w:r>
    </w:p>
    <w:p w:rsidR="009E1916" w:rsidRPr="00FD580C" w:rsidRDefault="00C21772" w:rsidP="00FD580C">
      <w:pPr>
        <w:spacing w:line="242" w:lineRule="exact"/>
        <w:ind w:left="1418" w:right="1289"/>
        <w:jc w:val="both"/>
        <w:rPr>
          <w:b/>
          <w:sz w:val="28"/>
        </w:rPr>
      </w:pPr>
      <w:r w:rsidRPr="00DA161E">
        <w:rPr>
          <w:b/>
          <w:w w:val="115"/>
          <w:sz w:val="24"/>
        </w:rPr>
        <w:t xml:space="preserve">Джордж Бернард Шоу. </w:t>
      </w:r>
      <w:r w:rsidRPr="00DA161E">
        <w:rPr>
          <w:w w:val="115"/>
          <w:sz w:val="24"/>
        </w:rPr>
        <w:t xml:space="preserve">Обзор творчества писателя. </w:t>
      </w:r>
      <w:r w:rsidRPr="00DA161E">
        <w:rPr>
          <w:b/>
          <w:w w:val="115"/>
          <w:sz w:val="24"/>
        </w:rPr>
        <w:t>Пьеса</w:t>
      </w:r>
      <w:r w:rsidR="000F50A3" w:rsidRPr="000F50A3">
        <w:rPr>
          <w:b/>
          <w:sz w:val="24"/>
        </w:rPr>
        <w:t xml:space="preserve"> </w:t>
      </w:r>
      <w:r w:rsidRPr="00DA161E">
        <w:rPr>
          <w:b/>
          <w:w w:val="115"/>
          <w:sz w:val="24"/>
        </w:rPr>
        <w:t xml:space="preserve">«Пигмалион», </w:t>
      </w:r>
      <w:r w:rsidRPr="00DA161E">
        <w:rPr>
          <w:w w:val="115"/>
          <w:sz w:val="24"/>
        </w:rPr>
        <w:t>в которой древний миф об ожившей статуе получает</w:t>
      </w:r>
      <w:r w:rsidR="00FD580C">
        <w:rPr>
          <w:w w:val="115"/>
          <w:sz w:val="24"/>
        </w:rPr>
        <w:t xml:space="preserve"> </w:t>
      </w:r>
      <w:r w:rsidRPr="00FD580C">
        <w:rPr>
          <w:w w:val="115"/>
          <w:sz w:val="24"/>
        </w:rPr>
        <w:t>парадоксальное истолкование и становится ироническим вызовом современному буржуазному обществу.</w:t>
      </w:r>
    </w:p>
    <w:p w:rsidR="009E1916" w:rsidRPr="00DA161E" w:rsidRDefault="00C21772" w:rsidP="00E73F73">
      <w:pPr>
        <w:spacing w:line="218" w:lineRule="auto"/>
        <w:ind w:left="1462" w:right="1688" w:firstLine="566"/>
        <w:jc w:val="both"/>
        <w:rPr>
          <w:i/>
          <w:sz w:val="24"/>
        </w:rPr>
      </w:pPr>
      <w:r w:rsidRPr="00DA161E">
        <w:rPr>
          <w:b/>
          <w:i/>
          <w:w w:val="105"/>
          <w:sz w:val="24"/>
        </w:rPr>
        <w:t xml:space="preserve">Теория литературы: </w:t>
      </w:r>
      <w:r w:rsidRPr="00DA161E">
        <w:rPr>
          <w:i/>
          <w:w w:val="105"/>
          <w:sz w:val="24"/>
        </w:rPr>
        <w:t>драма как род литературы. Художественный мир драматического произведения.</w:t>
      </w:r>
    </w:p>
    <w:p w:rsidR="009E1916" w:rsidRPr="00DA161E" w:rsidRDefault="00C21772" w:rsidP="00E73F73">
      <w:pPr>
        <w:pStyle w:val="3"/>
        <w:spacing w:before="3" w:line="264" w:lineRule="exact"/>
        <w:ind w:left="2028"/>
        <w:jc w:val="both"/>
      </w:pPr>
      <w:r w:rsidRPr="00DA161E">
        <w:t>АНТОН ПАВЛОВИЧ ЧЕХОВ</w:t>
      </w:r>
    </w:p>
    <w:p w:rsidR="009E1916" w:rsidRPr="00DA161E" w:rsidRDefault="00C21772" w:rsidP="00E73F73">
      <w:pPr>
        <w:pStyle w:val="a3"/>
        <w:spacing w:before="8" w:line="218" w:lineRule="auto"/>
        <w:ind w:right="1107" w:firstLine="566"/>
        <w:jc w:val="both"/>
      </w:pPr>
      <w:r w:rsidRPr="00DA161E">
        <w:rPr>
          <w:w w:val="115"/>
        </w:rPr>
        <w:t>ОсобенностихудожественногомироощущенияЧехова.Истокичеховского стиля, основанного на недоверии к отвлечённой теории, отмеченного сдержанностью, недоговорённостью, эстетическимсовершенством.</w:t>
      </w:r>
    </w:p>
    <w:p w:rsidR="009E1916" w:rsidRPr="00DA161E" w:rsidRDefault="00C21772" w:rsidP="00E73F73">
      <w:pPr>
        <w:pStyle w:val="a3"/>
        <w:spacing w:before="2" w:line="216" w:lineRule="auto"/>
        <w:ind w:right="1941"/>
        <w:jc w:val="both"/>
      </w:pPr>
      <w:r w:rsidRPr="00DA161E">
        <w:rPr>
          <w:w w:val="115"/>
        </w:rPr>
        <w:t>Труд самовоспитания. Детство и юность Чехова, жизненные правила, привитые ему в семье. Формирование убеждений будущего писателя.</w:t>
      </w:r>
    </w:p>
    <w:p w:rsidR="009E1916" w:rsidRPr="00DA161E" w:rsidRDefault="00C21772" w:rsidP="00E73F73">
      <w:pPr>
        <w:pStyle w:val="a3"/>
        <w:spacing w:before="5" w:line="216" w:lineRule="auto"/>
        <w:ind w:right="851" w:firstLine="566"/>
        <w:jc w:val="both"/>
      </w:pPr>
      <w:r w:rsidRPr="00DA161E">
        <w:rPr>
          <w:w w:val="115"/>
        </w:rPr>
        <w:t>Ранний период творчества. Особенность поэтики, специфика приёмов комического изображения жизни в ранних рассказах Чехова.</w:t>
      </w:r>
    </w:p>
    <w:p w:rsidR="009E1916" w:rsidRPr="00DA161E" w:rsidRDefault="00C21772" w:rsidP="00E73F73">
      <w:pPr>
        <w:pStyle w:val="a3"/>
        <w:spacing w:before="1" w:line="218" w:lineRule="auto"/>
        <w:ind w:right="901" w:firstLine="566"/>
        <w:jc w:val="both"/>
      </w:pPr>
      <w:r w:rsidRPr="00DA161E">
        <w:rPr>
          <w:w w:val="115"/>
        </w:rPr>
        <w:t>Творчество второй половины 1880-х годов. «Горе», «Тоска», «Рассказ госпожи NN». Поиск Чеховым «живых душ» в эпоху безвременья. Обращение писателя к народной и детской темам.</w:t>
      </w:r>
    </w:p>
    <w:p w:rsidR="009E1916" w:rsidRPr="00DA161E" w:rsidRDefault="00C21772" w:rsidP="00E73F73">
      <w:pPr>
        <w:pStyle w:val="a3"/>
        <w:spacing w:line="218" w:lineRule="auto"/>
        <w:ind w:right="1122" w:firstLine="566"/>
        <w:jc w:val="both"/>
      </w:pPr>
      <w:r w:rsidRPr="00DA161E">
        <w:rPr>
          <w:w w:val="115"/>
        </w:rPr>
        <w:t>Повесть«Степь»какитогтворчестваЧехова1880-хгодов.Символическое значение образа степи, безграничной, как душа народа. Путешествие Чехова наостровСахалинкакважныйэтапвгражданскомстановленииписателя.</w:t>
      </w:r>
    </w:p>
    <w:p w:rsidR="009E1916" w:rsidRPr="00DA161E" w:rsidRDefault="00C21772" w:rsidP="00E73F73">
      <w:pPr>
        <w:pStyle w:val="a3"/>
        <w:tabs>
          <w:tab w:val="left" w:pos="10691"/>
        </w:tabs>
        <w:spacing w:line="218" w:lineRule="auto"/>
        <w:ind w:right="855" w:firstLine="566"/>
        <w:jc w:val="both"/>
      </w:pPr>
      <w:r w:rsidRPr="00DA161E">
        <w:rPr>
          <w:w w:val="110"/>
        </w:rPr>
        <w:t>Повести Чехова, созданные в 1890-е годы: «Дуэль»,</w:t>
      </w:r>
      <w:r w:rsidRPr="00DA161E">
        <w:rPr>
          <w:spacing w:val="-17"/>
          <w:w w:val="110"/>
        </w:rPr>
        <w:t xml:space="preserve"> </w:t>
      </w:r>
      <w:r w:rsidRPr="00DA161E">
        <w:rPr>
          <w:w w:val="110"/>
        </w:rPr>
        <w:t>«Попрыгунья»,</w:t>
      </w:r>
      <w:r w:rsidRPr="00DA161E">
        <w:rPr>
          <w:spacing w:val="-2"/>
          <w:w w:val="110"/>
        </w:rPr>
        <w:t xml:space="preserve"> </w:t>
      </w:r>
      <w:r w:rsidRPr="00DA161E">
        <w:rPr>
          <w:w w:val="110"/>
        </w:rPr>
        <w:t>«Дом</w:t>
      </w:r>
      <w:r w:rsidRPr="00DA161E">
        <w:rPr>
          <w:w w:val="110"/>
        </w:rPr>
        <w:tab/>
      </w:r>
      <w:r w:rsidRPr="00DA161E">
        <w:rPr>
          <w:spacing w:val="-17"/>
          <w:w w:val="110"/>
        </w:rPr>
        <w:t xml:space="preserve">с </w:t>
      </w:r>
      <w:r w:rsidRPr="00DA161E">
        <w:rPr>
          <w:w w:val="110"/>
        </w:rPr>
        <w:t xml:space="preserve">мезонином», герои которых, страдающие самодовольством, близорукой самонадеянностью, прозревают в драматических обстоятельствах и осознают свою неправоту. </w:t>
      </w:r>
      <w:r w:rsidRPr="00DA161E">
        <w:rPr>
          <w:spacing w:val="-3"/>
          <w:w w:val="110"/>
        </w:rPr>
        <w:t xml:space="preserve">Трагедия </w:t>
      </w:r>
      <w:r w:rsidRPr="00DA161E">
        <w:rPr>
          <w:w w:val="110"/>
        </w:rPr>
        <w:t>доктора Рагина в рассказе «Палата</w:t>
      </w:r>
      <w:r w:rsidRPr="00DA161E">
        <w:rPr>
          <w:spacing w:val="-19"/>
          <w:w w:val="110"/>
        </w:rPr>
        <w:t xml:space="preserve"> </w:t>
      </w:r>
      <w:r w:rsidRPr="00DA161E">
        <w:rPr>
          <w:w w:val="110"/>
        </w:rPr>
        <w:t>№6».</w:t>
      </w:r>
    </w:p>
    <w:p w:rsidR="009E1916" w:rsidRPr="00DA161E" w:rsidRDefault="00C21772" w:rsidP="00E73F73">
      <w:pPr>
        <w:pStyle w:val="a3"/>
        <w:spacing w:line="218" w:lineRule="auto"/>
        <w:ind w:right="1179" w:firstLine="566"/>
        <w:jc w:val="both"/>
      </w:pPr>
      <w:r w:rsidRPr="00DA161E">
        <w:rPr>
          <w:w w:val="110"/>
        </w:rPr>
        <w:t>Деревенская тема. Повести «Мужики» и «В овраге». Тема неблагополучия русской жизни, распада, охватившего даже народный мир с его вековыми устоями.</w:t>
      </w:r>
    </w:p>
    <w:p w:rsidR="009E1916" w:rsidRPr="00DA161E" w:rsidRDefault="00C21772" w:rsidP="00E73F73">
      <w:pPr>
        <w:pStyle w:val="a3"/>
        <w:spacing w:line="218" w:lineRule="auto"/>
        <w:ind w:right="1611" w:firstLine="566"/>
        <w:jc w:val="both"/>
      </w:pPr>
      <w:r w:rsidRPr="00DA161E">
        <w:rPr>
          <w:b/>
          <w:w w:val="115"/>
        </w:rPr>
        <w:t xml:space="preserve">Рассказ «Студент». </w:t>
      </w:r>
      <w:r w:rsidRPr="00DA161E">
        <w:rPr>
          <w:w w:val="115"/>
        </w:rPr>
        <w:t>Преодоление главным героем охватившего его духовного смятения, утверждение высокой природы духовных борений человека.</w:t>
      </w:r>
    </w:p>
    <w:p w:rsidR="009E1916" w:rsidRPr="00DA161E" w:rsidRDefault="00C21772" w:rsidP="00E73F73">
      <w:pPr>
        <w:spacing w:line="218" w:lineRule="auto"/>
        <w:ind w:left="1462" w:right="886" w:firstLine="566"/>
        <w:jc w:val="both"/>
        <w:rPr>
          <w:sz w:val="24"/>
        </w:rPr>
      </w:pPr>
      <w:r w:rsidRPr="00DA161E">
        <w:rPr>
          <w:b/>
          <w:w w:val="110"/>
          <w:sz w:val="24"/>
        </w:rPr>
        <w:t xml:space="preserve">«Маленькая трилогия». </w:t>
      </w:r>
      <w:r w:rsidRPr="00DA161E">
        <w:rPr>
          <w:w w:val="110"/>
          <w:sz w:val="24"/>
        </w:rPr>
        <w:t xml:space="preserve">Рассказы, входящие в трилогию: </w:t>
      </w:r>
      <w:r w:rsidRPr="00DA161E">
        <w:rPr>
          <w:b/>
          <w:w w:val="110"/>
          <w:sz w:val="24"/>
        </w:rPr>
        <w:t>«Человек в футляре», «Крыжовник», «О любви»</w:t>
      </w:r>
      <w:r w:rsidRPr="00DA161E">
        <w:rPr>
          <w:w w:val="110"/>
          <w:sz w:val="24"/>
        </w:rPr>
        <w:t>, как этапы художественного исследования основ современного общества, где люди задыхаются в «футлярном существовании», не находя сил вырваться из него.</w:t>
      </w:r>
    </w:p>
    <w:p w:rsidR="009E1916" w:rsidRPr="00DA161E" w:rsidRDefault="00C21772" w:rsidP="00E73F73">
      <w:pPr>
        <w:pStyle w:val="a3"/>
        <w:spacing w:line="218" w:lineRule="auto"/>
        <w:ind w:right="851" w:firstLine="566"/>
        <w:jc w:val="both"/>
      </w:pPr>
      <w:r w:rsidRPr="00DA161E">
        <w:rPr>
          <w:b/>
          <w:w w:val="115"/>
        </w:rPr>
        <w:t xml:space="preserve">Рассказ«Ионыч». </w:t>
      </w:r>
      <w:r w:rsidRPr="00DA161E">
        <w:rPr>
          <w:w w:val="115"/>
        </w:rPr>
        <w:t>История постепенного омертвения души доктора Старцева. Пошлость обыденной жизни и неспособность персонажей противостоять её неумолимому действию.</w:t>
      </w:r>
    </w:p>
    <w:p w:rsidR="009E1916" w:rsidRPr="00DA161E" w:rsidRDefault="00C21772" w:rsidP="00E73F73">
      <w:pPr>
        <w:spacing w:line="216" w:lineRule="auto"/>
        <w:ind w:left="1462" w:right="844" w:firstLine="566"/>
        <w:jc w:val="both"/>
        <w:rPr>
          <w:sz w:val="24"/>
        </w:rPr>
      </w:pPr>
      <w:r w:rsidRPr="00DA161E">
        <w:rPr>
          <w:b/>
          <w:w w:val="110"/>
          <w:sz w:val="24"/>
        </w:rPr>
        <w:t xml:space="preserve">Повесть «Дама с собачкой». </w:t>
      </w:r>
      <w:r w:rsidRPr="00DA161E">
        <w:rPr>
          <w:w w:val="110"/>
          <w:sz w:val="24"/>
        </w:rPr>
        <w:t>Стремление Чехова отыскать в повседневности выход в одухотворённую и осмысленную жизнь.</w:t>
      </w:r>
    </w:p>
    <w:p w:rsidR="009E1916" w:rsidRPr="00DA161E" w:rsidRDefault="00C21772" w:rsidP="00E73F73">
      <w:pPr>
        <w:pStyle w:val="a3"/>
        <w:spacing w:line="191" w:lineRule="exact"/>
        <w:ind w:left="2028"/>
        <w:jc w:val="both"/>
      </w:pPr>
      <w:r w:rsidRPr="00DA161E">
        <w:rPr>
          <w:w w:val="110"/>
        </w:rPr>
        <w:t>Художественное своеобразие чеховской драматургии. Пьесы «Чайка»,</w:t>
      </w:r>
    </w:p>
    <w:p w:rsidR="009E1916" w:rsidRPr="00DA161E" w:rsidRDefault="00C21772" w:rsidP="00E73F73">
      <w:pPr>
        <w:pStyle w:val="a3"/>
        <w:spacing w:line="224" w:lineRule="exact"/>
        <w:ind w:left="2028"/>
        <w:jc w:val="both"/>
      </w:pPr>
      <w:r w:rsidRPr="00DA161E">
        <w:rPr>
          <w:w w:val="115"/>
        </w:rPr>
        <w:t>«Дядя Ваня», «Три сестры», их творческая история и сценическая судьба.</w:t>
      </w:r>
    </w:p>
    <w:p w:rsidR="009E1916" w:rsidRPr="00DA161E" w:rsidRDefault="00C21772" w:rsidP="00E73F73">
      <w:pPr>
        <w:pStyle w:val="a3"/>
        <w:spacing w:line="218" w:lineRule="auto"/>
        <w:ind w:right="1058" w:firstLine="566"/>
        <w:jc w:val="both"/>
      </w:pPr>
      <w:r w:rsidRPr="00DA161E">
        <w:rPr>
          <w:b/>
          <w:w w:val="115"/>
        </w:rPr>
        <w:t xml:space="preserve">Комедия «Вишнёвый сад». </w:t>
      </w:r>
      <w:r w:rsidRPr="00DA161E">
        <w:rPr>
          <w:w w:val="115"/>
        </w:rPr>
        <w:t>Своеобразие конфликта и его разрешение в пьесе. Двойственное освещение действующих лиц, своеобразие авторского взгляда на героев. Представители разных поколений, охваченные общим недовольством жизнью и в равной степени беспомощные перед ней. Лиризм и комическое начало в художественном мире пьесы. Жанровое своеобразие комедииЧехова.</w:t>
      </w:r>
    </w:p>
    <w:p w:rsidR="009E1916" w:rsidRPr="00DA161E" w:rsidRDefault="00C21772" w:rsidP="00E73F73">
      <w:pPr>
        <w:spacing w:line="218" w:lineRule="auto"/>
        <w:ind w:left="1462" w:right="851" w:firstLine="566"/>
        <w:jc w:val="both"/>
        <w:rPr>
          <w:i/>
          <w:sz w:val="24"/>
        </w:rPr>
      </w:pPr>
      <w:r w:rsidRPr="00DA161E">
        <w:rPr>
          <w:b/>
          <w:i/>
          <w:w w:val="105"/>
          <w:sz w:val="24"/>
        </w:rPr>
        <w:t xml:space="preserve">Теория литературы: </w:t>
      </w:r>
      <w:r w:rsidRPr="00DA161E">
        <w:rPr>
          <w:i/>
          <w:w w:val="105"/>
          <w:sz w:val="24"/>
        </w:rPr>
        <w:t>рассказ. Тема,сюжет, идея. Комедия. Конфликт и его реализация в сюжете пьесы. Система персонажей. Речевая организация произведения. Лиризм. Символические образы.</w:t>
      </w:r>
    </w:p>
    <w:p w:rsidR="009E1916" w:rsidRPr="00DA161E" w:rsidRDefault="00C21772" w:rsidP="00E73F73">
      <w:pPr>
        <w:pStyle w:val="3"/>
        <w:spacing w:line="264" w:lineRule="exact"/>
        <w:ind w:left="2028"/>
        <w:jc w:val="both"/>
      </w:pPr>
      <w:r w:rsidRPr="00DA161E">
        <w:t>МИРОВОЕ ЗНАЧЕНИЕ РУССКОЙ ЛИТЕРАТУРЫ XIX ВЕКА</w:t>
      </w:r>
    </w:p>
    <w:p w:rsidR="009E1916" w:rsidRPr="00DA161E" w:rsidRDefault="00C21772" w:rsidP="00E73F73">
      <w:pPr>
        <w:pStyle w:val="a3"/>
        <w:spacing w:before="4" w:line="218" w:lineRule="auto"/>
        <w:ind w:right="1853" w:firstLine="566"/>
        <w:jc w:val="both"/>
      </w:pPr>
      <w:r w:rsidRPr="00DA161E">
        <w:rPr>
          <w:w w:val="115"/>
        </w:rPr>
        <w:t>Своеобразие русской классики XIX века, ренессансной по своему масштабу, стремящейся к воплощению общенациональных и общечеловеческих идеалов, утверждению христианской духовности.</w:t>
      </w:r>
    </w:p>
    <w:p w:rsidR="009E1916" w:rsidRPr="00DA161E" w:rsidRDefault="00C21772" w:rsidP="00E73F73">
      <w:pPr>
        <w:spacing w:line="216" w:lineRule="auto"/>
        <w:ind w:left="1462" w:right="2260" w:firstLine="566"/>
        <w:jc w:val="both"/>
        <w:rPr>
          <w:i/>
          <w:sz w:val="24"/>
        </w:rPr>
      </w:pPr>
      <w:r w:rsidRPr="00DA161E">
        <w:rPr>
          <w:b/>
          <w:i/>
          <w:w w:val="105"/>
          <w:sz w:val="24"/>
        </w:rPr>
        <w:t xml:space="preserve">Теория литературы: </w:t>
      </w:r>
      <w:r w:rsidRPr="00DA161E">
        <w:rPr>
          <w:i/>
          <w:w w:val="105"/>
          <w:sz w:val="24"/>
        </w:rPr>
        <w:t>тематика, проблематика, пафос. Историко- литературный процесс.</w:t>
      </w:r>
    </w:p>
    <w:p w:rsidR="002D53D7" w:rsidRDefault="002D53D7">
      <w:pPr>
        <w:spacing w:line="265" w:lineRule="exact"/>
        <w:ind w:left="2791"/>
        <w:rPr>
          <w:b/>
          <w:sz w:val="24"/>
        </w:rPr>
      </w:pPr>
    </w:p>
    <w:p w:rsidR="009E1916" w:rsidRPr="00DA161E" w:rsidRDefault="00C21772">
      <w:pPr>
        <w:spacing w:line="265" w:lineRule="exact"/>
        <w:ind w:left="2791"/>
        <w:rPr>
          <w:b/>
          <w:sz w:val="24"/>
        </w:rPr>
      </w:pPr>
      <w:r w:rsidRPr="00DA161E">
        <w:rPr>
          <w:b/>
          <w:sz w:val="24"/>
        </w:rPr>
        <w:t>Рабочая программа по литературе 11 класс, базовый уровень</w:t>
      </w:r>
    </w:p>
    <w:p w:rsidR="009E1916" w:rsidRPr="00DA161E" w:rsidRDefault="00C21772" w:rsidP="00E71D81">
      <w:pPr>
        <w:pStyle w:val="a3"/>
        <w:ind w:right="1288" w:firstLine="707"/>
        <w:jc w:val="both"/>
      </w:pPr>
      <w:r w:rsidRPr="00DA161E">
        <w:t>Литература. Примерные рабочие программы. Предметная линия учебников под ред. В. П. Журавлева, Ю.В. Лебедева. 10—11 классы: учеб. пособие</w:t>
      </w:r>
      <w:r w:rsidRPr="00DA161E">
        <w:rPr>
          <w:spacing w:val="58"/>
        </w:rPr>
        <w:t xml:space="preserve"> </w:t>
      </w:r>
      <w:r w:rsidRPr="00DA161E">
        <w:t>для</w:t>
      </w:r>
    </w:p>
    <w:p w:rsidR="009E1916" w:rsidRPr="00DA161E" w:rsidRDefault="00C21772" w:rsidP="00E71D81">
      <w:pPr>
        <w:pStyle w:val="a3"/>
        <w:ind w:right="1039"/>
        <w:jc w:val="both"/>
      </w:pPr>
      <w:r w:rsidRPr="00DA161E">
        <w:t xml:space="preserve">общеобразоват. организаций: </w:t>
      </w:r>
      <w:r w:rsidRPr="00DA161E">
        <w:rPr>
          <w:i/>
        </w:rPr>
        <w:t xml:space="preserve">базовый уровень </w:t>
      </w:r>
      <w:r w:rsidRPr="00DA161E">
        <w:t>/А. Н. Романова, Н. В. Шуваева; [под ред. В. П. Журавлева, Ю. В. Лебедева] - М.: Просвещение,</w:t>
      </w:r>
      <w:r w:rsidRPr="00DA161E">
        <w:rPr>
          <w:spacing w:val="1"/>
        </w:rPr>
        <w:t xml:space="preserve"> </w:t>
      </w:r>
      <w:r w:rsidRPr="00DA161E">
        <w:t>2019</w:t>
      </w:r>
    </w:p>
    <w:p w:rsidR="009E1916" w:rsidRPr="00DA161E" w:rsidRDefault="00C21772" w:rsidP="00E71D81">
      <w:pPr>
        <w:ind w:left="1462"/>
        <w:jc w:val="both"/>
        <w:rPr>
          <w:sz w:val="24"/>
        </w:rPr>
      </w:pPr>
      <w:r w:rsidRPr="00DA161E">
        <w:rPr>
          <w:b/>
          <w:sz w:val="24"/>
        </w:rPr>
        <w:t xml:space="preserve">Цель </w:t>
      </w:r>
      <w:r w:rsidRPr="00DA161E">
        <w:rPr>
          <w:sz w:val="24"/>
        </w:rPr>
        <w:t>изучения курса:</w:t>
      </w:r>
    </w:p>
    <w:p w:rsidR="009E1916" w:rsidRPr="00DA161E" w:rsidRDefault="00C21772" w:rsidP="00C1148A">
      <w:pPr>
        <w:pStyle w:val="a5"/>
        <w:numPr>
          <w:ilvl w:val="0"/>
          <w:numId w:val="294"/>
        </w:numPr>
        <w:tabs>
          <w:tab w:val="left" w:pos="2182"/>
        </w:tabs>
        <w:jc w:val="both"/>
        <w:rPr>
          <w:sz w:val="24"/>
        </w:rPr>
      </w:pPr>
      <w:r w:rsidRPr="00DA161E">
        <w:rPr>
          <w:sz w:val="24"/>
        </w:rPr>
        <w:t>формирование разносторонне развитой гармоничной</w:t>
      </w:r>
      <w:r w:rsidRPr="00DA161E">
        <w:rPr>
          <w:spacing w:val="-4"/>
          <w:sz w:val="24"/>
        </w:rPr>
        <w:t xml:space="preserve"> </w:t>
      </w:r>
      <w:r w:rsidRPr="00DA161E">
        <w:rPr>
          <w:sz w:val="24"/>
        </w:rPr>
        <w:t>личности;</w:t>
      </w:r>
    </w:p>
    <w:p w:rsidR="009E1916" w:rsidRPr="00DA161E" w:rsidRDefault="00C21772" w:rsidP="00C1148A">
      <w:pPr>
        <w:pStyle w:val="a5"/>
        <w:numPr>
          <w:ilvl w:val="0"/>
          <w:numId w:val="294"/>
        </w:numPr>
        <w:tabs>
          <w:tab w:val="left" w:pos="2182"/>
        </w:tabs>
        <w:jc w:val="both"/>
        <w:rPr>
          <w:sz w:val="24"/>
        </w:rPr>
      </w:pPr>
      <w:r w:rsidRPr="00DA161E">
        <w:rPr>
          <w:sz w:val="24"/>
        </w:rPr>
        <w:t>воспитание гражданина,</w:t>
      </w:r>
      <w:r w:rsidRPr="00DA161E">
        <w:rPr>
          <w:spacing w:val="-2"/>
          <w:sz w:val="24"/>
        </w:rPr>
        <w:t xml:space="preserve"> </w:t>
      </w:r>
      <w:r w:rsidRPr="00DA161E">
        <w:rPr>
          <w:sz w:val="24"/>
        </w:rPr>
        <w:t>патриота;</w:t>
      </w:r>
    </w:p>
    <w:p w:rsidR="009E1916" w:rsidRPr="00DA161E" w:rsidRDefault="00C21772" w:rsidP="00C1148A">
      <w:pPr>
        <w:pStyle w:val="a5"/>
        <w:numPr>
          <w:ilvl w:val="0"/>
          <w:numId w:val="294"/>
        </w:numPr>
        <w:tabs>
          <w:tab w:val="left" w:pos="2241"/>
          <w:tab w:val="left" w:pos="2242"/>
        </w:tabs>
        <w:ind w:left="2242" w:hanging="420"/>
        <w:jc w:val="both"/>
        <w:rPr>
          <w:sz w:val="24"/>
        </w:rPr>
      </w:pPr>
      <w:r w:rsidRPr="00DA161E">
        <w:rPr>
          <w:sz w:val="24"/>
        </w:rPr>
        <w:t>способствование самодостаточности подрастающего</w:t>
      </w:r>
      <w:r w:rsidRPr="00DA161E">
        <w:rPr>
          <w:spacing w:val="1"/>
          <w:sz w:val="24"/>
        </w:rPr>
        <w:t xml:space="preserve"> </w:t>
      </w:r>
      <w:r w:rsidRPr="00DA161E">
        <w:rPr>
          <w:sz w:val="24"/>
        </w:rPr>
        <w:t>ученика.</w:t>
      </w:r>
    </w:p>
    <w:p w:rsidR="009E1916" w:rsidRPr="00DA161E" w:rsidRDefault="00C21772" w:rsidP="00E71D81">
      <w:pPr>
        <w:pStyle w:val="3"/>
        <w:spacing w:before="3"/>
        <w:jc w:val="both"/>
      </w:pPr>
      <w:r w:rsidRPr="00DA161E">
        <w:t>Задачи:</w:t>
      </w:r>
    </w:p>
    <w:p w:rsidR="009E1916" w:rsidRPr="00DA161E" w:rsidRDefault="00C21772" w:rsidP="00C1148A">
      <w:pPr>
        <w:pStyle w:val="a5"/>
        <w:numPr>
          <w:ilvl w:val="0"/>
          <w:numId w:val="294"/>
        </w:numPr>
        <w:tabs>
          <w:tab w:val="left" w:pos="2182"/>
        </w:tabs>
        <w:spacing w:line="274" w:lineRule="exact"/>
        <w:jc w:val="both"/>
        <w:rPr>
          <w:sz w:val="24"/>
        </w:rPr>
      </w:pPr>
      <w:r w:rsidRPr="00DA161E">
        <w:rPr>
          <w:sz w:val="24"/>
        </w:rPr>
        <w:t>Чтение и изучение лучших произведений родной и всемирной</w:t>
      </w:r>
      <w:r w:rsidRPr="00DA161E">
        <w:rPr>
          <w:spacing w:val="-11"/>
          <w:sz w:val="24"/>
        </w:rPr>
        <w:t xml:space="preserve"> </w:t>
      </w:r>
      <w:r w:rsidRPr="00DA161E">
        <w:rPr>
          <w:sz w:val="24"/>
        </w:rPr>
        <w:t>литературы;</w:t>
      </w:r>
    </w:p>
    <w:p w:rsidR="009E1916" w:rsidRPr="00DA161E" w:rsidRDefault="00C21772" w:rsidP="00C1148A">
      <w:pPr>
        <w:pStyle w:val="a5"/>
        <w:numPr>
          <w:ilvl w:val="0"/>
          <w:numId w:val="294"/>
        </w:numPr>
        <w:tabs>
          <w:tab w:val="left" w:pos="2182"/>
        </w:tabs>
        <w:ind w:right="907"/>
        <w:jc w:val="both"/>
        <w:rPr>
          <w:sz w:val="24"/>
        </w:rPr>
      </w:pPr>
      <w:r w:rsidRPr="00DA161E">
        <w:rPr>
          <w:sz w:val="24"/>
        </w:rPr>
        <w:t>Последовательное формирование умения читать, комментировать, анализировать</w:t>
      </w:r>
      <w:r w:rsidRPr="00DA161E">
        <w:rPr>
          <w:spacing w:val="-32"/>
          <w:sz w:val="24"/>
        </w:rPr>
        <w:t xml:space="preserve"> </w:t>
      </w:r>
      <w:r w:rsidRPr="00DA161E">
        <w:rPr>
          <w:sz w:val="24"/>
        </w:rPr>
        <w:t>и интерпретировать художественный</w:t>
      </w:r>
      <w:r w:rsidRPr="00DA161E">
        <w:rPr>
          <w:spacing w:val="-3"/>
          <w:sz w:val="24"/>
        </w:rPr>
        <w:t xml:space="preserve"> </w:t>
      </w:r>
      <w:r w:rsidRPr="00DA161E">
        <w:rPr>
          <w:sz w:val="24"/>
        </w:rPr>
        <w:t>текст;</w:t>
      </w:r>
    </w:p>
    <w:p w:rsidR="009E1916" w:rsidRPr="00DA161E" w:rsidRDefault="00C21772" w:rsidP="00C1148A">
      <w:pPr>
        <w:pStyle w:val="a5"/>
        <w:numPr>
          <w:ilvl w:val="0"/>
          <w:numId w:val="294"/>
        </w:numPr>
        <w:tabs>
          <w:tab w:val="left" w:pos="2182"/>
        </w:tabs>
        <w:ind w:right="1731"/>
        <w:jc w:val="both"/>
        <w:rPr>
          <w:sz w:val="24"/>
        </w:rPr>
      </w:pPr>
      <w:r w:rsidRPr="00DA161E">
        <w:rPr>
          <w:sz w:val="24"/>
        </w:rPr>
        <w:t>Освоение теоретических понятий, которые способствуют более глубокому постижению произведений</w:t>
      </w:r>
      <w:r w:rsidRPr="00DA161E">
        <w:rPr>
          <w:spacing w:val="-3"/>
          <w:sz w:val="24"/>
        </w:rPr>
        <w:t xml:space="preserve"> </w:t>
      </w:r>
      <w:r w:rsidRPr="00DA161E">
        <w:rPr>
          <w:sz w:val="24"/>
        </w:rPr>
        <w:t>искусства;</w:t>
      </w:r>
    </w:p>
    <w:p w:rsidR="009E1916" w:rsidRPr="00DA161E" w:rsidRDefault="00C21772" w:rsidP="00C1148A">
      <w:pPr>
        <w:pStyle w:val="a5"/>
        <w:numPr>
          <w:ilvl w:val="0"/>
          <w:numId w:val="294"/>
        </w:numPr>
        <w:tabs>
          <w:tab w:val="left" w:pos="2182"/>
        </w:tabs>
        <w:ind w:right="1007"/>
        <w:jc w:val="both"/>
        <w:rPr>
          <w:sz w:val="24"/>
        </w:rPr>
      </w:pPr>
      <w:r w:rsidRPr="00DA161E">
        <w:rPr>
          <w:sz w:val="24"/>
        </w:rPr>
        <w:t>Приобретение знаний и умений аналитического характера и тех, которые связаны с развитием воссоздающего воображения и творческой</w:t>
      </w:r>
      <w:r w:rsidRPr="00DA161E">
        <w:rPr>
          <w:spacing w:val="49"/>
          <w:sz w:val="24"/>
        </w:rPr>
        <w:t xml:space="preserve"> </w:t>
      </w:r>
      <w:r w:rsidRPr="00DA161E">
        <w:rPr>
          <w:sz w:val="24"/>
        </w:rPr>
        <w:t>деятельностью;</w:t>
      </w:r>
    </w:p>
    <w:p w:rsidR="009E1916" w:rsidRPr="00DA161E" w:rsidRDefault="00C21772" w:rsidP="00C1148A">
      <w:pPr>
        <w:pStyle w:val="a5"/>
        <w:numPr>
          <w:ilvl w:val="0"/>
          <w:numId w:val="294"/>
        </w:numPr>
        <w:tabs>
          <w:tab w:val="left" w:pos="2182"/>
        </w:tabs>
        <w:spacing w:line="274" w:lineRule="exact"/>
        <w:jc w:val="both"/>
        <w:rPr>
          <w:sz w:val="24"/>
        </w:rPr>
      </w:pPr>
      <w:r w:rsidRPr="00DA161E">
        <w:rPr>
          <w:sz w:val="24"/>
        </w:rPr>
        <w:t>Расширение опыта коммуникации, совершенствуя устную и письменную</w:t>
      </w:r>
      <w:r w:rsidRPr="00DA161E">
        <w:rPr>
          <w:spacing w:val="1"/>
          <w:sz w:val="24"/>
        </w:rPr>
        <w:t xml:space="preserve"> </w:t>
      </w:r>
      <w:r w:rsidRPr="00DA161E">
        <w:rPr>
          <w:sz w:val="24"/>
        </w:rPr>
        <w:t>речь;</w:t>
      </w:r>
    </w:p>
    <w:p w:rsidR="00FD580C" w:rsidRDefault="00FD580C">
      <w:pPr>
        <w:spacing w:line="274" w:lineRule="exact"/>
        <w:rPr>
          <w:sz w:val="24"/>
        </w:rPr>
      </w:pPr>
    </w:p>
    <w:p w:rsidR="009E1916" w:rsidRPr="00DA161E" w:rsidRDefault="00C21772" w:rsidP="00C1148A">
      <w:pPr>
        <w:pStyle w:val="a5"/>
        <w:numPr>
          <w:ilvl w:val="0"/>
          <w:numId w:val="294"/>
        </w:numPr>
        <w:tabs>
          <w:tab w:val="left" w:pos="2182"/>
        </w:tabs>
        <w:spacing w:before="66"/>
        <w:ind w:right="1566"/>
        <w:jc w:val="both"/>
        <w:rPr>
          <w:sz w:val="24"/>
        </w:rPr>
      </w:pPr>
      <w:r w:rsidRPr="00DA161E">
        <w:rPr>
          <w:sz w:val="24"/>
        </w:rPr>
        <w:t>Формирование представления о литературе как виде искусства, знакомство</w:t>
      </w:r>
      <w:r w:rsidRPr="00DA161E">
        <w:rPr>
          <w:spacing w:val="-29"/>
          <w:sz w:val="24"/>
        </w:rPr>
        <w:t xml:space="preserve"> </w:t>
      </w:r>
      <w:r w:rsidRPr="00DA161E">
        <w:rPr>
          <w:sz w:val="24"/>
        </w:rPr>
        <w:t>с литературным процессом и осознание его связи с процессом</w:t>
      </w:r>
      <w:r w:rsidRPr="00DA161E">
        <w:rPr>
          <w:spacing w:val="-22"/>
          <w:sz w:val="24"/>
        </w:rPr>
        <w:t xml:space="preserve"> </w:t>
      </w:r>
      <w:r w:rsidRPr="00DA161E">
        <w:rPr>
          <w:sz w:val="24"/>
        </w:rPr>
        <w:t>историческим;</w:t>
      </w:r>
    </w:p>
    <w:p w:rsidR="009E1916" w:rsidRPr="00DA161E" w:rsidRDefault="00C21772" w:rsidP="00C1148A">
      <w:pPr>
        <w:pStyle w:val="a5"/>
        <w:numPr>
          <w:ilvl w:val="0"/>
          <w:numId w:val="294"/>
        </w:numPr>
        <w:tabs>
          <w:tab w:val="left" w:pos="2182"/>
        </w:tabs>
        <w:ind w:right="1316"/>
        <w:jc w:val="both"/>
        <w:rPr>
          <w:sz w:val="24"/>
        </w:rPr>
      </w:pPr>
      <w:r w:rsidRPr="00DA161E">
        <w:rPr>
          <w:sz w:val="24"/>
        </w:rPr>
        <w:t>Получение представления о месте литературного процесса в культуре страны и народа;</w:t>
      </w:r>
    </w:p>
    <w:p w:rsidR="009E1916" w:rsidRPr="00DA161E" w:rsidRDefault="00C21772" w:rsidP="00C1148A">
      <w:pPr>
        <w:pStyle w:val="a5"/>
        <w:numPr>
          <w:ilvl w:val="0"/>
          <w:numId w:val="294"/>
        </w:numPr>
        <w:tabs>
          <w:tab w:val="left" w:pos="2182"/>
        </w:tabs>
        <w:spacing w:before="1"/>
        <w:ind w:right="1684"/>
        <w:jc w:val="both"/>
        <w:rPr>
          <w:sz w:val="24"/>
        </w:rPr>
      </w:pPr>
      <w:r w:rsidRPr="00DA161E">
        <w:rPr>
          <w:sz w:val="24"/>
        </w:rPr>
        <w:t>Совершенствование читательского мастерства, целенаправленное развитие способностей, необходимых для успешной социализации и самореализации личности;</w:t>
      </w:r>
    </w:p>
    <w:p w:rsidR="009E1916" w:rsidRPr="00DA161E" w:rsidRDefault="00C21772" w:rsidP="00C1148A">
      <w:pPr>
        <w:pStyle w:val="a5"/>
        <w:numPr>
          <w:ilvl w:val="0"/>
          <w:numId w:val="294"/>
        </w:numPr>
        <w:tabs>
          <w:tab w:val="left" w:pos="2182"/>
        </w:tabs>
        <w:ind w:hanging="1626"/>
        <w:jc w:val="both"/>
        <w:rPr>
          <w:sz w:val="24"/>
        </w:rPr>
      </w:pPr>
      <w:r w:rsidRPr="00DA161E">
        <w:rPr>
          <w:sz w:val="24"/>
        </w:rPr>
        <w:t>Овладение общеучебными умениями и универсальными учебными действиями.</w:t>
      </w:r>
    </w:p>
    <w:p w:rsidR="009E1916" w:rsidRPr="00DA161E" w:rsidRDefault="00C21772">
      <w:pPr>
        <w:pStyle w:val="3"/>
        <w:spacing w:before="4" w:line="240" w:lineRule="auto"/>
        <w:ind w:left="1902" w:right="1289"/>
        <w:jc w:val="center"/>
      </w:pPr>
      <w:r w:rsidRPr="00DA161E">
        <w:t>Планируемые результаты освоения учебного предмета</w:t>
      </w:r>
    </w:p>
    <w:p w:rsidR="009E1916" w:rsidRPr="00DA161E" w:rsidRDefault="00C21772">
      <w:pPr>
        <w:pStyle w:val="4"/>
        <w:spacing w:before="0"/>
      </w:pPr>
      <w:r w:rsidRPr="00DA161E">
        <w:t>Личностные:</w:t>
      </w:r>
    </w:p>
    <w:p w:rsidR="009E1916" w:rsidRPr="00DA161E" w:rsidRDefault="00C21772" w:rsidP="00C1148A">
      <w:pPr>
        <w:pStyle w:val="a5"/>
        <w:numPr>
          <w:ilvl w:val="0"/>
          <w:numId w:val="293"/>
        </w:numPr>
        <w:tabs>
          <w:tab w:val="left" w:pos="1976"/>
        </w:tabs>
        <w:ind w:right="1028"/>
        <w:jc w:val="both"/>
        <w:rPr>
          <w:sz w:val="24"/>
        </w:rPr>
      </w:pPr>
      <w:r w:rsidRPr="00DA161E">
        <w:rPr>
          <w:sz w:val="24"/>
        </w:rPr>
        <w:t>осознание своей российской гражданской идентичности, воспитание патриотизма, уважения к истории Отечества, гордости за свой край, свою Родину, прошлое и настоящее многонационального народа России; знание истории, языка,</w:t>
      </w:r>
      <w:r w:rsidRPr="00DA161E">
        <w:rPr>
          <w:spacing w:val="-31"/>
          <w:sz w:val="24"/>
        </w:rPr>
        <w:t xml:space="preserve"> </w:t>
      </w:r>
      <w:r w:rsidRPr="00DA161E">
        <w:rPr>
          <w:sz w:val="24"/>
        </w:rPr>
        <w:t>культурного наследия народов России и человечества; усвоение традиционных ценностей многонационального российского общества; воспитание чувства ответственности и долга перед</w:t>
      </w:r>
      <w:r w:rsidRPr="00DA161E">
        <w:rPr>
          <w:spacing w:val="-1"/>
          <w:sz w:val="24"/>
        </w:rPr>
        <w:t xml:space="preserve"> </w:t>
      </w:r>
      <w:r w:rsidRPr="00DA161E">
        <w:rPr>
          <w:sz w:val="24"/>
        </w:rPr>
        <w:t>Родиной;</w:t>
      </w:r>
    </w:p>
    <w:p w:rsidR="009E1916" w:rsidRPr="00DA161E" w:rsidRDefault="00C21772" w:rsidP="00C1148A">
      <w:pPr>
        <w:pStyle w:val="a5"/>
        <w:numPr>
          <w:ilvl w:val="0"/>
          <w:numId w:val="293"/>
        </w:numPr>
        <w:tabs>
          <w:tab w:val="left" w:pos="1976"/>
        </w:tabs>
        <w:ind w:right="896"/>
        <w:jc w:val="both"/>
        <w:rPr>
          <w:sz w:val="24"/>
        </w:rPr>
      </w:pPr>
      <w:r w:rsidRPr="00DA161E">
        <w:rPr>
          <w:sz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умения ориентироваться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w:t>
      </w:r>
      <w:r w:rsidRPr="00DA161E">
        <w:rPr>
          <w:spacing w:val="-3"/>
          <w:sz w:val="24"/>
        </w:rPr>
        <w:t xml:space="preserve"> </w:t>
      </w:r>
      <w:r w:rsidRPr="00DA161E">
        <w:rPr>
          <w:sz w:val="24"/>
        </w:rPr>
        <w:t>труде;</w:t>
      </w:r>
    </w:p>
    <w:p w:rsidR="009E1916" w:rsidRPr="00DA161E" w:rsidRDefault="00C21772" w:rsidP="00C1148A">
      <w:pPr>
        <w:pStyle w:val="a5"/>
        <w:numPr>
          <w:ilvl w:val="0"/>
          <w:numId w:val="293"/>
        </w:numPr>
        <w:tabs>
          <w:tab w:val="left" w:pos="1976"/>
        </w:tabs>
        <w:ind w:right="981"/>
        <w:jc w:val="both"/>
        <w:rPr>
          <w:sz w:val="24"/>
        </w:rPr>
      </w:pPr>
      <w:r w:rsidRPr="00DA161E">
        <w:rPr>
          <w:sz w:val="24"/>
        </w:rPr>
        <w:t>формирование целостного мировоззрения, соответствующего современному</w:t>
      </w:r>
      <w:r w:rsidRPr="00DA161E">
        <w:rPr>
          <w:spacing w:val="-26"/>
          <w:sz w:val="24"/>
        </w:rPr>
        <w:t xml:space="preserve"> </w:t>
      </w:r>
      <w:r w:rsidRPr="00DA161E">
        <w:rPr>
          <w:sz w:val="24"/>
        </w:rPr>
        <w:t>уровню развития науки и общественной практики, учитывающего социальное, культурное, языковое, духовное многообразие современного</w:t>
      </w:r>
      <w:r w:rsidRPr="00DA161E">
        <w:rPr>
          <w:spacing w:val="-3"/>
          <w:sz w:val="24"/>
        </w:rPr>
        <w:t xml:space="preserve"> </w:t>
      </w:r>
      <w:r w:rsidRPr="00DA161E">
        <w:rPr>
          <w:sz w:val="24"/>
        </w:rPr>
        <w:t>мира;</w:t>
      </w:r>
    </w:p>
    <w:p w:rsidR="009E1916" w:rsidRPr="00DA161E" w:rsidRDefault="00C21772" w:rsidP="00C1148A">
      <w:pPr>
        <w:pStyle w:val="a5"/>
        <w:numPr>
          <w:ilvl w:val="0"/>
          <w:numId w:val="293"/>
        </w:numPr>
        <w:tabs>
          <w:tab w:val="left" w:pos="1976"/>
        </w:tabs>
        <w:ind w:right="981"/>
        <w:jc w:val="both"/>
        <w:rPr>
          <w:sz w:val="24"/>
        </w:rPr>
      </w:pPr>
      <w:r w:rsidRPr="00DA161E">
        <w:rPr>
          <w:sz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w:t>
      </w:r>
      <w:r w:rsidRPr="00DA161E">
        <w:rPr>
          <w:spacing w:val="-3"/>
          <w:sz w:val="24"/>
        </w:rPr>
        <w:t xml:space="preserve"> </w:t>
      </w:r>
      <w:r w:rsidRPr="00DA161E">
        <w:rPr>
          <w:sz w:val="24"/>
        </w:rPr>
        <w:t>взаимопонимания;</w:t>
      </w:r>
    </w:p>
    <w:p w:rsidR="009E1916" w:rsidRPr="00DA161E" w:rsidRDefault="00C21772" w:rsidP="00C1148A">
      <w:pPr>
        <w:pStyle w:val="a5"/>
        <w:numPr>
          <w:ilvl w:val="0"/>
          <w:numId w:val="293"/>
        </w:numPr>
        <w:tabs>
          <w:tab w:val="left" w:pos="1976"/>
        </w:tabs>
        <w:ind w:right="926"/>
        <w:jc w:val="both"/>
        <w:rPr>
          <w:sz w:val="24"/>
        </w:rPr>
      </w:pPr>
      <w:r w:rsidRPr="00DA161E">
        <w:rPr>
          <w:sz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w:t>
      </w:r>
      <w:r w:rsidRPr="00DA161E">
        <w:rPr>
          <w:spacing w:val="-34"/>
          <w:sz w:val="24"/>
        </w:rPr>
        <w:t xml:space="preserve"> </w:t>
      </w:r>
      <w:r w:rsidRPr="00DA161E">
        <w:rPr>
          <w:sz w:val="24"/>
        </w:rPr>
        <w:t>экономических особенностей;</w:t>
      </w:r>
    </w:p>
    <w:p w:rsidR="009E1916" w:rsidRPr="00DA161E" w:rsidRDefault="00C21772" w:rsidP="00C1148A">
      <w:pPr>
        <w:pStyle w:val="a5"/>
        <w:numPr>
          <w:ilvl w:val="0"/>
          <w:numId w:val="293"/>
        </w:numPr>
        <w:tabs>
          <w:tab w:val="left" w:pos="1976"/>
        </w:tabs>
        <w:ind w:right="1087"/>
        <w:jc w:val="both"/>
        <w:rPr>
          <w:sz w:val="24"/>
        </w:rPr>
      </w:pPr>
      <w:r w:rsidRPr="00DA161E">
        <w:rPr>
          <w:sz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sidRPr="00DA161E">
        <w:rPr>
          <w:spacing w:val="-22"/>
          <w:sz w:val="24"/>
        </w:rPr>
        <w:t xml:space="preserve"> </w:t>
      </w:r>
      <w:r w:rsidRPr="00DA161E">
        <w:rPr>
          <w:sz w:val="24"/>
        </w:rPr>
        <w:t>поступкам;</w:t>
      </w:r>
    </w:p>
    <w:p w:rsidR="009E1916" w:rsidRPr="00DA161E" w:rsidRDefault="00C21772" w:rsidP="00C1148A">
      <w:pPr>
        <w:pStyle w:val="a5"/>
        <w:numPr>
          <w:ilvl w:val="0"/>
          <w:numId w:val="293"/>
        </w:numPr>
        <w:tabs>
          <w:tab w:val="left" w:pos="1976"/>
        </w:tabs>
        <w:ind w:right="1175"/>
        <w:jc w:val="both"/>
        <w:rPr>
          <w:sz w:val="24"/>
        </w:rPr>
      </w:pPr>
      <w:r w:rsidRPr="00DA161E">
        <w:rPr>
          <w:sz w:val="24"/>
        </w:rPr>
        <w:t>формирование коммуникативной компетенции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DA161E">
        <w:rPr>
          <w:spacing w:val="1"/>
          <w:sz w:val="24"/>
        </w:rPr>
        <w:t xml:space="preserve"> </w:t>
      </w:r>
      <w:r w:rsidRPr="00DA161E">
        <w:rPr>
          <w:sz w:val="24"/>
        </w:rPr>
        <w:t>деятельности;</w:t>
      </w:r>
    </w:p>
    <w:p w:rsidR="009E1916" w:rsidRPr="00DA161E" w:rsidRDefault="00C21772" w:rsidP="00C1148A">
      <w:pPr>
        <w:pStyle w:val="a5"/>
        <w:numPr>
          <w:ilvl w:val="0"/>
          <w:numId w:val="293"/>
        </w:numPr>
        <w:tabs>
          <w:tab w:val="left" w:pos="1976"/>
        </w:tabs>
        <w:jc w:val="both"/>
        <w:rPr>
          <w:sz w:val="24"/>
        </w:rPr>
      </w:pPr>
      <w:r w:rsidRPr="00DA161E">
        <w:rPr>
          <w:sz w:val="24"/>
        </w:rPr>
        <w:t>формирование ценности здорового и безопасного образа</w:t>
      </w:r>
      <w:r w:rsidRPr="00DA161E">
        <w:rPr>
          <w:spacing w:val="-3"/>
          <w:sz w:val="24"/>
        </w:rPr>
        <w:t xml:space="preserve"> </w:t>
      </w:r>
      <w:r w:rsidRPr="00DA161E">
        <w:rPr>
          <w:sz w:val="24"/>
        </w:rPr>
        <w:t>жизни;</w:t>
      </w:r>
    </w:p>
    <w:p w:rsidR="009E1916" w:rsidRPr="00DA161E" w:rsidRDefault="00C21772" w:rsidP="00C1148A">
      <w:pPr>
        <w:pStyle w:val="a5"/>
        <w:numPr>
          <w:ilvl w:val="0"/>
          <w:numId w:val="293"/>
        </w:numPr>
        <w:tabs>
          <w:tab w:val="left" w:pos="1976"/>
        </w:tabs>
        <w:ind w:right="1095"/>
        <w:jc w:val="both"/>
        <w:rPr>
          <w:sz w:val="24"/>
        </w:rPr>
      </w:pPr>
      <w:r w:rsidRPr="00DA161E">
        <w:rPr>
          <w:sz w:val="24"/>
        </w:rPr>
        <w:t>формирование основ экологической культуры, соответствующей современному уровню экологического мышления, развитие опыта экологически</w:t>
      </w:r>
      <w:r w:rsidRPr="00DA161E">
        <w:rPr>
          <w:spacing w:val="-30"/>
          <w:sz w:val="24"/>
        </w:rPr>
        <w:t xml:space="preserve"> </w:t>
      </w:r>
      <w:r w:rsidRPr="00DA161E">
        <w:rPr>
          <w:sz w:val="24"/>
        </w:rPr>
        <w:t>ориентированной рефлексивно-оценочной и практической деятельности в жизненных</w:t>
      </w:r>
      <w:r w:rsidRPr="00DA161E">
        <w:rPr>
          <w:spacing w:val="-15"/>
          <w:sz w:val="24"/>
        </w:rPr>
        <w:t xml:space="preserve"> </w:t>
      </w:r>
      <w:r w:rsidRPr="00DA161E">
        <w:rPr>
          <w:sz w:val="24"/>
        </w:rPr>
        <w:t>ситуациях;</w:t>
      </w:r>
    </w:p>
    <w:p w:rsidR="009E1916" w:rsidRPr="00DA161E" w:rsidRDefault="00C21772" w:rsidP="00C1148A">
      <w:pPr>
        <w:pStyle w:val="a5"/>
        <w:numPr>
          <w:ilvl w:val="0"/>
          <w:numId w:val="293"/>
        </w:numPr>
        <w:tabs>
          <w:tab w:val="left" w:pos="1976"/>
        </w:tabs>
        <w:spacing w:before="1"/>
        <w:ind w:right="1554"/>
        <w:jc w:val="both"/>
        <w:rPr>
          <w:sz w:val="24"/>
        </w:rPr>
      </w:pPr>
      <w:r w:rsidRPr="00DA161E">
        <w:rPr>
          <w:sz w:val="24"/>
        </w:rPr>
        <w:t>осознание значения семьи в жизни человека и общества, принятие ценности семейной жизни, уважительное и заботливое отношение к членам своей</w:t>
      </w:r>
      <w:r w:rsidRPr="00DA161E">
        <w:rPr>
          <w:spacing w:val="-33"/>
          <w:sz w:val="24"/>
        </w:rPr>
        <w:t xml:space="preserve"> </w:t>
      </w:r>
      <w:r w:rsidRPr="00DA161E">
        <w:rPr>
          <w:sz w:val="24"/>
        </w:rPr>
        <w:t>семьи;</w:t>
      </w:r>
    </w:p>
    <w:p w:rsidR="009E1916" w:rsidRPr="00DA161E" w:rsidRDefault="00C21772" w:rsidP="00C1148A">
      <w:pPr>
        <w:pStyle w:val="a5"/>
        <w:numPr>
          <w:ilvl w:val="0"/>
          <w:numId w:val="293"/>
        </w:numPr>
        <w:tabs>
          <w:tab w:val="left" w:pos="1976"/>
        </w:tabs>
        <w:ind w:right="984"/>
        <w:jc w:val="both"/>
        <w:rPr>
          <w:sz w:val="24"/>
        </w:rPr>
      </w:pPr>
      <w:r w:rsidRPr="00DA161E">
        <w:rPr>
          <w:sz w:val="24"/>
        </w:rPr>
        <w:t>развитие эстетического сознания через освоение художественного наследия народов России и мира, творческой деятельности эстетического</w:t>
      </w:r>
      <w:r w:rsidRPr="00DA161E">
        <w:rPr>
          <w:spacing w:val="-4"/>
          <w:sz w:val="24"/>
        </w:rPr>
        <w:t xml:space="preserve"> </w:t>
      </w:r>
      <w:r w:rsidRPr="00DA161E">
        <w:rPr>
          <w:sz w:val="24"/>
        </w:rPr>
        <w:t>характера.</w:t>
      </w:r>
    </w:p>
    <w:p w:rsidR="009E1916" w:rsidRPr="00DA161E" w:rsidRDefault="00C21772">
      <w:pPr>
        <w:pStyle w:val="4"/>
        <w:spacing w:before="4" w:line="240" w:lineRule="auto"/>
      </w:pPr>
      <w:r w:rsidRPr="00DA161E">
        <w:t>Предметные:</w:t>
      </w:r>
    </w:p>
    <w:p w:rsidR="00FD580C" w:rsidRPr="00FD580C" w:rsidRDefault="00FD580C" w:rsidP="00FD580C"/>
    <w:p w:rsidR="009E1916" w:rsidRPr="00DA161E" w:rsidRDefault="00C21772" w:rsidP="00C1148A">
      <w:pPr>
        <w:pStyle w:val="a5"/>
        <w:numPr>
          <w:ilvl w:val="0"/>
          <w:numId w:val="292"/>
        </w:numPr>
        <w:tabs>
          <w:tab w:val="left" w:pos="1580"/>
        </w:tabs>
        <w:spacing w:before="66"/>
        <w:ind w:right="1041"/>
        <w:jc w:val="both"/>
        <w:rPr>
          <w:sz w:val="24"/>
        </w:rPr>
      </w:pPr>
      <w:r w:rsidRPr="00DA161E">
        <w:rPr>
          <w:sz w:val="24"/>
        </w:rPr>
        <w:t>осознание значимости чтения и изучения литературы для своего дальнейшего</w:t>
      </w:r>
      <w:r w:rsidRPr="00DA161E">
        <w:rPr>
          <w:spacing w:val="-37"/>
          <w:sz w:val="24"/>
        </w:rPr>
        <w:t xml:space="preserve"> </w:t>
      </w:r>
      <w:r w:rsidRPr="00DA161E">
        <w:rPr>
          <w:sz w:val="24"/>
        </w:rPr>
        <w:t>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E1916" w:rsidRPr="00DA161E" w:rsidRDefault="00C21772" w:rsidP="00C1148A">
      <w:pPr>
        <w:pStyle w:val="a5"/>
        <w:numPr>
          <w:ilvl w:val="0"/>
          <w:numId w:val="292"/>
        </w:numPr>
        <w:tabs>
          <w:tab w:val="left" w:pos="1580"/>
        </w:tabs>
        <w:spacing w:before="1"/>
        <w:ind w:right="1482"/>
        <w:jc w:val="both"/>
        <w:rPr>
          <w:sz w:val="24"/>
        </w:rPr>
      </w:pPr>
      <w:r w:rsidRPr="00DA161E">
        <w:rPr>
          <w:sz w:val="24"/>
        </w:rPr>
        <w:t>понимание литературы как одной из основных национально-культурных ценностей народа, как особого способа познания</w:t>
      </w:r>
      <w:r w:rsidRPr="00DA161E">
        <w:rPr>
          <w:spacing w:val="-2"/>
          <w:sz w:val="24"/>
        </w:rPr>
        <w:t xml:space="preserve"> </w:t>
      </w:r>
      <w:r w:rsidRPr="00DA161E">
        <w:rPr>
          <w:sz w:val="24"/>
        </w:rPr>
        <w:t>жизни;</w:t>
      </w:r>
    </w:p>
    <w:p w:rsidR="009E1916" w:rsidRPr="00DA161E" w:rsidRDefault="00C21772" w:rsidP="00C1148A">
      <w:pPr>
        <w:pStyle w:val="a5"/>
        <w:numPr>
          <w:ilvl w:val="0"/>
          <w:numId w:val="292"/>
        </w:numPr>
        <w:tabs>
          <w:tab w:val="left" w:pos="1580"/>
        </w:tabs>
        <w:ind w:right="917"/>
        <w:jc w:val="both"/>
        <w:rPr>
          <w:sz w:val="24"/>
        </w:rPr>
      </w:pPr>
      <w:r w:rsidRPr="00DA161E">
        <w:rPr>
          <w:sz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w:t>
      </w:r>
      <w:r w:rsidRPr="00DA161E">
        <w:rPr>
          <w:spacing w:val="-3"/>
          <w:sz w:val="24"/>
        </w:rPr>
        <w:t xml:space="preserve"> </w:t>
      </w:r>
      <w:r w:rsidRPr="00DA161E">
        <w:rPr>
          <w:sz w:val="24"/>
        </w:rPr>
        <w:t>культуры;</w:t>
      </w:r>
    </w:p>
    <w:p w:rsidR="009E1916" w:rsidRPr="00DA161E" w:rsidRDefault="00C21772" w:rsidP="00C1148A">
      <w:pPr>
        <w:pStyle w:val="a5"/>
        <w:numPr>
          <w:ilvl w:val="0"/>
          <w:numId w:val="292"/>
        </w:numPr>
        <w:tabs>
          <w:tab w:val="left" w:pos="1580"/>
        </w:tabs>
        <w:ind w:right="1236"/>
        <w:jc w:val="both"/>
        <w:rPr>
          <w:sz w:val="24"/>
        </w:rPr>
      </w:pPr>
      <w:r w:rsidRPr="00DA161E">
        <w:rPr>
          <w:sz w:val="24"/>
        </w:rPr>
        <w:t>воспитание квалифицированного читателя со сформированным эстетическим вкусом, способного аргументировать своё мнение и излагать его устно и письменно с учётом возможностей различных жанров высказывания — аналитического и интерпретирующего характера, участвовать в обсуждении прочитанного, сознательно планировать своё досуговое</w:t>
      </w:r>
      <w:r w:rsidRPr="00DA161E">
        <w:rPr>
          <w:spacing w:val="-5"/>
          <w:sz w:val="24"/>
        </w:rPr>
        <w:t xml:space="preserve"> </w:t>
      </w:r>
      <w:r w:rsidRPr="00DA161E">
        <w:rPr>
          <w:sz w:val="24"/>
        </w:rPr>
        <w:t>чтение;</w:t>
      </w:r>
    </w:p>
    <w:p w:rsidR="009E1916" w:rsidRPr="00DA161E" w:rsidRDefault="00C21772" w:rsidP="00C1148A">
      <w:pPr>
        <w:pStyle w:val="a5"/>
        <w:numPr>
          <w:ilvl w:val="0"/>
          <w:numId w:val="292"/>
        </w:numPr>
        <w:tabs>
          <w:tab w:val="left" w:pos="1580"/>
        </w:tabs>
        <w:ind w:right="2012"/>
        <w:jc w:val="both"/>
        <w:rPr>
          <w:sz w:val="24"/>
        </w:rPr>
      </w:pPr>
      <w:r w:rsidRPr="00DA161E">
        <w:rPr>
          <w:sz w:val="24"/>
        </w:rPr>
        <w:t>развитие способности понимать литературные художественные</w:t>
      </w:r>
      <w:r w:rsidRPr="00DA161E">
        <w:rPr>
          <w:spacing w:val="-31"/>
          <w:sz w:val="24"/>
        </w:rPr>
        <w:t xml:space="preserve"> </w:t>
      </w:r>
      <w:r w:rsidRPr="00DA161E">
        <w:rPr>
          <w:sz w:val="24"/>
        </w:rPr>
        <w:t>произведения, отражающие разные этнокультурные</w:t>
      </w:r>
      <w:r w:rsidRPr="00DA161E">
        <w:rPr>
          <w:spacing w:val="-4"/>
          <w:sz w:val="24"/>
        </w:rPr>
        <w:t xml:space="preserve"> </w:t>
      </w:r>
      <w:r w:rsidRPr="00DA161E">
        <w:rPr>
          <w:sz w:val="24"/>
        </w:rPr>
        <w:t>традиции;</w:t>
      </w:r>
    </w:p>
    <w:p w:rsidR="009E1916" w:rsidRPr="00DA161E" w:rsidRDefault="00C21772" w:rsidP="00C1148A">
      <w:pPr>
        <w:pStyle w:val="a5"/>
        <w:numPr>
          <w:ilvl w:val="0"/>
          <w:numId w:val="292"/>
        </w:numPr>
        <w:tabs>
          <w:tab w:val="left" w:pos="1580"/>
        </w:tabs>
        <w:ind w:right="1098"/>
        <w:jc w:val="both"/>
        <w:rPr>
          <w:sz w:val="24"/>
        </w:rPr>
      </w:pPr>
      <w:r w:rsidRPr="00DA161E">
        <w:rPr>
          <w:sz w:val="24"/>
        </w:rPr>
        <w:t>овладение различными видами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художественность воспроизведения современной автору действительности в литературном</w:t>
      </w:r>
      <w:r w:rsidRPr="00DA161E">
        <w:rPr>
          <w:spacing w:val="-38"/>
          <w:sz w:val="24"/>
        </w:rPr>
        <w:t xml:space="preserve"> </w:t>
      </w:r>
      <w:r w:rsidRPr="00DA161E">
        <w:rPr>
          <w:sz w:val="24"/>
        </w:rPr>
        <w:t>произведении, воспринимать прочитанное не только на эмоциональном уровне, но и на уровне интеллектуального</w:t>
      </w:r>
      <w:r w:rsidRPr="00DA161E">
        <w:rPr>
          <w:spacing w:val="-1"/>
          <w:sz w:val="24"/>
        </w:rPr>
        <w:t xml:space="preserve"> </w:t>
      </w:r>
      <w:r w:rsidRPr="00DA161E">
        <w:rPr>
          <w:sz w:val="24"/>
        </w:rPr>
        <w:t>осмысления.</w:t>
      </w:r>
    </w:p>
    <w:p w:rsidR="009E1916" w:rsidRPr="00DA161E" w:rsidRDefault="00C21772" w:rsidP="00E71D81">
      <w:pPr>
        <w:pStyle w:val="4"/>
        <w:spacing w:before="1" w:line="240" w:lineRule="auto"/>
        <w:jc w:val="both"/>
        <w:rPr>
          <w:b w:val="0"/>
          <w:i w:val="0"/>
        </w:rPr>
      </w:pPr>
      <w:r w:rsidRPr="00DA161E">
        <w:t>Метапредметные</w:t>
      </w:r>
      <w:r w:rsidRPr="00DA161E">
        <w:rPr>
          <w:b w:val="0"/>
          <w:i w:val="0"/>
        </w:rPr>
        <w:t>:</w:t>
      </w:r>
    </w:p>
    <w:p w:rsidR="009E1916" w:rsidRPr="00DA161E" w:rsidRDefault="00C21772" w:rsidP="00C1148A">
      <w:pPr>
        <w:pStyle w:val="a5"/>
        <w:numPr>
          <w:ilvl w:val="0"/>
          <w:numId w:val="291"/>
        </w:numPr>
        <w:tabs>
          <w:tab w:val="left" w:pos="1580"/>
        </w:tabs>
        <w:ind w:right="1038"/>
        <w:jc w:val="both"/>
        <w:rPr>
          <w:sz w:val="24"/>
        </w:rPr>
      </w:pPr>
      <w:r w:rsidRPr="00DA161E">
        <w:rPr>
          <w:sz w:val="24"/>
        </w:rPr>
        <w:t>умение самостоятельно определять цели своего обучения, ставить и формулировать</w:t>
      </w:r>
      <w:r w:rsidRPr="00DA161E">
        <w:rPr>
          <w:spacing w:val="-32"/>
          <w:sz w:val="24"/>
        </w:rPr>
        <w:t xml:space="preserve"> </w:t>
      </w:r>
      <w:r w:rsidRPr="00DA161E">
        <w:rPr>
          <w:sz w:val="24"/>
        </w:rPr>
        <w:t>для себя новые задачи в учёбе и познавательной деятельности, развивать мотивацию и расширять интересы своей познавательной</w:t>
      </w:r>
      <w:r w:rsidRPr="00DA161E">
        <w:rPr>
          <w:spacing w:val="-1"/>
          <w:sz w:val="24"/>
        </w:rPr>
        <w:t xml:space="preserve"> </w:t>
      </w:r>
      <w:r w:rsidRPr="00DA161E">
        <w:rPr>
          <w:sz w:val="24"/>
        </w:rPr>
        <w:t>деятельности;</w:t>
      </w:r>
    </w:p>
    <w:p w:rsidR="009E1916" w:rsidRPr="00DA161E" w:rsidRDefault="00C21772" w:rsidP="00C1148A">
      <w:pPr>
        <w:pStyle w:val="a5"/>
        <w:numPr>
          <w:ilvl w:val="0"/>
          <w:numId w:val="291"/>
        </w:numPr>
        <w:tabs>
          <w:tab w:val="left" w:pos="1580"/>
        </w:tabs>
        <w:ind w:right="999"/>
        <w:jc w:val="both"/>
        <w:rPr>
          <w:sz w:val="24"/>
        </w:rPr>
      </w:pPr>
      <w:r w:rsidRPr="00DA161E">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Pr="00DA161E">
        <w:rPr>
          <w:spacing w:val="-30"/>
          <w:sz w:val="24"/>
        </w:rPr>
        <w:t xml:space="preserve"> </w:t>
      </w:r>
      <w:r w:rsidRPr="00DA161E">
        <w:rPr>
          <w:sz w:val="24"/>
        </w:rPr>
        <w:t>учебных и познавательных</w:t>
      </w:r>
      <w:r w:rsidRPr="00DA161E">
        <w:rPr>
          <w:spacing w:val="1"/>
          <w:sz w:val="24"/>
        </w:rPr>
        <w:t xml:space="preserve"> </w:t>
      </w:r>
      <w:r w:rsidRPr="00DA161E">
        <w:rPr>
          <w:sz w:val="24"/>
        </w:rPr>
        <w:t>задач;</w:t>
      </w:r>
    </w:p>
    <w:p w:rsidR="009E1916" w:rsidRPr="00DA161E" w:rsidRDefault="00C21772" w:rsidP="00C1148A">
      <w:pPr>
        <w:pStyle w:val="a5"/>
        <w:numPr>
          <w:ilvl w:val="0"/>
          <w:numId w:val="291"/>
        </w:numPr>
        <w:tabs>
          <w:tab w:val="left" w:pos="1580"/>
        </w:tabs>
        <w:ind w:right="891"/>
        <w:jc w:val="both"/>
        <w:rPr>
          <w:sz w:val="24"/>
        </w:rPr>
      </w:pPr>
      <w:r w:rsidRPr="00DA161E">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sidRPr="00DA161E">
        <w:rPr>
          <w:spacing w:val="-2"/>
          <w:sz w:val="24"/>
        </w:rPr>
        <w:t xml:space="preserve"> </w:t>
      </w:r>
      <w:r w:rsidRPr="00DA161E">
        <w:rPr>
          <w:sz w:val="24"/>
        </w:rPr>
        <w:t>ситуацией;</w:t>
      </w:r>
    </w:p>
    <w:p w:rsidR="009E1916" w:rsidRPr="00DA161E" w:rsidRDefault="00C21772" w:rsidP="00C1148A">
      <w:pPr>
        <w:pStyle w:val="a5"/>
        <w:numPr>
          <w:ilvl w:val="0"/>
          <w:numId w:val="291"/>
        </w:numPr>
        <w:tabs>
          <w:tab w:val="left" w:pos="1580"/>
        </w:tabs>
        <w:ind w:right="996"/>
        <w:jc w:val="both"/>
        <w:rPr>
          <w:sz w:val="24"/>
        </w:rPr>
      </w:pPr>
      <w:r w:rsidRPr="00DA161E">
        <w:rPr>
          <w:sz w:val="24"/>
        </w:rPr>
        <w:t>умение оценивать правильность выполнения учебной задачи, собственные возможности её</w:t>
      </w:r>
      <w:r w:rsidRPr="00DA161E">
        <w:rPr>
          <w:spacing w:val="-1"/>
          <w:sz w:val="24"/>
        </w:rPr>
        <w:t xml:space="preserve"> </w:t>
      </w:r>
      <w:r w:rsidRPr="00DA161E">
        <w:rPr>
          <w:sz w:val="24"/>
        </w:rPr>
        <w:t>решения;</w:t>
      </w:r>
    </w:p>
    <w:p w:rsidR="009E1916" w:rsidRPr="00DA161E" w:rsidRDefault="00C21772" w:rsidP="00C1148A">
      <w:pPr>
        <w:pStyle w:val="a5"/>
        <w:numPr>
          <w:ilvl w:val="0"/>
          <w:numId w:val="291"/>
        </w:numPr>
        <w:tabs>
          <w:tab w:val="left" w:pos="1580"/>
        </w:tabs>
        <w:ind w:right="1458"/>
        <w:jc w:val="both"/>
        <w:rPr>
          <w:sz w:val="24"/>
        </w:rPr>
      </w:pPr>
      <w:r w:rsidRPr="00DA161E">
        <w:rPr>
          <w:sz w:val="24"/>
        </w:rPr>
        <w:t>владение основами самоконтроля, самооценки, принятия решений и</w:t>
      </w:r>
      <w:r w:rsidRPr="00DA161E">
        <w:rPr>
          <w:spacing w:val="-34"/>
          <w:sz w:val="24"/>
        </w:rPr>
        <w:t xml:space="preserve"> </w:t>
      </w:r>
      <w:r w:rsidRPr="00DA161E">
        <w:rPr>
          <w:sz w:val="24"/>
        </w:rPr>
        <w:t>осуществления осознанного выбора в учебной и познавательной</w:t>
      </w:r>
      <w:r w:rsidRPr="00DA161E">
        <w:rPr>
          <w:spacing w:val="-4"/>
          <w:sz w:val="24"/>
        </w:rPr>
        <w:t xml:space="preserve"> </w:t>
      </w:r>
      <w:r w:rsidRPr="00DA161E">
        <w:rPr>
          <w:sz w:val="24"/>
        </w:rPr>
        <w:t>деятельности;</w:t>
      </w:r>
    </w:p>
    <w:p w:rsidR="009E1916" w:rsidRPr="00DA161E" w:rsidRDefault="00C21772" w:rsidP="00C1148A">
      <w:pPr>
        <w:pStyle w:val="a5"/>
        <w:numPr>
          <w:ilvl w:val="0"/>
          <w:numId w:val="291"/>
        </w:numPr>
        <w:tabs>
          <w:tab w:val="left" w:pos="1580"/>
        </w:tabs>
        <w:ind w:right="989"/>
        <w:jc w:val="both"/>
        <w:rPr>
          <w:sz w:val="24"/>
        </w:rPr>
      </w:pPr>
      <w:r w:rsidRPr="00DA161E">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w:t>
      </w:r>
      <w:r w:rsidRPr="00DA161E">
        <w:rPr>
          <w:spacing w:val="-12"/>
          <w:sz w:val="24"/>
        </w:rPr>
        <w:t xml:space="preserve"> </w:t>
      </w:r>
      <w:r w:rsidRPr="00DA161E">
        <w:rPr>
          <w:sz w:val="24"/>
        </w:rPr>
        <w:t>выводы;</w:t>
      </w:r>
    </w:p>
    <w:p w:rsidR="009E1916" w:rsidRPr="00DA161E" w:rsidRDefault="00C21772" w:rsidP="00C1148A">
      <w:pPr>
        <w:pStyle w:val="a5"/>
        <w:numPr>
          <w:ilvl w:val="0"/>
          <w:numId w:val="291"/>
        </w:numPr>
        <w:tabs>
          <w:tab w:val="left" w:pos="1580"/>
        </w:tabs>
        <w:spacing w:before="1"/>
        <w:ind w:right="1131"/>
        <w:jc w:val="both"/>
        <w:rPr>
          <w:sz w:val="24"/>
        </w:rPr>
      </w:pPr>
      <w:r w:rsidRPr="00DA161E">
        <w:rPr>
          <w:sz w:val="24"/>
        </w:rPr>
        <w:t>умение создавать, применять и преобразовывать знаки и символы, модели и схемы для решения учебных и познавательных</w:t>
      </w:r>
      <w:r w:rsidRPr="00DA161E">
        <w:rPr>
          <w:spacing w:val="-1"/>
          <w:sz w:val="24"/>
        </w:rPr>
        <w:t xml:space="preserve"> </w:t>
      </w:r>
      <w:r w:rsidRPr="00DA161E">
        <w:rPr>
          <w:sz w:val="24"/>
        </w:rPr>
        <w:t>задач;</w:t>
      </w:r>
    </w:p>
    <w:p w:rsidR="009E1916" w:rsidRPr="00DA161E" w:rsidRDefault="00C21772" w:rsidP="00C1148A">
      <w:pPr>
        <w:pStyle w:val="a5"/>
        <w:numPr>
          <w:ilvl w:val="0"/>
          <w:numId w:val="291"/>
        </w:numPr>
        <w:tabs>
          <w:tab w:val="left" w:pos="1580"/>
        </w:tabs>
        <w:jc w:val="both"/>
        <w:rPr>
          <w:sz w:val="24"/>
        </w:rPr>
      </w:pPr>
      <w:r w:rsidRPr="00DA161E">
        <w:rPr>
          <w:sz w:val="24"/>
        </w:rPr>
        <w:t>смысловое</w:t>
      </w:r>
      <w:r w:rsidRPr="00DA161E">
        <w:rPr>
          <w:spacing w:val="-2"/>
          <w:sz w:val="24"/>
        </w:rPr>
        <w:t xml:space="preserve"> </w:t>
      </w:r>
      <w:r w:rsidRPr="00DA161E">
        <w:rPr>
          <w:sz w:val="24"/>
        </w:rPr>
        <w:t>чтение;</w:t>
      </w:r>
    </w:p>
    <w:p w:rsidR="009E1916" w:rsidRPr="00DA161E" w:rsidRDefault="00C21772" w:rsidP="00C1148A">
      <w:pPr>
        <w:pStyle w:val="a5"/>
        <w:numPr>
          <w:ilvl w:val="0"/>
          <w:numId w:val="291"/>
        </w:numPr>
        <w:tabs>
          <w:tab w:val="left" w:pos="1580"/>
        </w:tabs>
        <w:ind w:right="1018"/>
        <w:jc w:val="both"/>
        <w:rPr>
          <w:sz w:val="24"/>
        </w:rPr>
      </w:pPr>
      <w:r w:rsidRPr="00DA161E">
        <w:rPr>
          <w:sz w:val="24"/>
        </w:rPr>
        <w:t>умение организовывать учебное сотрудничество и совместную деятельность с</w:t>
      </w:r>
      <w:r w:rsidRPr="00DA161E">
        <w:rPr>
          <w:spacing w:val="-31"/>
          <w:sz w:val="24"/>
        </w:rPr>
        <w:t xml:space="preserve"> </w:t>
      </w:r>
      <w:r w:rsidRPr="00DA161E">
        <w:rPr>
          <w:sz w:val="24"/>
        </w:rP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w:t>
      </w:r>
      <w:r w:rsidRPr="00DA161E">
        <w:rPr>
          <w:spacing w:val="-9"/>
          <w:sz w:val="24"/>
        </w:rPr>
        <w:t xml:space="preserve"> </w:t>
      </w:r>
      <w:r w:rsidRPr="00DA161E">
        <w:rPr>
          <w:sz w:val="24"/>
        </w:rPr>
        <w:t>мнение;</w:t>
      </w:r>
    </w:p>
    <w:p w:rsidR="00FD580C" w:rsidRPr="00FD580C" w:rsidRDefault="00C21772" w:rsidP="00E71D81">
      <w:pPr>
        <w:pStyle w:val="a5"/>
        <w:numPr>
          <w:ilvl w:val="0"/>
          <w:numId w:val="291"/>
        </w:numPr>
        <w:tabs>
          <w:tab w:val="left" w:pos="1580"/>
        </w:tabs>
        <w:ind w:right="1266"/>
        <w:jc w:val="both"/>
        <w:rPr>
          <w:sz w:val="24"/>
        </w:rPr>
      </w:pPr>
      <w:r w:rsidRPr="00DA161E">
        <w:rPr>
          <w:sz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w:t>
      </w:r>
      <w:r w:rsidRPr="00DA161E">
        <w:rPr>
          <w:spacing w:val="-26"/>
          <w:sz w:val="24"/>
        </w:rPr>
        <w:t xml:space="preserve"> </w:t>
      </w:r>
      <w:r w:rsidRPr="00DA161E">
        <w:rPr>
          <w:sz w:val="24"/>
        </w:rPr>
        <w:t>и</w:t>
      </w:r>
    </w:p>
    <w:p w:rsidR="009E1916" w:rsidRPr="00DA161E" w:rsidRDefault="00C21772" w:rsidP="00E71D81">
      <w:pPr>
        <w:pStyle w:val="a3"/>
        <w:spacing w:before="66"/>
        <w:ind w:left="1579" w:right="1173"/>
        <w:jc w:val="both"/>
      </w:pPr>
      <w:r w:rsidRPr="00DA161E">
        <w:t>регуляция своей деятельности; владение устной и письменной речью,</w:t>
      </w:r>
      <w:r w:rsidRPr="00DA161E">
        <w:rPr>
          <w:spacing w:val="-34"/>
        </w:rPr>
        <w:t xml:space="preserve"> </w:t>
      </w:r>
      <w:r w:rsidRPr="00DA161E">
        <w:t>монологической контекстной</w:t>
      </w:r>
      <w:r w:rsidRPr="00DA161E">
        <w:rPr>
          <w:spacing w:val="-1"/>
        </w:rPr>
        <w:t xml:space="preserve"> </w:t>
      </w:r>
      <w:r w:rsidRPr="00DA161E">
        <w:t>речью;</w:t>
      </w:r>
    </w:p>
    <w:p w:rsidR="009E1916" w:rsidRPr="00DA161E" w:rsidRDefault="00C21772" w:rsidP="00C1148A">
      <w:pPr>
        <w:pStyle w:val="a5"/>
        <w:numPr>
          <w:ilvl w:val="0"/>
          <w:numId w:val="291"/>
        </w:numPr>
        <w:tabs>
          <w:tab w:val="left" w:pos="1580"/>
        </w:tabs>
        <w:ind w:right="1290"/>
        <w:jc w:val="both"/>
        <w:rPr>
          <w:sz w:val="24"/>
        </w:rPr>
      </w:pPr>
      <w:r w:rsidRPr="00DA161E">
        <w:rPr>
          <w:sz w:val="24"/>
        </w:rPr>
        <w:t>формирование и развитие компетентности в области использования информационно- коммуникационных технологий (далее —</w:t>
      </w:r>
      <w:r w:rsidRPr="00DA161E">
        <w:rPr>
          <w:spacing w:val="2"/>
          <w:sz w:val="24"/>
        </w:rPr>
        <w:t xml:space="preserve"> </w:t>
      </w:r>
      <w:r w:rsidRPr="00DA161E">
        <w:rPr>
          <w:sz w:val="24"/>
        </w:rPr>
        <w:t>ИКТ-компетенции);</w:t>
      </w:r>
    </w:p>
    <w:p w:rsidR="009E1916" w:rsidRPr="00DA161E" w:rsidRDefault="00C21772" w:rsidP="00C1148A">
      <w:pPr>
        <w:pStyle w:val="a5"/>
        <w:numPr>
          <w:ilvl w:val="0"/>
          <w:numId w:val="291"/>
        </w:numPr>
        <w:tabs>
          <w:tab w:val="left" w:pos="1580"/>
        </w:tabs>
        <w:spacing w:before="1"/>
        <w:ind w:right="2007"/>
        <w:jc w:val="both"/>
        <w:rPr>
          <w:sz w:val="24"/>
        </w:rPr>
      </w:pPr>
      <w:r w:rsidRPr="00DA161E">
        <w:rPr>
          <w:sz w:val="24"/>
        </w:rPr>
        <w:t>формирование и развитие экологического мышления, умение применять его в познавательной, коммуникативной, социальной практике и</w:t>
      </w:r>
      <w:r w:rsidRPr="00DA161E">
        <w:rPr>
          <w:spacing w:val="-36"/>
          <w:sz w:val="24"/>
        </w:rPr>
        <w:t xml:space="preserve"> </w:t>
      </w:r>
      <w:r w:rsidRPr="00DA161E">
        <w:rPr>
          <w:sz w:val="24"/>
        </w:rPr>
        <w:t>профессиональной ориентации.</w:t>
      </w:r>
    </w:p>
    <w:p w:rsidR="009E1916" w:rsidRPr="00DA161E" w:rsidRDefault="00C21772" w:rsidP="00E71D81">
      <w:pPr>
        <w:ind w:left="1462" w:right="1569"/>
        <w:jc w:val="both"/>
        <w:rPr>
          <w:b/>
          <w:sz w:val="24"/>
        </w:rPr>
      </w:pPr>
      <w:r w:rsidRPr="00DA161E">
        <w:rPr>
          <w:sz w:val="24"/>
        </w:rPr>
        <w:t xml:space="preserve">В результате изучения учебного предмета «Литература» на уровне среднего общего образования выпускник </w:t>
      </w:r>
      <w:r w:rsidRPr="00DA161E">
        <w:rPr>
          <w:b/>
          <w:sz w:val="24"/>
        </w:rPr>
        <w:t>на базовом уровне научится:</w:t>
      </w:r>
    </w:p>
    <w:p w:rsidR="009E1916" w:rsidRPr="00DA161E" w:rsidRDefault="00C21772" w:rsidP="00C1148A">
      <w:pPr>
        <w:pStyle w:val="a5"/>
        <w:numPr>
          <w:ilvl w:val="1"/>
          <w:numId w:val="291"/>
        </w:numPr>
        <w:tabs>
          <w:tab w:val="left" w:pos="1976"/>
        </w:tabs>
        <w:ind w:right="942"/>
        <w:jc w:val="both"/>
        <w:rPr>
          <w:sz w:val="24"/>
        </w:rPr>
      </w:pPr>
      <w:r w:rsidRPr="00DA161E">
        <w:rPr>
          <w:sz w:val="24"/>
        </w:rPr>
        <w:t>демонстрировать знание ключевых произведений русской, родной и мировой литературы, приводя примеры двух (или более) текстов, затрагивающих общие темы или</w:t>
      </w:r>
      <w:r w:rsidRPr="00DA161E">
        <w:rPr>
          <w:spacing w:val="-3"/>
          <w:sz w:val="24"/>
        </w:rPr>
        <w:t xml:space="preserve"> </w:t>
      </w:r>
      <w:r w:rsidRPr="00DA161E">
        <w:rPr>
          <w:sz w:val="24"/>
        </w:rPr>
        <w:t>проблемы;</w:t>
      </w:r>
    </w:p>
    <w:p w:rsidR="009E1916" w:rsidRPr="00DA161E" w:rsidRDefault="00C21772" w:rsidP="00C1148A">
      <w:pPr>
        <w:pStyle w:val="a5"/>
        <w:numPr>
          <w:ilvl w:val="1"/>
          <w:numId w:val="291"/>
        </w:numPr>
        <w:tabs>
          <w:tab w:val="left" w:pos="1976"/>
        </w:tabs>
        <w:ind w:right="1054"/>
        <w:jc w:val="both"/>
        <w:rPr>
          <w:sz w:val="24"/>
        </w:rPr>
      </w:pPr>
      <w:r w:rsidRPr="00DA161E">
        <w:rPr>
          <w:sz w:val="24"/>
        </w:rPr>
        <w:t>в устной и письменной форме обобщать и анализировать свой читательский опыт, а именно:</w:t>
      </w:r>
    </w:p>
    <w:p w:rsidR="009E1916" w:rsidRPr="00DA161E" w:rsidRDefault="00C21772" w:rsidP="00C1148A">
      <w:pPr>
        <w:pStyle w:val="a5"/>
        <w:numPr>
          <w:ilvl w:val="0"/>
          <w:numId w:val="290"/>
        </w:numPr>
        <w:tabs>
          <w:tab w:val="left" w:pos="1976"/>
        </w:tabs>
        <w:ind w:right="1011"/>
        <w:jc w:val="both"/>
        <w:rPr>
          <w:sz w:val="24"/>
        </w:rPr>
      </w:pPr>
      <w:r w:rsidRPr="00DA161E">
        <w:rPr>
          <w:sz w:val="24"/>
        </w:rPr>
        <w:t>обосновывать выбор художественного произведения для анализа, при- водя в качестве аргумента как тему (темы) произведения, так и его проблематику</w:t>
      </w:r>
      <w:r w:rsidRPr="00DA161E">
        <w:rPr>
          <w:spacing w:val="-32"/>
          <w:sz w:val="24"/>
        </w:rPr>
        <w:t xml:space="preserve"> </w:t>
      </w:r>
      <w:r w:rsidRPr="00DA161E">
        <w:rPr>
          <w:sz w:val="24"/>
        </w:rPr>
        <w:t>(скрытые в нём смыслы и</w:t>
      </w:r>
      <w:r w:rsidRPr="00DA161E">
        <w:rPr>
          <w:spacing w:val="-4"/>
          <w:sz w:val="24"/>
        </w:rPr>
        <w:t xml:space="preserve"> </w:t>
      </w:r>
      <w:r w:rsidRPr="00DA161E">
        <w:rPr>
          <w:sz w:val="24"/>
        </w:rPr>
        <w:t>подтексты);</w:t>
      </w:r>
    </w:p>
    <w:p w:rsidR="009E1916" w:rsidRPr="00DA161E" w:rsidRDefault="00C21772" w:rsidP="00C1148A">
      <w:pPr>
        <w:pStyle w:val="a5"/>
        <w:numPr>
          <w:ilvl w:val="0"/>
          <w:numId w:val="290"/>
        </w:numPr>
        <w:tabs>
          <w:tab w:val="left" w:pos="1976"/>
        </w:tabs>
        <w:ind w:right="1135"/>
        <w:jc w:val="both"/>
        <w:rPr>
          <w:sz w:val="24"/>
        </w:rPr>
      </w:pPr>
      <w:r w:rsidRPr="00DA161E">
        <w:rPr>
          <w:sz w:val="24"/>
        </w:rPr>
        <w:t>использовать для раскрытия тезисов своего высказывания указание на фрагменты произведения, носящие проблемный характер и требующие</w:t>
      </w:r>
      <w:r w:rsidRPr="00DA161E">
        <w:rPr>
          <w:spacing w:val="-9"/>
          <w:sz w:val="24"/>
        </w:rPr>
        <w:t xml:space="preserve"> </w:t>
      </w:r>
      <w:r w:rsidRPr="00DA161E">
        <w:rPr>
          <w:sz w:val="24"/>
        </w:rPr>
        <w:t>анализа;</w:t>
      </w:r>
    </w:p>
    <w:p w:rsidR="009E1916" w:rsidRPr="00DA161E" w:rsidRDefault="00C21772" w:rsidP="00C1148A">
      <w:pPr>
        <w:pStyle w:val="a5"/>
        <w:numPr>
          <w:ilvl w:val="0"/>
          <w:numId w:val="290"/>
        </w:numPr>
        <w:tabs>
          <w:tab w:val="left" w:pos="1976"/>
        </w:tabs>
        <w:ind w:right="885"/>
        <w:jc w:val="both"/>
        <w:rPr>
          <w:sz w:val="24"/>
        </w:rPr>
      </w:pPr>
      <w:r w:rsidRPr="00DA161E">
        <w:rPr>
          <w:sz w:val="24"/>
        </w:rPr>
        <w:t>давать объективное изложение текста: характеризуя произведение, выделять две</w:t>
      </w:r>
      <w:r w:rsidRPr="00DA161E">
        <w:rPr>
          <w:spacing w:val="-33"/>
          <w:sz w:val="24"/>
        </w:rPr>
        <w:t xml:space="preserve"> </w:t>
      </w:r>
      <w:r w:rsidRPr="00DA161E">
        <w:rPr>
          <w:sz w:val="24"/>
        </w:rPr>
        <w:t>(или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w:t>
      </w:r>
      <w:r w:rsidRPr="00DA161E">
        <w:rPr>
          <w:spacing w:val="-2"/>
          <w:sz w:val="24"/>
        </w:rPr>
        <w:t xml:space="preserve"> </w:t>
      </w:r>
      <w:r w:rsidRPr="00DA161E">
        <w:rPr>
          <w:sz w:val="24"/>
        </w:rPr>
        <w:t>произведения;</w:t>
      </w:r>
    </w:p>
    <w:p w:rsidR="009E1916" w:rsidRPr="00DA161E" w:rsidRDefault="00C21772" w:rsidP="00C1148A">
      <w:pPr>
        <w:pStyle w:val="a5"/>
        <w:numPr>
          <w:ilvl w:val="0"/>
          <w:numId w:val="290"/>
        </w:numPr>
        <w:tabs>
          <w:tab w:val="left" w:pos="1976"/>
        </w:tabs>
        <w:spacing w:before="1"/>
        <w:ind w:right="905"/>
        <w:jc w:val="both"/>
        <w:rPr>
          <w:sz w:val="24"/>
        </w:rPr>
      </w:pPr>
      <w:r w:rsidRPr="00DA161E">
        <w:rPr>
          <w:sz w:val="24"/>
        </w:rPr>
        <w:t>анализировать жанрово-родовой выбор автора: раскрывать особенности композиции, развития сюжета и связи различных элементов в художественном мире произведения: места и времени действия, способов изображения действия и его развития, приёмов введения персонажей и средств раскрытия и/или развития их характеров;</w:t>
      </w:r>
    </w:p>
    <w:p w:rsidR="009E1916" w:rsidRPr="00DA161E" w:rsidRDefault="00C21772" w:rsidP="00C1148A">
      <w:pPr>
        <w:pStyle w:val="a5"/>
        <w:numPr>
          <w:ilvl w:val="0"/>
          <w:numId w:val="290"/>
        </w:numPr>
        <w:tabs>
          <w:tab w:val="left" w:pos="1976"/>
        </w:tabs>
        <w:ind w:right="1010"/>
        <w:jc w:val="both"/>
        <w:rPr>
          <w:sz w:val="24"/>
        </w:rPr>
      </w:pPr>
      <w:r w:rsidRPr="00DA161E">
        <w:rPr>
          <w:sz w:val="24"/>
        </w:rPr>
        <w:t>определять контекстуальное значение слов и фраз, используемых в</w:t>
      </w:r>
      <w:r w:rsidRPr="00DA161E">
        <w:rPr>
          <w:spacing w:val="-32"/>
          <w:sz w:val="24"/>
        </w:rPr>
        <w:t xml:space="preserve"> </w:t>
      </w:r>
      <w:r w:rsidRPr="00DA161E">
        <w:rPr>
          <w:sz w:val="24"/>
        </w:rPr>
        <w:t>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sidRPr="00DA161E">
        <w:rPr>
          <w:spacing w:val="-2"/>
          <w:sz w:val="24"/>
        </w:rPr>
        <w:t xml:space="preserve"> </w:t>
      </w:r>
      <w:r w:rsidRPr="00DA161E">
        <w:rPr>
          <w:sz w:val="24"/>
        </w:rPr>
        <w:t>значимости;</w:t>
      </w:r>
    </w:p>
    <w:p w:rsidR="009E1916" w:rsidRPr="00DA161E" w:rsidRDefault="00C21772" w:rsidP="00C1148A">
      <w:pPr>
        <w:pStyle w:val="a5"/>
        <w:numPr>
          <w:ilvl w:val="0"/>
          <w:numId w:val="290"/>
        </w:numPr>
        <w:tabs>
          <w:tab w:val="left" w:pos="1976"/>
        </w:tabs>
        <w:ind w:right="1393"/>
        <w:jc w:val="both"/>
        <w:rPr>
          <w:sz w:val="24"/>
        </w:rPr>
      </w:pPr>
      <w:r w:rsidRPr="00DA161E">
        <w:rPr>
          <w:sz w:val="24"/>
        </w:rPr>
        <w:t>анализировать авторский выбор определённых композиционных решений, раскрывая, как расположение и взаимосвязь определённых частей теста способствуют формированию всей структуры произведения и обусловливают эстетическое воздействие на читателя (например, выбор определённого зачина и концовки произведения, выбор между счастливой или трагической развязкой, открытым или закрытым</w:t>
      </w:r>
      <w:r w:rsidRPr="00DA161E">
        <w:rPr>
          <w:spacing w:val="-4"/>
          <w:sz w:val="24"/>
        </w:rPr>
        <w:t xml:space="preserve"> </w:t>
      </w:r>
      <w:r w:rsidRPr="00DA161E">
        <w:rPr>
          <w:sz w:val="24"/>
        </w:rPr>
        <w:t>финалом);</w:t>
      </w:r>
    </w:p>
    <w:p w:rsidR="009E1916" w:rsidRPr="00DA161E" w:rsidRDefault="00C21772" w:rsidP="00C1148A">
      <w:pPr>
        <w:pStyle w:val="a5"/>
        <w:numPr>
          <w:ilvl w:val="0"/>
          <w:numId w:val="290"/>
        </w:numPr>
        <w:tabs>
          <w:tab w:val="left" w:pos="1976"/>
        </w:tabs>
        <w:ind w:right="960"/>
        <w:jc w:val="both"/>
        <w:rPr>
          <w:sz w:val="24"/>
        </w:rPr>
      </w:pPr>
      <w:r w:rsidRPr="00DA161E">
        <w:rPr>
          <w:sz w:val="24"/>
        </w:rPr>
        <w:t>анализировать случаи, когда для осмысления точки зрения автора и/ или героев требуется отличать то, что прямо заявлено в тексте, от того, что действительно подразумевается (например, сатира, сарказм, ирония или</w:t>
      </w:r>
      <w:r w:rsidRPr="00DA161E">
        <w:rPr>
          <w:spacing w:val="-3"/>
          <w:sz w:val="24"/>
        </w:rPr>
        <w:t xml:space="preserve"> </w:t>
      </w:r>
      <w:r w:rsidRPr="00DA161E">
        <w:rPr>
          <w:sz w:val="24"/>
        </w:rPr>
        <w:t>гипербола);</w:t>
      </w:r>
    </w:p>
    <w:p w:rsidR="009E1916" w:rsidRPr="00DA161E" w:rsidRDefault="00C21772" w:rsidP="00E71D81">
      <w:pPr>
        <w:spacing w:before="1"/>
        <w:ind w:left="1462"/>
        <w:jc w:val="both"/>
        <w:rPr>
          <w:i/>
          <w:sz w:val="24"/>
        </w:rPr>
      </w:pPr>
      <w:r w:rsidRPr="00DA161E">
        <w:rPr>
          <w:i/>
          <w:sz w:val="24"/>
        </w:rPr>
        <w:t>осуществлять следующую продуктивную деятельность:</w:t>
      </w:r>
    </w:p>
    <w:p w:rsidR="009E1916" w:rsidRPr="00DA161E" w:rsidRDefault="00C21772" w:rsidP="00C1148A">
      <w:pPr>
        <w:pStyle w:val="a5"/>
        <w:numPr>
          <w:ilvl w:val="0"/>
          <w:numId w:val="290"/>
        </w:numPr>
        <w:tabs>
          <w:tab w:val="left" w:pos="1976"/>
        </w:tabs>
        <w:ind w:right="1008"/>
        <w:jc w:val="both"/>
        <w:rPr>
          <w:sz w:val="24"/>
        </w:rPr>
      </w:pPr>
      <w:r w:rsidRPr="00DA161E">
        <w:rPr>
          <w:sz w:val="24"/>
        </w:rPr>
        <w:t>давать развёрнутые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w:t>
      </w:r>
      <w:r w:rsidRPr="00DA161E">
        <w:rPr>
          <w:spacing w:val="-2"/>
          <w:sz w:val="24"/>
        </w:rPr>
        <w:t xml:space="preserve"> </w:t>
      </w:r>
      <w:r w:rsidRPr="00DA161E">
        <w:rPr>
          <w:sz w:val="24"/>
        </w:rPr>
        <w:t>(периоду);</w:t>
      </w:r>
    </w:p>
    <w:p w:rsidR="009E1916" w:rsidRPr="00DA161E" w:rsidRDefault="00C21772" w:rsidP="00C1148A">
      <w:pPr>
        <w:pStyle w:val="a5"/>
        <w:numPr>
          <w:ilvl w:val="0"/>
          <w:numId w:val="290"/>
        </w:numPr>
        <w:tabs>
          <w:tab w:val="left" w:pos="1976"/>
        </w:tabs>
        <w:ind w:right="1266"/>
        <w:jc w:val="both"/>
        <w:rPr>
          <w:sz w:val="24"/>
        </w:rPr>
      </w:pPr>
      <w:r w:rsidRPr="00DA161E">
        <w:rPr>
          <w:sz w:val="24"/>
        </w:rPr>
        <w:t>выполнять проектные работы по литературе и искусству, предлагать</w:t>
      </w:r>
      <w:r w:rsidRPr="00DA161E">
        <w:rPr>
          <w:spacing w:val="-26"/>
          <w:sz w:val="24"/>
        </w:rPr>
        <w:t xml:space="preserve"> </w:t>
      </w:r>
      <w:r w:rsidRPr="00DA161E">
        <w:rPr>
          <w:sz w:val="24"/>
        </w:rPr>
        <w:t>собственные обоснованные интерпретации литературных</w:t>
      </w:r>
      <w:r w:rsidRPr="00DA161E">
        <w:rPr>
          <w:spacing w:val="-3"/>
          <w:sz w:val="24"/>
        </w:rPr>
        <w:t xml:space="preserve"> </w:t>
      </w:r>
      <w:r w:rsidRPr="00DA161E">
        <w:rPr>
          <w:sz w:val="24"/>
        </w:rPr>
        <w:t>произведений.</w:t>
      </w:r>
    </w:p>
    <w:p w:rsidR="00FD580C" w:rsidRPr="00FD580C" w:rsidRDefault="00C21772" w:rsidP="00FD580C">
      <w:pPr>
        <w:ind w:left="1462"/>
        <w:jc w:val="both"/>
        <w:rPr>
          <w:b/>
          <w:sz w:val="24"/>
        </w:rPr>
      </w:pPr>
      <w:r w:rsidRPr="00DA161E">
        <w:rPr>
          <w:sz w:val="24"/>
        </w:rPr>
        <w:t xml:space="preserve">Выпускник </w:t>
      </w:r>
      <w:r w:rsidRPr="00DA161E">
        <w:rPr>
          <w:b/>
          <w:sz w:val="24"/>
        </w:rPr>
        <w:t>получит возможность научиться:</w:t>
      </w:r>
    </w:p>
    <w:p w:rsidR="009E1916" w:rsidRPr="00DA161E" w:rsidRDefault="00C21772" w:rsidP="00C1148A">
      <w:pPr>
        <w:pStyle w:val="a5"/>
        <w:numPr>
          <w:ilvl w:val="1"/>
          <w:numId w:val="291"/>
        </w:numPr>
        <w:tabs>
          <w:tab w:val="left" w:pos="1894"/>
        </w:tabs>
        <w:spacing w:before="66"/>
        <w:ind w:left="1894" w:right="1023" w:hanging="291"/>
        <w:rPr>
          <w:sz w:val="24"/>
        </w:rPr>
      </w:pPr>
      <w:r w:rsidRPr="00DA161E">
        <w:rPr>
          <w:sz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sidRPr="00DA161E">
        <w:rPr>
          <w:spacing w:val="-1"/>
          <w:sz w:val="24"/>
        </w:rPr>
        <w:t xml:space="preserve"> </w:t>
      </w:r>
      <w:r w:rsidRPr="00DA161E">
        <w:rPr>
          <w:sz w:val="24"/>
        </w:rPr>
        <w:t>п.);</w:t>
      </w:r>
    </w:p>
    <w:p w:rsidR="009E1916" w:rsidRPr="00DA161E" w:rsidRDefault="00C21772" w:rsidP="00C1148A">
      <w:pPr>
        <w:pStyle w:val="a5"/>
        <w:numPr>
          <w:ilvl w:val="1"/>
          <w:numId w:val="291"/>
        </w:numPr>
        <w:tabs>
          <w:tab w:val="left" w:pos="1894"/>
        </w:tabs>
        <w:spacing w:before="1"/>
        <w:ind w:left="1894" w:right="1733" w:hanging="291"/>
        <w:rPr>
          <w:sz w:val="24"/>
        </w:rPr>
      </w:pPr>
      <w:r w:rsidRPr="00DA161E">
        <w:rPr>
          <w:sz w:val="24"/>
        </w:rP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9E1916" w:rsidRPr="00DA161E" w:rsidRDefault="00C21772" w:rsidP="00C1148A">
      <w:pPr>
        <w:pStyle w:val="a5"/>
        <w:numPr>
          <w:ilvl w:val="1"/>
          <w:numId w:val="291"/>
        </w:numPr>
        <w:tabs>
          <w:tab w:val="left" w:pos="1894"/>
        </w:tabs>
        <w:ind w:left="1894" w:right="1130" w:hanging="291"/>
        <w:rPr>
          <w:sz w:val="24"/>
        </w:rPr>
      </w:pPr>
      <w:r w:rsidRPr="00DA161E">
        <w:rPr>
          <w:sz w:val="24"/>
        </w:rPr>
        <w:t>анализировать художественное произведение во взаимосвязи литературы с</w:t>
      </w:r>
      <w:r w:rsidRPr="00DA161E">
        <w:rPr>
          <w:spacing w:val="-37"/>
          <w:sz w:val="24"/>
        </w:rPr>
        <w:t xml:space="preserve"> </w:t>
      </w:r>
      <w:r w:rsidRPr="00DA161E">
        <w:rPr>
          <w:sz w:val="24"/>
        </w:rPr>
        <w:t>другими областями гуманитарного знания (философией, историей, психологией и</w:t>
      </w:r>
      <w:r w:rsidRPr="00DA161E">
        <w:rPr>
          <w:spacing w:val="-15"/>
          <w:sz w:val="24"/>
        </w:rPr>
        <w:t xml:space="preserve"> </w:t>
      </w:r>
      <w:r w:rsidRPr="00DA161E">
        <w:rPr>
          <w:sz w:val="24"/>
        </w:rPr>
        <w:t>др.);</w:t>
      </w:r>
    </w:p>
    <w:p w:rsidR="009E1916" w:rsidRPr="00DA161E" w:rsidRDefault="00C21772" w:rsidP="00C1148A">
      <w:pPr>
        <w:pStyle w:val="a5"/>
        <w:numPr>
          <w:ilvl w:val="1"/>
          <w:numId w:val="291"/>
        </w:numPr>
        <w:tabs>
          <w:tab w:val="left" w:pos="1894"/>
        </w:tabs>
        <w:ind w:left="1894" w:right="1114" w:hanging="291"/>
        <w:rPr>
          <w:sz w:val="24"/>
        </w:rPr>
      </w:pPr>
      <w:r w:rsidRPr="00DA161E">
        <w:rPr>
          <w:sz w:val="24"/>
        </w:rPr>
        <w:t>анализировать одну из интерпретаций эпического, драматического или</w:t>
      </w:r>
      <w:r w:rsidRPr="00DA161E">
        <w:rPr>
          <w:spacing w:val="-30"/>
          <w:sz w:val="24"/>
        </w:rPr>
        <w:t xml:space="preserve"> </w:t>
      </w:r>
      <w:r w:rsidRPr="00DA161E">
        <w:rPr>
          <w:sz w:val="24"/>
        </w:rPr>
        <w:t>лирического произведения (например, кинопостановку или театральную постановку; запись художественного чтения; серию иллюстраций к произведению), оценивая то, как интерпретируется исходный</w:t>
      </w:r>
      <w:r w:rsidRPr="00DA161E">
        <w:rPr>
          <w:spacing w:val="-1"/>
          <w:sz w:val="24"/>
        </w:rPr>
        <w:t xml:space="preserve"> </w:t>
      </w:r>
      <w:r w:rsidRPr="00DA161E">
        <w:rPr>
          <w:sz w:val="24"/>
        </w:rPr>
        <w:t>текст.</w:t>
      </w:r>
    </w:p>
    <w:p w:rsidR="009E1916" w:rsidRPr="00DA161E" w:rsidRDefault="00C21772">
      <w:pPr>
        <w:ind w:left="1462"/>
        <w:rPr>
          <w:b/>
          <w:sz w:val="24"/>
        </w:rPr>
      </w:pPr>
      <w:r w:rsidRPr="00DA161E">
        <w:rPr>
          <w:sz w:val="24"/>
        </w:rPr>
        <w:t xml:space="preserve">Выпускник </w:t>
      </w:r>
      <w:r w:rsidRPr="00DA161E">
        <w:rPr>
          <w:b/>
          <w:sz w:val="24"/>
        </w:rPr>
        <w:t>получит возможность узнать:</w:t>
      </w:r>
    </w:p>
    <w:p w:rsidR="009E1916" w:rsidRPr="00DA161E" w:rsidRDefault="00C21772" w:rsidP="00C1148A">
      <w:pPr>
        <w:pStyle w:val="a5"/>
        <w:numPr>
          <w:ilvl w:val="1"/>
          <w:numId w:val="291"/>
        </w:numPr>
        <w:tabs>
          <w:tab w:val="left" w:pos="1894"/>
        </w:tabs>
        <w:ind w:left="1894" w:hanging="291"/>
        <w:rPr>
          <w:sz w:val="24"/>
        </w:rPr>
      </w:pPr>
      <w:r w:rsidRPr="00DA161E">
        <w:rPr>
          <w:sz w:val="24"/>
        </w:rPr>
        <w:t>о месте и значении русской литературы в мировой</w:t>
      </w:r>
      <w:r w:rsidRPr="00DA161E">
        <w:rPr>
          <w:spacing w:val="-4"/>
          <w:sz w:val="24"/>
        </w:rPr>
        <w:t xml:space="preserve"> </w:t>
      </w:r>
      <w:r w:rsidRPr="00DA161E">
        <w:rPr>
          <w:sz w:val="24"/>
        </w:rPr>
        <w:t>литературе;</w:t>
      </w:r>
    </w:p>
    <w:p w:rsidR="009E1916" w:rsidRPr="00DA161E" w:rsidRDefault="00C21772" w:rsidP="00C1148A">
      <w:pPr>
        <w:pStyle w:val="a5"/>
        <w:numPr>
          <w:ilvl w:val="1"/>
          <w:numId w:val="291"/>
        </w:numPr>
        <w:tabs>
          <w:tab w:val="left" w:pos="1894"/>
        </w:tabs>
        <w:ind w:left="1894" w:hanging="291"/>
        <w:rPr>
          <w:sz w:val="24"/>
        </w:rPr>
      </w:pPr>
      <w:r w:rsidRPr="00DA161E">
        <w:rPr>
          <w:sz w:val="24"/>
        </w:rPr>
        <w:t>о произведениях новейшей отечественной и мировой</w:t>
      </w:r>
      <w:r w:rsidRPr="00DA161E">
        <w:rPr>
          <w:spacing w:val="-1"/>
          <w:sz w:val="24"/>
        </w:rPr>
        <w:t xml:space="preserve"> </w:t>
      </w:r>
      <w:r w:rsidRPr="00DA161E">
        <w:rPr>
          <w:sz w:val="24"/>
        </w:rPr>
        <w:t>литературы;</w:t>
      </w:r>
    </w:p>
    <w:p w:rsidR="009E1916" w:rsidRPr="00DA161E" w:rsidRDefault="00C21772" w:rsidP="00C1148A">
      <w:pPr>
        <w:pStyle w:val="a5"/>
        <w:numPr>
          <w:ilvl w:val="1"/>
          <w:numId w:val="291"/>
        </w:numPr>
        <w:tabs>
          <w:tab w:val="left" w:pos="1894"/>
        </w:tabs>
        <w:ind w:left="1894" w:hanging="291"/>
        <w:rPr>
          <w:sz w:val="24"/>
        </w:rPr>
      </w:pPr>
      <w:r w:rsidRPr="00DA161E">
        <w:rPr>
          <w:sz w:val="24"/>
        </w:rPr>
        <w:t>о важнейших литературных ресурсах, в том числе в</w:t>
      </w:r>
      <w:r w:rsidRPr="00DA161E">
        <w:rPr>
          <w:spacing w:val="-4"/>
          <w:sz w:val="24"/>
        </w:rPr>
        <w:t xml:space="preserve"> </w:t>
      </w:r>
      <w:r w:rsidRPr="00DA161E">
        <w:rPr>
          <w:sz w:val="24"/>
        </w:rPr>
        <w:t>Интернете;</w:t>
      </w:r>
    </w:p>
    <w:p w:rsidR="009E1916" w:rsidRPr="00DA161E" w:rsidRDefault="00C21772" w:rsidP="00C1148A">
      <w:pPr>
        <w:pStyle w:val="a5"/>
        <w:numPr>
          <w:ilvl w:val="1"/>
          <w:numId w:val="291"/>
        </w:numPr>
        <w:tabs>
          <w:tab w:val="left" w:pos="1894"/>
        </w:tabs>
        <w:ind w:left="1894" w:hanging="291"/>
        <w:rPr>
          <w:sz w:val="24"/>
        </w:rPr>
      </w:pPr>
      <w:r w:rsidRPr="00DA161E">
        <w:rPr>
          <w:sz w:val="24"/>
        </w:rPr>
        <w:t>об историко-культурном подходе в</w:t>
      </w:r>
      <w:r w:rsidRPr="00DA161E">
        <w:rPr>
          <w:spacing w:val="-4"/>
          <w:sz w:val="24"/>
        </w:rPr>
        <w:t xml:space="preserve"> </w:t>
      </w:r>
      <w:r w:rsidRPr="00DA161E">
        <w:rPr>
          <w:sz w:val="24"/>
        </w:rPr>
        <w:t>литературоведении;</w:t>
      </w:r>
    </w:p>
    <w:p w:rsidR="009E1916" w:rsidRPr="00DA161E" w:rsidRDefault="00C21772" w:rsidP="00C1148A">
      <w:pPr>
        <w:pStyle w:val="a5"/>
        <w:numPr>
          <w:ilvl w:val="1"/>
          <w:numId w:val="291"/>
        </w:numPr>
        <w:tabs>
          <w:tab w:val="left" w:pos="1894"/>
        </w:tabs>
        <w:ind w:left="1894" w:hanging="291"/>
        <w:rPr>
          <w:sz w:val="24"/>
        </w:rPr>
      </w:pPr>
      <w:r w:rsidRPr="00DA161E">
        <w:rPr>
          <w:sz w:val="24"/>
        </w:rPr>
        <w:t>об историко-литературном процессе XIX и XX</w:t>
      </w:r>
      <w:r w:rsidRPr="00DA161E">
        <w:rPr>
          <w:spacing w:val="-3"/>
          <w:sz w:val="24"/>
        </w:rPr>
        <w:t xml:space="preserve"> </w:t>
      </w:r>
      <w:r w:rsidRPr="00DA161E">
        <w:rPr>
          <w:sz w:val="24"/>
        </w:rPr>
        <w:t>веков;</w:t>
      </w:r>
    </w:p>
    <w:p w:rsidR="009E1916" w:rsidRPr="00DA161E" w:rsidRDefault="00C21772" w:rsidP="00C1148A">
      <w:pPr>
        <w:pStyle w:val="a5"/>
        <w:numPr>
          <w:ilvl w:val="1"/>
          <w:numId w:val="291"/>
        </w:numPr>
        <w:tabs>
          <w:tab w:val="left" w:pos="1894"/>
        </w:tabs>
        <w:ind w:left="1894" w:right="1259" w:hanging="291"/>
        <w:rPr>
          <w:sz w:val="24"/>
        </w:rPr>
      </w:pPr>
      <w:r w:rsidRPr="00DA161E">
        <w:rPr>
          <w:sz w:val="24"/>
        </w:rPr>
        <w:t>о наиболее ярких или характерных чертах литературных направлений или</w:t>
      </w:r>
      <w:r w:rsidRPr="00DA161E">
        <w:rPr>
          <w:spacing w:val="-31"/>
          <w:sz w:val="24"/>
        </w:rPr>
        <w:t xml:space="preserve"> </w:t>
      </w:r>
      <w:r w:rsidRPr="00DA161E">
        <w:rPr>
          <w:sz w:val="24"/>
        </w:rPr>
        <w:t>течений (реализм, романтизм, символизм и т.</w:t>
      </w:r>
      <w:r w:rsidRPr="00DA161E">
        <w:rPr>
          <w:spacing w:val="-4"/>
          <w:sz w:val="24"/>
        </w:rPr>
        <w:t xml:space="preserve"> </w:t>
      </w:r>
      <w:r w:rsidRPr="00DA161E">
        <w:rPr>
          <w:sz w:val="24"/>
        </w:rPr>
        <w:t>п.);</w:t>
      </w:r>
    </w:p>
    <w:p w:rsidR="009E1916" w:rsidRPr="00DA161E" w:rsidRDefault="00C21772" w:rsidP="00C1148A">
      <w:pPr>
        <w:pStyle w:val="a5"/>
        <w:numPr>
          <w:ilvl w:val="1"/>
          <w:numId w:val="291"/>
        </w:numPr>
        <w:tabs>
          <w:tab w:val="left" w:pos="1976"/>
        </w:tabs>
        <w:spacing w:before="1"/>
        <w:ind w:right="1085" w:hanging="305"/>
        <w:rPr>
          <w:sz w:val="24"/>
        </w:rPr>
      </w:pPr>
      <w:r w:rsidRPr="00DA161E">
        <w:rPr>
          <w:sz w:val="24"/>
        </w:rPr>
        <w:t>имена ведущих писателей, особенно значимые факты их творческой биографии, названия ключевых произведений, имена героев, ставших «вечными образами»</w:t>
      </w:r>
      <w:r w:rsidRPr="00DA161E">
        <w:rPr>
          <w:spacing w:val="-38"/>
          <w:sz w:val="24"/>
        </w:rPr>
        <w:t xml:space="preserve"> </w:t>
      </w:r>
      <w:r w:rsidRPr="00DA161E">
        <w:rPr>
          <w:sz w:val="24"/>
        </w:rPr>
        <w:t>или именами нарицательными в общемировой и отечественной культуре, например: Ф. М. Достоевский, М. А. Булгаков, А. И. Солженицын, Ф. Кафка, Э.-М. Ремарк; Дон Кихот, Гамлет, Манилов, Обломов, «человек в футляре» и т.</w:t>
      </w:r>
      <w:r w:rsidRPr="00DA161E">
        <w:rPr>
          <w:spacing w:val="-5"/>
          <w:sz w:val="24"/>
        </w:rPr>
        <w:t xml:space="preserve"> </w:t>
      </w:r>
      <w:r w:rsidRPr="00DA161E">
        <w:rPr>
          <w:sz w:val="24"/>
        </w:rPr>
        <w:t>п.;</w:t>
      </w:r>
    </w:p>
    <w:p w:rsidR="009E1916" w:rsidRPr="00DA161E" w:rsidRDefault="00C21772" w:rsidP="00C1148A">
      <w:pPr>
        <w:pStyle w:val="a5"/>
        <w:numPr>
          <w:ilvl w:val="1"/>
          <w:numId w:val="291"/>
        </w:numPr>
        <w:tabs>
          <w:tab w:val="left" w:pos="1976"/>
        </w:tabs>
        <w:ind w:right="1538" w:hanging="305"/>
        <w:rPr>
          <w:sz w:val="24"/>
        </w:rPr>
      </w:pPr>
      <w:r w:rsidRPr="00DA161E">
        <w:rPr>
          <w:sz w:val="24"/>
        </w:rPr>
        <w:t>о соотношении и взаимосвязях литературы с историческим периодом, эпохой (например, футуризм и эпоха технического прогресса в начале ХХ века и т.</w:t>
      </w:r>
      <w:r w:rsidRPr="00DA161E">
        <w:rPr>
          <w:spacing w:val="-27"/>
          <w:sz w:val="24"/>
        </w:rPr>
        <w:t xml:space="preserve"> </w:t>
      </w:r>
      <w:r w:rsidRPr="00DA161E">
        <w:rPr>
          <w:sz w:val="24"/>
        </w:rPr>
        <w:t>п.).</w:t>
      </w:r>
    </w:p>
    <w:p w:rsidR="009E1916" w:rsidRPr="00DA161E" w:rsidRDefault="00C21772">
      <w:pPr>
        <w:pStyle w:val="3"/>
        <w:spacing w:before="5" w:line="240" w:lineRule="auto"/>
        <w:ind w:left="4424"/>
      </w:pPr>
      <w:r w:rsidRPr="00DA161E">
        <w:t>Содержание учебного предмета</w:t>
      </w:r>
    </w:p>
    <w:p w:rsidR="009E1916" w:rsidRPr="00DA161E" w:rsidRDefault="00C21772">
      <w:pPr>
        <w:spacing w:line="274" w:lineRule="exact"/>
        <w:ind w:left="1462"/>
        <w:rPr>
          <w:b/>
          <w:sz w:val="24"/>
        </w:rPr>
      </w:pPr>
      <w:r w:rsidRPr="00DA161E">
        <w:rPr>
          <w:b/>
          <w:sz w:val="24"/>
        </w:rPr>
        <w:t>ИЗУЧЕНИЕ ЯЗЫКА ХУДОЖЕСТВЕННОЙ ЛИТЕРАТУРЫ</w:t>
      </w:r>
    </w:p>
    <w:p w:rsidR="009E1916" w:rsidRPr="00DA161E" w:rsidRDefault="00C21772">
      <w:pPr>
        <w:pStyle w:val="a3"/>
        <w:spacing w:line="242" w:lineRule="auto"/>
        <w:ind w:right="974"/>
        <w:rPr>
          <w:b/>
        </w:rPr>
      </w:pPr>
      <w:r w:rsidRPr="00DA161E">
        <w:t xml:space="preserve">Язык художественной литературы. Анализ художественного текста. Понятие поэтического языка. Дифференциация лингвистического и стилистического анализов художественного произведения. Филологический анализ художественного произведения. </w:t>
      </w:r>
      <w:r w:rsidRPr="00DA161E">
        <w:rPr>
          <w:b/>
        </w:rPr>
        <w:t>МИРОВАЯ ЛИТЕРАТУРА РУБЕЖА XIX—XX ВЕКОВ</w:t>
      </w:r>
    </w:p>
    <w:p w:rsidR="009E1916" w:rsidRPr="00DA161E" w:rsidRDefault="00C21772">
      <w:pPr>
        <w:pStyle w:val="a3"/>
        <w:ind w:right="851"/>
      </w:pPr>
      <w:r w:rsidRPr="00DA161E">
        <w:t>Содержание понятия «мировая литература». Характерные черты мировой литературы рубежа XIX—XX веков.</w:t>
      </w:r>
    </w:p>
    <w:p w:rsidR="009E1916" w:rsidRPr="00DA161E" w:rsidRDefault="00C21772">
      <w:pPr>
        <w:pStyle w:val="a3"/>
        <w:ind w:right="1694"/>
      </w:pPr>
      <w:r w:rsidRPr="00DA161E">
        <w:t>Т.-С. Элиот. Жизнь и творчество. Стихотворение «Любовная песнь Дж. Альфреда Пруфрока». Идейная сущность и основной конфликт произведения.</w:t>
      </w:r>
    </w:p>
    <w:p w:rsidR="009E1916" w:rsidRPr="00DA161E" w:rsidRDefault="00C21772">
      <w:pPr>
        <w:pStyle w:val="a3"/>
        <w:ind w:right="851"/>
      </w:pPr>
      <w:r w:rsidRPr="00DA161E">
        <w:t>Э.-М. Ремарк. Судьба и творчество. Роман «На Западном фронте без перемен». Образная система произведения. Сюжет и композиция. Человек и война в романе.</w:t>
      </w:r>
    </w:p>
    <w:p w:rsidR="009E1916" w:rsidRPr="00DA161E" w:rsidRDefault="00C21772">
      <w:pPr>
        <w:pStyle w:val="3"/>
      </w:pPr>
      <w:r w:rsidRPr="00DA161E">
        <w:t>РУССКАЯ ЛИТЕРАТУРА НАЧАЛА XX ВЕКА</w:t>
      </w:r>
    </w:p>
    <w:p w:rsidR="009E1916" w:rsidRPr="00DA161E" w:rsidRDefault="00C21772">
      <w:pPr>
        <w:pStyle w:val="a3"/>
        <w:tabs>
          <w:tab w:val="left" w:pos="8363"/>
        </w:tabs>
        <w:ind w:right="1640"/>
      </w:pPr>
      <w:r w:rsidRPr="00DA161E">
        <w:t xml:space="preserve">Литературные   искания   и   направление </w:t>
      </w:r>
      <w:r w:rsidRPr="00DA161E">
        <w:rPr>
          <w:spacing w:val="44"/>
        </w:rPr>
        <w:t xml:space="preserve"> </w:t>
      </w:r>
      <w:r w:rsidRPr="00DA161E">
        <w:t xml:space="preserve">философской </w:t>
      </w:r>
      <w:r w:rsidRPr="00DA161E">
        <w:rPr>
          <w:spacing w:val="58"/>
        </w:rPr>
        <w:t xml:space="preserve"> </w:t>
      </w:r>
      <w:r w:rsidRPr="00DA161E">
        <w:t>мысли</w:t>
      </w:r>
      <w:r w:rsidRPr="00DA161E">
        <w:tab/>
        <w:t xml:space="preserve">начала XX </w:t>
      </w:r>
      <w:r w:rsidRPr="00DA161E">
        <w:rPr>
          <w:spacing w:val="-4"/>
        </w:rPr>
        <w:t xml:space="preserve">века. </w:t>
      </w:r>
      <w:r w:rsidRPr="00DA161E">
        <w:t>Золотой и Серебряный век русской литературы. Своеобразие реализма в русской литературе начала XX века. Человек и эпоха — основная проблема</w:t>
      </w:r>
      <w:r w:rsidRPr="00DA161E">
        <w:rPr>
          <w:spacing w:val="-13"/>
        </w:rPr>
        <w:t xml:space="preserve"> </w:t>
      </w:r>
      <w:r w:rsidRPr="00DA161E">
        <w:t>искусства.</w:t>
      </w:r>
    </w:p>
    <w:p w:rsidR="009E1916" w:rsidRPr="00DA161E" w:rsidRDefault="00C21772">
      <w:pPr>
        <w:pStyle w:val="a3"/>
        <w:ind w:right="1998"/>
      </w:pPr>
      <w:r w:rsidRPr="00DA161E">
        <w:t>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9E1916" w:rsidRPr="00DA161E" w:rsidRDefault="00C21772">
      <w:pPr>
        <w:pStyle w:val="3"/>
      </w:pPr>
      <w:r w:rsidRPr="00DA161E">
        <w:t>ИВАН АЛЕКСЕЕВИЧ БУНИН</w:t>
      </w:r>
    </w:p>
    <w:p w:rsidR="009E1916" w:rsidRPr="00DA161E" w:rsidRDefault="00C21772">
      <w:pPr>
        <w:pStyle w:val="a3"/>
        <w:ind w:right="1025"/>
      </w:pPr>
      <w:r w:rsidRPr="00DA161E">
        <w:t>Жизнь и творчество Бунина. Философская направленность творчества. Мотивы и образы бунинской лирики. Традиции русской классики в творчестве Бунина. Лирическая проза писателя.</w:t>
      </w:r>
    </w:p>
    <w:p w:rsidR="00FD580C" w:rsidRDefault="00C21772" w:rsidP="00FD580C">
      <w:pPr>
        <w:pStyle w:val="a3"/>
      </w:pPr>
      <w:r w:rsidRPr="00DA161E">
        <w:t xml:space="preserve">Повесть </w:t>
      </w:r>
      <w:r w:rsidRPr="00DA161E">
        <w:rPr>
          <w:b/>
        </w:rPr>
        <w:t xml:space="preserve">«Деревня». </w:t>
      </w:r>
      <w:r w:rsidRPr="00DA161E">
        <w:t>Изображение России в повести. Тема русской деревни.</w:t>
      </w:r>
    </w:p>
    <w:p w:rsidR="009E1916" w:rsidRPr="00DA161E" w:rsidRDefault="00C21772">
      <w:pPr>
        <w:pStyle w:val="a3"/>
        <w:spacing w:before="66"/>
        <w:ind w:right="1034"/>
      </w:pPr>
      <w:r w:rsidRPr="00DA161E">
        <w:t xml:space="preserve">Рассказ </w:t>
      </w:r>
      <w:r w:rsidRPr="00DA161E">
        <w:rPr>
          <w:b/>
        </w:rPr>
        <w:t xml:space="preserve">«Господин из Сан-Франциско». </w:t>
      </w:r>
      <w:r w:rsidRPr="00DA161E">
        <w:t>Образ греха в рассказе. Философия жизни и смерти, вечное и «вещное» в произведении. Роль эпизодических персонажей. Кризис цивилизации в рассказе «Господин из Сан-Франциско». Проблема бездуховности буржуазного общества. Смысл финала произведения. Идейно-художественное своеобразие рассказа. Образы-символы. Приём контраста. Антропоцентризм литературы XIX века.</w:t>
      </w:r>
    </w:p>
    <w:p w:rsidR="009E1916" w:rsidRPr="00DA161E" w:rsidRDefault="00C21772">
      <w:pPr>
        <w:pStyle w:val="a3"/>
        <w:spacing w:before="1"/>
        <w:ind w:right="870"/>
      </w:pPr>
      <w:r w:rsidRPr="00DA161E">
        <w:t xml:space="preserve">Рассказы </w:t>
      </w:r>
      <w:r w:rsidRPr="00DA161E">
        <w:rPr>
          <w:b/>
        </w:rPr>
        <w:t xml:space="preserve">«Солнечный удар», «Тёмные аллеи», «Чистый понедельник». </w:t>
      </w:r>
      <w:r w:rsidRPr="00DA161E">
        <w:t>Тема любви в произведениях Бунина. Средства создания художественного образа. Поэтичность женских образов. Психологизм бунинской прозы и особенности внешней изобразительности. Роль предыстории в художественном произведении. Художественная деталь.</w:t>
      </w:r>
    </w:p>
    <w:p w:rsidR="009E1916" w:rsidRPr="00DA161E" w:rsidRDefault="00C21772">
      <w:pPr>
        <w:pStyle w:val="a3"/>
        <w:ind w:right="968"/>
      </w:pPr>
      <w:r w:rsidRPr="00DA161E">
        <w:t xml:space="preserve">Роман </w:t>
      </w:r>
      <w:r w:rsidRPr="00DA161E">
        <w:rPr>
          <w:b/>
        </w:rPr>
        <w:t xml:space="preserve">«Жизнь Арсеньева». </w:t>
      </w:r>
      <w:r w:rsidRPr="00DA161E">
        <w:t>Автобиографическая основа романа. Вечные темы в романе. Художественное время и пространство в произведении. Бунинская концепция жизни и смерти. Мотив памяти и тема России в бунинской прозе. Своеобразие художественной манеры Бунина. Новаторство романа Бунина.</w:t>
      </w:r>
    </w:p>
    <w:p w:rsidR="009E1916" w:rsidRPr="00DA161E" w:rsidRDefault="00C21772">
      <w:pPr>
        <w:pStyle w:val="3"/>
        <w:spacing w:before="5"/>
      </w:pPr>
      <w:r w:rsidRPr="00DA161E">
        <w:t>АЛЕКСАНДР ИВАНОВИЧ КУПРИН</w:t>
      </w:r>
    </w:p>
    <w:p w:rsidR="009E1916" w:rsidRPr="00DA161E" w:rsidRDefault="00C21772">
      <w:pPr>
        <w:pStyle w:val="a3"/>
        <w:spacing w:line="274" w:lineRule="exact"/>
      </w:pPr>
      <w:r w:rsidRPr="00DA161E">
        <w:t>А. И. Куприн: жизнь, творчество, личность писателя.</w:t>
      </w:r>
    </w:p>
    <w:p w:rsidR="009E1916" w:rsidRPr="00DA161E" w:rsidRDefault="00C21772">
      <w:pPr>
        <w:pStyle w:val="a3"/>
        <w:ind w:right="854"/>
      </w:pPr>
      <w:r w:rsidRPr="00DA161E">
        <w:t>Повесть «Олеся». Противопоставление мира природы и цивилизации в повести. Поэтизация природы в повести «Олеся», богатство духовного мира героини. Мечты Олеси и реальная жизнь деревни и её обитателей. Конфликт в произведении. Художественные особенности повести «Олеся». Композиция повести. Антитеза как приём композиции.</w:t>
      </w:r>
    </w:p>
    <w:p w:rsidR="009E1916" w:rsidRPr="00DA161E" w:rsidRDefault="00C21772">
      <w:pPr>
        <w:pStyle w:val="a3"/>
      </w:pPr>
      <w:r w:rsidRPr="00DA161E">
        <w:t>Черты романтизма в произведении.</w:t>
      </w:r>
    </w:p>
    <w:p w:rsidR="009E1916" w:rsidRPr="00DA161E" w:rsidRDefault="00C21772">
      <w:pPr>
        <w:pStyle w:val="a3"/>
        <w:ind w:right="1065"/>
      </w:pPr>
      <w:r w:rsidRPr="00DA161E">
        <w:t>Повесть «Поединок»: автобиографический и гуманистический характер произведения. Проблематика и антивоенный пафос повести. Основные сюжетные линии произведения. Смысл названия повести.</w:t>
      </w:r>
    </w:p>
    <w:p w:rsidR="009E1916" w:rsidRPr="00DA161E" w:rsidRDefault="00C21772">
      <w:pPr>
        <w:pStyle w:val="a3"/>
        <w:ind w:right="1020"/>
      </w:pPr>
      <w:r w:rsidRPr="00DA161E">
        <w:t xml:space="preserve">Рассказ </w:t>
      </w:r>
      <w:r w:rsidRPr="00DA161E">
        <w:rPr>
          <w:b/>
        </w:rPr>
        <w:t>«Гранатовый браслет»</w:t>
      </w:r>
      <w:r w:rsidRPr="00DA161E">
        <w:t xml:space="preserve">. Проблематика произведения. Любовь как талант и тема социального неравенства в произведении. Смысл названия рассказа. Образы главных героев. Роль второстепенных персонажей. Символизм детали в прозе Куприна. Роль сюжета в повестях и рассказах писателя. Традиции русской психологической прозы в творчестве Куприна. </w:t>
      </w:r>
      <w:r w:rsidRPr="00DA161E">
        <w:rPr>
          <w:i/>
        </w:rPr>
        <w:t>Контроль</w:t>
      </w:r>
      <w:r w:rsidRPr="00DA161E">
        <w:t>: контрольное сочинение по творчеству И. А. Бунина и А. И. Куприна.</w:t>
      </w:r>
    </w:p>
    <w:p w:rsidR="009E1916" w:rsidRPr="00DA161E" w:rsidRDefault="00C21772">
      <w:pPr>
        <w:pStyle w:val="3"/>
        <w:spacing w:before="5"/>
      </w:pPr>
      <w:r w:rsidRPr="00DA161E">
        <w:t>ЛЕОНИД НИКОЛАЕВИЧ АНДРЕЕВ</w:t>
      </w:r>
    </w:p>
    <w:p w:rsidR="009E1916" w:rsidRPr="00DA161E" w:rsidRDefault="00C21772">
      <w:pPr>
        <w:pStyle w:val="a3"/>
        <w:ind w:right="1642"/>
      </w:pPr>
      <w:r w:rsidRPr="00DA161E">
        <w:t>Жизнь и судьба Л. Н. Андреева. Реализм, модернизм, экспрессионизм в творчестве писателя. Особенности художественного восприятия мира.</w:t>
      </w:r>
    </w:p>
    <w:p w:rsidR="009E1916" w:rsidRPr="00DA161E" w:rsidRDefault="00C21772">
      <w:pPr>
        <w:pStyle w:val="a3"/>
        <w:ind w:right="835"/>
      </w:pPr>
      <w:r w:rsidRPr="00DA161E">
        <w:t xml:space="preserve">Рассказ </w:t>
      </w:r>
      <w:r w:rsidRPr="00DA161E">
        <w:rPr>
          <w:b/>
        </w:rPr>
        <w:t xml:space="preserve">«Большой шлем». </w:t>
      </w:r>
      <w:r w:rsidRPr="00DA161E">
        <w:t>Сюжет и композиция произведения. Концепция обезличенного человека. Трагический смысл финала рассказа.</w:t>
      </w:r>
    </w:p>
    <w:p w:rsidR="009E1916" w:rsidRPr="00DA161E" w:rsidRDefault="00C21772">
      <w:pPr>
        <w:pStyle w:val="3"/>
        <w:spacing w:before="3"/>
      </w:pPr>
      <w:r w:rsidRPr="00DA161E">
        <w:t>ИВАН СЕРГЕЕВИЧ ШМЕЛЁВ</w:t>
      </w:r>
    </w:p>
    <w:p w:rsidR="009E1916" w:rsidRPr="00DA161E" w:rsidRDefault="00C21772">
      <w:pPr>
        <w:pStyle w:val="a3"/>
        <w:ind w:right="1430"/>
      </w:pPr>
      <w:r w:rsidRPr="00DA161E">
        <w:t xml:space="preserve">Творчество И. С. Шмелёва. Этапы жизни и творчества писателя. Национально- историческая проблематика произведений. Тема России в творчестве И. С. Шмелёва. Повесть </w:t>
      </w:r>
      <w:r w:rsidRPr="00DA161E">
        <w:rPr>
          <w:b/>
        </w:rPr>
        <w:t xml:space="preserve">«Солнце мёртвых». </w:t>
      </w:r>
      <w:r w:rsidRPr="00DA161E">
        <w:t>Специфика жанра и композиции произведения.</w:t>
      </w:r>
    </w:p>
    <w:p w:rsidR="009E1916" w:rsidRPr="00DA161E" w:rsidRDefault="00C21772">
      <w:pPr>
        <w:pStyle w:val="a3"/>
        <w:ind w:right="1260"/>
      </w:pPr>
      <w:r w:rsidRPr="00DA161E">
        <w:t>Автобиографические черты в образе рассказчика. Конфликт и идейно-художественное своеобразие произведения.</w:t>
      </w:r>
    </w:p>
    <w:p w:rsidR="009E1916" w:rsidRPr="00DA161E" w:rsidRDefault="00C21772">
      <w:pPr>
        <w:pStyle w:val="3"/>
        <w:spacing w:before="3"/>
      </w:pPr>
      <w:r w:rsidRPr="00DA161E">
        <w:t>БОРИС КОНСТАНТИНОВИЧ ЗАЙЦЕВ</w:t>
      </w:r>
    </w:p>
    <w:p w:rsidR="009E1916" w:rsidRPr="00DA161E" w:rsidRDefault="00C21772">
      <w:pPr>
        <w:pStyle w:val="a3"/>
        <w:ind w:right="2773"/>
      </w:pPr>
      <w:r w:rsidRPr="00DA161E">
        <w:t>Жизнь и творчество Б. К. Зайцева. Особенности религиозного сознания. Художественный мир писателя.</w:t>
      </w:r>
    </w:p>
    <w:p w:rsidR="009E1916" w:rsidRPr="00DA161E" w:rsidRDefault="00C21772">
      <w:pPr>
        <w:pStyle w:val="3"/>
        <w:spacing w:before="2"/>
      </w:pPr>
      <w:r w:rsidRPr="00DA161E">
        <w:t>«Преподобный Сергий Радонежский», «Путешествие Глеба», «Уроки Зайцева».</w:t>
      </w:r>
    </w:p>
    <w:p w:rsidR="009E1916" w:rsidRPr="00DA161E" w:rsidRDefault="00C21772">
      <w:pPr>
        <w:pStyle w:val="a3"/>
        <w:spacing w:line="274" w:lineRule="exact"/>
      </w:pPr>
      <w:r w:rsidRPr="00DA161E">
        <w:t>Беллетризованные биографии в творчестве Зайцева.</w:t>
      </w:r>
    </w:p>
    <w:p w:rsidR="009E1916" w:rsidRPr="00DA161E" w:rsidRDefault="00C21772">
      <w:pPr>
        <w:pStyle w:val="3"/>
        <w:spacing w:before="5"/>
      </w:pPr>
      <w:r w:rsidRPr="00DA161E">
        <w:t>АРКАДИЙ ТИМОФЕЕВИЧ АВЕРЧЕНКО</w:t>
      </w:r>
    </w:p>
    <w:p w:rsidR="009E1916" w:rsidRPr="00DA161E" w:rsidRDefault="00C21772">
      <w:pPr>
        <w:pStyle w:val="a3"/>
        <w:spacing w:line="274" w:lineRule="exact"/>
      </w:pPr>
      <w:r w:rsidRPr="00DA161E">
        <w:t>Жизнь и творчество А. Т. Аверченко. Аверченко и «Сатирикон».</w:t>
      </w:r>
    </w:p>
    <w:p w:rsidR="009E1916" w:rsidRPr="00DA161E" w:rsidRDefault="00C21772">
      <w:pPr>
        <w:ind w:left="1462"/>
        <w:rPr>
          <w:b/>
          <w:sz w:val="24"/>
        </w:rPr>
      </w:pPr>
      <w:r w:rsidRPr="00DA161E">
        <w:rPr>
          <w:sz w:val="24"/>
        </w:rPr>
        <w:t xml:space="preserve">Сборник </w:t>
      </w:r>
      <w:r w:rsidRPr="00DA161E">
        <w:rPr>
          <w:b/>
          <w:sz w:val="24"/>
        </w:rPr>
        <w:t xml:space="preserve">«Дюжина ножей в спину революции». </w:t>
      </w:r>
      <w:r w:rsidRPr="00DA161E">
        <w:rPr>
          <w:sz w:val="24"/>
        </w:rPr>
        <w:t xml:space="preserve">Рассказы </w:t>
      </w:r>
      <w:r w:rsidRPr="00DA161E">
        <w:rPr>
          <w:b/>
          <w:sz w:val="24"/>
        </w:rPr>
        <w:t>«Короли у себя</w:t>
      </w:r>
      <w:r w:rsidRPr="00DA161E">
        <w:rPr>
          <w:b/>
          <w:spacing w:val="-18"/>
          <w:sz w:val="24"/>
        </w:rPr>
        <w:t xml:space="preserve"> </w:t>
      </w:r>
      <w:r w:rsidRPr="00DA161E">
        <w:rPr>
          <w:b/>
          <w:sz w:val="24"/>
        </w:rPr>
        <w:t>дома»,</w:t>
      </w:r>
    </w:p>
    <w:p w:rsidR="009E1916" w:rsidRPr="00DA161E" w:rsidRDefault="00C21772">
      <w:pPr>
        <w:pStyle w:val="3"/>
        <w:spacing w:before="5"/>
      </w:pPr>
      <w:r w:rsidRPr="00DA161E">
        <w:t>«Черты из жизни рабочего Пантелея Грымзина», «Трава, примятая</w:t>
      </w:r>
      <w:r w:rsidRPr="00DA161E">
        <w:rPr>
          <w:spacing w:val="-21"/>
        </w:rPr>
        <w:t xml:space="preserve"> </w:t>
      </w:r>
      <w:r w:rsidRPr="00DA161E">
        <w:t>сапогом»,</w:t>
      </w:r>
    </w:p>
    <w:p w:rsidR="009E1916" w:rsidRPr="00DA161E" w:rsidRDefault="00C21772">
      <w:pPr>
        <w:spacing w:line="274" w:lineRule="exact"/>
        <w:ind w:left="1462"/>
        <w:rPr>
          <w:sz w:val="24"/>
        </w:rPr>
      </w:pPr>
      <w:r w:rsidRPr="00DA161E">
        <w:rPr>
          <w:b/>
          <w:sz w:val="24"/>
        </w:rPr>
        <w:t xml:space="preserve">«Роковой выигрыш». </w:t>
      </w:r>
      <w:r w:rsidRPr="00DA161E">
        <w:rPr>
          <w:sz w:val="24"/>
        </w:rPr>
        <w:t>Темы и образы сатирической новеллистики Аверченко. Понятие</w:t>
      </w:r>
    </w:p>
    <w:p w:rsidR="00FD580C" w:rsidRDefault="00C21772" w:rsidP="00FD580C">
      <w:pPr>
        <w:pStyle w:val="a3"/>
      </w:pPr>
      <w:r w:rsidRPr="00DA161E">
        <w:t>«карнавальный смех». Развитие представлений об иронии и пародии.</w:t>
      </w:r>
    </w:p>
    <w:p w:rsidR="009E1916" w:rsidRPr="00DA161E" w:rsidRDefault="00C21772">
      <w:pPr>
        <w:pStyle w:val="3"/>
        <w:spacing w:before="71"/>
      </w:pPr>
      <w:r w:rsidRPr="00DA161E">
        <w:t>ТЭФФИ (Надежда Александровна</w:t>
      </w:r>
      <w:r w:rsidRPr="00DA161E">
        <w:rPr>
          <w:spacing w:val="59"/>
        </w:rPr>
        <w:t xml:space="preserve"> </w:t>
      </w:r>
      <w:r w:rsidRPr="00DA161E">
        <w:t>Ло€хвицкая)</w:t>
      </w:r>
    </w:p>
    <w:p w:rsidR="009E1916" w:rsidRPr="00DA161E" w:rsidRDefault="00C21772">
      <w:pPr>
        <w:ind w:left="1462" w:right="1301"/>
        <w:rPr>
          <w:sz w:val="24"/>
        </w:rPr>
      </w:pPr>
      <w:r w:rsidRPr="00DA161E">
        <w:rPr>
          <w:sz w:val="24"/>
        </w:rPr>
        <w:t xml:space="preserve">Жизнь, творчество, судьба писательницы. Тэффи и «Сатирикон». Рассказы </w:t>
      </w:r>
      <w:r w:rsidRPr="00DA161E">
        <w:rPr>
          <w:b/>
          <w:sz w:val="24"/>
        </w:rPr>
        <w:t xml:space="preserve">«Неживой зверь», «Даровой конь». </w:t>
      </w:r>
      <w:r w:rsidRPr="00DA161E">
        <w:rPr>
          <w:sz w:val="24"/>
        </w:rPr>
        <w:t>Предмет сатиры и проблематика произведений.</w:t>
      </w:r>
    </w:p>
    <w:p w:rsidR="009E1916" w:rsidRPr="00DA161E" w:rsidRDefault="00C21772">
      <w:pPr>
        <w:pStyle w:val="a3"/>
      </w:pPr>
      <w:r w:rsidRPr="00DA161E">
        <w:t>Различие юмора и сатиры А. Т. Аверченко и Тэффи.</w:t>
      </w:r>
    </w:p>
    <w:p w:rsidR="009E1916" w:rsidRPr="00DA161E" w:rsidRDefault="00C21772">
      <w:pPr>
        <w:pStyle w:val="3"/>
        <w:spacing w:before="3"/>
      </w:pPr>
      <w:r w:rsidRPr="00DA161E">
        <w:t>ВЛАДИМИР ВЛАДИМИРОВИЧ НАБОКОВ</w:t>
      </w:r>
    </w:p>
    <w:p w:rsidR="009E1916" w:rsidRPr="00DA161E" w:rsidRDefault="00C21772">
      <w:pPr>
        <w:pStyle w:val="a3"/>
        <w:ind w:right="1184"/>
      </w:pPr>
      <w:r w:rsidRPr="00DA161E">
        <w:t>Основные этапы жизни и творчества В. В. Набокова. Англоязычное творчество, лирика Набокова. Литературное наследие.</w:t>
      </w:r>
    </w:p>
    <w:p w:rsidR="009E1916" w:rsidRPr="00DA161E" w:rsidRDefault="00C21772">
      <w:pPr>
        <w:pStyle w:val="a3"/>
        <w:ind w:right="851"/>
      </w:pPr>
      <w:r w:rsidRPr="00DA161E">
        <w:t xml:space="preserve">Роман </w:t>
      </w:r>
      <w:r w:rsidRPr="00DA161E">
        <w:rPr>
          <w:b/>
        </w:rPr>
        <w:t xml:space="preserve">«Машенька». </w:t>
      </w:r>
      <w:r w:rsidRPr="00DA161E">
        <w:t>Два параллельных временны´х пространства в повествовании: прошлое и настоящее. Тема «эмигрантского небытия» в рома- не. Образная система романа. Россия глазами писателя-эмигранта. Феномен языка Набокова.</w:t>
      </w:r>
    </w:p>
    <w:p w:rsidR="009E1916" w:rsidRPr="00DA161E" w:rsidRDefault="00C21772">
      <w:pPr>
        <w:pStyle w:val="3"/>
        <w:spacing w:before="2"/>
      </w:pPr>
      <w:r w:rsidRPr="00DA161E">
        <w:t>ОСОБЕННОСТИ ПОЭЗИИ НАЧАЛА XX ВЕКА</w:t>
      </w:r>
    </w:p>
    <w:p w:rsidR="009E1916" w:rsidRPr="00DA161E" w:rsidRDefault="00C21772">
      <w:pPr>
        <w:pStyle w:val="a3"/>
        <w:ind w:right="962"/>
      </w:pPr>
      <w:r w:rsidRPr="00DA161E">
        <w:t>Серебряный век как историко-литературное и эстетическое явление. Модернизм в поэзии Серебряного века. Феномен Серебряного века. Литературное течение и литературное направление. Дифференциация понятий</w:t>
      </w:r>
    </w:p>
    <w:p w:rsidR="009E1916" w:rsidRPr="00DA161E" w:rsidRDefault="00C21772">
      <w:pPr>
        <w:pStyle w:val="a3"/>
        <w:ind w:right="768"/>
      </w:pPr>
      <w:r w:rsidRPr="00DA161E">
        <w:t>«Серебряный век», «декаданс», «модернизм». Модернизм как литературное направление и его основные течения. Литературный авангард. РУССКИЙ СИМВОЛИЗМ</w:t>
      </w:r>
    </w:p>
    <w:p w:rsidR="009E1916" w:rsidRPr="00DA161E" w:rsidRDefault="00C21772">
      <w:pPr>
        <w:pStyle w:val="a3"/>
        <w:ind w:right="1555"/>
      </w:pPr>
      <w:r w:rsidRPr="00DA161E">
        <w:t>Истоки русского символизма. Влияние западноевропейской философии и поэзии на творчество русских символистов. Предсимволизм.</w:t>
      </w:r>
    </w:p>
    <w:p w:rsidR="009E1916" w:rsidRPr="00DA161E" w:rsidRDefault="00C21772">
      <w:pPr>
        <w:pStyle w:val="a3"/>
        <w:ind w:right="1970"/>
      </w:pPr>
      <w:r w:rsidRPr="00DA161E">
        <w:t>В. Я. Брюсов — идеолог русского символизма. Символизм как миропонимание. Литературные манифесты символистов.</w:t>
      </w:r>
    </w:p>
    <w:p w:rsidR="009E1916" w:rsidRPr="00DA161E" w:rsidRDefault="00C21772">
      <w:pPr>
        <w:pStyle w:val="a3"/>
        <w:ind w:right="1140"/>
      </w:pPr>
      <w:r w:rsidRPr="00DA161E">
        <w:t>Символизм и русские поэты-символисты. «Старшие символисты»: Н.  М.  Минский,  Д. С. Мережковский, З. Н. Гиппиус, В. Я. Брюсов, К. Д. Бальмонт, Ф.</w:t>
      </w:r>
      <w:r w:rsidRPr="00DA161E">
        <w:rPr>
          <w:spacing w:val="-20"/>
        </w:rPr>
        <w:t xml:space="preserve"> </w:t>
      </w:r>
      <w:r w:rsidRPr="00DA161E">
        <w:t>Сологуб.</w:t>
      </w:r>
    </w:p>
    <w:p w:rsidR="009E1916" w:rsidRPr="00DA161E" w:rsidRDefault="00C21772">
      <w:pPr>
        <w:pStyle w:val="a3"/>
        <w:ind w:right="1612"/>
      </w:pPr>
      <w:r w:rsidRPr="00DA161E">
        <w:t>«Младосимволисты»: А. Белый, А. А. Блок, Вяч.И.Иванов. Влияние символизма на последующее развитие русской литературы XX века.</w:t>
      </w:r>
    </w:p>
    <w:p w:rsidR="009E1916" w:rsidRPr="00DA161E" w:rsidRDefault="00C21772">
      <w:pPr>
        <w:pStyle w:val="3"/>
        <w:spacing w:before="4"/>
      </w:pPr>
      <w:r w:rsidRPr="00DA161E">
        <w:t>ВАЛЕРИЙ ЯКОВЛЕВИЧ БРЮСОВ</w:t>
      </w:r>
    </w:p>
    <w:p w:rsidR="009E1916" w:rsidRPr="00DA161E" w:rsidRDefault="00C21772">
      <w:pPr>
        <w:pStyle w:val="a3"/>
        <w:spacing w:line="274" w:lineRule="exact"/>
      </w:pPr>
      <w:r w:rsidRPr="00DA161E">
        <w:t>Основные этапы творческого пути и особенности поэтики В. Я. Брюсова. Стихотворения</w:t>
      </w:r>
    </w:p>
    <w:p w:rsidR="009E1916" w:rsidRPr="00DA161E" w:rsidRDefault="00C21772">
      <w:pPr>
        <w:ind w:left="1462" w:right="1222"/>
        <w:rPr>
          <w:sz w:val="24"/>
        </w:rPr>
      </w:pPr>
      <w:r w:rsidRPr="00DA161E">
        <w:rPr>
          <w:b/>
          <w:sz w:val="24"/>
        </w:rPr>
        <w:t xml:space="preserve">«Юному поэту», «Антоний», «Сумерки», «Я». </w:t>
      </w:r>
      <w:r w:rsidRPr="00DA161E">
        <w:rPr>
          <w:sz w:val="24"/>
        </w:rPr>
        <w:t>Основные мотивы лирики Брюсова. Сквозные темы поэзии Брюсова — урбанизм, история, смена культур, мотивы научной поэзии. Рационализм, отточенность образов и стиля.</w:t>
      </w:r>
    </w:p>
    <w:p w:rsidR="009E1916" w:rsidRPr="00DA161E" w:rsidRDefault="00C21772">
      <w:pPr>
        <w:pStyle w:val="3"/>
        <w:spacing w:before="5"/>
      </w:pPr>
      <w:r w:rsidRPr="00DA161E">
        <w:t>КОНСТАНТИН ДМИТРИЕВИЧ БАЛЬМОНТ</w:t>
      </w:r>
    </w:p>
    <w:p w:rsidR="009E1916" w:rsidRPr="00DA161E" w:rsidRDefault="00C21772">
      <w:pPr>
        <w:pStyle w:val="a3"/>
        <w:ind w:right="851"/>
      </w:pPr>
      <w:r w:rsidRPr="00DA161E">
        <w:t>Основные этапы творческого пути и особенности поэтики К. Д. Бальмонта. Своеобразие художественного творчества Бальмонта. Бальмонт как представитель «старшего символизма».</w:t>
      </w:r>
    </w:p>
    <w:p w:rsidR="009E1916" w:rsidRPr="00DA161E" w:rsidRDefault="00C21772">
      <w:pPr>
        <w:pStyle w:val="a3"/>
        <w:ind w:right="851"/>
      </w:pPr>
      <w:r w:rsidRPr="00DA161E">
        <w:t>Стихотворения «Сонеты солнца», «Придорожные травы», «Я не знаю мудрости», «Я мечтою ловил уходящие тени...», «Лунный луч», «Фантазия». Лирический герой и основные черты символической поэзии Бальмонта.</w:t>
      </w:r>
    </w:p>
    <w:p w:rsidR="009E1916" w:rsidRPr="00DA161E" w:rsidRDefault="00C21772">
      <w:pPr>
        <w:pStyle w:val="a3"/>
        <w:ind w:right="867"/>
      </w:pPr>
      <w:r w:rsidRPr="00DA161E">
        <w:t>Образно-стилевое богатство лирики Бальмонта. Цветопись и звукопись поэзии Бальмонта. Тема России в эмигрантской лирике Бальмонта. Понятия «эвфония», «аллитерация»,</w:t>
      </w:r>
    </w:p>
    <w:p w:rsidR="009E1916" w:rsidRPr="00DA161E" w:rsidRDefault="00C21772">
      <w:pPr>
        <w:pStyle w:val="a3"/>
      </w:pPr>
      <w:r w:rsidRPr="00DA161E">
        <w:t>«ассонанс».</w:t>
      </w:r>
    </w:p>
    <w:p w:rsidR="009E1916" w:rsidRPr="00DA161E" w:rsidRDefault="00C21772">
      <w:pPr>
        <w:pStyle w:val="3"/>
        <w:spacing w:before="2" w:line="240" w:lineRule="auto"/>
        <w:ind w:right="1682"/>
      </w:pPr>
      <w:r w:rsidRPr="00DA161E">
        <w:t>ИННОКЕНТИЙ ФЁДОРОВИЧ АННЕНСКИЙ, ФЁДОР СОЛОГУБ, АНДРЕЙ БЕЛЫЙ</w:t>
      </w:r>
    </w:p>
    <w:p w:rsidR="009E1916" w:rsidRPr="00DA161E" w:rsidRDefault="00C21772">
      <w:pPr>
        <w:ind w:left="1462" w:right="1694"/>
        <w:rPr>
          <w:b/>
          <w:sz w:val="24"/>
        </w:rPr>
      </w:pPr>
      <w:r w:rsidRPr="00DA161E">
        <w:rPr>
          <w:sz w:val="24"/>
        </w:rPr>
        <w:t xml:space="preserve">Основные этапы жизни и творчества И. Ф. Анненского, Ф. Сологуба, А. Белого. Стихотворения </w:t>
      </w:r>
      <w:r w:rsidRPr="00DA161E">
        <w:rPr>
          <w:b/>
          <w:sz w:val="24"/>
        </w:rPr>
        <w:t>А. Белого «На горах», «Отчаянье», И. Ф. Анненского</w:t>
      </w:r>
    </w:p>
    <w:p w:rsidR="009E1916" w:rsidRPr="00DA161E" w:rsidRDefault="00C21772">
      <w:pPr>
        <w:spacing w:before="3" w:line="237" w:lineRule="auto"/>
        <w:ind w:left="1462" w:right="1149"/>
        <w:rPr>
          <w:sz w:val="24"/>
        </w:rPr>
      </w:pPr>
      <w:r w:rsidRPr="00DA161E">
        <w:rPr>
          <w:b/>
          <w:sz w:val="24"/>
        </w:rPr>
        <w:t xml:space="preserve">«Мучительный сонет», «Смычок и струны», Ф. Сологуба «В тихий вечер на распутьи двух дорог…», «Не трогай в темноте…». </w:t>
      </w:r>
      <w:r w:rsidRPr="00DA161E">
        <w:rPr>
          <w:sz w:val="24"/>
        </w:rPr>
        <w:t>Основные темы и мотивы лирики поэтов.</w:t>
      </w:r>
    </w:p>
    <w:p w:rsidR="009E1916" w:rsidRPr="00DA161E" w:rsidRDefault="00C21772">
      <w:pPr>
        <w:pStyle w:val="3"/>
        <w:spacing w:before="7"/>
      </w:pPr>
      <w:r w:rsidRPr="00DA161E">
        <w:t>РУССКИЙ АКМЕИЗМ</w:t>
      </w:r>
    </w:p>
    <w:p w:rsidR="00FD580C" w:rsidRDefault="00C21772" w:rsidP="00FD580C">
      <w:pPr>
        <w:pStyle w:val="a3"/>
        <w:ind w:right="1139"/>
      </w:pPr>
      <w:r w:rsidRPr="00DA161E">
        <w:t xml:space="preserve">Русский акмеизм и его истоки. Литературные манифесты акмеистов. Н. С. Гумилёв и  А. А. Блок о поэтическом искусстве. Статья </w:t>
      </w:r>
      <w:r w:rsidRPr="00DA161E">
        <w:rPr>
          <w:b/>
        </w:rPr>
        <w:t xml:space="preserve">Н. С. Гумилёва «Наследие символизма и акмеизм» </w:t>
      </w:r>
      <w:r w:rsidRPr="00DA161E">
        <w:t>как декларация акмеизма. Эстетика акмеизма, основные принципы, отличительные черты. Западноевропейские и отечественные истоки акмеизма. Обзор раннего творчества Н. С. Гумилёва, С. М. Городецкого, А. А. Ахматовой, О.</w:t>
      </w:r>
      <w:r w:rsidRPr="00DA161E">
        <w:rPr>
          <w:spacing w:val="-18"/>
        </w:rPr>
        <w:t xml:space="preserve"> </w:t>
      </w:r>
      <w:r w:rsidRPr="00DA161E">
        <w:t>Э.</w:t>
      </w:r>
    </w:p>
    <w:p w:rsidR="009E1916" w:rsidRPr="00DA161E" w:rsidRDefault="00C21772">
      <w:pPr>
        <w:pStyle w:val="a3"/>
        <w:spacing w:before="66"/>
      </w:pPr>
      <w:r w:rsidRPr="00DA161E">
        <w:t>Мандельштама, М. А. Кузмина и др. Кризис акмеизма. Влияние акмеизма на последующее развитие русской литературы XX века.</w:t>
      </w:r>
    </w:p>
    <w:p w:rsidR="009E1916" w:rsidRPr="00DA161E" w:rsidRDefault="00C21772">
      <w:pPr>
        <w:pStyle w:val="3"/>
        <w:spacing w:before="5"/>
      </w:pPr>
      <w:r w:rsidRPr="00DA161E">
        <w:t>НИКОЛАЙ СТЕПАНОВИЧ ГУМИЛЁВ</w:t>
      </w:r>
    </w:p>
    <w:p w:rsidR="009E1916" w:rsidRPr="00DA161E" w:rsidRDefault="00C21772">
      <w:pPr>
        <w:pStyle w:val="a3"/>
        <w:ind w:right="1465"/>
        <w:rPr>
          <w:b/>
        </w:rPr>
      </w:pPr>
      <w:r w:rsidRPr="00DA161E">
        <w:t xml:space="preserve">Судьба и творчество Н. С. Гумилёва. Ранняя и зрелая лирика. Поэтические открытия сборника </w:t>
      </w:r>
      <w:r w:rsidRPr="00DA161E">
        <w:rPr>
          <w:b/>
        </w:rPr>
        <w:t>«Огненный столп».</w:t>
      </w:r>
    </w:p>
    <w:p w:rsidR="009E1916" w:rsidRPr="00DA161E" w:rsidRDefault="00C21772">
      <w:pPr>
        <w:pStyle w:val="a3"/>
      </w:pPr>
      <w:r w:rsidRPr="00DA161E">
        <w:t>Стихотворения Гумилёва «Капитаны», «Канцона вторая», «Дон Жуан», «Мои читатели»,</w:t>
      </w:r>
    </w:p>
    <w:p w:rsidR="009E1916" w:rsidRPr="00DA161E" w:rsidRDefault="00C21772">
      <w:pPr>
        <w:pStyle w:val="a3"/>
        <w:ind w:right="851"/>
      </w:pPr>
      <w:r w:rsidRPr="00DA161E">
        <w:t>«Шестое чувство», «Жираф», «Заблудившийся трамвай». Проблематика и поэтика лирики Гумилёва. Романтический герой лирики Гумилёва. Яркость, праздничность восприятия мира. Активность, действенность позиции героя, неприятие серости, обыденности существования. Влияние поэтических образов и ритмов Гумилёва на русскую поэзию XX века. Понятия «лирический герой — маска», «неоромантизм».</w:t>
      </w:r>
    </w:p>
    <w:p w:rsidR="009E1916" w:rsidRPr="00DA161E" w:rsidRDefault="00C21772">
      <w:pPr>
        <w:pStyle w:val="3"/>
        <w:spacing w:before="3"/>
      </w:pPr>
      <w:r w:rsidRPr="00DA161E">
        <w:t>РУССКИЙ ФУТУРИЗМ</w:t>
      </w:r>
    </w:p>
    <w:p w:rsidR="009E1916" w:rsidRPr="00DA161E" w:rsidRDefault="00C21772">
      <w:pPr>
        <w:pStyle w:val="a3"/>
        <w:ind w:right="856"/>
      </w:pPr>
      <w:r w:rsidRPr="00DA161E">
        <w:t>Футуризм как литературное течение модернизма. «Манифест о футуризме» Ф. Т. Маринетти. Характерные черты эстетики футуристов. Отрицание литературных традиций, абсолютизация самоценного, «самовитого» слова. Урбанизм поэзии будетлян. Группы футуристов: эгофутуристы (И. Северянин и др.), кубофутуристы (В. В. Маяковский, Д. Д. Бурлюк, В. Хлебников, Вас. В. Каменский), «Центрифуга» (Б. Л. Пастернак, Н. Н. Асеев и др.). Западноевропейский и русский футуризм. Преодоление футуризма крупнейшими его представителями.</w:t>
      </w:r>
    </w:p>
    <w:p w:rsidR="009E1916" w:rsidRPr="00DA161E" w:rsidRDefault="00C21772">
      <w:pPr>
        <w:spacing w:line="244" w:lineRule="auto"/>
        <w:ind w:left="1462" w:right="2409"/>
        <w:rPr>
          <w:b/>
          <w:sz w:val="24"/>
        </w:rPr>
      </w:pPr>
      <w:r w:rsidRPr="00DA161E">
        <w:rPr>
          <w:sz w:val="24"/>
        </w:rPr>
        <w:t xml:space="preserve">Лирика И. Северянина, В. Ф. Ходасевича </w:t>
      </w:r>
      <w:r w:rsidRPr="00DA161E">
        <w:rPr>
          <w:b/>
          <w:sz w:val="24"/>
        </w:rPr>
        <w:t>(И. Северянин. «Я, гений Игорь Северянин…», «Ананасы в шампанском!..», В. Ф. Ходасевич.</w:t>
      </w:r>
    </w:p>
    <w:p w:rsidR="009E1916" w:rsidRPr="00DA161E" w:rsidRDefault="00C21772">
      <w:pPr>
        <w:pStyle w:val="a3"/>
        <w:ind w:right="928"/>
      </w:pPr>
      <w:r w:rsidRPr="00DA161E">
        <w:rPr>
          <w:b/>
        </w:rPr>
        <w:t xml:space="preserve">«Акробат», «Воспоминанье»). </w:t>
      </w:r>
      <w:r w:rsidRPr="00DA161E">
        <w:t xml:space="preserve">Основные темы и мотивы лирики поэтов. Влияние футуризма на последующее развитие русской литературы XX века. </w:t>
      </w:r>
      <w:r w:rsidRPr="00DA161E">
        <w:rPr>
          <w:i/>
        </w:rPr>
        <w:t xml:space="preserve">Контроль: </w:t>
      </w:r>
      <w:r w:rsidRPr="00DA161E">
        <w:t>контрольное сочинение по произведениям авторов Серебряного века (анализ лирического произведения).</w:t>
      </w:r>
    </w:p>
    <w:p w:rsidR="009E1916" w:rsidRPr="00DA161E" w:rsidRDefault="00C21772">
      <w:pPr>
        <w:pStyle w:val="3"/>
      </w:pPr>
      <w:r w:rsidRPr="00DA161E">
        <w:t>МАКСИМ ГОРЬКИЙ</w:t>
      </w:r>
    </w:p>
    <w:p w:rsidR="009E1916" w:rsidRPr="00DA161E" w:rsidRDefault="00C21772">
      <w:pPr>
        <w:pStyle w:val="a3"/>
        <w:spacing w:line="274" w:lineRule="exact"/>
      </w:pPr>
      <w:r w:rsidRPr="00DA161E">
        <w:t>М. Горький: жизнь, творчество, личность. Ранние романтические рассказы М. Горького.</w:t>
      </w:r>
    </w:p>
    <w:p w:rsidR="009E1916" w:rsidRPr="00DA161E" w:rsidRDefault="00C21772">
      <w:pPr>
        <w:pStyle w:val="a3"/>
        <w:ind w:right="2280"/>
      </w:pPr>
      <w:r w:rsidRPr="00DA161E">
        <w:rPr>
          <w:b/>
        </w:rPr>
        <w:t xml:space="preserve">«Макар Чудра». </w:t>
      </w:r>
      <w:r w:rsidRPr="00DA161E">
        <w:t>Романтический пафос и реализм рассказа Горького. Новый романтический герой. Романтический пейзаж. Народно-поэтические истоки романтической прозы писателя.</w:t>
      </w:r>
    </w:p>
    <w:p w:rsidR="009E1916" w:rsidRPr="00DA161E" w:rsidRDefault="00C21772">
      <w:pPr>
        <w:pStyle w:val="a3"/>
        <w:ind w:right="1119"/>
        <w:jc w:val="both"/>
      </w:pPr>
      <w:r w:rsidRPr="00DA161E">
        <w:t xml:space="preserve">Рассказ </w:t>
      </w:r>
      <w:r w:rsidRPr="00DA161E">
        <w:rPr>
          <w:b/>
        </w:rPr>
        <w:t xml:space="preserve">«Старуха Изергиль». </w:t>
      </w:r>
      <w:r w:rsidRPr="00DA161E">
        <w:t>Проблематика и особенности композиции произведения. Проблема героя в рассказах Горького. Смысл противопоставления Данко и Ларры.</w:t>
      </w:r>
      <w:r w:rsidRPr="00DA161E">
        <w:rPr>
          <w:spacing w:val="-40"/>
        </w:rPr>
        <w:t xml:space="preserve"> </w:t>
      </w:r>
      <w:r w:rsidRPr="00DA161E">
        <w:t>Тема ответственности за свой жизненный выбор. Идея произведения. Героический</w:t>
      </w:r>
      <w:r w:rsidRPr="00DA161E">
        <w:rPr>
          <w:spacing w:val="-22"/>
        </w:rPr>
        <w:t xml:space="preserve"> </w:t>
      </w:r>
      <w:r w:rsidRPr="00DA161E">
        <w:t>пафос.</w:t>
      </w:r>
    </w:p>
    <w:p w:rsidR="009E1916" w:rsidRPr="00DA161E" w:rsidRDefault="00C21772">
      <w:pPr>
        <w:pStyle w:val="a3"/>
        <w:ind w:right="851"/>
      </w:pPr>
      <w:r w:rsidRPr="00DA161E">
        <w:t xml:space="preserve">Пьеса М. Горького </w:t>
      </w:r>
      <w:r w:rsidRPr="00DA161E">
        <w:rPr>
          <w:b/>
        </w:rPr>
        <w:t xml:space="preserve">«На дне» </w:t>
      </w:r>
      <w:r w:rsidRPr="00DA161E">
        <w:t>как социально-философская драма. Система образов произведения. Композиция и конфликт пьесы. Спор о назначении человека в пьесе. Три правды в пьесе и их трагическое столкновение: правда факта (Бубнов), правда утешительной лжи (Лука), правда веры в человека (Сатин). Смысл названия драмы.</w:t>
      </w:r>
    </w:p>
    <w:p w:rsidR="009E1916" w:rsidRPr="00DA161E" w:rsidRDefault="00C21772">
      <w:pPr>
        <w:pStyle w:val="a3"/>
        <w:ind w:right="1692"/>
      </w:pPr>
      <w:r w:rsidRPr="00DA161E">
        <w:t>Авторская позиция в произведении. Интерпретация драмы в критике. Новаторство Горького-драматурга. Сценическая судьба пьесы.</w:t>
      </w:r>
    </w:p>
    <w:p w:rsidR="009E1916" w:rsidRPr="00DA161E" w:rsidRDefault="00C21772">
      <w:pPr>
        <w:ind w:left="1462" w:right="1397"/>
        <w:rPr>
          <w:sz w:val="24"/>
        </w:rPr>
      </w:pPr>
      <w:r w:rsidRPr="00DA161E">
        <w:rPr>
          <w:sz w:val="24"/>
        </w:rPr>
        <w:t xml:space="preserve">Своеобразие публицистики и мемуарных очерков Горького. Литературные портреты. Пафос </w:t>
      </w:r>
      <w:r w:rsidRPr="00DA161E">
        <w:rPr>
          <w:b/>
          <w:sz w:val="24"/>
        </w:rPr>
        <w:t xml:space="preserve">«Несвоевременных мыслей» </w:t>
      </w:r>
      <w:r w:rsidRPr="00DA161E">
        <w:rPr>
          <w:sz w:val="24"/>
        </w:rPr>
        <w:t>Горького.</w:t>
      </w:r>
    </w:p>
    <w:p w:rsidR="009E1916" w:rsidRPr="00DA161E" w:rsidRDefault="00C21772">
      <w:pPr>
        <w:pStyle w:val="a3"/>
      </w:pPr>
      <w:r w:rsidRPr="00DA161E">
        <w:rPr>
          <w:i/>
        </w:rPr>
        <w:t>Контроль</w:t>
      </w:r>
      <w:r w:rsidRPr="00DA161E">
        <w:t>: контрольное сочинение по творчеству М. Горького.</w:t>
      </w:r>
    </w:p>
    <w:p w:rsidR="009E1916" w:rsidRPr="00DA161E" w:rsidRDefault="00C21772">
      <w:pPr>
        <w:pStyle w:val="3"/>
      </w:pPr>
      <w:r w:rsidRPr="00DA161E">
        <w:t>АЛЕКСАНДР АЛЕКСАНДРОВИЧ БЛОК</w:t>
      </w:r>
    </w:p>
    <w:p w:rsidR="009E1916" w:rsidRPr="00DA161E" w:rsidRDefault="00C21772">
      <w:pPr>
        <w:ind w:left="1462" w:right="1148"/>
        <w:rPr>
          <w:sz w:val="24"/>
        </w:rPr>
      </w:pPr>
      <w:r w:rsidRPr="00DA161E">
        <w:rPr>
          <w:sz w:val="24"/>
        </w:rPr>
        <w:t xml:space="preserve">Жизнь, творчество, личность А. А. Блока. Романтический мир раннего Блока. Поэт и символизм. Основные темы лирики. Поэт и революция. Последние годы жизни поэта. Сборник </w:t>
      </w:r>
      <w:r w:rsidRPr="00DA161E">
        <w:rPr>
          <w:b/>
          <w:sz w:val="24"/>
        </w:rPr>
        <w:t xml:space="preserve">«Стихи о Прекрасной Даме». </w:t>
      </w:r>
      <w:r w:rsidRPr="00DA161E">
        <w:rPr>
          <w:sz w:val="24"/>
        </w:rPr>
        <w:t xml:space="preserve">Стихотворения </w:t>
      </w:r>
      <w:r w:rsidRPr="00DA161E">
        <w:rPr>
          <w:b/>
          <w:sz w:val="24"/>
        </w:rPr>
        <w:t xml:space="preserve">«Предчувствую Тебя…», «Ты горишь над высокой горою…», «Вхожу я в тёмные храмы…». </w:t>
      </w:r>
      <w:r w:rsidRPr="00DA161E">
        <w:rPr>
          <w:sz w:val="24"/>
        </w:rPr>
        <w:t>Эволюция образа Прекрасной Дамы.</w:t>
      </w:r>
    </w:p>
    <w:p w:rsidR="00FD580C" w:rsidRDefault="00C21772" w:rsidP="00FD580C">
      <w:pPr>
        <w:ind w:left="1462" w:right="1503"/>
        <w:jc w:val="both"/>
        <w:rPr>
          <w:sz w:val="24"/>
        </w:rPr>
      </w:pPr>
      <w:r w:rsidRPr="00DA161E">
        <w:rPr>
          <w:sz w:val="24"/>
        </w:rPr>
        <w:t xml:space="preserve">Стихотворения </w:t>
      </w:r>
      <w:r w:rsidRPr="00DA161E">
        <w:rPr>
          <w:b/>
          <w:sz w:val="24"/>
        </w:rPr>
        <w:t xml:space="preserve">«Незнакомка», «В ресторане», «Ночь, улица, фонарь, аптека…». </w:t>
      </w:r>
      <w:r w:rsidRPr="00DA161E">
        <w:rPr>
          <w:sz w:val="24"/>
        </w:rPr>
        <w:t>Образы «страшного мира», идеал и действительность в художественном мире поэта. Лирический герой стихотворений. Деталь в лирическом произведении.</w:t>
      </w:r>
    </w:p>
    <w:p w:rsidR="009E1916" w:rsidRPr="00DA161E" w:rsidRDefault="00C21772">
      <w:pPr>
        <w:spacing w:before="66"/>
        <w:ind w:left="1462" w:right="1162"/>
        <w:rPr>
          <w:b/>
          <w:sz w:val="24"/>
        </w:rPr>
      </w:pPr>
      <w:r w:rsidRPr="00DA161E">
        <w:rPr>
          <w:sz w:val="24"/>
        </w:rPr>
        <w:t xml:space="preserve">Цикл стихотворений Блока </w:t>
      </w:r>
      <w:r w:rsidRPr="00DA161E">
        <w:rPr>
          <w:b/>
          <w:sz w:val="24"/>
        </w:rPr>
        <w:t xml:space="preserve">«На поле Куликовом». </w:t>
      </w:r>
      <w:r w:rsidRPr="00DA161E">
        <w:rPr>
          <w:sz w:val="24"/>
        </w:rPr>
        <w:t xml:space="preserve">Тема Родины и исторического пути России. Стихотворения </w:t>
      </w:r>
      <w:r w:rsidRPr="00DA161E">
        <w:rPr>
          <w:b/>
          <w:sz w:val="24"/>
        </w:rPr>
        <w:t>«На железной дороге», «Россия»,</w:t>
      </w:r>
    </w:p>
    <w:p w:rsidR="009E1916" w:rsidRPr="00DA161E" w:rsidRDefault="00C21772">
      <w:pPr>
        <w:pStyle w:val="a3"/>
      </w:pPr>
      <w:r w:rsidRPr="00DA161E">
        <w:rPr>
          <w:b/>
        </w:rPr>
        <w:t xml:space="preserve">«Русь». </w:t>
      </w:r>
      <w:r w:rsidRPr="00DA161E">
        <w:t>Эволюция темы Родины в творчестве Блока.</w:t>
      </w:r>
    </w:p>
    <w:p w:rsidR="009E1916" w:rsidRPr="00DA161E" w:rsidRDefault="00C21772">
      <w:pPr>
        <w:pStyle w:val="a3"/>
        <w:spacing w:before="1"/>
        <w:ind w:right="854"/>
      </w:pPr>
      <w:r w:rsidRPr="00DA161E">
        <w:t xml:space="preserve">Поэма </w:t>
      </w:r>
      <w:r w:rsidRPr="00DA161E">
        <w:rPr>
          <w:b/>
        </w:rPr>
        <w:t xml:space="preserve">«Двенадцать». </w:t>
      </w:r>
      <w:r w:rsidRPr="00DA161E">
        <w:t>История создания поэмы и её восприятие современниками. Многоплановость, сложность художественного мира поэмы. Жанр, стиль, сюжет, композиция и проблематика произведения. Символика произведения. Рефрен. Авторская позиция и способы её выражения в поэме. Образ Христа в поэме. Многозначность финала. Неутихающая полемика вокруг поэмы. Влияние творчества Блока на русскую поэзию XX века.</w:t>
      </w:r>
    </w:p>
    <w:p w:rsidR="009E1916" w:rsidRPr="00DA161E" w:rsidRDefault="00C21772">
      <w:pPr>
        <w:spacing w:line="242" w:lineRule="auto"/>
        <w:ind w:left="1462" w:right="3672"/>
        <w:rPr>
          <w:b/>
          <w:sz w:val="24"/>
        </w:rPr>
      </w:pPr>
      <w:r w:rsidRPr="00DA161E">
        <w:rPr>
          <w:sz w:val="24"/>
        </w:rPr>
        <w:t xml:space="preserve">Статья А. А. Блока </w:t>
      </w:r>
      <w:r w:rsidRPr="00DA161E">
        <w:rPr>
          <w:b/>
          <w:sz w:val="24"/>
        </w:rPr>
        <w:t xml:space="preserve">«Интеллигенция и революция». </w:t>
      </w:r>
      <w:r w:rsidRPr="00DA161E">
        <w:rPr>
          <w:i/>
          <w:sz w:val="24"/>
        </w:rPr>
        <w:t>Контроль</w:t>
      </w:r>
      <w:r w:rsidRPr="00DA161E">
        <w:rPr>
          <w:sz w:val="24"/>
        </w:rPr>
        <w:t xml:space="preserve">: контрольное сочинение по творчеству А. А. Блока. </w:t>
      </w:r>
      <w:r w:rsidRPr="00DA161E">
        <w:rPr>
          <w:b/>
          <w:sz w:val="24"/>
        </w:rPr>
        <w:t>НОВОКРЕСТЬЯНСКАЯ ПОЭЗИЯ</w:t>
      </w:r>
    </w:p>
    <w:p w:rsidR="009E1916" w:rsidRPr="00DA161E" w:rsidRDefault="00C21772">
      <w:pPr>
        <w:pStyle w:val="3"/>
        <w:spacing w:line="270" w:lineRule="exact"/>
      </w:pPr>
      <w:r w:rsidRPr="00DA161E">
        <w:t>НИКОЛАЙ АЛЕКСЕЕВИЧ КЛЮЕВ</w:t>
      </w:r>
    </w:p>
    <w:p w:rsidR="009E1916" w:rsidRPr="00DA161E" w:rsidRDefault="00C21772">
      <w:pPr>
        <w:pStyle w:val="a3"/>
        <w:ind w:right="851"/>
      </w:pPr>
      <w:r w:rsidRPr="00DA161E">
        <w:t>Жизнь и творчество Н. А. Клюева. Истоки новокрестьянской поэзии. Интерес к художественному богатству славянского фольклора. Н. А. Клюев и А. А. Блок. Н. А. Клюев и С. А. Есенин.</w:t>
      </w:r>
    </w:p>
    <w:p w:rsidR="009E1916" w:rsidRPr="00DA161E" w:rsidRDefault="00C21772">
      <w:pPr>
        <w:ind w:left="1462" w:right="1564"/>
        <w:rPr>
          <w:sz w:val="24"/>
        </w:rPr>
      </w:pPr>
      <w:r w:rsidRPr="00DA161E">
        <w:rPr>
          <w:sz w:val="24"/>
        </w:rPr>
        <w:t xml:space="preserve">Стихотворения </w:t>
      </w:r>
      <w:r w:rsidRPr="00DA161E">
        <w:rPr>
          <w:b/>
          <w:sz w:val="24"/>
        </w:rPr>
        <w:t xml:space="preserve">«Изба — святилище земли», «Голос народа», «Рождество избы». </w:t>
      </w:r>
      <w:r w:rsidRPr="00DA161E">
        <w:rPr>
          <w:sz w:val="24"/>
        </w:rPr>
        <w:t>Основная тематика и проблематика лирических произведений. Полемика новокрестьянских поэтов с пролетарской поэзией. Художественные и идейно- нравственные аспекты этой полемики.</w:t>
      </w:r>
    </w:p>
    <w:p w:rsidR="009E1916" w:rsidRPr="00DA161E" w:rsidRDefault="00C21772">
      <w:pPr>
        <w:pStyle w:val="3"/>
        <w:spacing w:before="3"/>
      </w:pPr>
      <w:r w:rsidRPr="00DA161E">
        <w:t>СЕРГЕЙ АЛЕКСАНДРОВИЧ ЕСЕНИН</w:t>
      </w:r>
    </w:p>
    <w:p w:rsidR="009E1916" w:rsidRPr="00DA161E" w:rsidRDefault="00C21772">
      <w:pPr>
        <w:ind w:left="1462" w:right="1510"/>
        <w:rPr>
          <w:b/>
          <w:sz w:val="24"/>
        </w:rPr>
      </w:pPr>
      <w:r w:rsidRPr="00DA161E">
        <w:rPr>
          <w:sz w:val="24"/>
        </w:rPr>
        <w:t xml:space="preserve">Жизнь и творческая биография поэта. С. А. Есенин как национальный русский поэт. Стихотворения </w:t>
      </w:r>
      <w:r w:rsidRPr="00DA161E">
        <w:rPr>
          <w:b/>
          <w:sz w:val="24"/>
        </w:rPr>
        <w:t>«Гой, ты, Русь, моя родная…», «Письмо матери»,</w:t>
      </w:r>
    </w:p>
    <w:p w:rsidR="009E1916" w:rsidRPr="00DA161E" w:rsidRDefault="00C21772">
      <w:pPr>
        <w:pStyle w:val="3"/>
        <w:spacing w:before="2" w:line="240" w:lineRule="auto"/>
      </w:pPr>
      <w:r w:rsidRPr="00DA161E">
        <w:t>«Мой край задумчивый и нежный…», «Край любимый, сердцу снятся…», «Русь»,</w:t>
      </w:r>
    </w:p>
    <w:p w:rsidR="009E1916" w:rsidRPr="00DA161E" w:rsidRDefault="00C21772">
      <w:pPr>
        <w:ind w:left="1462" w:right="1024"/>
        <w:rPr>
          <w:b/>
          <w:sz w:val="24"/>
        </w:rPr>
      </w:pPr>
      <w:r w:rsidRPr="00DA161E">
        <w:rPr>
          <w:b/>
          <w:sz w:val="24"/>
        </w:rPr>
        <w:t>«Запели тёсаные дроги…», «Учусь постигнуть в каждом миге…», «О Русь, взмахни крылами…», «Ветры, ветры, о снежные ветры…», «Не жалею, не зову, не плачу…»,</w:t>
      </w:r>
    </w:p>
    <w:p w:rsidR="009E1916" w:rsidRPr="00DA161E" w:rsidRDefault="00C21772">
      <w:pPr>
        <w:ind w:left="1462" w:right="969"/>
        <w:rPr>
          <w:sz w:val="24"/>
        </w:rPr>
      </w:pPr>
      <w:r w:rsidRPr="00DA161E">
        <w:rPr>
          <w:b/>
          <w:sz w:val="24"/>
        </w:rPr>
        <w:t xml:space="preserve">«Несказанное, синее, нежное…», «Русь Советская», «Русь уходящая», «Спит ковыль…», «Сорокоуст», «Низкий дом с голубыми ставнями…». </w:t>
      </w:r>
      <w:r w:rsidRPr="00DA161E">
        <w:rPr>
          <w:sz w:val="24"/>
        </w:rPr>
        <w:t>Мотивы ранней лирики. Тема Родины и природы в поэзии. Идеальное и реальное в изображении деревни. Есенин и имажинизм. Исповедальность стихотворных посланий родным и любимым людям. Образ голубой Руси. Библейские образы. Мотив странничества. Мифологическая и фольклорная основа поэзии.</w:t>
      </w:r>
    </w:p>
    <w:p w:rsidR="009E1916" w:rsidRPr="00DA161E" w:rsidRDefault="00C21772">
      <w:pPr>
        <w:pStyle w:val="3"/>
        <w:spacing w:line="244" w:lineRule="auto"/>
        <w:ind w:right="1681"/>
      </w:pPr>
      <w:r w:rsidRPr="00DA161E">
        <w:rPr>
          <w:b w:val="0"/>
        </w:rPr>
        <w:t xml:space="preserve">Стихотворения </w:t>
      </w:r>
      <w:r w:rsidRPr="00DA161E">
        <w:t>«Письмо к женщине», «Собаке Качалова», «Заметался пожар голубой…», «Ты такая ж простая, как все…», «Пускай ты выпита другим…»,</w:t>
      </w:r>
    </w:p>
    <w:p w:rsidR="009E1916" w:rsidRPr="00DA161E" w:rsidRDefault="00C21772">
      <w:pPr>
        <w:spacing w:line="267" w:lineRule="exact"/>
        <w:ind w:left="1462"/>
        <w:rPr>
          <w:b/>
          <w:sz w:val="24"/>
        </w:rPr>
      </w:pPr>
      <w:r w:rsidRPr="00DA161E">
        <w:rPr>
          <w:b/>
          <w:sz w:val="24"/>
        </w:rPr>
        <w:t>«Дорогая, сядем рядом…», «Мне грустно на тебя смотреть…»,</w:t>
      </w:r>
    </w:p>
    <w:p w:rsidR="009E1916" w:rsidRPr="00DA161E" w:rsidRDefault="00C21772">
      <w:pPr>
        <w:spacing w:line="274" w:lineRule="exact"/>
        <w:ind w:left="1462"/>
        <w:rPr>
          <w:sz w:val="24"/>
        </w:rPr>
      </w:pPr>
      <w:r w:rsidRPr="00DA161E">
        <w:rPr>
          <w:b/>
          <w:sz w:val="24"/>
        </w:rPr>
        <w:t xml:space="preserve">«Вечер чёрные брови насопил…». </w:t>
      </w:r>
      <w:r w:rsidRPr="00DA161E">
        <w:rPr>
          <w:sz w:val="24"/>
        </w:rPr>
        <w:t>Любовная тема в лирике Есенина.</w:t>
      </w:r>
    </w:p>
    <w:p w:rsidR="009E1916" w:rsidRPr="00DA161E" w:rsidRDefault="00C21772">
      <w:pPr>
        <w:ind w:left="1462" w:right="948"/>
        <w:rPr>
          <w:sz w:val="24"/>
        </w:rPr>
      </w:pPr>
      <w:r w:rsidRPr="00DA161E">
        <w:rPr>
          <w:sz w:val="24"/>
        </w:rPr>
        <w:t xml:space="preserve">Стихотворения </w:t>
      </w:r>
      <w:r w:rsidRPr="00DA161E">
        <w:rPr>
          <w:b/>
          <w:sz w:val="24"/>
        </w:rPr>
        <w:t xml:space="preserve">«Не жалею, не зову, не плачу…», «Отговорила роща золотая…», «Мы теперь уходим понемногу…». </w:t>
      </w:r>
      <w:r w:rsidRPr="00DA161E">
        <w:rPr>
          <w:sz w:val="24"/>
        </w:rPr>
        <w:t>Тема быстротечности человеческого бытия. Монолог лирического героя. Противоречивость лирического героя. Автобиографизм лирики.</w:t>
      </w:r>
    </w:p>
    <w:p w:rsidR="009E1916" w:rsidRPr="00DA161E" w:rsidRDefault="00C21772">
      <w:pPr>
        <w:pStyle w:val="a3"/>
        <w:ind w:right="947"/>
      </w:pPr>
      <w:r w:rsidRPr="00DA161E">
        <w:t>Образ-иероглиф. Психологический параллелизм. Полифония лирики. Авторские средства языковой выразительности. Поэтика цикла «Персидские мотивы».</w:t>
      </w:r>
    </w:p>
    <w:p w:rsidR="009E1916" w:rsidRPr="00DA161E" w:rsidRDefault="00C21772">
      <w:pPr>
        <w:pStyle w:val="a3"/>
        <w:ind w:right="1004"/>
      </w:pPr>
      <w:r w:rsidRPr="00DA161E">
        <w:t xml:space="preserve">Поэма </w:t>
      </w:r>
      <w:r w:rsidRPr="00DA161E">
        <w:rPr>
          <w:b/>
        </w:rPr>
        <w:t xml:space="preserve">«Анна Снегина». </w:t>
      </w:r>
      <w:r w:rsidRPr="00DA161E">
        <w:t>Лирическое и эпическое в поэме. Образы лирических героев. Тема империалистической войны и братоубийственной Гражданской войны. Тема любви и революции в поэме. Язык произведения. Смысл финала поэмы.</w:t>
      </w:r>
    </w:p>
    <w:p w:rsidR="009E1916" w:rsidRPr="00DA161E" w:rsidRDefault="00C21772">
      <w:pPr>
        <w:pStyle w:val="3"/>
        <w:spacing w:before="2"/>
      </w:pPr>
      <w:r w:rsidRPr="00DA161E">
        <w:t>ВЛАДИМИР ВЛАДИМИРОВИЧ МАЯКОВСКИЙ</w:t>
      </w:r>
    </w:p>
    <w:p w:rsidR="009E1916" w:rsidRPr="00DA161E" w:rsidRDefault="00C21772">
      <w:pPr>
        <w:pStyle w:val="a3"/>
        <w:ind w:right="851"/>
      </w:pPr>
      <w:r w:rsidRPr="00DA161E">
        <w:t>Жизнь и творчество Маяковского. Начало творческого пути: дух бунтарства и эпатажа. Маяковский и футуризм. Поэт и революция.</w:t>
      </w:r>
    </w:p>
    <w:p w:rsidR="009E1916" w:rsidRPr="00DA161E" w:rsidRDefault="00C21772">
      <w:pPr>
        <w:pStyle w:val="a3"/>
        <w:tabs>
          <w:tab w:val="left" w:pos="5710"/>
        </w:tabs>
      </w:pPr>
      <w:r w:rsidRPr="00DA161E">
        <w:t>Стихотворения  Маяковского</w:t>
      </w:r>
      <w:r w:rsidRPr="00DA161E">
        <w:rPr>
          <w:spacing w:val="57"/>
        </w:rPr>
        <w:t xml:space="preserve"> </w:t>
      </w:r>
      <w:r w:rsidRPr="00DA161E">
        <w:rPr>
          <w:spacing w:val="-4"/>
        </w:rPr>
        <w:t>«А</w:t>
      </w:r>
      <w:r w:rsidRPr="00DA161E">
        <w:rPr>
          <w:spacing w:val="43"/>
        </w:rPr>
        <w:t xml:space="preserve"> </w:t>
      </w:r>
      <w:r w:rsidRPr="00DA161E">
        <w:t>вы</w:t>
      </w:r>
      <w:r w:rsidRPr="00DA161E">
        <w:tab/>
        <w:t>могли бы?»,</w:t>
      </w:r>
      <w:r w:rsidRPr="00DA161E">
        <w:rPr>
          <w:spacing w:val="50"/>
        </w:rPr>
        <w:t xml:space="preserve"> </w:t>
      </w:r>
      <w:r w:rsidRPr="00DA161E">
        <w:t>«Послушайте!»,</w:t>
      </w:r>
    </w:p>
    <w:p w:rsidR="009E1916" w:rsidRPr="00DA161E" w:rsidRDefault="00C21772">
      <w:pPr>
        <w:pStyle w:val="a3"/>
        <w:ind w:right="1341"/>
      </w:pPr>
      <w:r w:rsidRPr="00DA161E">
        <w:t>«Нате!». Темы ранней лирики. Антибуржуазный бунт. Космическая масштабность образов. Поэтическое новаторство В. В. Маяковского (ритм, рифма, неологизмы, гиперболичность, пластика образов, дерзкая метафоричность, необычность строфики, графики стиха). Рифма составная (каламбурная), рифма ассонансная.</w:t>
      </w:r>
    </w:p>
    <w:p w:rsidR="009E1916" w:rsidRPr="00DA161E" w:rsidRDefault="00FD580C">
      <w:pPr>
        <w:pStyle w:val="a3"/>
        <w:spacing w:before="66"/>
      </w:pPr>
      <w:r w:rsidRPr="00DA161E">
        <w:t xml:space="preserve"> </w:t>
      </w:r>
      <w:r w:rsidR="00C21772" w:rsidRPr="00DA161E">
        <w:t>«Скрипка и немножко нервно», «Лиличка!», «Юбилейное», «Прозаседавшиеся»,</w:t>
      </w:r>
    </w:p>
    <w:p w:rsidR="009E1916" w:rsidRPr="00DA161E" w:rsidRDefault="00C21772">
      <w:pPr>
        <w:pStyle w:val="a3"/>
        <w:ind w:right="959"/>
      </w:pPr>
      <w:r w:rsidRPr="00DA161E">
        <w:t>«Разговор с фининспектором о поэзии», «Сергею Есенину», «Письмо товарищу Кострову из Парижа о сущности любви», «Письмо Татьяне Яковлевой». Поэма «Флейта- позвоночник». Тема любви в поэзии Маяковского. Трагедия лирического героя.</w:t>
      </w:r>
    </w:p>
    <w:p w:rsidR="009E1916" w:rsidRPr="00DA161E" w:rsidRDefault="00C21772">
      <w:pPr>
        <w:pStyle w:val="a3"/>
        <w:spacing w:before="1"/>
      </w:pPr>
      <w:r w:rsidRPr="00DA161E">
        <w:t>Метафоричность лирики. Стихотворение-исповедь.</w:t>
      </w:r>
    </w:p>
    <w:p w:rsidR="009E1916" w:rsidRPr="00DA161E" w:rsidRDefault="00C21772">
      <w:pPr>
        <w:pStyle w:val="a3"/>
      </w:pPr>
      <w:r w:rsidRPr="00DA161E">
        <w:t>Поэма Маяковского «Облако в штанах». Композиция и идея поэмы.</w:t>
      </w:r>
    </w:p>
    <w:p w:rsidR="009E1916" w:rsidRPr="00DA161E" w:rsidRDefault="00C21772">
      <w:pPr>
        <w:pStyle w:val="a3"/>
        <w:ind w:right="2183"/>
        <w:jc w:val="both"/>
      </w:pPr>
      <w:r w:rsidRPr="00DA161E">
        <w:t>«Четыре крика» в поэме. Смысл названия и смысл финала. Евангельские и богоборческие мотивы. Тема любви. Автобиографичность лирического героя. Трагическое содержание произведения.</w:t>
      </w:r>
    </w:p>
    <w:p w:rsidR="009E1916" w:rsidRPr="00DA161E" w:rsidRDefault="00C21772">
      <w:pPr>
        <w:ind w:left="1462"/>
        <w:rPr>
          <w:sz w:val="24"/>
        </w:rPr>
      </w:pPr>
      <w:r w:rsidRPr="00DA161E">
        <w:rPr>
          <w:sz w:val="24"/>
        </w:rPr>
        <w:t xml:space="preserve">Стихотворения Маяковского </w:t>
      </w:r>
      <w:r w:rsidRPr="00DA161E">
        <w:rPr>
          <w:b/>
          <w:sz w:val="24"/>
        </w:rPr>
        <w:t xml:space="preserve">«Ода революции», «Левый марш». </w:t>
      </w:r>
      <w:r w:rsidRPr="00DA161E">
        <w:rPr>
          <w:sz w:val="24"/>
        </w:rPr>
        <w:t>Поэмы Маяковского</w:t>
      </w:r>
    </w:p>
    <w:p w:rsidR="009E1916" w:rsidRPr="00DA161E" w:rsidRDefault="00C21772">
      <w:pPr>
        <w:pStyle w:val="a3"/>
        <w:ind w:right="1134"/>
      </w:pPr>
      <w:r w:rsidRPr="00DA161E">
        <w:rPr>
          <w:b/>
        </w:rPr>
        <w:t xml:space="preserve">«Владимир Ильич Ленин», «Хорошо!». </w:t>
      </w:r>
      <w:r w:rsidRPr="00DA161E">
        <w:t>Пафос революционного переустройства мира. Образ революции и образ нового человека. Агитационная поэзия. Образ вождя революции. Эволюция революционной темы.</w:t>
      </w:r>
    </w:p>
    <w:p w:rsidR="009E1916" w:rsidRPr="00DA161E" w:rsidRDefault="00C21772">
      <w:pPr>
        <w:pStyle w:val="a3"/>
        <w:ind w:right="863"/>
      </w:pPr>
      <w:r w:rsidRPr="00DA161E">
        <w:t xml:space="preserve">Пьесы </w:t>
      </w:r>
      <w:r w:rsidRPr="00DA161E">
        <w:rPr>
          <w:b/>
        </w:rPr>
        <w:t xml:space="preserve">«Клоп», «Баня». </w:t>
      </w:r>
      <w:r w:rsidRPr="00DA161E">
        <w:t>Предмет сатиры в пьесах Маяковского. Комический эффект и приёмы сатирического изображения. Прием социальной типизации. Фантастика и гротеск, гиперболизация. Основной конфликт пьес. Феерическая комедия. Тема грядущего.</w:t>
      </w:r>
    </w:p>
    <w:p w:rsidR="009E1916" w:rsidRPr="00DA161E" w:rsidRDefault="00C21772">
      <w:pPr>
        <w:pStyle w:val="a3"/>
        <w:ind w:right="943"/>
      </w:pPr>
      <w:r w:rsidRPr="00DA161E">
        <w:t xml:space="preserve">Современность сатиры Маяковского. </w:t>
      </w:r>
      <w:r w:rsidRPr="00DA161E">
        <w:rPr>
          <w:i/>
        </w:rPr>
        <w:t>Контроль</w:t>
      </w:r>
      <w:r w:rsidRPr="00DA161E">
        <w:t>: контрольное сочинение по творчеству С. А. Есенина, В. В. Маяковского.</w:t>
      </w:r>
    </w:p>
    <w:p w:rsidR="009E1916" w:rsidRPr="00DA161E" w:rsidRDefault="00C21772">
      <w:pPr>
        <w:pStyle w:val="3"/>
        <w:spacing w:before="5"/>
      </w:pPr>
      <w:r w:rsidRPr="00DA161E">
        <w:t>ЛИТЕРАТУРНЫЙ ПРОЦЕСС 1920-х ГОДОВ</w:t>
      </w:r>
    </w:p>
    <w:p w:rsidR="009E1916" w:rsidRPr="00DA161E" w:rsidRDefault="00C21772">
      <w:pPr>
        <w:pStyle w:val="a3"/>
        <w:ind w:right="851"/>
      </w:pPr>
      <w:r w:rsidRPr="00DA161E">
        <w:t>Общая характеристика литературного процесса. Литературные объединения («Пролеткульт», «Кузница», ЛЕФ, «Перевал», конструктивисты, ОБЭРИУ, «Серапионовы братья» и др.). Идейно-эстетические расхождения литературных объединений.</w:t>
      </w:r>
    </w:p>
    <w:p w:rsidR="009E1916" w:rsidRPr="00DA161E" w:rsidRDefault="00C21772">
      <w:pPr>
        <w:pStyle w:val="a3"/>
        <w:ind w:right="1212"/>
      </w:pPr>
      <w:r w:rsidRPr="00DA161E">
        <w:t>«Пролетарская» литература. Теория «социального заказа». Производственная тематика поэзии. «Литература факта», очерк и репортаж в литературе 1920-х годов.</w:t>
      </w:r>
    </w:p>
    <w:p w:rsidR="009E1916" w:rsidRPr="00DA161E" w:rsidRDefault="00C21772">
      <w:pPr>
        <w:pStyle w:val="a3"/>
      </w:pPr>
      <w:r w:rsidRPr="00DA161E">
        <w:t>Обзор творчества А. М. Ремизова, Д. А. Фурманова, А. С. Серафимовича.</w:t>
      </w:r>
    </w:p>
    <w:p w:rsidR="009E1916" w:rsidRPr="00DA161E" w:rsidRDefault="00C21772">
      <w:pPr>
        <w:pStyle w:val="3"/>
        <w:spacing w:before="3"/>
      </w:pPr>
      <w:r w:rsidRPr="00DA161E">
        <w:t>АЛЕКСАНДР АЛЕКСАНДРОВИЧ ФАДЕЕВ</w:t>
      </w:r>
    </w:p>
    <w:p w:rsidR="009E1916" w:rsidRPr="00DA161E" w:rsidRDefault="00C21772">
      <w:pPr>
        <w:pStyle w:val="a3"/>
        <w:spacing w:line="274" w:lineRule="exact"/>
      </w:pPr>
      <w:r w:rsidRPr="00DA161E">
        <w:t>Жизнь и творчество писателя (обзор).</w:t>
      </w:r>
    </w:p>
    <w:p w:rsidR="009E1916" w:rsidRPr="00DA161E" w:rsidRDefault="00C21772">
      <w:pPr>
        <w:pStyle w:val="a3"/>
        <w:ind w:right="933"/>
      </w:pPr>
      <w:r w:rsidRPr="00DA161E">
        <w:t xml:space="preserve">Роман </w:t>
      </w:r>
      <w:r w:rsidRPr="00DA161E">
        <w:rPr>
          <w:b/>
        </w:rPr>
        <w:t xml:space="preserve">«Разгром». </w:t>
      </w:r>
      <w:r w:rsidRPr="00DA161E">
        <w:t>Проблематика и идейно-художественное своеобразие романа. Особенности жанра и композиции. Проблемы гуманизма и нравственного выбора в произведении. Народ и интеллигенция. Образы Морозки, Мечика, Левинсона. Путь становления героев. Толстовская традиция в создании сложного психологического образа персонажей. Смысл названия произведения.</w:t>
      </w:r>
    </w:p>
    <w:p w:rsidR="009E1916" w:rsidRPr="00DA161E" w:rsidRDefault="00C21772">
      <w:pPr>
        <w:pStyle w:val="3"/>
        <w:spacing w:before="5"/>
      </w:pPr>
      <w:r w:rsidRPr="00DA161E">
        <w:t>ИСААК ЭММАНУИЛОВИЧ БАБЕЛЬ</w:t>
      </w:r>
    </w:p>
    <w:p w:rsidR="009E1916" w:rsidRPr="00DA161E" w:rsidRDefault="00C21772">
      <w:pPr>
        <w:pStyle w:val="a3"/>
        <w:spacing w:line="274" w:lineRule="exact"/>
      </w:pPr>
      <w:r w:rsidRPr="00DA161E">
        <w:t>Жизнь и творчество писателя (обзор).</w:t>
      </w:r>
    </w:p>
    <w:p w:rsidR="009E1916" w:rsidRPr="00DA161E" w:rsidRDefault="00C21772">
      <w:pPr>
        <w:pStyle w:val="a3"/>
        <w:ind w:right="1203"/>
      </w:pPr>
      <w:r w:rsidRPr="00DA161E">
        <w:t xml:space="preserve">Сборник рассказов </w:t>
      </w:r>
      <w:r w:rsidRPr="00DA161E">
        <w:rPr>
          <w:b/>
        </w:rPr>
        <w:t xml:space="preserve">«Конармия». </w:t>
      </w:r>
      <w:r w:rsidRPr="00DA161E">
        <w:t>Тема революции и Гражданской войны. Особенности композиции цикла рассказов. Драматизм авторского восприятия действительности.</w:t>
      </w:r>
    </w:p>
    <w:p w:rsidR="009E1916" w:rsidRPr="00DA161E" w:rsidRDefault="00C21772">
      <w:pPr>
        <w:pStyle w:val="a3"/>
        <w:ind w:right="861"/>
      </w:pPr>
      <w:r w:rsidRPr="00DA161E">
        <w:t>Реалистическое изображение человека в потоке революционных событий. Сказовая форма и психологизм повествования.</w:t>
      </w:r>
    </w:p>
    <w:p w:rsidR="009E1916" w:rsidRPr="00DA161E" w:rsidRDefault="00C21772">
      <w:pPr>
        <w:pStyle w:val="3"/>
        <w:spacing w:before="5"/>
      </w:pPr>
      <w:r w:rsidRPr="00DA161E">
        <w:t>ЕВГЕНИЙ ИВАНОВИЧ ЗАМЯТИН</w:t>
      </w:r>
    </w:p>
    <w:p w:rsidR="009E1916" w:rsidRPr="00DA161E" w:rsidRDefault="00C21772">
      <w:pPr>
        <w:pStyle w:val="a3"/>
        <w:spacing w:line="274" w:lineRule="exact"/>
      </w:pPr>
      <w:r w:rsidRPr="00DA161E">
        <w:t>Жизнь и творчество писателя (обзор).</w:t>
      </w:r>
    </w:p>
    <w:p w:rsidR="009E1916" w:rsidRPr="00DA161E" w:rsidRDefault="00C21772">
      <w:pPr>
        <w:pStyle w:val="a3"/>
        <w:spacing w:before="1"/>
        <w:ind w:right="1192"/>
      </w:pPr>
      <w:r w:rsidRPr="00DA161E">
        <w:t xml:space="preserve">Роман </w:t>
      </w:r>
      <w:r w:rsidRPr="00DA161E">
        <w:rPr>
          <w:b/>
        </w:rPr>
        <w:t xml:space="preserve">«Мы». </w:t>
      </w:r>
      <w:r w:rsidRPr="00DA161E">
        <w:t>Специфика жанра и композиции романа-антиутопии. Смысл названия произведения. Образ автора. Образ Д-503. Женские образы в романе. Христианская символика и символика чисел. Роль художественной детали. Различные интерпретации произведения. Актуальность романа Замятина. «Мы» в ряду антиутопий ХХ века.</w:t>
      </w:r>
    </w:p>
    <w:p w:rsidR="009E1916" w:rsidRPr="00DA161E" w:rsidRDefault="00C21772">
      <w:pPr>
        <w:pStyle w:val="3"/>
        <w:spacing w:before="5"/>
      </w:pPr>
      <w:r w:rsidRPr="00DA161E">
        <w:t>МИХАИЛ МИХАЙЛОВИЧ ЗОЩЕНКО</w:t>
      </w:r>
    </w:p>
    <w:p w:rsidR="009E1916" w:rsidRPr="00DA161E" w:rsidRDefault="00C21772">
      <w:pPr>
        <w:pStyle w:val="a3"/>
        <w:spacing w:line="274" w:lineRule="exact"/>
      </w:pPr>
      <w:r w:rsidRPr="00DA161E">
        <w:t>Жизнь и творчество писателя (обзор).</w:t>
      </w:r>
    </w:p>
    <w:p w:rsidR="009E1916" w:rsidRPr="00DA161E" w:rsidRDefault="00C21772">
      <w:pPr>
        <w:pStyle w:val="a3"/>
      </w:pPr>
      <w:r w:rsidRPr="00DA161E">
        <w:t>Рассказы «Аристократка», «Стакан», «История болезни», «Монтёр», «Баня»,</w:t>
      </w:r>
    </w:p>
    <w:p w:rsidR="009E1916" w:rsidRPr="00DA161E" w:rsidRDefault="00C21772">
      <w:pPr>
        <w:pStyle w:val="a3"/>
        <w:ind w:right="913"/>
      </w:pPr>
      <w:r w:rsidRPr="00DA161E">
        <w:t>«Беспокойный старичок», «Нервные люди», «Жертва революции». Автор и рассказчик в произведениях. Комический сказ. Зощенковский типаж. Индивидуальный стиль писателя. Юмор и сатира.</w:t>
      </w:r>
    </w:p>
    <w:p w:rsidR="009E1916" w:rsidRPr="00DA161E" w:rsidRDefault="00C21772">
      <w:pPr>
        <w:pStyle w:val="a3"/>
      </w:pPr>
      <w:r w:rsidRPr="00DA161E">
        <w:rPr>
          <w:i/>
        </w:rPr>
        <w:t>Контроль</w:t>
      </w:r>
      <w:r w:rsidRPr="00DA161E">
        <w:t>: зачётная работа за 1-е полугодие.</w:t>
      </w:r>
    </w:p>
    <w:p w:rsidR="00FD580C" w:rsidRPr="00FD580C" w:rsidRDefault="00C21772" w:rsidP="00FD580C">
      <w:pPr>
        <w:pStyle w:val="3"/>
        <w:spacing w:before="4" w:line="240" w:lineRule="auto"/>
      </w:pPr>
      <w:r w:rsidRPr="00DA161E">
        <w:t>ОБЩАЯ ХАРАКТЕРИСТИКА ЛИТЕРАТУРЫ</w:t>
      </w:r>
    </w:p>
    <w:p w:rsidR="009E1916" w:rsidRPr="00DA161E" w:rsidRDefault="00C21772">
      <w:pPr>
        <w:spacing w:before="71" w:line="274" w:lineRule="exact"/>
        <w:ind w:left="1462"/>
        <w:rPr>
          <w:b/>
          <w:sz w:val="24"/>
        </w:rPr>
      </w:pPr>
      <w:r w:rsidRPr="00DA161E">
        <w:rPr>
          <w:b/>
          <w:sz w:val="24"/>
        </w:rPr>
        <w:t>1930-х ГОДОВ</w:t>
      </w:r>
    </w:p>
    <w:p w:rsidR="009E1916" w:rsidRPr="00DA161E" w:rsidRDefault="00C21772">
      <w:pPr>
        <w:pStyle w:val="a3"/>
        <w:ind w:right="1694"/>
      </w:pPr>
      <w:r w:rsidRPr="00DA161E">
        <w:t>Общая характеристика литературы 1930-х годов. Исторические предпосылки возникновения литературы 1930-х годов. Жизнь и творчество Н. А. Островского (обзор). Сложность творческих поисков и писательских судеб в 1930-е годы.</w:t>
      </w:r>
    </w:p>
    <w:p w:rsidR="009E1916" w:rsidRPr="00DA161E" w:rsidRDefault="00C21772">
      <w:pPr>
        <w:pStyle w:val="3"/>
        <w:spacing w:before="3"/>
      </w:pPr>
      <w:r w:rsidRPr="00DA161E">
        <w:t>АНДРЕЙ ПЛАТОНОВИЧ ПЛАТОНОВ</w:t>
      </w:r>
    </w:p>
    <w:p w:rsidR="009E1916" w:rsidRPr="00DA161E" w:rsidRDefault="00C21772">
      <w:pPr>
        <w:pStyle w:val="a3"/>
        <w:spacing w:line="274" w:lineRule="exact"/>
      </w:pPr>
      <w:r w:rsidRPr="00DA161E">
        <w:t>Жизнь, творчество, личность писателя (обзор).</w:t>
      </w:r>
    </w:p>
    <w:p w:rsidR="009E1916" w:rsidRPr="00DA161E" w:rsidRDefault="00C21772">
      <w:pPr>
        <w:pStyle w:val="a3"/>
        <w:ind w:right="1455"/>
      </w:pPr>
      <w:r w:rsidRPr="00DA161E">
        <w:t xml:space="preserve">Повесть </w:t>
      </w:r>
      <w:r w:rsidRPr="00DA161E">
        <w:rPr>
          <w:b/>
        </w:rPr>
        <w:t xml:space="preserve">«Сокровенный человек». </w:t>
      </w:r>
      <w:r w:rsidRPr="00DA161E">
        <w:t>Конфликт произведения. Образ Пухова. Поэтика Платонова. Смысл финала и названия произведения.</w:t>
      </w:r>
    </w:p>
    <w:p w:rsidR="009E1916" w:rsidRPr="00DA161E" w:rsidRDefault="00C21772">
      <w:pPr>
        <w:pStyle w:val="a3"/>
        <w:ind w:right="1212"/>
      </w:pPr>
      <w:r w:rsidRPr="00DA161E">
        <w:t xml:space="preserve">Повесть </w:t>
      </w:r>
      <w:r w:rsidRPr="00DA161E">
        <w:rPr>
          <w:b/>
        </w:rPr>
        <w:t xml:space="preserve">«Котлован». </w:t>
      </w:r>
      <w:r w:rsidRPr="00DA161E">
        <w:t>Жанр и композиция произведения. Герой-мечтатель и проблема поиска истины в повести «Котлован». Характеристика образа Вощёва и его места в сюжете и проблематике повести. Философские итоги повести «Котлован». Хронология повествования. Гротеск, комическое и трагическое. Символика произведения. Смысл названия и финала произведения.</w:t>
      </w:r>
    </w:p>
    <w:p w:rsidR="009E1916" w:rsidRPr="00DA161E" w:rsidRDefault="00C21772">
      <w:pPr>
        <w:pStyle w:val="3"/>
        <w:spacing w:before="5"/>
      </w:pPr>
      <w:r w:rsidRPr="00DA161E">
        <w:t>МИХАИЛ АФАНАСЬЕВИЧ БУЛГАКОВ</w:t>
      </w:r>
    </w:p>
    <w:p w:rsidR="009E1916" w:rsidRPr="00DA161E" w:rsidRDefault="00C21772">
      <w:pPr>
        <w:pStyle w:val="a3"/>
        <w:spacing w:line="274" w:lineRule="exact"/>
      </w:pPr>
      <w:r w:rsidRPr="00DA161E">
        <w:t>Жизнь, творчество, личность писателя.</w:t>
      </w:r>
    </w:p>
    <w:p w:rsidR="009E1916" w:rsidRPr="00DA161E" w:rsidRDefault="00C21772">
      <w:pPr>
        <w:pStyle w:val="a3"/>
        <w:ind w:right="855"/>
      </w:pPr>
      <w:r w:rsidRPr="00DA161E">
        <w:t xml:space="preserve">Роман </w:t>
      </w:r>
      <w:r w:rsidRPr="00DA161E">
        <w:rPr>
          <w:b/>
        </w:rPr>
        <w:t>«Белая гвардия»</w:t>
      </w:r>
      <w:r w:rsidRPr="00DA161E">
        <w:t xml:space="preserve">, пьеса </w:t>
      </w:r>
      <w:r w:rsidRPr="00DA161E">
        <w:rPr>
          <w:b/>
        </w:rPr>
        <w:t xml:space="preserve">«Дни Турбиных» </w:t>
      </w:r>
      <w:r w:rsidRPr="00DA161E">
        <w:t>(обзор). Жанр и ком- позиция произведений. Герои и действующие лица произведений.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Библейские мотивы.</w:t>
      </w:r>
    </w:p>
    <w:p w:rsidR="009E1916" w:rsidRPr="00DA161E" w:rsidRDefault="00C21772">
      <w:pPr>
        <w:pStyle w:val="a3"/>
        <w:ind w:right="851"/>
      </w:pPr>
      <w:r w:rsidRPr="00DA161E">
        <w:t>Автобиографичность произведений. Художественная деталь. Реминисценции.</w:t>
      </w:r>
      <w:r w:rsidRPr="00DA161E">
        <w:rPr>
          <w:spacing w:val="-31"/>
        </w:rPr>
        <w:t xml:space="preserve"> </w:t>
      </w:r>
      <w:r w:rsidRPr="00DA161E">
        <w:t>Смысл названия и финала</w:t>
      </w:r>
      <w:r w:rsidRPr="00DA161E">
        <w:rPr>
          <w:spacing w:val="-4"/>
        </w:rPr>
        <w:t xml:space="preserve"> </w:t>
      </w:r>
      <w:r w:rsidRPr="00DA161E">
        <w:t>произведений.</w:t>
      </w:r>
    </w:p>
    <w:p w:rsidR="009E1916" w:rsidRPr="00DA161E" w:rsidRDefault="00C21772">
      <w:pPr>
        <w:pStyle w:val="a3"/>
        <w:ind w:right="957"/>
      </w:pPr>
      <w:r w:rsidRPr="00DA161E">
        <w:t xml:space="preserve">Повести </w:t>
      </w:r>
      <w:r w:rsidRPr="00DA161E">
        <w:rPr>
          <w:b/>
        </w:rPr>
        <w:t>«Роковые яйца»</w:t>
      </w:r>
      <w:r w:rsidRPr="00DA161E">
        <w:t xml:space="preserve">, </w:t>
      </w:r>
      <w:r w:rsidRPr="00DA161E">
        <w:rPr>
          <w:b/>
        </w:rPr>
        <w:t xml:space="preserve">«Собачье сердце» </w:t>
      </w:r>
      <w:r w:rsidRPr="00DA161E">
        <w:t>(обзор). Жанр и композиция произведений. Политическая позиция автора. Образы героев. Реальное и фантастическое, комическое и трагическое. Сатира, юмор, сарказм, гиперболизм, гротескность, контраст. Смысл названия и финала</w:t>
      </w:r>
      <w:r w:rsidRPr="00DA161E">
        <w:rPr>
          <w:spacing w:val="-4"/>
        </w:rPr>
        <w:t xml:space="preserve"> </w:t>
      </w:r>
      <w:r w:rsidRPr="00DA161E">
        <w:t>произведений.</w:t>
      </w:r>
    </w:p>
    <w:p w:rsidR="009E1916" w:rsidRPr="00DA161E" w:rsidRDefault="00C21772">
      <w:pPr>
        <w:pStyle w:val="a3"/>
        <w:spacing w:before="1"/>
        <w:ind w:right="960"/>
      </w:pPr>
      <w:r w:rsidRPr="00DA161E">
        <w:t xml:space="preserve">Роман </w:t>
      </w:r>
      <w:r w:rsidRPr="00DA161E">
        <w:rPr>
          <w:b/>
        </w:rPr>
        <w:t xml:space="preserve">«Мастер и Маргарита». </w:t>
      </w:r>
      <w:r w:rsidRPr="00DA161E">
        <w:t>История создания, проблематика, жанр и композиция. Быт и нравы Москвы 1930-х годов в романе. «Ершалаимские» и «московские» главы романа. Три мира в романе. Многожанровость и мно- гоплановость романа. Изображение добра и зла. Система образов романа.</w:t>
      </w:r>
    </w:p>
    <w:p w:rsidR="009E1916" w:rsidRPr="00DA161E" w:rsidRDefault="009E1916">
      <w:pPr>
        <w:pStyle w:val="a3"/>
        <w:ind w:left="0"/>
      </w:pPr>
    </w:p>
    <w:p w:rsidR="009E1916" w:rsidRPr="00DA161E" w:rsidRDefault="00C21772">
      <w:pPr>
        <w:pStyle w:val="a3"/>
        <w:ind w:right="974"/>
      </w:pPr>
      <w:r w:rsidRPr="00DA161E">
        <w:t xml:space="preserve">Сюжетные линии произведения. Темы любви, творчества и вечности в романе. Тема ответственности в романе. Сочетание фантастики с философско- библейскими мотивами. Традиции европейской и отечественной литературы в романе Булгакова «Мастер и Маргарита» (И.-В. Гёте, Э. Т. А. Гофман, Н. В. Гоголь). Философский смысл романа. </w:t>
      </w:r>
      <w:r w:rsidRPr="00DA161E">
        <w:rPr>
          <w:i/>
        </w:rPr>
        <w:t xml:space="preserve">Контроль: </w:t>
      </w:r>
      <w:r w:rsidRPr="00DA161E">
        <w:t>контрольное сочинение по роману М. А. Булгакова «Мастер и Маргарита».</w:t>
      </w:r>
    </w:p>
    <w:p w:rsidR="009E1916" w:rsidRPr="00DA161E" w:rsidRDefault="00C21772">
      <w:pPr>
        <w:pStyle w:val="3"/>
        <w:spacing w:before="5"/>
      </w:pPr>
      <w:r w:rsidRPr="00DA161E">
        <w:t>МАРИНА ИВАНОВНА ЦВЕТАЕВА</w:t>
      </w:r>
    </w:p>
    <w:p w:rsidR="009E1916" w:rsidRPr="00DA161E" w:rsidRDefault="00C21772">
      <w:pPr>
        <w:pStyle w:val="a3"/>
        <w:spacing w:line="274" w:lineRule="exact"/>
      </w:pPr>
      <w:r w:rsidRPr="00DA161E">
        <w:t>Жизнь и творчество поэтессы.</w:t>
      </w:r>
    </w:p>
    <w:p w:rsidR="009E1916" w:rsidRPr="00DA161E" w:rsidRDefault="00C21772">
      <w:pPr>
        <w:ind w:left="1462" w:right="1086"/>
        <w:rPr>
          <w:sz w:val="24"/>
        </w:rPr>
      </w:pPr>
      <w:r w:rsidRPr="00DA161E">
        <w:rPr>
          <w:sz w:val="24"/>
        </w:rPr>
        <w:t xml:space="preserve">Стихотворения </w:t>
      </w:r>
      <w:r w:rsidRPr="00DA161E">
        <w:rPr>
          <w:b/>
          <w:sz w:val="24"/>
        </w:rPr>
        <w:t xml:space="preserve">«Идёшь, на меня похожий…», «Моим стихам, написанным так рано…», «Стихи к Пушкину», «Тоска по родине! Давно…», «Мне нравится, что Вы больны не мной…», «Стихи о Москве». </w:t>
      </w:r>
      <w:r w:rsidRPr="00DA161E">
        <w:rPr>
          <w:sz w:val="24"/>
        </w:rPr>
        <w:t>Мотивы детства, дома, бессонности души, Москвы, любви, судьбы, поэта и поэзии, творчества, природы, Родины в лирике Цветаевой. Лирическая героиня Цветаевой. Психологизм поэзии. Образ Поэта.</w:t>
      </w:r>
    </w:p>
    <w:p w:rsidR="009E1916" w:rsidRPr="00DA161E" w:rsidRDefault="00C21772">
      <w:pPr>
        <w:pStyle w:val="a3"/>
        <w:spacing w:before="1"/>
        <w:ind w:right="1759"/>
      </w:pPr>
      <w:r w:rsidRPr="00DA161E">
        <w:t>Пророческое начало в лирике. Индивидуальный стиль поэтессы. Афористичность поэтической речи.</w:t>
      </w:r>
    </w:p>
    <w:p w:rsidR="009E1916" w:rsidRPr="00DA161E" w:rsidRDefault="00C21772">
      <w:pPr>
        <w:pStyle w:val="a3"/>
        <w:ind w:right="973"/>
      </w:pPr>
      <w:r w:rsidRPr="00DA161E">
        <w:t xml:space="preserve">Поэмы </w:t>
      </w:r>
      <w:r w:rsidRPr="00DA161E">
        <w:rPr>
          <w:b/>
        </w:rPr>
        <w:t xml:space="preserve">«Царь-девица», «Поэма Горы», «Поэма Конца» </w:t>
      </w:r>
      <w:r w:rsidRPr="00DA161E">
        <w:t>(обзор). Автобиографичность поэм. Мифологические, античные, фольклорные мотивы. Тема поиска абсолюта в любви. Тема жизни и смерти. Цветаевский стих. Полифонизм. Сквозные образы. Новаторство поэм.</w:t>
      </w:r>
    </w:p>
    <w:p w:rsidR="009E1916" w:rsidRPr="00DA161E" w:rsidRDefault="00C21772">
      <w:pPr>
        <w:pStyle w:val="3"/>
        <w:spacing w:before="5"/>
      </w:pPr>
      <w:r w:rsidRPr="00DA161E">
        <w:t>ОСИП ЭМИЛЬЕВИЧ МАНДЕЛЬШТАМ</w:t>
      </w:r>
    </w:p>
    <w:p w:rsidR="009E1916" w:rsidRPr="00DA161E" w:rsidRDefault="00C21772">
      <w:pPr>
        <w:pStyle w:val="a3"/>
        <w:spacing w:line="274" w:lineRule="exact"/>
      </w:pPr>
      <w:r w:rsidRPr="00DA161E">
        <w:t>Жизнь, творчество, судьба поэта (обзор).</w:t>
      </w:r>
    </w:p>
    <w:p w:rsidR="00FD580C" w:rsidRDefault="00C21772" w:rsidP="00FD580C">
      <w:pPr>
        <w:pStyle w:val="3"/>
        <w:spacing w:line="244" w:lineRule="auto"/>
        <w:ind w:right="843"/>
      </w:pPr>
      <w:r w:rsidRPr="00DA161E">
        <w:rPr>
          <w:b w:val="0"/>
        </w:rPr>
        <w:t xml:space="preserve">Стихотворения </w:t>
      </w:r>
      <w:r w:rsidRPr="00DA161E">
        <w:t>«Notre-Dame», «Умывался ночью на дворе…», «Куда как страшно нам с тобой…», «Как светотени мученик Рембрандт…»,</w:t>
      </w:r>
    </w:p>
    <w:p w:rsidR="009E1916" w:rsidRPr="00DA161E" w:rsidRDefault="00C21772">
      <w:pPr>
        <w:tabs>
          <w:tab w:val="left" w:pos="9329"/>
        </w:tabs>
        <w:spacing w:before="73" w:line="237" w:lineRule="auto"/>
        <w:ind w:left="1462" w:right="905"/>
        <w:rPr>
          <w:sz w:val="24"/>
        </w:rPr>
      </w:pPr>
      <w:r w:rsidRPr="00DA161E">
        <w:rPr>
          <w:b/>
          <w:sz w:val="24"/>
        </w:rPr>
        <w:t>«Айя-София», «Мы живём, под собою не чуя  страны...»,</w:t>
      </w:r>
      <w:r w:rsidRPr="00DA161E">
        <w:rPr>
          <w:b/>
          <w:spacing w:val="-14"/>
          <w:sz w:val="24"/>
        </w:rPr>
        <w:t xml:space="preserve"> </w:t>
      </w:r>
      <w:r w:rsidRPr="00DA161E">
        <w:rPr>
          <w:b/>
          <w:sz w:val="24"/>
        </w:rPr>
        <w:t>«Я</w:t>
      </w:r>
      <w:r w:rsidRPr="00DA161E">
        <w:rPr>
          <w:b/>
          <w:spacing w:val="-2"/>
          <w:sz w:val="24"/>
        </w:rPr>
        <w:t xml:space="preserve"> </w:t>
      </w:r>
      <w:r w:rsidRPr="00DA161E">
        <w:rPr>
          <w:b/>
          <w:sz w:val="24"/>
        </w:rPr>
        <w:t>вернулся</w:t>
      </w:r>
      <w:r w:rsidRPr="00DA161E">
        <w:rPr>
          <w:b/>
          <w:sz w:val="24"/>
        </w:rPr>
        <w:tab/>
        <w:t xml:space="preserve">в мой город, знакомый до слёз…». </w:t>
      </w:r>
      <w:r w:rsidRPr="00DA161E">
        <w:rPr>
          <w:sz w:val="24"/>
        </w:rPr>
        <w:t>Основные темы и мотивы лирики. Гражданская лирика. Слово, словообраз в поэтике Мандельштама. Музыкальная природа эстетического переживания в стихотворениях. Описательно-живописная манера и философичность</w:t>
      </w:r>
      <w:r w:rsidRPr="00DA161E">
        <w:rPr>
          <w:spacing w:val="-8"/>
          <w:sz w:val="24"/>
        </w:rPr>
        <w:t xml:space="preserve"> </w:t>
      </w:r>
      <w:r w:rsidRPr="00DA161E">
        <w:rPr>
          <w:sz w:val="24"/>
        </w:rPr>
        <w:t>поэзии.</w:t>
      </w:r>
    </w:p>
    <w:p w:rsidR="009E1916" w:rsidRPr="00DA161E" w:rsidRDefault="00C21772">
      <w:pPr>
        <w:pStyle w:val="a3"/>
        <w:spacing w:before="5"/>
        <w:ind w:right="1023"/>
      </w:pPr>
      <w:r w:rsidRPr="00DA161E">
        <w:t>Импрессионистическая символика цвета. Ритмико-интонационное многообразие. Поэзия Мандельштама в конце XX — начале XXI века.</w:t>
      </w:r>
    </w:p>
    <w:p w:rsidR="009E1916" w:rsidRPr="00DA161E" w:rsidRDefault="00C21772">
      <w:pPr>
        <w:pStyle w:val="3"/>
        <w:spacing w:before="4"/>
      </w:pPr>
      <w:r w:rsidRPr="00DA161E">
        <w:t>АЛЕКСЕЙ НИКОЛАЕВИЧ ТОЛСТОЙ</w:t>
      </w:r>
    </w:p>
    <w:p w:rsidR="009E1916" w:rsidRPr="00DA161E" w:rsidRDefault="00C21772">
      <w:pPr>
        <w:pStyle w:val="a3"/>
        <w:spacing w:line="274" w:lineRule="exact"/>
      </w:pPr>
      <w:r w:rsidRPr="00DA161E">
        <w:t>Жизнь и художественное наследие писателя (обзор).</w:t>
      </w:r>
    </w:p>
    <w:p w:rsidR="009E1916" w:rsidRPr="00DA161E" w:rsidRDefault="00C21772">
      <w:pPr>
        <w:pStyle w:val="a3"/>
        <w:ind w:right="954"/>
      </w:pPr>
      <w:r w:rsidRPr="00DA161E">
        <w:t xml:space="preserve">Повесть </w:t>
      </w:r>
      <w:r w:rsidRPr="00DA161E">
        <w:rPr>
          <w:b/>
        </w:rPr>
        <w:t xml:space="preserve">«Детство Никиты», </w:t>
      </w:r>
      <w:r w:rsidRPr="00DA161E">
        <w:t xml:space="preserve">роман </w:t>
      </w:r>
      <w:r w:rsidRPr="00DA161E">
        <w:rPr>
          <w:b/>
        </w:rPr>
        <w:t xml:space="preserve">«Хождение по мукам» </w:t>
      </w:r>
      <w:r w:rsidRPr="00DA161E">
        <w:t>(обзор). Автобиографическая повесть. Традиции и новаторство в литературе. Роман-эпопея. Семейно-бытовая хроника. Тема трагедии русской интеллигенции  и народа в годы Гражданской войны и революции.</w:t>
      </w:r>
    </w:p>
    <w:p w:rsidR="009E1916" w:rsidRPr="00DA161E" w:rsidRDefault="00C21772">
      <w:pPr>
        <w:pStyle w:val="a3"/>
        <w:spacing w:before="1"/>
        <w:ind w:right="1140"/>
      </w:pPr>
      <w:r w:rsidRPr="00DA161E">
        <w:t xml:space="preserve">Роман </w:t>
      </w:r>
      <w:r w:rsidRPr="00DA161E">
        <w:rPr>
          <w:b/>
        </w:rPr>
        <w:t xml:space="preserve">«Пётр I» </w:t>
      </w:r>
      <w:r w:rsidRPr="00DA161E">
        <w:t>(обзор). Тема русской истории. Реальные и вымышленные герои. Сюжетная основа и композиция произведения. Образ Петра I. Образ народа. Реальное и художественное время и пространство в произведении.</w:t>
      </w:r>
    </w:p>
    <w:p w:rsidR="009E1916" w:rsidRPr="00DA161E" w:rsidRDefault="00C21772">
      <w:pPr>
        <w:pStyle w:val="3"/>
        <w:spacing w:before="5"/>
      </w:pPr>
      <w:r w:rsidRPr="00DA161E">
        <w:t>МИХАИЛ МИХАЙЛОВИЧ ПРИШВИН</w:t>
      </w:r>
    </w:p>
    <w:p w:rsidR="009E1916" w:rsidRPr="00DA161E" w:rsidRDefault="00C21772">
      <w:pPr>
        <w:pStyle w:val="a3"/>
        <w:spacing w:line="274" w:lineRule="exact"/>
      </w:pPr>
      <w:r w:rsidRPr="00DA161E">
        <w:t>Жизнь, творчество, личность писателя (обзор).</w:t>
      </w:r>
    </w:p>
    <w:p w:rsidR="009E1916" w:rsidRPr="00DA161E" w:rsidRDefault="00C21772">
      <w:pPr>
        <w:pStyle w:val="a3"/>
        <w:ind w:right="890"/>
      </w:pPr>
      <w:r w:rsidRPr="00DA161E">
        <w:t xml:space="preserve">Повесть </w:t>
      </w:r>
      <w:r w:rsidRPr="00DA161E">
        <w:rPr>
          <w:b/>
        </w:rPr>
        <w:t xml:space="preserve">«Жень-шень». </w:t>
      </w:r>
      <w:r w:rsidRPr="00DA161E">
        <w:t>Дневниковая проза. Гармония человека и природы. Автобиографичность прозы. Смысл названия произведения. Своеобразие жанра произведения: повесть, поэма, философская сказка. Оригинальность образа пришвинского героя-рассказчика.</w:t>
      </w:r>
    </w:p>
    <w:p w:rsidR="009E1916" w:rsidRPr="00DA161E" w:rsidRDefault="00C21772">
      <w:pPr>
        <w:pStyle w:val="3"/>
        <w:spacing w:before="5"/>
      </w:pPr>
      <w:r w:rsidRPr="00DA161E">
        <w:t>БОРИС ЛЕОНИДОВИЧ ПАСТЕРНАК</w:t>
      </w:r>
    </w:p>
    <w:p w:rsidR="009E1916" w:rsidRPr="00DA161E" w:rsidRDefault="00C21772">
      <w:pPr>
        <w:pStyle w:val="a3"/>
        <w:spacing w:line="274" w:lineRule="exact"/>
        <w:jc w:val="both"/>
      </w:pPr>
      <w:r w:rsidRPr="00DA161E">
        <w:t>Жизнь и творчество писателя (обзор).</w:t>
      </w:r>
    </w:p>
    <w:p w:rsidR="009E1916" w:rsidRPr="00DA161E" w:rsidRDefault="00C21772">
      <w:pPr>
        <w:pStyle w:val="3"/>
        <w:spacing w:line="240" w:lineRule="auto"/>
        <w:jc w:val="both"/>
      </w:pPr>
      <w:r w:rsidRPr="00DA161E">
        <w:rPr>
          <w:b w:val="0"/>
        </w:rPr>
        <w:t xml:space="preserve">Стихотворения </w:t>
      </w:r>
      <w:r w:rsidRPr="00DA161E">
        <w:t>«На ранних поездах», «Февраль. Достать чернил и плакать…»,</w:t>
      </w:r>
    </w:p>
    <w:p w:rsidR="009E1916" w:rsidRPr="00DA161E" w:rsidRDefault="00C21772">
      <w:pPr>
        <w:pStyle w:val="a3"/>
        <w:ind w:right="1215"/>
        <w:jc w:val="both"/>
      </w:pPr>
      <w:r w:rsidRPr="00DA161E">
        <w:rPr>
          <w:b/>
        </w:rPr>
        <w:t xml:space="preserve">«Гамлет», «Быть знаменитым некрасиво». </w:t>
      </w:r>
      <w:r w:rsidRPr="00DA161E">
        <w:t>Основные темы и мотивы лирики. Тема творчества, значимости художника. Своеобразие творческого метода. Философичность лирики. Лирический герой. Образы попутчиков. «Боготворение» простых людей.</w:t>
      </w:r>
    </w:p>
    <w:p w:rsidR="009E1916" w:rsidRPr="00DA161E" w:rsidRDefault="00C21772">
      <w:pPr>
        <w:pStyle w:val="a3"/>
        <w:jc w:val="both"/>
      </w:pPr>
      <w:r w:rsidRPr="00DA161E">
        <w:t>Лирический пейзаж.</w:t>
      </w:r>
    </w:p>
    <w:p w:rsidR="009E1916" w:rsidRPr="00DA161E" w:rsidRDefault="00C21772">
      <w:pPr>
        <w:pStyle w:val="a3"/>
        <w:ind w:right="1497"/>
      </w:pPr>
      <w:r w:rsidRPr="00DA161E">
        <w:t xml:space="preserve">Роман </w:t>
      </w:r>
      <w:r w:rsidRPr="00DA161E">
        <w:rPr>
          <w:b/>
        </w:rPr>
        <w:t xml:space="preserve">«Доктор Живаго» </w:t>
      </w:r>
      <w:r w:rsidRPr="00DA161E">
        <w:t>(обзор). Сюжет и композиция романа. Человек, история и природа в произведении. Автобиографичность образа главного героя. Христианские мотивы. Пейзаж. Образы-символы и сквозные мотивы в романе. Женские образы в романе.</w:t>
      </w:r>
    </w:p>
    <w:p w:rsidR="009E1916" w:rsidRPr="00DA161E" w:rsidRDefault="00C21772">
      <w:pPr>
        <w:pStyle w:val="a3"/>
        <w:spacing w:before="1"/>
        <w:ind w:right="1691"/>
      </w:pPr>
      <w:r w:rsidRPr="00DA161E">
        <w:t>Цикл «Стихотворения Юрия Живаго» и его органическая связь с проблематикой и поэтикой романа. Смысл названия романа.</w:t>
      </w:r>
    </w:p>
    <w:p w:rsidR="009E1916" w:rsidRPr="00DA161E" w:rsidRDefault="00C21772">
      <w:pPr>
        <w:pStyle w:val="3"/>
        <w:spacing w:before="4"/>
      </w:pPr>
      <w:r w:rsidRPr="00DA161E">
        <w:t>АННА АНДРЕЕВНА АХМАТОВА</w:t>
      </w:r>
    </w:p>
    <w:p w:rsidR="009E1916" w:rsidRPr="00DA161E" w:rsidRDefault="00C21772">
      <w:pPr>
        <w:pStyle w:val="a3"/>
        <w:ind w:right="1041"/>
      </w:pPr>
      <w:r w:rsidRPr="00DA161E">
        <w:t xml:space="preserve">Биография, основные вехи жизненного и творческого пути поэтессы (обзор). Стихотворения </w:t>
      </w:r>
      <w:r w:rsidRPr="00DA161E">
        <w:rPr>
          <w:b/>
        </w:rPr>
        <w:t xml:space="preserve">«Сжала руки под тёмной вуалью…», «Песня последней встречи». </w:t>
      </w:r>
      <w:r w:rsidRPr="00DA161E">
        <w:t>Основные темы лирики. Ранняя лирика Ахматовой. Женская поэзия. Доверительность, камерность, интимность поэзии. Ли- рическая героиня Ахматовой. Психологизм лирики. Вещи и лица в по- эзии Ахматовой.</w:t>
      </w:r>
    </w:p>
    <w:p w:rsidR="009E1916" w:rsidRPr="00DA161E" w:rsidRDefault="00C21772">
      <w:pPr>
        <w:pStyle w:val="3"/>
        <w:spacing w:line="242" w:lineRule="auto"/>
        <w:ind w:right="947"/>
        <w:jc w:val="both"/>
      </w:pPr>
      <w:r w:rsidRPr="00DA161E">
        <w:rPr>
          <w:b w:val="0"/>
        </w:rPr>
        <w:t xml:space="preserve">Стихотворения </w:t>
      </w:r>
      <w:r w:rsidRPr="00DA161E">
        <w:t>«Муж хлестал меня узорчатым…», «Я не любви твоей прошу…», «Ты письмо моё,  милый,  не  комкай…»,  «Сколько  просьб у любимой всегда…», «Есть в близости людей заветная</w:t>
      </w:r>
      <w:r w:rsidRPr="00DA161E">
        <w:rPr>
          <w:spacing w:val="-2"/>
        </w:rPr>
        <w:t xml:space="preserve"> </w:t>
      </w:r>
      <w:r w:rsidRPr="00DA161E">
        <w:t>черта…»,</w:t>
      </w:r>
    </w:p>
    <w:p w:rsidR="009E1916" w:rsidRPr="00DA161E" w:rsidRDefault="00C21772">
      <w:pPr>
        <w:pStyle w:val="a3"/>
        <w:ind w:right="1845"/>
      </w:pPr>
      <w:r w:rsidRPr="00DA161E">
        <w:rPr>
          <w:b/>
        </w:rPr>
        <w:t xml:space="preserve">«Я научилась просто, мудро жить…». </w:t>
      </w:r>
      <w:r w:rsidRPr="00DA161E">
        <w:t>Тема любви в лирике Ахматовой. Автобиографичность лирики. Эволюция любовной темы. «Романность» в поэзии Ахматовой. Сюжетный принцип стиха. Афористичность поэзии.</w:t>
      </w:r>
    </w:p>
    <w:p w:rsidR="009E1916" w:rsidRPr="00DA161E" w:rsidRDefault="00C21772">
      <w:pPr>
        <w:ind w:left="1462" w:right="851"/>
        <w:rPr>
          <w:sz w:val="24"/>
        </w:rPr>
      </w:pPr>
      <w:r w:rsidRPr="00DA161E">
        <w:rPr>
          <w:sz w:val="24"/>
        </w:rPr>
        <w:t xml:space="preserve">Стихотворения </w:t>
      </w:r>
      <w:r w:rsidRPr="00DA161E">
        <w:rPr>
          <w:b/>
          <w:sz w:val="24"/>
        </w:rPr>
        <w:t xml:space="preserve">«Молитва», «Мне голос был…», «Мужество», «Родная земля». </w:t>
      </w:r>
      <w:r w:rsidRPr="00DA161E">
        <w:rPr>
          <w:sz w:val="24"/>
        </w:rPr>
        <w:t>Тема Родины в лирике. Гражданская и патриотическая поэзия. Тема революционной России. Мотив осиротевшей матери. Поэтический манифест русской интеллигенции. Тема бренности и вечности, жизни и смерти.</w:t>
      </w:r>
    </w:p>
    <w:p w:rsidR="00FD580C" w:rsidRDefault="00C21772" w:rsidP="00FD580C">
      <w:pPr>
        <w:pStyle w:val="a3"/>
        <w:ind w:right="923"/>
      </w:pPr>
      <w:r w:rsidRPr="00DA161E">
        <w:t xml:space="preserve">Поэмы </w:t>
      </w:r>
      <w:r w:rsidRPr="00DA161E">
        <w:rPr>
          <w:b/>
        </w:rPr>
        <w:t xml:space="preserve">«Реквием», «Поэма без героя» </w:t>
      </w:r>
      <w:r w:rsidRPr="00DA161E">
        <w:t>(обзор). Автобиографическая основа поэм. Сюжет и композиция. Смысл эпиграфов и предисловий. Основные темы и мотивы. Смысл</w:t>
      </w:r>
    </w:p>
    <w:p w:rsidR="009E1916" w:rsidRPr="00DA161E" w:rsidRDefault="00C21772">
      <w:pPr>
        <w:pStyle w:val="a3"/>
        <w:spacing w:before="66"/>
        <w:ind w:right="1495"/>
      </w:pPr>
      <w:r w:rsidRPr="00DA161E">
        <w:t>названия поэм. Конфликт в произведениях. Символические образы. Принцип параллелизма. Библейский масштаб горя. Антигерой. Оптимизм финала «Поэмы без героя».</w:t>
      </w:r>
    </w:p>
    <w:p w:rsidR="009E1916" w:rsidRPr="00DA161E" w:rsidRDefault="00C21772">
      <w:pPr>
        <w:pStyle w:val="3"/>
        <w:spacing w:before="5"/>
      </w:pPr>
      <w:r w:rsidRPr="00DA161E">
        <w:t>НИКОЛАЙ АЛЕКСЕЕВИЧ ЗАБОЛОЦКИЙ</w:t>
      </w:r>
    </w:p>
    <w:p w:rsidR="009E1916" w:rsidRPr="00DA161E" w:rsidRDefault="00C21772">
      <w:pPr>
        <w:pStyle w:val="a3"/>
        <w:spacing w:line="274" w:lineRule="exact"/>
      </w:pPr>
      <w:r w:rsidRPr="00DA161E">
        <w:t>Жизнь, творчество, личность поэта (обзор).</w:t>
      </w:r>
    </w:p>
    <w:p w:rsidR="009E1916" w:rsidRPr="00DA161E" w:rsidRDefault="00C21772">
      <w:pPr>
        <w:ind w:left="1462"/>
        <w:rPr>
          <w:b/>
          <w:sz w:val="24"/>
        </w:rPr>
      </w:pPr>
      <w:r w:rsidRPr="00DA161E">
        <w:rPr>
          <w:sz w:val="24"/>
        </w:rPr>
        <w:t xml:space="preserve">Стихотворения </w:t>
      </w:r>
      <w:r w:rsidRPr="00DA161E">
        <w:rPr>
          <w:b/>
          <w:sz w:val="24"/>
        </w:rPr>
        <w:t>«Завещание», «Я не ищу гармонии в природе…»,</w:t>
      </w:r>
    </w:p>
    <w:p w:rsidR="009E1916" w:rsidRPr="00DA161E" w:rsidRDefault="00C21772">
      <w:pPr>
        <w:pStyle w:val="a3"/>
        <w:ind w:right="1607"/>
      </w:pPr>
      <w:r w:rsidRPr="00DA161E">
        <w:rPr>
          <w:b/>
        </w:rPr>
        <w:t xml:space="preserve">«Гроза идёт». </w:t>
      </w:r>
      <w:r w:rsidRPr="00DA161E">
        <w:t>Основная тематика лирических произведений. Философская лирика. Человек и природа в лирике Заболоцкого. Нравственно-эстетическая проблематика лирики. Социально-гуманистические мотивы. Традиции и новаторство. Эволюция поэтического стиля художника.</w:t>
      </w:r>
    </w:p>
    <w:p w:rsidR="009E1916" w:rsidRPr="00DA161E" w:rsidRDefault="00C21772">
      <w:pPr>
        <w:pStyle w:val="3"/>
        <w:spacing w:before="5"/>
      </w:pPr>
      <w:r w:rsidRPr="00DA161E">
        <w:t>МИХАИЛ АЛЕКСАНДРОВИЧ ШОЛОХОВ</w:t>
      </w:r>
    </w:p>
    <w:p w:rsidR="009E1916" w:rsidRPr="00DA161E" w:rsidRDefault="00C21772">
      <w:pPr>
        <w:pStyle w:val="a3"/>
        <w:spacing w:line="274" w:lineRule="exact"/>
      </w:pPr>
      <w:r w:rsidRPr="00DA161E">
        <w:t>Жизнь и творчество писателя (обзор).</w:t>
      </w:r>
    </w:p>
    <w:p w:rsidR="009E1916" w:rsidRPr="00DA161E" w:rsidRDefault="00C21772">
      <w:pPr>
        <w:ind w:left="1462"/>
        <w:rPr>
          <w:sz w:val="24"/>
        </w:rPr>
      </w:pPr>
      <w:r w:rsidRPr="00DA161E">
        <w:rPr>
          <w:b/>
          <w:sz w:val="24"/>
        </w:rPr>
        <w:t xml:space="preserve">«Донские рассказы» </w:t>
      </w:r>
      <w:r w:rsidRPr="00DA161E">
        <w:rPr>
          <w:sz w:val="24"/>
        </w:rPr>
        <w:t xml:space="preserve">и </w:t>
      </w:r>
      <w:r w:rsidRPr="00DA161E">
        <w:rPr>
          <w:b/>
          <w:sz w:val="24"/>
        </w:rPr>
        <w:t xml:space="preserve">«Лазоревая степь» </w:t>
      </w:r>
      <w:r w:rsidRPr="00DA161E">
        <w:rPr>
          <w:sz w:val="24"/>
        </w:rPr>
        <w:t>как новеллистическая предыстория эпопеи</w:t>
      </w:r>
    </w:p>
    <w:p w:rsidR="009E1916" w:rsidRPr="00DA161E" w:rsidRDefault="00C21772">
      <w:pPr>
        <w:pStyle w:val="3"/>
        <w:spacing w:line="240" w:lineRule="auto"/>
      </w:pPr>
      <w:r w:rsidRPr="00DA161E">
        <w:t xml:space="preserve">«Тихий Дон». </w:t>
      </w:r>
      <w:r w:rsidRPr="00DA161E">
        <w:rPr>
          <w:b w:val="0"/>
        </w:rPr>
        <w:t xml:space="preserve">Рассказы </w:t>
      </w:r>
      <w:r w:rsidRPr="00DA161E">
        <w:t>«Родинка», «Чужая кровь»,</w:t>
      </w:r>
    </w:p>
    <w:p w:rsidR="009E1916" w:rsidRPr="00DA161E" w:rsidRDefault="00C21772">
      <w:pPr>
        <w:pStyle w:val="a3"/>
        <w:ind w:right="1296"/>
      </w:pPr>
      <w:r w:rsidRPr="00DA161E">
        <w:rPr>
          <w:b/>
        </w:rPr>
        <w:t xml:space="preserve">«Шибалково семя». </w:t>
      </w:r>
      <w:r w:rsidRPr="00DA161E">
        <w:t>Правда Гражданской войны. Психологизм рассказов. Два уровня сознания героев. Народная стихия языка.</w:t>
      </w:r>
    </w:p>
    <w:p w:rsidR="009E1916" w:rsidRPr="00DA161E" w:rsidRDefault="00C21772">
      <w:pPr>
        <w:pStyle w:val="a3"/>
        <w:spacing w:before="1"/>
        <w:ind w:right="902"/>
      </w:pPr>
      <w:r w:rsidRPr="00DA161E">
        <w:rPr>
          <w:b/>
        </w:rPr>
        <w:t xml:space="preserve">«Тихий Дон» </w:t>
      </w:r>
      <w:r w:rsidRPr="00DA161E">
        <w:t>как роман-эпопея о всенародной трагедии. История создания произведения, специфика жанра. Хронологические рамки романа. Вопрос об авторстве романа.</w:t>
      </w:r>
    </w:p>
    <w:p w:rsidR="009E1916" w:rsidRPr="00DA161E" w:rsidRDefault="00C21772">
      <w:pPr>
        <w:pStyle w:val="a3"/>
        <w:ind w:right="1108"/>
      </w:pPr>
      <w:r w:rsidRPr="00DA161E">
        <w:t>Композиция произведения. Роль эпиграфов. Смысл названия романа. Система образов в произведении. Предыстория героев. Первая мировая война в изображении Шолохова.</w:t>
      </w:r>
    </w:p>
    <w:p w:rsidR="009E1916" w:rsidRPr="00DA161E" w:rsidRDefault="00C21772">
      <w:pPr>
        <w:pStyle w:val="a3"/>
      </w:pPr>
      <w:r w:rsidRPr="00DA161E">
        <w:t>Антитеза, приём контраста в романе. Портретная характеристика героев. Понятие</w:t>
      </w:r>
    </w:p>
    <w:p w:rsidR="009E1916" w:rsidRPr="00DA161E" w:rsidRDefault="00C21772">
      <w:pPr>
        <w:pStyle w:val="a3"/>
        <w:ind w:right="851"/>
      </w:pPr>
      <w:r w:rsidRPr="00DA161E">
        <w:t>«антиге- рой». Авторские отступления в романе. Изображение Гражданской войны. Картины природы в романе. Женские судьбы в романе (образы Аксиньи, Натальи, Ильиничны). Идея дома и святости домашнего очага. Трагедия Григория Мелехова. Портретная характеристика, речевая характеристика, самохарактеристика героя. Смысл финала романа.</w:t>
      </w:r>
    </w:p>
    <w:p w:rsidR="009E1916" w:rsidRPr="00DA161E" w:rsidRDefault="00C21772">
      <w:pPr>
        <w:pStyle w:val="a3"/>
      </w:pPr>
      <w:r w:rsidRPr="00DA161E">
        <w:rPr>
          <w:i/>
        </w:rPr>
        <w:t xml:space="preserve">Контроль: </w:t>
      </w:r>
      <w:r w:rsidRPr="00DA161E">
        <w:t>контрольное сочинение по роману-эпопее М. А. Шолохова</w:t>
      </w:r>
    </w:p>
    <w:p w:rsidR="009E1916" w:rsidRPr="00DA161E" w:rsidRDefault="00C21772">
      <w:pPr>
        <w:pStyle w:val="a3"/>
        <w:spacing w:before="1"/>
      </w:pPr>
      <w:r w:rsidRPr="00DA161E">
        <w:t>«Тихий Дон».</w:t>
      </w:r>
    </w:p>
    <w:p w:rsidR="009E1916" w:rsidRPr="00DA161E" w:rsidRDefault="00C21772">
      <w:pPr>
        <w:pStyle w:val="3"/>
        <w:spacing w:before="4" w:line="240" w:lineRule="auto"/>
        <w:ind w:right="5099"/>
      </w:pPr>
      <w:r w:rsidRPr="00DA161E">
        <w:t>ИЗ МИРОВОЙ ЛИТЕРАТУРЫ 1930-х ГОДОВ ОЛДОС ХАКСЛИ</w:t>
      </w:r>
    </w:p>
    <w:p w:rsidR="009E1916" w:rsidRPr="00DA161E" w:rsidRDefault="00C21772">
      <w:pPr>
        <w:pStyle w:val="a3"/>
        <w:spacing w:line="271" w:lineRule="exact"/>
      </w:pPr>
      <w:r w:rsidRPr="00DA161E">
        <w:t>Жизнь и творческий путь писателя (обзор).</w:t>
      </w:r>
    </w:p>
    <w:p w:rsidR="009E1916" w:rsidRPr="00DA161E" w:rsidRDefault="00C21772">
      <w:pPr>
        <w:pStyle w:val="a3"/>
        <w:ind w:right="940"/>
      </w:pPr>
      <w:r w:rsidRPr="00DA161E">
        <w:t xml:space="preserve">Роман-антиутопия </w:t>
      </w:r>
      <w:r w:rsidRPr="00DA161E">
        <w:rPr>
          <w:b/>
        </w:rPr>
        <w:t xml:space="preserve">«О дивный новый мир». </w:t>
      </w:r>
      <w:r w:rsidRPr="00DA161E">
        <w:t>Специфика жанра и ком- позиции произведения. Смысл эпиграфа и названия романа. Социально-философские воззрения О. Хаксли. Проблема дегуманизации общества в ходе технического прогресса. Модель будущего в произведении. Роман-предупреждение. Идейное сходство и различие романа О. Хаксли «О дивный новый мир» и романа Е. И. Замятина «Мы».</w:t>
      </w:r>
    </w:p>
    <w:p w:rsidR="009E1916" w:rsidRPr="00DA161E" w:rsidRDefault="00C21772">
      <w:pPr>
        <w:pStyle w:val="3"/>
        <w:spacing w:before="5" w:line="240" w:lineRule="auto"/>
        <w:ind w:right="2648"/>
      </w:pPr>
      <w:r w:rsidRPr="00DA161E">
        <w:t>ЛИТЕРАТУРА ПЕРИОДА ВЕЛИКОЙ ОТЕЧЕСТВЕННОЙ ВОЙНЫ (ОБЗОР)</w:t>
      </w:r>
    </w:p>
    <w:p w:rsidR="009E1916" w:rsidRPr="00DA161E" w:rsidRDefault="00C21772">
      <w:pPr>
        <w:ind w:left="1462" w:right="851"/>
        <w:rPr>
          <w:b/>
          <w:sz w:val="24"/>
        </w:rPr>
      </w:pPr>
      <w:r w:rsidRPr="00DA161E">
        <w:rPr>
          <w:sz w:val="24"/>
        </w:rPr>
        <w:t xml:space="preserve">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Лирика </w:t>
      </w:r>
      <w:r w:rsidRPr="00DA161E">
        <w:rPr>
          <w:b/>
          <w:sz w:val="24"/>
        </w:rPr>
        <w:t xml:space="preserve">А. А. Ахматовой, Б. Л. Пастернака, Н. С. Тихонова, М. В. Исаковского, А. А. Суркова, А. А. Прокофьева, К. М. Симонова, О. Ф. Берггольц </w:t>
      </w:r>
      <w:r w:rsidRPr="00DA161E">
        <w:rPr>
          <w:sz w:val="24"/>
        </w:rPr>
        <w:t xml:space="preserve">и др.; песни </w:t>
      </w:r>
      <w:r w:rsidRPr="00DA161E">
        <w:rPr>
          <w:b/>
          <w:sz w:val="24"/>
        </w:rPr>
        <w:t xml:space="preserve">А. И. Фатьянова; </w:t>
      </w:r>
      <w:r w:rsidRPr="00DA161E">
        <w:rPr>
          <w:sz w:val="24"/>
        </w:rPr>
        <w:t xml:space="preserve">поэмы </w:t>
      </w:r>
      <w:r w:rsidRPr="00DA161E">
        <w:rPr>
          <w:b/>
          <w:sz w:val="24"/>
        </w:rPr>
        <w:t>«Зоя» М. И. Алигер,</w:t>
      </w:r>
    </w:p>
    <w:p w:rsidR="009E1916" w:rsidRPr="00DA161E" w:rsidRDefault="00C21772">
      <w:pPr>
        <w:pStyle w:val="3"/>
        <w:spacing w:before="1"/>
      </w:pPr>
      <w:r w:rsidRPr="00DA161E">
        <w:t>«Февральский дневник» О. Ф. Берггольц, «Пулковский меридиан» В. М.</w:t>
      </w:r>
      <w:r w:rsidRPr="00DA161E">
        <w:rPr>
          <w:spacing w:val="51"/>
        </w:rPr>
        <w:t xml:space="preserve"> </w:t>
      </w:r>
      <w:r w:rsidRPr="00DA161E">
        <w:t>Инбер,</w:t>
      </w:r>
    </w:p>
    <w:p w:rsidR="009E1916" w:rsidRPr="00DA161E" w:rsidRDefault="00C21772">
      <w:pPr>
        <w:ind w:left="1462" w:right="1040"/>
        <w:rPr>
          <w:b/>
          <w:sz w:val="24"/>
        </w:rPr>
      </w:pPr>
      <w:r w:rsidRPr="00DA161E">
        <w:rPr>
          <w:b/>
          <w:sz w:val="24"/>
        </w:rPr>
        <w:t xml:space="preserve">«Сын» П. Г. Антокольского. </w:t>
      </w:r>
      <w:r w:rsidRPr="00DA161E">
        <w:rPr>
          <w:sz w:val="24"/>
        </w:rPr>
        <w:t xml:space="preserve">Органическое сочетание 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обобщённо- символическое звучание признаний в любви к родным местам, близким людям. Человек на войне, правда о нём. Жестокая реальность и романтика в описании войны. Очерки, рассказы, повести </w:t>
      </w:r>
      <w:r w:rsidRPr="00DA161E">
        <w:rPr>
          <w:b/>
          <w:sz w:val="24"/>
        </w:rPr>
        <w:t xml:space="preserve">А. Н. Толстого, М. А. Шолохова, А. П. Платонова, В.  С. Гроссмана </w:t>
      </w:r>
      <w:r w:rsidRPr="00DA161E">
        <w:rPr>
          <w:sz w:val="24"/>
        </w:rPr>
        <w:t xml:space="preserve">и др. Драматургия </w:t>
      </w:r>
      <w:r w:rsidRPr="00DA161E">
        <w:rPr>
          <w:b/>
          <w:sz w:val="24"/>
        </w:rPr>
        <w:t xml:space="preserve">К. М. Симонова, Л. М. Леонова. </w:t>
      </w:r>
      <w:r w:rsidRPr="00DA161E">
        <w:rPr>
          <w:sz w:val="24"/>
        </w:rPr>
        <w:t xml:space="preserve">Пьеса-сказка </w:t>
      </w:r>
      <w:r w:rsidRPr="00DA161E">
        <w:rPr>
          <w:b/>
          <w:sz w:val="24"/>
        </w:rPr>
        <w:t>Е. Л. Шварца</w:t>
      </w:r>
      <w:r w:rsidRPr="00DA161E">
        <w:rPr>
          <w:b/>
          <w:spacing w:val="-1"/>
          <w:sz w:val="24"/>
        </w:rPr>
        <w:t xml:space="preserve"> </w:t>
      </w:r>
      <w:r w:rsidRPr="00DA161E">
        <w:rPr>
          <w:b/>
          <w:sz w:val="24"/>
        </w:rPr>
        <w:t>«Дракон».</w:t>
      </w:r>
    </w:p>
    <w:p w:rsidR="00FD580C" w:rsidRDefault="00FD580C">
      <w:pPr>
        <w:rPr>
          <w:sz w:val="24"/>
        </w:rPr>
      </w:pPr>
    </w:p>
    <w:p w:rsidR="009E1916" w:rsidRPr="00DA161E" w:rsidRDefault="00C21772">
      <w:pPr>
        <w:pStyle w:val="3"/>
        <w:spacing w:before="71"/>
      </w:pPr>
      <w:r w:rsidRPr="00DA161E">
        <w:t>АЛЕКСАНДР ТРИФОНОВИЧ ТВАРДОВСКИЙ</w:t>
      </w:r>
    </w:p>
    <w:p w:rsidR="009E1916" w:rsidRPr="00DA161E" w:rsidRDefault="00C21772">
      <w:pPr>
        <w:pStyle w:val="a3"/>
        <w:spacing w:line="274" w:lineRule="exact"/>
      </w:pPr>
      <w:r w:rsidRPr="00DA161E">
        <w:t>Жизнь и творческий путь поэта (обзор).</w:t>
      </w:r>
    </w:p>
    <w:p w:rsidR="009E1916" w:rsidRPr="00DA161E" w:rsidRDefault="00C21772">
      <w:pPr>
        <w:pStyle w:val="a3"/>
        <w:ind w:right="1240"/>
      </w:pPr>
      <w:r w:rsidRPr="00DA161E">
        <w:t xml:space="preserve">Поэма </w:t>
      </w:r>
      <w:r w:rsidRPr="00DA161E">
        <w:rPr>
          <w:b/>
        </w:rPr>
        <w:t xml:space="preserve">«Страна Муравия». </w:t>
      </w:r>
      <w:r w:rsidRPr="00DA161E">
        <w:t>Тема коллективизации и судьбы русского крестьянства. Смысл заглавия поэмы. Собирательный образ русского крестьянина. Иносказательный смысл поэмы. Фольклорная основа произведения. Смысл финала произведения.</w:t>
      </w:r>
    </w:p>
    <w:p w:rsidR="009E1916" w:rsidRPr="00DA161E" w:rsidRDefault="00C21772">
      <w:pPr>
        <w:pStyle w:val="a3"/>
        <w:ind w:right="982"/>
      </w:pPr>
      <w:r w:rsidRPr="00DA161E">
        <w:t xml:space="preserve">Поэма </w:t>
      </w:r>
      <w:r w:rsidRPr="00DA161E">
        <w:rPr>
          <w:b/>
        </w:rPr>
        <w:t xml:space="preserve">«Василий Тёркин». </w:t>
      </w:r>
      <w:r w:rsidRPr="00DA161E">
        <w:t>Жанр, сюжет, композиция произведения. Смысл названия и подзаголовка поэмы. Собирательный образ русского солдата. Символика имени главного героя. Фольклорные черты в образе Тёркина. Автор и герой в поэме. Ритм, рифма, язык и стиль поэмы. Народный характер произведения.</w:t>
      </w:r>
    </w:p>
    <w:p w:rsidR="009E1916" w:rsidRPr="00DA161E" w:rsidRDefault="00C21772">
      <w:pPr>
        <w:pStyle w:val="a3"/>
        <w:ind w:right="1149"/>
        <w:rPr>
          <w:b/>
        </w:rPr>
      </w:pPr>
      <w:r w:rsidRPr="00DA161E">
        <w:t xml:space="preserve">Стихотворения «Под вражьим тяжким колесом»,  «Две строчки», «Земляку», </w:t>
      </w:r>
      <w:r w:rsidRPr="00DA161E">
        <w:rPr>
          <w:spacing w:val="-4"/>
        </w:rPr>
        <w:t xml:space="preserve">«Я </w:t>
      </w:r>
      <w:r w:rsidRPr="00DA161E">
        <w:t>убит подо Ржевом». Основные темы и мотивы ранней и поздней лирики. Проблематика, идейная сущность стихотворений. Образы и герои лирических произведений. Трагизм лирического героя. Смысл названия стихотворений. Рифма</w:t>
      </w:r>
      <w:r w:rsidRPr="00DA161E">
        <w:rPr>
          <w:b/>
        </w:rPr>
        <w:t>, рифмовка, язык лирических</w:t>
      </w:r>
      <w:r w:rsidRPr="00DA161E">
        <w:rPr>
          <w:b/>
          <w:spacing w:val="59"/>
        </w:rPr>
        <w:t xml:space="preserve"> </w:t>
      </w:r>
      <w:r w:rsidRPr="00DA161E">
        <w:rPr>
          <w:b/>
        </w:rPr>
        <w:t>произведений.</w:t>
      </w:r>
    </w:p>
    <w:p w:rsidR="009E1916" w:rsidRPr="00DA161E" w:rsidRDefault="00C21772">
      <w:pPr>
        <w:pStyle w:val="3"/>
        <w:spacing w:before="5"/>
      </w:pPr>
      <w:r w:rsidRPr="00DA161E">
        <w:t>АЛЕКСАНДР ИСАЕВИЧ СОЛЖЕНИЦЫН</w:t>
      </w:r>
    </w:p>
    <w:p w:rsidR="009E1916" w:rsidRPr="00DA161E" w:rsidRDefault="00C21772">
      <w:pPr>
        <w:pStyle w:val="a3"/>
        <w:spacing w:line="274" w:lineRule="exact"/>
      </w:pPr>
      <w:r w:rsidRPr="00DA161E">
        <w:t>Жизнь и судьба писателя (обзор).</w:t>
      </w:r>
    </w:p>
    <w:p w:rsidR="009E1916" w:rsidRPr="00DA161E" w:rsidRDefault="00C21772">
      <w:pPr>
        <w:pStyle w:val="a3"/>
        <w:ind w:right="1002"/>
      </w:pPr>
      <w:r w:rsidRPr="00DA161E">
        <w:t xml:space="preserve">Повесть </w:t>
      </w:r>
      <w:r w:rsidRPr="00DA161E">
        <w:rPr>
          <w:b/>
        </w:rPr>
        <w:t xml:space="preserve">«Один день Ивана Денисовича». </w:t>
      </w:r>
      <w:r w:rsidRPr="00DA161E">
        <w:t>Сюжет и композиция, жанровая специфика произведения.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 Смысл названия произведения.</w:t>
      </w:r>
    </w:p>
    <w:p w:rsidR="009E1916" w:rsidRPr="00DA161E" w:rsidRDefault="00C21772">
      <w:pPr>
        <w:pStyle w:val="a3"/>
        <w:ind w:right="1392"/>
      </w:pPr>
      <w:r w:rsidRPr="00DA161E">
        <w:t xml:space="preserve">Рассказ </w:t>
      </w:r>
      <w:r w:rsidRPr="00DA161E">
        <w:rPr>
          <w:b/>
        </w:rPr>
        <w:t xml:space="preserve">«Матрёнин двор». </w:t>
      </w:r>
      <w:r w:rsidRPr="00DA161E">
        <w:t>Сюжет, композиция, пролог. Нравственная проблематика произведения. Тема праведничества в рассказе. Образ Матрёны. Образы-символы в произведении. Смысл названия рассказа.</w:t>
      </w:r>
    </w:p>
    <w:p w:rsidR="009E1916" w:rsidRPr="00DA161E" w:rsidRDefault="00C21772">
      <w:pPr>
        <w:pStyle w:val="a3"/>
        <w:spacing w:before="1"/>
        <w:ind w:right="851"/>
      </w:pPr>
      <w:r w:rsidRPr="00DA161E">
        <w:rPr>
          <w:b/>
        </w:rPr>
        <w:t xml:space="preserve">«Архипелаг ГУЛАГ» </w:t>
      </w:r>
      <w:r w:rsidRPr="00DA161E">
        <w:t>(обзор). Специфика жанра и композиции произведения. Подзаголовок, посвящение. Тема трагической судьбы личности в тоталитарном государстве. Проблема исторической памяти. Сюжетные линии, временны´е планы в романе. Образ автора-повествователя. Идейно-художественное своеобразие романа. Автобиографизм творчества А. И. Солженицына.</w:t>
      </w:r>
    </w:p>
    <w:p w:rsidR="009E1916" w:rsidRPr="00DA161E" w:rsidRDefault="00C21772">
      <w:pPr>
        <w:pStyle w:val="3"/>
        <w:spacing w:before="5" w:line="240" w:lineRule="auto"/>
        <w:ind w:right="6750"/>
      </w:pPr>
      <w:r w:rsidRPr="00DA161E">
        <w:t>ИЗ МИРОВОЙ ЛИТЕРАТУРЫ ЭРНЕСТ ХЕМИНГУЭЙ</w:t>
      </w:r>
    </w:p>
    <w:p w:rsidR="009E1916" w:rsidRPr="00DA161E" w:rsidRDefault="00C21772">
      <w:pPr>
        <w:pStyle w:val="a3"/>
        <w:spacing w:line="271" w:lineRule="exact"/>
      </w:pPr>
      <w:r w:rsidRPr="00DA161E">
        <w:t>Жизнь и творчество писателя (обзор).</w:t>
      </w:r>
    </w:p>
    <w:p w:rsidR="009E1916" w:rsidRPr="00DA161E" w:rsidRDefault="00C21772">
      <w:pPr>
        <w:pStyle w:val="a3"/>
        <w:ind w:right="1194"/>
      </w:pPr>
      <w:r w:rsidRPr="00DA161E">
        <w:t xml:space="preserve">Повесть </w:t>
      </w:r>
      <w:r w:rsidRPr="00DA161E">
        <w:rPr>
          <w:b/>
        </w:rPr>
        <w:t xml:space="preserve">«Старик и море». </w:t>
      </w:r>
      <w:r w:rsidRPr="00DA161E">
        <w:t>Тема трагедии человеческого существования. Человек и природа, смертное и вечное, безобразное и прекрасное в повести. Мораль философской повести-притчи. Аллегорический характер произведения. «Старик и море» как художественное завещание писателя.</w:t>
      </w:r>
    </w:p>
    <w:p w:rsidR="009E1916" w:rsidRPr="00DA161E" w:rsidRDefault="00C21772">
      <w:pPr>
        <w:pStyle w:val="3"/>
        <w:spacing w:before="5"/>
      </w:pPr>
      <w:r w:rsidRPr="00DA161E">
        <w:t>ПОЛВЕКА РУССКОЙ ПОЭЗИИ</w:t>
      </w:r>
    </w:p>
    <w:p w:rsidR="009E1916" w:rsidRPr="00DA161E" w:rsidRDefault="00C21772">
      <w:pPr>
        <w:ind w:left="1462" w:right="1149"/>
        <w:rPr>
          <w:sz w:val="24"/>
        </w:rPr>
      </w:pPr>
      <w:r w:rsidRPr="00DA161E">
        <w:rPr>
          <w:sz w:val="24"/>
        </w:rPr>
        <w:t xml:space="preserve">«Поэтическая весна». Лирика поэтов — участников Великой Отечественной войны. Поэзия Л. Н. Мартынова, С. П. Гудзенко, А. П. Межирова, Ю. В. Друниной, Е. М. Винокурова (обзор). Стихотворения </w:t>
      </w:r>
      <w:r w:rsidRPr="00DA161E">
        <w:rPr>
          <w:b/>
          <w:sz w:val="24"/>
        </w:rPr>
        <w:t xml:space="preserve">«Моё поколение» С. П. Гудзенко, «Ты вернёшься» Ю. В. Друниной, «Москвичи» Е. М. Винокурова. </w:t>
      </w:r>
      <w:r w:rsidRPr="00DA161E">
        <w:rPr>
          <w:sz w:val="24"/>
        </w:rPr>
        <w:t>Сюжет и композиция лирических произведений. Темы, образы, мотивы стихотворений.</w:t>
      </w:r>
    </w:p>
    <w:p w:rsidR="009E1916" w:rsidRPr="00DA161E" w:rsidRDefault="00C21772">
      <w:pPr>
        <w:pStyle w:val="a3"/>
      </w:pPr>
      <w:r w:rsidRPr="00DA161E">
        <w:t>Русская советская поэзия 1960—1970-х годов: время «поэтического бума», период после</w:t>
      </w:r>
    </w:p>
    <w:p w:rsidR="009E1916" w:rsidRPr="00DA161E" w:rsidRDefault="00C21772">
      <w:pPr>
        <w:ind w:left="1462" w:right="1210"/>
        <w:rPr>
          <w:sz w:val="24"/>
        </w:rPr>
      </w:pPr>
      <w:r w:rsidRPr="00DA161E">
        <w:rPr>
          <w:sz w:val="24"/>
        </w:rPr>
        <w:t xml:space="preserve">«поэтического бума» (обзор). Публицистичность и камерность лирики. Поэтическая стилизация и метафорические парадоксы. «Громкая», или «эстрадная», поэзия. «Тихая лирика». «Органичные поэты». «Книжная поэзия». Стихотворения </w:t>
      </w:r>
      <w:r w:rsidRPr="00DA161E">
        <w:rPr>
          <w:b/>
          <w:sz w:val="24"/>
        </w:rPr>
        <w:t xml:space="preserve">«Ностальгия по настоящему» А. А. Вознесенского, «Мне вспоминать сподручней, чем иметь» Б. А. Ахмадулиной, «Видения на холме» Н. М. Рубцова. </w:t>
      </w:r>
      <w:r w:rsidRPr="00DA161E">
        <w:rPr>
          <w:sz w:val="24"/>
        </w:rPr>
        <w:t>Поэтическая философия и поэтическая картина мира в лирике поэтов.</w:t>
      </w:r>
    </w:p>
    <w:p w:rsidR="009E1916" w:rsidRPr="00DA161E" w:rsidRDefault="00C21772">
      <w:pPr>
        <w:pStyle w:val="a3"/>
      </w:pPr>
      <w:r w:rsidRPr="00DA161E">
        <w:t>Общая характеристика русской поэзии 1980—1990-х годов. «Новая волна» поэзии.</w:t>
      </w:r>
    </w:p>
    <w:p w:rsidR="009E1916" w:rsidRPr="00DA161E" w:rsidRDefault="00C21772">
      <w:pPr>
        <w:pStyle w:val="a3"/>
        <w:ind w:right="982"/>
      </w:pPr>
      <w:r w:rsidRPr="00DA161E">
        <w:t>«Возвращённая» поэзия. Постмодернизм. Новый тип языкового сознания. Диссидентская литература. Андеграунд.</w:t>
      </w:r>
    </w:p>
    <w:p w:rsidR="00FD580C" w:rsidRDefault="00FD580C"/>
    <w:p w:rsidR="009E1916" w:rsidRPr="00DA161E" w:rsidRDefault="00C21772">
      <w:pPr>
        <w:pStyle w:val="3"/>
        <w:spacing w:before="71"/>
      </w:pPr>
      <w:r w:rsidRPr="00DA161E">
        <w:t>ИОСИФ АЛЕКСАНДРОВИЧ БРОДСКИЙ</w:t>
      </w:r>
    </w:p>
    <w:p w:rsidR="009E1916" w:rsidRPr="00DA161E" w:rsidRDefault="00C21772">
      <w:pPr>
        <w:pStyle w:val="a3"/>
        <w:spacing w:line="274" w:lineRule="exact"/>
      </w:pPr>
      <w:r w:rsidRPr="00DA161E">
        <w:t>Судьба и творчество поэта</w:t>
      </w:r>
      <w:r w:rsidRPr="00DA161E">
        <w:rPr>
          <w:spacing w:val="56"/>
        </w:rPr>
        <w:t xml:space="preserve"> </w:t>
      </w:r>
      <w:r w:rsidRPr="00DA161E">
        <w:t>(обзор).</w:t>
      </w:r>
    </w:p>
    <w:p w:rsidR="009E1916" w:rsidRPr="00DA161E" w:rsidRDefault="00C21772">
      <w:pPr>
        <w:ind w:left="1462"/>
        <w:rPr>
          <w:b/>
          <w:sz w:val="24"/>
        </w:rPr>
      </w:pPr>
      <w:r w:rsidRPr="00DA161E">
        <w:rPr>
          <w:sz w:val="24"/>
        </w:rPr>
        <w:t xml:space="preserve">Стихотворения </w:t>
      </w:r>
      <w:r w:rsidRPr="00DA161E">
        <w:rPr>
          <w:b/>
          <w:sz w:val="24"/>
        </w:rPr>
        <w:t>«Я входил вместо дикого зверя в клетку…», «Пилигримы»,</w:t>
      </w:r>
    </w:p>
    <w:p w:rsidR="009E1916" w:rsidRPr="00DA161E" w:rsidRDefault="00C21772">
      <w:pPr>
        <w:ind w:left="1462" w:right="972"/>
        <w:rPr>
          <w:sz w:val="24"/>
        </w:rPr>
      </w:pPr>
      <w:r w:rsidRPr="00DA161E">
        <w:rPr>
          <w:b/>
          <w:sz w:val="24"/>
        </w:rPr>
        <w:t xml:space="preserve">«Рождественский романс». </w:t>
      </w:r>
      <w:r w:rsidRPr="00DA161E">
        <w:rPr>
          <w:sz w:val="24"/>
        </w:rPr>
        <w:t>Основные темы и мотивы лирики. Новаторство поэзии И. А. Бродского.</w:t>
      </w:r>
    </w:p>
    <w:p w:rsidR="009E1916" w:rsidRPr="00DA161E" w:rsidRDefault="00C21772">
      <w:pPr>
        <w:pStyle w:val="3"/>
        <w:spacing w:before="5"/>
      </w:pPr>
      <w:r w:rsidRPr="00DA161E">
        <w:t>ИЗ МИРОВОЙ ЛИТЕРАТУРЫ</w:t>
      </w:r>
    </w:p>
    <w:p w:rsidR="009E1916" w:rsidRPr="00DA161E" w:rsidRDefault="00C21772">
      <w:pPr>
        <w:pStyle w:val="a3"/>
        <w:ind w:right="1694"/>
      </w:pPr>
      <w:r w:rsidRPr="00DA161E">
        <w:t>Современность и «постсовременность» в мировой литературе.</w:t>
      </w:r>
      <w:r w:rsidRPr="00DA161E">
        <w:rPr>
          <w:spacing w:val="-31"/>
        </w:rPr>
        <w:t xml:space="preserve"> </w:t>
      </w:r>
      <w:r w:rsidRPr="00DA161E">
        <w:t>Экзистенциализм, постэкзистенциализм. Философия</w:t>
      </w:r>
      <w:r w:rsidRPr="00DA161E">
        <w:rPr>
          <w:spacing w:val="-4"/>
        </w:rPr>
        <w:t xml:space="preserve"> </w:t>
      </w:r>
      <w:r w:rsidRPr="00DA161E">
        <w:t>абсурда.</w:t>
      </w:r>
    </w:p>
    <w:p w:rsidR="009E1916" w:rsidRPr="00DA161E" w:rsidRDefault="00C21772">
      <w:pPr>
        <w:spacing w:line="242" w:lineRule="auto"/>
        <w:ind w:left="1462" w:right="3361"/>
        <w:rPr>
          <w:b/>
          <w:sz w:val="24"/>
        </w:rPr>
      </w:pPr>
      <w:r w:rsidRPr="00DA161E">
        <w:rPr>
          <w:sz w:val="24"/>
        </w:rPr>
        <w:t xml:space="preserve">Обзор жизни и творчества </w:t>
      </w:r>
      <w:r w:rsidRPr="00DA161E">
        <w:rPr>
          <w:b/>
          <w:sz w:val="24"/>
        </w:rPr>
        <w:t xml:space="preserve">Ф. Саган, Г.-Г. Маркеса, У. Эко. </w:t>
      </w:r>
      <w:r w:rsidRPr="00DA161E">
        <w:rPr>
          <w:sz w:val="24"/>
        </w:rPr>
        <w:t xml:space="preserve">Роман </w:t>
      </w:r>
      <w:r w:rsidRPr="00DA161E">
        <w:rPr>
          <w:b/>
          <w:sz w:val="24"/>
        </w:rPr>
        <w:t xml:space="preserve">У. Эко «Имя розы» </w:t>
      </w:r>
      <w:r w:rsidRPr="00DA161E">
        <w:rPr>
          <w:sz w:val="24"/>
        </w:rPr>
        <w:t xml:space="preserve">как постмодернистский роман (обзор). </w:t>
      </w:r>
      <w:r w:rsidRPr="00DA161E">
        <w:rPr>
          <w:b/>
          <w:sz w:val="24"/>
        </w:rPr>
        <w:t>РУССКАЯ ПРОЗА 1950—2000-х</w:t>
      </w:r>
      <w:r w:rsidRPr="00DA161E">
        <w:rPr>
          <w:b/>
          <w:spacing w:val="-3"/>
          <w:sz w:val="24"/>
        </w:rPr>
        <w:t xml:space="preserve"> </w:t>
      </w:r>
      <w:r w:rsidRPr="00DA161E">
        <w:rPr>
          <w:b/>
          <w:sz w:val="24"/>
        </w:rPr>
        <w:t>ГОДОВ</w:t>
      </w:r>
    </w:p>
    <w:p w:rsidR="009E1916" w:rsidRPr="00DA161E" w:rsidRDefault="00C21772">
      <w:pPr>
        <w:pStyle w:val="a3"/>
        <w:ind w:right="851"/>
      </w:pPr>
      <w:r w:rsidRPr="00DA161E">
        <w:t>Общая характеристика военной прозы 1960—1980-х годов. «Лейтенант- ская проза» как особое явление в военной прозе: определение понятия, основные представители, специфические черты. Автобиографичность «лейтенантской прозы» (обзор).</w:t>
      </w:r>
    </w:p>
    <w:p w:rsidR="009E1916" w:rsidRPr="00DA161E" w:rsidRDefault="00C21772">
      <w:pPr>
        <w:pStyle w:val="a3"/>
        <w:ind w:right="851"/>
      </w:pPr>
      <w:r w:rsidRPr="00DA161E">
        <w:t xml:space="preserve">Обзор повести </w:t>
      </w:r>
      <w:r w:rsidRPr="00DA161E">
        <w:rPr>
          <w:b/>
        </w:rPr>
        <w:t xml:space="preserve">В. П. Некрасова «В окопах Сталинграда». </w:t>
      </w:r>
      <w:r w:rsidRPr="00DA161E">
        <w:t>Своеобра-зие раскрытия военной темы в произведении. Образ Юрия Керженцева. Темы жизни и смерти в произведении. Мотив мужской дружбы. Принцип достоверности и «эффект присутствия». Роль пейзажа в повести.</w:t>
      </w:r>
    </w:p>
    <w:p w:rsidR="009E1916" w:rsidRPr="00DA161E" w:rsidRDefault="00C21772">
      <w:pPr>
        <w:pStyle w:val="a3"/>
        <w:ind w:right="1130"/>
      </w:pPr>
      <w:r w:rsidRPr="00DA161E">
        <w:t>«Деревенская проза» как новое литературное направление в прозе второй половины XX века (причины возникновения и основные тенденции «дере- венской прозы», основные представители, специфические черты). Значение</w:t>
      </w:r>
    </w:p>
    <w:p w:rsidR="009E1916" w:rsidRPr="00DA161E" w:rsidRDefault="00C21772">
      <w:pPr>
        <w:pStyle w:val="a3"/>
      </w:pPr>
      <w:r w:rsidRPr="00DA161E">
        <w:t>«деревенской прозы» для русской литературы XX века.</w:t>
      </w:r>
    </w:p>
    <w:p w:rsidR="009E1916" w:rsidRPr="00DA161E" w:rsidRDefault="00C21772">
      <w:pPr>
        <w:ind w:left="1462" w:right="1494"/>
        <w:jc w:val="both"/>
        <w:rPr>
          <w:sz w:val="24"/>
        </w:rPr>
      </w:pPr>
      <w:r w:rsidRPr="00DA161E">
        <w:rPr>
          <w:sz w:val="24"/>
        </w:rPr>
        <w:t xml:space="preserve">Обзор повестей </w:t>
      </w:r>
      <w:r w:rsidRPr="00DA161E">
        <w:rPr>
          <w:b/>
          <w:sz w:val="24"/>
        </w:rPr>
        <w:t xml:space="preserve">Б. А. Можаева «Живой», В. И. Белова «Привычное дело». </w:t>
      </w:r>
      <w:r w:rsidRPr="00DA161E">
        <w:rPr>
          <w:sz w:val="24"/>
        </w:rPr>
        <w:t>Герой- крестьянин, поэтизация избы и народного уклада, типы простых людей. Философия человека из народа.</w:t>
      </w:r>
    </w:p>
    <w:p w:rsidR="009E1916" w:rsidRPr="00DA161E" w:rsidRDefault="00C21772">
      <w:pPr>
        <w:pStyle w:val="3"/>
      </w:pPr>
      <w:r w:rsidRPr="00DA161E">
        <w:t>ВАЛЕНТИН ГРИГОРЬЕВИЧ РАСПУТИН</w:t>
      </w:r>
    </w:p>
    <w:p w:rsidR="009E1916" w:rsidRPr="00DA161E" w:rsidRDefault="00C21772">
      <w:pPr>
        <w:pStyle w:val="a3"/>
        <w:spacing w:line="274" w:lineRule="exact"/>
      </w:pPr>
      <w:r w:rsidRPr="00DA161E">
        <w:t>Жизнь, творчество, личность писателя (обзор).</w:t>
      </w:r>
    </w:p>
    <w:p w:rsidR="009E1916" w:rsidRPr="00DA161E" w:rsidRDefault="00C21772">
      <w:pPr>
        <w:pStyle w:val="a3"/>
        <w:ind w:right="920"/>
      </w:pPr>
      <w:r w:rsidRPr="00DA161E">
        <w:t xml:space="preserve">Повесть </w:t>
      </w:r>
      <w:r w:rsidRPr="00DA161E">
        <w:rPr>
          <w:b/>
        </w:rPr>
        <w:t xml:space="preserve">«Прощание с Матёрой». </w:t>
      </w:r>
      <w:r w:rsidRPr="00DA161E">
        <w:t>Сюжетное начало, конфликт в по- вести В. Г. Распутина «Прощание с Матёрой». Экологическая тема, тема памяти в произведении. Тема смысла жизни и назначения человека. Проблема русского национального характера. Образ праведницы Дарьи Пинегиной. Проблема отцов и детей в повести. Сакрализация уходящих патриархальных миров. Смысл названия и финала произведения. Космология В. Г.</w:t>
      </w:r>
      <w:r w:rsidRPr="00DA161E">
        <w:rPr>
          <w:spacing w:val="-2"/>
        </w:rPr>
        <w:t xml:space="preserve"> </w:t>
      </w:r>
      <w:r w:rsidRPr="00DA161E">
        <w:t>Распутина.</w:t>
      </w:r>
    </w:p>
    <w:p w:rsidR="009E1916" w:rsidRPr="00DA161E" w:rsidRDefault="00C21772">
      <w:pPr>
        <w:pStyle w:val="3"/>
        <w:spacing w:before="1"/>
      </w:pPr>
      <w:r w:rsidRPr="00DA161E">
        <w:t>ВАСИЛИЙ МАКАРОВИЧ ШУКШИН</w:t>
      </w:r>
    </w:p>
    <w:p w:rsidR="009E1916" w:rsidRPr="00DA161E" w:rsidRDefault="00C21772">
      <w:pPr>
        <w:pStyle w:val="a3"/>
        <w:spacing w:line="274" w:lineRule="exact"/>
      </w:pPr>
      <w:r w:rsidRPr="00DA161E">
        <w:t>Жизнь, творчество, личность писателя (обзор).</w:t>
      </w:r>
    </w:p>
    <w:p w:rsidR="009E1916" w:rsidRPr="00DA161E" w:rsidRDefault="00C21772">
      <w:pPr>
        <w:ind w:left="1462" w:right="874"/>
        <w:rPr>
          <w:sz w:val="24"/>
        </w:rPr>
      </w:pPr>
      <w:r w:rsidRPr="00DA161E">
        <w:rPr>
          <w:sz w:val="24"/>
        </w:rPr>
        <w:t xml:space="preserve">Рассказы </w:t>
      </w:r>
      <w:r w:rsidRPr="00DA161E">
        <w:rPr>
          <w:b/>
          <w:sz w:val="24"/>
        </w:rPr>
        <w:t xml:space="preserve">«Чудик», «Алёша Бесконвойный», «Обида». </w:t>
      </w:r>
      <w:r w:rsidRPr="00DA161E">
        <w:rPr>
          <w:sz w:val="24"/>
        </w:rPr>
        <w:t>Cюжет и ком- позиция рассказов. Основная проблематика произведений. Русский национальный характер в рассказах.</w:t>
      </w:r>
    </w:p>
    <w:p w:rsidR="009E1916" w:rsidRPr="00DA161E" w:rsidRDefault="00C21772">
      <w:pPr>
        <w:pStyle w:val="a3"/>
      </w:pPr>
      <w:r w:rsidRPr="00DA161E">
        <w:t>Типизация героев: «герои-чудики»,</w:t>
      </w:r>
    </w:p>
    <w:p w:rsidR="009E1916" w:rsidRPr="00DA161E" w:rsidRDefault="00C21772">
      <w:pPr>
        <w:pStyle w:val="a3"/>
      </w:pPr>
      <w:r w:rsidRPr="00DA161E">
        <w:t>«маргиналы». Речевая характеристика героев. Поэтика рассказов В. М. Шукшина.</w:t>
      </w:r>
    </w:p>
    <w:p w:rsidR="009E1916" w:rsidRPr="00DA161E" w:rsidRDefault="00C21772">
      <w:pPr>
        <w:pStyle w:val="3"/>
        <w:spacing w:before="5"/>
      </w:pPr>
      <w:r w:rsidRPr="00DA161E">
        <w:t>АЛЕКСАНДР ВАЛЕНТИНОВИЧ ВАМПИЛОВ</w:t>
      </w:r>
    </w:p>
    <w:p w:rsidR="009E1916" w:rsidRPr="00DA161E" w:rsidRDefault="00C21772">
      <w:pPr>
        <w:pStyle w:val="a3"/>
        <w:spacing w:line="274" w:lineRule="exact"/>
      </w:pPr>
      <w:r w:rsidRPr="00DA161E">
        <w:t>Жизнь, творчество, личность писателя (обзор).</w:t>
      </w:r>
    </w:p>
    <w:p w:rsidR="009E1916" w:rsidRPr="00DA161E" w:rsidRDefault="00C21772">
      <w:pPr>
        <w:pStyle w:val="a3"/>
        <w:ind w:right="851"/>
      </w:pPr>
      <w:r w:rsidRPr="00DA161E">
        <w:t xml:space="preserve">Пьеса </w:t>
      </w:r>
      <w:r w:rsidRPr="00DA161E">
        <w:rPr>
          <w:b/>
        </w:rPr>
        <w:t xml:space="preserve">«Утиная охота». </w:t>
      </w:r>
      <w:r w:rsidRPr="00DA161E">
        <w:t>Нравственная проблематика и основной конфликт произведения. Тема духовной деградации личности. Психологические портретные зарисовки. Приём ретроспекции. Смысл финальной сцены и названия произведения. Понятие «зиловщина». Традиции и новаторство в драматургии А. В. Вампилова.</w:t>
      </w:r>
    </w:p>
    <w:p w:rsidR="009E1916" w:rsidRPr="00DA161E" w:rsidRDefault="00C21772">
      <w:pPr>
        <w:pStyle w:val="3"/>
        <w:spacing w:before="5"/>
      </w:pPr>
      <w:r w:rsidRPr="00DA161E">
        <w:t>ФЁДОР АЛЕКСАНДРОВИЧ АБРАМОВ</w:t>
      </w:r>
    </w:p>
    <w:p w:rsidR="009E1916" w:rsidRPr="00DA161E" w:rsidRDefault="00C21772">
      <w:pPr>
        <w:pStyle w:val="a3"/>
        <w:spacing w:line="274" w:lineRule="exact"/>
      </w:pPr>
      <w:r w:rsidRPr="00DA161E">
        <w:t>Жизнь, творчество, личность писателя (обзор).</w:t>
      </w:r>
    </w:p>
    <w:p w:rsidR="00932E31" w:rsidRDefault="00C21772" w:rsidP="00932E31">
      <w:pPr>
        <w:pStyle w:val="a3"/>
        <w:ind w:right="869"/>
      </w:pPr>
      <w:r w:rsidRPr="00DA161E">
        <w:t xml:space="preserve">Повести </w:t>
      </w:r>
      <w:r w:rsidRPr="00DA161E">
        <w:rPr>
          <w:b/>
        </w:rPr>
        <w:t xml:space="preserve">«Деревянные кони», «Пелагея», «Алька». </w:t>
      </w:r>
      <w:r w:rsidRPr="00DA161E">
        <w:t>Композиция, идея, проблематика произведений. Судьба русской женщины в повестях. Трагизм героини. Авторская позиция в произведениях. Смысл названия и финала повестей. Новаторство «деревенской прозы» Абрамова.</w:t>
      </w:r>
    </w:p>
    <w:p w:rsidR="009E1916" w:rsidRPr="00DA161E" w:rsidRDefault="00C21772">
      <w:pPr>
        <w:spacing w:before="66"/>
        <w:ind w:left="1462" w:right="1067"/>
        <w:rPr>
          <w:sz w:val="24"/>
        </w:rPr>
      </w:pPr>
      <w:r w:rsidRPr="00DA161E">
        <w:rPr>
          <w:sz w:val="24"/>
        </w:rPr>
        <w:t xml:space="preserve">Обзор повестей </w:t>
      </w:r>
      <w:r w:rsidRPr="00DA161E">
        <w:rPr>
          <w:b/>
          <w:sz w:val="24"/>
        </w:rPr>
        <w:t xml:space="preserve">К. Д. Воробьёва «Убиты под Москвой», В. Л. Кондратьева «Сашка», Е. И. Носова «Усвятские шлемоносцы». </w:t>
      </w:r>
      <w:r w:rsidRPr="00DA161E">
        <w:rPr>
          <w:sz w:val="24"/>
        </w:rPr>
        <w:t>Автобиографичность и документальность произведений. Основная проблематика и конфликт повестей. Своеобразие развития военной темы. Образы главных героев. Смысл названия и финала произведений.</w:t>
      </w:r>
    </w:p>
    <w:p w:rsidR="009E1916" w:rsidRPr="00DA161E" w:rsidRDefault="00C21772">
      <w:pPr>
        <w:pStyle w:val="a3"/>
        <w:spacing w:before="1"/>
        <w:ind w:right="1231"/>
      </w:pPr>
      <w:r w:rsidRPr="00DA161E">
        <w:t>«Городская проза» в русской литературе 1960—1980-х годов. Особенности отражения действительности в «городской прозе» Ю. В. Трифонова,  А. Г. Битова, В. С. Маканина. Концепция личности в «городской</w:t>
      </w:r>
      <w:r w:rsidRPr="00DA161E">
        <w:rPr>
          <w:spacing w:val="-2"/>
        </w:rPr>
        <w:t xml:space="preserve"> </w:t>
      </w:r>
      <w:r w:rsidRPr="00DA161E">
        <w:t>прозе».</w:t>
      </w:r>
    </w:p>
    <w:p w:rsidR="009E1916" w:rsidRPr="00DA161E" w:rsidRDefault="00C21772">
      <w:pPr>
        <w:pStyle w:val="a3"/>
        <w:ind w:right="1038"/>
      </w:pPr>
      <w:r w:rsidRPr="00DA161E">
        <w:t xml:space="preserve">Обзор повести </w:t>
      </w:r>
      <w:r w:rsidRPr="00DA161E">
        <w:rPr>
          <w:b/>
        </w:rPr>
        <w:t xml:space="preserve">Ю. В. Трифонова «Обмен». </w:t>
      </w:r>
      <w:r w:rsidRPr="00DA161E">
        <w:t>Ретроспективная композиция. Нравственная проблематика произведения. Семейно-бытовой конфликт в повести. Смысл названия и финала повести.</w:t>
      </w:r>
    </w:p>
    <w:p w:rsidR="009E1916" w:rsidRPr="00DA161E" w:rsidRDefault="00C21772">
      <w:pPr>
        <w:ind w:left="1462"/>
        <w:rPr>
          <w:sz w:val="24"/>
        </w:rPr>
      </w:pPr>
      <w:r w:rsidRPr="00DA161E">
        <w:rPr>
          <w:i/>
          <w:sz w:val="24"/>
        </w:rPr>
        <w:t xml:space="preserve">Контроль: </w:t>
      </w:r>
      <w:r w:rsidRPr="00DA161E">
        <w:rPr>
          <w:sz w:val="24"/>
        </w:rPr>
        <w:t>контрольная работа за курс 11 класса.</w:t>
      </w:r>
    </w:p>
    <w:p w:rsidR="00E71D81" w:rsidRPr="00E71D81" w:rsidRDefault="00E71D81">
      <w:pPr>
        <w:pStyle w:val="a3"/>
        <w:ind w:right="941"/>
      </w:pPr>
    </w:p>
    <w:p w:rsidR="009E1916" w:rsidRPr="00DA161E" w:rsidRDefault="00C21772" w:rsidP="00C1148A">
      <w:pPr>
        <w:pStyle w:val="a5"/>
        <w:numPr>
          <w:ilvl w:val="2"/>
          <w:numId w:val="285"/>
        </w:numPr>
        <w:tabs>
          <w:tab w:val="left" w:pos="2183"/>
        </w:tabs>
        <w:spacing w:before="88" w:line="298" w:lineRule="exact"/>
        <w:ind w:hanging="721"/>
        <w:jc w:val="left"/>
        <w:rPr>
          <w:b/>
          <w:sz w:val="26"/>
        </w:rPr>
      </w:pPr>
      <w:r w:rsidRPr="00DA161E">
        <w:rPr>
          <w:b/>
          <w:sz w:val="26"/>
        </w:rPr>
        <w:t>Родной</w:t>
      </w:r>
      <w:r w:rsidRPr="00DA161E">
        <w:rPr>
          <w:b/>
          <w:spacing w:val="-1"/>
          <w:sz w:val="26"/>
        </w:rPr>
        <w:t xml:space="preserve"> </w:t>
      </w:r>
      <w:r w:rsidRPr="00DA161E">
        <w:rPr>
          <w:b/>
          <w:sz w:val="26"/>
        </w:rPr>
        <w:t>язык(русский)</w:t>
      </w:r>
    </w:p>
    <w:p w:rsidR="009E1916" w:rsidRPr="00DA161E" w:rsidRDefault="00C21772">
      <w:pPr>
        <w:pStyle w:val="3"/>
        <w:spacing w:line="273" w:lineRule="exact"/>
        <w:ind w:left="2170"/>
      </w:pPr>
      <w:r w:rsidRPr="00DA161E">
        <w:t>Рабочая программа по родному языку 10 класс, базовый уровень.</w:t>
      </w:r>
    </w:p>
    <w:p w:rsidR="009E1916" w:rsidRPr="00DA161E" w:rsidRDefault="00C21772">
      <w:pPr>
        <w:pStyle w:val="a3"/>
        <w:ind w:right="1138" w:firstLine="707"/>
      </w:pPr>
      <w:r w:rsidRPr="00DA161E">
        <w:t>Алексеев Ф. Все правила русского языка. Пособие для учителей и школьников. – М.: «Издательство АСТ», 2018.</w:t>
      </w:r>
    </w:p>
    <w:p w:rsidR="00932E31" w:rsidRPr="00932E31" w:rsidRDefault="00C21772" w:rsidP="00932E31">
      <w:pPr>
        <w:pStyle w:val="a3"/>
        <w:spacing w:line="274" w:lineRule="exact"/>
        <w:ind w:left="2170"/>
      </w:pPr>
      <w:r w:rsidRPr="00DA161E">
        <w:t>Альбеткова Р.И. Русская словесность. От слова к словесности. – М.: Дрофа, 2009.</w:t>
      </w:r>
    </w:p>
    <w:p w:rsidR="009E1916" w:rsidRPr="00DA161E" w:rsidRDefault="00C21772">
      <w:pPr>
        <w:pStyle w:val="3"/>
        <w:spacing w:before="66" w:line="240" w:lineRule="auto"/>
        <w:ind w:left="2170"/>
        <w:rPr>
          <w:b w:val="0"/>
        </w:rPr>
      </w:pPr>
      <w:r w:rsidRPr="00DA161E">
        <w:t>Цели и задачи</w:t>
      </w:r>
      <w:r w:rsidRPr="00DA161E">
        <w:rPr>
          <w:b w:val="0"/>
        </w:rPr>
        <w:t>:</w:t>
      </w:r>
    </w:p>
    <w:p w:rsidR="009E1916" w:rsidRPr="00DA161E" w:rsidRDefault="00C21772" w:rsidP="00C1148A">
      <w:pPr>
        <w:pStyle w:val="a5"/>
        <w:numPr>
          <w:ilvl w:val="3"/>
          <w:numId w:val="285"/>
        </w:numPr>
        <w:tabs>
          <w:tab w:val="left" w:pos="2182"/>
        </w:tabs>
        <w:ind w:right="958"/>
        <w:rPr>
          <w:sz w:val="24"/>
        </w:rPr>
      </w:pPr>
      <w:r w:rsidRPr="00DA161E">
        <w:rPr>
          <w:sz w:val="24"/>
        </w:rPr>
        <w:t>воспитание гражданина и патриота; формирование представления о русском</w:t>
      </w:r>
      <w:r w:rsidRPr="00DA161E">
        <w:rPr>
          <w:spacing w:val="-34"/>
          <w:sz w:val="24"/>
        </w:rPr>
        <w:t xml:space="preserve"> </w:t>
      </w:r>
      <w:r w:rsidRPr="00DA161E">
        <w:rPr>
          <w:sz w:val="24"/>
        </w:rPr>
        <w:t>языке как</w:t>
      </w:r>
    </w:p>
    <w:p w:rsidR="009E1916" w:rsidRPr="00DA161E" w:rsidRDefault="00C21772">
      <w:pPr>
        <w:pStyle w:val="a3"/>
        <w:spacing w:before="1"/>
        <w:ind w:right="1075"/>
      </w:pPr>
      <w:r w:rsidRPr="00DA161E">
        <w:t>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9E1916" w:rsidRPr="00DA161E" w:rsidRDefault="00C21772" w:rsidP="00C1148A">
      <w:pPr>
        <w:pStyle w:val="a5"/>
        <w:numPr>
          <w:ilvl w:val="3"/>
          <w:numId w:val="285"/>
        </w:numPr>
        <w:tabs>
          <w:tab w:val="left" w:pos="2182"/>
        </w:tabs>
        <w:ind w:left="1462" w:right="1046" w:firstLine="359"/>
        <w:rPr>
          <w:sz w:val="24"/>
        </w:rPr>
      </w:pPr>
      <w:r w:rsidRPr="00DA161E">
        <w:rPr>
          <w:sz w:val="24"/>
        </w:rPr>
        <w:t>совершенствование коммуникативных умений и культуры речи,</w:t>
      </w:r>
      <w:r w:rsidRPr="00DA161E">
        <w:rPr>
          <w:spacing w:val="-34"/>
          <w:sz w:val="24"/>
        </w:rPr>
        <w:t xml:space="preserve"> </w:t>
      </w:r>
      <w:r w:rsidRPr="00DA161E">
        <w:rPr>
          <w:sz w:val="24"/>
        </w:rPr>
        <w:t>обеспечивающих свободное владение русским литературным языком в разныхсферах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w:t>
      </w:r>
      <w:r w:rsidRPr="00DA161E">
        <w:rPr>
          <w:spacing w:val="-6"/>
          <w:sz w:val="24"/>
        </w:rPr>
        <w:t xml:space="preserve"> </w:t>
      </w:r>
      <w:r w:rsidRPr="00DA161E">
        <w:rPr>
          <w:sz w:val="24"/>
        </w:rPr>
        <w:t>самосовершенствованию;</w:t>
      </w:r>
    </w:p>
    <w:p w:rsidR="009E1916" w:rsidRPr="00DA161E" w:rsidRDefault="00C21772" w:rsidP="00C1148A">
      <w:pPr>
        <w:pStyle w:val="a5"/>
        <w:numPr>
          <w:ilvl w:val="3"/>
          <w:numId w:val="285"/>
        </w:numPr>
        <w:tabs>
          <w:tab w:val="left" w:pos="2182"/>
        </w:tabs>
        <w:ind w:right="1976"/>
        <w:rPr>
          <w:sz w:val="24"/>
        </w:rPr>
      </w:pPr>
      <w:r w:rsidRPr="00DA161E">
        <w:rPr>
          <w:sz w:val="24"/>
        </w:rPr>
        <w:t>углубление и при необходимости расширение знаний о таких явлениях и категориях</w:t>
      </w:r>
    </w:p>
    <w:p w:rsidR="009E1916" w:rsidRPr="00DA161E" w:rsidRDefault="00C21772">
      <w:pPr>
        <w:pStyle w:val="a3"/>
        <w:ind w:right="1126"/>
      </w:pPr>
      <w:r w:rsidRPr="00DA161E">
        <w:t>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9E1916" w:rsidRPr="00DA161E" w:rsidRDefault="00C21772" w:rsidP="00C1148A">
      <w:pPr>
        <w:pStyle w:val="a5"/>
        <w:numPr>
          <w:ilvl w:val="3"/>
          <w:numId w:val="285"/>
        </w:numPr>
        <w:tabs>
          <w:tab w:val="left" w:pos="2182"/>
        </w:tabs>
        <w:spacing w:before="1"/>
        <w:ind w:right="1826"/>
        <w:rPr>
          <w:sz w:val="24"/>
        </w:rPr>
      </w:pPr>
      <w:r w:rsidRPr="00DA161E">
        <w:rPr>
          <w:sz w:val="24"/>
        </w:rPr>
        <w:t>совершенствование умений опознавать, анализировать, классифицировать языковые</w:t>
      </w:r>
      <w:r w:rsidRPr="00DA161E">
        <w:rPr>
          <w:spacing w:val="-2"/>
          <w:sz w:val="24"/>
        </w:rPr>
        <w:t xml:space="preserve"> </w:t>
      </w:r>
      <w:r w:rsidRPr="00DA161E">
        <w:rPr>
          <w:sz w:val="24"/>
        </w:rPr>
        <w:t>факты,</w:t>
      </w:r>
    </w:p>
    <w:p w:rsidR="009E1916" w:rsidRPr="00DA161E" w:rsidRDefault="00C21772">
      <w:pPr>
        <w:pStyle w:val="a3"/>
        <w:ind w:right="851"/>
      </w:pPr>
      <w:r w:rsidRPr="00DA161E">
        <w:t>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E1916" w:rsidRPr="00DA161E" w:rsidRDefault="00C21772" w:rsidP="00C1148A">
      <w:pPr>
        <w:pStyle w:val="a5"/>
        <w:numPr>
          <w:ilvl w:val="3"/>
          <w:numId w:val="285"/>
        </w:numPr>
        <w:tabs>
          <w:tab w:val="left" w:pos="2182"/>
        </w:tabs>
        <w:ind w:right="2382"/>
        <w:rPr>
          <w:sz w:val="24"/>
        </w:rPr>
      </w:pPr>
      <w:r w:rsidRPr="00DA161E">
        <w:rPr>
          <w:sz w:val="24"/>
        </w:rPr>
        <w:t>развитие проектного и исследовательского мышления, приобретение практического</w:t>
      </w:r>
      <w:r w:rsidRPr="00DA161E">
        <w:rPr>
          <w:spacing w:val="-1"/>
          <w:sz w:val="24"/>
        </w:rPr>
        <w:t xml:space="preserve"> </w:t>
      </w:r>
      <w:r w:rsidRPr="00DA161E">
        <w:rPr>
          <w:sz w:val="24"/>
        </w:rPr>
        <w:t>опыта</w:t>
      </w:r>
    </w:p>
    <w:p w:rsidR="009E1916" w:rsidRPr="00DA161E" w:rsidRDefault="00C21772">
      <w:pPr>
        <w:pStyle w:val="a3"/>
        <w:ind w:right="1977"/>
      </w:pPr>
      <w:r w:rsidRPr="00DA161E">
        <w:t>исследовательской работы по русскому языку, воспитание самостоятельности в приобретении знаний.</w:t>
      </w:r>
    </w:p>
    <w:p w:rsidR="009E1916" w:rsidRPr="00DA161E" w:rsidRDefault="00C21772">
      <w:pPr>
        <w:pStyle w:val="3"/>
        <w:spacing w:before="5"/>
        <w:ind w:left="3137"/>
      </w:pPr>
      <w:r w:rsidRPr="00DA161E">
        <w:t>Планируемые результаты освоения учебного предмета</w:t>
      </w:r>
    </w:p>
    <w:p w:rsidR="009E1916" w:rsidRPr="00DA161E" w:rsidRDefault="00C21772">
      <w:pPr>
        <w:spacing w:line="274" w:lineRule="exact"/>
        <w:ind w:left="1462"/>
        <w:jc w:val="both"/>
        <w:rPr>
          <w:i/>
          <w:sz w:val="24"/>
        </w:rPr>
      </w:pPr>
      <w:r w:rsidRPr="00DA161E">
        <w:rPr>
          <w:i/>
          <w:sz w:val="24"/>
        </w:rPr>
        <w:t>Личностные результаты</w:t>
      </w:r>
    </w:p>
    <w:p w:rsidR="009E1916" w:rsidRPr="00DA161E" w:rsidRDefault="00C21772" w:rsidP="00C1148A">
      <w:pPr>
        <w:pStyle w:val="a5"/>
        <w:numPr>
          <w:ilvl w:val="0"/>
          <w:numId w:val="284"/>
        </w:numPr>
        <w:tabs>
          <w:tab w:val="left" w:pos="1837"/>
        </w:tabs>
        <w:ind w:right="848"/>
        <w:jc w:val="both"/>
        <w:rPr>
          <w:rFonts w:ascii="Symbol" w:hAnsi="Symbol"/>
          <w:sz w:val="20"/>
        </w:rPr>
      </w:pPr>
      <w:r w:rsidRPr="00DA161E">
        <w:rPr>
          <w:sz w:val="24"/>
        </w:rPr>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w:t>
      </w:r>
      <w:r w:rsidRPr="00DA161E">
        <w:rPr>
          <w:spacing w:val="-2"/>
          <w:sz w:val="24"/>
        </w:rPr>
        <w:t xml:space="preserve"> </w:t>
      </w:r>
      <w:r w:rsidRPr="00DA161E">
        <w:rPr>
          <w:sz w:val="24"/>
        </w:rPr>
        <w:t>защите;</w:t>
      </w:r>
    </w:p>
    <w:p w:rsidR="009E1916" w:rsidRPr="00DA161E" w:rsidRDefault="00C21772" w:rsidP="00C1148A">
      <w:pPr>
        <w:pStyle w:val="a5"/>
        <w:numPr>
          <w:ilvl w:val="0"/>
          <w:numId w:val="284"/>
        </w:numPr>
        <w:tabs>
          <w:tab w:val="left" w:pos="1837"/>
        </w:tabs>
        <w:ind w:right="853"/>
        <w:jc w:val="both"/>
        <w:rPr>
          <w:rFonts w:ascii="Symbol" w:hAnsi="Symbol"/>
          <w:sz w:val="20"/>
        </w:rPr>
      </w:pPr>
      <w:r w:rsidRPr="00DA161E">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w:t>
      </w:r>
      <w:r w:rsidRPr="00DA161E">
        <w:rPr>
          <w:spacing w:val="-14"/>
          <w:sz w:val="24"/>
        </w:rPr>
        <w:t xml:space="preserve"> </w:t>
      </w:r>
      <w:r w:rsidRPr="00DA161E">
        <w:rPr>
          <w:sz w:val="24"/>
        </w:rPr>
        <w:t>России;</w:t>
      </w:r>
    </w:p>
    <w:p w:rsidR="009E1916" w:rsidRPr="00DA161E" w:rsidRDefault="00C21772" w:rsidP="00C1148A">
      <w:pPr>
        <w:pStyle w:val="a5"/>
        <w:numPr>
          <w:ilvl w:val="0"/>
          <w:numId w:val="284"/>
        </w:numPr>
        <w:tabs>
          <w:tab w:val="left" w:pos="1837"/>
        </w:tabs>
        <w:spacing w:before="1"/>
        <w:ind w:right="849"/>
        <w:jc w:val="both"/>
        <w:rPr>
          <w:rFonts w:ascii="Symbol" w:hAnsi="Symbol"/>
          <w:sz w:val="20"/>
        </w:rPr>
      </w:pPr>
      <w:r w:rsidRPr="00DA161E">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sidRPr="00DA161E">
        <w:rPr>
          <w:spacing w:val="-1"/>
          <w:sz w:val="24"/>
        </w:rPr>
        <w:t xml:space="preserve"> </w:t>
      </w:r>
      <w:r w:rsidRPr="00DA161E">
        <w:rPr>
          <w:sz w:val="24"/>
        </w:rPr>
        <w:t>самоопределения;</w:t>
      </w:r>
    </w:p>
    <w:p w:rsidR="009E1916" w:rsidRPr="00DA161E" w:rsidRDefault="00C21772" w:rsidP="00C1148A">
      <w:pPr>
        <w:pStyle w:val="a5"/>
        <w:numPr>
          <w:ilvl w:val="0"/>
          <w:numId w:val="284"/>
        </w:numPr>
        <w:tabs>
          <w:tab w:val="left" w:pos="1837"/>
        </w:tabs>
        <w:ind w:right="858"/>
        <w:jc w:val="both"/>
        <w:rPr>
          <w:rFonts w:ascii="Symbol" w:hAnsi="Symbol"/>
          <w:sz w:val="20"/>
        </w:rPr>
      </w:pPr>
      <w:r w:rsidRPr="00DA161E">
        <w:rPr>
          <w:sz w:val="24"/>
        </w:rPr>
        <w:t>воспитание уважения к культуре, языкам, традициям и обычаям народов, проживающих в Российской Федерации.</w:t>
      </w:r>
    </w:p>
    <w:p w:rsidR="009E1916" w:rsidRPr="00DA161E" w:rsidRDefault="00C21772" w:rsidP="00C1148A">
      <w:pPr>
        <w:pStyle w:val="a5"/>
        <w:numPr>
          <w:ilvl w:val="0"/>
          <w:numId w:val="284"/>
        </w:numPr>
        <w:tabs>
          <w:tab w:val="left" w:pos="1837"/>
        </w:tabs>
        <w:ind w:right="849"/>
        <w:jc w:val="both"/>
        <w:rPr>
          <w:rFonts w:ascii="Symbol" w:hAnsi="Symbol"/>
          <w:sz w:val="20"/>
        </w:rPr>
      </w:pPr>
      <w:r w:rsidRPr="00DA161E">
        <w:rPr>
          <w:sz w:val="24"/>
        </w:rPr>
        <w:t>ориентация обучающихся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sidRPr="00DA161E">
        <w:rPr>
          <w:spacing w:val="-10"/>
          <w:sz w:val="24"/>
        </w:rPr>
        <w:t xml:space="preserve"> </w:t>
      </w:r>
      <w:r w:rsidRPr="00DA161E">
        <w:rPr>
          <w:sz w:val="24"/>
        </w:rPr>
        <w:t>планы;</w:t>
      </w:r>
    </w:p>
    <w:p w:rsidR="00932E31" w:rsidRPr="00932E31" w:rsidRDefault="00C21772" w:rsidP="00932E31">
      <w:pPr>
        <w:pStyle w:val="a5"/>
        <w:numPr>
          <w:ilvl w:val="0"/>
          <w:numId w:val="284"/>
        </w:numPr>
        <w:tabs>
          <w:tab w:val="left" w:pos="1837"/>
        </w:tabs>
        <w:ind w:right="846"/>
        <w:jc w:val="both"/>
        <w:rPr>
          <w:rFonts w:ascii="Symbol" w:hAnsi="Symbol"/>
          <w:sz w:val="20"/>
        </w:rPr>
      </w:pPr>
      <w:r w:rsidRPr="00DA161E">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w:t>
      </w:r>
      <w:r w:rsidRPr="00DA161E">
        <w:rPr>
          <w:spacing w:val="39"/>
          <w:sz w:val="24"/>
        </w:rPr>
        <w:t xml:space="preserve"> </w:t>
      </w:r>
      <w:r w:rsidRPr="00DA161E">
        <w:rPr>
          <w:sz w:val="24"/>
        </w:rPr>
        <w:t>на</w:t>
      </w:r>
    </w:p>
    <w:p w:rsidR="009E1916" w:rsidRPr="00DA161E" w:rsidRDefault="00C21772">
      <w:pPr>
        <w:pStyle w:val="a3"/>
        <w:spacing w:before="66"/>
        <w:ind w:left="1836" w:right="857"/>
        <w:jc w:val="both"/>
      </w:pPr>
      <w:r w:rsidRPr="00DA161E">
        <w:t>основе осознания и осмысления истории, духовных ценностей и достижений нашей страны;</w:t>
      </w:r>
    </w:p>
    <w:p w:rsidR="009E1916" w:rsidRPr="00DA161E" w:rsidRDefault="00C21772" w:rsidP="00C1148A">
      <w:pPr>
        <w:pStyle w:val="a5"/>
        <w:numPr>
          <w:ilvl w:val="0"/>
          <w:numId w:val="284"/>
        </w:numPr>
        <w:tabs>
          <w:tab w:val="left" w:pos="1837"/>
        </w:tabs>
        <w:ind w:right="855"/>
        <w:jc w:val="both"/>
        <w:rPr>
          <w:rFonts w:ascii="Symbol" w:hAnsi="Symbol"/>
          <w:sz w:val="20"/>
        </w:rPr>
      </w:pPr>
      <w:r w:rsidRPr="00DA161E">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w:t>
      </w:r>
      <w:r w:rsidRPr="00DA161E">
        <w:rPr>
          <w:spacing w:val="-18"/>
          <w:sz w:val="24"/>
        </w:rPr>
        <w:t xml:space="preserve"> </w:t>
      </w:r>
      <w:r w:rsidRPr="00DA161E">
        <w:rPr>
          <w:sz w:val="24"/>
        </w:rPr>
        <w:t>общества;</w:t>
      </w:r>
    </w:p>
    <w:p w:rsidR="009E1916" w:rsidRPr="00DA161E" w:rsidRDefault="00C21772" w:rsidP="00C1148A">
      <w:pPr>
        <w:pStyle w:val="a5"/>
        <w:numPr>
          <w:ilvl w:val="0"/>
          <w:numId w:val="284"/>
        </w:numPr>
        <w:tabs>
          <w:tab w:val="left" w:pos="1837"/>
        </w:tabs>
        <w:spacing w:before="1"/>
        <w:ind w:right="854"/>
        <w:jc w:val="both"/>
        <w:rPr>
          <w:rFonts w:ascii="Symbol" w:hAnsi="Symbol"/>
          <w:sz w:val="20"/>
        </w:rPr>
      </w:pPr>
      <w:r w:rsidRPr="00DA161E">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sidRPr="00DA161E">
        <w:rPr>
          <w:spacing w:val="2"/>
          <w:sz w:val="24"/>
        </w:rPr>
        <w:t xml:space="preserve"> </w:t>
      </w:r>
      <w:r w:rsidRPr="00DA161E">
        <w:rPr>
          <w:sz w:val="24"/>
        </w:rPr>
        <w:t>убеждениям.</w:t>
      </w:r>
    </w:p>
    <w:p w:rsidR="009E1916" w:rsidRPr="00DA161E" w:rsidRDefault="00C21772" w:rsidP="00C1148A">
      <w:pPr>
        <w:pStyle w:val="a5"/>
        <w:numPr>
          <w:ilvl w:val="0"/>
          <w:numId w:val="284"/>
        </w:numPr>
        <w:tabs>
          <w:tab w:val="left" w:pos="1837"/>
        </w:tabs>
        <w:ind w:right="854"/>
        <w:jc w:val="both"/>
        <w:rPr>
          <w:rFonts w:ascii="Symbol" w:hAnsi="Symbol"/>
          <w:sz w:val="20"/>
        </w:rPr>
      </w:pPr>
      <w:r w:rsidRPr="00DA161E">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sidRPr="00DA161E">
        <w:rPr>
          <w:spacing w:val="-5"/>
          <w:sz w:val="24"/>
        </w:rPr>
        <w:t xml:space="preserve"> </w:t>
      </w:r>
      <w:r w:rsidRPr="00DA161E">
        <w:rPr>
          <w:sz w:val="24"/>
        </w:rPr>
        <w:t>достижения;</w:t>
      </w:r>
    </w:p>
    <w:p w:rsidR="009E1916" w:rsidRPr="00DA161E" w:rsidRDefault="00C21772" w:rsidP="00C1148A">
      <w:pPr>
        <w:pStyle w:val="a5"/>
        <w:numPr>
          <w:ilvl w:val="0"/>
          <w:numId w:val="284"/>
        </w:numPr>
        <w:tabs>
          <w:tab w:val="left" w:pos="1837"/>
        </w:tabs>
        <w:ind w:right="857"/>
        <w:jc w:val="both"/>
        <w:rPr>
          <w:rFonts w:ascii="Symbol" w:hAnsi="Symbol"/>
          <w:sz w:val="20"/>
        </w:rPr>
      </w:pPr>
      <w:r w:rsidRPr="00DA161E">
        <w:rPr>
          <w:sz w:val="24"/>
        </w:rPr>
        <w:t>принятие гуманистических ценностей, осознанное, уважительное и доброжелательное отношение к другому человеку, его мнению,</w:t>
      </w:r>
      <w:r w:rsidRPr="00DA161E">
        <w:rPr>
          <w:spacing w:val="-7"/>
          <w:sz w:val="24"/>
        </w:rPr>
        <w:t xml:space="preserve"> </w:t>
      </w:r>
      <w:r w:rsidRPr="00DA161E">
        <w:rPr>
          <w:sz w:val="24"/>
        </w:rPr>
        <w:t>мировоззрению;</w:t>
      </w:r>
    </w:p>
    <w:p w:rsidR="009E1916" w:rsidRPr="00DA161E" w:rsidRDefault="00C21772" w:rsidP="00C1148A">
      <w:pPr>
        <w:pStyle w:val="a5"/>
        <w:numPr>
          <w:ilvl w:val="0"/>
          <w:numId w:val="284"/>
        </w:numPr>
        <w:tabs>
          <w:tab w:val="left" w:pos="1837"/>
        </w:tabs>
        <w:ind w:right="846"/>
        <w:jc w:val="both"/>
        <w:rPr>
          <w:rFonts w:ascii="Symbol" w:hAnsi="Symbol"/>
          <w:sz w:val="20"/>
        </w:rPr>
      </w:pPr>
      <w:r w:rsidRPr="00DA161E">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DA161E">
        <w:rPr>
          <w:spacing w:val="3"/>
          <w:sz w:val="24"/>
        </w:rPr>
        <w:t xml:space="preserve"> </w:t>
      </w:r>
      <w:r w:rsidRPr="00DA161E">
        <w:rPr>
          <w:sz w:val="24"/>
        </w:rPr>
        <w:t>деятельности.</w:t>
      </w:r>
    </w:p>
    <w:p w:rsidR="009E1916" w:rsidRPr="00DA161E" w:rsidRDefault="00C21772">
      <w:pPr>
        <w:ind w:left="1462"/>
        <w:jc w:val="both"/>
        <w:rPr>
          <w:i/>
          <w:sz w:val="24"/>
        </w:rPr>
      </w:pPr>
      <w:r w:rsidRPr="00DA161E">
        <w:rPr>
          <w:i/>
          <w:sz w:val="24"/>
        </w:rPr>
        <w:t>Метапредметные результаты</w:t>
      </w:r>
    </w:p>
    <w:p w:rsidR="009E1916" w:rsidRPr="00DA161E" w:rsidRDefault="00C21772" w:rsidP="00C1148A">
      <w:pPr>
        <w:pStyle w:val="a5"/>
        <w:numPr>
          <w:ilvl w:val="0"/>
          <w:numId w:val="283"/>
        </w:numPr>
        <w:tabs>
          <w:tab w:val="left" w:pos="1703"/>
        </w:tabs>
        <w:ind w:hanging="241"/>
        <w:jc w:val="both"/>
        <w:rPr>
          <w:sz w:val="24"/>
        </w:rPr>
      </w:pPr>
      <w:r w:rsidRPr="00DA161E">
        <w:rPr>
          <w:sz w:val="24"/>
        </w:rPr>
        <w:t>Регулятивные универсальные учебные</w:t>
      </w:r>
      <w:r w:rsidRPr="00DA161E">
        <w:rPr>
          <w:spacing w:val="-3"/>
          <w:sz w:val="24"/>
        </w:rPr>
        <w:t xml:space="preserve"> </w:t>
      </w:r>
      <w:r w:rsidRPr="00DA161E">
        <w:rPr>
          <w:sz w:val="24"/>
        </w:rPr>
        <w:t>действия</w:t>
      </w:r>
    </w:p>
    <w:p w:rsidR="009E1916" w:rsidRPr="00DA161E" w:rsidRDefault="00C21772">
      <w:pPr>
        <w:pStyle w:val="4"/>
        <w:jc w:val="both"/>
      </w:pPr>
      <w:r w:rsidRPr="00DA161E">
        <w:t>Выпускник научится:</w:t>
      </w:r>
    </w:p>
    <w:p w:rsidR="009E1916" w:rsidRPr="00DA161E" w:rsidRDefault="00C21772" w:rsidP="00C1148A">
      <w:pPr>
        <w:pStyle w:val="a5"/>
        <w:numPr>
          <w:ilvl w:val="0"/>
          <w:numId w:val="284"/>
        </w:numPr>
        <w:tabs>
          <w:tab w:val="left" w:pos="1837"/>
        </w:tabs>
        <w:ind w:right="846"/>
        <w:jc w:val="both"/>
        <w:rPr>
          <w:rFonts w:ascii="Symbol" w:hAnsi="Symbol"/>
          <w:sz w:val="20"/>
        </w:rPr>
      </w:pPr>
      <w:r w:rsidRPr="00DA161E">
        <w:rPr>
          <w:sz w:val="24"/>
        </w:rPr>
        <w:t>самостоятельно определять цели, задавать параметры и критерии, по которым можно определить, что цель</w:t>
      </w:r>
      <w:r w:rsidRPr="00DA161E">
        <w:rPr>
          <w:spacing w:val="-4"/>
          <w:sz w:val="24"/>
        </w:rPr>
        <w:t xml:space="preserve"> </w:t>
      </w:r>
      <w:r w:rsidRPr="00DA161E">
        <w:rPr>
          <w:sz w:val="24"/>
        </w:rPr>
        <w:t>достигнута;</w:t>
      </w:r>
    </w:p>
    <w:p w:rsidR="009E1916" w:rsidRPr="00DA161E" w:rsidRDefault="00C21772" w:rsidP="00C1148A">
      <w:pPr>
        <w:pStyle w:val="a5"/>
        <w:numPr>
          <w:ilvl w:val="0"/>
          <w:numId w:val="284"/>
        </w:numPr>
        <w:tabs>
          <w:tab w:val="left" w:pos="1837"/>
        </w:tabs>
        <w:ind w:right="855"/>
        <w:jc w:val="both"/>
        <w:rPr>
          <w:rFonts w:ascii="Symbol" w:hAnsi="Symbol"/>
          <w:sz w:val="20"/>
        </w:rPr>
      </w:pPr>
      <w:r w:rsidRPr="00DA161E">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E1916" w:rsidRPr="00DA161E" w:rsidRDefault="00C21772" w:rsidP="00C1148A">
      <w:pPr>
        <w:pStyle w:val="a5"/>
        <w:numPr>
          <w:ilvl w:val="0"/>
          <w:numId w:val="284"/>
        </w:numPr>
        <w:tabs>
          <w:tab w:val="left" w:pos="1837"/>
        </w:tabs>
        <w:ind w:right="850"/>
        <w:jc w:val="both"/>
        <w:rPr>
          <w:rFonts w:ascii="Symbol" w:hAnsi="Symbol"/>
          <w:sz w:val="20"/>
        </w:rPr>
      </w:pPr>
      <w:r w:rsidRPr="00DA161E">
        <w:rPr>
          <w:sz w:val="24"/>
        </w:rPr>
        <w:t>ставить и формулировать собственные задачи в образовательной деятельности и жизненных</w:t>
      </w:r>
      <w:r w:rsidRPr="00DA161E">
        <w:rPr>
          <w:spacing w:val="1"/>
          <w:sz w:val="24"/>
        </w:rPr>
        <w:t xml:space="preserve"> </w:t>
      </w:r>
      <w:r w:rsidRPr="00DA161E">
        <w:rPr>
          <w:sz w:val="24"/>
        </w:rPr>
        <w:t>ситуациях;</w:t>
      </w:r>
    </w:p>
    <w:p w:rsidR="009E1916" w:rsidRPr="00DA161E" w:rsidRDefault="00C21772" w:rsidP="00C1148A">
      <w:pPr>
        <w:pStyle w:val="a5"/>
        <w:numPr>
          <w:ilvl w:val="0"/>
          <w:numId w:val="284"/>
        </w:numPr>
        <w:tabs>
          <w:tab w:val="left" w:pos="1837"/>
        </w:tabs>
        <w:ind w:right="856"/>
        <w:jc w:val="both"/>
        <w:rPr>
          <w:rFonts w:ascii="Symbol" w:hAnsi="Symbol"/>
          <w:sz w:val="20"/>
        </w:rPr>
      </w:pPr>
      <w:r w:rsidRPr="00DA161E">
        <w:rPr>
          <w:sz w:val="24"/>
        </w:rPr>
        <w:t>оценивать ресурсы, в том числе время и другие нематериальные ресурсы, необходимые для достижения поставленной</w:t>
      </w:r>
      <w:r w:rsidRPr="00DA161E">
        <w:rPr>
          <w:spacing w:val="-5"/>
          <w:sz w:val="24"/>
        </w:rPr>
        <w:t xml:space="preserve"> </w:t>
      </w:r>
      <w:r w:rsidRPr="00DA161E">
        <w:rPr>
          <w:sz w:val="24"/>
        </w:rPr>
        <w:t>цели;</w:t>
      </w:r>
    </w:p>
    <w:p w:rsidR="009E1916" w:rsidRPr="00DA161E" w:rsidRDefault="00C21772" w:rsidP="00C1148A">
      <w:pPr>
        <w:pStyle w:val="a5"/>
        <w:numPr>
          <w:ilvl w:val="0"/>
          <w:numId w:val="284"/>
        </w:numPr>
        <w:tabs>
          <w:tab w:val="left" w:pos="1837"/>
        </w:tabs>
        <w:ind w:right="856"/>
        <w:jc w:val="both"/>
        <w:rPr>
          <w:rFonts w:ascii="Symbol" w:hAnsi="Symbol"/>
          <w:sz w:val="20"/>
        </w:rPr>
      </w:pPr>
      <w:r w:rsidRPr="00DA161E">
        <w:rPr>
          <w:sz w:val="24"/>
        </w:rPr>
        <w:t>выбирать путь достижения цели, планировать решение поставленных задач, оптимизируя материальные и нематериальные</w:t>
      </w:r>
      <w:r w:rsidRPr="00DA161E">
        <w:rPr>
          <w:spacing w:val="-5"/>
          <w:sz w:val="24"/>
        </w:rPr>
        <w:t xml:space="preserve"> </w:t>
      </w:r>
      <w:r w:rsidRPr="00DA161E">
        <w:rPr>
          <w:sz w:val="24"/>
        </w:rPr>
        <w:t>затраты;</w:t>
      </w:r>
    </w:p>
    <w:p w:rsidR="009E1916" w:rsidRPr="00DA161E" w:rsidRDefault="00C21772" w:rsidP="00C1148A">
      <w:pPr>
        <w:pStyle w:val="a5"/>
        <w:numPr>
          <w:ilvl w:val="0"/>
          <w:numId w:val="284"/>
        </w:numPr>
        <w:tabs>
          <w:tab w:val="left" w:pos="1837"/>
        </w:tabs>
        <w:ind w:right="852"/>
        <w:jc w:val="both"/>
        <w:rPr>
          <w:rFonts w:ascii="Symbol" w:hAnsi="Symbol"/>
          <w:sz w:val="20"/>
        </w:rPr>
      </w:pPr>
      <w:r w:rsidRPr="00DA161E">
        <w:rPr>
          <w:sz w:val="24"/>
        </w:rPr>
        <w:t>организовывать эффективный поиск ресурсов, необходимых для достижения поставленной</w:t>
      </w:r>
      <w:r w:rsidRPr="00DA161E">
        <w:rPr>
          <w:spacing w:val="-1"/>
          <w:sz w:val="24"/>
        </w:rPr>
        <w:t xml:space="preserve"> </w:t>
      </w:r>
      <w:r w:rsidRPr="00DA161E">
        <w:rPr>
          <w:sz w:val="24"/>
        </w:rPr>
        <w:t>цели;</w:t>
      </w:r>
    </w:p>
    <w:p w:rsidR="009E1916" w:rsidRPr="00DA161E" w:rsidRDefault="00C21772" w:rsidP="00C1148A">
      <w:pPr>
        <w:pStyle w:val="a5"/>
        <w:numPr>
          <w:ilvl w:val="0"/>
          <w:numId w:val="284"/>
        </w:numPr>
        <w:tabs>
          <w:tab w:val="left" w:pos="1837"/>
        </w:tabs>
        <w:ind w:hanging="361"/>
        <w:jc w:val="both"/>
        <w:rPr>
          <w:rFonts w:ascii="Symbol" w:hAnsi="Symbol"/>
          <w:sz w:val="20"/>
        </w:rPr>
      </w:pPr>
      <w:r w:rsidRPr="00DA161E">
        <w:rPr>
          <w:sz w:val="24"/>
        </w:rPr>
        <w:t>сопоставлять полученный результат деятельности с поставленной заранее</w:t>
      </w:r>
      <w:r w:rsidRPr="00DA161E">
        <w:rPr>
          <w:spacing w:val="-9"/>
          <w:sz w:val="24"/>
        </w:rPr>
        <w:t xml:space="preserve"> </w:t>
      </w:r>
      <w:r w:rsidRPr="00DA161E">
        <w:rPr>
          <w:sz w:val="24"/>
        </w:rPr>
        <w:t>целью.</w:t>
      </w:r>
    </w:p>
    <w:p w:rsidR="009E1916" w:rsidRPr="00DA161E" w:rsidRDefault="00C21772" w:rsidP="00C1148A">
      <w:pPr>
        <w:pStyle w:val="a5"/>
        <w:numPr>
          <w:ilvl w:val="0"/>
          <w:numId w:val="283"/>
        </w:numPr>
        <w:tabs>
          <w:tab w:val="left" w:pos="1703"/>
        </w:tabs>
        <w:ind w:hanging="241"/>
        <w:jc w:val="both"/>
        <w:rPr>
          <w:sz w:val="24"/>
        </w:rPr>
      </w:pPr>
      <w:r w:rsidRPr="00DA161E">
        <w:rPr>
          <w:sz w:val="24"/>
        </w:rPr>
        <w:t>Познавательные универсальные учебные действия</w:t>
      </w:r>
    </w:p>
    <w:p w:rsidR="009E1916" w:rsidRPr="00DA161E" w:rsidRDefault="00C21772">
      <w:pPr>
        <w:pStyle w:val="4"/>
        <w:spacing w:before="3"/>
        <w:jc w:val="both"/>
      </w:pPr>
      <w:r w:rsidRPr="00DA161E">
        <w:t>Выпускник научится:</w:t>
      </w:r>
    </w:p>
    <w:p w:rsidR="009E1916" w:rsidRPr="00DA161E" w:rsidRDefault="00C21772" w:rsidP="00C1148A">
      <w:pPr>
        <w:pStyle w:val="a5"/>
        <w:numPr>
          <w:ilvl w:val="0"/>
          <w:numId w:val="284"/>
        </w:numPr>
        <w:tabs>
          <w:tab w:val="left" w:pos="1837"/>
        </w:tabs>
        <w:ind w:right="859"/>
        <w:jc w:val="both"/>
        <w:rPr>
          <w:rFonts w:ascii="Symbol" w:hAnsi="Symbol"/>
          <w:sz w:val="20"/>
        </w:rPr>
      </w:pPr>
      <w:r w:rsidRPr="00DA161E">
        <w:rPr>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sidRPr="00DA161E">
        <w:rPr>
          <w:spacing w:val="-1"/>
          <w:sz w:val="24"/>
        </w:rPr>
        <w:t xml:space="preserve"> </w:t>
      </w:r>
      <w:r w:rsidRPr="00DA161E">
        <w:rPr>
          <w:sz w:val="24"/>
        </w:rPr>
        <w:t>задачи;</w:t>
      </w:r>
    </w:p>
    <w:p w:rsidR="009E1916" w:rsidRPr="00DA161E" w:rsidRDefault="00C21772" w:rsidP="00C1148A">
      <w:pPr>
        <w:pStyle w:val="a5"/>
        <w:numPr>
          <w:ilvl w:val="0"/>
          <w:numId w:val="284"/>
        </w:numPr>
        <w:tabs>
          <w:tab w:val="left" w:pos="1837"/>
        </w:tabs>
        <w:ind w:right="845"/>
        <w:jc w:val="both"/>
        <w:rPr>
          <w:rFonts w:ascii="Symbol" w:hAnsi="Symbol"/>
          <w:sz w:val="20"/>
        </w:rPr>
      </w:pPr>
      <w:r w:rsidRPr="00DA161E">
        <w:rPr>
          <w:sz w:val="24"/>
        </w:rPr>
        <w:t>критически оценивать и интерпретировать информацию с разных позиций, распознавать и фиксировать противоречия в информационных</w:t>
      </w:r>
      <w:r w:rsidRPr="00DA161E">
        <w:rPr>
          <w:spacing w:val="-7"/>
          <w:sz w:val="24"/>
        </w:rPr>
        <w:t xml:space="preserve"> </w:t>
      </w:r>
      <w:r w:rsidRPr="00DA161E">
        <w:rPr>
          <w:sz w:val="24"/>
        </w:rPr>
        <w:t>источниках;</w:t>
      </w:r>
    </w:p>
    <w:p w:rsidR="009E1916" w:rsidRPr="00DA161E" w:rsidRDefault="00C21772" w:rsidP="00C1148A">
      <w:pPr>
        <w:pStyle w:val="a5"/>
        <w:numPr>
          <w:ilvl w:val="0"/>
          <w:numId w:val="284"/>
        </w:numPr>
        <w:tabs>
          <w:tab w:val="left" w:pos="1837"/>
        </w:tabs>
        <w:ind w:right="851"/>
        <w:jc w:val="both"/>
        <w:rPr>
          <w:rFonts w:ascii="Symbol" w:hAnsi="Symbol"/>
          <w:sz w:val="20"/>
        </w:rPr>
      </w:pPr>
      <w:r w:rsidRPr="00DA161E">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w:t>
      </w:r>
      <w:r w:rsidRPr="00DA161E">
        <w:rPr>
          <w:spacing w:val="-2"/>
          <w:sz w:val="24"/>
        </w:rPr>
        <w:t xml:space="preserve"> </w:t>
      </w:r>
      <w:r w:rsidRPr="00DA161E">
        <w:rPr>
          <w:sz w:val="24"/>
        </w:rPr>
        <w:t>источниках;</w:t>
      </w:r>
    </w:p>
    <w:p w:rsidR="009E1916" w:rsidRPr="00DA161E" w:rsidRDefault="00C21772" w:rsidP="00C1148A">
      <w:pPr>
        <w:pStyle w:val="a5"/>
        <w:numPr>
          <w:ilvl w:val="0"/>
          <w:numId w:val="284"/>
        </w:numPr>
        <w:tabs>
          <w:tab w:val="left" w:pos="1837"/>
        </w:tabs>
        <w:ind w:right="854"/>
        <w:jc w:val="both"/>
        <w:rPr>
          <w:rFonts w:ascii="Symbol" w:hAnsi="Symbol"/>
          <w:sz w:val="20"/>
        </w:rPr>
      </w:pPr>
      <w:r w:rsidRPr="00DA161E">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sidRPr="00DA161E">
        <w:rPr>
          <w:spacing w:val="-10"/>
          <w:sz w:val="24"/>
        </w:rPr>
        <w:t xml:space="preserve"> </w:t>
      </w:r>
      <w:r w:rsidRPr="00DA161E">
        <w:rPr>
          <w:sz w:val="24"/>
        </w:rPr>
        <w:t>развития;</w:t>
      </w:r>
    </w:p>
    <w:p w:rsidR="009E1916" w:rsidRPr="00DA161E" w:rsidRDefault="00C21772" w:rsidP="00C1148A">
      <w:pPr>
        <w:pStyle w:val="a5"/>
        <w:numPr>
          <w:ilvl w:val="0"/>
          <w:numId w:val="284"/>
        </w:numPr>
        <w:tabs>
          <w:tab w:val="left" w:pos="1837"/>
        </w:tabs>
        <w:ind w:right="849"/>
        <w:jc w:val="both"/>
        <w:rPr>
          <w:rFonts w:ascii="Symbol" w:hAnsi="Symbol"/>
          <w:sz w:val="20"/>
        </w:rPr>
      </w:pPr>
      <w:r w:rsidRPr="00DA161E">
        <w:rPr>
          <w:sz w:val="24"/>
        </w:rPr>
        <w:t>выходить за рамки учебного предмета и осуществлять целенаправленный поиск возможностей для широкого переноса средств и способов</w:t>
      </w:r>
      <w:r w:rsidRPr="00DA161E">
        <w:rPr>
          <w:spacing w:val="-4"/>
          <w:sz w:val="24"/>
        </w:rPr>
        <w:t xml:space="preserve"> </w:t>
      </w:r>
      <w:r w:rsidRPr="00DA161E">
        <w:rPr>
          <w:sz w:val="24"/>
        </w:rPr>
        <w:t>действия;</w:t>
      </w:r>
    </w:p>
    <w:p w:rsidR="009E1916" w:rsidRPr="00DA161E" w:rsidRDefault="00C21772" w:rsidP="00C1148A">
      <w:pPr>
        <w:pStyle w:val="a5"/>
        <w:numPr>
          <w:ilvl w:val="0"/>
          <w:numId w:val="284"/>
        </w:numPr>
        <w:tabs>
          <w:tab w:val="left" w:pos="1837"/>
        </w:tabs>
        <w:ind w:right="855"/>
        <w:jc w:val="both"/>
        <w:rPr>
          <w:rFonts w:ascii="Symbol" w:hAnsi="Symbol"/>
          <w:sz w:val="20"/>
        </w:rPr>
      </w:pPr>
      <w:r w:rsidRPr="00DA161E">
        <w:rPr>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9E1916" w:rsidRPr="00DA161E" w:rsidRDefault="00C21772" w:rsidP="00C1148A">
      <w:pPr>
        <w:pStyle w:val="a5"/>
        <w:numPr>
          <w:ilvl w:val="0"/>
          <w:numId w:val="284"/>
        </w:numPr>
        <w:tabs>
          <w:tab w:val="left" w:pos="1837"/>
        </w:tabs>
        <w:ind w:hanging="361"/>
        <w:jc w:val="both"/>
        <w:rPr>
          <w:rFonts w:ascii="Symbol" w:hAnsi="Symbol"/>
          <w:sz w:val="20"/>
        </w:rPr>
      </w:pPr>
      <w:r w:rsidRPr="00DA161E">
        <w:rPr>
          <w:sz w:val="24"/>
        </w:rPr>
        <w:t>менять и удерживать разные позиции в познавательной</w:t>
      </w:r>
      <w:r w:rsidRPr="00DA161E">
        <w:rPr>
          <w:spacing w:val="-1"/>
          <w:sz w:val="24"/>
        </w:rPr>
        <w:t xml:space="preserve"> </w:t>
      </w:r>
      <w:r w:rsidRPr="00DA161E">
        <w:rPr>
          <w:sz w:val="24"/>
        </w:rPr>
        <w:t>деятельности.</w:t>
      </w:r>
    </w:p>
    <w:p w:rsidR="00932E31" w:rsidRPr="00932E31" w:rsidRDefault="00C21772" w:rsidP="00932E31">
      <w:pPr>
        <w:pStyle w:val="a5"/>
        <w:numPr>
          <w:ilvl w:val="0"/>
          <w:numId w:val="283"/>
        </w:numPr>
        <w:tabs>
          <w:tab w:val="left" w:pos="1703"/>
        </w:tabs>
        <w:ind w:hanging="241"/>
        <w:jc w:val="both"/>
        <w:rPr>
          <w:sz w:val="24"/>
        </w:rPr>
      </w:pPr>
      <w:r w:rsidRPr="00DA161E">
        <w:rPr>
          <w:sz w:val="24"/>
        </w:rPr>
        <w:t>Коммуникативные универсальные учебные</w:t>
      </w:r>
      <w:r w:rsidRPr="00DA161E">
        <w:rPr>
          <w:spacing w:val="-1"/>
          <w:sz w:val="24"/>
        </w:rPr>
        <w:t xml:space="preserve"> </w:t>
      </w:r>
      <w:r w:rsidRPr="00DA161E">
        <w:rPr>
          <w:sz w:val="24"/>
        </w:rPr>
        <w:t>действия</w:t>
      </w:r>
    </w:p>
    <w:p w:rsidR="00932E31" w:rsidRPr="00932E31" w:rsidRDefault="00932E31" w:rsidP="00932E31">
      <w:pPr>
        <w:rPr>
          <w:sz w:val="24"/>
        </w:rPr>
      </w:pPr>
    </w:p>
    <w:p w:rsidR="009E1916" w:rsidRPr="00DA161E" w:rsidRDefault="00C21772">
      <w:pPr>
        <w:pStyle w:val="4"/>
        <w:spacing w:before="71"/>
        <w:jc w:val="both"/>
      </w:pPr>
      <w:r w:rsidRPr="00DA161E">
        <w:t>Выпускник научится:</w:t>
      </w:r>
    </w:p>
    <w:p w:rsidR="009E1916" w:rsidRPr="00DA161E" w:rsidRDefault="00C21772" w:rsidP="00C1148A">
      <w:pPr>
        <w:pStyle w:val="a5"/>
        <w:numPr>
          <w:ilvl w:val="0"/>
          <w:numId w:val="284"/>
        </w:numPr>
        <w:tabs>
          <w:tab w:val="left" w:pos="1837"/>
        </w:tabs>
        <w:ind w:right="846"/>
        <w:jc w:val="both"/>
        <w:rPr>
          <w:rFonts w:ascii="Symbol" w:hAnsi="Symbol"/>
          <w:sz w:val="20"/>
        </w:rPr>
      </w:pPr>
      <w:r w:rsidRPr="00DA161E">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sidRPr="00DA161E">
        <w:rPr>
          <w:spacing w:val="1"/>
          <w:sz w:val="24"/>
        </w:rPr>
        <w:t xml:space="preserve"> </w:t>
      </w:r>
      <w:r w:rsidRPr="00DA161E">
        <w:rPr>
          <w:sz w:val="24"/>
        </w:rPr>
        <w:t>симпатий;</w:t>
      </w:r>
    </w:p>
    <w:p w:rsidR="009E1916" w:rsidRPr="00DA161E" w:rsidRDefault="00C21772" w:rsidP="00C1148A">
      <w:pPr>
        <w:pStyle w:val="a5"/>
        <w:numPr>
          <w:ilvl w:val="0"/>
          <w:numId w:val="284"/>
        </w:numPr>
        <w:tabs>
          <w:tab w:val="left" w:pos="1837"/>
        </w:tabs>
        <w:ind w:right="857"/>
        <w:jc w:val="both"/>
        <w:rPr>
          <w:rFonts w:ascii="Symbol" w:hAnsi="Symbol"/>
          <w:sz w:val="20"/>
        </w:rPr>
      </w:pPr>
      <w:r w:rsidRPr="00DA161E">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sidRPr="00DA161E">
        <w:rPr>
          <w:spacing w:val="-20"/>
          <w:sz w:val="24"/>
        </w:rPr>
        <w:t xml:space="preserve"> </w:t>
      </w:r>
      <w:r w:rsidRPr="00DA161E">
        <w:rPr>
          <w:sz w:val="24"/>
        </w:rPr>
        <w:t>т.д.);</w:t>
      </w:r>
    </w:p>
    <w:p w:rsidR="009E1916" w:rsidRPr="00DA161E" w:rsidRDefault="00C21772" w:rsidP="00C1148A">
      <w:pPr>
        <w:pStyle w:val="a5"/>
        <w:numPr>
          <w:ilvl w:val="0"/>
          <w:numId w:val="284"/>
        </w:numPr>
        <w:tabs>
          <w:tab w:val="left" w:pos="1837"/>
        </w:tabs>
        <w:ind w:right="854"/>
        <w:jc w:val="both"/>
        <w:rPr>
          <w:rFonts w:ascii="Symbol" w:hAnsi="Symbol"/>
          <w:sz w:val="20"/>
        </w:rPr>
      </w:pPr>
      <w:r w:rsidRPr="00DA161E">
        <w:rPr>
          <w:sz w:val="24"/>
        </w:rPr>
        <w:t>координировать и выполнять работу в условиях реального, виртуального и комбинированного</w:t>
      </w:r>
      <w:r w:rsidRPr="00DA161E">
        <w:rPr>
          <w:spacing w:val="-1"/>
          <w:sz w:val="24"/>
        </w:rPr>
        <w:t xml:space="preserve"> </w:t>
      </w:r>
      <w:r w:rsidRPr="00DA161E">
        <w:rPr>
          <w:sz w:val="24"/>
        </w:rPr>
        <w:t>взаимодействия;</w:t>
      </w:r>
    </w:p>
    <w:p w:rsidR="009E1916" w:rsidRPr="00DA161E" w:rsidRDefault="00C21772" w:rsidP="00C1148A">
      <w:pPr>
        <w:pStyle w:val="a5"/>
        <w:numPr>
          <w:ilvl w:val="0"/>
          <w:numId w:val="284"/>
        </w:numPr>
        <w:tabs>
          <w:tab w:val="left" w:pos="1837"/>
        </w:tabs>
        <w:ind w:right="857"/>
        <w:jc w:val="both"/>
        <w:rPr>
          <w:rFonts w:ascii="Symbol" w:hAnsi="Symbol"/>
          <w:sz w:val="20"/>
        </w:rPr>
      </w:pPr>
      <w:r w:rsidRPr="00DA161E">
        <w:rPr>
          <w:sz w:val="24"/>
        </w:rPr>
        <w:t>развернуто, логично и точно излагать свою точку зрения с использованием адекватных (устных и письменных) языковых</w:t>
      </w:r>
      <w:r w:rsidRPr="00DA161E">
        <w:rPr>
          <w:spacing w:val="-3"/>
          <w:sz w:val="24"/>
        </w:rPr>
        <w:t xml:space="preserve"> </w:t>
      </w:r>
      <w:r w:rsidRPr="00DA161E">
        <w:rPr>
          <w:sz w:val="24"/>
        </w:rPr>
        <w:t>средств;</w:t>
      </w:r>
    </w:p>
    <w:p w:rsidR="009E1916" w:rsidRPr="00DA161E" w:rsidRDefault="00C21772" w:rsidP="00C1148A">
      <w:pPr>
        <w:pStyle w:val="a5"/>
        <w:numPr>
          <w:ilvl w:val="0"/>
          <w:numId w:val="284"/>
        </w:numPr>
        <w:tabs>
          <w:tab w:val="left" w:pos="1837"/>
        </w:tabs>
        <w:ind w:right="856"/>
        <w:jc w:val="both"/>
        <w:rPr>
          <w:rFonts w:ascii="Symbol" w:hAnsi="Symbol"/>
          <w:sz w:val="20"/>
        </w:rPr>
      </w:pPr>
      <w:r w:rsidRPr="00DA161E">
        <w:rPr>
          <w:sz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w:t>
      </w:r>
      <w:r w:rsidRPr="00DA161E">
        <w:rPr>
          <w:spacing w:val="1"/>
          <w:sz w:val="24"/>
        </w:rPr>
        <w:t xml:space="preserve"> </w:t>
      </w:r>
      <w:r w:rsidRPr="00DA161E">
        <w:rPr>
          <w:sz w:val="24"/>
        </w:rPr>
        <w:t>суждений.</w:t>
      </w:r>
    </w:p>
    <w:p w:rsidR="009E1916" w:rsidRPr="00DA161E" w:rsidRDefault="00C21772">
      <w:pPr>
        <w:ind w:left="1462"/>
        <w:jc w:val="both"/>
        <w:rPr>
          <w:i/>
          <w:sz w:val="24"/>
        </w:rPr>
      </w:pPr>
      <w:r w:rsidRPr="00DA161E">
        <w:rPr>
          <w:i/>
          <w:sz w:val="24"/>
        </w:rPr>
        <w:t>Предметные результаты</w:t>
      </w:r>
    </w:p>
    <w:p w:rsidR="009E1916" w:rsidRPr="00DA161E" w:rsidRDefault="00C21772">
      <w:pPr>
        <w:pStyle w:val="4"/>
        <w:spacing w:before="4"/>
        <w:jc w:val="both"/>
      </w:pPr>
      <w:r w:rsidRPr="00DA161E">
        <w:t>Выпускник научится:</w:t>
      </w:r>
    </w:p>
    <w:p w:rsidR="009E1916" w:rsidRPr="00DA161E" w:rsidRDefault="00C21772" w:rsidP="00C1148A">
      <w:pPr>
        <w:pStyle w:val="a5"/>
        <w:numPr>
          <w:ilvl w:val="0"/>
          <w:numId w:val="284"/>
        </w:numPr>
        <w:tabs>
          <w:tab w:val="left" w:pos="1837"/>
        </w:tabs>
        <w:spacing w:line="274" w:lineRule="exact"/>
        <w:ind w:hanging="361"/>
        <w:jc w:val="both"/>
        <w:rPr>
          <w:rFonts w:ascii="Symbol" w:hAnsi="Symbol"/>
          <w:sz w:val="20"/>
        </w:rPr>
      </w:pPr>
      <w:r w:rsidRPr="00DA161E">
        <w:rPr>
          <w:sz w:val="24"/>
        </w:rPr>
        <w:t>использовать языковые средства адекватно цели общения и речевой</w:t>
      </w:r>
      <w:r w:rsidRPr="00DA161E">
        <w:rPr>
          <w:spacing w:val="-8"/>
          <w:sz w:val="24"/>
        </w:rPr>
        <w:t xml:space="preserve"> </w:t>
      </w:r>
      <w:r w:rsidRPr="00DA161E">
        <w:rPr>
          <w:sz w:val="24"/>
        </w:rPr>
        <w:t>ситуации;</w:t>
      </w:r>
    </w:p>
    <w:p w:rsidR="009E1916" w:rsidRPr="00DA161E" w:rsidRDefault="00C21772" w:rsidP="00C1148A">
      <w:pPr>
        <w:pStyle w:val="a5"/>
        <w:numPr>
          <w:ilvl w:val="0"/>
          <w:numId w:val="284"/>
        </w:numPr>
        <w:tabs>
          <w:tab w:val="left" w:pos="1837"/>
        </w:tabs>
        <w:ind w:right="853"/>
        <w:jc w:val="both"/>
        <w:rPr>
          <w:rFonts w:ascii="Symbol" w:hAnsi="Symbol"/>
          <w:sz w:val="20"/>
        </w:rPr>
      </w:pPr>
      <w:r w:rsidRPr="00DA161E">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9E1916" w:rsidRPr="00DA161E" w:rsidRDefault="00C21772" w:rsidP="00C1148A">
      <w:pPr>
        <w:pStyle w:val="a5"/>
        <w:numPr>
          <w:ilvl w:val="0"/>
          <w:numId w:val="284"/>
        </w:numPr>
        <w:tabs>
          <w:tab w:val="left" w:pos="1837"/>
        </w:tabs>
        <w:ind w:right="846"/>
        <w:jc w:val="both"/>
        <w:rPr>
          <w:rFonts w:ascii="Symbol" w:hAnsi="Symbol"/>
          <w:sz w:val="20"/>
        </w:rPr>
      </w:pPr>
      <w:r w:rsidRPr="00DA161E">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sidRPr="00DA161E">
        <w:rPr>
          <w:spacing w:val="-25"/>
          <w:sz w:val="24"/>
        </w:rPr>
        <w:t xml:space="preserve"> </w:t>
      </w:r>
      <w:r w:rsidRPr="00DA161E">
        <w:rPr>
          <w:sz w:val="24"/>
        </w:rPr>
        <w:t>сочинения);</w:t>
      </w:r>
    </w:p>
    <w:p w:rsidR="009E1916" w:rsidRPr="00DA161E" w:rsidRDefault="00C21772" w:rsidP="00C1148A">
      <w:pPr>
        <w:pStyle w:val="a5"/>
        <w:numPr>
          <w:ilvl w:val="0"/>
          <w:numId w:val="284"/>
        </w:numPr>
        <w:tabs>
          <w:tab w:val="left" w:pos="1837"/>
        </w:tabs>
        <w:ind w:hanging="361"/>
        <w:jc w:val="both"/>
        <w:rPr>
          <w:rFonts w:ascii="Symbol" w:hAnsi="Symbol"/>
          <w:sz w:val="20"/>
        </w:rPr>
      </w:pPr>
      <w:r w:rsidRPr="00DA161E">
        <w:rPr>
          <w:sz w:val="24"/>
        </w:rPr>
        <w:t>выстраивать композицию текста, используя знания о его структурных</w:t>
      </w:r>
      <w:r w:rsidRPr="00DA161E">
        <w:rPr>
          <w:spacing w:val="-9"/>
          <w:sz w:val="24"/>
        </w:rPr>
        <w:t xml:space="preserve"> </w:t>
      </w:r>
      <w:r w:rsidRPr="00DA161E">
        <w:rPr>
          <w:sz w:val="24"/>
        </w:rPr>
        <w:t>элементах;</w:t>
      </w:r>
    </w:p>
    <w:p w:rsidR="009E1916" w:rsidRPr="00DA161E" w:rsidRDefault="00C21772" w:rsidP="00C1148A">
      <w:pPr>
        <w:pStyle w:val="a5"/>
        <w:numPr>
          <w:ilvl w:val="0"/>
          <w:numId w:val="284"/>
        </w:numPr>
        <w:tabs>
          <w:tab w:val="left" w:pos="1837"/>
        </w:tabs>
        <w:ind w:right="857"/>
        <w:jc w:val="both"/>
        <w:rPr>
          <w:rFonts w:ascii="Symbol" w:hAnsi="Symbol"/>
          <w:sz w:val="20"/>
        </w:rPr>
      </w:pPr>
      <w:r w:rsidRPr="00DA161E">
        <w:rPr>
          <w:sz w:val="24"/>
        </w:rPr>
        <w:t>подбирать и использовать языковые средства в зависимости от типа текста и выбранного профиля</w:t>
      </w:r>
      <w:r w:rsidRPr="00DA161E">
        <w:rPr>
          <w:spacing w:val="-2"/>
          <w:sz w:val="24"/>
        </w:rPr>
        <w:t xml:space="preserve"> </w:t>
      </w:r>
      <w:r w:rsidRPr="00DA161E">
        <w:rPr>
          <w:sz w:val="24"/>
        </w:rPr>
        <w:t>обучения;</w:t>
      </w:r>
    </w:p>
    <w:p w:rsidR="009E1916" w:rsidRPr="00DA161E" w:rsidRDefault="00C21772" w:rsidP="00C1148A">
      <w:pPr>
        <w:pStyle w:val="a5"/>
        <w:numPr>
          <w:ilvl w:val="0"/>
          <w:numId w:val="284"/>
        </w:numPr>
        <w:tabs>
          <w:tab w:val="left" w:pos="1837"/>
        </w:tabs>
        <w:ind w:right="857"/>
        <w:jc w:val="both"/>
        <w:rPr>
          <w:rFonts w:ascii="Symbol" w:hAnsi="Symbol"/>
          <w:sz w:val="20"/>
        </w:rPr>
      </w:pPr>
      <w:r w:rsidRPr="00DA161E">
        <w:rPr>
          <w:sz w:val="24"/>
        </w:rPr>
        <w:t>правильно использовать лексические и грамматические средства связи предложений при построении</w:t>
      </w:r>
      <w:r w:rsidRPr="00DA161E">
        <w:rPr>
          <w:spacing w:val="-3"/>
          <w:sz w:val="24"/>
        </w:rPr>
        <w:t xml:space="preserve"> </w:t>
      </w:r>
      <w:r w:rsidRPr="00DA161E">
        <w:rPr>
          <w:sz w:val="24"/>
        </w:rPr>
        <w:t>текста;</w:t>
      </w:r>
    </w:p>
    <w:p w:rsidR="009E1916" w:rsidRPr="00DA161E" w:rsidRDefault="00C21772" w:rsidP="00C1148A">
      <w:pPr>
        <w:pStyle w:val="a5"/>
        <w:numPr>
          <w:ilvl w:val="0"/>
          <w:numId w:val="284"/>
        </w:numPr>
        <w:tabs>
          <w:tab w:val="left" w:pos="1837"/>
        </w:tabs>
        <w:ind w:right="850"/>
        <w:jc w:val="both"/>
        <w:rPr>
          <w:rFonts w:ascii="Symbol" w:hAnsi="Symbol"/>
          <w:sz w:val="20"/>
        </w:rPr>
      </w:pPr>
      <w:r w:rsidRPr="00DA161E">
        <w:rPr>
          <w:sz w:val="24"/>
        </w:rPr>
        <w:t>сознательно использовать изобразительно-выразительные средства языка при создании</w:t>
      </w:r>
      <w:r w:rsidRPr="00DA161E">
        <w:rPr>
          <w:spacing w:val="-3"/>
          <w:sz w:val="24"/>
        </w:rPr>
        <w:t xml:space="preserve"> </w:t>
      </w:r>
      <w:r w:rsidRPr="00DA161E">
        <w:rPr>
          <w:sz w:val="24"/>
        </w:rPr>
        <w:t>текста;</w:t>
      </w:r>
    </w:p>
    <w:p w:rsidR="009E1916" w:rsidRPr="00DA161E" w:rsidRDefault="00C21772" w:rsidP="00C1148A">
      <w:pPr>
        <w:pStyle w:val="a5"/>
        <w:numPr>
          <w:ilvl w:val="0"/>
          <w:numId w:val="284"/>
        </w:numPr>
        <w:tabs>
          <w:tab w:val="left" w:pos="1837"/>
        </w:tabs>
        <w:ind w:right="849"/>
        <w:jc w:val="both"/>
        <w:rPr>
          <w:rFonts w:ascii="Symbol" w:hAnsi="Symbol"/>
          <w:sz w:val="20"/>
        </w:rPr>
      </w:pPr>
      <w:r w:rsidRPr="00DA161E">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9E1916" w:rsidRPr="00DA161E" w:rsidRDefault="00C21772" w:rsidP="00C1148A">
      <w:pPr>
        <w:pStyle w:val="a5"/>
        <w:numPr>
          <w:ilvl w:val="0"/>
          <w:numId w:val="284"/>
        </w:numPr>
        <w:tabs>
          <w:tab w:val="left" w:pos="1837"/>
        </w:tabs>
        <w:ind w:right="856"/>
        <w:jc w:val="both"/>
        <w:rPr>
          <w:rFonts w:ascii="Symbol" w:hAnsi="Symbol"/>
          <w:sz w:val="20"/>
        </w:rPr>
      </w:pPr>
      <w:r w:rsidRPr="00DA161E">
        <w:rPr>
          <w:sz w:val="24"/>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sidRPr="00DA161E">
        <w:rPr>
          <w:spacing w:val="-20"/>
          <w:sz w:val="24"/>
        </w:rPr>
        <w:t xml:space="preserve"> </w:t>
      </w:r>
      <w:r w:rsidRPr="00DA161E">
        <w:rPr>
          <w:sz w:val="24"/>
        </w:rPr>
        <w:t>мысль;</w:t>
      </w:r>
    </w:p>
    <w:p w:rsidR="009E1916" w:rsidRPr="00DA161E" w:rsidRDefault="00C21772" w:rsidP="00C1148A">
      <w:pPr>
        <w:pStyle w:val="a5"/>
        <w:numPr>
          <w:ilvl w:val="0"/>
          <w:numId w:val="284"/>
        </w:numPr>
        <w:tabs>
          <w:tab w:val="left" w:pos="1837"/>
        </w:tabs>
        <w:ind w:right="855"/>
        <w:jc w:val="both"/>
        <w:rPr>
          <w:rFonts w:ascii="Symbol" w:hAnsi="Symbol"/>
          <w:sz w:val="20"/>
        </w:rPr>
      </w:pPr>
      <w:r w:rsidRPr="00DA161E">
        <w:rPr>
          <w:sz w:val="24"/>
        </w:rPr>
        <w:t>извлекать необходимую информацию из различных источников и переводить ее в текстовый</w:t>
      </w:r>
      <w:r w:rsidRPr="00DA161E">
        <w:rPr>
          <w:spacing w:val="-1"/>
          <w:sz w:val="24"/>
        </w:rPr>
        <w:t xml:space="preserve"> </w:t>
      </w:r>
      <w:r w:rsidRPr="00DA161E">
        <w:rPr>
          <w:sz w:val="24"/>
        </w:rPr>
        <w:t>формат;</w:t>
      </w:r>
    </w:p>
    <w:p w:rsidR="009E1916" w:rsidRPr="00DA161E" w:rsidRDefault="00C21772" w:rsidP="00C1148A">
      <w:pPr>
        <w:pStyle w:val="a5"/>
        <w:numPr>
          <w:ilvl w:val="0"/>
          <w:numId w:val="284"/>
        </w:numPr>
        <w:tabs>
          <w:tab w:val="left" w:pos="1837"/>
        </w:tabs>
        <w:spacing w:before="1"/>
        <w:ind w:hanging="361"/>
        <w:jc w:val="both"/>
        <w:rPr>
          <w:rFonts w:ascii="Symbol" w:hAnsi="Symbol"/>
          <w:sz w:val="20"/>
        </w:rPr>
      </w:pPr>
      <w:r w:rsidRPr="00DA161E">
        <w:rPr>
          <w:sz w:val="24"/>
        </w:rPr>
        <w:t>преобразовывать текст в другие виды передачи</w:t>
      </w:r>
      <w:r w:rsidRPr="00DA161E">
        <w:rPr>
          <w:spacing w:val="-4"/>
          <w:sz w:val="24"/>
        </w:rPr>
        <w:t xml:space="preserve"> </w:t>
      </w:r>
      <w:r w:rsidRPr="00DA161E">
        <w:rPr>
          <w:sz w:val="24"/>
        </w:rPr>
        <w:t>информации;</w:t>
      </w:r>
    </w:p>
    <w:p w:rsidR="009E1916" w:rsidRPr="00DA161E" w:rsidRDefault="00C21772" w:rsidP="00C1148A">
      <w:pPr>
        <w:pStyle w:val="a5"/>
        <w:numPr>
          <w:ilvl w:val="0"/>
          <w:numId w:val="284"/>
        </w:numPr>
        <w:tabs>
          <w:tab w:val="left" w:pos="1837"/>
        </w:tabs>
        <w:ind w:hanging="361"/>
        <w:jc w:val="both"/>
        <w:rPr>
          <w:rFonts w:ascii="Symbol" w:hAnsi="Symbol"/>
          <w:sz w:val="20"/>
        </w:rPr>
      </w:pPr>
      <w:r w:rsidRPr="00DA161E">
        <w:rPr>
          <w:sz w:val="24"/>
        </w:rPr>
        <w:t>выбирать тему, определять цель и подбирать материал для публичного</w:t>
      </w:r>
      <w:r w:rsidRPr="00DA161E">
        <w:rPr>
          <w:spacing w:val="-12"/>
          <w:sz w:val="24"/>
        </w:rPr>
        <w:t xml:space="preserve"> </w:t>
      </w:r>
      <w:r w:rsidRPr="00DA161E">
        <w:rPr>
          <w:sz w:val="24"/>
        </w:rPr>
        <w:t>выступления;</w:t>
      </w:r>
    </w:p>
    <w:p w:rsidR="009E1916" w:rsidRPr="00DA161E" w:rsidRDefault="00C21772" w:rsidP="00C1148A">
      <w:pPr>
        <w:pStyle w:val="a5"/>
        <w:numPr>
          <w:ilvl w:val="0"/>
          <w:numId w:val="284"/>
        </w:numPr>
        <w:tabs>
          <w:tab w:val="left" w:pos="1837"/>
        </w:tabs>
        <w:ind w:hanging="361"/>
        <w:jc w:val="both"/>
        <w:rPr>
          <w:rFonts w:ascii="Symbol" w:hAnsi="Symbol"/>
          <w:sz w:val="20"/>
        </w:rPr>
      </w:pPr>
      <w:r w:rsidRPr="00DA161E">
        <w:rPr>
          <w:sz w:val="24"/>
        </w:rPr>
        <w:t>соблюдать культуру публичной</w:t>
      </w:r>
      <w:r w:rsidRPr="00DA161E">
        <w:rPr>
          <w:spacing w:val="-6"/>
          <w:sz w:val="24"/>
        </w:rPr>
        <w:t xml:space="preserve"> </w:t>
      </w:r>
      <w:r w:rsidRPr="00DA161E">
        <w:rPr>
          <w:sz w:val="24"/>
        </w:rPr>
        <w:t>речи;</w:t>
      </w:r>
    </w:p>
    <w:p w:rsidR="009E1916" w:rsidRPr="00DA161E" w:rsidRDefault="00C21772" w:rsidP="00C1148A">
      <w:pPr>
        <w:pStyle w:val="a5"/>
        <w:numPr>
          <w:ilvl w:val="0"/>
          <w:numId w:val="284"/>
        </w:numPr>
        <w:tabs>
          <w:tab w:val="left" w:pos="1837"/>
        </w:tabs>
        <w:ind w:right="854"/>
        <w:jc w:val="both"/>
        <w:rPr>
          <w:rFonts w:ascii="Symbol" w:hAnsi="Symbol"/>
          <w:sz w:val="20"/>
        </w:rPr>
      </w:pPr>
      <w:r w:rsidRPr="00DA161E">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sidRPr="00DA161E">
        <w:rPr>
          <w:spacing w:val="-1"/>
          <w:sz w:val="24"/>
        </w:rPr>
        <w:t xml:space="preserve"> </w:t>
      </w:r>
      <w:r w:rsidRPr="00DA161E">
        <w:rPr>
          <w:sz w:val="24"/>
        </w:rPr>
        <w:t>языка;</w:t>
      </w:r>
    </w:p>
    <w:p w:rsidR="009E1916" w:rsidRPr="00DA161E" w:rsidRDefault="00C21772" w:rsidP="00C1148A">
      <w:pPr>
        <w:pStyle w:val="a5"/>
        <w:numPr>
          <w:ilvl w:val="0"/>
          <w:numId w:val="284"/>
        </w:numPr>
        <w:tabs>
          <w:tab w:val="left" w:pos="1837"/>
        </w:tabs>
        <w:ind w:hanging="361"/>
        <w:jc w:val="both"/>
        <w:rPr>
          <w:rFonts w:ascii="Symbol" w:hAnsi="Symbol"/>
          <w:sz w:val="20"/>
        </w:rPr>
      </w:pPr>
      <w:r w:rsidRPr="00DA161E">
        <w:rPr>
          <w:sz w:val="24"/>
        </w:rPr>
        <w:t>оценивать собственную и чужую речь с позиции соответствия языковым</w:t>
      </w:r>
      <w:r w:rsidRPr="00DA161E">
        <w:rPr>
          <w:spacing w:val="-36"/>
          <w:sz w:val="24"/>
        </w:rPr>
        <w:t xml:space="preserve"> </w:t>
      </w:r>
      <w:r w:rsidRPr="00DA161E">
        <w:rPr>
          <w:sz w:val="24"/>
        </w:rPr>
        <w:t>нормам;</w:t>
      </w:r>
    </w:p>
    <w:p w:rsidR="009E1916" w:rsidRPr="00DA161E" w:rsidRDefault="00C21772" w:rsidP="00C1148A">
      <w:pPr>
        <w:pStyle w:val="a5"/>
        <w:numPr>
          <w:ilvl w:val="0"/>
          <w:numId w:val="284"/>
        </w:numPr>
        <w:tabs>
          <w:tab w:val="left" w:pos="1837"/>
        </w:tabs>
        <w:ind w:right="851"/>
        <w:jc w:val="both"/>
        <w:rPr>
          <w:rFonts w:ascii="Symbol" w:hAnsi="Symbol"/>
          <w:sz w:val="20"/>
        </w:rPr>
      </w:pPr>
      <w:r w:rsidRPr="00DA161E">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sidRPr="00DA161E">
        <w:rPr>
          <w:spacing w:val="-10"/>
          <w:sz w:val="24"/>
        </w:rPr>
        <w:t xml:space="preserve"> </w:t>
      </w:r>
      <w:r w:rsidRPr="00DA161E">
        <w:rPr>
          <w:sz w:val="24"/>
        </w:rPr>
        <w:t>нормам.</w:t>
      </w:r>
    </w:p>
    <w:p w:rsidR="009E1916" w:rsidRPr="00DA161E" w:rsidRDefault="00C21772">
      <w:pPr>
        <w:pStyle w:val="4"/>
        <w:jc w:val="both"/>
      </w:pPr>
      <w:r w:rsidRPr="00DA161E">
        <w:t>Выпускник получит возможность научиться:</w:t>
      </w:r>
    </w:p>
    <w:p w:rsidR="00932E31" w:rsidRPr="00932E31" w:rsidRDefault="00C21772" w:rsidP="00932E31">
      <w:pPr>
        <w:pStyle w:val="a5"/>
        <w:numPr>
          <w:ilvl w:val="0"/>
          <w:numId w:val="284"/>
        </w:numPr>
        <w:tabs>
          <w:tab w:val="left" w:pos="1837"/>
        </w:tabs>
        <w:ind w:right="856"/>
        <w:jc w:val="both"/>
        <w:rPr>
          <w:rFonts w:ascii="Symbol" w:hAnsi="Symbol"/>
          <w:i/>
          <w:sz w:val="20"/>
        </w:rPr>
      </w:pPr>
      <w:r w:rsidRPr="00DA161E">
        <w:rPr>
          <w:i/>
          <w:sz w:val="24"/>
        </w:rPr>
        <w:t>распознавать уровни и единицы языка в предъявленном тексте и видеть взаимосвязь между</w:t>
      </w:r>
      <w:r w:rsidRPr="00DA161E">
        <w:rPr>
          <w:i/>
          <w:spacing w:val="-2"/>
          <w:sz w:val="24"/>
        </w:rPr>
        <w:t xml:space="preserve"> </w:t>
      </w:r>
      <w:r w:rsidRPr="00DA161E">
        <w:rPr>
          <w:i/>
          <w:sz w:val="24"/>
        </w:rPr>
        <w:t>ними;</w:t>
      </w:r>
    </w:p>
    <w:p w:rsidR="009E1916" w:rsidRPr="00DA161E" w:rsidRDefault="00C21772" w:rsidP="00C1148A">
      <w:pPr>
        <w:pStyle w:val="a5"/>
        <w:numPr>
          <w:ilvl w:val="0"/>
          <w:numId w:val="284"/>
        </w:numPr>
        <w:tabs>
          <w:tab w:val="left" w:pos="1837"/>
        </w:tabs>
        <w:spacing w:before="66"/>
        <w:ind w:right="854"/>
        <w:jc w:val="both"/>
        <w:rPr>
          <w:rFonts w:ascii="Symbol" w:hAnsi="Symbol"/>
          <w:i/>
          <w:sz w:val="20"/>
        </w:rPr>
      </w:pPr>
      <w:r w:rsidRPr="00DA161E">
        <w:rPr>
          <w:i/>
          <w:sz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9E1916" w:rsidRPr="00DA161E" w:rsidRDefault="00C21772" w:rsidP="00C1148A">
      <w:pPr>
        <w:pStyle w:val="a5"/>
        <w:numPr>
          <w:ilvl w:val="0"/>
          <w:numId w:val="284"/>
        </w:numPr>
        <w:tabs>
          <w:tab w:val="left" w:pos="1837"/>
        </w:tabs>
        <w:spacing w:before="1"/>
        <w:ind w:right="857"/>
        <w:jc w:val="both"/>
        <w:rPr>
          <w:rFonts w:ascii="Symbol" w:hAnsi="Symbol"/>
          <w:i/>
          <w:sz w:val="20"/>
        </w:rPr>
      </w:pPr>
      <w:r w:rsidRPr="00DA161E">
        <w:rPr>
          <w:i/>
          <w:sz w:val="24"/>
        </w:rPr>
        <w:t>комментировать авторские высказывания на различные темы (в том числе о богатстве и выразительности русского</w:t>
      </w:r>
      <w:r w:rsidRPr="00DA161E">
        <w:rPr>
          <w:i/>
          <w:spacing w:val="-3"/>
          <w:sz w:val="24"/>
        </w:rPr>
        <w:t xml:space="preserve"> </w:t>
      </w:r>
      <w:r w:rsidRPr="00DA161E">
        <w:rPr>
          <w:i/>
          <w:sz w:val="24"/>
        </w:rPr>
        <w:t>языка);</w:t>
      </w:r>
    </w:p>
    <w:p w:rsidR="009E1916" w:rsidRPr="00DA161E" w:rsidRDefault="00C21772" w:rsidP="00C1148A">
      <w:pPr>
        <w:pStyle w:val="a5"/>
        <w:numPr>
          <w:ilvl w:val="0"/>
          <w:numId w:val="284"/>
        </w:numPr>
        <w:tabs>
          <w:tab w:val="left" w:pos="1837"/>
        </w:tabs>
        <w:ind w:right="851"/>
        <w:jc w:val="both"/>
        <w:rPr>
          <w:rFonts w:ascii="Symbol" w:hAnsi="Symbol"/>
          <w:i/>
          <w:sz w:val="20"/>
        </w:rPr>
      </w:pPr>
      <w:r w:rsidRPr="00DA161E">
        <w:rPr>
          <w:i/>
          <w:sz w:val="24"/>
        </w:rPr>
        <w:t>отличать язык художественной литературы от других разновидностей современного русского</w:t>
      </w:r>
      <w:r w:rsidRPr="00DA161E">
        <w:rPr>
          <w:i/>
          <w:spacing w:val="1"/>
          <w:sz w:val="24"/>
        </w:rPr>
        <w:t xml:space="preserve"> </w:t>
      </w:r>
      <w:r w:rsidRPr="00DA161E">
        <w:rPr>
          <w:i/>
          <w:sz w:val="24"/>
        </w:rPr>
        <w:t>языка;</w:t>
      </w:r>
    </w:p>
    <w:p w:rsidR="009E1916" w:rsidRPr="00DA161E" w:rsidRDefault="00C21772" w:rsidP="00C1148A">
      <w:pPr>
        <w:pStyle w:val="a5"/>
        <w:numPr>
          <w:ilvl w:val="0"/>
          <w:numId w:val="284"/>
        </w:numPr>
        <w:tabs>
          <w:tab w:val="left" w:pos="1837"/>
        </w:tabs>
        <w:ind w:right="856"/>
        <w:jc w:val="both"/>
        <w:rPr>
          <w:rFonts w:ascii="Symbol" w:hAnsi="Symbol"/>
          <w:i/>
          <w:sz w:val="20"/>
        </w:rPr>
      </w:pPr>
      <w:r w:rsidRPr="00DA161E">
        <w:rPr>
          <w:i/>
          <w:sz w:val="24"/>
        </w:rPr>
        <w:t>использовать синонимические ресурсы русского языка для более точного выражения мысли и усиления выразительности</w:t>
      </w:r>
      <w:r w:rsidRPr="00DA161E">
        <w:rPr>
          <w:i/>
          <w:spacing w:val="-4"/>
          <w:sz w:val="24"/>
        </w:rPr>
        <w:t xml:space="preserve"> </w:t>
      </w:r>
      <w:r w:rsidRPr="00DA161E">
        <w:rPr>
          <w:i/>
          <w:sz w:val="24"/>
        </w:rPr>
        <w:t>речи;</w:t>
      </w:r>
    </w:p>
    <w:p w:rsidR="009E1916" w:rsidRPr="00DA161E" w:rsidRDefault="00C21772" w:rsidP="00C1148A">
      <w:pPr>
        <w:pStyle w:val="a5"/>
        <w:numPr>
          <w:ilvl w:val="0"/>
          <w:numId w:val="284"/>
        </w:numPr>
        <w:tabs>
          <w:tab w:val="left" w:pos="1837"/>
        </w:tabs>
        <w:ind w:right="851"/>
        <w:jc w:val="both"/>
        <w:rPr>
          <w:rFonts w:ascii="Symbol" w:hAnsi="Symbol"/>
          <w:i/>
          <w:sz w:val="20"/>
        </w:rPr>
      </w:pPr>
      <w:r w:rsidRPr="00DA161E">
        <w:rPr>
          <w:i/>
          <w:sz w:val="24"/>
        </w:rPr>
        <w:t>иметь представление об историческом развитии русского языка и истории русского языкознания;</w:t>
      </w:r>
    </w:p>
    <w:p w:rsidR="009E1916" w:rsidRPr="00DA161E" w:rsidRDefault="00C21772" w:rsidP="00C1148A">
      <w:pPr>
        <w:pStyle w:val="a5"/>
        <w:numPr>
          <w:ilvl w:val="0"/>
          <w:numId w:val="284"/>
        </w:numPr>
        <w:tabs>
          <w:tab w:val="left" w:pos="1837"/>
        </w:tabs>
        <w:ind w:right="856"/>
        <w:jc w:val="both"/>
        <w:rPr>
          <w:rFonts w:ascii="Symbol" w:hAnsi="Symbol"/>
          <w:i/>
          <w:sz w:val="20"/>
        </w:rPr>
      </w:pPr>
      <w:r w:rsidRPr="00DA161E">
        <w:rPr>
          <w:i/>
          <w:sz w:val="24"/>
        </w:rPr>
        <w:t>выражать согласие или несогласие с мнением собеседника в соответствии с правилами ведения диалогической</w:t>
      </w:r>
      <w:r w:rsidRPr="00DA161E">
        <w:rPr>
          <w:i/>
          <w:spacing w:val="-3"/>
          <w:sz w:val="24"/>
        </w:rPr>
        <w:t xml:space="preserve"> </w:t>
      </w:r>
      <w:r w:rsidRPr="00DA161E">
        <w:rPr>
          <w:i/>
          <w:sz w:val="24"/>
        </w:rPr>
        <w:t>речи;</w:t>
      </w:r>
    </w:p>
    <w:p w:rsidR="009E1916" w:rsidRPr="00DA161E" w:rsidRDefault="00C21772" w:rsidP="00C1148A">
      <w:pPr>
        <w:pStyle w:val="a5"/>
        <w:numPr>
          <w:ilvl w:val="0"/>
          <w:numId w:val="284"/>
        </w:numPr>
        <w:tabs>
          <w:tab w:val="left" w:pos="1837"/>
        </w:tabs>
        <w:ind w:right="854"/>
        <w:jc w:val="both"/>
        <w:rPr>
          <w:rFonts w:ascii="Symbol" w:hAnsi="Symbol"/>
          <w:i/>
          <w:sz w:val="20"/>
        </w:rPr>
      </w:pPr>
      <w:r w:rsidRPr="00DA161E">
        <w:rPr>
          <w:i/>
          <w:sz w:val="24"/>
        </w:rPr>
        <w:t>дифференцировать главную и второстепенную информацию, известную и неизвестную информацию в прослушанном</w:t>
      </w:r>
      <w:r w:rsidRPr="00DA161E">
        <w:rPr>
          <w:i/>
          <w:spacing w:val="-1"/>
          <w:sz w:val="24"/>
        </w:rPr>
        <w:t xml:space="preserve"> </w:t>
      </w:r>
      <w:r w:rsidRPr="00DA161E">
        <w:rPr>
          <w:i/>
          <w:sz w:val="24"/>
        </w:rPr>
        <w:t>тексте;</w:t>
      </w:r>
    </w:p>
    <w:p w:rsidR="009E1916" w:rsidRPr="00DA161E" w:rsidRDefault="00C21772" w:rsidP="00C1148A">
      <w:pPr>
        <w:pStyle w:val="a5"/>
        <w:numPr>
          <w:ilvl w:val="0"/>
          <w:numId w:val="284"/>
        </w:numPr>
        <w:tabs>
          <w:tab w:val="left" w:pos="1837"/>
        </w:tabs>
        <w:ind w:right="851"/>
        <w:jc w:val="both"/>
        <w:rPr>
          <w:rFonts w:ascii="Symbol" w:hAnsi="Symbol"/>
          <w:i/>
          <w:sz w:val="20"/>
        </w:rPr>
      </w:pPr>
      <w:r w:rsidRPr="00DA161E">
        <w:rPr>
          <w:i/>
          <w:sz w:val="24"/>
        </w:rPr>
        <w:t>проводить самостоятельный поиск текстовой и нетекстовой информации, отбирать и анализировать полученную</w:t>
      </w:r>
      <w:r w:rsidRPr="00DA161E">
        <w:rPr>
          <w:i/>
          <w:spacing w:val="-1"/>
          <w:sz w:val="24"/>
        </w:rPr>
        <w:t xml:space="preserve"> </w:t>
      </w:r>
      <w:r w:rsidRPr="00DA161E">
        <w:rPr>
          <w:i/>
          <w:sz w:val="24"/>
        </w:rPr>
        <w:t>информацию;</w:t>
      </w:r>
    </w:p>
    <w:p w:rsidR="009E1916" w:rsidRPr="00DA161E" w:rsidRDefault="00C21772" w:rsidP="00C1148A">
      <w:pPr>
        <w:pStyle w:val="a5"/>
        <w:numPr>
          <w:ilvl w:val="0"/>
          <w:numId w:val="284"/>
        </w:numPr>
        <w:tabs>
          <w:tab w:val="left" w:pos="1837"/>
        </w:tabs>
        <w:ind w:right="852"/>
        <w:jc w:val="both"/>
        <w:rPr>
          <w:rFonts w:ascii="Symbol" w:hAnsi="Symbol"/>
          <w:i/>
          <w:sz w:val="20"/>
        </w:rPr>
      </w:pPr>
      <w:r w:rsidRPr="00DA161E">
        <w:rPr>
          <w:i/>
          <w:sz w:val="24"/>
        </w:rPr>
        <w:t>сохранять стилевое единство при создании текста заданного функционального стиля;</w:t>
      </w:r>
    </w:p>
    <w:p w:rsidR="009E1916" w:rsidRPr="00DA161E" w:rsidRDefault="00C21772" w:rsidP="00C1148A">
      <w:pPr>
        <w:pStyle w:val="a5"/>
        <w:numPr>
          <w:ilvl w:val="0"/>
          <w:numId w:val="284"/>
        </w:numPr>
        <w:tabs>
          <w:tab w:val="left" w:pos="1837"/>
        </w:tabs>
        <w:ind w:hanging="361"/>
        <w:jc w:val="both"/>
        <w:rPr>
          <w:rFonts w:ascii="Symbol" w:hAnsi="Symbol"/>
          <w:i/>
          <w:sz w:val="20"/>
        </w:rPr>
      </w:pPr>
      <w:r w:rsidRPr="00DA161E">
        <w:rPr>
          <w:i/>
          <w:sz w:val="24"/>
        </w:rPr>
        <w:t>создавать отзывы и рецензии на предложенный</w:t>
      </w:r>
      <w:r w:rsidRPr="00DA161E">
        <w:rPr>
          <w:i/>
          <w:spacing w:val="-2"/>
          <w:sz w:val="24"/>
        </w:rPr>
        <w:t xml:space="preserve"> </w:t>
      </w:r>
      <w:r w:rsidRPr="00DA161E">
        <w:rPr>
          <w:i/>
          <w:sz w:val="24"/>
        </w:rPr>
        <w:t>текст;</w:t>
      </w:r>
    </w:p>
    <w:p w:rsidR="009E1916" w:rsidRPr="00DA161E" w:rsidRDefault="00C21772" w:rsidP="00C1148A">
      <w:pPr>
        <w:pStyle w:val="a5"/>
        <w:numPr>
          <w:ilvl w:val="0"/>
          <w:numId w:val="284"/>
        </w:numPr>
        <w:tabs>
          <w:tab w:val="left" w:pos="1837"/>
        </w:tabs>
        <w:spacing w:before="1"/>
        <w:ind w:hanging="361"/>
        <w:jc w:val="both"/>
        <w:rPr>
          <w:rFonts w:ascii="Symbol" w:hAnsi="Symbol"/>
          <w:i/>
          <w:sz w:val="20"/>
        </w:rPr>
      </w:pPr>
      <w:r w:rsidRPr="00DA161E">
        <w:rPr>
          <w:i/>
          <w:sz w:val="24"/>
        </w:rPr>
        <w:t>соблюдать культуру чтения, говорения, аудирования и</w:t>
      </w:r>
      <w:r w:rsidRPr="00DA161E">
        <w:rPr>
          <w:i/>
          <w:spacing w:val="-5"/>
          <w:sz w:val="24"/>
        </w:rPr>
        <w:t xml:space="preserve"> </w:t>
      </w:r>
      <w:r w:rsidRPr="00DA161E">
        <w:rPr>
          <w:i/>
          <w:sz w:val="24"/>
        </w:rPr>
        <w:t>письма;</w:t>
      </w:r>
    </w:p>
    <w:p w:rsidR="009E1916" w:rsidRPr="00DA161E" w:rsidRDefault="00C21772" w:rsidP="00C1148A">
      <w:pPr>
        <w:pStyle w:val="a5"/>
        <w:numPr>
          <w:ilvl w:val="0"/>
          <w:numId w:val="284"/>
        </w:numPr>
        <w:tabs>
          <w:tab w:val="left" w:pos="1836"/>
          <w:tab w:val="left" w:pos="1837"/>
        </w:tabs>
        <w:ind w:right="855"/>
        <w:rPr>
          <w:rFonts w:ascii="Symbol" w:hAnsi="Symbol"/>
          <w:i/>
          <w:sz w:val="20"/>
        </w:rPr>
      </w:pPr>
      <w:r w:rsidRPr="00DA161E">
        <w:rPr>
          <w:i/>
          <w:sz w:val="24"/>
        </w:rPr>
        <w:t>соблюдать культуру научного и делового общения в устной и письменной форме, в том числе при обсуждении дискуссионных</w:t>
      </w:r>
      <w:r w:rsidRPr="00DA161E">
        <w:rPr>
          <w:i/>
          <w:spacing w:val="-5"/>
          <w:sz w:val="24"/>
        </w:rPr>
        <w:t xml:space="preserve"> </w:t>
      </w:r>
      <w:r w:rsidRPr="00DA161E">
        <w:rPr>
          <w:i/>
          <w:sz w:val="24"/>
        </w:rPr>
        <w:t>проблем;</w:t>
      </w:r>
    </w:p>
    <w:p w:rsidR="009E1916" w:rsidRPr="00DA161E" w:rsidRDefault="00C21772" w:rsidP="00C1148A">
      <w:pPr>
        <w:pStyle w:val="a5"/>
        <w:numPr>
          <w:ilvl w:val="0"/>
          <w:numId w:val="284"/>
        </w:numPr>
        <w:tabs>
          <w:tab w:val="left" w:pos="1836"/>
          <w:tab w:val="left" w:pos="1837"/>
        </w:tabs>
        <w:ind w:right="846"/>
        <w:rPr>
          <w:rFonts w:ascii="Symbol" w:hAnsi="Symbol"/>
          <w:i/>
          <w:sz w:val="20"/>
        </w:rPr>
      </w:pPr>
      <w:r w:rsidRPr="00DA161E">
        <w:rPr>
          <w:i/>
          <w:sz w:val="24"/>
        </w:rPr>
        <w:t>соблюдать нормы речевого поведения в разговорной речи, а также в учебно-научной и официально-деловой сферах</w:t>
      </w:r>
      <w:r w:rsidRPr="00DA161E">
        <w:rPr>
          <w:i/>
          <w:spacing w:val="-2"/>
          <w:sz w:val="24"/>
        </w:rPr>
        <w:t xml:space="preserve"> </w:t>
      </w:r>
      <w:r w:rsidRPr="00DA161E">
        <w:rPr>
          <w:i/>
          <w:sz w:val="24"/>
        </w:rPr>
        <w:t>общения;</w:t>
      </w:r>
    </w:p>
    <w:p w:rsidR="009E1916" w:rsidRPr="00DA161E" w:rsidRDefault="00C21772" w:rsidP="00C1148A">
      <w:pPr>
        <w:pStyle w:val="a5"/>
        <w:numPr>
          <w:ilvl w:val="0"/>
          <w:numId w:val="284"/>
        </w:numPr>
        <w:tabs>
          <w:tab w:val="left" w:pos="1836"/>
          <w:tab w:val="left" w:pos="1837"/>
        </w:tabs>
        <w:ind w:hanging="361"/>
        <w:rPr>
          <w:rFonts w:ascii="Symbol" w:hAnsi="Symbol"/>
          <w:i/>
          <w:sz w:val="20"/>
        </w:rPr>
      </w:pPr>
      <w:r w:rsidRPr="00DA161E">
        <w:rPr>
          <w:i/>
          <w:sz w:val="24"/>
        </w:rPr>
        <w:t>осуществлять речевой</w:t>
      </w:r>
      <w:r w:rsidRPr="00DA161E">
        <w:rPr>
          <w:i/>
          <w:spacing w:val="1"/>
          <w:sz w:val="24"/>
        </w:rPr>
        <w:t xml:space="preserve"> </w:t>
      </w:r>
      <w:r w:rsidRPr="00DA161E">
        <w:rPr>
          <w:i/>
          <w:sz w:val="24"/>
        </w:rPr>
        <w:t>самоконтроль;</w:t>
      </w:r>
    </w:p>
    <w:p w:rsidR="009E1916" w:rsidRPr="00DA161E" w:rsidRDefault="00C21772" w:rsidP="00C1148A">
      <w:pPr>
        <w:pStyle w:val="a5"/>
        <w:numPr>
          <w:ilvl w:val="0"/>
          <w:numId w:val="284"/>
        </w:numPr>
        <w:tabs>
          <w:tab w:val="left" w:pos="1836"/>
          <w:tab w:val="left" w:pos="1837"/>
        </w:tabs>
        <w:ind w:right="853"/>
        <w:rPr>
          <w:rFonts w:ascii="Symbol" w:hAnsi="Symbol"/>
          <w:i/>
          <w:sz w:val="20"/>
        </w:rPr>
      </w:pPr>
      <w:r w:rsidRPr="00DA161E">
        <w:rPr>
          <w:i/>
          <w:sz w:val="24"/>
        </w:rPr>
        <w:t>совершенствовать орфографические и пунктуационные умения и навыки на основе знаний о нормах русского литературного</w:t>
      </w:r>
      <w:r w:rsidRPr="00DA161E">
        <w:rPr>
          <w:i/>
          <w:spacing w:val="-1"/>
          <w:sz w:val="24"/>
        </w:rPr>
        <w:t xml:space="preserve"> </w:t>
      </w:r>
      <w:r w:rsidRPr="00DA161E">
        <w:rPr>
          <w:i/>
          <w:sz w:val="24"/>
        </w:rPr>
        <w:t>языка;</w:t>
      </w:r>
    </w:p>
    <w:p w:rsidR="009E1916" w:rsidRPr="00DA161E" w:rsidRDefault="00C21772" w:rsidP="00C1148A">
      <w:pPr>
        <w:pStyle w:val="a5"/>
        <w:numPr>
          <w:ilvl w:val="0"/>
          <w:numId w:val="284"/>
        </w:numPr>
        <w:tabs>
          <w:tab w:val="left" w:pos="1836"/>
          <w:tab w:val="left" w:pos="1837"/>
          <w:tab w:val="left" w:pos="4637"/>
          <w:tab w:val="left" w:pos="6337"/>
          <w:tab w:val="left" w:pos="7415"/>
          <w:tab w:val="left" w:pos="7816"/>
        </w:tabs>
        <w:ind w:right="848"/>
        <w:rPr>
          <w:rFonts w:ascii="Symbol" w:hAnsi="Symbol"/>
          <w:i/>
          <w:sz w:val="20"/>
        </w:rPr>
      </w:pPr>
      <w:r w:rsidRPr="00DA161E">
        <w:rPr>
          <w:i/>
          <w:sz w:val="24"/>
        </w:rPr>
        <w:t xml:space="preserve">использовать </w:t>
      </w:r>
      <w:r w:rsidRPr="00DA161E">
        <w:rPr>
          <w:i/>
          <w:spacing w:val="37"/>
          <w:sz w:val="24"/>
        </w:rPr>
        <w:t xml:space="preserve"> </w:t>
      </w:r>
      <w:r w:rsidRPr="00DA161E">
        <w:rPr>
          <w:i/>
          <w:sz w:val="24"/>
        </w:rPr>
        <w:t>основные</w:t>
      </w:r>
      <w:r w:rsidRPr="00DA161E">
        <w:rPr>
          <w:i/>
          <w:sz w:val="24"/>
        </w:rPr>
        <w:tab/>
        <w:t>нормативные</w:t>
      </w:r>
      <w:r w:rsidRPr="00DA161E">
        <w:rPr>
          <w:i/>
          <w:sz w:val="24"/>
        </w:rPr>
        <w:tab/>
        <w:t>словари</w:t>
      </w:r>
      <w:r w:rsidRPr="00DA161E">
        <w:rPr>
          <w:i/>
          <w:sz w:val="24"/>
        </w:rPr>
        <w:tab/>
        <w:t>и</w:t>
      </w:r>
      <w:r w:rsidRPr="00DA161E">
        <w:rPr>
          <w:i/>
          <w:sz w:val="24"/>
        </w:rPr>
        <w:tab/>
        <w:t xml:space="preserve">справочникидля </w:t>
      </w:r>
      <w:r w:rsidRPr="00DA161E">
        <w:rPr>
          <w:i/>
          <w:spacing w:val="-3"/>
          <w:sz w:val="24"/>
        </w:rPr>
        <w:t xml:space="preserve">расширения </w:t>
      </w:r>
      <w:r w:rsidRPr="00DA161E">
        <w:rPr>
          <w:i/>
          <w:sz w:val="24"/>
        </w:rPr>
        <w:t>словарного запаса и спектра используемых языковых</w:t>
      </w:r>
      <w:r w:rsidRPr="00DA161E">
        <w:rPr>
          <w:i/>
          <w:spacing w:val="-4"/>
          <w:sz w:val="24"/>
        </w:rPr>
        <w:t xml:space="preserve"> </w:t>
      </w:r>
      <w:r w:rsidRPr="00DA161E">
        <w:rPr>
          <w:i/>
          <w:sz w:val="24"/>
        </w:rPr>
        <w:t>средств;</w:t>
      </w:r>
    </w:p>
    <w:p w:rsidR="009E1916" w:rsidRPr="00DA161E" w:rsidRDefault="00C21772" w:rsidP="00C1148A">
      <w:pPr>
        <w:pStyle w:val="a5"/>
        <w:numPr>
          <w:ilvl w:val="0"/>
          <w:numId w:val="284"/>
        </w:numPr>
        <w:tabs>
          <w:tab w:val="left" w:pos="1836"/>
          <w:tab w:val="left" w:pos="1837"/>
        </w:tabs>
        <w:ind w:right="852"/>
        <w:rPr>
          <w:rFonts w:ascii="Symbol" w:hAnsi="Symbol"/>
          <w:i/>
          <w:sz w:val="20"/>
        </w:rPr>
      </w:pPr>
      <w:r w:rsidRPr="00DA161E">
        <w:rPr>
          <w:i/>
          <w:sz w:val="24"/>
        </w:rPr>
        <w:t>оценивать эстетическую сторону речевого высказывания при анализе текстов (в том числе художественной</w:t>
      </w:r>
      <w:r w:rsidRPr="00DA161E">
        <w:rPr>
          <w:i/>
          <w:spacing w:val="-3"/>
          <w:sz w:val="24"/>
        </w:rPr>
        <w:t xml:space="preserve"> </w:t>
      </w:r>
      <w:r w:rsidRPr="00DA161E">
        <w:rPr>
          <w:i/>
          <w:sz w:val="24"/>
        </w:rPr>
        <w:t>литературы).</w:t>
      </w:r>
    </w:p>
    <w:p w:rsidR="009E1916" w:rsidRPr="00DA161E" w:rsidRDefault="00C21772">
      <w:pPr>
        <w:pStyle w:val="3"/>
        <w:spacing w:before="5" w:line="240" w:lineRule="auto"/>
        <w:ind w:left="4424"/>
      </w:pPr>
      <w:r w:rsidRPr="00DA161E">
        <w:t>Содержание учебного предмета</w:t>
      </w:r>
    </w:p>
    <w:p w:rsidR="009E1916" w:rsidRPr="00DA161E" w:rsidRDefault="00C21772">
      <w:pPr>
        <w:pStyle w:val="4"/>
        <w:spacing w:before="0"/>
      </w:pPr>
      <w:r w:rsidRPr="00DA161E">
        <w:t>Раздел 1. Язык и культура (10 ч.)</w:t>
      </w:r>
    </w:p>
    <w:p w:rsidR="009E1916" w:rsidRPr="00DA161E" w:rsidRDefault="00C21772">
      <w:pPr>
        <w:pStyle w:val="a3"/>
        <w:ind w:right="1146"/>
      </w:pPr>
      <w:r w:rsidRPr="00DA161E">
        <w:t>Язык и общество. Родной язык, литература и культура. Язык и история народа. Русский язык в Российской Федерации и в современном мире – в международном и межнациональном общении. Понятие о системе языка, его единицах и уровнях, взаимосвязях и отношениях единиц разных уровней языка.</w:t>
      </w:r>
    </w:p>
    <w:p w:rsidR="009E1916" w:rsidRPr="00DA161E" w:rsidRDefault="00C21772">
      <w:pPr>
        <w:pStyle w:val="a3"/>
        <w:ind w:right="963"/>
      </w:pPr>
      <w:r w:rsidRPr="00DA161E">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
    <w:p w:rsidR="009E1916" w:rsidRPr="00DA161E" w:rsidRDefault="00C21772">
      <w:pPr>
        <w:pStyle w:val="a3"/>
        <w:ind w:right="851"/>
      </w:pPr>
      <w:r w:rsidRPr="00DA161E">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9E1916" w:rsidRPr="00DA161E" w:rsidRDefault="00C21772">
      <w:pPr>
        <w:pStyle w:val="4"/>
        <w:spacing w:before="3"/>
      </w:pPr>
      <w:r w:rsidRPr="00DA161E">
        <w:t>Раздел 2. Культура речи (11ч.)</w:t>
      </w:r>
    </w:p>
    <w:p w:rsidR="009E1916" w:rsidRPr="00DA161E" w:rsidRDefault="00C21772">
      <w:pPr>
        <w:pStyle w:val="a3"/>
        <w:ind w:right="979"/>
      </w:pPr>
      <w:r w:rsidRPr="00DA161E">
        <w:t>Основные орфоэпические нормы современного русского литературного языка. Активные процессы в области произношения и ударения. Типичные акцентологические ошибки в современной речи.</w:t>
      </w:r>
    </w:p>
    <w:p w:rsidR="00932E31" w:rsidRDefault="00C21772" w:rsidP="00932E31">
      <w:pPr>
        <w:pStyle w:val="a3"/>
      </w:pPr>
      <w:r w:rsidRPr="00DA161E">
        <w:t>Отражение произносительных вариантов в современных орфоэпических словарях.</w:t>
      </w:r>
    </w:p>
    <w:p w:rsidR="009E1916" w:rsidRPr="00DA161E" w:rsidRDefault="00C21772">
      <w:pPr>
        <w:pStyle w:val="a3"/>
        <w:spacing w:before="66"/>
        <w:ind w:right="1021"/>
      </w:pPr>
      <w:r w:rsidRPr="00DA161E">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w:t>
      </w:r>
    </w:p>
    <w:p w:rsidR="009E1916" w:rsidRPr="00DA161E" w:rsidRDefault="00C21772">
      <w:pPr>
        <w:pStyle w:val="a3"/>
      </w:pPr>
      <w:r w:rsidRPr="00DA161E">
        <w:t>Типичные ошибки‚ связанные с нарушением лексической сочетаемости.</w:t>
      </w:r>
    </w:p>
    <w:p w:rsidR="009E1916" w:rsidRPr="00DA161E" w:rsidRDefault="00C21772">
      <w:pPr>
        <w:pStyle w:val="a3"/>
        <w:spacing w:before="1"/>
        <w:ind w:right="944"/>
      </w:pPr>
      <w:r w:rsidRPr="00DA161E">
        <w:t>Речевая избыточность и точность. Тавтология. Плеоназм. Типичные ошибки‚ связанные с речевой избыточностью.</w:t>
      </w:r>
    </w:p>
    <w:p w:rsidR="009E1916" w:rsidRPr="00DA161E" w:rsidRDefault="00C21772">
      <w:pPr>
        <w:pStyle w:val="a3"/>
        <w:ind w:right="851"/>
      </w:pPr>
      <w:r w:rsidRPr="00DA161E">
        <w:t>Современные толковые словари. Отражение вариантов лексической нормы в современных словарях. Словарные пометы.</w:t>
      </w:r>
    </w:p>
    <w:p w:rsidR="009E1916" w:rsidRPr="00DA161E" w:rsidRDefault="00C21772">
      <w:pPr>
        <w:pStyle w:val="a3"/>
      </w:pPr>
      <w:r w:rsidRPr="00DA161E">
        <w:t>Основные грамматические нормы современного русского литературного языка.</w:t>
      </w:r>
    </w:p>
    <w:p w:rsidR="009E1916" w:rsidRPr="00DA161E" w:rsidRDefault="00C21772">
      <w:pPr>
        <w:pStyle w:val="a3"/>
        <w:ind w:right="1082"/>
      </w:pPr>
      <w:r w:rsidRPr="00DA161E">
        <w:t>Нормы употребления причастных и деепричастных оборотов‚ предложений с косвенной речью.</w:t>
      </w:r>
    </w:p>
    <w:p w:rsidR="009E1916" w:rsidRPr="00DA161E" w:rsidRDefault="00C21772">
      <w:pPr>
        <w:pStyle w:val="a3"/>
        <w:ind w:right="851"/>
      </w:pPr>
      <w:r w:rsidRPr="00DA161E">
        <w:t>Типичные ошибки в построении сложных предложений. Нарушение</w:t>
      </w:r>
      <w:r w:rsidRPr="00DA161E">
        <w:rPr>
          <w:spacing w:val="-30"/>
        </w:rPr>
        <w:t xml:space="preserve"> </w:t>
      </w:r>
      <w:r w:rsidRPr="00DA161E">
        <w:t>видовременной соотнесенности глагольных форм.</w:t>
      </w:r>
    </w:p>
    <w:p w:rsidR="009E1916" w:rsidRPr="00DA161E" w:rsidRDefault="00C21772">
      <w:pPr>
        <w:pStyle w:val="a3"/>
        <w:ind w:right="851"/>
      </w:pPr>
      <w:r w:rsidRPr="00DA161E">
        <w:t>Отражение вариантов грамматической нормы в современных грамматических словарях и справочниках. Словарные</w:t>
      </w:r>
      <w:r w:rsidRPr="00DA161E">
        <w:rPr>
          <w:spacing w:val="-3"/>
        </w:rPr>
        <w:t xml:space="preserve"> </w:t>
      </w:r>
      <w:r w:rsidRPr="00DA161E">
        <w:t>пометы.</w:t>
      </w:r>
    </w:p>
    <w:p w:rsidR="009E1916" w:rsidRPr="00DA161E" w:rsidRDefault="00C21772">
      <w:pPr>
        <w:pStyle w:val="a3"/>
      </w:pPr>
      <w:r w:rsidRPr="00DA161E">
        <w:t>Речевой этикет</w:t>
      </w:r>
    </w:p>
    <w:p w:rsidR="009E1916" w:rsidRPr="00DA161E" w:rsidRDefault="00C21772">
      <w:pPr>
        <w:pStyle w:val="a3"/>
        <w:ind w:right="996"/>
      </w:pPr>
      <w:r w:rsidRPr="00DA161E">
        <w:t>Этика и этикет в электронной среде общения. Понятие нетикета. Этикет Интернет- переписки. Этические нормы, правила этикета Интернет-дискуссии, Интернет-полемики. Этикетное речевое поведение в ситуациях делового общения.</w:t>
      </w:r>
    </w:p>
    <w:p w:rsidR="009E1916" w:rsidRPr="00DA161E" w:rsidRDefault="00C21772">
      <w:pPr>
        <w:pStyle w:val="4"/>
      </w:pPr>
      <w:r w:rsidRPr="00DA161E">
        <w:t>Раздел 3. Речь. Речевая деятельность. Текст (11 ч.)</w:t>
      </w:r>
    </w:p>
    <w:p w:rsidR="009E1916" w:rsidRPr="00DA161E" w:rsidRDefault="00C21772">
      <w:pPr>
        <w:pStyle w:val="a3"/>
        <w:ind w:right="5810"/>
      </w:pPr>
      <w:r w:rsidRPr="00DA161E">
        <w:t>Язык и речь. Виды речевой деятельности Понятие речевого (риторического) идеала.</w:t>
      </w:r>
    </w:p>
    <w:p w:rsidR="009E1916" w:rsidRPr="00DA161E" w:rsidRDefault="00C21772">
      <w:pPr>
        <w:pStyle w:val="a3"/>
        <w:ind w:right="1185"/>
      </w:pPr>
      <w:r w:rsidRPr="00DA161E">
        <w:t>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 Понятие эффективности речевого общения. Оратория: мастерство публичного выступления.</w:t>
      </w:r>
    </w:p>
    <w:p w:rsidR="009E1916" w:rsidRPr="00DA161E" w:rsidRDefault="00C21772">
      <w:pPr>
        <w:pStyle w:val="a3"/>
        <w:ind w:right="857"/>
      </w:pPr>
      <w:r w:rsidRPr="00DA161E">
        <w:t>Принципы подготовки к публичной речи. Техника импровизированной речи. Особенности импровизации.</w:t>
      </w:r>
    </w:p>
    <w:p w:rsidR="009E1916" w:rsidRPr="00DA161E" w:rsidRDefault="00C21772">
      <w:pPr>
        <w:pStyle w:val="a3"/>
        <w:ind w:right="1222"/>
      </w:pPr>
      <w:r w:rsidRPr="00DA161E">
        <w:t>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Мастерство беседы. Мастерство спора. Доказывание и убеждение. Стратегия и тактика спора. Речевое поведение спорящих.</w:t>
      </w:r>
    </w:p>
    <w:p w:rsidR="009E1916" w:rsidRPr="00DA161E" w:rsidRDefault="00C21772">
      <w:pPr>
        <w:pStyle w:val="a3"/>
      </w:pPr>
      <w:r w:rsidRPr="00DA161E">
        <w:t>Текст как единица языка и речи</w:t>
      </w:r>
    </w:p>
    <w:p w:rsidR="009E1916" w:rsidRPr="00DA161E" w:rsidRDefault="00C21772">
      <w:pPr>
        <w:pStyle w:val="a3"/>
        <w:ind w:right="3902"/>
      </w:pPr>
      <w:r w:rsidRPr="00DA161E">
        <w:t>Категория монолога и диалога как формы речевого общения. Структура публичного выступления.</w:t>
      </w:r>
    </w:p>
    <w:p w:rsidR="009E1916" w:rsidRPr="00DA161E" w:rsidRDefault="00C21772">
      <w:pPr>
        <w:pStyle w:val="a3"/>
        <w:ind w:right="1477"/>
      </w:pPr>
      <w:r w:rsidRPr="00DA161E">
        <w:t>Риторика остроумия: юмор, ирония, намёк, парадокс, их функции в публичной речи. Риторика делового общения. Спор, дискуссия, полемика.</w:t>
      </w:r>
    </w:p>
    <w:p w:rsidR="009E1916" w:rsidRPr="00DA161E" w:rsidRDefault="00C21772">
      <w:pPr>
        <w:pStyle w:val="a3"/>
        <w:ind w:right="1942"/>
      </w:pPr>
      <w:r w:rsidRPr="00DA161E">
        <w:t>Спор и беседа: речевые роли участников, возможная типология ситуаций спора. Функциональные разновидности языка</w:t>
      </w:r>
    </w:p>
    <w:p w:rsidR="009E1916" w:rsidRPr="00DA161E" w:rsidRDefault="00C21772">
      <w:pPr>
        <w:pStyle w:val="a3"/>
        <w:ind w:right="964"/>
      </w:pPr>
      <w:r w:rsidRPr="00DA161E">
        <w:rPr>
          <w:u w:val="single" w:color="808080"/>
        </w:rPr>
        <w:t>Научный стиль речи.</w:t>
      </w:r>
      <w:r w:rsidRPr="00DA161E">
        <w:t xml:space="preserve"> 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w:t>
      </w:r>
    </w:p>
    <w:p w:rsidR="009E1916" w:rsidRPr="00DA161E" w:rsidRDefault="00C21772">
      <w:pPr>
        <w:pStyle w:val="a3"/>
        <w:ind w:right="778"/>
      </w:pPr>
      <w:r w:rsidRPr="00DA161E">
        <w:rPr>
          <w:u w:val="single" w:color="808080"/>
        </w:rPr>
        <w:t>Официально-деловой стиль речи.</w:t>
      </w:r>
      <w:r w:rsidRPr="00DA161E">
        <w:t xml:space="preserve"> Основные признаки официально-делового стиля: точность, неличный характер, стандартизированность, стереотипность построения текстов и их предписывающий характер. Резюме, автобиография.</w:t>
      </w:r>
    </w:p>
    <w:p w:rsidR="009E1916" w:rsidRPr="00DA161E" w:rsidRDefault="00C21772">
      <w:pPr>
        <w:pStyle w:val="a3"/>
        <w:ind w:right="1715"/>
      </w:pPr>
      <w:r w:rsidRPr="00DA161E">
        <w:rPr>
          <w:u w:val="single" w:color="808080"/>
        </w:rPr>
        <w:t>Разговорная речь.</w:t>
      </w:r>
      <w:r w:rsidRPr="00DA161E">
        <w:t xml:space="preserve"> Фонетические, интонационные, лексические, морфологические, синтаксические особенности разговорной речи. Невербальные средства общения. Культура разговорной речи.</w:t>
      </w:r>
    </w:p>
    <w:p w:rsidR="009E1916" w:rsidRPr="00DA161E" w:rsidRDefault="00C21772">
      <w:pPr>
        <w:pStyle w:val="a3"/>
        <w:ind w:right="1932"/>
      </w:pPr>
      <w:r w:rsidRPr="00DA161E">
        <w:rPr>
          <w:u w:val="single" w:color="808080"/>
        </w:rPr>
        <w:t>Публицистический стиль речи.</w:t>
      </w:r>
      <w:r w:rsidRPr="00DA161E">
        <w:t xml:space="preserve"> Устное выступление. Дискуссия. Использование учащимися средств публицистического стиля в собственной речи.</w:t>
      </w:r>
    </w:p>
    <w:p w:rsidR="009E1916" w:rsidRPr="00DA161E" w:rsidRDefault="00C21772">
      <w:pPr>
        <w:pStyle w:val="a3"/>
        <w:ind w:right="886"/>
      </w:pPr>
      <w:r w:rsidRPr="00DA161E">
        <w:rPr>
          <w:u w:val="single" w:color="808080"/>
        </w:rPr>
        <w:t>Язык художественной литературы.</w:t>
      </w:r>
      <w:r w:rsidRPr="00DA161E">
        <w:t xml:space="preserve"> Источники богатства и выразительности русской речи. Основные виды тропов, их использование мастерами художественного слова.</w:t>
      </w:r>
    </w:p>
    <w:p w:rsidR="009E1916" w:rsidRPr="00DA161E" w:rsidRDefault="00C21772">
      <w:pPr>
        <w:pStyle w:val="a3"/>
      </w:pPr>
      <w:r w:rsidRPr="00DA161E">
        <w:t>Стилистические фигуры, основанные на возможностях русского синтаксиса.</w:t>
      </w:r>
    </w:p>
    <w:p w:rsidR="009E1916" w:rsidRPr="00DA161E" w:rsidRDefault="00C21772">
      <w:pPr>
        <w:ind w:left="1462"/>
        <w:rPr>
          <w:sz w:val="24"/>
        </w:rPr>
      </w:pPr>
      <w:r w:rsidRPr="00DA161E">
        <w:rPr>
          <w:b/>
          <w:i/>
          <w:sz w:val="24"/>
        </w:rPr>
        <w:t>Резерв учебного времени – 3 ч</w:t>
      </w:r>
      <w:r w:rsidRPr="00DA161E">
        <w:rPr>
          <w:sz w:val="24"/>
        </w:rPr>
        <w:t>.</w:t>
      </w:r>
    </w:p>
    <w:p w:rsidR="00932E31" w:rsidRPr="00932E31" w:rsidRDefault="00932E31" w:rsidP="00932E31">
      <w:pPr>
        <w:rPr>
          <w:sz w:val="24"/>
        </w:rPr>
      </w:pPr>
    </w:p>
    <w:p w:rsidR="009E1916" w:rsidRPr="00DA161E" w:rsidRDefault="00C21772">
      <w:pPr>
        <w:spacing w:line="270" w:lineRule="exact"/>
        <w:ind w:left="2170"/>
        <w:rPr>
          <w:b/>
          <w:sz w:val="24"/>
        </w:rPr>
      </w:pPr>
      <w:r w:rsidRPr="00DA161E">
        <w:rPr>
          <w:b/>
          <w:sz w:val="24"/>
        </w:rPr>
        <w:t>Рабочая программа по родному языку 11 класс, базовый уровень</w:t>
      </w:r>
    </w:p>
    <w:p w:rsidR="009E1916" w:rsidRPr="00DA161E" w:rsidRDefault="00C21772">
      <w:pPr>
        <w:pStyle w:val="a3"/>
        <w:ind w:right="1138" w:firstLine="707"/>
      </w:pPr>
      <w:r w:rsidRPr="00DA161E">
        <w:t>Алексеев Ф. Все правила русского языка. Пособие для учителей и школьников. – М.: «Издательство АСТ», 2018.</w:t>
      </w:r>
    </w:p>
    <w:p w:rsidR="009E1916" w:rsidRPr="00DA161E" w:rsidRDefault="00C21772">
      <w:pPr>
        <w:pStyle w:val="a3"/>
        <w:ind w:left="2170"/>
      </w:pPr>
      <w:r w:rsidRPr="00DA161E">
        <w:t>Альбеткова Р.И. Русская словесность. От слова к словесности. – М.: Дрофа, 2009.</w:t>
      </w:r>
    </w:p>
    <w:p w:rsidR="009E1916" w:rsidRPr="00DA161E" w:rsidRDefault="00C21772">
      <w:pPr>
        <w:pStyle w:val="3"/>
        <w:spacing w:line="240" w:lineRule="auto"/>
        <w:ind w:left="2170"/>
        <w:rPr>
          <w:b w:val="0"/>
        </w:rPr>
      </w:pPr>
      <w:r w:rsidRPr="00DA161E">
        <w:t>Цели и задачи</w:t>
      </w:r>
      <w:r w:rsidRPr="00DA161E">
        <w:rPr>
          <w:b w:val="0"/>
        </w:rPr>
        <w:t>:</w:t>
      </w:r>
    </w:p>
    <w:p w:rsidR="009E1916" w:rsidRPr="00DA161E" w:rsidRDefault="00C21772" w:rsidP="00C1148A">
      <w:pPr>
        <w:pStyle w:val="a5"/>
        <w:numPr>
          <w:ilvl w:val="1"/>
          <w:numId w:val="284"/>
        </w:numPr>
        <w:tabs>
          <w:tab w:val="left" w:pos="2182"/>
        </w:tabs>
        <w:ind w:right="958"/>
        <w:rPr>
          <w:sz w:val="24"/>
        </w:rPr>
      </w:pPr>
      <w:r w:rsidRPr="00DA161E">
        <w:rPr>
          <w:sz w:val="24"/>
        </w:rPr>
        <w:t>воспитание гражданина и патриота; формирование представления о русском</w:t>
      </w:r>
      <w:r w:rsidRPr="00DA161E">
        <w:rPr>
          <w:spacing w:val="-34"/>
          <w:sz w:val="24"/>
        </w:rPr>
        <w:t xml:space="preserve"> </w:t>
      </w:r>
      <w:r w:rsidRPr="00DA161E">
        <w:rPr>
          <w:sz w:val="24"/>
        </w:rPr>
        <w:t>языке как</w:t>
      </w:r>
    </w:p>
    <w:p w:rsidR="009E1916" w:rsidRPr="00DA161E" w:rsidRDefault="00C21772">
      <w:pPr>
        <w:pStyle w:val="a3"/>
        <w:ind w:right="1075"/>
      </w:pPr>
      <w:r w:rsidRPr="00DA161E">
        <w:t>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9E1916" w:rsidRPr="00DA161E" w:rsidRDefault="00C21772" w:rsidP="00C1148A">
      <w:pPr>
        <w:pStyle w:val="a5"/>
        <w:numPr>
          <w:ilvl w:val="1"/>
          <w:numId w:val="284"/>
        </w:numPr>
        <w:tabs>
          <w:tab w:val="left" w:pos="2182"/>
        </w:tabs>
        <w:ind w:left="1462" w:right="1036" w:firstLine="359"/>
        <w:rPr>
          <w:sz w:val="24"/>
        </w:rPr>
      </w:pPr>
      <w:r w:rsidRPr="00DA161E">
        <w:rPr>
          <w:sz w:val="24"/>
        </w:rPr>
        <w:t>совершенствование коммуникативных умений и культуры речи, обеспечивающих свободное владение русским литературным языком в разныхсферах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w:t>
      </w:r>
      <w:r w:rsidRPr="00DA161E">
        <w:rPr>
          <w:spacing w:val="-4"/>
          <w:sz w:val="24"/>
        </w:rPr>
        <w:t xml:space="preserve"> </w:t>
      </w:r>
      <w:r w:rsidRPr="00DA161E">
        <w:rPr>
          <w:sz w:val="24"/>
        </w:rPr>
        <w:t>самосовершенствованию;</w:t>
      </w:r>
    </w:p>
    <w:p w:rsidR="009E1916" w:rsidRPr="00DA161E" w:rsidRDefault="00C21772" w:rsidP="00C1148A">
      <w:pPr>
        <w:pStyle w:val="a5"/>
        <w:numPr>
          <w:ilvl w:val="1"/>
          <w:numId w:val="284"/>
        </w:numPr>
        <w:tabs>
          <w:tab w:val="left" w:pos="2182"/>
        </w:tabs>
        <w:ind w:right="1978"/>
        <w:rPr>
          <w:sz w:val="24"/>
        </w:rPr>
      </w:pPr>
      <w:r w:rsidRPr="00DA161E">
        <w:rPr>
          <w:sz w:val="24"/>
        </w:rPr>
        <w:t>углубление и при необходимости расширение знаний о таких явлениях</w:t>
      </w:r>
      <w:r w:rsidRPr="00DA161E">
        <w:rPr>
          <w:spacing w:val="-26"/>
          <w:sz w:val="24"/>
        </w:rPr>
        <w:t xml:space="preserve"> </w:t>
      </w:r>
      <w:r w:rsidRPr="00DA161E">
        <w:rPr>
          <w:sz w:val="24"/>
        </w:rPr>
        <w:t>и категориях</w:t>
      </w:r>
    </w:p>
    <w:p w:rsidR="009E1916" w:rsidRPr="00DA161E" w:rsidRDefault="00C21772">
      <w:pPr>
        <w:pStyle w:val="a3"/>
        <w:ind w:right="1126"/>
      </w:pPr>
      <w:r w:rsidRPr="00DA161E">
        <w:t>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9E1916" w:rsidRPr="00DA161E" w:rsidRDefault="00C21772" w:rsidP="00C1148A">
      <w:pPr>
        <w:pStyle w:val="a5"/>
        <w:numPr>
          <w:ilvl w:val="1"/>
          <w:numId w:val="284"/>
        </w:numPr>
        <w:tabs>
          <w:tab w:val="left" w:pos="2182"/>
        </w:tabs>
        <w:ind w:right="1831"/>
        <w:rPr>
          <w:sz w:val="24"/>
        </w:rPr>
      </w:pPr>
      <w:r w:rsidRPr="00DA161E">
        <w:rPr>
          <w:sz w:val="24"/>
        </w:rPr>
        <w:t>совершенствование умений опознавать, анализировать,</w:t>
      </w:r>
      <w:r w:rsidRPr="00DA161E">
        <w:rPr>
          <w:spacing w:val="-29"/>
          <w:sz w:val="24"/>
        </w:rPr>
        <w:t xml:space="preserve"> </w:t>
      </w:r>
      <w:r w:rsidRPr="00DA161E">
        <w:rPr>
          <w:sz w:val="24"/>
        </w:rPr>
        <w:t>классифицировать языковые</w:t>
      </w:r>
      <w:r w:rsidRPr="00DA161E">
        <w:rPr>
          <w:spacing w:val="-2"/>
          <w:sz w:val="24"/>
        </w:rPr>
        <w:t xml:space="preserve"> </w:t>
      </w:r>
      <w:r w:rsidRPr="00DA161E">
        <w:rPr>
          <w:sz w:val="24"/>
        </w:rPr>
        <w:t>факты,</w:t>
      </w:r>
    </w:p>
    <w:p w:rsidR="009E1916" w:rsidRPr="00DA161E" w:rsidRDefault="00C21772">
      <w:pPr>
        <w:pStyle w:val="a3"/>
        <w:ind w:right="851"/>
      </w:pPr>
      <w:r w:rsidRPr="00DA161E">
        <w:t>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E1916" w:rsidRPr="00DA161E" w:rsidRDefault="00C21772" w:rsidP="00C1148A">
      <w:pPr>
        <w:pStyle w:val="a5"/>
        <w:numPr>
          <w:ilvl w:val="1"/>
          <w:numId w:val="284"/>
        </w:numPr>
        <w:tabs>
          <w:tab w:val="left" w:pos="2182"/>
        </w:tabs>
        <w:ind w:right="2384"/>
        <w:rPr>
          <w:sz w:val="24"/>
        </w:rPr>
      </w:pPr>
      <w:r w:rsidRPr="00DA161E">
        <w:rPr>
          <w:sz w:val="24"/>
        </w:rPr>
        <w:t>развитие проектного и исследовательского мышления, приобретение практического</w:t>
      </w:r>
      <w:r w:rsidRPr="00DA161E">
        <w:rPr>
          <w:spacing w:val="-1"/>
          <w:sz w:val="24"/>
        </w:rPr>
        <w:t xml:space="preserve"> </w:t>
      </w:r>
      <w:r w:rsidRPr="00DA161E">
        <w:rPr>
          <w:sz w:val="24"/>
        </w:rPr>
        <w:t>опыта</w:t>
      </w:r>
    </w:p>
    <w:p w:rsidR="009E1916" w:rsidRPr="00DA161E" w:rsidRDefault="00C21772">
      <w:pPr>
        <w:pStyle w:val="a3"/>
        <w:ind w:right="1977"/>
      </w:pPr>
      <w:r w:rsidRPr="00DA161E">
        <w:t>исследовательской работы по русскому языку, воспитание самостоятельности в приобретении знаний.</w:t>
      </w:r>
    </w:p>
    <w:p w:rsidR="009E1916" w:rsidRPr="00DA161E" w:rsidRDefault="00C21772">
      <w:pPr>
        <w:pStyle w:val="3"/>
        <w:spacing w:before="5"/>
        <w:ind w:left="3137"/>
      </w:pPr>
      <w:r w:rsidRPr="00DA161E">
        <w:t>Планируемые результаты освоения учебного предмета</w:t>
      </w:r>
    </w:p>
    <w:p w:rsidR="009E1916" w:rsidRPr="00DA161E" w:rsidRDefault="00C21772">
      <w:pPr>
        <w:spacing w:line="274" w:lineRule="exact"/>
        <w:ind w:left="1462"/>
        <w:jc w:val="both"/>
        <w:rPr>
          <w:i/>
          <w:sz w:val="24"/>
        </w:rPr>
      </w:pPr>
      <w:r w:rsidRPr="00DA161E">
        <w:rPr>
          <w:i/>
          <w:sz w:val="24"/>
        </w:rPr>
        <w:t>Личностные результаты</w:t>
      </w:r>
    </w:p>
    <w:p w:rsidR="00932E31" w:rsidRPr="00932E31" w:rsidRDefault="00C21772" w:rsidP="00932E31">
      <w:pPr>
        <w:pStyle w:val="a5"/>
        <w:numPr>
          <w:ilvl w:val="0"/>
          <w:numId w:val="284"/>
        </w:numPr>
        <w:tabs>
          <w:tab w:val="left" w:pos="1837"/>
        </w:tabs>
        <w:ind w:right="848"/>
        <w:jc w:val="both"/>
        <w:rPr>
          <w:rFonts w:ascii="Symbol" w:hAnsi="Symbol"/>
          <w:sz w:val="20"/>
        </w:rPr>
      </w:pPr>
      <w:r w:rsidRPr="00DA161E">
        <w:rPr>
          <w:sz w:val="24"/>
        </w:rPr>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w:t>
      </w:r>
      <w:r w:rsidRPr="00DA161E">
        <w:rPr>
          <w:spacing w:val="-2"/>
          <w:sz w:val="24"/>
        </w:rPr>
        <w:t xml:space="preserve"> </w:t>
      </w:r>
      <w:r w:rsidRPr="00DA161E">
        <w:rPr>
          <w:sz w:val="24"/>
        </w:rPr>
        <w:t>защите;</w:t>
      </w:r>
    </w:p>
    <w:p w:rsidR="009E1916" w:rsidRPr="00DA161E" w:rsidRDefault="00C21772" w:rsidP="00C1148A">
      <w:pPr>
        <w:pStyle w:val="a5"/>
        <w:numPr>
          <w:ilvl w:val="0"/>
          <w:numId w:val="284"/>
        </w:numPr>
        <w:tabs>
          <w:tab w:val="left" w:pos="1837"/>
        </w:tabs>
        <w:spacing w:before="66"/>
        <w:ind w:right="857"/>
        <w:jc w:val="both"/>
        <w:rPr>
          <w:rFonts w:ascii="Symbol" w:hAnsi="Symbol"/>
          <w:sz w:val="20"/>
        </w:rPr>
      </w:pPr>
      <w:r w:rsidRPr="00DA161E">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w:t>
      </w:r>
      <w:r w:rsidRPr="00DA161E">
        <w:rPr>
          <w:spacing w:val="-14"/>
          <w:sz w:val="24"/>
        </w:rPr>
        <w:t xml:space="preserve"> </w:t>
      </w:r>
      <w:r w:rsidRPr="00DA161E">
        <w:rPr>
          <w:sz w:val="24"/>
        </w:rPr>
        <w:t>России;</w:t>
      </w:r>
    </w:p>
    <w:p w:rsidR="009E1916" w:rsidRPr="00DA161E" w:rsidRDefault="00C21772" w:rsidP="00C1148A">
      <w:pPr>
        <w:pStyle w:val="a5"/>
        <w:numPr>
          <w:ilvl w:val="0"/>
          <w:numId w:val="284"/>
        </w:numPr>
        <w:tabs>
          <w:tab w:val="left" w:pos="1837"/>
        </w:tabs>
        <w:ind w:right="854"/>
        <w:jc w:val="both"/>
        <w:rPr>
          <w:rFonts w:ascii="Symbol" w:hAnsi="Symbol"/>
          <w:sz w:val="20"/>
        </w:rPr>
      </w:pPr>
      <w:r w:rsidRPr="00DA161E">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sidRPr="00DA161E">
        <w:rPr>
          <w:spacing w:val="-1"/>
          <w:sz w:val="24"/>
        </w:rPr>
        <w:t xml:space="preserve"> </w:t>
      </w:r>
      <w:r w:rsidRPr="00DA161E">
        <w:rPr>
          <w:sz w:val="24"/>
        </w:rPr>
        <w:t>самоопределения;</w:t>
      </w:r>
    </w:p>
    <w:p w:rsidR="009E1916" w:rsidRPr="00DA161E" w:rsidRDefault="00C21772" w:rsidP="00C1148A">
      <w:pPr>
        <w:pStyle w:val="a5"/>
        <w:numPr>
          <w:ilvl w:val="0"/>
          <w:numId w:val="284"/>
        </w:numPr>
        <w:tabs>
          <w:tab w:val="left" w:pos="1837"/>
        </w:tabs>
        <w:spacing w:before="1"/>
        <w:ind w:right="858"/>
        <w:jc w:val="both"/>
        <w:rPr>
          <w:rFonts w:ascii="Symbol" w:hAnsi="Symbol"/>
          <w:sz w:val="20"/>
        </w:rPr>
      </w:pPr>
      <w:r w:rsidRPr="00DA161E">
        <w:rPr>
          <w:sz w:val="24"/>
        </w:rPr>
        <w:t>воспитание уважения к культуре, языкам, традициям и обычаям народов, проживающих в Российской Федерации.</w:t>
      </w:r>
    </w:p>
    <w:p w:rsidR="009E1916" w:rsidRPr="00DA161E" w:rsidRDefault="00C21772" w:rsidP="00C1148A">
      <w:pPr>
        <w:pStyle w:val="a5"/>
        <w:numPr>
          <w:ilvl w:val="0"/>
          <w:numId w:val="284"/>
        </w:numPr>
        <w:tabs>
          <w:tab w:val="left" w:pos="1837"/>
        </w:tabs>
        <w:ind w:right="847"/>
        <w:jc w:val="both"/>
        <w:rPr>
          <w:rFonts w:ascii="Symbol" w:hAnsi="Symbol"/>
          <w:sz w:val="20"/>
        </w:rPr>
      </w:pPr>
      <w:r w:rsidRPr="00DA161E">
        <w:rPr>
          <w:sz w:val="24"/>
        </w:rPr>
        <w:t>ориентация обучающихся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sidRPr="00DA161E">
        <w:rPr>
          <w:spacing w:val="-10"/>
          <w:sz w:val="24"/>
        </w:rPr>
        <w:t xml:space="preserve"> </w:t>
      </w:r>
      <w:r w:rsidRPr="00DA161E">
        <w:rPr>
          <w:sz w:val="24"/>
        </w:rPr>
        <w:t>планы;</w:t>
      </w:r>
    </w:p>
    <w:p w:rsidR="009E1916" w:rsidRPr="00DA161E" w:rsidRDefault="00C21772" w:rsidP="00C1148A">
      <w:pPr>
        <w:pStyle w:val="a5"/>
        <w:numPr>
          <w:ilvl w:val="0"/>
          <w:numId w:val="284"/>
        </w:numPr>
        <w:tabs>
          <w:tab w:val="left" w:pos="1837"/>
        </w:tabs>
        <w:ind w:right="852"/>
        <w:jc w:val="both"/>
        <w:rPr>
          <w:rFonts w:ascii="Symbol" w:hAnsi="Symbol"/>
          <w:sz w:val="20"/>
        </w:rPr>
      </w:pPr>
      <w:r w:rsidRPr="00DA161E">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E1916" w:rsidRPr="00DA161E" w:rsidRDefault="00C21772" w:rsidP="00C1148A">
      <w:pPr>
        <w:pStyle w:val="a5"/>
        <w:numPr>
          <w:ilvl w:val="0"/>
          <w:numId w:val="284"/>
        </w:numPr>
        <w:tabs>
          <w:tab w:val="left" w:pos="1837"/>
        </w:tabs>
        <w:ind w:right="848"/>
        <w:jc w:val="both"/>
        <w:rPr>
          <w:rFonts w:ascii="Symbol" w:hAnsi="Symbol"/>
          <w:sz w:val="20"/>
        </w:rPr>
      </w:pPr>
      <w:r w:rsidRPr="00DA161E">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w:t>
      </w:r>
      <w:r w:rsidRPr="00DA161E">
        <w:rPr>
          <w:spacing w:val="-19"/>
          <w:sz w:val="24"/>
        </w:rPr>
        <w:t xml:space="preserve"> </w:t>
      </w:r>
      <w:r w:rsidRPr="00DA161E">
        <w:rPr>
          <w:sz w:val="24"/>
        </w:rPr>
        <w:t>общества;</w:t>
      </w:r>
    </w:p>
    <w:p w:rsidR="009E1916" w:rsidRPr="00DA161E" w:rsidRDefault="00C21772" w:rsidP="00C1148A">
      <w:pPr>
        <w:pStyle w:val="a5"/>
        <w:numPr>
          <w:ilvl w:val="0"/>
          <w:numId w:val="284"/>
        </w:numPr>
        <w:tabs>
          <w:tab w:val="left" w:pos="1837"/>
        </w:tabs>
        <w:ind w:right="854"/>
        <w:jc w:val="both"/>
        <w:rPr>
          <w:rFonts w:ascii="Symbol" w:hAnsi="Symbol"/>
          <w:sz w:val="20"/>
        </w:rPr>
      </w:pPr>
      <w:r w:rsidRPr="00DA161E">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sidRPr="00DA161E">
        <w:rPr>
          <w:spacing w:val="2"/>
          <w:sz w:val="24"/>
        </w:rPr>
        <w:t xml:space="preserve"> </w:t>
      </w:r>
      <w:r w:rsidRPr="00DA161E">
        <w:rPr>
          <w:sz w:val="24"/>
        </w:rPr>
        <w:t>убеждениям.</w:t>
      </w:r>
    </w:p>
    <w:p w:rsidR="009E1916" w:rsidRPr="00DA161E" w:rsidRDefault="00C21772" w:rsidP="00C1148A">
      <w:pPr>
        <w:pStyle w:val="a5"/>
        <w:numPr>
          <w:ilvl w:val="0"/>
          <w:numId w:val="284"/>
        </w:numPr>
        <w:tabs>
          <w:tab w:val="left" w:pos="1837"/>
        </w:tabs>
        <w:spacing w:before="1"/>
        <w:ind w:right="845"/>
        <w:jc w:val="both"/>
        <w:rPr>
          <w:rFonts w:ascii="Symbol" w:hAnsi="Symbol"/>
          <w:sz w:val="20"/>
        </w:rPr>
      </w:pPr>
      <w:r w:rsidRPr="00DA161E">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sidRPr="00DA161E">
        <w:rPr>
          <w:spacing w:val="-6"/>
          <w:sz w:val="24"/>
        </w:rPr>
        <w:t xml:space="preserve"> </w:t>
      </w:r>
      <w:r w:rsidRPr="00DA161E">
        <w:rPr>
          <w:sz w:val="24"/>
        </w:rPr>
        <w:t>достижения;</w:t>
      </w:r>
    </w:p>
    <w:p w:rsidR="009E1916" w:rsidRPr="00DA161E" w:rsidRDefault="00C21772" w:rsidP="00C1148A">
      <w:pPr>
        <w:pStyle w:val="a5"/>
        <w:numPr>
          <w:ilvl w:val="0"/>
          <w:numId w:val="284"/>
        </w:numPr>
        <w:tabs>
          <w:tab w:val="left" w:pos="1837"/>
        </w:tabs>
        <w:ind w:right="857"/>
        <w:jc w:val="both"/>
        <w:rPr>
          <w:rFonts w:ascii="Symbol" w:hAnsi="Symbol"/>
          <w:sz w:val="20"/>
        </w:rPr>
      </w:pPr>
      <w:r w:rsidRPr="00DA161E">
        <w:rPr>
          <w:sz w:val="24"/>
        </w:rPr>
        <w:t>принятие гуманистических ценностей, осознанное, уважительное и доброжелательное отношение к другому человеку, его мнению,</w:t>
      </w:r>
      <w:r w:rsidRPr="00DA161E">
        <w:rPr>
          <w:spacing w:val="-7"/>
          <w:sz w:val="24"/>
        </w:rPr>
        <w:t xml:space="preserve"> </w:t>
      </w:r>
      <w:r w:rsidRPr="00DA161E">
        <w:rPr>
          <w:sz w:val="24"/>
        </w:rPr>
        <w:t>мировоззрению;</w:t>
      </w:r>
    </w:p>
    <w:p w:rsidR="009E1916" w:rsidRPr="00DA161E" w:rsidRDefault="00C21772" w:rsidP="00C1148A">
      <w:pPr>
        <w:pStyle w:val="a5"/>
        <w:numPr>
          <w:ilvl w:val="0"/>
          <w:numId w:val="284"/>
        </w:numPr>
        <w:tabs>
          <w:tab w:val="left" w:pos="1837"/>
        </w:tabs>
        <w:ind w:right="846"/>
        <w:jc w:val="both"/>
        <w:rPr>
          <w:rFonts w:ascii="Symbol" w:hAnsi="Symbol"/>
          <w:sz w:val="20"/>
        </w:rPr>
      </w:pPr>
      <w:r w:rsidRPr="00DA161E">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DA161E">
        <w:rPr>
          <w:spacing w:val="3"/>
          <w:sz w:val="24"/>
        </w:rPr>
        <w:t xml:space="preserve"> </w:t>
      </w:r>
      <w:r w:rsidRPr="00DA161E">
        <w:rPr>
          <w:sz w:val="24"/>
        </w:rPr>
        <w:t>деятельности.</w:t>
      </w:r>
    </w:p>
    <w:p w:rsidR="009E1916" w:rsidRPr="00DA161E" w:rsidRDefault="00C21772">
      <w:pPr>
        <w:ind w:left="1462"/>
        <w:jc w:val="both"/>
        <w:rPr>
          <w:i/>
          <w:sz w:val="24"/>
        </w:rPr>
      </w:pPr>
      <w:r w:rsidRPr="00DA161E">
        <w:rPr>
          <w:i/>
          <w:sz w:val="24"/>
        </w:rPr>
        <w:t>Метапредметные результаты</w:t>
      </w:r>
    </w:p>
    <w:p w:rsidR="009E1916" w:rsidRPr="00DA161E" w:rsidRDefault="00C21772" w:rsidP="00C1148A">
      <w:pPr>
        <w:pStyle w:val="a5"/>
        <w:numPr>
          <w:ilvl w:val="0"/>
          <w:numId w:val="282"/>
        </w:numPr>
        <w:tabs>
          <w:tab w:val="left" w:pos="1703"/>
        </w:tabs>
        <w:ind w:hanging="241"/>
        <w:jc w:val="both"/>
        <w:rPr>
          <w:sz w:val="24"/>
        </w:rPr>
      </w:pPr>
      <w:r w:rsidRPr="00DA161E">
        <w:rPr>
          <w:sz w:val="24"/>
        </w:rPr>
        <w:t>Регулятивные универсальные учебные</w:t>
      </w:r>
      <w:r w:rsidRPr="00DA161E">
        <w:rPr>
          <w:spacing w:val="-3"/>
          <w:sz w:val="24"/>
        </w:rPr>
        <w:t xml:space="preserve"> </w:t>
      </w:r>
      <w:r w:rsidRPr="00DA161E">
        <w:rPr>
          <w:sz w:val="24"/>
        </w:rPr>
        <w:t>действия</w:t>
      </w:r>
    </w:p>
    <w:p w:rsidR="009E1916" w:rsidRPr="00DA161E" w:rsidRDefault="00C21772">
      <w:pPr>
        <w:pStyle w:val="4"/>
        <w:jc w:val="both"/>
      </w:pPr>
      <w:r w:rsidRPr="00DA161E">
        <w:t>Выпускник научится:</w:t>
      </w:r>
    </w:p>
    <w:p w:rsidR="009E1916" w:rsidRPr="00DA161E" w:rsidRDefault="00C21772" w:rsidP="00C1148A">
      <w:pPr>
        <w:pStyle w:val="a5"/>
        <w:numPr>
          <w:ilvl w:val="0"/>
          <w:numId w:val="284"/>
        </w:numPr>
        <w:tabs>
          <w:tab w:val="left" w:pos="1837"/>
        </w:tabs>
        <w:ind w:right="852"/>
        <w:jc w:val="both"/>
        <w:rPr>
          <w:rFonts w:ascii="Symbol" w:hAnsi="Symbol"/>
          <w:sz w:val="20"/>
        </w:rPr>
      </w:pPr>
      <w:r w:rsidRPr="00DA161E">
        <w:rPr>
          <w:sz w:val="24"/>
        </w:rPr>
        <w:t>самостоятельно определять цели, задавать параметры и критерии, по которым можно определить, что цель</w:t>
      </w:r>
      <w:r w:rsidRPr="00DA161E">
        <w:rPr>
          <w:spacing w:val="-4"/>
          <w:sz w:val="24"/>
        </w:rPr>
        <w:t xml:space="preserve"> </w:t>
      </w:r>
      <w:r w:rsidRPr="00DA161E">
        <w:rPr>
          <w:sz w:val="24"/>
        </w:rPr>
        <w:t>достигнута;</w:t>
      </w:r>
    </w:p>
    <w:p w:rsidR="009E1916" w:rsidRPr="00DA161E" w:rsidRDefault="00C21772" w:rsidP="00C1148A">
      <w:pPr>
        <w:pStyle w:val="a5"/>
        <w:numPr>
          <w:ilvl w:val="0"/>
          <w:numId w:val="284"/>
        </w:numPr>
        <w:tabs>
          <w:tab w:val="left" w:pos="1837"/>
        </w:tabs>
        <w:ind w:right="855"/>
        <w:jc w:val="both"/>
        <w:rPr>
          <w:rFonts w:ascii="Symbol" w:hAnsi="Symbol"/>
          <w:sz w:val="20"/>
        </w:rPr>
      </w:pPr>
      <w:r w:rsidRPr="00DA161E">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E1916" w:rsidRPr="00DA161E" w:rsidRDefault="00C21772" w:rsidP="00C1148A">
      <w:pPr>
        <w:pStyle w:val="a5"/>
        <w:numPr>
          <w:ilvl w:val="0"/>
          <w:numId w:val="284"/>
        </w:numPr>
        <w:tabs>
          <w:tab w:val="left" w:pos="1837"/>
        </w:tabs>
        <w:ind w:right="856"/>
        <w:jc w:val="both"/>
        <w:rPr>
          <w:rFonts w:ascii="Symbol" w:hAnsi="Symbol"/>
          <w:sz w:val="20"/>
        </w:rPr>
      </w:pPr>
      <w:r w:rsidRPr="00DA161E">
        <w:rPr>
          <w:sz w:val="24"/>
        </w:rPr>
        <w:t>ставить и формулировать собственные задачи в образовательной деятельности и жизненных</w:t>
      </w:r>
      <w:r w:rsidRPr="00DA161E">
        <w:rPr>
          <w:spacing w:val="1"/>
          <w:sz w:val="24"/>
        </w:rPr>
        <w:t xml:space="preserve"> </w:t>
      </w:r>
      <w:r w:rsidRPr="00DA161E">
        <w:rPr>
          <w:sz w:val="24"/>
        </w:rPr>
        <w:t>ситуациях;</w:t>
      </w:r>
    </w:p>
    <w:p w:rsidR="009E1916" w:rsidRPr="00DA161E" w:rsidRDefault="00C21772" w:rsidP="00C1148A">
      <w:pPr>
        <w:pStyle w:val="a5"/>
        <w:numPr>
          <w:ilvl w:val="0"/>
          <w:numId w:val="284"/>
        </w:numPr>
        <w:tabs>
          <w:tab w:val="left" w:pos="1837"/>
        </w:tabs>
        <w:ind w:right="856"/>
        <w:jc w:val="both"/>
        <w:rPr>
          <w:rFonts w:ascii="Symbol" w:hAnsi="Symbol"/>
          <w:sz w:val="20"/>
        </w:rPr>
      </w:pPr>
      <w:r w:rsidRPr="00DA161E">
        <w:rPr>
          <w:sz w:val="24"/>
        </w:rPr>
        <w:t>оценивать ресурсы, в том числе время и другие нематериальные ресурсы, необходимые для достижения поставленной</w:t>
      </w:r>
      <w:r w:rsidRPr="00DA161E">
        <w:rPr>
          <w:spacing w:val="-5"/>
          <w:sz w:val="24"/>
        </w:rPr>
        <w:t xml:space="preserve"> </w:t>
      </w:r>
      <w:r w:rsidRPr="00DA161E">
        <w:rPr>
          <w:sz w:val="24"/>
        </w:rPr>
        <w:t>цели;</w:t>
      </w:r>
    </w:p>
    <w:p w:rsidR="009E1916" w:rsidRPr="00DA161E" w:rsidRDefault="00C21772" w:rsidP="00C1148A">
      <w:pPr>
        <w:pStyle w:val="a5"/>
        <w:numPr>
          <w:ilvl w:val="0"/>
          <w:numId w:val="284"/>
        </w:numPr>
        <w:tabs>
          <w:tab w:val="left" w:pos="1837"/>
        </w:tabs>
        <w:ind w:right="850"/>
        <w:jc w:val="both"/>
        <w:rPr>
          <w:rFonts w:ascii="Symbol" w:hAnsi="Symbol"/>
          <w:sz w:val="20"/>
        </w:rPr>
      </w:pPr>
      <w:r w:rsidRPr="00DA161E">
        <w:rPr>
          <w:sz w:val="24"/>
        </w:rPr>
        <w:t>выбирать путь достижения цели, планировать решение поставленных задач, оптимизируя материальные и нематериальные</w:t>
      </w:r>
      <w:r w:rsidRPr="00DA161E">
        <w:rPr>
          <w:spacing w:val="-6"/>
          <w:sz w:val="24"/>
        </w:rPr>
        <w:t xml:space="preserve"> </w:t>
      </w:r>
      <w:r w:rsidRPr="00DA161E">
        <w:rPr>
          <w:sz w:val="24"/>
        </w:rPr>
        <w:t>затраты;</w:t>
      </w:r>
    </w:p>
    <w:p w:rsidR="009E1916" w:rsidRPr="00DA161E" w:rsidRDefault="00C21772" w:rsidP="00C1148A">
      <w:pPr>
        <w:pStyle w:val="a5"/>
        <w:numPr>
          <w:ilvl w:val="0"/>
          <w:numId w:val="284"/>
        </w:numPr>
        <w:tabs>
          <w:tab w:val="left" w:pos="1837"/>
        </w:tabs>
        <w:ind w:right="852"/>
        <w:jc w:val="both"/>
        <w:rPr>
          <w:rFonts w:ascii="Symbol" w:hAnsi="Symbol"/>
          <w:sz w:val="20"/>
        </w:rPr>
      </w:pPr>
      <w:r w:rsidRPr="00DA161E">
        <w:rPr>
          <w:sz w:val="24"/>
        </w:rPr>
        <w:t>организовывать эффективный поиск ресурсов, необходимых для достижения поставленной</w:t>
      </w:r>
      <w:r w:rsidRPr="00DA161E">
        <w:rPr>
          <w:spacing w:val="-1"/>
          <w:sz w:val="24"/>
        </w:rPr>
        <w:t xml:space="preserve"> </w:t>
      </w:r>
      <w:r w:rsidRPr="00DA161E">
        <w:rPr>
          <w:sz w:val="24"/>
        </w:rPr>
        <w:t>цели;</w:t>
      </w:r>
    </w:p>
    <w:p w:rsidR="009E1916" w:rsidRPr="00DA161E" w:rsidRDefault="00C21772" w:rsidP="00C1148A">
      <w:pPr>
        <w:pStyle w:val="a5"/>
        <w:numPr>
          <w:ilvl w:val="0"/>
          <w:numId w:val="284"/>
        </w:numPr>
        <w:tabs>
          <w:tab w:val="left" w:pos="1837"/>
        </w:tabs>
        <w:ind w:hanging="361"/>
        <w:jc w:val="both"/>
        <w:rPr>
          <w:rFonts w:ascii="Symbol" w:hAnsi="Symbol"/>
          <w:sz w:val="20"/>
        </w:rPr>
      </w:pPr>
      <w:r w:rsidRPr="00DA161E">
        <w:rPr>
          <w:sz w:val="24"/>
        </w:rPr>
        <w:t>сопоставлять полученный результат деятельности с поставленной заранее</w:t>
      </w:r>
      <w:r w:rsidRPr="00DA161E">
        <w:rPr>
          <w:spacing w:val="-9"/>
          <w:sz w:val="24"/>
        </w:rPr>
        <w:t xml:space="preserve"> </w:t>
      </w:r>
      <w:r w:rsidRPr="00DA161E">
        <w:rPr>
          <w:sz w:val="24"/>
        </w:rPr>
        <w:t>целью.</w:t>
      </w:r>
    </w:p>
    <w:p w:rsidR="009E1916" w:rsidRPr="00DA161E" w:rsidRDefault="00C21772" w:rsidP="00C1148A">
      <w:pPr>
        <w:pStyle w:val="a5"/>
        <w:numPr>
          <w:ilvl w:val="0"/>
          <w:numId w:val="282"/>
        </w:numPr>
        <w:tabs>
          <w:tab w:val="left" w:pos="1703"/>
        </w:tabs>
        <w:ind w:hanging="241"/>
        <w:jc w:val="both"/>
        <w:rPr>
          <w:sz w:val="24"/>
        </w:rPr>
      </w:pPr>
      <w:r w:rsidRPr="00DA161E">
        <w:rPr>
          <w:sz w:val="24"/>
        </w:rPr>
        <w:t>Познавательные универсальные учебные действия</w:t>
      </w:r>
    </w:p>
    <w:p w:rsidR="009E1916" w:rsidRPr="00DA161E" w:rsidRDefault="00C21772">
      <w:pPr>
        <w:pStyle w:val="4"/>
        <w:spacing w:before="3"/>
        <w:jc w:val="both"/>
      </w:pPr>
      <w:r w:rsidRPr="00DA161E">
        <w:t>Выпускник научится:</w:t>
      </w:r>
    </w:p>
    <w:p w:rsidR="00932E31" w:rsidRPr="00932E31" w:rsidRDefault="00C21772" w:rsidP="00932E31">
      <w:pPr>
        <w:pStyle w:val="a5"/>
        <w:numPr>
          <w:ilvl w:val="0"/>
          <w:numId w:val="284"/>
        </w:numPr>
        <w:tabs>
          <w:tab w:val="left" w:pos="1837"/>
        </w:tabs>
        <w:ind w:right="859"/>
        <w:jc w:val="both"/>
        <w:rPr>
          <w:rFonts w:ascii="Symbol" w:hAnsi="Symbol"/>
          <w:sz w:val="20"/>
        </w:rPr>
      </w:pPr>
      <w:r w:rsidRPr="00DA161E">
        <w:rPr>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sidRPr="00DA161E">
        <w:rPr>
          <w:spacing w:val="-1"/>
          <w:sz w:val="24"/>
        </w:rPr>
        <w:t xml:space="preserve"> </w:t>
      </w:r>
      <w:r w:rsidRPr="00DA161E">
        <w:rPr>
          <w:sz w:val="24"/>
        </w:rPr>
        <w:t>задачи;</w:t>
      </w:r>
    </w:p>
    <w:p w:rsidR="009E1916" w:rsidRPr="00DA161E" w:rsidRDefault="00C21772" w:rsidP="00C1148A">
      <w:pPr>
        <w:pStyle w:val="a5"/>
        <w:numPr>
          <w:ilvl w:val="0"/>
          <w:numId w:val="284"/>
        </w:numPr>
        <w:tabs>
          <w:tab w:val="left" w:pos="1837"/>
        </w:tabs>
        <w:spacing w:before="66"/>
        <w:ind w:right="851"/>
        <w:jc w:val="both"/>
        <w:rPr>
          <w:rFonts w:ascii="Symbol" w:hAnsi="Symbol"/>
          <w:sz w:val="20"/>
        </w:rPr>
      </w:pPr>
      <w:r w:rsidRPr="00DA161E">
        <w:rPr>
          <w:sz w:val="24"/>
        </w:rPr>
        <w:t>критически оценивать и интерпретировать информацию с разных позиций, распознавать и фиксировать противоречия в информационных</w:t>
      </w:r>
      <w:r w:rsidRPr="00DA161E">
        <w:rPr>
          <w:spacing w:val="-7"/>
          <w:sz w:val="24"/>
        </w:rPr>
        <w:t xml:space="preserve"> </w:t>
      </w:r>
      <w:r w:rsidRPr="00DA161E">
        <w:rPr>
          <w:sz w:val="24"/>
        </w:rPr>
        <w:t>источниках;</w:t>
      </w:r>
    </w:p>
    <w:p w:rsidR="009E1916" w:rsidRPr="00DA161E" w:rsidRDefault="00C21772" w:rsidP="00C1148A">
      <w:pPr>
        <w:pStyle w:val="a5"/>
        <w:numPr>
          <w:ilvl w:val="0"/>
          <w:numId w:val="284"/>
        </w:numPr>
        <w:tabs>
          <w:tab w:val="left" w:pos="1837"/>
        </w:tabs>
        <w:ind w:right="847"/>
        <w:jc w:val="both"/>
        <w:rPr>
          <w:rFonts w:ascii="Symbol" w:hAnsi="Symbol"/>
          <w:sz w:val="20"/>
        </w:rPr>
      </w:pPr>
      <w:r w:rsidRPr="00DA161E">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w:t>
      </w:r>
      <w:r w:rsidRPr="00DA161E">
        <w:rPr>
          <w:spacing w:val="-2"/>
          <w:sz w:val="24"/>
        </w:rPr>
        <w:t xml:space="preserve"> </w:t>
      </w:r>
      <w:r w:rsidRPr="00DA161E">
        <w:rPr>
          <w:sz w:val="24"/>
        </w:rPr>
        <w:t>источниках;</w:t>
      </w:r>
    </w:p>
    <w:p w:rsidR="009E1916" w:rsidRPr="00DA161E" w:rsidRDefault="00C21772" w:rsidP="00C1148A">
      <w:pPr>
        <w:pStyle w:val="a5"/>
        <w:numPr>
          <w:ilvl w:val="0"/>
          <w:numId w:val="284"/>
        </w:numPr>
        <w:tabs>
          <w:tab w:val="left" w:pos="1837"/>
        </w:tabs>
        <w:spacing w:before="1"/>
        <w:ind w:right="856"/>
        <w:jc w:val="both"/>
        <w:rPr>
          <w:rFonts w:ascii="Symbol" w:hAnsi="Symbol"/>
          <w:sz w:val="20"/>
        </w:rPr>
      </w:pPr>
      <w:r w:rsidRPr="00DA161E">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sidRPr="00DA161E">
        <w:rPr>
          <w:spacing w:val="-10"/>
          <w:sz w:val="24"/>
        </w:rPr>
        <w:t xml:space="preserve"> </w:t>
      </w:r>
      <w:r w:rsidRPr="00DA161E">
        <w:rPr>
          <w:sz w:val="24"/>
        </w:rPr>
        <w:t>развития;</w:t>
      </w:r>
    </w:p>
    <w:p w:rsidR="009E1916" w:rsidRPr="00DA161E" w:rsidRDefault="00C21772" w:rsidP="00C1148A">
      <w:pPr>
        <w:pStyle w:val="a5"/>
        <w:numPr>
          <w:ilvl w:val="0"/>
          <w:numId w:val="284"/>
        </w:numPr>
        <w:tabs>
          <w:tab w:val="left" w:pos="1837"/>
        </w:tabs>
        <w:ind w:right="855"/>
        <w:jc w:val="both"/>
        <w:rPr>
          <w:rFonts w:ascii="Symbol" w:hAnsi="Symbol"/>
          <w:sz w:val="20"/>
        </w:rPr>
      </w:pPr>
      <w:r w:rsidRPr="00DA161E">
        <w:rPr>
          <w:sz w:val="24"/>
        </w:rPr>
        <w:t>выходить за рамки учебного предмета и осуществлять целенаправленный поиск возможностей для широкого переноса средств и способов</w:t>
      </w:r>
      <w:r w:rsidRPr="00DA161E">
        <w:rPr>
          <w:spacing w:val="-4"/>
          <w:sz w:val="24"/>
        </w:rPr>
        <w:t xml:space="preserve"> </w:t>
      </w:r>
      <w:r w:rsidRPr="00DA161E">
        <w:rPr>
          <w:sz w:val="24"/>
        </w:rPr>
        <w:t>действия;</w:t>
      </w:r>
    </w:p>
    <w:p w:rsidR="009E1916" w:rsidRPr="00DA161E" w:rsidRDefault="00C21772" w:rsidP="00C1148A">
      <w:pPr>
        <w:pStyle w:val="a5"/>
        <w:numPr>
          <w:ilvl w:val="0"/>
          <w:numId w:val="284"/>
        </w:numPr>
        <w:tabs>
          <w:tab w:val="left" w:pos="1837"/>
        </w:tabs>
        <w:ind w:right="855"/>
        <w:jc w:val="both"/>
        <w:rPr>
          <w:rFonts w:ascii="Symbol" w:hAnsi="Symbol"/>
          <w:sz w:val="20"/>
        </w:rPr>
      </w:pPr>
      <w:r w:rsidRPr="00DA161E">
        <w:rPr>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9E1916" w:rsidRPr="00DA161E" w:rsidRDefault="00C21772" w:rsidP="00C1148A">
      <w:pPr>
        <w:pStyle w:val="a5"/>
        <w:numPr>
          <w:ilvl w:val="0"/>
          <w:numId w:val="284"/>
        </w:numPr>
        <w:tabs>
          <w:tab w:val="left" w:pos="1837"/>
        </w:tabs>
        <w:ind w:hanging="361"/>
        <w:jc w:val="both"/>
        <w:rPr>
          <w:rFonts w:ascii="Symbol" w:hAnsi="Symbol"/>
          <w:sz w:val="20"/>
        </w:rPr>
      </w:pPr>
      <w:r w:rsidRPr="00DA161E">
        <w:rPr>
          <w:sz w:val="24"/>
        </w:rPr>
        <w:t>менять и удерживать разные позиции в познавательной</w:t>
      </w:r>
      <w:r w:rsidRPr="00DA161E">
        <w:rPr>
          <w:spacing w:val="-6"/>
          <w:sz w:val="24"/>
        </w:rPr>
        <w:t xml:space="preserve"> </w:t>
      </w:r>
      <w:r w:rsidRPr="00DA161E">
        <w:rPr>
          <w:sz w:val="24"/>
        </w:rPr>
        <w:t>деятельности.</w:t>
      </w:r>
    </w:p>
    <w:p w:rsidR="009E1916" w:rsidRPr="00DA161E" w:rsidRDefault="00C21772" w:rsidP="00C1148A">
      <w:pPr>
        <w:pStyle w:val="a5"/>
        <w:numPr>
          <w:ilvl w:val="0"/>
          <w:numId w:val="282"/>
        </w:numPr>
        <w:tabs>
          <w:tab w:val="left" w:pos="1703"/>
        </w:tabs>
        <w:ind w:hanging="241"/>
        <w:jc w:val="both"/>
        <w:rPr>
          <w:sz w:val="24"/>
        </w:rPr>
      </w:pPr>
      <w:r w:rsidRPr="00DA161E">
        <w:rPr>
          <w:sz w:val="24"/>
        </w:rPr>
        <w:t>Коммуникативные универсальные учебные</w:t>
      </w:r>
      <w:r w:rsidRPr="00DA161E">
        <w:rPr>
          <w:spacing w:val="-1"/>
          <w:sz w:val="24"/>
        </w:rPr>
        <w:t xml:space="preserve"> </w:t>
      </w:r>
      <w:r w:rsidRPr="00DA161E">
        <w:rPr>
          <w:sz w:val="24"/>
        </w:rPr>
        <w:t>действия</w:t>
      </w:r>
    </w:p>
    <w:p w:rsidR="009E1916" w:rsidRPr="00DA161E" w:rsidRDefault="00C21772">
      <w:pPr>
        <w:pStyle w:val="4"/>
        <w:jc w:val="both"/>
      </w:pPr>
      <w:r w:rsidRPr="00DA161E">
        <w:t>Выпускник научится:</w:t>
      </w:r>
    </w:p>
    <w:p w:rsidR="009E1916" w:rsidRPr="00DA161E" w:rsidRDefault="00C21772" w:rsidP="00C1148A">
      <w:pPr>
        <w:pStyle w:val="a5"/>
        <w:numPr>
          <w:ilvl w:val="0"/>
          <w:numId w:val="284"/>
        </w:numPr>
        <w:tabs>
          <w:tab w:val="left" w:pos="1837"/>
        </w:tabs>
        <w:ind w:right="852"/>
        <w:jc w:val="both"/>
        <w:rPr>
          <w:rFonts w:ascii="Symbol" w:hAnsi="Symbol"/>
          <w:sz w:val="20"/>
        </w:rPr>
      </w:pPr>
      <w:r w:rsidRPr="00DA161E">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sidRPr="00DA161E">
        <w:rPr>
          <w:spacing w:val="1"/>
          <w:sz w:val="24"/>
        </w:rPr>
        <w:t xml:space="preserve"> </w:t>
      </w:r>
      <w:r w:rsidRPr="00DA161E">
        <w:rPr>
          <w:sz w:val="24"/>
        </w:rPr>
        <w:t>симпатий;</w:t>
      </w:r>
    </w:p>
    <w:p w:rsidR="009E1916" w:rsidRPr="00DA161E" w:rsidRDefault="00C21772" w:rsidP="00C1148A">
      <w:pPr>
        <w:pStyle w:val="a5"/>
        <w:numPr>
          <w:ilvl w:val="0"/>
          <w:numId w:val="284"/>
        </w:numPr>
        <w:tabs>
          <w:tab w:val="left" w:pos="1837"/>
        </w:tabs>
        <w:ind w:right="857"/>
        <w:jc w:val="both"/>
        <w:rPr>
          <w:rFonts w:ascii="Symbol" w:hAnsi="Symbol"/>
          <w:sz w:val="20"/>
        </w:rPr>
      </w:pPr>
      <w:r w:rsidRPr="00DA161E">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sidRPr="00DA161E">
        <w:rPr>
          <w:spacing w:val="-24"/>
          <w:sz w:val="24"/>
        </w:rPr>
        <w:t xml:space="preserve"> </w:t>
      </w:r>
      <w:r w:rsidRPr="00DA161E">
        <w:rPr>
          <w:sz w:val="24"/>
        </w:rPr>
        <w:t>т.д.);</w:t>
      </w:r>
    </w:p>
    <w:p w:rsidR="009E1916" w:rsidRPr="00DA161E" w:rsidRDefault="00C21772" w:rsidP="00C1148A">
      <w:pPr>
        <w:pStyle w:val="a5"/>
        <w:numPr>
          <w:ilvl w:val="0"/>
          <w:numId w:val="284"/>
        </w:numPr>
        <w:tabs>
          <w:tab w:val="left" w:pos="1837"/>
        </w:tabs>
        <w:ind w:right="854"/>
        <w:jc w:val="both"/>
        <w:rPr>
          <w:rFonts w:ascii="Symbol" w:hAnsi="Symbol"/>
          <w:sz w:val="20"/>
        </w:rPr>
      </w:pPr>
      <w:r w:rsidRPr="00DA161E">
        <w:rPr>
          <w:sz w:val="24"/>
        </w:rPr>
        <w:t>координировать и выполнять работу в условиях реального, виртуального и комбинированного</w:t>
      </w:r>
      <w:r w:rsidRPr="00DA161E">
        <w:rPr>
          <w:spacing w:val="-1"/>
          <w:sz w:val="24"/>
        </w:rPr>
        <w:t xml:space="preserve"> </w:t>
      </w:r>
      <w:r w:rsidRPr="00DA161E">
        <w:rPr>
          <w:sz w:val="24"/>
        </w:rPr>
        <w:t>взаимодействия;</w:t>
      </w:r>
    </w:p>
    <w:p w:rsidR="009E1916" w:rsidRPr="00DA161E" w:rsidRDefault="00C21772" w:rsidP="00C1148A">
      <w:pPr>
        <w:pStyle w:val="a5"/>
        <w:numPr>
          <w:ilvl w:val="0"/>
          <w:numId w:val="284"/>
        </w:numPr>
        <w:tabs>
          <w:tab w:val="left" w:pos="1837"/>
        </w:tabs>
        <w:ind w:right="857"/>
        <w:jc w:val="both"/>
        <w:rPr>
          <w:rFonts w:ascii="Symbol" w:hAnsi="Symbol"/>
          <w:sz w:val="20"/>
        </w:rPr>
      </w:pPr>
      <w:r w:rsidRPr="00DA161E">
        <w:rPr>
          <w:sz w:val="24"/>
        </w:rPr>
        <w:t>развернуто, логично и точно излагать свою точку зрения с использованием адекватных (устных и письменных) языковых</w:t>
      </w:r>
      <w:r w:rsidRPr="00DA161E">
        <w:rPr>
          <w:spacing w:val="-1"/>
          <w:sz w:val="24"/>
        </w:rPr>
        <w:t xml:space="preserve"> </w:t>
      </w:r>
      <w:r w:rsidRPr="00DA161E">
        <w:rPr>
          <w:sz w:val="24"/>
        </w:rPr>
        <w:t>средств;</w:t>
      </w:r>
    </w:p>
    <w:p w:rsidR="009E1916" w:rsidRPr="00DA161E" w:rsidRDefault="00C21772" w:rsidP="00C1148A">
      <w:pPr>
        <w:pStyle w:val="a5"/>
        <w:numPr>
          <w:ilvl w:val="0"/>
          <w:numId w:val="284"/>
        </w:numPr>
        <w:tabs>
          <w:tab w:val="left" w:pos="1837"/>
        </w:tabs>
        <w:ind w:right="857"/>
        <w:jc w:val="both"/>
        <w:rPr>
          <w:rFonts w:ascii="Symbol" w:hAnsi="Symbol"/>
          <w:sz w:val="20"/>
        </w:rPr>
      </w:pPr>
      <w:r w:rsidRPr="00DA161E">
        <w:rPr>
          <w:sz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w:t>
      </w:r>
      <w:r w:rsidRPr="00DA161E">
        <w:rPr>
          <w:spacing w:val="1"/>
          <w:sz w:val="24"/>
        </w:rPr>
        <w:t xml:space="preserve"> </w:t>
      </w:r>
      <w:r w:rsidRPr="00DA161E">
        <w:rPr>
          <w:sz w:val="24"/>
        </w:rPr>
        <w:t>суждений.</w:t>
      </w:r>
    </w:p>
    <w:p w:rsidR="009E1916" w:rsidRPr="00DA161E" w:rsidRDefault="00C21772">
      <w:pPr>
        <w:ind w:left="1462"/>
        <w:jc w:val="both"/>
        <w:rPr>
          <w:i/>
          <w:sz w:val="24"/>
        </w:rPr>
      </w:pPr>
      <w:r w:rsidRPr="00DA161E">
        <w:rPr>
          <w:i/>
          <w:sz w:val="24"/>
        </w:rPr>
        <w:t>Предметные результаты</w:t>
      </w:r>
    </w:p>
    <w:p w:rsidR="009E1916" w:rsidRPr="00DA161E" w:rsidRDefault="00C21772">
      <w:pPr>
        <w:pStyle w:val="4"/>
        <w:spacing w:before="3"/>
        <w:jc w:val="both"/>
      </w:pPr>
      <w:r w:rsidRPr="00DA161E">
        <w:t>Выпускник научится:</w:t>
      </w:r>
    </w:p>
    <w:p w:rsidR="009E1916" w:rsidRPr="00DA161E" w:rsidRDefault="00C21772" w:rsidP="00C1148A">
      <w:pPr>
        <w:pStyle w:val="a5"/>
        <w:numPr>
          <w:ilvl w:val="0"/>
          <w:numId w:val="284"/>
        </w:numPr>
        <w:tabs>
          <w:tab w:val="left" w:pos="1837"/>
        </w:tabs>
        <w:spacing w:line="274" w:lineRule="exact"/>
        <w:ind w:hanging="361"/>
        <w:jc w:val="both"/>
        <w:rPr>
          <w:rFonts w:ascii="Symbol" w:hAnsi="Symbol"/>
          <w:sz w:val="20"/>
        </w:rPr>
      </w:pPr>
      <w:r w:rsidRPr="00DA161E">
        <w:rPr>
          <w:sz w:val="24"/>
        </w:rPr>
        <w:t>использовать языковые средства адекватно цели общения и речевой</w:t>
      </w:r>
      <w:r w:rsidRPr="00DA161E">
        <w:rPr>
          <w:spacing w:val="-12"/>
          <w:sz w:val="24"/>
        </w:rPr>
        <w:t xml:space="preserve"> </w:t>
      </w:r>
      <w:r w:rsidRPr="00DA161E">
        <w:rPr>
          <w:sz w:val="24"/>
        </w:rPr>
        <w:t>ситуации;</w:t>
      </w:r>
    </w:p>
    <w:p w:rsidR="009E1916" w:rsidRPr="00DA161E" w:rsidRDefault="00C21772" w:rsidP="00C1148A">
      <w:pPr>
        <w:pStyle w:val="a5"/>
        <w:numPr>
          <w:ilvl w:val="0"/>
          <w:numId w:val="284"/>
        </w:numPr>
        <w:tabs>
          <w:tab w:val="left" w:pos="1837"/>
        </w:tabs>
        <w:ind w:right="853"/>
        <w:jc w:val="both"/>
        <w:rPr>
          <w:rFonts w:ascii="Symbol" w:hAnsi="Symbol"/>
          <w:sz w:val="20"/>
        </w:rPr>
      </w:pPr>
      <w:r w:rsidRPr="00DA161E">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9E1916" w:rsidRPr="00DA161E" w:rsidRDefault="00C21772" w:rsidP="00C1148A">
      <w:pPr>
        <w:pStyle w:val="a5"/>
        <w:numPr>
          <w:ilvl w:val="0"/>
          <w:numId w:val="284"/>
        </w:numPr>
        <w:tabs>
          <w:tab w:val="left" w:pos="1837"/>
        </w:tabs>
        <w:ind w:right="848"/>
        <w:jc w:val="both"/>
        <w:rPr>
          <w:rFonts w:ascii="Symbol" w:hAnsi="Symbol"/>
          <w:sz w:val="20"/>
        </w:rPr>
      </w:pPr>
      <w:r w:rsidRPr="00DA161E">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sidRPr="00DA161E">
        <w:rPr>
          <w:spacing w:val="-20"/>
          <w:sz w:val="24"/>
        </w:rPr>
        <w:t xml:space="preserve"> </w:t>
      </w:r>
      <w:r w:rsidRPr="00DA161E">
        <w:rPr>
          <w:sz w:val="24"/>
        </w:rPr>
        <w:t>сочинения);</w:t>
      </w:r>
    </w:p>
    <w:p w:rsidR="009E1916" w:rsidRPr="00DA161E" w:rsidRDefault="00C21772" w:rsidP="00C1148A">
      <w:pPr>
        <w:pStyle w:val="a5"/>
        <w:numPr>
          <w:ilvl w:val="0"/>
          <w:numId w:val="284"/>
        </w:numPr>
        <w:tabs>
          <w:tab w:val="left" w:pos="1837"/>
        </w:tabs>
        <w:ind w:hanging="361"/>
        <w:jc w:val="both"/>
        <w:rPr>
          <w:rFonts w:ascii="Symbol" w:hAnsi="Symbol"/>
          <w:sz w:val="20"/>
        </w:rPr>
      </w:pPr>
      <w:r w:rsidRPr="00DA161E">
        <w:rPr>
          <w:sz w:val="24"/>
        </w:rPr>
        <w:t>выстраивать композицию текста, используя знания о его структурных</w:t>
      </w:r>
      <w:r w:rsidRPr="00DA161E">
        <w:rPr>
          <w:spacing w:val="-9"/>
          <w:sz w:val="24"/>
        </w:rPr>
        <w:t xml:space="preserve"> </w:t>
      </w:r>
      <w:r w:rsidRPr="00DA161E">
        <w:rPr>
          <w:sz w:val="24"/>
        </w:rPr>
        <w:t>элементах;</w:t>
      </w:r>
    </w:p>
    <w:p w:rsidR="009E1916" w:rsidRPr="00DA161E" w:rsidRDefault="00C21772" w:rsidP="00C1148A">
      <w:pPr>
        <w:pStyle w:val="a5"/>
        <w:numPr>
          <w:ilvl w:val="0"/>
          <w:numId w:val="284"/>
        </w:numPr>
        <w:tabs>
          <w:tab w:val="left" w:pos="1837"/>
        </w:tabs>
        <w:ind w:right="857"/>
        <w:jc w:val="both"/>
        <w:rPr>
          <w:rFonts w:ascii="Symbol" w:hAnsi="Symbol"/>
          <w:sz w:val="20"/>
        </w:rPr>
      </w:pPr>
      <w:r w:rsidRPr="00DA161E">
        <w:rPr>
          <w:sz w:val="24"/>
        </w:rPr>
        <w:t>подбирать и использовать языковые средства в зависимости от типа текста и выбранного профиля</w:t>
      </w:r>
      <w:r w:rsidRPr="00DA161E">
        <w:rPr>
          <w:spacing w:val="-2"/>
          <w:sz w:val="24"/>
        </w:rPr>
        <w:t xml:space="preserve"> </w:t>
      </w:r>
      <w:r w:rsidRPr="00DA161E">
        <w:rPr>
          <w:sz w:val="24"/>
        </w:rPr>
        <w:t>обучения;</w:t>
      </w:r>
    </w:p>
    <w:p w:rsidR="009E1916" w:rsidRPr="00DA161E" w:rsidRDefault="00C21772" w:rsidP="00C1148A">
      <w:pPr>
        <w:pStyle w:val="a5"/>
        <w:numPr>
          <w:ilvl w:val="0"/>
          <w:numId w:val="284"/>
        </w:numPr>
        <w:tabs>
          <w:tab w:val="left" w:pos="1837"/>
        </w:tabs>
        <w:spacing w:before="1"/>
        <w:ind w:right="850"/>
        <w:jc w:val="both"/>
        <w:rPr>
          <w:rFonts w:ascii="Symbol" w:hAnsi="Symbol"/>
          <w:sz w:val="20"/>
        </w:rPr>
      </w:pPr>
      <w:r w:rsidRPr="00DA161E">
        <w:rPr>
          <w:sz w:val="24"/>
        </w:rPr>
        <w:t>правильно использовать лексические и грамматические средства связи предложений при построении</w:t>
      </w:r>
      <w:r w:rsidRPr="00DA161E">
        <w:rPr>
          <w:spacing w:val="-3"/>
          <w:sz w:val="24"/>
        </w:rPr>
        <w:t xml:space="preserve"> </w:t>
      </w:r>
      <w:r w:rsidRPr="00DA161E">
        <w:rPr>
          <w:sz w:val="24"/>
        </w:rPr>
        <w:t>текста;</w:t>
      </w:r>
    </w:p>
    <w:p w:rsidR="009E1916" w:rsidRPr="00DA161E" w:rsidRDefault="00C21772" w:rsidP="00C1148A">
      <w:pPr>
        <w:pStyle w:val="a5"/>
        <w:numPr>
          <w:ilvl w:val="0"/>
          <w:numId w:val="284"/>
        </w:numPr>
        <w:tabs>
          <w:tab w:val="left" w:pos="1837"/>
        </w:tabs>
        <w:ind w:right="850"/>
        <w:jc w:val="both"/>
        <w:rPr>
          <w:rFonts w:ascii="Symbol" w:hAnsi="Symbol"/>
          <w:sz w:val="20"/>
        </w:rPr>
      </w:pPr>
      <w:r w:rsidRPr="00DA161E">
        <w:rPr>
          <w:sz w:val="24"/>
        </w:rPr>
        <w:t>сознательно использовать изобразительно-выразительные средства языка при создании</w:t>
      </w:r>
      <w:r w:rsidRPr="00DA161E">
        <w:rPr>
          <w:spacing w:val="-3"/>
          <w:sz w:val="24"/>
        </w:rPr>
        <w:t xml:space="preserve"> </w:t>
      </w:r>
      <w:r w:rsidRPr="00DA161E">
        <w:rPr>
          <w:sz w:val="24"/>
        </w:rPr>
        <w:t>текста;</w:t>
      </w:r>
    </w:p>
    <w:p w:rsidR="009E1916" w:rsidRPr="00DA161E" w:rsidRDefault="00C21772" w:rsidP="00C1148A">
      <w:pPr>
        <w:pStyle w:val="a5"/>
        <w:numPr>
          <w:ilvl w:val="0"/>
          <w:numId w:val="284"/>
        </w:numPr>
        <w:tabs>
          <w:tab w:val="left" w:pos="1837"/>
        </w:tabs>
        <w:ind w:right="851"/>
        <w:jc w:val="both"/>
        <w:rPr>
          <w:rFonts w:ascii="Symbol" w:hAnsi="Symbol"/>
          <w:sz w:val="20"/>
        </w:rPr>
      </w:pPr>
      <w:r w:rsidRPr="00DA161E">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932E31" w:rsidRPr="00932E31" w:rsidRDefault="00C21772" w:rsidP="00932E31">
      <w:pPr>
        <w:pStyle w:val="a5"/>
        <w:numPr>
          <w:ilvl w:val="0"/>
          <w:numId w:val="284"/>
        </w:numPr>
        <w:tabs>
          <w:tab w:val="left" w:pos="1837"/>
        </w:tabs>
        <w:ind w:right="856"/>
        <w:jc w:val="both"/>
        <w:rPr>
          <w:rFonts w:ascii="Symbol" w:hAnsi="Symbol"/>
          <w:sz w:val="20"/>
        </w:rPr>
      </w:pPr>
      <w:r w:rsidRPr="00DA161E">
        <w:rPr>
          <w:sz w:val="24"/>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sidRPr="00DA161E">
        <w:rPr>
          <w:spacing w:val="-13"/>
          <w:sz w:val="24"/>
        </w:rPr>
        <w:t xml:space="preserve"> </w:t>
      </w:r>
      <w:r w:rsidRPr="00DA161E">
        <w:rPr>
          <w:sz w:val="24"/>
        </w:rPr>
        <w:t>мысль;</w:t>
      </w:r>
    </w:p>
    <w:p w:rsidR="009E1916" w:rsidRPr="00DA161E" w:rsidRDefault="00C21772" w:rsidP="00C1148A">
      <w:pPr>
        <w:pStyle w:val="a5"/>
        <w:numPr>
          <w:ilvl w:val="0"/>
          <w:numId w:val="284"/>
        </w:numPr>
        <w:tabs>
          <w:tab w:val="left" w:pos="1836"/>
          <w:tab w:val="left" w:pos="1837"/>
        </w:tabs>
        <w:spacing w:before="66"/>
        <w:ind w:right="860"/>
        <w:rPr>
          <w:rFonts w:ascii="Symbol" w:hAnsi="Symbol"/>
          <w:sz w:val="20"/>
        </w:rPr>
      </w:pPr>
      <w:r w:rsidRPr="00DA161E">
        <w:rPr>
          <w:sz w:val="24"/>
        </w:rPr>
        <w:t>извлекать необходимую информацию из различных источников и переводить ее в текстовый</w:t>
      </w:r>
      <w:r w:rsidRPr="00DA161E">
        <w:rPr>
          <w:spacing w:val="-1"/>
          <w:sz w:val="24"/>
        </w:rPr>
        <w:t xml:space="preserve"> </w:t>
      </w:r>
      <w:r w:rsidRPr="00DA161E">
        <w:rPr>
          <w:sz w:val="24"/>
        </w:rPr>
        <w:t>формат;</w:t>
      </w:r>
    </w:p>
    <w:p w:rsidR="009E1916" w:rsidRPr="00DA161E" w:rsidRDefault="00C21772" w:rsidP="00C1148A">
      <w:pPr>
        <w:pStyle w:val="a5"/>
        <w:numPr>
          <w:ilvl w:val="0"/>
          <w:numId w:val="284"/>
        </w:numPr>
        <w:tabs>
          <w:tab w:val="left" w:pos="1836"/>
          <w:tab w:val="left" w:pos="1837"/>
        </w:tabs>
        <w:ind w:hanging="361"/>
        <w:rPr>
          <w:rFonts w:ascii="Symbol" w:hAnsi="Symbol"/>
          <w:sz w:val="20"/>
        </w:rPr>
      </w:pPr>
      <w:r w:rsidRPr="00DA161E">
        <w:rPr>
          <w:sz w:val="24"/>
        </w:rPr>
        <w:t>преобразовывать текст в другие виды передачи</w:t>
      </w:r>
      <w:r w:rsidRPr="00DA161E">
        <w:rPr>
          <w:spacing w:val="-4"/>
          <w:sz w:val="24"/>
        </w:rPr>
        <w:t xml:space="preserve"> </w:t>
      </w:r>
      <w:r w:rsidRPr="00DA161E">
        <w:rPr>
          <w:sz w:val="24"/>
        </w:rPr>
        <w:t>информации;</w:t>
      </w:r>
    </w:p>
    <w:p w:rsidR="009E1916" w:rsidRPr="00DA161E" w:rsidRDefault="00C21772" w:rsidP="00C1148A">
      <w:pPr>
        <w:pStyle w:val="a5"/>
        <w:numPr>
          <w:ilvl w:val="0"/>
          <w:numId w:val="284"/>
        </w:numPr>
        <w:tabs>
          <w:tab w:val="left" w:pos="1836"/>
          <w:tab w:val="left" w:pos="1837"/>
        </w:tabs>
        <w:spacing w:before="1"/>
        <w:ind w:hanging="361"/>
        <w:rPr>
          <w:rFonts w:ascii="Symbol" w:hAnsi="Symbol"/>
          <w:sz w:val="20"/>
        </w:rPr>
      </w:pPr>
      <w:r w:rsidRPr="00DA161E">
        <w:rPr>
          <w:sz w:val="24"/>
        </w:rPr>
        <w:t>выбирать тему, определять цель и подбирать материал для публичного</w:t>
      </w:r>
      <w:r w:rsidRPr="00DA161E">
        <w:rPr>
          <w:spacing w:val="-12"/>
          <w:sz w:val="24"/>
        </w:rPr>
        <w:t xml:space="preserve"> </w:t>
      </w:r>
      <w:r w:rsidRPr="00DA161E">
        <w:rPr>
          <w:sz w:val="24"/>
        </w:rPr>
        <w:t>выступления;</w:t>
      </w:r>
    </w:p>
    <w:p w:rsidR="009E1916" w:rsidRPr="00DA161E" w:rsidRDefault="00C21772" w:rsidP="00C1148A">
      <w:pPr>
        <w:pStyle w:val="a5"/>
        <w:numPr>
          <w:ilvl w:val="0"/>
          <w:numId w:val="284"/>
        </w:numPr>
        <w:tabs>
          <w:tab w:val="left" w:pos="1836"/>
          <w:tab w:val="left" w:pos="1837"/>
        </w:tabs>
        <w:ind w:hanging="361"/>
        <w:rPr>
          <w:rFonts w:ascii="Symbol" w:hAnsi="Symbol"/>
          <w:sz w:val="20"/>
        </w:rPr>
      </w:pPr>
      <w:r w:rsidRPr="00DA161E">
        <w:rPr>
          <w:sz w:val="24"/>
        </w:rPr>
        <w:t>соблюдать культуру публичной</w:t>
      </w:r>
      <w:r w:rsidRPr="00DA161E">
        <w:rPr>
          <w:spacing w:val="-5"/>
          <w:sz w:val="24"/>
        </w:rPr>
        <w:t xml:space="preserve"> </w:t>
      </w:r>
      <w:r w:rsidRPr="00DA161E">
        <w:rPr>
          <w:sz w:val="24"/>
        </w:rPr>
        <w:t>речи;</w:t>
      </w:r>
    </w:p>
    <w:p w:rsidR="009E1916" w:rsidRPr="00DA161E" w:rsidRDefault="00C21772" w:rsidP="00C1148A">
      <w:pPr>
        <w:pStyle w:val="a5"/>
        <w:numPr>
          <w:ilvl w:val="0"/>
          <w:numId w:val="284"/>
        </w:numPr>
        <w:tabs>
          <w:tab w:val="left" w:pos="1837"/>
        </w:tabs>
        <w:ind w:right="854"/>
        <w:jc w:val="both"/>
        <w:rPr>
          <w:rFonts w:ascii="Symbol" w:hAnsi="Symbol"/>
          <w:sz w:val="20"/>
        </w:rPr>
      </w:pPr>
      <w:r w:rsidRPr="00DA161E">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sidRPr="00DA161E">
        <w:rPr>
          <w:spacing w:val="-1"/>
          <w:sz w:val="24"/>
        </w:rPr>
        <w:t xml:space="preserve"> </w:t>
      </w:r>
      <w:r w:rsidRPr="00DA161E">
        <w:rPr>
          <w:sz w:val="24"/>
        </w:rPr>
        <w:t>языка;</w:t>
      </w:r>
    </w:p>
    <w:p w:rsidR="009E1916" w:rsidRPr="00DA161E" w:rsidRDefault="00C21772" w:rsidP="00C1148A">
      <w:pPr>
        <w:pStyle w:val="a5"/>
        <w:numPr>
          <w:ilvl w:val="0"/>
          <w:numId w:val="284"/>
        </w:numPr>
        <w:tabs>
          <w:tab w:val="left" w:pos="1837"/>
        </w:tabs>
        <w:ind w:hanging="361"/>
        <w:jc w:val="both"/>
        <w:rPr>
          <w:rFonts w:ascii="Symbol" w:hAnsi="Symbol"/>
          <w:sz w:val="20"/>
        </w:rPr>
      </w:pPr>
      <w:r w:rsidRPr="00DA161E">
        <w:rPr>
          <w:sz w:val="24"/>
        </w:rPr>
        <w:t>оценивать собственную и чужую речь с позиции соответствия языковым</w:t>
      </w:r>
      <w:r w:rsidRPr="00DA161E">
        <w:rPr>
          <w:spacing w:val="-28"/>
          <w:sz w:val="24"/>
        </w:rPr>
        <w:t xml:space="preserve"> </w:t>
      </w:r>
      <w:r w:rsidRPr="00DA161E">
        <w:rPr>
          <w:sz w:val="24"/>
        </w:rPr>
        <w:t>нормам;</w:t>
      </w:r>
    </w:p>
    <w:p w:rsidR="009E1916" w:rsidRPr="00DA161E" w:rsidRDefault="00C21772" w:rsidP="00C1148A">
      <w:pPr>
        <w:pStyle w:val="a5"/>
        <w:numPr>
          <w:ilvl w:val="0"/>
          <w:numId w:val="284"/>
        </w:numPr>
        <w:tabs>
          <w:tab w:val="left" w:pos="1837"/>
        </w:tabs>
        <w:ind w:right="855"/>
        <w:jc w:val="both"/>
        <w:rPr>
          <w:rFonts w:ascii="Symbol" w:hAnsi="Symbol"/>
          <w:sz w:val="20"/>
        </w:rPr>
      </w:pPr>
      <w:r w:rsidRPr="00DA161E">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sidRPr="00DA161E">
        <w:rPr>
          <w:spacing w:val="-10"/>
          <w:sz w:val="24"/>
        </w:rPr>
        <w:t xml:space="preserve"> </w:t>
      </w:r>
      <w:r w:rsidRPr="00DA161E">
        <w:rPr>
          <w:sz w:val="24"/>
        </w:rPr>
        <w:t>нормам.</w:t>
      </w:r>
    </w:p>
    <w:p w:rsidR="009E1916" w:rsidRPr="00DA161E" w:rsidRDefault="00C21772">
      <w:pPr>
        <w:pStyle w:val="4"/>
        <w:spacing w:before="4"/>
        <w:jc w:val="both"/>
      </w:pPr>
      <w:r w:rsidRPr="00DA161E">
        <w:t>Выпускник получит возможность научиться:</w:t>
      </w:r>
    </w:p>
    <w:p w:rsidR="009E1916" w:rsidRPr="00DA161E" w:rsidRDefault="00C21772" w:rsidP="00C1148A">
      <w:pPr>
        <w:pStyle w:val="a5"/>
        <w:numPr>
          <w:ilvl w:val="0"/>
          <w:numId w:val="284"/>
        </w:numPr>
        <w:tabs>
          <w:tab w:val="left" w:pos="1837"/>
        </w:tabs>
        <w:ind w:right="850"/>
        <w:jc w:val="both"/>
        <w:rPr>
          <w:rFonts w:ascii="Symbol" w:hAnsi="Symbol"/>
          <w:i/>
          <w:sz w:val="20"/>
        </w:rPr>
      </w:pPr>
      <w:r w:rsidRPr="00DA161E">
        <w:rPr>
          <w:i/>
          <w:sz w:val="24"/>
        </w:rPr>
        <w:t>распознавать уровни и единицы языка в предъявленном тексте и видеть взаимосвязь между</w:t>
      </w:r>
      <w:r w:rsidRPr="00DA161E">
        <w:rPr>
          <w:i/>
          <w:spacing w:val="-2"/>
          <w:sz w:val="24"/>
        </w:rPr>
        <w:t xml:space="preserve"> </w:t>
      </w:r>
      <w:r w:rsidRPr="00DA161E">
        <w:rPr>
          <w:i/>
          <w:sz w:val="24"/>
        </w:rPr>
        <w:t>ними;</w:t>
      </w:r>
    </w:p>
    <w:p w:rsidR="009E1916" w:rsidRPr="00DA161E" w:rsidRDefault="00C21772" w:rsidP="00C1148A">
      <w:pPr>
        <w:pStyle w:val="a5"/>
        <w:numPr>
          <w:ilvl w:val="0"/>
          <w:numId w:val="284"/>
        </w:numPr>
        <w:tabs>
          <w:tab w:val="left" w:pos="1837"/>
        </w:tabs>
        <w:ind w:right="854"/>
        <w:jc w:val="both"/>
        <w:rPr>
          <w:rFonts w:ascii="Symbol" w:hAnsi="Symbol"/>
          <w:i/>
          <w:sz w:val="20"/>
        </w:rPr>
      </w:pPr>
      <w:r w:rsidRPr="00DA161E">
        <w:rPr>
          <w:i/>
          <w:sz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9E1916" w:rsidRPr="00DA161E" w:rsidRDefault="00C21772" w:rsidP="00C1148A">
      <w:pPr>
        <w:pStyle w:val="a5"/>
        <w:numPr>
          <w:ilvl w:val="0"/>
          <w:numId w:val="284"/>
        </w:numPr>
        <w:tabs>
          <w:tab w:val="left" w:pos="1837"/>
        </w:tabs>
        <w:ind w:right="851"/>
        <w:jc w:val="both"/>
        <w:rPr>
          <w:rFonts w:ascii="Symbol" w:hAnsi="Symbol"/>
          <w:i/>
          <w:sz w:val="20"/>
        </w:rPr>
      </w:pPr>
      <w:r w:rsidRPr="00DA161E">
        <w:rPr>
          <w:i/>
          <w:sz w:val="24"/>
        </w:rPr>
        <w:t>комментировать авторские высказывания на различные темы (в том числе о богатстве и выразительности русского</w:t>
      </w:r>
      <w:r w:rsidRPr="00DA161E">
        <w:rPr>
          <w:i/>
          <w:spacing w:val="-3"/>
          <w:sz w:val="24"/>
        </w:rPr>
        <w:t xml:space="preserve"> </w:t>
      </w:r>
      <w:r w:rsidRPr="00DA161E">
        <w:rPr>
          <w:i/>
          <w:sz w:val="24"/>
        </w:rPr>
        <w:t>языка);</w:t>
      </w:r>
    </w:p>
    <w:p w:rsidR="009E1916" w:rsidRPr="00DA161E" w:rsidRDefault="00C21772" w:rsidP="00C1148A">
      <w:pPr>
        <w:pStyle w:val="a5"/>
        <w:numPr>
          <w:ilvl w:val="0"/>
          <w:numId w:val="284"/>
        </w:numPr>
        <w:tabs>
          <w:tab w:val="left" w:pos="1837"/>
        </w:tabs>
        <w:ind w:right="851"/>
        <w:jc w:val="both"/>
        <w:rPr>
          <w:rFonts w:ascii="Symbol" w:hAnsi="Symbol"/>
          <w:i/>
          <w:sz w:val="20"/>
        </w:rPr>
      </w:pPr>
      <w:r w:rsidRPr="00DA161E">
        <w:rPr>
          <w:i/>
          <w:sz w:val="24"/>
        </w:rPr>
        <w:t>отличать язык художественной литературы от других разновидностей современного русского</w:t>
      </w:r>
      <w:r w:rsidRPr="00DA161E">
        <w:rPr>
          <w:i/>
          <w:spacing w:val="1"/>
          <w:sz w:val="24"/>
        </w:rPr>
        <w:t xml:space="preserve"> </w:t>
      </w:r>
      <w:r w:rsidRPr="00DA161E">
        <w:rPr>
          <w:i/>
          <w:sz w:val="24"/>
        </w:rPr>
        <w:t>языка;</w:t>
      </w:r>
    </w:p>
    <w:p w:rsidR="009E1916" w:rsidRPr="00DA161E" w:rsidRDefault="00C21772" w:rsidP="00C1148A">
      <w:pPr>
        <w:pStyle w:val="a5"/>
        <w:numPr>
          <w:ilvl w:val="0"/>
          <w:numId w:val="284"/>
        </w:numPr>
        <w:tabs>
          <w:tab w:val="left" w:pos="1837"/>
        </w:tabs>
        <w:ind w:right="856"/>
        <w:jc w:val="both"/>
        <w:rPr>
          <w:rFonts w:ascii="Symbol" w:hAnsi="Symbol"/>
          <w:i/>
          <w:sz w:val="20"/>
        </w:rPr>
      </w:pPr>
      <w:r w:rsidRPr="00DA161E">
        <w:rPr>
          <w:i/>
          <w:sz w:val="24"/>
        </w:rPr>
        <w:t>использовать синонимические ресурсы русского языка для более точного выражения мысли и усиления выразительности</w:t>
      </w:r>
      <w:r w:rsidRPr="00DA161E">
        <w:rPr>
          <w:i/>
          <w:spacing w:val="-4"/>
          <w:sz w:val="24"/>
        </w:rPr>
        <w:t xml:space="preserve"> </w:t>
      </w:r>
      <w:r w:rsidRPr="00DA161E">
        <w:rPr>
          <w:i/>
          <w:sz w:val="24"/>
        </w:rPr>
        <w:t>речи;</w:t>
      </w:r>
    </w:p>
    <w:p w:rsidR="009E1916" w:rsidRPr="00DA161E" w:rsidRDefault="00C21772" w:rsidP="00C1148A">
      <w:pPr>
        <w:pStyle w:val="a5"/>
        <w:numPr>
          <w:ilvl w:val="0"/>
          <w:numId w:val="284"/>
        </w:numPr>
        <w:tabs>
          <w:tab w:val="left" w:pos="1837"/>
        </w:tabs>
        <w:ind w:right="853"/>
        <w:jc w:val="both"/>
        <w:rPr>
          <w:rFonts w:ascii="Symbol" w:hAnsi="Symbol"/>
          <w:i/>
          <w:sz w:val="20"/>
        </w:rPr>
      </w:pPr>
      <w:r w:rsidRPr="00DA161E">
        <w:rPr>
          <w:i/>
          <w:sz w:val="24"/>
        </w:rPr>
        <w:t>иметь представление об историческом развитии русского языка и истории русского языкознания;</w:t>
      </w:r>
    </w:p>
    <w:p w:rsidR="009E1916" w:rsidRPr="00DA161E" w:rsidRDefault="00C21772" w:rsidP="00C1148A">
      <w:pPr>
        <w:pStyle w:val="a5"/>
        <w:numPr>
          <w:ilvl w:val="0"/>
          <w:numId w:val="284"/>
        </w:numPr>
        <w:tabs>
          <w:tab w:val="left" w:pos="1837"/>
        </w:tabs>
        <w:ind w:right="856"/>
        <w:jc w:val="both"/>
        <w:rPr>
          <w:rFonts w:ascii="Symbol" w:hAnsi="Symbol"/>
          <w:i/>
          <w:sz w:val="20"/>
        </w:rPr>
      </w:pPr>
      <w:r w:rsidRPr="00DA161E">
        <w:rPr>
          <w:i/>
          <w:sz w:val="24"/>
        </w:rPr>
        <w:t>выражать согласие или несогласие с мнением собеседника в соответствии с правилами ведения диалогической</w:t>
      </w:r>
      <w:r w:rsidRPr="00DA161E">
        <w:rPr>
          <w:i/>
          <w:spacing w:val="-3"/>
          <w:sz w:val="24"/>
        </w:rPr>
        <w:t xml:space="preserve"> </w:t>
      </w:r>
      <w:r w:rsidRPr="00DA161E">
        <w:rPr>
          <w:i/>
          <w:sz w:val="24"/>
        </w:rPr>
        <w:t>речи;</w:t>
      </w:r>
    </w:p>
    <w:p w:rsidR="009E1916" w:rsidRPr="00DA161E" w:rsidRDefault="00C21772" w:rsidP="00C1148A">
      <w:pPr>
        <w:pStyle w:val="a5"/>
        <w:numPr>
          <w:ilvl w:val="0"/>
          <w:numId w:val="284"/>
        </w:numPr>
        <w:tabs>
          <w:tab w:val="left" w:pos="1837"/>
        </w:tabs>
        <w:ind w:right="849"/>
        <w:jc w:val="both"/>
        <w:rPr>
          <w:rFonts w:ascii="Symbol" w:hAnsi="Symbol"/>
          <w:i/>
          <w:sz w:val="20"/>
        </w:rPr>
      </w:pPr>
      <w:r w:rsidRPr="00DA161E">
        <w:rPr>
          <w:i/>
          <w:sz w:val="24"/>
        </w:rPr>
        <w:t>дифференцировать главную и второстепенную информацию, известную и неизвестную информацию в прослушанном</w:t>
      </w:r>
      <w:r w:rsidRPr="00DA161E">
        <w:rPr>
          <w:i/>
          <w:spacing w:val="-1"/>
          <w:sz w:val="24"/>
        </w:rPr>
        <w:t xml:space="preserve"> </w:t>
      </w:r>
      <w:r w:rsidRPr="00DA161E">
        <w:rPr>
          <w:i/>
          <w:sz w:val="24"/>
        </w:rPr>
        <w:t>тексте;</w:t>
      </w:r>
    </w:p>
    <w:p w:rsidR="009E1916" w:rsidRPr="00DA161E" w:rsidRDefault="00C21772" w:rsidP="00C1148A">
      <w:pPr>
        <w:pStyle w:val="a5"/>
        <w:numPr>
          <w:ilvl w:val="0"/>
          <w:numId w:val="284"/>
        </w:numPr>
        <w:tabs>
          <w:tab w:val="left" w:pos="1837"/>
        </w:tabs>
        <w:ind w:right="851"/>
        <w:jc w:val="both"/>
        <w:rPr>
          <w:rFonts w:ascii="Symbol" w:hAnsi="Symbol"/>
          <w:i/>
          <w:sz w:val="20"/>
        </w:rPr>
      </w:pPr>
      <w:r w:rsidRPr="00DA161E">
        <w:rPr>
          <w:i/>
          <w:sz w:val="24"/>
        </w:rPr>
        <w:t>проводить самостоятельный поиск текстовой и нетекстовой информации, отбирать и анализировать полученную</w:t>
      </w:r>
      <w:r w:rsidRPr="00DA161E">
        <w:rPr>
          <w:i/>
          <w:spacing w:val="-1"/>
          <w:sz w:val="24"/>
        </w:rPr>
        <w:t xml:space="preserve"> </w:t>
      </w:r>
      <w:r w:rsidRPr="00DA161E">
        <w:rPr>
          <w:i/>
          <w:sz w:val="24"/>
        </w:rPr>
        <w:t>информацию;</w:t>
      </w:r>
    </w:p>
    <w:p w:rsidR="009E1916" w:rsidRPr="00DA161E" w:rsidRDefault="00C21772" w:rsidP="00C1148A">
      <w:pPr>
        <w:pStyle w:val="a5"/>
        <w:numPr>
          <w:ilvl w:val="0"/>
          <w:numId w:val="284"/>
        </w:numPr>
        <w:tabs>
          <w:tab w:val="left" w:pos="1837"/>
        </w:tabs>
        <w:ind w:right="845"/>
        <w:jc w:val="both"/>
        <w:rPr>
          <w:rFonts w:ascii="Symbol" w:hAnsi="Symbol"/>
          <w:i/>
          <w:sz w:val="20"/>
        </w:rPr>
      </w:pPr>
      <w:r w:rsidRPr="00DA161E">
        <w:rPr>
          <w:i/>
          <w:sz w:val="24"/>
        </w:rPr>
        <w:t>сохранять стилевое единство при создании текста заданного функционального стиля;</w:t>
      </w:r>
    </w:p>
    <w:p w:rsidR="009E1916" w:rsidRPr="00DA161E" w:rsidRDefault="00C21772" w:rsidP="00C1148A">
      <w:pPr>
        <w:pStyle w:val="a5"/>
        <w:numPr>
          <w:ilvl w:val="0"/>
          <w:numId w:val="284"/>
        </w:numPr>
        <w:tabs>
          <w:tab w:val="left" w:pos="1837"/>
        </w:tabs>
        <w:ind w:hanging="361"/>
        <w:jc w:val="both"/>
        <w:rPr>
          <w:rFonts w:ascii="Symbol" w:hAnsi="Symbol"/>
          <w:i/>
          <w:sz w:val="20"/>
        </w:rPr>
      </w:pPr>
      <w:r w:rsidRPr="00DA161E">
        <w:rPr>
          <w:i/>
          <w:sz w:val="24"/>
        </w:rPr>
        <w:t>создавать отзывы и рецензии на предложенный</w:t>
      </w:r>
      <w:r w:rsidRPr="00DA161E">
        <w:rPr>
          <w:i/>
          <w:spacing w:val="-3"/>
          <w:sz w:val="24"/>
        </w:rPr>
        <w:t xml:space="preserve"> </w:t>
      </w:r>
      <w:r w:rsidRPr="00DA161E">
        <w:rPr>
          <w:i/>
          <w:sz w:val="24"/>
        </w:rPr>
        <w:t>текст;</w:t>
      </w:r>
    </w:p>
    <w:p w:rsidR="009E1916" w:rsidRPr="00DA161E" w:rsidRDefault="00C21772" w:rsidP="00C1148A">
      <w:pPr>
        <w:pStyle w:val="a5"/>
        <w:numPr>
          <w:ilvl w:val="0"/>
          <w:numId w:val="284"/>
        </w:numPr>
        <w:tabs>
          <w:tab w:val="left" w:pos="1837"/>
        </w:tabs>
        <w:ind w:hanging="361"/>
        <w:jc w:val="both"/>
        <w:rPr>
          <w:rFonts w:ascii="Symbol" w:hAnsi="Symbol"/>
          <w:i/>
          <w:sz w:val="20"/>
        </w:rPr>
      </w:pPr>
      <w:r w:rsidRPr="00DA161E">
        <w:rPr>
          <w:i/>
          <w:sz w:val="24"/>
        </w:rPr>
        <w:t>соблюдать культуру чтения, говорения, аудирования и</w:t>
      </w:r>
      <w:r w:rsidRPr="00DA161E">
        <w:rPr>
          <w:i/>
          <w:spacing w:val="-5"/>
          <w:sz w:val="24"/>
        </w:rPr>
        <w:t xml:space="preserve"> </w:t>
      </w:r>
      <w:r w:rsidRPr="00DA161E">
        <w:rPr>
          <w:i/>
          <w:sz w:val="24"/>
        </w:rPr>
        <w:t>письма;</w:t>
      </w:r>
    </w:p>
    <w:p w:rsidR="009E1916" w:rsidRPr="00DA161E" w:rsidRDefault="00C21772" w:rsidP="00C1148A">
      <w:pPr>
        <w:pStyle w:val="a5"/>
        <w:numPr>
          <w:ilvl w:val="0"/>
          <w:numId w:val="284"/>
        </w:numPr>
        <w:tabs>
          <w:tab w:val="left" w:pos="1836"/>
          <w:tab w:val="left" w:pos="1837"/>
        </w:tabs>
        <w:ind w:right="855"/>
        <w:rPr>
          <w:rFonts w:ascii="Symbol" w:hAnsi="Symbol"/>
          <w:i/>
          <w:sz w:val="20"/>
        </w:rPr>
      </w:pPr>
      <w:r w:rsidRPr="00DA161E">
        <w:rPr>
          <w:i/>
          <w:sz w:val="24"/>
        </w:rPr>
        <w:t>соблюдать культуру научного и делового общения в устной и письменной форме, в том числе при обсуждении дискуссионных</w:t>
      </w:r>
      <w:r w:rsidRPr="00DA161E">
        <w:rPr>
          <w:i/>
          <w:spacing w:val="-5"/>
          <w:sz w:val="24"/>
        </w:rPr>
        <w:t xml:space="preserve"> </w:t>
      </w:r>
      <w:r w:rsidRPr="00DA161E">
        <w:rPr>
          <w:i/>
          <w:sz w:val="24"/>
        </w:rPr>
        <w:t>проблем;</w:t>
      </w:r>
    </w:p>
    <w:p w:rsidR="009E1916" w:rsidRPr="00DA161E" w:rsidRDefault="00C21772" w:rsidP="00C1148A">
      <w:pPr>
        <w:pStyle w:val="a5"/>
        <w:numPr>
          <w:ilvl w:val="0"/>
          <w:numId w:val="284"/>
        </w:numPr>
        <w:tabs>
          <w:tab w:val="left" w:pos="1836"/>
          <w:tab w:val="left" w:pos="1837"/>
        </w:tabs>
        <w:ind w:right="846"/>
        <w:rPr>
          <w:rFonts w:ascii="Symbol" w:hAnsi="Symbol"/>
          <w:i/>
          <w:sz w:val="20"/>
        </w:rPr>
      </w:pPr>
      <w:r w:rsidRPr="00DA161E">
        <w:rPr>
          <w:i/>
          <w:sz w:val="24"/>
        </w:rPr>
        <w:t>соблюдать нормы речевого поведения в разговорной речи, а также в учебно-научной и официально-деловой сферах</w:t>
      </w:r>
      <w:r w:rsidRPr="00DA161E">
        <w:rPr>
          <w:i/>
          <w:spacing w:val="-2"/>
          <w:sz w:val="24"/>
        </w:rPr>
        <w:t xml:space="preserve"> </w:t>
      </w:r>
      <w:r w:rsidRPr="00DA161E">
        <w:rPr>
          <w:i/>
          <w:sz w:val="24"/>
        </w:rPr>
        <w:t>общения;</w:t>
      </w:r>
    </w:p>
    <w:p w:rsidR="009E1916" w:rsidRPr="00DA161E" w:rsidRDefault="00C21772" w:rsidP="00C1148A">
      <w:pPr>
        <w:pStyle w:val="a5"/>
        <w:numPr>
          <w:ilvl w:val="0"/>
          <w:numId w:val="284"/>
        </w:numPr>
        <w:tabs>
          <w:tab w:val="left" w:pos="1836"/>
          <w:tab w:val="left" w:pos="1837"/>
        </w:tabs>
        <w:ind w:hanging="361"/>
        <w:rPr>
          <w:rFonts w:ascii="Symbol" w:hAnsi="Symbol"/>
          <w:i/>
          <w:sz w:val="20"/>
        </w:rPr>
      </w:pPr>
      <w:r w:rsidRPr="00DA161E">
        <w:rPr>
          <w:i/>
          <w:sz w:val="24"/>
        </w:rPr>
        <w:t>осуществлять речевой</w:t>
      </w:r>
      <w:r w:rsidRPr="00DA161E">
        <w:rPr>
          <w:i/>
          <w:spacing w:val="1"/>
          <w:sz w:val="24"/>
        </w:rPr>
        <w:t xml:space="preserve"> </w:t>
      </w:r>
      <w:r w:rsidRPr="00DA161E">
        <w:rPr>
          <w:i/>
          <w:sz w:val="24"/>
        </w:rPr>
        <w:t>самоконтроль;</w:t>
      </w:r>
    </w:p>
    <w:p w:rsidR="009E1916" w:rsidRPr="00DA161E" w:rsidRDefault="00C21772" w:rsidP="00C1148A">
      <w:pPr>
        <w:pStyle w:val="a5"/>
        <w:numPr>
          <w:ilvl w:val="0"/>
          <w:numId w:val="284"/>
        </w:numPr>
        <w:tabs>
          <w:tab w:val="left" w:pos="1836"/>
          <w:tab w:val="left" w:pos="1837"/>
        </w:tabs>
        <w:ind w:right="853"/>
        <w:rPr>
          <w:rFonts w:ascii="Symbol" w:hAnsi="Symbol"/>
          <w:i/>
          <w:sz w:val="20"/>
        </w:rPr>
      </w:pPr>
      <w:r w:rsidRPr="00DA161E">
        <w:rPr>
          <w:i/>
          <w:sz w:val="24"/>
        </w:rPr>
        <w:t>совершенствовать орфографические и пунктуационные умения и навыки на основе знаний о нормах русского литературного</w:t>
      </w:r>
      <w:r w:rsidRPr="00DA161E">
        <w:rPr>
          <w:i/>
          <w:spacing w:val="-2"/>
          <w:sz w:val="24"/>
        </w:rPr>
        <w:t xml:space="preserve"> </w:t>
      </w:r>
      <w:r w:rsidRPr="00DA161E">
        <w:rPr>
          <w:i/>
          <w:sz w:val="24"/>
        </w:rPr>
        <w:t>языка;</w:t>
      </w:r>
    </w:p>
    <w:p w:rsidR="009E1916" w:rsidRPr="00DA161E" w:rsidRDefault="00C21772" w:rsidP="00C1148A">
      <w:pPr>
        <w:pStyle w:val="a5"/>
        <w:numPr>
          <w:ilvl w:val="0"/>
          <w:numId w:val="284"/>
        </w:numPr>
        <w:tabs>
          <w:tab w:val="left" w:pos="1836"/>
          <w:tab w:val="left" w:pos="1837"/>
          <w:tab w:val="left" w:pos="4637"/>
          <w:tab w:val="left" w:pos="6337"/>
          <w:tab w:val="left" w:pos="7415"/>
          <w:tab w:val="left" w:pos="7816"/>
        </w:tabs>
        <w:ind w:right="848"/>
        <w:rPr>
          <w:rFonts w:ascii="Symbol" w:hAnsi="Symbol"/>
          <w:i/>
          <w:sz w:val="20"/>
        </w:rPr>
      </w:pPr>
      <w:r w:rsidRPr="00DA161E">
        <w:rPr>
          <w:i/>
          <w:sz w:val="24"/>
        </w:rPr>
        <w:t xml:space="preserve">использовать </w:t>
      </w:r>
      <w:r w:rsidRPr="00DA161E">
        <w:rPr>
          <w:i/>
          <w:spacing w:val="37"/>
          <w:sz w:val="24"/>
        </w:rPr>
        <w:t xml:space="preserve"> </w:t>
      </w:r>
      <w:r w:rsidRPr="00DA161E">
        <w:rPr>
          <w:i/>
          <w:sz w:val="24"/>
        </w:rPr>
        <w:t>основные</w:t>
      </w:r>
      <w:r w:rsidRPr="00DA161E">
        <w:rPr>
          <w:i/>
          <w:sz w:val="24"/>
        </w:rPr>
        <w:tab/>
        <w:t>нормативные</w:t>
      </w:r>
      <w:r w:rsidRPr="00DA161E">
        <w:rPr>
          <w:i/>
          <w:sz w:val="24"/>
        </w:rPr>
        <w:tab/>
        <w:t>словари</w:t>
      </w:r>
      <w:r w:rsidRPr="00DA161E">
        <w:rPr>
          <w:i/>
          <w:sz w:val="24"/>
        </w:rPr>
        <w:tab/>
        <w:t>и</w:t>
      </w:r>
      <w:r w:rsidRPr="00DA161E">
        <w:rPr>
          <w:i/>
          <w:sz w:val="24"/>
        </w:rPr>
        <w:tab/>
        <w:t xml:space="preserve">справочникидля </w:t>
      </w:r>
      <w:r w:rsidRPr="00DA161E">
        <w:rPr>
          <w:i/>
          <w:spacing w:val="-3"/>
          <w:sz w:val="24"/>
        </w:rPr>
        <w:t xml:space="preserve">расширения </w:t>
      </w:r>
      <w:r w:rsidRPr="00DA161E">
        <w:rPr>
          <w:i/>
          <w:sz w:val="24"/>
        </w:rPr>
        <w:t>словарного запаса и спектра используемых языковых</w:t>
      </w:r>
      <w:r w:rsidRPr="00DA161E">
        <w:rPr>
          <w:i/>
          <w:spacing w:val="-4"/>
          <w:sz w:val="24"/>
        </w:rPr>
        <w:t xml:space="preserve"> </w:t>
      </w:r>
      <w:r w:rsidRPr="00DA161E">
        <w:rPr>
          <w:i/>
          <w:sz w:val="24"/>
        </w:rPr>
        <w:t>средств;</w:t>
      </w:r>
    </w:p>
    <w:p w:rsidR="009E1916" w:rsidRPr="00DA161E" w:rsidRDefault="00C21772" w:rsidP="00C1148A">
      <w:pPr>
        <w:pStyle w:val="a5"/>
        <w:numPr>
          <w:ilvl w:val="0"/>
          <w:numId w:val="284"/>
        </w:numPr>
        <w:tabs>
          <w:tab w:val="left" w:pos="1836"/>
          <w:tab w:val="left" w:pos="1837"/>
        </w:tabs>
        <w:ind w:right="852"/>
        <w:rPr>
          <w:rFonts w:ascii="Symbol" w:hAnsi="Symbol"/>
          <w:i/>
          <w:sz w:val="20"/>
        </w:rPr>
      </w:pPr>
      <w:r w:rsidRPr="00DA161E">
        <w:rPr>
          <w:i/>
          <w:sz w:val="24"/>
        </w:rPr>
        <w:t>оценивать эстетическую сторону речевого высказывания при анализе текстов (в том числе художественной</w:t>
      </w:r>
      <w:r w:rsidRPr="00DA161E">
        <w:rPr>
          <w:i/>
          <w:spacing w:val="-3"/>
          <w:sz w:val="24"/>
        </w:rPr>
        <w:t xml:space="preserve"> </w:t>
      </w:r>
      <w:r w:rsidRPr="00DA161E">
        <w:rPr>
          <w:i/>
          <w:sz w:val="24"/>
        </w:rPr>
        <w:t>литературы).</w:t>
      </w:r>
    </w:p>
    <w:p w:rsidR="009E1916" w:rsidRPr="00DA161E" w:rsidRDefault="00C21772">
      <w:pPr>
        <w:pStyle w:val="3"/>
        <w:spacing w:before="5" w:line="240" w:lineRule="auto"/>
        <w:ind w:left="4424"/>
      </w:pPr>
      <w:r w:rsidRPr="00DA161E">
        <w:t>Содержание учебного предмета</w:t>
      </w:r>
    </w:p>
    <w:p w:rsidR="009E1916" w:rsidRPr="00DA161E" w:rsidRDefault="00C21772">
      <w:pPr>
        <w:pStyle w:val="4"/>
        <w:spacing w:before="180"/>
      </w:pPr>
      <w:r w:rsidRPr="00DA161E">
        <w:t>Раздел 1. Язык и культура (5 ч.)</w:t>
      </w:r>
    </w:p>
    <w:p w:rsidR="009E1916" w:rsidRPr="00DA161E" w:rsidRDefault="00C21772">
      <w:pPr>
        <w:pStyle w:val="a3"/>
        <w:ind w:right="851"/>
      </w:pPr>
      <w:r w:rsidRPr="00DA161E">
        <w:t>Язык и речь. Язык и художественная литература. Тексты художественной литературы как единство формы и содержания. Практическая работа с текстами русских писателей (А. Пушкин «Скупой рыцарь»). Н. Помяловский о разнообразии языка.</w:t>
      </w:r>
    </w:p>
    <w:p w:rsidR="00932E31" w:rsidRDefault="00932E31"/>
    <w:p w:rsidR="009E1916" w:rsidRPr="00DA161E" w:rsidRDefault="00C21772">
      <w:pPr>
        <w:pStyle w:val="4"/>
        <w:spacing w:before="71"/>
      </w:pPr>
      <w:r w:rsidRPr="00DA161E">
        <w:t>Раздел 2. Культура речи (18 ч.)</w:t>
      </w:r>
    </w:p>
    <w:p w:rsidR="009E1916" w:rsidRPr="00DA161E" w:rsidRDefault="00C21772">
      <w:pPr>
        <w:pStyle w:val="a3"/>
        <w:ind w:right="851"/>
      </w:pPr>
      <w:r w:rsidRPr="00DA161E">
        <w:t>Основные орфоэпические нормы современного русского литературного языка. Обобщающее повторение фонетики, орфоэпии. Основные нормы современного литературного произношения и ударения в русском языке. Написания, подчиняющиеся морфологическому, фонетическому, традиционному принципам русской орфографии. Фонетический разбор.</w:t>
      </w:r>
    </w:p>
    <w:p w:rsidR="009E1916" w:rsidRPr="00DA161E" w:rsidRDefault="00C21772">
      <w:pPr>
        <w:pStyle w:val="a3"/>
      </w:pPr>
      <w:r w:rsidRPr="00DA161E">
        <w:t>Основные лексические нормы современного русского литературного языка</w:t>
      </w:r>
    </w:p>
    <w:p w:rsidR="009E1916" w:rsidRPr="00DA161E" w:rsidRDefault="00C21772">
      <w:pPr>
        <w:pStyle w:val="a3"/>
        <w:ind w:right="1038"/>
      </w:pPr>
      <w:r w:rsidRPr="00DA161E">
        <w:t>Русская лексика с точки зрения ее происхождения и употребления. Русская фразеология. Роль фразеологизмов в произведениях А. Грибоедова, А. Пушкина, Н. Гоголя и др. русских писателей. Словари русского языка. Словари языка писателей. Лексический анализ текста. Статья К. Бальмонта «Русский язык как основа творчества».</w:t>
      </w:r>
    </w:p>
    <w:p w:rsidR="009E1916" w:rsidRPr="00DA161E" w:rsidRDefault="00C21772">
      <w:pPr>
        <w:pStyle w:val="a3"/>
        <w:ind w:right="1066"/>
      </w:pPr>
      <w:r w:rsidRPr="00DA161E">
        <w:t>Основные грамматические нормы современного русского литературного языка Морфологические нормы как выбор вариантов морфологической формы слова и ее сочетаемости с другими формами. Определение рода аббревиатур. Нормы употребления сложносоставных слов.</w:t>
      </w:r>
    </w:p>
    <w:p w:rsidR="009E1916" w:rsidRPr="00DA161E" w:rsidRDefault="00C21772">
      <w:pPr>
        <w:pStyle w:val="a3"/>
        <w:ind w:right="854"/>
      </w:pPr>
      <w:r w:rsidRPr="00DA161E">
        <w:t>Синтаксические нормы как выбор вариантов построения словосочетаний, простых и сложных предложений. Предложения, в которых однородные члены связаны двойными союзами. Способы оформления чужой речи. Цитирование. Синтаксическая синонимия как источник богатства и выразительности русской речи.</w:t>
      </w:r>
    </w:p>
    <w:p w:rsidR="009E1916" w:rsidRPr="00DA161E" w:rsidRDefault="00C21772">
      <w:pPr>
        <w:pStyle w:val="a3"/>
      </w:pPr>
      <w:r w:rsidRPr="00DA161E">
        <w:t>Речевой этикет</w:t>
      </w:r>
    </w:p>
    <w:p w:rsidR="009E1916" w:rsidRPr="00DA161E" w:rsidRDefault="00C21772">
      <w:pPr>
        <w:spacing w:line="242" w:lineRule="auto"/>
        <w:ind w:left="1462" w:right="893"/>
        <w:rPr>
          <w:b/>
          <w:i/>
          <w:sz w:val="24"/>
        </w:rPr>
      </w:pPr>
      <w:r w:rsidRPr="00DA161E">
        <w:rPr>
          <w:sz w:val="24"/>
        </w:rPr>
        <w:t xml:space="preserve">Этика и этикет в деловом общении. Функции речевого этикета в деловом общении. Этапы делового общения. Протокол делового общения. Телефонный этикет в деловом общении. </w:t>
      </w:r>
      <w:r w:rsidRPr="00DA161E">
        <w:rPr>
          <w:b/>
          <w:i/>
          <w:sz w:val="24"/>
        </w:rPr>
        <w:t>Раздел 3. Речь. Речевая деятельность. Текст (9 ч)</w:t>
      </w:r>
    </w:p>
    <w:p w:rsidR="009E1916" w:rsidRPr="00DA161E" w:rsidRDefault="00C21772">
      <w:pPr>
        <w:pStyle w:val="a3"/>
        <w:spacing w:line="268" w:lineRule="exact"/>
      </w:pPr>
      <w:r w:rsidRPr="00DA161E">
        <w:t>Язык и речь. Виды речевой деятельности</w:t>
      </w:r>
    </w:p>
    <w:p w:rsidR="009E1916" w:rsidRPr="00DA161E" w:rsidRDefault="00C21772">
      <w:pPr>
        <w:pStyle w:val="a3"/>
        <w:ind w:right="937"/>
      </w:pPr>
      <w:r w:rsidRPr="00DA161E">
        <w:t>Речевые жанры монологической речи: доклад, поздравительная речь, презентация. Речевые жанры диалогической речи: интервью, научная дискуссия, политические дебаты. Текст как единица языка и речи</w:t>
      </w:r>
    </w:p>
    <w:p w:rsidR="009E1916" w:rsidRPr="00DA161E" w:rsidRDefault="00C21772">
      <w:pPr>
        <w:pStyle w:val="a3"/>
        <w:ind w:right="909"/>
        <w:jc w:val="both"/>
      </w:pPr>
      <w:r w:rsidRPr="00DA161E">
        <w:t>Признаки текста. Виды связей предложений в тексте. Способы изложения и типы текстов. Особенности композиции и конструктивные приемы текста. Абзац. Виды преобразования текста. Корректировка текста.</w:t>
      </w:r>
    </w:p>
    <w:p w:rsidR="009E1916" w:rsidRPr="00DA161E" w:rsidRDefault="00C21772">
      <w:pPr>
        <w:pStyle w:val="a3"/>
        <w:ind w:right="981"/>
        <w:jc w:val="both"/>
      </w:pPr>
      <w:r w:rsidRPr="00DA161E">
        <w:t>Тезисы. Конспект. Выписки. Реферат. Аннотация. Составление сложного плана и тезисов статьи А. Кони о Л. Толстом.</w:t>
      </w:r>
    </w:p>
    <w:p w:rsidR="009E1916" w:rsidRPr="00DA161E" w:rsidRDefault="00C21772">
      <w:pPr>
        <w:spacing w:before="4"/>
        <w:ind w:left="1462"/>
        <w:jc w:val="both"/>
        <w:rPr>
          <w:b/>
          <w:i/>
          <w:sz w:val="24"/>
        </w:rPr>
      </w:pPr>
      <w:r w:rsidRPr="00DA161E">
        <w:rPr>
          <w:b/>
          <w:i/>
          <w:sz w:val="24"/>
        </w:rPr>
        <w:t>Резерв учебного времени – 2 ч.</w:t>
      </w:r>
    </w:p>
    <w:p w:rsidR="009E1916" w:rsidRPr="00DA161E" w:rsidRDefault="009E1916">
      <w:pPr>
        <w:pStyle w:val="a3"/>
        <w:spacing w:before="2"/>
        <w:ind w:left="0"/>
        <w:rPr>
          <w:b/>
        </w:rPr>
      </w:pPr>
    </w:p>
    <w:p w:rsidR="009E1916" w:rsidRPr="00DA161E" w:rsidRDefault="00C21772" w:rsidP="00C1148A">
      <w:pPr>
        <w:pStyle w:val="a5"/>
        <w:numPr>
          <w:ilvl w:val="2"/>
          <w:numId w:val="285"/>
        </w:numPr>
        <w:tabs>
          <w:tab w:val="left" w:pos="2183"/>
        </w:tabs>
        <w:ind w:hanging="721"/>
        <w:jc w:val="left"/>
        <w:rPr>
          <w:b/>
          <w:sz w:val="26"/>
        </w:rPr>
      </w:pPr>
      <w:r w:rsidRPr="00DA161E">
        <w:rPr>
          <w:b/>
          <w:sz w:val="26"/>
        </w:rPr>
        <w:t>Родная</w:t>
      </w:r>
      <w:r w:rsidRPr="00DA161E">
        <w:rPr>
          <w:b/>
          <w:spacing w:val="-3"/>
          <w:sz w:val="26"/>
        </w:rPr>
        <w:t xml:space="preserve"> </w:t>
      </w:r>
      <w:r w:rsidRPr="00DA161E">
        <w:rPr>
          <w:b/>
          <w:sz w:val="26"/>
        </w:rPr>
        <w:t>литература</w:t>
      </w:r>
    </w:p>
    <w:p w:rsidR="009E1916" w:rsidRPr="00DA161E" w:rsidRDefault="009E1916">
      <w:pPr>
        <w:pStyle w:val="a3"/>
        <w:spacing w:before="3"/>
        <w:ind w:left="0"/>
        <w:rPr>
          <w:b/>
        </w:rPr>
      </w:pPr>
    </w:p>
    <w:p w:rsidR="009E1916" w:rsidRPr="00DA161E" w:rsidRDefault="00C21772">
      <w:pPr>
        <w:pStyle w:val="3"/>
        <w:ind w:left="2170"/>
      </w:pPr>
      <w:r w:rsidRPr="00DA161E">
        <w:t>Рабочая программа по родной литературе 10-11 классы, базовый уровень</w:t>
      </w:r>
    </w:p>
    <w:p w:rsidR="009E1916" w:rsidRPr="00DA161E" w:rsidRDefault="00C21772">
      <w:pPr>
        <w:pStyle w:val="a3"/>
        <w:ind w:right="1288" w:firstLine="707"/>
      </w:pPr>
      <w:r w:rsidRPr="00DA161E">
        <w:t>Литература. Примерные рабочие программы. Предметная линия учебников под ред. В. П. Журавлева, Ю.В. Лебедева. 10—11 классы: учеб. пособие для общеобразоват. организаций: базовый уровень /А. Н. Романова, Н. В. Шуваева; [под ред. В.П.Журавлева, Ю.В.Лебедева] - М.: Просвещение, 2019</w:t>
      </w:r>
    </w:p>
    <w:p w:rsidR="00932E31" w:rsidRDefault="00932E31"/>
    <w:p w:rsidR="009E1916" w:rsidRPr="00DA161E" w:rsidRDefault="00C21772">
      <w:pPr>
        <w:spacing w:before="66"/>
        <w:ind w:left="2170"/>
        <w:rPr>
          <w:sz w:val="24"/>
        </w:rPr>
      </w:pPr>
      <w:r w:rsidRPr="00DA161E">
        <w:rPr>
          <w:b/>
          <w:sz w:val="24"/>
        </w:rPr>
        <w:t>Цели</w:t>
      </w:r>
      <w:r w:rsidR="00932E31">
        <w:rPr>
          <w:b/>
          <w:sz w:val="24"/>
        </w:rPr>
        <w:t xml:space="preserve"> </w:t>
      </w:r>
      <w:r w:rsidRPr="00DA161E">
        <w:rPr>
          <w:sz w:val="24"/>
        </w:rPr>
        <w:t>изучения курса:</w:t>
      </w:r>
    </w:p>
    <w:p w:rsidR="009E1916" w:rsidRPr="00DA161E" w:rsidRDefault="00C21772" w:rsidP="00C1148A">
      <w:pPr>
        <w:pStyle w:val="a5"/>
        <w:numPr>
          <w:ilvl w:val="0"/>
          <w:numId w:val="281"/>
        </w:numPr>
        <w:tabs>
          <w:tab w:val="left" w:pos="2181"/>
          <w:tab w:val="left" w:pos="2182"/>
        </w:tabs>
        <w:spacing w:before="2"/>
        <w:rPr>
          <w:sz w:val="24"/>
        </w:rPr>
      </w:pPr>
      <w:r w:rsidRPr="00DA161E">
        <w:rPr>
          <w:sz w:val="24"/>
        </w:rPr>
        <w:t>формирование разносторонне развитой гармоничной</w:t>
      </w:r>
      <w:r w:rsidRPr="00DA161E">
        <w:rPr>
          <w:spacing w:val="-4"/>
          <w:sz w:val="24"/>
        </w:rPr>
        <w:t xml:space="preserve"> </w:t>
      </w:r>
      <w:r w:rsidRPr="00DA161E">
        <w:rPr>
          <w:sz w:val="24"/>
        </w:rPr>
        <w:t>личности;</w:t>
      </w:r>
    </w:p>
    <w:p w:rsidR="009E1916" w:rsidRPr="00DA161E" w:rsidRDefault="00C21772" w:rsidP="00C1148A">
      <w:pPr>
        <w:pStyle w:val="a5"/>
        <w:numPr>
          <w:ilvl w:val="0"/>
          <w:numId w:val="281"/>
        </w:numPr>
        <w:tabs>
          <w:tab w:val="left" w:pos="2181"/>
          <w:tab w:val="left" w:pos="2182"/>
        </w:tabs>
        <w:spacing w:before="2" w:line="293" w:lineRule="exact"/>
        <w:rPr>
          <w:sz w:val="24"/>
        </w:rPr>
      </w:pPr>
      <w:r w:rsidRPr="00DA161E">
        <w:rPr>
          <w:sz w:val="24"/>
        </w:rPr>
        <w:t>воспитание гражданина,</w:t>
      </w:r>
      <w:r w:rsidRPr="00DA161E">
        <w:rPr>
          <w:spacing w:val="-2"/>
          <w:sz w:val="24"/>
        </w:rPr>
        <w:t xml:space="preserve"> </w:t>
      </w:r>
      <w:r w:rsidRPr="00DA161E">
        <w:rPr>
          <w:sz w:val="24"/>
        </w:rPr>
        <w:t>патриота;</w:t>
      </w:r>
    </w:p>
    <w:p w:rsidR="009E1916" w:rsidRPr="00DA161E" w:rsidRDefault="00C21772" w:rsidP="00C1148A">
      <w:pPr>
        <w:pStyle w:val="a5"/>
        <w:numPr>
          <w:ilvl w:val="0"/>
          <w:numId w:val="281"/>
        </w:numPr>
        <w:tabs>
          <w:tab w:val="left" w:pos="2181"/>
          <w:tab w:val="left" w:pos="2182"/>
        </w:tabs>
        <w:spacing w:line="293" w:lineRule="exact"/>
        <w:rPr>
          <w:sz w:val="24"/>
        </w:rPr>
      </w:pPr>
      <w:r w:rsidRPr="00DA161E">
        <w:rPr>
          <w:sz w:val="24"/>
        </w:rPr>
        <w:t>способствование самодостаточности подрастающего</w:t>
      </w:r>
      <w:r w:rsidRPr="00DA161E">
        <w:rPr>
          <w:spacing w:val="-1"/>
          <w:sz w:val="24"/>
        </w:rPr>
        <w:t xml:space="preserve"> </w:t>
      </w:r>
      <w:r w:rsidRPr="00DA161E">
        <w:rPr>
          <w:sz w:val="24"/>
        </w:rPr>
        <w:t>ученика.</w:t>
      </w:r>
    </w:p>
    <w:p w:rsidR="009E1916" w:rsidRPr="00DA161E" w:rsidRDefault="00C21772">
      <w:pPr>
        <w:pStyle w:val="3"/>
        <w:spacing w:before="1" w:line="275" w:lineRule="exact"/>
        <w:ind w:left="2170"/>
      </w:pPr>
      <w:r w:rsidRPr="00DA161E">
        <w:t>Задачи:</w:t>
      </w:r>
    </w:p>
    <w:p w:rsidR="009E1916" w:rsidRPr="00DA161E" w:rsidRDefault="00C21772" w:rsidP="00C1148A">
      <w:pPr>
        <w:pStyle w:val="a5"/>
        <w:numPr>
          <w:ilvl w:val="0"/>
          <w:numId w:val="281"/>
        </w:numPr>
        <w:tabs>
          <w:tab w:val="left" w:pos="2181"/>
          <w:tab w:val="left" w:pos="2182"/>
        </w:tabs>
        <w:spacing w:line="292" w:lineRule="exact"/>
        <w:rPr>
          <w:sz w:val="24"/>
        </w:rPr>
      </w:pPr>
      <w:r w:rsidRPr="00DA161E">
        <w:rPr>
          <w:sz w:val="24"/>
        </w:rPr>
        <w:t>Чтение и изучение лучших произведений родной и всемирной</w:t>
      </w:r>
      <w:r w:rsidRPr="00DA161E">
        <w:rPr>
          <w:spacing w:val="-11"/>
          <w:sz w:val="24"/>
        </w:rPr>
        <w:t xml:space="preserve"> </w:t>
      </w:r>
      <w:r w:rsidRPr="00DA161E">
        <w:rPr>
          <w:sz w:val="24"/>
        </w:rPr>
        <w:t>литературы;</w:t>
      </w:r>
    </w:p>
    <w:p w:rsidR="009E1916" w:rsidRPr="00DA161E" w:rsidRDefault="00C21772" w:rsidP="00C1148A">
      <w:pPr>
        <w:pStyle w:val="a5"/>
        <w:numPr>
          <w:ilvl w:val="0"/>
          <w:numId w:val="281"/>
        </w:numPr>
        <w:tabs>
          <w:tab w:val="left" w:pos="2181"/>
          <w:tab w:val="left" w:pos="2182"/>
        </w:tabs>
        <w:spacing w:before="2" w:line="237" w:lineRule="auto"/>
        <w:ind w:right="907"/>
        <w:rPr>
          <w:sz w:val="24"/>
        </w:rPr>
      </w:pPr>
      <w:r w:rsidRPr="00DA161E">
        <w:rPr>
          <w:sz w:val="24"/>
        </w:rPr>
        <w:t>Последовательное формирование умения читать, комментировать, анализировать</w:t>
      </w:r>
      <w:r w:rsidRPr="00DA161E">
        <w:rPr>
          <w:spacing w:val="-32"/>
          <w:sz w:val="24"/>
        </w:rPr>
        <w:t xml:space="preserve"> </w:t>
      </w:r>
      <w:r w:rsidRPr="00DA161E">
        <w:rPr>
          <w:sz w:val="24"/>
        </w:rPr>
        <w:t>и интерпретировать художественный</w:t>
      </w:r>
      <w:r w:rsidRPr="00DA161E">
        <w:rPr>
          <w:spacing w:val="-3"/>
          <w:sz w:val="24"/>
        </w:rPr>
        <w:t xml:space="preserve"> </w:t>
      </w:r>
      <w:r w:rsidRPr="00DA161E">
        <w:rPr>
          <w:sz w:val="24"/>
        </w:rPr>
        <w:t>текст;</w:t>
      </w:r>
    </w:p>
    <w:p w:rsidR="009E1916" w:rsidRPr="00DA161E" w:rsidRDefault="00C21772" w:rsidP="00C1148A">
      <w:pPr>
        <w:pStyle w:val="a5"/>
        <w:numPr>
          <w:ilvl w:val="0"/>
          <w:numId w:val="281"/>
        </w:numPr>
        <w:tabs>
          <w:tab w:val="left" w:pos="2181"/>
          <w:tab w:val="left" w:pos="2182"/>
        </w:tabs>
        <w:spacing w:before="5" w:line="237" w:lineRule="auto"/>
        <w:ind w:right="1736"/>
        <w:rPr>
          <w:sz w:val="24"/>
        </w:rPr>
      </w:pPr>
      <w:r w:rsidRPr="00DA161E">
        <w:rPr>
          <w:sz w:val="24"/>
        </w:rPr>
        <w:t>Освоение теоретических понятий, которые способствуют более глубокому постижению произведений</w:t>
      </w:r>
      <w:r w:rsidRPr="00DA161E">
        <w:rPr>
          <w:spacing w:val="-3"/>
          <w:sz w:val="24"/>
        </w:rPr>
        <w:t xml:space="preserve"> </w:t>
      </w:r>
      <w:r w:rsidRPr="00DA161E">
        <w:rPr>
          <w:sz w:val="24"/>
        </w:rPr>
        <w:t>искусства;</w:t>
      </w:r>
    </w:p>
    <w:p w:rsidR="009E1916" w:rsidRPr="00DA161E" w:rsidRDefault="00C21772" w:rsidP="00C1148A">
      <w:pPr>
        <w:pStyle w:val="a5"/>
        <w:numPr>
          <w:ilvl w:val="0"/>
          <w:numId w:val="281"/>
        </w:numPr>
        <w:tabs>
          <w:tab w:val="left" w:pos="2181"/>
          <w:tab w:val="left" w:pos="2182"/>
        </w:tabs>
        <w:spacing w:before="2"/>
        <w:ind w:right="1002"/>
        <w:rPr>
          <w:sz w:val="24"/>
        </w:rPr>
      </w:pPr>
      <w:r w:rsidRPr="00DA161E">
        <w:rPr>
          <w:sz w:val="24"/>
        </w:rPr>
        <w:t>Приобретение знаний и умений аналитического характера и тех, которые связаны с развитием воссоздающего воображения и творческой</w:t>
      </w:r>
      <w:r w:rsidRPr="00DA161E">
        <w:rPr>
          <w:spacing w:val="49"/>
          <w:sz w:val="24"/>
        </w:rPr>
        <w:t xml:space="preserve"> </w:t>
      </w:r>
      <w:r w:rsidRPr="00DA161E">
        <w:rPr>
          <w:sz w:val="24"/>
        </w:rPr>
        <w:t>деятельностью;</w:t>
      </w:r>
    </w:p>
    <w:p w:rsidR="009E1916" w:rsidRPr="00DA161E" w:rsidRDefault="00C21772" w:rsidP="00C1148A">
      <w:pPr>
        <w:pStyle w:val="a5"/>
        <w:numPr>
          <w:ilvl w:val="0"/>
          <w:numId w:val="281"/>
        </w:numPr>
        <w:tabs>
          <w:tab w:val="left" w:pos="2181"/>
          <w:tab w:val="left" w:pos="2182"/>
        </w:tabs>
        <w:spacing w:before="1" w:line="293" w:lineRule="exact"/>
        <w:rPr>
          <w:sz w:val="24"/>
        </w:rPr>
      </w:pPr>
      <w:r w:rsidRPr="00DA161E">
        <w:rPr>
          <w:sz w:val="24"/>
        </w:rPr>
        <w:t>Расширение опыта коммуникации, совершенствуя устную и письменную</w:t>
      </w:r>
      <w:r w:rsidRPr="00DA161E">
        <w:rPr>
          <w:spacing w:val="-4"/>
          <w:sz w:val="24"/>
        </w:rPr>
        <w:t xml:space="preserve"> </w:t>
      </w:r>
      <w:r w:rsidRPr="00DA161E">
        <w:rPr>
          <w:sz w:val="24"/>
        </w:rPr>
        <w:t>речь;</w:t>
      </w:r>
    </w:p>
    <w:p w:rsidR="009E1916" w:rsidRPr="00DA161E" w:rsidRDefault="00C21772" w:rsidP="00C1148A">
      <w:pPr>
        <w:pStyle w:val="a5"/>
        <w:numPr>
          <w:ilvl w:val="0"/>
          <w:numId w:val="281"/>
        </w:numPr>
        <w:tabs>
          <w:tab w:val="left" w:pos="2181"/>
          <w:tab w:val="left" w:pos="2182"/>
        </w:tabs>
        <w:spacing w:before="2" w:line="237" w:lineRule="auto"/>
        <w:ind w:right="1559"/>
        <w:rPr>
          <w:sz w:val="24"/>
        </w:rPr>
      </w:pPr>
      <w:r w:rsidRPr="00DA161E">
        <w:rPr>
          <w:sz w:val="24"/>
        </w:rPr>
        <w:t>Формирование представления о литературе как виде искусства, знакомство с литературным процессом и осознание его связи с процессом</w:t>
      </w:r>
      <w:r w:rsidRPr="00DA161E">
        <w:rPr>
          <w:spacing w:val="-22"/>
          <w:sz w:val="24"/>
        </w:rPr>
        <w:t xml:space="preserve"> </w:t>
      </w:r>
      <w:r w:rsidRPr="00DA161E">
        <w:rPr>
          <w:sz w:val="24"/>
        </w:rPr>
        <w:t>историческим;</w:t>
      </w:r>
    </w:p>
    <w:p w:rsidR="009E1916" w:rsidRPr="00DA161E" w:rsidRDefault="00C21772" w:rsidP="00C1148A">
      <w:pPr>
        <w:pStyle w:val="a5"/>
        <w:numPr>
          <w:ilvl w:val="0"/>
          <w:numId w:val="281"/>
        </w:numPr>
        <w:tabs>
          <w:tab w:val="left" w:pos="2181"/>
          <w:tab w:val="left" w:pos="2182"/>
        </w:tabs>
        <w:spacing w:before="5" w:line="237" w:lineRule="auto"/>
        <w:ind w:right="1316"/>
        <w:rPr>
          <w:sz w:val="24"/>
        </w:rPr>
      </w:pPr>
      <w:r w:rsidRPr="00DA161E">
        <w:rPr>
          <w:sz w:val="24"/>
        </w:rPr>
        <w:t>Получение представления о месте литературного процесса в культуре страны и народа;</w:t>
      </w:r>
    </w:p>
    <w:p w:rsidR="009E1916" w:rsidRPr="00DA161E" w:rsidRDefault="00C21772" w:rsidP="00C1148A">
      <w:pPr>
        <w:pStyle w:val="a5"/>
        <w:numPr>
          <w:ilvl w:val="0"/>
          <w:numId w:val="281"/>
        </w:numPr>
        <w:tabs>
          <w:tab w:val="left" w:pos="2182"/>
        </w:tabs>
        <w:spacing w:before="4" w:line="237" w:lineRule="auto"/>
        <w:ind w:right="1681"/>
        <w:jc w:val="both"/>
        <w:rPr>
          <w:sz w:val="24"/>
        </w:rPr>
      </w:pPr>
      <w:r w:rsidRPr="00DA161E">
        <w:rPr>
          <w:sz w:val="24"/>
        </w:rPr>
        <w:t>Совершенствование читательского мастерства, целенаправленное развитие способностей, необходимых для успешной социализации и самореализации личности;</w:t>
      </w:r>
    </w:p>
    <w:p w:rsidR="009E1916" w:rsidRPr="00DA161E" w:rsidRDefault="00C21772" w:rsidP="00C1148A">
      <w:pPr>
        <w:pStyle w:val="a5"/>
        <w:numPr>
          <w:ilvl w:val="0"/>
          <w:numId w:val="281"/>
        </w:numPr>
        <w:tabs>
          <w:tab w:val="left" w:pos="2182"/>
        </w:tabs>
        <w:spacing w:before="5"/>
        <w:jc w:val="both"/>
        <w:rPr>
          <w:sz w:val="24"/>
        </w:rPr>
      </w:pPr>
      <w:r w:rsidRPr="00DA161E">
        <w:rPr>
          <w:sz w:val="24"/>
        </w:rPr>
        <w:t>Овладение общеучебными умениями и универсальными учебными действиями.</w:t>
      </w:r>
    </w:p>
    <w:p w:rsidR="009E1916" w:rsidRPr="00DA161E" w:rsidRDefault="00C21772" w:rsidP="00E71D81">
      <w:pPr>
        <w:pStyle w:val="3"/>
        <w:spacing w:before="2" w:line="240" w:lineRule="auto"/>
        <w:ind w:right="2495" w:firstLine="1644"/>
        <w:jc w:val="both"/>
      </w:pPr>
      <w:r w:rsidRPr="00DA161E">
        <w:t>Планируемые результаты освоения учебного предмета Личностные результаты</w:t>
      </w:r>
    </w:p>
    <w:p w:rsidR="009E1916" w:rsidRPr="00DA161E" w:rsidRDefault="00C21772" w:rsidP="00E71D81">
      <w:pPr>
        <w:pStyle w:val="4"/>
        <w:spacing w:before="0"/>
        <w:jc w:val="both"/>
      </w:pPr>
      <w:r w:rsidRPr="00DA161E">
        <w:t>Выпускник научится:</w:t>
      </w:r>
    </w:p>
    <w:p w:rsidR="009E1916" w:rsidRPr="00DA161E" w:rsidRDefault="00C21772" w:rsidP="00E71D81">
      <w:pPr>
        <w:pStyle w:val="a3"/>
        <w:spacing w:line="274" w:lineRule="exact"/>
        <w:jc w:val="both"/>
      </w:pPr>
      <w:r w:rsidRPr="00DA161E">
        <w:t>проявлять готовность к самообразованию.</w:t>
      </w:r>
    </w:p>
    <w:p w:rsidR="009E1916" w:rsidRPr="00DA161E" w:rsidRDefault="00C21772" w:rsidP="00E71D81">
      <w:pPr>
        <w:pStyle w:val="4"/>
        <w:jc w:val="both"/>
      </w:pPr>
      <w:r w:rsidRPr="00DA161E">
        <w:t>Выпускник получит возможность научиться:</w:t>
      </w:r>
    </w:p>
    <w:p w:rsidR="009E1916" w:rsidRPr="00DA161E" w:rsidRDefault="00C21772" w:rsidP="00E71D81">
      <w:pPr>
        <w:pStyle w:val="a3"/>
        <w:ind w:right="1694"/>
        <w:jc w:val="both"/>
      </w:pPr>
      <w:r w:rsidRPr="00DA161E">
        <w:t>развить эстетическое сознание через освоение художественного наследия народов России и мира через творческую деятельность эстетического характера.</w:t>
      </w:r>
    </w:p>
    <w:p w:rsidR="009E1916" w:rsidRPr="00DA161E" w:rsidRDefault="00C21772" w:rsidP="00E71D81">
      <w:pPr>
        <w:pStyle w:val="3"/>
        <w:spacing w:before="2" w:line="240" w:lineRule="auto"/>
        <w:jc w:val="both"/>
      </w:pPr>
      <w:r w:rsidRPr="00DA161E">
        <w:t>Метапредметные результаты</w:t>
      </w:r>
    </w:p>
    <w:p w:rsidR="009E1916" w:rsidRPr="00DA161E" w:rsidRDefault="00C21772" w:rsidP="00E71D81">
      <w:pPr>
        <w:pStyle w:val="4"/>
        <w:spacing w:before="0"/>
        <w:jc w:val="both"/>
      </w:pPr>
      <w:r w:rsidRPr="00DA161E">
        <w:t>Выпускник научится:</w:t>
      </w:r>
    </w:p>
    <w:p w:rsidR="009E1916" w:rsidRPr="00DA161E" w:rsidRDefault="00C21772" w:rsidP="00C1148A">
      <w:pPr>
        <w:pStyle w:val="a5"/>
        <w:numPr>
          <w:ilvl w:val="0"/>
          <w:numId w:val="280"/>
        </w:numPr>
        <w:tabs>
          <w:tab w:val="left" w:pos="1607"/>
        </w:tabs>
        <w:ind w:right="2168" w:firstLine="0"/>
        <w:jc w:val="both"/>
        <w:rPr>
          <w:sz w:val="24"/>
        </w:rPr>
      </w:pPr>
      <w:r w:rsidRPr="00DA161E">
        <w:rPr>
          <w:sz w:val="24"/>
        </w:rPr>
        <w:t>выбирать путь анализа произведения, адекватный жанрово-родовой природе художественного</w:t>
      </w:r>
      <w:r w:rsidRPr="00DA161E">
        <w:rPr>
          <w:spacing w:val="-1"/>
          <w:sz w:val="24"/>
        </w:rPr>
        <w:t xml:space="preserve"> </w:t>
      </w:r>
      <w:r w:rsidRPr="00DA161E">
        <w:rPr>
          <w:sz w:val="24"/>
        </w:rPr>
        <w:t>текста;</w:t>
      </w:r>
    </w:p>
    <w:p w:rsidR="009E1916" w:rsidRPr="00DA161E" w:rsidRDefault="00C21772" w:rsidP="00C1148A">
      <w:pPr>
        <w:pStyle w:val="a5"/>
        <w:numPr>
          <w:ilvl w:val="0"/>
          <w:numId w:val="280"/>
        </w:numPr>
        <w:tabs>
          <w:tab w:val="left" w:pos="1607"/>
        </w:tabs>
        <w:ind w:right="2518" w:firstLine="0"/>
        <w:jc w:val="both"/>
        <w:rPr>
          <w:sz w:val="24"/>
        </w:rPr>
      </w:pPr>
      <w:r w:rsidRPr="00DA161E">
        <w:rPr>
          <w:sz w:val="24"/>
        </w:rPr>
        <w:t>дифференцировать элементы поэтики художественного текста, видеть</w:t>
      </w:r>
      <w:r w:rsidRPr="00DA161E">
        <w:rPr>
          <w:spacing w:val="-27"/>
          <w:sz w:val="24"/>
        </w:rPr>
        <w:t xml:space="preserve"> </w:t>
      </w:r>
      <w:r w:rsidRPr="00DA161E">
        <w:rPr>
          <w:sz w:val="24"/>
        </w:rPr>
        <w:t>их художественную и смысловую</w:t>
      </w:r>
      <w:r w:rsidRPr="00DA161E">
        <w:rPr>
          <w:spacing w:val="-1"/>
          <w:sz w:val="24"/>
        </w:rPr>
        <w:t xml:space="preserve"> </w:t>
      </w:r>
      <w:r w:rsidRPr="00DA161E">
        <w:rPr>
          <w:sz w:val="24"/>
        </w:rPr>
        <w:t>функцию;</w:t>
      </w:r>
    </w:p>
    <w:p w:rsidR="009E1916" w:rsidRPr="00DA161E" w:rsidRDefault="00C21772" w:rsidP="00C1148A">
      <w:pPr>
        <w:pStyle w:val="a5"/>
        <w:numPr>
          <w:ilvl w:val="0"/>
          <w:numId w:val="280"/>
        </w:numPr>
        <w:tabs>
          <w:tab w:val="left" w:pos="1607"/>
        </w:tabs>
        <w:ind w:right="1452" w:firstLine="0"/>
        <w:jc w:val="both"/>
        <w:rPr>
          <w:sz w:val="24"/>
        </w:rPr>
      </w:pPr>
      <w:r w:rsidRPr="00DA161E">
        <w:rPr>
          <w:sz w:val="24"/>
        </w:rPr>
        <w:t>сопоставлять «чужие» тексты интерпретирующего характера, аргументированно оценивать</w:t>
      </w:r>
      <w:r w:rsidRPr="00DA161E">
        <w:rPr>
          <w:spacing w:val="57"/>
          <w:sz w:val="24"/>
        </w:rPr>
        <w:t xml:space="preserve"> </w:t>
      </w:r>
      <w:r w:rsidRPr="00DA161E">
        <w:rPr>
          <w:sz w:val="24"/>
        </w:rPr>
        <w:t>их;</w:t>
      </w:r>
    </w:p>
    <w:p w:rsidR="009E1916" w:rsidRPr="00DA161E" w:rsidRDefault="00C21772" w:rsidP="00E71D81">
      <w:pPr>
        <w:pStyle w:val="a3"/>
        <w:ind w:right="1694"/>
        <w:jc w:val="both"/>
      </w:pPr>
      <w:r w:rsidRPr="00DA161E">
        <w:t>оценивать интерпретацию художественного текста, созданную средствами других искусств;</w:t>
      </w:r>
    </w:p>
    <w:p w:rsidR="009E1916" w:rsidRPr="00DA161E" w:rsidRDefault="00C21772" w:rsidP="00E71D81">
      <w:pPr>
        <w:pStyle w:val="a3"/>
        <w:ind w:right="851"/>
        <w:jc w:val="both"/>
      </w:pPr>
      <w:r w:rsidRPr="00DA161E">
        <w:t>создавать собственную интерпретацию изученного текста средствами других искусств;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E1916" w:rsidRPr="00DA161E" w:rsidRDefault="00C21772" w:rsidP="00C1148A">
      <w:pPr>
        <w:pStyle w:val="a5"/>
        <w:numPr>
          <w:ilvl w:val="0"/>
          <w:numId w:val="280"/>
        </w:numPr>
        <w:tabs>
          <w:tab w:val="left" w:pos="1607"/>
        </w:tabs>
        <w:ind w:right="1425" w:firstLine="0"/>
        <w:jc w:val="both"/>
        <w:rPr>
          <w:sz w:val="24"/>
        </w:rPr>
      </w:pPr>
      <w:r w:rsidRPr="00DA161E">
        <w:rPr>
          <w:sz w:val="24"/>
        </w:rPr>
        <w:t>понимать ценность жизни во всех ее проявлениях и необходимости</w:t>
      </w:r>
      <w:r w:rsidRPr="00DA161E">
        <w:rPr>
          <w:spacing w:val="-32"/>
          <w:sz w:val="24"/>
        </w:rPr>
        <w:t xml:space="preserve"> </w:t>
      </w:r>
      <w:r w:rsidRPr="00DA161E">
        <w:rPr>
          <w:sz w:val="24"/>
        </w:rPr>
        <w:t>ответственного, бережного отношения к</w:t>
      </w:r>
      <w:r w:rsidRPr="00DA161E">
        <w:rPr>
          <w:spacing w:val="-4"/>
          <w:sz w:val="24"/>
        </w:rPr>
        <w:t xml:space="preserve"> </w:t>
      </w:r>
      <w:r w:rsidRPr="00DA161E">
        <w:rPr>
          <w:sz w:val="24"/>
        </w:rPr>
        <w:t>ней;</w:t>
      </w:r>
    </w:p>
    <w:p w:rsidR="009E1916" w:rsidRPr="00DA161E" w:rsidRDefault="00C21772" w:rsidP="00C1148A">
      <w:pPr>
        <w:pStyle w:val="a5"/>
        <w:numPr>
          <w:ilvl w:val="0"/>
          <w:numId w:val="280"/>
        </w:numPr>
        <w:tabs>
          <w:tab w:val="left" w:pos="1607"/>
        </w:tabs>
        <w:ind w:right="1258" w:firstLine="0"/>
        <w:jc w:val="both"/>
        <w:rPr>
          <w:sz w:val="24"/>
        </w:rPr>
      </w:pPr>
      <w:r w:rsidRPr="00DA161E">
        <w:rPr>
          <w:sz w:val="24"/>
        </w:rPr>
        <w:t>оценивать собственную учебную деятельность: свои достижения, самостоятельность, инициативу, ответственность, причины</w:t>
      </w:r>
      <w:r w:rsidRPr="00DA161E">
        <w:rPr>
          <w:spacing w:val="-4"/>
          <w:sz w:val="24"/>
        </w:rPr>
        <w:t xml:space="preserve"> </w:t>
      </w:r>
      <w:r w:rsidRPr="00DA161E">
        <w:rPr>
          <w:sz w:val="24"/>
        </w:rPr>
        <w:t>неудач;</w:t>
      </w:r>
    </w:p>
    <w:p w:rsidR="009E1916" w:rsidRPr="00DA161E" w:rsidRDefault="00C21772" w:rsidP="00C1148A">
      <w:pPr>
        <w:pStyle w:val="a5"/>
        <w:numPr>
          <w:ilvl w:val="0"/>
          <w:numId w:val="280"/>
        </w:numPr>
        <w:tabs>
          <w:tab w:val="left" w:pos="1607"/>
        </w:tabs>
        <w:ind w:right="2469" w:firstLine="0"/>
        <w:jc w:val="both"/>
        <w:rPr>
          <w:sz w:val="24"/>
        </w:rPr>
      </w:pPr>
      <w:r w:rsidRPr="00DA161E">
        <w:rPr>
          <w:sz w:val="24"/>
        </w:rPr>
        <w:t>определять гуманистические, демократические и традиционные ценности многонационального российского</w:t>
      </w:r>
      <w:r w:rsidRPr="00DA161E">
        <w:rPr>
          <w:spacing w:val="-1"/>
          <w:sz w:val="24"/>
        </w:rPr>
        <w:t xml:space="preserve"> </w:t>
      </w:r>
      <w:r w:rsidRPr="00DA161E">
        <w:rPr>
          <w:sz w:val="24"/>
        </w:rPr>
        <w:t>общества;</w:t>
      </w:r>
    </w:p>
    <w:p w:rsidR="009E1916" w:rsidRPr="00DA161E" w:rsidRDefault="00C21772" w:rsidP="00C1148A">
      <w:pPr>
        <w:pStyle w:val="a5"/>
        <w:numPr>
          <w:ilvl w:val="0"/>
          <w:numId w:val="280"/>
        </w:numPr>
        <w:tabs>
          <w:tab w:val="left" w:pos="1607"/>
        </w:tabs>
        <w:ind w:left="1606" w:hanging="145"/>
        <w:jc w:val="both"/>
        <w:rPr>
          <w:sz w:val="24"/>
        </w:rPr>
      </w:pPr>
      <w:r w:rsidRPr="00DA161E">
        <w:rPr>
          <w:sz w:val="24"/>
        </w:rPr>
        <w:t>определять необходимость ответственности и долга перед</w:t>
      </w:r>
      <w:r w:rsidRPr="00DA161E">
        <w:rPr>
          <w:spacing w:val="-4"/>
          <w:sz w:val="24"/>
        </w:rPr>
        <w:t xml:space="preserve"> </w:t>
      </w:r>
      <w:r w:rsidRPr="00DA161E">
        <w:rPr>
          <w:sz w:val="24"/>
        </w:rPr>
        <w:t>Родиной;</w:t>
      </w:r>
    </w:p>
    <w:p w:rsidR="00932E31" w:rsidRPr="00932E31" w:rsidRDefault="00C21772" w:rsidP="00E71D81">
      <w:pPr>
        <w:pStyle w:val="a5"/>
        <w:numPr>
          <w:ilvl w:val="0"/>
          <w:numId w:val="280"/>
        </w:numPr>
        <w:tabs>
          <w:tab w:val="left" w:pos="1607"/>
        </w:tabs>
        <w:ind w:right="970" w:firstLine="0"/>
        <w:jc w:val="both"/>
        <w:rPr>
          <w:sz w:val="24"/>
        </w:rPr>
      </w:pPr>
      <w:r w:rsidRPr="00DA161E">
        <w:rPr>
          <w:sz w:val="24"/>
        </w:rPr>
        <w:t>осознавать значение семьи в жизни человека и общества, принимать ценности семейной жизни, уважительно и заботливо относиться к членам своей</w:t>
      </w:r>
      <w:r w:rsidRPr="00DA161E">
        <w:rPr>
          <w:spacing w:val="-7"/>
          <w:sz w:val="24"/>
        </w:rPr>
        <w:t xml:space="preserve"> </w:t>
      </w:r>
      <w:r w:rsidRPr="00DA161E">
        <w:rPr>
          <w:sz w:val="24"/>
        </w:rPr>
        <w:t>семьи;</w:t>
      </w:r>
    </w:p>
    <w:p w:rsidR="009E1916" w:rsidRPr="00DA161E" w:rsidRDefault="00C21772" w:rsidP="00C1148A">
      <w:pPr>
        <w:pStyle w:val="a5"/>
        <w:numPr>
          <w:ilvl w:val="0"/>
          <w:numId w:val="280"/>
        </w:numPr>
        <w:tabs>
          <w:tab w:val="left" w:pos="1607"/>
        </w:tabs>
        <w:spacing w:before="66"/>
        <w:ind w:left="1606" w:hanging="145"/>
        <w:jc w:val="both"/>
        <w:rPr>
          <w:sz w:val="24"/>
        </w:rPr>
      </w:pPr>
      <w:r w:rsidRPr="00DA161E">
        <w:rPr>
          <w:sz w:val="24"/>
        </w:rPr>
        <w:t>основам</w:t>
      </w:r>
      <w:r w:rsidRPr="00DA161E">
        <w:rPr>
          <w:spacing w:val="-2"/>
          <w:sz w:val="24"/>
        </w:rPr>
        <w:t xml:space="preserve"> </w:t>
      </w:r>
      <w:r w:rsidRPr="00DA161E">
        <w:rPr>
          <w:sz w:val="24"/>
        </w:rPr>
        <w:t>прогнозирования;</w:t>
      </w:r>
    </w:p>
    <w:p w:rsidR="009E1916" w:rsidRPr="00DA161E" w:rsidRDefault="00C21772" w:rsidP="00C1148A">
      <w:pPr>
        <w:pStyle w:val="a5"/>
        <w:numPr>
          <w:ilvl w:val="0"/>
          <w:numId w:val="280"/>
        </w:numPr>
        <w:tabs>
          <w:tab w:val="left" w:pos="1607"/>
        </w:tabs>
        <w:ind w:right="2635" w:firstLine="0"/>
        <w:jc w:val="both"/>
        <w:rPr>
          <w:sz w:val="24"/>
        </w:rPr>
      </w:pPr>
      <w:r w:rsidRPr="00DA161E">
        <w:rPr>
          <w:sz w:val="24"/>
        </w:rPr>
        <w:t>отображать в речи содержание совершаемых действий в форме громкой социализированной и внутренней</w:t>
      </w:r>
      <w:r w:rsidRPr="00DA161E">
        <w:rPr>
          <w:spacing w:val="-1"/>
          <w:sz w:val="24"/>
        </w:rPr>
        <w:t xml:space="preserve"> </w:t>
      </w:r>
      <w:r w:rsidRPr="00DA161E">
        <w:rPr>
          <w:sz w:val="24"/>
        </w:rPr>
        <w:t>речи.</w:t>
      </w:r>
    </w:p>
    <w:p w:rsidR="009E1916" w:rsidRPr="00DA161E" w:rsidRDefault="00C21772" w:rsidP="00C1148A">
      <w:pPr>
        <w:pStyle w:val="a5"/>
        <w:numPr>
          <w:ilvl w:val="0"/>
          <w:numId w:val="280"/>
        </w:numPr>
        <w:tabs>
          <w:tab w:val="left" w:pos="1607"/>
        </w:tabs>
        <w:spacing w:before="1"/>
        <w:ind w:right="861" w:firstLine="0"/>
        <w:jc w:val="both"/>
        <w:rPr>
          <w:sz w:val="24"/>
        </w:rPr>
      </w:pPr>
      <w:r w:rsidRPr="00DA161E">
        <w:rPr>
          <w:sz w:val="24"/>
        </w:rPr>
        <w:t>проводить аналогии между изучаемым материалом и собственным опытом; использовать знаково-символические средства, в т.ч. схемы (включая концептуальные) для решения учебных задач.</w:t>
      </w:r>
    </w:p>
    <w:p w:rsidR="009E1916" w:rsidRPr="00DA161E" w:rsidRDefault="00C21772" w:rsidP="00E71D81">
      <w:pPr>
        <w:pStyle w:val="4"/>
        <w:spacing w:before="4"/>
        <w:jc w:val="both"/>
      </w:pPr>
      <w:r w:rsidRPr="00DA161E">
        <w:t>Выпускник получит возможность научиться:</w:t>
      </w:r>
    </w:p>
    <w:p w:rsidR="009E1916" w:rsidRPr="00DA161E" w:rsidRDefault="00C21772" w:rsidP="00C1148A">
      <w:pPr>
        <w:pStyle w:val="a5"/>
        <w:numPr>
          <w:ilvl w:val="0"/>
          <w:numId w:val="280"/>
        </w:numPr>
        <w:tabs>
          <w:tab w:val="left" w:pos="1607"/>
        </w:tabs>
        <w:spacing w:line="274" w:lineRule="exact"/>
        <w:ind w:left="1606" w:hanging="145"/>
        <w:jc w:val="both"/>
        <w:rPr>
          <w:sz w:val="24"/>
        </w:rPr>
      </w:pPr>
      <w:r w:rsidRPr="00DA161E">
        <w:rPr>
          <w:sz w:val="24"/>
        </w:rPr>
        <w:t>произвольно и осознанно владеть общими приемами решения учебных</w:t>
      </w:r>
      <w:r w:rsidRPr="00DA161E">
        <w:rPr>
          <w:spacing w:val="-7"/>
          <w:sz w:val="24"/>
        </w:rPr>
        <w:t xml:space="preserve"> </w:t>
      </w:r>
      <w:r w:rsidRPr="00DA161E">
        <w:rPr>
          <w:sz w:val="24"/>
        </w:rPr>
        <w:t>задач.</w:t>
      </w:r>
    </w:p>
    <w:p w:rsidR="009E1916" w:rsidRPr="00DA161E" w:rsidRDefault="00C21772" w:rsidP="00E71D81">
      <w:pPr>
        <w:pStyle w:val="3"/>
        <w:spacing w:before="5"/>
        <w:jc w:val="both"/>
      </w:pPr>
      <w:r w:rsidRPr="00DA161E">
        <w:t>Предметные результаты</w:t>
      </w:r>
    </w:p>
    <w:p w:rsidR="009E1916" w:rsidRPr="00DA161E" w:rsidRDefault="00C21772" w:rsidP="00E71D81">
      <w:pPr>
        <w:pStyle w:val="4"/>
        <w:spacing w:before="0"/>
        <w:jc w:val="both"/>
        <w:rPr>
          <w:b w:val="0"/>
        </w:rPr>
      </w:pPr>
      <w:r w:rsidRPr="00DA161E">
        <w:t>Выпускник научится</w:t>
      </w:r>
      <w:r w:rsidRPr="00DA161E">
        <w:rPr>
          <w:b w:val="0"/>
        </w:rPr>
        <w:t>:</w:t>
      </w:r>
    </w:p>
    <w:p w:rsidR="009E1916" w:rsidRPr="00DA161E" w:rsidRDefault="00C21772" w:rsidP="00E71D81">
      <w:pPr>
        <w:pStyle w:val="a3"/>
        <w:jc w:val="both"/>
      </w:pPr>
      <w:r w:rsidRPr="00DA161E">
        <w:t>устанавливать причинно-следственные связи в изучаемом круге явлений;</w:t>
      </w:r>
    </w:p>
    <w:p w:rsidR="009E1916" w:rsidRPr="00DA161E" w:rsidRDefault="00C21772" w:rsidP="00C1148A">
      <w:pPr>
        <w:pStyle w:val="a5"/>
        <w:numPr>
          <w:ilvl w:val="0"/>
          <w:numId w:val="280"/>
        </w:numPr>
        <w:tabs>
          <w:tab w:val="left" w:pos="1607"/>
        </w:tabs>
        <w:ind w:right="1227" w:firstLine="0"/>
        <w:jc w:val="both"/>
        <w:rPr>
          <w:sz w:val="24"/>
        </w:rPr>
      </w:pPr>
      <w:r w:rsidRPr="00DA161E">
        <w:rPr>
          <w:sz w:val="24"/>
        </w:rPr>
        <w:t>понимать структуру построения рассуждения как связь простых суждений об объекте (явлении);</w:t>
      </w:r>
    </w:p>
    <w:p w:rsidR="009E1916" w:rsidRPr="00DA161E" w:rsidRDefault="00C21772" w:rsidP="00C1148A">
      <w:pPr>
        <w:pStyle w:val="a5"/>
        <w:numPr>
          <w:ilvl w:val="0"/>
          <w:numId w:val="280"/>
        </w:numPr>
        <w:tabs>
          <w:tab w:val="left" w:pos="1607"/>
        </w:tabs>
        <w:ind w:left="1606" w:hanging="145"/>
        <w:jc w:val="both"/>
        <w:rPr>
          <w:sz w:val="24"/>
        </w:rPr>
      </w:pPr>
      <w:r w:rsidRPr="00DA161E">
        <w:rPr>
          <w:sz w:val="24"/>
        </w:rPr>
        <w:t>обобщать (самостоятельно выделять ряд или класс</w:t>
      </w:r>
      <w:r w:rsidRPr="00DA161E">
        <w:rPr>
          <w:spacing w:val="-8"/>
          <w:sz w:val="24"/>
        </w:rPr>
        <w:t xml:space="preserve"> </w:t>
      </w:r>
      <w:r w:rsidRPr="00DA161E">
        <w:rPr>
          <w:sz w:val="24"/>
        </w:rPr>
        <w:t>объектов);</w:t>
      </w:r>
    </w:p>
    <w:p w:rsidR="009E1916" w:rsidRPr="00DA161E" w:rsidRDefault="00C21772" w:rsidP="00C1148A">
      <w:pPr>
        <w:pStyle w:val="a5"/>
        <w:numPr>
          <w:ilvl w:val="0"/>
          <w:numId w:val="280"/>
        </w:numPr>
        <w:tabs>
          <w:tab w:val="left" w:pos="1607"/>
        </w:tabs>
        <w:ind w:right="1362" w:firstLine="0"/>
        <w:jc w:val="both"/>
        <w:rPr>
          <w:sz w:val="24"/>
        </w:rPr>
      </w:pPr>
      <w:r w:rsidRPr="00DA161E">
        <w:rPr>
          <w:sz w:val="24"/>
        </w:rPr>
        <w:t>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w:t>
      </w:r>
      <w:r w:rsidRPr="00DA161E">
        <w:rPr>
          <w:spacing w:val="-1"/>
          <w:sz w:val="24"/>
        </w:rPr>
        <w:t xml:space="preserve"> </w:t>
      </w:r>
      <w:r w:rsidRPr="00DA161E">
        <w:rPr>
          <w:sz w:val="24"/>
        </w:rPr>
        <w:t>сказуемое);</w:t>
      </w:r>
    </w:p>
    <w:p w:rsidR="009E1916" w:rsidRPr="00DA161E" w:rsidRDefault="00C21772" w:rsidP="00C1148A">
      <w:pPr>
        <w:pStyle w:val="a5"/>
        <w:numPr>
          <w:ilvl w:val="0"/>
          <w:numId w:val="280"/>
        </w:numPr>
        <w:tabs>
          <w:tab w:val="left" w:pos="1607"/>
        </w:tabs>
        <w:spacing w:before="1"/>
        <w:ind w:right="1839" w:firstLine="0"/>
        <w:jc w:val="both"/>
        <w:rPr>
          <w:sz w:val="24"/>
        </w:rPr>
      </w:pPr>
      <w:r w:rsidRPr="00DA161E">
        <w:rPr>
          <w:sz w:val="24"/>
        </w:rPr>
        <w:t>осуществлять выбор наиболее эффективных способов решения учебных задач в зависимости от конкретных</w:t>
      </w:r>
      <w:r w:rsidRPr="00DA161E">
        <w:rPr>
          <w:spacing w:val="2"/>
          <w:sz w:val="24"/>
        </w:rPr>
        <w:t xml:space="preserve"> </w:t>
      </w:r>
      <w:r w:rsidRPr="00DA161E">
        <w:rPr>
          <w:sz w:val="24"/>
        </w:rPr>
        <w:t>условий;</w:t>
      </w:r>
    </w:p>
    <w:p w:rsidR="009E1916" w:rsidRPr="00DA161E" w:rsidRDefault="00C21772" w:rsidP="00C1148A">
      <w:pPr>
        <w:pStyle w:val="a5"/>
        <w:numPr>
          <w:ilvl w:val="0"/>
          <w:numId w:val="280"/>
        </w:numPr>
        <w:tabs>
          <w:tab w:val="left" w:pos="1607"/>
        </w:tabs>
        <w:ind w:right="1327" w:firstLine="0"/>
        <w:jc w:val="both"/>
        <w:rPr>
          <w:sz w:val="24"/>
        </w:rPr>
      </w:pPr>
      <w:r w:rsidRPr="00DA161E">
        <w:rPr>
          <w:sz w:val="24"/>
        </w:rPr>
        <w:t>осуществлять синтез как составление целого из частей, самостоятельно достраивая</w:t>
      </w:r>
      <w:r w:rsidRPr="00DA161E">
        <w:rPr>
          <w:spacing w:val="-34"/>
          <w:sz w:val="24"/>
        </w:rPr>
        <w:t xml:space="preserve"> </w:t>
      </w:r>
      <w:r w:rsidRPr="00DA161E">
        <w:rPr>
          <w:sz w:val="24"/>
        </w:rPr>
        <w:t>и восполняя недостающие</w:t>
      </w:r>
      <w:r w:rsidRPr="00DA161E">
        <w:rPr>
          <w:spacing w:val="-1"/>
          <w:sz w:val="24"/>
        </w:rPr>
        <w:t xml:space="preserve"> </w:t>
      </w:r>
      <w:r w:rsidRPr="00DA161E">
        <w:rPr>
          <w:sz w:val="24"/>
        </w:rPr>
        <w:t>компоненты;</w:t>
      </w:r>
    </w:p>
    <w:p w:rsidR="009E1916" w:rsidRPr="00DA161E" w:rsidRDefault="00C21772" w:rsidP="00C1148A">
      <w:pPr>
        <w:pStyle w:val="a5"/>
        <w:numPr>
          <w:ilvl w:val="0"/>
          <w:numId w:val="280"/>
        </w:numPr>
        <w:tabs>
          <w:tab w:val="left" w:pos="1607"/>
        </w:tabs>
        <w:ind w:right="1834" w:firstLine="0"/>
        <w:jc w:val="both"/>
        <w:rPr>
          <w:sz w:val="24"/>
        </w:rPr>
      </w:pPr>
      <w:r w:rsidRPr="00DA161E">
        <w:rPr>
          <w:sz w:val="24"/>
        </w:rPr>
        <w:t>в совместной деятельности четко формулировать цели группы и позволить ее участникам проявлять собственную энергию для достижения этих</w:t>
      </w:r>
      <w:r w:rsidRPr="00DA161E">
        <w:rPr>
          <w:spacing w:val="-11"/>
          <w:sz w:val="24"/>
        </w:rPr>
        <w:t xml:space="preserve"> </w:t>
      </w:r>
      <w:r w:rsidRPr="00DA161E">
        <w:rPr>
          <w:sz w:val="24"/>
        </w:rPr>
        <w:t>целей;</w:t>
      </w:r>
    </w:p>
    <w:p w:rsidR="009E1916" w:rsidRPr="00DA161E" w:rsidRDefault="00C21772" w:rsidP="00C1148A">
      <w:pPr>
        <w:pStyle w:val="a5"/>
        <w:numPr>
          <w:ilvl w:val="0"/>
          <w:numId w:val="280"/>
        </w:numPr>
        <w:tabs>
          <w:tab w:val="left" w:pos="1607"/>
        </w:tabs>
        <w:ind w:right="996" w:firstLine="0"/>
        <w:jc w:val="both"/>
        <w:rPr>
          <w:sz w:val="24"/>
        </w:rPr>
      </w:pPr>
      <w:r w:rsidRPr="00DA161E">
        <w:rPr>
          <w:sz w:val="24"/>
        </w:rPr>
        <w:t>прилагать волевые усилия и преодолевать трудности и препятствия на пути</w:t>
      </w:r>
      <w:r w:rsidRPr="00DA161E">
        <w:rPr>
          <w:spacing w:val="-35"/>
          <w:sz w:val="24"/>
        </w:rPr>
        <w:t xml:space="preserve"> </w:t>
      </w:r>
      <w:r w:rsidRPr="00DA161E">
        <w:rPr>
          <w:sz w:val="24"/>
        </w:rPr>
        <w:t>достижения целей;</w:t>
      </w:r>
    </w:p>
    <w:p w:rsidR="009E1916" w:rsidRPr="00DA161E" w:rsidRDefault="00C21772" w:rsidP="00C1148A">
      <w:pPr>
        <w:pStyle w:val="a5"/>
        <w:numPr>
          <w:ilvl w:val="0"/>
          <w:numId w:val="280"/>
        </w:numPr>
        <w:tabs>
          <w:tab w:val="left" w:pos="1609"/>
        </w:tabs>
        <w:ind w:right="1201" w:firstLine="0"/>
        <w:jc w:val="both"/>
        <w:rPr>
          <w:sz w:val="24"/>
        </w:rPr>
      </w:pPr>
      <w:r w:rsidRPr="00DA161E">
        <w:rPr>
          <w:sz w:val="24"/>
        </w:rPr>
        <w:t>устраивать эффективные групповые обсуждения и обеспечить обмен знаниями</w:t>
      </w:r>
      <w:r w:rsidRPr="00DA161E">
        <w:rPr>
          <w:spacing w:val="-34"/>
          <w:sz w:val="24"/>
        </w:rPr>
        <w:t xml:space="preserve"> </w:t>
      </w:r>
      <w:r w:rsidRPr="00DA161E">
        <w:rPr>
          <w:sz w:val="24"/>
        </w:rPr>
        <w:t>между членами группы для принятия эффективных совместных</w:t>
      </w:r>
      <w:r w:rsidRPr="00DA161E">
        <w:rPr>
          <w:spacing w:val="-2"/>
          <w:sz w:val="24"/>
        </w:rPr>
        <w:t xml:space="preserve"> </w:t>
      </w:r>
      <w:r w:rsidRPr="00DA161E">
        <w:rPr>
          <w:sz w:val="24"/>
        </w:rPr>
        <w:t>решений;</w:t>
      </w:r>
    </w:p>
    <w:p w:rsidR="009E1916" w:rsidRPr="00DA161E" w:rsidRDefault="00C21772" w:rsidP="00E71D81">
      <w:pPr>
        <w:pStyle w:val="a3"/>
        <w:spacing w:before="1"/>
        <w:ind w:right="851"/>
        <w:jc w:val="both"/>
      </w:pPr>
      <w:r w:rsidRPr="00DA161E">
        <w:t>осуществлять расширенный поиск информации в соответствии с заданиями учителя с использованием ресурсов библиотек и сети Интернет;</w:t>
      </w:r>
    </w:p>
    <w:p w:rsidR="009E1916" w:rsidRPr="00DA161E" w:rsidRDefault="00C21772" w:rsidP="00C1148A">
      <w:pPr>
        <w:pStyle w:val="a5"/>
        <w:numPr>
          <w:ilvl w:val="0"/>
          <w:numId w:val="280"/>
        </w:numPr>
        <w:tabs>
          <w:tab w:val="left" w:pos="1607"/>
        </w:tabs>
        <w:ind w:left="1606" w:hanging="145"/>
        <w:jc w:val="both"/>
        <w:rPr>
          <w:sz w:val="24"/>
        </w:rPr>
      </w:pPr>
      <w:r w:rsidRPr="00DA161E">
        <w:rPr>
          <w:sz w:val="24"/>
        </w:rPr>
        <w:t>осознанно и произвольно строить сообщения в устной и письменной</w:t>
      </w:r>
      <w:r w:rsidRPr="00DA161E">
        <w:rPr>
          <w:spacing w:val="-13"/>
          <w:sz w:val="24"/>
        </w:rPr>
        <w:t xml:space="preserve"> </w:t>
      </w:r>
      <w:r w:rsidRPr="00DA161E">
        <w:rPr>
          <w:sz w:val="24"/>
        </w:rPr>
        <w:t>форме;</w:t>
      </w:r>
    </w:p>
    <w:p w:rsidR="009E1916" w:rsidRPr="00DA161E" w:rsidRDefault="00C21772" w:rsidP="00C1148A">
      <w:pPr>
        <w:pStyle w:val="a5"/>
        <w:numPr>
          <w:ilvl w:val="0"/>
          <w:numId w:val="280"/>
        </w:numPr>
        <w:tabs>
          <w:tab w:val="left" w:pos="1607"/>
        </w:tabs>
        <w:ind w:right="1210" w:firstLine="0"/>
        <w:jc w:val="both"/>
        <w:rPr>
          <w:sz w:val="24"/>
        </w:rPr>
      </w:pPr>
      <w:r w:rsidRPr="00DA161E">
        <w:rPr>
          <w:sz w:val="24"/>
        </w:rPr>
        <w:t>строить логическое рассуждение, включающее установление причинно-следственных связей;</w:t>
      </w:r>
    </w:p>
    <w:p w:rsidR="009E1916" w:rsidRPr="00DA161E" w:rsidRDefault="00C21772" w:rsidP="00C1148A">
      <w:pPr>
        <w:pStyle w:val="a5"/>
        <w:numPr>
          <w:ilvl w:val="0"/>
          <w:numId w:val="280"/>
        </w:numPr>
        <w:tabs>
          <w:tab w:val="left" w:pos="1607"/>
        </w:tabs>
        <w:ind w:right="860" w:firstLine="0"/>
        <w:jc w:val="both"/>
        <w:rPr>
          <w:sz w:val="24"/>
        </w:rPr>
      </w:pPr>
      <w:r w:rsidRPr="00DA161E">
        <w:rPr>
          <w:sz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sidRPr="00DA161E">
        <w:rPr>
          <w:spacing w:val="-1"/>
          <w:sz w:val="24"/>
        </w:rPr>
        <w:t xml:space="preserve"> </w:t>
      </w:r>
      <w:r w:rsidRPr="00DA161E">
        <w:rPr>
          <w:sz w:val="24"/>
        </w:rPr>
        <w:t>чтения;</w:t>
      </w:r>
    </w:p>
    <w:p w:rsidR="009E1916" w:rsidRPr="00DA161E" w:rsidRDefault="00C21772" w:rsidP="00C1148A">
      <w:pPr>
        <w:pStyle w:val="a5"/>
        <w:numPr>
          <w:ilvl w:val="0"/>
          <w:numId w:val="280"/>
        </w:numPr>
        <w:tabs>
          <w:tab w:val="left" w:pos="1607"/>
        </w:tabs>
        <w:ind w:right="1492" w:firstLine="0"/>
        <w:jc w:val="both"/>
        <w:rPr>
          <w:sz w:val="24"/>
        </w:rPr>
      </w:pPr>
      <w:r w:rsidRPr="00DA161E">
        <w:rPr>
          <w:sz w:val="24"/>
        </w:rPr>
        <w:t>воспринимать художественный текст как произведение искусства, послание автора читателю, современнику и</w:t>
      </w:r>
      <w:r w:rsidRPr="00DA161E">
        <w:rPr>
          <w:spacing w:val="-4"/>
          <w:sz w:val="24"/>
        </w:rPr>
        <w:t xml:space="preserve"> </w:t>
      </w:r>
      <w:r w:rsidRPr="00DA161E">
        <w:rPr>
          <w:sz w:val="24"/>
        </w:rPr>
        <w:t>потомку;</w:t>
      </w:r>
    </w:p>
    <w:p w:rsidR="009E1916" w:rsidRPr="00DA161E" w:rsidRDefault="00C21772" w:rsidP="00C1148A">
      <w:pPr>
        <w:pStyle w:val="a5"/>
        <w:numPr>
          <w:ilvl w:val="0"/>
          <w:numId w:val="280"/>
        </w:numPr>
        <w:tabs>
          <w:tab w:val="left" w:pos="1607"/>
        </w:tabs>
        <w:ind w:right="1357" w:firstLine="0"/>
        <w:jc w:val="both"/>
        <w:rPr>
          <w:sz w:val="24"/>
        </w:rPr>
      </w:pPr>
      <w:r w:rsidRPr="00DA161E">
        <w:rPr>
          <w:sz w:val="24"/>
        </w:rPr>
        <w:t>определять для себя актуальную и перспективную цели чтения художественной литературы; выбирать произведения для самостоятельного</w:t>
      </w:r>
      <w:r w:rsidRPr="00DA161E">
        <w:rPr>
          <w:spacing w:val="-5"/>
          <w:sz w:val="24"/>
        </w:rPr>
        <w:t xml:space="preserve"> </w:t>
      </w:r>
      <w:r w:rsidRPr="00DA161E">
        <w:rPr>
          <w:sz w:val="24"/>
        </w:rPr>
        <w:t>чтения;</w:t>
      </w:r>
    </w:p>
    <w:p w:rsidR="009E1916" w:rsidRPr="00DA161E" w:rsidRDefault="00C21772" w:rsidP="00C1148A">
      <w:pPr>
        <w:pStyle w:val="a5"/>
        <w:numPr>
          <w:ilvl w:val="0"/>
          <w:numId w:val="280"/>
        </w:numPr>
        <w:tabs>
          <w:tab w:val="left" w:pos="1607"/>
        </w:tabs>
        <w:spacing w:before="1"/>
        <w:ind w:left="1606" w:hanging="145"/>
        <w:jc w:val="both"/>
        <w:rPr>
          <w:sz w:val="24"/>
        </w:rPr>
      </w:pPr>
      <w:r w:rsidRPr="00DA161E">
        <w:rPr>
          <w:sz w:val="24"/>
        </w:rPr>
        <w:t>владеть основными способами обработки информации и</w:t>
      </w:r>
      <w:r w:rsidRPr="00DA161E">
        <w:rPr>
          <w:spacing w:val="-28"/>
          <w:sz w:val="24"/>
        </w:rPr>
        <w:t xml:space="preserve"> </w:t>
      </w:r>
      <w:r w:rsidRPr="00DA161E">
        <w:rPr>
          <w:sz w:val="24"/>
        </w:rPr>
        <w:t>презентации.</w:t>
      </w:r>
    </w:p>
    <w:p w:rsidR="009E1916" w:rsidRPr="00DA161E" w:rsidRDefault="00C21772" w:rsidP="00E71D81">
      <w:pPr>
        <w:pStyle w:val="4"/>
        <w:spacing w:before="4"/>
        <w:jc w:val="both"/>
      </w:pPr>
      <w:r w:rsidRPr="00DA161E">
        <w:t>Выпускник получит возможность научиться:</w:t>
      </w:r>
    </w:p>
    <w:p w:rsidR="009E1916" w:rsidRPr="00DA161E" w:rsidRDefault="00C21772" w:rsidP="00C1148A">
      <w:pPr>
        <w:pStyle w:val="a5"/>
        <w:numPr>
          <w:ilvl w:val="0"/>
          <w:numId w:val="280"/>
        </w:numPr>
        <w:tabs>
          <w:tab w:val="left" w:pos="1607"/>
        </w:tabs>
        <w:ind w:right="1079" w:firstLine="0"/>
        <w:jc w:val="both"/>
        <w:rPr>
          <w:sz w:val="24"/>
        </w:rPr>
      </w:pPr>
      <w:r w:rsidRPr="00DA161E">
        <w:rPr>
          <w:sz w:val="24"/>
        </w:rPr>
        <w:t>выявлять и интерпретировать авторскую позицию, определяя свое к ней отношение, и на этой основе формировать собственные ценностные</w:t>
      </w:r>
      <w:r w:rsidRPr="00DA161E">
        <w:rPr>
          <w:spacing w:val="-10"/>
          <w:sz w:val="24"/>
        </w:rPr>
        <w:t xml:space="preserve"> </w:t>
      </w:r>
      <w:r w:rsidRPr="00DA161E">
        <w:rPr>
          <w:sz w:val="24"/>
        </w:rPr>
        <w:t>ориентации;</w:t>
      </w:r>
    </w:p>
    <w:p w:rsidR="009E1916" w:rsidRPr="00DA161E" w:rsidRDefault="00C21772" w:rsidP="00C1148A">
      <w:pPr>
        <w:pStyle w:val="a5"/>
        <w:numPr>
          <w:ilvl w:val="0"/>
          <w:numId w:val="280"/>
        </w:numPr>
        <w:tabs>
          <w:tab w:val="left" w:pos="1607"/>
        </w:tabs>
        <w:ind w:right="1247" w:firstLine="0"/>
        <w:jc w:val="both"/>
        <w:rPr>
          <w:sz w:val="24"/>
        </w:rPr>
      </w:pPr>
      <w:r w:rsidRPr="00DA161E">
        <w:rPr>
          <w:sz w:val="24"/>
        </w:rPr>
        <w:t>определять актуальность произведений для читателей разных поколений и вступать в диалог с другими</w:t>
      </w:r>
      <w:r w:rsidRPr="00DA161E">
        <w:rPr>
          <w:spacing w:val="-3"/>
          <w:sz w:val="24"/>
        </w:rPr>
        <w:t xml:space="preserve"> </w:t>
      </w:r>
      <w:r w:rsidRPr="00DA161E">
        <w:rPr>
          <w:sz w:val="24"/>
        </w:rPr>
        <w:t>читателями;</w:t>
      </w:r>
    </w:p>
    <w:p w:rsidR="009E1916" w:rsidRPr="00DA161E" w:rsidRDefault="00C21772" w:rsidP="00C1148A">
      <w:pPr>
        <w:pStyle w:val="a5"/>
        <w:numPr>
          <w:ilvl w:val="0"/>
          <w:numId w:val="280"/>
        </w:numPr>
        <w:tabs>
          <w:tab w:val="left" w:pos="1607"/>
        </w:tabs>
        <w:ind w:right="2131" w:firstLine="0"/>
        <w:jc w:val="both"/>
        <w:rPr>
          <w:sz w:val="24"/>
        </w:rPr>
      </w:pPr>
      <w:r w:rsidRPr="00DA161E">
        <w:rPr>
          <w:sz w:val="24"/>
        </w:rPr>
        <w:t>анализировать и истолковывать произведения разной жанровой природы, аргументировано формулируя свое отношение к</w:t>
      </w:r>
      <w:r w:rsidRPr="00DA161E">
        <w:rPr>
          <w:spacing w:val="-8"/>
          <w:sz w:val="24"/>
        </w:rPr>
        <w:t xml:space="preserve"> </w:t>
      </w:r>
      <w:r w:rsidRPr="00DA161E">
        <w:rPr>
          <w:sz w:val="24"/>
        </w:rPr>
        <w:t>прочитанному;</w:t>
      </w:r>
    </w:p>
    <w:p w:rsidR="009E1916" w:rsidRPr="00DA161E" w:rsidRDefault="00C21772" w:rsidP="00C1148A">
      <w:pPr>
        <w:pStyle w:val="a5"/>
        <w:numPr>
          <w:ilvl w:val="0"/>
          <w:numId w:val="280"/>
        </w:numPr>
        <w:tabs>
          <w:tab w:val="left" w:pos="1607"/>
        </w:tabs>
        <w:ind w:left="1606" w:hanging="145"/>
        <w:jc w:val="both"/>
        <w:rPr>
          <w:sz w:val="24"/>
        </w:rPr>
      </w:pPr>
      <w:r w:rsidRPr="00DA161E">
        <w:rPr>
          <w:sz w:val="24"/>
        </w:rPr>
        <w:t>создавать собственный текст аналитического и интерпретирующего</w:t>
      </w:r>
      <w:r w:rsidRPr="00DA161E">
        <w:rPr>
          <w:spacing w:val="-3"/>
          <w:sz w:val="24"/>
        </w:rPr>
        <w:t xml:space="preserve"> </w:t>
      </w:r>
      <w:r w:rsidRPr="00DA161E">
        <w:rPr>
          <w:sz w:val="24"/>
        </w:rPr>
        <w:t>характера;</w:t>
      </w:r>
    </w:p>
    <w:p w:rsidR="009E1916" w:rsidRPr="00DA161E" w:rsidRDefault="00C21772" w:rsidP="00C1148A">
      <w:pPr>
        <w:pStyle w:val="a5"/>
        <w:numPr>
          <w:ilvl w:val="0"/>
          <w:numId w:val="280"/>
        </w:numPr>
        <w:tabs>
          <w:tab w:val="left" w:pos="1607"/>
        </w:tabs>
        <w:ind w:left="1606" w:hanging="145"/>
        <w:jc w:val="both"/>
        <w:rPr>
          <w:sz w:val="24"/>
        </w:rPr>
      </w:pPr>
      <w:r w:rsidRPr="00DA161E">
        <w:rPr>
          <w:sz w:val="24"/>
        </w:rPr>
        <w:t>сопоставлять произведение словесного искусства и его воплощение в других</w:t>
      </w:r>
      <w:r w:rsidRPr="00DA161E">
        <w:rPr>
          <w:spacing w:val="-17"/>
          <w:sz w:val="24"/>
        </w:rPr>
        <w:t xml:space="preserve"> </w:t>
      </w:r>
      <w:r w:rsidRPr="00DA161E">
        <w:rPr>
          <w:sz w:val="24"/>
        </w:rPr>
        <w:t>искусствах;</w:t>
      </w:r>
    </w:p>
    <w:p w:rsidR="0091139E" w:rsidRPr="0091139E" w:rsidRDefault="00C21772" w:rsidP="00E71D81">
      <w:pPr>
        <w:pStyle w:val="a5"/>
        <w:numPr>
          <w:ilvl w:val="0"/>
          <w:numId w:val="280"/>
        </w:numPr>
        <w:tabs>
          <w:tab w:val="left" w:pos="1607"/>
        </w:tabs>
        <w:ind w:right="2168" w:firstLine="0"/>
        <w:jc w:val="both"/>
        <w:rPr>
          <w:sz w:val="24"/>
        </w:rPr>
      </w:pPr>
      <w:r w:rsidRPr="00DA161E">
        <w:rPr>
          <w:sz w:val="24"/>
        </w:rPr>
        <w:t>выбирать путь анализа произведения, адекватный жанрово-родовой природе художественного</w:t>
      </w:r>
      <w:r w:rsidRPr="00DA161E">
        <w:rPr>
          <w:spacing w:val="-1"/>
          <w:sz w:val="24"/>
        </w:rPr>
        <w:t xml:space="preserve"> </w:t>
      </w:r>
      <w:r w:rsidRPr="00DA161E">
        <w:rPr>
          <w:sz w:val="24"/>
        </w:rPr>
        <w:t>текста;</w:t>
      </w:r>
    </w:p>
    <w:p w:rsidR="009E1916" w:rsidRPr="00DA161E" w:rsidRDefault="00C21772" w:rsidP="00C1148A">
      <w:pPr>
        <w:pStyle w:val="a5"/>
        <w:numPr>
          <w:ilvl w:val="0"/>
          <w:numId w:val="280"/>
        </w:numPr>
        <w:tabs>
          <w:tab w:val="left" w:pos="1607"/>
        </w:tabs>
        <w:spacing w:before="66"/>
        <w:ind w:right="2518" w:firstLine="0"/>
        <w:jc w:val="both"/>
        <w:rPr>
          <w:sz w:val="24"/>
        </w:rPr>
      </w:pPr>
      <w:r w:rsidRPr="00DA161E">
        <w:rPr>
          <w:sz w:val="24"/>
        </w:rPr>
        <w:t>дифференцировать элементы поэтики художественного текста, видеть</w:t>
      </w:r>
      <w:r w:rsidRPr="00DA161E">
        <w:rPr>
          <w:spacing w:val="-27"/>
          <w:sz w:val="24"/>
        </w:rPr>
        <w:t xml:space="preserve"> </w:t>
      </w:r>
      <w:r w:rsidRPr="00DA161E">
        <w:rPr>
          <w:sz w:val="24"/>
        </w:rPr>
        <w:t>их художественную и смысловую</w:t>
      </w:r>
      <w:r w:rsidRPr="00DA161E">
        <w:rPr>
          <w:spacing w:val="-1"/>
          <w:sz w:val="24"/>
        </w:rPr>
        <w:t xml:space="preserve"> </w:t>
      </w:r>
      <w:r w:rsidRPr="00DA161E">
        <w:rPr>
          <w:sz w:val="24"/>
        </w:rPr>
        <w:t>функцию;</w:t>
      </w:r>
    </w:p>
    <w:p w:rsidR="009E1916" w:rsidRPr="00DA161E" w:rsidRDefault="00C21772" w:rsidP="00C1148A">
      <w:pPr>
        <w:pStyle w:val="a5"/>
        <w:numPr>
          <w:ilvl w:val="0"/>
          <w:numId w:val="280"/>
        </w:numPr>
        <w:tabs>
          <w:tab w:val="left" w:pos="1607"/>
        </w:tabs>
        <w:ind w:right="1495" w:firstLine="0"/>
        <w:jc w:val="both"/>
        <w:rPr>
          <w:sz w:val="24"/>
        </w:rPr>
      </w:pPr>
      <w:r w:rsidRPr="00DA161E">
        <w:rPr>
          <w:sz w:val="24"/>
        </w:rPr>
        <w:t>вести самостоятельную проектно-исследовательскую деятельность и оформлять результаты в разных форматах (работа исследовательского характера,</w:t>
      </w:r>
      <w:r w:rsidRPr="00DA161E">
        <w:rPr>
          <w:spacing w:val="-17"/>
          <w:sz w:val="24"/>
        </w:rPr>
        <w:t xml:space="preserve"> </w:t>
      </w:r>
      <w:r w:rsidRPr="00DA161E">
        <w:rPr>
          <w:sz w:val="24"/>
        </w:rPr>
        <w:t>реферат).</w:t>
      </w:r>
    </w:p>
    <w:p w:rsidR="009E1916" w:rsidRPr="00DA161E" w:rsidRDefault="00C21772" w:rsidP="00E71D81">
      <w:pPr>
        <w:pStyle w:val="3"/>
        <w:spacing w:before="5" w:line="240" w:lineRule="auto"/>
        <w:ind w:left="4424"/>
        <w:jc w:val="both"/>
      </w:pPr>
      <w:r w:rsidRPr="00DA161E">
        <w:t>Содержание учебного предмета</w:t>
      </w:r>
    </w:p>
    <w:p w:rsidR="009E1916" w:rsidRPr="00DA161E" w:rsidRDefault="00C21772" w:rsidP="00E71D81">
      <w:pPr>
        <w:ind w:left="1462"/>
        <w:jc w:val="both"/>
        <w:rPr>
          <w:b/>
          <w:sz w:val="24"/>
        </w:rPr>
      </w:pPr>
      <w:r w:rsidRPr="00DA161E">
        <w:rPr>
          <w:b/>
          <w:sz w:val="24"/>
        </w:rPr>
        <w:t>10 класс</w:t>
      </w:r>
    </w:p>
    <w:p w:rsidR="009E1916" w:rsidRPr="00DA161E" w:rsidRDefault="00C21772" w:rsidP="00E71D81">
      <w:pPr>
        <w:pStyle w:val="3"/>
        <w:spacing w:line="240" w:lineRule="auto"/>
        <w:ind w:left="4383"/>
        <w:jc w:val="both"/>
      </w:pPr>
      <w:r w:rsidRPr="00DA161E">
        <w:t>Проблемно-тематические блоки</w:t>
      </w:r>
    </w:p>
    <w:p w:rsidR="009E1916" w:rsidRPr="00DA161E" w:rsidRDefault="00C21772" w:rsidP="00E71D81">
      <w:pPr>
        <w:pStyle w:val="a3"/>
        <w:ind w:right="935"/>
        <w:jc w:val="both"/>
      </w:pPr>
      <w:r w:rsidRPr="00DA161E">
        <w:rPr>
          <w:b/>
        </w:rPr>
        <w:t xml:space="preserve">Личность </w:t>
      </w:r>
      <w:r w:rsidRPr="00DA161E">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E1916" w:rsidRPr="00DA161E" w:rsidRDefault="00C21772" w:rsidP="00E71D81">
      <w:pPr>
        <w:pStyle w:val="3"/>
        <w:spacing w:line="240" w:lineRule="auto"/>
        <w:ind w:right="1182"/>
        <w:jc w:val="both"/>
      </w:pPr>
      <w:r w:rsidRPr="00DA161E">
        <w:t>Даль Владимир Иванович (1801-1872) «Толковый словарь живого великорусского языка», сказки.</w:t>
      </w:r>
    </w:p>
    <w:p w:rsidR="009E1916" w:rsidRPr="00DA161E" w:rsidRDefault="00C21772" w:rsidP="00E71D81">
      <w:pPr>
        <w:spacing w:before="1"/>
        <w:ind w:left="1462"/>
        <w:jc w:val="both"/>
        <w:rPr>
          <w:b/>
          <w:sz w:val="24"/>
        </w:rPr>
      </w:pPr>
      <w:r w:rsidRPr="00DA161E">
        <w:rPr>
          <w:b/>
          <w:sz w:val="24"/>
        </w:rPr>
        <w:t>Ф.М. Достоевский</w:t>
      </w:r>
    </w:p>
    <w:p w:rsidR="009E1916" w:rsidRPr="00DA161E" w:rsidRDefault="00C21772" w:rsidP="00E71D81">
      <w:pPr>
        <w:ind w:left="1462" w:right="1150"/>
        <w:jc w:val="both"/>
        <w:rPr>
          <w:sz w:val="24"/>
        </w:rPr>
      </w:pPr>
      <w:r w:rsidRPr="00DA161E">
        <w:rPr>
          <w:b/>
          <w:sz w:val="24"/>
        </w:rPr>
        <w:t xml:space="preserve">Роман </w:t>
      </w:r>
      <w:r w:rsidRPr="00DA161E">
        <w:rPr>
          <w:b/>
          <w:i/>
          <w:sz w:val="24"/>
        </w:rPr>
        <w:t xml:space="preserve">«Идиот» (обзор). </w:t>
      </w:r>
      <w:r w:rsidRPr="00DA161E">
        <w:rPr>
          <w:b/>
          <w:sz w:val="24"/>
        </w:rPr>
        <w:t xml:space="preserve">Судьба и облик главного героя романа – князя Мышкина. Личность и семья </w:t>
      </w:r>
      <w:r w:rsidRPr="00DA161E">
        <w:rPr>
          <w:sz w:val="24"/>
        </w:rP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E1916" w:rsidRPr="00DA161E" w:rsidRDefault="00C21772" w:rsidP="00E71D81">
      <w:pPr>
        <w:pStyle w:val="3"/>
        <w:spacing w:line="240" w:lineRule="auto"/>
        <w:ind w:right="5108"/>
        <w:jc w:val="both"/>
      </w:pPr>
      <w:r w:rsidRPr="00DA161E">
        <w:t>А.В. Сухово-Кобылин «Свадьба Кречинского» Л.Н. Толстой</w:t>
      </w:r>
    </w:p>
    <w:p w:rsidR="009E1916" w:rsidRPr="00DA161E" w:rsidRDefault="00C21772" w:rsidP="00E71D81">
      <w:pPr>
        <w:ind w:left="1462" w:right="5701"/>
        <w:jc w:val="both"/>
        <w:rPr>
          <w:b/>
          <w:sz w:val="24"/>
        </w:rPr>
      </w:pPr>
      <w:r w:rsidRPr="00DA161E">
        <w:rPr>
          <w:b/>
          <w:sz w:val="24"/>
        </w:rPr>
        <w:t>«Смерть Ивана Ильича», «Отец Сергий» А.П. Чехов</w:t>
      </w:r>
    </w:p>
    <w:p w:rsidR="009E1916" w:rsidRPr="00DA161E" w:rsidRDefault="00C21772" w:rsidP="00E71D81">
      <w:pPr>
        <w:spacing w:line="274" w:lineRule="exact"/>
        <w:ind w:left="1462"/>
        <w:jc w:val="both"/>
        <w:rPr>
          <w:b/>
          <w:i/>
          <w:sz w:val="24"/>
        </w:rPr>
      </w:pPr>
      <w:r w:rsidRPr="00DA161E">
        <w:rPr>
          <w:b/>
          <w:sz w:val="24"/>
        </w:rPr>
        <w:t xml:space="preserve">Рассказы «Душечка», </w:t>
      </w:r>
      <w:r w:rsidRPr="00DA161E">
        <w:rPr>
          <w:b/>
          <w:i/>
          <w:sz w:val="24"/>
        </w:rPr>
        <w:t xml:space="preserve">«Дама с собачкой». </w:t>
      </w:r>
      <w:r w:rsidRPr="00DA161E">
        <w:rPr>
          <w:b/>
          <w:sz w:val="24"/>
        </w:rPr>
        <w:t xml:space="preserve">Пьеса </w:t>
      </w:r>
      <w:r w:rsidRPr="00DA161E">
        <w:rPr>
          <w:b/>
          <w:i/>
          <w:sz w:val="24"/>
        </w:rPr>
        <w:t>«Три сестры»</w:t>
      </w:r>
    </w:p>
    <w:p w:rsidR="009E1916" w:rsidRPr="00DA161E" w:rsidRDefault="00C21772" w:rsidP="00E71D81">
      <w:pPr>
        <w:pStyle w:val="a3"/>
        <w:ind w:right="1651"/>
        <w:jc w:val="both"/>
      </w:pPr>
      <w:r w:rsidRPr="00DA161E">
        <w:rPr>
          <w:b/>
        </w:rPr>
        <w:t xml:space="preserve">Личность – общество – государство </w:t>
      </w:r>
      <w:r w:rsidRPr="00DA161E">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E1916" w:rsidRPr="00DA161E" w:rsidRDefault="00C21772" w:rsidP="00E71D81">
      <w:pPr>
        <w:pStyle w:val="3"/>
        <w:spacing w:before="3" w:line="240" w:lineRule="auto"/>
        <w:jc w:val="both"/>
      </w:pPr>
      <w:r w:rsidRPr="00DA161E">
        <w:t>Д.В. Григорович</w:t>
      </w:r>
    </w:p>
    <w:p w:rsidR="009E1916" w:rsidRPr="00DA161E" w:rsidRDefault="00C21772" w:rsidP="00E71D81">
      <w:pPr>
        <w:ind w:left="1462"/>
        <w:jc w:val="both"/>
        <w:rPr>
          <w:b/>
          <w:sz w:val="24"/>
        </w:rPr>
      </w:pPr>
      <w:r w:rsidRPr="00DA161E">
        <w:rPr>
          <w:b/>
          <w:sz w:val="24"/>
        </w:rPr>
        <w:t>Рассказ «Гуттаперчевый мальчик»</w:t>
      </w:r>
    </w:p>
    <w:p w:rsidR="009E1916" w:rsidRPr="00DA161E" w:rsidRDefault="00C21772" w:rsidP="00E71D81">
      <w:pPr>
        <w:pStyle w:val="3"/>
        <w:spacing w:line="240" w:lineRule="auto"/>
        <w:ind w:right="3976"/>
        <w:jc w:val="both"/>
      </w:pPr>
      <w:r w:rsidRPr="00DA161E">
        <w:t>Аксаков Константин Сергеевич, поэзия, публицистика Герцен Александр Иванович (1812-1870) «Кто виноват?»</w:t>
      </w:r>
    </w:p>
    <w:p w:rsidR="009E1916" w:rsidRPr="00DA161E" w:rsidRDefault="00C21772" w:rsidP="00E71D81">
      <w:pPr>
        <w:pStyle w:val="a3"/>
        <w:ind w:right="1149"/>
        <w:jc w:val="both"/>
      </w:pPr>
      <w:r w:rsidRPr="00DA161E">
        <w:rPr>
          <w:b/>
        </w:rPr>
        <w:t xml:space="preserve">Личность – природа – цивилизация </w:t>
      </w:r>
      <w:r w:rsidRPr="00DA161E">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E1916" w:rsidRPr="00DA161E" w:rsidRDefault="00C21772" w:rsidP="00E71D81">
      <w:pPr>
        <w:pStyle w:val="3"/>
        <w:spacing w:line="240" w:lineRule="auto"/>
        <w:jc w:val="both"/>
      </w:pPr>
      <w:r w:rsidRPr="00DA161E">
        <w:t>Глинка Федор Николаевич (1876-1880) поэмы «Карелия» и «Таинственная капля».</w:t>
      </w:r>
    </w:p>
    <w:p w:rsidR="009E1916" w:rsidRPr="00DA161E" w:rsidRDefault="00C21772" w:rsidP="00E71D81">
      <w:pPr>
        <w:ind w:left="1462" w:right="7124"/>
        <w:jc w:val="both"/>
        <w:rPr>
          <w:b/>
          <w:sz w:val="24"/>
        </w:rPr>
      </w:pPr>
      <w:r w:rsidRPr="00DA161E">
        <w:rPr>
          <w:b/>
          <w:sz w:val="24"/>
        </w:rPr>
        <w:t>«Духовные стихотворения». В.М. Гаршин</w:t>
      </w:r>
    </w:p>
    <w:p w:rsidR="009E1916" w:rsidRPr="00DA161E" w:rsidRDefault="00C21772" w:rsidP="00E71D81">
      <w:pPr>
        <w:pStyle w:val="3"/>
        <w:jc w:val="both"/>
      </w:pPr>
      <w:r w:rsidRPr="00DA161E">
        <w:t>Рассказ «Красный цветок»</w:t>
      </w:r>
    </w:p>
    <w:p w:rsidR="009E1916" w:rsidRPr="00DA161E" w:rsidRDefault="00C21772" w:rsidP="00E71D81">
      <w:pPr>
        <w:ind w:left="1462" w:right="1694"/>
        <w:jc w:val="both"/>
        <w:rPr>
          <w:sz w:val="24"/>
        </w:rPr>
      </w:pPr>
      <w:r w:rsidRPr="00DA161E">
        <w:rPr>
          <w:b/>
          <w:sz w:val="24"/>
        </w:rPr>
        <w:t xml:space="preserve">Личность – история – современность </w:t>
      </w:r>
      <w:r w:rsidRPr="00DA161E">
        <w:rPr>
          <w:sz w:val="24"/>
        </w:rPr>
        <w:t>(время природное и историческое; роль личности в истории; вечное и</w:t>
      </w:r>
      <w:r w:rsidRPr="00DA161E">
        <w:rPr>
          <w:spacing w:val="59"/>
          <w:sz w:val="24"/>
        </w:rPr>
        <w:t xml:space="preserve"> </w:t>
      </w:r>
      <w:r w:rsidRPr="00DA161E">
        <w:rPr>
          <w:sz w:val="24"/>
        </w:rPr>
        <w:t>исторически</w:t>
      </w:r>
    </w:p>
    <w:p w:rsidR="009E1916" w:rsidRPr="00DA161E" w:rsidRDefault="00C21772" w:rsidP="00E71D81">
      <w:pPr>
        <w:pStyle w:val="a3"/>
        <w:ind w:right="1093"/>
        <w:jc w:val="both"/>
      </w:pPr>
      <w:r w:rsidRPr="00DA161E">
        <w:t>обусловленное в жизни человека и в культуре; свобода человека в условиях абсолютной несвободы; человек в прошлом, в настоящем и в</w:t>
      </w:r>
    </w:p>
    <w:p w:rsidR="009E1916" w:rsidRPr="00DA161E" w:rsidRDefault="00C21772" w:rsidP="00E71D81">
      <w:pPr>
        <w:spacing w:line="242" w:lineRule="auto"/>
        <w:ind w:left="1462" w:right="8071"/>
        <w:jc w:val="both"/>
        <w:rPr>
          <w:b/>
          <w:sz w:val="24"/>
        </w:rPr>
      </w:pPr>
      <w:r w:rsidRPr="00DA161E">
        <w:rPr>
          <w:sz w:val="24"/>
        </w:rPr>
        <w:t xml:space="preserve">проектах будущего). </w:t>
      </w:r>
      <w:r w:rsidRPr="00DA161E">
        <w:rPr>
          <w:b/>
          <w:sz w:val="24"/>
        </w:rPr>
        <w:t>Г.И. Успенский Эссе «Выпрямила» 11 класс</w:t>
      </w:r>
    </w:p>
    <w:p w:rsidR="009E1916" w:rsidRPr="00DA161E" w:rsidRDefault="00C21772" w:rsidP="00E71D81">
      <w:pPr>
        <w:pStyle w:val="3"/>
        <w:spacing w:line="269" w:lineRule="exact"/>
        <w:ind w:left="4383"/>
        <w:jc w:val="both"/>
      </w:pPr>
      <w:r w:rsidRPr="00DA161E">
        <w:t>Проблемно-тематические блоки</w:t>
      </w:r>
    </w:p>
    <w:p w:rsidR="009E1916" w:rsidRPr="00DA161E" w:rsidRDefault="00C21772" w:rsidP="00E71D81">
      <w:pPr>
        <w:ind w:left="1462"/>
        <w:jc w:val="both"/>
        <w:rPr>
          <w:b/>
          <w:sz w:val="24"/>
        </w:rPr>
      </w:pPr>
      <w:r w:rsidRPr="00DA161E">
        <w:rPr>
          <w:b/>
          <w:sz w:val="24"/>
        </w:rPr>
        <w:t>Личность</w:t>
      </w:r>
    </w:p>
    <w:p w:rsidR="0091139E" w:rsidRDefault="00C21772" w:rsidP="0091139E">
      <w:pPr>
        <w:pStyle w:val="a3"/>
        <w:ind w:right="1149"/>
        <w:jc w:val="both"/>
      </w:pPr>
      <w:r w:rsidRPr="00DA161E">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E1916" w:rsidRPr="00DA161E" w:rsidRDefault="00C21772">
      <w:pPr>
        <w:pStyle w:val="a3"/>
        <w:spacing w:before="66"/>
      </w:pPr>
      <w:r w:rsidRPr="00DA161E">
        <w:t>В.Я. Брюсов</w:t>
      </w:r>
    </w:p>
    <w:p w:rsidR="009E1916" w:rsidRPr="00DA161E" w:rsidRDefault="00C21772">
      <w:pPr>
        <w:pStyle w:val="a3"/>
        <w:ind w:right="851"/>
      </w:pPr>
      <w:r w:rsidRPr="00DA161E">
        <w:t>Стихотворения: «Ассаргадон», «Грядущие гунны», «Есть что-то позорное в мощи природы...», «Неколебимой истине...», «Каменщик», «Творчество», «Родной язык».</w:t>
      </w:r>
    </w:p>
    <w:p w:rsidR="009E1916" w:rsidRPr="00DA161E" w:rsidRDefault="00C21772">
      <w:pPr>
        <w:pStyle w:val="a3"/>
        <w:spacing w:before="1"/>
        <w:ind w:right="7632"/>
      </w:pPr>
      <w:r w:rsidRPr="00DA161E">
        <w:t>«Юному поэту», «Я». Г.Н. Щербакова</w:t>
      </w:r>
    </w:p>
    <w:p w:rsidR="009E1916" w:rsidRPr="00DA161E" w:rsidRDefault="00C21772">
      <w:pPr>
        <w:pStyle w:val="a3"/>
        <w:ind w:right="7272"/>
      </w:pPr>
      <w:r w:rsidRPr="00DA161E">
        <w:t>Повесть «Вам и не снилось» Б.А. Ахмадулина</w:t>
      </w:r>
    </w:p>
    <w:p w:rsidR="009E1916" w:rsidRPr="00DA161E" w:rsidRDefault="00C21772">
      <w:pPr>
        <w:pStyle w:val="a3"/>
        <w:ind w:right="8604"/>
      </w:pPr>
      <w:r w:rsidRPr="00DA161E">
        <w:t>Л.Н. Мартынов Ю.П. Казаков</w:t>
      </w:r>
    </w:p>
    <w:p w:rsidR="009E1916" w:rsidRPr="00DA161E" w:rsidRDefault="00C21772">
      <w:pPr>
        <w:pStyle w:val="a3"/>
      </w:pPr>
      <w:r w:rsidRPr="00DA161E">
        <w:t>Рассказ «Во сне ты горько плакал»</w:t>
      </w:r>
    </w:p>
    <w:p w:rsidR="009E1916" w:rsidRPr="00DA161E" w:rsidRDefault="00C21772">
      <w:pPr>
        <w:pStyle w:val="3"/>
        <w:spacing w:before="4"/>
      </w:pPr>
      <w:r w:rsidRPr="00DA161E">
        <w:t>Личность и семья</w:t>
      </w:r>
    </w:p>
    <w:p w:rsidR="009E1916" w:rsidRPr="00DA161E" w:rsidRDefault="00C21772">
      <w:pPr>
        <w:pStyle w:val="a3"/>
        <w:ind w:right="851"/>
      </w:pPr>
      <w:r w:rsidRPr="00DA161E">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E1916" w:rsidRPr="00DA161E" w:rsidRDefault="00C21772">
      <w:pPr>
        <w:pStyle w:val="a3"/>
      </w:pPr>
      <w:r w:rsidRPr="00DA161E">
        <w:t>Е.И. Носов</w:t>
      </w:r>
    </w:p>
    <w:p w:rsidR="009E1916" w:rsidRPr="00DA161E" w:rsidRDefault="00C21772">
      <w:pPr>
        <w:pStyle w:val="a3"/>
        <w:ind w:right="6603"/>
      </w:pPr>
      <w:r w:rsidRPr="00DA161E">
        <w:t>Повесть «Усвятские шлемоносцы» Ю.В. Трифонов</w:t>
      </w:r>
    </w:p>
    <w:p w:rsidR="009E1916" w:rsidRPr="00DA161E" w:rsidRDefault="00C21772">
      <w:pPr>
        <w:pStyle w:val="a3"/>
        <w:ind w:right="8371"/>
      </w:pPr>
      <w:r w:rsidRPr="00DA161E">
        <w:t>Повесть «Обмен» А.Н. Арбузов</w:t>
      </w:r>
    </w:p>
    <w:p w:rsidR="009E1916" w:rsidRPr="00DA161E" w:rsidRDefault="00C21772">
      <w:pPr>
        <w:pStyle w:val="a3"/>
      </w:pPr>
      <w:r w:rsidRPr="00DA161E">
        <w:t>Пьеса «Жестокие игры»</w:t>
      </w:r>
    </w:p>
    <w:p w:rsidR="009E1916" w:rsidRPr="00DA161E" w:rsidRDefault="00C21772">
      <w:pPr>
        <w:pStyle w:val="3"/>
        <w:spacing w:before="4"/>
      </w:pPr>
      <w:r w:rsidRPr="00DA161E">
        <w:t>Личность – общество – государство</w:t>
      </w:r>
    </w:p>
    <w:p w:rsidR="009E1916" w:rsidRPr="00DA161E" w:rsidRDefault="00C21772">
      <w:pPr>
        <w:pStyle w:val="a3"/>
        <w:ind w:right="1231"/>
      </w:pPr>
      <w:r w:rsidRPr="00DA161E">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w:t>
      </w:r>
      <w:r w:rsidRPr="00DA161E">
        <w:rPr>
          <w:spacing w:val="-3"/>
        </w:rPr>
        <w:t xml:space="preserve"> </w:t>
      </w:r>
      <w:r w:rsidRPr="00DA161E">
        <w:t>идеология).</w:t>
      </w:r>
    </w:p>
    <w:p w:rsidR="009E1916" w:rsidRPr="00DA161E" w:rsidRDefault="00C21772">
      <w:pPr>
        <w:pStyle w:val="a3"/>
      </w:pPr>
      <w:r w:rsidRPr="00DA161E">
        <w:t>А.А. Фадеев</w:t>
      </w:r>
    </w:p>
    <w:p w:rsidR="009E1916" w:rsidRPr="00DA161E" w:rsidRDefault="00C21772">
      <w:pPr>
        <w:pStyle w:val="a3"/>
        <w:ind w:right="6759"/>
      </w:pPr>
      <w:r w:rsidRPr="00DA161E">
        <w:t>Роман «Молодая гвардия» Э.Веркин</w:t>
      </w:r>
    </w:p>
    <w:p w:rsidR="009E1916" w:rsidRPr="00DA161E" w:rsidRDefault="00C21772">
      <w:pPr>
        <w:pStyle w:val="a3"/>
        <w:ind w:right="7448"/>
      </w:pPr>
      <w:r w:rsidRPr="00DA161E">
        <w:t>Повесть «Облачный полк» В.С. Маканин</w:t>
      </w:r>
    </w:p>
    <w:p w:rsidR="009E1916" w:rsidRPr="00DA161E" w:rsidRDefault="00C21772">
      <w:pPr>
        <w:pStyle w:val="a3"/>
        <w:ind w:right="6977"/>
      </w:pPr>
      <w:r w:rsidRPr="00DA161E">
        <w:t>Рассказ «Кавказский пленный» З. Прилепин</w:t>
      </w:r>
    </w:p>
    <w:p w:rsidR="009E1916" w:rsidRPr="00DA161E" w:rsidRDefault="00C21772">
      <w:pPr>
        <w:pStyle w:val="a3"/>
      </w:pPr>
      <w:r w:rsidRPr="00DA161E">
        <w:t>Роман «Санькя»</w:t>
      </w:r>
    </w:p>
    <w:p w:rsidR="009E1916" w:rsidRPr="00DA161E" w:rsidRDefault="00C21772">
      <w:pPr>
        <w:pStyle w:val="3"/>
        <w:spacing w:before="3"/>
      </w:pPr>
      <w:r w:rsidRPr="00DA161E">
        <w:t>Личность – природа – цивилизация</w:t>
      </w:r>
    </w:p>
    <w:p w:rsidR="009E1916" w:rsidRPr="00DA161E" w:rsidRDefault="00C21772">
      <w:pPr>
        <w:pStyle w:val="a3"/>
        <w:ind w:right="851"/>
      </w:pPr>
      <w:r w:rsidRPr="00DA161E">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E1916" w:rsidRPr="00DA161E" w:rsidRDefault="00C21772">
      <w:pPr>
        <w:pStyle w:val="a3"/>
      </w:pPr>
      <w:r w:rsidRPr="00DA161E">
        <w:t>Н.А. Заболоцкий</w:t>
      </w:r>
    </w:p>
    <w:p w:rsidR="009E1916" w:rsidRPr="00DA161E" w:rsidRDefault="00C21772">
      <w:pPr>
        <w:pStyle w:val="a3"/>
        <w:ind w:right="851"/>
      </w:pPr>
      <w:r w:rsidRPr="00DA161E">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9E1916" w:rsidRPr="00DA161E" w:rsidRDefault="00C21772">
      <w:pPr>
        <w:pStyle w:val="a3"/>
      </w:pPr>
      <w:r w:rsidRPr="00DA161E">
        <w:t>Н.М. Рубцов</w:t>
      </w:r>
    </w:p>
    <w:p w:rsidR="009E1916" w:rsidRPr="00DA161E" w:rsidRDefault="00C21772">
      <w:pPr>
        <w:pStyle w:val="a3"/>
      </w:pPr>
      <w:r w:rsidRPr="00DA161E">
        <w:t xml:space="preserve">Стихотворения: </w:t>
      </w:r>
      <w:r w:rsidRPr="00DA161E">
        <w:rPr>
          <w:spacing w:val="-4"/>
        </w:rPr>
        <w:t xml:space="preserve">«В </w:t>
      </w:r>
      <w:r w:rsidRPr="00DA161E">
        <w:t>горнице», «Видения на холме», «Звезда полей», «Зимняя</w:t>
      </w:r>
      <w:r w:rsidRPr="00DA161E">
        <w:rPr>
          <w:spacing w:val="54"/>
        </w:rPr>
        <w:t xml:space="preserve"> </w:t>
      </w:r>
      <w:r w:rsidRPr="00DA161E">
        <w:t>песня»,</w:t>
      </w:r>
    </w:p>
    <w:p w:rsidR="009E1916" w:rsidRPr="00DA161E" w:rsidRDefault="00C21772">
      <w:pPr>
        <w:pStyle w:val="a3"/>
        <w:ind w:right="1485"/>
      </w:pPr>
      <w:r w:rsidRPr="00DA161E">
        <w:t>«Привет, Россия, родина моя!..», «Тихая моя родина!», «Русский огонек», «Стихи». Л.С. Петрушевская «Новые робинзоны»</w:t>
      </w:r>
    </w:p>
    <w:p w:rsidR="009E1916" w:rsidRPr="00DA161E" w:rsidRDefault="00C21772">
      <w:pPr>
        <w:pStyle w:val="3"/>
        <w:spacing w:before="3"/>
      </w:pPr>
      <w:r w:rsidRPr="00DA161E">
        <w:t>Личность – история –</w:t>
      </w:r>
      <w:r w:rsidRPr="00DA161E">
        <w:rPr>
          <w:spacing w:val="55"/>
        </w:rPr>
        <w:t xml:space="preserve"> </w:t>
      </w:r>
      <w:r w:rsidRPr="00DA161E">
        <w:t>современность</w:t>
      </w:r>
    </w:p>
    <w:p w:rsidR="009E1916" w:rsidRPr="00DA161E" w:rsidRDefault="00C21772">
      <w:pPr>
        <w:pStyle w:val="a3"/>
        <w:ind w:right="1095"/>
        <w:jc w:val="both"/>
      </w:pPr>
      <w:r w:rsidRPr="00DA161E">
        <w:t>(время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E1916" w:rsidRPr="00DA161E" w:rsidRDefault="00C21772">
      <w:pPr>
        <w:pStyle w:val="a3"/>
      </w:pPr>
      <w:r w:rsidRPr="00DA161E">
        <w:t>Ю.О. Домбровский</w:t>
      </w:r>
    </w:p>
    <w:p w:rsidR="009E1916" w:rsidRPr="00DA161E" w:rsidRDefault="00C21772">
      <w:pPr>
        <w:pStyle w:val="a3"/>
        <w:ind w:right="6350"/>
      </w:pPr>
      <w:r w:rsidRPr="00DA161E">
        <w:t>Роман «Факультет ненужных вещей» В.Ф. Тендряков</w:t>
      </w:r>
    </w:p>
    <w:p w:rsidR="009E1916" w:rsidRPr="00DA161E" w:rsidRDefault="00C21772">
      <w:pPr>
        <w:pStyle w:val="a3"/>
      </w:pPr>
      <w:r w:rsidRPr="00DA161E">
        <w:t>Рассказы: «Пара гнедых», «Хлеб для собаки»</w:t>
      </w:r>
    </w:p>
    <w:p w:rsidR="0091139E" w:rsidRDefault="0091139E"/>
    <w:p w:rsidR="009E1916" w:rsidRPr="00DA161E" w:rsidRDefault="009E1916">
      <w:pPr>
        <w:pStyle w:val="a3"/>
        <w:ind w:left="0"/>
        <w:rPr>
          <w:b/>
          <w:sz w:val="16"/>
        </w:rPr>
      </w:pPr>
    </w:p>
    <w:p w:rsidR="009E1916" w:rsidRPr="00DA161E" w:rsidRDefault="00C21772" w:rsidP="00C1148A">
      <w:pPr>
        <w:pStyle w:val="a5"/>
        <w:numPr>
          <w:ilvl w:val="2"/>
          <w:numId w:val="285"/>
        </w:numPr>
        <w:tabs>
          <w:tab w:val="left" w:pos="2183"/>
        </w:tabs>
        <w:spacing w:before="88"/>
        <w:ind w:hanging="721"/>
        <w:jc w:val="left"/>
        <w:rPr>
          <w:b/>
          <w:sz w:val="26"/>
        </w:rPr>
      </w:pPr>
      <w:r w:rsidRPr="00DA161E">
        <w:rPr>
          <w:b/>
          <w:sz w:val="26"/>
        </w:rPr>
        <w:t>Иностранный язык</w:t>
      </w:r>
      <w:r w:rsidRPr="00DA161E">
        <w:rPr>
          <w:b/>
          <w:spacing w:val="1"/>
          <w:sz w:val="26"/>
        </w:rPr>
        <w:t xml:space="preserve"> </w:t>
      </w:r>
      <w:r w:rsidRPr="00DA161E">
        <w:rPr>
          <w:b/>
          <w:sz w:val="26"/>
        </w:rPr>
        <w:t>(английский)</w:t>
      </w:r>
    </w:p>
    <w:p w:rsidR="009E1916" w:rsidRPr="00DA161E" w:rsidRDefault="009E1916">
      <w:pPr>
        <w:pStyle w:val="a3"/>
        <w:spacing w:before="8"/>
        <w:ind w:left="0"/>
        <w:rPr>
          <w:b/>
          <w:sz w:val="23"/>
        </w:rPr>
      </w:pPr>
    </w:p>
    <w:p w:rsidR="009E1916" w:rsidRPr="00DA161E" w:rsidRDefault="00C21772">
      <w:pPr>
        <w:ind w:left="1819" w:right="1694"/>
        <w:rPr>
          <w:sz w:val="24"/>
        </w:rPr>
      </w:pPr>
      <w:r w:rsidRPr="00DA161E">
        <w:rPr>
          <w:b/>
          <w:sz w:val="24"/>
        </w:rPr>
        <w:t>Рабочая программа по иностранному языку 10 класс, базовый уровень</w:t>
      </w:r>
      <w:r w:rsidRPr="00DA161E">
        <w:rPr>
          <w:sz w:val="24"/>
        </w:rPr>
        <w:t>. Биболетова М.З., Трубанева Н.Н. Программа курса английского языка к</w:t>
      </w:r>
      <w:r w:rsidRPr="00DA161E">
        <w:rPr>
          <w:spacing w:val="-6"/>
          <w:sz w:val="24"/>
        </w:rPr>
        <w:t xml:space="preserve"> </w:t>
      </w:r>
      <w:r w:rsidRPr="00DA161E">
        <w:rPr>
          <w:sz w:val="24"/>
        </w:rPr>
        <w:t>УМК</w:t>
      </w:r>
    </w:p>
    <w:p w:rsidR="009E1916" w:rsidRPr="00DA161E" w:rsidRDefault="00C21772">
      <w:pPr>
        <w:pStyle w:val="a3"/>
        <w:ind w:right="851"/>
      </w:pPr>
      <w:r w:rsidRPr="00DA161E">
        <w:t>Английский с удовольствием EnjoyEnglish для 2 – 11 классов общеобразовательных учреждений.- Обнинск: Титул, 2012.</w:t>
      </w:r>
    </w:p>
    <w:p w:rsidR="009E1916" w:rsidRPr="00DA161E" w:rsidRDefault="00C21772">
      <w:pPr>
        <w:pStyle w:val="3"/>
        <w:spacing w:before="5"/>
      </w:pPr>
      <w:r w:rsidRPr="00DA161E">
        <w:t>Цели:</w:t>
      </w:r>
    </w:p>
    <w:p w:rsidR="009E1916" w:rsidRPr="00DA161E" w:rsidRDefault="00C21772" w:rsidP="00C1148A">
      <w:pPr>
        <w:pStyle w:val="a5"/>
        <w:numPr>
          <w:ilvl w:val="3"/>
          <w:numId w:val="285"/>
        </w:numPr>
        <w:tabs>
          <w:tab w:val="left" w:pos="2182"/>
        </w:tabs>
        <w:ind w:right="851"/>
        <w:jc w:val="both"/>
        <w:rPr>
          <w:sz w:val="24"/>
        </w:rPr>
      </w:pPr>
      <w:r w:rsidRPr="00DA161E">
        <w:rPr>
          <w:sz w:val="24"/>
        </w:rPr>
        <w:t>Развитие сформированных на базе основной школы коммуникативных умений в говорении, аудировании, чтении,</w:t>
      </w:r>
      <w:r w:rsidRPr="00DA161E">
        <w:rPr>
          <w:spacing w:val="-1"/>
          <w:sz w:val="24"/>
        </w:rPr>
        <w:t xml:space="preserve"> </w:t>
      </w:r>
      <w:r w:rsidRPr="00DA161E">
        <w:rPr>
          <w:sz w:val="24"/>
        </w:rPr>
        <w:t>письме;</w:t>
      </w:r>
    </w:p>
    <w:p w:rsidR="00E71D81" w:rsidRPr="00E71D81" w:rsidRDefault="00C21772" w:rsidP="00C1148A">
      <w:pPr>
        <w:pStyle w:val="a5"/>
        <w:numPr>
          <w:ilvl w:val="3"/>
          <w:numId w:val="285"/>
        </w:numPr>
        <w:tabs>
          <w:tab w:val="left" w:pos="2182"/>
        </w:tabs>
        <w:ind w:right="848"/>
        <w:jc w:val="both"/>
        <w:rPr>
          <w:sz w:val="24"/>
        </w:rPr>
      </w:pPr>
      <w:r w:rsidRPr="00DA161E">
        <w:rPr>
          <w:sz w:val="24"/>
        </w:rPr>
        <w:t>Систематизация ранее усвоенных и накопление новых языковых средств, обеспечивающих возможность общаться на темы, предусмотренные стандартом и примерной программой по английскому языку для данного этапа школьного образования;</w:t>
      </w:r>
    </w:p>
    <w:p w:rsidR="009E1916" w:rsidRPr="00DA161E" w:rsidRDefault="00C21772" w:rsidP="00C1148A">
      <w:pPr>
        <w:pStyle w:val="a5"/>
        <w:numPr>
          <w:ilvl w:val="3"/>
          <w:numId w:val="285"/>
        </w:numPr>
        <w:tabs>
          <w:tab w:val="left" w:pos="2182"/>
        </w:tabs>
        <w:spacing w:before="66"/>
        <w:ind w:right="850"/>
        <w:jc w:val="both"/>
        <w:rPr>
          <w:sz w:val="24"/>
        </w:rPr>
      </w:pPr>
      <w:r w:rsidRPr="00DA161E">
        <w:rPr>
          <w:sz w:val="24"/>
        </w:rPr>
        <w:t>Приобщение школьников к культуре и реалиям стран, говорящих на английском языке, в рамках более широкого спектра сфер, тем и ситуаций общения, отвечающих опыту, интересам учащихся 15-16 лет, соответствующих их психологическим</w:t>
      </w:r>
      <w:r w:rsidRPr="00DA161E">
        <w:rPr>
          <w:spacing w:val="-2"/>
          <w:sz w:val="24"/>
        </w:rPr>
        <w:t xml:space="preserve"> </w:t>
      </w:r>
      <w:r w:rsidRPr="00DA161E">
        <w:rPr>
          <w:sz w:val="24"/>
        </w:rPr>
        <w:t>особенностям;</w:t>
      </w:r>
    </w:p>
    <w:p w:rsidR="009E1916" w:rsidRPr="00DA161E" w:rsidRDefault="00C21772" w:rsidP="00C1148A">
      <w:pPr>
        <w:pStyle w:val="a5"/>
        <w:numPr>
          <w:ilvl w:val="3"/>
          <w:numId w:val="285"/>
        </w:numPr>
        <w:tabs>
          <w:tab w:val="left" w:pos="2182"/>
        </w:tabs>
        <w:spacing w:before="1"/>
        <w:ind w:right="854"/>
        <w:jc w:val="both"/>
        <w:rPr>
          <w:sz w:val="24"/>
        </w:rPr>
      </w:pPr>
      <w:r w:rsidRPr="00DA161E">
        <w:rPr>
          <w:sz w:val="24"/>
        </w:rPr>
        <w:t>Формирование умения выделять общее и специфическое в культуре родной страны и стран, говорящих на английском языке, строить свое речевое и неречевое поведение, исходя из этой</w:t>
      </w:r>
      <w:r w:rsidRPr="00DA161E">
        <w:rPr>
          <w:spacing w:val="-4"/>
          <w:sz w:val="24"/>
        </w:rPr>
        <w:t xml:space="preserve"> </w:t>
      </w:r>
      <w:r w:rsidRPr="00DA161E">
        <w:rPr>
          <w:sz w:val="24"/>
        </w:rPr>
        <w:t>специфики;</w:t>
      </w:r>
    </w:p>
    <w:p w:rsidR="009E1916" w:rsidRPr="00DA161E" w:rsidRDefault="00C21772" w:rsidP="00C1148A">
      <w:pPr>
        <w:pStyle w:val="a5"/>
        <w:numPr>
          <w:ilvl w:val="3"/>
          <w:numId w:val="285"/>
        </w:numPr>
        <w:tabs>
          <w:tab w:val="left" w:pos="2182"/>
        </w:tabs>
        <w:ind w:right="849"/>
        <w:jc w:val="both"/>
        <w:rPr>
          <w:sz w:val="24"/>
        </w:rPr>
      </w:pPr>
      <w:r w:rsidRPr="00DA161E">
        <w:rPr>
          <w:sz w:val="24"/>
        </w:rPr>
        <w:t>Развитие у учащихся умения пользоваться современными информационными технологиями, опираясь на владение английским</w:t>
      </w:r>
      <w:r w:rsidRPr="00DA161E">
        <w:rPr>
          <w:spacing w:val="-5"/>
          <w:sz w:val="24"/>
        </w:rPr>
        <w:t xml:space="preserve"> </w:t>
      </w:r>
      <w:r w:rsidRPr="00DA161E">
        <w:rPr>
          <w:sz w:val="24"/>
        </w:rPr>
        <w:t>языком;</w:t>
      </w:r>
    </w:p>
    <w:p w:rsidR="009E1916" w:rsidRPr="00DA161E" w:rsidRDefault="00C21772">
      <w:pPr>
        <w:pStyle w:val="3"/>
        <w:spacing w:before="4"/>
        <w:ind w:left="1942"/>
      </w:pPr>
      <w:r w:rsidRPr="00DA161E">
        <w:t>Задачи:</w:t>
      </w:r>
    </w:p>
    <w:p w:rsidR="009E1916" w:rsidRPr="00DA161E" w:rsidRDefault="00C21772" w:rsidP="00C1148A">
      <w:pPr>
        <w:pStyle w:val="a5"/>
        <w:numPr>
          <w:ilvl w:val="3"/>
          <w:numId w:val="285"/>
        </w:numPr>
        <w:tabs>
          <w:tab w:val="left" w:pos="2182"/>
        </w:tabs>
        <w:ind w:right="854"/>
        <w:jc w:val="both"/>
        <w:rPr>
          <w:sz w:val="24"/>
        </w:rPr>
      </w:pPr>
      <w:r w:rsidRPr="00DA161E">
        <w:rPr>
          <w:sz w:val="24"/>
        </w:rPr>
        <w:t>Акцентировать внимание учащихся на стремлении к взаимопониманию людей разных сообществ, осознании роли английского языка как универсального средства межличностного и межкультурного</w:t>
      </w:r>
      <w:r w:rsidRPr="00DA161E">
        <w:rPr>
          <w:spacing w:val="1"/>
          <w:sz w:val="24"/>
        </w:rPr>
        <w:t xml:space="preserve"> </w:t>
      </w:r>
      <w:r w:rsidRPr="00DA161E">
        <w:rPr>
          <w:sz w:val="24"/>
        </w:rPr>
        <w:t>общения;</w:t>
      </w:r>
    </w:p>
    <w:p w:rsidR="009E1916" w:rsidRPr="00DA161E" w:rsidRDefault="00C21772" w:rsidP="00C1148A">
      <w:pPr>
        <w:pStyle w:val="a5"/>
        <w:numPr>
          <w:ilvl w:val="3"/>
          <w:numId w:val="285"/>
        </w:numPr>
        <w:tabs>
          <w:tab w:val="left" w:pos="2182"/>
        </w:tabs>
        <w:ind w:right="852"/>
        <w:jc w:val="both"/>
        <w:rPr>
          <w:sz w:val="24"/>
        </w:rPr>
      </w:pPr>
      <w:r w:rsidRPr="00DA161E">
        <w:rPr>
          <w:sz w:val="24"/>
        </w:rPr>
        <w:t>Формировать положительное отношение к культуре народов, говорящих на английском</w:t>
      </w:r>
      <w:r w:rsidRPr="00DA161E">
        <w:rPr>
          <w:spacing w:val="-2"/>
          <w:sz w:val="24"/>
        </w:rPr>
        <w:t xml:space="preserve"> </w:t>
      </w:r>
      <w:r w:rsidRPr="00DA161E">
        <w:rPr>
          <w:sz w:val="24"/>
        </w:rPr>
        <w:t>языке;</w:t>
      </w:r>
    </w:p>
    <w:p w:rsidR="009E1916" w:rsidRPr="00DA161E" w:rsidRDefault="00C21772" w:rsidP="00C1148A">
      <w:pPr>
        <w:pStyle w:val="a5"/>
        <w:numPr>
          <w:ilvl w:val="3"/>
          <w:numId w:val="285"/>
        </w:numPr>
        <w:tabs>
          <w:tab w:val="left" w:pos="2182"/>
        </w:tabs>
        <w:ind w:right="853"/>
        <w:jc w:val="both"/>
        <w:rPr>
          <w:sz w:val="24"/>
        </w:rPr>
      </w:pPr>
      <w:r w:rsidRPr="00DA161E">
        <w:rPr>
          <w:sz w:val="24"/>
        </w:rPr>
        <w:t>Углублять понимание учащимися роли изучения языков международного общения в современном поликультурном мире, ценности родного языка как элемента национальной культуры; осознание важности английского языка как средства познания, профессиональной</w:t>
      </w:r>
      <w:r w:rsidRPr="00DA161E">
        <w:rPr>
          <w:spacing w:val="-4"/>
          <w:sz w:val="24"/>
        </w:rPr>
        <w:t xml:space="preserve"> </w:t>
      </w:r>
      <w:r w:rsidRPr="00DA161E">
        <w:rPr>
          <w:sz w:val="24"/>
        </w:rPr>
        <w:t>состоятельности;</w:t>
      </w:r>
    </w:p>
    <w:p w:rsidR="009E1916" w:rsidRPr="00DA161E" w:rsidRDefault="00C21772" w:rsidP="00C1148A">
      <w:pPr>
        <w:pStyle w:val="a5"/>
        <w:numPr>
          <w:ilvl w:val="3"/>
          <w:numId w:val="285"/>
        </w:numPr>
        <w:tabs>
          <w:tab w:val="left" w:pos="2182"/>
        </w:tabs>
        <w:jc w:val="both"/>
        <w:rPr>
          <w:sz w:val="24"/>
        </w:rPr>
      </w:pPr>
      <w:r w:rsidRPr="00DA161E">
        <w:rPr>
          <w:sz w:val="24"/>
        </w:rPr>
        <w:t>Продолжать воспитывать толерантность по отношению к иным языкам и</w:t>
      </w:r>
      <w:r w:rsidRPr="00DA161E">
        <w:rPr>
          <w:spacing w:val="-19"/>
          <w:sz w:val="24"/>
        </w:rPr>
        <w:t xml:space="preserve"> </w:t>
      </w:r>
      <w:r w:rsidRPr="00DA161E">
        <w:rPr>
          <w:sz w:val="24"/>
        </w:rPr>
        <w:t>культуре;</w:t>
      </w:r>
    </w:p>
    <w:p w:rsidR="009E1916" w:rsidRPr="00DA161E" w:rsidRDefault="00C21772" w:rsidP="00C1148A">
      <w:pPr>
        <w:pStyle w:val="a5"/>
        <w:numPr>
          <w:ilvl w:val="3"/>
          <w:numId w:val="285"/>
        </w:numPr>
        <w:tabs>
          <w:tab w:val="left" w:pos="2182"/>
        </w:tabs>
        <w:ind w:right="846"/>
        <w:jc w:val="both"/>
        <w:rPr>
          <w:sz w:val="24"/>
        </w:rPr>
      </w:pPr>
      <w:r w:rsidRPr="00DA161E">
        <w:rPr>
          <w:sz w:val="24"/>
        </w:rPr>
        <w:t>Вырабатывать умение интегрироваться в общеевропейский культурный и образовательный</w:t>
      </w:r>
      <w:r w:rsidRPr="00DA161E">
        <w:rPr>
          <w:spacing w:val="-1"/>
          <w:sz w:val="24"/>
        </w:rPr>
        <w:t xml:space="preserve"> </w:t>
      </w:r>
      <w:r w:rsidRPr="00DA161E">
        <w:rPr>
          <w:sz w:val="24"/>
        </w:rPr>
        <w:t>контекст;</w:t>
      </w:r>
    </w:p>
    <w:p w:rsidR="009E1916" w:rsidRPr="00DA161E" w:rsidRDefault="00C21772">
      <w:pPr>
        <w:pStyle w:val="3"/>
        <w:spacing w:before="4" w:line="240" w:lineRule="auto"/>
        <w:ind w:left="3137"/>
        <w:jc w:val="both"/>
      </w:pPr>
      <w:r w:rsidRPr="00DA161E">
        <w:t>Планируемые результаты освоения учебного предмета</w:t>
      </w:r>
    </w:p>
    <w:p w:rsidR="009E1916" w:rsidRPr="00DA161E" w:rsidRDefault="00C21772" w:rsidP="00C1148A">
      <w:pPr>
        <w:pStyle w:val="a5"/>
        <w:numPr>
          <w:ilvl w:val="0"/>
          <w:numId w:val="279"/>
        </w:numPr>
        <w:tabs>
          <w:tab w:val="left" w:pos="1703"/>
        </w:tabs>
        <w:spacing w:line="274" w:lineRule="exact"/>
        <w:ind w:hanging="241"/>
        <w:rPr>
          <w:b/>
          <w:sz w:val="24"/>
        </w:rPr>
      </w:pPr>
      <w:r w:rsidRPr="00DA161E">
        <w:rPr>
          <w:b/>
          <w:sz w:val="24"/>
        </w:rPr>
        <w:t>Личностные</w:t>
      </w:r>
      <w:r w:rsidRPr="00DA161E">
        <w:rPr>
          <w:b/>
          <w:spacing w:val="-3"/>
          <w:sz w:val="24"/>
        </w:rPr>
        <w:t xml:space="preserve"> </w:t>
      </w:r>
      <w:r w:rsidRPr="00DA161E">
        <w:rPr>
          <w:b/>
          <w:sz w:val="24"/>
        </w:rPr>
        <w:t>результаты:</w:t>
      </w:r>
    </w:p>
    <w:p w:rsidR="009E1916" w:rsidRPr="00DA161E" w:rsidRDefault="00C21772" w:rsidP="00C1148A">
      <w:pPr>
        <w:pStyle w:val="a5"/>
        <w:numPr>
          <w:ilvl w:val="0"/>
          <w:numId w:val="289"/>
        </w:numPr>
        <w:tabs>
          <w:tab w:val="left" w:pos="1602"/>
        </w:tabs>
        <w:ind w:right="2360" w:firstLine="0"/>
        <w:rPr>
          <w:sz w:val="24"/>
        </w:rPr>
      </w:pPr>
      <w:r w:rsidRPr="00DA161E">
        <w:rPr>
          <w:sz w:val="24"/>
        </w:rPr>
        <w:t>формирование мотивации к изучению иностранных языков и стремление к самосовершенствованию в изучении иностранных</w:t>
      </w:r>
      <w:r w:rsidRPr="00DA161E">
        <w:rPr>
          <w:spacing w:val="-3"/>
          <w:sz w:val="24"/>
        </w:rPr>
        <w:t xml:space="preserve"> </w:t>
      </w:r>
      <w:r w:rsidRPr="00DA161E">
        <w:rPr>
          <w:sz w:val="24"/>
        </w:rPr>
        <w:t>языков;</w:t>
      </w:r>
    </w:p>
    <w:p w:rsidR="009E1916" w:rsidRPr="00DA161E" w:rsidRDefault="00C21772" w:rsidP="00C1148A">
      <w:pPr>
        <w:pStyle w:val="a5"/>
        <w:numPr>
          <w:ilvl w:val="0"/>
          <w:numId w:val="289"/>
        </w:numPr>
        <w:tabs>
          <w:tab w:val="left" w:pos="1602"/>
        </w:tabs>
        <w:ind w:left="1601"/>
        <w:rPr>
          <w:sz w:val="24"/>
        </w:rPr>
      </w:pPr>
      <w:r w:rsidRPr="00DA161E">
        <w:rPr>
          <w:sz w:val="24"/>
        </w:rPr>
        <w:t>осознание возможностей самореализации средствами иностранного</w:t>
      </w:r>
      <w:r w:rsidRPr="00DA161E">
        <w:rPr>
          <w:spacing w:val="-23"/>
          <w:sz w:val="24"/>
        </w:rPr>
        <w:t xml:space="preserve"> </w:t>
      </w:r>
      <w:r w:rsidRPr="00DA161E">
        <w:rPr>
          <w:sz w:val="24"/>
        </w:rPr>
        <w:t>языка;</w:t>
      </w:r>
    </w:p>
    <w:p w:rsidR="009E1916" w:rsidRPr="00DA161E" w:rsidRDefault="00C21772" w:rsidP="00C1148A">
      <w:pPr>
        <w:pStyle w:val="a5"/>
        <w:numPr>
          <w:ilvl w:val="0"/>
          <w:numId w:val="289"/>
        </w:numPr>
        <w:tabs>
          <w:tab w:val="left" w:pos="1602"/>
        </w:tabs>
        <w:ind w:left="1601"/>
        <w:rPr>
          <w:sz w:val="24"/>
        </w:rPr>
      </w:pPr>
      <w:r w:rsidRPr="00DA161E">
        <w:rPr>
          <w:sz w:val="24"/>
        </w:rPr>
        <w:t>стремление к совершенствованию собственной речевой культуры в</w:t>
      </w:r>
      <w:r w:rsidRPr="00DA161E">
        <w:rPr>
          <w:spacing w:val="-30"/>
          <w:sz w:val="24"/>
        </w:rPr>
        <w:t xml:space="preserve"> </w:t>
      </w:r>
      <w:r w:rsidRPr="00DA161E">
        <w:rPr>
          <w:sz w:val="24"/>
        </w:rPr>
        <w:t>целом;</w:t>
      </w:r>
    </w:p>
    <w:p w:rsidR="009E1916" w:rsidRPr="00DA161E" w:rsidRDefault="00C21772" w:rsidP="00C1148A">
      <w:pPr>
        <w:pStyle w:val="a5"/>
        <w:numPr>
          <w:ilvl w:val="0"/>
          <w:numId w:val="289"/>
        </w:numPr>
        <w:tabs>
          <w:tab w:val="left" w:pos="1602"/>
        </w:tabs>
        <w:ind w:right="1557" w:firstLine="0"/>
        <w:rPr>
          <w:sz w:val="24"/>
        </w:rPr>
      </w:pPr>
      <w:r w:rsidRPr="00DA161E">
        <w:rPr>
          <w:sz w:val="24"/>
        </w:rPr>
        <w:t>формирование коммуникативной компетенции в межкультурной и</w:t>
      </w:r>
      <w:r w:rsidRPr="00DA161E">
        <w:rPr>
          <w:spacing w:val="-34"/>
          <w:sz w:val="24"/>
        </w:rPr>
        <w:t xml:space="preserve"> </w:t>
      </w:r>
      <w:r w:rsidRPr="00DA161E">
        <w:rPr>
          <w:sz w:val="24"/>
        </w:rPr>
        <w:t>межэтнической коммуникации;</w:t>
      </w:r>
    </w:p>
    <w:p w:rsidR="009E1916" w:rsidRPr="00DA161E" w:rsidRDefault="00C21772" w:rsidP="00C1148A">
      <w:pPr>
        <w:pStyle w:val="a5"/>
        <w:numPr>
          <w:ilvl w:val="0"/>
          <w:numId w:val="289"/>
        </w:numPr>
        <w:tabs>
          <w:tab w:val="left" w:pos="1602"/>
        </w:tabs>
        <w:ind w:right="1157" w:firstLine="0"/>
        <w:rPr>
          <w:sz w:val="24"/>
        </w:rPr>
      </w:pPr>
      <w:r w:rsidRPr="00DA161E">
        <w:rPr>
          <w:sz w:val="24"/>
        </w:rPr>
        <w:t>развитие таких качеств, как воля, целеустремленность, креативность, инициативность, эмпатия, трудолюбие,</w:t>
      </w:r>
      <w:r w:rsidRPr="00DA161E">
        <w:rPr>
          <w:spacing w:val="-1"/>
          <w:sz w:val="24"/>
        </w:rPr>
        <w:t xml:space="preserve"> </w:t>
      </w:r>
      <w:r w:rsidRPr="00DA161E">
        <w:rPr>
          <w:sz w:val="24"/>
        </w:rPr>
        <w:t>дисциплинированность;</w:t>
      </w:r>
    </w:p>
    <w:p w:rsidR="009E1916" w:rsidRPr="00DA161E" w:rsidRDefault="00C21772" w:rsidP="00C1148A">
      <w:pPr>
        <w:pStyle w:val="a5"/>
        <w:numPr>
          <w:ilvl w:val="0"/>
          <w:numId w:val="289"/>
        </w:numPr>
        <w:tabs>
          <w:tab w:val="left" w:pos="1602"/>
        </w:tabs>
        <w:ind w:right="1927" w:firstLine="0"/>
        <w:rPr>
          <w:sz w:val="24"/>
        </w:rPr>
      </w:pPr>
      <w:r w:rsidRPr="00DA161E">
        <w:rPr>
          <w:sz w:val="24"/>
        </w:rPr>
        <w:t>формирование общекультурной и этнической идентичности как</w:t>
      </w:r>
      <w:r w:rsidRPr="00DA161E">
        <w:rPr>
          <w:spacing w:val="-31"/>
          <w:sz w:val="24"/>
        </w:rPr>
        <w:t xml:space="preserve"> </w:t>
      </w:r>
      <w:r w:rsidRPr="00DA161E">
        <w:rPr>
          <w:sz w:val="24"/>
        </w:rPr>
        <w:t>составляющих гражданской идентичности</w:t>
      </w:r>
      <w:r w:rsidRPr="00DA161E">
        <w:rPr>
          <w:spacing w:val="-1"/>
          <w:sz w:val="24"/>
        </w:rPr>
        <w:t xml:space="preserve"> </w:t>
      </w:r>
      <w:r w:rsidRPr="00DA161E">
        <w:rPr>
          <w:sz w:val="24"/>
        </w:rPr>
        <w:t>личности;</w:t>
      </w:r>
    </w:p>
    <w:p w:rsidR="009E1916" w:rsidRPr="00DA161E" w:rsidRDefault="00C21772" w:rsidP="00C1148A">
      <w:pPr>
        <w:pStyle w:val="a5"/>
        <w:numPr>
          <w:ilvl w:val="0"/>
          <w:numId w:val="289"/>
        </w:numPr>
        <w:tabs>
          <w:tab w:val="left" w:pos="1602"/>
        </w:tabs>
        <w:ind w:right="903" w:firstLine="0"/>
        <w:rPr>
          <w:sz w:val="24"/>
        </w:rPr>
      </w:pPr>
      <w:r w:rsidRPr="00DA161E">
        <w:rPr>
          <w:sz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w:t>
      </w:r>
      <w:r w:rsidRPr="00DA161E">
        <w:rPr>
          <w:spacing w:val="-33"/>
          <w:sz w:val="24"/>
        </w:rPr>
        <w:t xml:space="preserve"> </w:t>
      </w:r>
      <w:r w:rsidRPr="00DA161E">
        <w:rPr>
          <w:sz w:val="24"/>
        </w:rPr>
        <w:t>проявлениям иной культуры; осознание себя гражданином своей страны и</w:t>
      </w:r>
      <w:r w:rsidRPr="00DA161E">
        <w:rPr>
          <w:spacing w:val="-8"/>
          <w:sz w:val="24"/>
        </w:rPr>
        <w:t xml:space="preserve"> </w:t>
      </w:r>
      <w:r w:rsidRPr="00DA161E">
        <w:rPr>
          <w:sz w:val="24"/>
        </w:rPr>
        <w:t>мира;</w:t>
      </w:r>
    </w:p>
    <w:p w:rsidR="009E1916" w:rsidRPr="00DA161E" w:rsidRDefault="00C21772" w:rsidP="00C1148A">
      <w:pPr>
        <w:pStyle w:val="a5"/>
        <w:numPr>
          <w:ilvl w:val="0"/>
          <w:numId w:val="289"/>
        </w:numPr>
        <w:tabs>
          <w:tab w:val="left" w:pos="1602"/>
        </w:tabs>
        <w:ind w:right="2151" w:firstLine="0"/>
        <w:rPr>
          <w:sz w:val="24"/>
        </w:rPr>
      </w:pPr>
      <w:r w:rsidRPr="00DA161E">
        <w:rPr>
          <w:sz w:val="24"/>
        </w:rPr>
        <w:t>готовность отстаивать национальные и общечеловеческие,</w:t>
      </w:r>
      <w:r w:rsidRPr="00DA161E">
        <w:rPr>
          <w:spacing w:val="-30"/>
          <w:sz w:val="24"/>
        </w:rPr>
        <w:t xml:space="preserve"> </w:t>
      </w:r>
      <w:r w:rsidRPr="00DA161E">
        <w:rPr>
          <w:sz w:val="24"/>
        </w:rPr>
        <w:t>гуманистические, демократические ценности, свою гражданскую</w:t>
      </w:r>
      <w:r w:rsidRPr="00DA161E">
        <w:rPr>
          <w:spacing w:val="-3"/>
          <w:sz w:val="24"/>
        </w:rPr>
        <w:t xml:space="preserve"> </w:t>
      </w:r>
      <w:r w:rsidRPr="00DA161E">
        <w:rPr>
          <w:sz w:val="24"/>
        </w:rPr>
        <w:t>позицию.</w:t>
      </w:r>
    </w:p>
    <w:p w:rsidR="009E1916" w:rsidRPr="00DA161E" w:rsidRDefault="00C21772" w:rsidP="00C1148A">
      <w:pPr>
        <w:pStyle w:val="3"/>
        <w:numPr>
          <w:ilvl w:val="0"/>
          <w:numId w:val="279"/>
        </w:numPr>
        <w:tabs>
          <w:tab w:val="left" w:pos="1703"/>
        </w:tabs>
        <w:spacing w:before="3"/>
        <w:ind w:hanging="241"/>
      </w:pPr>
      <w:r w:rsidRPr="00DA161E">
        <w:t>Метапредметные</w:t>
      </w:r>
      <w:r w:rsidRPr="00DA161E">
        <w:rPr>
          <w:spacing w:val="-3"/>
        </w:rPr>
        <w:t xml:space="preserve"> </w:t>
      </w:r>
      <w:r w:rsidRPr="00DA161E">
        <w:t>результаты:</w:t>
      </w:r>
    </w:p>
    <w:p w:rsidR="009E1916" w:rsidRPr="00DA161E" w:rsidRDefault="00C21772">
      <w:pPr>
        <w:pStyle w:val="a3"/>
        <w:ind w:right="851"/>
      </w:pPr>
      <w:r w:rsidRPr="00DA161E">
        <w:t>Метапредметным результатом изучения курса является формирование универсальных учебных действий (УУД).</w:t>
      </w:r>
    </w:p>
    <w:p w:rsidR="009E1916" w:rsidRPr="00DA161E" w:rsidRDefault="00C21772">
      <w:pPr>
        <w:pStyle w:val="4"/>
        <w:spacing w:before="3" w:line="275" w:lineRule="exact"/>
        <w:ind w:left="2182"/>
      </w:pPr>
      <w:r w:rsidRPr="00DA161E">
        <w:t>Регулятивные УУД:</w:t>
      </w:r>
    </w:p>
    <w:p w:rsidR="009E1916" w:rsidRPr="00DA161E" w:rsidRDefault="00C21772" w:rsidP="00C1148A">
      <w:pPr>
        <w:pStyle w:val="a5"/>
        <w:numPr>
          <w:ilvl w:val="0"/>
          <w:numId w:val="284"/>
        </w:numPr>
        <w:tabs>
          <w:tab w:val="left" w:pos="1604"/>
        </w:tabs>
        <w:spacing w:before="1" w:line="237" w:lineRule="auto"/>
        <w:ind w:left="1603" w:right="1301" w:hanging="142"/>
        <w:rPr>
          <w:rFonts w:ascii="Symbol" w:hAnsi="Symbol"/>
          <w:sz w:val="24"/>
        </w:rPr>
      </w:pPr>
      <w:r w:rsidRPr="00DA161E">
        <w:rPr>
          <w:sz w:val="24"/>
        </w:rPr>
        <w:t>самостоятельно обнаруживать и формулировать учебную проблему, определять цель УД;</w:t>
      </w:r>
    </w:p>
    <w:p w:rsidR="009E1916" w:rsidRPr="00DA161E" w:rsidRDefault="00C21772" w:rsidP="00C1148A">
      <w:pPr>
        <w:pStyle w:val="a5"/>
        <w:numPr>
          <w:ilvl w:val="0"/>
          <w:numId w:val="284"/>
        </w:numPr>
        <w:tabs>
          <w:tab w:val="left" w:pos="1604"/>
        </w:tabs>
        <w:spacing w:before="4" w:line="237" w:lineRule="auto"/>
        <w:ind w:left="1603" w:right="1888" w:hanging="142"/>
        <w:rPr>
          <w:rFonts w:ascii="Symbol" w:hAnsi="Symbol"/>
          <w:sz w:val="24"/>
        </w:rPr>
      </w:pPr>
      <w:r w:rsidRPr="00DA161E">
        <w:rPr>
          <w:sz w:val="24"/>
        </w:rPr>
        <w:t>выдвигать версии решения проблемы, осознавать (и интерпретировать в</w:t>
      </w:r>
      <w:r w:rsidRPr="00DA161E">
        <w:rPr>
          <w:spacing w:val="-32"/>
          <w:sz w:val="24"/>
        </w:rPr>
        <w:t xml:space="preserve"> </w:t>
      </w:r>
      <w:r w:rsidRPr="00DA161E">
        <w:rPr>
          <w:sz w:val="24"/>
        </w:rPr>
        <w:t>случае необходимости) конечный результат, выбирать средства достижения цели из предложенных, а также искать их самостоятельно;</w:t>
      </w:r>
    </w:p>
    <w:p w:rsidR="009E1916" w:rsidRPr="00DA161E" w:rsidRDefault="00C21772" w:rsidP="00C1148A">
      <w:pPr>
        <w:pStyle w:val="a5"/>
        <w:numPr>
          <w:ilvl w:val="0"/>
          <w:numId w:val="284"/>
        </w:numPr>
        <w:tabs>
          <w:tab w:val="left" w:pos="1604"/>
        </w:tabs>
        <w:spacing w:before="5"/>
        <w:ind w:left="1603" w:hanging="142"/>
        <w:rPr>
          <w:rFonts w:ascii="Symbol" w:hAnsi="Symbol"/>
          <w:sz w:val="24"/>
        </w:rPr>
      </w:pPr>
      <w:r w:rsidRPr="00DA161E">
        <w:rPr>
          <w:sz w:val="24"/>
        </w:rPr>
        <w:t>оставлять (индивидуально или в группе) план решения проблемы (выполнения</w:t>
      </w:r>
      <w:r w:rsidRPr="00DA161E">
        <w:rPr>
          <w:spacing w:val="-11"/>
          <w:sz w:val="24"/>
        </w:rPr>
        <w:t xml:space="preserve"> </w:t>
      </w:r>
      <w:r w:rsidRPr="00DA161E">
        <w:rPr>
          <w:sz w:val="24"/>
        </w:rPr>
        <w:t>проекта);</w:t>
      </w:r>
    </w:p>
    <w:p w:rsidR="009E1916" w:rsidRPr="00DA161E" w:rsidRDefault="00C21772" w:rsidP="00C1148A">
      <w:pPr>
        <w:pStyle w:val="a5"/>
        <w:numPr>
          <w:ilvl w:val="0"/>
          <w:numId w:val="284"/>
        </w:numPr>
        <w:tabs>
          <w:tab w:val="left" w:pos="1604"/>
        </w:tabs>
        <w:spacing w:before="4" w:line="237" w:lineRule="auto"/>
        <w:ind w:left="1603" w:right="1197" w:hanging="142"/>
        <w:rPr>
          <w:rFonts w:ascii="Symbol" w:hAnsi="Symbol"/>
          <w:sz w:val="24"/>
        </w:rPr>
      </w:pPr>
      <w:r w:rsidRPr="00DA161E">
        <w:rPr>
          <w:sz w:val="24"/>
        </w:rPr>
        <w:t>разрабатывать простейшие алгоритмы на материале выполнения действий с натуральными числами, обыкновенными и десятичными дробями, положительными</w:t>
      </w:r>
      <w:r w:rsidRPr="00DA161E">
        <w:rPr>
          <w:spacing w:val="-32"/>
          <w:sz w:val="24"/>
        </w:rPr>
        <w:t xml:space="preserve"> </w:t>
      </w:r>
      <w:r w:rsidRPr="00DA161E">
        <w:rPr>
          <w:sz w:val="24"/>
        </w:rPr>
        <w:t>и отрицательными</w:t>
      </w:r>
      <w:r w:rsidRPr="00DA161E">
        <w:rPr>
          <w:spacing w:val="-1"/>
          <w:sz w:val="24"/>
        </w:rPr>
        <w:t xml:space="preserve"> </w:t>
      </w:r>
      <w:r w:rsidRPr="00DA161E">
        <w:rPr>
          <w:sz w:val="24"/>
        </w:rPr>
        <w:t>числами;</w:t>
      </w:r>
    </w:p>
    <w:p w:rsidR="009E1916" w:rsidRPr="00DA161E" w:rsidRDefault="00C21772" w:rsidP="00C1148A">
      <w:pPr>
        <w:pStyle w:val="a5"/>
        <w:numPr>
          <w:ilvl w:val="0"/>
          <w:numId w:val="284"/>
        </w:numPr>
        <w:tabs>
          <w:tab w:val="left" w:pos="1604"/>
        </w:tabs>
        <w:spacing w:before="88"/>
        <w:ind w:left="1603" w:right="1496" w:hanging="142"/>
        <w:rPr>
          <w:rFonts w:ascii="Symbol" w:hAnsi="Symbol"/>
          <w:sz w:val="24"/>
        </w:rPr>
      </w:pPr>
      <w:r w:rsidRPr="00DA161E">
        <w:rPr>
          <w:sz w:val="24"/>
        </w:rPr>
        <w:t>сверять, работая по плану, свои действия с целью и при необходимости исправлять ошибки самостоятельно (в том числе и корректировать</w:t>
      </w:r>
      <w:r w:rsidRPr="00DA161E">
        <w:rPr>
          <w:spacing w:val="-7"/>
          <w:sz w:val="24"/>
        </w:rPr>
        <w:t xml:space="preserve"> </w:t>
      </w:r>
      <w:r w:rsidRPr="00DA161E">
        <w:rPr>
          <w:sz w:val="24"/>
        </w:rPr>
        <w:t>план);</w:t>
      </w:r>
    </w:p>
    <w:p w:rsidR="009E1916" w:rsidRPr="00DA161E" w:rsidRDefault="00C21772" w:rsidP="00C1148A">
      <w:pPr>
        <w:pStyle w:val="a5"/>
        <w:numPr>
          <w:ilvl w:val="0"/>
          <w:numId w:val="284"/>
        </w:numPr>
        <w:tabs>
          <w:tab w:val="left" w:pos="1604"/>
        </w:tabs>
        <w:spacing w:before="2"/>
        <w:ind w:left="1603" w:hanging="142"/>
        <w:rPr>
          <w:rFonts w:ascii="Symbol" w:hAnsi="Symbol"/>
          <w:sz w:val="24"/>
        </w:rPr>
      </w:pPr>
      <w:r w:rsidRPr="00DA161E">
        <w:rPr>
          <w:sz w:val="24"/>
        </w:rPr>
        <w:t>совершенствовать в диалоге с учителем самостоятельно выбранные критерии</w:t>
      </w:r>
      <w:r w:rsidRPr="00DA161E">
        <w:rPr>
          <w:spacing w:val="-9"/>
          <w:sz w:val="24"/>
        </w:rPr>
        <w:t xml:space="preserve"> </w:t>
      </w:r>
      <w:r w:rsidRPr="00DA161E">
        <w:rPr>
          <w:sz w:val="24"/>
        </w:rPr>
        <w:t>оценки.</w:t>
      </w:r>
    </w:p>
    <w:p w:rsidR="009E1916" w:rsidRPr="00DA161E" w:rsidRDefault="00C21772">
      <w:pPr>
        <w:pStyle w:val="4"/>
        <w:spacing w:before="1" w:line="275" w:lineRule="exact"/>
        <w:ind w:left="2182"/>
      </w:pPr>
      <w:r w:rsidRPr="00DA161E">
        <w:t>Познавательные УУД:</w:t>
      </w:r>
    </w:p>
    <w:p w:rsidR="009E1916" w:rsidRPr="00DA161E" w:rsidRDefault="00C21772" w:rsidP="00C1148A">
      <w:pPr>
        <w:pStyle w:val="a5"/>
        <w:numPr>
          <w:ilvl w:val="0"/>
          <w:numId w:val="284"/>
        </w:numPr>
        <w:tabs>
          <w:tab w:val="left" w:pos="1604"/>
        </w:tabs>
        <w:spacing w:before="1" w:line="237" w:lineRule="auto"/>
        <w:ind w:left="1603" w:right="2118" w:hanging="142"/>
        <w:rPr>
          <w:rFonts w:ascii="Symbol" w:hAnsi="Symbol"/>
          <w:sz w:val="24"/>
        </w:rPr>
      </w:pPr>
      <w:r w:rsidRPr="00DA161E">
        <w:rPr>
          <w:sz w:val="24"/>
        </w:rPr>
        <w:t>формировать представление о математической науке как сфере человеческой деятельности, о её значимости в развитии</w:t>
      </w:r>
      <w:r w:rsidRPr="00DA161E">
        <w:rPr>
          <w:spacing w:val="-6"/>
          <w:sz w:val="24"/>
        </w:rPr>
        <w:t xml:space="preserve"> </w:t>
      </w:r>
      <w:r w:rsidRPr="00DA161E">
        <w:rPr>
          <w:sz w:val="24"/>
        </w:rPr>
        <w:t>цивилизации;</w:t>
      </w:r>
    </w:p>
    <w:p w:rsidR="009E1916" w:rsidRPr="00DA161E" w:rsidRDefault="00C21772" w:rsidP="00C1148A">
      <w:pPr>
        <w:pStyle w:val="a5"/>
        <w:numPr>
          <w:ilvl w:val="0"/>
          <w:numId w:val="284"/>
        </w:numPr>
        <w:tabs>
          <w:tab w:val="left" w:pos="1604"/>
        </w:tabs>
        <w:spacing w:before="2" w:line="293" w:lineRule="exact"/>
        <w:ind w:left="1603" w:hanging="142"/>
        <w:rPr>
          <w:rFonts w:ascii="Symbol" w:hAnsi="Symbol"/>
          <w:sz w:val="24"/>
        </w:rPr>
      </w:pPr>
      <w:r w:rsidRPr="00DA161E">
        <w:rPr>
          <w:sz w:val="24"/>
        </w:rPr>
        <w:t>проводить наблюдение и эксперимент под руководством</w:t>
      </w:r>
      <w:r w:rsidRPr="00DA161E">
        <w:rPr>
          <w:spacing w:val="-3"/>
          <w:sz w:val="24"/>
        </w:rPr>
        <w:t xml:space="preserve"> </w:t>
      </w:r>
      <w:r w:rsidRPr="00DA161E">
        <w:rPr>
          <w:sz w:val="24"/>
        </w:rPr>
        <w:t>учителя;</w:t>
      </w:r>
    </w:p>
    <w:p w:rsidR="009E1916" w:rsidRPr="00DA161E" w:rsidRDefault="00C21772" w:rsidP="00C1148A">
      <w:pPr>
        <w:pStyle w:val="a5"/>
        <w:numPr>
          <w:ilvl w:val="0"/>
          <w:numId w:val="284"/>
        </w:numPr>
        <w:tabs>
          <w:tab w:val="left" w:pos="1604"/>
        </w:tabs>
        <w:spacing w:before="2" w:line="237" w:lineRule="auto"/>
        <w:ind w:left="1603" w:right="922" w:hanging="142"/>
        <w:rPr>
          <w:rFonts w:ascii="Symbol" w:hAnsi="Symbol"/>
          <w:sz w:val="24"/>
        </w:rPr>
      </w:pPr>
      <w:r w:rsidRPr="00DA161E">
        <w:rPr>
          <w:sz w:val="24"/>
        </w:rPr>
        <w:t>осуществлять расширенный поиск информации с использованием ресурсов библиотек и Интернета;</w:t>
      </w:r>
    </w:p>
    <w:p w:rsidR="009E1916" w:rsidRPr="00DA161E" w:rsidRDefault="00C21772" w:rsidP="00C1148A">
      <w:pPr>
        <w:pStyle w:val="a5"/>
        <w:numPr>
          <w:ilvl w:val="0"/>
          <w:numId w:val="284"/>
        </w:numPr>
        <w:tabs>
          <w:tab w:val="left" w:pos="1604"/>
        </w:tabs>
        <w:spacing w:before="5" w:line="237" w:lineRule="auto"/>
        <w:ind w:left="1603" w:right="1274" w:hanging="142"/>
        <w:rPr>
          <w:rFonts w:ascii="Symbol" w:hAnsi="Symbol"/>
          <w:sz w:val="24"/>
        </w:rPr>
      </w:pPr>
      <w:r w:rsidRPr="00DA161E">
        <w:rPr>
          <w:sz w:val="24"/>
        </w:rPr>
        <w:t>определять возможные источники необходимых сведений, анализировать найденную информацию и оценивать её</w:t>
      </w:r>
      <w:r w:rsidRPr="00DA161E">
        <w:rPr>
          <w:spacing w:val="-2"/>
          <w:sz w:val="24"/>
        </w:rPr>
        <w:t xml:space="preserve"> </w:t>
      </w:r>
      <w:r w:rsidRPr="00DA161E">
        <w:rPr>
          <w:sz w:val="24"/>
        </w:rPr>
        <w:t>достоверность;</w:t>
      </w:r>
    </w:p>
    <w:p w:rsidR="009E1916" w:rsidRPr="00DA161E" w:rsidRDefault="00C21772" w:rsidP="00C1148A">
      <w:pPr>
        <w:pStyle w:val="a5"/>
        <w:numPr>
          <w:ilvl w:val="0"/>
          <w:numId w:val="284"/>
        </w:numPr>
        <w:tabs>
          <w:tab w:val="left" w:pos="1604"/>
        </w:tabs>
        <w:spacing w:before="2"/>
        <w:ind w:left="1603" w:hanging="142"/>
        <w:rPr>
          <w:rFonts w:ascii="Symbol" w:hAnsi="Symbol"/>
          <w:sz w:val="24"/>
        </w:rPr>
      </w:pPr>
      <w:r w:rsidRPr="00DA161E">
        <w:rPr>
          <w:sz w:val="24"/>
        </w:rPr>
        <w:t>использовать компьютерные технологии для достижения своих</w:t>
      </w:r>
      <w:r w:rsidRPr="00DA161E">
        <w:rPr>
          <w:spacing w:val="-5"/>
          <w:sz w:val="24"/>
        </w:rPr>
        <w:t xml:space="preserve"> </w:t>
      </w:r>
      <w:r w:rsidRPr="00DA161E">
        <w:rPr>
          <w:sz w:val="24"/>
        </w:rPr>
        <w:t>целей;</w:t>
      </w:r>
    </w:p>
    <w:p w:rsidR="009E1916" w:rsidRPr="00DA161E" w:rsidRDefault="00C21772" w:rsidP="00C1148A">
      <w:pPr>
        <w:pStyle w:val="a5"/>
        <w:numPr>
          <w:ilvl w:val="0"/>
          <w:numId w:val="284"/>
        </w:numPr>
        <w:tabs>
          <w:tab w:val="left" w:pos="1604"/>
        </w:tabs>
        <w:spacing w:before="1" w:line="293" w:lineRule="exact"/>
        <w:ind w:left="1603" w:hanging="142"/>
        <w:rPr>
          <w:rFonts w:ascii="Symbol" w:hAnsi="Symbol"/>
          <w:sz w:val="24"/>
        </w:rPr>
      </w:pPr>
      <w:r w:rsidRPr="00DA161E">
        <w:rPr>
          <w:sz w:val="24"/>
        </w:rPr>
        <w:t>создавать и преобразовывать модели и схемы для решения</w:t>
      </w:r>
      <w:r w:rsidRPr="00DA161E">
        <w:rPr>
          <w:spacing w:val="-2"/>
          <w:sz w:val="24"/>
        </w:rPr>
        <w:t xml:space="preserve"> </w:t>
      </w:r>
      <w:r w:rsidRPr="00DA161E">
        <w:rPr>
          <w:sz w:val="24"/>
        </w:rPr>
        <w:t>задач;</w:t>
      </w:r>
    </w:p>
    <w:p w:rsidR="009E1916" w:rsidRPr="00DA161E" w:rsidRDefault="00C21772" w:rsidP="00C1148A">
      <w:pPr>
        <w:pStyle w:val="a5"/>
        <w:numPr>
          <w:ilvl w:val="0"/>
          <w:numId w:val="284"/>
        </w:numPr>
        <w:tabs>
          <w:tab w:val="left" w:pos="1604"/>
        </w:tabs>
        <w:spacing w:before="2" w:line="237" w:lineRule="auto"/>
        <w:ind w:left="1603" w:right="1141" w:hanging="142"/>
        <w:rPr>
          <w:rFonts w:ascii="Symbol" w:hAnsi="Symbol"/>
          <w:sz w:val="24"/>
        </w:rPr>
      </w:pPr>
      <w:r w:rsidRPr="00DA161E">
        <w:rPr>
          <w:sz w:val="24"/>
        </w:rPr>
        <w:t>осуществлять выбор наиболее эффективных способов решения задач в зависимости от конкретных</w:t>
      </w:r>
      <w:r w:rsidRPr="00DA161E">
        <w:rPr>
          <w:spacing w:val="2"/>
          <w:sz w:val="24"/>
        </w:rPr>
        <w:t xml:space="preserve"> </w:t>
      </w:r>
      <w:r w:rsidRPr="00DA161E">
        <w:rPr>
          <w:sz w:val="24"/>
        </w:rPr>
        <w:t>условий;</w:t>
      </w:r>
    </w:p>
    <w:p w:rsidR="009E1916" w:rsidRPr="00DA161E" w:rsidRDefault="00C21772" w:rsidP="00C1148A">
      <w:pPr>
        <w:pStyle w:val="a5"/>
        <w:numPr>
          <w:ilvl w:val="0"/>
          <w:numId w:val="284"/>
        </w:numPr>
        <w:tabs>
          <w:tab w:val="left" w:pos="1604"/>
        </w:tabs>
        <w:spacing w:before="2" w:line="293" w:lineRule="exact"/>
        <w:ind w:left="1603" w:hanging="142"/>
        <w:rPr>
          <w:rFonts w:ascii="Symbol" w:hAnsi="Symbol"/>
          <w:sz w:val="24"/>
        </w:rPr>
      </w:pPr>
      <w:r w:rsidRPr="00DA161E">
        <w:rPr>
          <w:sz w:val="24"/>
        </w:rPr>
        <w:t>анализировать, сравнивать, классифицировать и обобщать факты и</w:t>
      </w:r>
      <w:r w:rsidRPr="00DA161E">
        <w:rPr>
          <w:spacing w:val="-6"/>
          <w:sz w:val="24"/>
        </w:rPr>
        <w:t xml:space="preserve"> </w:t>
      </w:r>
      <w:r w:rsidRPr="00DA161E">
        <w:rPr>
          <w:sz w:val="24"/>
        </w:rPr>
        <w:t>явления;</w:t>
      </w:r>
    </w:p>
    <w:p w:rsidR="009E1916" w:rsidRPr="00DA161E" w:rsidRDefault="00C21772" w:rsidP="00C1148A">
      <w:pPr>
        <w:pStyle w:val="a5"/>
        <w:numPr>
          <w:ilvl w:val="0"/>
          <w:numId w:val="284"/>
        </w:numPr>
        <w:tabs>
          <w:tab w:val="left" w:pos="1604"/>
        </w:tabs>
        <w:spacing w:line="293" w:lineRule="exact"/>
        <w:ind w:left="1603" w:hanging="142"/>
        <w:rPr>
          <w:rFonts w:ascii="Symbol" w:hAnsi="Symbol"/>
          <w:sz w:val="24"/>
        </w:rPr>
      </w:pPr>
      <w:r w:rsidRPr="00DA161E">
        <w:rPr>
          <w:sz w:val="24"/>
        </w:rPr>
        <w:t>давать определения</w:t>
      </w:r>
      <w:r w:rsidRPr="00DA161E">
        <w:rPr>
          <w:spacing w:val="-1"/>
          <w:sz w:val="24"/>
        </w:rPr>
        <w:t xml:space="preserve"> </w:t>
      </w:r>
      <w:r w:rsidRPr="00DA161E">
        <w:rPr>
          <w:sz w:val="24"/>
        </w:rPr>
        <w:t>понятиям.</w:t>
      </w:r>
    </w:p>
    <w:p w:rsidR="009E1916" w:rsidRPr="00DA161E" w:rsidRDefault="00C21772">
      <w:pPr>
        <w:pStyle w:val="4"/>
        <w:spacing w:before="2" w:line="275" w:lineRule="exact"/>
        <w:ind w:left="2182"/>
      </w:pPr>
      <w:r w:rsidRPr="00DA161E">
        <w:t>Коммуникативные УУД:</w:t>
      </w:r>
    </w:p>
    <w:p w:rsidR="009E1916" w:rsidRPr="00DA161E" w:rsidRDefault="00C21772" w:rsidP="00C1148A">
      <w:pPr>
        <w:pStyle w:val="a5"/>
        <w:numPr>
          <w:ilvl w:val="0"/>
          <w:numId w:val="284"/>
        </w:numPr>
        <w:tabs>
          <w:tab w:val="left" w:pos="1746"/>
        </w:tabs>
        <w:spacing w:before="1" w:line="237" w:lineRule="auto"/>
        <w:ind w:left="1745" w:right="1099" w:hanging="284"/>
        <w:rPr>
          <w:rFonts w:ascii="Symbol" w:hAnsi="Symbol"/>
          <w:sz w:val="24"/>
        </w:rPr>
      </w:pPr>
      <w:r w:rsidRPr="00DA161E">
        <w:rPr>
          <w:sz w:val="24"/>
        </w:rPr>
        <w:t>самостоятельно организовывать учебное взаимодействие в группе (определять общие цели, договариваться друг с другом и т.</w:t>
      </w:r>
      <w:r w:rsidRPr="00DA161E">
        <w:rPr>
          <w:spacing w:val="-4"/>
          <w:sz w:val="24"/>
        </w:rPr>
        <w:t xml:space="preserve"> </w:t>
      </w:r>
      <w:r w:rsidRPr="00DA161E">
        <w:rPr>
          <w:sz w:val="24"/>
        </w:rPr>
        <w:t>д.);</w:t>
      </w:r>
    </w:p>
    <w:p w:rsidR="009E1916" w:rsidRPr="00DA161E" w:rsidRDefault="00C21772" w:rsidP="00C1148A">
      <w:pPr>
        <w:pStyle w:val="a5"/>
        <w:numPr>
          <w:ilvl w:val="0"/>
          <w:numId w:val="284"/>
        </w:numPr>
        <w:tabs>
          <w:tab w:val="left" w:pos="1746"/>
        </w:tabs>
        <w:spacing w:before="2"/>
        <w:ind w:left="1745" w:hanging="284"/>
        <w:rPr>
          <w:rFonts w:ascii="Symbol" w:hAnsi="Symbol"/>
          <w:sz w:val="24"/>
        </w:rPr>
      </w:pPr>
      <w:r w:rsidRPr="00DA161E">
        <w:rPr>
          <w:sz w:val="24"/>
        </w:rPr>
        <w:t>в дискуссии уметь выдвинуть аргументы и</w:t>
      </w:r>
      <w:r w:rsidRPr="00DA161E">
        <w:rPr>
          <w:spacing w:val="-1"/>
          <w:sz w:val="24"/>
        </w:rPr>
        <w:t xml:space="preserve"> </w:t>
      </w:r>
      <w:r w:rsidRPr="00DA161E">
        <w:rPr>
          <w:sz w:val="24"/>
        </w:rPr>
        <w:t>контраргументы;</w:t>
      </w:r>
    </w:p>
    <w:p w:rsidR="009E1916" w:rsidRPr="00DA161E" w:rsidRDefault="00C21772" w:rsidP="00C1148A">
      <w:pPr>
        <w:pStyle w:val="a5"/>
        <w:numPr>
          <w:ilvl w:val="0"/>
          <w:numId w:val="284"/>
        </w:numPr>
        <w:tabs>
          <w:tab w:val="left" w:pos="1746"/>
        </w:tabs>
        <w:spacing w:before="4" w:line="237" w:lineRule="auto"/>
        <w:ind w:left="1745" w:right="2146" w:hanging="284"/>
        <w:rPr>
          <w:rFonts w:ascii="Symbol" w:hAnsi="Symbol"/>
          <w:sz w:val="24"/>
        </w:rPr>
      </w:pPr>
      <w:r w:rsidRPr="00DA161E">
        <w:rPr>
          <w:sz w:val="24"/>
        </w:rPr>
        <w:t>учиться критично относиться к своему мнению, с достоинством</w:t>
      </w:r>
      <w:r w:rsidRPr="00DA161E">
        <w:rPr>
          <w:spacing w:val="-36"/>
          <w:sz w:val="24"/>
        </w:rPr>
        <w:t xml:space="preserve"> </w:t>
      </w:r>
      <w:r w:rsidRPr="00DA161E">
        <w:rPr>
          <w:sz w:val="24"/>
        </w:rPr>
        <w:t>признавать ошибочность своего мнения и корректировать</w:t>
      </w:r>
      <w:r w:rsidRPr="00DA161E">
        <w:rPr>
          <w:spacing w:val="-4"/>
          <w:sz w:val="24"/>
        </w:rPr>
        <w:t xml:space="preserve"> </w:t>
      </w:r>
      <w:r w:rsidRPr="00DA161E">
        <w:rPr>
          <w:sz w:val="24"/>
        </w:rPr>
        <w:t>его;</w:t>
      </w:r>
    </w:p>
    <w:p w:rsidR="009E1916" w:rsidRPr="00DA161E" w:rsidRDefault="00C21772" w:rsidP="00C1148A">
      <w:pPr>
        <w:pStyle w:val="a5"/>
        <w:numPr>
          <w:ilvl w:val="0"/>
          <w:numId w:val="284"/>
        </w:numPr>
        <w:tabs>
          <w:tab w:val="left" w:pos="1746"/>
        </w:tabs>
        <w:spacing w:before="4" w:line="237" w:lineRule="auto"/>
        <w:ind w:left="1745" w:right="894" w:hanging="284"/>
        <w:rPr>
          <w:rFonts w:ascii="Symbol" w:hAnsi="Symbol"/>
          <w:sz w:val="24"/>
        </w:rPr>
      </w:pPr>
      <w:r w:rsidRPr="00DA161E">
        <w:rPr>
          <w:sz w:val="24"/>
        </w:rPr>
        <w:t>понимая позицию другого, различать в его речи: мнение (точку зрения), доказательство (аргументы), факты (гипотезы, аксиомы,</w:t>
      </w:r>
      <w:r w:rsidRPr="00DA161E">
        <w:rPr>
          <w:spacing w:val="-1"/>
          <w:sz w:val="24"/>
        </w:rPr>
        <w:t xml:space="preserve"> </w:t>
      </w:r>
      <w:r w:rsidRPr="00DA161E">
        <w:rPr>
          <w:sz w:val="24"/>
        </w:rPr>
        <w:t>теории);</w:t>
      </w:r>
    </w:p>
    <w:p w:rsidR="009E1916" w:rsidRPr="00DA161E" w:rsidRDefault="00C21772" w:rsidP="00C1148A">
      <w:pPr>
        <w:pStyle w:val="a5"/>
        <w:numPr>
          <w:ilvl w:val="0"/>
          <w:numId w:val="284"/>
        </w:numPr>
        <w:tabs>
          <w:tab w:val="left" w:pos="1746"/>
        </w:tabs>
        <w:spacing w:before="5" w:line="237" w:lineRule="auto"/>
        <w:ind w:left="1745" w:right="1636" w:hanging="284"/>
        <w:rPr>
          <w:rFonts w:ascii="Symbol" w:hAnsi="Symbol"/>
          <w:sz w:val="24"/>
        </w:rPr>
      </w:pPr>
      <w:r w:rsidRPr="00DA161E">
        <w:rPr>
          <w:sz w:val="24"/>
        </w:rPr>
        <w:t>уметь взглянуть на ситуацию с иной позиции и договариваться с людьми с</w:t>
      </w:r>
      <w:r w:rsidRPr="00DA161E">
        <w:rPr>
          <w:spacing w:val="-37"/>
          <w:sz w:val="24"/>
        </w:rPr>
        <w:t xml:space="preserve"> </w:t>
      </w:r>
      <w:r w:rsidRPr="00DA161E">
        <w:rPr>
          <w:sz w:val="24"/>
        </w:rPr>
        <w:t>иных позиций.</w:t>
      </w:r>
    </w:p>
    <w:p w:rsidR="009E1916" w:rsidRPr="00DA161E" w:rsidRDefault="00C21772" w:rsidP="00C1148A">
      <w:pPr>
        <w:pStyle w:val="3"/>
        <w:numPr>
          <w:ilvl w:val="0"/>
          <w:numId w:val="279"/>
        </w:numPr>
        <w:tabs>
          <w:tab w:val="left" w:pos="1703"/>
        </w:tabs>
        <w:spacing w:before="5" w:line="240" w:lineRule="auto"/>
        <w:ind w:hanging="241"/>
      </w:pPr>
      <w:r w:rsidRPr="00DA161E">
        <w:t>Предметные</w:t>
      </w:r>
      <w:r w:rsidRPr="00DA161E">
        <w:rPr>
          <w:spacing w:val="-3"/>
        </w:rPr>
        <w:t xml:space="preserve"> </w:t>
      </w:r>
      <w:r w:rsidRPr="00DA161E">
        <w:t>результаты:</w:t>
      </w:r>
    </w:p>
    <w:p w:rsidR="009E1916" w:rsidRPr="00DA161E" w:rsidRDefault="00C21772" w:rsidP="00C1148A">
      <w:pPr>
        <w:pStyle w:val="a5"/>
        <w:numPr>
          <w:ilvl w:val="1"/>
          <w:numId w:val="279"/>
        </w:numPr>
        <w:tabs>
          <w:tab w:val="left" w:pos="1883"/>
        </w:tabs>
        <w:ind w:right="4351" w:firstLine="0"/>
        <w:rPr>
          <w:b/>
          <w:sz w:val="24"/>
        </w:rPr>
      </w:pPr>
      <w:r w:rsidRPr="00DA161E">
        <w:rPr>
          <w:b/>
          <w:sz w:val="24"/>
        </w:rPr>
        <w:t>В коммуникативной сфере: Речевая компетенция Говорение:</w:t>
      </w:r>
    </w:p>
    <w:p w:rsidR="009E1916" w:rsidRPr="00DA161E" w:rsidRDefault="00C21772" w:rsidP="00C1148A">
      <w:pPr>
        <w:pStyle w:val="a5"/>
        <w:numPr>
          <w:ilvl w:val="0"/>
          <w:numId w:val="289"/>
        </w:numPr>
        <w:tabs>
          <w:tab w:val="left" w:pos="1602"/>
        </w:tabs>
        <w:ind w:right="1193" w:firstLine="0"/>
        <w:rPr>
          <w:sz w:val="24"/>
        </w:rPr>
      </w:pPr>
      <w:r w:rsidRPr="00DA161E">
        <w:rPr>
          <w:sz w:val="24"/>
        </w:rPr>
        <w:t>начинать, вести/поддерживать и заканчивать различные виды диалогов в</w:t>
      </w:r>
      <w:r w:rsidRPr="00DA161E">
        <w:rPr>
          <w:spacing w:val="-32"/>
          <w:sz w:val="24"/>
        </w:rPr>
        <w:t xml:space="preserve"> </w:t>
      </w:r>
      <w:r w:rsidRPr="00DA161E">
        <w:rPr>
          <w:sz w:val="24"/>
        </w:rPr>
        <w:t>стандартных ситуациях общения, соблюдая нормы речевого этикета, при необходимости переспрашивая,</w:t>
      </w:r>
      <w:r w:rsidRPr="00DA161E">
        <w:rPr>
          <w:spacing w:val="3"/>
          <w:sz w:val="24"/>
        </w:rPr>
        <w:t xml:space="preserve"> </w:t>
      </w:r>
      <w:r w:rsidRPr="00DA161E">
        <w:rPr>
          <w:sz w:val="24"/>
        </w:rPr>
        <w:t>уточняя;</w:t>
      </w:r>
    </w:p>
    <w:p w:rsidR="009E1916" w:rsidRPr="00DA161E" w:rsidRDefault="00C21772" w:rsidP="00C1148A">
      <w:pPr>
        <w:pStyle w:val="a5"/>
        <w:numPr>
          <w:ilvl w:val="0"/>
          <w:numId w:val="289"/>
        </w:numPr>
        <w:tabs>
          <w:tab w:val="left" w:pos="1602"/>
        </w:tabs>
        <w:ind w:right="1046" w:firstLine="0"/>
        <w:rPr>
          <w:sz w:val="24"/>
        </w:rPr>
      </w:pPr>
      <w:r w:rsidRPr="00DA161E">
        <w:rPr>
          <w:sz w:val="24"/>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w:t>
      </w:r>
      <w:r w:rsidRPr="00DA161E">
        <w:rPr>
          <w:spacing w:val="-28"/>
          <w:sz w:val="24"/>
        </w:rPr>
        <w:t xml:space="preserve"> </w:t>
      </w:r>
      <w:r w:rsidRPr="00DA161E">
        <w:rPr>
          <w:sz w:val="24"/>
        </w:rPr>
        <w:t>изученной тематики и усвоенного лексико-грамматического материала;</w:t>
      </w:r>
    </w:p>
    <w:p w:rsidR="009E1916" w:rsidRPr="00DA161E" w:rsidRDefault="00C21772" w:rsidP="00C1148A">
      <w:pPr>
        <w:pStyle w:val="a5"/>
        <w:numPr>
          <w:ilvl w:val="0"/>
          <w:numId w:val="289"/>
        </w:numPr>
        <w:tabs>
          <w:tab w:val="left" w:pos="1602"/>
        </w:tabs>
        <w:ind w:left="1601"/>
        <w:rPr>
          <w:sz w:val="24"/>
        </w:rPr>
      </w:pPr>
      <w:r w:rsidRPr="00DA161E">
        <w:rPr>
          <w:sz w:val="24"/>
        </w:rPr>
        <w:t>рассказать о себе, своей семье, друзьях, своих интересах и планах на</w:t>
      </w:r>
      <w:r w:rsidRPr="00DA161E">
        <w:rPr>
          <w:spacing w:val="-8"/>
          <w:sz w:val="24"/>
        </w:rPr>
        <w:t xml:space="preserve"> </w:t>
      </w:r>
      <w:r w:rsidRPr="00DA161E">
        <w:rPr>
          <w:sz w:val="24"/>
        </w:rPr>
        <w:t>будущее;</w:t>
      </w:r>
    </w:p>
    <w:p w:rsidR="009E1916" w:rsidRPr="00DA161E" w:rsidRDefault="00C21772" w:rsidP="00C1148A">
      <w:pPr>
        <w:pStyle w:val="a5"/>
        <w:numPr>
          <w:ilvl w:val="0"/>
          <w:numId w:val="289"/>
        </w:numPr>
        <w:tabs>
          <w:tab w:val="left" w:pos="1602"/>
        </w:tabs>
        <w:ind w:right="1284" w:firstLine="0"/>
        <w:rPr>
          <w:sz w:val="24"/>
        </w:rPr>
      </w:pPr>
      <w:r w:rsidRPr="00DA161E">
        <w:rPr>
          <w:sz w:val="24"/>
        </w:rPr>
        <w:t>сообщать краткие сведения о своем городе/селе, о своей стране и странах</w:t>
      </w:r>
      <w:r w:rsidRPr="00DA161E">
        <w:rPr>
          <w:spacing w:val="-32"/>
          <w:sz w:val="24"/>
        </w:rPr>
        <w:t xml:space="preserve"> </w:t>
      </w:r>
      <w:r w:rsidRPr="00DA161E">
        <w:rPr>
          <w:sz w:val="24"/>
        </w:rPr>
        <w:t>изучаемого языка;</w:t>
      </w:r>
    </w:p>
    <w:p w:rsidR="009E1916" w:rsidRPr="00DA161E" w:rsidRDefault="00C21772" w:rsidP="00C1148A">
      <w:pPr>
        <w:pStyle w:val="a5"/>
        <w:numPr>
          <w:ilvl w:val="0"/>
          <w:numId w:val="289"/>
        </w:numPr>
        <w:tabs>
          <w:tab w:val="left" w:pos="1602"/>
        </w:tabs>
        <w:spacing w:line="242" w:lineRule="auto"/>
        <w:ind w:right="1774" w:firstLine="0"/>
        <w:rPr>
          <w:b/>
          <w:sz w:val="24"/>
        </w:rPr>
      </w:pPr>
      <w:r w:rsidRPr="00DA161E">
        <w:rPr>
          <w:sz w:val="24"/>
        </w:rPr>
        <w:t>описывать события, явления, передавать основное содержание, основную</w:t>
      </w:r>
      <w:r w:rsidRPr="00DA161E">
        <w:rPr>
          <w:spacing w:val="-24"/>
          <w:sz w:val="24"/>
        </w:rPr>
        <w:t xml:space="preserve"> </w:t>
      </w:r>
      <w:r w:rsidRPr="00DA161E">
        <w:rPr>
          <w:sz w:val="24"/>
        </w:rPr>
        <w:t xml:space="preserve">мысль прочитанного или услышанного, выражать свое отношение к прочитанному/услышанному, давать краткую характеристику персонажей. </w:t>
      </w:r>
      <w:r w:rsidRPr="00DA161E">
        <w:rPr>
          <w:b/>
          <w:sz w:val="24"/>
        </w:rPr>
        <w:t>Аудирование;</w:t>
      </w:r>
    </w:p>
    <w:p w:rsidR="009E1916" w:rsidRPr="00DA161E" w:rsidRDefault="00C21772" w:rsidP="00C1148A">
      <w:pPr>
        <w:pStyle w:val="a5"/>
        <w:numPr>
          <w:ilvl w:val="0"/>
          <w:numId w:val="289"/>
        </w:numPr>
        <w:tabs>
          <w:tab w:val="left" w:pos="1602"/>
        </w:tabs>
        <w:spacing w:line="265" w:lineRule="exact"/>
        <w:ind w:left="1601"/>
        <w:rPr>
          <w:sz w:val="24"/>
        </w:rPr>
      </w:pPr>
      <w:r w:rsidRPr="00DA161E">
        <w:rPr>
          <w:sz w:val="24"/>
        </w:rPr>
        <w:t>воспринимать на слух и полностью понимать речь учителя,</w:t>
      </w:r>
      <w:r w:rsidRPr="00DA161E">
        <w:rPr>
          <w:spacing w:val="-8"/>
          <w:sz w:val="24"/>
        </w:rPr>
        <w:t xml:space="preserve"> </w:t>
      </w:r>
      <w:r w:rsidRPr="00DA161E">
        <w:rPr>
          <w:sz w:val="24"/>
        </w:rPr>
        <w:t>одноклассников;</w:t>
      </w:r>
    </w:p>
    <w:p w:rsidR="009E1916" w:rsidRPr="00DA161E" w:rsidRDefault="00C21772" w:rsidP="00C1148A">
      <w:pPr>
        <w:pStyle w:val="a5"/>
        <w:numPr>
          <w:ilvl w:val="0"/>
          <w:numId w:val="289"/>
        </w:numPr>
        <w:tabs>
          <w:tab w:val="left" w:pos="1602"/>
        </w:tabs>
        <w:ind w:right="947" w:firstLine="0"/>
        <w:rPr>
          <w:sz w:val="24"/>
        </w:rPr>
      </w:pPr>
      <w:r w:rsidRPr="00DA161E">
        <w:rPr>
          <w:sz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 рассказ,</w:t>
      </w:r>
      <w:r w:rsidRPr="00DA161E">
        <w:rPr>
          <w:spacing w:val="-1"/>
          <w:sz w:val="24"/>
        </w:rPr>
        <w:t xml:space="preserve"> </w:t>
      </w:r>
      <w:r w:rsidRPr="00DA161E">
        <w:rPr>
          <w:sz w:val="24"/>
        </w:rPr>
        <w:t>интервью);</w:t>
      </w:r>
    </w:p>
    <w:p w:rsidR="009E1916" w:rsidRPr="00DA161E" w:rsidRDefault="00C21772" w:rsidP="00C1148A">
      <w:pPr>
        <w:pStyle w:val="a5"/>
        <w:numPr>
          <w:ilvl w:val="0"/>
          <w:numId w:val="289"/>
        </w:numPr>
        <w:tabs>
          <w:tab w:val="left" w:pos="1602"/>
        </w:tabs>
        <w:ind w:right="1162" w:firstLine="0"/>
        <w:rPr>
          <w:sz w:val="24"/>
        </w:rPr>
      </w:pPr>
      <w:r w:rsidRPr="00DA161E">
        <w:rPr>
          <w:sz w:val="24"/>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 нужную/необходимую</w:t>
      </w:r>
      <w:r w:rsidRPr="00DA161E">
        <w:rPr>
          <w:spacing w:val="-1"/>
          <w:sz w:val="24"/>
        </w:rPr>
        <w:t xml:space="preserve"> </w:t>
      </w:r>
      <w:r w:rsidRPr="00DA161E">
        <w:rPr>
          <w:sz w:val="24"/>
        </w:rPr>
        <w:t>информацию.</w:t>
      </w:r>
    </w:p>
    <w:p w:rsidR="00E71D81" w:rsidRPr="00E71D81" w:rsidRDefault="00C21772" w:rsidP="00E71D81">
      <w:pPr>
        <w:pStyle w:val="3"/>
        <w:spacing w:before="1" w:line="240" w:lineRule="auto"/>
      </w:pPr>
      <w:r w:rsidRPr="00DA161E">
        <w:t>Чтение;</w:t>
      </w:r>
    </w:p>
    <w:p w:rsidR="009E1916" w:rsidRPr="00DA161E" w:rsidRDefault="00C21772" w:rsidP="00C1148A">
      <w:pPr>
        <w:pStyle w:val="a5"/>
        <w:numPr>
          <w:ilvl w:val="0"/>
          <w:numId w:val="289"/>
        </w:numPr>
        <w:tabs>
          <w:tab w:val="left" w:pos="1602"/>
        </w:tabs>
        <w:spacing w:before="66"/>
        <w:ind w:right="936" w:firstLine="0"/>
        <w:rPr>
          <w:sz w:val="24"/>
        </w:rPr>
      </w:pPr>
      <w:r w:rsidRPr="00DA161E">
        <w:rPr>
          <w:sz w:val="24"/>
        </w:rPr>
        <w:t>читать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w:t>
      </w:r>
      <w:r w:rsidRPr="00DA161E">
        <w:rPr>
          <w:spacing w:val="-3"/>
          <w:sz w:val="24"/>
        </w:rPr>
        <w:t xml:space="preserve"> </w:t>
      </w:r>
      <w:r w:rsidRPr="00DA161E">
        <w:rPr>
          <w:sz w:val="24"/>
        </w:rPr>
        <w:t>мнение;</w:t>
      </w:r>
    </w:p>
    <w:p w:rsidR="009E1916" w:rsidRPr="00DA161E" w:rsidRDefault="00C21772">
      <w:pPr>
        <w:pStyle w:val="a3"/>
        <w:spacing w:before="1"/>
        <w:ind w:right="1019"/>
      </w:pPr>
      <w:r w:rsidRPr="00DA161E">
        <w:t>-читать аутентичные тексты с выборочным пониманием значимой/ нужной/необходимой информации;</w:t>
      </w:r>
    </w:p>
    <w:p w:rsidR="009E1916" w:rsidRPr="00DA161E" w:rsidRDefault="00C21772">
      <w:pPr>
        <w:pStyle w:val="3"/>
        <w:spacing w:before="4"/>
      </w:pPr>
      <w:r w:rsidRPr="00DA161E">
        <w:t>Письмо;</w:t>
      </w:r>
    </w:p>
    <w:p w:rsidR="009E1916" w:rsidRPr="00DA161E" w:rsidRDefault="00C21772" w:rsidP="00C1148A">
      <w:pPr>
        <w:pStyle w:val="a5"/>
        <w:numPr>
          <w:ilvl w:val="0"/>
          <w:numId w:val="289"/>
        </w:numPr>
        <w:tabs>
          <w:tab w:val="left" w:pos="1602"/>
        </w:tabs>
        <w:spacing w:line="274" w:lineRule="exact"/>
        <w:ind w:left="1601"/>
        <w:rPr>
          <w:sz w:val="24"/>
        </w:rPr>
      </w:pPr>
      <w:r w:rsidRPr="00DA161E">
        <w:rPr>
          <w:sz w:val="24"/>
        </w:rPr>
        <w:t>заполнять анкеты и</w:t>
      </w:r>
      <w:r w:rsidRPr="00DA161E">
        <w:rPr>
          <w:spacing w:val="-1"/>
          <w:sz w:val="24"/>
        </w:rPr>
        <w:t xml:space="preserve"> </w:t>
      </w:r>
      <w:r w:rsidRPr="00DA161E">
        <w:rPr>
          <w:sz w:val="24"/>
        </w:rPr>
        <w:t>формуляры;</w:t>
      </w:r>
    </w:p>
    <w:p w:rsidR="009E1916" w:rsidRPr="00DA161E" w:rsidRDefault="00C21772" w:rsidP="00C1148A">
      <w:pPr>
        <w:pStyle w:val="a5"/>
        <w:numPr>
          <w:ilvl w:val="0"/>
          <w:numId w:val="289"/>
        </w:numPr>
        <w:tabs>
          <w:tab w:val="left" w:pos="1602"/>
        </w:tabs>
        <w:ind w:right="1501" w:firstLine="0"/>
        <w:rPr>
          <w:sz w:val="24"/>
        </w:rPr>
      </w:pPr>
      <w:r w:rsidRPr="00DA161E">
        <w:rPr>
          <w:sz w:val="24"/>
        </w:rPr>
        <w:t>писать поздравление, личные письма с опорой на образец с употреблением</w:t>
      </w:r>
      <w:r w:rsidRPr="00DA161E">
        <w:rPr>
          <w:spacing w:val="-35"/>
          <w:sz w:val="24"/>
        </w:rPr>
        <w:t xml:space="preserve"> </w:t>
      </w:r>
      <w:r w:rsidRPr="00DA161E">
        <w:rPr>
          <w:sz w:val="24"/>
        </w:rPr>
        <w:t>формул речевого этикета, принятых в стране изучаемого</w:t>
      </w:r>
      <w:r w:rsidRPr="00DA161E">
        <w:rPr>
          <w:spacing w:val="-1"/>
          <w:sz w:val="24"/>
        </w:rPr>
        <w:t xml:space="preserve"> </w:t>
      </w:r>
      <w:r w:rsidRPr="00DA161E">
        <w:rPr>
          <w:sz w:val="24"/>
        </w:rPr>
        <w:t>языка;</w:t>
      </w:r>
    </w:p>
    <w:p w:rsidR="009E1916" w:rsidRPr="00DA161E" w:rsidRDefault="00C21772" w:rsidP="00C1148A">
      <w:pPr>
        <w:pStyle w:val="a5"/>
        <w:numPr>
          <w:ilvl w:val="0"/>
          <w:numId w:val="289"/>
        </w:numPr>
        <w:tabs>
          <w:tab w:val="left" w:pos="1602"/>
        </w:tabs>
        <w:ind w:right="1991" w:firstLine="0"/>
        <w:rPr>
          <w:sz w:val="24"/>
        </w:rPr>
      </w:pPr>
      <w:r w:rsidRPr="00DA161E">
        <w:rPr>
          <w:sz w:val="24"/>
        </w:rPr>
        <w:t>составлять план, тезисы устного или письменного сообщения; кратко</w:t>
      </w:r>
      <w:r w:rsidRPr="00DA161E">
        <w:rPr>
          <w:spacing w:val="-28"/>
          <w:sz w:val="24"/>
        </w:rPr>
        <w:t xml:space="preserve"> </w:t>
      </w:r>
      <w:r w:rsidRPr="00DA161E">
        <w:rPr>
          <w:sz w:val="24"/>
        </w:rPr>
        <w:t>излагать результаты проектной</w:t>
      </w:r>
      <w:r w:rsidRPr="00DA161E">
        <w:rPr>
          <w:spacing w:val="-3"/>
          <w:sz w:val="24"/>
        </w:rPr>
        <w:t xml:space="preserve"> </w:t>
      </w:r>
      <w:r w:rsidRPr="00DA161E">
        <w:rPr>
          <w:sz w:val="24"/>
        </w:rPr>
        <w:t>деятельности.</w:t>
      </w:r>
    </w:p>
    <w:p w:rsidR="009E1916" w:rsidRPr="00DA161E" w:rsidRDefault="00C21772">
      <w:pPr>
        <w:pStyle w:val="3"/>
        <w:spacing w:before="5"/>
      </w:pPr>
      <w:r w:rsidRPr="00DA161E">
        <w:t>Языковая компетенция</w:t>
      </w:r>
    </w:p>
    <w:p w:rsidR="009E1916" w:rsidRPr="00DA161E" w:rsidRDefault="00C21772" w:rsidP="00C1148A">
      <w:pPr>
        <w:pStyle w:val="a5"/>
        <w:numPr>
          <w:ilvl w:val="0"/>
          <w:numId w:val="289"/>
        </w:numPr>
        <w:tabs>
          <w:tab w:val="left" w:pos="1602"/>
        </w:tabs>
        <w:spacing w:line="274" w:lineRule="exact"/>
        <w:ind w:left="1601"/>
        <w:rPr>
          <w:sz w:val="24"/>
        </w:rPr>
      </w:pPr>
      <w:r w:rsidRPr="00DA161E">
        <w:rPr>
          <w:sz w:val="24"/>
        </w:rPr>
        <w:t>применение правил написания слов, изученных в основной</w:t>
      </w:r>
      <w:r w:rsidRPr="00DA161E">
        <w:rPr>
          <w:spacing w:val="-8"/>
          <w:sz w:val="24"/>
        </w:rPr>
        <w:t xml:space="preserve"> </w:t>
      </w:r>
      <w:r w:rsidRPr="00DA161E">
        <w:rPr>
          <w:sz w:val="24"/>
        </w:rPr>
        <w:t>школе;</w:t>
      </w:r>
    </w:p>
    <w:p w:rsidR="009E1916" w:rsidRPr="00DA161E" w:rsidRDefault="00C21772" w:rsidP="00C1148A">
      <w:pPr>
        <w:pStyle w:val="a5"/>
        <w:numPr>
          <w:ilvl w:val="0"/>
          <w:numId w:val="289"/>
        </w:numPr>
        <w:tabs>
          <w:tab w:val="left" w:pos="1602"/>
        </w:tabs>
        <w:ind w:right="1712" w:firstLine="0"/>
        <w:rPr>
          <w:sz w:val="24"/>
        </w:rPr>
      </w:pPr>
      <w:r w:rsidRPr="00DA161E">
        <w:rPr>
          <w:sz w:val="24"/>
        </w:rPr>
        <w:t>адекватное произношение и различение на слух всех звуков иностранного языка; соблюдение правильного ударения в словах и</w:t>
      </w:r>
      <w:r w:rsidRPr="00DA161E">
        <w:rPr>
          <w:spacing w:val="-2"/>
          <w:sz w:val="24"/>
        </w:rPr>
        <w:t xml:space="preserve"> </w:t>
      </w:r>
      <w:r w:rsidRPr="00DA161E">
        <w:rPr>
          <w:sz w:val="24"/>
        </w:rPr>
        <w:t>фразах;</w:t>
      </w:r>
    </w:p>
    <w:p w:rsidR="009E1916" w:rsidRPr="00DA161E" w:rsidRDefault="00C21772" w:rsidP="00C1148A">
      <w:pPr>
        <w:pStyle w:val="a5"/>
        <w:numPr>
          <w:ilvl w:val="0"/>
          <w:numId w:val="289"/>
        </w:numPr>
        <w:tabs>
          <w:tab w:val="left" w:pos="1602"/>
        </w:tabs>
        <w:spacing w:before="1"/>
        <w:ind w:right="2129" w:firstLine="0"/>
        <w:rPr>
          <w:sz w:val="24"/>
        </w:rPr>
      </w:pPr>
      <w:r w:rsidRPr="00DA161E">
        <w:rPr>
          <w:sz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w:t>
      </w:r>
    </w:p>
    <w:p w:rsidR="009E1916" w:rsidRPr="00DA161E" w:rsidRDefault="00C21772" w:rsidP="00C1148A">
      <w:pPr>
        <w:pStyle w:val="a5"/>
        <w:numPr>
          <w:ilvl w:val="0"/>
          <w:numId w:val="289"/>
        </w:numPr>
        <w:tabs>
          <w:tab w:val="left" w:pos="1602"/>
        </w:tabs>
        <w:ind w:left="1601"/>
        <w:rPr>
          <w:sz w:val="24"/>
        </w:rPr>
      </w:pPr>
      <w:r w:rsidRPr="00DA161E">
        <w:rPr>
          <w:sz w:val="24"/>
        </w:rPr>
        <w:t>правильное членение предложений на смысловые</w:t>
      </w:r>
      <w:r w:rsidRPr="00DA161E">
        <w:rPr>
          <w:spacing w:val="-8"/>
          <w:sz w:val="24"/>
        </w:rPr>
        <w:t xml:space="preserve"> </w:t>
      </w:r>
      <w:r w:rsidRPr="00DA161E">
        <w:rPr>
          <w:sz w:val="24"/>
        </w:rPr>
        <w:t>группы;</w:t>
      </w:r>
    </w:p>
    <w:p w:rsidR="009E1916" w:rsidRPr="00DA161E" w:rsidRDefault="00C21772" w:rsidP="00C1148A">
      <w:pPr>
        <w:pStyle w:val="a5"/>
        <w:numPr>
          <w:ilvl w:val="0"/>
          <w:numId w:val="289"/>
        </w:numPr>
        <w:tabs>
          <w:tab w:val="left" w:pos="1602"/>
        </w:tabs>
        <w:ind w:right="1638" w:firstLine="0"/>
        <w:rPr>
          <w:sz w:val="24"/>
        </w:rPr>
      </w:pPr>
      <w:r w:rsidRPr="00DA161E">
        <w:rPr>
          <w:sz w:val="24"/>
        </w:rPr>
        <w:t>распознавание и употребление в речи основных значений изученных</w:t>
      </w:r>
      <w:r w:rsidRPr="00DA161E">
        <w:rPr>
          <w:spacing w:val="-32"/>
          <w:sz w:val="24"/>
        </w:rPr>
        <w:t xml:space="preserve"> </w:t>
      </w:r>
      <w:r w:rsidRPr="00DA161E">
        <w:rPr>
          <w:sz w:val="24"/>
        </w:rPr>
        <w:t>лексических единиц; слов, словосочетаний, реплик-клише речевого</w:t>
      </w:r>
      <w:r w:rsidRPr="00DA161E">
        <w:rPr>
          <w:spacing w:val="-5"/>
          <w:sz w:val="24"/>
        </w:rPr>
        <w:t xml:space="preserve"> </w:t>
      </w:r>
      <w:r w:rsidRPr="00DA161E">
        <w:rPr>
          <w:sz w:val="24"/>
        </w:rPr>
        <w:t>этикета;</w:t>
      </w:r>
    </w:p>
    <w:p w:rsidR="009E1916" w:rsidRPr="00DA161E" w:rsidRDefault="00C21772" w:rsidP="00C1148A">
      <w:pPr>
        <w:pStyle w:val="a5"/>
        <w:numPr>
          <w:ilvl w:val="0"/>
          <w:numId w:val="289"/>
        </w:numPr>
        <w:tabs>
          <w:tab w:val="left" w:pos="1602"/>
        </w:tabs>
        <w:ind w:left="1601"/>
        <w:rPr>
          <w:sz w:val="24"/>
        </w:rPr>
      </w:pPr>
      <w:r w:rsidRPr="00DA161E">
        <w:rPr>
          <w:sz w:val="24"/>
        </w:rPr>
        <w:t>знание основных способов словообразования (аффиксации, словосложения,</w:t>
      </w:r>
      <w:r w:rsidRPr="00DA161E">
        <w:rPr>
          <w:spacing w:val="-7"/>
          <w:sz w:val="24"/>
        </w:rPr>
        <w:t xml:space="preserve"> </w:t>
      </w:r>
      <w:r w:rsidRPr="00DA161E">
        <w:rPr>
          <w:sz w:val="24"/>
        </w:rPr>
        <w:t>конверсии);</w:t>
      </w:r>
    </w:p>
    <w:p w:rsidR="009E1916" w:rsidRPr="00DA161E" w:rsidRDefault="00C21772" w:rsidP="00C1148A">
      <w:pPr>
        <w:pStyle w:val="a5"/>
        <w:numPr>
          <w:ilvl w:val="0"/>
          <w:numId w:val="289"/>
        </w:numPr>
        <w:tabs>
          <w:tab w:val="left" w:pos="1602"/>
        </w:tabs>
        <w:ind w:right="1867" w:firstLine="0"/>
        <w:rPr>
          <w:sz w:val="24"/>
        </w:rPr>
      </w:pPr>
      <w:r w:rsidRPr="00DA161E">
        <w:rPr>
          <w:sz w:val="24"/>
        </w:rPr>
        <w:t>понимание и использование явлений многозначности слов иностранного языка, синонимии, антонимии лексической</w:t>
      </w:r>
      <w:r w:rsidRPr="00DA161E">
        <w:rPr>
          <w:spacing w:val="-3"/>
          <w:sz w:val="24"/>
        </w:rPr>
        <w:t xml:space="preserve"> </w:t>
      </w:r>
      <w:r w:rsidRPr="00DA161E">
        <w:rPr>
          <w:sz w:val="24"/>
        </w:rPr>
        <w:t>сочетаемости;</w:t>
      </w:r>
    </w:p>
    <w:p w:rsidR="009E1916" w:rsidRPr="00DA161E" w:rsidRDefault="00C21772" w:rsidP="00C1148A">
      <w:pPr>
        <w:pStyle w:val="a5"/>
        <w:numPr>
          <w:ilvl w:val="0"/>
          <w:numId w:val="289"/>
        </w:numPr>
        <w:tabs>
          <w:tab w:val="left" w:pos="1602"/>
        </w:tabs>
        <w:ind w:right="2456" w:firstLine="0"/>
        <w:rPr>
          <w:sz w:val="24"/>
        </w:rPr>
      </w:pPr>
      <w:r w:rsidRPr="00DA161E">
        <w:rPr>
          <w:sz w:val="24"/>
        </w:rPr>
        <w:t>распознавание и употребление в речи основных морфологических форм и синтаксических конструкций изучаемого иностранного</w:t>
      </w:r>
      <w:r w:rsidRPr="00DA161E">
        <w:rPr>
          <w:spacing w:val="-3"/>
          <w:sz w:val="24"/>
        </w:rPr>
        <w:t xml:space="preserve"> </w:t>
      </w:r>
      <w:r w:rsidRPr="00DA161E">
        <w:rPr>
          <w:sz w:val="24"/>
        </w:rPr>
        <w:t>языка;</w:t>
      </w:r>
    </w:p>
    <w:p w:rsidR="009E1916" w:rsidRPr="00DA161E" w:rsidRDefault="00C21772" w:rsidP="00C1148A">
      <w:pPr>
        <w:pStyle w:val="a5"/>
        <w:numPr>
          <w:ilvl w:val="0"/>
          <w:numId w:val="289"/>
        </w:numPr>
        <w:tabs>
          <w:tab w:val="left" w:pos="1602"/>
        </w:tabs>
        <w:spacing w:before="1"/>
        <w:ind w:right="1043" w:firstLine="0"/>
        <w:jc w:val="both"/>
        <w:rPr>
          <w:sz w:val="24"/>
        </w:rPr>
      </w:pPr>
      <w:r w:rsidRPr="00DA161E">
        <w:rPr>
          <w:sz w:val="24"/>
        </w:rPr>
        <w:t>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w:t>
      </w:r>
      <w:r w:rsidRPr="00DA161E">
        <w:rPr>
          <w:spacing w:val="-37"/>
          <w:sz w:val="24"/>
        </w:rPr>
        <w:t xml:space="preserve"> </w:t>
      </w:r>
      <w:r w:rsidRPr="00DA161E">
        <w:rPr>
          <w:sz w:val="24"/>
        </w:rPr>
        <w:t>сравнения прилагательных и наречий, местоимений, числительных,</w:t>
      </w:r>
      <w:r w:rsidRPr="00DA161E">
        <w:rPr>
          <w:spacing w:val="-7"/>
          <w:sz w:val="24"/>
        </w:rPr>
        <w:t xml:space="preserve"> </w:t>
      </w:r>
      <w:r w:rsidRPr="00DA161E">
        <w:rPr>
          <w:sz w:val="24"/>
        </w:rPr>
        <w:t>предлогов);</w:t>
      </w:r>
    </w:p>
    <w:p w:rsidR="009E1916" w:rsidRPr="00DA161E" w:rsidRDefault="00C21772">
      <w:pPr>
        <w:pStyle w:val="a3"/>
      </w:pPr>
      <w:r w:rsidRPr="00DA161E">
        <w:t>-знание основных различий систем иностранного и русского/родного языков;</w:t>
      </w:r>
    </w:p>
    <w:p w:rsidR="009E1916" w:rsidRPr="00DA161E" w:rsidRDefault="00C21772">
      <w:pPr>
        <w:pStyle w:val="3"/>
        <w:spacing w:before="5"/>
      </w:pPr>
      <w:r w:rsidRPr="00DA161E">
        <w:t>Социокультурная компетенция</w:t>
      </w:r>
    </w:p>
    <w:p w:rsidR="009E1916" w:rsidRPr="00DA161E" w:rsidRDefault="00C21772">
      <w:pPr>
        <w:pStyle w:val="a3"/>
        <w:ind w:right="1064"/>
      </w:pPr>
      <w:r w:rsidRPr="00DA161E">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9E1916" w:rsidRPr="00DA161E" w:rsidRDefault="00C21772" w:rsidP="00C1148A">
      <w:pPr>
        <w:pStyle w:val="a5"/>
        <w:numPr>
          <w:ilvl w:val="0"/>
          <w:numId w:val="289"/>
        </w:numPr>
        <w:tabs>
          <w:tab w:val="left" w:pos="1602"/>
        </w:tabs>
        <w:ind w:right="1347" w:firstLine="0"/>
        <w:jc w:val="both"/>
        <w:rPr>
          <w:sz w:val="24"/>
        </w:rPr>
      </w:pPr>
      <w:r w:rsidRPr="00DA161E">
        <w:rPr>
          <w:sz w:val="24"/>
        </w:rPr>
        <w:t>распознавание и употребление в устной и письменной речи основных норм</w:t>
      </w:r>
      <w:r w:rsidRPr="00DA161E">
        <w:rPr>
          <w:spacing w:val="-33"/>
          <w:sz w:val="24"/>
        </w:rPr>
        <w:t xml:space="preserve"> </w:t>
      </w:r>
      <w:r w:rsidRPr="00DA161E">
        <w:rPr>
          <w:sz w:val="24"/>
        </w:rPr>
        <w:t>речевого этикета (реплики-клише, наиболее распространенной оценочной лексики) принятых в странах изучаемого</w:t>
      </w:r>
      <w:r w:rsidRPr="00DA161E">
        <w:rPr>
          <w:spacing w:val="1"/>
          <w:sz w:val="24"/>
        </w:rPr>
        <w:t xml:space="preserve"> </w:t>
      </w:r>
      <w:r w:rsidRPr="00DA161E">
        <w:rPr>
          <w:sz w:val="24"/>
        </w:rPr>
        <w:t>языка;</w:t>
      </w:r>
    </w:p>
    <w:p w:rsidR="009E1916" w:rsidRPr="00DA161E" w:rsidRDefault="00C21772" w:rsidP="00C1148A">
      <w:pPr>
        <w:pStyle w:val="a5"/>
        <w:numPr>
          <w:ilvl w:val="0"/>
          <w:numId w:val="289"/>
        </w:numPr>
        <w:tabs>
          <w:tab w:val="left" w:pos="1602"/>
        </w:tabs>
        <w:ind w:right="1038" w:firstLine="0"/>
        <w:rPr>
          <w:sz w:val="24"/>
        </w:rPr>
      </w:pPr>
      <w:r w:rsidRPr="00DA161E">
        <w:rPr>
          <w:sz w:val="24"/>
        </w:rPr>
        <w:t>знание употребительной фоновой лексики и реалий стран изучаемого языка, некоторых распространенных образцов фольклора (скороговорок, поговорок,</w:t>
      </w:r>
      <w:r w:rsidRPr="00DA161E">
        <w:rPr>
          <w:spacing w:val="-4"/>
          <w:sz w:val="24"/>
        </w:rPr>
        <w:t xml:space="preserve"> </w:t>
      </w:r>
      <w:r w:rsidRPr="00DA161E">
        <w:rPr>
          <w:sz w:val="24"/>
        </w:rPr>
        <w:t>пословиц);</w:t>
      </w:r>
    </w:p>
    <w:p w:rsidR="009E1916" w:rsidRPr="00DA161E" w:rsidRDefault="00C21772">
      <w:pPr>
        <w:pStyle w:val="a3"/>
        <w:ind w:right="1578"/>
      </w:pPr>
      <w:r w:rsidRPr="00DA161E">
        <w:t>-знакомство с образцами художественной, публицистической и научно-популярной литературы;</w:t>
      </w:r>
    </w:p>
    <w:p w:rsidR="009E1916" w:rsidRPr="00DA161E" w:rsidRDefault="00C21772" w:rsidP="00C1148A">
      <w:pPr>
        <w:pStyle w:val="a5"/>
        <w:numPr>
          <w:ilvl w:val="0"/>
          <w:numId w:val="289"/>
        </w:numPr>
        <w:tabs>
          <w:tab w:val="left" w:pos="1602"/>
        </w:tabs>
        <w:ind w:right="1165" w:firstLine="0"/>
        <w:rPr>
          <w:sz w:val="24"/>
        </w:rPr>
      </w:pPr>
      <w:r w:rsidRPr="00DA161E">
        <w:rPr>
          <w:sz w:val="24"/>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w:t>
      </w:r>
      <w:r w:rsidRPr="00DA161E">
        <w:rPr>
          <w:spacing w:val="-1"/>
          <w:sz w:val="24"/>
        </w:rPr>
        <w:t xml:space="preserve"> </w:t>
      </w:r>
      <w:r w:rsidRPr="00DA161E">
        <w:rPr>
          <w:sz w:val="24"/>
        </w:rPr>
        <w:t>культуру);</w:t>
      </w:r>
    </w:p>
    <w:p w:rsidR="009E1916" w:rsidRPr="00DA161E" w:rsidRDefault="00C21772">
      <w:pPr>
        <w:pStyle w:val="a3"/>
        <w:ind w:right="851"/>
      </w:pPr>
      <w:r w:rsidRPr="00DA161E">
        <w:t>-представление о сходстве и различиях в традициях своей страны и стран изучаемого языка;</w:t>
      </w:r>
    </w:p>
    <w:p w:rsidR="009E1916" w:rsidRPr="00DA161E" w:rsidRDefault="00C21772" w:rsidP="00C1148A">
      <w:pPr>
        <w:pStyle w:val="a5"/>
        <w:numPr>
          <w:ilvl w:val="0"/>
          <w:numId w:val="289"/>
        </w:numPr>
        <w:tabs>
          <w:tab w:val="left" w:pos="1602"/>
        </w:tabs>
        <w:ind w:left="1601"/>
        <w:rPr>
          <w:sz w:val="24"/>
        </w:rPr>
      </w:pPr>
      <w:r w:rsidRPr="00DA161E">
        <w:rPr>
          <w:sz w:val="24"/>
        </w:rPr>
        <w:t>понимание роли владения иностранными языками в современном</w:t>
      </w:r>
      <w:r w:rsidRPr="00DA161E">
        <w:rPr>
          <w:spacing w:val="-6"/>
          <w:sz w:val="24"/>
        </w:rPr>
        <w:t xml:space="preserve"> </w:t>
      </w:r>
      <w:r w:rsidRPr="00DA161E">
        <w:rPr>
          <w:sz w:val="24"/>
        </w:rPr>
        <w:t>мире.</w:t>
      </w:r>
    </w:p>
    <w:p w:rsidR="009E1916" w:rsidRPr="00DA161E" w:rsidRDefault="00C21772">
      <w:pPr>
        <w:pStyle w:val="3"/>
        <w:spacing w:before="3"/>
      </w:pPr>
      <w:r w:rsidRPr="00DA161E">
        <w:t>Компенсаторная компетенция</w:t>
      </w:r>
    </w:p>
    <w:p w:rsidR="009E1916" w:rsidRPr="00DA161E" w:rsidRDefault="00C21772" w:rsidP="00C1148A">
      <w:pPr>
        <w:pStyle w:val="a5"/>
        <w:numPr>
          <w:ilvl w:val="0"/>
          <w:numId w:val="289"/>
        </w:numPr>
        <w:tabs>
          <w:tab w:val="left" w:pos="1643"/>
        </w:tabs>
        <w:ind w:right="854" w:firstLine="0"/>
        <w:jc w:val="both"/>
        <w:rPr>
          <w:sz w:val="24"/>
        </w:rPr>
      </w:pPr>
      <w:r w:rsidRPr="00DA161E">
        <w:rPr>
          <w:sz w:val="24"/>
        </w:rPr>
        <w:t>умение выходить из трудного положения в условиях дефицита языковых средств при получении и передаче информации за счет использования контекстуальной догадки, игнорирования языковых трудностей, переспроса, словарных замен, жестов,</w:t>
      </w:r>
      <w:r w:rsidRPr="00DA161E">
        <w:rPr>
          <w:spacing w:val="-9"/>
          <w:sz w:val="24"/>
        </w:rPr>
        <w:t xml:space="preserve"> </w:t>
      </w:r>
      <w:r w:rsidRPr="00DA161E">
        <w:rPr>
          <w:sz w:val="24"/>
        </w:rPr>
        <w:t>мимики.</w:t>
      </w:r>
    </w:p>
    <w:p w:rsidR="00E71D81" w:rsidRPr="00E71D81" w:rsidRDefault="00E71D81" w:rsidP="00E71D81">
      <w:pPr>
        <w:rPr>
          <w:sz w:val="24"/>
        </w:rPr>
      </w:pPr>
    </w:p>
    <w:p w:rsidR="009E1916" w:rsidRPr="00DA161E" w:rsidRDefault="00C21772" w:rsidP="00C1148A">
      <w:pPr>
        <w:pStyle w:val="3"/>
        <w:numPr>
          <w:ilvl w:val="1"/>
          <w:numId w:val="279"/>
        </w:numPr>
        <w:tabs>
          <w:tab w:val="left" w:pos="1883"/>
        </w:tabs>
        <w:spacing w:before="71"/>
        <w:ind w:left="1882" w:hanging="421"/>
      </w:pPr>
      <w:r w:rsidRPr="00DA161E">
        <w:t>В познавательной</w:t>
      </w:r>
      <w:r w:rsidRPr="00DA161E">
        <w:rPr>
          <w:spacing w:val="-3"/>
        </w:rPr>
        <w:t xml:space="preserve"> </w:t>
      </w:r>
      <w:r w:rsidRPr="00DA161E">
        <w:t>сфере:</w:t>
      </w:r>
    </w:p>
    <w:p w:rsidR="009E1916" w:rsidRPr="00DA161E" w:rsidRDefault="00C21772" w:rsidP="00C1148A">
      <w:pPr>
        <w:pStyle w:val="a5"/>
        <w:numPr>
          <w:ilvl w:val="0"/>
          <w:numId w:val="289"/>
        </w:numPr>
        <w:tabs>
          <w:tab w:val="left" w:pos="1604"/>
        </w:tabs>
        <w:ind w:right="1820" w:firstLine="0"/>
        <w:rPr>
          <w:sz w:val="24"/>
        </w:rPr>
      </w:pPr>
      <w:r w:rsidRPr="00DA161E">
        <w:rPr>
          <w:sz w:val="24"/>
        </w:rPr>
        <w:t>умение сравнивать языковые явления родного и иностранного языков на</w:t>
      </w:r>
      <w:r w:rsidRPr="00DA161E">
        <w:rPr>
          <w:spacing w:val="-29"/>
          <w:sz w:val="24"/>
        </w:rPr>
        <w:t xml:space="preserve"> </w:t>
      </w:r>
      <w:r w:rsidRPr="00DA161E">
        <w:rPr>
          <w:sz w:val="24"/>
        </w:rPr>
        <w:t>уровне отдельных грамматических явлений, слов, словосочетаний,</w:t>
      </w:r>
      <w:r w:rsidRPr="00DA161E">
        <w:rPr>
          <w:spacing w:val="-6"/>
          <w:sz w:val="24"/>
        </w:rPr>
        <w:t xml:space="preserve"> </w:t>
      </w:r>
      <w:r w:rsidRPr="00DA161E">
        <w:rPr>
          <w:sz w:val="24"/>
        </w:rPr>
        <w:t>предложений;</w:t>
      </w:r>
    </w:p>
    <w:p w:rsidR="009E1916" w:rsidRPr="00DA161E" w:rsidRDefault="00C21772" w:rsidP="00C1148A">
      <w:pPr>
        <w:pStyle w:val="a5"/>
        <w:numPr>
          <w:ilvl w:val="0"/>
          <w:numId w:val="289"/>
        </w:numPr>
        <w:tabs>
          <w:tab w:val="left" w:pos="1602"/>
        </w:tabs>
        <w:ind w:right="1171" w:firstLine="0"/>
        <w:rPr>
          <w:sz w:val="24"/>
        </w:rPr>
      </w:pPr>
      <w:r w:rsidRPr="00DA161E">
        <w:rPr>
          <w:sz w:val="24"/>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w:t>
      </w:r>
      <w:r w:rsidRPr="00DA161E">
        <w:rPr>
          <w:spacing w:val="-37"/>
          <w:sz w:val="24"/>
        </w:rPr>
        <w:t xml:space="preserve"> </w:t>
      </w:r>
      <w:r w:rsidRPr="00DA161E">
        <w:rPr>
          <w:sz w:val="24"/>
        </w:rPr>
        <w:t>с разной глубиной</w:t>
      </w:r>
      <w:r w:rsidRPr="00DA161E">
        <w:rPr>
          <w:spacing w:val="-1"/>
          <w:sz w:val="24"/>
        </w:rPr>
        <w:t xml:space="preserve"> </w:t>
      </w:r>
      <w:r w:rsidRPr="00DA161E">
        <w:rPr>
          <w:sz w:val="24"/>
        </w:rPr>
        <w:t>понимания);</w:t>
      </w:r>
    </w:p>
    <w:p w:rsidR="009E1916" w:rsidRPr="00DA161E" w:rsidRDefault="00C21772" w:rsidP="00C1148A">
      <w:pPr>
        <w:pStyle w:val="a5"/>
        <w:numPr>
          <w:ilvl w:val="0"/>
          <w:numId w:val="289"/>
        </w:numPr>
        <w:tabs>
          <w:tab w:val="left" w:pos="1604"/>
        </w:tabs>
        <w:ind w:right="1246" w:firstLine="0"/>
        <w:rPr>
          <w:sz w:val="24"/>
        </w:rPr>
      </w:pPr>
      <w:r w:rsidRPr="00DA161E">
        <w:rPr>
          <w:sz w:val="24"/>
        </w:rPr>
        <w:t>умение действовать по образцу/аналогии при выполнении упражнений и</w:t>
      </w:r>
      <w:r w:rsidRPr="00DA161E">
        <w:rPr>
          <w:spacing w:val="-33"/>
          <w:sz w:val="24"/>
        </w:rPr>
        <w:t xml:space="preserve"> </w:t>
      </w:r>
      <w:r w:rsidRPr="00DA161E">
        <w:rPr>
          <w:sz w:val="24"/>
        </w:rPr>
        <w:t>составлении собственных высказываний в пределах тематики основной</w:t>
      </w:r>
      <w:r w:rsidRPr="00DA161E">
        <w:rPr>
          <w:spacing w:val="-5"/>
          <w:sz w:val="24"/>
        </w:rPr>
        <w:t xml:space="preserve"> </w:t>
      </w:r>
      <w:r w:rsidRPr="00DA161E">
        <w:rPr>
          <w:sz w:val="24"/>
        </w:rPr>
        <w:t>школы;</w:t>
      </w:r>
    </w:p>
    <w:p w:rsidR="009E1916" w:rsidRPr="00DA161E" w:rsidRDefault="00C21772" w:rsidP="00C1148A">
      <w:pPr>
        <w:pStyle w:val="a5"/>
        <w:numPr>
          <w:ilvl w:val="0"/>
          <w:numId w:val="289"/>
        </w:numPr>
        <w:tabs>
          <w:tab w:val="left" w:pos="1602"/>
        </w:tabs>
        <w:ind w:left="1601"/>
        <w:rPr>
          <w:sz w:val="24"/>
        </w:rPr>
      </w:pPr>
      <w:r w:rsidRPr="00DA161E">
        <w:rPr>
          <w:sz w:val="24"/>
        </w:rPr>
        <w:t>готовность умение осуществлять индивидуальную и совместную проектную</w:t>
      </w:r>
      <w:r w:rsidRPr="00DA161E">
        <w:rPr>
          <w:spacing w:val="-8"/>
          <w:sz w:val="24"/>
        </w:rPr>
        <w:t xml:space="preserve"> </w:t>
      </w:r>
      <w:r w:rsidRPr="00DA161E">
        <w:rPr>
          <w:sz w:val="24"/>
        </w:rPr>
        <w:t>работу;</w:t>
      </w:r>
    </w:p>
    <w:p w:rsidR="009E1916" w:rsidRPr="00DA161E" w:rsidRDefault="00C21772" w:rsidP="00C1148A">
      <w:pPr>
        <w:pStyle w:val="a5"/>
        <w:numPr>
          <w:ilvl w:val="0"/>
          <w:numId w:val="289"/>
        </w:numPr>
        <w:tabs>
          <w:tab w:val="left" w:pos="1604"/>
        </w:tabs>
        <w:ind w:right="1856" w:firstLine="0"/>
        <w:rPr>
          <w:sz w:val="24"/>
        </w:rPr>
      </w:pPr>
      <w:r w:rsidRPr="00DA161E">
        <w:rPr>
          <w:sz w:val="24"/>
        </w:rPr>
        <w:t>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w:t>
      </w:r>
      <w:r w:rsidRPr="00DA161E">
        <w:rPr>
          <w:spacing w:val="-1"/>
          <w:sz w:val="24"/>
        </w:rPr>
        <w:t xml:space="preserve"> </w:t>
      </w:r>
      <w:r w:rsidRPr="00DA161E">
        <w:rPr>
          <w:sz w:val="24"/>
        </w:rPr>
        <w:t>средствами;</w:t>
      </w:r>
    </w:p>
    <w:p w:rsidR="009E1916" w:rsidRPr="00DA161E" w:rsidRDefault="00C21772" w:rsidP="00C1148A">
      <w:pPr>
        <w:pStyle w:val="a5"/>
        <w:numPr>
          <w:ilvl w:val="0"/>
          <w:numId w:val="289"/>
        </w:numPr>
        <w:tabs>
          <w:tab w:val="left" w:pos="1602"/>
        </w:tabs>
        <w:ind w:right="1020" w:firstLine="0"/>
        <w:rPr>
          <w:sz w:val="24"/>
        </w:rPr>
      </w:pPr>
      <w:r w:rsidRPr="00DA161E">
        <w:rPr>
          <w:sz w:val="24"/>
        </w:rPr>
        <w:t>владение способами и приемами дальнейшего самостоятельного изучения</w:t>
      </w:r>
      <w:r w:rsidRPr="00DA161E">
        <w:rPr>
          <w:spacing w:val="-32"/>
          <w:sz w:val="24"/>
        </w:rPr>
        <w:t xml:space="preserve"> </w:t>
      </w:r>
      <w:r w:rsidRPr="00DA161E">
        <w:rPr>
          <w:sz w:val="24"/>
        </w:rPr>
        <w:t>иностранных языков;</w:t>
      </w:r>
    </w:p>
    <w:p w:rsidR="009E1916" w:rsidRPr="00DA161E" w:rsidRDefault="00C21772" w:rsidP="00C1148A">
      <w:pPr>
        <w:pStyle w:val="3"/>
        <w:numPr>
          <w:ilvl w:val="1"/>
          <w:numId w:val="279"/>
        </w:numPr>
        <w:tabs>
          <w:tab w:val="left" w:pos="1883"/>
        </w:tabs>
        <w:spacing w:before="3"/>
        <w:ind w:left="1882" w:hanging="421"/>
      </w:pPr>
      <w:r w:rsidRPr="00DA161E">
        <w:t>В ценностно-ориентационной</w:t>
      </w:r>
      <w:r w:rsidRPr="00DA161E">
        <w:rPr>
          <w:spacing w:val="-1"/>
        </w:rPr>
        <w:t xml:space="preserve"> </w:t>
      </w:r>
      <w:r w:rsidRPr="00DA161E">
        <w:t>сфере:</w:t>
      </w:r>
    </w:p>
    <w:p w:rsidR="009E1916" w:rsidRPr="00DA161E" w:rsidRDefault="00C21772" w:rsidP="00C1148A">
      <w:pPr>
        <w:pStyle w:val="a5"/>
        <w:numPr>
          <w:ilvl w:val="0"/>
          <w:numId w:val="289"/>
        </w:numPr>
        <w:tabs>
          <w:tab w:val="left" w:pos="1602"/>
        </w:tabs>
        <w:ind w:right="1728" w:firstLine="0"/>
        <w:rPr>
          <w:sz w:val="24"/>
        </w:rPr>
      </w:pPr>
      <w:r w:rsidRPr="00DA161E">
        <w:rPr>
          <w:sz w:val="24"/>
        </w:rPr>
        <w:t>представление о языке как средстве выражения чувств, эмоций, основе</w:t>
      </w:r>
      <w:r w:rsidRPr="00DA161E">
        <w:rPr>
          <w:spacing w:val="-33"/>
          <w:sz w:val="24"/>
        </w:rPr>
        <w:t xml:space="preserve"> </w:t>
      </w:r>
      <w:r w:rsidRPr="00DA161E">
        <w:rPr>
          <w:sz w:val="24"/>
        </w:rPr>
        <w:t>культуры мышления;</w:t>
      </w:r>
    </w:p>
    <w:p w:rsidR="009E1916" w:rsidRPr="00DA161E" w:rsidRDefault="00C21772" w:rsidP="00C1148A">
      <w:pPr>
        <w:pStyle w:val="a5"/>
        <w:numPr>
          <w:ilvl w:val="0"/>
          <w:numId w:val="289"/>
        </w:numPr>
        <w:tabs>
          <w:tab w:val="left" w:pos="1602"/>
        </w:tabs>
        <w:ind w:right="959" w:firstLine="0"/>
        <w:rPr>
          <w:sz w:val="24"/>
        </w:rPr>
      </w:pPr>
      <w:r w:rsidRPr="00DA161E">
        <w:rPr>
          <w:sz w:val="24"/>
        </w:rPr>
        <w:t>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9E1916" w:rsidRPr="00DA161E" w:rsidRDefault="00C21772" w:rsidP="00C1148A">
      <w:pPr>
        <w:pStyle w:val="a5"/>
        <w:numPr>
          <w:ilvl w:val="0"/>
          <w:numId w:val="289"/>
        </w:numPr>
        <w:tabs>
          <w:tab w:val="left" w:pos="1602"/>
        </w:tabs>
        <w:ind w:right="866" w:firstLine="0"/>
        <w:rPr>
          <w:sz w:val="24"/>
        </w:rPr>
      </w:pPr>
      <w:r w:rsidRPr="00DA161E">
        <w:rPr>
          <w:sz w:val="24"/>
        </w:rPr>
        <w:t>представление о целостном полиязычном, поликультурном мире, осознание места и роли в этом мире родного и иностранных языков как средств общения, познания, самореализации и социальной</w:t>
      </w:r>
      <w:r w:rsidRPr="00DA161E">
        <w:rPr>
          <w:spacing w:val="-3"/>
          <w:sz w:val="24"/>
        </w:rPr>
        <w:t xml:space="preserve"> </w:t>
      </w:r>
      <w:r w:rsidRPr="00DA161E">
        <w:rPr>
          <w:sz w:val="24"/>
        </w:rPr>
        <w:t>адаптации;</w:t>
      </w:r>
    </w:p>
    <w:p w:rsidR="009E1916" w:rsidRPr="00DA161E" w:rsidRDefault="00C21772" w:rsidP="00C1148A">
      <w:pPr>
        <w:pStyle w:val="a5"/>
        <w:numPr>
          <w:ilvl w:val="0"/>
          <w:numId w:val="289"/>
        </w:numPr>
        <w:tabs>
          <w:tab w:val="left" w:pos="1602"/>
        </w:tabs>
        <w:ind w:right="960" w:firstLine="0"/>
        <w:rPr>
          <w:sz w:val="24"/>
        </w:rPr>
      </w:pPr>
      <w:r w:rsidRPr="00DA161E">
        <w:rPr>
          <w:sz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w:t>
      </w:r>
      <w:r w:rsidRPr="00DA161E">
        <w:rPr>
          <w:spacing w:val="-6"/>
          <w:sz w:val="24"/>
        </w:rPr>
        <w:t xml:space="preserve"> </w:t>
      </w:r>
      <w:r w:rsidRPr="00DA161E">
        <w:rPr>
          <w:sz w:val="24"/>
        </w:rPr>
        <w:t>форумах.</w:t>
      </w:r>
    </w:p>
    <w:p w:rsidR="009E1916" w:rsidRPr="00DA161E" w:rsidRDefault="00C21772">
      <w:pPr>
        <w:ind w:left="1462"/>
        <w:rPr>
          <w:i/>
          <w:sz w:val="24"/>
        </w:rPr>
      </w:pPr>
      <w:r w:rsidRPr="00DA161E">
        <w:rPr>
          <w:i/>
          <w:sz w:val="24"/>
        </w:rPr>
        <w:t>Г. В эстетической сфере:</w:t>
      </w:r>
    </w:p>
    <w:p w:rsidR="009E1916" w:rsidRPr="00DA161E" w:rsidRDefault="00C21772" w:rsidP="00C1148A">
      <w:pPr>
        <w:pStyle w:val="a5"/>
        <w:numPr>
          <w:ilvl w:val="0"/>
          <w:numId w:val="278"/>
        </w:numPr>
        <w:tabs>
          <w:tab w:val="left" w:pos="1607"/>
        </w:tabs>
        <w:ind w:left="1606" w:hanging="145"/>
        <w:rPr>
          <w:sz w:val="24"/>
        </w:rPr>
      </w:pPr>
      <w:r w:rsidRPr="00DA161E">
        <w:rPr>
          <w:sz w:val="24"/>
        </w:rPr>
        <w:t>владение элементарными средствами выражения чувств и эмоций на иностранном</w:t>
      </w:r>
      <w:r w:rsidRPr="00DA161E">
        <w:rPr>
          <w:spacing w:val="-18"/>
          <w:sz w:val="24"/>
        </w:rPr>
        <w:t xml:space="preserve"> </w:t>
      </w:r>
      <w:r w:rsidRPr="00DA161E">
        <w:rPr>
          <w:sz w:val="24"/>
        </w:rPr>
        <w:t>языке;</w:t>
      </w:r>
    </w:p>
    <w:p w:rsidR="009E1916" w:rsidRPr="00DA161E" w:rsidRDefault="00C21772" w:rsidP="00C1148A">
      <w:pPr>
        <w:pStyle w:val="a5"/>
        <w:numPr>
          <w:ilvl w:val="0"/>
          <w:numId w:val="278"/>
        </w:numPr>
        <w:tabs>
          <w:tab w:val="left" w:pos="1607"/>
        </w:tabs>
        <w:ind w:right="1457" w:firstLine="0"/>
        <w:rPr>
          <w:sz w:val="24"/>
        </w:rPr>
      </w:pPr>
      <w:r w:rsidRPr="00DA161E">
        <w:rPr>
          <w:sz w:val="24"/>
        </w:rPr>
        <w:t>стремление к знакомству с образцами художественного творчества на иностранном языке и средствами иностранного</w:t>
      </w:r>
      <w:r w:rsidRPr="00DA161E">
        <w:rPr>
          <w:spacing w:val="-1"/>
          <w:sz w:val="24"/>
        </w:rPr>
        <w:t xml:space="preserve"> </w:t>
      </w:r>
      <w:r w:rsidRPr="00DA161E">
        <w:rPr>
          <w:sz w:val="24"/>
        </w:rPr>
        <w:t>языка;</w:t>
      </w:r>
    </w:p>
    <w:p w:rsidR="009E1916" w:rsidRPr="00DA161E" w:rsidRDefault="00C21772" w:rsidP="00C1148A">
      <w:pPr>
        <w:pStyle w:val="a5"/>
        <w:numPr>
          <w:ilvl w:val="0"/>
          <w:numId w:val="278"/>
        </w:numPr>
        <w:tabs>
          <w:tab w:val="left" w:pos="1607"/>
        </w:tabs>
        <w:ind w:right="1798" w:firstLine="0"/>
        <w:rPr>
          <w:sz w:val="24"/>
        </w:rPr>
      </w:pPr>
      <w:r w:rsidRPr="00DA161E">
        <w:rPr>
          <w:sz w:val="24"/>
        </w:rPr>
        <w:t>развитие чувства прекрасного в процессе обсуждения современных тенденций</w:t>
      </w:r>
      <w:r w:rsidRPr="00DA161E">
        <w:rPr>
          <w:spacing w:val="-29"/>
          <w:sz w:val="24"/>
        </w:rPr>
        <w:t xml:space="preserve"> </w:t>
      </w:r>
      <w:r w:rsidRPr="00DA161E">
        <w:rPr>
          <w:sz w:val="24"/>
        </w:rPr>
        <w:t>в живописи, музыке,</w:t>
      </w:r>
      <w:r w:rsidRPr="00DA161E">
        <w:rPr>
          <w:spacing w:val="-1"/>
          <w:sz w:val="24"/>
        </w:rPr>
        <w:t xml:space="preserve"> </w:t>
      </w:r>
      <w:r w:rsidRPr="00DA161E">
        <w:rPr>
          <w:sz w:val="24"/>
        </w:rPr>
        <w:t>литературе.</w:t>
      </w:r>
    </w:p>
    <w:p w:rsidR="009E1916" w:rsidRPr="00DA161E" w:rsidRDefault="00C21772">
      <w:pPr>
        <w:ind w:left="1462"/>
        <w:rPr>
          <w:i/>
          <w:sz w:val="24"/>
        </w:rPr>
      </w:pPr>
      <w:r w:rsidRPr="00DA161E">
        <w:rPr>
          <w:i/>
          <w:sz w:val="24"/>
        </w:rPr>
        <w:t>Д. В трудовой сфере:</w:t>
      </w:r>
    </w:p>
    <w:p w:rsidR="009E1916" w:rsidRPr="00DA161E" w:rsidRDefault="00C21772" w:rsidP="00C1148A">
      <w:pPr>
        <w:pStyle w:val="a5"/>
        <w:numPr>
          <w:ilvl w:val="0"/>
          <w:numId w:val="278"/>
        </w:numPr>
        <w:tabs>
          <w:tab w:val="left" w:pos="1609"/>
        </w:tabs>
        <w:ind w:left="1608" w:hanging="147"/>
        <w:rPr>
          <w:sz w:val="24"/>
        </w:rPr>
      </w:pPr>
      <w:r w:rsidRPr="00DA161E">
        <w:rPr>
          <w:sz w:val="24"/>
        </w:rPr>
        <w:t>умение рационально планировать свой учебный</w:t>
      </w:r>
      <w:r w:rsidRPr="00DA161E">
        <w:rPr>
          <w:spacing w:val="-4"/>
          <w:sz w:val="24"/>
        </w:rPr>
        <w:t xml:space="preserve"> </w:t>
      </w:r>
      <w:r w:rsidRPr="00DA161E">
        <w:rPr>
          <w:sz w:val="24"/>
        </w:rPr>
        <w:t>труд;</w:t>
      </w:r>
    </w:p>
    <w:p w:rsidR="009E1916" w:rsidRPr="00DA161E" w:rsidRDefault="00C21772" w:rsidP="00C1148A">
      <w:pPr>
        <w:pStyle w:val="a5"/>
        <w:numPr>
          <w:ilvl w:val="0"/>
          <w:numId w:val="278"/>
        </w:numPr>
        <w:tabs>
          <w:tab w:val="left" w:pos="1609"/>
        </w:tabs>
        <w:ind w:left="1608" w:hanging="147"/>
        <w:rPr>
          <w:sz w:val="24"/>
        </w:rPr>
      </w:pPr>
      <w:r w:rsidRPr="00DA161E">
        <w:rPr>
          <w:sz w:val="24"/>
        </w:rPr>
        <w:t>умение работать в соответствии с намеченным</w:t>
      </w:r>
      <w:r w:rsidRPr="00DA161E">
        <w:rPr>
          <w:spacing w:val="-7"/>
          <w:sz w:val="24"/>
        </w:rPr>
        <w:t xml:space="preserve"> </w:t>
      </w:r>
      <w:r w:rsidRPr="00DA161E">
        <w:rPr>
          <w:sz w:val="24"/>
        </w:rPr>
        <w:t>планом.</w:t>
      </w:r>
    </w:p>
    <w:p w:rsidR="009E1916" w:rsidRPr="00DA161E" w:rsidRDefault="00C21772">
      <w:pPr>
        <w:ind w:left="1462"/>
        <w:rPr>
          <w:i/>
          <w:sz w:val="24"/>
        </w:rPr>
      </w:pPr>
      <w:r w:rsidRPr="00DA161E">
        <w:rPr>
          <w:i/>
          <w:sz w:val="24"/>
        </w:rPr>
        <w:t>Е. В физической сфере:</w:t>
      </w:r>
    </w:p>
    <w:p w:rsidR="009E1916" w:rsidRPr="00DA161E" w:rsidRDefault="00C21772" w:rsidP="00C1148A">
      <w:pPr>
        <w:pStyle w:val="a5"/>
        <w:numPr>
          <w:ilvl w:val="0"/>
          <w:numId w:val="278"/>
        </w:numPr>
        <w:tabs>
          <w:tab w:val="left" w:pos="1607"/>
        </w:tabs>
        <w:ind w:right="1750" w:firstLine="0"/>
        <w:rPr>
          <w:sz w:val="24"/>
        </w:rPr>
      </w:pPr>
      <w:r w:rsidRPr="00DA161E">
        <w:rPr>
          <w:sz w:val="24"/>
        </w:rPr>
        <w:t>стремление вести здоровый образ жизни (режим труда и отдыха, питание, спорт, фитнес).</w:t>
      </w:r>
    </w:p>
    <w:p w:rsidR="009E1916" w:rsidRPr="00DA161E" w:rsidRDefault="009E1916">
      <w:pPr>
        <w:pStyle w:val="a3"/>
        <w:spacing w:before="5"/>
        <w:ind w:left="0"/>
        <w:rPr>
          <w:b/>
          <w:sz w:val="15"/>
        </w:rPr>
      </w:pPr>
    </w:p>
    <w:p w:rsidR="009E1916" w:rsidRPr="00DA161E" w:rsidRDefault="00C21772">
      <w:pPr>
        <w:pStyle w:val="3"/>
        <w:spacing w:before="90"/>
        <w:ind w:left="2347"/>
      </w:pPr>
      <w:r w:rsidRPr="00DA161E">
        <w:t>Рабочая программа по иностранному языку 10 класс, углубленный уровень</w:t>
      </w:r>
    </w:p>
    <w:p w:rsidR="009E1916" w:rsidRPr="00DA161E" w:rsidRDefault="00C21772">
      <w:pPr>
        <w:pStyle w:val="a3"/>
        <w:ind w:right="851" w:firstLine="707"/>
      </w:pPr>
      <w:r w:rsidRPr="00DA161E">
        <w:t>Авторская программа О.В. Афанасьева, И.В. Михеева «Английский язык» 2-11 класс для углубленного изучения</w:t>
      </w:r>
    </w:p>
    <w:p w:rsidR="009E1916" w:rsidRPr="00DA161E" w:rsidRDefault="00C21772">
      <w:pPr>
        <w:pStyle w:val="3"/>
        <w:spacing w:line="240" w:lineRule="auto"/>
        <w:ind w:left="2170"/>
        <w:rPr>
          <w:b w:val="0"/>
        </w:rPr>
      </w:pPr>
      <w:r w:rsidRPr="00DA161E">
        <w:t>Цели</w:t>
      </w:r>
      <w:r w:rsidRPr="00DA161E">
        <w:rPr>
          <w:b w:val="0"/>
        </w:rPr>
        <w:t>:</w:t>
      </w:r>
    </w:p>
    <w:p w:rsidR="009E1916" w:rsidRPr="00DA161E" w:rsidRDefault="00C21772" w:rsidP="00C1148A">
      <w:pPr>
        <w:pStyle w:val="a5"/>
        <w:numPr>
          <w:ilvl w:val="0"/>
          <w:numId w:val="277"/>
        </w:numPr>
        <w:tabs>
          <w:tab w:val="left" w:pos="2181"/>
          <w:tab w:val="left" w:pos="2182"/>
        </w:tabs>
        <w:spacing w:before="2" w:line="237" w:lineRule="auto"/>
        <w:ind w:right="1203"/>
        <w:rPr>
          <w:sz w:val="24"/>
        </w:rPr>
      </w:pPr>
      <w:r w:rsidRPr="00DA161E">
        <w:rPr>
          <w:sz w:val="24"/>
        </w:rPr>
        <w:t>Развитие сформированных на базе основной школы коммуникативных умений в говорении, аудировании, чтении,</w:t>
      </w:r>
      <w:r w:rsidRPr="00DA161E">
        <w:rPr>
          <w:spacing w:val="-1"/>
          <w:sz w:val="24"/>
        </w:rPr>
        <w:t xml:space="preserve"> </w:t>
      </w:r>
      <w:r w:rsidRPr="00DA161E">
        <w:rPr>
          <w:sz w:val="24"/>
        </w:rPr>
        <w:t>письме;</w:t>
      </w:r>
    </w:p>
    <w:p w:rsidR="009E1916" w:rsidRPr="00DA161E" w:rsidRDefault="00C21772" w:rsidP="00C1148A">
      <w:pPr>
        <w:pStyle w:val="a5"/>
        <w:numPr>
          <w:ilvl w:val="0"/>
          <w:numId w:val="277"/>
        </w:numPr>
        <w:tabs>
          <w:tab w:val="left" w:pos="2181"/>
          <w:tab w:val="left" w:pos="2182"/>
        </w:tabs>
        <w:spacing w:before="2"/>
        <w:ind w:right="1045"/>
        <w:rPr>
          <w:sz w:val="24"/>
        </w:rPr>
      </w:pPr>
      <w:r w:rsidRPr="00DA161E">
        <w:rPr>
          <w:sz w:val="24"/>
        </w:rPr>
        <w:t>Систематизация ранее усвоенных и накопление новых языковых средств, обеспечивающих возможность общаться на темы, предусмотренные стандартом</w:t>
      </w:r>
      <w:r w:rsidRPr="00DA161E">
        <w:rPr>
          <w:spacing w:val="-27"/>
          <w:sz w:val="24"/>
        </w:rPr>
        <w:t xml:space="preserve"> </w:t>
      </w:r>
      <w:r w:rsidRPr="00DA161E">
        <w:rPr>
          <w:sz w:val="24"/>
        </w:rPr>
        <w:t>и примерной программой по английскому языку для данного этапа школьного образования;</w:t>
      </w:r>
    </w:p>
    <w:p w:rsidR="009E1916" w:rsidRPr="00DA161E" w:rsidRDefault="00C21772" w:rsidP="00C1148A">
      <w:pPr>
        <w:pStyle w:val="a5"/>
        <w:numPr>
          <w:ilvl w:val="0"/>
          <w:numId w:val="277"/>
        </w:numPr>
        <w:tabs>
          <w:tab w:val="left" w:pos="2181"/>
          <w:tab w:val="left" w:pos="2182"/>
        </w:tabs>
        <w:ind w:right="1180"/>
        <w:rPr>
          <w:sz w:val="24"/>
        </w:rPr>
      </w:pPr>
      <w:r w:rsidRPr="00DA161E">
        <w:rPr>
          <w:sz w:val="24"/>
        </w:rPr>
        <w:t>Приобщение школьников к культуре и реалиям стран, говорящих на английском языке, в рамках более широкого спектра сфер, тем и ситуаций общения, отвечающих опыту, интересам учащихся 15-16 лет, соответствующих их психологическим</w:t>
      </w:r>
      <w:r w:rsidRPr="00DA161E">
        <w:rPr>
          <w:spacing w:val="-2"/>
          <w:sz w:val="24"/>
        </w:rPr>
        <w:t xml:space="preserve"> </w:t>
      </w:r>
      <w:r w:rsidRPr="00DA161E">
        <w:rPr>
          <w:sz w:val="24"/>
        </w:rPr>
        <w:t>особенностям;</w:t>
      </w:r>
    </w:p>
    <w:p w:rsidR="009E1916" w:rsidRPr="00DA161E" w:rsidRDefault="00C21772" w:rsidP="00C1148A">
      <w:pPr>
        <w:pStyle w:val="a5"/>
        <w:numPr>
          <w:ilvl w:val="0"/>
          <w:numId w:val="277"/>
        </w:numPr>
        <w:tabs>
          <w:tab w:val="left" w:pos="2181"/>
          <w:tab w:val="left" w:pos="2182"/>
        </w:tabs>
        <w:spacing w:before="1" w:line="237" w:lineRule="auto"/>
        <w:ind w:right="893"/>
        <w:rPr>
          <w:sz w:val="24"/>
        </w:rPr>
      </w:pPr>
      <w:r w:rsidRPr="00DA161E">
        <w:rPr>
          <w:sz w:val="24"/>
        </w:rPr>
        <w:t>Формирование умения выделять общее и специфическое в культуре родной страны и стран, говорящих на английском языке, строить свое речевое и неречевое поведение, исходя из этой</w:t>
      </w:r>
      <w:r w:rsidRPr="00DA161E">
        <w:rPr>
          <w:spacing w:val="-4"/>
          <w:sz w:val="24"/>
        </w:rPr>
        <w:t xml:space="preserve"> </w:t>
      </w:r>
      <w:r w:rsidRPr="00DA161E">
        <w:rPr>
          <w:sz w:val="24"/>
        </w:rPr>
        <w:t>специфики;</w:t>
      </w:r>
    </w:p>
    <w:p w:rsidR="009E1916" w:rsidRPr="00DA161E" w:rsidRDefault="00C21772" w:rsidP="00C1148A">
      <w:pPr>
        <w:pStyle w:val="a5"/>
        <w:numPr>
          <w:ilvl w:val="0"/>
          <w:numId w:val="277"/>
        </w:numPr>
        <w:tabs>
          <w:tab w:val="left" w:pos="2181"/>
          <w:tab w:val="left" w:pos="2182"/>
        </w:tabs>
        <w:spacing w:before="4"/>
        <w:ind w:right="1494"/>
        <w:rPr>
          <w:sz w:val="24"/>
        </w:rPr>
      </w:pPr>
      <w:r w:rsidRPr="00DA161E">
        <w:rPr>
          <w:sz w:val="24"/>
        </w:rPr>
        <w:t>Развитие у учащихся умения пользоваться современными</w:t>
      </w:r>
      <w:r w:rsidRPr="00DA161E">
        <w:rPr>
          <w:spacing w:val="-28"/>
          <w:sz w:val="24"/>
        </w:rPr>
        <w:t xml:space="preserve"> </w:t>
      </w:r>
      <w:r w:rsidRPr="00DA161E">
        <w:rPr>
          <w:sz w:val="24"/>
        </w:rPr>
        <w:t>информационными технологиями, опираясь на владение английским</w:t>
      </w:r>
      <w:r w:rsidRPr="00DA161E">
        <w:rPr>
          <w:spacing w:val="-6"/>
          <w:sz w:val="24"/>
        </w:rPr>
        <w:t xml:space="preserve"> </w:t>
      </w:r>
      <w:r w:rsidRPr="00DA161E">
        <w:rPr>
          <w:sz w:val="24"/>
        </w:rPr>
        <w:t>языком;</w:t>
      </w:r>
    </w:p>
    <w:p w:rsidR="009E1916" w:rsidRPr="00DA161E" w:rsidRDefault="00C21772">
      <w:pPr>
        <w:pStyle w:val="3"/>
        <w:spacing w:line="275" w:lineRule="exact"/>
        <w:rPr>
          <w:b w:val="0"/>
        </w:rPr>
      </w:pPr>
      <w:r w:rsidRPr="00DA161E">
        <w:t>Задачи</w:t>
      </w:r>
      <w:r w:rsidRPr="00DA161E">
        <w:rPr>
          <w:b w:val="0"/>
        </w:rPr>
        <w:t>:</w:t>
      </w:r>
    </w:p>
    <w:p w:rsidR="009E1916" w:rsidRPr="00DA161E" w:rsidRDefault="00C21772" w:rsidP="00C1148A">
      <w:pPr>
        <w:pStyle w:val="a5"/>
        <w:numPr>
          <w:ilvl w:val="0"/>
          <w:numId w:val="289"/>
        </w:numPr>
        <w:tabs>
          <w:tab w:val="left" w:pos="1602"/>
        </w:tabs>
        <w:spacing w:before="1"/>
        <w:ind w:right="1111" w:firstLine="0"/>
        <w:rPr>
          <w:sz w:val="24"/>
        </w:rPr>
      </w:pPr>
      <w:r w:rsidRPr="00DA161E">
        <w:rPr>
          <w:sz w:val="24"/>
        </w:rPr>
        <w:t>развитие коммуникативной культуры и социокультурной образованности школьников, позволяющих участвовать в межкультурном общении на ИЯ в социально – бытовой , социокультурной и учебно – профессиональной</w:t>
      </w:r>
      <w:r w:rsidRPr="00DA161E">
        <w:rPr>
          <w:spacing w:val="4"/>
          <w:sz w:val="24"/>
        </w:rPr>
        <w:t xml:space="preserve"> </w:t>
      </w:r>
      <w:r w:rsidRPr="00DA161E">
        <w:rPr>
          <w:sz w:val="24"/>
        </w:rPr>
        <w:t>сферах;</w:t>
      </w:r>
    </w:p>
    <w:p w:rsidR="009E1916" w:rsidRPr="00DA161E" w:rsidRDefault="00C21772" w:rsidP="00C1148A">
      <w:pPr>
        <w:pStyle w:val="a5"/>
        <w:numPr>
          <w:ilvl w:val="0"/>
          <w:numId w:val="289"/>
        </w:numPr>
        <w:tabs>
          <w:tab w:val="left" w:pos="1602"/>
        </w:tabs>
        <w:ind w:right="856" w:firstLine="0"/>
        <w:rPr>
          <w:sz w:val="24"/>
        </w:rPr>
      </w:pPr>
      <w:r w:rsidRPr="00DA161E">
        <w:rPr>
          <w:sz w:val="24"/>
        </w:rPr>
        <w:t>развитие общекультурных умений собирать, систематизировать и обрабатывать различные виды культуроведческой информации, интерпретировать и использовать её при решении коммуникативных, коммуникативно – познавательных и познавательно – поисковых</w:t>
      </w:r>
      <w:r w:rsidRPr="00DA161E">
        <w:rPr>
          <w:spacing w:val="1"/>
          <w:sz w:val="24"/>
        </w:rPr>
        <w:t xml:space="preserve"> </w:t>
      </w:r>
      <w:r w:rsidRPr="00DA161E">
        <w:rPr>
          <w:sz w:val="24"/>
        </w:rPr>
        <w:t>задач;</w:t>
      </w:r>
    </w:p>
    <w:p w:rsidR="009E1916" w:rsidRPr="00DA161E" w:rsidRDefault="00C21772" w:rsidP="00C1148A">
      <w:pPr>
        <w:pStyle w:val="a5"/>
        <w:numPr>
          <w:ilvl w:val="0"/>
          <w:numId w:val="289"/>
        </w:numPr>
        <w:tabs>
          <w:tab w:val="left" w:pos="1602"/>
        </w:tabs>
        <w:ind w:right="1371" w:firstLine="0"/>
        <w:rPr>
          <w:sz w:val="24"/>
        </w:rPr>
      </w:pPr>
      <w:r w:rsidRPr="00DA161E">
        <w:rPr>
          <w:sz w:val="24"/>
        </w:rPr>
        <w:t>обучение основам этики дискуссионного общения на АЯ при обсуждении</w:t>
      </w:r>
      <w:r w:rsidRPr="00DA161E">
        <w:rPr>
          <w:spacing w:val="-30"/>
          <w:sz w:val="24"/>
        </w:rPr>
        <w:t xml:space="preserve"> </w:t>
      </w:r>
      <w:r w:rsidRPr="00DA161E">
        <w:rPr>
          <w:sz w:val="24"/>
        </w:rPr>
        <w:t>культуры, стилей и образа жизни людей в англоязычных странах, России и других европейских странах;</w:t>
      </w:r>
    </w:p>
    <w:p w:rsidR="009E1916" w:rsidRPr="00DA161E" w:rsidRDefault="00C21772" w:rsidP="00C1148A">
      <w:pPr>
        <w:pStyle w:val="a5"/>
        <w:numPr>
          <w:ilvl w:val="0"/>
          <w:numId w:val="289"/>
        </w:numPr>
        <w:tabs>
          <w:tab w:val="left" w:pos="1604"/>
        </w:tabs>
        <w:ind w:right="1134" w:firstLine="0"/>
        <w:rPr>
          <w:sz w:val="24"/>
        </w:rPr>
      </w:pPr>
      <w:r w:rsidRPr="00DA161E">
        <w:rPr>
          <w:sz w:val="24"/>
        </w:rPr>
        <w:t>углубление филологических знаний школьников о вариативности английского языка и особенностях его функционирования в англоязычных и других странах мира, об особенностях построения письменных и устных текстов, предназначенных для формального или неформального общения в социально – бытовой, социокультурной и учебно – профессиональной</w:t>
      </w:r>
      <w:r w:rsidRPr="00DA161E">
        <w:rPr>
          <w:spacing w:val="-1"/>
          <w:sz w:val="24"/>
        </w:rPr>
        <w:t xml:space="preserve"> </w:t>
      </w:r>
      <w:r w:rsidRPr="00DA161E">
        <w:rPr>
          <w:sz w:val="24"/>
        </w:rPr>
        <w:t>сферах;</w:t>
      </w:r>
    </w:p>
    <w:p w:rsidR="009E1916" w:rsidRPr="00DA161E" w:rsidRDefault="00C21772" w:rsidP="00C1148A">
      <w:pPr>
        <w:pStyle w:val="a5"/>
        <w:numPr>
          <w:ilvl w:val="0"/>
          <w:numId w:val="289"/>
        </w:numPr>
        <w:tabs>
          <w:tab w:val="left" w:pos="1602"/>
        </w:tabs>
        <w:ind w:right="1680" w:firstLine="0"/>
        <w:rPr>
          <w:sz w:val="24"/>
        </w:rPr>
      </w:pPr>
      <w:r w:rsidRPr="00DA161E">
        <w:rPr>
          <w:sz w:val="24"/>
        </w:rPr>
        <w:t>обучение школьников основам самооценки уровня сформированности языковой , речевой и социокультурной компетенции и развитие потребности в языковом самообразовании;</w:t>
      </w:r>
    </w:p>
    <w:p w:rsidR="009E1916" w:rsidRPr="00DA161E" w:rsidRDefault="00C21772" w:rsidP="00C1148A">
      <w:pPr>
        <w:pStyle w:val="a5"/>
        <w:numPr>
          <w:ilvl w:val="0"/>
          <w:numId w:val="289"/>
        </w:numPr>
        <w:tabs>
          <w:tab w:val="left" w:pos="1602"/>
        </w:tabs>
        <w:ind w:right="1744" w:firstLine="0"/>
        <w:rPr>
          <w:sz w:val="24"/>
        </w:rPr>
      </w:pPr>
      <w:r w:rsidRPr="00DA161E">
        <w:rPr>
          <w:sz w:val="24"/>
        </w:rPr>
        <w:t>ознакомление школьников с международными требованиями к уровню владения английским языком как</w:t>
      </w:r>
      <w:r w:rsidRPr="00DA161E">
        <w:rPr>
          <w:spacing w:val="-4"/>
          <w:sz w:val="24"/>
        </w:rPr>
        <w:t xml:space="preserve"> </w:t>
      </w:r>
      <w:r w:rsidRPr="00DA161E">
        <w:rPr>
          <w:sz w:val="24"/>
        </w:rPr>
        <w:t>иностранным.</w:t>
      </w:r>
    </w:p>
    <w:p w:rsidR="009E1916" w:rsidRPr="00DA161E" w:rsidRDefault="00C21772">
      <w:pPr>
        <w:pStyle w:val="3"/>
        <w:spacing w:before="3" w:line="240" w:lineRule="auto"/>
        <w:ind w:left="3137"/>
      </w:pPr>
      <w:r w:rsidRPr="00DA161E">
        <w:t>Планируемые результаты освоения учебного предмета</w:t>
      </w:r>
    </w:p>
    <w:p w:rsidR="009E1916" w:rsidRPr="00DA161E" w:rsidRDefault="00C21772" w:rsidP="00C1148A">
      <w:pPr>
        <w:pStyle w:val="a5"/>
        <w:numPr>
          <w:ilvl w:val="0"/>
          <w:numId w:val="276"/>
        </w:numPr>
        <w:tabs>
          <w:tab w:val="left" w:pos="1703"/>
        </w:tabs>
        <w:spacing w:line="274" w:lineRule="exact"/>
        <w:ind w:hanging="241"/>
        <w:rPr>
          <w:b/>
          <w:sz w:val="24"/>
        </w:rPr>
      </w:pPr>
      <w:r w:rsidRPr="00DA161E">
        <w:rPr>
          <w:b/>
          <w:sz w:val="24"/>
        </w:rPr>
        <w:t>Личностные</w:t>
      </w:r>
      <w:r w:rsidRPr="00DA161E">
        <w:rPr>
          <w:b/>
          <w:spacing w:val="-3"/>
          <w:sz w:val="24"/>
        </w:rPr>
        <w:t xml:space="preserve"> </w:t>
      </w:r>
      <w:r w:rsidRPr="00DA161E">
        <w:rPr>
          <w:b/>
          <w:sz w:val="24"/>
        </w:rPr>
        <w:t>результаты:</w:t>
      </w:r>
    </w:p>
    <w:p w:rsidR="009E1916" w:rsidRPr="00DA161E" w:rsidRDefault="00C21772">
      <w:pPr>
        <w:spacing w:line="274" w:lineRule="exact"/>
        <w:ind w:left="1462"/>
        <w:rPr>
          <w:i/>
          <w:sz w:val="24"/>
        </w:rPr>
      </w:pPr>
      <w:r w:rsidRPr="00DA161E">
        <w:rPr>
          <w:i/>
          <w:sz w:val="24"/>
        </w:rPr>
        <w:t>Ученик научиться:</w:t>
      </w:r>
    </w:p>
    <w:p w:rsidR="009E1916" w:rsidRPr="00DA161E" w:rsidRDefault="00C21772" w:rsidP="00C1148A">
      <w:pPr>
        <w:pStyle w:val="a5"/>
        <w:numPr>
          <w:ilvl w:val="0"/>
          <w:numId w:val="289"/>
        </w:numPr>
        <w:tabs>
          <w:tab w:val="left" w:pos="1602"/>
        </w:tabs>
        <w:ind w:right="2354" w:firstLine="0"/>
        <w:rPr>
          <w:sz w:val="24"/>
        </w:rPr>
      </w:pPr>
      <w:r w:rsidRPr="00DA161E">
        <w:rPr>
          <w:sz w:val="24"/>
        </w:rPr>
        <w:t>формирование мотивации к изучению иностранных языков и стремление к самосовершенствованию в изучении иностранных</w:t>
      </w:r>
      <w:r w:rsidRPr="00DA161E">
        <w:rPr>
          <w:spacing w:val="-3"/>
          <w:sz w:val="24"/>
        </w:rPr>
        <w:t xml:space="preserve"> </w:t>
      </w:r>
      <w:r w:rsidRPr="00DA161E">
        <w:rPr>
          <w:sz w:val="24"/>
        </w:rPr>
        <w:t>языков;</w:t>
      </w:r>
    </w:p>
    <w:p w:rsidR="009E1916" w:rsidRPr="00DA161E" w:rsidRDefault="00C21772" w:rsidP="00C1148A">
      <w:pPr>
        <w:pStyle w:val="a5"/>
        <w:numPr>
          <w:ilvl w:val="0"/>
          <w:numId w:val="289"/>
        </w:numPr>
        <w:tabs>
          <w:tab w:val="left" w:pos="1602"/>
        </w:tabs>
        <w:ind w:left="1601"/>
        <w:rPr>
          <w:sz w:val="24"/>
        </w:rPr>
      </w:pPr>
      <w:r w:rsidRPr="00DA161E">
        <w:rPr>
          <w:sz w:val="24"/>
        </w:rPr>
        <w:t>осознание возможностей самореализации средствами иностранного</w:t>
      </w:r>
      <w:r w:rsidRPr="00DA161E">
        <w:rPr>
          <w:spacing w:val="-26"/>
          <w:sz w:val="24"/>
        </w:rPr>
        <w:t xml:space="preserve"> </w:t>
      </w:r>
      <w:r w:rsidRPr="00DA161E">
        <w:rPr>
          <w:sz w:val="24"/>
        </w:rPr>
        <w:t>языка;</w:t>
      </w:r>
    </w:p>
    <w:p w:rsidR="009E1916" w:rsidRPr="00DA161E" w:rsidRDefault="00C21772" w:rsidP="00C1148A">
      <w:pPr>
        <w:pStyle w:val="a5"/>
        <w:numPr>
          <w:ilvl w:val="0"/>
          <w:numId w:val="289"/>
        </w:numPr>
        <w:tabs>
          <w:tab w:val="left" w:pos="1602"/>
        </w:tabs>
        <w:ind w:left="1601"/>
        <w:rPr>
          <w:sz w:val="24"/>
        </w:rPr>
      </w:pPr>
      <w:r w:rsidRPr="00DA161E">
        <w:rPr>
          <w:sz w:val="24"/>
        </w:rPr>
        <w:t>стремление к совершенствованию собственной речевой культуры в</w:t>
      </w:r>
      <w:r w:rsidRPr="00DA161E">
        <w:rPr>
          <w:spacing w:val="-30"/>
          <w:sz w:val="24"/>
        </w:rPr>
        <w:t xml:space="preserve"> </w:t>
      </w:r>
      <w:r w:rsidRPr="00DA161E">
        <w:rPr>
          <w:sz w:val="24"/>
        </w:rPr>
        <w:t>целом;</w:t>
      </w:r>
    </w:p>
    <w:p w:rsidR="0091139E" w:rsidRPr="0091139E" w:rsidRDefault="00C21772" w:rsidP="0091139E">
      <w:pPr>
        <w:pStyle w:val="a5"/>
        <w:numPr>
          <w:ilvl w:val="0"/>
          <w:numId w:val="289"/>
        </w:numPr>
        <w:tabs>
          <w:tab w:val="left" w:pos="1602"/>
        </w:tabs>
        <w:ind w:right="1552" w:firstLine="0"/>
        <w:rPr>
          <w:sz w:val="24"/>
        </w:rPr>
      </w:pPr>
      <w:r w:rsidRPr="00DA161E">
        <w:rPr>
          <w:sz w:val="24"/>
        </w:rPr>
        <w:t>формирование коммуникативной компетенции в межкультурной и межэтнической коммуникации;</w:t>
      </w:r>
    </w:p>
    <w:p w:rsidR="009E1916" w:rsidRPr="00DA161E" w:rsidRDefault="00C21772" w:rsidP="00C1148A">
      <w:pPr>
        <w:pStyle w:val="a5"/>
        <w:numPr>
          <w:ilvl w:val="0"/>
          <w:numId w:val="289"/>
        </w:numPr>
        <w:tabs>
          <w:tab w:val="left" w:pos="1602"/>
        </w:tabs>
        <w:spacing w:before="66"/>
        <w:ind w:right="1161" w:firstLine="0"/>
        <w:rPr>
          <w:sz w:val="24"/>
        </w:rPr>
      </w:pPr>
      <w:r w:rsidRPr="00DA161E">
        <w:rPr>
          <w:sz w:val="24"/>
        </w:rPr>
        <w:t>развитие таких качеств, как воля, целеустремленность, креативность, инициативность, эмпатия, трудолюбие,</w:t>
      </w:r>
      <w:r w:rsidRPr="00DA161E">
        <w:rPr>
          <w:spacing w:val="-1"/>
          <w:sz w:val="24"/>
        </w:rPr>
        <w:t xml:space="preserve"> </w:t>
      </w:r>
      <w:r w:rsidRPr="00DA161E">
        <w:rPr>
          <w:sz w:val="24"/>
        </w:rPr>
        <w:t>дисциплинированность;</w:t>
      </w:r>
    </w:p>
    <w:p w:rsidR="009E1916" w:rsidRPr="00DA161E" w:rsidRDefault="00C21772">
      <w:pPr>
        <w:ind w:left="1462"/>
        <w:rPr>
          <w:i/>
          <w:sz w:val="24"/>
        </w:rPr>
      </w:pPr>
      <w:r w:rsidRPr="00DA161E">
        <w:rPr>
          <w:i/>
          <w:sz w:val="24"/>
        </w:rPr>
        <w:t>Ученик получит возможность научиться:</w:t>
      </w:r>
    </w:p>
    <w:p w:rsidR="009E1916" w:rsidRPr="00DA161E" w:rsidRDefault="00C21772" w:rsidP="00C1148A">
      <w:pPr>
        <w:pStyle w:val="a5"/>
        <w:numPr>
          <w:ilvl w:val="0"/>
          <w:numId w:val="289"/>
        </w:numPr>
        <w:tabs>
          <w:tab w:val="left" w:pos="1602"/>
        </w:tabs>
        <w:spacing w:before="1"/>
        <w:ind w:right="1923" w:firstLine="0"/>
        <w:rPr>
          <w:sz w:val="24"/>
        </w:rPr>
      </w:pPr>
      <w:r w:rsidRPr="00DA161E">
        <w:rPr>
          <w:sz w:val="24"/>
        </w:rPr>
        <w:t>формирование общекультурной и этнической идентичности как составляющих гражданской идентичности</w:t>
      </w:r>
      <w:r w:rsidRPr="00DA161E">
        <w:rPr>
          <w:spacing w:val="-1"/>
          <w:sz w:val="24"/>
        </w:rPr>
        <w:t xml:space="preserve"> </w:t>
      </w:r>
      <w:r w:rsidRPr="00DA161E">
        <w:rPr>
          <w:sz w:val="24"/>
        </w:rPr>
        <w:t>личности;</w:t>
      </w:r>
    </w:p>
    <w:p w:rsidR="009E1916" w:rsidRPr="00DA161E" w:rsidRDefault="00C21772" w:rsidP="00C1148A">
      <w:pPr>
        <w:pStyle w:val="a5"/>
        <w:numPr>
          <w:ilvl w:val="0"/>
          <w:numId w:val="289"/>
        </w:numPr>
        <w:tabs>
          <w:tab w:val="left" w:pos="1602"/>
        </w:tabs>
        <w:ind w:right="903" w:firstLine="0"/>
        <w:rPr>
          <w:sz w:val="24"/>
        </w:rPr>
      </w:pPr>
      <w:r w:rsidRPr="00DA161E">
        <w:rPr>
          <w:sz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w:t>
      </w:r>
      <w:r w:rsidRPr="00DA161E">
        <w:rPr>
          <w:spacing w:val="-33"/>
          <w:sz w:val="24"/>
        </w:rPr>
        <w:t xml:space="preserve"> </w:t>
      </w:r>
      <w:r w:rsidRPr="00DA161E">
        <w:rPr>
          <w:sz w:val="24"/>
        </w:rPr>
        <w:t>проявлениям иной культуры; осознание себя гражданином своей страны и</w:t>
      </w:r>
      <w:r w:rsidRPr="00DA161E">
        <w:rPr>
          <w:spacing w:val="-5"/>
          <w:sz w:val="24"/>
        </w:rPr>
        <w:t xml:space="preserve"> </w:t>
      </w:r>
      <w:r w:rsidRPr="00DA161E">
        <w:rPr>
          <w:sz w:val="24"/>
        </w:rPr>
        <w:t>мира;</w:t>
      </w:r>
    </w:p>
    <w:p w:rsidR="009E1916" w:rsidRPr="00DA161E" w:rsidRDefault="00C21772" w:rsidP="00C1148A">
      <w:pPr>
        <w:pStyle w:val="a5"/>
        <w:numPr>
          <w:ilvl w:val="0"/>
          <w:numId w:val="289"/>
        </w:numPr>
        <w:tabs>
          <w:tab w:val="left" w:pos="1602"/>
        </w:tabs>
        <w:ind w:right="2151" w:firstLine="0"/>
        <w:rPr>
          <w:sz w:val="24"/>
        </w:rPr>
      </w:pPr>
      <w:r w:rsidRPr="00DA161E">
        <w:rPr>
          <w:sz w:val="24"/>
        </w:rPr>
        <w:t>готовность отстаивать национальные и общечеловеческие,</w:t>
      </w:r>
      <w:r w:rsidRPr="00DA161E">
        <w:rPr>
          <w:spacing w:val="-30"/>
          <w:sz w:val="24"/>
        </w:rPr>
        <w:t xml:space="preserve"> </w:t>
      </w:r>
      <w:r w:rsidRPr="00DA161E">
        <w:rPr>
          <w:sz w:val="24"/>
        </w:rPr>
        <w:t>гуманистические, демократические ценности, свою гражданскую</w:t>
      </w:r>
      <w:r w:rsidRPr="00DA161E">
        <w:rPr>
          <w:spacing w:val="-3"/>
          <w:sz w:val="24"/>
        </w:rPr>
        <w:t xml:space="preserve"> </w:t>
      </w:r>
      <w:r w:rsidRPr="00DA161E">
        <w:rPr>
          <w:sz w:val="24"/>
        </w:rPr>
        <w:t>позицию.</w:t>
      </w:r>
    </w:p>
    <w:p w:rsidR="009E1916" w:rsidRPr="00DA161E" w:rsidRDefault="00C21772" w:rsidP="00C1148A">
      <w:pPr>
        <w:pStyle w:val="3"/>
        <w:numPr>
          <w:ilvl w:val="0"/>
          <w:numId w:val="276"/>
        </w:numPr>
        <w:tabs>
          <w:tab w:val="left" w:pos="1703"/>
        </w:tabs>
        <w:spacing w:line="240" w:lineRule="auto"/>
        <w:ind w:hanging="241"/>
        <w:rPr>
          <w:b w:val="0"/>
        </w:rPr>
      </w:pPr>
      <w:r w:rsidRPr="00DA161E">
        <w:t>Метапредметные</w:t>
      </w:r>
      <w:r w:rsidRPr="00DA161E">
        <w:rPr>
          <w:spacing w:val="-3"/>
        </w:rPr>
        <w:t xml:space="preserve"> </w:t>
      </w:r>
      <w:r w:rsidRPr="00DA161E">
        <w:t>результаты</w:t>
      </w:r>
      <w:r w:rsidRPr="00DA161E">
        <w:rPr>
          <w:b w:val="0"/>
        </w:rPr>
        <w:t>:</w:t>
      </w:r>
    </w:p>
    <w:p w:rsidR="009E1916" w:rsidRPr="00DA161E" w:rsidRDefault="00C21772">
      <w:pPr>
        <w:spacing w:before="4" w:line="274" w:lineRule="exact"/>
        <w:ind w:left="1462"/>
        <w:rPr>
          <w:b/>
          <w:i/>
          <w:sz w:val="24"/>
        </w:rPr>
      </w:pPr>
      <w:r w:rsidRPr="00DA161E">
        <w:rPr>
          <w:spacing w:val="-60"/>
          <w:sz w:val="24"/>
          <w:u w:val="thick" w:color="808080"/>
        </w:rPr>
        <w:t xml:space="preserve"> </w:t>
      </w:r>
      <w:r w:rsidRPr="00DA161E">
        <w:rPr>
          <w:b/>
          <w:i/>
          <w:sz w:val="24"/>
          <w:u w:val="thick" w:color="808080"/>
        </w:rPr>
        <w:t>Регулятивные УУД:</w:t>
      </w:r>
    </w:p>
    <w:p w:rsidR="009E1916" w:rsidRPr="00DA161E" w:rsidRDefault="00C21772">
      <w:pPr>
        <w:pStyle w:val="a3"/>
        <w:spacing w:line="274" w:lineRule="exact"/>
      </w:pPr>
      <w:r w:rsidRPr="00DA161E">
        <w:t>•самостоятельно обнаруживать и формулировать учебную проблему, определять цель УД;</w:t>
      </w:r>
    </w:p>
    <w:p w:rsidR="009E1916" w:rsidRPr="00DA161E" w:rsidRDefault="00C21772">
      <w:pPr>
        <w:pStyle w:val="a3"/>
        <w:spacing w:before="1"/>
        <w:ind w:right="1694"/>
      </w:pPr>
      <w:r w:rsidRPr="00DA161E">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9E1916" w:rsidRPr="00DA161E" w:rsidRDefault="00C21772">
      <w:pPr>
        <w:pStyle w:val="a3"/>
      </w:pPr>
      <w:r w:rsidRPr="00DA161E">
        <w:t>•составлять (индивидуально или в группе) план решения проблемы (выполнения проекта);</w:t>
      </w:r>
    </w:p>
    <w:p w:rsidR="009E1916" w:rsidRPr="00DA161E" w:rsidRDefault="00C21772">
      <w:pPr>
        <w:pStyle w:val="a3"/>
        <w:ind w:right="1319"/>
      </w:pPr>
      <w:r w:rsidRPr="00DA161E">
        <w:t>•разрабатывать простейшие алгоритмы на материале выполнения действий с натуральными числами, обыкновенными и десятичными дробями, положительными и отрицательными числами;</w:t>
      </w:r>
    </w:p>
    <w:p w:rsidR="009E1916" w:rsidRPr="00DA161E" w:rsidRDefault="00C21772">
      <w:pPr>
        <w:pStyle w:val="a3"/>
        <w:ind w:right="1539"/>
      </w:pPr>
      <w:r w:rsidRPr="00DA161E">
        <w:t>•сверять, работая по плану, свои действия с целью и при необходимости исправлять ошибки самостоятельно (в том числе и корректировать план);</w:t>
      </w:r>
    </w:p>
    <w:p w:rsidR="009E1916" w:rsidRPr="00DA161E" w:rsidRDefault="00C21772">
      <w:pPr>
        <w:pStyle w:val="a3"/>
      </w:pPr>
      <w:r w:rsidRPr="00DA161E">
        <w:t>•совершенствовать в диалоге с учителем самостоятельно выбранные критерии оценки.</w:t>
      </w:r>
    </w:p>
    <w:p w:rsidR="009E1916" w:rsidRPr="00DA161E" w:rsidRDefault="00C21772">
      <w:pPr>
        <w:spacing w:before="5" w:line="274" w:lineRule="exact"/>
        <w:ind w:left="1462"/>
        <w:rPr>
          <w:b/>
          <w:i/>
          <w:sz w:val="24"/>
        </w:rPr>
      </w:pPr>
      <w:r w:rsidRPr="00DA161E">
        <w:rPr>
          <w:spacing w:val="-60"/>
          <w:sz w:val="24"/>
          <w:u w:val="thick" w:color="808080"/>
        </w:rPr>
        <w:t xml:space="preserve"> </w:t>
      </w:r>
      <w:r w:rsidRPr="00DA161E">
        <w:rPr>
          <w:b/>
          <w:i/>
          <w:sz w:val="24"/>
          <w:u w:val="thick" w:color="808080"/>
        </w:rPr>
        <w:t>Познавательные УУД:</w:t>
      </w:r>
    </w:p>
    <w:p w:rsidR="009E1916" w:rsidRPr="00DA161E" w:rsidRDefault="00C21772">
      <w:pPr>
        <w:pStyle w:val="a3"/>
        <w:ind w:right="2157"/>
      </w:pPr>
      <w:r w:rsidRPr="00DA161E">
        <w:t>•формировать представление о математической науке как сфере человеческой деятельности, о её значимости в развитии цивилизации;</w:t>
      </w:r>
    </w:p>
    <w:p w:rsidR="009E1916" w:rsidRPr="00DA161E" w:rsidRDefault="00C21772">
      <w:pPr>
        <w:pStyle w:val="a3"/>
      </w:pPr>
      <w:r w:rsidRPr="00DA161E">
        <w:t>•проводить наблюдение и эксперимент под руководством учителя;</w:t>
      </w:r>
    </w:p>
    <w:p w:rsidR="009E1916" w:rsidRPr="00DA161E" w:rsidRDefault="00C21772">
      <w:pPr>
        <w:pStyle w:val="a3"/>
        <w:ind w:right="851"/>
      </w:pPr>
      <w:r w:rsidRPr="00DA161E">
        <w:t>•осуществлять расширенный поиск информации с использованием ресурсов библиотек и Интернета;</w:t>
      </w:r>
    </w:p>
    <w:p w:rsidR="009E1916" w:rsidRPr="00DA161E" w:rsidRDefault="00C21772">
      <w:pPr>
        <w:pStyle w:val="a3"/>
        <w:ind w:right="1315"/>
      </w:pPr>
      <w:r w:rsidRPr="00DA161E">
        <w:t>•определять возможные источники необходимых сведений, анализировать найденную информацию и оценивать её достоверность;</w:t>
      </w:r>
    </w:p>
    <w:p w:rsidR="009E1916" w:rsidRPr="00DA161E" w:rsidRDefault="00C21772">
      <w:pPr>
        <w:pStyle w:val="a3"/>
      </w:pPr>
      <w:r w:rsidRPr="00DA161E">
        <w:t>•использовать компьютерные технологии для достижения своих целей;</w:t>
      </w:r>
    </w:p>
    <w:p w:rsidR="009E1916" w:rsidRPr="00DA161E" w:rsidRDefault="00C21772">
      <w:pPr>
        <w:pStyle w:val="a3"/>
      </w:pPr>
      <w:r w:rsidRPr="00DA161E">
        <w:t>•создавать и преобразовывать модели и схемы для решения задач;</w:t>
      </w:r>
    </w:p>
    <w:p w:rsidR="009E1916" w:rsidRPr="00DA161E" w:rsidRDefault="00C21772">
      <w:pPr>
        <w:pStyle w:val="a3"/>
        <w:ind w:right="1187"/>
      </w:pPr>
      <w:r w:rsidRPr="00DA161E">
        <w:t>•осуществлять выбор наиболее эффективных способов решения задач в зависимости от конкретных условий;</w:t>
      </w:r>
    </w:p>
    <w:p w:rsidR="009E1916" w:rsidRPr="00DA161E" w:rsidRDefault="00C21772">
      <w:pPr>
        <w:pStyle w:val="a3"/>
      </w:pPr>
      <w:r w:rsidRPr="00DA161E">
        <w:t>•анализировать, сравнивать, классифицировать и обобщать факты и явления;</w:t>
      </w:r>
    </w:p>
    <w:p w:rsidR="009E1916" w:rsidRPr="00DA161E" w:rsidRDefault="00C21772">
      <w:pPr>
        <w:pStyle w:val="a3"/>
      </w:pPr>
      <w:r w:rsidRPr="00DA161E">
        <w:t>•давать определения понятиям.</w:t>
      </w:r>
    </w:p>
    <w:p w:rsidR="009E1916" w:rsidRPr="00DA161E" w:rsidRDefault="00C21772">
      <w:pPr>
        <w:spacing w:before="3" w:line="274" w:lineRule="exact"/>
        <w:ind w:left="1462"/>
        <w:rPr>
          <w:b/>
          <w:i/>
          <w:sz w:val="24"/>
        </w:rPr>
      </w:pPr>
      <w:r w:rsidRPr="00DA161E">
        <w:rPr>
          <w:spacing w:val="-60"/>
          <w:sz w:val="24"/>
          <w:u w:val="thick" w:color="808080"/>
        </w:rPr>
        <w:t xml:space="preserve"> </w:t>
      </w:r>
      <w:r w:rsidRPr="00DA161E">
        <w:rPr>
          <w:b/>
          <w:i/>
          <w:sz w:val="24"/>
          <w:u w:val="thick" w:color="808080"/>
        </w:rPr>
        <w:t>Коммуникативные УУД:</w:t>
      </w:r>
    </w:p>
    <w:p w:rsidR="009E1916" w:rsidRPr="00DA161E" w:rsidRDefault="00C21772">
      <w:pPr>
        <w:pStyle w:val="a3"/>
        <w:ind w:right="1281"/>
      </w:pPr>
      <w:r w:rsidRPr="00DA161E">
        <w:t>•самостоятельно организовывать учебное взаимодействие в группе (определять общие цели, договариваться друг с другом и т. д.);</w:t>
      </w:r>
    </w:p>
    <w:p w:rsidR="009E1916" w:rsidRPr="00DA161E" w:rsidRDefault="00C21772">
      <w:pPr>
        <w:pStyle w:val="a3"/>
      </w:pPr>
      <w:r w:rsidRPr="00DA161E">
        <w:t>•в дискуссии уметь выдвинуть аргументы и контраргументы;</w:t>
      </w:r>
    </w:p>
    <w:p w:rsidR="009E1916" w:rsidRPr="00DA161E" w:rsidRDefault="00C21772" w:rsidP="00C1148A">
      <w:pPr>
        <w:pStyle w:val="a5"/>
        <w:numPr>
          <w:ilvl w:val="0"/>
          <w:numId w:val="278"/>
        </w:numPr>
        <w:tabs>
          <w:tab w:val="left" w:pos="1549"/>
        </w:tabs>
        <w:ind w:right="917" w:firstLine="0"/>
        <w:rPr>
          <w:sz w:val="24"/>
        </w:rPr>
      </w:pPr>
      <w:r w:rsidRPr="00DA161E">
        <w:rPr>
          <w:sz w:val="24"/>
        </w:rPr>
        <w:t>учиться критично относиться к своему мнению, с достоинством признавать</w:t>
      </w:r>
      <w:r w:rsidRPr="00DA161E">
        <w:rPr>
          <w:spacing w:val="-38"/>
          <w:sz w:val="24"/>
        </w:rPr>
        <w:t xml:space="preserve"> </w:t>
      </w:r>
      <w:r w:rsidRPr="00DA161E">
        <w:rPr>
          <w:sz w:val="24"/>
        </w:rPr>
        <w:t>ошибочность своего мнения и корректировать</w:t>
      </w:r>
      <w:r w:rsidRPr="00DA161E">
        <w:rPr>
          <w:spacing w:val="1"/>
          <w:sz w:val="24"/>
        </w:rPr>
        <w:t xml:space="preserve"> </w:t>
      </w:r>
      <w:r w:rsidRPr="00DA161E">
        <w:rPr>
          <w:sz w:val="24"/>
        </w:rPr>
        <w:t>его;</w:t>
      </w:r>
    </w:p>
    <w:p w:rsidR="009E1916" w:rsidRPr="00DA161E" w:rsidRDefault="00C21772">
      <w:pPr>
        <w:pStyle w:val="a3"/>
        <w:ind w:right="1078"/>
      </w:pPr>
      <w:r w:rsidRPr="00DA161E">
        <w:t>•понимая позицию другого, различать в его речи: мнение (точку зрения), доказательство (аргументы), факты (гипотезы, аксиомы, теории);</w:t>
      </w:r>
    </w:p>
    <w:p w:rsidR="009E1916" w:rsidRPr="00DA161E" w:rsidRDefault="00C21772" w:rsidP="00C1148A">
      <w:pPr>
        <w:pStyle w:val="a5"/>
        <w:numPr>
          <w:ilvl w:val="0"/>
          <w:numId w:val="278"/>
        </w:numPr>
        <w:tabs>
          <w:tab w:val="left" w:pos="1549"/>
        </w:tabs>
        <w:ind w:left="1548" w:hanging="87"/>
        <w:rPr>
          <w:sz w:val="24"/>
        </w:rPr>
      </w:pPr>
      <w:r w:rsidRPr="00DA161E">
        <w:rPr>
          <w:sz w:val="24"/>
        </w:rPr>
        <w:t>уметь взглянуть на ситуацию с иной позиции и договариваться с людьми с иных</w:t>
      </w:r>
      <w:r w:rsidRPr="00DA161E">
        <w:rPr>
          <w:spacing w:val="-24"/>
          <w:sz w:val="24"/>
        </w:rPr>
        <w:t xml:space="preserve"> </w:t>
      </w:r>
      <w:r w:rsidRPr="00DA161E">
        <w:rPr>
          <w:sz w:val="24"/>
        </w:rPr>
        <w:t>позиций.</w:t>
      </w:r>
    </w:p>
    <w:p w:rsidR="009E1916" w:rsidRPr="00DA161E" w:rsidRDefault="00C21772" w:rsidP="00C1148A">
      <w:pPr>
        <w:pStyle w:val="3"/>
        <w:numPr>
          <w:ilvl w:val="0"/>
          <w:numId w:val="276"/>
        </w:numPr>
        <w:tabs>
          <w:tab w:val="left" w:pos="1703"/>
        </w:tabs>
        <w:spacing w:before="3"/>
        <w:ind w:hanging="241"/>
      </w:pPr>
      <w:r w:rsidRPr="00DA161E">
        <w:t>Предметные</w:t>
      </w:r>
      <w:r w:rsidRPr="00DA161E">
        <w:rPr>
          <w:spacing w:val="-3"/>
        </w:rPr>
        <w:t xml:space="preserve"> </w:t>
      </w:r>
      <w:r w:rsidRPr="00DA161E">
        <w:t>результаты:</w:t>
      </w:r>
    </w:p>
    <w:p w:rsidR="009E1916" w:rsidRPr="00DA161E" w:rsidRDefault="00C21772" w:rsidP="00C1148A">
      <w:pPr>
        <w:pStyle w:val="a5"/>
        <w:numPr>
          <w:ilvl w:val="1"/>
          <w:numId w:val="276"/>
        </w:numPr>
        <w:tabs>
          <w:tab w:val="left" w:pos="1882"/>
        </w:tabs>
        <w:spacing w:line="274" w:lineRule="exact"/>
        <w:rPr>
          <w:sz w:val="24"/>
        </w:rPr>
      </w:pPr>
      <w:r w:rsidRPr="00DA161E">
        <w:rPr>
          <w:sz w:val="24"/>
        </w:rPr>
        <w:t>В коммуникативной сфере:Речевая</w:t>
      </w:r>
      <w:r w:rsidRPr="00DA161E">
        <w:rPr>
          <w:spacing w:val="-3"/>
          <w:sz w:val="24"/>
        </w:rPr>
        <w:t xml:space="preserve"> </w:t>
      </w:r>
      <w:r w:rsidRPr="00DA161E">
        <w:rPr>
          <w:sz w:val="24"/>
        </w:rPr>
        <w:t>компетенция</w:t>
      </w:r>
    </w:p>
    <w:p w:rsidR="009E1916" w:rsidRPr="00DA161E" w:rsidRDefault="00C21772">
      <w:pPr>
        <w:pStyle w:val="4"/>
      </w:pPr>
      <w:r w:rsidRPr="00DA161E">
        <w:t>Говорение. Диалогическая речь</w:t>
      </w:r>
    </w:p>
    <w:p w:rsidR="009E1916" w:rsidRPr="00DA161E" w:rsidRDefault="00C21772">
      <w:pPr>
        <w:spacing w:line="274" w:lineRule="exact"/>
        <w:ind w:left="1462"/>
        <w:rPr>
          <w:i/>
          <w:sz w:val="24"/>
        </w:rPr>
      </w:pPr>
      <w:r w:rsidRPr="00DA161E">
        <w:rPr>
          <w:i/>
          <w:sz w:val="24"/>
        </w:rPr>
        <w:t>Ученик научиться:</w:t>
      </w:r>
    </w:p>
    <w:p w:rsidR="0091139E" w:rsidRDefault="00C21772" w:rsidP="0091139E">
      <w:pPr>
        <w:pStyle w:val="a3"/>
        <w:ind w:right="958"/>
      </w:pPr>
      <w:r w:rsidRPr="00DA161E">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w:t>
      </w:r>
    </w:p>
    <w:p w:rsidR="009E1916" w:rsidRPr="00DA161E" w:rsidRDefault="00C21772">
      <w:pPr>
        <w:pStyle w:val="a3"/>
        <w:spacing w:before="66"/>
        <w:ind w:right="1494"/>
      </w:pPr>
      <w:r w:rsidRPr="00DA161E">
        <w:t>в рамках освоенной тематики, соблюдая нормы речевого этикета, принятые в стране изучаемого языка.</w:t>
      </w:r>
    </w:p>
    <w:p w:rsidR="009E1916" w:rsidRPr="00DA161E" w:rsidRDefault="00C21772">
      <w:pPr>
        <w:ind w:left="1462"/>
        <w:rPr>
          <w:i/>
          <w:sz w:val="24"/>
        </w:rPr>
      </w:pPr>
      <w:r w:rsidRPr="00DA161E">
        <w:rPr>
          <w:i/>
          <w:sz w:val="24"/>
        </w:rPr>
        <w:t>Ученик получит возможность научиться:</w:t>
      </w:r>
    </w:p>
    <w:p w:rsidR="009E1916" w:rsidRPr="00DA161E" w:rsidRDefault="00C21772">
      <w:pPr>
        <w:pStyle w:val="a3"/>
        <w:spacing w:before="1"/>
      </w:pPr>
      <w:r w:rsidRPr="00DA161E">
        <w:t>-вести диалог-обмен мнениями;</w:t>
      </w:r>
    </w:p>
    <w:p w:rsidR="009E1916" w:rsidRPr="00DA161E" w:rsidRDefault="00C21772" w:rsidP="00C1148A">
      <w:pPr>
        <w:pStyle w:val="a5"/>
        <w:numPr>
          <w:ilvl w:val="0"/>
          <w:numId w:val="289"/>
        </w:numPr>
        <w:tabs>
          <w:tab w:val="left" w:pos="1602"/>
        </w:tabs>
        <w:ind w:left="1601"/>
        <w:rPr>
          <w:sz w:val="24"/>
        </w:rPr>
      </w:pPr>
      <w:r w:rsidRPr="00DA161E">
        <w:rPr>
          <w:sz w:val="24"/>
        </w:rPr>
        <w:t>брать и давать</w:t>
      </w:r>
      <w:r w:rsidRPr="00DA161E">
        <w:rPr>
          <w:spacing w:val="-1"/>
          <w:sz w:val="24"/>
        </w:rPr>
        <w:t xml:space="preserve"> </w:t>
      </w:r>
      <w:r w:rsidRPr="00DA161E">
        <w:rPr>
          <w:sz w:val="24"/>
        </w:rPr>
        <w:t>интервью;</w:t>
      </w:r>
    </w:p>
    <w:p w:rsidR="009E1916" w:rsidRPr="00DA161E" w:rsidRDefault="00C21772" w:rsidP="00C1148A">
      <w:pPr>
        <w:pStyle w:val="a5"/>
        <w:numPr>
          <w:ilvl w:val="0"/>
          <w:numId w:val="289"/>
        </w:numPr>
        <w:tabs>
          <w:tab w:val="left" w:pos="1602"/>
        </w:tabs>
        <w:ind w:left="1601"/>
        <w:rPr>
          <w:sz w:val="24"/>
        </w:rPr>
      </w:pPr>
      <w:r w:rsidRPr="00DA161E">
        <w:rPr>
          <w:sz w:val="24"/>
        </w:rPr>
        <w:t>вести диалог-расспрос на основе нелинейного текста (таблицы, диаграммы и т.</w:t>
      </w:r>
      <w:r w:rsidRPr="00DA161E">
        <w:rPr>
          <w:spacing w:val="-6"/>
          <w:sz w:val="24"/>
        </w:rPr>
        <w:t xml:space="preserve"> </w:t>
      </w:r>
      <w:r w:rsidRPr="00DA161E">
        <w:rPr>
          <w:sz w:val="24"/>
        </w:rPr>
        <w:t>д.).</w:t>
      </w:r>
    </w:p>
    <w:p w:rsidR="009E1916" w:rsidRPr="00DA161E" w:rsidRDefault="00C21772">
      <w:pPr>
        <w:pStyle w:val="4"/>
        <w:spacing w:before="4"/>
        <w:ind w:left="1522"/>
      </w:pPr>
      <w:r w:rsidRPr="00DA161E">
        <w:t>Монологическая речь.</w:t>
      </w:r>
    </w:p>
    <w:p w:rsidR="009E1916" w:rsidRPr="00DA161E" w:rsidRDefault="00C21772">
      <w:pPr>
        <w:spacing w:line="274" w:lineRule="exact"/>
        <w:ind w:left="1462"/>
        <w:rPr>
          <w:i/>
          <w:sz w:val="24"/>
        </w:rPr>
      </w:pPr>
      <w:r w:rsidRPr="00DA161E">
        <w:rPr>
          <w:i/>
          <w:sz w:val="24"/>
        </w:rPr>
        <w:t>Ученик научится:</w:t>
      </w:r>
    </w:p>
    <w:p w:rsidR="009E1916" w:rsidRPr="00DA161E" w:rsidRDefault="00C21772">
      <w:pPr>
        <w:pStyle w:val="a3"/>
        <w:ind w:right="1028"/>
      </w:pPr>
      <w:r w:rsidRPr="00DA161E">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E1916" w:rsidRPr="00DA161E" w:rsidRDefault="00C21772">
      <w:pPr>
        <w:pStyle w:val="a3"/>
        <w:ind w:right="1685"/>
      </w:pPr>
      <w:r w:rsidRPr="00DA161E">
        <w:t>-описывать события с опорой на зрительную наглядность и/или вербальную опору (ключевые слова, план, вопросы);</w:t>
      </w:r>
    </w:p>
    <w:p w:rsidR="009E1916" w:rsidRPr="00DA161E" w:rsidRDefault="00C21772">
      <w:pPr>
        <w:pStyle w:val="a3"/>
      </w:pPr>
      <w:r w:rsidRPr="00DA161E">
        <w:t>-давать краткую характеристику реальных людей и литературных персонажей;</w:t>
      </w:r>
    </w:p>
    <w:p w:rsidR="009E1916" w:rsidRPr="00DA161E" w:rsidRDefault="00C21772">
      <w:pPr>
        <w:pStyle w:val="a3"/>
        <w:spacing w:before="1"/>
        <w:ind w:right="1071"/>
      </w:pPr>
      <w:r w:rsidRPr="00DA161E">
        <w:t>-передавать основное содержание прочитанного текста с опорой или без опоры на текст, ключевые слова/ план/ вопросы;</w:t>
      </w:r>
    </w:p>
    <w:p w:rsidR="009E1916" w:rsidRPr="00DA161E" w:rsidRDefault="00C21772">
      <w:pPr>
        <w:pStyle w:val="a3"/>
      </w:pPr>
      <w:r w:rsidRPr="00DA161E">
        <w:t>-описывать картинку/ фото с опорой или без опоры на ключевые слова/ план/ вопросы.</w:t>
      </w:r>
    </w:p>
    <w:p w:rsidR="009E1916" w:rsidRPr="00DA161E" w:rsidRDefault="00C21772">
      <w:pPr>
        <w:ind w:left="1462"/>
        <w:rPr>
          <w:i/>
          <w:sz w:val="24"/>
        </w:rPr>
      </w:pPr>
      <w:r w:rsidRPr="00DA161E">
        <w:rPr>
          <w:i/>
          <w:sz w:val="24"/>
        </w:rPr>
        <w:t>Ученик получит возможность научиться:</w:t>
      </w:r>
    </w:p>
    <w:p w:rsidR="009E1916" w:rsidRPr="00DA161E" w:rsidRDefault="00C21772">
      <w:pPr>
        <w:pStyle w:val="a3"/>
      </w:pPr>
      <w:r w:rsidRPr="00DA161E">
        <w:t>-делать сообщение на заданную тему на основе прочитанного;</w:t>
      </w:r>
    </w:p>
    <w:p w:rsidR="009E1916" w:rsidRPr="00DA161E" w:rsidRDefault="00C21772">
      <w:pPr>
        <w:pStyle w:val="a3"/>
        <w:ind w:right="2222"/>
      </w:pPr>
      <w:r w:rsidRPr="00DA161E">
        <w:t>-комментировать факты из прочитанного/ прослушанного текста, выражать и аргументировать свое отношение к прочитанному/ прослушанному;</w:t>
      </w:r>
    </w:p>
    <w:p w:rsidR="009E1916" w:rsidRPr="00DA161E" w:rsidRDefault="00C21772">
      <w:pPr>
        <w:pStyle w:val="a3"/>
        <w:ind w:right="886"/>
      </w:pPr>
      <w:r w:rsidRPr="00DA161E">
        <w:t>-кратко высказываться без предварительной подготовки на заданную тему в соответствии с предложенной ситуацией общения;</w:t>
      </w:r>
    </w:p>
    <w:p w:rsidR="009E1916" w:rsidRPr="00DA161E" w:rsidRDefault="00C21772">
      <w:pPr>
        <w:pStyle w:val="a3"/>
        <w:ind w:right="916"/>
      </w:pPr>
      <w:r w:rsidRPr="00DA161E">
        <w:t>-кратко высказываться с опорой на нелинейный текст (таблицы, диаграммы, расписание и т. п.);</w:t>
      </w:r>
    </w:p>
    <w:p w:rsidR="009E1916" w:rsidRPr="00DA161E" w:rsidRDefault="00C21772">
      <w:pPr>
        <w:pStyle w:val="a3"/>
      </w:pPr>
      <w:r w:rsidRPr="00DA161E">
        <w:t>-кратко излагать результаты выполненной проектной работы.</w:t>
      </w:r>
    </w:p>
    <w:p w:rsidR="009E1916" w:rsidRPr="00DA161E" w:rsidRDefault="00C21772">
      <w:pPr>
        <w:pStyle w:val="4"/>
      </w:pPr>
      <w:r w:rsidRPr="00DA161E">
        <w:t>Аудирование;</w:t>
      </w:r>
    </w:p>
    <w:p w:rsidR="009E1916" w:rsidRPr="00DA161E" w:rsidRDefault="00C21772">
      <w:pPr>
        <w:spacing w:line="274" w:lineRule="exact"/>
        <w:ind w:left="1462"/>
        <w:rPr>
          <w:i/>
          <w:sz w:val="24"/>
        </w:rPr>
      </w:pPr>
      <w:r w:rsidRPr="00DA161E">
        <w:rPr>
          <w:i/>
          <w:sz w:val="24"/>
        </w:rPr>
        <w:t>Ученик научится:</w:t>
      </w:r>
    </w:p>
    <w:p w:rsidR="009E1916" w:rsidRPr="00DA161E" w:rsidRDefault="00C21772">
      <w:pPr>
        <w:pStyle w:val="a3"/>
        <w:spacing w:before="1"/>
        <w:ind w:right="840"/>
      </w:pPr>
      <w:r w:rsidRPr="00DA161E">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E1916" w:rsidRPr="00DA161E" w:rsidRDefault="00C21772">
      <w:pPr>
        <w:pStyle w:val="a3"/>
        <w:ind w:right="879"/>
      </w:pPr>
      <w:r w:rsidRPr="00DA161E">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E1916" w:rsidRPr="00DA161E" w:rsidRDefault="00C21772">
      <w:pPr>
        <w:ind w:left="1462"/>
        <w:rPr>
          <w:i/>
          <w:sz w:val="24"/>
        </w:rPr>
      </w:pPr>
      <w:r w:rsidRPr="00DA161E">
        <w:rPr>
          <w:i/>
          <w:sz w:val="24"/>
        </w:rPr>
        <w:t>Ученик получит возможность научиться:</w:t>
      </w:r>
    </w:p>
    <w:p w:rsidR="009E1916" w:rsidRPr="00DA161E" w:rsidRDefault="00C21772">
      <w:pPr>
        <w:pStyle w:val="a3"/>
      </w:pPr>
      <w:r w:rsidRPr="00DA161E">
        <w:t>-выделять основную тему в воспринимаемом на слух тексте;</w:t>
      </w:r>
    </w:p>
    <w:p w:rsidR="009E1916" w:rsidRPr="00DA161E" w:rsidRDefault="00C21772">
      <w:pPr>
        <w:pStyle w:val="a3"/>
        <w:ind w:right="851"/>
      </w:pPr>
      <w:r w:rsidRPr="00DA161E">
        <w:t>-использовать контекстуальную или языковую догадку при восприятии на слух текстов, содержащих незнакомые слова.</w:t>
      </w:r>
    </w:p>
    <w:p w:rsidR="009E1916" w:rsidRPr="00DA161E" w:rsidRDefault="00C21772">
      <w:pPr>
        <w:pStyle w:val="4"/>
      </w:pPr>
      <w:r w:rsidRPr="00DA161E">
        <w:t>Чтение;</w:t>
      </w:r>
    </w:p>
    <w:p w:rsidR="009E1916" w:rsidRPr="00DA161E" w:rsidRDefault="00C21772">
      <w:pPr>
        <w:pStyle w:val="a3"/>
        <w:spacing w:line="274" w:lineRule="exact"/>
      </w:pPr>
      <w:r w:rsidRPr="00DA161E">
        <w:t>Ученик научится:</w:t>
      </w:r>
    </w:p>
    <w:p w:rsidR="009E1916" w:rsidRPr="00DA161E" w:rsidRDefault="00C21772">
      <w:pPr>
        <w:pStyle w:val="a3"/>
        <w:ind w:right="1105"/>
      </w:pPr>
      <w:r w:rsidRPr="00DA161E">
        <w:t>-читать и понимать основное содержание несложных аутентичных текстов, содержащие отдельные неизученные языковые</w:t>
      </w:r>
      <w:r w:rsidRPr="00DA161E">
        <w:rPr>
          <w:spacing w:val="-7"/>
        </w:rPr>
        <w:t xml:space="preserve"> </w:t>
      </w:r>
      <w:r w:rsidRPr="00DA161E">
        <w:t>явления;</w:t>
      </w:r>
    </w:p>
    <w:p w:rsidR="009E1916" w:rsidRPr="00DA161E" w:rsidRDefault="00C21772">
      <w:pPr>
        <w:pStyle w:val="a3"/>
        <w:ind w:right="851"/>
      </w:pPr>
      <w:r w:rsidRPr="00DA161E">
        <w:t>-читать и находить в несложных аутентичных текстах, содержащих отдельные неизученные языковые явления, нужную/интересующую/ запрашиваемую</w:t>
      </w:r>
      <w:r w:rsidRPr="00DA161E">
        <w:rPr>
          <w:spacing w:val="-34"/>
        </w:rPr>
        <w:t xml:space="preserve"> </w:t>
      </w:r>
      <w:r w:rsidRPr="00DA161E">
        <w:t>информацию, представленную в явном и в неявном</w:t>
      </w:r>
      <w:r w:rsidRPr="00DA161E">
        <w:rPr>
          <w:spacing w:val="-5"/>
        </w:rPr>
        <w:t xml:space="preserve"> </w:t>
      </w:r>
      <w:r w:rsidRPr="00DA161E">
        <w:t>виде;</w:t>
      </w:r>
    </w:p>
    <w:p w:rsidR="009E1916" w:rsidRPr="00DA161E" w:rsidRDefault="00C21772">
      <w:pPr>
        <w:ind w:left="1462"/>
        <w:rPr>
          <w:i/>
          <w:sz w:val="24"/>
        </w:rPr>
      </w:pPr>
      <w:r w:rsidRPr="00DA161E">
        <w:rPr>
          <w:i/>
          <w:sz w:val="24"/>
        </w:rPr>
        <w:t>Ученик получит возможность научиться:</w:t>
      </w:r>
    </w:p>
    <w:p w:rsidR="009E1916" w:rsidRPr="00DA161E" w:rsidRDefault="00C21772">
      <w:pPr>
        <w:pStyle w:val="a3"/>
        <w:ind w:right="1281"/>
      </w:pPr>
      <w:r w:rsidRPr="00DA161E">
        <w:t>-устанавливать причинно-следственную взаимосвязь фактов и событий, изложенных в несложном аутентичном тексте;</w:t>
      </w:r>
    </w:p>
    <w:p w:rsidR="009E1916" w:rsidRPr="00DA161E" w:rsidRDefault="00C21772">
      <w:pPr>
        <w:pStyle w:val="a3"/>
        <w:ind w:right="1451"/>
      </w:pPr>
      <w:r w:rsidRPr="00DA161E">
        <w:t>-восстанавливать текст из разрозненных абзацев или путем добавления выпущенных фрагментов.</w:t>
      </w:r>
    </w:p>
    <w:p w:rsidR="009E1916" w:rsidRPr="00DA161E" w:rsidRDefault="00C21772">
      <w:pPr>
        <w:pStyle w:val="4"/>
      </w:pPr>
      <w:r w:rsidRPr="00DA161E">
        <w:t>Письмо;</w:t>
      </w:r>
    </w:p>
    <w:p w:rsidR="009E1916" w:rsidRPr="00DA161E" w:rsidRDefault="00C21772">
      <w:pPr>
        <w:spacing w:line="274" w:lineRule="exact"/>
        <w:ind w:left="1462"/>
        <w:rPr>
          <w:i/>
          <w:sz w:val="24"/>
        </w:rPr>
      </w:pPr>
      <w:r w:rsidRPr="00DA161E">
        <w:rPr>
          <w:i/>
          <w:sz w:val="24"/>
        </w:rPr>
        <w:t>Ученик научится:</w:t>
      </w:r>
    </w:p>
    <w:p w:rsidR="009E1916" w:rsidRDefault="00C21772" w:rsidP="0091139E">
      <w:pPr>
        <w:pStyle w:val="a3"/>
        <w:ind w:right="1075"/>
      </w:pPr>
      <w:r w:rsidRPr="00DA161E">
        <w:t>-заполнять анкеты и формуляры, сообщая о себе основные сведения (имя, фамилия, пол, возраст, гражданство, национальность, адрес и т. д.);</w:t>
      </w:r>
    </w:p>
    <w:p w:rsidR="009E1916" w:rsidRPr="00DA161E" w:rsidRDefault="00C21772">
      <w:pPr>
        <w:pStyle w:val="a3"/>
        <w:spacing w:before="66"/>
        <w:ind w:right="968"/>
      </w:pPr>
      <w:r w:rsidRPr="00DA161E">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E1916" w:rsidRPr="00DA161E" w:rsidRDefault="00C21772">
      <w:pPr>
        <w:pStyle w:val="a3"/>
        <w:spacing w:before="1"/>
        <w:ind w:right="1118"/>
      </w:pPr>
      <w:r w:rsidRPr="00DA161E">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E1916" w:rsidRPr="00DA161E" w:rsidRDefault="00C21772">
      <w:pPr>
        <w:pStyle w:val="a3"/>
      </w:pPr>
      <w:r w:rsidRPr="00DA161E">
        <w:t>-писать небольшие письменные высказывания с опорой на образец/</w:t>
      </w:r>
    </w:p>
    <w:p w:rsidR="009E1916" w:rsidRPr="00DA161E" w:rsidRDefault="00C21772">
      <w:pPr>
        <w:ind w:left="1462"/>
        <w:rPr>
          <w:i/>
          <w:sz w:val="24"/>
        </w:rPr>
      </w:pPr>
      <w:r w:rsidRPr="00DA161E">
        <w:rPr>
          <w:i/>
          <w:sz w:val="24"/>
        </w:rPr>
        <w:t>Ученик получит возможность научиться:</w:t>
      </w:r>
    </w:p>
    <w:p w:rsidR="009E1916" w:rsidRPr="00DA161E" w:rsidRDefault="00C21772">
      <w:pPr>
        <w:pStyle w:val="a3"/>
        <w:ind w:right="851"/>
      </w:pPr>
      <w:r w:rsidRPr="00DA161E">
        <w:t>-делать краткие выписки из текста с целью их использования в собственных устных высказываниях;</w:t>
      </w:r>
    </w:p>
    <w:p w:rsidR="009E1916" w:rsidRPr="00DA161E" w:rsidRDefault="00C21772">
      <w:pPr>
        <w:pStyle w:val="a3"/>
        <w:ind w:right="1098"/>
      </w:pPr>
      <w:r w:rsidRPr="00DA161E">
        <w:t>-писать электронное письмо (e-mail) зарубежному другу в ответ на электронное письмо- стимул;</w:t>
      </w:r>
    </w:p>
    <w:p w:rsidR="009E1916" w:rsidRPr="00DA161E" w:rsidRDefault="00C21772">
      <w:pPr>
        <w:pStyle w:val="a3"/>
      </w:pPr>
      <w:r w:rsidRPr="00DA161E">
        <w:t>-составлять план/ тезисы устного или письменного сообщения;</w:t>
      </w:r>
    </w:p>
    <w:p w:rsidR="009E1916" w:rsidRPr="00DA161E" w:rsidRDefault="00C21772">
      <w:pPr>
        <w:pStyle w:val="a3"/>
      </w:pPr>
      <w:r w:rsidRPr="00DA161E">
        <w:t>-кратко излагать в письменном виде результаты проектной деятельности;</w:t>
      </w:r>
    </w:p>
    <w:p w:rsidR="009E1916" w:rsidRPr="00DA161E" w:rsidRDefault="00C21772">
      <w:pPr>
        <w:pStyle w:val="a3"/>
        <w:ind w:right="1107"/>
      </w:pPr>
      <w:r w:rsidRPr="00DA161E">
        <w:t>-писать небольшое письменное высказывание с опорой на текст (таблицы, диаграммы т. п.).</w:t>
      </w:r>
    </w:p>
    <w:p w:rsidR="009E1916" w:rsidRPr="00DA161E" w:rsidRDefault="00C21772">
      <w:pPr>
        <w:ind w:left="1462" w:right="7293"/>
        <w:rPr>
          <w:sz w:val="24"/>
        </w:rPr>
      </w:pPr>
      <w:r w:rsidRPr="00DA161E">
        <w:rPr>
          <w:sz w:val="24"/>
        </w:rPr>
        <w:t xml:space="preserve">Языковая компетенция </w:t>
      </w:r>
      <w:r w:rsidRPr="00DA161E">
        <w:rPr>
          <w:b/>
          <w:i/>
          <w:sz w:val="24"/>
        </w:rPr>
        <w:t xml:space="preserve">Орфография и пунктуация </w:t>
      </w:r>
      <w:r w:rsidRPr="00DA161E">
        <w:rPr>
          <w:sz w:val="24"/>
        </w:rPr>
        <w:t>Ученик научится:</w:t>
      </w:r>
    </w:p>
    <w:p w:rsidR="009E1916" w:rsidRPr="00DA161E" w:rsidRDefault="00C21772">
      <w:pPr>
        <w:pStyle w:val="a3"/>
        <w:spacing w:before="1"/>
      </w:pPr>
      <w:r w:rsidRPr="00DA161E">
        <w:t>-правильно писать изученные слова;</w:t>
      </w:r>
    </w:p>
    <w:p w:rsidR="009E1916" w:rsidRPr="00DA161E" w:rsidRDefault="00C21772">
      <w:pPr>
        <w:pStyle w:val="a3"/>
        <w:ind w:right="1771"/>
      </w:pPr>
      <w:r w:rsidRPr="00DA161E">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E1916" w:rsidRPr="00DA161E" w:rsidRDefault="00C21772">
      <w:pPr>
        <w:pStyle w:val="a3"/>
        <w:ind w:right="2249"/>
      </w:pPr>
      <w:r w:rsidRPr="00DA161E">
        <w:t>-расставлять в личном письме знаки препинания, диктуемые его форматом, в соответствии с нормами, принятыми в стране изучаемого языка.</w:t>
      </w:r>
    </w:p>
    <w:p w:rsidR="009E1916" w:rsidRPr="00DA161E" w:rsidRDefault="00C21772">
      <w:pPr>
        <w:ind w:left="1462"/>
        <w:rPr>
          <w:i/>
          <w:sz w:val="24"/>
        </w:rPr>
      </w:pPr>
      <w:r w:rsidRPr="00DA161E">
        <w:rPr>
          <w:i/>
          <w:sz w:val="24"/>
        </w:rPr>
        <w:t>Учащийся получит возможность научиться:</w:t>
      </w:r>
    </w:p>
    <w:p w:rsidR="009E1916" w:rsidRPr="00DA161E" w:rsidRDefault="00C21772">
      <w:pPr>
        <w:pStyle w:val="a3"/>
      </w:pPr>
      <w:r w:rsidRPr="00DA161E">
        <w:t>-сравнивать и анализировать буквосочетания английского языка и их транскрипцию.</w:t>
      </w:r>
    </w:p>
    <w:p w:rsidR="009E1916" w:rsidRPr="00DA161E" w:rsidRDefault="00C21772">
      <w:pPr>
        <w:pStyle w:val="4"/>
      </w:pPr>
      <w:r w:rsidRPr="00DA161E">
        <w:t>Фонетическая сторона речи</w:t>
      </w:r>
    </w:p>
    <w:p w:rsidR="009E1916" w:rsidRPr="00DA161E" w:rsidRDefault="00C21772">
      <w:pPr>
        <w:spacing w:line="274" w:lineRule="exact"/>
        <w:ind w:left="1462"/>
        <w:rPr>
          <w:i/>
          <w:sz w:val="24"/>
        </w:rPr>
      </w:pPr>
      <w:r w:rsidRPr="00DA161E">
        <w:rPr>
          <w:i/>
          <w:sz w:val="24"/>
        </w:rPr>
        <w:t>Учащийся научится:</w:t>
      </w:r>
    </w:p>
    <w:p w:rsidR="009E1916" w:rsidRPr="00DA161E" w:rsidRDefault="00C21772">
      <w:pPr>
        <w:pStyle w:val="a3"/>
        <w:ind w:right="2166"/>
      </w:pPr>
      <w:r w:rsidRPr="00DA161E">
        <w:t>-различать на слух и адекватно, без фонематических ошибок, ведущих к сбою коммуникации, произносить слова изучаемого иностранного языка;</w:t>
      </w:r>
    </w:p>
    <w:p w:rsidR="009E1916" w:rsidRPr="00DA161E" w:rsidRDefault="00C21772">
      <w:pPr>
        <w:pStyle w:val="a3"/>
      </w:pPr>
      <w:r w:rsidRPr="00DA161E">
        <w:t>-соблюдать правильное ударение в изученных словах;</w:t>
      </w:r>
    </w:p>
    <w:p w:rsidR="009E1916" w:rsidRPr="00DA161E" w:rsidRDefault="00C21772">
      <w:pPr>
        <w:pStyle w:val="a3"/>
      </w:pPr>
      <w:r w:rsidRPr="00DA161E">
        <w:t>-различать коммуникативные типы предложений по их интонации;</w:t>
      </w:r>
    </w:p>
    <w:p w:rsidR="009E1916" w:rsidRPr="00DA161E" w:rsidRDefault="00C21772">
      <w:pPr>
        <w:pStyle w:val="a3"/>
      </w:pPr>
      <w:r w:rsidRPr="00DA161E">
        <w:t>-членить предложение на смысловые группы;</w:t>
      </w:r>
    </w:p>
    <w:p w:rsidR="009E1916" w:rsidRPr="00DA161E" w:rsidRDefault="00C21772">
      <w:pPr>
        <w:pStyle w:val="a3"/>
        <w:ind w:right="1131"/>
      </w:pPr>
      <w:r w:rsidRPr="00DA161E">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E1916" w:rsidRPr="00DA161E" w:rsidRDefault="00C21772">
      <w:pPr>
        <w:ind w:left="1462"/>
        <w:rPr>
          <w:i/>
          <w:sz w:val="24"/>
        </w:rPr>
      </w:pPr>
      <w:r w:rsidRPr="00DA161E">
        <w:rPr>
          <w:i/>
          <w:sz w:val="24"/>
        </w:rPr>
        <w:t>Учащийся получит возможность научиться:</w:t>
      </w:r>
    </w:p>
    <w:p w:rsidR="009E1916" w:rsidRPr="00DA161E" w:rsidRDefault="00C21772">
      <w:pPr>
        <w:pStyle w:val="a3"/>
        <w:spacing w:before="1" w:line="242" w:lineRule="auto"/>
        <w:ind w:right="872"/>
        <w:rPr>
          <w:b/>
          <w:i/>
        </w:rPr>
      </w:pPr>
      <w:r w:rsidRPr="00DA161E">
        <w:t xml:space="preserve">-выражать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 </w:t>
      </w:r>
      <w:r w:rsidRPr="00DA161E">
        <w:rPr>
          <w:b/>
          <w:i/>
        </w:rPr>
        <w:t>Лексическая сторона речи</w:t>
      </w:r>
    </w:p>
    <w:p w:rsidR="009E1916" w:rsidRPr="00DA161E" w:rsidRDefault="00C21772">
      <w:pPr>
        <w:spacing w:line="268" w:lineRule="exact"/>
        <w:ind w:left="1462"/>
        <w:rPr>
          <w:i/>
          <w:sz w:val="24"/>
        </w:rPr>
      </w:pPr>
      <w:r w:rsidRPr="00DA161E">
        <w:rPr>
          <w:i/>
          <w:sz w:val="24"/>
        </w:rPr>
        <w:t>Учащийся научится:</w:t>
      </w:r>
    </w:p>
    <w:p w:rsidR="009E1916" w:rsidRPr="00DA161E" w:rsidRDefault="00C21772">
      <w:pPr>
        <w:pStyle w:val="a3"/>
        <w:ind w:right="851"/>
      </w:pPr>
      <w:r w:rsidRPr="00DA161E">
        <w:t>-узнавать в письменном и звучащем тексте изученные лексические единицы (слова, словосочетания, реплики-клише речевого этикета), в том числе многозначные в</w:t>
      </w:r>
      <w:r w:rsidRPr="00DA161E">
        <w:rPr>
          <w:spacing w:val="-29"/>
        </w:rPr>
        <w:t xml:space="preserve"> </w:t>
      </w:r>
      <w:r w:rsidRPr="00DA161E">
        <w:t>пределах тематики основной</w:t>
      </w:r>
      <w:r w:rsidRPr="00DA161E">
        <w:rPr>
          <w:spacing w:val="-1"/>
        </w:rPr>
        <w:t xml:space="preserve"> </w:t>
      </w:r>
      <w:r w:rsidRPr="00DA161E">
        <w:t>школы;</w:t>
      </w:r>
    </w:p>
    <w:p w:rsidR="009E1916" w:rsidRPr="00DA161E" w:rsidRDefault="00C21772">
      <w:pPr>
        <w:pStyle w:val="a3"/>
        <w:ind w:right="851"/>
      </w:pPr>
      <w:r w:rsidRPr="00DA161E">
        <w:t>-употреблять в устной и письменной речи в их основном значении изученные</w:t>
      </w:r>
      <w:r w:rsidRPr="00DA161E">
        <w:rPr>
          <w:spacing w:val="-36"/>
        </w:rPr>
        <w:t xml:space="preserve"> </w:t>
      </w:r>
      <w:r w:rsidRPr="00DA161E">
        <w:t>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DA161E">
        <w:rPr>
          <w:spacing w:val="-3"/>
        </w:rPr>
        <w:t xml:space="preserve"> </w:t>
      </w:r>
      <w:r w:rsidRPr="00DA161E">
        <w:t>задачей;</w:t>
      </w:r>
    </w:p>
    <w:p w:rsidR="0091139E" w:rsidRDefault="00C21772" w:rsidP="0091139E">
      <w:pPr>
        <w:pStyle w:val="a3"/>
      </w:pPr>
      <w:r w:rsidRPr="00DA161E">
        <w:t>-соблюдать существующие в английском языке нормы лексической сочетаемости;</w:t>
      </w:r>
    </w:p>
    <w:p w:rsidR="009E1916" w:rsidRPr="00DA161E" w:rsidRDefault="00C21772">
      <w:pPr>
        <w:pStyle w:val="a3"/>
        <w:spacing w:before="66"/>
        <w:ind w:right="1414"/>
      </w:pPr>
      <w:r w:rsidRPr="00DA161E">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E1916" w:rsidRPr="00DA161E" w:rsidRDefault="00C21772">
      <w:pPr>
        <w:pStyle w:val="a3"/>
        <w:spacing w:before="1"/>
        <w:ind w:right="1715"/>
        <w:jc w:val="both"/>
      </w:pPr>
      <w:r w:rsidRPr="00DA161E">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9E1916" w:rsidRPr="00DA161E" w:rsidRDefault="00C21772">
      <w:pPr>
        <w:pStyle w:val="a3"/>
        <w:jc w:val="both"/>
      </w:pPr>
      <w:r w:rsidRPr="00DA161E">
        <w:t>-глаголы при помощи аффиксов dis-, mis-, re-, -izel-ise;</w:t>
      </w:r>
    </w:p>
    <w:p w:rsidR="009E1916" w:rsidRPr="00DA161E" w:rsidRDefault="00C21772">
      <w:pPr>
        <w:pStyle w:val="a3"/>
      </w:pPr>
      <w:r w:rsidRPr="00DA161E">
        <w:t>-имена существительные при помощи суффиксов -orl -er, -ist , -sionl- tion, -ncel-ence, -ment,</w:t>
      </w:r>
    </w:p>
    <w:p w:rsidR="009E1916" w:rsidRPr="00DA161E" w:rsidRDefault="00C21772">
      <w:pPr>
        <w:pStyle w:val="a3"/>
      </w:pPr>
      <w:r w:rsidRPr="00DA161E">
        <w:t>-ity , -ness, -ship, -ing;</w:t>
      </w:r>
    </w:p>
    <w:p w:rsidR="009E1916" w:rsidRPr="00DA161E" w:rsidRDefault="00C21772">
      <w:pPr>
        <w:pStyle w:val="a3"/>
        <w:ind w:right="849"/>
      </w:pPr>
      <w:r w:rsidRPr="00DA161E">
        <w:t>-имена прилагательные при помощи аффиксов inter-; -y, -ly, -ful, -al, -ic, -ianlan, -ing; -ous, - able/ible, -less, -ive;</w:t>
      </w:r>
    </w:p>
    <w:p w:rsidR="009E1916" w:rsidRPr="00DA161E" w:rsidRDefault="00C21772">
      <w:pPr>
        <w:pStyle w:val="a3"/>
      </w:pPr>
      <w:r w:rsidRPr="00DA161E">
        <w:t>-наречия при помощи суффикса -ly;</w:t>
      </w:r>
    </w:p>
    <w:p w:rsidR="009E1916" w:rsidRPr="00DA161E" w:rsidRDefault="00C21772">
      <w:pPr>
        <w:pStyle w:val="a3"/>
        <w:ind w:right="1281"/>
      </w:pPr>
      <w:r w:rsidRPr="00DA161E">
        <w:t>-имена существительные, имена прилагательные, наречия при помощи отрицательных префиксов un-, im-/in-;</w:t>
      </w:r>
    </w:p>
    <w:p w:rsidR="009E1916" w:rsidRPr="00DA161E" w:rsidRDefault="00C21772">
      <w:pPr>
        <w:pStyle w:val="a3"/>
      </w:pPr>
      <w:r w:rsidRPr="00DA161E">
        <w:t>-числительные при помощи суффиксов -teen, -ty; -th.</w:t>
      </w:r>
    </w:p>
    <w:p w:rsidR="009E1916" w:rsidRPr="00DA161E" w:rsidRDefault="00C21772">
      <w:pPr>
        <w:ind w:left="1462"/>
        <w:rPr>
          <w:i/>
          <w:sz w:val="24"/>
        </w:rPr>
      </w:pPr>
      <w:r w:rsidRPr="00DA161E">
        <w:rPr>
          <w:i/>
          <w:sz w:val="24"/>
        </w:rPr>
        <w:t>Учащийся получит возможность научиться:</w:t>
      </w:r>
    </w:p>
    <w:p w:rsidR="009E1916" w:rsidRPr="00DA161E" w:rsidRDefault="00C21772">
      <w:pPr>
        <w:pStyle w:val="a3"/>
        <w:ind w:right="1817"/>
      </w:pPr>
      <w:r w:rsidRPr="00DA161E">
        <w:t>-распознавать и употреблять в речи в нескольких значениях многозначные слова, изученные в пределах тематики основной школы;</w:t>
      </w:r>
    </w:p>
    <w:p w:rsidR="009E1916" w:rsidRPr="00DA161E" w:rsidRDefault="00C21772">
      <w:pPr>
        <w:pStyle w:val="a3"/>
      </w:pPr>
      <w:r w:rsidRPr="00DA161E">
        <w:t>-знать различия между явлениями синонимии и антонимии; употреблять в речи изученные синонимы и антонимы адекватно ситуации общения;</w:t>
      </w:r>
    </w:p>
    <w:p w:rsidR="009E1916" w:rsidRPr="00DA161E" w:rsidRDefault="00C21772">
      <w:pPr>
        <w:pStyle w:val="a3"/>
        <w:spacing w:before="1"/>
      </w:pPr>
      <w:r w:rsidRPr="00DA161E">
        <w:t>-распознавать и употреблять в речи наиболее распространенные фразовые глаголы;</w:t>
      </w:r>
    </w:p>
    <w:p w:rsidR="009E1916" w:rsidRPr="00DA161E" w:rsidRDefault="00C21772">
      <w:pPr>
        <w:pStyle w:val="a3"/>
      </w:pPr>
      <w:r w:rsidRPr="00DA161E">
        <w:t>-распознавать принадлежность слов к частям речи по аффиксам;</w:t>
      </w:r>
    </w:p>
    <w:p w:rsidR="009E1916" w:rsidRPr="00DA161E" w:rsidRDefault="00C21772">
      <w:pPr>
        <w:pStyle w:val="a3"/>
        <w:ind w:right="1149"/>
      </w:pPr>
      <w:r w:rsidRPr="00DA161E">
        <w:t>-распознавать и употреблять в речи различные средства связи в тексте для обеспечения его целостности (firstly, to begin with, however, as for me, finally, at last, etc.);</w:t>
      </w:r>
    </w:p>
    <w:p w:rsidR="009E1916" w:rsidRPr="00DA161E" w:rsidRDefault="00C21772">
      <w:pPr>
        <w:pStyle w:val="a3"/>
        <w:ind w:right="1587"/>
        <w:jc w:val="both"/>
      </w:pPr>
      <w:r w:rsidRPr="00DA161E">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w:t>
      </w:r>
      <w:r w:rsidRPr="00DA161E">
        <w:rPr>
          <w:spacing w:val="-33"/>
        </w:rPr>
        <w:t xml:space="preserve"> </w:t>
      </w:r>
      <w:r w:rsidRPr="00DA161E">
        <w:t>по словообразовательным элементам.</w:t>
      </w:r>
    </w:p>
    <w:p w:rsidR="009E1916" w:rsidRPr="00DA161E" w:rsidRDefault="00C21772">
      <w:pPr>
        <w:pStyle w:val="4"/>
        <w:jc w:val="both"/>
      </w:pPr>
      <w:r w:rsidRPr="00DA161E">
        <w:t>Грамматическая сторона речи</w:t>
      </w:r>
    </w:p>
    <w:p w:rsidR="009E1916" w:rsidRPr="00DA161E" w:rsidRDefault="00C21772">
      <w:pPr>
        <w:spacing w:line="274" w:lineRule="exact"/>
        <w:ind w:left="1462"/>
        <w:jc w:val="both"/>
        <w:rPr>
          <w:i/>
          <w:sz w:val="24"/>
        </w:rPr>
      </w:pPr>
      <w:r w:rsidRPr="00DA161E">
        <w:rPr>
          <w:i/>
          <w:sz w:val="24"/>
        </w:rPr>
        <w:t>Учащийся научится:</w:t>
      </w:r>
    </w:p>
    <w:p w:rsidR="009E1916" w:rsidRPr="00DA161E" w:rsidRDefault="00C21772">
      <w:pPr>
        <w:pStyle w:val="a3"/>
        <w:ind w:right="844"/>
      </w:pPr>
      <w:r w:rsidRPr="00DA161E">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E1916" w:rsidRPr="00DA161E" w:rsidRDefault="00C21772">
      <w:pPr>
        <w:pStyle w:val="a3"/>
        <w:ind w:right="1086"/>
      </w:pPr>
      <w:r w:rsidRPr="00DA161E">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E1916" w:rsidRPr="00DA161E" w:rsidRDefault="00C21772">
      <w:pPr>
        <w:pStyle w:val="a3"/>
        <w:ind w:right="904"/>
      </w:pPr>
      <w:r w:rsidRPr="00DA161E">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E1916" w:rsidRPr="00DA161E" w:rsidRDefault="00C21772">
      <w:pPr>
        <w:pStyle w:val="a3"/>
      </w:pPr>
      <w:r w:rsidRPr="00DA161E">
        <w:t>-распознавать и употреблять в речи предложения с начальным It;</w:t>
      </w:r>
    </w:p>
    <w:p w:rsidR="009E1916" w:rsidRPr="00DA161E" w:rsidRDefault="00C21772">
      <w:pPr>
        <w:pStyle w:val="a3"/>
        <w:spacing w:before="1"/>
      </w:pPr>
      <w:r w:rsidRPr="00DA161E">
        <w:t>-распознавать и употреблять в речи предложения с начальным There +to be;</w:t>
      </w:r>
    </w:p>
    <w:p w:rsidR="009E1916" w:rsidRPr="00DA161E" w:rsidRDefault="00C21772">
      <w:pPr>
        <w:pStyle w:val="a3"/>
        <w:ind w:right="1096"/>
      </w:pPr>
      <w:r w:rsidRPr="00DA161E">
        <w:t>-распознавать и употреблять в речи сложносочиненные предложения с сочинительными союзами and, but, or;</w:t>
      </w:r>
    </w:p>
    <w:p w:rsidR="009E1916" w:rsidRPr="00DA161E" w:rsidRDefault="00C21772">
      <w:pPr>
        <w:pStyle w:val="a3"/>
        <w:ind w:right="1620"/>
      </w:pPr>
      <w:r w:rsidRPr="00DA161E">
        <w:t>-распознавать и употреблять в речи сложноподчиненные предложения с союзами и союзными словами because, if, that, who, which, what, when, where, how, why;</w:t>
      </w:r>
    </w:p>
    <w:p w:rsidR="009E1916" w:rsidRPr="00DA161E" w:rsidRDefault="00C21772">
      <w:pPr>
        <w:pStyle w:val="a3"/>
        <w:ind w:right="1506"/>
      </w:pPr>
      <w:r w:rsidRPr="00DA161E">
        <w:t>-использовать косвенную речь в утвердительных и вопросительных предложениях в настоящем и прошедшем времени;</w:t>
      </w:r>
    </w:p>
    <w:p w:rsidR="009E1916" w:rsidRPr="00DA161E" w:rsidRDefault="00C21772">
      <w:pPr>
        <w:pStyle w:val="a3"/>
        <w:ind w:right="856"/>
        <w:rPr>
          <w:lang w:val="en-US"/>
        </w:rPr>
      </w:pPr>
      <w:r w:rsidRPr="00DA161E">
        <w:rPr>
          <w:lang w:val="en-US"/>
        </w:rPr>
        <w:t>-</w:t>
      </w:r>
      <w:r w:rsidRPr="00DA161E">
        <w:t>распознаватьиупотреблятьвречиусловныепредложенияреальногохарактера</w:t>
      </w:r>
      <w:r w:rsidRPr="00DA161E">
        <w:rPr>
          <w:lang w:val="en-US"/>
        </w:rPr>
        <w:t xml:space="preserve"> (Conditional I - If I see Jim, I’ll invite him to our school party) </w:t>
      </w:r>
      <w:r w:rsidRPr="00DA161E">
        <w:t>инереальногохарактера</w:t>
      </w:r>
      <w:r w:rsidRPr="00DA161E">
        <w:rPr>
          <w:lang w:val="en-US"/>
        </w:rPr>
        <w:t xml:space="preserve"> (Conditional II - If I were you, I would start learning French);</w:t>
      </w:r>
    </w:p>
    <w:p w:rsidR="0091139E" w:rsidRDefault="00C21772" w:rsidP="0091139E">
      <w:pPr>
        <w:pStyle w:val="a3"/>
        <w:ind w:right="1186"/>
      </w:pPr>
      <w:r w:rsidRPr="00DA161E">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E1916" w:rsidRPr="00DA161E" w:rsidRDefault="00C21772">
      <w:pPr>
        <w:pStyle w:val="a3"/>
        <w:spacing w:before="66"/>
        <w:ind w:right="2877"/>
      </w:pPr>
      <w:r w:rsidRPr="00DA161E">
        <w:t>-распознавать и употреблять в речи существительные с определенным/ неопределенным/нулевым артиклем;</w:t>
      </w:r>
    </w:p>
    <w:p w:rsidR="009E1916" w:rsidRPr="00DA161E" w:rsidRDefault="00C21772">
      <w:pPr>
        <w:pStyle w:val="a3"/>
        <w:ind w:right="1102"/>
      </w:pPr>
      <w:r w:rsidRPr="00DA161E">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E1916" w:rsidRPr="00DA161E" w:rsidRDefault="00C21772">
      <w:pPr>
        <w:pStyle w:val="a3"/>
        <w:spacing w:before="1"/>
        <w:ind w:right="1640"/>
      </w:pPr>
      <w:r w:rsidRPr="00DA161E">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E1916" w:rsidRPr="00DA161E" w:rsidRDefault="00C21772">
      <w:pPr>
        <w:pStyle w:val="a3"/>
        <w:ind w:right="1099"/>
      </w:pPr>
      <w:r w:rsidRPr="00DA161E">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9E1916" w:rsidRPr="00DA161E" w:rsidRDefault="00C21772">
      <w:pPr>
        <w:pStyle w:val="a3"/>
      </w:pPr>
      <w:r w:rsidRPr="00DA161E">
        <w:t>-распознавать и употреблять в речи количественные и порядковые числительные;</w:t>
      </w:r>
    </w:p>
    <w:p w:rsidR="009E1916" w:rsidRPr="00DA161E" w:rsidRDefault="00C21772">
      <w:pPr>
        <w:pStyle w:val="a3"/>
        <w:ind w:right="1006"/>
      </w:pPr>
      <w:r w:rsidRPr="00DA161E">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E1916" w:rsidRPr="00DA161E" w:rsidRDefault="00C21772">
      <w:pPr>
        <w:pStyle w:val="a3"/>
        <w:ind w:right="1119"/>
      </w:pPr>
      <w:r w:rsidRPr="00DA161E">
        <w:t>-распознавать и употреблять в речи различные грамматические средства для выражения будущего времени: Simple Future, to be going to, Present Continuous;</w:t>
      </w:r>
    </w:p>
    <w:p w:rsidR="009E1916" w:rsidRPr="00DA161E" w:rsidRDefault="00C21772">
      <w:pPr>
        <w:pStyle w:val="a3"/>
        <w:ind w:right="851"/>
      </w:pPr>
      <w:r w:rsidRPr="00DA161E">
        <w:t>-распознавать и употреблять в речи модальные глаголы и их эквиваленты (may, can, could, be able to, must, have to, should);</w:t>
      </w:r>
    </w:p>
    <w:p w:rsidR="009E1916" w:rsidRPr="00DA161E" w:rsidRDefault="00C21772">
      <w:pPr>
        <w:pStyle w:val="a3"/>
        <w:ind w:right="993"/>
      </w:pPr>
      <w:r w:rsidRPr="00DA161E">
        <w:t>-распознавать и употреблять в речи глаголы в следующих формах страдательного залога: Present Simple Passive, Past Simple Passive;</w:t>
      </w:r>
    </w:p>
    <w:p w:rsidR="009E1916" w:rsidRPr="00DA161E" w:rsidRDefault="00C21772">
      <w:pPr>
        <w:pStyle w:val="a3"/>
        <w:spacing w:before="1"/>
        <w:ind w:right="1376"/>
      </w:pPr>
      <w:r w:rsidRPr="00DA161E">
        <w:t>-распознавать и употреблять в речи предлоги места, времени, направления; предлоги, употребляемые при глаголах в страдательном залоге.</w:t>
      </w:r>
    </w:p>
    <w:p w:rsidR="009E1916" w:rsidRPr="00DA161E" w:rsidRDefault="00C21772">
      <w:pPr>
        <w:ind w:left="1462"/>
        <w:rPr>
          <w:i/>
          <w:sz w:val="24"/>
        </w:rPr>
      </w:pPr>
      <w:r w:rsidRPr="00DA161E">
        <w:rPr>
          <w:i/>
          <w:sz w:val="24"/>
        </w:rPr>
        <w:t>Учащийся получит возможность научиться:</w:t>
      </w:r>
    </w:p>
    <w:p w:rsidR="009E1916" w:rsidRPr="00DA161E" w:rsidRDefault="00C21772">
      <w:pPr>
        <w:pStyle w:val="a3"/>
        <w:ind w:right="1052"/>
      </w:pPr>
      <w:r w:rsidRPr="00DA161E">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9E1916" w:rsidRPr="00DA161E" w:rsidRDefault="00C21772">
      <w:pPr>
        <w:pStyle w:val="a3"/>
        <w:ind w:right="862"/>
      </w:pPr>
      <w:r w:rsidRPr="00DA161E">
        <w:t>-распознавать и употреблять в речи сложноподчиненные предложения с союзами whoever, whatever, however, whenever;</w:t>
      </w:r>
    </w:p>
    <w:p w:rsidR="009E1916" w:rsidRPr="00DA161E" w:rsidRDefault="00C21772">
      <w:pPr>
        <w:pStyle w:val="a3"/>
        <w:ind w:right="851"/>
      </w:pPr>
      <w:r w:rsidRPr="00DA161E">
        <w:t>-распознавать и употреблять в речи предложения с конструкциями as ... as; not so ... as; either ... or; neither ... nor;</w:t>
      </w:r>
    </w:p>
    <w:p w:rsidR="009E1916" w:rsidRPr="00DA161E" w:rsidRDefault="00C21772">
      <w:pPr>
        <w:pStyle w:val="a3"/>
      </w:pPr>
      <w:r w:rsidRPr="00DA161E">
        <w:t>-распознавать и употреблять в речи предложения с конструкцией I wish;</w:t>
      </w:r>
    </w:p>
    <w:p w:rsidR="009E1916" w:rsidRPr="00DA161E" w:rsidRDefault="00C21772">
      <w:pPr>
        <w:pStyle w:val="a3"/>
        <w:ind w:right="1282"/>
      </w:pPr>
      <w:r w:rsidRPr="00DA161E">
        <w:t>-распознавать и употреблять в речи конструкции с глаголами на -ing: to love/hate doing something; Stop talking;</w:t>
      </w:r>
    </w:p>
    <w:p w:rsidR="009E1916" w:rsidRPr="00DA161E" w:rsidRDefault="00C21772">
      <w:pPr>
        <w:pStyle w:val="a3"/>
        <w:ind w:right="921"/>
        <w:rPr>
          <w:lang w:val="en-US"/>
        </w:rPr>
      </w:pPr>
      <w:r w:rsidRPr="00DA161E">
        <w:rPr>
          <w:lang w:val="en-US"/>
        </w:rPr>
        <w:t>-</w:t>
      </w:r>
      <w:r w:rsidRPr="00DA161E">
        <w:t>распознаватьиупотреблятьвречиконструкции</w:t>
      </w:r>
      <w:r w:rsidRPr="00DA161E">
        <w:rPr>
          <w:lang w:val="en-US"/>
        </w:rPr>
        <w:t xml:space="preserve"> It takes me ...to do something; to look/feel / be happy;</w:t>
      </w:r>
    </w:p>
    <w:p w:rsidR="009E1916" w:rsidRPr="00DA161E" w:rsidRDefault="00C21772">
      <w:pPr>
        <w:pStyle w:val="a3"/>
        <w:ind w:right="1651"/>
      </w:pPr>
      <w:r w:rsidRPr="00DA161E">
        <w:t>-распознавать и употреблять в речи определения, выраженные прилагательными, в правильном порядке их следования;</w:t>
      </w:r>
    </w:p>
    <w:p w:rsidR="009E1916" w:rsidRPr="00DA161E" w:rsidRDefault="00C21772">
      <w:pPr>
        <w:pStyle w:val="a3"/>
        <w:ind w:right="1553"/>
      </w:pPr>
      <w:r w:rsidRPr="00DA161E">
        <w:t>-распознавать и употреблять в речи глаголы во временных формах действительного залога: Past Perfect, Present Perfect Continuous, Future-in-the- Past;</w:t>
      </w:r>
    </w:p>
    <w:p w:rsidR="009E1916" w:rsidRPr="00DA161E" w:rsidRDefault="00C21772">
      <w:pPr>
        <w:pStyle w:val="a3"/>
        <w:ind w:right="880"/>
      </w:pPr>
      <w:r w:rsidRPr="00DA161E">
        <w:t>-распознавать и употреблять в речи глаголы в формах страдательного залога Future Simple Passive, Present Perfect Passive;</w:t>
      </w:r>
    </w:p>
    <w:p w:rsidR="009E1916" w:rsidRPr="00DA161E" w:rsidRDefault="00C21772">
      <w:pPr>
        <w:pStyle w:val="a3"/>
        <w:spacing w:before="1"/>
      </w:pPr>
      <w:r w:rsidRPr="00DA161E">
        <w:t>-распознавать и употреблять в речи модальные глаголы need, shall, might, would;</w:t>
      </w:r>
    </w:p>
    <w:p w:rsidR="009E1916" w:rsidRPr="00DA161E" w:rsidRDefault="00C21772">
      <w:pPr>
        <w:pStyle w:val="a3"/>
        <w:ind w:right="870"/>
      </w:pPr>
      <w:r w:rsidRPr="00DA161E">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9E1916" w:rsidRPr="00DA161E" w:rsidRDefault="00C21772">
      <w:pPr>
        <w:pStyle w:val="a3"/>
        <w:ind w:right="851"/>
      </w:pPr>
      <w:r w:rsidRPr="00DA161E">
        <w:t>-распознавать и употреблять в речи словосочетания «Причастие I+существительное» (a playing child) и «Причастие II+существительное» (a written poem).</w:t>
      </w:r>
    </w:p>
    <w:p w:rsidR="009E1916" w:rsidRPr="00DA161E" w:rsidRDefault="00C21772">
      <w:pPr>
        <w:pStyle w:val="4"/>
      </w:pPr>
      <w:r w:rsidRPr="00DA161E">
        <w:t>Социокультурная компетенция</w:t>
      </w:r>
    </w:p>
    <w:p w:rsidR="009E1916" w:rsidRPr="00DA161E" w:rsidRDefault="00C21772">
      <w:pPr>
        <w:spacing w:line="274" w:lineRule="exact"/>
        <w:ind w:left="1462"/>
        <w:rPr>
          <w:i/>
          <w:sz w:val="24"/>
        </w:rPr>
      </w:pPr>
      <w:r w:rsidRPr="00DA161E">
        <w:rPr>
          <w:i/>
          <w:sz w:val="24"/>
        </w:rPr>
        <w:t>Учащийся научится:</w:t>
      </w:r>
    </w:p>
    <w:p w:rsidR="009E1916" w:rsidRPr="00DA161E" w:rsidRDefault="00C21772">
      <w:pPr>
        <w:pStyle w:val="a3"/>
        <w:ind w:right="1349"/>
      </w:pPr>
      <w:r w:rsidRPr="00DA161E">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E1916" w:rsidRDefault="00C21772" w:rsidP="0091139E">
      <w:pPr>
        <w:pStyle w:val="a3"/>
      </w:pPr>
      <w:r w:rsidRPr="00DA161E">
        <w:t>-представлять родную страну и культуру на английском языке;</w:t>
      </w:r>
    </w:p>
    <w:p w:rsidR="009E1916" w:rsidRPr="00DA161E" w:rsidRDefault="00C21772">
      <w:pPr>
        <w:pStyle w:val="a3"/>
        <w:spacing w:before="66"/>
        <w:ind w:right="1524"/>
      </w:pPr>
      <w:r w:rsidRPr="00DA161E">
        <w:t>-понимать социокультурные реалии при чтении и аудировании в рамках изученного материала.</w:t>
      </w:r>
    </w:p>
    <w:p w:rsidR="009E1916" w:rsidRPr="00DA161E" w:rsidRDefault="00C21772">
      <w:pPr>
        <w:ind w:left="1462"/>
        <w:rPr>
          <w:i/>
          <w:sz w:val="24"/>
        </w:rPr>
      </w:pPr>
      <w:r w:rsidRPr="00DA161E">
        <w:rPr>
          <w:i/>
          <w:sz w:val="24"/>
        </w:rPr>
        <w:t>Учащийся получит возможность научиться:</w:t>
      </w:r>
    </w:p>
    <w:p w:rsidR="009E1916" w:rsidRPr="00DA161E" w:rsidRDefault="00C21772">
      <w:pPr>
        <w:pStyle w:val="a3"/>
        <w:spacing w:before="1"/>
        <w:ind w:right="2355"/>
      </w:pPr>
      <w:r w:rsidRPr="00DA161E">
        <w:t>-использовать социокультурные реалии при создании устных и письменных высказываний;</w:t>
      </w:r>
    </w:p>
    <w:p w:rsidR="009E1916" w:rsidRPr="00DA161E" w:rsidRDefault="00C21772">
      <w:pPr>
        <w:pStyle w:val="a3"/>
        <w:ind w:right="1295"/>
      </w:pPr>
      <w:r w:rsidRPr="00DA161E">
        <w:t>-находить сходство и различие в традициях родной страны и страны/стран изучаемого языка.</w:t>
      </w:r>
    </w:p>
    <w:p w:rsidR="009E1916" w:rsidRPr="00DA161E" w:rsidRDefault="00C21772">
      <w:pPr>
        <w:pStyle w:val="a3"/>
        <w:ind w:right="7632"/>
      </w:pPr>
      <w:r w:rsidRPr="00DA161E">
        <w:t>Компенсаторные умения Учащийся научится:</w:t>
      </w:r>
    </w:p>
    <w:p w:rsidR="009E1916" w:rsidRPr="00DA161E" w:rsidRDefault="00C21772">
      <w:pPr>
        <w:pStyle w:val="a3"/>
        <w:ind w:right="1254"/>
      </w:pPr>
      <w:r w:rsidRPr="00DA161E">
        <w:t>-выходить из положения при дефиците языковых средств: использовать переспрос при говорении.</w:t>
      </w:r>
    </w:p>
    <w:p w:rsidR="009E1916" w:rsidRPr="00DA161E" w:rsidRDefault="00C21772">
      <w:pPr>
        <w:pStyle w:val="a3"/>
      </w:pPr>
      <w:r w:rsidRPr="00DA161E">
        <w:t>Учащийся получит возможность научиться:</w:t>
      </w:r>
    </w:p>
    <w:p w:rsidR="009E1916" w:rsidRPr="00DA161E" w:rsidRDefault="00C21772">
      <w:pPr>
        <w:pStyle w:val="a3"/>
      </w:pPr>
      <w:r w:rsidRPr="00DA161E">
        <w:t>-использовать перифраз, синонимические и антонимические средства при говорении;</w:t>
      </w:r>
    </w:p>
    <w:p w:rsidR="009E1916" w:rsidRPr="00DA161E" w:rsidRDefault="00C21772">
      <w:pPr>
        <w:pStyle w:val="a3"/>
      </w:pPr>
      <w:r w:rsidRPr="00DA161E">
        <w:t>-пользоваться языковой и контекстуальной догадкой при аудировании и чтении</w:t>
      </w:r>
    </w:p>
    <w:p w:rsidR="009E1916" w:rsidRPr="00DA161E" w:rsidRDefault="00C21772">
      <w:pPr>
        <w:pStyle w:val="3"/>
        <w:spacing w:before="5" w:after="4" w:line="240" w:lineRule="auto"/>
        <w:ind w:left="4424"/>
      </w:pPr>
      <w:r w:rsidRPr="00DA161E">
        <w:t>Содержание учебного предмета</w:t>
      </w: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6947"/>
        <w:gridCol w:w="991"/>
      </w:tblGrid>
      <w:tr w:rsidR="009E1916" w:rsidRPr="00DA161E">
        <w:trPr>
          <w:trHeight w:val="554"/>
        </w:trPr>
        <w:tc>
          <w:tcPr>
            <w:tcW w:w="1135" w:type="dxa"/>
          </w:tcPr>
          <w:p w:rsidR="009E1916" w:rsidRPr="00DA161E" w:rsidRDefault="00C21772">
            <w:pPr>
              <w:pStyle w:val="TableParagraph"/>
              <w:spacing w:line="275" w:lineRule="exact"/>
              <w:ind w:left="3"/>
              <w:jc w:val="center"/>
              <w:rPr>
                <w:b/>
                <w:sz w:val="24"/>
              </w:rPr>
            </w:pPr>
            <w:r w:rsidRPr="00DA161E">
              <w:rPr>
                <w:b/>
                <w:sz w:val="24"/>
              </w:rPr>
              <w:t>№</w:t>
            </w:r>
          </w:p>
        </w:tc>
        <w:tc>
          <w:tcPr>
            <w:tcW w:w="6947" w:type="dxa"/>
          </w:tcPr>
          <w:p w:rsidR="009E1916" w:rsidRPr="00DA161E" w:rsidRDefault="00C21772">
            <w:pPr>
              <w:pStyle w:val="TableParagraph"/>
              <w:spacing w:line="275" w:lineRule="exact"/>
              <w:ind w:left="2628" w:right="2628"/>
              <w:jc w:val="center"/>
              <w:rPr>
                <w:b/>
                <w:sz w:val="24"/>
              </w:rPr>
            </w:pPr>
            <w:r w:rsidRPr="00DA161E">
              <w:rPr>
                <w:b/>
                <w:sz w:val="24"/>
              </w:rPr>
              <w:t>Темы разделов</w:t>
            </w:r>
          </w:p>
        </w:tc>
        <w:tc>
          <w:tcPr>
            <w:tcW w:w="991" w:type="dxa"/>
          </w:tcPr>
          <w:p w:rsidR="009E1916" w:rsidRPr="00DA161E" w:rsidRDefault="00C21772">
            <w:pPr>
              <w:pStyle w:val="TableParagraph"/>
              <w:spacing w:before="2" w:line="276" w:lineRule="exact"/>
              <w:ind w:left="185" w:right="92" w:hanging="75"/>
              <w:rPr>
                <w:b/>
                <w:sz w:val="24"/>
              </w:rPr>
            </w:pPr>
            <w:r w:rsidRPr="00DA161E">
              <w:rPr>
                <w:b/>
                <w:sz w:val="24"/>
              </w:rPr>
              <w:t>Кол-во часов</w:t>
            </w:r>
          </w:p>
        </w:tc>
      </w:tr>
      <w:tr w:rsidR="009E1916" w:rsidRPr="00DA161E">
        <w:trPr>
          <w:trHeight w:val="3036"/>
        </w:trPr>
        <w:tc>
          <w:tcPr>
            <w:tcW w:w="1135" w:type="dxa"/>
          </w:tcPr>
          <w:p w:rsidR="009E1916" w:rsidRPr="00DA161E" w:rsidRDefault="00C21772">
            <w:pPr>
              <w:pStyle w:val="TableParagraph"/>
              <w:spacing w:line="273" w:lineRule="exact"/>
              <w:ind w:left="2"/>
              <w:jc w:val="center"/>
              <w:rPr>
                <w:b/>
                <w:sz w:val="24"/>
              </w:rPr>
            </w:pPr>
            <w:r w:rsidRPr="00DA161E">
              <w:rPr>
                <w:b/>
                <w:sz w:val="24"/>
              </w:rPr>
              <w:t>1</w:t>
            </w:r>
          </w:p>
        </w:tc>
        <w:tc>
          <w:tcPr>
            <w:tcW w:w="6947" w:type="dxa"/>
          </w:tcPr>
          <w:p w:rsidR="009E1916" w:rsidRPr="00DA161E" w:rsidRDefault="00C21772">
            <w:pPr>
              <w:pStyle w:val="TableParagraph"/>
              <w:ind w:left="100" w:right="488"/>
              <w:rPr>
                <w:sz w:val="24"/>
              </w:rPr>
            </w:pPr>
            <w:r w:rsidRPr="00DA161E">
              <w:rPr>
                <w:sz w:val="24"/>
              </w:rPr>
              <w:t>Startanew: Снова школа – новые ожидания. Школа вчера и сегодня. Имидж молодого человека. Популярные и экстремальные виды спорта. Досуг молодежи. Повседневная жизнь подростка</w:t>
            </w:r>
          </w:p>
          <w:p w:rsidR="009E1916" w:rsidRPr="00DA161E" w:rsidRDefault="00C21772" w:rsidP="00C1148A">
            <w:pPr>
              <w:pStyle w:val="TableParagraph"/>
              <w:numPr>
                <w:ilvl w:val="0"/>
                <w:numId w:val="275"/>
              </w:numPr>
              <w:tabs>
                <w:tab w:val="left" w:pos="384"/>
              </w:tabs>
              <w:ind w:right="1102" w:firstLine="0"/>
              <w:rPr>
                <w:sz w:val="24"/>
              </w:rPr>
            </w:pPr>
            <w:r w:rsidRPr="00DA161E">
              <w:rPr>
                <w:sz w:val="24"/>
              </w:rPr>
              <w:t>Грамматика: Present Simple; Правила употребления в речи Present Perfect; условных предложений</w:t>
            </w:r>
            <w:r w:rsidRPr="00DA161E">
              <w:rPr>
                <w:spacing w:val="2"/>
                <w:sz w:val="24"/>
              </w:rPr>
              <w:t xml:space="preserve"> </w:t>
            </w:r>
            <w:r w:rsidRPr="00DA161E">
              <w:rPr>
                <w:sz w:val="24"/>
              </w:rPr>
              <w:t>1</w:t>
            </w:r>
          </w:p>
          <w:p w:rsidR="009E1916" w:rsidRPr="00DA161E" w:rsidRDefault="00C21772">
            <w:pPr>
              <w:pStyle w:val="TableParagraph"/>
              <w:ind w:left="100" w:right="488"/>
              <w:rPr>
                <w:sz w:val="24"/>
              </w:rPr>
            </w:pPr>
            <w:r w:rsidRPr="00DA161E">
              <w:rPr>
                <w:sz w:val="24"/>
              </w:rPr>
              <w:t>типа;Видовременные формы глагола в активном и пассивном залоге; косвенная речь; Правила словообразования; Правила употребления наречий; Образование сослагательного наклонения с глаголом wish; Выражения с союзами;</w:t>
            </w:r>
          </w:p>
          <w:p w:rsidR="009E1916" w:rsidRPr="00DA161E" w:rsidRDefault="00C21772">
            <w:pPr>
              <w:pStyle w:val="TableParagraph"/>
              <w:spacing w:line="264" w:lineRule="exact"/>
              <w:ind w:left="100"/>
              <w:rPr>
                <w:sz w:val="24"/>
              </w:rPr>
            </w:pPr>
            <w:r w:rsidRPr="00DA161E">
              <w:rPr>
                <w:sz w:val="24"/>
              </w:rPr>
              <w:t>Использование слова time в разных сочетаниях.</w:t>
            </w:r>
          </w:p>
        </w:tc>
        <w:tc>
          <w:tcPr>
            <w:tcW w:w="991" w:type="dxa"/>
          </w:tcPr>
          <w:p w:rsidR="009E1916" w:rsidRPr="00DA161E" w:rsidRDefault="00C21772">
            <w:pPr>
              <w:pStyle w:val="TableParagraph"/>
              <w:spacing w:line="268" w:lineRule="exact"/>
              <w:ind w:left="150" w:right="150"/>
              <w:jc w:val="center"/>
              <w:rPr>
                <w:sz w:val="24"/>
              </w:rPr>
            </w:pPr>
            <w:r w:rsidRPr="00DA161E">
              <w:rPr>
                <w:sz w:val="24"/>
              </w:rPr>
              <w:t>29</w:t>
            </w:r>
          </w:p>
        </w:tc>
      </w:tr>
      <w:tr w:rsidR="009E1916" w:rsidRPr="00DA161E">
        <w:trPr>
          <w:trHeight w:val="2759"/>
        </w:trPr>
        <w:tc>
          <w:tcPr>
            <w:tcW w:w="1135" w:type="dxa"/>
          </w:tcPr>
          <w:p w:rsidR="009E1916" w:rsidRPr="00DA161E" w:rsidRDefault="00C21772">
            <w:pPr>
              <w:pStyle w:val="TableParagraph"/>
              <w:spacing w:line="273" w:lineRule="exact"/>
              <w:ind w:left="2"/>
              <w:jc w:val="center"/>
              <w:rPr>
                <w:b/>
                <w:sz w:val="24"/>
              </w:rPr>
            </w:pPr>
            <w:r w:rsidRPr="00DA161E">
              <w:rPr>
                <w:b/>
                <w:sz w:val="24"/>
              </w:rPr>
              <w:t>2</w:t>
            </w:r>
          </w:p>
        </w:tc>
        <w:tc>
          <w:tcPr>
            <w:tcW w:w="6947" w:type="dxa"/>
          </w:tcPr>
          <w:p w:rsidR="009E1916" w:rsidRPr="00DA161E" w:rsidRDefault="00C21772">
            <w:pPr>
              <w:pStyle w:val="TableParagraph"/>
              <w:ind w:left="100" w:right="96"/>
              <w:jc w:val="both"/>
              <w:rPr>
                <w:sz w:val="24"/>
              </w:rPr>
            </w:pPr>
            <w:r w:rsidRPr="00DA161E">
              <w:rPr>
                <w:sz w:val="24"/>
                <w:lang w:val="en-US"/>
              </w:rPr>
              <w:t xml:space="preserve">Talking on family matters: </w:t>
            </w:r>
            <w:r w:rsidRPr="00DA161E">
              <w:rPr>
                <w:sz w:val="24"/>
              </w:rPr>
              <w:t>Повседневнаяжизнь</w:t>
            </w:r>
            <w:r w:rsidRPr="00DA161E">
              <w:rPr>
                <w:sz w:val="24"/>
                <w:lang w:val="en-US"/>
              </w:rPr>
              <w:t xml:space="preserve">, </w:t>
            </w:r>
            <w:r w:rsidRPr="00DA161E">
              <w:rPr>
                <w:sz w:val="24"/>
              </w:rPr>
              <w:t>быт</w:t>
            </w:r>
            <w:r w:rsidRPr="00DA161E">
              <w:rPr>
                <w:sz w:val="24"/>
                <w:lang w:val="en-US"/>
              </w:rPr>
              <w:t xml:space="preserve">, </w:t>
            </w:r>
            <w:r w:rsidRPr="00DA161E">
              <w:rPr>
                <w:sz w:val="24"/>
              </w:rPr>
              <w:t>семья</w:t>
            </w:r>
            <w:r w:rsidRPr="00DA161E">
              <w:rPr>
                <w:sz w:val="24"/>
                <w:lang w:val="en-US"/>
              </w:rPr>
              <w:t xml:space="preserve">. </w:t>
            </w:r>
            <w:r w:rsidRPr="00DA161E">
              <w:rPr>
                <w:sz w:val="24"/>
              </w:rPr>
              <w:t>Межличностные отношения. Здоровье и забота о нем. История моей семьи. Говорим о семейных ценностях. Семейная гостиная. Что делает семью счастливой? Семейные разногласия. Дни, о которых мы помним.</w:t>
            </w:r>
          </w:p>
          <w:p w:rsidR="009E1916" w:rsidRPr="00DA161E" w:rsidRDefault="00C21772" w:rsidP="00C1148A">
            <w:pPr>
              <w:pStyle w:val="TableParagraph"/>
              <w:numPr>
                <w:ilvl w:val="0"/>
                <w:numId w:val="274"/>
              </w:numPr>
              <w:tabs>
                <w:tab w:val="left" w:pos="384"/>
              </w:tabs>
              <w:spacing w:line="270" w:lineRule="atLeast"/>
              <w:ind w:right="196" w:firstLine="0"/>
              <w:rPr>
                <w:sz w:val="24"/>
              </w:rPr>
            </w:pPr>
            <w:r w:rsidRPr="00DA161E">
              <w:rPr>
                <w:sz w:val="24"/>
              </w:rPr>
              <w:t>Грамматика: глагольные формы группы Past; Видовременные формы глагола в активном и пассивном залоге;Употребление модальных глаголов;Структуру построения вопросительных предложений;Структуру построения условных предложений 2 типа;Глаголы с послелогами;Употребление V-</w:t>
            </w:r>
            <w:r w:rsidRPr="00DA161E">
              <w:rPr>
                <w:spacing w:val="-5"/>
                <w:sz w:val="24"/>
              </w:rPr>
              <w:t xml:space="preserve"> </w:t>
            </w:r>
            <w:r w:rsidRPr="00DA161E">
              <w:rPr>
                <w:sz w:val="24"/>
              </w:rPr>
              <w:t>ing;</w:t>
            </w:r>
          </w:p>
        </w:tc>
        <w:tc>
          <w:tcPr>
            <w:tcW w:w="991" w:type="dxa"/>
          </w:tcPr>
          <w:p w:rsidR="009E1916" w:rsidRPr="00DA161E" w:rsidRDefault="00C21772">
            <w:pPr>
              <w:pStyle w:val="TableParagraph"/>
              <w:spacing w:line="268" w:lineRule="exact"/>
              <w:ind w:left="150" w:right="150"/>
              <w:jc w:val="center"/>
              <w:rPr>
                <w:sz w:val="24"/>
              </w:rPr>
            </w:pPr>
            <w:r w:rsidRPr="00DA161E">
              <w:rPr>
                <w:sz w:val="24"/>
              </w:rPr>
              <w:t>20</w:t>
            </w:r>
          </w:p>
        </w:tc>
      </w:tr>
      <w:tr w:rsidR="009E1916" w:rsidRPr="00DA161E">
        <w:trPr>
          <w:trHeight w:val="2760"/>
        </w:trPr>
        <w:tc>
          <w:tcPr>
            <w:tcW w:w="1135" w:type="dxa"/>
          </w:tcPr>
          <w:p w:rsidR="009E1916" w:rsidRPr="00DA161E" w:rsidRDefault="00C21772">
            <w:pPr>
              <w:pStyle w:val="TableParagraph"/>
              <w:spacing w:line="272" w:lineRule="exact"/>
              <w:ind w:left="2"/>
              <w:jc w:val="center"/>
              <w:rPr>
                <w:b/>
                <w:sz w:val="24"/>
              </w:rPr>
            </w:pPr>
            <w:r w:rsidRPr="00DA161E">
              <w:rPr>
                <w:b/>
                <w:sz w:val="24"/>
              </w:rPr>
              <w:t>3</w:t>
            </w:r>
          </w:p>
        </w:tc>
        <w:tc>
          <w:tcPr>
            <w:tcW w:w="6947" w:type="dxa"/>
          </w:tcPr>
          <w:p w:rsidR="009E1916" w:rsidRPr="00DA161E" w:rsidRDefault="00C21772">
            <w:pPr>
              <w:pStyle w:val="TableParagraph"/>
              <w:tabs>
                <w:tab w:val="left" w:pos="1318"/>
                <w:tab w:val="left" w:pos="1721"/>
                <w:tab w:val="left" w:pos="2112"/>
                <w:tab w:val="left" w:pos="2287"/>
                <w:tab w:val="left" w:pos="3109"/>
                <w:tab w:val="left" w:pos="4272"/>
                <w:tab w:val="left" w:pos="4678"/>
                <w:tab w:val="left" w:pos="5495"/>
                <w:tab w:val="left" w:pos="6067"/>
                <w:tab w:val="left" w:pos="6706"/>
              </w:tabs>
              <w:ind w:left="100" w:right="99"/>
              <w:rPr>
                <w:sz w:val="24"/>
              </w:rPr>
            </w:pPr>
            <w:r w:rsidRPr="00DA161E">
              <w:rPr>
                <w:sz w:val="24"/>
              </w:rPr>
              <w:t>Civilizationandprogress: Научно-технический прогресс. Цивилизация</w:t>
            </w:r>
            <w:r w:rsidRPr="00DA161E">
              <w:rPr>
                <w:sz w:val="24"/>
              </w:rPr>
              <w:tab/>
              <w:t>и</w:t>
            </w:r>
            <w:r w:rsidRPr="00DA161E">
              <w:rPr>
                <w:sz w:val="24"/>
              </w:rPr>
              <w:tab/>
              <w:t>прогресс.</w:t>
            </w:r>
            <w:r w:rsidRPr="00DA161E">
              <w:rPr>
                <w:spacing w:val="-1"/>
                <w:sz w:val="24"/>
              </w:rPr>
              <w:t xml:space="preserve"> </w:t>
            </w:r>
            <w:r w:rsidRPr="00DA161E">
              <w:rPr>
                <w:sz w:val="24"/>
              </w:rPr>
              <w:t>Изучаем</w:t>
            </w:r>
            <w:r w:rsidRPr="00DA161E">
              <w:rPr>
                <w:sz w:val="24"/>
              </w:rPr>
              <w:tab/>
              <w:t>прошлое.</w:t>
            </w:r>
            <w:r w:rsidRPr="00DA161E">
              <w:rPr>
                <w:sz w:val="24"/>
              </w:rPr>
              <w:tab/>
              <w:t>Прогресс</w:t>
            </w:r>
            <w:r w:rsidRPr="00DA161E">
              <w:rPr>
                <w:sz w:val="24"/>
              </w:rPr>
              <w:tab/>
            </w:r>
            <w:r w:rsidRPr="00DA161E">
              <w:rPr>
                <w:spacing w:val="-17"/>
                <w:sz w:val="24"/>
              </w:rPr>
              <w:t xml:space="preserve">и </w:t>
            </w:r>
            <w:r w:rsidRPr="00DA161E">
              <w:rPr>
                <w:sz w:val="24"/>
              </w:rPr>
              <w:t>развитие.</w:t>
            </w:r>
            <w:r w:rsidRPr="00DA161E">
              <w:rPr>
                <w:sz w:val="24"/>
              </w:rPr>
              <w:tab/>
              <w:t>Чудеса</w:t>
            </w:r>
            <w:r w:rsidRPr="00DA161E">
              <w:rPr>
                <w:sz w:val="24"/>
              </w:rPr>
              <w:tab/>
            </w:r>
            <w:r w:rsidRPr="00DA161E">
              <w:rPr>
                <w:sz w:val="24"/>
              </w:rPr>
              <w:tab/>
              <w:t>мира,</w:t>
            </w:r>
            <w:r w:rsidRPr="00DA161E">
              <w:rPr>
                <w:sz w:val="24"/>
              </w:rPr>
              <w:tab/>
              <w:t>сотворенные</w:t>
            </w:r>
            <w:r w:rsidRPr="00DA161E">
              <w:rPr>
                <w:sz w:val="24"/>
              </w:rPr>
              <w:tab/>
              <w:t>человеком.</w:t>
            </w:r>
            <w:r w:rsidRPr="00DA161E">
              <w:rPr>
                <w:sz w:val="24"/>
              </w:rPr>
              <w:tab/>
              <w:t>Роботы будущего.</w:t>
            </w:r>
          </w:p>
          <w:p w:rsidR="009E1916" w:rsidRPr="00DA161E" w:rsidRDefault="00C21772" w:rsidP="00C1148A">
            <w:pPr>
              <w:pStyle w:val="TableParagraph"/>
              <w:numPr>
                <w:ilvl w:val="0"/>
                <w:numId w:val="273"/>
              </w:numPr>
              <w:tabs>
                <w:tab w:val="left" w:pos="384"/>
              </w:tabs>
              <w:spacing w:line="270" w:lineRule="atLeast"/>
              <w:ind w:right="199" w:firstLine="0"/>
              <w:rPr>
                <w:sz w:val="24"/>
              </w:rPr>
            </w:pPr>
            <w:r w:rsidRPr="00DA161E">
              <w:rPr>
                <w:sz w:val="24"/>
              </w:rPr>
              <w:t>Грамматика: Порядок слов в предложении;Употребление модальных глаголов may/might;Правила образования степеней сравнения прилагательных;Правила словообразования существительных с суффиксами;Правила образования</w:t>
            </w:r>
            <w:r w:rsidRPr="00DA161E">
              <w:rPr>
                <w:spacing w:val="-19"/>
                <w:sz w:val="24"/>
              </w:rPr>
              <w:t xml:space="preserve"> </w:t>
            </w:r>
            <w:r w:rsidRPr="00DA161E">
              <w:rPr>
                <w:sz w:val="24"/>
              </w:rPr>
              <w:t>условных предложений;Неличные формы глагола – инфинитив, герундий;Способы выражения будущего</w:t>
            </w:r>
            <w:r w:rsidRPr="00DA161E">
              <w:rPr>
                <w:spacing w:val="-3"/>
                <w:sz w:val="24"/>
              </w:rPr>
              <w:t xml:space="preserve"> </w:t>
            </w:r>
            <w:r w:rsidRPr="00DA161E">
              <w:rPr>
                <w:sz w:val="24"/>
              </w:rPr>
              <w:t>действия;</w:t>
            </w:r>
          </w:p>
        </w:tc>
        <w:tc>
          <w:tcPr>
            <w:tcW w:w="991" w:type="dxa"/>
          </w:tcPr>
          <w:p w:rsidR="009E1916" w:rsidRPr="00DA161E" w:rsidRDefault="00C21772">
            <w:pPr>
              <w:pStyle w:val="TableParagraph"/>
              <w:spacing w:line="268" w:lineRule="exact"/>
              <w:ind w:left="150" w:right="150"/>
              <w:jc w:val="center"/>
              <w:rPr>
                <w:sz w:val="24"/>
              </w:rPr>
            </w:pPr>
            <w:r w:rsidRPr="00DA161E">
              <w:rPr>
                <w:sz w:val="24"/>
              </w:rPr>
              <w:t>32</w:t>
            </w:r>
          </w:p>
        </w:tc>
      </w:tr>
      <w:tr w:rsidR="009E1916" w:rsidRPr="00DA161E">
        <w:trPr>
          <w:trHeight w:val="1103"/>
        </w:trPr>
        <w:tc>
          <w:tcPr>
            <w:tcW w:w="1135" w:type="dxa"/>
          </w:tcPr>
          <w:p w:rsidR="009E1916" w:rsidRPr="00DA161E" w:rsidRDefault="00C21772">
            <w:pPr>
              <w:pStyle w:val="TableParagraph"/>
              <w:spacing w:line="273" w:lineRule="exact"/>
              <w:ind w:left="2"/>
              <w:jc w:val="center"/>
              <w:rPr>
                <w:b/>
                <w:sz w:val="24"/>
              </w:rPr>
            </w:pPr>
            <w:r w:rsidRPr="00DA161E">
              <w:rPr>
                <w:b/>
                <w:sz w:val="24"/>
              </w:rPr>
              <w:t>4</w:t>
            </w:r>
          </w:p>
        </w:tc>
        <w:tc>
          <w:tcPr>
            <w:tcW w:w="6947" w:type="dxa"/>
          </w:tcPr>
          <w:p w:rsidR="009E1916" w:rsidRPr="00DA161E" w:rsidRDefault="00C21772">
            <w:pPr>
              <w:pStyle w:val="TableParagraph"/>
              <w:ind w:left="100" w:right="95"/>
              <w:jc w:val="both"/>
              <w:rPr>
                <w:sz w:val="24"/>
              </w:rPr>
            </w:pPr>
            <w:r w:rsidRPr="00DA161E">
              <w:rPr>
                <w:sz w:val="24"/>
                <w:lang w:val="en-US"/>
              </w:rPr>
              <w:t xml:space="preserve">The world of opportunities: </w:t>
            </w:r>
            <w:r w:rsidRPr="00DA161E">
              <w:rPr>
                <w:sz w:val="24"/>
              </w:rPr>
              <w:t>Современныймирпрофессий</w:t>
            </w:r>
            <w:r w:rsidRPr="00DA161E">
              <w:rPr>
                <w:sz w:val="24"/>
                <w:lang w:val="en-US"/>
              </w:rPr>
              <w:t xml:space="preserve">.  </w:t>
            </w:r>
            <w:r w:rsidRPr="00DA161E">
              <w:rPr>
                <w:sz w:val="24"/>
              </w:rPr>
              <w:t xml:space="preserve">Планы на будущее, проблема выбора профессии. Роль иностранного языка    в    современном    мире.    Мир    твоих    </w:t>
            </w:r>
            <w:r w:rsidRPr="00DA161E">
              <w:rPr>
                <w:spacing w:val="29"/>
                <w:sz w:val="24"/>
              </w:rPr>
              <w:t xml:space="preserve"> </w:t>
            </w:r>
            <w:r w:rsidRPr="00DA161E">
              <w:rPr>
                <w:sz w:val="24"/>
              </w:rPr>
              <w:t>возможностей.</w:t>
            </w:r>
          </w:p>
          <w:p w:rsidR="009E1916" w:rsidRPr="00DA161E" w:rsidRDefault="00C21772">
            <w:pPr>
              <w:pStyle w:val="TableParagraph"/>
              <w:spacing w:line="264" w:lineRule="exact"/>
              <w:ind w:left="100"/>
              <w:jc w:val="both"/>
              <w:rPr>
                <w:sz w:val="24"/>
              </w:rPr>
            </w:pPr>
            <w:r w:rsidRPr="00DA161E">
              <w:rPr>
                <w:sz w:val="24"/>
              </w:rPr>
              <w:t xml:space="preserve">Программы     обмена     для     школьников.     Стиль </w:t>
            </w:r>
            <w:r w:rsidRPr="00DA161E">
              <w:rPr>
                <w:spacing w:val="36"/>
                <w:sz w:val="24"/>
              </w:rPr>
              <w:t xml:space="preserve"> </w:t>
            </w:r>
            <w:r w:rsidRPr="00DA161E">
              <w:rPr>
                <w:sz w:val="24"/>
              </w:rPr>
              <w:t>поведения.</w:t>
            </w:r>
          </w:p>
        </w:tc>
        <w:tc>
          <w:tcPr>
            <w:tcW w:w="991" w:type="dxa"/>
          </w:tcPr>
          <w:p w:rsidR="009E1916" w:rsidRPr="00DA161E" w:rsidRDefault="00C21772">
            <w:pPr>
              <w:pStyle w:val="TableParagraph"/>
              <w:spacing w:line="268" w:lineRule="exact"/>
              <w:ind w:left="150" w:right="150"/>
              <w:jc w:val="center"/>
              <w:rPr>
                <w:sz w:val="24"/>
              </w:rPr>
            </w:pPr>
            <w:r w:rsidRPr="00DA161E">
              <w:rPr>
                <w:sz w:val="24"/>
              </w:rPr>
              <w:t>24</w:t>
            </w:r>
          </w:p>
        </w:tc>
      </w:tr>
    </w:tbl>
    <w:p w:rsidR="009E1916" w:rsidRPr="00DA161E" w:rsidRDefault="009E1916">
      <w:pPr>
        <w:spacing w:line="268" w:lineRule="exact"/>
        <w:jc w:val="center"/>
        <w:rPr>
          <w:sz w:val="24"/>
        </w:rPr>
        <w:sectPr w:rsidR="009E1916" w:rsidRPr="00DA161E">
          <w:pgSz w:w="11910" w:h="16840"/>
          <w:pgMar w:top="104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6947"/>
        <w:gridCol w:w="991"/>
      </w:tblGrid>
      <w:tr w:rsidR="009E1916" w:rsidRPr="00DA161E">
        <w:trPr>
          <w:trHeight w:val="2486"/>
        </w:trPr>
        <w:tc>
          <w:tcPr>
            <w:tcW w:w="1135" w:type="dxa"/>
          </w:tcPr>
          <w:p w:rsidR="009E1916" w:rsidRPr="00DA161E" w:rsidRDefault="009E1916">
            <w:pPr>
              <w:pStyle w:val="TableParagraph"/>
              <w:rPr>
                <w:sz w:val="24"/>
              </w:rPr>
            </w:pPr>
          </w:p>
        </w:tc>
        <w:tc>
          <w:tcPr>
            <w:tcW w:w="6947" w:type="dxa"/>
          </w:tcPr>
          <w:p w:rsidR="009E1916" w:rsidRPr="00DA161E" w:rsidRDefault="00C21772">
            <w:pPr>
              <w:pStyle w:val="TableParagraph"/>
              <w:spacing w:line="265" w:lineRule="exact"/>
              <w:ind w:left="100"/>
              <w:rPr>
                <w:sz w:val="24"/>
              </w:rPr>
            </w:pPr>
            <w:r w:rsidRPr="00DA161E">
              <w:rPr>
                <w:sz w:val="24"/>
              </w:rPr>
              <w:t>Культурный шок.</w:t>
            </w:r>
          </w:p>
          <w:p w:rsidR="009E1916" w:rsidRPr="00DA161E" w:rsidRDefault="00C21772" w:rsidP="00C1148A">
            <w:pPr>
              <w:pStyle w:val="TableParagraph"/>
              <w:numPr>
                <w:ilvl w:val="0"/>
                <w:numId w:val="272"/>
              </w:numPr>
              <w:tabs>
                <w:tab w:val="left" w:pos="384"/>
              </w:tabs>
              <w:ind w:right="593" w:firstLine="0"/>
              <w:rPr>
                <w:sz w:val="24"/>
              </w:rPr>
            </w:pPr>
            <w:r w:rsidRPr="00DA161E">
              <w:rPr>
                <w:sz w:val="24"/>
              </w:rPr>
              <w:t>Грамматика: Структуры разговорного характера;Способы выражения</w:t>
            </w:r>
          </w:p>
          <w:p w:rsidR="009E1916" w:rsidRPr="00DA161E" w:rsidRDefault="00C21772">
            <w:pPr>
              <w:pStyle w:val="TableParagraph"/>
              <w:spacing w:line="270" w:lineRule="atLeast"/>
              <w:ind w:left="100" w:right="90"/>
              <w:rPr>
                <w:sz w:val="24"/>
              </w:rPr>
            </w:pPr>
            <w:r w:rsidRPr="00DA161E">
              <w:rPr>
                <w:sz w:val="24"/>
              </w:rPr>
              <w:t>предпочтения;Употребление выражений с глаголом getbeusedto/g etusedto;Словообразование: глагол – существительное – прилагательное;Предлоги средств транспорта;Интонацию в вопросительных предложениях;Соединительные слова и словосочетания;Значения слова mind;Способы выражения запрета;Выражение вежливого обращения;</w:t>
            </w:r>
          </w:p>
        </w:tc>
        <w:tc>
          <w:tcPr>
            <w:tcW w:w="991" w:type="dxa"/>
          </w:tcPr>
          <w:p w:rsidR="009E1916" w:rsidRPr="00DA161E" w:rsidRDefault="009E1916">
            <w:pPr>
              <w:pStyle w:val="TableParagraph"/>
              <w:rPr>
                <w:sz w:val="24"/>
              </w:rPr>
            </w:pPr>
          </w:p>
        </w:tc>
      </w:tr>
      <w:tr w:rsidR="009E1916" w:rsidRPr="00DA161E">
        <w:trPr>
          <w:trHeight w:val="275"/>
        </w:trPr>
        <w:tc>
          <w:tcPr>
            <w:tcW w:w="1135" w:type="dxa"/>
          </w:tcPr>
          <w:p w:rsidR="009E1916" w:rsidRPr="00DA161E" w:rsidRDefault="00C21772">
            <w:pPr>
              <w:pStyle w:val="TableParagraph"/>
              <w:spacing w:line="256" w:lineRule="exact"/>
              <w:ind w:left="120" w:right="116"/>
              <w:jc w:val="center"/>
              <w:rPr>
                <w:b/>
                <w:sz w:val="24"/>
              </w:rPr>
            </w:pPr>
            <w:r w:rsidRPr="00DA161E">
              <w:rPr>
                <w:b/>
                <w:sz w:val="24"/>
              </w:rPr>
              <w:t>Итого</w:t>
            </w:r>
          </w:p>
        </w:tc>
        <w:tc>
          <w:tcPr>
            <w:tcW w:w="6947" w:type="dxa"/>
          </w:tcPr>
          <w:p w:rsidR="009E1916" w:rsidRPr="00DA161E" w:rsidRDefault="009E1916">
            <w:pPr>
              <w:pStyle w:val="TableParagraph"/>
              <w:rPr>
                <w:sz w:val="20"/>
              </w:rPr>
            </w:pPr>
          </w:p>
        </w:tc>
        <w:tc>
          <w:tcPr>
            <w:tcW w:w="991" w:type="dxa"/>
          </w:tcPr>
          <w:p w:rsidR="009E1916" w:rsidRPr="00DA161E" w:rsidRDefault="00C21772">
            <w:pPr>
              <w:pStyle w:val="TableParagraph"/>
              <w:spacing w:line="256" w:lineRule="exact"/>
              <w:ind w:left="150" w:right="150"/>
              <w:jc w:val="center"/>
              <w:rPr>
                <w:sz w:val="24"/>
              </w:rPr>
            </w:pPr>
            <w:r w:rsidRPr="00DA161E">
              <w:rPr>
                <w:sz w:val="24"/>
              </w:rPr>
              <w:t>105</w:t>
            </w:r>
          </w:p>
        </w:tc>
      </w:tr>
      <w:tr w:rsidR="009E1916" w:rsidRPr="00DA161E">
        <w:trPr>
          <w:trHeight w:val="275"/>
        </w:trPr>
        <w:tc>
          <w:tcPr>
            <w:tcW w:w="1135" w:type="dxa"/>
          </w:tcPr>
          <w:p w:rsidR="009E1916" w:rsidRPr="00DA161E" w:rsidRDefault="009E1916">
            <w:pPr>
              <w:pStyle w:val="TableParagraph"/>
              <w:rPr>
                <w:sz w:val="20"/>
              </w:rPr>
            </w:pPr>
          </w:p>
        </w:tc>
        <w:tc>
          <w:tcPr>
            <w:tcW w:w="6947" w:type="dxa"/>
          </w:tcPr>
          <w:p w:rsidR="009E1916" w:rsidRPr="00DA161E" w:rsidRDefault="00C21772">
            <w:pPr>
              <w:pStyle w:val="TableParagraph"/>
              <w:spacing w:line="256" w:lineRule="exact"/>
              <w:ind w:left="100"/>
              <w:rPr>
                <w:b/>
                <w:sz w:val="24"/>
              </w:rPr>
            </w:pPr>
            <w:r w:rsidRPr="00DA161E">
              <w:rPr>
                <w:b/>
                <w:sz w:val="24"/>
              </w:rPr>
              <w:t>Темы разделов (углубленный уровень)</w:t>
            </w:r>
          </w:p>
        </w:tc>
        <w:tc>
          <w:tcPr>
            <w:tcW w:w="991" w:type="dxa"/>
          </w:tcPr>
          <w:p w:rsidR="009E1916" w:rsidRPr="00DA161E" w:rsidRDefault="009E1916">
            <w:pPr>
              <w:pStyle w:val="TableParagraph"/>
              <w:rPr>
                <w:sz w:val="20"/>
              </w:rPr>
            </w:pPr>
          </w:p>
        </w:tc>
      </w:tr>
      <w:tr w:rsidR="009E1916" w:rsidRPr="00DA161E">
        <w:trPr>
          <w:trHeight w:val="2484"/>
        </w:trPr>
        <w:tc>
          <w:tcPr>
            <w:tcW w:w="1135" w:type="dxa"/>
          </w:tcPr>
          <w:p w:rsidR="009E1916" w:rsidRPr="00DA161E" w:rsidRDefault="00C21772">
            <w:pPr>
              <w:pStyle w:val="TableParagraph"/>
              <w:spacing w:line="267" w:lineRule="exact"/>
              <w:ind w:left="2"/>
              <w:jc w:val="center"/>
              <w:rPr>
                <w:b/>
                <w:sz w:val="24"/>
              </w:rPr>
            </w:pPr>
            <w:r w:rsidRPr="00DA161E">
              <w:rPr>
                <w:b/>
                <w:sz w:val="24"/>
              </w:rPr>
              <w:t>1</w:t>
            </w:r>
          </w:p>
        </w:tc>
        <w:tc>
          <w:tcPr>
            <w:tcW w:w="6947" w:type="dxa"/>
          </w:tcPr>
          <w:p w:rsidR="009E1916" w:rsidRPr="00DA161E" w:rsidRDefault="00C21772">
            <w:pPr>
              <w:pStyle w:val="TableParagraph"/>
              <w:ind w:left="100" w:right="99"/>
              <w:rPr>
                <w:sz w:val="24"/>
              </w:rPr>
            </w:pPr>
            <w:r w:rsidRPr="00DA161E">
              <w:rPr>
                <w:sz w:val="24"/>
              </w:rPr>
              <w:t>Изобразительное искусство Человек -творец прекрасного; известные художники прошлого: Леонардо да Винчи, Рафаэль, Дега, Ренуар, Айвазовский, Иванов, Саврасов, Левитан, Серебрякова и др.; материалы для создания художественных произведений; классическое и современное искусство; что мы видим на живописных полотнах; наиболее популярные жанры живописи; основные характеристики живописных произведений; достоинства произведений живописи; искусство фотографии;</w:t>
            </w:r>
          </w:p>
          <w:p w:rsidR="009E1916" w:rsidRPr="00DA161E" w:rsidRDefault="00C21772">
            <w:pPr>
              <w:pStyle w:val="TableParagraph"/>
              <w:spacing w:line="269" w:lineRule="exact"/>
              <w:ind w:left="100"/>
              <w:rPr>
                <w:sz w:val="24"/>
              </w:rPr>
            </w:pPr>
            <w:r w:rsidRPr="00DA161E">
              <w:rPr>
                <w:sz w:val="24"/>
              </w:rPr>
              <w:t>влияние искусства на человека.</w:t>
            </w:r>
          </w:p>
        </w:tc>
        <w:tc>
          <w:tcPr>
            <w:tcW w:w="991" w:type="dxa"/>
          </w:tcPr>
          <w:p w:rsidR="009E1916" w:rsidRPr="00DA161E" w:rsidRDefault="00C21772">
            <w:pPr>
              <w:pStyle w:val="TableParagraph"/>
              <w:spacing w:line="262" w:lineRule="exact"/>
              <w:ind w:left="150" w:right="150"/>
              <w:jc w:val="center"/>
              <w:rPr>
                <w:sz w:val="24"/>
              </w:rPr>
            </w:pPr>
            <w:r w:rsidRPr="00DA161E">
              <w:rPr>
                <w:sz w:val="24"/>
              </w:rPr>
              <w:t>52</w:t>
            </w:r>
          </w:p>
        </w:tc>
      </w:tr>
      <w:tr w:rsidR="009E1916" w:rsidRPr="00DA161E">
        <w:trPr>
          <w:trHeight w:val="2208"/>
        </w:trPr>
        <w:tc>
          <w:tcPr>
            <w:tcW w:w="1135" w:type="dxa"/>
          </w:tcPr>
          <w:p w:rsidR="009E1916" w:rsidRPr="00DA161E" w:rsidRDefault="00C21772">
            <w:pPr>
              <w:pStyle w:val="TableParagraph"/>
              <w:spacing w:line="267" w:lineRule="exact"/>
              <w:ind w:left="2"/>
              <w:jc w:val="center"/>
              <w:rPr>
                <w:b/>
                <w:sz w:val="24"/>
              </w:rPr>
            </w:pPr>
            <w:r w:rsidRPr="00DA161E">
              <w:rPr>
                <w:b/>
                <w:sz w:val="24"/>
              </w:rPr>
              <w:t>2</w:t>
            </w:r>
          </w:p>
        </w:tc>
        <w:tc>
          <w:tcPr>
            <w:tcW w:w="6947" w:type="dxa"/>
          </w:tcPr>
          <w:p w:rsidR="009E1916" w:rsidRPr="00DA161E" w:rsidRDefault="00C21772">
            <w:pPr>
              <w:pStyle w:val="TableParagraph"/>
              <w:ind w:left="100" w:right="492"/>
              <w:rPr>
                <w:sz w:val="24"/>
              </w:rPr>
            </w:pPr>
            <w:r w:rsidRPr="00DA161E">
              <w:rPr>
                <w:sz w:val="24"/>
              </w:rPr>
              <w:t>Основные мировые религии Ведущие мировые религии - христианство, ислам, буддизм; ведущие ветви христианства; религия в Китае; конфуцианство; религиозные символы, праздники, обряды; места поклонения верующих; священные книги; священные здания; языческие верования древнего человека: древнегреческие и древнеримские легенды; мифы древних народов Севера; суеверия людей; во что мы верим;</w:t>
            </w:r>
          </w:p>
          <w:p w:rsidR="009E1916" w:rsidRPr="00DA161E" w:rsidRDefault="00C21772">
            <w:pPr>
              <w:pStyle w:val="TableParagraph"/>
              <w:spacing w:line="269" w:lineRule="exact"/>
              <w:ind w:left="100"/>
              <w:rPr>
                <w:sz w:val="24"/>
              </w:rPr>
            </w:pPr>
            <w:r w:rsidRPr="00DA161E">
              <w:rPr>
                <w:sz w:val="24"/>
              </w:rPr>
              <w:t>атеистические воззрения людей</w:t>
            </w:r>
          </w:p>
        </w:tc>
        <w:tc>
          <w:tcPr>
            <w:tcW w:w="991" w:type="dxa"/>
          </w:tcPr>
          <w:p w:rsidR="009E1916" w:rsidRPr="00DA161E" w:rsidRDefault="00C21772">
            <w:pPr>
              <w:pStyle w:val="TableParagraph"/>
              <w:spacing w:line="262" w:lineRule="exact"/>
              <w:ind w:left="150" w:right="150"/>
              <w:jc w:val="center"/>
              <w:rPr>
                <w:sz w:val="24"/>
              </w:rPr>
            </w:pPr>
            <w:r w:rsidRPr="00DA161E">
              <w:rPr>
                <w:sz w:val="24"/>
              </w:rPr>
              <w:t>52</w:t>
            </w:r>
          </w:p>
        </w:tc>
      </w:tr>
      <w:tr w:rsidR="009E1916" w:rsidRPr="00DA161E">
        <w:trPr>
          <w:trHeight w:val="3035"/>
        </w:trPr>
        <w:tc>
          <w:tcPr>
            <w:tcW w:w="1135" w:type="dxa"/>
          </w:tcPr>
          <w:p w:rsidR="009E1916" w:rsidRPr="00DA161E" w:rsidRDefault="00C21772">
            <w:pPr>
              <w:pStyle w:val="TableParagraph"/>
              <w:spacing w:line="267" w:lineRule="exact"/>
              <w:ind w:left="2"/>
              <w:jc w:val="center"/>
              <w:rPr>
                <w:b/>
                <w:sz w:val="24"/>
              </w:rPr>
            </w:pPr>
            <w:r w:rsidRPr="00DA161E">
              <w:rPr>
                <w:b/>
                <w:sz w:val="24"/>
              </w:rPr>
              <w:t>3</w:t>
            </w:r>
          </w:p>
        </w:tc>
        <w:tc>
          <w:tcPr>
            <w:tcW w:w="6947" w:type="dxa"/>
          </w:tcPr>
          <w:p w:rsidR="009E1916" w:rsidRPr="00DA161E" w:rsidRDefault="00C21772">
            <w:pPr>
              <w:pStyle w:val="TableParagraph"/>
              <w:ind w:left="100" w:right="99"/>
              <w:rPr>
                <w:sz w:val="24"/>
              </w:rPr>
            </w:pPr>
            <w:r w:rsidRPr="00DA161E">
              <w:rPr>
                <w:sz w:val="24"/>
              </w:rPr>
              <w:t>Экологические проблемы современности Основные экологические проблемы современности; влияние человека на состояние окружающей среды; состояние природных ресурсов в наше время; энергетические проблемы в мире; нехватка воды; изменения климата в исторической перспективе; техногенные катастрофы; лесные пожары; международные организации по защите растительного и животного мира, по решению экологических проблем; природные катаклизмы -извержения вулканов, ураганы, цунами, торнадо, штормы, сходы снежных</w:t>
            </w:r>
          </w:p>
          <w:p w:rsidR="009E1916" w:rsidRPr="00DA161E" w:rsidRDefault="00C21772">
            <w:pPr>
              <w:pStyle w:val="TableParagraph"/>
              <w:spacing w:line="270" w:lineRule="atLeast"/>
              <w:ind w:left="100" w:right="264"/>
              <w:rPr>
                <w:sz w:val="24"/>
              </w:rPr>
            </w:pPr>
            <w:r w:rsidRPr="00DA161E">
              <w:rPr>
                <w:sz w:val="24"/>
              </w:rPr>
              <w:t>лавин, землетрясения; возможные пути решения экологических проблем.</w:t>
            </w:r>
          </w:p>
        </w:tc>
        <w:tc>
          <w:tcPr>
            <w:tcW w:w="991" w:type="dxa"/>
          </w:tcPr>
          <w:p w:rsidR="009E1916" w:rsidRPr="00DA161E" w:rsidRDefault="00C21772">
            <w:pPr>
              <w:pStyle w:val="TableParagraph"/>
              <w:spacing w:line="262" w:lineRule="exact"/>
              <w:ind w:left="150" w:right="150"/>
              <w:jc w:val="center"/>
              <w:rPr>
                <w:sz w:val="24"/>
              </w:rPr>
            </w:pPr>
            <w:r w:rsidRPr="00DA161E">
              <w:rPr>
                <w:sz w:val="24"/>
              </w:rPr>
              <w:t>52</w:t>
            </w:r>
          </w:p>
        </w:tc>
      </w:tr>
      <w:tr w:rsidR="009E1916" w:rsidRPr="00DA161E">
        <w:trPr>
          <w:trHeight w:val="1932"/>
        </w:trPr>
        <w:tc>
          <w:tcPr>
            <w:tcW w:w="1135" w:type="dxa"/>
          </w:tcPr>
          <w:p w:rsidR="009E1916" w:rsidRPr="00DA161E" w:rsidRDefault="00C21772">
            <w:pPr>
              <w:pStyle w:val="TableParagraph"/>
              <w:spacing w:line="267" w:lineRule="exact"/>
              <w:ind w:left="2"/>
              <w:jc w:val="center"/>
              <w:rPr>
                <w:b/>
                <w:sz w:val="24"/>
              </w:rPr>
            </w:pPr>
            <w:r w:rsidRPr="00DA161E">
              <w:rPr>
                <w:b/>
                <w:sz w:val="24"/>
              </w:rPr>
              <w:t>4</w:t>
            </w:r>
          </w:p>
        </w:tc>
        <w:tc>
          <w:tcPr>
            <w:tcW w:w="6947" w:type="dxa"/>
          </w:tcPr>
          <w:p w:rsidR="009E1916" w:rsidRPr="00DA161E" w:rsidRDefault="00C21772">
            <w:pPr>
              <w:pStyle w:val="TableParagraph"/>
              <w:ind w:left="100" w:right="98"/>
              <w:rPr>
                <w:sz w:val="24"/>
              </w:rPr>
            </w:pPr>
            <w:r w:rsidRPr="00DA161E">
              <w:rPr>
                <w:sz w:val="24"/>
              </w:rPr>
              <w:t>Мироощущение личности. Взаимоотношения с другими людьми. Понятие счастья. Человек в поисках счастья; оптимисты и пессимисты; счастье в понимании различных сообществ; проблема выбора: альтернативные решения, создание счастья собственными руками для других и для себя; семья и счастье;</w:t>
            </w:r>
          </w:p>
          <w:p w:rsidR="009E1916" w:rsidRPr="00DA161E" w:rsidRDefault="00C21772">
            <w:pPr>
              <w:pStyle w:val="TableParagraph"/>
              <w:spacing w:line="270" w:lineRule="atLeast"/>
              <w:ind w:left="100" w:right="244"/>
              <w:rPr>
                <w:sz w:val="24"/>
              </w:rPr>
            </w:pPr>
            <w:r w:rsidRPr="00DA161E">
              <w:rPr>
                <w:sz w:val="24"/>
              </w:rPr>
              <w:t>достаток и счастье; любимое дело и счастье; дружба и любовь в жизни человека; философия счастья у разных людей.</w:t>
            </w:r>
          </w:p>
        </w:tc>
        <w:tc>
          <w:tcPr>
            <w:tcW w:w="991" w:type="dxa"/>
          </w:tcPr>
          <w:p w:rsidR="009E1916" w:rsidRPr="00DA161E" w:rsidRDefault="00C21772">
            <w:pPr>
              <w:pStyle w:val="TableParagraph"/>
              <w:spacing w:line="262" w:lineRule="exact"/>
              <w:ind w:left="150" w:right="150"/>
              <w:jc w:val="center"/>
              <w:rPr>
                <w:sz w:val="24"/>
              </w:rPr>
            </w:pPr>
            <w:r w:rsidRPr="00DA161E">
              <w:rPr>
                <w:sz w:val="24"/>
              </w:rPr>
              <w:t>54</w:t>
            </w:r>
          </w:p>
        </w:tc>
      </w:tr>
      <w:tr w:rsidR="009E1916" w:rsidRPr="00DA161E">
        <w:trPr>
          <w:trHeight w:val="278"/>
        </w:trPr>
        <w:tc>
          <w:tcPr>
            <w:tcW w:w="1135" w:type="dxa"/>
          </w:tcPr>
          <w:p w:rsidR="009E1916" w:rsidRPr="00DA161E" w:rsidRDefault="00C21772">
            <w:pPr>
              <w:pStyle w:val="TableParagraph"/>
              <w:spacing w:line="258" w:lineRule="exact"/>
              <w:ind w:left="120" w:right="116"/>
              <w:jc w:val="center"/>
              <w:rPr>
                <w:b/>
                <w:sz w:val="24"/>
              </w:rPr>
            </w:pPr>
            <w:r w:rsidRPr="00DA161E">
              <w:rPr>
                <w:b/>
                <w:sz w:val="24"/>
              </w:rPr>
              <w:t>Итого</w:t>
            </w:r>
          </w:p>
        </w:tc>
        <w:tc>
          <w:tcPr>
            <w:tcW w:w="6947" w:type="dxa"/>
          </w:tcPr>
          <w:p w:rsidR="009E1916" w:rsidRPr="00DA161E" w:rsidRDefault="009E1916">
            <w:pPr>
              <w:pStyle w:val="TableParagraph"/>
              <w:rPr>
                <w:sz w:val="20"/>
              </w:rPr>
            </w:pPr>
          </w:p>
        </w:tc>
        <w:tc>
          <w:tcPr>
            <w:tcW w:w="991" w:type="dxa"/>
          </w:tcPr>
          <w:p w:rsidR="009E1916" w:rsidRPr="00DA161E" w:rsidRDefault="00C21772">
            <w:pPr>
              <w:pStyle w:val="TableParagraph"/>
              <w:spacing w:line="258" w:lineRule="exact"/>
              <w:ind w:left="150" w:right="150"/>
              <w:jc w:val="center"/>
              <w:rPr>
                <w:sz w:val="24"/>
              </w:rPr>
            </w:pPr>
            <w:r w:rsidRPr="00DA161E">
              <w:rPr>
                <w:sz w:val="24"/>
              </w:rPr>
              <w:t>210</w:t>
            </w:r>
          </w:p>
        </w:tc>
      </w:tr>
    </w:tbl>
    <w:p w:rsidR="009E1916" w:rsidRPr="00DA161E" w:rsidRDefault="00C21772">
      <w:pPr>
        <w:pStyle w:val="3"/>
        <w:spacing w:before="90"/>
        <w:ind w:left="2616"/>
        <w:jc w:val="both"/>
      </w:pPr>
      <w:r w:rsidRPr="00DA161E">
        <w:t>Рабочая программа по иностранному языку 11 класс, базовый уровень</w:t>
      </w:r>
    </w:p>
    <w:p w:rsidR="009E1916" w:rsidRPr="00DA161E" w:rsidRDefault="00C21772">
      <w:pPr>
        <w:pStyle w:val="a3"/>
        <w:ind w:right="1488" w:firstLine="707"/>
        <w:jc w:val="both"/>
      </w:pPr>
      <w:r w:rsidRPr="00DA161E">
        <w:t>Биболетова М.З., Трубанева Н.Н. Программа курса английского языка к УМК Английский с удовольствием EnjoyEnglish для 2 – 11 классов общеобразовательных учреждений.- Обнинск: Титул, 2012.</w:t>
      </w:r>
    </w:p>
    <w:p w:rsidR="00354F97" w:rsidRDefault="00354F97">
      <w:pPr>
        <w:pStyle w:val="3"/>
        <w:spacing w:before="3" w:line="240" w:lineRule="auto"/>
        <w:ind w:left="2170"/>
        <w:rPr>
          <w:lang w:val="en-US"/>
        </w:rPr>
      </w:pPr>
    </w:p>
    <w:p w:rsidR="009E1916" w:rsidRPr="00DA161E" w:rsidRDefault="00C21772">
      <w:pPr>
        <w:pStyle w:val="3"/>
        <w:spacing w:before="3" w:line="240" w:lineRule="auto"/>
        <w:ind w:left="2170"/>
      </w:pPr>
      <w:r w:rsidRPr="00DA161E">
        <w:t>Цели:</w:t>
      </w:r>
    </w:p>
    <w:p w:rsidR="009E1916" w:rsidRPr="00DA161E" w:rsidRDefault="00C21772" w:rsidP="00C1148A">
      <w:pPr>
        <w:pStyle w:val="4"/>
        <w:numPr>
          <w:ilvl w:val="0"/>
          <w:numId w:val="271"/>
        </w:numPr>
        <w:tabs>
          <w:tab w:val="left" w:pos="1758"/>
        </w:tabs>
        <w:spacing w:before="0" w:line="240" w:lineRule="auto"/>
        <w:ind w:right="844" w:firstLine="0"/>
        <w:jc w:val="both"/>
      </w:pPr>
      <w:r w:rsidRPr="00DA161E">
        <w:t>развитие иноязычной коммуникативной компетенции в совокупности ее составляющих, а</w:t>
      </w:r>
      <w:r w:rsidRPr="00DA161E">
        <w:rPr>
          <w:spacing w:val="-1"/>
        </w:rPr>
        <w:t xml:space="preserve"> </w:t>
      </w:r>
      <w:r w:rsidRPr="00DA161E">
        <w:t>именно:</w:t>
      </w:r>
    </w:p>
    <w:p w:rsidR="009E1916" w:rsidRPr="00DA161E" w:rsidRDefault="00C21772" w:rsidP="00C1148A">
      <w:pPr>
        <w:pStyle w:val="a5"/>
        <w:numPr>
          <w:ilvl w:val="0"/>
          <w:numId w:val="288"/>
        </w:numPr>
        <w:tabs>
          <w:tab w:val="left" w:pos="1894"/>
        </w:tabs>
        <w:ind w:right="854" w:firstLine="60"/>
        <w:jc w:val="both"/>
        <w:rPr>
          <w:sz w:val="24"/>
        </w:rPr>
      </w:pPr>
      <w:r w:rsidRPr="00DA161E">
        <w:rPr>
          <w:sz w:val="24"/>
        </w:rPr>
        <w:t>речевая компетенция — развитие коммуникативных умений в четырех основных видах речевой деятельности (говорении, аудировании, чтении,</w:t>
      </w:r>
      <w:r w:rsidRPr="00DA161E">
        <w:rPr>
          <w:spacing w:val="-4"/>
          <w:sz w:val="24"/>
        </w:rPr>
        <w:t xml:space="preserve"> </w:t>
      </w:r>
      <w:r w:rsidRPr="00DA161E">
        <w:rPr>
          <w:sz w:val="24"/>
        </w:rPr>
        <w:t>письме);</w:t>
      </w:r>
    </w:p>
    <w:p w:rsidR="009E1916" w:rsidRPr="00DA161E" w:rsidRDefault="00C21772" w:rsidP="00C1148A">
      <w:pPr>
        <w:pStyle w:val="a5"/>
        <w:numPr>
          <w:ilvl w:val="0"/>
          <w:numId w:val="288"/>
        </w:numPr>
        <w:tabs>
          <w:tab w:val="left" w:pos="1842"/>
        </w:tabs>
        <w:ind w:right="850" w:firstLine="60"/>
        <w:jc w:val="both"/>
        <w:rPr>
          <w:sz w:val="24"/>
        </w:rPr>
      </w:pPr>
      <w:r w:rsidRPr="00DA161E">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c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языках;</w:t>
      </w:r>
    </w:p>
    <w:p w:rsidR="009E1916" w:rsidRPr="00DA161E" w:rsidRDefault="00C21772" w:rsidP="00C1148A">
      <w:pPr>
        <w:pStyle w:val="a5"/>
        <w:numPr>
          <w:ilvl w:val="0"/>
          <w:numId w:val="288"/>
        </w:numPr>
        <w:tabs>
          <w:tab w:val="left" w:pos="1842"/>
        </w:tabs>
        <w:ind w:right="849" w:firstLine="60"/>
        <w:jc w:val="both"/>
        <w:rPr>
          <w:sz w:val="24"/>
        </w:rPr>
      </w:pPr>
      <w:r w:rsidRPr="00DA161E">
        <w:rPr>
          <w:sz w:val="24"/>
        </w:rPr>
        <w:t>социокультурная/межкультурная компетенция —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w:t>
      </w:r>
      <w:r w:rsidRPr="00DA161E">
        <w:rPr>
          <w:spacing w:val="2"/>
          <w:sz w:val="24"/>
        </w:rPr>
        <w:t xml:space="preserve"> </w:t>
      </w:r>
      <w:r w:rsidRPr="00DA161E">
        <w:rPr>
          <w:sz w:val="24"/>
        </w:rPr>
        <w:t>общения;</w:t>
      </w:r>
    </w:p>
    <w:p w:rsidR="009E1916" w:rsidRPr="00DA161E" w:rsidRDefault="00C21772" w:rsidP="00C1148A">
      <w:pPr>
        <w:pStyle w:val="a5"/>
        <w:numPr>
          <w:ilvl w:val="0"/>
          <w:numId w:val="288"/>
        </w:numPr>
        <w:tabs>
          <w:tab w:val="left" w:pos="1839"/>
        </w:tabs>
        <w:ind w:right="855" w:firstLine="60"/>
        <w:jc w:val="both"/>
        <w:rPr>
          <w:sz w:val="24"/>
        </w:rPr>
      </w:pPr>
      <w:r w:rsidRPr="00DA161E">
        <w:rPr>
          <w:sz w:val="24"/>
        </w:rPr>
        <w:t>компенсаторная компетенция — развитие умений выходить из положения в условиях дефицита языковых средств при получении и передаче</w:t>
      </w:r>
      <w:r w:rsidRPr="00DA161E">
        <w:rPr>
          <w:spacing w:val="-5"/>
          <w:sz w:val="24"/>
        </w:rPr>
        <w:t xml:space="preserve"> </w:t>
      </w:r>
      <w:r w:rsidRPr="00DA161E">
        <w:rPr>
          <w:sz w:val="24"/>
        </w:rPr>
        <w:t>информации;</w:t>
      </w:r>
    </w:p>
    <w:p w:rsidR="009E1916" w:rsidRPr="00DA161E" w:rsidRDefault="00C21772" w:rsidP="00C1148A">
      <w:pPr>
        <w:pStyle w:val="a5"/>
        <w:numPr>
          <w:ilvl w:val="0"/>
          <w:numId w:val="288"/>
        </w:numPr>
        <w:tabs>
          <w:tab w:val="left" w:pos="1868"/>
        </w:tabs>
        <w:ind w:right="854" w:firstLine="60"/>
        <w:jc w:val="both"/>
        <w:rPr>
          <w:sz w:val="24"/>
        </w:rPr>
      </w:pPr>
      <w:r w:rsidRPr="00DA161E">
        <w:rPr>
          <w:sz w:val="24"/>
        </w:rPr>
        <w:t>учебно-познавательная компетенция — дальнейшее развитие общих и специальных учебных умений,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w:t>
      </w:r>
      <w:r w:rsidRPr="00DA161E">
        <w:rPr>
          <w:spacing w:val="-4"/>
          <w:sz w:val="24"/>
        </w:rPr>
        <w:t xml:space="preserve"> </w:t>
      </w:r>
      <w:r w:rsidRPr="00DA161E">
        <w:rPr>
          <w:sz w:val="24"/>
        </w:rPr>
        <w:t>технологий;</w:t>
      </w:r>
    </w:p>
    <w:p w:rsidR="009E1916" w:rsidRPr="00DA161E" w:rsidRDefault="00C21772" w:rsidP="00C1148A">
      <w:pPr>
        <w:pStyle w:val="4"/>
        <w:numPr>
          <w:ilvl w:val="0"/>
          <w:numId w:val="271"/>
        </w:numPr>
        <w:tabs>
          <w:tab w:val="left" w:pos="1825"/>
        </w:tabs>
        <w:spacing w:before="1" w:line="240" w:lineRule="auto"/>
        <w:ind w:right="853" w:firstLine="0"/>
        <w:jc w:val="both"/>
      </w:pPr>
      <w:r w:rsidRPr="00DA161E">
        <w:t>развитие личности учащихся посредством реализации воспитательного потенциала иностранного</w:t>
      </w:r>
      <w:r w:rsidRPr="00DA161E">
        <w:rPr>
          <w:spacing w:val="-1"/>
        </w:rPr>
        <w:t xml:space="preserve"> </w:t>
      </w:r>
      <w:r w:rsidRPr="00DA161E">
        <w:t>языка:</w:t>
      </w:r>
    </w:p>
    <w:p w:rsidR="009E1916" w:rsidRPr="00DA161E" w:rsidRDefault="00C21772" w:rsidP="00C1148A">
      <w:pPr>
        <w:pStyle w:val="a5"/>
        <w:numPr>
          <w:ilvl w:val="0"/>
          <w:numId w:val="288"/>
        </w:numPr>
        <w:tabs>
          <w:tab w:val="left" w:pos="1868"/>
        </w:tabs>
        <w:ind w:right="846" w:firstLine="60"/>
        <w:jc w:val="both"/>
        <w:rPr>
          <w:sz w:val="24"/>
        </w:rPr>
      </w:pPr>
      <w:r w:rsidRPr="00DA161E">
        <w:rPr>
          <w:sz w:val="24"/>
        </w:rPr>
        <w:t>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w:t>
      </w:r>
      <w:r w:rsidRPr="00DA161E">
        <w:rPr>
          <w:spacing w:val="-3"/>
          <w:sz w:val="24"/>
        </w:rPr>
        <w:t xml:space="preserve"> </w:t>
      </w:r>
      <w:r w:rsidRPr="00DA161E">
        <w:rPr>
          <w:sz w:val="24"/>
        </w:rPr>
        <w:t>мире;</w:t>
      </w:r>
    </w:p>
    <w:p w:rsidR="009E1916" w:rsidRPr="00DA161E" w:rsidRDefault="00C21772" w:rsidP="00C1148A">
      <w:pPr>
        <w:pStyle w:val="a5"/>
        <w:numPr>
          <w:ilvl w:val="0"/>
          <w:numId w:val="288"/>
        </w:numPr>
        <w:tabs>
          <w:tab w:val="left" w:pos="1945"/>
        </w:tabs>
        <w:ind w:right="855" w:firstLine="60"/>
        <w:jc w:val="both"/>
        <w:rPr>
          <w:sz w:val="24"/>
        </w:rPr>
      </w:pPr>
      <w:r w:rsidRPr="00DA161E">
        <w:rPr>
          <w:sz w:val="24"/>
        </w:rPr>
        <w:t>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w:t>
      </w:r>
      <w:r w:rsidRPr="00DA161E">
        <w:rPr>
          <w:spacing w:val="-1"/>
          <w:sz w:val="24"/>
        </w:rPr>
        <w:t xml:space="preserve"> </w:t>
      </w:r>
      <w:r w:rsidRPr="00DA161E">
        <w:rPr>
          <w:sz w:val="24"/>
        </w:rPr>
        <w:t>культуры;</w:t>
      </w:r>
    </w:p>
    <w:p w:rsidR="009E1916" w:rsidRPr="00DA161E" w:rsidRDefault="00C21772" w:rsidP="00C1148A">
      <w:pPr>
        <w:pStyle w:val="a5"/>
        <w:numPr>
          <w:ilvl w:val="0"/>
          <w:numId w:val="288"/>
        </w:numPr>
        <w:tabs>
          <w:tab w:val="left" w:pos="1978"/>
        </w:tabs>
        <w:ind w:right="855" w:firstLine="60"/>
        <w:jc w:val="both"/>
        <w:rPr>
          <w:sz w:val="24"/>
        </w:rPr>
      </w:pPr>
      <w:r w:rsidRPr="00DA161E">
        <w:rPr>
          <w:sz w:val="24"/>
        </w:rPr>
        <w:t>развитие стремления к овладению основами мировой культуры средствами иностранного</w:t>
      </w:r>
      <w:r w:rsidRPr="00DA161E">
        <w:rPr>
          <w:spacing w:val="-1"/>
          <w:sz w:val="24"/>
        </w:rPr>
        <w:t xml:space="preserve"> </w:t>
      </w:r>
      <w:r w:rsidRPr="00DA161E">
        <w:rPr>
          <w:sz w:val="24"/>
        </w:rPr>
        <w:t>языка;</w:t>
      </w:r>
    </w:p>
    <w:p w:rsidR="00E71D81" w:rsidRPr="00E71D81" w:rsidRDefault="00C21772" w:rsidP="00C1148A">
      <w:pPr>
        <w:pStyle w:val="a5"/>
        <w:numPr>
          <w:ilvl w:val="0"/>
          <w:numId w:val="288"/>
        </w:numPr>
        <w:tabs>
          <w:tab w:val="left" w:pos="1882"/>
        </w:tabs>
        <w:ind w:right="847" w:firstLine="60"/>
        <w:jc w:val="both"/>
        <w:rPr>
          <w:sz w:val="24"/>
        </w:rPr>
      </w:pPr>
      <w:r w:rsidRPr="00DA161E">
        <w:rPr>
          <w:sz w:val="24"/>
        </w:rPr>
        <w:t>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w:t>
      </w:r>
      <w:r w:rsidRPr="00DA161E">
        <w:rPr>
          <w:spacing w:val="-3"/>
          <w:sz w:val="24"/>
        </w:rPr>
        <w:t xml:space="preserve"> </w:t>
      </w:r>
      <w:r w:rsidRPr="00DA161E">
        <w:rPr>
          <w:sz w:val="24"/>
        </w:rPr>
        <w:t>привычек.</w:t>
      </w:r>
    </w:p>
    <w:p w:rsidR="00E71D81" w:rsidRPr="00E71D81" w:rsidRDefault="00E71D81" w:rsidP="00E71D81">
      <w:pPr>
        <w:rPr>
          <w:sz w:val="24"/>
        </w:rPr>
      </w:pPr>
    </w:p>
    <w:p w:rsidR="009E1916" w:rsidRPr="00DA161E" w:rsidRDefault="00C21772">
      <w:pPr>
        <w:pStyle w:val="3"/>
        <w:spacing w:before="71"/>
      </w:pPr>
      <w:r w:rsidRPr="00DA161E">
        <w:t>Задачи:</w:t>
      </w:r>
    </w:p>
    <w:p w:rsidR="009E1916" w:rsidRPr="00DA161E" w:rsidRDefault="00C21772" w:rsidP="00C1148A">
      <w:pPr>
        <w:pStyle w:val="a5"/>
        <w:numPr>
          <w:ilvl w:val="0"/>
          <w:numId w:val="289"/>
        </w:numPr>
        <w:tabs>
          <w:tab w:val="left" w:pos="1595"/>
        </w:tabs>
        <w:ind w:right="850" w:firstLine="0"/>
        <w:jc w:val="both"/>
      </w:pPr>
      <w:r w:rsidRPr="00DA161E">
        <w:rPr>
          <w:sz w:val="24"/>
        </w:rPr>
        <w:t>стимулировать познавательную активность учащихся, формировать у них потребность в самостоятельном приобретении знаний и способность к самостоятельному обучению в течение</w:t>
      </w:r>
      <w:r w:rsidRPr="00DA161E">
        <w:rPr>
          <w:spacing w:val="-2"/>
          <w:sz w:val="24"/>
        </w:rPr>
        <w:t xml:space="preserve"> </w:t>
      </w:r>
      <w:r w:rsidRPr="00DA161E">
        <w:rPr>
          <w:sz w:val="24"/>
        </w:rPr>
        <w:t>жизни;</w:t>
      </w:r>
    </w:p>
    <w:p w:rsidR="009E1916" w:rsidRPr="00DA161E" w:rsidRDefault="00C21772" w:rsidP="00C1148A">
      <w:pPr>
        <w:pStyle w:val="a5"/>
        <w:numPr>
          <w:ilvl w:val="0"/>
          <w:numId w:val="289"/>
        </w:numPr>
        <w:tabs>
          <w:tab w:val="left" w:pos="1667"/>
        </w:tabs>
        <w:ind w:right="858" w:firstLine="0"/>
        <w:jc w:val="both"/>
        <w:rPr>
          <w:sz w:val="24"/>
        </w:rPr>
      </w:pPr>
      <w:r w:rsidRPr="00DA161E">
        <w:rPr>
          <w:sz w:val="24"/>
        </w:rPr>
        <w:t>способствовать интеллектуальному и эмоциональному развитию учащихся, развитию их творческих</w:t>
      </w:r>
      <w:r w:rsidRPr="00DA161E">
        <w:rPr>
          <w:spacing w:val="1"/>
          <w:sz w:val="24"/>
        </w:rPr>
        <w:t xml:space="preserve"> </w:t>
      </w:r>
      <w:r w:rsidRPr="00DA161E">
        <w:rPr>
          <w:sz w:val="24"/>
        </w:rPr>
        <w:t>способностей;</w:t>
      </w:r>
    </w:p>
    <w:p w:rsidR="009E1916" w:rsidRPr="00DA161E" w:rsidRDefault="00C21772" w:rsidP="00C1148A">
      <w:pPr>
        <w:pStyle w:val="a5"/>
        <w:numPr>
          <w:ilvl w:val="0"/>
          <w:numId w:val="289"/>
        </w:numPr>
        <w:tabs>
          <w:tab w:val="left" w:pos="1628"/>
        </w:tabs>
        <w:ind w:right="855" w:firstLine="0"/>
        <w:jc w:val="both"/>
        <w:rPr>
          <w:sz w:val="24"/>
        </w:rPr>
      </w:pPr>
      <w:r w:rsidRPr="00DA161E">
        <w:rPr>
          <w:sz w:val="24"/>
        </w:rPr>
        <w:t>развивать у учащихся способность к социальному взаимодействию, предполагающему сотрудничество и совместное решение проблем различного</w:t>
      </w:r>
      <w:r w:rsidRPr="00DA161E">
        <w:rPr>
          <w:spacing w:val="-11"/>
          <w:sz w:val="24"/>
        </w:rPr>
        <w:t xml:space="preserve"> </w:t>
      </w:r>
      <w:r w:rsidRPr="00DA161E">
        <w:rPr>
          <w:sz w:val="24"/>
        </w:rPr>
        <w:t>характера;</w:t>
      </w:r>
    </w:p>
    <w:p w:rsidR="009E1916" w:rsidRPr="00DA161E" w:rsidRDefault="00C21772" w:rsidP="00C1148A">
      <w:pPr>
        <w:pStyle w:val="a5"/>
        <w:numPr>
          <w:ilvl w:val="0"/>
          <w:numId w:val="289"/>
        </w:numPr>
        <w:tabs>
          <w:tab w:val="left" w:pos="1650"/>
        </w:tabs>
        <w:ind w:right="857" w:firstLine="0"/>
        <w:jc w:val="both"/>
        <w:rPr>
          <w:sz w:val="24"/>
        </w:rPr>
      </w:pPr>
      <w:r w:rsidRPr="00DA161E">
        <w:rPr>
          <w:sz w:val="24"/>
        </w:rPr>
        <w:t>стимулировать учащихся к изучению английского языка и культуры англоязычных стран, формируя при этом позитивное отношение к народам и культуре стран изучаемого языка;</w:t>
      </w:r>
    </w:p>
    <w:p w:rsidR="009E1916" w:rsidRPr="00DA161E" w:rsidRDefault="00C21772" w:rsidP="00C1148A">
      <w:pPr>
        <w:pStyle w:val="a5"/>
        <w:numPr>
          <w:ilvl w:val="0"/>
          <w:numId w:val="289"/>
        </w:numPr>
        <w:tabs>
          <w:tab w:val="left" w:pos="1602"/>
        </w:tabs>
        <w:ind w:left="1601"/>
        <w:jc w:val="both"/>
        <w:rPr>
          <w:sz w:val="24"/>
        </w:rPr>
      </w:pPr>
      <w:r w:rsidRPr="00DA161E">
        <w:rPr>
          <w:sz w:val="24"/>
        </w:rPr>
        <w:t>развивать межкультурную компетенцию</w:t>
      </w:r>
      <w:r w:rsidRPr="00DA161E">
        <w:rPr>
          <w:spacing w:val="1"/>
          <w:sz w:val="24"/>
        </w:rPr>
        <w:t xml:space="preserve"> </w:t>
      </w:r>
      <w:r w:rsidRPr="00DA161E">
        <w:rPr>
          <w:sz w:val="24"/>
        </w:rPr>
        <w:t>учащихся</w:t>
      </w:r>
    </w:p>
    <w:p w:rsidR="00354F97" w:rsidRDefault="00354F97">
      <w:pPr>
        <w:pStyle w:val="3"/>
        <w:spacing w:before="3" w:line="240" w:lineRule="auto"/>
        <w:ind w:left="3137"/>
        <w:jc w:val="both"/>
        <w:rPr>
          <w:lang w:val="en-US"/>
        </w:rPr>
      </w:pPr>
    </w:p>
    <w:p w:rsidR="009E1916" w:rsidRPr="00DA161E" w:rsidRDefault="00C21772">
      <w:pPr>
        <w:pStyle w:val="3"/>
        <w:spacing w:before="3" w:line="240" w:lineRule="auto"/>
        <w:ind w:left="3137"/>
        <w:jc w:val="both"/>
      </w:pPr>
      <w:r w:rsidRPr="00DA161E">
        <w:t>Планируемые результаты освоения учебного предмета</w:t>
      </w:r>
    </w:p>
    <w:p w:rsidR="009E1916" w:rsidRPr="00DA161E" w:rsidRDefault="00C21772" w:rsidP="00354F97">
      <w:pPr>
        <w:pStyle w:val="a5"/>
        <w:numPr>
          <w:ilvl w:val="0"/>
          <w:numId w:val="270"/>
        </w:numPr>
        <w:tabs>
          <w:tab w:val="left" w:pos="1703"/>
        </w:tabs>
        <w:spacing w:line="274" w:lineRule="exact"/>
        <w:ind w:hanging="241"/>
        <w:jc w:val="both"/>
        <w:rPr>
          <w:b/>
          <w:sz w:val="24"/>
        </w:rPr>
      </w:pPr>
      <w:r w:rsidRPr="00DA161E">
        <w:rPr>
          <w:b/>
          <w:sz w:val="24"/>
        </w:rPr>
        <w:t>Личностные</w:t>
      </w:r>
      <w:r w:rsidRPr="00DA161E">
        <w:rPr>
          <w:b/>
          <w:spacing w:val="-3"/>
          <w:sz w:val="24"/>
        </w:rPr>
        <w:t xml:space="preserve"> </w:t>
      </w:r>
      <w:r w:rsidRPr="00DA161E">
        <w:rPr>
          <w:b/>
          <w:sz w:val="24"/>
        </w:rPr>
        <w:t>результаты:</w:t>
      </w:r>
    </w:p>
    <w:p w:rsidR="009E1916" w:rsidRPr="00DA161E" w:rsidRDefault="00C21772" w:rsidP="00354F97">
      <w:pPr>
        <w:pStyle w:val="a5"/>
        <w:numPr>
          <w:ilvl w:val="0"/>
          <w:numId w:val="289"/>
        </w:numPr>
        <w:tabs>
          <w:tab w:val="left" w:pos="1602"/>
        </w:tabs>
        <w:ind w:right="2360" w:firstLine="0"/>
        <w:jc w:val="both"/>
        <w:rPr>
          <w:sz w:val="24"/>
        </w:rPr>
      </w:pPr>
      <w:r w:rsidRPr="00DA161E">
        <w:rPr>
          <w:sz w:val="24"/>
        </w:rPr>
        <w:t>формирование мотивации к изучению иностранных языков и стремление к самосовершенствованию в изучении иностранных</w:t>
      </w:r>
      <w:r w:rsidRPr="00DA161E">
        <w:rPr>
          <w:spacing w:val="-3"/>
          <w:sz w:val="24"/>
        </w:rPr>
        <w:t xml:space="preserve"> </w:t>
      </w:r>
      <w:r w:rsidRPr="00DA161E">
        <w:rPr>
          <w:sz w:val="24"/>
        </w:rPr>
        <w:t>языков;</w:t>
      </w:r>
    </w:p>
    <w:p w:rsidR="009E1916" w:rsidRPr="00DA161E" w:rsidRDefault="00C21772" w:rsidP="00354F97">
      <w:pPr>
        <w:pStyle w:val="a5"/>
        <w:numPr>
          <w:ilvl w:val="0"/>
          <w:numId w:val="289"/>
        </w:numPr>
        <w:tabs>
          <w:tab w:val="left" w:pos="1602"/>
        </w:tabs>
        <w:ind w:left="1601"/>
        <w:jc w:val="both"/>
        <w:rPr>
          <w:sz w:val="24"/>
        </w:rPr>
      </w:pPr>
      <w:r w:rsidRPr="00DA161E">
        <w:rPr>
          <w:sz w:val="24"/>
        </w:rPr>
        <w:t>осознание возможностей самореализации средствами иностранного</w:t>
      </w:r>
      <w:r w:rsidRPr="00DA161E">
        <w:rPr>
          <w:spacing w:val="-23"/>
          <w:sz w:val="24"/>
        </w:rPr>
        <w:t xml:space="preserve"> </w:t>
      </w:r>
      <w:r w:rsidRPr="00DA161E">
        <w:rPr>
          <w:sz w:val="24"/>
        </w:rPr>
        <w:t>языка;</w:t>
      </w:r>
    </w:p>
    <w:p w:rsidR="009E1916" w:rsidRPr="00DA161E" w:rsidRDefault="00C21772" w:rsidP="00354F97">
      <w:pPr>
        <w:pStyle w:val="a5"/>
        <w:numPr>
          <w:ilvl w:val="0"/>
          <w:numId w:val="289"/>
        </w:numPr>
        <w:tabs>
          <w:tab w:val="left" w:pos="1602"/>
        </w:tabs>
        <w:ind w:left="1601"/>
        <w:jc w:val="both"/>
        <w:rPr>
          <w:sz w:val="24"/>
        </w:rPr>
      </w:pPr>
      <w:r w:rsidRPr="00DA161E">
        <w:rPr>
          <w:sz w:val="24"/>
        </w:rPr>
        <w:t>стремление к совершенствованию собственной речевой культуры в</w:t>
      </w:r>
      <w:r w:rsidRPr="00DA161E">
        <w:rPr>
          <w:spacing w:val="-30"/>
          <w:sz w:val="24"/>
        </w:rPr>
        <w:t xml:space="preserve"> </w:t>
      </w:r>
      <w:r w:rsidRPr="00DA161E">
        <w:rPr>
          <w:sz w:val="24"/>
        </w:rPr>
        <w:t>целом;</w:t>
      </w:r>
    </w:p>
    <w:p w:rsidR="009E1916" w:rsidRPr="00DA161E" w:rsidRDefault="00C21772" w:rsidP="00354F97">
      <w:pPr>
        <w:pStyle w:val="a5"/>
        <w:numPr>
          <w:ilvl w:val="0"/>
          <w:numId w:val="289"/>
        </w:numPr>
        <w:tabs>
          <w:tab w:val="left" w:pos="1602"/>
        </w:tabs>
        <w:ind w:right="1557" w:firstLine="0"/>
        <w:jc w:val="both"/>
        <w:rPr>
          <w:sz w:val="24"/>
        </w:rPr>
      </w:pPr>
      <w:r w:rsidRPr="00DA161E">
        <w:rPr>
          <w:sz w:val="24"/>
        </w:rPr>
        <w:t>формирование коммуникативной компетенции в межкультурной и</w:t>
      </w:r>
      <w:r w:rsidRPr="00DA161E">
        <w:rPr>
          <w:spacing w:val="-34"/>
          <w:sz w:val="24"/>
        </w:rPr>
        <w:t xml:space="preserve"> </w:t>
      </w:r>
      <w:r w:rsidRPr="00DA161E">
        <w:rPr>
          <w:sz w:val="24"/>
        </w:rPr>
        <w:t>межэтнической коммуникации;</w:t>
      </w:r>
    </w:p>
    <w:p w:rsidR="009E1916" w:rsidRPr="00DA161E" w:rsidRDefault="00C21772" w:rsidP="00354F97">
      <w:pPr>
        <w:pStyle w:val="a5"/>
        <w:numPr>
          <w:ilvl w:val="0"/>
          <w:numId w:val="289"/>
        </w:numPr>
        <w:tabs>
          <w:tab w:val="left" w:pos="1602"/>
        </w:tabs>
        <w:ind w:right="1157" w:firstLine="0"/>
        <w:jc w:val="both"/>
        <w:rPr>
          <w:sz w:val="24"/>
        </w:rPr>
      </w:pPr>
      <w:r w:rsidRPr="00DA161E">
        <w:rPr>
          <w:sz w:val="24"/>
        </w:rPr>
        <w:t>развитие таких качеств, как воля, целеустремленность, креативность, инициативность, эмпатия, трудолюбие,</w:t>
      </w:r>
      <w:r w:rsidRPr="00DA161E">
        <w:rPr>
          <w:spacing w:val="-1"/>
          <w:sz w:val="24"/>
        </w:rPr>
        <w:t xml:space="preserve"> </w:t>
      </w:r>
      <w:r w:rsidRPr="00DA161E">
        <w:rPr>
          <w:sz w:val="24"/>
        </w:rPr>
        <w:t>дисциплинированность;</w:t>
      </w:r>
    </w:p>
    <w:p w:rsidR="009E1916" w:rsidRPr="00DA161E" w:rsidRDefault="00C21772" w:rsidP="00354F97">
      <w:pPr>
        <w:pStyle w:val="a5"/>
        <w:numPr>
          <w:ilvl w:val="0"/>
          <w:numId w:val="289"/>
        </w:numPr>
        <w:tabs>
          <w:tab w:val="left" w:pos="1602"/>
        </w:tabs>
        <w:ind w:right="1927" w:firstLine="0"/>
        <w:jc w:val="both"/>
        <w:rPr>
          <w:sz w:val="24"/>
        </w:rPr>
      </w:pPr>
      <w:r w:rsidRPr="00DA161E">
        <w:rPr>
          <w:sz w:val="24"/>
        </w:rPr>
        <w:t>формирование общекультурной и этнической идентичности как</w:t>
      </w:r>
      <w:r w:rsidRPr="00DA161E">
        <w:rPr>
          <w:spacing w:val="-31"/>
          <w:sz w:val="24"/>
        </w:rPr>
        <w:t xml:space="preserve"> </w:t>
      </w:r>
      <w:r w:rsidRPr="00DA161E">
        <w:rPr>
          <w:sz w:val="24"/>
        </w:rPr>
        <w:t>составляющих гражданской идентичности</w:t>
      </w:r>
      <w:r w:rsidRPr="00DA161E">
        <w:rPr>
          <w:spacing w:val="-1"/>
          <w:sz w:val="24"/>
        </w:rPr>
        <w:t xml:space="preserve"> </w:t>
      </w:r>
      <w:r w:rsidRPr="00DA161E">
        <w:rPr>
          <w:sz w:val="24"/>
        </w:rPr>
        <w:t>личности;</w:t>
      </w:r>
    </w:p>
    <w:p w:rsidR="009E1916" w:rsidRPr="00DA161E" w:rsidRDefault="00C21772" w:rsidP="00354F97">
      <w:pPr>
        <w:pStyle w:val="a5"/>
        <w:numPr>
          <w:ilvl w:val="0"/>
          <w:numId w:val="289"/>
        </w:numPr>
        <w:tabs>
          <w:tab w:val="left" w:pos="1602"/>
        </w:tabs>
        <w:ind w:right="903" w:firstLine="0"/>
        <w:jc w:val="both"/>
        <w:rPr>
          <w:sz w:val="24"/>
        </w:rPr>
      </w:pPr>
      <w:r w:rsidRPr="00DA161E">
        <w:rPr>
          <w:sz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w:t>
      </w:r>
      <w:r w:rsidRPr="00DA161E">
        <w:rPr>
          <w:spacing w:val="-33"/>
          <w:sz w:val="24"/>
        </w:rPr>
        <w:t xml:space="preserve"> </w:t>
      </w:r>
      <w:r w:rsidRPr="00DA161E">
        <w:rPr>
          <w:sz w:val="24"/>
        </w:rPr>
        <w:t>проявлениям иной культуры; осознание себя гражданином своей страны и</w:t>
      </w:r>
      <w:r w:rsidRPr="00DA161E">
        <w:rPr>
          <w:spacing w:val="-8"/>
          <w:sz w:val="24"/>
        </w:rPr>
        <w:t xml:space="preserve"> </w:t>
      </w:r>
      <w:r w:rsidRPr="00DA161E">
        <w:rPr>
          <w:sz w:val="24"/>
        </w:rPr>
        <w:t>мира;</w:t>
      </w:r>
    </w:p>
    <w:p w:rsidR="009E1916" w:rsidRPr="00DA161E" w:rsidRDefault="00C21772" w:rsidP="00354F97">
      <w:pPr>
        <w:pStyle w:val="a5"/>
        <w:numPr>
          <w:ilvl w:val="0"/>
          <w:numId w:val="289"/>
        </w:numPr>
        <w:tabs>
          <w:tab w:val="left" w:pos="1602"/>
        </w:tabs>
        <w:ind w:right="2151" w:firstLine="0"/>
        <w:jc w:val="both"/>
        <w:rPr>
          <w:sz w:val="24"/>
        </w:rPr>
      </w:pPr>
      <w:r w:rsidRPr="00DA161E">
        <w:rPr>
          <w:sz w:val="24"/>
        </w:rPr>
        <w:t>готовность отстаивать национальные и общечеловеческие,</w:t>
      </w:r>
      <w:r w:rsidRPr="00DA161E">
        <w:rPr>
          <w:spacing w:val="-30"/>
          <w:sz w:val="24"/>
        </w:rPr>
        <w:t xml:space="preserve"> </w:t>
      </w:r>
      <w:r w:rsidRPr="00DA161E">
        <w:rPr>
          <w:sz w:val="24"/>
        </w:rPr>
        <w:t>гуманистические, демократические ценности, свою гражданскую</w:t>
      </w:r>
      <w:r w:rsidRPr="00DA161E">
        <w:rPr>
          <w:spacing w:val="-3"/>
          <w:sz w:val="24"/>
        </w:rPr>
        <w:t xml:space="preserve"> </w:t>
      </w:r>
      <w:r w:rsidRPr="00DA161E">
        <w:rPr>
          <w:sz w:val="24"/>
        </w:rPr>
        <w:t>позицию.</w:t>
      </w:r>
    </w:p>
    <w:p w:rsidR="009E1916" w:rsidRPr="00DA161E" w:rsidRDefault="00C21772" w:rsidP="00354F97">
      <w:pPr>
        <w:pStyle w:val="3"/>
        <w:numPr>
          <w:ilvl w:val="0"/>
          <w:numId w:val="270"/>
        </w:numPr>
        <w:tabs>
          <w:tab w:val="left" w:pos="1703"/>
        </w:tabs>
        <w:spacing w:before="4"/>
        <w:ind w:hanging="241"/>
        <w:jc w:val="both"/>
      </w:pPr>
      <w:r w:rsidRPr="00DA161E">
        <w:t>Метапредметные</w:t>
      </w:r>
      <w:r w:rsidRPr="00DA161E">
        <w:rPr>
          <w:spacing w:val="-3"/>
        </w:rPr>
        <w:t xml:space="preserve"> </w:t>
      </w:r>
      <w:r w:rsidRPr="00DA161E">
        <w:t>результаты:</w:t>
      </w:r>
    </w:p>
    <w:p w:rsidR="009E1916" w:rsidRPr="00DA161E" w:rsidRDefault="00C21772" w:rsidP="00354F97">
      <w:pPr>
        <w:pStyle w:val="a3"/>
        <w:ind w:right="851"/>
        <w:jc w:val="both"/>
      </w:pPr>
      <w:r w:rsidRPr="00DA161E">
        <w:t>Метапредметным результатом изучения курса является формирование универсальных учебных действий (УУД).</w:t>
      </w:r>
    </w:p>
    <w:p w:rsidR="009E1916" w:rsidRPr="00DA161E" w:rsidRDefault="00C21772" w:rsidP="00354F97">
      <w:pPr>
        <w:pStyle w:val="4"/>
        <w:spacing w:before="2" w:line="275" w:lineRule="exact"/>
        <w:ind w:left="2182"/>
        <w:jc w:val="both"/>
      </w:pPr>
      <w:r w:rsidRPr="00DA161E">
        <w:t>Регулятивные УУД:</w:t>
      </w:r>
    </w:p>
    <w:p w:rsidR="009E1916" w:rsidRPr="00DA161E" w:rsidRDefault="00C21772" w:rsidP="00354F97">
      <w:pPr>
        <w:pStyle w:val="a5"/>
        <w:numPr>
          <w:ilvl w:val="0"/>
          <w:numId w:val="284"/>
        </w:numPr>
        <w:tabs>
          <w:tab w:val="left" w:pos="1604"/>
        </w:tabs>
        <w:spacing w:before="1" w:line="237" w:lineRule="auto"/>
        <w:ind w:left="1603" w:right="1300" w:hanging="142"/>
        <w:jc w:val="both"/>
        <w:rPr>
          <w:rFonts w:ascii="Symbol" w:hAnsi="Symbol"/>
          <w:sz w:val="24"/>
        </w:rPr>
      </w:pPr>
      <w:r w:rsidRPr="00DA161E">
        <w:rPr>
          <w:sz w:val="24"/>
        </w:rPr>
        <w:t>самостоятельно обнаруживать и формулировать учебную проблему, определять цель УД;</w:t>
      </w:r>
    </w:p>
    <w:p w:rsidR="009E1916" w:rsidRPr="00DA161E" w:rsidRDefault="00C21772" w:rsidP="00354F97">
      <w:pPr>
        <w:pStyle w:val="a5"/>
        <w:numPr>
          <w:ilvl w:val="0"/>
          <w:numId w:val="284"/>
        </w:numPr>
        <w:tabs>
          <w:tab w:val="left" w:pos="1604"/>
        </w:tabs>
        <w:spacing w:before="5" w:line="237" w:lineRule="auto"/>
        <w:ind w:left="1603" w:right="1888" w:hanging="142"/>
        <w:jc w:val="both"/>
        <w:rPr>
          <w:rFonts w:ascii="Symbol" w:hAnsi="Symbol"/>
          <w:sz w:val="24"/>
        </w:rPr>
      </w:pPr>
      <w:r w:rsidRPr="00DA161E">
        <w:rPr>
          <w:sz w:val="24"/>
        </w:rPr>
        <w:t>выдвигать версии решения проблемы, осознавать (и интерпретировать в</w:t>
      </w:r>
      <w:r w:rsidRPr="00DA161E">
        <w:rPr>
          <w:spacing w:val="-32"/>
          <w:sz w:val="24"/>
        </w:rPr>
        <w:t xml:space="preserve"> </w:t>
      </w:r>
      <w:r w:rsidRPr="00DA161E">
        <w:rPr>
          <w:sz w:val="24"/>
        </w:rPr>
        <w:t>случае необходимости) конечный результат, выбирать средства достижения цели из предложенных, а также искать их самостоятельно;</w:t>
      </w:r>
    </w:p>
    <w:p w:rsidR="009E1916" w:rsidRPr="00DA161E" w:rsidRDefault="00C21772" w:rsidP="00354F97">
      <w:pPr>
        <w:pStyle w:val="a5"/>
        <w:numPr>
          <w:ilvl w:val="0"/>
          <w:numId w:val="284"/>
        </w:numPr>
        <w:tabs>
          <w:tab w:val="left" w:pos="1604"/>
        </w:tabs>
        <w:spacing w:before="5"/>
        <w:ind w:left="1603" w:hanging="142"/>
        <w:jc w:val="both"/>
        <w:rPr>
          <w:rFonts w:ascii="Symbol" w:hAnsi="Symbol"/>
          <w:sz w:val="24"/>
        </w:rPr>
      </w:pPr>
      <w:r w:rsidRPr="00DA161E">
        <w:rPr>
          <w:sz w:val="24"/>
        </w:rPr>
        <w:t>оставлять (индивидуально или в группе) план решения проблемы (выполнения</w:t>
      </w:r>
      <w:r w:rsidRPr="00DA161E">
        <w:rPr>
          <w:spacing w:val="-9"/>
          <w:sz w:val="24"/>
        </w:rPr>
        <w:t xml:space="preserve"> </w:t>
      </w:r>
      <w:r w:rsidRPr="00DA161E">
        <w:rPr>
          <w:sz w:val="24"/>
        </w:rPr>
        <w:t>проекта);</w:t>
      </w:r>
    </w:p>
    <w:p w:rsidR="009E1916" w:rsidRPr="00DA161E" w:rsidRDefault="00C21772" w:rsidP="00354F97">
      <w:pPr>
        <w:pStyle w:val="a5"/>
        <w:numPr>
          <w:ilvl w:val="0"/>
          <w:numId w:val="284"/>
        </w:numPr>
        <w:tabs>
          <w:tab w:val="left" w:pos="1604"/>
        </w:tabs>
        <w:spacing w:before="1"/>
        <w:ind w:left="1603" w:right="1197" w:hanging="142"/>
        <w:jc w:val="both"/>
        <w:rPr>
          <w:rFonts w:ascii="Symbol" w:hAnsi="Symbol"/>
          <w:sz w:val="24"/>
        </w:rPr>
      </w:pPr>
      <w:r w:rsidRPr="00DA161E">
        <w:rPr>
          <w:sz w:val="24"/>
        </w:rPr>
        <w:t>разрабатывать простейшие алгоритмы на материале выполнения действий с натуральными числами, обыкновенными и десятичными дробями, положительными</w:t>
      </w:r>
      <w:r w:rsidRPr="00DA161E">
        <w:rPr>
          <w:spacing w:val="-32"/>
          <w:sz w:val="24"/>
        </w:rPr>
        <w:t xml:space="preserve"> </w:t>
      </w:r>
      <w:r w:rsidRPr="00DA161E">
        <w:rPr>
          <w:sz w:val="24"/>
        </w:rPr>
        <w:t>и отрицательными</w:t>
      </w:r>
      <w:r w:rsidRPr="00DA161E">
        <w:rPr>
          <w:spacing w:val="-1"/>
          <w:sz w:val="24"/>
        </w:rPr>
        <w:t xml:space="preserve"> </w:t>
      </w:r>
      <w:r w:rsidRPr="00DA161E">
        <w:rPr>
          <w:sz w:val="24"/>
        </w:rPr>
        <w:t>числами;</w:t>
      </w:r>
    </w:p>
    <w:p w:rsidR="009E1916" w:rsidRPr="00DA161E" w:rsidRDefault="00C21772" w:rsidP="00354F97">
      <w:pPr>
        <w:pStyle w:val="a5"/>
        <w:numPr>
          <w:ilvl w:val="0"/>
          <w:numId w:val="284"/>
        </w:numPr>
        <w:tabs>
          <w:tab w:val="left" w:pos="1604"/>
        </w:tabs>
        <w:spacing w:before="2" w:line="237" w:lineRule="auto"/>
        <w:ind w:left="1603" w:right="1496" w:hanging="142"/>
        <w:jc w:val="both"/>
        <w:rPr>
          <w:rFonts w:ascii="Symbol" w:hAnsi="Symbol"/>
          <w:sz w:val="24"/>
        </w:rPr>
      </w:pPr>
      <w:r w:rsidRPr="00DA161E">
        <w:rPr>
          <w:sz w:val="24"/>
        </w:rPr>
        <w:t>сверять, работая по плану, свои действия с целью и при необходимости исправлять ошибки самостоятельно (в том числе и корректировать</w:t>
      </w:r>
      <w:r w:rsidRPr="00DA161E">
        <w:rPr>
          <w:spacing w:val="-7"/>
          <w:sz w:val="24"/>
        </w:rPr>
        <w:t xml:space="preserve"> </w:t>
      </w:r>
      <w:r w:rsidRPr="00DA161E">
        <w:rPr>
          <w:sz w:val="24"/>
        </w:rPr>
        <w:t>план);</w:t>
      </w:r>
    </w:p>
    <w:p w:rsidR="009E1916" w:rsidRPr="00DA161E" w:rsidRDefault="00C21772" w:rsidP="00354F97">
      <w:pPr>
        <w:pStyle w:val="a5"/>
        <w:numPr>
          <w:ilvl w:val="0"/>
          <w:numId w:val="284"/>
        </w:numPr>
        <w:tabs>
          <w:tab w:val="left" w:pos="1604"/>
        </w:tabs>
        <w:spacing w:before="2"/>
        <w:ind w:left="1603" w:hanging="142"/>
        <w:jc w:val="both"/>
        <w:rPr>
          <w:rFonts w:ascii="Symbol" w:hAnsi="Symbol"/>
          <w:sz w:val="24"/>
        </w:rPr>
      </w:pPr>
      <w:r w:rsidRPr="00DA161E">
        <w:rPr>
          <w:sz w:val="24"/>
        </w:rPr>
        <w:t>совершенствовать в диалоге с учителем самостоятельно выбранные критерии</w:t>
      </w:r>
      <w:r w:rsidRPr="00DA161E">
        <w:rPr>
          <w:spacing w:val="-9"/>
          <w:sz w:val="24"/>
        </w:rPr>
        <w:t xml:space="preserve"> </w:t>
      </w:r>
      <w:r w:rsidRPr="00DA161E">
        <w:rPr>
          <w:sz w:val="24"/>
        </w:rPr>
        <w:t>оценки.</w:t>
      </w:r>
    </w:p>
    <w:p w:rsidR="009E1916" w:rsidRPr="00DA161E" w:rsidRDefault="00C21772" w:rsidP="00354F97">
      <w:pPr>
        <w:pStyle w:val="4"/>
        <w:spacing w:before="1" w:line="275" w:lineRule="exact"/>
        <w:ind w:left="2182"/>
        <w:jc w:val="both"/>
      </w:pPr>
      <w:r w:rsidRPr="00DA161E">
        <w:t>Познавательные УУД:</w:t>
      </w:r>
    </w:p>
    <w:p w:rsidR="009E1916" w:rsidRPr="00DA161E" w:rsidRDefault="00C21772" w:rsidP="00354F97">
      <w:pPr>
        <w:pStyle w:val="a5"/>
        <w:numPr>
          <w:ilvl w:val="0"/>
          <w:numId w:val="284"/>
        </w:numPr>
        <w:tabs>
          <w:tab w:val="left" w:pos="1604"/>
        </w:tabs>
        <w:spacing w:before="1" w:line="237" w:lineRule="auto"/>
        <w:ind w:left="1603" w:right="2118" w:hanging="142"/>
        <w:jc w:val="both"/>
        <w:rPr>
          <w:rFonts w:ascii="Symbol" w:hAnsi="Symbol"/>
          <w:sz w:val="24"/>
        </w:rPr>
      </w:pPr>
      <w:r w:rsidRPr="00DA161E">
        <w:rPr>
          <w:sz w:val="24"/>
        </w:rPr>
        <w:t>формировать представление о математической науке как сфере человеческой деятельности, о её значимости в развитии</w:t>
      </w:r>
      <w:r w:rsidRPr="00DA161E">
        <w:rPr>
          <w:spacing w:val="-6"/>
          <w:sz w:val="24"/>
        </w:rPr>
        <w:t xml:space="preserve"> </w:t>
      </w:r>
      <w:r w:rsidRPr="00DA161E">
        <w:rPr>
          <w:sz w:val="24"/>
        </w:rPr>
        <w:t>цивилизации;</w:t>
      </w:r>
    </w:p>
    <w:p w:rsidR="009E1916" w:rsidRPr="00DA161E" w:rsidRDefault="00C21772" w:rsidP="00354F97">
      <w:pPr>
        <w:pStyle w:val="a5"/>
        <w:numPr>
          <w:ilvl w:val="0"/>
          <w:numId w:val="284"/>
        </w:numPr>
        <w:tabs>
          <w:tab w:val="left" w:pos="1604"/>
        </w:tabs>
        <w:spacing w:before="2" w:line="293" w:lineRule="exact"/>
        <w:ind w:left="1603" w:hanging="142"/>
        <w:jc w:val="both"/>
        <w:rPr>
          <w:rFonts w:ascii="Symbol" w:hAnsi="Symbol"/>
          <w:sz w:val="24"/>
        </w:rPr>
      </w:pPr>
      <w:r w:rsidRPr="00DA161E">
        <w:rPr>
          <w:sz w:val="24"/>
        </w:rPr>
        <w:t>проводить наблюдение и эксперимент под руководством</w:t>
      </w:r>
      <w:r w:rsidRPr="00DA161E">
        <w:rPr>
          <w:spacing w:val="-3"/>
          <w:sz w:val="24"/>
        </w:rPr>
        <w:t xml:space="preserve"> </w:t>
      </w:r>
      <w:r w:rsidRPr="00DA161E">
        <w:rPr>
          <w:sz w:val="24"/>
        </w:rPr>
        <w:t>учителя;</w:t>
      </w:r>
    </w:p>
    <w:p w:rsidR="00E71D81" w:rsidRPr="00E71D81" w:rsidRDefault="00C21772" w:rsidP="00354F97">
      <w:pPr>
        <w:pStyle w:val="a5"/>
        <w:numPr>
          <w:ilvl w:val="0"/>
          <w:numId w:val="284"/>
        </w:numPr>
        <w:tabs>
          <w:tab w:val="left" w:pos="1604"/>
        </w:tabs>
        <w:ind w:left="1603" w:right="922" w:hanging="142"/>
        <w:jc w:val="both"/>
        <w:rPr>
          <w:rFonts w:ascii="Symbol" w:hAnsi="Symbol"/>
          <w:sz w:val="24"/>
        </w:rPr>
      </w:pPr>
      <w:r w:rsidRPr="00DA161E">
        <w:rPr>
          <w:sz w:val="24"/>
        </w:rPr>
        <w:t>осуществлять расширенный поиск информации с использованием ресурсов библиотек и Интернета;</w:t>
      </w:r>
    </w:p>
    <w:p w:rsidR="009E1916" w:rsidRPr="00DA161E" w:rsidRDefault="00C21772" w:rsidP="00354F97">
      <w:pPr>
        <w:pStyle w:val="a5"/>
        <w:numPr>
          <w:ilvl w:val="0"/>
          <w:numId w:val="284"/>
        </w:numPr>
        <w:tabs>
          <w:tab w:val="left" w:pos="1604"/>
        </w:tabs>
        <w:spacing w:before="88"/>
        <w:ind w:left="1603" w:right="1274" w:hanging="142"/>
        <w:jc w:val="both"/>
        <w:rPr>
          <w:rFonts w:ascii="Symbol" w:hAnsi="Symbol"/>
          <w:sz w:val="24"/>
        </w:rPr>
      </w:pPr>
      <w:r w:rsidRPr="00DA161E">
        <w:rPr>
          <w:sz w:val="24"/>
        </w:rPr>
        <w:t>определять возможные источники необходимых сведений, анализировать найденную информацию и оценивать её</w:t>
      </w:r>
      <w:r w:rsidRPr="00DA161E">
        <w:rPr>
          <w:spacing w:val="-2"/>
          <w:sz w:val="24"/>
        </w:rPr>
        <w:t xml:space="preserve"> </w:t>
      </w:r>
      <w:r w:rsidRPr="00DA161E">
        <w:rPr>
          <w:sz w:val="24"/>
        </w:rPr>
        <w:t>достоверность;</w:t>
      </w:r>
    </w:p>
    <w:p w:rsidR="009E1916" w:rsidRPr="00DA161E" w:rsidRDefault="00C21772" w:rsidP="00354F97">
      <w:pPr>
        <w:pStyle w:val="a5"/>
        <w:numPr>
          <w:ilvl w:val="0"/>
          <w:numId w:val="284"/>
        </w:numPr>
        <w:tabs>
          <w:tab w:val="left" w:pos="1604"/>
        </w:tabs>
        <w:spacing w:before="2" w:line="293" w:lineRule="exact"/>
        <w:ind w:left="1603" w:hanging="142"/>
        <w:jc w:val="both"/>
        <w:rPr>
          <w:rFonts w:ascii="Symbol" w:hAnsi="Symbol"/>
          <w:sz w:val="24"/>
        </w:rPr>
      </w:pPr>
      <w:r w:rsidRPr="00DA161E">
        <w:rPr>
          <w:sz w:val="24"/>
        </w:rPr>
        <w:t>использовать компьютерные технологии для достижения своих</w:t>
      </w:r>
      <w:r w:rsidRPr="00DA161E">
        <w:rPr>
          <w:spacing w:val="-5"/>
          <w:sz w:val="24"/>
        </w:rPr>
        <w:t xml:space="preserve"> </w:t>
      </w:r>
      <w:r w:rsidRPr="00DA161E">
        <w:rPr>
          <w:sz w:val="24"/>
        </w:rPr>
        <w:t>целей;</w:t>
      </w:r>
    </w:p>
    <w:p w:rsidR="009E1916" w:rsidRPr="00DA161E" w:rsidRDefault="00C21772" w:rsidP="00354F97">
      <w:pPr>
        <w:pStyle w:val="a5"/>
        <w:numPr>
          <w:ilvl w:val="0"/>
          <w:numId w:val="284"/>
        </w:numPr>
        <w:tabs>
          <w:tab w:val="left" w:pos="1604"/>
        </w:tabs>
        <w:spacing w:line="293" w:lineRule="exact"/>
        <w:ind w:left="1603" w:hanging="142"/>
        <w:jc w:val="both"/>
        <w:rPr>
          <w:rFonts w:ascii="Symbol" w:hAnsi="Symbol"/>
          <w:sz w:val="24"/>
        </w:rPr>
      </w:pPr>
      <w:r w:rsidRPr="00DA161E">
        <w:rPr>
          <w:sz w:val="24"/>
        </w:rPr>
        <w:t>создавать и преобразовывать модели и схемы для решения</w:t>
      </w:r>
      <w:r w:rsidRPr="00DA161E">
        <w:rPr>
          <w:spacing w:val="-2"/>
          <w:sz w:val="24"/>
        </w:rPr>
        <w:t xml:space="preserve"> </w:t>
      </w:r>
      <w:r w:rsidRPr="00DA161E">
        <w:rPr>
          <w:sz w:val="24"/>
        </w:rPr>
        <w:t>задач;</w:t>
      </w:r>
    </w:p>
    <w:p w:rsidR="009E1916" w:rsidRPr="00DA161E" w:rsidRDefault="00C21772" w:rsidP="00354F97">
      <w:pPr>
        <w:pStyle w:val="a5"/>
        <w:numPr>
          <w:ilvl w:val="0"/>
          <w:numId w:val="284"/>
        </w:numPr>
        <w:tabs>
          <w:tab w:val="left" w:pos="1604"/>
        </w:tabs>
        <w:spacing w:before="1" w:line="237" w:lineRule="auto"/>
        <w:ind w:left="1603" w:right="1140" w:hanging="142"/>
        <w:jc w:val="both"/>
        <w:rPr>
          <w:rFonts w:ascii="Symbol" w:hAnsi="Symbol"/>
          <w:sz w:val="24"/>
        </w:rPr>
      </w:pPr>
      <w:r w:rsidRPr="00DA161E">
        <w:rPr>
          <w:sz w:val="24"/>
        </w:rPr>
        <w:t>осуществлять выбор наиболее эффективных способов решения задач в зависимости от конкретных</w:t>
      </w:r>
      <w:r w:rsidRPr="00DA161E">
        <w:rPr>
          <w:spacing w:val="2"/>
          <w:sz w:val="24"/>
        </w:rPr>
        <w:t xml:space="preserve"> </w:t>
      </w:r>
      <w:r w:rsidRPr="00DA161E">
        <w:rPr>
          <w:sz w:val="24"/>
        </w:rPr>
        <w:t>условий;</w:t>
      </w:r>
    </w:p>
    <w:p w:rsidR="009E1916" w:rsidRPr="00DA161E" w:rsidRDefault="00C21772" w:rsidP="00354F97">
      <w:pPr>
        <w:pStyle w:val="a5"/>
        <w:numPr>
          <w:ilvl w:val="0"/>
          <w:numId w:val="284"/>
        </w:numPr>
        <w:tabs>
          <w:tab w:val="left" w:pos="1604"/>
        </w:tabs>
        <w:spacing w:before="2" w:line="293" w:lineRule="exact"/>
        <w:ind w:left="1603" w:hanging="142"/>
        <w:jc w:val="both"/>
        <w:rPr>
          <w:rFonts w:ascii="Symbol" w:hAnsi="Symbol"/>
          <w:sz w:val="24"/>
        </w:rPr>
      </w:pPr>
      <w:r w:rsidRPr="00DA161E">
        <w:rPr>
          <w:sz w:val="24"/>
        </w:rPr>
        <w:t>анализировать, сравнивать, классифицировать и обобщать факты и</w:t>
      </w:r>
      <w:r w:rsidRPr="00DA161E">
        <w:rPr>
          <w:spacing w:val="-6"/>
          <w:sz w:val="24"/>
        </w:rPr>
        <w:t xml:space="preserve"> </w:t>
      </w:r>
      <w:r w:rsidRPr="00DA161E">
        <w:rPr>
          <w:sz w:val="24"/>
        </w:rPr>
        <w:t>явления;</w:t>
      </w:r>
    </w:p>
    <w:p w:rsidR="009E1916" w:rsidRPr="00DA161E" w:rsidRDefault="00C21772" w:rsidP="00354F97">
      <w:pPr>
        <w:pStyle w:val="a5"/>
        <w:numPr>
          <w:ilvl w:val="0"/>
          <w:numId w:val="284"/>
        </w:numPr>
        <w:tabs>
          <w:tab w:val="left" w:pos="1604"/>
        </w:tabs>
        <w:spacing w:line="293" w:lineRule="exact"/>
        <w:ind w:left="1603" w:hanging="142"/>
        <w:jc w:val="both"/>
        <w:rPr>
          <w:rFonts w:ascii="Symbol" w:hAnsi="Symbol"/>
          <w:sz w:val="24"/>
        </w:rPr>
      </w:pPr>
      <w:r w:rsidRPr="00DA161E">
        <w:rPr>
          <w:sz w:val="24"/>
        </w:rPr>
        <w:t>давать определения</w:t>
      </w:r>
      <w:r w:rsidRPr="00DA161E">
        <w:rPr>
          <w:spacing w:val="-1"/>
          <w:sz w:val="24"/>
        </w:rPr>
        <w:t xml:space="preserve"> </w:t>
      </w:r>
      <w:r w:rsidRPr="00DA161E">
        <w:rPr>
          <w:sz w:val="24"/>
        </w:rPr>
        <w:t>понятиям.</w:t>
      </w:r>
    </w:p>
    <w:p w:rsidR="009E1916" w:rsidRPr="00DA161E" w:rsidRDefault="00C21772" w:rsidP="00354F97">
      <w:pPr>
        <w:pStyle w:val="4"/>
        <w:spacing w:before="2" w:line="275" w:lineRule="exact"/>
        <w:ind w:left="2182"/>
        <w:jc w:val="both"/>
      </w:pPr>
      <w:r w:rsidRPr="00DA161E">
        <w:t>Коммуникативные УУД:</w:t>
      </w:r>
    </w:p>
    <w:p w:rsidR="009E1916" w:rsidRPr="00DA161E" w:rsidRDefault="00C21772" w:rsidP="00354F97">
      <w:pPr>
        <w:pStyle w:val="a5"/>
        <w:numPr>
          <w:ilvl w:val="0"/>
          <w:numId w:val="284"/>
        </w:numPr>
        <w:tabs>
          <w:tab w:val="left" w:pos="1746"/>
        </w:tabs>
        <w:ind w:left="1745" w:right="1099" w:hanging="284"/>
        <w:jc w:val="both"/>
        <w:rPr>
          <w:rFonts w:ascii="Symbol" w:hAnsi="Symbol"/>
          <w:sz w:val="24"/>
        </w:rPr>
      </w:pPr>
      <w:r w:rsidRPr="00DA161E">
        <w:rPr>
          <w:sz w:val="24"/>
        </w:rPr>
        <w:t>самостоятельно организовывать учебное взаимодействие в группе (определять общие цели, договариваться друг с другом и т.</w:t>
      </w:r>
      <w:r w:rsidRPr="00DA161E">
        <w:rPr>
          <w:spacing w:val="-4"/>
          <w:sz w:val="24"/>
        </w:rPr>
        <w:t xml:space="preserve"> </w:t>
      </w:r>
      <w:r w:rsidRPr="00DA161E">
        <w:rPr>
          <w:sz w:val="24"/>
        </w:rPr>
        <w:t>д.);</w:t>
      </w:r>
    </w:p>
    <w:p w:rsidR="009E1916" w:rsidRPr="00DA161E" w:rsidRDefault="00C21772" w:rsidP="00354F97">
      <w:pPr>
        <w:pStyle w:val="a5"/>
        <w:numPr>
          <w:ilvl w:val="0"/>
          <w:numId w:val="284"/>
        </w:numPr>
        <w:tabs>
          <w:tab w:val="left" w:pos="1746"/>
        </w:tabs>
        <w:spacing w:line="293" w:lineRule="exact"/>
        <w:ind w:left="1745" w:hanging="284"/>
        <w:jc w:val="both"/>
        <w:rPr>
          <w:rFonts w:ascii="Symbol" w:hAnsi="Symbol"/>
          <w:sz w:val="24"/>
        </w:rPr>
      </w:pPr>
      <w:r w:rsidRPr="00DA161E">
        <w:rPr>
          <w:sz w:val="24"/>
        </w:rPr>
        <w:t>в дискуссии уметь выдвинуть аргументы и</w:t>
      </w:r>
      <w:r w:rsidRPr="00DA161E">
        <w:rPr>
          <w:spacing w:val="-1"/>
          <w:sz w:val="24"/>
        </w:rPr>
        <w:t xml:space="preserve"> </w:t>
      </w:r>
      <w:r w:rsidRPr="00DA161E">
        <w:rPr>
          <w:sz w:val="24"/>
        </w:rPr>
        <w:t>контраргументы;</w:t>
      </w:r>
    </w:p>
    <w:p w:rsidR="009E1916" w:rsidRPr="00DA161E" w:rsidRDefault="00C21772" w:rsidP="00354F97">
      <w:pPr>
        <w:pStyle w:val="a5"/>
        <w:numPr>
          <w:ilvl w:val="0"/>
          <w:numId w:val="284"/>
        </w:numPr>
        <w:tabs>
          <w:tab w:val="left" w:pos="1746"/>
        </w:tabs>
        <w:spacing w:before="2" w:line="237" w:lineRule="auto"/>
        <w:ind w:left="1745" w:right="2146" w:hanging="284"/>
        <w:jc w:val="both"/>
        <w:rPr>
          <w:rFonts w:ascii="Symbol" w:hAnsi="Symbol"/>
          <w:sz w:val="24"/>
        </w:rPr>
      </w:pPr>
      <w:r w:rsidRPr="00DA161E">
        <w:rPr>
          <w:sz w:val="24"/>
        </w:rPr>
        <w:t>учиться критично относиться к своему мнению, с достоинством</w:t>
      </w:r>
      <w:r w:rsidRPr="00DA161E">
        <w:rPr>
          <w:spacing w:val="-36"/>
          <w:sz w:val="24"/>
        </w:rPr>
        <w:t xml:space="preserve"> </w:t>
      </w:r>
      <w:r w:rsidRPr="00DA161E">
        <w:rPr>
          <w:sz w:val="24"/>
        </w:rPr>
        <w:t>признавать ошибочность своего мнения и корректировать</w:t>
      </w:r>
      <w:r w:rsidRPr="00DA161E">
        <w:rPr>
          <w:spacing w:val="-4"/>
          <w:sz w:val="24"/>
        </w:rPr>
        <w:t xml:space="preserve"> </w:t>
      </w:r>
      <w:r w:rsidRPr="00DA161E">
        <w:rPr>
          <w:sz w:val="24"/>
        </w:rPr>
        <w:t>его;</w:t>
      </w:r>
    </w:p>
    <w:p w:rsidR="009E1916" w:rsidRPr="00DA161E" w:rsidRDefault="00C21772" w:rsidP="00354F97">
      <w:pPr>
        <w:pStyle w:val="a5"/>
        <w:numPr>
          <w:ilvl w:val="0"/>
          <w:numId w:val="284"/>
        </w:numPr>
        <w:tabs>
          <w:tab w:val="left" w:pos="1746"/>
        </w:tabs>
        <w:spacing w:before="5" w:line="237" w:lineRule="auto"/>
        <w:ind w:left="1745" w:right="894" w:hanging="284"/>
        <w:jc w:val="both"/>
        <w:rPr>
          <w:rFonts w:ascii="Symbol" w:hAnsi="Symbol"/>
          <w:sz w:val="24"/>
        </w:rPr>
      </w:pPr>
      <w:r w:rsidRPr="00DA161E">
        <w:rPr>
          <w:sz w:val="24"/>
        </w:rPr>
        <w:t>понимая позицию другого, различать в его речи: мнение (точку зрения), доказательство (аргументы), факты (гипотезы, аксиомы,</w:t>
      </w:r>
      <w:r w:rsidRPr="00DA161E">
        <w:rPr>
          <w:spacing w:val="-1"/>
          <w:sz w:val="24"/>
        </w:rPr>
        <w:t xml:space="preserve"> </w:t>
      </w:r>
      <w:r w:rsidRPr="00DA161E">
        <w:rPr>
          <w:sz w:val="24"/>
        </w:rPr>
        <w:t>теории);</w:t>
      </w:r>
    </w:p>
    <w:p w:rsidR="009E1916" w:rsidRPr="00DA161E" w:rsidRDefault="00C21772" w:rsidP="00354F97">
      <w:pPr>
        <w:pStyle w:val="a5"/>
        <w:numPr>
          <w:ilvl w:val="0"/>
          <w:numId w:val="284"/>
        </w:numPr>
        <w:tabs>
          <w:tab w:val="left" w:pos="1746"/>
        </w:tabs>
        <w:spacing w:before="4" w:line="237" w:lineRule="auto"/>
        <w:ind w:left="1745" w:right="1636" w:hanging="284"/>
        <w:jc w:val="both"/>
        <w:rPr>
          <w:rFonts w:ascii="Symbol" w:hAnsi="Symbol"/>
          <w:sz w:val="24"/>
        </w:rPr>
      </w:pPr>
      <w:r w:rsidRPr="00DA161E">
        <w:rPr>
          <w:sz w:val="24"/>
        </w:rPr>
        <w:t>уметь взглянуть на ситуацию с иной позиции и договариваться с людьми с</w:t>
      </w:r>
      <w:r w:rsidRPr="00DA161E">
        <w:rPr>
          <w:spacing w:val="-37"/>
          <w:sz w:val="24"/>
        </w:rPr>
        <w:t xml:space="preserve"> </w:t>
      </w:r>
      <w:r w:rsidRPr="00DA161E">
        <w:rPr>
          <w:sz w:val="24"/>
        </w:rPr>
        <w:t>иных позиций.</w:t>
      </w:r>
    </w:p>
    <w:p w:rsidR="009E1916" w:rsidRPr="00DA161E" w:rsidRDefault="00C21772" w:rsidP="00354F97">
      <w:pPr>
        <w:pStyle w:val="3"/>
        <w:numPr>
          <w:ilvl w:val="0"/>
          <w:numId w:val="270"/>
        </w:numPr>
        <w:tabs>
          <w:tab w:val="left" w:pos="1703"/>
        </w:tabs>
        <w:spacing w:before="5" w:line="240" w:lineRule="auto"/>
        <w:ind w:hanging="241"/>
        <w:jc w:val="both"/>
      </w:pPr>
      <w:r w:rsidRPr="00DA161E">
        <w:t>Предметные</w:t>
      </w:r>
      <w:r w:rsidRPr="00DA161E">
        <w:rPr>
          <w:spacing w:val="-3"/>
        </w:rPr>
        <w:t xml:space="preserve"> </w:t>
      </w:r>
      <w:r w:rsidRPr="00DA161E">
        <w:t>результаты:</w:t>
      </w:r>
    </w:p>
    <w:p w:rsidR="009E1916" w:rsidRPr="00DA161E" w:rsidRDefault="00C21772" w:rsidP="00354F97">
      <w:pPr>
        <w:pStyle w:val="a5"/>
        <w:numPr>
          <w:ilvl w:val="1"/>
          <w:numId w:val="270"/>
        </w:numPr>
        <w:tabs>
          <w:tab w:val="left" w:pos="1883"/>
        </w:tabs>
        <w:ind w:right="4351" w:firstLine="0"/>
        <w:jc w:val="both"/>
        <w:rPr>
          <w:b/>
          <w:sz w:val="24"/>
        </w:rPr>
      </w:pPr>
      <w:r w:rsidRPr="00DA161E">
        <w:rPr>
          <w:b/>
          <w:sz w:val="24"/>
        </w:rPr>
        <w:t>В коммуникативной сфере: Речевая компетенция Говорение:</w:t>
      </w:r>
    </w:p>
    <w:p w:rsidR="009E1916" w:rsidRPr="00DA161E" w:rsidRDefault="00C21772" w:rsidP="00354F97">
      <w:pPr>
        <w:pStyle w:val="a5"/>
        <w:numPr>
          <w:ilvl w:val="0"/>
          <w:numId w:val="289"/>
        </w:numPr>
        <w:tabs>
          <w:tab w:val="left" w:pos="1602"/>
        </w:tabs>
        <w:ind w:right="1193" w:firstLine="0"/>
        <w:jc w:val="both"/>
        <w:rPr>
          <w:sz w:val="24"/>
        </w:rPr>
      </w:pPr>
      <w:r w:rsidRPr="00DA161E">
        <w:rPr>
          <w:sz w:val="24"/>
        </w:rPr>
        <w:t>начинать, вести/поддерживать и заканчивать различные виды диалогов в</w:t>
      </w:r>
      <w:r w:rsidRPr="00DA161E">
        <w:rPr>
          <w:spacing w:val="-32"/>
          <w:sz w:val="24"/>
        </w:rPr>
        <w:t xml:space="preserve"> </w:t>
      </w:r>
      <w:r w:rsidRPr="00DA161E">
        <w:rPr>
          <w:sz w:val="24"/>
        </w:rPr>
        <w:t>стандартных ситуациях общения, соблюдая нормы речевого этикета, при необходимости переспрашивая,</w:t>
      </w:r>
      <w:r w:rsidRPr="00DA161E">
        <w:rPr>
          <w:spacing w:val="3"/>
          <w:sz w:val="24"/>
        </w:rPr>
        <w:t xml:space="preserve"> </w:t>
      </w:r>
      <w:r w:rsidRPr="00DA161E">
        <w:rPr>
          <w:sz w:val="24"/>
        </w:rPr>
        <w:t>уточняя;</w:t>
      </w:r>
    </w:p>
    <w:p w:rsidR="009E1916" w:rsidRPr="00DA161E" w:rsidRDefault="00C21772" w:rsidP="00354F97">
      <w:pPr>
        <w:pStyle w:val="a5"/>
        <w:numPr>
          <w:ilvl w:val="0"/>
          <w:numId w:val="289"/>
        </w:numPr>
        <w:tabs>
          <w:tab w:val="left" w:pos="1602"/>
        </w:tabs>
        <w:ind w:right="1046" w:firstLine="0"/>
        <w:jc w:val="both"/>
        <w:rPr>
          <w:sz w:val="24"/>
        </w:rPr>
      </w:pPr>
      <w:r w:rsidRPr="00DA161E">
        <w:rPr>
          <w:sz w:val="24"/>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w:t>
      </w:r>
      <w:r w:rsidRPr="00DA161E">
        <w:rPr>
          <w:spacing w:val="-28"/>
          <w:sz w:val="24"/>
        </w:rPr>
        <w:t xml:space="preserve"> </w:t>
      </w:r>
      <w:r w:rsidRPr="00DA161E">
        <w:rPr>
          <w:sz w:val="24"/>
        </w:rPr>
        <w:t>изученной тематики и усвоенного лексико-грамматического материала;</w:t>
      </w:r>
    </w:p>
    <w:p w:rsidR="009E1916" w:rsidRPr="00DA161E" w:rsidRDefault="00C21772" w:rsidP="00354F97">
      <w:pPr>
        <w:pStyle w:val="a5"/>
        <w:numPr>
          <w:ilvl w:val="0"/>
          <w:numId w:val="289"/>
        </w:numPr>
        <w:tabs>
          <w:tab w:val="left" w:pos="1602"/>
        </w:tabs>
        <w:ind w:left="1601"/>
        <w:jc w:val="both"/>
        <w:rPr>
          <w:sz w:val="24"/>
        </w:rPr>
      </w:pPr>
      <w:r w:rsidRPr="00DA161E">
        <w:rPr>
          <w:sz w:val="24"/>
        </w:rPr>
        <w:t>рассказать о себе, своей семье, друзьях, своих интересах и планах на</w:t>
      </w:r>
      <w:r w:rsidRPr="00DA161E">
        <w:rPr>
          <w:spacing w:val="-8"/>
          <w:sz w:val="24"/>
        </w:rPr>
        <w:t xml:space="preserve"> </w:t>
      </w:r>
      <w:r w:rsidRPr="00DA161E">
        <w:rPr>
          <w:sz w:val="24"/>
        </w:rPr>
        <w:t>будущее;</w:t>
      </w:r>
    </w:p>
    <w:p w:rsidR="009E1916" w:rsidRPr="00DA161E" w:rsidRDefault="00C21772" w:rsidP="00354F97">
      <w:pPr>
        <w:pStyle w:val="a5"/>
        <w:numPr>
          <w:ilvl w:val="0"/>
          <w:numId w:val="289"/>
        </w:numPr>
        <w:tabs>
          <w:tab w:val="left" w:pos="1602"/>
        </w:tabs>
        <w:ind w:right="1284" w:firstLine="0"/>
        <w:jc w:val="both"/>
        <w:rPr>
          <w:sz w:val="24"/>
        </w:rPr>
      </w:pPr>
      <w:r w:rsidRPr="00DA161E">
        <w:rPr>
          <w:sz w:val="24"/>
        </w:rPr>
        <w:t>сообщать краткие сведения о своем городе/селе, о своей стране и странах</w:t>
      </w:r>
      <w:r w:rsidRPr="00DA161E">
        <w:rPr>
          <w:spacing w:val="-33"/>
          <w:sz w:val="24"/>
        </w:rPr>
        <w:t xml:space="preserve"> </w:t>
      </w:r>
      <w:r w:rsidRPr="00DA161E">
        <w:rPr>
          <w:sz w:val="24"/>
        </w:rPr>
        <w:t>изучаемого языка;</w:t>
      </w:r>
    </w:p>
    <w:p w:rsidR="009E1916" w:rsidRPr="00DA161E" w:rsidRDefault="00C21772" w:rsidP="00354F97">
      <w:pPr>
        <w:pStyle w:val="a5"/>
        <w:numPr>
          <w:ilvl w:val="0"/>
          <w:numId w:val="289"/>
        </w:numPr>
        <w:tabs>
          <w:tab w:val="left" w:pos="1602"/>
        </w:tabs>
        <w:spacing w:line="242" w:lineRule="auto"/>
        <w:ind w:right="1774" w:firstLine="0"/>
        <w:jc w:val="both"/>
        <w:rPr>
          <w:b/>
          <w:sz w:val="24"/>
        </w:rPr>
      </w:pPr>
      <w:r w:rsidRPr="00DA161E">
        <w:rPr>
          <w:sz w:val="24"/>
        </w:rPr>
        <w:t>описывать события, явления, передавать основное содержание, основную</w:t>
      </w:r>
      <w:r w:rsidRPr="00DA161E">
        <w:rPr>
          <w:spacing w:val="-24"/>
          <w:sz w:val="24"/>
        </w:rPr>
        <w:t xml:space="preserve"> </w:t>
      </w:r>
      <w:r w:rsidRPr="00DA161E">
        <w:rPr>
          <w:sz w:val="24"/>
        </w:rPr>
        <w:t xml:space="preserve">мысль прочитанного или услышанного, выражать свое отношение к прочитанному/услышанному, давать краткую характеристику персонажей. </w:t>
      </w:r>
      <w:r w:rsidRPr="00DA161E">
        <w:rPr>
          <w:b/>
          <w:sz w:val="24"/>
        </w:rPr>
        <w:t>Аудирование;</w:t>
      </w:r>
    </w:p>
    <w:p w:rsidR="009E1916" w:rsidRPr="00DA161E" w:rsidRDefault="00C21772" w:rsidP="00354F97">
      <w:pPr>
        <w:pStyle w:val="a5"/>
        <w:numPr>
          <w:ilvl w:val="0"/>
          <w:numId w:val="289"/>
        </w:numPr>
        <w:tabs>
          <w:tab w:val="left" w:pos="1602"/>
        </w:tabs>
        <w:spacing w:line="265" w:lineRule="exact"/>
        <w:ind w:left="1601"/>
        <w:jc w:val="both"/>
        <w:rPr>
          <w:sz w:val="24"/>
        </w:rPr>
      </w:pPr>
      <w:r w:rsidRPr="00DA161E">
        <w:rPr>
          <w:sz w:val="24"/>
        </w:rPr>
        <w:t>воспринимать на слух и полностью понимать речь учителя,</w:t>
      </w:r>
      <w:r w:rsidRPr="00DA161E">
        <w:rPr>
          <w:spacing w:val="-8"/>
          <w:sz w:val="24"/>
        </w:rPr>
        <w:t xml:space="preserve"> </w:t>
      </w:r>
      <w:r w:rsidRPr="00DA161E">
        <w:rPr>
          <w:sz w:val="24"/>
        </w:rPr>
        <w:t>одноклассников;</w:t>
      </w:r>
    </w:p>
    <w:p w:rsidR="009E1916" w:rsidRPr="00DA161E" w:rsidRDefault="00C21772" w:rsidP="00354F97">
      <w:pPr>
        <w:pStyle w:val="a5"/>
        <w:numPr>
          <w:ilvl w:val="0"/>
          <w:numId w:val="289"/>
        </w:numPr>
        <w:tabs>
          <w:tab w:val="left" w:pos="1602"/>
        </w:tabs>
        <w:ind w:right="947" w:firstLine="0"/>
        <w:jc w:val="both"/>
        <w:rPr>
          <w:sz w:val="24"/>
        </w:rPr>
      </w:pPr>
      <w:r w:rsidRPr="00DA161E">
        <w:rPr>
          <w:sz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 рассказ,</w:t>
      </w:r>
      <w:r w:rsidRPr="00DA161E">
        <w:rPr>
          <w:spacing w:val="-1"/>
          <w:sz w:val="24"/>
        </w:rPr>
        <w:t xml:space="preserve"> </w:t>
      </w:r>
      <w:r w:rsidRPr="00DA161E">
        <w:rPr>
          <w:sz w:val="24"/>
        </w:rPr>
        <w:t>интервью);</w:t>
      </w:r>
    </w:p>
    <w:p w:rsidR="009E1916" w:rsidRPr="00DA161E" w:rsidRDefault="00C21772" w:rsidP="00354F97">
      <w:pPr>
        <w:pStyle w:val="a5"/>
        <w:numPr>
          <w:ilvl w:val="0"/>
          <w:numId w:val="289"/>
        </w:numPr>
        <w:tabs>
          <w:tab w:val="left" w:pos="1602"/>
        </w:tabs>
        <w:ind w:right="1162" w:firstLine="0"/>
        <w:jc w:val="both"/>
        <w:rPr>
          <w:sz w:val="24"/>
        </w:rPr>
      </w:pPr>
      <w:r w:rsidRPr="00DA161E">
        <w:rPr>
          <w:sz w:val="24"/>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 нужную/необходимую</w:t>
      </w:r>
      <w:r w:rsidRPr="00DA161E">
        <w:rPr>
          <w:spacing w:val="-1"/>
          <w:sz w:val="24"/>
        </w:rPr>
        <w:t xml:space="preserve"> </w:t>
      </w:r>
      <w:r w:rsidRPr="00DA161E">
        <w:rPr>
          <w:sz w:val="24"/>
        </w:rPr>
        <w:t>информацию.</w:t>
      </w:r>
    </w:p>
    <w:p w:rsidR="009E1916" w:rsidRPr="00DA161E" w:rsidRDefault="00C21772" w:rsidP="00354F97">
      <w:pPr>
        <w:pStyle w:val="3"/>
        <w:spacing w:before="2"/>
        <w:jc w:val="both"/>
      </w:pPr>
      <w:r w:rsidRPr="00DA161E">
        <w:t>Чтение;</w:t>
      </w:r>
    </w:p>
    <w:p w:rsidR="009E1916" w:rsidRPr="00DA161E" w:rsidRDefault="00C21772" w:rsidP="00354F97">
      <w:pPr>
        <w:pStyle w:val="a5"/>
        <w:numPr>
          <w:ilvl w:val="0"/>
          <w:numId w:val="289"/>
        </w:numPr>
        <w:tabs>
          <w:tab w:val="left" w:pos="1602"/>
        </w:tabs>
        <w:ind w:right="936" w:firstLine="0"/>
        <w:jc w:val="both"/>
        <w:rPr>
          <w:sz w:val="24"/>
        </w:rPr>
      </w:pPr>
      <w:r w:rsidRPr="00DA161E">
        <w:rPr>
          <w:sz w:val="24"/>
        </w:rPr>
        <w:t>читать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w:t>
      </w:r>
      <w:r w:rsidRPr="00DA161E">
        <w:rPr>
          <w:spacing w:val="-3"/>
          <w:sz w:val="24"/>
        </w:rPr>
        <w:t xml:space="preserve"> </w:t>
      </w:r>
      <w:r w:rsidRPr="00DA161E">
        <w:rPr>
          <w:sz w:val="24"/>
        </w:rPr>
        <w:t>мнение;</w:t>
      </w:r>
    </w:p>
    <w:p w:rsidR="009E1916" w:rsidRPr="00DA161E" w:rsidRDefault="00C21772" w:rsidP="00354F97">
      <w:pPr>
        <w:pStyle w:val="a3"/>
        <w:ind w:right="1019"/>
        <w:jc w:val="both"/>
      </w:pPr>
      <w:r w:rsidRPr="00DA161E">
        <w:t>-читать аутентичные тексты с выборочным пониманием значимой/ нужной/необходимой информации;</w:t>
      </w:r>
    </w:p>
    <w:p w:rsidR="009E1916" w:rsidRPr="00DA161E" w:rsidRDefault="00C21772" w:rsidP="00354F97">
      <w:pPr>
        <w:pStyle w:val="3"/>
        <w:spacing w:before="2"/>
        <w:jc w:val="both"/>
      </w:pPr>
      <w:r w:rsidRPr="00DA161E">
        <w:t>Письмо;</w:t>
      </w:r>
    </w:p>
    <w:p w:rsidR="00E71D81" w:rsidRPr="00E71D81" w:rsidRDefault="00C21772" w:rsidP="00354F97">
      <w:pPr>
        <w:pStyle w:val="a5"/>
        <w:numPr>
          <w:ilvl w:val="0"/>
          <w:numId w:val="289"/>
        </w:numPr>
        <w:tabs>
          <w:tab w:val="left" w:pos="1602"/>
        </w:tabs>
        <w:spacing w:line="274" w:lineRule="exact"/>
        <w:ind w:left="1601"/>
        <w:jc w:val="both"/>
        <w:rPr>
          <w:sz w:val="24"/>
        </w:rPr>
      </w:pPr>
      <w:r w:rsidRPr="00DA161E">
        <w:rPr>
          <w:sz w:val="24"/>
        </w:rPr>
        <w:t>заполнять анкеты и</w:t>
      </w:r>
      <w:r w:rsidRPr="00DA161E">
        <w:rPr>
          <w:spacing w:val="-1"/>
          <w:sz w:val="24"/>
        </w:rPr>
        <w:t xml:space="preserve"> </w:t>
      </w:r>
      <w:r w:rsidRPr="00DA161E">
        <w:rPr>
          <w:sz w:val="24"/>
        </w:rPr>
        <w:t>формуляры;</w:t>
      </w:r>
    </w:p>
    <w:p w:rsidR="009E1916" w:rsidRPr="00DA161E" w:rsidRDefault="00C21772" w:rsidP="00354F97">
      <w:pPr>
        <w:pStyle w:val="a5"/>
        <w:numPr>
          <w:ilvl w:val="0"/>
          <w:numId w:val="289"/>
        </w:numPr>
        <w:tabs>
          <w:tab w:val="left" w:pos="1602"/>
        </w:tabs>
        <w:spacing w:before="66"/>
        <w:ind w:right="1501" w:firstLine="0"/>
        <w:jc w:val="both"/>
        <w:rPr>
          <w:sz w:val="24"/>
        </w:rPr>
      </w:pPr>
      <w:r w:rsidRPr="00DA161E">
        <w:rPr>
          <w:sz w:val="24"/>
        </w:rPr>
        <w:t>писать поздравление, личные письма с опорой на образец с употреблением</w:t>
      </w:r>
      <w:r w:rsidRPr="00DA161E">
        <w:rPr>
          <w:spacing w:val="-35"/>
          <w:sz w:val="24"/>
        </w:rPr>
        <w:t xml:space="preserve"> </w:t>
      </w:r>
      <w:r w:rsidRPr="00DA161E">
        <w:rPr>
          <w:sz w:val="24"/>
        </w:rPr>
        <w:t>формул речевого этикета, принятых в стране изучаемого</w:t>
      </w:r>
      <w:r w:rsidRPr="00DA161E">
        <w:rPr>
          <w:spacing w:val="-1"/>
          <w:sz w:val="24"/>
        </w:rPr>
        <w:t xml:space="preserve"> </w:t>
      </w:r>
      <w:r w:rsidRPr="00DA161E">
        <w:rPr>
          <w:sz w:val="24"/>
        </w:rPr>
        <w:t>языка;</w:t>
      </w:r>
    </w:p>
    <w:p w:rsidR="009E1916" w:rsidRPr="00DA161E" w:rsidRDefault="00C21772" w:rsidP="00354F97">
      <w:pPr>
        <w:pStyle w:val="a5"/>
        <w:numPr>
          <w:ilvl w:val="0"/>
          <w:numId w:val="289"/>
        </w:numPr>
        <w:tabs>
          <w:tab w:val="left" w:pos="1602"/>
        </w:tabs>
        <w:ind w:right="1991" w:firstLine="0"/>
        <w:jc w:val="both"/>
        <w:rPr>
          <w:sz w:val="24"/>
        </w:rPr>
      </w:pPr>
      <w:r w:rsidRPr="00DA161E">
        <w:rPr>
          <w:sz w:val="24"/>
        </w:rPr>
        <w:t>составлять план, тезисы устного или письменного сообщения; кратко</w:t>
      </w:r>
      <w:r w:rsidRPr="00DA161E">
        <w:rPr>
          <w:spacing w:val="-28"/>
          <w:sz w:val="24"/>
        </w:rPr>
        <w:t xml:space="preserve"> </w:t>
      </w:r>
      <w:r w:rsidRPr="00DA161E">
        <w:rPr>
          <w:sz w:val="24"/>
        </w:rPr>
        <w:t>излагать результаты проектной</w:t>
      </w:r>
      <w:r w:rsidRPr="00DA161E">
        <w:rPr>
          <w:spacing w:val="-3"/>
          <w:sz w:val="24"/>
        </w:rPr>
        <w:t xml:space="preserve"> </w:t>
      </w:r>
      <w:r w:rsidRPr="00DA161E">
        <w:rPr>
          <w:sz w:val="24"/>
        </w:rPr>
        <w:t>деятельности.</w:t>
      </w:r>
    </w:p>
    <w:p w:rsidR="009E1916" w:rsidRPr="00DA161E" w:rsidRDefault="00C21772" w:rsidP="00354F97">
      <w:pPr>
        <w:pStyle w:val="3"/>
        <w:spacing w:before="5"/>
        <w:jc w:val="both"/>
      </w:pPr>
      <w:r w:rsidRPr="00DA161E">
        <w:t>Языковая компетенция</w:t>
      </w:r>
    </w:p>
    <w:p w:rsidR="009E1916" w:rsidRPr="00DA161E" w:rsidRDefault="00C21772" w:rsidP="00354F97">
      <w:pPr>
        <w:pStyle w:val="a5"/>
        <w:numPr>
          <w:ilvl w:val="0"/>
          <w:numId w:val="289"/>
        </w:numPr>
        <w:tabs>
          <w:tab w:val="left" w:pos="1602"/>
        </w:tabs>
        <w:spacing w:line="274" w:lineRule="exact"/>
        <w:ind w:left="1601"/>
        <w:jc w:val="both"/>
        <w:rPr>
          <w:sz w:val="24"/>
        </w:rPr>
      </w:pPr>
      <w:r w:rsidRPr="00DA161E">
        <w:rPr>
          <w:sz w:val="24"/>
        </w:rPr>
        <w:t>применение правил написания слов, изученных в основной</w:t>
      </w:r>
      <w:r w:rsidRPr="00DA161E">
        <w:rPr>
          <w:spacing w:val="-8"/>
          <w:sz w:val="24"/>
        </w:rPr>
        <w:t xml:space="preserve"> </w:t>
      </w:r>
      <w:r w:rsidRPr="00DA161E">
        <w:rPr>
          <w:sz w:val="24"/>
        </w:rPr>
        <w:t>школе;</w:t>
      </w:r>
    </w:p>
    <w:p w:rsidR="009E1916" w:rsidRPr="00DA161E" w:rsidRDefault="00C21772" w:rsidP="00354F97">
      <w:pPr>
        <w:pStyle w:val="a5"/>
        <w:numPr>
          <w:ilvl w:val="0"/>
          <w:numId w:val="289"/>
        </w:numPr>
        <w:tabs>
          <w:tab w:val="left" w:pos="1602"/>
        </w:tabs>
        <w:ind w:right="1712" w:firstLine="0"/>
        <w:jc w:val="both"/>
        <w:rPr>
          <w:sz w:val="24"/>
        </w:rPr>
      </w:pPr>
      <w:r w:rsidRPr="00DA161E">
        <w:rPr>
          <w:sz w:val="24"/>
        </w:rPr>
        <w:t>адекватное произношение и различение на слух всех звуков иностранного языка; соблюдение правильного ударения в словах и</w:t>
      </w:r>
      <w:r w:rsidRPr="00DA161E">
        <w:rPr>
          <w:spacing w:val="-2"/>
          <w:sz w:val="24"/>
        </w:rPr>
        <w:t xml:space="preserve"> </w:t>
      </w:r>
      <w:r w:rsidRPr="00DA161E">
        <w:rPr>
          <w:sz w:val="24"/>
        </w:rPr>
        <w:t>фразах;</w:t>
      </w:r>
    </w:p>
    <w:p w:rsidR="009E1916" w:rsidRPr="00DA161E" w:rsidRDefault="00C21772" w:rsidP="00354F97">
      <w:pPr>
        <w:pStyle w:val="a5"/>
        <w:numPr>
          <w:ilvl w:val="0"/>
          <w:numId w:val="289"/>
        </w:numPr>
        <w:tabs>
          <w:tab w:val="left" w:pos="1602"/>
        </w:tabs>
        <w:ind w:right="2129" w:firstLine="0"/>
        <w:jc w:val="both"/>
        <w:rPr>
          <w:sz w:val="24"/>
        </w:rPr>
      </w:pPr>
      <w:r w:rsidRPr="00DA161E">
        <w:rPr>
          <w:sz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w:t>
      </w:r>
    </w:p>
    <w:p w:rsidR="009E1916" w:rsidRPr="00DA161E" w:rsidRDefault="00C21772" w:rsidP="00354F97">
      <w:pPr>
        <w:pStyle w:val="a5"/>
        <w:numPr>
          <w:ilvl w:val="0"/>
          <w:numId w:val="289"/>
        </w:numPr>
        <w:tabs>
          <w:tab w:val="left" w:pos="1602"/>
        </w:tabs>
        <w:ind w:left="1601"/>
        <w:jc w:val="both"/>
        <w:rPr>
          <w:sz w:val="24"/>
        </w:rPr>
      </w:pPr>
      <w:r w:rsidRPr="00DA161E">
        <w:rPr>
          <w:sz w:val="24"/>
        </w:rPr>
        <w:t>правильное членение предложений на смысловые</w:t>
      </w:r>
      <w:r w:rsidRPr="00DA161E">
        <w:rPr>
          <w:spacing w:val="-8"/>
          <w:sz w:val="24"/>
        </w:rPr>
        <w:t xml:space="preserve"> </w:t>
      </w:r>
      <w:r w:rsidRPr="00DA161E">
        <w:rPr>
          <w:sz w:val="24"/>
        </w:rPr>
        <w:t>группы;</w:t>
      </w:r>
    </w:p>
    <w:p w:rsidR="009E1916" w:rsidRPr="00DA161E" w:rsidRDefault="00C21772" w:rsidP="00354F97">
      <w:pPr>
        <w:pStyle w:val="a5"/>
        <w:numPr>
          <w:ilvl w:val="0"/>
          <w:numId w:val="289"/>
        </w:numPr>
        <w:tabs>
          <w:tab w:val="left" w:pos="1602"/>
        </w:tabs>
        <w:ind w:right="1638" w:firstLine="0"/>
        <w:jc w:val="both"/>
        <w:rPr>
          <w:sz w:val="24"/>
        </w:rPr>
      </w:pPr>
      <w:r w:rsidRPr="00DA161E">
        <w:rPr>
          <w:sz w:val="24"/>
        </w:rPr>
        <w:t>распознавание и употребление в речи основных значений изученных</w:t>
      </w:r>
      <w:r w:rsidRPr="00DA161E">
        <w:rPr>
          <w:spacing w:val="-32"/>
          <w:sz w:val="24"/>
        </w:rPr>
        <w:t xml:space="preserve"> </w:t>
      </w:r>
      <w:r w:rsidRPr="00DA161E">
        <w:rPr>
          <w:sz w:val="24"/>
        </w:rPr>
        <w:t>лексических единиц; слов, словосочетаний, реплик-клише речевого</w:t>
      </w:r>
      <w:r w:rsidRPr="00DA161E">
        <w:rPr>
          <w:spacing w:val="-5"/>
          <w:sz w:val="24"/>
        </w:rPr>
        <w:t xml:space="preserve"> </w:t>
      </w:r>
      <w:r w:rsidRPr="00DA161E">
        <w:rPr>
          <w:sz w:val="24"/>
        </w:rPr>
        <w:t>этикета;</w:t>
      </w:r>
    </w:p>
    <w:p w:rsidR="009E1916" w:rsidRPr="00DA161E" w:rsidRDefault="00C21772" w:rsidP="00354F97">
      <w:pPr>
        <w:pStyle w:val="a5"/>
        <w:numPr>
          <w:ilvl w:val="0"/>
          <w:numId w:val="289"/>
        </w:numPr>
        <w:tabs>
          <w:tab w:val="left" w:pos="1602"/>
        </w:tabs>
        <w:spacing w:before="1"/>
        <w:ind w:left="1601"/>
        <w:jc w:val="both"/>
        <w:rPr>
          <w:sz w:val="24"/>
        </w:rPr>
      </w:pPr>
      <w:r w:rsidRPr="00DA161E">
        <w:rPr>
          <w:sz w:val="24"/>
        </w:rPr>
        <w:t>знание основных способов словообразования (аффиксации, словосложения,</w:t>
      </w:r>
      <w:r w:rsidRPr="00DA161E">
        <w:rPr>
          <w:spacing w:val="-7"/>
          <w:sz w:val="24"/>
        </w:rPr>
        <w:t xml:space="preserve"> </w:t>
      </w:r>
      <w:r w:rsidRPr="00DA161E">
        <w:rPr>
          <w:sz w:val="24"/>
        </w:rPr>
        <w:t>конверсии);</w:t>
      </w:r>
    </w:p>
    <w:p w:rsidR="009E1916" w:rsidRPr="00DA161E" w:rsidRDefault="00C21772" w:rsidP="00354F97">
      <w:pPr>
        <w:pStyle w:val="a5"/>
        <w:numPr>
          <w:ilvl w:val="0"/>
          <w:numId w:val="289"/>
        </w:numPr>
        <w:tabs>
          <w:tab w:val="left" w:pos="1602"/>
        </w:tabs>
        <w:ind w:right="1867" w:firstLine="0"/>
        <w:jc w:val="both"/>
        <w:rPr>
          <w:sz w:val="24"/>
        </w:rPr>
      </w:pPr>
      <w:r w:rsidRPr="00DA161E">
        <w:rPr>
          <w:sz w:val="24"/>
        </w:rPr>
        <w:t>понимание и использование явлений многозначности слов иностранного языка, синонимии, антонимии лексической</w:t>
      </w:r>
      <w:r w:rsidRPr="00DA161E">
        <w:rPr>
          <w:spacing w:val="-3"/>
          <w:sz w:val="24"/>
        </w:rPr>
        <w:t xml:space="preserve"> </w:t>
      </w:r>
      <w:r w:rsidRPr="00DA161E">
        <w:rPr>
          <w:sz w:val="24"/>
        </w:rPr>
        <w:t>сочетаемости;</w:t>
      </w:r>
    </w:p>
    <w:p w:rsidR="009E1916" w:rsidRPr="00DA161E" w:rsidRDefault="00C21772" w:rsidP="00354F97">
      <w:pPr>
        <w:pStyle w:val="a5"/>
        <w:numPr>
          <w:ilvl w:val="0"/>
          <w:numId w:val="289"/>
        </w:numPr>
        <w:tabs>
          <w:tab w:val="left" w:pos="1602"/>
        </w:tabs>
        <w:ind w:right="2456" w:firstLine="0"/>
        <w:jc w:val="both"/>
        <w:rPr>
          <w:sz w:val="24"/>
        </w:rPr>
      </w:pPr>
      <w:r w:rsidRPr="00DA161E">
        <w:rPr>
          <w:sz w:val="24"/>
        </w:rPr>
        <w:t>распознавание и употребление в речи основных морфологических форм и синтаксических конструкций изучаемого иностранного</w:t>
      </w:r>
      <w:r w:rsidRPr="00DA161E">
        <w:rPr>
          <w:spacing w:val="-3"/>
          <w:sz w:val="24"/>
        </w:rPr>
        <w:t xml:space="preserve"> </w:t>
      </w:r>
      <w:r w:rsidRPr="00DA161E">
        <w:rPr>
          <w:sz w:val="24"/>
        </w:rPr>
        <w:t>языка;</w:t>
      </w:r>
    </w:p>
    <w:p w:rsidR="009E1916" w:rsidRPr="00DA161E" w:rsidRDefault="00C21772" w:rsidP="00354F97">
      <w:pPr>
        <w:pStyle w:val="a5"/>
        <w:numPr>
          <w:ilvl w:val="0"/>
          <w:numId w:val="289"/>
        </w:numPr>
        <w:tabs>
          <w:tab w:val="left" w:pos="1602"/>
        </w:tabs>
        <w:ind w:right="1043" w:firstLine="0"/>
        <w:jc w:val="both"/>
        <w:rPr>
          <w:sz w:val="24"/>
        </w:rPr>
      </w:pPr>
      <w:r w:rsidRPr="00DA161E">
        <w:rPr>
          <w:sz w:val="24"/>
        </w:rPr>
        <w:t>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w:t>
      </w:r>
      <w:r w:rsidRPr="00DA161E">
        <w:rPr>
          <w:spacing w:val="-37"/>
          <w:sz w:val="24"/>
        </w:rPr>
        <w:t xml:space="preserve"> </w:t>
      </w:r>
      <w:r w:rsidRPr="00DA161E">
        <w:rPr>
          <w:sz w:val="24"/>
        </w:rPr>
        <w:t>сравнения прилагательных и наречий, местоимений, числительных,</w:t>
      </w:r>
      <w:r w:rsidRPr="00DA161E">
        <w:rPr>
          <w:spacing w:val="-7"/>
          <w:sz w:val="24"/>
        </w:rPr>
        <w:t xml:space="preserve"> </w:t>
      </w:r>
      <w:r w:rsidRPr="00DA161E">
        <w:rPr>
          <w:sz w:val="24"/>
        </w:rPr>
        <w:t>предлогов);</w:t>
      </w:r>
    </w:p>
    <w:p w:rsidR="009E1916" w:rsidRPr="00DA161E" w:rsidRDefault="00C21772" w:rsidP="00354F97">
      <w:pPr>
        <w:pStyle w:val="a3"/>
        <w:jc w:val="both"/>
      </w:pPr>
      <w:r w:rsidRPr="00DA161E">
        <w:t>-знание основных различий систем иностранного и русского/родного языков;</w:t>
      </w:r>
    </w:p>
    <w:p w:rsidR="009E1916" w:rsidRPr="00DA161E" w:rsidRDefault="00C21772" w:rsidP="00354F97">
      <w:pPr>
        <w:pStyle w:val="3"/>
        <w:spacing w:before="5"/>
        <w:jc w:val="both"/>
      </w:pPr>
      <w:r w:rsidRPr="00DA161E">
        <w:t>Социокультурная компетенция</w:t>
      </w:r>
    </w:p>
    <w:p w:rsidR="009E1916" w:rsidRPr="00DA161E" w:rsidRDefault="00C21772" w:rsidP="00354F97">
      <w:pPr>
        <w:pStyle w:val="a3"/>
        <w:ind w:right="1064"/>
        <w:jc w:val="both"/>
      </w:pPr>
      <w:r w:rsidRPr="00DA161E">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9E1916" w:rsidRPr="00DA161E" w:rsidRDefault="00C21772" w:rsidP="00354F97">
      <w:pPr>
        <w:pStyle w:val="a5"/>
        <w:numPr>
          <w:ilvl w:val="0"/>
          <w:numId w:val="289"/>
        </w:numPr>
        <w:tabs>
          <w:tab w:val="left" w:pos="1602"/>
        </w:tabs>
        <w:ind w:right="1347" w:firstLine="0"/>
        <w:jc w:val="both"/>
        <w:rPr>
          <w:sz w:val="24"/>
        </w:rPr>
      </w:pPr>
      <w:r w:rsidRPr="00DA161E">
        <w:rPr>
          <w:sz w:val="24"/>
        </w:rPr>
        <w:t>распознавание и употребление в устной и письменной речи основных норм</w:t>
      </w:r>
      <w:r w:rsidRPr="00DA161E">
        <w:rPr>
          <w:spacing w:val="-33"/>
          <w:sz w:val="24"/>
        </w:rPr>
        <w:t xml:space="preserve"> </w:t>
      </w:r>
      <w:r w:rsidRPr="00DA161E">
        <w:rPr>
          <w:sz w:val="24"/>
        </w:rPr>
        <w:t>речевого этикета (реплики-клише, наиболее распространенной оценочной лексики) принятых в странах изучаемого</w:t>
      </w:r>
      <w:r w:rsidRPr="00DA161E">
        <w:rPr>
          <w:spacing w:val="1"/>
          <w:sz w:val="24"/>
        </w:rPr>
        <w:t xml:space="preserve"> </w:t>
      </w:r>
      <w:r w:rsidRPr="00DA161E">
        <w:rPr>
          <w:sz w:val="24"/>
        </w:rPr>
        <w:t>языка;</w:t>
      </w:r>
    </w:p>
    <w:p w:rsidR="009E1916" w:rsidRPr="00DA161E" w:rsidRDefault="00C21772" w:rsidP="00354F97">
      <w:pPr>
        <w:pStyle w:val="a5"/>
        <w:numPr>
          <w:ilvl w:val="0"/>
          <w:numId w:val="289"/>
        </w:numPr>
        <w:tabs>
          <w:tab w:val="left" w:pos="1602"/>
        </w:tabs>
        <w:ind w:right="1039" w:firstLine="0"/>
        <w:jc w:val="both"/>
        <w:rPr>
          <w:sz w:val="24"/>
        </w:rPr>
      </w:pPr>
      <w:r w:rsidRPr="00DA161E">
        <w:rPr>
          <w:sz w:val="24"/>
        </w:rPr>
        <w:t>знание употребительной фоновой лексики и реалий стран изучаемого языка,</w:t>
      </w:r>
      <w:r w:rsidRPr="00DA161E">
        <w:rPr>
          <w:spacing w:val="-29"/>
          <w:sz w:val="24"/>
        </w:rPr>
        <w:t xml:space="preserve"> </w:t>
      </w:r>
      <w:r w:rsidRPr="00DA161E">
        <w:rPr>
          <w:sz w:val="24"/>
        </w:rPr>
        <w:t>некоторых распространенных образцов фольклора (скороговорок, поговорок,</w:t>
      </w:r>
      <w:r w:rsidRPr="00DA161E">
        <w:rPr>
          <w:spacing w:val="-4"/>
          <w:sz w:val="24"/>
        </w:rPr>
        <w:t xml:space="preserve"> </w:t>
      </w:r>
      <w:r w:rsidRPr="00DA161E">
        <w:rPr>
          <w:sz w:val="24"/>
        </w:rPr>
        <w:t>пословиц);</w:t>
      </w:r>
    </w:p>
    <w:p w:rsidR="009E1916" w:rsidRPr="00DA161E" w:rsidRDefault="00C21772" w:rsidP="00354F97">
      <w:pPr>
        <w:pStyle w:val="a3"/>
        <w:ind w:right="1578"/>
        <w:jc w:val="both"/>
      </w:pPr>
      <w:r w:rsidRPr="00DA161E">
        <w:t>-знакомство с образцами художественной, публицистической и научно-популярной литературы;</w:t>
      </w:r>
    </w:p>
    <w:p w:rsidR="009E1916" w:rsidRPr="00DA161E" w:rsidRDefault="00C21772" w:rsidP="00354F97">
      <w:pPr>
        <w:pStyle w:val="a5"/>
        <w:numPr>
          <w:ilvl w:val="0"/>
          <w:numId w:val="289"/>
        </w:numPr>
        <w:tabs>
          <w:tab w:val="left" w:pos="1602"/>
        </w:tabs>
        <w:ind w:right="1166" w:firstLine="0"/>
        <w:jc w:val="both"/>
        <w:rPr>
          <w:sz w:val="24"/>
        </w:rPr>
      </w:pPr>
      <w:r w:rsidRPr="00DA161E">
        <w:rPr>
          <w:sz w:val="24"/>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w:t>
      </w:r>
      <w:r w:rsidRPr="00DA161E">
        <w:rPr>
          <w:spacing w:val="-1"/>
          <w:sz w:val="24"/>
        </w:rPr>
        <w:t xml:space="preserve"> </w:t>
      </w:r>
      <w:r w:rsidRPr="00DA161E">
        <w:rPr>
          <w:sz w:val="24"/>
        </w:rPr>
        <w:t>культуру);</w:t>
      </w:r>
    </w:p>
    <w:p w:rsidR="009E1916" w:rsidRPr="00DA161E" w:rsidRDefault="00C21772" w:rsidP="00354F97">
      <w:pPr>
        <w:pStyle w:val="a3"/>
        <w:ind w:right="851"/>
        <w:jc w:val="both"/>
      </w:pPr>
      <w:r w:rsidRPr="00DA161E">
        <w:t>-представление о сходстве и различиях в традициях своей страны и стран изучаемого языка;</w:t>
      </w:r>
    </w:p>
    <w:p w:rsidR="009E1916" w:rsidRPr="00DA161E" w:rsidRDefault="00C21772" w:rsidP="00354F97">
      <w:pPr>
        <w:pStyle w:val="a5"/>
        <w:numPr>
          <w:ilvl w:val="0"/>
          <w:numId w:val="289"/>
        </w:numPr>
        <w:tabs>
          <w:tab w:val="left" w:pos="1602"/>
        </w:tabs>
        <w:ind w:left="1601"/>
        <w:jc w:val="both"/>
        <w:rPr>
          <w:sz w:val="24"/>
        </w:rPr>
      </w:pPr>
      <w:r w:rsidRPr="00DA161E">
        <w:rPr>
          <w:sz w:val="24"/>
        </w:rPr>
        <w:t>понимание роли владения иностранными языками в современном</w:t>
      </w:r>
      <w:r w:rsidRPr="00DA161E">
        <w:rPr>
          <w:spacing w:val="-7"/>
          <w:sz w:val="24"/>
        </w:rPr>
        <w:t xml:space="preserve"> </w:t>
      </w:r>
      <w:r w:rsidRPr="00DA161E">
        <w:rPr>
          <w:sz w:val="24"/>
        </w:rPr>
        <w:t>мире.</w:t>
      </w:r>
    </w:p>
    <w:p w:rsidR="009E1916" w:rsidRPr="00DA161E" w:rsidRDefault="00C21772" w:rsidP="00354F97">
      <w:pPr>
        <w:pStyle w:val="3"/>
        <w:spacing w:before="4"/>
        <w:jc w:val="both"/>
      </w:pPr>
      <w:r w:rsidRPr="00DA161E">
        <w:t>Компенсаторная компетенция</w:t>
      </w:r>
    </w:p>
    <w:p w:rsidR="009E1916" w:rsidRPr="00DA161E" w:rsidRDefault="00C21772" w:rsidP="00354F97">
      <w:pPr>
        <w:pStyle w:val="a5"/>
        <w:numPr>
          <w:ilvl w:val="0"/>
          <w:numId w:val="289"/>
        </w:numPr>
        <w:tabs>
          <w:tab w:val="left" w:pos="1643"/>
        </w:tabs>
        <w:ind w:right="854" w:firstLine="0"/>
        <w:jc w:val="both"/>
        <w:rPr>
          <w:sz w:val="24"/>
        </w:rPr>
      </w:pPr>
      <w:r w:rsidRPr="00DA161E">
        <w:rPr>
          <w:sz w:val="24"/>
        </w:rPr>
        <w:t>умение выходить из трудного положения в условиях дефицита языковых средств при получении и передаче информации за счет использования контекстуальной догадки, игнорирования языковых трудностей, переспроса, словарных замен, жестов,</w:t>
      </w:r>
      <w:r w:rsidRPr="00DA161E">
        <w:rPr>
          <w:spacing w:val="-10"/>
          <w:sz w:val="24"/>
        </w:rPr>
        <w:t xml:space="preserve"> </w:t>
      </w:r>
      <w:r w:rsidRPr="00DA161E">
        <w:rPr>
          <w:sz w:val="24"/>
        </w:rPr>
        <w:t>мимики.</w:t>
      </w:r>
    </w:p>
    <w:p w:rsidR="009E1916" w:rsidRPr="00DA161E" w:rsidRDefault="00C21772" w:rsidP="00354F97">
      <w:pPr>
        <w:pStyle w:val="3"/>
        <w:numPr>
          <w:ilvl w:val="1"/>
          <w:numId w:val="270"/>
        </w:numPr>
        <w:tabs>
          <w:tab w:val="left" w:pos="1883"/>
        </w:tabs>
        <w:spacing w:before="2"/>
        <w:ind w:left="1882" w:hanging="421"/>
        <w:jc w:val="both"/>
      </w:pPr>
      <w:r w:rsidRPr="00DA161E">
        <w:t>В познавательной</w:t>
      </w:r>
      <w:r w:rsidRPr="00DA161E">
        <w:rPr>
          <w:spacing w:val="-3"/>
        </w:rPr>
        <w:t xml:space="preserve"> </w:t>
      </w:r>
      <w:r w:rsidRPr="00DA161E">
        <w:t>сфере:</w:t>
      </w:r>
    </w:p>
    <w:p w:rsidR="009E1916" w:rsidRPr="00DA161E" w:rsidRDefault="00C21772" w:rsidP="00354F97">
      <w:pPr>
        <w:pStyle w:val="a5"/>
        <w:numPr>
          <w:ilvl w:val="0"/>
          <w:numId w:val="289"/>
        </w:numPr>
        <w:tabs>
          <w:tab w:val="left" w:pos="1604"/>
        </w:tabs>
        <w:ind w:right="1820" w:firstLine="0"/>
        <w:jc w:val="both"/>
        <w:rPr>
          <w:sz w:val="24"/>
        </w:rPr>
      </w:pPr>
      <w:r w:rsidRPr="00DA161E">
        <w:rPr>
          <w:sz w:val="24"/>
        </w:rPr>
        <w:t>умение сравнивать языковые явления родного и иностранного языков на</w:t>
      </w:r>
      <w:r w:rsidRPr="00DA161E">
        <w:rPr>
          <w:spacing w:val="-29"/>
          <w:sz w:val="24"/>
        </w:rPr>
        <w:t xml:space="preserve"> </w:t>
      </w:r>
      <w:r w:rsidRPr="00DA161E">
        <w:rPr>
          <w:sz w:val="24"/>
        </w:rPr>
        <w:t>уровне отдельных грамматических явлений, слов, словосочетаний,</w:t>
      </w:r>
      <w:r w:rsidRPr="00DA161E">
        <w:rPr>
          <w:spacing w:val="-6"/>
          <w:sz w:val="24"/>
        </w:rPr>
        <w:t xml:space="preserve"> </w:t>
      </w:r>
      <w:r w:rsidRPr="00DA161E">
        <w:rPr>
          <w:sz w:val="24"/>
        </w:rPr>
        <w:t>предложений;</w:t>
      </w:r>
    </w:p>
    <w:p w:rsidR="009E1916" w:rsidRPr="00DA161E" w:rsidRDefault="00C21772" w:rsidP="00354F97">
      <w:pPr>
        <w:pStyle w:val="a5"/>
        <w:numPr>
          <w:ilvl w:val="0"/>
          <w:numId w:val="289"/>
        </w:numPr>
        <w:tabs>
          <w:tab w:val="left" w:pos="1602"/>
        </w:tabs>
        <w:ind w:right="1171" w:firstLine="0"/>
        <w:jc w:val="both"/>
        <w:rPr>
          <w:sz w:val="24"/>
        </w:rPr>
      </w:pPr>
      <w:r w:rsidRPr="00DA161E">
        <w:rPr>
          <w:sz w:val="24"/>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w:t>
      </w:r>
      <w:r w:rsidRPr="00DA161E">
        <w:rPr>
          <w:spacing w:val="-37"/>
          <w:sz w:val="24"/>
        </w:rPr>
        <w:t xml:space="preserve"> </w:t>
      </w:r>
      <w:r w:rsidRPr="00DA161E">
        <w:rPr>
          <w:sz w:val="24"/>
        </w:rPr>
        <w:t>с разной глубиной</w:t>
      </w:r>
      <w:r w:rsidRPr="00DA161E">
        <w:rPr>
          <w:spacing w:val="-1"/>
          <w:sz w:val="24"/>
        </w:rPr>
        <w:t xml:space="preserve"> </w:t>
      </w:r>
      <w:r w:rsidRPr="00DA161E">
        <w:rPr>
          <w:sz w:val="24"/>
        </w:rPr>
        <w:t>понимания);</w:t>
      </w:r>
    </w:p>
    <w:p w:rsidR="00E71D81" w:rsidRPr="00E71D81" w:rsidRDefault="00C21772" w:rsidP="00354F97">
      <w:pPr>
        <w:pStyle w:val="a5"/>
        <w:numPr>
          <w:ilvl w:val="0"/>
          <w:numId w:val="289"/>
        </w:numPr>
        <w:tabs>
          <w:tab w:val="left" w:pos="1604"/>
        </w:tabs>
        <w:ind w:right="1237" w:firstLine="0"/>
        <w:jc w:val="both"/>
        <w:rPr>
          <w:sz w:val="24"/>
        </w:rPr>
      </w:pPr>
      <w:r w:rsidRPr="00DA161E">
        <w:rPr>
          <w:sz w:val="24"/>
        </w:rPr>
        <w:t>умение действовать по образцу/аналогии при выполнении упражнений и составлении собственных высказываний в пределах тематики основной</w:t>
      </w:r>
      <w:r w:rsidRPr="00DA161E">
        <w:rPr>
          <w:spacing w:val="-5"/>
          <w:sz w:val="24"/>
        </w:rPr>
        <w:t xml:space="preserve"> </w:t>
      </w:r>
      <w:r w:rsidRPr="00DA161E">
        <w:rPr>
          <w:sz w:val="24"/>
        </w:rPr>
        <w:t>школы;</w:t>
      </w:r>
    </w:p>
    <w:p w:rsidR="009E1916" w:rsidRPr="00DA161E" w:rsidRDefault="00C21772" w:rsidP="00354F97">
      <w:pPr>
        <w:pStyle w:val="a5"/>
        <w:numPr>
          <w:ilvl w:val="0"/>
          <w:numId w:val="289"/>
        </w:numPr>
        <w:tabs>
          <w:tab w:val="left" w:pos="1602"/>
        </w:tabs>
        <w:spacing w:before="66"/>
        <w:ind w:left="1601"/>
        <w:jc w:val="both"/>
        <w:rPr>
          <w:sz w:val="24"/>
        </w:rPr>
      </w:pPr>
      <w:r w:rsidRPr="00DA161E">
        <w:rPr>
          <w:sz w:val="24"/>
        </w:rPr>
        <w:t>готовность умение осуществлять индивидуальную и совместную проектную</w:t>
      </w:r>
      <w:r w:rsidRPr="00DA161E">
        <w:rPr>
          <w:spacing w:val="-8"/>
          <w:sz w:val="24"/>
        </w:rPr>
        <w:t xml:space="preserve"> </w:t>
      </w:r>
      <w:r w:rsidRPr="00DA161E">
        <w:rPr>
          <w:sz w:val="24"/>
        </w:rPr>
        <w:t>работу;</w:t>
      </w:r>
    </w:p>
    <w:p w:rsidR="009E1916" w:rsidRPr="00DA161E" w:rsidRDefault="00C21772" w:rsidP="00354F97">
      <w:pPr>
        <w:pStyle w:val="a5"/>
        <w:numPr>
          <w:ilvl w:val="0"/>
          <w:numId w:val="289"/>
        </w:numPr>
        <w:tabs>
          <w:tab w:val="left" w:pos="1604"/>
        </w:tabs>
        <w:ind w:right="1856" w:firstLine="0"/>
        <w:jc w:val="both"/>
        <w:rPr>
          <w:sz w:val="24"/>
        </w:rPr>
      </w:pPr>
      <w:r w:rsidRPr="00DA161E">
        <w:rPr>
          <w:sz w:val="24"/>
        </w:rPr>
        <w:t>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w:t>
      </w:r>
      <w:r w:rsidRPr="00DA161E">
        <w:rPr>
          <w:spacing w:val="-1"/>
          <w:sz w:val="24"/>
        </w:rPr>
        <w:t xml:space="preserve"> </w:t>
      </w:r>
      <w:r w:rsidRPr="00DA161E">
        <w:rPr>
          <w:sz w:val="24"/>
        </w:rPr>
        <w:t>средствами;</w:t>
      </w:r>
    </w:p>
    <w:p w:rsidR="009E1916" w:rsidRPr="00DA161E" w:rsidRDefault="00C21772" w:rsidP="00354F97">
      <w:pPr>
        <w:pStyle w:val="a5"/>
        <w:numPr>
          <w:ilvl w:val="0"/>
          <w:numId w:val="289"/>
        </w:numPr>
        <w:tabs>
          <w:tab w:val="left" w:pos="1602"/>
        </w:tabs>
        <w:spacing w:before="1"/>
        <w:ind w:right="1020" w:firstLine="0"/>
        <w:jc w:val="both"/>
        <w:rPr>
          <w:sz w:val="24"/>
        </w:rPr>
      </w:pPr>
      <w:r w:rsidRPr="00DA161E">
        <w:rPr>
          <w:sz w:val="24"/>
        </w:rPr>
        <w:t>владение способами и приемами дальнейшего самостоятельного изучения</w:t>
      </w:r>
      <w:r w:rsidRPr="00DA161E">
        <w:rPr>
          <w:spacing w:val="-32"/>
          <w:sz w:val="24"/>
        </w:rPr>
        <w:t xml:space="preserve"> </w:t>
      </w:r>
      <w:r w:rsidRPr="00DA161E">
        <w:rPr>
          <w:sz w:val="24"/>
        </w:rPr>
        <w:t>иностранных языков;</w:t>
      </w:r>
    </w:p>
    <w:p w:rsidR="009E1916" w:rsidRPr="00DA161E" w:rsidRDefault="00C21772" w:rsidP="00354F97">
      <w:pPr>
        <w:pStyle w:val="3"/>
        <w:numPr>
          <w:ilvl w:val="1"/>
          <w:numId w:val="270"/>
        </w:numPr>
        <w:tabs>
          <w:tab w:val="left" w:pos="1883"/>
        </w:tabs>
        <w:spacing w:before="4"/>
        <w:ind w:left="1882" w:hanging="421"/>
        <w:jc w:val="both"/>
      </w:pPr>
      <w:r w:rsidRPr="00DA161E">
        <w:t>В ценностно-ориентационной</w:t>
      </w:r>
      <w:r w:rsidRPr="00DA161E">
        <w:rPr>
          <w:spacing w:val="-1"/>
        </w:rPr>
        <w:t xml:space="preserve"> </w:t>
      </w:r>
      <w:r w:rsidRPr="00DA161E">
        <w:t>сфере:</w:t>
      </w:r>
    </w:p>
    <w:p w:rsidR="009E1916" w:rsidRPr="00DA161E" w:rsidRDefault="00C21772" w:rsidP="00354F97">
      <w:pPr>
        <w:pStyle w:val="a5"/>
        <w:numPr>
          <w:ilvl w:val="0"/>
          <w:numId w:val="289"/>
        </w:numPr>
        <w:tabs>
          <w:tab w:val="left" w:pos="1602"/>
        </w:tabs>
        <w:ind w:right="1722" w:firstLine="0"/>
        <w:jc w:val="both"/>
        <w:rPr>
          <w:sz w:val="24"/>
        </w:rPr>
      </w:pPr>
      <w:r w:rsidRPr="00DA161E">
        <w:rPr>
          <w:sz w:val="24"/>
        </w:rPr>
        <w:t>представление о языке как средстве выражения чувств, эмоций, основе культуры мышления;</w:t>
      </w:r>
    </w:p>
    <w:p w:rsidR="009E1916" w:rsidRPr="00DA161E" w:rsidRDefault="00C21772" w:rsidP="00354F97">
      <w:pPr>
        <w:pStyle w:val="a5"/>
        <w:numPr>
          <w:ilvl w:val="0"/>
          <w:numId w:val="289"/>
        </w:numPr>
        <w:tabs>
          <w:tab w:val="left" w:pos="1602"/>
        </w:tabs>
        <w:ind w:right="959" w:firstLine="0"/>
        <w:jc w:val="both"/>
        <w:rPr>
          <w:sz w:val="24"/>
        </w:rPr>
      </w:pPr>
      <w:r w:rsidRPr="00DA161E">
        <w:rPr>
          <w:sz w:val="24"/>
        </w:rPr>
        <w:t>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9E1916" w:rsidRPr="00DA161E" w:rsidRDefault="00C21772" w:rsidP="00354F97">
      <w:pPr>
        <w:pStyle w:val="a5"/>
        <w:numPr>
          <w:ilvl w:val="0"/>
          <w:numId w:val="289"/>
        </w:numPr>
        <w:tabs>
          <w:tab w:val="left" w:pos="1602"/>
        </w:tabs>
        <w:ind w:right="867" w:firstLine="0"/>
        <w:jc w:val="both"/>
        <w:rPr>
          <w:sz w:val="24"/>
        </w:rPr>
      </w:pPr>
      <w:r w:rsidRPr="00DA161E">
        <w:rPr>
          <w:sz w:val="24"/>
        </w:rPr>
        <w:t>представление о целостном полиязычном, поликультурном мире, осознание места и роли в этом мире родного и иностранных языков как средств общения, познания, самореализации и социальной</w:t>
      </w:r>
      <w:r w:rsidRPr="00DA161E">
        <w:rPr>
          <w:spacing w:val="-3"/>
          <w:sz w:val="24"/>
        </w:rPr>
        <w:t xml:space="preserve"> </w:t>
      </w:r>
      <w:r w:rsidRPr="00DA161E">
        <w:rPr>
          <w:sz w:val="24"/>
        </w:rPr>
        <w:t>адаптации;</w:t>
      </w:r>
    </w:p>
    <w:p w:rsidR="009E1916" w:rsidRPr="00DA161E" w:rsidRDefault="00C21772" w:rsidP="00354F97">
      <w:pPr>
        <w:pStyle w:val="a5"/>
        <w:numPr>
          <w:ilvl w:val="0"/>
          <w:numId w:val="289"/>
        </w:numPr>
        <w:tabs>
          <w:tab w:val="left" w:pos="1602"/>
        </w:tabs>
        <w:ind w:right="961" w:firstLine="0"/>
        <w:jc w:val="both"/>
        <w:rPr>
          <w:sz w:val="24"/>
        </w:rPr>
      </w:pPr>
      <w:r w:rsidRPr="00DA161E">
        <w:rPr>
          <w:sz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w:t>
      </w:r>
      <w:r w:rsidRPr="00DA161E">
        <w:rPr>
          <w:spacing w:val="-6"/>
          <w:sz w:val="24"/>
        </w:rPr>
        <w:t xml:space="preserve"> </w:t>
      </w:r>
      <w:r w:rsidRPr="00DA161E">
        <w:rPr>
          <w:sz w:val="24"/>
        </w:rPr>
        <w:t>форумах.</w:t>
      </w:r>
    </w:p>
    <w:p w:rsidR="009E1916" w:rsidRPr="00DA161E" w:rsidRDefault="00C21772" w:rsidP="00354F97">
      <w:pPr>
        <w:ind w:left="1462"/>
        <w:jc w:val="both"/>
        <w:rPr>
          <w:i/>
          <w:sz w:val="24"/>
        </w:rPr>
      </w:pPr>
      <w:r w:rsidRPr="00DA161E">
        <w:rPr>
          <w:i/>
          <w:sz w:val="24"/>
        </w:rPr>
        <w:t>Г. В эстетической сфере:</w:t>
      </w:r>
    </w:p>
    <w:p w:rsidR="009E1916" w:rsidRPr="00DA161E" w:rsidRDefault="00C21772" w:rsidP="00354F97">
      <w:pPr>
        <w:pStyle w:val="a5"/>
        <w:numPr>
          <w:ilvl w:val="0"/>
          <w:numId w:val="269"/>
        </w:numPr>
        <w:tabs>
          <w:tab w:val="left" w:pos="1607"/>
        </w:tabs>
        <w:ind w:left="1606" w:hanging="145"/>
        <w:jc w:val="both"/>
        <w:rPr>
          <w:sz w:val="24"/>
        </w:rPr>
      </w:pPr>
      <w:r w:rsidRPr="00DA161E">
        <w:rPr>
          <w:sz w:val="24"/>
        </w:rPr>
        <w:t>владение элементарными средствами выражения чувств и эмоций на иностранном</w:t>
      </w:r>
      <w:r w:rsidRPr="00DA161E">
        <w:rPr>
          <w:spacing w:val="-18"/>
          <w:sz w:val="24"/>
        </w:rPr>
        <w:t xml:space="preserve"> </w:t>
      </w:r>
      <w:r w:rsidRPr="00DA161E">
        <w:rPr>
          <w:sz w:val="24"/>
        </w:rPr>
        <w:t>языке;</w:t>
      </w:r>
    </w:p>
    <w:p w:rsidR="009E1916" w:rsidRPr="00DA161E" w:rsidRDefault="00C21772" w:rsidP="00354F97">
      <w:pPr>
        <w:pStyle w:val="a5"/>
        <w:numPr>
          <w:ilvl w:val="0"/>
          <w:numId w:val="269"/>
        </w:numPr>
        <w:tabs>
          <w:tab w:val="left" w:pos="1607"/>
        </w:tabs>
        <w:ind w:right="1458" w:firstLine="0"/>
        <w:jc w:val="both"/>
        <w:rPr>
          <w:sz w:val="24"/>
        </w:rPr>
      </w:pPr>
      <w:r w:rsidRPr="00DA161E">
        <w:rPr>
          <w:sz w:val="24"/>
        </w:rPr>
        <w:t>стремление к знакомству с образцами художественного творчества на иностранном языке и средствами иностранного</w:t>
      </w:r>
      <w:r w:rsidRPr="00DA161E">
        <w:rPr>
          <w:spacing w:val="-1"/>
          <w:sz w:val="24"/>
        </w:rPr>
        <w:t xml:space="preserve"> </w:t>
      </w:r>
      <w:r w:rsidRPr="00DA161E">
        <w:rPr>
          <w:sz w:val="24"/>
        </w:rPr>
        <w:t>языка;</w:t>
      </w:r>
    </w:p>
    <w:p w:rsidR="009E1916" w:rsidRPr="00DA161E" w:rsidRDefault="00C21772" w:rsidP="00354F97">
      <w:pPr>
        <w:pStyle w:val="a5"/>
        <w:numPr>
          <w:ilvl w:val="0"/>
          <w:numId w:val="269"/>
        </w:numPr>
        <w:tabs>
          <w:tab w:val="left" w:pos="1607"/>
        </w:tabs>
        <w:ind w:right="1798" w:firstLine="0"/>
        <w:jc w:val="both"/>
        <w:rPr>
          <w:sz w:val="24"/>
        </w:rPr>
      </w:pPr>
      <w:r w:rsidRPr="00DA161E">
        <w:rPr>
          <w:sz w:val="24"/>
        </w:rPr>
        <w:t>развитие чувства прекрасного в процессе обсуждения современных тенденций</w:t>
      </w:r>
      <w:r w:rsidRPr="00DA161E">
        <w:rPr>
          <w:spacing w:val="-29"/>
          <w:sz w:val="24"/>
        </w:rPr>
        <w:t xml:space="preserve"> </w:t>
      </w:r>
      <w:r w:rsidRPr="00DA161E">
        <w:rPr>
          <w:sz w:val="24"/>
        </w:rPr>
        <w:t>в живописи, музыке,</w:t>
      </w:r>
      <w:r w:rsidRPr="00DA161E">
        <w:rPr>
          <w:spacing w:val="-1"/>
          <w:sz w:val="24"/>
        </w:rPr>
        <w:t xml:space="preserve"> </w:t>
      </w:r>
      <w:r w:rsidRPr="00DA161E">
        <w:rPr>
          <w:sz w:val="24"/>
        </w:rPr>
        <w:t>литературе.</w:t>
      </w:r>
    </w:p>
    <w:p w:rsidR="009E1916" w:rsidRPr="00DA161E" w:rsidRDefault="00C21772" w:rsidP="00354F97">
      <w:pPr>
        <w:ind w:left="1462"/>
        <w:jc w:val="both"/>
        <w:rPr>
          <w:i/>
          <w:sz w:val="24"/>
        </w:rPr>
      </w:pPr>
      <w:r w:rsidRPr="00DA161E">
        <w:rPr>
          <w:i/>
          <w:sz w:val="24"/>
        </w:rPr>
        <w:t>Д. В трудовой сфере:</w:t>
      </w:r>
    </w:p>
    <w:p w:rsidR="009E1916" w:rsidRPr="00DA161E" w:rsidRDefault="00C21772" w:rsidP="00354F97">
      <w:pPr>
        <w:pStyle w:val="a5"/>
        <w:numPr>
          <w:ilvl w:val="0"/>
          <w:numId w:val="269"/>
        </w:numPr>
        <w:tabs>
          <w:tab w:val="left" w:pos="1609"/>
        </w:tabs>
        <w:ind w:left="1608" w:hanging="147"/>
        <w:jc w:val="both"/>
        <w:rPr>
          <w:sz w:val="24"/>
        </w:rPr>
      </w:pPr>
      <w:r w:rsidRPr="00DA161E">
        <w:rPr>
          <w:sz w:val="24"/>
        </w:rPr>
        <w:t>умение рационально планировать свой учебный</w:t>
      </w:r>
      <w:r w:rsidRPr="00DA161E">
        <w:rPr>
          <w:spacing w:val="1"/>
          <w:sz w:val="24"/>
        </w:rPr>
        <w:t xml:space="preserve"> </w:t>
      </w:r>
      <w:r w:rsidRPr="00DA161E">
        <w:rPr>
          <w:sz w:val="24"/>
        </w:rPr>
        <w:t>труд;</w:t>
      </w:r>
    </w:p>
    <w:p w:rsidR="009E1916" w:rsidRPr="00DA161E" w:rsidRDefault="00C21772" w:rsidP="00354F97">
      <w:pPr>
        <w:pStyle w:val="a5"/>
        <w:numPr>
          <w:ilvl w:val="0"/>
          <w:numId w:val="269"/>
        </w:numPr>
        <w:tabs>
          <w:tab w:val="left" w:pos="1609"/>
        </w:tabs>
        <w:ind w:left="1608" w:hanging="147"/>
        <w:jc w:val="both"/>
        <w:rPr>
          <w:sz w:val="24"/>
        </w:rPr>
      </w:pPr>
      <w:r w:rsidRPr="00DA161E">
        <w:rPr>
          <w:sz w:val="24"/>
        </w:rPr>
        <w:t>умение работать в соответствии с намеченным</w:t>
      </w:r>
      <w:r w:rsidRPr="00DA161E">
        <w:rPr>
          <w:spacing w:val="-7"/>
          <w:sz w:val="24"/>
        </w:rPr>
        <w:t xml:space="preserve"> </w:t>
      </w:r>
      <w:r w:rsidRPr="00DA161E">
        <w:rPr>
          <w:sz w:val="24"/>
        </w:rPr>
        <w:t>планом.</w:t>
      </w:r>
    </w:p>
    <w:p w:rsidR="009E1916" w:rsidRPr="00DA161E" w:rsidRDefault="00C21772" w:rsidP="00354F97">
      <w:pPr>
        <w:ind w:left="1462"/>
        <w:jc w:val="both"/>
        <w:rPr>
          <w:i/>
          <w:sz w:val="24"/>
        </w:rPr>
      </w:pPr>
      <w:r w:rsidRPr="00DA161E">
        <w:rPr>
          <w:i/>
          <w:sz w:val="24"/>
        </w:rPr>
        <w:t>Е. В физической сфере:</w:t>
      </w:r>
    </w:p>
    <w:p w:rsidR="009E1916" w:rsidRPr="00DA161E" w:rsidRDefault="00C21772" w:rsidP="00354F97">
      <w:pPr>
        <w:pStyle w:val="a5"/>
        <w:numPr>
          <w:ilvl w:val="0"/>
          <w:numId w:val="269"/>
        </w:numPr>
        <w:tabs>
          <w:tab w:val="left" w:pos="1607"/>
        </w:tabs>
        <w:ind w:right="1750" w:firstLine="0"/>
        <w:jc w:val="both"/>
        <w:rPr>
          <w:sz w:val="24"/>
        </w:rPr>
      </w:pPr>
      <w:r w:rsidRPr="00DA161E">
        <w:rPr>
          <w:sz w:val="24"/>
        </w:rPr>
        <w:t>стремление вести здоровый образ жизни (режим труда и отдыха, питание, спорт, фитнес).</w:t>
      </w:r>
    </w:p>
    <w:p w:rsidR="009E1916" w:rsidRPr="00DA161E" w:rsidRDefault="00C21772">
      <w:pPr>
        <w:pStyle w:val="3"/>
        <w:spacing w:before="4" w:after="4" w:line="240" w:lineRule="auto"/>
        <w:ind w:left="4424"/>
      </w:pPr>
      <w:r w:rsidRPr="00DA161E">
        <w:t>Содержание учебного предмета</w:t>
      </w: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658"/>
        <w:gridCol w:w="1133"/>
      </w:tblGrid>
      <w:tr w:rsidR="009E1916" w:rsidRPr="00DA161E">
        <w:trPr>
          <w:trHeight w:val="506"/>
        </w:trPr>
        <w:tc>
          <w:tcPr>
            <w:tcW w:w="566" w:type="dxa"/>
          </w:tcPr>
          <w:p w:rsidR="009E1916" w:rsidRPr="00DA161E" w:rsidRDefault="00C21772">
            <w:pPr>
              <w:pStyle w:val="TableParagraph"/>
              <w:spacing w:line="273" w:lineRule="exact"/>
              <w:ind w:left="6"/>
              <w:jc w:val="center"/>
              <w:rPr>
                <w:b/>
                <w:sz w:val="24"/>
              </w:rPr>
            </w:pPr>
            <w:r w:rsidRPr="00DA161E">
              <w:rPr>
                <w:b/>
                <w:sz w:val="24"/>
              </w:rPr>
              <w:t>№</w:t>
            </w:r>
          </w:p>
        </w:tc>
        <w:tc>
          <w:tcPr>
            <w:tcW w:w="7658" w:type="dxa"/>
          </w:tcPr>
          <w:p w:rsidR="009E1916" w:rsidRPr="00DA161E" w:rsidRDefault="00C21772">
            <w:pPr>
              <w:pStyle w:val="TableParagraph"/>
              <w:spacing w:line="273" w:lineRule="exact"/>
              <w:ind w:left="1971"/>
              <w:rPr>
                <w:b/>
                <w:sz w:val="24"/>
              </w:rPr>
            </w:pPr>
            <w:r w:rsidRPr="00DA161E">
              <w:rPr>
                <w:b/>
                <w:sz w:val="24"/>
              </w:rPr>
              <w:t>Темы разделов (базовый уровень)</w:t>
            </w:r>
          </w:p>
        </w:tc>
        <w:tc>
          <w:tcPr>
            <w:tcW w:w="1133" w:type="dxa"/>
          </w:tcPr>
          <w:p w:rsidR="009E1916" w:rsidRPr="00DA161E" w:rsidRDefault="00C21772">
            <w:pPr>
              <w:pStyle w:val="TableParagraph"/>
              <w:spacing w:line="254" w:lineRule="exact"/>
              <w:ind w:left="283" w:right="192" w:hanging="68"/>
              <w:rPr>
                <w:b/>
              </w:rPr>
            </w:pPr>
            <w:r w:rsidRPr="00DA161E">
              <w:rPr>
                <w:b/>
              </w:rPr>
              <w:t>Кол-во часов</w:t>
            </w:r>
          </w:p>
        </w:tc>
      </w:tr>
      <w:tr w:rsidR="009E1916" w:rsidRPr="00DA161E">
        <w:trPr>
          <w:trHeight w:val="4138"/>
        </w:trPr>
        <w:tc>
          <w:tcPr>
            <w:tcW w:w="566" w:type="dxa"/>
          </w:tcPr>
          <w:p w:rsidR="009E1916" w:rsidRPr="00DA161E" w:rsidRDefault="00C21772">
            <w:pPr>
              <w:pStyle w:val="TableParagraph"/>
              <w:spacing w:line="271" w:lineRule="exact"/>
              <w:ind w:left="5"/>
              <w:jc w:val="center"/>
              <w:rPr>
                <w:b/>
                <w:sz w:val="24"/>
              </w:rPr>
            </w:pPr>
            <w:r w:rsidRPr="00DA161E">
              <w:rPr>
                <w:b/>
                <w:sz w:val="24"/>
              </w:rPr>
              <w:t>1</w:t>
            </w:r>
          </w:p>
        </w:tc>
        <w:tc>
          <w:tcPr>
            <w:tcW w:w="7658" w:type="dxa"/>
          </w:tcPr>
          <w:p w:rsidR="009E1916" w:rsidRPr="00DA161E" w:rsidRDefault="00C21772">
            <w:pPr>
              <w:pStyle w:val="TableParagraph"/>
              <w:ind w:left="103" w:right="250"/>
              <w:rPr>
                <w:sz w:val="24"/>
              </w:rPr>
            </w:pPr>
            <w:r w:rsidRPr="00DA161E">
              <w:rPr>
                <w:sz w:val="24"/>
                <w:lang w:val="en-US"/>
              </w:rPr>
              <w:t xml:space="preserve">What do young people face in society today? </w:t>
            </w:r>
            <w:r w:rsidRPr="00DA161E">
              <w:rPr>
                <w:b/>
                <w:sz w:val="24"/>
              </w:rPr>
              <w:t xml:space="preserve">С чем сталкивается молодёжь в обществе? </w:t>
            </w:r>
            <w:r w:rsidRPr="00DA161E">
              <w:rPr>
                <w:sz w:val="24"/>
              </w:rPr>
              <w:t>Зачем мы изучаем английский? Что нужно, чтобы стать хорошим и способным учеником, изучающим английский язык? Какой язык должен быть официальным для малых народов? Как меняется английский язык? Сколькими языками надо владеть, чтобы стать успешным? Иностранные языки в моей жизни.Глобальная деревня. Плюсы и минусы глобализации. Классическая и популярная музыка как элемент глобализации. Антиглобалистское движение.</w:t>
            </w:r>
          </w:p>
          <w:p w:rsidR="009E1916" w:rsidRPr="00DA161E" w:rsidRDefault="00C21772">
            <w:pPr>
              <w:pStyle w:val="TableParagraph"/>
              <w:ind w:left="103" w:right="125"/>
              <w:rPr>
                <w:sz w:val="24"/>
              </w:rPr>
            </w:pPr>
            <w:r w:rsidRPr="00DA161E">
              <w:rPr>
                <w:sz w:val="24"/>
              </w:rPr>
              <w:t>Почему люди мигрируют? Кто населяет Россию?Права и обязанности молодёжи. Понятие свободы у современных тинейджеров. Твоё</w:t>
            </w:r>
            <w:r w:rsidRPr="00DA161E">
              <w:rPr>
                <w:spacing w:val="-26"/>
                <w:sz w:val="24"/>
              </w:rPr>
              <w:t xml:space="preserve"> </w:t>
            </w:r>
            <w:r w:rsidRPr="00DA161E">
              <w:rPr>
                <w:sz w:val="24"/>
              </w:rPr>
              <w:t>участие в жизни общества. Отношение к политике и политикам. Вклад людей разных профессий в жизнь общества. Известные общественные деятели. Как защитить Землю от нас? Мелкие преступления против планеты. Антисоциальное поведение и твоё отношение к</w:t>
            </w:r>
            <w:r w:rsidRPr="00DA161E">
              <w:rPr>
                <w:spacing w:val="-13"/>
                <w:sz w:val="24"/>
              </w:rPr>
              <w:t xml:space="preserve"> </w:t>
            </w:r>
            <w:r w:rsidRPr="00DA161E">
              <w:rPr>
                <w:sz w:val="24"/>
              </w:rPr>
              <w:t>нему.</w:t>
            </w:r>
          </w:p>
          <w:p w:rsidR="009E1916" w:rsidRPr="00DA161E" w:rsidRDefault="00C21772">
            <w:pPr>
              <w:pStyle w:val="TableParagraph"/>
              <w:spacing w:line="264" w:lineRule="exact"/>
              <w:ind w:left="103"/>
              <w:rPr>
                <w:sz w:val="24"/>
              </w:rPr>
            </w:pPr>
            <w:r w:rsidRPr="00DA161E">
              <w:rPr>
                <w:sz w:val="24"/>
              </w:rPr>
              <w:t>Культура пользования мобильной связью.</w:t>
            </w:r>
          </w:p>
        </w:tc>
        <w:tc>
          <w:tcPr>
            <w:tcW w:w="1133" w:type="dxa"/>
          </w:tcPr>
          <w:p w:rsidR="009E1916" w:rsidRPr="00DA161E" w:rsidRDefault="00C21772">
            <w:pPr>
              <w:pStyle w:val="TableParagraph"/>
              <w:spacing w:line="266" w:lineRule="exact"/>
              <w:ind w:right="436"/>
              <w:jc w:val="right"/>
              <w:rPr>
                <w:sz w:val="24"/>
              </w:rPr>
            </w:pPr>
            <w:r w:rsidRPr="00DA161E">
              <w:rPr>
                <w:sz w:val="24"/>
              </w:rPr>
              <w:t>26</w:t>
            </w:r>
          </w:p>
        </w:tc>
      </w:tr>
      <w:tr w:rsidR="009E1916" w:rsidRPr="00DA161E">
        <w:trPr>
          <w:trHeight w:val="1103"/>
        </w:trPr>
        <w:tc>
          <w:tcPr>
            <w:tcW w:w="566" w:type="dxa"/>
          </w:tcPr>
          <w:p w:rsidR="009E1916" w:rsidRPr="00DA161E" w:rsidRDefault="00C21772">
            <w:pPr>
              <w:pStyle w:val="TableParagraph"/>
              <w:spacing w:line="273" w:lineRule="exact"/>
              <w:ind w:left="5"/>
              <w:jc w:val="center"/>
              <w:rPr>
                <w:b/>
                <w:sz w:val="24"/>
              </w:rPr>
            </w:pPr>
            <w:r w:rsidRPr="00DA161E">
              <w:rPr>
                <w:b/>
                <w:sz w:val="24"/>
              </w:rPr>
              <w:t>2</w:t>
            </w:r>
          </w:p>
        </w:tc>
        <w:tc>
          <w:tcPr>
            <w:tcW w:w="7658" w:type="dxa"/>
          </w:tcPr>
          <w:p w:rsidR="009E1916" w:rsidRPr="00DA161E" w:rsidRDefault="00C21772">
            <w:pPr>
              <w:pStyle w:val="TableParagraph"/>
              <w:ind w:left="103" w:right="188"/>
              <w:rPr>
                <w:sz w:val="24"/>
              </w:rPr>
            </w:pPr>
            <w:r w:rsidRPr="00DA161E">
              <w:rPr>
                <w:sz w:val="24"/>
              </w:rPr>
              <w:t>Thejobofyourdream:</w:t>
            </w:r>
            <w:r w:rsidRPr="00DA161E">
              <w:rPr>
                <w:b/>
                <w:sz w:val="24"/>
              </w:rPr>
              <w:t>Работатвоеймечты.</w:t>
            </w:r>
            <w:r w:rsidRPr="00DA161E">
              <w:rPr>
                <w:sz w:val="24"/>
              </w:rPr>
              <w:t>Влияние семьи, друзей и личных качеств на выбор профессии. Призвание и карьера. «Мужские» и «женские» профессии.Традиции образования в России.</w:t>
            </w:r>
          </w:p>
          <w:p w:rsidR="009E1916" w:rsidRPr="00DA161E" w:rsidRDefault="00C21772">
            <w:pPr>
              <w:pStyle w:val="TableParagraph"/>
              <w:spacing w:line="264" w:lineRule="exact"/>
              <w:ind w:left="103"/>
              <w:rPr>
                <w:sz w:val="24"/>
              </w:rPr>
            </w:pPr>
            <w:r w:rsidRPr="00DA161E">
              <w:rPr>
                <w:sz w:val="24"/>
              </w:rPr>
              <w:t>Сотрудничество школ и университетов в твоём регионе. Колледж –</w:t>
            </w:r>
          </w:p>
        </w:tc>
        <w:tc>
          <w:tcPr>
            <w:tcW w:w="1133" w:type="dxa"/>
          </w:tcPr>
          <w:p w:rsidR="009E1916" w:rsidRPr="00DA161E" w:rsidRDefault="00C21772">
            <w:pPr>
              <w:pStyle w:val="TableParagraph"/>
              <w:spacing w:line="268" w:lineRule="exact"/>
              <w:ind w:right="436"/>
              <w:jc w:val="right"/>
              <w:rPr>
                <w:sz w:val="24"/>
              </w:rPr>
            </w:pPr>
            <w:r w:rsidRPr="00DA161E">
              <w:rPr>
                <w:sz w:val="24"/>
              </w:rPr>
              <w:t>20</w:t>
            </w:r>
          </w:p>
        </w:tc>
      </w:tr>
    </w:tbl>
    <w:p w:rsidR="009E1916" w:rsidRPr="00DA161E" w:rsidRDefault="009E1916">
      <w:pPr>
        <w:spacing w:line="268" w:lineRule="exact"/>
        <w:jc w:val="right"/>
        <w:rPr>
          <w:sz w:val="24"/>
        </w:rPr>
        <w:sectPr w:rsidR="009E1916" w:rsidRPr="00DA161E">
          <w:pgSz w:w="11910" w:h="16840"/>
          <w:pgMar w:top="1040" w:right="0" w:bottom="120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658"/>
        <w:gridCol w:w="1133"/>
      </w:tblGrid>
      <w:tr w:rsidR="009E1916" w:rsidRPr="00DA161E">
        <w:trPr>
          <w:trHeight w:val="1382"/>
        </w:trPr>
        <w:tc>
          <w:tcPr>
            <w:tcW w:w="566" w:type="dxa"/>
          </w:tcPr>
          <w:p w:rsidR="009E1916" w:rsidRPr="00DA161E" w:rsidRDefault="009E1916">
            <w:pPr>
              <w:pStyle w:val="TableParagraph"/>
              <w:rPr>
                <w:sz w:val="24"/>
              </w:rPr>
            </w:pPr>
          </w:p>
        </w:tc>
        <w:tc>
          <w:tcPr>
            <w:tcW w:w="7658" w:type="dxa"/>
          </w:tcPr>
          <w:p w:rsidR="009E1916" w:rsidRPr="00DA161E" w:rsidRDefault="00C21772">
            <w:pPr>
              <w:pStyle w:val="TableParagraph"/>
              <w:ind w:left="103" w:right="550"/>
              <w:rPr>
                <w:sz w:val="24"/>
              </w:rPr>
            </w:pPr>
            <w:r w:rsidRPr="00DA161E">
              <w:rPr>
                <w:sz w:val="24"/>
              </w:rPr>
              <w:t>альтернатива высшему образованию. Известные люди, получившие среднее профессиональное образование. Профессиональное образование в США и России. Традиционные и виртуальные университеты. Непрерывное образование как условие успешности.</w:t>
            </w:r>
          </w:p>
          <w:p w:rsidR="009E1916" w:rsidRPr="00DA161E" w:rsidRDefault="00C21772">
            <w:pPr>
              <w:pStyle w:val="TableParagraph"/>
              <w:spacing w:line="269" w:lineRule="exact"/>
              <w:ind w:left="103"/>
              <w:rPr>
                <w:sz w:val="24"/>
              </w:rPr>
            </w:pPr>
            <w:r w:rsidRPr="00DA161E">
              <w:rPr>
                <w:sz w:val="24"/>
              </w:rPr>
              <w:t>Система школьных экзаменов. Образование в XXI веке.</w:t>
            </w:r>
          </w:p>
        </w:tc>
        <w:tc>
          <w:tcPr>
            <w:tcW w:w="1133" w:type="dxa"/>
          </w:tcPr>
          <w:p w:rsidR="009E1916" w:rsidRPr="00DA161E" w:rsidRDefault="009E1916">
            <w:pPr>
              <w:pStyle w:val="TableParagraph"/>
              <w:rPr>
                <w:sz w:val="24"/>
              </w:rPr>
            </w:pPr>
          </w:p>
        </w:tc>
      </w:tr>
      <w:tr w:rsidR="009E1916" w:rsidRPr="00DA161E">
        <w:trPr>
          <w:trHeight w:val="3036"/>
        </w:trPr>
        <w:tc>
          <w:tcPr>
            <w:tcW w:w="566" w:type="dxa"/>
          </w:tcPr>
          <w:p w:rsidR="009E1916" w:rsidRPr="00DA161E" w:rsidRDefault="00C21772">
            <w:pPr>
              <w:pStyle w:val="TableParagraph"/>
              <w:spacing w:line="267" w:lineRule="exact"/>
              <w:ind w:right="213"/>
              <w:jc w:val="right"/>
              <w:rPr>
                <w:b/>
                <w:sz w:val="24"/>
              </w:rPr>
            </w:pPr>
            <w:r w:rsidRPr="00DA161E">
              <w:rPr>
                <w:b/>
                <w:sz w:val="24"/>
              </w:rPr>
              <w:t>3</w:t>
            </w:r>
          </w:p>
        </w:tc>
        <w:tc>
          <w:tcPr>
            <w:tcW w:w="7658" w:type="dxa"/>
          </w:tcPr>
          <w:p w:rsidR="009E1916" w:rsidRPr="00DA161E" w:rsidRDefault="00C21772">
            <w:pPr>
              <w:pStyle w:val="TableParagraph"/>
              <w:spacing w:line="262" w:lineRule="exact"/>
              <w:ind w:left="103"/>
              <w:rPr>
                <w:b/>
                <w:sz w:val="24"/>
                <w:lang w:val="en-US"/>
              </w:rPr>
            </w:pPr>
            <w:r w:rsidRPr="00DA161E">
              <w:rPr>
                <w:sz w:val="24"/>
                <w:lang w:val="en-US"/>
              </w:rPr>
              <w:t xml:space="preserve">Heading for a better new world: </w:t>
            </w:r>
            <w:r w:rsidRPr="00DA161E">
              <w:rPr>
                <w:b/>
                <w:sz w:val="24"/>
              </w:rPr>
              <w:t>Управлениелучшимновыммиром</w:t>
            </w:r>
            <w:r w:rsidRPr="00DA161E">
              <w:rPr>
                <w:b/>
                <w:sz w:val="24"/>
                <w:lang w:val="en-US"/>
              </w:rPr>
              <w:t>.</w:t>
            </w:r>
          </w:p>
          <w:p w:rsidR="009E1916" w:rsidRPr="00DA161E" w:rsidRDefault="00C21772">
            <w:pPr>
              <w:pStyle w:val="TableParagraph"/>
              <w:ind w:left="103" w:right="738"/>
              <w:rPr>
                <w:sz w:val="24"/>
              </w:rPr>
            </w:pPr>
            <w:r w:rsidRPr="00DA161E">
              <w:rPr>
                <w:sz w:val="24"/>
              </w:rPr>
              <w:t>Современные виды связи в жизни подростков в США и России. Технологии будущего. Незаурядные умы человечества. Плюсы и минусы инженерных профессий. Секреты античного компьютера. Клонирование: за и против. Есть ли будущее у клонирования?</w:t>
            </w:r>
          </w:p>
          <w:p w:rsidR="009E1916" w:rsidRPr="00DA161E" w:rsidRDefault="00C21772">
            <w:pPr>
              <w:pStyle w:val="TableParagraph"/>
              <w:ind w:left="103" w:right="250"/>
              <w:rPr>
                <w:sz w:val="24"/>
              </w:rPr>
            </w:pPr>
            <w:r w:rsidRPr="00DA161E">
              <w:rPr>
                <w:sz w:val="24"/>
              </w:rPr>
              <w:t>Медицина: традиции и новые технологии. Типичные мнения о здоровье. Энциклопедия народных рецептов. Генно- модифицированные продукты. Нанотехнологии и их применение в медицине. Современные технологии и окружающая среда. Специфика твоего региона: угрозы среде и их устранение. Интернет в жизни</w:t>
            </w:r>
          </w:p>
          <w:p w:rsidR="009E1916" w:rsidRPr="00DA161E" w:rsidRDefault="00C21772">
            <w:pPr>
              <w:pStyle w:val="TableParagraph"/>
              <w:spacing w:before="1" w:line="269" w:lineRule="exact"/>
              <w:ind w:left="103"/>
              <w:rPr>
                <w:sz w:val="24"/>
              </w:rPr>
            </w:pPr>
            <w:r w:rsidRPr="00DA161E">
              <w:rPr>
                <w:sz w:val="24"/>
              </w:rPr>
              <w:t>современного поколения. Как Интернет влияет на жизнь человека.</w:t>
            </w:r>
          </w:p>
        </w:tc>
        <w:tc>
          <w:tcPr>
            <w:tcW w:w="1133" w:type="dxa"/>
          </w:tcPr>
          <w:p w:rsidR="009E1916" w:rsidRPr="00DA161E" w:rsidRDefault="00C21772">
            <w:pPr>
              <w:pStyle w:val="TableParagraph"/>
              <w:spacing w:line="262" w:lineRule="exact"/>
              <w:ind w:left="364" w:right="359"/>
              <w:jc w:val="center"/>
              <w:rPr>
                <w:sz w:val="24"/>
              </w:rPr>
            </w:pPr>
            <w:r w:rsidRPr="00DA161E">
              <w:rPr>
                <w:sz w:val="24"/>
              </w:rPr>
              <w:t>32</w:t>
            </w:r>
          </w:p>
        </w:tc>
      </w:tr>
      <w:tr w:rsidR="009E1916" w:rsidRPr="00DA161E">
        <w:trPr>
          <w:trHeight w:val="2483"/>
        </w:trPr>
        <w:tc>
          <w:tcPr>
            <w:tcW w:w="566" w:type="dxa"/>
          </w:tcPr>
          <w:p w:rsidR="009E1916" w:rsidRPr="00DA161E" w:rsidRDefault="00C21772">
            <w:pPr>
              <w:pStyle w:val="TableParagraph"/>
              <w:spacing w:line="267" w:lineRule="exact"/>
              <w:ind w:right="213"/>
              <w:jc w:val="right"/>
              <w:rPr>
                <w:b/>
                <w:sz w:val="24"/>
              </w:rPr>
            </w:pPr>
            <w:r w:rsidRPr="00DA161E">
              <w:rPr>
                <w:b/>
                <w:sz w:val="24"/>
              </w:rPr>
              <w:t>4</w:t>
            </w:r>
          </w:p>
        </w:tc>
        <w:tc>
          <w:tcPr>
            <w:tcW w:w="7658" w:type="dxa"/>
          </w:tcPr>
          <w:p w:rsidR="009E1916" w:rsidRPr="00DA161E" w:rsidRDefault="00C21772">
            <w:pPr>
              <w:pStyle w:val="TableParagraph"/>
              <w:ind w:left="103"/>
              <w:rPr>
                <w:sz w:val="24"/>
              </w:rPr>
            </w:pPr>
            <w:r w:rsidRPr="00DA161E">
              <w:rPr>
                <w:sz w:val="24"/>
              </w:rPr>
              <w:t>Whereareyoufrom?</w:t>
            </w:r>
            <w:r w:rsidRPr="00DA161E">
              <w:rPr>
                <w:b/>
                <w:sz w:val="24"/>
              </w:rPr>
              <w:t>Откудавы?</w:t>
            </w:r>
            <w:r w:rsidRPr="00DA161E">
              <w:rPr>
                <w:sz w:val="24"/>
              </w:rPr>
              <w:t>Город и село. Чем отличаются люди в городе и селе? Интересы и увлечения. Как проводят свободное время в Британии и в России? Учёные о пользе видеоигр. Твоё хобби.</w:t>
            </w:r>
          </w:p>
          <w:p w:rsidR="009E1916" w:rsidRPr="00DA161E" w:rsidRDefault="00C21772">
            <w:pPr>
              <w:pStyle w:val="TableParagraph"/>
              <w:ind w:left="103"/>
              <w:rPr>
                <w:sz w:val="24"/>
              </w:rPr>
            </w:pPr>
            <w:r w:rsidRPr="00DA161E">
              <w:rPr>
                <w:sz w:val="24"/>
              </w:rPr>
              <w:t>Круг друзей. Мысли великих людей о друзьях и дружбе. Дружба и любовь в художественной литературе.</w:t>
            </w:r>
          </w:p>
          <w:p w:rsidR="009E1916" w:rsidRPr="00DA161E" w:rsidRDefault="00C21772">
            <w:pPr>
              <w:pStyle w:val="TableParagraph"/>
              <w:ind w:left="103" w:right="536"/>
              <w:rPr>
                <w:sz w:val="24"/>
              </w:rPr>
            </w:pPr>
            <w:r w:rsidRPr="00DA161E">
              <w:rPr>
                <w:sz w:val="24"/>
              </w:rPr>
              <w:t>Разные страны – разная жизнь. Каков стиль жизни в твоём регионе? Может ли современный человек жить в гармонии с природой?</w:t>
            </w:r>
          </w:p>
          <w:p w:rsidR="009E1916" w:rsidRPr="00DA161E" w:rsidRDefault="00C21772">
            <w:pPr>
              <w:pStyle w:val="TableParagraph"/>
              <w:spacing w:line="270" w:lineRule="atLeast"/>
              <w:ind w:left="103" w:right="1256"/>
              <w:rPr>
                <w:sz w:val="24"/>
              </w:rPr>
            </w:pPr>
            <w:r w:rsidRPr="00DA161E">
              <w:rPr>
                <w:sz w:val="24"/>
              </w:rPr>
              <w:t>Соблюдение традиций. Традиции стран мира. Ваши местные праздники.</w:t>
            </w:r>
          </w:p>
        </w:tc>
        <w:tc>
          <w:tcPr>
            <w:tcW w:w="1133" w:type="dxa"/>
          </w:tcPr>
          <w:p w:rsidR="009E1916" w:rsidRPr="00DA161E" w:rsidRDefault="00C21772">
            <w:pPr>
              <w:pStyle w:val="TableParagraph"/>
              <w:spacing w:line="262" w:lineRule="exact"/>
              <w:ind w:left="364" w:right="359"/>
              <w:jc w:val="center"/>
              <w:rPr>
                <w:sz w:val="24"/>
              </w:rPr>
            </w:pPr>
            <w:r w:rsidRPr="00DA161E">
              <w:rPr>
                <w:sz w:val="24"/>
              </w:rPr>
              <w:t>24</w:t>
            </w:r>
          </w:p>
        </w:tc>
      </w:tr>
      <w:tr w:rsidR="009E1916" w:rsidRPr="00DA161E">
        <w:trPr>
          <w:trHeight w:val="505"/>
        </w:trPr>
        <w:tc>
          <w:tcPr>
            <w:tcW w:w="566" w:type="dxa"/>
          </w:tcPr>
          <w:p w:rsidR="009E1916" w:rsidRPr="00DA161E" w:rsidRDefault="00C21772">
            <w:pPr>
              <w:pStyle w:val="TableParagraph"/>
              <w:spacing w:line="245" w:lineRule="exact"/>
              <w:ind w:left="141"/>
              <w:rPr>
                <w:b/>
              </w:rPr>
            </w:pPr>
            <w:r w:rsidRPr="00DA161E">
              <w:rPr>
                <w:b/>
              </w:rPr>
              <w:t>Ит</w:t>
            </w:r>
          </w:p>
          <w:p w:rsidR="009E1916" w:rsidRPr="00DA161E" w:rsidRDefault="00C21772">
            <w:pPr>
              <w:pStyle w:val="TableParagraph"/>
              <w:spacing w:line="241" w:lineRule="exact"/>
              <w:ind w:left="119"/>
              <w:rPr>
                <w:b/>
              </w:rPr>
            </w:pPr>
            <w:r w:rsidRPr="00DA161E">
              <w:rPr>
                <w:b/>
              </w:rPr>
              <w:t>ого</w:t>
            </w:r>
          </w:p>
        </w:tc>
        <w:tc>
          <w:tcPr>
            <w:tcW w:w="7658" w:type="dxa"/>
          </w:tcPr>
          <w:p w:rsidR="009E1916" w:rsidRPr="00DA161E" w:rsidRDefault="009E1916">
            <w:pPr>
              <w:pStyle w:val="TableParagraph"/>
              <w:rPr>
                <w:sz w:val="24"/>
              </w:rPr>
            </w:pPr>
          </w:p>
        </w:tc>
        <w:tc>
          <w:tcPr>
            <w:tcW w:w="1133" w:type="dxa"/>
          </w:tcPr>
          <w:p w:rsidR="009E1916" w:rsidRPr="00DA161E" w:rsidRDefault="00C21772">
            <w:pPr>
              <w:pStyle w:val="TableParagraph"/>
              <w:spacing w:line="262" w:lineRule="exact"/>
              <w:ind w:left="364" w:right="359"/>
              <w:jc w:val="center"/>
              <w:rPr>
                <w:sz w:val="24"/>
              </w:rPr>
            </w:pPr>
            <w:r w:rsidRPr="00DA161E">
              <w:rPr>
                <w:sz w:val="24"/>
              </w:rPr>
              <w:t>102</w:t>
            </w:r>
          </w:p>
        </w:tc>
      </w:tr>
    </w:tbl>
    <w:p w:rsidR="009E1916" w:rsidRPr="00DA161E" w:rsidRDefault="009E1916" w:rsidP="00354F97">
      <w:pPr>
        <w:pStyle w:val="a3"/>
        <w:ind w:left="0"/>
        <w:jc w:val="both"/>
        <w:rPr>
          <w:b/>
          <w:sz w:val="16"/>
        </w:rPr>
      </w:pPr>
    </w:p>
    <w:p w:rsidR="009E1916" w:rsidRPr="00DA161E" w:rsidRDefault="00C21772" w:rsidP="00354F97">
      <w:pPr>
        <w:pStyle w:val="a5"/>
        <w:numPr>
          <w:ilvl w:val="2"/>
          <w:numId w:val="285"/>
        </w:numPr>
        <w:tabs>
          <w:tab w:val="left" w:pos="2183"/>
        </w:tabs>
        <w:spacing w:before="88"/>
        <w:ind w:hanging="721"/>
        <w:jc w:val="both"/>
        <w:rPr>
          <w:b/>
          <w:sz w:val="26"/>
        </w:rPr>
      </w:pPr>
      <w:r w:rsidRPr="00DA161E">
        <w:rPr>
          <w:b/>
          <w:sz w:val="26"/>
        </w:rPr>
        <w:t>Второй иностранный язык</w:t>
      </w:r>
      <w:r w:rsidRPr="00DA161E">
        <w:rPr>
          <w:b/>
          <w:spacing w:val="-2"/>
          <w:sz w:val="26"/>
        </w:rPr>
        <w:t xml:space="preserve"> </w:t>
      </w:r>
      <w:r w:rsidRPr="00DA161E">
        <w:rPr>
          <w:b/>
          <w:sz w:val="26"/>
        </w:rPr>
        <w:t>(немецкий)</w:t>
      </w:r>
    </w:p>
    <w:p w:rsidR="009E1916" w:rsidRPr="00DA161E" w:rsidRDefault="009E1916" w:rsidP="00354F97">
      <w:pPr>
        <w:pStyle w:val="a3"/>
        <w:spacing w:before="1"/>
        <w:ind w:left="0"/>
        <w:jc w:val="both"/>
        <w:rPr>
          <w:b/>
        </w:rPr>
      </w:pPr>
    </w:p>
    <w:p w:rsidR="009E1916" w:rsidRPr="00DA161E" w:rsidRDefault="00C21772" w:rsidP="00354F97">
      <w:pPr>
        <w:pStyle w:val="3"/>
        <w:spacing w:line="240" w:lineRule="auto"/>
        <w:ind w:left="5749" w:right="1253" w:hanging="3873"/>
        <w:jc w:val="both"/>
      </w:pPr>
      <w:r w:rsidRPr="00DA161E">
        <w:t>Рабочая программа по иностранному языку 10 класс, базовый и углубленный уровни</w:t>
      </w:r>
    </w:p>
    <w:p w:rsidR="009E1916" w:rsidRPr="00DA161E" w:rsidRDefault="00C21772" w:rsidP="002D53D7">
      <w:pPr>
        <w:pStyle w:val="a3"/>
        <w:ind w:left="851" w:right="44" w:firstLine="707"/>
        <w:jc w:val="both"/>
      </w:pPr>
      <w:r w:rsidRPr="00DA161E">
        <w:t xml:space="preserve">М. А. Лытаева н е м е ц к и й язык Рабочие программы. Предметная линия учебников ВУНДЕРКИНДЫ ПЛЮС 10-11 классы Учебное пособие для общеобразовательных организаций </w:t>
      </w:r>
      <w:r w:rsidRPr="00DA161E">
        <w:rPr>
          <w:i/>
        </w:rPr>
        <w:t xml:space="preserve">Базовый и углублённый уровни </w:t>
      </w:r>
      <w:r w:rsidRPr="00DA161E">
        <w:t>- Москва: Просвещение 2017</w:t>
      </w:r>
    </w:p>
    <w:p w:rsidR="009E1916" w:rsidRPr="00DA161E" w:rsidRDefault="00C21772" w:rsidP="002D53D7">
      <w:pPr>
        <w:pStyle w:val="a3"/>
        <w:ind w:left="851" w:right="44" w:firstLine="707"/>
        <w:jc w:val="both"/>
      </w:pPr>
      <w:r w:rsidRPr="00DA161E">
        <w:rPr>
          <w:b/>
        </w:rPr>
        <w:t xml:space="preserve">Главной целью </w:t>
      </w:r>
      <w:r w:rsidRPr="00DA161E">
        <w:t>изучения немецкого языка в старших классах признаётся дальнейшее развитие иноязычной коммуникативной компетенции.</w:t>
      </w:r>
    </w:p>
    <w:p w:rsidR="009E1916" w:rsidRPr="00DA161E" w:rsidRDefault="00C21772" w:rsidP="002D53D7">
      <w:pPr>
        <w:pStyle w:val="3"/>
        <w:ind w:left="851" w:right="44"/>
        <w:jc w:val="both"/>
      </w:pPr>
      <w:r w:rsidRPr="00DA161E">
        <w:t>Задачи:</w:t>
      </w:r>
    </w:p>
    <w:p w:rsidR="009E1916" w:rsidRPr="00DA161E" w:rsidRDefault="00C21772" w:rsidP="002D53D7">
      <w:pPr>
        <w:pStyle w:val="a5"/>
        <w:numPr>
          <w:ilvl w:val="0"/>
          <w:numId w:val="266"/>
        </w:numPr>
        <w:tabs>
          <w:tab w:val="left" w:pos="2310"/>
        </w:tabs>
        <w:ind w:left="851" w:right="44" w:firstLine="707"/>
        <w:jc w:val="both"/>
        <w:rPr>
          <w:sz w:val="24"/>
        </w:rPr>
      </w:pPr>
      <w:r w:rsidRPr="00DA161E">
        <w:rPr>
          <w:sz w:val="24"/>
        </w:rPr>
        <w:t>формирование готовности обучающихся к саморазвитию и непрерывному образованию;</w:t>
      </w:r>
    </w:p>
    <w:p w:rsidR="009E1916" w:rsidRPr="00DA161E" w:rsidRDefault="00C21772" w:rsidP="002D53D7">
      <w:pPr>
        <w:pStyle w:val="a5"/>
        <w:numPr>
          <w:ilvl w:val="0"/>
          <w:numId w:val="266"/>
        </w:numPr>
        <w:tabs>
          <w:tab w:val="left" w:pos="2310"/>
        </w:tabs>
        <w:ind w:left="851" w:right="44" w:firstLine="707"/>
        <w:jc w:val="both"/>
        <w:rPr>
          <w:sz w:val="24"/>
        </w:rPr>
      </w:pPr>
      <w:r w:rsidRPr="00DA161E">
        <w:rPr>
          <w:sz w:val="24"/>
        </w:rPr>
        <w:t>формирования личностных и социальных (обеспечивающих взаимодействие с другими людьми)</w:t>
      </w:r>
      <w:r w:rsidRPr="00DA161E">
        <w:rPr>
          <w:spacing w:val="-1"/>
          <w:sz w:val="24"/>
        </w:rPr>
        <w:t xml:space="preserve"> </w:t>
      </w:r>
      <w:r w:rsidRPr="00DA161E">
        <w:rPr>
          <w:sz w:val="24"/>
        </w:rPr>
        <w:t>компетенций;</w:t>
      </w:r>
    </w:p>
    <w:p w:rsidR="009E1916" w:rsidRPr="00DA161E" w:rsidRDefault="00C21772" w:rsidP="002D53D7">
      <w:pPr>
        <w:pStyle w:val="a5"/>
        <w:numPr>
          <w:ilvl w:val="0"/>
          <w:numId w:val="266"/>
        </w:numPr>
        <w:tabs>
          <w:tab w:val="left" w:pos="2310"/>
        </w:tabs>
        <w:ind w:left="851" w:right="44" w:firstLine="707"/>
        <w:jc w:val="both"/>
        <w:rPr>
          <w:sz w:val="24"/>
        </w:rPr>
      </w:pPr>
      <w:r w:rsidRPr="00DA161E">
        <w:rPr>
          <w:sz w:val="24"/>
        </w:rPr>
        <w:t>способствовать формированию целевых отношений, которые и являются основанием личностных и социальных</w:t>
      </w:r>
      <w:r w:rsidRPr="00DA161E">
        <w:rPr>
          <w:spacing w:val="-2"/>
          <w:sz w:val="24"/>
        </w:rPr>
        <w:t xml:space="preserve"> </w:t>
      </w:r>
      <w:r w:rsidRPr="00DA161E">
        <w:rPr>
          <w:sz w:val="24"/>
        </w:rPr>
        <w:t>компетенций;</w:t>
      </w:r>
    </w:p>
    <w:p w:rsidR="009E1916" w:rsidRPr="00DA161E" w:rsidRDefault="00C21772" w:rsidP="002D53D7">
      <w:pPr>
        <w:pStyle w:val="a5"/>
        <w:numPr>
          <w:ilvl w:val="0"/>
          <w:numId w:val="266"/>
        </w:numPr>
        <w:tabs>
          <w:tab w:val="left" w:pos="2310"/>
        </w:tabs>
        <w:ind w:left="851" w:right="44" w:firstLine="707"/>
        <w:jc w:val="both"/>
        <w:rPr>
          <w:sz w:val="24"/>
        </w:rPr>
      </w:pPr>
      <w:r w:rsidRPr="00DA161E">
        <w:rPr>
          <w:sz w:val="24"/>
        </w:rPr>
        <w:t>научить работать с текстовой информацией (письменными и звучащими текстами), делать записи и выписки, находить главное и ранжировать информацию по значению и</w:t>
      </w:r>
      <w:r w:rsidRPr="00DA161E">
        <w:rPr>
          <w:spacing w:val="-3"/>
          <w:sz w:val="24"/>
        </w:rPr>
        <w:t xml:space="preserve"> </w:t>
      </w:r>
      <w:r w:rsidRPr="00DA161E">
        <w:rPr>
          <w:sz w:val="24"/>
        </w:rPr>
        <w:t>т.д.;</w:t>
      </w:r>
    </w:p>
    <w:p w:rsidR="009E1916" w:rsidRPr="00DA161E" w:rsidRDefault="00C21772" w:rsidP="002D53D7">
      <w:pPr>
        <w:pStyle w:val="a5"/>
        <w:numPr>
          <w:ilvl w:val="0"/>
          <w:numId w:val="266"/>
        </w:numPr>
        <w:tabs>
          <w:tab w:val="left" w:pos="2310"/>
        </w:tabs>
        <w:ind w:left="851" w:right="44" w:firstLine="707"/>
        <w:jc w:val="both"/>
        <w:rPr>
          <w:sz w:val="24"/>
        </w:rPr>
      </w:pPr>
      <w:r w:rsidRPr="00DA161E">
        <w:rPr>
          <w:sz w:val="24"/>
        </w:rPr>
        <w:t>формированию именно коммуникативных, информационных и</w:t>
      </w:r>
      <w:r w:rsidRPr="00DA161E">
        <w:rPr>
          <w:spacing w:val="-32"/>
          <w:sz w:val="24"/>
        </w:rPr>
        <w:t xml:space="preserve"> </w:t>
      </w:r>
      <w:r w:rsidRPr="00DA161E">
        <w:rPr>
          <w:sz w:val="24"/>
        </w:rPr>
        <w:t>познавательных универсальных учебных</w:t>
      </w:r>
      <w:r w:rsidRPr="00DA161E">
        <w:rPr>
          <w:spacing w:val="4"/>
          <w:sz w:val="24"/>
        </w:rPr>
        <w:t xml:space="preserve"> </w:t>
      </w:r>
      <w:r w:rsidRPr="00DA161E">
        <w:rPr>
          <w:sz w:val="24"/>
        </w:rPr>
        <w:t>действий.</w:t>
      </w:r>
    </w:p>
    <w:p w:rsidR="009E1916" w:rsidRPr="00DA161E" w:rsidRDefault="00C21772" w:rsidP="00354F97">
      <w:pPr>
        <w:pStyle w:val="3"/>
        <w:spacing w:before="4" w:line="240" w:lineRule="auto"/>
        <w:ind w:left="2170" w:right="2157" w:firstLine="1320"/>
        <w:jc w:val="both"/>
      </w:pPr>
      <w:r w:rsidRPr="00DA161E">
        <w:t>Планируемые результаты освоения учебного предмета Личностные результаты должны отражать:</w:t>
      </w:r>
    </w:p>
    <w:p w:rsidR="009E1916" w:rsidRPr="002D53D7" w:rsidRDefault="00C21772" w:rsidP="002D53D7">
      <w:pPr>
        <w:tabs>
          <w:tab w:val="left" w:pos="851"/>
          <w:tab w:val="left" w:pos="10773"/>
        </w:tabs>
        <w:ind w:left="851" w:right="44"/>
        <w:jc w:val="both"/>
        <w:rPr>
          <w:sz w:val="24"/>
        </w:rPr>
      </w:pPr>
      <w:r w:rsidRPr="002D53D7">
        <w:rPr>
          <w:sz w:val="24"/>
        </w:rPr>
        <w:t>российскую гражданскую идентичность, патриотизм, уважение к своему</w:t>
      </w:r>
      <w:r w:rsidRPr="002D53D7">
        <w:rPr>
          <w:spacing w:val="-36"/>
          <w:sz w:val="24"/>
        </w:rPr>
        <w:t xml:space="preserve"> </w:t>
      </w:r>
      <w:r w:rsidRPr="002D53D7">
        <w:rPr>
          <w:sz w:val="24"/>
        </w:rPr>
        <w:t>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9E1916" w:rsidRPr="00DA161E" w:rsidRDefault="00C21772" w:rsidP="002D53D7">
      <w:pPr>
        <w:pStyle w:val="a5"/>
        <w:tabs>
          <w:tab w:val="left" w:pos="851"/>
          <w:tab w:val="left" w:pos="10773"/>
        </w:tabs>
        <w:ind w:left="851" w:right="44" w:firstLine="1141"/>
        <w:jc w:val="both"/>
        <w:rPr>
          <w:sz w:val="24"/>
        </w:rPr>
      </w:pPr>
      <w:r w:rsidRPr="00DA161E">
        <w:rPr>
          <w:sz w:val="24"/>
        </w:rPr>
        <w:t>гражданскую позицию как активного и ответственного члена российского общества, осознающего свои конституционные права и обязанности,</w:t>
      </w:r>
      <w:r w:rsidRPr="00DA161E">
        <w:rPr>
          <w:spacing w:val="-37"/>
          <w:sz w:val="24"/>
        </w:rPr>
        <w:t xml:space="preserve"> </w:t>
      </w:r>
      <w:r w:rsidRPr="00DA161E">
        <w:rPr>
          <w:sz w:val="24"/>
        </w:rPr>
        <w:t>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DA161E">
        <w:rPr>
          <w:spacing w:val="-3"/>
          <w:sz w:val="24"/>
        </w:rPr>
        <w:t xml:space="preserve"> </w:t>
      </w:r>
      <w:r w:rsidRPr="00DA161E">
        <w:rPr>
          <w:sz w:val="24"/>
        </w:rPr>
        <w:t>ценности;</w:t>
      </w:r>
    </w:p>
    <w:p w:rsidR="009E1916" w:rsidRPr="00DA161E" w:rsidRDefault="00C21772" w:rsidP="002D53D7">
      <w:pPr>
        <w:pStyle w:val="a5"/>
        <w:tabs>
          <w:tab w:val="left" w:pos="851"/>
          <w:tab w:val="left" w:pos="10773"/>
        </w:tabs>
        <w:ind w:left="851" w:right="44" w:firstLine="0"/>
        <w:jc w:val="both"/>
        <w:rPr>
          <w:sz w:val="24"/>
        </w:rPr>
      </w:pPr>
      <w:r w:rsidRPr="00DA161E">
        <w:rPr>
          <w:sz w:val="24"/>
        </w:rPr>
        <w:t>готовность к служению Отечеству, его</w:t>
      </w:r>
      <w:r w:rsidRPr="00DA161E">
        <w:rPr>
          <w:spacing w:val="-3"/>
          <w:sz w:val="24"/>
        </w:rPr>
        <w:t xml:space="preserve"> </w:t>
      </w:r>
      <w:r w:rsidRPr="00DA161E">
        <w:rPr>
          <w:sz w:val="24"/>
        </w:rPr>
        <w:t>защите;</w:t>
      </w:r>
    </w:p>
    <w:p w:rsidR="009E1916" w:rsidRPr="00DA161E" w:rsidRDefault="00C21772" w:rsidP="002D53D7">
      <w:pPr>
        <w:pStyle w:val="a5"/>
        <w:tabs>
          <w:tab w:val="left" w:pos="851"/>
          <w:tab w:val="left" w:pos="10773"/>
        </w:tabs>
        <w:ind w:left="851" w:right="44" w:firstLine="0"/>
        <w:jc w:val="both"/>
        <w:rPr>
          <w:sz w:val="24"/>
        </w:rPr>
      </w:pPr>
      <w:r w:rsidRPr="00DA161E">
        <w:rPr>
          <w:sz w:val="24"/>
        </w:rPr>
        <w:t>сформированное^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w:t>
      </w:r>
      <w:r w:rsidRPr="00DA161E">
        <w:rPr>
          <w:spacing w:val="-2"/>
          <w:sz w:val="24"/>
        </w:rPr>
        <w:t xml:space="preserve"> </w:t>
      </w:r>
      <w:r w:rsidRPr="00DA161E">
        <w:rPr>
          <w:sz w:val="24"/>
        </w:rPr>
        <w:t>мире;</w:t>
      </w:r>
    </w:p>
    <w:p w:rsidR="009E1916" w:rsidRPr="00DA161E" w:rsidRDefault="00C21772" w:rsidP="002D53D7">
      <w:pPr>
        <w:pStyle w:val="a5"/>
        <w:tabs>
          <w:tab w:val="left" w:pos="851"/>
          <w:tab w:val="left" w:pos="10773"/>
        </w:tabs>
        <w:ind w:left="851" w:right="44" w:firstLine="0"/>
        <w:jc w:val="both"/>
        <w:rPr>
          <w:sz w:val="24"/>
        </w:rPr>
      </w:pPr>
      <w:r w:rsidRPr="00DA161E">
        <w:rPr>
          <w:sz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w:t>
      </w:r>
      <w:r w:rsidRPr="00DA161E">
        <w:rPr>
          <w:spacing w:val="-17"/>
          <w:sz w:val="24"/>
        </w:rPr>
        <w:t xml:space="preserve"> </w:t>
      </w:r>
      <w:r w:rsidRPr="00DA161E">
        <w:rPr>
          <w:sz w:val="24"/>
        </w:rPr>
        <w:t>деятельности;</w:t>
      </w:r>
    </w:p>
    <w:p w:rsidR="00E71D81" w:rsidRPr="00E71D81" w:rsidRDefault="00C21772" w:rsidP="002D53D7">
      <w:pPr>
        <w:pStyle w:val="a5"/>
        <w:tabs>
          <w:tab w:val="left" w:pos="851"/>
          <w:tab w:val="left" w:pos="10773"/>
        </w:tabs>
        <w:ind w:left="851" w:right="44" w:firstLine="0"/>
        <w:jc w:val="both"/>
        <w:rPr>
          <w:sz w:val="24"/>
        </w:rPr>
      </w:pPr>
      <w:r w:rsidRPr="00DA161E">
        <w:rPr>
          <w:sz w:val="24"/>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w:t>
      </w:r>
      <w:r w:rsidRPr="00DA161E">
        <w:rPr>
          <w:spacing w:val="-6"/>
          <w:sz w:val="24"/>
        </w:rPr>
        <w:t xml:space="preserve"> </w:t>
      </w:r>
      <w:r w:rsidRPr="00DA161E">
        <w:rPr>
          <w:sz w:val="24"/>
        </w:rPr>
        <w:t>достижения;</w:t>
      </w:r>
    </w:p>
    <w:p w:rsidR="009E1916" w:rsidRPr="002D53D7" w:rsidRDefault="00C21772" w:rsidP="002D53D7">
      <w:pPr>
        <w:tabs>
          <w:tab w:val="left" w:pos="851"/>
          <w:tab w:val="left" w:pos="10773"/>
        </w:tabs>
        <w:spacing w:before="66"/>
        <w:ind w:left="851" w:right="44"/>
        <w:jc w:val="both"/>
        <w:rPr>
          <w:sz w:val="24"/>
        </w:rPr>
      </w:pPr>
      <w:r w:rsidRPr="002D53D7">
        <w:rPr>
          <w:sz w:val="24"/>
        </w:rPr>
        <w:t>навыки сотрудничества со сверстниками, детьми младшего возраста, взрослыми</w:t>
      </w:r>
      <w:r w:rsidRPr="002D53D7">
        <w:rPr>
          <w:spacing w:val="-30"/>
          <w:sz w:val="24"/>
        </w:rPr>
        <w:t xml:space="preserve"> </w:t>
      </w:r>
      <w:r w:rsidRPr="002D53D7">
        <w:rPr>
          <w:sz w:val="24"/>
        </w:rPr>
        <w:t>в образовательной, общественно полезной, учебно-исследовательской, проектной и других видах</w:t>
      </w:r>
      <w:r w:rsidRPr="002D53D7">
        <w:rPr>
          <w:spacing w:val="3"/>
          <w:sz w:val="24"/>
        </w:rPr>
        <w:t xml:space="preserve"> </w:t>
      </w:r>
      <w:r w:rsidRPr="002D53D7">
        <w:rPr>
          <w:sz w:val="24"/>
        </w:rPr>
        <w:t>деятельности;</w:t>
      </w:r>
    </w:p>
    <w:p w:rsidR="009E1916" w:rsidRPr="002D53D7" w:rsidRDefault="00C21772" w:rsidP="002D53D7">
      <w:pPr>
        <w:tabs>
          <w:tab w:val="left" w:pos="851"/>
          <w:tab w:val="left" w:pos="10773"/>
        </w:tabs>
        <w:spacing w:before="1"/>
        <w:ind w:left="851" w:right="44"/>
        <w:jc w:val="both"/>
        <w:rPr>
          <w:sz w:val="24"/>
        </w:rPr>
      </w:pPr>
      <w:r w:rsidRPr="002D53D7">
        <w:rPr>
          <w:sz w:val="24"/>
        </w:rPr>
        <w:t>нравственное сознание и поведение на основе усвоения общечеловеческих ценностей;</w:t>
      </w:r>
    </w:p>
    <w:p w:rsidR="009E1916" w:rsidRPr="00DA161E" w:rsidRDefault="00C21772" w:rsidP="002D53D7">
      <w:pPr>
        <w:pStyle w:val="a5"/>
        <w:tabs>
          <w:tab w:val="left" w:pos="851"/>
          <w:tab w:val="left" w:pos="10773"/>
        </w:tabs>
        <w:ind w:left="851" w:right="44" w:firstLine="0"/>
        <w:jc w:val="both"/>
        <w:rPr>
          <w:sz w:val="24"/>
        </w:rPr>
      </w:pPr>
      <w:r w:rsidRPr="00DA161E">
        <w:rPr>
          <w:sz w:val="24"/>
        </w:rPr>
        <w:t>готовность и способность к образованию, в том числе самообразованию, на протяжении всей жизни; сознательное отношение к непрерывному</w:t>
      </w:r>
      <w:r w:rsidRPr="00DA161E">
        <w:rPr>
          <w:spacing w:val="-32"/>
          <w:sz w:val="24"/>
        </w:rPr>
        <w:t xml:space="preserve"> </w:t>
      </w:r>
      <w:r w:rsidRPr="00DA161E">
        <w:rPr>
          <w:sz w:val="24"/>
        </w:rPr>
        <w:t>образованию как условию успешной профессиональной и общественной</w:t>
      </w:r>
      <w:r w:rsidRPr="00DA161E">
        <w:rPr>
          <w:spacing w:val="-7"/>
          <w:sz w:val="24"/>
        </w:rPr>
        <w:t xml:space="preserve"> </w:t>
      </w:r>
      <w:r w:rsidRPr="00DA161E">
        <w:rPr>
          <w:sz w:val="24"/>
        </w:rPr>
        <w:t>деятельности;</w:t>
      </w:r>
    </w:p>
    <w:p w:rsidR="009E1916" w:rsidRPr="00DA161E" w:rsidRDefault="00C21772" w:rsidP="002D53D7">
      <w:pPr>
        <w:pStyle w:val="a5"/>
        <w:tabs>
          <w:tab w:val="left" w:pos="851"/>
          <w:tab w:val="left" w:pos="10773"/>
        </w:tabs>
        <w:ind w:left="851" w:right="44" w:firstLine="0"/>
        <w:jc w:val="both"/>
        <w:rPr>
          <w:sz w:val="24"/>
        </w:rPr>
      </w:pPr>
      <w:r w:rsidRPr="00DA161E">
        <w:rPr>
          <w:sz w:val="24"/>
        </w:rPr>
        <w:t>эстетическое отношение к миру, включая эстетику быта, научного и технического творчества, спорта, общественных</w:t>
      </w:r>
      <w:r w:rsidRPr="00DA161E">
        <w:rPr>
          <w:spacing w:val="1"/>
          <w:sz w:val="24"/>
        </w:rPr>
        <w:t xml:space="preserve"> </w:t>
      </w:r>
      <w:r w:rsidRPr="00DA161E">
        <w:rPr>
          <w:sz w:val="24"/>
        </w:rPr>
        <w:t>отношений;</w:t>
      </w:r>
    </w:p>
    <w:p w:rsidR="009E1916" w:rsidRPr="00DA161E" w:rsidRDefault="00C21772" w:rsidP="002D53D7">
      <w:pPr>
        <w:pStyle w:val="a5"/>
        <w:tabs>
          <w:tab w:val="left" w:pos="851"/>
          <w:tab w:val="left" w:pos="10773"/>
        </w:tabs>
        <w:ind w:left="851" w:right="44" w:firstLine="0"/>
        <w:jc w:val="both"/>
        <w:rPr>
          <w:sz w:val="24"/>
        </w:rPr>
      </w:pPr>
      <w:r w:rsidRPr="00DA161E">
        <w:rPr>
          <w:sz w:val="24"/>
        </w:rPr>
        <w:t>принятие и реализацию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w:t>
      </w:r>
      <w:r w:rsidRPr="00DA161E">
        <w:rPr>
          <w:spacing w:val="-1"/>
          <w:sz w:val="24"/>
        </w:rPr>
        <w:t xml:space="preserve"> </w:t>
      </w:r>
      <w:r w:rsidRPr="00DA161E">
        <w:rPr>
          <w:sz w:val="24"/>
        </w:rPr>
        <w:t>наркотиков;</w:t>
      </w:r>
    </w:p>
    <w:p w:rsidR="009E1916" w:rsidRPr="00DA161E" w:rsidRDefault="00C21772" w:rsidP="002D53D7">
      <w:pPr>
        <w:pStyle w:val="a5"/>
        <w:tabs>
          <w:tab w:val="left" w:pos="851"/>
          <w:tab w:val="left" w:pos="10773"/>
        </w:tabs>
        <w:ind w:left="851" w:right="44" w:firstLine="0"/>
        <w:jc w:val="both"/>
        <w:rPr>
          <w:sz w:val="24"/>
        </w:rPr>
      </w:pPr>
      <w:r w:rsidRPr="00DA161E">
        <w:rPr>
          <w:sz w:val="24"/>
        </w:rPr>
        <w:t>бережное, ответственное и компетентное отношение к физическому и психологическому здоровью, как собственному, так и других людей,</w:t>
      </w:r>
      <w:r w:rsidRPr="00DA161E">
        <w:rPr>
          <w:spacing w:val="-29"/>
          <w:sz w:val="24"/>
        </w:rPr>
        <w:t xml:space="preserve"> </w:t>
      </w:r>
      <w:r w:rsidRPr="00DA161E">
        <w:rPr>
          <w:sz w:val="24"/>
        </w:rPr>
        <w:t>умение оказывать первую</w:t>
      </w:r>
      <w:r w:rsidRPr="00DA161E">
        <w:rPr>
          <w:spacing w:val="-1"/>
          <w:sz w:val="24"/>
        </w:rPr>
        <w:t xml:space="preserve"> </w:t>
      </w:r>
      <w:r w:rsidRPr="00DA161E">
        <w:rPr>
          <w:sz w:val="24"/>
        </w:rPr>
        <w:t>помощь;</w:t>
      </w:r>
    </w:p>
    <w:p w:rsidR="009E1916" w:rsidRPr="00DA161E" w:rsidRDefault="00C21772" w:rsidP="002D53D7">
      <w:pPr>
        <w:pStyle w:val="a5"/>
        <w:tabs>
          <w:tab w:val="left" w:pos="851"/>
          <w:tab w:val="left" w:pos="10773"/>
        </w:tabs>
        <w:ind w:left="851" w:right="44" w:firstLine="0"/>
        <w:jc w:val="both"/>
        <w:rPr>
          <w:sz w:val="24"/>
        </w:rPr>
      </w:pPr>
      <w:r w:rsidRPr="00DA161E">
        <w:rPr>
          <w:sz w:val="24"/>
        </w:rPr>
        <w:t>осознанный выбор будущей профессии и возможностей реализации собственных жизненных планов; отношение к профессиональной деятельности как к возможности участия в решении личных, общественных, государственных, общенациональных</w:t>
      </w:r>
      <w:r w:rsidRPr="00DA161E">
        <w:rPr>
          <w:spacing w:val="1"/>
          <w:sz w:val="24"/>
        </w:rPr>
        <w:t xml:space="preserve"> </w:t>
      </w:r>
      <w:r w:rsidRPr="00DA161E">
        <w:rPr>
          <w:sz w:val="24"/>
        </w:rPr>
        <w:t>проблем;</w:t>
      </w:r>
    </w:p>
    <w:p w:rsidR="009E1916" w:rsidRPr="00DA161E" w:rsidRDefault="00C21772" w:rsidP="002D53D7">
      <w:pPr>
        <w:pStyle w:val="a5"/>
        <w:tabs>
          <w:tab w:val="left" w:pos="851"/>
          <w:tab w:val="left" w:pos="10773"/>
        </w:tabs>
        <w:spacing w:before="1"/>
        <w:ind w:left="851" w:right="44" w:firstLine="0"/>
        <w:jc w:val="both"/>
        <w:rPr>
          <w:sz w:val="24"/>
        </w:rPr>
      </w:pPr>
      <w:r w:rsidRPr="00DA161E">
        <w:rPr>
          <w:sz w:val="24"/>
        </w:rP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эколого-ориентированной</w:t>
      </w:r>
      <w:r w:rsidRPr="00DA161E">
        <w:rPr>
          <w:spacing w:val="-3"/>
          <w:sz w:val="24"/>
        </w:rPr>
        <w:t xml:space="preserve"> </w:t>
      </w:r>
      <w:r w:rsidRPr="00DA161E">
        <w:rPr>
          <w:sz w:val="24"/>
        </w:rPr>
        <w:t>деятельности;</w:t>
      </w:r>
    </w:p>
    <w:p w:rsidR="009E1916" w:rsidRPr="00DA161E" w:rsidRDefault="00C21772" w:rsidP="002D53D7">
      <w:pPr>
        <w:pStyle w:val="a5"/>
        <w:tabs>
          <w:tab w:val="left" w:pos="851"/>
          <w:tab w:val="left" w:pos="10773"/>
        </w:tabs>
        <w:ind w:left="851" w:right="44" w:firstLine="0"/>
        <w:jc w:val="both"/>
        <w:rPr>
          <w:sz w:val="24"/>
        </w:rPr>
      </w:pPr>
      <w:r w:rsidRPr="00DA161E">
        <w:rPr>
          <w:sz w:val="24"/>
        </w:rPr>
        <w:t>ответственное отношение к созданию семьи на основе осознанного принятия ценностей семейной</w:t>
      </w:r>
      <w:r w:rsidRPr="00DA161E">
        <w:rPr>
          <w:spacing w:val="-1"/>
          <w:sz w:val="24"/>
        </w:rPr>
        <w:t xml:space="preserve"> </w:t>
      </w:r>
      <w:r w:rsidRPr="00DA161E">
        <w:rPr>
          <w:sz w:val="24"/>
        </w:rPr>
        <w:t>жизни.</w:t>
      </w:r>
    </w:p>
    <w:p w:rsidR="009E1916" w:rsidRPr="00DA161E" w:rsidRDefault="00C21772" w:rsidP="002D53D7">
      <w:pPr>
        <w:pStyle w:val="3"/>
        <w:tabs>
          <w:tab w:val="left" w:pos="851"/>
          <w:tab w:val="left" w:pos="10773"/>
        </w:tabs>
        <w:spacing w:before="4"/>
        <w:ind w:left="851" w:right="44"/>
        <w:jc w:val="both"/>
      </w:pPr>
      <w:r w:rsidRPr="00DA161E">
        <w:t>Метапредметные результаты должны отражать:</w:t>
      </w:r>
    </w:p>
    <w:p w:rsidR="009E1916" w:rsidRPr="00DA161E" w:rsidRDefault="00C21772" w:rsidP="002D53D7">
      <w:pPr>
        <w:pStyle w:val="a5"/>
        <w:numPr>
          <w:ilvl w:val="0"/>
          <w:numId w:val="264"/>
        </w:numPr>
        <w:ind w:left="851" w:right="-240" w:firstLine="0"/>
        <w:jc w:val="both"/>
        <w:rPr>
          <w:sz w:val="24"/>
        </w:rPr>
      </w:pPr>
      <w:r w:rsidRPr="00DA161E">
        <w:rPr>
          <w:sz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9E1916" w:rsidRPr="00DA161E" w:rsidRDefault="00C21772" w:rsidP="002D53D7">
      <w:pPr>
        <w:pStyle w:val="a5"/>
        <w:numPr>
          <w:ilvl w:val="0"/>
          <w:numId w:val="264"/>
        </w:numPr>
        <w:ind w:left="851" w:right="-240" w:firstLine="0"/>
        <w:jc w:val="both"/>
        <w:rPr>
          <w:sz w:val="24"/>
        </w:rPr>
      </w:pPr>
      <w:r w:rsidRPr="00DA161E">
        <w:rPr>
          <w:sz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w:t>
      </w:r>
      <w:r w:rsidRPr="00DA161E">
        <w:rPr>
          <w:spacing w:val="-1"/>
          <w:sz w:val="24"/>
        </w:rPr>
        <w:t xml:space="preserve"> </w:t>
      </w:r>
      <w:r w:rsidRPr="00DA161E">
        <w:rPr>
          <w:sz w:val="24"/>
        </w:rPr>
        <w:t>конфликты;</w:t>
      </w:r>
    </w:p>
    <w:p w:rsidR="009E1916" w:rsidRPr="00DA161E" w:rsidRDefault="00C21772" w:rsidP="002D53D7">
      <w:pPr>
        <w:pStyle w:val="a5"/>
        <w:numPr>
          <w:ilvl w:val="0"/>
          <w:numId w:val="264"/>
        </w:numPr>
        <w:ind w:left="851" w:right="-240" w:firstLine="0"/>
        <w:jc w:val="both"/>
        <w:rPr>
          <w:sz w:val="24"/>
        </w:rPr>
      </w:pPr>
      <w:r w:rsidRPr="00DA161E">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w:t>
      </w:r>
      <w:r w:rsidRPr="00DA161E">
        <w:rPr>
          <w:spacing w:val="-27"/>
          <w:sz w:val="24"/>
        </w:rPr>
        <w:t xml:space="preserve"> </w:t>
      </w:r>
      <w:r w:rsidRPr="00DA161E">
        <w:rPr>
          <w:sz w:val="24"/>
        </w:rPr>
        <w:t>применению различных методов</w:t>
      </w:r>
      <w:r w:rsidRPr="00DA161E">
        <w:rPr>
          <w:spacing w:val="1"/>
          <w:sz w:val="24"/>
        </w:rPr>
        <w:t xml:space="preserve"> </w:t>
      </w:r>
      <w:r w:rsidRPr="00DA161E">
        <w:rPr>
          <w:sz w:val="24"/>
        </w:rPr>
        <w:t>познания;</w:t>
      </w:r>
    </w:p>
    <w:p w:rsidR="009E1916" w:rsidRPr="00DA161E" w:rsidRDefault="00C21772" w:rsidP="00D132FD">
      <w:pPr>
        <w:pStyle w:val="a5"/>
        <w:numPr>
          <w:ilvl w:val="0"/>
          <w:numId w:val="264"/>
        </w:numPr>
        <w:ind w:left="851" w:right="-240" w:firstLine="543"/>
        <w:jc w:val="both"/>
        <w:rPr>
          <w:sz w:val="24"/>
        </w:rPr>
      </w:pPr>
      <w:r w:rsidRPr="00DA161E">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E1916" w:rsidRPr="00DA161E" w:rsidRDefault="00C21772" w:rsidP="00D132FD">
      <w:pPr>
        <w:pStyle w:val="a5"/>
        <w:numPr>
          <w:ilvl w:val="0"/>
          <w:numId w:val="264"/>
        </w:numPr>
        <w:ind w:left="851" w:right="-240" w:firstLine="0"/>
        <w:jc w:val="both"/>
        <w:rPr>
          <w:sz w:val="24"/>
        </w:rPr>
      </w:pPr>
      <w:r w:rsidRPr="00DA161E">
        <w:rPr>
          <w:sz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w:t>
      </w:r>
      <w:r w:rsidRPr="00DA161E">
        <w:rPr>
          <w:spacing w:val="-35"/>
          <w:sz w:val="24"/>
        </w:rPr>
        <w:t xml:space="preserve"> </w:t>
      </w:r>
      <w:r w:rsidRPr="00DA161E">
        <w:rPr>
          <w:sz w:val="24"/>
        </w:rPr>
        <w:t>с соблюдением требований эргономики, техники безопасности, гигиены, ресурсосбережения, правовых и этических норм, норм информационной</w:t>
      </w:r>
      <w:r w:rsidRPr="00DA161E">
        <w:rPr>
          <w:spacing w:val="-28"/>
          <w:sz w:val="24"/>
        </w:rPr>
        <w:t xml:space="preserve"> </w:t>
      </w:r>
      <w:r w:rsidRPr="00DA161E">
        <w:rPr>
          <w:sz w:val="24"/>
        </w:rPr>
        <w:t>безопасности;</w:t>
      </w:r>
    </w:p>
    <w:p w:rsidR="009E1916" w:rsidRPr="00DA161E" w:rsidRDefault="00C21772" w:rsidP="00D132FD">
      <w:pPr>
        <w:pStyle w:val="a5"/>
        <w:numPr>
          <w:ilvl w:val="0"/>
          <w:numId w:val="264"/>
        </w:numPr>
        <w:ind w:left="851" w:right="-240" w:firstLine="543"/>
        <w:jc w:val="both"/>
        <w:rPr>
          <w:sz w:val="24"/>
        </w:rPr>
      </w:pPr>
      <w:r w:rsidRPr="00DA161E">
        <w:rPr>
          <w:sz w:val="24"/>
        </w:rPr>
        <w:t>умение определять назначение и функции различных социальных</w:t>
      </w:r>
      <w:r w:rsidRPr="00DA161E">
        <w:rPr>
          <w:spacing w:val="-6"/>
          <w:sz w:val="24"/>
        </w:rPr>
        <w:t xml:space="preserve"> </w:t>
      </w:r>
      <w:r w:rsidRPr="00DA161E">
        <w:rPr>
          <w:sz w:val="24"/>
        </w:rPr>
        <w:t>институтов;</w:t>
      </w:r>
    </w:p>
    <w:p w:rsidR="009E1916" w:rsidRPr="00DA161E" w:rsidRDefault="00C21772" w:rsidP="00D132FD">
      <w:pPr>
        <w:pStyle w:val="a5"/>
        <w:numPr>
          <w:ilvl w:val="0"/>
          <w:numId w:val="264"/>
        </w:numPr>
        <w:ind w:left="851" w:right="-240" w:firstLine="543"/>
        <w:jc w:val="both"/>
        <w:rPr>
          <w:sz w:val="24"/>
        </w:rPr>
      </w:pPr>
      <w:r w:rsidRPr="00DA161E">
        <w:rPr>
          <w:sz w:val="24"/>
        </w:rPr>
        <w:t>умение самостоятельно оценивать и принимать решения, определяющие</w:t>
      </w:r>
      <w:r w:rsidRPr="00DA161E">
        <w:rPr>
          <w:spacing w:val="-32"/>
          <w:sz w:val="24"/>
        </w:rPr>
        <w:t xml:space="preserve"> </w:t>
      </w:r>
      <w:r w:rsidRPr="00DA161E">
        <w:rPr>
          <w:sz w:val="24"/>
        </w:rPr>
        <w:t>стратегию поведения, с учётом гражданских и нравственных</w:t>
      </w:r>
      <w:r w:rsidRPr="00DA161E">
        <w:rPr>
          <w:spacing w:val="-5"/>
          <w:sz w:val="24"/>
        </w:rPr>
        <w:t xml:space="preserve"> </w:t>
      </w:r>
      <w:r w:rsidRPr="00DA161E">
        <w:rPr>
          <w:sz w:val="24"/>
        </w:rPr>
        <w:t>ценностей;</w:t>
      </w:r>
    </w:p>
    <w:p w:rsidR="00E71D81" w:rsidRPr="00E71D81" w:rsidRDefault="00C21772" w:rsidP="00D132FD">
      <w:pPr>
        <w:pStyle w:val="a5"/>
        <w:numPr>
          <w:ilvl w:val="0"/>
          <w:numId w:val="264"/>
        </w:numPr>
        <w:ind w:left="851" w:right="-240" w:firstLine="543"/>
        <w:jc w:val="both"/>
        <w:rPr>
          <w:sz w:val="24"/>
        </w:rPr>
      </w:pPr>
      <w:r w:rsidRPr="00DA161E">
        <w:rPr>
          <w:sz w:val="24"/>
        </w:rPr>
        <w:t>владение языковыми средствами — умение ясно, логично и точно излагать свою точку зрения, использовать адекватные языковые</w:t>
      </w:r>
      <w:r w:rsidRPr="00DA161E">
        <w:rPr>
          <w:spacing w:val="-8"/>
          <w:sz w:val="24"/>
        </w:rPr>
        <w:t xml:space="preserve"> </w:t>
      </w:r>
      <w:r w:rsidRPr="00DA161E">
        <w:rPr>
          <w:sz w:val="24"/>
        </w:rPr>
        <w:t>средства;</w:t>
      </w:r>
    </w:p>
    <w:p w:rsidR="00E71D81" w:rsidRPr="00E71D81" w:rsidRDefault="00E71D81" w:rsidP="00D132FD">
      <w:pPr>
        <w:ind w:left="851" w:right="-240" w:firstLine="543"/>
        <w:jc w:val="both"/>
        <w:rPr>
          <w:sz w:val="24"/>
        </w:rPr>
      </w:pPr>
    </w:p>
    <w:p w:rsidR="009E1916" w:rsidRPr="00DA161E" w:rsidRDefault="00C21772" w:rsidP="00D132FD">
      <w:pPr>
        <w:pStyle w:val="a5"/>
        <w:numPr>
          <w:ilvl w:val="0"/>
          <w:numId w:val="264"/>
        </w:numPr>
        <w:spacing w:before="66"/>
        <w:ind w:left="851" w:right="-240" w:firstLine="543"/>
        <w:jc w:val="both"/>
        <w:rPr>
          <w:sz w:val="24"/>
        </w:rPr>
      </w:pPr>
      <w:r w:rsidRPr="00DA161E">
        <w:rPr>
          <w:sz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sidRPr="00DA161E">
        <w:rPr>
          <w:spacing w:val="-4"/>
          <w:sz w:val="24"/>
        </w:rPr>
        <w:t xml:space="preserve"> </w:t>
      </w:r>
      <w:r w:rsidRPr="00DA161E">
        <w:rPr>
          <w:sz w:val="24"/>
        </w:rPr>
        <w:t>достижения.</w:t>
      </w:r>
    </w:p>
    <w:p w:rsidR="009E1916" w:rsidRPr="00DA161E" w:rsidRDefault="00C21772" w:rsidP="00D132FD">
      <w:pPr>
        <w:spacing w:before="1"/>
        <w:ind w:left="851" w:right="-240" w:firstLine="543"/>
        <w:jc w:val="both"/>
        <w:rPr>
          <w:sz w:val="24"/>
        </w:rPr>
      </w:pPr>
      <w:r w:rsidRPr="00DA161E">
        <w:rPr>
          <w:b/>
          <w:sz w:val="24"/>
        </w:rPr>
        <w:t xml:space="preserve">Предметные результаты </w:t>
      </w:r>
      <w:r w:rsidRPr="00DA161E">
        <w:rPr>
          <w:sz w:val="24"/>
        </w:rPr>
        <w:t xml:space="preserve">различаются в зависимости от курса: </w:t>
      </w:r>
      <w:r w:rsidRPr="00DA161E">
        <w:rPr>
          <w:b/>
          <w:i/>
          <w:sz w:val="24"/>
        </w:rPr>
        <w:t>базового или углублённого</w:t>
      </w:r>
      <w:r w:rsidRPr="00DA161E">
        <w:rPr>
          <w:sz w:val="24"/>
        </w:rPr>
        <w:t>.</w:t>
      </w:r>
    </w:p>
    <w:p w:rsidR="009E1916" w:rsidRPr="00DA161E" w:rsidRDefault="00C21772" w:rsidP="00D132FD">
      <w:pPr>
        <w:spacing w:before="4"/>
        <w:ind w:left="851" w:right="-240" w:firstLine="543"/>
        <w:jc w:val="both"/>
        <w:rPr>
          <w:b/>
          <w:i/>
          <w:sz w:val="24"/>
        </w:rPr>
      </w:pPr>
      <w:r w:rsidRPr="00DA161E">
        <w:rPr>
          <w:spacing w:val="-60"/>
          <w:sz w:val="24"/>
          <w:u w:val="thick" w:color="808080"/>
        </w:rPr>
        <w:t xml:space="preserve"> </w:t>
      </w:r>
      <w:r w:rsidRPr="00DA161E">
        <w:rPr>
          <w:b/>
          <w:i/>
          <w:sz w:val="24"/>
          <w:u w:val="thick" w:color="808080"/>
        </w:rPr>
        <w:t>Базовый уровень:</w:t>
      </w:r>
    </w:p>
    <w:p w:rsidR="009E1916" w:rsidRPr="00DA161E" w:rsidRDefault="00C21772" w:rsidP="00D132FD">
      <w:pPr>
        <w:pStyle w:val="3"/>
        <w:ind w:left="851" w:right="-240" w:firstLine="543"/>
        <w:jc w:val="both"/>
      </w:pPr>
      <w:r w:rsidRPr="00DA161E">
        <w:t>Языковая компетенция</w:t>
      </w:r>
    </w:p>
    <w:p w:rsidR="009E1916" w:rsidRPr="00DA161E" w:rsidRDefault="00C21772" w:rsidP="00D132FD">
      <w:pPr>
        <w:pStyle w:val="a3"/>
        <w:ind w:left="851" w:right="-240" w:firstLine="543"/>
        <w:jc w:val="both"/>
      </w:pPr>
      <w:r w:rsidRPr="00DA161E">
        <w:t>Несколько расширить, закрепить и систематизировать языковые знания и навыки, а именно:</w:t>
      </w:r>
    </w:p>
    <w:p w:rsidR="009E1916" w:rsidRPr="00DA161E" w:rsidRDefault="00C21772" w:rsidP="00D132FD">
      <w:pPr>
        <w:pStyle w:val="a5"/>
        <w:numPr>
          <w:ilvl w:val="1"/>
          <w:numId w:val="264"/>
        </w:numPr>
        <w:tabs>
          <w:tab w:val="left" w:pos="2352"/>
          <w:tab w:val="left" w:pos="2353"/>
        </w:tabs>
        <w:ind w:left="851" w:right="-240" w:firstLine="543"/>
        <w:jc w:val="both"/>
        <w:rPr>
          <w:sz w:val="24"/>
        </w:rPr>
      </w:pPr>
      <w:r w:rsidRPr="00DA161E">
        <w:rPr>
          <w:sz w:val="24"/>
        </w:rPr>
        <w:t>орфографические навыки, в том числе применительно к новому языковому материалу;</w:t>
      </w:r>
    </w:p>
    <w:p w:rsidR="009E1916" w:rsidRPr="00DA161E" w:rsidRDefault="00C21772" w:rsidP="00D132FD">
      <w:pPr>
        <w:pStyle w:val="a5"/>
        <w:numPr>
          <w:ilvl w:val="1"/>
          <w:numId w:val="264"/>
        </w:numPr>
        <w:tabs>
          <w:tab w:val="left" w:pos="2352"/>
          <w:tab w:val="left" w:pos="2353"/>
        </w:tabs>
        <w:ind w:left="851" w:right="-240" w:firstLine="543"/>
        <w:jc w:val="both"/>
        <w:rPr>
          <w:sz w:val="24"/>
        </w:rPr>
      </w:pPr>
      <w:r w:rsidRPr="00DA161E">
        <w:rPr>
          <w:sz w:val="24"/>
        </w:rPr>
        <w:t>слухопроизносительные</w:t>
      </w:r>
      <w:r w:rsidRPr="00DA161E">
        <w:rPr>
          <w:spacing w:val="-3"/>
          <w:sz w:val="24"/>
        </w:rPr>
        <w:t xml:space="preserve"> </w:t>
      </w:r>
      <w:r w:rsidRPr="00DA161E">
        <w:rPr>
          <w:sz w:val="24"/>
        </w:rPr>
        <w:t>навыки;</w:t>
      </w:r>
    </w:p>
    <w:p w:rsidR="009E1916" w:rsidRPr="00DA161E" w:rsidRDefault="00C21772" w:rsidP="00D132FD">
      <w:pPr>
        <w:pStyle w:val="a5"/>
        <w:numPr>
          <w:ilvl w:val="1"/>
          <w:numId w:val="264"/>
        </w:numPr>
        <w:tabs>
          <w:tab w:val="left" w:pos="2352"/>
          <w:tab w:val="left" w:pos="2353"/>
        </w:tabs>
        <w:ind w:left="851" w:right="-240" w:firstLine="543"/>
        <w:jc w:val="both"/>
        <w:rPr>
          <w:sz w:val="24"/>
        </w:rPr>
      </w:pPr>
      <w:r w:rsidRPr="00DA161E">
        <w:rPr>
          <w:sz w:val="24"/>
        </w:rPr>
        <w:t>лексическую и грамматическую сторону</w:t>
      </w:r>
      <w:r w:rsidRPr="00DA161E">
        <w:rPr>
          <w:spacing w:val="-6"/>
          <w:sz w:val="24"/>
        </w:rPr>
        <w:t xml:space="preserve"> </w:t>
      </w:r>
      <w:r w:rsidRPr="00DA161E">
        <w:rPr>
          <w:sz w:val="24"/>
        </w:rPr>
        <w:t>речи.</w:t>
      </w:r>
    </w:p>
    <w:p w:rsidR="009E1916" w:rsidRPr="00DA161E" w:rsidRDefault="00C21772" w:rsidP="00D132FD">
      <w:pPr>
        <w:pStyle w:val="3"/>
        <w:spacing w:before="3"/>
        <w:ind w:left="851" w:right="-240" w:firstLine="543"/>
        <w:jc w:val="both"/>
      </w:pPr>
      <w:r w:rsidRPr="00DA161E">
        <w:t>Работа над лексической стороной речи предусматривает:</w:t>
      </w:r>
    </w:p>
    <w:p w:rsidR="009E1916" w:rsidRPr="00DA161E" w:rsidRDefault="00C21772" w:rsidP="00D132FD">
      <w:pPr>
        <w:pStyle w:val="a5"/>
        <w:numPr>
          <w:ilvl w:val="1"/>
          <w:numId w:val="264"/>
        </w:numPr>
        <w:tabs>
          <w:tab w:val="left" w:pos="2352"/>
          <w:tab w:val="left" w:pos="2353"/>
        </w:tabs>
        <w:spacing w:line="274" w:lineRule="exact"/>
        <w:ind w:left="851" w:right="-240" w:firstLine="543"/>
        <w:jc w:val="both"/>
        <w:rPr>
          <w:sz w:val="24"/>
        </w:rPr>
      </w:pPr>
      <w:r w:rsidRPr="00DA161E">
        <w:rPr>
          <w:sz w:val="24"/>
        </w:rPr>
        <w:t>систематизацию лексических единиц, изученных во 2-9 или 5-9</w:t>
      </w:r>
      <w:r w:rsidRPr="00DA161E">
        <w:rPr>
          <w:spacing w:val="-2"/>
          <w:sz w:val="24"/>
        </w:rPr>
        <w:t xml:space="preserve"> </w:t>
      </w:r>
      <w:r w:rsidRPr="00DA161E">
        <w:rPr>
          <w:sz w:val="24"/>
        </w:rPr>
        <w:t>классах;</w:t>
      </w:r>
    </w:p>
    <w:p w:rsidR="009E1916" w:rsidRPr="00DA161E" w:rsidRDefault="00C21772" w:rsidP="00D132FD">
      <w:pPr>
        <w:pStyle w:val="a5"/>
        <w:numPr>
          <w:ilvl w:val="1"/>
          <w:numId w:val="264"/>
        </w:numPr>
        <w:tabs>
          <w:tab w:val="left" w:pos="2352"/>
          <w:tab w:val="left" w:pos="2353"/>
        </w:tabs>
        <w:spacing w:before="1"/>
        <w:ind w:left="851" w:right="-240" w:firstLine="543"/>
        <w:jc w:val="both"/>
        <w:rPr>
          <w:sz w:val="24"/>
        </w:rPr>
      </w:pPr>
      <w:r w:rsidRPr="00DA161E">
        <w:rPr>
          <w:sz w:val="24"/>
        </w:rPr>
        <w:t>повторение и овладение лексическими средствами, обслуживающими новые темы, проблемы, ситуации общения и включающие также оценочную лексику, реплики-клише речевого этикета (80-90 лексических единиц в 10 классе и около 80 лексических единиц в 11</w:t>
      </w:r>
      <w:r w:rsidRPr="00DA161E">
        <w:rPr>
          <w:spacing w:val="-2"/>
          <w:sz w:val="24"/>
        </w:rPr>
        <w:t xml:space="preserve"> </w:t>
      </w:r>
      <w:r w:rsidRPr="00DA161E">
        <w:rPr>
          <w:sz w:val="24"/>
        </w:rPr>
        <w:t>классе);</w:t>
      </w:r>
    </w:p>
    <w:p w:rsidR="009E1916" w:rsidRPr="00DA161E" w:rsidRDefault="00C21772" w:rsidP="00D132FD">
      <w:pPr>
        <w:pStyle w:val="a5"/>
        <w:numPr>
          <w:ilvl w:val="1"/>
          <w:numId w:val="264"/>
        </w:numPr>
        <w:tabs>
          <w:tab w:val="left" w:pos="2352"/>
          <w:tab w:val="left" w:pos="2353"/>
        </w:tabs>
        <w:ind w:left="851" w:right="-240" w:firstLine="543"/>
        <w:jc w:val="both"/>
        <w:rPr>
          <w:sz w:val="24"/>
        </w:rPr>
      </w:pPr>
      <w:r w:rsidRPr="00DA161E">
        <w:rPr>
          <w:sz w:val="24"/>
        </w:rPr>
        <w:t>некоторое расширение потенциального словаря за счет овладения интернациональной лексикой, новыми значениями известных слов и</w:t>
      </w:r>
      <w:r w:rsidRPr="00DA161E">
        <w:rPr>
          <w:spacing w:val="-35"/>
          <w:sz w:val="24"/>
        </w:rPr>
        <w:t xml:space="preserve"> </w:t>
      </w:r>
      <w:r w:rsidRPr="00DA161E">
        <w:rPr>
          <w:sz w:val="24"/>
        </w:rPr>
        <w:t>слов, образованных на основе продуктивных способов</w:t>
      </w:r>
      <w:r w:rsidRPr="00DA161E">
        <w:rPr>
          <w:spacing w:val="-7"/>
          <w:sz w:val="24"/>
        </w:rPr>
        <w:t xml:space="preserve"> </w:t>
      </w:r>
      <w:r w:rsidRPr="00DA161E">
        <w:rPr>
          <w:sz w:val="24"/>
        </w:rPr>
        <w:t>словообразования.</w:t>
      </w:r>
    </w:p>
    <w:p w:rsidR="009E1916" w:rsidRPr="00DA161E" w:rsidRDefault="00C21772" w:rsidP="00D132FD">
      <w:pPr>
        <w:pStyle w:val="3"/>
        <w:spacing w:before="5"/>
        <w:ind w:left="851" w:right="-240" w:firstLine="543"/>
        <w:jc w:val="both"/>
      </w:pPr>
      <w:r w:rsidRPr="00DA161E">
        <w:t>Работа над грамматической стороной речи предполагает:</w:t>
      </w:r>
    </w:p>
    <w:p w:rsidR="009E1916" w:rsidRPr="00DA161E" w:rsidRDefault="00C21772" w:rsidP="00D132FD">
      <w:pPr>
        <w:pStyle w:val="a5"/>
        <w:numPr>
          <w:ilvl w:val="1"/>
          <w:numId w:val="264"/>
        </w:numPr>
        <w:tabs>
          <w:tab w:val="left" w:pos="2352"/>
          <w:tab w:val="left" w:pos="2353"/>
        </w:tabs>
        <w:ind w:left="851" w:right="-240" w:firstLine="543"/>
        <w:jc w:val="both"/>
        <w:rPr>
          <w:sz w:val="24"/>
        </w:rPr>
      </w:pPr>
      <w:r w:rsidRPr="00DA161E">
        <w:rPr>
          <w:sz w:val="24"/>
        </w:rPr>
        <w:t xml:space="preserve">продуктивное овладение грамматическими явлениями, которые ранее были усвоены рецептивно, и коммуникативно ориентированную систематизацию грамматического материала, изученного в основной школе, в частности систематизация всех форм </w:t>
      </w:r>
      <w:r w:rsidRPr="00DA161E">
        <w:rPr>
          <w:i/>
          <w:sz w:val="24"/>
        </w:rPr>
        <w:t>Passiv (Prasens, Prateritum, Perfekt, Plusquamperfekt, FuturumPassiv), Passiv</w:t>
      </w:r>
      <w:r w:rsidRPr="00DA161E">
        <w:rPr>
          <w:sz w:val="24"/>
        </w:rPr>
        <w:t>с модальными</w:t>
      </w:r>
      <w:r w:rsidRPr="00DA161E">
        <w:rPr>
          <w:spacing w:val="2"/>
          <w:sz w:val="24"/>
        </w:rPr>
        <w:t xml:space="preserve"> </w:t>
      </w:r>
      <w:r w:rsidRPr="00DA161E">
        <w:rPr>
          <w:sz w:val="24"/>
        </w:rPr>
        <w:t>глаголами;</w:t>
      </w:r>
    </w:p>
    <w:p w:rsidR="009E1916" w:rsidRPr="00DA161E" w:rsidRDefault="00C21772" w:rsidP="00D132FD">
      <w:pPr>
        <w:pStyle w:val="a5"/>
        <w:numPr>
          <w:ilvl w:val="1"/>
          <w:numId w:val="264"/>
        </w:numPr>
        <w:tabs>
          <w:tab w:val="left" w:pos="2352"/>
          <w:tab w:val="left" w:pos="2353"/>
        </w:tabs>
        <w:ind w:left="851" w:right="-240" w:firstLine="543"/>
        <w:jc w:val="both"/>
        <w:rPr>
          <w:sz w:val="24"/>
        </w:rPr>
      </w:pPr>
      <w:r w:rsidRPr="00DA161E">
        <w:rPr>
          <w:sz w:val="24"/>
        </w:rPr>
        <w:t>активизацию и систематизацию всех форм придаточных</w:t>
      </w:r>
      <w:r w:rsidRPr="00DA161E">
        <w:rPr>
          <w:spacing w:val="-28"/>
          <w:sz w:val="24"/>
        </w:rPr>
        <w:t xml:space="preserve"> </w:t>
      </w:r>
      <w:r w:rsidRPr="00DA161E">
        <w:rPr>
          <w:sz w:val="24"/>
        </w:rPr>
        <w:t>предложений;</w:t>
      </w:r>
    </w:p>
    <w:p w:rsidR="009E1916" w:rsidRPr="00DA161E" w:rsidRDefault="00C21772" w:rsidP="00D132FD">
      <w:pPr>
        <w:pStyle w:val="a5"/>
        <w:numPr>
          <w:ilvl w:val="1"/>
          <w:numId w:val="264"/>
        </w:numPr>
        <w:tabs>
          <w:tab w:val="left" w:pos="2352"/>
          <w:tab w:val="left" w:pos="2353"/>
        </w:tabs>
        <w:ind w:left="851" w:right="-240" w:firstLine="543"/>
        <w:jc w:val="both"/>
        <w:rPr>
          <w:sz w:val="24"/>
        </w:rPr>
      </w:pPr>
      <w:r w:rsidRPr="00DA161E">
        <w:rPr>
          <w:sz w:val="24"/>
        </w:rPr>
        <w:t>активизацию и систематизацию знаний о сложносочиненном</w:t>
      </w:r>
      <w:r w:rsidRPr="00DA161E">
        <w:rPr>
          <w:spacing w:val="-25"/>
          <w:sz w:val="24"/>
        </w:rPr>
        <w:t xml:space="preserve"> </w:t>
      </w:r>
      <w:r w:rsidRPr="00DA161E">
        <w:rPr>
          <w:sz w:val="24"/>
        </w:rPr>
        <w:t>предложении;</w:t>
      </w:r>
    </w:p>
    <w:p w:rsidR="009E1916" w:rsidRPr="00DA161E" w:rsidRDefault="00C21772" w:rsidP="00D132FD">
      <w:pPr>
        <w:pStyle w:val="a5"/>
        <w:numPr>
          <w:ilvl w:val="1"/>
          <w:numId w:val="264"/>
        </w:numPr>
        <w:tabs>
          <w:tab w:val="left" w:pos="2352"/>
          <w:tab w:val="left" w:pos="2353"/>
        </w:tabs>
        <w:ind w:left="851" w:right="-240" w:firstLine="543"/>
        <w:jc w:val="both"/>
        <w:rPr>
          <w:sz w:val="24"/>
        </w:rPr>
      </w:pPr>
      <w:r w:rsidRPr="00DA161E">
        <w:rPr>
          <w:sz w:val="24"/>
        </w:rPr>
        <w:t xml:space="preserve">усвоение </w:t>
      </w:r>
      <w:r w:rsidRPr="00DA161E">
        <w:rPr>
          <w:i/>
          <w:sz w:val="24"/>
        </w:rPr>
        <w:t xml:space="preserve">PartizipI, II </w:t>
      </w:r>
      <w:r w:rsidRPr="00DA161E">
        <w:rPr>
          <w:sz w:val="24"/>
        </w:rPr>
        <w:t>в роли определения, распространённого</w:t>
      </w:r>
      <w:r w:rsidRPr="00DA161E">
        <w:rPr>
          <w:spacing w:val="-3"/>
          <w:sz w:val="24"/>
        </w:rPr>
        <w:t xml:space="preserve"> </w:t>
      </w:r>
      <w:r w:rsidRPr="00DA161E">
        <w:rPr>
          <w:sz w:val="24"/>
        </w:rPr>
        <w:t>определения;</w:t>
      </w:r>
    </w:p>
    <w:p w:rsidR="009E1916" w:rsidRPr="00DA161E" w:rsidRDefault="00C21772" w:rsidP="00D132FD">
      <w:pPr>
        <w:pStyle w:val="a5"/>
        <w:numPr>
          <w:ilvl w:val="1"/>
          <w:numId w:val="264"/>
        </w:numPr>
        <w:tabs>
          <w:tab w:val="left" w:pos="2352"/>
          <w:tab w:val="left" w:pos="2353"/>
        </w:tabs>
        <w:ind w:left="851" w:right="-240" w:firstLine="543"/>
        <w:jc w:val="both"/>
        <w:rPr>
          <w:sz w:val="24"/>
        </w:rPr>
      </w:pPr>
      <w:r w:rsidRPr="00DA161E">
        <w:rPr>
          <w:sz w:val="24"/>
        </w:rPr>
        <w:t xml:space="preserve">распознавание в тексте форм </w:t>
      </w:r>
      <w:r w:rsidRPr="00DA161E">
        <w:rPr>
          <w:i/>
          <w:sz w:val="24"/>
        </w:rPr>
        <w:t>Konjunktiv</w:t>
      </w:r>
      <w:r w:rsidRPr="00DA161E">
        <w:rPr>
          <w:sz w:val="24"/>
        </w:rPr>
        <w:t>и перевод их на русский</w:t>
      </w:r>
      <w:r w:rsidRPr="00DA161E">
        <w:rPr>
          <w:spacing w:val="-6"/>
          <w:sz w:val="24"/>
        </w:rPr>
        <w:t xml:space="preserve"> </w:t>
      </w:r>
      <w:r w:rsidRPr="00DA161E">
        <w:rPr>
          <w:sz w:val="24"/>
        </w:rPr>
        <w:t>язык.</w:t>
      </w:r>
    </w:p>
    <w:p w:rsidR="009E1916" w:rsidRPr="00DA161E" w:rsidRDefault="00C21772" w:rsidP="00D132FD">
      <w:pPr>
        <w:pStyle w:val="3"/>
        <w:spacing w:before="3"/>
        <w:ind w:left="851" w:right="-240" w:firstLine="543"/>
        <w:jc w:val="both"/>
      </w:pPr>
      <w:r w:rsidRPr="00DA161E">
        <w:t>Речевая компетенция</w:t>
      </w:r>
    </w:p>
    <w:p w:rsidR="009E1916" w:rsidRPr="00DA161E" w:rsidRDefault="00C21772" w:rsidP="00D132FD">
      <w:pPr>
        <w:pStyle w:val="a3"/>
        <w:spacing w:line="274" w:lineRule="exact"/>
        <w:ind w:left="851" w:right="-240" w:firstLine="543"/>
        <w:jc w:val="both"/>
      </w:pPr>
      <w:r w:rsidRPr="00DA161E">
        <w:t>Развитие речевой компетенции в рамках базового курса предусматривает:</w:t>
      </w:r>
    </w:p>
    <w:p w:rsidR="009E1916" w:rsidRPr="00DA161E" w:rsidRDefault="00C21772" w:rsidP="00D132FD">
      <w:pPr>
        <w:pStyle w:val="a5"/>
        <w:numPr>
          <w:ilvl w:val="1"/>
          <w:numId w:val="264"/>
        </w:numPr>
        <w:tabs>
          <w:tab w:val="left" w:pos="2352"/>
          <w:tab w:val="left" w:pos="2353"/>
        </w:tabs>
        <w:ind w:left="851" w:right="-240" w:firstLine="543"/>
        <w:jc w:val="both"/>
        <w:rPr>
          <w:sz w:val="24"/>
        </w:rPr>
      </w:pPr>
      <w:r w:rsidRPr="00DA161E">
        <w:rPr>
          <w:sz w:val="24"/>
        </w:rPr>
        <w:t>расширение предметного содержания речи применительно к социально-бытовой, учебно-трудовой и социально-культурной сферам</w:t>
      </w:r>
      <w:r w:rsidRPr="00DA161E">
        <w:rPr>
          <w:spacing w:val="-3"/>
          <w:sz w:val="24"/>
        </w:rPr>
        <w:t xml:space="preserve"> </w:t>
      </w:r>
      <w:r w:rsidRPr="00DA161E">
        <w:rPr>
          <w:sz w:val="24"/>
        </w:rPr>
        <w:t>общения;</w:t>
      </w:r>
    </w:p>
    <w:p w:rsidR="009E1916" w:rsidRPr="00DA161E" w:rsidRDefault="00C21772" w:rsidP="00D132FD">
      <w:pPr>
        <w:pStyle w:val="a5"/>
        <w:numPr>
          <w:ilvl w:val="1"/>
          <w:numId w:val="264"/>
        </w:numPr>
        <w:tabs>
          <w:tab w:val="left" w:pos="2352"/>
          <w:tab w:val="left" w:pos="2353"/>
        </w:tabs>
        <w:ind w:left="851" w:right="-240" w:firstLine="543"/>
        <w:jc w:val="both"/>
        <w:rPr>
          <w:sz w:val="24"/>
        </w:rPr>
      </w:pPr>
      <w:r w:rsidRPr="00DA161E">
        <w:rPr>
          <w:sz w:val="24"/>
        </w:rPr>
        <w:t>развитие всех видов иноязычной речевой деятельности (говорения, аудирования, чтения, письма) и их совершенствование в целях достижения в конце базового курса обучения порогового уровня коммуникативной компетенции (В1 — в терминах Совета Европы).</w:t>
      </w:r>
    </w:p>
    <w:p w:rsidR="009E1916" w:rsidRPr="00DA161E" w:rsidRDefault="00C21772" w:rsidP="00D132FD">
      <w:pPr>
        <w:pStyle w:val="a3"/>
        <w:tabs>
          <w:tab w:val="left" w:pos="10773"/>
        </w:tabs>
        <w:ind w:left="851" w:firstLine="1319"/>
        <w:jc w:val="both"/>
      </w:pPr>
      <w:r w:rsidRPr="00DA161E">
        <w:t>Рассмотрим цели обучения каждому виду речевой деятельности.</w:t>
      </w:r>
    </w:p>
    <w:p w:rsidR="009E1916" w:rsidRPr="00DA161E" w:rsidRDefault="00C21772" w:rsidP="00D132FD">
      <w:pPr>
        <w:pStyle w:val="4"/>
        <w:tabs>
          <w:tab w:val="left" w:pos="10773"/>
        </w:tabs>
        <w:ind w:left="851" w:firstLine="1319"/>
        <w:jc w:val="both"/>
      </w:pPr>
      <w:r w:rsidRPr="00DA161E">
        <w:t>Говорение</w:t>
      </w:r>
    </w:p>
    <w:p w:rsidR="009E1916" w:rsidRPr="00DA161E" w:rsidRDefault="00C21772" w:rsidP="00D132FD">
      <w:pPr>
        <w:pStyle w:val="a3"/>
        <w:tabs>
          <w:tab w:val="left" w:pos="10773"/>
        </w:tabs>
        <w:ind w:left="851" w:right="44" w:firstLine="1319"/>
        <w:jc w:val="both"/>
      </w:pPr>
      <w:r w:rsidRPr="00DA161E">
        <w:rPr>
          <w:i/>
        </w:rPr>
        <w:t xml:space="preserve">Диалогическая речь. </w:t>
      </w:r>
      <w:r w:rsidRPr="00DA161E">
        <w:t>Десятиклассникам предоставляется возможность развивать владение всеми видами диалога (диалогом- расспросом, диалогом-обменом сообщениями, мнениями, диалогом-побуждением, ритуализированными диалогами), а также диалогами смешанного типа на основе новой тематики и расширения ситуаций официального и неофициального общения.</w:t>
      </w:r>
    </w:p>
    <w:p w:rsidR="009E1916" w:rsidRPr="00DA161E" w:rsidRDefault="00C21772" w:rsidP="00D132FD">
      <w:pPr>
        <w:tabs>
          <w:tab w:val="left" w:pos="10773"/>
        </w:tabs>
        <w:ind w:left="851" w:firstLine="1319"/>
        <w:jc w:val="both"/>
        <w:rPr>
          <w:i/>
          <w:sz w:val="24"/>
        </w:rPr>
      </w:pPr>
      <w:r w:rsidRPr="00DA161E">
        <w:rPr>
          <w:i/>
          <w:sz w:val="24"/>
        </w:rPr>
        <w:t>Монологическая речь</w:t>
      </w:r>
    </w:p>
    <w:p w:rsidR="009E1916" w:rsidRPr="00DA161E" w:rsidRDefault="00C21772" w:rsidP="00D132FD">
      <w:pPr>
        <w:pStyle w:val="a3"/>
        <w:ind w:left="851" w:right="44"/>
        <w:jc w:val="both"/>
      </w:pPr>
      <w:r w:rsidRPr="00DA161E">
        <w:t>Школьники получают возможность развивать умение пользоваться разными видами монолога: рассказом, описанием, деловым сообщением, рассуждением (в том числе характеристикой). Для этого важно развитие следующих умений:</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sz w:val="24"/>
        </w:rPr>
        <w:t>рассказывать о себе, своём окружении, своих планах на</w:t>
      </w:r>
      <w:r w:rsidRPr="00DA161E">
        <w:rPr>
          <w:spacing w:val="-8"/>
          <w:sz w:val="24"/>
        </w:rPr>
        <w:t xml:space="preserve"> </w:t>
      </w:r>
      <w:r w:rsidRPr="00DA161E">
        <w:rPr>
          <w:sz w:val="24"/>
        </w:rPr>
        <w:t>будущее;</w:t>
      </w:r>
    </w:p>
    <w:p w:rsidR="00E71D81" w:rsidRPr="00E71D81" w:rsidRDefault="00E71D81" w:rsidP="00D132FD">
      <w:pPr>
        <w:ind w:left="851" w:right="44"/>
        <w:jc w:val="both"/>
        <w:rPr>
          <w:sz w:val="24"/>
        </w:rPr>
      </w:pPr>
    </w:p>
    <w:p w:rsidR="009E1916" w:rsidRPr="00DA161E" w:rsidRDefault="00C21772" w:rsidP="00D132FD">
      <w:pPr>
        <w:pStyle w:val="a5"/>
        <w:numPr>
          <w:ilvl w:val="1"/>
          <w:numId w:val="264"/>
        </w:numPr>
        <w:tabs>
          <w:tab w:val="left" w:pos="2352"/>
          <w:tab w:val="left" w:pos="2353"/>
        </w:tabs>
        <w:spacing w:before="66"/>
        <w:ind w:left="851" w:right="44" w:firstLine="0"/>
        <w:jc w:val="both"/>
        <w:rPr>
          <w:sz w:val="24"/>
        </w:rPr>
      </w:pPr>
      <w:r w:rsidRPr="00DA161E">
        <w:rPr>
          <w:sz w:val="24"/>
        </w:rPr>
        <w:t>описывать особенности жизни и культуры своей страны и страны</w:t>
      </w:r>
      <w:r w:rsidRPr="00DA161E">
        <w:rPr>
          <w:spacing w:val="-27"/>
          <w:sz w:val="24"/>
        </w:rPr>
        <w:t xml:space="preserve"> </w:t>
      </w:r>
      <w:r w:rsidRPr="00DA161E">
        <w:rPr>
          <w:sz w:val="24"/>
        </w:rPr>
        <w:t>изучаемого языка;</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sz w:val="24"/>
        </w:rPr>
        <w:t>делать связные сообщения, содержащие наиболее важную информацию по изученной</w:t>
      </w:r>
      <w:r w:rsidRPr="00DA161E">
        <w:rPr>
          <w:spacing w:val="-1"/>
          <w:sz w:val="24"/>
        </w:rPr>
        <w:t xml:space="preserve"> </w:t>
      </w:r>
      <w:r w:rsidRPr="00DA161E">
        <w:rPr>
          <w:sz w:val="24"/>
        </w:rPr>
        <w:t>теме/проблеме;</w:t>
      </w:r>
    </w:p>
    <w:p w:rsidR="009E1916" w:rsidRPr="00DA161E" w:rsidRDefault="00C21772" w:rsidP="00D132FD">
      <w:pPr>
        <w:pStyle w:val="a5"/>
        <w:numPr>
          <w:ilvl w:val="1"/>
          <w:numId w:val="264"/>
        </w:numPr>
        <w:tabs>
          <w:tab w:val="left" w:pos="2352"/>
          <w:tab w:val="left" w:pos="2353"/>
        </w:tabs>
        <w:spacing w:before="1"/>
        <w:ind w:left="851" w:right="44" w:firstLine="0"/>
        <w:jc w:val="both"/>
        <w:rPr>
          <w:sz w:val="24"/>
        </w:rPr>
      </w:pPr>
      <w:r w:rsidRPr="00DA161E">
        <w:rPr>
          <w:sz w:val="24"/>
        </w:rPr>
        <w:t>рассуждать о фактах/событиях (характеризовать их), приводя</w:t>
      </w:r>
      <w:r w:rsidRPr="00DA161E">
        <w:rPr>
          <w:spacing w:val="-25"/>
          <w:sz w:val="24"/>
        </w:rPr>
        <w:t xml:space="preserve"> </w:t>
      </w:r>
      <w:r w:rsidRPr="00DA161E">
        <w:rPr>
          <w:sz w:val="24"/>
        </w:rPr>
        <w:t>аргументы.</w:t>
      </w:r>
    </w:p>
    <w:p w:rsidR="009E1916" w:rsidRPr="00DA161E" w:rsidRDefault="00C21772" w:rsidP="00D132FD">
      <w:pPr>
        <w:pStyle w:val="4"/>
        <w:spacing w:before="4"/>
        <w:ind w:left="851" w:right="44"/>
        <w:jc w:val="both"/>
      </w:pPr>
      <w:r w:rsidRPr="00DA161E">
        <w:t>Аудирование</w:t>
      </w:r>
    </w:p>
    <w:p w:rsidR="009E1916" w:rsidRPr="00DA161E" w:rsidRDefault="00C21772" w:rsidP="00D132FD">
      <w:pPr>
        <w:pStyle w:val="a3"/>
        <w:ind w:left="851" w:right="44"/>
        <w:jc w:val="both"/>
      </w:pPr>
      <w:r w:rsidRPr="00DA161E">
        <w:t>Дальнейшее развитие умений понимать на слух (с различной степенью полноты и точности) высказывания собеседников в процессе непосредственного устно-речевого общения, а также содержание относительно несложных аутентичных аудиотекстов. Это предусматривает развитие умений:</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sz w:val="24"/>
        </w:rPr>
        <w:t>понимать основное содержание высказываний монологического и диалогического характера на наиболее актуальные для подростков</w:t>
      </w:r>
      <w:r w:rsidRPr="00DA161E">
        <w:rPr>
          <w:spacing w:val="-16"/>
          <w:sz w:val="24"/>
        </w:rPr>
        <w:t xml:space="preserve"> </w:t>
      </w:r>
      <w:r w:rsidRPr="00DA161E">
        <w:rPr>
          <w:sz w:val="24"/>
        </w:rPr>
        <w:t>темы;</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sz w:val="24"/>
        </w:rPr>
        <w:t>выборочно понимать нужную информацию в прагматических текстах</w:t>
      </w:r>
      <w:r w:rsidRPr="00DA161E">
        <w:rPr>
          <w:spacing w:val="-27"/>
          <w:sz w:val="24"/>
        </w:rPr>
        <w:t xml:space="preserve"> </w:t>
      </w:r>
      <w:r w:rsidRPr="00DA161E">
        <w:rPr>
          <w:sz w:val="24"/>
        </w:rPr>
        <w:t>(рекламе, объявлениях);</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sz w:val="24"/>
        </w:rPr>
        <w:t>относительно полно понимать собеседника в наиболее распространённых стандартных ситуациях повседневного общения.</w:t>
      </w:r>
    </w:p>
    <w:p w:rsidR="009E1916" w:rsidRPr="00DA161E" w:rsidRDefault="00C21772" w:rsidP="00D132FD">
      <w:pPr>
        <w:pStyle w:val="4"/>
        <w:spacing w:before="4"/>
        <w:ind w:left="851" w:right="44"/>
        <w:jc w:val="both"/>
      </w:pPr>
      <w:r w:rsidRPr="00DA161E">
        <w:t>Чтение</w:t>
      </w:r>
    </w:p>
    <w:p w:rsidR="009E1916" w:rsidRPr="00DA161E" w:rsidRDefault="00C21772" w:rsidP="00D132FD">
      <w:pPr>
        <w:pStyle w:val="a3"/>
        <w:ind w:left="851" w:right="44"/>
        <w:jc w:val="both"/>
      </w:pPr>
      <w:r w:rsidRPr="00DA161E">
        <w:t>Школьникам предоставляется возможность развивать основные виды чтения на материале аутентичных текстов различных стилей: публицистических (статьи из журналов и газет), научно-популярных (в том числе страноведческих), художественных, прагматических (рецепты, меню и др.), а также текстов из разных областей знания, например из области науки, искусства и др. Имеются в виду следующие виды чтения:</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b/>
          <w:sz w:val="24"/>
        </w:rPr>
        <w:t xml:space="preserve">ознакомительное чтение </w:t>
      </w:r>
      <w:r w:rsidRPr="00DA161E">
        <w:rPr>
          <w:sz w:val="24"/>
        </w:rPr>
        <w:t>— с целью понимания основного содержания сообщений (обзоров, репортажей), отрывков из произведений художественной литературы, публикаций научно-познавательного</w:t>
      </w:r>
      <w:r w:rsidRPr="00DA161E">
        <w:rPr>
          <w:spacing w:val="-2"/>
          <w:sz w:val="24"/>
        </w:rPr>
        <w:t xml:space="preserve"> </w:t>
      </w:r>
      <w:r w:rsidRPr="00DA161E">
        <w:rPr>
          <w:sz w:val="24"/>
        </w:rPr>
        <w:t>характера;</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b/>
          <w:sz w:val="24"/>
        </w:rPr>
        <w:t xml:space="preserve">изучающее чтение </w:t>
      </w:r>
      <w:r w:rsidRPr="00DA161E">
        <w:rPr>
          <w:sz w:val="24"/>
        </w:rPr>
        <w:t>— с целью полного и точного понимания информации, главным образом прагматических</w:t>
      </w:r>
      <w:r w:rsidRPr="00DA161E">
        <w:rPr>
          <w:spacing w:val="-2"/>
          <w:sz w:val="24"/>
        </w:rPr>
        <w:t xml:space="preserve"> </w:t>
      </w:r>
      <w:r w:rsidRPr="00DA161E">
        <w:rPr>
          <w:sz w:val="24"/>
        </w:rPr>
        <w:t>текстов</w:t>
      </w:r>
    </w:p>
    <w:p w:rsidR="009E1916" w:rsidRPr="00DA161E" w:rsidRDefault="00C21772" w:rsidP="00D132FD">
      <w:pPr>
        <w:pStyle w:val="a3"/>
        <w:ind w:left="851" w:right="44"/>
        <w:jc w:val="both"/>
      </w:pPr>
      <w:r w:rsidRPr="00DA161E">
        <w:t>(рецептов, инструкций, статистических данных и др.);</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b/>
          <w:sz w:val="24"/>
        </w:rPr>
        <w:t xml:space="preserve">просмотровое/поисковое чтение </w:t>
      </w:r>
      <w:r w:rsidRPr="00DA161E">
        <w:rPr>
          <w:sz w:val="24"/>
        </w:rPr>
        <w:t>— с целью выборочного понимания необходимой/интересующей информации из газетного текста, проспекта, программы радио- и телепередач и</w:t>
      </w:r>
      <w:r w:rsidRPr="00DA161E">
        <w:rPr>
          <w:spacing w:val="-3"/>
          <w:sz w:val="24"/>
        </w:rPr>
        <w:t xml:space="preserve"> </w:t>
      </w:r>
      <w:r w:rsidRPr="00DA161E">
        <w:rPr>
          <w:sz w:val="24"/>
        </w:rPr>
        <w:t>др.</w:t>
      </w:r>
    </w:p>
    <w:p w:rsidR="009E1916" w:rsidRPr="00DA161E" w:rsidRDefault="00C21772" w:rsidP="00D132FD">
      <w:pPr>
        <w:pStyle w:val="4"/>
        <w:spacing w:before="3"/>
        <w:ind w:left="851" w:right="44"/>
        <w:jc w:val="both"/>
      </w:pPr>
      <w:r w:rsidRPr="00DA161E">
        <w:t>Письменная речь</w:t>
      </w:r>
    </w:p>
    <w:p w:rsidR="009E1916" w:rsidRPr="00DA161E" w:rsidRDefault="00C21772" w:rsidP="00D132FD">
      <w:pPr>
        <w:pStyle w:val="a3"/>
        <w:spacing w:line="274" w:lineRule="exact"/>
        <w:ind w:left="851" w:right="44"/>
        <w:jc w:val="both"/>
      </w:pPr>
      <w:r w:rsidRPr="00DA161E">
        <w:t>Учащимся создаются условия для развития умений:</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sz w:val="24"/>
        </w:rPr>
        <w:t>писать личные</w:t>
      </w:r>
      <w:r w:rsidRPr="00DA161E">
        <w:rPr>
          <w:spacing w:val="-3"/>
          <w:sz w:val="24"/>
        </w:rPr>
        <w:t xml:space="preserve"> </w:t>
      </w:r>
      <w:r w:rsidRPr="00DA161E">
        <w:rPr>
          <w:sz w:val="24"/>
        </w:rPr>
        <w:t>письма;</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sz w:val="24"/>
        </w:rPr>
        <w:t>заполнять формуляры, анкеты, излагая сведения о себе в форме, принятой в стране изучаемого языка</w:t>
      </w:r>
      <w:r w:rsidRPr="00DA161E">
        <w:rPr>
          <w:spacing w:val="-2"/>
          <w:sz w:val="24"/>
        </w:rPr>
        <w:t xml:space="preserve"> </w:t>
      </w:r>
      <w:r w:rsidRPr="00DA161E">
        <w:rPr>
          <w:sz w:val="24"/>
        </w:rPr>
        <w:t>(автобиография/резюме);</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sz w:val="24"/>
        </w:rPr>
        <w:t>составлять план, тезисы устного/письменного сообщения, в том числе на</w:t>
      </w:r>
      <w:r w:rsidRPr="00DA161E">
        <w:rPr>
          <w:spacing w:val="-29"/>
          <w:sz w:val="24"/>
        </w:rPr>
        <w:t xml:space="preserve"> </w:t>
      </w:r>
      <w:r w:rsidRPr="00DA161E">
        <w:rPr>
          <w:sz w:val="24"/>
        </w:rPr>
        <w:t>основе выписок из</w:t>
      </w:r>
      <w:r w:rsidRPr="00DA161E">
        <w:rPr>
          <w:spacing w:val="-1"/>
          <w:sz w:val="24"/>
        </w:rPr>
        <w:t xml:space="preserve"> </w:t>
      </w:r>
      <w:r w:rsidRPr="00DA161E">
        <w:rPr>
          <w:sz w:val="24"/>
        </w:rPr>
        <w:t>текста.</w:t>
      </w:r>
    </w:p>
    <w:p w:rsidR="009E1916" w:rsidRPr="00DA161E" w:rsidRDefault="00C21772" w:rsidP="00D132FD">
      <w:pPr>
        <w:pStyle w:val="3"/>
        <w:spacing w:before="5"/>
        <w:ind w:left="851" w:right="44"/>
        <w:jc w:val="both"/>
      </w:pPr>
      <w:r w:rsidRPr="00DA161E">
        <w:t>Социокультурная компетенция</w:t>
      </w:r>
    </w:p>
    <w:p w:rsidR="009E1916" w:rsidRPr="00DA161E" w:rsidRDefault="00C21772" w:rsidP="00D132FD">
      <w:pPr>
        <w:pStyle w:val="a3"/>
        <w:spacing w:line="274" w:lineRule="exact"/>
        <w:ind w:left="851" w:right="44"/>
        <w:jc w:val="both"/>
      </w:pPr>
      <w:r w:rsidRPr="00DA161E">
        <w:t>Ученикам предоставляется возможность:</w:t>
      </w:r>
    </w:p>
    <w:p w:rsidR="009E1916" w:rsidRPr="00DA161E" w:rsidRDefault="00C21772" w:rsidP="00D132FD">
      <w:pPr>
        <w:pStyle w:val="a5"/>
        <w:numPr>
          <w:ilvl w:val="1"/>
          <w:numId w:val="264"/>
        </w:numPr>
        <w:tabs>
          <w:tab w:val="left" w:pos="2352"/>
          <w:tab w:val="left" w:pos="2353"/>
        </w:tabs>
        <w:ind w:left="851" w:right="44" w:firstLine="0"/>
        <w:jc w:val="both"/>
        <w:rPr>
          <w:sz w:val="24"/>
        </w:rPr>
      </w:pPr>
      <w:r w:rsidRPr="00DA161E">
        <w:rPr>
          <w:sz w:val="24"/>
        </w:rPr>
        <w:t>несколько расширить и систематизировать страноведческие знания, касающиеся страны/стран изучаемого языка, особенностей культуры народа/народов — носителей данного</w:t>
      </w:r>
      <w:r w:rsidRPr="00DA161E">
        <w:rPr>
          <w:spacing w:val="-1"/>
          <w:sz w:val="24"/>
        </w:rPr>
        <w:t xml:space="preserve"> </w:t>
      </w:r>
      <w:r w:rsidRPr="00DA161E">
        <w:rPr>
          <w:sz w:val="24"/>
        </w:rPr>
        <w:t>языка;</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лучше осознать явления своей действительности, своей культуры</w:t>
      </w:r>
      <w:r w:rsidRPr="00DA161E">
        <w:rPr>
          <w:spacing w:val="-29"/>
          <w:sz w:val="24"/>
        </w:rPr>
        <w:t xml:space="preserve"> </w:t>
      </w:r>
      <w:r w:rsidRPr="00DA161E">
        <w:rPr>
          <w:sz w:val="24"/>
        </w:rPr>
        <w:t>путем сравнения их с иной действительностью и иной</w:t>
      </w:r>
      <w:r w:rsidRPr="00DA161E">
        <w:rPr>
          <w:spacing w:val="-8"/>
          <w:sz w:val="24"/>
        </w:rPr>
        <w:t xml:space="preserve"> </w:t>
      </w:r>
      <w:r w:rsidRPr="00DA161E">
        <w:rPr>
          <w:sz w:val="24"/>
        </w:rPr>
        <w:t>культурой;</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развивать умения представлять свою страну в процессе</w:t>
      </w:r>
      <w:r w:rsidRPr="00DA161E">
        <w:rPr>
          <w:spacing w:val="-30"/>
          <w:sz w:val="24"/>
        </w:rPr>
        <w:t xml:space="preserve"> </w:t>
      </w:r>
      <w:r w:rsidRPr="00DA161E">
        <w:rPr>
          <w:sz w:val="24"/>
        </w:rPr>
        <w:t>межличностного, межкультурного</w:t>
      </w:r>
      <w:r w:rsidRPr="00DA161E">
        <w:rPr>
          <w:spacing w:val="-1"/>
          <w:sz w:val="24"/>
        </w:rPr>
        <w:t xml:space="preserve"> </w:t>
      </w:r>
      <w:r w:rsidRPr="00DA161E">
        <w:rPr>
          <w:sz w:val="24"/>
        </w:rPr>
        <w:t>общения;</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совершенствовать умения адекватно вести себя в процессе официального</w:t>
      </w:r>
      <w:r w:rsidRPr="00DA161E">
        <w:rPr>
          <w:spacing w:val="-27"/>
          <w:sz w:val="24"/>
        </w:rPr>
        <w:t xml:space="preserve"> </w:t>
      </w:r>
      <w:r w:rsidRPr="00DA161E">
        <w:rPr>
          <w:sz w:val="24"/>
        </w:rPr>
        <w:t>и неофициального общения, соблюдая этику межкультурного</w:t>
      </w:r>
      <w:r w:rsidRPr="00DA161E">
        <w:rPr>
          <w:spacing w:val="-11"/>
          <w:sz w:val="24"/>
        </w:rPr>
        <w:t xml:space="preserve"> </w:t>
      </w:r>
      <w:r w:rsidRPr="00DA161E">
        <w:rPr>
          <w:sz w:val="24"/>
        </w:rPr>
        <w:t>общения;</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проявлять толерантность к необычным проявлениям иной культуры, к особенностям менталитета носителей изучаемого</w:t>
      </w:r>
      <w:r w:rsidRPr="00DA161E">
        <w:rPr>
          <w:spacing w:val="-6"/>
          <w:sz w:val="24"/>
        </w:rPr>
        <w:t xml:space="preserve"> </w:t>
      </w:r>
      <w:r w:rsidRPr="00DA161E">
        <w:rPr>
          <w:sz w:val="24"/>
        </w:rPr>
        <w:t>языка.</w:t>
      </w:r>
    </w:p>
    <w:p w:rsidR="00E71D81" w:rsidRPr="00E71D81" w:rsidRDefault="00C21772" w:rsidP="00D132FD">
      <w:pPr>
        <w:pStyle w:val="3"/>
        <w:tabs>
          <w:tab w:val="left" w:pos="851"/>
        </w:tabs>
        <w:spacing w:before="5" w:line="240" w:lineRule="auto"/>
        <w:ind w:left="567" w:right="44" w:firstLine="1425"/>
        <w:jc w:val="both"/>
      </w:pPr>
      <w:r w:rsidRPr="00DA161E">
        <w:t>Компенсаторная компетенция</w:t>
      </w:r>
    </w:p>
    <w:p w:rsidR="009E1916" w:rsidRPr="00DA161E" w:rsidRDefault="00C21772" w:rsidP="00D132FD">
      <w:pPr>
        <w:pStyle w:val="a3"/>
        <w:tabs>
          <w:tab w:val="left" w:pos="851"/>
        </w:tabs>
        <w:spacing w:before="66"/>
        <w:ind w:left="567" w:right="44" w:firstLine="1425"/>
        <w:jc w:val="both"/>
      </w:pPr>
      <w:r w:rsidRPr="00DA161E">
        <w:t>Создаются условия для развития умений выходить из положения при дефиците языковых средств, а именно:</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умения использовать переспрос, просьбу повторить сказанное, а также использовать словарные замены с помощью синонимов, описания понятия в процессе непосредственного устно-речевого</w:t>
      </w:r>
      <w:r w:rsidRPr="00DA161E">
        <w:rPr>
          <w:spacing w:val="-2"/>
          <w:sz w:val="24"/>
        </w:rPr>
        <w:t xml:space="preserve"> </w:t>
      </w:r>
      <w:r w:rsidRPr="00DA161E">
        <w:rPr>
          <w:sz w:val="24"/>
        </w:rPr>
        <w:t>общения;</w:t>
      </w:r>
    </w:p>
    <w:p w:rsidR="009E1916" w:rsidRPr="00DA161E" w:rsidRDefault="00C21772" w:rsidP="00D132FD">
      <w:pPr>
        <w:pStyle w:val="a5"/>
        <w:numPr>
          <w:ilvl w:val="1"/>
          <w:numId w:val="264"/>
        </w:numPr>
        <w:tabs>
          <w:tab w:val="left" w:pos="851"/>
        </w:tabs>
        <w:spacing w:before="1"/>
        <w:ind w:left="567" w:right="44" w:firstLine="1425"/>
        <w:jc w:val="both"/>
        <w:rPr>
          <w:sz w:val="24"/>
        </w:rPr>
      </w:pPr>
      <w:r w:rsidRPr="00DA161E">
        <w:rPr>
          <w:sz w:val="24"/>
        </w:rPr>
        <w:t>умения пользоваться языковой и контекстуальной догадкой при чтении и аудировании, прогнозировать содержание текста по заголовку, началу</w:t>
      </w:r>
      <w:r w:rsidRPr="00DA161E">
        <w:rPr>
          <w:spacing w:val="-23"/>
          <w:sz w:val="24"/>
        </w:rPr>
        <w:t xml:space="preserve"> </w:t>
      </w:r>
      <w:r w:rsidRPr="00DA161E">
        <w:rPr>
          <w:sz w:val="24"/>
        </w:rPr>
        <w:t>текста;</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использовать текстовые опоры (подзаголовки, сноски, комментарии и</w:t>
      </w:r>
      <w:r w:rsidRPr="00DA161E">
        <w:rPr>
          <w:spacing w:val="-13"/>
          <w:sz w:val="24"/>
        </w:rPr>
        <w:t xml:space="preserve"> </w:t>
      </w:r>
      <w:r w:rsidRPr="00DA161E">
        <w:rPr>
          <w:sz w:val="24"/>
        </w:rPr>
        <w:t>др.);</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игнорировать лексические и другие трудности при установке на понимание основного содержания текста в процессе опосредованного</w:t>
      </w:r>
      <w:r w:rsidRPr="00DA161E">
        <w:rPr>
          <w:spacing w:val="-7"/>
          <w:sz w:val="24"/>
        </w:rPr>
        <w:t xml:space="preserve"> </w:t>
      </w:r>
      <w:r w:rsidRPr="00DA161E">
        <w:rPr>
          <w:sz w:val="24"/>
        </w:rPr>
        <w:t>общения.</w:t>
      </w:r>
    </w:p>
    <w:p w:rsidR="009E1916" w:rsidRPr="00DA161E" w:rsidRDefault="00C21772" w:rsidP="00D132FD">
      <w:pPr>
        <w:pStyle w:val="3"/>
        <w:tabs>
          <w:tab w:val="left" w:pos="851"/>
        </w:tabs>
        <w:spacing w:before="4"/>
        <w:ind w:left="567" w:right="44" w:firstLine="1425"/>
        <w:jc w:val="both"/>
      </w:pPr>
      <w:r w:rsidRPr="00DA161E">
        <w:t>Учебно-познавательная компетенция</w:t>
      </w:r>
    </w:p>
    <w:p w:rsidR="009E1916" w:rsidRPr="00DA161E" w:rsidRDefault="00C21772" w:rsidP="00D132FD">
      <w:pPr>
        <w:pStyle w:val="a3"/>
        <w:tabs>
          <w:tab w:val="left" w:pos="851"/>
        </w:tabs>
        <w:ind w:left="567" w:right="44" w:firstLine="1425"/>
        <w:jc w:val="both"/>
      </w:pPr>
      <w:r w:rsidRPr="00DA161E">
        <w:t>Из общих учебных умений наиболее важно развивать информационные умения, связанные с использованием приемов самостоятельного приобретения знаний:</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умение осуществлять поиск необходимой информации, использовать</w:t>
      </w:r>
      <w:r w:rsidRPr="00DA161E">
        <w:rPr>
          <w:spacing w:val="-35"/>
          <w:sz w:val="24"/>
        </w:rPr>
        <w:t xml:space="preserve"> </w:t>
      </w:r>
      <w:r w:rsidRPr="00DA161E">
        <w:rPr>
          <w:sz w:val="24"/>
        </w:rPr>
        <w:t>справочную литературу, в том числе словари (толковые,</w:t>
      </w:r>
      <w:r w:rsidRPr="00DA161E">
        <w:rPr>
          <w:spacing w:val="-3"/>
          <w:sz w:val="24"/>
        </w:rPr>
        <w:t xml:space="preserve"> </w:t>
      </w:r>
      <w:r w:rsidRPr="00DA161E">
        <w:rPr>
          <w:sz w:val="24"/>
        </w:rPr>
        <w:t>энциклопедии);</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умение обобщать информацию, фиксировать её, например, в форме тезисов, ключевых</w:t>
      </w:r>
      <w:r w:rsidRPr="00DA161E">
        <w:rPr>
          <w:spacing w:val="1"/>
          <w:sz w:val="24"/>
        </w:rPr>
        <w:t xml:space="preserve"> </w:t>
      </w:r>
      <w:r w:rsidRPr="00DA161E">
        <w:rPr>
          <w:sz w:val="24"/>
        </w:rPr>
        <w:t>слов;</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умение выделять основную, нужную информацию из различных источников, списывать/выписывать</w:t>
      </w:r>
      <w:r w:rsidRPr="00DA161E">
        <w:rPr>
          <w:spacing w:val="-1"/>
          <w:sz w:val="24"/>
        </w:rPr>
        <w:t xml:space="preserve"> </w:t>
      </w:r>
      <w:r w:rsidRPr="00DA161E">
        <w:rPr>
          <w:sz w:val="24"/>
        </w:rPr>
        <w:t>её;</w:t>
      </w:r>
    </w:p>
    <w:p w:rsidR="009E1916" w:rsidRPr="00DA161E" w:rsidRDefault="00C21772" w:rsidP="00D132FD">
      <w:pPr>
        <w:pStyle w:val="a5"/>
        <w:numPr>
          <w:ilvl w:val="1"/>
          <w:numId w:val="264"/>
        </w:numPr>
        <w:tabs>
          <w:tab w:val="left" w:pos="851"/>
        </w:tabs>
        <w:ind w:left="567" w:right="44" w:firstLine="1425"/>
        <w:jc w:val="both"/>
        <w:rPr>
          <w:sz w:val="24"/>
        </w:rPr>
      </w:pPr>
      <w:r w:rsidRPr="00DA161E">
        <w:tab/>
      </w:r>
      <w:r w:rsidRPr="00DA161E">
        <w:rPr>
          <w:sz w:val="24"/>
        </w:rPr>
        <w:t>умение использовать новые информационные технологии. Из специальных учебных умений необходимо</w:t>
      </w:r>
      <w:r w:rsidRPr="00DA161E">
        <w:rPr>
          <w:spacing w:val="-10"/>
          <w:sz w:val="24"/>
        </w:rPr>
        <w:t xml:space="preserve"> </w:t>
      </w:r>
      <w:r w:rsidRPr="00DA161E">
        <w:rPr>
          <w:sz w:val="24"/>
        </w:rPr>
        <w:t>развивать:</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умение интерпретировать языковые средства, отражающие особенности иной культуры;</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умение пользоваться двуязычным</w:t>
      </w:r>
      <w:r w:rsidRPr="00DA161E">
        <w:rPr>
          <w:spacing w:val="-4"/>
          <w:sz w:val="24"/>
        </w:rPr>
        <w:t xml:space="preserve"> </w:t>
      </w:r>
      <w:r w:rsidRPr="00DA161E">
        <w:rPr>
          <w:sz w:val="24"/>
        </w:rPr>
        <w:t>словарем;</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умение использовать выборочный перевод в целях уточнения понимания иноязычного</w:t>
      </w:r>
      <w:r w:rsidRPr="00DA161E">
        <w:rPr>
          <w:spacing w:val="-4"/>
          <w:sz w:val="24"/>
        </w:rPr>
        <w:t xml:space="preserve"> </w:t>
      </w:r>
      <w:r w:rsidRPr="00DA161E">
        <w:rPr>
          <w:sz w:val="24"/>
        </w:rPr>
        <w:t>текста.</w:t>
      </w:r>
    </w:p>
    <w:p w:rsidR="009E1916" w:rsidRPr="00DA161E" w:rsidRDefault="00C21772" w:rsidP="00D132FD">
      <w:pPr>
        <w:tabs>
          <w:tab w:val="left" w:pos="851"/>
        </w:tabs>
        <w:spacing w:before="4" w:line="274" w:lineRule="exact"/>
        <w:ind w:left="567" w:right="44" w:firstLine="1425"/>
        <w:jc w:val="both"/>
        <w:rPr>
          <w:b/>
          <w:i/>
          <w:sz w:val="24"/>
        </w:rPr>
      </w:pPr>
      <w:r w:rsidRPr="00DA161E">
        <w:rPr>
          <w:spacing w:val="-60"/>
          <w:sz w:val="24"/>
          <w:u w:val="thick" w:color="808080"/>
        </w:rPr>
        <w:t xml:space="preserve"> </w:t>
      </w:r>
      <w:r w:rsidRPr="00DA161E">
        <w:rPr>
          <w:b/>
          <w:i/>
          <w:sz w:val="24"/>
          <w:u w:val="thick" w:color="808080"/>
        </w:rPr>
        <w:t>Углублённый уровень:</w:t>
      </w:r>
    </w:p>
    <w:p w:rsidR="009E1916" w:rsidRPr="00DA161E" w:rsidRDefault="00C21772" w:rsidP="00D132FD">
      <w:pPr>
        <w:pStyle w:val="a3"/>
        <w:tabs>
          <w:tab w:val="left" w:pos="851"/>
        </w:tabs>
        <w:ind w:left="567" w:right="44" w:firstLine="1425"/>
        <w:jc w:val="both"/>
      </w:pPr>
      <w:r w:rsidRPr="00DA161E">
        <w:t>При ориентации на достижение в 11 классе более высокого уровня подготовки по предмету и соответственно при выборе в 10 классе углублённого курса обучения в постановку целей и в планируемые результаты обучения вносятся следующие добавления и уточнения.</w:t>
      </w:r>
    </w:p>
    <w:p w:rsidR="009E1916" w:rsidRPr="00DA161E" w:rsidRDefault="00C21772" w:rsidP="00D132FD">
      <w:pPr>
        <w:tabs>
          <w:tab w:val="left" w:pos="851"/>
        </w:tabs>
        <w:ind w:left="567" w:right="44" w:firstLine="1425"/>
        <w:jc w:val="both"/>
        <w:rPr>
          <w:sz w:val="24"/>
        </w:rPr>
      </w:pPr>
      <w:r w:rsidRPr="00DA161E">
        <w:rPr>
          <w:sz w:val="24"/>
        </w:rPr>
        <w:t xml:space="preserve">Применительно к развитию </w:t>
      </w:r>
      <w:r w:rsidRPr="00DA161E">
        <w:rPr>
          <w:b/>
          <w:sz w:val="24"/>
        </w:rPr>
        <w:t xml:space="preserve">языковой компетенции </w:t>
      </w:r>
      <w:r w:rsidRPr="00DA161E">
        <w:rPr>
          <w:sz w:val="24"/>
        </w:rPr>
        <w:t>предполагается:</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некоторая систематизация орфографических знаний и совершенствование орфографических навыков, в том числе применительно к новой лексике, в частности, в рамках выбранного</w:t>
      </w:r>
      <w:r w:rsidRPr="00DA161E">
        <w:rPr>
          <w:spacing w:val="2"/>
          <w:sz w:val="24"/>
        </w:rPr>
        <w:t xml:space="preserve"> </w:t>
      </w:r>
      <w:r w:rsidRPr="00DA161E">
        <w:rPr>
          <w:sz w:val="24"/>
        </w:rPr>
        <w:t>профиля;</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совершенствование звукопроизносительных и ритмико-интонационных</w:t>
      </w:r>
      <w:r w:rsidRPr="00DA161E">
        <w:rPr>
          <w:spacing w:val="-9"/>
          <w:sz w:val="24"/>
        </w:rPr>
        <w:t xml:space="preserve"> </w:t>
      </w:r>
      <w:r w:rsidRPr="00DA161E">
        <w:rPr>
          <w:sz w:val="24"/>
        </w:rPr>
        <w:t>навыков;</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расширение лексической стороны речи: увеличение объёма продуктивного и рецептивного словаря, идиоматических выражений, синонимов, антонимов, оценочной лексики, единиц речевого этикета, обслуживающих ситуации общения в рамках выделенных в учебнике тем, в том числе профильно</w:t>
      </w:r>
      <w:r w:rsidRPr="00DA161E">
        <w:rPr>
          <w:spacing w:val="-21"/>
          <w:sz w:val="24"/>
        </w:rPr>
        <w:t xml:space="preserve"> </w:t>
      </w:r>
      <w:r w:rsidRPr="00DA161E">
        <w:rPr>
          <w:sz w:val="24"/>
        </w:rPr>
        <w:t>ориентированных;</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 xml:space="preserve">совершенствование грамматической стороны речи за счет систематизации знаний об основных явлениях морфологии и синтаксиса, в частности форм глагола (в том числе </w:t>
      </w:r>
      <w:r w:rsidRPr="00DA161E">
        <w:rPr>
          <w:i/>
          <w:sz w:val="24"/>
        </w:rPr>
        <w:t>Passiv, Konjunktiv),</w:t>
      </w:r>
      <w:r w:rsidRPr="00DA161E">
        <w:rPr>
          <w:sz w:val="24"/>
        </w:rPr>
        <w:t>придаточных предложений, развитие и совершенствование соответствующих грамматических</w:t>
      </w:r>
      <w:r w:rsidRPr="00DA161E">
        <w:rPr>
          <w:spacing w:val="-3"/>
          <w:sz w:val="24"/>
        </w:rPr>
        <w:t xml:space="preserve"> </w:t>
      </w:r>
      <w:r w:rsidRPr="00DA161E">
        <w:rPr>
          <w:sz w:val="24"/>
        </w:rPr>
        <w:t>навыков.</w:t>
      </w:r>
    </w:p>
    <w:p w:rsidR="009E1916" w:rsidRPr="00DA161E" w:rsidRDefault="00C21772" w:rsidP="00D132FD">
      <w:pPr>
        <w:pStyle w:val="a3"/>
        <w:tabs>
          <w:tab w:val="left" w:pos="851"/>
        </w:tabs>
        <w:ind w:left="567" w:right="44" w:firstLine="1425"/>
        <w:jc w:val="both"/>
      </w:pPr>
      <w:r w:rsidRPr="00DA161E">
        <w:t>На этой основе развиваются и совершенствуются речевые, коммуникативные умения старшеклассников в русле основных видов речевой деятельности, совершенствуется в целом владение немецким языком, чтобы сделать возможным приближение в 11 классе к пороговому продвинутому уровню коммуникативной компетенции (В2 — в терминах Совета Европы).</w:t>
      </w:r>
    </w:p>
    <w:p w:rsidR="00E71D81" w:rsidRPr="00E71D81" w:rsidRDefault="00C21772" w:rsidP="00D132FD">
      <w:pPr>
        <w:tabs>
          <w:tab w:val="left" w:pos="851"/>
        </w:tabs>
        <w:ind w:left="567" w:right="44" w:firstLine="1425"/>
        <w:jc w:val="both"/>
        <w:rPr>
          <w:sz w:val="24"/>
        </w:rPr>
      </w:pPr>
      <w:r w:rsidRPr="00DA161E">
        <w:rPr>
          <w:sz w:val="24"/>
        </w:rPr>
        <w:t xml:space="preserve">Развитие </w:t>
      </w:r>
      <w:r w:rsidRPr="00DA161E">
        <w:rPr>
          <w:b/>
          <w:sz w:val="24"/>
        </w:rPr>
        <w:t xml:space="preserve">речевой компетенции </w:t>
      </w:r>
      <w:r w:rsidRPr="00DA161E">
        <w:rPr>
          <w:sz w:val="24"/>
        </w:rPr>
        <w:t>в рамках профильного курса предусматривает:</w:t>
      </w:r>
    </w:p>
    <w:p w:rsidR="00E71D81" w:rsidRPr="00E71D81" w:rsidRDefault="00E71D81" w:rsidP="00D132FD">
      <w:pPr>
        <w:tabs>
          <w:tab w:val="left" w:pos="851"/>
        </w:tabs>
        <w:ind w:left="567" w:right="44" w:firstLine="1425"/>
        <w:jc w:val="both"/>
        <w:rPr>
          <w:sz w:val="24"/>
        </w:rPr>
      </w:pPr>
    </w:p>
    <w:p w:rsidR="009E1916" w:rsidRPr="00DA161E" w:rsidRDefault="00C21772" w:rsidP="00D132FD">
      <w:pPr>
        <w:pStyle w:val="a5"/>
        <w:numPr>
          <w:ilvl w:val="1"/>
          <w:numId w:val="264"/>
        </w:numPr>
        <w:tabs>
          <w:tab w:val="left" w:pos="851"/>
        </w:tabs>
        <w:spacing w:before="66"/>
        <w:ind w:left="567" w:right="44" w:firstLine="1425"/>
        <w:jc w:val="both"/>
        <w:rPr>
          <w:sz w:val="24"/>
        </w:rPr>
      </w:pPr>
      <w:r w:rsidRPr="00DA161E">
        <w:rPr>
          <w:sz w:val="24"/>
        </w:rPr>
        <w:t>расширение предметного содержания речи применительно не только к тем же сферам и ситуациям общения, выделенным для базового курса, но и к выбранному</w:t>
      </w:r>
      <w:r w:rsidRPr="00DA161E">
        <w:rPr>
          <w:spacing w:val="-5"/>
          <w:sz w:val="24"/>
        </w:rPr>
        <w:t xml:space="preserve"> </w:t>
      </w:r>
      <w:r w:rsidRPr="00DA161E">
        <w:rPr>
          <w:sz w:val="24"/>
        </w:rPr>
        <w:t>профилю;</w:t>
      </w:r>
    </w:p>
    <w:p w:rsidR="009E1916" w:rsidRPr="00DA161E" w:rsidRDefault="00C21772" w:rsidP="00D132FD">
      <w:pPr>
        <w:pStyle w:val="a5"/>
        <w:numPr>
          <w:ilvl w:val="1"/>
          <w:numId w:val="264"/>
        </w:numPr>
        <w:tabs>
          <w:tab w:val="left" w:pos="851"/>
        </w:tabs>
        <w:spacing w:before="1"/>
        <w:ind w:left="567" w:right="44" w:firstLine="1425"/>
        <w:jc w:val="both"/>
        <w:rPr>
          <w:sz w:val="24"/>
        </w:rPr>
      </w:pPr>
      <w:r w:rsidRPr="00DA161E">
        <w:rPr>
          <w:sz w:val="24"/>
        </w:rPr>
        <w:t>развитие элементарных основ перевода с немецкого языка на русский как относительно самостоятельного целевого</w:t>
      </w:r>
      <w:r w:rsidRPr="00DA161E">
        <w:rPr>
          <w:spacing w:val="-1"/>
          <w:sz w:val="24"/>
        </w:rPr>
        <w:t xml:space="preserve"> </w:t>
      </w:r>
      <w:r w:rsidRPr="00DA161E">
        <w:rPr>
          <w:sz w:val="24"/>
        </w:rPr>
        <w:t>умения;</w:t>
      </w:r>
    </w:p>
    <w:p w:rsidR="009E1916" w:rsidRPr="00DA161E" w:rsidRDefault="00C21772" w:rsidP="00D132FD">
      <w:pPr>
        <w:pStyle w:val="a5"/>
        <w:numPr>
          <w:ilvl w:val="1"/>
          <w:numId w:val="264"/>
        </w:numPr>
        <w:tabs>
          <w:tab w:val="left" w:pos="851"/>
        </w:tabs>
        <w:spacing w:line="242" w:lineRule="auto"/>
        <w:ind w:left="567" w:right="44" w:firstLine="1425"/>
        <w:jc w:val="both"/>
        <w:rPr>
          <w:b/>
          <w:i/>
          <w:sz w:val="24"/>
        </w:rPr>
      </w:pPr>
      <w:r w:rsidRPr="00DA161E">
        <w:tab/>
      </w:r>
      <w:r w:rsidRPr="00DA161E">
        <w:rPr>
          <w:sz w:val="24"/>
        </w:rPr>
        <w:t xml:space="preserve">развитие и совершенствование всех видов речевой деятельности. Рассмотрим цели обучения каждому виду речевой деятельности. </w:t>
      </w:r>
      <w:r w:rsidRPr="00DA161E">
        <w:rPr>
          <w:b/>
          <w:i/>
          <w:sz w:val="24"/>
        </w:rPr>
        <w:t>Говорение</w:t>
      </w:r>
    </w:p>
    <w:p w:rsidR="009E1916" w:rsidRPr="00DA161E" w:rsidRDefault="00C21772" w:rsidP="00D132FD">
      <w:pPr>
        <w:tabs>
          <w:tab w:val="left" w:pos="851"/>
        </w:tabs>
        <w:spacing w:line="268" w:lineRule="exact"/>
        <w:ind w:left="567" w:right="44" w:firstLine="1425"/>
        <w:jc w:val="both"/>
        <w:rPr>
          <w:i/>
          <w:sz w:val="24"/>
        </w:rPr>
      </w:pPr>
      <w:r w:rsidRPr="00DA161E">
        <w:rPr>
          <w:i/>
          <w:sz w:val="24"/>
        </w:rPr>
        <w:t>Диалогическая речь</w:t>
      </w:r>
    </w:p>
    <w:p w:rsidR="009E1916" w:rsidRPr="00DA161E" w:rsidRDefault="00C21772" w:rsidP="00D132FD">
      <w:pPr>
        <w:pStyle w:val="a3"/>
        <w:tabs>
          <w:tab w:val="left" w:pos="851"/>
        </w:tabs>
        <w:ind w:left="567" w:right="44" w:firstLine="1425"/>
        <w:jc w:val="both"/>
      </w:pPr>
      <w:r w:rsidRPr="00DA161E">
        <w:t>Школьникам предоставляется возможность совершенствовать приобретенные ранее умения, а именно:</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вести все основные виды диалога и комбинировать их на основе расширенной тематики в различных ситуациях официального</w:t>
      </w:r>
    </w:p>
    <w:p w:rsidR="009E1916" w:rsidRPr="00DA161E" w:rsidRDefault="00C21772" w:rsidP="00D132FD">
      <w:pPr>
        <w:pStyle w:val="a3"/>
        <w:tabs>
          <w:tab w:val="left" w:pos="851"/>
        </w:tabs>
        <w:ind w:left="567" w:right="44" w:firstLine="1425"/>
        <w:jc w:val="both"/>
      </w:pPr>
      <w:r w:rsidRPr="00DA161E">
        <w:t>и неофициального общения, а также в ситуациях профессионально ориентированного общения;</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вести полилог (в том числе в форме дискуссии) с соблюдением норм</w:t>
      </w:r>
      <w:r w:rsidRPr="00DA161E">
        <w:rPr>
          <w:spacing w:val="-30"/>
          <w:sz w:val="24"/>
        </w:rPr>
        <w:t xml:space="preserve"> </w:t>
      </w:r>
      <w:r w:rsidRPr="00DA161E">
        <w:rPr>
          <w:sz w:val="24"/>
        </w:rPr>
        <w:t>речевого этикета, принятых в стране/странах изучаемого</w:t>
      </w:r>
    </w:p>
    <w:p w:rsidR="009E1916" w:rsidRPr="00DA161E" w:rsidRDefault="00C21772" w:rsidP="00D132FD">
      <w:pPr>
        <w:pStyle w:val="a3"/>
        <w:tabs>
          <w:tab w:val="left" w:pos="851"/>
        </w:tabs>
        <w:ind w:left="567" w:right="44" w:firstLine="1425"/>
        <w:jc w:val="both"/>
      </w:pPr>
      <w:r w:rsidRPr="00DA161E">
        <w:t>языка.</w:t>
      </w:r>
    </w:p>
    <w:p w:rsidR="009E1916" w:rsidRPr="00DA161E" w:rsidRDefault="00C21772" w:rsidP="00D132FD">
      <w:pPr>
        <w:tabs>
          <w:tab w:val="left" w:pos="851"/>
        </w:tabs>
        <w:ind w:left="567" w:right="44" w:firstLine="1425"/>
        <w:jc w:val="both"/>
        <w:rPr>
          <w:i/>
          <w:sz w:val="24"/>
        </w:rPr>
      </w:pPr>
      <w:r w:rsidRPr="00DA161E">
        <w:rPr>
          <w:i/>
          <w:sz w:val="24"/>
        </w:rPr>
        <w:t>Монологическая речь</w:t>
      </w:r>
    </w:p>
    <w:p w:rsidR="009E1916" w:rsidRPr="00DA161E" w:rsidRDefault="00C21772" w:rsidP="00D132FD">
      <w:pPr>
        <w:pStyle w:val="a3"/>
        <w:tabs>
          <w:tab w:val="left" w:pos="851"/>
        </w:tabs>
        <w:ind w:left="567" w:right="44" w:firstLine="1425"/>
        <w:jc w:val="both"/>
      </w:pPr>
      <w:r w:rsidRPr="00DA161E">
        <w:t>Создаются условия для совершенствования приобретенных ранее умений, а также развития умения публичных выступлений, таких как сообщение, доклад, реферат, представление результатов проектно-исследовательской деятельности, ориентированной на выбранный профиль.</w:t>
      </w:r>
    </w:p>
    <w:p w:rsidR="009E1916" w:rsidRPr="00DA161E" w:rsidRDefault="00C21772" w:rsidP="00D132FD">
      <w:pPr>
        <w:pStyle w:val="4"/>
        <w:tabs>
          <w:tab w:val="left" w:pos="851"/>
        </w:tabs>
        <w:ind w:left="567" w:right="44" w:firstLine="1425"/>
        <w:jc w:val="both"/>
      </w:pPr>
      <w:r w:rsidRPr="00DA161E">
        <w:t>Аудирование</w:t>
      </w:r>
    </w:p>
    <w:p w:rsidR="009E1916" w:rsidRPr="00DA161E" w:rsidRDefault="00C21772" w:rsidP="00D132FD">
      <w:pPr>
        <w:pStyle w:val="a3"/>
        <w:tabs>
          <w:tab w:val="left" w:pos="851"/>
        </w:tabs>
        <w:ind w:left="567" w:right="44" w:firstLine="1425"/>
        <w:jc w:val="both"/>
      </w:pPr>
      <w:r w:rsidRPr="00DA161E">
        <w:t>Предусматривается дальнейшее развитие слушания и понимания (с различной степенью полноты и точности) высказываний собеседника, а также содержания аутентичных аудиотекстов различных жанров:</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понимание основного содержания текстов в рамках знакомой тематики, в том числе профильной, или в области личных</w:t>
      </w:r>
      <w:r w:rsidRPr="00DA161E">
        <w:rPr>
          <w:spacing w:val="-6"/>
          <w:sz w:val="24"/>
        </w:rPr>
        <w:t xml:space="preserve"> </w:t>
      </w:r>
      <w:r w:rsidRPr="00DA161E">
        <w:rPr>
          <w:sz w:val="24"/>
        </w:rPr>
        <w:t>интересов;</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выборочное понимание значимой/интересующей информации из иноязычных аудиотекстов;</w:t>
      </w:r>
    </w:p>
    <w:p w:rsidR="009E1916" w:rsidRPr="00DA161E" w:rsidRDefault="00C21772" w:rsidP="00D132FD">
      <w:pPr>
        <w:pStyle w:val="a5"/>
        <w:numPr>
          <w:ilvl w:val="1"/>
          <w:numId w:val="264"/>
        </w:numPr>
        <w:tabs>
          <w:tab w:val="left" w:pos="851"/>
        </w:tabs>
        <w:ind w:left="567" w:right="44" w:firstLine="1425"/>
        <w:jc w:val="both"/>
        <w:rPr>
          <w:sz w:val="24"/>
        </w:rPr>
      </w:pPr>
      <w:r w:rsidRPr="00DA161E">
        <w:rPr>
          <w:sz w:val="24"/>
        </w:rPr>
        <w:t>относительно полное понимание речи носителей изучаемого языка в наиболее типичных ситуациях повседневного</w:t>
      </w:r>
      <w:r w:rsidRPr="00DA161E">
        <w:rPr>
          <w:spacing w:val="2"/>
          <w:sz w:val="24"/>
        </w:rPr>
        <w:t xml:space="preserve"> </w:t>
      </w:r>
      <w:r w:rsidRPr="00DA161E">
        <w:rPr>
          <w:sz w:val="24"/>
        </w:rPr>
        <w:t>общения.</w:t>
      </w:r>
    </w:p>
    <w:p w:rsidR="009E1916" w:rsidRPr="00DA161E" w:rsidRDefault="00C21772" w:rsidP="00D132FD">
      <w:pPr>
        <w:pStyle w:val="4"/>
        <w:tabs>
          <w:tab w:val="left" w:pos="851"/>
        </w:tabs>
        <w:spacing w:before="3"/>
        <w:ind w:left="567" w:right="44" w:firstLine="1425"/>
        <w:jc w:val="both"/>
      </w:pPr>
      <w:r w:rsidRPr="00DA161E">
        <w:t>Чтение</w:t>
      </w:r>
    </w:p>
    <w:p w:rsidR="009E1916" w:rsidRPr="00DA161E" w:rsidRDefault="00C21772" w:rsidP="00D132FD">
      <w:pPr>
        <w:pStyle w:val="a3"/>
        <w:tabs>
          <w:tab w:val="left" w:pos="851"/>
        </w:tabs>
        <w:ind w:left="567" w:right="44" w:firstLine="1425"/>
        <w:jc w:val="both"/>
      </w:pPr>
      <w:r w:rsidRPr="00DA161E">
        <w:t>Школьникам предоставляется возможность совершенствовать умения в чтении и понимании (с различной степенью точности и полноты) аутентичных текстов различных стилей: научно-популярных, публицистических, художественных, прагматических, в том числе связанных с тематикой выбранного профиля, с использованием различных стратегий чтения, а именно:</w:t>
      </w:r>
    </w:p>
    <w:p w:rsidR="009E1916" w:rsidRPr="00DA161E" w:rsidRDefault="00C21772" w:rsidP="00D132FD">
      <w:pPr>
        <w:pStyle w:val="a5"/>
        <w:numPr>
          <w:ilvl w:val="1"/>
          <w:numId w:val="264"/>
        </w:numPr>
        <w:ind w:left="567" w:right="44"/>
        <w:jc w:val="both"/>
        <w:rPr>
          <w:sz w:val="24"/>
        </w:rPr>
      </w:pPr>
      <w:r w:rsidRPr="00DA161E">
        <w:rPr>
          <w:sz w:val="24"/>
        </w:rPr>
        <w:t>ознакомительного чтения — с целью понимания основного содержания сообщений, интервью, несложных публицистических и научно-популярных текстов, отрывков из произведений художественной</w:t>
      </w:r>
      <w:r w:rsidRPr="00DA161E">
        <w:rPr>
          <w:spacing w:val="-11"/>
          <w:sz w:val="24"/>
        </w:rPr>
        <w:t xml:space="preserve"> </w:t>
      </w:r>
      <w:r w:rsidRPr="00DA161E">
        <w:rPr>
          <w:sz w:val="24"/>
        </w:rPr>
        <w:t>литературы;</w:t>
      </w:r>
    </w:p>
    <w:p w:rsidR="009E1916" w:rsidRPr="00DA161E" w:rsidRDefault="00C21772" w:rsidP="00D132FD">
      <w:pPr>
        <w:pStyle w:val="a5"/>
        <w:numPr>
          <w:ilvl w:val="1"/>
          <w:numId w:val="264"/>
        </w:numPr>
        <w:ind w:left="567" w:right="44"/>
        <w:jc w:val="both"/>
        <w:rPr>
          <w:sz w:val="24"/>
        </w:rPr>
      </w:pPr>
      <w:r w:rsidRPr="00DA161E">
        <w:rPr>
          <w:sz w:val="24"/>
        </w:rPr>
        <w:t>изучающего чтения — с целью полного понимания информации прагматических текстов, публикаций научно-популярного характера, отрывков из произведений художественной</w:t>
      </w:r>
      <w:r w:rsidRPr="00DA161E">
        <w:rPr>
          <w:spacing w:val="-1"/>
          <w:sz w:val="24"/>
        </w:rPr>
        <w:t xml:space="preserve"> </w:t>
      </w:r>
      <w:r w:rsidRPr="00DA161E">
        <w:rPr>
          <w:sz w:val="24"/>
        </w:rPr>
        <w:t>литературы;</w:t>
      </w:r>
    </w:p>
    <w:p w:rsidR="009E1916" w:rsidRPr="00DA161E" w:rsidRDefault="00C21772" w:rsidP="00D132FD">
      <w:pPr>
        <w:pStyle w:val="a5"/>
        <w:numPr>
          <w:ilvl w:val="1"/>
          <w:numId w:val="264"/>
        </w:numPr>
        <w:ind w:left="567" w:right="44"/>
        <w:jc w:val="both"/>
        <w:rPr>
          <w:sz w:val="24"/>
        </w:rPr>
      </w:pPr>
      <w:r w:rsidRPr="00DA161E">
        <w:rPr>
          <w:sz w:val="24"/>
        </w:rPr>
        <w:t>просмотрового/поискового чтения — с целью извлечения необходимой/искомой информации, например из газетных обзоров, теле- и радиопередач и</w:t>
      </w:r>
      <w:r w:rsidRPr="00DA161E">
        <w:rPr>
          <w:spacing w:val="-8"/>
          <w:sz w:val="24"/>
        </w:rPr>
        <w:t xml:space="preserve"> </w:t>
      </w:r>
      <w:r w:rsidRPr="00DA161E">
        <w:rPr>
          <w:sz w:val="24"/>
        </w:rPr>
        <w:t>др.</w:t>
      </w:r>
    </w:p>
    <w:p w:rsidR="009E1916" w:rsidRPr="00DA161E" w:rsidRDefault="00C21772" w:rsidP="00D132FD">
      <w:pPr>
        <w:pStyle w:val="4"/>
        <w:spacing w:before="4"/>
        <w:ind w:left="567" w:right="44"/>
        <w:jc w:val="both"/>
      </w:pPr>
      <w:r w:rsidRPr="00DA161E">
        <w:t>Письменная речь</w:t>
      </w:r>
    </w:p>
    <w:p w:rsidR="00E71D81" w:rsidRPr="00E71D81" w:rsidRDefault="00C21772" w:rsidP="00D132FD">
      <w:pPr>
        <w:pStyle w:val="a3"/>
        <w:ind w:left="567" w:right="44" w:firstLine="707"/>
        <w:jc w:val="both"/>
      </w:pPr>
      <w:r w:rsidRPr="00DA161E">
        <w:t>Предусматривается развитие умений писать личное и деловое письмо, сообщать сведения о себе в форме, принятой в стране изучаемого языка (автобиография/резюме), заполнять анкеты, формуляры, излагать содержание прочитанного/прослушанного иноязычного текста, составлять тезисы, рефераты, аннотации</w:t>
      </w:r>
    </w:p>
    <w:p w:rsidR="009E1916" w:rsidRPr="00DA161E" w:rsidRDefault="00C21772" w:rsidP="00D132FD">
      <w:pPr>
        <w:pStyle w:val="a3"/>
        <w:spacing w:before="66"/>
        <w:ind w:left="851" w:right="-240" w:firstLine="895"/>
        <w:jc w:val="both"/>
      </w:pPr>
      <w:r w:rsidRPr="00DA161E">
        <w:t>прочитанного/прослушанного, использовать письменную речь в ходе проектно- исследовательской работы.</w:t>
      </w:r>
    </w:p>
    <w:p w:rsidR="009E1916" w:rsidRPr="00DA161E" w:rsidRDefault="00C21772" w:rsidP="00D132FD">
      <w:pPr>
        <w:pStyle w:val="4"/>
        <w:ind w:left="851" w:right="-240" w:firstLine="895"/>
        <w:jc w:val="both"/>
      </w:pPr>
      <w:r w:rsidRPr="00DA161E">
        <w:t>Перевод</w:t>
      </w:r>
    </w:p>
    <w:p w:rsidR="009E1916" w:rsidRPr="00DA161E" w:rsidRDefault="00C21772" w:rsidP="00D132FD">
      <w:pPr>
        <w:pStyle w:val="a3"/>
        <w:ind w:left="851" w:right="-240" w:firstLine="895"/>
        <w:jc w:val="both"/>
      </w:pPr>
      <w:r w:rsidRPr="00DA161E">
        <w:t>Перевод рассматривается как важное профильно-ориентированное умение и предусматривает развитие умений письменного перевода текстов, связанных с тематикой профиля, с иностранного языка на русский язык.</w:t>
      </w:r>
    </w:p>
    <w:p w:rsidR="009E1916" w:rsidRPr="00DA161E" w:rsidRDefault="00C21772" w:rsidP="00D132FD">
      <w:pPr>
        <w:pStyle w:val="3"/>
        <w:spacing w:before="3"/>
        <w:ind w:left="851" w:right="-240" w:firstLine="895"/>
        <w:jc w:val="both"/>
      </w:pPr>
      <w:r w:rsidRPr="00DA161E">
        <w:t>Социокультурная компетенция</w:t>
      </w:r>
    </w:p>
    <w:p w:rsidR="009E1916" w:rsidRPr="00DA161E" w:rsidRDefault="00C21772" w:rsidP="00D132FD">
      <w:pPr>
        <w:pStyle w:val="a3"/>
        <w:ind w:left="851" w:right="-240" w:firstLine="895"/>
        <w:jc w:val="both"/>
      </w:pPr>
      <w:r w:rsidRPr="00DA161E">
        <w:t>Создаются условия для расширения объема лингвострановедческих и страноведческих знаний за счет новой тематики и проблематики речевого общения с учетом специфики выбранного профиля: углубление знаний о стране/странах изучаемого языка, их науке и культуре, исторических и современных реалиях, общественных деятелях, месте этих стран в мировом сообществе, мировой культуре, о взаимоотношениях с нашей страной; расширение объема лингвистических и культуроведческих знаний, навыков и умений, связанных с адекватным использованием языковых средств, в том числе фоновой лексики, реалий, а также правил речевого и неречевого поведения в соответствии с нормами, принятыми в странах изучаемого языка.</w:t>
      </w:r>
    </w:p>
    <w:p w:rsidR="009E1916" w:rsidRPr="00DA161E" w:rsidRDefault="00C21772" w:rsidP="00D132FD">
      <w:pPr>
        <w:pStyle w:val="3"/>
        <w:spacing w:before="3"/>
        <w:ind w:left="851" w:right="-240" w:firstLine="895"/>
        <w:jc w:val="both"/>
      </w:pPr>
      <w:r w:rsidRPr="00DA161E">
        <w:t>Компенсаторная компетенция</w:t>
      </w:r>
    </w:p>
    <w:p w:rsidR="009E1916" w:rsidRPr="00DA161E" w:rsidRDefault="00C21772" w:rsidP="00D132FD">
      <w:pPr>
        <w:pStyle w:val="a3"/>
        <w:ind w:left="851" w:right="-240" w:firstLine="895"/>
        <w:jc w:val="both"/>
      </w:pPr>
      <w:r w:rsidRPr="00DA161E">
        <w:t>Ученикам предоставляется возможность расширить диапазон умений, использовать имеющийся речевой опыт для преодоления трудностей общения, а именно:</w:t>
      </w:r>
    </w:p>
    <w:p w:rsidR="009E1916" w:rsidRPr="00DA161E" w:rsidRDefault="00C21772" w:rsidP="00D132FD">
      <w:pPr>
        <w:pStyle w:val="a5"/>
        <w:numPr>
          <w:ilvl w:val="1"/>
          <w:numId w:val="264"/>
        </w:numPr>
        <w:tabs>
          <w:tab w:val="left" w:pos="2352"/>
          <w:tab w:val="left" w:pos="2353"/>
        </w:tabs>
        <w:ind w:left="851" w:right="-240" w:firstLine="895"/>
        <w:jc w:val="both"/>
        <w:rPr>
          <w:sz w:val="24"/>
        </w:rPr>
      </w:pPr>
      <w:r w:rsidRPr="00DA161E">
        <w:rPr>
          <w:sz w:val="24"/>
        </w:rPr>
        <w:t>использовать паралингвистические (внеязыковые) средства (мимику, жесты и т. д.);</w:t>
      </w:r>
    </w:p>
    <w:p w:rsidR="009E1916" w:rsidRPr="00DA161E" w:rsidRDefault="00C21772" w:rsidP="00D132FD">
      <w:pPr>
        <w:pStyle w:val="a5"/>
        <w:numPr>
          <w:ilvl w:val="1"/>
          <w:numId w:val="264"/>
        </w:numPr>
        <w:tabs>
          <w:tab w:val="left" w:pos="2352"/>
          <w:tab w:val="left" w:pos="2353"/>
        </w:tabs>
        <w:ind w:left="851" w:right="-240" w:firstLine="895"/>
        <w:jc w:val="both"/>
        <w:rPr>
          <w:sz w:val="24"/>
        </w:rPr>
      </w:pPr>
      <w:r w:rsidRPr="00DA161E">
        <w:rPr>
          <w:sz w:val="24"/>
        </w:rPr>
        <w:t>использовать риторические</w:t>
      </w:r>
      <w:r w:rsidRPr="00DA161E">
        <w:rPr>
          <w:spacing w:val="-2"/>
          <w:sz w:val="24"/>
        </w:rPr>
        <w:t xml:space="preserve"> </w:t>
      </w:r>
      <w:r w:rsidRPr="00DA161E">
        <w:rPr>
          <w:sz w:val="24"/>
        </w:rPr>
        <w:t>вопросы;</w:t>
      </w:r>
    </w:p>
    <w:p w:rsidR="009E1916" w:rsidRPr="00DA161E" w:rsidRDefault="00C21772" w:rsidP="00D132FD">
      <w:pPr>
        <w:pStyle w:val="a5"/>
        <w:numPr>
          <w:ilvl w:val="1"/>
          <w:numId w:val="264"/>
        </w:numPr>
        <w:tabs>
          <w:tab w:val="left" w:pos="2352"/>
          <w:tab w:val="left" w:pos="2353"/>
        </w:tabs>
        <w:ind w:left="851" w:right="-240" w:firstLine="895"/>
        <w:jc w:val="both"/>
        <w:rPr>
          <w:sz w:val="24"/>
        </w:rPr>
      </w:pPr>
      <w:r w:rsidRPr="00DA161E">
        <w:rPr>
          <w:sz w:val="24"/>
        </w:rPr>
        <w:t>производить эквивалентные замены, используя перифраз или синонимы для дополнения, уточнения, пояснения</w:t>
      </w:r>
      <w:r w:rsidRPr="00DA161E">
        <w:rPr>
          <w:spacing w:val="1"/>
          <w:sz w:val="24"/>
        </w:rPr>
        <w:t xml:space="preserve"> </w:t>
      </w:r>
      <w:r w:rsidRPr="00DA161E">
        <w:rPr>
          <w:sz w:val="24"/>
        </w:rPr>
        <w:t>мысли;</w:t>
      </w:r>
    </w:p>
    <w:p w:rsidR="009E1916" w:rsidRPr="00DA161E" w:rsidRDefault="00C21772" w:rsidP="00D132FD">
      <w:pPr>
        <w:pStyle w:val="a5"/>
        <w:numPr>
          <w:ilvl w:val="1"/>
          <w:numId w:val="264"/>
        </w:numPr>
        <w:tabs>
          <w:tab w:val="left" w:pos="2352"/>
          <w:tab w:val="left" w:pos="2353"/>
        </w:tabs>
        <w:ind w:left="851" w:right="-240" w:firstLine="895"/>
        <w:jc w:val="both"/>
        <w:rPr>
          <w:sz w:val="24"/>
        </w:rPr>
      </w:pPr>
      <w:r w:rsidRPr="00DA161E">
        <w:rPr>
          <w:sz w:val="24"/>
        </w:rPr>
        <w:t>использовать языковую и контекстуальную догадку при чтении и аудировании для понимания незнакомых языковых</w:t>
      </w:r>
      <w:r w:rsidRPr="00DA161E">
        <w:rPr>
          <w:spacing w:val="1"/>
          <w:sz w:val="24"/>
        </w:rPr>
        <w:t xml:space="preserve"> </w:t>
      </w:r>
      <w:r w:rsidRPr="00DA161E">
        <w:rPr>
          <w:sz w:val="24"/>
        </w:rPr>
        <w:t>средств;</w:t>
      </w:r>
    </w:p>
    <w:p w:rsidR="009E1916" w:rsidRPr="00DA161E" w:rsidRDefault="00C21772" w:rsidP="00D132FD">
      <w:pPr>
        <w:pStyle w:val="a5"/>
        <w:numPr>
          <w:ilvl w:val="1"/>
          <w:numId w:val="264"/>
        </w:numPr>
        <w:tabs>
          <w:tab w:val="left" w:pos="2352"/>
          <w:tab w:val="left" w:pos="2353"/>
        </w:tabs>
        <w:ind w:left="851" w:right="-240" w:firstLine="895"/>
        <w:jc w:val="both"/>
        <w:rPr>
          <w:sz w:val="24"/>
        </w:rPr>
      </w:pPr>
      <w:r w:rsidRPr="00DA161E">
        <w:rPr>
          <w:sz w:val="24"/>
        </w:rPr>
        <w:t>прибегать к справочному аппарату (сноскам, комментарию,</w:t>
      </w:r>
      <w:r w:rsidRPr="00DA161E">
        <w:rPr>
          <w:spacing w:val="-8"/>
          <w:sz w:val="24"/>
        </w:rPr>
        <w:t xml:space="preserve"> </w:t>
      </w:r>
      <w:r w:rsidRPr="00DA161E">
        <w:rPr>
          <w:sz w:val="24"/>
        </w:rPr>
        <w:t>словарю).</w:t>
      </w:r>
    </w:p>
    <w:p w:rsidR="009E1916" w:rsidRPr="00DA161E" w:rsidRDefault="00C21772" w:rsidP="00D132FD">
      <w:pPr>
        <w:pStyle w:val="3"/>
        <w:spacing w:before="3"/>
        <w:ind w:left="851" w:right="-240" w:firstLine="895"/>
        <w:jc w:val="both"/>
      </w:pPr>
      <w:r w:rsidRPr="00DA161E">
        <w:t>Учебно-познавательная компетенция</w:t>
      </w:r>
    </w:p>
    <w:p w:rsidR="009E1916" w:rsidRPr="00DA161E" w:rsidRDefault="00C21772" w:rsidP="00D132FD">
      <w:pPr>
        <w:pStyle w:val="a3"/>
        <w:ind w:left="851" w:right="-240" w:firstLine="895"/>
        <w:jc w:val="both"/>
      </w:pPr>
      <w:r w:rsidRPr="00DA161E">
        <w:t>Предусматривается дальнейшее развитие специальных учебных умений, обеспечивающих освоение немецкого языка и культуры народов немецкоязычных стран: поиск и выделение в тексте новых лексических средств; соотнесение средств выражения и коммуникативной задачи; анализ языковых трудностей текста с целью более полного понимания смысловой информации; систематизация языковых средств по формальному или семантическому признаку; заполнение обобщающих таблиц для систематизации языкового и страноведческого материала; интерпретация лингвистических и культуроведческих фактов; умение пользоваться словарями различных типов; а также Интернет-ресурсами и в целом новыми информационными технологиями, в том числе при работе над проектами.</w:t>
      </w:r>
    </w:p>
    <w:p w:rsidR="009E1916" w:rsidRPr="00DA161E" w:rsidRDefault="00C21772" w:rsidP="00D132FD">
      <w:pPr>
        <w:pStyle w:val="3"/>
        <w:spacing w:before="3" w:line="240" w:lineRule="auto"/>
        <w:ind w:left="851" w:right="-240" w:firstLine="895"/>
        <w:jc w:val="both"/>
      </w:pPr>
      <w:r w:rsidRPr="00DA161E">
        <w:t>Содержание учебного предмета 10 класс Тема 1. Отпуск и каникулы.</w:t>
      </w:r>
    </w:p>
    <w:p w:rsidR="009E1916" w:rsidRPr="00DA161E" w:rsidRDefault="00C21772" w:rsidP="00D132FD">
      <w:pPr>
        <w:spacing w:line="274" w:lineRule="exact"/>
        <w:ind w:left="851" w:right="-240" w:firstLine="895"/>
        <w:jc w:val="both"/>
        <w:rPr>
          <w:b/>
          <w:sz w:val="24"/>
        </w:rPr>
      </w:pPr>
      <w:r w:rsidRPr="00DA161E">
        <w:rPr>
          <w:b/>
          <w:sz w:val="24"/>
        </w:rPr>
        <w:t>Грамматика</w:t>
      </w:r>
    </w:p>
    <w:p w:rsidR="009E1916" w:rsidRPr="00DA161E" w:rsidRDefault="00C21772" w:rsidP="00D132FD">
      <w:pPr>
        <w:pStyle w:val="a3"/>
        <w:ind w:left="851" w:right="-240" w:firstLine="895"/>
        <w:jc w:val="both"/>
      </w:pPr>
      <w:r w:rsidRPr="00DA161E">
        <w:t>Предлоги места и направления. Употребление Prateritum и Perfekt в зависимости от цели высказывания.</w:t>
      </w:r>
    </w:p>
    <w:p w:rsidR="009E1916" w:rsidRPr="00DA161E" w:rsidRDefault="00C21772" w:rsidP="00D132FD">
      <w:pPr>
        <w:pStyle w:val="3"/>
        <w:spacing w:before="3"/>
        <w:ind w:left="851" w:right="-240" w:firstLine="895"/>
        <w:jc w:val="both"/>
      </w:pPr>
      <w:r w:rsidRPr="00DA161E">
        <w:t>Лексика</w:t>
      </w:r>
    </w:p>
    <w:p w:rsidR="009E1916" w:rsidRPr="00DA161E" w:rsidRDefault="00C21772" w:rsidP="00D132FD">
      <w:pPr>
        <w:pStyle w:val="a3"/>
        <w:spacing w:line="274" w:lineRule="exact"/>
        <w:ind w:left="851" w:right="-240" w:firstLine="895"/>
        <w:jc w:val="both"/>
      </w:pPr>
      <w:r w:rsidRPr="00DA161E">
        <w:t>ЛЕ виды отдыха, занятия летом, географические названия.</w:t>
      </w:r>
    </w:p>
    <w:p w:rsidR="009E1916" w:rsidRPr="00DA161E" w:rsidRDefault="00C21772" w:rsidP="00D132FD">
      <w:pPr>
        <w:pStyle w:val="3"/>
        <w:spacing w:before="5"/>
        <w:ind w:left="851" w:right="-240" w:firstLine="895"/>
        <w:jc w:val="both"/>
      </w:pPr>
      <w:r w:rsidRPr="00DA161E">
        <w:t>Темы</w:t>
      </w:r>
    </w:p>
    <w:p w:rsidR="009E1916" w:rsidRPr="00DA161E" w:rsidRDefault="00C21772" w:rsidP="00D132FD">
      <w:pPr>
        <w:pStyle w:val="a3"/>
        <w:ind w:left="851" w:right="-240" w:firstLine="895"/>
        <w:jc w:val="both"/>
      </w:pPr>
      <w:r w:rsidRPr="00DA161E">
        <w:t>Увлечения и интересы. Связь с предыдущими поколениями. Географическое положение, климат, население, крупные города, достопримечательности. Путешествие по своей стране и за рубежом. Изучение иностранных языков.</w:t>
      </w:r>
    </w:p>
    <w:p w:rsidR="00E71D81" w:rsidRPr="00E71D81" w:rsidRDefault="00C21772" w:rsidP="00D132FD">
      <w:pPr>
        <w:pStyle w:val="3"/>
        <w:spacing w:before="2" w:line="240" w:lineRule="auto"/>
        <w:ind w:left="851" w:right="-240" w:firstLine="895"/>
        <w:jc w:val="both"/>
      </w:pPr>
      <w:r w:rsidRPr="00DA161E">
        <w:t>Тема 2. Школа и школьная жизнь Грамматика</w:t>
      </w:r>
    </w:p>
    <w:p w:rsidR="00E71D81" w:rsidRPr="00E71D81" w:rsidRDefault="00E71D81" w:rsidP="00354F97">
      <w:pPr>
        <w:jc w:val="both"/>
      </w:pPr>
    </w:p>
    <w:p w:rsidR="009E1916" w:rsidRPr="00DA161E" w:rsidRDefault="00C21772" w:rsidP="00D132FD">
      <w:pPr>
        <w:pStyle w:val="a3"/>
        <w:spacing w:before="66"/>
        <w:ind w:left="709" w:right="-240"/>
        <w:jc w:val="both"/>
      </w:pPr>
      <w:r w:rsidRPr="00DA161E">
        <w:t>Придаточные предложения причины, уступки и цели. Употребление союзов (wail/den – obwohl; trotzdem; darum, deshalb; damit – um…zu)</w:t>
      </w:r>
    </w:p>
    <w:p w:rsidR="009E1916" w:rsidRPr="00DA161E" w:rsidRDefault="00C21772" w:rsidP="00D132FD">
      <w:pPr>
        <w:pStyle w:val="3"/>
        <w:spacing w:before="5"/>
        <w:ind w:left="709" w:right="-240"/>
        <w:jc w:val="both"/>
      </w:pPr>
      <w:r w:rsidRPr="00DA161E">
        <w:t>Лексика</w:t>
      </w:r>
    </w:p>
    <w:p w:rsidR="009E1916" w:rsidRPr="00DA161E" w:rsidRDefault="00C21772" w:rsidP="00D132FD">
      <w:pPr>
        <w:pStyle w:val="a3"/>
        <w:ind w:left="709" w:right="-240"/>
        <w:jc w:val="both"/>
      </w:pPr>
      <w:r w:rsidRPr="00DA161E">
        <w:t>ЛЕ школьная система в Германии, типы школ. Название предметов. Школьная жизнь, домашние задания. Роль изучение иностранных языков.</w:t>
      </w:r>
    </w:p>
    <w:p w:rsidR="009E1916" w:rsidRPr="00DA161E" w:rsidRDefault="00C21772" w:rsidP="00D132FD">
      <w:pPr>
        <w:pStyle w:val="3"/>
        <w:spacing w:before="3"/>
        <w:ind w:left="709" w:right="-240"/>
        <w:jc w:val="both"/>
      </w:pPr>
      <w:r w:rsidRPr="00DA161E">
        <w:t>Темы</w:t>
      </w:r>
    </w:p>
    <w:p w:rsidR="009E1916" w:rsidRPr="00DA161E" w:rsidRDefault="00C21772" w:rsidP="00D132FD">
      <w:pPr>
        <w:pStyle w:val="a3"/>
        <w:spacing w:line="274" w:lineRule="exact"/>
        <w:ind w:left="709" w:right="-240"/>
        <w:jc w:val="both"/>
      </w:pPr>
      <w:r w:rsidRPr="00DA161E">
        <w:t>Общение в семье и в школе. Образование и профессии.</w:t>
      </w:r>
    </w:p>
    <w:p w:rsidR="009E1916" w:rsidRPr="00DA161E" w:rsidRDefault="00C21772" w:rsidP="00D132FD">
      <w:pPr>
        <w:pStyle w:val="3"/>
        <w:spacing w:before="5" w:line="240" w:lineRule="auto"/>
        <w:ind w:left="709" w:right="-240"/>
        <w:jc w:val="both"/>
      </w:pPr>
      <w:r w:rsidRPr="00DA161E">
        <w:t>Тема 3. Моя семья Грамматика</w:t>
      </w:r>
    </w:p>
    <w:p w:rsidR="009E1916" w:rsidRPr="00DA161E" w:rsidRDefault="00C21772" w:rsidP="00D132FD">
      <w:pPr>
        <w:pStyle w:val="a3"/>
        <w:spacing w:line="271" w:lineRule="exact"/>
        <w:ind w:left="709" w:right="-240"/>
        <w:jc w:val="both"/>
      </w:pPr>
      <w:r w:rsidRPr="00DA161E">
        <w:t>Сослагательное наклонение (KonjunktivII)</w:t>
      </w:r>
    </w:p>
    <w:p w:rsidR="009E1916" w:rsidRPr="00DA161E" w:rsidRDefault="00C21772" w:rsidP="00D132FD">
      <w:pPr>
        <w:pStyle w:val="3"/>
        <w:spacing w:before="4"/>
        <w:ind w:left="709" w:right="-240"/>
        <w:jc w:val="both"/>
      </w:pPr>
      <w:r w:rsidRPr="00DA161E">
        <w:t>Лексика</w:t>
      </w:r>
    </w:p>
    <w:p w:rsidR="009E1916" w:rsidRPr="00DA161E" w:rsidRDefault="00C21772" w:rsidP="00D132FD">
      <w:pPr>
        <w:pStyle w:val="a3"/>
        <w:ind w:left="709" w:right="-240"/>
        <w:jc w:val="both"/>
      </w:pPr>
      <w:r w:rsidRPr="00DA161E">
        <w:t>ЛЕ семья и отношения в ней. Личные качества. Речевые образцы для выражения желания и</w:t>
      </w:r>
      <w:r w:rsidRPr="00DA161E">
        <w:rPr>
          <w:spacing w:val="-1"/>
        </w:rPr>
        <w:t xml:space="preserve"> </w:t>
      </w:r>
      <w:r w:rsidRPr="00DA161E">
        <w:t>совета.</w:t>
      </w:r>
    </w:p>
    <w:p w:rsidR="009E1916" w:rsidRPr="00DA161E" w:rsidRDefault="00C21772" w:rsidP="00D132FD">
      <w:pPr>
        <w:pStyle w:val="3"/>
        <w:spacing w:before="3"/>
        <w:ind w:left="709" w:right="-240"/>
        <w:jc w:val="both"/>
      </w:pPr>
      <w:r w:rsidRPr="00DA161E">
        <w:t>Темы</w:t>
      </w:r>
    </w:p>
    <w:p w:rsidR="009E1916" w:rsidRPr="00DA161E" w:rsidRDefault="00C21772" w:rsidP="00D132FD">
      <w:pPr>
        <w:pStyle w:val="a3"/>
        <w:ind w:left="709" w:right="-240"/>
        <w:jc w:val="both"/>
      </w:pPr>
      <w:r w:rsidRPr="00DA161E">
        <w:t>Общение в семье и в школе. Семейные традиции. Домашние обязанности. Связь с предыдущими поколениями. Отношения поколений в семье. Семейные истории. Переписка с друзьями. Система ценностей.</w:t>
      </w:r>
    </w:p>
    <w:p w:rsidR="009E1916" w:rsidRPr="00DA161E" w:rsidRDefault="00C21772" w:rsidP="00D132FD">
      <w:pPr>
        <w:pStyle w:val="3"/>
        <w:spacing w:before="3" w:line="240" w:lineRule="auto"/>
        <w:ind w:left="709" w:right="-240"/>
        <w:jc w:val="both"/>
      </w:pPr>
      <w:r w:rsidRPr="00DA161E">
        <w:t>Тема 4. Мир книг Грамматика</w:t>
      </w:r>
    </w:p>
    <w:p w:rsidR="009E1916" w:rsidRPr="00DA161E" w:rsidRDefault="00C21772" w:rsidP="00D132FD">
      <w:pPr>
        <w:pStyle w:val="a3"/>
        <w:ind w:left="709" w:right="-240"/>
        <w:jc w:val="both"/>
      </w:pPr>
      <w:r w:rsidRPr="00DA161E">
        <w:t>Определительные придаточные предложения, старадательный залог, повелительное наклонение. Trotzdem; darum, deshalb; damit – um…zu)</w:t>
      </w:r>
    </w:p>
    <w:p w:rsidR="009E1916" w:rsidRPr="00DA161E" w:rsidRDefault="00C21772" w:rsidP="00D132FD">
      <w:pPr>
        <w:pStyle w:val="3"/>
        <w:ind w:left="709" w:right="-240"/>
        <w:jc w:val="both"/>
      </w:pPr>
      <w:r w:rsidRPr="00DA161E">
        <w:t>Лексика</w:t>
      </w:r>
    </w:p>
    <w:p w:rsidR="009E1916" w:rsidRPr="00DA161E" w:rsidRDefault="00C21772" w:rsidP="00D132FD">
      <w:pPr>
        <w:pStyle w:val="a3"/>
        <w:ind w:left="709" w:right="-240"/>
        <w:jc w:val="both"/>
      </w:pPr>
      <w:r w:rsidRPr="00DA161E">
        <w:t>ЛЕ: влияние чтения на развитие личности. Литературные жанры. Предпочтения в в литературе.</w:t>
      </w:r>
    </w:p>
    <w:p w:rsidR="009E1916" w:rsidRPr="00DA161E" w:rsidRDefault="00C21772" w:rsidP="00D132FD">
      <w:pPr>
        <w:pStyle w:val="3"/>
        <w:spacing w:before="2"/>
        <w:ind w:left="709" w:right="-240"/>
        <w:jc w:val="both"/>
      </w:pPr>
      <w:r w:rsidRPr="00DA161E">
        <w:t>Темы</w:t>
      </w:r>
    </w:p>
    <w:p w:rsidR="009E1916" w:rsidRPr="00DA161E" w:rsidRDefault="00C21772" w:rsidP="00D132FD">
      <w:pPr>
        <w:pStyle w:val="a3"/>
        <w:ind w:left="709" w:right="-240"/>
        <w:jc w:val="both"/>
      </w:pPr>
      <w:r w:rsidRPr="00DA161E">
        <w:t>Развитие языка. Диалекты. Молодежный сленг. Выдающиеся личности, повлиявшие на развитие культуры и науки России и стран изучаемого языка.</w:t>
      </w:r>
    </w:p>
    <w:p w:rsidR="009E1916" w:rsidRPr="00DA161E" w:rsidRDefault="00C21772" w:rsidP="00D132FD">
      <w:pPr>
        <w:pStyle w:val="3"/>
        <w:spacing w:before="3" w:line="240" w:lineRule="auto"/>
        <w:ind w:left="709" w:right="-240"/>
        <w:jc w:val="both"/>
      </w:pPr>
      <w:r w:rsidRPr="00DA161E">
        <w:t>Тема 5. Научно-технический прогресс Грамматика</w:t>
      </w:r>
    </w:p>
    <w:p w:rsidR="009E1916" w:rsidRPr="00DA161E" w:rsidRDefault="00C21772" w:rsidP="00D132FD">
      <w:pPr>
        <w:pStyle w:val="a3"/>
        <w:spacing w:line="271" w:lineRule="exact"/>
        <w:ind w:left="709" w:right="-240"/>
        <w:jc w:val="both"/>
      </w:pPr>
      <w:r w:rsidRPr="00DA161E">
        <w:t>InfinitivPssivc модальными глаголами. Конструкции haben/sein+zu+Inf.</w:t>
      </w:r>
    </w:p>
    <w:p w:rsidR="009E1916" w:rsidRPr="00DA161E" w:rsidRDefault="00C21772" w:rsidP="00D132FD">
      <w:pPr>
        <w:pStyle w:val="3"/>
        <w:spacing w:before="5"/>
        <w:ind w:left="709" w:right="-240"/>
        <w:jc w:val="both"/>
      </w:pPr>
      <w:r w:rsidRPr="00DA161E">
        <w:t>Лексика</w:t>
      </w:r>
    </w:p>
    <w:p w:rsidR="009E1916" w:rsidRPr="00DA161E" w:rsidRDefault="00C21772" w:rsidP="00D132FD">
      <w:pPr>
        <w:pStyle w:val="a3"/>
        <w:ind w:left="709" w:right="-240"/>
        <w:jc w:val="both"/>
      </w:pPr>
      <w:r w:rsidRPr="00DA161E">
        <w:t>ЛЕ научные открытия и изобретения, влияние науки на современный мир, техника и технология, промышленность.</w:t>
      </w:r>
    </w:p>
    <w:p w:rsidR="009E1916" w:rsidRPr="00DA161E" w:rsidRDefault="00C21772" w:rsidP="00D132FD">
      <w:pPr>
        <w:pStyle w:val="3"/>
        <w:spacing w:before="3"/>
        <w:ind w:left="709" w:right="-240"/>
        <w:jc w:val="both"/>
      </w:pPr>
      <w:r w:rsidRPr="00DA161E">
        <w:t>Темы</w:t>
      </w:r>
    </w:p>
    <w:p w:rsidR="009E1916" w:rsidRPr="00DA161E" w:rsidRDefault="00C21772" w:rsidP="00D132FD">
      <w:pPr>
        <w:pStyle w:val="a3"/>
        <w:ind w:left="709" w:right="-240"/>
        <w:jc w:val="both"/>
      </w:pPr>
      <w:r w:rsidRPr="00DA161E">
        <w:t>Прогресс в науке. Современные профессии. Образование и профессии. Новые информационные технологии. Робототехника.</w:t>
      </w:r>
    </w:p>
    <w:p w:rsidR="009E1916" w:rsidRPr="00DA161E" w:rsidRDefault="00C21772" w:rsidP="00D132FD">
      <w:pPr>
        <w:pStyle w:val="3"/>
        <w:spacing w:before="2" w:line="240" w:lineRule="auto"/>
        <w:ind w:left="709" w:right="-240"/>
        <w:jc w:val="both"/>
      </w:pPr>
      <w:r w:rsidRPr="00DA161E">
        <w:t>Тема 6. Изменение климата и его последствия Грамматика</w:t>
      </w:r>
    </w:p>
    <w:p w:rsidR="009E1916" w:rsidRPr="00DA161E" w:rsidRDefault="00C21772" w:rsidP="00D132FD">
      <w:pPr>
        <w:pStyle w:val="a3"/>
        <w:spacing w:line="271" w:lineRule="exact"/>
        <w:ind w:left="709" w:right="-240"/>
        <w:jc w:val="both"/>
      </w:pPr>
      <w:r w:rsidRPr="00DA161E">
        <w:t>Причастия I, II и причастные обороты.</w:t>
      </w:r>
    </w:p>
    <w:p w:rsidR="009E1916" w:rsidRPr="00DA161E" w:rsidRDefault="00C21772" w:rsidP="00D132FD">
      <w:pPr>
        <w:pStyle w:val="3"/>
        <w:spacing w:before="5"/>
        <w:ind w:left="709" w:right="-240"/>
        <w:jc w:val="both"/>
      </w:pPr>
      <w:r w:rsidRPr="00DA161E">
        <w:t>Лексика</w:t>
      </w:r>
    </w:p>
    <w:p w:rsidR="009E1916" w:rsidRPr="00DA161E" w:rsidRDefault="00C21772" w:rsidP="00D132FD">
      <w:pPr>
        <w:pStyle w:val="a3"/>
        <w:ind w:left="709" w:right="-240"/>
        <w:jc w:val="both"/>
      </w:pPr>
      <w:r w:rsidRPr="00DA161E">
        <w:t>ЛЕ охрана окружающей среды: риски и решения. Как предотвратить загрязнение природы. Что может сделать каждый для охраны окружающей среды.</w:t>
      </w:r>
    </w:p>
    <w:p w:rsidR="009E1916" w:rsidRPr="00DA161E" w:rsidRDefault="00C21772" w:rsidP="00D132FD">
      <w:pPr>
        <w:pStyle w:val="3"/>
        <w:spacing w:before="3"/>
        <w:ind w:left="709" w:right="-240"/>
        <w:jc w:val="both"/>
      </w:pPr>
      <w:r w:rsidRPr="00DA161E">
        <w:t>Темы</w:t>
      </w:r>
    </w:p>
    <w:p w:rsidR="009E1916" w:rsidRPr="00DA161E" w:rsidRDefault="00C21772" w:rsidP="00D132FD">
      <w:pPr>
        <w:pStyle w:val="a3"/>
        <w:ind w:left="709" w:right="-240"/>
        <w:jc w:val="both"/>
      </w:pPr>
      <w:r w:rsidRPr="00DA161E">
        <w:t>Энергосбережение. Последствия изменения климата. Деятельность различных организаций по защите окружающей среды. Общество потребления. Природные ресурсы. Возобновляемые источники энергии. Изменение климата и глобальное потепление</w:t>
      </w:r>
    </w:p>
    <w:p w:rsidR="009E1916" w:rsidRPr="00DA161E" w:rsidRDefault="00C21772" w:rsidP="00D132FD">
      <w:pPr>
        <w:pStyle w:val="3"/>
        <w:spacing w:before="2" w:line="240" w:lineRule="auto"/>
        <w:ind w:left="709" w:right="-240"/>
        <w:jc w:val="both"/>
      </w:pPr>
      <w:r w:rsidRPr="00DA161E">
        <w:t>Тема 7. Германия тогда и сейчас Лексика</w:t>
      </w:r>
    </w:p>
    <w:p w:rsidR="009E1916" w:rsidRPr="00DA161E" w:rsidRDefault="00C21772" w:rsidP="00D132FD">
      <w:pPr>
        <w:pStyle w:val="a3"/>
        <w:ind w:left="709" w:right="-240"/>
        <w:jc w:val="both"/>
      </w:pPr>
      <w:r w:rsidRPr="00DA161E">
        <w:t>ЛЕ послевоенная история Германии, разделение страны. Политическая система немецко- говорящих стран и России.</w:t>
      </w:r>
    </w:p>
    <w:p w:rsidR="009E1916" w:rsidRPr="00DA161E" w:rsidRDefault="00C21772" w:rsidP="00D132FD">
      <w:pPr>
        <w:pStyle w:val="3"/>
        <w:ind w:left="709" w:right="-240"/>
        <w:jc w:val="both"/>
      </w:pPr>
      <w:r w:rsidRPr="00DA161E">
        <w:t>Грамматика</w:t>
      </w:r>
    </w:p>
    <w:p w:rsidR="009E1916" w:rsidRPr="00DA161E" w:rsidRDefault="00C21772" w:rsidP="00D132FD">
      <w:pPr>
        <w:pStyle w:val="a3"/>
        <w:spacing w:line="274" w:lineRule="exact"/>
        <w:ind w:left="709" w:right="-240"/>
        <w:jc w:val="both"/>
      </w:pPr>
      <w:r w:rsidRPr="00DA161E">
        <w:t>Plusquamperfekt. Придаточные времени с союзами als, wenn, nachdem.</w:t>
      </w:r>
    </w:p>
    <w:p w:rsidR="00C61232" w:rsidRDefault="00C61232" w:rsidP="00D132FD">
      <w:pPr>
        <w:ind w:left="709"/>
        <w:jc w:val="both"/>
      </w:pPr>
    </w:p>
    <w:p w:rsidR="009E1916" w:rsidRPr="00DA161E" w:rsidRDefault="00C21772" w:rsidP="00D132FD">
      <w:pPr>
        <w:pStyle w:val="3"/>
        <w:spacing w:before="71"/>
        <w:ind w:left="709" w:right="-240"/>
        <w:jc w:val="both"/>
      </w:pPr>
      <w:r w:rsidRPr="00DA161E">
        <w:t>Темы</w:t>
      </w:r>
    </w:p>
    <w:p w:rsidR="009E1916" w:rsidRPr="00DA161E" w:rsidRDefault="00C21772" w:rsidP="00D132FD">
      <w:pPr>
        <w:pStyle w:val="a3"/>
        <w:ind w:left="709" w:right="-240"/>
        <w:jc w:val="both"/>
      </w:pPr>
      <w:r w:rsidRPr="00DA161E">
        <w:t>Географическое положение, климат, население, крупные города, достопримечательности. Политические и экономические системы. Выдающиеся личности в истории стран изучаемого языка.</w:t>
      </w:r>
    </w:p>
    <w:p w:rsidR="009E1916" w:rsidRPr="00DA161E" w:rsidRDefault="00C21772" w:rsidP="00D132FD">
      <w:pPr>
        <w:pStyle w:val="3"/>
        <w:spacing w:before="3" w:line="240" w:lineRule="auto"/>
        <w:ind w:left="709" w:right="-240"/>
        <w:jc w:val="both"/>
      </w:pPr>
      <w:r w:rsidRPr="00DA161E">
        <w:t>Тема 8. Цифровые средства информации Лексика</w:t>
      </w:r>
    </w:p>
    <w:p w:rsidR="009E1916" w:rsidRPr="00DA161E" w:rsidRDefault="00C21772" w:rsidP="00D132FD">
      <w:pPr>
        <w:pStyle w:val="a3"/>
        <w:ind w:left="709" w:right="-240"/>
        <w:jc w:val="both"/>
      </w:pPr>
      <w:r w:rsidRPr="00DA161E">
        <w:t>ЛЕ компьютер, Интернет и др. электронные устройства, их использование и отношения к ним. Опасности виртуального мира и использование Интернета для образования.</w:t>
      </w:r>
    </w:p>
    <w:p w:rsidR="009E1916" w:rsidRPr="00DA161E" w:rsidRDefault="00C21772" w:rsidP="00D132FD">
      <w:pPr>
        <w:pStyle w:val="3"/>
        <w:ind w:left="709" w:right="-240"/>
        <w:jc w:val="both"/>
      </w:pPr>
      <w:r w:rsidRPr="00DA161E">
        <w:t>Грамматика</w:t>
      </w:r>
    </w:p>
    <w:p w:rsidR="009E1916" w:rsidRPr="00DA161E" w:rsidRDefault="00C21772" w:rsidP="00D132FD">
      <w:pPr>
        <w:pStyle w:val="a3"/>
        <w:ind w:left="709" w:right="-240"/>
        <w:jc w:val="both"/>
      </w:pPr>
      <w:r w:rsidRPr="00DA161E">
        <w:t>Употребление инфинитива с zu и без zu. Придаточные предложения с союзами dass и damit.</w:t>
      </w:r>
    </w:p>
    <w:p w:rsidR="009E1916" w:rsidRPr="00DA161E" w:rsidRDefault="00C21772" w:rsidP="00D132FD">
      <w:pPr>
        <w:pStyle w:val="3"/>
        <w:spacing w:before="2"/>
        <w:ind w:left="709"/>
        <w:jc w:val="both"/>
      </w:pPr>
      <w:r w:rsidRPr="00DA161E">
        <w:t>Темы</w:t>
      </w:r>
    </w:p>
    <w:p w:rsidR="009E1916" w:rsidRPr="00DA161E" w:rsidRDefault="00C21772" w:rsidP="00D132FD">
      <w:pPr>
        <w:pStyle w:val="a3"/>
        <w:spacing w:line="242" w:lineRule="auto"/>
        <w:ind w:left="709" w:right="1646"/>
        <w:jc w:val="both"/>
        <w:rPr>
          <w:b/>
        </w:rPr>
      </w:pPr>
      <w:r w:rsidRPr="00DA161E">
        <w:t xml:space="preserve">Новые информационные технологии. Изучение иностранных языков. Общество потребления. Здоровый образ жизни. Дистанционное образование. Развитие языка. </w:t>
      </w:r>
      <w:r w:rsidRPr="00DA161E">
        <w:rPr>
          <w:b/>
        </w:rPr>
        <w:t>Тема 9. Свободное время с пользой</w:t>
      </w:r>
    </w:p>
    <w:p w:rsidR="009E1916" w:rsidRPr="00DA161E" w:rsidRDefault="00C21772" w:rsidP="00D132FD">
      <w:pPr>
        <w:pStyle w:val="3"/>
        <w:spacing w:line="271" w:lineRule="exact"/>
        <w:jc w:val="both"/>
      </w:pPr>
      <w:r w:rsidRPr="00DA161E">
        <w:t>Лексика</w:t>
      </w:r>
    </w:p>
    <w:p w:rsidR="009E1916" w:rsidRPr="00DA161E" w:rsidRDefault="00C21772" w:rsidP="00D132FD">
      <w:pPr>
        <w:pStyle w:val="a3"/>
        <w:spacing w:line="274" w:lineRule="exact"/>
        <w:ind w:right="-240"/>
        <w:jc w:val="both"/>
      </w:pPr>
      <w:r w:rsidRPr="00DA161E">
        <w:t>ЛЕ свободное время, спорт и экстремальный спорт, хобби и увлечения.</w:t>
      </w:r>
    </w:p>
    <w:p w:rsidR="009E1916" w:rsidRPr="00DA161E" w:rsidRDefault="00C21772" w:rsidP="00D132FD">
      <w:pPr>
        <w:pStyle w:val="3"/>
        <w:spacing w:before="3"/>
        <w:ind w:right="-240"/>
        <w:jc w:val="both"/>
      </w:pPr>
      <w:r w:rsidRPr="00DA161E">
        <w:t>Грамматика</w:t>
      </w:r>
    </w:p>
    <w:p w:rsidR="009E1916" w:rsidRPr="00DA161E" w:rsidRDefault="00C21772" w:rsidP="00D132FD">
      <w:pPr>
        <w:pStyle w:val="a3"/>
        <w:spacing w:line="274" w:lineRule="exact"/>
        <w:ind w:right="-240"/>
        <w:jc w:val="both"/>
      </w:pPr>
      <w:r w:rsidRPr="00DA161E">
        <w:t>Союзы, состоящие из двух частей. Субстантивированные прилагательные и причастия.</w:t>
      </w:r>
    </w:p>
    <w:p w:rsidR="009E1916" w:rsidRPr="00DA161E" w:rsidRDefault="00C21772" w:rsidP="00D132FD">
      <w:pPr>
        <w:pStyle w:val="3"/>
        <w:spacing w:before="5"/>
        <w:ind w:right="-240"/>
        <w:jc w:val="both"/>
      </w:pPr>
      <w:r w:rsidRPr="00DA161E">
        <w:t>Темы</w:t>
      </w:r>
    </w:p>
    <w:p w:rsidR="009E1916" w:rsidRPr="00DA161E" w:rsidRDefault="00C21772" w:rsidP="00D132FD">
      <w:pPr>
        <w:pStyle w:val="a3"/>
        <w:ind w:right="-240"/>
        <w:jc w:val="both"/>
      </w:pPr>
      <w:r w:rsidRPr="00DA161E">
        <w:t>Здоровый образ жизни. Увлечения и интересы. Активный отдых. Экстремальные виды спорта.</w:t>
      </w:r>
    </w:p>
    <w:p w:rsidR="009E1916" w:rsidRPr="00DA161E" w:rsidRDefault="00C21772" w:rsidP="00D132FD">
      <w:pPr>
        <w:ind w:left="2230" w:right="-240"/>
        <w:jc w:val="both"/>
        <w:rPr>
          <w:b/>
          <w:sz w:val="24"/>
        </w:rPr>
      </w:pPr>
      <w:r w:rsidRPr="00DA161E">
        <w:rPr>
          <w:b/>
          <w:sz w:val="24"/>
        </w:rPr>
        <w:t>Рабочая программа по иностранному языку 11 класс, базовый и углубленный</w:t>
      </w:r>
    </w:p>
    <w:p w:rsidR="009E1916" w:rsidRPr="00DA161E" w:rsidRDefault="00C21772" w:rsidP="00D132FD">
      <w:pPr>
        <w:pStyle w:val="3"/>
        <w:ind w:left="5749" w:right="-240"/>
        <w:jc w:val="both"/>
      </w:pPr>
      <w:r w:rsidRPr="00DA161E">
        <w:t>уровни</w:t>
      </w:r>
    </w:p>
    <w:p w:rsidR="009E1916" w:rsidRPr="00DA161E" w:rsidRDefault="00C21772" w:rsidP="00D132FD">
      <w:pPr>
        <w:pStyle w:val="a3"/>
        <w:ind w:right="-240" w:firstLine="707"/>
        <w:jc w:val="both"/>
      </w:pPr>
      <w:r w:rsidRPr="00DA161E">
        <w:t xml:space="preserve">М. А. Лытаева н е м е ц к и й язык Рабочие программы. Предметная линия учебников ВУНДЕРКИНДЫ ПЛЮС 10-11 классы Учебное пособие для общеобразовательных организаций </w:t>
      </w:r>
      <w:r w:rsidRPr="00DA161E">
        <w:rPr>
          <w:b/>
          <w:i/>
        </w:rPr>
        <w:t xml:space="preserve">Базовый и углублённый уровни </w:t>
      </w:r>
      <w:r w:rsidRPr="00DA161E">
        <w:t>- Москва: Просвещение 2017</w:t>
      </w:r>
    </w:p>
    <w:p w:rsidR="009E1916" w:rsidRPr="00DA161E" w:rsidRDefault="00C21772" w:rsidP="00D132FD">
      <w:pPr>
        <w:pStyle w:val="a3"/>
        <w:ind w:right="-240"/>
        <w:jc w:val="both"/>
      </w:pPr>
      <w:r w:rsidRPr="00DA161E">
        <w:rPr>
          <w:b/>
        </w:rPr>
        <w:t xml:space="preserve">Главной целью </w:t>
      </w:r>
      <w:r w:rsidRPr="00DA161E">
        <w:t>изучения немецкого языка в старших классах признаётся дальнейшее развитие иноязычной коммуникативной компетенции.</w:t>
      </w:r>
    </w:p>
    <w:p w:rsidR="00C61232" w:rsidRPr="00C61232" w:rsidRDefault="00C21772" w:rsidP="00D132FD">
      <w:pPr>
        <w:pStyle w:val="3"/>
        <w:spacing w:before="2" w:line="240" w:lineRule="auto"/>
        <w:ind w:right="-240"/>
        <w:jc w:val="both"/>
      </w:pPr>
      <w:r w:rsidRPr="00DA161E">
        <w:t>Задачи:</w:t>
      </w:r>
    </w:p>
    <w:p w:rsidR="009E1916" w:rsidRPr="00DA161E" w:rsidRDefault="00C21772" w:rsidP="00D132FD">
      <w:pPr>
        <w:pStyle w:val="a5"/>
        <w:numPr>
          <w:ilvl w:val="0"/>
          <w:numId w:val="263"/>
        </w:numPr>
        <w:tabs>
          <w:tab w:val="left" w:pos="1602"/>
        </w:tabs>
        <w:spacing w:before="66"/>
        <w:ind w:left="1601" w:right="-240"/>
        <w:jc w:val="both"/>
        <w:rPr>
          <w:sz w:val="24"/>
        </w:rPr>
      </w:pPr>
      <w:r w:rsidRPr="00DA161E">
        <w:rPr>
          <w:sz w:val="24"/>
        </w:rPr>
        <w:t>формирование готовности обучающихся к саморазвитию и непрерывному</w:t>
      </w:r>
      <w:r w:rsidRPr="00DA161E">
        <w:rPr>
          <w:spacing w:val="-16"/>
          <w:sz w:val="24"/>
        </w:rPr>
        <w:t xml:space="preserve"> </w:t>
      </w:r>
      <w:r w:rsidRPr="00DA161E">
        <w:rPr>
          <w:sz w:val="24"/>
        </w:rPr>
        <w:t>образованию;</w:t>
      </w:r>
    </w:p>
    <w:p w:rsidR="009E1916" w:rsidRPr="00DA161E" w:rsidRDefault="00C21772" w:rsidP="00D132FD">
      <w:pPr>
        <w:pStyle w:val="a5"/>
        <w:numPr>
          <w:ilvl w:val="0"/>
          <w:numId w:val="263"/>
        </w:numPr>
        <w:tabs>
          <w:tab w:val="left" w:pos="1602"/>
        </w:tabs>
        <w:ind w:right="-240" w:firstLine="0"/>
        <w:jc w:val="both"/>
        <w:rPr>
          <w:sz w:val="24"/>
        </w:rPr>
      </w:pPr>
      <w:r w:rsidRPr="00DA161E">
        <w:rPr>
          <w:sz w:val="24"/>
        </w:rPr>
        <w:t>формирования личностных и социальных (обеспечивающих взаимодействие с другими людьми)</w:t>
      </w:r>
      <w:r w:rsidRPr="00DA161E">
        <w:rPr>
          <w:spacing w:val="-1"/>
          <w:sz w:val="24"/>
        </w:rPr>
        <w:t xml:space="preserve"> </w:t>
      </w:r>
      <w:r w:rsidRPr="00DA161E">
        <w:rPr>
          <w:sz w:val="24"/>
        </w:rPr>
        <w:t>компетенций;</w:t>
      </w:r>
    </w:p>
    <w:p w:rsidR="009E1916" w:rsidRPr="00DA161E" w:rsidRDefault="00C21772" w:rsidP="00D132FD">
      <w:pPr>
        <w:pStyle w:val="a5"/>
        <w:numPr>
          <w:ilvl w:val="0"/>
          <w:numId w:val="263"/>
        </w:numPr>
        <w:tabs>
          <w:tab w:val="left" w:pos="1602"/>
        </w:tabs>
        <w:spacing w:before="1"/>
        <w:ind w:right="-240" w:firstLine="0"/>
        <w:jc w:val="both"/>
        <w:rPr>
          <w:sz w:val="24"/>
        </w:rPr>
      </w:pPr>
      <w:r w:rsidRPr="00DA161E">
        <w:rPr>
          <w:sz w:val="24"/>
        </w:rPr>
        <w:t>способствовать формированию целевых отношений, которые и являются основанием личностных и социальных</w:t>
      </w:r>
      <w:r w:rsidRPr="00DA161E">
        <w:rPr>
          <w:spacing w:val="2"/>
          <w:sz w:val="24"/>
        </w:rPr>
        <w:t xml:space="preserve"> </w:t>
      </w:r>
      <w:r w:rsidRPr="00DA161E">
        <w:rPr>
          <w:sz w:val="24"/>
        </w:rPr>
        <w:t>компетенций;</w:t>
      </w:r>
    </w:p>
    <w:p w:rsidR="009E1916" w:rsidRPr="00DA161E" w:rsidRDefault="00C21772" w:rsidP="00D132FD">
      <w:pPr>
        <w:pStyle w:val="a5"/>
        <w:numPr>
          <w:ilvl w:val="0"/>
          <w:numId w:val="263"/>
        </w:numPr>
        <w:tabs>
          <w:tab w:val="left" w:pos="1602"/>
        </w:tabs>
        <w:ind w:right="-240" w:firstLine="0"/>
        <w:jc w:val="both"/>
        <w:rPr>
          <w:sz w:val="24"/>
        </w:rPr>
      </w:pPr>
      <w:r w:rsidRPr="00DA161E">
        <w:rPr>
          <w:sz w:val="24"/>
        </w:rPr>
        <w:t>научить работать с текстовой информацией (письменными и звучащими текстами), делать записи и выписки, находить главное и ранжировать информацию по значению и т.д.;</w:t>
      </w:r>
    </w:p>
    <w:p w:rsidR="009E1916" w:rsidRPr="00DA161E" w:rsidRDefault="00C21772" w:rsidP="00D132FD">
      <w:pPr>
        <w:pStyle w:val="a5"/>
        <w:numPr>
          <w:ilvl w:val="0"/>
          <w:numId w:val="263"/>
        </w:numPr>
        <w:tabs>
          <w:tab w:val="left" w:pos="1602"/>
        </w:tabs>
        <w:ind w:right="-240" w:firstLine="0"/>
        <w:jc w:val="both"/>
        <w:rPr>
          <w:sz w:val="24"/>
        </w:rPr>
      </w:pPr>
      <w:r w:rsidRPr="00DA161E">
        <w:rPr>
          <w:sz w:val="24"/>
        </w:rPr>
        <w:t>формированию именно коммуникативных, информационных и</w:t>
      </w:r>
      <w:r w:rsidRPr="00DA161E">
        <w:rPr>
          <w:spacing w:val="-32"/>
          <w:sz w:val="24"/>
        </w:rPr>
        <w:t xml:space="preserve"> </w:t>
      </w:r>
      <w:r w:rsidRPr="00DA161E">
        <w:rPr>
          <w:sz w:val="24"/>
        </w:rPr>
        <w:t>познавательных универсальных учебных</w:t>
      </w:r>
      <w:r w:rsidRPr="00DA161E">
        <w:rPr>
          <w:spacing w:val="4"/>
          <w:sz w:val="24"/>
        </w:rPr>
        <w:t xml:space="preserve"> </w:t>
      </w:r>
      <w:r w:rsidRPr="00DA161E">
        <w:rPr>
          <w:sz w:val="24"/>
        </w:rPr>
        <w:t>действий.</w:t>
      </w:r>
    </w:p>
    <w:p w:rsidR="009E1916" w:rsidRPr="00DA161E" w:rsidRDefault="00C21772" w:rsidP="00D132FD">
      <w:pPr>
        <w:pStyle w:val="3"/>
        <w:spacing w:before="4" w:line="240" w:lineRule="auto"/>
        <w:ind w:right="-240" w:firstLine="1675"/>
        <w:jc w:val="both"/>
      </w:pPr>
      <w:r w:rsidRPr="00DA161E">
        <w:t>Планируемые результаты освоения учебного предмета Личностные результаты должны отражать:</w:t>
      </w:r>
    </w:p>
    <w:p w:rsidR="009E1916" w:rsidRPr="00DA161E" w:rsidRDefault="00C21772" w:rsidP="00D132FD">
      <w:pPr>
        <w:pStyle w:val="a5"/>
        <w:numPr>
          <w:ilvl w:val="0"/>
          <w:numId w:val="262"/>
        </w:numPr>
        <w:tabs>
          <w:tab w:val="left" w:pos="2169"/>
          <w:tab w:val="left" w:pos="2170"/>
        </w:tabs>
        <w:ind w:right="-240" w:firstLine="0"/>
        <w:jc w:val="both"/>
        <w:rPr>
          <w:sz w:val="24"/>
        </w:rPr>
      </w:pPr>
      <w:r w:rsidRPr="00DA161E">
        <w:rPr>
          <w:sz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w:t>
      </w:r>
      <w:r w:rsidRPr="00DA161E">
        <w:rPr>
          <w:spacing w:val="-38"/>
          <w:sz w:val="24"/>
        </w:rPr>
        <w:t xml:space="preserve"> </w:t>
      </w:r>
      <w:r w:rsidRPr="00DA161E">
        <w:rPr>
          <w:sz w:val="24"/>
        </w:rPr>
        <w:t>и настоящее многонационального народа России, уважение государственных символов (герб, флаг,</w:t>
      </w:r>
      <w:r w:rsidRPr="00DA161E">
        <w:rPr>
          <w:spacing w:val="-2"/>
          <w:sz w:val="24"/>
        </w:rPr>
        <w:t xml:space="preserve"> </w:t>
      </w:r>
      <w:r w:rsidRPr="00DA161E">
        <w:rPr>
          <w:sz w:val="24"/>
        </w:rPr>
        <w:t>гимн);</w:t>
      </w:r>
    </w:p>
    <w:p w:rsidR="009E1916" w:rsidRPr="00DA161E" w:rsidRDefault="00C21772" w:rsidP="00D132FD">
      <w:pPr>
        <w:pStyle w:val="a5"/>
        <w:numPr>
          <w:ilvl w:val="0"/>
          <w:numId w:val="262"/>
        </w:numPr>
        <w:tabs>
          <w:tab w:val="left" w:pos="2169"/>
          <w:tab w:val="left" w:pos="2170"/>
        </w:tabs>
        <w:ind w:right="-240" w:firstLine="0"/>
        <w:jc w:val="both"/>
        <w:rPr>
          <w:sz w:val="24"/>
        </w:rPr>
      </w:pPr>
      <w:r w:rsidRPr="00DA161E">
        <w:rPr>
          <w:sz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w:t>
      </w:r>
      <w:r w:rsidRPr="00DA161E">
        <w:rPr>
          <w:spacing w:val="-38"/>
          <w:sz w:val="24"/>
        </w:rPr>
        <w:t xml:space="preserve"> </w:t>
      </w:r>
      <w:r w:rsidRPr="00DA161E">
        <w:rPr>
          <w:sz w:val="24"/>
        </w:rPr>
        <w:t>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DA161E">
        <w:rPr>
          <w:spacing w:val="-2"/>
          <w:sz w:val="24"/>
        </w:rPr>
        <w:t xml:space="preserve"> </w:t>
      </w:r>
      <w:r w:rsidRPr="00DA161E">
        <w:rPr>
          <w:sz w:val="24"/>
        </w:rPr>
        <w:t>ценности;</w:t>
      </w:r>
    </w:p>
    <w:p w:rsidR="009E1916" w:rsidRPr="00DA161E" w:rsidRDefault="00C21772" w:rsidP="00D132FD">
      <w:pPr>
        <w:pStyle w:val="a5"/>
        <w:numPr>
          <w:ilvl w:val="0"/>
          <w:numId w:val="262"/>
        </w:numPr>
        <w:tabs>
          <w:tab w:val="left" w:pos="2169"/>
          <w:tab w:val="left" w:pos="2170"/>
        </w:tabs>
        <w:ind w:left="2170" w:right="-240"/>
        <w:jc w:val="both"/>
        <w:rPr>
          <w:sz w:val="24"/>
        </w:rPr>
      </w:pPr>
      <w:r w:rsidRPr="00DA161E">
        <w:rPr>
          <w:sz w:val="24"/>
        </w:rPr>
        <w:t>готовность к служению Отечеству, его</w:t>
      </w:r>
      <w:r w:rsidRPr="00DA161E">
        <w:rPr>
          <w:spacing w:val="-3"/>
          <w:sz w:val="24"/>
        </w:rPr>
        <w:t xml:space="preserve"> </w:t>
      </w:r>
      <w:r w:rsidRPr="00DA161E">
        <w:rPr>
          <w:sz w:val="24"/>
        </w:rPr>
        <w:t>защите;</w:t>
      </w:r>
    </w:p>
    <w:p w:rsidR="009E1916" w:rsidRPr="00DA161E" w:rsidRDefault="00C21772" w:rsidP="00D132FD">
      <w:pPr>
        <w:pStyle w:val="a5"/>
        <w:numPr>
          <w:ilvl w:val="0"/>
          <w:numId w:val="262"/>
        </w:numPr>
        <w:tabs>
          <w:tab w:val="left" w:pos="2169"/>
          <w:tab w:val="left" w:pos="2170"/>
        </w:tabs>
        <w:ind w:right="-240" w:firstLine="0"/>
        <w:jc w:val="both"/>
        <w:rPr>
          <w:sz w:val="24"/>
        </w:rPr>
      </w:pPr>
      <w:r w:rsidRPr="00DA161E">
        <w:rPr>
          <w:sz w:val="24"/>
        </w:rPr>
        <w:t>сформированное^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w:t>
      </w:r>
      <w:r w:rsidRPr="00DA161E">
        <w:rPr>
          <w:spacing w:val="-30"/>
          <w:sz w:val="24"/>
        </w:rPr>
        <w:t xml:space="preserve"> </w:t>
      </w:r>
      <w:r w:rsidRPr="00DA161E">
        <w:rPr>
          <w:sz w:val="24"/>
        </w:rPr>
        <w:t>поликультурном мире;</w:t>
      </w:r>
    </w:p>
    <w:p w:rsidR="009E1916" w:rsidRPr="00DA161E" w:rsidRDefault="00C21772" w:rsidP="00D132FD">
      <w:pPr>
        <w:pStyle w:val="a5"/>
        <w:numPr>
          <w:ilvl w:val="0"/>
          <w:numId w:val="262"/>
        </w:numPr>
        <w:tabs>
          <w:tab w:val="left" w:pos="2169"/>
          <w:tab w:val="left" w:pos="2170"/>
        </w:tabs>
        <w:ind w:right="-240" w:firstLine="0"/>
        <w:jc w:val="both"/>
        <w:rPr>
          <w:sz w:val="24"/>
        </w:rPr>
      </w:pPr>
      <w:r w:rsidRPr="00DA161E">
        <w:rPr>
          <w:sz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w:t>
      </w:r>
      <w:r w:rsidRPr="00DA161E">
        <w:rPr>
          <w:spacing w:val="-13"/>
          <w:sz w:val="24"/>
        </w:rPr>
        <w:t xml:space="preserve"> </w:t>
      </w:r>
      <w:r w:rsidRPr="00DA161E">
        <w:rPr>
          <w:sz w:val="24"/>
        </w:rPr>
        <w:t>деятельности;</w:t>
      </w:r>
    </w:p>
    <w:p w:rsidR="009E1916" w:rsidRPr="00DA161E" w:rsidRDefault="00C21772" w:rsidP="00D132FD">
      <w:pPr>
        <w:pStyle w:val="a5"/>
        <w:numPr>
          <w:ilvl w:val="0"/>
          <w:numId w:val="262"/>
        </w:numPr>
        <w:tabs>
          <w:tab w:val="left" w:pos="2169"/>
          <w:tab w:val="left" w:pos="2170"/>
        </w:tabs>
        <w:ind w:right="-240" w:firstLine="0"/>
        <w:jc w:val="both"/>
        <w:rPr>
          <w:sz w:val="24"/>
        </w:rPr>
      </w:pPr>
      <w:r w:rsidRPr="00DA161E">
        <w:rPr>
          <w:sz w:val="24"/>
        </w:rPr>
        <w:t>толерантное сознание и поведение в поликультурном мире, готовность и способность вести диалог с другими людьми, достигать в нём взаимопонимания,</w:t>
      </w:r>
      <w:r w:rsidRPr="00DA161E">
        <w:rPr>
          <w:spacing w:val="-37"/>
          <w:sz w:val="24"/>
        </w:rPr>
        <w:t xml:space="preserve"> </w:t>
      </w:r>
      <w:r w:rsidRPr="00DA161E">
        <w:rPr>
          <w:sz w:val="24"/>
        </w:rPr>
        <w:t>находить общие цели и сотрудничать для их достижения;</w:t>
      </w:r>
    </w:p>
    <w:p w:rsidR="009E1916" w:rsidRPr="00DA161E" w:rsidRDefault="00C21772" w:rsidP="00D132FD">
      <w:pPr>
        <w:pStyle w:val="a5"/>
        <w:numPr>
          <w:ilvl w:val="0"/>
          <w:numId w:val="262"/>
        </w:numPr>
        <w:tabs>
          <w:tab w:val="left" w:pos="2170"/>
        </w:tabs>
        <w:ind w:right="-240" w:firstLine="0"/>
        <w:jc w:val="both"/>
        <w:rPr>
          <w:sz w:val="24"/>
        </w:rPr>
      </w:pPr>
      <w:r w:rsidRPr="00DA161E">
        <w:rPr>
          <w:sz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DA161E">
        <w:rPr>
          <w:spacing w:val="1"/>
          <w:sz w:val="24"/>
        </w:rPr>
        <w:t xml:space="preserve"> </w:t>
      </w:r>
      <w:r w:rsidRPr="00DA161E">
        <w:rPr>
          <w:sz w:val="24"/>
        </w:rPr>
        <w:t>деятельности;</w:t>
      </w:r>
    </w:p>
    <w:p w:rsidR="009E1916" w:rsidRPr="00DA161E" w:rsidRDefault="00C21772" w:rsidP="00D132FD">
      <w:pPr>
        <w:pStyle w:val="a5"/>
        <w:numPr>
          <w:ilvl w:val="0"/>
          <w:numId w:val="262"/>
        </w:numPr>
        <w:tabs>
          <w:tab w:val="left" w:pos="2169"/>
          <w:tab w:val="left" w:pos="2170"/>
        </w:tabs>
        <w:ind w:right="-240" w:firstLine="0"/>
        <w:jc w:val="both"/>
        <w:rPr>
          <w:sz w:val="24"/>
        </w:rPr>
      </w:pPr>
      <w:r w:rsidRPr="00DA161E">
        <w:rPr>
          <w:sz w:val="24"/>
        </w:rPr>
        <w:t>нравственное сознание и поведение на основе усвоения общечеловеческих ценностей;</w:t>
      </w:r>
    </w:p>
    <w:p w:rsidR="009E1916" w:rsidRPr="00DA161E" w:rsidRDefault="00C21772" w:rsidP="00D132FD">
      <w:pPr>
        <w:pStyle w:val="a5"/>
        <w:numPr>
          <w:ilvl w:val="0"/>
          <w:numId w:val="262"/>
        </w:numPr>
        <w:tabs>
          <w:tab w:val="left" w:pos="2169"/>
          <w:tab w:val="left" w:pos="2170"/>
        </w:tabs>
        <w:ind w:right="-240" w:firstLine="0"/>
        <w:jc w:val="both"/>
        <w:rPr>
          <w:sz w:val="24"/>
        </w:rPr>
      </w:pPr>
      <w:r w:rsidRPr="00DA161E">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w:t>
      </w:r>
      <w:r w:rsidRPr="00DA161E">
        <w:rPr>
          <w:spacing w:val="-33"/>
          <w:sz w:val="24"/>
        </w:rPr>
        <w:t xml:space="preserve"> </w:t>
      </w:r>
      <w:r w:rsidRPr="00DA161E">
        <w:rPr>
          <w:sz w:val="24"/>
        </w:rPr>
        <w:t>как условию успешной профессиональной и общественной</w:t>
      </w:r>
      <w:r w:rsidRPr="00DA161E">
        <w:rPr>
          <w:spacing w:val="-4"/>
          <w:sz w:val="24"/>
        </w:rPr>
        <w:t xml:space="preserve"> </w:t>
      </w:r>
      <w:r w:rsidRPr="00DA161E">
        <w:rPr>
          <w:sz w:val="24"/>
        </w:rPr>
        <w:t>деятельности;</w:t>
      </w:r>
    </w:p>
    <w:p w:rsidR="009E1916" w:rsidRPr="00DA161E" w:rsidRDefault="00C21772" w:rsidP="00D132FD">
      <w:pPr>
        <w:pStyle w:val="a5"/>
        <w:numPr>
          <w:ilvl w:val="0"/>
          <w:numId w:val="262"/>
        </w:numPr>
        <w:tabs>
          <w:tab w:val="left" w:pos="2169"/>
          <w:tab w:val="left" w:pos="2170"/>
        </w:tabs>
        <w:ind w:right="-240" w:firstLine="0"/>
        <w:jc w:val="both"/>
        <w:rPr>
          <w:sz w:val="24"/>
        </w:rPr>
      </w:pPr>
      <w:r w:rsidRPr="00DA161E">
        <w:rPr>
          <w:sz w:val="24"/>
        </w:rPr>
        <w:t>эстетическое отношение к миру, включая эстетику быта, научного и технического творчества, спорта, общественных</w:t>
      </w:r>
      <w:r w:rsidRPr="00DA161E">
        <w:rPr>
          <w:spacing w:val="2"/>
          <w:sz w:val="24"/>
        </w:rPr>
        <w:t xml:space="preserve"> </w:t>
      </w:r>
      <w:r w:rsidRPr="00DA161E">
        <w:rPr>
          <w:sz w:val="24"/>
        </w:rPr>
        <w:t>отношений;</w:t>
      </w:r>
    </w:p>
    <w:p w:rsidR="009E1916" w:rsidRPr="00DA161E" w:rsidRDefault="00C21772" w:rsidP="00D132FD">
      <w:pPr>
        <w:pStyle w:val="a5"/>
        <w:numPr>
          <w:ilvl w:val="0"/>
          <w:numId w:val="262"/>
        </w:numPr>
        <w:tabs>
          <w:tab w:val="left" w:pos="2169"/>
          <w:tab w:val="left" w:pos="2170"/>
        </w:tabs>
        <w:ind w:right="-240" w:firstLine="0"/>
        <w:jc w:val="both"/>
        <w:rPr>
          <w:sz w:val="24"/>
        </w:rPr>
      </w:pPr>
      <w:r w:rsidRPr="00DA161E">
        <w:rPr>
          <w:sz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E1916" w:rsidRPr="00DA161E" w:rsidRDefault="00C21772" w:rsidP="00D132FD">
      <w:pPr>
        <w:pStyle w:val="a5"/>
        <w:numPr>
          <w:ilvl w:val="0"/>
          <w:numId w:val="262"/>
        </w:numPr>
        <w:tabs>
          <w:tab w:val="left" w:pos="2169"/>
          <w:tab w:val="left" w:pos="2170"/>
        </w:tabs>
        <w:ind w:right="-240" w:firstLine="0"/>
        <w:jc w:val="both"/>
        <w:rPr>
          <w:sz w:val="24"/>
        </w:rPr>
      </w:pPr>
      <w:r w:rsidRPr="00DA161E">
        <w:rPr>
          <w:sz w:val="24"/>
        </w:rPr>
        <w:t>бережное, ответственное и компетентное отношение к физическому и психологическому здоровью, как собственному, так и других людей, умение</w:t>
      </w:r>
      <w:r w:rsidRPr="00DA161E">
        <w:rPr>
          <w:spacing w:val="-33"/>
          <w:sz w:val="24"/>
        </w:rPr>
        <w:t xml:space="preserve"> </w:t>
      </w:r>
      <w:r w:rsidRPr="00DA161E">
        <w:rPr>
          <w:sz w:val="24"/>
        </w:rPr>
        <w:t>оказывать первую</w:t>
      </w:r>
      <w:r w:rsidRPr="00DA161E">
        <w:rPr>
          <w:spacing w:val="-1"/>
          <w:sz w:val="24"/>
        </w:rPr>
        <w:t xml:space="preserve"> </w:t>
      </w:r>
      <w:r w:rsidRPr="00DA161E">
        <w:rPr>
          <w:sz w:val="24"/>
        </w:rPr>
        <w:t>помощь;</w:t>
      </w:r>
    </w:p>
    <w:p w:rsidR="00C61232" w:rsidRPr="00C61232" w:rsidRDefault="00C21772" w:rsidP="00D132FD">
      <w:pPr>
        <w:pStyle w:val="a5"/>
        <w:numPr>
          <w:ilvl w:val="0"/>
          <w:numId w:val="262"/>
        </w:numPr>
        <w:tabs>
          <w:tab w:val="left" w:pos="2169"/>
          <w:tab w:val="left" w:pos="2170"/>
        </w:tabs>
        <w:ind w:right="-240" w:firstLine="0"/>
        <w:jc w:val="both"/>
        <w:rPr>
          <w:sz w:val="24"/>
        </w:rPr>
      </w:pPr>
      <w:r w:rsidRPr="00DA161E">
        <w:rPr>
          <w:sz w:val="24"/>
        </w:rPr>
        <w:t>осознанный выбор будущей профессии и возможностей реализации собственных жизненных планов; отношение к профессиональной деятельности как к</w:t>
      </w:r>
      <w:r w:rsidRPr="00DA161E">
        <w:rPr>
          <w:spacing w:val="-22"/>
          <w:sz w:val="24"/>
        </w:rPr>
        <w:t xml:space="preserve"> </w:t>
      </w:r>
      <w:r w:rsidRPr="00DA161E">
        <w:rPr>
          <w:sz w:val="24"/>
        </w:rPr>
        <w:t>возможности</w:t>
      </w:r>
    </w:p>
    <w:p w:rsidR="009E1916" w:rsidRPr="00DA161E" w:rsidRDefault="00C21772" w:rsidP="00D132FD">
      <w:pPr>
        <w:pStyle w:val="a3"/>
        <w:spacing w:before="66"/>
        <w:ind w:right="-240"/>
        <w:jc w:val="both"/>
      </w:pPr>
      <w:r w:rsidRPr="00DA161E">
        <w:t>участия в решении личных, общественных, государственных, общенациональных проблем;</w:t>
      </w:r>
    </w:p>
    <w:p w:rsidR="009E1916" w:rsidRPr="00DA161E" w:rsidRDefault="00C21772" w:rsidP="00D132FD">
      <w:pPr>
        <w:pStyle w:val="a5"/>
        <w:numPr>
          <w:ilvl w:val="0"/>
          <w:numId w:val="262"/>
        </w:numPr>
        <w:tabs>
          <w:tab w:val="left" w:pos="2169"/>
          <w:tab w:val="left" w:pos="2170"/>
        </w:tabs>
        <w:ind w:right="-240" w:firstLine="0"/>
        <w:jc w:val="both"/>
        <w:rPr>
          <w:sz w:val="24"/>
        </w:rPr>
      </w:pPr>
      <w:r w:rsidRPr="00DA161E">
        <w:rPr>
          <w:sz w:val="24"/>
        </w:rP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эколого-ориентированной</w:t>
      </w:r>
      <w:r w:rsidRPr="00DA161E">
        <w:rPr>
          <w:spacing w:val="-1"/>
          <w:sz w:val="24"/>
        </w:rPr>
        <w:t xml:space="preserve"> </w:t>
      </w:r>
      <w:r w:rsidRPr="00DA161E">
        <w:rPr>
          <w:sz w:val="24"/>
        </w:rPr>
        <w:t>деятельности;</w:t>
      </w:r>
    </w:p>
    <w:p w:rsidR="009E1916" w:rsidRPr="00DA161E" w:rsidRDefault="00C21772" w:rsidP="00D132FD">
      <w:pPr>
        <w:pStyle w:val="a5"/>
        <w:numPr>
          <w:ilvl w:val="0"/>
          <w:numId w:val="262"/>
        </w:numPr>
        <w:tabs>
          <w:tab w:val="left" w:pos="2169"/>
          <w:tab w:val="left" w:pos="2170"/>
        </w:tabs>
        <w:spacing w:before="1"/>
        <w:ind w:right="-240" w:firstLine="0"/>
        <w:jc w:val="both"/>
        <w:rPr>
          <w:sz w:val="24"/>
        </w:rPr>
      </w:pPr>
      <w:r w:rsidRPr="00DA161E">
        <w:rPr>
          <w:sz w:val="24"/>
        </w:rPr>
        <w:t>ответственное отношение к созданию семьи на основе осознанного принятия ценностей семейной</w:t>
      </w:r>
      <w:r w:rsidRPr="00DA161E">
        <w:rPr>
          <w:spacing w:val="-1"/>
          <w:sz w:val="24"/>
        </w:rPr>
        <w:t xml:space="preserve"> </w:t>
      </w:r>
      <w:r w:rsidRPr="00DA161E">
        <w:rPr>
          <w:sz w:val="24"/>
        </w:rPr>
        <w:t>жизни.</w:t>
      </w:r>
    </w:p>
    <w:p w:rsidR="009E1916" w:rsidRPr="00DA161E" w:rsidRDefault="00C21772" w:rsidP="00D132FD">
      <w:pPr>
        <w:pStyle w:val="3"/>
        <w:spacing w:before="4"/>
        <w:ind w:right="-240"/>
        <w:jc w:val="both"/>
      </w:pPr>
      <w:r w:rsidRPr="00DA161E">
        <w:t>Метапредметные результаты должны отражать:</w:t>
      </w:r>
    </w:p>
    <w:p w:rsidR="009E1916" w:rsidRPr="00DA161E" w:rsidRDefault="00C21772" w:rsidP="00D132FD">
      <w:pPr>
        <w:pStyle w:val="a5"/>
        <w:numPr>
          <w:ilvl w:val="0"/>
          <w:numId w:val="261"/>
        </w:numPr>
        <w:tabs>
          <w:tab w:val="left" w:pos="2169"/>
          <w:tab w:val="left" w:pos="2170"/>
        </w:tabs>
        <w:ind w:right="-240" w:firstLine="0"/>
        <w:jc w:val="both"/>
        <w:rPr>
          <w:sz w:val="24"/>
        </w:rPr>
      </w:pPr>
      <w:r w:rsidRPr="00DA161E">
        <w:rPr>
          <w:sz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w:t>
      </w:r>
      <w:r w:rsidRPr="00DA161E">
        <w:rPr>
          <w:spacing w:val="-34"/>
          <w:sz w:val="24"/>
        </w:rPr>
        <w:t xml:space="preserve"> </w:t>
      </w:r>
      <w:r w:rsidRPr="00DA161E">
        <w:rPr>
          <w:sz w:val="24"/>
        </w:rPr>
        <w:t>ситуациях;</w:t>
      </w:r>
    </w:p>
    <w:p w:rsidR="009E1916" w:rsidRPr="00DA161E" w:rsidRDefault="00C21772" w:rsidP="00D132FD">
      <w:pPr>
        <w:pStyle w:val="a5"/>
        <w:numPr>
          <w:ilvl w:val="0"/>
          <w:numId w:val="261"/>
        </w:numPr>
        <w:tabs>
          <w:tab w:val="left" w:pos="2169"/>
          <w:tab w:val="left" w:pos="2170"/>
        </w:tabs>
        <w:ind w:right="-240" w:firstLine="0"/>
        <w:jc w:val="both"/>
        <w:rPr>
          <w:sz w:val="24"/>
        </w:rPr>
      </w:pPr>
      <w:r w:rsidRPr="00DA161E">
        <w:rPr>
          <w:sz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w:t>
      </w:r>
      <w:r w:rsidRPr="00DA161E">
        <w:rPr>
          <w:spacing w:val="-1"/>
          <w:sz w:val="24"/>
        </w:rPr>
        <w:t xml:space="preserve"> </w:t>
      </w:r>
      <w:r w:rsidRPr="00DA161E">
        <w:rPr>
          <w:sz w:val="24"/>
        </w:rPr>
        <w:t>конфликты;</w:t>
      </w:r>
    </w:p>
    <w:p w:rsidR="009E1916" w:rsidRPr="00DA161E" w:rsidRDefault="00C21772" w:rsidP="00D132FD">
      <w:pPr>
        <w:pStyle w:val="a5"/>
        <w:numPr>
          <w:ilvl w:val="0"/>
          <w:numId w:val="261"/>
        </w:numPr>
        <w:tabs>
          <w:tab w:val="left" w:pos="2169"/>
          <w:tab w:val="left" w:pos="2170"/>
        </w:tabs>
        <w:ind w:right="-240" w:firstLine="0"/>
        <w:jc w:val="both"/>
        <w:rPr>
          <w:sz w:val="24"/>
        </w:rPr>
      </w:pPr>
      <w:r w:rsidRPr="00DA161E">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w:t>
      </w:r>
      <w:r w:rsidRPr="00DA161E">
        <w:rPr>
          <w:spacing w:val="-34"/>
          <w:sz w:val="24"/>
        </w:rPr>
        <w:t xml:space="preserve"> </w:t>
      </w:r>
      <w:r w:rsidRPr="00DA161E">
        <w:rPr>
          <w:sz w:val="24"/>
        </w:rPr>
        <w:t>различных методов</w:t>
      </w:r>
      <w:r w:rsidRPr="00DA161E">
        <w:rPr>
          <w:spacing w:val="-1"/>
          <w:sz w:val="24"/>
        </w:rPr>
        <w:t xml:space="preserve"> </w:t>
      </w:r>
      <w:r w:rsidRPr="00DA161E">
        <w:rPr>
          <w:sz w:val="24"/>
        </w:rPr>
        <w:t>познания;</w:t>
      </w:r>
    </w:p>
    <w:p w:rsidR="009E1916" w:rsidRPr="00DA161E" w:rsidRDefault="00C21772" w:rsidP="00D132FD">
      <w:pPr>
        <w:pStyle w:val="a5"/>
        <w:numPr>
          <w:ilvl w:val="0"/>
          <w:numId w:val="261"/>
        </w:numPr>
        <w:tabs>
          <w:tab w:val="left" w:pos="2169"/>
          <w:tab w:val="left" w:pos="2170"/>
        </w:tabs>
        <w:ind w:right="-240" w:firstLine="0"/>
        <w:jc w:val="both"/>
        <w:rPr>
          <w:sz w:val="24"/>
        </w:rPr>
      </w:pPr>
      <w:r w:rsidRPr="00DA161E">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E1916" w:rsidRPr="00DA161E" w:rsidRDefault="00C21772" w:rsidP="00D132FD">
      <w:pPr>
        <w:pStyle w:val="a5"/>
        <w:numPr>
          <w:ilvl w:val="0"/>
          <w:numId w:val="261"/>
        </w:numPr>
        <w:tabs>
          <w:tab w:val="left" w:pos="2169"/>
          <w:tab w:val="left" w:pos="2170"/>
        </w:tabs>
        <w:ind w:right="-240" w:firstLine="0"/>
        <w:jc w:val="both"/>
        <w:rPr>
          <w:sz w:val="24"/>
        </w:rPr>
      </w:pPr>
      <w:r w:rsidRPr="00DA161E">
        <w:rPr>
          <w:sz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Pr="00DA161E">
        <w:rPr>
          <w:spacing w:val="-17"/>
          <w:sz w:val="24"/>
        </w:rPr>
        <w:t xml:space="preserve"> </w:t>
      </w:r>
      <w:r w:rsidRPr="00DA161E">
        <w:rPr>
          <w:sz w:val="24"/>
        </w:rPr>
        <w:t>безопасности;</w:t>
      </w:r>
    </w:p>
    <w:p w:rsidR="009E1916" w:rsidRPr="00DA161E" w:rsidRDefault="00C21772" w:rsidP="00D132FD">
      <w:pPr>
        <w:pStyle w:val="a5"/>
        <w:numPr>
          <w:ilvl w:val="0"/>
          <w:numId w:val="261"/>
        </w:numPr>
        <w:tabs>
          <w:tab w:val="left" w:pos="2169"/>
          <w:tab w:val="left" w:pos="2170"/>
        </w:tabs>
        <w:ind w:left="2170" w:right="-240"/>
        <w:jc w:val="both"/>
        <w:rPr>
          <w:sz w:val="24"/>
        </w:rPr>
      </w:pPr>
      <w:r w:rsidRPr="00DA161E">
        <w:rPr>
          <w:sz w:val="24"/>
        </w:rPr>
        <w:t>умение определять назначение и функции различных социальных</w:t>
      </w:r>
      <w:r w:rsidRPr="00DA161E">
        <w:rPr>
          <w:spacing w:val="-7"/>
          <w:sz w:val="24"/>
        </w:rPr>
        <w:t xml:space="preserve"> </w:t>
      </w:r>
      <w:r w:rsidRPr="00DA161E">
        <w:rPr>
          <w:sz w:val="24"/>
        </w:rPr>
        <w:t>институтов;</w:t>
      </w:r>
    </w:p>
    <w:p w:rsidR="009E1916" w:rsidRPr="00DA161E" w:rsidRDefault="00C21772" w:rsidP="00D132FD">
      <w:pPr>
        <w:pStyle w:val="a5"/>
        <w:numPr>
          <w:ilvl w:val="0"/>
          <w:numId w:val="261"/>
        </w:numPr>
        <w:tabs>
          <w:tab w:val="left" w:pos="2169"/>
          <w:tab w:val="left" w:pos="2170"/>
        </w:tabs>
        <w:ind w:right="-240" w:firstLine="0"/>
        <w:jc w:val="both"/>
        <w:rPr>
          <w:sz w:val="24"/>
        </w:rPr>
      </w:pPr>
      <w:r w:rsidRPr="00DA161E">
        <w:rPr>
          <w:sz w:val="24"/>
        </w:rPr>
        <w:t>умение самостоятельно оценивать и принимать решения, определяющие</w:t>
      </w:r>
      <w:r w:rsidRPr="00DA161E">
        <w:rPr>
          <w:spacing w:val="-32"/>
          <w:sz w:val="24"/>
        </w:rPr>
        <w:t xml:space="preserve"> </w:t>
      </w:r>
      <w:r w:rsidRPr="00DA161E">
        <w:rPr>
          <w:sz w:val="24"/>
        </w:rPr>
        <w:t>стратегию поведения, с учётом гражданских и нравственных</w:t>
      </w:r>
      <w:r w:rsidRPr="00DA161E">
        <w:rPr>
          <w:spacing w:val="-5"/>
          <w:sz w:val="24"/>
        </w:rPr>
        <w:t xml:space="preserve"> </w:t>
      </w:r>
      <w:r w:rsidRPr="00DA161E">
        <w:rPr>
          <w:sz w:val="24"/>
        </w:rPr>
        <w:t>ценностей;</w:t>
      </w:r>
    </w:p>
    <w:p w:rsidR="009E1916" w:rsidRPr="00DA161E" w:rsidRDefault="00C21772" w:rsidP="00D132FD">
      <w:pPr>
        <w:pStyle w:val="a5"/>
        <w:numPr>
          <w:ilvl w:val="0"/>
          <w:numId w:val="261"/>
        </w:numPr>
        <w:tabs>
          <w:tab w:val="left" w:pos="2169"/>
          <w:tab w:val="left" w:pos="2170"/>
        </w:tabs>
        <w:ind w:right="-240" w:firstLine="0"/>
        <w:jc w:val="both"/>
        <w:rPr>
          <w:sz w:val="24"/>
        </w:rPr>
      </w:pPr>
      <w:r w:rsidRPr="00DA161E">
        <w:rPr>
          <w:sz w:val="24"/>
        </w:rPr>
        <w:t>владение языковыми средствами — умение ясно, логично и точно излагать свою точку зрения, использовать адекватные языковые</w:t>
      </w:r>
      <w:r w:rsidRPr="00DA161E">
        <w:rPr>
          <w:spacing w:val="-11"/>
          <w:sz w:val="24"/>
        </w:rPr>
        <w:t xml:space="preserve"> </w:t>
      </w:r>
      <w:r w:rsidRPr="00DA161E">
        <w:rPr>
          <w:sz w:val="24"/>
        </w:rPr>
        <w:t>средства;</w:t>
      </w:r>
    </w:p>
    <w:p w:rsidR="009E1916" w:rsidRPr="00DA161E" w:rsidRDefault="00C21772" w:rsidP="00D132FD">
      <w:pPr>
        <w:pStyle w:val="a5"/>
        <w:numPr>
          <w:ilvl w:val="0"/>
          <w:numId w:val="261"/>
        </w:numPr>
        <w:tabs>
          <w:tab w:val="left" w:pos="2169"/>
          <w:tab w:val="left" w:pos="2170"/>
        </w:tabs>
        <w:ind w:right="-240" w:firstLine="0"/>
        <w:jc w:val="both"/>
        <w:rPr>
          <w:sz w:val="24"/>
        </w:rPr>
      </w:pPr>
      <w:r w:rsidRPr="00DA161E">
        <w:rPr>
          <w:sz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sidRPr="00DA161E">
        <w:rPr>
          <w:spacing w:val="-3"/>
          <w:sz w:val="24"/>
        </w:rPr>
        <w:t xml:space="preserve"> </w:t>
      </w:r>
      <w:r w:rsidRPr="00DA161E">
        <w:rPr>
          <w:sz w:val="24"/>
        </w:rPr>
        <w:t>достижения.</w:t>
      </w:r>
    </w:p>
    <w:p w:rsidR="009E1916" w:rsidRPr="00DA161E" w:rsidRDefault="00C21772" w:rsidP="00D132FD">
      <w:pPr>
        <w:ind w:left="1462" w:right="-240"/>
        <w:jc w:val="both"/>
        <w:rPr>
          <w:sz w:val="24"/>
        </w:rPr>
      </w:pPr>
      <w:r w:rsidRPr="00DA161E">
        <w:rPr>
          <w:b/>
          <w:sz w:val="24"/>
        </w:rPr>
        <w:t xml:space="preserve">Предметные результаты </w:t>
      </w:r>
      <w:r w:rsidRPr="00DA161E">
        <w:rPr>
          <w:sz w:val="24"/>
        </w:rPr>
        <w:t xml:space="preserve">различаются в зависимости от курса: </w:t>
      </w:r>
      <w:r w:rsidRPr="00DA161E">
        <w:rPr>
          <w:b/>
          <w:i/>
          <w:sz w:val="24"/>
        </w:rPr>
        <w:t>базового или углублённого</w:t>
      </w:r>
      <w:r w:rsidRPr="00DA161E">
        <w:rPr>
          <w:sz w:val="24"/>
        </w:rPr>
        <w:t>.</w:t>
      </w:r>
    </w:p>
    <w:p w:rsidR="009E1916" w:rsidRPr="00DA161E" w:rsidRDefault="00C21772" w:rsidP="00D132FD">
      <w:pPr>
        <w:spacing w:before="4"/>
        <w:ind w:left="1462" w:right="-240"/>
        <w:jc w:val="both"/>
        <w:rPr>
          <w:b/>
          <w:i/>
          <w:sz w:val="24"/>
        </w:rPr>
      </w:pPr>
      <w:r w:rsidRPr="00DA161E">
        <w:rPr>
          <w:spacing w:val="-60"/>
          <w:sz w:val="24"/>
          <w:u w:val="thick" w:color="808080"/>
        </w:rPr>
        <w:t xml:space="preserve"> </w:t>
      </w:r>
      <w:r w:rsidRPr="00DA161E">
        <w:rPr>
          <w:b/>
          <w:i/>
          <w:sz w:val="24"/>
          <w:u w:val="thick" w:color="808080"/>
        </w:rPr>
        <w:t>Базовый уровень:</w:t>
      </w:r>
    </w:p>
    <w:p w:rsidR="009E1916" w:rsidRPr="00DA161E" w:rsidRDefault="00C21772" w:rsidP="00D132FD">
      <w:pPr>
        <w:pStyle w:val="3"/>
        <w:spacing w:before="1"/>
        <w:ind w:right="-240"/>
        <w:jc w:val="both"/>
      </w:pPr>
      <w:r w:rsidRPr="00DA161E">
        <w:t>Языковая компетенция</w:t>
      </w:r>
    </w:p>
    <w:p w:rsidR="009E1916" w:rsidRPr="00DA161E" w:rsidRDefault="00C21772" w:rsidP="00D132FD">
      <w:pPr>
        <w:pStyle w:val="a3"/>
        <w:ind w:right="-240"/>
        <w:jc w:val="both"/>
      </w:pPr>
      <w:r w:rsidRPr="00DA161E">
        <w:t>Несколько расширить, закрепить и систематизировать языковые знания и навыки, а именно:</w:t>
      </w:r>
    </w:p>
    <w:p w:rsidR="009E1916" w:rsidRPr="00DA161E" w:rsidRDefault="00C21772" w:rsidP="00D132FD">
      <w:pPr>
        <w:pStyle w:val="a5"/>
        <w:numPr>
          <w:ilvl w:val="0"/>
          <w:numId w:val="260"/>
        </w:numPr>
        <w:tabs>
          <w:tab w:val="left" w:pos="2169"/>
          <w:tab w:val="left" w:pos="2170"/>
        </w:tabs>
        <w:ind w:right="-240" w:firstLine="0"/>
        <w:jc w:val="both"/>
      </w:pPr>
      <w:r w:rsidRPr="00DA161E">
        <w:rPr>
          <w:sz w:val="24"/>
        </w:rPr>
        <w:t>орфографические навыки, в том числе применительно к новому языковому материалу;</w:t>
      </w:r>
    </w:p>
    <w:p w:rsidR="009E1916" w:rsidRPr="00DA161E" w:rsidRDefault="00C21772" w:rsidP="00D132FD">
      <w:pPr>
        <w:pStyle w:val="a5"/>
        <w:numPr>
          <w:ilvl w:val="0"/>
          <w:numId w:val="260"/>
        </w:numPr>
        <w:tabs>
          <w:tab w:val="left" w:pos="2169"/>
          <w:tab w:val="left" w:pos="2170"/>
        </w:tabs>
        <w:ind w:left="2170" w:right="-240"/>
        <w:jc w:val="both"/>
      </w:pPr>
      <w:r w:rsidRPr="00DA161E">
        <w:rPr>
          <w:sz w:val="24"/>
        </w:rPr>
        <w:t>слухопроизносительные</w:t>
      </w:r>
      <w:r w:rsidRPr="00DA161E">
        <w:rPr>
          <w:spacing w:val="-3"/>
          <w:sz w:val="24"/>
        </w:rPr>
        <w:t xml:space="preserve"> </w:t>
      </w:r>
      <w:r w:rsidRPr="00DA161E">
        <w:rPr>
          <w:sz w:val="24"/>
        </w:rPr>
        <w:t>навыки;</w:t>
      </w:r>
    </w:p>
    <w:p w:rsidR="009E1916" w:rsidRPr="00DA161E" w:rsidRDefault="00C21772" w:rsidP="00D132FD">
      <w:pPr>
        <w:pStyle w:val="a5"/>
        <w:numPr>
          <w:ilvl w:val="0"/>
          <w:numId w:val="260"/>
        </w:numPr>
        <w:tabs>
          <w:tab w:val="left" w:pos="2169"/>
          <w:tab w:val="left" w:pos="2170"/>
        </w:tabs>
        <w:ind w:left="2170" w:right="-240"/>
        <w:jc w:val="both"/>
      </w:pPr>
      <w:r w:rsidRPr="00DA161E">
        <w:rPr>
          <w:sz w:val="24"/>
        </w:rPr>
        <w:t>лексическую и грамматическую сторону</w:t>
      </w:r>
      <w:r w:rsidRPr="00DA161E">
        <w:rPr>
          <w:spacing w:val="-6"/>
          <w:sz w:val="24"/>
        </w:rPr>
        <w:t xml:space="preserve"> </w:t>
      </w:r>
      <w:r w:rsidRPr="00DA161E">
        <w:rPr>
          <w:sz w:val="24"/>
        </w:rPr>
        <w:t>речи.</w:t>
      </w:r>
    </w:p>
    <w:p w:rsidR="009E1916" w:rsidRPr="00DA161E" w:rsidRDefault="00C21772" w:rsidP="00D132FD">
      <w:pPr>
        <w:pStyle w:val="3"/>
        <w:spacing w:before="3"/>
        <w:ind w:right="-240"/>
        <w:jc w:val="both"/>
      </w:pPr>
      <w:r w:rsidRPr="00DA161E">
        <w:t>Работа над лексической стороной речи предусматривает:</w:t>
      </w:r>
    </w:p>
    <w:p w:rsidR="009E1916" w:rsidRPr="00DA161E" w:rsidRDefault="00C21772" w:rsidP="00D132FD">
      <w:pPr>
        <w:pStyle w:val="a5"/>
        <w:numPr>
          <w:ilvl w:val="0"/>
          <w:numId w:val="260"/>
        </w:numPr>
        <w:tabs>
          <w:tab w:val="left" w:pos="2169"/>
          <w:tab w:val="left" w:pos="2170"/>
        </w:tabs>
        <w:spacing w:line="274" w:lineRule="exact"/>
        <w:ind w:left="2170" w:right="-240"/>
        <w:jc w:val="both"/>
      </w:pPr>
      <w:r w:rsidRPr="00DA161E">
        <w:rPr>
          <w:sz w:val="24"/>
        </w:rPr>
        <w:t>систематизацию лексических единиц, изученных во 2-9 или 5-9 классах;</w:t>
      </w:r>
    </w:p>
    <w:p w:rsidR="00C61232" w:rsidRPr="00C61232" w:rsidRDefault="00C21772" w:rsidP="00D132FD">
      <w:pPr>
        <w:pStyle w:val="a5"/>
        <w:numPr>
          <w:ilvl w:val="0"/>
          <w:numId w:val="260"/>
        </w:numPr>
        <w:tabs>
          <w:tab w:val="left" w:pos="2169"/>
          <w:tab w:val="left" w:pos="2170"/>
        </w:tabs>
        <w:ind w:right="-240" w:firstLine="0"/>
        <w:jc w:val="both"/>
      </w:pPr>
      <w:r w:rsidRPr="00DA161E">
        <w:rPr>
          <w:sz w:val="24"/>
        </w:rPr>
        <w:t>повторение и овладение лексическими средствами, обслуживающими новые</w:t>
      </w:r>
      <w:r w:rsidRPr="00DA161E">
        <w:rPr>
          <w:spacing w:val="-25"/>
          <w:sz w:val="24"/>
        </w:rPr>
        <w:t xml:space="preserve"> </w:t>
      </w:r>
      <w:r w:rsidRPr="00DA161E">
        <w:rPr>
          <w:sz w:val="24"/>
        </w:rPr>
        <w:t>темы, проблемы, ситуации общения и включающие также оценочную лексику, реплики-клише речевого этикета (80-90 лексических единиц в 10 классе и около 80 лексических единиц в 11</w:t>
      </w:r>
      <w:r w:rsidRPr="00DA161E">
        <w:rPr>
          <w:spacing w:val="-1"/>
          <w:sz w:val="24"/>
        </w:rPr>
        <w:t xml:space="preserve"> </w:t>
      </w:r>
      <w:r w:rsidRPr="00DA161E">
        <w:rPr>
          <w:sz w:val="24"/>
        </w:rPr>
        <w:t>классе);</w:t>
      </w:r>
    </w:p>
    <w:p w:rsidR="00C61232" w:rsidRPr="00C61232" w:rsidRDefault="00C61232" w:rsidP="00D132FD">
      <w:pPr>
        <w:ind w:right="-240"/>
        <w:jc w:val="both"/>
      </w:pPr>
    </w:p>
    <w:p w:rsidR="009E1916" w:rsidRPr="00DA161E" w:rsidRDefault="00C21772" w:rsidP="00D132FD">
      <w:pPr>
        <w:pStyle w:val="a5"/>
        <w:numPr>
          <w:ilvl w:val="0"/>
          <w:numId w:val="260"/>
        </w:numPr>
        <w:tabs>
          <w:tab w:val="left" w:pos="2169"/>
          <w:tab w:val="left" w:pos="2170"/>
        </w:tabs>
        <w:spacing w:before="66"/>
        <w:ind w:right="-240" w:firstLine="0"/>
        <w:jc w:val="both"/>
      </w:pPr>
      <w:r w:rsidRPr="00DA161E">
        <w:rPr>
          <w:sz w:val="24"/>
        </w:rPr>
        <w:t>некоторое расширение потенциального словаря за счет овладения интернациональной лексикой, новыми значениями известных слов и слов,</w:t>
      </w:r>
      <w:r w:rsidRPr="00DA161E">
        <w:rPr>
          <w:spacing w:val="-38"/>
          <w:sz w:val="24"/>
        </w:rPr>
        <w:t xml:space="preserve"> </w:t>
      </w:r>
      <w:r w:rsidRPr="00DA161E">
        <w:rPr>
          <w:sz w:val="24"/>
        </w:rPr>
        <w:t>образованных на основе продуктивных способов</w:t>
      </w:r>
      <w:r w:rsidRPr="00DA161E">
        <w:rPr>
          <w:spacing w:val="-2"/>
          <w:sz w:val="24"/>
        </w:rPr>
        <w:t xml:space="preserve"> </w:t>
      </w:r>
      <w:r w:rsidRPr="00DA161E">
        <w:rPr>
          <w:sz w:val="24"/>
        </w:rPr>
        <w:t>словообразования.</w:t>
      </w:r>
    </w:p>
    <w:p w:rsidR="009E1916" w:rsidRPr="00DA161E" w:rsidRDefault="00C21772" w:rsidP="00D132FD">
      <w:pPr>
        <w:pStyle w:val="3"/>
        <w:spacing w:before="5"/>
        <w:ind w:right="-240"/>
        <w:jc w:val="both"/>
      </w:pPr>
      <w:r w:rsidRPr="00DA161E">
        <w:t>Работа над грамматической стороной речи предполагает:</w:t>
      </w:r>
    </w:p>
    <w:p w:rsidR="009E1916" w:rsidRPr="00DA161E" w:rsidRDefault="00C21772" w:rsidP="00D132FD">
      <w:pPr>
        <w:pStyle w:val="a5"/>
        <w:numPr>
          <w:ilvl w:val="0"/>
          <w:numId w:val="260"/>
        </w:numPr>
        <w:tabs>
          <w:tab w:val="left" w:pos="2169"/>
          <w:tab w:val="left" w:pos="2170"/>
        </w:tabs>
        <w:ind w:right="-240" w:firstLine="0"/>
        <w:jc w:val="both"/>
      </w:pPr>
      <w:r w:rsidRPr="00DA161E">
        <w:rPr>
          <w:sz w:val="24"/>
        </w:rPr>
        <w:t xml:space="preserve">продуктивное овладение грамматическими явлениями, которые ранее были усвоены рецептивно, и коммуникативно ориентированную систематизацию грамматического материала, изученного в основной школе, в частности систематизация всех форм </w:t>
      </w:r>
      <w:r w:rsidRPr="00DA161E">
        <w:rPr>
          <w:i/>
          <w:sz w:val="24"/>
        </w:rPr>
        <w:t>Passiv (Prasens, Prateritum, Perfekt, Plusquamperfekt, Futurum Passiv), Passiv</w:t>
      </w:r>
      <w:r w:rsidRPr="00DA161E">
        <w:rPr>
          <w:sz w:val="24"/>
        </w:rPr>
        <w:t>с модальными</w:t>
      </w:r>
      <w:r w:rsidRPr="00DA161E">
        <w:rPr>
          <w:spacing w:val="-1"/>
          <w:sz w:val="24"/>
        </w:rPr>
        <w:t xml:space="preserve"> </w:t>
      </w:r>
      <w:r w:rsidRPr="00DA161E">
        <w:rPr>
          <w:sz w:val="24"/>
        </w:rPr>
        <w:t>глаголами;</w:t>
      </w:r>
    </w:p>
    <w:p w:rsidR="009E1916" w:rsidRPr="00DA161E" w:rsidRDefault="00C21772" w:rsidP="00D132FD">
      <w:pPr>
        <w:pStyle w:val="a5"/>
        <w:numPr>
          <w:ilvl w:val="0"/>
          <w:numId w:val="260"/>
        </w:numPr>
        <w:tabs>
          <w:tab w:val="left" w:pos="2169"/>
          <w:tab w:val="left" w:pos="2170"/>
        </w:tabs>
        <w:ind w:left="2170" w:right="-240"/>
        <w:jc w:val="both"/>
      </w:pPr>
      <w:r w:rsidRPr="00DA161E">
        <w:rPr>
          <w:sz w:val="24"/>
        </w:rPr>
        <w:t>активизацию и систематизацию всех форм придаточных</w:t>
      </w:r>
      <w:r w:rsidRPr="00DA161E">
        <w:rPr>
          <w:spacing w:val="-6"/>
          <w:sz w:val="24"/>
        </w:rPr>
        <w:t xml:space="preserve"> </w:t>
      </w:r>
      <w:r w:rsidRPr="00DA161E">
        <w:rPr>
          <w:sz w:val="24"/>
        </w:rPr>
        <w:t>предложений;</w:t>
      </w:r>
    </w:p>
    <w:p w:rsidR="009E1916" w:rsidRPr="00DA161E" w:rsidRDefault="00C21772" w:rsidP="00D132FD">
      <w:pPr>
        <w:pStyle w:val="a5"/>
        <w:numPr>
          <w:ilvl w:val="0"/>
          <w:numId w:val="260"/>
        </w:numPr>
        <w:tabs>
          <w:tab w:val="left" w:pos="2169"/>
          <w:tab w:val="left" w:pos="2170"/>
        </w:tabs>
        <w:ind w:left="2170" w:right="-240"/>
        <w:jc w:val="both"/>
      </w:pPr>
      <w:r w:rsidRPr="00DA161E">
        <w:rPr>
          <w:sz w:val="24"/>
        </w:rPr>
        <w:t>активизацию и систематизацию знаний о сложносочиненном</w:t>
      </w:r>
      <w:r w:rsidRPr="00DA161E">
        <w:rPr>
          <w:spacing w:val="-31"/>
          <w:sz w:val="24"/>
        </w:rPr>
        <w:t xml:space="preserve"> </w:t>
      </w:r>
      <w:r w:rsidRPr="00DA161E">
        <w:rPr>
          <w:sz w:val="24"/>
        </w:rPr>
        <w:t>предложении;</w:t>
      </w:r>
    </w:p>
    <w:p w:rsidR="009E1916" w:rsidRPr="00DA161E" w:rsidRDefault="00C21772" w:rsidP="00D132FD">
      <w:pPr>
        <w:pStyle w:val="a5"/>
        <w:numPr>
          <w:ilvl w:val="0"/>
          <w:numId w:val="260"/>
        </w:numPr>
        <w:tabs>
          <w:tab w:val="left" w:pos="2169"/>
          <w:tab w:val="left" w:pos="2170"/>
        </w:tabs>
        <w:ind w:left="2170" w:right="-240"/>
        <w:jc w:val="both"/>
      </w:pPr>
      <w:r w:rsidRPr="00DA161E">
        <w:rPr>
          <w:sz w:val="24"/>
        </w:rPr>
        <w:t xml:space="preserve">усвоение </w:t>
      </w:r>
      <w:r w:rsidRPr="00DA161E">
        <w:rPr>
          <w:i/>
          <w:sz w:val="24"/>
        </w:rPr>
        <w:t xml:space="preserve">Partizip I, II </w:t>
      </w:r>
      <w:r w:rsidRPr="00DA161E">
        <w:rPr>
          <w:sz w:val="24"/>
        </w:rPr>
        <w:t>в роли определения, распространённого</w:t>
      </w:r>
      <w:r w:rsidRPr="00DA161E">
        <w:rPr>
          <w:spacing w:val="-16"/>
          <w:sz w:val="24"/>
        </w:rPr>
        <w:t xml:space="preserve"> </w:t>
      </w:r>
      <w:r w:rsidRPr="00DA161E">
        <w:rPr>
          <w:sz w:val="24"/>
        </w:rPr>
        <w:t>определения;</w:t>
      </w:r>
    </w:p>
    <w:p w:rsidR="009E1916" w:rsidRPr="00DA161E" w:rsidRDefault="00C21772" w:rsidP="00D132FD">
      <w:pPr>
        <w:pStyle w:val="a5"/>
        <w:numPr>
          <w:ilvl w:val="0"/>
          <w:numId w:val="260"/>
        </w:numPr>
        <w:tabs>
          <w:tab w:val="left" w:pos="2169"/>
          <w:tab w:val="left" w:pos="2170"/>
        </w:tabs>
        <w:ind w:left="2170" w:right="-240"/>
        <w:jc w:val="both"/>
      </w:pPr>
      <w:r w:rsidRPr="00DA161E">
        <w:rPr>
          <w:sz w:val="24"/>
        </w:rPr>
        <w:t xml:space="preserve">распознавание в тексте форм </w:t>
      </w:r>
      <w:r w:rsidRPr="00DA161E">
        <w:rPr>
          <w:i/>
          <w:sz w:val="24"/>
        </w:rPr>
        <w:t>Konjunktiv</w:t>
      </w:r>
      <w:r w:rsidRPr="00DA161E">
        <w:rPr>
          <w:sz w:val="24"/>
        </w:rPr>
        <w:t>и перевод их на русский</w:t>
      </w:r>
      <w:r w:rsidRPr="00DA161E">
        <w:rPr>
          <w:spacing w:val="-5"/>
          <w:sz w:val="24"/>
        </w:rPr>
        <w:t xml:space="preserve"> </w:t>
      </w:r>
      <w:r w:rsidRPr="00DA161E">
        <w:rPr>
          <w:sz w:val="24"/>
        </w:rPr>
        <w:t>язык.</w:t>
      </w:r>
    </w:p>
    <w:p w:rsidR="009E1916" w:rsidRPr="00DA161E" w:rsidRDefault="00C21772" w:rsidP="00D132FD">
      <w:pPr>
        <w:pStyle w:val="3"/>
        <w:spacing w:before="3"/>
        <w:ind w:right="-240"/>
        <w:jc w:val="both"/>
      </w:pPr>
      <w:r w:rsidRPr="00DA161E">
        <w:t>Речевая компетенция</w:t>
      </w:r>
    </w:p>
    <w:p w:rsidR="009E1916" w:rsidRPr="00DA161E" w:rsidRDefault="00C21772" w:rsidP="00D132FD">
      <w:pPr>
        <w:pStyle w:val="a3"/>
        <w:spacing w:line="274" w:lineRule="exact"/>
        <w:ind w:right="-240"/>
        <w:jc w:val="both"/>
      </w:pPr>
      <w:r w:rsidRPr="00DA161E">
        <w:t>Развитие речевой компетенции в рамках базового курса предусматривает:</w:t>
      </w:r>
    </w:p>
    <w:p w:rsidR="009E1916" w:rsidRPr="00DA161E" w:rsidRDefault="00C21772" w:rsidP="00D132FD">
      <w:pPr>
        <w:pStyle w:val="a5"/>
        <w:numPr>
          <w:ilvl w:val="0"/>
          <w:numId w:val="260"/>
        </w:numPr>
        <w:tabs>
          <w:tab w:val="left" w:pos="2169"/>
          <w:tab w:val="left" w:pos="2170"/>
        </w:tabs>
        <w:spacing w:before="1"/>
        <w:ind w:right="-240" w:firstLine="0"/>
        <w:jc w:val="both"/>
      </w:pPr>
      <w:r w:rsidRPr="00DA161E">
        <w:rPr>
          <w:sz w:val="24"/>
        </w:rPr>
        <w:t>расширение предметного содержания речи применительно к социально-бытовой, учебно-трудовой и социально-культурной сферам</w:t>
      </w:r>
      <w:r w:rsidRPr="00DA161E">
        <w:rPr>
          <w:spacing w:val="-3"/>
          <w:sz w:val="24"/>
        </w:rPr>
        <w:t xml:space="preserve"> </w:t>
      </w:r>
      <w:r w:rsidRPr="00DA161E">
        <w:rPr>
          <w:sz w:val="24"/>
        </w:rPr>
        <w:t>общения;</w:t>
      </w:r>
    </w:p>
    <w:p w:rsidR="009E1916" w:rsidRPr="00DA161E" w:rsidRDefault="00C21772" w:rsidP="00D132FD">
      <w:pPr>
        <w:pStyle w:val="a5"/>
        <w:numPr>
          <w:ilvl w:val="0"/>
          <w:numId w:val="260"/>
        </w:numPr>
        <w:tabs>
          <w:tab w:val="left" w:pos="2169"/>
          <w:tab w:val="left" w:pos="2170"/>
        </w:tabs>
        <w:ind w:right="-240" w:firstLine="0"/>
        <w:jc w:val="both"/>
      </w:pPr>
      <w:r w:rsidRPr="00DA161E">
        <w:rPr>
          <w:sz w:val="24"/>
        </w:rPr>
        <w:t>развитие всех видов иноязычной речевой деятельности (говорения, аудирования, чтения, письма) и их совершенствование в целях достижения в конце базового курса обучения порогового уровня коммуникативной компетенции (В1 — в терминах Совета Европы).</w:t>
      </w:r>
    </w:p>
    <w:p w:rsidR="009E1916" w:rsidRPr="00DA161E" w:rsidRDefault="00C21772" w:rsidP="00D132FD">
      <w:pPr>
        <w:pStyle w:val="a3"/>
        <w:ind w:right="-240"/>
        <w:jc w:val="both"/>
      </w:pPr>
      <w:r w:rsidRPr="00DA161E">
        <w:t>Рассмотрим цели обучения каждому виду речевой деятельности.</w:t>
      </w:r>
    </w:p>
    <w:p w:rsidR="009E1916" w:rsidRPr="00DA161E" w:rsidRDefault="00C21772" w:rsidP="00D132FD">
      <w:pPr>
        <w:pStyle w:val="4"/>
        <w:ind w:right="-240"/>
        <w:jc w:val="both"/>
      </w:pPr>
      <w:r w:rsidRPr="00DA161E">
        <w:t>Говорение</w:t>
      </w:r>
    </w:p>
    <w:p w:rsidR="009E1916" w:rsidRPr="00DA161E" w:rsidRDefault="00C21772" w:rsidP="00D132FD">
      <w:pPr>
        <w:pStyle w:val="a3"/>
        <w:ind w:right="-240"/>
        <w:jc w:val="both"/>
      </w:pPr>
      <w:r w:rsidRPr="00DA161E">
        <w:rPr>
          <w:i/>
        </w:rPr>
        <w:t xml:space="preserve">Диалогическая речь. </w:t>
      </w:r>
      <w:r w:rsidRPr="00DA161E">
        <w:t>Десятиклассникам предоставляется возможность развивать владение всеми видами диалога (диалогом- расспросом, диалогом-обменом сообщениями, мнениями, диалогом-побуждением, ритуализированными диалогами), а также диалогами смешанного типа на основе новой тематики и расширения ситуаций официального и неофициального общения.</w:t>
      </w:r>
    </w:p>
    <w:p w:rsidR="009E1916" w:rsidRPr="00DA161E" w:rsidRDefault="00C21772" w:rsidP="00D132FD">
      <w:pPr>
        <w:ind w:left="1462" w:right="-240"/>
        <w:jc w:val="both"/>
        <w:rPr>
          <w:i/>
          <w:sz w:val="24"/>
        </w:rPr>
      </w:pPr>
      <w:r w:rsidRPr="00DA161E">
        <w:rPr>
          <w:i/>
          <w:sz w:val="24"/>
        </w:rPr>
        <w:t>Монологическая речь</w:t>
      </w:r>
    </w:p>
    <w:p w:rsidR="009E1916" w:rsidRPr="00DA161E" w:rsidRDefault="00C21772" w:rsidP="00D132FD">
      <w:pPr>
        <w:pStyle w:val="a3"/>
        <w:ind w:right="-240"/>
        <w:jc w:val="both"/>
      </w:pPr>
      <w:r w:rsidRPr="00DA161E">
        <w:t>Школьники получают возможность развивать умение пользоваться разными видами монолога: рассказом, описанием, деловым сообщением, рассуждением (в том числе характеристикой). Для этого важно развитие следующих умений:</w:t>
      </w:r>
    </w:p>
    <w:p w:rsidR="009E1916" w:rsidRPr="00DA161E" w:rsidRDefault="00C21772" w:rsidP="00D132FD">
      <w:pPr>
        <w:pStyle w:val="a5"/>
        <w:numPr>
          <w:ilvl w:val="0"/>
          <w:numId w:val="260"/>
        </w:numPr>
        <w:tabs>
          <w:tab w:val="left" w:pos="993"/>
          <w:tab w:val="left" w:pos="9781"/>
          <w:tab w:val="left" w:pos="10773"/>
        </w:tabs>
        <w:ind w:left="851" w:firstLine="0"/>
        <w:jc w:val="both"/>
      </w:pPr>
      <w:r w:rsidRPr="00DA161E">
        <w:rPr>
          <w:sz w:val="24"/>
        </w:rPr>
        <w:t>рассказывать о себе, своём окружении, своих планах на</w:t>
      </w:r>
      <w:r w:rsidRPr="00DA161E">
        <w:rPr>
          <w:spacing w:val="-2"/>
          <w:sz w:val="24"/>
        </w:rPr>
        <w:t xml:space="preserve"> </w:t>
      </w:r>
      <w:r w:rsidRPr="00DA161E">
        <w:rPr>
          <w:sz w:val="24"/>
        </w:rPr>
        <w:t>будущее;</w:t>
      </w:r>
    </w:p>
    <w:p w:rsidR="009E1916" w:rsidRPr="00DA161E" w:rsidRDefault="00C21772" w:rsidP="00D132FD">
      <w:pPr>
        <w:pStyle w:val="a5"/>
        <w:numPr>
          <w:ilvl w:val="0"/>
          <w:numId w:val="260"/>
        </w:numPr>
        <w:tabs>
          <w:tab w:val="left" w:pos="993"/>
          <w:tab w:val="left" w:pos="10773"/>
          <w:tab w:val="left" w:pos="11057"/>
        </w:tabs>
        <w:ind w:left="851" w:right="1517" w:firstLine="0"/>
        <w:jc w:val="both"/>
      </w:pPr>
      <w:r w:rsidRPr="00DA161E">
        <w:rPr>
          <w:sz w:val="24"/>
        </w:rPr>
        <w:t>описывать особенности жизни и культуры своей страны и страны</w:t>
      </w:r>
      <w:r w:rsidRPr="00DA161E">
        <w:rPr>
          <w:spacing w:val="-27"/>
          <w:sz w:val="24"/>
        </w:rPr>
        <w:t xml:space="preserve"> </w:t>
      </w:r>
      <w:r w:rsidRPr="00DA161E">
        <w:rPr>
          <w:sz w:val="24"/>
        </w:rPr>
        <w:t>изучаемого языка;</w:t>
      </w:r>
    </w:p>
    <w:p w:rsidR="009E1916" w:rsidRPr="00DA161E" w:rsidRDefault="00C21772" w:rsidP="00D132FD">
      <w:pPr>
        <w:pStyle w:val="a5"/>
        <w:numPr>
          <w:ilvl w:val="0"/>
          <w:numId w:val="260"/>
        </w:numPr>
        <w:tabs>
          <w:tab w:val="left" w:pos="993"/>
          <w:tab w:val="left" w:pos="10773"/>
          <w:tab w:val="left" w:pos="11057"/>
        </w:tabs>
        <w:ind w:left="851" w:right="1785" w:firstLine="0"/>
        <w:jc w:val="both"/>
      </w:pPr>
      <w:r w:rsidRPr="00DA161E">
        <w:rPr>
          <w:sz w:val="24"/>
        </w:rPr>
        <w:t>делать связные сообщения, содержащие наиболее важную информацию по изученной</w:t>
      </w:r>
      <w:r w:rsidRPr="00DA161E">
        <w:rPr>
          <w:spacing w:val="-1"/>
          <w:sz w:val="24"/>
        </w:rPr>
        <w:t xml:space="preserve"> </w:t>
      </w:r>
      <w:r w:rsidRPr="00DA161E">
        <w:rPr>
          <w:sz w:val="24"/>
        </w:rPr>
        <w:t>теме/проблеме;</w:t>
      </w:r>
    </w:p>
    <w:p w:rsidR="009E1916" w:rsidRPr="00DA161E" w:rsidRDefault="00C21772" w:rsidP="00D132FD">
      <w:pPr>
        <w:pStyle w:val="a5"/>
        <w:numPr>
          <w:ilvl w:val="0"/>
          <w:numId w:val="260"/>
        </w:numPr>
        <w:tabs>
          <w:tab w:val="left" w:pos="993"/>
          <w:tab w:val="left" w:pos="10773"/>
          <w:tab w:val="left" w:pos="11057"/>
        </w:tabs>
        <w:ind w:left="851" w:firstLine="0"/>
        <w:jc w:val="both"/>
      </w:pPr>
      <w:r w:rsidRPr="00DA161E">
        <w:rPr>
          <w:sz w:val="24"/>
        </w:rPr>
        <w:t>рассуждать о фактах/событиях (характеризовать их), приводя</w:t>
      </w:r>
      <w:r w:rsidRPr="00DA161E">
        <w:rPr>
          <w:spacing w:val="-4"/>
          <w:sz w:val="24"/>
        </w:rPr>
        <w:t xml:space="preserve"> </w:t>
      </w:r>
      <w:r w:rsidRPr="00DA161E">
        <w:rPr>
          <w:sz w:val="24"/>
        </w:rPr>
        <w:t>аргументы.</w:t>
      </w:r>
    </w:p>
    <w:p w:rsidR="009E1916" w:rsidRPr="00DA161E" w:rsidRDefault="00C21772" w:rsidP="00D132FD">
      <w:pPr>
        <w:pStyle w:val="4"/>
        <w:tabs>
          <w:tab w:val="left" w:pos="993"/>
          <w:tab w:val="left" w:pos="10773"/>
          <w:tab w:val="left" w:pos="11057"/>
        </w:tabs>
        <w:spacing w:before="3"/>
        <w:ind w:left="851"/>
        <w:jc w:val="both"/>
      </w:pPr>
      <w:r w:rsidRPr="00DA161E">
        <w:t>Аудирование</w:t>
      </w:r>
    </w:p>
    <w:p w:rsidR="009E1916" w:rsidRPr="00DA161E" w:rsidRDefault="00C21772" w:rsidP="00D132FD">
      <w:pPr>
        <w:pStyle w:val="a3"/>
        <w:tabs>
          <w:tab w:val="left" w:pos="993"/>
          <w:tab w:val="left" w:pos="10773"/>
          <w:tab w:val="left" w:pos="11057"/>
        </w:tabs>
        <w:ind w:left="851" w:right="1132"/>
        <w:jc w:val="both"/>
      </w:pPr>
      <w:r w:rsidRPr="00DA161E">
        <w:t>Дальнейшее развитие умений понимать на слух (с различной степенью полноты и точности) высказывания собеседников в процессе непосредственного устно-речевого общения, а также содержание относительно несложных аутентичных аудиотекстов. Это предусматривает развитие умений:</w:t>
      </w:r>
    </w:p>
    <w:p w:rsidR="009E1916" w:rsidRPr="00DA161E" w:rsidRDefault="00C21772" w:rsidP="00D132FD">
      <w:pPr>
        <w:pStyle w:val="a5"/>
        <w:numPr>
          <w:ilvl w:val="0"/>
          <w:numId w:val="260"/>
        </w:numPr>
        <w:tabs>
          <w:tab w:val="left" w:pos="993"/>
          <w:tab w:val="left" w:pos="10773"/>
          <w:tab w:val="left" w:pos="11057"/>
        </w:tabs>
        <w:ind w:left="851" w:right="1024" w:firstLine="0"/>
        <w:jc w:val="both"/>
      </w:pPr>
      <w:r w:rsidRPr="00DA161E">
        <w:rPr>
          <w:sz w:val="24"/>
        </w:rPr>
        <w:t>понимать основное содержание высказываний монологического и</w:t>
      </w:r>
      <w:r w:rsidRPr="00DA161E">
        <w:rPr>
          <w:spacing w:val="-25"/>
          <w:sz w:val="24"/>
        </w:rPr>
        <w:t xml:space="preserve"> </w:t>
      </w:r>
      <w:r w:rsidRPr="00DA161E">
        <w:rPr>
          <w:sz w:val="24"/>
        </w:rPr>
        <w:t>диалогического характера на наиболее актуальные для подростков</w:t>
      </w:r>
      <w:r w:rsidRPr="00DA161E">
        <w:rPr>
          <w:spacing w:val="-7"/>
          <w:sz w:val="24"/>
        </w:rPr>
        <w:t xml:space="preserve"> </w:t>
      </w:r>
      <w:r w:rsidRPr="00DA161E">
        <w:rPr>
          <w:sz w:val="24"/>
        </w:rPr>
        <w:t>темы;</w:t>
      </w:r>
    </w:p>
    <w:p w:rsidR="009E1916" w:rsidRPr="00DA161E" w:rsidRDefault="00C21772" w:rsidP="00D132FD">
      <w:pPr>
        <w:pStyle w:val="a5"/>
        <w:numPr>
          <w:ilvl w:val="0"/>
          <w:numId w:val="260"/>
        </w:numPr>
        <w:tabs>
          <w:tab w:val="left" w:pos="993"/>
          <w:tab w:val="left" w:pos="9781"/>
          <w:tab w:val="left" w:pos="10773"/>
        </w:tabs>
        <w:ind w:left="851" w:right="1296" w:firstLine="0"/>
        <w:jc w:val="both"/>
      </w:pPr>
      <w:r w:rsidRPr="00DA161E">
        <w:rPr>
          <w:sz w:val="24"/>
        </w:rPr>
        <w:t>выборочно понимать нужную информацию в прагматических текстах</w:t>
      </w:r>
      <w:r w:rsidRPr="00DA161E">
        <w:rPr>
          <w:spacing w:val="-27"/>
          <w:sz w:val="24"/>
        </w:rPr>
        <w:t xml:space="preserve"> </w:t>
      </w:r>
      <w:r w:rsidRPr="00DA161E">
        <w:rPr>
          <w:sz w:val="24"/>
        </w:rPr>
        <w:t>(рекламе, объявлениях);</w:t>
      </w:r>
    </w:p>
    <w:p w:rsidR="009E1916" w:rsidRPr="00DA161E" w:rsidRDefault="00C21772" w:rsidP="00D132FD">
      <w:pPr>
        <w:pStyle w:val="a5"/>
        <w:numPr>
          <w:ilvl w:val="0"/>
          <w:numId w:val="260"/>
        </w:numPr>
        <w:tabs>
          <w:tab w:val="left" w:pos="2169"/>
          <w:tab w:val="left" w:pos="2170"/>
          <w:tab w:val="left" w:pos="10773"/>
        </w:tabs>
        <w:ind w:left="709" w:right="1907" w:firstLine="753"/>
        <w:jc w:val="both"/>
      </w:pPr>
      <w:r w:rsidRPr="00DA161E">
        <w:rPr>
          <w:sz w:val="24"/>
        </w:rPr>
        <w:t>относительно полно понимать собеседника в наиболее распространённых стандартных ситуациях повседневного общения.</w:t>
      </w:r>
    </w:p>
    <w:p w:rsidR="009E1916" w:rsidRPr="00DA161E" w:rsidRDefault="00C21772" w:rsidP="00D132FD">
      <w:pPr>
        <w:pStyle w:val="4"/>
        <w:tabs>
          <w:tab w:val="left" w:pos="10773"/>
        </w:tabs>
        <w:spacing w:before="3"/>
        <w:ind w:left="709" w:firstLine="753"/>
        <w:jc w:val="both"/>
      </w:pPr>
      <w:r w:rsidRPr="00DA161E">
        <w:t>Чтение</w:t>
      </w:r>
    </w:p>
    <w:p w:rsidR="00C61232" w:rsidRPr="00C61232" w:rsidRDefault="00C21772" w:rsidP="00D132FD">
      <w:pPr>
        <w:pStyle w:val="a3"/>
        <w:tabs>
          <w:tab w:val="left" w:pos="10773"/>
        </w:tabs>
        <w:ind w:left="709" w:right="854" w:firstLine="753"/>
        <w:jc w:val="both"/>
      </w:pPr>
      <w:r w:rsidRPr="00DA161E">
        <w:t>Школьникам предоставляется возможность развивать основные виды чтения на материале аутентичных текстов различных стилей: публицистических (статьи из журналов и газет),</w:t>
      </w:r>
    </w:p>
    <w:p w:rsidR="009E1916" w:rsidRPr="00DA161E" w:rsidRDefault="00C21772" w:rsidP="00D132FD">
      <w:pPr>
        <w:pStyle w:val="a3"/>
        <w:tabs>
          <w:tab w:val="left" w:pos="10773"/>
        </w:tabs>
        <w:spacing w:before="66"/>
        <w:ind w:left="709" w:right="1148" w:firstLine="753"/>
        <w:jc w:val="both"/>
      </w:pPr>
      <w:r w:rsidRPr="00DA161E">
        <w:t>научно-популярных (в том числе страноведческих), художественных, прагматических (рецепты, меню и др.), а также текстов из разных областей знания, например из области науки, искусства и др. Имеются в виду следующие виды чтения:</w:t>
      </w:r>
    </w:p>
    <w:p w:rsidR="009E1916" w:rsidRPr="00DA161E" w:rsidRDefault="00C21772" w:rsidP="00D132FD">
      <w:pPr>
        <w:pStyle w:val="a5"/>
        <w:numPr>
          <w:ilvl w:val="0"/>
          <w:numId w:val="260"/>
        </w:numPr>
        <w:tabs>
          <w:tab w:val="left" w:pos="2169"/>
          <w:tab w:val="left" w:pos="2170"/>
          <w:tab w:val="left" w:pos="10773"/>
        </w:tabs>
        <w:spacing w:before="1"/>
        <w:ind w:left="709" w:right="850" w:firstLine="753"/>
        <w:jc w:val="both"/>
      </w:pPr>
      <w:r w:rsidRPr="00DA161E">
        <w:rPr>
          <w:b/>
          <w:sz w:val="24"/>
        </w:rPr>
        <w:t xml:space="preserve">ознакомительное чтение </w:t>
      </w:r>
      <w:r w:rsidRPr="00DA161E">
        <w:rPr>
          <w:sz w:val="24"/>
        </w:rPr>
        <w:t>— с целью понимания основного содержания сообщений (обзоров, репортажей), отрывков из произведений художественной литературы, публикаций научно-познавательного</w:t>
      </w:r>
      <w:r w:rsidRPr="00DA161E">
        <w:rPr>
          <w:spacing w:val="-1"/>
          <w:sz w:val="24"/>
        </w:rPr>
        <w:t xml:space="preserve"> </w:t>
      </w:r>
      <w:r w:rsidRPr="00DA161E">
        <w:rPr>
          <w:sz w:val="24"/>
        </w:rPr>
        <w:t>характера;</w:t>
      </w:r>
    </w:p>
    <w:p w:rsidR="009E1916" w:rsidRPr="00DA161E" w:rsidRDefault="00C21772" w:rsidP="00D132FD">
      <w:pPr>
        <w:pStyle w:val="a5"/>
        <w:numPr>
          <w:ilvl w:val="0"/>
          <w:numId w:val="260"/>
        </w:numPr>
        <w:tabs>
          <w:tab w:val="left" w:pos="2169"/>
          <w:tab w:val="left" w:pos="2170"/>
          <w:tab w:val="left" w:pos="10773"/>
        </w:tabs>
        <w:ind w:left="709" w:right="1746" w:firstLine="753"/>
        <w:jc w:val="both"/>
      </w:pPr>
      <w:r w:rsidRPr="00DA161E">
        <w:rPr>
          <w:b/>
          <w:sz w:val="24"/>
        </w:rPr>
        <w:t xml:space="preserve">изучающее чтение </w:t>
      </w:r>
      <w:r w:rsidRPr="00DA161E">
        <w:rPr>
          <w:sz w:val="24"/>
        </w:rPr>
        <w:t>— с целью полного и точного понимания информации, главным образом прагматических</w:t>
      </w:r>
      <w:r w:rsidRPr="00DA161E">
        <w:rPr>
          <w:spacing w:val="-2"/>
          <w:sz w:val="24"/>
        </w:rPr>
        <w:t xml:space="preserve"> </w:t>
      </w:r>
      <w:r w:rsidRPr="00DA161E">
        <w:rPr>
          <w:sz w:val="24"/>
        </w:rPr>
        <w:t>текстов</w:t>
      </w:r>
    </w:p>
    <w:p w:rsidR="009E1916" w:rsidRPr="00DA161E" w:rsidRDefault="00C21772" w:rsidP="00D132FD">
      <w:pPr>
        <w:pStyle w:val="a3"/>
        <w:tabs>
          <w:tab w:val="left" w:pos="10773"/>
        </w:tabs>
        <w:ind w:left="709" w:firstLine="753"/>
        <w:jc w:val="both"/>
      </w:pPr>
      <w:r w:rsidRPr="00DA161E">
        <w:t>(рецептов, инструкций, статистических данных и др.);</w:t>
      </w:r>
    </w:p>
    <w:p w:rsidR="009E1916" w:rsidRPr="00DA161E" w:rsidRDefault="00C21772" w:rsidP="00D132FD">
      <w:pPr>
        <w:pStyle w:val="a5"/>
        <w:numPr>
          <w:ilvl w:val="0"/>
          <w:numId w:val="260"/>
        </w:numPr>
        <w:tabs>
          <w:tab w:val="left" w:pos="2169"/>
          <w:tab w:val="left" w:pos="2170"/>
          <w:tab w:val="left" w:pos="10773"/>
        </w:tabs>
        <w:ind w:left="709" w:right="1431" w:firstLine="753"/>
        <w:jc w:val="both"/>
      </w:pPr>
      <w:r w:rsidRPr="00DA161E">
        <w:rPr>
          <w:b/>
          <w:sz w:val="24"/>
        </w:rPr>
        <w:t xml:space="preserve">просмотровое/поисковое чтение </w:t>
      </w:r>
      <w:r w:rsidRPr="00DA161E">
        <w:rPr>
          <w:sz w:val="24"/>
        </w:rPr>
        <w:t>— с целью выборочного понимания необходимой/интересующей информации из газетного текста, проспекта, программы радио- и телепередач и</w:t>
      </w:r>
      <w:r w:rsidRPr="00DA161E">
        <w:rPr>
          <w:spacing w:val="-2"/>
          <w:sz w:val="24"/>
        </w:rPr>
        <w:t xml:space="preserve"> </w:t>
      </w:r>
      <w:r w:rsidRPr="00DA161E">
        <w:rPr>
          <w:sz w:val="24"/>
        </w:rPr>
        <w:t>др.</w:t>
      </w:r>
    </w:p>
    <w:p w:rsidR="009E1916" w:rsidRPr="00DA161E" w:rsidRDefault="00C21772" w:rsidP="00D132FD">
      <w:pPr>
        <w:pStyle w:val="4"/>
        <w:tabs>
          <w:tab w:val="left" w:pos="10773"/>
        </w:tabs>
        <w:ind w:left="709" w:firstLine="753"/>
        <w:jc w:val="both"/>
      </w:pPr>
      <w:r w:rsidRPr="00DA161E">
        <w:t>Письменная речь</w:t>
      </w:r>
    </w:p>
    <w:p w:rsidR="009E1916" w:rsidRPr="00DA161E" w:rsidRDefault="00C21772" w:rsidP="00D132FD">
      <w:pPr>
        <w:pStyle w:val="a3"/>
        <w:tabs>
          <w:tab w:val="left" w:pos="10773"/>
        </w:tabs>
        <w:spacing w:line="274" w:lineRule="exact"/>
        <w:ind w:left="709" w:firstLine="753"/>
        <w:jc w:val="both"/>
      </w:pPr>
      <w:r w:rsidRPr="00DA161E">
        <w:t>Учащимся создаются условия для развития умений:</w:t>
      </w:r>
    </w:p>
    <w:p w:rsidR="009E1916" w:rsidRPr="00DA161E" w:rsidRDefault="00C21772" w:rsidP="00D132FD">
      <w:pPr>
        <w:pStyle w:val="a5"/>
        <w:numPr>
          <w:ilvl w:val="0"/>
          <w:numId w:val="260"/>
        </w:numPr>
        <w:tabs>
          <w:tab w:val="left" w:pos="2169"/>
          <w:tab w:val="left" w:pos="2170"/>
          <w:tab w:val="left" w:pos="10773"/>
        </w:tabs>
        <w:ind w:left="709" w:firstLine="753"/>
        <w:jc w:val="both"/>
      </w:pPr>
      <w:r w:rsidRPr="00DA161E">
        <w:rPr>
          <w:sz w:val="24"/>
        </w:rPr>
        <w:t>писать личные</w:t>
      </w:r>
      <w:r w:rsidRPr="00DA161E">
        <w:rPr>
          <w:spacing w:val="-3"/>
          <w:sz w:val="24"/>
        </w:rPr>
        <w:t xml:space="preserve"> </w:t>
      </w:r>
      <w:r w:rsidRPr="00DA161E">
        <w:rPr>
          <w:sz w:val="24"/>
        </w:rPr>
        <w:t>письма;</w:t>
      </w:r>
    </w:p>
    <w:p w:rsidR="009E1916" w:rsidRPr="00DA161E" w:rsidRDefault="00C21772" w:rsidP="00D132FD">
      <w:pPr>
        <w:pStyle w:val="a5"/>
        <w:numPr>
          <w:ilvl w:val="0"/>
          <w:numId w:val="260"/>
        </w:numPr>
        <w:tabs>
          <w:tab w:val="left" w:pos="2169"/>
          <w:tab w:val="left" w:pos="2170"/>
          <w:tab w:val="left" w:pos="10773"/>
        </w:tabs>
        <w:ind w:left="709" w:right="961" w:firstLine="753"/>
        <w:jc w:val="both"/>
      </w:pPr>
      <w:r w:rsidRPr="00DA161E">
        <w:rPr>
          <w:sz w:val="24"/>
        </w:rPr>
        <w:t>заполнять формуляры, анкеты, излагая сведения о себе в форме, принятой в стране изучаемого языка</w:t>
      </w:r>
      <w:r w:rsidRPr="00DA161E">
        <w:rPr>
          <w:spacing w:val="-1"/>
          <w:sz w:val="24"/>
        </w:rPr>
        <w:t xml:space="preserve"> </w:t>
      </w:r>
      <w:r w:rsidRPr="00DA161E">
        <w:rPr>
          <w:sz w:val="24"/>
        </w:rPr>
        <w:t>(автобиография/резюме);</w:t>
      </w:r>
    </w:p>
    <w:p w:rsidR="009E1916" w:rsidRPr="00DA161E" w:rsidRDefault="00C21772" w:rsidP="00D132FD">
      <w:pPr>
        <w:pStyle w:val="a5"/>
        <w:numPr>
          <w:ilvl w:val="0"/>
          <w:numId w:val="260"/>
        </w:numPr>
        <w:tabs>
          <w:tab w:val="left" w:pos="2169"/>
          <w:tab w:val="left" w:pos="2170"/>
          <w:tab w:val="left" w:pos="10773"/>
        </w:tabs>
        <w:ind w:left="709" w:right="1228" w:firstLine="753"/>
        <w:jc w:val="both"/>
      </w:pPr>
      <w:r w:rsidRPr="00DA161E">
        <w:rPr>
          <w:sz w:val="24"/>
        </w:rPr>
        <w:t>составлять план, тезисы устного/письменного сообщения, в том числе на основе выписок из</w:t>
      </w:r>
      <w:r w:rsidRPr="00DA161E">
        <w:rPr>
          <w:spacing w:val="-1"/>
          <w:sz w:val="24"/>
        </w:rPr>
        <w:t xml:space="preserve"> </w:t>
      </w:r>
      <w:r w:rsidRPr="00DA161E">
        <w:rPr>
          <w:sz w:val="24"/>
        </w:rPr>
        <w:t>текста.</w:t>
      </w:r>
    </w:p>
    <w:p w:rsidR="009E1916" w:rsidRPr="00DA161E" w:rsidRDefault="00C21772" w:rsidP="00D132FD">
      <w:pPr>
        <w:pStyle w:val="3"/>
        <w:tabs>
          <w:tab w:val="left" w:pos="10773"/>
        </w:tabs>
        <w:spacing w:before="5"/>
        <w:ind w:left="709" w:firstLine="753"/>
        <w:jc w:val="both"/>
      </w:pPr>
      <w:r w:rsidRPr="00DA161E">
        <w:t>Социокультурная компетенция</w:t>
      </w:r>
    </w:p>
    <w:p w:rsidR="009E1916" w:rsidRPr="00DA161E" w:rsidRDefault="00C21772" w:rsidP="00D132FD">
      <w:pPr>
        <w:pStyle w:val="a3"/>
        <w:tabs>
          <w:tab w:val="left" w:pos="10773"/>
        </w:tabs>
        <w:spacing w:line="274" w:lineRule="exact"/>
        <w:ind w:left="709" w:firstLine="753"/>
        <w:jc w:val="both"/>
      </w:pPr>
      <w:r w:rsidRPr="00DA161E">
        <w:t>Ученикам предоставляется возможность:</w:t>
      </w:r>
    </w:p>
    <w:p w:rsidR="009E1916" w:rsidRPr="00DA161E" w:rsidRDefault="00C21772" w:rsidP="00D132FD">
      <w:pPr>
        <w:pStyle w:val="a5"/>
        <w:numPr>
          <w:ilvl w:val="0"/>
          <w:numId w:val="260"/>
        </w:numPr>
        <w:tabs>
          <w:tab w:val="left" w:pos="2169"/>
          <w:tab w:val="left" w:pos="2170"/>
          <w:tab w:val="left" w:pos="10773"/>
        </w:tabs>
        <w:ind w:left="709" w:right="1196" w:firstLine="753"/>
        <w:jc w:val="both"/>
      </w:pPr>
      <w:r w:rsidRPr="00DA161E">
        <w:rPr>
          <w:sz w:val="24"/>
        </w:rPr>
        <w:t>несколько расширить и систематизировать страноведческие знания,</w:t>
      </w:r>
      <w:r w:rsidRPr="00DA161E">
        <w:rPr>
          <w:spacing w:val="-32"/>
          <w:sz w:val="24"/>
        </w:rPr>
        <w:t xml:space="preserve"> </w:t>
      </w:r>
      <w:r w:rsidRPr="00DA161E">
        <w:rPr>
          <w:sz w:val="24"/>
        </w:rPr>
        <w:t>касающиеся страны/стран изучаемого языка, особенностей культуры народа/народов — носителей данного языка;</w:t>
      </w:r>
    </w:p>
    <w:p w:rsidR="009E1916" w:rsidRPr="00DA161E" w:rsidRDefault="00C21772" w:rsidP="00D132FD">
      <w:pPr>
        <w:pStyle w:val="a5"/>
        <w:numPr>
          <w:ilvl w:val="0"/>
          <w:numId w:val="260"/>
        </w:numPr>
        <w:tabs>
          <w:tab w:val="left" w:pos="2169"/>
          <w:tab w:val="left" w:pos="2170"/>
          <w:tab w:val="left" w:pos="10773"/>
        </w:tabs>
        <w:ind w:left="709" w:right="978" w:firstLine="753"/>
        <w:jc w:val="both"/>
      </w:pPr>
      <w:r w:rsidRPr="00DA161E">
        <w:rPr>
          <w:sz w:val="24"/>
        </w:rPr>
        <w:t>лучше осознать явления своей действительности, своей культуры путем</w:t>
      </w:r>
      <w:r w:rsidRPr="00DA161E">
        <w:rPr>
          <w:spacing w:val="-32"/>
          <w:sz w:val="24"/>
        </w:rPr>
        <w:t xml:space="preserve"> </w:t>
      </w:r>
      <w:r w:rsidRPr="00DA161E">
        <w:rPr>
          <w:sz w:val="24"/>
        </w:rPr>
        <w:t>сравнения их с иной действительностью и иной</w:t>
      </w:r>
      <w:r w:rsidRPr="00DA161E">
        <w:rPr>
          <w:spacing w:val="-8"/>
          <w:sz w:val="24"/>
        </w:rPr>
        <w:t xml:space="preserve"> </w:t>
      </w:r>
      <w:r w:rsidRPr="00DA161E">
        <w:rPr>
          <w:sz w:val="24"/>
        </w:rPr>
        <w:t>культурой;</w:t>
      </w:r>
    </w:p>
    <w:p w:rsidR="009E1916" w:rsidRPr="00DA161E" w:rsidRDefault="00C21772" w:rsidP="00D132FD">
      <w:pPr>
        <w:pStyle w:val="a5"/>
        <w:numPr>
          <w:ilvl w:val="0"/>
          <w:numId w:val="260"/>
        </w:numPr>
        <w:tabs>
          <w:tab w:val="left" w:pos="2169"/>
          <w:tab w:val="left" w:pos="2170"/>
          <w:tab w:val="left" w:pos="10773"/>
        </w:tabs>
        <w:ind w:left="709" w:right="1963" w:firstLine="753"/>
        <w:jc w:val="both"/>
      </w:pPr>
      <w:r w:rsidRPr="00DA161E">
        <w:rPr>
          <w:sz w:val="24"/>
        </w:rPr>
        <w:t>развивать умения представлять свою страну в процессе</w:t>
      </w:r>
      <w:r w:rsidRPr="00DA161E">
        <w:rPr>
          <w:spacing w:val="-30"/>
          <w:sz w:val="24"/>
        </w:rPr>
        <w:t xml:space="preserve"> </w:t>
      </w:r>
      <w:r w:rsidRPr="00DA161E">
        <w:rPr>
          <w:sz w:val="24"/>
        </w:rPr>
        <w:t>межличностного, межкультурного общения;</w:t>
      </w:r>
    </w:p>
    <w:p w:rsidR="009E1916" w:rsidRPr="00DA161E" w:rsidRDefault="00C21772" w:rsidP="00D132FD">
      <w:pPr>
        <w:pStyle w:val="a5"/>
        <w:numPr>
          <w:ilvl w:val="0"/>
          <w:numId w:val="260"/>
        </w:numPr>
        <w:tabs>
          <w:tab w:val="left" w:pos="2169"/>
          <w:tab w:val="left" w:pos="2170"/>
          <w:tab w:val="left" w:pos="10773"/>
        </w:tabs>
        <w:spacing w:before="1"/>
        <w:ind w:left="709" w:right="1750" w:firstLine="753"/>
        <w:jc w:val="both"/>
      </w:pPr>
      <w:r w:rsidRPr="00DA161E">
        <w:rPr>
          <w:sz w:val="24"/>
        </w:rPr>
        <w:t>совершенствовать умения адекватно вести себя в процессе официального</w:t>
      </w:r>
      <w:r w:rsidRPr="00DA161E">
        <w:rPr>
          <w:spacing w:val="-27"/>
          <w:sz w:val="24"/>
        </w:rPr>
        <w:t xml:space="preserve"> </w:t>
      </w:r>
      <w:r w:rsidRPr="00DA161E">
        <w:rPr>
          <w:sz w:val="24"/>
        </w:rPr>
        <w:t>и неофициального общения, соблюдая этику межкультурного</w:t>
      </w:r>
      <w:r w:rsidRPr="00DA161E">
        <w:rPr>
          <w:spacing w:val="-9"/>
          <w:sz w:val="24"/>
        </w:rPr>
        <w:t xml:space="preserve"> </w:t>
      </w:r>
      <w:r w:rsidRPr="00DA161E">
        <w:rPr>
          <w:sz w:val="24"/>
        </w:rPr>
        <w:t>общения;</w:t>
      </w:r>
    </w:p>
    <w:p w:rsidR="009E1916" w:rsidRPr="00DA161E" w:rsidRDefault="00C21772" w:rsidP="00D132FD">
      <w:pPr>
        <w:pStyle w:val="a5"/>
        <w:numPr>
          <w:ilvl w:val="0"/>
          <w:numId w:val="260"/>
        </w:numPr>
        <w:tabs>
          <w:tab w:val="left" w:pos="2169"/>
          <w:tab w:val="left" w:pos="2170"/>
          <w:tab w:val="left" w:pos="10773"/>
        </w:tabs>
        <w:ind w:left="709" w:right="2252" w:firstLine="753"/>
        <w:jc w:val="both"/>
      </w:pPr>
      <w:r w:rsidRPr="00DA161E">
        <w:rPr>
          <w:sz w:val="24"/>
        </w:rPr>
        <w:t>проявлять толерантность к необычным проявлениям иной культуры, к особенностям менталитета носителей изучаемого</w:t>
      </w:r>
      <w:r w:rsidRPr="00DA161E">
        <w:rPr>
          <w:spacing w:val="-4"/>
          <w:sz w:val="24"/>
        </w:rPr>
        <w:t xml:space="preserve"> </w:t>
      </w:r>
      <w:r w:rsidRPr="00DA161E">
        <w:rPr>
          <w:sz w:val="24"/>
        </w:rPr>
        <w:t>языка.</w:t>
      </w:r>
    </w:p>
    <w:p w:rsidR="009E1916" w:rsidRPr="00DA161E" w:rsidRDefault="00C21772" w:rsidP="00D132FD">
      <w:pPr>
        <w:pStyle w:val="3"/>
        <w:tabs>
          <w:tab w:val="left" w:pos="10773"/>
        </w:tabs>
        <w:spacing w:before="5"/>
        <w:ind w:left="709" w:firstLine="753"/>
        <w:jc w:val="both"/>
      </w:pPr>
      <w:r w:rsidRPr="00DA161E">
        <w:t>Компенсаторная компетенция</w:t>
      </w:r>
    </w:p>
    <w:p w:rsidR="009E1916" w:rsidRPr="00DA161E" w:rsidRDefault="00C21772" w:rsidP="00D132FD">
      <w:pPr>
        <w:pStyle w:val="a3"/>
        <w:tabs>
          <w:tab w:val="left" w:pos="10773"/>
        </w:tabs>
        <w:ind w:left="709" w:right="956" w:firstLine="753"/>
        <w:jc w:val="both"/>
      </w:pPr>
      <w:r w:rsidRPr="00DA161E">
        <w:t>Создаются условия для развития умений выходить из положения при дефиците языковых средств, а именно:</w:t>
      </w:r>
    </w:p>
    <w:p w:rsidR="009E1916" w:rsidRPr="00DA161E" w:rsidRDefault="00C21772" w:rsidP="00D132FD">
      <w:pPr>
        <w:pStyle w:val="a5"/>
        <w:numPr>
          <w:ilvl w:val="0"/>
          <w:numId w:val="260"/>
        </w:numPr>
        <w:tabs>
          <w:tab w:val="left" w:pos="2169"/>
          <w:tab w:val="left" w:pos="2170"/>
          <w:tab w:val="left" w:pos="10773"/>
        </w:tabs>
        <w:ind w:left="709" w:right="1359" w:firstLine="753"/>
        <w:jc w:val="both"/>
      </w:pPr>
      <w:r w:rsidRPr="00DA161E">
        <w:rPr>
          <w:sz w:val="24"/>
        </w:rPr>
        <w:t>умения использовать переспрос, просьбу повторить сказанное, а также использовать словарные замены с помощью синонимов, описания понятия в процессе непосредственного устно-речевого общения;</w:t>
      </w:r>
    </w:p>
    <w:p w:rsidR="009E1916" w:rsidRPr="00DA161E" w:rsidRDefault="00C21772" w:rsidP="00D132FD">
      <w:pPr>
        <w:pStyle w:val="a5"/>
        <w:numPr>
          <w:ilvl w:val="0"/>
          <w:numId w:val="260"/>
        </w:numPr>
        <w:tabs>
          <w:tab w:val="left" w:pos="2169"/>
          <w:tab w:val="left" w:pos="2170"/>
          <w:tab w:val="left" w:pos="10773"/>
        </w:tabs>
        <w:ind w:left="709" w:right="1941" w:firstLine="753"/>
        <w:jc w:val="both"/>
      </w:pPr>
      <w:r w:rsidRPr="00DA161E">
        <w:rPr>
          <w:sz w:val="24"/>
        </w:rPr>
        <w:t>умения пользоваться языковой и контекстуальной догадкой при чтении и аудировании, прогнозировать содержание текста по заголовку, началу</w:t>
      </w:r>
      <w:r w:rsidRPr="00DA161E">
        <w:rPr>
          <w:spacing w:val="-19"/>
          <w:sz w:val="24"/>
        </w:rPr>
        <w:t xml:space="preserve"> </w:t>
      </w:r>
      <w:r w:rsidRPr="00DA161E">
        <w:rPr>
          <w:sz w:val="24"/>
        </w:rPr>
        <w:t>текста;</w:t>
      </w:r>
    </w:p>
    <w:p w:rsidR="009E1916" w:rsidRPr="00DA161E" w:rsidRDefault="00C21772" w:rsidP="00D132FD">
      <w:pPr>
        <w:pStyle w:val="a5"/>
        <w:numPr>
          <w:ilvl w:val="0"/>
          <w:numId w:val="260"/>
        </w:numPr>
        <w:tabs>
          <w:tab w:val="left" w:pos="2169"/>
          <w:tab w:val="left" w:pos="2170"/>
          <w:tab w:val="left" w:pos="10773"/>
        </w:tabs>
        <w:ind w:left="709" w:firstLine="753"/>
        <w:jc w:val="both"/>
      </w:pPr>
      <w:r w:rsidRPr="00DA161E">
        <w:rPr>
          <w:sz w:val="24"/>
        </w:rPr>
        <w:t>использовать текстовые опоры (подзаголовки, сноски, комментарии и</w:t>
      </w:r>
      <w:r w:rsidRPr="00DA161E">
        <w:rPr>
          <w:spacing w:val="-12"/>
          <w:sz w:val="24"/>
        </w:rPr>
        <w:t xml:space="preserve"> </w:t>
      </w:r>
      <w:r w:rsidRPr="00DA161E">
        <w:rPr>
          <w:sz w:val="24"/>
        </w:rPr>
        <w:t>др.);</w:t>
      </w:r>
    </w:p>
    <w:p w:rsidR="009E1916" w:rsidRPr="00DA161E" w:rsidRDefault="00C21772" w:rsidP="00D132FD">
      <w:pPr>
        <w:pStyle w:val="a5"/>
        <w:numPr>
          <w:ilvl w:val="0"/>
          <w:numId w:val="260"/>
        </w:numPr>
        <w:tabs>
          <w:tab w:val="left" w:pos="2169"/>
          <w:tab w:val="left" w:pos="2170"/>
          <w:tab w:val="left" w:pos="10773"/>
        </w:tabs>
        <w:ind w:left="709" w:right="1716" w:firstLine="753"/>
        <w:jc w:val="both"/>
      </w:pPr>
      <w:r w:rsidRPr="00DA161E">
        <w:rPr>
          <w:sz w:val="24"/>
        </w:rPr>
        <w:t>игнорировать лексические и другие трудности при установке на</w:t>
      </w:r>
      <w:r w:rsidRPr="00DA161E">
        <w:rPr>
          <w:spacing w:val="-28"/>
          <w:sz w:val="24"/>
        </w:rPr>
        <w:t xml:space="preserve"> </w:t>
      </w:r>
      <w:r w:rsidRPr="00DA161E">
        <w:rPr>
          <w:sz w:val="24"/>
        </w:rPr>
        <w:t>понимание основного содержания текста в процессе опосредованного</w:t>
      </w:r>
      <w:r w:rsidRPr="00DA161E">
        <w:rPr>
          <w:spacing w:val="-6"/>
          <w:sz w:val="24"/>
        </w:rPr>
        <w:t xml:space="preserve"> </w:t>
      </w:r>
      <w:r w:rsidRPr="00DA161E">
        <w:rPr>
          <w:sz w:val="24"/>
        </w:rPr>
        <w:t>общения.</w:t>
      </w:r>
    </w:p>
    <w:p w:rsidR="009E1916" w:rsidRPr="00DA161E" w:rsidRDefault="00C21772" w:rsidP="00354F97">
      <w:pPr>
        <w:pStyle w:val="3"/>
        <w:spacing w:before="3"/>
        <w:jc w:val="both"/>
      </w:pPr>
      <w:r w:rsidRPr="00DA161E">
        <w:t>Учебно-познавательная компетенция</w:t>
      </w:r>
    </w:p>
    <w:p w:rsidR="009E1916" w:rsidRPr="00DA161E" w:rsidRDefault="00C21772" w:rsidP="00354F97">
      <w:pPr>
        <w:pStyle w:val="a3"/>
        <w:ind w:right="1934"/>
        <w:jc w:val="both"/>
      </w:pPr>
      <w:r w:rsidRPr="00DA161E">
        <w:t>Из общих учебных умений наиболее важно развивать информационные умения, связанные с использованием приемов самостоятельного приобретения знаний:</w:t>
      </w:r>
    </w:p>
    <w:p w:rsidR="009E1916" w:rsidRPr="00DA161E" w:rsidRDefault="00C21772" w:rsidP="00354F97">
      <w:pPr>
        <w:pStyle w:val="a5"/>
        <w:numPr>
          <w:ilvl w:val="0"/>
          <w:numId w:val="260"/>
        </w:numPr>
        <w:tabs>
          <w:tab w:val="left" w:pos="2169"/>
          <w:tab w:val="left" w:pos="2170"/>
        </w:tabs>
        <w:ind w:right="1065" w:firstLine="0"/>
        <w:jc w:val="both"/>
      </w:pPr>
      <w:r w:rsidRPr="00DA161E">
        <w:rPr>
          <w:sz w:val="24"/>
        </w:rPr>
        <w:t>умение осуществлять поиск необходимой информации, использовать</w:t>
      </w:r>
      <w:r w:rsidRPr="00DA161E">
        <w:rPr>
          <w:spacing w:val="-35"/>
          <w:sz w:val="24"/>
        </w:rPr>
        <w:t xml:space="preserve"> </w:t>
      </w:r>
      <w:r w:rsidRPr="00DA161E">
        <w:rPr>
          <w:sz w:val="24"/>
        </w:rPr>
        <w:t>справочную литературу, в том числе словари (толковые,</w:t>
      </w:r>
      <w:r w:rsidRPr="00DA161E">
        <w:rPr>
          <w:spacing w:val="-4"/>
          <w:sz w:val="24"/>
        </w:rPr>
        <w:t xml:space="preserve"> </w:t>
      </w:r>
      <w:r w:rsidRPr="00DA161E">
        <w:rPr>
          <w:sz w:val="24"/>
        </w:rPr>
        <w:t>энциклопедии);</w:t>
      </w:r>
    </w:p>
    <w:p w:rsidR="009E1916" w:rsidRPr="00DA161E" w:rsidRDefault="00C21772" w:rsidP="00354F97">
      <w:pPr>
        <w:pStyle w:val="a5"/>
        <w:numPr>
          <w:ilvl w:val="0"/>
          <w:numId w:val="260"/>
        </w:numPr>
        <w:tabs>
          <w:tab w:val="left" w:pos="2169"/>
          <w:tab w:val="left" w:pos="2170"/>
        </w:tabs>
        <w:ind w:right="1639" w:firstLine="0"/>
        <w:jc w:val="both"/>
      </w:pPr>
      <w:r w:rsidRPr="00DA161E">
        <w:rPr>
          <w:sz w:val="24"/>
        </w:rPr>
        <w:t>умение обобщать информацию, фиксировать её, например, в форме тезисов, ключевых</w:t>
      </w:r>
      <w:r w:rsidRPr="00DA161E">
        <w:rPr>
          <w:spacing w:val="1"/>
          <w:sz w:val="24"/>
        </w:rPr>
        <w:t xml:space="preserve"> </w:t>
      </w:r>
      <w:r w:rsidRPr="00DA161E">
        <w:rPr>
          <w:sz w:val="24"/>
        </w:rPr>
        <w:t>слов;</w:t>
      </w:r>
    </w:p>
    <w:p w:rsidR="00C61232" w:rsidRPr="00C61232" w:rsidRDefault="00C21772" w:rsidP="00354F97">
      <w:pPr>
        <w:pStyle w:val="a5"/>
        <w:numPr>
          <w:ilvl w:val="0"/>
          <w:numId w:val="260"/>
        </w:numPr>
        <w:tabs>
          <w:tab w:val="left" w:pos="2169"/>
          <w:tab w:val="left" w:pos="2170"/>
        </w:tabs>
        <w:ind w:right="1552" w:firstLine="0"/>
        <w:jc w:val="both"/>
      </w:pPr>
      <w:r w:rsidRPr="00DA161E">
        <w:rPr>
          <w:sz w:val="24"/>
        </w:rPr>
        <w:t>умение выделять основную, нужную информацию из различных источников, списывать/выписывать</w:t>
      </w:r>
      <w:r w:rsidRPr="00DA161E">
        <w:rPr>
          <w:spacing w:val="-1"/>
          <w:sz w:val="24"/>
        </w:rPr>
        <w:t xml:space="preserve"> </w:t>
      </w:r>
      <w:r w:rsidRPr="00DA161E">
        <w:rPr>
          <w:sz w:val="24"/>
        </w:rPr>
        <w:t>её;</w:t>
      </w:r>
    </w:p>
    <w:p w:rsidR="009E1916" w:rsidRPr="00DA161E" w:rsidRDefault="00C21772" w:rsidP="00354F97">
      <w:pPr>
        <w:pStyle w:val="a5"/>
        <w:numPr>
          <w:ilvl w:val="0"/>
          <w:numId w:val="260"/>
        </w:numPr>
        <w:tabs>
          <w:tab w:val="left" w:pos="2169"/>
          <w:tab w:val="left" w:pos="2170"/>
        </w:tabs>
        <w:spacing w:before="66"/>
        <w:ind w:right="3474" w:firstLine="0"/>
        <w:jc w:val="both"/>
      </w:pPr>
      <w:r w:rsidRPr="00DA161E">
        <w:rPr>
          <w:sz w:val="24"/>
        </w:rPr>
        <w:t>умение использовать новые информационные технологии. Из специальных учебных умений необходимо</w:t>
      </w:r>
      <w:r w:rsidRPr="00DA161E">
        <w:rPr>
          <w:spacing w:val="-5"/>
          <w:sz w:val="24"/>
        </w:rPr>
        <w:t xml:space="preserve"> </w:t>
      </w:r>
      <w:r w:rsidRPr="00DA161E">
        <w:rPr>
          <w:sz w:val="24"/>
        </w:rPr>
        <w:t>развивать:</w:t>
      </w:r>
    </w:p>
    <w:p w:rsidR="009E1916" w:rsidRPr="00DA161E" w:rsidRDefault="00C21772" w:rsidP="00354F97">
      <w:pPr>
        <w:pStyle w:val="a5"/>
        <w:numPr>
          <w:ilvl w:val="0"/>
          <w:numId w:val="260"/>
        </w:numPr>
        <w:tabs>
          <w:tab w:val="left" w:pos="2169"/>
          <w:tab w:val="left" w:pos="2170"/>
        </w:tabs>
        <w:ind w:right="1494" w:firstLine="0"/>
        <w:jc w:val="both"/>
      </w:pPr>
      <w:r w:rsidRPr="00DA161E">
        <w:rPr>
          <w:sz w:val="24"/>
        </w:rPr>
        <w:t>умение интерпретировать языковые средства, отражающие особенности иной культуры;</w:t>
      </w:r>
    </w:p>
    <w:p w:rsidR="009E1916" w:rsidRPr="00DA161E" w:rsidRDefault="00C21772" w:rsidP="00354F97">
      <w:pPr>
        <w:pStyle w:val="a5"/>
        <w:numPr>
          <w:ilvl w:val="0"/>
          <w:numId w:val="260"/>
        </w:numPr>
        <w:tabs>
          <w:tab w:val="left" w:pos="2169"/>
          <w:tab w:val="left" w:pos="2170"/>
        </w:tabs>
        <w:spacing w:before="1"/>
        <w:ind w:left="2170"/>
        <w:jc w:val="both"/>
      </w:pPr>
      <w:r w:rsidRPr="00DA161E">
        <w:rPr>
          <w:sz w:val="24"/>
        </w:rPr>
        <w:t>умение пользоваться двуязычным</w:t>
      </w:r>
      <w:r w:rsidRPr="00DA161E">
        <w:rPr>
          <w:spacing w:val="-4"/>
          <w:sz w:val="24"/>
        </w:rPr>
        <w:t xml:space="preserve"> </w:t>
      </w:r>
      <w:r w:rsidRPr="00DA161E">
        <w:rPr>
          <w:sz w:val="24"/>
        </w:rPr>
        <w:t>словарем;</w:t>
      </w:r>
    </w:p>
    <w:p w:rsidR="009E1916" w:rsidRPr="00DA161E" w:rsidRDefault="00C21772" w:rsidP="00354F97">
      <w:pPr>
        <w:pStyle w:val="a5"/>
        <w:numPr>
          <w:ilvl w:val="0"/>
          <w:numId w:val="260"/>
        </w:numPr>
        <w:tabs>
          <w:tab w:val="left" w:pos="2169"/>
          <w:tab w:val="left" w:pos="2170"/>
        </w:tabs>
        <w:ind w:right="1963" w:firstLine="0"/>
        <w:jc w:val="both"/>
      </w:pPr>
      <w:r w:rsidRPr="00DA161E">
        <w:rPr>
          <w:sz w:val="24"/>
        </w:rPr>
        <w:t>умение использовать выборочный перевод в целях уточнения понимания иноязычного</w:t>
      </w:r>
      <w:r w:rsidRPr="00DA161E">
        <w:rPr>
          <w:spacing w:val="-4"/>
          <w:sz w:val="24"/>
        </w:rPr>
        <w:t xml:space="preserve"> </w:t>
      </w:r>
      <w:r w:rsidRPr="00DA161E">
        <w:rPr>
          <w:sz w:val="24"/>
        </w:rPr>
        <w:t>текста.</w:t>
      </w:r>
    </w:p>
    <w:p w:rsidR="00C61232" w:rsidRPr="0091139E" w:rsidRDefault="00C21772" w:rsidP="0091139E">
      <w:pPr>
        <w:spacing w:before="4" w:line="274" w:lineRule="exact"/>
        <w:ind w:left="1462"/>
        <w:jc w:val="both"/>
      </w:pPr>
      <w:r w:rsidRPr="00DA161E">
        <w:rPr>
          <w:spacing w:val="-60"/>
          <w:sz w:val="24"/>
          <w:u w:val="thick" w:color="808080"/>
        </w:rPr>
        <w:t xml:space="preserve"> </w:t>
      </w:r>
    </w:p>
    <w:p w:rsidR="009E1916" w:rsidRPr="00DA161E" w:rsidRDefault="00C21772" w:rsidP="00354F97">
      <w:pPr>
        <w:pStyle w:val="a5"/>
        <w:numPr>
          <w:ilvl w:val="2"/>
          <w:numId w:val="285"/>
        </w:numPr>
        <w:tabs>
          <w:tab w:val="left" w:pos="2182"/>
        </w:tabs>
        <w:spacing w:before="88"/>
        <w:jc w:val="both"/>
        <w:rPr>
          <w:b/>
          <w:sz w:val="26"/>
        </w:rPr>
      </w:pPr>
      <w:r w:rsidRPr="00DA161E">
        <w:rPr>
          <w:b/>
          <w:sz w:val="26"/>
        </w:rPr>
        <w:t>История</w:t>
      </w:r>
    </w:p>
    <w:p w:rsidR="009E1916" w:rsidRPr="00DA161E" w:rsidRDefault="009E1916" w:rsidP="00354F97">
      <w:pPr>
        <w:pStyle w:val="a3"/>
        <w:spacing w:before="3"/>
        <w:ind w:left="0"/>
        <w:jc w:val="both"/>
        <w:rPr>
          <w:b/>
        </w:rPr>
      </w:pPr>
    </w:p>
    <w:p w:rsidR="009E1916" w:rsidRPr="00DA161E" w:rsidRDefault="00C21772" w:rsidP="00D132FD">
      <w:pPr>
        <w:pStyle w:val="3"/>
        <w:ind w:left="3313" w:right="-240"/>
        <w:jc w:val="both"/>
      </w:pPr>
      <w:r w:rsidRPr="00DA161E">
        <w:t>Рабочая программа по истории 10 класс, базовый уровень</w:t>
      </w:r>
    </w:p>
    <w:p w:rsidR="009E1916" w:rsidRPr="00DA161E" w:rsidRDefault="00C21772" w:rsidP="00D132FD">
      <w:pPr>
        <w:pStyle w:val="a3"/>
        <w:ind w:right="-240" w:firstLine="707"/>
        <w:jc w:val="both"/>
      </w:pPr>
      <w:r w:rsidRPr="00DA161E">
        <w:t xml:space="preserve">История. Всеобщая история. Новейшая история. Поурочные рекомендации. 10 класс: учеб. пособие для общеобразоват. организаций: </w:t>
      </w:r>
      <w:r w:rsidRPr="00DA161E">
        <w:rPr>
          <w:b/>
          <w:i/>
        </w:rPr>
        <w:t>базовый и углубленный уровни</w:t>
      </w:r>
      <w:r w:rsidRPr="00DA161E">
        <w:t>/ М.Л.Несмелова, Е.Г.Середнякова, А.О.Сороко-Цюпа – М., Просвещение, 2017 г.</w:t>
      </w:r>
    </w:p>
    <w:p w:rsidR="009E1916" w:rsidRPr="00DA161E" w:rsidRDefault="00C21772" w:rsidP="00D132FD">
      <w:pPr>
        <w:pStyle w:val="a3"/>
        <w:ind w:right="-240" w:firstLine="707"/>
        <w:jc w:val="both"/>
      </w:pPr>
      <w:r w:rsidRPr="00DA161E">
        <w:t>История России. Поурочные рекомендации. 10 класс: пособие для учителей общеобразоват. организаций /Т. П. Андреевская. — М.: Просвещение, 2015.</w:t>
      </w:r>
    </w:p>
    <w:p w:rsidR="009E1916" w:rsidRPr="00DA161E" w:rsidRDefault="00C21772" w:rsidP="00D132FD">
      <w:pPr>
        <w:pStyle w:val="3"/>
        <w:spacing w:before="3"/>
        <w:ind w:right="-240"/>
        <w:jc w:val="both"/>
      </w:pPr>
      <w:r w:rsidRPr="00DA161E">
        <w:t>Цели изучения курса:</w:t>
      </w:r>
    </w:p>
    <w:p w:rsidR="009E1916" w:rsidRPr="00DA161E" w:rsidRDefault="00C21772" w:rsidP="00D132FD">
      <w:pPr>
        <w:pStyle w:val="a3"/>
        <w:ind w:right="-240"/>
        <w:jc w:val="both"/>
      </w:pPr>
      <w:r w:rsidRPr="00DA161E">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9E1916" w:rsidRPr="00DA161E" w:rsidRDefault="00C21772" w:rsidP="00D132FD">
      <w:pPr>
        <w:pStyle w:val="a3"/>
        <w:ind w:right="-240"/>
        <w:jc w:val="both"/>
      </w:pPr>
      <w:r w:rsidRPr="00DA161E">
        <w:t>-освоение знаний о важнейших событиях, процессах отечественной и всемирной истории в их взаимосвязи и хронологической преемственности.</w:t>
      </w:r>
    </w:p>
    <w:p w:rsidR="009E1916" w:rsidRPr="00DA161E" w:rsidRDefault="00C21772" w:rsidP="00D132FD">
      <w:pPr>
        <w:pStyle w:val="3"/>
        <w:spacing w:before="2"/>
        <w:ind w:right="-240"/>
        <w:jc w:val="both"/>
      </w:pPr>
      <w:r w:rsidRPr="00DA161E">
        <w:t>Задачи:</w:t>
      </w:r>
    </w:p>
    <w:p w:rsidR="009E1916" w:rsidRPr="00DA161E" w:rsidRDefault="00C21772" w:rsidP="00D132FD">
      <w:pPr>
        <w:pStyle w:val="a3"/>
        <w:ind w:right="-240"/>
        <w:jc w:val="both"/>
      </w:pPr>
      <w:r w:rsidRPr="00DA161E">
        <w:t>-овладение элементарными методами исторического познания, умениями работать с различными источниками исторической информации;</w:t>
      </w:r>
    </w:p>
    <w:p w:rsidR="009E1916" w:rsidRPr="00DA161E" w:rsidRDefault="00C21772" w:rsidP="00D132FD">
      <w:pPr>
        <w:pStyle w:val="a3"/>
        <w:ind w:right="-240"/>
        <w:jc w:val="both"/>
      </w:pPr>
      <w:r w:rsidRPr="00DA161E">
        <w:t>-формирование ценностных ориентации в ходе ознакомления с исторически сложившимися культурными, религиозными, этнонациональными традициями;</w:t>
      </w:r>
    </w:p>
    <w:p w:rsidR="009E1916" w:rsidRPr="00DA161E" w:rsidRDefault="00C21772" w:rsidP="00D132FD">
      <w:pPr>
        <w:pStyle w:val="a3"/>
        <w:ind w:right="-240"/>
        <w:jc w:val="both"/>
      </w:pPr>
      <w:r w:rsidRPr="00DA161E">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9E1916" w:rsidRPr="00DA161E" w:rsidRDefault="00C21772" w:rsidP="00D132FD">
      <w:pPr>
        <w:pStyle w:val="3"/>
        <w:spacing w:before="4" w:line="240" w:lineRule="auto"/>
        <w:ind w:left="3353" w:right="-240"/>
        <w:jc w:val="both"/>
      </w:pPr>
      <w:r w:rsidRPr="00DA161E">
        <w:t>Планируемые результаты освоения учебного курса</w:t>
      </w:r>
    </w:p>
    <w:p w:rsidR="009E1916" w:rsidRPr="00DA161E" w:rsidRDefault="00C21772" w:rsidP="00D132FD">
      <w:pPr>
        <w:spacing w:before="4" w:after="10" w:line="235" w:lineRule="auto"/>
        <w:ind w:left="1462" w:right="-240" w:firstLine="964"/>
        <w:jc w:val="both"/>
        <w:rPr>
          <w:sz w:val="24"/>
        </w:rPr>
      </w:pPr>
      <w:r w:rsidRPr="00DA161E">
        <w:rPr>
          <w:b/>
          <w:sz w:val="24"/>
        </w:rPr>
        <w:t>«История. Всеобщая история. Новейшая история» (</w:t>
      </w:r>
      <w:r w:rsidRPr="00DA161E">
        <w:rPr>
          <w:b/>
          <w:i/>
          <w:sz w:val="24"/>
          <w:u w:val="thick" w:color="808080"/>
        </w:rPr>
        <w:t>базовый уровень)</w:t>
      </w:r>
      <w:r w:rsidRPr="00DA161E">
        <w:rPr>
          <w:b/>
          <w:i/>
          <w:sz w:val="24"/>
        </w:rPr>
        <w:t xml:space="preserve"> Личностные результаты </w:t>
      </w:r>
      <w:r w:rsidRPr="00DA161E">
        <w:rPr>
          <w:sz w:val="24"/>
        </w:rPr>
        <w:t>изучения курса включают:</w:t>
      </w:r>
    </w:p>
    <w:p w:rsidR="009E1916" w:rsidRPr="00354F97" w:rsidRDefault="00C21772" w:rsidP="00D132FD">
      <w:pPr>
        <w:pStyle w:val="a3"/>
        <w:ind w:left="2170" w:right="-240"/>
        <w:jc w:val="both"/>
        <w:rPr>
          <w:sz w:val="20"/>
        </w:rPr>
      </w:pPr>
      <w:r w:rsidRPr="00354F97">
        <w:rPr>
          <w:noProof/>
          <w:sz w:val="20"/>
          <w:lang w:eastAsia="ru-RU"/>
        </w:rPr>
        <w:drawing>
          <wp:inline distT="0" distB="0" distL="0" distR="0">
            <wp:extent cx="5306314" cy="169163"/>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5306314" cy="169163"/>
                    </a:xfrm>
                    <a:prstGeom prst="rect">
                      <a:avLst/>
                    </a:prstGeom>
                  </pic:spPr>
                </pic:pic>
              </a:graphicData>
            </a:graphic>
          </wp:inline>
        </w:drawing>
      </w:r>
    </w:p>
    <w:p w:rsidR="009E1916" w:rsidRPr="00354F97" w:rsidRDefault="00C21772" w:rsidP="00D132FD">
      <w:pPr>
        <w:pStyle w:val="a3"/>
        <w:spacing w:before="1" w:after="8"/>
        <w:ind w:right="-240"/>
        <w:jc w:val="both"/>
      </w:pPr>
      <w:r w:rsidRPr="00354F97">
        <w:t>гражданина страны, члена семьи, этнической и религиозной группы, локальной</w:t>
      </w:r>
      <w:r w:rsidRPr="00354F97">
        <w:rPr>
          <w:spacing w:val="-42"/>
        </w:rPr>
        <w:t xml:space="preserve"> </w:t>
      </w:r>
      <w:r w:rsidRPr="00354F97">
        <w:t xml:space="preserve">и региональной общности на основе знания истории и основ </w:t>
      </w:r>
      <w:r w:rsidRPr="00354F97">
        <w:rPr>
          <w:spacing w:val="-4"/>
        </w:rPr>
        <w:t xml:space="preserve">культурного </w:t>
      </w:r>
      <w:r w:rsidRPr="00354F97">
        <w:t>наследия человечества эпохи Новейшей</w:t>
      </w:r>
      <w:r w:rsidRPr="00354F97">
        <w:rPr>
          <w:spacing w:val="-2"/>
        </w:rPr>
        <w:t xml:space="preserve"> </w:t>
      </w:r>
      <w:r w:rsidRPr="00354F97">
        <w:t>истории;</w:t>
      </w:r>
    </w:p>
    <w:p w:rsidR="009E1916" w:rsidRPr="00354F97" w:rsidRDefault="00C21772" w:rsidP="00354F97">
      <w:pPr>
        <w:pStyle w:val="a3"/>
        <w:ind w:left="2170"/>
        <w:jc w:val="both"/>
        <w:rPr>
          <w:sz w:val="20"/>
        </w:rPr>
      </w:pPr>
      <w:r w:rsidRPr="00354F97">
        <w:rPr>
          <w:noProof/>
          <w:sz w:val="20"/>
          <w:lang w:eastAsia="ru-RU"/>
        </w:rPr>
        <w:drawing>
          <wp:inline distT="0" distB="0" distL="0" distR="0">
            <wp:extent cx="4799965" cy="169163"/>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4799965" cy="169163"/>
                    </a:xfrm>
                    <a:prstGeom prst="rect">
                      <a:avLst/>
                    </a:prstGeom>
                  </pic:spPr>
                </pic:pic>
              </a:graphicData>
            </a:graphic>
          </wp:inline>
        </w:drawing>
      </w:r>
    </w:p>
    <w:p w:rsidR="009E1916" w:rsidRPr="00354F97" w:rsidRDefault="00C21772" w:rsidP="00D132FD">
      <w:pPr>
        <w:pStyle w:val="a3"/>
        <w:spacing w:before="1"/>
        <w:ind w:right="851"/>
        <w:jc w:val="both"/>
      </w:pPr>
      <w:r w:rsidRPr="00354F97">
        <w:t>современного общества, уважение прав и свобод человека через знакомство с политической историей европейских государств и США в ХХ в., процессами развития и трансформации политических идеологий и общественных движений (либерализма,</w:t>
      </w:r>
      <w:r w:rsidR="00D132FD">
        <w:t xml:space="preserve">  </w:t>
      </w:r>
      <w:r w:rsidRPr="00354F97">
        <w:t>консерватизма, социал-демократии, социализма, национализма), особенностями демократического и тоталитарного политических режимов;</w:t>
      </w:r>
    </w:p>
    <w:p w:rsidR="009E1916" w:rsidRPr="00354F97" w:rsidRDefault="00C21772" w:rsidP="00354F97">
      <w:pPr>
        <w:pStyle w:val="a3"/>
        <w:spacing w:after="9"/>
        <w:ind w:right="768" w:firstLine="3326"/>
        <w:jc w:val="both"/>
      </w:pPr>
      <w:r w:rsidRPr="00354F97">
        <w:rPr>
          <w:noProof/>
          <w:lang w:eastAsia="ru-RU"/>
        </w:rPr>
        <w:drawing>
          <wp:anchor distT="0" distB="0" distL="0" distR="0" simplePos="0" relativeHeight="453250048" behindDoc="1" locked="0" layoutInCell="1" allowOverlap="1">
            <wp:simplePos x="0" y="0"/>
            <wp:positionH relativeFrom="page">
              <wp:posOffset>1530350</wp:posOffset>
            </wp:positionH>
            <wp:positionV relativeFrom="paragraph">
              <wp:posOffset>5119</wp:posOffset>
            </wp:positionV>
            <wp:extent cx="1738629" cy="169164"/>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1738629" cy="169164"/>
                    </a:xfrm>
                    <a:prstGeom prst="rect">
                      <a:avLst/>
                    </a:prstGeom>
                  </pic:spPr>
                </pic:pic>
              </a:graphicData>
            </a:graphic>
          </wp:anchor>
        </w:drawing>
      </w:r>
      <w:r w:rsidRPr="00354F97">
        <w:t>-нравственного опыта предшествующих поколений, способность к определению своей позиции и ответственному поведению в современном обществе путём создания учебных ситуаций ценностного и нравственного выбора (дискуссий и обсуждений) при изучении таких исторических ситуаций, как возникновение и распространение фашизма в Европе, Первая и Вторая мировые войны и т. п.;</w:t>
      </w:r>
    </w:p>
    <w:p w:rsidR="009E1916" w:rsidRPr="00354F97" w:rsidRDefault="00C21772" w:rsidP="00354F97">
      <w:pPr>
        <w:pStyle w:val="a3"/>
        <w:ind w:left="2170"/>
        <w:jc w:val="both"/>
        <w:rPr>
          <w:sz w:val="20"/>
        </w:rPr>
      </w:pPr>
      <w:r w:rsidRPr="00354F97">
        <w:rPr>
          <w:noProof/>
          <w:sz w:val="20"/>
          <w:lang w:eastAsia="ru-RU"/>
        </w:rPr>
        <w:drawing>
          <wp:inline distT="0" distB="0" distL="0" distR="0">
            <wp:extent cx="5570346" cy="169164"/>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5570346" cy="169164"/>
                    </a:xfrm>
                    <a:prstGeom prst="rect">
                      <a:avLst/>
                    </a:prstGeom>
                  </pic:spPr>
                </pic:pic>
              </a:graphicData>
            </a:graphic>
          </wp:inline>
        </w:drawing>
      </w:r>
    </w:p>
    <w:p w:rsidR="009E1916" w:rsidRPr="00354F97" w:rsidRDefault="00C21772" w:rsidP="00354F97">
      <w:pPr>
        <w:pStyle w:val="a3"/>
        <w:spacing w:before="1"/>
        <w:jc w:val="both"/>
      </w:pPr>
      <w:r w:rsidRPr="00354F97">
        <w:t>формирование чувства сопричастности к прошлому мировой цивилизации;</w:t>
      </w:r>
    </w:p>
    <w:p w:rsidR="009E1916" w:rsidRPr="00354F97" w:rsidRDefault="00C21772" w:rsidP="00354F97">
      <w:pPr>
        <w:pStyle w:val="a3"/>
        <w:spacing w:after="8"/>
        <w:ind w:right="851" w:firstLine="6903"/>
        <w:jc w:val="both"/>
      </w:pPr>
      <w:r w:rsidRPr="00354F97">
        <w:rPr>
          <w:noProof/>
          <w:lang w:eastAsia="ru-RU"/>
        </w:rPr>
        <w:drawing>
          <wp:anchor distT="0" distB="0" distL="0" distR="0" simplePos="0" relativeHeight="453250560" behindDoc="1" locked="0" layoutInCell="1" allowOverlap="1">
            <wp:simplePos x="0" y="0"/>
            <wp:positionH relativeFrom="page">
              <wp:posOffset>1530350</wp:posOffset>
            </wp:positionH>
            <wp:positionV relativeFrom="paragraph">
              <wp:posOffset>5119</wp:posOffset>
            </wp:positionV>
            <wp:extent cx="4007230" cy="169164"/>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6" cstate="print"/>
                    <a:stretch>
                      <a:fillRect/>
                    </a:stretch>
                  </pic:blipFill>
                  <pic:spPr>
                    <a:xfrm>
                      <a:off x="0" y="0"/>
                      <a:ext cx="4007230" cy="169164"/>
                    </a:xfrm>
                    <a:prstGeom prst="rect">
                      <a:avLst/>
                    </a:prstGeom>
                  </pic:spPr>
                </pic:pic>
              </a:graphicData>
            </a:graphic>
          </wp:anchor>
        </w:drawing>
      </w:r>
      <w:r w:rsidRPr="00354F97">
        <w:t>; уважение мировоззрения, истории, культуры, религии, традиций и ценностей своего и других народов на основе изучения различных стилевых направлений культуры ХХ в.;</w:t>
      </w:r>
    </w:p>
    <w:p w:rsidR="009E1916" w:rsidRPr="00354F97" w:rsidRDefault="00C21772" w:rsidP="00354F97">
      <w:pPr>
        <w:pStyle w:val="a3"/>
        <w:ind w:left="2170"/>
        <w:jc w:val="both"/>
        <w:rPr>
          <w:sz w:val="20"/>
        </w:rPr>
      </w:pPr>
      <w:r w:rsidRPr="00354F97">
        <w:rPr>
          <w:noProof/>
          <w:sz w:val="20"/>
          <w:lang w:eastAsia="ru-RU"/>
        </w:rPr>
        <w:drawing>
          <wp:inline distT="0" distB="0" distL="0" distR="0">
            <wp:extent cx="5213603" cy="169164"/>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7" cstate="print"/>
                    <a:stretch>
                      <a:fillRect/>
                    </a:stretch>
                  </pic:blipFill>
                  <pic:spPr>
                    <a:xfrm>
                      <a:off x="0" y="0"/>
                      <a:ext cx="5213603" cy="169164"/>
                    </a:xfrm>
                    <a:prstGeom prst="rect">
                      <a:avLst/>
                    </a:prstGeom>
                  </pic:spPr>
                </pic:pic>
              </a:graphicData>
            </a:graphic>
          </wp:inline>
        </w:drawing>
      </w:r>
    </w:p>
    <w:p w:rsidR="009E1916" w:rsidRPr="00354F97" w:rsidRDefault="00C21772" w:rsidP="00354F97">
      <w:pPr>
        <w:pStyle w:val="a3"/>
        <w:spacing w:before="1" w:after="9"/>
        <w:ind w:right="807"/>
        <w:jc w:val="both"/>
      </w:pPr>
      <w:r w:rsidRPr="00354F97">
        <w:t>уровню развития науки и общественной практики, учитывающего социальное, культурное, языковое, духовное многообразие мира в современную эпоху;</w:t>
      </w:r>
    </w:p>
    <w:p w:rsidR="009E1916" w:rsidRPr="00354F97" w:rsidRDefault="00C21772" w:rsidP="00354F97">
      <w:pPr>
        <w:pStyle w:val="a3"/>
        <w:ind w:left="2170"/>
        <w:jc w:val="both"/>
        <w:rPr>
          <w:sz w:val="20"/>
        </w:rPr>
      </w:pPr>
      <w:r w:rsidRPr="00354F97">
        <w:rPr>
          <w:noProof/>
          <w:sz w:val="20"/>
          <w:lang w:eastAsia="ru-RU"/>
        </w:rPr>
        <w:drawing>
          <wp:inline distT="0" distB="0" distL="0" distR="0">
            <wp:extent cx="5255894" cy="169164"/>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8" cstate="print"/>
                    <a:stretch>
                      <a:fillRect/>
                    </a:stretch>
                  </pic:blipFill>
                  <pic:spPr>
                    <a:xfrm>
                      <a:off x="0" y="0"/>
                      <a:ext cx="5255894" cy="169164"/>
                    </a:xfrm>
                    <a:prstGeom prst="rect">
                      <a:avLst/>
                    </a:prstGeom>
                  </pic:spPr>
                </pic:pic>
              </a:graphicData>
            </a:graphic>
          </wp:inline>
        </w:drawing>
      </w:r>
    </w:p>
    <w:p w:rsidR="009E1916" w:rsidRPr="00354F97" w:rsidRDefault="00C21772" w:rsidP="00354F97">
      <w:pPr>
        <w:pStyle w:val="a3"/>
        <w:spacing w:before="1"/>
        <w:jc w:val="both"/>
      </w:pPr>
      <w:r w:rsidRPr="00354F97">
        <w:t>целью учебной деятельности и её мотивом;</w:t>
      </w:r>
    </w:p>
    <w:p w:rsidR="009E1916" w:rsidRPr="00DA161E" w:rsidRDefault="00C21772" w:rsidP="00354F97">
      <w:pPr>
        <w:spacing w:after="8"/>
        <w:ind w:left="1462" w:right="923"/>
        <w:jc w:val="both"/>
        <w:rPr>
          <w:sz w:val="24"/>
        </w:rPr>
      </w:pPr>
      <w:r w:rsidRPr="00DA161E">
        <w:rPr>
          <w:b/>
          <w:i/>
          <w:sz w:val="24"/>
        </w:rPr>
        <w:t xml:space="preserve">Метапредметные результаты </w:t>
      </w:r>
      <w:r w:rsidRPr="00DA161E">
        <w:rPr>
          <w:sz w:val="24"/>
        </w:rPr>
        <w:t>изучения курса включают формирование универсальных учебных действий:</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4546473" cy="169163"/>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9" cstate="print"/>
                    <a:stretch>
                      <a:fillRect/>
                    </a:stretch>
                  </pic:blipFill>
                  <pic:spPr>
                    <a:xfrm>
                      <a:off x="0" y="0"/>
                      <a:ext cx="4546473" cy="169163"/>
                    </a:xfrm>
                    <a:prstGeom prst="rect">
                      <a:avLst/>
                    </a:prstGeom>
                  </pic:spPr>
                </pic:pic>
              </a:graphicData>
            </a:graphic>
          </wp:inline>
        </w:drawing>
      </w:r>
    </w:p>
    <w:p w:rsidR="009E1916" w:rsidRPr="00DA161E" w:rsidRDefault="00C21772" w:rsidP="00354F97">
      <w:pPr>
        <w:pStyle w:val="a3"/>
        <w:spacing w:before="1" w:after="8"/>
        <w:jc w:val="both"/>
      </w:pPr>
      <w:r w:rsidRPr="00DA161E">
        <w:t>закономерность, анализ;</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4777867" cy="169163"/>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0" cstate="print"/>
                    <a:stretch>
                      <a:fillRect/>
                    </a:stretch>
                  </pic:blipFill>
                  <pic:spPr>
                    <a:xfrm>
                      <a:off x="0" y="0"/>
                      <a:ext cx="4777867" cy="169163"/>
                    </a:xfrm>
                    <a:prstGeom prst="rect">
                      <a:avLst/>
                    </a:prstGeom>
                  </pic:spPr>
                </pic:pic>
              </a:graphicData>
            </a:graphic>
          </wp:inline>
        </w:drawing>
      </w:r>
    </w:p>
    <w:p w:rsidR="009E1916" w:rsidRPr="00DA161E" w:rsidRDefault="00C21772" w:rsidP="00354F97">
      <w:pPr>
        <w:pStyle w:val="a3"/>
        <w:spacing w:before="1" w:after="8"/>
        <w:ind w:right="851"/>
        <w:jc w:val="both"/>
      </w:pPr>
      <w:r w:rsidRPr="00DA161E">
        <w:t>(анализировать и обобщать факты, составлять простой и развёрнутый планы, тезисы, конспект, формулировать и обосновывать выводы и т. д.), использование современных источников информации, в т. ч. материалов на электронных носителях, осуществление расширенного поиска информации с использованием ресурсов библиотек и Интернета;</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5507990" cy="169163"/>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1" cstate="print"/>
                    <a:stretch>
                      <a:fillRect/>
                    </a:stretch>
                  </pic:blipFill>
                  <pic:spPr>
                    <a:xfrm>
                      <a:off x="0" y="0"/>
                      <a:ext cx="5507990" cy="169163"/>
                    </a:xfrm>
                    <a:prstGeom prst="rect">
                      <a:avLst/>
                    </a:prstGeom>
                  </pic:spPr>
                </pic:pic>
              </a:graphicData>
            </a:graphic>
          </wp:inline>
        </w:drawing>
      </w:r>
    </w:p>
    <w:p w:rsidR="009E1916" w:rsidRPr="00DA161E" w:rsidRDefault="00C21772" w:rsidP="00354F97">
      <w:pPr>
        <w:pStyle w:val="a3"/>
        <w:spacing w:before="1" w:after="8"/>
        <w:ind w:right="851"/>
        <w:jc w:val="both"/>
      </w:pPr>
      <w:r w:rsidRPr="00DA161E">
        <w:t>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 планирование путей достижения цели;</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4691761" cy="169163"/>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2" cstate="print"/>
                    <a:stretch>
                      <a:fillRect/>
                    </a:stretch>
                  </pic:blipFill>
                  <pic:spPr>
                    <a:xfrm>
                      <a:off x="0" y="0"/>
                      <a:ext cx="4691761" cy="169163"/>
                    </a:xfrm>
                    <a:prstGeom prst="rect">
                      <a:avLst/>
                    </a:prstGeom>
                  </pic:spPr>
                </pic:pic>
              </a:graphicData>
            </a:graphic>
          </wp:inline>
        </w:drawing>
      </w:r>
    </w:p>
    <w:p w:rsidR="009E1916" w:rsidRPr="00DA161E" w:rsidRDefault="00C21772" w:rsidP="00354F97">
      <w:pPr>
        <w:pStyle w:val="a3"/>
        <w:spacing w:before="1" w:after="8"/>
        <w:jc w:val="both"/>
      </w:pPr>
      <w:r w:rsidRPr="00DA161E">
        <w:t>одноклассниками, определение целей и функций участников, способов взаимодействия;</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5507990" cy="169163"/>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3" cstate="print"/>
                    <a:stretch>
                      <a:fillRect/>
                    </a:stretch>
                  </pic:blipFill>
                  <pic:spPr>
                    <a:xfrm>
                      <a:off x="0" y="0"/>
                      <a:ext cx="5507990" cy="169163"/>
                    </a:xfrm>
                    <a:prstGeom prst="rect">
                      <a:avLst/>
                    </a:prstGeom>
                  </pic:spPr>
                </pic:pic>
              </a:graphicData>
            </a:graphic>
          </wp:inline>
        </w:drawing>
      </w:r>
    </w:p>
    <w:p w:rsidR="009E1916" w:rsidRPr="00DA161E" w:rsidRDefault="00C21772" w:rsidP="00354F97">
      <w:pPr>
        <w:pStyle w:val="a3"/>
        <w:spacing w:before="1"/>
        <w:ind w:right="894"/>
        <w:jc w:val="both"/>
      </w:pPr>
      <w:r w:rsidRPr="00DA161E">
        <w:t>продуктивной кооперации; интеграция в группу сверстников и построение продуктивного взаимодействия как с ровесниками, так и со старшими по возрасту;</w:t>
      </w:r>
    </w:p>
    <w:p w:rsidR="009E1916" w:rsidRPr="00DA161E" w:rsidRDefault="00C21772" w:rsidP="00354F97">
      <w:pPr>
        <w:pStyle w:val="a3"/>
        <w:spacing w:after="8"/>
        <w:ind w:right="851" w:firstLine="4152"/>
        <w:jc w:val="both"/>
      </w:pPr>
      <w:r w:rsidRPr="00DA161E">
        <w:rPr>
          <w:noProof/>
          <w:lang w:eastAsia="ru-RU"/>
        </w:rPr>
        <w:drawing>
          <wp:anchor distT="0" distB="0" distL="0" distR="0" simplePos="0" relativeHeight="453251072" behindDoc="1" locked="0" layoutInCell="1" allowOverlap="1">
            <wp:simplePos x="0" y="0"/>
            <wp:positionH relativeFrom="page">
              <wp:posOffset>1530350</wp:posOffset>
            </wp:positionH>
            <wp:positionV relativeFrom="paragraph">
              <wp:posOffset>5119</wp:posOffset>
            </wp:positionV>
            <wp:extent cx="2263013" cy="169163"/>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4" cstate="print"/>
                    <a:stretch>
                      <a:fillRect/>
                    </a:stretch>
                  </pic:blipFill>
                  <pic:spPr>
                    <a:xfrm>
                      <a:off x="0" y="0"/>
                      <a:ext cx="2263013" cy="169163"/>
                    </a:xfrm>
                    <a:prstGeom prst="rect">
                      <a:avLst/>
                    </a:prstGeom>
                  </pic:spPr>
                </pic:pic>
              </a:graphicData>
            </a:graphic>
          </wp:anchor>
        </w:drawing>
      </w:r>
      <w:r w:rsidRPr="00DA161E">
        <w:t>озиции, её аргументация и координирование с позициями партнёров при выработке общего решения; спор и отстаивание своей позиции невраждебным для оппонентов образом;</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4920361" cy="169163"/>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5" cstate="print"/>
                    <a:stretch>
                      <a:fillRect/>
                    </a:stretch>
                  </pic:blipFill>
                  <pic:spPr>
                    <a:xfrm>
                      <a:off x="0" y="0"/>
                      <a:ext cx="4920361" cy="169163"/>
                    </a:xfrm>
                    <a:prstGeom prst="rect">
                      <a:avLst/>
                    </a:prstGeom>
                  </pic:spPr>
                </pic:pic>
              </a:graphicData>
            </a:graphic>
          </wp:inline>
        </w:drawing>
      </w:r>
    </w:p>
    <w:p w:rsidR="009E1916" w:rsidRPr="00DA161E" w:rsidRDefault="00C21772" w:rsidP="00354F97">
      <w:pPr>
        <w:pStyle w:val="a3"/>
        <w:spacing w:before="1"/>
        <w:jc w:val="both"/>
      </w:pPr>
      <w:r w:rsidRPr="00DA161E">
        <w:t>сотрудничестве;</w:t>
      </w:r>
    </w:p>
    <w:p w:rsidR="009E1916" w:rsidRPr="00DA161E" w:rsidRDefault="00C21772" w:rsidP="00354F97">
      <w:pPr>
        <w:pStyle w:val="a3"/>
        <w:ind w:left="2854"/>
        <w:jc w:val="both"/>
      </w:pPr>
      <w:r w:rsidRPr="00DA161E">
        <w:rPr>
          <w:noProof/>
          <w:lang w:eastAsia="ru-RU"/>
        </w:rPr>
        <w:drawing>
          <wp:anchor distT="0" distB="0" distL="0" distR="0" simplePos="0" relativeHeight="453251584" behindDoc="1" locked="0" layoutInCell="1" allowOverlap="1">
            <wp:simplePos x="0" y="0"/>
            <wp:positionH relativeFrom="page">
              <wp:posOffset>1530350</wp:posOffset>
            </wp:positionH>
            <wp:positionV relativeFrom="paragraph">
              <wp:posOffset>5119</wp:posOffset>
            </wp:positionV>
            <wp:extent cx="506730" cy="169163"/>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6" cstate="print"/>
                    <a:stretch>
                      <a:fillRect/>
                    </a:stretch>
                  </pic:blipFill>
                  <pic:spPr>
                    <a:xfrm>
                      <a:off x="0" y="0"/>
                      <a:ext cx="506730" cy="169163"/>
                    </a:xfrm>
                    <a:prstGeom prst="rect">
                      <a:avLst/>
                    </a:prstGeom>
                  </pic:spPr>
                </pic:pic>
              </a:graphicData>
            </a:graphic>
          </wp:anchor>
        </w:drawing>
      </w:r>
      <w:r w:rsidRPr="00DA161E">
        <w:t>новление и сравнение различных точек зрения перед выбором и принятием</w:t>
      </w:r>
    </w:p>
    <w:p w:rsidR="009E1916" w:rsidRPr="00DA161E" w:rsidRDefault="00C21772" w:rsidP="00354F97">
      <w:pPr>
        <w:pStyle w:val="a3"/>
        <w:spacing w:after="9"/>
        <w:jc w:val="both"/>
      </w:pPr>
      <w:r w:rsidRPr="00DA161E">
        <w:t>решения;</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4822190" cy="169163"/>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7" cstate="print"/>
                    <a:stretch>
                      <a:fillRect/>
                    </a:stretch>
                  </pic:blipFill>
                  <pic:spPr>
                    <a:xfrm>
                      <a:off x="0" y="0"/>
                      <a:ext cx="4822190" cy="169163"/>
                    </a:xfrm>
                    <a:prstGeom prst="rect">
                      <a:avLst/>
                    </a:prstGeom>
                  </pic:spPr>
                </pic:pic>
              </a:graphicData>
            </a:graphic>
          </wp:inline>
        </w:drawing>
      </w:r>
    </w:p>
    <w:p w:rsidR="009E1916" w:rsidRPr="00DA161E" w:rsidRDefault="00C21772" w:rsidP="00354F97">
      <w:pPr>
        <w:pStyle w:val="a3"/>
        <w:spacing w:before="1" w:after="8"/>
        <w:jc w:val="both"/>
      </w:pPr>
      <w:r w:rsidRPr="00DA161E">
        <w:t>деятельности и сотрудничества с партнёром;</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4675759" cy="169163"/>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8" cstate="print"/>
                    <a:stretch>
                      <a:fillRect/>
                    </a:stretch>
                  </pic:blipFill>
                  <pic:spPr>
                    <a:xfrm>
                      <a:off x="0" y="0"/>
                      <a:ext cx="4675759" cy="169163"/>
                    </a:xfrm>
                    <a:prstGeom prst="rect">
                      <a:avLst/>
                    </a:prstGeom>
                  </pic:spPr>
                </pic:pic>
              </a:graphicData>
            </a:graphic>
          </wp:inline>
        </w:drawing>
      </w:r>
    </w:p>
    <w:p w:rsidR="009E1916" w:rsidRPr="00DA161E" w:rsidRDefault="00C21772" w:rsidP="00354F97">
      <w:pPr>
        <w:pStyle w:val="a3"/>
        <w:spacing w:before="1" w:after="8"/>
        <w:ind w:right="1694"/>
        <w:jc w:val="both"/>
      </w:pPr>
      <w:r w:rsidRPr="00DA161E">
        <w:t>коммуникативных задач, владение устной и письменной речью; построение монологического контекстного высказывания;</w:t>
      </w:r>
    </w:p>
    <w:p w:rsidR="009E1916" w:rsidRPr="00DA161E" w:rsidRDefault="002A05A2" w:rsidP="00354F97">
      <w:pPr>
        <w:pStyle w:val="a3"/>
        <w:ind w:left="2170"/>
        <w:jc w:val="both"/>
        <w:rPr>
          <w:sz w:val="20"/>
        </w:rPr>
      </w:pPr>
      <w:r>
        <w:rPr>
          <w:sz w:val="20"/>
        </w:rPr>
      </w:r>
      <w:r>
        <w:rPr>
          <w:sz w:val="20"/>
        </w:rPr>
        <w:pict>
          <v:group id="_x0000_s1271" style="width:438.8pt;height:40.95pt;mso-position-horizontal-relative:char;mso-position-vertical-relative:line" coordsize="8776,819">
            <v:shape id="_x0000_s1275" type="#_x0000_t75" style="position:absolute;width:5492;height:267">
              <v:imagedata r:id="rId29" o:title=""/>
            </v:shape>
            <v:shape id="_x0000_s1274" type="#_x0000_t75" style="position:absolute;top:276;width:2523;height:267">
              <v:imagedata r:id="rId30" o:title=""/>
            </v:shape>
            <v:shape id="_x0000_s1273" type="#_x0000_t75" style="position:absolute;top:551;width:8776;height:267">
              <v:imagedata r:id="rId31" o:title=""/>
            </v:shape>
            <v:shape id="_x0000_s1272" type="#_x0000_t202" style="position:absolute;width:8776;height:819" filled="f" stroked="f">
              <v:textbox inset="0,0,0,0">
                <w:txbxContent>
                  <w:p w:rsidR="00E2310B" w:rsidRDefault="00E2310B">
                    <w:pPr>
                      <w:spacing w:before="3"/>
                      <w:rPr>
                        <w:sz w:val="23"/>
                      </w:rPr>
                    </w:pPr>
                  </w:p>
                  <w:p w:rsidR="00E2310B" w:rsidRDefault="00E2310B">
                    <w:pPr>
                      <w:ind w:left="2379" w:right="2840"/>
                      <w:jc w:val="center"/>
                      <w:rPr>
                        <w:sz w:val="24"/>
                      </w:rPr>
                    </w:pPr>
                    <w:r>
                      <w:rPr>
                        <w:color w:val="808080"/>
                        <w:sz w:val="24"/>
                      </w:rPr>
                      <w:t>-исследовательской деятельности;</w:t>
                    </w:r>
                  </w:p>
                </w:txbxContent>
              </v:textbox>
            </v:shape>
            <w10:anchorlock/>
          </v:group>
        </w:pict>
      </w:r>
    </w:p>
    <w:p w:rsidR="009E1916" w:rsidRPr="00DA161E" w:rsidRDefault="00C21772" w:rsidP="00354F97">
      <w:pPr>
        <w:pStyle w:val="a3"/>
        <w:spacing w:line="267" w:lineRule="exact"/>
        <w:jc w:val="both"/>
      </w:pPr>
      <w:r w:rsidRPr="00DA161E">
        <w:t>проведение исследование её объективности (под руководством учителя);</w:t>
      </w:r>
    </w:p>
    <w:p w:rsidR="00C61232" w:rsidRPr="00C61232" w:rsidRDefault="00C61232" w:rsidP="00354F97">
      <w:pPr>
        <w:jc w:val="both"/>
      </w:pPr>
    </w:p>
    <w:p w:rsidR="009E1916" w:rsidRPr="00DA161E" w:rsidRDefault="00C21772" w:rsidP="00354F97">
      <w:pPr>
        <w:pStyle w:val="a3"/>
        <w:ind w:left="2170"/>
        <w:jc w:val="both"/>
        <w:rPr>
          <w:sz w:val="20"/>
        </w:rPr>
      </w:pPr>
      <w:r w:rsidRPr="00DA161E">
        <w:rPr>
          <w:noProof/>
          <w:sz w:val="20"/>
          <w:lang w:eastAsia="ru-RU"/>
        </w:rPr>
        <w:drawing>
          <wp:inline distT="0" distB="0" distL="0" distR="0">
            <wp:extent cx="5631837" cy="169164"/>
            <wp:effectExtent l="0" t="0" r="0" b="0"/>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2" cstate="print"/>
                    <a:stretch>
                      <a:fillRect/>
                    </a:stretch>
                  </pic:blipFill>
                  <pic:spPr>
                    <a:xfrm>
                      <a:off x="0" y="0"/>
                      <a:ext cx="5631837" cy="169164"/>
                    </a:xfrm>
                    <a:prstGeom prst="rect">
                      <a:avLst/>
                    </a:prstGeom>
                  </pic:spPr>
                </pic:pic>
              </a:graphicData>
            </a:graphic>
          </wp:inline>
        </w:drawing>
      </w:r>
    </w:p>
    <w:p w:rsidR="009E1916" w:rsidRPr="00DA161E" w:rsidRDefault="00C21772" w:rsidP="00354F97">
      <w:pPr>
        <w:pStyle w:val="a3"/>
        <w:ind w:right="1490"/>
        <w:jc w:val="both"/>
      </w:pPr>
      <w:r w:rsidRPr="00DA161E">
        <w:t xml:space="preserve">преобразование моделей и </w:t>
      </w:r>
      <w:r w:rsidRPr="00DA161E">
        <w:rPr>
          <w:spacing w:val="-3"/>
        </w:rPr>
        <w:t xml:space="preserve">схем </w:t>
      </w:r>
      <w:r w:rsidRPr="00DA161E">
        <w:t xml:space="preserve">для решения </w:t>
      </w:r>
      <w:r w:rsidRPr="00DA161E">
        <w:rPr>
          <w:spacing w:val="-3"/>
        </w:rPr>
        <w:t xml:space="preserve">задач, </w:t>
      </w:r>
      <w:r w:rsidRPr="00DA161E">
        <w:t>перевод сложной информации</w:t>
      </w:r>
      <w:r w:rsidRPr="00DA161E">
        <w:rPr>
          <w:spacing w:val="-40"/>
        </w:rPr>
        <w:t xml:space="preserve"> </w:t>
      </w:r>
      <w:r w:rsidRPr="00DA161E">
        <w:t>из графического представления в текстовое и</w:t>
      </w:r>
      <w:r w:rsidRPr="00DA161E">
        <w:rPr>
          <w:spacing w:val="-6"/>
        </w:rPr>
        <w:t xml:space="preserve"> </w:t>
      </w:r>
      <w:r w:rsidRPr="00DA161E">
        <w:t>наоборот;</w:t>
      </w:r>
    </w:p>
    <w:p w:rsidR="009E1916" w:rsidRPr="00DA161E" w:rsidRDefault="00C21772" w:rsidP="00354F97">
      <w:pPr>
        <w:pStyle w:val="a3"/>
        <w:ind w:right="1250" w:firstLine="4784"/>
        <w:jc w:val="both"/>
      </w:pPr>
      <w:r w:rsidRPr="00DA161E">
        <w:rPr>
          <w:noProof/>
          <w:lang w:eastAsia="ru-RU"/>
        </w:rPr>
        <w:drawing>
          <wp:anchor distT="0" distB="0" distL="0" distR="0" simplePos="0" relativeHeight="453252096" behindDoc="1" locked="0" layoutInCell="1" allowOverlap="1">
            <wp:simplePos x="0" y="0"/>
            <wp:positionH relativeFrom="page">
              <wp:posOffset>1530350</wp:posOffset>
            </wp:positionH>
            <wp:positionV relativeFrom="paragraph">
              <wp:posOffset>5119</wp:posOffset>
            </wp:positionV>
            <wp:extent cx="2660269" cy="169164"/>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3" cstate="print"/>
                    <a:stretch>
                      <a:fillRect/>
                    </a:stretch>
                  </pic:blipFill>
                  <pic:spPr>
                    <a:xfrm>
                      <a:off x="0" y="0"/>
                      <a:ext cx="2660269" cy="169164"/>
                    </a:xfrm>
                    <a:prstGeom prst="rect">
                      <a:avLst/>
                    </a:prstGeom>
                  </pic:spPr>
                </pic:pic>
              </a:graphicData>
            </a:graphic>
          </wp:anchor>
        </w:drawing>
      </w:r>
      <w:r w:rsidRPr="00DA161E">
        <w:t xml:space="preserve">— осуществление логической операции </w:t>
      </w:r>
      <w:r w:rsidRPr="00DA161E">
        <w:rPr>
          <w:spacing w:val="-3"/>
        </w:rPr>
        <w:t>перехода</w:t>
      </w:r>
      <w:r w:rsidRPr="00DA161E">
        <w:rPr>
          <w:spacing w:val="-6"/>
        </w:rPr>
        <w:t xml:space="preserve"> </w:t>
      </w:r>
      <w:r w:rsidRPr="00DA161E">
        <w:t>от</w:t>
      </w:r>
      <w:r w:rsidRPr="00DA161E">
        <w:rPr>
          <w:spacing w:val="-4"/>
        </w:rPr>
        <w:t xml:space="preserve"> </w:t>
      </w:r>
      <w:r w:rsidRPr="00DA161E">
        <w:t>видовых</w:t>
      </w:r>
      <w:r w:rsidRPr="00DA161E">
        <w:rPr>
          <w:spacing w:val="-2"/>
        </w:rPr>
        <w:t xml:space="preserve"> </w:t>
      </w:r>
      <w:r w:rsidRPr="00DA161E">
        <w:t>признаков</w:t>
      </w:r>
      <w:r w:rsidRPr="00DA161E">
        <w:rPr>
          <w:spacing w:val="-4"/>
        </w:rPr>
        <w:t xml:space="preserve"> </w:t>
      </w:r>
      <w:r w:rsidRPr="00DA161E">
        <w:t>к</w:t>
      </w:r>
      <w:r w:rsidRPr="00DA161E">
        <w:rPr>
          <w:spacing w:val="-4"/>
        </w:rPr>
        <w:t xml:space="preserve"> </w:t>
      </w:r>
      <w:r w:rsidRPr="00DA161E">
        <w:t>родовому</w:t>
      </w:r>
      <w:r w:rsidRPr="00DA161E">
        <w:rPr>
          <w:spacing w:val="-9"/>
        </w:rPr>
        <w:t xml:space="preserve"> </w:t>
      </w:r>
      <w:r w:rsidRPr="00DA161E">
        <w:t>понятию,</w:t>
      </w:r>
      <w:r w:rsidRPr="00DA161E">
        <w:rPr>
          <w:spacing w:val="-4"/>
        </w:rPr>
        <w:t xml:space="preserve"> </w:t>
      </w:r>
      <w:r w:rsidRPr="00DA161E">
        <w:rPr>
          <w:spacing w:val="-3"/>
        </w:rPr>
        <w:t>от</w:t>
      </w:r>
      <w:r w:rsidRPr="00DA161E">
        <w:rPr>
          <w:spacing w:val="-4"/>
        </w:rPr>
        <w:t xml:space="preserve"> </w:t>
      </w:r>
      <w:r w:rsidRPr="00DA161E">
        <w:t>понятия</w:t>
      </w:r>
      <w:r w:rsidRPr="00DA161E">
        <w:rPr>
          <w:spacing w:val="-4"/>
        </w:rPr>
        <w:t xml:space="preserve"> </w:t>
      </w:r>
      <w:r w:rsidRPr="00DA161E">
        <w:t>с</w:t>
      </w:r>
      <w:r w:rsidRPr="00DA161E">
        <w:rPr>
          <w:spacing w:val="-5"/>
        </w:rPr>
        <w:t xml:space="preserve"> </w:t>
      </w:r>
      <w:r w:rsidRPr="00DA161E">
        <w:t>меньшим</w:t>
      </w:r>
      <w:r w:rsidRPr="00DA161E">
        <w:rPr>
          <w:spacing w:val="-5"/>
        </w:rPr>
        <w:t xml:space="preserve"> </w:t>
      </w:r>
      <w:r w:rsidRPr="00DA161E">
        <w:t>объёмом</w:t>
      </w:r>
      <w:r w:rsidRPr="00DA161E">
        <w:rPr>
          <w:spacing w:val="-5"/>
        </w:rPr>
        <w:t xml:space="preserve"> </w:t>
      </w:r>
      <w:r w:rsidRPr="00DA161E">
        <w:t>к понятию с большим</w:t>
      </w:r>
      <w:r w:rsidRPr="00DA161E">
        <w:rPr>
          <w:spacing w:val="-3"/>
        </w:rPr>
        <w:t xml:space="preserve"> </w:t>
      </w:r>
      <w:r w:rsidRPr="00DA161E">
        <w:t>объёмом;</w:t>
      </w:r>
    </w:p>
    <w:p w:rsidR="009E1916" w:rsidRPr="00DA161E" w:rsidRDefault="00C21772" w:rsidP="00354F97">
      <w:pPr>
        <w:pStyle w:val="a3"/>
        <w:spacing w:line="272" w:lineRule="exact"/>
        <w:ind w:left="8982"/>
        <w:jc w:val="both"/>
      </w:pPr>
      <w:r w:rsidRPr="00DA161E">
        <w:rPr>
          <w:noProof/>
          <w:lang w:eastAsia="ru-RU"/>
        </w:rPr>
        <w:drawing>
          <wp:anchor distT="0" distB="0" distL="0" distR="0" simplePos="0" relativeHeight="453252608" behindDoc="1" locked="0" layoutInCell="1" allowOverlap="1">
            <wp:simplePos x="0" y="0"/>
            <wp:positionH relativeFrom="page">
              <wp:posOffset>1530350</wp:posOffset>
            </wp:positionH>
            <wp:positionV relativeFrom="paragraph">
              <wp:posOffset>2487</wp:posOffset>
            </wp:positionV>
            <wp:extent cx="4398137" cy="169164"/>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4" cstate="print"/>
                    <a:stretch>
                      <a:fillRect/>
                    </a:stretch>
                  </pic:blipFill>
                  <pic:spPr>
                    <a:xfrm>
                      <a:off x="0" y="0"/>
                      <a:ext cx="4398137" cy="169164"/>
                    </a:xfrm>
                    <a:prstGeom prst="rect">
                      <a:avLst/>
                    </a:prstGeom>
                  </pic:spPr>
                </pic:pic>
              </a:graphicData>
            </a:graphic>
          </wp:anchor>
        </w:drawing>
      </w:r>
      <w:r w:rsidRPr="00DA161E">
        <w:t>-следственных</w:t>
      </w:r>
    </w:p>
    <w:p w:rsidR="009E1916" w:rsidRPr="00DA161E" w:rsidRDefault="00C21772" w:rsidP="00354F97">
      <w:pPr>
        <w:pStyle w:val="a3"/>
        <w:spacing w:after="8"/>
        <w:jc w:val="both"/>
      </w:pPr>
      <w:r w:rsidRPr="00DA161E">
        <w:t>связей;</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5244591" cy="169164"/>
            <wp:effectExtent l="0" t="0" r="0" b="0"/>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5" cstate="print"/>
                    <a:stretch>
                      <a:fillRect/>
                    </a:stretch>
                  </pic:blipFill>
                  <pic:spPr>
                    <a:xfrm>
                      <a:off x="0" y="0"/>
                      <a:ext cx="5244591" cy="169164"/>
                    </a:xfrm>
                    <a:prstGeom prst="rect">
                      <a:avLst/>
                    </a:prstGeom>
                  </pic:spPr>
                </pic:pic>
              </a:graphicData>
            </a:graphic>
          </wp:inline>
        </w:drawing>
      </w:r>
    </w:p>
    <w:p w:rsidR="009E1916" w:rsidRPr="00DA161E" w:rsidRDefault="00C21772" w:rsidP="00354F97">
      <w:pPr>
        <w:pStyle w:val="a3"/>
        <w:spacing w:before="1" w:after="8"/>
        <w:ind w:right="2601"/>
        <w:jc w:val="both"/>
      </w:pPr>
      <w:r w:rsidRPr="00DA161E">
        <w:t>критериев для указанных логических операций; классификация на основе дихотомического (раздвоенного) деления;</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4981701" cy="169164"/>
            <wp:effectExtent l="0" t="0" r="0" b="0"/>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36" cstate="print"/>
                    <a:stretch>
                      <a:fillRect/>
                    </a:stretch>
                  </pic:blipFill>
                  <pic:spPr>
                    <a:xfrm>
                      <a:off x="0" y="0"/>
                      <a:ext cx="4981701" cy="169164"/>
                    </a:xfrm>
                    <a:prstGeom prst="rect">
                      <a:avLst/>
                    </a:prstGeom>
                  </pic:spPr>
                </pic:pic>
              </a:graphicData>
            </a:graphic>
          </wp:inline>
        </w:drawing>
      </w:r>
    </w:p>
    <w:p w:rsidR="009E1916" w:rsidRPr="00DA161E" w:rsidRDefault="00C21772" w:rsidP="00354F97">
      <w:pPr>
        <w:pStyle w:val="a3"/>
        <w:spacing w:before="1" w:after="8"/>
        <w:jc w:val="both"/>
      </w:pPr>
      <w:r w:rsidRPr="00DA161E">
        <w:t>исследования;</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5235828" cy="169164"/>
            <wp:effectExtent l="0" t="0" r="0" b="0"/>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37" cstate="print"/>
                    <a:stretch>
                      <a:fillRect/>
                    </a:stretch>
                  </pic:blipFill>
                  <pic:spPr>
                    <a:xfrm>
                      <a:off x="0" y="0"/>
                      <a:ext cx="5235828" cy="169164"/>
                    </a:xfrm>
                    <a:prstGeom prst="rect">
                      <a:avLst/>
                    </a:prstGeom>
                  </pic:spPr>
                </pic:pic>
              </a:graphicData>
            </a:graphic>
          </wp:inline>
        </w:drawing>
      </w:r>
    </w:p>
    <w:p w:rsidR="009E1916" w:rsidRPr="00DA161E" w:rsidRDefault="00C21772" w:rsidP="00354F97">
      <w:pPr>
        <w:pStyle w:val="a3"/>
        <w:spacing w:before="1"/>
        <w:jc w:val="both"/>
      </w:pPr>
      <w:r w:rsidRPr="00DA161E">
        <w:t>основное и второстепенное, выстраивать последовательность описываемых событий.</w:t>
      </w:r>
    </w:p>
    <w:p w:rsidR="009E1916" w:rsidRPr="00DA161E" w:rsidRDefault="00C21772" w:rsidP="00354F97">
      <w:pPr>
        <w:spacing w:after="9"/>
        <w:ind w:left="1462"/>
        <w:jc w:val="both"/>
        <w:rPr>
          <w:sz w:val="24"/>
        </w:rPr>
      </w:pPr>
      <w:r w:rsidRPr="00DA161E">
        <w:rPr>
          <w:b/>
          <w:i/>
          <w:sz w:val="24"/>
        </w:rPr>
        <w:t xml:space="preserve">Предметные результаты </w:t>
      </w:r>
      <w:r w:rsidRPr="00DA161E">
        <w:rPr>
          <w:sz w:val="24"/>
        </w:rPr>
        <w:t>изучения курса включают:</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5305932" cy="169164"/>
            <wp:effectExtent l="0" t="0" r="0" b="0"/>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38" cstate="print"/>
                    <a:stretch>
                      <a:fillRect/>
                    </a:stretch>
                  </pic:blipFill>
                  <pic:spPr>
                    <a:xfrm>
                      <a:off x="0" y="0"/>
                      <a:ext cx="5305932" cy="169164"/>
                    </a:xfrm>
                    <a:prstGeom prst="rect">
                      <a:avLst/>
                    </a:prstGeom>
                  </pic:spPr>
                </pic:pic>
              </a:graphicData>
            </a:graphic>
          </wp:inline>
        </w:drawing>
      </w:r>
    </w:p>
    <w:p w:rsidR="009E1916" w:rsidRPr="00DA161E" w:rsidRDefault="00C21772" w:rsidP="00354F97">
      <w:pPr>
        <w:pStyle w:val="a3"/>
        <w:spacing w:before="1" w:after="8"/>
        <w:ind w:right="2746"/>
        <w:jc w:val="both"/>
      </w:pPr>
      <w:r w:rsidRPr="00DA161E">
        <w:t>Новейшее врем</w:t>
      </w:r>
      <w:r w:rsidR="00D132FD">
        <w:t xml:space="preserve">я, понимание основ формирования </w:t>
      </w:r>
      <w:r w:rsidRPr="00DA161E">
        <w:t>постиндустриального (информационного) общества;</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5004435" cy="169163"/>
            <wp:effectExtent l="0" t="0" r="0" b="0"/>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39" cstate="print"/>
                    <a:stretch>
                      <a:fillRect/>
                    </a:stretch>
                  </pic:blipFill>
                  <pic:spPr>
                    <a:xfrm>
                      <a:off x="0" y="0"/>
                      <a:ext cx="5004435" cy="169163"/>
                    </a:xfrm>
                    <a:prstGeom prst="rect">
                      <a:avLst/>
                    </a:prstGeom>
                  </pic:spPr>
                </pic:pic>
              </a:graphicData>
            </a:graphic>
          </wp:inline>
        </w:drawing>
      </w:r>
    </w:p>
    <w:p w:rsidR="009E1916" w:rsidRPr="00DA161E" w:rsidRDefault="00C21772" w:rsidP="00354F97">
      <w:pPr>
        <w:pStyle w:val="a3"/>
        <w:spacing w:before="1"/>
        <w:ind w:right="851"/>
        <w:jc w:val="both"/>
      </w:pPr>
      <w:r w:rsidRPr="00DA161E">
        <w:t>изменениях на протяжении ХХ в., использование исторической карты для анализа и описания исторических процессов;</w:t>
      </w:r>
    </w:p>
    <w:p w:rsidR="009E1916" w:rsidRPr="00DA161E" w:rsidRDefault="00C21772" w:rsidP="00354F97">
      <w:pPr>
        <w:pStyle w:val="a3"/>
        <w:ind w:left="4426"/>
        <w:jc w:val="both"/>
      </w:pPr>
      <w:r w:rsidRPr="00DA161E">
        <w:rPr>
          <w:noProof/>
          <w:lang w:eastAsia="ru-RU"/>
        </w:rPr>
        <w:drawing>
          <wp:anchor distT="0" distB="0" distL="0" distR="0" simplePos="0" relativeHeight="453253120" behindDoc="1" locked="0" layoutInCell="1" allowOverlap="1">
            <wp:simplePos x="0" y="0"/>
            <wp:positionH relativeFrom="page">
              <wp:posOffset>1530350</wp:posOffset>
            </wp:positionH>
            <wp:positionV relativeFrom="paragraph">
              <wp:posOffset>5119</wp:posOffset>
            </wp:positionV>
            <wp:extent cx="1504569" cy="169163"/>
            <wp:effectExtent l="0" t="0" r="0" b="0"/>
            <wp:wrapNone/>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40" cstate="print"/>
                    <a:stretch>
                      <a:fillRect/>
                    </a:stretch>
                  </pic:blipFill>
                  <pic:spPr>
                    <a:xfrm>
                      <a:off x="0" y="0"/>
                      <a:ext cx="1504569" cy="169163"/>
                    </a:xfrm>
                    <a:prstGeom prst="rect">
                      <a:avLst/>
                    </a:prstGeom>
                  </pic:spPr>
                </pic:pic>
              </a:graphicData>
            </a:graphic>
          </wp:anchor>
        </w:drawing>
      </w:r>
      <w:r w:rsidRPr="00DA161E">
        <w:t>-политическом устройстве крупнейших государств и</w:t>
      </w:r>
    </w:p>
    <w:p w:rsidR="009E1916" w:rsidRPr="00DA161E" w:rsidRDefault="00C21772" w:rsidP="00354F97">
      <w:pPr>
        <w:pStyle w:val="a3"/>
        <w:spacing w:after="8"/>
        <w:jc w:val="both"/>
      </w:pPr>
      <w:r w:rsidRPr="00DA161E">
        <w:t>регионов в ХХ в.;</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5000244" cy="169163"/>
            <wp:effectExtent l="0" t="0" r="0" b="0"/>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41" cstate="print"/>
                    <a:stretch>
                      <a:fillRect/>
                    </a:stretch>
                  </pic:blipFill>
                  <pic:spPr>
                    <a:xfrm>
                      <a:off x="0" y="0"/>
                      <a:ext cx="5000244" cy="169163"/>
                    </a:xfrm>
                    <a:prstGeom prst="rect">
                      <a:avLst/>
                    </a:prstGeom>
                  </pic:spPr>
                </pic:pic>
              </a:graphicData>
            </a:graphic>
          </wp:inline>
        </w:drawing>
      </w:r>
    </w:p>
    <w:p w:rsidR="009E1916" w:rsidRPr="00DA161E" w:rsidRDefault="00C21772" w:rsidP="00354F97">
      <w:pPr>
        <w:pStyle w:val="a3"/>
        <w:spacing w:before="1"/>
        <w:ind w:right="851"/>
        <w:jc w:val="both"/>
      </w:pPr>
      <w:r w:rsidRPr="00DA161E">
        <w:t>социалисты, коммунисты, националисты), их отличительных черт и особенностей, роли идеологий в политической жизни государств, в борьбе за права и свободы граждан;</w:t>
      </w:r>
    </w:p>
    <w:p w:rsidR="009E1916" w:rsidRPr="00DA161E" w:rsidRDefault="00C21772" w:rsidP="00354F97">
      <w:pPr>
        <w:pStyle w:val="a3"/>
        <w:spacing w:after="9"/>
        <w:ind w:right="897" w:firstLine="955"/>
        <w:jc w:val="both"/>
      </w:pPr>
      <w:r w:rsidRPr="00DA161E">
        <w:rPr>
          <w:noProof/>
          <w:lang w:eastAsia="ru-RU"/>
        </w:rPr>
        <w:drawing>
          <wp:anchor distT="0" distB="0" distL="0" distR="0" simplePos="0" relativeHeight="453253632" behindDoc="1" locked="0" layoutInCell="1" allowOverlap="1">
            <wp:simplePos x="0" y="0"/>
            <wp:positionH relativeFrom="page">
              <wp:posOffset>1530350</wp:posOffset>
            </wp:positionH>
            <wp:positionV relativeFrom="paragraph">
              <wp:posOffset>5119</wp:posOffset>
            </wp:positionV>
            <wp:extent cx="237744" cy="169163"/>
            <wp:effectExtent l="0" t="0" r="0" b="0"/>
            <wp:wrapNone/>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42" cstate="print"/>
                    <a:stretch>
                      <a:fillRect/>
                    </a:stretch>
                  </pic:blipFill>
                  <pic:spPr>
                    <a:xfrm>
                      <a:off x="0" y="0"/>
                      <a:ext cx="237744" cy="169163"/>
                    </a:xfrm>
                    <a:prstGeom prst="rect">
                      <a:avLst/>
                    </a:prstGeom>
                  </pic:spPr>
                </pic:pic>
              </a:graphicData>
            </a:graphic>
          </wp:anchor>
        </w:drawing>
      </w:r>
      <w:r w:rsidRPr="00DA161E">
        <w:t>понимание процессов индустриализации, монополизации, миграции населения, урбанизации, происходящих в экономике стран Европы, США, Латинской Америки, Азии и Африки в ХХ в.;</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5276088" cy="169163"/>
            <wp:effectExtent l="0" t="0" r="0" b="0"/>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43" cstate="print"/>
                    <a:stretch>
                      <a:fillRect/>
                    </a:stretch>
                  </pic:blipFill>
                  <pic:spPr>
                    <a:xfrm>
                      <a:off x="0" y="0"/>
                      <a:ext cx="5276088" cy="169163"/>
                    </a:xfrm>
                    <a:prstGeom prst="rect">
                      <a:avLst/>
                    </a:prstGeom>
                  </pic:spPr>
                </pic:pic>
              </a:graphicData>
            </a:graphic>
          </wp:inline>
        </w:drawing>
      </w:r>
    </w:p>
    <w:p w:rsidR="009E1916" w:rsidRPr="00DA161E" w:rsidRDefault="00C21772" w:rsidP="00354F97">
      <w:pPr>
        <w:pStyle w:val="a3"/>
        <w:spacing w:before="1" w:after="8"/>
        <w:ind w:right="851"/>
        <w:jc w:val="both"/>
      </w:pPr>
      <w:r w:rsidRPr="00DA161E">
        <w:t>понимание многообразия и разнообразия культурных достижений, причин формирования массовой культуры;</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4728337" cy="169163"/>
            <wp:effectExtent l="0" t="0" r="0" b="0"/>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44" cstate="print"/>
                    <a:stretch>
                      <a:fillRect/>
                    </a:stretch>
                  </pic:blipFill>
                  <pic:spPr>
                    <a:xfrm>
                      <a:off x="0" y="0"/>
                      <a:ext cx="4728337" cy="169163"/>
                    </a:xfrm>
                    <a:prstGeom prst="rect">
                      <a:avLst/>
                    </a:prstGeom>
                  </pic:spPr>
                </pic:pic>
              </a:graphicData>
            </a:graphic>
          </wp:inline>
        </w:drawing>
      </w:r>
    </w:p>
    <w:p w:rsidR="009E1916" w:rsidRPr="00DA161E" w:rsidRDefault="00C21772" w:rsidP="00354F97">
      <w:pPr>
        <w:pStyle w:val="a3"/>
        <w:spacing w:before="1"/>
        <w:ind w:right="768"/>
        <w:jc w:val="both"/>
      </w:pPr>
      <w:r w:rsidRPr="00DA161E">
        <w:t>исторические знания для выявления и сохранения исторических и культурных памятников мира;</w:t>
      </w:r>
    </w:p>
    <w:p w:rsidR="009E1916" w:rsidRPr="00DA161E" w:rsidRDefault="00C21772" w:rsidP="00354F97">
      <w:pPr>
        <w:pStyle w:val="a3"/>
        <w:spacing w:after="8"/>
        <w:ind w:right="853" w:firstLine="1521"/>
        <w:jc w:val="both"/>
      </w:pPr>
      <w:r w:rsidRPr="00DA161E">
        <w:rPr>
          <w:noProof/>
          <w:lang w:eastAsia="ru-RU"/>
        </w:rPr>
        <w:drawing>
          <wp:anchor distT="0" distB="0" distL="0" distR="0" simplePos="0" relativeHeight="453254144" behindDoc="1" locked="0" layoutInCell="1" allowOverlap="1">
            <wp:simplePos x="0" y="0"/>
            <wp:positionH relativeFrom="page">
              <wp:posOffset>1530350</wp:posOffset>
            </wp:positionH>
            <wp:positionV relativeFrom="paragraph">
              <wp:posOffset>5119</wp:posOffset>
            </wp:positionV>
            <wp:extent cx="590435" cy="169163"/>
            <wp:effectExtent l="0" t="0" r="0" b="0"/>
            <wp:wrapNone/>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45" cstate="print"/>
                    <a:stretch>
                      <a:fillRect/>
                    </a:stretch>
                  </pic:blipFill>
                  <pic:spPr>
                    <a:xfrm>
                      <a:off x="0" y="0"/>
                      <a:ext cx="590435" cy="169163"/>
                    </a:xfrm>
                    <a:prstGeom prst="rect">
                      <a:avLst/>
                    </a:prstGeom>
                  </pic:spPr>
                </pic:pic>
              </a:graphicData>
            </a:graphic>
          </wp:anchor>
        </w:drawing>
      </w:r>
      <w:r w:rsidRPr="00DA161E">
        <w:t>овление синхронистических связей истории стран Европы, Америки и Азии с историей России;</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5281041" cy="169163"/>
            <wp:effectExtent l="0" t="0" r="0" b="0"/>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46" cstate="print"/>
                    <a:stretch>
                      <a:fillRect/>
                    </a:stretch>
                  </pic:blipFill>
                  <pic:spPr>
                    <a:xfrm>
                      <a:off x="0" y="0"/>
                      <a:ext cx="5281041" cy="169163"/>
                    </a:xfrm>
                    <a:prstGeom prst="rect">
                      <a:avLst/>
                    </a:prstGeom>
                  </pic:spPr>
                </pic:pic>
              </a:graphicData>
            </a:graphic>
          </wp:inline>
        </w:drawing>
      </w:r>
    </w:p>
    <w:p w:rsidR="009E1916" w:rsidRPr="00DA161E" w:rsidRDefault="00C21772" w:rsidP="00354F97">
      <w:pPr>
        <w:pStyle w:val="a3"/>
        <w:spacing w:before="1" w:after="9"/>
        <w:jc w:val="both"/>
      </w:pPr>
      <w:r w:rsidRPr="00DA161E">
        <w:t>исторического анализа для раскрытия сущности и значения событий и явлений Новейшего времени, их связи с современностью;</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5354193" cy="169163"/>
            <wp:effectExtent l="0" t="0" r="0" b="0"/>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47" cstate="print"/>
                    <a:stretch>
                      <a:fillRect/>
                    </a:stretch>
                  </pic:blipFill>
                  <pic:spPr>
                    <a:xfrm>
                      <a:off x="0" y="0"/>
                      <a:ext cx="5354193" cy="169163"/>
                    </a:xfrm>
                    <a:prstGeom prst="rect">
                      <a:avLst/>
                    </a:prstGeom>
                  </pic:spPr>
                </pic:pic>
              </a:graphicData>
            </a:graphic>
          </wp:inline>
        </w:drawing>
      </w:r>
    </w:p>
    <w:p w:rsidR="009E1916" w:rsidRPr="00DA161E" w:rsidRDefault="00C21772" w:rsidP="00354F97">
      <w:pPr>
        <w:pStyle w:val="a3"/>
        <w:spacing w:before="1"/>
        <w:ind w:right="1694"/>
        <w:jc w:val="both"/>
      </w:pPr>
      <w:r w:rsidRPr="00DA161E">
        <w:t>исторических и современных источников, в т. ч. СМИ, раскрывая её социальную принадлежность и познавательную ценность;</w:t>
      </w:r>
    </w:p>
    <w:p w:rsidR="009E1916" w:rsidRPr="00DA161E" w:rsidRDefault="00C21772" w:rsidP="00354F97">
      <w:pPr>
        <w:pStyle w:val="a3"/>
        <w:spacing w:after="8"/>
        <w:ind w:right="851" w:firstLine="5002"/>
        <w:jc w:val="both"/>
      </w:pPr>
      <w:r w:rsidRPr="00DA161E">
        <w:rPr>
          <w:noProof/>
          <w:lang w:eastAsia="ru-RU"/>
        </w:rPr>
        <w:drawing>
          <wp:anchor distT="0" distB="0" distL="0" distR="0" simplePos="0" relativeHeight="453254656" behindDoc="1" locked="0" layoutInCell="1" allowOverlap="1">
            <wp:simplePos x="0" y="0"/>
            <wp:positionH relativeFrom="page">
              <wp:posOffset>1530350</wp:posOffset>
            </wp:positionH>
            <wp:positionV relativeFrom="paragraph">
              <wp:posOffset>5119</wp:posOffset>
            </wp:positionV>
            <wp:extent cx="2800730" cy="169163"/>
            <wp:effectExtent l="0" t="0" r="0" b="0"/>
            <wp:wrapNone/>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48" cstate="print"/>
                    <a:stretch>
                      <a:fillRect/>
                    </a:stretch>
                  </pic:blipFill>
                  <pic:spPr>
                    <a:xfrm>
                      <a:off x="0" y="0"/>
                      <a:ext cx="2800730" cy="169163"/>
                    </a:xfrm>
                    <a:prstGeom prst="rect">
                      <a:avLst/>
                    </a:prstGeom>
                  </pic:spPr>
                </pic:pic>
              </a:graphicData>
            </a:graphic>
          </wp:anchor>
        </w:drawing>
      </w:r>
      <w:r w:rsidRPr="00DA161E">
        <w:t>ости на основе осмысления жизни и деятельности личностей, общественных групп и народов, а также переломных периодов всеобщей истории ХХ в.;</w:t>
      </w:r>
    </w:p>
    <w:p w:rsidR="009E1916" w:rsidRPr="00DA161E" w:rsidRDefault="00C21772" w:rsidP="00354F97">
      <w:pPr>
        <w:pStyle w:val="a3"/>
        <w:ind w:left="2170"/>
        <w:jc w:val="both"/>
        <w:rPr>
          <w:sz w:val="20"/>
        </w:rPr>
      </w:pPr>
      <w:r w:rsidRPr="00DA161E">
        <w:rPr>
          <w:noProof/>
          <w:sz w:val="20"/>
          <w:lang w:eastAsia="ru-RU"/>
        </w:rPr>
        <w:drawing>
          <wp:inline distT="0" distB="0" distL="0" distR="0">
            <wp:extent cx="4678044" cy="169163"/>
            <wp:effectExtent l="0" t="0" r="0" b="0"/>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49" cstate="print"/>
                    <a:stretch>
                      <a:fillRect/>
                    </a:stretch>
                  </pic:blipFill>
                  <pic:spPr>
                    <a:xfrm>
                      <a:off x="0" y="0"/>
                      <a:ext cx="4678044" cy="169163"/>
                    </a:xfrm>
                    <a:prstGeom prst="rect">
                      <a:avLst/>
                    </a:prstGeom>
                  </pic:spPr>
                </pic:pic>
              </a:graphicData>
            </a:graphic>
          </wp:inline>
        </w:drawing>
      </w:r>
    </w:p>
    <w:p w:rsidR="009E1916" w:rsidRPr="00DA161E" w:rsidRDefault="00C21772" w:rsidP="00354F97">
      <w:pPr>
        <w:pStyle w:val="a3"/>
        <w:spacing w:before="1"/>
        <w:ind w:right="1694"/>
        <w:jc w:val="both"/>
      </w:pPr>
      <w:r w:rsidRPr="00DA161E">
        <w:t>(колониализм, всеобщее избирательное право и т. п.) всеобщей истории ХХ в., аргументация своей позиции.</w:t>
      </w:r>
    </w:p>
    <w:p w:rsidR="00D132FD" w:rsidRDefault="00D132FD" w:rsidP="00354F97">
      <w:pPr>
        <w:pStyle w:val="3"/>
        <w:spacing w:before="4" w:line="240" w:lineRule="auto"/>
        <w:ind w:right="6759" w:firstLine="707"/>
        <w:jc w:val="both"/>
      </w:pPr>
    </w:p>
    <w:p w:rsidR="009E1916" w:rsidRPr="00DA161E" w:rsidRDefault="00D132FD" w:rsidP="00354F97">
      <w:pPr>
        <w:pStyle w:val="3"/>
        <w:spacing w:before="4" w:line="240" w:lineRule="auto"/>
        <w:ind w:right="6759" w:firstLine="707"/>
        <w:jc w:val="both"/>
      </w:pPr>
      <w:r>
        <w:t xml:space="preserve">История России </w:t>
      </w:r>
    </w:p>
    <w:p w:rsidR="00C61232" w:rsidRPr="00D132FD" w:rsidRDefault="00D132FD" w:rsidP="00D132FD">
      <w:pPr>
        <w:ind w:left="1418"/>
        <w:jc w:val="both"/>
        <w:rPr>
          <w:b/>
          <w:sz w:val="24"/>
        </w:rPr>
      </w:pPr>
      <w:r w:rsidRPr="00D132FD">
        <w:rPr>
          <w:b/>
          <w:sz w:val="24"/>
        </w:rPr>
        <w:t xml:space="preserve">Личностные результаты </w:t>
      </w:r>
    </w:p>
    <w:p w:rsidR="009E1916" w:rsidRPr="00DA161E" w:rsidRDefault="00C21772" w:rsidP="00D132FD">
      <w:pPr>
        <w:pStyle w:val="a5"/>
        <w:numPr>
          <w:ilvl w:val="0"/>
          <w:numId w:val="259"/>
        </w:numPr>
        <w:tabs>
          <w:tab w:val="left" w:pos="2314"/>
        </w:tabs>
        <w:spacing w:before="66"/>
        <w:ind w:right="44" w:firstLine="707"/>
        <w:jc w:val="both"/>
        <w:rPr>
          <w:sz w:val="24"/>
        </w:rPr>
      </w:pPr>
      <w:r w:rsidRPr="00DA161E">
        <w:rPr>
          <w:sz w:val="24"/>
        </w:rPr>
        <w:t>осознание и готовность к практической реализации своей идентичности как гражданина</w:t>
      </w:r>
      <w:r w:rsidRPr="00DA161E">
        <w:rPr>
          <w:spacing w:val="-6"/>
          <w:sz w:val="24"/>
        </w:rPr>
        <w:t xml:space="preserve"> </w:t>
      </w:r>
      <w:r w:rsidRPr="00DA161E">
        <w:rPr>
          <w:sz w:val="24"/>
        </w:rPr>
        <w:t>своей</w:t>
      </w:r>
      <w:r w:rsidRPr="00DA161E">
        <w:rPr>
          <w:spacing w:val="-5"/>
          <w:sz w:val="24"/>
        </w:rPr>
        <w:t xml:space="preserve"> </w:t>
      </w:r>
      <w:r w:rsidRPr="00DA161E">
        <w:rPr>
          <w:sz w:val="24"/>
        </w:rPr>
        <w:t>страны,</w:t>
      </w:r>
      <w:r w:rsidRPr="00DA161E">
        <w:rPr>
          <w:spacing w:val="-4"/>
          <w:sz w:val="24"/>
        </w:rPr>
        <w:t xml:space="preserve"> </w:t>
      </w:r>
      <w:r w:rsidRPr="00DA161E">
        <w:rPr>
          <w:sz w:val="24"/>
        </w:rPr>
        <w:t>представителя</w:t>
      </w:r>
      <w:r w:rsidRPr="00DA161E">
        <w:rPr>
          <w:spacing w:val="-6"/>
          <w:sz w:val="24"/>
        </w:rPr>
        <w:t xml:space="preserve"> </w:t>
      </w:r>
      <w:r w:rsidRPr="00DA161E">
        <w:rPr>
          <w:sz w:val="24"/>
        </w:rPr>
        <w:t>этнической</w:t>
      </w:r>
      <w:r w:rsidRPr="00DA161E">
        <w:rPr>
          <w:spacing w:val="-5"/>
          <w:sz w:val="24"/>
        </w:rPr>
        <w:t xml:space="preserve"> </w:t>
      </w:r>
      <w:r w:rsidRPr="00DA161E">
        <w:rPr>
          <w:sz w:val="24"/>
        </w:rPr>
        <w:t>и</w:t>
      </w:r>
      <w:r w:rsidRPr="00DA161E">
        <w:rPr>
          <w:spacing w:val="-4"/>
          <w:sz w:val="24"/>
        </w:rPr>
        <w:t xml:space="preserve"> </w:t>
      </w:r>
      <w:r w:rsidRPr="00DA161E">
        <w:rPr>
          <w:sz w:val="24"/>
        </w:rPr>
        <w:t>религиозной</w:t>
      </w:r>
      <w:r w:rsidRPr="00DA161E">
        <w:rPr>
          <w:spacing w:val="-5"/>
          <w:sz w:val="24"/>
        </w:rPr>
        <w:t xml:space="preserve"> </w:t>
      </w:r>
      <w:r w:rsidRPr="00DA161E">
        <w:rPr>
          <w:sz w:val="24"/>
        </w:rPr>
        <w:t>группы,</w:t>
      </w:r>
      <w:r w:rsidRPr="00DA161E">
        <w:rPr>
          <w:spacing w:val="-5"/>
          <w:sz w:val="24"/>
        </w:rPr>
        <w:t xml:space="preserve"> </w:t>
      </w:r>
      <w:r w:rsidRPr="00DA161E">
        <w:rPr>
          <w:sz w:val="24"/>
        </w:rPr>
        <w:t>локальной</w:t>
      </w:r>
      <w:r w:rsidRPr="00DA161E">
        <w:rPr>
          <w:spacing w:val="-4"/>
          <w:sz w:val="24"/>
        </w:rPr>
        <w:t xml:space="preserve"> </w:t>
      </w:r>
      <w:r w:rsidRPr="00DA161E">
        <w:rPr>
          <w:sz w:val="24"/>
        </w:rPr>
        <w:t>и региональной</w:t>
      </w:r>
      <w:r w:rsidRPr="00DA161E">
        <w:rPr>
          <w:spacing w:val="-1"/>
          <w:sz w:val="24"/>
        </w:rPr>
        <w:t xml:space="preserve"> </w:t>
      </w:r>
      <w:r w:rsidRPr="00DA161E">
        <w:rPr>
          <w:sz w:val="24"/>
        </w:rPr>
        <w:t>общности;</w:t>
      </w:r>
    </w:p>
    <w:p w:rsidR="009E1916" w:rsidRPr="00DA161E" w:rsidRDefault="00C21772" w:rsidP="00D132FD">
      <w:pPr>
        <w:pStyle w:val="a5"/>
        <w:numPr>
          <w:ilvl w:val="0"/>
          <w:numId w:val="259"/>
        </w:numPr>
        <w:tabs>
          <w:tab w:val="left" w:pos="2314"/>
        </w:tabs>
        <w:spacing w:before="1"/>
        <w:ind w:right="44" w:firstLine="707"/>
        <w:jc w:val="both"/>
        <w:rPr>
          <w:sz w:val="24"/>
        </w:rPr>
      </w:pPr>
      <w:r w:rsidRPr="00DA161E">
        <w:rPr>
          <w:sz w:val="24"/>
        </w:rPr>
        <w:t>осмысление социально-нравственного опыта предшествующих</w:t>
      </w:r>
      <w:r w:rsidRPr="00DA161E">
        <w:rPr>
          <w:spacing w:val="-39"/>
          <w:sz w:val="24"/>
        </w:rPr>
        <w:t xml:space="preserve"> </w:t>
      </w:r>
      <w:r w:rsidRPr="00DA161E">
        <w:rPr>
          <w:sz w:val="24"/>
        </w:rPr>
        <w:t xml:space="preserve">поколений, достижений и </w:t>
      </w:r>
      <w:r w:rsidRPr="00DA161E">
        <w:rPr>
          <w:spacing w:val="-4"/>
          <w:sz w:val="24"/>
        </w:rPr>
        <w:t xml:space="preserve">уроков </w:t>
      </w:r>
      <w:r w:rsidRPr="00DA161E">
        <w:rPr>
          <w:sz w:val="24"/>
        </w:rPr>
        <w:t>исторического пути, пройденного страной, её</w:t>
      </w:r>
      <w:r w:rsidRPr="00DA161E">
        <w:rPr>
          <w:spacing w:val="-14"/>
          <w:sz w:val="24"/>
        </w:rPr>
        <w:t xml:space="preserve"> </w:t>
      </w:r>
      <w:r w:rsidRPr="00DA161E">
        <w:rPr>
          <w:sz w:val="24"/>
        </w:rPr>
        <w:t>народами;</w:t>
      </w:r>
    </w:p>
    <w:p w:rsidR="009E1916" w:rsidRPr="00DA161E" w:rsidRDefault="00C21772" w:rsidP="00D132FD">
      <w:pPr>
        <w:pStyle w:val="a5"/>
        <w:numPr>
          <w:ilvl w:val="0"/>
          <w:numId w:val="259"/>
        </w:numPr>
        <w:tabs>
          <w:tab w:val="left" w:pos="2314"/>
        </w:tabs>
        <w:ind w:left="2313" w:right="44"/>
        <w:jc w:val="both"/>
        <w:rPr>
          <w:sz w:val="24"/>
        </w:rPr>
      </w:pPr>
      <w:r w:rsidRPr="00DA161E">
        <w:rPr>
          <w:sz w:val="24"/>
        </w:rPr>
        <w:t xml:space="preserve">понимание своего места в движении </w:t>
      </w:r>
      <w:r w:rsidRPr="00DA161E">
        <w:rPr>
          <w:spacing w:val="-3"/>
          <w:sz w:val="24"/>
        </w:rPr>
        <w:t xml:space="preserve">от </w:t>
      </w:r>
      <w:r w:rsidRPr="00DA161E">
        <w:rPr>
          <w:sz w:val="24"/>
        </w:rPr>
        <w:t>прошлого к настоящему и</w:t>
      </w:r>
      <w:r w:rsidRPr="00DA161E">
        <w:rPr>
          <w:spacing w:val="-11"/>
          <w:sz w:val="24"/>
        </w:rPr>
        <w:t xml:space="preserve"> </w:t>
      </w:r>
      <w:r w:rsidRPr="00DA161E">
        <w:rPr>
          <w:spacing w:val="-4"/>
          <w:sz w:val="24"/>
        </w:rPr>
        <w:t>будущему;</w:t>
      </w:r>
    </w:p>
    <w:p w:rsidR="009E1916" w:rsidRPr="00DA161E" w:rsidRDefault="00C21772" w:rsidP="00D132FD">
      <w:pPr>
        <w:pStyle w:val="a5"/>
        <w:numPr>
          <w:ilvl w:val="0"/>
          <w:numId w:val="259"/>
        </w:numPr>
        <w:tabs>
          <w:tab w:val="left" w:pos="2317"/>
        </w:tabs>
        <w:ind w:right="44" w:firstLine="707"/>
        <w:jc w:val="both"/>
        <w:rPr>
          <w:sz w:val="24"/>
        </w:rPr>
      </w:pPr>
      <w:r w:rsidRPr="00DA161E">
        <w:rPr>
          <w:sz w:val="24"/>
        </w:rPr>
        <w:t>уважение демократических ценностей современного общества, прав и</w:t>
      </w:r>
      <w:r w:rsidRPr="00DA161E">
        <w:rPr>
          <w:spacing w:val="-41"/>
          <w:sz w:val="24"/>
        </w:rPr>
        <w:t xml:space="preserve"> </w:t>
      </w:r>
      <w:r w:rsidRPr="00DA161E">
        <w:rPr>
          <w:sz w:val="24"/>
        </w:rPr>
        <w:t>свобод человека;</w:t>
      </w:r>
      <w:r w:rsidRPr="00DA161E">
        <w:rPr>
          <w:spacing w:val="-1"/>
          <w:sz w:val="24"/>
        </w:rPr>
        <w:t xml:space="preserve"> </w:t>
      </w:r>
      <w:r w:rsidRPr="00DA161E">
        <w:rPr>
          <w:sz w:val="24"/>
        </w:rPr>
        <w:t>толерантность;</w:t>
      </w:r>
    </w:p>
    <w:p w:rsidR="009E1916" w:rsidRPr="00DA161E" w:rsidRDefault="00C21772" w:rsidP="00D132FD">
      <w:pPr>
        <w:pStyle w:val="a5"/>
        <w:numPr>
          <w:ilvl w:val="0"/>
          <w:numId w:val="259"/>
        </w:numPr>
        <w:tabs>
          <w:tab w:val="left" w:pos="2314"/>
        </w:tabs>
        <w:ind w:left="2313" w:right="44"/>
        <w:jc w:val="both"/>
        <w:rPr>
          <w:sz w:val="24"/>
        </w:rPr>
      </w:pPr>
      <w:r w:rsidRPr="00DA161E">
        <w:rPr>
          <w:sz w:val="24"/>
        </w:rPr>
        <w:t>способность к определению своей позиции и ответственному</w:t>
      </w:r>
      <w:r w:rsidRPr="00DA161E">
        <w:rPr>
          <w:spacing w:val="-12"/>
          <w:sz w:val="24"/>
        </w:rPr>
        <w:t xml:space="preserve"> </w:t>
      </w:r>
      <w:r w:rsidRPr="00DA161E">
        <w:rPr>
          <w:sz w:val="24"/>
        </w:rPr>
        <w:t>поведению;</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 xml:space="preserve">понимание </w:t>
      </w:r>
      <w:r w:rsidRPr="00DA161E">
        <w:rPr>
          <w:spacing w:val="-4"/>
          <w:sz w:val="24"/>
        </w:rPr>
        <w:t xml:space="preserve">культурного </w:t>
      </w:r>
      <w:r w:rsidRPr="00DA161E">
        <w:rPr>
          <w:sz w:val="24"/>
        </w:rPr>
        <w:t xml:space="preserve">многообразия своей страны и мира, уважения к </w:t>
      </w:r>
      <w:r w:rsidRPr="00DA161E">
        <w:rPr>
          <w:spacing w:val="-4"/>
          <w:sz w:val="24"/>
        </w:rPr>
        <w:t xml:space="preserve">культуре </w:t>
      </w:r>
      <w:r w:rsidRPr="00DA161E">
        <w:rPr>
          <w:sz w:val="24"/>
        </w:rPr>
        <w:t>своего и других</w:t>
      </w:r>
      <w:r w:rsidRPr="00DA161E">
        <w:rPr>
          <w:spacing w:val="1"/>
          <w:sz w:val="24"/>
        </w:rPr>
        <w:t xml:space="preserve"> </w:t>
      </w:r>
      <w:r w:rsidRPr="00DA161E">
        <w:rPr>
          <w:sz w:val="24"/>
        </w:rPr>
        <w:t>народов;</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готовность</w:t>
      </w:r>
      <w:r w:rsidRPr="00DA161E">
        <w:rPr>
          <w:spacing w:val="-8"/>
          <w:sz w:val="24"/>
        </w:rPr>
        <w:t xml:space="preserve"> </w:t>
      </w:r>
      <w:r w:rsidRPr="00DA161E">
        <w:rPr>
          <w:sz w:val="24"/>
        </w:rPr>
        <w:t>к</w:t>
      </w:r>
      <w:r w:rsidRPr="00DA161E">
        <w:rPr>
          <w:spacing w:val="-7"/>
          <w:sz w:val="24"/>
        </w:rPr>
        <w:t xml:space="preserve"> </w:t>
      </w:r>
      <w:r w:rsidRPr="00DA161E">
        <w:rPr>
          <w:sz w:val="24"/>
        </w:rPr>
        <w:t>международному</w:t>
      </w:r>
      <w:r w:rsidRPr="00DA161E">
        <w:rPr>
          <w:spacing w:val="-12"/>
          <w:sz w:val="24"/>
        </w:rPr>
        <w:t xml:space="preserve"> </w:t>
      </w:r>
      <w:r w:rsidRPr="00DA161E">
        <w:rPr>
          <w:spacing w:val="-3"/>
          <w:sz w:val="24"/>
        </w:rPr>
        <w:t>диалогу,</w:t>
      </w:r>
      <w:r w:rsidRPr="00DA161E">
        <w:rPr>
          <w:spacing w:val="-8"/>
          <w:sz w:val="24"/>
        </w:rPr>
        <w:t xml:space="preserve"> </w:t>
      </w:r>
      <w:r w:rsidRPr="00DA161E">
        <w:rPr>
          <w:sz w:val="24"/>
        </w:rPr>
        <w:t>взаимодействию</w:t>
      </w:r>
      <w:r w:rsidRPr="00DA161E">
        <w:rPr>
          <w:spacing w:val="-7"/>
          <w:sz w:val="24"/>
        </w:rPr>
        <w:t xml:space="preserve"> </w:t>
      </w:r>
      <w:r w:rsidRPr="00DA161E">
        <w:rPr>
          <w:sz w:val="24"/>
        </w:rPr>
        <w:t>с</w:t>
      </w:r>
      <w:r w:rsidRPr="00DA161E">
        <w:rPr>
          <w:spacing w:val="-8"/>
          <w:sz w:val="24"/>
        </w:rPr>
        <w:t xml:space="preserve"> </w:t>
      </w:r>
      <w:r w:rsidRPr="00DA161E">
        <w:rPr>
          <w:sz w:val="24"/>
        </w:rPr>
        <w:t>представителями других народов,</w:t>
      </w:r>
      <w:r w:rsidRPr="00DA161E">
        <w:rPr>
          <w:spacing w:val="1"/>
          <w:sz w:val="24"/>
        </w:rPr>
        <w:t xml:space="preserve"> </w:t>
      </w:r>
      <w:r w:rsidRPr="00DA161E">
        <w:rPr>
          <w:spacing w:val="-3"/>
          <w:sz w:val="24"/>
        </w:rPr>
        <w:t>государств.</w:t>
      </w:r>
    </w:p>
    <w:p w:rsidR="009E1916" w:rsidRPr="00DA161E" w:rsidRDefault="00C21772" w:rsidP="00D132FD">
      <w:pPr>
        <w:pStyle w:val="3"/>
        <w:spacing w:before="5"/>
        <w:ind w:right="44"/>
        <w:jc w:val="both"/>
      </w:pPr>
      <w:r w:rsidRPr="00DA161E">
        <w:t>Метапредметные результаты</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 xml:space="preserve">организовывать и </w:t>
      </w:r>
      <w:r w:rsidRPr="00DA161E">
        <w:rPr>
          <w:spacing w:val="-3"/>
          <w:sz w:val="24"/>
        </w:rPr>
        <w:t xml:space="preserve">регулировать </w:t>
      </w:r>
      <w:r w:rsidRPr="00DA161E">
        <w:rPr>
          <w:sz w:val="24"/>
        </w:rPr>
        <w:t>свою деятельность с использованием</w:t>
      </w:r>
      <w:r w:rsidRPr="00DA161E">
        <w:rPr>
          <w:spacing w:val="-32"/>
          <w:sz w:val="24"/>
        </w:rPr>
        <w:t xml:space="preserve"> </w:t>
      </w:r>
      <w:r w:rsidRPr="00DA161E">
        <w:rPr>
          <w:sz w:val="24"/>
        </w:rPr>
        <w:t>понятийного и познавательного инструментария изучаемых областей</w:t>
      </w:r>
      <w:r w:rsidRPr="00DA161E">
        <w:rPr>
          <w:spacing w:val="-7"/>
          <w:sz w:val="24"/>
        </w:rPr>
        <w:t xml:space="preserve"> </w:t>
      </w:r>
      <w:r w:rsidRPr="00DA161E">
        <w:rPr>
          <w:sz w:val="24"/>
        </w:rPr>
        <w:t>знаний;</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 xml:space="preserve">планировать пути достижения образовательных целей, выбирать наиболее эффективные способы решения учебных и познавательных </w:t>
      </w:r>
      <w:r w:rsidRPr="00DA161E">
        <w:rPr>
          <w:spacing w:val="-3"/>
          <w:sz w:val="24"/>
        </w:rPr>
        <w:t xml:space="preserve">задач, </w:t>
      </w:r>
      <w:r w:rsidRPr="00DA161E">
        <w:rPr>
          <w:sz w:val="24"/>
        </w:rPr>
        <w:t>оценивать</w:t>
      </w:r>
      <w:r w:rsidRPr="00DA161E">
        <w:rPr>
          <w:spacing w:val="-36"/>
          <w:sz w:val="24"/>
        </w:rPr>
        <w:t xml:space="preserve"> </w:t>
      </w:r>
      <w:r w:rsidRPr="00DA161E">
        <w:rPr>
          <w:sz w:val="24"/>
        </w:rPr>
        <w:t>правильность выполнения</w:t>
      </w:r>
      <w:r w:rsidRPr="00DA161E">
        <w:rPr>
          <w:spacing w:val="-1"/>
          <w:sz w:val="24"/>
        </w:rPr>
        <w:t xml:space="preserve"> </w:t>
      </w:r>
      <w:r w:rsidRPr="00DA161E">
        <w:rPr>
          <w:sz w:val="24"/>
        </w:rPr>
        <w:t>действий;</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 xml:space="preserve">соотносить свои действия с планируемыми </w:t>
      </w:r>
      <w:r w:rsidRPr="00DA161E">
        <w:rPr>
          <w:spacing w:val="-3"/>
          <w:sz w:val="24"/>
        </w:rPr>
        <w:t xml:space="preserve">результатами, </w:t>
      </w:r>
      <w:r w:rsidRPr="00DA161E">
        <w:rPr>
          <w:sz w:val="24"/>
        </w:rPr>
        <w:t xml:space="preserve">осуществлять </w:t>
      </w:r>
      <w:r w:rsidRPr="00DA161E">
        <w:rPr>
          <w:spacing w:val="-3"/>
          <w:sz w:val="24"/>
        </w:rPr>
        <w:t xml:space="preserve">контроль </w:t>
      </w:r>
      <w:r w:rsidRPr="00DA161E">
        <w:rPr>
          <w:sz w:val="24"/>
        </w:rPr>
        <w:t xml:space="preserve">своей деятельности в процессе достижения </w:t>
      </w:r>
      <w:r w:rsidRPr="00DA161E">
        <w:rPr>
          <w:spacing w:val="-3"/>
          <w:sz w:val="24"/>
        </w:rPr>
        <w:t xml:space="preserve">результата, </w:t>
      </w:r>
      <w:r w:rsidRPr="00DA161E">
        <w:rPr>
          <w:sz w:val="24"/>
        </w:rPr>
        <w:t>оценивать правильность решения учебной</w:t>
      </w:r>
      <w:r w:rsidRPr="00DA161E">
        <w:rPr>
          <w:spacing w:val="-1"/>
          <w:sz w:val="24"/>
        </w:rPr>
        <w:t xml:space="preserve"> </w:t>
      </w:r>
      <w:r w:rsidRPr="00DA161E">
        <w:rPr>
          <w:sz w:val="24"/>
        </w:rPr>
        <w:t>задачи;</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 xml:space="preserve">работать с учебной и внешкольной информацией (анализировать графическую, </w:t>
      </w:r>
      <w:r w:rsidRPr="00DA161E">
        <w:rPr>
          <w:spacing w:val="-3"/>
          <w:sz w:val="24"/>
        </w:rPr>
        <w:t xml:space="preserve">художественную, </w:t>
      </w:r>
      <w:r w:rsidRPr="00DA161E">
        <w:rPr>
          <w:sz w:val="24"/>
        </w:rPr>
        <w:t xml:space="preserve">текстовую, </w:t>
      </w:r>
      <w:r w:rsidRPr="00DA161E">
        <w:rPr>
          <w:spacing w:val="-3"/>
          <w:sz w:val="24"/>
        </w:rPr>
        <w:t xml:space="preserve">аудиовизуальную </w:t>
      </w:r>
      <w:r w:rsidRPr="00DA161E">
        <w:rPr>
          <w:sz w:val="24"/>
        </w:rPr>
        <w:t xml:space="preserve">и </w:t>
      </w:r>
      <w:r w:rsidRPr="00DA161E">
        <w:rPr>
          <w:spacing w:val="-3"/>
          <w:sz w:val="24"/>
        </w:rPr>
        <w:t xml:space="preserve">прочую </w:t>
      </w:r>
      <w:r w:rsidRPr="00DA161E">
        <w:rPr>
          <w:sz w:val="24"/>
        </w:rPr>
        <w:t xml:space="preserve">информацию, обобщать факты, составлять план, тезисы, </w:t>
      </w:r>
      <w:r w:rsidRPr="00DA161E">
        <w:rPr>
          <w:spacing w:val="-3"/>
          <w:sz w:val="24"/>
        </w:rPr>
        <w:t xml:space="preserve">формулировать </w:t>
      </w:r>
      <w:r w:rsidRPr="00DA161E">
        <w:rPr>
          <w:sz w:val="24"/>
        </w:rPr>
        <w:t xml:space="preserve">и обосновывать </w:t>
      </w:r>
      <w:r w:rsidRPr="00DA161E">
        <w:rPr>
          <w:spacing w:val="-3"/>
          <w:sz w:val="24"/>
        </w:rPr>
        <w:t xml:space="preserve">выводы </w:t>
      </w:r>
      <w:r w:rsidRPr="00DA161E">
        <w:rPr>
          <w:sz w:val="24"/>
        </w:rPr>
        <w:t xml:space="preserve">и </w:t>
      </w:r>
      <w:r w:rsidRPr="00DA161E">
        <w:rPr>
          <w:spacing w:val="-10"/>
          <w:sz w:val="24"/>
        </w:rPr>
        <w:t>т.</w:t>
      </w:r>
      <w:r w:rsidRPr="00DA161E">
        <w:rPr>
          <w:spacing w:val="9"/>
          <w:sz w:val="24"/>
        </w:rPr>
        <w:t xml:space="preserve"> </w:t>
      </w:r>
      <w:r w:rsidRPr="00DA161E">
        <w:rPr>
          <w:sz w:val="24"/>
        </w:rPr>
        <w:t>д.);</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 xml:space="preserve">осуществлять самостоятельный поиск информационных </w:t>
      </w:r>
      <w:r w:rsidRPr="00DA161E">
        <w:rPr>
          <w:spacing w:val="-3"/>
          <w:sz w:val="24"/>
        </w:rPr>
        <w:t xml:space="preserve">источников, давать </w:t>
      </w:r>
      <w:r w:rsidRPr="00DA161E">
        <w:rPr>
          <w:sz w:val="24"/>
        </w:rPr>
        <w:t>им оценку;</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использовать</w:t>
      </w:r>
      <w:r w:rsidRPr="00DA161E">
        <w:rPr>
          <w:spacing w:val="-10"/>
          <w:sz w:val="24"/>
        </w:rPr>
        <w:t xml:space="preserve"> </w:t>
      </w:r>
      <w:r w:rsidRPr="00DA161E">
        <w:rPr>
          <w:sz w:val="24"/>
        </w:rPr>
        <w:t>современные</w:t>
      </w:r>
      <w:r w:rsidRPr="00DA161E">
        <w:rPr>
          <w:spacing w:val="-11"/>
          <w:sz w:val="24"/>
        </w:rPr>
        <w:t xml:space="preserve"> </w:t>
      </w:r>
      <w:r w:rsidRPr="00DA161E">
        <w:rPr>
          <w:sz w:val="24"/>
        </w:rPr>
        <w:t>источники</w:t>
      </w:r>
      <w:r w:rsidRPr="00DA161E">
        <w:rPr>
          <w:spacing w:val="-11"/>
          <w:sz w:val="24"/>
        </w:rPr>
        <w:t xml:space="preserve"> </w:t>
      </w:r>
      <w:r w:rsidRPr="00DA161E">
        <w:rPr>
          <w:sz w:val="24"/>
        </w:rPr>
        <w:t>информации</w:t>
      </w:r>
      <w:r w:rsidRPr="00DA161E">
        <w:rPr>
          <w:spacing w:val="-5"/>
          <w:sz w:val="24"/>
        </w:rPr>
        <w:t xml:space="preserve"> </w:t>
      </w:r>
      <w:r w:rsidRPr="00DA161E">
        <w:rPr>
          <w:sz w:val="24"/>
        </w:rPr>
        <w:t>—</w:t>
      </w:r>
      <w:r w:rsidRPr="00DA161E">
        <w:rPr>
          <w:spacing w:val="-9"/>
          <w:sz w:val="24"/>
        </w:rPr>
        <w:t xml:space="preserve"> </w:t>
      </w:r>
      <w:r w:rsidRPr="00DA161E">
        <w:rPr>
          <w:sz w:val="24"/>
        </w:rPr>
        <w:t>материалы</w:t>
      </w:r>
      <w:r w:rsidRPr="00DA161E">
        <w:rPr>
          <w:spacing w:val="-11"/>
          <w:sz w:val="24"/>
        </w:rPr>
        <w:t xml:space="preserve"> </w:t>
      </w:r>
      <w:r w:rsidRPr="00DA161E">
        <w:rPr>
          <w:sz w:val="24"/>
        </w:rPr>
        <w:t>на</w:t>
      </w:r>
      <w:r w:rsidRPr="00DA161E">
        <w:rPr>
          <w:spacing w:val="-8"/>
          <w:sz w:val="24"/>
        </w:rPr>
        <w:t xml:space="preserve"> </w:t>
      </w:r>
      <w:r w:rsidRPr="00DA161E">
        <w:rPr>
          <w:sz w:val="24"/>
        </w:rPr>
        <w:t xml:space="preserve">электронных носителях: </w:t>
      </w:r>
      <w:r w:rsidRPr="00DA161E">
        <w:rPr>
          <w:spacing w:val="-3"/>
          <w:sz w:val="24"/>
        </w:rPr>
        <w:t xml:space="preserve">находить </w:t>
      </w:r>
      <w:r w:rsidRPr="00DA161E">
        <w:rPr>
          <w:sz w:val="24"/>
        </w:rPr>
        <w:t>информацию в индивидуальной информационной среде,</w:t>
      </w:r>
      <w:r w:rsidRPr="00DA161E">
        <w:rPr>
          <w:spacing w:val="-19"/>
          <w:sz w:val="24"/>
        </w:rPr>
        <w:t xml:space="preserve"> </w:t>
      </w:r>
      <w:r w:rsidRPr="00DA161E">
        <w:rPr>
          <w:sz w:val="24"/>
        </w:rPr>
        <w:t>среде</w:t>
      </w:r>
    </w:p>
    <w:p w:rsidR="009E1916" w:rsidRPr="00DA161E" w:rsidRDefault="00C21772" w:rsidP="00D132FD">
      <w:pPr>
        <w:pStyle w:val="a3"/>
        <w:ind w:right="44" w:firstLine="707"/>
        <w:jc w:val="both"/>
      </w:pPr>
      <w:r w:rsidRPr="00DA161E">
        <w:t>образовательного учреждения, в федеральных хранилищах образовательных информационных ресурсов и контролируемом Интернете под руководством педагога;</w:t>
      </w:r>
    </w:p>
    <w:p w:rsidR="009E1916" w:rsidRPr="00DA161E" w:rsidRDefault="00C21772" w:rsidP="00D132FD">
      <w:pPr>
        <w:pStyle w:val="a5"/>
        <w:numPr>
          <w:ilvl w:val="0"/>
          <w:numId w:val="259"/>
        </w:numPr>
        <w:tabs>
          <w:tab w:val="left" w:pos="2314"/>
        </w:tabs>
        <w:ind w:left="2313" w:right="44"/>
        <w:jc w:val="both"/>
        <w:rPr>
          <w:sz w:val="24"/>
        </w:rPr>
      </w:pPr>
      <w:r w:rsidRPr="00DA161E">
        <w:rPr>
          <w:sz w:val="24"/>
        </w:rPr>
        <w:t>использовать ранее изученный материал для решения познавательных</w:t>
      </w:r>
      <w:r w:rsidRPr="00DA161E">
        <w:rPr>
          <w:spacing w:val="-10"/>
          <w:sz w:val="24"/>
        </w:rPr>
        <w:t xml:space="preserve"> </w:t>
      </w:r>
      <w:r w:rsidRPr="00DA161E">
        <w:rPr>
          <w:spacing w:val="-3"/>
          <w:sz w:val="24"/>
        </w:rPr>
        <w:t>задач;</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определять</w:t>
      </w:r>
      <w:r w:rsidRPr="00DA161E">
        <w:rPr>
          <w:spacing w:val="-11"/>
          <w:sz w:val="24"/>
        </w:rPr>
        <w:t xml:space="preserve"> </w:t>
      </w:r>
      <w:r w:rsidRPr="00DA161E">
        <w:rPr>
          <w:sz w:val="24"/>
        </w:rPr>
        <w:t>понятия,</w:t>
      </w:r>
      <w:r w:rsidRPr="00DA161E">
        <w:rPr>
          <w:spacing w:val="-8"/>
          <w:sz w:val="24"/>
        </w:rPr>
        <w:t xml:space="preserve"> </w:t>
      </w:r>
      <w:r w:rsidRPr="00DA161E">
        <w:rPr>
          <w:sz w:val="24"/>
        </w:rPr>
        <w:t>устанавливать</w:t>
      </w:r>
      <w:r w:rsidRPr="00DA161E">
        <w:rPr>
          <w:spacing w:val="-10"/>
          <w:sz w:val="24"/>
        </w:rPr>
        <w:t xml:space="preserve"> </w:t>
      </w:r>
      <w:r w:rsidRPr="00DA161E">
        <w:rPr>
          <w:sz w:val="24"/>
        </w:rPr>
        <w:t>аналогии,</w:t>
      </w:r>
      <w:r w:rsidRPr="00DA161E">
        <w:rPr>
          <w:spacing w:val="-13"/>
          <w:sz w:val="24"/>
        </w:rPr>
        <w:t xml:space="preserve"> </w:t>
      </w:r>
      <w:r w:rsidRPr="00DA161E">
        <w:rPr>
          <w:sz w:val="24"/>
        </w:rPr>
        <w:t>классифицировать,</w:t>
      </w:r>
      <w:r w:rsidRPr="00DA161E">
        <w:rPr>
          <w:spacing w:val="-10"/>
          <w:sz w:val="24"/>
        </w:rPr>
        <w:t xml:space="preserve"> </w:t>
      </w:r>
      <w:r w:rsidRPr="00DA161E">
        <w:rPr>
          <w:sz w:val="24"/>
        </w:rPr>
        <w:t>выбирать основания и критерии для классификации и</w:t>
      </w:r>
      <w:r w:rsidRPr="00DA161E">
        <w:rPr>
          <w:spacing w:val="-6"/>
          <w:sz w:val="24"/>
        </w:rPr>
        <w:t xml:space="preserve"> </w:t>
      </w:r>
      <w:r w:rsidRPr="00DA161E">
        <w:rPr>
          <w:sz w:val="24"/>
        </w:rPr>
        <w:t>обобщения;</w:t>
      </w:r>
    </w:p>
    <w:p w:rsidR="009E1916" w:rsidRPr="00DA161E" w:rsidRDefault="00C21772" w:rsidP="00D132FD">
      <w:pPr>
        <w:pStyle w:val="a5"/>
        <w:numPr>
          <w:ilvl w:val="0"/>
          <w:numId w:val="259"/>
        </w:numPr>
        <w:tabs>
          <w:tab w:val="left" w:pos="2314"/>
        </w:tabs>
        <w:ind w:left="2313" w:right="44"/>
        <w:jc w:val="both"/>
        <w:rPr>
          <w:sz w:val="24"/>
        </w:rPr>
      </w:pPr>
      <w:r w:rsidRPr="00DA161E">
        <w:rPr>
          <w:sz w:val="24"/>
        </w:rPr>
        <w:t>логически строить рассуждение, ясно и аргументированно излагать</w:t>
      </w:r>
      <w:r w:rsidRPr="00DA161E">
        <w:rPr>
          <w:spacing w:val="-8"/>
          <w:sz w:val="24"/>
        </w:rPr>
        <w:t xml:space="preserve"> </w:t>
      </w:r>
      <w:r w:rsidRPr="00DA161E">
        <w:rPr>
          <w:sz w:val="24"/>
        </w:rPr>
        <w:t>мысли;</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владеть</w:t>
      </w:r>
      <w:r w:rsidRPr="00DA161E">
        <w:rPr>
          <w:spacing w:val="-11"/>
          <w:sz w:val="24"/>
        </w:rPr>
        <w:t xml:space="preserve"> </w:t>
      </w:r>
      <w:r w:rsidRPr="00DA161E">
        <w:rPr>
          <w:sz w:val="24"/>
        </w:rPr>
        <w:t>начальными</w:t>
      </w:r>
      <w:r w:rsidRPr="00DA161E">
        <w:rPr>
          <w:spacing w:val="-11"/>
          <w:sz w:val="24"/>
        </w:rPr>
        <w:t xml:space="preserve"> </w:t>
      </w:r>
      <w:r w:rsidRPr="00DA161E">
        <w:rPr>
          <w:sz w:val="24"/>
        </w:rPr>
        <w:t>исследовательскими</w:t>
      </w:r>
      <w:r w:rsidRPr="00DA161E">
        <w:rPr>
          <w:spacing w:val="-9"/>
          <w:sz w:val="24"/>
        </w:rPr>
        <w:t xml:space="preserve"> </w:t>
      </w:r>
      <w:r w:rsidRPr="00DA161E">
        <w:rPr>
          <w:sz w:val="24"/>
        </w:rPr>
        <w:t>умениями,</w:t>
      </w:r>
      <w:r w:rsidRPr="00DA161E">
        <w:rPr>
          <w:spacing w:val="-11"/>
          <w:sz w:val="24"/>
        </w:rPr>
        <w:t xml:space="preserve"> </w:t>
      </w:r>
      <w:r w:rsidRPr="00DA161E">
        <w:rPr>
          <w:sz w:val="24"/>
        </w:rPr>
        <w:t>решать</w:t>
      </w:r>
      <w:r w:rsidRPr="00DA161E">
        <w:rPr>
          <w:spacing w:val="-11"/>
          <w:sz w:val="24"/>
        </w:rPr>
        <w:t xml:space="preserve"> </w:t>
      </w:r>
      <w:r w:rsidRPr="00DA161E">
        <w:rPr>
          <w:sz w:val="24"/>
        </w:rPr>
        <w:t>поисковые</w:t>
      </w:r>
      <w:r w:rsidRPr="00DA161E">
        <w:rPr>
          <w:spacing w:val="-12"/>
          <w:sz w:val="24"/>
        </w:rPr>
        <w:t xml:space="preserve"> </w:t>
      </w:r>
      <w:r w:rsidRPr="00DA161E">
        <w:rPr>
          <w:sz w:val="24"/>
        </w:rPr>
        <w:t>и исследовательские</w:t>
      </w:r>
      <w:r w:rsidRPr="00DA161E">
        <w:rPr>
          <w:spacing w:val="-2"/>
          <w:sz w:val="24"/>
        </w:rPr>
        <w:t xml:space="preserve"> </w:t>
      </w:r>
      <w:r w:rsidRPr="00DA161E">
        <w:rPr>
          <w:sz w:val="24"/>
        </w:rPr>
        <w:t>задачи;</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 xml:space="preserve">представлять </w:t>
      </w:r>
      <w:r w:rsidRPr="00DA161E">
        <w:rPr>
          <w:spacing w:val="-4"/>
          <w:sz w:val="24"/>
        </w:rPr>
        <w:t xml:space="preserve">результаты </w:t>
      </w:r>
      <w:r w:rsidRPr="00DA161E">
        <w:rPr>
          <w:sz w:val="24"/>
        </w:rPr>
        <w:t>своей деятельности в различных видах публичных выступлений,</w:t>
      </w:r>
      <w:r w:rsidRPr="00DA161E">
        <w:rPr>
          <w:spacing w:val="-6"/>
          <w:sz w:val="24"/>
        </w:rPr>
        <w:t xml:space="preserve"> </w:t>
      </w:r>
      <w:r w:rsidRPr="00DA161E">
        <w:rPr>
          <w:sz w:val="24"/>
        </w:rPr>
        <w:t>в</w:t>
      </w:r>
      <w:r w:rsidRPr="00DA161E">
        <w:rPr>
          <w:spacing w:val="-6"/>
          <w:sz w:val="24"/>
        </w:rPr>
        <w:t xml:space="preserve"> </w:t>
      </w:r>
      <w:r w:rsidRPr="00DA161E">
        <w:rPr>
          <w:spacing w:val="-3"/>
          <w:sz w:val="24"/>
        </w:rPr>
        <w:t>том</w:t>
      </w:r>
      <w:r w:rsidRPr="00DA161E">
        <w:rPr>
          <w:spacing w:val="-6"/>
          <w:sz w:val="24"/>
        </w:rPr>
        <w:t xml:space="preserve"> </w:t>
      </w:r>
      <w:r w:rsidRPr="00DA161E">
        <w:rPr>
          <w:sz w:val="24"/>
        </w:rPr>
        <w:t>числе</w:t>
      </w:r>
      <w:r w:rsidRPr="00DA161E">
        <w:rPr>
          <w:spacing w:val="-7"/>
          <w:sz w:val="24"/>
        </w:rPr>
        <w:t xml:space="preserve"> </w:t>
      </w:r>
      <w:r w:rsidRPr="00DA161E">
        <w:rPr>
          <w:sz w:val="24"/>
        </w:rPr>
        <w:t>с</w:t>
      </w:r>
      <w:r w:rsidRPr="00DA161E">
        <w:rPr>
          <w:spacing w:val="-6"/>
          <w:sz w:val="24"/>
        </w:rPr>
        <w:t xml:space="preserve"> </w:t>
      </w:r>
      <w:r w:rsidRPr="00DA161E">
        <w:rPr>
          <w:sz w:val="24"/>
        </w:rPr>
        <w:t>использованием</w:t>
      </w:r>
      <w:r w:rsidRPr="00DA161E">
        <w:rPr>
          <w:spacing w:val="-6"/>
          <w:sz w:val="24"/>
        </w:rPr>
        <w:t xml:space="preserve"> </w:t>
      </w:r>
      <w:r w:rsidRPr="00DA161E">
        <w:rPr>
          <w:sz w:val="24"/>
        </w:rPr>
        <w:t>наглядности</w:t>
      </w:r>
      <w:r w:rsidRPr="00DA161E">
        <w:rPr>
          <w:spacing w:val="-6"/>
          <w:sz w:val="24"/>
        </w:rPr>
        <w:t xml:space="preserve"> </w:t>
      </w:r>
      <w:r w:rsidRPr="00DA161E">
        <w:rPr>
          <w:sz w:val="24"/>
        </w:rPr>
        <w:t>(высказывания,</w:t>
      </w:r>
      <w:r w:rsidRPr="00DA161E">
        <w:rPr>
          <w:spacing w:val="-5"/>
          <w:sz w:val="24"/>
        </w:rPr>
        <w:t xml:space="preserve"> </w:t>
      </w:r>
      <w:r w:rsidRPr="00DA161E">
        <w:rPr>
          <w:spacing w:val="-4"/>
          <w:sz w:val="24"/>
        </w:rPr>
        <w:t>монолог,</w:t>
      </w:r>
      <w:r w:rsidRPr="00DA161E">
        <w:rPr>
          <w:spacing w:val="-8"/>
          <w:sz w:val="24"/>
        </w:rPr>
        <w:t xml:space="preserve"> </w:t>
      </w:r>
      <w:r w:rsidRPr="00DA161E">
        <w:rPr>
          <w:sz w:val="24"/>
        </w:rPr>
        <w:t>беседа, сообщение, презентация, участие в дискуссии и др.), а также в виде письменных</w:t>
      </w:r>
      <w:r w:rsidRPr="00DA161E">
        <w:rPr>
          <w:spacing w:val="-22"/>
          <w:sz w:val="24"/>
        </w:rPr>
        <w:t xml:space="preserve"> </w:t>
      </w:r>
      <w:r w:rsidRPr="00DA161E">
        <w:rPr>
          <w:sz w:val="24"/>
        </w:rPr>
        <w:t>работ;</w:t>
      </w:r>
    </w:p>
    <w:p w:rsidR="009E1916" w:rsidRPr="00DA161E" w:rsidRDefault="00C21772" w:rsidP="00D132FD">
      <w:pPr>
        <w:pStyle w:val="a5"/>
        <w:numPr>
          <w:ilvl w:val="0"/>
          <w:numId w:val="259"/>
        </w:numPr>
        <w:tabs>
          <w:tab w:val="left" w:pos="2314"/>
        </w:tabs>
        <w:ind w:right="44" w:firstLine="707"/>
        <w:jc w:val="both"/>
        <w:rPr>
          <w:sz w:val="24"/>
        </w:rPr>
      </w:pPr>
      <w:r w:rsidRPr="00DA161E">
        <w:rPr>
          <w:sz w:val="24"/>
        </w:rPr>
        <w:t>использовать</w:t>
      </w:r>
      <w:r w:rsidRPr="00DA161E">
        <w:rPr>
          <w:spacing w:val="-11"/>
          <w:sz w:val="24"/>
        </w:rPr>
        <w:t xml:space="preserve"> </w:t>
      </w:r>
      <w:r w:rsidRPr="00DA161E">
        <w:rPr>
          <w:sz w:val="24"/>
        </w:rPr>
        <w:t>ИКТ-технологии</w:t>
      </w:r>
      <w:r w:rsidRPr="00DA161E">
        <w:rPr>
          <w:spacing w:val="-10"/>
          <w:sz w:val="24"/>
        </w:rPr>
        <w:t xml:space="preserve"> </w:t>
      </w:r>
      <w:r w:rsidRPr="00DA161E">
        <w:rPr>
          <w:sz w:val="24"/>
        </w:rPr>
        <w:t>для</w:t>
      </w:r>
      <w:r w:rsidRPr="00DA161E">
        <w:rPr>
          <w:spacing w:val="-11"/>
          <w:sz w:val="24"/>
        </w:rPr>
        <w:t xml:space="preserve"> </w:t>
      </w:r>
      <w:r w:rsidRPr="00DA161E">
        <w:rPr>
          <w:sz w:val="24"/>
        </w:rPr>
        <w:t>обработки,</w:t>
      </w:r>
      <w:r w:rsidRPr="00DA161E">
        <w:rPr>
          <w:spacing w:val="-13"/>
          <w:sz w:val="24"/>
        </w:rPr>
        <w:t xml:space="preserve"> </w:t>
      </w:r>
      <w:r w:rsidRPr="00DA161E">
        <w:rPr>
          <w:sz w:val="24"/>
        </w:rPr>
        <w:t>передачи,</w:t>
      </w:r>
      <w:r w:rsidRPr="00DA161E">
        <w:rPr>
          <w:spacing w:val="-10"/>
          <w:sz w:val="24"/>
        </w:rPr>
        <w:t xml:space="preserve"> </w:t>
      </w:r>
      <w:r w:rsidRPr="00DA161E">
        <w:rPr>
          <w:sz w:val="24"/>
        </w:rPr>
        <w:t>систематизации</w:t>
      </w:r>
      <w:r w:rsidRPr="00DA161E">
        <w:rPr>
          <w:spacing w:val="-12"/>
          <w:sz w:val="24"/>
        </w:rPr>
        <w:t xml:space="preserve"> </w:t>
      </w:r>
      <w:r w:rsidRPr="00DA161E">
        <w:rPr>
          <w:sz w:val="24"/>
        </w:rPr>
        <w:t>и презентации</w:t>
      </w:r>
      <w:r w:rsidRPr="00DA161E">
        <w:rPr>
          <w:spacing w:val="-1"/>
          <w:sz w:val="24"/>
        </w:rPr>
        <w:t xml:space="preserve"> </w:t>
      </w:r>
      <w:r w:rsidRPr="00DA161E">
        <w:rPr>
          <w:sz w:val="24"/>
        </w:rPr>
        <w:t>информации;</w:t>
      </w:r>
    </w:p>
    <w:p w:rsidR="009E1916" w:rsidRPr="00DA161E" w:rsidRDefault="00C21772" w:rsidP="00354F97">
      <w:pPr>
        <w:pStyle w:val="a5"/>
        <w:numPr>
          <w:ilvl w:val="0"/>
          <w:numId w:val="259"/>
        </w:numPr>
        <w:tabs>
          <w:tab w:val="left" w:pos="2314"/>
        </w:tabs>
        <w:ind w:right="1050" w:firstLine="707"/>
        <w:jc w:val="both"/>
        <w:rPr>
          <w:sz w:val="24"/>
        </w:rPr>
      </w:pPr>
      <w:r w:rsidRPr="00DA161E">
        <w:rPr>
          <w:sz w:val="24"/>
        </w:rPr>
        <w:t>планировать этапы выполнения проектной работы, распределять обязанности, отслеживать</w:t>
      </w:r>
      <w:r w:rsidRPr="00DA161E">
        <w:rPr>
          <w:spacing w:val="-7"/>
          <w:sz w:val="24"/>
        </w:rPr>
        <w:t xml:space="preserve"> </w:t>
      </w:r>
      <w:r w:rsidRPr="00DA161E">
        <w:rPr>
          <w:sz w:val="24"/>
        </w:rPr>
        <w:t>продвижение</w:t>
      </w:r>
      <w:r w:rsidRPr="00DA161E">
        <w:rPr>
          <w:spacing w:val="-8"/>
          <w:sz w:val="24"/>
        </w:rPr>
        <w:t xml:space="preserve"> </w:t>
      </w:r>
      <w:r w:rsidRPr="00DA161E">
        <w:rPr>
          <w:sz w:val="24"/>
        </w:rPr>
        <w:t>в</w:t>
      </w:r>
      <w:r w:rsidRPr="00DA161E">
        <w:rPr>
          <w:spacing w:val="-8"/>
          <w:sz w:val="24"/>
        </w:rPr>
        <w:t xml:space="preserve"> </w:t>
      </w:r>
      <w:r w:rsidRPr="00DA161E">
        <w:rPr>
          <w:sz w:val="24"/>
        </w:rPr>
        <w:t>выполнении</w:t>
      </w:r>
      <w:r w:rsidRPr="00DA161E">
        <w:rPr>
          <w:spacing w:val="-8"/>
          <w:sz w:val="24"/>
        </w:rPr>
        <w:t xml:space="preserve"> </w:t>
      </w:r>
      <w:r w:rsidRPr="00DA161E">
        <w:rPr>
          <w:sz w:val="24"/>
        </w:rPr>
        <w:t>задания</w:t>
      </w:r>
      <w:r w:rsidRPr="00DA161E">
        <w:rPr>
          <w:spacing w:val="-7"/>
          <w:sz w:val="24"/>
        </w:rPr>
        <w:t xml:space="preserve"> </w:t>
      </w:r>
      <w:r w:rsidRPr="00DA161E">
        <w:rPr>
          <w:sz w:val="24"/>
        </w:rPr>
        <w:t>и</w:t>
      </w:r>
      <w:r w:rsidRPr="00DA161E">
        <w:rPr>
          <w:spacing w:val="-9"/>
          <w:sz w:val="24"/>
        </w:rPr>
        <w:t xml:space="preserve"> </w:t>
      </w:r>
      <w:r w:rsidRPr="00DA161E">
        <w:rPr>
          <w:sz w:val="24"/>
        </w:rPr>
        <w:t>контролировать</w:t>
      </w:r>
      <w:r w:rsidRPr="00DA161E">
        <w:rPr>
          <w:spacing w:val="-6"/>
          <w:sz w:val="24"/>
        </w:rPr>
        <w:t xml:space="preserve"> </w:t>
      </w:r>
      <w:r w:rsidRPr="00DA161E">
        <w:rPr>
          <w:spacing w:val="-3"/>
          <w:sz w:val="24"/>
        </w:rPr>
        <w:t>качество</w:t>
      </w:r>
      <w:r w:rsidRPr="00DA161E">
        <w:rPr>
          <w:spacing w:val="-7"/>
          <w:sz w:val="24"/>
        </w:rPr>
        <w:t xml:space="preserve"> </w:t>
      </w:r>
      <w:r w:rsidRPr="00DA161E">
        <w:rPr>
          <w:sz w:val="24"/>
        </w:rPr>
        <w:t>выполнения работы;</w:t>
      </w:r>
    </w:p>
    <w:p w:rsidR="009E1916" w:rsidRPr="00DA161E" w:rsidRDefault="00C21772" w:rsidP="00354F97">
      <w:pPr>
        <w:pStyle w:val="a5"/>
        <w:numPr>
          <w:ilvl w:val="0"/>
          <w:numId w:val="259"/>
        </w:numPr>
        <w:tabs>
          <w:tab w:val="left" w:pos="2314"/>
        </w:tabs>
        <w:ind w:right="977" w:firstLine="707"/>
        <w:jc w:val="both"/>
        <w:rPr>
          <w:sz w:val="24"/>
        </w:rPr>
      </w:pPr>
      <w:r w:rsidRPr="00DA161E">
        <w:rPr>
          <w:sz w:val="24"/>
        </w:rPr>
        <w:t>выявлять</w:t>
      </w:r>
      <w:r w:rsidRPr="00DA161E">
        <w:rPr>
          <w:spacing w:val="-5"/>
          <w:sz w:val="24"/>
        </w:rPr>
        <w:t xml:space="preserve"> </w:t>
      </w:r>
      <w:r w:rsidRPr="00DA161E">
        <w:rPr>
          <w:sz w:val="24"/>
        </w:rPr>
        <w:t>позитивные</w:t>
      </w:r>
      <w:r w:rsidRPr="00DA161E">
        <w:rPr>
          <w:spacing w:val="-6"/>
          <w:sz w:val="24"/>
        </w:rPr>
        <w:t xml:space="preserve"> </w:t>
      </w:r>
      <w:r w:rsidRPr="00DA161E">
        <w:rPr>
          <w:sz w:val="24"/>
        </w:rPr>
        <w:t>и</w:t>
      </w:r>
      <w:r w:rsidRPr="00DA161E">
        <w:rPr>
          <w:spacing w:val="-5"/>
          <w:sz w:val="24"/>
        </w:rPr>
        <w:t xml:space="preserve"> </w:t>
      </w:r>
      <w:r w:rsidRPr="00DA161E">
        <w:rPr>
          <w:sz w:val="24"/>
        </w:rPr>
        <w:t>негативные</w:t>
      </w:r>
      <w:r w:rsidRPr="00DA161E">
        <w:rPr>
          <w:spacing w:val="-6"/>
          <w:sz w:val="24"/>
        </w:rPr>
        <w:t xml:space="preserve"> </w:t>
      </w:r>
      <w:r w:rsidRPr="00DA161E">
        <w:rPr>
          <w:sz w:val="24"/>
        </w:rPr>
        <w:t>факторы,</w:t>
      </w:r>
      <w:r w:rsidRPr="00DA161E">
        <w:rPr>
          <w:spacing w:val="-7"/>
          <w:sz w:val="24"/>
        </w:rPr>
        <w:t xml:space="preserve"> </w:t>
      </w:r>
      <w:r w:rsidRPr="00DA161E">
        <w:rPr>
          <w:sz w:val="24"/>
        </w:rPr>
        <w:t>влияющие</w:t>
      </w:r>
      <w:r w:rsidRPr="00DA161E">
        <w:rPr>
          <w:spacing w:val="-8"/>
          <w:sz w:val="24"/>
        </w:rPr>
        <w:t xml:space="preserve"> </w:t>
      </w:r>
      <w:r w:rsidRPr="00DA161E">
        <w:rPr>
          <w:sz w:val="24"/>
        </w:rPr>
        <w:t>на</w:t>
      </w:r>
      <w:r w:rsidRPr="00DA161E">
        <w:rPr>
          <w:spacing w:val="-5"/>
          <w:sz w:val="24"/>
        </w:rPr>
        <w:t xml:space="preserve"> </w:t>
      </w:r>
      <w:r w:rsidRPr="00DA161E">
        <w:rPr>
          <w:spacing w:val="-3"/>
          <w:sz w:val="24"/>
        </w:rPr>
        <w:t>результаты</w:t>
      </w:r>
      <w:r w:rsidRPr="00DA161E">
        <w:rPr>
          <w:spacing w:val="-5"/>
          <w:sz w:val="24"/>
        </w:rPr>
        <w:t xml:space="preserve"> </w:t>
      </w:r>
      <w:r w:rsidRPr="00DA161E">
        <w:rPr>
          <w:sz w:val="24"/>
        </w:rPr>
        <w:t>и</w:t>
      </w:r>
      <w:r w:rsidRPr="00DA161E">
        <w:rPr>
          <w:spacing w:val="-4"/>
          <w:sz w:val="24"/>
        </w:rPr>
        <w:t xml:space="preserve"> </w:t>
      </w:r>
      <w:r w:rsidRPr="00DA161E">
        <w:rPr>
          <w:sz w:val="24"/>
        </w:rPr>
        <w:t>качество выполнения</w:t>
      </w:r>
      <w:r w:rsidRPr="00DA161E">
        <w:rPr>
          <w:spacing w:val="-1"/>
          <w:sz w:val="24"/>
        </w:rPr>
        <w:t xml:space="preserve"> </w:t>
      </w:r>
      <w:r w:rsidRPr="00DA161E">
        <w:rPr>
          <w:sz w:val="24"/>
        </w:rPr>
        <w:t>задания;</w:t>
      </w:r>
    </w:p>
    <w:p w:rsidR="009E1916" w:rsidRPr="00DA161E" w:rsidRDefault="00C21772" w:rsidP="00354F97">
      <w:pPr>
        <w:pStyle w:val="a5"/>
        <w:numPr>
          <w:ilvl w:val="0"/>
          <w:numId w:val="259"/>
        </w:numPr>
        <w:tabs>
          <w:tab w:val="left" w:pos="2314"/>
        </w:tabs>
        <w:ind w:right="910" w:firstLine="707"/>
        <w:jc w:val="both"/>
        <w:rPr>
          <w:sz w:val="24"/>
        </w:rPr>
      </w:pPr>
      <w:r w:rsidRPr="00DA161E">
        <w:rPr>
          <w:sz w:val="24"/>
        </w:rPr>
        <w:t>организовывать учебное сотрудничество и совместную деятельность с учителем</w:t>
      </w:r>
      <w:r w:rsidRPr="00DA161E">
        <w:rPr>
          <w:spacing w:val="-42"/>
          <w:sz w:val="24"/>
        </w:rPr>
        <w:t xml:space="preserve"> </w:t>
      </w:r>
      <w:r w:rsidRPr="00DA161E">
        <w:rPr>
          <w:sz w:val="24"/>
        </w:rPr>
        <w:t>и сверстниками, работать индивидуально и в</w:t>
      </w:r>
      <w:r w:rsidRPr="00DA161E">
        <w:rPr>
          <w:spacing w:val="-4"/>
          <w:sz w:val="24"/>
        </w:rPr>
        <w:t xml:space="preserve"> </w:t>
      </w:r>
      <w:r w:rsidRPr="00DA161E">
        <w:rPr>
          <w:sz w:val="24"/>
        </w:rPr>
        <w:t>группе;</w:t>
      </w:r>
    </w:p>
    <w:p w:rsidR="009E1916" w:rsidRPr="00DA161E" w:rsidRDefault="00C21772" w:rsidP="00354F97">
      <w:pPr>
        <w:pStyle w:val="a5"/>
        <w:numPr>
          <w:ilvl w:val="0"/>
          <w:numId w:val="259"/>
        </w:numPr>
        <w:tabs>
          <w:tab w:val="left" w:pos="2314"/>
        </w:tabs>
        <w:ind w:right="1933" w:firstLine="707"/>
        <w:jc w:val="both"/>
        <w:rPr>
          <w:sz w:val="24"/>
        </w:rPr>
      </w:pPr>
      <w:r w:rsidRPr="00DA161E">
        <w:rPr>
          <w:sz w:val="24"/>
        </w:rPr>
        <w:t>определять</w:t>
      </w:r>
      <w:r w:rsidRPr="00DA161E">
        <w:rPr>
          <w:spacing w:val="-5"/>
          <w:sz w:val="24"/>
        </w:rPr>
        <w:t xml:space="preserve"> </w:t>
      </w:r>
      <w:r w:rsidRPr="00DA161E">
        <w:rPr>
          <w:sz w:val="24"/>
        </w:rPr>
        <w:t>свою</w:t>
      </w:r>
      <w:r w:rsidRPr="00DA161E">
        <w:rPr>
          <w:spacing w:val="-5"/>
          <w:sz w:val="24"/>
        </w:rPr>
        <w:t xml:space="preserve"> </w:t>
      </w:r>
      <w:r w:rsidRPr="00DA161E">
        <w:rPr>
          <w:sz w:val="24"/>
        </w:rPr>
        <w:t>роль</w:t>
      </w:r>
      <w:r w:rsidRPr="00DA161E">
        <w:rPr>
          <w:spacing w:val="-7"/>
          <w:sz w:val="24"/>
        </w:rPr>
        <w:t xml:space="preserve"> </w:t>
      </w:r>
      <w:r w:rsidRPr="00DA161E">
        <w:rPr>
          <w:sz w:val="24"/>
        </w:rPr>
        <w:t>в</w:t>
      </w:r>
      <w:r w:rsidRPr="00DA161E">
        <w:rPr>
          <w:spacing w:val="-3"/>
          <w:sz w:val="24"/>
        </w:rPr>
        <w:t xml:space="preserve"> </w:t>
      </w:r>
      <w:r w:rsidRPr="00DA161E">
        <w:rPr>
          <w:sz w:val="24"/>
        </w:rPr>
        <w:t>учебной</w:t>
      </w:r>
      <w:r w:rsidRPr="00DA161E">
        <w:rPr>
          <w:spacing w:val="-5"/>
          <w:sz w:val="24"/>
        </w:rPr>
        <w:t xml:space="preserve"> </w:t>
      </w:r>
      <w:r w:rsidRPr="00DA161E">
        <w:rPr>
          <w:sz w:val="24"/>
        </w:rPr>
        <w:t>группе,</w:t>
      </w:r>
      <w:r w:rsidRPr="00DA161E">
        <w:rPr>
          <w:spacing w:val="-5"/>
          <w:sz w:val="24"/>
        </w:rPr>
        <w:t xml:space="preserve"> </w:t>
      </w:r>
      <w:r w:rsidRPr="00DA161E">
        <w:rPr>
          <w:sz w:val="24"/>
        </w:rPr>
        <w:t>вклад</w:t>
      </w:r>
      <w:r w:rsidRPr="00DA161E">
        <w:rPr>
          <w:spacing w:val="-5"/>
          <w:sz w:val="24"/>
        </w:rPr>
        <w:t xml:space="preserve"> </w:t>
      </w:r>
      <w:r w:rsidRPr="00DA161E">
        <w:rPr>
          <w:sz w:val="24"/>
        </w:rPr>
        <w:t>всех</w:t>
      </w:r>
      <w:r w:rsidRPr="00DA161E">
        <w:rPr>
          <w:spacing w:val="-1"/>
          <w:sz w:val="24"/>
        </w:rPr>
        <w:t xml:space="preserve"> </w:t>
      </w:r>
      <w:r w:rsidRPr="00DA161E">
        <w:rPr>
          <w:sz w:val="24"/>
        </w:rPr>
        <w:t>участников</w:t>
      </w:r>
      <w:r w:rsidRPr="00DA161E">
        <w:rPr>
          <w:spacing w:val="-5"/>
          <w:sz w:val="24"/>
        </w:rPr>
        <w:t xml:space="preserve"> </w:t>
      </w:r>
      <w:r w:rsidRPr="00DA161E">
        <w:rPr>
          <w:sz w:val="24"/>
        </w:rPr>
        <w:t>в</w:t>
      </w:r>
      <w:r w:rsidRPr="00DA161E">
        <w:rPr>
          <w:spacing w:val="-5"/>
          <w:sz w:val="24"/>
        </w:rPr>
        <w:t xml:space="preserve"> </w:t>
      </w:r>
      <w:r w:rsidRPr="00DA161E">
        <w:rPr>
          <w:sz w:val="24"/>
        </w:rPr>
        <w:t xml:space="preserve">общий </w:t>
      </w:r>
      <w:r w:rsidRPr="00DA161E">
        <w:rPr>
          <w:spacing w:val="-4"/>
          <w:sz w:val="24"/>
        </w:rPr>
        <w:t>результат;</w:t>
      </w:r>
    </w:p>
    <w:p w:rsidR="009E1916" w:rsidRPr="00DA161E" w:rsidRDefault="00C21772" w:rsidP="00354F97">
      <w:pPr>
        <w:pStyle w:val="a5"/>
        <w:numPr>
          <w:ilvl w:val="0"/>
          <w:numId w:val="259"/>
        </w:numPr>
        <w:tabs>
          <w:tab w:val="left" w:pos="2314"/>
        </w:tabs>
        <w:ind w:left="2313"/>
        <w:jc w:val="both"/>
        <w:rPr>
          <w:sz w:val="24"/>
        </w:rPr>
      </w:pPr>
      <w:r w:rsidRPr="00DA161E">
        <w:rPr>
          <w:sz w:val="24"/>
        </w:rPr>
        <w:t>оценивать собственные действия, учебные</w:t>
      </w:r>
      <w:r w:rsidRPr="00DA161E">
        <w:rPr>
          <w:spacing w:val="-4"/>
          <w:sz w:val="24"/>
        </w:rPr>
        <w:t xml:space="preserve"> </w:t>
      </w:r>
      <w:r w:rsidRPr="00DA161E">
        <w:rPr>
          <w:sz w:val="24"/>
        </w:rPr>
        <w:t>достижения.</w:t>
      </w:r>
    </w:p>
    <w:p w:rsidR="00C61232" w:rsidRPr="00C61232" w:rsidRDefault="00C61232" w:rsidP="00354F97">
      <w:pPr>
        <w:jc w:val="both"/>
        <w:rPr>
          <w:sz w:val="24"/>
        </w:rPr>
      </w:pPr>
    </w:p>
    <w:p w:rsidR="009E1916" w:rsidRPr="00DA161E" w:rsidRDefault="00C21772" w:rsidP="00354F97">
      <w:pPr>
        <w:pStyle w:val="3"/>
        <w:spacing w:before="71"/>
        <w:jc w:val="both"/>
      </w:pPr>
      <w:r w:rsidRPr="00DA161E">
        <w:t>Предметные результаты</w:t>
      </w:r>
    </w:p>
    <w:p w:rsidR="009E1916" w:rsidRPr="00DA161E" w:rsidRDefault="00C21772" w:rsidP="00354F97">
      <w:pPr>
        <w:pStyle w:val="a5"/>
        <w:numPr>
          <w:ilvl w:val="0"/>
          <w:numId w:val="259"/>
        </w:numPr>
        <w:tabs>
          <w:tab w:val="left" w:pos="2314"/>
        </w:tabs>
        <w:ind w:right="1051" w:firstLine="707"/>
        <w:jc w:val="both"/>
        <w:rPr>
          <w:sz w:val="24"/>
        </w:rPr>
      </w:pPr>
      <w:r w:rsidRPr="00DA161E">
        <w:rPr>
          <w:sz w:val="24"/>
        </w:rPr>
        <w:t>отслеживать историческое событие, процесс в динамике; выделять периоды исторических событий, явлений, процессов и объяснять основания для их</w:t>
      </w:r>
      <w:r w:rsidRPr="00DA161E">
        <w:rPr>
          <w:spacing w:val="-38"/>
          <w:sz w:val="24"/>
        </w:rPr>
        <w:t xml:space="preserve"> </w:t>
      </w:r>
      <w:r w:rsidRPr="00DA161E">
        <w:rPr>
          <w:sz w:val="24"/>
        </w:rPr>
        <w:t>периодизации;</w:t>
      </w:r>
    </w:p>
    <w:p w:rsidR="009E1916" w:rsidRPr="00DA161E" w:rsidRDefault="00C21772" w:rsidP="00354F97">
      <w:pPr>
        <w:pStyle w:val="a5"/>
        <w:numPr>
          <w:ilvl w:val="0"/>
          <w:numId w:val="259"/>
        </w:numPr>
        <w:tabs>
          <w:tab w:val="left" w:pos="2314"/>
        </w:tabs>
        <w:ind w:right="1242" w:firstLine="707"/>
        <w:jc w:val="both"/>
        <w:rPr>
          <w:sz w:val="24"/>
        </w:rPr>
      </w:pPr>
      <w:r w:rsidRPr="00DA161E">
        <w:rPr>
          <w:sz w:val="24"/>
        </w:rPr>
        <w:t>владеть системными знаниями об основных этапах, процессах, ключевых событиях истории России и человечества, о месте своей страны во всемирной</w:t>
      </w:r>
      <w:r w:rsidRPr="00DA161E">
        <w:rPr>
          <w:spacing w:val="-29"/>
          <w:sz w:val="24"/>
        </w:rPr>
        <w:t xml:space="preserve"> </w:t>
      </w:r>
      <w:r w:rsidRPr="00DA161E">
        <w:rPr>
          <w:sz w:val="24"/>
        </w:rPr>
        <w:t>истории;</w:t>
      </w:r>
    </w:p>
    <w:p w:rsidR="009E1916" w:rsidRPr="00DA161E" w:rsidRDefault="00C21772" w:rsidP="00354F97">
      <w:pPr>
        <w:pStyle w:val="a5"/>
        <w:numPr>
          <w:ilvl w:val="0"/>
          <w:numId w:val="259"/>
        </w:numPr>
        <w:tabs>
          <w:tab w:val="left" w:pos="2314"/>
        </w:tabs>
        <w:ind w:right="1691" w:firstLine="707"/>
        <w:jc w:val="both"/>
        <w:rPr>
          <w:sz w:val="24"/>
        </w:rPr>
      </w:pPr>
      <w:r w:rsidRPr="00DA161E">
        <w:rPr>
          <w:sz w:val="24"/>
        </w:rPr>
        <w:t>применять</w:t>
      </w:r>
      <w:r w:rsidRPr="00DA161E">
        <w:rPr>
          <w:spacing w:val="-10"/>
          <w:sz w:val="24"/>
        </w:rPr>
        <w:t xml:space="preserve"> </w:t>
      </w:r>
      <w:r w:rsidRPr="00DA161E">
        <w:rPr>
          <w:sz w:val="24"/>
        </w:rPr>
        <w:t>понятийный</w:t>
      </w:r>
      <w:r w:rsidRPr="00DA161E">
        <w:rPr>
          <w:spacing w:val="-10"/>
          <w:sz w:val="24"/>
        </w:rPr>
        <w:t xml:space="preserve"> </w:t>
      </w:r>
      <w:r w:rsidRPr="00DA161E">
        <w:rPr>
          <w:sz w:val="24"/>
        </w:rPr>
        <w:t>аппарат</w:t>
      </w:r>
      <w:r w:rsidRPr="00DA161E">
        <w:rPr>
          <w:spacing w:val="-10"/>
          <w:sz w:val="24"/>
        </w:rPr>
        <w:t xml:space="preserve"> </w:t>
      </w:r>
      <w:r w:rsidRPr="00DA161E">
        <w:rPr>
          <w:sz w:val="24"/>
        </w:rPr>
        <w:t>исторического</w:t>
      </w:r>
      <w:r w:rsidRPr="00DA161E">
        <w:rPr>
          <w:spacing w:val="-9"/>
          <w:sz w:val="24"/>
        </w:rPr>
        <w:t xml:space="preserve"> </w:t>
      </w:r>
      <w:r w:rsidRPr="00DA161E">
        <w:rPr>
          <w:sz w:val="24"/>
        </w:rPr>
        <w:t>знания</w:t>
      </w:r>
      <w:r w:rsidRPr="00DA161E">
        <w:rPr>
          <w:spacing w:val="-10"/>
          <w:sz w:val="24"/>
        </w:rPr>
        <w:t xml:space="preserve"> </w:t>
      </w:r>
      <w:r w:rsidRPr="00DA161E">
        <w:rPr>
          <w:sz w:val="24"/>
        </w:rPr>
        <w:t>для</w:t>
      </w:r>
      <w:r w:rsidRPr="00DA161E">
        <w:rPr>
          <w:spacing w:val="-10"/>
          <w:sz w:val="24"/>
        </w:rPr>
        <w:t xml:space="preserve"> </w:t>
      </w:r>
      <w:r w:rsidRPr="00DA161E">
        <w:rPr>
          <w:sz w:val="24"/>
        </w:rPr>
        <w:t>систематизации исторических фактов, раскрытия общего и особенного в развитии исторических общностей;</w:t>
      </w:r>
    </w:p>
    <w:p w:rsidR="009E1916" w:rsidRPr="00DA161E" w:rsidRDefault="00C21772" w:rsidP="00354F97">
      <w:pPr>
        <w:pStyle w:val="a5"/>
        <w:numPr>
          <w:ilvl w:val="0"/>
          <w:numId w:val="259"/>
        </w:numPr>
        <w:tabs>
          <w:tab w:val="left" w:pos="2314"/>
        </w:tabs>
        <w:ind w:left="2313"/>
        <w:jc w:val="both"/>
        <w:rPr>
          <w:sz w:val="24"/>
        </w:rPr>
      </w:pPr>
      <w:r w:rsidRPr="00DA161E">
        <w:rPr>
          <w:sz w:val="24"/>
        </w:rPr>
        <w:t xml:space="preserve">применять различные </w:t>
      </w:r>
      <w:r w:rsidRPr="00DA161E">
        <w:rPr>
          <w:spacing w:val="-2"/>
          <w:sz w:val="24"/>
        </w:rPr>
        <w:t xml:space="preserve">методы </w:t>
      </w:r>
      <w:r w:rsidRPr="00DA161E">
        <w:rPr>
          <w:sz w:val="24"/>
        </w:rPr>
        <w:t>исторического</w:t>
      </w:r>
      <w:r w:rsidRPr="00DA161E">
        <w:rPr>
          <w:spacing w:val="-4"/>
          <w:sz w:val="24"/>
        </w:rPr>
        <w:t xml:space="preserve"> </w:t>
      </w:r>
      <w:r w:rsidRPr="00DA161E">
        <w:rPr>
          <w:sz w:val="24"/>
        </w:rPr>
        <w:t>анализа;</w:t>
      </w:r>
    </w:p>
    <w:p w:rsidR="009E1916" w:rsidRPr="00DA161E" w:rsidRDefault="00C21772" w:rsidP="00354F97">
      <w:pPr>
        <w:pStyle w:val="a5"/>
        <w:numPr>
          <w:ilvl w:val="0"/>
          <w:numId w:val="259"/>
        </w:numPr>
        <w:tabs>
          <w:tab w:val="left" w:pos="2314"/>
        </w:tabs>
        <w:ind w:right="1228" w:firstLine="707"/>
        <w:jc w:val="both"/>
        <w:rPr>
          <w:sz w:val="24"/>
        </w:rPr>
      </w:pPr>
      <w:r w:rsidRPr="00DA161E">
        <w:rPr>
          <w:sz w:val="24"/>
        </w:rPr>
        <w:t>самостоятельно определять причины и отслеживать последствия</w:t>
      </w:r>
      <w:r w:rsidRPr="00DA161E">
        <w:rPr>
          <w:spacing w:val="-32"/>
          <w:sz w:val="24"/>
        </w:rPr>
        <w:t xml:space="preserve"> </w:t>
      </w:r>
      <w:r w:rsidRPr="00DA161E">
        <w:rPr>
          <w:sz w:val="24"/>
        </w:rPr>
        <w:t>исторических событий,</w:t>
      </w:r>
      <w:r w:rsidRPr="00DA161E">
        <w:rPr>
          <w:spacing w:val="-1"/>
          <w:sz w:val="24"/>
        </w:rPr>
        <w:t xml:space="preserve"> </w:t>
      </w:r>
      <w:r w:rsidRPr="00DA161E">
        <w:rPr>
          <w:sz w:val="24"/>
        </w:rPr>
        <w:t>явлений;</w:t>
      </w:r>
    </w:p>
    <w:p w:rsidR="009E1916" w:rsidRPr="00DA161E" w:rsidRDefault="00C21772" w:rsidP="00354F97">
      <w:pPr>
        <w:pStyle w:val="a5"/>
        <w:numPr>
          <w:ilvl w:val="0"/>
          <w:numId w:val="259"/>
        </w:numPr>
        <w:tabs>
          <w:tab w:val="left" w:pos="2314"/>
        </w:tabs>
        <w:ind w:right="1392" w:firstLine="707"/>
        <w:jc w:val="both"/>
        <w:rPr>
          <w:sz w:val="24"/>
        </w:rPr>
      </w:pPr>
      <w:r w:rsidRPr="00DA161E">
        <w:rPr>
          <w:sz w:val="24"/>
        </w:rPr>
        <w:t xml:space="preserve">осуществлять сопоставительный анализ различных </w:t>
      </w:r>
      <w:r w:rsidRPr="00DA161E">
        <w:rPr>
          <w:spacing w:val="-3"/>
          <w:sz w:val="24"/>
        </w:rPr>
        <w:t xml:space="preserve">источников </w:t>
      </w:r>
      <w:r w:rsidRPr="00DA161E">
        <w:rPr>
          <w:sz w:val="24"/>
        </w:rPr>
        <w:t>исторической информации для реконструкции на этой основе исторических ситуаций и</w:t>
      </w:r>
      <w:r w:rsidRPr="00DA161E">
        <w:rPr>
          <w:spacing w:val="-36"/>
          <w:sz w:val="24"/>
        </w:rPr>
        <w:t xml:space="preserve"> </w:t>
      </w:r>
      <w:r w:rsidRPr="00DA161E">
        <w:rPr>
          <w:sz w:val="24"/>
        </w:rPr>
        <w:t>явлений;</w:t>
      </w:r>
    </w:p>
    <w:p w:rsidR="009E1916" w:rsidRPr="00DA161E" w:rsidRDefault="00C21772" w:rsidP="00354F97">
      <w:pPr>
        <w:pStyle w:val="a5"/>
        <w:numPr>
          <w:ilvl w:val="0"/>
          <w:numId w:val="259"/>
        </w:numPr>
        <w:tabs>
          <w:tab w:val="left" w:pos="2314"/>
        </w:tabs>
        <w:ind w:left="2313"/>
        <w:jc w:val="both"/>
        <w:rPr>
          <w:sz w:val="24"/>
        </w:rPr>
      </w:pPr>
      <w:r w:rsidRPr="00DA161E">
        <w:rPr>
          <w:sz w:val="24"/>
        </w:rPr>
        <w:t>осуществлять структурный и смысловой анализ текста исторического</w:t>
      </w:r>
      <w:r w:rsidRPr="00DA161E">
        <w:rPr>
          <w:spacing w:val="-17"/>
          <w:sz w:val="24"/>
        </w:rPr>
        <w:t xml:space="preserve"> </w:t>
      </w:r>
      <w:r w:rsidRPr="00DA161E">
        <w:rPr>
          <w:sz w:val="24"/>
        </w:rPr>
        <w:t>источника;</w:t>
      </w:r>
    </w:p>
    <w:p w:rsidR="009E1916" w:rsidRPr="00DA161E" w:rsidRDefault="00C21772" w:rsidP="00354F97">
      <w:pPr>
        <w:pStyle w:val="a5"/>
        <w:numPr>
          <w:ilvl w:val="0"/>
          <w:numId w:val="259"/>
        </w:numPr>
        <w:tabs>
          <w:tab w:val="left" w:pos="2314"/>
        </w:tabs>
        <w:ind w:right="2222" w:firstLine="707"/>
        <w:jc w:val="both"/>
        <w:rPr>
          <w:sz w:val="24"/>
        </w:rPr>
      </w:pPr>
      <w:r w:rsidRPr="00DA161E">
        <w:rPr>
          <w:sz w:val="24"/>
        </w:rPr>
        <w:t>критически</w:t>
      </w:r>
      <w:r w:rsidRPr="00DA161E">
        <w:rPr>
          <w:spacing w:val="-11"/>
          <w:sz w:val="24"/>
        </w:rPr>
        <w:t xml:space="preserve"> </w:t>
      </w:r>
      <w:r w:rsidRPr="00DA161E">
        <w:rPr>
          <w:sz w:val="24"/>
        </w:rPr>
        <w:t>анализировать</w:t>
      </w:r>
      <w:r w:rsidRPr="00DA161E">
        <w:rPr>
          <w:spacing w:val="-10"/>
          <w:sz w:val="24"/>
        </w:rPr>
        <w:t xml:space="preserve"> </w:t>
      </w:r>
      <w:r w:rsidRPr="00DA161E">
        <w:rPr>
          <w:sz w:val="24"/>
        </w:rPr>
        <w:t>и</w:t>
      </w:r>
      <w:r w:rsidRPr="00DA161E">
        <w:rPr>
          <w:spacing w:val="-10"/>
          <w:sz w:val="24"/>
        </w:rPr>
        <w:t xml:space="preserve"> </w:t>
      </w:r>
      <w:r w:rsidRPr="00DA161E">
        <w:rPr>
          <w:sz w:val="24"/>
        </w:rPr>
        <w:t>оценивать</w:t>
      </w:r>
      <w:r w:rsidRPr="00DA161E">
        <w:rPr>
          <w:spacing w:val="-10"/>
          <w:sz w:val="24"/>
        </w:rPr>
        <w:t xml:space="preserve"> </w:t>
      </w:r>
      <w:r w:rsidRPr="00DA161E">
        <w:rPr>
          <w:sz w:val="24"/>
        </w:rPr>
        <w:t>информационную</w:t>
      </w:r>
      <w:r w:rsidRPr="00DA161E">
        <w:rPr>
          <w:spacing w:val="-10"/>
          <w:sz w:val="24"/>
        </w:rPr>
        <w:t xml:space="preserve"> </w:t>
      </w:r>
      <w:r w:rsidRPr="00DA161E">
        <w:rPr>
          <w:sz w:val="24"/>
        </w:rPr>
        <w:t>значимость вещественных изобразительных</w:t>
      </w:r>
      <w:r w:rsidRPr="00DA161E">
        <w:rPr>
          <w:spacing w:val="-1"/>
          <w:sz w:val="24"/>
        </w:rPr>
        <w:t xml:space="preserve"> </w:t>
      </w:r>
      <w:r w:rsidRPr="00DA161E">
        <w:rPr>
          <w:spacing w:val="-3"/>
          <w:sz w:val="24"/>
        </w:rPr>
        <w:t>источников;</w:t>
      </w:r>
    </w:p>
    <w:p w:rsidR="009E1916" w:rsidRPr="00DA161E" w:rsidRDefault="00C21772" w:rsidP="00354F97">
      <w:pPr>
        <w:pStyle w:val="a5"/>
        <w:numPr>
          <w:ilvl w:val="0"/>
          <w:numId w:val="259"/>
        </w:numPr>
        <w:tabs>
          <w:tab w:val="left" w:pos="2314"/>
        </w:tabs>
        <w:ind w:right="1351" w:firstLine="707"/>
        <w:jc w:val="both"/>
        <w:rPr>
          <w:sz w:val="24"/>
        </w:rPr>
      </w:pPr>
      <w:r w:rsidRPr="00DA161E">
        <w:rPr>
          <w:sz w:val="24"/>
        </w:rPr>
        <w:t>конкретизировать</w:t>
      </w:r>
      <w:r w:rsidRPr="00DA161E">
        <w:rPr>
          <w:spacing w:val="-11"/>
          <w:sz w:val="24"/>
        </w:rPr>
        <w:t xml:space="preserve"> </w:t>
      </w:r>
      <w:r w:rsidRPr="00DA161E">
        <w:rPr>
          <w:sz w:val="24"/>
        </w:rPr>
        <w:t>обобщающие</w:t>
      </w:r>
      <w:r w:rsidRPr="00DA161E">
        <w:rPr>
          <w:spacing w:val="-11"/>
          <w:sz w:val="24"/>
        </w:rPr>
        <w:t xml:space="preserve"> </w:t>
      </w:r>
      <w:r w:rsidRPr="00DA161E">
        <w:rPr>
          <w:sz w:val="24"/>
        </w:rPr>
        <w:t>характеристики,</w:t>
      </w:r>
      <w:r w:rsidRPr="00DA161E">
        <w:rPr>
          <w:spacing w:val="-11"/>
          <w:sz w:val="24"/>
        </w:rPr>
        <w:t xml:space="preserve"> </w:t>
      </w:r>
      <w:r w:rsidRPr="00DA161E">
        <w:rPr>
          <w:sz w:val="24"/>
        </w:rPr>
        <w:t>теоретические</w:t>
      </w:r>
      <w:r w:rsidRPr="00DA161E">
        <w:rPr>
          <w:spacing w:val="-11"/>
          <w:sz w:val="24"/>
        </w:rPr>
        <w:t xml:space="preserve"> </w:t>
      </w:r>
      <w:r w:rsidRPr="00DA161E">
        <w:rPr>
          <w:sz w:val="24"/>
        </w:rPr>
        <w:t>положения</w:t>
      </w:r>
      <w:r w:rsidRPr="00DA161E">
        <w:rPr>
          <w:spacing w:val="-10"/>
          <w:sz w:val="24"/>
        </w:rPr>
        <w:t xml:space="preserve"> </w:t>
      </w:r>
      <w:r w:rsidRPr="00DA161E">
        <w:rPr>
          <w:sz w:val="24"/>
        </w:rPr>
        <w:t>об историческом развитии на фактическом</w:t>
      </w:r>
      <w:r w:rsidRPr="00DA161E">
        <w:rPr>
          <w:spacing w:val="-8"/>
          <w:sz w:val="24"/>
        </w:rPr>
        <w:t xml:space="preserve"> </w:t>
      </w:r>
      <w:r w:rsidRPr="00DA161E">
        <w:rPr>
          <w:sz w:val="24"/>
        </w:rPr>
        <w:t>материале;</w:t>
      </w:r>
    </w:p>
    <w:p w:rsidR="009E1916" w:rsidRPr="00DA161E" w:rsidRDefault="00C21772" w:rsidP="00354F97">
      <w:pPr>
        <w:pStyle w:val="a5"/>
        <w:numPr>
          <w:ilvl w:val="0"/>
          <w:numId w:val="259"/>
        </w:numPr>
        <w:tabs>
          <w:tab w:val="left" w:pos="2314"/>
        </w:tabs>
        <w:ind w:right="1375" w:firstLine="707"/>
        <w:jc w:val="both"/>
        <w:rPr>
          <w:sz w:val="24"/>
        </w:rPr>
      </w:pPr>
      <w:r w:rsidRPr="00DA161E">
        <w:rPr>
          <w:sz w:val="24"/>
        </w:rPr>
        <w:t>применять</w:t>
      </w:r>
      <w:r w:rsidRPr="00DA161E">
        <w:rPr>
          <w:spacing w:val="-9"/>
          <w:sz w:val="24"/>
        </w:rPr>
        <w:t xml:space="preserve"> </w:t>
      </w:r>
      <w:r w:rsidRPr="00DA161E">
        <w:rPr>
          <w:sz w:val="24"/>
        </w:rPr>
        <w:t>знания</w:t>
      </w:r>
      <w:r w:rsidRPr="00DA161E">
        <w:rPr>
          <w:spacing w:val="-7"/>
          <w:sz w:val="24"/>
        </w:rPr>
        <w:t xml:space="preserve"> </w:t>
      </w:r>
      <w:r w:rsidRPr="00DA161E">
        <w:rPr>
          <w:sz w:val="24"/>
        </w:rPr>
        <w:t>из</w:t>
      </w:r>
      <w:r w:rsidRPr="00DA161E">
        <w:rPr>
          <w:spacing w:val="-4"/>
          <w:sz w:val="24"/>
        </w:rPr>
        <w:t xml:space="preserve"> </w:t>
      </w:r>
      <w:r w:rsidRPr="00DA161E">
        <w:rPr>
          <w:sz w:val="24"/>
        </w:rPr>
        <w:t>других</w:t>
      </w:r>
      <w:r w:rsidRPr="00DA161E">
        <w:rPr>
          <w:spacing w:val="-5"/>
          <w:sz w:val="24"/>
        </w:rPr>
        <w:t xml:space="preserve"> </w:t>
      </w:r>
      <w:r w:rsidRPr="00DA161E">
        <w:rPr>
          <w:sz w:val="24"/>
        </w:rPr>
        <w:t>предметных</w:t>
      </w:r>
      <w:r w:rsidRPr="00DA161E">
        <w:rPr>
          <w:spacing w:val="-5"/>
          <w:sz w:val="24"/>
        </w:rPr>
        <w:t xml:space="preserve"> </w:t>
      </w:r>
      <w:r w:rsidRPr="00DA161E">
        <w:rPr>
          <w:sz w:val="24"/>
        </w:rPr>
        <w:t>областей</w:t>
      </w:r>
      <w:r w:rsidRPr="00DA161E">
        <w:rPr>
          <w:spacing w:val="-6"/>
          <w:sz w:val="24"/>
        </w:rPr>
        <w:t xml:space="preserve"> </w:t>
      </w:r>
      <w:r w:rsidRPr="00DA161E">
        <w:rPr>
          <w:sz w:val="24"/>
        </w:rPr>
        <w:t>для</w:t>
      </w:r>
      <w:r w:rsidRPr="00DA161E">
        <w:rPr>
          <w:spacing w:val="-7"/>
          <w:sz w:val="24"/>
        </w:rPr>
        <w:t xml:space="preserve"> </w:t>
      </w:r>
      <w:r w:rsidRPr="00DA161E">
        <w:rPr>
          <w:sz w:val="24"/>
        </w:rPr>
        <w:t>анализа</w:t>
      </w:r>
      <w:r w:rsidRPr="00DA161E">
        <w:rPr>
          <w:spacing w:val="-8"/>
          <w:sz w:val="24"/>
        </w:rPr>
        <w:t xml:space="preserve"> </w:t>
      </w:r>
      <w:r w:rsidRPr="00DA161E">
        <w:rPr>
          <w:sz w:val="24"/>
        </w:rPr>
        <w:t>исторического объекта;</w:t>
      </w:r>
    </w:p>
    <w:p w:rsidR="009E1916" w:rsidRPr="00DA161E" w:rsidRDefault="00C21772" w:rsidP="00354F97">
      <w:pPr>
        <w:pStyle w:val="a5"/>
        <w:numPr>
          <w:ilvl w:val="0"/>
          <w:numId w:val="259"/>
        </w:numPr>
        <w:tabs>
          <w:tab w:val="left" w:pos="2314"/>
        </w:tabs>
        <w:ind w:right="1482" w:firstLine="707"/>
        <w:jc w:val="both"/>
        <w:rPr>
          <w:sz w:val="24"/>
        </w:rPr>
      </w:pPr>
      <w:r w:rsidRPr="00DA161E">
        <w:rPr>
          <w:sz w:val="24"/>
        </w:rPr>
        <w:t>определять и обосновывать своё отношение к различным версиям и</w:t>
      </w:r>
      <w:r w:rsidRPr="00DA161E">
        <w:rPr>
          <w:spacing w:val="-42"/>
          <w:sz w:val="24"/>
        </w:rPr>
        <w:t xml:space="preserve"> </w:t>
      </w:r>
      <w:r w:rsidRPr="00DA161E">
        <w:rPr>
          <w:sz w:val="24"/>
        </w:rPr>
        <w:t>оценкам событий и личностям</w:t>
      </w:r>
      <w:r w:rsidRPr="00DA161E">
        <w:rPr>
          <w:spacing w:val="-2"/>
          <w:sz w:val="24"/>
        </w:rPr>
        <w:t xml:space="preserve"> </w:t>
      </w:r>
      <w:r w:rsidRPr="00DA161E">
        <w:rPr>
          <w:sz w:val="24"/>
        </w:rPr>
        <w:t>прошлого;</w:t>
      </w:r>
    </w:p>
    <w:p w:rsidR="009E1916" w:rsidRPr="00DA161E" w:rsidRDefault="00C21772" w:rsidP="00354F97">
      <w:pPr>
        <w:pStyle w:val="a5"/>
        <w:numPr>
          <w:ilvl w:val="0"/>
          <w:numId w:val="259"/>
        </w:numPr>
        <w:tabs>
          <w:tab w:val="left" w:pos="2314"/>
        </w:tabs>
        <w:ind w:left="2313"/>
        <w:jc w:val="both"/>
        <w:rPr>
          <w:sz w:val="24"/>
        </w:rPr>
      </w:pPr>
      <w:r w:rsidRPr="00DA161E">
        <w:rPr>
          <w:sz w:val="24"/>
        </w:rPr>
        <w:t>различать субъективные и объективизированные исторические</w:t>
      </w:r>
      <w:r w:rsidRPr="00DA161E">
        <w:rPr>
          <w:spacing w:val="-13"/>
          <w:sz w:val="24"/>
        </w:rPr>
        <w:t xml:space="preserve"> </w:t>
      </w:r>
      <w:r w:rsidRPr="00DA161E">
        <w:rPr>
          <w:sz w:val="24"/>
        </w:rPr>
        <w:t>оценки;</w:t>
      </w:r>
    </w:p>
    <w:p w:rsidR="009E1916" w:rsidRPr="00DA161E" w:rsidRDefault="00C21772" w:rsidP="00354F97">
      <w:pPr>
        <w:pStyle w:val="a5"/>
        <w:numPr>
          <w:ilvl w:val="0"/>
          <w:numId w:val="259"/>
        </w:numPr>
        <w:tabs>
          <w:tab w:val="left" w:pos="2314"/>
        </w:tabs>
        <w:ind w:right="1861" w:firstLine="707"/>
        <w:jc w:val="both"/>
        <w:rPr>
          <w:sz w:val="24"/>
        </w:rPr>
      </w:pPr>
      <w:r w:rsidRPr="00DA161E">
        <w:rPr>
          <w:sz w:val="24"/>
        </w:rPr>
        <w:t xml:space="preserve">конструктивно применять исторические и </w:t>
      </w:r>
      <w:r w:rsidRPr="00DA161E">
        <w:rPr>
          <w:spacing w:val="-3"/>
          <w:sz w:val="24"/>
        </w:rPr>
        <w:t xml:space="preserve">историко-культурные </w:t>
      </w:r>
      <w:r w:rsidRPr="00DA161E">
        <w:rPr>
          <w:sz w:val="24"/>
        </w:rPr>
        <w:t xml:space="preserve">знания в социальной практике, общественной деятельности, </w:t>
      </w:r>
      <w:r w:rsidRPr="00DA161E">
        <w:rPr>
          <w:spacing w:val="-3"/>
          <w:sz w:val="24"/>
        </w:rPr>
        <w:t>межкультурном</w:t>
      </w:r>
      <w:r w:rsidRPr="00DA161E">
        <w:rPr>
          <w:spacing w:val="-10"/>
          <w:sz w:val="24"/>
        </w:rPr>
        <w:t xml:space="preserve"> </w:t>
      </w:r>
      <w:r w:rsidRPr="00DA161E">
        <w:rPr>
          <w:sz w:val="24"/>
        </w:rPr>
        <w:t>общении.</w:t>
      </w:r>
    </w:p>
    <w:p w:rsidR="009E1916" w:rsidRPr="00DA161E" w:rsidRDefault="00C21772" w:rsidP="00354F97">
      <w:pPr>
        <w:pStyle w:val="4"/>
        <w:spacing w:before="4"/>
        <w:ind w:left="2170"/>
        <w:jc w:val="both"/>
      </w:pPr>
      <w:r w:rsidRPr="00DA161E">
        <w:t>Выпускник научится:</w:t>
      </w:r>
    </w:p>
    <w:p w:rsidR="009E1916" w:rsidRPr="00DA161E" w:rsidRDefault="00C21772" w:rsidP="00354F97">
      <w:pPr>
        <w:pStyle w:val="a5"/>
        <w:numPr>
          <w:ilvl w:val="0"/>
          <w:numId w:val="258"/>
        </w:numPr>
        <w:tabs>
          <w:tab w:val="left" w:pos="2181"/>
          <w:tab w:val="left" w:pos="2182"/>
        </w:tabs>
        <w:ind w:right="1061"/>
        <w:jc w:val="both"/>
        <w:rPr>
          <w:sz w:val="24"/>
        </w:rPr>
      </w:pPr>
      <w:r w:rsidRPr="00DA161E">
        <w:rPr>
          <w:sz w:val="24"/>
        </w:rPr>
        <w:t>локализовать во времени хронологические рамки и рубежные события новейшей эпохи,</w:t>
      </w:r>
      <w:r w:rsidRPr="00DA161E">
        <w:rPr>
          <w:spacing w:val="-8"/>
          <w:sz w:val="24"/>
        </w:rPr>
        <w:t xml:space="preserve"> </w:t>
      </w:r>
      <w:r w:rsidRPr="00DA161E">
        <w:rPr>
          <w:sz w:val="24"/>
        </w:rPr>
        <w:t>характеризовать</w:t>
      </w:r>
      <w:r w:rsidRPr="00DA161E">
        <w:rPr>
          <w:spacing w:val="-7"/>
          <w:sz w:val="24"/>
        </w:rPr>
        <w:t xml:space="preserve"> </w:t>
      </w:r>
      <w:r w:rsidRPr="00DA161E">
        <w:rPr>
          <w:sz w:val="24"/>
        </w:rPr>
        <w:t>основные</w:t>
      </w:r>
      <w:r w:rsidRPr="00DA161E">
        <w:rPr>
          <w:spacing w:val="-7"/>
          <w:sz w:val="24"/>
        </w:rPr>
        <w:t xml:space="preserve"> </w:t>
      </w:r>
      <w:r w:rsidRPr="00DA161E">
        <w:rPr>
          <w:sz w:val="24"/>
        </w:rPr>
        <w:t>этапы</w:t>
      </w:r>
      <w:r w:rsidRPr="00DA161E">
        <w:rPr>
          <w:spacing w:val="-3"/>
          <w:sz w:val="24"/>
        </w:rPr>
        <w:t xml:space="preserve"> </w:t>
      </w:r>
      <w:r w:rsidRPr="00DA161E">
        <w:rPr>
          <w:sz w:val="24"/>
        </w:rPr>
        <w:t>отечественной</w:t>
      </w:r>
      <w:r w:rsidRPr="00DA161E">
        <w:rPr>
          <w:spacing w:val="-5"/>
          <w:sz w:val="24"/>
        </w:rPr>
        <w:t xml:space="preserve"> </w:t>
      </w:r>
      <w:r w:rsidRPr="00DA161E">
        <w:rPr>
          <w:sz w:val="24"/>
        </w:rPr>
        <w:t>и</w:t>
      </w:r>
      <w:r w:rsidRPr="00DA161E">
        <w:rPr>
          <w:spacing w:val="-5"/>
          <w:sz w:val="24"/>
        </w:rPr>
        <w:t xml:space="preserve"> </w:t>
      </w:r>
      <w:r w:rsidRPr="00DA161E">
        <w:rPr>
          <w:sz w:val="24"/>
        </w:rPr>
        <w:t>всеобщей</w:t>
      </w:r>
      <w:r w:rsidRPr="00DA161E">
        <w:rPr>
          <w:spacing w:val="-5"/>
          <w:sz w:val="24"/>
        </w:rPr>
        <w:t xml:space="preserve"> </w:t>
      </w:r>
      <w:r w:rsidRPr="00DA161E">
        <w:rPr>
          <w:sz w:val="24"/>
        </w:rPr>
        <w:t>истории</w:t>
      </w:r>
      <w:r w:rsidRPr="00DA161E">
        <w:rPr>
          <w:spacing w:val="-6"/>
          <w:sz w:val="24"/>
        </w:rPr>
        <w:t xml:space="preserve"> </w:t>
      </w:r>
      <w:r w:rsidRPr="00DA161E">
        <w:rPr>
          <w:sz w:val="24"/>
        </w:rPr>
        <w:t>ХХ— начала XXI в.; соотносить хронологию истории России и всеобщей истории в Новейшее</w:t>
      </w:r>
      <w:r w:rsidRPr="00DA161E">
        <w:rPr>
          <w:spacing w:val="-2"/>
          <w:sz w:val="24"/>
        </w:rPr>
        <w:t xml:space="preserve"> </w:t>
      </w:r>
      <w:r w:rsidRPr="00DA161E">
        <w:rPr>
          <w:sz w:val="24"/>
        </w:rPr>
        <w:t>время;</w:t>
      </w:r>
    </w:p>
    <w:p w:rsidR="009E1916" w:rsidRPr="00DA161E" w:rsidRDefault="00C21772" w:rsidP="00354F97">
      <w:pPr>
        <w:pStyle w:val="a5"/>
        <w:numPr>
          <w:ilvl w:val="0"/>
          <w:numId w:val="258"/>
        </w:numPr>
        <w:tabs>
          <w:tab w:val="left" w:pos="2181"/>
          <w:tab w:val="left" w:pos="2182"/>
        </w:tabs>
        <w:ind w:right="1051"/>
        <w:jc w:val="both"/>
        <w:rPr>
          <w:sz w:val="24"/>
        </w:rPr>
      </w:pPr>
      <w:r w:rsidRPr="00DA161E">
        <w:rPr>
          <w:sz w:val="24"/>
        </w:rPr>
        <w:t>использовать</w:t>
      </w:r>
      <w:r w:rsidRPr="00DA161E">
        <w:rPr>
          <w:spacing w:val="-10"/>
          <w:sz w:val="24"/>
        </w:rPr>
        <w:t xml:space="preserve"> </w:t>
      </w:r>
      <w:r w:rsidRPr="00DA161E">
        <w:rPr>
          <w:sz w:val="24"/>
        </w:rPr>
        <w:t>историческую</w:t>
      </w:r>
      <w:r w:rsidRPr="00DA161E">
        <w:rPr>
          <w:spacing w:val="-9"/>
          <w:sz w:val="24"/>
        </w:rPr>
        <w:t xml:space="preserve"> </w:t>
      </w:r>
      <w:r w:rsidRPr="00DA161E">
        <w:rPr>
          <w:sz w:val="24"/>
        </w:rPr>
        <w:t>карту</w:t>
      </w:r>
      <w:r w:rsidRPr="00DA161E">
        <w:rPr>
          <w:spacing w:val="-11"/>
          <w:sz w:val="24"/>
        </w:rPr>
        <w:t xml:space="preserve"> </w:t>
      </w:r>
      <w:r w:rsidRPr="00DA161E">
        <w:rPr>
          <w:sz w:val="24"/>
        </w:rPr>
        <w:t>как</w:t>
      </w:r>
      <w:r w:rsidRPr="00DA161E">
        <w:rPr>
          <w:spacing w:val="-9"/>
          <w:sz w:val="24"/>
        </w:rPr>
        <w:t xml:space="preserve"> </w:t>
      </w:r>
      <w:r w:rsidRPr="00DA161E">
        <w:rPr>
          <w:sz w:val="24"/>
        </w:rPr>
        <w:t>источник</w:t>
      </w:r>
      <w:r w:rsidRPr="00DA161E">
        <w:rPr>
          <w:spacing w:val="-11"/>
          <w:sz w:val="24"/>
        </w:rPr>
        <w:t xml:space="preserve"> </w:t>
      </w:r>
      <w:r w:rsidRPr="00DA161E">
        <w:rPr>
          <w:sz w:val="24"/>
        </w:rPr>
        <w:t>информации</w:t>
      </w:r>
      <w:r w:rsidRPr="00DA161E">
        <w:rPr>
          <w:spacing w:val="-9"/>
          <w:sz w:val="24"/>
        </w:rPr>
        <w:t xml:space="preserve"> </w:t>
      </w:r>
      <w:r w:rsidRPr="00DA161E">
        <w:rPr>
          <w:sz w:val="24"/>
        </w:rPr>
        <w:t>о</w:t>
      </w:r>
      <w:r w:rsidRPr="00DA161E">
        <w:rPr>
          <w:spacing w:val="-9"/>
          <w:sz w:val="24"/>
        </w:rPr>
        <w:t xml:space="preserve"> </w:t>
      </w:r>
      <w:r w:rsidRPr="00DA161E">
        <w:rPr>
          <w:sz w:val="24"/>
        </w:rPr>
        <w:t>территории</w:t>
      </w:r>
      <w:r w:rsidRPr="00DA161E">
        <w:rPr>
          <w:spacing w:val="-11"/>
          <w:sz w:val="24"/>
        </w:rPr>
        <w:t xml:space="preserve"> </w:t>
      </w:r>
      <w:r w:rsidRPr="00DA161E">
        <w:rPr>
          <w:sz w:val="24"/>
        </w:rPr>
        <w:t xml:space="preserve">России (СССР) и других </w:t>
      </w:r>
      <w:r w:rsidRPr="00DA161E">
        <w:rPr>
          <w:spacing w:val="-3"/>
          <w:sz w:val="24"/>
        </w:rPr>
        <w:t xml:space="preserve">государств </w:t>
      </w:r>
      <w:r w:rsidRPr="00DA161E">
        <w:rPr>
          <w:sz w:val="24"/>
        </w:rPr>
        <w:t xml:space="preserve">в ХХ — начале XXI в., значительных социально- экономических процессах и изменениях на политической карте мира в новейшую </w:t>
      </w:r>
      <w:r w:rsidRPr="00DA161E">
        <w:rPr>
          <w:spacing w:val="-8"/>
          <w:sz w:val="24"/>
        </w:rPr>
        <w:t xml:space="preserve">эпоху, </w:t>
      </w:r>
      <w:r w:rsidRPr="00DA161E">
        <w:rPr>
          <w:sz w:val="24"/>
        </w:rPr>
        <w:t>местах крупнейших событий и</w:t>
      </w:r>
      <w:r w:rsidRPr="00DA161E">
        <w:rPr>
          <w:spacing w:val="9"/>
          <w:sz w:val="24"/>
        </w:rPr>
        <w:t xml:space="preserve"> </w:t>
      </w:r>
      <w:r w:rsidRPr="00DA161E">
        <w:rPr>
          <w:sz w:val="24"/>
        </w:rPr>
        <w:t>др.;</w:t>
      </w:r>
    </w:p>
    <w:p w:rsidR="009E1916" w:rsidRPr="00DA161E" w:rsidRDefault="00C21772" w:rsidP="00354F97">
      <w:pPr>
        <w:pStyle w:val="a5"/>
        <w:numPr>
          <w:ilvl w:val="0"/>
          <w:numId w:val="258"/>
        </w:numPr>
        <w:tabs>
          <w:tab w:val="left" w:pos="2181"/>
          <w:tab w:val="left" w:pos="2182"/>
        </w:tabs>
        <w:ind w:right="918"/>
        <w:jc w:val="both"/>
        <w:rPr>
          <w:sz w:val="24"/>
        </w:rPr>
      </w:pPr>
      <w:r w:rsidRPr="00DA161E">
        <w:rPr>
          <w:sz w:val="24"/>
        </w:rPr>
        <w:t xml:space="preserve">анализировать информацию из исторических </w:t>
      </w:r>
      <w:r w:rsidRPr="00DA161E">
        <w:rPr>
          <w:spacing w:val="-3"/>
          <w:sz w:val="24"/>
        </w:rPr>
        <w:t xml:space="preserve">источников </w:t>
      </w:r>
      <w:r w:rsidRPr="00DA161E">
        <w:rPr>
          <w:sz w:val="24"/>
        </w:rPr>
        <w:t>— текстов,</w:t>
      </w:r>
      <w:r w:rsidRPr="00DA161E">
        <w:rPr>
          <w:spacing w:val="-37"/>
          <w:sz w:val="24"/>
        </w:rPr>
        <w:t xml:space="preserve"> </w:t>
      </w:r>
      <w:r w:rsidRPr="00DA161E">
        <w:rPr>
          <w:sz w:val="24"/>
        </w:rPr>
        <w:t xml:space="preserve">материальных и </w:t>
      </w:r>
      <w:r w:rsidRPr="00DA161E">
        <w:rPr>
          <w:spacing w:val="-3"/>
          <w:sz w:val="24"/>
        </w:rPr>
        <w:t xml:space="preserve">художественных </w:t>
      </w:r>
      <w:r w:rsidRPr="00DA161E">
        <w:rPr>
          <w:sz w:val="24"/>
        </w:rPr>
        <w:t>памятников новейшей эпохи;</w:t>
      </w:r>
    </w:p>
    <w:p w:rsidR="009E1916" w:rsidRPr="00DA161E" w:rsidRDefault="00C21772" w:rsidP="00354F97">
      <w:pPr>
        <w:pStyle w:val="a5"/>
        <w:numPr>
          <w:ilvl w:val="0"/>
          <w:numId w:val="258"/>
        </w:numPr>
        <w:tabs>
          <w:tab w:val="left" w:pos="2181"/>
          <w:tab w:val="left" w:pos="2182"/>
          <w:tab w:val="left" w:pos="8543"/>
        </w:tabs>
        <w:ind w:right="1060"/>
        <w:jc w:val="both"/>
        <w:rPr>
          <w:sz w:val="24"/>
        </w:rPr>
      </w:pPr>
      <w:r w:rsidRPr="00DA161E">
        <w:rPr>
          <w:sz w:val="24"/>
        </w:rPr>
        <w:t>представлять в различных формах</w:t>
      </w:r>
      <w:r w:rsidRPr="00DA161E">
        <w:rPr>
          <w:spacing w:val="-16"/>
          <w:sz w:val="24"/>
        </w:rPr>
        <w:t xml:space="preserve"> </w:t>
      </w:r>
      <w:r w:rsidRPr="00DA161E">
        <w:rPr>
          <w:sz w:val="24"/>
        </w:rPr>
        <w:t>описания,</w:t>
      </w:r>
      <w:r w:rsidRPr="00DA161E">
        <w:rPr>
          <w:spacing w:val="-4"/>
          <w:sz w:val="24"/>
        </w:rPr>
        <w:t xml:space="preserve"> </w:t>
      </w:r>
      <w:r w:rsidRPr="00DA161E">
        <w:rPr>
          <w:sz w:val="24"/>
        </w:rPr>
        <w:t>рассказа:а)</w:t>
      </w:r>
      <w:r w:rsidRPr="00DA161E">
        <w:rPr>
          <w:sz w:val="24"/>
        </w:rPr>
        <w:tab/>
        <w:t xml:space="preserve">условия и образ жизни </w:t>
      </w:r>
      <w:r w:rsidRPr="00DA161E">
        <w:rPr>
          <w:spacing w:val="-4"/>
          <w:sz w:val="24"/>
        </w:rPr>
        <w:t xml:space="preserve">людей </w:t>
      </w:r>
      <w:r w:rsidRPr="00DA161E">
        <w:rPr>
          <w:sz w:val="24"/>
        </w:rPr>
        <w:t xml:space="preserve">различного социального положения в России и </w:t>
      </w:r>
      <w:r w:rsidRPr="00DA161E">
        <w:rPr>
          <w:spacing w:val="-2"/>
          <w:sz w:val="24"/>
        </w:rPr>
        <w:t xml:space="preserve">других </w:t>
      </w:r>
      <w:r w:rsidRPr="00DA161E">
        <w:rPr>
          <w:sz w:val="24"/>
        </w:rPr>
        <w:t>странах в</w:t>
      </w:r>
      <w:r w:rsidRPr="00DA161E">
        <w:rPr>
          <w:spacing w:val="-29"/>
          <w:sz w:val="24"/>
        </w:rPr>
        <w:t xml:space="preserve"> </w:t>
      </w:r>
      <w:r w:rsidRPr="00DA161E">
        <w:rPr>
          <w:sz w:val="24"/>
        </w:rPr>
        <w:t>ХХ</w:t>
      </w:r>
    </w:p>
    <w:p w:rsidR="009E1916" w:rsidRPr="00DA161E" w:rsidRDefault="00C21772" w:rsidP="00354F97">
      <w:pPr>
        <w:pStyle w:val="a3"/>
        <w:ind w:left="2182"/>
        <w:jc w:val="both"/>
      </w:pPr>
      <w:r w:rsidRPr="00DA161E">
        <w:t>— начале XXI в.; б) ключевые события эпохи и их участников;</w:t>
      </w:r>
    </w:p>
    <w:p w:rsidR="009E1916" w:rsidRPr="00DA161E" w:rsidRDefault="00C21772" w:rsidP="00354F97">
      <w:pPr>
        <w:pStyle w:val="a3"/>
        <w:ind w:left="2170"/>
        <w:jc w:val="both"/>
      </w:pPr>
      <w:r w:rsidRPr="00DA161E">
        <w:t>в) памятники материальной и художественной культуры новейшей эпохи;</w:t>
      </w:r>
    </w:p>
    <w:p w:rsidR="009E1916" w:rsidRPr="00DA161E" w:rsidRDefault="00C21772" w:rsidP="00354F97">
      <w:pPr>
        <w:pStyle w:val="a5"/>
        <w:numPr>
          <w:ilvl w:val="0"/>
          <w:numId w:val="258"/>
        </w:numPr>
        <w:tabs>
          <w:tab w:val="left" w:pos="2181"/>
          <w:tab w:val="left" w:pos="2182"/>
        </w:tabs>
        <w:ind w:right="2200"/>
        <w:jc w:val="both"/>
        <w:rPr>
          <w:sz w:val="24"/>
        </w:rPr>
      </w:pPr>
      <w:r w:rsidRPr="00DA161E">
        <w:rPr>
          <w:sz w:val="24"/>
        </w:rPr>
        <w:t>систематизировать</w:t>
      </w:r>
      <w:r w:rsidRPr="00DA161E">
        <w:rPr>
          <w:spacing w:val="-10"/>
          <w:sz w:val="24"/>
        </w:rPr>
        <w:t xml:space="preserve"> </w:t>
      </w:r>
      <w:r w:rsidRPr="00DA161E">
        <w:rPr>
          <w:sz w:val="24"/>
        </w:rPr>
        <w:t>исторический</w:t>
      </w:r>
      <w:r w:rsidRPr="00DA161E">
        <w:rPr>
          <w:spacing w:val="-10"/>
          <w:sz w:val="24"/>
        </w:rPr>
        <w:t xml:space="preserve"> </w:t>
      </w:r>
      <w:r w:rsidRPr="00DA161E">
        <w:rPr>
          <w:sz w:val="24"/>
        </w:rPr>
        <w:t>материал,</w:t>
      </w:r>
      <w:r w:rsidRPr="00DA161E">
        <w:rPr>
          <w:spacing w:val="-10"/>
          <w:sz w:val="24"/>
        </w:rPr>
        <w:t xml:space="preserve"> </w:t>
      </w:r>
      <w:r w:rsidRPr="00DA161E">
        <w:rPr>
          <w:sz w:val="24"/>
        </w:rPr>
        <w:t>содержащийся</w:t>
      </w:r>
      <w:r w:rsidRPr="00DA161E">
        <w:rPr>
          <w:spacing w:val="-10"/>
          <w:sz w:val="24"/>
        </w:rPr>
        <w:t xml:space="preserve"> </w:t>
      </w:r>
      <w:r w:rsidRPr="00DA161E">
        <w:rPr>
          <w:sz w:val="24"/>
        </w:rPr>
        <w:t>в</w:t>
      </w:r>
      <w:r w:rsidRPr="00DA161E">
        <w:rPr>
          <w:spacing w:val="-6"/>
          <w:sz w:val="24"/>
        </w:rPr>
        <w:t xml:space="preserve"> </w:t>
      </w:r>
      <w:r w:rsidRPr="00DA161E">
        <w:rPr>
          <w:sz w:val="24"/>
        </w:rPr>
        <w:t>учебной</w:t>
      </w:r>
      <w:r w:rsidRPr="00DA161E">
        <w:rPr>
          <w:spacing w:val="-10"/>
          <w:sz w:val="24"/>
        </w:rPr>
        <w:t xml:space="preserve"> </w:t>
      </w:r>
      <w:r w:rsidRPr="00DA161E">
        <w:rPr>
          <w:sz w:val="24"/>
        </w:rPr>
        <w:t>и дополнительной</w:t>
      </w:r>
      <w:r w:rsidRPr="00DA161E">
        <w:rPr>
          <w:spacing w:val="-1"/>
          <w:sz w:val="24"/>
        </w:rPr>
        <w:t xml:space="preserve"> </w:t>
      </w:r>
      <w:r w:rsidRPr="00DA161E">
        <w:rPr>
          <w:sz w:val="24"/>
        </w:rPr>
        <w:t>литературе;</w:t>
      </w:r>
    </w:p>
    <w:p w:rsidR="009E1916" w:rsidRPr="00DA161E" w:rsidRDefault="00C21772" w:rsidP="00354F97">
      <w:pPr>
        <w:pStyle w:val="a5"/>
        <w:numPr>
          <w:ilvl w:val="0"/>
          <w:numId w:val="258"/>
        </w:numPr>
        <w:tabs>
          <w:tab w:val="left" w:pos="2181"/>
          <w:tab w:val="left" w:pos="2182"/>
        </w:tabs>
        <w:ind w:right="1494"/>
        <w:jc w:val="both"/>
        <w:rPr>
          <w:sz w:val="24"/>
        </w:rPr>
      </w:pPr>
      <w:r w:rsidRPr="00DA161E">
        <w:rPr>
          <w:sz w:val="24"/>
        </w:rPr>
        <w:t xml:space="preserve">раскрывать характерные, существенные черты </w:t>
      </w:r>
      <w:r w:rsidRPr="00DA161E">
        <w:rPr>
          <w:spacing w:val="-3"/>
          <w:sz w:val="24"/>
        </w:rPr>
        <w:t xml:space="preserve">экономического </w:t>
      </w:r>
      <w:r w:rsidRPr="00DA161E">
        <w:rPr>
          <w:sz w:val="24"/>
        </w:rPr>
        <w:t>и</w:t>
      </w:r>
      <w:r w:rsidRPr="00DA161E">
        <w:rPr>
          <w:spacing w:val="-28"/>
          <w:sz w:val="24"/>
        </w:rPr>
        <w:t xml:space="preserve"> </w:t>
      </w:r>
      <w:r w:rsidRPr="00DA161E">
        <w:rPr>
          <w:sz w:val="24"/>
        </w:rPr>
        <w:t xml:space="preserve">социального развития России и других стран, политических режимов, международных отношений, развития </w:t>
      </w:r>
      <w:r w:rsidRPr="00DA161E">
        <w:rPr>
          <w:spacing w:val="-4"/>
          <w:sz w:val="24"/>
        </w:rPr>
        <w:t xml:space="preserve">культуры </w:t>
      </w:r>
      <w:r w:rsidRPr="00DA161E">
        <w:rPr>
          <w:sz w:val="24"/>
        </w:rPr>
        <w:t>в ХХ — начале XXI</w:t>
      </w:r>
      <w:r w:rsidRPr="00DA161E">
        <w:rPr>
          <w:spacing w:val="-6"/>
          <w:sz w:val="24"/>
        </w:rPr>
        <w:t xml:space="preserve"> </w:t>
      </w:r>
      <w:r w:rsidRPr="00DA161E">
        <w:rPr>
          <w:sz w:val="24"/>
        </w:rPr>
        <w:t>в.;</w:t>
      </w:r>
    </w:p>
    <w:p w:rsidR="009E1916" w:rsidRPr="00DA161E" w:rsidRDefault="00C21772" w:rsidP="00354F97">
      <w:pPr>
        <w:pStyle w:val="a5"/>
        <w:numPr>
          <w:ilvl w:val="0"/>
          <w:numId w:val="258"/>
        </w:numPr>
        <w:tabs>
          <w:tab w:val="left" w:pos="2181"/>
          <w:tab w:val="left" w:pos="2182"/>
        </w:tabs>
        <w:ind w:right="905"/>
        <w:jc w:val="both"/>
        <w:rPr>
          <w:sz w:val="24"/>
        </w:rPr>
      </w:pPr>
      <w:r w:rsidRPr="00DA161E">
        <w:rPr>
          <w:sz w:val="24"/>
        </w:rPr>
        <w:t>объяснять</w:t>
      </w:r>
      <w:r w:rsidRPr="00DA161E">
        <w:rPr>
          <w:spacing w:val="-7"/>
          <w:sz w:val="24"/>
        </w:rPr>
        <w:t xml:space="preserve"> </w:t>
      </w:r>
      <w:r w:rsidRPr="00DA161E">
        <w:rPr>
          <w:sz w:val="24"/>
        </w:rPr>
        <w:t>причины</w:t>
      </w:r>
      <w:r w:rsidRPr="00DA161E">
        <w:rPr>
          <w:spacing w:val="-9"/>
          <w:sz w:val="24"/>
        </w:rPr>
        <w:t xml:space="preserve"> </w:t>
      </w:r>
      <w:r w:rsidRPr="00DA161E">
        <w:rPr>
          <w:sz w:val="24"/>
        </w:rPr>
        <w:t>и</w:t>
      </w:r>
      <w:r w:rsidRPr="00DA161E">
        <w:rPr>
          <w:spacing w:val="-6"/>
          <w:sz w:val="24"/>
        </w:rPr>
        <w:t xml:space="preserve"> </w:t>
      </w:r>
      <w:r w:rsidRPr="00DA161E">
        <w:rPr>
          <w:sz w:val="24"/>
        </w:rPr>
        <w:t>следствия</w:t>
      </w:r>
      <w:r w:rsidRPr="00DA161E">
        <w:rPr>
          <w:spacing w:val="-6"/>
          <w:sz w:val="24"/>
        </w:rPr>
        <w:t xml:space="preserve"> </w:t>
      </w:r>
      <w:r w:rsidRPr="00DA161E">
        <w:rPr>
          <w:sz w:val="24"/>
        </w:rPr>
        <w:t>наиболее</w:t>
      </w:r>
      <w:r w:rsidRPr="00DA161E">
        <w:rPr>
          <w:spacing w:val="-7"/>
          <w:sz w:val="24"/>
        </w:rPr>
        <w:t xml:space="preserve"> </w:t>
      </w:r>
      <w:r w:rsidRPr="00DA161E">
        <w:rPr>
          <w:sz w:val="24"/>
        </w:rPr>
        <w:t>значительных</w:t>
      </w:r>
      <w:r w:rsidRPr="00DA161E">
        <w:rPr>
          <w:spacing w:val="-4"/>
          <w:sz w:val="24"/>
        </w:rPr>
        <w:t xml:space="preserve"> </w:t>
      </w:r>
      <w:r w:rsidRPr="00DA161E">
        <w:rPr>
          <w:sz w:val="24"/>
        </w:rPr>
        <w:t>событий</w:t>
      </w:r>
      <w:r w:rsidRPr="00DA161E">
        <w:rPr>
          <w:spacing w:val="-6"/>
          <w:sz w:val="24"/>
        </w:rPr>
        <w:t xml:space="preserve"> </w:t>
      </w:r>
      <w:r w:rsidRPr="00DA161E">
        <w:rPr>
          <w:sz w:val="24"/>
        </w:rPr>
        <w:t>новейшей</w:t>
      </w:r>
      <w:r w:rsidRPr="00DA161E">
        <w:rPr>
          <w:spacing w:val="-7"/>
          <w:sz w:val="24"/>
        </w:rPr>
        <w:t xml:space="preserve"> </w:t>
      </w:r>
      <w:r w:rsidRPr="00DA161E">
        <w:rPr>
          <w:sz w:val="24"/>
        </w:rPr>
        <w:t>эпохи</w:t>
      </w:r>
      <w:r w:rsidRPr="00DA161E">
        <w:rPr>
          <w:spacing w:val="-6"/>
          <w:sz w:val="24"/>
        </w:rPr>
        <w:t xml:space="preserve"> </w:t>
      </w:r>
      <w:r w:rsidRPr="00DA161E">
        <w:rPr>
          <w:sz w:val="24"/>
        </w:rPr>
        <w:t xml:space="preserve">в России и других странах (реформы и революции, войны, образование новых </w:t>
      </w:r>
      <w:r w:rsidRPr="00DA161E">
        <w:rPr>
          <w:spacing w:val="-3"/>
          <w:sz w:val="24"/>
        </w:rPr>
        <w:t xml:space="preserve">государств </w:t>
      </w:r>
      <w:r w:rsidRPr="00DA161E">
        <w:rPr>
          <w:sz w:val="24"/>
        </w:rPr>
        <w:t>и</w:t>
      </w:r>
      <w:r w:rsidRPr="00DA161E">
        <w:rPr>
          <w:spacing w:val="2"/>
          <w:sz w:val="24"/>
        </w:rPr>
        <w:t xml:space="preserve"> </w:t>
      </w:r>
      <w:r w:rsidRPr="00DA161E">
        <w:rPr>
          <w:sz w:val="24"/>
        </w:rPr>
        <w:t>др.);</w:t>
      </w:r>
    </w:p>
    <w:p w:rsidR="00C61232" w:rsidRPr="00C61232" w:rsidRDefault="00C21772" w:rsidP="00354F97">
      <w:pPr>
        <w:pStyle w:val="a5"/>
        <w:numPr>
          <w:ilvl w:val="0"/>
          <w:numId w:val="258"/>
        </w:numPr>
        <w:tabs>
          <w:tab w:val="left" w:pos="2181"/>
          <w:tab w:val="left" w:pos="2182"/>
        </w:tabs>
        <w:ind w:right="1003"/>
        <w:jc w:val="both"/>
        <w:rPr>
          <w:sz w:val="24"/>
        </w:rPr>
      </w:pPr>
      <w:r w:rsidRPr="00DA161E">
        <w:rPr>
          <w:sz w:val="24"/>
        </w:rPr>
        <w:t>сопоставлять</w:t>
      </w:r>
      <w:r w:rsidRPr="00DA161E">
        <w:rPr>
          <w:spacing w:val="-8"/>
          <w:sz w:val="24"/>
        </w:rPr>
        <w:t xml:space="preserve"> </w:t>
      </w:r>
      <w:r w:rsidRPr="00DA161E">
        <w:rPr>
          <w:sz w:val="24"/>
        </w:rPr>
        <w:t>социально-экономическое</w:t>
      </w:r>
      <w:r w:rsidRPr="00DA161E">
        <w:rPr>
          <w:spacing w:val="-9"/>
          <w:sz w:val="24"/>
        </w:rPr>
        <w:t xml:space="preserve"> </w:t>
      </w:r>
      <w:r w:rsidRPr="00DA161E">
        <w:rPr>
          <w:sz w:val="24"/>
        </w:rPr>
        <w:t>и</w:t>
      </w:r>
      <w:r w:rsidRPr="00DA161E">
        <w:rPr>
          <w:spacing w:val="-7"/>
          <w:sz w:val="24"/>
        </w:rPr>
        <w:t xml:space="preserve"> </w:t>
      </w:r>
      <w:r w:rsidRPr="00DA161E">
        <w:rPr>
          <w:sz w:val="24"/>
        </w:rPr>
        <w:t>политическое</w:t>
      </w:r>
      <w:r w:rsidRPr="00DA161E">
        <w:rPr>
          <w:spacing w:val="-9"/>
          <w:sz w:val="24"/>
        </w:rPr>
        <w:t xml:space="preserve"> </w:t>
      </w:r>
      <w:r w:rsidRPr="00DA161E">
        <w:rPr>
          <w:sz w:val="24"/>
        </w:rPr>
        <w:t>развитие</w:t>
      </w:r>
      <w:r w:rsidRPr="00DA161E">
        <w:rPr>
          <w:spacing w:val="-8"/>
          <w:sz w:val="24"/>
        </w:rPr>
        <w:t xml:space="preserve"> </w:t>
      </w:r>
      <w:r w:rsidRPr="00DA161E">
        <w:rPr>
          <w:sz w:val="24"/>
        </w:rPr>
        <w:t>отдельных</w:t>
      </w:r>
      <w:r w:rsidRPr="00DA161E">
        <w:rPr>
          <w:spacing w:val="-7"/>
          <w:sz w:val="24"/>
        </w:rPr>
        <w:t xml:space="preserve"> </w:t>
      </w:r>
      <w:r w:rsidRPr="00DA161E">
        <w:rPr>
          <w:sz w:val="24"/>
        </w:rPr>
        <w:t>стран в новейшую эпоху (опыт модернизации, реформы и революции и др.), сравнивать исторические ситуации и</w:t>
      </w:r>
      <w:r w:rsidRPr="00DA161E">
        <w:rPr>
          <w:spacing w:val="-2"/>
          <w:sz w:val="24"/>
        </w:rPr>
        <w:t xml:space="preserve"> </w:t>
      </w:r>
      <w:r w:rsidRPr="00DA161E">
        <w:rPr>
          <w:sz w:val="24"/>
        </w:rPr>
        <w:t>события;</w:t>
      </w:r>
    </w:p>
    <w:p w:rsidR="009E1916" w:rsidRPr="00DA161E" w:rsidRDefault="00C21772" w:rsidP="00354F97">
      <w:pPr>
        <w:pStyle w:val="a5"/>
        <w:numPr>
          <w:ilvl w:val="0"/>
          <w:numId w:val="258"/>
        </w:numPr>
        <w:tabs>
          <w:tab w:val="left" w:pos="2181"/>
          <w:tab w:val="left" w:pos="2182"/>
        </w:tabs>
        <w:spacing w:before="66"/>
        <w:ind w:right="1250"/>
        <w:jc w:val="both"/>
        <w:rPr>
          <w:sz w:val="24"/>
        </w:rPr>
      </w:pPr>
      <w:r w:rsidRPr="00DA161E">
        <w:rPr>
          <w:spacing w:val="-3"/>
          <w:sz w:val="24"/>
        </w:rPr>
        <w:t xml:space="preserve">давать </w:t>
      </w:r>
      <w:r w:rsidRPr="00DA161E">
        <w:rPr>
          <w:sz w:val="24"/>
        </w:rPr>
        <w:t>оценку событиям и личностям отечественной и всеобщей истории ХХ — начала XXI</w:t>
      </w:r>
      <w:r w:rsidRPr="00DA161E">
        <w:rPr>
          <w:spacing w:val="-6"/>
          <w:sz w:val="24"/>
        </w:rPr>
        <w:t xml:space="preserve"> </w:t>
      </w:r>
      <w:r w:rsidRPr="00DA161E">
        <w:rPr>
          <w:sz w:val="24"/>
        </w:rPr>
        <w:t>в.</w:t>
      </w:r>
    </w:p>
    <w:p w:rsidR="009E1916" w:rsidRPr="00DA161E" w:rsidRDefault="00C21772" w:rsidP="00354F97">
      <w:pPr>
        <w:pStyle w:val="4"/>
        <w:ind w:left="2170"/>
        <w:jc w:val="both"/>
      </w:pPr>
      <w:r w:rsidRPr="00DA161E">
        <w:t>Выпускник получит возможность научиться:</w:t>
      </w:r>
    </w:p>
    <w:p w:rsidR="009E1916" w:rsidRPr="00DA161E" w:rsidRDefault="00C21772" w:rsidP="00354F97">
      <w:pPr>
        <w:pStyle w:val="a5"/>
        <w:numPr>
          <w:ilvl w:val="0"/>
          <w:numId w:val="258"/>
        </w:numPr>
        <w:tabs>
          <w:tab w:val="left" w:pos="2181"/>
          <w:tab w:val="left" w:pos="2182"/>
        </w:tabs>
        <w:ind w:right="1642"/>
        <w:jc w:val="both"/>
        <w:rPr>
          <w:sz w:val="24"/>
        </w:rPr>
      </w:pPr>
      <w:r w:rsidRPr="00DA161E">
        <w:rPr>
          <w:spacing w:val="-3"/>
          <w:sz w:val="24"/>
        </w:rPr>
        <w:t xml:space="preserve">используя </w:t>
      </w:r>
      <w:r w:rsidRPr="00DA161E">
        <w:rPr>
          <w:sz w:val="24"/>
        </w:rPr>
        <w:t xml:space="preserve">историческую </w:t>
      </w:r>
      <w:r w:rsidRPr="00DA161E">
        <w:rPr>
          <w:spacing w:val="-7"/>
          <w:sz w:val="24"/>
        </w:rPr>
        <w:t xml:space="preserve">карту, </w:t>
      </w:r>
      <w:r w:rsidRPr="00DA161E">
        <w:rPr>
          <w:sz w:val="24"/>
        </w:rPr>
        <w:t>характеризовать социально-экономическое</w:t>
      </w:r>
      <w:r w:rsidRPr="00DA161E">
        <w:rPr>
          <w:spacing w:val="-27"/>
          <w:sz w:val="24"/>
        </w:rPr>
        <w:t xml:space="preserve"> </w:t>
      </w:r>
      <w:r w:rsidRPr="00DA161E">
        <w:rPr>
          <w:sz w:val="24"/>
        </w:rPr>
        <w:t xml:space="preserve">и политическое развитие России, других </w:t>
      </w:r>
      <w:r w:rsidRPr="00DA161E">
        <w:rPr>
          <w:spacing w:val="-3"/>
          <w:sz w:val="24"/>
        </w:rPr>
        <w:t xml:space="preserve">государств </w:t>
      </w:r>
      <w:r w:rsidRPr="00DA161E">
        <w:rPr>
          <w:sz w:val="24"/>
        </w:rPr>
        <w:t>в ХХ — начале XXI</w:t>
      </w:r>
      <w:r w:rsidRPr="00DA161E">
        <w:rPr>
          <w:spacing w:val="-13"/>
          <w:sz w:val="24"/>
        </w:rPr>
        <w:t xml:space="preserve"> </w:t>
      </w:r>
      <w:r w:rsidRPr="00DA161E">
        <w:rPr>
          <w:sz w:val="24"/>
        </w:rPr>
        <w:t>в.;</w:t>
      </w:r>
    </w:p>
    <w:p w:rsidR="009E1916" w:rsidRPr="00DA161E" w:rsidRDefault="00C21772" w:rsidP="00354F97">
      <w:pPr>
        <w:pStyle w:val="a5"/>
        <w:numPr>
          <w:ilvl w:val="0"/>
          <w:numId w:val="258"/>
        </w:numPr>
        <w:tabs>
          <w:tab w:val="left" w:pos="2181"/>
          <w:tab w:val="left" w:pos="2182"/>
        </w:tabs>
        <w:ind w:right="1104"/>
        <w:jc w:val="both"/>
        <w:rPr>
          <w:sz w:val="24"/>
        </w:rPr>
      </w:pPr>
      <w:r w:rsidRPr="00DA161E">
        <w:rPr>
          <w:sz w:val="24"/>
        </w:rPr>
        <w:t xml:space="preserve">применять элементы </w:t>
      </w:r>
      <w:r w:rsidRPr="00DA161E">
        <w:rPr>
          <w:spacing w:val="-3"/>
          <w:sz w:val="24"/>
        </w:rPr>
        <w:t xml:space="preserve">источниковедческого </w:t>
      </w:r>
      <w:r w:rsidRPr="00DA161E">
        <w:rPr>
          <w:sz w:val="24"/>
        </w:rPr>
        <w:t>анализа при работе с историческими материалами (определение принадлежности и достоверности источника,</w:t>
      </w:r>
      <w:r w:rsidRPr="00DA161E">
        <w:rPr>
          <w:spacing w:val="-37"/>
          <w:sz w:val="24"/>
        </w:rPr>
        <w:t xml:space="preserve"> </w:t>
      </w:r>
      <w:r w:rsidRPr="00DA161E">
        <w:rPr>
          <w:sz w:val="24"/>
        </w:rPr>
        <w:t>позиций автора и</w:t>
      </w:r>
      <w:r w:rsidRPr="00DA161E">
        <w:rPr>
          <w:spacing w:val="-2"/>
          <w:sz w:val="24"/>
        </w:rPr>
        <w:t xml:space="preserve"> </w:t>
      </w:r>
      <w:r w:rsidRPr="00DA161E">
        <w:rPr>
          <w:sz w:val="24"/>
        </w:rPr>
        <w:t>др.);</w:t>
      </w:r>
    </w:p>
    <w:p w:rsidR="009E1916" w:rsidRPr="00DA161E" w:rsidRDefault="00C21772" w:rsidP="00354F97">
      <w:pPr>
        <w:pStyle w:val="a5"/>
        <w:numPr>
          <w:ilvl w:val="0"/>
          <w:numId w:val="258"/>
        </w:numPr>
        <w:tabs>
          <w:tab w:val="left" w:pos="2181"/>
          <w:tab w:val="left" w:pos="2182"/>
        </w:tabs>
        <w:ind w:right="1071"/>
        <w:jc w:val="both"/>
        <w:rPr>
          <w:sz w:val="24"/>
        </w:rPr>
      </w:pPr>
      <w:r w:rsidRPr="00DA161E">
        <w:rPr>
          <w:sz w:val="24"/>
        </w:rPr>
        <w:t>осуществлять поиск исторической информации в учебной и дополнительной литературе,</w:t>
      </w:r>
      <w:r w:rsidRPr="00DA161E">
        <w:rPr>
          <w:spacing w:val="-9"/>
          <w:sz w:val="24"/>
        </w:rPr>
        <w:t xml:space="preserve"> </w:t>
      </w:r>
      <w:r w:rsidRPr="00DA161E">
        <w:rPr>
          <w:sz w:val="24"/>
        </w:rPr>
        <w:t>электронных</w:t>
      </w:r>
      <w:r w:rsidRPr="00DA161E">
        <w:rPr>
          <w:spacing w:val="-7"/>
          <w:sz w:val="24"/>
        </w:rPr>
        <w:t xml:space="preserve"> </w:t>
      </w:r>
      <w:r w:rsidRPr="00DA161E">
        <w:rPr>
          <w:sz w:val="24"/>
        </w:rPr>
        <w:t>материалах,</w:t>
      </w:r>
      <w:r w:rsidRPr="00DA161E">
        <w:rPr>
          <w:spacing w:val="-9"/>
          <w:sz w:val="24"/>
        </w:rPr>
        <w:t xml:space="preserve"> </w:t>
      </w:r>
      <w:r w:rsidRPr="00DA161E">
        <w:rPr>
          <w:sz w:val="24"/>
        </w:rPr>
        <w:t>систематизировать</w:t>
      </w:r>
      <w:r w:rsidRPr="00DA161E">
        <w:rPr>
          <w:spacing w:val="-9"/>
          <w:sz w:val="24"/>
        </w:rPr>
        <w:t xml:space="preserve"> </w:t>
      </w:r>
      <w:r w:rsidRPr="00DA161E">
        <w:rPr>
          <w:sz w:val="24"/>
        </w:rPr>
        <w:t>и</w:t>
      </w:r>
      <w:r w:rsidRPr="00DA161E">
        <w:rPr>
          <w:spacing w:val="-9"/>
          <w:sz w:val="24"/>
        </w:rPr>
        <w:t xml:space="preserve"> </w:t>
      </w:r>
      <w:r w:rsidRPr="00DA161E">
        <w:rPr>
          <w:sz w:val="24"/>
        </w:rPr>
        <w:t>представлять</w:t>
      </w:r>
      <w:r w:rsidRPr="00DA161E">
        <w:rPr>
          <w:spacing w:val="-8"/>
          <w:sz w:val="24"/>
        </w:rPr>
        <w:t xml:space="preserve"> </w:t>
      </w:r>
      <w:r w:rsidRPr="00DA161E">
        <w:rPr>
          <w:sz w:val="24"/>
        </w:rPr>
        <w:t>её</w:t>
      </w:r>
      <w:r w:rsidRPr="00DA161E">
        <w:rPr>
          <w:spacing w:val="-10"/>
          <w:sz w:val="24"/>
        </w:rPr>
        <w:t xml:space="preserve"> </w:t>
      </w:r>
      <w:r w:rsidRPr="00DA161E">
        <w:rPr>
          <w:sz w:val="24"/>
        </w:rPr>
        <w:t>в</w:t>
      </w:r>
      <w:r w:rsidRPr="00DA161E">
        <w:rPr>
          <w:spacing w:val="-9"/>
          <w:sz w:val="24"/>
        </w:rPr>
        <w:t xml:space="preserve"> </w:t>
      </w:r>
      <w:r w:rsidRPr="00DA161E">
        <w:rPr>
          <w:sz w:val="24"/>
        </w:rPr>
        <w:t>виде рефератов, презентаций и</w:t>
      </w:r>
      <w:r w:rsidRPr="00DA161E">
        <w:rPr>
          <w:spacing w:val="-3"/>
          <w:sz w:val="24"/>
        </w:rPr>
        <w:t xml:space="preserve"> </w:t>
      </w:r>
      <w:r w:rsidRPr="00DA161E">
        <w:rPr>
          <w:sz w:val="24"/>
        </w:rPr>
        <w:t>др.</w:t>
      </w:r>
    </w:p>
    <w:p w:rsidR="009E1916" w:rsidRPr="00DA161E" w:rsidRDefault="00C21772" w:rsidP="00354F97">
      <w:pPr>
        <w:pStyle w:val="3"/>
        <w:spacing w:before="3" w:line="240" w:lineRule="auto"/>
        <w:ind w:left="4784"/>
        <w:jc w:val="both"/>
      </w:pPr>
      <w:r w:rsidRPr="00DA161E">
        <w:t>Содержание учебного предмета</w:t>
      </w:r>
    </w:p>
    <w:p w:rsidR="009E1916" w:rsidRPr="00DA161E" w:rsidRDefault="00C21772" w:rsidP="00354F97">
      <w:pPr>
        <w:spacing w:line="274" w:lineRule="exact"/>
        <w:ind w:left="2170" w:firstLine="612"/>
        <w:jc w:val="both"/>
        <w:rPr>
          <w:b/>
          <w:sz w:val="24"/>
        </w:rPr>
      </w:pPr>
      <w:r w:rsidRPr="00DA161E">
        <w:rPr>
          <w:b/>
          <w:sz w:val="24"/>
        </w:rPr>
        <w:t>«История. Всеобщая история. Новейшая история» (</w:t>
      </w:r>
      <w:r w:rsidRPr="00DA161E">
        <w:rPr>
          <w:b/>
          <w:i/>
          <w:sz w:val="24"/>
          <w:u w:val="thick" w:color="808080"/>
        </w:rPr>
        <w:t>базовый уровень</w:t>
      </w:r>
      <w:r w:rsidRPr="00DA161E">
        <w:rPr>
          <w:b/>
          <w:sz w:val="24"/>
        </w:rPr>
        <w:t>)</w:t>
      </w:r>
    </w:p>
    <w:p w:rsidR="009E1916" w:rsidRPr="00DA161E" w:rsidRDefault="00C21772" w:rsidP="00354F97">
      <w:pPr>
        <w:ind w:left="1462" w:right="851" w:firstLine="707"/>
        <w:jc w:val="both"/>
        <w:rPr>
          <w:i/>
          <w:sz w:val="24"/>
        </w:rPr>
      </w:pPr>
      <w:r w:rsidRPr="00DA161E">
        <w:rPr>
          <w:b/>
          <w:sz w:val="24"/>
        </w:rPr>
        <w:t xml:space="preserve">Введение. Новейшая история как историческая эпоха. </w:t>
      </w:r>
      <w:r w:rsidRPr="00DA161E">
        <w:rPr>
          <w:sz w:val="24"/>
        </w:rPr>
        <w:t xml:space="preserve">Период завершения индустриального общества и начало формирования постиндустриального информационного общества. Модернизация. Проблема сочетания модернизации и сохранения традиций. Способы решения исторических задач. Движущие силы истории. </w:t>
      </w:r>
      <w:r w:rsidRPr="00DA161E">
        <w:rPr>
          <w:i/>
          <w:sz w:val="24"/>
        </w:rPr>
        <w:t>Главные научные концепции исторического развития в Новейшее время1.</w:t>
      </w:r>
    </w:p>
    <w:p w:rsidR="009E1916" w:rsidRPr="00DA161E" w:rsidRDefault="00C21772" w:rsidP="00354F97">
      <w:pPr>
        <w:pStyle w:val="3"/>
        <w:spacing w:before="3"/>
        <w:ind w:left="2170"/>
        <w:jc w:val="both"/>
      </w:pPr>
      <w:r w:rsidRPr="00DA161E">
        <w:t>Глава I. Мир накануне и в годы Первой мировой войны.</w:t>
      </w:r>
    </w:p>
    <w:p w:rsidR="009E1916" w:rsidRPr="00DA161E" w:rsidRDefault="00C21772" w:rsidP="00354F97">
      <w:pPr>
        <w:ind w:left="1462" w:right="856" w:firstLine="707"/>
        <w:jc w:val="both"/>
        <w:rPr>
          <w:i/>
          <w:sz w:val="24"/>
        </w:rPr>
      </w:pPr>
      <w:r w:rsidRPr="00DA161E">
        <w:rPr>
          <w:b/>
          <w:sz w:val="24"/>
        </w:rPr>
        <w:t xml:space="preserve">Тема 1. Мир накануне Первой мировой войны. </w:t>
      </w:r>
      <w:r w:rsidRPr="00DA161E">
        <w:rPr>
          <w:sz w:val="24"/>
        </w:rPr>
        <w:t xml:space="preserve">Мир в начале ХХ в. — предпосылки глобальных конфликтов. Вторая промышленно-технологическая революция как основа перемен. Индустриальное общество: главные векторы исторического развития, лидеры и догоняющие, особенности модернизации. </w:t>
      </w:r>
      <w:r w:rsidRPr="00DA161E">
        <w:rPr>
          <w:i/>
          <w:sz w:val="24"/>
        </w:rPr>
        <w:t>Усиление регулирующей роли государства в экономике и социальный реформизм. Быт и образ жизни в индустриальную эпоху начала массового промышленного производства.</w:t>
      </w:r>
    </w:p>
    <w:p w:rsidR="009E1916" w:rsidRPr="00DA161E" w:rsidRDefault="00C21772" w:rsidP="00354F97">
      <w:pPr>
        <w:pStyle w:val="a3"/>
        <w:ind w:right="959" w:firstLine="707"/>
        <w:jc w:val="both"/>
      </w:pPr>
      <w:r w:rsidRPr="00DA161E">
        <w:t>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потенциала.</w:t>
      </w:r>
    </w:p>
    <w:p w:rsidR="009E1916" w:rsidRPr="00DA161E" w:rsidRDefault="00C21772" w:rsidP="00354F97">
      <w:pPr>
        <w:pStyle w:val="a3"/>
        <w:ind w:right="851" w:firstLine="707"/>
        <w:jc w:val="both"/>
      </w:pPr>
      <w:r w:rsidRPr="00DA161E">
        <w:t xml:space="preserve">Демократизация политической жизни. Партии и главные линии политической борьбы. Основные политические идеологии: консерватизм, либерализм, социализм. </w:t>
      </w:r>
      <w:r w:rsidRPr="00DA161E">
        <w:rPr>
          <w:i/>
        </w:rPr>
        <w:t xml:space="preserve">Либералы у власти. </w:t>
      </w:r>
      <w:r w:rsidRPr="00DA161E">
        <w:t>Эволюция социал-демократии в сторону социал-реформизма.</w:t>
      </w:r>
    </w:p>
    <w:p w:rsidR="009E1916" w:rsidRPr="00DA161E" w:rsidRDefault="00C21772" w:rsidP="00354F97">
      <w:pPr>
        <w:ind w:left="1462" w:right="851"/>
        <w:jc w:val="both"/>
        <w:rPr>
          <w:sz w:val="24"/>
        </w:rPr>
      </w:pPr>
      <w:r w:rsidRPr="00DA161E">
        <w:rPr>
          <w:sz w:val="24"/>
        </w:rPr>
        <w:t xml:space="preserve">Появление леворадикального крыла в социал-демократии. </w:t>
      </w:r>
      <w:r w:rsidRPr="00DA161E">
        <w:rPr>
          <w:i/>
          <w:sz w:val="24"/>
        </w:rPr>
        <w:t xml:space="preserve">Подъём рабочего движения и создание профсоюзов. Анархизм. </w:t>
      </w:r>
      <w:r w:rsidRPr="00DA161E">
        <w:rPr>
          <w:sz w:val="24"/>
        </w:rPr>
        <w:t>Рост националистических настроений.</w:t>
      </w:r>
    </w:p>
    <w:p w:rsidR="009E1916" w:rsidRPr="00DA161E" w:rsidRDefault="00C21772" w:rsidP="00354F97">
      <w:pPr>
        <w:pStyle w:val="3"/>
        <w:spacing w:line="240" w:lineRule="auto"/>
        <w:ind w:left="2170"/>
        <w:jc w:val="both"/>
        <w:rPr>
          <w:b w:val="0"/>
        </w:rPr>
      </w:pPr>
      <w:r w:rsidRPr="00DA161E">
        <w:t xml:space="preserve">Тема 2. «Новый империализм». Происхождение Первой мировой войны. </w:t>
      </w:r>
      <w:r w:rsidRPr="00DA161E">
        <w:rPr>
          <w:b w:val="0"/>
        </w:rPr>
        <w:t>Суть</w:t>
      </w:r>
    </w:p>
    <w:p w:rsidR="009E1916" w:rsidRPr="00DA161E" w:rsidRDefault="00C21772" w:rsidP="00354F97">
      <w:pPr>
        <w:pStyle w:val="a3"/>
        <w:ind w:right="851"/>
        <w:jc w:val="both"/>
        <w:rPr>
          <w:i/>
        </w:rPr>
      </w:pPr>
      <w:r w:rsidRPr="00DA161E">
        <w:t xml:space="preserve">«нового империализма». Завершение территориального раздела мира между главными колониальными державами в начале ХХ в. и борьба за передел колоний и сфер влияния. Нарастание противоречий. Раскол великих держав на два противоборствующих блока: Антанта и Тройственный союз. </w:t>
      </w:r>
      <w:r w:rsidRPr="00DA161E">
        <w:rPr>
          <w:i/>
        </w:rPr>
        <w:t>Гаагские конвенции и декларации. Гонка вооружений.</w:t>
      </w:r>
    </w:p>
    <w:p w:rsidR="009E1916" w:rsidRPr="00DA161E" w:rsidRDefault="00C21772" w:rsidP="00354F97">
      <w:pPr>
        <w:pStyle w:val="a3"/>
        <w:jc w:val="both"/>
      </w:pPr>
      <w:r w:rsidRPr="00DA161E">
        <w:t>Локальные конфликты как предвестники «Великой войны».</w:t>
      </w:r>
    </w:p>
    <w:p w:rsidR="009E1916" w:rsidRPr="00DA161E" w:rsidRDefault="00C21772" w:rsidP="00354F97">
      <w:pPr>
        <w:ind w:left="1462" w:right="977" w:firstLine="707"/>
        <w:jc w:val="both"/>
        <w:rPr>
          <w:sz w:val="24"/>
        </w:rPr>
      </w:pPr>
      <w:r w:rsidRPr="00DA161E">
        <w:rPr>
          <w:b/>
          <w:sz w:val="24"/>
        </w:rPr>
        <w:t xml:space="preserve">Тема 3. Первая мировая война. 1914—1918 гг. </w:t>
      </w:r>
      <w:r w:rsidRPr="00DA161E">
        <w:rPr>
          <w:sz w:val="24"/>
        </w:rPr>
        <w:t xml:space="preserve">Июльский (1914) кризис, повод и причины Первой мировой войны. Цели и планы участников. Характер войны. Основные фронты, этапы и сражения Первой мировой войны. </w:t>
      </w:r>
      <w:r w:rsidRPr="00DA161E">
        <w:rPr>
          <w:i/>
          <w:sz w:val="24"/>
        </w:rPr>
        <w:t xml:space="preserve">«Бег к морю». </w:t>
      </w:r>
      <w:r w:rsidRPr="00DA161E">
        <w:rPr>
          <w:sz w:val="24"/>
        </w:rPr>
        <w:t>Сражение на Марне.</w:t>
      </w:r>
    </w:p>
    <w:p w:rsidR="009E1916" w:rsidRPr="00DA161E" w:rsidRDefault="00C21772" w:rsidP="00354F97">
      <w:pPr>
        <w:ind w:left="1462" w:right="1027"/>
        <w:jc w:val="both"/>
        <w:rPr>
          <w:i/>
          <w:sz w:val="24"/>
        </w:rPr>
      </w:pPr>
      <w:r w:rsidRPr="00DA161E">
        <w:rPr>
          <w:i/>
          <w:sz w:val="24"/>
        </w:rPr>
        <w:t xml:space="preserve">Победа российской армии под Гумбиненом и поражение под Танненбергом. </w:t>
      </w:r>
      <w:r w:rsidRPr="00DA161E">
        <w:rPr>
          <w:sz w:val="24"/>
        </w:rPr>
        <w:t xml:space="preserve">Наступление российских войск в Галиции. </w:t>
      </w:r>
      <w:r w:rsidRPr="00DA161E">
        <w:rPr>
          <w:i/>
          <w:sz w:val="24"/>
        </w:rPr>
        <w:t xml:space="preserve">Война на море. Новые методы ведения войны. Борьба на истощение. Дипломатия в ходе войны. </w:t>
      </w:r>
      <w:r w:rsidRPr="00DA161E">
        <w:rPr>
          <w:sz w:val="24"/>
        </w:rPr>
        <w:t xml:space="preserve">Изменение состава участников двух противоборствующих коалиций: Четверной союз и Антанта. </w:t>
      </w:r>
      <w:r w:rsidRPr="00DA161E">
        <w:rPr>
          <w:i/>
          <w:sz w:val="24"/>
        </w:rPr>
        <w:t>Война в Месопотамии,</w:t>
      </w:r>
    </w:p>
    <w:p w:rsidR="009E1916" w:rsidRPr="00DA161E" w:rsidRDefault="00C21772" w:rsidP="00D132FD">
      <w:pPr>
        <w:pStyle w:val="a3"/>
        <w:ind w:right="768"/>
        <w:jc w:val="both"/>
      </w:pPr>
      <w:r w:rsidRPr="00DA161E">
        <w:rPr>
          <w:i/>
        </w:rPr>
        <w:t xml:space="preserve">Африке и Азии. </w:t>
      </w:r>
      <w:r w:rsidRPr="00DA161E">
        <w:t xml:space="preserve">Битва при Вердене. Сражение на Сомме. Геноцид в Османской империи. Брусиловский прорыв. Вступление в войну США. Великая российская революция 1917 г. и выход Советской России из войны. Сражение под Амьеном. Капитуляция государств Четверного союза. </w:t>
      </w:r>
      <w:r w:rsidRPr="00DA161E">
        <w:rPr>
          <w:i/>
        </w:rPr>
        <w:t xml:space="preserve">Человек и общество в условиях войны. </w:t>
      </w:r>
      <w:r w:rsidRPr="00DA161E">
        <w:t>Итоги войны. Масштабы</w:t>
      </w:r>
      <w:r w:rsidR="00D132FD">
        <w:t xml:space="preserve"> </w:t>
      </w:r>
      <w:r w:rsidRPr="00DA161E">
        <w:t>человеческих потерь, социальных потрясений и разрушений. Политические и морально- психологические последствия войны.</w:t>
      </w:r>
    </w:p>
    <w:p w:rsidR="009E1916" w:rsidRPr="00DA161E" w:rsidRDefault="00C21772" w:rsidP="00354F97">
      <w:pPr>
        <w:pStyle w:val="3"/>
        <w:spacing w:before="5"/>
        <w:ind w:left="2170"/>
        <w:jc w:val="both"/>
      </w:pPr>
      <w:r w:rsidRPr="00DA161E">
        <w:t>Глава II. Межвоенный период (1918—1939).</w:t>
      </w:r>
    </w:p>
    <w:p w:rsidR="009E1916" w:rsidRPr="00DA161E" w:rsidRDefault="00C21772" w:rsidP="00354F97">
      <w:pPr>
        <w:pStyle w:val="a3"/>
        <w:ind w:right="887" w:firstLine="707"/>
        <w:jc w:val="both"/>
      </w:pPr>
      <w:r w:rsidRPr="00DA161E">
        <w:rPr>
          <w:b/>
          <w:spacing w:val="-4"/>
        </w:rPr>
        <w:t xml:space="preserve">Тема </w:t>
      </w:r>
      <w:r w:rsidRPr="00DA161E">
        <w:rPr>
          <w:b/>
        </w:rPr>
        <w:t xml:space="preserve">4. Последствия войны: революции и распад империй. </w:t>
      </w:r>
      <w:r w:rsidRPr="00DA161E">
        <w:t xml:space="preserve">Социальные последствия Первой мировой войны. Формирование массового общества. «Восстание масс» — вовлечение широких масс в политику и общественную жизнь. Изменения в расстановке политических сил. Рост влияния социал-демократов, вставших на путь реформ. Образование представителями леворадикального крыла в социал-демократии коммунистических партий. Создание </w:t>
      </w:r>
      <w:r w:rsidRPr="00DA161E">
        <w:rPr>
          <w:spacing w:val="-3"/>
        </w:rPr>
        <w:t xml:space="preserve">Коммунистического </w:t>
      </w:r>
      <w:r w:rsidRPr="00DA161E">
        <w:t>Интернационала (Коминтерна)</w:t>
      </w:r>
      <w:r w:rsidRPr="00DA161E">
        <w:rPr>
          <w:spacing w:val="-43"/>
        </w:rPr>
        <w:t xml:space="preserve"> </w:t>
      </w:r>
      <w:r w:rsidRPr="00DA161E">
        <w:t xml:space="preserve">в 1919 </w:t>
      </w:r>
      <w:r w:rsidRPr="00DA161E">
        <w:rPr>
          <w:spacing w:val="-14"/>
        </w:rPr>
        <w:t xml:space="preserve">г. </w:t>
      </w:r>
      <w:r w:rsidRPr="00DA161E">
        <w:t xml:space="preserve">и его роль в мировой политике. Активизация праворадикальных сил — образование и расширение влияния фашистских партий. Революции, распад империй и образование новых </w:t>
      </w:r>
      <w:r w:rsidRPr="00DA161E">
        <w:rPr>
          <w:spacing w:val="-3"/>
        </w:rPr>
        <w:t xml:space="preserve">государств </w:t>
      </w:r>
      <w:r w:rsidRPr="00DA161E">
        <w:t xml:space="preserve">как политический </w:t>
      </w:r>
      <w:r w:rsidRPr="00DA161E">
        <w:rPr>
          <w:spacing w:val="-4"/>
        </w:rPr>
        <w:t xml:space="preserve">результат </w:t>
      </w:r>
      <w:r w:rsidRPr="00DA161E">
        <w:t>Первой мировой</w:t>
      </w:r>
      <w:r w:rsidRPr="00DA161E">
        <w:rPr>
          <w:spacing w:val="-2"/>
        </w:rPr>
        <w:t xml:space="preserve"> </w:t>
      </w:r>
      <w:r w:rsidRPr="00DA161E">
        <w:t>войны.</w:t>
      </w:r>
    </w:p>
    <w:p w:rsidR="009E1916" w:rsidRPr="00DA161E" w:rsidRDefault="00C21772" w:rsidP="00354F97">
      <w:pPr>
        <w:ind w:left="1462" w:right="943"/>
        <w:jc w:val="both"/>
        <w:rPr>
          <w:sz w:val="24"/>
        </w:rPr>
      </w:pPr>
      <w:r w:rsidRPr="00DA161E">
        <w:rPr>
          <w:sz w:val="24"/>
        </w:rPr>
        <w:t xml:space="preserve">Международная роль Великой российской революции 1917 г. Революция в Германии 1918—1919 гг. </w:t>
      </w:r>
      <w:r w:rsidRPr="00DA161E">
        <w:rPr>
          <w:i/>
          <w:sz w:val="24"/>
        </w:rPr>
        <w:t xml:space="preserve">Австрийская революция. Венгерская революция. </w:t>
      </w:r>
      <w:r w:rsidRPr="00DA161E">
        <w:rPr>
          <w:sz w:val="24"/>
        </w:rPr>
        <w:t xml:space="preserve">Венгерская советская республика 1919 г. </w:t>
      </w:r>
      <w:r w:rsidRPr="00DA161E">
        <w:rPr>
          <w:i/>
          <w:sz w:val="24"/>
        </w:rPr>
        <w:t xml:space="preserve">Образование Чехословакии и Югославии. </w:t>
      </w:r>
      <w:r w:rsidRPr="00DA161E">
        <w:rPr>
          <w:sz w:val="24"/>
        </w:rPr>
        <w:t xml:space="preserve">Распад Российской империи. </w:t>
      </w:r>
      <w:r w:rsidRPr="00DA161E">
        <w:rPr>
          <w:i/>
          <w:sz w:val="24"/>
        </w:rPr>
        <w:t xml:space="preserve">Антиколониальные выступления в Азии и Северной Африке. </w:t>
      </w:r>
      <w:r w:rsidRPr="00DA161E">
        <w:rPr>
          <w:sz w:val="24"/>
        </w:rPr>
        <w:t>Революция в Турции 1918— 1923 гг. и кемализм.</w:t>
      </w:r>
    </w:p>
    <w:p w:rsidR="009E1916" w:rsidRPr="00DA161E" w:rsidRDefault="00C21772" w:rsidP="00354F97">
      <w:pPr>
        <w:spacing w:before="8" w:line="235" w:lineRule="auto"/>
        <w:ind w:left="1462" w:right="1292" w:firstLine="707"/>
        <w:jc w:val="both"/>
        <w:rPr>
          <w:sz w:val="24"/>
        </w:rPr>
      </w:pPr>
      <w:r w:rsidRPr="00DA161E">
        <w:rPr>
          <w:b/>
          <w:spacing w:val="-4"/>
          <w:sz w:val="24"/>
        </w:rPr>
        <w:t xml:space="preserve">Тема </w:t>
      </w:r>
      <w:r w:rsidRPr="00DA161E">
        <w:rPr>
          <w:b/>
          <w:sz w:val="24"/>
        </w:rPr>
        <w:t>5. Версальско-Вашингтонская система. Международные отношения</w:t>
      </w:r>
      <w:r w:rsidRPr="00DA161E">
        <w:rPr>
          <w:b/>
          <w:spacing w:val="-34"/>
          <w:sz w:val="24"/>
        </w:rPr>
        <w:t xml:space="preserve"> </w:t>
      </w:r>
      <w:r w:rsidRPr="00DA161E">
        <w:rPr>
          <w:b/>
          <w:sz w:val="24"/>
        </w:rPr>
        <w:t xml:space="preserve">в 1920-е </w:t>
      </w:r>
      <w:r w:rsidRPr="00DA161E">
        <w:rPr>
          <w:b/>
          <w:spacing w:val="-10"/>
          <w:sz w:val="24"/>
        </w:rPr>
        <w:t xml:space="preserve">гг. </w:t>
      </w:r>
      <w:r w:rsidRPr="00DA161E">
        <w:rPr>
          <w:sz w:val="24"/>
        </w:rPr>
        <w:t xml:space="preserve">Парижская мирная конференция 1919 </w:t>
      </w:r>
      <w:r w:rsidRPr="00DA161E">
        <w:rPr>
          <w:spacing w:val="-9"/>
          <w:sz w:val="24"/>
        </w:rPr>
        <w:t xml:space="preserve">г.: </w:t>
      </w:r>
      <w:r w:rsidRPr="00DA161E">
        <w:rPr>
          <w:sz w:val="24"/>
        </w:rPr>
        <w:t>надежды и планы</w:t>
      </w:r>
      <w:r w:rsidRPr="00DA161E">
        <w:rPr>
          <w:spacing w:val="-7"/>
          <w:sz w:val="24"/>
        </w:rPr>
        <w:t xml:space="preserve"> </w:t>
      </w:r>
      <w:r w:rsidRPr="00DA161E">
        <w:rPr>
          <w:sz w:val="24"/>
        </w:rPr>
        <w:t>участников.</w:t>
      </w:r>
    </w:p>
    <w:p w:rsidR="009E1916" w:rsidRPr="00DA161E" w:rsidRDefault="00C21772" w:rsidP="00354F97">
      <w:pPr>
        <w:pStyle w:val="a3"/>
        <w:spacing w:before="2"/>
        <w:ind w:right="851"/>
        <w:jc w:val="both"/>
      </w:pPr>
      <w:r w:rsidRPr="00DA161E">
        <w:rPr>
          <w:i/>
        </w:rPr>
        <w:t xml:space="preserve">Программа «14 пунктов» В. Вильсона </w:t>
      </w:r>
      <w:r w:rsidRPr="00DA161E">
        <w:rPr>
          <w:i/>
          <w:spacing w:val="-3"/>
        </w:rPr>
        <w:t xml:space="preserve">как </w:t>
      </w:r>
      <w:r w:rsidRPr="00DA161E">
        <w:rPr>
          <w:i/>
        </w:rPr>
        <w:t xml:space="preserve">проект послевоенного мирного урегулирования. </w:t>
      </w:r>
      <w:r w:rsidRPr="00DA161E">
        <w:t xml:space="preserve">Новая карта Европы по Версальскому мирному </w:t>
      </w:r>
      <w:r w:rsidRPr="00DA161E">
        <w:rPr>
          <w:spacing w:val="-5"/>
        </w:rPr>
        <w:t xml:space="preserve">договору. </w:t>
      </w:r>
      <w:r w:rsidRPr="00DA161E">
        <w:t xml:space="preserve">Идея Лиги Наций как гаранта сохранения мира. Вашингтонская конференция 1921—1922 </w:t>
      </w:r>
      <w:r w:rsidRPr="00DA161E">
        <w:rPr>
          <w:spacing w:val="-10"/>
        </w:rPr>
        <w:t xml:space="preserve">гг. </w:t>
      </w:r>
      <w:r w:rsidRPr="00DA161E">
        <w:t>Оформление Версальско- Вашингтонской системы послевоенного мира и ее противоречия. Новое соотношение сил между великими державами. Неустойчивость новой системы международных</w:t>
      </w:r>
      <w:r w:rsidRPr="00DA161E">
        <w:rPr>
          <w:spacing w:val="-41"/>
        </w:rPr>
        <w:t xml:space="preserve"> </w:t>
      </w:r>
      <w:r w:rsidRPr="00DA161E">
        <w:t xml:space="preserve">отношений. Развитие международных отношений в 1920-е </w:t>
      </w:r>
      <w:r w:rsidRPr="00DA161E">
        <w:rPr>
          <w:spacing w:val="-10"/>
        </w:rPr>
        <w:t xml:space="preserve">гг. </w:t>
      </w:r>
      <w:r w:rsidRPr="00DA161E">
        <w:rPr>
          <w:spacing w:val="-3"/>
        </w:rPr>
        <w:t xml:space="preserve">Генуэзская </w:t>
      </w:r>
      <w:r w:rsidRPr="00DA161E">
        <w:t xml:space="preserve">конференция 1922 </w:t>
      </w:r>
      <w:r w:rsidRPr="00DA161E">
        <w:rPr>
          <w:spacing w:val="-14"/>
        </w:rPr>
        <w:t>г.</w:t>
      </w:r>
    </w:p>
    <w:p w:rsidR="009E1916" w:rsidRPr="00DA161E" w:rsidRDefault="00C21772" w:rsidP="00354F97">
      <w:pPr>
        <w:ind w:left="1462" w:right="851"/>
        <w:jc w:val="both"/>
        <w:rPr>
          <w:i/>
          <w:sz w:val="24"/>
        </w:rPr>
      </w:pPr>
      <w:r w:rsidRPr="00DA161E">
        <w:rPr>
          <w:sz w:val="24"/>
        </w:rPr>
        <w:t xml:space="preserve">Советско-германское соглашение в Рапалло 1922 г. Начало признания Советской России. Планы Дауэса и Юнга. Эра пацифизма в 1920-е гг. </w:t>
      </w:r>
      <w:r w:rsidRPr="00DA161E">
        <w:rPr>
          <w:i/>
          <w:sz w:val="24"/>
        </w:rPr>
        <w:t xml:space="preserve">Формирование новых военно- политических блоков – Малая Антанта, Балканская и Балтийская Антанты. </w:t>
      </w:r>
      <w:r w:rsidRPr="00DA161E">
        <w:rPr>
          <w:sz w:val="24"/>
        </w:rPr>
        <w:t xml:space="preserve">Локарнские договоры 1925 г. </w:t>
      </w:r>
      <w:r w:rsidRPr="00DA161E">
        <w:rPr>
          <w:i/>
          <w:sz w:val="24"/>
        </w:rPr>
        <w:t>Пакт Бриана- Келлога 1928 г. об отказе от войны.</w:t>
      </w:r>
    </w:p>
    <w:p w:rsidR="009E1916" w:rsidRPr="00DA161E" w:rsidRDefault="00C21772" w:rsidP="00354F97">
      <w:pPr>
        <w:spacing w:before="10" w:line="235" w:lineRule="auto"/>
        <w:ind w:left="1462" w:right="1694" w:firstLine="707"/>
        <w:jc w:val="both"/>
        <w:rPr>
          <w:sz w:val="24"/>
        </w:rPr>
      </w:pPr>
      <w:r w:rsidRPr="00DA161E">
        <w:rPr>
          <w:b/>
          <w:spacing w:val="-4"/>
          <w:sz w:val="24"/>
        </w:rPr>
        <w:t xml:space="preserve">Тема </w:t>
      </w:r>
      <w:r w:rsidRPr="00DA161E">
        <w:rPr>
          <w:b/>
          <w:sz w:val="24"/>
        </w:rPr>
        <w:t xml:space="preserve">6. Страны Запада в 1920-е </w:t>
      </w:r>
      <w:r w:rsidRPr="00DA161E">
        <w:rPr>
          <w:b/>
          <w:spacing w:val="-10"/>
          <w:sz w:val="24"/>
        </w:rPr>
        <w:t xml:space="preserve">гг. </w:t>
      </w:r>
      <w:r w:rsidRPr="00DA161E">
        <w:rPr>
          <w:b/>
          <w:sz w:val="24"/>
        </w:rPr>
        <w:t xml:space="preserve">США. Великобритания. Франция. </w:t>
      </w:r>
      <w:r w:rsidRPr="00DA161E">
        <w:rPr>
          <w:b/>
          <w:spacing w:val="-3"/>
          <w:sz w:val="24"/>
        </w:rPr>
        <w:t xml:space="preserve">Германия. </w:t>
      </w:r>
      <w:r w:rsidRPr="00DA161E">
        <w:rPr>
          <w:sz w:val="24"/>
        </w:rPr>
        <w:t xml:space="preserve">Противоречия послевоенной стабилизации. Экономический </w:t>
      </w:r>
      <w:r w:rsidRPr="00DA161E">
        <w:rPr>
          <w:spacing w:val="-5"/>
          <w:sz w:val="24"/>
        </w:rPr>
        <w:t>бум</w:t>
      </w:r>
      <w:r w:rsidRPr="00DA161E">
        <w:rPr>
          <w:spacing w:val="-32"/>
          <w:sz w:val="24"/>
        </w:rPr>
        <w:t xml:space="preserve"> </w:t>
      </w:r>
      <w:r w:rsidRPr="00DA161E">
        <w:rPr>
          <w:sz w:val="24"/>
        </w:rPr>
        <w:t>(эра</w:t>
      </w:r>
    </w:p>
    <w:p w:rsidR="009E1916" w:rsidRPr="00DA161E" w:rsidRDefault="00C21772" w:rsidP="00354F97">
      <w:pPr>
        <w:pStyle w:val="a3"/>
        <w:spacing w:before="2"/>
        <w:ind w:right="958"/>
        <w:jc w:val="both"/>
        <w:rPr>
          <w:i/>
        </w:rPr>
      </w:pPr>
      <w:r w:rsidRPr="00DA161E">
        <w:t xml:space="preserve">«просперити»), торжество </w:t>
      </w:r>
      <w:r w:rsidRPr="00DA161E">
        <w:rPr>
          <w:spacing w:val="-3"/>
        </w:rPr>
        <w:t xml:space="preserve">консерватизма </w:t>
      </w:r>
      <w:r w:rsidRPr="00DA161E">
        <w:t xml:space="preserve">и охранительная реакция на «красную угрозу» в США. Перемещение </w:t>
      </w:r>
      <w:r w:rsidRPr="00DA161E">
        <w:rPr>
          <w:spacing w:val="-3"/>
        </w:rPr>
        <w:t xml:space="preserve">экономического </w:t>
      </w:r>
      <w:r w:rsidRPr="00DA161E">
        <w:t xml:space="preserve">центра капиталистического мира в Соединенные Штаты. Эпоха зрелого индустриального общества. </w:t>
      </w:r>
      <w:r w:rsidRPr="00DA161E">
        <w:rPr>
          <w:i/>
          <w:spacing w:val="-4"/>
        </w:rPr>
        <w:t xml:space="preserve">Кумиры </w:t>
      </w:r>
      <w:r w:rsidRPr="00DA161E">
        <w:rPr>
          <w:i/>
        </w:rPr>
        <w:t>и символы 1920-х</w:t>
      </w:r>
      <w:r w:rsidRPr="00DA161E">
        <w:rPr>
          <w:i/>
          <w:spacing w:val="-13"/>
        </w:rPr>
        <w:t xml:space="preserve"> </w:t>
      </w:r>
      <w:r w:rsidRPr="00DA161E">
        <w:rPr>
          <w:i/>
        </w:rPr>
        <w:t>гг.</w:t>
      </w:r>
    </w:p>
    <w:p w:rsidR="009E1916" w:rsidRPr="00DA161E" w:rsidRDefault="00C21772" w:rsidP="00354F97">
      <w:pPr>
        <w:ind w:left="1462" w:right="851"/>
        <w:jc w:val="both"/>
        <w:rPr>
          <w:sz w:val="24"/>
        </w:rPr>
      </w:pPr>
      <w:r w:rsidRPr="00DA161E">
        <w:rPr>
          <w:i/>
          <w:sz w:val="24"/>
        </w:rPr>
        <w:t xml:space="preserve">Контрасты богатства и бедности. </w:t>
      </w:r>
      <w:r w:rsidRPr="00DA161E">
        <w:rPr>
          <w:sz w:val="24"/>
        </w:rPr>
        <w:t>Политическая нестабильность и трудности послевоенного</w:t>
      </w:r>
      <w:r w:rsidRPr="00DA161E">
        <w:rPr>
          <w:spacing w:val="-7"/>
          <w:sz w:val="24"/>
        </w:rPr>
        <w:t xml:space="preserve"> </w:t>
      </w:r>
      <w:r w:rsidRPr="00DA161E">
        <w:rPr>
          <w:sz w:val="24"/>
        </w:rPr>
        <w:t>восстановления</w:t>
      </w:r>
      <w:r w:rsidRPr="00DA161E">
        <w:rPr>
          <w:spacing w:val="-6"/>
          <w:sz w:val="24"/>
        </w:rPr>
        <w:t xml:space="preserve"> </w:t>
      </w:r>
      <w:r w:rsidRPr="00DA161E">
        <w:rPr>
          <w:sz w:val="24"/>
        </w:rPr>
        <w:t>в</w:t>
      </w:r>
      <w:r w:rsidRPr="00DA161E">
        <w:rPr>
          <w:spacing w:val="-7"/>
          <w:sz w:val="24"/>
        </w:rPr>
        <w:t xml:space="preserve"> </w:t>
      </w:r>
      <w:r w:rsidRPr="00DA161E">
        <w:rPr>
          <w:sz w:val="24"/>
        </w:rPr>
        <w:t>Европе.</w:t>
      </w:r>
      <w:r w:rsidRPr="00DA161E">
        <w:rPr>
          <w:spacing w:val="-6"/>
          <w:sz w:val="24"/>
        </w:rPr>
        <w:t xml:space="preserve"> </w:t>
      </w:r>
      <w:r w:rsidRPr="00DA161E">
        <w:rPr>
          <w:sz w:val="24"/>
        </w:rPr>
        <w:t>Коалиционные</w:t>
      </w:r>
      <w:r w:rsidRPr="00DA161E">
        <w:rPr>
          <w:spacing w:val="-8"/>
          <w:sz w:val="24"/>
        </w:rPr>
        <w:t xml:space="preserve"> </w:t>
      </w:r>
      <w:r w:rsidRPr="00DA161E">
        <w:rPr>
          <w:sz w:val="24"/>
        </w:rPr>
        <w:t>правительства</w:t>
      </w:r>
      <w:r w:rsidRPr="00DA161E">
        <w:rPr>
          <w:spacing w:val="-7"/>
          <w:sz w:val="24"/>
        </w:rPr>
        <w:t xml:space="preserve"> </w:t>
      </w:r>
      <w:r w:rsidRPr="00DA161E">
        <w:rPr>
          <w:sz w:val="24"/>
        </w:rPr>
        <w:t>в</w:t>
      </w:r>
      <w:r w:rsidRPr="00DA161E">
        <w:rPr>
          <w:spacing w:val="-7"/>
          <w:sz w:val="24"/>
        </w:rPr>
        <w:t xml:space="preserve"> </w:t>
      </w:r>
      <w:r w:rsidRPr="00DA161E">
        <w:rPr>
          <w:sz w:val="24"/>
        </w:rPr>
        <w:t xml:space="preserve">Великобритании, участие лейбористской (рабочей) партии в управлении страной. </w:t>
      </w:r>
      <w:r w:rsidRPr="00DA161E">
        <w:rPr>
          <w:i/>
          <w:sz w:val="24"/>
        </w:rPr>
        <w:t>Всеобщая забастовка рабочих</w:t>
      </w:r>
      <w:r w:rsidRPr="00DA161E">
        <w:rPr>
          <w:i/>
          <w:spacing w:val="-5"/>
          <w:sz w:val="24"/>
        </w:rPr>
        <w:t xml:space="preserve"> </w:t>
      </w:r>
      <w:r w:rsidRPr="00DA161E">
        <w:rPr>
          <w:i/>
          <w:sz w:val="24"/>
        </w:rPr>
        <w:t>в</w:t>
      </w:r>
      <w:r w:rsidRPr="00DA161E">
        <w:rPr>
          <w:i/>
          <w:spacing w:val="-5"/>
          <w:sz w:val="24"/>
        </w:rPr>
        <w:t xml:space="preserve"> </w:t>
      </w:r>
      <w:r w:rsidRPr="00DA161E">
        <w:rPr>
          <w:i/>
          <w:sz w:val="24"/>
        </w:rPr>
        <w:t>Великобритании</w:t>
      </w:r>
      <w:r w:rsidRPr="00DA161E">
        <w:rPr>
          <w:i/>
          <w:spacing w:val="-4"/>
          <w:sz w:val="24"/>
        </w:rPr>
        <w:t xml:space="preserve"> </w:t>
      </w:r>
      <w:r w:rsidRPr="00DA161E">
        <w:rPr>
          <w:i/>
          <w:sz w:val="24"/>
        </w:rPr>
        <w:t>в</w:t>
      </w:r>
      <w:r w:rsidRPr="00DA161E">
        <w:rPr>
          <w:i/>
          <w:spacing w:val="-5"/>
          <w:sz w:val="24"/>
        </w:rPr>
        <w:t xml:space="preserve"> </w:t>
      </w:r>
      <w:r w:rsidRPr="00DA161E">
        <w:rPr>
          <w:i/>
          <w:sz w:val="24"/>
        </w:rPr>
        <w:t>1926</w:t>
      </w:r>
      <w:r w:rsidRPr="00DA161E">
        <w:rPr>
          <w:i/>
          <w:spacing w:val="-4"/>
          <w:sz w:val="24"/>
        </w:rPr>
        <w:t xml:space="preserve"> </w:t>
      </w:r>
      <w:r w:rsidRPr="00DA161E">
        <w:rPr>
          <w:i/>
          <w:sz w:val="24"/>
        </w:rPr>
        <w:t>г.</w:t>
      </w:r>
      <w:r w:rsidRPr="00DA161E">
        <w:rPr>
          <w:i/>
          <w:spacing w:val="-4"/>
          <w:sz w:val="24"/>
        </w:rPr>
        <w:t xml:space="preserve"> </w:t>
      </w:r>
      <w:r w:rsidRPr="00DA161E">
        <w:rPr>
          <w:i/>
          <w:sz w:val="24"/>
        </w:rPr>
        <w:t>«Национальный</w:t>
      </w:r>
      <w:r w:rsidRPr="00DA161E">
        <w:rPr>
          <w:i/>
          <w:spacing w:val="-4"/>
          <w:sz w:val="24"/>
        </w:rPr>
        <w:t xml:space="preserve"> </w:t>
      </w:r>
      <w:r w:rsidRPr="00DA161E">
        <w:rPr>
          <w:i/>
          <w:sz w:val="24"/>
        </w:rPr>
        <w:t>блок»</w:t>
      </w:r>
      <w:r w:rsidRPr="00DA161E">
        <w:rPr>
          <w:i/>
          <w:spacing w:val="-4"/>
          <w:sz w:val="24"/>
        </w:rPr>
        <w:t xml:space="preserve"> </w:t>
      </w:r>
      <w:r w:rsidRPr="00DA161E">
        <w:rPr>
          <w:i/>
          <w:sz w:val="24"/>
        </w:rPr>
        <w:t>и</w:t>
      </w:r>
      <w:r w:rsidRPr="00DA161E">
        <w:rPr>
          <w:i/>
          <w:spacing w:val="-4"/>
          <w:sz w:val="24"/>
        </w:rPr>
        <w:t xml:space="preserve"> </w:t>
      </w:r>
      <w:r w:rsidRPr="00DA161E">
        <w:rPr>
          <w:i/>
          <w:sz w:val="24"/>
        </w:rPr>
        <w:t>«Картель</w:t>
      </w:r>
      <w:r w:rsidRPr="00DA161E">
        <w:rPr>
          <w:i/>
          <w:spacing w:val="-6"/>
          <w:sz w:val="24"/>
        </w:rPr>
        <w:t xml:space="preserve"> </w:t>
      </w:r>
      <w:r w:rsidRPr="00DA161E">
        <w:rPr>
          <w:i/>
          <w:sz w:val="24"/>
        </w:rPr>
        <w:t>левых»</w:t>
      </w:r>
      <w:r w:rsidRPr="00DA161E">
        <w:rPr>
          <w:i/>
          <w:spacing w:val="-4"/>
          <w:sz w:val="24"/>
        </w:rPr>
        <w:t xml:space="preserve"> </w:t>
      </w:r>
      <w:r w:rsidRPr="00DA161E">
        <w:rPr>
          <w:i/>
          <w:sz w:val="24"/>
        </w:rPr>
        <w:t>во</w:t>
      </w:r>
      <w:r w:rsidRPr="00DA161E">
        <w:rPr>
          <w:i/>
          <w:spacing w:val="-2"/>
          <w:sz w:val="24"/>
        </w:rPr>
        <w:t xml:space="preserve"> </w:t>
      </w:r>
      <w:r w:rsidRPr="00DA161E">
        <w:rPr>
          <w:i/>
          <w:sz w:val="24"/>
        </w:rPr>
        <w:t xml:space="preserve">Франции. </w:t>
      </w:r>
      <w:r w:rsidRPr="00DA161E">
        <w:rPr>
          <w:sz w:val="24"/>
        </w:rPr>
        <w:t xml:space="preserve">Кризис Веймарской республики в </w:t>
      </w:r>
      <w:r w:rsidRPr="00DA161E">
        <w:rPr>
          <w:spacing w:val="-4"/>
          <w:sz w:val="24"/>
        </w:rPr>
        <w:t xml:space="preserve">Германии: </w:t>
      </w:r>
      <w:r w:rsidRPr="00DA161E">
        <w:rPr>
          <w:i/>
          <w:sz w:val="24"/>
        </w:rPr>
        <w:t xml:space="preserve">«Капповский путч» 1920 г. восстание </w:t>
      </w:r>
      <w:r w:rsidRPr="00DA161E">
        <w:rPr>
          <w:i/>
          <w:spacing w:val="-3"/>
          <w:sz w:val="24"/>
        </w:rPr>
        <w:t xml:space="preserve">коммунистов </w:t>
      </w:r>
      <w:r w:rsidRPr="00DA161E">
        <w:rPr>
          <w:i/>
          <w:sz w:val="24"/>
        </w:rPr>
        <w:t xml:space="preserve">в Гамбурге 1923 г., </w:t>
      </w:r>
      <w:r w:rsidRPr="00DA161E">
        <w:rPr>
          <w:sz w:val="24"/>
        </w:rPr>
        <w:t>фашистский «пивной путч» в Мюнхене 1923</w:t>
      </w:r>
      <w:r w:rsidRPr="00DA161E">
        <w:rPr>
          <w:spacing w:val="-14"/>
          <w:sz w:val="24"/>
        </w:rPr>
        <w:t xml:space="preserve"> г.</w:t>
      </w:r>
    </w:p>
    <w:p w:rsidR="009E1916" w:rsidRPr="00DA161E" w:rsidRDefault="00C21772" w:rsidP="00354F97">
      <w:pPr>
        <w:pStyle w:val="3"/>
        <w:spacing w:before="5"/>
        <w:ind w:left="2170"/>
        <w:jc w:val="both"/>
      </w:pPr>
      <w:r w:rsidRPr="00DA161E">
        <w:t>Тема 7. Мировой экономический кризис 1929—1933 гг. Великая депрессия.</w:t>
      </w:r>
    </w:p>
    <w:p w:rsidR="009E1916" w:rsidRPr="00DA161E" w:rsidRDefault="00C21772" w:rsidP="00354F97">
      <w:pPr>
        <w:ind w:left="1462" w:right="913"/>
        <w:jc w:val="both"/>
        <w:rPr>
          <w:sz w:val="24"/>
        </w:rPr>
      </w:pPr>
      <w:r w:rsidRPr="00DA161E">
        <w:rPr>
          <w:b/>
          <w:sz w:val="24"/>
        </w:rPr>
        <w:t xml:space="preserve">Пути выхода. </w:t>
      </w:r>
      <w:r w:rsidRPr="00DA161E">
        <w:rPr>
          <w:sz w:val="24"/>
        </w:rPr>
        <w:t xml:space="preserve">Причины экономического кризиса 1929—1933 гг. и его масштабы. </w:t>
      </w:r>
      <w:r w:rsidRPr="00DA161E">
        <w:rPr>
          <w:i/>
          <w:sz w:val="24"/>
        </w:rPr>
        <w:t xml:space="preserve">Человек и общество в условиях «Великой депрессии». </w:t>
      </w:r>
      <w:r w:rsidRPr="00DA161E">
        <w:rPr>
          <w:sz w:val="24"/>
        </w:rPr>
        <w:t xml:space="preserve">Социально-политические последствия мирового экономического кризиса. </w:t>
      </w:r>
      <w:r w:rsidRPr="00DA161E">
        <w:rPr>
          <w:i/>
          <w:sz w:val="24"/>
        </w:rPr>
        <w:t xml:space="preserve">Проблема соотношения рынка и государственного регулирования. </w:t>
      </w:r>
      <w:r w:rsidRPr="00DA161E">
        <w:rPr>
          <w:sz w:val="24"/>
        </w:rPr>
        <w:t xml:space="preserve">Два альтернативных пути выхода из кризиса и их реализация в странах Европы и США. Либерально-демократическая модель — обеспечение прав граждан, социальные реформы и государственное регулирование. </w:t>
      </w:r>
      <w:r w:rsidRPr="00DA161E">
        <w:rPr>
          <w:i/>
          <w:sz w:val="24"/>
        </w:rPr>
        <w:t xml:space="preserve">Кейнсианство как идеология и практика государственного регулирования экономики: массовому производству должно соответствовать массовое потребление (спрос). </w:t>
      </w:r>
      <w:r w:rsidRPr="00DA161E">
        <w:rPr>
          <w:sz w:val="24"/>
        </w:rPr>
        <w:t>Тоталитарные и авторитарные режимы</w:t>
      </w:r>
    </w:p>
    <w:p w:rsidR="009E1916" w:rsidRPr="00DA161E" w:rsidRDefault="00C21772" w:rsidP="00354F97">
      <w:pPr>
        <w:pStyle w:val="a3"/>
        <w:ind w:right="786"/>
        <w:jc w:val="both"/>
      </w:pPr>
      <w:r w:rsidRPr="00DA161E">
        <w:t>— свертывание демократии, государственный контроль, использование насилия и внешняя экспансия. Типы политических режимов, главные черты и особенности. Причины наступления тоталитаризма и авторитаризма в 1920—1930-е гг.</w:t>
      </w:r>
    </w:p>
    <w:p w:rsidR="00C61232" w:rsidRPr="00C61232" w:rsidRDefault="00C61232" w:rsidP="00354F97">
      <w:pPr>
        <w:jc w:val="both"/>
      </w:pPr>
    </w:p>
    <w:p w:rsidR="009E1916" w:rsidRPr="00DA161E" w:rsidRDefault="00C21772" w:rsidP="00354F97">
      <w:pPr>
        <w:pStyle w:val="3"/>
        <w:spacing w:before="71"/>
        <w:ind w:left="2170"/>
        <w:jc w:val="both"/>
      </w:pPr>
      <w:r w:rsidRPr="00DA161E">
        <w:t>Тема 8. Страны Запада в 1930-е гг. США: «новый курс» Ф. Д. Рузвельта.</w:t>
      </w:r>
    </w:p>
    <w:p w:rsidR="009E1916" w:rsidRPr="00DA161E" w:rsidRDefault="00C21772" w:rsidP="00354F97">
      <w:pPr>
        <w:ind w:left="1462" w:right="965"/>
        <w:jc w:val="both"/>
        <w:rPr>
          <w:i/>
          <w:sz w:val="24"/>
        </w:rPr>
      </w:pPr>
      <w:r w:rsidRPr="00DA161E">
        <w:rPr>
          <w:b/>
          <w:sz w:val="24"/>
        </w:rPr>
        <w:t xml:space="preserve">Великобритания: «национальное правительство». </w:t>
      </w:r>
      <w:r w:rsidRPr="00DA161E">
        <w:rPr>
          <w:sz w:val="24"/>
        </w:rPr>
        <w:t xml:space="preserve">Основные экономические и социальные реформы «Нового курса» Ф. Д. Рузвельта: закон о восстановлении промышленности, закон о регулировании сельского хозяйства, Закон Вагнера о трудовых отношениях, закон о социальном страховании и др. Начало социально-ориентированного этапа развития современного капиталистического государства как главный исторический итог «Нового курса». </w:t>
      </w:r>
      <w:r w:rsidRPr="00DA161E">
        <w:rPr>
          <w:i/>
          <w:sz w:val="24"/>
        </w:rPr>
        <w:t>Реакция американского общества на «Новый курс» и отношение к Ф. Д. Рузвельту как к государственному деятелю. Внешняя политика США в 1930-е гг.</w:t>
      </w:r>
    </w:p>
    <w:p w:rsidR="009E1916" w:rsidRPr="00DA161E" w:rsidRDefault="00C21772" w:rsidP="00354F97">
      <w:pPr>
        <w:ind w:left="1462" w:right="1697"/>
        <w:jc w:val="both"/>
        <w:rPr>
          <w:i/>
          <w:sz w:val="24"/>
        </w:rPr>
      </w:pPr>
      <w:r w:rsidRPr="00DA161E">
        <w:rPr>
          <w:sz w:val="24"/>
        </w:rPr>
        <w:t xml:space="preserve">Особенности </w:t>
      </w:r>
      <w:r w:rsidRPr="00DA161E">
        <w:rPr>
          <w:spacing w:val="-3"/>
          <w:sz w:val="24"/>
        </w:rPr>
        <w:t xml:space="preserve">экономического </w:t>
      </w:r>
      <w:r w:rsidRPr="00DA161E">
        <w:rPr>
          <w:sz w:val="24"/>
        </w:rPr>
        <w:t xml:space="preserve">кризиса 1929—1933 </w:t>
      </w:r>
      <w:r w:rsidRPr="00DA161E">
        <w:rPr>
          <w:spacing w:val="-14"/>
          <w:sz w:val="24"/>
        </w:rPr>
        <w:t xml:space="preserve">г. </w:t>
      </w:r>
      <w:r w:rsidRPr="00DA161E">
        <w:rPr>
          <w:sz w:val="24"/>
        </w:rPr>
        <w:t xml:space="preserve">в Великобритании. </w:t>
      </w:r>
      <w:r w:rsidRPr="00DA161E">
        <w:rPr>
          <w:i/>
          <w:sz w:val="24"/>
        </w:rPr>
        <w:t>Политика социального</w:t>
      </w:r>
      <w:r w:rsidRPr="00DA161E">
        <w:rPr>
          <w:i/>
          <w:spacing w:val="-13"/>
          <w:sz w:val="24"/>
        </w:rPr>
        <w:t xml:space="preserve"> </w:t>
      </w:r>
      <w:r w:rsidRPr="00DA161E">
        <w:rPr>
          <w:i/>
          <w:sz w:val="24"/>
        </w:rPr>
        <w:t>маневрирования,</w:t>
      </w:r>
      <w:r w:rsidRPr="00DA161E">
        <w:rPr>
          <w:i/>
          <w:spacing w:val="-10"/>
          <w:sz w:val="24"/>
        </w:rPr>
        <w:t xml:space="preserve"> </w:t>
      </w:r>
      <w:r w:rsidRPr="00DA161E">
        <w:rPr>
          <w:i/>
          <w:sz w:val="24"/>
        </w:rPr>
        <w:t>формирования</w:t>
      </w:r>
      <w:r w:rsidRPr="00DA161E">
        <w:rPr>
          <w:i/>
          <w:spacing w:val="-11"/>
          <w:sz w:val="24"/>
        </w:rPr>
        <w:t xml:space="preserve"> </w:t>
      </w:r>
      <w:r w:rsidRPr="00DA161E">
        <w:rPr>
          <w:i/>
          <w:sz w:val="24"/>
        </w:rPr>
        <w:t>коалиционных</w:t>
      </w:r>
      <w:r w:rsidRPr="00DA161E">
        <w:rPr>
          <w:i/>
          <w:spacing w:val="-11"/>
          <w:sz w:val="24"/>
        </w:rPr>
        <w:t xml:space="preserve"> </w:t>
      </w:r>
      <w:r w:rsidRPr="00DA161E">
        <w:rPr>
          <w:i/>
          <w:sz w:val="24"/>
        </w:rPr>
        <w:t>правительств</w:t>
      </w:r>
      <w:r w:rsidRPr="00DA161E">
        <w:rPr>
          <w:i/>
          <w:spacing w:val="-11"/>
          <w:sz w:val="24"/>
        </w:rPr>
        <w:t xml:space="preserve"> </w:t>
      </w:r>
      <w:r w:rsidRPr="00DA161E">
        <w:rPr>
          <w:i/>
          <w:sz w:val="24"/>
        </w:rPr>
        <w:t>и</w:t>
      </w:r>
      <w:r w:rsidRPr="00DA161E">
        <w:rPr>
          <w:i/>
          <w:spacing w:val="-10"/>
          <w:sz w:val="24"/>
        </w:rPr>
        <w:t xml:space="preserve"> </w:t>
      </w:r>
      <w:r w:rsidRPr="00DA161E">
        <w:rPr>
          <w:i/>
          <w:sz w:val="24"/>
        </w:rPr>
        <w:t>поиска национального согласия в Великобритании в 1930-е</w:t>
      </w:r>
      <w:r w:rsidRPr="00DA161E">
        <w:rPr>
          <w:i/>
          <w:spacing w:val="-9"/>
          <w:sz w:val="24"/>
        </w:rPr>
        <w:t xml:space="preserve"> </w:t>
      </w:r>
      <w:r w:rsidRPr="00DA161E">
        <w:rPr>
          <w:i/>
          <w:sz w:val="24"/>
        </w:rPr>
        <w:t>гг.</w:t>
      </w:r>
    </w:p>
    <w:p w:rsidR="009E1916" w:rsidRPr="00DA161E" w:rsidRDefault="00C21772" w:rsidP="00354F97">
      <w:pPr>
        <w:spacing w:before="5" w:line="237" w:lineRule="auto"/>
        <w:ind w:left="1462" w:right="1022" w:firstLine="707"/>
        <w:jc w:val="both"/>
        <w:rPr>
          <w:sz w:val="24"/>
        </w:rPr>
      </w:pPr>
      <w:r w:rsidRPr="00DA161E">
        <w:rPr>
          <w:b/>
          <w:sz w:val="24"/>
        </w:rPr>
        <w:t xml:space="preserve">Тема 9. Нарастание агрессии в мире. Установление нацисткой диктатуры в Германии. </w:t>
      </w:r>
      <w:r w:rsidRPr="00DA161E">
        <w:rPr>
          <w:sz w:val="24"/>
        </w:rPr>
        <w:t>Кризис Веймарской республики в Германии. Политическая нестабильность и обострение социальных проблем в условиях мирового экономического кризиса.</w:t>
      </w:r>
    </w:p>
    <w:p w:rsidR="009E1916" w:rsidRPr="00DA161E" w:rsidRDefault="00C21772" w:rsidP="00354F97">
      <w:pPr>
        <w:pStyle w:val="a3"/>
        <w:spacing w:before="1"/>
        <w:ind w:right="1054"/>
        <w:jc w:val="both"/>
      </w:pPr>
      <w:r w:rsidRPr="00DA161E">
        <w:t xml:space="preserve">Нацистская партия на пути к власти. Идеология национал-социализма: предпосылки формирования, основные идеи, пропаганда. Условия утверждения тоталитарной диктатуры в Германии. Этапы установления фашистского режима (1933—1939). Поджег Рейхстага и принятие чрезвычайного законодательства. Роспуск партий, профсоюзов, закон о единстве партии и государства 1933 г. «Ночь длинных ножей». «Хрустальная ночь». Нюренбергские законы. Роль нацистской партии и фашистского корпоративного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w:t>
      </w:r>
      <w:r w:rsidRPr="00DA161E">
        <w:rPr>
          <w:i/>
        </w:rPr>
        <w:t xml:space="preserve">Немецкое общество в эпоху Третьего рейха. </w:t>
      </w:r>
      <w:r w:rsidRPr="00DA161E">
        <w:t>Внешняя политика Германии в 1930-е гг.</w:t>
      </w:r>
    </w:p>
    <w:p w:rsidR="009E1916" w:rsidRPr="00DA161E" w:rsidRDefault="00C21772" w:rsidP="00354F97">
      <w:pPr>
        <w:pStyle w:val="3"/>
        <w:spacing w:before="6" w:line="240" w:lineRule="auto"/>
        <w:ind w:left="2170"/>
        <w:jc w:val="both"/>
      </w:pPr>
      <w:r w:rsidRPr="00DA161E">
        <w:t>Тема 10. Борьба с фашизмом. «Народный фрон»т во Франции и Испании.</w:t>
      </w:r>
    </w:p>
    <w:p w:rsidR="009E1916" w:rsidRPr="00DA161E" w:rsidRDefault="00C21772" w:rsidP="00354F97">
      <w:pPr>
        <w:pStyle w:val="a3"/>
        <w:ind w:right="1140"/>
        <w:jc w:val="both"/>
      </w:pPr>
      <w:r w:rsidRPr="00DA161E">
        <w:rPr>
          <w:b/>
        </w:rPr>
        <w:t xml:space="preserve">Гражданская война в Испании. Австрия: от демократии к авторитарному режиму. </w:t>
      </w:r>
      <w:r w:rsidRPr="00DA161E">
        <w:t>Политическая неустойчивость во Франции в годы мирового экономического кризиса в начале 1930-х гг. Фашистский путч 1934 г. Формирование единого антифашистского фронта. VII Конгресс Коминтерна о Едином фронте в борьбе с фашизмом. Победа на выборах коалиции «Народного фронта» (социалистов, коммунистов, либералов) во Франции в 1936 г. Политика «Народного фронта» в 1936—1939 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w:t>
      </w:r>
    </w:p>
    <w:p w:rsidR="009E1916" w:rsidRPr="00DA161E" w:rsidRDefault="00C21772" w:rsidP="00354F97">
      <w:pPr>
        <w:pStyle w:val="a3"/>
        <w:ind w:right="814" w:firstLine="707"/>
        <w:jc w:val="both"/>
      </w:pPr>
      <w:r w:rsidRPr="00DA161E">
        <w:t>Революция 1931 г. в Испании и свержение монархии. Раскол в испанском обществе: левый и правый лагерь. Непримиримые противоречия среди левых сил. Победа</w:t>
      </w:r>
    </w:p>
    <w:p w:rsidR="009E1916" w:rsidRPr="00DA161E" w:rsidRDefault="00C21772" w:rsidP="00354F97">
      <w:pPr>
        <w:pStyle w:val="a3"/>
        <w:ind w:right="851"/>
        <w:jc w:val="both"/>
      </w:pPr>
      <w:r w:rsidRPr="00DA161E">
        <w:t xml:space="preserve">«Народного фронта» в Испании в 1936 г. Мятеж Франко и начало Гражданской войны (1936—1939). Поддержка мятежников фашисткой Италией и нацисткой Германией </w:t>
      </w:r>
      <w:r w:rsidRPr="00DA161E">
        <w:rPr>
          <w:i/>
        </w:rPr>
        <w:t xml:space="preserve">Социальные преобразования в Испании. </w:t>
      </w:r>
      <w:r w:rsidRPr="00DA161E">
        <w:t>Политика «невмешательства» западных держав. Испанская республика и советский опыт. Интернациональные бригады добровольцев.</w:t>
      </w:r>
    </w:p>
    <w:p w:rsidR="009E1916" w:rsidRPr="00DA161E" w:rsidRDefault="00C21772" w:rsidP="00354F97">
      <w:pPr>
        <w:ind w:left="1462" w:right="995"/>
        <w:jc w:val="both"/>
        <w:rPr>
          <w:sz w:val="24"/>
        </w:rPr>
      </w:pPr>
      <w:r w:rsidRPr="00DA161E">
        <w:rPr>
          <w:sz w:val="24"/>
        </w:rPr>
        <w:t xml:space="preserve">Советская помощь Испании. </w:t>
      </w:r>
      <w:r w:rsidRPr="00DA161E">
        <w:rPr>
          <w:i/>
          <w:sz w:val="24"/>
        </w:rPr>
        <w:t xml:space="preserve">Оборона Мадрида. Сражения при Гвадалахаре и на Эбро. </w:t>
      </w:r>
      <w:r w:rsidRPr="00DA161E">
        <w:rPr>
          <w:sz w:val="24"/>
        </w:rPr>
        <w:t xml:space="preserve">Поражение Испанской республики. </w:t>
      </w:r>
      <w:r w:rsidRPr="00DA161E">
        <w:rPr>
          <w:i/>
          <w:sz w:val="24"/>
        </w:rPr>
        <w:t xml:space="preserve">Франкизм. Установление авторитарного режима Э. Дольфуса в Австрии в 1934 г. Австрофашизм. </w:t>
      </w:r>
      <w:r w:rsidRPr="00DA161E">
        <w:rPr>
          <w:b/>
          <w:sz w:val="24"/>
        </w:rPr>
        <w:t xml:space="preserve">Тема 11. Международные отношения в 1930-е гг. Политика «умиротворения» агрессора. </w:t>
      </w:r>
      <w:r w:rsidRPr="00DA161E">
        <w:rPr>
          <w:sz w:val="24"/>
        </w:rPr>
        <w:t>Конец эры пацифизма и крах Версальско-Вашингтонской системы. Односторонний пересмотр Версальского договора нацисткой Германией в 193З—1936 гг. Агрессивные действия Германии, Италии и Японии. Несостоятельность Лиги Наций. Политика «умиротворения» агрессоров со стороны ведущих стран Европы и нейтралитет США. Создание оси Берлин — Рим — Токио (1937). Мюнхенский сговор (1938) и присоединение Судетской области Чехословакии к Германии. Ликвидация независимости чехословацкого государства.</w:t>
      </w:r>
    </w:p>
    <w:p w:rsidR="009E1916" w:rsidRPr="00DA161E" w:rsidRDefault="00C21772" w:rsidP="00354F97">
      <w:pPr>
        <w:pStyle w:val="a3"/>
        <w:ind w:right="780"/>
        <w:jc w:val="both"/>
      </w:pPr>
      <w:r w:rsidRPr="00DA161E">
        <w:t>Провал идеи коллективной безопасности в Европе. Англо-франко-советские переговоры весной-летом 1939 г. Советско-германские договоры (1939), секретные соглашения к ним и их последствия.</w:t>
      </w:r>
    </w:p>
    <w:p w:rsidR="00C61232" w:rsidRPr="00C61232" w:rsidRDefault="00C61232" w:rsidP="00354F97">
      <w:pPr>
        <w:jc w:val="both"/>
      </w:pPr>
    </w:p>
    <w:p w:rsidR="009E1916" w:rsidRPr="00DA161E" w:rsidRDefault="00C21772" w:rsidP="00354F97">
      <w:pPr>
        <w:spacing w:before="66"/>
        <w:ind w:left="1462" w:right="851" w:firstLine="707"/>
        <w:jc w:val="both"/>
        <w:rPr>
          <w:sz w:val="24"/>
        </w:rPr>
      </w:pPr>
      <w:r w:rsidRPr="00DA161E">
        <w:rPr>
          <w:b/>
          <w:sz w:val="24"/>
        </w:rPr>
        <w:t xml:space="preserve">Тема 12. Восток в первой половине XX в. </w:t>
      </w:r>
      <w:r w:rsidRPr="00DA161E">
        <w:rPr>
          <w:sz w:val="24"/>
        </w:rPr>
        <w:t xml:space="preserve">Положение в странах Востока в первой половине ХХ в. Проблема модернизации и сохранения традиций. </w:t>
      </w:r>
      <w:r w:rsidRPr="00DA161E">
        <w:rPr>
          <w:i/>
          <w:sz w:val="24"/>
        </w:rPr>
        <w:t xml:space="preserve">Своеобразие японской модернизации. «Японский дух, европейское знание». Курс Японии на внешнюю экспансию (пять войн в течение полувека). </w:t>
      </w:r>
      <w:r w:rsidRPr="00DA161E">
        <w:rPr>
          <w:sz w:val="24"/>
        </w:rPr>
        <w:t>Реформы и революции в Китае в первой половине ХХ в. Синьхайская революция 1911—1912 гг. Национальная революция 1925—1927 гг.</w:t>
      </w:r>
    </w:p>
    <w:p w:rsidR="009E1916" w:rsidRPr="00DA161E" w:rsidRDefault="00C21772" w:rsidP="00354F97">
      <w:pPr>
        <w:pStyle w:val="a3"/>
        <w:spacing w:before="1"/>
        <w:ind w:right="851"/>
        <w:jc w:val="both"/>
      </w:pPr>
      <w:r w:rsidRPr="00DA161E">
        <w:t>«Северный поход» Чан Кайши и объединение Китая. Реформы Чан Кайши — капиталистическая модернизация и восстановление роли конфуцианства. Гражданская война Чан Кайши с коммунистами в 1928—1937 гг. Советское движение и причины его поражения («Великий поход» коммунистов). Агрессия Японии в Северном Китае. Японо- китайская война 1937—1945 гг.</w:t>
      </w:r>
    </w:p>
    <w:p w:rsidR="009E1916" w:rsidRPr="00DA161E" w:rsidRDefault="00C21772" w:rsidP="00354F97">
      <w:pPr>
        <w:ind w:left="2170"/>
        <w:jc w:val="both"/>
        <w:rPr>
          <w:i/>
          <w:sz w:val="24"/>
        </w:rPr>
      </w:pPr>
      <w:r w:rsidRPr="00DA161E">
        <w:rPr>
          <w:i/>
          <w:sz w:val="24"/>
        </w:rPr>
        <w:t>Колониальные порядки и развитие демократического самоуправления в Индии.</w:t>
      </w:r>
    </w:p>
    <w:p w:rsidR="009E1916" w:rsidRPr="00DA161E" w:rsidRDefault="00C21772" w:rsidP="00354F97">
      <w:pPr>
        <w:ind w:left="1462" w:right="851"/>
        <w:jc w:val="both"/>
        <w:rPr>
          <w:i/>
          <w:sz w:val="24"/>
        </w:rPr>
      </w:pPr>
      <w:r w:rsidRPr="00DA161E">
        <w:rPr>
          <w:i/>
          <w:sz w:val="24"/>
        </w:rPr>
        <w:t>Индийский национальный конгресс. М. Ганди и его учение. Кампании ненасильственного сопротивления и их роль в ликвидации колониального режима.</w:t>
      </w:r>
    </w:p>
    <w:p w:rsidR="009E1916" w:rsidRPr="00DA161E" w:rsidRDefault="00C21772" w:rsidP="00354F97">
      <w:pPr>
        <w:pStyle w:val="3"/>
        <w:spacing w:before="5"/>
        <w:ind w:left="2170"/>
        <w:jc w:val="both"/>
      </w:pPr>
      <w:r w:rsidRPr="00DA161E">
        <w:t>Глава III. Вторая мировая война.</w:t>
      </w:r>
    </w:p>
    <w:p w:rsidR="009E1916" w:rsidRPr="00DA161E" w:rsidRDefault="00C21772" w:rsidP="00354F97">
      <w:pPr>
        <w:pStyle w:val="a3"/>
        <w:ind w:right="896" w:firstLine="707"/>
        <w:jc w:val="both"/>
      </w:pPr>
      <w:r w:rsidRPr="00DA161E">
        <w:rPr>
          <w:b/>
        </w:rPr>
        <w:t xml:space="preserve">Тема 13—14. Вторая мировая война. 1939—1945 гг. </w:t>
      </w:r>
      <w:r w:rsidRPr="00DA161E">
        <w:t>Причины и характер Второй мировой войны. Периодизация, фронты, участники. Начало войны. Вторжение гитлеровских войск в Польшу. «Странная война» на Западном фронте. Политика СССР на начальном этапе Второй мировой. Захват гитлеровской Германией Дании и Норвегии.</w:t>
      </w:r>
    </w:p>
    <w:p w:rsidR="009E1916" w:rsidRPr="00DA161E" w:rsidRDefault="00C21772" w:rsidP="00354F97">
      <w:pPr>
        <w:pStyle w:val="a3"/>
        <w:jc w:val="both"/>
      </w:pPr>
      <w:r w:rsidRPr="00DA161E">
        <w:t>Поражение Франции в июне 1940 г. Битва за Британию.</w:t>
      </w:r>
    </w:p>
    <w:p w:rsidR="009E1916" w:rsidRPr="00DA161E" w:rsidRDefault="00C21772" w:rsidP="00354F97">
      <w:pPr>
        <w:pStyle w:val="a3"/>
        <w:ind w:right="851" w:firstLine="707"/>
        <w:jc w:val="both"/>
      </w:pPr>
      <w:r w:rsidRPr="00DA161E">
        <w:t>Нападение Германии на СССР 22 июня 1941 г. Великая Отечественная война — составная часть Второй мировой войны. Восточный фронт — главный фронт в победе над фашизмом. Провал молниеносной войны на советско-германском фронте. Начало контрнаступления под Москвой в декабре 1941 г. Первое поражение гитлеровской Германии во Второй мировой войне.</w:t>
      </w:r>
    </w:p>
    <w:p w:rsidR="009E1916" w:rsidRPr="00DA161E" w:rsidRDefault="00C21772" w:rsidP="00354F97">
      <w:pPr>
        <w:pStyle w:val="a3"/>
        <w:ind w:right="1020" w:firstLine="707"/>
        <w:jc w:val="both"/>
      </w:pPr>
      <w:r w:rsidRPr="00DA161E">
        <w:t>Коренной перелом в ходе Второй мировой войны. Сталинградская Битва. Курская битва. Переход летом 1943 г. стратегической инициативы в войне к Красной Армии.</w:t>
      </w:r>
    </w:p>
    <w:p w:rsidR="009E1916" w:rsidRPr="00DA161E" w:rsidRDefault="00C21772" w:rsidP="00354F97">
      <w:pPr>
        <w:pStyle w:val="a3"/>
        <w:ind w:right="1003" w:firstLine="707"/>
        <w:jc w:val="both"/>
      </w:pPr>
      <w:r w:rsidRPr="00DA161E">
        <w:t>Начало войны на Тихом океане. Нападение Японии на США. Пёрл-Харбор 1 декабря 1941 г. Захват Японией Юго-Восточной Азии и островов Тихого океана. Бой у о. Мидуэй в июне 1942. Перелом в войне на Тихом океане в 1943 г.</w:t>
      </w:r>
    </w:p>
    <w:p w:rsidR="009E1916" w:rsidRPr="00DA161E" w:rsidRDefault="00C21772" w:rsidP="00354F97">
      <w:pPr>
        <w:pStyle w:val="a3"/>
        <w:ind w:right="851" w:firstLine="707"/>
        <w:jc w:val="both"/>
      </w:pPr>
      <w:r w:rsidRPr="00DA161E">
        <w:t>Военный действия в Северной Африке. Битва при Эль-Аламейне в октябре-ноябре 1942 г. Освобождение от германо-итальянских войск Северной Африки летом 1943.</w:t>
      </w:r>
    </w:p>
    <w:p w:rsidR="009E1916" w:rsidRPr="00DA161E" w:rsidRDefault="00C21772" w:rsidP="00354F97">
      <w:pPr>
        <w:pStyle w:val="a3"/>
        <w:ind w:right="851"/>
        <w:jc w:val="both"/>
      </w:pPr>
      <w:r w:rsidRPr="00DA161E">
        <w:t>Высадка англо-американских войск в Сицилии. Свержение режима Муссолини в сентябре 1943 г.</w:t>
      </w:r>
    </w:p>
    <w:p w:rsidR="009E1916" w:rsidRPr="00DA161E" w:rsidRDefault="00C21772" w:rsidP="00354F97">
      <w:pPr>
        <w:ind w:left="1462" w:right="796" w:firstLine="707"/>
        <w:jc w:val="both"/>
        <w:rPr>
          <w:i/>
          <w:sz w:val="24"/>
        </w:rPr>
      </w:pPr>
      <w:r w:rsidRPr="00DA161E">
        <w:rPr>
          <w:sz w:val="24"/>
        </w:rPr>
        <w:t xml:space="preserve">Антигитлеровская коалиция. Атлантическая хартия. Ленд-лиз. Тегеранская конференция «большой тройки» 2 ноября — 1 декабря1943 г. Вопрос об открытии Второго фронта во Франции. </w:t>
      </w:r>
      <w:r w:rsidRPr="00DA161E">
        <w:rPr>
          <w:i/>
          <w:sz w:val="24"/>
        </w:rPr>
        <w:t>Возвращение Китая в число великих держав. Каирская декларация.</w:t>
      </w:r>
    </w:p>
    <w:p w:rsidR="009E1916" w:rsidRPr="00DA161E" w:rsidRDefault="00C21772" w:rsidP="00354F97">
      <w:pPr>
        <w:ind w:left="1462"/>
        <w:jc w:val="both"/>
        <w:rPr>
          <w:i/>
          <w:sz w:val="24"/>
        </w:rPr>
      </w:pPr>
      <w:r w:rsidRPr="00DA161E">
        <w:rPr>
          <w:i/>
          <w:sz w:val="24"/>
        </w:rPr>
        <w:t>Роспуск Коминтерна.</w:t>
      </w:r>
    </w:p>
    <w:p w:rsidR="009E1916" w:rsidRPr="00DA161E" w:rsidRDefault="00C21772" w:rsidP="00354F97">
      <w:pPr>
        <w:pStyle w:val="a3"/>
        <w:ind w:right="823" w:firstLine="707"/>
        <w:jc w:val="both"/>
        <w:rPr>
          <w:i/>
        </w:rPr>
      </w:pPr>
      <w:r w:rsidRPr="00DA161E">
        <w:t xml:space="preserve">Нацистский «новый порядок» на оккупированных территориях. Геноцид. Холокост. Концентрационные лагеря. Вывоз населения для принудительных работ. Насильственное переселение. Массовое уничтожение военнопленных и гражданских лиц. Движение Сопротивления. Освободительные армии в Греции и Югославии. </w:t>
      </w:r>
      <w:r w:rsidRPr="00DA161E">
        <w:rPr>
          <w:i/>
        </w:rPr>
        <w:t>Партизанская война в Югославии.</w:t>
      </w:r>
    </w:p>
    <w:p w:rsidR="009E1916" w:rsidRPr="00DA161E" w:rsidRDefault="00C21772" w:rsidP="00354F97">
      <w:pPr>
        <w:pStyle w:val="a3"/>
        <w:ind w:right="861" w:firstLine="707"/>
        <w:jc w:val="both"/>
        <w:rPr>
          <w:i/>
        </w:rPr>
      </w:pPr>
      <w:r w:rsidRPr="00DA161E">
        <w:t xml:space="preserve">Завершающий период Второй мировой войны. Фронтальное наступление Красной Армии в 1944 г. Операция «Багратион». Начало освобождения Европы. Открытие Второго фронта во Франции 6 июня 1944 г. Кризис нацистского режима, заговор и покушение на Гитлера 20 июля 1944 г. </w:t>
      </w:r>
      <w:r w:rsidRPr="00DA161E">
        <w:rPr>
          <w:i/>
        </w:rPr>
        <w:t>Выход из войны бывших союзников Германии — Румынии,</w:t>
      </w:r>
    </w:p>
    <w:p w:rsidR="009E1916" w:rsidRPr="00DA161E" w:rsidRDefault="00C21772" w:rsidP="00354F97">
      <w:pPr>
        <w:ind w:left="1462"/>
        <w:jc w:val="both"/>
        <w:rPr>
          <w:i/>
          <w:sz w:val="24"/>
        </w:rPr>
      </w:pPr>
      <w:r w:rsidRPr="00DA161E">
        <w:rPr>
          <w:i/>
          <w:sz w:val="24"/>
        </w:rPr>
        <w:t>Болгарии, Венгрии, Финляндии.</w:t>
      </w:r>
    </w:p>
    <w:p w:rsidR="009E1916" w:rsidRPr="00DA161E" w:rsidRDefault="00C21772" w:rsidP="00354F97">
      <w:pPr>
        <w:pStyle w:val="a3"/>
        <w:ind w:left="2170"/>
        <w:jc w:val="both"/>
      </w:pPr>
      <w:r w:rsidRPr="00DA161E">
        <w:t>Провал контрнаступления немецко-фашистских войск в Арденнах в январе 1945 г.</w:t>
      </w:r>
    </w:p>
    <w:p w:rsidR="009E1916" w:rsidRPr="00DA161E" w:rsidRDefault="00C21772" w:rsidP="00354F97">
      <w:pPr>
        <w:pStyle w:val="a3"/>
        <w:ind w:right="851"/>
        <w:jc w:val="both"/>
      </w:pPr>
      <w:r w:rsidRPr="00DA161E">
        <w:t>Висло-Одерская операция Красной Армии в январе-феврале 1945 г. Освобождение Польши. Крымская (Ялтинская) конференция трех держав 4—11 февраля 1945 г.</w:t>
      </w:r>
    </w:p>
    <w:p w:rsidR="00C61232" w:rsidRPr="00C61232" w:rsidRDefault="00C21772" w:rsidP="00354F97">
      <w:pPr>
        <w:pStyle w:val="a3"/>
        <w:jc w:val="both"/>
      </w:pPr>
      <w:r w:rsidRPr="00DA161E">
        <w:t>Берлинская операция Красной Армии в апреле мае 1945 г. и взятие Берлина.</w:t>
      </w:r>
    </w:p>
    <w:p w:rsidR="00C61232" w:rsidRPr="00C61232" w:rsidRDefault="00C61232" w:rsidP="00354F97">
      <w:pPr>
        <w:jc w:val="both"/>
      </w:pPr>
    </w:p>
    <w:p w:rsidR="009E1916" w:rsidRPr="00DA161E" w:rsidRDefault="00C21772" w:rsidP="00354F97">
      <w:pPr>
        <w:pStyle w:val="a3"/>
        <w:spacing w:before="66"/>
        <w:ind w:right="840"/>
        <w:jc w:val="both"/>
      </w:pPr>
      <w:r w:rsidRPr="00DA161E">
        <w:t>Безоговорочная капитуляция Германии 8 мая 1945. Решающая роль СССР в освобождении Европы. Берлинская (Потсдамская) конференция трех держав 17 июля—2 августа 1945 г.</w:t>
      </w:r>
    </w:p>
    <w:p w:rsidR="009E1916" w:rsidRPr="00DA161E" w:rsidRDefault="00C21772" w:rsidP="00354F97">
      <w:pPr>
        <w:pStyle w:val="a3"/>
        <w:ind w:right="869" w:firstLine="707"/>
        <w:jc w:val="both"/>
      </w:pPr>
      <w:r w:rsidRPr="00DA161E">
        <w:t>Наступление союзников против Японии. Разгром японского флота у о. Лейте в октябре 1944 г. Атомные бомбардировки Хиросимы и Нагасаки 6 и 9 августа 1945 г. Вступление СССР в войну против Японии 8 августа 1945 г. и разгром Квантунской армии. Капитуляция Японии 2 сентября 1945 г. Окончание Второй мировой войны.</w:t>
      </w:r>
    </w:p>
    <w:p w:rsidR="009E1916" w:rsidRPr="00DA161E" w:rsidRDefault="00C21772" w:rsidP="00354F97">
      <w:pPr>
        <w:pStyle w:val="a3"/>
        <w:spacing w:before="1"/>
        <w:ind w:left="2170"/>
        <w:jc w:val="both"/>
      </w:pPr>
      <w:r w:rsidRPr="00DA161E">
        <w:t>Жертвы. Потери. Цена Победы для человечества. Решающей вклад СССР в победу.</w:t>
      </w:r>
    </w:p>
    <w:p w:rsidR="009E1916" w:rsidRPr="00DA161E" w:rsidRDefault="00C21772" w:rsidP="00354F97">
      <w:pPr>
        <w:pStyle w:val="3"/>
        <w:spacing w:before="4"/>
        <w:ind w:left="2170"/>
        <w:jc w:val="both"/>
      </w:pPr>
      <w:r w:rsidRPr="00DA161E">
        <w:t>Тема 15. Итоги Второй мировой войны. Послевоенное урегулирование.</w:t>
      </w:r>
    </w:p>
    <w:p w:rsidR="009E1916" w:rsidRPr="00DA161E" w:rsidRDefault="00C21772" w:rsidP="00354F97">
      <w:pPr>
        <w:pStyle w:val="a3"/>
        <w:ind w:right="850"/>
        <w:jc w:val="both"/>
        <w:rPr>
          <w:i/>
        </w:rPr>
      </w:pPr>
      <w:r w:rsidRPr="00DA161E">
        <w:t xml:space="preserve">Главный итог Второй мировой войны — разгром нацисткой Германии, фашисткой Италии и империалистической Японии. Победила Антигитлеровская коалиция государств, объединившаяся на демократической основе. Решающая роль СССР в Победе над фашизмом. Последствия Второй мировой войны. Введение в практику понятия преступления против человечности. Мирное урегулирование. Оккупация, демилитаризация, денацификация, демократизация и декартелизация Германии. </w:t>
      </w:r>
      <w:r w:rsidRPr="00DA161E">
        <w:rPr>
          <w:i/>
        </w:rPr>
        <w:t xml:space="preserve">Договоры с союзниками Германии. </w:t>
      </w:r>
      <w:r w:rsidRPr="00DA161E">
        <w:t xml:space="preserve">Распад Антигитлеровской коалиции. Сан-Францистская конференция и проблема мирного договора с Японией. Образование ООН. Нюрнбергский процесс над главными военными преступниками. </w:t>
      </w:r>
      <w:r w:rsidRPr="00DA161E">
        <w:rPr>
          <w:i/>
        </w:rPr>
        <w:t>Суды над коллаборационистами в</w:t>
      </w:r>
    </w:p>
    <w:p w:rsidR="009E1916" w:rsidRPr="00DA161E" w:rsidRDefault="00C21772" w:rsidP="00354F97">
      <w:pPr>
        <w:pStyle w:val="a3"/>
        <w:jc w:val="both"/>
      </w:pPr>
      <w:r w:rsidRPr="00DA161E">
        <w:rPr>
          <w:i/>
        </w:rPr>
        <w:t xml:space="preserve">Европе. </w:t>
      </w:r>
      <w:r w:rsidRPr="00DA161E">
        <w:t>Токийский процесс над главными японскими военными преступниками.</w:t>
      </w:r>
    </w:p>
    <w:p w:rsidR="009E1916" w:rsidRPr="00DA161E" w:rsidRDefault="00C21772" w:rsidP="00354F97">
      <w:pPr>
        <w:pStyle w:val="3"/>
        <w:spacing w:before="4" w:line="240" w:lineRule="auto"/>
        <w:ind w:left="2170"/>
        <w:jc w:val="both"/>
      </w:pPr>
      <w:r w:rsidRPr="00DA161E">
        <w:t>Глава IV. Соревнование социальных систем.</w:t>
      </w:r>
    </w:p>
    <w:p w:rsidR="009E1916" w:rsidRPr="00DA161E" w:rsidRDefault="00C21772" w:rsidP="00354F97">
      <w:pPr>
        <w:spacing w:before="2" w:line="237" w:lineRule="auto"/>
        <w:ind w:left="1462" w:right="1372" w:firstLine="707"/>
        <w:jc w:val="both"/>
        <w:rPr>
          <w:sz w:val="24"/>
        </w:rPr>
      </w:pPr>
      <w:r w:rsidRPr="00DA161E">
        <w:rPr>
          <w:b/>
          <w:sz w:val="24"/>
        </w:rPr>
        <w:t xml:space="preserve">Тема 16. Начало «холодной войны». Международные отношения в 1945 — первой половине 1950-х гг. </w:t>
      </w:r>
      <w:r w:rsidRPr="00DA161E">
        <w:rPr>
          <w:sz w:val="24"/>
        </w:rPr>
        <w:t>Предпосылки превращения послевоенного мира в двухполюсной (биполярный). Причины и главные черты «холодной войны».</w:t>
      </w:r>
    </w:p>
    <w:p w:rsidR="009E1916" w:rsidRPr="00DA161E" w:rsidRDefault="00C21772" w:rsidP="00354F97">
      <w:pPr>
        <w:pStyle w:val="a3"/>
        <w:spacing w:before="1"/>
        <w:ind w:right="851"/>
        <w:jc w:val="both"/>
        <w:rPr>
          <w:i/>
        </w:rPr>
      </w:pPr>
      <w:r w:rsidRPr="00DA161E">
        <w:t>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 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w:t>
      </w:r>
      <w:r w:rsidRPr="00DA161E">
        <w:rPr>
          <w:i/>
        </w:rPr>
        <w:t>.</w:t>
      </w:r>
    </w:p>
    <w:p w:rsidR="009E1916" w:rsidRPr="00DA161E" w:rsidRDefault="00C21772" w:rsidP="00354F97">
      <w:pPr>
        <w:pStyle w:val="a3"/>
        <w:spacing w:before="1"/>
        <w:ind w:right="918"/>
        <w:jc w:val="both"/>
      </w:pPr>
      <w:r w:rsidRPr="00DA161E">
        <w:rPr>
          <w:i/>
        </w:rPr>
        <w:t xml:space="preserve">Гражданская война в Греции. </w:t>
      </w:r>
      <w:r w:rsidRPr="00DA161E">
        <w:t xml:space="preserve">Доктрина Трумэна. План Маршалла. </w:t>
      </w:r>
      <w:r w:rsidRPr="00DA161E">
        <w:rPr>
          <w:i/>
        </w:rPr>
        <w:t xml:space="preserve">План Шумана. Начало западноевропейской интеграции. </w:t>
      </w:r>
      <w:r w:rsidRPr="00DA161E">
        <w:t>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Комиинформа, Совета экономической взаимопомощи, Организации Варшавского договора. Раскол мира и Европы как главный признак «холодной войны».</w:t>
      </w:r>
    </w:p>
    <w:p w:rsidR="009E1916" w:rsidRPr="00DA161E" w:rsidRDefault="00C21772" w:rsidP="00354F97">
      <w:pPr>
        <w:pStyle w:val="a3"/>
        <w:ind w:right="892" w:firstLine="707"/>
        <w:jc w:val="both"/>
      </w:pPr>
      <w:r w:rsidRPr="00DA161E">
        <w:rPr>
          <w:b/>
        </w:rPr>
        <w:t xml:space="preserve">Тема 17. Международные отношения в 1950—1980-е гг. </w:t>
      </w:r>
      <w:r w:rsidRPr="00DA161E">
        <w:t>Международные отношения в условиях двухполюсного (биполярного) мира. Две тенденции в развитии международных отношений: противостояние и стремление к разрядке международной напряжённости. Ослабление международной напряжённости после смерти И. Сталина. Нормализация советско-югославских 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Карибский кризис 1962 г. Война во Вьетнаме. Гонка вооружений и проблема разоружения. Договор о запрещении ядерных испытаний в трех средах. Достижение Советским Союзом паритета – равенства в ядерных боезарядах с США. Начало разрядки международной напряженности в начале 1970-х гг.</w:t>
      </w:r>
    </w:p>
    <w:p w:rsidR="009E1916" w:rsidRPr="00DA161E" w:rsidRDefault="00C21772" w:rsidP="00354F97">
      <w:pPr>
        <w:pStyle w:val="a3"/>
        <w:spacing w:before="1"/>
        <w:ind w:right="909"/>
        <w:jc w:val="both"/>
      </w:pPr>
      <w:r w:rsidRPr="00DA161E">
        <w:t xml:space="preserve">Соглашение об ограничении стратегических наступательных вооружений (ОСВ—1) и Договор о противоракетной обороне (ПРО). «Новая восточная политика» ФРГ. Хельсинкский акт 1975 г. Ракетный кризис в Европе. Ввод советских войск в Афганистан. </w:t>
      </w:r>
      <w:r w:rsidRPr="00DA161E">
        <w:rPr>
          <w:i/>
        </w:rPr>
        <w:t xml:space="preserve">Локальные и региональные конфликты, гражданские войны. </w:t>
      </w:r>
      <w:r w:rsidRPr="00DA161E">
        <w:t>Обострение международной обстановки в конце 1970-х — начале 1980-х гг. Перестройка и гласность в СССР. «Новое политическое мышление» М. С. Горбачева. Возобновление советско-американского диалога. Соглашение о ликвидации ракет меньшей и меньшей дальности 1987 г.</w:t>
      </w:r>
    </w:p>
    <w:p w:rsidR="009E1916" w:rsidRPr="00DA161E" w:rsidRDefault="00C21772" w:rsidP="00354F97">
      <w:pPr>
        <w:pStyle w:val="3"/>
        <w:spacing w:before="5"/>
        <w:ind w:left="2170"/>
        <w:jc w:val="both"/>
      </w:pPr>
      <w:r w:rsidRPr="00DA161E">
        <w:t>Тема 18. Завершение эпохи индустриального общества. 1945—1970-е гг.</w:t>
      </w:r>
    </w:p>
    <w:p w:rsidR="009E1916" w:rsidRPr="00D132FD" w:rsidRDefault="00C21772" w:rsidP="00D132FD">
      <w:pPr>
        <w:spacing w:line="274" w:lineRule="exact"/>
        <w:ind w:left="1462"/>
        <w:jc w:val="both"/>
        <w:rPr>
          <w:sz w:val="24"/>
        </w:rPr>
      </w:pPr>
      <w:r w:rsidRPr="00DA161E">
        <w:rPr>
          <w:b/>
          <w:sz w:val="24"/>
        </w:rPr>
        <w:t xml:space="preserve">«Общество потребления». </w:t>
      </w:r>
      <w:r w:rsidRPr="00DA161E">
        <w:rPr>
          <w:sz w:val="24"/>
        </w:rPr>
        <w:t>Факторы, обусловившие экономический подъем в странах</w:t>
      </w:r>
      <w:r w:rsidR="00D132FD">
        <w:rPr>
          <w:sz w:val="24"/>
        </w:rPr>
        <w:t xml:space="preserve"> </w:t>
      </w:r>
      <w:r w:rsidRPr="00DA161E">
        <w:rPr>
          <w:sz w:val="24"/>
        </w:rPr>
        <w:t xml:space="preserve">Запада в 1950—1970-е гг. Стабилизация международной валютной системы. </w:t>
      </w:r>
      <w:r w:rsidRPr="00DA161E">
        <w:rPr>
          <w:i/>
          <w:sz w:val="24"/>
        </w:rPr>
        <w:t xml:space="preserve">Бретон- Вудские соглашения. </w:t>
      </w:r>
      <w:r w:rsidRPr="00DA161E">
        <w:rPr>
          <w:sz w:val="24"/>
        </w:rPr>
        <w:t xml:space="preserve">Либерализация мировой торговли. </w:t>
      </w:r>
      <w:r w:rsidRPr="00DA161E">
        <w:rPr>
          <w:i/>
          <w:sz w:val="24"/>
        </w:rPr>
        <w:t xml:space="preserve">Создание ГАТТ, затем ВТО. </w:t>
      </w:r>
      <w:r w:rsidRPr="00DA161E">
        <w:rPr>
          <w:sz w:val="24"/>
        </w:rPr>
        <w:t xml:space="preserve">Экономическая интеграция в Западной Европе и Северной Америке: общее и особенное. Европейское экономическое сообщество (ЕЭС). Смешанная экономика как сочетание государственной собственности и регулирования с поощрением частнопредпринимательской инициативы. </w:t>
      </w:r>
      <w:r w:rsidRPr="00DA161E">
        <w:rPr>
          <w:i/>
          <w:sz w:val="24"/>
        </w:rPr>
        <w:t>Неокейнсианство как политика поощрения спроса — массовому производству должно соответствовать массовое потребление.</w:t>
      </w:r>
    </w:p>
    <w:p w:rsidR="009E1916" w:rsidRPr="00DA161E" w:rsidRDefault="00C21772" w:rsidP="00354F97">
      <w:pPr>
        <w:pStyle w:val="a3"/>
        <w:spacing w:before="1"/>
        <w:ind w:right="1276"/>
        <w:jc w:val="both"/>
        <w:rPr>
          <w:b/>
        </w:rPr>
      </w:pPr>
      <w:r w:rsidRPr="00DA161E">
        <w:t xml:space="preserve">Государство благосостояния, его основные характеристики. «Общество потребления». Противоречия экстенсивного типа производства. Завершающая фаза зрелого индустриального общества, ее атрибуты и символы. Особенности государства благосостояния в развитых странах мира. </w:t>
      </w:r>
      <w:r w:rsidRPr="00DA161E">
        <w:rPr>
          <w:b/>
        </w:rPr>
        <w:t>Тема 19. Кризисы 1970—1980-х гг.</w:t>
      </w:r>
    </w:p>
    <w:p w:rsidR="009E1916" w:rsidRPr="00DA161E" w:rsidRDefault="00C21772" w:rsidP="00354F97">
      <w:pPr>
        <w:pStyle w:val="a3"/>
        <w:ind w:right="851"/>
        <w:jc w:val="both"/>
      </w:pPr>
      <w:r w:rsidRPr="00DA161E">
        <w:rPr>
          <w:b/>
        </w:rPr>
        <w:t xml:space="preserve">Становление постиндустриального информационного общества. </w:t>
      </w:r>
      <w:r w:rsidRPr="00DA161E">
        <w:t>Причины и сущность экономических кризисов 1974—1975 гг.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все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 Экономика инноваций.</w:t>
      </w:r>
    </w:p>
    <w:p w:rsidR="009E1916" w:rsidRPr="00DA161E" w:rsidRDefault="00C21772" w:rsidP="00354F97">
      <w:pPr>
        <w:pStyle w:val="a3"/>
        <w:ind w:right="1074"/>
        <w:jc w:val="both"/>
      </w:pPr>
      <w:r w:rsidRPr="00DA161E">
        <w:rPr>
          <w:i/>
        </w:rPr>
        <w:t>Формирование новых ценностей. Индивидуализация производства, потребления, труда</w:t>
      </w:r>
      <w:r w:rsidRPr="00DA161E">
        <w:t>. Переход к демократическим формам правления как вектор исторического развития постиндустриального общества. Волна демократизации в мире с 1970-х гг. Переход к демократии Португалии, Греции, Испании. Уход с политической сцены диктаторов в Латинской Америке. Свободные выборы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1989—1991 гг.</w:t>
      </w:r>
    </w:p>
    <w:p w:rsidR="00D132FD" w:rsidRDefault="00C21772" w:rsidP="00354F97">
      <w:pPr>
        <w:pStyle w:val="3"/>
        <w:spacing w:before="5"/>
        <w:ind w:left="2170"/>
        <w:jc w:val="both"/>
      </w:pPr>
      <w:r w:rsidRPr="00DA161E">
        <w:t xml:space="preserve">Тема 20. Экономическая и социальная политика. </w:t>
      </w:r>
    </w:p>
    <w:p w:rsidR="009E1916" w:rsidRPr="00DA161E" w:rsidRDefault="00C21772" w:rsidP="00354F97">
      <w:pPr>
        <w:pStyle w:val="3"/>
        <w:spacing w:before="5"/>
        <w:ind w:left="2170"/>
        <w:jc w:val="both"/>
      </w:pPr>
      <w:r w:rsidRPr="00DA161E">
        <w:t>Неоконсервативный поворот.</w:t>
      </w:r>
    </w:p>
    <w:p w:rsidR="009E1916" w:rsidRPr="00DA161E" w:rsidRDefault="00C21772" w:rsidP="00354F97">
      <w:pPr>
        <w:pStyle w:val="a3"/>
        <w:ind w:right="851"/>
        <w:jc w:val="both"/>
      </w:pPr>
      <w:r w:rsidRPr="00DA161E">
        <w:rPr>
          <w:b/>
        </w:rPr>
        <w:t xml:space="preserve">Политика «третьего пути». </w:t>
      </w:r>
      <w:r w:rsidRPr="00DA161E">
        <w:t>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неоконсервативный поворот с опорой на развитие частной инициативы рынка, политика</w:t>
      </w:r>
    </w:p>
    <w:p w:rsidR="009E1916" w:rsidRPr="00DA161E" w:rsidRDefault="00C21772" w:rsidP="00354F97">
      <w:pPr>
        <w:pStyle w:val="a3"/>
        <w:jc w:val="both"/>
      </w:pPr>
      <w:r w:rsidRPr="00DA161E">
        <w:t>«третьего пути» с отказом от крайностей первых двух подходов.</w:t>
      </w:r>
    </w:p>
    <w:p w:rsidR="009E1916" w:rsidRPr="00DA161E" w:rsidRDefault="00C21772" w:rsidP="00354F97">
      <w:pPr>
        <w:ind w:left="1462" w:right="1240" w:firstLine="707"/>
        <w:jc w:val="both"/>
        <w:rPr>
          <w:sz w:val="24"/>
        </w:rPr>
      </w:pPr>
      <w:r w:rsidRPr="00DA161E">
        <w:rPr>
          <w:i/>
          <w:sz w:val="24"/>
        </w:rPr>
        <w:t xml:space="preserve">Основания неконсервативного поворота: идеи самоорганизации рынка, монетаризм, теория предложения. </w:t>
      </w:r>
      <w:r w:rsidRPr="00DA161E">
        <w:rPr>
          <w:sz w:val="24"/>
        </w:rPr>
        <w:t>Главные направления политики неоконсерваторов: приватизация, сокращение госрасходов, снижение налогов, поощрение предпринимательства, открытие экономки мировому рынку. Итоги неконсервативного поворота: бурное развитие новейших технологий информационного общества, формирование постиндустриальной экономики, ускорение процесса глобализации.</w:t>
      </w:r>
    </w:p>
    <w:p w:rsidR="009E1916" w:rsidRPr="00DA161E" w:rsidRDefault="00C21772" w:rsidP="00354F97">
      <w:pPr>
        <w:ind w:left="1462" w:right="851" w:firstLine="707"/>
        <w:jc w:val="both"/>
        <w:rPr>
          <w:sz w:val="24"/>
        </w:rPr>
      </w:pPr>
      <w:r w:rsidRPr="00DA161E">
        <w:rPr>
          <w:i/>
          <w:sz w:val="24"/>
        </w:rPr>
        <w:t xml:space="preserve">Основания политики «третьего пути»: идеи социальной ответственности гражданского общества и государства перед малоимущими при поддержке частнопредпринимательской инициативы. </w:t>
      </w:r>
      <w:r w:rsidRPr="00DA161E">
        <w:rPr>
          <w:sz w:val="24"/>
        </w:rPr>
        <w:t>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богатства-бедности.</w:t>
      </w:r>
    </w:p>
    <w:p w:rsidR="00D132FD" w:rsidRDefault="00C21772" w:rsidP="00354F97">
      <w:pPr>
        <w:pStyle w:val="3"/>
        <w:spacing w:before="4"/>
        <w:ind w:left="2170"/>
        <w:jc w:val="both"/>
      </w:pPr>
      <w:r w:rsidRPr="00DA161E">
        <w:t xml:space="preserve">Тема 21. Политическая борьба. Гражданское общество. </w:t>
      </w:r>
    </w:p>
    <w:p w:rsidR="009E1916" w:rsidRPr="00DA161E" w:rsidRDefault="00C21772" w:rsidP="00354F97">
      <w:pPr>
        <w:pStyle w:val="3"/>
        <w:spacing w:before="4"/>
        <w:ind w:left="2170"/>
        <w:jc w:val="both"/>
      </w:pPr>
      <w:r w:rsidRPr="00DA161E">
        <w:t>Социальные движения.</w:t>
      </w:r>
    </w:p>
    <w:p w:rsidR="00C61232" w:rsidRPr="00C61232" w:rsidRDefault="00C21772" w:rsidP="00354F97">
      <w:pPr>
        <w:pStyle w:val="a3"/>
        <w:ind w:right="1039"/>
        <w:jc w:val="both"/>
      </w:pPr>
      <w:r w:rsidRPr="00DA161E">
        <w:t>Изменения в партийно-политической расстановке сил в странах Запада во второй половине ХХ — начале XXI вв. Появление в лагере консервативных сил христианско- 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основных политических идеологий: консерватизма, либерализма, социализма. Подъем и крах коммунистических партий. Праворадикальные и экстремистские организации. Национализм.</w:t>
      </w:r>
    </w:p>
    <w:p w:rsidR="00C61232" w:rsidRPr="00C61232" w:rsidRDefault="00C61232" w:rsidP="00354F97">
      <w:pPr>
        <w:jc w:val="both"/>
      </w:pPr>
    </w:p>
    <w:p w:rsidR="009E1916" w:rsidRPr="00DA161E" w:rsidRDefault="00C21772" w:rsidP="00354F97">
      <w:pPr>
        <w:pStyle w:val="a3"/>
        <w:spacing w:before="66"/>
        <w:ind w:left="2170"/>
        <w:jc w:val="both"/>
      </w:pPr>
      <w:r w:rsidRPr="00DA161E">
        <w:t>Гражданское общество в период индустриального развития. Рабочее движение.</w:t>
      </w:r>
    </w:p>
    <w:p w:rsidR="009E1916" w:rsidRPr="00DA161E" w:rsidRDefault="00C21772" w:rsidP="00354F97">
      <w:pPr>
        <w:pStyle w:val="a3"/>
        <w:ind w:right="851"/>
        <w:jc w:val="both"/>
      </w:pPr>
      <w:r w:rsidRPr="00DA161E">
        <w:t>Антивоенное движение. Феминистское движение. Движение за права человека. Всеобщая декларация прав человека (1948). Причины появления новых социальных движений и расширения влияния гражданского общества во второй половине ХХ — начале ХХI вв.</w:t>
      </w:r>
    </w:p>
    <w:p w:rsidR="009E1916" w:rsidRPr="00DA161E" w:rsidRDefault="00C21772" w:rsidP="00354F97">
      <w:pPr>
        <w:pStyle w:val="a3"/>
        <w:spacing w:before="1"/>
        <w:ind w:right="1233"/>
        <w:jc w:val="both"/>
      </w:pPr>
      <w:r w:rsidRPr="00DA161E">
        <w:t xml:space="preserve">Изменение роли гражданского общества в 1960-е гг. Новые левые. </w:t>
      </w:r>
      <w:r w:rsidRPr="00DA161E">
        <w:rPr>
          <w:i/>
        </w:rPr>
        <w:t xml:space="preserve">Хиппи. </w:t>
      </w:r>
      <w:r w:rsidRPr="00DA161E">
        <w:t>Движение за гражданские права. Май 1968 г. Движения гражданских инициатив. Группы взаимопомощи. Волонтёры. Экологическое движение. Национальные, культурные, этнические и лингвистические движения.</w:t>
      </w:r>
    </w:p>
    <w:p w:rsidR="00D132FD" w:rsidRDefault="00C21772" w:rsidP="00354F97">
      <w:pPr>
        <w:pStyle w:val="a3"/>
        <w:spacing w:before="4"/>
        <w:ind w:right="1002" w:firstLine="707"/>
        <w:jc w:val="both"/>
        <w:rPr>
          <w:b/>
        </w:rPr>
      </w:pPr>
      <w:r w:rsidRPr="00DA161E">
        <w:rPr>
          <w:b/>
        </w:rPr>
        <w:t xml:space="preserve">Тема 22. Преобразования и революции в странах Центральной и Восточной Европы. </w:t>
      </w:r>
    </w:p>
    <w:p w:rsidR="009E1916" w:rsidRPr="00DA161E" w:rsidRDefault="00C21772" w:rsidP="00354F97">
      <w:pPr>
        <w:pStyle w:val="a3"/>
        <w:spacing w:before="4"/>
        <w:ind w:right="1002" w:firstLine="707"/>
        <w:jc w:val="both"/>
      </w:pPr>
      <w:r w:rsidRPr="00DA161E">
        <w:t>Общее и особенное в строительстве социализма. 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«Пражская весна» в Чехословакии в 1968 г. Неудавшиеся попытки реформ. Революции 1989—1991 гг. «Шоковая терапия». Основные направления преобразований в бывших странах социалистического лагеря, их итоги на рубеже ХХ— ХХI вв. Вступление в НАТО и Европейский союз.</w:t>
      </w:r>
    </w:p>
    <w:p w:rsidR="00D132FD" w:rsidRDefault="00C21772" w:rsidP="00354F97">
      <w:pPr>
        <w:pStyle w:val="3"/>
        <w:spacing w:before="1"/>
        <w:ind w:left="2170"/>
        <w:jc w:val="both"/>
      </w:pPr>
      <w:r w:rsidRPr="00DA161E">
        <w:t xml:space="preserve">Тема 23. Страны Азии и Африки. </w:t>
      </w:r>
    </w:p>
    <w:p w:rsidR="009E1916" w:rsidRPr="00DA161E" w:rsidRDefault="00C21772" w:rsidP="00354F97">
      <w:pPr>
        <w:pStyle w:val="3"/>
        <w:spacing w:before="1"/>
        <w:ind w:left="2170"/>
        <w:jc w:val="both"/>
      </w:pPr>
      <w:r w:rsidRPr="00DA161E">
        <w:t>Деколонизация и выбор путей развития.</w:t>
      </w:r>
    </w:p>
    <w:p w:rsidR="009E1916" w:rsidRPr="00DA161E" w:rsidRDefault="00C21772" w:rsidP="00354F97">
      <w:pPr>
        <w:pStyle w:val="a3"/>
        <w:ind w:right="833"/>
        <w:jc w:val="both"/>
      </w:pPr>
      <w:r w:rsidRPr="00DA161E">
        <w:t>Этапы деколонизации. Культурно-цивилизационные особенности развития конфуцианско- буддистского региона, индо-буддийско-мусульманского региона и арабо-мусульманского региона. Проблема сочетания модернизации и традиций. Азиатско-Тихоокеанской регион. Восточноазиатские «тигры» и «драконы». «Конфуцианский капитализм». Индокитай.</w:t>
      </w:r>
    </w:p>
    <w:p w:rsidR="009E1916" w:rsidRPr="00DA161E" w:rsidRDefault="00C21772" w:rsidP="00354F97">
      <w:pPr>
        <w:pStyle w:val="a3"/>
        <w:ind w:right="1354"/>
        <w:jc w:val="both"/>
      </w:pPr>
      <w:r w:rsidRPr="00DA161E">
        <w:t>Мусульманский мир. Классификация групп государств. Политическое развитие стран Тропической и Южной Африки.</w:t>
      </w:r>
    </w:p>
    <w:p w:rsidR="009E1916" w:rsidRPr="00DA161E" w:rsidRDefault="00C21772" w:rsidP="00354F97">
      <w:pPr>
        <w:ind w:left="2170"/>
        <w:jc w:val="both"/>
        <w:rPr>
          <w:sz w:val="24"/>
        </w:rPr>
      </w:pPr>
      <w:r w:rsidRPr="00DA161E">
        <w:rPr>
          <w:b/>
          <w:sz w:val="24"/>
        </w:rPr>
        <w:t xml:space="preserve">Тема 24. Китай. Индия. </w:t>
      </w:r>
      <w:r w:rsidRPr="00DA161E">
        <w:rPr>
          <w:sz w:val="24"/>
        </w:rPr>
        <w:t>Гражданская война в Китае 1946—1949 гг. и её итоги.</w:t>
      </w:r>
    </w:p>
    <w:p w:rsidR="009E1916" w:rsidRPr="00DA161E" w:rsidRDefault="00C21772" w:rsidP="00354F97">
      <w:pPr>
        <w:pStyle w:val="a3"/>
        <w:ind w:right="1005"/>
        <w:jc w:val="both"/>
      </w:pPr>
      <w:r w:rsidRPr="00DA161E">
        <w:t xml:space="preserve">Выбор путей развития. «Большой скачок» 1958—1962 </w:t>
      </w:r>
      <w:r w:rsidRPr="00DA161E">
        <w:rPr>
          <w:spacing w:val="-10"/>
        </w:rPr>
        <w:t xml:space="preserve">гг. </w:t>
      </w:r>
      <w:r w:rsidRPr="00DA161E">
        <w:t xml:space="preserve">Реализация </w:t>
      </w:r>
      <w:r w:rsidRPr="00DA161E">
        <w:rPr>
          <w:spacing w:val="-3"/>
        </w:rPr>
        <w:t xml:space="preserve">коммунистической </w:t>
      </w:r>
      <w:r w:rsidRPr="00DA161E">
        <w:t xml:space="preserve">утопии и её </w:t>
      </w:r>
      <w:r w:rsidRPr="00DA161E">
        <w:rPr>
          <w:spacing w:val="-3"/>
        </w:rPr>
        <w:t xml:space="preserve">результаты. </w:t>
      </w:r>
      <w:r w:rsidRPr="00DA161E">
        <w:t xml:space="preserve">Мао </w:t>
      </w:r>
      <w:r w:rsidRPr="00DA161E">
        <w:rPr>
          <w:spacing w:val="-3"/>
        </w:rPr>
        <w:t xml:space="preserve">Цзэдун. </w:t>
      </w:r>
      <w:r w:rsidRPr="00DA161E">
        <w:rPr>
          <w:spacing w:val="-5"/>
        </w:rPr>
        <w:t xml:space="preserve">Культурная </w:t>
      </w:r>
      <w:r w:rsidRPr="00DA161E">
        <w:t xml:space="preserve">революция 1966—1976 </w:t>
      </w:r>
      <w:r w:rsidRPr="00DA161E">
        <w:rPr>
          <w:spacing w:val="-10"/>
        </w:rPr>
        <w:t xml:space="preserve">гг. </w:t>
      </w:r>
      <w:r w:rsidRPr="00DA161E">
        <w:rPr>
          <w:spacing w:val="-3"/>
        </w:rPr>
        <w:t xml:space="preserve">Начало </w:t>
      </w:r>
      <w:r w:rsidRPr="00DA161E">
        <w:t xml:space="preserve">реформ Дэн Сяопина в Китае в 1978 </w:t>
      </w:r>
      <w:r w:rsidRPr="00DA161E">
        <w:rPr>
          <w:spacing w:val="-14"/>
        </w:rPr>
        <w:t xml:space="preserve">г. </w:t>
      </w:r>
      <w:r w:rsidRPr="00DA161E">
        <w:t xml:space="preserve">Подавление выступлений на Тяньаньмэнь в 1989 </w:t>
      </w:r>
      <w:r w:rsidRPr="00DA161E">
        <w:rPr>
          <w:spacing w:val="-14"/>
        </w:rPr>
        <w:t xml:space="preserve">г. </w:t>
      </w:r>
      <w:r w:rsidRPr="00DA161E">
        <w:t xml:space="preserve">Особенности китайской модели. Китай — первая </w:t>
      </w:r>
      <w:r w:rsidRPr="00DA161E">
        <w:rPr>
          <w:spacing w:val="-3"/>
        </w:rPr>
        <w:t xml:space="preserve">экономика </w:t>
      </w:r>
      <w:r w:rsidRPr="00DA161E">
        <w:t>мира. Традиции и модернизация Китая.</w:t>
      </w:r>
    </w:p>
    <w:p w:rsidR="009E1916" w:rsidRPr="00DA161E" w:rsidRDefault="00C21772" w:rsidP="00354F97">
      <w:pPr>
        <w:ind w:left="1462" w:right="1236" w:firstLine="707"/>
        <w:jc w:val="both"/>
        <w:rPr>
          <w:sz w:val="24"/>
        </w:rPr>
      </w:pPr>
      <w:r w:rsidRPr="00DA161E">
        <w:rPr>
          <w:sz w:val="24"/>
        </w:rPr>
        <w:t xml:space="preserve">Проблемы индустриального развития Индии в послевоенные десятилетия. Дж. Неру. </w:t>
      </w:r>
      <w:r w:rsidRPr="00DA161E">
        <w:rPr>
          <w:i/>
          <w:sz w:val="24"/>
        </w:rPr>
        <w:t xml:space="preserve">Роль партии Индийский национальный конгресс в истории страны. </w:t>
      </w:r>
      <w:r w:rsidRPr="00DA161E">
        <w:rPr>
          <w:sz w:val="24"/>
        </w:rPr>
        <w:t>Реформы М. Сингха и их результаты. «Политический маятник». Модернизация и роль традиций в Индии.</w:t>
      </w:r>
    </w:p>
    <w:p w:rsidR="009E1916" w:rsidRPr="00DA161E" w:rsidRDefault="00C21772" w:rsidP="00354F97">
      <w:pPr>
        <w:pStyle w:val="3"/>
        <w:spacing w:before="3"/>
        <w:ind w:left="2170"/>
        <w:jc w:val="both"/>
      </w:pPr>
      <w:r w:rsidRPr="00DA161E">
        <w:t>Глава IV. Современный мир</w:t>
      </w:r>
    </w:p>
    <w:p w:rsidR="00D132FD" w:rsidRDefault="00C21772" w:rsidP="00354F97">
      <w:pPr>
        <w:spacing w:line="274" w:lineRule="exact"/>
        <w:ind w:left="2170"/>
        <w:jc w:val="both"/>
        <w:rPr>
          <w:b/>
          <w:sz w:val="24"/>
        </w:rPr>
      </w:pPr>
      <w:r w:rsidRPr="00DA161E">
        <w:rPr>
          <w:b/>
          <w:sz w:val="24"/>
        </w:rPr>
        <w:t xml:space="preserve">Тема 25. Глобализация и новые вызовы XXI в. </w:t>
      </w:r>
    </w:p>
    <w:p w:rsidR="009E1916" w:rsidRPr="00DA161E" w:rsidRDefault="00C21772" w:rsidP="00354F97">
      <w:pPr>
        <w:spacing w:line="274" w:lineRule="exact"/>
        <w:ind w:left="2170"/>
        <w:jc w:val="both"/>
        <w:rPr>
          <w:sz w:val="24"/>
        </w:rPr>
      </w:pPr>
      <w:r w:rsidRPr="00DA161E">
        <w:rPr>
          <w:sz w:val="24"/>
        </w:rPr>
        <w:t>Предпосылки глобализации.</w:t>
      </w:r>
    </w:p>
    <w:p w:rsidR="009E1916" w:rsidRPr="00DA161E" w:rsidRDefault="00C21772" w:rsidP="00354F97">
      <w:pPr>
        <w:pStyle w:val="a3"/>
        <w:ind w:right="1012"/>
        <w:jc w:val="both"/>
      </w:pPr>
      <w:r w:rsidRPr="00DA161E">
        <w:t>Глобализация в сфере финансов, производства и мировой торговли, ее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четвертой промышленно-технологической революции: новые возможности и новые угрозы.</w:t>
      </w:r>
    </w:p>
    <w:p w:rsidR="00D132FD" w:rsidRDefault="00C21772" w:rsidP="00354F97">
      <w:pPr>
        <w:pStyle w:val="3"/>
        <w:spacing w:before="1" w:line="240" w:lineRule="auto"/>
        <w:ind w:left="2170"/>
        <w:jc w:val="both"/>
      </w:pPr>
      <w:r w:rsidRPr="00DA161E">
        <w:t xml:space="preserve">Тема 26. Международные отношения в конце XX — начале XXI в. </w:t>
      </w:r>
    </w:p>
    <w:p w:rsidR="009E1916" w:rsidRPr="00DA161E" w:rsidRDefault="00C21772" w:rsidP="00354F97">
      <w:pPr>
        <w:pStyle w:val="3"/>
        <w:spacing w:before="1" w:line="240" w:lineRule="auto"/>
        <w:ind w:left="2170"/>
        <w:jc w:val="both"/>
        <w:rPr>
          <w:b w:val="0"/>
        </w:rPr>
      </w:pPr>
      <w:r w:rsidRPr="00DA161E">
        <w:rPr>
          <w:b w:val="0"/>
        </w:rPr>
        <w:t>Окончание</w:t>
      </w:r>
    </w:p>
    <w:p w:rsidR="00C61232" w:rsidRPr="00C61232" w:rsidRDefault="00C21772" w:rsidP="00354F97">
      <w:pPr>
        <w:pStyle w:val="a3"/>
        <w:ind w:right="798"/>
        <w:jc w:val="both"/>
      </w:pPr>
      <w:r w:rsidRPr="00DA161E">
        <w:t>«холодной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Транстихоокеанское партнерство. Шанхайская организация сотрудничества (ШОС). БРИКС. Организация по безопасности и сотрудничеству в Европе (ОБСЕ). 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 Аль-Каида иИГИЛ (запрещены в</w:t>
      </w:r>
    </w:p>
    <w:p w:rsidR="009E1916" w:rsidRPr="00DA161E" w:rsidRDefault="00C21772" w:rsidP="00354F97">
      <w:pPr>
        <w:pStyle w:val="a3"/>
        <w:spacing w:before="66"/>
        <w:ind w:right="1218"/>
        <w:jc w:val="both"/>
      </w:pPr>
      <w:r w:rsidRPr="00DA161E">
        <w:t>России и других странах). Военная операция России в Сирии. Конфликты на Балканах. Американо-российские отношения.</w:t>
      </w:r>
    </w:p>
    <w:p w:rsidR="00D132FD" w:rsidRDefault="00C21772" w:rsidP="00D132FD">
      <w:pPr>
        <w:pStyle w:val="3"/>
        <w:spacing w:before="5" w:line="240" w:lineRule="auto"/>
        <w:ind w:left="2170" w:right="2376"/>
        <w:jc w:val="both"/>
      </w:pPr>
      <w:r w:rsidRPr="00DA161E">
        <w:t xml:space="preserve">Содержание учебного предмета «История России» </w:t>
      </w:r>
    </w:p>
    <w:p w:rsidR="009E1916" w:rsidRPr="00DA161E" w:rsidRDefault="00C21772" w:rsidP="00354F97">
      <w:pPr>
        <w:pStyle w:val="3"/>
        <w:spacing w:before="5" w:line="240" w:lineRule="auto"/>
        <w:ind w:left="2170" w:right="2376" w:firstLine="1594"/>
        <w:jc w:val="both"/>
      </w:pPr>
      <w:r w:rsidRPr="00DA161E">
        <w:t>Россия в годы «великих потрясений».</w:t>
      </w:r>
    </w:p>
    <w:p w:rsidR="009E1916" w:rsidRPr="00DA161E" w:rsidRDefault="00C21772" w:rsidP="00354F97">
      <w:pPr>
        <w:spacing w:line="274" w:lineRule="exact"/>
        <w:ind w:left="2170"/>
        <w:jc w:val="both"/>
        <w:rPr>
          <w:b/>
          <w:sz w:val="24"/>
        </w:rPr>
      </w:pPr>
      <w:r w:rsidRPr="00DA161E">
        <w:rPr>
          <w:b/>
          <w:sz w:val="24"/>
        </w:rPr>
        <w:t>Россия в Первой мировой войне</w:t>
      </w:r>
    </w:p>
    <w:p w:rsidR="009E1916" w:rsidRPr="00DA161E" w:rsidRDefault="00C21772" w:rsidP="00D132FD">
      <w:pPr>
        <w:pStyle w:val="a3"/>
        <w:tabs>
          <w:tab w:val="left" w:pos="10773"/>
          <w:tab w:val="left" w:pos="11057"/>
        </w:tabs>
        <w:spacing w:line="274" w:lineRule="exact"/>
        <w:ind w:left="2170"/>
        <w:jc w:val="both"/>
      </w:pPr>
      <w:r w:rsidRPr="00DA161E">
        <w:t>Россия и мир накануне Первой мировой войны. Вступление России в войну.</w:t>
      </w:r>
    </w:p>
    <w:p w:rsidR="009E1916" w:rsidRPr="00DA161E" w:rsidRDefault="00C21772" w:rsidP="00D132FD">
      <w:pPr>
        <w:pStyle w:val="a3"/>
        <w:tabs>
          <w:tab w:val="left" w:pos="10773"/>
          <w:tab w:val="left" w:pos="11057"/>
        </w:tabs>
        <w:ind w:right="1006"/>
        <w:jc w:val="both"/>
      </w:pPr>
      <w:r w:rsidRPr="00DA161E">
        <w:t>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w:t>
      </w:r>
    </w:p>
    <w:p w:rsidR="009E1916" w:rsidRPr="00DA161E" w:rsidRDefault="00C21772" w:rsidP="00354F97">
      <w:pPr>
        <w:pStyle w:val="a3"/>
        <w:jc w:val="both"/>
      </w:pPr>
      <w:r w:rsidRPr="00DA161E">
        <w:t>Милитаризация экономики. Формирование военно-промышленных комитетов. Пропаганда патриотизма и восприятие войны обществом. Введение государством карточной системы снабжения в городе и развёрстки в деревне. Нарастание экономического кризиса и смена общественных настроений: от патриотического подъёма к усталости и отчаянию от войны. Кадровая чехарда в правительстве.</w:t>
      </w:r>
    </w:p>
    <w:p w:rsidR="009E1916" w:rsidRPr="00DA161E" w:rsidRDefault="00C21772" w:rsidP="00354F97">
      <w:pPr>
        <w:pStyle w:val="a3"/>
        <w:spacing w:before="1"/>
        <w:ind w:left="2170"/>
        <w:jc w:val="both"/>
      </w:pPr>
      <w:r w:rsidRPr="00DA161E">
        <w:t>Взаимоотношения представительной и исполнительной ветвей власти.</w:t>
      </w:r>
    </w:p>
    <w:p w:rsidR="009E1916" w:rsidRPr="00DA161E" w:rsidRDefault="00C21772" w:rsidP="00354F97">
      <w:pPr>
        <w:pStyle w:val="a3"/>
        <w:ind w:right="851"/>
        <w:jc w:val="both"/>
      </w:pPr>
      <w:r w:rsidRPr="00DA161E">
        <w:t>«Прогрессивный блок» и его программа. Распутинщина и десакрализация власти.</w:t>
      </w:r>
      <w:r w:rsidRPr="00DA161E">
        <w:rPr>
          <w:i/>
        </w:rPr>
        <w:t xml:space="preserve">. </w:t>
      </w:r>
      <w:r w:rsidRPr="00DA161E">
        <w:t>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E1916" w:rsidRPr="00DA161E" w:rsidRDefault="00C21772" w:rsidP="00354F97">
      <w:pPr>
        <w:pStyle w:val="3"/>
        <w:spacing w:before="5"/>
        <w:ind w:left="2170"/>
        <w:jc w:val="both"/>
      </w:pPr>
      <w:r w:rsidRPr="00DA161E">
        <w:t>Великая российская революция 1917 г.</w:t>
      </w:r>
    </w:p>
    <w:p w:rsidR="009E1916" w:rsidRPr="00DA161E" w:rsidRDefault="00C21772" w:rsidP="00354F97">
      <w:pPr>
        <w:pStyle w:val="a3"/>
        <w:ind w:right="851" w:firstLine="707"/>
        <w:jc w:val="both"/>
      </w:pPr>
      <w:r w:rsidRPr="00DA161E">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w:t>
      </w:r>
      <w:r w:rsidRPr="00DA161E">
        <w:rPr>
          <w:i/>
        </w:rPr>
        <w:t xml:space="preserve">. </w:t>
      </w:r>
      <w:r w:rsidRPr="00DA161E">
        <w:t>Основные социальные слои, политические партии и их лидеры накануне революции. Основные этапы и хронология революции 1917 г. Февраль</w:t>
      </w:r>
    </w:p>
    <w:p w:rsidR="009E1916" w:rsidRPr="00DA161E" w:rsidRDefault="00C21772" w:rsidP="00354F97">
      <w:pPr>
        <w:pStyle w:val="a3"/>
        <w:ind w:right="869"/>
        <w:jc w:val="both"/>
      </w:pPr>
      <w:r w:rsidRPr="00DA161E">
        <w:t>— март: восстание в Петрограде и падение монархии. Конец российской империи.</w:t>
      </w:r>
      <w:r w:rsidRPr="00DA161E">
        <w:rPr>
          <w:i/>
        </w:rPr>
        <w:t xml:space="preserve">. </w:t>
      </w:r>
      <w:r w:rsidRPr="00DA161E">
        <w:t>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 И. Лениным. Июльский кризис и конец «двоевластия».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 И. Ленин как политический деятель.</w:t>
      </w:r>
    </w:p>
    <w:p w:rsidR="009E1916" w:rsidRPr="00DA161E" w:rsidRDefault="00C21772" w:rsidP="00354F97">
      <w:pPr>
        <w:pStyle w:val="3"/>
        <w:spacing w:before="3"/>
        <w:ind w:left="2170"/>
        <w:jc w:val="both"/>
      </w:pPr>
      <w:r w:rsidRPr="00DA161E">
        <w:t>Первые революционные преобразования большевиков</w:t>
      </w:r>
    </w:p>
    <w:p w:rsidR="009E1916" w:rsidRPr="00DA161E" w:rsidRDefault="00C21772" w:rsidP="00354F97">
      <w:pPr>
        <w:pStyle w:val="a3"/>
        <w:ind w:right="851" w:firstLine="707"/>
        <w:jc w:val="both"/>
      </w:pPr>
      <w:r w:rsidRPr="00DA161E">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9E1916" w:rsidRPr="00DA161E" w:rsidRDefault="00C21772" w:rsidP="00354F97">
      <w:pPr>
        <w:pStyle w:val="a3"/>
        <w:ind w:right="1280" w:firstLine="707"/>
        <w:jc w:val="both"/>
      </w:pPr>
      <w:r w:rsidRPr="00DA161E">
        <w:t>«Декрет о земле» и принципы наделения крестьян землёй. Отделение церкви от государства и школы от церкви.</w:t>
      </w:r>
    </w:p>
    <w:p w:rsidR="009E1916" w:rsidRPr="00DA161E" w:rsidRDefault="00C21772" w:rsidP="00354F97">
      <w:pPr>
        <w:pStyle w:val="3"/>
        <w:spacing w:before="3"/>
        <w:ind w:left="2170"/>
        <w:jc w:val="both"/>
      </w:pPr>
      <w:r w:rsidRPr="00DA161E">
        <w:t>Созыв и разгон Учредительного собрания</w:t>
      </w:r>
    </w:p>
    <w:p w:rsidR="009E1916" w:rsidRPr="00DA161E" w:rsidRDefault="00C21772" w:rsidP="00354F97">
      <w:pPr>
        <w:pStyle w:val="a3"/>
        <w:ind w:right="1101" w:firstLine="707"/>
        <w:jc w:val="both"/>
      </w:pPr>
      <w:r w:rsidRPr="00DA161E">
        <w:t>Слом</w:t>
      </w:r>
      <w:r w:rsidRPr="00DA161E">
        <w:rPr>
          <w:spacing w:val="-7"/>
        </w:rPr>
        <w:t xml:space="preserve"> </w:t>
      </w:r>
      <w:r w:rsidRPr="00DA161E">
        <w:t>старого</w:t>
      </w:r>
      <w:r w:rsidRPr="00DA161E">
        <w:rPr>
          <w:spacing w:val="-6"/>
        </w:rPr>
        <w:t xml:space="preserve"> </w:t>
      </w:r>
      <w:r w:rsidRPr="00DA161E">
        <w:t>и</w:t>
      </w:r>
      <w:r w:rsidRPr="00DA161E">
        <w:rPr>
          <w:spacing w:val="-6"/>
        </w:rPr>
        <w:t xml:space="preserve"> </w:t>
      </w:r>
      <w:r w:rsidRPr="00DA161E">
        <w:t>создание</w:t>
      </w:r>
      <w:r w:rsidRPr="00DA161E">
        <w:rPr>
          <w:spacing w:val="-7"/>
        </w:rPr>
        <w:t xml:space="preserve"> </w:t>
      </w:r>
      <w:r w:rsidRPr="00DA161E">
        <w:t>нового</w:t>
      </w:r>
      <w:r w:rsidRPr="00DA161E">
        <w:rPr>
          <w:spacing w:val="-6"/>
        </w:rPr>
        <w:t xml:space="preserve"> </w:t>
      </w:r>
      <w:r w:rsidRPr="00DA161E">
        <w:t>госаппарата</w:t>
      </w:r>
      <w:r w:rsidRPr="00DA161E">
        <w:rPr>
          <w:i/>
        </w:rPr>
        <w:t>.</w:t>
      </w:r>
      <w:r w:rsidRPr="00DA161E">
        <w:rPr>
          <w:i/>
          <w:spacing w:val="-4"/>
        </w:rPr>
        <w:t xml:space="preserve"> </w:t>
      </w:r>
      <w:r w:rsidRPr="00DA161E">
        <w:t>ВЦИК</w:t>
      </w:r>
      <w:r w:rsidRPr="00DA161E">
        <w:rPr>
          <w:spacing w:val="-6"/>
        </w:rPr>
        <w:t xml:space="preserve"> </w:t>
      </w:r>
      <w:r w:rsidRPr="00DA161E">
        <w:t>Советов.</w:t>
      </w:r>
      <w:r w:rsidRPr="00DA161E">
        <w:rPr>
          <w:spacing w:val="-6"/>
        </w:rPr>
        <w:t xml:space="preserve"> </w:t>
      </w:r>
      <w:r w:rsidRPr="00DA161E">
        <w:t>Совнарком.</w:t>
      </w:r>
      <w:r w:rsidRPr="00DA161E">
        <w:rPr>
          <w:spacing w:val="-6"/>
        </w:rPr>
        <w:t xml:space="preserve"> </w:t>
      </w:r>
      <w:r w:rsidRPr="00DA161E">
        <w:rPr>
          <w:spacing w:val="-5"/>
        </w:rPr>
        <w:t>ВЧК</w:t>
      </w:r>
      <w:r w:rsidRPr="00DA161E">
        <w:rPr>
          <w:spacing w:val="-6"/>
        </w:rPr>
        <w:t xml:space="preserve"> </w:t>
      </w:r>
      <w:r w:rsidRPr="00DA161E">
        <w:t>по борьбе с контрреволюцией и саботажем. Создание Высшего совета народного хозяйства (ВСНХ) и территориальных совнархозов. Первая Конституция России 1918</w:t>
      </w:r>
      <w:r w:rsidRPr="00DA161E">
        <w:rPr>
          <w:spacing w:val="-14"/>
        </w:rPr>
        <w:t xml:space="preserve"> г.</w:t>
      </w:r>
    </w:p>
    <w:p w:rsidR="009E1916" w:rsidRPr="00DA161E" w:rsidRDefault="00C21772" w:rsidP="00354F97">
      <w:pPr>
        <w:pStyle w:val="3"/>
        <w:spacing w:before="3"/>
        <w:ind w:left="2170"/>
        <w:jc w:val="both"/>
      </w:pPr>
      <w:r w:rsidRPr="00DA161E">
        <w:t>Гражданская война и ее последствия</w:t>
      </w:r>
    </w:p>
    <w:p w:rsidR="009E1916" w:rsidRPr="00DA161E" w:rsidRDefault="00C21772" w:rsidP="00354F97">
      <w:pPr>
        <w:pStyle w:val="a3"/>
        <w:ind w:right="1149" w:firstLine="707"/>
        <w:jc w:val="both"/>
      </w:pPr>
      <w:r w:rsidRPr="00DA161E">
        <w:t>Установление советской власти в центре и на местах осенью 1917 – весной 1918 гг.:</w:t>
      </w:r>
      <w:r w:rsidRPr="00DA161E">
        <w:rPr>
          <w:i/>
        </w:rPr>
        <w:t xml:space="preserve">. </w:t>
      </w:r>
      <w:r w:rsidRPr="00DA161E">
        <w:t>Начало формирования основных очагов сопротивления большевикам. Восстание чехословацкого корпуса. Гражданская война как общенациональная катастрофа.</w:t>
      </w:r>
    </w:p>
    <w:p w:rsidR="00C61232" w:rsidRPr="00C61232" w:rsidRDefault="00C21772" w:rsidP="00354F97">
      <w:pPr>
        <w:pStyle w:val="a3"/>
        <w:ind w:right="987"/>
        <w:jc w:val="both"/>
      </w:pPr>
      <w:r w:rsidRPr="00DA161E">
        <w:t xml:space="preserve">Человеческие потери. Причины, этапы и основные события </w:t>
      </w:r>
      <w:r w:rsidRPr="00DA161E">
        <w:rPr>
          <w:spacing w:val="-3"/>
        </w:rPr>
        <w:t xml:space="preserve">Гражданской </w:t>
      </w:r>
      <w:r w:rsidRPr="00DA161E">
        <w:t>войны. Военная интервенция. Палитра антибольшевистских сил: их характеристика и взаимоотношения.</w:t>
      </w:r>
      <w:r w:rsidRPr="00DA161E">
        <w:rPr>
          <w:i/>
        </w:rPr>
        <w:t xml:space="preserve">. </w:t>
      </w:r>
      <w:r w:rsidRPr="00DA161E">
        <w:rPr>
          <w:spacing w:val="-4"/>
        </w:rPr>
        <w:t xml:space="preserve">Комуч, </w:t>
      </w:r>
      <w:r w:rsidRPr="00DA161E">
        <w:t xml:space="preserve">Директория, правительства А.В. </w:t>
      </w:r>
      <w:r w:rsidRPr="00DA161E">
        <w:rPr>
          <w:spacing w:val="-3"/>
        </w:rPr>
        <w:t xml:space="preserve">Колчака, </w:t>
      </w:r>
      <w:r w:rsidRPr="00DA161E">
        <w:t>А.И. Деникина и П.Н.</w:t>
      </w:r>
    </w:p>
    <w:p w:rsidR="009E1916" w:rsidRPr="00DA161E" w:rsidRDefault="00C21772" w:rsidP="00354F97">
      <w:pPr>
        <w:pStyle w:val="a3"/>
        <w:spacing w:before="66"/>
        <w:jc w:val="both"/>
      </w:pPr>
      <w:r w:rsidRPr="00DA161E">
        <w:t xml:space="preserve">Врангеля.Повстанчество в </w:t>
      </w:r>
      <w:r w:rsidRPr="00DA161E">
        <w:rPr>
          <w:spacing w:val="-3"/>
        </w:rPr>
        <w:t xml:space="preserve">Гражданской </w:t>
      </w:r>
      <w:r w:rsidRPr="00DA161E">
        <w:t xml:space="preserve">войне. </w:t>
      </w:r>
      <w:r w:rsidRPr="00DA161E">
        <w:rPr>
          <w:spacing w:val="-5"/>
        </w:rPr>
        <w:t xml:space="preserve">Будни </w:t>
      </w:r>
      <w:r w:rsidRPr="00DA161E">
        <w:t>села: «красные» продотряды</w:t>
      </w:r>
      <w:r w:rsidRPr="00DA161E">
        <w:rPr>
          <w:spacing w:val="-11"/>
        </w:rPr>
        <w:t xml:space="preserve"> </w:t>
      </w:r>
      <w:r w:rsidRPr="00DA161E">
        <w:t>и</w:t>
      </w:r>
    </w:p>
    <w:p w:rsidR="009E1916" w:rsidRPr="00DA161E" w:rsidRDefault="00C21772" w:rsidP="00354F97">
      <w:pPr>
        <w:pStyle w:val="a3"/>
        <w:ind w:right="851"/>
        <w:jc w:val="both"/>
      </w:pPr>
      <w:r w:rsidRPr="00DA161E">
        <w:t>«белые»</w:t>
      </w:r>
      <w:r w:rsidRPr="00DA161E">
        <w:rPr>
          <w:spacing w:val="-16"/>
        </w:rPr>
        <w:t xml:space="preserve"> </w:t>
      </w:r>
      <w:r w:rsidRPr="00DA161E">
        <w:t>реквизиции.</w:t>
      </w:r>
      <w:r w:rsidRPr="00DA161E">
        <w:rPr>
          <w:spacing w:val="-10"/>
        </w:rPr>
        <w:t xml:space="preserve"> </w:t>
      </w:r>
      <w:r w:rsidRPr="00DA161E">
        <w:t>Политика</w:t>
      </w:r>
      <w:r w:rsidRPr="00DA161E">
        <w:rPr>
          <w:spacing w:val="-8"/>
        </w:rPr>
        <w:t xml:space="preserve"> </w:t>
      </w:r>
      <w:r w:rsidRPr="00DA161E">
        <w:t>«военного</w:t>
      </w:r>
      <w:r w:rsidRPr="00DA161E">
        <w:rPr>
          <w:spacing w:val="-10"/>
        </w:rPr>
        <w:t xml:space="preserve"> </w:t>
      </w:r>
      <w:r w:rsidRPr="00DA161E">
        <w:rPr>
          <w:spacing w:val="-3"/>
        </w:rPr>
        <w:t>коммунизма».</w:t>
      </w:r>
      <w:r w:rsidRPr="00DA161E">
        <w:rPr>
          <w:spacing w:val="-8"/>
        </w:rPr>
        <w:t xml:space="preserve"> </w:t>
      </w:r>
      <w:r w:rsidRPr="00DA161E">
        <w:t>Продразвёрстка,</w:t>
      </w:r>
      <w:r w:rsidRPr="00DA161E">
        <w:rPr>
          <w:spacing w:val="-10"/>
        </w:rPr>
        <w:t xml:space="preserve"> </w:t>
      </w:r>
      <w:r w:rsidRPr="00DA161E">
        <w:t xml:space="preserve">принудительная </w:t>
      </w:r>
      <w:r w:rsidRPr="00DA161E">
        <w:rPr>
          <w:spacing w:val="-3"/>
        </w:rPr>
        <w:t xml:space="preserve">трудовая </w:t>
      </w:r>
      <w:r w:rsidRPr="00DA161E">
        <w:t xml:space="preserve">повинность, сокращение роли денежных расчётов и административное распределение товаров и </w:t>
      </w:r>
      <w:r w:rsidRPr="00DA161E">
        <w:rPr>
          <w:spacing w:val="-6"/>
        </w:rPr>
        <w:t xml:space="preserve">услуг. </w:t>
      </w:r>
      <w:r w:rsidRPr="00DA161E">
        <w:t xml:space="preserve">Разработка плана </w:t>
      </w:r>
      <w:r w:rsidRPr="00DA161E">
        <w:rPr>
          <w:spacing w:val="-3"/>
        </w:rPr>
        <w:t xml:space="preserve">ГОЭЛРО. </w:t>
      </w:r>
      <w:r w:rsidRPr="00DA161E">
        <w:t>Создание регулярной</w:t>
      </w:r>
      <w:r w:rsidRPr="00DA161E">
        <w:rPr>
          <w:spacing w:val="-38"/>
        </w:rPr>
        <w:t xml:space="preserve"> </w:t>
      </w:r>
      <w:r w:rsidRPr="00DA161E">
        <w:t>Красной Армии. Использование военспецов. Выступление левых эсеров. Террор «красный»</w:t>
      </w:r>
      <w:r w:rsidRPr="00DA161E">
        <w:rPr>
          <w:spacing w:val="-29"/>
        </w:rPr>
        <w:t xml:space="preserve"> </w:t>
      </w:r>
      <w:r w:rsidRPr="00DA161E">
        <w:t>и</w:t>
      </w:r>
    </w:p>
    <w:p w:rsidR="009E1916" w:rsidRPr="00DA161E" w:rsidRDefault="00C21772" w:rsidP="00354F97">
      <w:pPr>
        <w:pStyle w:val="a3"/>
        <w:spacing w:before="1"/>
        <w:ind w:right="979"/>
        <w:jc w:val="both"/>
      </w:pPr>
      <w:r w:rsidRPr="00DA161E">
        <w:t>«белый» и его масштабы. Убийство царской семьи. Польско-советская война. Поражение армии Врангеля в Крыму.</w:t>
      </w:r>
    </w:p>
    <w:p w:rsidR="009E1916" w:rsidRPr="00DA161E" w:rsidRDefault="00C21772" w:rsidP="00354F97">
      <w:pPr>
        <w:pStyle w:val="a3"/>
        <w:ind w:left="2170"/>
        <w:jc w:val="both"/>
      </w:pPr>
      <w:r w:rsidRPr="00DA161E">
        <w:t>Причины победы Красной Армии в Гражданской войне. Вопрос о земле.</w:t>
      </w:r>
    </w:p>
    <w:p w:rsidR="009E1916" w:rsidRPr="00DA161E" w:rsidRDefault="00C21772" w:rsidP="00354F97">
      <w:pPr>
        <w:pStyle w:val="a3"/>
        <w:ind w:right="879"/>
        <w:jc w:val="both"/>
      </w:pPr>
      <w:r w:rsidRPr="00DA161E">
        <w:t>Декларация прав народов России и её значение. Последние отголоски Гражданской войны в регионах в конце 1921—1922 гг.</w:t>
      </w:r>
    </w:p>
    <w:p w:rsidR="009E1916" w:rsidRPr="00DA161E" w:rsidRDefault="00C21772" w:rsidP="00354F97">
      <w:pPr>
        <w:pStyle w:val="3"/>
        <w:spacing w:before="4"/>
        <w:ind w:left="2170"/>
        <w:jc w:val="both"/>
      </w:pPr>
      <w:r w:rsidRPr="00DA161E">
        <w:t>Идеология и культура периода Гражданской войны и «военного коммунизма»</w:t>
      </w:r>
    </w:p>
    <w:p w:rsidR="009E1916" w:rsidRPr="00DA161E" w:rsidRDefault="00C21772" w:rsidP="00354F97">
      <w:pPr>
        <w:pStyle w:val="a3"/>
        <w:ind w:right="851" w:firstLine="707"/>
        <w:jc w:val="both"/>
      </w:pPr>
      <w:r w:rsidRPr="00DA161E">
        <w:t>Проблема массовой детской беспризорности. Влияние военной обстановки на психологию населения.</w:t>
      </w:r>
    </w:p>
    <w:p w:rsidR="009E1916" w:rsidRPr="00DA161E" w:rsidRDefault="00C21772" w:rsidP="00354F97">
      <w:pPr>
        <w:pStyle w:val="a3"/>
        <w:ind w:left="2170"/>
        <w:jc w:val="both"/>
      </w:pPr>
      <w:r w:rsidRPr="00DA161E">
        <w:t>Наш край в годы революции и гражданской войны.</w:t>
      </w:r>
    </w:p>
    <w:p w:rsidR="009E1916" w:rsidRPr="00DA161E" w:rsidRDefault="00C21772" w:rsidP="00354F97">
      <w:pPr>
        <w:pStyle w:val="3"/>
        <w:spacing w:before="3" w:line="240" w:lineRule="auto"/>
        <w:ind w:left="2170" w:right="5246"/>
        <w:jc w:val="both"/>
      </w:pPr>
      <w:r w:rsidRPr="00DA161E">
        <w:t>Советский Союз в 1920–1930-е гг. СССР в годы нэпа. 1921–1928 гг.</w:t>
      </w:r>
    </w:p>
    <w:p w:rsidR="009E1916" w:rsidRPr="00DA161E" w:rsidRDefault="00C21772" w:rsidP="00354F97">
      <w:pPr>
        <w:pStyle w:val="a3"/>
        <w:spacing w:line="272" w:lineRule="exact"/>
        <w:ind w:left="2170"/>
        <w:jc w:val="both"/>
      </w:pPr>
      <w:r w:rsidRPr="00DA161E">
        <w:t>Катастрофические последствия Первой мировой и Гражданской войн.</w:t>
      </w:r>
    </w:p>
    <w:p w:rsidR="009E1916" w:rsidRPr="00DA161E" w:rsidRDefault="00C21772" w:rsidP="00354F97">
      <w:pPr>
        <w:pStyle w:val="a3"/>
        <w:ind w:right="909"/>
        <w:jc w:val="both"/>
      </w:pPr>
      <w:r w:rsidRPr="00DA161E">
        <w:t xml:space="preserve">Демографическая ситуация в начале 1920-х </w:t>
      </w:r>
      <w:r w:rsidRPr="00DA161E">
        <w:rPr>
          <w:spacing w:val="-10"/>
        </w:rPr>
        <w:t xml:space="preserve">гг. </w:t>
      </w:r>
      <w:r w:rsidRPr="00DA161E">
        <w:t xml:space="preserve">Экономическая разруха. </w:t>
      </w:r>
      <w:r w:rsidRPr="00DA161E">
        <w:rPr>
          <w:spacing w:val="-7"/>
        </w:rPr>
        <w:t xml:space="preserve">Голод </w:t>
      </w:r>
      <w:r w:rsidRPr="00DA161E">
        <w:t xml:space="preserve">1921–1922 </w:t>
      </w:r>
      <w:r w:rsidRPr="00DA161E">
        <w:rPr>
          <w:spacing w:val="-14"/>
        </w:rPr>
        <w:t xml:space="preserve">г. </w:t>
      </w:r>
      <w:r w:rsidRPr="00DA161E">
        <w:t xml:space="preserve">и его преодоление. Реквизиция </w:t>
      </w:r>
      <w:r w:rsidRPr="00DA161E">
        <w:rPr>
          <w:spacing w:val="-3"/>
        </w:rPr>
        <w:t xml:space="preserve">церковного </w:t>
      </w:r>
      <w:r w:rsidRPr="00DA161E">
        <w:t xml:space="preserve">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w:t>
      </w:r>
      <w:r w:rsidRPr="00DA161E">
        <w:rPr>
          <w:spacing w:val="-3"/>
        </w:rPr>
        <w:t xml:space="preserve">коммунизма» </w:t>
      </w:r>
      <w:r w:rsidRPr="00DA161E">
        <w:t xml:space="preserve">и </w:t>
      </w:r>
      <w:r w:rsidRPr="00DA161E">
        <w:rPr>
          <w:spacing w:val="-3"/>
        </w:rPr>
        <w:t xml:space="preserve">переход </w:t>
      </w:r>
      <w:r w:rsidRPr="00DA161E">
        <w:t xml:space="preserve">к новой </w:t>
      </w:r>
      <w:r w:rsidRPr="00DA161E">
        <w:rPr>
          <w:spacing w:val="-3"/>
        </w:rPr>
        <w:t xml:space="preserve">экономической </w:t>
      </w:r>
      <w:r w:rsidRPr="00DA161E">
        <w:t xml:space="preserve">политике (нэп). Использование рыночных механизмов и товарно-денежных отношений для улучшения </w:t>
      </w:r>
      <w:r w:rsidRPr="00DA161E">
        <w:rPr>
          <w:spacing w:val="-3"/>
        </w:rPr>
        <w:t xml:space="preserve">экономической </w:t>
      </w:r>
      <w:r w:rsidRPr="00DA161E">
        <w:t>ситуации.</w:t>
      </w:r>
    </w:p>
    <w:p w:rsidR="009E1916" w:rsidRPr="00DA161E" w:rsidRDefault="00C21772" w:rsidP="00354F97">
      <w:pPr>
        <w:pStyle w:val="a3"/>
        <w:ind w:right="1202"/>
        <w:jc w:val="both"/>
      </w:pPr>
      <w:r w:rsidRPr="00DA161E">
        <w:t>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w:t>
      </w:r>
    </w:p>
    <w:p w:rsidR="009E1916" w:rsidRPr="00DA161E" w:rsidRDefault="00C21772" w:rsidP="00354F97">
      <w:pPr>
        <w:pStyle w:val="a3"/>
        <w:ind w:right="816" w:firstLine="707"/>
        <w:jc w:val="both"/>
      </w:pPr>
      <w:r w:rsidRPr="00DA161E">
        <w:t>Предпосылки и значение образования СССР. Принятие Конституции СССР 1924 г. Административно-территориальные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 Социальная политика большевиков. Положение рабочих и крестьян.</w:t>
      </w:r>
    </w:p>
    <w:p w:rsidR="009E1916" w:rsidRPr="00DA161E" w:rsidRDefault="00C21772" w:rsidP="00354F97">
      <w:pPr>
        <w:pStyle w:val="3"/>
        <w:spacing w:before="6"/>
        <w:ind w:left="2170"/>
        <w:jc w:val="both"/>
      </w:pPr>
      <w:r w:rsidRPr="00DA161E">
        <w:t>Советский Союз в 1929–1941 гг.</w:t>
      </w:r>
    </w:p>
    <w:p w:rsidR="009E1916" w:rsidRPr="00DA161E" w:rsidRDefault="00C21772" w:rsidP="00354F97">
      <w:pPr>
        <w:pStyle w:val="a3"/>
        <w:ind w:right="793" w:firstLine="707"/>
        <w:jc w:val="both"/>
      </w:pPr>
      <w:r w:rsidRPr="00DA161E">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w:t>
      </w:r>
      <w:r w:rsidRPr="00DA161E">
        <w:rPr>
          <w:i/>
        </w:rPr>
        <w:t xml:space="preserve">. </w:t>
      </w:r>
      <w:r w:rsidRPr="00DA161E">
        <w:t>Ликвидация частной торговли и предпринимательства. Кризис снабжения и введение карточной системы. Коллективизация сельского хозяйства и её трагические последствия. «Раскулачивание». Сопротивление крестьян. Становление колхозного строя.</w:t>
      </w:r>
    </w:p>
    <w:p w:rsidR="009E1916" w:rsidRPr="00DA161E" w:rsidRDefault="00C21772" w:rsidP="00354F97">
      <w:pPr>
        <w:pStyle w:val="a3"/>
        <w:ind w:left="2170"/>
        <w:jc w:val="both"/>
      </w:pPr>
      <w:r w:rsidRPr="00DA161E">
        <w:t>Создание МТС</w:t>
      </w:r>
      <w:r w:rsidRPr="00DA161E">
        <w:rPr>
          <w:i/>
        </w:rPr>
        <w:t xml:space="preserve">. </w:t>
      </w:r>
      <w:r w:rsidRPr="00DA161E">
        <w:t>Голод в СССР в 1932–1933 гг. как следствие коллективизации.</w:t>
      </w:r>
    </w:p>
    <w:p w:rsidR="009E1916" w:rsidRPr="00DA161E" w:rsidRDefault="00C21772" w:rsidP="00354F97">
      <w:pPr>
        <w:pStyle w:val="a3"/>
        <w:jc w:val="both"/>
      </w:pPr>
      <w:r w:rsidRPr="00DA161E">
        <w:t>Крупнейшие стройки первых пятилеток в центре и национальных республиках.</w:t>
      </w:r>
    </w:p>
    <w:p w:rsidR="009E1916" w:rsidRPr="00DA161E" w:rsidRDefault="00C21772" w:rsidP="00354F97">
      <w:pPr>
        <w:pStyle w:val="a3"/>
        <w:ind w:right="892" w:firstLine="707"/>
        <w:jc w:val="both"/>
      </w:pPr>
      <w:r w:rsidRPr="00DA161E">
        <w:t>Создание новых отраслей промышленности.</w:t>
      </w:r>
      <w:r w:rsidRPr="00DA161E">
        <w:rPr>
          <w:i/>
        </w:rPr>
        <w:t xml:space="preserve">. </w:t>
      </w:r>
      <w:r w:rsidRPr="00DA161E">
        <w:rPr>
          <w:spacing w:val="-4"/>
        </w:rPr>
        <w:t xml:space="preserve">Результаты, </w:t>
      </w:r>
      <w:r w:rsidRPr="00DA161E">
        <w:t xml:space="preserve">цена и издержки модернизации. Превращение СССР в аграрно-индустриальную </w:t>
      </w:r>
      <w:r w:rsidRPr="00DA161E">
        <w:rPr>
          <w:spacing w:val="-5"/>
        </w:rPr>
        <w:t xml:space="preserve">державу. </w:t>
      </w:r>
      <w:r w:rsidRPr="00DA161E">
        <w:t xml:space="preserve">Ликвидация безработицы. Утверждение </w:t>
      </w:r>
      <w:r w:rsidRPr="00DA161E">
        <w:rPr>
          <w:spacing w:val="-5"/>
        </w:rPr>
        <w:t xml:space="preserve">«культа </w:t>
      </w:r>
      <w:r w:rsidRPr="00DA161E">
        <w:t>личности» Сталина.</w:t>
      </w:r>
      <w:r w:rsidRPr="00DA161E">
        <w:rPr>
          <w:i/>
        </w:rPr>
        <w:t xml:space="preserve">. </w:t>
      </w:r>
      <w:r w:rsidRPr="00DA161E">
        <w:t xml:space="preserve">Органы госбезопасности и их роль в поддержании диктатуры. </w:t>
      </w:r>
      <w:r w:rsidRPr="00DA161E">
        <w:rPr>
          <w:spacing w:val="-3"/>
        </w:rPr>
        <w:t xml:space="preserve">Ужесточение </w:t>
      </w:r>
      <w:r w:rsidRPr="00DA161E">
        <w:t xml:space="preserve">цензуры. Издание </w:t>
      </w:r>
      <w:r w:rsidRPr="00DA161E">
        <w:rPr>
          <w:spacing w:val="-4"/>
        </w:rPr>
        <w:t xml:space="preserve">«Краткого </w:t>
      </w:r>
      <w:r w:rsidRPr="00DA161E">
        <w:t xml:space="preserve">курса» истории ВКП(б) и усиление идеологического контроля над обществом. Введение паспортной системы. Массовые политические репрессии 1937–1938 </w:t>
      </w:r>
      <w:r w:rsidRPr="00DA161E">
        <w:rPr>
          <w:spacing w:val="-10"/>
        </w:rPr>
        <w:t xml:space="preserve">гг. </w:t>
      </w:r>
      <w:r w:rsidRPr="00DA161E">
        <w:rPr>
          <w:spacing w:val="-4"/>
        </w:rPr>
        <w:t xml:space="preserve">Результаты </w:t>
      </w:r>
      <w:r w:rsidRPr="00DA161E">
        <w:t>репрессий на уровне регионов и национальных республик. Репрессии против священнослужителей.</w:t>
      </w:r>
    </w:p>
    <w:p w:rsidR="009E1916" w:rsidRPr="00DA161E" w:rsidRDefault="00C21772" w:rsidP="00354F97">
      <w:pPr>
        <w:pStyle w:val="a3"/>
        <w:ind w:right="851"/>
        <w:jc w:val="both"/>
      </w:pPr>
      <w:r w:rsidRPr="00DA161E">
        <w:t>ГУЛАГ: социально-политические и национальные характеристики его контингента. Советская социальная и национальная политика 1930-х гг. Пропаганда и реальные достижения. Конституция СССР 1936 г.</w:t>
      </w:r>
    </w:p>
    <w:p w:rsidR="00C61232" w:rsidRDefault="00C61232" w:rsidP="00354F97">
      <w:pPr>
        <w:jc w:val="both"/>
      </w:pPr>
    </w:p>
    <w:p w:rsidR="009E1916" w:rsidRPr="00DA161E" w:rsidRDefault="00C21772" w:rsidP="00354F97">
      <w:pPr>
        <w:pStyle w:val="a3"/>
        <w:spacing w:before="66"/>
        <w:ind w:right="1322" w:firstLine="707"/>
        <w:jc w:val="both"/>
      </w:pPr>
      <w:r w:rsidRPr="00DA161E">
        <w:t>Культурное пространство советского общества в 1920–1930-е гг. Повседневная жизнь и общественные настроения в годы нэпа. Повышение общего уровня жизни.</w:t>
      </w:r>
      <w:r w:rsidRPr="00DA161E">
        <w:rPr>
          <w:i/>
        </w:rPr>
        <w:t xml:space="preserve">. </w:t>
      </w:r>
      <w:r w:rsidRPr="00DA161E">
        <w:t>Наступление на религию. «Союз воинствующих безбожников».</w:t>
      </w:r>
    </w:p>
    <w:p w:rsidR="009E1916" w:rsidRPr="00DA161E" w:rsidRDefault="00C21772" w:rsidP="00354F97">
      <w:pPr>
        <w:pStyle w:val="a3"/>
        <w:spacing w:before="1"/>
        <w:ind w:right="1694" w:firstLine="707"/>
        <w:jc w:val="both"/>
      </w:pPr>
      <w:r w:rsidRPr="00DA161E">
        <w:rPr>
          <w:spacing w:val="-6"/>
        </w:rPr>
        <w:t xml:space="preserve">Культура </w:t>
      </w:r>
      <w:r w:rsidRPr="00DA161E">
        <w:t xml:space="preserve">периода нэпа. </w:t>
      </w:r>
      <w:r w:rsidRPr="00DA161E">
        <w:rPr>
          <w:spacing w:val="-3"/>
        </w:rPr>
        <w:t xml:space="preserve">Пролеткульт </w:t>
      </w:r>
      <w:r w:rsidRPr="00DA161E">
        <w:t xml:space="preserve">и нэпманская </w:t>
      </w:r>
      <w:r w:rsidRPr="00DA161E">
        <w:rPr>
          <w:spacing w:val="-4"/>
        </w:rPr>
        <w:t xml:space="preserve">культура. </w:t>
      </w:r>
      <w:r w:rsidRPr="00DA161E">
        <w:t>Борьба с безграмотностью.</w:t>
      </w:r>
    </w:p>
    <w:p w:rsidR="009E1916" w:rsidRPr="00DA161E" w:rsidRDefault="00C21772" w:rsidP="00354F97">
      <w:pPr>
        <w:pStyle w:val="a3"/>
        <w:ind w:right="1187" w:firstLine="707"/>
        <w:jc w:val="both"/>
      </w:pPr>
      <w:r w:rsidRPr="00DA161E">
        <w:t>Жизнь в деревне. Личные подсобные хозяйства колхозников. Внешняя политика СССР в 1920–1930-е годы. Внешняя политика: от курса на мировую революцию к концепции «построения социализма в одной стране»</w:t>
      </w:r>
      <w:r w:rsidRPr="00DA161E">
        <w:rPr>
          <w:i/>
        </w:rPr>
        <w:t xml:space="preserve">. </w:t>
      </w:r>
      <w:r w:rsidRPr="00DA161E">
        <w:t>Попытки организовать систему коллективной безопасности в Европе. Вооруженные конфликты на озере Хасан, реке Халхин-Гол и ситуация на Дальнем Востоке в конце 1930-х гг.</w:t>
      </w:r>
    </w:p>
    <w:p w:rsidR="009E1916" w:rsidRPr="00DA161E" w:rsidRDefault="00C21772" w:rsidP="00354F97">
      <w:pPr>
        <w:pStyle w:val="a3"/>
        <w:ind w:right="1221" w:firstLine="707"/>
        <w:jc w:val="both"/>
      </w:pPr>
      <w:r w:rsidRPr="00DA161E">
        <w:t>СССР накануне Великой Отечественной войны. Форсирование военного производства и освоения новой техники. Ужесточение трудового законодательства.</w:t>
      </w:r>
      <w:r w:rsidRPr="00DA161E">
        <w:rPr>
          <w:i/>
        </w:rPr>
        <w:t xml:space="preserve">. </w:t>
      </w:r>
      <w:r w:rsidRPr="00DA161E">
        <w:t>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«Зимняя война» с Финляндией.</w:t>
      </w:r>
    </w:p>
    <w:p w:rsidR="009E1916" w:rsidRPr="00DA161E" w:rsidRDefault="00C21772" w:rsidP="00354F97">
      <w:pPr>
        <w:pStyle w:val="a3"/>
        <w:ind w:left="2170"/>
        <w:jc w:val="both"/>
      </w:pPr>
      <w:r w:rsidRPr="00DA161E">
        <w:t>Наш край в 1920—1930-е гг.</w:t>
      </w:r>
    </w:p>
    <w:p w:rsidR="009E1916" w:rsidRPr="00DA161E" w:rsidRDefault="00C21772" w:rsidP="00354F97">
      <w:pPr>
        <w:pStyle w:val="3"/>
        <w:spacing w:before="5"/>
        <w:ind w:left="2170"/>
        <w:jc w:val="both"/>
      </w:pPr>
      <w:r w:rsidRPr="00DA161E">
        <w:t>Великая Отечественная война. 1941–1945 гг.</w:t>
      </w:r>
    </w:p>
    <w:p w:rsidR="009E1916" w:rsidRPr="00DA161E" w:rsidRDefault="00C21772" w:rsidP="00354F97">
      <w:pPr>
        <w:pStyle w:val="a3"/>
        <w:spacing w:line="274" w:lineRule="exact"/>
        <w:ind w:left="2170"/>
        <w:jc w:val="both"/>
      </w:pPr>
      <w:r w:rsidRPr="00DA161E">
        <w:t>Первый период войны (июнь 1941 – осень 1942 гг.). Вторжение. План</w:t>
      </w:r>
    </w:p>
    <w:p w:rsidR="009E1916" w:rsidRPr="00DA161E" w:rsidRDefault="00C21772" w:rsidP="00354F97">
      <w:pPr>
        <w:pStyle w:val="a3"/>
        <w:ind w:right="851"/>
        <w:jc w:val="both"/>
      </w:pPr>
      <w:r w:rsidRPr="00DA161E">
        <w:t>«Барбаросса». Соотношение сил сторон на 22 июня 1941 г. Вторжение Германии и её сателлитов на территорию СССР. Брестская крепость. Массовый героизм воинов – всех народов СССР. Причины поражений Красной Армии на начальном этапе войны.</w:t>
      </w:r>
    </w:p>
    <w:p w:rsidR="009E1916" w:rsidRPr="00DA161E" w:rsidRDefault="00C21772" w:rsidP="00354F97">
      <w:pPr>
        <w:pStyle w:val="a3"/>
        <w:ind w:right="1160"/>
        <w:jc w:val="both"/>
      </w:pPr>
      <w:r w:rsidRPr="00DA161E">
        <w:t>Чрезвычайные меры руководства страны, образование Государственного комитета обороны. И. В. Сталин – Верховный главнокомандующий.Начало блокады Ленинграда. Оборона Одессы и Севастополя. Срыв гитлеровских планов «молниеносной войны».</w:t>
      </w:r>
    </w:p>
    <w:p w:rsidR="009E1916" w:rsidRPr="00DA161E" w:rsidRDefault="00C21772" w:rsidP="00354F97">
      <w:pPr>
        <w:pStyle w:val="a3"/>
        <w:ind w:left="2170"/>
        <w:jc w:val="both"/>
      </w:pPr>
      <w:r w:rsidRPr="00DA161E">
        <w:t>Битва за Москву. Наступление гитлеровских войск: Москва на осадном положении.</w:t>
      </w:r>
    </w:p>
    <w:p w:rsidR="009E1916" w:rsidRPr="00DA161E" w:rsidRDefault="00C21772" w:rsidP="00354F97">
      <w:pPr>
        <w:pStyle w:val="a3"/>
        <w:ind w:right="865"/>
        <w:jc w:val="both"/>
      </w:pPr>
      <w:r w:rsidRPr="00DA161E">
        <w:t xml:space="preserve">Парад 7 ноября на Красной площади. </w:t>
      </w:r>
      <w:r w:rsidRPr="00DA161E">
        <w:rPr>
          <w:spacing w:val="-4"/>
        </w:rPr>
        <w:t xml:space="preserve">Переход </w:t>
      </w:r>
      <w:r w:rsidRPr="00DA161E">
        <w:t xml:space="preserve">в контрнаступление и разгром немецкой группировки </w:t>
      </w:r>
      <w:r w:rsidRPr="00DA161E">
        <w:rPr>
          <w:spacing w:val="-3"/>
        </w:rPr>
        <w:t xml:space="preserve">под </w:t>
      </w:r>
      <w:r w:rsidRPr="00DA161E">
        <w:t xml:space="preserve">Москвой. Наступательные операции Красной Армии зимой-весной 1942 </w:t>
      </w:r>
      <w:r w:rsidRPr="00DA161E">
        <w:rPr>
          <w:spacing w:val="-14"/>
        </w:rPr>
        <w:t xml:space="preserve">г. </w:t>
      </w:r>
      <w:r w:rsidRPr="00DA161E">
        <w:t xml:space="preserve">Итоги </w:t>
      </w:r>
      <w:r w:rsidRPr="00DA161E">
        <w:rPr>
          <w:spacing w:val="-3"/>
        </w:rPr>
        <w:t xml:space="preserve">Московской </w:t>
      </w:r>
      <w:r w:rsidRPr="00DA161E">
        <w:t xml:space="preserve">битвы. Блокада Ленинграда. </w:t>
      </w:r>
      <w:r w:rsidRPr="00DA161E">
        <w:rPr>
          <w:spacing w:val="-4"/>
        </w:rPr>
        <w:t xml:space="preserve">Героизм </w:t>
      </w:r>
      <w:r w:rsidRPr="00DA161E">
        <w:t>и трагедия гражданского населения.</w:t>
      </w:r>
      <w:r w:rsidRPr="00DA161E">
        <w:rPr>
          <w:spacing w:val="-6"/>
        </w:rPr>
        <w:t xml:space="preserve"> </w:t>
      </w:r>
      <w:r w:rsidRPr="00DA161E">
        <w:t>Эвакуация</w:t>
      </w:r>
      <w:r w:rsidRPr="00DA161E">
        <w:rPr>
          <w:spacing w:val="-6"/>
        </w:rPr>
        <w:t xml:space="preserve"> </w:t>
      </w:r>
      <w:r w:rsidRPr="00DA161E">
        <w:t>ленинградцев.</w:t>
      </w:r>
      <w:r w:rsidRPr="00DA161E">
        <w:rPr>
          <w:spacing w:val="-5"/>
        </w:rPr>
        <w:t xml:space="preserve"> </w:t>
      </w:r>
      <w:r w:rsidRPr="00DA161E">
        <w:t>«Дорога</w:t>
      </w:r>
      <w:r w:rsidRPr="00DA161E">
        <w:rPr>
          <w:spacing w:val="-5"/>
        </w:rPr>
        <w:t xml:space="preserve"> </w:t>
      </w:r>
      <w:r w:rsidRPr="00DA161E">
        <w:t>жизни».</w:t>
      </w:r>
      <w:r w:rsidRPr="00DA161E">
        <w:rPr>
          <w:spacing w:val="-6"/>
        </w:rPr>
        <w:t xml:space="preserve"> </w:t>
      </w:r>
      <w:r w:rsidRPr="00DA161E">
        <w:t>Перестройка</w:t>
      </w:r>
      <w:r w:rsidRPr="00DA161E">
        <w:rPr>
          <w:spacing w:val="-6"/>
        </w:rPr>
        <w:t xml:space="preserve"> </w:t>
      </w:r>
      <w:r w:rsidRPr="00DA161E">
        <w:t>экономики</w:t>
      </w:r>
      <w:r w:rsidRPr="00DA161E">
        <w:rPr>
          <w:spacing w:val="-6"/>
        </w:rPr>
        <w:t xml:space="preserve"> </w:t>
      </w:r>
      <w:r w:rsidRPr="00DA161E">
        <w:t>на</w:t>
      </w:r>
      <w:r w:rsidRPr="00DA161E">
        <w:rPr>
          <w:spacing w:val="-7"/>
        </w:rPr>
        <w:t xml:space="preserve"> </w:t>
      </w:r>
      <w:r w:rsidRPr="00DA161E">
        <w:t xml:space="preserve">военный лад.Нацистский оккупационный режим. «Генеральный план Ост». Массовые преступления гитлеровцев против советских граждан. Развёртывание партизанского движения. Коренной перелом в </w:t>
      </w:r>
      <w:r w:rsidRPr="00DA161E">
        <w:rPr>
          <w:spacing w:val="-4"/>
        </w:rPr>
        <w:t xml:space="preserve">ходе </w:t>
      </w:r>
      <w:r w:rsidRPr="00DA161E">
        <w:t xml:space="preserve">войны (осень 1942 – 1943 </w:t>
      </w:r>
      <w:r w:rsidRPr="00DA161E">
        <w:rPr>
          <w:spacing w:val="-6"/>
        </w:rPr>
        <w:t xml:space="preserve">гг.). </w:t>
      </w:r>
      <w:r w:rsidRPr="00DA161E">
        <w:t xml:space="preserve">Сталинградская битва. </w:t>
      </w:r>
      <w:r w:rsidRPr="00DA161E">
        <w:rPr>
          <w:spacing w:val="-4"/>
        </w:rPr>
        <w:t xml:space="preserve">Германское </w:t>
      </w:r>
      <w:r w:rsidRPr="00DA161E">
        <w:t xml:space="preserve">наступление весной-летом 1942 </w:t>
      </w:r>
      <w:r w:rsidRPr="00DA161E">
        <w:rPr>
          <w:spacing w:val="-14"/>
        </w:rPr>
        <w:t xml:space="preserve">г. </w:t>
      </w:r>
      <w:r w:rsidRPr="00DA161E">
        <w:t xml:space="preserve">Поражение советских войск в </w:t>
      </w:r>
      <w:r w:rsidRPr="00DA161E">
        <w:rPr>
          <w:spacing w:val="-5"/>
        </w:rPr>
        <w:t xml:space="preserve">Крыму. </w:t>
      </w:r>
      <w:r w:rsidRPr="00DA161E">
        <w:t xml:space="preserve">Битва за Кавказ. Оборона Сталинграда. Окружение неприятельской группировки </w:t>
      </w:r>
      <w:r w:rsidRPr="00DA161E">
        <w:rPr>
          <w:spacing w:val="-3"/>
        </w:rPr>
        <w:t xml:space="preserve">под </w:t>
      </w:r>
      <w:r w:rsidRPr="00DA161E">
        <w:t xml:space="preserve">Сталинградом. Разгром окружённых </w:t>
      </w:r>
      <w:r w:rsidRPr="00DA161E">
        <w:rPr>
          <w:spacing w:val="-3"/>
        </w:rPr>
        <w:t xml:space="preserve">под </w:t>
      </w:r>
      <w:r w:rsidRPr="00DA161E">
        <w:t xml:space="preserve">Сталинградом гитлеровцев. Итоги и значение победы Красной Армии </w:t>
      </w:r>
      <w:r w:rsidRPr="00DA161E">
        <w:rPr>
          <w:spacing w:val="-3"/>
        </w:rPr>
        <w:t xml:space="preserve">под </w:t>
      </w:r>
      <w:r w:rsidRPr="00DA161E">
        <w:t xml:space="preserve">Сталинградом. Битва на </w:t>
      </w:r>
      <w:r w:rsidRPr="00DA161E">
        <w:rPr>
          <w:spacing w:val="-5"/>
        </w:rPr>
        <w:t xml:space="preserve">Курской </w:t>
      </w:r>
      <w:r w:rsidRPr="00DA161E">
        <w:t>дуге. Соотношение</w:t>
      </w:r>
      <w:r w:rsidRPr="00DA161E">
        <w:rPr>
          <w:spacing w:val="-19"/>
        </w:rPr>
        <w:t xml:space="preserve"> </w:t>
      </w:r>
      <w:r w:rsidRPr="00DA161E">
        <w:t>сил.</w:t>
      </w:r>
    </w:p>
    <w:p w:rsidR="009E1916" w:rsidRPr="00DA161E" w:rsidRDefault="00C21772" w:rsidP="00354F97">
      <w:pPr>
        <w:pStyle w:val="a3"/>
        <w:spacing w:before="1"/>
        <w:ind w:right="870"/>
        <w:jc w:val="both"/>
      </w:pPr>
      <w:r w:rsidRPr="00DA161E">
        <w:t xml:space="preserve">Провал немецкого наступления. </w:t>
      </w:r>
      <w:r w:rsidRPr="00DA161E">
        <w:rPr>
          <w:spacing w:val="-3"/>
        </w:rPr>
        <w:t xml:space="preserve">Танковые </w:t>
      </w:r>
      <w:r w:rsidRPr="00DA161E">
        <w:t xml:space="preserve">сражения </w:t>
      </w:r>
      <w:r w:rsidRPr="00DA161E">
        <w:rPr>
          <w:spacing w:val="-3"/>
        </w:rPr>
        <w:t xml:space="preserve">под </w:t>
      </w:r>
      <w:r w:rsidRPr="00DA161E">
        <w:rPr>
          <w:spacing w:val="-4"/>
        </w:rPr>
        <w:t xml:space="preserve">Прохоровкой </w:t>
      </w:r>
      <w:r w:rsidRPr="00DA161E">
        <w:t xml:space="preserve">и Обоянью. </w:t>
      </w:r>
      <w:r w:rsidRPr="00DA161E">
        <w:rPr>
          <w:spacing w:val="-4"/>
        </w:rPr>
        <w:t xml:space="preserve">Переход </w:t>
      </w:r>
      <w:r w:rsidRPr="00DA161E">
        <w:t xml:space="preserve">советских войск в наступление. Итоги и значение </w:t>
      </w:r>
      <w:r w:rsidRPr="00DA161E">
        <w:rPr>
          <w:spacing w:val="-5"/>
        </w:rPr>
        <w:t xml:space="preserve">Курской </w:t>
      </w:r>
      <w:r w:rsidRPr="00DA161E">
        <w:t>битвы. Битва за Днепр.</w:t>
      </w:r>
    </w:p>
    <w:p w:rsidR="009E1916" w:rsidRPr="00DA161E" w:rsidRDefault="00C21772" w:rsidP="00354F97">
      <w:pPr>
        <w:pStyle w:val="a3"/>
        <w:ind w:right="851"/>
        <w:jc w:val="both"/>
        <w:rPr>
          <w:i/>
        </w:rPr>
      </w:pPr>
      <w:r w:rsidRPr="00DA161E">
        <w:t xml:space="preserve">Освобождение Левобережной </w:t>
      </w:r>
      <w:r w:rsidRPr="00DA161E">
        <w:rPr>
          <w:spacing w:val="-4"/>
        </w:rPr>
        <w:t xml:space="preserve">Украины </w:t>
      </w:r>
      <w:r w:rsidRPr="00DA161E">
        <w:t xml:space="preserve">и форсирование Днепра. Освобождение Киева. Итоги наступления Красной армии летом — осенью 1943 </w:t>
      </w:r>
      <w:r w:rsidRPr="00DA161E">
        <w:rPr>
          <w:spacing w:val="-14"/>
        </w:rPr>
        <w:t xml:space="preserve">г. </w:t>
      </w:r>
      <w:r w:rsidRPr="00DA161E">
        <w:t>Прорыв блокады Ленинграда</w:t>
      </w:r>
      <w:r w:rsidRPr="00DA161E">
        <w:rPr>
          <w:spacing w:val="-34"/>
        </w:rPr>
        <w:t xml:space="preserve"> </w:t>
      </w:r>
      <w:r w:rsidRPr="00DA161E">
        <w:t xml:space="preserve">в январе 1943 </w:t>
      </w:r>
      <w:r w:rsidRPr="00DA161E">
        <w:rPr>
          <w:spacing w:val="-14"/>
        </w:rPr>
        <w:t xml:space="preserve">г. </w:t>
      </w:r>
      <w:r w:rsidRPr="00DA161E">
        <w:t xml:space="preserve">Значение героического сопротивления Ленинграда. Развёртывание массового партизанского движения. Человек и война: единство фронта и тыла. «Все для фронта, все для победы!». </w:t>
      </w:r>
      <w:r w:rsidRPr="00DA161E">
        <w:rPr>
          <w:spacing w:val="-5"/>
        </w:rPr>
        <w:t xml:space="preserve">Трудовой </w:t>
      </w:r>
      <w:r w:rsidRPr="00DA161E">
        <w:t>подвиг народа. Повседневность военного</w:t>
      </w:r>
      <w:r w:rsidRPr="00DA161E">
        <w:rPr>
          <w:spacing w:val="-15"/>
        </w:rPr>
        <w:t xml:space="preserve"> </w:t>
      </w:r>
      <w:r w:rsidRPr="00DA161E">
        <w:t>времени.</w:t>
      </w:r>
      <w:r w:rsidRPr="00DA161E">
        <w:rPr>
          <w:i/>
        </w:rPr>
        <w:t>.</w:t>
      </w:r>
    </w:p>
    <w:p w:rsidR="00C61232" w:rsidRPr="00C61232" w:rsidRDefault="00C21772" w:rsidP="00354F97">
      <w:pPr>
        <w:pStyle w:val="a3"/>
        <w:spacing w:before="1"/>
        <w:ind w:right="1103"/>
        <w:jc w:val="both"/>
      </w:pPr>
      <w:r w:rsidRPr="00DA161E">
        <w:t>Военная</w:t>
      </w:r>
      <w:r w:rsidRPr="00DA161E">
        <w:rPr>
          <w:spacing w:val="-5"/>
        </w:rPr>
        <w:t xml:space="preserve"> </w:t>
      </w:r>
      <w:r w:rsidRPr="00DA161E">
        <w:t>дисциплина</w:t>
      </w:r>
      <w:r w:rsidRPr="00DA161E">
        <w:rPr>
          <w:spacing w:val="-5"/>
        </w:rPr>
        <w:t xml:space="preserve"> </w:t>
      </w:r>
      <w:r w:rsidRPr="00DA161E">
        <w:t>на</w:t>
      </w:r>
      <w:r w:rsidRPr="00DA161E">
        <w:rPr>
          <w:spacing w:val="-8"/>
        </w:rPr>
        <w:t xml:space="preserve"> </w:t>
      </w:r>
      <w:r w:rsidRPr="00DA161E">
        <w:t>производстве.</w:t>
      </w:r>
      <w:r w:rsidRPr="00DA161E">
        <w:rPr>
          <w:spacing w:val="-4"/>
        </w:rPr>
        <w:t xml:space="preserve"> </w:t>
      </w:r>
      <w:r w:rsidRPr="00DA161E">
        <w:rPr>
          <w:spacing w:val="-3"/>
        </w:rPr>
        <w:t>Карточная</w:t>
      </w:r>
      <w:r w:rsidRPr="00DA161E">
        <w:rPr>
          <w:spacing w:val="-4"/>
        </w:rPr>
        <w:t xml:space="preserve"> </w:t>
      </w:r>
      <w:r w:rsidRPr="00DA161E">
        <w:t>система</w:t>
      </w:r>
      <w:r w:rsidRPr="00DA161E">
        <w:rPr>
          <w:spacing w:val="-5"/>
        </w:rPr>
        <w:t xml:space="preserve"> </w:t>
      </w:r>
      <w:r w:rsidRPr="00DA161E">
        <w:t>и</w:t>
      </w:r>
      <w:r w:rsidRPr="00DA161E">
        <w:rPr>
          <w:spacing w:val="-5"/>
        </w:rPr>
        <w:t xml:space="preserve"> </w:t>
      </w:r>
      <w:r w:rsidRPr="00DA161E">
        <w:t>нормы</w:t>
      </w:r>
      <w:r w:rsidRPr="00DA161E">
        <w:rPr>
          <w:spacing w:val="-4"/>
        </w:rPr>
        <w:t xml:space="preserve"> </w:t>
      </w:r>
      <w:r w:rsidRPr="00DA161E">
        <w:t>снабжения</w:t>
      </w:r>
      <w:r w:rsidRPr="00DA161E">
        <w:rPr>
          <w:spacing w:val="-4"/>
        </w:rPr>
        <w:t xml:space="preserve"> </w:t>
      </w:r>
      <w:r w:rsidRPr="00DA161E">
        <w:t>в</w:t>
      </w:r>
      <w:r w:rsidRPr="00DA161E">
        <w:rPr>
          <w:spacing w:val="-7"/>
        </w:rPr>
        <w:t xml:space="preserve"> </w:t>
      </w:r>
      <w:r w:rsidRPr="00DA161E">
        <w:t>городах. Положение в деревне.</w:t>
      </w:r>
      <w:r w:rsidRPr="00DA161E">
        <w:rPr>
          <w:i/>
        </w:rPr>
        <w:t xml:space="preserve">. </w:t>
      </w:r>
      <w:r w:rsidRPr="00DA161E">
        <w:rPr>
          <w:spacing w:val="-5"/>
        </w:rPr>
        <w:t xml:space="preserve">Культурное </w:t>
      </w:r>
      <w:r w:rsidRPr="00DA161E">
        <w:t xml:space="preserve">пространство войны. Песня «Священная война» — призыв к сопротивлению </w:t>
      </w:r>
      <w:r w:rsidRPr="00DA161E">
        <w:rPr>
          <w:spacing w:val="-6"/>
        </w:rPr>
        <w:t xml:space="preserve">врагу. </w:t>
      </w:r>
      <w:r w:rsidRPr="00DA161E">
        <w:t xml:space="preserve">Советские писатели, композиторы, </w:t>
      </w:r>
      <w:r w:rsidRPr="00DA161E">
        <w:rPr>
          <w:spacing w:val="-4"/>
        </w:rPr>
        <w:t xml:space="preserve">художники, </w:t>
      </w:r>
      <w:r w:rsidRPr="00DA161E">
        <w:t xml:space="preserve">учёные в условиях войны. Выступления фронтовых </w:t>
      </w:r>
      <w:r w:rsidRPr="00DA161E">
        <w:rPr>
          <w:spacing w:val="-3"/>
        </w:rPr>
        <w:t xml:space="preserve">концертных </w:t>
      </w:r>
      <w:r w:rsidRPr="00DA161E">
        <w:t xml:space="preserve">бригад. </w:t>
      </w:r>
      <w:r w:rsidRPr="00DA161E">
        <w:rPr>
          <w:spacing w:val="-4"/>
        </w:rPr>
        <w:t xml:space="preserve">Государство </w:t>
      </w:r>
      <w:r w:rsidRPr="00DA161E">
        <w:t xml:space="preserve">и церковь в </w:t>
      </w:r>
      <w:r w:rsidRPr="00DA161E">
        <w:rPr>
          <w:spacing w:val="-4"/>
        </w:rPr>
        <w:t xml:space="preserve">годы </w:t>
      </w:r>
      <w:r w:rsidRPr="00DA161E">
        <w:t xml:space="preserve">войны. СССР и союзники. Проблема </w:t>
      </w:r>
      <w:r w:rsidRPr="00DA161E">
        <w:rPr>
          <w:spacing w:val="-3"/>
        </w:rPr>
        <w:t xml:space="preserve">второго </w:t>
      </w:r>
      <w:r w:rsidRPr="00DA161E">
        <w:t xml:space="preserve">фронта. Ленд-лиз. </w:t>
      </w:r>
      <w:r w:rsidRPr="00DA161E">
        <w:rPr>
          <w:spacing w:val="-2"/>
        </w:rPr>
        <w:t xml:space="preserve">Тегеранская </w:t>
      </w:r>
      <w:r w:rsidRPr="00DA161E">
        <w:t xml:space="preserve">конференция 1943 </w:t>
      </w:r>
      <w:r w:rsidRPr="00DA161E">
        <w:rPr>
          <w:spacing w:val="-14"/>
        </w:rPr>
        <w:t xml:space="preserve">г. </w:t>
      </w:r>
      <w:r w:rsidRPr="00DA161E">
        <w:t xml:space="preserve">Победа СССР в </w:t>
      </w:r>
      <w:r w:rsidRPr="00DA161E">
        <w:rPr>
          <w:spacing w:val="-3"/>
        </w:rPr>
        <w:t xml:space="preserve">Великой </w:t>
      </w:r>
      <w:r w:rsidRPr="00DA161E">
        <w:t xml:space="preserve">Отечественной войне. Окончание Второй мировой войны (1944 – сентябрь 1945 </w:t>
      </w:r>
      <w:r w:rsidRPr="00DA161E">
        <w:rPr>
          <w:spacing w:val="-6"/>
        </w:rPr>
        <w:t xml:space="preserve">гг.). </w:t>
      </w:r>
      <w:r w:rsidRPr="00DA161E">
        <w:t xml:space="preserve">Завершение освобождения территории </w:t>
      </w:r>
      <w:r w:rsidRPr="00DA161E">
        <w:rPr>
          <w:spacing w:val="-7"/>
        </w:rPr>
        <w:t xml:space="preserve">СССР. </w:t>
      </w:r>
      <w:r w:rsidRPr="00DA161E">
        <w:t xml:space="preserve">Освобождение правобережной </w:t>
      </w:r>
      <w:r w:rsidRPr="00DA161E">
        <w:rPr>
          <w:spacing w:val="-4"/>
        </w:rPr>
        <w:t xml:space="preserve">Украины </w:t>
      </w:r>
      <w:r w:rsidRPr="00DA161E">
        <w:t>и Крыма. Битва за Берлин и окончание войны</w:t>
      </w:r>
      <w:r w:rsidRPr="00DA161E">
        <w:rPr>
          <w:spacing w:val="-43"/>
        </w:rPr>
        <w:t xml:space="preserve"> </w:t>
      </w:r>
      <w:r w:rsidRPr="00DA161E">
        <w:t>в</w:t>
      </w:r>
    </w:p>
    <w:p w:rsidR="009E1916" w:rsidRPr="00DA161E" w:rsidRDefault="00C21772" w:rsidP="00354F97">
      <w:pPr>
        <w:pStyle w:val="a3"/>
        <w:spacing w:before="66"/>
        <w:ind w:right="1243"/>
        <w:jc w:val="both"/>
      </w:pPr>
      <w:r w:rsidRPr="00DA161E">
        <w:t>Европе. Висло-Одерская операция. Битва за Берлин. Капитуляция Германии. Война и общество. Военно-экономическое превосходство СССР над Германией в 1944–1945 гг. Восстановление хозяйства в освобождённых районах. Реэвакуация и нормализация повседневной жизни. ГУЛАГ. Депортации «репрессированных народов».</w:t>
      </w:r>
    </w:p>
    <w:p w:rsidR="009E1916" w:rsidRPr="00DA161E" w:rsidRDefault="00C21772" w:rsidP="00354F97">
      <w:pPr>
        <w:pStyle w:val="a3"/>
        <w:spacing w:before="1"/>
        <w:ind w:right="851"/>
        <w:jc w:val="both"/>
      </w:pPr>
      <w:r w:rsidRPr="00DA161E">
        <w:t>Антигитлеровская коалиция. Открытие Второго фронта в Европе. Ялтинская конференция 1945 г.: основные решения и дискуссии.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Нюрнбергский и Токийский судебные процессы.</w:t>
      </w:r>
    </w:p>
    <w:p w:rsidR="009E1916" w:rsidRPr="00DA161E" w:rsidRDefault="00C21772" w:rsidP="00354F97">
      <w:pPr>
        <w:pStyle w:val="a3"/>
        <w:jc w:val="both"/>
      </w:pPr>
      <w:r w:rsidRPr="00DA161E">
        <w:t>Осуждение главных военных преступников.</w:t>
      </w:r>
    </w:p>
    <w:p w:rsidR="009E1916" w:rsidRPr="00DA161E" w:rsidRDefault="00C21772" w:rsidP="00354F97">
      <w:pPr>
        <w:pStyle w:val="a3"/>
        <w:ind w:right="851" w:firstLine="707"/>
        <w:jc w:val="both"/>
      </w:pPr>
      <w:r w:rsidRPr="00DA161E">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Европы.</w:t>
      </w:r>
    </w:p>
    <w:p w:rsidR="009E1916" w:rsidRPr="00DA161E" w:rsidRDefault="00C21772" w:rsidP="00354F97">
      <w:pPr>
        <w:pStyle w:val="a3"/>
        <w:ind w:right="851" w:firstLine="707"/>
        <w:jc w:val="both"/>
      </w:pPr>
      <w:r w:rsidRPr="00DA161E">
        <w:rPr>
          <w:b/>
        </w:rPr>
        <w:t xml:space="preserve">Апогей и кризис советской системы. 1945–1991 гг. </w:t>
      </w:r>
      <w:r w:rsidRPr="00DA161E">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Ресурсы и приоритеты восстановления. Демилитаризация экономики и переориентация на выпуск гражданской продукции.</w:t>
      </w:r>
    </w:p>
    <w:p w:rsidR="009E1916" w:rsidRPr="00DA161E" w:rsidRDefault="00C21772" w:rsidP="00354F97">
      <w:pPr>
        <w:pStyle w:val="a3"/>
        <w:ind w:right="1158"/>
        <w:jc w:val="both"/>
      </w:pPr>
      <w:r w:rsidRPr="00DA161E">
        <w:t>Восстановление индустриального потенциала страны. Сельское хозяйство и положение деревни.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w:t>
      </w:r>
    </w:p>
    <w:p w:rsidR="009E1916" w:rsidRPr="00DA161E" w:rsidRDefault="00C21772" w:rsidP="00354F97">
      <w:pPr>
        <w:pStyle w:val="a3"/>
        <w:spacing w:before="1"/>
        <w:ind w:right="1179"/>
        <w:jc w:val="both"/>
      </w:pPr>
      <w:r w:rsidRPr="00DA161E">
        <w:t>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Рост влияния СССР на международной арене. Первые шаги ООН. Начало</w:t>
      </w:r>
    </w:p>
    <w:p w:rsidR="009E1916" w:rsidRPr="00DA161E" w:rsidRDefault="00C21772" w:rsidP="00354F97">
      <w:pPr>
        <w:pStyle w:val="a3"/>
        <w:ind w:right="768"/>
        <w:jc w:val="both"/>
      </w:pPr>
      <w:r w:rsidRPr="00DA161E">
        <w:t>«холодной войны». «Доктрина Трумэна» и «План Маршалла». Формирование биполярного мира. Советизация Восточной и Центральной Европы. Взаимоотношения со странами</w:t>
      </w:r>
    </w:p>
    <w:p w:rsidR="009E1916" w:rsidRPr="00DA161E" w:rsidRDefault="00C21772" w:rsidP="00354F97">
      <w:pPr>
        <w:pStyle w:val="a3"/>
        <w:ind w:right="1294"/>
        <w:jc w:val="both"/>
      </w:pPr>
      <w:r w:rsidRPr="00DA161E">
        <w:t>«народной демократии». Создание Совета экономической взаимопомощи. Конфликт с Югославией. Организация Североатлантического договора (НАТО). Создание Организации Варшавского договора. Война в Корее.</w:t>
      </w:r>
    </w:p>
    <w:p w:rsidR="009E1916" w:rsidRPr="00DA161E" w:rsidRDefault="00C21772" w:rsidP="00354F97">
      <w:pPr>
        <w:pStyle w:val="a3"/>
        <w:ind w:left="2170"/>
        <w:jc w:val="both"/>
      </w:pPr>
      <w:r w:rsidRPr="00DA161E">
        <w:t>И. В. Сталин в оценках современников и историков.</w:t>
      </w:r>
    </w:p>
    <w:p w:rsidR="009E1916" w:rsidRPr="00DA161E" w:rsidRDefault="00C21772" w:rsidP="00354F97">
      <w:pPr>
        <w:pStyle w:val="3"/>
        <w:spacing w:before="5"/>
        <w:ind w:left="2170"/>
        <w:jc w:val="both"/>
      </w:pPr>
      <w:r w:rsidRPr="00DA161E">
        <w:t>«Оттепель»: середина 1950-х – первая половина 1960-х гг.</w:t>
      </w:r>
    </w:p>
    <w:p w:rsidR="009E1916" w:rsidRPr="00DA161E" w:rsidRDefault="00C21772" w:rsidP="00354F97">
      <w:pPr>
        <w:pStyle w:val="a3"/>
        <w:ind w:right="851" w:firstLine="707"/>
        <w:jc w:val="both"/>
      </w:pPr>
      <w:r w:rsidRPr="00DA161E">
        <w:t>Смена политического курса. Смерть Сталина и настроения в обществе. Борьба за власть в советском руководстве. Переход политического лидерства к Н. С. Хрущёву.</w:t>
      </w:r>
    </w:p>
    <w:p w:rsidR="009E1916" w:rsidRPr="00DA161E" w:rsidRDefault="00C21772" w:rsidP="00354F97">
      <w:pPr>
        <w:pStyle w:val="a3"/>
        <w:ind w:right="801"/>
        <w:jc w:val="both"/>
      </w:pPr>
      <w:r w:rsidRPr="00DA161E">
        <w:t>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w:t>
      </w:r>
      <w:r w:rsidRPr="00DA161E">
        <w:rPr>
          <w:i/>
        </w:rPr>
        <w:t xml:space="preserve">. </w:t>
      </w:r>
      <w:r w:rsidRPr="00DA161E">
        <w:t>Частичная десталинизация: содержание и противоречия. Особенности национальной политики. Попытка отстранения Н.С. Хрущева от власти в 1957 г. «Антипартийная группа». Утверждение единоличной власти Хрущёва.</w:t>
      </w:r>
    </w:p>
    <w:p w:rsidR="009E1916" w:rsidRPr="00DA161E" w:rsidRDefault="00C21772" w:rsidP="00354F97">
      <w:pPr>
        <w:pStyle w:val="a3"/>
        <w:ind w:right="851" w:firstLine="707"/>
        <w:jc w:val="both"/>
      </w:pPr>
      <w:r w:rsidRPr="00DA161E">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Всемирный фестиваль молодёжи и студентов 1957 г. Стиляги. Хрущев и интеллигенция. Антирелигиозные кампании. Гонения на церковь. Диссиденты.</w:t>
      </w:r>
    </w:p>
    <w:p w:rsidR="009E1916" w:rsidRPr="00DA161E" w:rsidRDefault="00C21772" w:rsidP="00354F97">
      <w:pPr>
        <w:pStyle w:val="a3"/>
        <w:ind w:right="832" w:firstLine="707"/>
        <w:jc w:val="both"/>
      </w:pPr>
      <w:r w:rsidRPr="00DA161E">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w:t>
      </w:r>
      <w:r w:rsidRPr="00DA161E">
        <w:rPr>
          <w:i/>
        </w:rPr>
        <w:t xml:space="preserve">. </w:t>
      </w:r>
      <w:r w:rsidRPr="00DA161E">
        <w:t>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 космонавта В. В. Терешковой. Влияние НТР на перемены в повседневной жизни людей.</w:t>
      </w:r>
    </w:p>
    <w:p w:rsidR="00C61232" w:rsidRPr="00C61232" w:rsidRDefault="00C21772" w:rsidP="00354F97">
      <w:pPr>
        <w:pStyle w:val="a3"/>
        <w:ind w:right="851"/>
        <w:jc w:val="both"/>
      </w:pPr>
      <w:r w:rsidRPr="00DA161E">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w:t>
      </w:r>
    </w:p>
    <w:p w:rsidR="009E1916" w:rsidRPr="00DA161E" w:rsidRDefault="00C21772" w:rsidP="00354F97">
      <w:pPr>
        <w:pStyle w:val="a3"/>
        <w:spacing w:before="66"/>
        <w:ind w:right="846"/>
        <w:jc w:val="both"/>
      </w:pPr>
      <w:r w:rsidRPr="00DA161E">
        <w:t>структуре советского общества к началу 1960-х гг. ХХII Съезд КПСС и программа построения коммунизма в СССР. Воспитание «нового человека».</w:t>
      </w:r>
      <w:r w:rsidRPr="00DA161E">
        <w:rPr>
          <w:i/>
        </w:rPr>
        <w:t xml:space="preserve">. </w:t>
      </w:r>
      <w:r w:rsidRPr="00DA161E">
        <w:t>Массовое жилищное строительство. «Хрущёвки».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9E1916" w:rsidRPr="00DA161E" w:rsidRDefault="00C21772" w:rsidP="00354F97">
      <w:pPr>
        <w:pStyle w:val="a3"/>
        <w:spacing w:before="1"/>
        <w:ind w:right="851" w:firstLine="707"/>
        <w:jc w:val="both"/>
      </w:pPr>
      <w:r w:rsidRPr="00DA161E">
        <w:t>СССР и мировая социалистическая система. Венгерские события 1956 г. Распад колониальных систем и борьба за влияние в «третьем мире». Конец «оттепели».</w:t>
      </w:r>
    </w:p>
    <w:p w:rsidR="009E1916" w:rsidRPr="00DA161E" w:rsidRDefault="00C21772" w:rsidP="00354F97">
      <w:pPr>
        <w:pStyle w:val="a3"/>
        <w:ind w:right="851"/>
        <w:jc w:val="both"/>
      </w:pPr>
      <w:r w:rsidRPr="00DA161E">
        <w:t>Нарастание негативных тенденций в обществе. Кризис доверия власти.Смещение Н. С. Хрущёва и приход к власти Л. И. Брежнева.</w:t>
      </w:r>
    </w:p>
    <w:p w:rsidR="009E1916" w:rsidRPr="00DA161E" w:rsidRDefault="00C21772" w:rsidP="00354F97">
      <w:pPr>
        <w:pStyle w:val="3"/>
        <w:spacing w:before="5"/>
        <w:ind w:left="2170"/>
        <w:jc w:val="both"/>
      </w:pPr>
      <w:r w:rsidRPr="00DA161E">
        <w:t>Советское общество в середине 1960-х – начале 1980-х гг.</w:t>
      </w:r>
    </w:p>
    <w:p w:rsidR="009E1916" w:rsidRPr="00DA161E" w:rsidRDefault="00C21772" w:rsidP="00354F97">
      <w:pPr>
        <w:pStyle w:val="a3"/>
        <w:spacing w:line="274" w:lineRule="exact"/>
        <w:ind w:left="2170"/>
        <w:jc w:val="both"/>
      </w:pPr>
      <w:r w:rsidRPr="00DA161E">
        <w:t>Приход к власти Л.И. Брежнева: его окружение и смена политического курса.</w:t>
      </w:r>
    </w:p>
    <w:p w:rsidR="009E1916" w:rsidRPr="00DA161E" w:rsidRDefault="00C21772" w:rsidP="00354F97">
      <w:pPr>
        <w:pStyle w:val="a3"/>
        <w:ind w:right="893"/>
        <w:jc w:val="both"/>
      </w:pPr>
      <w:r w:rsidRPr="00DA161E">
        <w:t>Поиски идеологических ориентиров.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w:t>
      </w:r>
    </w:p>
    <w:p w:rsidR="009E1916" w:rsidRPr="00DA161E" w:rsidRDefault="00C21772" w:rsidP="00354F97">
      <w:pPr>
        <w:pStyle w:val="a3"/>
        <w:ind w:right="1620"/>
        <w:jc w:val="both"/>
      </w:pPr>
      <w:r w:rsidRPr="00DA161E">
        <w:t xml:space="preserve">Замедление научно-технического прогресса в </w:t>
      </w:r>
      <w:r w:rsidRPr="00DA161E">
        <w:rPr>
          <w:spacing w:val="-7"/>
        </w:rPr>
        <w:t xml:space="preserve">СССР. </w:t>
      </w:r>
      <w:r w:rsidRPr="00DA161E">
        <w:t xml:space="preserve">Отставание от Запада в производительности </w:t>
      </w:r>
      <w:r w:rsidRPr="00DA161E">
        <w:rPr>
          <w:spacing w:val="-4"/>
        </w:rPr>
        <w:t xml:space="preserve">труда. </w:t>
      </w:r>
      <w:r w:rsidRPr="00DA161E">
        <w:rPr>
          <w:spacing w:val="-3"/>
        </w:rPr>
        <w:t xml:space="preserve">«Лунная </w:t>
      </w:r>
      <w:r w:rsidRPr="00DA161E">
        <w:t xml:space="preserve">гонка» с США. </w:t>
      </w:r>
      <w:r w:rsidRPr="00DA161E">
        <w:rPr>
          <w:spacing w:val="-6"/>
        </w:rPr>
        <w:t xml:space="preserve">Успехи </w:t>
      </w:r>
      <w:r w:rsidRPr="00DA161E">
        <w:t xml:space="preserve">в математике. Создание топливно-энергетического </w:t>
      </w:r>
      <w:r w:rsidRPr="00DA161E">
        <w:rPr>
          <w:spacing w:val="-3"/>
        </w:rPr>
        <w:t xml:space="preserve">комплекса </w:t>
      </w:r>
      <w:r w:rsidRPr="00DA161E">
        <w:t>(ТЭК).</w:t>
      </w:r>
    </w:p>
    <w:p w:rsidR="009E1916" w:rsidRPr="00DA161E" w:rsidRDefault="00C21772" w:rsidP="00354F97">
      <w:pPr>
        <w:pStyle w:val="a3"/>
        <w:ind w:right="1039" w:firstLine="707"/>
        <w:jc w:val="both"/>
      </w:pPr>
      <w:r w:rsidRPr="00DA161E">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w:t>
      </w:r>
    </w:p>
    <w:p w:rsidR="009E1916" w:rsidRPr="00DA161E" w:rsidRDefault="00C21772" w:rsidP="00354F97">
      <w:pPr>
        <w:pStyle w:val="a3"/>
        <w:spacing w:before="1"/>
        <w:ind w:right="863" w:firstLine="707"/>
        <w:jc w:val="both"/>
      </w:pPr>
      <w:r w:rsidRPr="00DA161E">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Диссидентский вызов. Первые правозащитные выступления.</w:t>
      </w:r>
    </w:p>
    <w:p w:rsidR="009E1916" w:rsidRPr="00DA161E" w:rsidRDefault="00C21772" w:rsidP="00354F97">
      <w:pPr>
        <w:pStyle w:val="a3"/>
        <w:ind w:right="851" w:firstLine="707"/>
        <w:jc w:val="both"/>
      </w:pPr>
      <w:r w:rsidRPr="00DA161E">
        <w:t>Внешняя политика. 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Л. И. Брежнев в оценках современников и историков.</w:t>
      </w:r>
    </w:p>
    <w:p w:rsidR="009E1916" w:rsidRPr="00DA161E" w:rsidRDefault="00C21772" w:rsidP="00354F97">
      <w:pPr>
        <w:pStyle w:val="a3"/>
        <w:spacing w:before="1"/>
        <w:ind w:left="2170"/>
        <w:jc w:val="both"/>
      </w:pPr>
      <w:r w:rsidRPr="00DA161E">
        <w:t>Наш край в 1964—1985 гг.</w:t>
      </w:r>
    </w:p>
    <w:p w:rsidR="009E1916" w:rsidRPr="00DA161E" w:rsidRDefault="00C21772" w:rsidP="00354F97">
      <w:pPr>
        <w:pStyle w:val="3"/>
        <w:spacing w:before="5"/>
        <w:ind w:left="2170"/>
        <w:jc w:val="both"/>
      </w:pPr>
      <w:r w:rsidRPr="00DA161E">
        <w:t>Политика «перестройки». Распад СССР (1985–1991 гг.)</w:t>
      </w:r>
    </w:p>
    <w:p w:rsidR="009E1916" w:rsidRPr="00DA161E" w:rsidRDefault="00C21772" w:rsidP="00354F97">
      <w:pPr>
        <w:pStyle w:val="a3"/>
        <w:ind w:right="885" w:firstLine="707"/>
        <w:jc w:val="both"/>
      </w:pPr>
      <w:r w:rsidRPr="00DA161E">
        <w:t>Нарастание кризисных явлений в социально-экономической и идейно- политических сферах. Резкое падение мировых цен на нефть и его негативные последствия для советской экономики. М. С. Горбачёв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DA161E">
        <w:rPr>
          <w:i/>
        </w:rPr>
        <w:t xml:space="preserve">. </w:t>
      </w:r>
      <w:r w:rsidRPr="00DA161E">
        <w:t>Гласность и плюрализм мнений. Политизация жизни и подъем гражданской активности населения.</w:t>
      </w:r>
    </w:p>
    <w:p w:rsidR="009E1916" w:rsidRPr="00DA161E" w:rsidRDefault="00C21772" w:rsidP="00354F97">
      <w:pPr>
        <w:pStyle w:val="a3"/>
        <w:jc w:val="both"/>
      </w:pPr>
      <w:r w:rsidRPr="00DA161E">
        <w:t>Массовые митинги, собрания. Либерализация цензуры.</w:t>
      </w:r>
    </w:p>
    <w:p w:rsidR="009E1916" w:rsidRPr="00DA161E" w:rsidRDefault="009E1916" w:rsidP="00354F97">
      <w:pPr>
        <w:pStyle w:val="a3"/>
        <w:spacing w:before="9"/>
        <w:ind w:left="0"/>
        <w:jc w:val="both"/>
        <w:rPr>
          <w:sz w:val="23"/>
        </w:rPr>
      </w:pPr>
    </w:p>
    <w:p w:rsidR="009E1916" w:rsidRPr="00DA161E" w:rsidRDefault="00C21772" w:rsidP="00B2305B">
      <w:pPr>
        <w:pStyle w:val="a3"/>
        <w:ind w:right="851" w:firstLine="707"/>
        <w:jc w:val="both"/>
      </w:pPr>
      <w:r w:rsidRPr="00DA161E">
        <w:t>Общественные настроения и дискуссии в обществе. Отказ от догматизма в идеологии. История страны как фактор политической жизни. Отношение к войне в</w:t>
      </w:r>
      <w:r w:rsidR="00B2305B">
        <w:t xml:space="preserve"> </w:t>
      </w:r>
      <w:r w:rsidRPr="00DA161E">
        <w:t xml:space="preserve">Афганистане. Неформальные политические объединения. «Новое мышление» </w:t>
      </w:r>
      <w:r w:rsidRPr="00DA161E">
        <w:rPr>
          <w:spacing w:val="-4"/>
        </w:rPr>
        <w:t xml:space="preserve">Горбачёва. </w:t>
      </w:r>
      <w:r w:rsidRPr="00DA161E">
        <w:t xml:space="preserve">Отказ от идеологической конфронтации </w:t>
      </w:r>
      <w:r w:rsidRPr="00DA161E">
        <w:rPr>
          <w:spacing w:val="-5"/>
        </w:rPr>
        <w:t xml:space="preserve">двух </w:t>
      </w:r>
      <w:r w:rsidRPr="00DA161E">
        <w:t xml:space="preserve">систем и провозглашение </w:t>
      </w:r>
      <w:r w:rsidRPr="00DA161E">
        <w:rPr>
          <w:spacing w:val="-3"/>
        </w:rPr>
        <w:t xml:space="preserve">руководством </w:t>
      </w:r>
      <w:r w:rsidRPr="00DA161E">
        <w:t xml:space="preserve">СССР приоритета общечеловеческих ценностей над классовым </w:t>
      </w:r>
      <w:r w:rsidRPr="00DA161E">
        <w:rPr>
          <w:spacing w:val="-3"/>
        </w:rPr>
        <w:t xml:space="preserve">подходом. </w:t>
      </w:r>
      <w:r w:rsidRPr="00DA161E">
        <w:t>Изменения в советской внешней политике. Односторонние уступки</w:t>
      </w:r>
      <w:r w:rsidRPr="00DA161E">
        <w:rPr>
          <w:spacing w:val="-5"/>
        </w:rPr>
        <w:t xml:space="preserve"> Западу. </w:t>
      </w:r>
      <w:r w:rsidRPr="00DA161E">
        <w:t xml:space="preserve">Роспуск СЭВ и организации Варшавского договора. Объединение </w:t>
      </w:r>
      <w:r w:rsidRPr="00DA161E">
        <w:rPr>
          <w:spacing w:val="-4"/>
        </w:rPr>
        <w:t xml:space="preserve">Германии. </w:t>
      </w:r>
      <w:r w:rsidRPr="00DA161E">
        <w:rPr>
          <w:spacing w:val="-3"/>
        </w:rPr>
        <w:t xml:space="preserve">Начало </w:t>
      </w:r>
      <w:r w:rsidRPr="00DA161E">
        <w:t xml:space="preserve">вывода советских войск из Центральной и Восточной Европы. Завершение </w:t>
      </w:r>
      <w:r w:rsidRPr="00DA161E">
        <w:rPr>
          <w:spacing w:val="-3"/>
        </w:rPr>
        <w:t xml:space="preserve">«холодной </w:t>
      </w:r>
      <w:r w:rsidRPr="00DA161E">
        <w:t xml:space="preserve">войны». Отношение к М. С. </w:t>
      </w:r>
      <w:r w:rsidRPr="00DA161E">
        <w:rPr>
          <w:spacing w:val="-5"/>
        </w:rPr>
        <w:t xml:space="preserve">Горбачёву </w:t>
      </w:r>
      <w:r w:rsidRPr="00DA161E">
        <w:t>и его внешнеполитическим инициативам внутри СССР и в мире.</w:t>
      </w:r>
    </w:p>
    <w:p w:rsidR="009E1916" w:rsidRPr="00DA161E" w:rsidRDefault="00C21772" w:rsidP="00354F97">
      <w:pPr>
        <w:pStyle w:val="a3"/>
        <w:spacing w:before="1"/>
        <w:ind w:right="851"/>
        <w:jc w:val="both"/>
      </w:pPr>
      <w:r w:rsidRPr="00DA161E">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w:t>
      </w:r>
    </w:p>
    <w:p w:rsidR="009E1916" w:rsidRPr="00DA161E" w:rsidRDefault="00C21772" w:rsidP="00354F97">
      <w:pPr>
        <w:pStyle w:val="a3"/>
        <w:ind w:right="851"/>
        <w:jc w:val="both"/>
      </w:pPr>
      <w:r w:rsidRPr="00DA161E">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Введение поста президента и избрание М.С. Горбачева Президентом СССР. Избрание Б. Н. Ельцина президентом РСФСР.</w:t>
      </w:r>
    </w:p>
    <w:p w:rsidR="009E1916" w:rsidRPr="00DA161E" w:rsidRDefault="00C21772" w:rsidP="00354F97">
      <w:pPr>
        <w:pStyle w:val="a3"/>
        <w:ind w:right="1694" w:firstLine="707"/>
        <w:jc w:val="both"/>
      </w:pPr>
      <w:r w:rsidRPr="00DA161E">
        <w:t>Дестабилизирующая роль «войны законов» (союзного и республиканского законодательства). Углубление политического кризиса.</w:t>
      </w:r>
    </w:p>
    <w:p w:rsidR="009E1916" w:rsidRPr="00DA161E" w:rsidRDefault="00C21772" w:rsidP="00354F97">
      <w:pPr>
        <w:pStyle w:val="a3"/>
        <w:ind w:right="826" w:firstLine="707"/>
        <w:jc w:val="both"/>
      </w:pPr>
      <w:r w:rsidRPr="00DA161E">
        <w:t>Усиление центробежных тенденций и угрозы распада СССР. Провозглашение независимости Литвой, Эстонией и Латвией. Декларация о государственном суверенитете РСФСР. Дискуссии о путях обновлении Союза ССР.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Разработка союзным и российским руководством программ перехода к рыночной экономике. Радикализация общественных настроений.</w:t>
      </w:r>
    </w:p>
    <w:p w:rsidR="009E1916" w:rsidRPr="00DA161E" w:rsidRDefault="00C21772" w:rsidP="00354F97">
      <w:pPr>
        <w:pStyle w:val="a3"/>
        <w:spacing w:before="1"/>
        <w:jc w:val="both"/>
      </w:pPr>
      <w:r w:rsidRPr="00DA161E">
        <w:t>Забастовочное движение. Новый этап в государственно-конфессиональных отношениях.</w:t>
      </w:r>
    </w:p>
    <w:p w:rsidR="009E1916" w:rsidRPr="00DA161E" w:rsidRDefault="00C21772" w:rsidP="00354F97">
      <w:pPr>
        <w:pStyle w:val="a3"/>
        <w:ind w:left="2170"/>
        <w:jc w:val="both"/>
      </w:pPr>
      <w:r w:rsidRPr="00DA161E">
        <w:t>Августовский политический кризис 1991 г. Планы ГКЧП и защитники Белого дома.</w:t>
      </w:r>
    </w:p>
    <w:p w:rsidR="009E1916" w:rsidRPr="00DA161E" w:rsidRDefault="00C21772" w:rsidP="00354F97">
      <w:pPr>
        <w:pStyle w:val="a3"/>
        <w:ind w:right="1059"/>
        <w:jc w:val="both"/>
      </w:pPr>
      <w:r w:rsidRPr="00DA161E">
        <w:t>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w:t>
      </w:r>
      <w:r w:rsidRPr="00DA161E">
        <w:rPr>
          <w:i/>
        </w:rPr>
        <w:t xml:space="preserve">. </w:t>
      </w:r>
      <w:r w:rsidRPr="00DA161E">
        <w:t>Оформление фактического распада СССР и создание СНГ (Беловежское и Алма- Атинские соглашения).</w:t>
      </w:r>
    </w:p>
    <w:p w:rsidR="009E1916" w:rsidRPr="00DA161E" w:rsidRDefault="00C21772" w:rsidP="00354F97">
      <w:pPr>
        <w:pStyle w:val="a3"/>
        <w:ind w:left="2170"/>
        <w:jc w:val="both"/>
      </w:pPr>
      <w:r w:rsidRPr="00DA161E">
        <w:t>Россия как преемник СССР на международной арене. Горбачев, Ельцин и</w:t>
      </w:r>
    </w:p>
    <w:p w:rsidR="009E1916" w:rsidRPr="00DA161E" w:rsidRDefault="00C21772" w:rsidP="00354F97">
      <w:pPr>
        <w:pStyle w:val="a3"/>
        <w:jc w:val="both"/>
      </w:pPr>
      <w:r w:rsidRPr="00DA161E">
        <w:t>«перестройка» в общественном сознании.</w:t>
      </w:r>
    </w:p>
    <w:p w:rsidR="009E1916" w:rsidRPr="00DA161E" w:rsidRDefault="00C21772" w:rsidP="00354F97">
      <w:pPr>
        <w:pStyle w:val="a3"/>
        <w:ind w:left="2170" w:right="3872"/>
        <w:jc w:val="both"/>
      </w:pPr>
      <w:r w:rsidRPr="00DA161E">
        <w:t>М. С. Горбачёв в оценках современников и историков. Наш край в 1985—1991 гг.</w:t>
      </w:r>
    </w:p>
    <w:p w:rsidR="009E1916" w:rsidRPr="00DA161E" w:rsidRDefault="00C21772" w:rsidP="00354F97">
      <w:pPr>
        <w:pStyle w:val="3"/>
        <w:spacing w:before="5" w:line="240" w:lineRule="auto"/>
        <w:ind w:left="2170"/>
        <w:jc w:val="both"/>
      </w:pPr>
      <w:r w:rsidRPr="00DA161E">
        <w:t>Российская Федерация</w:t>
      </w:r>
    </w:p>
    <w:p w:rsidR="009E1916" w:rsidRPr="00DA161E" w:rsidRDefault="00C21772" w:rsidP="00354F97">
      <w:pPr>
        <w:spacing w:line="274" w:lineRule="exact"/>
        <w:ind w:left="2170"/>
        <w:jc w:val="both"/>
        <w:rPr>
          <w:b/>
          <w:sz w:val="24"/>
        </w:rPr>
      </w:pPr>
      <w:r w:rsidRPr="00DA161E">
        <w:rPr>
          <w:b/>
          <w:sz w:val="24"/>
        </w:rPr>
        <w:t>Становление новой России (1992–1999 гг.)</w:t>
      </w:r>
    </w:p>
    <w:p w:rsidR="009E1916" w:rsidRPr="00DA161E" w:rsidRDefault="00C21772" w:rsidP="00354F97">
      <w:pPr>
        <w:pStyle w:val="a3"/>
        <w:ind w:right="851" w:firstLine="707"/>
        <w:jc w:val="both"/>
      </w:pPr>
      <w:r w:rsidRPr="00DA161E">
        <w:t>Б. Н. Ельцин и его окружение. Общественная поддержка курса реформ. Взаимодействие ветвей власти на первом этапе преобразований.</w:t>
      </w:r>
      <w:r w:rsidRPr="00DA161E">
        <w:rPr>
          <w:i/>
        </w:rPr>
        <w:t xml:space="preserve">. </w:t>
      </w:r>
      <w:r w:rsidRPr="00DA161E">
        <w:t xml:space="preserve">Правительство реформаторов во </w:t>
      </w:r>
      <w:r w:rsidRPr="00DA161E">
        <w:rPr>
          <w:spacing w:val="-3"/>
        </w:rPr>
        <w:t xml:space="preserve">главе </w:t>
      </w:r>
      <w:r w:rsidRPr="00DA161E">
        <w:t xml:space="preserve">с Е. </w:t>
      </w:r>
      <w:r w:rsidRPr="00DA161E">
        <w:rPr>
          <w:spacing w:val="-13"/>
        </w:rPr>
        <w:t xml:space="preserve">Т. </w:t>
      </w:r>
      <w:r w:rsidRPr="00DA161E">
        <w:t>Гайдаром. Начало радикальных экономических преобразований.</w:t>
      </w:r>
      <w:r w:rsidRPr="00DA161E">
        <w:rPr>
          <w:spacing w:val="-10"/>
        </w:rPr>
        <w:t xml:space="preserve"> </w:t>
      </w:r>
      <w:r w:rsidRPr="00DA161E">
        <w:t>Либерализация</w:t>
      </w:r>
      <w:r w:rsidRPr="00DA161E">
        <w:rPr>
          <w:spacing w:val="-12"/>
        </w:rPr>
        <w:t xml:space="preserve"> </w:t>
      </w:r>
      <w:r w:rsidRPr="00DA161E">
        <w:t>цен.</w:t>
      </w:r>
      <w:r w:rsidRPr="00DA161E">
        <w:rPr>
          <w:spacing w:val="-8"/>
        </w:rPr>
        <w:t xml:space="preserve"> </w:t>
      </w:r>
      <w:r w:rsidRPr="00DA161E">
        <w:rPr>
          <w:spacing w:val="-3"/>
        </w:rPr>
        <w:t>«Шоковая</w:t>
      </w:r>
      <w:r w:rsidRPr="00DA161E">
        <w:rPr>
          <w:spacing w:val="-9"/>
        </w:rPr>
        <w:t xml:space="preserve"> </w:t>
      </w:r>
      <w:r w:rsidRPr="00DA161E">
        <w:t>терапия».</w:t>
      </w:r>
      <w:r w:rsidRPr="00DA161E">
        <w:rPr>
          <w:spacing w:val="-8"/>
        </w:rPr>
        <w:t xml:space="preserve"> </w:t>
      </w:r>
      <w:r w:rsidRPr="00DA161E">
        <w:t>Ваучерная</w:t>
      </w:r>
      <w:r w:rsidRPr="00DA161E">
        <w:rPr>
          <w:spacing w:val="-7"/>
        </w:rPr>
        <w:t xml:space="preserve"> </w:t>
      </w:r>
      <w:r w:rsidRPr="00DA161E">
        <w:t>приватизация.</w:t>
      </w:r>
    </w:p>
    <w:p w:rsidR="009E1916" w:rsidRPr="00DA161E" w:rsidRDefault="00C21772" w:rsidP="00354F97">
      <w:pPr>
        <w:pStyle w:val="a3"/>
        <w:ind w:right="959" w:firstLine="707"/>
        <w:jc w:val="both"/>
      </w:pPr>
      <w:r w:rsidRPr="00DA161E">
        <w:t xml:space="preserve">исполнительной и </w:t>
      </w:r>
      <w:r w:rsidRPr="00DA161E">
        <w:rPr>
          <w:spacing w:val="-3"/>
        </w:rPr>
        <w:t xml:space="preserve">законодательной </w:t>
      </w:r>
      <w:r w:rsidRPr="00DA161E">
        <w:t xml:space="preserve">власти в 1992–1993 </w:t>
      </w:r>
      <w:r w:rsidRPr="00DA161E">
        <w:rPr>
          <w:spacing w:val="-10"/>
        </w:rPr>
        <w:t xml:space="preserve">гг. </w:t>
      </w:r>
      <w:r w:rsidRPr="00DA161E">
        <w:t xml:space="preserve">Нарастание политико- конституционного кризиса в условиях </w:t>
      </w:r>
      <w:r w:rsidRPr="00DA161E">
        <w:rPr>
          <w:spacing w:val="-4"/>
        </w:rPr>
        <w:t xml:space="preserve">ухудшения </w:t>
      </w:r>
      <w:r w:rsidRPr="00DA161E">
        <w:rPr>
          <w:spacing w:val="-3"/>
        </w:rPr>
        <w:t xml:space="preserve">экономической </w:t>
      </w:r>
      <w:r w:rsidRPr="00DA161E">
        <w:t>ситуации.</w:t>
      </w:r>
      <w:r w:rsidRPr="00DA161E">
        <w:rPr>
          <w:i/>
        </w:rPr>
        <w:t xml:space="preserve">. </w:t>
      </w:r>
      <w:r w:rsidRPr="00DA161E">
        <w:rPr>
          <w:spacing w:val="-7"/>
        </w:rPr>
        <w:t xml:space="preserve">Указ </w:t>
      </w:r>
      <w:r w:rsidRPr="00DA161E">
        <w:t xml:space="preserve">Б. Н. Ельцина № 1400 и его оценка Конституционным </w:t>
      </w:r>
      <w:r w:rsidRPr="00DA161E">
        <w:rPr>
          <w:spacing w:val="-4"/>
        </w:rPr>
        <w:t>судом.</w:t>
      </w:r>
      <w:r w:rsidRPr="00DA161E">
        <w:rPr>
          <w:i/>
          <w:spacing w:val="-4"/>
        </w:rPr>
        <w:t xml:space="preserve">. </w:t>
      </w:r>
      <w:r w:rsidRPr="00DA161E">
        <w:t>Трагические события осени</w:t>
      </w:r>
      <w:r w:rsidRPr="00DA161E">
        <w:rPr>
          <w:spacing w:val="-38"/>
        </w:rPr>
        <w:t xml:space="preserve"> </w:t>
      </w:r>
      <w:r w:rsidRPr="00DA161E">
        <w:t xml:space="preserve">1993 </w:t>
      </w:r>
      <w:r w:rsidRPr="00DA161E">
        <w:rPr>
          <w:spacing w:val="-14"/>
        </w:rPr>
        <w:t xml:space="preserve">г. </w:t>
      </w:r>
      <w:r w:rsidRPr="00DA161E">
        <w:t xml:space="preserve">в Москве.Всенародное голосование (плебисцит) по проекту </w:t>
      </w:r>
      <w:r w:rsidRPr="00DA161E">
        <w:rPr>
          <w:spacing w:val="-3"/>
        </w:rPr>
        <w:t xml:space="preserve">Конституции </w:t>
      </w:r>
      <w:r w:rsidRPr="00DA161E">
        <w:t xml:space="preserve">России 1993 </w:t>
      </w:r>
      <w:r w:rsidRPr="00DA161E">
        <w:rPr>
          <w:spacing w:val="-3"/>
        </w:rPr>
        <w:t xml:space="preserve">года. </w:t>
      </w:r>
      <w:r w:rsidRPr="00DA161E">
        <w:t>Ликвидация Советов и создание новой системы государственного</w:t>
      </w:r>
      <w:r w:rsidRPr="00DA161E">
        <w:rPr>
          <w:spacing w:val="-25"/>
        </w:rPr>
        <w:t xml:space="preserve"> </w:t>
      </w:r>
      <w:r w:rsidRPr="00DA161E">
        <w:t>устройства.</w:t>
      </w:r>
    </w:p>
    <w:p w:rsidR="009E1916" w:rsidRPr="00DA161E" w:rsidRDefault="00C21772" w:rsidP="00354F97">
      <w:pPr>
        <w:pStyle w:val="a3"/>
        <w:ind w:right="811"/>
        <w:jc w:val="both"/>
      </w:pPr>
      <w:r w:rsidRPr="00DA161E">
        <w:t>Принятие Конституции России 1993 года и её значение.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w:t>
      </w:r>
      <w:r w:rsidRPr="00DA161E">
        <w:rPr>
          <w:i/>
        </w:rPr>
        <w:t xml:space="preserve">. </w:t>
      </w:r>
      <w:r w:rsidRPr="00DA161E">
        <w:t>Взаимоотношения Центра и субъектов Федерации. Восстановление конституционного порядка в Чеченской Республике. Корректировка курса реформ и попытки стабилизации экономики. Ситуация в российском сельском хозяйстве и увеличение зависимости от экспорта продовольствия. Финансовые пирамиды и залоговые</w:t>
      </w:r>
    </w:p>
    <w:p w:rsidR="009E1916" w:rsidRPr="00DA161E" w:rsidRDefault="00C21772" w:rsidP="00354F97">
      <w:pPr>
        <w:pStyle w:val="a3"/>
        <w:spacing w:before="66"/>
        <w:ind w:left="1418" w:right="801"/>
        <w:jc w:val="both"/>
      </w:pPr>
      <w:r w:rsidRPr="00DA161E">
        <w:t>аукционы. Дефолт 1998 г. и его последствия. Повседневная жизнь и общественные настроения россиян в условиях реформ.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w:t>
      </w:r>
    </w:p>
    <w:p w:rsidR="009E1916" w:rsidRPr="00DA161E" w:rsidRDefault="00C21772" w:rsidP="00354F97">
      <w:pPr>
        <w:pStyle w:val="a3"/>
        <w:spacing w:before="1"/>
        <w:ind w:right="851" w:firstLine="707"/>
        <w:jc w:val="both"/>
      </w:pPr>
      <w:r w:rsidRPr="00DA161E">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w:t>
      </w:r>
      <w:r w:rsidRPr="00DA161E">
        <w:rPr>
          <w:i/>
        </w:rPr>
        <w:t xml:space="preserve">. </w:t>
      </w:r>
      <w:r w:rsidRPr="00DA161E">
        <w:t>Кризис центральной власти. Президентские выборы 1996 г.</w:t>
      </w:r>
    </w:p>
    <w:p w:rsidR="009E1916" w:rsidRPr="00DA161E" w:rsidRDefault="00C21772" w:rsidP="00354F97">
      <w:pPr>
        <w:pStyle w:val="a3"/>
        <w:ind w:right="941" w:firstLine="707"/>
        <w:jc w:val="both"/>
      </w:pPr>
      <w:r w:rsidRPr="00DA161E">
        <w:t>«Семибанкирщина». «Олигархический» капитализм.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9E1916" w:rsidRPr="00DA161E" w:rsidRDefault="00C21772" w:rsidP="00354F97">
      <w:pPr>
        <w:pStyle w:val="a3"/>
        <w:ind w:left="2170" w:right="3911"/>
        <w:jc w:val="both"/>
      </w:pPr>
      <w:r w:rsidRPr="00DA161E">
        <w:t>Б.Н. Ельцин в оценках современников и историков. Наш край в 1992—1999 гг.</w:t>
      </w:r>
    </w:p>
    <w:p w:rsidR="009E1916" w:rsidRPr="00DA161E" w:rsidRDefault="00C21772" w:rsidP="00354F97">
      <w:pPr>
        <w:pStyle w:val="3"/>
        <w:spacing w:before="5"/>
        <w:ind w:left="2170"/>
        <w:jc w:val="both"/>
      </w:pPr>
      <w:r w:rsidRPr="00DA161E">
        <w:t>Россия в 2000-е гг.: вызовы времени и задачи модернизации</w:t>
      </w:r>
    </w:p>
    <w:p w:rsidR="009E1916" w:rsidRPr="00DA161E" w:rsidRDefault="00C21772" w:rsidP="00354F97">
      <w:pPr>
        <w:pStyle w:val="a3"/>
        <w:ind w:right="851" w:firstLine="707"/>
        <w:jc w:val="both"/>
      </w:pPr>
      <w:r w:rsidRPr="00DA161E">
        <w:t>Политические и экономические приоритеты. Первое и второе президентства В. В. Путина. Президентство Д. А. Медведева. Президентские выборы 2012 г. Избрание В. В. Путина президентом. Государственная Дума. Восстановление единого правового пространства страны. Разграничение властных полномочий центра и регионов.</w:t>
      </w:r>
    </w:p>
    <w:p w:rsidR="009E1916" w:rsidRPr="00DA161E" w:rsidRDefault="00C21772" w:rsidP="00354F97">
      <w:pPr>
        <w:pStyle w:val="a3"/>
        <w:ind w:right="864"/>
        <w:jc w:val="both"/>
      </w:pPr>
      <w:r w:rsidRPr="00DA161E">
        <w:t xml:space="preserve">Террористическая угроза. Построение вертикали власти и гражданское общество. Стратегия развития страны. Экономическое развитие в 2000-е </w:t>
      </w:r>
      <w:r w:rsidRPr="00DA161E">
        <w:rPr>
          <w:spacing w:val="-3"/>
        </w:rPr>
        <w:t xml:space="preserve">годы. </w:t>
      </w:r>
      <w:r w:rsidRPr="00DA161E">
        <w:t xml:space="preserve">Финансовое положение. Рыночная </w:t>
      </w:r>
      <w:r w:rsidRPr="00DA161E">
        <w:rPr>
          <w:spacing w:val="-3"/>
        </w:rPr>
        <w:t xml:space="preserve">экономика </w:t>
      </w:r>
      <w:r w:rsidRPr="00DA161E">
        <w:t xml:space="preserve">и монополии. Экономический </w:t>
      </w:r>
      <w:r w:rsidRPr="00DA161E">
        <w:rPr>
          <w:spacing w:val="-3"/>
        </w:rPr>
        <w:t xml:space="preserve">подъем </w:t>
      </w:r>
      <w:r w:rsidRPr="00DA161E">
        <w:t xml:space="preserve">1999-2007 </w:t>
      </w:r>
      <w:r w:rsidRPr="00DA161E">
        <w:rPr>
          <w:spacing w:val="-10"/>
        </w:rPr>
        <w:t xml:space="preserve">гг. </w:t>
      </w:r>
      <w:r w:rsidRPr="00DA161E">
        <w:t xml:space="preserve">и кризис 2008 </w:t>
      </w:r>
      <w:r w:rsidRPr="00DA161E">
        <w:rPr>
          <w:spacing w:val="-14"/>
        </w:rPr>
        <w:t xml:space="preserve">г. </w:t>
      </w:r>
      <w:r w:rsidRPr="00DA161E">
        <w:t xml:space="preserve">Структура </w:t>
      </w:r>
      <w:r w:rsidRPr="00DA161E">
        <w:rPr>
          <w:spacing w:val="-2"/>
        </w:rPr>
        <w:t xml:space="preserve">экономики, </w:t>
      </w:r>
      <w:r w:rsidRPr="00DA161E">
        <w:t xml:space="preserve">роль нефтегазового сектора и </w:t>
      </w:r>
      <w:r w:rsidRPr="00DA161E">
        <w:rPr>
          <w:spacing w:val="-3"/>
        </w:rPr>
        <w:t xml:space="preserve">задачи </w:t>
      </w:r>
      <w:r w:rsidRPr="00DA161E">
        <w:t xml:space="preserve">инновационного развития. Сельское хозяйство. Россия в системе мировой рыночной </w:t>
      </w:r>
      <w:r w:rsidRPr="00DA161E">
        <w:rPr>
          <w:spacing w:val="-3"/>
        </w:rPr>
        <w:t xml:space="preserve">экономики. </w:t>
      </w:r>
      <w:r w:rsidRPr="00DA161E">
        <w:t xml:space="preserve">Человек и общество в </w:t>
      </w:r>
      <w:r w:rsidRPr="00DA161E">
        <w:rPr>
          <w:spacing w:val="-3"/>
        </w:rPr>
        <w:t xml:space="preserve">конце </w:t>
      </w:r>
      <w:r w:rsidRPr="00DA161E">
        <w:t xml:space="preserve">XX – начале XXI вв. Новый облик российского общества после распада </w:t>
      </w:r>
      <w:r w:rsidRPr="00DA161E">
        <w:rPr>
          <w:spacing w:val="-7"/>
        </w:rPr>
        <w:t xml:space="preserve">СССР. </w:t>
      </w:r>
      <w:r w:rsidRPr="00DA161E">
        <w:t xml:space="preserve">Социальная и профессиональная структура. Занятость и </w:t>
      </w:r>
      <w:r w:rsidRPr="00DA161E">
        <w:rPr>
          <w:spacing w:val="-3"/>
        </w:rPr>
        <w:t xml:space="preserve">трудовая </w:t>
      </w:r>
      <w:r w:rsidRPr="00DA161E">
        <w:t>миграция.</w:t>
      </w:r>
    </w:p>
    <w:p w:rsidR="009E1916" w:rsidRPr="00DA161E" w:rsidRDefault="00C21772" w:rsidP="00354F97">
      <w:pPr>
        <w:pStyle w:val="a3"/>
        <w:ind w:right="1149"/>
        <w:jc w:val="both"/>
      </w:pPr>
      <w:r w:rsidRPr="00DA161E">
        <w:t>Миграционная политика. Основные принципы и направления государственной социальной политики</w:t>
      </w:r>
      <w:r w:rsidRPr="00DA161E">
        <w:rPr>
          <w:i/>
        </w:rPr>
        <w:t xml:space="preserve">. </w:t>
      </w:r>
      <w:r w:rsidRPr="00DA161E">
        <w:t>Олимпийские и паралимпийские зимние игры 2014 г. в Сочи.</w:t>
      </w:r>
    </w:p>
    <w:p w:rsidR="009E1916" w:rsidRPr="00DA161E" w:rsidRDefault="00C21772" w:rsidP="00354F97">
      <w:pPr>
        <w:pStyle w:val="a3"/>
        <w:ind w:left="2170"/>
        <w:jc w:val="both"/>
      </w:pPr>
      <w:r w:rsidRPr="00DA161E">
        <w:t>Модернизация бытовой сферы.</w:t>
      </w:r>
    </w:p>
    <w:p w:rsidR="009E1916" w:rsidRPr="00DA161E" w:rsidRDefault="00C21772" w:rsidP="00354F97">
      <w:pPr>
        <w:pStyle w:val="a3"/>
        <w:ind w:right="851" w:firstLine="707"/>
        <w:jc w:val="both"/>
      </w:pPr>
      <w:r w:rsidRPr="00DA161E">
        <w:t>Внешняя политика в конце XX – начале XXI вв.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Отношения с США и Евросоюзом. Вступление России в Совет Европы.</w:t>
      </w:r>
    </w:p>
    <w:p w:rsidR="009E1916" w:rsidRPr="00DA161E" w:rsidRDefault="00C21772" w:rsidP="00354F97">
      <w:pPr>
        <w:pStyle w:val="a3"/>
        <w:ind w:right="1096" w:firstLine="707"/>
        <w:jc w:val="both"/>
      </w:pPr>
      <w:r w:rsidRPr="00DA161E">
        <w:t>Культура и наука России в конце XX – начале XXI вв. Повышение общественной роли СМИ как «четвёртой власти». Коммерциализация культуры. Ведущие тенденции в развитии образования и науки. Религиозные конфессии и повышение их роли в жизни страны</w:t>
      </w:r>
      <w:r w:rsidRPr="00DA161E">
        <w:rPr>
          <w:i/>
        </w:rPr>
        <w:t xml:space="preserve">. </w:t>
      </w:r>
      <w:r w:rsidRPr="00DA161E">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E1916" w:rsidRPr="00525EAD" w:rsidRDefault="00C21772" w:rsidP="00354F97">
      <w:pPr>
        <w:pStyle w:val="a3"/>
        <w:ind w:right="899"/>
        <w:jc w:val="both"/>
      </w:pPr>
      <w:r w:rsidRPr="00DA161E">
        <w:t>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w:t>
      </w:r>
      <w:r w:rsidRPr="00DA161E">
        <w:rPr>
          <w:i/>
        </w:rPr>
        <w:t xml:space="preserve">. </w:t>
      </w:r>
      <w:r w:rsidRPr="00DA161E">
        <w:t>Кризис центральной власти. Президентские выборы 1996 г.</w:t>
      </w:r>
    </w:p>
    <w:p w:rsidR="00354F97" w:rsidRPr="00354F97" w:rsidRDefault="00C21772" w:rsidP="00354F97">
      <w:pPr>
        <w:pStyle w:val="a3"/>
        <w:spacing w:before="1"/>
        <w:ind w:left="1418" w:right="-141"/>
        <w:jc w:val="both"/>
      </w:pPr>
      <w:r w:rsidRPr="00DA161E">
        <w:t>«Семибанкирщина». «Олигархический» капитализм. Обострение ситуации</w:t>
      </w:r>
      <w:r w:rsidR="00354F97" w:rsidRPr="00354F97">
        <w:t xml:space="preserve"> </w:t>
      </w:r>
      <w:r w:rsidRPr="00DA161E">
        <w:t xml:space="preserve"> на Северном </w:t>
      </w:r>
    </w:p>
    <w:p w:rsidR="009E1916" w:rsidRPr="00354F97" w:rsidRDefault="00C21772" w:rsidP="00354F97">
      <w:pPr>
        <w:pStyle w:val="a3"/>
        <w:spacing w:before="1"/>
        <w:ind w:left="1418" w:right="-141"/>
        <w:jc w:val="both"/>
      </w:pPr>
      <w:r w:rsidRPr="00DA161E">
        <w:t xml:space="preserve">Кавказе. Вторжение террористических группировок с территории </w:t>
      </w:r>
      <w:r w:rsidR="00354F97" w:rsidRPr="00354F97">
        <w:t xml:space="preserve"> </w:t>
      </w:r>
      <w:r w:rsidRPr="00DA161E">
        <w:t>Чечни в Дагестан.</w:t>
      </w:r>
    </w:p>
    <w:p w:rsidR="00354F97" w:rsidRPr="00525EAD" w:rsidRDefault="00C21772" w:rsidP="00354F97">
      <w:pPr>
        <w:pStyle w:val="a3"/>
        <w:ind w:left="1418" w:right="-141"/>
        <w:jc w:val="both"/>
      </w:pPr>
      <w:r w:rsidRPr="00DA161E">
        <w:t xml:space="preserve">Выборы в Государственную Думу 1999 г. Добровольная отставка Б.Н. Ельцина. </w:t>
      </w:r>
    </w:p>
    <w:p w:rsidR="009E1916" w:rsidRPr="00DA161E" w:rsidRDefault="00C21772" w:rsidP="00354F97">
      <w:pPr>
        <w:pStyle w:val="a3"/>
        <w:ind w:left="1418" w:right="-141"/>
        <w:jc w:val="both"/>
      </w:pPr>
      <w:r w:rsidRPr="00DA161E">
        <w:t>Б.Н. Ельцин в оценках современников и историков.</w:t>
      </w:r>
    </w:p>
    <w:p w:rsidR="009E1916" w:rsidRPr="00DA161E" w:rsidRDefault="00C21772" w:rsidP="00C61232">
      <w:pPr>
        <w:pStyle w:val="a3"/>
        <w:ind w:left="0" w:right="-141" w:firstLine="1462"/>
      </w:pPr>
      <w:r w:rsidRPr="00DA161E">
        <w:t>Наш край в 1992—1999 гг.</w:t>
      </w:r>
    </w:p>
    <w:p w:rsidR="009E1916" w:rsidRPr="00DA161E" w:rsidRDefault="00C21772" w:rsidP="00C61232">
      <w:pPr>
        <w:pStyle w:val="3"/>
        <w:spacing w:before="4"/>
        <w:ind w:left="0" w:right="-141" w:firstLine="1462"/>
      </w:pPr>
      <w:r w:rsidRPr="00DA161E">
        <w:t>Россия в 2000-е гг.: вызовы времени и задачи модернизации</w:t>
      </w:r>
    </w:p>
    <w:p w:rsidR="009E1916" w:rsidRPr="00DA161E" w:rsidRDefault="00C21772" w:rsidP="00354F97">
      <w:pPr>
        <w:pStyle w:val="a3"/>
        <w:ind w:left="1418" w:right="-141" w:firstLine="1462"/>
      </w:pPr>
      <w:r w:rsidRPr="00DA161E">
        <w:t>Политические и экономические приоритеты. Первое и второе президентства В. В. Путина. Президентство Д. А. Медведева. Президентские выборы 2012 г. Избрание В. В. Путина президентом. Государственная Дума.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вв. Новый облик российского общества после распада СССР. Социальная и профессиональная структура. Занятость и трудовая миграция.</w:t>
      </w:r>
    </w:p>
    <w:p w:rsidR="009E1916" w:rsidRPr="00DA161E" w:rsidRDefault="00C21772" w:rsidP="00354F97">
      <w:pPr>
        <w:pStyle w:val="a3"/>
        <w:ind w:left="1418" w:right="-141" w:firstLine="1462"/>
      </w:pPr>
      <w:r w:rsidRPr="00DA161E">
        <w:t>Миграционная политика. Основные принципы и направления государственной социальной политики</w:t>
      </w:r>
      <w:r w:rsidRPr="00DA161E">
        <w:rPr>
          <w:i/>
        </w:rPr>
        <w:t xml:space="preserve">. </w:t>
      </w:r>
      <w:r w:rsidRPr="00DA161E">
        <w:t>Олимпийские и паралимпийские зимние игры 2014 г. в Сочи. Модернизация бытовой сферы.</w:t>
      </w:r>
    </w:p>
    <w:p w:rsidR="009E1916" w:rsidRPr="00DA161E" w:rsidRDefault="00C21772" w:rsidP="00354F97">
      <w:pPr>
        <w:pStyle w:val="a3"/>
        <w:ind w:left="1418" w:right="-141" w:firstLine="1462"/>
      </w:pPr>
      <w:r w:rsidRPr="00DA161E">
        <w:t>Внешняя политика в конце XX – начале XXI вв.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Отношения с США и Евросоюзом. Вступление России в Совет Европы.</w:t>
      </w:r>
    </w:p>
    <w:p w:rsidR="009E1916" w:rsidRPr="00DA161E" w:rsidRDefault="00C21772" w:rsidP="00354F97">
      <w:pPr>
        <w:pStyle w:val="a3"/>
        <w:ind w:left="1418" w:right="-141"/>
      </w:pPr>
      <w:r w:rsidRPr="00DA161E">
        <w:t>Культура и наука России в конце XX – начале XXI вв. Повышение общественной роли СМИ как «четвёртой власти». Коммерциализация культуры. Ведущие тенденции в развитии образования и науки. Религиозные конфессии и повышение их роли в жизни страны</w:t>
      </w:r>
      <w:r w:rsidRPr="00DA161E">
        <w:rPr>
          <w:i/>
        </w:rPr>
        <w:t xml:space="preserve">. </w:t>
      </w:r>
      <w:r w:rsidRPr="00DA161E">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54F97" w:rsidRDefault="00354F97" w:rsidP="00F448D3">
      <w:pPr>
        <w:tabs>
          <w:tab w:val="left" w:pos="10632"/>
        </w:tabs>
        <w:spacing w:line="237" w:lineRule="auto"/>
        <w:ind w:left="1418" w:right="185" w:firstLine="252"/>
        <w:jc w:val="both"/>
        <w:rPr>
          <w:b/>
          <w:sz w:val="24"/>
        </w:rPr>
      </w:pPr>
    </w:p>
    <w:p w:rsidR="00354F97" w:rsidRDefault="00354F97" w:rsidP="00B2305B">
      <w:pPr>
        <w:tabs>
          <w:tab w:val="left" w:pos="10632"/>
        </w:tabs>
        <w:spacing w:line="237" w:lineRule="auto"/>
        <w:ind w:left="1418" w:right="185" w:firstLine="252"/>
        <w:jc w:val="center"/>
        <w:rPr>
          <w:b/>
          <w:sz w:val="24"/>
        </w:rPr>
      </w:pPr>
      <w:r>
        <w:rPr>
          <w:b/>
          <w:sz w:val="24"/>
        </w:rPr>
        <w:t>Рабочая программа по географии 10 класс, базовый уровень</w:t>
      </w:r>
    </w:p>
    <w:p w:rsidR="00354F97" w:rsidRPr="00354F97" w:rsidRDefault="00354F97" w:rsidP="00354F97">
      <w:pPr>
        <w:spacing w:line="223" w:lineRule="auto"/>
        <w:ind w:left="1418" w:firstLine="340"/>
        <w:jc w:val="both"/>
        <w:rPr>
          <w:sz w:val="24"/>
        </w:rPr>
      </w:pPr>
      <w:r w:rsidRPr="00354F97">
        <w:rPr>
          <w:rFonts w:eastAsia="Gabriola"/>
          <w:bCs/>
          <w:color w:val="231F20"/>
          <w:sz w:val="24"/>
        </w:rPr>
        <w:t>Рабочая программа реализуется в учебниках по географии для 10— 11 классов линии «Полярная звезда» Ю. Н. Гладкого и В. В. Николи-ной.</w:t>
      </w:r>
    </w:p>
    <w:p w:rsidR="00354F97" w:rsidRPr="00354F97" w:rsidRDefault="00354F97" w:rsidP="00354F97">
      <w:pPr>
        <w:spacing w:line="227" w:lineRule="auto"/>
        <w:ind w:left="1418"/>
        <w:jc w:val="both"/>
        <w:rPr>
          <w:sz w:val="24"/>
        </w:rPr>
      </w:pPr>
      <w:r w:rsidRPr="00354F97">
        <w:rPr>
          <w:rFonts w:eastAsia="Gabriola"/>
          <w:bCs/>
          <w:color w:val="231F20"/>
          <w:sz w:val="24"/>
        </w:rPr>
        <w:t>Рабочая программа по географии составлена на основе:</w:t>
      </w:r>
    </w:p>
    <w:p w:rsidR="00354F97" w:rsidRPr="00354F97" w:rsidRDefault="00354F97" w:rsidP="00354F97">
      <w:pPr>
        <w:widowControl/>
        <w:tabs>
          <w:tab w:val="left" w:pos="300"/>
        </w:tabs>
        <w:autoSpaceDE/>
        <w:autoSpaceDN/>
        <w:spacing w:line="181" w:lineRule="auto"/>
        <w:ind w:left="1418"/>
        <w:jc w:val="both"/>
        <w:rPr>
          <w:rFonts w:eastAsia="Arial"/>
          <w:color w:val="231F20"/>
          <w:sz w:val="24"/>
        </w:rPr>
      </w:pPr>
      <w:r>
        <w:rPr>
          <w:rFonts w:eastAsia="Gabriola"/>
          <w:bCs/>
          <w:color w:val="231F20"/>
          <w:sz w:val="24"/>
        </w:rPr>
        <w:t xml:space="preserve">            </w:t>
      </w:r>
      <w:r w:rsidRPr="00354F97">
        <w:rPr>
          <w:rFonts w:eastAsia="Gabriola"/>
          <w:bCs/>
          <w:color w:val="231F20"/>
          <w:sz w:val="24"/>
        </w:rPr>
        <w:t>фундаментального ядра содержания общего образования;</w:t>
      </w:r>
    </w:p>
    <w:p w:rsidR="00354F97" w:rsidRPr="00354F97" w:rsidRDefault="00354F97" w:rsidP="00354F97">
      <w:pPr>
        <w:spacing w:line="29" w:lineRule="exact"/>
        <w:ind w:left="1418"/>
        <w:jc w:val="both"/>
        <w:rPr>
          <w:rFonts w:eastAsia="Arial"/>
          <w:color w:val="231F20"/>
          <w:sz w:val="24"/>
        </w:rPr>
      </w:pPr>
    </w:p>
    <w:p w:rsidR="00354F97" w:rsidRPr="00354F97" w:rsidRDefault="00354F97" w:rsidP="00354F97">
      <w:pPr>
        <w:widowControl/>
        <w:numPr>
          <w:ilvl w:val="0"/>
          <w:numId w:val="592"/>
        </w:numPr>
        <w:tabs>
          <w:tab w:val="left" w:pos="284"/>
        </w:tabs>
        <w:autoSpaceDE/>
        <w:autoSpaceDN/>
        <w:spacing w:line="200" w:lineRule="auto"/>
        <w:ind w:left="1418" w:firstLine="7"/>
        <w:jc w:val="both"/>
        <w:rPr>
          <w:rFonts w:eastAsia="Arial"/>
          <w:color w:val="231F20"/>
          <w:sz w:val="24"/>
        </w:rPr>
      </w:pPr>
      <w:r w:rsidRPr="00354F97">
        <w:rPr>
          <w:rFonts w:eastAsia="Gabriola"/>
          <w:bCs/>
          <w:color w:val="231F20"/>
          <w:sz w:val="24"/>
        </w:rPr>
        <w:t>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второго поколения;</w:t>
      </w:r>
    </w:p>
    <w:p w:rsidR="00354F97" w:rsidRPr="00354F97" w:rsidRDefault="00354F97" w:rsidP="00354F97">
      <w:pPr>
        <w:spacing w:line="33" w:lineRule="exact"/>
        <w:ind w:left="1418"/>
        <w:jc w:val="both"/>
        <w:rPr>
          <w:rFonts w:eastAsia="Arial"/>
          <w:color w:val="231F20"/>
          <w:sz w:val="24"/>
        </w:rPr>
      </w:pPr>
    </w:p>
    <w:p w:rsidR="00354F97" w:rsidRPr="00354F97" w:rsidRDefault="00354F97" w:rsidP="00354F97">
      <w:pPr>
        <w:widowControl/>
        <w:numPr>
          <w:ilvl w:val="0"/>
          <w:numId w:val="592"/>
        </w:numPr>
        <w:tabs>
          <w:tab w:val="left" w:pos="284"/>
        </w:tabs>
        <w:autoSpaceDE/>
        <w:autoSpaceDN/>
        <w:ind w:left="1418" w:firstLine="7"/>
        <w:jc w:val="both"/>
        <w:rPr>
          <w:rFonts w:eastAsia="Arial"/>
          <w:color w:val="231F20"/>
          <w:sz w:val="24"/>
        </w:rPr>
      </w:pPr>
      <w:r w:rsidRPr="00354F97">
        <w:rPr>
          <w:rFonts w:eastAsia="Gabriola"/>
          <w:bCs/>
          <w:color w:val="231F20"/>
          <w:sz w:val="24"/>
        </w:rPr>
        <w:t>примерной программы среднего общего образования по географии как инвариантной (обязательной) части учебного курса;</w:t>
      </w:r>
    </w:p>
    <w:p w:rsidR="00354F97" w:rsidRPr="00354F97" w:rsidRDefault="00354F97" w:rsidP="00354F97">
      <w:pPr>
        <w:widowControl/>
        <w:numPr>
          <w:ilvl w:val="0"/>
          <w:numId w:val="592"/>
        </w:numPr>
        <w:tabs>
          <w:tab w:val="left" w:pos="284"/>
        </w:tabs>
        <w:autoSpaceDE/>
        <w:autoSpaceDN/>
        <w:ind w:left="1418" w:firstLine="7"/>
        <w:jc w:val="both"/>
        <w:rPr>
          <w:rFonts w:eastAsia="Arial"/>
          <w:color w:val="231F20"/>
          <w:sz w:val="24"/>
        </w:rPr>
      </w:pPr>
      <w:r w:rsidRPr="00354F97">
        <w:rPr>
          <w:rFonts w:eastAsia="Gabriola"/>
          <w:bCs/>
          <w:color w:val="231F20"/>
          <w:sz w:val="24"/>
        </w:rPr>
        <w:t>программы развития и формирования универсальных учебных дей-твий;</w:t>
      </w:r>
    </w:p>
    <w:p w:rsidR="00354F97" w:rsidRPr="00354F97" w:rsidRDefault="00354F97" w:rsidP="00354F97">
      <w:pPr>
        <w:spacing w:line="84" w:lineRule="exact"/>
        <w:ind w:left="1418"/>
        <w:jc w:val="both"/>
        <w:rPr>
          <w:rFonts w:eastAsia="Arial"/>
          <w:color w:val="231F20"/>
          <w:sz w:val="24"/>
        </w:rPr>
      </w:pPr>
    </w:p>
    <w:p w:rsidR="00354F97" w:rsidRPr="00354F97" w:rsidRDefault="00354F97" w:rsidP="00354F97">
      <w:pPr>
        <w:widowControl/>
        <w:numPr>
          <w:ilvl w:val="0"/>
          <w:numId w:val="592"/>
        </w:numPr>
        <w:tabs>
          <w:tab w:val="left" w:pos="300"/>
        </w:tabs>
        <w:autoSpaceDE/>
        <w:autoSpaceDN/>
        <w:spacing w:line="181" w:lineRule="auto"/>
        <w:ind w:left="1418" w:hanging="293"/>
        <w:jc w:val="both"/>
        <w:rPr>
          <w:rFonts w:eastAsia="Arial"/>
          <w:color w:val="231F20"/>
          <w:sz w:val="24"/>
        </w:rPr>
      </w:pPr>
      <w:r w:rsidRPr="00354F97">
        <w:rPr>
          <w:rFonts w:eastAsia="Gabriola"/>
          <w:bCs/>
          <w:color w:val="231F20"/>
          <w:sz w:val="24"/>
        </w:rPr>
        <w:t>программы духовно-нравственного развития и воспитания личности.</w:t>
      </w:r>
    </w:p>
    <w:p w:rsidR="00354F97" w:rsidRPr="00354F97" w:rsidRDefault="00354F97" w:rsidP="00354F97">
      <w:pPr>
        <w:spacing w:line="29" w:lineRule="exact"/>
        <w:ind w:left="1418"/>
        <w:jc w:val="both"/>
        <w:rPr>
          <w:rFonts w:eastAsia="Arial"/>
          <w:color w:val="231F20"/>
          <w:sz w:val="24"/>
        </w:rPr>
      </w:pPr>
    </w:p>
    <w:p w:rsidR="00354F97" w:rsidRPr="00354F97" w:rsidRDefault="00354F97" w:rsidP="00354F97">
      <w:pPr>
        <w:widowControl/>
        <w:numPr>
          <w:ilvl w:val="1"/>
          <w:numId w:val="592"/>
        </w:numPr>
        <w:tabs>
          <w:tab w:val="left" w:pos="626"/>
        </w:tabs>
        <w:autoSpaceDE/>
        <w:autoSpaceDN/>
        <w:spacing w:line="200" w:lineRule="auto"/>
        <w:ind w:left="1418" w:firstLine="347"/>
        <w:jc w:val="both"/>
        <w:rPr>
          <w:rFonts w:eastAsia="Gabriola"/>
          <w:bCs/>
          <w:color w:val="231F20"/>
          <w:sz w:val="24"/>
        </w:rPr>
      </w:pPr>
      <w:r w:rsidRPr="00354F97">
        <w:rPr>
          <w:rFonts w:eastAsia="Gabriola"/>
          <w:bCs/>
          <w:color w:val="231F20"/>
          <w:sz w:val="24"/>
        </w:rPr>
        <w:t>рабочей программе соблюдается преемственность с примерными программами начального общего и основного общего образования, в том числе и в использовании основных видов учебной деятельности обучающихся.</w:t>
      </w:r>
    </w:p>
    <w:p w:rsidR="00354F97" w:rsidRPr="00354F97" w:rsidRDefault="00354F97" w:rsidP="00354F97">
      <w:pPr>
        <w:spacing w:line="33" w:lineRule="exact"/>
        <w:ind w:left="1418"/>
        <w:jc w:val="both"/>
        <w:rPr>
          <w:rFonts w:eastAsia="Gabriola"/>
          <w:bCs/>
          <w:color w:val="231F20"/>
          <w:sz w:val="24"/>
        </w:rPr>
      </w:pPr>
    </w:p>
    <w:p w:rsidR="00354F97" w:rsidRPr="00354F97" w:rsidRDefault="00354F97" w:rsidP="00354F97">
      <w:pPr>
        <w:spacing w:line="223" w:lineRule="auto"/>
        <w:ind w:left="1418" w:firstLine="340"/>
        <w:jc w:val="both"/>
        <w:rPr>
          <w:rFonts w:eastAsia="Gabriola"/>
          <w:bCs/>
          <w:color w:val="231F20"/>
          <w:sz w:val="24"/>
        </w:rPr>
      </w:pPr>
      <w:r w:rsidRPr="00354F97">
        <w:rPr>
          <w:rFonts w:eastAsia="Gabriola"/>
          <w:bCs/>
          <w:color w:val="231F20"/>
          <w:sz w:val="24"/>
        </w:rPr>
        <w:t>География является единственным предметом, содержание которого одновременно охватывает в единстве и взаимосвязи многие аспекты естественного и гуманитарного научных знаний.</w:t>
      </w:r>
    </w:p>
    <w:p w:rsidR="00C50A7A" w:rsidRPr="00C50A7A" w:rsidRDefault="00C50A7A" w:rsidP="00C50A7A">
      <w:pPr>
        <w:ind w:left="851" w:firstLine="567"/>
        <w:jc w:val="center"/>
        <w:rPr>
          <w:b/>
          <w:sz w:val="24"/>
          <w:szCs w:val="24"/>
        </w:rPr>
      </w:pPr>
      <w:r w:rsidRPr="00C50A7A">
        <w:rPr>
          <w:b/>
          <w:sz w:val="24"/>
          <w:szCs w:val="24"/>
        </w:rPr>
        <w:t>Предметные результаты изучения курса географии по темам</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b/>
          <w:sz w:val="24"/>
          <w:szCs w:val="24"/>
        </w:rPr>
      </w:pPr>
      <w:r w:rsidRPr="00C50A7A">
        <w:rPr>
          <w:b/>
          <w:sz w:val="24"/>
          <w:szCs w:val="24"/>
        </w:rPr>
        <w:t xml:space="preserve">Человек и ресурсы Земли </w:t>
      </w:r>
    </w:p>
    <w:p w:rsidR="00C50A7A" w:rsidRPr="00C50A7A" w:rsidRDefault="00C50A7A" w:rsidP="00C50A7A">
      <w:pPr>
        <w:ind w:left="851"/>
        <w:jc w:val="both"/>
        <w:rPr>
          <w:i/>
          <w:sz w:val="24"/>
          <w:szCs w:val="24"/>
        </w:rPr>
      </w:pPr>
      <w:r w:rsidRPr="00C50A7A">
        <w:rPr>
          <w:i/>
          <w:sz w:val="24"/>
          <w:szCs w:val="24"/>
        </w:rPr>
        <w:t xml:space="preserve">Выпускник научится: </w:t>
      </w:r>
    </w:p>
    <w:p w:rsidR="00C50A7A" w:rsidRPr="00C50A7A" w:rsidRDefault="00C50A7A" w:rsidP="00C50A7A">
      <w:pPr>
        <w:ind w:left="851"/>
        <w:jc w:val="both"/>
        <w:rPr>
          <w:sz w:val="24"/>
          <w:szCs w:val="24"/>
        </w:rPr>
      </w:pPr>
      <w:r w:rsidRPr="00C50A7A">
        <w:rPr>
          <w:sz w:val="24"/>
          <w:szCs w:val="24"/>
        </w:rPr>
        <w:t xml:space="preserve">- различать этапы освоения Земли человеком; </w:t>
      </w:r>
    </w:p>
    <w:p w:rsidR="00C50A7A" w:rsidRPr="00C50A7A" w:rsidRDefault="00C50A7A" w:rsidP="00C50A7A">
      <w:pPr>
        <w:ind w:left="851"/>
        <w:jc w:val="both"/>
        <w:rPr>
          <w:sz w:val="24"/>
          <w:szCs w:val="24"/>
        </w:rPr>
      </w:pPr>
      <w:r w:rsidRPr="00C50A7A">
        <w:rPr>
          <w:sz w:val="24"/>
          <w:szCs w:val="24"/>
        </w:rPr>
        <w:t xml:space="preserve">- понимать изменение характера связей человека с природой; </w:t>
      </w:r>
    </w:p>
    <w:p w:rsidR="00C50A7A" w:rsidRPr="00C50A7A" w:rsidRDefault="00C50A7A" w:rsidP="00C50A7A">
      <w:pPr>
        <w:ind w:left="851"/>
        <w:jc w:val="both"/>
        <w:rPr>
          <w:sz w:val="24"/>
          <w:szCs w:val="24"/>
        </w:rPr>
      </w:pPr>
      <w:r w:rsidRPr="00C50A7A">
        <w:rPr>
          <w:sz w:val="24"/>
          <w:szCs w:val="24"/>
        </w:rPr>
        <w:t xml:space="preserve">- оценивать важнейшие природные ресурсы мира и особенности их использования; </w:t>
      </w:r>
    </w:p>
    <w:p w:rsidR="00C50A7A" w:rsidRPr="00C50A7A" w:rsidRDefault="00C50A7A" w:rsidP="00C50A7A">
      <w:pPr>
        <w:ind w:left="851"/>
        <w:jc w:val="both"/>
        <w:rPr>
          <w:sz w:val="24"/>
          <w:szCs w:val="24"/>
        </w:rPr>
      </w:pPr>
      <w:r w:rsidRPr="00C50A7A">
        <w:rPr>
          <w:sz w:val="24"/>
          <w:szCs w:val="24"/>
        </w:rPr>
        <w:t xml:space="preserve">- определять обеспеченность стран отдельными видами природных ресурсов; </w:t>
      </w:r>
    </w:p>
    <w:p w:rsidR="00C50A7A" w:rsidRPr="00C50A7A" w:rsidRDefault="00C50A7A" w:rsidP="00C50A7A">
      <w:pPr>
        <w:ind w:left="851"/>
        <w:jc w:val="both"/>
        <w:rPr>
          <w:sz w:val="24"/>
          <w:szCs w:val="24"/>
        </w:rPr>
      </w:pPr>
      <w:r w:rsidRPr="00C50A7A">
        <w:rPr>
          <w:sz w:val="24"/>
          <w:szCs w:val="24"/>
        </w:rPr>
        <w:t xml:space="preserve">- различать понятия «рациональное природопользование» и «нерациональное природопользование»; </w:t>
      </w:r>
    </w:p>
    <w:p w:rsidR="00C50A7A" w:rsidRPr="00C50A7A" w:rsidRDefault="00C50A7A" w:rsidP="00C50A7A">
      <w:pPr>
        <w:ind w:left="851"/>
        <w:jc w:val="both"/>
        <w:rPr>
          <w:sz w:val="24"/>
          <w:szCs w:val="24"/>
        </w:rPr>
      </w:pPr>
      <w:r w:rsidRPr="00C50A7A">
        <w:rPr>
          <w:sz w:val="24"/>
          <w:szCs w:val="24"/>
        </w:rPr>
        <w:t xml:space="preserve">- оценивать роль ресурсов Мирового океана, земельных, водных, лесных, агроклиматических, рекреационных, ресурсов альтернативной энергетики мира на качественно новом этапе взаимодействия общества и природы; </w:t>
      </w:r>
    </w:p>
    <w:p w:rsidR="00C50A7A" w:rsidRPr="00C50A7A" w:rsidRDefault="00C50A7A" w:rsidP="00C50A7A">
      <w:pPr>
        <w:ind w:left="851"/>
        <w:jc w:val="both"/>
        <w:rPr>
          <w:sz w:val="24"/>
          <w:szCs w:val="24"/>
        </w:rPr>
      </w:pPr>
      <w:r w:rsidRPr="00C50A7A">
        <w:rPr>
          <w:sz w:val="24"/>
          <w:szCs w:val="24"/>
        </w:rPr>
        <w:t xml:space="preserve">- использовать знания об оптимизации человеческого воздействия на природную среду в реальной жизни. </w:t>
      </w:r>
    </w:p>
    <w:p w:rsidR="00C50A7A" w:rsidRPr="00C50A7A" w:rsidRDefault="00C50A7A" w:rsidP="00C50A7A">
      <w:pPr>
        <w:ind w:left="851"/>
        <w:jc w:val="both"/>
        <w:rPr>
          <w:i/>
          <w:sz w:val="24"/>
          <w:szCs w:val="24"/>
        </w:rPr>
      </w:pPr>
      <w:r w:rsidRPr="00C50A7A">
        <w:rPr>
          <w:i/>
          <w:sz w:val="24"/>
          <w:szCs w:val="24"/>
        </w:rPr>
        <w:t xml:space="preserve">Выпускник получит возможность научиться: </w:t>
      </w:r>
    </w:p>
    <w:p w:rsidR="00C50A7A" w:rsidRPr="00C50A7A" w:rsidRDefault="00C50A7A" w:rsidP="00C50A7A">
      <w:pPr>
        <w:ind w:left="851"/>
        <w:jc w:val="both"/>
        <w:rPr>
          <w:sz w:val="24"/>
          <w:szCs w:val="24"/>
        </w:rPr>
      </w:pPr>
      <w:r w:rsidRPr="00C50A7A">
        <w:rPr>
          <w:sz w:val="24"/>
          <w:szCs w:val="24"/>
        </w:rPr>
        <w:t xml:space="preserve">- оценивать влияние человеческой деятельности на окружающую среду; </w:t>
      </w:r>
    </w:p>
    <w:p w:rsidR="00C50A7A" w:rsidRPr="00C50A7A" w:rsidRDefault="00C50A7A" w:rsidP="00C50A7A">
      <w:pPr>
        <w:ind w:left="851"/>
        <w:jc w:val="both"/>
        <w:rPr>
          <w:sz w:val="24"/>
          <w:szCs w:val="24"/>
        </w:rPr>
      </w:pPr>
      <w:r w:rsidRPr="00C50A7A">
        <w:rPr>
          <w:sz w:val="24"/>
          <w:szCs w:val="24"/>
        </w:rPr>
        <w:t xml:space="preserve">- 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мире.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b/>
          <w:sz w:val="24"/>
          <w:szCs w:val="24"/>
        </w:rPr>
      </w:pPr>
      <w:r w:rsidRPr="00C50A7A">
        <w:rPr>
          <w:b/>
          <w:sz w:val="24"/>
          <w:szCs w:val="24"/>
        </w:rPr>
        <w:t xml:space="preserve">Политическая карта мира </w:t>
      </w:r>
    </w:p>
    <w:p w:rsidR="00C50A7A" w:rsidRPr="00C50A7A" w:rsidRDefault="00C50A7A" w:rsidP="00C50A7A">
      <w:pPr>
        <w:ind w:left="851"/>
        <w:jc w:val="both"/>
        <w:rPr>
          <w:i/>
          <w:sz w:val="24"/>
          <w:szCs w:val="24"/>
        </w:rPr>
      </w:pPr>
      <w:r w:rsidRPr="00C50A7A">
        <w:rPr>
          <w:i/>
          <w:sz w:val="24"/>
          <w:szCs w:val="24"/>
        </w:rPr>
        <w:t xml:space="preserve">Выпускник научится: </w:t>
      </w:r>
    </w:p>
    <w:p w:rsidR="00C50A7A" w:rsidRPr="00C50A7A" w:rsidRDefault="00C50A7A" w:rsidP="00C50A7A">
      <w:pPr>
        <w:ind w:left="851"/>
        <w:jc w:val="both"/>
        <w:rPr>
          <w:sz w:val="24"/>
          <w:szCs w:val="24"/>
        </w:rPr>
      </w:pPr>
      <w:r w:rsidRPr="00C50A7A">
        <w:rPr>
          <w:sz w:val="24"/>
          <w:szCs w:val="24"/>
        </w:rPr>
        <w:t xml:space="preserve">- понимать этапы формирования политической карты мира; </w:t>
      </w:r>
    </w:p>
    <w:p w:rsidR="00C50A7A" w:rsidRPr="00C50A7A" w:rsidRDefault="00C50A7A" w:rsidP="00C50A7A">
      <w:pPr>
        <w:ind w:left="851"/>
        <w:jc w:val="both"/>
        <w:rPr>
          <w:sz w:val="24"/>
          <w:szCs w:val="24"/>
        </w:rPr>
      </w:pPr>
      <w:r w:rsidRPr="00C50A7A">
        <w:rPr>
          <w:sz w:val="24"/>
          <w:szCs w:val="24"/>
        </w:rPr>
        <w:t xml:space="preserve">- анализировать количественные и качественные сдвиги на политической карте мира; </w:t>
      </w:r>
    </w:p>
    <w:p w:rsidR="00C50A7A" w:rsidRPr="00C50A7A" w:rsidRDefault="00C50A7A" w:rsidP="00C50A7A">
      <w:pPr>
        <w:ind w:left="851"/>
        <w:jc w:val="both"/>
        <w:rPr>
          <w:sz w:val="24"/>
          <w:szCs w:val="24"/>
        </w:rPr>
      </w:pPr>
      <w:r w:rsidRPr="00C50A7A">
        <w:rPr>
          <w:sz w:val="24"/>
          <w:szCs w:val="24"/>
        </w:rPr>
        <w:t xml:space="preserve">- прогнозировать изменения на политической карте мира в результате международных событий, процессов и явлений; </w:t>
      </w:r>
    </w:p>
    <w:p w:rsidR="00C50A7A" w:rsidRPr="00C50A7A" w:rsidRDefault="00C50A7A" w:rsidP="00C50A7A">
      <w:pPr>
        <w:ind w:left="851"/>
        <w:jc w:val="both"/>
        <w:rPr>
          <w:sz w:val="24"/>
          <w:szCs w:val="24"/>
        </w:rPr>
      </w:pPr>
      <w:r w:rsidRPr="00C50A7A">
        <w:rPr>
          <w:sz w:val="24"/>
          <w:szCs w:val="24"/>
        </w:rPr>
        <w:t xml:space="preserve">- оценивать формы правления, государственный строй, типологию стран; </w:t>
      </w:r>
    </w:p>
    <w:p w:rsidR="00C50A7A" w:rsidRPr="00C50A7A" w:rsidRDefault="00C50A7A" w:rsidP="00C50A7A">
      <w:pPr>
        <w:ind w:left="851"/>
        <w:jc w:val="both"/>
        <w:rPr>
          <w:sz w:val="24"/>
          <w:szCs w:val="24"/>
        </w:rPr>
      </w:pPr>
      <w:r w:rsidRPr="00C50A7A">
        <w:rPr>
          <w:sz w:val="24"/>
          <w:szCs w:val="24"/>
        </w:rPr>
        <w:t xml:space="preserve">- различать понятия «политическая география», «политико-географическое положение», «геополитика». </w:t>
      </w:r>
    </w:p>
    <w:p w:rsidR="00C50A7A" w:rsidRPr="00C50A7A" w:rsidRDefault="00C50A7A" w:rsidP="00C50A7A">
      <w:pPr>
        <w:ind w:left="851"/>
        <w:jc w:val="both"/>
        <w:rPr>
          <w:sz w:val="24"/>
          <w:szCs w:val="24"/>
        </w:rPr>
      </w:pPr>
      <w:r w:rsidRPr="00C50A7A">
        <w:rPr>
          <w:i/>
          <w:sz w:val="24"/>
          <w:szCs w:val="24"/>
        </w:rPr>
        <w:t>Выпускник получит возможность научиться:</w:t>
      </w:r>
      <w:r w:rsidRPr="00C50A7A">
        <w:rPr>
          <w:sz w:val="24"/>
          <w:szCs w:val="24"/>
        </w:rPr>
        <w:t xml:space="preserve"> </w:t>
      </w:r>
    </w:p>
    <w:p w:rsidR="00C50A7A" w:rsidRPr="00C50A7A" w:rsidRDefault="00C50A7A" w:rsidP="00C50A7A">
      <w:pPr>
        <w:ind w:left="851"/>
        <w:jc w:val="both"/>
        <w:rPr>
          <w:sz w:val="24"/>
          <w:szCs w:val="24"/>
        </w:rPr>
      </w:pPr>
      <w:r w:rsidRPr="00C50A7A">
        <w:rPr>
          <w:sz w:val="24"/>
          <w:szCs w:val="24"/>
        </w:rPr>
        <w:t xml:space="preserve">- анализировать статистические материалы и данные средств массовой информации; </w:t>
      </w:r>
    </w:p>
    <w:p w:rsidR="00C50A7A" w:rsidRPr="00C50A7A" w:rsidRDefault="00C50A7A" w:rsidP="00C50A7A">
      <w:pPr>
        <w:ind w:left="851"/>
        <w:jc w:val="both"/>
        <w:rPr>
          <w:sz w:val="24"/>
          <w:szCs w:val="24"/>
        </w:rPr>
      </w:pPr>
      <w:r w:rsidRPr="00C50A7A">
        <w:rPr>
          <w:sz w:val="24"/>
          <w:szCs w:val="24"/>
        </w:rPr>
        <w:t xml:space="preserve">- оценивать современное геополитическое положение стран и регионов.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b/>
          <w:sz w:val="24"/>
          <w:szCs w:val="24"/>
        </w:rPr>
      </w:pPr>
      <w:r w:rsidRPr="00C50A7A">
        <w:rPr>
          <w:b/>
          <w:sz w:val="24"/>
          <w:szCs w:val="24"/>
        </w:rPr>
        <w:t xml:space="preserve">География населения </w:t>
      </w:r>
    </w:p>
    <w:p w:rsidR="00C50A7A" w:rsidRPr="00C50A7A" w:rsidRDefault="00C50A7A" w:rsidP="00C50A7A">
      <w:pPr>
        <w:ind w:left="851"/>
        <w:jc w:val="both"/>
        <w:rPr>
          <w:i/>
          <w:sz w:val="24"/>
          <w:szCs w:val="24"/>
        </w:rPr>
      </w:pPr>
      <w:r w:rsidRPr="00C50A7A">
        <w:rPr>
          <w:i/>
          <w:sz w:val="24"/>
          <w:szCs w:val="24"/>
        </w:rPr>
        <w:t xml:space="preserve">Выпускник научится: </w:t>
      </w:r>
    </w:p>
    <w:p w:rsidR="00C50A7A" w:rsidRPr="00C50A7A" w:rsidRDefault="00C50A7A" w:rsidP="00C50A7A">
      <w:pPr>
        <w:ind w:left="851"/>
        <w:jc w:val="both"/>
        <w:rPr>
          <w:sz w:val="24"/>
          <w:szCs w:val="24"/>
        </w:rPr>
      </w:pPr>
      <w:r w:rsidRPr="00C50A7A">
        <w:rPr>
          <w:sz w:val="24"/>
          <w:szCs w:val="24"/>
        </w:rPr>
        <w:t xml:space="preserve">- различать демографические процессы и явления, характеризующие динамику численности населения отдельных регионов и стран мира; </w:t>
      </w:r>
    </w:p>
    <w:p w:rsidR="00C50A7A" w:rsidRPr="00C50A7A" w:rsidRDefault="00C50A7A" w:rsidP="00C50A7A">
      <w:pPr>
        <w:ind w:left="851"/>
        <w:jc w:val="both"/>
        <w:rPr>
          <w:sz w:val="24"/>
          <w:szCs w:val="24"/>
        </w:rPr>
      </w:pPr>
      <w:r w:rsidRPr="00C50A7A">
        <w:rPr>
          <w:sz w:val="24"/>
          <w:szCs w:val="24"/>
        </w:rPr>
        <w:t xml:space="preserve">- прогнозировать изменение численности и структуры населения мира и отдельных регионов; </w:t>
      </w:r>
    </w:p>
    <w:p w:rsidR="00C50A7A" w:rsidRPr="00C50A7A" w:rsidRDefault="00C50A7A" w:rsidP="00C50A7A">
      <w:pPr>
        <w:ind w:left="851"/>
        <w:jc w:val="both"/>
        <w:rPr>
          <w:sz w:val="24"/>
          <w:szCs w:val="24"/>
        </w:rPr>
      </w:pPr>
      <w:r w:rsidRPr="00C50A7A">
        <w:rPr>
          <w:sz w:val="24"/>
          <w:szCs w:val="24"/>
        </w:rPr>
        <w:t xml:space="preserve">- сравнивать показатели воспроизводства населения, средней продолжительности жизни, качества населения отдельных стран мира; определять общие черты и различия в воспроизводстве населения регионов и стран мира; </w:t>
      </w:r>
    </w:p>
    <w:p w:rsidR="00C50A7A" w:rsidRPr="00C50A7A" w:rsidRDefault="00C50A7A" w:rsidP="00C50A7A">
      <w:pPr>
        <w:ind w:left="851"/>
        <w:jc w:val="both"/>
        <w:rPr>
          <w:sz w:val="24"/>
          <w:szCs w:val="24"/>
        </w:rPr>
      </w:pPr>
      <w:r w:rsidRPr="00C50A7A">
        <w:rPr>
          <w:sz w:val="24"/>
          <w:szCs w:val="24"/>
        </w:rPr>
        <w:t xml:space="preserve">- анализировать основные направления демографической политики в различных странах мира; </w:t>
      </w:r>
    </w:p>
    <w:p w:rsidR="00C50A7A" w:rsidRPr="00C50A7A" w:rsidRDefault="00C50A7A" w:rsidP="00C50A7A">
      <w:pPr>
        <w:ind w:left="851"/>
        <w:jc w:val="both"/>
        <w:rPr>
          <w:sz w:val="24"/>
          <w:szCs w:val="24"/>
        </w:rPr>
      </w:pPr>
      <w:r w:rsidRPr="00C50A7A">
        <w:rPr>
          <w:sz w:val="24"/>
          <w:szCs w:val="24"/>
        </w:rPr>
        <w:t xml:space="preserve">- определять этнический состав населения, крупные языковые семьи мира и ареалы их распространения, половозрастную структуру населения; </w:t>
      </w:r>
    </w:p>
    <w:p w:rsidR="00C50A7A" w:rsidRPr="00C50A7A" w:rsidRDefault="00C50A7A" w:rsidP="00C50A7A">
      <w:pPr>
        <w:ind w:left="851"/>
        <w:jc w:val="both"/>
        <w:rPr>
          <w:sz w:val="24"/>
          <w:szCs w:val="24"/>
        </w:rPr>
      </w:pPr>
      <w:r w:rsidRPr="00C50A7A">
        <w:rPr>
          <w:sz w:val="24"/>
          <w:szCs w:val="24"/>
        </w:rPr>
        <w:t xml:space="preserve">- выявлять занятость населения, особенности размещения населения по территории Земли; районы с наиболее высокой и самой низкой плотностью населения; крупнейшие города и агломерации мира; причины и виды миграций; направления современных миграций населения; </w:t>
      </w:r>
    </w:p>
    <w:p w:rsidR="00C50A7A" w:rsidRPr="00C50A7A" w:rsidRDefault="00C50A7A" w:rsidP="00C50A7A">
      <w:pPr>
        <w:ind w:left="851"/>
        <w:jc w:val="both"/>
        <w:rPr>
          <w:sz w:val="24"/>
          <w:szCs w:val="24"/>
        </w:rPr>
      </w:pPr>
      <w:r w:rsidRPr="00C50A7A">
        <w:rPr>
          <w:sz w:val="24"/>
          <w:szCs w:val="24"/>
        </w:rPr>
        <w:t xml:space="preserve">- оценивать влияние миграций на состав и структуру трудовых ресурсов отдельных стран и регионов; </w:t>
      </w:r>
    </w:p>
    <w:p w:rsidR="00C50A7A" w:rsidRPr="00C50A7A" w:rsidRDefault="00C50A7A" w:rsidP="00C50A7A">
      <w:pPr>
        <w:ind w:left="851"/>
        <w:jc w:val="both"/>
        <w:rPr>
          <w:sz w:val="24"/>
          <w:szCs w:val="24"/>
        </w:rPr>
      </w:pPr>
      <w:r w:rsidRPr="00C50A7A">
        <w:rPr>
          <w:sz w:val="24"/>
          <w:szCs w:val="24"/>
        </w:rPr>
        <w:t xml:space="preserve">- объяснять различия в темпе и уровне урбанизации отдельных стран мира; </w:t>
      </w:r>
    </w:p>
    <w:p w:rsidR="00C50A7A" w:rsidRPr="00C50A7A" w:rsidRDefault="00C50A7A" w:rsidP="00C50A7A">
      <w:pPr>
        <w:ind w:left="851"/>
        <w:jc w:val="both"/>
        <w:rPr>
          <w:sz w:val="24"/>
          <w:szCs w:val="24"/>
        </w:rPr>
      </w:pPr>
      <w:r w:rsidRPr="00C50A7A">
        <w:rPr>
          <w:sz w:val="24"/>
          <w:szCs w:val="24"/>
        </w:rPr>
        <w:t xml:space="preserve">- анализировать рынок труда, прогнозировать развитие рынка труда на основе динамики его изменений. </w:t>
      </w:r>
    </w:p>
    <w:p w:rsidR="00C50A7A" w:rsidRPr="00C50A7A" w:rsidRDefault="00C50A7A" w:rsidP="00C50A7A">
      <w:pPr>
        <w:ind w:left="851"/>
        <w:jc w:val="both"/>
        <w:rPr>
          <w:i/>
          <w:sz w:val="24"/>
          <w:szCs w:val="24"/>
        </w:rPr>
      </w:pPr>
      <w:r w:rsidRPr="00C50A7A">
        <w:rPr>
          <w:i/>
          <w:sz w:val="24"/>
          <w:szCs w:val="24"/>
        </w:rPr>
        <w:t xml:space="preserve">Выпускник получит возможность научиться: </w:t>
      </w:r>
    </w:p>
    <w:p w:rsidR="00C50A7A" w:rsidRPr="00C50A7A" w:rsidRDefault="00C50A7A" w:rsidP="00C50A7A">
      <w:pPr>
        <w:ind w:left="851"/>
        <w:jc w:val="both"/>
        <w:rPr>
          <w:sz w:val="24"/>
          <w:szCs w:val="24"/>
        </w:rPr>
      </w:pPr>
      <w:r w:rsidRPr="00C50A7A">
        <w:rPr>
          <w:sz w:val="24"/>
          <w:szCs w:val="24"/>
        </w:rPr>
        <w:t xml:space="preserve">- 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C50A7A" w:rsidRPr="00C50A7A" w:rsidRDefault="00C50A7A" w:rsidP="00C50A7A">
      <w:pPr>
        <w:ind w:left="851"/>
        <w:jc w:val="both"/>
        <w:rPr>
          <w:sz w:val="24"/>
          <w:szCs w:val="24"/>
        </w:rPr>
      </w:pPr>
      <w:r w:rsidRPr="00C50A7A">
        <w:rPr>
          <w:sz w:val="24"/>
          <w:szCs w:val="24"/>
        </w:rPr>
        <w:t xml:space="preserve">- самостоятельно проводить по разным источникам информации исследование, связанное с изучением населения.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b/>
          <w:sz w:val="24"/>
          <w:szCs w:val="24"/>
        </w:rPr>
      </w:pPr>
      <w:r w:rsidRPr="00C50A7A">
        <w:rPr>
          <w:b/>
          <w:sz w:val="24"/>
          <w:szCs w:val="24"/>
        </w:rPr>
        <w:t xml:space="preserve">География культуры, религий, цивилизаций </w:t>
      </w:r>
    </w:p>
    <w:p w:rsidR="00C50A7A" w:rsidRPr="00C50A7A" w:rsidRDefault="00C50A7A" w:rsidP="00C50A7A">
      <w:pPr>
        <w:ind w:left="851"/>
        <w:jc w:val="both"/>
        <w:rPr>
          <w:i/>
          <w:sz w:val="24"/>
          <w:szCs w:val="24"/>
        </w:rPr>
      </w:pPr>
      <w:r w:rsidRPr="00C50A7A">
        <w:rPr>
          <w:i/>
          <w:sz w:val="24"/>
          <w:szCs w:val="24"/>
        </w:rPr>
        <w:t xml:space="preserve">Выпускник научится: </w:t>
      </w:r>
    </w:p>
    <w:p w:rsidR="00C50A7A" w:rsidRPr="00C50A7A" w:rsidRDefault="00C50A7A" w:rsidP="00C50A7A">
      <w:pPr>
        <w:ind w:left="851"/>
        <w:jc w:val="both"/>
        <w:rPr>
          <w:sz w:val="24"/>
          <w:szCs w:val="24"/>
        </w:rPr>
      </w:pPr>
      <w:r w:rsidRPr="00C50A7A">
        <w:rPr>
          <w:sz w:val="24"/>
          <w:szCs w:val="24"/>
        </w:rPr>
        <w:t xml:space="preserve">- различать культурно-исторические центры мира, ареалы распространения мировых религий, крупнейшие цивилизации мира и их особенности; </w:t>
      </w:r>
    </w:p>
    <w:p w:rsidR="00C50A7A" w:rsidRPr="00C50A7A" w:rsidRDefault="00C50A7A" w:rsidP="00C50A7A">
      <w:pPr>
        <w:ind w:left="851"/>
        <w:jc w:val="both"/>
        <w:rPr>
          <w:sz w:val="24"/>
          <w:szCs w:val="24"/>
        </w:rPr>
      </w:pPr>
      <w:r w:rsidRPr="00C50A7A">
        <w:rPr>
          <w:sz w:val="24"/>
          <w:szCs w:val="24"/>
        </w:rPr>
        <w:t xml:space="preserve">- объяснять динамику культурно-цивилизационного развития человечества. </w:t>
      </w:r>
    </w:p>
    <w:p w:rsidR="00C50A7A" w:rsidRPr="00C50A7A" w:rsidRDefault="00C50A7A" w:rsidP="00C50A7A">
      <w:pPr>
        <w:ind w:left="851"/>
        <w:jc w:val="both"/>
        <w:rPr>
          <w:i/>
          <w:sz w:val="24"/>
          <w:szCs w:val="24"/>
        </w:rPr>
      </w:pPr>
      <w:r w:rsidRPr="00C50A7A">
        <w:rPr>
          <w:i/>
          <w:sz w:val="24"/>
          <w:szCs w:val="24"/>
        </w:rPr>
        <w:t xml:space="preserve">Выпускник получит возможность научиться: </w:t>
      </w:r>
    </w:p>
    <w:p w:rsidR="00C50A7A" w:rsidRPr="00C50A7A" w:rsidRDefault="00C50A7A" w:rsidP="00C50A7A">
      <w:pPr>
        <w:ind w:left="851"/>
        <w:jc w:val="both"/>
        <w:rPr>
          <w:sz w:val="24"/>
          <w:szCs w:val="24"/>
        </w:rPr>
      </w:pPr>
      <w:r w:rsidRPr="00C50A7A">
        <w:rPr>
          <w:sz w:val="24"/>
          <w:szCs w:val="24"/>
        </w:rPr>
        <w:t xml:space="preserve">- находить информацию, необходимую для решения учебных задач и выполнения творческих заданий. География мировой экономики Выпускник научится: </w:t>
      </w:r>
    </w:p>
    <w:p w:rsidR="00C50A7A" w:rsidRPr="00C50A7A" w:rsidRDefault="00C50A7A" w:rsidP="00C50A7A">
      <w:pPr>
        <w:ind w:left="851"/>
        <w:jc w:val="both"/>
        <w:rPr>
          <w:sz w:val="24"/>
          <w:szCs w:val="24"/>
        </w:rPr>
      </w:pPr>
      <w:r w:rsidRPr="00C50A7A">
        <w:rPr>
          <w:sz w:val="24"/>
          <w:szCs w:val="24"/>
        </w:rPr>
        <w:t xml:space="preserve">- объяснять устройство и динамику развития мирового хозяйства; </w:t>
      </w:r>
    </w:p>
    <w:p w:rsidR="00C50A7A" w:rsidRPr="00C50A7A" w:rsidRDefault="00C50A7A" w:rsidP="00C50A7A">
      <w:pPr>
        <w:ind w:left="851"/>
        <w:jc w:val="both"/>
        <w:rPr>
          <w:sz w:val="24"/>
          <w:szCs w:val="24"/>
        </w:rPr>
      </w:pPr>
      <w:r w:rsidRPr="00C50A7A">
        <w:rPr>
          <w:sz w:val="24"/>
          <w:szCs w:val="24"/>
        </w:rPr>
        <w:t xml:space="preserve">- оценивать влияние научно-технической революции на все стороны жизни общества - науку, производство, характер труда, культуру, быт людей; </w:t>
      </w:r>
    </w:p>
    <w:p w:rsidR="00C50A7A" w:rsidRPr="00C50A7A" w:rsidRDefault="00C50A7A" w:rsidP="00C50A7A">
      <w:pPr>
        <w:ind w:left="851"/>
        <w:jc w:val="both"/>
        <w:rPr>
          <w:sz w:val="24"/>
          <w:szCs w:val="24"/>
        </w:rPr>
      </w:pPr>
      <w:r w:rsidRPr="00C50A7A">
        <w:rPr>
          <w:sz w:val="24"/>
          <w:szCs w:val="24"/>
        </w:rPr>
        <w:t xml:space="preserve">- оценивать технико-экономические и организационно-экономические факторы размещения производительных сил в эпоху НТР; особенности глобализации мировой экономики, место России в мировой экономике; </w:t>
      </w:r>
    </w:p>
    <w:p w:rsidR="00C50A7A" w:rsidRPr="00C50A7A" w:rsidRDefault="00C50A7A" w:rsidP="00C50A7A">
      <w:pPr>
        <w:ind w:left="851"/>
        <w:jc w:val="both"/>
        <w:rPr>
          <w:sz w:val="24"/>
          <w:szCs w:val="24"/>
        </w:rPr>
      </w:pPr>
      <w:r w:rsidRPr="00C50A7A">
        <w:rPr>
          <w:sz w:val="24"/>
          <w:szCs w:val="24"/>
        </w:rPr>
        <w:t xml:space="preserve">- понимать значение понятия «международное разделение труда», формы мирохозяйственных связей, роль экономической интеграции; </w:t>
      </w:r>
    </w:p>
    <w:p w:rsidR="00C50A7A" w:rsidRPr="00C50A7A" w:rsidRDefault="00C50A7A" w:rsidP="00C50A7A">
      <w:pPr>
        <w:ind w:left="851"/>
        <w:jc w:val="both"/>
        <w:rPr>
          <w:sz w:val="24"/>
          <w:szCs w:val="24"/>
        </w:rPr>
      </w:pPr>
      <w:r w:rsidRPr="00C50A7A">
        <w:rPr>
          <w:sz w:val="24"/>
          <w:szCs w:val="24"/>
        </w:rPr>
        <w:t xml:space="preserve">- выявлять особенности отраслевой и территориальной структур мирового хозяйства, роль отдельных секторов в хозяйстве страны; </w:t>
      </w:r>
    </w:p>
    <w:p w:rsidR="00C50A7A" w:rsidRPr="00C50A7A" w:rsidRDefault="00C50A7A" w:rsidP="00C50A7A">
      <w:pPr>
        <w:ind w:left="851"/>
        <w:jc w:val="both"/>
        <w:rPr>
          <w:sz w:val="24"/>
          <w:szCs w:val="24"/>
        </w:rPr>
      </w:pPr>
      <w:r w:rsidRPr="00C50A7A">
        <w:rPr>
          <w:sz w:val="24"/>
          <w:szCs w:val="24"/>
        </w:rPr>
        <w:t xml:space="preserve">- характеризовать особенности размещения отраслей промышленности и сельского хозяйства; </w:t>
      </w:r>
    </w:p>
    <w:p w:rsidR="00C50A7A" w:rsidRPr="00C50A7A" w:rsidRDefault="00C50A7A" w:rsidP="00C50A7A">
      <w:pPr>
        <w:ind w:left="851"/>
        <w:jc w:val="both"/>
        <w:rPr>
          <w:sz w:val="24"/>
          <w:szCs w:val="24"/>
        </w:rPr>
      </w:pPr>
      <w:r w:rsidRPr="00C50A7A">
        <w:rPr>
          <w:sz w:val="24"/>
          <w:szCs w:val="24"/>
        </w:rPr>
        <w:t xml:space="preserve">- определять факторы размещения ведущих отраслей промышленности; · объяснять значение и структуру сельского хозяйства мира, географию производства основных видов сельскохозяйственной продукции; </w:t>
      </w:r>
    </w:p>
    <w:p w:rsidR="00C50A7A" w:rsidRPr="00C50A7A" w:rsidRDefault="00C50A7A" w:rsidP="00C50A7A">
      <w:pPr>
        <w:ind w:left="851"/>
        <w:jc w:val="both"/>
        <w:rPr>
          <w:sz w:val="24"/>
          <w:szCs w:val="24"/>
        </w:rPr>
      </w:pPr>
      <w:r w:rsidRPr="00C50A7A">
        <w:rPr>
          <w:sz w:val="24"/>
          <w:szCs w:val="24"/>
        </w:rPr>
        <w:t xml:space="preserve">- выявлять изменения в территориальной структуре хозяйства крупных регионов и стран; </w:t>
      </w:r>
    </w:p>
    <w:p w:rsidR="00C50A7A" w:rsidRPr="00C50A7A" w:rsidRDefault="00C50A7A" w:rsidP="00C50A7A">
      <w:pPr>
        <w:ind w:left="851"/>
        <w:jc w:val="both"/>
        <w:rPr>
          <w:sz w:val="24"/>
          <w:szCs w:val="24"/>
        </w:rPr>
      </w:pPr>
      <w:r w:rsidRPr="00C50A7A">
        <w:rPr>
          <w:sz w:val="24"/>
          <w:szCs w:val="24"/>
        </w:rPr>
        <w:t xml:space="preserve">- определять страны, являющиеся крупнейшими экспортёрами и импортёрами важнейших видов промышленной и сельскохозяйственной продукции; </w:t>
      </w:r>
    </w:p>
    <w:p w:rsidR="00C50A7A" w:rsidRPr="00C50A7A" w:rsidRDefault="00C50A7A" w:rsidP="00C50A7A">
      <w:pPr>
        <w:ind w:left="851"/>
        <w:jc w:val="both"/>
        <w:rPr>
          <w:sz w:val="24"/>
          <w:szCs w:val="24"/>
        </w:rPr>
      </w:pPr>
      <w:r w:rsidRPr="00C50A7A">
        <w:rPr>
          <w:sz w:val="24"/>
          <w:szCs w:val="24"/>
        </w:rPr>
        <w:t xml:space="preserve">- составлять экономико-географическую характеристику отдельных стран и сравнительную географическую характеристику двух стран. </w:t>
      </w:r>
    </w:p>
    <w:p w:rsidR="00C50A7A" w:rsidRPr="00C50A7A" w:rsidRDefault="00C50A7A" w:rsidP="00C50A7A">
      <w:pPr>
        <w:ind w:left="851"/>
        <w:jc w:val="both"/>
        <w:rPr>
          <w:i/>
          <w:sz w:val="24"/>
          <w:szCs w:val="24"/>
        </w:rPr>
      </w:pPr>
      <w:r w:rsidRPr="00C50A7A">
        <w:rPr>
          <w:i/>
          <w:sz w:val="24"/>
          <w:szCs w:val="24"/>
        </w:rPr>
        <w:t xml:space="preserve">Выпускник получит возможность научиться: </w:t>
      </w:r>
    </w:p>
    <w:p w:rsidR="00C50A7A" w:rsidRPr="00C50A7A" w:rsidRDefault="00C50A7A" w:rsidP="00C50A7A">
      <w:pPr>
        <w:ind w:left="851"/>
        <w:jc w:val="both"/>
        <w:rPr>
          <w:sz w:val="24"/>
          <w:szCs w:val="24"/>
        </w:rPr>
      </w:pPr>
      <w:r w:rsidRPr="00C50A7A">
        <w:rPr>
          <w:sz w:val="24"/>
          <w:szCs w:val="24"/>
        </w:rPr>
        <w:t xml:space="preserve">- анализировать состояние современного мирового хозяйства и экономики отдельных стран.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b/>
          <w:sz w:val="24"/>
          <w:szCs w:val="24"/>
        </w:rPr>
      </w:pPr>
      <w:r w:rsidRPr="00C50A7A">
        <w:rPr>
          <w:b/>
          <w:sz w:val="24"/>
          <w:szCs w:val="24"/>
        </w:rPr>
        <w:t xml:space="preserve">Регионы и страны </w:t>
      </w:r>
    </w:p>
    <w:p w:rsidR="00C50A7A" w:rsidRPr="00C50A7A" w:rsidRDefault="00C50A7A" w:rsidP="00C50A7A">
      <w:pPr>
        <w:ind w:left="851"/>
        <w:jc w:val="both"/>
        <w:rPr>
          <w:i/>
          <w:sz w:val="24"/>
          <w:szCs w:val="24"/>
        </w:rPr>
      </w:pPr>
      <w:r w:rsidRPr="00C50A7A">
        <w:rPr>
          <w:i/>
          <w:sz w:val="24"/>
          <w:szCs w:val="24"/>
        </w:rPr>
        <w:t xml:space="preserve">Выпускник научится: </w:t>
      </w:r>
    </w:p>
    <w:p w:rsidR="00C50A7A" w:rsidRPr="00C50A7A" w:rsidRDefault="00C50A7A" w:rsidP="00C50A7A">
      <w:pPr>
        <w:ind w:left="851"/>
        <w:jc w:val="both"/>
        <w:rPr>
          <w:sz w:val="24"/>
          <w:szCs w:val="24"/>
        </w:rPr>
      </w:pPr>
      <w:r w:rsidRPr="00C50A7A">
        <w:rPr>
          <w:sz w:val="24"/>
          <w:szCs w:val="24"/>
        </w:rPr>
        <w:t xml:space="preserve">- понимать принцип строения культурно-исторических регионов; </w:t>
      </w:r>
    </w:p>
    <w:p w:rsidR="00C50A7A" w:rsidRPr="00C50A7A" w:rsidRDefault="00C50A7A" w:rsidP="00C50A7A">
      <w:pPr>
        <w:ind w:left="851"/>
        <w:jc w:val="both"/>
        <w:rPr>
          <w:sz w:val="24"/>
          <w:szCs w:val="24"/>
        </w:rPr>
      </w:pPr>
      <w:r w:rsidRPr="00C50A7A">
        <w:rPr>
          <w:sz w:val="24"/>
          <w:szCs w:val="24"/>
        </w:rPr>
        <w:t xml:space="preserve">- определять крупнейшие по площади страны мира и их столицы, географическое положение, основные природные ресурсы, численность населения, этнический и религиозный состав населения, особенности развития и размещения хозяйства отдельных регионов и стран мира; </w:t>
      </w:r>
    </w:p>
    <w:p w:rsidR="00C50A7A" w:rsidRPr="00C50A7A" w:rsidRDefault="00C50A7A" w:rsidP="00C50A7A">
      <w:pPr>
        <w:ind w:left="851"/>
        <w:jc w:val="both"/>
        <w:rPr>
          <w:sz w:val="24"/>
          <w:szCs w:val="24"/>
        </w:rPr>
      </w:pPr>
      <w:r w:rsidRPr="00C50A7A">
        <w:rPr>
          <w:sz w:val="24"/>
          <w:szCs w:val="24"/>
        </w:rPr>
        <w:t xml:space="preserve">- выявлять специфику крупных регионов и стран мира; </w:t>
      </w:r>
    </w:p>
    <w:p w:rsidR="00C50A7A" w:rsidRPr="00C50A7A" w:rsidRDefault="00C50A7A" w:rsidP="00C50A7A">
      <w:pPr>
        <w:ind w:left="851"/>
        <w:jc w:val="both"/>
        <w:rPr>
          <w:sz w:val="24"/>
          <w:szCs w:val="24"/>
        </w:rPr>
      </w:pPr>
      <w:r w:rsidRPr="00C50A7A">
        <w:rPr>
          <w:sz w:val="24"/>
          <w:szCs w:val="24"/>
        </w:rPr>
        <w:t xml:space="preserve">- выявлять главные центры экономической мощи современного мира, сравнивать экономическую мощь отдельных стран на основе анализа статистических данных; </w:t>
      </w:r>
    </w:p>
    <w:p w:rsidR="00C50A7A" w:rsidRPr="00C50A7A" w:rsidRDefault="00C50A7A" w:rsidP="00C50A7A">
      <w:pPr>
        <w:ind w:left="851"/>
        <w:jc w:val="both"/>
        <w:rPr>
          <w:sz w:val="24"/>
          <w:szCs w:val="24"/>
        </w:rPr>
      </w:pPr>
      <w:r w:rsidRPr="00C50A7A">
        <w:rPr>
          <w:sz w:val="24"/>
          <w:szCs w:val="24"/>
        </w:rPr>
        <w:t xml:space="preserve">- составлять комплексные географические характеристики регионов и стран мира; </w:t>
      </w:r>
    </w:p>
    <w:p w:rsidR="00C50A7A" w:rsidRPr="00C50A7A" w:rsidRDefault="00C50A7A" w:rsidP="00C50A7A">
      <w:pPr>
        <w:ind w:left="851"/>
        <w:jc w:val="both"/>
        <w:rPr>
          <w:sz w:val="24"/>
          <w:szCs w:val="24"/>
        </w:rPr>
      </w:pPr>
      <w:r w:rsidRPr="00C50A7A">
        <w:rPr>
          <w:sz w:val="24"/>
          <w:szCs w:val="24"/>
        </w:rPr>
        <w:t xml:space="preserve">- сопоставлять географические карты различной тематики; </w:t>
      </w:r>
    </w:p>
    <w:p w:rsidR="00C50A7A" w:rsidRPr="00C50A7A" w:rsidRDefault="00C50A7A" w:rsidP="00C50A7A">
      <w:pPr>
        <w:ind w:left="851"/>
        <w:jc w:val="both"/>
        <w:rPr>
          <w:sz w:val="24"/>
          <w:szCs w:val="24"/>
        </w:rPr>
      </w:pPr>
      <w:r w:rsidRPr="00C50A7A">
        <w:rPr>
          <w:sz w:val="24"/>
          <w:szCs w:val="24"/>
        </w:rPr>
        <w:t xml:space="preserve">- прогнозировать закономерности и тенденции развития социально-экономических явлений и процессов на основе картографических источников информации; </w:t>
      </w:r>
    </w:p>
    <w:p w:rsidR="00C50A7A" w:rsidRPr="00C50A7A" w:rsidRDefault="00C50A7A" w:rsidP="00C50A7A">
      <w:pPr>
        <w:ind w:left="851"/>
        <w:jc w:val="both"/>
        <w:rPr>
          <w:sz w:val="24"/>
          <w:szCs w:val="24"/>
        </w:rPr>
      </w:pPr>
      <w:r w:rsidRPr="00C50A7A">
        <w:rPr>
          <w:sz w:val="24"/>
          <w:szCs w:val="24"/>
        </w:rPr>
        <w:t xml:space="preserve">- строить диаграммы, таблицы, графики на основе статистических данных и делать на их основе выводы; </w:t>
      </w:r>
    </w:p>
    <w:p w:rsidR="00C50A7A" w:rsidRPr="00C50A7A" w:rsidRDefault="00C50A7A" w:rsidP="00C50A7A">
      <w:pPr>
        <w:ind w:left="851"/>
        <w:jc w:val="both"/>
        <w:rPr>
          <w:sz w:val="24"/>
          <w:szCs w:val="24"/>
        </w:rPr>
      </w:pPr>
      <w:r w:rsidRPr="00C50A7A">
        <w:rPr>
          <w:sz w:val="24"/>
          <w:szCs w:val="24"/>
        </w:rPr>
        <w:t xml:space="preserve">- использовать средства информационных технологий для поиска необходимой учебной информации и статистических данных. </w:t>
      </w:r>
    </w:p>
    <w:p w:rsidR="00C50A7A" w:rsidRPr="00C50A7A" w:rsidRDefault="00C50A7A" w:rsidP="00C50A7A">
      <w:pPr>
        <w:ind w:left="851"/>
        <w:jc w:val="both"/>
        <w:rPr>
          <w:i/>
          <w:sz w:val="24"/>
          <w:szCs w:val="24"/>
        </w:rPr>
      </w:pPr>
      <w:r w:rsidRPr="00C50A7A">
        <w:rPr>
          <w:i/>
          <w:sz w:val="24"/>
          <w:szCs w:val="24"/>
        </w:rPr>
        <w:t xml:space="preserve">Выпускник получит возможность научиться: </w:t>
      </w:r>
    </w:p>
    <w:p w:rsidR="00C50A7A" w:rsidRPr="00C50A7A" w:rsidRDefault="00C50A7A" w:rsidP="00C50A7A">
      <w:pPr>
        <w:ind w:left="851"/>
        <w:jc w:val="both"/>
        <w:rPr>
          <w:sz w:val="24"/>
          <w:szCs w:val="24"/>
        </w:rPr>
      </w:pPr>
      <w:r w:rsidRPr="00C50A7A">
        <w:rPr>
          <w:sz w:val="24"/>
          <w:szCs w:val="24"/>
        </w:rPr>
        <w:t xml:space="preserve">- создавать простейшие модели социально-экономических объектов, явлений и процессов; </w:t>
      </w:r>
    </w:p>
    <w:p w:rsidR="00C50A7A" w:rsidRPr="00C50A7A" w:rsidRDefault="00C50A7A" w:rsidP="00C50A7A">
      <w:pPr>
        <w:ind w:left="851"/>
        <w:jc w:val="both"/>
        <w:rPr>
          <w:sz w:val="24"/>
          <w:szCs w:val="24"/>
        </w:rPr>
      </w:pPr>
      <w:r w:rsidRPr="00C50A7A">
        <w:rPr>
          <w:sz w:val="24"/>
          <w:szCs w:val="24"/>
        </w:rPr>
        <w:t xml:space="preserve">- оценивать географические аспекты устойчивого развития регионов и стран; </w:t>
      </w:r>
    </w:p>
    <w:p w:rsidR="00C50A7A" w:rsidRPr="00C50A7A" w:rsidRDefault="00C50A7A" w:rsidP="00C50A7A">
      <w:pPr>
        <w:ind w:left="851"/>
        <w:jc w:val="both"/>
        <w:rPr>
          <w:sz w:val="24"/>
          <w:szCs w:val="24"/>
        </w:rPr>
      </w:pPr>
      <w:r w:rsidRPr="00C50A7A">
        <w:rPr>
          <w:sz w:val="24"/>
          <w:szCs w:val="24"/>
        </w:rPr>
        <w:t xml:space="preserve">- интерпретировать природные и социально-экономические характеристики различных регионов и стран на основе картографической информации; </w:t>
      </w:r>
    </w:p>
    <w:p w:rsidR="00C50A7A" w:rsidRPr="00C50A7A" w:rsidRDefault="00C50A7A" w:rsidP="00C50A7A">
      <w:pPr>
        <w:ind w:left="851"/>
        <w:jc w:val="both"/>
        <w:rPr>
          <w:sz w:val="24"/>
          <w:szCs w:val="24"/>
        </w:rPr>
      </w:pPr>
      <w:r w:rsidRPr="00C50A7A">
        <w:rPr>
          <w:sz w:val="24"/>
          <w:szCs w:val="24"/>
        </w:rPr>
        <w:t xml:space="preserve">- проводить географическую экспертизу социально-экономических процессов в регионах и странах мира.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b/>
          <w:sz w:val="24"/>
          <w:szCs w:val="24"/>
        </w:rPr>
      </w:pPr>
      <w:r w:rsidRPr="00C50A7A">
        <w:rPr>
          <w:b/>
          <w:sz w:val="24"/>
          <w:szCs w:val="24"/>
        </w:rPr>
        <w:t xml:space="preserve">Глобальные проблемы человечества </w:t>
      </w:r>
    </w:p>
    <w:p w:rsidR="00C50A7A" w:rsidRPr="00C50A7A" w:rsidRDefault="00C50A7A" w:rsidP="00C50A7A">
      <w:pPr>
        <w:ind w:left="851"/>
        <w:jc w:val="both"/>
        <w:rPr>
          <w:sz w:val="24"/>
          <w:szCs w:val="24"/>
        </w:rPr>
      </w:pPr>
      <w:r w:rsidRPr="00C50A7A">
        <w:rPr>
          <w:i/>
          <w:sz w:val="24"/>
          <w:szCs w:val="24"/>
        </w:rPr>
        <w:t>Выпускник научится:</w:t>
      </w:r>
      <w:r w:rsidRPr="00C50A7A">
        <w:rPr>
          <w:sz w:val="24"/>
          <w:szCs w:val="24"/>
        </w:rPr>
        <w:t xml:space="preserve"> </w:t>
      </w:r>
    </w:p>
    <w:p w:rsidR="00C50A7A" w:rsidRPr="00C50A7A" w:rsidRDefault="00C50A7A" w:rsidP="00C50A7A">
      <w:pPr>
        <w:ind w:left="851"/>
        <w:jc w:val="both"/>
        <w:rPr>
          <w:sz w:val="24"/>
          <w:szCs w:val="24"/>
        </w:rPr>
      </w:pPr>
      <w:r w:rsidRPr="00C50A7A">
        <w:rPr>
          <w:sz w:val="24"/>
          <w:szCs w:val="24"/>
        </w:rPr>
        <w:t xml:space="preserve">- понимать причины возникновения глобальных проблем человечества; </w:t>
      </w:r>
    </w:p>
    <w:p w:rsidR="00C50A7A" w:rsidRPr="00C50A7A" w:rsidRDefault="00C50A7A" w:rsidP="00C50A7A">
      <w:pPr>
        <w:ind w:left="851"/>
        <w:jc w:val="both"/>
        <w:rPr>
          <w:sz w:val="24"/>
          <w:szCs w:val="24"/>
        </w:rPr>
      </w:pPr>
      <w:r w:rsidRPr="00C50A7A">
        <w:rPr>
          <w:sz w:val="24"/>
          <w:szCs w:val="24"/>
        </w:rPr>
        <w:t xml:space="preserve">- выявлять взаимосвязи глобальных проблем человечества; </w:t>
      </w:r>
    </w:p>
    <w:p w:rsidR="00C50A7A" w:rsidRPr="00C50A7A" w:rsidRDefault="00C50A7A" w:rsidP="00C50A7A">
      <w:pPr>
        <w:ind w:left="851"/>
        <w:jc w:val="both"/>
        <w:rPr>
          <w:sz w:val="24"/>
          <w:szCs w:val="24"/>
        </w:rPr>
      </w:pPr>
      <w:r w:rsidRPr="00C50A7A">
        <w:rPr>
          <w:sz w:val="24"/>
          <w:szCs w:val="24"/>
        </w:rPr>
        <w:t xml:space="preserve">- прогнозировать основные направления антропогенного воздействия на природную среду в современном мире; </w:t>
      </w:r>
    </w:p>
    <w:p w:rsidR="00C50A7A" w:rsidRPr="00C50A7A" w:rsidRDefault="00C50A7A" w:rsidP="00C50A7A">
      <w:pPr>
        <w:ind w:left="851"/>
        <w:jc w:val="both"/>
        <w:rPr>
          <w:sz w:val="24"/>
          <w:szCs w:val="24"/>
        </w:rPr>
      </w:pPr>
      <w:r w:rsidRPr="00C50A7A">
        <w:rPr>
          <w:sz w:val="24"/>
          <w:szCs w:val="24"/>
        </w:rPr>
        <w:t xml:space="preserve">- устанавливать причинно-следственные связи для объяснения географических процессов и явлений; </w:t>
      </w:r>
    </w:p>
    <w:p w:rsidR="00C50A7A" w:rsidRPr="00C50A7A" w:rsidRDefault="00C50A7A" w:rsidP="00C50A7A">
      <w:pPr>
        <w:ind w:left="851"/>
        <w:jc w:val="both"/>
        <w:rPr>
          <w:sz w:val="24"/>
          <w:szCs w:val="24"/>
        </w:rPr>
      </w:pPr>
      <w:r w:rsidRPr="00C50A7A">
        <w:rPr>
          <w:sz w:val="24"/>
          <w:szCs w:val="24"/>
        </w:rPr>
        <w:t xml:space="preserve">- выявлять и оценивать географические факторы, определяющие сущность и динамику важнейших природных и экологических процессов; </w:t>
      </w:r>
    </w:p>
    <w:p w:rsidR="00C50A7A" w:rsidRPr="00C50A7A" w:rsidRDefault="00C50A7A" w:rsidP="00C50A7A">
      <w:pPr>
        <w:ind w:left="851"/>
        <w:jc w:val="both"/>
        <w:rPr>
          <w:sz w:val="24"/>
          <w:szCs w:val="24"/>
        </w:rPr>
      </w:pPr>
      <w:r w:rsidRPr="00C50A7A">
        <w:rPr>
          <w:sz w:val="24"/>
          <w:szCs w:val="24"/>
        </w:rPr>
        <w:t xml:space="preserve">- проводить географическую экспертизу природных и экологических процессов; </w:t>
      </w:r>
    </w:p>
    <w:p w:rsidR="00C50A7A" w:rsidRPr="00C50A7A" w:rsidRDefault="00C50A7A" w:rsidP="00C50A7A">
      <w:pPr>
        <w:ind w:left="851"/>
        <w:jc w:val="both"/>
        <w:rPr>
          <w:sz w:val="24"/>
          <w:szCs w:val="24"/>
        </w:rPr>
      </w:pPr>
      <w:r w:rsidRPr="00C50A7A">
        <w:rPr>
          <w:sz w:val="24"/>
          <w:szCs w:val="24"/>
        </w:rPr>
        <w:t xml:space="preserve">- прогнозировать закономерности и тенденции развития экологических процессов и явлений на основе картографических источников информации. </w:t>
      </w:r>
    </w:p>
    <w:p w:rsidR="00C50A7A" w:rsidRPr="00C50A7A" w:rsidRDefault="00C50A7A" w:rsidP="00C50A7A">
      <w:pPr>
        <w:ind w:left="851"/>
        <w:jc w:val="both"/>
        <w:rPr>
          <w:i/>
          <w:sz w:val="24"/>
          <w:szCs w:val="24"/>
        </w:rPr>
      </w:pPr>
      <w:r w:rsidRPr="00C50A7A">
        <w:rPr>
          <w:i/>
          <w:sz w:val="24"/>
          <w:szCs w:val="24"/>
        </w:rPr>
        <w:t xml:space="preserve">Выпускник получит возможность научиться: </w:t>
      </w:r>
    </w:p>
    <w:p w:rsidR="00C50A7A" w:rsidRPr="00C50A7A" w:rsidRDefault="00C50A7A" w:rsidP="00C50A7A">
      <w:pPr>
        <w:ind w:left="851"/>
        <w:jc w:val="both"/>
        <w:rPr>
          <w:sz w:val="24"/>
          <w:szCs w:val="24"/>
        </w:rPr>
      </w:pPr>
      <w:r w:rsidRPr="00C50A7A">
        <w:rPr>
          <w:sz w:val="24"/>
          <w:szCs w:val="24"/>
        </w:rPr>
        <w:t xml:space="preserve">- формулировать оценку международной деятельности, направленной на решение глобальных проблем человечества; </w:t>
      </w:r>
    </w:p>
    <w:p w:rsidR="00C50A7A" w:rsidRPr="00C50A7A" w:rsidRDefault="00C50A7A" w:rsidP="00C50A7A">
      <w:pPr>
        <w:ind w:left="851"/>
        <w:jc w:val="both"/>
        <w:rPr>
          <w:sz w:val="24"/>
          <w:szCs w:val="24"/>
        </w:rPr>
      </w:pPr>
      <w:r w:rsidRPr="00C50A7A">
        <w:rPr>
          <w:sz w:val="24"/>
          <w:szCs w:val="24"/>
        </w:rPr>
        <w:t xml:space="preserve">- создавать простейшие модели природных и геоэкологических объектов, явлений и процессов; </w:t>
      </w:r>
    </w:p>
    <w:p w:rsidR="00C50A7A" w:rsidRPr="00C50A7A" w:rsidRDefault="00C50A7A" w:rsidP="00C50A7A">
      <w:pPr>
        <w:ind w:left="851"/>
        <w:jc w:val="both"/>
        <w:rPr>
          <w:sz w:val="24"/>
          <w:szCs w:val="24"/>
        </w:rPr>
      </w:pPr>
      <w:r w:rsidRPr="00C50A7A">
        <w:rPr>
          <w:sz w:val="24"/>
          <w:szCs w:val="24"/>
        </w:rPr>
        <w:t xml:space="preserve">- интерпретировать экологические характеристики различных территорий на основе картографической информации. </w:t>
      </w:r>
    </w:p>
    <w:p w:rsidR="00C50A7A" w:rsidRPr="00C50A7A" w:rsidRDefault="00C50A7A" w:rsidP="00C50A7A">
      <w:pPr>
        <w:ind w:left="851"/>
        <w:jc w:val="both"/>
        <w:rPr>
          <w:b/>
          <w:sz w:val="24"/>
          <w:szCs w:val="24"/>
        </w:rPr>
      </w:pPr>
    </w:p>
    <w:p w:rsidR="00C50A7A" w:rsidRPr="00C50A7A" w:rsidRDefault="00C50A7A" w:rsidP="00C50A7A">
      <w:pPr>
        <w:ind w:left="851" w:firstLine="709"/>
        <w:jc w:val="both"/>
        <w:rPr>
          <w:sz w:val="24"/>
          <w:szCs w:val="24"/>
        </w:rPr>
      </w:pPr>
      <w:r w:rsidRPr="00C50A7A">
        <w:rPr>
          <w:b/>
          <w:sz w:val="24"/>
          <w:szCs w:val="24"/>
        </w:rPr>
        <w:t>Метапредметными результатами</w:t>
      </w:r>
      <w:r w:rsidRPr="00C50A7A">
        <w:rPr>
          <w:sz w:val="24"/>
          <w:szCs w:val="24"/>
        </w:rPr>
        <w:t xml:space="preserve"> учебного предмета «География» являются:</w:t>
      </w:r>
    </w:p>
    <w:p w:rsidR="00C50A7A" w:rsidRPr="00C50A7A" w:rsidRDefault="00C50A7A" w:rsidP="00C50A7A">
      <w:pPr>
        <w:pStyle w:val="s1"/>
        <w:shd w:val="clear" w:color="auto" w:fill="FFFFFF"/>
        <w:spacing w:before="0" w:beforeAutospacing="0" w:after="0" w:afterAutospacing="0"/>
        <w:ind w:left="851" w:firstLine="567"/>
        <w:jc w:val="both"/>
      </w:pPr>
      <w:r w:rsidRPr="00C50A7A">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50A7A" w:rsidRPr="00C50A7A" w:rsidRDefault="00C50A7A" w:rsidP="00C50A7A">
      <w:pPr>
        <w:pStyle w:val="s1"/>
        <w:shd w:val="clear" w:color="auto" w:fill="FFFFFF"/>
        <w:spacing w:before="0" w:beforeAutospacing="0" w:after="0" w:afterAutospacing="0"/>
        <w:ind w:left="851" w:firstLine="567"/>
        <w:jc w:val="both"/>
      </w:pPr>
      <w:r w:rsidRPr="00C50A7A">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50A7A" w:rsidRPr="00C50A7A" w:rsidRDefault="00C50A7A" w:rsidP="00C50A7A">
      <w:pPr>
        <w:pStyle w:val="s1"/>
        <w:shd w:val="clear" w:color="auto" w:fill="FFFFFF"/>
        <w:spacing w:before="0" w:beforeAutospacing="0" w:after="0" w:afterAutospacing="0"/>
        <w:ind w:left="851" w:firstLine="567"/>
        <w:jc w:val="both"/>
      </w:pPr>
      <w:r w:rsidRPr="00C50A7A">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50A7A" w:rsidRPr="00C50A7A" w:rsidRDefault="00C50A7A" w:rsidP="00C50A7A">
      <w:pPr>
        <w:pStyle w:val="s1"/>
        <w:shd w:val="clear" w:color="auto" w:fill="FFFFFF"/>
        <w:spacing w:before="0" w:beforeAutospacing="0" w:after="0" w:afterAutospacing="0"/>
        <w:ind w:left="851" w:firstLine="567"/>
        <w:jc w:val="both"/>
      </w:pPr>
      <w:r w:rsidRPr="00C50A7A">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50A7A" w:rsidRPr="00C50A7A" w:rsidRDefault="00C50A7A" w:rsidP="00C50A7A">
      <w:pPr>
        <w:pStyle w:val="s1"/>
        <w:shd w:val="clear" w:color="auto" w:fill="FFFFFF"/>
        <w:spacing w:before="0" w:beforeAutospacing="0" w:after="0" w:afterAutospacing="0"/>
        <w:ind w:left="851" w:firstLine="567"/>
        <w:jc w:val="both"/>
      </w:pPr>
      <w:r w:rsidRPr="00C50A7A">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50A7A" w:rsidRPr="00C50A7A" w:rsidRDefault="00C50A7A" w:rsidP="00C50A7A">
      <w:pPr>
        <w:pStyle w:val="s1"/>
        <w:shd w:val="clear" w:color="auto" w:fill="FFFFFF"/>
        <w:spacing w:before="0" w:beforeAutospacing="0" w:after="0" w:afterAutospacing="0"/>
        <w:ind w:left="851" w:firstLine="567"/>
        <w:jc w:val="both"/>
      </w:pPr>
      <w:r w:rsidRPr="00C50A7A">
        <w:t>6) умение определять назначение и функции различных социальных институтов; умение ориентироваться в социально-политических и экономических событиях, оценивать их последствия;</w:t>
      </w:r>
    </w:p>
    <w:p w:rsidR="00C50A7A" w:rsidRPr="00C50A7A" w:rsidRDefault="00C50A7A" w:rsidP="00C50A7A">
      <w:pPr>
        <w:pStyle w:val="s1"/>
        <w:shd w:val="clear" w:color="auto" w:fill="FFFFFF"/>
        <w:spacing w:before="0" w:beforeAutospacing="0" w:after="0" w:afterAutospacing="0"/>
        <w:ind w:left="851" w:firstLine="567"/>
        <w:jc w:val="both"/>
      </w:pPr>
      <w:r w:rsidRPr="00C50A7A">
        <w:t>7) умение самостоятельно оценивать и принимать решения, определяющие стратегию поведения, с учетом гражданских и нравственных ценностей;</w:t>
      </w:r>
    </w:p>
    <w:p w:rsidR="00C50A7A" w:rsidRPr="00C50A7A" w:rsidRDefault="00C50A7A" w:rsidP="00C50A7A">
      <w:pPr>
        <w:pStyle w:val="s1"/>
        <w:shd w:val="clear" w:color="auto" w:fill="FFFFFF"/>
        <w:spacing w:before="0" w:beforeAutospacing="0" w:after="0" w:afterAutospacing="0"/>
        <w:ind w:left="851" w:firstLine="567"/>
        <w:jc w:val="both"/>
      </w:pPr>
      <w:r w:rsidRPr="00C50A7A">
        <w:t>8) владение языковыми средствами - умение ясно, логично и точно излагать свою точку зрения, использовать адекватные языковые средства в соответствии с целями и задачами деятельности;</w:t>
      </w:r>
    </w:p>
    <w:p w:rsidR="00C50A7A" w:rsidRPr="00C50A7A" w:rsidRDefault="00C50A7A" w:rsidP="00C50A7A">
      <w:pPr>
        <w:pStyle w:val="s1"/>
        <w:shd w:val="clear" w:color="auto" w:fill="FFFFFF"/>
        <w:spacing w:before="0" w:beforeAutospacing="0" w:after="0" w:afterAutospacing="0"/>
        <w:ind w:left="851" w:firstLine="567"/>
        <w:jc w:val="both"/>
        <w:rPr>
          <w:color w:val="464C55"/>
        </w:rPr>
      </w:pPr>
      <w:r w:rsidRPr="00C50A7A">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50A7A" w:rsidRPr="00C50A7A" w:rsidRDefault="00C50A7A" w:rsidP="00C50A7A">
      <w:pPr>
        <w:ind w:left="851" w:firstLine="709"/>
        <w:jc w:val="both"/>
        <w:rPr>
          <w:b/>
          <w:sz w:val="24"/>
          <w:szCs w:val="24"/>
        </w:rPr>
      </w:pPr>
    </w:p>
    <w:p w:rsidR="00C50A7A" w:rsidRPr="00C50A7A" w:rsidRDefault="00C50A7A" w:rsidP="00C50A7A">
      <w:pPr>
        <w:ind w:left="851" w:firstLine="709"/>
        <w:jc w:val="both"/>
        <w:rPr>
          <w:sz w:val="24"/>
          <w:szCs w:val="24"/>
        </w:rPr>
      </w:pPr>
      <w:r w:rsidRPr="00C50A7A">
        <w:rPr>
          <w:b/>
          <w:sz w:val="24"/>
          <w:szCs w:val="24"/>
        </w:rPr>
        <w:t>Личностными результатами</w:t>
      </w:r>
      <w:r w:rsidRPr="00C50A7A">
        <w:rPr>
          <w:sz w:val="24"/>
          <w:szCs w:val="24"/>
        </w:rPr>
        <w:t xml:space="preserve"> учебного предмета «География» являются:</w:t>
      </w:r>
    </w:p>
    <w:p w:rsidR="00C50A7A" w:rsidRPr="00C50A7A" w:rsidRDefault="00C50A7A" w:rsidP="00C50A7A">
      <w:pPr>
        <w:pStyle w:val="s1"/>
        <w:shd w:val="clear" w:color="auto" w:fill="FFFFFF"/>
        <w:spacing w:before="0" w:beforeAutospacing="0" w:after="0" w:afterAutospacing="0"/>
        <w:ind w:left="851" w:firstLine="567"/>
        <w:jc w:val="both"/>
      </w:pPr>
      <w:r w:rsidRPr="00C50A7A">
        <w:t>1)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C50A7A" w:rsidRPr="00C50A7A" w:rsidRDefault="00C50A7A" w:rsidP="00C50A7A">
      <w:pPr>
        <w:pStyle w:val="s1"/>
        <w:shd w:val="clear" w:color="auto" w:fill="FFFFFF"/>
        <w:spacing w:before="0" w:beforeAutospacing="0" w:after="0" w:afterAutospacing="0"/>
        <w:ind w:left="851" w:firstLine="567"/>
        <w:jc w:val="both"/>
      </w:pPr>
      <w:r w:rsidRPr="00C50A7A">
        <w:t>2) сформированность гражданской позиции как сознательного, активного и ответственного члена российского общества,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50A7A" w:rsidRPr="00C50A7A" w:rsidRDefault="00C50A7A" w:rsidP="00C50A7A">
      <w:pPr>
        <w:pStyle w:val="s1"/>
        <w:shd w:val="clear" w:color="auto" w:fill="FFFFFF"/>
        <w:spacing w:before="0" w:beforeAutospacing="0" w:after="0" w:afterAutospacing="0"/>
        <w:ind w:left="851" w:firstLine="567"/>
        <w:jc w:val="both"/>
      </w:pPr>
      <w:r w:rsidRPr="00C50A7A">
        <w:t>3) готовность к служению Отечеству, его защите;</w:t>
      </w:r>
    </w:p>
    <w:p w:rsidR="00C50A7A" w:rsidRPr="00C50A7A" w:rsidRDefault="00C50A7A" w:rsidP="00C50A7A">
      <w:pPr>
        <w:pStyle w:val="s1"/>
        <w:shd w:val="clear" w:color="auto" w:fill="FFFFFF"/>
        <w:spacing w:before="0" w:beforeAutospacing="0" w:after="0" w:afterAutospacing="0"/>
        <w:ind w:left="851" w:firstLine="567"/>
        <w:jc w:val="both"/>
      </w:pPr>
      <w:r w:rsidRPr="00C50A7A">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50A7A" w:rsidRPr="00C50A7A" w:rsidRDefault="00C50A7A" w:rsidP="00C50A7A">
      <w:pPr>
        <w:pStyle w:val="s1"/>
        <w:shd w:val="clear" w:color="auto" w:fill="FFFFFF"/>
        <w:spacing w:before="0" w:beforeAutospacing="0" w:after="0" w:afterAutospacing="0"/>
        <w:ind w:left="851" w:firstLine="567"/>
        <w:jc w:val="both"/>
      </w:pPr>
      <w:r w:rsidRPr="00C50A7A">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50A7A" w:rsidRPr="00C50A7A" w:rsidRDefault="00C50A7A" w:rsidP="00C50A7A">
      <w:pPr>
        <w:pStyle w:val="s1"/>
        <w:shd w:val="clear" w:color="auto" w:fill="FFFFFF"/>
        <w:spacing w:before="0" w:beforeAutospacing="0" w:after="0" w:afterAutospacing="0"/>
        <w:ind w:left="851" w:firstLine="567"/>
        <w:jc w:val="both"/>
      </w:pPr>
      <w:r w:rsidRPr="00C50A7A">
        <w:t>6) сформированность толерантного сознания и поведения личности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C50A7A" w:rsidRPr="00C50A7A" w:rsidRDefault="00C50A7A" w:rsidP="00C50A7A">
      <w:pPr>
        <w:pStyle w:val="s1"/>
        <w:shd w:val="clear" w:color="auto" w:fill="FFFFFF"/>
        <w:spacing w:before="0" w:beforeAutospacing="0" w:after="0" w:afterAutospacing="0"/>
        <w:ind w:left="851" w:firstLine="567"/>
        <w:jc w:val="both"/>
      </w:pPr>
      <w:r w:rsidRPr="00C50A7A">
        <w:t xml:space="preserve">7) сформированность навыков сотрудничества со сверстниками, обучающимися старшего и младшего возраста, взрослыми в образовательной, общественно полезной, учебно-исследовательской, проектной и других видах деятельности; </w:t>
      </w:r>
    </w:p>
    <w:p w:rsidR="00C50A7A" w:rsidRPr="00C50A7A" w:rsidRDefault="00C50A7A" w:rsidP="00C50A7A">
      <w:pPr>
        <w:pStyle w:val="s1"/>
        <w:shd w:val="clear" w:color="auto" w:fill="FFFFFF"/>
        <w:spacing w:before="0" w:beforeAutospacing="0" w:after="0" w:afterAutospacing="0"/>
        <w:ind w:left="851" w:firstLine="567"/>
        <w:jc w:val="both"/>
      </w:pPr>
      <w:r w:rsidRPr="00C50A7A">
        <w:t xml:space="preserve">8) сформированность нравственного сознания, чувств и поведения на основе усвоения общечеловеческих нравственных ценностей; </w:t>
      </w:r>
    </w:p>
    <w:p w:rsidR="00C50A7A" w:rsidRPr="00C50A7A" w:rsidRDefault="00C50A7A" w:rsidP="00C50A7A">
      <w:pPr>
        <w:pStyle w:val="s1"/>
        <w:shd w:val="clear" w:color="auto" w:fill="FFFFFF"/>
        <w:spacing w:before="0" w:beforeAutospacing="0" w:after="0" w:afterAutospacing="0"/>
        <w:ind w:left="851" w:firstLine="567"/>
        <w:jc w:val="both"/>
      </w:pPr>
      <w:r w:rsidRPr="00C50A7A">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50A7A" w:rsidRPr="00C50A7A" w:rsidRDefault="00C50A7A" w:rsidP="00C50A7A">
      <w:pPr>
        <w:pStyle w:val="s1"/>
        <w:shd w:val="clear" w:color="auto" w:fill="FFFFFF"/>
        <w:spacing w:before="0" w:beforeAutospacing="0" w:after="0" w:afterAutospacing="0"/>
        <w:ind w:left="851" w:firstLine="567"/>
        <w:jc w:val="both"/>
      </w:pPr>
      <w:r w:rsidRPr="00C50A7A">
        <w:t xml:space="preserve">10) сформированность эстетического отношения к миру, включая эстетику быта, научного и технического творчества, спорта, общественных отношений; </w:t>
      </w:r>
    </w:p>
    <w:p w:rsidR="00C50A7A" w:rsidRPr="00C50A7A" w:rsidRDefault="00C50A7A" w:rsidP="00C50A7A">
      <w:pPr>
        <w:pStyle w:val="s1"/>
        <w:shd w:val="clear" w:color="auto" w:fill="FFFFFF"/>
        <w:spacing w:before="0" w:beforeAutospacing="0" w:after="0" w:afterAutospacing="0"/>
        <w:ind w:left="851" w:firstLine="567"/>
        <w:jc w:val="both"/>
      </w:pPr>
      <w:r w:rsidRPr="00C50A7A">
        <w:t>11)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50A7A" w:rsidRPr="00C50A7A" w:rsidRDefault="00C50A7A" w:rsidP="00C50A7A">
      <w:pPr>
        <w:pStyle w:val="s1"/>
        <w:shd w:val="clear" w:color="auto" w:fill="FFFFFF"/>
        <w:spacing w:before="0" w:beforeAutospacing="0" w:after="0" w:afterAutospacing="0"/>
        <w:ind w:left="851" w:firstLine="567"/>
        <w:jc w:val="both"/>
      </w:pPr>
      <w:r w:rsidRPr="00C50A7A">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C50A7A" w:rsidRPr="00C50A7A" w:rsidRDefault="00C50A7A" w:rsidP="00C50A7A">
      <w:pPr>
        <w:pStyle w:val="s1"/>
        <w:shd w:val="clear" w:color="auto" w:fill="FFFFFF"/>
        <w:spacing w:before="0" w:beforeAutospacing="0" w:after="0" w:afterAutospacing="0"/>
        <w:ind w:left="851" w:firstLine="567"/>
        <w:jc w:val="both"/>
      </w:pPr>
      <w:r w:rsidRPr="00C50A7A">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50A7A" w:rsidRPr="00C50A7A" w:rsidRDefault="00C50A7A" w:rsidP="00C50A7A">
      <w:pPr>
        <w:pStyle w:val="s1"/>
        <w:shd w:val="clear" w:color="auto" w:fill="FFFFFF"/>
        <w:spacing w:before="0" w:beforeAutospacing="0" w:after="0" w:afterAutospacing="0"/>
        <w:ind w:left="851" w:firstLine="567"/>
        <w:jc w:val="both"/>
      </w:pPr>
      <w:r w:rsidRPr="00C50A7A">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50A7A" w:rsidRPr="00C50A7A" w:rsidRDefault="00C50A7A" w:rsidP="00C50A7A">
      <w:pPr>
        <w:pStyle w:val="s1"/>
        <w:shd w:val="clear" w:color="auto" w:fill="FFFFFF"/>
        <w:spacing w:before="0" w:beforeAutospacing="0" w:after="0" w:afterAutospacing="0"/>
        <w:ind w:left="851" w:firstLine="567"/>
        <w:jc w:val="both"/>
      </w:pPr>
      <w:r w:rsidRPr="00C50A7A">
        <w:t>15) ответственное отношение к созданию семьи на основе осознанного принятия ценностей семейной жизни.</w:t>
      </w:r>
    </w:p>
    <w:p w:rsidR="00C50A7A" w:rsidRPr="00C50A7A" w:rsidRDefault="00C50A7A" w:rsidP="00C50A7A">
      <w:pPr>
        <w:ind w:left="851" w:firstLine="567"/>
        <w:jc w:val="both"/>
        <w:rPr>
          <w:sz w:val="24"/>
          <w:szCs w:val="24"/>
        </w:rPr>
      </w:pPr>
    </w:p>
    <w:p w:rsidR="00C50A7A" w:rsidRPr="00C50A7A" w:rsidRDefault="00C50A7A" w:rsidP="00C50A7A">
      <w:pPr>
        <w:ind w:left="851" w:firstLine="567"/>
        <w:jc w:val="center"/>
        <w:rPr>
          <w:b/>
          <w:sz w:val="24"/>
          <w:szCs w:val="24"/>
        </w:rPr>
      </w:pPr>
    </w:p>
    <w:p w:rsidR="00C50A7A" w:rsidRPr="00C50A7A" w:rsidRDefault="00C50A7A" w:rsidP="00C50A7A">
      <w:pPr>
        <w:ind w:left="851" w:firstLine="567"/>
        <w:jc w:val="center"/>
        <w:rPr>
          <w:b/>
          <w:sz w:val="24"/>
          <w:szCs w:val="24"/>
        </w:rPr>
      </w:pPr>
    </w:p>
    <w:p w:rsidR="00C50A7A" w:rsidRPr="00C50A7A" w:rsidRDefault="00C50A7A" w:rsidP="00C50A7A">
      <w:pPr>
        <w:ind w:left="851"/>
        <w:jc w:val="center"/>
        <w:rPr>
          <w:b/>
          <w:sz w:val="24"/>
          <w:szCs w:val="24"/>
        </w:rPr>
      </w:pPr>
      <w:r w:rsidRPr="00C50A7A">
        <w:rPr>
          <w:b/>
          <w:sz w:val="24"/>
          <w:szCs w:val="24"/>
        </w:rPr>
        <w:t>Содержание учебного предмета «География»</w:t>
      </w:r>
    </w:p>
    <w:p w:rsidR="00C50A7A" w:rsidRPr="00C50A7A" w:rsidRDefault="00C50A7A" w:rsidP="00C50A7A">
      <w:pPr>
        <w:ind w:left="851" w:firstLine="567"/>
        <w:jc w:val="both"/>
        <w:rPr>
          <w:sz w:val="24"/>
          <w:szCs w:val="24"/>
        </w:rPr>
      </w:pPr>
    </w:p>
    <w:p w:rsidR="00C50A7A" w:rsidRPr="00C50A7A" w:rsidRDefault="00C50A7A" w:rsidP="00C50A7A">
      <w:pPr>
        <w:ind w:left="851" w:firstLine="567"/>
        <w:jc w:val="both"/>
        <w:rPr>
          <w:b/>
          <w:sz w:val="24"/>
          <w:szCs w:val="24"/>
        </w:rPr>
      </w:pPr>
      <w:r w:rsidRPr="00C50A7A">
        <w:rPr>
          <w:b/>
          <w:sz w:val="24"/>
          <w:szCs w:val="24"/>
        </w:rPr>
        <w:t>10 класс</w:t>
      </w:r>
    </w:p>
    <w:p w:rsidR="00C50A7A" w:rsidRPr="00C50A7A" w:rsidRDefault="00C50A7A" w:rsidP="00C50A7A">
      <w:pPr>
        <w:ind w:left="851" w:firstLine="567"/>
        <w:jc w:val="both"/>
        <w:rPr>
          <w:sz w:val="24"/>
          <w:szCs w:val="24"/>
        </w:rPr>
      </w:pPr>
      <w:r w:rsidRPr="00C50A7A">
        <w:rPr>
          <w:b/>
          <w:sz w:val="24"/>
          <w:szCs w:val="24"/>
        </w:rPr>
        <w:t>Тема 1. Человек и ресурсы Земли</w:t>
      </w:r>
      <w:r w:rsidRPr="00C50A7A">
        <w:rPr>
          <w:sz w:val="24"/>
          <w:szCs w:val="24"/>
        </w:rPr>
        <w:t xml:space="preserve"> </w:t>
      </w:r>
    </w:p>
    <w:p w:rsidR="00C50A7A" w:rsidRPr="00C50A7A" w:rsidRDefault="00C50A7A" w:rsidP="00C50A7A">
      <w:pPr>
        <w:ind w:left="851" w:firstLine="567"/>
        <w:jc w:val="both"/>
        <w:rPr>
          <w:sz w:val="24"/>
          <w:szCs w:val="24"/>
        </w:rPr>
      </w:pPr>
      <w:r w:rsidRPr="00C50A7A">
        <w:rPr>
          <w:sz w:val="24"/>
          <w:szCs w:val="24"/>
        </w:rPr>
        <w:t xml:space="preserve">Начало освоения планеты человеком. Ойкумена. Взаимодействие человечества и природы, изменение окружающей среды в прошлом и настоящем. Природа и цивилизация. </w:t>
      </w:r>
    </w:p>
    <w:p w:rsidR="00C50A7A" w:rsidRPr="00C50A7A" w:rsidRDefault="00C50A7A" w:rsidP="00C50A7A">
      <w:pPr>
        <w:ind w:left="851" w:firstLine="567"/>
        <w:jc w:val="both"/>
        <w:rPr>
          <w:sz w:val="24"/>
          <w:szCs w:val="24"/>
        </w:rPr>
      </w:pPr>
      <w:r w:rsidRPr="00C50A7A">
        <w:rPr>
          <w:sz w:val="24"/>
          <w:szCs w:val="24"/>
        </w:rPr>
        <w:t xml:space="preserve">Круговорот вещества и ресурсные проблемы. Природные ресурсы, их основные виды, размещение и крупнейшие месторождения. Природноресурсный потенциал. Роль природных ресурсов в современной экономике. Ресурсообеспеченность стран мира. Истощение природных ресурсов и малоотходные технологии. </w:t>
      </w:r>
    </w:p>
    <w:p w:rsidR="00C50A7A" w:rsidRPr="00C50A7A" w:rsidRDefault="00C50A7A" w:rsidP="00C50A7A">
      <w:pPr>
        <w:ind w:left="851" w:firstLine="567"/>
        <w:jc w:val="both"/>
        <w:rPr>
          <w:sz w:val="24"/>
          <w:szCs w:val="24"/>
        </w:rPr>
      </w:pPr>
      <w:r w:rsidRPr="00C50A7A">
        <w:rPr>
          <w:sz w:val="24"/>
          <w:szCs w:val="24"/>
        </w:rPr>
        <w:t xml:space="preserve">Ископаемые ресурсы: горючие, рудные и нерудные. Обеспеченность ими различных стран и регионов. </w:t>
      </w:r>
    </w:p>
    <w:p w:rsidR="00C50A7A" w:rsidRPr="00C50A7A" w:rsidRDefault="00C50A7A" w:rsidP="00C50A7A">
      <w:pPr>
        <w:ind w:left="851" w:firstLine="567"/>
        <w:jc w:val="both"/>
        <w:rPr>
          <w:sz w:val="24"/>
          <w:szCs w:val="24"/>
        </w:rPr>
      </w:pPr>
      <w:r w:rsidRPr="00C50A7A">
        <w:rPr>
          <w:sz w:val="24"/>
          <w:szCs w:val="24"/>
        </w:rPr>
        <w:t xml:space="preserve">Земельные ресурсы. Деградация почв, её масштабы. </w:t>
      </w:r>
    </w:p>
    <w:p w:rsidR="00C50A7A" w:rsidRPr="00C50A7A" w:rsidRDefault="00C50A7A" w:rsidP="00C50A7A">
      <w:pPr>
        <w:ind w:left="851" w:firstLine="567"/>
        <w:jc w:val="both"/>
        <w:rPr>
          <w:sz w:val="24"/>
          <w:szCs w:val="24"/>
        </w:rPr>
      </w:pPr>
      <w:r w:rsidRPr="00C50A7A">
        <w:rPr>
          <w:sz w:val="24"/>
          <w:szCs w:val="24"/>
        </w:rPr>
        <w:t xml:space="preserve">Водные ресурсы. Роль воды в жизни человека. Водопотребление. Восполнение дефицита пресных вод. Гидроэнергоресурсы. </w:t>
      </w:r>
    </w:p>
    <w:p w:rsidR="00C50A7A" w:rsidRPr="00C50A7A" w:rsidRDefault="00C50A7A" w:rsidP="00C50A7A">
      <w:pPr>
        <w:ind w:left="851" w:firstLine="567"/>
        <w:jc w:val="both"/>
        <w:rPr>
          <w:sz w:val="24"/>
          <w:szCs w:val="24"/>
        </w:rPr>
      </w:pPr>
      <w:r w:rsidRPr="00C50A7A">
        <w:rPr>
          <w:sz w:val="24"/>
          <w:szCs w:val="24"/>
        </w:rPr>
        <w:t xml:space="preserve">Лесные ресурсы. Запасы и размещение лесов. Лесистость. Лесопользование и лесовосстановление. </w:t>
      </w:r>
    </w:p>
    <w:p w:rsidR="00C50A7A" w:rsidRPr="00C50A7A" w:rsidRDefault="00C50A7A" w:rsidP="00C50A7A">
      <w:pPr>
        <w:ind w:left="851" w:firstLine="567"/>
        <w:jc w:val="both"/>
        <w:rPr>
          <w:sz w:val="24"/>
          <w:szCs w:val="24"/>
        </w:rPr>
      </w:pPr>
      <w:r w:rsidRPr="00C50A7A">
        <w:rPr>
          <w:sz w:val="24"/>
          <w:szCs w:val="24"/>
        </w:rPr>
        <w:t xml:space="preserve">Ресурсы Мирового океана: биологические, минеральные и энергетические. Роль Океана. Энергия приливов. Проблемы и пути использования ресурсов Мирового океана. </w:t>
      </w:r>
    </w:p>
    <w:p w:rsidR="00C50A7A" w:rsidRPr="00C50A7A" w:rsidRDefault="00C50A7A" w:rsidP="00C50A7A">
      <w:pPr>
        <w:ind w:left="851" w:firstLine="567"/>
        <w:jc w:val="both"/>
        <w:rPr>
          <w:sz w:val="24"/>
          <w:szCs w:val="24"/>
        </w:rPr>
      </w:pPr>
      <w:r w:rsidRPr="00C50A7A">
        <w:rPr>
          <w:sz w:val="24"/>
          <w:szCs w:val="24"/>
        </w:rPr>
        <w:t xml:space="preserve">Ресурсы традиционной и нетрадиционной энергетики. Главные их преимущества. Агроклиматические, рекреационные ресурсы. Виды природопользования. Рациональное и нерациональное природопользование.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 xml:space="preserve">1) Оценка обеспеченности страны (региона) основными видами природных ресурсов. </w:t>
      </w:r>
    </w:p>
    <w:p w:rsidR="00C50A7A" w:rsidRPr="00C50A7A" w:rsidRDefault="00C50A7A" w:rsidP="00C50A7A">
      <w:pPr>
        <w:ind w:left="851" w:firstLine="567"/>
        <w:jc w:val="both"/>
        <w:rPr>
          <w:sz w:val="24"/>
          <w:szCs w:val="24"/>
        </w:rPr>
      </w:pPr>
      <w:r w:rsidRPr="00C50A7A">
        <w:rPr>
          <w:sz w:val="24"/>
          <w:szCs w:val="24"/>
        </w:rPr>
        <w:t xml:space="preserve">2) Сравнение обеспеченности минеральными ресурсами Российской Федерации и Саудовской Аравии. </w:t>
      </w:r>
    </w:p>
    <w:p w:rsidR="00C50A7A" w:rsidRPr="00C50A7A" w:rsidRDefault="00C50A7A" w:rsidP="00C50A7A">
      <w:pPr>
        <w:ind w:left="851" w:firstLine="567"/>
        <w:jc w:val="both"/>
        <w:rPr>
          <w:sz w:val="24"/>
          <w:szCs w:val="24"/>
        </w:rPr>
      </w:pPr>
      <w:r w:rsidRPr="00C50A7A">
        <w:rPr>
          <w:sz w:val="24"/>
          <w:szCs w:val="24"/>
        </w:rPr>
        <w:t xml:space="preserve">3) Сравнительный анализ ресурсообеспеченности населения в различных районах земного шара (на примере лесных ресурсов). </w:t>
      </w:r>
    </w:p>
    <w:p w:rsidR="00C50A7A" w:rsidRPr="00C50A7A" w:rsidRDefault="00C50A7A" w:rsidP="00C50A7A">
      <w:pPr>
        <w:ind w:left="851" w:firstLine="567"/>
        <w:jc w:val="both"/>
        <w:rPr>
          <w:sz w:val="24"/>
          <w:szCs w:val="24"/>
        </w:rPr>
      </w:pPr>
      <w:r w:rsidRPr="00C50A7A">
        <w:rPr>
          <w:sz w:val="24"/>
          <w:szCs w:val="24"/>
        </w:rPr>
        <w:t xml:space="preserve">4) Написание эссе на тему «Роль воды в моей жизни». </w:t>
      </w:r>
    </w:p>
    <w:p w:rsidR="00C50A7A" w:rsidRPr="00C50A7A" w:rsidRDefault="00C50A7A" w:rsidP="00C50A7A">
      <w:pPr>
        <w:ind w:left="851" w:firstLine="567"/>
        <w:jc w:val="both"/>
        <w:rPr>
          <w:sz w:val="24"/>
          <w:szCs w:val="24"/>
        </w:rPr>
      </w:pPr>
      <w:r w:rsidRPr="00C50A7A">
        <w:rPr>
          <w:sz w:val="24"/>
          <w:szCs w:val="24"/>
        </w:rPr>
        <w:t xml:space="preserve">5) Описание одного из видов нетрадиционной энергетики (по плану).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sz w:val="24"/>
          <w:szCs w:val="24"/>
        </w:rPr>
      </w:pPr>
      <w:r w:rsidRPr="00C50A7A">
        <w:rPr>
          <w:b/>
          <w:sz w:val="24"/>
          <w:szCs w:val="24"/>
        </w:rPr>
        <w:t>Тема 2. Политическая карта мира</w:t>
      </w:r>
      <w:r w:rsidRPr="00C50A7A">
        <w:rPr>
          <w:sz w:val="24"/>
          <w:szCs w:val="24"/>
        </w:rPr>
        <w:t xml:space="preserve"> </w:t>
      </w:r>
    </w:p>
    <w:p w:rsidR="00C50A7A" w:rsidRPr="00C50A7A" w:rsidRDefault="00C50A7A" w:rsidP="00C50A7A">
      <w:pPr>
        <w:ind w:left="851" w:firstLine="567"/>
        <w:jc w:val="both"/>
        <w:rPr>
          <w:sz w:val="24"/>
          <w:szCs w:val="24"/>
        </w:rPr>
      </w:pPr>
      <w:r w:rsidRPr="00C50A7A">
        <w:rPr>
          <w:sz w:val="24"/>
          <w:szCs w:val="24"/>
        </w:rPr>
        <w:t xml:space="preserve">Формирование политической карты мира: древний, средневековый, новый и новейший периоды. Количественные и качественные изменения на политической карте мира. Современная политическая карта мира. </w:t>
      </w:r>
    </w:p>
    <w:p w:rsidR="00C50A7A" w:rsidRPr="00C50A7A" w:rsidRDefault="00C50A7A" w:rsidP="00C50A7A">
      <w:pPr>
        <w:ind w:left="851" w:firstLine="567"/>
        <w:jc w:val="both"/>
        <w:rPr>
          <w:sz w:val="24"/>
          <w:szCs w:val="24"/>
        </w:rPr>
      </w:pPr>
      <w:r w:rsidRPr="00C50A7A">
        <w:rPr>
          <w:sz w:val="24"/>
          <w:szCs w:val="24"/>
        </w:rPr>
        <w:t xml:space="preserve">Государство - главный объект политической карты. Формы правления: монархическая и республиканская. Формы государственного устройства: унитарное и федеративное. </w:t>
      </w:r>
    </w:p>
    <w:p w:rsidR="00C50A7A" w:rsidRPr="00C50A7A" w:rsidRDefault="00C50A7A" w:rsidP="00C50A7A">
      <w:pPr>
        <w:ind w:left="851" w:firstLine="567"/>
        <w:jc w:val="both"/>
        <w:rPr>
          <w:sz w:val="24"/>
          <w:szCs w:val="24"/>
        </w:rPr>
      </w:pPr>
      <w:r w:rsidRPr="00C50A7A">
        <w:rPr>
          <w:sz w:val="24"/>
          <w:szCs w:val="24"/>
        </w:rPr>
        <w:t xml:space="preserve">Типы государств. Главные критерии типологии. </w:t>
      </w:r>
    </w:p>
    <w:p w:rsidR="00C50A7A" w:rsidRPr="00C50A7A" w:rsidRDefault="00C50A7A" w:rsidP="00C50A7A">
      <w:pPr>
        <w:ind w:left="851" w:firstLine="567"/>
        <w:jc w:val="both"/>
        <w:rPr>
          <w:sz w:val="24"/>
          <w:szCs w:val="24"/>
        </w:rPr>
      </w:pPr>
      <w:r w:rsidRPr="00C50A7A">
        <w:rPr>
          <w:sz w:val="24"/>
          <w:szCs w:val="24"/>
        </w:rPr>
        <w:t xml:space="preserve">Политическая география и геополитика.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 xml:space="preserve">1) Классификация стран на основе анализа политической и экономической карт мира. </w:t>
      </w:r>
    </w:p>
    <w:p w:rsidR="00C50A7A" w:rsidRPr="00C50A7A" w:rsidRDefault="00C50A7A" w:rsidP="00C50A7A">
      <w:pPr>
        <w:ind w:left="851" w:firstLine="567"/>
        <w:jc w:val="both"/>
        <w:rPr>
          <w:sz w:val="24"/>
          <w:szCs w:val="24"/>
        </w:rPr>
      </w:pPr>
      <w:r w:rsidRPr="00C50A7A">
        <w:rPr>
          <w:sz w:val="24"/>
          <w:szCs w:val="24"/>
        </w:rPr>
        <w:t xml:space="preserve">2) Нанесение на контурную карту государств с разными формами правления и разными формами государственного устройства.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sz w:val="24"/>
          <w:szCs w:val="24"/>
        </w:rPr>
      </w:pPr>
      <w:r w:rsidRPr="00C50A7A">
        <w:rPr>
          <w:b/>
          <w:sz w:val="24"/>
          <w:szCs w:val="24"/>
        </w:rPr>
        <w:t>Тема 3. География населения</w:t>
      </w:r>
      <w:r w:rsidRPr="00C50A7A">
        <w:rPr>
          <w:sz w:val="24"/>
          <w:szCs w:val="24"/>
        </w:rPr>
        <w:t xml:space="preserve"> </w:t>
      </w:r>
    </w:p>
    <w:p w:rsidR="00C50A7A" w:rsidRPr="00C50A7A" w:rsidRDefault="00C50A7A" w:rsidP="00C50A7A">
      <w:pPr>
        <w:ind w:left="851" w:firstLine="567"/>
        <w:jc w:val="both"/>
        <w:rPr>
          <w:sz w:val="24"/>
          <w:szCs w:val="24"/>
        </w:rPr>
      </w:pPr>
      <w:r w:rsidRPr="00C50A7A">
        <w:rPr>
          <w:sz w:val="24"/>
          <w:szCs w:val="24"/>
        </w:rPr>
        <w:t xml:space="preserve">Рост численности населения Земли. Демографический взрыв: его причины и последствия. Депопуляция. Теория демографического перехода. Демографическая политика. Типы воспроизводства населения. </w:t>
      </w:r>
    </w:p>
    <w:p w:rsidR="00C50A7A" w:rsidRPr="00C50A7A" w:rsidRDefault="00C50A7A" w:rsidP="00C50A7A">
      <w:pPr>
        <w:ind w:left="851" w:firstLine="567"/>
        <w:jc w:val="both"/>
        <w:rPr>
          <w:sz w:val="24"/>
          <w:szCs w:val="24"/>
        </w:rPr>
      </w:pPr>
      <w:r w:rsidRPr="00C50A7A">
        <w:rPr>
          <w:sz w:val="24"/>
          <w:szCs w:val="24"/>
        </w:rPr>
        <w:t xml:space="preserve">Состав и структура населения. Этнический состав: одно- и многонациональные государства. Основные очаги этнических конфликтов. </w:t>
      </w:r>
    </w:p>
    <w:p w:rsidR="00C50A7A" w:rsidRPr="00C50A7A" w:rsidRDefault="00C50A7A" w:rsidP="00C50A7A">
      <w:pPr>
        <w:ind w:left="851" w:firstLine="567"/>
        <w:jc w:val="both"/>
        <w:rPr>
          <w:sz w:val="24"/>
          <w:szCs w:val="24"/>
        </w:rPr>
      </w:pPr>
      <w:r w:rsidRPr="00C50A7A">
        <w:rPr>
          <w:sz w:val="24"/>
          <w:szCs w:val="24"/>
        </w:rPr>
        <w:t xml:space="preserve">Возрастно-половой состав населения мира. Качество населения. Занятость населения. </w:t>
      </w:r>
    </w:p>
    <w:p w:rsidR="00C50A7A" w:rsidRPr="00C50A7A" w:rsidRDefault="00C50A7A" w:rsidP="00C50A7A">
      <w:pPr>
        <w:ind w:left="851" w:firstLine="567"/>
        <w:jc w:val="both"/>
        <w:rPr>
          <w:sz w:val="24"/>
          <w:szCs w:val="24"/>
        </w:rPr>
      </w:pPr>
      <w:r w:rsidRPr="00C50A7A">
        <w:rPr>
          <w:sz w:val="24"/>
          <w:szCs w:val="24"/>
        </w:rPr>
        <w:t xml:space="preserve">Географические особенности размещения населения. Плотность населения. </w:t>
      </w:r>
    </w:p>
    <w:p w:rsidR="00C50A7A" w:rsidRPr="00C50A7A" w:rsidRDefault="00C50A7A" w:rsidP="00C50A7A">
      <w:pPr>
        <w:ind w:left="851" w:firstLine="567"/>
        <w:jc w:val="both"/>
        <w:rPr>
          <w:sz w:val="24"/>
          <w:szCs w:val="24"/>
        </w:rPr>
      </w:pPr>
      <w:r w:rsidRPr="00C50A7A">
        <w:rPr>
          <w:sz w:val="24"/>
          <w:szCs w:val="24"/>
        </w:rPr>
        <w:t xml:space="preserve">Формы расселения: городское и сельское расселение. Урбанизация как всемирный процесс. Основные причины и типы миграций в мире.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 xml:space="preserve">1) Прогнозирование изменения численности населения мира. </w:t>
      </w:r>
    </w:p>
    <w:p w:rsidR="00C50A7A" w:rsidRPr="00C50A7A" w:rsidRDefault="00C50A7A" w:rsidP="00C50A7A">
      <w:pPr>
        <w:ind w:left="851" w:firstLine="567"/>
        <w:jc w:val="both"/>
        <w:rPr>
          <w:sz w:val="24"/>
          <w:szCs w:val="24"/>
        </w:rPr>
      </w:pPr>
      <w:r w:rsidRPr="00C50A7A">
        <w:rPr>
          <w:sz w:val="24"/>
          <w:szCs w:val="24"/>
        </w:rPr>
        <w:t xml:space="preserve">2) Определение на основе статистических данных состава и структуры населения мира. </w:t>
      </w:r>
    </w:p>
    <w:p w:rsidR="00C50A7A" w:rsidRPr="00C50A7A" w:rsidRDefault="00C50A7A" w:rsidP="00C50A7A">
      <w:pPr>
        <w:ind w:left="851" w:firstLine="567"/>
        <w:jc w:val="both"/>
        <w:rPr>
          <w:sz w:val="24"/>
          <w:szCs w:val="24"/>
        </w:rPr>
      </w:pPr>
      <w:r w:rsidRPr="00C50A7A">
        <w:rPr>
          <w:sz w:val="24"/>
          <w:szCs w:val="24"/>
        </w:rPr>
        <w:t xml:space="preserve">3) Сравнительный анализ демографической политики восточноазиатских и западноевропейских стран. </w:t>
      </w:r>
    </w:p>
    <w:p w:rsidR="00C50A7A" w:rsidRPr="00C50A7A" w:rsidRDefault="00C50A7A" w:rsidP="00C50A7A">
      <w:pPr>
        <w:ind w:left="851" w:firstLine="567"/>
        <w:jc w:val="both"/>
        <w:rPr>
          <w:sz w:val="24"/>
          <w:szCs w:val="24"/>
        </w:rPr>
      </w:pPr>
      <w:r w:rsidRPr="00C50A7A">
        <w:rPr>
          <w:sz w:val="24"/>
          <w:szCs w:val="24"/>
        </w:rPr>
        <w:t xml:space="preserve">4) Анализ рассредоточения основных языковых групп населения на Земле. </w:t>
      </w:r>
    </w:p>
    <w:p w:rsidR="00C50A7A" w:rsidRPr="00C50A7A" w:rsidRDefault="00C50A7A" w:rsidP="00C50A7A">
      <w:pPr>
        <w:ind w:left="851" w:firstLine="567"/>
        <w:jc w:val="both"/>
        <w:rPr>
          <w:sz w:val="24"/>
          <w:szCs w:val="24"/>
        </w:rPr>
      </w:pPr>
      <w:r w:rsidRPr="00C50A7A">
        <w:rPr>
          <w:sz w:val="24"/>
          <w:szCs w:val="24"/>
        </w:rPr>
        <w:t xml:space="preserve">5) Анализ и сравнение половозрастных пирамид развитой и развивающейся стран.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b/>
          <w:sz w:val="24"/>
          <w:szCs w:val="24"/>
        </w:rPr>
      </w:pPr>
      <w:r w:rsidRPr="00C50A7A">
        <w:rPr>
          <w:b/>
          <w:sz w:val="24"/>
          <w:szCs w:val="24"/>
        </w:rPr>
        <w:t xml:space="preserve">Тема 4. География культуры, религий, цивилизаций </w:t>
      </w:r>
    </w:p>
    <w:p w:rsidR="00C50A7A" w:rsidRPr="00C50A7A" w:rsidRDefault="00C50A7A" w:rsidP="00C50A7A">
      <w:pPr>
        <w:ind w:left="851" w:firstLine="567"/>
        <w:jc w:val="both"/>
        <w:rPr>
          <w:sz w:val="24"/>
          <w:szCs w:val="24"/>
        </w:rPr>
      </w:pPr>
      <w:r w:rsidRPr="00C50A7A">
        <w:rPr>
          <w:sz w:val="24"/>
          <w:szCs w:val="24"/>
        </w:rPr>
        <w:t xml:space="preserve">Содержание понятия «география культуры». Культурный регион и культурный ландшафт. Основные линии распространения цивилизаций. Современные цивилизации. Всемирное наследие ЮНЕСКО. </w:t>
      </w:r>
    </w:p>
    <w:p w:rsidR="00C50A7A" w:rsidRPr="00C50A7A" w:rsidRDefault="00C50A7A" w:rsidP="00C50A7A">
      <w:pPr>
        <w:ind w:left="851" w:firstLine="567"/>
        <w:jc w:val="both"/>
        <w:rPr>
          <w:sz w:val="24"/>
          <w:szCs w:val="24"/>
        </w:rPr>
      </w:pPr>
      <w:r w:rsidRPr="00C50A7A">
        <w:rPr>
          <w:sz w:val="24"/>
          <w:szCs w:val="24"/>
        </w:rPr>
        <w:t xml:space="preserve">География религий. Мировые, национальные, местные традиционные религии. Христианство, ислам, буддизм. </w:t>
      </w:r>
    </w:p>
    <w:p w:rsidR="00C50A7A" w:rsidRPr="00C50A7A" w:rsidRDefault="00C50A7A" w:rsidP="00C50A7A">
      <w:pPr>
        <w:ind w:left="851" w:firstLine="567"/>
        <w:jc w:val="both"/>
        <w:rPr>
          <w:sz w:val="24"/>
          <w:szCs w:val="24"/>
        </w:rPr>
      </w:pPr>
      <w:r w:rsidRPr="00C50A7A">
        <w:rPr>
          <w:sz w:val="24"/>
          <w:szCs w:val="24"/>
        </w:rPr>
        <w:t xml:space="preserve">Цивилизация Востока. Китайско-конфуцианская, индуистская, исламская, японская, негро-африканская. </w:t>
      </w:r>
    </w:p>
    <w:p w:rsidR="00C50A7A" w:rsidRPr="00C50A7A" w:rsidRDefault="00C50A7A" w:rsidP="00C50A7A">
      <w:pPr>
        <w:ind w:left="851" w:firstLine="567"/>
        <w:jc w:val="both"/>
        <w:rPr>
          <w:sz w:val="24"/>
          <w:szCs w:val="24"/>
        </w:rPr>
      </w:pPr>
      <w:r w:rsidRPr="00C50A7A">
        <w:rPr>
          <w:sz w:val="24"/>
          <w:szCs w:val="24"/>
        </w:rPr>
        <w:t xml:space="preserve">Цивилизация Запада. Западноевропейская, латиноамериканская, православная.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 xml:space="preserve">1) Сравнительная характеристика традиционных особенностей двух культур (на выбор учителя). </w:t>
      </w:r>
    </w:p>
    <w:p w:rsidR="00C50A7A" w:rsidRPr="00C50A7A" w:rsidRDefault="00C50A7A" w:rsidP="00C50A7A">
      <w:pPr>
        <w:ind w:left="851" w:firstLine="567"/>
        <w:jc w:val="both"/>
        <w:rPr>
          <w:sz w:val="24"/>
          <w:szCs w:val="24"/>
        </w:rPr>
      </w:pPr>
      <w:r w:rsidRPr="00C50A7A">
        <w:rPr>
          <w:sz w:val="24"/>
          <w:szCs w:val="24"/>
        </w:rPr>
        <w:t xml:space="preserve">2) Нанесение на контурную карту очагов основных религий мира.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b/>
          <w:sz w:val="24"/>
          <w:szCs w:val="24"/>
        </w:rPr>
      </w:pPr>
      <w:r w:rsidRPr="00C50A7A">
        <w:rPr>
          <w:b/>
          <w:sz w:val="24"/>
          <w:szCs w:val="24"/>
        </w:rPr>
        <w:t xml:space="preserve">Тема 5. География мировой экономики </w:t>
      </w:r>
    </w:p>
    <w:p w:rsidR="00C50A7A" w:rsidRPr="00C50A7A" w:rsidRDefault="00C50A7A" w:rsidP="00C50A7A">
      <w:pPr>
        <w:ind w:left="851" w:firstLine="567"/>
        <w:jc w:val="both"/>
        <w:rPr>
          <w:sz w:val="24"/>
          <w:szCs w:val="24"/>
        </w:rPr>
      </w:pPr>
      <w:r w:rsidRPr="00C50A7A">
        <w:rPr>
          <w:sz w:val="24"/>
          <w:szCs w:val="24"/>
        </w:rPr>
        <w:t xml:space="preserve">Мировая экономика, основные этапы её развития. Аграрные, индустриальные и постиндустриальные страны. Россия в зеркале мировой экономики. Отраслевая и территориальная структуры хозяйства мира. Глобализация мировой экономики. Научно-техническая революция на современном этапе. </w:t>
      </w:r>
    </w:p>
    <w:p w:rsidR="00C50A7A" w:rsidRPr="00C50A7A" w:rsidRDefault="00C50A7A" w:rsidP="00C50A7A">
      <w:pPr>
        <w:ind w:left="851" w:firstLine="567"/>
        <w:jc w:val="both"/>
        <w:rPr>
          <w:sz w:val="24"/>
          <w:szCs w:val="24"/>
        </w:rPr>
      </w:pPr>
      <w:r w:rsidRPr="00C50A7A">
        <w:rPr>
          <w:sz w:val="24"/>
          <w:szCs w:val="24"/>
        </w:rPr>
        <w:t xml:space="preserve">Международное разделение труда. Факторы, определяющие размещение экономики. </w:t>
      </w:r>
    </w:p>
    <w:p w:rsidR="00C50A7A" w:rsidRPr="00C50A7A" w:rsidRDefault="00C50A7A" w:rsidP="00C50A7A">
      <w:pPr>
        <w:ind w:left="851" w:firstLine="567"/>
        <w:jc w:val="both"/>
        <w:rPr>
          <w:sz w:val="24"/>
          <w:szCs w:val="24"/>
        </w:rPr>
      </w:pPr>
      <w:r w:rsidRPr="00C50A7A">
        <w:rPr>
          <w:sz w:val="24"/>
          <w:szCs w:val="24"/>
        </w:rPr>
        <w:t xml:space="preserve">География отраслей производственной сферы. Добывающая промышленность. Нефтяная, газовая и угольная промышленность. Электроэнергетика. </w:t>
      </w:r>
    </w:p>
    <w:p w:rsidR="00C50A7A" w:rsidRPr="00C50A7A" w:rsidRDefault="00C50A7A" w:rsidP="00C50A7A">
      <w:pPr>
        <w:ind w:left="851" w:firstLine="567"/>
        <w:jc w:val="both"/>
        <w:rPr>
          <w:sz w:val="24"/>
          <w:szCs w:val="24"/>
        </w:rPr>
      </w:pPr>
      <w:r w:rsidRPr="00C50A7A">
        <w:rPr>
          <w:sz w:val="24"/>
          <w:szCs w:val="24"/>
        </w:rPr>
        <w:t xml:space="preserve">Обрабатывающая промышленность. Металлургия, машиностроение, химическая, деревообрабатывающая, целлюлозно-бумажная, лёгкая, пищевая промышленность. </w:t>
      </w:r>
    </w:p>
    <w:p w:rsidR="00C50A7A" w:rsidRPr="00C50A7A" w:rsidRDefault="00C50A7A" w:rsidP="00C50A7A">
      <w:pPr>
        <w:ind w:left="851" w:firstLine="567"/>
        <w:jc w:val="both"/>
        <w:rPr>
          <w:sz w:val="24"/>
          <w:szCs w:val="24"/>
        </w:rPr>
      </w:pPr>
      <w:r w:rsidRPr="00C50A7A">
        <w:rPr>
          <w:sz w:val="24"/>
          <w:szCs w:val="24"/>
        </w:rPr>
        <w:t xml:space="preserve">Сельское хозяйство, его роль в мировой экономике. Аграрные отношения. Земледелие. Зерновые и технические культуры. «Зелёная революция». Животноводство. </w:t>
      </w:r>
    </w:p>
    <w:p w:rsidR="00C50A7A" w:rsidRPr="00C50A7A" w:rsidRDefault="00C50A7A" w:rsidP="00C50A7A">
      <w:pPr>
        <w:ind w:left="851" w:firstLine="567"/>
        <w:jc w:val="both"/>
        <w:rPr>
          <w:sz w:val="24"/>
          <w:szCs w:val="24"/>
        </w:rPr>
      </w:pPr>
      <w:r w:rsidRPr="00C50A7A">
        <w:rPr>
          <w:sz w:val="24"/>
          <w:szCs w:val="24"/>
        </w:rPr>
        <w:t xml:space="preserve">Транспорт (сухопутный, морской, речной, авиационный) и сфера услуг. Основные международные магистрали и транспортные узлы. </w:t>
      </w:r>
    </w:p>
    <w:p w:rsidR="00C50A7A" w:rsidRPr="00C50A7A" w:rsidRDefault="00C50A7A" w:rsidP="00C50A7A">
      <w:pPr>
        <w:ind w:left="851" w:firstLine="567"/>
        <w:jc w:val="both"/>
        <w:rPr>
          <w:sz w:val="24"/>
          <w:szCs w:val="24"/>
        </w:rPr>
      </w:pPr>
      <w:r w:rsidRPr="00C50A7A">
        <w:rPr>
          <w:sz w:val="24"/>
          <w:szCs w:val="24"/>
        </w:rPr>
        <w:t xml:space="preserve">Внешняя торговля, конвертируемость валюты, экономическая интеграция. География отраслей непроизводственной сферы. Сфера услуг. Мировая торговля и туризм.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 xml:space="preserve">1) Сравнительная характеристика экономик одной из индустриальных и одной из постиндустриальных стран. </w:t>
      </w:r>
    </w:p>
    <w:p w:rsidR="00C50A7A" w:rsidRPr="00C50A7A" w:rsidRDefault="00C50A7A" w:rsidP="00C50A7A">
      <w:pPr>
        <w:ind w:left="851" w:firstLine="567"/>
        <w:jc w:val="both"/>
        <w:rPr>
          <w:sz w:val="24"/>
          <w:szCs w:val="24"/>
        </w:rPr>
      </w:pPr>
      <w:r w:rsidRPr="00C50A7A">
        <w:rPr>
          <w:sz w:val="24"/>
          <w:szCs w:val="24"/>
        </w:rPr>
        <w:t xml:space="preserve">2) Нанесение на контурную карту мира аграрных, индустриальных и постиндустриальных стран. </w:t>
      </w:r>
    </w:p>
    <w:p w:rsidR="00C50A7A" w:rsidRPr="00C50A7A" w:rsidRDefault="00C50A7A" w:rsidP="00C50A7A">
      <w:pPr>
        <w:ind w:left="851" w:firstLine="567"/>
        <w:jc w:val="both"/>
        <w:rPr>
          <w:sz w:val="24"/>
          <w:szCs w:val="24"/>
        </w:rPr>
      </w:pPr>
      <w:r w:rsidRPr="00C50A7A">
        <w:rPr>
          <w:sz w:val="24"/>
          <w:szCs w:val="24"/>
        </w:rPr>
        <w:t xml:space="preserve">3) Анализ и объяснение особенностей современного геополитического положения России. </w:t>
      </w:r>
    </w:p>
    <w:p w:rsidR="00C50A7A" w:rsidRPr="00C50A7A" w:rsidRDefault="00C50A7A" w:rsidP="00C50A7A">
      <w:pPr>
        <w:ind w:left="851" w:firstLine="567"/>
        <w:jc w:val="both"/>
        <w:rPr>
          <w:sz w:val="24"/>
          <w:szCs w:val="24"/>
        </w:rPr>
      </w:pPr>
      <w:r w:rsidRPr="00C50A7A">
        <w:rPr>
          <w:sz w:val="24"/>
          <w:szCs w:val="24"/>
        </w:rPr>
        <w:t xml:space="preserve">4) Анализ участия стран и регионов в международном разделении труда. </w:t>
      </w:r>
    </w:p>
    <w:p w:rsidR="00C50A7A" w:rsidRPr="00C50A7A" w:rsidRDefault="00C50A7A" w:rsidP="00C50A7A">
      <w:pPr>
        <w:ind w:left="851" w:firstLine="567"/>
        <w:jc w:val="both"/>
        <w:rPr>
          <w:sz w:val="24"/>
          <w:szCs w:val="24"/>
        </w:rPr>
      </w:pPr>
      <w:r w:rsidRPr="00C50A7A">
        <w:rPr>
          <w:sz w:val="24"/>
          <w:szCs w:val="24"/>
        </w:rPr>
        <w:t xml:space="preserve">5) Определение международной специализации крупнейших стран и регионов мира. </w:t>
      </w:r>
    </w:p>
    <w:p w:rsidR="00C50A7A" w:rsidRPr="00C50A7A" w:rsidRDefault="00C50A7A" w:rsidP="00C50A7A">
      <w:pPr>
        <w:ind w:left="851" w:firstLine="567"/>
        <w:jc w:val="both"/>
        <w:rPr>
          <w:sz w:val="24"/>
          <w:szCs w:val="24"/>
        </w:rPr>
      </w:pPr>
      <w:r w:rsidRPr="00C50A7A">
        <w:rPr>
          <w:sz w:val="24"/>
          <w:szCs w:val="24"/>
        </w:rPr>
        <w:t xml:space="preserve">6) Составление экономико-географической характеристики одной из отраслей промышленности (по выбору учащегося). </w:t>
      </w:r>
    </w:p>
    <w:p w:rsidR="00C50A7A" w:rsidRPr="00C50A7A" w:rsidRDefault="00C50A7A" w:rsidP="00C50A7A">
      <w:pPr>
        <w:ind w:left="851" w:firstLine="567"/>
        <w:jc w:val="both"/>
        <w:rPr>
          <w:sz w:val="24"/>
          <w:szCs w:val="24"/>
        </w:rPr>
      </w:pPr>
      <w:r w:rsidRPr="00C50A7A">
        <w:rPr>
          <w:sz w:val="24"/>
          <w:szCs w:val="24"/>
        </w:rPr>
        <w:t xml:space="preserve">7) Характеристика одной из отраслей растениеводства/животноводства (по выбору учащегося). </w:t>
      </w:r>
    </w:p>
    <w:p w:rsidR="00C50A7A" w:rsidRPr="00C50A7A" w:rsidRDefault="00C50A7A" w:rsidP="00C50A7A">
      <w:pPr>
        <w:ind w:left="851" w:firstLine="567"/>
        <w:jc w:val="both"/>
        <w:rPr>
          <w:sz w:val="24"/>
          <w:szCs w:val="24"/>
        </w:rPr>
      </w:pPr>
      <w:r w:rsidRPr="00C50A7A">
        <w:rPr>
          <w:sz w:val="24"/>
          <w:szCs w:val="24"/>
        </w:rPr>
        <w:t xml:space="preserve">8) Анализ грузооборота и пассажирооборота по основным транспортным магистралям мира.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sz w:val="24"/>
          <w:szCs w:val="24"/>
        </w:rPr>
      </w:pPr>
      <w:r w:rsidRPr="00C50A7A">
        <w:rPr>
          <w:b/>
          <w:sz w:val="24"/>
          <w:szCs w:val="24"/>
        </w:rPr>
        <w:t>Тема 6. География в современном мире</w:t>
      </w:r>
      <w:r w:rsidRPr="00C50A7A">
        <w:rPr>
          <w:sz w:val="24"/>
          <w:szCs w:val="24"/>
        </w:rPr>
        <w:t xml:space="preserve"> </w:t>
      </w:r>
    </w:p>
    <w:p w:rsidR="00C50A7A" w:rsidRPr="00C50A7A" w:rsidRDefault="00C50A7A" w:rsidP="00C50A7A">
      <w:pPr>
        <w:ind w:left="851" w:firstLine="567"/>
        <w:jc w:val="both"/>
        <w:rPr>
          <w:sz w:val="24"/>
          <w:szCs w:val="24"/>
        </w:rPr>
      </w:pPr>
      <w:r w:rsidRPr="00C50A7A">
        <w:rPr>
          <w:sz w:val="24"/>
          <w:szCs w:val="24"/>
        </w:rPr>
        <w:t xml:space="preserve">География как наука. География - система наук. Естественная география. Общественная география. Методы, используемые географической наукой: статистический, описательный, экспедиционный (полевой), сравнительно-географический, математический, моделирование, аэрокосмический, геоинформационный. Пространство. Территория. Акватория. Аэротория. </w:t>
      </w:r>
    </w:p>
    <w:p w:rsidR="00C50A7A" w:rsidRPr="00C50A7A" w:rsidRDefault="00C50A7A" w:rsidP="00C50A7A">
      <w:pPr>
        <w:ind w:left="851" w:firstLine="567"/>
        <w:jc w:val="both"/>
        <w:rPr>
          <w:sz w:val="24"/>
          <w:szCs w:val="24"/>
        </w:rPr>
      </w:pPr>
      <w:r w:rsidRPr="00C50A7A">
        <w:rPr>
          <w:sz w:val="24"/>
          <w:szCs w:val="24"/>
        </w:rPr>
        <w:t xml:space="preserve">Практическая работа: Описание основных характеристик одной из географических наук.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b/>
          <w:sz w:val="24"/>
          <w:szCs w:val="24"/>
        </w:rPr>
      </w:pPr>
      <w:r w:rsidRPr="00C50A7A">
        <w:rPr>
          <w:b/>
          <w:sz w:val="24"/>
          <w:szCs w:val="24"/>
        </w:rPr>
        <w:t xml:space="preserve">Тема 7. География природная и география общественная </w:t>
      </w:r>
    </w:p>
    <w:p w:rsidR="00C50A7A" w:rsidRPr="00C50A7A" w:rsidRDefault="00C50A7A" w:rsidP="00C50A7A">
      <w:pPr>
        <w:ind w:left="851" w:firstLine="567"/>
        <w:jc w:val="both"/>
        <w:rPr>
          <w:sz w:val="24"/>
          <w:szCs w:val="24"/>
        </w:rPr>
      </w:pPr>
      <w:r w:rsidRPr="00C50A7A">
        <w:rPr>
          <w:sz w:val="24"/>
          <w:szCs w:val="24"/>
        </w:rPr>
        <w:t xml:space="preserve">Широтная зональность, долготная секторность, высотная поясность. Природные комплексы. Природно-антропогенные комплексы. Физикогеографическое районирование. </w:t>
      </w:r>
    </w:p>
    <w:p w:rsidR="00C50A7A" w:rsidRPr="00C50A7A" w:rsidRDefault="00C50A7A" w:rsidP="00C50A7A">
      <w:pPr>
        <w:ind w:left="851" w:firstLine="567"/>
        <w:jc w:val="both"/>
        <w:rPr>
          <w:sz w:val="24"/>
          <w:szCs w:val="24"/>
        </w:rPr>
      </w:pPr>
      <w:r w:rsidRPr="00C50A7A">
        <w:rPr>
          <w:sz w:val="24"/>
          <w:szCs w:val="24"/>
        </w:rPr>
        <w:t xml:space="preserve">Эволюция общественной географии. Теория «диффузии нововведений». Концепция полюсов и центров роста. Теория осей развития. Теория территориально-производственных комплексов. Кластерная теория. </w:t>
      </w:r>
    </w:p>
    <w:p w:rsidR="00C50A7A" w:rsidRPr="00C50A7A" w:rsidRDefault="00C50A7A" w:rsidP="00C50A7A">
      <w:pPr>
        <w:ind w:left="851" w:firstLine="567"/>
        <w:jc w:val="both"/>
        <w:rPr>
          <w:sz w:val="24"/>
          <w:szCs w:val="24"/>
        </w:rPr>
      </w:pPr>
      <w:r w:rsidRPr="00C50A7A">
        <w:rPr>
          <w:sz w:val="24"/>
          <w:szCs w:val="24"/>
        </w:rPr>
        <w:t xml:space="preserve">Практическая работа: Написание эссе на тему «Изменения в новейшей общественной географии». </w:t>
      </w:r>
    </w:p>
    <w:p w:rsidR="00C50A7A" w:rsidRPr="00C50A7A" w:rsidRDefault="00C50A7A" w:rsidP="00C50A7A">
      <w:pPr>
        <w:ind w:left="851" w:firstLine="567"/>
        <w:jc w:val="both"/>
        <w:rPr>
          <w:sz w:val="24"/>
          <w:szCs w:val="24"/>
        </w:rPr>
      </w:pPr>
    </w:p>
    <w:p w:rsidR="00C50A7A" w:rsidRPr="00C50A7A" w:rsidRDefault="00C50A7A" w:rsidP="00C50A7A">
      <w:pPr>
        <w:ind w:left="851" w:firstLine="567"/>
        <w:jc w:val="both"/>
        <w:rPr>
          <w:b/>
          <w:sz w:val="24"/>
          <w:szCs w:val="24"/>
        </w:rPr>
      </w:pPr>
      <w:r w:rsidRPr="00C50A7A">
        <w:rPr>
          <w:b/>
          <w:sz w:val="24"/>
          <w:szCs w:val="24"/>
        </w:rPr>
        <w:t>11 класс</w:t>
      </w:r>
    </w:p>
    <w:p w:rsidR="00C50A7A" w:rsidRPr="00C50A7A" w:rsidRDefault="00C50A7A" w:rsidP="00C50A7A">
      <w:pPr>
        <w:ind w:left="851" w:firstLine="567"/>
        <w:jc w:val="both"/>
        <w:rPr>
          <w:b/>
          <w:sz w:val="24"/>
          <w:szCs w:val="24"/>
        </w:rPr>
      </w:pPr>
      <w:r w:rsidRPr="00C50A7A">
        <w:rPr>
          <w:b/>
          <w:sz w:val="24"/>
          <w:szCs w:val="24"/>
        </w:rPr>
        <w:t xml:space="preserve">Тема 1. Регионы и страны </w:t>
      </w:r>
    </w:p>
    <w:p w:rsidR="00C50A7A" w:rsidRPr="00C50A7A" w:rsidRDefault="00C50A7A" w:rsidP="00C50A7A">
      <w:pPr>
        <w:ind w:left="851" w:firstLine="567"/>
        <w:jc w:val="both"/>
        <w:rPr>
          <w:sz w:val="24"/>
          <w:szCs w:val="24"/>
        </w:rPr>
      </w:pPr>
      <w:r w:rsidRPr="00C50A7A">
        <w:rPr>
          <w:sz w:val="24"/>
          <w:szCs w:val="24"/>
        </w:rPr>
        <w:t xml:space="preserve">Регион. Региональная география. Культурно-исторические регионы мира. Центры экономической мощи и «полюсы» бедности. </w:t>
      </w:r>
    </w:p>
    <w:p w:rsidR="00C50A7A" w:rsidRPr="00C50A7A" w:rsidRDefault="00C50A7A" w:rsidP="00C50A7A">
      <w:pPr>
        <w:ind w:left="851" w:firstLine="567"/>
        <w:jc w:val="both"/>
        <w:rPr>
          <w:sz w:val="24"/>
          <w:szCs w:val="24"/>
        </w:rPr>
      </w:pPr>
      <w:r w:rsidRPr="00C50A7A">
        <w:rPr>
          <w:sz w:val="24"/>
          <w:szCs w:val="24"/>
        </w:rPr>
        <w:t xml:space="preserve">Практическая работа: </w:t>
      </w:r>
    </w:p>
    <w:p w:rsidR="00C50A7A" w:rsidRPr="00C50A7A" w:rsidRDefault="00C50A7A" w:rsidP="00C50A7A">
      <w:pPr>
        <w:ind w:left="851" w:firstLine="567"/>
        <w:jc w:val="both"/>
        <w:rPr>
          <w:sz w:val="24"/>
          <w:szCs w:val="24"/>
        </w:rPr>
      </w:pPr>
      <w:r w:rsidRPr="00C50A7A">
        <w:rPr>
          <w:sz w:val="24"/>
          <w:szCs w:val="24"/>
        </w:rPr>
        <w:t xml:space="preserve">1) Характеристика (по типовому плану) одной из международных организаций (по выбору учащегося). </w:t>
      </w:r>
    </w:p>
    <w:p w:rsidR="00C50A7A" w:rsidRPr="00C50A7A" w:rsidRDefault="00C50A7A" w:rsidP="00C50A7A">
      <w:pPr>
        <w:ind w:left="851" w:firstLine="567"/>
        <w:jc w:val="both"/>
        <w:rPr>
          <w:b/>
          <w:i/>
          <w:sz w:val="24"/>
          <w:szCs w:val="24"/>
        </w:rPr>
      </w:pPr>
      <w:r w:rsidRPr="00C50A7A">
        <w:rPr>
          <w:b/>
          <w:i/>
          <w:sz w:val="24"/>
          <w:szCs w:val="24"/>
        </w:rPr>
        <w:t xml:space="preserve">Англо-Саксонская Америка. </w:t>
      </w:r>
    </w:p>
    <w:p w:rsidR="00C50A7A" w:rsidRPr="00C50A7A" w:rsidRDefault="00C50A7A" w:rsidP="00C50A7A">
      <w:pPr>
        <w:ind w:left="851" w:firstLine="567"/>
        <w:jc w:val="both"/>
        <w:rPr>
          <w:sz w:val="24"/>
          <w:szCs w:val="24"/>
        </w:rPr>
      </w:pPr>
      <w:r w:rsidRPr="00C50A7A">
        <w:rPr>
          <w:i/>
          <w:sz w:val="24"/>
          <w:szCs w:val="24"/>
        </w:rPr>
        <w:t>Соединённые Штаты Америки</w:t>
      </w:r>
      <w:r w:rsidRPr="00C50A7A">
        <w:rPr>
          <w:sz w:val="24"/>
          <w:szCs w:val="24"/>
        </w:rPr>
        <w:t xml:space="preserve">. Географическое положение. Природные условия и ресурсы. История открытия и освоения. Особенности населения. Роль иммиграции в формировании американской нации. Экономика США. </w:t>
      </w:r>
    </w:p>
    <w:p w:rsidR="00C50A7A" w:rsidRPr="00C50A7A" w:rsidRDefault="00C50A7A" w:rsidP="00C50A7A">
      <w:pPr>
        <w:ind w:left="851" w:firstLine="567"/>
        <w:jc w:val="both"/>
        <w:rPr>
          <w:sz w:val="24"/>
          <w:szCs w:val="24"/>
        </w:rPr>
      </w:pPr>
      <w:r w:rsidRPr="00C50A7A">
        <w:rPr>
          <w:i/>
          <w:sz w:val="24"/>
          <w:szCs w:val="24"/>
        </w:rPr>
        <w:t>Канада.</w:t>
      </w:r>
      <w:r w:rsidRPr="00C50A7A">
        <w:rPr>
          <w:sz w:val="24"/>
          <w:szCs w:val="24"/>
        </w:rPr>
        <w:t xml:space="preserve"> Географическое положение. Природные условия и ресурсы. Особенности населения. Развитие экономики.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 xml:space="preserve">1) Характеристика одной из отраслей экономики США. </w:t>
      </w:r>
    </w:p>
    <w:p w:rsidR="00C50A7A" w:rsidRPr="00C50A7A" w:rsidRDefault="00C50A7A" w:rsidP="00C50A7A">
      <w:pPr>
        <w:ind w:left="851" w:firstLine="567"/>
        <w:jc w:val="both"/>
        <w:rPr>
          <w:sz w:val="24"/>
          <w:szCs w:val="24"/>
        </w:rPr>
      </w:pPr>
      <w:r w:rsidRPr="00C50A7A">
        <w:rPr>
          <w:sz w:val="24"/>
          <w:szCs w:val="24"/>
        </w:rPr>
        <w:t xml:space="preserve">2) Составление экономико-географической характеристики Канады (по типовому плану). </w:t>
      </w:r>
    </w:p>
    <w:p w:rsidR="00C50A7A" w:rsidRPr="00C50A7A" w:rsidRDefault="00C50A7A" w:rsidP="00C50A7A">
      <w:pPr>
        <w:ind w:left="851" w:firstLine="567"/>
        <w:jc w:val="both"/>
        <w:rPr>
          <w:b/>
          <w:i/>
          <w:sz w:val="24"/>
          <w:szCs w:val="24"/>
        </w:rPr>
      </w:pPr>
      <w:r w:rsidRPr="00C50A7A">
        <w:rPr>
          <w:b/>
          <w:i/>
          <w:sz w:val="24"/>
          <w:szCs w:val="24"/>
        </w:rPr>
        <w:t xml:space="preserve">Латинская Америка. </w:t>
      </w:r>
    </w:p>
    <w:p w:rsidR="00C50A7A" w:rsidRPr="00C50A7A" w:rsidRDefault="00C50A7A" w:rsidP="00C50A7A">
      <w:pPr>
        <w:ind w:left="851" w:firstLine="567"/>
        <w:jc w:val="both"/>
        <w:rPr>
          <w:sz w:val="24"/>
          <w:szCs w:val="24"/>
        </w:rPr>
      </w:pPr>
      <w:r w:rsidRPr="00C50A7A">
        <w:rPr>
          <w:sz w:val="24"/>
          <w:szCs w:val="24"/>
        </w:rPr>
        <w:t xml:space="preserve">Географическое положение. Политическая карта региона. Природные условия и ресурсы. Население: этнический состав, темпы роста. Экономика: современные экономические преобразования, отрасли специализации. Регионы Латинской Америки: Карибский регион, Андские страны, Атлантический регион. Особенности их развития.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 xml:space="preserve">1) Нанесение на контурную карту основных природных ресурсов Латинской Америки. </w:t>
      </w:r>
    </w:p>
    <w:p w:rsidR="00C50A7A" w:rsidRPr="00C50A7A" w:rsidRDefault="00C50A7A" w:rsidP="00C50A7A">
      <w:pPr>
        <w:ind w:left="851" w:firstLine="567"/>
        <w:jc w:val="both"/>
        <w:rPr>
          <w:sz w:val="24"/>
          <w:szCs w:val="24"/>
        </w:rPr>
      </w:pPr>
      <w:r w:rsidRPr="00C50A7A">
        <w:rPr>
          <w:sz w:val="24"/>
          <w:szCs w:val="24"/>
        </w:rPr>
        <w:t xml:space="preserve">2) Характеристика одного из регионов Латинской Америки (по выбору учащегося). </w:t>
      </w:r>
    </w:p>
    <w:p w:rsidR="00C50A7A" w:rsidRPr="00C50A7A" w:rsidRDefault="00C50A7A" w:rsidP="00C50A7A">
      <w:pPr>
        <w:ind w:left="851" w:firstLine="567"/>
        <w:jc w:val="both"/>
        <w:rPr>
          <w:b/>
          <w:i/>
          <w:sz w:val="24"/>
          <w:szCs w:val="24"/>
        </w:rPr>
      </w:pPr>
      <w:r w:rsidRPr="00C50A7A">
        <w:rPr>
          <w:b/>
          <w:i/>
          <w:sz w:val="24"/>
          <w:szCs w:val="24"/>
        </w:rPr>
        <w:t xml:space="preserve">Западная Европа. </w:t>
      </w:r>
    </w:p>
    <w:p w:rsidR="00C50A7A" w:rsidRPr="00C50A7A" w:rsidRDefault="00C50A7A" w:rsidP="00C50A7A">
      <w:pPr>
        <w:ind w:left="851" w:firstLine="567"/>
        <w:jc w:val="both"/>
        <w:rPr>
          <w:sz w:val="24"/>
          <w:szCs w:val="24"/>
        </w:rPr>
      </w:pPr>
      <w:r w:rsidRPr="00C50A7A">
        <w:rPr>
          <w:sz w:val="24"/>
          <w:szCs w:val="24"/>
        </w:rPr>
        <w:t xml:space="preserve">Географическое положение и состав региона. Традиционные субрегионы Западной Европы. Природные условия и ресурсы. Население. Экономика. </w:t>
      </w:r>
    </w:p>
    <w:p w:rsidR="00C50A7A" w:rsidRPr="00C50A7A" w:rsidRDefault="00C50A7A" w:rsidP="00C50A7A">
      <w:pPr>
        <w:ind w:left="851" w:firstLine="567"/>
        <w:jc w:val="both"/>
        <w:rPr>
          <w:sz w:val="24"/>
          <w:szCs w:val="24"/>
        </w:rPr>
      </w:pPr>
      <w:r w:rsidRPr="00C50A7A">
        <w:rPr>
          <w:i/>
          <w:sz w:val="24"/>
          <w:szCs w:val="24"/>
        </w:rPr>
        <w:t>Германия</w:t>
      </w:r>
      <w:r w:rsidRPr="00C50A7A">
        <w:rPr>
          <w:sz w:val="24"/>
          <w:szCs w:val="24"/>
        </w:rPr>
        <w:t xml:space="preserve">. Географическое положение. Природные условия и ресурсы. Население. Экономика. </w:t>
      </w:r>
    </w:p>
    <w:p w:rsidR="00C50A7A" w:rsidRPr="00C50A7A" w:rsidRDefault="00C50A7A" w:rsidP="00C50A7A">
      <w:pPr>
        <w:ind w:left="851" w:firstLine="567"/>
        <w:jc w:val="both"/>
        <w:rPr>
          <w:sz w:val="24"/>
          <w:szCs w:val="24"/>
        </w:rPr>
      </w:pPr>
      <w:r w:rsidRPr="00C50A7A">
        <w:rPr>
          <w:i/>
          <w:sz w:val="24"/>
          <w:szCs w:val="24"/>
        </w:rPr>
        <w:t>Великобритания.</w:t>
      </w:r>
      <w:r w:rsidRPr="00C50A7A">
        <w:rPr>
          <w:sz w:val="24"/>
          <w:szCs w:val="24"/>
        </w:rPr>
        <w:t xml:space="preserve"> Географическое положение. Природные условия и ресурсы. Население. Экономика. Внутренние различия. </w:t>
      </w:r>
    </w:p>
    <w:p w:rsidR="00C50A7A" w:rsidRPr="00C50A7A" w:rsidRDefault="00C50A7A" w:rsidP="00C50A7A">
      <w:pPr>
        <w:ind w:left="851" w:firstLine="567"/>
        <w:jc w:val="both"/>
        <w:rPr>
          <w:sz w:val="24"/>
          <w:szCs w:val="24"/>
        </w:rPr>
      </w:pPr>
      <w:r w:rsidRPr="00C50A7A">
        <w:rPr>
          <w:i/>
          <w:sz w:val="24"/>
          <w:szCs w:val="24"/>
        </w:rPr>
        <w:t>Франция</w:t>
      </w:r>
      <w:r w:rsidRPr="00C50A7A">
        <w:rPr>
          <w:sz w:val="24"/>
          <w:szCs w:val="24"/>
        </w:rPr>
        <w:t xml:space="preserve">. Географическое положение. Природные условия и ресурсы. Население. Экономика. Внутренние различия. </w:t>
      </w:r>
    </w:p>
    <w:p w:rsidR="00C50A7A" w:rsidRPr="00C50A7A" w:rsidRDefault="00C50A7A" w:rsidP="00C50A7A">
      <w:pPr>
        <w:ind w:left="851" w:firstLine="567"/>
        <w:jc w:val="both"/>
        <w:rPr>
          <w:sz w:val="24"/>
          <w:szCs w:val="24"/>
        </w:rPr>
      </w:pPr>
      <w:r w:rsidRPr="00C50A7A">
        <w:rPr>
          <w:i/>
          <w:sz w:val="24"/>
          <w:szCs w:val="24"/>
        </w:rPr>
        <w:t>Италия</w:t>
      </w:r>
      <w:r w:rsidRPr="00C50A7A">
        <w:rPr>
          <w:sz w:val="24"/>
          <w:szCs w:val="24"/>
        </w:rPr>
        <w:t xml:space="preserve">. Географическое положение. Население. Экономика. Внутренние различия.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1) Характеристика одного из регионов Франции или Великобритании (по выбору учащегося).</w:t>
      </w:r>
    </w:p>
    <w:p w:rsidR="00C50A7A" w:rsidRPr="00C50A7A" w:rsidRDefault="00C50A7A" w:rsidP="00C50A7A">
      <w:pPr>
        <w:ind w:left="851" w:firstLine="567"/>
        <w:jc w:val="both"/>
        <w:rPr>
          <w:sz w:val="24"/>
          <w:szCs w:val="24"/>
        </w:rPr>
      </w:pPr>
      <w:r w:rsidRPr="00C50A7A">
        <w:rPr>
          <w:sz w:val="24"/>
          <w:szCs w:val="24"/>
        </w:rPr>
        <w:t>2) Сравнительная экономико-географическая характеристика двух государств Западной Европы (по выбору учащегося).</w:t>
      </w:r>
    </w:p>
    <w:p w:rsidR="00C50A7A" w:rsidRPr="00C50A7A" w:rsidRDefault="00C50A7A" w:rsidP="00C50A7A">
      <w:pPr>
        <w:ind w:left="851" w:firstLine="567"/>
        <w:jc w:val="both"/>
        <w:rPr>
          <w:sz w:val="24"/>
          <w:szCs w:val="24"/>
        </w:rPr>
      </w:pPr>
      <w:r w:rsidRPr="00C50A7A">
        <w:rPr>
          <w:sz w:val="24"/>
          <w:szCs w:val="24"/>
        </w:rPr>
        <w:t xml:space="preserve">3) Характеристика одной из отраслей хозяйства Италии. </w:t>
      </w:r>
    </w:p>
    <w:p w:rsidR="00C50A7A" w:rsidRPr="00C50A7A" w:rsidRDefault="00C50A7A" w:rsidP="00C50A7A">
      <w:pPr>
        <w:ind w:left="851" w:firstLine="567"/>
        <w:jc w:val="both"/>
        <w:rPr>
          <w:sz w:val="24"/>
          <w:szCs w:val="24"/>
        </w:rPr>
      </w:pPr>
      <w:r w:rsidRPr="00C50A7A">
        <w:rPr>
          <w:b/>
          <w:i/>
          <w:sz w:val="24"/>
          <w:szCs w:val="24"/>
        </w:rPr>
        <w:t>Центрально-Восточная Европа</w:t>
      </w:r>
      <w:r w:rsidRPr="00C50A7A">
        <w:rPr>
          <w:sz w:val="24"/>
          <w:szCs w:val="24"/>
        </w:rPr>
        <w:t xml:space="preserve">. </w:t>
      </w:r>
    </w:p>
    <w:p w:rsidR="00C50A7A" w:rsidRPr="00C50A7A" w:rsidRDefault="00C50A7A" w:rsidP="00C50A7A">
      <w:pPr>
        <w:ind w:left="851" w:firstLine="567"/>
        <w:jc w:val="both"/>
        <w:rPr>
          <w:sz w:val="24"/>
          <w:szCs w:val="24"/>
        </w:rPr>
      </w:pPr>
      <w:r w:rsidRPr="00C50A7A">
        <w:rPr>
          <w:sz w:val="24"/>
          <w:szCs w:val="24"/>
        </w:rPr>
        <w:t xml:space="preserve">Состав региона. Географическое положение. Население. Экономика. Внутренние различия. </w:t>
      </w:r>
    </w:p>
    <w:p w:rsidR="00C50A7A" w:rsidRPr="00C50A7A" w:rsidRDefault="00C50A7A" w:rsidP="00C50A7A">
      <w:pPr>
        <w:ind w:left="851" w:firstLine="567"/>
        <w:jc w:val="both"/>
        <w:rPr>
          <w:b/>
          <w:i/>
          <w:sz w:val="24"/>
          <w:szCs w:val="24"/>
        </w:rPr>
      </w:pPr>
      <w:r w:rsidRPr="00C50A7A">
        <w:rPr>
          <w:b/>
          <w:i/>
          <w:sz w:val="24"/>
          <w:szCs w:val="24"/>
        </w:rPr>
        <w:t xml:space="preserve">Постсоветский регион. </w:t>
      </w:r>
    </w:p>
    <w:p w:rsidR="00C50A7A" w:rsidRPr="00C50A7A" w:rsidRDefault="00C50A7A" w:rsidP="00C50A7A">
      <w:pPr>
        <w:ind w:left="851" w:firstLine="567"/>
        <w:jc w:val="both"/>
        <w:rPr>
          <w:sz w:val="24"/>
          <w:szCs w:val="24"/>
        </w:rPr>
      </w:pPr>
      <w:r w:rsidRPr="00C50A7A">
        <w:rPr>
          <w:sz w:val="24"/>
          <w:szCs w:val="24"/>
        </w:rPr>
        <w:t xml:space="preserve">Географическое положение. Образование СНГ. Белоруссия и Молдавия. Страны Закавказья. </w:t>
      </w:r>
    </w:p>
    <w:p w:rsidR="00C50A7A" w:rsidRPr="00C50A7A" w:rsidRDefault="00C50A7A" w:rsidP="00C50A7A">
      <w:pPr>
        <w:ind w:left="851" w:firstLine="567"/>
        <w:jc w:val="both"/>
        <w:rPr>
          <w:sz w:val="24"/>
          <w:szCs w:val="24"/>
        </w:rPr>
      </w:pPr>
      <w:r w:rsidRPr="00C50A7A">
        <w:rPr>
          <w:sz w:val="24"/>
          <w:szCs w:val="24"/>
        </w:rPr>
        <w:t xml:space="preserve">Центральноазиатский регион. Природные условия и ресурсы. Население. Экономика. Особенности и проблемы развития промышленности и сельского хозяйства стран СНГ.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 xml:space="preserve">1) Характеристика одной из отраслей экономики Белоруссии. </w:t>
      </w:r>
    </w:p>
    <w:p w:rsidR="00C50A7A" w:rsidRPr="00C50A7A" w:rsidRDefault="00C50A7A" w:rsidP="00C50A7A">
      <w:pPr>
        <w:ind w:left="851" w:firstLine="567"/>
        <w:jc w:val="both"/>
        <w:rPr>
          <w:sz w:val="24"/>
          <w:szCs w:val="24"/>
        </w:rPr>
      </w:pPr>
      <w:r w:rsidRPr="00C50A7A">
        <w:rPr>
          <w:sz w:val="24"/>
          <w:szCs w:val="24"/>
        </w:rPr>
        <w:t xml:space="preserve">2) Миграционная политика Центральноазиатского региона. </w:t>
      </w:r>
    </w:p>
    <w:p w:rsidR="00C50A7A" w:rsidRPr="00C50A7A" w:rsidRDefault="00C50A7A" w:rsidP="00C50A7A">
      <w:pPr>
        <w:ind w:left="851" w:firstLine="567"/>
        <w:jc w:val="both"/>
        <w:rPr>
          <w:b/>
          <w:i/>
          <w:sz w:val="24"/>
          <w:szCs w:val="24"/>
        </w:rPr>
      </w:pPr>
      <w:r w:rsidRPr="00C50A7A">
        <w:rPr>
          <w:b/>
          <w:i/>
          <w:sz w:val="24"/>
          <w:szCs w:val="24"/>
        </w:rPr>
        <w:t xml:space="preserve">Зарубежная Азия. </w:t>
      </w:r>
    </w:p>
    <w:p w:rsidR="00C50A7A" w:rsidRPr="00C50A7A" w:rsidRDefault="00C50A7A" w:rsidP="00C50A7A">
      <w:pPr>
        <w:ind w:left="851" w:firstLine="567"/>
        <w:jc w:val="both"/>
        <w:rPr>
          <w:sz w:val="24"/>
          <w:szCs w:val="24"/>
        </w:rPr>
      </w:pPr>
      <w:r w:rsidRPr="00C50A7A">
        <w:rPr>
          <w:sz w:val="24"/>
          <w:szCs w:val="24"/>
        </w:rPr>
        <w:t xml:space="preserve">Географическое положение. Природное своеобразие и ресурсы. Население. </w:t>
      </w:r>
    </w:p>
    <w:p w:rsidR="00C50A7A" w:rsidRPr="00C50A7A" w:rsidRDefault="00C50A7A" w:rsidP="00C50A7A">
      <w:pPr>
        <w:ind w:left="851" w:firstLine="567"/>
        <w:jc w:val="both"/>
        <w:rPr>
          <w:sz w:val="24"/>
          <w:szCs w:val="24"/>
        </w:rPr>
      </w:pPr>
      <w:r w:rsidRPr="00C50A7A">
        <w:rPr>
          <w:i/>
          <w:sz w:val="24"/>
          <w:szCs w:val="24"/>
        </w:rPr>
        <w:t>Китайская Народная Республика</w:t>
      </w:r>
      <w:r w:rsidRPr="00C50A7A">
        <w:rPr>
          <w:sz w:val="24"/>
          <w:szCs w:val="24"/>
        </w:rPr>
        <w:t xml:space="preserve">. Географическое положение. Природные условия и ресурсы. Население. Демографическая политика. Экономика. Внутренние различия. Крупнейшие экономические зоны. </w:t>
      </w:r>
    </w:p>
    <w:p w:rsidR="00C50A7A" w:rsidRPr="00C50A7A" w:rsidRDefault="00C50A7A" w:rsidP="00C50A7A">
      <w:pPr>
        <w:ind w:left="851" w:firstLine="567"/>
        <w:jc w:val="both"/>
        <w:rPr>
          <w:sz w:val="24"/>
          <w:szCs w:val="24"/>
        </w:rPr>
      </w:pPr>
      <w:r w:rsidRPr="00C50A7A">
        <w:rPr>
          <w:i/>
          <w:sz w:val="24"/>
          <w:szCs w:val="24"/>
        </w:rPr>
        <w:t>Япония</w:t>
      </w:r>
      <w:r w:rsidRPr="00C50A7A">
        <w:rPr>
          <w:sz w:val="24"/>
          <w:szCs w:val="24"/>
        </w:rPr>
        <w:t xml:space="preserve">. Географическое положение. Природные условия и ресурсы. Население. Экономика. Крупнейшие мегалополисы. Японское экономическое чудо.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 xml:space="preserve">1) Оценка эффективности демографической политики Китая. </w:t>
      </w:r>
    </w:p>
    <w:p w:rsidR="00C50A7A" w:rsidRPr="00C50A7A" w:rsidRDefault="00C50A7A" w:rsidP="00C50A7A">
      <w:pPr>
        <w:ind w:left="851" w:firstLine="567"/>
        <w:jc w:val="both"/>
        <w:rPr>
          <w:sz w:val="24"/>
          <w:szCs w:val="24"/>
        </w:rPr>
      </w:pPr>
      <w:r w:rsidRPr="00C50A7A">
        <w:rPr>
          <w:sz w:val="24"/>
          <w:szCs w:val="24"/>
        </w:rPr>
        <w:t xml:space="preserve">2) Характеристика одной из отраслей экономики Китая. </w:t>
      </w:r>
    </w:p>
    <w:p w:rsidR="00C50A7A" w:rsidRPr="00C50A7A" w:rsidRDefault="00C50A7A" w:rsidP="00C50A7A">
      <w:pPr>
        <w:ind w:left="851" w:firstLine="567"/>
        <w:jc w:val="both"/>
        <w:rPr>
          <w:sz w:val="24"/>
          <w:szCs w:val="24"/>
        </w:rPr>
      </w:pPr>
      <w:r w:rsidRPr="00C50A7A">
        <w:rPr>
          <w:sz w:val="24"/>
          <w:szCs w:val="24"/>
        </w:rPr>
        <w:t xml:space="preserve">3) Выполнение теста «Географическое положение Японии». </w:t>
      </w:r>
    </w:p>
    <w:p w:rsidR="00C50A7A" w:rsidRPr="00C50A7A" w:rsidRDefault="00C50A7A" w:rsidP="00C50A7A">
      <w:pPr>
        <w:ind w:left="851" w:firstLine="567"/>
        <w:jc w:val="both"/>
        <w:rPr>
          <w:sz w:val="24"/>
          <w:szCs w:val="24"/>
        </w:rPr>
      </w:pPr>
      <w:r w:rsidRPr="00C50A7A">
        <w:rPr>
          <w:b/>
          <w:i/>
          <w:sz w:val="24"/>
          <w:szCs w:val="24"/>
        </w:rPr>
        <w:t>Юго-Восточная Азия</w:t>
      </w:r>
      <w:r w:rsidRPr="00C50A7A">
        <w:rPr>
          <w:sz w:val="24"/>
          <w:szCs w:val="24"/>
        </w:rPr>
        <w:t xml:space="preserve">. </w:t>
      </w:r>
    </w:p>
    <w:p w:rsidR="00C50A7A" w:rsidRPr="00C50A7A" w:rsidRDefault="00C50A7A" w:rsidP="00C50A7A">
      <w:pPr>
        <w:ind w:left="851" w:firstLine="567"/>
        <w:jc w:val="both"/>
        <w:rPr>
          <w:sz w:val="24"/>
          <w:szCs w:val="24"/>
        </w:rPr>
      </w:pPr>
      <w:r w:rsidRPr="00C50A7A">
        <w:rPr>
          <w:sz w:val="24"/>
          <w:szCs w:val="24"/>
        </w:rPr>
        <w:t xml:space="preserve">Географическое положение. Природные условия и ресурсы. Население. Экономика. Типично промышленные и типично аграрные государства. </w:t>
      </w:r>
    </w:p>
    <w:p w:rsidR="00C50A7A" w:rsidRPr="00C50A7A" w:rsidRDefault="00C50A7A" w:rsidP="00C50A7A">
      <w:pPr>
        <w:ind w:left="851" w:firstLine="567"/>
        <w:jc w:val="both"/>
        <w:rPr>
          <w:b/>
          <w:i/>
          <w:sz w:val="24"/>
          <w:szCs w:val="24"/>
        </w:rPr>
      </w:pPr>
      <w:r w:rsidRPr="00C50A7A">
        <w:rPr>
          <w:b/>
          <w:i/>
          <w:sz w:val="24"/>
          <w:szCs w:val="24"/>
        </w:rPr>
        <w:t xml:space="preserve">Южная Азия. </w:t>
      </w:r>
    </w:p>
    <w:p w:rsidR="00C50A7A" w:rsidRPr="00C50A7A" w:rsidRDefault="00C50A7A" w:rsidP="00C50A7A">
      <w:pPr>
        <w:ind w:left="851" w:firstLine="567"/>
        <w:jc w:val="both"/>
        <w:rPr>
          <w:sz w:val="24"/>
          <w:szCs w:val="24"/>
        </w:rPr>
      </w:pPr>
      <w:r w:rsidRPr="00C50A7A">
        <w:rPr>
          <w:sz w:val="24"/>
          <w:szCs w:val="24"/>
        </w:rPr>
        <w:t xml:space="preserve">Формирование политической карты региона. Природа и ресурсы. Население. Пестрота этнического и религиозного состава. Рост населения. Экономика. </w:t>
      </w:r>
    </w:p>
    <w:p w:rsidR="00C50A7A" w:rsidRPr="00C50A7A" w:rsidRDefault="00C50A7A" w:rsidP="00C50A7A">
      <w:pPr>
        <w:ind w:left="851" w:firstLine="567"/>
        <w:jc w:val="both"/>
        <w:rPr>
          <w:sz w:val="24"/>
          <w:szCs w:val="24"/>
        </w:rPr>
      </w:pPr>
      <w:r w:rsidRPr="00C50A7A">
        <w:rPr>
          <w:b/>
          <w:i/>
          <w:sz w:val="24"/>
          <w:szCs w:val="24"/>
        </w:rPr>
        <w:t>Юго-Западная Азия и Северная Африка</w:t>
      </w:r>
      <w:r w:rsidRPr="00C50A7A">
        <w:rPr>
          <w:sz w:val="24"/>
          <w:szCs w:val="24"/>
        </w:rPr>
        <w:t xml:space="preserve">. </w:t>
      </w:r>
    </w:p>
    <w:p w:rsidR="00C50A7A" w:rsidRPr="00C50A7A" w:rsidRDefault="00C50A7A" w:rsidP="00C50A7A">
      <w:pPr>
        <w:ind w:left="851" w:firstLine="567"/>
        <w:jc w:val="both"/>
        <w:rPr>
          <w:sz w:val="24"/>
          <w:szCs w:val="24"/>
        </w:rPr>
      </w:pPr>
      <w:r w:rsidRPr="00C50A7A">
        <w:rPr>
          <w:sz w:val="24"/>
          <w:szCs w:val="24"/>
        </w:rPr>
        <w:t xml:space="preserve">Географическое положение. Природные условия и ресурсы. Население. Демографическая ситуация. Экономика. Внутренние различия. </w:t>
      </w:r>
    </w:p>
    <w:p w:rsidR="00C50A7A" w:rsidRPr="00C50A7A" w:rsidRDefault="00C50A7A" w:rsidP="00C50A7A">
      <w:pPr>
        <w:ind w:left="851" w:firstLine="567"/>
        <w:jc w:val="both"/>
        <w:rPr>
          <w:sz w:val="24"/>
          <w:szCs w:val="24"/>
        </w:rPr>
      </w:pPr>
      <w:r w:rsidRPr="00C50A7A">
        <w:rPr>
          <w:sz w:val="24"/>
          <w:szCs w:val="24"/>
        </w:rPr>
        <w:t xml:space="preserve">Практическая работа: Экономико-географическая характеристика одного из государств Аравийского полуострова. </w:t>
      </w:r>
    </w:p>
    <w:p w:rsidR="00C50A7A" w:rsidRPr="00C50A7A" w:rsidRDefault="00C50A7A" w:rsidP="00C50A7A">
      <w:pPr>
        <w:ind w:left="851" w:firstLine="567"/>
        <w:jc w:val="both"/>
        <w:rPr>
          <w:sz w:val="24"/>
          <w:szCs w:val="24"/>
        </w:rPr>
      </w:pPr>
      <w:r w:rsidRPr="00C50A7A">
        <w:rPr>
          <w:b/>
          <w:i/>
          <w:sz w:val="24"/>
          <w:szCs w:val="24"/>
        </w:rPr>
        <w:t>Тропическая Африка и ЮАР</w:t>
      </w:r>
      <w:r w:rsidRPr="00C50A7A">
        <w:rPr>
          <w:sz w:val="24"/>
          <w:szCs w:val="24"/>
        </w:rPr>
        <w:t xml:space="preserve">. </w:t>
      </w:r>
    </w:p>
    <w:p w:rsidR="00C50A7A" w:rsidRPr="00C50A7A" w:rsidRDefault="00C50A7A" w:rsidP="00C50A7A">
      <w:pPr>
        <w:ind w:left="851" w:firstLine="567"/>
        <w:jc w:val="both"/>
        <w:rPr>
          <w:sz w:val="24"/>
          <w:szCs w:val="24"/>
        </w:rPr>
      </w:pPr>
      <w:r w:rsidRPr="00C50A7A">
        <w:rPr>
          <w:sz w:val="24"/>
          <w:szCs w:val="24"/>
        </w:rPr>
        <w:t xml:space="preserve">Состав региона. Географическое положение. Природные условия и ресурсы. Население. Медный пояс. Нефтепромыслы Нигерии. </w:t>
      </w:r>
    </w:p>
    <w:p w:rsidR="00C50A7A" w:rsidRPr="00C50A7A" w:rsidRDefault="00C50A7A" w:rsidP="00C50A7A">
      <w:pPr>
        <w:ind w:left="851" w:firstLine="567"/>
        <w:jc w:val="both"/>
        <w:rPr>
          <w:sz w:val="24"/>
          <w:szCs w:val="24"/>
        </w:rPr>
      </w:pPr>
      <w:r w:rsidRPr="00C50A7A">
        <w:rPr>
          <w:sz w:val="24"/>
          <w:szCs w:val="24"/>
        </w:rPr>
        <w:t xml:space="preserve">Южно-Африканская Республика - единственное экономически развитое государство Африки. </w:t>
      </w:r>
    </w:p>
    <w:p w:rsidR="00C50A7A" w:rsidRPr="00C50A7A" w:rsidRDefault="00C50A7A" w:rsidP="00C50A7A">
      <w:pPr>
        <w:ind w:left="851" w:firstLine="567"/>
        <w:jc w:val="both"/>
        <w:rPr>
          <w:sz w:val="24"/>
          <w:szCs w:val="24"/>
        </w:rPr>
      </w:pPr>
      <w:r w:rsidRPr="00C50A7A">
        <w:rPr>
          <w:sz w:val="24"/>
          <w:szCs w:val="24"/>
        </w:rPr>
        <w:t xml:space="preserve">Практическая работа: </w:t>
      </w:r>
    </w:p>
    <w:p w:rsidR="00C50A7A" w:rsidRPr="00C50A7A" w:rsidRDefault="00C50A7A" w:rsidP="00C50A7A">
      <w:pPr>
        <w:ind w:left="851" w:firstLine="567"/>
        <w:jc w:val="both"/>
        <w:rPr>
          <w:sz w:val="24"/>
          <w:szCs w:val="24"/>
        </w:rPr>
      </w:pPr>
      <w:r w:rsidRPr="00C50A7A">
        <w:rPr>
          <w:sz w:val="24"/>
          <w:szCs w:val="24"/>
        </w:rPr>
        <w:t xml:space="preserve">1) Экономико-географическая характеристика одного из государств Тропической Африки. </w:t>
      </w:r>
    </w:p>
    <w:p w:rsidR="00C50A7A" w:rsidRPr="00C50A7A" w:rsidRDefault="00C50A7A" w:rsidP="00C50A7A">
      <w:pPr>
        <w:ind w:left="851" w:firstLine="567"/>
        <w:jc w:val="both"/>
        <w:rPr>
          <w:b/>
          <w:i/>
          <w:sz w:val="24"/>
          <w:szCs w:val="24"/>
        </w:rPr>
      </w:pPr>
      <w:r w:rsidRPr="00C50A7A">
        <w:rPr>
          <w:b/>
          <w:i/>
          <w:sz w:val="24"/>
          <w:szCs w:val="24"/>
        </w:rPr>
        <w:t xml:space="preserve">Австралия и Океания. </w:t>
      </w:r>
    </w:p>
    <w:p w:rsidR="00C50A7A" w:rsidRPr="00C50A7A" w:rsidRDefault="00C50A7A" w:rsidP="00C50A7A">
      <w:pPr>
        <w:ind w:left="851" w:firstLine="567"/>
        <w:jc w:val="both"/>
        <w:rPr>
          <w:sz w:val="24"/>
          <w:szCs w:val="24"/>
        </w:rPr>
      </w:pPr>
      <w:r w:rsidRPr="00C50A7A">
        <w:rPr>
          <w:sz w:val="24"/>
          <w:szCs w:val="24"/>
        </w:rPr>
        <w:t xml:space="preserve">Природа. Население. Экономика. Внутренние различия. </w:t>
      </w:r>
    </w:p>
    <w:p w:rsidR="00C50A7A" w:rsidRPr="00C50A7A" w:rsidRDefault="00C50A7A" w:rsidP="00C50A7A">
      <w:pPr>
        <w:ind w:left="851" w:firstLine="567"/>
        <w:jc w:val="both"/>
        <w:rPr>
          <w:sz w:val="24"/>
          <w:szCs w:val="24"/>
        </w:rPr>
      </w:pPr>
      <w:r w:rsidRPr="00C50A7A">
        <w:rPr>
          <w:sz w:val="24"/>
          <w:szCs w:val="24"/>
        </w:rPr>
        <w:t xml:space="preserve">Океания: обособленный мир островов. Население, экономика и внутренние различия. Новая Зеландия.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 xml:space="preserve">1) Составление картосхемы международных экономических связей Австралии. </w:t>
      </w:r>
    </w:p>
    <w:p w:rsidR="00C50A7A" w:rsidRPr="00C50A7A" w:rsidRDefault="00C50A7A" w:rsidP="00C50A7A">
      <w:pPr>
        <w:ind w:left="851" w:firstLine="567"/>
        <w:jc w:val="both"/>
        <w:rPr>
          <w:sz w:val="24"/>
          <w:szCs w:val="24"/>
        </w:rPr>
      </w:pPr>
      <w:r w:rsidRPr="00C50A7A">
        <w:rPr>
          <w:sz w:val="24"/>
          <w:szCs w:val="24"/>
        </w:rPr>
        <w:t xml:space="preserve">2) Экономико-географическая характеристика Австралийского Союза. </w:t>
      </w:r>
    </w:p>
    <w:p w:rsidR="00C50A7A" w:rsidRPr="00C50A7A" w:rsidRDefault="00C50A7A" w:rsidP="00C50A7A">
      <w:pPr>
        <w:ind w:left="851" w:firstLine="567"/>
        <w:jc w:val="both"/>
        <w:rPr>
          <w:b/>
          <w:sz w:val="24"/>
          <w:szCs w:val="24"/>
        </w:rPr>
      </w:pPr>
    </w:p>
    <w:p w:rsidR="00C50A7A" w:rsidRPr="00C50A7A" w:rsidRDefault="00C50A7A" w:rsidP="00C50A7A">
      <w:pPr>
        <w:ind w:left="851" w:firstLine="567"/>
        <w:jc w:val="both"/>
        <w:rPr>
          <w:sz w:val="24"/>
          <w:szCs w:val="24"/>
        </w:rPr>
      </w:pPr>
      <w:r w:rsidRPr="00C50A7A">
        <w:rPr>
          <w:b/>
          <w:sz w:val="24"/>
          <w:szCs w:val="24"/>
        </w:rPr>
        <w:t>Тема 2. Глобальные проблемы человечества</w:t>
      </w:r>
      <w:r w:rsidRPr="00C50A7A">
        <w:rPr>
          <w:sz w:val="24"/>
          <w:szCs w:val="24"/>
        </w:rPr>
        <w:t xml:space="preserve"> </w:t>
      </w:r>
    </w:p>
    <w:p w:rsidR="00C50A7A" w:rsidRPr="00C50A7A" w:rsidRDefault="00C50A7A" w:rsidP="00C50A7A">
      <w:pPr>
        <w:ind w:left="851" w:firstLine="567"/>
        <w:jc w:val="both"/>
        <w:rPr>
          <w:sz w:val="24"/>
          <w:szCs w:val="24"/>
        </w:rPr>
      </w:pPr>
      <w:r w:rsidRPr="00C50A7A">
        <w:rPr>
          <w:sz w:val="24"/>
          <w:szCs w:val="24"/>
        </w:rPr>
        <w:t xml:space="preserve">Классификация глобальных проблем. Глобальные проблемы и география. Взаимосвязь глобальных проблем. Проблема отсталости. Продовольственная проблема. Проблема здоровья и долголетия. Пути решения проблем. Кризис взаимоотношений общества и природы. Деградация глобальной экологической среды. </w:t>
      </w:r>
    </w:p>
    <w:p w:rsidR="00C50A7A" w:rsidRPr="00C50A7A" w:rsidRDefault="00C50A7A" w:rsidP="00C50A7A">
      <w:pPr>
        <w:ind w:left="851" w:firstLine="567"/>
        <w:jc w:val="both"/>
        <w:rPr>
          <w:sz w:val="24"/>
          <w:szCs w:val="24"/>
        </w:rPr>
      </w:pPr>
      <w:r w:rsidRPr="00C50A7A">
        <w:rPr>
          <w:sz w:val="24"/>
          <w:szCs w:val="24"/>
        </w:rPr>
        <w:t xml:space="preserve">Практические работы: </w:t>
      </w:r>
    </w:p>
    <w:p w:rsidR="00C50A7A" w:rsidRPr="00C50A7A" w:rsidRDefault="00C50A7A" w:rsidP="00C50A7A">
      <w:pPr>
        <w:ind w:left="851" w:firstLine="567"/>
        <w:jc w:val="both"/>
        <w:rPr>
          <w:sz w:val="24"/>
          <w:szCs w:val="24"/>
        </w:rPr>
      </w:pPr>
      <w:r w:rsidRPr="00C50A7A">
        <w:rPr>
          <w:sz w:val="24"/>
          <w:szCs w:val="24"/>
        </w:rPr>
        <w:t xml:space="preserve">1) Выявление на основе различных источников информации приоритетных глобальных проблем человечества. </w:t>
      </w:r>
    </w:p>
    <w:p w:rsidR="00C50A7A" w:rsidRPr="00C50A7A" w:rsidRDefault="00C50A7A" w:rsidP="00C50A7A">
      <w:pPr>
        <w:ind w:left="851" w:firstLine="567"/>
        <w:jc w:val="both"/>
        <w:rPr>
          <w:sz w:val="24"/>
          <w:szCs w:val="24"/>
        </w:rPr>
      </w:pPr>
      <w:r w:rsidRPr="00C50A7A">
        <w:rPr>
          <w:sz w:val="24"/>
          <w:szCs w:val="24"/>
        </w:rPr>
        <w:t xml:space="preserve">2) Раскрытие причины, сущности, путей решения одной из глобальных проблем человечества. </w:t>
      </w:r>
    </w:p>
    <w:p w:rsidR="00C50A7A" w:rsidRPr="00C50A7A" w:rsidRDefault="00C50A7A" w:rsidP="00C50A7A">
      <w:pPr>
        <w:ind w:left="851" w:firstLine="567"/>
        <w:jc w:val="both"/>
        <w:rPr>
          <w:sz w:val="24"/>
          <w:szCs w:val="24"/>
        </w:rPr>
      </w:pPr>
      <w:r w:rsidRPr="00C50A7A">
        <w:rPr>
          <w:sz w:val="24"/>
          <w:szCs w:val="24"/>
        </w:rPr>
        <w:t xml:space="preserve">3) Анализ проблемы продовольствия в Африке. </w:t>
      </w:r>
    </w:p>
    <w:p w:rsidR="00C50A7A" w:rsidRPr="00C50A7A" w:rsidRDefault="00C50A7A" w:rsidP="00C50A7A">
      <w:pPr>
        <w:ind w:left="851" w:firstLine="567"/>
        <w:jc w:val="both"/>
        <w:rPr>
          <w:sz w:val="24"/>
          <w:szCs w:val="24"/>
        </w:rPr>
      </w:pPr>
      <w:r w:rsidRPr="00C50A7A">
        <w:rPr>
          <w:sz w:val="24"/>
          <w:szCs w:val="24"/>
        </w:rPr>
        <w:t>4) Анализ международного сотрудничества по решению глобальных проблем человечества.</w:t>
      </w:r>
    </w:p>
    <w:p w:rsidR="00C50A7A" w:rsidRPr="00C50A7A" w:rsidRDefault="00C50A7A" w:rsidP="00C50A7A">
      <w:pPr>
        <w:ind w:left="851" w:firstLine="567"/>
        <w:jc w:val="both"/>
        <w:rPr>
          <w:sz w:val="24"/>
          <w:szCs w:val="24"/>
        </w:rPr>
      </w:pPr>
    </w:p>
    <w:p w:rsidR="00C50A7A" w:rsidRPr="00C50A7A" w:rsidRDefault="00C50A7A" w:rsidP="00C50A7A">
      <w:pPr>
        <w:ind w:left="851" w:firstLine="567"/>
        <w:jc w:val="center"/>
        <w:rPr>
          <w:b/>
          <w:sz w:val="24"/>
          <w:szCs w:val="24"/>
        </w:rPr>
      </w:pPr>
      <w:r w:rsidRPr="00C50A7A">
        <w:rPr>
          <w:b/>
          <w:sz w:val="24"/>
          <w:szCs w:val="24"/>
        </w:rPr>
        <w:t>Тематическое планирование</w:t>
      </w:r>
    </w:p>
    <w:p w:rsidR="00C50A7A" w:rsidRPr="00C50A7A" w:rsidRDefault="00C50A7A" w:rsidP="00C50A7A">
      <w:pPr>
        <w:ind w:left="851" w:firstLine="567"/>
        <w:jc w:val="both"/>
        <w:rPr>
          <w:sz w:val="24"/>
          <w:szCs w:val="24"/>
        </w:rPr>
      </w:pPr>
      <w:r w:rsidRPr="00C50A7A">
        <w:rPr>
          <w:sz w:val="24"/>
          <w:szCs w:val="24"/>
        </w:rPr>
        <w:t>Общее количество часов с 10 по 11 классы составляет 67 часов:</w:t>
      </w:r>
    </w:p>
    <w:p w:rsidR="00C50A7A" w:rsidRPr="00C50A7A" w:rsidRDefault="00C50A7A" w:rsidP="00C50A7A">
      <w:pPr>
        <w:ind w:left="851"/>
        <w:jc w:val="both"/>
        <w:rPr>
          <w:sz w:val="24"/>
          <w:szCs w:val="24"/>
        </w:rPr>
      </w:pPr>
      <w:r w:rsidRPr="00C50A7A">
        <w:rPr>
          <w:sz w:val="24"/>
          <w:szCs w:val="24"/>
        </w:rPr>
        <w:t>в 10 классе - 1 час в неделю, 34 часа в год;</w:t>
      </w:r>
    </w:p>
    <w:p w:rsidR="008D38F2" w:rsidRPr="008D38F2" w:rsidRDefault="00C50A7A" w:rsidP="008D38F2">
      <w:pPr>
        <w:ind w:left="851"/>
        <w:jc w:val="both"/>
        <w:rPr>
          <w:sz w:val="24"/>
          <w:szCs w:val="24"/>
        </w:rPr>
      </w:pPr>
      <w:r w:rsidRPr="00C50A7A">
        <w:rPr>
          <w:sz w:val="24"/>
          <w:szCs w:val="24"/>
        </w:rPr>
        <w:t>в 11 классе - 1 час в неделю, 33 часа в год.</w:t>
      </w:r>
    </w:p>
    <w:p w:rsidR="00C50A7A" w:rsidRPr="008D38F2" w:rsidRDefault="00C50A7A" w:rsidP="008D38F2">
      <w:pPr>
        <w:ind w:left="851"/>
        <w:jc w:val="center"/>
        <w:rPr>
          <w:sz w:val="24"/>
          <w:szCs w:val="24"/>
        </w:rPr>
      </w:pPr>
      <w:r w:rsidRPr="00C50A7A">
        <w:rPr>
          <w:b/>
          <w:sz w:val="24"/>
          <w:szCs w:val="24"/>
        </w:rPr>
        <w:t>10 класс</w:t>
      </w:r>
    </w:p>
    <w:tbl>
      <w:tblPr>
        <w:tblStyle w:val="ac"/>
        <w:tblpPr w:leftFromText="180" w:rightFromText="180" w:vertAnchor="page" w:horzAnchor="margin" w:tblpXSpec="right" w:tblpY="2068"/>
        <w:tblW w:w="9606" w:type="dxa"/>
        <w:tblLook w:val="04A0"/>
      </w:tblPr>
      <w:tblGrid>
        <w:gridCol w:w="1526"/>
        <w:gridCol w:w="5245"/>
        <w:gridCol w:w="2835"/>
      </w:tblGrid>
      <w:tr w:rsidR="008D38F2" w:rsidRPr="00C50A7A" w:rsidTr="008D38F2">
        <w:tc>
          <w:tcPr>
            <w:tcW w:w="1526" w:type="dxa"/>
          </w:tcPr>
          <w:p w:rsidR="008D38F2" w:rsidRPr="00C50A7A" w:rsidRDefault="008D38F2" w:rsidP="008D38F2">
            <w:pPr>
              <w:ind w:left="851"/>
              <w:jc w:val="center"/>
              <w:rPr>
                <w:b/>
                <w:sz w:val="24"/>
                <w:szCs w:val="24"/>
              </w:rPr>
            </w:pPr>
            <w:r w:rsidRPr="00C50A7A">
              <w:rPr>
                <w:b/>
                <w:sz w:val="24"/>
                <w:szCs w:val="24"/>
              </w:rPr>
              <w:t>№ п/п</w:t>
            </w:r>
          </w:p>
        </w:tc>
        <w:tc>
          <w:tcPr>
            <w:tcW w:w="5245" w:type="dxa"/>
          </w:tcPr>
          <w:p w:rsidR="008D38F2" w:rsidRPr="00C50A7A" w:rsidRDefault="008D38F2" w:rsidP="008D38F2">
            <w:pPr>
              <w:ind w:left="851"/>
              <w:jc w:val="center"/>
              <w:rPr>
                <w:b/>
                <w:sz w:val="24"/>
                <w:szCs w:val="24"/>
              </w:rPr>
            </w:pPr>
            <w:r w:rsidRPr="00C50A7A">
              <w:rPr>
                <w:b/>
                <w:sz w:val="24"/>
                <w:szCs w:val="24"/>
              </w:rPr>
              <w:t>Тема</w:t>
            </w:r>
          </w:p>
        </w:tc>
        <w:tc>
          <w:tcPr>
            <w:tcW w:w="2835" w:type="dxa"/>
          </w:tcPr>
          <w:p w:rsidR="008D38F2" w:rsidRPr="00C50A7A" w:rsidRDefault="008D38F2" w:rsidP="008D38F2">
            <w:pPr>
              <w:ind w:left="851"/>
              <w:jc w:val="center"/>
              <w:rPr>
                <w:b/>
                <w:sz w:val="24"/>
                <w:szCs w:val="24"/>
              </w:rPr>
            </w:pPr>
            <w:r w:rsidRPr="00C50A7A">
              <w:rPr>
                <w:b/>
                <w:sz w:val="24"/>
                <w:szCs w:val="24"/>
              </w:rPr>
              <w:t>Количество часов</w:t>
            </w:r>
          </w:p>
        </w:tc>
      </w:tr>
      <w:tr w:rsidR="008D38F2" w:rsidRPr="00C50A7A" w:rsidTr="008D38F2">
        <w:tc>
          <w:tcPr>
            <w:tcW w:w="1526" w:type="dxa"/>
          </w:tcPr>
          <w:p w:rsidR="008D38F2" w:rsidRPr="00C50A7A" w:rsidRDefault="008D38F2" w:rsidP="008D38F2">
            <w:pPr>
              <w:ind w:left="851"/>
              <w:jc w:val="center"/>
              <w:rPr>
                <w:sz w:val="24"/>
                <w:szCs w:val="24"/>
              </w:rPr>
            </w:pPr>
            <w:r w:rsidRPr="00C50A7A">
              <w:rPr>
                <w:sz w:val="24"/>
                <w:szCs w:val="24"/>
              </w:rPr>
              <w:t>1</w:t>
            </w:r>
          </w:p>
        </w:tc>
        <w:tc>
          <w:tcPr>
            <w:tcW w:w="5245" w:type="dxa"/>
          </w:tcPr>
          <w:p w:rsidR="008D38F2" w:rsidRPr="00C50A7A" w:rsidRDefault="008D38F2" w:rsidP="008D38F2">
            <w:pPr>
              <w:ind w:left="851"/>
              <w:jc w:val="both"/>
              <w:rPr>
                <w:sz w:val="24"/>
                <w:szCs w:val="24"/>
              </w:rPr>
            </w:pPr>
            <w:r w:rsidRPr="00C50A7A">
              <w:rPr>
                <w:sz w:val="24"/>
                <w:szCs w:val="24"/>
              </w:rPr>
              <w:t>Человек и ресурсы</w:t>
            </w:r>
          </w:p>
        </w:tc>
        <w:tc>
          <w:tcPr>
            <w:tcW w:w="2835" w:type="dxa"/>
          </w:tcPr>
          <w:p w:rsidR="008D38F2" w:rsidRPr="00C50A7A" w:rsidRDefault="008D38F2" w:rsidP="008D38F2">
            <w:pPr>
              <w:ind w:left="851"/>
              <w:jc w:val="center"/>
              <w:rPr>
                <w:sz w:val="24"/>
                <w:szCs w:val="24"/>
              </w:rPr>
            </w:pPr>
            <w:r w:rsidRPr="00C50A7A">
              <w:rPr>
                <w:sz w:val="24"/>
                <w:szCs w:val="24"/>
              </w:rPr>
              <w:t>10</w:t>
            </w:r>
          </w:p>
        </w:tc>
      </w:tr>
      <w:tr w:rsidR="008D38F2" w:rsidRPr="00C50A7A" w:rsidTr="008D38F2">
        <w:tc>
          <w:tcPr>
            <w:tcW w:w="1526" w:type="dxa"/>
          </w:tcPr>
          <w:p w:rsidR="008D38F2" w:rsidRPr="00C50A7A" w:rsidRDefault="008D38F2" w:rsidP="008D38F2">
            <w:pPr>
              <w:ind w:left="851"/>
              <w:jc w:val="center"/>
              <w:rPr>
                <w:sz w:val="24"/>
                <w:szCs w:val="24"/>
              </w:rPr>
            </w:pPr>
            <w:r w:rsidRPr="00C50A7A">
              <w:rPr>
                <w:sz w:val="24"/>
                <w:szCs w:val="24"/>
              </w:rPr>
              <w:t>2</w:t>
            </w:r>
          </w:p>
        </w:tc>
        <w:tc>
          <w:tcPr>
            <w:tcW w:w="5245" w:type="dxa"/>
          </w:tcPr>
          <w:p w:rsidR="008D38F2" w:rsidRPr="00C50A7A" w:rsidRDefault="008D38F2" w:rsidP="008D38F2">
            <w:pPr>
              <w:ind w:left="851"/>
              <w:jc w:val="both"/>
              <w:rPr>
                <w:sz w:val="24"/>
                <w:szCs w:val="24"/>
              </w:rPr>
            </w:pPr>
            <w:r w:rsidRPr="00C50A7A">
              <w:rPr>
                <w:sz w:val="24"/>
                <w:szCs w:val="24"/>
              </w:rPr>
              <w:t>Политическая карта мира</w:t>
            </w:r>
          </w:p>
        </w:tc>
        <w:tc>
          <w:tcPr>
            <w:tcW w:w="2835" w:type="dxa"/>
          </w:tcPr>
          <w:p w:rsidR="008D38F2" w:rsidRPr="00C50A7A" w:rsidRDefault="008D38F2" w:rsidP="008D38F2">
            <w:pPr>
              <w:ind w:left="851"/>
              <w:jc w:val="center"/>
              <w:rPr>
                <w:sz w:val="24"/>
                <w:szCs w:val="24"/>
              </w:rPr>
            </w:pPr>
            <w:r w:rsidRPr="00C50A7A">
              <w:rPr>
                <w:sz w:val="24"/>
                <w:szCs w:val="24"/>
              </w:rPr>
              <w:t>5</w:t>
            </w:r>
          </w:p>
        </w:tc>
      </w:tr>
      <w:tr w:rsidR="008D38F2" w:rsidRPr="00C50A7A" w:rsidTr="008D38F2">
        <w:tc>
          <w:tcPr>
            <w:tcW w:w="1526" w:type="dxa"/>
          </w:tcPr>
          <w:p w:rsidR="008D38F2" w:rsidRPr="00C50A7A" w:rsidRDefault="008D38F2" w:rsidP="008D38F2">
            <w:pPr>
              <w:ind w:left="851"/>
              <w:jc w:val="center"/>
              <w:rPr>
                <w:sz w:val="24"/>
                <w:szCs w:val="24"/>
              </w:rPr>
            </w:pPr>
            <w:r w:rsidRPr="00C50A7A">
              <w:rPr>
                <w:sz w:val="24"/>
                <w:szCs w:val="24"/>
              </w:rPr>
              <w:t>3</w:t>
            </w:r>
          </w:p>
        </w:tc>
        <w:tc>
          <w:tcPr>
            <w:tcW w:w="5245" w:type="dxa"/>
          </w:tcPr>
          <w:p w:rsidR="008D38F2" w:rsidRPr="00C50A7A" w:rsidRDefault="008D38F2" w:rsidP="008D38F2">
            <w:pPr>
              <w:ind w:left="851"/>
              <w:jc w:val="both"/>
              <w:rPr>
                <w:sz w:val="24"/>
                <w:szCs w:val="24"/>
              </w:rPr>
            </w:pPr>
            <w:r w:rsidRPr="00C50A7A">
              <w:rPr>
                <w:sz w:val="24"/>
                <w:szCs w:val="24"/>
              </w:rPr>
              <w:t>География населения</w:t>
            </w:r>
          </w:p>
        </w:tc>
        <w:tc>
          <w:tcPr>
            <w:tcW w:w="2835" w:type="dxa"/>
          </w:tcPr>
          <w:p w:rsidR="008D38F2" w:rsidRPr="00C50A7A" w:rsidRDefault="008D38F2" w:rsidP="008D38F2">
            <w:pPr>
              <w:ind w:left="851"/>
              <w:jc w:val="center"/>
              <w:rPr>
                <w:sz w:val="24"/>
                <w:szCs w:val="24"/>
              </w:rPr>
            </w:pPr>
            <w:r w:rsidRPr="00C50A7A">
              <w:rPr>
                <w:sz w:val="24"/>
                <w:szCs w:val="24"/>
              </w:rPr>
              <w:t>5</w:t>
            </w:r>
          </w:p>
        </w:tc>
      </w:tr>
      <w:tr w:rsidR="008D38F2" w:rsidRPr="00C50A7A" w:rsidTr="008D38F2">
        <w:tc>
          <w:tcPr>
            <w:tcW w:w="1526" w:type="dxa"/>
          </w:tcPr>
          <w:p w:rsidR="008D38F2" w:rsidRPr="00C50A7A" w:rsidRDefault="008D38F2" w:rsidP="008D38F2">
            <w:pPr>
              <w:ind w:left="851"/>
              <w:jc w:val="center"/>
              <w:rPr>
                <w:sz w:val="24"/>
                <w:szCs w:val="24"/>
              </w:rPr>
            </w:pPr>
            <w:r w:rsidRPr="00C50A7A">
              <w:rPr>
                <w:sz w:val="24"/>
                <w:szCs w:val="24"/>
              </w:rPr>
              <w:t>4</w:t>
            </w:r>
          </w:p>
        </w:tc>
        <w:tc>
          <w:tcPr>
            <w:tcW w:w="5245" w:type="dxa"/>
          </w:tcPr>
          <w:p w:rsidR="008D38F2" w:rsidRPr="00C50A7A" w:rsidRDefault="008D38F2" w:rsidP="008D38F2">
            <w:pPr>
              <w:ind w:left="851"/>
              <w:jc w:val="both"/>
              <w:rPr>
                <w:sz w:val="24"/>
                <w:szCs w:val="24"/>
              </w:rPr>
            </w:pPr>
            <w:r w:rsidRPr="00C50A7A">
              <w:rPr>
                <w:sz w:val="24"/>
                <w:szCs w:val="24"/>
              </w:rPr>
              <w:t>География культуры, религий, цивилизации</w:t>
            </w:r>
          </w:p>
        </w:tc>
        <w:tc>
          <w:tcPr>
            <w:tcW w:w="2835" w:type="dxa"/>
          </w:tcPr>
          <w:p w:rsidR="008D38F2" w:rsidRPr="00C50A7A" w:rsidRDefault="008D38F2" w:rsidP="008D38F2">
            <w:pPr>
              <w:ind w:left="851"/>
              <w:jc w:val="center"/>
              <w:rPr>
                <w:sz w:val="24"/>
                <w:szCs w:val="24"/>
              </w:rPr>
            </w:pPr>
            <w:r w:rsidRPr="00C50A7A">
              <w:rPr>
                <w:sz w:val="24"/>
                <w:szCs w:val="24"/>
              </w:rPr>
              <w:t>3</w:t>
            </w:r>
          </w:p>
        </w:tc>
      </w:tr>
      <w:tr w:rsidR="008D38F2" w:rsidRPr="00C50A7A" w:rsidTr="008D38F2">
        <w:tc>
          <w:tcPr>
            <w:tcW w:w="1526" w:type="dxa"/>
          </w:tcPr>
          <w:p w:rsidR="008D38F2" w:rsidRPr="00C50A7A" w:rsidRDefault="008D38F2" w:rsidP="008D38F2">
            <w:pPr>
              <w:ind w:left="851"/>
              <w:jc w:val="center"/>
              <w:rPr>
                <w:sz w:val="24"/>
                <w:szCs w:val="24"/>
              </w:rPr>
            </w:pPr>
            <w:r w:rsidRPr="00C50A7A">
              <w:rPr>
                <w:sz w:val="24"/>
                <w:szCs w:val="24"/>
              </w:rPr>
              <w:t>5</w:t>
            </w:r>
          </w:p>
        </w:tc>
        <w:tc>
          <w:tcPr>
            <w:tcW w:w="5245" w:type="dxa"/>
          </w:tcPr>
          <w:p w:rsidR="008D38F2" w:rsidRPr="00C50A7A" w:rsidRDefault="008D38F2" w:rsidP="008D38F2">
            <w:pPr>
              <w:ind w:left="851"/>
              <w:jc w:val="both"/>
              <w:rPr>
                <w:sz w:val="24"/>
                <w:szCs w:val="24"/>
              </w:rPr>
            </w:pPr>
            <w:r w:rsidRPr="00C50A7A">
              <w:rPr>
                <w:sz w:val="24"/>
                <w:szCs w:val="24"/>
              </w:rPr>
              <w:t>География мировой экономики</w:t>
            </w:r>
          </w:p>
        </w:tc>
        <w:tc>
          <w:tcPr>
            <w:tcW w:w="2835" w:type="dxa"/>
          </w:tcPr>
          <w:p w:rsidR="008D38F2" w:rsidRPr="00C50A7A" w:rsidRDefault="008D38F2" w:rsidP="008D38F2">
            <w:pPr>
              <w:ind w:left="851"/>
              <w:jc w:val="center"/>
              <w:rPr>
                <w:sz w:val="24"/>
                <w:szCs w:val="24"/>
              </w:rPr>
            </w:pPr>
            <w:r w:rsidRPr="00C50A7A">
              <w:rPr>
                <w:sz w:val="24"/>
                <w:szCs w:val="24"/>
              </w:rPr>
              <w:t>7</w:t>
            </w:r>
          </w:p>
        </w:tc>
      </w:tr>
      <w:tr w:rsidR="008D38F2" w:rsidRPr="00C50A7A" w:rsidTr="008D38F2">
        <w:tc>
          <w:tcPr>
            <w:tcW w:w="1526" w:type="dxa"/>
          </w:tcPr>
          <w:p w:rsidR="008D38F2" w:rsidRPr="00C50A7A" w:rsidRDefault="008D38F2" w:rsidP="008D38F2">
            <w:pPr>
              <w:ind w:left="851"/>
              <w:jc w:val="center"/>
              <w:rPr>
                <w:sz w:val="24"/>
                <w:szCs w:val="24"/>
              </w:rPr>
            </w:pPr>
            <w:r w:rsidRPr="00C50A7A">
              <w:rPr>
                <w:sz w:val="24"/>
                <w:szCs w:val="24"/>
              </w:rPr>
              <w:t>6</w:t>
            </w:r>
          </w:p>
        </w:tc>
        <w:tc>
          <w:tcPr>
            <w:tcW w:w="5245" w:type="dxa"/>
          </w:tcPr>
          <w:p w:rsidR="008D38F2" w:rsidRPr="00C50A7A" w:rsidRDefault="008D38F2" w:rsidP="008D38F2">
            <w:pPr>
              <w:ind w:left="851"/>
              <w:jc w:val="both"/>
              <w:rPr>
                <w:sz w:val="24"/>
                <w:szCs w:val="24"/>
              </w:rPr>
            </w:pPr>
            <w:r w:rsidRPr="00C50A7A">
              <w:rPr>
                <w:sz w:val="24"/>
                <w:szCs w:val="24"/>
              </w:rPr>
              <w:t>География в современном мире</w:t>
            </w:r>
          </w:p>
        </w:tc>
        <w:tc>
          <w:tcPr>
            <w:tcW w:w="2835" w:type="dxa"/>
          </w:tcPr>
          <w:p w:rsidR="008D38F2" w:rsidRPr="00C50A7A" w:rsidRDefault="008D38F2" w:rsidP="008D38F2">
            <w:pPr>
              <w:ind w:left="851"/>
              <w:jc w:val="center"/>
              <w:rPr>
                <w:sz w:val="24"/>
                <w:szCs w:val="24"/>
              </w:rPr>
            </w:pPr>
            <w:r w:rsidRPr="00C50A7A">
              <w:rPr>
                <w:sz w:val="24"/>
                <w:szCs w:val="24"/>
              </w:rPr>
              <w:t>2</w:t>
            </w:r>
          </w:p>
        </w:tc>
      </w:tr>
      <w:tr w:rsidR="008D38F2" w:rsidRPr="00C50A7A" w:rsidTr="008D38F2">
        <w:tc>
          <w:tcPr>
            <w:tcW w:w="1526" w:type="dxa"/>
          </w:tcPr>
          <w:p w:rsidR="008D38F2" w:rsidRPr="00C50A7A" w:rsidRDefault="008D38F2" w:rsidP="008D38F2">
            <w:pPr>
              <w:ind w:left="851"/>
              <w:jc w:val="center"/>
              <w:rPr>
                <w:sz w:val="24"/>
                <w:szCs w:val="24"/>
              </w:rPr>
            </w:pPr>
            <w:r w:rsidRPr="00C50A7A">
              <w:rPr>
                <w:sz w:val="24"/>
                <w:szCs w:val="24"/>
              </w:rPr>
              <w:t>7</w:t>
            </w:r>
          </w:p>
        </w:tc>
        <w:tc>
          <w:tcPr>
            <w:tcW w:w="5245" w:type="dxa"/>
          </w:tcPr>
          <w:p w:rsidR="008D38F2" w:rsidRPr="00C50A7A" w:rsidRDefault="008D38F2" w:rsidP="008D38F2">
            <w:pPr>
              <w:ind w:left="851"/>
              <w:jc w:val="both"/>
              <w:rPr>
                <w:sz w:val="24"/>
                <w:szCs w:val="24"/>
              </w:rPr>
            </w:pPr>
            <w:r w:rsidRPr="00C50A7A">
              <w:rPr>
                <w:sz w:val="24"/>
                <w:szCs w:val="24"/>
              </w:rPr>
              <w:t>География природная и география общественная</w:t>
            </w:r>
          </w:p>
        </w:tc>
        <w:tc>
          <w:tcPr>
            <w:tcW w:w="2835" w:type="dxa"/>
          </w:tcPr>
          <w:p w:rsidR="008D38F2" w:rsidRPr="00C50A7A" w:rsidRDefault="008D38F2" w:rsidP="008D38F2">
            <w:pPr>
              <w:ind w:left="851"/>
              <w:jc w:val="center"/>
              <w:rPr>
                <w:sz w:val="24"/>
                <w:szCs w:val="24"/>
              </w:rPr>
            </w:pPr>
            <w:r w:rsidRPr="00C50A7A">
              <w:rPr>
                <w:sz w:val="24"/>
                <w:szCs w:val="24"/>
              </w:rPr>
              <w:t>1</w:t>
            </w:r>
          </w:p>
        </w:tc>
      </w:tr>
      <w:tr w:rsidR="008D38F2" w:rsidRPr="00C50A7A" w:rsidTr="008D38F2">
        <w:tc>
          <w:tcPr>
            <w:tcW w:w="1526" w:type="dxa"/>
          </w:tcPr>
          <w:p w:rsidR="008D38F2" w:rsidRPr="00C50A7A" w:rsidRDefault="008D38F2" w:rsidP="008D38F2">
            <w:pPr>
              <w:ind w:left="851"/>
              <w:jc w:val="center"/>
              <w:rPr>
                <w:sz w:val="24"/>
                <w:szCs w:val="24"/>
              </w:rPr>
            </w:pPr>
            <w:r w:rsidRPr="00C50A7A">
              <w:rPr>
                <w:sz w:val="24"/>
                <w:szCs w:val="24"/>
              </w:rPr>
              <w:t>8</w:t>
            </w:r>
          </w:p>
        </w:tc>
        <w:tc>
          <w:tcPr>
            <w:tcW w:w="5245" w:type="dxa"/>
          </w:tcPr>
          <w:p w:rsidR="008D38F2" w:rsidRPr="00C50A7A" w:rsidRDefault="008D38F2" w:rsidP="008D38F2">
            <w:pPr>
              <w:ind w:left="851"/>
              <w:jc w:val="both"/>
              <w:rPr>
                <w:sz w:val="24"/>
                <w:szCs w:val="24"/>
              </w:rPr>
            </w:pPr>
            <w:r w:rsidRPr="00C50A7A">
              <w:rPr>
                <w:sz w:val="24"/>
                <w:szCs w:val="24"/>
              </w:rPr>
              <w:t>Резервное время</w:t>
            </w:r>
          </w:p>
        </w:tc>
        <w:tc>
          <w:tcPr>
            <w:tcW w:w="2835" w:type="dxa"/>
          </w:tcPr>
          <w:p w:rsidR="008D38F2" w:rsidRPr="00C50A7A" w:rsidRDefault="008D38F2" w:rsidP="008D38F2">
            <w:pPr>
              <w:ind w:left="851"/>
              <w:jc w:val="center"/>
              <w:rPr>
                <w:sz w:val="24"/>
                <w:szCs w:val="24"/>
              </w:rPr>
            </w:pPr>
            <w:r w:rsidRPr="00C50A7A">
              <w:rPr>
                <w:sz w:val="24"/>
                <w:szCs w:val="24"/>
              </w:rPr>
              <w:t>1</w:t>
            </w:r>
          </w:p>
        </w:tc>
      </w:tr>
      <w:tr w:rsidR="008D38F2" w:rsidRPr="00C50A7A" w:rsidTr="008D38F2">
        <w:tc>
          <w:tcPr>
            <w:tcW w:w="1526" w:type="dxa"/>
          </w:tcPr>
          <w:p w:rsidR="008D38F2" w:rsidRPr="00C50A7A" w:rsidRDefault="008D38F2" w:rsidP="008D38F2">
            <w:pPr>
              <w:ind w:left="851"/>
              <w:jc w:val="center"/>
              <w:rPr>
                <w:sz w:val="24"/>
                <w:szCs w:val="24"/>
              </w:rPr>
            </w:pPr>
          </w:p>
        </w:tc>
        <w:tc>
          <w:tcPr>
            <w:tcW w:w="5245" w:type="dxa"/>
          </w:tcPr>
          <w:p w:rsidR="008D38F2" w:rsidRPr="00C50A7A" w:rsidRDefault="008D38F2" w:rsidP="008D38F2">
            <w:pPr>
              <w:ind w:left="851"/>
              <w:jc w:val="right"/>
              <w:rPr>
                <w:sz w:val="24"/>
                <w:szCs w:val="24"/>
              </w:rPr>
            </w:pPr>
            <w:r w:rsidRPr="00C50A7A">
              <w:rPr>
                <w:sz w:val="24"/>
                <w:szCs w:val="24"/>
              </w:rPr>
              <w:t>ИТОГО</w:t>
            </w:r>
          </w:p>
        </w:tc>
        <w:tc>
          <w:tcPr>
            <w:tcW w:w="2835" w:type="dxa"/>
          </w:tcPr>
          <w:p w:rsidR="008D38F2" w:rsidRPr="00C50A7A" w:rsidRDefault="008D38F2" w:rsidP="008D38F2">
            <w:pPr>
              <w:ind w:left="851"/>
              <w:jc w:val="center"/>
              <w:rPr>
                <w:sz w:val="24"/>
                <w:szCs w:val="24"/>
              </w:rPr>
            </w:pPr>
            <w:r w:rsidRPr="00C50A7A">
              <w:rPr>
                <w:sz w:val="24"/>
                <w:szCs w:val="24"/>
              </w:rPr>
              <w:t>34</w:t>
            </w:r>
          </w:p>
        </w:tc>
      </w:tr>
      <w:tr w:rsidR="008D38F2" w:rsidRPr="00C50A7A" w:rsidTr="008D38F2">
        <w:tc>
          <w:tcPr>
            <w:tcW w:w="1526" w:type="dxa"/>
          </w:tcPr>
          <w:p w:rsidR="008D38F2" w:rsidRPr="00C50A7A" w:rsidRDefault="008D38F2" w:rsidP="008D38F2">
            <w:pPr>
              <w:ind w:left="851"/>
              <w:jc w:val="center"/>
              <w:rPr>
                <w:sz w:val="24"/>
                <w:szCs w:val="24"/>
              </w:rPr>
            </w:pPr>
          </w:p>
        </w:tc>
        <w:tc>
          <w:tcPr>
            <w:tcW w:w="5245" w:type="dxa"/>
          </w:tcPr>
          <w:p w:rsidR="008D38F2" w:rsidRPr="00C50A7A" w:rsidRDefault="008D38F2" w:rsidP="008D38F2">
            <w:pPr>
              <w:ind w:left="851"/>
              <w:jc w:val="both"/>
              <w:rPr>
                <w:sz w:val="24"/>
                <w:szCs w:val="24"/>
              </w:rPr>
            </w:pPr>
            <w:r w:rsidRPr="00C50A7A">
              <w:rPr>
                <w:sz w:val="24"/>
                <w:szCs w:val="24"/>
              </w:rPr>
              <w:t>Из них практических работ</w:t>
            </w:r>
          </w:p>
        </w:tc>
        <w:tc>
          <w:tcPr>
            <w:tcW w:w="2835" w:type="dxa"/>
          </w:tcPr>
          <w:p w:rsidR="008D38F2" w:rsidRPr="00C50A7A" w:rsidRDefault="008D38F2" w:rsidP="008D38F2">
            <w:pPr>
              <w:ind w:left="851"/>
              <w:jc w:val="center"/>
              <w:rPr>
                <w:sz w:val="24"/>
                <w:szCs w:val="24"/>
              </w:rPr>
            </w:pPr>
            <w:r w:rsidRPr="00C50A7A">
              <w:rPr>
                <w:sz w:val="24"/>
                <w:szCs w:val="24"/>
              </w:rPr>
              <w:t>24</w:t>
            </w:r>
          </w:p>
        </w:tc>
      </w:tr>
    </w:tbl>
    <w:p w:rsidR="00C50A7A" w:rsidRPr="008D38F2" w:rsidRDefault="00C50A7A" w:rsidP="008D38F2">
      <w:pPr>
        <w:jc w:val="both"/>
        <w:rPr>
          <w:sz w:val="24"/>
          <w:szCs w:val="24"/>
          <w:lang w:val="en-US"/>
        </w:rPr>
      </w:pPr>
    </w:p>
    <w:p w:rsidR="00C50A7A" w:rsidRDefault="00C50A7A"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Default="00B2305B" w:rsidP="00C50A7A">
      <w:pPr>
        <w:ind w:left="851"/>
        <w:jc w:val="both"/>
        <w:rPr>
          <w:sz w:val="24"/>
          <w:szCs w:val="24"/>
        </w:rPr>
      </w:pPr>
    </w:p>
    <w:p w:rsidR="00B2305B" w:rsidRPr="00C50A7A" w:rsidRDefault="00B2305B" w:rsidP="00C50A7A">
      <w:pPr>
        <w:ind w:left="851"/>
        <w:jc w:val="both"/>
        <w:rPr>
          <w:sz w:val="24"/>
          <w:szCs w:val="24"/>
        </w:rPr>
      </w:pPr>
    </w:p>
    <w:p w:rsidR="008D38F2" w:rsidRDefault="008D38F2" w:rsidP="00C50A7A">
      <w:pPr>
        <w:ind w:left="851"/>
        <w:jc w:val="both"/>
        <w:rPr>
          <w:b/>
          <w:sz w:val="24"/>
          <w:szCs w:val="24"/>
          <w:lang w:val="en-US"/>
        </w:rPr>
      </w:pPr>
    </w:p>
    <w:p w:rsidR="008D38F2" w:rsidRDefault="008D38F2" w:rsidP="00C50A7A">
      <w:pPr>
        <w:ind w:left="851"/>
        <w:jc w:val="both"/>
        <w:rPr>
          <w:b/>
          <w:sz w:val="24"/>
          <w:szCs w:val="24"/>
          <w:lang w:val="en-US"/>
        </w:rPr>
      </w:pPr>
    </w:p>
    <w:p w:rsidR="00C50A7A" w:rsidRDefault="00C50A7A" w:rsidP="008D38F2">
      <w:pPr>
        <w:ind w:left="851"/>
        <w:jc w:val="center"/>
        <w:rPr>
          <w:b/>
          <w:sz w:val="24"/>
          <w:szCs w:val="24"/>
        </w:rPr>
      </w:pPr>
      <w:r w:rsidRPr="00C50A7A">
        <w:rPr>
          <w:b/>
          <w:sz w:val="24"/>
          <w:szCs w:val="24"/>
        </w:rPr>
        <w:t>11 класс</w:t>
      </w:r>
    </w:p>
    <w:p w:rsidR="00B2305B" w:rsidRPr="00C50A7A" w:rsidRDefault="00B2305B" w:rsidP="00C50A7A">
      <w:pPr>
        <w:ind w:left="851"/>
        <w:jc w:val="both"/>
        <w:rPr>
          <w:b/>
          <w:sz w:val="24"/>
          <w:szCs w:val="24"/>
        </w:rPr>
      </w:pPr>
    </w:p>
    <w:tbl>
      <w:tblPr>
        <w:tblStyle w:val="ac"/>
        <w:tblW w:w="9606" w:type="dxa"/>
        <w:tblInd w:w="913" w:type="dxa"/>
        <w:tblLook w:val="04A0"/>
      </w:tblPr>
      <w:tblGrid>
        <w:gridCol w:w="1526"/>
        <w:gridCol w:w="5245"/>
        <w:gridCol w:w="2835"/>
      </w:tblGrid>
      <w:tr w:rsidR="00C50A7A" w:rsidRPr="00C50A7A" w:rsidTr="00B2305B">
        <w:tc>
          <w:tcPr>
            <w:tcW w:w="1526" w:type="dxa"/>
          </w:tcPr>
          <w:p w:rsidR="00C50A7A" w:rsidRPr="00C50A7A" w:rsidRDefault="00C50A7A" w:rsidP="00C50A7A">
            <w:pPr>
              <w:ind w:left="851"/>
              <w:jc w:val="center"/>
              <w:rPr>
                <w:b/>
                <w:sz w:val="24"/>
                <w:szCs w:val="24"/>
              </w:rPr>
            </w:pPr>
            <w:r w:rsidRPr="00C50A7A">
              <w:rPr>
                <w:b/>
                <w:sz w:val="24"/>
                <w:szCs w:val="24"/>
              </w:rPr>
              <w:t>№ п/п</w:t>
            </w:r>
          </w:p>
        </w:tc>
        <w:tc>
          <w:tcPr>
            <w:tcW w:w="5245" w:type="dxa"/>
          </w:tcPr>
          <w:p w:rsidR="00C50A7A" w:rsidRPr="00C50A7A" w:rsidRDefault="00C50A7A" w:rsidP="00C50A7A">
            <w:pPr>
              <w:ind w:left="851"/>
              <w:jc w:val="center"/>
              <w:rPr>
                <w:b/>
                <w:sz w:val="24"/>
                <w:szCs w:val="24"/>
              </w:rPr>
            </w:pPr>
            <w:r w:rsidRPr="00C50A7A">
              <w:rPr>
                <w:b/>
                <w:sz w:val="24"/>
                <w:szCs w:val="24"/>
              </w:rPr>
              <w:t>Тема</w:t>
            </w:r>
          </w:p>
        </w:tc>
        <w:tc>
          <w:tcPr>
            <w:tcW w:w="2835" w:type="dxa"/>
          </w:tcPr>
          <w:p w:rsidR="00C50A7A" w:rsidRPr="00C50A7A" w:rsidRDefault="00C50A7A" w:rsidP="00C50A7A">
            <w:pPr>
              <w:ind w:left="851"/>
              <w:jc w:val="center"/>
              <w:rPr>
                <w:b/>
                <w:sz w:val="24"/>
                <w:szCs w:val="24"/>
              </w:rPr>
            </w:pPr>
            <w:r w:rsidRPr="00C50A7A">
              <w:rPr>
                <w:b/>
                <w:sz w:val="24"/>
                <w:szCs w:val="24"/>
              </w:rPr>
              <w:t>Количество часов</w:t>
            </w:r>
          </w:p>
        </w:tc>
      </w:tr>
      <w:tr w:rsidR="00C50A7A" w:rsidRPr="00C50A7A" w:rsidTr="00B2305B">
        <w:tc>
          <w:tcPr>
            <w:tcW w:w="1526" w:type="dxa"/>
          </w:tcPr>
          <w:p w:rsidR="00C50A7A" w:rsidRPr="00C50A7A" w:rsidRDefault="00C50A7A" w:rsidP="00C50A7A">
            <w:pPr>
              <w:ind w:left="851"/>
              <w:jc w:val="center"/>
              <w:rPr>
                <w:sz w:val="24"/>
                <w:szCs w:val="24"/>
              </w:rPr>
            </w:pPr>
            <w:r w:rsidRPr="00C50A7A">
              <w:rPr>
                <w:sz w:val="24"/>
                <w:szCs w:val="24"/>
              </w:rPr>
              <w:t>1</w:t>
            </w:r>
          </w:p>
        </w:tc>
        <w:tc>
          <w:tcPr>
            <w:tcW w:w="5245" w:type="dxa"/>
          </w:tcPr>
          <w:p w:rsidR="00C50A7A" w:rsidRPr="00C50A7A" w:rsidRDefault="00C50A7A" w:rsidP="00C50A7A">
            <w:pPr>
              <w:ind w:left="851"/>
              <w:jc w:val="both"/>
              <w:rPr>
                <w:sz w:val="24"/>
                <w:szCs w:val="24"/>
              </w:rPr>
            </w:pPr>
            <w:r w:rsidRPr="00C50A7A">
              <w:rPr>
                <w:sz w:val="24"/>
                <w:szCs w:val="24"/>
              </w:rPr>
              <w:t>Регионы и страны</w:t>
            </w:r>
          </w:p>
        </w:tc>
        <w:tc>
          <w:tcPr>
            <w:tcW w:w="2835" w:type="dxa"/>
          </w:tcPr>
          <w:p w:rsidR="00C50A7A" w:rsidRPr="00C50A7A" w:rsidRDefault="00C50A7A" w:rsidP="00C50A7A">
            <w:pPr>
              <w:ind w:left="851"/>
              <w:jc w:val="center"/>
              <w:rPr>
                <w:sz w:val="24"/>
                <w:szCs w:val="24"/>
              </w:rPr>
            </w:pPr>
            <w:r w:rsidRPr="00C50A7A">
              <w:rPr>
                <w:sz w:val="24"/>
                <w:szCs w:val="24"/>
              </w:rPr>
              <w:t>26</w:t>
            </w:r>
          </w:p>
        </w:tc>
      </w:tr>
      <w:tr w:rsidR="00C50A7A" w:rsidRPr="00C50A7A" w:rsidTr="00B2305B">
        <w:tc>
          <w:tcPr>
            <w:tcW w:w="1526" w:type="dxa"/>
          </w:tcPr>
          <w:p w:rsidR="00C50A7A" w:rsidRPr="00C50A7A" w:rsidRDefault="00C50A7A" w:rsidP="00C50A7A">
            <w:pPr>
              <w:ind w:left="851"/>
              <w:jc w:val="center"/>
              <w:rPr>
                <w:sz w:val="24"/>
                <w:szCs w:val="24"/>
              </w:rPr>
            </w:pPr>
            <w:r w:rsidRPr="00C50A7A">
              <w:rPr>
                <w:sz w:val="24"/>
                <w:szCs w:val="24"/>
              </w:rPr>
              <w:t>2</w:t>
            </w:r>
          </w:p>
        </w:tc>
        <w:tc>
          <w:tcPr>
            <w:tcW w:w="5245" w:type="dxa"/>
          </w:tcPr>
          <w:p w:rsidR="00C50A7A" w:rsidRPr="00C50A7A" w:rsidRDefault="00C50A7A" w:rsidP="00C50A7A">
            <w:pPr>
              <w:ind w:left="851"/>
              <w:jc w:val="both"/>
              <w:rPr>
                <w:sz w:val="24"/>
                <w:szCs w:val="24"/>
              </w:rPr>
            </w:pPr>
            <w:r w:rsidRPr="00C50A7A">
              <w:rPr>
                <w:sz w:val="24"/>
                <w:szCs w:val="24"/>
              </w:rPr>
              <w:t>Глобальные проблемы человечества</w:t>
            </w:r>
          </w:p>
        </w:tc>
        <w:tc>
          <w:tcPr>
            <w:tcW w:w="2835" w:type="dxa"/>
          </w:tcPr>
          <w:p w:rsidR="00C50A7A" w:rsidRPr="00C50A7A" w:rsidRDefault="00C50A7A" w:rsidP="00C50A7A">
            <w:pPr>
              <w:ind w:left="851"/>
              <w:jc w:val="center"/>
              <w:rPr>
                <w:sz w:val="24"/>
                <w:szCs w:val="24"/>
              </w:rPr>
            </w:pPr>
            <w:r w:rsidRPr="00C50A7A">
              <w:rPr>
                <w:sz w:val="24"/>
                <w:szCs w:val="24"/>
              </w:rPr>
              <w:t>5</w:t>
            </w:r>
          </w:p>
        </w:tc>
      </w:tr>
      <w:tr w:rsidR="00C50A7A" w:rsidRPr="00C50A7A" w:rsidTr="00B2305B">
        <w:tc>
          <w:tcPr>
            <w:tcW w:w="1526" w:type="dxa"/>
          </w:tcPr>
          <w:p w:rsidR="00C50A7A" w:rsidRPr="00C50A7A" w:rsidRDefault="00C50A7A" w:rsidP="00C50A7A">
            <w:pPr>
              <w:ind w:left="851"/>
              <w:jc w:val="center"/>
              <w:rPr>
                <w:sz w:val="24"/>
                <w:szCs w:val="24"/>
              </w:rPr>
            </w:pPr>
            <w:r w:rsidRPr="00C50A7A">
              <w:rPr>
                <w:sz w:val="24"/>
                <w:szCs w:val="24"/>
              </w:rPr>
              <w:t>3</w:t>
            </w:r>
          </w:p>
        </w:tc>
        <w:tc>
          <w:tcPr>
            <w:tcW w:w="5245" w:type="dxa"/>
          </w:tcPr>
          <w:p w:rsidR="00C50A7A" w:rsidRPr="00C50A7A" w:rsidRDefault="00C50A7A" w:rsidP="00C50A7A">
            <w:pPr>
              <w:ind w:left="851"/>
              <w:jc w:val="both"/>
              <w:rPr>
                <w:sz w:val="24"/>
                <w:szCs w:val="24"/>
              </w:rPr>
            </w:pPr>
            <w:r w:rsidRPr="00C50A7A">
              <w:rPr>
                <w:sz w:val="24"/>
                <w:szCs w:val="24"/>
              </w:rPr>
              <w:t>Резервное время</w:t>
            </w:r>
          </w:p>
        </w:tc>
        <w:tc>
          <w:tcPr>
            <w:tcW w:w="2835" w:type="dxa"/>
          </w:tcPr>
          <w:p w:rsidR="00C50A7A" w:rsidRPr="00C50A7A" w:rsidRDefault="00C50A7A" w:rsidP="00C50A7A">
            <w:pPr>
              <w:ind w:left="851"/>
              <w:jc w:val="center"/>
              <w:rPr>
                <w:sz w:val="24"/>
                <w:szCs w:val="24"/>
              </w:rPr>
            </w:pPr>
            <w:r w:rsidRPr="00C50A7A">
              <w:rPr>
                <w:sz w:val="24"/>
                <w:szCs w:val="24"/>
              </w:rPr>
              <w:t>2</w:t>
            </w:r>
          </w:p>
        </w:tc>
      </w:tr>
      <w:tr w:rsidR="00C50A7A" w:rsidRPr="00C50A7A" w:rsidTr="00B2305B">
        <w:tc>
          <w:tcPr>
            <w:tcW w:w="1526" w:type="dxa"/>
          </w:tcPr>
          <w:p w:rsidR="00C50A7A" w:rsidRPr="00C50A7A" w:rsidRDefault="00C50A7A" w:rsidP="00C50A7A">
            <w:pPr>
              <w:ind w:left="851"/>
              <w:jc w:val="center"/>
              <w:rPr>
                <w:sz w:val="24"/>
                <w:szCs w:val="24"/>
              </w:rPr>
            </w:pPr>
          </w:p>
        </w:tc>
        <w:tc>
          <w:tcPr>
            <w:tcW w:w="5245" w:type="dxa"/>
          </w:tcPr>
          <w:p w:rsidR="00C50A7A" w:rsidRPr="00C50A7A" w:rsidRDefault="00C50A7A" w:rsidP="00C50A7A">
            <w:pPr>
              <w:ind w:left="851"/>
              <w:jc w:val="right"/>
              <w:rPr>
                <w:sz w:val="24"/>
                <w:szCs w:val="24"/>
              </w:rPr>
            </w:pPr>
            <w:r w:rsidRPr="00C50A7A">
              <w:rPr>
                <w:sz w:val="24"/>
                <w:szCs w:val="24"/>
              </w:rPr>
              <w:t>ИТОГО</w:t>
            </w:r>
          </w:p>
        </w:tc>
        <w:tc>
          <w:tcPr>
            <w:tcW w:w="2835" w:type="dxa"/>
          </w:tcPr>
          <w:p w:rsidR="00C50A7A" w:rsidRPr="00C50A7A" w:rsidRDefault="00C50A7A" w:rsidP="00C50A7A">
            <w:pPr>
              <w:ind w:left="851"/>
              <w:jc w:val="center"/>
              <w:rPr>
                <w:sz w:val="24"/>
                <w:szCs w:val="24"/>
              </w:rPr>
            </w:pPr>
            <w:r w:rsidRPr="00C50A7A">
              <w:rPr>
                <w:sz w:val="24"/>
                <w:szCs w:val="24"/>
              </w:rPr>
              <w:t>33</w:t>
            </w:r>
          </w:p>
        </w:tc>
      </w:tr>
      <w:tr w:rsidR="00C50A7A" w:rsidRPr="00C50A7A" w:rsidTr="00B2305B">
        <w:tc>
          <w:tcPr>
            <w:tcW w:w="1526" w:type="dxa"/>
          </w:tcPr>
          <w:p w:rsidR="00C50A7A" w:rsidRPr="00C50A7A" w:rsidRDefault="00C50A7A" w:rsidP="00C50A7A">
            <w:pPr>
              <w:ind w:left="851"/>
              <w:jc w:val="center"/>
              <w:rPr>
                <w:sz w:val="24"/>
                <w:szCs w:val="24"/>
              </w:rPr>
            </w:pPr>
          </w:p>
        </w:tc>
        <w:tc>
          <w:tcPr>
            <w:tcW w:w="5245" w:type="dxa"/>
          </w:tcPr>
          <w:p w:rsidR="00C50A7A" w:rsidRPr="00C50A7A" w:rsidRDefault="00C50A7A" w:rsidP="00C50A7A">
            <w:pPr>
              <w:ind w:left="851"/>
              <w:jc w:val="both"/>
              <w:rPr>
                <w:sz w:val="24"/>
                <w:szCs w:val="24"/>
              </w:rPr>
            </w:pPr>
            <w:r w:rsidRPr="00C50A7A">
              <w:rPr>
                <w:sz w:val="24"/>
                <w:szCs w:val="24"/>
              </w:rPr>
              <w:t>Из них практических работ</w:t>
            </w:r>
          </w:p>
        </w:tc>
        <w:tc>
          <w:tcPr>
            <w:tcW w:w="2835" w:type="dxa"/>
          </w:tcPr>
          <w:p w:rsidR="00C50A7A" w:rsidRPr="00C50A7A" w:rsidRDefault="00C50A7A" w:rsidP="00C50A7A">
            <w:pPr>
              <w:ind w:left="851"/>
              <w:jc w:val="center"/>
              <w:rPr>
                <w:sz w:val="24"/>
                <w:szCs w:val="24"/>
              </w:rPr>
            </w:pPr>
            <w:r w:rsidRPr="00C50A7A">
              <w:rPr>
                <w:sz w:val="24"/>
                <w:szCs w:val="24"/>
              </w:rPr>
              <w:t>20</w:t>
            </w:r>
          </w:p>
        </w:tc>
      </w:tr>
    </w:tbl>
    <w:p w:rsidR="00CA78D8" w:rsidRPr="00CA78D8" w:rsidRDefault="00CA78D8" w:rsidP="00CA78D8">
      <w:pPr>
        <w:pStyle w:val="a3"/>
        <w:spacing w:before="2"/>
        <w:ind w:left="1134"/>
        <w:rPr>
          <w:b/>
        </w:rPr>
      </w:pPr>
    </w:p>
    <w:p w:rsidR="009E1916" w:rsidRPr="00DA161E" w:rsidRDefault="00C21772" w:rsidP="00C1148A">
      <w:pPr>
        <w:pStyle w:val="a5"/>
        <w:numPr>
          <w:ilvl w:val="2"/>
          <w:numId w:val="285"/>
        </w:numPr>
        <w:tabs>
          <w:tab w:val="left" w:pos="3406"/>
        </w:tabs>
        <w:ind w:left="3406"/>
        <w:jc w:val="left"/>
        <w:rPr>
          <w:b/>
          <w:sz w:val="26"/>
        </w:rPr>
      </w:pPr>
      <w:r w:rsidRPr="00DA161E">
        <w:rPr>
          <w:b/>
          <w:sz w:val="26"/>
        </w:rPr>
        <w:t>Экономика</w:t>
      </w:r>
    </w:p>
    <w:p w:rsidR="009E1916" w:rsidRPr="00DA161E" w:rsidRDefault="009E1916">
      <w:pPr>
        <w:pStyle w:val="a3"/>
        <w:spacing w:before="2"/>
        <w:ind w:left="0"/>
        <w:rPr>
          <w:b/>
        </w:rPr>
      </w:pPr>
    </w:p>
    <w:p w:rsidR="00B2305B" w:rsidRPr="00B2305B" w:rsidRDefault="00C21772" w:rsidP="00B2305B">
      <w:pPr>
        <w:pStyle w:val="3"/>
        <w:spacing w:before="1" w:line="240" w:lineRule="auto"/>
        <w:ind w:left="3176"/>
      </w:pPr>
      <w:r w:rsidRPr="00DA161E">
        <w:t>Рабочая программа по экономике 10 класс, базовый уровень</w:t>
      </w:r>
    </w:p>
    <w:p w:rsidR="00B2305B" w:rsidRPr="00B2305B" w:rsidRDefault="00B2305B" w:rsidP="00B2305B"/>
    <w:p w:rsidR="009E1916" w:rsidRPr="00DA161E" w:rsidRDefault="00C21772" w:rsidP="00B2305B">
      <w:pPr>
        <w:pStyle w:val="a3"/>
        <w:spacing w:before="66"/>
        <w:ind w:right="867" w:firstLine="707"/>
        <w:jc w:val="both"/>
      </w:pPr>
      <w:r w:rsidRPr="00DA161E">
        <w:t>Рабочая учебная программа составлена к учебнику Иванова С.И. «Экономика». Для 10-11 класса общеобразовательных учреждений. – М.: «Вита-пресс» 2016 г.</w:t>
      </w:r>
    </w:p>
    <w:p w:rsidR="009E1916" w:rsidRPr="00DA161E" w:rsidRDefault="00C21772" w:rsidP="00B2305B">
      <w:pPr>
        <w:ind w:left="2170"/>
        <w:jc w:val="both"/>
        <w:rPr>
          <w:sz w:val="24"/>
        </w:rPr>
      </w:pPr>
      <w:r w:rsidRPr="00DA161E">
        <w:rPr>
          <w:sz w:val="24"/>
        </w:rPr>
        <w:t xml:space="preserve">Основные </w:t>
      </w:r>
      <w:r w:rsidRPr="00DA161E">
        <w:rPr>
          <w:b/>
          <w:sz w:val="24"/>
        </w:rPr>
        <w:t xml:space="preserve">цели и задачи </w:t>
      </w:r>
      <w:r w:rsidRPr="00DA161E">
        <w:rPr>
          <w:sz w:val="24"/>
        </w:rPr>
        <w:t>изучения курса:</w:t>
      </w:r>
    </w:p>
    <w:p w:rsidR="009E1916" w:rsidRPr="00DA161E" w:rsidRDefault="00C21772" w:rsidP="00B2305B">
      <w:pPr>
        <w:pStyle w:val="a5"/>
        <w:numPr>
          <w:ilvl w:val="0"/>
          <w:numId w:val="256"/>
        </w:numPr>
        <w:tabs>
          <w:tab w:val="left" w:pos="1722"/>
        </w:tabs>
        <w:spacing w:before="1"/>
        <w:ind w:right="1063" w:firstLine="0"/>
        <w:jc w:val="both"/>
        <w:rPr>
          <w:sz w:val="24"/>
        </w:rPr>
      </w:pPr>
      <w:r w:rsidRPr="00DA161E">
        <w:rPr>
          <w:sz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w:t>
      </w:r>
      <w:r w:rsidRPr="00DA161E">
        <w:rPr>
          <w:spacing w:val="1"/>
          <w:sz w:val="24"/>
        </w:rPr>
        <w:t xml:space="preserve"> </w:t>
      </w:r>
      <w:r w:rsidRPr="00DA161E">
        <w:rPr>
          <w:sz w:val="24"/>
        </w:rPr>
        <w:t>государства;</w:t>
      </w:r>
    </w:p>
    <w:p w:rsidR="009E1916" w:rsidRPr="00DA161E" w:rsidRDefault="00C21772" w:rsidP="00B2305B">
      <w:pPr>
        <w:pStyle w:val="a5"/>
        <w:numPr>
          <w:ilvl w:val="0"/>
          <w:numId w:val="256"/>
        </w:numPr>
        <w:tabs>
          <w:tab w:val="left" w:pos="1722"/>
        </w:tabs>
        <w:ind w:right="1018" w:firstLine="0"/>
        <w:jc w:val="both"/>
        <w:rPr>
          <w:sz w:val="24"/>
        </w:rPr>
      </w:pPr>
      <w:r w:rsidRPr="00DA161E">
        <w:rPr>
          <w:sz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w:t>
      </w:r>
      <w:r w:rsidRPr="00DA161E">
        <w:rPr>
          <w:spacing w:val="-2"/>
          <w:sz w:val="24"/>
        </w:rPr>
        <w:t xml:space="preserve"> </w:t>
      </w:r>
      <w:r w:rsidRPr="00DA161E">
        <w:rPr>
          <w:sz w:val="24"/>
        </w:rPr>
        <w:t>собственности;</w:t>
      </w:r>
    </w:p>
    <w:p w:rsidR="009E1916" w:rsidRPr="00DA161E" w:rsidRDefault="00C21772" w:rsidP="00B2305B">
      <w:pPr>
        <w:pStyle w:val="a5"/>
        <w:numPr>
          <w:ilvl w:val="0"/>
          <w:numId w:val="256"/>
        </w:numPr>
        <w:tabs>
          <w:tab w:val="left" w:pos="1722"/>
        </w:tabs>
        <w:ind w:right="1175" w:firstLine="0"/>
        <w:jc w:val="both"/>
        <w:rPr>
          <w:sz w:val="24"/>
        </w:rPr>
      </w:pPr>
      <w:r w:rsidRPr="00DA161E">
        <w:rPr>
          <w:sz w:val="24"/>
        </w:rPr>
        <w:t>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w:t>
      </w:r>
      <w:r w:rsidRPr="00DA161E">
        <w:rPr>
          <w:spacing w:val="-32"/>
          <w:sz w:val="24"/>
        </w:rPr>
        <w:t xml:space="preserve"> </w:t>
      </w:r>
      <w:r w:rsidRPr="00DA161E">
        <w:rPr>
          <w:sz w:val="24"/>
        </w:rPr>
        <w:t>и общества в</w:t>
      </w:r>
      <w:r w:rsidRPr="00DA161E">
        <w:rPr>
          <w:spacing w:val="-4"/>
          <w:sz w:val="24"/>
        </w:rPr>
        <w:t xml:space="preserve"> </w:t>
      </w:r>
      <w:r w:rsidRPr="00DA161E">
        <w:rPr>
          <w:sz w:val="24"/>
        </w:rPr>
        <w:t>целом;</w:t>
      </w:r>
    </w:p>
    <w:p w:rsidR="009E1916" w:rsidRPr="00DA161E" w:rsidRDefault="00C21772" w:rsidP="00B2305B">
      <w:pPr>
        <w:pStyle w:val="a5"/>
        <w:numPr>
          <w:ilvl w:val="0"/>
          <w:numId w:val="256"/>
        </w:numPr>
        <w:tabs>
          <w:tab w:val="left" w:pos="1722"/>
        </w:tabs>
        <w:ind w:right="1042" w:firstLine="0"/>
        <w:jc w:val="both"/>
        <w:rPr>
          <w:sz w:val="24"/>
        </w:rPr>
      </w:pPr>
      <w:r w:rsidRPr="00DA161E">
        <w:rPr>
          <w:sz w:val="24"/>
        </w:rPr>
        <w:t>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w:t>
      </w:r>
      <w:r w:rsidRPr="00DA161E">
        <w:rPr>
          <w:spacing w:val="-30"/>
          <w:sz w:val="24"/>
        </w:rPr>
        <w:t xml:space="preserve"> </w:t>
      </w:r>
      <w:r w:rsidRPr="00DA161E">
        <w:rPr>
          <w:sz w:val="24"/>
        </w:rPr>
        <w:t>информацию для решения практических задач в учебной деятельности и реальной</w:t>
      </w:r>
      <w:r w:rsidRPr="00DA161E">
        <w:rPr>
          <w:spacing w:val="-6"/>
          <w:sz w:val="24"/>
        </w:rPr>
        <w:t xml:space="preserve"> </w:t>
      </w:r>
      <w:r w:rsidRPr="00DA161E">
        <w:rPr>
          <w:sz w:val="24"/>
        </w:rPr>
        <w:t>жизни;</w:t>
      </w:r>
    </w:p>
    <w:p w:rsidR="009E1916" w:rsidRPr="00DA161E" w:rsidRDefault="00C21772" w:rsidP="00B2305B">
      <w:pPr>
        <w:pStyle w:val="a5"/>
        <w:numPr>
          <w:ilvl w:val="0"/>
          <w:numId w:val="256"/>
        </w:numPr>
        <w:tabs>
          <w:tab w:val="left" w:pos="1722"/>
        </w:tabs>
        <w:ind w:right="1008" w:firstLine="0"/>
        <w:jc w:val="both"/>
        <w:rPr>
          <w:sz w:val="24"/>
        </w:rPr>
      </w:pPr>
      <w:r w:rsidRPr="00DA161E">
        <w:rPr>
          <w:sz w:val="24"/>
        </w:rPr>
        <w:t>сформированность навыков проектной деятельности: умение разрабатывать и реализовывать проекты экономической и междисциплинарной направленности на</w:t>
      </w:r>
      <w:r w:rsidRPr="00DA161E">
        <w:rPr>
          <w:spacing w:val="-35"/>
          <w:sz w:val="24"/>
        </w:rPr>
        <w:t xml:space="preserve"> </w:t>
      </w:r>
      <w:r w:rsidRPr="00DA161E">
        <w:rPr>
          <w:sz w:val="24"/>
        </w:rPr>
        <w:t>основе базовых экономических знаний и ценностных</w:t>
      </w:r>
      <w:r w:rsidRPr="00DA161E">
        <w:rPr>
          <w:spacing w:val="-2"/>
          <w:sz w:val="24"/>
        </w:rPr>
        <w:t xml:space="preserve"> </w:t>
      </w:r>
      <w:r w:rsidRPr="00DA161E">
        <w:rPr>
          <w:sz w:val="24"/>
        </w:rPr>
        <w:t>ориентиров;</w:t>
      </w:r>
    </w:p>
    <w:p w:rsidR="009E1916" w:rsidRPr="00DA161E" w:rsidRDefault="00C21772" w:rsidP="00B2305B">
      <w:pPr>
        <w:pStyle w:val="a5"/>
        <w:numPr>
          <w:ilvl w:val="0"/>
          <w:numId w:val="256"/>
        </w:numPr>
        <w:tabs>
          <w:tab w:val="left" w:pos="1724"/>
        </w:tabs>
        <w:spacing w:before="1"/>
        <w:ind w:right="1245" w:firstLine="0"/>
        <w:jc w:val="both"/>
        <w:rPr>
          <w:sz w:val="24"/>
        </w:rPr>
      </w:pPr>
      <w:r w:rsidRPr="00DA161E">
        <w:rPr>
          <w:sz w:val="24"/>
        </w:rPr>
        <w:t>умение применять полученные знания и сформированные навыки для</w:t>
      </w:r>
      <w:r w:rsidRPr="00DA161E">
        <w:rPr>
          <w:spacing w:val="-32"/>
          <w:sz w:val="24"/>
        </w:rPr>
        <w:t xml:space="preserve"> </w:t>
      </w:r>
      <w:r w:rsidRPr="00DA161E">
        <w:rPr>
          <w:sz w:val="24"/>
        </w:rPr>
        <w:t>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9E1916" w:rsidRPr="00DA161E" w:rsidRDefault="00C21772" w:rsidP="00B2305B">
      <w:pPr>
        <w:pStyle w:val="a5"/>
        <w:numPr>
          <w:ilvl w:val="0"/>
          <w:numId w:val="256"/>
        </w:numPr>
        <w:tabs>
          <w:tab w:val="left" w:pos="1722"/>
        </w:tabs>
        <w:ind w:right="1469" w:firstLine="0"/>
        <w:jc w:val="both"/>
        <w:rPr>
          <w:sz w:val="24"/>
        </w:rPr>
      </w:pPr>
      <w:r w:rsidRPr="00DA161E">
        <w:rPr>
          <w:sz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w:t>
      </w:r>
      <w:r w:rsidRPr="00DA161E">
        <w:rPr>
          <w:spacing w:val="-6"/>
          <w:sz w:val="24"/>
        </w:rPr>
        <w:t xml:space="preserve"> </w:t>
      </w:r>
      <w:r w:rsidRPr="00DA161E">
        <w:rPr>
          <w:sz w:val="24"/>
        </w:rPr>
        <w:t>отношений;</w:t>
      </w:r>
    </w:p>
    <w:p w:rsidR="009E1916" w:rsidRPr="00DA161E" w:rsidRDefault="00C21772" w:rsidP="00B2305B">
      <w:pPr>
        <w:pStyle w:val="a5"/>
        <w:numPr>
          <w:ilvl w:val="0"/>
          <w:numId w:val="256"/>
        </w:numPr>
        <w:tabs>
          <w:tab w:val="left" w:pos="1722"/>
        </w:tabs>
        <w:ind w:right="2137" w:firstLine="0"/>
        <w:jc w:val="both"/>
        <w:rPr>
          <w:sz w:val="24"/>
        </w:rPr>
      </w:pPr>
      <w:r w:rsidRPr="00DA161E">
        <w:rPr>
          <w:sz w:val="24"/>
        </w:rPr>
        <w:t>понимание места и роли России в современной мировой экономике; умение ориентироваться в текущих экономических событиях в России и в</w:t>
      </w:r>
      <w:r w:rsidRPr="00DA161E">
        <w:rPr>
          <w:spacing w:val="-15"/>
          <w:sz w:val="24"/>
        </w:rPr>
        <w:t xml:space="preserve"> </w:t>
      </w:r>
      <w:r w:rsidRPr="00DA161E">
        <w:rPr>
          <w:sz w:val="24"/>
        </w:rPr>
        <w:t>мире.</w:t>
      </w:r>
    </w:p>
    <w:p w:rsidR="009E1916" w:rsidRPr="00DA161E" w:rsidRDefault="00C21772" w:rsidP="00B2305B">
      <w:pPr>
        <w:pStyle w:val="3"/>
        <w:spacing w:before="5" w:line="240" w:lineRule="auto"/>
        <w:ind w:right="2510" w:firstLine="1675"/>
        <w:jc w:val="both"/>
      </w:pPr>
      <w:r w:rsidRPr="00DA161E">
        <w:t>Планируемые результаты освоения учебного предмета Предметные результаты:</w:t>
      </w:r>
    </w:p>
    <w:p w:rsidR="009E1916" w:rsidRPr="00DA161E" w:rsidRDefault="00C21772" w:rsidP="00B2305B">
      <w:pPr>
        <w:pStyle w:val="a5"/>
        <w:numPr>
          <w:ilvl w:val="0"/>
          <w:numId w:val="255"/>
        </w:numPr>
        <w:tabs>
          <w:tab w:val="left" w:pos="1657"/>
        </w:tabs>
        <w:ind w:right="1060" w:firstLine="0"/>
        <w:jc w:val="both"/>
        <w:rPr>
          <w:sz w:val="24"/>
        </w:rPr>
      </w:pPr>
      <w:r w:rsidRPr="00DA161E">
        <w:rPr>
          <w:sz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w:t>
      </w:r>
      <w:r w:rsidRPr="00DA161E">
        <w:rPr>
          <w:spacing w:val="1"/>
          <w:sz w:val="24"/>
        </w:rPr>
        <w:t xml:space="preserve"> </w:t>
      </w:r>
      <w:r w:rsidRPr="00DA161E">
        <w:rPr>
          <w:sz w:val="24"/>
        </w:rPr>
        <w:t>государства;</w:t>
      </w:r>
    </w:p>
    <w:p w:rsidR="009E1916" w:rsidRPr="00DA161E" w:rsidRDefault="00C21772" w:rsidP="00B2305B">
      <w:pPr>
        <w:pStyle w:val="a5"/>
        <w:numPr>
          <w:ilvl w:val="0"/>
          <w:numId w:val="255"/>
        </w:numPr>
        <w:tabs>
          <w:tab w:val="left" w:pos="1657"/>
        </w:tabs>
        <w:ind w:right="1023" w:firstLine="0"/>
        <w:jc w:val="both"/>
        <w:rPr>
          <w:sz w:val="24"/>
        </w:rPr>
      </w:pPr>
      <w:r w:rsidRPr="00DA161E">
        <w:rPr>
          <w:sz w:val="24"/>
        </w:rPr>
        <w:t>понимание сущности экономических институтов, их роли в социально- 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w:t>
      </w:r>
      <w:r w:rsidRPr="00DA161E">
        <w:rPr>
          <w:spacing w:val="-2"/>
          <w:sz w:val="24"/>
        </w:rPr>
        <w:t xml:space="preserve"> </w:t>
      </w:r>
      <w:r w:rsidRPr="00DA161E">
        <w:rPr>
          <w:sz w:val="24"/>
        </w:rPr>
        <w:t>собственности;</w:t>
      </w:r>
    </w:p>
    <w:p w:rsidR="009E1916" w:rsidRPr="00DA161E" w:rsidRDefault="00C21772" w:rsidP="00B2305B">
      <w:pPr>
        <w:pStyle w:val="a5"/>
        <w:numPr>
          <w:ilvl w:val="0"/>
          <w:numId w:val="255"/>
        </w:numPr>
        <w:tabs>
          <w:tab w:val="left" w:pos="1717"/>
        </w:tabs>
        <w:ind w:right="1175" w:firstLine="60"/>
        <w:jc w:val="both"/>
        <w:rPr>
          <w:sz w:val="24"/>
        </w:rPr>
      </w:pPr>
      <w:r w:rsidRPr="00DA161E">
        <w:rPr>
          <w:sz w:val="24"/>
        </w:rPr>
        <w:t>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w:t>
      </w:r>
      <w:r w:rsidRPr="00DA161E">
        <w:rPr>
          <w:spacing w:val="-32"/>
          <w:sz w:val="24"/>
        </w:rPr>
        <w:t xml:space="preserve"> </w:t>
      </w:r>
      <w:r w:rsidRPr="00DA161E">
        <w:rPr>
          <w:sz w:val="24"/>
        </w:rPr>
        <w:t>и общества в</w:t>
      </w:r>
      <w:r w:rsidRPr="00DA161E">
        <w:rPr>
          <w:spacing w:val="-4"/>
          <w:sz w:val="24"/>
        </w:rPr>
        <w:t xml:space="preserve"> </w:t>
      </w:r>
      <w:r w:rsidRPr="00DA161E">
        <w:rPr>
          <w:sz w:val="24"/>
        </w:rPr>
        <w:t>целом;</w:t>
      </w:r>
    </w:p>
    <w:p w:rsidR="009E1916" w:rsidRPr="00DA161E" w:rsidRDefault="00C21772" w:rsidP="00B2305B">
      <w:pPr>
        <w:pStyle w:val="a5"/>
        <w:numPr>
          <w:ilvl w:val="0"/>
          <w:numId w:val="255"/>
        </w:numPr>
        <w:tabs>
          <w:tab w:val="left" w:pos="1657"/>
        </w:tabs>
        <w:ind w:right="1042" w:firstLine="0"/>
        <w:jc w:val="both"/>
        <w:rPr>
          <w:sz w:val="24"/>
        </w:rPr>
      </w:pPr>
      <w:r w:rsidRPr="00DA161E">
        <w:rPr>
          <w:sz w:val="24"/>
        </w:rPr>
        <w:t>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w:t>
      </w:r>
      <w:r w:rsidRPr="00DA161E">
        <w:rPr>
          <w:spacing w:val="-30"/>
          <w:sz w:val="24"/>
        </w:rPr>
        <w:t xml:space="preserve"> </w:t>
      </w:r>
      <w:r w:rsidRPr="00DA161E">
        <w:rPr>
          <w:sz w:val="24"/>
        </w:rPr>
        <w:t>информацию для решения практических задач в учебной деятельности и реальной</w:t>
      </w:r>
      <w:r w:rsidRPr="00DA161E">
        <w:rPr>
          <w:spacing w:val="-8"/>
          <w:sz w:val="24"/>
        </w:rPr>
        <w:t xml:space="preserve"> </w:t>
      </w:r>
      <w:r w:rsidRPr="00DA161E">
        <w:rPr>
          <w:sz w:val="24"/>
        </w:rPr>
        <w:t>жизни;</w:t>
      </w:r>
    </w:p>
    <w:p w:rsidR="009E1916" w:rsidRPr="00DA161E" w:rsidRDefault="00C21772" w:rsidP="00B2305B">
      <w:pPr>
        <w:pStyle w:val="a5"/>
        <w:numPr>
          <w:ilvl w:val="0"/>
          <w:numId w:val="255"/>
        </w:numPr>
        <w:tabs>
          <w:tab w:val="left" w:pos="1657"/>
        </w:tabs>
        <w:ind w:right="1005" w:firstLine="0"/>
        <w:jc w:val="both"/>
        <w:rPr>
          <w:sz w:val="24"/>
        </w:rPr>
      </w:pPr>
      <w:r w:rsidRPr="00DA161E">
        <w:rPr>
          <w:sz w:val="24"/>
        </w:rPr>
        <w:t>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w:t>
      </w:r>
      <w:r w:rsidRPr="00DA161E">
        <w:rPr>
          <w:spacing w:val="-2"/>
          <w:sz w:val="24"/>
        </w:rPr>
        <w:t xml:space="preserve"> </w:t>
      </w:r>
      <w:r w:rsidRPr="00DA161E">
        <w:rPr>
          <w:sz w:val="24"/>
        </w:rPr>
        <w:t>ориентиров;</w:t>
      </w:r>
    </w:p>
    <w:p w:rsidR="00B2305B" w:rsidRPr="00B2305B" w:rsidRDefault="00C21772" w:rsidP="00B2305B">
      <w:pPr>
        <w:pStyle w:val="a5"/>
        <w:numPr>
          <w:ilvl w:val="0"/>
          <w:numId w:val="255"/>
        </w:numPr>
        <w:tabs>
          <w:tab w:val="left" w:pos="1659"/>
        </w:tabs>
        <w:ind w:right="1312" w:firstLine="0"/>
        <w:jc w:val="both"/>
        <w:rPr>
          <w:sz w:val="24"/>
        </w:rPr>
      </w:pPr>
      <w:r w:rsidRPr="00DA161E">
        <w:rPr>
          <w:sz w:val="24"/>
        </w:rPr>
        <w:t>умение применять полученные знания и сформированные навыки для</w:t>
      </w:r>
      <w:r w:rsidRPr="00DA161E">
        <w:rPr>
          <w:spacing w:val="-38"/>
          <w:sz w:val="24"/>
        </w:rPr>
        <w:t xml:space="preserve"> </w:t>
      </w:r>
      <w:r w:rsidRPr="00DA161E">
        <w:rPr>
          <w:sz w:val="24"/>
        </w:rPr>
        <w:t>эффективного исполнения основных социально-экономических ролей (потребителя,</w:t>
      </w:r>
      <w:r w:rsidRPr="00DA161E">
        <w:rPr>
          <w:spacing w:val="-20"/>
          <w:sz w:val="24"/>
        </w:rPr>
        <w:t xml:space="preserve"> </w:t>
      </w:r>
      <w:r w:rsidRPr="00DA161E">
        <w:rPr>
          <w:sz w:val="24"/>
        </w:rPr>
        <w:t>производителя,</w:t>
      </w:r>
    </w:p>
    <w:p w:rsidR="009E1916" w:rsidRPr="00DA161E" w:rsidRDefault="00C21772" w:rsidP="00B2305B">
      <w:pPr>
        <w:pStyle w:val="a3"/>
        <w:spacing w:before="66"/>
        <w:ind w:right="1926"/>
        <w:jc w:val="both"/>
      </w:pPr>
      <w:r w:rsidRPr="00DA161E">
        <w:t>покупателя, продавца, заемщика, акционера, наемного работника, работодателя, налогоплательщика);</w:t>
      </w:r>
    </w:p>
    <w:p w:rsidR="009E1916" w:rsidRPr="00DA161E" w:rsidRDefault="00C21772" w:rsidP="00B2305B">
      <w:pPr>
        <w:pStyle w:val="a5"/>
        <w:numPr>
          <w:ilvl w:val="0"/>
          <w:numId w:val="255"/>
        </w:numPr>
        <w:tabs>
          <w:tab w:val="left" w:pos="1657"/>
        </w:tabs>
        <w:ind w:right="1540" w:firstLine="0"/>
        <w:jc w:val="both"/>
        <w:rPr>
          <w:sz w:val="24"/>
        </w:rPr>
      </w:pPr>
      <w:r w:rsidRPr="00DA161E">
        <w:rPr>
          <w:sz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w:t>
      </w:r>
      <w:r w:rsidRPr="00DA161E">
        <w:rPr>
          <w:spacing w:val="-6"/>
          <w:sz w:val="24"/>
        </w:rPr>
        <w:t xml:space="preserve"> </w:t>
      </w:r>
      <w:r w:rsidRPr="00DA161E">
        <w:rPr>
          <w:sz w:val="24"/>
        </w:rPr>
        <w:t>отношений;</w:t>
      </w:r>
    </w:p>
    <w:p w:rsidR="009E1916" w:rsidRPr="00DA161E" w:rsidRDefault="00C21772" w:rsidP="00B2305B">
      <w:pPr>
        <w:pStyle w:val="a5"/>
        <w:numPr>
          <w:ilvl w:val="0"/>
          <w:numId w:val="255"/>
        </w:numPr>
        <w:tabs>
          <w:tab w:val="left" w:pos="1657"/>
        </w:tabs>
        <w:spacing w:before="1" w:line="242" w:lineRule="auto"/>
        <w:ind w:right="1302" w:firstLine="0"/>
        <w:jc w:val="both"/>
        <w:rPr>
          <w:b/>
          <w:sz w:val="24"/>
        </w:rPr>
      </w:pPr>
      <w:r w:rsidRPr="00DA161E">
        <w:rPr>
          <w:sz w:val="24"/>
        </w:rPr>
        <w:t>понимание места и роли России в современной мировой экономике; умение ориентироваться в текущих экономических событиях, происходящих в России и</w:t>
      </w:r>
      <w:r w:rsidRPr="00DA161E">
        <w:rPr>
          <w:spacing w:val="-33"/>
          <w:sz w:val="24"/>
        </w:rPr>
        <w:t xml:space="preserve"> </w:t>
      </w:r>
      <w:r w:rsidRPr="00DA161E">
        <w:rPr>
          <w:sz w:val="24"/>
        </w:rPr>
        <w:t xml:space="preserve">мире. </w:t>
      </w:r>
      <w:r w:rsidRPr="00DA161E">
        <w:rPr>
          <w:b/>
          <w:sz w:val="24"/>
        </w:rPr>
        <w:t>Метапредметные</w:t>
      </w:r>
      <w:r w:rsidRPr="00DA161E">
        <w:rPr>
          <w:b/>
          <w:spacing w:val="-3"/>
          <w:sz w:val="24"/>
        </w:rPr>
        <w:t xml:space="preserve"> </w:t>
      </w:r>
      <w:r w:rsidRPr="00DA161E">
        <w:rPr>
          <w:b/>
          <w:sz w:val="24"/>
        </w:rPr>
        <w:t>результаты:</w:t>
      </w:r>
    </w:p>
    <w:p w:rsidR="009E1916" w:rsidRPr="00DA161E" w:rsidRDefault="00C21772" w:rsidP="00B2305B">
      <w:pPr>
        <w:pStyle w:val="a5"/>
        <w:numPr>
          <w:ilvl w:val="0"/>
          <w:numId w:val="255"/>
        </w:numPr>
        <w:tabs>
          <w:tab w:val="left" w:pos="1657"/>
        </w:tabs>
        <w:ind w:right="1333" w:firstLine="0"/>
        <w:jc w:val="both"/>
        <w:rPr>
          <w:sz w:val="24"/>
        </w:rPr>
      </w:pPr>
      <w:r w:rsidRPr="00DA161E">
        <w:rPr>
          <w:sz w:val="24"/>
        </w:rPr>
        <w:t>овладение умениями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w:t>
      </w:r>
      <w:r w:rsidRPr="00DA161E">
        <w:rPr>
          <w:spacing w:val="-31"/>
          <w:sz w:val="24"/>
        </w:rPr>
        <w:t xml:space="preserve"> </w:t>
      </w:r>
      <w:r w:rsidRPr="00DA161E">
        <w:rPr>
          <w:sz w:val="24"/>
        </w:rPr>
        <w:t>основных направлений современной экономической</w:t>
      </w:r>
      <w:r w:rsidRPr="00DA161E">
        <w:rPr>
          <w:spacing w:val="-1"/>
          <w:sz w:val="24"/>
        </w:rPr>
        <w:t xml:space="preserve"> </w:t>
      </w:r>
      <w:r w:rsidRPr="00DA161E">
        <w:rPr>
          <w:sz w:val="24"/>
        </w:rPr>
        <w:t>мысли;</w:t>
      </w:r>
    </w:p>
    <w:p w:rsidR="009E1916" w:rsidRPr="00DA161E" w:rsidRDefault="00C21772" w:rsidP="00B2305B">
      <w:pPr>
        <w:pStyle w:val="a5"/>
        <w:numPr>
          <w:ilvl w:val="0"/>
          <w:numId w:val="255"/>
        </w:numPr>
        <w:tabs>
          <w:tab w:val="left" w:pos="1657"/>
        </w:tabs>
        <w:ind w:right="939" w:firstLine="0"/>
        <w:jc w:val="both"/>
        <w:rPr>
          <w:sz w:val="24"/>
        </w:rPr>
      </w:pPr>
      <w:r w:rsidRPr="00DA161E">
        <w:rPr>
          <w:sz w:val="24"/>
        </w:rPr>
        <w:t>овладение обучающимися навыками самостоятельно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w:t>
      </w:r>
      <w:r w:rsidRPr="00DA161E">
        <w:rPr>
          <w:spacing w:val="-30"/>
          <w:sz w:val="24"/>
        </w:rPr>
        <w:t xml:space="preserve"> </w:t>
      </w:r>
      <w:r w:rsidRPr="00DA161E">
        <w:rPr>
          <w:sz w:val="24"/>
        </w:rPr>
        <w:t>в конкретной жизненной ситуации с целью разрешения имеющихся</w:t>
      </w:r>
      <w:r w:rsidRPr="00DA161E">
        <w:rPr>
          <w:spacing w:val="-10"/>
          <w:sz w:val="24"/>
        </w:rPr>
        <w:t xml:space="preserve"> </w:t>
      </w:r>
      <w:r w:rsidRPr="00DA161E">
        <w:rPr>
          <w:sz w:val="24"/>
        </w:rPr>
        <w:t>проблем;</w:t>
      </w:r>
    </w:p>
    <w:p w:rsidR="009E1916" w:rsidRPr="00DA161E" w:rsidRDefault="00C21772" w:rsidP="00B2305B">
      <w:pPr>
        <w:pStyle w:val="a5"/>
        <w:numPr>
          <w:ilvl w:val="0"/>
          <w:numId w:val="255"/>
        </w:numPr>
        <w:tabs>
          <w:tab w:val="left" w:pos="1657"/>
        </w:tabs>
        <w:ind w:right="1364" w:firstLine="0"/>
        <w:jc w:val="both"/>
        <w:rPr>
          <w:sz w:val="24"/>
        </w:rPr>
      </w:pPr>
      <w:r w:rsidRPr="00DA161E">
        <w:rPr>
          <w:sz w:val="24"/>
        </w:rPr>
        <w:t>формирование умения воспринимать и перерабатывать информацию, полученную</w:t>
      </w:r>
      <w:r w:rsidRPr="00DA161E">
        <w:rPr>
          <w:spacing w:val="-29"/>
          <w:sz w:val="24"/>
        </w:rPr>
        <w:t xml:space="preserve"> </w:t>
      </w:r>
      <w:r w:rsidRPr="00DA161E">
        <w:rPr>
          <w:sz w:val="24"/>
        </w:rPr>
        <w:t>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w:t>
      </w:r>
      <w:r w:rsidRPr="00DA161E">
        <w:rPr>
          <w:spacing w:val="-1"/>
          <w:sz w:val="24"/>
        </w:rPr>
        <w:t xml:space="preserve"> </w:t>
      </w:r>
      <w:r w:rsidRPr="00DA161E">
        <w:rPr>
          <w:sz w:val="24"/>
        </w:rPr>
        <w:t>Федерации;</w:t>
      </w:r>
    </w:p>
    <w:p w:rsidR="009E1916" w:rsidRPr="00DA161E" w:rsidRDefault="00C21772" w:rsidP="00B2305B">
      <w:pPr>
        <w:pStyle w:val="a5"/>
        <w:numPr>
          <w:ilvl w:val="0"/>
          <w:numId w:val="255"/>
        </w:numPr>
        <w:tabs>
          <w:tab w:val="left" w:pos="1657"/>
        </w:tabs>
        <w:ind w:right="1332" w:firstLine="0"/>
        <w:jc w:val="both"/>
        <w:rPr>
          <w:sz w:val="24"/>
        </w:rPr>
      </w:pPr>
      <w:r w:rsidRPr="00DA161E">
        <w:rPr>
          <w:sz w:val="24"/>
        </w:rPr>
        <w:t>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 всестороннего анализа общественных</w:t>
      </w:r>
      <w:r w:rsidRPr="00DA161E">
        <w:rPr>
          <w:spacing w:val="-3"/>
          <w:sz w:val="24"/>
        </w:rPr>
        <w:t xml:space="preserve"> </w:t>
      </w:r>
      <w:r w:rsidRPr="00DA161E">
        <w:rPr>
          <w:sz w:val="24"/>
        </w:rPr>
        <w:t>явлений</w:t>
      </w:r>
    </w:p>
    <w:p w:rsidR="009E1916" w:rsidRPr="00DA161E" w:rsidRDefault="00C21772" w:rsidP="00B2305B">
      <w:pPr>
        <w:pStyle w:val="3"/>
        <w:jc w:val="both"/>
      </w:pPr>
      <w:r w:rsidRPr="00DA161E">
        <w:t>Личностные результаты:</w:t>
      </w:r>
    </w:p>
    <w:p w:rsidR="009E1916" w:rsidRPr="00DA161E" w:rsidRDefault="00C21772" w:rsidP="00B2305B">
      <w:pPr>
        <w:pStyle w:val="a5"/>
        <w:numPr>
          <w:ilvl w:val="0"/>
          <w:numId w:val="254"/>
        </w:numPr>
        <w:tabs>
          <w:tab w:val="left" w:pos="1722"/>
        </w:tabs>
        <w:ind w:right="913" w:firstLine="0"/>
        <w:jc w:val="both"/>
        <w:rPr>
          <w:sz w:val="24"/>
        </w:rPr>
      </w:pPr>
      <w:r w:rsidRPr="00DA161E">
        <w:rPr>
          <w:sz w:val="24"/>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w:t>
      </w:r>
      <w:r w:rsidRPr="00DA161E">
        <w:rPr>
          <w:spacing w:val="-39"/>
          <w:sz w:val="24"/>
        </w:rPr>
        <w:t xml:space="preserve"> </w:t>
      </w:r>
      <w:r w:rsidRPr="00DA161E">
        <w:rPr>
          <w:sz w:val="24"/>
        </w:rPr>
        <w:t>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sidRPr="00DA161E">
        <w:rPr>
          <w:spacing w:val="-6"/>
          <w:sz w:val="24"/>
        </w:rPr>
        <w:t xml:space="preserve"> </w:t>
      </w:r>
      <w:r w:rsidRPr="00DA161E">
        <w:rPr>
          <w:sz w:val="24"/>
        </w:rPr>
        <w:t>Родиной;</w:t>
      </w:r>
    </w:p>
    <w:p w:rsidR="009E1916" w:rsidRPr="00DA161E" w:rsidRDefault="00C21772" w:rsidP="00B2305B">
      <w:pPr>
        <w:pStyle w:val="a5"/>
        <w:numPr>
          <w:ilvl w:val="0"/>
          <w:numId w:val="254"/>
        </w:numPr>
        <w:tabs>
          <w:tab w:val="left" w:pos="1722"/>
        </w:tabs>
        <w:ind w:right="976" w:firstLine="0"/>
        <w:jc w:val="both"/>
        <w:rPr>
          <w:sz w:val="24"/>
        </w:rPr>
      </w:pPr>
      <w:r w:rsidRPr="00DA161E">
        <w:rPr>
          <w:sz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учѐтом устойчивых познавательных интересов, а также на основе формирования уважительного отношения к труду, развития опыта участия в социально значимом</w:t>
      </w:r>
      <w:r w:rsidRPr="00DA161E">
        <w:rPr>
          <w:spacing w:val="-30"/>
          <w:sz w:val="24"/>
        </w:rPr>
        <w:t xml:space="preserve"> </w:t>
      </w:r>
      <w:r w:rsidRPr="00DA161E">
        <w:rPr>
          <w:sz w:val="24"/>
        </w:rPr>
        <w:t>труде;</w:t>
      </w:r>
    </w:p>
    <w:p w:rsidR="009E1916" w:rsidRPr="00DA161E" w:rsidRDefault="00C21772" w:rsidP="00B2305B">
      <w:pPr>
        <w:pStyle w:val="a5"/>
        <w:numPr>
          <w:ilvl w:val="0"/>
          <w:numId w:val="254"/>
        </w:numPr>
        <w:tabs>
          <w:tab w:val="left" w:pos="1722"/>
        </w:tabs>
        <w:ind w:right="1237" w:firstLine="0"/>
        <w:jc w:val="both"/>
        <w:rPr>
          <w:sz w:val="24"/>
        </w:rPr>
      </w:pPr>
      <w:r w:rsidRPr="00DA161E">
        <w:rPr>
          <w:sz w:val="24"/>
        </w:rPr>
        <w:t>формирование целостного мировоззрения, соответствующего современному</w:t>
      </w:r>
      <w:r w:rsidRPr="00DA161E">
        <w:rPr>
          <w:spacing w:val="-27"/>
          <w:sz w:val="24"/>
        </w:rPr>
        <w:t xml:space="preserve"> </w:t>
      </w:r>
      <w:r w:rsidRPr="00DA161E">
        <w:rPr>
          <w:sz w:val="24"/>
        </w:rPr>
        <w:t>уровню развития науки и общественной практики, учитывающего социальное, культурное, языковое, духовное многообразие современного</w:t>
      </w:r>
      <w:r w:rsidRPr="00DA161E">
        <w:rPr>
          <w:spacing w:val="-3"/>
          <w:sz w:val="24"/>
        </w:rPr>
        <w:t xml:space="preserve"> </w:t>
      </w:r>
      <w:r w:rsidRPr="00DA161E">
        <w:rPr>
          <w:sz w:val="24"/>
        </w:rPr>
        <w:t>мира;</w:t>
      </w:r>
    </w:p>
    <w:p w:rsidR="009E1916" w:rsidRPr="00DA161E" w:rsidRDefault="00C21772" w:rsidP="00B2305B">
      <w:pPr>
        <w:pStyle w:val="a5"/>
        <w:numPr>
          <w:ilvl w:val="0"/>
          <w:numId w:val="254"/>
        </w:numPr>
        <w:tabs>
          <w:tab w:val="left" w:pos="1722"/>
        </w:tabs>
        <w:ind w:right="912" w:firstLine="0"/>
        <w:jc w:val="both"/>
        <w:rPr>
          <w:sz w:val="24"/>
        </w:rPr>
      </w:pPr>
      <w:r w:rsidRPr="00DA161E">
        <w:rPr>
          <w:sz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нѐм взаимопонимания;</w:t>
      </w:r>
    </w:p>
    <w:p w:rsidR="009E1916" w:rsidRPr="00DA161E" w:rsidRDefault="00C21772" w:rsidP="00B2305B">
      <w:pPr>
        <w:pStyle w:val="a5"/>
        <w:numPr>
          <w:ilvl w:val="0"/>
          <w:numId w:val="254"/>
        </w:numPr>
        <w:tabs>
          <w:tab w:val="left" w:pos="1722"/>
        </w:tabs>
        <w:ind w:right="917" w:firstLine="0"/>
        <w:jc w:val="both"/>
        <w:rPr>
          <w:sz w:val="24"/>
        </w:rPr>
      </w:pPr>
      <w:r w:rsidRPr="00DA161E">
        <w:rPr>
          <w:sz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w:t>
      </w:r>
      <w:r w:rsidRPr="00DA161E">
        <w:rPr>
          <w:spacing w:val="-31"/>
          <w:sz w:val="24"/>
        </w:rPr>
        <w:t xml:space="preserve"> </w:t>
      </w:r>
      <w:r w:rsidRPr="00DA161E">
        <w:rPr>
          <w:sz w:val="24"/>
        </w:rPr>
        <w:t>школьном самоуправлении и общественной жизни в пределах возрастных компетенций с учѐтом региональных, этнокультурных, социальных и экономических</w:t>
      </w:r>
      <w:r w:rsidRPr="00DA161E">
        <w:rPr>
          <w:spacing w:val="-4"/>
          <w:sz w:val="24"/>
        </w:rPr>
        <w:t xml:space="preserve"> </w:t>
      </w:r>
      <w:r w:rsidRPr="00DA161E">
        <w:rPr>
          <w:sz w:val="24"/>
        </w:rPr>
        <w:t>особенностей;</w:t>
      </w:r>
    </w:p>
    <w:p w:rsidR="00B2305B" w:rsidRPr="00B2305B" w:rsidRDefault="00C21772" w:rsidP="00B2305B">
      <w:pPr>
        <w:pStyle w:val="a5"/>
        <w:numPr>
          <w:ilvl w:val="0"/>
          <w:numId w:val="254"/>
        </w:numPr>
        <w:tabs>
          <w:tab w:val="left" w:pos="1722"/>
        </w:tabs>
        <w:ind w:right="1344" w:firstLine="0"/>
        <w:jc w:val="both"/>
        <w:rPr>
          <w:sz w:val="24"/>
        </w:rPr>
      </w:pPr>
      <w:r w:rsidRPr="00DA161E">
        <w:rPr>
          <w:sz w:val="24"/>
        </w:rPr>
        <w:t>развитие морального сознания и компетентности в решении моральных проблем</w:t>
      </w:r>
      <w:r w:rsidRPr="00DA161E">
        <w:rPr>
          <w:spacing w:val="-31"/>
          <w:sz w:val="24"/>
        </w:rPr>
        <w:t xml:space="preserve"> </w:t>
      </w:r>
      <w:r w:rsidRPr="00DA161E">
        <w:rPr>
          <w:sz w:val="24"/>
        </w:rPr>
        <w:t>на основе личностного выбора, формирование нравственных чувств и нравственного поведения, осознанного и ответственного отношения к собственным</w:t>
      </w:r>
      <w:r w:rsidRPr="00DA161E">
        <w:rPr>
          <w:spacing w:val="-18"/>
          <w:sz w:val="24"/>
        </w:rPr>
        <w:t xml:space="preserve"> </w:t>
      </w:r>
      <w:r w:rsidRPr="00DA161E">
        <w:rPr>
          <w:sz w:val="24"/>
        </w:rPr>
        <w:t>поступкам;</w:t>
      </w:r>
    </w:p>
    <w:p w:rsidR="009E1916" w:rsidRPr="00DA161E" w:rsidRDefault="00C21772" w:rsidP="00B2305B">
      <w:pPr>
        <w:pStyle w:val="a5"/>
        <w:numPr>
          <w:ilvl w:val="0"/>
          <w:numId w:val="254"/>
        </w:numPr>
        <w:tabs>
          <w:tab w:val="left" w:pos="1722"/>
        </w:tabs>
        <w:spacing w:before="66"/>
        <w:ind w:right="920" w:firstLine="0"/>
        <w:jc w:val="both"/>
        <w:rPr>
          <w:sz w:val="24"/>
        </w:rPr>
      </w:pPr>
      <w:r w:rsidRPr="00DA161E">
        <w:rPr>
          <w:sz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DA161E">
        <w:rPr>
          <w:spacing w:val="-1"/>
          <w:sz w:val="24"/>
        </w:rPr>
        <w:t xml:space="preserve"> </w:t>
      </w:r>
      <w:r w:rsidRPr="00DA161E">
        <w:rPr>
          <w:sz w:val="24"/>
        </w:rPr>
        <w:t>деятельности;</w:t>
      </w:r>
    </w:p>
    <w:p w:rsidR="009E1916" w:rsidRPr="00DA161E" w:rsidRDefault="00C21772" w:rsidP="00B2305B">
      <w:pPr>
        <w:pStyle w:val="a5"/>
        <w:numPr>
          <w:ilvl w:val="0"/>
          <w:numId w:val="254"/>
        </w:numPr>
        <w:tabs>
          <w:tab w:val="left" w:pos="1722"/>
        </w:tabs>
        <w:spacing w:before="1"/>
        <w:ind w:right="949" w:firstLine="0"/>
        <w:jc w:val="both"/>
        <w:rPr>
          <w:sz w:val="24"/>
        </w:rPr>
      </w:pPr>
      <w:r w:rsidRPr="00DA161E">
        <w:rPr>
          <w:sz w:val="24"/>
        </w:rPr>
        <w:t>формирование основ экологической культуры соответствующей современному</w:t>
      </w:r>
      <w:r w:rsidRPr="00DA161E">
        <w:rPr>
          <w:spacing w:val="-29"/>
          <w:sz w:val="24"/>
        </w:rPr>
        <w:t xml:space="preserve"> </w:t>
      </w:r>
      <w:r w:rsidRPr="00DA161E">
        <w:rPr>
          <w:sz w:val="24"/>
        </w:rPr>
        <w:t>уровню экологического мышления, развитие опыта экологически ориентированной рефлексивно- оценочной и практической деятельности в жизненных</w:t>
      </w:r>
      <w:r w:rsidRPr="00DA161E">
        <w:rPr>
          <w:spacing w:val="-5"/>
          <w:sz w:val="24"/>
        </w:rPr>
        <w:t xml:space="preserve"> </w:t>
      </w:r>
      <w:r w:rsidRPr="00DA161E">
        <w:rPr>
          <w:sz w:val="24"/>
        </w:rPr>
        <w:t>ситуациях;</w:t>
      </w:r>
    </w:p>
    <w:p w:rsidR="009E1916" w:rsidRPr="00DA161E" w:rsidRDefault="00C21772" w:rsidP="00B2305B">
      <w:pPr>
        <w:pStyle w:val="a5"/>
        <w:numPr>
          <w:ilvl w:val="0"/>
          <w:numId w:val="254"/>
        </w:numPr>
        <w:tabs>
          <w:tab w:val="left" w:pos="1722"/>
        </w:tabs>
        <w:ind w:right="1075" w:firstLine="0"/>
        <w:jc w:val="both"/>
        <w:rPr>
          <w:sz w:val="24"/>
        </w:rPr>
      </w:pPr>
      <w:r w:rsidRPr="00DA161E">
        <w:rPr>
          <w:sz w:val="24"/>
        </w:rPr>
        <w:t>осознание значения семьи в жизни человека и общества, принятие ценности</w:t>
      </w:r>
      <w:r w:rsidRPr="00DA161E">
        <w:rPr>
          <w:spacing w:val="-36"/>
          <w:sz w:val="24"/>
        </w:rPr>
        <w:t xml:space="preserve"> </w:t>
      </w:r>
      <w:r w:rsidRPr="00DA161E">
        <w:rPr>
          <w:sz w:val="24"/>
        </w:rPr>
        <w:t>семейной жизни, уважительное и заботливое отношение к членам своей</w:t>
      </w:r>
      <w:r w:rsidRPr="00DA161E">
        <w:rPr>
          <w:spacing w:val="-10"/>
          <w:sz w:val="24"/>
        </w:rPr>
        <w:t xml:space="preserve"> </w:t>
      </w:r>
      <w:r w:rsidRPr="00DA161E">
        <w:rPr>
          <w:sz w:val="24"/>
        </w:rPr>
        <w:t>семьи;</w:t>
      </w:r>
    </w:p>
    <w:p w:rsidR="009E1916" w:rsidRPr="00DA161E" w:rsidRDefault="00C21772" w:rsidP="00B2305B">
      <w:pPr>
        <w:pStyle w:val="a5"/>
        <w:numPr>
          <w:ilvl w:val="0"/>
          <w:numId w:val="254"/>
        </w:numPr>
        <w:tabs>
          <w:tab w:val="left" w:pos="1842"/>
        </w:tabs>
        <w:ind w:right="1114" w:firstLine="0"/>
        <w:jc w:val="both"/>
        <w:rPr>
          <w:sz w:val="24"/>
        </w:rPr>
      </w:pPr>
      <w:r w:rsidRPr="00DA161E">
        <w:rPr>
          <w:sz w:val="24"/>
        </w:rPr>
        <w:t>развитие эстетического сознания через освоение художественного наследия народов России и мира, творческой деятельности эстетического</w:t>
      </w:r>
      <w:r w:rsidRPr="00DA161E">
        <w:rPr>
          <w:spacing w:val="-3"/>
          <w:sz w:val="24"/>
        </w:rPr>
        <w:t xml:space="preserve"> </w:t>
      </w:r>
      <w:r w:rsidRPr="00DA161E">
        <w:rPr>
          <w:sz w:val="24"/>
        </w:rPr>
        <w:t>характера.</w:t>
      </w:r>
    </w:p>
    <w:p w:rsidR="009E1916" w:rsidRPr="00DA161E" w:rsidRDefault="00C21772" w:rsidP="00B2305B">
      <w:pPr>
        <w:pStyle w:val="3"/>
        <w:spacing w:before="4"/>
        <w:ind w:left="3653"/>
        <w:jc w:val="both"/>
      </w:pPr>
      <w:r w:rsidRPr="00DA161E">
        <w:t>Содержание учебного предмета «Экономика»</w:t>
      </w:r>
    </w:p>
    <w:p w:rsidR="009E1916" w:rsidRPr="00DA161E" w:rsidRDefault="00C21772" w:rsidP="00B2305B">
      <w:pPr>
        <w:pStyle w:val="a3"/>
        <w:ind w:left="1536" w:right="998"/>
        <w:jc w:val="both"/>
      </w:pPr>
      <w:r w:rsidRPr="00DA161E">
        <w:t xml:space="preserve">Введение. </w:t>
      </w:r>
      <w:r w:rsidRPr="00DA161E">
        <w:rPr>
          <w:b/>
        </w:rPr>
        <w:t xml:space="preserve">Экономика и экономическая наука </w:t>
      </w:r>
      <w:r w:rsidRPr="00DA161E">
        <w:t>Потребности. Ограниченность экономических ресурсов, причины ее возникновения и последствия. Свободные и экономические блага, факторы (ресурсы) производства и доходы, получаемые их владельцами Выбор и альтернативная стоимость.</w:t>
      </w:r>
    </w:p>
    <w:p w:rsidR="009E1916" w:rsidRPr="00DA161E" w:rsidRDefault="00C21772" w:rsidP="00B2305B">
      <w:pPr>
        <w:pStyle w:val="3"/>
        <w:spacing w:before="4"/>
        <w:jc w:val="both"/>
      </w:pPr>
      <w:r w:rsidRPr="00DA161E">
        <w:t>Типы экономических систем</w:t>
      </w:r>
    </w:p>
    <w:p w:rsidR="009E1916" w:rsidRPr="00DA161E" w:rsidRDefault="00C21772" w:rsidP="00B2305B">
      <w:pPr>
        <w:pStyle w:val="a3"/>
        <w:ind w:right="853"/>
        <w:jc w:val="both"/>
      </w:pPr>
      <w:r w:rsidRPr="00DA161E">
        <w:t>Главные вопросы экономики. Разделение труда, специализация и обмен. Типы экономических систем. Собственность. Конкуренция. Экономическая свобода.Значение специализации и обмена. Рациональный потребитель. Защита прав потребителя.</w:t>
      </w:r>
    </w:p>
    <w:p w:rsidR="009E1916" w:rsidRPr="00DA161E" w:rsidRDefault="00C21772" w:rsidP="00B2305B">
      <w:pPr>
        <w:pStyle w:val="3"/>
        <w:spacing w:before="2"/>
        <w:jc w:val="both"/>
      </w:pPr>
      <w:r w:rsidRPr="00DA161E">
        <w:t>Семейная экономика</w:t>
      </w:r>
    </w:p>
    <w:p w:rsidR="009E1916" w:rsidRPr="00DA161E" w:rsidRDefault="00C21772" w:rsidP="00B2305B">
      <w:pPr>
        <w:pStyle w:val="a3"/>
        <w:ind w:right="853"/>
        <w:jc w:val="both"/>
      </w:pPr>
      <w:r w:rsidRPr="00DA161E">
        <w:t>Семейная экономика. Семейный бюджет. Источники доходов семьи, основные виды расходов семьи. Реальные и номинальные доходы семьи. Неравенство доходов и его причины Личное подсобное хозяйство. Сбережения населения. Страхование.</w:t>
      </w:r>
    </w:p>
    <w:p w:rsidR="009E1916" w:rsidRPr="00DA161E" w:rsidRDefault="00C21772" w:rsidP="00B2305B">
      <w:pPr>
        <w:pStyle w:val="3"/>
        <w:spacing w:before="3"/>
        <w:jc w:val="both"/>
      </w:pPr>
      <w:r w:rsidRPr="00DA161E">
        <w:t>Спрос и предложение. Рынок.</w:t>
      </w:r>
    </w:p>
    <w:p w:rsidR="009E1916" w:rsidRPr="00DA161E" w:rsidRDefault="00C21772" w:rsidP="00B2305B">
      <w:pPr>
        <w:pStyle w:val="a3"/>
        <w:ind w:right="851"/>
        <w:jc w:val="both"/>
      </w:pPr>
      <w:r w:rsidRPr="00DA161E">
        <w:t>Рыночный механизм. Рыночное равновесие. Рыночные структуры. Экономические цели фирмы, ее основные организационные формы. Производство, производительность труда. Факторы, влияющие на производительность труда. Издержки, выручка, прибыль. Фондовый рынок. Предложение. Факторы, формирующие предложение. Величина предложения. Закон предложения. Кривая предложения. Индивидуальное и рыночное предложение</w:t>
      </w:r>
    </w:p>
    <w:p w:rsidR="009E1916" w:rsidRPr="00DA161E" w:rsidRDefault="00C21772" w:rsidP="00B2305B">
      <w:pPr>
        <w:pStyle w:val="3"/>
        <w:spacing w:before="3"/>
        <w:jc w:val="both"/>
      </w:pPr>
      <w:r w:rsidRPr="00DA161E">
        <w:t>Деньги, банки, инфляция</w:t>
      </w:r>
    </w:p>
    <w:p w:rsidR="009E1916" w:rsidRPr="00DA161E" w:rsidRDefault="00C21772" w:rsidP="00B2305B">
      <w:pPr>
        <w:pStyle w:val="a3"/>
        <w:ind w:right="857"/>
        <w:jc w:val="both"/>
      </w:pPr>
      <w:r w:rsidRPr="00DA161E">
        <w:t>Деньги и их функции. Банковская система. Потребительское кредитование. Ипотечный кредит.</w:t>
      </w:r>
    </w:p>
    <w:p w:rsidR="009E1916" w:rsidRDefault="00C21772" w:rsidP="00B2305B">
      <w:pPr>
        <w:pStyle w:val="3"/>
        <w:spacing w:before="2" w:line="240" w:lineRule="auto"/>
        <w:jc w:val="both"/>
      </w:pPr>
      <w:r w:rsidRPr="00DA161E">
        <w:t>Итоговое повторение</w:t>
      </w:r>
    </w:p>
    <w:p w:rsidR="00B2305B" w:rsidRDefault="00B2305B" w:rsidP="00B2305B">
      <w:pPr>
        <w:pStyle w:val="3"/>
        <w:spacing w:before="2" w:line="240" w:lineRule="auto"/>
        <w:jc w:val="both"/>
      </w:pPr>
    </w:p>
    <w:p w:rsidR="00B2305B" w:rsidRPr="00DA161E" w:rsidRDefault="00B2305B" w:rsidP="00B2305B">
      <w:pPr>
        <w:pStyle w:val="3"/>
        <w:spacing w:before="2" w:line="240" w:lineRule="auto"/>
        <w:jc w:val="both"/>
      </w:pPr>
    </w:p>
    <w:p w:rsidR="009E1916" w:rsidRPr="00DA161E" w:rsidRDefault="00C21772">
      <w:pPr>
        <w:pStyle w:val="3"/>
        <w:spacing w:line="240" w:lineRule="auto"/>
        <w:ind w:left="2553"/>
      </w:pPr>
      <w:r w:rsidRPr="00DA161E">
        <w:t>Рабочая программа по экономике 10 класс, углубленный уровень</w:t>
      </w:r>
    </w:p>
    <w:p w:rsidR="00F448D3" w:rsidRPr="00F448D3" w:rsidRDefault="00F448D3" w:rsidP="00F448D3"/>
    <w:p w:rsidR="009E1916" w:rsidRPr="00DA161E" w:rsidRDefault="00C21772" w:rsidP="00B2305B">
      <w:pPr>
        <w:pStyle w:val="a3"/>
        <w:spacing w:before="66"/>
        <w:ind w:right="867" w:firstLine="707"/>
        <w:jc w:val="both"/>
      </w:pPr>
      <w:r w:rsidRPr="00DA161E">
        <w:t>Рабочая учебная программа составлена к учебнику Иванова С.И. «Экономика». Для 10-11 класса общеобразовательных учреждений. – М.: «Вита-пресс» 2016 г.</w:t>
      </w:r>
    </w:p>
    <w:p w:rsidR="009E1916" w:rsidRPr="00DA161E" w:rsidRDefault="00C21772" w:rsidP="00B2305B">
      <w:pPr>
        <w:ind w:left="2170"/>
        <w:jc w:val="both"/>
        <w:rPr>
          <w:sz w:val="24"/>
        </w:rPr>
      </w:pPr>
      <w:r w:rsidRPr="00DA161E">
        <w:rPr>
          <w:sz w:val="24"/>
        </w:rPr>
        <w:t xml:space="preserve">Основные </w:t>
      </w:r>
      <w:r w:rsidRPr="00DA161E">
        <w:rPr>
          <w:b/>
          <w:sz w:val="24"/>
        </w:rPr>
        <w:t xml:space="preserve">цели и задачи </w:t>
      </w:r>
      <w:r w:rsidRPr="00DA161E">
        <w:rPr>
          <w:sz w:val="24"/>
        </w:rPr>
        <w:t>изучения учебного предмета</w:t>
      </w:r>
    </w:p>
    <w:p w:rsidR="009E1916" w:rsidRPr="00DA161E" w:rsidRDefault="00C21772" w:rsidP="00B2305B">
      <w:pPr>
        <w:pStyle w:val="a5"/>
        <w:numPr>
          <w:ilvl w:val="0"/>
          <w:numId w:val="253"/>
        </w:numPr>
        <w:tabs>
          <w:tab w:val="left" w:pos="1722"/>
        </w:tabs>
        <w:spacing w:before="1"/>
        <w:ind w:right="1038" w:firstLine="0"/>
        <w:jc w:val="both"/>
        <w:rPr>
          <w:sz w:val="24"/>
        </w:rPr>
      </w:pPr>
      <w:r w:rsidRPr="00DA161E">
        <w:rPr>
          <w:sz w:val="24"/>
        </w:rPr>
        <w:t>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w:t>
      </w:r>
      <w:r w:rsidRPr="00DA161E">
        <w:rPr>
          <w:spacing w:val="-1"/>
          <w:sz w:val="24"/>
        </w:rPr>
        <w:t xml:space="preserve"> </w:t>
      </w:r>
      <w:r w:rsidRPr="00DA161E">
        <w:rPr>
          <w:sz w:val="24"/>
        </w:rPr>
        <w:t>науки;</w:t>
      </w:r>
    </w:p>
    <w:p w:rsidR="009E1916" w:rsidRPr="00DA161E" w:rsidRDefault="00C21772" w:rsidP="00B2305B">
      <w:pPr>
        <w:pStyle w:val="a5"/>
        <w:numPr>
          <w:ilvl w:val="0"/>
          <w:numId w:val="253"/>
        </w:numPr>
        <w:tabs>
          <w:tab w:val="left" w:pos="1722"/>
        </w:tabs>
        <w:ind w:right="1393" w:firstLine="0"/>
        <w:jc w:val="both"/>
        <w:rPr>
          <w:sz w:val="24"/>
        </w:rPr>
      </w:pPr>
      <w:r w:rsidRPr="00DA161E">
        <w:rPr>
          <w:sz w:val="24"/>
        </w:rPr>
        <w:t>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9E1916" w:rsidRPr="00DA161E" w:rsidRDefault="00C21772" w:rsidP="00B2305B">
      <w:pPr>
        <w:pStyle w:val="a5"/>
        <w:numPr>
          <w:ilvl w:val="0"/>
          <w:numId w:val="253"/>
        </w:numPr>
        <w:tabs>
          <w:tab w:val="left" w:pos="1722"/>
        </w:tabs>
        <w:ind w:right="989" w:firstLine="0"/>
        <w:jc w:val="both"/>
        <w:rPr>
          <w:sz w:val="24"/>
        </w:rPr>
      </w:pPr>
      <w:r w:rsidRPr="00DA161E">
        <w:rPr>
          <w:sz w:val="24"/>
        </w:rPr>
        <w:t>владение приемами работы со статистической, фактической и аналитической экономической информацией; умение самостоятельно анализировать и</w:t>
      </w:r>
      <w:r w:rsidRPr="00DA161E">
        <w:rPr>
          <w:spacing w:val="-34"/>
          <w:sz w:val="24"/>
        </w:rPr>
        <w:t xml:space="preserve"> </w:t>
      </w:r>
      <w:r w:rsidRPr="00DA161E">
        <w:rPr>
          <w:sz w:val="24"/>
        </w:rPr>
        <w:t>интерпретировать данные для решения теоретических и прикладных</w:t>
      </w:r>
      <w:r w:rsidRPr="00DA161E">
        <w:rPr>
          <w:spacing w:val="-6"/>
          <w:sz w:val="24"/>
        </w:rPr>
        <w:t xml:space="preserve"> </w:t>
      </w:r>
      <w:r w:rsidRPr="00DA161E">
        <w:rPr>
          <w:sz w:val="24"/>
        </w:rPr>
        <w:t>задач;</w:t>
      </w:r>
    </w:p>
    <w:p w:rsidR="009E1916" w:rsidRPr="00DA161E" w:rsidRDefault="00C21772" w:rsidP="00B2305B">
      <w:pPr>
        <w:pStyle w:val="a5"/>
        <w:numPr>
          <w:ilvl w:val="0"/>
          <w:numId w:val="253"/>
        </w:numPr>
        <w:tabs>
          <w:tab w:val="left" w:pos="1724"/>
        </w:tabs>
        <w:ind w:right="1358" w:firstLine="0"/>
        <w:jc w:val="both"/>
        <w:rPr>
          <w:sz w:val="24"/>
        </w:rPr>
      </w:pPr>
      <w:r w:rsidRPr="00DA161E">
        <w:rPr>
          <w:sz w:val="24"/>
        </w:rPr>
        <w:t>умение оценивать и аргументировать собственную точку зрения по</w:t>
      </w:r>
      <w:r w:rsidRPr="00DA161E">
        <w:rPr>
          <w:spacing w:val="-35"/>
          <w:sz w:val="24"/>
        </w:rPr>
        <w:t xml:space="preserve"> </w:t>
      </w:r>
      <w:r w:rsidRPr="00DA161E">
        <w:rPr>
          <w:sz w:val="24"/>
        </w:rPr>
        <w:t>экономическим проблемам, различным аспектам социально-экономической политики</w:t>
      </w:r>
      <w:r w:rsidRPr="00DA161E">
        <w:rPr>
          <w:spacing w:val="-19"/>
          <w:sz w:val="24"/>
        </w:rPr>
        <w:t xml:space="preserve"> </w:t>
      </w:r>
      <w:r w:rsidRPr="00DA161E">
        <w:rPr>
          <w:sz w:val="24"/>
        </w:rPr>
        <w:t>государства;</w:t>
      </w:r>
    </w:p>
    <w:p w:rsidR="009E1916" w:rsidRPr="00DA161E" w:rsidRDefault="00C21772" w:rsidP="00B2305B">
      <w:pPr>
        <w:pStyle w:val="a5"/>
        <w:numPr>
          <w:ilvl w:val="0"/>
          <w:numId w:val="253"/>
        </w:numPr>
        <w:tabs>
          <w:tab w:val="left" w:pos="1722"/>
        </w:tabs>
        <w:ind w:right="1966" w:firstLine="0"/>
        <w:jc w:val="both"/>
        <w:rPr>
          <w:sz w:val="24"/>
        </w:rPr>
      </w:pPr>
      <w:r w:rsidRPr="00DA161E">
        <w:rPr>
          <w:sz w:val="24"/>
        </w:rPr>
        <w:t>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w:t>
      </w:r>
      <w:r w:rsidRPr="00DA161E">
        <w:rPr>
          <w:spacing w:val="-31"/>
          <w:sz w:val="24"/>
        </w:rPr>
        <w:t xml:space="preserve"> </w:t>
      </w:r>
      <w:r w:rsidRPr="00DA161E">
        <w:rPr>
          <w:sz w:val="24"/>
        </w:rPr>
        <w:t>России.</w:t>
      </w:r>
    </w:p>
    <w:p w:rsidR="009E1916" w:rsidRPr="00DA161E" w:rsidRDefault="00C21772" w:rsidP="00B2305B">
      <w:pPr>
        <w:pStyle w:val="3"/>
        <w:spacing w:before="5" w:line="240" w:lineRule="auto"/>
        <w:ind w:right="2510" w:firstLine="1675"/>
        <w:jc w:val="both"/>
      </w:pPr>
      <w:r w:rsidRPr="00DA161E">
        <w:t>Планируемые результаты освоения учебного предмета Предметные результаты:</w:t>
      </w:r>
    </w:p>
    <w:p w:rsidR="009E1916" w:rsidRPr="00DA161E" w:rsidRDefault="00C21772" w:rsidP="00B2305B">
      <w:pPr>
        <w:pStyle w:val="a5"/>
        <w:numPr>
          <w:ilvl w:val="0"/>
          <w:numId w:val="255"/>
        </w:numPr>
        <w:tabs>
          <w:tab w:val="left" w:pos="1657"/>
        </w:tabs>
        <w:ind w:right="1063" w:firstLine="0"/>
        <w:jc w:val="both"/>
        <w:rPr>
          <w:sz w:val="24"/>
        </w:rPr>
      </w:pPr>
      <w:r w:rsidRPr="00DA161E">
        <w:rPr>
          <w:sz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w:t>
      </w:r>
      <w:r w:rsidRPr="00DA161E">
        <w:rPr>
          <w:spacing w:val="1"/>
          <w:sz w:val="24"/>
        </w:rPr>
        <w:t xml:space="preserve"> </w:t>
      </w:r>
      <w:r w:rsidRPr="00DA161E">
        <w:rPr>
          <w:sz w:val="24"/>
        </w:rPr>
        <w:t>государства;</w:t>
      </w:r>
    </w:p>
    <w:p w:rsidR="009E1916" w:rsidRPr="00DA161E" w:rsidRDefault="00C21772" w:rsidP="00B2305B">
      <w:pPr>
        <w:pStyle w:val="a5"/>
        <w:numPr>
          <w:ilvl w:val="0"/>
          <w:numId w:val="255"/>
        </w:numPr>
        <w:tabs>
          <w:tab w:val="left" w:pos="1657"/>
        </w:tabs>
        <w:ind w:right="1023" w:firstLine="0"/>
        <w:jc w:val="both"/>
        <w:rPr>
          <w:sz w:val="24"/>
        </w:rPr>
      </w:pPr>
      <w:r w:rsidRPr="00DA161E">
        <w:rPr>
          <w:sz w:val="24"/>
        </w:rPr>
        <w:t>понимание сущности экономических институтов, их роли в социально- 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w:t>
      </w:r>
      <w:r w:rsidRPr="00DA161E">
        <w:rPr>
          <w:spacing w:val="-2"/>
          <w:sz w:val="24"/>
        </w:rPr>
        <w:t xml:space="preserve"> </w:t>
      </w:r>
      <w:r w:rsidRPr="00DA161E">
        <w:rPr>
          <w:sz w:val="24"/>
        </w:rPr>
        <w:t>собственности;</w:t>
      </w:r>
    </w:p>
    <w:p w:rsidR="009E1916" w:rsidRPr="00DA161E" w:rsidRDefault="00C21772" w:rsidP="00B2305B">
      <w:pPr>
        <w:pStyle w:val="a5"/>
        <w:numPr>
          <w:ilvl w:val="0"/>
          <w:numId w:val="255"/>
        </w:numPr>
        <w:tabs>
          <w:tab w:val="left" w:pos="1717"/>
        </w:tabs>
        <w:ind w:right="1175" w:firstLine="60"/>
        <w:jc w:val="both"/>
        <w:rPr>
          <w:sz w:val="24"/>
        </w:rPr>
      </w:pPr>
      <w:r w:rsidRPr="00DA161E">
        <w:rPr>
          <w:sz w:val="24"/>
        </w:rPr>
        <w:t>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w:t>
      </w:r>
      <w:r w:rsidRPr="00DA161E">
        <w:rPr>
          <w:spacing w:val="-32"/>
          <w:sz w:val="24"/>
        </w:rPr>
        <w:t xml:space="preserve"> </w:t>
      </w:r>
      <w:r w:rsidRPr="00DA161E">
        <w:rPr>
          <w:sz w:val="24"/>
        </w:rPr>
        <w:t>и общества в</w:t>
      </w:r>
      <w:r w:rsidRPr="00DA161E">
        <w:rPr>
          <w:spacing w:val="-4"/>
          <w:sz w:val="24"/>
        </w:rPr>
        <w:t xml:space="preserve"> </w:t>
      </w:r>
      <w:r w:rsidRPr="00DA161E">
        <w:rPr>
          <w:sz w:val="24"/>
        </w:rPr>
        <w:t>целом;</w:t>
      </w:r>
    </w:p>
    <w:p w:rsidR="009E1916" w:rsidRPr="00DA161E" w:rsidRDefault="00C21772" w:rsidP="00B2305B">
      <w:pPr>
        <w:pStyle w:val="a5"/>
        <w:numPr>
          <w:ilvl w:val="0"/>
          <w:numId w:val="255"/>
        </w:numPr>
        <w:tabs>
          <w:tab w:val="left" w:pos="1657"/>
        </w:tabs>
        <w:ind w:right="1042" w:firstLine="0"/>
        <w:jc w:val="both"/>
        <w:rPr>
          <w:sz w:val="24"/>
        </w:rPr>
      </w:pPr>
      <w:r w:rsidRPr="00DA161E">
        <w:rPr>
          <w:sz w:val="24"/>
        </w:rPr>
        <w:t>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w:t>
      </w:r>
      <w:r w:rsidRPr="00DA161E">
        <w:rPr>
          <w:spacing w:val="-30"/>
          <w:sz w:val="24"/>
        </w:rPr>
        <w:t xml:space="preserve"> </w:t>
      </w:r>
      <w:r w:rsidRPr="00DA161E">
        <w:rPr>
          <w:sz w:val="24"/>
        </w:rPr>
        <w:t>информацию для решения практических задач в учебной деятельности и реальной</w:t>
      </w:r>
      <w:r w:rsidRPr="00DA161E">
        <w:rPr>
          <w:spacing w:val="-8"/>
          <w:sz w:val="24"/>
        </w:rPr>
        <w:t xml:space="preserve"> </w:t>
      </w:r>
      <w:r w:rsidRPr="00DA161E">
        <w:rPr>
          <w:sz w:val="24"/>
        </w:rPr>
        <w:t>жизни;</w:t>
      </w:r>
    </w:p>
    <w:p w:rsidR="009E1916" w:rsidRPr="00DA161E" w:rsidRDefault="00C21772" w:rsidP="00B2305B">
      <w:pPr>
        <w:pStyle w:val="a5"/>
        <w:numPr>
          <w:ilvl w:val="0"/>
          <w:numId w:val="255"/>
        </w:numPr>
        <w:tabs>
          <w:tab w:val="left" w:pos="1657"/>
        </w:tabs>
        <w:ind w:right="1008" w:firstLine="0"/>
        <w:jc w:val="both"/>
        <w:rPr>
          <w:sz w:val="24"/>
        </w:rPr>
      </w:pPr>
      <w:r w:rsidRPr="00DA161E">
        <w:rPr>
          <w:sz w:val="24"/>
        </w:rPr>
        <w:t>сформированность навыков проектной деятельности: умение разрабатывать и реализовывать проекты экономической и междисциплинарной направленности на</w:t>
      </w:r>
      <w:r w:rsidRPr="00DA161E">
        <w:rPr>
          <w:spacing w:val="-35"/>
          <w:sz w:val="24"/>
        </w:rPr>
        <w:t xml:space="preserve"> </w:t>
      </w:r>
      <w:r w:rsidRPr="00DA161E">
        <w:rPr>
          <w:sz w:val="24"/>
        </w:rPr>
        <w:t>основе базовых экономических знаний и ценностных</w:t>
      </w:r>
      <w:r w:rsidRPr="00DA161E">
        <w:rPr>
          <w:spacing w:val="-2"/>
          <w:sz w:val="24"/>
        </w:rPr>
        <w:t xml:space="preserve"> </w:t>
      </w:r>
      <w:r w:rsidRPr="00DA161E">
        <w:rPr>
          <w:sz w:val="24"/>
        </w:rPr>
        <w:t>ориентиров;</w:t>
      </w:r>
    </w:p>
    <w:p w:rsidR="009E1916" w:rsidRPr="00DA161E" w:rsidRDefault="00C21772" w:rsidP="00B2305B">
      <w:pPr>
        <w:pStyle w:val="a5"/>
        <w:numPr>
          <w:ilvl w:val="0"/>
          <w:numId w:val="255"/>
        </w:numPr>
        <w:tabs>
          <w:tab w:val="left" w:pos="1659"/>
        </w:tabs>
        <w:ind w:right="1312" w:firstLine="0"/>
        <w:jc w:val="both"/>
        <w:rPr>
          <w:sz w:val="24"/>
        </w:rPr>
      </w:pPr>
      <w:r w:rsidRPr="00DA161E">
        <w:rPr>
          <w:sz w:val="24"/>
        </w:rPr>
        <w:t>умение применять полученные знания и сформированные навыки для</w:t>
      </w:r>
      <w:r w:rsidRPr="00DA161E">
        <w:rPr>
          <w:spacing w:val="-38"/>
          <w:sz w:val="24"/>
        </w:rPr>
        <w:t xml:space="preserve"> </w:t>
      </w:r>
      <w:r w:rsidRPr="00DA161E">
        <w:rPr>
          <w:sz w:val="24"/>
        </w:rPr>
        <w:t>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9E1916" w:rsidRPr="00DA161E" w:rsidRDefault="00C21772" w:rsidP="00B2305B">
      <w:pPr>
        <w:pStyle w:val="a5"/>
        <w:numPr>
          <w:ilvl w:val="0"/>
          <w:numId w:val="255"/>
        </w:numPr>
        <w:tabs>
          <w:tab w:val="left" w:pos="1657"/>
        </w:tabs>
        <w:ind w:right="1540" w:firstLine="0"/>
        <w:jc w:val="both"/>
        <w:rPr>
          <w:sz w:val="24"/>
        </w:rPr>
      </w:pPr>
      <w:r w:rsidRPr="00DA161E">
        <w:rPr>
          <w:sz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w:t>
      </w:r>
      <w:r w:rsidRPr="00DA161E">
        <w:rPr>
          <w:spacing w:val="-6"/>
          <w:sz w:val="24"/>
        </w:rPr>
        <w:t xml:space="preserve"> </w:t>
      </w:r>
      <w:r w:rsidRPr="00DA161E">
        <w:rPr>
          <w:sz w:val="24"/>
        </w:rPr>
        <w:t>отношений;</w:t>
      </w:r>
    </w:p>
    <w:p w:rsidR="009E1916" w:rsidRPr="00DA161E" w:rsidRDefault="00C21772" w:rsidP="00B2305B">
      <w:pPr>
        <w:pStyle w:val="a5"/>
        <w:numPr>
          <w:ilvl w:val="0"/>
          <w:numId w:val="255"/>
        </w:numPr>
        <w:tabs>
          <w:tab w:val="left" w:pos="1657"/>
        </w:tabs>
        <w:spacing w:line="242" w:lineRule="auto"/>
        <w:ind w:right="1295" w:firstLine="0"/>
        <w:jc w:val="both"/>
        <w:rPr>
          <w:b/>
          <w:sz w:val="24"/>
        </w:rPr>
      </w:pPr>
      <w:r w:rsidRPr="00DA161E">
        <w:rPr>
          <w:sz w:val="24"/>
        </w:rPr>
        <w:t xml:space="preserve">понимание места и роли России в современной мировой экономике; умение ориентироваться в текущих экономических событиях, происходящих в России и мире. </w:t>
      </w:r>
      <w:r w:rsidRPr="00DA161E">
        <w:rPr>
          <w:b/>
          <w:sz w:val="24"/>
        </w:rPr>
        <w:t>Метапредметные</w:t>
      </w:r>
      <w:r w:rsidRPr="00DA161E">
        <w:rPr>
          <w:b/>
          <w:spacing w:val="-3"/>
          <w:sz w:val="24"/>
        </w:rPr>
        <w:t xml:space="preserve"> </w:t>
      </w:r>
      <w:r w:rsidRPr="00DA161E">
        <w:rPr>
          <w:b/>
          <w:sz w:val="24"/>
        </w:rPr>
        <w:t>результаты:</w:t>
      </w:r>
    </w:p>
    <w:p w:rsidR="00F448D3" w:rsidRPr="00F448D3" w:rsidRDefault="00C21772" w:rsidP="00B2305B">
      <w:pPr>
        <w:pStyle w:val="a5"/>
        <w:numPr>
          <w:ilvl w:val="0"/>
          <w:numId w:val="255"/>
        </w:numPr>
        <w:tabs>
          <w:tab w:val="left" w:pos="1657"/>
        </w:tabs>
        <w:ind w:right="1327" w:firstLine="0"/>
        <w:jc w:val="both"/>
        <w:rPr>
          <w:sz w:val="24"/>
        </w:rPr>
      </w:pPr>
      <w:r w:rsidRPr="00DA161E">
        <w:rPr>
          <w:sz w:val="24"/>
        </w:rPr>
        <w:t>овладение умениями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 основных направлений современной экономической</w:t>
      </w:r>
      <w:r w:rsidRPr="00DA161E">
        <w:rPr>
          <w:spacing w:val="-1"/>
          <w:sz w:val="24"/>
        </w:rPr>
        <w:t xml:space="preserve"> </w:t>
      </w:r>
      <w:r w:rsidRPr="00DA161E">
        <w:rPr>
          <w:sz w:val="24"/>
        </w:rPr>
        <w:t>мысли;</w:t>
      </w:r>
    </w:p>
    <w:p w:rsidR="009E1916" w:rsidRPr="00DA161E" w:rsidRDefault="00C21772">
      <w:pPr>
        <w:pStyle w:val="a5"/>
        <w:numPr>
          <w:ilvl w:val="0"/>
          <w:numId w:val="255"/>
        </w:numPr>
        <w:tabs>
          <w:tab w:val="left" w:pos="1657"/>
        </w:tabs>
        <w:spacing w:before="66"/>
        <w:ind w:right="935" w:firstLine="0"/>
        <w:rPr>
          <w:sz w:val="24"/>
        </w:rPr>
      </w:pPr>
      <w:r w:rsidRPr="00DA161E">
        <w:rPr>
          <w:sz w:val="24"/>
        </w:rPr>
        <w:t>овладение обучающимися навыками самостоятельно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w:t>
      </w:r>
      <w:r w:rsidRPr="00DA161E">
        <w:rPr>
          <w:spacing w:val="-10"/>
          <w:sz w:val="24"/>
        </w:rPr>
        <w:t xml:space="preserve"> </w:t>
      </w:r>
      <w:r w:rsidRPr="00DA161E">
        <w:rPr>
          <w:sz w:val="24"/>
        </w:rPr>
        <w:t>проблем;</w:t>
      </w:r>
    </w:p>
    <w:p w:rsidR="009E1916" w:rsidRPr="00DA161E" w:rsidRDefault="00C21772">
      <w:pPr>
        <w:pStyle w:val="a5"/>
        <w:numPr>
          <w:ilvl w:val="0"/>
          <w:numId w:val="255"/>
        </w:numPr>
        <w:tabs>
          <w:tab w:val="left" w:pos="1657"/>
        </w:tabs>
        <w:spacing w:before="1"/>
        <w:ind w:right="1364" w:firstLine="0"/>
        <w:rPr>
          <w:sz w:val="24"/>
        </w:rPr>
      </w:pPr>
      <w:r w:rsidRPr="00DA161E">
        <w:rPr>
          <w:sz w:val="24"/>
        </w:rPr>
        <w:t>формирование умения воспринимать и перерабатывать информацию, полученную</w:t>
      </w:r>
      <w:r w:rsidRPr="00DA161E">
        <w:rPr>
          <w:spacing w:val="-29"/>
          <w:sz w:val="24"/>
        </w:rPr>
        <w:t xml:space="preserve"> </w:t>
      </w:r>
      <w:r w:rsidRPr="00DA161E">
        <w:rPr>
          <w:sz w:val="24"/>
        </w:rPr>
        <w:t>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w:t>
      </w:r>
      <w:r w:rsidRPr="00DA161E">
        <w:rPr>
          <w:spacing w:val="-1"/>
          <w:sz w:val="24"/>
        </w:rPr>
        <w:t xml:space="preserve"> </w:t>
      </w:r>
      <w:r w:rsidRPr="00DA161E">
        <w:rPr>
          <w:sz w:val="24"/>
        </w:rPr>
        <w:t>Федерации;</w:t>
      </w:r>
    </w:p>
    <w:p w:rsidR="009E1916" w:rsidRPr="00DA161E" w:rsidRDefault="00C21772">
      <w:pPr>
        <w:pStyle w:val="a5"/>
        <w:numPr>
          <w:ilvl w:val="0"/>
          <w:numId w:val="255"/>
        </w:numPr>
        <w:tabs>
          <w:tab w:val="left" w:pos="1657"/>
        </w:tabs>
        <w:ind w:right="1335" w:firstLine="0"/>
        <w:jc w:val="both"/>
        <w:rPr>
          <w:sz w:val="24"/>
        </w:rPr>
      </w:pPr>
      <w:r w:rsidRPr="00DA161E">
        <w:rPr>
          <w:sz w:val="24"/>
        </w:rPr>
        <w:t>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w:t>
      </w:r>
      <w:r w:rsidRPr="00DA161E">
        <w:rPr>
          <w:spacing w:val="-34"/>
          <w:sz w:val="24"/>
        </w:rPr>
        <w:t xml:space="preserve"> </w:t>
      </w:r>
      <w:r w:rsidRPr="00DA161E">
        <w:rPr>
          <w:sz w:val="24"/>
        </w:rPr>
        <w:t>всестороннего анализа общественных</w:t>
      </w:r>
      <w:r w:rsidRPr="00DA161E">
        <w:rPr>
          <w:spacing w:val="-1"/>
          <w:sz w:val="24"/>
        </w:rPr>
        <w:t xml:space="preserve"> </w:t>
      </w:r>
      <w:r w:rsidRPr="00DA161E">
        <w:rPr>
          <w:sz w:val="24"/>
        </w:rPr>
        <w:t>явлений</w:t>
      </w:r>
    </w:p>
    <w:p w:rsidR="009E1916" w:rsidRPr="00DA161E" w:rsidRDefault="00C21772">
      <w:pPr>
        <w:pStyle w:val="3"/>
        <w:spacing w:before="5"/>
        <w:jc w:val="both"/>
      </w:pPr>
      <w:r w:rsidRPr="00DA161E">
        <w:t>Личностные результаты:</w:t>
      </w:r>
    </w:p>
    <w:p w:rsidR="009E1916" w:rsidRPr="00DA161E" w:rsidRDefault="00C21772">
      <w:pPr>
        <w:pStyle w:val="a5"/>
        <w:numPr>
          <w:ilvl w:val="0"/>
          <w:numId w:val="255"/>
        </w:numPr>
        <w:tabs>
          <w:tab w:val="left" w:pos="1657"/>
        </w:tabs>
        <w:ind w:right="1938" w:firstLine="0"/>
        <w:rPr>
          <w:sz w:val="24"/>
        </w:rPr>
      </w:pPr>
      <w:r w:rsidRPr="00DA161E">
        <w:rPr>
          <w:sz w:val="24"/>
        </w:rPr>
        <w:t>развитие личностных, в том числе духовных и физических, качеств, обеспечивающих защищенность обучаемого для определения жизненно</w:t>
      </w:r>
      <w:r w:rsidRPr="00DA161E">
        <w:rPr>
          <w:spacing w:val="-26"/>
          <w:sz w:val="24"/>
        </w:rPr>
        <w:t xml:space="preserve"> </w:t>
      </w:r>
      <w:r w:rsidRPr="00DA161E">
        <w:rPr>
          <w:sz w:val="24"/>
        </w:rPr>
        <w:t>важных</w:t>
      </w:r>
    </w:p>
    <w:p w:rsidR="009E1916" w:rsidRPr="00DA161E" w:rsidRDefault="00C21772">
      <w:pPr>
        <w:pStyle w:val="a3"/>
        <w:ind w:right="851"/>
      </w:pPr>
      <w:r w:rsidRPr="00DA161E">
        <w:t>интересов личности в условиях кризисного развития экономики, сокращения природных ресурсов;</w:t>
      </w:r>
    </w:p>
    <w:p w:rsidR="009E1916" w:rsidRPr="00DA161E" w:rsidRDefault="00C21772">
      <w:pPr>
        <w:pStyle w:val="a5"/>
        <w:numPr>
          <w:ilvl w:val="0"/>
          <w:numId w:val="255"/>
        </w:numPr>
        <w:tabs>
          <w:tab w:val="left" w:pos="1717"/>
        </w:tabs>
        <w:ind w:right="958" w:firstLine="60"/>
        <w:rPr>
          <w:sz w:val="24"/>
        </w:rPr>
      </w:pPr>
      <w:r w:rsidRPr="00DA161E">
        <w:rPr>
          <w:sz w:val="24"/>
        </w:rPr>
        <w:t>формирование системы знаний об экономической жизни общества, определение</w:t>
      </w:r>
      <w:r w:rsidRPr="00DA161E">
        <w:rPr>
          <w:spacing w:val="-36"/>
          <w:sz w:val="24"/>
        </w:rPr>
        <w:t xml:space="preserve"> </w:t>
      </w:r>
      <w:r w:rsidRPr="00DA161E">
        <w:rPr>
          <w:sz w:val="24"/>
        </w:rPr>
        <w:t>своего места и роли в экономическом</w:t>
      </w:r>
      <w:r w:rsidRPr="00DA161E">
        <w:rPr>
          <w:spacing w:val="-4"/>
          <w:sz w:val="24"/>
        </w:rPr>
        <w:t xml:space="preserve"> </w:t>
      </w:r>
      <w:r w:rsidRPr="00DA161E">
        <w:rPr>
          <w:sz w:val="24"/>
        </w:rPr>
        <w:t>пространстве;</w:t>
      </w:r>
    </w:p>
    <w:p w:rsidR="009E1916" w:rsidRPr="00DA161E" w:rsidRDefault="00C21772">
      <w:pPr>
        <w:pStyle w:val="a5"/>
        <w:numPr>
          <w:ilvl w:val="0"/>
          <w:numId w:val="255"/>
        </w:numPr>
        <w:tabs>
          <w:tab w:val="left" w:pos="1717"/>
        </w:tabs>
        <w:ind w:right="1150" w:firstLine="60"/>
        <w:rPr>
          <w:sz w:val="24"/>
        </w:rPr>
      </w:pPr>
      <w:r w:rsidRPr="00DA161E">
        <w:rPr>
          <w:sz w:val="24"/>
        </w:rPr>
        <w:t>воспитание ответственного отношения к сохранению окружающей природной среды, личному здоровью как к индивидуальной и общественной</w:t>
      </w:r>
      <w:r w:rsidRPr="00DA161E">
        <w:rPr>
          <w:spacing w:val="-10"/>
          <w:sz w:val="24"/>
        </w:rPr>
        <w:t xml:space="preserve"> </w:t>
      </w:r>
      <w:r w:rsidRPr="00DA161E">
        <w:rPr>
          <w:sz w:val="24"/>
        </w:rPr>
        <w:t>ценности</w:t>
      </w:r>
    </w:p>
    <w:p w:rsidR="009E1916" w:rsidRPr="00DA161E" w:rsidRDefault="00C21772">
      <w:pPr>
        <w:pStyle w:val="3"/>
        <w:spacing w:before="3" w:line="240" w:lineRule="auto"/>
      </w:pPr>
      <w:r w:rsidRPr="00DA161E">
        <w:t>Выпускник на углубленном уровне получит возможность научиться:</w:t>
      </w:r>
    </w:p>
    <w:p w:rsidR="009E1916" w:rsidRPr="00DA161E" w:rsidRDefault="00C21772">
      <w:pPr>
        <w:pStyle w:val="4"/>
        <w:spacing w:before="0"/>
      </w:pPr>
      <w:r w:rsidRPr="00DA161E">
        <w:t>Основные концепции экономики</w:t>
      </w:r>
    </w:p>
    <w:p w:rsidR="009E1916" w:rsidRPr="00DA161E" w:rsidRDefault="00C21772">
      <w:pPr>
        <w:pStyle w:val="a3"/>
        <w:ind w:right="851"/>
      </w:pPr>
      <w:r w:rsidRPr="00DA161E">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9E1916" w:rsidRPr="00DA161E" w:rsidRDefault="00C21772">
      <w:pPr>
        <w:pStyle w:val="a3"/>
        <w:ind w:right="1450"/>
        <w:jc w:val="both"/>
      </w:pPr>
      <w:r w:rsidRPr="00DA161E">
        <w:t>анализировать события общественной и политической жизни с экономической</w:t>
      </w:r>
      <w:r w:rsidRPr="00DA161E">
        <w:rPr>
          <w:spacing w:val="-35"/>
        </w:rPr>
        <w:t xml:space="preserve"> </w:t>
      </w:r>
      <w:r w:rsidRPr="00DA161E">
        <w:t>точки зрения, используя различные источники</w:t>
      </w:r>
      <w:r w:rsidRPr="00DA161E">
        <w:rPr>
          <w:spacing w:val="-7"/>
        </w:rPr>
        <w:t xml:space="preserve"> </w:t>
      </w:r>
      <w:r w:rsidRPr="00DA161E">
        <w:t>информации;</w:t>
      </w:r>
    </w:p>
    <w:p w:rsidR="009E1916" w:rsidRPr="00DA161E" w:rsidRDefault="00C21772">
      <w:pPr>
        <w:pStyle w:val="a3"/>
        <w:jc w:val="both"/>
      </w:pPr>
      <w:r w:rsidRPr="00DA161E">
        <w:t>владеть приемами работы с аналитической экономической информацией;</w:t>
      </w:r>
    </w:p>
    <w:p w:rsidR="009E1916" w:rsidRPr="00DA161E" w:rsidRDefault="00C21772">
      <w:pPr>
        <w:pStyle w:val="a3"/>
        <w:ind w:right="1368"/>
        <w:jc w:val="both"/>
      </w:pPr>
      <w:r w:rsidRPr="00DA161E">
        <w:t>оценивать происходящие события и поведение людей с экономической точки зрения; 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9E1916" w:rsidRPr="00DA161E" w:rsidRDefault="00C21772">
      <w:pPr>
        <w:pStyle w:val="a3"/>
        <w:ind w:right="1164"/>
        <w:jc w:val="both"/>
      </w:pPr>
      <w:r w:rsidRPr="00DA161E">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9E1916" w:rsidRPr="00DA161E" w:rsidRDefault="00C21772">
      <w:pPr>
        <w:pStyle w:val="3"/>
        <w:spacing w:before="3"/>
      </w:pPr>
      <w:r w:rsidRPr="00DA161E">
        <w:t>Микроэкономика</w:t>
      </w:r>
    </w:p>
    <w:p w:rsidR="009E1916" w:rsidRPr="00DA161E" w:rsidRDefault="00C21772">
      <w:pPr>
        <w:pStyle w:val="a3"/>
        <w:ind w:right="1599"/>
      </w:pPr>
      <w:r w:rsidRPr="00DA161E">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 оценивать и принимать ответственность за рациональные решения и их возможные последствия для себя, своего окружения и общества в целом;</w:t>
      </w:r>
    </w:p>
    <w:p w:rsidR="009E1916" w:rsidRPr="00DA161E" w:rsidRDefault="00C21772">
      <w:pPr>
        <w:pStyle w:val="a3"/>
        <w:ind w:right="1109"/>
      </w:pPr>
      <w:r w:rsidRPr="00DA161E">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9E1916" w:rsidRPr="00DA161E" w:rsidRDefault="00C21772">
      <w:pPr>
        <w:pStyle w:val="a3"/>
        <w:ind w:right="1798"/>
        <w:jc w:val="both"/>
      </w:pPr>
      <w:r w:rsidRPr="00DA161E">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9E1916" w:rsidRPr="00DA161E" w:rsidRDefault="00C21772">
      <w:pPr>
        <w:pStyle w:val="a3"/>
        <w:ind w:right="1694"/>
      </w:pPr>
      <w:r w:rsidRPr="00DA161E">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9E1916" w:rsidRPr="00DA161E" w:rsidRDefault="00C21772">
      <w:pPr>
        <w:pStyle w:val="a3"/>
        <w:ind w:right="1216"/>
      </w:pPr>
      <w:r w:rsidRPr="00DA161E">
        <w:t>применять теоретические знания по микроэкономике для практической деятельности и повседневной жизни;</w:t>
      </w:r>
    </w:p>
    <w:p w:rsidR="00F448D3" w:rsidRPr="00F448D3" w:rsidRDefault="00C21772" w:rsidP="00F448D3">
      <w:pPr>
        <w:pStyle w:val="a3"/>
        <w:ind w:right="1743"/>
      </w:pPr>
      <w:r w:rsidRPr="00DA161E">
        <w:t>понимать необходимость соблюдения предписаний, предлагаемых в договорах по кредитам, ипотеке, вкладам и др.;</w:t>
      </w:r>
    </w:p>
    <w:p w:rsidR="009E1916" w:rsidRPr="00DA161E" w:rsidRDefault="00C21772">
      <w:pPr>
        <w:pStyle w:val="a3"/>
        <w:spacing w:before="66"/>
        <w:ind w:right="1388"/>
      </w:pPr>
      <w:r w:rsidRPr="00DA161E">
        <w:t>оценивать происходящие события и поведение людей с экономической точки зрения; сопоставлять свои потребности и возможности, оптимально распределять свои материальные и трудовые ресурсы, составлять личный финансовый план; рационально и экономно обращаться с деньгами в повседневной жизни;</w:t>
      </w:r>
    </w:p>
    <w:p w:rsidR="009E1916" w:rsidRPr="00DA161E" w:rsidRDefault="00C21772">
      <w:pPr>
        <w:pStyle w:val="a3"/>
        <w:spacing w:before="1"/>
        <w:ind w:right="1093"/>
      </w:pPr>
      <w:r w:rsidRPr="00DA161E">
        <w:t>создавать алгоритмы для совершенствования собственной познавательной деятельности творческого и поисково-исследовательского характера;</w:t>
      </w:r>
    </w:p>
    <w:p w:rsidR="009E1916" w:rsidRPr="00DA161E" w:rsidRDefault="00C21772">
      <w:pPr>
        <w:pStyle w:val="a3"/>
        <w:ind w:right="1441"/>
      </w:pPr>
      <w:r w:rsidRPr="00DA161E">
        <w:t>решать с опорой на полученные знания практические задачи, отражающие типичные жизненные ситуации;</w:t>
      </w:r>
    </w:p>
    <w:p w:rsidR="009E1916" w:rsidRPr="00DA161E" w:rsidRDefault="00C21772">
      <w:pPr>
        <w:pStyle w:val="a3"/>
        <w:ind w:right="869"/>
      </w:pPr>
      <w:r w:rsidRPr="00DA161E">
        <w:t>грамотно применять полученные знания для исполнения типичных экономических ролей: в качестве потребителя, члена семьи и гражданина;</w:t>
      </w:r>
    </w:p>
    <w:p w:rsidR="009E1916" w:rsidRPr="00DA161E" w:rsidRDefault="00C21772">
      <w:pPr>
        <w:pStyle w:val="a3"/>
      </w:pPr>
      <w:r w:rsidRPr="00DA161E">
        <w:t>моделировать и рассчитывать проект индивидуального бизнес-плана.</w:t>
      </w:r>
    </w:p>
    <w:p w:rsidR="009E1916" w:rsidRPr="00DA161E" w:rsidRDefault="00C21772">
      <w:pPr>
        <w:pStyle w:val="3"/>
        <w:spacing w:before="4"/>
      </w:pPr>
      <w:r w:rsidRPr="00DA161E">
        <w:t>Макроэкономика</w:t>
      </w:r>
    </w:p>
    <w:p w:rsidR="009E1916" w:rsidRPr="00DA161E" w:rsidRDefault="00C21772">
      <w:pPr>
        <w:pStyle w:val="a3"/>
        <w:ind w:right="851"/>
      </w:pPr>
      <w:r w:rsidRPr="00DA161E">
        <w:t>Объективно оценивать и анализировать экономическую информацию по макроэкономике, критически относиться к псевдонаучной информации;</w:t>
      </w:r>
    </w:p>
    <w:p w:rsidR="009E1916" w:rsidRPr="00DA161E" w:rsidRDefault="00C21772">
      <w:pPr>
        <w:pStyle w:val="a3"/>
        <w:ind w:right="1509"/>
      </w:pPr>
      <w:r w:rsidRPr="00DA161E">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9E1916" w:rsidRPr="00DA161E" w:rsidRDefault="00C21772">
      <w:pPr>
        <w:pStyle w:val="a3"/>
        <w:ind w:right="2558"/>
      </w:pPr>
      <w:r w:rsidRPr="00DA161E">
        <w:t>использовать нормативные правовые документы при выполнении учебно- исследовательских проектов, нацеленных на решение разнообразных макроэкономических задач;</w:t>
      </w:r>
    </w:p>
    <w:p w:rsidR="009E1916" w:rsidRPr="00DA161E" w:rsidRDefault="00C21772">
      <w:pPr>
        <w:pStyle w:val="a3"/>
        <w:ind w:right="1821"/>
      </w:pPr>
      <w:r w:rsidRPr="00DA161E">
        <w:t>анализировать события общественной и политической жизни разных стран с экономической точки зрения, используя различные источники информации; осознавать значение теоретических знаний по макроэкономике для практической деятельности и повседневной жизни;</w:t>
      </w:r>
    </w:p>
    <w:p w:rsidR="009E1916" w:rsidRPr="00DA161E" w:rsidRDefault="00C21772">
      <w:pPr>
        <w:pStyle w:val="a3"/>
        <w:ind w:right="1242"/>
      </w:pPr>
      <w:r w:rsidRPr="00DA161E">
        <w:t>оценивать происходящие мировые события и поведение людей с экономической точки зрения;</w:t>
      </w:r>
    </w:p>
    <w:p w:rsidR="009E1916" w:rsidRPr="00DA161E" w:rsidRDefault="00C21772">
      <w:pPr>
        <w:pStyle w:val="a3"/>
        <w:ind w:right="1348"/>
      </w:pPr>
      <w:r w:rsidRPr="00DA161E">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 анализировать динамику основных макроэкономических показателей и современной ситуации в экономике России;</w:t>
      </w:r>
    </w:p>
    <w:p w:rsidR="009E1916" w:rsidRPr="00DA161E" w:rsidRDefault="00C21772">
      <w:pPr>
        <w:pStyle w:val="a3"/>
        <w:ind w:right="1441"/>
      </w:pPr>
      <w:r w:rsidRPr="00DA161E">
        <w:t>решать с опорой на полученные знания практические задачи, отражающие типичные макроэкономические ситуации;</w:t>
      </w:r>
    </w:p>
    <w:p w:rsidR="009E1916" w:rsidRPr="00DA161E" w:rsidRDefault="00C21772">
      <w:pPr>
        <w:pStyle w:val="a3"/>
        <w:ind w:right="869"/>
      </w:pPr>
      <w:r w:rsidRPr="00DA161E">
        <w:t>грамотно применять полученные знания для исполнения типичных экономических ролей: в качестве гражданина и налогоплательщика;</w:t>
      </w:r>
    </w:p>
    <w:p w:rsidR="009E1916" w:rsidRPr="00DA161E" w:rsidRDefault="00C21772">
      <w:pPr>
        <w:pStyle w:val="a3"/>
        <w:ind w:right="1012"/>
      </w:pPr>
      <w:r w:rsidRPr="00DA161E">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9E1916" w:rsidRPr="00DA161E" w:rsidRDefault="00C21772">
      <w:pPr>
        <w:pStyle w:val="a3"/>
        <w:ind w:right="1255"/>
      </w:pPr>
      <w:r w:rsidRPr="00DA161E">
        <w:t>аргументировать собственную точку зрения по экономическим проблемам, различным аспектам социально-экономической политики государства.</w:t>
      </w:r>
    </w:p>
    <w:p w:rsidR="009E1916" w:rsidRPr="00DA161E" w:rsidRDefault="00C21772">
      <w:pPr>
        <w:pStyle w:val="3"/>
        <w:spacing w:before="5"/>
      </w:pPr>
      <w:r w:rsidRPr="00DA161E">
        <w:t>Международная экономика</w:t>
      </w:r>
    </w:p>
    <w:p w:rsidR="009E1916" w:rsidRPr="00DA161E" w:rsidRDefault="00C21772">
      <w:pPr>
        <w:pStyle w:val="a3"/>
        <w:ind w:right="851"/>
      </w:pPr>
      <w:r w:rsidRPr="00DA161E">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9E1916" w:rsidRPr="00DA161E" w:rsidRDefault="00C21772">
      <w:pPr>
        <w:pStyle w:val="a3"/>
        <w:ind w:right="945"/>
      </w:pPr>
      <w:r w:rsidRPr="00DA161E">
        <w:t>анализировать социально значимые проблемы и процессы с экономической точки зрения, используя различные источники информации;</w:t>
      </w:r>
    </w:p>
    <w:p w:rsidR="009E1916" w:rsidRPr="00DA161E" w:rsidRDefault="00C21772">
      <w:pPr>
        <w:pStyle w:val="a3"/>
        <w:ind w:right="1581"/>
      </w:pPr>
      <w:r w:rsidRPr="00DA161E">
        <w:t>оценивать происходящие мировые события с экономической точки зрения; 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F448D3" w:rsidRPr="00F448D3" w:rsidRDefault="00C21772" w:rsidP="00B2305B">
      <w:pPr>
        <w:pStyle w:val="a3"/>
        <w:ind w:right="1093"/>
        <w:jc w:val="both"/>
      </w:pPr>
      <w:r w:rsidRPr="00DA161E">
        <w:t>создавать алгоритмы для совершенствования собственной познавательной деятельности творческого и поискового характера;</w:t>
      </w:r>
    </w:p>
    <w:p w:rsidR="009E1916" w:rsidRPr="00DA161E" w:rsidRDefault="00C21772" w:rsidP="00B2305B">
      <w:pPr>
        <w:pStyle w:val="a3"/>
        <w:spacing w:before="66"/>
        <w:ind w:right="1441"/>
        <w:jc w:val="both"/>
      </w:pPr>
      <w:r w:rsidRPr="00DA161E">
        <w:t>решать с опорой на полученные знания практические задачи, отражающие типичные жизненные ситуации;</w:t>
      </w:r>
    </w:p>
    <w:p w:rsidR="009E1916" w:rsidRPr="00DA161E" w:rsidRDefault="00C21772" w:rsidP="00B2305B">
      <w:pPr>
        <w:pStyle w:val="a3"/>
        <w:ind w:right="1573"/>
        <w:jc w:val="both"/>
      </w:pPr>
      <w:r w:rsidRPr="00DA161E">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9E1916" w:rsidRPr="00DA161E" w:rsidRDefault="00C21772" w:rsidP="00B2305B">
      <w:pPr>
        <w:pStyle w:val="a3"/>
        <w:spacing w:before="1"/>
        <w:ind w:right="1886"/>
        <w:jc w:val="both"/>
      </w:pPr>
      <w:r w:rsidRPr="00DA161E">
        <w:t>использовать экономические знания и опыт самостоятельной исследовательской деятельности в области экономики;</w:t>
      </w:r>
    </w:p>
    <w:p w:rsidR="009E1916" w:rsidRPr="00DA161E" w:rsidRDefault="00C21772" w:rsidP="00B2305B">
      <w:pPr>
        <w:pStyle w:val="a3"/>
        <w:ind w:right="2047"/>
        <w:jc w:val="both"/>
      </w:pPr>
      <w:r w:rsidRPr="00DA161E">
        <w:t>владеть пониманием особенностей формирования рыночной экономики и роли государства в современном мире.</w:t>
      </w:r>
    </w:p>
    <w:p w:rsidR="009E1916" w:rsidRPr="00DA161E" w:rsidRDefault="00C21772" w:rsidP="00B2305B">
      <w:pPr>
        <w:pStyle w:val="3"/>
        <w:spacing w:before="4"/>
        <w:ind w:left="4424"/>
        <w:jc w:val="both"/>
      </w:pPr>
      <w:r w:rsidRPr="00DA161E">
        <w:t>Содержание учебного предмета</w:t>
      </w:r>
    </w:p>
    <w:p w:rsidR="009E1916" w:rsidRPr="00DA161E" w:rsidRDefault="00C21772" w:rsidP="00B2305B">
      <w:pPr>
        <w:pStyle w:val="a3"/>
        <w:ind w:right="1076"/>
        <w:jc w:val="both"/>
      </w:pPr>
      <w:r w:rsidRPr="00DA161E">
        <w:t>Экономическая наука. Экономика как система хозяйственной жизни общества. Потребности людей и их виды. Причины, по которым потребности людей не могут быть удовлетворены</w:t>
      </w:r>
    </w:p>
    <w:p w:rsidR="009E1916" w:rsidRPr="00DA161E" w:rsidRDefault="00C21772" w:rsidP="00B2305B">
      <w:pPr>
        <w:pStyle w:val="a3"/>
        <w:ind w:right="944"/>
        <w:jc w:val="both"/>
      </w:pPr>
      <w:r w:rsidRPr="00DA161E">
        <w:t>полностью. Безграничность потребностей и ограниченность ресурсов. Проблема выбора. Альтернативные затраты. Фундаментальные проблемы экономики. Метод</w:t>
      </w:r>
      <w:r w:rsidRPr="00DA161E">
        <w:rPr>
          <w:spacing w:val="-31"/>
        </w:rPr>
        <w:t xml:space="preserve"> </w:t>
      </w:r>
      <w:r w:rsidRPr="00DA161E">
        <w:t>экономической науки. Измерение экономических величин. Даровые (свободные) экономические (ограниченные) блага. Специализация как способ увеличения производства экономических</w:t>
      </w:r>
    </w:p>
    <w:p w:rsidR="009E1916" w:rsidRPr="00DA161E" w:rsidRDefault="00C21772" w:rsidP="00B2305B">
      <w:pPr>
        <w:pStyle w:val="a3"/>
        <w:jc w:val="both"/>
      </w:pPr>
      <w:r w:rsidRPr="00DA161E">
        <w:t>благ. Типы специализации. Понятие производительности труда.</w:t>
      </w:r>
    </w:p>
    <w:p w:rsidR="009E1916" w:rsidRPr="00DA161E" w:rsidRDefault="00C21772" w:rsidP="00B2305B">
      <w:pPr>
        <w:pStyle w:val="a3"/>
        <w:ind w:right="997"/>
        <w:jc w:val="both"/>
      </w:pPr>
      <w:r w:rsidRPr="00DA161E">
        <w:t>Понятие об экономических системах и основные критерии разграничения. Традиционная экономическая система. Способы решения фундаментальных проблем. Командно- административная система. Рынок и его функции. Частная собственность как основа рыночной экономической системы. Роль механизма цен как ориентира для продавцов и покупателей. Причины эффективности рыночного механизма и источники его слабостей. Ограниченность возможностей рынка. Причины возникновения и успеха смешанной экономической системы. Командная система: ее особенности и минусы. Причины возникновения смешанной экономической системы. Основные признаки смешанной экономики. Роль рыночных механизмов в смешанной экономической системе.</w:t>
      </w:r>
    </w:p>
    <w:p w:rsidR="009E1916" w:rsidRPr="00DA161E" w:rsidRDefault="00C21772" w:rsidP="00B2305B">
      <w:pPr>
        <w:pStyle w:val="a3"/>
        <w:ind w:right="863"/>
        <w:jc w:val="both"/>
      </w:pPr>
      <w:r w:rsidRPr="00DA161E">
        <w:t>Спрос и предложение: закон, факторы формирования, шкала, кривые, эластичность, величина. Рыночное равновесие. Нарушения рыночного равновесия. Равновесная цена и нарушение её. Механизмы формирования рыночного равновесия. Избыток и дефицит. Что такое розничная и оптовая торговля. Понятие о физическом (осязаемом) и незримом (неосязаемом) капитале. Сбережения и их превращение в капитал. Различия между собственным и заемным капиталом. Различия в мотивах рыночного поведения покупателей и продавцов.</w:t>
      </w:r>
    </w:p>
    <w:p w:rsidR="009E1916" w:rsidRPr="00DA161E" w:rsidRDefault="00C21772" w:rsidP="00B2305B">
      <w:pPr>
        <w:pStyle w:val="a3"/>
        <w:ind w:right="1526"/>
        <w:jc w:val="both"/>
      </w:pPr>
      <w:r w:rsidRPr="00DA161E">
        <w:t>Ценовая эластичность спроса и доходы производителей. Факторы, влияющие на эластичность спроса. Перекрестная эластичность. Практическое применение теории эластичности.</w:t>
      </w:r>
    </w:p>
    <w:p w:rsidR="009E1916" w:rsidRPr="00DA161E" w:rsidRDefault="00C21772" w:rsidP="00B2305B">
      <w:pPr>
        <w:pStyle w:val="a3"/>
        <w:ind w:right="1417"/>
        <w:jc w:val="both"/>
      </w:pPr>
      <w:r w:rsidRPr="00DA161E">
        <w:t>Общая и предельная полезность. Правило максимальной полезности. Кривые безразличности. Бюджетное ограничение. Равновесие потребителя. Индивидуальный спрос.</w:t>
      </w:r>
    </w:p>
    <w:p w:rsidR="009E1916" w:rsidRPr="00DA161E" w:rsidRDefault="00C21772" w:rsidP="00B2305B">
      <w:pPr>
        <w:pStyle w:val="a3"/>
        <w:ind w:right="1236"/>
        <w:jc w:val="both"/>
      </w:pPr>
      <w:r w:rsidRPr="00DA161E">
        <w:t>Современная фирма. Продукт фирмы. Бухгалтерские и экономические издержки. Как изменяются издержки. Размер фирмы и его влияние на прибыль. Понятие о внешних и внутренних ресурсах и затратах фирмы. Разница между бухгалтерскими и экономическими затратами фирмы. Понятие о нормальной прибыли владельца фирмы. Понятие о постоянных ипеременных затратах. Средние и предельные затраты.</w:t>
      </w:r>
    </w:p>
    <w:p w:rsidR="009E1916" w:rsidRPr="00DA161E" w:rsidRDefault="00C21772" w:rsidP="00B2305B">
      <w:pPr>
        <w:pStyle w:val="a3"/>
        <w:spacing w:before="1"/>
        <w:ind w:right="1864"/>
        <w:jc w:val="both"/>
      </w:pPr>
      <w:r w:rsidRPr="00DA161E">
        <w:t>Типы рыночных структур. Совершенная конкуренция. Монополия. Олигополия. Монополистическая конкуренция. Классификация рынков по типу конкуренции.</w:t>
      </w:r>
    </w:p>
    <w:p w:rsidR="009E1916" w:rsidRPr="00DA161E" w:rsidRDefault="00C21772" w:rsidP="00B2305B">
      <w:pPr>
        <w:spacing w:line="265" w:lineRule="exact"/>
        <w:ind w:left="1776"/>
        <w:jc w:val="both"/>
        <w:rPr>
          <w:b/>
          <w:sz w:val="24"/>
        </w:rPr>
      </w:pPr>
      <w:r w:rsidRPr="00DA161E">
        <w:rPr>
          <w:b/>
          <w:sz w:val="24"/>
        </w:rPr>
        <w:t>Рабочая программа учебного предмета «Экономика» 11 класс, базовый уровень</w:t>
      </w:r>
    </w:p>
    <w:p w:rsidR="009E1916" w:rsidRPr="00DA161E" w:rsidRDefault="00C21772" w:rsidP="00B2305B">
      <w:pPr>
        <w:pStyle w:val="a3"/>
        <w:ind w:right="1694" w:firstLine="707"/>
        <w:jc w:val="both"/>
      </w:pPr>
      <w:r w:rsidRPr="00DA161E">
        <w:t>Рабочая программа Иванова С.И. «Экономика». Для 10-11 класса общеобразовательных учреждений. – М.: «Вита-пресс» 2016 г</w:t>
      </w:r>
    </w:p>
    <w:p w:rsidR="009E1916" w:rsidRPr="00DA161E" w:rsidRDefault="00C21772" w:rsidP="00B2305B">
      <w:pPr>
        <w:ind w:left="2170"/>
        <w:jc w:val="both"/>
        <w:rPr>
          <w:sz w:val="24"/>
        </w:rPr>
      </w:pPr>
      <w:r w:rsidRPr="00DA161E">
        <w:rPr>
          <w:sz w:val="24"/>
        </w:rPr>
        <w:t xml:space="preserve">Основные </w:t>
      </w:r>
      <w:r w:rsidRPr="00DA161E">
        <w:rPr>
          <w:b/>
          <w:sz w:val="24"/>
        </w:rPr>
        <w:t xml:space="preserve">цели и задачи </w:t>
      </w:r>
      <w:r w:rsidRPr="00DA161E">
        <w:rPr>
          <w:sz w:val="24"/>
        </w:rPr>
        <w:t>изучения учебного предмета:</w:t>
      </w:r>
    </w:p>
    <w:p w:rsidR="009E1916" w:rsidRPr="00DA161E" w:rsidRDefault="00C21772" w:rsidP="00B2305B">
      <w:pPr>
        <w:pStyle w:val="a5"/>
        <w:numPr>
          <w:ilvl w:val="0"/>
          <w:numId w:val="252"/>
        </w:numPr>
        <w:tabs>
          <w:tab w:val="left" w:pos="1722"/>
        </w:tabs>
        <w:ind w:right="1063" w:firstLine="0"/>
        <w:jc w:val="both"/>
        <w:rPr>
          <w:sz w:val="24"/>
        </w:rPr>
      </w:pPr>
      <w:r w:rsidRPr="00DA161E">
        <w:rPr>
          <w:sz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w:t>
      </w:r>
      <w:r w:rsidRPr="00DA161E">
        <w:rPr>
          <w:spacing w:val="1"/>
          <w:sz w:val="24"/>
        </w:rPr>
        <w:t xml:space="preserve"> </w:t>
      </w:r>
      <w:r w:rsidRPr="00DA161E">
        <w:rPr>
          <w:sz w:val="24"/>
        </w:rPr>
        <w:t>государства;</w:t>
      </w:r>
    </w:p>
    <w:p w:rsidR="009E1916" w:rsidRPr="00DA161E" w:rsidRDefault="00C21772" w:rsidP="00B2305B">
      <w:pPr>
        <w:pStyle w:val="a5"/>
        <w:numPr>
          <w:ilvl w:val="0"/>
          <w:numId w:val="252"/>
        </w:numPr>
        <w:tabs>
          <w:tab w:val="left" w:pos="1722"/>
        </w:tabs>
        <w:ind w:right="1018" w:firstLine="0"/>
        <w:jc w:val="both"/>
        <w:rPr>
          <w:sz w:val="24"/>
        </w:rPr>
      </w:pPr>
      <w:r w:rsidRPr="00DA161E">
        <w:rPr>
          <w:sz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w:t>
      </w:r>
      <w:r w:rsidRPr="00DA161E">
        <w:rPr>
          <w:spacing w:val="-2"/>
          <w:sz w:val="24"/>
        </w:rPr>
        <w:t xml:space="preserve"> </w:t>
      </w:r>
      <w:r w:rsidRPr="00DA161E">
        <w:rPr>
          <w:sz w:val="24"/>
        </w:rPr>
        <w:t>собственности;</w:t>
      </w:r>
    </w:p>
    <w:p w:rsidR="009E1916" w:rsidRPr="00DA161E" w:rsidRDefault="00C21772" w:rsidP="00B2305B">
      <w:pPr>
        <w:pStyle w:val="a5"/>
        <w:numPr>
          <w:ilvl w:val="0"/>
          <w:numId w:val="252"/>
        </w:numPr>
        <w:tabs>
          <w:tab w:val="left" w:pos="1722"/>
        </w:tabs>
        <w:ind w:right="1170" w:firstLine="0"/>
        <w:jc w:val="both"/>
        <w:rPr>
          <w:sz w:val="24"/>
        </w:rPr>
      </w:pPr>
      <w:r w:rsidRPr="00DA161E">
        <w:rPr>
          <w:sz w:val="24"/>
        </w:rPr>
        <w:t>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w:t>
      </w:r>
      <w:r w:rsidRPr="00DA161E">
        <w:rPr>
          <w:spacing w:val="-4"/>
          <w:sz w:val="24"/>
        </w:rPr>
        <w:t xml:space="preserve"> </w:t>
      </w:r>
      <w:r w:rsidRPr="00DA161E">
        <w:rPr>
          <w:sz w:val="24"/>
        </w:rPr>
        <w:t>целом;</w:t>
      </w:r>
    </w:p>
    <w:p w:rsidR="009E1916" w:rsidRPr="00DA161E" w:rsidRDefault="00C21772" w:rsidP="00B2305B">
      <w:pPr>
        <w:pStyle w:val="a5"/>
        <w:numPr>
          <w:ilvl w:val="0"/>
          <w:numId w:val="252"/>
        </w:numPr>
        <w:tabs>
          <w:tab w:val="left" w:pos="1722"/>
        </w:tabs>
        <w:ind w:right="1037" w:firstLine="0"/>
        <w:jc w:val="both"/>
        <w:rPr>
          <w:sz w:val="24"/>
        </w:rPr>
      </w:pPr>
      <w:r w:rsidRPr="00DA161E">
        <w:rPr>
          <w:sz w:val="24"/>
        </w:rPr>
        <w:t>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w:t>
      </w:r>
      <w:r w:rsidRPr="00DA161E">
        <w:rPr>
          <w:spacing w:val="-8"/>
          <w:sz w:val="24"/>
        </w:rPr>
        <w:t xml:space="preserve"> </w:t>
      </w:r>
      <w:r w:rsidRPr="00DA161E">
        <w:rPr>
          <w:sz w:val="24"/>
        </w:rPr>
        <w:t>жизни;</w:t>
      </w:r>
    </w:p>
    <w:p w:rsidR="009E1916" w:rsidRPr="00DA161E" w:rsidRDefault="00C21772" w:rsidP="00B2305B">
      <w:pPr>
        <w:pStyle w:val="a5"/>
        <w:numPr>
          <w:ilvl w:val="0"/>
          <w:numId w:val="252"/>
        </w:numPr>
        <w:tabs>
          <w:tab w:val="left" w:pos="1722"/>
        </w:tabs>
        <w:ind w:right="1001" w:firstLine="0"/>
        <w:jc w:val="both"/>
        <w:rPr>
          <w:sz w:val="24"/>
        </w:rPr>
      </w:pPr>
      <w:r w:rsidRPr="00DA161E">
        <w:rPr>
          <w:sz w:val="24"/>
        </w:rPr>
        <w:t>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w:t>
      </w:r>
      <w:r w:rsidRPr="00DA161E">
        <w:rPr>
          <w:spacing w:val="-2"/>
          <w:sz w:val="24"/>
        </w:rPr>
        <w:t xml:space="preserve"> </w:t>
      </w:r>
      <w:r w:rsidRPr="00DA161E">
        <w:rPr>
          <w:sz w:val="24"/>
        </w:rPr>
        <w:t>ориентиров;</w:t>
      </w:r>
    </w:p>
    <w:p w:rsidR="009E1916" w:rsidRPr="00DA161E" w:rsidRDefault="00C21772" w:rsidP="00B2305B">
      <w:pPr>
        <w:pStyle w:val="a5"/>
        <w:numPr>
          <w:ilvl w:val="0"/>
          <w:numId w:val="252"/>
        </w:numPr>
        <w:tabs>
          <w:tab w:val="left" w:pos="1724"/>
        </w:tabs>
        <w:ind w:right="1250" w:firstLine="0"/>
        <w:jc w:val="both"/>
        <w:rPr>
          <w:sz w:val="24"/>
        </w:rPr>
      </w:pPr>
      <w:r w:rsidRPr="00DA161E">
        <w:rPr>
          <w:sz w:val="24"/>
        </w:rPr>
        <w:t>умение применять полученные знания и сформированные навыки для</w:t>
      </w:r>
      <w:r w:rsidRPr="00DA161E">
        <w:rPr>
          <w:spacing w:val="-37"/>
          <w:sz w:val="24"/>
        </w:rPr>
        <w:t xml:space="preserve"> </w:t>
      </w:r>
      <w:r w:rsidRPr="00DA161E">
        <w:rPr>
          <w:sz w:val="24"/>
        </w:rPr>
        <w:t>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9E1916" w:rsidRPr="00DA161E" w:rsidRDefault="00C21772" w:rsidP="00B2305B">
      <w:pPr>
        <w:pStyle w:val="a5"/>
        <w:numPr>
          <w:ilvl w:val="0"/>
          <w:numId w:val="252"/>
        </w:numPr>
        <w:tabs>
          <w:tab w:val="left" w:pos="1722"/>
        </w:tabs>
        <w:ind w:right="1473" w:firstLine="0"/>
        <w:jc w:val="both"/>
        <w:rPr>
          <w:sz w:val="24"/>
        </w:rPr>
      </w:pPr>
      <w:r w:rsidRPr="00DA161E">
        <w:rPr>
          <w:sz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w:t>
      </w:r>
      <w:r w:rsidRPr="00DA161E">
        <w:rPr>
          <w:spacing w:val="-3"/>
          <w:sz w:val="24"/>
        </w:rPr>
        <w:t xml:space="preserve"> </w:t>
      </w:r>
      <w:r w:rsidRPr="00DA161E">
        <w:rPr>
          <w:sz w:val="24"/>
        </w:rPr>
        <w:t>отношений;</w:t>
      </w:r>
    </w:p>
    <w:p w:rsidR="009E1916" w:rsidRPr="00DA161E" w:rsidRDefault="00C21772" w:rsidP="00B2305B">
      <w:pPr>
        <w:pStyle w:val="a5"/>
        <w:numPr>
          <w:ilvl w:val="0"/>
          <w:numId w:val="252"/>
        </w:numPr>
        <w:tabs>
          <w:tab w:val="left" w:pos="1722"/>
        </w:tabs>
        <w:ind w:right="2137" w:firstLine="0"/>
        <w:jc w:val="both"/>
        <w:rPr>
          <w:sz w:val="24"/>
        </w:rPr>
      </w:pPr>
      <w:r w:rsidRPr="00DA161E">
        <w:rPr>
          <w:sz w:val="24"/>
        </w:rPr>
        <w:t>понимание места и роли России в современной мировой экономике; умение ориентироваться в текущих экономических событиях в России и в</w:t>
      </w:r>
      <w:r w:rsidRPr="00DA161E">
        <w:rPr>
          <w:spacing w:val="-16"/>
          <w:sz w:val="24"/>
        </w:rPr>
        <w:t xml:space="preserve"> </w:t>
      </w:r>
      <w:r w:rsidRPr="00DA161E">
        <w:rPr>
          <w:sz w:val="24"/>
        </w:rPr>
        <w:t>мире.</w:t>
      </w:r>
    </w:p>
    <w:p w:rsidR="009E1916" w:rsidRPr="00DA161E" w:rsidRDefault="00C21772" w:rsidP="00B2305B">
      <w:pPr>
        <w:pStyle w:val="3"/>
        <w:spacing w:before="4" w:line="240" w:lineRule="auto"/>
        <w:ind w:right="2452" w:firstLine="1615"/>
        <w:jc w:val="both"/>
      </w:pPr>
      <w:r w:rsidRPr="00DA161E">
        <w:t>Планируемые результаты освоения учебного предмтета Предметные результаты:</w:t>
      </w:r>
    </w:p>
    <w:p w:rsidR="00F448D3" w:rsidRPr="00F448D3" w:rsidRDefault="00C21772" w:rsidP="00B2305B">
      <w:pPr>
        <w:pStyle w:val="a5"/>
        <w:numPr>
          <w:ilvl w:val="0"/>
          <w:numId w:val="255"/>
        </w:numPr>
        <w:tabs>
          <w:tab w:val="left" w:pos="1657"/>
        </w:tabs>
        <w:ind w:right="1063" w:firstLine="0"/>
        <w:jc w:val="both"/>
        <w:rPr>
          <w:sz w:val="24"/>
        </w:rPr>
      </w:pPr>
      <w:r w:rsidRPr="00DA161E">
        <w:rPr>
          <w:sz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w:t>
      </w:r>
      <w:r w:rsidRPr="00DA161E">
        <w:rPr>
          <w:spacing w:val="1"/>
          <w:sz w:val="24"/>
        </w:rPr>
        <w:t xml:space="preserve"> </w:t>
      </w:r>
      <w:r w:rsidRPr="00DA161E">
        <w:rPr>
          <w:sz w:val="24"/>
        </w:rPr>
        <w:t>государства;</w:t>
      </w:r>
    </w:p>
    <w:p w:rsidR="009E1916" w:rsidRPr="00DA161E" w:rsidRDefault="00C21772" w:rsidP="00B2305B">
      <w:pPr>
        <w:pStyle w:val="a5"/>
        <w:numPr>
          <w:ilvl w:val="0"/>
          <w:numId w:val="255"/>
        </w:numPr>
        <w:tabs>
          <w:tab w:val="left" w:pos="1657"/>
        </w:tabs>
        <w:spacing w:before="66"/>
        <w:ind w:right="1023" w:firstLine="0"/>
        <w:jc w:val="both"/>
        <w:rPr>
          <w:sz w:val="24"/>
        </w:rPr>
      </w:pPr>
      <w:r w:rsidRPr="00DA161E">
        <w:rPr>
          <w:sz w:val="24"/>
        </w:rPr>
        <w:t>понимание сущности экономических институтов, их роли в социально- 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w:t>
      </w:r>
      <w:r w:rsidRPr="00DA161E">
        <w:rPr>
          <w:spacing w:val="-2"/>
          <w:sz w:val="24"/>
        </w:rPr>
        <w:t xml:space="preserve"> </w:t>
      </w:r>
      <w:r w:rsidRPr="00DA161E">
        <w:rPr>
          <w:sz w:val="24"/>
        </w:rPr>
        <w:t>собственности;</w:t>
      </w:r>
    </w:p>
    <w:p w:rsidR="009E1916" w:rsidRPr="00DA161E" w:rsidRDefault="00C21772" w:rsidP="00B2305B">
      <w:pPr>
        <w:pStyle w:val="a5"/>
        <w:numPr>
          <w:ilvl w:val="0"/>
          <w:numId w:val="255"/>
        </w:numPr>
        <w:tabs>
          <w:tab w:val="left" w:pos="1717"/>
        </w:tabs>
        <w:spacing w:before="1"/>
        <w:ind w:right="1175" w:firstLine="60"/>
        <w:jc w:val="both"/>
        <w:rPr>
          <w:sz w:val="24"/>
        </w:rPr>
      </w:pPr>
      <w:r w:rsidRPr="00DA161E">
        <w:rPr>
          <w:sz w:val="24"/>
        </w:rPr>
        <w:t>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w:t>
      </w:r>
      <w:r w:rsidRPr="00DA161E">
        <w:rPr>
          <w:spacing w:val="-32"/>
          <w:sz w:val="24"/>
        </w:rPr>
        <w:t xml:space="preserve"> </w:t>
      </w:r>
      <w:r w:rsidRPr="00DA161E">
        <w:rPr>
          <w:sz w:val="24"/>
        </w:rPr>
        <w:t>и общества в</w:t>
      </w:r>
      <w:r w:rsidRPr="00DA161E">
        <w:rPr>
          <w:spacing w:val="-4"/>
          <w:sz w:val="24"/>
        </w:rPr>
        <w:t xml:space="preserve"> </w:t>
      </w:r>
      <w:r w:rsidRPr="00DA161E">
        <w:rPr>
          <w:sz w:val="24"/>
        </w:rPr>
        <w:t>целом;</w:t>
      </w:r>
    </w:p>
    <w:p w:rsidR="009E1916" w:rsidRPr="00DA161E" w:rsidRDefault="00C21772" w:rsidP="00B2305B">
      <w:pPr>
        <w:pStyle w:val="a5"/>
        <w:numPr>
          <w:ilvl w:val="0"/>
          <w:numId w:val="255"/>
        </w:numPr>
        <w:tabs>
          <w:tab w:val="left" w:pos="1657"/>
        </w:tabs>
        <w:ind w:right="1042" w:firstLine="0"/>
        <w:jc w:val="both"/>
        <w:rPr>
          <w:sz w:val="24"/>
        </w:rPr>
      </w:pPr>
      <w:r w:rsidRPr="00DA161E">
        <w:rPr>
          <w:sz w:val="24"/>
        </w:rPr>
        <w:t>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w:t>
      </w:r>
      <w:r w:rsidRPr="00DA161E">
        <w:rPr>
          <w:spacing w:val="-30"/>
          <w:sz w:val="24"/>
        </w:rPr>
        <w:t xml:space="preserve"> </w:t>
      </w:r>
      <w:r w:rsidRPr="00DA161E">
        <w:rPr>
          <w:sz w:val="24"/>
        </w:rPr>
        <w:t>информацию для решения практических задач в учебной деятельности и реальной</w:t>
      </w:r>
      <w:r w:rsidRPr="00DA161E">
        <w:rPr>
          <w:spacing w:val="-6"/>
          <w:sz w:val="24"/>
        </w:rPr>
        <w:t xml:space="preserve"> </w:t>
      </w:r>
      <w:r w:rsidRPr="00DA161E">
        <w:rPr>
          <w:sz w:val="24"/>
        </w:rPr>
        <w:t>жизни;</w:t>
      </w:r>
    </w:p>
    <w:p w:rsidR="009E1916" w:rsidRPr="00DA161E" w:rsidRDefault="00C21772" w:rsidP="00B2305B">
      <w:pPr>
        <w:pStyle w:val="a5"/>
        <w:numPr>
          <w:ilvl w:val="0"/>
          <w:numId w:val="255"/>
        </w:numPr>
        <w:tabs>
          <w:tab w:val="left" w:pos="1657"/>
        </w:tabs>
        <w:ind w:right="1008" w:firstLine="0"/>
        <w:jc w:val="both"/>
        <w:rPr>
          <w:sz w:val="24"/>
        </w:rPr>
      </w:pPr>
      <w:r w:rsidRPr="00DA161E">
        <w:rPr>
          <w:sz w:val="24"/>
        </w:rPr>
        <w:t>сформированность навыков проектной деятельности: умение разрабатывать и реализовывать проекты экономической и междисциплинарной направленности на</w:t>
      </w:r>
      <w:r w:rsidRPr="00DA161E">
        <w:rPr>
          <w:spacing w:val="-35"/>
          <w:sz w:val="24"/>
        </w:rPr>
        <w:t xml:space="preserve"> </w:t>
      </w:r>
      <w:r w:rsidRPr="00DA161E">
        <w:rPr>
          <w:sz w:val="24"/>
        </w:rPr>
        <w:t>основе базовых экономических знаний и ценностных</w:t>
      </w:r>
      <w:r w:rsidRPr="00DA161E">
        <w:rPr>
          <w:spacing w:val="-2"/>
          <w:sz w:val="24"/>
        </w:rPr>
        <w:t xml:space="preserve"> </w:t>
      </w:r>
      <w:r w:rsidRPr="00DA161E">
        <w:rPr>
          <w:sz w:val="24"/>
        </w:rPr>
        <w:t>ориентиров;</w:t>
      </w:r>
    </w:p>
    <w:p w:rsidR="009E1916" w:rsidRPr="00DA161E" w:rsidRDefault="00C21772" w:rsidP="00B2305B">
      <w:pPr>
        <w:pStyle w:val="a5"/>
        <w:numPr>
          <w:ilvl w:val="0"/>
          <w:numId w:val="255"/>
        </w:numPr>
        <w:tabs>
          <w:tab w:val="left" w:pos="1659"/>
        </w:tabs>
        <w:ind w:right="1307" w:firstLine="0"/>
        <w:jc w:val="both"/>
        <w:rPr>
          <w:sz w:val="24"/>
        </w:rPr>
      </w:pPr>
      <w:r w:rsidRPr="00DA161E">
        <w:rPr>
          <w:sz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9E1916" w:rsidRPr="00DA161E" w:rsidRDefault="00C21772" w:rsidP="00B2305B">
      <w:pPr>
        <w:pStyle w:val="a5"/>
        <w:numPr>
          <w:ilvl w:val="0"/>
          <w:numId w:val="255"/>
        </w:numPr>
        <w:tabs>
          <w:tab w:val="left" w:pos="1657"/>
        </w:tabs>
        <w:ind w:right="1536" w:firstLine="0"/>
        <w:jc w:val="both"/>
        <w:rPr>
          <w:sz w:val="24"/>
        </w:rPr>
      </w:pPr>
      <w:r w:rsidRPr="00DA161E">
        <w:rPr>
          <w:sz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w:t>
      </w:r>
      <w:r w:rsidRPr="00DA161E">
        <w:rPr>
          <w:spacing w:val="-6"/>
          <w:sz w:val="24"/>
        </w:rPr>
        <w:t xml:space="preserve"> </w:t>
      </w:r>
      <w:r w:rsidRPr="00DA161E">
        <w:rPr>
          <w:sz w:val="24"/>
        </w:rPr>
        <w:t>отношений;</w:t>
      </w:r>
    </w:p>
    <w:p w:rsidR="009E1916" w:rsidRPr="00DA161E" w:rsidRDefault="00C21772" w:rsidP="00B2305B">
      <w:pPr>
        <w:pStyle w:val="a5"/>
        <w:numPr>
          <w:ilvl w:val="0"/>
          <w:numId w:val="255"/>
        </w:numPr>
        <w:tabs>
          <w:tab w:val="left" w:pos="1657"/>
        </w:tabs>
        <w:spacing w:before="1" w:line="242" w:lineRule="auto"/>
        <w:ind w:right="1301" w:firstLine="0"/>
        <w:jc w:val="both"/>
        <w:rPr>
          <w:b/>
          <w:sz w:val="24"/>
        </w:rPr>
      </w:pPr>
      <w:r w:rsidRPr="00DA161E">
        <w:rPr>
          <w:sz w:val="24"/>
        </w:rPr>
        <w:t xml:space="preserve">понимание места и роли России в современной мировой экономике; умение ориентироваться в текущих экономических событиях, происходящих в России и мире. </w:t>
      </w:r>
      <w:r w:rsidRPr="00DA161E">
        <w:rPr>
          <w:b/>
          <w:sz w:val="24"/>
        </w:rPr>
        <w:t>Метапредметные</w:t>
      </w:r>
      <w:r w:rsidRPr="00DA161E">
        <w:rPr>
          <w:b/>
          <w:spacing w:val="-3"/>
          <w:sz w:val="24"/>
        </w:rPr>
        <w:t xml:space="preserve"> </w:t>
      </w:r>
      <w:r w:rsidRPr="00DA161E">
        <w:rPr>
          <w:b/>
          <w:sz w:val="24"/>
        </w:rPr>
        <w:t>результаты:</w:t>
      </w:r>
    </w:p>
    <w:p w:rsidR="009E1916" w:rsidRPr="00DA161E" w:rsidRDefault="00C21772" w:rsidP="00B2305B">
      <w:pPr>
        <w:pStyle w:val="a5"/>
        <w:numPr>
          <w:ilvl w:val="0"/>
          <w:numId w:val="255"/>
        </w:numPr>
        <w:tabs>
          <w:tab w:val="left" w:pos="1657"/>
        </w:tabs>
        <w:ind w:right="1332" w:firstLine="0"/>
        <w:jc w:val="both"/>
        <w:rPr>
          <w:sz w:val="24"/>
        </w:rPr>
      </w:pPr>
      <w:r w:rsidRPr="00DA161E">
        <w:rPr>
          <w:sz w:val="24"/>
        </w:rPr>
        <w:t>овладение умениями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w:t>
      </w:r>
      <w:r w:rsidRPr="00DA161E">
        <w:rPr>
          <w:spacing w:val="-31"/>
          <w:sz w:val="24"/>
        </w:rPr>
        <w:t xml:space="preserve"> </w:t>
      </w:r>
      <w:r w:rsidRPr="00DA161E">
        <w:rPr>
          <w:sz w:val="24"/>
        </w:rPr>
        <w:t>основных направлений современной экономической</w:t>
      </w:r>
      <w:r w:rsidRPr="00DA161E">
        <w:rPr>
          <w:spacing w:val="-1"/>
          <w:sz w:val="24"/>
        </w:rPr>
        <w:t xml:space="preserve"> </w:t>
      </w:r>
      <w:r w:rsidRPr="00DA161E">
        <w:rPr>
          <w:sz w:val="24"/>
        </w:rPr>
        <w:t>мысли;</w:t>
      </w:r>
    </w:p>
    <w:p w:rsidR="009E1916" w:rsidRPr="00DA161E" w:rsidRDefault="00C21772" w:rsidP="00B2305B">
      <w:pPr>
        <w:pStyle w:val="a5"/>
        <w:numPr>
          <w:ilvl w:val="0"/>
          <w:numId w:val="255"/>
        </w:numPr>
        <w:tabs>
          <w:tab w:val="left" w:pos="1657"/>
        </w:tabs>
        <w:ind w:right="939" w:firstLine="0"/>
        <w:jc w:val="both"/>
        <w:rPr>
          <w:sz w:val="24"/>
        </w:rPr>
      </w:pPr>
      <w:r w:rsidRPr="00DA161E">
        <w:rPr>
          <w:sz w:val="24"/>
        </w:rPr>
        <w:t>овладение обучающимися навыками самостоятельно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w:t>
      </w:r>
      <w:r w:rsidRPr="00DA161E">
        <w:rPr>
          <w:spacing w:val="-30"/>
          <w:sz w:val="24"/>
        </w:rPr>
        <w:t xml:space="preserve"> </w:t>
      </w:r>
      <w:r w:rsidRPr="00DA161E">
        <w:rPr>
          <w:sz w:val="24"/>
        </w:rPr>
        <w:t>в конкретной жизненной ситуации с целью разрешения имеющихся</w:t>
      </w:r>
      <w:r w:rsidRPr="00DA161E">
        <w:rPr>
          <w:spacing w:val="-10"/>
          <w:sz w:val="24"/>
        </w:rPr>
        <w:t xml:space="preserve"> </w:t>
      </w:r>
      <w:r w:rsidRPr="00DA161E">
        <w:rPr>
          <w:sz w:val="24"/>
        </w:rPr>
        <w:t>проблем;</w:t>
      </w:r>
    </w:p>
    <w:p w:rsidR="009E1916" w:rsidRPr="00DA161E" w:rsidRDefault="00C21772" w:rsidP="00B2305B">
      <w:pPr>
        <w:pStyle w:val="a5"/>
        <w:numPr>
          <w:ilvl w:val="0"/>
          <w:numId w:val="255"/>
        </w:numPr>
        <w:tabs>
          <w:tab w:val="left" w:pos="1657"/>
        </w:tabs>
        <w:ind w:right="1364" w:firstLine="0"/>
        <w:jc w:val="both"/>
        <w:rPr>
          <w:sz w:val="24"/>
        </w:rPr>
      </w:pPr>
      <w:r w:rsidRPr="00DA161E">
        <w:rPr>
          <w:sz w:val="24"/>
        </w:rPr>
        <w:t>формирование умения воспринимать и перерабатывать информацию, полученную</w:t>
      </w:r>
      <w:r w:rsidRPr="00DA161E">
        <w:rPr>
          <w:spacing w:val="-29"/>
          <w:sz w:val="24"/>
        </w:rPr>
        <w:t xml:space="preserve"> </w:t>
      </w:r>
      <w:r w:rsidRPr="00DA161E">
        <w:rPr>
          <w:sz w:val="24"/>
        </w:rPr>
        <w:t>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w:t>
      </w:r>
      <w:r w:rsidRPr="00DA161E">
        <w:rPr>
          <w:spacing w:val="-1"/>
          <w:sz w:val="24"/>
        </w:rPr>
        <w:t xml:space="preserve"> </w:t>
      </w:r>
      <w:r w:rsidRPr="00DA161E">
        <w:rPr>
          <w:sz w:val="24"/>
        </w:rPr>
        <w:t>Федерации;</w:t>
      </w:r>
    </w:p>
    <w:p w:rsidR="009E1916" w:rsidRPr="00DA161E" w:rsidRDefault="00C21772" w:rsidP="00B2305B">
      <w:pPr>
        <w:pStyle w:val="a5"/>
        <w:numPr>
          <w:ilvl w:val="0"/>
          <w:numId w:val="255"/>
        </w:numPr>
        <w:tabs>
          <w:tab w:val="left" w:pos="1657"/>
        </w:tabs>
        <w:ind w:right="1335" w:firstLine="0"/>
        <w:jc w:val="both"/>
        <w:rPr>
          <w:sz w:val="24"/>
        </w:rPr>
      </w:pPr>
      <w:r w:rsidRPr="00DA161E">
        <w:rPr>
          <w:sz w:val="24"/>
        </w:rPr>
        <w:t>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w:t>
      </w:r>
      <w:r w:rsidRPr="00DA161E">
        <w:rPr>
          <w:spacing w:val="-34"/>
          <w:sz w:val="24"/>
        </w:rPr>
        <w:t xml:space="preserve"> </w:t>
      </w:r>
      <w:r w:rsidRPr="00DA161E">
        <w:rPr>
          <w:sz w:val="24"/>
        </w:rPr>
        <w:t>всестороннего анализа общественных</w:t>
      </w:r>
      <w:r w:rsidRPr="00DA161E">
        <w:rPr>
          <w:spacing w:val="-3"/>
          <w:sz w:val="24"/>
        </w:rPr>
        <w:t xml:space="preserve"> </w:t>
      </w:r>
      <w:r w:rsidRPr="00DA161E">
        <w:rPr>
          <w:sz w:val="24"/>
        </w:rPr>
        <w:t>явлений</w:t>
      </w:r>
    </w:p>
    <w:p w:rsidR="009E1916" w:rsidRPr="00DA161E" w:rsidRDefault="00C21772" w:rsidP="00B2305B">
      <w:pPr>
        <w:pStyle w:val="3"/>
        <w:jc w:val="both"/>
      </w:pPr>
      <w:r w:rsidRPr="00DA161E">
        <w:t>Личностные результаты:</w:t>
      </w:r>
    </w:p>
    <w:p w:rsidR="009E1916" w:rsidRPr="00DA161E" w:rsidRDefault="00C21772" w:rsidP="00B2305B">
      <w:pPr>
        <w:pStyle w:val="a5"/>
        <w:numPr>
          <w:ilvl w:val="0"/>
          <w:numId w:val="251"/>
        </w:numPr>
        <w:tabs>
          <w:tab w:val="left" w:pos="1722"/>
        </w:tabs>
        <w:ind w:right="913" w:firstLine="0"/>
        <w:jc w:val="both"/>
        <w:rPr>
          <w:sz w:val="24"/>
        </w:rPr>
      </w:pPr>
      <w:r w:rsidRPr="00DA161E">
        <w:rPr>
          <w:sz w:val="24"/>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w:t>
      </w:r>
      <w:r w:rsidRPr="00DA161E">
        <w:rPr>
          <w:spacing w:val="-39"/>
          <w:sz w:val="24"/>
        </w:rPr>
        <w:t xml:space="preserve"> </w:t>
      </w:r>
      <w:r w:rsidRPr="00DA161E">
        <w:rPr>
          <w:sz w:val="24"/>
        </w:rPr>
        <w:t>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sidRPr="00DA161E">
        <w:rPr>
          <w:spacing w:val="-6"/>
          <w:sz w:val="24"/>
        </w:rPr>
        <w:t xml:space="preserve"> </w:t>
      </w:r>
      <w:r w:rsidRPr="00DA161E">
        <w:rPr>
          <w:sz w:val="24"/>
        </w:rPr>
        <w:t>Родиной;</w:t>
      </w:r>
    </w:p>
    <w:p w:rsidR="00F448D3" w:rsidRPr="00F448D3" w:rsidRDefault="00C21772" w:rsidP="00B2305B">
      <w:pPr>
        <w:pStyle w:val="a5"/>
        <w:numPr>
          <w:ilvl w:val="0"/>
          <w:numId w:val="251"/>
        </w:numPr>
        <w:tabs>
          <w:tab w:val="left" w:pos="1722"/>
        </w:tabs>
        <w:ind w:right="976" w:firstLine="0"/>
        <w:jc w:val="both"/>
        <w:rPr>
          <w:sz w:val="24"/>
        </w:rPr>
      </w:pPr>
      <w:r w:rsidRPr="00DA161E">
        <w:rPr>
          <w:sz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w:t>
      </w:r>
      <w:r w:rsidRPr="00DA161E">
        <w:rPr>
          <w:spacing w:val="-31"/>
          <w:sz w:val="24"/>
        </w:rPr>
        <w:t xml:space="preserve"> </w:t>
      </w:r>
      <w:r w:rsidRPr="00DA161E">
        <w:rPr>
          <w:sz w:val="24"/>
        </w:rPr>
        <w:t>предпочтений,</w:t>
      </w:r>
    </w:p>
    <w:p w:rsidR="009E1916" w:rsidRPr="00DA161E" w:rsidRDefault="00C21772" w:rsidP="00B2305B">
      <w:pPr>
        <w:pStyle w:val="a3"/>
        <w:spacing w:before="66"/>
        <w:ind w:right="851"/>
        <w:jc w:val="both"/>
      </w:pPr>
      <w:r w:rsidRPr="00DA161E">
        <w:t>с учѐтом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9E1916" w:rsidRPr="00DA161E" w:rsidRDefault="00C21772" w:rsidP="00B2305B">
      <w:pPr>
        <w:pStyle w:val="a5"/>
        <w:numPr>
          <w:ilvl w:val="0"/>
          <w:numId w:val="251"/>
        </w:numPr>
        <w:tabs>
          <w:tab w:val="left" w:pos="1722"/>
        </w:tabs>
        <w:ind w:right="1237" w:firstLine="0"/>
        <w:jc w:val="both"/>
        <w:rPr>
          <w:sz w:val="24"/>
        </w:rPr>
      </w:pPr>
      <w:r w:rsidRPr="00DA161E">
        <w:rPr>
          <w:sz w:val="24"/>
        </w:rPr>
        <w:t>формирование целостного мировоззрения, соответствующего современному</w:t>
      </w:r>
      <w:r w:rsidRPr="00DA161E">
        <w:rPr>
          <w:spacing w:val="-27"/>
          <w:sz w:val="24"/>
        </w:rPr>
        <w:t xml:space="preserve"> </w:t>
      </w:r>
      <w:r w:rsidRPr="00DA161E">
        <w:rPr>
          <w:sz w:val="24"/>
        </w:rPr>
        <w:t>уровню развития науки и общественной практики, учитывающего социальное, культурное, языковое, духовное многообразие современного</w:t>
      </w:r>
      <w:r w:rsidRPr="00DA161E">
        <w:rPr>
          <w:spacing w:val="-3"/>
          <w:sz w:val="24"/>
        </w:rPr>
        <w:t xml:space="preserve"> </w:t>
      </w:r>
      <w:r w:rsidRPr="00DA161E">
        <w:rPr>
          <w:sz w:val="24"/>
        </w:rPr>
        <w:t>мира;</w:t>
      </w:r>
    </w:p>
    <w:p w:rsidR="009E1916" w:rsidRPr="00DA161E" w:rsidRDefault="00C21772" w:rsidP="00B2305B">
      <w:pPr>
        <w:pStyle w:val="a5"/>
        <w:numPr>
          <w:ilvl w:val="0"/>
          <w:numId w:val="251"/>
        </w:numPr>
        <w:tabs>
          <w:tab w:val="left" w:pos="1722"/>
        </w:tabs>
        <w:spacing w:before="1"/>
        <w:ind w:right="914" w:firstLine="0"/>
        <w:jc w:val="both"/>
        <w:rPr>
          <w:sz w:val="24"/>
        </w:rPr>
      </w:pPr>
      <w:r w:rsidRPr="00DA161E">
        <w:rPr>
          <w:sz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нѐм взаимопонимания;</w:t>
      </w:r>
    </w:p>
    <w:p w:rsidR="009E1916" w:rsidRPr="00DA161E" w:rsidRDefault="00C21772" w:rsidP="00B2305B">
      <w:pPr>
        <w:pStyle w:val="a5"/>
        <w:numPr>
          <w:ilvl w:val="0"/>
          <w:numId w:val="251"/>
        </w:numPr>
        <w:tabs>
          <w:tab w:val="left" w:pos="1722"/>
        </w:tabs>
        <w:ind w:right="915" w:firstLine="0"/>
        <w:jc w:val="both"/>
        <w:rPr>
          <w:sz w:val="24"/>
        </w:rPr>
      </w:pPr>
      <w:r w:rsidRPr="00DA161E">
        <w:rPr>
          <w:sz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учѐтом региональных, этнокультурных, социальных и экономических</w:t>
      </w:r>
      <w:r w:rsidRPr="00DA161E">
        <w:rPr>
          <w:spacing w:val="-4"/>
          <w:sz w:val="24"/>
        </w:rPr>
        <w:t xml:space="preserve"> </w:t>
      </w:r>
      <w:r w:rsidRPr="00DA161E">
        <w:rPr>
          <w:sz w:val="24"/>
        </w:rPr>
        <w:t>особенностей;</w:t>
      </w:r>
    </w:p>
    <w:p w:rsidR="009E1916" w:rsidRPr="00DA161E" w:rsidRDefault="00C21772" w:rsidP="00B2305B">
      <w:pPr>
        <w:pStyle w:val="a5"/>
        <w:numPr>
          <w:ilvl w:val="0"/>
          <w:numId w:val="251"/>
        </w:numPr>
        <w:tabs>
          <w:tab w:val="left" w:pos="1722"/>
        </w:tabs>
        <w:ind w:right="1344" w:firstLine="0"/>
        <w:jc w:val="both"/>
        <w:rPr>
          <w:sz w:val="24"/>
        </w:rPr>
      </w:pPr>
      <w:r w:rsidRPr="00DA161E">
        <w:rPr>
          <w:sz w:val="24"/>
        </w:rPr>
        <w:t>развитие морального сознания и компетентности в решении моральных проблем</w:t>
      </w:r>
      <w:r w:rsidRPr="00DA161E">
        <w:rPr>
          <w:spacing w:val="-31"/>
          <w:sz w:val="24"/>
        </w:rPr>
        <w:t xml:space="preserve"> </w:t>
      </w:r>
      <w:r w:rsidRPr="00DA161E">
        <w:rPr>
          <w:sz w:val="24"/>
        </w:rPr>
        <w:t>на основе личностного выбора, формирование нравственных чувств и нравственного поведения, осознанного и ответственного отношения к собственным</w:t>
      </w:r>
      <w:r w:rsidRPr="00DA161E">
        <w:rPr>
          <w:spacing w:val="-18"/>
          <w:sz w:val="24"/>
        </w:rPr>
        <w:t xml:space="preserve"> </w:t>
      </w:r>
      <w:r w:rsidRPr="00DA161E">
        <w:rPr>
          <w:sz w:val="24"/>
        </w:rPr>
        <w:t>поступкам;</w:t>
      </w:r>
    </w:p>
    <w:p w:rsidR="009E1916" w:rsidRPr="00DA161E" w:rsidRDefault="00C21772" w:rsidP="00B2305B">
      <w:pPr>
        <w:pStyle w:val="a5"/>
        <w:numPr>
          <w:ilvl w:val="0"/>
          <w:numId w:val="251"/>
        </w:numPr>
        <w:tabs>
          <w:tab w:val="left" w:pos="1722"/>
        </w:tabs>
        <w:ind w:right="920" w:firstLine="0"/>
        <w:jc w:val="both"/>
        <w:rPr>
          <w:sz w:val="24"/>
        </w:rPr>
      </w:pPr>
      <w:r w:rsidRPr="00DA161E">
        <w:rPr>
          <w:sz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DA161E">
        <w:rPr>
          <w:spacing w:val="-1"/>
          <w:sz w:val="24"/>
        </w:rPr>
        <w:t xml:space="preserve"> </w:t>
      </w:r>
      <w:r w:rsidRPr="00DA161E">
        <w:rPr>
          <w:sz w:val="24"/>
        </w:rPr>
        <w:t>деятельности;</w:t>
      </w:r>
    </w:p>
    <w:p w:rsidR="009E1916" w:rsidRPr="00DA161E" w:rsidRDefault="00C21772" w:rsidP="00B2305B">
      <w:pPr>
        <w:pStyle w:val="a5"/>
        <w:numPr>
          <w:ilvl w:val="0"/>
          <w:numId w:val="251"/>
        </w:numPr>
        <w:tabs>
          <w:tab w:val="left" w:pos="1722"/>
        </w:tabs>
        <w:spacing w:before="1"/>
        <w:ind w:right="949" w:firstLine="0"/>
        <w:jc w:val="both"/>
        <w:rPr>
          <w:sz w:val="24"/>
        </w:rPr>
      </w:pPr>
      <w:r w:rsidRPr="00DA161E">
        <w:rPr>
          <w:sz w:val="24"/>
        </w:rPr>
        <w:t>формирование основ экологической культуры соответствующей современному</w:t>
      </w:r>
      <w:r w:rsidRPr="00DA161E">
        <w:rPr>
          <w:spacing w:val="-29"/>
          <w:sz w:val="24"/>
        </w:rPr>
        <w:t xml:space="preserve"> </w:t>
      </w:r>
      <w:r w:rsidRPr="00DA161E">
        <w:rPr>
          <w:sz w:val="24"/>
        </w:rPr>
        <w:t>уровню экологического мышления, развитие опыта экологически ориентированной рефлексивно- оценочной и практической деятельности в жизненных</w:t>
      </w:r>
      <w:r w:rsidRPr="00DA161E">
        <w:rPr>
          <w:spacing w:val="-5"/>
          <w:sz w:val="24"/>
        </w:rPr>
        <w:t xml:space="preserve"> </w:t>
      </w:r>
      <w:r w:rsidRPr="00DA161E">
        <w:rPr>
          <w:sz w:val="24"/>
        </w:rPr>
        <w:t>ситуациях;</w:t>
      </w:r>
    </w:p>
    <w:p w:rsidR="009E1916" w:rsidRPr="00DA161E" w:rsidRDefault="00C21772" w:rsidP="00B2305B">
      <w:pPr>
        <w:pStyle w:val="a5"/>
        <w:numPr>
          <w:ilvl w:val="0"/>
          <w:numId w:val="251"/>
        </w:numPr>
        <w:tabs>
          <w:tab w:val="left" w:pos="1722"/>
        </w:tabs>
        <w:ind w:right="1072" w:firstLine="0"/>
        <w:jc w:val="both"/>
        <w:rPr>
          <w:sz w:val="24"/>
        </w:rPr>
      </w:pPr>
      <w:r w:rsidRPr="00DA161E">
        <w:rPr>
          <w:sz w:val="24"/>
        </w:rPr>
        <w:t>осознание значения семьи в жизни человека и общества, принятие ценности семейной жизни, уважительное и заботливое отношение к членам своей</w:t>
      </w:r>
      <w:r w:rsidRPr="00DA161E">
        <w:rPr>
          <w:spacing w:val="-10"/>
          <w:sz w:val="24"/>
        </w:rPr>
        <w:t xml:space="preserve"> </w:t>
      </w:r>
      <w:r w:rsidRPr="00DA161E">
        <w:rPr>
          <w:sz w:val="24"/>
        </w:rPr>
        <w:t>семьи;</w:t>
      </w:r>
    </w:p>
    <w:p w:rsidR="009E1916" w:rsidRPr="00DA161E" w:rsidRDefault="00C21772" w:rsidP="00B2305B">
      <w:pPr>
        <w:pStyle w:val="a5"/>
        <w:numPr>
          <w:ilvl w:val="0"/>
          <w:numId w:val="251"/>
        </w:numPr>
        <w:tabs>
          <w:tab w:val="left" w:pos="1842"/>
        </w:tabs>
        <w:ind w:right="1118" w:firstLine="0"/>
        <w:jc w:val="both"/>
        <w:rPr>
          <w:sz w:val="24"/>
        </w:rPr>
      </w:pPr>
      <w:r w:rsidRPr="00DA161E">
        <w:rPr>
          <w:sz w:val="24"/>
        </w:rPr>
        <w:t>развитие эстетического сознания через освоение художественного наследия народов России и мира, творческой деятельности эстетического</w:t>
      </w:r>
      <w:r w:rsidRPr="00DA161E">
        <w:rPr>
          <w:spacing w:val="-3"/>
          <w:sz w:val="24"/>
        </w:rPr>
        <w:t xml:space="preserve"> </w:t>
      </w:r>
      <w:r w:rsidRPr="00DA161E">
        <w:rPr>
          <w:sz w:val="24"/>
        </w:rPr>
        <w:t>характера.</w:t>
      </w:r>
    </w:p>
    <w:p w:rsidR="009E1916" w:rsidRPr="00DA161E" w:rsidRDefault="00C21772" w:rsidP="00B2305B">
      <w:pPr>
        <w:pStyle w:val="3"/>
        <w:spacing w:before="5" w:line="240" w:lineRule="auto"/>
        <w:ind w:left="4424"/>
        <w:jc w:val="both"/>
      </w:pPr>
      <w:r w:rsidRPr="00DA161E">
        <w:t>Содержание учебного предмета</w:t>
      </w:r>
    </w:p>
    <w:p w:rsidR="009E1916" w:rsidRPr="00DA161E" w:rsidRDefault="00C21772" w:rsidP="00B2305B">
      <w:pPr>
        <w:ind w:left="1462" w:right="9180"/>
        <w:jc w:val="both"/>
        <w:rPr>
          <w:b/>
          <w:sz w:val="24"/>
        </w:rPr>
      </w:pPr>
      <w:r w:rsidRPr="00DA161E">
        <w:rPr>
          <w:b/>
          <w:sz w:val="24"/>
        </w:rPr>
        <w:t>Введение Фирма</w:t>
      </w:r>
    </w:p>
    <w:p w:rsidR="009E1916" w:rsidRPr="00DA161E" w:rsidRDefault="00C21772" w:rsidP="00B2305B">
      <w:pPr>
        <w:pStyle w:val="a3"/>
        <w:ind w:right="894"/>
        <w:jc w:val="both"/>
      </w:pPr>
      <w:r w:rsidRPr="00DA161E">
        <w:t>Роль и цели фирм в экономике. Экономические основы деятельности фирмы. Предприниматель и создание фирм. Основные организационные формы бизнеса в России. Основные принципы менеджмента. Понятие маркетинга. Реклама. Акции, облигации и другие ценные бумаги.</w:t>
      </w:r>
    </w:p>
    <w:p w:rsidR="009E1916" w:rsidRPr="00DA161E" w:rsidRDefault="00C21772" w:rsidP="00B2305B">
      <w:pPr>
        <w:pStyle w:val="3"/>
        <w:jc w:val="both"/>
      </w:pPr>
      <w:r w:rsidRPr="00DA161E">
        <w:t>Роль государства в экономике</w:t>
      </w:r>
    </w:p>
    <w:p w:rsidR="009E1916" w:rsidRPr="00DA161E" w:rsidRDefault="00C21772" w:rsidP="00B2305B">
      <w:pPr>
        <w:pStyle w:val="a3"/>
        <w:spacing w:line="242" w:lineRule="auto"/>
        <w:ind w:right="2602" w:firstLine="120"/>
        <w:jc w:val="both"/>
        <w:rPr>
          <w:b/>
        </w:rPr>
      </w:pPr>
      <w:r w:rsidRPr="00DA161E">
        <w:t xml:space="preserve">Общественные блага. Виды налогов. Функции государства в экономике. Государственный бюджет. Основы фискальной политики государства </w:t>
      </w:r>
      <w:r w:rsidRPr="00DA161E">
        <w:rPr>
          <w:b/>
        </w:rPr>
        <w:t>ВВП, его структура и динамика</w:t>
      </w:r>
    </w:p>
    <w:p w:rsidR="009E1916" w:rsidRPr="00DA161E" w:rsidRDefault="00C21772" w:rsidP="00B2305B">
      <w:pPr>
        <w:pStyle w:val="a3"/>
        <w:spacing w:line="268" w:lineRule="exact"/>
        <w:jc w:val="both"/>
      </w:pPr>
      <w:r w:rsidRPr="00DA161E">
        <w:t>Понятие ВВП и его структура. Экономические циклы. Экономический рост и развитие.</w:t>
      </w:r>
    </w:p>
    <w:p w:rsidR="009E1916" w:rsidRPr="00DA161E" w:rsidRDefault="00C21772" w:rsidP="00B2305B">
      <w:pPr>
        <w:pStyle w:val="3"/>
        <w:spacing w:before="3"/>
        <w:jc w:val="both"/>
      </w:pPr>
      <w:r w:rsidRPr="00DA161E">
        <w:t>Рынок труда и безработица</w:t>
      </w:r>
    </w:p>
    <w:p w:rsidR="009E1916" w:rsidRPr="00DA161E" w:rsidRDefault="00C21772" w:rsidP="00B2305B">
      <w:pPr>
        <w:pStyle w:val="a3"/>
        <w:ind w:right="2353"/>
        <w:jc w:val="both"/>
      </w:pPr>
      <w:r w:rsidRPr="00DA161E">
        <w:t>Труд. Рынок труда. Заработная плата и стимулирование труда. Безработица. Государственная политика в области занятости. Профсоюзы</w:t>
      </w:r>
    </w:p>
    <w:p w:rsidR="009E1916" w:rsidRPr="00DA161E" w:rsidRDefault="00C21772" w:rsidP="00B2305B">
      <w:pPr>
        <w:pStyle w:val="3"/>
        <w:spacing w:before="3"/>
        <w:jc w:val="both"/>
      </w:pPr>
      <w:r w:rsidRPr="00DA161E">
        <w:t>Элементы международной экономики</w:t>
      </w:r>
    </w:p>
    <w:p w:rsidR="009E1916" w:rsidRPr="00DA161E" w:rsidRDefault="00C21772" w:rsidP="00B2305B">
      <w:pPr>
        <w:pStyle w:val="a3"/>
        <w:ind w:right="851"/>
        <w:jc w:val="both"/>
      </w:pPr>
      <w:r w:rsidRPr="00DA161E">
        <w:t>Международная торговля и ее влияние на экономику страны. Глобальные экономические проблемы. Обменные курсы валют.</w:t>
      </w:r>
    </w:p>
    <w:p w:rsidR="009E1916" w:rsidRPr="00DA161E" w:rsidRDefault="00C21772" w:rsidP="00B2305B">
      <w:pPr>
        <w:pStyle w:val="3"/>
        <w:spacing w:before="2"/>
        <w:jc w:val="both"/>
      </w:pPr>
      <w:r w:rsidRPr="00DA161E">
        <w:t>Основные проблемы экономики России</w:t>
      </w:r>
    </w:p>
    <w:p w:rsidR="009E1916" w:rsidRPr="00DA161E" w:rsidRDefault="00C21772" w:rsidP="00B2305B">
      <w:pPr>
        <w:pStyle w:val="a3"/>
        <w:ind w:right="1500"/>
        <w:jc w:val="both"/>
      </w:pPr>
      <w:r w:rsidRPr="00DA161E">
        <w:t>Эволюция экономических систем. Становление современной рыночной экономики России. Россия в мировой экономике. Особенности современной экономики России.</w:t>
      </w:r>
    </w:p>
    <w:p w:rsidR="009E1916" w:rsidRPr="00DA161E" w:rsidRDefault="00C21772" w:rsidP="00B2305B">
      <w:pPr>
        <w:spacing w:before="90" w:line="274" w:lineRule="exact"/>
        <w:ind w:left="2083"/>
        <w:jc w:val="both"/>
        <w:rPr>
          <w:b/>
          <w:sz w:val="24"/>
        </w:rPr>
      </w:pPr>
      <w:r w:rsidRPr="00DA161E">
        <w:rPr>
          <w:b/>
          <w:sz w:val="24"/>
        </w:rPr>
        <w:t>Рабочая программа предмета «Экономика 11 класс, углубленный уровень</w:t>
      </w:r>
    </w:p>
    <w:p w:rsidR="009E1916" w:rsidRPr="00DA161E" w:rsidRDefault="00C21772" w:rsidP="00B2305B">
      <w:pPr>
        <w:pStyle w:val="a3"/>
        <w:ind w:right="1694" w:firstLine="707"/>
        <w:jc w:val="both"/>
      </w:pPr>
      <w:r w:rsidRPr="00DA161E">
        <w:t>Рабочая программа Иванова С.И. «Экономика». Для 10-11 класса общеобразовательных учреждений. – М.: «Вита-пресс» 2016 г.</w:t>
      </w:r>
    </w:p>
    <w:p w:rsidR="009E1916" w:rsidRPr="00DA161E" w:rsidRDefault="00C21772" w:rsidP="00B2305B">
      <w:pPr>
        <w:ind w:left="2170"/>
        <w:jc w:val="both"/>
        <w:rPr>
          <w:sz w:val="24"/>
        </w:rPr>
      </w:pPr>
      <w:r w:rsidRPr="00DA161E">
        <w:rPr>
          <w:sz w:val="24"/>
        </w:rPr>
        <w:t xml:space="preserve">Основные </w:t>
      </w:r>
      <w:r w:rsidRPr="00DA161E">
        <w:rPr>
          <w:b/>
          <w:sz w:val="24"/>
        </w:rPr>
        <w:t xml:space="preserve">цели и задачи </w:t>
      </w:r>
      <w:r w:rsidRPr="00DA161E">
        <w:rPr>
          <w:sz w:val="24"/>
        </w:rPr>
        <w:t>изучения учебного предмета:</w:t>
      </w:r>
    </w:p>
    <w:p w:rsidR="009E1916" w:rsidRPr="00DA161E" w:rsidRDefault="00C21772" w:rsidP="00B2305B">
      <w:pPr>
        <w:pStyle w:val="a5"/>
        <w:numPr>
          <w:ilvl w:val="0"/>
          <w:numId w:val="250"/>
        </w:numPr>
        <w:tabs>
          <w:tab w:val="left" w:pos="1722"/>
        </w:tabs>
        <w:ind w:right="1038" w:firstLine="0"/>
        <w:jc w:val="both"/>
        <w:rPr>
          <w:sz w:val="24"/>
        </w:rPr>
      </w:pPr>
      <w:r w:rsidRPr="00DA161E">
        <w:rPr>
          <w:sz w:val="24"/>
        </w:rPr>
        <w:t>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w:t>
      </w:r>
      <w:r w:rsidRPr="00DA161E">
        <w:rPr>
          <w:spacing w:val="-1"/>
          <w:sz w:val="24"/>
        </w:rPr>
        <w:t xml:space="preserve"> </w:t>
      </w:r>
      <w:r w:rsidRPr="00DA161E">
        <w:rPr>
          <w:sz w:val="24"/>
        </w:rPr>
        <w:t>науки;</w:t>
      </w:r>
    </w:p>
    <w:p w:rsidR="009E1916" w:rsidRPr="00DA161E" w:rsidRDefault="00C21772" w:rsidP="00B2305B">
      <w:pPr>
        <w:pStyle w:val="a5"/>
        <w:numPr>
          <w:ilvl w:val="0"/>
          <w:numId w:val="250"/>
        </w:numPr>
        <w:tabs>
          <w:tab w:val="left" w:pos="1722"/>
        </w:tabs>
        <w:ind w:right="1393" w:firstLine="0"/>
        <w:jc w:val="both"/>
        <w:rPr>
          <w:sz w:val="24"/>
        </w:rPr>
      </w:pPr>
      <w:r w:rsidRPr="00DA161E">
        <w:rPr>
          <w:sz w:val="24"/>
        </w:rPr>
        <w:t>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9E1916" w:rsidRPr="00DA161E" w:rsidRDefault="00C21772" w:rsidP="00B2305B">
      <w:pPr>
        <w:pStyle w:val="a5"/>
        <w:numPr>
          <w:ilvl w:val="0"/>
          <w:numId w:val="250"/>
        </w:numPr>
        <w:tabs>
          <w:tab w:val="left" w:pos="1722"/>
        </w:tabs>
        <w:ind w:right="989" w:firstLine="0"/>
        <w:jc w:val="both"/>
        <w:rPr>
          <w:sz w:val="24"/>
        </w:rPr>
      </w:pPr>
      <w:r w:rsidRPr="00DA161E">
        <w:rPr>
          <w:sz w:val="24"/>
        </w:rPr>
        <w:t>владение приемами работы со статистической, фактической и аналитической экономической информацией; умение самостоятельно анализировать и</w:t>
      </w:r>
      <w:r w:rsidRPr="00DA161E">
        <w:rPr>
          <w:spacing w:val="-34"/>
          <w:sz w:val="24"/>
        </w:rPr>
        <w:t xml:space="preserve"> </w:t>
      </w:r>
      <w:r w:rsidRPr="00DA161E">
        <w:rPr>
          <w:sz w:val="24"/>
        </w:rPr>
        <w:t>интерпретировать данные для решения теоретических и прикладных</w:t>
      </w:r>
      <w:r w:rsidRPr="00DA161E">
        <w:rPr>
          <w:spacing w:val="-6"/>
          <w:sz w:val="24"/>
        </w:rPr>
        <w:t xml:space="preserve"> </w:t>
      </w:r>
      <w:r w:rsidRPr="00DA161E">
        <w:rPr>
          <w:sz w:val="24"/>
        </w:rPr>
        <w:t>задач;</w:t>
      </w:r>
    </w:p>
    <w:p w:rsidR="009E1916" w:rsidRPr="00DA161E" w:rsidRDefault="00C21772" w:rsidP="00B2305B">
      <w:pPr>
        <w:pStyle w:val="a5"/>
        <w:numPr>
          <w:ilvl w:val="0"/>
          <w:numId w:val="250"/>
        </w:numPr>
        <w:tabs>
          <w:tab w:val="left" w:pos="1724"/>
        </w:tabs>
        <w:ind w:right="1358" w:firstLine="0"/>
        <w:jc w:val="both"/>
        <w:rPr>
          <w:sz w:val="24"/>
        </w:rPr>
      </w:pPr>
      <w:r w:rsidRPr="00DA161E">
        <w:rPr>
          <w:sz w:val="24"/>
        </w:rPr>
        <w:t>умение оценивать и аргументировать собственную точку зрения по</w:t>
      </w:r>
      <w:r w:rsidRPr="00DA161E">
        <w:rPr>
          <w:spacing w:val="-35"/>
          <w:sz w:val="24"/>
        </w:rPr>
        <w:t xml:space="preserve"> </w:t>
      </w:r>
      <w:r w:rsidRPr="00DA161E">
        <w:rPr>
          <w:sz w:val="24"/>
        </w:rPr>
        <w:t>экономическим проблемам, различным аспектам социально-экономической политики</w:t>
      </w:r>
      <w:r w:rsidRPr="00DA161E">
        <w:rPr>
          <w:spacing w:val="-19"/>
          <w:sz w:val="24"/>
        </w:rPr>
        <w:t xml:space="preserve"> </w:t>
      </w:r>
      <w:r w:rsidRPr="00DA161E">
        <w:rPr>
          <w:sz w:val="24"/>
        </w:rPr>
        <w:t>государства;</w:t>
      </w:r>
    </w:p>
    <w:p w:rsidR="009E1916" w:rsidRPr="00DA161E" w:rsidRDefault="00C21772" w:rsidP="00B2305B">
      <w:pPr>
        <w:pStyle w:val="a5"/>
        <w:numPr>
          <w:ilvl w:val="0"/>
          <w:numId w:val="250"/>
        </w:numPr>
        <w:tabs>
          <w:tab w:val="left" w:pos="1722"/>
        </w:tabs>
        <w:ind w:right="1966" w:firstLine="0"/>
        <w:jc w:val="both"/>
        <w:rPr>
          <w:sz w:val="24"/>
        </w:rPr>
      </w:pPr>
      <w:r w:rsidRPr="00DA161E">
        <w:rPr>
          <w:sz w:val="24"/>
        </w:rPr>
        <w:t>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w:t>
      </w:r>
      <w:r w:rsidRPr="00DA161E">
        <w:rPr>
          <w:spacing w:val="-31"/>
          <w:sz w:val="24"/>
        </w:rPr>
        <w:t xml:space="preserve"> </w:t>
      </w:r>
      <w:r w:rsidRPr="00DA161E">
        <w:rPr>
          <w:sz w:val="24"/>
        </w:rPr>
        <w:t>России.</w:t>
      </w:r>
    </w:p>
    <w:p w:rsidR="009E1916" w:rsidRPr="00DA161E" w:rsidRDefault="00C21772" w:rsidP="00B2305B">
      <w:pPr>
        <w:spacing w:before="4"/>
        <w:ind w:left="1462" w:right="2510" w:firstLine="1675"/>
        <w:jc w:val="both"/>
        <w:rPr>
          <w:b/>
          <w:sz w:val="24"/>
        </w:rPr>
      </w:pPr>
      <w:r w:rsidRPr="00DA161E">
        <w:rPr>
          <w:b/>
          <w:sz w:val="24"/>
        </w:rPr>
        <w:t xml:space="preserve">Планируемые результаты освоения учебного предмета </w:t>
      </w:r>
      <w:r w:rsidRPr="00DA161E">
        <w:rPr>
          <w:sz w:val="24"/>
        </w:rPr>
        <w:t xml:space="preserve">Изучение экономики обеспечивает достижение следующих результатов: </w:t>
      </w:r>
      <w:r w:rsidRPr="00DA161E">
        <w:rPr>
          <w:b/>
          <w:sz w:val="24"/>
        </w:rPr>
        <w:t>Предметные результаты:</w:t>
      </w:r>
    </w:p>
    <w:p w:rsidR="009E1916" w:rsidRPr="00DA161E" w:rsidRDefault="00C21772" w:rsidP="00B2305B">
      <w:pPr>
        <w:pStyle w:val="a5"/>
        <w:numPr>
          <w:ilvl w:val="0"/>
          <w:numId w:val="255"/>
        </w:numPr>
        <w:tabs>
          <w:tab w:val="left" w:pos="1657"/>
        </w:tabs>
        <w:ind w:right="1063" w:firstLine="0"/>
        <w:jc w:val="both"/>
        <w:rPr>
          <w:sz w:val="24"/>
        </w:rPr>
      </w:pPr>
      <w:r w:rsidRPr="00DA161E">
        <w:rPr>
          <w:sz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w:t>
      </w:r>
      <w:r w:rsidRPr="00DA161E">
        <w:rPr>
          <w:spacing w:val="1"/>
          <w:sz w:val="24"/>
        </w:rPr>
        <w:t xml:space="preserve"> </w:t>
      </w:r>
      <w:r w:rsidRPr="00DA161E">
        <w:rPr>
          <w:sz w:val="24"/>
        </w:rPr>
        <w:t>государства;</w:t>
      </w:r>
    </w:p>
    <w:p w:rsidR="009E1916" w:rsidRPr="00DA161E" w:rsidRDefault="00C21772" w:rsidP="00B2305B">
      <w:pPr>
        <w:pStyle w:val="a5"/>
        <w:numPr>
          <w:ilvl w:val="0"/>
          <w:numId w:val="255"/>
        </w:numPr>
        <w:tabs>
          <w:tab w:val="left" w:pos="1657"/>
        </w:tabs>
        <w:ind w:right="1023" w:firstLine="0"/>
        <w:jc w:val="both"/>
        <w:rPr>
          <w:sz w:val="24"/>
        </w:rPr>
      </w:pPr>
      <w:r w:rsidRPr="00DA161E">
        <w:rPr>
          <w:sz w:val="24"/>
        </w:rPr>
        <w:t>понимание сущности экономических институтов, их роли в социально- 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w:t>
      </w:r>
      <w:r w:rsidRPr="00DA161E">
        <w:rPr>
          <w:spacing w:val="-2"/>
          <w:sz w:val="24"/>
        </w:rPr>
        <w:t xml:space="preserve"> </w:t>
      </w:r>
      <w:r w:rsidRPr="00DA161E">
        <w:rPr>
          <w:sz w:val="24"/>
        </w:rPr>
        <w:t>собственности;</w:t>
      </w:r>
    </w:p>
    <w:p w:rsidR="009E1916" w:rsidRPr="00DA161E" w:rsidRDefault="00C21772" w:rsidP="00B2305B">
      <w:pPr>
        <w:pStyle w:val="a5"/>
        <w:numPr>
          <w:ilvl w:val="0"/>
          <w:numId w:val="255"/>
        </w:numPr>
        <w:tabs>
          <w:tab w:val="left" w:pos="1717"/>
        </w:tabs>
        <w:ind w:right="1175" w:firstLine="60"/>
        <w:jc w:val="both"/>
        <w:rPr>
          <w:sz w:val="24"/>
        </w:rPr>
      </w:pPr>
      <w:r w:rsidRPr="00DA161E">
        <w:rPr>
          <w:sz w:val="24"/>
        </w:rPr>
        <w:t>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w:t>
      </w:r>
      <w:r w:rsidRPr="00DA161E">
        <w:rPr>
          <w:spacing w:val="-32"/>
          <w:sz w:val="24"/>
        </w:rPr>
        <w:t xml:space="preserve"> </w:t>
      </w:r>
      <w:r w:rsidRPr="00DA161E">
        <w:rPr>
          <w:sz w:val="24"/>
        </w:rPr>
        <w:t>и общества в</w:t>
      </w:r>
      <w:r w:rsidRPr="00DA161E">
        <w:rPr>
          <w:spacing w:val="-4"/>
          <w:sz w:val="24"/>
        </w:rPr>
        <w:t xml:space="preserve"> </w:t>
      </w:r>
      <w:r w:rsidRPr="00DA161E">
        <w:rPr>
          <w:sz w:val="24"/>
        </w:rPr>
        <w:t>целом;</w:t>
      </w:r>
    </w:p>
    <w:p w:rsidR="009E1916" w:rsidRPr="00DA161E" w:rsidRDefault="00C21772" w:rsidP="00B2305B">
      <w:pPr>
        <w:pStyle w:val="a5"/>
        <w:numPr>
          <w:ilvl w:val="0"/>
          <w:numId w:val="255"/>
        </w:numPr>
        <w:tabs>
          <w:tab w:val="left" w:pos="1657"/>
        </w:tabs>
        <w:ind w:right="1042" w:firstLine="0"/>
        <w:jc w:val="both"/>
        <w:rPr>
          <w:sz w:val="24"/>
        </w:rPr>
      </w:pPr>
      <w:r w:rsidRPr="00DA161E">
        <w:rPr>
          <w:sz w:val="24"/>
        </w:rPr>
        <w:t>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w:t>
      </w:r>
      <w:r w:rsidRPr="00DA161E">
        <w:rPr>
          <w:spacing w:val="-30"/>
          <w:sz w:val="24"/>
        </w:rPr>
        <w:t xml:space="preserve"> </w:t>
      </w:r>
      <w:r w:rsidRPr="00DA161E">
        <w:rPr>
          <w:sz w:val="24"/>
        </w:rPr>
        <w:t>информацию для решения практических задач в учебной деятельности и реальной</w:t>
      </w:r>
      <w:r w:rsidRPr="00DA161E">
        <w:rPr>
          <w:spacing w:val="-7"/>
          <w:sz w:val="24"/>
        </w:rPr>
        <w:t xml:space="preserve"> </w:t>
      </w:r>
      <w:r w:rsidRPr="00DA161E">
        <w:rPr>
          <w:sz w:val="24"/>
        </w:rPr>
        <w:t>жизни;</w:t>
      </w:r>
    </w:p>
    <w:p w:rsidR="009E1916" w:rsidRPr="00DA161E" w:rsidRDefault="00C21772" w:rsidP="00B2305B">
      <w:pPr>
        <w:pStyle w:val="a5"/>
        <w:numPr>
          <w:ilvl w:val="0"/>
          <w:numId w:val="255"/>
        </w:numPr>
        <w:tabs>
          <w:tab w:val="left" w:pos="1657"/>
        </w:tabs>
        <w:ind w:right="1008" w:firstLine="0"/>
        <w:jc w:val="both"/>
        <w:rPr>
          <w:sz w:val="24"/>
        </w:rPr>
      </w:pPr>
      <w:r w:rsidRPr="00DA161E">
        <w:rPr>
          <w:sz w:val="24"/>
        </w:rPr>
        <w:t>сформированность навыков проектной деятельности: умение разрабатывать и реализовывать проекты экономической и междисциплинарной направленности на</w:t>
      </w:r>
      <w:r w:rsidRPr="00DA161E">
        <w:rPr>
          <w:spacing w:val="-35"/>
          <w:sz w:val="24"/>
        </w:rPr>
        <w:t xml:space="preserve"> </w:t>
      </w:r>
      <w:r w:rsidRPr="00DA161E">
        <w:rPr>
          <w:sz w:val="24"/>
        </w:rPr>
        <w:t>основе базовых экономических знаний и ценностных</w:t>
      </w:r>
      <w:r w:rsidRPr="00DA161E">
        <w:rPr>
          <w:spacing w:val="-1"/>
          <w:sz w:val="24"/>
        </w:rPr>
        <w:t xml:space="preserve"> </w:t>
      </w:r>
      <w:r w:rsidRPr="00DA161E">
        <w:rPr>
          <w:sz w:val="24"/>
        </w:rPr>
        <w:t>ориентиров;</w:t>
      </w:r>
    </w:p>
    <w:p w:rsidR="00F448D3" w:rsidRPr="00F448D3" w:rsidRDefault="00C21772" w:rsidP="00B2305B">
      <w:pPr>
        <w:pStyle w:val="a5"/>
        <w:numPr>
          <w:ilvl w:val="0"/>
          <w:numId w:val="255"/>
        </w:numPr>
        <w:tabs>
          <w:tab w:val="left" w:pos="1659"/>
        </w:tabs>
        <w:ind w:right="1312" w:firstLine="0"/>
        <w:jc w:val="both"/>
        <w:rPr>
          <w:sz w:val="24"/>
        </w:rPr>
      </w:pPr>
      <w:r w:rsidRPr="00DA161E">
        <w:rPr>
          <w:sz w:val="24"/>
        </w:rPr>
        <w:t>умение применять полученные знания и сформированные навыки для</w:t>
      </w:r>
      <w:r w:rsidRPr="00DA161E">
        <w:rPr>
          <w:spacing w:val="-38"/>
          <w:sz w:val="24"/>
        </w:rPr>
        <w:t xml:space="preserve"> </w:t>
      </w:r>
      <w:r w:rsidRPr="00DA161E">
        <w:rPr>
          <w:sz w:val="24"/>
        </w:rPr>
        <w:t>эффективного исполнения основных социально-экономических ролей (потребителя,</w:t>
      </w:r>
      <w:r w:rsidRPr="00DA161E">
        <w:rPr>
          <w:spacing w:val="-22"/>
          <w:sz w:val="24"/>
        </w:rPr>
        <w:t xml:space="preserve"> </w:t>
      </w:r>
      <w:r w:rsidRPr="00DA161E">
        <w:rPr>
          <w:sz w:val="24"/>
        </w:rPr>
        <w:t>производителя,</w:t>
      </w:r>
    </w:p>
    <w:p w:rsidR="009E1916" w:rsidRPr="00DA161E" w:rsidRDefault="00C21772" w:rsidP="00B2305B">
      <w:pPr>
        <w:pStyle w:val="a3"/>
        <w:spacing w:before="66"/>
        <w:ind w:right="1926"/>
        <w:jc w:val="both"/>
      </w:pPr>
      <w:r w:rsidRPr="00DA161E">
        <w:t>покупателя, продавца, заемщика, акционера, наемного работника, работодателя, налогоплательщика);</w:t>
      </w:r>
    </w:p>
    <w:p w:rsidR="009E1916" w:rsidRPr="00DA161E" w:rsidRDefault="00C21772" w:rsidP="00B2305B">
      <w:pPr>
        <w:pStyle w:val="a5"/>
        <w:numPr>
          <w:ilvl w:val="0"/>
          <w:numId w:val="255"/>
        </w:numPr>
        <w:tabs>
          <w:tab w:val="left" w:pos="1657"/>
        </w:tabs>
        <w:ind w:right="1540" w:firstLine="0"/>
        <w:jc w:val="both"/>
        <w:rPr>
          <w:sz w:val="24"/>
        </w:rPr>
      </w:pPr>
      <w:r w:rsidRPr="00DA161E">
        <w:rPr>
          <w:sz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w:t>
      </w:r>
      <w:r w:rsidRPr="00DA161E">
        <w:rPr>
          <w:spacing w:val="-6"/>
          <w:sz w:val="24"/>
        </w:rPr>
        <w:t xml:space="preserve"> </w:t>
      </w:r>
      <w:r w:rsidRPr="00DA161E">
        <w:rPr>
          <w:sz w:val="24"/>
        </w:rPr>
        <w:t>отношений;</w:t>
      </w:r>
    </w:p>
    <w:p w:rsidR="009E1916" w:rsidRPr="00DA161E" w:rsidRDefault="00C21772" w:rsidP="00B2305B">
      <w:pPr>
        <w:pStyle w:val="a5"/>
        <w:numPr>
          <w:ilvl w:val="0"/>
          <w:numId w:val="255"/>
        </w:numPr>
        <w:tabs>
          <w:tab w:val="left" w:pos="1657"/>
        </w:tabs>
        <w:spacing w:before="1" w:line="242" w:lineRule="auto"/>
        <w:ind w:right="1302" w:firstLine="0"/>
        <w:jc w:val="both"/>
        <w:rPr>
          <w:b/>
          <w:sz w:val="24"/>
        </w:rPr>
      </w:pPr>
      <w:r w:rsidRPr="00DA161E">
        <w:rPr>
          <w:sz w:val="24"/>
        </w:rPr>
        <w:t>понимание места и роли России в современной мировой экономике; умение ориентироваться в текущих экономических событиях, происходящих в России и</w:t>
      </w:r>
      <w:r w:rsidRPr="00DA161E">
        <w:rPr>
          <w:spacing w:val="-33"/>
          <w:sz w:val="24"/>
        </w:rPr>
        <w:t xml:space="preserve"> </w:t>
      </w:r>
      <w:r w:rsidRPr="00DA161E">
        <w:rPr>
          <w:sz w:val="24"/>
        </w:rPr>
        <w:t xml:space="preserve">мире. </w:t>
      </w:r>
      <w:r w:rsidRPr="00DA161E">
        <w:rPr>
          <w:b/>
          <w:sz w:val="24"/>
        </w:rPr>
        <w:t>Метапредметные</w:t>
      </w:r>
      <w:r w:rsidRPr="00DA161E">
        <w:rPr>
          <w:b/>
          <w:spacing w:val="-3"/>
          <w:sz w:val="24"/>
        </w:rPr>
        <w:t xml:space="preserve"> </w:t>
      </w:r>
      <w:r w:rsidRPr="00DA161E">
        <w:rPr>
          <w:b/>
          <w:sz w:val="24"/>
        </w:rPr>
        <w:t>результаты:</w:t>
      </w:r>
    </w:p>
    <w:p w:rsidR="009E1916" w:rsidRPr="00DA161E" w:rsidRDefault="00C21772" w:rsidP="00B2305B">
      <w:pPr>
        <w:pStyle w:val="a5"/>
        <w:numPr>
          <w:ilvl w:val="0"/>
          <w:numId w:val="255"/>
        </w:numPr>
        <w:tabs>
          <w:tab w:val="left" w:pos="1657"/>
        </w:tabs>
        <w:ind w:right="1333" w:firstLine="0"/>
        <w:jc w:val="both"/>
        <w:rPr>
          <w:sz w:val="24"/>
        </w:rPr>
      </w:pPr>
      <w:r w:rsidRPr="00DA161E">
        <w:rPr>
          <w:sz w:val="24"/>
        </w:rPr>
        <w:t>овладение умениями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w:t>
      </w:r>
      <w:r w:rsidRPr="00DA161E">
        <w:rPr>
          <w:spacing w:val="-31"/>
          <w:sz w:val="24"/>
        </w:rPr>
        <w:t xml:space="preserve"> </w:t>
      </w:r>
      <w:r w:rsidRPr="00DA161E">
        <w:rPr>
          <w:sz w:val="24"/>
        </w:rPr>
        <w:t>основных направлений современной экономической</w:t>
      </w:r>
      <w:r w:rsidRPr="00DA161E">
        <w:rPr>
          <w:spacing w:val="-1"/>
          <w:sz w:val="24"/>
        </w:rPr>
        <w:t xml:space="preserve"> </w:t>
      </w:r>
      <w:r w:rsidRPr="00DA161E">
        <w:rPr>
          <w:sz w:val="24"/>
        </w:rPr>
        <w:t>мысли;</w:t>
      </w:r>
    </w:p>
    <w:p w:rsidR="009E1916" w:rsidRPr="00DA161E" w:rsidRDefault="00C21772" w:rsidP="00B2305B">
      <w:pPr>
        <w:pStyle w:val="a5"/>
        <w:numPr>
          <w:ilvl w:val="0"/>
          <w:numId w:val="255"/>
        </w:numPr>
        <w:tabs>
          <w:tab w:val="left" w:pos="1657"/>
        </w:tabs>
        <w:ind w:right="939" w:firstLine="0"/>
        <w:jc w:val="both"/>
        <w:rPr>
          <w:sz w:val="24"/>
        </w:rPr>
      </w:pPr>
      <w:r w:rsidRPr="00DA161E">
        <w:rPr>
          <w:sz w:val="24"/>
        </w:rPr>
        <w:t>овладение обучающимися навыками самостоятельно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w:t>
      </w:r>
      <w:r w:rsidRPr="00DA161E">
        <w:rPr>
          <w:spacing w:val="-30"/>
          <w:sz w:val="24"/>
        </w:rPr>
        <w:t xml:space="preserve"> </w:t>
      </w:r>
      <w:r w:rsidRPr="00DA161E">
        <w:rPr>
          <w:sz w:val="24"/>
        </w:rPr>
        <w:t>в конкретной жизненной ситуации с целью разрешения имеющихся</w:t>
      </w:r>
      <w:r w:rsidRPr="00DA161E">
        <w:rPr>
          <w:spacing w:val="-10"/>
          <w:sz w:val="24"/>
        </w:rPr>
        <w:t xml:space="preserve"> </w:t>
      </w:r>
      <w:r w:rsidRPr="00DA161E">
        <w:rPr>
          <w:sz w:val="24"/>
        </w:rPr>
        <w:t>проблем;</w:t>
      </w:r>
    </w:p>
    <w:p w:rsidR="009E1916" w:rsidRPr="00DA161E" w:rsidRDefault="00C21772" w:rsidP="00B2305B">
      <w:pPr>
        <w:pStyle w:val="a5"/>
        <w:numPr>
          <w:ilvl w:val="0"/>
          <w:numId w:val="255"/>
        </w:numPr>
        <w:tabs>
          <w:tab w:val="left" w:pos="1657"/>
        </w:tabs>
        <w:ind w:right="1359" w:firstLine="0"/>
        <w:jc w:val="both"/>
        <w:rPr>
          <w:sz w:val="24"/>
        </w:rPr>
      </w:pPr>
      <w:r w:rsidRPr="00DA161E">
        <w:rPr>
          <w:sz w:val="24"/>
        </w:rPr>
        <w:t>формирование умения воспринимать и перерабатывать информацию, полученную 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w:t>
      </w:r>
      <w:r w:rsidRPr="00DA161E">
        <w:rPr>
          <w:spacing w:val="-1"/>
          <w:sz w:val="24"/>
        </w:rPr>
        <w:t xml:space="preserve"> </w:t>
      </w:r>
      <w:r w:rsidRPr="00DA161E">
        <w:rPr>
          <w:sz w:val="24"/>
        </w:rPr>
        <w:t>Федерации;</w:t>
      </w:r>
    </w:p>
    <w:p w:rsidR="009E1916" w:rsidRPr="00DA161E" w:rsidRDefault="00C21772" w:rsidP="00B2305B">
      <w:pPr>
        <w:pStyle w:val="a5"/>
        <w:numPr>
          <w:ilvl w:val="0"/>
          <w:numId w:val="255"/>
        </w:numPr>
        <w:tabs>
          <w:tab w:val="left" w:pos="1657"/>
        </w:tabs>
        <w:ind w:right="1335" w:firstLine="0"/>
        <w:jc w:val="both"/>
        <w:rPr>
          <w:sz w:val="24"/>
        </w:rPr>
      </w:pPr>
      <w:r w:rsidRPr="00DA161E">
        <w:rPr>
          <w:sz w:val="24"/>
        </w:rPr>
        <w:t>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w:t>
      </w:r>
      <w:r w:rsidRPr="00DA161E">
        <w:rPr>
          <w:spacing w:val="-34"/>
          <w:sz w:val="24"/>
        </w:rPr>
        <w:t xml:space="preserve"> </w:t>
      </w:r>
      <w:r w:rsidRPr="00DA161E">
        <w:rPr>
          <w:sz w:val="24"/>
        </w:rPr>
        <w:t>всестороннего анализа общественных</w:t>
      </w:r>
      <w:r w:rsidRPr="00DA161E">
        <w:rPr>
          <w:spacing w:val="-3"/>
          <w:sz w:val="24"/>
        </w:rPr>
        <w:t xml:space="preserve"> </w:t>
      </w:r>
      <w:r w:rsidRPr="00DA161E">
        <w:rPr>
          <w:sz w:val="24"/>
        </w:rPr>
        <w:t>явлений</w:t>
      </w:r>
    </w:p>
    <w:p w:rsidR="009E1916" w:rsidRPr="00DA161E" w:rsidRDefault="00C21772" w:rsidP="00B2305B">
      <w:pPr>
        <w:pStyle w:val="3"/>
        <w:jc w:val="both"/>
      </w:pPr>
      <w:r w:rsidRPr="00DA161E">
        <w:t>Личностные результаты:</w:t>
      </w:r>
    </w:p>
    <w:p w:rsidR="009E1916" w:rsidRPr="00DA161E" w:rsidRDefault="00C21772" w:rsidP="00B2305B">
      <w:pPr>
        <w:pStyle w:val="a5"/>
        <w:numPr>
          <w:ilvl w:val="0"/>
          <w:numId w:val="255"/>
        </w:numPr>
        <w:tabs>
          <w:tab w:val="left" w:pos="1657"/>
        </w:tabs>
        <w:ind w:right="1938" w:firstLine="0"/>
        <w:jc w:val="both"/>
        <w:rPr>
          <w:sz w:val="24"/>
        </w:rPr>
      </w:pPr>
      <w:r w:rsidRPr="00DA161E">
        <w:rPr>
          <w:sz w:val="24"/>
        </w:rPr>
        <w:t>развитие личностных, в том числе духовных и физических, качеств, обеспечивающих защищенность обучаемого для определения жизненно</w:t>
      </w:r>
      <w:r w:rsidRPr="00DA161E">
        <w:rPr>
          <w:spacing w:val="-26"/>
          <w:sz w:val="24"/>
        </w:rPr>
        <w:t xml:space="preserve"> </w:t>
      </w:r>
      <w:r w:rsidRPr="00DA161E">
        <w:rPr>
          <w:sz w:val="24"/>
        </w:rPr>
        <w:t>важных</w:t>
      </w:r>
    </w:p>
    <w:p w:rsidR="009E1916" w:rsidRPr="00DA161E" w:rsidRDefault="00C21772" w:rsidP="00B2305B">
      <w:pPr>
        <w:pStyle w:val="a3"/>
        <w:ind w:right="851"/>
        <w:jc w:val="both"/>
      </w:pPr>
      <w:r w:rsidRPr="00DA161E">
        <w:t>интересов личности в условиях кризисного развития экономики, сокращения природных ресурсов;</w:t>
      </w:r>
    </w:p>
    <w:p w:rsidR="009E1916" w:rsidRPr="00DA161E" w:rsidRDefault="00C21772" w:rsidP="00B2305B">
      <w:pPr>
        <w:pStyle w:val="a5"/>
        <w:numPr>
          <w:ilvl w:val="0"/>
          <w:numId w:val="255"/>
        </w:numPr>
        <w:tabs>
          <w:tab w:val="left" w:pos="1717"/>
        </w:tabs>
        <w:ind w:right="954" w:firstLine="60"/>
        <w:jc w:val="both"/>
        <w:rPr>
          <w:sz w:val="24"/>
        </w:rPr>
      </w:pPr>
      <w:r w:rsidRPr="00DA161E">
        <w:rPr>
          <w:sz w:val="24"/>
        </w:rPr>
        <w:t>формирование системы знаний об экономической жизни общества, определение</w:t>
      </w:r>
      <w:r w:rsidRPr="00DA161E">
        <w:rPr>
          <w:spacing w:val="-33"/>
          <w:sz w:val="24"/>
        </w:rPr>
        <w:t xml:space="preserve"> </w:t>
      </w:r>
      <w:r w:rsidRPr="00DA161E">
        <w:rPr>
          <w:sz w:val="24"/>
        </w:rPr>
        <w:t>своего места и роли в экономическом</w:t>
      </w:r>
      <w:r w:rsidRPr="00DA161E">
        <w:rPr>
          <w:spacing w:val="-4"/>
          <w:sz w:val="24"/>
        </w:rPr>
        <w:t xml:space="preserve"> </w:t>
      </w:r>
      <w:r w:rsidRPr="00DA161E">
        <w:rPr>
          <w:sz w:val="24"/>
        </w:rPr>
        <w:t>пространстве;</w:t>
      </w:r>
    </w:p>
    <w:p w:rsidR="009E1916" w:rsidRPr="00DA161E" w:rsidRDefault="00C21772" w:rsidP="00B2305B">
      <w:pPr>
        <w:pStyle w:val="a5"/>
        <w:numPr>
          <w:ilvl w:val="0"/>
          <w:numId w:val="255"/>
        </w:numPr>
        <w:tabs>
          <w:tab w:val="left" w:pos="1717"/>
        </w:tabs>
        <w:ind w:right="1150" w:firstLine="60"/>
        <w:jc w:val="both"/>
        <w:rPr>
          <w:sz w:val="24"/>
        </w:rPr>
      </w:pPr>
      <w:r w:rsidRPr="00DA161E">
        <w:rPr>
          <w:sz w:val="24"/>
        </w:rPr>
        <w:t>воспитание ответственного отношения к сохранению окружающей природной среды, личному здоровью как к индивидуальной и общественной</w:t>
      </w:r>
      <w:r w:rsidRPr="00DA161E">
        <w:rPr>
          <w:spacing w:val="-11"/>
          <w:sz w:val="24"/>
        </w:rPr>
        <w:t xml:space="preserve"> </w:t>
      </w:r>
      <w:r w:rsidRPr="00DA161E">
        <w:rPr>
          <w:sz w:val="24"/>
        </w:rPr>
        <w:t>ценности</w:t>
      </w:r>
    </w:p>
    <w:p w:rsidR="009E1916" w:rsidRPr="00DA161E" w:rsidRDefault="00C21772" w:rsidP="00B2305B">
      <w:pPr>
        <w:pStyle w:val="3"/>
        <w:spacing w:line="240" w:lineRule="auto"/>
        <w:jc w:val="both"/>
      </w:pPr>
      <w:r w:rsidRPr="00DA161E">
        <w:t>Выпускник на углубленном уровне получит возможность научиться:</w:t>
      </w:r>
    </w:p>
    <w:p w:rsidR="009E1916" w:rsidRPr="00DA161E" w:rsidRDefault="00C21772" w:rsidP="00B2305B">
      <w:pPr>
        <w:pStyle w:val="4"/>
        <w:spacing w:before="0"/>
        <w:jc w:val="both"/>
      </w:pPr>
      <w:r w:rsidRPr="00DA161E">
        <w:t>Основные концепции экономики</w:t>
      </w:r>
    </w:p>
    <w:p w:rsidR="009E1916" w:rsidRPr="00DA161E" w:rsidRDefault="00C21772" w:rsidP="00B2305B">
      <w:pPr>
        <w:pStyle w:val="a3"/>
        <w:ind w:right="851"/>
        <w:jc w:val="both"/>
      </w:pPr>
      <w:r w:rsidRPr="00DA161E">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9E1916" w:rsidRPr="00DA161E" w:rsidRDefault="00C21772" w:rsidP="00B2305B">
      <w:pPr>
        <w:pStyle w:val="a3"/>
        <w:ind w:right="1448"/>
        <w:jc w:val="both"/>
      </w:pPr>
      <w:r w:rsidRPr="00DA161E">
        <w:t>анализировать события общественной и политической жизни с экономической точки зрения, используя различные источники информации;</w:t>
      </w:r>
    </w:p>
    <w:p w:rsidR="009E1916" w:rsidRPr="00DA161E" w:rsidRDefault="00C21772" w:rsidP="00B2305B">
      <w:pPr>
        <w:pStyle w:val="a3"/>
        <w:jc w:val="both"/>
      </w:pPr>
      <w:r w:rsidRPr="00DA161E">
        <w:t>владеть приемами работы с аналитической экономической информацией;</w:t>
      </w:r>
    </w:p>
    <w:p w:rsidR="009E1916" w:rsidRPr="00DA161E" w:rsidRDefault="00C21772" w:rsidP="00B2305B">
      <w:pPr>
        <w:pStyle w:val="a3"/>
        <w:ind w:right="1368"/>
        <w:jc w:val="both"/>
      </w:pPr>
      <w:r w:rsidRPr="00DA161E">
        <w:t>оценивать происходящие события и поведение людей с экономической точки зрения; 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9E1916" w:rsidRPr="00DA161E" w:rsidRDefault="00C21772" w:rsidP="00B2305B">
      <w:pPr>
        <w:pStyle w:val="a3"/>
        <w:ind w:right="1170"/>
        <w:jc w:val="both"/>
      </w:pPr>
      <w:r w:rsidRPr="00DA161E">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9E1916" w:rsidRPr="00DA161E" w:rsidRDefault="00C21772" w:rsidP="00B2305B">
      <w:pPr>
        <w:pStyle w:val="4"/>
        <w:spacing w:before="3"/>
        <w:jc w:val="both"/>
      </w:pPr>
      <w:r w:rsidRPr="00DA161E">
        <w:t>Микроэкономика</w:t>
      </w:r>
    </w:p>
    <w:p w:rsidR="00F448D3" w:rsidRPr="00F448D3" w:rsidRDefault="00C21772" w:rsidP="00B2305B">
      <w:pPr>
        <w:pStyle w:val="a3"/>
        <w:ind w:right="1599"/>
        <w:jc w:val="both"/>
      </w:pPr>
      <w:r w:rsidRPr="00DA161E">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 оценивать и принимать ответственность за рациональные решения и их возможные последствия для себя, своего окружения и общества в целом;</w:t>
      </w:r>
    </w:p>
    <w:p w:rsidR="009E1916" w:rsidRPr="00DA161E" w:rsidRDefault="00C21772" w:rsidP="00B2305B">
      <w:pPr>
        <w:pStyle w:val="a3"/>
        <w:spacing w:before="66"/>
        <w:ind w:right="1109"/>
        <w:jc w:val="both"/>
      </w:pPr>
      <w:r w:rsidRPr="00DA161E">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9E1916" w:rsidRPr="00DA161E" w:rsidRDefault="00C21772" w:rsidP="00B2305B">
      <w:pPr>
        <w:pStyle w:val="a3"/>
        <w:spacing w:before="1"/>
        <w:ind w:right="1803"/>
        <w:jc w:val="both"/>
      </w:pPr>
      <w:r w:rsidRPr="00DA161E">
        <w:t>объективно оценивать и анализировать экономическую информацию,</w:t>
      </w:r>
      <w:r w:rsidRPr="00DA161E">
        <w:rPr>
          <w:spacing w:val="-37"/>
        </w:rPr>
        <w:t xml:space="preserve"> </w:t>
      </w:r>
      <w:r w:rsidRPr="00DA161E">
        <w:t>критически относиться к псевдонаучной информации, недобросовестной рекламе в</w:t>
      </w:r>
      <w:r w:rsidRPr="00DA161E">
        <w:rPr>
          <w:spacing w:val="-30"/>
        </w:rPr>
        <w:t xml:space="preserve"> </w:t>
      </w:r>
      <w:r w:rsidRPr="00DA161E">
        <w:t>средствах массовой</w:t>
      </w:r>
      <w:r w:rsidRPr="00DA161E">
        <w:rPr>
          <w:spacing w:val="-1"/>
        </w:rPr>
        <w:t xml:space="preserve"> </w:t>
      </w:r>
      <w:r w:rsidRPr="00DA161E">
        <w:t>информации;</w:t>
      </w:r>
    </w:p>
    <w:p w:rsidR="009E1916" w:rsidRPr="00DA161E" w:rsidRDefault="00C21772" w:rsidP="00B2305B">
      <w:pPr>
        <w:pStyle w:val="a3"/>
        <w:ind w:right="2183"/>
        <w:jc w:val="both"/>
      </w:pPr>
      <w:r w:rsidRPr="00DA161E">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9E1916" w:rsidRPr="00DA161E" w:rsidRDefault="00C21772" w:rsidP="00B2305B">
      <w:pPr>
        <w:pStyle w:val="a3"/>
        <w:ind w:right="1216"/>
        <w:jc w:val="both"/>
      </w:pPr>
      <w:r w:rsidRPr="00DA161E">
        <w:t>применять теоретические знания по микроэкономике для практической деятельности и повседневной жизни;</w:t>
      </w:r>
    </w:p>
    <w:p w:rsidR="009E1916" w:rsidRPr="00DA161E" w:rsidRDefault="00C21772" w:rsidP="00B2305B">
      <w:pPr>
        <w:pStyle w:val="a3"/>
        <w:ind w:right="1743"/>
        <w:jc w:val="both"/>
      </w:pPr>
      <w:r w:rsidRPr="00DA161E">
        <w:t>понимать необходимость соблюдения предписаний, предлагаемых в договорах по кредитам, ипотеке, вкладам и др.;</w:t>
      </w:r>
    </w:p>
    <w:p w:rsidR="009E1916" w:rsidRPr="00DA161E" w:rsidRDefault="00C21772" w:rsidP="00B2305B">
      <w:pPr>
        <w:pStyle w:val="a3"/>
        <w:ind w:right="1388"/>
        <w:jc w:val="both"/>
      </w:pPr>
      <w:r w:rsidRPr="00DA161E">
        <w:t>оценивать происходящие события и поведение людей с экономической точки зрения; сопоставлять свои потребности и возможности, оптимально распределять свои материальные и трудовые ресурсы, составлять личный финансовый план; рационально и экономно обращаться с деньгами в повседневной жизни;</w:t>
      </w:r>
    </w:p>
    <w:p w:rsidR="009E1916" w:rsidRPr="00DA161E" w:rsidRDefault="00C21772" w:rsidP="00B2305B">
      <w:pPr>
        <w:pStyle w:val="a3"/>
        <w:ind w:right="1093"/>
        <w:jc w:val="both"/>
      </w:pPr>
      <w:r w:rsidRPr="00DA161E">
        <w:t>создавать алгоритмы для совершенствования собственной познавательной деятельности творческого и поисково-исследовательского характера;</w:t>
      </w:r>
    </w:p>
    <w:p w:rsidR="009E1916" w:rsidRPr="00DA161E" w:rsidRDefault="00C21772" w:rsidP="00B2305B">
      <w:pPr>
        <w:pStyle w:val="a3"/>
        <w:ind w:right="1441"/>
        <w:jc w:val="both"/>
      </w:pPr>
      <w:r w:rsidRPr="00DA161E">
        <w:t>решать с опорой на полученные знания практические задачи, отражающие типичные жизненные ситуации;</w:t>
      </w:r>
    </w:p>
    <w:p w:rsidR="009E1916" w:rsidRPr="00DA161E" w:rsidRDefault="00C21772" w:rsidP="00B2305B">
      <w:pPr>
        <w:pStyle w:val="a3"/>
        <w:spacing w:before="1"/>
        <w:ind w:right="869"/>
        <w:jc w:val="both"/>
      </w:pPr>
      <w:r w:rsidRPr="00DA161E">
        <w:t>грамотно применять полученные знания для исполнения типичных экономических ролей: в качестве потребителя, члена семьи и гражданина;</w:t>
      </w:r>
    </w:p>
    <w:p w:rsidR="009E1916" w:rsidRPr="00DA161E" w:rsidRDefault="00C21772" w:rsidP="00B2305B">
      <w:pPr>
        <w:pStyle w:val="a3"/>
        <w:jc w:val="both"/>
      </w:pPr>
      <w:r w:rsidRPr="00DA161E">
        <w:t>моделировать и рассчитывать проект индивидуального бизнес-плана.</w:t>
      </w:r>
    </w:p>
    <w:p w:rsidR="009E1916" w:rsidRPr="00DA161E" w:rsidRDefault="00C21772" w:rsidP="00B2305B">
      <w:pPr>
        <w:pStyle w:val="4"/>
        <w:spacing w:before="4"/>
        <w:jc w:val="both"/>
      </w:pPr>
      <w:r w:rsidRPr="00DA161E">
        <w:t>Макроэкономика</w:t>
      </w:r>
    </w:p>
    <w:p w:rsidR="009E1916" w:rsidRPr="00DA161E" w:rsidRDefault="00C21772" w:rsidP="00B2305B">
      <w:pPr>
        <w:pStyle w:val="a3"/>
        <w:ind w:right="851"/>
        <w:jc w:val="both"/>
      </w:pPr>
      <w:r w:rsidRPr="00DA161E">
        <w:t>Объективно оценивать и анализировать экономическую информацию по макроэкономике, критически относиться к псевдонаучной информации;</w:t>
      </w:r>
    </w:p>
    <w:p w:rsidR="009E1916" w:rsidRPr="00DA161E" w:rsidRDefault="00C21772" w:rsidP="00B2305B">
      <w:pPr>
        <w:pStyle w:val="a3"/>
        <w:ind w:right="1509"/>
        <w:jc w:val="both"/>
      </w:pPr>
      <w:r w:rsidRPr="00DA161E">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9E1916" w:rsidRPr="00DA161E" w:rsidRDefault="00C21772" w:rsidP="00B2305B">
      <w:pPr>
        <w:pStyle w:val="a3"/>
        <w:ind w:right="2558"/>
        <w:jc w:val="both"/>
      </w:pPr>
      <w:r w:rsidRPr="00DA161E">
        <w:t>использовать нормативные правовые документы при выполнении учебно- исследовательских проектов, нацеленных на решение разнообразных макроэкономических задач;</w:t>
      </w:r>
    </w:p>
    <w:p w:rsidR="009E1916" w:rsidRPr="00DA161E" w:rsidRDefault="00C21772" w:rsidP="00B2305B">
      <w:pPr>
        <w:pStyle w:val="a3"/>
        <w:ind w:right="1694"/>
        <w:jc w:val="both"/>
      </w:pPr>
      <w:r w:rsidRPr="00DA161E">
        <w:t>анализировать события общественной и политической жизни разных стран с экономической точки зрения, используя различные источники информации; осознавать значение теоретических знаний по макроэкономике для практической деятельности и повседневной жизни;</w:t>
      </w:r>
    </w:p>
    <w:p w:rsidR="009E1916" w:rsidRPr="00DA161E" w:rsidRDefault="00C21772" w:rsidP="00B2305B">
      <w:pPr>
        <w:pStyle w:val="a3"/>
        <w:ind w:right="1242"/>
        <w:jc w:val="both"/>
      </w:pPr>
      <w:r w:rsidRPr="00DA161E">
        <w:t>оценивать происходящие мировые события и поведение людей с экономической точки зрения;</w:t>
      </w:r>
    </w:p>
    <w:p w:rsidR="009E1916" w:rsidRPr="00DA161E" w:rsidRDefault="00C21772" w:rsidP="00B2305B">
      <w:pPr>
        <w:pStyle w:val="a3"/>
        <w:ind w:right="1348"/>
        <w:jc w:val="both"/>
      </w:pPr>
      <w:r w:rsidRPr="00DA161E">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 анализировать динамику основных макроэкономических показателей и современной ситуации в экономике России;</w:t>
      </w:r>
    </w:p>
    <w:p w:rsidR="009E1916" w:rsidRPr="00DA161E" w:rsidRDefault="00C21772" w:rsidP="00B2305B">
      <w:pPr>
        <w:pStyle w:val="a3"/>
        <w:ind w:right="1441"/>
        <w:jc w:val="both"/>
      </w:pPr>
      <w:r w:rsidRPr="00DA161E">
        <w:t>решать с опорой на полученные знания практические задачи, отражающие типичные макроэкономические ситуации;</w:t>
      </w:r>
    </w:p>
    <w:p w:rsidR="009E1916" w:rsidRPr="00DA161E" w:rsidRDefault="00C21772" w:rsidP="00B2305B">
      <w:pPr>
        <w:pStyle w:val="a3"/>
        <w:ind w:right="925"/>
        <w:jc w:val="both"/>
      </w:pPr>
      <w:r w:rsidRPr="00DA161E">
        <w:t>грамотно применять полученные знания для исполнения типичных экономических ролей: в качестве гражданина и налогоплательщика;</w:t>
      </w:r>
    </w:p>
    <w:p w:rsidR="009E1916" w:rsidRPr="00DA161E" w:rsidRDefault="00C21772" w:rsidP="00B2305B">
      <w:pPr>
        <w:pStyle w:val="a3"/>
        <w:ind w:right="1012"/>
        <w:jc w:val="both"/>
      </w:pPr>
      <w:r w:rsidRPr="00DA161E">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9E1916" w:rsidRPr="00DA161E" w:rsidRDefault="00C21772" w:rsidP="00B2305B">
      <w:pPr>
        <w:pStyle w:val="a3"/>
        <w:ind w:right="1255"/>
        <w:jc w:val="both"/>
      </w:pPr>
      <w:r w:rsidRPr="00DA161E">
        <w:t>аргументировать собственную точку зрения по экономическим проблемам, различным аспектам социально-экономической политики государства.</w:t>
      </w:r>
    </w:p>
    <w:p w:rsidR="009E1916" w:rsidRPr="00DA161E" w:rsidRDefault="00C21772" w:rsidP="00B2305B">
      <w:pPr>
        <w:pStyle w:val="4"/>
        <w:spacing w:before="4" w:line="240" w:lineRule="auto"/>
        <w:jc w:val="both"/>
      </w:pPr>
      <w:r w:rsidRPr="00DA161E">
        <w:t>Международная экономика</w:t>
      </w:r>
    </w:p>
    <w:p w:rsidR="00F448D3" w:rsidRDefault="00F448D3" w:rsidP="00B2305B">
      <w:pPr>
        <w:jc w:val="both"/>
      </w:pPr>
    </w:p>
    <w:p w:rsidR="009E1916" w:rsidRPr="00DA161E" w:rsidRDefault="00C21772" w:rsidP="00B2305B">
      <w:pPr>
        <w:pStyle w:val="a3"/>
        <w:spacing w:before="66"/>
        <w:ind w:right="1274"/>
        <w:jc w:val="both"/>
      </w:pPr>
      <w:r w:rsidRPr="00DA161E">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9E1916" w:rsidRPr="00DA161E" w:rsidRDefault="00C21772" w:rsidP="00B2305B">
      <w:pPr>
        <w:pStyle w:val="a3"/>
        <w:spacing w:before="1"/>
        <w:ind w:right="945"/>
        <w:jc w:val="both"/>
      </w:pPr>
      <w:r w:rsidRPr="00DA161E">
        <w:t>анализировать социально значимые проблемы и процессы с экономической точки зрения, используя различные источники информации;</w:t>
      </w:r>
    </w:p>
    <w:p w:rsidR="009E1916" w:rsidRPr="00DA161E" w:rsidRDefault="00C21772" w:rsidP="00B2305B">
      <w:pPr>
        <w:pStyle w:val="a3"/>
        <w:ind w:right="1581"/>
        <w:jc w:val="both"/>
      </w:pPr>
      <w:r w:rsidRPr="00DA161E">
        <w:t>оценивать происходящие мировые события с экономической точки зрения; 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9E1916" w:rsidRPr="00DA161E" w:rsidRDefault="00C21772" w:rsidP="00B2305B">
      <w:pPr>
        <w:pStyle w:val="a3"/>
        <w:ind w:right="1093"/>
        <w:jc w:val="both"/>
      </w:pPr>
      <w:r w:rsidRPr="00DA161E">
        <w:t>создавать алгоритмы для совершенствования собственной познавательной деятельности творческого и поискового характера;</w:t>
      </w:r>
    </w:p>
    <w:p w:rsidR="009E1916" w:rsidRPr="00DA161E" w:rsidRDefault="00C21772" w:rsidP="00B2305B">
      <w:pPr>
        <w:pStyle w:val="a3"/>
        <w:ind w:right="1441"/>
        <w:jc w:val="both"/>
      </w:pPr>
      <w:r w:rsidRPr="00DA161E">
        <w:t>решать с опорой на полученные знания практические задачи, отражающие типичные жизненные ситуации;</w:t>
      </w:r>
    </w:p>
    <w:p w:rsidR="009E1916" w:rsidRPr="00DA161E" w:rsidRDefault="00C21772" w:rsidP="00B2305B">
      <w:pPr>
        <w:pStyle w:val="a3"/>
        <w:ind w:right="1573"/>
        <w:jc w:val="both"/>
      </w:pPr>
      <w:r w:rsidRPr="00DA161E">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9E1916" w:rsidRPr="00DA161E" w:rsidRDefault="00C21772" w:rsidP="00B2305B">
      <w:pPr>
        <w:pStyle w:val="a3"/>
        <w:ind w:right="1886"/>
        <w:jc w:val="both"/>
      </w:pPr>
      <w:r w:rsidRPr="00DA161E">
        <w:t>использовать экономические знания и опыт самостоятельной исследовательской деятельности в области экономики;</w:t>
      </w:r>
    </w:p>
    <w:p w:rsidR="009E1916" w:rsidRPr="00DA161E" w:rsidRDefault="00C21772" w:rsidP="00B2305B">
      <w:pPr>
        <w:pStyle w:val="a3"/>
        <w:ind w:right="2047"/>
        <w:jc w:val="both"/>
      </w:pPr>
      <w:r w:rsidRPr="00DA161E">
        <w:t>владеть пониманием особенностей формирования рыночной экономики и роли государства в современном мире.</w:t>
      </w:r>
    </w:p>
    <w:p w:rsidR="009E1916" w:rsidRPr="00DA161E" w:rsidRDefault="00C21772" w:rsidP="00B2305B">
      <w:pPr>
        <w:pStyle w:val="3"/>
        <w:spacing w:before="5"/>
        <w:ind w:left="4424"/>
        <w:jc w:val="both"/>
      </w:pPr>
      <w:r w:rsidRPr="00DA161E">
        <w:t>Содержание учебного предмета</w:t>
      </w:r>
    </w:p>
    <w:p w:rsidR="009E1916" w:rsidRPr="00DA161E" w:rsidRDefault="00C21772" w:rsidP="00B2305B">
      <w:pPr>
        <w:pStyle w:val="a3"/>
        <w:ind w:right="1646"/>
        <w:jc w:val="both"/>
      </w:pPr>
      <w:r w:rsidRPr="00DA161E">
        <w:t>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w:t>
      </w:r>
    </w:p>
    <w:p w:rsidR="009E1916" w:rsidRPr="00DA161E" w:rsidRDefault="00C21772" w:rsidP="00B2305B">
      <w:pPr>
        <w:pStyle w:val="a3"/>
        <w:ind w:right="2017"/>
        <w:jc w:val="both"/>
      </w:pPr>
      <w:r w:rsidRPr="00DA161E">
        <w:t>Рациональный потребитель . Полезность и потребительский выбор. Реальные и номинальные доходы семьи. Потребительский кредит.</w:t>
      </w:r>
    </w:p>
    <w:p w:rsidR="009E1916" w:rsidRPr="00DA161E" w:rsidRDefault="00C21772" w:rsidP="00B2305B">
      <w:pPr>
        <w:pStyle w:val="a3"/>
        <w:ind w:right="851"/>
        <w:jc w:val="both"/>
      </w:pPr>
      <w:r w:rsidRPr="00DA161E">
        <w:t>Функционирование рынка. Спрос, величина спроса, закон спроса, индивидуальный и рыночный спрос. Товары Гиффена. Факторы спроса. Эластичность спроса по цене.</w:t>
      </w:r>
    </w:p>
    <w:p w:rsidR="009E1916" w:rsidRPr="00DA161E" w:rsidRDefault="00C21772" w:rsidP="00B2305B">
      <w:pPr>
        <w:pStyle w:val="a3"/>
        <w:ind w:right="871"/>
        <w:jc w:val="both"/>
      </w:pPr>
      <w:r w:rsidRPr="00DA161E">
        <w:t>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9E1916" w:rsidRPr="00DA161E" w:rsidRDefault="00C21772" w:rsidP="00B2305B">
      <w:pPr>
        <w:pStyle w:val="a3"/>
        <w:ind w:right="1276"/>
        <w:jc w:val="both"/>
      </w:pPr>
      <w:r w:rsidRPr="00DA161E">
        <w:t>Фирма и ее цели. Организационно-правовые формы предприятий по российскому законодательству.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средние переменные издержки. Эффект масштаба. Предельные издержки и предельная выручка фирмы.</w:t>
      </w:r>
    </w:p>
    <w:p w:rsidR="009E1916" w:rsidRPr="00DA161E" w:rsidRDefault="00C21772" w:rsidP="00B2305B">
      <w:pPr>
        <w:pStyle w:val="a3"/>
        <w:jc w:val="both"/>
      </w:pPr>
      <w:r w:rsidRPr="00DA161E">
        <w:t>Максимизация прибыли.</w:t>
      </w:r>
    </w:p>
    <w:p w:rsidR="009E1916" w:rsidRPr="00DA161E" w:rsidRDefault="00C21772" w:rsidP="00B2305B">
      <w:pPr>
        <w:pStyle w:val="a3"/>
        <w:ind w:right="851"/>
        <w:jc w:val="both"/>
      </w:pPr>
      <w:r w:rsidRPr="00DA161E">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конкуренции и антимонопольное законодательство.</w:t>
      </w:r>
    </w:p>
    <w:p w:rsidR="009E1916" w:rsidRPr="00DA161E" w:rsidRDefault="00C21772" w:rsidP="00B2305B">
      <w:pPr>
        <w:pStyle w:val="a3"/>
        <w:ind w:right="855"/>
        <w:jc w:val="both"/>
      </w:pPr>
      <w:r w:rsidRPr="00DA161E">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w:t>
      </w:r>
    </w:p>
    <w:p w:rsidR="009E1916" w:rsidRPr="00DA161E" w:rsidRDefault="00C21772" w:rsidP="00B2305B">
      <w:pPr>
        <w:pStyle w:val="a3"/>
        <w:jc w:val="both"/>
      </w:pPr>
      <w:r w:rsidRPr="00DA161E">
        <w:t>Дисконтирование.</w:t>
      </w:r>
    </w:p>
    <w:p w:rsidR="00F448D3" w:rsidRPr="00F448D3" w:rsidRDefault="00C21772" w:rsidP="00B2305B">
      <w:pPr>
        <w:pStyle w:val="a3"/>
        <w:ind w:right="1354"/>
        <w:jc w:val="both"/>
      </w:pPr>
      <w:r w:rsidRPr="00DA161E">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w:t>
      </w:r>
    </w:p>
    <w:p w:rsidR="00F448D3" w:rsidRDefault="00F448D3" w:rsidP="00B2305B">
      <w:pPr>
        <w:jc w:val="both"/>
      </w:pPr>
    </w:p>
    <w:p w:rsidR="009E1916" w:rsidRPr="00DA161E" w:rsidRDefault="00C21772" w:rsidP="00B2305B">
      <w:pPr>
        <w:pStyle w:val="a3"/>
        <w:spacing w:before="66"/>
        <w:ind w:right="1399"/>
        <w:jc w:val="both"/>
      </w:pPr>
      <w:r w:rsidRPr="00DA161E">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9E1916" w:rsidRPr="00DA161E" w:rsidRDefault="00C21772" w:rsidP="00B2305B">
      <w:pPr>
        <w:pStyle w:val="a3"/>
        <w:spacing w:before="1"/>
        <w:ind w:right="1214"/>
        <w:jc w:val="both"/>
      </w:pPr>
      <w:r w:rsidRPr="00DA161E">
        <w:t>Деньги. Денежные агрегаты. Основы денежной политики. Банки и банковская система. Инфляция и дефляция; виды инфляции. Причины инфляции. Последствия инфляции.</w:t>
      </w:r>
    </w:p>
    <w:p w:rsidR="009E1916" w:rsidRPr="00DA161E" w:rsidRDefault="00C21772" w:rsidP="00B2305B">
      <w:pPr>
        <w:pStyle w:val="a3"/>
        <w:ind w:right="1611"/>
        <w:jc w:val="both"/>
      </w:pPr>
      <w:r w:rsidRPr="00DA161E">
        <w:t>Безработица. Государственная политика в области занятости. Экономический рост. Экономические циклы.</w:t>
      </w:r>
    </w:p>
    <w:p w:rsidR="009E1916" w:rsidRPr="00DA161E" w:rsidRDefault="00C21772" w:rsidP="00B2305B">
      <w:pPr>
        <w:pStyle w:val="a3"/>
        <w:ind w:right="892"/>
        <w:jc w:val="both"/>
      </w:pPr>
      <w:r w:rsidRPr="00DA161E">
        <w:t>Международная торговля. Государственная политика в области международной торговли. Обменный курс валюты. Международные финансы. Глобальные экономические проблемы.</w:t>
      </w:r>
    </w:p>
    <w:p w:rsidR="009E1916" w:rsidRPr="00DA161E" w:rsidRDefault="00C21772" w:rsidP="00B2305B">
      <w:pPr>
        <w:pStyle w:val="a3"/>
        <w:ind w:right="847"/>
        <w:jc w:val="both"/>
      </w:pPr>
      <w:r w:rsidRPr="00DA161E">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w:t>
      </w:r>
    </w:p>
    <w:p w:rsidR="009E1916" w:rsidRDefault="00C21772" w:rsidP="00B2305B">
      <w:pPr>
        <w:pStyle w:val="a3"/>
        <w:jc w:val="both"/>
      </w:pPr>
      <w:r w:rsidRPr="00DA161E">
        <w:t>Основные принципы менеджмента. Основные элементы маркетинга. Бизнес-план.</w:t>
      </w:r>
    </w:p>
    <w:p w:rsidR="00C50A7A" w:rsidRPr="00DA161E" w:rsidRDefault="00C50A7A" w:rsidP="00B2305B">
      <w:pPr>
        <w:pStyle w:val="a3"/>
        <w:jc w:val="both"/>
      </w:pPr>
    </w:p>
    <w:p w:rsidR="009E1916" w:rsidRPr="00DA161E" w:rsidRDefault="00C21772" w:rsidP="00B2305B">
      <w:pPr>
        <w:pStyle w:val="a5"/>
        <w:numPr>
          <w:ilvl w:val="2"/>
          <w:numId w:val="285"/>
        </w:numPr>
        <w:tabs>
          <w:tab w:val="left" w:pos="2312"/>
        </w:tabs>
        <w:ind w:left="2311" w:hanging="850"/>
        <w:jc w:val="both"/>
        <w:rPr>
          <w:b/>
          <w:sz w:val="26"/>
        </w:rPr>
      </w:pPr>
      <w:r w:rsidRPr="00DA161E">
        <w:rPr>
          <w:b/>
          <w:sz w:val="26"/>
        </w:rPr>
        <w:t>Право</w:t>
      </w:r>
    </w:p>
    <w:p w:rsidR="009E1916" w:rsidRPr="00DA161E" w:rsidRDefault="009E1916" w:rsidP="00B2305B">
      <w:pPr>
        <w:pStyle w:val="a3"/>
        <w:spacing w:before="3"/>
        <w:ind w:left="0"/>
        <w:jc w:val="both"/>
        <w:rPr>
          <w:b/>
        </w:rPr>
      </w:pPr>
    </w:p>
    <w:p w:rsidR="009E1916" w:rsidRPr="00DA161E" w:rsidRDefault="00C21772" w:rsidP="00B2305B">
      <w:pPr>
        <w:pStyle w:val="3"/>
        <w:ind w:left="3085"/>
        <w:jc w:val="both"/>
      </w:pPr>
      <w:r w:rsidRPr="00DA161E">
        <w:t>Рабочая программа по праву 10 класс, базовый уровень</w:t>
      </w:r>
    </w:p>
    <w:p w:rsidR="009E1916" w:rsidRPr="00DA161E" w:rsidRDefault="00C21772" w:rsidP="00B2305B">
      <w:pPr>
        <w:pStyle w:val="a3"/>
        <w:ind w:right="1509" w:firstLine="707"/>
        <w:jc w:val="both"/>
      </w:pPr>
      <w:r w:rsidRPr="00DA161E">
        <w:t>Методические рекомендации к учебнику «Право»: 10-11 классы: пособие для учителя / А.Ф. Никитин – М.: «Просвещение», 2015</w:t>
      </w:r>
    </w:p>
    <w:p w:rsidR="00F448D3" w:rsidRPr="00F448D3" w:rsidRDefault="00F448D3" w:rsidP="00B2305B">
      <w:pPr>
        <w:jc w:val="both"/>
      </w:pPr>
    </w:p>
    <w:p w:rsidR="009E1916" w:rsidRPr="00DA161E" w:rsidRDefault="00C21772" w:rsidP="00B2305B">
      <w:pPr>
        <w:pStyle w:val="3"/>
        <w:spacing w:before="71"/>
        <w:ind w:left="2170"/>
        <w:jc w:val="both"/>
      </w:pPr>
      <w:r w:rsidRPr="00DA161E">
        <w:t>Цели:</w:t>
      </w:r>
    </w:p>
    <w:p w:rsidR="009E1916" w:rsidRPr="00DA161E" w:rsidRDefault="00C21772" w:rsidP="00B2305B">
      <w:pPr>
        <w:pStyle w:val="a3"/>
        <w:ind w:right="2057" w:firstLine="707"/>
        <w:jc w:val="both"/>
      </w:pPr>
      <w:r w:rsidRPr="00DA161E">
        <w:t>во-первых, изучение и усвоение основ правовых знаний, и прежде всего российского права;</w:t>
      </w:r>
    </w:p>
    <w:p w:rsidR="009E1916" w:rsidRPr="00DA161E" w:rsidRDefault="00C21772" w:rsidP="00B2305B">
      <w:pPr>
        <w:pStyle w:val="a3"/>
        <w:ind w:right="1089" w:firstLine="707"/>
        <w:jc w:val="both"/>
      </w:pPr>
      <w:r w:rsidRPr="00DA161E">
        <w:t>во-вторых, развитие у подрастающего поколения правовой культуры, воспитание цивилизованного правосознания, уважения к закону;</w:t>
      </w:r>
    </w:p>
    <w:p w:rsidR="009E1916" w:rsidRPr="00DA161E" w:rsidRDefault="00C21772" w:rsidP="00B2305B">
      <w:pPr>
        <w:pStyle w:val="a3"/>
        <w:ind w:right="1260" w:firstLine="707"/>
        <w:jc w:val="both"/>
      </w:pPr>
      <w:r w:rsidRPr="00DA161E">
        <w:t>в-третьих, привитие умений и навыков использовать свои знания на практике, в жизни;</w:t>
      </w:r>
    </w:p>
    <w:p w:rsidR="009E1916" w:rsidRPr="00DA161E" w:rsidRDefault="00C21772" w:rsidP="00B2305B">
      <w:pPr>
        <w:pStyle w:val="a3"/>
        <w:ind w:right="2207" w:firstLine="707"/>
        <w:jc w:val="both"/>
      </w:pPr>
      <w:r w:rsidRPr="00DA161E">
        <w:t>в-четвертых, воспитание правомерного, законопослушного поведения, предотвращение правонарушений и вместе с тем понимание юридической ответственности за совершенные противоправные поступки и деяния.</w:t>
      </w:r>
    </w:p>
    <w:p w:rsidR="009E1916" w:rsidRPr="00DA161E" w:rsidRDefault="00C21772" w:rsidP="00B2305B">
      <w:pPr>
        <w:pStyle w:val="a3"/>
        <w:ind w:right="861" w:firstLine="707"/>
        <w:jc w:val="both"/>
      </w:pPr>
      <w:r w:rsidRPr="00DA161E">
        <w:t>Изучение права в средней (полной) школе опирается на знание учащимися учебного предмета «Обществознание» в основной школе. Предполагается, что учащиеся уже имеют определенный багаж знаний по праву, поэтому цель данного курса — углубить и привести в систему уже имеющиеся у учащихся правовые знания, привить умение ориентироваться в огромное массиве социальной информации и научиться использовать ее на</w:t>
      </w:r>
      <w:r w:rsidRPr="00DA161E">
        <w:rPr>
          <w:spacing w:val="-3"/>
        </w:rPr>
        <w:t xml:space="preserve"> </w:t>
      </w:r>
      <w:r w:rsidRPr="00DA161E">
        <w:t>практике.</w:t>
      </w:r>
    </w:p>
    <w:p w:rsidR="009E1916" w:rsidRPr="00DA161E" w:rsidRDefault="00C21772" w:rsidP="00B2305B">
      <w:pPr>
        <w:pStyle w:val="a3"/>
        <w:ind w:right="964" w:firstLine="707"/>
        <w:jc w:val="both"/>
      </w:pPr>
      <w:r w:rsidRPr="00DA161E">
        <w:t>При изучении курса «Право» в средней (полной) школе необходимо использовать межпредметные связи, что широко представлено в параграфах данного учебника и в поурочно-тематическом планировании курса. Прежде всего следует опираться на знания учащихся по обществознанию и истории, но также по литературе, географии, искусству и др.</w:t>
      </w:r>
    </w:p>
    <w:p w:rsidR="009E1916" w:rsidRPr="00DA161E" w:rsidRDefault="00C21772" w:rsidP="00B2305B">
      <w:pPr>
        <w:pStyle w:val="a3"/>
        <w:ind w:right="846" w:firstLine="707"/>
        <w:jc w:val="both"/>
      </w:pPr>
      <w:r w:rsidRPr="00DA161E">
        <w:t>Курс «Право» входит в предметную область «Общественные науки» и изучается на базовом и углубленном уровнях. Представленный учебник А. Ф. Никитина, Т. Н. Никитиной «Право» содержит материал, необходимый для изучения курса как на базовом, так и на углубленном уровне (дополнительные параграфы выделены звездочкой).</w:t>
      </w:r>
    </w:p>
    <w:p w:rsidR="009E1916" w:rsidRPr="00DA161E" w:rsidRDefault="00C21772" w:rsidP="00B2305B">
      <w:pPr>
        <w:pStyle w:val="a3"/>
        <w:ind w:right="1001"/>
        <w:jc w:val="both"/>
      </w:pPr>
      <w:r w:rsidRPr="00DA161E">
        <w:t xml:space="preserve">Последовательность и объем материала в данной рабочей программе определены прежде всего </w:t>
      </w:r>
      <w:r w:rsidRPr="00DA161E">
        <w:rPr>
          <w:i/>
        </w:rPr>
        <w:t xml:space="preserve">базовым уровнем </w:t>
      </w:r>
      <w:r w:rsidRPr="00DA161E">
        <w:t>изучения предмета в 10—11 классах.</w:t>
      </w:r>
    </w:p>
    <w:p w:rsidR="009E1916" w:rsidRPr="00DA161E" w:rsidRDefault="00C21772" w:rsidP="00B2305B">
      <w:pPr>
        <w:pStyle w:val="3"/>
        <w:spacing w:before="4" w:line="240" w:lineRule="auto"/>
        <w:ind w:left="2170" w:right="1734" w:firstLine="189"/>
        <w:jc w:val="both"/>
      </w:pPr>
      <w:r w:rsidRPr="00DA161E">
        <w:t>Планируемые результаты освоения учебного курса (</w:t>
      </w:r>
      <w:r w:rsidRPr="00DA161E">
        <w:rPr>
          <w:i/>
          <w:u w:val="thick" w:color="808080"/>
        </w:rPr>
        <w:t>базовый уровень</w:t>
      </w:r>
      <w:r w:rsidRPr="00DA161E">
        <w:t>) Личностные результаты:</w:t>
      </w:r>
    </w:p>
    <w:p w:rsidR="009E1916" w:rsidRPr="00DA161E" w:rsidRDefault="00C21772" w:rsidP="00B2305B">
      <w:pPr>
        <w:pStyle w:val="a5"/>
        <w:numPr>
          <w:ilvl w:val="0"/>
          <w:numId w:val="249"/>
        </w:numPr>
        <w:tabs>
          <w:tab w:val="left" w:pos="2182"/>
        </w:tabs>
        <w:ind w:right="1202"/>
        <w:jc w:val="both"/>
        <w:rPr>
          <w:sz w:val="24"/>
        </w:rPr>
      </w:pPr>
      <w:r w:rsidRPr="00DA161E">
        <w:rPr>
          <w:sz w:val="24"/>
        </w:rPr>
        <w:t>гражданская идентичность, патриотизм, уважение к своему народу, чувство ответственности перед Родиной, гордость за свой край, свою Родину, прошлое</w:t>
      </w:r>
      <w:r w:rsidRPr="00DA161E">
        <w:rPr>
          <w:spacing w:val="-34"/>
          <w:sz w:val="24"/>
        </w:rPr>
        <w:t xml:space="preserve"> </w:t>
      </w:r>
      <w:r w:rsidRPr="00DA161E">
        <w:rPr>
          <w:sz w:val="24"/>
        </w:rPr>
        <w:t>и настоящее многонационального народа России, уважение государственных символов (герб, флаг,</w:t>
      </w:r>
      <w:r w:rsidRPr="00DA161E">
        <w:rPr>
          <w:spacing w:val="-3"/>
          <w:sz w:val="24"/>
        </w:rPr>
        <w:t xml:space="preserve"> </w:t>
      </w:r>
      <w:r w:rsidRPr="00DA161E">
        <w:rPr>
          <w:sz w:val="24"/>
        </w:rPr>
        <w:t>гимн);</w:t>
      </w:r>
    </w:p>
    <w:p w:rsidR="009E1916" w:rsidRPr="00DA161E" w:rsidRDefault="00C21772" w:rsidP="00B2305B">
      <w:pPr>
        <w:pStyle w:val="a5"/>
        <w:numPr>
          <w:ilvl w:val="0"/>
          <w:numId w:val="249"/>
        </w:numPr>
        <w:tabs>
          <w:tab w:val="left" w:pos="2182"/>
        </w:tabs>
        <w:ind w:right="854"/>
        <w:jc w:val="both"/>
        <w:rPr>
          <w:sz w:val="24"/>
        </w:rPr>
      </w:pPr>
      <w:r w:rsidRPr="00DA161E">
        <w:rPr>
          <w:sz w:val="24"/>
        </w:rPr>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DA161E">
        <w:rPr>
          <w:spacing w:val="-2"/>
          <w:sz w:val="24"/>
        </w:rPr>
        <w:t xml:space="preserve"> </w:t>
      </w:r>
      <w:r w:rsidRPr="00DA161E">
        <w:rPr>
          <w:sz w:val="24"/>
        </w:rPr>
        <w:t>ценности;</w:t>
      </w:r>
    </w:p>
    <w:p w:rsidR="009E1916" w:rsidRPr="00DA161E" w:rsidRDefault="00C21772" w:rsidP="00B2305B">
      <w:pPr>
        <w:pStyle w:val="a5"/>
        <w:numPr>
          <w:ilvl w:val="0"/>
          <w:numId w:val="249"/>
        </w:numPr>
        <w:tabs>
          <w:tab w:val="left" w:pos="2182"/>
        </w:tabs>
        <w:jc w:val="both"/>
        <w:rPr>
          <w:sz w:val="24"/>
        </w:rPr>
      </w:pPr>
      <w:r w:rsidRPr="00DA161E">
        <w:rPr>
          <w:sz w:val="24"/>
        </w:rPr>
        <w:t>готовность к служению Отечеству, его</w:t>
      </w:r>
      <w:r w:rsidRPr="00DA161E">
        <w:rPr>
          <w:spacing w:val="-3"/>
          <w:sz w:val="24"/>
        </w:rPr>
        <w:t xml:space="preserve"> </w:t>
      </w:r>
      <w:r w:rsidRPr="00DA161E">
        <w:rPr>
          <w:sz w:val="24"/>
        </w:rPr>
        <w:t>защите;</w:t>
      </w:r>
    </w:p>
    <w:p w:rsidR="009E1916" w:rsidRPr="00DA161E" w:rsidRDefault="00C21772" w:rsidP="00B2305B">
      <w:pPr>
        <w:pStyle w:val="a5"/>
        <w:numPr>
          <w:ilvl w:val="0"/>
          <w:numId w:val="249"/>
        </w:numPr>
        <w:tabs>
          <w:tab w:val="left" w:pos="2182"/>
        </w:tabs>
        <w:ind w:right="868"/>
        <w:jc w:val="both"/>
        <w:rPr>
          <w:sz w:val="24"/>
        </w:rPr>
      </w:pPr>
      <w:r w:rsidRPr="00DA161E">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а</w:t>
      </w:r>
      <w:r w:rsidRPr="00DA161E">
        <w:rPr>
          <w:spacing w:val="-33"/>
          <w:sz w:val="24"/>
        </w:rPr>
        <w:t xml:space="preserve"> </w:t>
      </w:r>
      <w:r w:rsidRPr="00DA161E">
        <w:rPr>
          <w:sz w:val="24"/>
        </w:rPr>
        <w:t>также различных форм общественного сознания, осознание своего места в поликультурном</w:t>
      </w:r>
      <w:r w:rsidRPr="00DA161E">
        <w:rPr>
          <w:spacing w:val="-2"/>
          <w:sz w:val="24"/>
        </w:rPr>
        <w:t xml:space="preserve"> </w:t>
      </w:r>
      <w:r w:rsidRPr="00DA161E">
        <w:rPr>
          <w:sz w:val="24"/>
        </w:rPr>
        <w:t>мире;</w:t>
      </w:r>
    </w:p>
    <w:p w:rsidR="009E1916" w:rsidRPr="00DA161E" w:rsidRDefault="00C21772" w:rsidP="00B2305B">
      <w:pPr>
        <w:pStyle w:val="a5"/>
        <w:numPr>
          <w:ilvl w:val="0"/>
          <w:numId w:val="249"/>
        </w:numPr>
        <w:tabs>
          <w:tab w:val="left" w:pos="2182"/>
        </w:tabs>
        <w:ind w:right="974"/>
        <w:jc w:val="both"/>
        <w:rPr>
          <w:sz w:val="24"/>
        </w:rPr>
      </w:pPr>
      <w:r w:rsidRPr="00DA161E">
        <w:rPr>
          <w:sz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w:t>
      </w:r>
      <w:r w:rsidRPr="00DA161E">
        <w:rPr>
          <w:spacing w:val="-13"/>
          <w:sz w:val="24"/>
        </w:rPr>
        <w:t xml:space="preserve"> </w:t>
      </w:r>
      <w:r w:rsidRPr="00DA161E">
        <w:rPr>
          <w:sz w:val="24"/>
        </w:rPr>
        <w:t>деятельности;</w:t>
      </w:r>
    </w:p>
    <w:p w:rsidR="009E1916" w:rsidRPr="00DA161E" w:rsidRDefault="00C21772" w:rsidP="00B2305B">
      <w:pPr>
        <w:pStyle w:val="a5"/>
        <w:numPr>
          <w:ilvl w:val="0"/>
          <w:numId w:val="249"/>
        </w:numPr>
        <w:tabs>
          <w:tab w:val="left" w:pos="2182"/>
        </w:tabs>
        <w:ind w:right="1164"/>
        <w:jc w:val="both"/>
        <w:rPr>
          <w:sz w:val="24"/>
        </w:rPr>
      </w:pPr>
      <w:r w:rsidRPr="00DA161E">
        <w:rPr>
          <w:sz w:val="24"/>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w:t>
      </w:r>
      <w:r w:rsidRPr="00DA161E">
        <w:rPr>
          <w:spacing w:val="-6"/>
          <w:sz w:val="24"/>
        </w:rPr>
        <w:t xml:space="preserve"> </w:t>
      </w:r>
      <w:r w:rsidRPr="00DA161E">
        <w:rPr>
          <w:sz w:val="24"/>
        </w:rPr>
        <w:t>достижения:</w:t>
      </w:r>
    </w:p>
    <w:p w:rsidR="00F448D3" w:rsidRPr="00F448D3" w:rsidRDefault="00C21772" w:rsidP="00B2305B">
      <w:pPr>
        <w:pStyle w:val="a5"/>
        <w:numPr>
          <w:ilvl w:val="0"/>
          <w:numId w:val="249"/>
        </w:numPr>
        <w:tabs>
          <w:tab w:val="left" w:pos="2182"/>
        </w:tabs>
        <w:ind w:right="1044"/>
        <w:jc w:val="both"/>
        <w:rPr>
          <w:sz w:val="24"/>
        </w:rPr>
      </w:pPr>
      <w:r w:rsidRPr="00DA161E">
        <w:rPr>
          <w:sz w:val="24"/>
        </w:rPr>
        <w:t>навыки сотрудничества со сверстниками, детьми младшего возраста, взрослыми</w:t>
      </w:r>
      <w:r w:rsidRPr="00DA161E">
        <w:rPr>
          <w:spacing w:val="-30"/>
          <w:sz w:val="24"/>
        </w:rPr>
        <w:t xml:space="preserve"> </w:t>
      </w:r>
      <w:r w:rsidRPr="00DA161E">
        <w:rPr>
          <w:sz w:val="24"/>
        </w:rPr>
        <w:t>в образовательной, общественно полезной, учебно-исследовательской, проектной и других видах</w:t>
      </w:r>
      <w:r w:rsidRPr="00DA161E">
        <w:rPr>
          <w:spacing w:val="3"/>
          <w:sz w:val="24"/>
        </w:rPr>
        <w:t xml:space="preserve"> </w:t>
      </w:r>
      <w:r w:rsidRPr="00DA161E">
        <w:rPr>
          <w:sz w:val="24"/>
        </w:rPr>
        <w:t>деятельности;</w:t>
      </w:r>
    </w:p>
    <w:p w:rsidR="009E1916" w:rsidRPr="00DA161E" w:rsidRDefault="00C21772" w:rsidP="00B2305B">
      <w:pPr>
        <w:pStyle w:val="a5"/>
        <w:numPr>
          <w:ilvl w:val="0"/>
          <w:numId w:val="249"/>
        </w:numPr>
        <w:tabs>
          <w:tab w:val="left" w:pos="2182"/>
        </w:tabs>
        <w:spacing w:before="66"/>
        <w:ind w:right="1790"/>
        <w:jc w:val="both"/>
        <w:rPr>
          <w:sz w:val="24"/>
        </w:rPr>
      </w:pPr>
      <w:r w:rsidRPr="00DA161E">
        <w:rPr>
          <w:sz w:val="24"/>
        </w:rPr>
        <w:t>нравственное сознание и поведение на основе усвоения общечеловеческих ценностей;</w:t>
      </w:r>
    </w:p>
    <w:p w:rsidR="009E1916" w:rsidRPr="00DA161E" w:rsidRDefault="00C21772" w:rsidP="00B2305B">
      <w:pPr>
        <w:pStyle w:val="a5"/>
        <w:numPr>
          <w:ilvl w:val="0"/>
          <w:numId w:val="249"/>
        </w:numPr>
        <w:tabs>
          <w:tab w:val="left" w:pos="2182"/>
        </w:tabs>
        <w:ind w:right="1218"/>
        <w:jc w:val="both"/>
        <w:rPr>
          <w:sz w:val="24"/>
        </w:rPr>
      </w:pPr>
      <w:r w:rsidRPr="00DA161E">
        <w:rPr>
          <w:sz w:val="24"/>
        </w:rPr>
        <w:t>готовность и способность к образованию, в том числе самообразованию, на протяжении всей жизни; сознательное отношение к непрерывному</w:t>
      </w:r>
      <w:r w:rsidRPr="00DA161E">
        <w:rPr>
          <w:spacing w:val="-32"/>
          <w:sz w:val="24"/>
        </w:rPr>
        <w:t xml:space="preserve"> </w:t>
      </w:r>
      <w:r w:rsidRPr="00DA161E">
        <w:rPr>
          <w:sz w:val="24"/>
        </w:rPr>
        <w:t>образованию как условию успешной профессиональной и общественной деятельности;</w:t>
      </w:r>
    </w:p>
    <w:p w:rsidR="009E1916" w:rsidRPr="00DA161E" w:rsidRDefault="00C21772" w:rsidP="00B2305B">
      <w:pPr>
        <w:pStyle w:val="a5"/>
        <w:numPr>
          <w:ilvl w:val="0"/>
          <w:numId w:val="249"/>
        </w:numPr>
        <w:tabs>
          <w:tab w:val="left" w:pos="2182"/>
        </w:tabs>
        <w:spacing w:before="1"/>
        <w:ind w:right="1030"/>
        <w:jc w:val="both"/>
        <w:rPr>
          <w:sz w:val="24"/>
        </w:rPr>
      </w:pPr>
      <w:r w:rsidRPr="00DA161E">
        <w:rPr>
          <w:sz w:val="24"/>
        </w:rPr>
        <w:t>эстетическое отношение к миру, включая эстетику быта, научного и</w:t>
      </w:r>
      <w:r w:rsidRPr="00DA161E">
        <w:rPr>
          <w:spacing w:val="-29"/>
          <w:sz w:val="24"/>
        </w:rPr>
        <w:t xml:space="preserve"> </w:t>
      </w:r>
      <w:r w:rsidRPr="00DA161E">
        <w:rPr>
          <w:sz w:val="24"/>
        </w:rPr>
        <w:t>технического творчества, спорта, общественных</w:t>
      </w:r>
      <w:r w:rsidRPr="00DA161E">
        <w:rPr>
          <w:spacing w:val="1"/>
          <w:sz w:val="24"/>
        </w:rPr>
        <w:t xml:space="preserve"> </w:t>
      </w:r>
      <w:r w:rsidRPr="00DA161E">
        <w:rPr>
          <w:sz w:val="24"/>
        </w:rPr>
        <w:t>отношений;</w:t>
      </w:r>
    </w:p>
    <w:p w:rsidR="009E1916" w:rsidRPr="00DA161E" w:rsidRDefault="00C21772" w:rsidP="00B2305B">
      <w:pPr>
        <w:pStyle w:val="a5"/>
        <w:numPr>
          <w:ilvl w:val="0"/>
          <w:numId w:val="249"/>
        </w:numPr>
        <w:tabs>
          <w:tab w:val="left" w:pos="2182"/>
        </w:tabs>
        <w:ind w:right="1266"/>
        <w:jc w:val="both"/>
        <w:rPr>
          <w:sz w:val="24"/>
        </w:rPr>
      </w:pPr>
      <w:r w:rsidRPr="00DA161E">
        <w:rPr>
          <w:sz w:val="24"/>
        </w:rPr>
        <w:t>принятие и реализаций ценностей здорового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w:t>
      </w:r>
      <w:r w:rsidRPr="00DA161E">
        <w:rPr>
          <w:spacing w:val="-28"/>
          <w:sz w:val="24"/>
        </w:rPr>
        <w:t xml:space="preserve"> </w:t>
      </w:r>
      <w:r w:rsidRPr="00DA161E">
        <w:rPr>
          <w:sz w:val="24"/>
        </w:rPr>
        <w:t>алкоголя, наркотиков;</w:t>
      </w:r>
    </w:p>
    <w:p w:rsidR="009E1916" w:rsidRPr="00DA161E" w:rsidRDefault="00C21772" w:rsidP="00B2305B">
      <w:pPr>
        <w:pStyle w:val="a5"/>
        <w:numPr>
          <w:ilvl w:val="0"/>
          <w:numId w:val="249"/>
        </w:numPr>
        <w:tabs>
          <w:tab w:val="left" w:pos="2182"/>
        </w:tabs>
        <w:ind w:right="1665"/>
        <w:jc w:val="both"/>
        <w:rPr>
          <w:sz w:val="24"/>
        </w:rPr>
      </w:pPr>
      <w:r w:rsidRPr="00DA161E">
        <w:rPr>
          <w:sz w:val="24"/>
        </w:rPr>
        <w:t>бережное, ответственное и компетентное отношение к физическому и психологическому здоровью как собственному, так и других людей,</w:t>
      </w:r>
      <w:r w:rsidRPr="00DA161E">
        <w:rPr>
          <w:spacing w:val="-26"/>
          <w:sz w:val="24"/>
        </w:rPr>
        <w:t xml:space="preserve"> </w:t>
      </w:r>
      <w:r w:rsidRPr="00DA161E">
        <w:rPr>
          <w:sz w:val="24"/>
        </w:rPr>
        <w:t>умение оказывать первую</w:t>
      </w:r>
      <w:r w:rsidRPr="00DA161E">
        <w:rPr>
          <w:spacing w:val="-1"/>
          <w:sz w:val="24"/>
        </w:rPr>
        <w:t xml:space="preserve"> </w:t>
      </w:r>
      <w:r w:rsidRPr="00DA161E">
        <w:rPr>
          <w:sz w:val="24"/>
        </w:rPr>
        <w:t>помощь;</w:t>
      </w:r>
    </w:p>
    <w:p w:rsidR="009E1916" w:rsidRPr="00DA161E" w:rsidRDefault="00C21772" w:rsidP="00B2305B">
      <w:pPr>
        <w:pStyle w:val="a5"/>
        <w:numPr>
          <w:ilvl w:val="0"/>
          <w:numId w:val="249"/>
        </w:numPr>
        <w:tabs>
          <w:tab w:val="left" w:pos="2182"/>
        </w:tabs>
        <w:ind w:right="883"/>
        <w:jc w:val="both"/>
        <w:rPr>
          <w:sz w:val="24"/>
        </w:rPr>
      </w:pPr>
      <w:r w:rsidRPr="00DA161E">
        <w:rPr>
          <w:sz w:val="24"/>
        </w:rPr>
        <w:t>осознанный выбор будущей профессии и возможностей реализации собственных жизненных планов; отношение к профессиональной деятельности как</w:t>
      </w:r>
      <w:r w:rsidRPr="00DA161E">
        <w:rPr>
          <w:spacing w:val="-31"/>
          <w:sz w:val="24"/>
        </w:rPr>
        <w:t xml:space="preserve"> </w:t>
      </w:r>
      <w:r w:rsidRPr="00DA161E">
        <w:rPr>
          <w:sz w:val="24"/>
        </w:rPr>
        <w:t>возможности участия в решении личных, общественных, государственных, общенациональных проблем;</w:t>
      </w:r>
    </w:p>
    <w:p w:rsidR="009E1916" w:rsidRPr="00DA161E" w:rsidRDefault="00C21772" w:rsidP="00B2305B">
      <w:pPr>
        <w:pStyle w:val="a5"/>
        <w:numPr>
          <w:ilvl w:val="0"/>
          <w:numId w:val="249"/>
        </w:numPr>
        <w:tabs>
          <w:tab w:val="left" w:pos="2182"/>
        </w:tabs>
        <w:ind w:right="1091"/>
        <w:jc w:val="both"/>
        <w:rPr>
          <w:sz w:val="24"/>
        </w:rPr>
      </w:pPr>
      <w:r w:rsidRPr="00DA161E">
        <w:rPr>
          <w:sz w:val="24"/>
        </w:rPr>
        <w:t>основы экологического мышления, осознание влияния социально-экономических процессов на состояние природной среды; приобретение опыта экологонаправленной</w:t>
      </w:r>
      <w:r w:rsidRPr="00DA161E">
        <w:rPr>
          <w:spacing w:val="-1"/>
          <w:sz w:val="24"/>
        </w:rPr>
        <w:t xml:space="preserve"> </w:t>
      </w:r>
      <w:r w:rsidRPr="00DA161E">
        <w:rPr>
          <w:sz w:val="24"/>
        </w:rPr>
        <w:t>деятельности;</w:t>
      </w:r>
    </w:p>
    <w:p w:rsidR="009E1916" w:rsidRPr="00DA161E" w:rsidRDefault="00C21772" w:rsidP="00B2305B">
      <w:pPr>
        <w:pStyle w:val="a5"/>
        <w:numPr>
          <w:ilvl w:val="0"/>
          <w:numId w:val="249"/>
        </w:numPr>
        <w:tabs>
          <w:tab w:val="left" w:pos="2182"/>
        </w:tabs>
        <w:spacing w:before="1"/>
        <w:ind w:right="1546"/>
        <w:jc w:val="both"/>
        <w:rPr>
          <w:sz w:val="24"/>
        </w:rPr>
      </w:pPr>
      <w:r w:rsidRPr="00DA161E">
        <w:rPr>
          <w:sz w:val="24"/>
        </w:rPr>
        <w:t>ответственное отношение к созданию семьи на основе осознанного принятия ценностей семейной</w:t>
      </w:r>
      <w:r w:rsidRPr="00DA161E">
        <w:rPr>
          <w:spacing w:val="-1"/>
          <w:sz w:val="24"/>
        </w:rPr>
        <w:t xml:space="preserve"> </w:t>
      </w:r>
      <w:r w:rsidRPr="00DA161E">
        <w:rPr>
          <w:sz w:val="24"/>
        </w:rPr>
        <w:t>жизни.</w:t>
      </w:r>
    </w:p>
    <w:p w:rsidR="009E1916" w:rsidRPr="00DA161E" w:rsidRDefault="00C21772" w:rsidP="00B2305B">
      <w:pPr>
        <w:pStyle w:val="3"/>
        <w:spacing w:before="4"/>
        <w:ind w:left="2170"/>
        <w:jc w:val="both"/>
      </w:pPr>
      <w:r w:rsidRPr="00DA161E">
        <w:t>Метапредметные результаты:</w:t>
      </w:r>
    </w:p>
    <w:p w:rsidR="009E1916" w:rsidRPr="00DA161E" w:rsidRDefault="00C21772" w:rsidP="00B2305B">
      <w:pPr>
        <w:pStyle w:val="a5"/>
        <w:numPr>
          <w:ilvl w:val="0"/>
          <w:numId w:val="248"/>
        </w:numPr>
        <w:tabs>
          <w:tab w:val="left" w:pos="2182"/>
        </w:tabs>
        <w:ind w:right="878"/>
        <w:jc w:val="both"/>
        <w:rPr>
          <w:sz w:val="24"/>
        </w:rPr>
      </w:pPr>
      <w:r w:rsidRPr="00DA161E">
        <w:rPr>
          <w:sz w:val="24"/>
        </w:rPr>
        <w:t>умение самостоятельно определять цели и составлять планы; самостоятельно осуществлять, контролировать и корректировать учебную и внеучебную (включая внешкольную) деятельность; использовать все возможные ресурсы для достижения целей; выбирать успешные стратегии в различных</w:t>
      </w:r>
      <w:r w:rsidRPr="00DA161E">
        <w:rPr>
          <w:spacing w:val="-4"/>
          <w:sz w:val="24"/>
        </w:rPr>
        <w:t xml:space="preserve"> </w:t>
      </w:r>
      <w:r w:rsidRPr="00DA161E">
        <w:rPr>
          <w:sz w:val="24"/>
        </w:rPr>
        <w:t>ситуациях;</w:t>
      </w:r>
    </w:p>
    <w:p w:rsidR="009E1916" w:rsidRPr="00DA161E" w:rsidRDefault="00C21772" w:rsidP="00B2305B">
      <w:pPr>
        <w:pStyle w:val="a5"/>
        <w:numPr>
          <w:ilvl w:val="0"/>
          <w:numId w:val="248"/>
        </w:numPr>
        <w:tabs>
          <w:tab w:val="left" w:pos="2182"/>
        </w:tabs>
        <w:ind w:right="1411"/>
        <w:jc w:val="both"/>
        <w:rPr>
          <w:sz w:val="24"/>
        </w:rPr>
      </w:pPr>
      <w:r w:rsidRPr="00DA161E">
        <w:rPr>
          <w:sz w:val="24"/>
        </w:rPr>
        <w:t>умение продуктивно общаться и взаимодействовать в процессе совместной деятельности, учитывать позиции другого, эффективно разрешать</w:t>
      </w:r>
      <w:r w:rsidRPr="00DA161E">
        <w:rPr>
          <w:spacing w:val="-35"/>
          <w:sz w:val="24"/>
        </w:rPr>
        <w:t xml:space="preserve"> </w:t>
      </w:r>
      <w:r w:rsidRPr="00DA161E">
        <w:rPr>
          <w:sz w:val="24"/>
        </w:rPr>
        <w:t>конфликты:</w:t>
      </w:r>
    </w:p>
    <w:p w:rsidR="009E1916" w:rsidRPr="00DA161E" w:rsidRDefault="00C21772" w:rsidP="00B2305B">
      <w:pPr>
        <w:pStyle w:val="a5"/>
        <w:numPr>
          <w:ilvl w:val="0"/>
          <w:numId w:val="248"/>
        </w:numPr>
        <w:tabs>
          <w:tab w:val="left" w:pos="2182"/>
        </w:tabs>
        <w:ind w:right="1475"/>
        <w:jc w:val="both"/>
        <w:rPr>
          <w:sz w:val="24"/>
        </w:rPr>
      </w:pPr>
      <w:r w:rsidRPr="00DA161E">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w:t>
      </w:r>
      <w:r w:rsidRPr="00DA161E">
        <w:rPr>
          <w:spacing w:val="-27"/>
          <w:sz w:val="24"/>
        </w:rPr>
        <w:t xml:space="preserve"> </w:t>
      </w:r>
      <w:r w:rsidRPr="00DA161E">
        <w:rPr>
          <w:sz w:val="24"/>
        </w:rPr>
        <w:t>применению различных методов</w:t>
      </w:r>
      <w:r w:rsidRPr="00DA161E">
        <w:rPr>
          <w:spacing w:val="1"/>
          <w:sz w:val="24"/>
        </w:rPr>
        <w:t xml:space="preserve"> </w:t>
      </w:r>
      <w:r w:rsidRPr="00DA161E">
        <w:rPr>
          <w:sz w:val="24"/>
        </w:rPr>
        <w:t>познания;</w:t>
      </w:r>
    </w:p>
    <w:p w:rsidR="009E1916" w:rsidRPr="00DA161E" w:rsidRDefault="00C21772" w:rsidP="00B2305B">
      <w:pPr>
        <w:pStyle w:val="a5"/>
        <w:numPr>
          <w:ilvl w:val="0"/>
          <w:numId w:val="248"/>
        </w:numPr>
        <w:tabs>
          <w:tab w:val="left" w:pos="2182"/>
        </w:tabs>
        <w:ind w:right="893"/>
        <w:jc w:val="both"/>
        <w:rPr>
          <w:sz w:val="24"/>
        </w:rPr>
      </w:pPr>
      <w:r w:rsidRPr="00DA161E">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w:t>
      </w:r>
      <w:r w:rsidRPr="00DA161E">
        <w:rPr>
          <w:spacing w:val="-38"/>
          <w:sz w:val="24"/>
        </w:rPr>
        <w:t xml:space="preserve"> </w:t>
      </w:r>
      <w:r w:rsidRPr="00DA161E">
        <w:rPr>
          <w:sz w:val="24"/>
        </w:rPr>
        <w:t>получаемую из различных</w:t>
      </w:r>
      <w:r w:rsidRPr="00DA161E">
        <w:rPr>
          <w:spacing w:val="1"/>
          <w:sz w:val="24"/>
        </w:rPr>
        <w:t xml:space="preserve"> </w:t>
      </w:r>
      <w:r w:rsidRPr="00DA161E">
        <w:rPr>
          <w:sz w:val="24"/>
        </w:rPr>
        <w:t>источников;</w:t>
      </w:r>
    </w:p>
    <w:p w:rsidR="009E1916" w:rsidRPr="00DA161E" w:rsidRDefault="00C21772" w:rsidP="00B2305B">
      <w:pPr>
        <w:pStyle w:val="a5"/>
        <w:numPr>
          <w:ilvl w:val="0"/>
          <w:numId w:val="248"/>
        </w:numPr>
        <w:tabs>
          <w:tab w:val="left" w:pos="2182"/>
        </w:tabs>
        <w:jc w:val="both"/>
        <w:rPr>
          <w:sz w:val="24"/>
        </w:rPr>
      </w:pPr>
      <w:r w:rsidRPr="00DA161E">
        <w:rPr>
          <w:sz w:val="24"/>
        </w:rPr>
        <w:t>умение определять назначение и функции различных социальных</w:t>
      </w:r>
      <w:r w:rsidRPr="00DA161E">
        <w:rPr>
          <w:spacing w:val="-7"/>
          <w:sz w:val="24"/>
        </w:rPr>
        <w:t xml:space="preserve"> </w:t>
      </w:r>
      <w:r w:rsidRPr="00DA161E">
        <w:rPr>
          <w:sz w:val="24"/>
        </w:rPr>
        <w:t>институтов;</w:t>
      </w:r>
    </w:p>
    <w:p w:rsidR="009E1916" w:rsidRPr="00DA161E" w:rsidRDefault="00C21772" w:rsidP="00B2305B">
      <w:pPr>
        <w:pStyle w:val="a5"/>
        <w:numPr>
          <w:ilvl w:val="0"/>
          <w:numId w:val="248"/>
        </w:numPr>
        <w:tabs>
          <w:tab w:val="left" w:pos="2182"/>
        </w:tabs>
        <w:ind w:right="896"/>
        <w:jc w:val="both"/>
        <w:rPr>
          <w:sz w:val="24"/>
        </w:rPr>
      </w:pPr>
      <w:r w:rsidRPr="00DA161E">
        <w:rPr>
          <w:sz w:val="24"/>
        </w:rPr>
        <w:t>умение самостоятельно оценивать и принимать решения, определяющие</w:t>
      </w:r>
      <w:r w:rsidRPr="00DA161E">
        <w:rPr>
          <w:spacing w:val="-32"/>
          <w:sz w:val="24"/>
        </w:rPr>
        <w:t xml:space="preserve"> </w:t>
      </w:r>
      <w:r w:rsidRPr="00DA161E">
        <w:rPr>
          <w:sz w:val="24"/>
        </w:rPr>
        <w:t>стратегию поведения, с учётом гражданских и нравственных</w:t>
      </w:r>
      <w:r w:rsidRPr="00DA161E">
        <w:rPr>
          <w:spacing w:val="-5"/>
          <w:sz w:val="24"/>
        </w:rPr>
        <w:t xml:space="preserve"> </w:t>
      </w:r>
      <w:r w:rsidRPr="00DA161E">
        <w:rPr>
          <w:sz w:val="24"/>
        </w:rPr>
        <w:t>ценностей;</w:t>
      </w:r>
    </w:p>
    <w:p w:rsidR="009E1916" w:rsidRPr="00DA161E" w:rsidRDefault="00C21772" w:rsidP="00B2305B">
      <w:pPr>
        <w:pStyle w:val="a5"/>
        <w:numPr>
          <w:ilvl w:val="0"/>
          <w:numId w:val="248"/>
        </w:numPr>
        <w:tabs>
          <w:tab w:val="left" w:pos="2182"/>
        </w:tabs>
        <w:ind w:right="1173"/>
        <w:jc w:val="both"/>
        <w:rPr>
          <w:sz w:val="24"/>
        </w:rPr>
      </w:pPr>
      <w:r w:rsidRPr="00DA161E">
        <w:rPr>
          <w:sz w:val="24"/>
        </w:rPr>
        <w:t>владение языковыми средствами — умение ясно, логично и точно излагать свою точку зрения, использовать адекватные языковые</w:t>
      </w:r>
      <w:r w:rsidRPr="00DA161E">
        <w:rPr>
          <w:spacing w:val="-11"/>
          <w:sz w:val="24"/>
        </w:rPr>
        <w:t xml:space="preserve"> </w:t>
      </w:r>
      <w:r w:rsidRPr="00DA161E">
        <w:rPr>
          <w:sz w:val="24"/>
        </w:rPr>
        <w:t>средства:</w:t>
      </w:r>
    </w:p>
    <w:p w:rsidR="009E1916" w:rsidRPr="00DA161E" w:rsidRDefault="00C21772" w:rsidP="00B2305B">
      <w:pPr>
        <w:pStyle w:val="a5"/>
        <w:numPr>
          <w:ilvl w:val="0"/>
          <w:numId w:val="248"/>
        </w:numPr>
        <w:tabs>
          <w:tab w:val="left" w:pos="2182"/>
        </w:tabs>
        <w:ind w:right="1138"/>
        <w:jc w:val="both"/>
        <w:rPr>
          <w:sz w:val="24"/>
        </w:rPr>
      </w:pPr>
      <w:r w:rsidRPr="00DA161E">
        <w:rPr>
          <w:sz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sidRPr="00DA161E">
        <w:rPr>
          <w:spacing w:val="-14"/>
          <w:sz w:val="24"/>
        </w:rPr>
        <w:t xml:space="preserve"> </w:t>
      </w:r>
      <w:r w:rsidRPr="00DA161E">
        <w:rPr>
          <w:sz w:val="24"/>
        </w:rPr>
        <w:t>достижения.</w:t>
      </w:r>
    </w:p>
    <w:p w:rsidR="009E1916" w:rsidRPr="00DA161E" w:rsidRDefault="00C21772" w:rsidP="00B2305B">
      <w:pPr>
        <w:ind w:left="2170"/>
        <w:jc w:val="both"/>
        <w:rPr>
          <w:i/>
          <w:sz w:val="24"/>
        </w:rPr>
      </w:pPr>
      <w:r w:rsidRPr="00DA161E">
        <w:rPr>
          <w:b/>
          <w:sz w:val="24"/>
        </w:rPr>
        <w:t>Предметные результаты:</w:t>
      </w:r>
      <w:r w:rsidRPr="00DA161E">
        <w:rPr>
          <w:i/>
          <w:sz w:val="24"/>
        </w:rPr>
        <w:t>базовый уровень</w:t>
      </w:r>
    </w:p>
    <w:p w:rsidR="009E1916" w:rsidRPr="00DA161E" w:rsidRDefault="00C21772" w:rsidP="00B2305B">
      <w:pPr>
        <w:pStyle w:val="a5"/>
        <w:numPr>
          <w:ilvl w:val="0"/>
          <w:numId w:val="247"/>
        </w:numPr>
        <w:tabs>
          <w:tab w:val="left" w:pos="2182"/>
        </w:tabs>
        <w:ind w:right="865"/>
        <w:jc w:val="both"/>
        <w:rPr>
          <w:sz w:val="24"/>
        </w:rPr>
      </w:pPr>
      <w:r w:rsidRPr="00DA161E">
        <w:rPr>
          <w:sz w:val="24"/>
        </w:rPr>
        <w:t>сформированность представлений о понятии государства, его функциях,</w:t>
      </w:r>
      <w:r w:rsidRPr="00DA161E">
        <w:rPr>
          <w:spacing w:val="-33"/>
          <w:sz w:val="24"/>
        </w:rPr>
        <w:t xml:space="preserve"> </w:t>
      </w:r>
      <w:r w:rsidRPr="00DA161E">
        <w:rPr>
          <w:sz w:val="24"/>
        </w:rPr>
        <w:t>механизме и формах;</w:t>
      </w:r>
    </w:p>
    <w:p w:rsidR="009E1916" w:rsidRPr="00DA161E" w:rsidRDefault="00C21772" w:rsidP="00B2305B">
      <w:pPr>
        <w:pStyle w:val="a5"/>
        <w:numPr>
          <w:ilvl w:val="0"/>
          <w:numId w:val="247"/>
        </w:numPr>
        <w:tabs>
          <w:tab w:val="left" w:pos="2182"/>
        </w:tabs>
        <w:ind w:right="1528"/>
        <w:jc w:val="both"/>
        <w:rPr>
          <w:sz w:val="24"/>
        </w:rPr>
      </w:pPr>
      <w:r w:rsidRPr="00DA161E">
        <w:rPr>
          <w:sz w:val="24"/>
        </w:rPr>
        <w:t>владение знаниями о понятии права, источниках и нормах права,</w:t>
      </w:r>
      <w:r w:rsidRPr="00DA161E">
        <w:rPr>
          <w:spacing w:val="-33"/>
          <w:sz w:val="24"/>
        </w:rPr>
        <w:t xml:space="preserve"> </w:t>
      </w:r>
      <w:r w:rsidRPr="00DA161E">
        <w:rPr>
          <w:sz w:val="24"/>
        </w:rPr>
        <w:t>законности, правоотношениях;</w:t>
      </w:r>
    </w:p>
    <w:p w:rsidR="00F448D3" w:rsidRPr="00F448D3" w:rsidRDefault="00C21772" w:rsidP="00B2305B">
      <w:pPr>
        <w:pStyle w:val="a5"/>
        <w:numPr>
          <w:ilvl w:val="0"/>
          <w:numId w:val="247"/>
        </w:numPr>
        <w:tabs>
          <w:tab w:val="left" w:pos="2182"/>
        </w:tabs>
        <w:jc w:val="both"/>
        <w:rPr>
          <w:sz w:val="24"/>
        </w:rPr>
      </w:pPr>
      <w:r w:rsidRPr="00DA161E">
        <w:rPr>
          <w:sz w:val="24"/>
        </w:rPr>
        <w:t>владение знаниями о правонарушениях и юридической</w:t>
      </w:r>
      <w:r w:rsidRPr="00DA161E">
        <w:rPr>
          <w:spacing w:val="-7"/>
          <w:sz w:val="24"/>
        </w:rPr>
        <w:t xml:space="preserve"> </w:t>
      </w:r>
      <w:r w:rsidRPr="00DA161E">
        <w:rPr>
          <w:sz w:val="24"/>
        </w:rPr>
        <w:t>ответственности;</w:t>
      </w:r>
    </w:p>
    <w:p w:rsidR="009E1916" w:rsidRPr="00DA161E" w:rsidRDefault="00C21772" w:rsidP="00B2305B">
      <w:pPr>
        <w:pStyle w:val="a5"/>
        <w:numPr>
          <w:ilvl w:val="0"/>
          <w:numId w:val="247"/>
        </w:numPr>
        <w:tabs>
          <w:tab w:val="left" w:pos="2182"/>
        </w:tabs>
        <w:spacing w:before="66"/>
        <w:ind w:right="1300"/>
        <w:jc w:val="both"/>
        <w:rPr>
          <w:sz w:val="24"/>
        </w:rPr>
      </w:pPr>
      <w:r w:rsidRPr="00DA161E">
        <w:rPr>
          <w:sz w:val="24"/>
        </w:rPr>
        <w:t>сформированность представлений о Конституции Российской Федерации как основном законе государства, владение знаниями об основах правового</w:t>
      </w:r>
      <w:r w:rsidRPr="00DA161E">
        <w:rPr>
          <w:spacing w:val="-31"/>
          <w:sz w:val="24"/>
        </w:rPr>
        <w:t xml:space="preserve"> </w:t>
      </w:r>
      <w:r w:rsidRPr="00DA161E">
        <w:rPr>
          <w:sz w:val="24"/>
        </w:rPr>
        <w:t>статуса личности в Российской</w:t>
      </w:r>
      <w:r w:rsidRPr="00DA161E">
        <w:rPr>
          <w:spacing w:val="-4"/>
          <w:sz w:val="24"/>
        </w:rPr>
        <w:t xml:space="preserve"> </w:t>
      </w:r>
      <w:r w:rsidRPr="00DA161E">
        <w:rPr>
          <w:sz w:val="24"/>
        </w:rPr>
        <w:t>Федерации;</w:t>
      </w:r>
    </w:p>
    <w:p w:rsidR="009E1916" w:rsidRPr="00DA161E" w:rsidRDefault="00C21772" w:rsidP="00B2305B">
      <w:pPr>
        <w:pStyle w:val="a5"/>
        <w:numPr>
          <w:ilvl w:val="0"/>
          <w:numId w:val="247"/>
        </w:numPr>
        <w:tabs>
          <w:tab w:val="left" w:pos="2182"/>
        </w:tabs>
        <w:spacing w:before="1"/>
        <w:ind w:right="1578"/>
        <w:jc w:val="both"/>
        <w:rPr>
          <w:sz w:val="24"/>
        </w:rPr>
      </w:pPr>
      <w:r w:rsidRPr="00DA161E">
        <w:rPr>
          <w:sz w:val="24"/>
        </w:rPr>
        <w:t>сформированность общих представлений о разных видах судопроизводства, правилах применения права, разрешения конфликтов правовыми</w:t>
      </w:r>
      <w:r w:rsidRPr="00DA161E">
        <w:rPr>
          <w:spacing w:val="-25"/>
          <w:sz w:val="24"/>
        </w:rPr>
        <w:t xml:space="preserve"> </w:t>
      </w:r>
      <w:r w:rsidRPr="00DA161E">
        <w:rPr>
          <w:sz w:val="24"/>
        </w:rPr>
        <w:t>способами;</w:t>
      </w:r>
    </w:p>
    <w:p w:rsidR="009E1916" w:rsidRPr="00DA161E" w:rsidRDefault="00C21772" w:rsidP="00B2305B">
      <w:pPr>
        <w:pStyle w:val="a5"/>
        <w:numPr>
          <w:ilvl w:val="0"/>
          <w:numId w:val="247"/>
        </w:numPr>
        <w:tabs>
          <w:tab w:val="left" w:pos="2182"/>
        </w:tabs>
        <w:jc w:val="both"/>
        <w:rPr>
          <w:sz w:val="24"/>
        </w:rPr>
      </w:pPr>
      <w:r w:rsidRPr="00DA161E">
        <w:rPr>
          <w:sz w:val="24"/>
        </w:rPr>
        <w:t>сформированность основ правового</w:t>
      </w:r>
      <w:r w:rsidRPr="00DA161E">
        <w:rPr>
          <w:spacing w:val="-1"/>
          <w:sz w:val="24"/>
        </w:rPr>
        <w:t xml:space="preserve"> </w:t>
      </w:r>
      <w:r w:rsidRPr="00DA161E">
        <w:rPr>
          <w:sz w:val="24"/>
        </w:rPr>
        <w:t>мышления;</w:t>
      </w:r>
    </w:p>
    <w:p w:rsidR="009E1916" w:rsidRPr="00DA161E" w:rsidRDefault="00C21772" w:rsidP="00B2305B">
      <w:pPr>
        <w:pStyle w:val="a5"/>
        <w:numPr>
          <w:ilvl w:val="0"/>
          <w:numId w:val="247"/>
        </w:numPr>
        <w:tabs>
          <w:tab w:val="left" w:pos="2182"/>
        </w:tabs>
        <w:ind w:right="1926"/>
        <w:jc w:val="both"/>
        <w:rPr>
          <w:sz w:val="24"/>
        </w:rPr>
      </w:pPr>
      <w:r w:rsidRPr="00DA161E">
        <w:rPr>
          <w:sz w:val="24"/>
        </w:rPr>
        <w:t>сформированность знаний об основах административного, гражданского, трудового, уголовного</w:t>
      </w:r>
      <w:r w:rsidRPr="00DA161E">
        <w:rPr>
          <w:spacing w:val="5"/>
          <w:sz w:val="24"/>
        </w:rPr>
        <w:t xml:space="preserve"> </w:t>
      </w:r>
      <w:r w:rsidRPr="00DA161E">
        <w:rPr>
          <w:sz w:val="24"/>
        </w:rPr>
        <w:t>права;</w:t>
      </w:r>
    </w:p>
    <w:p w:rsidR="009E1916" w:rsidRPr="00DA161E" w:rsidRDefault="00C21772" w:rsidP="00B2305B">
      <w:pPr>
        <w:pStyle w:val="a5"/>
        <w:numPr>
          <w:ilvl w:val="0"/>
          <w:numId w:val="247"/>
        </w:numPr>
        <w:tabs>
          <w:tab w:val="left" w:pos="2182"/>
        </w:tabs>
        <w:ind w:right="1283"/>
        <w:jc w:val="both"/>
        <w:rPr>
          <w:sz w:val="24"/>
        </w:rPr>
      </w:pPr>
      <w:r w:rsidRPr="00DA161E">
        <w:rPr>
          <w:sz w:val="24"/>
        </w:rPr>
        <w:t>понимание юридической деятельности; ознакомление со спецификой основных юридических</w:t>
      </w:r>
      <w:r w:rsidRPr="00DA161E">
        <w:rPr>
          <w:spacing w:val="-2"/>
          <w:sz w:val="24"/>
        </w:rPr>
        <w:t xml:space="preserve"> </w:t>
      </w:r>
      <w:r w:rsidRPr="00DA161E">
        <w:rPr>
          <w:sz w:val="24"/>
        </w:rPr>
        <w:t>профессий;</w:t>
      </w:r>
    </w:p>
    <w:p w:rsidR="009E1916" w:rsidRPr="00DA161E" w:rsidRDefault="00C21772" w:rsidP="00B2305B">
      <w:pPr>
        <w:pStyle w:val="a5"/>
        <w:numPr>
          <w:ilvl w:val="0"/>
          <w:numId w:val="247"/>
        </w:numPr>
        <w:tabs>
          <w:tab w:val="left" w:pos="2182"/>
        </w:tabs>
        <w:ind w:right="1503"/>
        <w:jc w:val="both"/>
        <w:rPr>
          <w:sz w:val="24"/>
        </w:rPr>
      </w:pPr>
      <w:r w:rsidRPr="00DA161E">
        <w:rPr>
          <w:sz w:val="24"/>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w:t>
      </w:r>
      <w:r w:rsidRPr="00DA161E">
        <w:rPr>
          <w:spacing w:val="-1"/>
          <w:sz w:val="24"/>
        </w:rPr>
        <w:t xml:space="preserve"> </w:t>
      </w:r>
      <w:r w:rsidRPr="00DA161E">
        <w:rPr>
          <w:sz w:val="24"/>
        </w:rPr>
        <w:t>Федерации;</w:t>
      </w:r>
    </w:p>
    <w:p w:rsidR="009E1916" w:rsidRPr="00DA161E" w:rsidRDefault="00C21772" w:rsidP="00B2305B">
      <w:pPr>
        <w:pStyle w:val="a5"/>
        <w:numPr>
          <w:ilvl w:val="0"/>
          <w:numId w:val="247"/>
        </w:numPr>
        <w:tabs>
          <w:tab w:val="left" w:pos="2182"/>
        </w:tabs>
        <w:ind w:right="1535"/>
        <w:jc w:val="both"/>
        <w:rPr>
          <w:sz w:val="24"/>
        </w:rPr>
      </w:pPr>
      <w:r w:rsidRPr="00DA161E">
        <w:rPr>
          <w:sz w:val="24"/>
        </w:rPr>
        <w:t>сформированность навыков самостоятельного поиска правовой информации, умений использовать результаты в конкретных жизненных</w:t>
      </w:r>
      <w:r w:rsidRPr="00DA161E">
        <w:rPr>
          <w:spacing w:val="-9"/>
          <w:sz w:val="24"/>
        </w:rPr>
        <w:t xml:space="preserve"> </w:t>
      </w:r>
      <w:r w:rsidRPr="00DA161E">
        <w:rPr>
          <w:sz w:val="24"/>
        </w:rPr>
        <w:t>ситуациях.</w:t>
      </w:r>
    </w:p>
    <w:p w:rsidR="009E1916" w:rsidRPr="00DA161E" w:rsidRDefault="00C21772" w:rsidP="00B2305B">
      <w:pPr>
        <w:pStyle w:val="3"/>
        <w:spacing w:before="5" w:line="240" w:lineRule="auto"/>
        <w:ind w:right="965" w:firstLine="707"/>
        <w:jc w:val="both"/>
      </w:pPr>
      <w:r w:rsidRPr="00DA161E">
        <w:t>В результате изучения учебного предмета «Право» на уровне среднего общего образования:</w:t>
      </w:r>
    </w:p>
    <w:p w:rsidR="009E1916" w:rsidRPr="00DA161E" w:rsidRDefault="00C21772" w:rsidP="00B2305B">
      <w:pPr>
        <w:pStyle w:val="4"/>
        <w:spacing w:before="0"/>
        <w:ind w:left="2170"/>
        <w:jc w:val="both"/>
      </w:pPr>
      <w:r w:rsidRPr="00DA161E">
        <w:t>Выпускник на базовом уровне научится:</w:t>
      </w:r>
    </w:p>
    <w:p w:rsidR="009E1916" w:rsidRPr="00DA161E" w:rsidRDefault="00C21772" w:rsidP="00B2305B">
      <w:pPr>
        <w:pStyle w:val="a3"/>
        <w:ind w:left="2170" w:right="875"/>
        <w:jc w:val="both"/>
      </w:pPr>
      <w:r w:rsidRPr="00DA161E">
        <w:t>опознавать и классифицировать государства по их признакам, функциям и формам; выявлять элементы системы права и дифференцировать источники права; характеризовать нормативно-правовой акт как основу законодательства;</w:t>
      </w:r>
    </w:p>
    <w:p w:rsidR="009E1916" w:rsidRPr="00DA161E" w:rsidRDefault="00C21772" w:rsidP="00B2305B">
      <w:pPr>
        <w:pStyle w:val="a3"/>
        <w:ind w:right="1326" w:firstLine="707"/>
        <w:jc w:val="both"/>
      </w:pPr>
      <w:r w:rsidRPr="00DA161E">
        <w:t>различать виды социальных и правовых норм, выявлять особенности правовых норм как вида социальных норм;</w:t>
      </w:r>
    </w:p>
    <w:p w:rsidR="009E1916" w:rsidRPr="00DA161E" w:rsidRDefault="00C21772" w:rsidP="00B2305B">
      <w:pPr>
        <w:pStyle w:val="a3"/>
        <w:ind w:left="2170" w:right="3810"/>
        <w:jc w:val="both"/>
      </w:pPr>
      <w:r w:rsidRPr="00DA161E">
        <w:t>различать субъекты и объекты правоотношений; дифференцировать правоспособность, дееспособность;</w:t>
      </w:r>
    </w:p>
    <w:p w:rsidR="009E1916" w:rsidRPr="00DA161E" w:rsidRDefault="00C21772" w:rsidP="00B2305B">
      <w:pPr>
        <w:pStyle w:val="a3"/>
        <w:ind w:right="1351" w:firstLine="707"/>
        <w:jc w:val="both"/>
      </w:pPr>
      <w:r w:rsidRPr="00DA161E">
        <w:t>оценивать возможные последствия правомерного и неправомерного поведения человека, делать соответствующие выводы;</w:t>
      </w:r>
    </w:p>
    <w:p w:rsidR="009E1916" w:rsidRPr="00DA161E" w:rsidRDefault="00C21772" w:rsidP="00B2305B">
      <w:pPr>
        <w:pStyle w:val="a3"/>
        <w:ind w:right="851" w:firstLine="707"/>
        <w:jc w:val="both"/>
      </w:pPr>
      <w:r w:rsidRPr="00DA161E">
        <w:t>оценивать собственный возможный вклад в становление и развитие правопорядка и законности в Российской Федерации;</w:t>
      </w:r>
    </w:p>
    <w:p w:rsidR="009E1916" w:rsidRPr="00DA161E" w:rsidRDefault="00C21772" w:rsidP="00B2305B">
      <w:pPr>
        <w:pStyle w:val="a3"/>
        <w:ind w:right="1797" w:firstLine="707"/>
        <w:jc w:val="both"/>
      </w:pPr>
      <w:r w:rsidRPr="00DA161E">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9E1916" w:rsidRPr="00DA161E" w:rsidRDefault="00C21772" w:rsidP="00B2305B">
      <w:pPr>
        <w:pStyle w:val="a3"/>
        <w:ind w:right="1088" w:firstLine="707"/>
        <w:jc w:val="both"/>
      </w:pPr>
      <w:r w:rsidRPr="00DA161E">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9E1916" w:rsidRPr="00DA161E" w:rsidRDefault="00C21772" w:rsidP="00B2305B">
      <w:pPr>
        <w:pStyle w:val="a3"/>
        <w:ind w:right="1199" w:firstLine="707"/>
        <w:jc w:val="both"/>
      </w:pPr>
      <w:r w:rsidRPr="00DA161E">
        <w:t>формулировать особенности гражданства как устойчивой правовой связи между государством и человеком;</w:t>
      </w:r>
    </w:p>
    <w:p w:rsidR="009E1916" w:rsidRPr="00DA161E" w:rsidRDefault="00C21772" w:rsidP="00B2305B">
      <w:pPr>
        <w:pStyle w:val="a3"/>
        <w:ind w:right="2009" w:firstLine="707"/>
        <w:jc w:val="both"/>
      </w:pPr>
      <w:r w:rsidRPr="00DA161E">
        <w:t>устанавливать взаимосвязь между правами и обязанностями гражданина Российской</w:t>
      </w:r>
      <w:r w:rsidRPr="00DA161E">
        <w:rPr>
          <w:spacing w:val="-1"/>
        </w:rPr>
        <w:t xml:space="preserve"> </w:t>
      </w:r>
      <w:r w:rsidRPr="00DA161E">
        <w:t>Федерации;</w:t>
      </w:r>
    </w:p>
    <w:p w:rsidR="009E1916" w:rsidRPr="00DA161E" w:rsidRDefault="00C21772" w:rsidP="00B2305B">
      <w:pPr>
        <w:pStyle w:val="a3"/>
        <w:ind w:right="851" w:firstLine="707"/>
        <w:jc w:val="both"/>
      </w:pPr>
      <w:r w:rsidRPr="00DA161E">
        <w:t>называть элементы системы органов государственной власти в Российской Федерации; различать функции Президента, Правительства и Федерального</w:t>
      </w:r>
      <w:r w:rsidRPr="00DA161E">
        <w:rPr>
          <w:spacing w:val="-30"/>
        </w:rPr>
        <w:t xml:space="preserve"> </w:t>
      </w:r>
      <w:r w:rsidRPr="00DA161E">
        <w:t>Собрания Российской</w:t>
      </w:r>
      <w:r w:rsidRPr="00DA161E">
        <w:rPr>
          <w:spacing w:val="-1"/>
        </w:rPr>
        <w:t xml:space="preserve"> </w:t>
      </w:r>
      <w:r w:rsidRPr="00DA161E">
        <w:t>Федерации;</w:t>
      </w:r>
    </w:p>
    <w:p w:rsidR="009E1916" w:rsidRPr="00DA161E" w:rsidRDefault="00C21772" w:rsidP="00B2305B">
      <w:pPr>
        <w:pStyle w:val="a3"/>
        <w:ind w:right="864" w:firstLine="707"/>
        <w:jc w:val="both"/>
      </w:pPr>
      <w:r w:rsidRPr="00DA161E">
        <w:t>иллюстрировать примерами способы разрешения трудовых споров и привлечение к дисциплинарной ответственности;</w:t>
      </w:r>
    </w:p>
    <w:p w:rsidR="009E1916" w:rsidRPr="00DA161E" w:rsidRDefault="00C21772" w:rsidP="00B2305B">
      <w:pPr>
        <w:pStyle w:val="a3"/>
        <w:ind w:right="1840" w:firstLine="707"/>
        <w:jc w:val="both"/>
      </w:pPr>
      <w:r w:rsidRPr="00DA161E">
        <w:t>различать виды административных правонарушений и описывать порядок привлечения к административной ответственности;</w:t>
      </w:r>
    </w:p>
    <w:p w:rsidR="009E1916" w:rsidRPr="00DA161E" w:rsidRDefault="00C21772" w:rsidP="00B2305B">
      <w:pPr>
        <w:pStyle w:val="a3"/>
        <w:ind w:left="2170" w:right="3414"/>
        <w:jc w:val="both"/>
      </w:pPr>
      <w:r w:rsidRPr="00DA161E">
        <w:t>дифференцировать виды административных наказаний; дифференцировать виды преступлений и наказания за них;</w:t>
      </w:r>
    </w:p>
    <w:p w:rsidR="009E1916" w:rsidRPr="00DA161E" w:rsidRDefault="00C21772" w:rsidP="00B2305B">
      <w:pPr>
        <w:pStyle w:val="a3"/>
        <w:ind w:left="2170" w:right="2168"/>
        <w:jc w:val="both"/>
      </w:pPr>
      <w:r w:rsidRPr="00DA161E">
        <w:t>выявлять специфику уголовной ответственности несовершеннолетних; различать права и обязанности налогоплательщика;</w:t>
      </w:r>
    </w:p>
    <w:p w:rsidR="00F448D3" w:rsidRPr="00F448D3" w:rsidRDefault="00C21772" w:rsidP="00B2305B">
      <w:pPr>
        <w:pStyle w:val="a3"/>
        <w:ind w:right="1160" w:firstLine="707"/>
        <w:jc w:val="both"/>
      </w:pPr>
      <w:r w:rsidRPr="00DA161E">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9E1916" w:rsidRPr="00DA161E" w:rsidRDefault="00C21772" w:rsidP="00B2305B">
      <w:pPr>
        <w:pStyle w:val="a3"/>
        <w:spacing w:before="66"/>
        <w:ind w:right="1506" w:firstLine="707"/>
        <w:jc w:val="both"/>
      </w:pPr>
      <w:r w:rsidRPr="00DA161E">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9E1916" w:rsidRPr="00DA161E" w:rsidRDefault="00C21772" w:rsidP="00B2305B">
      <w:pPr>
        <w:pStyle w:val="a3"/>
        <w:ind w:right="967" w:firstLine="707"/>
        <w:jc w:val="both"/>
      </w:pPr>
      <w:r w:rsidRPr="00DA161E">
        <w:t>высказывать обоснованные суждения, основываясь на внутренней убежденности в необходимости соблюдения норм права;</w:t>
      </w:r>
    </w:p>
    <w:p w:rsidR="009E1916" w:rsidRPr="00DA161E" w:rsidRDefault="00C21772" w:rsidP="00B2305B">
      <w:pPr>
        <w:pStyle w:val="a3"/>
        <w:spacing w:before="1"/>
        <w:ind w:left="2170"/>
        <w:jc w:val="both"/>
      </w:pPr>
      <w:r w:rsidRPr="00DA161E">
        <w:t>различать виды юридических профессий.</w:t>
      </w:r>
    </w:p>
    <w:p w:rsidR="009E1916" w:rsidRPr="00DA161E" w:rsidRDefault="00C21772" w:rsidP="00B2305B">
      <w:pPr>
        <w:pStyle w:val="4"/>
        <w:spacing w:before="4"/>
        <w:ind w:left="2170"/>
        <w:jc w:val="both"/>
      </w:pPr>
      <w:r w:rsidRPr="00DA161E">
        <w:t>Выпускник на базовом уровне получит возможность научиться:</w:t>
      </w:r>
    </w:p>
    <w:p w:rsidR="009E1916" w:rsidRPr="00DA161E" w:rsidRDefault="00C21772" w:rsidP="00B2305B">
      <w:pPr>
        <w:spacing w:line="274" w:lineRule="exact"/>
        <w:ind w:left="2170"/>
        <w:jc w:val="both"/>
        <w:rPr>
          <w:i/>
          <w:sz w:val="24"/>
        </w:rPr>
      </w:pPr>
      <w:r w:rsidRPr="00DA161E">
        <w:rPr>
          <w:i/>
          <w:sz w:val="24"/>
        </w:rPr>
        <w:t>различать предмет и метод правового регулирования;</w:t>
      </w:r>
    </w:p>
    <w:p w:rsidR="009E1916" w:rsidRPr="00DA161E" w:rsidRDefault="00C21772" w:rsidP="00B2305B">
      <w:pPr>
        <w:ind w:left="1462" w:right="1567" w:firstLine="707"/>
        <w:jc w:val="both"/>
        <w:rPr>
          <w:i/>
          <w:sz w:val="24"/>
        </w:rPr>
      </w:pPr>
      <w:r w:rsidRPr="00DA161E">
        <w:rPr>
          <w:i/>
          <w:sz w:val="24"/>
        </w:rPr>
        <w:t>выявлять общественную опасность коррупции для гражданина, общества и государства;</w:t>
      </w:r>
    </w:p>
    <w:p w:rsidR="009E1916" w:rsidRPr="00DA161E" w:rsidRDefault="00C21772" w:rsidP="00B2305B">
      <w:pPr>
        <w:ind w:left="1462" w:right="1613" w:firstLine="707"/>
        <w:jc w:val="both"/>
        <w:rPr>
          <w:i/>
          <w:sz w:val="24"/>
        </w:rPr>
      </w:pPr>
      <w:r w:rsidRPr="00DA161E">
        <w:rPr>
          <w:i/>
          <w:sz w:val="24"/>
        </w:rPr>
        <w:t>различать права и обязанности, гарантируемые Конституцией Российской Федерации и в рамках других отраслей права;</w:t>
      </w:r>
    </w:p>
    <w:p w:rsidR="009E1916" w:rsidRPr="00DA161E" w:rsidRDefault="00C21772" w:rsidP="00B2305B">
      <w:pPr>
        <w:ind w:left="2170"/>
        <w:jc w:val="both"/>
        <w:rPr>
          <w:i/>
          <w:sz w:val="24"/>
        </w:rPr>
      </w:pPr>
      <w:r w:rsidRPr="00DA161E">
        <w:rPr>
          <w:i/>
          <w:sz w:val="24"/>
        </w:rPr>
        <w:t>выявлять особенности референдума;</w:t>
      </w:r>
    </w:p>
    <w:p w:rsidR="009E1916" w:rsidRPr="00DA161E" w:rsidRDefault="00C21772" w:rsidP="00B2305B">
      <w:pPr>
        <w:ind w:left="2170" w:right="1720"/>
        <w:jc w:val="both"/>
        <w:rPr>
          <w:i/>
          <w:sz w:val="24"/>
        </w:rPr>
      </w:pPr>
      <w:r w:rsidRPr="00DA161E">
        <w:rPr>
          <w:i/>
          <w:sz w:val="24"/>
        </w:rPr>
        <w:t>различать основные принципы международного гуманитарного права; характеризовать основные категории обязательственного права; целостно описывать порядок заключения гражданско-правового договора; выявлять способы защиты гражданских прав;</w:t>
      </w:r>
    </w:p>
    <w:p w:rsidR="009E1916" w:rsidRPr="00DA161E" w:rsidRDefault="00C21772" w:rsidP="00B2305B">
      <w:pPr>
        <w:spacing w:before="1"/>
        <w:ind w:left="2170"/>
        <w:jc w:val="both"/>
        <w:rPr>
          <w:i/>
          <w:sz w:val="24"/>
        </w:rPr>
      </w:pPr>
      <w:r w:rsidRPr="00DA161E">
        <w:rPr>
          <w:i/>
          <w:sz w:val="24"/>
        </w:rPr>
        <w:t>определять ответственность родителей по воспитанию своих детей;</w:t>
      </w:r>
    </w:p>
    <w:p w:rsidR="009E1916" w:rsidRPr="00DA161E" w:rsidRDefault="00C21772" w:rsidP="00B2305B">
      <w:pPr>
        <w:ind w:left="1462" w:right="971" w:firstLine="707"/>
        <w:jc w:val="both"/>
        <w:rPr>
          <w:i/>
          <w:sz w:val="24"/>
        </w:rPr>
      </w:pPr>
      <w:r w:rsidRPr="00DA161E">
        <w:rPr>
          <w:i/>
          <w:sz w:val="24"/>
        </w:rPr>
        <w:t>различать рабочее время и время отдыха, разрешать трудовые споры правовыми способами;</w:t>
      </w:r>
    </w:p>
    <w:p w:rsidR="009E1916" w:rsidRPr="00DA161E" w:rsidRDefault="00C21772" w:rsidP="00B2305B">
      <w:pPr>
        <w:ind w:left="2170" w:right="1307"/>
        <w:jc w:val="both"/>
        <w:rPr>
          <w:i/>
          <w:sz w:val="24"/>
        </w:rPr>
      </w:pPr>
      <w:r w:rsidRPr="00DA161E">
        <w:rPr>
          <w:i/>
          <w:sz w:val="24"/>
        </w:rPr>
        <w:t>описывать порядок освобождения от уголовной ответственности; соотносить налоговые правонарушения и ответственность за их совершение;</w:t>
      </w:r>
    </w:p>
    <w:p w:rsidR="009E1916" w:rsidRPr="00DA161E" w:rsidRDefault="00C21772" w:rsidP="00B2305B">
      <w:pPr>
        <w:ind w:left="1462" w:right="932" w:firstLine="707"/>
        <w:jc w:val="both"/>
        <w:rPr>
          <w:i/>
          <w:sz w:val="24"/>
        </w:rPr>
      </w:pPr>
      <w:r w:rsidRPr="00DA161E">
        <w:rPr>
          <w:i/>
          <w:sz w:val="24"/>
        </w:rPr>
        <w:t>применять правовые знания для аргументации собственной позиции в конкретных правовых ситуациях с использованием нормативных актов.</w:t>
      </w:r>
    </w:p>
    <w:p w:rsidR="009E1916" w:rsidRPr="00DA161E" w:rsidRDefault="009E1916" w:rsidP="00B2305B">
      <w:pPr>
        <w:pStyle w:val="a3"/>
        <w:ind w:left="0"/>
        <w:jc w:val="both"/>
        <w:rPr>
          <w:i/>
        </w:rPr>
      </w:pPr>
    </w:p>
    <w:p w:rsidR="009E1916" w:rsidRPr="00DA161E" w:rsidRDefault="00C21772" w:rsidP="00B2305B">
      <w:pPr>
        <w:pStyle w:val="3"/>
        <w:spacing w:line="240" w:lineRule="auto"/>
        <w:ind w:left="4006"/>
        <w:jc w:val="both"/>
        <w:rPr>
          <w:b w:val="0"/>
          <w:i/>
        </w:rPr>
      </w:pPr>
      <w:r w:rsidRPr="00DA161E">
        <w:t xml:space="preserve">Содержание учебного предмета10 класс </w:t>
      </w:r>
      <w:r w:rsidRPr="00DA161E">
        <w:rPr>
          <w:b w:val="0"/>
          <w:i/>
        </w:rPr>
        <w:t>(35ч)</w:t>
      </w:r>
    </w:p>
    <w:p w:rsidR="009E1916" w:rsidRPr="00DA161E" w:rsidRDefault="00C21772" w:rsidP="00B2305B">
      <w:pPr>
        <w:spacing w:line="244" w:lineRule="auto"/>
        <w:ind w:left="2170" w:right="7507"/>
        <w:jc w:val="both"/>
        <w:rPr>
          <w:b/>
          <w:sz w:val="24"/>
        </w:rPr>
      </w:pPr>
      <w:r w:rsidRPr="00DA161E">
        <w:rPr>
          <w:b/>
          <w:sz w:val="24"/>
        </w:rPr>
        <w:t xml:space="preserve">Водный урок </w:t>
      </w:r>
      <w:r w:rsidRPr="00DA161E">
        <w:rPr>
          <w:i/>
          <w:sz w:val="24"/>
        </w:rPr>
        <w:t xml:space="preserve">(1 </w:t>
      </w:r>
      <w:r w:rsidRPr="00DA161E">
        <w:rPr>
          <w:b/>
          <w:sz w:val="24"/>
        </w:rPr>
        <w:t>ч) Часть первая</w:t>
      </w:r>
    </w:p>
    <w:p w:rsidR="009E1916" w:rsidRPr="00DA161E" w:rsidRDefault="00C21772" w:rsidP="00B2305B">
      <w:pPr>
        <w:pStyle w:val="3"/>
        <w:spacing w:line="265" w:lineRule="exact"/>
        <w:ind w:left="2170"/>
        <w:jc w:val="both"/>
        <w:rPr>
          <w:b w:val="0"/>
          <w:i/>
        </w:rPr>
      </w:pPr>
      <w:r w:rsidRPr="00DA161E">
        <w:t xml:space="preserve">История и теория государства и права </w:t>
      </w:r>
      <w:r w:rsidRPr="00DA161E">
        <w:rPr>
          <w:b w:val="0"/>
          <w:i/>
        </w:rPr>
        <w:t>(27 ч)</w:t>
      </w:r>
    </w:p>
    <w:p w:rsidR="009E1916" w:rsidRPr="00DA161E" w:rsidRDefault="00C21772" w:rsidP="00B2305B">
      <w:pPr>
        <w:ind w:left="2170"/>
        <w:jc w:val="both"/>
        <w:rPr>
          <w:i/>
          <w:sz w:val="24"/>
        </w:rPr>
      </w:pPr>
      <w:r w:rsidRPr="00DA161E">
        <w:rPr>
          <w:b/>
          <w:sz w:val="24"/>
        </w:rPr>
        <w:t xml:space="preserve">Тема I. История государства и права </w:t>
      </w:r>
      <w:r w:rsidRPr="00DA161E">
        <w:rPr>
          <w:i/>
          <w:sz w:val="24"/>
        </w:rPr>
        <w:t>(2 ч)</w:t>
      </w:r>
    </w:p>
    <w:p w:rsidR="009E1916" w:rsidRPr="00DA161E" w:rsidRDefault="00C21772" w:rsidP="00B2305B">
      <w:pPr>
        <w:pStyle w:val="a3"/>
        <w:ind w:right="1774" w:firstLine="707"/>
        <w:jc w:val="both"/>
      </w:pPr>
      <w:r w:rsidRPr="00DA161E">
        <w:rPr>
          <w:i/>
        </w:rPr>
        <w:t xml:space="preserve">Происхождение государства и права. </w:t>
      </w:r>
      <w:r w:rsidRPr="00DA161E">
        <w:t>Основные теории происхождения государства и права: теологическая, патриархальная, договорная, теория насилия, органическая, психологическая, расовая, материалистическая.</w:t>
      </w:r>
    </w:p>
    <w:p w:rsidR="009E1916" w:rsidRPr="00DA161E" w:rsidRDefault="00C21772" w:rsidP="00B2305B">
      <w:pPr>
        <w:pStyle w:val="a3"/>
        <w:spacing w:before="1"/>
        <w:ind w:right="1543" w:firstLine="707"/>
        <w:jc w:val="both"/>
      </w:pPr>
      <w:r w:rsidRPr="00DA161E">
        <w:rPr>
          <w:i/>
        </w:rPr>
        <w:t xml:space="preserve">Современное российское право. </w:t>
      </w:r>
      <w:r w:rsidRPr="00DA161E">
        <w:t>Распад СССР. Попытки превратить Россию в модернизированное государство с рыночной экономикой. «Изъятие» у населения сберегательных вкладов, аферы финансовых пирамид. Полукриминальная</w:t>
      </w:r>
    </w:p>
    <w:p w:rsidR="009E1916" w:rsidRPr="00DA161E" w:rsidRDefault="00C21772" w:rsidP="00B2305B">
      <w:pPr>
        <w:pStyle w:val="a3"/>
        <w:ind w:right="1134"/>
        <w:jc w:val="both"/>
      </w:pPr>
      <w:r w:rsidRPr="00DA161E">
        <w:t>«приватизация». Принятие Конституции Российской Федерации, Гражданского кодекса РФ, Уголовного кодекса РФ, Семейного кодекса РФ.</w:t>
      </w:r>
    </w:p>
    <w:p w:rsidR="009E1916" w:rsidRPr="00DA161E" w:rsidRDefault="00C21772" w:rsidP="00B2305B">
      <w:pPr>
        <w:pStyle w:val="3"/>
        <w:spacing w:before="4"/>
        <w:ind w:left="2170"/>
        <w:jc w:val="both"/>
      </w:pPr>
      <w:r w:rsidRPr="00DA161E">
        <w:t>Тема II. Вопросы теории государства и права</w:t>
      </w:r>
    </w:p>
    <w:p w:rsidR="009E1916" w:rsidRPr="00DA161E" w:rsidRDefault="00C21772" w:rsidP="00B2305B">
      <w:pPr>
        <w:spacing w:line="274" w:lineRule="exact"/>
        <w:ind w:left="2170"/>
        <w:jc w:val="both"/>
        <w:rPr>
          <w:b/>
          <w:sz w:val="24"/>
        </w:rPr>
      </w:pPr>
      <w:r w:rsidRPr="00DA161E">
        <w:rPr>
          <w:i/>
          <w:sz w:val="24"/>
        </w:rPr>
        <w:t>(5 ч</w:t>
      </w:r>
      <w:r w:rsidRPr="00DA161E">
        <w:rPr>
          <w:b/>
          <w:sz w:val="24"/>
        </w:rPr>
        <w:t>)</w:t>
      </w:r>
    </w:p>
    <w:p w:rsidR="009E1916" w:rsidRPr="00DA161E" w:rsidRDefault="00C21772" w:rsidP="00B2305B">
      <w:pPr>
        <w:pStyle w:val="a3"/>
        <w:ind w:right="838" w:firstLine="707"/>
        <w:jc w:val="both"/>
      </w:pPr>
      <w:r w:rsidRPr="00DA161E">
        <w:rPr>
          <w:i/>
        </w:rPr>
        <w:t xml:space="preserve">Государство, его признаки и формы. </w:t>
      </w:r>
      <w:r w:rsidRPr="00DA161E">
        <w:t>«Общественный», «классовый» и «политико- правовой» подходы к рассмотрению сущности государства. Признаки и функции государства. Форма правления, форма государственного устройства, политический режим. Признаки демократического, тоталитарного и авторитарного режимов.</w:t>
      </w:r>
    </w:p>
    <w:p w:rsidR="009E1916" w:rsidRPr="00DA161E" w:rsidRDefault="00C21772" w:rsidP="00B2305B">
      <w:pPr>
        <w:pStyle w:val="a3"/>
        <w:spacing w:before="1"/>
        <w:ind w:left="2170"/>
        <w:jc w:val="both"/>
      </w:pPr>
      <w:r w:rsidRPr="00DA161E">
        <w:t>Понятие права. Система права. Источники права.Система права. Законодательство.</w:t>
      </w:r>
    </w:p>
    <w:p w:rsidR="009E1916" w:rsidRPr="00DA161E" w:rsidRDefault="00C21772" w:rsidP="00B2305B">
      <w:pPr>
        <w:pStyle w:val="a3"/>
        <w:ind w:right="1210"/>
        <w:jc w:val="both"/>
      </w:pPr>
      <w:r w:rsidRPr="00DA161E">
        <w:t>Отрасли и институты права. Значение понятия «право». Право — универсальный регулятор общественных отношений. Признаки и функции права. Система права. Вертикальное строение права. Норма. Виды норм права. Источники права. Правовой обычай, нормативный акт, судебный прецедент, международный договор. Взаимосвязь государства, права и общества Понятие и признаки правового государства.</w:t>
      </w:r>
    </w:p>
    <w:p w:rsidR="009E1916" w:rsidRPr="00DA161E" w:rsidRDefault="00C21772" w:rsidP="00B2305B">
      <w:pPr>
        <w:pStyle w:val="a3"/>
        <w:jc w:val="both"/>
      </w:pPr>
      <w:r w:rsidRPr="00DA161E">
        <w:t>Гарантированность прав человека.</w:t>
      </w:r>
    </w:p>
    <w:p w:rsidR="00F448D3" w:rsidRPr="00F448D3" w:rsidRDefault="00C21772" w:rsidP="00B2305B">
      <w:pPr>
        <w:pStyle w:val="a3"/>
        <w:ind w:right="852" w:firstLine="707"/>
        <w:jc w:val="both"/>
      </w:pPr>
      <w:r w:rsidRPr="00DA161E">
        <w:t>Верховенство закона. Законность и правопорядок. Разделение властей на три ветви: законодательную, исполнительную и судебную.</w:t>
      </w:r>
    </w:p>
    <w:p w:rsidR="009E1916" w:rsidRPr="00DA161E" w:rsidRDefault="00C21772" w:rsidP="00B2305B">
      <w:pPr>
        <w:pStyle w:val="3"/>
        <w:spacing w:before="71"/>
        <w:ind w:left="2170"/>
        <w:jc w:val="both"/>
      </w:pPr>
      <w:r w:rsidRPr="00DA161E">
        <w:t>Часть вторая</w:t>
      </w:r>
    </w:p>
    <w:p w:rsidR="009E1916" w:rsidRPr="00DA161E" w:rsidRDefault="00C21772" w:rsidP="00B2305B">
      <w:pPr>
        <w:spacing w:line="274" w:lineRule="exact"/>
        <w:ind w:left="2170"/>
        <w:jc w:val="both"/>
        <w:rPr>
          <w:b/>
          <w:sz w:val="24"/>
        </w:rPr>
      </w:pPr>
      <w:r w:rsidRPr="00DA161E">
        <w:rPr>
          <w:b/>
          <w:sz w:val="24"/>
        </w:rPr>
        <w:t xml:space="preserve">КОНСТИТУЦИОННОЕ ПРАВО </w:t>
      </w:r>
      <w:r w:rsidRPr="00DA161E">
        <w:rPr>
          <w:i/>
          <w:sz w:val="24"/>
        </w:rPr>
        <w:t xml:space="preserve">(25 </w:t>
      </w:r>
      <w:r w:rsidRPr="00DA161E">
        <w:rPr>
          <w:b/>
          <w:sz w:val="24"/>
        </w:rPr>
        <w:t>ч)</w:t>
      </w:r>
    </w:p>
    <w:p w:rsidR="009E1916" w:rsidRPr="00DA161E" w:rsidRDefault="00C21772" w:rsidP="00B2305B">
      <w:pPr>
        <w:pStyle w:val="3"/>
        <w:spacing w:before="5"/>
        <w:ind w:left="2170"/>
        <w:jc w:val="both"/>
      </w:pPr>
      <w:r w:rsidRPr="00DA161E">
        <w:t>Тема III. Конституция Российской Федерации</w:t>
      </w:r>
    </w:p>
    <w:p w:rsidR="009E1916" w:rsidRPr="00DA161E" w:rsidRDefault="00C21772" w:rsidP="00B2305B">
      <w:pPr>
        <w:spacing w:line="274" w:lineRule="exact"/>
        <w:ind w:left="2170"/>
        <w:jc w:val="both"/>
        <w:rPr>
          <w:b/>
          <w:sz w:val="24"/>
        </w:rPr>
      </w:pPr>
      <w:r w:rsidRPr="00DA161E">
        <w:rPr>
          <w:i/>
          <w:sz w:val="24"/>
        </w:rPr>
        <w:t>(15 ч</w:t>
      </w:r>
      <w:r w:rsidRPr="00DA161E">
        <w:rPr>
          <w:b/>
          <w:sz w:val="24"/>
        </w:rPr>
        <w:t>)</w:t>
      </w:r>
    </w:p>
    <w:p w:rsidR="009E1916" w:rsidRPr="00DA161E" w:rsidRDefault="00C21772" w:rsidP="00B2305B">
      <w:pPr>
        <w:ind w:left="1462" w:right="851" w:firstLine="707"/>
        <w:jc w:val="both"/>
        <w:rPr>
          <w:sz w:val="24"/>
        </w:rPr>
      </w:pPr>
      <w:r w:rsidRPr="00DA161E">
        <w:rPr>
          <w:i/>
          <w:sz w:val="24"/>
        </w:rPr>
        <w:t xml:space="preserve">Понятие конституции, ее виды. Конституционализм. </w:t>
      </w:r>
      <w:r w:rsidRPr="00DA161E">
        <w:rPr>
          <w:sz w:val="24"/>
        </w:rPr>
        <w:t>Конституционное (государственное) право России, его принципы и источники. Конституционная система. Понятие конституционализма.</w:t>
      </w:r>
    </w:p>
    <w:p w:rsidR="009E1916" w:rsidRPr="00DA161E" w:rsidRDefault="00C21772" w:rsidP="00B2305B">
      <w:pPr>
        <w:ind w:left="1462" w:right="1737" w:firstLine="707"/>
        <w:jc w:val="both"/>
        <w:rPr>
          <w:sz w:val="24"/>
        </w:rPr>
      </w:pPr>
      <w:r w:rsidRPr="00DA161E">
        <w:rPr>
          <w:i/>
          <w:sz w:val="24"/>
        </w:rPr>
        <w:t xml:space="preserve">История принятия и общая характеристика Конституции Российской Федерации. </w:t>
      </w:r>
      <w:r w:rsidRPr="00DA161E">
        <w:rPr>
          <w:sz w:val="24"/>
        </w:rPr>
        <w:t>Конституционный и политический кризис начала 1990-х гг. Принятие Конституции РФ. Достоинства и недостатки Основного Закона России.</w:t>
      </w:r>
    </w:p>
    <w:p w:rsidR="009E1916" w:rsidRPr="00DA161E" w:rsidRDefault="00C21772" w:rsidP="00B2305B">
      <w:pPr>
        <w:pStyle w:val="a3"/>
        <w:ind w:right="985" w:firstLine="707"/>
        <w:jc w:val="both"/>
      </w:pPr>
      <w:r w:rsidRPr="00DA161E">
        <w:rPr>
          <w:i/>
        </w:rPr>
        <w:t xml:space="preserve">Основы конституционного строя. </w:t>
      </w:r>
      <w:r w:rsidRPr="00DA161E">
        <w:t>Содержание преамбулы Конституции РФ. Российская Федерация — демократическое федеративное правовое государство с республиканской формой правления. Социальное государство. Светское государство. Человек, его права и свободы — высшая ценность. Многонациональный народ России — носитель суверенитета и источник власти. Субъекты осуществления государственной власти. Прямое действие Конституции РФ.</w:t>
      </w:r>
    </w:p>
    <w:p w:rsidR="009E1916" w:rsidRPr="00DA161E" w:rsidRDefault="00C21772" w:rsidP="00B2305B">
      <w:pPr>
        <w:spacing w:before="1"/>
        <w:ind w:left="2170"/>
        <w:jc w:val="both"/>
        <w:rPr>
          <w:sz w:val="24"/>
        </w:rPr>
      </w:pPr>
      <w:r w:rsidRPr="00DA161E">
        <w:rPr>
          <w:i/>
          <w:sz w:val="24"/>
        </w:rPr>
        <w:t xml:space="preserve">Гражданство в Российской Федерации. </w:t>
      </w:r>
      <w:r w:rsidRPr="00DA161E">
        <w:rPr>
          <w:sz w:val="24"/>
        </w:rPr>
        <w:t>Гражданственность. Понятие гражданства.</w:t>
      </w:r>
    </w:p>
    <w:p w:rsidR="009E1916" w:rsidRPr="00DA161E" w:rsidRDefault="00C21772" w:rsidP="00B2305B">
      <w:pPr>
        <w:pStyle w:val="a3"/>
        <w:ind w:right="851"/>
        <w:jc w:val="both"/>
      </w:pPr>
      <w:r w:rsidRPr="00DA161E">
        <w:t>Гражданин. Источники законодательства о гражданстве. Принципы гражданства в РФ. Основание приобретения гражданства.</w:t>
      </w:r>
    </w:p>
    <w:p w:rsidR="009E1916" w:rsidRPr="00DA161E" w:rsidRDefault="00C21772" w:rsidP="00B2305B">
      <w:pPr>
        <w:ind w:left="2170"/>
        <w:jc w:val="both"/>
        <w:rPr>
          <w:sz w:val="24"/>
        </w:rPr>
      </w:pPr>
      <w:r w:rsidRPr="00DA161E">
        <w:rPr>
          <w:i/>
          <w:sz w:val="24"/>
        </w:rPr>
        <w:t>Федеративное устройство России</w:t>
      </w:r>
      <w:r w:rsidRPr="00DA161E">
        <w:rPr>
          <w:sz w:val="24"/>
        </w:rPr>
        <w:t>. Формы государственного устройства.</w:t>
      </w:r>
    </w:p>
    <w:p w:rsidR="009E1916" w:rsidRPr="00DA161E" w:rsidRDefault="00C21772" w:rsidP="00B2305B">
      <w:pPr>
        <w:pStyle w:val="a3"/>
        <w:ind w:right="888"/>
        <w:jc w:val="both"/>
      </w:pPr>
      <w:r w:rsidRPr="00DA161E">
        <w:t>Унитарное государство. Федерация. Конфедерация. История государственного устройства в России. Россия — федеративное государство. Основы федеративного устройства по Конституции РФ. Виды субъектов РФ. Равенство субъектов Федерации. Целостность и неприкосновенность территории Российской Федерации. Федеральное законодательство</w:t>
      </w:r>
      <w:r w:rsidRPr="00DA161E">
        <w:rPr>
          <w:spacing w:val="-31"/>
        </w:rPr>
        <w:t xml:space="preserve"> </w:t>
      </w:r>
      <w:r w:rsidRPr="00DA161E">
        <w:t>и законы субъектов РФ. Разграничение предметов ведения и полномочий РФ и ее субъектов. Проблема</w:t>
      </w:r>
      <w:r w:rsidRPr="00DA161E">
        <w:rPr>
          <w:spacing w:val="-2"/>
        </w:rPr>
        <w:t xml:space="preserve"> </w:t>
      </w:r>
      <w:r w:rsidRPr="00DA161E">
        <w:t>сепаратизма.</w:t>
      </w:r>
    </w:p>
    <w:p w:rsidR="009E1916" w:rsidRPr="00DA161E" w:rsidRDefault="00C21772" w:rsidP="00B2305B">
      <w:pPr>
        <w:pStyle w:val="a3"/>
        <w:ind w:right="910" w:firstLine="707"/>
        <w:jc w:val="both"/>
      </w:pPr>
      <w:r w:rsidRPr="00DA161E">
        <w:rPr>
          <w:i/>
        </w:rPr>
        <w:t xml:space="preserve">Президент Российской Федерации. </w:t>
      </w:r>
      <w:r w:rsidRPr="00DA161E">
        <w:t>Статус главы государства. Гарант Конституции РФ, прав и свобод человека и гражданина. Компетенции и полномочия Президента РФ. Порядок избрания Президента РФ. Условия досрочного прекращения полномочий Президента или отрешения его от должности.</w:t>
      </w:r>
    </w:p>
    <w:p w:rsidR="009E1916" w:rsidRPr="00DA161E" w:rsidRDefault="00C21772" w:rsidP="00B2305B">
      <w:pPr>
        <w:spacing w:before="1"/>
        <w:ind w:left="1462" w:right="1527" w:firstLine="707"/>
        <w:jc w:val="both"/>
        <w:rPr>
          <w:sz w:val="24"/>
        </w:rPr>
      </w:pPr>
      <w:r w:rsidRPr="00DA161E">
        <w:rPr>
          <w:i/>
          <w:sz w:val="24"/>
        </w:rPr>
        <w:t xml:space="preserve">Федеральное Собрание Российской Федерации. </w:t>
      </w:r>
      <w:r w:rsidRPr="00DA161E">
        <w:rPr>
          <w:sz w:val="24"/>
        </w:rPr>
        <w:t xml:space="preserve">Парламент. Парламенты в европейской политической традиции и в России. Россия — государство с республиканской формой правления. Федеральное Собрание — </w:t>
      </w:r>
      <w:r w:rsidRPr="00DA161E">
        <w:rPr>
          <w:i/>
          <w:sz w:val="24"/>
        </w:rPr>
        <w:t xml:space="preserve">Совет Федерации </w:t>
      </w:r>
      <w:r w:rsidRPr="00DA161E">
        <w:rPr>
          <w:sz w:val="24"/>
        </w:rPr>
        <w:t>и</w:t>
      </w:r>
    </w:p>
    <w:p w:rsidR="009E1916" w:rsidRPr="00DA161E" w:rsidRDefault="00C21772" w:rsidP="00B2305B">
      <w:pPr>
        <w:pStyle w:val="a3"/>
        <w:ind w:right="991"/>
        <w:jc w:val="both"/>
      </w:pPr>
      <w:r w:rsidRPr="00DA161E">
        <w:rPr>
          <w:i/>
        </w:rPr>
        <w:t>Государственная Дума</w:t>
      </w:r>
      <w:r w:rsidRPr="00DA161E">
        <w:t>, их состав и способы формирования. Комитеты и комиссии обеих палат. Функции и предметы ведения Совета Федерации и Государственной Думы.</w:t>
      </w:r>
    </w:p>
    <w:p w:rsidR="009E1916" w:rsidRPr="00DA161E" w:rsidRDefault="00C21772" w:rsidP="00B2305B">
      <w:pPr>
        <w:pStyle w:val="a3"/>
        <w:ind w:right="870" w:firstLine="707"/>
        <w:jc w:val="both"/>
      </w:pPr>
      <w:r w:rsidRPr="00DA161E">
        <w:rPr>
          <w:i/>
        </w:rPr>
        <w:t xml:space="preserve">Законодательный процесс в Российской Федерации. </w:t>
      </w:r>
      <w:r w:rsidRPr="00DA161E">
        <w:t>Законотворчество, законодательная инициатива. Субъекты права законодательной инициативы. Законопроект, его виды. Законодательный процесс, его стадии. Порядок принятия законов РФ Государственной Думой, Советом Федерации. Подписание и обнародование законов Президентом РФ. Официальное и неофициальное опубликование законов.</w:t>
      </w:r>
    </w:p>
    <w:p w:rsidR="009E1916" w:rsidRPr="00DA161E" w:rsidRDefault="00C21772" w:rsidP="00B2305B">
      <w:pPr>
        <w:pStyle w:val="a3"/>
        <w:spacing w:before="1"/>
        <w:ind w:right="1149" w:firstLine="707"/>
        <w:jc w:val="both"/>
      </w:pPr>
      <w:r w:rsidRPr="00DA161E">
        <w:rPr>
          <w:i/>
        </w:rPr>
        <w:t xml:space="preserve">Правительство Российской Федерации. </w:t>
      </w:r>
      <w:r w:rsidRPr="00DA161E">
        <w:t>Его состав и порядок формирования. Аппарат Правительства РФ. Функции Председателя Правительства РФ. Направление деятельности и полномочия Правительства РФ. Структура органов исполнительной власти в РФ. Законотворческая и правотворческая деятельность Правительства РФ. Досрочное прекращение полномочий Правительства РФ.</w:t>
      </w:r>
    </w:p>
    <w:p w:rsidR="009E1916" w:rsidRPr="00DA161E" w:rsidRDefault="00C21772" w:rsidP="00B2305B">
      <w:pPr>
        <w:pStyle w:val="a3"/>
        <w:ind w:right="952" w:firstLine="707"/>
        <w:jc w:val="both"/>
      </w:pPr>
      <w:r w:rsidRPr="00DA161E">
        <w:rPr>
          <w:i/>
        </w:rPr>
        <w:t xml:space="preserve">Судебная власть в Российской Федерации. </w:t>
      </w:r>
      <w:r w:rsidRPr="00DA161E">
        <w:t>Судебная система: федеральные суды и суды субъектов РФ. Принципы судопроизводства. Присяжные заседатели. Прокуратура РФ как единая централизованная система. Функции прокуратуры. Генеральный прокурор РФ.</w:t>
      </w:r>
    </w:p>
    <w:p w:rsidR="009E1916" w:rsidRPr="00DA161E" w:rsidRDefault="00C21772" w:rsidP="00B2305B">
      <w:pPr>
        <w:pStyle w:val="a3"/>
        <w:ind w:right="942" w:firstLine="707"/>
        <w:jc w:val="both"/>
      </w:pPr>
      <w:r w:rsidRPr="00DA161E">
        <w:rPr>
          <w:i/>
        </w:rPr>
        <w:t xml:space="preserve">Местное самоуправление. </w:t>
      </w:r>
      <w:r w:rsidRPr="00DA161E">
        <w:t>Решение вопросов местного значения. Муниципальная собственность. Самостоятельность местного самоуправления в пределах его полномочий. Структура и формирование местного самоуправления.</w:t>
      </w:r>
    </w:p>
    <w:p w:rsidR="00F448D3" w:rsidRPr="00F448D3" w:rsidRDefault="00F448D3" w:rsidP="00B2305B">
      <w:pPr>
        <w:jc w:val="both"/>
      </w:pPr>
    </w:p>
    <w:p w:rsidR="009E1916" w:rsidRPr="00DA161E" w:rsidRDefault="00C21772" w:rsidP="00B2305B">
      <w:pPr>
        <w:pStyle w:val="3"/>
        <w:spacing w:before="66" w:line="240" w:lineRule="auto"/>
        <w:ind w:left="2170"/>
        <w:jc w:val="both"/>
      </w:pPr>
      <w:r w:rsidRPr="00DA161E">
        <w:t xml:space="preserve">Тема IV. Права человека </w:t>
      </w:r>
      <w:r w:rsidRPr="00DA161E">
        <w:rPr>
          <w:b w:val="0"/>
          <w:i/>
        </w:rPr>
        <w:t xml:space="preserve">(7 </w:t>
      </w:r>
      <w:r w:rsidRPr="00DA161E">
        <w:t>ч)</w:t>
      </w:r>
    </w:p>
    <w:p w:rsidR="009E1916" w:rsidRPr="00DA161E" w:rsidRDefault="00C21772" w:rsidP="00B2305B">
      <w:pPr>
        <w:pStyle w:val="a3"/>
        <w:ind w:right="1240" w:firstLine="707"/>
        <w:jc w:val="both"/>
      </w:pPr>
      <w:r w:rsidRPr="00DA161E">
        <w:rPr>
          <w:i/>
        </w:rPr>
        <w:t xml:space="preserve">Права и свободы человека и гражданина. </w:t>
      </w:r>
      <w:r w:rsidRPr="00DA161E">
        <w:t>Правовой и конституционный статус человека. Содержание главы 2 Конституции РФ. Конституционные свободы и права человека Обязанности граждан России. Значение Всеобщей декларации прав человека. Виды прав человека. Положения философии прав человека.</w:t>
      </w:r>
    </w:p>
    <w:p w:rsidR="009E1916" w:rsidRPr="00DA161E" w:rsidRDefault="00C21772" w:rsidP="00B2305B">
      <w:pPr>
        <w:pStyle w:val="a3"/>
        <w:spacing w:before="1"/>
        <w:ind w:right="947" w:firstLine="707"/>
        <w:jc w:val="both"/>
      </w:pPr>
      <w:r w:rsidRPr="00DA161E">
        <w:rPr>
          <w:i/>
        </w:rPr>
        <w:t xml:space="preserve">Гражданские права. </w:t>
      </w:r>
      <w:r w:rsidRPr="00DA161E">
        <w:t>Равенство прав и свобод людей. Право на жизнь. Запрет рабства и пыток. Равенство перед законом. Принцип презумпции невиновности. Право на свободу передвижения. Право на свободу мысли, совести и религии.</w:t>
      </w:r>
    </w:p>
    <w:p w:rsidR="009E1916" w:rsidRPr="00DA161E" w:rsidRDefault="00C21772" w:rsidP="00B2305B">
      <w:pPr>
        <w:pStyle w:val="a3"/>
        <w:ind w:right="1436" w:firstLine="707"/>
        <w:jc w:val="both"/>
      </w:pPr>
      <w:r w:rsidRPr="00DA161E">
        <w:rPr>
          <w:i/>
        </w:rPr>
        <w:t xml:space="preserve">Политические права. </w:t>
      </w:r>
      <w:r w:rsidRPr="00DA161E">
        <w:t>Право на свободу убеждений. Право на свободу мирных собраний и ассоциаций. Право принимать участие в управлении своей страной непосредственно или через посредство избранных представителей.</w:t>
      </w:r>
    </w:p>
    <w:p w:rsidR="009E1916" w:rsidRPr="00DA161E" w:rsidRDefault="00C21772" w:rsidP="00B2305B">
      <w:pPr>
        <w:ind w:left="2170"/>
        <w:jc w:val="both"/>
        <w:rPr>
          <w:sz w:val="24"/>
        </w:rPr>
      </w:pPr>
      <w:r w:rsidRPr="00DA161E">
        <w:rPr>
          <w:i/>
          <w:sz w:val="24"/>
        </w:rPr>
        <w:t xml:space="preserve">Экономические, социальные и культурные права. </w:t>
      </w:r>
      <w:r w:rsidRPr="00DA161E">
        <w:rPr>
          <w:sz w:val="24"/>
        </w:rPr>
        <w:t>Право владеть имуществом.</w:t>
      </w:r>
    </w:p>
    <w:p w:rsidR="009E1916" w:rsidRPr="00DA161E" w:rsidRDefault="00C21772" w:rsidP="00B2305B">
      <w:pPr>
        <w:pStyle w:val="a3"/>
        <w:ind w:right="944"/>
        <w:jc w:val="both"/>
      </w:pPr>
      <w:r w:rsidRPr="00DA161E">
        <w:t>Право на социальное обеспечение и на осуществление прав в экономической, социальной и культурной областях. Право на труд, на свободный выбор работы. Право на отдых.</w:t>
      </w:r>
    </w:p>
    <w:p w:rsidR="009E1916" w:rsidRPr="00DA161E" w:rsidRDefault="00C21772" w:rsidP="00B2305B">
      <w:pPr>
        <w:pStyle w:val="a3"/>
        <w:jc w:val="both"/>
      </w:pPr>
      <w:r w:rsidRPr="00DA161E">
        <w:t>Право на образование. Право участвовать в культурной и научной жизни общества.</w:t>
      </w:r>
    </w:p>
    <w:p w:rsidR="009E1916" w:rsidRPr="00DA161E" w:rsidRDefault="00C21772" w:rsidP="00B2305B">
      <w:pPr>
        <w:pStyle w:val="a3"/>
        <w:ind w:right="1634" w:firstLine="707"/>
        <w:jc w:val="both"/>
      </w:pPr>
      <w:r w:rsidRPr="00DA161E">
        <w:rPr>
          <w:i/>
        </w:rPr>
        <w:t xml:space="preserve">Нарушения прав человека. </w:t>
      </w:r>
      <w:r w:rsidRPr="00DA161E">
        <w:t>Геноцид, апартеид, расизм, дискриминация национальных меньшинств. Нарушения прав человека в социально-экономической области.</w:t>
      </w:r>
    </w:p>
    <w:p w:rsidR="009E1916" w:rsidRPr="00DA161E" w:rsidRDefault="00C21772" w:rsidP="00B2305B">
      <w:pPr>
        <w:ind w:left="1462" w:right="1075" w:firstLine="707"/>
        <w:jc w:val="both"/>
        <w:rPr>
          <w:sz w:val="24"/>
        </w:rPr>
      </w:pPr>
      <w:r w:rsidRPr="00DA161E">
        <w:rPr>
          <w:i/>
          <w:sz w:val="24"/>
        </w:rPr>
        <w:t xml:space="preserve">Защита прав человека в мирное время. </w:t>
      </w:r>
      <w:r w:rsidRPr="00DA161E">
        <w:rPr>
          <w:sz w:val="24"/>
        </w:rPr>
        <w:t>Международный механизм в области прав человека. Защита прав человека на национальном уровне.</w:t>
      </w:r>
    </w:p>
    <w:p w:rsidR="009E1916" w:rsidRPr="00DA161E" w:rsidRDefault="00C21772" w:rsidP="00B2305B">
      <w:pPr>
        <w:spacing w:before="1"/>
        <w:ind w:left="2170"/>
        <w:jc w:val="both"/>
        <w:rPr>
          <w:i/>
          <w:sz w:val="24"/>
        </w:rPr>
      </w:pPr>
      <w:r w:rsidRPr="00DA161E">
        <w:rPr>
          <w:i/>
          <w:sz w:val="24"/>
        </w:rPr>
        <w:t>Международная защита прав человека в условиях военного времени.</w:t>
      </w:r>
    </w:p>
    <w:p w:rsidR="009E1916" w:rsidRPr="00DA161E" w:rsidRDefault="00C21772" w:rsidP="00B2305B">
      <w:pPr>
        <w:pStyle w:val="a3"/>
        <w:ind w:right="2199"/>
        <w:jc w:val="both"/>
      </w:pPr>
      <w:r w:rsidRPr="00DA161E">
        <w:t>Международное гуманитарное право. Комбатанты. Военнопленные. Военные преступления. Военные преступники. Международный военный трибунал.</w:t>
      </w:r>
    </w:p>
    <w:p w:rsidR="009E1916" w:rsidRPr="00DA161E" w:rsidRDefault="00C21772" w:rsidP="00B2305B">
      <w:pPr>
        <w:pStyle w:val="3"/>
        <w:spacing w:line="240" w:lineRule="auto"/>
        <w:ind w:left="2170"/>
        <w:jc w:val="both"/>
        <w:rPr>
          <w:b w:val="0"/>
          <w:i/>
        </w:rPr>
      </w:pPr>
      <w:r w:rsidRPr="00DA161E">
        <w:t xml:space="preserve">Тема V. Избирательное право и избирательный процесс </w:t>
      </w:r>
      <w:r w:rsidRPr="00DA161E">
        <w:rPr>
          <w:b w:val="0"/>
          <w:i/>
        </w:rPr>
        <w:t>(3 ч)</w:t>
      </w:r>
    </w:p>
    <w:p w:rsidR="009E1916" w:rsidRPr="00DA161E" w:rsidRDefault="00C21772" w:rsidP="00B2305B">
      <w:pPr>
        <w:pStyle w:val="a3"/>
        <w:ind w:right="1168" w:firstLine="707"/>
        <w:jc w:val="both"/>
      </w:pPr>
      <w:r w:rsidRPr="00DA161E">
        <w:rPr>
          <w:i/>
        </w:rPr>
        <w:t xml:space="preserve">Избирательное право. </w:t>
      </w:r>
      <w:r w:rsidRPr="00DA161E">
        <w:t>Активное избирательное право. Пассивное избирательное право. Принципы демократических выборов. Избирательное законодательство.</w:t>
      </w:r>
    </w:p>
    <w:p w:rsidR="009E1916" w:rsidRPr="00DA161E" w:rsidRDefault="00C21772" w:rsidP="00B2305B">
      <w:pPr>
        <w:ind w:left="1462" w:right="992" w:firstLine="707"/>
        <w:jc w:val="both"/>
        <w:rPr>
          <w:sz w:val="24"/>
        </w:rPr>
      </w:pPr>
      <w:r w:rsidRPr="00DA161E">
        <w:rPr>
          <w:i/>
          <w:sz w:val="24"/>
        </w:rPr>
        <w:t xml:space="preserve">Избирательные системы и избирательный процесс. </w:t>
      </w:r>
      <w:r w:rsidRPr="00DA161E">
        <w:rPr>
          <w:sz w:val="24"/>
        </w:rPr>
        <w:t>Основные избирательные системы: мажоритарная, пропорциональная, смешанная. Избирательный процесс. Этапы. Избирательная кампания. Избирательная комиссия. Референдумы. День голосования.</w:t>
      </w:r>
    </w:p>
    <w:p w:rsidR="009E1916" w:rsidRPr="00DA161E" w:rsidRDefault="00C21772" w:rsidP="00B2305B">
      <w:pPr>
        <w:ind w:left="2170"/>
        <w:jc w:val="both"/>
        <w:rPr>
          <w:i/>
          <w:sz w:val="24"/>
        </w:rPr>
      </w:pPr>
      <w:r w:rsidRPr="00DA161E">
        <w:rPr>
          <w:i/>
          <w:sz w:val="24"/>
        </w:rPr>
        <w:t xml:space="preserve">Резерв времени </w:t>
      </w:r>
      <w:r w:rsidRPr="00DA161E">
        <w:rPr>
          <w:sz w:val="24"/>
        </w:rPr>
        <w:t xml:space="preserve">— </w:t>
      </w:r>
      <w:r w:rsidRPr="00DA161E">
        <w:rPr>
          <w:i/>
          <w:sz w:val="24"/>
        </w:rPr>
        <w:t>2 ч.</w:t>
      </w:r>
    </w:p>
    <w:p w:rsidR="009E1916" w:rsidRPr="00DA161E" w:rsidRDefault="00C21772" w:rsidP="00B2305B">
      <w:pPr>
        <w:spacing w:line="270" w:lineRule="exact"/>
        <w:ind w:left="3440"/>
        <w:jc w:val="both"/>
        <w:rPr>
          <w:b/>
          <w:sz w:val="24"/>
        </w:rPr>
      </w:pPr>
      <w:r w:rsidRPr="00DA161E">
        <w:rPr>
          <w:b/>
          <w:sz w:val="24"/>
        </w:rPr>
        <w:t>Рабочая программа по праву 11 класс, базовый уровень</w:t>
      </w:r>
    </w:p>
    <w:p w:rsidR="009E1916" w:rsidRPr="00DA161E" w:rsidRDefault="00C21772" w:rsidP="00B2305B">
      <w:pPr>
        <w:pStyle w:val="a3"/>
        <w:ind w:right="1509" w:firstLine="707"/>
        <w:jc w:val="both"/>
      </w:pPr>
      <w:r w:rsidRPr="00DA161E">
        <w:t>Методические рекомендации к учебнику «Право»: 10-11 классы: пособие для учителя / А.Ф. Никитин – М.: «Просвещение», 2015</w:t>
      </w:r>
    </w:p>
    <w:p w:rsidR="009E1916" w:rsidRPr="00DA161E" w:rsidRDefault="00C21772" w:rsidP="00B2305B">
      <w:pPr>
        <w:pStyle w:val="3"/>
        <w:spacing w:before="2"/>
        <w:ind w:left="2170"/>
        <w:jc w:val="both"/>
      </w:pPr>
      <w:r w:rsidRPr="00DA161E">
        <w:t>Цели:</w:t>
      </w:r>
    </w:p>
    <w:p w:rsidR="00F448D3" w:rsidRPr="00F448D3" w:rsidRDefault="00C21772" w:rsidP="00B2305B">
      <w:pPr>
        <w:pStyle w:val="a3"/>
        <w:ind w:right="2057" w:firstLine="707"/>
        <w:jc w:val="both"/>
      </w:pPr>
      <w:r w:rsidRPr="00DA161E">
        <w:t>во-первых, изучение и усвоение основ правовых знаний, и прежде всего российского права;</w:t>
      </w:r>
    </w:p>
    <w:p w:rsidR="009E1916" w:rsidRPr="00DA161E" w:rsidRDefault="00C21772" w:rsidP="00B2305B">
      <w:pPr>
        <w:pStyle w:val="a3"/>
        <w:spacing w:before="66"/>
        <w:ind w:right="1089" w:firstLine="707"/>
        <w:jc w:val="both"/>
      </w:pPr>
      <w:r w:rsidRPr="00DA161E">
        <w:t>во-вторых, развитие у подрастающего поколения правовой культуры, воспитание цивилизованного правосознания, уважения к закону;</w:t>
      </w:r>
    </w:p>
    <w:p w:rsidR="009E1916" w:rsidRPr="00DA161E" w:rsidRDefault="00C21772" w:rsidP="00B2305B">
      <w:pPr>
        <w:pStyle w:val="a3"/>
        <w:ind w:right="1260" w:firstLine="707"/>
        <w:jc w:val="both"/>
      </w:pPr>
      <w:r w:rsidRPr="00DA161E">
        <w:t>в-третьих, привитие умений и навыков использовать свои знания на практике, в жизни;</w:t>
      </w:r>
    </w:p>
    <w:p w:rsidR="009E1916" w:rsidRPr="00DA161E" w:rsidRDefault="00C21772" w:rsidP="00B2305B">
      <w:pPr>
        <w:pStyle w:val="a3"/>
        <w:spacing w:before="1"/>
        <w:ind w:right="2207" w:firstLine="707"/>
        <w:jc w:val="both"/>
      </w:pPr>
      <w:r w:rsidRPr="00DA161E">
        <w:t>в-четвертых, воспитание правомерного, законопослушного поведения, предотвращение правонарушений и вместе с тем понимание юридической ответственности за совершенные противоправные поступки и деяния.</w:t>
      </w:r>
    </w:p>
    <w:p w:rsidR="009E1916" w:rsidRPr="00DA161E" w:rsidRDefault="00C21772" w:rsidP="00B2305B">
      <w:pPr>
        <w:pStyle w:val="a3"/>
        <w:ind w:right="861" w:firstLine="707"/>
        <w:jc w:val="both"/>
      </w:pPr>
      <w:r w:rsidRPr="00DA161E">
        <w:t>Изучение права в средней (полной) школе опирается на знание учащимися учебного предмета «Обществознание» в основной школе. Предполагается, что учащиеся уже имеют определенный багаж знаний по праву, поэтому цель данного курса — углубить и привести в систему уже имеющиеся у учащихся правовые знания, привить умение ориентироваться в огромное массиве социальной информации и научиться использовать ее на</w:t>
      </w:r>
      <w:r w:rsidRPr="00DA161E">
        <w:rPr>
          <w:spacing w:val="-3"/>
        </w:rPr>
        <w:t xml:space="preserve"> </w:t>
      </w:r>
      <w:r w:rsidRPr="00DA161E">
        <w:t>практике.</w:t>
      </w:r>
    </w:p>
    <w:p w:rsidR="009E1916" w:rsidRPr="00DA161E" w:rsidRDefault="00C21772" w:rsidP="00B2305B">
      <w:pPr>
        <w:pStyle w:val="a3"/>
        <w:ind w:right="927" w:firstLine="707"/>
        <w:jc w:val="both"/>
      </w:pPr>
      <w:r w:rsidRPr="00DA161E">
        <w:t>При изучении курса «Право» в средней (полной) школе необходимо использовать межпредметные связи, что широко представлено в параграфах данного учебника и в поурочно-тематическом планировании курса. Прежде всего следует опираться на знания учащихся по обществознанию и истории, но также по литературе, географии, искусству и др.</w:t>
      </w:r>
    </w:p>
    <w:p w:rsidR="009E1916" w:rsidRPr="00DA161E" w:rsidRDefault="00C21772" w:rsidP="00B2305B">
      <w:pPr>
        <w:pStyle w:val="a3"/>
        <w:ind w:right="768" w:firstLine="707"/>
        <w:jc w:val="both"/>
      </w:pPr>
      <w:r w:rsidRPr="00DA161E">
        <w:t>Курс «Право» входит в предметную область «Общественные науки» и изучается на базовом и углубленном уровнях. Представленный учебник А. Ф. Никитина, Т. Н. Никитиной «Право» содержит материал, необходимый для изучения курса как на базовом, так и на углубленном уровне (дополнительные параграфы выделены звездочкой).</w:t>
      </w:r>
    </w:p>
    <w:p w:rsidR="009E1916" w:rsidRPr="00DA161E" w:rsidRDefault="00C21772" w:rsidP="00B2305B">
      <w:pPr>
        <w:pStyle w:val="a3"/>
        <w:spacing w:before="1"/>
        <w:ind w:right="1001"/>
        <w:jc w:val="both"/>
      </w:pPr>
      <w:r w:rsidRPr="00DA161E">
        <w:t xml:space="preserve">Последовательность и объем материала в данной рабочей программе определены прежде всего </w:t>
      </w:r>
      <w:r w:rsidRPr="00DA161E">
        <w:rPr>
          <w:i/>
        </w:rPr>
        <w:t xml:space="preserve">базовым уровнем </w:t>
      </w:r>
      <w:r w:rsidRPr="00DA161E">
        <w:t>изучения предмета в 10—11 классах.</w:t>
      </w:r>
    </w:p>
    <w:p w:rsidR="009E1916" w:rsidRPr="00DA161E" w:rsidRDefault="00C21772" w:rsidP="00B2305B">
      <w:pPr>
        <w:pStyle w:val="3"/>
        <w:spacing w:before="4" w:line="240" w:lineRule="auto"/>
        <w:ind w:right="1924" w:firstLine="707"/>
        <w:jc w:val="both"/>
      </w:pPr>
      <w:r w:rsidRPr="00DA161E">
        <w:t>Планируемые результаты освоения учебного курса (</w:t>
      </w:r>
      <w:r w:rsidRPr="00DA161E">
        <w:rPr>
          <w:i/>
          <w:u w:val="thick" w:color="808080"/>
        </w:rPr>
        <w:t>базовый уровень</w:t>
      </w:r>
      <w:r w:rsidRPr="00DA161E">
        <w:t>) Личностные результаты:</w:t>
      </w:r>
    </w:p>
    <w:p w:rsidR="009E1916" w:rsidRPr="00DA161E" w:rsidRDefault="00C21772" w:rsidP="00B2305B">
      <w:pPr>
        <w:pStyle w:val="a5"/>
        <w:numPr>
          <w:ilvl w:val="0"/>
          <w:numId w:val="246"/>
        </w:numPr>
        <w:tabs>
          <w:tab w:val="left" w:pos="2182"/>
        </w:tabs>
        <w:ind w:right="1202"/>
        <w:jc w:val="both"/>
        <w:rPr>
          <w:sz w:val="24"/>
        </w:rPr>
      </w:pPr>
      <w:r w:rsidRPr="00DA161E">
        <w:rPr>
          <w:sz w:val="24"/>
        </w:rPr>
        <w:t>гражданская идентичность, патриотизм, уважение к своему народу, чувство ответственности перед Родиной, гордость за свой край, свою Родину, прошлое</w:t>
      </w:r>
      <w:r w:rsidRPr="00DA161E">
        <w:rPr>
          <w:spacing w:val="-34"/>
          <w:sz w:val="24"/>
        </w:rPr>
        <w:t xml:space="preserve"> </w:t>
      </w:r>
      <w:r w:rsidRPr="00DA161E">
        <w:rPr>
          <w:sz w:val="24"/>
        </w:rPr>
        <w:t>и настоящее многонационального народа России, уважение государственных символов (герб, флаг,</w:t>
      </w:r>
      <w:r w:rsidRPr="00DA161E">
        <w:rPr>
          <w:spacing w:val="-3"/>
          <w:sz w:val="24"/>
        </w:rPr>
        <w:t xml:space="preserve"> </w:t>
      </w:r>
      <w:r w:rsidRPr="00DA161E">
        <w:rPr>
          <w:sz w:val="24"/>
        </w:rPr>
        <w:t>гимн);</w:t>
      </w:r>
    </w:p>
    <w:p w:rsidR="009E1916" w:rsidRPr="00DA161E" w:rsidRDefault="00C21772" w:rsidP="00B2305B">
      <w:pPr>
        <w:pStyle w:val="a5"/>
        <w:numPr>
          <w:ilvl w:val="0"/>
          <w:numId w:val="246"/>
        </w:numPr>
        <w:tabs>
          <w:tab w:val="left" w:pos="2182"/>
        </w:tabs>
        <w:ind w:right="854"/>
        <w:jc w:val="both"/>
        <w:rPr>
          <w:sz w:val="24"/>
        </w:rPr>
      </w:pPr>
      <w:r w:rsidRPr="00DA161E">
        <w:rPr>
          <w:sz w:val="24"/>
        </w:rPr>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DA161E">
        <w:rPr>
          <w:spacing w:val="-2"/>
          <w:sz w:val="24"/>
        </w:rPr>
        <w:t xml:space="preserve"> </w:t>
      </w:r>
      <w:r w:rsidRPr="00DA161E">
        <w:rPr>
          <w:sz w:val="24"/>
        </w:rPr>
        <w:t>ценности;</w:t>
      </w:r>
    </w:p>
    <w:p w:rsidR="009E1916" w:rsidRPr="00DA161E" w:rsidRDefault="00C21772" w:rsidP="00B2305B">
      <w:pPr>
        <w:pStyle w:val="a5"/>
        <w:numPr>
          <w:ilvl w:val="0"/>
          <w:numId w:val="246"/>
        </w:numPr>
        <w:tabs>
          <w:tab w:val="left" w:pos="2182"/>
        </w:tabs>
        <w:jc w:val="both"/>
        <w:rPr>
          <w:sz w:val="24"/>
        </w:rPr>
      </w:pPr>
      <w:r w:rsidRPr="00DA161E">
        <w:rPr>
          <w:sz w:val="24"/>
        </w:rPr>
        <w:t>готовность к служению Отечеству, его</w:t>
      </w:r>
      <w:r w:rsidRPr="00DA161E">
        <w:rPr>
          <w:spacing w:val="-3"/>
          <w:sz w:val="24"/>
        </w:rPr>
        <w:t xml:space="preserve"> </w:t>
      </w:r>
      <w:r w:rsidRPr="00DA161E">
        <w:rPr>
          <w:sz w:val="24"/>
        </w:rPr>
        <w:t>защите;</w:t>
      </w:r>
    </w:p>
    <w:p w:rsidR="009E1916" w:rsidRPr="00DA161E" w:rsidRDefault="00C21772" w:rsidP="00B2305B">
      <w:pPr>
        <w:pStyle w:val="a5"/>
        <w:numPr>
          <w:ilvl w:val="0"/>
          <w:numId w:val="246"/>
        </w:numPr>
        <w:tabs>
          <w:tab w:val="left" w:pos="2182"/>
        </w:tabs>
        <w:ind w:right="870"/>
        <w:jc w:val="both"/>
        <w:rPr>
          <w:sz w:val="24"/>
        </w:rPr>
      </w:pPr>
      <w:r w:rsidRPr="00DA161E">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а</w:t>
      </w:r>
      <w:r w:rsidRPr="00DA161E">
        <w:rPr>
          <w:spacing w:val="-36"/>
          <w:sz w:val="24"/>
        </w:rPr>
        <w:t xml:space="preserve"> </w:t>
      </w:r>
      <w:r w:rsidRPr="00DA161E">
        <w:rPr>
          <w:sz w:val="24"/>
        </w:rPr>
        <w:t>также различных форм общественного сознания, осознание своего места в поликультурном</w:t>
      </w:r>
      <w:r w:rsidRPr="00DA161E">
        <w:rPr>
          <w:spacing w:val="-2"/>
          <w:sz w:val="24"/>
        </w:rPr>
        <w:t xml:space="preserve"> </w:t>
      </w:r>
      <w:r w:rsidRPr="00DA161E">
        <w:rPr>
          <w:sz w:val="24"/>
        </w:rPr>
        <w:t>мире;</w:t>
      </w:r>
    </w:p>
    <w:p w:rsidR="009E1916" w:rsidRPr="00DA161E" w:rsidRDefault="00C21772" w:rsidP="00B2305B">
      <w:pPr>
        <w:pStyle w:val="a5"/>
        <w:numPr>
          <w:ilvl w:val="0"/>
          <w:numId w:val="246"/>
        </w:numPr>
        <w:tabs>
          <w:tab w:val="left" w:pos="2182"/>
        </w:tabs>
        <w:ind w:right="978"/>
        <w:jc w:val="both"/>
        <w:rPr>
          <w:sz w:val="24"/>
        </w:rPr>
      </w:pPr>
      <w:r w:rsidRPr="00DA161E">
        <w:rPr>
          <w:sz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w:t>
      </w:r>
      <w:r w:rsidRPr="00DA161E">
        <w:rPr>
          <w:spacing w:val="-11"/>
          <w:sz w:val="24"/>
        </w:rPr>
        <w:t xml:space="preserve"> </w:t>
      </w:r>
      <w:r w:rsidRPr="00DA161E">
        <w:rPr>
          <w:sz w:val="24"/>
        </w:rPr>
        <w:t>деятельности;</w:t>
      </w:r>
    </w:p>
    <w:p w:rsidR="009E1916" w:rsidRPr="00DA161E" w:rsidRDefault="00C21772" w:rsidP="00B2305B">
      <w:pPr>
        <w:pStyle w:val="a5"/>
        <w:numPr>
          <w:ilvl w:val="0"/>
          <w:numId w:val="246"/>
        </w:numPr>
        <w:tabs>
          <w:tab w:val="left" w:pos="2182"/>
        </w:tabs>
        <w:ind w:right="1164"/>
        <w:jc w:val="both"/>
        <w:rPr>
          <w:sz w:val="24"/>
        </w:rPr>
      </w:pPr>
      <w:r w:rsidRPr="00DA161E">
        <w:rPr>
          <w:sz w:val="24"/>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w:t>
      </w:r>
      <w:r w:rsidRPr="00DA161E">
        <w:rPr>
          <w:spacing w:val="-6"/>
          <w:sz w:val="24"/>
        </w:rPr>
        <w:t xml:space="preserve"> </w:t>
      </w:r>
      <w:r w:rsidRPr="00DA161E">
        <w:rPr>
          <w:sz w:val="24"/>
        </w:rPr>
        <w:t>достижения:</w:t>
      </w:r>
    </w:p>
    <w:p w:rsidR="009E1916" w:rsidRPr="00DA161E" w:rsidRDefault="00C21772" w:rsidP="00B2305B">
      <w:pPr>
        <w:pStyle w:val="a5"/>
        <w:numPr>
          <w:ilvl w:val="0"/>
          <w:numId w:val="246"/>
        </w:numPr>
        <w:tabs>
          <w:tab w:val="left" w:pos="2182"/>
        </w:tabs>
        <w:ind w:right="1038"/>
        <w:jc w:val="both"/>
        <w:rPr>
          <w:sz w:val="24"/>
        </w:rPr>
      </w:pPr>
      <w:r w:rsidRPr="00DA161E">
        <w:rPr>
          <w:sz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DA161E">
        <w:rPr>
          <w:spacing w:val="3"/>
          <w:sz w:val="24"/>
        </w:rPr>
        <w:t xml:space="preserve"> </w:t>
      </w:r>
      <w:r w:rsidRPr="00DA161E">
        <w:rPr>
          <w:sz w:val="24"/>
        </w:rPr>
        <w:t>деятельности;</w:t>
      </w:r>
    </w:p>
    <w:p w:rsidR="00F448D3" w:rsidRPr="00F448D3" w:rsidRDefault="00C21772" w:rsidP="00B2305B">
      <w:pPr>
        <w:pStyle w:val="a5"/>
        <w:numPr>
          <w:ilvl w:val="0"/>
          <w:numId w:val="246"/>
        </w:numPr>
        <w:tabs>
          <w:tab w:val="left" w:pos="2182"/>
        </w:tabs>
        <w:ind w:right="1793"/>
        <w:jc w:val="both"/>
        <w:rPr>
          <w:sz w:val="24"/>
        </w:rPr>
      </w:pPr>
      <w:r w:rsidRPr="00DA161E">
        <w:rPr>
          <w:sz w:val="24"/>
        </w:rPr>
        <w:t>нравственное сознание и поведение на основе усвоения</w:t>
      </w:r>
      <w:r w:rsidRPr="00DA161E">
        <w:rPr>
          <w:spacing w:val="-28"/>
          <w:sz w:val="24"/>
        </w:rPr>
        <w:t xml:space="preserve"> </w:t>
      </w:r>
      <w:r w:rsidRPr="00DA161E">
        <w:rPr>
          <w:sz w:val="24"/>
        </w:rPr>
        <w:t>общечеловеческих ценностей;</w:t>
      </w:r>
    </w:p>
    <w:p w:rsidR="009E1916" w:rsidRPr="00DA161E" w:rsidRDefault="00C21772" w:rsidP="00B2305B">
      <w:pPr>
        <w:pStyle w:val="a5"/>
        <w:numPr>
          <w:ilvl w:val="0"/>
          <w:numId w:val="246"/>
        </w:numPr>
        <w:tabs>
          <w:tab w:val="left" w:pos="2182"/>
        </w:tabs>
        <w:spacing w:before="66"/>
        <w:ind w:right="1218"/>
        <w:jc w:val="both"/>
        <w:rPr>
          <w:sz w:val="24"/>
        </w:rPr>
      </w:pPr>
      <w:r w:rsidRPr="00DA161E">
        <w:rPr>
          <w:sz w:val="24"/>
        </w:rPr>
        <w:t>готовность и способность к образованию, в том числе самообразованию, на протяжении всей жизни; сознательное отношение к непрерывному</w:t>
      </w:r>
      <w:r w:rsidRPr="00DA161E">
        <w:rPr>
          <w:spacing w:val="-32"/>
          <w:sz w:val="24"/>
        </w:rPr>
        <w:t xml:space="preserve"> </w:t>
      </w:r>
      <w:r w:rsidRPr="00DA161E">
        <w:rPr>
          <w:sz w:val="24"/>
        </w:rPr>
        <w:t>образованию как условию успешной профессиональной и общественной</w:t>
      </w:r>
      <w:r w:rsidRPr="00DA161E">
        <w:rPr>
          <w:spacing w:val="-7"/>
          <w:sz w:val="24"/>
        </w:rPr>
        <w:t xml:space="preserve"> </w:t>
      </w:r>
      <w:r w:rsidRPr="00DA161E">
        <w:rPr>
          <w:sz w:val="24"/>
        </w:rPr>
        <w:t>деятельности;</w:t>
      </w:r>
    </w:p>
    <w:p w:rsidR="009E1916" w:rsidRPr="00DA161E" w:rsidRDefault="00C21772" w:rsidP="00B2305B">
      <w:pPr>
        <w:pStyle w:val="a5"/>
        <w:numPr>
          <w:ilvl w:val="0"/>
          <w:numId w:val="246"/>
        </w:numPr>
        <w:tabs>
          <w:tab w:val="left" w:pos="2182"/>
        </w:tabs>
        <w:spacing w:before="1"/>
        <w:ind w:right="1030"/>
        <w:jc w:val="both"/>
        <w:rPr>
          <w:sz w:val="24"/>
        </w:rPr>
      </w:pPr>
      <w:r w:rsidRPr="00DA161E">
        <w:rPr>
          <w:sz w:val="24"/>
        </w:rPr>
        <w:t>эстетическое отношение к миру, включая эстетику быта, научного и</w:t>
      </w:r>
      <w:r w:rsidRPr="00DA161E">
        <w:rPr>
          <w:spacing w:val="-29"/>
          <w:sz w:val="24"/>
        </w:rPr>
        <w:t xml:space="preserve"> </w:t>
      </w:r>
      <w:r w:rsidRPr="00DA161E">
        <w:rPr>
          <w:sz w:val="24"/>
        </w:rPr>
        <w:t>технического творчества, спорта, общественных</w:t>
      </w:r>
      <w:r w:rsidRPr="00DA161E">
        <w:rPr>
          <w:spacing w:val="1"/>
          <w:sz w:val="24"/>
        </w:rPr>
        <w:t xml:space="preserve"> </w:t>
      </w:r>
      <w:r w:rsidRPr="00DA161E">
        <w:rPr>
          <w:sz w:val="24"/>
        </w:rPr>
        <w:t>отношений;</w:t>
      </w:r>
    </w:p>
    <w:p w:rsidR="009E1916" w:rsidRPr="00DA161E" w:rsidRDefault="00C21772" w:rsidP="00B2305B">
      <w:pPr>
        <w:pStyle w:val="a5"/>
        <w:numPr>
          <w:ilvl w:val="0"/>
          <w:numId w:val="246"/>
        </w:numPr>
        <w:tabs>
          <w:tab w:val="left" w:pos="2182"/>
        </w:tabs>
        <w:ind w:right="1258"/>
        <w:jc w:val="both"/>
        <w:rPr>
          <w:sz w:val="24"/>
        </w:rPr>
      </w:pPr>
      <w:r w:rsidRPr="00DA161E">
        <w:rPr>
          <w:sz w:val="24"/>
        </w:rPr>
        <w:t>принятие и реализаций ценностей здорового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E1916" w:rsidRPr="00DA161E" w:rsidRDefault="00C21772" w:rsidP="00B2305B">
      <w:pPr>
        <w:pStyle w:val="a5"/>
        <w:numPr>
          <w:ilvl w:val="0"/>
          <w:numId w:val="246"/>
        </w:numPr>
        <w:tabs>
          <w:tab w:val="left" w:pos="2182"/>
        </w:tabs>
        <w:ind w:right="1665"/>
        <w:jc w:val="both"/>
        <w:rPr>
          <w:sz w:val="24"/>
        </w:rPr>
      </w:pPr>
      <w:r w:rsidRPr="00DA161E">
        <w:rPr>
          <w:sz w:val="24"/>
        </w:rPr>
        <w:t>бережное, ответственное и компетентное отношение к физическому и психологическому здоровью как собственному, так и других людей,</w:t>
      </w:r>
      <w:r w:rsidRPr="00DA161E">
        <w:rPr>
          <w:spacing w:val="-26"/>
          <w:sz w:val="24"/>
        </w:rPr>
        <w:t xml:space="preserve"> </w:t>
      </w:r>
      <w:r w:rsidRPr="00DA161E">
        <w:rPr>
          <w:sz w:val="24"/>
        </w:rPr>
        <w:t>умение оказывать первую</w:t>
      </w:r>
      <w:r w:rsidRPr="00DA161E">
        <w:rPr>
          <w:spacing w:val="-1"/>
          <w:sz w:val="24"/>
        </w:rPr>
        <w:t xml:space="preserve"> </w:t>
      </w:r>
      <w:r w:rsidRPr="00DA161E">
        <w:rPr>
          <w:sz w:val="24"/>
        </w:rPr>
        <w:t>помощь;</w:t>
      </w:r>
    </w:p>
    <w:p w:rsidR="009E1916" w:rsidRPr="00DA161E" w:rsidRDefault="00C21772" w:rsidP="00B2305B">
      <w:pPr>
        <w:pStyle w:val="a5"/>
        <w:numPr>
          <w:ilvl w:val="0"/>
          <w:numId w:val="246"/>
        </w:numPr>
        <w:tabs>
          <w:tab w:val="left" w:pos="2182"/>
        </w:tabs>
        <w:ind w:right="883"/>
        <w:jc w:val="both"/>
        <w:rPr>
          <w:sz w:val="24"/>
        </w:rPr>
      </w:pPr>
      <w:r w:rsidRPr="00DA161E">
        <w:rPr>
          <w:sz w:val="24"/>
        </w:rPr>
        <w:t>осознанный выбор будущей профессии и возможностей реализации собственных жизненных планов; отношение к профессиональной деятельности как</w:t>
      </w:r>
      <w:r w:rsidRPr="00DA161E">
        <w:rPr>
          <w:spacing w:val="-31"/>
          <w:sz w:val="24"/>
        </w:rPr>
        <w:t xml:space="preserve"> </w:t>
      </w:r>
      <w:r w:rsidRPr="00DA161E">
        <w:rPr>
          <w:sz w:val="24"/>
        </w:rPr>
        <w:t>возможности участия в решении личных, общественных, государственных, общенациональных проблем;</w:t>
      </w:r>
    </w:p>
    <w:p w:rsidR="009E1916" w:rsidRPr="00DA161E" w:rsidRDefault="00C21772" w:rsidP="00B2305B">
      <w:pPr>
        <w:pStyle w:val="a5"/>
        <w:numPr>
          <w:ilvl w:val="0"/>
          <w:numId w:val="246"/>
        </w:numPr>
        <w:tabs>
          <w:tab w:val="left" w:pos="2182"/>
        </w:tabs>
        <w:ind w:right="1091"/>
        <w:jc w:val="both"/>
        <w:rPr>
          <w:sz w:val="24"/>
        </w:rPr>
      </w:pPr>
      <w:r w:rsidRPr="00DA161E">
        <w:rPr>
          <w:sz w:val="24"/>
        </w:rPr>
        <w:t>основы экологического мышления, осознание влияния социально-экономических процессов на состояние природной среды; приобретение опыта эколого- направленной</w:t>
      </w:r>
      <w:r w:rsidRPr="00DA161E">
        <w:rPr>
          <w:spacing w:val="-1"/>
          <w:sz w:val="24"/>
        </w:rPr>
        <w:t xml:space="preserve"> </w:t>
      </w:r>
      <w:r w:rsidRPr="00DA161E">
        <w:rPr>
          <w:sz w:val="24"/>
        </w:rPr>
        <w:t>деятельности;</w:t>
      </w:r>
    </w:p>
    <w:p w:rsidR="009E1916" w:rsidRPr="00DA161E" w:rsidRDefault="00C21772" w:rsidP="00B2305B">
      <w:pPr>
        <w:pStyle w:val="a5"/>
        <w:numPr>
          <w:ilvl w:val="0"/>
          <w:numId w:val="246"/>
        </w:numPr>
        <w:tabs>
          <w:tab w:val="left" w:pos="2182"/>
        </w:tabs>
        <w:ind w:right="1546"/>
        <w:jc w:val="both"/>
        <w:rPr>
          <w:sz w:val="24"/>
        </w:rPr>
      </w:pPr>
      <w:r w:rsidRPr="00DA161E">
        <w:rPr>
          <w:sz w:val="24"/>
        </w:rPr>
        <w:t>ответственное отношение к созданию семьи на основе осознанного принятия ценностей семейной</w:t>
      </w:r>
      <w:r w:rsidRPr="00DA161E">
        <w:rPr>
          <w:spacing w:val="-1"/>
          <w:sz w:val="24"/>
        </w:rPr>
        <w:t xml:space="preserve"> </w:t>
      </w:r>
      <w:r w:rsidRPr="00DA161E">
        <w:rPr>
          <w:sz w:val="24"/>
        </w:rPr>
        <w:t>жизни.</w:t>
      </w:r>
    </w:p>
    <w:p w:rsidR="009E1916" w:rsidRPr="00DA161E" w:rsidRDefault="00C21772" w:rsidP="00B2305B">
      <w:pPr>
        <w:pStyle w:val="3"/>
        <w:spacing w:before="5"/>
        <w:jc w:val="both"/>
      </w:pPr>
      <w:r w:rsidRPr="00DA161E">
        <w:t>Метапредметные результаты:</w:t>
      </w:r>
    </w:p>
    <w:p w:rsidR="009E1916" w:rsidRPr="00DA161E" w:rsidRDefault="00C21772" w:rsidP="00B2305B">
      <w:pPr>
        <w:pStyle w:val="a5"/>
        <w:numPr>
          <w:ilvl w:val="0"/>
          <w:numId w:val="245"/>
        </w:numPr>
        <w:tabs>
          <w:tab w:val="left" w:pos="2182"/>
        </w:tabs>
        <w:ind w:right="878"/>
        <w:jc w:val="both"/>
        <w:rPr>
          <w:sz w:val="24"/>
        </w:rPr>
      </w:pPr>
      <w:r w:rsidRPr="00DA161E">
        <w:rPr>
          <w:sz w:val="24"/>
        </w:rPr>
        <w:t>умение самостоятельно определять цели и составлять планы; самостоятельно осуществлять, контролировать и корректировать учебную и внеучебную (включая внешкольную) деятельность; использовать все возможные ресурсы для достижения целей; выбирать успешные стратегии в различных</w:t>
      </w:r>
      <w:r w:rsidRPr="00DA161E">
        <w:rPr>
          <w:spacing w:val="-4"/>
          <w:sz w:val="24"/>
        </w:rPr>
        <w:t xml:space="preserve"> </w:t>
      </w:r>
      <w:r w:rsidRPr="00DA161E">
        <w:rPr>
          <w:sz w:val="24"/>
        </w:rPr>
        <w:t>ситуациях;</w:t>
      </w:r>
    </w:p>
    <w:p w:rsidR="009E1916" w:rsidRPr="00DA161E" w:rsidRDefault="00C21772" w:rsidP="00B2305B">
      <w:pPr>
        <w:pStyle w:val="a5"/>
        <w:numPr>
          <w:ilvl w:val="0"/>
          <w:numId w:val="245"/>
        </w:numPr>
        <w:tabs>
          <w:tab w:val="left" w:pos="2182"/>
        </w:tabs>
        <w:ind w:right="1411"/>
        <w:jc w:val="both"/>
        <w:rPr>
          <w:sz w:val="24"/>
        </w:rPr>
      </w:pPr>
      <w:r w:rsidRPr="00DA161E">
        <w:rPr>
          <w:sz w:val="24"/>
        </w:rPr>
        <w:t>умение продуктивно общаться и взаимодействовать в процессе совместной деятельности, учитывать позиции другого, эффективно разрешать</w:t>
      </w:r>
      <w:r w:rsidRPr="00DA161E">
        <w:rPr>
          <w:spacing w:val="-35"/>
          <w:sz w:val="24"/>
        </w:rPr>
        <w:t xml:space="preserve"> </w:t>
      </w:r>
      <w:r w:rsidRPr="00DA161E">
        <w:rPr>
          <w:sz w:val="24"/>
        </w:rPr>
        <w:t>конфликты:</w:t>
      </w:r>
    </w:p>
    <w:p w:rsidR="009E1916" w:rsidRPr="00DA161E" w:rsidRDefault="00C21772" w:rsidP="00B2305B">
      <w:pPr>
        <w:pStyle w:val="a5"/>
        <w:numPr>
          <w:ilvl w:val="0"/>
          <w:numId w:val="245"/>
        </w:numPr>
        <w:tabs>
          <w:tab w:val="left" w:pos="2182"/>
        </w:tabs>
        <w:ind w:right="1475"/>
        <w:jc w:val="both"/>
        <w:rPr>
          <w:sz w:val="24"/>
        </w:rPr>
      </w:pPr>
      <w:r w:rsidRPr="00DA161E">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w:t>
      </w:r>
      <w:r w:rsidRPr="00DA161E">
        <w:rPr>
          <w:spacing w:val="-27"/>
          <w:sz w:val="24"/>
        </w:rPr>
        <w:t xml:space="preserve"> </w:t>
      </w:r>
      <w:r w:rsidRPr="00DA161E">
        <w:rPr>
          <w:sz w:val="24"/>
        </w:rPr>
        <w:t>применению различных методов</w:t>
      </w:r>
      <w:r w:rsidRPr="00DA161E">
        <w:rPr>
          <w:spacing w:val="1"/>
          <w:sz w:val="24"/>
        </w:rPr>
        <w:t xml:space="preserve"> </w:t>
      </w:r>
      <w:r w:rsidRPr="00DA161E">
        <w:rPr>
          <w:sz w:val="24"/>
        </w:rPr>
        <w:t>познания;</w:t>
      </w:r>
    </w:p>
    <w:p w:rsidR="009E1916" w:rsidRPr="00DA161E" w:rsidRDefault="00C21772" w:rsidP="00B2305B">
      <w:pPr>
        <w:pStyle w:val="a5"/>
        <w:numPr>
          <w:ilvl w:val="0"/>
          <w:numId w:val="245"/>
        </w:numPr>
        <w:tabs>
          <w:tab w:val="left" w:pos="2182"/>
        </w:tabs>
        <w:ind w:right="890"/>
        <w:jc w:val="both"/>
        <w:rPr>
          <w:sz w:val="24"/>
        </w:rPr>
      </w:pPr>
      <w:r w:rsidRPr="00DA161E">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w:t>
      </w:r>
      <w:r w:rsidRPr="00DA161E">
        <w:rPr>
          <w:spacing w:val="-35"/>
          <w:sz w:val="24"/>
        </w:rPr>
        <w:t xml:space="preserve"> </w:t>
      </w:r>
      <w:r w:rsidRPr="00DA161E">
        <w:rPr>
          <w:sz w:val="24"/>
        </w:rPr>
        <w:t>получаемую из различных</w:t>
      </w:r>
      <w:r w:rsidRPr="00DA161E">
        <w:rPr>
          <w:spacing w:val="1"/>
          <w:sz w:val="24"/>
        </w:rPr>
        <w:t xml:space="preserve"> </w:t>
      </w:r>
      <w:r w:rsidRPr="00DA161E">
        <w:rPr>
          <w:sz w:val="24"/>
        </w:rPr>
        <w:t>источников;</w:t>
      </w:r>
    </w:p>
    <w:p w:rsidR="009E1916" w:rsidRPr="00DA161E" w:rsidRDefault="00C21772" w:rsidP="00B2305B">
      <w:pPr>
        <w:pStyle w:val="a5"/>
        <w:numPr>
          <w:ilvl w:val="0"/>
          <w:numId w:val="245"/>
        </w:numPr>
        <w:tabs>
          <w:tab w:val="left" w:pos="2182"/>
        </w:tabs>
        <w:jc w:val="both"/>
        <w:rPr>
          <w:sz w:val="24"/>
        </w:rPr>
      </w:pPr>
      <w:r w:rsidRPr="00DA161E">
        <w:rPr>
          <w:sz w:val="24"/>
        </w:rPr>
        <w:t>умение определять назначение и функции различных социальных</w:t>
      </w:r>
      <w:r w:rsidRPr="00DA161E">
        <w:rPr>
          <w:spacing w:val="-7"/>
          <w:sz w:val="24"/>
        </w:rPr>
        <w:t xml:space="preserve"> </w:t>
      </w:r>
      <w:r w:rsidRPr="00DA161E">
        <w:rPr>
          <w:sz w:val="24"/>
        </w:rPr>
        <w:t>институтов;</w:t>
      </w:r>
    </w:p>
    <w:p w:rsidR="009E1916" w:rsidRPr="00DA161E" w:rsidRDefault="00C21772" w:rsidP="00B2305B">
      <w:pPr>
        <w:pStyle w:val="a5"/>
        <w:numPr>
          <w:ilvl w:val="0"/>
          <w:numId w:val="245"/>
        </w:numPr>
        <w:tabs>
          <w:tab w:val="left" w:pos="2182"/>
        </w:tabs>
        <w:ind w:right="897"/>
        <w:jc w:val="both"/>
        <w:rPr>
          <w:sz w:val="24"/>
        </w:rPr>
      </w:pPr>
      <w:r w:rsidRPr="00DA161E">
        <w:rPr>
          <w:sz w:val="24"/>
        </w:rPr>
        <w:t>умение самостоятельно оценивать и принимать решения, определяющие</w:t>
      </w:r>
      <w:r w:rsidRPr="00DA161E">
        <w:rPr>
          <w:spacing w:val="-32"/>
          <w:sz w:val="24"/>
        </w:rPr>
        <w:t xml:space="preserve"> </w:t>
      </w:r>
      <w:r w:rsidRPr="00DA161E">
        <w:rPr>
          <w:sz w:val="24"/>
        </w:rPr>
        <w:t>стратегию поведения, с учётом гражданских и нравственных</w:t>
      </w:r>
      <w:r w:rsidRPr="00DA161E">
        <w:rPr>
          <w:spacing w:val="-5"/>
          <w:sz w:val="24"/>
        </w:rPr>
        <w:t xml:space="preserve"> </w:t>
      </w:r>
      <w:r w:rsidRPr="00DA161E">
        <w:rPr>
          <w:sz w:val="24"/>
        </w:rPr>
        <w:t>ценностей;</w:t>
      </w:r>
    </w:p>
    <w:p w:rsidR="009E1916" w:rsidRPr="00DA161E" w:rsidRDefault="00C21772" w:rsidP="00B2305B">
      <w:pPr>
        <w:pStyle w:val="a5"/>
        <w:numPr>
          <w:ilvl w:val="0"/>
          <w:numId w:val="245"/>
        </w:numPr>
        <w:tabs>
          <w:tab w:val="left" w:pos="2182"/>
        </w:tabs>
        <w:ind w:right="1173"/>
        <w:jc w:val="both"/>
        <w:rPr>
          <w:sz w:val="24"/>
        </w:rPr>
      </w:pPr>
      <w:r w:rsidRPr="00DA161E">
        <w:rPr>
          <w:sz w:val="24"/>
        </w:rPr>
        <w:t>владение языковыми средствами — умение ясно, логично и точно излагать свою точку зрения, использовать адекватные языковые</w:t>
      </w:r>
      <w:r w:rsidRPr="00DA161E">
        <w:rPr>
          <w:spacing w:val="-12"/>
          <w:sz w:val="24"/>
        </w:rPr>
        <w:t xml:space="preserve"> </w:t>
      </w:r>
      <w:r w:rsidRPr="00DA161E">
        <w:rPr>
          <w:sz w:val="24"/>
        </w:rPr>
        <w:t>средства:</w:t>
      </w:r>
    </w:p>
    <w:p w:rsidR="009E1916" w:rsidRPr="00DA161E" w:rsidRDefault="00C21772" w:rsidP="00B2305B">
      <w:pPr>
        <w:pStyle w:val="a5"/>
        <w:numPr>
          <w:ilvl w:val="0"/>
          <w:numId w:val="245"/>
        </w:numPr>
        <w:tabs>
          <w:tab w:val="left" w:pos="2182"/>
        </w:tabs>
        <w:ind w:right="1136"/>
        <w:jc w:val="both"/>
        <w:rPr>
          <w:sz w:val="24"/>
        </w:rPr>
      </w:pPr>
      <w:r w:rsidRPr="00DA161E">
        <w:rPr>
          <w:sz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sidRPr="00DA161E">
        <w:rPr>
          <w:spacing w:val="-14"/>
          <w:sz w:val="24"/>
        </w:rPr>
        <w:t xml:space="preserve"> </w:t>
      </w:r>
      <w:r w:rsidRPr="00DA161E">
        <w:rPr>
          <w:sz w:val="24"/>
        </w:rPr>
        <w:t>достижения.</w:t>
      </w:r>
    </w:p>
    <w:p w:rsidR="009E1916" w:rsidRPr="00DA161E" w:rsidRDefault="00C21772" w:rsidP="00B2305B">
      <w:pPr>
        <w:ind w:left="1462"/>
        <w:jc w:val="both"/>
        <w:rPr>
          <w:i/>
          <w:sz w:val="24"/>
        </w:rPr>
      </w:pPr>
      <w:r w:rsidRPr="00DA161E">
        <w:rPr>
          <w:b/>
          <w:sz w:val="24"/>
        </w:rPr>
        <w:t xml:space="preserve">Предметные результаты: </w:t>
      </w:r>
      <w:r w:rsidRPr="00DA161E">
        <w:rPr>
          <w:i/>
          <w:sz w:val="24"/>
        </w:rPr>
        <w:t>базовый уровень</w:t>
      </w:r>
    </w:p>
    <w:p w:rsidR="009E1916" w:rsidRPr="00DA161E" w:rsidRDefault="00C21772" w:rsidP="00B2305B">
      <w:pPr>
        <w:pStyle w:val="a5"/>
        <w:numPr>
          <w:ilvl w:val="0"/>
          <w:numId w:val="244"/>
        </w:numPr>
        <w:tabs>
          <w:tab w:val="left" w:pos="2182"/>
        </w:tabs>
        <w:ind w:right="865"/>
        <w:jc w:val="both"/>
        <w:rPr>
          <w:sz w:val="24"/>
        </w:rPr>
      </w:pPr>
      <w:r w:rsidRPr="00DA161E">
        <w:rPr>
          <w:sz w:val="24"/>
        </w:rPr>
        <w:t>сформированность представлений о понятии государства, его функциях,</w:t>
      </w:r>
      <w:r w:rsidRPr="00DA161E">
        <w:rPr>
          <w:spacing w:val="-33"/>
          <w:sz w:val="24"/>
        </w:rPr>
        <w:t xml:space="preserve"> </w:t>
      </w:r>
      <w:r w:rsidRPr="00DA161E">
        <w:rPr>
          <w:sz w:val="24"/>
        </w:rPr>
        <w:t>механизме и формах;</w:t>
      </w:r>
    </w:p>
    <w:p w:rsidR="009E1916" w:rsidRPr="00DA161E" w:rsidRDefault="00C21772" w:rsidP="00B2305B">
      <w:pPr>
        <w:pStyle w:val="a5"/>
        <w:numPr>
          <w:ilvl w:val="0"/>
          <w:numId w:val="244"/>
        </w:numPr>
        <w:tabs>
          <w:tab w:val="left" w:pos="2182"/>
        </w:tabs>
        <w:ind w:right="1527"/>
        <w:jc w:val="both"/>
        <w:rPr>
          <w:sz w:val="24"/>
        </w:rPr>
      </w:pPr>
      <w:r w:rsidRPr="00DA161E">
        <w:rPr>
          <w:sz w:val="24"/>
        </w:rPr>
        <w:t>владение знаниями о понятии права, источниках и нормах права, законности, правоотношениях;</w:t>
      </w:r>
    </w:p>
    <w:p w:rsidR="009E1916" w:rsidRPr="00DA161E" w:rsidRDefault="00C21772" w:rsidP="00B2305B">
      <w:pPr>
        <w:pStyle w:val="a5"/>
        <w:numPr>
          <w:ilvl w:val="0"/>
          <w:numId w:val="244"/>
        </w:numPr>
        <w:tabs>
          <w:tab w:val="left" w:pos="2182"/>
        </w:tabs>
        <w:jc w:val="both"/>
        <w:rPr>
          <w:sz w:val="24"/>
        </w:rPr>
      </w:pPr>
      <w:r w:rsidRPr="00DA161E">
        <w:rPr>
          <w:sz w:val="24"/>
        </w:rPr>
        <w:t>владение знаниями о правонарушениях и юридической</w:t>
      </w:r>
      <w:r w:rsidRPr="00DA161E">
        <w:rPr>
          <w:spacing w:val="-7"/>
          <w:sz w:val="24"/>
        </w:rPr>
        <w:t xml:space="preserve"> </w:t>
      </w:r>
      <w:r w:rsidRPr="00DA161E">
        <w:rPr>
          <w:sz w:val="24"/>
        </w:rPr>
        <w:t>ответственности;</w:t>
      </w:r>
    </w:p>
    <w:p w:rsidR="00F448D3" w:rsidRDefault="00F448D3" w:rsidP="00B2305B">
      <w:pPr>
        <w:jc w:val="both"/>
        <w:rPr>
          <w:sz w:val="24"/>
        </w:rPr>
      </w:pPr>
    </w:p>
    <w:p w:rsidR="009E1916" w:rsidRPr="00DA161E" w:rsidRDefault="00C21772" w:rsidP="00B2305B">
      <w:pPr>
        <w:pStyle w:val="a5"/>
        <w:numPr>
          <w:ilvl w:val="0"/>
          <w:numId w:val="244"/>
        </w:numPr>
        <w:tabs>
          <w:tab w:val="left" w:pos="2182"/>
        </w:tabs>
        <w:spacing w:before="66"/>
        <w:ind w:right="1297"/>
        <w:jc w:val="both"/>
        <w:rPr>
          <w:sz w:val="24"/>
        </w:rPr>
      </w:pPr>
      <w:r w:rsidRPr="00DA161E">
        <w:rPr>
          <w:sz w:val="24"/>
        </w:rPr>
        <w:t>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w:t>
      </w:r>
      <w:r w:rsidRPr="00DA161E">
        <w:rPr>
          <w:spacing w:val="-4"/>
          <w:sz w:val="24"/>
        </w:rPr>
        <w:t xml:space="preserve"> </w:t>
      </w:r>
      <w:r w:rsidRPr="00DA161E">
        <w:rPr>
          <w:sz w:val="24"/>
        </w:rPr>
        <w:t>Федерации;</w:t>
      </w:r>
    </w:p>
    <w:p w:rsidR="009E1916" w:rsidRPr="00DA161E" w:rsidRDefault="00C21772" w:rsidP="00B2305B">
      <w:pPr>
        <w:pStyle w:val="a5"/>
        <w:numPr>
          <w:ilvl w:val="0"/>
          <w:numId w:val="244"/>
        </w:numPr>
        <w:tabs>
          <w:tab w:val="left" w:pos="2182"/>
        </w:tabs>
        <w:spacing w:before="1"/>
        <w:ind w:right="1580"/>
        <w:jc w:val="both"/>
        <w:rPr>
          <w:sz w:val="24"/>
        </w:rPr>
      </w:pPr>
      <w:r w:rsidRPr="00DA161E">
        <w:rPr>
          <w:sz w:val="24"/>
        </w:rPr>
        <w:t>сформированность общих представлений о разных видах судопроизводства, правилах применения права, разрешения конфликтов правовыми</w:t>
      </w:r>
      <w:r w:rsidRPr="00DA161E">
        <w:rPr>
          <w:spacing w:val="-28"/>
          <w:sz w:val="24"/>
        </w:rPr>
        <w:t xml:space="preserve"> </w:t>
      </w:r>
      <w:r w:rsidRPr="00DA161E">
        <w:rPr>
          <w:sz w:val="24"/>
        </w:rPr>
        <w:t>способами;</w:t>
      </w:r>
    </w:p>
    <w:p w:rsidR="009E1916" w:rsidRPr="00DA161E" w:rsidRDefault="00C21772" w:rsidP="00B2305B">
      <w:pPr>
        <w:pStyle w:val="a5"/>
        <w:numPr>
          <w:ilvl w:val="0"/>
          <w:numId w:val="244"/>
        </w:numPr>
        <w:tabs>
          <w:tab w:val="left" w:pos="2182"/>
        </w:tabs>
        <w:jc w:val="both"/>
        <w:rPr>
          <w:sz w:val="24"/>
        </w:rPr>
      </w:pPr>
      <w:r w:rsidRPr="00DA161E">
        <w:rPr>
          <w:sz w:val="24"/>
        </w:rPr>
        <w:t>сформированность основ правового</w:t>
      </w:r>
      <w:r w:rsidRPr="00DA161E">
        <w:rPr>
          <w:spacing w:val="-1"/>
          <w:sz w:val="24"/>
        </w:rPr>
        <w:t xml:space="preserve"> </w:t>
      </w:r>
      <w:r w:rsidRPr="00DA161E">
        <w:rPr>
          <w:sz w:val="24"/>
        </w:rPr>
        <w:t>мышления;</w:t>
      </w:r>
    </w:p>
    <w:p w:rsidR="009E1916" w:rsidRPr="00DA161E" w:rsidRDefault="00C21772" w:rsidP="00B2305B">
      <w:pPr>
        <w:pStyle w:val="a5"/>
        <w:numPr>
          <w:ilvl w:val="0"/>
          <w:numId w:val="244"/>
        </w:numPr>
        <w:tabs>
          <w:tab w:val="left" w:pos="2182"/>
        </w:tabs>
        <w:ind w:right="1926"/>
        <w:jc w:val="both"/>
        <w:rPr>
          <w:sz w:val="24"/>
        </w:rPr>
      </w:pPr>
      <w:r w:rsidRPr="00DA161E">
        <w:rPr>
          <w:sz w:val="24"/>
        </w:rPr>
        <w:t>сформированность знаний об основах административного, гражданского, трудового, уголовного</w:t>
      </w:r>
      <w:r w:rsidRPr="00DA161E">
        <w:rPr>
          <w:spacing w:val="5"/>
          <w:sz w:val="24"/>
        </w:rPr>
        <w:t xml:space="preserve"> </w:t>
      </w:r>
      <w:r w:rsidRPr="00DA161E">
        <w:rPr>
          <w:sz w:val="24"/>
        </w:rPr>
        <w:t>права;</w:t>
      </w:r>
    </w:p>
    <w:p w:rsidR="009E1916" w:rsidRPr="00DA161E" w:rsidRDefault="00C21772" w:rsidP="00B2305B">
      <w:pPr>
        <w:pStyle w:val="a5"/>
        <w:numPr>
          <w:ilvl w:val="0"/>
          <w:numId w:val="244"/>
        </w:numPr>
        <w:tabs>
          <w:tab w:val="left" w:pos="2182"/>
        </w:tabs>
        <w:ind w:right="1289"/>
        <w:jc w:val="both"/>
        <w:rPr>
          <w:sz w:val="24"/>
        </w:rPr>
      </w:pPr>
      <w:r w:rsidRPr="00DA161E">
        <w:rPr>
          <w:sz w:val="24"/>
        </w:rPr>
        <w:t>понимание юридической деятельности; ознакомление со спецификой</w:t>
      </w:r>
      <w:r w:rsidRPr="00DA161E">
        <w:rPr>
          <w:spacing w:val="-30"/>
          <w:sz w:val="24"/>
        </w:rPr>
        <w:t xml:space="preserve"> </w:t>
      </w:r>
      <w:r w:rsidRPr="00DA161E">
        <w:rPr>
          <w:sz w:val="24"/>
        </w:rPr>
        <w:t>основных юридических</w:t>
      </w:r>
      <w:r w:rsidRPr="00DA161E">
        <w:rPr>
          <w:spacing w:val="-2"/>
          <w:sz w:val="24"/>
        </w:rPr>
        <w:t xml:space="preserve"> </w:t>
      </w:r>
      <w:r w:rsidRPr="00DA161E">
        <w:rPr>
          <w:sz w:val="24"/>
        </w:rPr>
        <w:t>профессий;</w:t>
      </w:r>
    </w:p>
    <w:p w:rsidR="009E1916" w:rsidRPr="00DA161E" w:rsidRDefault="00C21772" w:rsidP="00B2305B">
      <w:pPr>
        <w:pStyle w:val="a5"/>
        <w:numPr>
          <w:ilvl w:val="0"/>
          <w:numId w:val="244"/>
        </w:numPr>
        <w:tabs>
          <w:tab w:val="left" w:pos="2182"/>
        </w:tabs>
        <w:ind w:right="1503"/>
        <w:jc w:val="both"/>
        <w:rPr>
          <w:sz w:val="24"/>
        </w:rPr>
      </w:pPr>
      <w:r w:rsidRPr="00DA161E">
        <w:rPr>
          <w:sz w:val="24"/>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w:t>
      </w:r>
      <w:r w:rsidRPr="00DA161E">
        <w:rPr>
          <w:spacing w:val="-1"/>
          <w:sz w:val="24"/>
        </w:rPr>
        <w:t xml:space="preserve"> </w:t>
      </w:r>
      <w:r w:rsidRPr="00DA161E">
        <w:rPr>
          <w:sz w:val="24"/>
        </w:rPr>
        <w:t>Федерации;</w:t>
      </w:r>
    </w:p>
    <w:p w:rsidR="009E1916" w:rsidRPr="00DA161E" w:rsidRDefault="00C21772" w:rsidP="00B2305B">
      <w:pPr>
        <w:pStyle w:val="a5"/>
        <w:numPr>
          <w:ilvl w:val="0"/>
          <w:numId w:val="244"/>
        </w:numPr>
        <w:tabs>
          <w:tab w:val="left" w:pos="2182"/>
        </w:tabs>
        <w:ind w:right="1540"/>
        <w:jc w:val="both"/>
        <w:rPr>
          <w:sz w:val="24"/>
        </w:rPr>
      </w:pPr>
      <w:r w:rsidRPr="00DA161E">
        <w:rPr>
          <w:sz w:val="24"/>
        </w:rPr>
        <w:t>сформированность навыков самостоятельного поиска правовой</w:t>
      </w:r>
      <w:r w:rsidRPr="00DA161E">
        <w:rPr>
          <w:spacing w:val="-23"/>
          <w:sz w:val="24"/>
        </w:rPr>
        <w:t xml:space="preserve"> </w:t>
      </w:r>
      <w:r w:rsidRPr="00DA161E">
        <w:rPr>
          <w:sz w:val="24"/>
        </w:rPr>
        <w:t>информации, умений использовать результаты в конкретных жизненных</w:t>
      </w:r>
      <w:r w:rsidRPr="00DA161E">
        <w:rPr>
          <w:spacing w:val="-9"/>
          <w:sz w:val="24"/>
        </w:rPr>
        <w:t xml:space="preserve"> </w:t>
      </w:r>
      <w:r w:rsidRPr="00DA161E">
        <w:rPr>
          <w:sz w:val="24"/>
        </w:rPr>
        <w:t>ситуациях.</w:t>
      </w:r>
    </w:p>
    <w:p w:rsidR="009E1916" w:rsidRPr="00DA161E" w:rsidRDefault="00C21772" w:rsidP="00B2305B">
      <w:pPr>
        <w:pStyle w:val="3"/>
        <w:spacing w:before="5" w:line="240" w:lineRule="auto"/>
        <w:ind w:right="1672"/>
        <w:jc w:val="both"/>
      </w:pPr>
      <w:r w:rsidRPr="00DA161E">
        <w:t>В результате изучения учебного предмета «Право» на уровне среднего общего образования:</w:t>
      </w:r>
    </w:p>
    <w:p w:rsidR="009E1916" w:rsidRPr="00DA161E" w:rsidRDefault="00C21772" w:rsidP="00B2305B">
      <w:pPr>
        <w:pStyle w:val="4"/>
        <w:spacing w:before="0" w:line="275" w:lineRule="exact"/>
        <w:jc w:val="both"/>
      </w:pPr>
      <w:r w:rsidRPr="00DA161E">
        <w:t>Выпускник на базовом уровне научится:</w:t>
      </w:r>
    </w:p>
    <w:p w:rsidR="009E1916" w:rsidRPr="00DA161E" w:rsidRDefault="00C21772" w:rsidP="00B2305B">
      <w:pPr>
        <w:pStyle w:val="a5"/>
        <w:numPr>
          <w:ilvl w:val="0"/>
          <w:numId w:val="243"/>
        </w:numPr>
        <w:tabs>
          <w:tab w:val="left" w:pos="2181"/>
          <w:tab w:val="left" w:pos="2182"/>
        </w:tabs>
        <w:spacing w:line="292" w:lineRule="exact"/>
        <w:jc w:val="both"/>
        <w:rPr>
          <w:sz w:val="24"/>
        </w:rPr>
      </w:pPr>
      <w:r w:rsidRPr="00DA161E">
        <w:rPr>
          <w:sz w:val="24"/>
        </w:rPr>
        <w:t>опознавать и классифицировать государства по их признакам, функциям и</w:t>
      </w:r>
      <w:r w:rsidRPr="00DA161E">
        <w:rPr>
          <w:spacing w:val="-18"/>
          <w:sz w:val="24"/>
        </w:rPr>
        <w:t xml:space="preserve"> </w:t>
      </w:r>
      <w:r w:rsidRPr="00DA161E">
        <w:rPr>
          <w:sz w:val="24"/>
        </w:rPr>
        <w:t>формам;</w:t>
      </w:r>
    </w:p>
    <w:p w:rsidR="009E1916" w:rsidRPr="00DA161E" w:rsidRDefault="00C21772" w:rsidP="00B2305B">
      <w:pPr>
        <w:pStyle w:val="a5"/>
        <w:numPr>
          <w:ilvl w:val="0"/>
          <w:numId w:val="243"/>
        </w:numPr>
        <w:tabs>
          <w:tab w:val="left" w:pos="2181"/>
          <w:tab w:val="left" w:pos="2182"/>
        </w:tabs>
        <w:spacing w:line="293" w:lineRule="exact"/>
        <w:jc w:val="both"/>
        <w:rPr>
          <w:sz w:val="24"/>
        </w:rPr>
      </w:pPr>
      <w:r w:rsidRPr="00DA161E">
        <w:rPr>
          <w:sz w:val="24"/>
        </w:rPr>
        <w:t>выявлять элементы системы права и дифференцировать источники</w:t>
      </w:r>
      <w:r w:rsidRPr="00DA161E">
        <w:rPr>
          <w:spacing w:val="-9"/>
          <w:sz w:val="24"/>
        </w:rPr>
        <w:t xml:space="preserve"> </w:t>
      </w:r>
      <w:r w:rsidRPr="00DA161E">
        <w:rPr>
          <w:sz w:val="24"/>
        </w:rPr>
        <w:t>права;</w:t>
      </w:r>
    </w:p>
    <w:p w:rsidR="009E1916" w:rsidRPr="00DA161E" w:rsidRDefault="00C21772" w:rsidP="00B2305B">
      <w:pPr>
        <w:pStyle w:val="a5"/>
        <w:numPr>
          <w:ilvl w:val="0"/>
          <w:numId w:val="243"/>
        </w:numPr>
        <w:tabs>
          <w:tab w:val="left" w:pos="2181"/>
          <w:tab w:val="left" w:pos="2182"/>
        </w:tabs>
        <w:spacing w:before="1" w:line="293" w:lineRule="exact"/>
        <w:jc w:val="both"/>
        <w:rPr>
          <w:sz w:val="24"/>
        </w:rPr>
      </w:pPr>
      <w:r w:rsidRPr="00DA161E">
        <w:rPr>
          <w:sz w:val="24"/>
        </w:rPr>
        <w:t>характеризовать нормативно-правовой акт как основу</w:t>
      </w:r>
      <w:r w:rsidRPr="00DA161E">
        <w:rPr>
          <w:spacing w:val="-12"/>
          <w:sz w:val="24"/>
        </w:rPr>
        <w:t xml:space="preserve"> </w:t>
      </w:r>
      <w:r w:rsidRPr="00DA161E">
        <w:rPr>
          <w:sz w:val="24"/>
        </w:rPr>
        <w:t>законодательства;</w:t>
      </w:r>
    </w:p>
    <w:p w:rsidR="009E1916" w:rsidRPr="00DA161E" w:rsidRDefault="00C21772" w:rsidP="00B2305B">
      <w:pPr>
        <w:pStyle w:val="a5"/>
        <w:numPr>
          <w:ilvl w:val="0"/>
          <w:numId w:val="243"/>
        </w:numPr>
        <w:tabs>
          <w:tab w:val="left" w:pos="2181"/>
          <w:tab w:val="left" w:pos="2182"/>
        </w:tabs>
        <w:spacing w:before="2" w:line="237" w:lineRule="auto"/>
        <w:ind w:right="1334"/>
        <w:jc w:val="both"/>
        <w:rPr>
          <w:sz w:val="24"/>
        </w:rPr>
      </w:pPr>
      <w:r w:rsidRPr="00DA161E">
        <w:rPr>
          <w:sz w:val="24"/>
        </w:rPr>
        <w:t>различать виды социальных и правовых норм, выявлять особенности</w:t>
      </w:r>
      <w:r w:rsidRPr="00DA161E">
        <w:rPr>
          <w:spacing w:val="-28"/>
          <w:sz w:val="24"/>
        </w:rPr>
        <w:t xml:space="preserve"> </w:t>
      </w:r>
      <w:r w:rsidRPr="00DA161E">
        <w:rPr>
          <w:sz w:val="24"/>
        </w:rPr>
        <w:t>правовых норм как вида социальных</w:t>
      </w:r>
      <w:r w:rsidRPr="00DA161E">
        <w:rPr>
          <w:spacing w:val="-4"/>
          <w:sz w:val="24"/>
        </w:rPr>
        <w:t xml:space="preserve"> </w:t>
      </w:r>
      <w:r w:rsidRPr="00DA161E">
        <w:rPr>
          <w:sz w:val="24"/>
        </w:rPr>
        <w:t>норм;</w:t>
      </w:r>
    </w:p>
    <w:p w:rsidR="009E1916" w:rsidRPr="00DA161E" w:rsidRDefault="00C21772" w:rsidP="00B2305B">
      <w:pPr>
        <w:pStyle w:val="a5"/>
        <w:numPr>
          <w:ilvl w:val="0"/>
          <w:numId w:val="243"/>
        </w:numPr>
        <w:tabs>
          <w:tab w:val="left" w:pos="2181"/>
          <w:tab w:val="left" w:pos="2182"/>
        </w:tabs>
        <w:spacing w:before="2" w:line="293" w:lineRule="exact"/>
        <w:jc w:val="both"/>
        <w:rPr>
          <w:sz w:val="24"/>
        </w:rPr>
      </w:pPr>
      <w:r w:rsidRPr="00DA161E">
        <w:rPr>
          <w:sz w:val="24"/>
        </w:rPr>
        <w:t>различать субъекты и объекты</w:t>
      </w:r>
      <w:r w:rsidRPr="00DA161E">
        <w:rPr>
          <w:spacing w:val="-1"/>
          <w:sz w:val="24"/>
        </w:rPr>
        <w:t xml:space="preserve"> </w:t>
      </w:r>
      <w:r w:rsidRPr="00DA161E">
        <w:rPr>
          <w:sz w:val="24"/>
        </w:rPr>
        <w:t>правоотношений;</w:t>
      </w:r>
    </w:p>
    <w:p w:rsidR="009E1916" w:rsidRPr="00DA161E" w:rsidRDefault="00C21772" w:rsidP="00B2305B">
      <w:pPr>
        <w:pStyle w:val="a5"/>
        <w:numPr>
          <w:ilvl w:val="0"/>
          <w:numId w:val="243"/>
        </w:numPr>
        <w:tabs>
          <w:tab w:val="left" w:pos="2181"/>
          <w:tab w:val="left" w:pos="2182"/>
        </w:tabs>
        <w:spacing w:line="293" w:lineRule="exact"/>
        <w:jc w:val="both"/>
        <w:rPr>
          <w:sz w:val="24"/>
        </w:rPr>
      </w:pPr>
      <w:r w:rsidRPr="00DA161E">
        <w:rPr>
          <w:sz w:val="24"/>
        </w:rPr>
        <w:t>дифференцировать правоспособность,</w:t>
      </w:r>
      <w:r w:rsidRPr="00DA161E">
        <w:rPr>
          <w:spacing w:val="-1"/>
          <w:sz w:val="24"/>
        </w:rPr>
        <w:t xml:space="preserve"> </w:t>
      </w:r>
      <w:r w:rsidRPr="00DA161E">
        <w:rPr>
          <w:sz w:val="24"/>
        </w:rPr>
        <w:t>дееспособность;</w:t>
      </w:r>
    </w:p>
    <w:p w:rsidR="009E1916" w:rsidRPr="00DA161E" w:rsidRDefault="00C21772" w:rsidP="00B2305B">
      <w:pPr>
        <w:pStyle w:val="a5"/>
        <w:numPr>
          <w:ilvl w:val="0"/>
          <w:numId w:val="243"/>
        </w:numPr>
        <w:tabs>
          <w:tab w:val="left" w:pos="2181"/>
          <w:tab w:val="left" w:pos="2182"/>
        </w:tabs>
        <w:spacing w:before="2" w:line="237" w:lineRule="auto"/>
        <w:ind w:right="1358"/>
        <w:jc w:val="both"/>
        <w:rPr>
          <w:sz w:val="24"/>
        </w:rPr>
      </w:pPr>
      <w:r w:rsidRPr="00DA161E">
        <w:rPr>
          <w:sz w:val="24"/>
        </w:rPr>
        <w:t>оценивать возможные последствия правомерного и неправомерного</w:t>
      </w:r>
      <w:r w:rsidRPr="00DA161E">
        <w:rPr>
          <w:spacing w:val="-31"/>
          <w:sz w:val="24"/>
        </w:rPr>
        <w:t xml:space="preserve"> </w:t>
      </w:r>
      <w:r w:rsidRPr="00DA161E">
        <w:rPr>
          <w:sz w:val="24"/>
        </w:rPr>
        <w:t>поведения человека, делать соответствующие</w:t>
      </w:r>
      <w:r w:rsidRPr="00DA161E">
        <w:rPr>
          <w:spacing w:val="-2"/>
          <w:sz w:val="24"/>
        </w:rPr>
        <w:t xml:space="preserve"> </w:t>
      </w:r>
      <w:r w:rsidRPr="00DA161E">
        <w:rPr>
          <w:sz w:val="24"/>
        </w:rPr>
        <w:t>выводы;</w:t>
      </w:r>
    </w:p>
    <w:p w:rsidR="009E1916" w:rsidRPr="00DA161E" w:rsidRDefault="00C21772" w:rsidP="00B2305B">
      <w:pPr>
        <w:pStyle w:val="a5"/>
        <w:numPr>
          <w:ilvl w:val="0"/>
          <w:numId w:val="243"/>
        </w:numPr>
        <w:tabs>
          <w:tab w:val="left" w:pos="2181"/>
          <w:tab w:val="left" w:pos="2182"/>
        </w:tabs>
        <w:spacing w:before="3"/>
        <w:ind w:right="856"/>
        <w:jc w:val="both"/>
        <w:rPr>
          <w:sz w:val="24"/>
        </w:rPr>
      </w:pPr>
      <w:r w:rsidRPr="00DA161E">
        <w:rPr>
          <w:sz w:val="24"/>
        </w:rPr>
        <w:t>оценивать собственный возможный вклад в становление и развитие правопорядка и законности в Российской</w:t>
      </w:r>
      <w:r w:rsidRPr="00DA161E">
        <w:rPr>
          <w:spacing w:val="-2"/>
          <w:sz w:val="24"/>
        </w:rPr>
        <w:t xml:space="preserve"> </w:t>
      </w:r>
      <w:r w:rsidRPr="00DA161E">
        <w:rPr>
          <w:sz w:val="24"/>
        </w:rPr>
        <w:t>Федерации;</w:t>
      </w:r>
    </w:p>
    <w:p w:rsidR="009E1916" w:rsidRPr="00DA161E" w:rsidRDefault="00C21772" w:rsidP="00B2305B">
      <w:pPr>
        <w:pStyle w:val="a5"/>
        <w:numPr>
          <w:ilvl w:val="0"/>
          <w:numId w:val="243"/>
        </w:numPr>
        <w:tabs>
          <w:tab w:val="left" w:pos="2181"/>
          <w:tab w:val="left" w:pos="2182"/>
        </w:tabs>
        <w:spacing w:before="3" w:line="237" w:lineRule="auto"/>
        <w:ind w:right="1096"/>
        <w:jc w:val="both"/>
        <w:rPr>
          <w:sz w:val="24"/>
        </w:rPr>
      </w:pPr>
      <w:r w:rsidRPr="00DA161E">
        <w:rPr>
          <w:sz w:val="24"/>
        </w:rPr>
        <w:t>характеризовать Конституцию Российской Федерации как основной закон государства, определяющий государственное устройство Российской</w:t>
      </w:r>
      <w:r w:rsidRPr="00DA161E">
        <w:rPr>
          <w:spacing w:val="-33"/>
          <w:sz w:val="24"/>
        </w:rPr>
        <w:t xml:space="preserve"> </w:t>
      </w:r>
      <w:r w:rsidRPr="00DA161E">
        <w:rPr>
          <w:sz w:val="24"/>
        </w:rPr>
        <w:t>Федерации;</w:t>
      </w:r>
    </w:p>
    <w:p w:rsidR="009E1916" w:rsidRPr="00DA161E" w:rsidRDefault="00C21772" w:rsidP="00B2305B">
      <w:pPr>
        <w:pStyle w:val="a5"/>
        <w:numPr>
          <w:ilvl w:val="0"/>
          <w:numId w:val="243"/>
        </w:numPr>
        <w:tabs>
          <w:tab w:val="left" w:pos="2181"/>
          <w:tab w:val="left" w:pos="2182"/>
        </w:tabs>
        <w:spacing w:before="5" w:line="237" w:lineRule="auto"/>
        <w:ind w:right="1607"/>
        <w:jc w:val="both"/>
        <w:rPr>
          <w:sz w:val="24"/>
        </w:rPr>
      </w:pPr>
      <w:r w:rsidRPr="00DA161E">
        <w:rPr>
          <w:sz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9E1916" w:rsidRPr="00DA161E" w:rsidRDefault="00C21772" w:rsidP="00B2305B">
      <w:pPr>
        <w:pStyle w:val="a5"/>
        <w:numPr>
          <w:ilvl w:val="0"/>
          <w:numId w:val="243"/>
        </w:numPr>
        <w:tabs>
          <w:tab w:val="left" w:pos="2181"/>
          <w:tab w:val="left" w:pos="2182"/>
        </w:tabs>
        <w:spacing w:before="7" w:line="237" w:lineRule="auto"/>
        <w:ind w:right="1203"/>
        <w:jc w:val="both"/>
        <w:rPr>
          <w:sz w:val="24"/>
        </w:rPr>
      </w:pPr>
      <w:r w:rsidRPr="00DA161E">
        <w:rPr>
          <w:sz w:val="24"/>
        </w:rPr>
        <w:t>формулировать особенности гражданства как устойчивой правовой связи между государством и</w:t>
      </w:r>
      <w:r w:rsidRPr="00DA161E">
        <w:rPr>
          <w:spacing w:val="-3"/>
          <w:sz w:val="24"/>
        </w:rPr>
        <w:t xml:space="preserve"> </w:t>
      </w:r>
      <w:r w:rsidRPr="00DA161E">
        <w:rPr>
          <w:sz w:val="24"/>
        </w:rPr>
        <w:t>человеком;</w:t>
      </w:r>
    </w:p>
    <w:p w:rsidR="009E1916" w:rsidRPr="00DA161E" w:rsidRDefault="00C21772" w:rsidP="00B2305B">
      <w:pPr>
        <w:pStyle w:val="a5"/>
        <w:numPr>
          <w:ilvl w:val="0"/>
          <w:numId w:val="243"/>
        </w:numPr>
        <w:tabs>
          <w:tab w:val="left" w:pos="2181"/>
          <w:tab w:val="left" w:pos="2182"/>
        </w:tabs>
        <w:spacing w:before="4" w:line="237" w:lineRule="auto"/>
        <w:ind w:right="2014"/>
        <w:jc w:val="both"/>
        <w:rPr>
          <w:sz w:val="24"/>
        </w:rPr>
      </w:pPr>
      <w:r w:rsidRPr="00DA161E">
        <w:rPr>
          <w:sz w:val="24"/>
        </w:rPr>
        <w:t>устанавливать взаимосвязь между правами и обязанностями гражданина Российской</w:t>
      </w:r>
      <w:r w:rsidRPr="00DA161E">
        <w:rPr>
          <w:spacing w:val="-1"/>
          <w:sz w:val="24"/>
        </w:rPr>
        <w:t xml:space="preserve"> </w:t>
      </w:r>
      <w:r w:rsidRPr="00DA161E">
        <w:rPr>
          <w:sz w:val="24"/>
        </w:rPr>
        <w:t>Федерации;</w:t>
      </w:r>
    </w:p>
    <w:p w:rsidR="009E1916" w:rsidRPr="00DA161E" w:rsidRDefault="00C21772" w:rsidP="00B2305B">
      <w:pPr>
        <w:pStyle w:val="a5"/>
        <w:numPr>
          <w:ilvl w:val="0"/>
          <w:numId w:val="243"/>
        </w:numPr>
        <w:tabs>
          <w:tab w:val="left" w:pos="2181"/>
          <w:tab w:val="left" w:pos="2182"/>
        </w:tabs>
        <w:spacing w:before="3"/>
        <w:ind w:right="1664"/>
        <w:jc w:val="both"/>
        <w:rPr>
          <w:sz w:val="24"/>
        </w:rPr>
      </w:pPr>
      <w:r w:rsidRPr="00DA161E">
        <w:rPr>
          <w:sz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w:t>
      </w:r>
      <w:r w:rsidRPr="00DA161E">
        <w:rPr>
          <w:spacing w:val="-3"/>
          <w:sz w:val="24"/>
        </w:rPr>
        <w:t xml:space="preserve"> </w:t>
      </w:r>
      <w:r w:rsidRPr="00DA161E">
        <w:rPr>
          <w:sz w:val="24"/>
        </w:rPr>
        <w:t>Федерации;</w:t>
      </w:r>
    </w:p>
    <w:p w:rsidR="009E1916" w:rsidRPr="00DA161E" w:rsidRDefault="00C21772" w:rsidP="00B2305B">
      <w:pPr>
        <w:pStyle w:val="a5"/>
        <w:numPr>
          <w:ilvl w:val="0"/>
          <w:numId w:val="243"/>
        </w:numPr>
        <w:tabs>
          <w:tab w:val="left" w:pos="2181"/>
          <w:tab w:val="left" w:pos="2182"/>
        </w:tabs>
        <w:ind w:right="870"/>
        <w:jc w:val="both"/>
        <w:rPr>
          <w:sz w:val="24"/>
        </w:rPr>
      </w:pPr>
      <w:r w:rsidRPr="00DA161E">
        <w:rPr>
          <w:sz w:val="24"/>
        </w:rPr>
        <w:t>иллюстрировать примерами способы разрешения трудовых споров и привлечение</w:t>
      </w:r>
      <w:r w:rsidRPr="00DA161E">
        <w:rPr>
          <w:spacing w:val="-28"/>
          <w:sz w:val="24"/>
        </w:rPr>
        <w:t xml:space="preserve"> </w:t>
      </w:r>
      <w:r w:rsidRPr="00DA161E">
        <w:rPr>
          <w:sz w:val="24"/>
        </w:rPr>
        <w:t>к дисциплинарной</w:t>
      </w:r>
      <w:r w:rsidRPr="00DA161E">
        <w:rPr>
          <w:spacing w:val="-1"/>
          <w:sz w:val="24"/>
        </w:rPr>
        <w:t xml:space="preserve"> </w:t>
      </w:r>
      <w:r w:rsidRPr="00DA161E">
        <w:rPr>
          <w:sz w:val="24"/>
        </w:rPr>
        <w:t>ответственности;</w:t>
      </w:r>
    </w:p>
    <w:p w:rsidR="009E1916" w:rsidRPr="00DA161E" w:rsidRDefault="00C21772" w:rsidP="00B2305B">
      <w:pPr>
        <w:pStyle w:val="a5"/>
        <w:numPr>
          <w:ilvl w:val="0"/>
          <w:numId w:val="243"/>
        </w:numPr>
        <w:tabs>
          <w:tab w:val="left" w:pos="2181"/>
          <w:tab w:val="left" w:pos="2182"/>
        </w:tabs>
        <w:spacing w:before="3" w:line="237" w:lineRule="auto"/>
        <w:ind w:right="1843"/>
        <w:jc w:val="both"/>
        <w:rPr>
          <w:sz w:val="24"/>
        </w:rPr>
      </w:pPr>
      <w:r w:rsidRPr="00DA161E">
        <w:rPr>
          <w:sz w:val="24"/>
        </w:rPr>
        <w:t>различать виды административных правонарушений и описывать порядок привлечения к административной</w:t>
      </w:r>
      <w:r w:rsidRPr="00DA161E">
        <w:rPr>
          <w:spacing w:val="-2"/>
          <w:sz w:val="24"/>
        </w:rPr>
        <w:t xml:space="preserve"> </w:t>
      </w:r>
      <w:r w:rsidRPr="00DA161E">
        <w:rPr>
          <w:sz w:val="24"/>
        </w:rPr>
        <w:t>ответственности;</w:t>
      </w:r>
    </w:p>
    <w:p w:rsidR="009E1916" w:rsidRPr="00DA161E" w:rsidRDefault="00C21772" w:rsidP="00B2305B">
      <w:pPr>
        <w:pStyle w:val="a5"/>
        <w:numPr>
          <w:ilvl w:val="0"/>
          <w:numId w:val="243"/>
        </w:numPr>
        <w:tabs>
          <w:tab w:val="left" w:pos="2181"/>
          <w:tab w:val="left" w:pos="2182"/>
        </w:tabs>
        <w:spacing w:before="2" w:line="293" w:lineRule="exact"/>
        <w:jc w:val="both"/>
        <w:rPr>
          <w:sz w:val="24"/>
        </w:rPr>
      </w:pPr>
      <w:r w:rsidRPr="00DA161E">
        <w:rPr>
          <w:sz w:val="24"/>
        </w:rPr>
        <w:t>дифференцировать виды административных</w:t>
      </w:r>
      <w:r w:rsidRPr="00DA161E">
        <w:rPr>
          <w:spacing w:val="-2"/>
          <w:sz w:val="24"/>
        </w:rPr>
        <w:t xml:space="preserve"> </w:t>
      </w:r>
      <w:r w:rsidRPr="00DA161E">
        <w:rPr>
          <w:sz w:val="24"/>
        </w:rPr>
        <w:t>наказаний;</w:t>
      </w:r>
    </w:p>
    <w:p w:rsidR="009E1916" w:rsidRPr="00DA161E" w:rsidRDefault="00C21772" w:rsidP="00B2305B">
      <w:pPr>
        <w:pStyle w:val="a5"/>
        <w:numPr>
          <w:ilvl w:val="0"/>
          <w:numId w:val="243"/>
        </w:numPr>
        <w:tabs>
          <w:tab w:val="left" w:pos="2181"/>
          <w:tab w:val="left" w:pos="2182"/>
        </w:tabs>
        <w:spacing w:line="293" w:lineRule="exact"/>
        <w:jc w:val="both"/>
        <w:rPr>
          <w:sz w:val="24"/>
        </w:rPr>
      </w:pPr>
      <w:r w:rsidRPr="00DA161E">
        <w:rPr>
          <w:sz w:val="24"/>
        </w:rPr>
        <w:t>дифференцировать виды преступлений и наказания за</w:t>
      </w:r>
      <w:r w:rsidRPr="00DA161E">
        <w:rPr>
          <w:spacing w:val="-4"/>
          <w:sz w:val="24"/>
        </w:rPr>
        <w:t xml:space="preserve"> </w:t>
      </w:r>
      <w:r w:rsidRPr="00DA161E">
        <w:rPr>
          <w:sz w:val="24"/>
        </w:rPr>
        <w:t>них;</w:t>
      </w:r>
    </w:p>
    <w:p w:rsidR="009E1916" w:rsidRPr="00DA161E" w:rsidRDefault="00C21772" w:rsidP="00B2305B">
      <w:pPr>
        <w:pStyle w:val="a5"/>
        <w:numPr>
          <w:ilvl w:val="0"/>
          <w:numId w:val="243"/>
        </w:numPr>
        <w:tabs>
          <w:tab w:val="left" w:pos="2181"/>
          <w:tab w:val="left" w:pos="2182"/>
        </w:tabs>
        <w:spacing w:line="293" w:lineRule="exact"/>
        <w:jc w:val="both"/>
        <w:rPr>
          <w:sz w:val="24"/>
        </w:rPr>
      </w:pPr>
      <w:r w:rsidRPr="00DA161E">
        <w:rPr>
          <w:sz w:val="24"/>
        </w:rPr>
        <w:t>выявлять специфику уголовной ответственности</w:t>
      </w:r>
      <w:r w:rsidRPr="00DA161E">
        <w:rPr>
          <w:spacing w:val="-4"/>
          <w:sz w:val="24"/>
        </w:rPr>
        <w:t xml:space="preserve"> </w:t>
      </w:r>
      <w:r w:rsidRPr="00DA161E">
        <w:rPr>
          <w:sz w:val="24"/>
        </w:rPr>
        <w:t>несовершеннолетних;</w:t>
      </w:r>
    </w:p>
    <w:p w:rsidR="00F448D3" w:rsidRPr="00F448D3" w:rsidRDefault="00C21772" w:rsidP="00B2305B">
      <w:pPr>
        <w:pStyle w:val="a5"/>
        <w:numPr>
          <w:ilvl w:val="0"/>
          <w:numId w:val="243"/>
        </w:numPr>
        <w:tabs>
          <w:tab w:val="left" w:pos="2181"/>
          <w:tab w:val="left" w:pos="2182"/>
        </w:tabs>
        <w:spacing w:line="293" w:lineRule="exact"/>
        <w:jc w:val="both"/>
        <w:rPr>
          <w:sz w:val="24"/>
        </w:rPr>
      </w:pPr>
      <w:r w:rsidRPr="00DA161E">
        <w:rPr>
          <w:sz w:val="24"/>
        </w:rPr>
        <w:t>различать права и обязанности</w:t>
      </w:r>
      <w:r w:rsidRPr="00DA161E">
        <w:rPr>
          <w:spacing w:val="-5"/>
          <w:sz w:val="24"/>
        </w:rPr>
        <w:t xml:space="preserve"> </w:t>
      </w:r>
      <w:r w:rsidRPr="00DA161E">
        <w:rPr>
          <w:sz w:val="24"/>
        </w:rPr>
        <w:t>налогоплательщика;</w:t>
      </w:r>
    </w:p>
    <w:p w:rsidR="009E1916" w:rsidRPr="00DA161E" w:rsidRDefault="00C21772" w:rsidP="00B2305B">
      <w:pPr>
        <w:pStyle w:val="a5"/>
        <w:numPr>
          <w:ilvl w:val="0"/>
          <w:numId w:val="243"/>
        </w:numPr>
        <w:tabs>
          <w:tab w:val="left" w:pos="2181"/>
          <w:tab w:val="left" w:pos="2182"/>
        </w:tabs>
        <w:spacing w:before="88"/>
        <w:ind w:right="1305"/>
        <w:jc w:val="both"/>
        <w:rPr>
          <w:sz w:val="24"/>
        </w:rPr>
      </w:pPr>
      <w:r w:rsidRPr="00DA161E">
        <w:rPr>
          <w:sz w:val="24"/>
        </w:rPr>
        <w:t>анализировать практические ситуации, связанные с гражданскими,</w:t>
      </w:r>
      <w:r w:rsidRPr="00DA161E">
        <w:rPr>
          <w:spacing w:val="-32"/>
          <w:sz w:val="24"/>
        </w:rPr>
        <w:t xml:space="preserve"> </w:t>
      </w:r>
      <w:r w:rsidRPr="00DA161E">
        <w:rPr>
          <w:sz w:val="24"/>
        </w:rPr>
        <w:t>семейными, трудовыми, уголовными и налоговыми правоотношениями; в предлагаемых модельных ситуациях определять признаки</w:t>
      </w:r>
      <w:r w:rsidRPr="00DA161E">
        <w:rPr>
          <w:spacing w:val="-2"/>
          <w:sz w:val="24"/>
        </w:rPr>
        <w:t xml:space="preserve"> </w:t>
      </w:r>
      <w:r w:rsidRPr="00DA161E">
        <w:rPr>
          <w:sz w:val="24"/>
        </w:rPr>
        <w:t>правонарушения;</w:t>
      </w:r>
    </w:p>
    <w:p w:rsidR="009E1916" w:rsidRPr="00DA161E" w:rsidRDefault="00C21772" w:rsidP="00B2305B">
      <w:pPr>
        <w:pStyle w:val="a5"/>
        <w:numPr>
          <w:ilvl w:val="0"/>
          <w:numId w:val="243"/>
        </w:numPr>
        <w:tabs>
          <w:tab w:val="left" w:pos="2181"/>
          <w:tab w:val="left" w:pos="2182"/>
        </w:tabs>
        <w:spacing w:before="4" w:line="237" w:lineRule="auto"/>
        <w:ind w:right="1243"/>
        <w:jc w:val="both"/>
        <w:rPr>
          <w:sz w:val="24"/>
        </w:rPr>
      </w:pPr>
      <w:r w:rsidRPr="00DA161E">
        <w:rPr>
          <w:sz w:val="24"/>
        </w:rPr>
        <w:t>различать гражданское, арбитражное, уголовное судопроизводство, грамотно применять правовые нормы для разрешения конфликтов правовыми</w:t>
      </w:r>
      <w:r w:rsidRPr="00DA161E">
        <w:rPr>
          <w:spacing w:val="-25"/>
          <w:sz w:val="24"/>
        </w:rPr>
        <w:t xml:space="preserve"> </w:t>
      </w:r>
      <w:r w:rsidRPr="00DA161E">
        <w:rPr>
          <w:sz w:val="24"/>
        </w:rPr>
        <w:t>способами;</w:t>
      </w:r>
    </w:p>
    <w:p w:rsidR="009E1916" w:rsidRPr="00DA161E" w:rsidRDefault="00C21772" w:rsidP="00B2305B">
      <w:pPr>
        <w:pStyle w:val="a5"/>
        <w:numPr>
          <w:ilvl w:val="0"/>
          <w:numId w:val="243"/>
        </w:numPr>
        <w:tabs>
          <w:tab w:val="left" w:pos="2181"/>
          <w:tab w:val="left" w:pos="2182"/>
        </w:tabs>
        <w:spacing w:before="5" w:line="237" w:lineRule="auto"/>
        <w:ind w:right="975"/>
        <w:jc w:val="both"/>
        <w:rPr>
          <w:sz w:val="24"/>
        </w:rPr>
      </w:pPr>
      <w:r w:rsidRPr="00DA161E">
        <w:rPr>
          <w:sz w:val="24"/>
        </w:rPr>
        <w:t>высказывать обоснованные суждения, основываясь на внутренней убежденности</w:t>
      </w:r>
      <w:r w:rsidRPr="00DA161E">
        <w:rPr>
          <w:spacing w:val="-28"/>
          <w:sz w:val="24"/>
        </w:rPr>
        <w:t xml:space="preserve"> </w:t>
      </w:r>
      <w:r w:rsidRPr="00DA161E">
        <w:rPr>
          <w:sz w:val="24"/>
        </w:rPr>
        <w:t>в необходимости соблюдения норм</w:t>
      </w:r>
      <w:r w:rsidRPr="00DA161E">
        <w:rPr>
          <w:spacing w:val="-2"/>
          <w:sz w:val="24"/>
        </w:rPr>
        <w:t xml:space="preserve"> </w:t>
      </w:r>
      <w:r w:rsidRPr="00DA161E">
        <w:rPr>
          <w:sz w:val="24"/>
        </w:rPr>
        <w:t>права;</w:t>
      </w:r>
    </w:p>
    <w:p w:rsidR="009E1916" w:rsidRPr="00DA161E" w:rsidRDefault="00C21772" w:rsidP="00B2305B">
      <w:pPr>
        <w:pStyle w:val="a5"/>
        <w:numPr>
          <w:ilvl w:val="0"/>
          <w:numId w:val="243"/>
        </w:numPr>
        <w:tabs>
          <w:tab w:val="left" w:pos="2181"/>
          <w:tab w:val="left" w:pos="2182"/>
        </w:tabs>
        <w:spacing w:before="2"/>
        <w:jc w:val="both"/>
        <w:rPr>
          <w:sz w:val="24"/>
        </w:rPr>
      </w:pPr>
      <w:r w:rsidRPr="00DA161E">
        <w:rPr>
          <w:sz w:val="24"/>
        </w:rPr>
        <w:t>различать виды юридических</w:t>
      </w:r>
      <w:r w:rsidRPr="00DA161E">
        <w:rPr>
          <w:spacing w:val="-2"/>
          <w:sz w:val="24"/>
        </w:rPr>
        <w:t xml:space="preserve"> </w:t>
      </w:r>
      <w:r w:rsidRPr="00DA161E">
        <w:rPr>
          <w:sz w:val="24"/>
        </w:rPr>
        <w:t>профессий.</w:t>
      </w:r>
    </w:p>
    <w:p w:rsidR="009E1916" w:rsidRPr="00DA161E" w:rsidRDefault="00C21772" w:rsidP="00B2305B">
      <w:pPr>
        <w:pStyle w:val="4"/>
        <w:spacing w:before="1" w:line="275" w:lineRule="exact"/>
        <w:jc w:val="both"/>
      </w:pPr>
      <w:r w:rsidRPr="00DA161E">
        <w:t>Выпускник на базовом уровне получит возможность научиться:</w:t>
      </w:r>
    </w:p>
    <w:p w:rsidR="009E1916" w:rsidRPr="00DA161E" w:rsidRDefault="00C21772" w:rsidP="00B2305B">
      <w:pPr>
        <w:pStyle w:val="a5"/>
        <w:numPr>
          <w:ilvl w:val="0"/>
          <w:numId w:val="243"/>
        </w:numPr>
        <w:tabs>
          <w:tab w:val="left" w:pos="2181"/>
          <w:tab w:val="left" w:pos="2182"/>
        </w:tabs>
        <w:spacing w:line="292" w:lineRule="exact"/>
        <w:jc w:val="both"/>
        <w:rPr>
          <w:i/>
          <w:sz w:val="24"/>
        </w:rPr>
      </w:pPr>
      <w:r w:rsidRPr="00DA161E">
        <w:rPr>
          <w:i/>
          <w:sz w:val="24"/>
        </w:rPr>
        <w:t>различать предмет и метод правового</w:t>
      </w:r>
      <w:r w:rsidRPr="00DA161E">
        <w:rPr>
          <w:i/>
          <w:spacing w:val="-3"/>
          <w:sz w:val="24"/>
        </w:rPr>
        <w:t xml:space="preserve"> </w:t>
      </w:r>
      <w:r w:rsidRPr="00DA161E">
        <w:rPr>
          <w:i/>
          <w:sz w:val="24"/>
        </w:rPr>
        <w:t>регулирования;</w:t>
      </w:r>
    </w:p>
    <w:p w:rsidR="009E1916" w:rsidRPr="00DA161E" w:rsidRDefault="00C21772" w:rsidP="00B2305B">
      <w:pPr>
        <w:pStyle w:val="a5"/>
        <w:numPr>
          <w:ilvl w:val="0"/>
          <w:numId w:val="243"/>
        </w:numPr>
        <w:tabs>
          <w:tab w:val="left" w:pos="2181"/>
          <w:tab w:val="left" w:pos="2182"/>
        </w:tabs>
        <w:spacing w:before="2" w:line="237" w:lineRule="auto"/>
        <w:ind w:right="1572"/>
        <w:jc w:val="both"/>
        <w:rPr>
          <w:i/>
          <w:sz w:val="24"/>
        </w:rPr>
      </w:pPr>
      <w:r w:rsidRPr="00DA161E">
        <w:rPr>
          <w:i/>
          <w:sz w:val="24"/>
        </w:rPr>
        <w:t>выявлять общественную опасность коррупции для гражданина, общества и государства;</w:t>
      </w:r>
    </w:p>
    <w:p w:rsidR="009E1916" w:rsidRPr="00DA161E" w:rsidRDefault="00C21772" w:rsidP="00B2305B">
      <w:pPr>
        <w:pStyle w:val="a5"/>
        <w:numPr>
          <w:ilvl w:val="0"/>
          <w:numId w:val="243"/>
        </w:numPr>
        <w:tabs>
          <w:tab w:val="left" w:pos="2181"/>
          <w:tab w:val="left" w:pos="2182"/>
        </w:tabs>
        <w:spacing w:before="2"/>
        <w:ind w:right="1616"/>
        <w:jc w:val="both"/>
        <w:rPr>
          <w:i/>
          <w:sz w:val="24"/>
        </w:rPr>
      </w:pPr>
      <w:r w:rsidRPr="00DA161E">
        <w:rPr>
          <w:i/>
          <w:sz w:val="24"/>
        </w:rPr>
        <w:t>различать права и обязанности, гарантируемые Конституцией Российской Федерации и в рамках других отраслей</w:t>
      </w:r>
      <w:r w:rsidRPr="00DA161E">
        <w:rPr>
          <w:i/>
          <w:spacing w:val="-4"/>
          <w:sz w:val="24"/>
        </w:rPr>
        <w:t xml:space="preserve"> </w:t>
      </w:r>
      <w:r w:rsidRPr="00DA161E">
        <w:rPr>
          <w:i/>
          <w:sz w:val="24"/>
        </w:rPr>
        <w:t>права;</w:t>
      </w:r>
    </w:p>
    <w:p w:rsidR="009E1916" w:rsidRPr="00DA161E" w:rsidRDefault="00C21772" w:rsidP="00B2305B">
      <w:pPr>
        <w:pStyle w:val="a5"/>
        <w:numPr>
          <w:ilvl w:val="0"/>
          <w:numId w:val="243"/>
        </w:numPr>
        <w:tabs>
          <w:tab w:val="left" w:pos="2181"/>
          <w:tab w:val="left" w:pos="2182"/>
        </w:tabs>
        <w:spacing w:before="2" w:line="293" w:lineRule="exact"/>
        <w:jc w:val="both"/>
        <w:rPr>
          <w:i/>
          <w:sz w:val="24"/>
        </w:rPr>
      </w:pPr>
      <w:r w:rsidRPr="00DA161E">
        <w:rPr>
          <w:i/>
          <w:sz w:val="24"/>
        </w:rPr>
        <w:t>выявлять особенности референдума;</w:t>
      </w:r>
    </w:p>
    <w:p w:rsidR="009E1916" w:rsidRPr="00DA161E" w:rsidRDefault="00C21772" w:rsidP="00B2305B">
      <w:pPr>
        <w:pStyle w:val="a5"/>
        <w:numPr>
          <w:ilvl w:val="0"/>
          <w:numId w:val="243"/>
        </w:numPr>
        <w:tabs>
          <w:tab w:val="left" w:pos="2181"/>
          <w:tab w:val="left" w:pos="2182"/>
        </w:tabs>
        <w:spacing w:line="293" w:lineRule="exact"/>
        <w:jc w:val="both"/>
        <w:rPr>
          <w:i/>
          <w:sz w:val="24"/>
        </w:rPr>
      </w:pPr>
      <w:r w:rsidRPr="00DA161E">
        <w:rPr>
          <w:i/>
          <w:sz w:val="24"/>
        </w:rPr>
        <w:t>различать основные принципы международного гуманитарного</w:t>
      </w:r>
      <w:r w:rsidRPr="00DA161E">
        <w:rPr>
          <w:i/>
          <w:spacing w:val="-5"/>
          <w:sz w:val="24"/>
        </w:rPr>
        <w:t xml:space="preserve"> </w:t>
      </w:r>
      <w:r w:rsidRPr="00DA161E">
        <w:rPr>
          <w:i/>
          <w:sz w:val="24"/>
        </w:rPr>
        <w:t>права;</w:t>
      </w:r>
    </w:p>
    <w:p w:rsidR="009E1916" w:rsidRPr="00DA161E" w:rsidRDefault="00C21772" w:rsidP="00B2305B">
      <w:pPr>
        <w:pStyle w:val="a5"/>
        <w:numPr>
          <w:ilvl w:val="0"/>
          <w:numId w:val="243"/>
        </w:numPr>
        <w:tabs>
          <w:tab w:val="left" w:pos="2181"/>
          <w:tab w:val="left" w:pos="2182"/>
        </w:tabs>
        <w:spacing w:line="293" w:lineRule="exact"/>
        <w:jc w:val="both"/>
        <w:rPr>
          <w:i/>
          <w:sz w:val="24"/>
        </w:rPr>
      </w:pPr>
      <w:r w:rsidRPr="00DA161E">
        <w:rPr>
          <w:i/>
          <w:sz w:val="24"/>
        </w:rPr>
        <w:t>характеризовать основные категории обязательственного</w:t>
      </w:r>
      <w:r w:rsidRPr="00DA161E">
        <w:rPr>
          <w:i/>
          <w:spacing w:val="-4"/>
          <w:sz w:val="24"/>
        </w:rPr>
        <w:t xml:space="preserve"> </w:t>
      </w:r>
      <w:r w:rsidRPr="00DA161E">
        <w:rPr>
          <w:i/>
          <w:sz w:val="24"/>
        </w:rPr>
        <w:t>права;</w:t>
      </w:r>
    </w:p>
    <w:p w:rsidR="009E1916" w:rsidRPr="00DA161E" w:rsidRDefault="00C21772" w:rsidP="00B2305B">
      <w:pPr>
        <w:pStyle w:val="a5"/>
        <w:numPr>
          <w:ilvl w:val="0"/>
          <w:numId w:val="243"/>
        </w:numPr>
        <w:tabs>
          <w:tab w:val="left" w:pos="2181"/>
          <w:tab w:val="left" w:pos="2182"/>
        </w:tabs>
        <w:spacing w:line="293" w:lineRule="exact"/>
        <w:jc w:val="both"/>
        <w:rPr>
          <w:i/>
          <w:sz w:val="24"/>
        </w:rPr>
      </w:pPr>
      <w:r w:rsidRPr="00DA161E">
        <w:rPr>
          <w:i/>
          <w:sz w:val="24"/>
        </w:rPr>
        <w:t>целостно описывать порядок заключения гражданско-правового</w:t>
      </w:r>
      <w:r w:rsidRPr="00DA161E">
        <w:rPr>
          <w:i/>
          <w:spacing w:val="-4"/>
          <w:sz w:val="24"/>
        </w:rPr>
        <w:t xml:space="preserve"> </w:t>
      </w:r>
      <w:r w:rsidRPr="00DA161E">
        <w:rPr>
          <w:i/>
          <w:sz w:val="24"/>
        </w:rPr>
        <w:t>договора;</w:t>
      </w:r>
    </w:p>
    <w:p w:rsidR="009E1916" w:rsidRPr="00DA161E" w:rsidRDefault="00C21772" w:rsidP="00B2305B">
      <w:pPr>
        <w:pStyle w:val="a5"/>
        <w:numPr>
          <w:ilvl w:val="0"/>
          <w:numId w:val="243"/>
        </w:numPr>
        <w:tabs>
          <w:tab w:val="left" w:pos="2181"/>
          <w:tab w:val="left" w:pos="2182"/>
        </w:tabs>
        <w:spacing w:line="293" w:lineRule="exact"/>
        <w:jc w:val="both"/>
        <w:rPr>
          <w:i/>
          <w:sz w:val="24"/>
        </w:rPr>
      </w:pPr>
      <w:r w:rsidRPr="00DA161E">
        <w:rPr>
          <w:i/>
          <w:sz w:val="24"/>
        </w:rPr>
        <w:t>выявлять способы защиты гражданских</w:t>
      </w:r>
      <w:r w:rsidRPr="00DA161E">
        <w:rPr>
          <w:i/>
          <w:spacing w:val="-1"/>
          <w:sz w:val="24"/>
        </w:rPr>
        <w:t xml:space="preserve"> </w:t>
      </w:r>
      <w:r w:rsidRPr="00DA161E">
        <w:rPr>
          <w:i/>
          <w:sz w:val="24"/>
        </w:rPr>
        <w:t>прав;</w:t>
      </w:r>
    </w:p>
    <w:p w:rsidR="009E1916" w:rsidRPr="00DA161E" w:rsidRDefault="00C21772" w:rsidP="00B2305B">
      <w:pPr>
        <w:pStyle w:val="a5"/>
        <w:numPr>
          <w:ilvl w:val="0"/>
          <w:numId w:val="243"/>
        </w:numPr>
        <w:tabs>
          <w:tab w:val="left" w:pos="2181"/>
          <w:tab w:val="left" w:pos="2182"/>
        </w:tabs>
        <w:spacing w:line="293" w:lineRule="exact"/>
        <w:jc w:val="both"/>
        <w:rPr>
          <w:i/>
          <w:sz w:val="24"/>
        </w:rPr>
      </w:pPr>
      <w:r w:rsidRPr="00DA161E">
        <w:rPr>
          <w:i/>
          <w:sz w:val="24"/>
        </w:rPr>
        <w:t>определять ответственность родителей по воспитанию своих</w:t>
      </w:r>
      <w:r w:rsidRPr="00DA161E">
        <w:rPr>
          <w:i/>
          <w:spacing w:val="-3"/>
          <w:sz w:val="24"/>
        </w:rPr>
        <w:t xml:space="preserve"> </w:t>
      </w:r>
      <w:r w:rsidRPr="00DA161E">
        <w:rPr>
          <w:i/>
          <w:sz w:val="24"/>
        </w:rPr>
        <w:t>детей;</w:t>
      </w:r>
    </w:p>
    <w:p w:rsidR="009E1916" w:rsidRPr="00DA161E" w:rsidRDefault="00C21772" w:rsidP="00B2305B">
      <w:pPr>
        <w:pStyle w:val="a5"/>
        <w:numPr>
          <w:ilvl w:val="0"/>
          <w:numId w:val="243"/>
        </w:numPr>
        <w:tabs>
          <w:tab w:val="left" w:pos="2181"/>
          <w:tab w:val="left" w:pos="2182"/>
        </w:tabs>
        <w:spacing w:before="4" w:line="237" w:lineRule="auto"/>
        <w:ind w:right="976"/>
        <w:jc w:val="both"/>
        <w:rPr>
          <w:i/>
          <w:sz w:val="24"/>
        </w:rPr>
      </w:pPr>
      <w:r w:rsidRPr="00DA161E">
        <w:rPr>
          <w:i/>
          <w:sz w:val="24"/>
        </w:rPr>
        <w:t>различать рабочее время и время отдыха, разрешать трудовые споры правовыми способами;</w:t>
      </w:r>
    </w:p>
    <w:p w:rsidR="009E1916" w:rsidRPr="00DA161E" w:rsidRDefault="00C21772" w:rsidP="00B2305B">
      <w:pPr>
        <w:pStyle w:val="a5"/>
        <w:numPr>
          <w:ilvl w:val="0"/>
          <w:numId w:val="243"/>
        </w:numPr>
        <w:tabs>
          <w:tab w:val="left" w:pos="2181"/>
          <w:tab w:val="left" w:pos="2182"/>
        </w:tabs>
        <w:spacing w:before="2" w:line="293" w:lineRule="exact"/>
        <w:jc w:val="both"/>
        <w:rPr>
          <w:i/>
          <w:sz w:val="24"/>
        </w:rPr>
      </w:pPr>
      <w:r w:rsidRPr="00DA161E">
        <w:rPr>
          <w:i/>
          <w:sz w:val="24"/>
        </w:rPr>
        <w:t>описывать порядок освобождения от уголовной</w:t>
      </w:r>
      <w:r w:rsidRPr="00DA161E">
        <w:rPr>
          <w:i/>
          <w:spacing w:val="-4"/>
          <w:sz w:val="24"/>
        </w:rPr>
        <w:t xml:space="preserve"> </w:t>
      </w:r>
      <w:r w:rsidRPr="00DA161E">
        <w:rPr>
          <w:i/>
          <w:sz w:val="24"/>
        </w:rPr>
        <w:t>ответственности;</w:t>
      </w:r>
    </w:p>
    <w:p w:rsidR="009E1916" w:rsidRPr="00DA161E" w:rsidRDefault="00C21772" w:rsidP="00B2305B">
      <w:pPr>
        <w:pStyle w:val="a5"/>
        <w:numPr>
          <w:ilvl w:val="0"/>
          <w:numId w:val="243"/>
        </w:numPr>
        <w:tabs>
          <w:tab w:val="left" w:pos="2181"/>
          <w:tab w:val="left" w:pos="2182"/>
        </w:tabs>
        <w:spacing w:line="293" w:lineRule="exact"/>
        <w:jc w:val="both"/>
        <w:rPr>
          <w:i/>
          <w:sz w:val="24"/>
        </w:rPr>
      </w:pPr>
      <w:r w:rsidRPr="00DA161E">
        <w:rPr>
          <w:i/>
          <w:sz w:val="24"/>
        </w:rPr>
        <w:t>соотносить налоговые правонарушения и ответственность за их</w:t>
      </w:r>
      <w:r w:rsidRPr="00DA161E">
        <w:rPr>
          <w:i/>
          <w:spacing w:val="-10"/>
          <w:sz w:val="24"/>
        </w:rPr>
        <w:t xml:space="preserve"> </w:t>
      </w:r>
      <w:r w:rsidRPr="00DA161E">
        <w:rPr>
          <w:i/>
          <w:sz w:val="24"/>
        </w:rPr>
        <w:t>совершение;</w:t>
      </w:r>
    </w:p>
    <w:p w:rsidR="009E1916" w:rsidRPr="00DA161E" w:rsidRDefault="00C21772" w:rsidP="00B2305B">
      <w:pPr>
        <w:pStyle w:val="a5"/>
        <w:numPr>
          <w:ilvl w:val="0"/>
          <w:numId w:val="243"/>
        </w:numPr>
        <w:tabs>
          <w:tab w:val="left" w:pos="2181"/>
          <w:tab w:val="left" w:pos="2182"/>
        </w:tabs>
        <w:spacing w:before="1" w:line="237" w:lineRule="auto"/>
        <w:ind w:right="933"/>
        <w:jc w:val="both"/>
        <w:rPr>
          <w:i/>
          <w:sz w:val="24"/>
        </w:rPr>
      </w:pPr>
      <w:r w:rsidRPr="00DA161E">
        <w:rPr>
          <w:i/>
          <w:sz w:val="24"/>
        </w:rPr>
        <w:t>применять правовые знания для аргументации собственной позиции в конкретных правовых ситуациях с использованием нормативных</w:t>
      </w:r>
      <w:r w:rsidRPr="00DA161E">
        <w:rPr>
          <w:i/>
          <w:spacing w:val="-7"/>
          <w:sz w:val="24"/>
        </w:rPr>
        <w:t xml:space="preserve"> </w:t>
      </w:r>
      <w:r w:rsidRPr="00DA161E">
        <w:rPr>
          <w:i/>
          <w:sz w:val="24"/>
        </w:rPr>
        <w:t>актов.</w:t>
      </w:r>
    </w:p>
    <w:p w:rsidR="009E1916" w:rsidRPr="00DA161E" w:rsidRDefault="00C21772" w:rsidP="00B2305B">
      <w:pPr>
        <w:pStyle w:val="3"/>
        <w:spacing w:before="10" w:line="235" w:lineRule="auto"/>
        <w:ind w:right="2990" w:firstLine="2863"/>
        <w:jc w:val="both"/>
      </w:pPr>
      <w:r w:rsidRPr="00DA161E">
        <w:t xml:space="preserve">Содержание учебного предмета11 класс Основные отрасли российского права </w:t>
      </w:r>
      <w:r w:rsidRPr="00DA161E">
        <w:rPr>
          <w:b w:val="0"/>
          <w:i/>
        </w:rPr>
        <w:t xml:space="preserve">(21 </w:t>
      </w:r>
      <w:r w:rsidRPr="00DA161E">
        <w:t>ч)</w:t>
      </w:r>
    </w:p>
    <w:p w:rsidR="009E1916" w:rsidRPr="00DA161E" w:rsidRDefault="00C21772" w:rsidP="00B2305B">
      <w:pPr>
        <w:spacing w:before="2"/>
        <w:ind w:left="1462"/>
        <w:jc w:val="both"/>
        <w:rPr>
          <w:i/>
          <w:sz w:val="24"/>
        </w:rPr>
      </w:pPr>
      <w:r w:rsidRPr="00DA161E">
        <w:rPr>
          <w:b/>
          <w:sz w:val="24"/>
        </w:rPr>
        <w:t xml:space="preserve">Тема VI. Гражданское право </w:t>
      </w:r>
      <w:r w:rsidRPr="00DA161E">
        <w:rPr>
          <w:i/>
          <w:sz w:val="24"/>
        </w:rPr>
        <w:t>(7 ч)</w:t>
      </w:r>
    </w:p>
    <w:p w:rsidR="009E1916" w:rsidRPr="00DA161E" w:rsidRDefault="00C21772" w:rsidP="00B2305B">
      <w:pPr>
        <w:ind w:left="1462" w:right="1220"/>
        <w:jc w:val="both"/>
        <w:rPr>
          <w:sz w:val="24"/>
        </w:rPr>
      </w:pPr>
      <w:r w:rsidRPr="00DA161E">
        <w:rPr>
          <w:i/>
          <w:sz w:val="24"/>
        </w:rPr>
        <w:t xml:space="preserve">Понятие и источники гражданского права. </w:t>
      </w:r>
      <w:r w:rsidRPr="00DA161E">
        <w:rPr>
          <w:sz w:val="24"/>
        </w:rPr>
        <w:t>Гражданский кодекс РФ, его содержание и особенности.</w:t>
      </w:r>
    </w:p>
    <w:p w:rsidR="009E1916" w:rsidRPr="00DA161E" w:rsidRDefault="00C21772" w:rsidP="00B2305B">
      <w:pPr>
        <w:ind w:left="1462" w:right="2408"/>
        <w:jc w:val="both"/>
        <w:rPr>
          <w:sz w:val="24"/>
        </w:rPr>
      </w:pPr>
      <w:r w:rsidRPr="00DA161E">
        <w:rPr>
          <w:i/>
          <w:sz w:val="24"/>
        </w:rPr>
        <w:t xml:space="preserve">Гражданская правоспособность и дееспособность. </w:t>
      </w:r>
      <w:r w:rsidRPr="00DA161E">
        <w:rPr>
          <w:sz w:val="24"/>
        </w:rPr>
        <w:t>Признание гражданина недееспособным или ограниченно дееспособным. Гражданские права несовершеннолетних. Эмансипация.</w:t>
      </w:r>
    </w:p>
    <w:p w:rsidR="009E1916" w:rsidRPr="00DA161E" w:rsidRDefault="00C21772" w:rsidP="00B2305B">
      <w:pPr>
        <w:pStyle w:val="a3"/>
        <w:ind w:right="1548"/>
        <w:jc w:val="both"/>
      </w:pPr>
      <w:r w:rsidRPr="00DA161E">
        <w:rPr>
          <w:i/>
        </w:rPr>
        <w:t xml:space="preserve">Предпринимательство. </w:t>
      </w:r>
      <w:r w:rsidRPr="00DA161E">
        <w:t xml:space="preserve">Юридические лица. Виды предприятий. Хозяйственные товарищества и общества. Производственный кооператив. Унитарное предприятие. </w:t>
      </w:r>
      <w:r w:rsidRPr="00DA161E">
        <w:rPr>
          <w:i/>
        </w:rPr>
        <w:t xml:space="preserve">Право собственности. </w:t>
      </w:r>
      <w:r w:rsidRPr="00DA161E">
        <w:t>Понятие собственности. Виды собственности. Правомочия собственника. Объекты собственника. Способы приобретения права собственности. Приватизация. Защита права собственности. Прекращение права собственности.</w:t>
      </w:r>
    </w:p>
    <w:p w:rsidR="009E1916" w:rsidRPr="00DA161E" w:rsidRDefault="00C21772" w:rsidP="00B2305B">
      <w:pPr>
        <w:pStyle w:val="a3"/>
        <w:spacing w:before="1"/>
        <w:jc w:val="both"/>
      </w:pPr>
      <w:r w:rsidRPr="00DA161E">
        <w:t>Национализация. Приватизация.</w:t>
      </w:r>
    </w:p>
    <w:p w:rsidR="009E1916" w:rsidRPr="00DA161E" w:rsidRDefault="00C21772" w:rsidP="00B2305B">
      <w:pPr>
        <w:ind w:left="1462" w:right="1129"/>
        <w:jc w:val="both"/>
        <w:rPr>
          <w:sz w:val="24"/>
        </w:rPr>
      </w:pPr>
      <w:r w:rsidRPr="00DA161E">
        <w:rPr>
          <w:i/>
          <w:sz w:val="24"/>
        </w:rPr>
        <w:t xml:space="preserve">Наследование. Страхование. </w:t>
      </w:r>
      <w:r w:rsidRPr="00DA161E">
        <w:rPr>
          <w:sz w:val="24"/>
        </w:rPr>
        <w:t>Понятие наследования. Завещание. Институт страхования. Договор страхования, его стороны.</w:t>
      </w:r>
    </w:p>
    <w:p w:rsidR="009E1916" w:rsidRPr="00DA161E" w:rsidRDefault="00C21772" w:rsidP="00B2305B">
      <w:pPr>
        <w:pStyle w:val="a3"/>
        <w:ind w:right="1171"/>
        <w:jc w:val="both"/>
      </w:pPr>
      <w:r w:rsidRPr="00DA161E">
        <w:rPr>
          <w:i/>
        </w:rPr>
        <w:t xml:space="preserve">Обязательственное право. </w:t>
      </w:r>
      <w:r w:rsidRPr="00DA161E">
        <w:t>Понятие обязательства. Понятие сделки, договора. Стороны договора. Виды гражданско-правовых договоров.</w:t>
      </w:r>
    </w:p>
    <w:p w:rsidR="009E1916" w:rsidRPr="00DA161E" w:rsidRDefault="00C21772" w:rsidP="00B2305B">
      <w:pPr>
        <w:pStyle w:val="3"/>
        <w:spacing w:line="240" w:lineRule="auto"/>
        <w:jc w:val="both"/>
        <w:rPr>
          <w:b w:val="0"/>
          <w:i/>
        </w:rPr>
      </w:pPr>
      <w:r w:rsidRPr="00DA161E">
        <w:t xml:space="preserve">Тема VII. Налоговое право </w:t>
      </w:r>
      <w:r w:rsidRPr="00DA161E">
        <w:rPr>
          <w:b w:val="0"/>
          <w:i/>
        </w:rPr>
        <w:t>(4 ч)</w:t>
      </w:r>
    </w:p>
    <w:p w:rsidR="009E1916" w:rsidRPr="00DA161E" w:rsidRDefault="00C21772" w:rsidP="00B2305B">
      <w:pPr>
        <w:pStyle w:val="a3"/>
        <w:ind w:right="883"/>
        <w:jc w:val="both"/>
      </w:pPr>
      <w:r w:rsidRPr="00DA161E">
        <w:rPr>
          <w:i/>
        </w:rPr>
        <w:t xml:space="preserve">Налоговое право. Налоговые органы. Аудит. </w:t>
      </w:r>
      <w:r w:rsidRPr="00DA161E">
        <w:t>Понятие налога, сбора, пошлины. Система налогового законодательства. Налоговый кодекс РФ. Права и обязанности налогоплательщика. Субъекты и объекты налоговых правоотношений. Налоговые органы. Аудит.</w:t>
      </w:r>
    </w:p>
    <w:p w:rsidR="00F448D3" w:rsidRPr="00F448D3" w:rsidRDefault="00C21772" w:rsidP="00B2305B">
      <w:pPr>
        <w:pStyle w:val="a3"/>
        <w:ind w:right="1409"/>
        <w:jc w:val="both"/>
      </w:pPr>
      <w:r w:rsidRPr="00DA161E">
        <w:rPr>
          <w:i/>
        </w:rPr>
        <w:t xml:space="preserve">Виды налогов: </w:t>
      </w:r>
      <w:r w:rsidRPr="00DA161E">
        <w:t>прямые и косвенные; федеральные, региональные и местные; налоги с физических и юридических лиц.</w:t>
      </w:r>
    </w:p>
    <w:p w:rsidR="009E1916" w:rsidRPr="00DA161E" w:rsidRDefault="00C21772" w:rsidP="00B2305B">
      <w:pPr>
        <w:pStyle w:val="a3"/>
        <w:spacing w:before="66"/>
        <w:ind w:right="870"/>
        <w:jc w:val="both"/>
      </w:pPr>
      <w:r w:rsidRPr="00DA161E">
        <w:rPr>
          <w:i/>
        </w:rPr>
        <w:t xml:space="preserve">Налогообложение юридических лиц. </w:t>
      </w:r>
      <w:r w:rsidRPr="00DA161E">
        <w:t>Понятие «юридическое лицо». Налог на добавленную стоимость (НДС). Акцизы. Налог на прибыль предприятий и организаций. Налоговые льготы предприятий и организаций.</w:t>
      </w:r>
    </w:p>
    <w:p w:rsidR="009E1916" w:rsidRPr="00DA161E" w:rsidRDefault="00C21772" w:rsidP="00B2305B">
      <w:pPr>
        <w:spacing w:before="1"/>
        <w:ind w:left="1462" w:right="1454"/>
        <w:jc w:val="both"/>
        <w:rPr>
          <w:sz w:val="24"/>
        </w:rPr>
      </w:pPr>
      <w:r w:rsidRPr="00DA161E">
        <w:rPr>
          <w:i/>
          <w:sz w:val="24"/>
        </w:rPr>
        <w:t xml:space="preserve">Налоги с физических лиц. </w:t>
      </w:r>
      <w:r w:rsidRPr="00DA161E">
        <w:rPr>
          <w:sz w:val="24"/>
        </w:rPr>
        <w:t xml:space="preserve">Понятие «физическое лицо». Налоги с населения. Налог на физических лиц. Налог на имущество. Единая ставка налога. Декларация о доходах. </w:t>
      </w:r>
      <w:r w:rsidRPr="00DA161E">
        <w:rPr>
          <w:i/>
          <w:sz w:val="24"/>
        </w:rPr>
        <w:t xml:space="preserve">Ответственность за уклонение от уплаты налогов. </w:t>
      </w:r>
      <w:r w:rsidRPr="00DA161E">
        <w:rPr>
          <w:sz w:val="24"/>
        </w:rPr>
        <w:t>Административная и уголовная ответственность. Дисциплинарная ответственность.</w:t>
      </w:r>
    </w:p>
    <w:p w:rsidR="009E1916" w:rsidRPr="00DA161E" w:rsidRDefault="00C21772" w:rsidP="00B2305B">
      <w:pPr>
        <w:pStyle w:val="3"/>
        <w:spacing w:line="240" w:lineRule="auto"/>
        <w:jc w:val="both"/>
        <w:rPr>
          <w:b w:val="0"/>
          <w:i/>
        </w:rPr>
      </w:pPr>
      <w:r w:rsidRPr="00DA161E">
        <w:t xml:space="preserve">Тема VIII. Семейное право </w:t>
      </w:r>
      <w:r w:rsidRPr="00DA161E">
        <w:rPr>
          <w:b w:val="0"/>
          <w:i/>
        </w:rPr>
        <w:t>(3 ч)</w:t>
      </w:r>
    </w:p>
    <w:p w:rsidR="009E1916" w:rsidRPr="00DA161E" w:rsidRDefault="00C21772" w:rsidP="00B2305B">
      <w:pPr>
        <w:ind w:left="1462" w:right="1399"/>
        <w:jc w:val="both"/>
        <w:rPr>
          <w:sz w:val="24"/>
        </w:rPr>
      </w:pPr>
      <w:r w:rsidRPr="00DA161E">
        <w:rPr>
          <w:i/>
          <w:sz w:val="24"/>
        </w:rPr>
        <w:t xml:space="preserve">Понятие и источники семейного права. </w:t>
      </w:r>
      <w:r w:rsidRPr="00DA161E">
        <w:rPr>
          <w:sz w:val="24"/>
        </w:rPr>
        <w:t>Семейный кодекс РФ. Понятие семьи. Члены семьи. Семейные правоотношения.</w:t>
      </w:r>
    </w:p>
    <w:p w:rsidR="009E1916" w:rsidRPr="00DA161E" w:rsidRDefault="00C21772" w:rsidP="00B2305B">
      <w:pPr>
        <w:ind w:left="1462" w:right="1495"/>
        <w:jc w:val="both"/>
        <w:rPr>
          <w:sz w:val="24"/>
        </w:rPr>
      </w:pPr>
      <w:r w:rsidRPr="00DA161E">
        <w:rPr>
          <w:i/>
          <w:sz w:val="24"/>
        </w:rPr>
        <w:t xml:space="preserve">Брак, условия его заключения. </w:t>
      </w:r>
      <w:r w:rsidRPr="00DA161E">
        <w:rPr>
          <w:sz w:val="24"/>
        </w:rPr>
        <w:t>Понятие «брак». Условия вступления в брак. Брачный возраст. Принцип моногамии. Порядок регистрации брака.</w:t>
      </w:r>
    </w:p>
    <w:p w:rsidR="009E1916" w:rsidRPr="00DA161E" w:rsidRDefault="00C21772" w:rsidP="00B2305B">
      <w:pPr>
        <w:ind w:left="1462" w:right="1460"/>
        <w:jc w:val="both"/>
        <w:rPr>
          <w:sz w:val="24"/>
        </w:rPr>
      </w:pPr>
      <w:r w:rsidRPr="00DA161E">
        <w:rPr>
          <w:i/>
          <w:sz w:val="24"/>
        </w:rPr>
        <w:t xml:space="preserve">Права и обязанности супругов. </w:t>
      </w:r>
      <w:r w:rsidRPr="00DA161E">
        <w:rPr>
          <w:sz w:val="24"/>
        </w:rPr>
        <w:t>Личные права. Имущественные права и обязанности. Брачный договор. Причины развода. Прекращение брака.</w:t>
      </w:r>
    </w:p>
    <w:p w:rsidR="009E1916" w:rsidRPr="00DA161E" w:rsidRDefault="00C21772" w:rsidP="00B2305B">
      <w:pPr>
        <w:ind w:left="1462"/>
        <w:jc w:val="both"/>
        <w:rPr>
          <w:sz w:val="24"/>
        </w:rPr>
      </w:pPr>
      <w:r w:rsidRPr="00DA161E">
        <w:rPr>
          <w:i/>
          <w:sz w:val="24"/>
        </w:rPr>
        <w:t xml:space="preserve">Права и обязанности родителей и детей. </w:t>
      </w:r>
      <w:r w:rsidRPr="00DA161E">
        <w:rPr>
          <w:sz w:val="24"/>
        </w:rPr>
        <w:t>Лишение родительских прав. Алименты.</w:t>
      </w:r>
    </w:p>
    <w:p w:rsidR="009E1916" w:rsidRPr="00DA161E" w:rsidRDefault="00C21772" w:rsidP="00B2305B">
      <w:pPr>
        <w:ind w:left="1462"/>
        <w:jc w:val="both"/>
        <w:rPr>
          <w:sz w:val="24"/>
        </w:rPr>
      </w:pPr>
      <w:r w:rsidRPr="00DA161E">
        <w:rPr>
          <w:i/>
          <w:sz w:val="24"/>
        </w:rPr>
        <w:t>Усыновление, опека и попечительство</w:t>
      </w:r>
      <w:r w:rsidRPr="00DA161E">
        <w:rPr>
          <w:sz w:val="24"/>
        </w:rPr>
        <w:t>.</w:t>
      </w:r>
    </w:p>
    <w:p w:rsidR="009E1916" w:rsidRPr="00DA161E" w:rsidRDefault="00C21772" w:rsidP="00B2305B">
      <w:pPr>
        <w:pStyle w:val="3"/>
        <w:spacing w:line="240" w:lineRule="auto"/>
        <w:jc w:val="both"/>
        <w:rPr>
          <w:b w:val="0"/>
          <w:i/>
        </w:rPr>
      </w:pPr>
      <w:r w:rsidRPr="00DA161E">
        <w:t xml:space="preserve">Тема IX. Трудовое право </w:t>
      </w:r>
      <w:r w:rsidRPr="00DA161E">
        <w:rPr>
          <w:b w:val="0"/>
          <w:i/>
        </w:rPr>
        <w:t>(4 ч)</w:t>
      </w:r>
    </w:p>
    <w:p w:rsidR="009E1916" w:rsidRPr="00DA161E" w:rsidRDefault="00C21772" w:rsidP="00B2305B">
      <w:pPr>
        <w:ind w:left="1462" w:right="923"/>
        <w:jc w:val="both"/>
        <w:rPr>
          <w:sz w:val="24"/>
        </w:rPr>
      </w:pPr>
      <w:r w:rsidRPr="00DA161E">
        <w:rPr>
          <w:i/>
          <w:sz w:val="24"/>
        </w:rPr>
        <w:t xml:space="preserve">Понятие и источники трудового права. </w:t>
      </w:r>
      <w:r w:rsidRPr="00DA161E">
        <w:rPr>
          <w:sz w:val="24"/>
        </w:rPr>
        <w:t>Трудовой кодекс РФ. Трудовые правоотношения. Права и обязанности работника и работодателя.</w:t>
      </w:r>
    </w:p>
    <w:p w:rsidR="009E1916" w:rsidRPr="00DA161E" w:rsidRDefault="00C21772" w:rsidP="00B2305B">
      <w:pPr>
        <w:ind w:left="1462"/>
        <w:jc w:val="both"/>
        <w:rPr>
          <w:sz w:val="24"/>
        </w:rPr>
      </w:pPr>
      <w:r w:rsidRPr="00DA161E">
        <w:rPr>
          <w:i/>
          <w:sz w:val="24"/>
        </w:rPr>
        <w:t xml:space="preserve">Коллективный договор. </w:t>
      </w:r>
      <w:r w:rsidRPr="00DA161E">
        <w:rPr>
          <w:sz w:val="24"/>
        </w:rPr>
        <w:t>Стороны и порядок заключения коллективного договора.</w:t>
      </w:r>
    </w:p>
    <w:p w:rsidR="009E1916" w:rsidRPr="00DA161E" w:rsidRDefault="00C21772" w:rsidP="00B2305B">
      <w:pPr>
        <w:spacing w:before="1"/>
        <w:ind w:left="1462"/>
        <w:jc w:val="both"/>
        <w:rPr>
          <w:sz w:val="24"/>
        </w:rPr>
      </w:pPr>
      <w:r w:rsidRPr="00DA161E">
        <w:rPr>
          <w:i/>
          <w:sz w:val="24"/>
        </w:rPr>
        <w:t xml:space="preserve">Трудовой договор. </w:t>
      </w:r>
      <w:r w:rsidRPr="00DA161E">
        <w:rPr>
          <w:sz w:val="24"/>
        </w:rPr>
        <w:t>Трудовая книжка. Основания прекращения трудового договора.</w:t>
      </w:r>
    </w:p>
    <w:p w:rsidR="009E1916" w:rsidRPr="00DA161E" w:rsidRDefault="00C21772" w:rsidP="00B2305B">
      <w:pPr>
        <w:pStyle w:val="a3"/>
        <w:ind w:right="1186"/>
        <w:jc w:val="both"/>
      </w:pPr>
      <w:r w:rsidRPr="00DA161E">
        <w:rPr>
          <w:i/>
        </w:rPr>
        <w:t xml:space="preserve">Рабочее время. </w:t>
      </w:r>
      <w:r w:rsidRPr="00DA161E">
        <w:t xml:space="preserve">Фактически отработанное время. Виды рабочего времени: нормальная продолжительность, сокращенная продолжительность и неполное рабочее время. Учет рабочего времени. </w:t>
      </w:r>
      <w:r w:rsidRPr="00DA161E">
        <w:rPr>
          <w:i/>
        </w:rPr>
        <w:t xml:space="preserve">Время отдыха. </w:t>
      </w:r>
      <w:r w:rsidRPr="00DA161E">
        <w:t xml:space="preserve">Виды отдыха. Праздничные дни. Ежегодный отпуск. </w:t>
      </w:r>
      <w:r w:rsidRPr="00DA161E">
        <w:rPr>
          <w:i/>
        </w:rPr>
        <w:t xml:space="preserve">Оплата труда. </w:t>
      </w:r>
      <w:r w:rsidRPr="00DA161E">
        <w:t xml:space="preserve">Заработная плата в производственной сфере. Единая тарифная сетка (ЕТС). Системы оплаты труда. </w:t>
      </w:r>
      <w:r w:rsidRPr="00DA161E">
        <w:rPr>
          <w:i/>
        </w:rPr>
        <w:t xml:space="preserve">Охрана труда. </w:t>
      </w:r>
      <w:r w:rsidRPr="00DA161E">
        <w:t>Государственный надзор и контроль за соблюдением законов об охране труда. Охрана труда и здоровья женщин и несовершеннолетних.</w:t>
      </w:r>
    </w:p>
    <w:p w:rsidR="009E1916" w:rsidRPr="00DA161E" w:rsidRDefault="00C21772" w:rsidP="00B2305B">
      <w:pPr>
        <w:pStyle w:val="a3"/>
        <w:ind w:right="1607"/>
        <w:jc w:val="both"/>
      </w:pPr>
      <w:r w:rsidRPr="00DA161E">
        <w:rPr>
          <w:i/>
        </w:rPr>
        <w:t xml:space="preserve">Трудовые споры. Ответственность по трудовому праву. </w:t>
      </w:r>
      <w:r w:rsidRPr="00DA161E">
        <w:t>Индивидуальные и коллективные трудовые споры. Комиссия по трудовым спорам (КТС). Забастовки. Дисциплина труда. Правила внутреннего трудового распорядка. Дисциплинарная и материальная ответственность работников. Порядок возмещения ущерба.</w:t>
      </w:r>
    </w:p>
    <w:p w:rsidR="009E1916" w:rsidRPr="00DA161E" w:rsidRDefault="00C21772" w:rsidP="00B2305B">
      <w:pPr>
        <w:pStyle w:val="3"/>
        <w:spacing w:line="240" w:lineRule="auto"/>
        <w:jc w:val="both"/>
        <w:rPr>
          <w:b w:val="0"/>
          <w:i/>
        </w:rPr>
      </w:pPr>
      <w:r w:rsidRPr="00DA161E">
        <w:t xml:space="preserve">Тема Х. Административное право </w:t>
      </w:r>
      <w:r w:rsidRPr="00DA161E">
        <w:rPr>
          <w:b w:val="0"/>
          <w:i/>
        </w:rPr>
        <w:t>(3 ч)</w:t>
      </w:r>
    </w:p>
    <w:p w:rsidR="009E1916" w:rsidRPr="00DA161E" w:rsidRDefault="00C21772" w:rsidP="00B2305B">
      <w:pPr>
        <w:ind w:left="1462" w:right="851"/>
        <w:jc w:val="both"/>
        <w:rPr>
          <w:sz w:val="24"/>
        </w:rPr>
      </w:pPr>
      <w:r w:rsidRPr="00DA161E">
        <w:rPr>
          <w:i/>
          <w:sz w:val="24"/>
        </w:rPr>
        <w:t xml:space="preserve">Понятие и источники административного права. </w:t>
      </w:r>
      <w:r w:rsidRPr="00DA161E">
        <w:rPr>
          <w:sz w:val="24"/>
        </w:rPr>
        <w:t xml:space="preserve">Административное правовое регулирование. Административная ответственность. Кодекс РФ об административных правонарушениях. </w:t>
      </w:r>
      <w:r w:rsidRPr="00DA161E">
        <w:rPr>
          <w:i/>
          <w:sz w:val="24"/>
        </w:rPr>
        <w:t xml:space="preserve">Административные правонарушения. </w:t>
      </w:r>
      <w:r w:rsidRPr="00DA161E">
        <w:rPr>
          <w:sz w:val="24"/>
        </w:rPr>
        <w:t>Признаки и виды административных правонарушений.</w:t>
      </w:r>
    </w:p>
    <w:p w:rsidR="009E1916" w:rsidRPr="00DA161E" w:rsidRDefault="00C21772" w:rsidP="00B2305B">
      <w:pPr>
        <w:ind w:left="1462" w:right="1083"/>
        <w:jc w:val="both"/>
        <w:rPr>
          <w:sz w:val="24"/>
        </w:rPr>
      </w:pPr>
      <w:r w:rsidRPr="00DA161E">
        <w:rPr>
          <w:i/>
          <w:sz w:val="24"/>
        </w:rPr>
        <w:t xml:space="preserve">Административные наказания, их виды. </w:t>
      </w:r>
      <w:r w:rsidRPr="00DA161E">
        <w:rPr>
          <w:sz w:val="24"/>
        </w:rPr>
        <w:t>Подведомственность дел об административных правонарушениях.</w:t>
      </w:r>
    </w:p>
    <w:p w:rsidR="009E1916" w:rsidRPr="00DA161E" w:rsidRDefault="00C21772" w:rsidP="00B2305B">
      <w:pPr>
        <w:pStyle w:val="3"/>
        <w:spacing w:before="5" w:line="240" w:lineRule="auto"/>
        <w:jc w:val="both"/>
      </w:pPr>
      <w:r w:rsidRPr="00DA161E">
        <w:t>Часть четвертая</w:t>
      </w:r>
    </w:p>
    <w:p w:rsidR="009E1916" w:rsidRPr="00DA161E" w:rsidRDefault="00C21772" w:rsidP="00B2305B">
      <w:pPr>
        <w:spacing w:before="5" w:line="235" w:lineRule="auto"/>
        <w:ind w:left="1462" w:right="6177"/>
        <w:jc w:val="both"/>
        <w:rPr>
          <w:i/>
          <w:sz w:val="24"/>
        </w:rPr>
      </w:pPr>
      <w:r w:rsidRPr="00DA161E">
        <w:rPr>
          <w:b/>
          <w:sz w:val="24"/>
        </w:rPr>
        <w:t xml:space="preserve">Правоохранительные отрасли права Тема XI. Уголовное право </w:t>
      </w:r>
      <w:r w:rsidRPr="00DA161E">
        <w:rPr>
          <w:i/>
          <w:sz w:val="24"/>
        </w:rPr>
        <w:t>(4 ч)</w:t>
      </w:r>
    </w:p>
    <w:p w:rsidR="009E1916" w:rsidRPr="00DA161E" w:rsidRDefault="00C21772" w:rsidP="00B2305B">
      <w:pPr>
        <w:spacing w:before="2"/>
        <w:ind w:left="1462" w:right="1651"/>
        <w:jc w:val="both"/>
        <w:rPr>
          <w:sz w:val="24"/>
        </w:rPr>
      </w:pPr>
      <w:r w:rsidRPr="00DA161E">
        <w:rPr>
          <w:i/>
          <w:sz w:val="24"/>
        </w:rPr>
        <w:t xml:space="preserve">Понятие и источники уголовного права. </w:t>
      </w:r>
      <w:r w:rsidRPr="00DA161E">
        <w:rPr>
          <w:sz w:val="24"/>
        </w:rPr>
        <w:t>Принципы российского уголовного права. Уголовный кодекс РФ, его особенности.</w:t>
      </w:r>
    </w:p>
    <w:p w:rsidR="009E1916" w:rsidRPr="00DA161E" w:rsidRDefault="00C21772" w:rsidP="00B2305B">
      <w:pPr>
        <w:ind w:left="1462" w:right="1021"/>
        <w:jc w:val="both"/>
        <w:rPr>
          <w:sz w:val="24"/>
        </w:rPr>
      </w:pPr>
      <w:r w:rsidRPr="00DA161E">
        <w:rPr>
          <w:i/>
          <w:sz w:val="24"/>
        </w:rPr>
        <w:t xml:space="preserve">Преступление. Состав преступления. </w:t>
      </w:r>
      <w:r w:rsidRPr="00DA161E">
        <w:rPr>
          <w:sz w:val="24"/>
        </w:rPr>
        <w:t>Признаки преступления. Категории преступлений. Неоднократность преступлений. Совокупность преступлений. Рецидив преступлений.</w:t>
      </w:r>
    </w:p>
    <w:p w:rsidR="009E1916" w:rsidRPr="00DA161E" w:rsidRDefault="00C21772" w:rsidP="00B2305B">
      <w:pPr>
        <w:pStyle w:val="a3"/>
        <w:jc w:val="both"/>
      </w:pPr>
      <w:r w:rsidRPr="00DA161E">
        <w:t>Виды преступлений.</w:t>
      </w:r>
    </w:p>
    <w:p w:rsidR="009E1916" w:rsidRPr="00DA161E" w:rsidRDefault="00C21772" w:rsidP="00B2305B">
      <w:pPr>
        <w:pStyle w:val="a3"/>
        <w:ind w:right="1694"/>
        <w:jc w:val="both"/>
      </w:pPr>
      <w:r w:rsidRPr="00DA161E">
        <w:rPr>
          <w:i/>
        </w:rPr>
        <w:t xml:space="preserve">«Новые» преступления. </w:t>
      </w:r>
      <w:r w:rsidRPr="00DA161E">
        <w:t>Компьютерные преступления. Преступления в сфере предпринимательской деятельности. Геноцид. Экоцид. Наемничество.</w:t>
      </w:r>
    </w:p>
    <w:p w:rsidR="009E1916" w:rsidRPr="00DA161E" w:rsidRDefault="00C21772" w:rsidP="00B2305B">
      <w:pPr>
        <w:ind w:left="1462" w:right="1974"/>
        <w:jc w:val="both"/>
        <w:rPr>
          <w:sz w:val="24"/>
        </w:rPr>
      </w:pPr>
      <w:r w:rsidRPr="00DA161E">
        <w:rPr>
          <w:i/>
          <w:sz w:val="24"/>
        </w:rPr>
        <w:t xml:space="preserve">Уголовная ответственность. Наказание. </w:t>
      </w:r>
      <w:r w:rsidRPr="00DA161E">
        <w:rPr>
          <w:sz w:val="24"/>
        </w:rPr>
        <w:t>Уголовное наказание, его цели. Виды наказания. Наказания основные и дополнительные.</w:t>
      </w:r>
    </w:p>
    <w:p w:rsidR="00F448D3" w:rsidRDefault="00F448D3" w:rsidP="00B2305B">
      <w:pPr>
        <w:jc w:val="both"/>
        <w:rPr>
          <w:sz w:val="24"/>
        </w:rPr>
      </w:pPr>
    </w:p>
    <w:p w:rsidR="009E1916" w:rsidRPr="00DA161E" w:rsidRDefault="00C21772" w:rsidP="00B2305B">
      <w:pPr>
        <w:spacing w:before="66"/>
        <w:ind w:left="1462" w:right="1153"/>
        <w:jc w:val="both"/>
        <w:rPr>
          <w:sz w:val="24"/>
        </w:rPr>
      </w:pPr>
      <w:r w:rsidRPr="00DA161E">
        <w:rPr>
          <w:i/>
          <w:sz w:val="24"/>
        </w:rPr>
        <w:t xml:space="preserve">Уголовная ответственность несовершеннолетних, ее особенности. </w:t>
      </w:r>
      <w:r w:rsidRPr="00DA161E">
        <w:rPr>
          <w:sz w:val="24"/>
        </w:rPr>
        <w:t>Возраст уголовной ответственности. Принудительные меры воспитательного воздействия.</w:t>
      </w:r>
    </w:p>
    <w:p w:rsidR="009E1916" w:rsidRPr="00DA161E" w:rsidRDefault="00C21772" w:rsidP="00B2305B">
      <w:pPr>
        <w:pStyle w:val="3"/>
        <w:spacing w:before="5"/>
        <w:jc w:val="both"/>
      </w:pPr>
      <w:r w:rsidRPr="00DA161E">
        <w:t>Тема XII. Основы судопроизводства (3 ч)</w:t>
      </w:r>
    </w:p>
    <w:p w:rsidR="009E1916" w:rsidRPr="00DA161E" w:rsidRDefault="00C21772" w:rsidP="00B2305B">
      <w:pPr>
        <w:ind w:left="1462" w:right="1500"/>
        <w:jc w:val="both"/>
        <w:rPr>
          <w:sz w:val="24"/>
        </w:rPr>
      </w:pPr>
      <w:r w:rsidRPr="00DA161E">
        <w:rPr>
          <w:i/>
          <w:sz w:val="24"/>
        </w:rPr>
        <w:t xml:space="preserve">Особенности уголовного судопроизводства (уголовный процесс). </w:t>
      </w:r>
      <w:r w:rsidRPr="00DA161E">
        <w:rPr>
          <w:sz w:val="24"/>
        </w:rPr>
        <w:t>Уголовно- процессуальный кодекс РФ. Уголовно-процессуальное право. Уголовное судопроизводство, его стадии, участники и принципы. Приговор и его обжалование.</w:t>
      </w:r>
    </w:p>
    <w:p w:rsidR="009E1916" w:rsidRPr="00DA161E" w:rsidRDefault="00C21772" w:rsidP="00B2305B">
      <w:pPr>
        <w:ind w:left="1462" w:right="880"/>
        <w:jc w:val="both"/>
        <w:rPr>
          <w:sz w:val="24"/>
        </w:rPr>
      </w:pPr>
      <w:r w:rsidRPr="00DA161E">
        <w:rPr>
          <w:i/>
          <w:sz w:val="24"/>
        </w:rPr>
        <w:t xml:space="preserve">Гражданское процессуальное право (гражданский процесс). </w:t>
      </w:r>
      <w:r w:rsidRPr="00DA161E">
        <w:rPr>
          <w:sz w:val="24"/>
        </w:rPr>
        <w:t>Гражданско-правовые споры. Гражданское процессуальное право, судебное разбирательство, его этапы и участники.</w:t>
      </w:r>
    </w:p>
    <w:p w:rsidR="009E1916" w:rsidRPr="00DA161E" w:rsidRDefault="00C21772" w:rsidP="00B2305B">
      <w:pPr>
        <w:pStyle w:val="a3"/>
        <w:jc w:val="both"/>
      </w:pPr>
      <w:r w:rsidRPr="00DA161E">
        <w:t>Гражданский иск.</w:t>
      </w:r>
    </w:p>
    <w:p w:rsidR="009E1916" w:rsidRPr="00DA161E" w:rsidRDefault="00C21772" w:rsidP="00B2305B">
      <w:pPr>
        <w:pStyle w:val="3"/>
        <w:spacing w:before="3"/>
        <w:jc w:val="both"/>
      </w:pPr>
      <w:r w:rsidRPr="00DA161E">
        <w:t>Часть пятая</w:t>
      </w:r>
    </w:p>
    <w:p w:rsidR="009E1916" w:rsidRPr="00DA161E" w:rsidRDefault="00C21772" w:rsidP="00B2305B">
      <w:pPr>
        <w:spacing w:line="274" w:lineRule="exact"/>
        <w:ind w:left="1462"/>
        <w:jc w:val="both"/>
        <w:rPr>
          <w:b/>
          <w:sz w:val="24"/>
        </w:rPr>
      </w:pPr>
      <w:r w:rsidRPr="00DA161E">
        <w:rPr>
          <w:b/>
          <w:sz w:val="24"/>
        </w:rPr>
        <w:t xml:space="preserve">Правовая культура </w:t>
      </w:r>
      <w:r w:rsidRPr="00DA161E">
        <w:rPr>
          <w:i/>
          <w:sz w:val="24"/>
        </w:rPr>
        <w:t xml:space="preserve">(2 </w:t>
      </w:r>
      <w:r w:rsidRPr="00DA161E">
        <w:rPr>
          <w:b/>
          <w:sz w:val="24"/>
        </w:rPr>
        <w:t>ч)</w:t>
      </w:r>
    </w:p>
    <w:p w:rsidR="009E1916" w:rsidRPr="00DA161E" w:rsidRDefault="00C21772" w:rsidP="00B2305B">
      <w:pPr>
        <w:pStyle w:val="3"/>
        <w:spacing w:line="240" w:lineRule="auto"/>
        <w:jc w:val="both"/>
      </w:pPr>
      <w:r w:rsidRPr="00DA161E">
        <w:t xml:space="preserve">Тема XIII. Правовая культура и правосознание </w:t>
      </w:r>
      <w:r w:rsidRPr="00DA161E">
        <w:rPr>
          <w:b w:val="0"/>
          <w:i/>
        </w:rPr>
        <w:t>(2 ч</w:t>
      </w:r>
      <w:r w:rsidRPr="00DA161E">
        <w:t>)</w:t>
      </w:r>
    </w:p>
    <w:p w:rsidR="009E1916" w:rsidRPr="00DA161E" w:rsidRDefault="00C21772" w:rsidP="00B2305B">
      <w:pPr>
        <w:pStyle w:val="a3"/>
        <w:ind w:right="1894"/>
        <w:jc w:val="both"/>
      </w:pPr>
      <w:r w:rsidRPr="00DA161E">
        <w:rPr>
          <w:i/>
        </w:rPr>
        <w:t xml:space="preserve">Правовая культура. </w:t>
      </w:r>
      <w:r w:rsidRPr="00DA161E">
        <w:t>Понятие правовой культуры. Правовая культура общества и личности. Совершенствование правовой культуры и правосознание. Правовая безграмотность. Правовой нигилизм и правовой цинизм.</w:t>
      </w:r>
    </w:p>
    <w:p w:rsidR="009E1916" w:rsidRPr="00DA161E" w:rsidRDefault="00C21772" w:rsidP="00B2305B">
      <w:pPr>
        <w:pStyle w:val="a3"/>
        <w:spacing w:before="1"/>
        <w:ind w:right="1551"/>
        <w:jc w:val="both"/>
      </w:pPr>
      <w:r w:rsidRPr="00DA161E">
        <w:t xml:space="preserve">Понятие правосознания. Три уровня правосознания: обыденное, профессиональное, теоретическое. </w:t>
      </w:r>
      <w:r w:rsidRPr="00DA161E">
        <w:rPr>
          <w:i/>
        </w:rPr>
        <w:t xml:space="preserve">Правовая деятельность. </w:t>
      </w:r>
      <w:r w:rsidRPr="00DA161E">
        <w:t>Адвокат. Нотариус. Судья. Прокурор.</w:t>
      </w:r>
    </w:p>
    <w:p w:rsidR="009E1916" w:rsidRPr="00DA161E" w:rsidRDefault="00C21772" w:rsidP="00B2305B">
      <w:pPr>
        <w:ind w:left="1462"/>
        <w:jc w:val="both"/>
        <w:rPr>
          <w:i/>
          <w:sz w:val="24"/>
        </w:rPr>
      </w:pPr>
      <w:r w:rsidRPr="00DA161E">
        <w:rPr>
          <w:i/>
          <w:sz w:val="24"/>
        </w:rPr>
        <w:t xml:space="preserve">Резерв времени </w:t>
      </w:r>
      <w:r w:rsidRPr="00DA161E">
        <w:rPr>
          <w:sz w:val="24"/>
        </w:rPr>
        <w:t xml:space="preserve">— </w:t>
      </w:r>
      <w:r w:rsidRPr="00DA161E">
        <w:rPr>
          <w:i/>
          <w:sz w:val="24"/>
        </w:rPr>
        <w:t>4 ч.</w:t>
      </w:r>
    </w:p>
    <w:p w:rsidR="009E1916" w:rsidRPr="00DA161E" w:rsidRDefault="00C21772" w:rsidP="00B2305B">
      <w:pPr>
        <w:pStyle w:val="3"/>
        <w:spacing w:before="5" w:line="240" w:lineRule="auto"/>
        <w:ind w:left="2170" w:right="1965" w:firstLine="1128"/>
        <w:jc w:val="both"/>
      </w:pPr>
      <w:r w:rsidRPr="00DA161E">
        <w:t>Содержание учебного предмета «Право» 10 класс (70 часа) Раздел№1. История и теория государства и права (16 час.)</w:t>
      </w:r>
    </w:p>
    <w:p w:rsidR="009E1916" w:rsidRPr="00DA161E" w:rsidRDefault="00C21772" w:rsidP="00B2305B">
      <w:pPr>
        <w:pStyle w:val="a3"/>
        <w:ind w:right="1674" w:firstLine="707"/>
        <w:jc w:val="both"/>
      </w:pPr>
      <w:r w:rsidRPr="00DA161E">
        <w:t>Связь и зависимость государства и права. Основные теории происхождения государства и права: теологическая, патриархальная, договорная, теория насилия, органическая, психологическая, расовая, материалистическая.</w:t>
      </w:r>
    </w:p>
    <w:p w:rsidR="009E1916" w:rsidRPr="00DA161E" w:rsidRDefault="00C21772" w:rsidP="00B2305B">
      <w:pPr>
        <w:pStyle w:val="a3"/>
        <w:ind w:right="956" w:firstLine="707"/>
        <w:jc w:val="both"/>
      </w:pPr>
      <w:r w:rsidRPr="00DA161E">
        <w:t>Развитие права в России до 19 века. Влияние на правовую мысль Киевской Руси религиозно-символического мышления. Первые памятники философско-правовой мысли. Русская правда. Судебник 1497г. Соборное Уложение 1649г. Государственно-правовые реформы Петра I. «Наказ» Екатерины II. Российское право в 19-начале 20 века.</w:t>
      </w:r>
    </w:p>
    <w:p w:rsidR="009E1916" w:rsidRPr="00DA161E" w:rsidRDefault="00C21772" w:rsidP="00B2305B">
      <w:pPr>
        <w:pStyle w:val="a3"/>
        <w:ind w:right="851"/>
        <w:jc w:val="both"/>
      </w:pPr>
      <w:r w:rsidRPr="00DA161E">
        <w:t>Совершенствование правовой системы в царствование Александра I. Деятельность М.М.Сперанского. Совершенствование системы управления, издание Полного собрания законов и Свода законов Российской империи Николаем I. Отмена крепостного права. Реформы местного самоуправления и судебная. Развитие правовой системы в начале 20 века. Манифест 17 октября 1905г. Деятельность государственной думы. Основные государственные законы – конституционные законы России.</w:t>
      </w:r>
    </w:p>
    <w:p w:rsidR="009E1916" w:rsidRPr="00DA161E" w:rsidRDefault="00C21772" w:rsidP="00B2305B">
      <w:pPr>
        <w:pStyle w:val="a3"/>
        <w:ind w:right="1160" w:firstLine="707"/>
        <w:jc w:val="both"/>
      </w:pPr>
      <w:r w:rsidRPr="00DA161E">
        <w:t>Советское право 1917-1953г.г. Замена права «революционным правосознанием». Революционный террор. Репрессии 30-х г.г. «Сталинская» Конституция СССР 1936 г.</w:t>
      </w:r>
    </w:p>
    <w:p w:rsidR="009E1916" w:rsidRPr="00DA161E" w:rsidRDefault="00C21772" w:rsidP="00B2305B">
      <w:pPr>
        <w:pStyle w:val="a3"/>
        <w:ind w:right="1794" w:firstLine="707"/>
        <w:jc w:val="both"/>
      </w:pPr>
      <w:r w:rsidRPr="00DA161E">
        <w:t>Советское право 1954-91г.г. Критика культа личности. Консервация административно-командной системы управления. Начало правозащитного, диссидентского движения. Принятие Конституции СССР 1977г. Кризис общества</w:t>
      </w:r>
    </w:p>
    <w:p w:rsidR="009E1916" w:rsidRPr="00DA161E" w:rsidRDefault="00C21772" w:rsidP="00B2305B">
      <w:pPr>
        <w:pStyle w:val="a3"/>
        <w:jc w:val="both"/>
      </w:pPr>
      <w:r w:rsidRPr="00DA161E">
        <w:t>«развитого социализма».</w:t>
      </w:r>
    </w:p>
    <w:p w:rsidR="00B720AA" w:rsidRPr="00B720AA" w:rsidRDefault="00C21772" w:rsidP="00B2305B">
      <w:pPr>
        <w:pStyle w:val="a3"/>
        <w:ind w:right="1588" w:firstLine="707"/>
        <w:jc w:val="both"/>
      </w:pPr>
      <w:r w:rsidRPr="00DA161E">
        <w:t>Реформа российского права после 1991г. Распад СССР. Попытки превратить Россию в модернизированное государство с рыночной экономикой. «Изъятие» у населения сберегательных вкладов, аферы финансовых пирамид. Проведение</w:t>
      </w:r>
    </w:p>
    <w:p w:rsidR="009E1916" w:rsidRPr="00DA161E" w:rsidRDefault="00C21772" w:rsidP="00B2305B">
      <w:pPr>
        <w:pStyle w:val="a3"/>
        <w:spacing w:before="66"/>
        <w:ind w:right="2031"/>
        <w:jc w:val="both"/>
      </w:pPr>
      <w:r w:rsidRPr="00DA161E">
        <w:t>приватизации в стране. Принятие Конституции РФ, Гражданского Кодекса РФ, Уголовного Кодекса РФ и др.</w:t>
      </w:r>
    </w:p>
    <w:p w:rsidR="009E1916" w:rsidRPr="00DA161E" w:rsidRDefault="00C21772" w:rsidP="00B2305B">
      <w:pPr>
        <w:pStyle w:val="3"/>
        <w:spacing w:before="5"/>
        <w:ind w:left="2170"/>
        <w:jc w:val="both"/>
      </w:pPr>
      <w:r w:rsidRPr="00DA161E">
        <w:t>Раздел №2.Вопросы теории государства и права (12 часов)</w:t>
      </w:r>
    </w:p>
    <w:p w:rsidR="009E1916" w:rsidRPr="00DA161E" w:rsidRDefault="00C21772" w:rsidP="00B2305B">
      <w:pPr>
        <w:pStyle w:val="a3"/>
        <w:ind w:right="870" w:firstLine="707"/>
        <w:jc w:val="both"/>
      </w:pPr>
      <w:r w:rsidRPr="00DA161E">
        <w:t>Понятие государства. «Общественный», «классовый», «политико-правовой» подходы к рассмотрению сущности государства. Признаки и функции государства. Форма правления, форма государственного устройства, политический режим. Понятие права.</w:t>
      </w:r>
    </w:p>
    <w:p w:rsidR="009E1916" w:rsidRPr="00DA161E" w:rsidRDefault="00C21772" w:rsidP="00B2305B">
      <w:pPr>
        <w:pStyle w:val="a3"/>
        <w:ind w:right="1201"/>
        <w:jc w:val="both"/>
      </w:pPr>
      <w:r w:rsidRPr="00DA161E">
        <w:t>Система права. Законодательство. Отрасли и институты права. Признаки права. Объективное и субъективное право. Назначение права. Формы реализации (источники) права. Правовая норма, ее структура. Виды норм права.</w:t>
      </w:r>
    </w:p>
    <w:p w:rsidR="009E1916" w:rsidRPr="00DA161E" w:rsidRDefault="00C21772" w:rsidP="00B2305B">
      <w:pPr>
        <w:pStyle w:val="a3"/>
        <w:ind w:right="1281" w:firstLine="707"/>
        <w:jc w:val="both"/>
      </w:pPr>
      <w:r w:rsidRPr="00DA161E">
        <w:t>Понятие и признаки правового государства. Верховенство закона. Законность и правопорядок. Разделение властей. Гарантированность прав человека.</w:t>
      </w:r>
    </w:p>
    <w:p w:rsidR="009E1916" w:rsidRPr="00DA161E" w:rsidRDefault="00C21772" w:rsidP="00B2305B">
      <w:pPr>
        <w:pStyle w:val="3"/>
        <w:spacing w:before="3"/>
        <w:ind w:left="2170"/>
        <w:jc w:val="both"/>
      </w:pPr>
      <w:r w:rsidRPr="00DA161E">
        <w:t>Раздел №3.Конституционное право (18 часов)</w:t>
      </w:r>
    </w:p>
    <w:p w:rsidR="009E1916" w:rsidRPr="00DA161E" w:rsidRDefault="00C21772" w:rsidP="00B2305B">
      <w:pPr>
        <w:pStyle w:val="a3"/>
        <w:ind w:right="1712" w:firstLine="707"/>
        <w:jc w:val="both"/>
      </w:pPr>
      <w:r w:rsidRPr="00DA161E">
        <w:t>Понятие конституции, ее виды. Конституционное право России, его виды и источники. Конституционная система. Понятие</w:t>
      </w:r>
      <w:r w:rsidRPr="00DA161E">
        <w:rPr>
          <w:spacing w:val="-6"/>
        </w:rPr>
        <w:t xml:space="preserve"> </w:t>
      </w:r>
      <w:r w:rsidRPr="00DA161E">
        <w:t>конституционализма.</w:t>
      </w:r>
    </w:p>
    <w:p w:rsidR="009E1916" w:rsidRPr="00DA161E" w:rsidRDefault="00C21772" w:rsidP="00B2305B">
      <w:pPr>
        <w:pStyle w:val="a3"/>
        <w:ind w:right="1176" w:firstLine="707"/>
        <w:jc w:val="both"/>
      </w:pPr>
      <w:r w:rsidRPr="00DA161E">
        <w:t>Конституционный кризис начала 90-х г.г. Принятие Конституции РФ и ее общая характеристика. Достоинства и недостатки Основного закона</w:t>
      </w:r>
      <w:r w:rsidRPr="00DA161E">
        <w:rPr>
          <w:spacing w:val="-7"/>
        </w:rPr>
        <w:t xml:space="preserve"> </w:t>
      </w:r>
      <w:r w:rsidRPr="00DA161E">
        <w:t>России.</w:t>
      </w:r>
    </w:p>
    <w:p w:rsidR="009E1916" w:rsidRPr="00DA161E" w:rsidRDefault="00C21772" w:rsidP="00B2305B">
      <w:pPr>
        <w:pStyle w:val="a3"/>
        <w:ind w:right="1156" w:firstLine="707"/>
        <w:jc w:val="both"/>
      </w:pPr>
      <w:r w:rsidRPr="00DA161E">
        <w:t>Основы конституционного строя Российской Федерации. Содержание вступительной части Конституции. Российская Федерация - демократическое федеративное правовое государство с республиканской формой правления. Социальное государство. Светское государство. Человек, его права и свободы – высшая ценность.</w:t>
      </w:r>
    </w:p>
    <w:p w:rsidR="009E1916" w:rsidRPr="00DA161E" w:rsidRDefault="00C21772" w:rsidP="00B2305B">
      <w:pPr>
        <w:pStyle w:val="a3"/>
        <w:ind w:right="919"/>
        <w:jc w:val="both"/>
      </w:pPr>
      <w:r w:rsidRPr="00DA161E">
        <w:t>Многонациональный народ России – носитель суверенитета и источник власти. Субъекты осуществления государственной власти. Прямое действие Конституции РФ.</w:t>
      </w:r>
    </w:p>
    <w:p w:rsidR="009E1916" w:rsidRPr="00DA161E" w:rsidRDefault="00C21772" w:rsidP="00B2305B">
      <w:pPr>
        <w:pStyle w:val="a3"/>
        <w:ind w:right="987" w:firstLine="707"/>
        <w:jc w:val="both"/>
      </w:pPr>
      <w:r w:rsidRPr="00DA161E">
        <w:t>Федеративное устройство России. Равенство субъектов Федерации. Целостность и неприкосновенность территории Российской Федерации. Виды субъектов РФ. Федеральное законодательство и законы субъектов РФ. Проблема сепаратизма.</w:t>
      </w:r>
    </w:p>
    <w:p w:rsidR="009E1916" w:rsidRPr="00DA161E" w:rsidRDefault="00C21772" w:rsidP="00B2305B">
      <w:pPr>
        <w:pStyle w:val="a3"/>
        <w:ind w:right="851" w:firstLine="707"/>
        <w:jc w:val="both"/>
      </w:pPr>
      <w:r w:rsidRPr="00DA161E">
        <w:t>Президент Российской Федерации. Статус главы государства. Гарант Конституции РФ, прав и свобод человека и гражданина. Полномочия</w:t>
      </w:r>
    </w:p>
    <w:p w:rsidR="009E1916" w:rsidRPr="00DA161E" w:rsidRDefault="00C21772" w:rsidP="00B2305B">
      <w:pPr>
        <w:pStyle w:val="a3"/>
        <w:ind w:right="1250" w:firstLine="707"/>
        <w:jc w:val="both"/>
      </w:pPr>
      <w:r w:rsidRPr="00DA161E">
        <w:t>Президента РФ. Условия досрочного прекращения полномочий Президента или отрешение его от должности.</w:t>
      </w:r>
    </w:p>
    <w:p w:rsidR="009E1916" w:rsidRPr="00DA161E" w:rsidRDefault="00C21772" w:rsidP="00B2305B">
      <w:pPr>
        <w:pStyle w:val="a3"/>
        <w:ind w:right="851" w:firstLine="707"/>
        <w:jc w:val="both"/>
      </w:pPr>
      <w:r w:rsidRPr="00DA161E">
        <w:t>Федеральное собрание Российской Федерации. Парламенты в европейской политической традиции. Парламентаризм. Две палаты Федерального Собрания – Совет Федерации и Государственная дума, их состав и способы формирования. Комитеты и комиссии обеих палат. Предметы ведения Совета Федерации и Государственной Думы. Порядок принятия и вступления в силу законов РФ.</w:t>
      </w:r>
    </w:p>
    <w:p w:rsidR="009E1916" w:rsidRPr="00DA161E" w:rsidRDefault="00C21772" w:rsidP="00B2305B">
      <w:pPr>
        <w:pStyle w:val="a3"/>
        <w:ind w:right="2310" w:firstLine="707"/>
        <w:jc w:val="both"/>
      </w:pPr>
      <w:r w:rsidRPr="00DA161E">
        <w:t>Правительство РФ, его состав и порядок формирования. Полномочия Правительства РФ. Досрочное прекращение полномочий Правительства РФ.</w:t>
      </w:r>
    </w:p>
    <w:p w:rsidR="009E1916" w:rsidRPr="00DA161E" w:rsidRDefault="00C21772" w:rsidP="00B2305B">
      <w:pPr>
        <w:pStyle w:val="a3"/>
        <w:ind w:right="1278" w:firstLine="707"/>
        <w:jc w:val="both"/>
      </w:pPr>
      <w:r w:rsidRPr="00DA161E">
        <w:t>Судебная власть в РФ. Судебная система: федеральные суды и суды субъектов РФ. Принципы судопроизводства. Присяжные заседатели. Прокуратура РФ как единая централизованная система. Функции прокуратуры. Генеральный прокурор РФ.</w:t>
      </w:r>
    </w:p>
    <w:p w:rsidR="009E1916" w:rsidRPr="00DA161E" w:rsidRDefault="00C21772" w:rsidP="00B2305B">
      <w:pPr>
        <w:pStyle w:val="a3"/>
        <w:ind w:right="942" w:firstLine="707"/>
        <w:jc w:val="both"/>
      </w:pPr>
      <w:r w:rsidRPr="00DA161E">
        <w:t>Местное самоуправление. Решение вопросов местного значения. Муниципальная собственность. Самостоятельность местного самоуправления в пределах его полномочий. Структура и формирование местного самоуправления.</w:t>
      </w:r>
    </w:p>
    <w:p w:rsidR="009E1916" w:rsidRPr="00DA161E" w:rsidRDefault="00C21772" w:rsidP="00B2305B">
      <w:pPr>
        <w:pStyle w:val="3"/>
        <w:spacing w:before="5"/>
        <w:ind w:left="2170"/>
        <w:jc w:val="both"/>
      </w:pPr>
      <w:r w:rsidRPr="00DA161E">
        <w:t>Раздел №4.Права человека (21 час)</w:t>
      </w:r>
    </w:p>
    <w:p w:rsidR="009E1916" w:rsidRPr="00DA161E" w:rsidRDefault="00C21772" w:rsidP="00B2305B">
      <w:pPr>
        <w:pStyle w:val="a3"/>
        <w:ind w:right="1715" w:firstLine="707"/>
        <w:jc w:val="both"/>
      </w:pPr>
      <w:r w:rsidRPr="00DA161E">
        <w:t>Содержание второй главы Конституции РФ. Права, свободы и обязанности человека и гражданина. Значение Всеобщей декларации прав человека. Виды прав человека. Положения философии прав человека.</w:t>
      </w:r>
    </w:p>
    <w:p w:rsidR="009E1916" w:rsidRPr="00DA161E" w:rsidRDefault="00C21772" w:rsidP="00B2305B">
      <w:pPr>
        <w:pStyle w:val="a3"/>
        <w:ind w:right="969" w:firstLine="707"/>
        <w:jc w:val="both"/>
      </w:pPr>
      <w:r w:rsidRPr="00DA161E">
        <w:t>Международные договоры о правах человека. Содержание международного Билля о правах человека.</w:t>
      </w:r>
    </w:p>
    <w:p w:rsidR="00B720AA" w:rsidRPr="00B720AA" w:rsidRDefault="00C21772" w:rsidP="00B2305B">
      <w:pPr>
        <w:pStyle w:val="a3"/>
        <w:ind w:right="947" w:firstLine="707"/>
        <w:jc w:val="both"/>
      </w:pPr>
      <w:r w:rsidRPr="00DA161E">
        <w:t>Гражданские права. Равенство прав и свобод людей. Право на жизнь. Запрет рабства и пыток. Равенство перед законом. Принцип презумпции невиновности. Право на свободу передвижения. Право на свободу совести.</w:t>
      </w:r>
    </w:p>
    <w:p w:rsidR="009E1916" w:rsidRPr="00DA161E" w:rsidRDefault="00C21772" w:rsidP="00B2305B">
      <w:pPr>
        <w:pStyle w:val="a3"/>
        <w:spacing w:before="66"/>
        <w:ind w:right="1463" w:firstLine="707"/>
        <w:jc w:val="both"/>
      </w:pPr>
      <w:r w:rsidRPr="00DA161E">
        <w:t>Политические права. Право на свободу убеждений. Право на свободу мирных собраний и ассоциаций. Право принимать участие в управлении своей страной непосредственно или через избранных представителей.</w:t>
      </w:r>
    </w:p>
    <w:p w:rsidR="009E1916" w:rsidRPr="00DA161E" w:rsidRDefault="00C21772" w:rsidP="00B2305B">
      <w:pPr>
        <w:pStyle w:val="a3"/>
        <w:spacing w:before="1"/>
        <w:ind w:left="2170"/>
        <w:jc w:val="both"/>
      </w:pPr>
      <w:r w:rsidRPr="00DA161E">
        <w:t>Экономические, социальные и культурные права. Право владеть</w:t>
      </w:r>
      <w:r w:rsidRPr="00DA161E">
        <w:rPr>
          <w:spacing w:val="-42"/>
        </w:rPr>
        <w:t xml:space="preserve"> </w:t>
      </w:r>
      <w:r w:rsidRPr="00DA161E">
        <w:t>имуществом.</w:t>
      </w:r>
    </w:p>
    <w:p w:rsidR="009E1916" w:rsidRPr="00DA161E" w:rsidRDefault="00C21772" w:rsidP="00B2305B">
      <w:pPr>
        <w:pStyle w:val="a3"/>
        <w:ind w:right="944"/>
        <w:jc w:val="both"/>
      </w:pPr>
      <w:r w:rsidRPr="00DA161E">
        <w:t>Право на социальное обеспечение и на осуществление прав в экономической, социальной и культурной областях. Право на труд, на свободный выбор работы. Право на</w:t>
      </w:r>
      <w:r w:rsidRPr="00DA161E">
        <w:rPr>
          <w:spacing w:val="-16"/>
        </w:rPr>
        <w:t xml:space="preserve"> </w:t>
      </w:r>
      <w:r w:rsidRPr="00DA161E">
        <w:t>отдых.</w:t>
      </w:r>
    </w:p>
    <w:p w:rsidR="009E1916" w:rsidRPr="00DA161E" w:rsidRDefault="00C21772" w:rsidP="00B2305B">
      <w:pPr>
        <w:pStyle w:val="a3"/>
        <w:jc w:val="both"/>
      </w:pPr>
      <w:r w:rsidRPr="00DA161E">
        <w:t>Право на образование. Право участвовать в культурной и научной жизни общества.</w:t>
      </w:r>
    </w:p>
    <w:p w:rsidR="009E1916" w:rsidRPr="00DA161E" w:rsidRDefault="00C21772" w:rsidP="00B2305B">
      <w:pPr>
        <w:pStyle w:val="a3"/>
        <w:ind w:left="2170"/>
        <w:jc w:val="both"/>
      </w:pPr>
      <w:r w:rsidRPr="00DA161E">
        <w:t>Права ребенка. Декларация прав ребенка. Конвенция о правах ребенка.</w:t>
      </w:r>
    </w:p>
    <w:p w:rsidR="009E1916" w:rsidRPr="00DA161E" w:rsidRDefault="00C21772" w:rsidP="00B2305B">
      <w:pPr>
        <w:pStyle w:val="a3"/>
        <w:ind w:right="1823" w:firstLine="707"/>
        <w:jc w:val="both"/>
      </w:pPr>
      <w:r w:rsidRPr="00DA161E">
        <w:t>Избирательные права граждан. Активное избирательное право. Принципы демократических выборов. Избирательное законодательство.</w:t>
      </w:r>
    </w:p>
    <w:p w:rsidR="009E1916" w:rsidRPr="00DA161E" w:rsidRDefault="00C21772" w:rsidP="00B2305B">
      <w:pPr>
        <w:pStyle w:val="a3"/>
        <w:ind w:right="1663" w:firstLine="707"/>
        <w:jc w:val="both"/>
      </w:pPr>
      <w:r w:rsidRPr="00DA161E">
        <w:t>Избирательный процесс. Основные избирательные системы: мажоритарная, пропорциональная, смешанная.</w:t>
      </w:r>
    </w:p>
    <w:p w:rsidR="009E1916" w:rsidRDefault="00C21772" w:rsidP="00B2305B">
      <w:pPr>
        <w:pStyle w:val="a3"/>
        <w:ind w:left="2170"/>
        <w:jc w:val="both"/>
      </w:pPr>
      <w:r w:rsidRPr="00DA161E">
        <w:t>Итоговое повторение (3часа)</w:t>
      </w:r>
    </w:p>
    <w:p w:rsidR="00C50A7A" w:rsidRPr="00C50A7A" w:rsidRDefault="00C50A7A" w:rsidP="00B2305B">
      <w:pPr>
        <w:pStyle w:val="a3"/>
        <w:ind w:left="2170"/>
        <w:jc w:val="both"/>
        <w:rPr>
          <w:b/>
        </w:rPr>
      </w:pPr>
      <w:r w:rsidRPr="00C50A7A">
        <w:rPr>
          <w:b/>
        </w:rPr>
        <w:t>Содержание учебного  предмета «Право»</w:t>
      </w:r>
      <w:r>
        <w:rPr>
          <w:b/>
        </w:rPr>
        <w:t>, 11 класс базовый уровень</w:t>
      </w:r>
    </w:p>
    <w:p w:rsidR="009E1916" w:rsidRPr="00DA161E" w:rsidRDefault="00C21772" w:rsidP="00B2305B">
      <w:pPr>
        <w:pStyle w:val="3"/>
        <w:spacing w:before="5" w:line="240" w:lineRule="auto"/>
        <w:ind w:left="2170" w:right="1901" w:firstLine="1063"/>
        <w:jc w:val="both"/>
      </w:pPr>
      <w:r w:rsidRPr="00DA161E">
        <w:t>Раздел №1. Гражданское, налоговое и семейное право (28 часов)</w:t>
      </w:r>
    </w:p>
    <w:p w:rsidR="009E1916" w:rsidRPr="00DA161E" w:rsidRDefault="00C21772" w:rsidP="00B2305B">
      <w:pPr>
        <w:pStyle w:val="a3"/>
        <w:ind w:right="2065" w:firstLine="707"/>
        <w:jc w:val="both"/>
      </w:pPr>
      <w:r w:rsidRPr="00DA161E">
        <w:t>Понятие и источники гражданского права. Гражданский Кодекс РФ, его содержание и особенности.</w:t>
      </w:r>
    </w:p>
    <w:p w:rsidR="009E1916" w:rsidRPr="00DA161E" w:rsidRDefault="00C21772" w:rsidP="00B2305B">
      <w:pPr>
        <w:pStyle w:val="a3"/>
        <w:ind w:left="2170"/>
        <w:jc w:val="both"/>
      </w:pPr>
      <w:r w:rsidRPr="00DA161E">
        <w:t>Обязательственное право. Понятие обязательства. Понятие сделки, договора.</w:t>
      </w:r>
    </w:p>
    <w:p w:rsidR="009E1916" w:rsidRPr="00DA161E" w:rsidRDefault="00C21772" w:rsidP="00B2305B">
      <w:pPr>
        <w:pStyle w:val="a3"/>
        <w:ind w:right="858"/>
        <w:jc w:val="both"/>
      </w:pPr>
      <w:r w:rsidRPr="00DA161E">
        <w:t>Стороны договора. Виды договоров. Право собственности. Понятие собственности. Виды собственности. Правомочия собственника. Объекты собственника. Способы приобретения права собственности. Прекращение права собственности.</w:t>
      </w:r>
    </w:p>
    <w:p w:rsidR="009E1916" w:rsidRPr="00DA161E" w:rsidRDefault="00C21772" w:rsidP="00B2305B">
      <w:pPr>
        <w:pStyle w:val="a3"/>
        <w:ind w:right="865" w:firstLine="707"/>
        <w:jc w:val="both"/>
      </w:pPr>
      <w:r w:rsidRPr="00DA161E">
        <w:t>Гражданская правоспособность и дееспособность. Признание гражданина недееспособным или ограничено дееспособным. Гражданские права несовершеннолетних. Эмансипация. Предприниматель и предпринимательская деятельность. Виды предприятий.</w:t>
      </w:r>
    </w:p>
    <w:p w:rsidR="009E1916" w:rsidRPr="00DA161E" w:rsidRDefault="00C21772" w:rsidP="00B2305B">
      <w:pPr>
        <w:pStyle w:val="a3"/>
        <w:ind w:left="2170"/>
        <w:jc w:val="both"/>
      </w:pPr>
      <w:r w:rsidRPr="00DA161E">
        <w:t>Нематериальные блага, пути их защиты. Причинение и возмещение вреда.</w:t>
      </w:r>
    </w:p>
    <w:p w:rsidR="009E1916" w:rsidRPr="00DA161E" w:rsidRDefault="00C21772" w:rsidP="00B2305B">
      <w:pPr>
        <w:pStyle w:val="a3"/>
        <w:ind w:right="1818" w:firstLine="707"/>
        <w:jc w:val="both"/>
      </w:pPr>
      <w:r w:rsidRPr="00DA161E">
        <w:t>Понятие налога, сбора, пошлины. Налоговое право. Система налогового законодательства. Права и обязанности налогоплательщика. Субъекты и объекты налоговых правоотношений. Налоговые организации. Аудит.</w:t>
      </w:r>
    </w:p>
    <w:p w:rsidR="009E1916" w:rsidRPr="00DA161E" w:rsidRDefault="00C21772" w:rsidP="00B2305B">
      <w:pPr>
        <w:pStyle w:val="a3"/>
        <w:ind w:right="1022" w:firstLine="887"/>
        <w:jc w:val="both"/>
      </w:pPr>
      <w:r w:rsidRPr="00DA161E">
        <w:t>Налоги с физических лиц. Налоговая дееспособность. Подоходный налог. Налог на имущество.</w:t>
      </w:r>
    </w:p>
    <w:p w:rsidR="00B720AA" w:rsidRDefault="00B720AA" w:rsidP="00B2305B">
      <w:pPr>
        <w:jc w:val="both"/>
      </w:pPr>
    </w:p>
    <w:p w:rsidR="009E1916" w:rsidRPr="00DA161E" w:rsidRDefault="00C21772" w:rsidP="00B2305B">
      <w:pPr>
        <w:pStyle w:val="a3"/>
        <w:spacing w:before="66"/>
        <w:ind w:left="2350"/>
        <w:jc w:val="both"/>
      </w:pPr>
      <w:r w:rsidRPr="00DA161E">
        <w:t>Декларация о доходах. Ответственность за уклонение от уплаты налогов.</w:t>
      </w:r>
    </w:p>
    <w:p w:rsidR="009E1916" w:rsidRPr="00DA161E" w:rsidRDefault="00C21772" w:rsidP="00B2305B">
      <w:pPr>
        <w:pStyle w:val="a3"/>
        <w:jc w:val="both"/>
      </w:pPr>
      <w:r w:rsidRPr="00DA161E">
        <w:t>Административная и</w:t>
      </w:r>
    </w:p>
    <w:p w:rsidR="009E1916" w:rsidRPr="00DA161E" w:rsidRDefault="00C21772" w:rsidP="00B2305B">
      <w:pPr>
        <w:pStyle w:val="a3"/>
        <w:ind w:left="2352"/>
        <w:jc w:val="both"/>
      </w:pPr>
      <w:r w:rsidRPr="00DA161E">
        <w:t>уголовная ответственность.</w:t>
      </w:r>
    </w:p>
    <w:p w:rsidR="009E1916" w:rsidRPr="00DA161E" w:rsidRDefault="00C21772" w:rsidP="00B2305B">
      <w:pPr>
        <w:pStyle w:val="a3"/>
        <w:spacing w:before="1"/>
        <w:ind w:left="2290"/>
        <w:jc w:val="both"/>
      </w:pPr>
      <w:r w:rsidRPr="00DA161E">
        <w:t>Понятие и источники семейного права. Семейный кодекс РФ. Понятие семьи.</w:t>
      </w:r>
    </w:p>
    <w:p w:rsidR="009E1916" w:rsidRPr="00DA161E" w:rsidRDefault="00C21772" w:rsidP="00B2305B">
      <w:pPr>
        <w:pStyle w:val="a3"/>
        <w:jc w:val="both"/>
      </w:pPr>
      <w:r w:rsidRPr="00DA161E">
        <w:t>Члены семьи. Семейные правоотношения.</w:t>
      </w:r>
    </w:p>
    <w:p w:rsidR="009E1916" w:rsidRPr="00DA161E" w:rsidRDefault="00C21772" w:rsidP="00B2305B">
      <w:pPr>
        <w:pStyle w:val="a3"/>
        <w:ind w:right="1175" w:firstLine="707"/>
        <w:jc w:val="both"/>
      </w:pPr>
      <w:r w:rsidRPr="00DA161E">
        <w:t>Брак, условия его заключения. Порядок регистрации брака. Права и обязанности супругов.</w:t>
      </w:r>
    </w:p>
    <w:p w:rsidR="009E1916" w:rsidRPr="00DA161E" w:rsidRDefault="00C21772" w:rsidP="00B2305B">
      <w:pPr>
        <w:pStyle w:val="a3"/>
        <w:ind w:right="1151" w:firstLine="707"/>
        <w:jc w:val="both"/>
      </w:pPr>
      <w:r w:rsidRPr="00DA161E">
        <w:t>Брачный договор. Личные права. Имущественные права и обязанности. Брачный договор. Прекращение брака.</w:t>
      </w:r>
    </w:p>
    <w:p w:rsidR="009E1916" w:rsidRPr="00DA161E" w:rsidRDefault="00C21772" w:rsidP="00B2305B">
      <w:pPr>
        <w:pStyle w:val="a3"/>
        <w:ind w:right="1201" w:firstLine="707"/>
        <w:jc w:val="both"/>
      </w:pPr>
      <w:r w:rsidRPr="00DA161E">
        <w:t>Права и обязанности родителей и детей. Лишение, ограничение, восстановление родительских прав. Алименты. Усыновление. Опека. Попечительство.</w:t>
      </w:r>
    </w:p>
    <w:p w:rsidR="009E1916" w:rsidRPr="00DA161E" w:rsidRDefault="00C21772" w:rsidP="00B2305B">
      <w:pPr>
        <w:pStyle w:val="3"/>
        <w:spacing w:before="4"/>
        <w:ind w:left="2170"/>
        <w:jc w:val="both"/>
      </w:pPr>
      <w:r w:rsidRPr="00DA161E">
        <w:t>Раздел №2 Трудовое право (16 часов)</w:t>
      </w:r>
    </w:p>
    <w:p w:rsidR="009E1916" w:rsidRPr="00DA161E" w:rsidRDefault="00C21772" w:rsidP="00B2305B">
      <w:pPr>
        <w:pStyle w:val="a3"/>
        <w:ind w:right="2172" w:firstLine="707"/>
        <w:jc w:val="both"/>
      </w:pPr>
      <w:r w:rsidRPr="00DA161E">
        <w:t>Понятие и источники трудового права. Трудовой кодекс РФ. Трудовые правоотношения. Права и обязанности работника и работодателя.</w:t>
      </w:r>
    </w:p>
    <w:p w:rsidR="009E1916" w:rsidRPr="00DA161E" w:rsidRDefault="00C21772" w:rsidP="00B2305B">
      <w:pPr>
        <w:pStyle w:val="a3"/>
        <w:ind w:right="1015" w:firstLine="707"/>
        <w:jc w:val="both"/>
      </w:pPr>
      <w:r w:rsidRPr="00DA161E">
        <w:t>Трудовой договор: понятие и виды, порядок заключения и расторжения. Трудовая книжка. Коллективный договор. Стороны и порядок заключения трудового договора.</w:t>
      </w:r>
    </w:p>
    <w:p w:rsidR="009E1916" w:rsidRPr="00DA161E" w:rsidRDefault="00C21772" w:rsidP="00B2305B">
      <w:pPr>
        <w:pStyle w:val="a3"/>
        <w:ind w:right="903" w:firstLine="707"/>
        <w:jc w:val="both"/>
      </w:pPr>
      <w:r w:rsidRPr="00DA161E">
        <w:t>Оплата труда. Заработная плата в производственной сфере. Системы оплаты труда: повременная, сдельная, дополнительная. Охрана труда. Государственный надзор и контроль за соблюдением законов об охране труда. Охрана труда и здоровья женщин и несовершеннолетних.</w:t>
      </w:r>
    </w:p>
    <w:p w:rsidR="009E1916" w:rsidRPr="00DA161E" w:rsidRDefault="00C21772" w:rsidP="00B2305B">
      <w:pPr>
        <w:pStyle w:val="a3"/>
        <w:ind w:right="990" w:firstLine="707"/>
        <w:jc w:val="both"/>
      </w:pPr>
      <w:r w:rsidRPr="00DA161E">
        <w:t>Индивидуальные и коллективные трудовые споры. Комиссия по трудовым спорам (КТС). Забастовки. Дисциплина труда. Правила внутреннего трудового распорядка.</w:t>
      </w:r>
    </w:p>
    <w:p w:rsidR="009E1916" w:rsidRPr="00DA161E" w:rsidRDefault="00C21772" w:rsidP="00B2305B">
      <w:pPr>
        <w:pStyle w:val="a3"/>
        <w:ind w:right="1512"/>
        <w:jc w:val="both"/>
      </w:pPr>
      <w:r w:rsidRPr="00DA161E">
        <w:t>Дисциплинарная и материальная ответственность работников. Порядки возмещения ущерба.</w:t>
      </w:r>
    </w:p>
    <w:p w:rsidR="009E1916" w:rsidRPr="00DA161E" w:rsidRDefault="00C21772" w:rsidP="00B2305B">
      <w:pPr>
        <w:pStyle w:val="3"/>
        <w:spacing w:before="4"/>
        <w:ind w:left="2170"/>
        <w:jc w:val="both"/>
      </w:pPr>
      <w:r w:rsidRPr="00DA161E">
        <w:t>Раздел №3 Административное право (6 часа)</w:t>
      </w:r>
    </w:p>
    <w:p w:rsidR="009E1916" w:rsidRPr="00DA161E" w:rsidRDefault="00C21772" w:rsidP="00B2305B">
      <w:pPr>
        <w:pStyle w:val="a3"/>
        <w:ind w:right="851" w:firstLine="707"/>
        <w:jc w:val="both"/>
      </w:pPr>
      <w:r w:rsidRPr="00DA161E">
        <w:t>Понятие и источники административного права. Административное правовое регулирование. Административная ответственность. Кодекс РФ об административных правонарушениях. Административные правонарушения. Признаки и виды административных правонарушений. Административные наказания и их виды.</w:t>
      </w:r>
    </w:p>
    <w:p w:rsidR="009E1916" w:rsidRPr="00DA161E" w:rsidRDefault="00C21772" w:rsidP="00B2305B">
      <w:pPr>
        <w:pStyle w:val="a3"/>
        <w:jc w:val="both"/>
      </w:pPr>
      <w:r w:rsidRPr="00DA161E">
        <w:t>Подведомственность дел об административных правонарушениях.</w:t>
      </w:r>
    </w:p>
    <w:p w:rsidR="009E1916" w:rsidRPr="00DA161E" w:rsidRDefault="00C21772" w:rsidP="00B2305B">
      <w:pPr>
        <w:pStyle w:val="3"/>
        <w:spacing w:before="3"/>
        <w:ind w:left="2170"/>
        <w:jc w:val="both"/>
      </w:pPr>
      <w:r w:rsidRPr="00DA161E">
        <w:t>Раздел №4 Уголовное право (6 часов)</w:t>
      </w:r>
    </w:p>
    <w:p w:rsidR="009E1916" w:rsidRPr="00DA161E" w:rsidRDefault="00C21772" w:rsidP="00B2305B">
      <w:pPr>
        <w:pStyle w:val="a3"/>
        <w:ind w:right="1332" w:firstLine="707"/>
        <w:jc w:val="both"/>
      </w:pPr>
      <w:r w:rsidRPr="00DA161E">
        <w:t>Понятие преступления. Принципы российского уголовного права. Уголовный кодекс РФ, его особенности. Понятие преступления. Состав преступления. Категория преступлений. Неоднократность преступлений. Совокупность преступлений. Рецидив преступлений. Основные группы преступлений.</w:t>
      </w:r>
    </w:p>
    <w:p w:rsidR="009E1916" w:rsidRPr="00DA161E" w:rsidRDefault="00C21772" w:rsidP="00B2305B">
      <w:pPr>
        <w:pStyle w:val="a3"/>
        <w:ind w:left="2170"/>
        <w:jc w:val="both"/>
      </w:pPr>
      <w:r w:rsidRPr="00DA161E">
        <w:t>Понятие уголовной ответственности, ее основания. Понятие и цели наказания.</w:t>
      </w:r>
    </w:p>
    <w:p w:rsidR="009E1916" w:rsidRPr="00DA161E" w:rsidRDefault="00C21772" w:rsidP="00B2305B">
      <w:pPr>
        <w:pStyle w:val="a3"/>
        <w:ind w:right="1915"/>
        <w:jc w:val="both"/>
      </w:pPr>
      <w:r w:rsidRPr="00DA161E">
        <w:t>Виды наказаний. Ответственность несовершеннолетних. Меры процессуального принуждения. Досудебное производство. Судебное производство. Защита прав обвиняемого, потерпевшего и свидетеля в уголовном процессе.</w:t>
      </w:r>
    </w:p>
    <w:p w:rsidR="009E1916" w:rsidRPr="00DA161E" w:rsidRDefault="00C21772" w:rsidP="00B2305B">
      <w:pPr>
        <w:pStyle w:val="a3"/>
        <w:ind w:left="2170"/>
        <w:jc w:val="both"/>
      </w:pPr>
      <w:r w:rsidRPr="00DA161E">
        <w:t>Конституционное, гражданское, арбитражное, уголовное судопроизводство.</w:t>
      </w:r>
    </w:p>
    <w:p w:rsidR="009E1916" w:rsidRPr="00DA161E" w:rsidRDefault="00C21772" w:rsidP="00B2305B">
      <w:pPr>
        <w:pStyle w:val="a3"/>
        <w:ind w:right="1435"/>
        <w:jc w:val="both"/>
      </w:pPr>
      <w:r w:rsidRPr="00DA161E">
        <w:t>Основания и порядок обращения в Конституционный суд РФ. Правовые последствия принятия решения Конституционным судом РФ.</w:t>
      </w:r>
    </w:p>
    <w:p w:rsidR="009E1916" w:rsidRPr="00DA161E" w:rsidRDefault="00C21772" w:rsidP="00B2305B">
      <w:pPr>
        <w:pStyle w:val="a3"/>
        <w:ind w:right="2054" w:firstLine="707"/>
        <w:jc w:val="both"/>
      </w:pPr>
      <w:r w:rsidRPr="00DA161E">
        <w:t>Принципы гражданского процесса. Порядок обращения в суд. Судебное разбирательство. Порядок обжалования судебных решений.</w:t>
      </w:r>
    </w:p>
    <w:p w:rsidR="009E1916" w:rsidRPr="00DA161E" w:rsidRDefault="00C21772" w:rsidP="00B2305B">
      <w:pPr>
        <w:pStyle w:val="a3"/>
        <w:ind w:right="1860" w:firstLine="707"/>
        <w:jc w:val="both"/>
      </w:pPr>
      <w:r w:rsidRPr="00DA161E">
        <w:t>Особенности уголовного процесса. Стадии уголовного процесса. Порядок обжалования судебных решений в уголовном процессе.</w:t>
      </w:r>
    </w:p>
    <w:p w:rsidR="009E1916" w:rsidRPr="00DA161E" w:rsidRDefault="00C21772" w:rsidP="00B2305B">
      <w:pPr>
        <w:pStyle w:val="a3"/>
        <w:ind w:right="1084" w:firstLine="707"/>
        <w:jc w:val="both"/>
      </w:pPr>
      <w:r w:rsidRPr="00DA161E">
        <w:t>Профессиональной юридическое образование. Особенности профессиональной юридической деятельности. Профессиональная этика. Юридические профессии: судьи и адвокаты. Юридические профессии: прокуроры, нотариусы, следователи. Особенности профессиональной юридической деятельности.</w:t>
      </w:r>
    </w:p>
    <w:p w:rsidR="00B720AA" w:rsidRDefault="00C21772" w:rsidP="00B2305B">
      <w:pPr>
        <w:pStyle w:val="3"/>
        <w:spacing w:before="3" w:line="240" w:lineRule="auto"/>
        <w:ind w:left="2170"/>
        <w:jc w:val="both"/>
      </w:pPr>
      <w:r w:rsidRPr="00DA161E">
        <w:t>Раздел № 5 Процессуальное право (6 часов)</w:t>
      </w:r>
    </w:p>
    <w:p w:rsidR="00B720AA" w:rsidRPr="00B720AA" w:rsidRDefault="00B720AA" w:rsidP="00B2305B">
      <w:pPr>
        <w:jc w:val="both"/>
      </w:pPr>
    </w:p>
    <w:p w:rsidR="009E1916" w:rsidRPr="00DA161E" w:rsidRDefault="00C21772" w:rsidP="00B2305B">
      <w:pPr>
        <w:pStyle w:val="a3"/>
        <w:spacing w:before="66"/>
        <w:ind w:right="851" w:firstLine="707"/>
        <w:jc w:val="both"/>
      </w:pPr>
      <w:r w:rsidRPr="00DA161E">
        <w:t>Гражданское процессуальное право. Арбитражный процесс, кассационный суд, арбитражный апелляционный суд. Уголовное преследование, задержание меры пресечения, предварительное расследование, судебные разбирательства, судебное следствие, суд присяжных заседателей. Конституционное судопроизводство, конституционный суд.</w:t>
      </w:r>
    </w:p>
    <w:p w:rsidR="009E1916" w:rsidRPr="00DA161E" w:rsidRDefault="00C21772" w:rsidP="00B2305B">
      <w:pPr>
        <w:pStyle w:val="3"/>
        <w:spacing w:before="5"/>
        <w:ind w:left="2170"/>
        <w:jc w:val="both"/>
      </w:pPr>
      <w:r w:rsidRPr="00DA161E">
        <w:t>Раздел №5 Правовая культура (2 час.)</w:t>
      </w:r>
    </w:p>
    <w:p w:rsidR="009E1916" w:rsidRPr="00DA161E" w:rsidRDefault="00C21772" w:rsidP="00B2305B">
      <w:pPr>
        <w:pStyle w:val="a3"/>
        <w:ind w:right="2493" w:firstLine="707"/>
        <w:jc w:val="both"/>
      </w:pPr>
      <w:r w:rsidRPr="00DA161E">
        <w:t>Понятие правовой культуры. Содержание правовой культуры. Пути совершенствование правовой культуры.</w:t>
      </w:r>
    </w:p>
    <w:p w:rsidR="009E1916" w:rsidRPr="00DA161E" w:rsidRDefault="00C21772" w:rsidP="00B2305B">
      <w:pPr>
        <w:pStyle w:val="a3"/>
        <w:ind w:left="2170"/>
        <w:jc w:val="both"/>
      </w:pPr>
      <w:r w:rsidRPr="00DA161E">
        <w:t>Итоговое повторение (4 часа)</w:t>
      </w:r>
    </w:p>
    <w:p w:rsidR="009E1916" w:rsidRPr="00DA161E" w:rsidRDefault="009E1916">
      <w:pPr>
        <w:pStyle w:val="a3"/>
        <w:spacing w:before="2"/>
        <w:ind w:left="0"/>
        <w:rPr>
          <w:b/>
        </w:rPr>
      </w:pPr>
    </w:p>
    <w:p w:rsidR="009E1916" w:rsidRPr="00DA161E" w:rsidRDefault="00C21772" w:rsidP="00C1148A">
      <w:pPr>
        <w:pStyle w:val="a5"/>
        <w:numPr>
          <w:ilvl w:val="2"/>
          <w:numId w:val="285"/>
        </w:numPr>
        <w:tabs>
          <w:tab w:val="left" w:pos="2312"/>
        </w:tabs>
        <w:ind w:left="2311" w:hanging="850"/>
        <w:jc w:val="left"/>
        <w:rPr>
          <w:b/>
          <w:sz w:val="26"/>
        </w:rPr>
      </w:pPr>
      <w:r w:rsidRPr="00DA161E">
        <w:rPr>
          <w:b/>
          <w:sz w:val="26"/>
        </w:rPr>
        <w:t>Обществознание</w:t>
      </w:r>
    </w:p>
    <w:p w:rsidR="009E1916" w:rsidRPr="00DA161E" w:rsidRDefault="009E1916">
      <w:pPr>
        <w:pStyle w:val="a3"/>
        <w:spacing w:before="3"/>
        <w:ind w:left="0"/>
        <w:rPr>
          <w:b/>
        </w:rPr>
      </w:pPr>
    </w:p>
    <w:p w:rsidR="009E1916" w:rsidRPr="00DA161E" w:rsidRDefault="00C21772" w:rsidP="00B2305B">
      <w:pPr>
        <w:pStyle w:val="3"/>
        <w:ind w:left="2486"/>
        <w:jc w:val="both"/>
      </w:pPr>
      <w:r w:rsidRPr="00DA161E">
        <w:t>Рабочая программа по обществознанию 10 класс, базовый уровень</w:t>
      </w:r>
    </w:p>
    <w:p w:rsidR="009E1916" w:rsidRPr="00DA161E" w:rsidRDefault="00C21772" w:rsidP="00B2305B">
      <w:pPr>
        <w:pStyle w:val="a3"/>
        <w:ind w:right="851" w:firstLine="707"/>
        <w:jc w:val="both"/>
      </w:pPr>
      <w:r w:rsidRPr="00DA161E">
        <w:t>Обществознание. Примерные рабочие программы. Предметная линия учебников под редакцией Л. Н. Боголюбова. 10-11 класс : учеб. пособие для общеобразоват. организаций : базовый уровень / А. Ю. Лазебникова, Н.И. Городецкая, Е.Л.Рутковская — М. : Просвещение, 2019.</w:t>
      </w:r>
    </w:p>
    <w:p w:rsidR="009E1916" w:rsidRPr="00DA161E" w:rsidRDefault="00C21772" w:rsidP="00B2305B">
      <w:pPr>
        <w:pStyle w:val="3"/>
        <w:spacing w:before="3" w:line="275" w:lineRule="exact"/>
        <w:jc w:val="both"/>
      </w:pPr>
      <w:r w:rsidRPr="00DA161E">
        <w:t>Цели:</w:t>
      </w:r>
    </w:p>
    <w:p w:rsidR="009E1916" w:rsidRPr="00DA161E" w:rsidRDefault="00C21772" w:rsidP="00B2305B">
      <w:pPr>
        <w:pStyle w:val="a5"/>
        <w:numPr>
          <w:ilvl w:val="0"/>
          <w:numId w:val="235"/>
        </w:numPr>
        <w:tabs>
          <w:tab w:val="left" w:pos="2028"/>
          <w:tab w:val="left" w:pos="2029"/>
        </w:tabs>
        <w:ind w:right="965"/>
        <w:jc w:val="both"/>
        <w:rPr>
          <w:rFonts w:ascii="Symbol" w:hAnsi="Symbol"/>
          <w:sz w:val="24"/>
        </w:rPr>
      </w:pPr>
      <w:r w:rsidRPr="00DA161E">
        <w:rPr>
          <w:b/>
          <w:sz w:val="24"/>
        </w:rPr>
        <w:t xml:space="preserve">развитие </w:t>
      </w:r>
      <w:r w:rsidRPr="00DA161E">
        <w:rPr>
          <w:sz w:val="24"/>
        </w:rPr>
        <w:t>личности в период ранней юности, ее духовно-нравственной, политической культуры,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w:t>
      </w:r>
      <w:r w:rsidRPr="00DA161E">
        <w:rPr>
          <w:spacing w:val="-5"/>
          <w:sz w:val="24"/>
        </w:rPr>
        <w:t xml:space="preserve"> </w:t>
      </w:r>
      <w:r w:rsidRPr="00DA161E">
        <w:rPr>
          <w:sz w:val="24"/>
        </w:rPr>
        <w:t>дисциплин;</w:t>
      </w:r>
    </w:p>
    <w:p w:rsidR="009E1916" w:rsidRPr="00DA161E" w:rsidRDefault="00C21772" w:rsidP="00B2305B">
      <w:pPr>
        <w:pStyle w:val="a5"/>
        <w:numPr>
          <w:ilvl w:val="0"/>
          <w:numId w:val="235"/>
        </w:numPr>
        <w:tabs>
          <w:tab w:val="left" w:pos="2028"/>
          <w:tab w:val="left" w:pos="2029"/>
        </w:tabs>
        <w:spacing w:line="237" w:lineRule="auto"/>
        <w:ind w:right="1192"/>
        <w:jc w:val="both"/>
        <w:rPr>
          <w:rFonts w:ascii="Symbol" w:hAnsi="Symbol"/>
          <w:sz w:val="24"/>
        </w:rPr>
      </w:pPr>
      <w:r w:rsidRPr="00DA161E">
        <w:rPr>
          <w:b/>
          <w:sz w:val="24"/>
        </w:rPr>
        <w:t xml:space="preserve">воспитание </w:t>
      </w:r>
      <w:r w:rsidRPr="00DA161E">
        <w:rPr>
          <w:sz w:val="24"/>
        </w:rPr>
        <w:t>общероссийской идентичности</w:t>
      </w:r>
      <w:r w:rsidRPr="00DA161E">
        <w:rPr>
          <w:b/>
          <w:sz w:val="24"/>
        </w:rPr>
        <w:t xml:space="preserve">, </w:t>
      </w:r>
      <w:r w:rsidRPr="00DA161E">
        <w:rPr>
          <w:sz w:val="24"/>
        </w:rPr>
        <w:t>гражданской ответственности, толерантности, приверженности гуманистическим и демократическим</w:t>
      </w:r>
      <w:r w:rsidRPr="00DA161E">
        <w:rPr>
          <w:spacing w:val="-35"/>
          <w:sz w:val="24"/>
        </w:rPr>
        <w:t xml:space="preserve"> </w:t>
      </w:r>
      <w:r w:rsidRPr="00DA161E">
        <w:rPr>
          <w:sz w:val="24"/>
        </w:rPr>
        <w:t>ценностям, закрепленным в Конституции Российской</w:t>
      </w:r>
      <w:r w:rsidRPr="00DA161E">
        <w:rPr>
          <w:spacing w:val="-5"/>
          <w:sz w:val="24"/>
        </w:rPr>
        <w:t xml:space="preserve"> </w:t>
      </w:r>
      <w:r w:rsidRPr="00DA161E">
        <w:rPr>
          <w:sz w:val="24"/>
        </w:rPr>
        <w:t>Федерации;</w:t>
      </w:r>
    </w:p>
    <w:p w:rsidR="009E1916" w:rsidRPr="00DA161E" w:rsidRDefault="00C21772" w:rsidP="00B2305B">
      <w:pPr>
        <w:pStyle w:val="a5"/>
        <w:numPr>
          <w:ilvl w:val="0"/>
          <w:numId w:val="235"/>
        </w:numPr>
        <w:tabs>
          <w:tab w:val="left" w:pos="2028"/>
          <w:tab w:val="left" w:pos="2029"/>
        </w:tabs>
        <w:spacing w:before="4"/>
        <w:ind w:right="1213"/>
        <w:jc w:val="both"/>
        <w:rPr>
          <w:rFonts w:ascii="Symbol" w:hAnsi="Symbol"/>
          <w:sz w:val="24"/>
        </w:rPr>
      </w:pPr>
      <w:r w:rsidRPr="00DA161E">
        <w:rPr>
          <w:b/>
          <w:sz w:val="24"/>
        </w:rPr>
        <w:t xml:space="preserve">освоение системы знаний </w:t>
      </w:r>
      <w:r w:rsidRPr="00DA161E">
        <w:rPr>
          <w:sz w:val="24"/>
        </w:rPr>
        <w:t>о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w:t>
      </w:r>
      <w:r w:rsidRPr="00DA161E">
        <w:rPr>
          <w:spacing w:val="-2"/>
          <w:sz w:val="24"/>
        </w:rPr>
        <w:t xml:space="preserve"> </w:t>
      </w:r>
      <w:r w:rsidRPr="00DA161E">
        <w:rPr>
          <w:sz w:val="24"/>
        </w:rPr>
        <w:t>самообразования;</w:t>
      </w:r>
    </w:p>
    <w:p w:rsidR="009E1916" w:rsidRPr="00DA161E" w:rsidRDefault="00C21772" w:rsidP="00B2305B">
      <w:pPr>
        <w:pStyle w:val="a5"/>
        <w:numPr>
          <w:ilvl w:val="0"/>
          <w:numId w:val="235"/>
        </w:numPr>
        <w:tabs>
          <w:tab w:val="left" w:pos="2028"/>
          <w:tab w:val="left" w:pos="2029"/>
        </w:tabs>
        <w:spacing w:before="2"/>
        <w:ind w:right="1455"/>
        <w:jc w:val="both"/>
        <w:rPr>
          <w:rFonts w:ascii="Symbol" w:hAnsi="Symbol"/>
          <w:sz w:val="24"/>
        </w:rPr>
      </w:pPr>
      <w:r w:rsidRPr="00DA161E">
        <w:rPr>
          <w:b/>
          <w:sz w:val="24"/>
        </w:rPr>
        <w:t xml:space="preserve">овладение умениями </w:t>
      </w:r>
      <w:r w:rsidRPr="00DA161E">
        <w:rPr>
          <w:sz w:val="24"/>
        </w:rPr>
        <w:t>получать и критически осмысливать социальную информацию, анализировать, систематизировать полученные данные;</w:t>
      </w:r>
      <w:r w:rsidRPr="00DA161E">
        <w:rPr>
          <w:spacing w:val="-32"/>
          <w:sz w:val="24"/>
        </w:rPr>
        <w:t xml:space="preserve"> </w:t>
      </w:r>
      <w:r w:rsidRPr="00DA161E">
        <w:rPr>
          <w:sz w:val="24"/>
        </w:rPr>
        <w:t>освоение способов познавательной, коммуникативной, практической деятельности, необходимых для участия в жизни гражданского общества и</w:t>
      </w:r>
      <w:r w:rsidRPr="00DA161E">
        <w:rPr>
          <w:spacing w:val="-16"/>
          <w:sz w:val="24"/>
        </w:rPr>
        <w:t xml:space="preserve"> </w:t>
      </w:r>
      <w:r w:rsidRPr="00DA161E">
        <w:rPr>
          <w:sz w:val="24"/>
        </w:rPr>
        <w:t>государства;</w:t>
      </w:r>
    </w:p>
    <w:p w:rsidR="00B720AA" w:rsidRPr="00B720AA" w:rsidRDefault="00C21772" w:rsidP="00B2305B">
      <w:pPr>
        <w:pStyle w:val="a5"/>
        <w:numPr>
          <w:ilvl w:val="0"/>
          <w:numId w:val="235"/>
        </w:numPr>
        <w:tabs>
          <w:tab w:val="left" w:pos="2028"/>
          <w:tab w:val="left" w:pos="2029"/>
        </w:tabs>
        <w:spacing w:before="1" w:line="237" w:lineRule="auto"/>
        <w:ind w:right="1183"/>
        <w:jc w:val="both"/>
        <w:rPr>
          <w:rFonts w:ascii="Symbol" w:hAnsi="Symbol"/>
          <w:sz w:val="24"/>
        </w:rPr>
      </w:pPr>
      <w:r w:rsidRPr="00DA161E">
        <w:rPr>
          <w:b/>
          <w:sz w:val="24"/>
        </w:rPr>
        <w:t xml:space="preserve">формирование опыта </w:t>
      </w:r>
      <w:r w:rsidRPr="00DA161E">
        <w:rPr>
          <w:sz w:val="24"/>
        </w:rPr>
        <w:t>применения полученных знаний и умений для решения типичных задач в области социальных отношений; гражданской и</w:t>
      </w:r>
      <w:r w:rsidRPr="00DA161E">
        <w:rPr>
          <w:spacing w:val="-32"/>
          <w:sz w:val="24"/>
        </w:rPr>
        <w:t xml:space="preserve"> </w:t>
      </w:r>
      <w:r w:rsidRPr="00DA161E">
        <w:rPr>
          <w:sz w:val="24"/>
        </w:rPr>
        <w:t>общественной</w:t>
      </w:r>
    </w:p>
    <w:p w:rsidR="009E1916" w:rsidRPr="00DA161E" w:rsidRDefault="00C21772" w:rsidP="00B2305B">
      <w:pPr>
        <w:pStyle w:val="a3"/>
        <w:spacing w:before="66"/>
        <w:ind w:left="2028" w:right="1234"/>
        <w:jc w:val="both"/>
      </w:pPr>
      <w:r w:rsidRPr="00DA161E">
        <w:t>деятельности, межличностных отношений, отношений между людьми различных национальностей и вероисповеданий, в семейно-бытовой сфере.</w:t>
      </w:r>
    </w:p>
    <w:p w:rsidR="009E1916" w:rsidRPr="00DA161E" w:rsidRDefault="00C21772" w:rsidP="00B2305B">
      <w:pPr>
        <w:pStyle w:val="3"/>
        <w:spacing w:before="5" w:line="240" w:lineRule="auto"/>
        <w:ind w:left="2170"/>
        <w:jc w:val="both"/>
      </w:pPr>
      <w:r w:rsidRPr="00DA161E">
        <w:t>Планируемые результаты освоения учебного курса</w:t>
      </w:r>
    </w:p>
    <w:p w:rsidR="009E1916" w:rsidRPr="00DA161E" w:rsidRDefault="00C21772" w:rsidP="00B2305B">
      <w:pPr>
        <w:spacing w:line="274" w:lineRule="exact"/>
        <w:ind w:left="2170"/>
        <w:jc w:val="both"/>
        <w:rPr>
          <w:b/>
          <w:sz w:val="24"/>
        </w:rPr>
      </w:pPr>
      <w:r w:rsidRPr="00DA161E">
        <w:rPr>
          <w:b/>
          <w:sz w:val="24"/>
        </w:rPr>
        <w:t>«Обществознание» в 10 классе</w:t>
      </w:r>
    </w:p>
    <w:p w:rsidR="009E1916" w:rsidRPr="00DA161E" w:rsidRDefault="00C21772" w:rsidP="00B2305B">
      <w:pPr>
        <w:ind w:left="1462" w:right="1804" w:firstLine="707"/>
        <w:jc w:val="both"/>
        <w:rPr>
          <w:sz w:val="24"/>
        </w:rPr>
      </w:pPr>
      <w:r w:rsidRPr="00DA161E">
        <w:rPr>
          <w:b/>
          <w:sz w:val="24"/>
        </w:rPr>
        <w:t xml:space="preserve">Личностными результатами </w:t>
      </w:r>
      <w:r w:rsidRPr="00DA161E">
        <w:rPr>
          <w:sz w:val="24"/>
        </w:rPr>
        <w:t>изучения курса обществознания в 10 классе являются:</w:t>
      </w:r>
    </w:p>
    <w:p w:rsidR="009E1916" w:rsidRPr="00DA161E" w:rsidRDefault="00C21772" w:rsidP="00B2305B">
      <w:pPr>
        <w:pStyle w:val="a3"/>
        <w:ind w:left="2170"/>
        <w:jc w:val="both"/>
      </w:pPr>
      <w:r w:rsidRPr="00DA161E">
        <w:t>— соотношение поступков и отношения с принятыми нормами морали;</w:t>
      </w:r>
    </w:p>
    <w:p w:rsidR="009E1916" w:rsidRPr="00DA161E" w:rsidRDefault="00C21772" w:rsidP="00B2305B">
      <w:pPr>
        <w:pStyle w:val="a5"/>
        <w:numPr>
          <w:ilvl w:val="1"/>
          <w:numId w:val="235"/>
        </w:numPr>
        <w:tabs>
          <w:tab w:val="left" w:pos="2353"/>
        </w:tabs>
        <w:spacing w:before="7" w:line="232" w:lineRule="auto"/>
        <w:ind w:right="1520"/>
        <w:jc w:val="both"/>
        <w:rPr>
          <w:sz w:val="24"/>
        </w:rPr>
      </w:pPr>
      <w:r w:rsidRPr="00DA161E">
        <w:rPr>
          <w:sz w:val="24"/>
        </w:rPr>
        <w:t>анализ различных ситуаций свободного выбора, выявление его основания и последствия;</w:t>
      </w:r>
    </w:p>
    <w:p w:rsidR="009E1916" w:rsidRPr="00DA161E" w:rsidRDefault="00C21772" w:rsidP="00B2305B">
      <w:pPr>
        <w:pStyle w:val="a5"/>
        <w:numPr>
          <w:ilvl w:val="1"/>
          <w:numId w:val="235"/>
        </w:numPr>
        <w:tabs>
          <w:tab w:val="left" w:pos="2353"/>
        </w:tabs>
        <w:spacing w:before="10" w:line="232" w:lineRule="auto"/>
        <w:ind w:right="1161"/>
        <w:jc w:val="both"/>
        <w:rPr>
          <w:sz w:val="24"/>
        </w:rPr>
      </w:pPr>
      <w:r w:rsidRPr="00DA161E">
        <w:rPr>
          <w:sz w:val="24"/>
        </w:rPr>
        <w:t>умение различать формы чувственного и рационального познания, пояснять</w:t>
      </w:r>
      <w:r w:rsidRPr="00DA161E">
        <w:rPr>
          <w:spacing w:val="-34"/>
          <w:sz w:val="24"/>
        </w:rPr>
        <w:t xml:space="preserve"> </w:t>
      </w:r>
      <w:r w:rsidRPr="00DA161E">
        <w:rPr>
          <w:sz w:val="24"/>
        </w:rPr>
        <w:t>их примерами;</w:t>
      </w:r>
    </w:p>
    <w:p w:rsidR="009E1916" w:rsidRPr="00DA161E" w:rsidRDefault="00C21772" w:rsidP="00B2305B">
      <w:pPr>
        <w:pStyle w:val="a5"/>
        <w:numPr>
          <w:ilvl w:val="1"/>
          <w:numId w:val="235"/>
        </w:numPr>
        <w:tabs>
          <w:tab w:val="left" w:pos="2353"/>
        </w:tabs>
        <w:spacing w:before="3" w:line="317" w:lineRule="exact"/>
        <w:ind w:hanging="361"/>
        <w:jc w:val="both"/>
        <w:rPr>
          <w:sz w:val="24"/>
        </w:rPr>
      </w:pPr>
      <w:r w:rsidRPr="00DA161E">
        <w:rPr>
          <w:sz w:val="24"/>
        </w:rPr>
        <w:t>умение различать абсолютную и относительную</w:t>
      </w:r>
      <w:r w:rsidRPr="00DA161E">
        <w:rPr>
          <w:spacing w:val="-3"/>
          <w:sz w:val="24"/>
        </w:rPr>
        <w:t xml:space="preserve"> </w:t>
      </w:r>
      <w:r w:rsidRPr="00DA161E">
        <w:rPr>
          <w:sz w:val="24"/>
        </w:rPr>
        <w:t>истины;</w:t>
      </w:r>
    </w:p>
    <w:p w:rsidR="009E1916" w:rsidRPr="00DA161E" w:rsidRDefault="00C21772" w:rsidP="00B2305B">
      <w:pPr>
        <w:pStyle w:val="a5"/>
        <w:numPr>
          <w:ilvl w:val="1"/>
          <w:numId w:val="235"/>
        </w:numPr>
        <w:tabs>
          <w:tab w:val="left" w:pos="2353"/>
        </w:tabs>
        <w:spacing w:before="3" w:line="232" w:lineRule="auto"/>
        <w:ind w:right="1842"/>
        <w:jc w:val="both"/>
        <w:rPr>
          <w:sz w:val="24"/>
        </w:rPr>
      </w:pPr>
      <w:r w:rsidRPr="00DA161E">
        <w:rPr>
          <w:sz w:val="24"/>
        </w:rPr>
        <w:t>иллюстрирование на конкретных примерах роли мировоззрения в</w:t>
      </w:r>
      <w:r w:rsidRPr="00DA161E">
        <w:rPr>
          <w:spacing w:val="-29"/>
          <w:sz w:val="24"/>
        </w:rPr>
        <w:t xml:space="preserve"> </w:t>
      </w:r>
      <w:r w:rsidRPr="00DA161E">
        <w:rPr>
          <w:sz w:val="24"/>
        </w:rPr>
        <w:t>жизни человека;</w:t>
      </w:r>
    </w:p>
    <w:p w:rsidR="009E1916" w:rsidRPr="00DA161E" w:rsidRDefault="00C21772" w:rsidP="00B2305B">
      <w:pPr>
        <w:pStyle w:val="a5"/>
        <w:numPr>
          <w:ilvl w:val="1"/>
          <w:numId w:val="235"/>
        </w:numPr>
        <w:tabs>
          <w:tab w:val="left" w:pos="2353"/>
        </w:tabs>
        <w:spacing w:before="8" w:line="235" w:lineRule="auto"/>
        <w:ind w:right="1369"/>
        <w:jc w:val="both"/>
        <w:rPr>
          <w:sz w:val="24"/>
        </w:rPr>
      </w:pPr>
      <w:r w:rsidRPr="00DA161E">
        <w:rPr>
          <w:sz w:val="24"/>
        </w:rPr>
        <w:t>обоснование взаимосвязи между правами и обязанностями человека и гражданина, выражение собственного отношения к лицам, уклоняющимся</w:t>
      </w:r>
      <w:r w:rsidRPr="00DA161E">
        <w:rPr>
          <w:spacing w:val="-28"/>
          <w:sz w:val="24"/>
        </w:rPr>
        <w:t xml:space="preserve"> </w:t>
      </w:r>
      <w:r w:rsidRPr="00DA161E">
        <w:rPr>
          <w:sz w:val="24"/>
        </w:rPr>
        <w:t>от выполнения конституционных</w:t>
      </w:r>
      <w:r w:rsidRPr="00DA161E">
        <w:rPr>
          <w:spacing w:val="-2"/>
          <w:sz w:val="24"/>
        </w:rPr>
        <w:t xml:space="preserve"> </w:t>
      </w:r>
      <w:r w:rsidRPr="00DA161E">
        <w:rPr>
          <w:sz w:val="24"/>
        </w:rPr>
        <w:t>обязанностей;</w:t>
      </w:r>
    </w:p>
    <w:p w:rsidR="009E1916" w:rsidRPr="00DA161E" w:rsidRDefault="00C21772" w:rsidP="00B2305B">
      <w:pPr>
        <w:pStyle w:val="a5"/>
        <w:numPr>
          <w:ilvl w:val="1"/>
          <w:numId w:val="235"/>
        </w:numPr>
        <w:tabs>
          <w:tab w:val="left" w:pos="2353"/>
        </w:tabs>
        <w:spacing w:before="8" w:line="235" w:lineRule="auto"/>
        <w:ind w:right="1014"/>
        <w:jc w:val="both"/>
        <w:rPr>
          <w:sz w:val="24"/>
        </w:rPr>
      </w:pPr>
      <w:r w:rsidRPr="00DA161E">
        <w:rPr>
          <w:sz w:val="24"/>
        </w:rPr>
        <w:t>обоснованное оценивание правомерного и неправомерного поведения</w:t>
      </w:r>
      <w:r w:rsidRPr="00DA161E">
        <w:rPr>
          <w:spacing w:val="-32"/>
          <w:sz w:val="24"/>
        </w:rPr>
        <w:t xml:space="preserve"> </w:t>
      </w:r>
      <w:r w:rsidRPr="00DA161E">
        <w:rPr>
          <w:sz w:val="24"/>
        </w:rPr>
        <w:t>субъектов семейного права, применение знания основ семейного права в повседневной жизни;</w:t>
      </w:r>
    </w:p>
    <w:p w:rsidR="009E1916" w:rsidRPr="00DA161E" w:rsidRDefault="00C21772" w:rsidP="00B2305B">
      <w:pPr>
        <w:pStyle w:val="a5"/>
        <w:numPr>
          <w:ilvl w:val="1"/>
          <w:numId w:val="235"/>
        </w:numPr>
        <w:tabs>
          <w:tab w:val="left" w:pos="2353"/>
        </w:tabs>
        <w:spacing w:before="15" w:line="230" w:lineRule="auto"/>
        <w:ind w:right="1083"/>
        <w:jc w:val="both"/>
        <w:rPr>
          <w:sz w:val="24"/>
        </w:rPr>
      </w:pPr>
      <w:r w:rsidRPr="00DA161E">
        <w:rPr>
          <w:sz w:val="24"/>
        </w:rPr>
        <w:t>поиск и использование в повседневной жизни информации о правилах приёма</w:t>
      </w:r>
      <w:r w:rsidRPr="00DA161E">
        <w:rPr>
          <w:spacing w:val="-35"/>
          <w:sz w:val="24"/>
        </w:rPr>
        <w:t xml:space="preserve"> </w:t>
      </w:r>
      <w:r w:rsidRPr="00DA161E">
        <w:rPr>
          <w:sz w:val="24"/>
        </w:rPr>
        <w:t>в образовательные организации профессионального и высшего</w:t>
      </w:r>
      <w:r w:rsidRPr="00DA161E">
        <w:rPr>
          <w:spacing w:val="-12"/>
          <w:sz w:val="24"/>
        </w:rPr>
        <w:t xml:space="preserve"> </w:t>
      </w:r>
      <w:r w:rsidRPr="00DA161E">
        <w:rPr>
          <w:sz w:val="24"/>
        </w:rPr>
        <w:t>образования;</w:t>
      </w:r>
    </w:p>
    <w:p w:rsidR="009E1916" w:rsidRPr="00DA161E" w:rsidRDefault="00C21772" w:rsidP="00B2305B">
      <w:pPr>
        <w:pStyle w:val="a5"/>
        <w:numPr>
          <w:ilvl w:val="1"/>
          <w:numId w:val="235"/>
        </w:numPr>
        <w:tabs>
          <w:tab w:val="left" w:pos="2353"/>
        </w:tabs>
        <w:spacing w:before="3" w:line="318" w:lineRule="exact"/>
        <w:ind w:left="2170" w:hanging="178"/>
        <w:jc w:val="both"/>
        <w:rPr>
          <w:sz w:val="24"/>
        </w:rPr>
      </w:pPr>
      <w:r w:rsidRPr="00DA161E">
        <w:rPr>
          <w:sz w:val="24"/>
        </w:rPr>
        <w:t>применение правовых норм для разрешения конфликтов правовыми</w:t>
      </w:r>
      <w:r w:rsidRPr="00DA161E">
        <w:rPr>
          <w:spacing w:val="-10"/>
          <w:sz w:val="24"/>
        </w:rPr>
        <w:t xml:space="preserve"> </w:t>
      </w:r>
      <w:r w:rsidRPr="00DA161E">
        <w:rPr>
          <w:sz w:val="24"/>
        </w:rPr>
        <w:t>способами.</w:t>
      </w:r>
    </w:p>
    <w:p w:rsidR="009E1916" w:rsidRPr="00DA161E" w:rsidRDefault="00C21772" w:rsidP="00B2305B">
      <w:pPr>
        <w:ind w:left="1462" w:right="1201" w:firstLine="707"/>
        <w:jc w:val="both"/>
        <w:rPr>
          <w:sz w:val="24"/>
        </w:rPr>
      </w:pPr>
      <w:r w:rsidRPr="00DA161E">
        <w:rPr>
          <w:b/>
          <w:sz w:val="24"/>
        </w:rPr>
        <w:t xml:space="preserve">Метапредметные результаты </w:t>
      </w:r>
      <w:r w:rsidRPr="00DA161E">
        <w:rPr>
          <w:sz w:val="24"/>
        </w:rPr>
        <w:t>изучения обществознания включают следующие умения и навыки:</w:t>
      </w:r>
    </w:p>
    <w:p w:rsidR="009E1916" w:rsidRPr="00DA161E" w:rsidRDefault="00C21772" w:rsidP="00B2305B">
      <w:pPr>
        <w:pStyle w:val="a5"/>
        <w:numPr>
          <w:ilvl w:val="1"/>
          <w:numId w:val="235"/>
        </w:numPr>
        <w:tabs>
          <w:tab w:val="left" w:pos="2353"/>
        </w:tabs>
        <w:spacing w:before="8" w:line="230" w:lineRule="auto"/>
        <w:ind w:right="1600"/>
        <w:jc w:val="both"/>
        <w:rPr>
          <w:sz w:val="24"/>
        </w:rPr>
      </w:pPr>
      <w:r w:rsidRPr="00DA161E">
        <w:rPr>
          <w:sz w:val="24"/>
        </w:rPr>
        <w:t>умение различать виды деятельности, приводить примеры основных видов деятельности;</w:t>
      </w:r>
    </w:p>
    <w:p w:rsidR="009E1916" w:rsidRPr="00DA161E" w:rsidRDefault="00C21772" w:rsidP="00B2305B">
      <w:pPr>
        <w:pStyle w:val="a5"/>
        <w:numPr>
          <w:ilvl w:val="1"/>
          <w:numId w:val="235"/>
        </w:numPr>
        <w:tabs>
          <w:tab w:val="left" w:pos="2353"/>
        </w:tabs>
        <w:spacing w:before="3" w:line="318" w:lineRule="exact"/>
        <w:ind w:hanging="361"/>
        <w:jc w:val="both"/>
        <w:rPr>
          <w:sz w:val="24"/>
        </w:rPr>
      </w:pPr>
      <w:r w:rsidRPr="00DA161E">
        <w:rPr>
          <w:sz w:val="24"/>
        </w:rPr>
        <w:t>выявление особенностей научного</w:t>
      </w:r>
      <w:r w:rsidRPr="00DA161E">
        <w:rPr>
          <w:spacing w:val="-2"/>
          <w:sz w:val="24"/>
        </w:rPr>
        <w:t xml:space="preserve"> </w:t>
      </w:r>
      <w:r w:rsidRPr="00DA161E">
        <w:rPr>
          <w:sz w:val="24"/>
        </w:rPr>
        <w:t>познания;</w:t>
      </w:r>
    </w:p>
    <w:p w:rsidR="009E1916" w:rsidRPr="00DA161E" w:rsidRDefault="00C21772" w:rsidP="00B2305B">
      <w:pPr>
        <w:pStyle w:val="a5"/>
        <w:numPr>
          <w:ilvl w:val="1"/>
          <w:numId w:val="235"/>
        </w:numPr>
        <w:tabs>
          <w:tab w:val="left" w:pos="2353"/>
        </w:tabs>
        <w:spacing w:before="2" w:line="235" w:lineRule="auto"/>
        <w:ind w:right="2030"/>
        <w:jc w:val="both"/>
        <w:rPr>
          <w:sz w:val="24"/>
        </w:rPr>
      </w:pPr>
      <w:r w:rsidRPr="00DA161E">
        <w:rPr>
          <w:sz w:val="24"/>
        </w:rPr>
        <w:t>выявление связи науки и образования, анализ фактов социальной действительности в контексте возрастания роли образования и науки в современном</w:t>
      </w:r>
      <w:r w:rsidRPr="00DA161E">
        <w:rPr>
          <w:spacing w:val="-2"/>
          <w:sz w:val="24"/>
        </w:rPr>
        <w:t xml:space="preserve"> </w:t>
      </w:r>
      <w:r w:rsidRPr="00DA161E">
        <w:rPr>
          <w:sz w:val="24"/>
        </w:rPr>
        <w:t>обществе;</w:t>
      </w:r>
    </w:p>
    <w:p w:rsidR="009E1916" w:rsidRPr="00DA161E" w:rsidRDefault="009E1916" w:rsidP="00B2305B">
      <w:pPr>
        <w:pStyle w:val="a3"/>
        <w:spacing w:before="10"/>
        <w:ind w:left="0"/>
        <w:jc w:val="both"/>
      </w:pPr>
    </w:p>
    <w:p w:rsidR="009E1916" w:rsidRPr="00DA161E" w:rsidRDefault="00C21772" w:rsidP="00B2305B">
      <w:pPr>
        <w:pStyle w:val="a5"/>
        <w:numPr>
          <w:ilvl w:val="1"/>
          <w:numId w:val="235"/>
        </w:numPr>
        <w:tabs>
          <w:tab w:val="left" w:pos="2353"/>
        </w:tabs>
        <w:spacing w:line="232" w:lineRule="auto"/>
        <w:ind w:right="1647"/>
        <w:jc w:val="both"/>
        <w:rPr>
          <w:sz w:val="24"/>
        </w:rPr>
      </w:pPr>
      <w:r w:rsidRPr="00DA161E">
        <w:rPr>
          <w:sz w:val="24"/>
        </w:rPr>
        <w:t>выражение и аргументация собственного отношения к роли образования и самообразования в жизни</w:t>
      </w:r>
      <w:r w:rsidRPr="00DA161E">
        <w:rPr>
          <w:spacing w:val="-2"/>
          <w:sz w:val="24"/>
        </w:rPr>
        <w:t xml:space="preserve"> </w:t>
      </w:r>
      <w:r w:rsidRPr="00DA161E">
        <w:rPr>
          <w:sz w:val="24"/>
        </w:rPr>
        <w:t>человека;</w:t>
      </w:r>
    </w:p>
    <w:p w:rsidR="009E1916" w:rsidRPr="00DA161E" w:rsidRDefault="00C21772" w:rsidP="00B2305B">
      <w:pPr>
        <w:pStyle w:val="a5"/>
        <w:numPr>
          <w:ilvl w:val="1"/>
          <w:numId w:val="235"/>
        </w:numPr>
        <w:tabs>
          <w:tab w:val="left" w:pos="2353"/>
        </w:tabs>
        <w:spacing w:before="13" w:line="230" w:lineRule="auto"/>
        <w:ind w:right="1266"/>
        <w:jc w:val="both"/>
        <w:rPr>
          <w:sz w:val="24"/>
        </w:rPr>
      </w:pPr>
      <w:r w:rsidRPr="00DA161E">
        <w:rPr>
          <w:sz w:val="24"/>
        </w:rPr>
        <w:t>применение полученных знаний о нормах гражданского права в</w:t>
      </w:r>
      <w:r w:rsidRPr="00DA161E">
        <w:rPr>
          <w:spacing w:val="-31"/>
          <w:sz w:val="24"/>
        </w:rPr>
        <w:t xml:space="preserve"> </w:t>
      </w:r>
      <w:r w:rsidRPr="00DA161E">
        <w:rPr>
          <w:sz w:val="24"/>
        </w:rPr>
        <w:t>практических ситуациях, прогнозируя последствия принимаемых</w:t>
      </w:r>
      <w:r w:rsidRPr="00DA161E">
        <w:rPr>
          <w:spacing w:val="-2"/>
          <w:sz w:val="24"/>
        </w:rPr>
        <w:t xml:space="preserve"> </w:t>
      </w:r>
      <w:r w:rsidRPr="00DA161E">
        <w:rPr>
          <w:sz w:val="24"/>
        </w:rPr>
        <w:t>решений;</w:t>
      </w:r>
    </w:p>
    <w:p w:rsidR="009E1916" w:rsidRPr="00DA161E" w:rsidRDefault="00C21772" w:rsidP="00B2305B">
      <w:pPr>
        <w:pStyle w:val="a5"/>
        <w:numPr>
          <w:ilvl w:val="1"/>
          <w:numId w:val="235"/>
        </w:numPr>
        <w:tabs>
          <w:tab w:val="left" w:pos="2353"/>
        </w:tabs>
        <w:spacing w:before="11" w:line="232" w:lineRule="auto"/>
        <w:ind w:right="1883"/>
        <w:jc w:val="both"/>
        <w:rPr>
          <w:sz w:val="24"/>
        </w:rPr>
      </w:pPr>
      <w:r w:rsidRPr="00DA161E">
        <w:rPr>
          <w:sz w:val="24"/>
        </w:rPr>
        <w:t>умение выполнять познавательные задания на использование элементов причинно-следственных связей;</w:t>
      </w:r>
    </w:p>
    <w:p w:rsidR="009E1916" w:rsidRPr="00DA161E" w:rsidRDefault="00C21772" w:rsidP="00B2305B">
      <w:pPr>
        <w:pStyle w:val="a5"/>
        <w:numPr>
          <w:ilvl w:val="1"/>
          <w:numId w:val="235"/>
        </w:numPr>
        <w:tabs>
          <w:tab w:val="left" w:pos="2353"/>
        </w:tabs>
        <w:spacing w:before="4" w:line="318" w:lineRule="exact"/>
        <w:ind w:hanging="361"/>
        <w:jc w:val="both"/>
        <w:rPr>
          <w:sz w:val="24"/>
        </w:rPr>
      </w:pPr>
      <w:r w:rsidRPr="00DA161E">
        <w:rPr>
          <w:sz w:val="24"/>
        </w:rPr>
        <w:t>раскрытие связи между мышлением и</w:t>
      </w:r>
      <w:r w:rsidRPr="00DA161E">
        <w:rPr>
          <w:spacing w:val="-6"/>
          <w:sz w:val="24"/>
        </w:rPr>
        <w:t xml:space="preserve"> </w:t>
      </w:r>
      <w:r w:rsidRPr="00DA161E">
        <w:rPr>
          <w:sz w:val="24"/>
        </w:rPr>
        <w:t>деятельностью;</w:t>
      </w:r>
    </w:p>
    <w:p w:rsidR="009E1916" w:rsidRPr="00DA161E" w:rsidRDefault="00C21772" w:rsidP="00B2305B">
      <w:pPr>
        <w:pStyle w:val="a5"/>
        <w:numPr>
          <w:ilvl w:val="1"/>
          <w:numId w:val="235"/>
        </w:numPr>
        <w:tabs>
          <w:tab w:val="left" w:pos="2353"/>
        </w:tabs>
        <w:spacing w:before="1" w:line="235" w:lineRule="auto"/>
        <w:ind w:right="1064"/>
        <w:jc w:val="both"/>
        <w:rPr>
          <w:sz w:val="24"/>
        </w:rPr>
      </w:pPr>
      <w:r w:rsidRPr="00DA161E">
        <w:rPr>
          <w:sz w:val="24"/>
        </w:rPr>
        <w:t>способность к построению логической цепи рассуждений, умение слушать и вступать в диалог, участие в коллективном обсуждении социальных и правовых проблем;</w:t>
      </w:r>
    </w:p>
    <w:p w:rsidR="009E1916" w:rsidRPr="00DA161E" w:rsidRDefault="00C21772" w:rsidP="00B2305B">
      <w:pPr>
        <w:pStyle w:val="a5"/>
        <w:numPr>
          <w:ilvl w:val="1"/>
          <w:numId w:val="235"/>
        </w:numPr>
        <w:tabs>
          <w:tab w:val="left" w:pos="2353"/>
        </w:tabs>
        <w:spacing w:before="10" w:line="232" w:lineRule="auto"/>
        <w:ind w:right="1211"/>
        <w:jc w:val="both"/>
        <w:rPr>
          <w:sz w:val="24"/>
        </w:rPr>
      </w:pPr>
      <w:r w:rsidRPr="00DA161E">
        <w:rPr>
          <w:sz w:val="24"/>
        </w:rPr>
        <w:t>умение использовать наглядные формы представления информации в</w:t>
      </w:r>
      <w:r w:rsidRPr="00DA161E">
        <w:rPr>
          <w:spacing w:val="-37"/>
          <w:sz w:val="24"/>
        </w:rPr>
        <w:t xml:space="preserve"> </w:t>
      </w:r>
      <w:r w:rsidRPr="00DA161E">
        <w:rPr>
          <w:sz w:val="24"/>
        </w:rPr>
        <w:t>качестве источника социальных и правовых</w:t>
      </w:r>
      <w:r w:rsidRPr="00DA161E">
        <w:rPr>
          <w:spacing w:val="-3"/>
          <w:sz w:val="24"/>
        </w:rPr>
        <w:t xml:space="preserve"> </w:t>
      </w:r>
      <w:r w:rsidRPr="00DA161E">
        <w:rPr>
          <w:sz w:val="24"/>
        </w:rPr>
        <w:t>знаний.</w:t>
      </w:r>
    </w:p>
    <w:p w:rsidR="009E1916" w:rsidRPr="00DA161E" w:rsidRDefault="00C21772" w:rsidP="00B2305B">
      <w:pPr>
        <w:spacing w:before="2"/>
        <w:ind w:left="2170"/>
        <w:jc w:val="both"/>
        <w:rPr>
          <w:sz w:val="24"/>
        </w:rPr>
      </w:pPr>
      <w:r w:rsidRPr="00DA161E">
        <w:rPr>
          <w:b/>
          <w:sz w:val="24"/>
        </w:rPr>
        <w:t xml:space="preserve">Предметные результаты </w:t>
      </w:r>
      <w:r w:rsidRPr="00DA161E">
        <w:rPr>
          <w:sz w:val="24"/>
        </w:rPr>
        <w:t>изучения обществознания включают:</w:t>
      </w:r>
    </w:p>
    <w:p w:rsidR="009E1916" w:rsidRPr="00DA161E" w:rsidRDefault="00C21772" w:rsidP="00B2305B">
      <w:pPr>
        <w:pStyle w:val="a5"/>
        <w:numPr>
          <w:ilvl w:val="1"/>
          <w:numId w:val="235"/>
        </w:numPr>
        <w:tabs>
          <w:tab w:val="left" w:pos="2353"/>
        </w:tabs>
        <w:spacing w:before="1" w:line="317" w:lineRule="exact"/>
        <w:ind w:hanging="361"/>
        <w:jc w:val="both"/>
        <w:rPr>
          <w:sz w:val="24"/>
        </w:rPr>
      </w:pPr>
      <w:r w:rsidRPr="00DA161E">
        <w:rPr>
          <w:sz w:val="24"/>
        </w:rPr>
        <w:t>выделение черт социальной сущности</w:t>
      </w:r>
      <w:r w:rsidRPr="00DA161E">
        <w:rPr>
          <w:spacing w:val="-2"/>
          <w:sz w:val="24"/>
        </w:rPr>
        <w:t xml:space="preserve"> </w:t>
      </w:r>
      <w:r w:rsidRPr="00DA161E">
        <w:rPr>
          <w:sz w:val="24"/>
        </w:rPr>
        <w:t>человека;</w:t>
      </w:r>
    </w:p>
    <w:p w:rsidR="009E1916" w:rsidRPr="00DA161E" w:rsidRDefault="00C21772" w:rsidP="00B2305B">
      <w:pPr>
        <w:pStyle w:val="a5"/>
        <w:numPr>
          <w:ilvl w:val="1"/>
          <w:numId w:val="235"/>
        </w:numPr>
        <w:tabs>
          <w:tab w:val="left" w:pos="2353"/>
        </w:tabs>
        <w:spacing w:line="313" w:lineRule="exact"/>
        <w:ind w:hanging="361"/>
        <w:jc w:val="both"/>
        <w:rPr>
          <w:sz w:val="24"/>
        </w:rPr>
      </w:pPr>
      <w:r w:rsidRPr="00DA161E">
        <w:rPr>
          <w:sz w:val="24"/>
        </w:rPr>
        <w:t>определение роли духовных ценностей в</w:t>
      </w:r>
      <w:r w:rsidRPr="00DA161E">
        <w:rPr>
          <w:spacing w:val="-4"/>
          <w:sz w:val="24"/>
        </w:rPr>
        <w:t xml:space="preserve"> </w:t>
      </w:r>
      <w:r w:rsidRPr="00DA161E">
        <w:rPr>
          <w:sz w:val="24"/>
        </w:rPr>
        <w:t>обществе;</w:t>
      </w:r>
    </w:p>
    <w:p w:rsidR="00B720AA" w:rsidRPr="00B720AA" w:rsidRDefault="00C21772" w:rsidP="00B2305B">
      <w:pPr>
        <w:pStyle w:val="a5"/>
        <w:numPr>
          <w:ilvl w:val="1"/>
          <w:numId w:val="235"/>
        </w:numPr>
        <w:tabs>
          <w:tab w:val="left" w:pos="2353"/>
        </w:tabs>
        <w:spacing w:before="6" w:line="230" w:lineRule="auto"/>
        <w:ind w:right="1501"/>
        <w:jc w:val="both"/>
        <w:rPr>
          <w:sz w:val="24"/>
        </w:rPr>
      </w:pPr>
      <w:r w:rsidRPr="00DA161E">
        <w:rPr>
          <w:sz w:val="24"/>
        </w:rPr>
        <w:t>умение распознавать формы культуры по их признакам, иллюстрировать</w:t>
      </w:r>
      <w:r w:rsidRPr="00DA161E">
        <w:rPr>
          <w:spacing w:val="-28"/>
          <w:sz w:val="24"/>
        </w:rPr>
        <w:t xml:space="preserve"> </w:t>
      </w:r>
      <w:r w:rsidRPr="00DA161E">
        <w:rPr>
          <w:sz w:val="24"/>
        </w:rPr>
        <w:t>их примерами;</w:t>
      </w:r>
    </w:p>
    <w:p w:rsidR="009E1916" w:rsidRPr="00DA161E" w:rsidRDefault="00C21772" w:rsidP="00B2305B">
      <w:pPr>
        <w:pStyle w:val="a5"/>
        <w:numPr>
          <w:ilvl w:val="1"/>
          <w:numId w:val="235"/>
        </w:numPr>
        <w:tabs>
          <w:tab w:val="left" w:pos="2353"/>
        </w:tabs>
        <w:spacing w:before="67" w:line="318" w:lineRule="exact"/>
        <w:ind w:hanging="361"/>
        <w:jc w:val="both"/>
        <w:rPr>
          <w:sz w:val="24"/>
        </w:rPr>
      </w:pPr>
      <w:r w:rsidRPr="00DA161E">
        <w:rPr>
          <w:sz w:val="24"/>
        </w:rPr>
        <w:t>умение различать виды</w:t>
      </w:r>
      <w:r w:rsidRPr="00DA161E">
        <w:rPr>
          <w:spacing w:val="-5"/>
          <w:sz w:val="24"/>
        </w:rPr>
        <w:t xml:space="preserve"> </w:t>
      </w:r>
      <w:r w:rsidRPr="00DA161E">
        <w:rPr>
          <w:sz w:val="24"/>
        </w:rPr>
        <w:t>искусства;</w:t>
      </w:r>
    </w:p>
    <w:p w:rsidR="009E1916" w:rsidRPr="00DA161E" w:rsidRDefault="00C21772" w:rsidP="00B2305B">
      <w:pPr>
        <w:pStyle w:val="a5"/>
        <w:numPr>
          <w:ilvl w:val="1"/>
          <w:numId w:val="235"/>
        </w:numPr>
        <w:tabs>
          <w:tab w:val="left" w:pos="2353"/>
        </w:tabs>
        <w:spacing w:line="315" w:lineRule="exact"/>
        <w:ind w:hanging="361"/>
        <w:jc w:val="both"/>
        <w:rPr>
          <w:sz w:val="24"/>
        </w:rPr>
      </w:pPr>
      <w:r w:rsidRPr="00DA161E">
        <w:rPr>
          <w:sz w:val="24"/>
        </w:rPr>
        <w:t>выявление сущностных характеристик религии и её роли в культурной</w:t>
      </w:r>
      <w:r w:rsidRPr="00DA161E">
        <w:rPr>
          <w:spacing w:val="-12"/>
          <w:sz w:val="24"/>
        </w:rPr>
        <w:t xml:space="preserve"> </w:t>
      </w:r>
      <w:r w:rsidRPr="00DA161E">
        <w:rPr>
          <w:sz w:val="24"/>
        </w:rPr>
        <w:t>жизни;</w:t>
      </w:r>
    </w:p>
    <w:p w:rsidR="009E1916" w:rsidRPr="00DA161E" w:rsidRDefault="00C21772" w:rsidP="00B2305B">
      <w:pPr>
        <w:pStyle w:val="a5"/>
        <w:numPr>
          <w:ilvl w:val="1"/>
          <w:numId w:val="235"/>
        </w:numPr>
        <w:tabs>
          <w:tab w:val="left" w:pos="2353"/>
        </w:tabs>
        <w:spacing w:before="7" w:line="230" w:lineRule="auto"/>
        <w:ind w:right="1783"/>
        <w:jc w:val="both"/>
        <w:rPr>
          <w:sz w:val="24"/>
        </w:rPr>
      </w:pPr>
      <w:r w:rsidRPr="00DA161E">
        <w:rPr>
          <w:sz w:val="24"/>
        </w:rPr>
        <w:t>выявление роли агентов социализации на основных этапах социализации индивида;</w:t>
      </w:r>
    </w:p>
    <w:p w:rsidR="009E1916" w:rsidRPr="00DA161E" w:rsidRDefault="00C21772" w:rsidP="00B2305B">
      <w:pPr>
        <w:pStyle w:val="a5"/>
        <w:numPr>
          <w:ilvl w:val="1"/>
          <w:numId w:val="235"/>
        </w:numPr>
        <w:tabs>
          <w:tab w:val="left" w:pos="2353"/>
        </w:tabs>
        <w:spacing w:before="9" w:line="235" w:lineRule="auto"/>
        <w:ind w:right="1523"/>
        <w:jc w:val="both"/>
        <w:rPr>
          <w:sz w:val="24"/>
        </w:rPr>
      </w:pPr>
      <w:r w:rsidRPr="00DA161E">
        <w:rPr>
          <w:sz w:val="24"/>
        </w:rPr>
        <w:t>умение характеризовать общество как целостную развивающуюся (динамическую) систему в единстве и взаимодействии его основных сфер и институтов;</w:t>
      </w:r>
    </w:p>
    <w:p w:rsidR="009E1916" w:rsidRPr="00DA161E" w:rsidRDefault="00C21772" w:rsidP="00B2305B">
      <w:pPr>
        <w:pStyle w:val="a5"/>
        <w:numPr>
          <w:ilvl w:val="1"/>
          <w:numId w:val="235"/>
        </w:numPr>
        <w:tabs>
          <w:tab w:val="left" w:pos="2413"/>
          <w:tab w:val="left" w:pos="5002"/>
          <w:tab w:val="left" w:pos="8543"/>
        </w:tabs>
        <w:spacing w:before="15" w:line="230" w:lineRule="auto"/>
        <w:ind w:left="2170" w:right="1679" w:hanging="178"/>
        <w:jc w:val="both"/>
        <w:rPr>
          <w:sz w:val="24"/>
        </w:rPr>
      </w:pPr>
      <w:r w:rsidRPr="00DA161E">
        <w:rPr>
          <w:sz w:val="24"/>
        </w:rPr>
        <w:t>выявление,</w:t>
      </w:r>
      <w:r w:rsidRPr="00DA161E">
        <w:rPr>
          <w:spacing w:val="-34"/>
          <w:sz w:val="24"/>
        </w:rPr>
        <w:t xml:space="preserve"> </w:t>
      </w:r>
      <w:r w:rsidRPr="00DA161E">
        <w:rPr>
          <w:sz w:val="24"/>
        </w:rPr>
        <w:t>анализ,</w:t>
      </w:r>
      <w:r w:rsidRPr="00DA161E">
        <w:rPr>
          <w:sz w:val="24"/>
        </w:rPr>
        <w:tab/>
        <w:t>систематизация</w:t>
      </w:r>
      <w:r w:rsidRPr="00DA161E">
        <w:rPr>
          <w:spacing w:val="-4"/>
          <w:sz w:val="24"/>
        </w:rPr>
        <w:t xml:space="preserve"> </w:t>
      </w:r>
      <w:r w:rsidRPr="00DA161E">
        <w:rPr>
          <w:sz w:val="24"/>
        </w:rPr>
        <w:t>и</w:t>
      </w:r>
      <w:r w:rsidRPr="00DA161E">
        <w:rPr>
          <w:spacing w:val="-3"/>
          <w:sz w:val="24"/>
        </w:rPr>
        <w:t xml:space="preserve"> </w:t>
      </w:r>
      <w:r w:rsidRPr="00DA161E">
        <w:rPr>
          <w:sz w:val="24"/>
        </w:rPr>
        <w:t>оценивание</w:t>
      </w:r>
      <w:r w:rsidRPr="00DA161E">
        <w:rPr>
          <w:sz w:val="24"/>
        </w:rPr>
        <w:tab/>
        <w:t>информации, иллюстрирующей многообразие и противоречивость социального</w:t>
      </w:r>
      <w:r w:rsidRPr="00DA161E">
        <w:rPr>
          <w:spacing w:val="-27"/>
          <w:sz w:val="24"/>
        </w:rPr>
        <w:t xml:space="preserve"> </w:t>
      </w:r>
      <w:r w:rsidRPr="00DA161E">
        <w:rPr>
          <w:sz w:val="24"/>
        </w:rPr>
        <w:t>развития;</w:t>
      </w:r>
    </w:p>
    <w:p w:rsidR="009E1916" w:rsidRPr="00DA161E" w:rsidRDefault="00C21772" w:rsidP="00B2305B">
      <w:pPr>
        <w:pStyle w:val="a5"/>
        <w:numPr>
          <w:ilvl w:val="1"/>
          <w:numId w:val="235"/>
        </w:numPr>
        <w:tabs>
          <w:tab w:val="left" w:pos="2353"/>
        </w:tabs>
        <w:spacing w:before="11" w:line="232" w:lineRule="auto"/>
        <w:ind w:right="1618"/>
        <w:jc w:val="both"/>
        <w:rPr>
          <w:sz w:val="24"/>
        </w:rPr>
      </w:pPr>
      <w:r w:rsidRPr="00DA161E">
        <w:rPr>
          <w:sz w:val="24"/>
        </w:rPr>
        <w:t>умение приводить примеры прогрессивных и регрессивных</w:t>
      </w:r>
      <w:r w:rsidRPr="00DA161E">
        <w:rPr>
          <w:spacing w:val="-30"/>
          <w:sz w:val="24"/>
        </w:rPr>
        <w:t xml:space="preserve"> </w:t>
      </w:r>
      <w:r w:rsidRPr="00DA161E">
        <w:rPr>
          <w:sz w:val="24"/>
        </w:rPr>
        <w:t>общественных изменений, аргументировать свои суждения,</w:t>
      </w:r>
      <w:r w:rsidRPr="00DA161E">
        <w:rPr>
          <w:spacing w:val="-3"/>
          <w:sz w:val="24"/>
        </w:rPr>
        <w:t xml:space="preserve"> </w:t>
      </w:r>
      <w:r w:rsidRPr="00DA161E">
        <w:rPr>
          <w:sz w:val="24"/>
        </w:rPr>
        <w:t>выводы;</w:t>
      </w:r>
    </w:p>
    <w:p w:rsidR="009E1916" w:rsidRPr="00DA161E" w:rsidRDefault="00C21772" w:rsidP="00B2305B">
      <w:pPr>
        <w:pStyle w:val="a5"/>
        <w:numPr>
          <w:ilvl w:val="1"/>
          <w:numId w:val="235"/>
        </w:numPr>
        <w:tabs>
          <w:tab w:val="left" w:pos="2353"/>
        </w:tabs>
        <w:spacing w:before="13" w:line="230" w:lineRule="auto"/>
        <w:ind w:right="1290"/>
        <w:jc w:val="both"/>
        <w:rPr>
          <w:sz w:val="24"/>
        </w:rPr>
      </w:pPr>
      <w:r w:rsidRPr="00DA161E">
        <w:rPr>
          <w:sz w:val="24"/>
        </w:rPr>
        <w:t>формулировка собственных суждений о сущности, причинах и последствиях глобализации; иллюстрирование проявления различных глобальных</w:t>
      </w:r>
      <w:r w:rsidRPr="00DA161E">
        <w:rPr>
          <w:spacing w:val="-33"/>
          <w:sz w:val="24"/>
        </w:rPr>
        <w:t xml:space="preserve"> </w:t>
      </w:r>
      <w:r w:rsidRPr="00DA161E">
        <w:rPr>
          <w:sz w:val="24"/>
        </w:rPr>
        <w:t>проблем;</w:t>
      </w:r>
    </w:p>
    <w:p w:rsidR="009E1916" w:rsidRPr="00DA161E" w:rsidRDefault="00C21772" w:rsidP="00B2305B">
      <w:pPr>
        <w:pStyle w:val="a5"/>
        <w:numPr>
          <w:ilvl w:val="1"/>
          <w:numId w:val="235"/>
        </w:numPr>
        <w:tabs>
          <w:tab w:val="left" w:pos="2353"/>
        </w:tabs>
        <w:spacing w:before="4" w:line="318" w:lineRule="exact"/>
        <w:ind w:hanging="361"/>
        <w:jc w:val="both"/>
        <w:rPr>
          <w:sz w:val="24"/>
        </w:rPr>
      </w:pPr>
      <w:r w:rsidRPr="00DA161E">
        <w:rPr>
          <w:sz w:val="24"/>
        </w:rPr>
        <w:t>сравнивание правовых норм с другими социальными</w:t>
      </w:r>
      <w:r w:rsidRPr="00DA161E">
        <w:rPr>
          <w:spacing w:val="-5"/>
          <w:sz w:val="24"/>
        </w:rPr>
        <w:t xml:space="preserve"> </w:t>
      </w:r>
      <w:r w:rsidRPr="00DA161E">
        <w:rPr>
          <w:sz w:val="24"/>
        </w:rPr>
        <w:t>нормами;</w:t>
      </w:r>
    </w:p>
    <w:p w:rsidR="009E1916" w:rsidRPr="00DA161E" w:rsidRDefault="00C21772" w:rsidP="00B2305B">
      <w:pPr>
        <w:pStyle w:val="a5"/>
        <w:numPr>
          <w:ilvl w:val="1"/>
          <w:numId w:val="235"/>
        </w:numPr>
        <w:tabs>
          <w:tab w:val="left" w:pos="2353"/>
        </w:tabs>
        <w:spacing w:line="313" w:lineRule="exact"/>
        <w:ind w:hanging="361"/>
        <w:jc w:val="both"/>
        <w:rPr>
          <w:sz w:val="24"/>
        </w:rPr>
      </w:pPr>
      <w:r w:rsidRPr="00DA161E">
        <w:rPr>
          <w:sz w:val="24"/>
        </w:rPr>
        <w:t>выделение основных элементов системы</w:t>
      </w:r>
      <w:r w:rsidRPr="00DA161E">
        <w:rPr>
          <w:spacing w:val="-1"/>
          <w:sz w:val="24"/>
        </w:rPr>
        <w:t xml:space="preserve"> </w:t>
      </w:r>
      <w:r w:rsidRPr="00DA161E">
        <w:rPr>
          <w:sz w:val="24"/>
        </w:rPr>
        <w:t>права;</w:t>
      </w:r>
    </w:p>
    <w:p w:rsidR="009E1916" w:rsidRPr="00DA161E" w:rsidRDefault="00C21772" w:rsidP="00B2305B">
      <w:pPr>
        <w:pStyle w:val="a5"/>
        <w:numPr>
          <w:ilvl w:val="1"/>
          <w:numId w:val="235"/>
        </w:numPr>
        <w:tabs>
          <w:tab w:val="left" w:pos="2353"/>
        </w:tabs>
        <w:spacing w:line="313" w:lineRule="exact"/>
        <w:ind w:hanging="361"/>
        <w:jc w:val="both"/>
        <w:rPr>
          <w:sz w:val="24"/>
        </w:rPr>
      </w:pPr>
      <w:r w:rsidRPr="00DA161E">
        <w:rPr>
          <w:sz w:val="24"/>
        </w:rPr>
        <w:t>выстраивание иерархии нормативных</w:t>
      </w:r>
      <w:r w:rsidRPr="00DA161E">
        <w:rPr>
          <w:spacing w:val="-2"/>
          <w:sz w:val="24"/>
        </w:rPr>
        <w:t xml:space="preserve"> </w:t>
      </w:r>
      <w:r w:rsidRPr="00DA161E">
        <w:rPr>
          <w:sz w:val="24"/>
        </w:rPr>
        <w:t>актов;</w:t>
      </w:r>
    </w:p>
    <w:p w:rsidR="009E1916" w:rsidRPr="00DA161E" w:rsidRDefault="00C21772" w:rsidP="00B2305B">
      <w:pPr>
        <w:pStyle w:val="a5"/>
        <w:numPr>
          <w:ilvl w:val="1"/>
          <w:numId w:val="235"/>
        </w:numPr>
        <w:tabs>
          <w:tab w:val="left" w:pos="2353"/>
        </w:tabs>
        <w:spacing w:before="6" w:line="230" w:lineRule="auto"/>
        <w:ind w:right="1999"/>
        <w:jc w:val="both"/>
        <w:rPr>
          <w:sz w:val="24"/>
        </w:rPr>
      </w:pPr>
      <w:r w:rsidRPr="00DA161E">
        <w:rPr>
          <w:sz w:val="24"/>
        </w:rPr>
        <w:t>выделение основных стадий законотворческого процесса в Российской Федерации;</w:t>
      </w:r>
    </w:p>
    <w:p w:rsidR="009E1916" w:rsidRPr="00DA161E" w:rsidRDefault="00C21772" w:rsidP="00B2305B">
      <w:pPr>
        <w:pStyle w:val="a5"/>
        <w:numPr>
          <w:ilvl w:val="1"/>
          <w:numId w:val="235"/>
        </w:numPr>
        <w:tabs>
          <w:tab w:val="left" w:pos="2415"/>
        </w:tabs>
        <w:spacing w:before="9" w:line="235" w:lineRule="auto"/>
        <w:ind w:right="1076"/>
        <w:jc w:val="both"/>
        <w:rPr>
          <w:sz w:val="24"/>
        </w:rPr>
      </w:pPr>
      <w:r w:rsidRPr="00DA161E">
        <w:tab/>
      </w:r>
      <w:r w:rsidRPr="00DA161E">
        <w:rPr>
          <w:sz w:val="24"/>
        </w:rPr>
        <w:t>умение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sidRPr="00DA161E">
        <w:rPr>
          <w:spacing w:val="-32"/>
          <w:sz w:val="24"/>
        </w:rPr>
        <w:t xml:space="preserve"> </w:t>
      </w:r>
      <w:r w:rsidRPr="00DA161E">
        <w:rPr>
          <w:sz w:val="24"/>
        </w:rPr>
        <w:t>свобод;</w:t>
      </w:r>
    </w:p>
    <w:p w:rsidR="009E1916" w:rsidRPr="00DA161E" w:rsidRDefault="00C21772" w:rsidP="00B2305B">
      <w:pPr>
        <w:pStyle w:val="a5"/>
        <w:numPr>
          <w:ilvl w:val="1"/>
          <w:numId w:val="235"/>
        </w:numPr>
        <w:tabs>
          <w:tab w:val="left" w:pos="2353"/>
        </w:tabs>
        <w:spacing w:before="13" w:line="232" w:lineRule="auto"/>
        <w:ind w:right="852"/>
        <w:jc w:val="both"/>
        <w:rPr>
          <w:sz w:val="24"/>
        </w:rPr>
      </w:pPr>
      <w:r w:rsidRPr="00DA161E">
        <w:rPr>
          <w:sz w:val="24"/>
        </w:rPr>
        <w:t>аргументация важности соблюдения норм экологического права и характеристика способов защиты экологических</w:t>
      </w:r>
      <w:r w:rsidRPr="00DA161E">
        <w:rPr>
          <w:spacing w:val="-2"/>
          <w:sz w:val="24"/>
        </w:rPr>
        <w:t xml:space="preserve"> </w:t>
      </w:r>
      <w:r w:rsidRPr="00DA161E">
        <w:rPr>
          <w:sz w:val="24"/>
        </w:rPr>
        <w:t>прав;</w:t>
      </w:r>
    </w:p>
    <w:p w:rsidR="009E1916" w:rsidRPr="00DA161E" w:rsidRDefault="00C21772" w:rsidP="00B2305B">
      <w:pPr>
        <w:pStyle w:val="a5"/>
        <w:numPr>
          <w:ilvl w:val="1"/>
          <w:numId w:val="235"/>
        </w:numPr>
        <w:tabs>
          <w:tab w:val="left" w:pos="2353"/>
        </w:tabs>
        <w:spacing w:before="2" w:line="317" w:lineRule="exact"/>
        <w:ind w:hanging="361"/>
        <w:jc w:val="both"/>
        <w:rPr>
          <w:sz w:val="24"/>
        </w:rPr>
      </w:pPr>
      <w:r w:rsidRPr="00DA161E">
        <w:rPr>
          <w:sz w:val="24"/>
        </w:rPr>
        <w:t>раскрытие содержания гражданских</w:t>
      </w:r>
      <w:r w:rsidRPr="00DA161E">
        <w:rPr>
          <w:spacing w:val="-3"/>
          <w:sz w:val="24"/>
        </w:rPr>
        <w:t xml:space="preserve"> </w:t>
      </w:r>
      <w:r w:rsidRPr="00DA161E">
        <w:rPr>
          <w:sz w:val="24"/>
        </w:rPr>
        <w:t>правоотношений;</w:t>
      </w:r>
    </w:p>
    <w:p w:rsidR="009E1916" w:rsidRPr="00DA161E" w:rsidRDefault="00C21772" w:rsidP="00B2305B">
      <w:pPr>
        <w:pStyle w:val="a5"/>
        <w:numPr>
          <w:ilvl w:val="1"/>
          <w:numId w:val="235"/>
        </w:numPr>
        <w:tabs>
          <w:tab w:val="left" w:pos="2353"/>
        </w:tabs>
        <w:spacing w:line="313" w:lineRule="exact"/>
        <w:ind w:hanging="361"/>
        <w:jc w:val="both"/>
        <w:rPr>
          <w:sz w:val="24"/>
        </w:rPr>
      </w:pPr>
      <w:r w:rsidRPr="00DA161E">
        <w:rPr>
          <w:sz w:val="24"/>
        </w:rPr>
        <w:t>умение характеризовать порядок рассмотрения гражданских</w:t>
      </w:r>
      <w:r w:rsidRPr="00DA161E">
        <w:rPr>
          <w:spacing w:val="-2"/>
          <w:sz w:val="24"/>
        </w:rPr>
        <w:t xml:space="preserve"> </w:t>
      </w:r>
      <w:r w:rsidRPr="00DA161E">
        <w:rPr>
          <w:sz w:val="24"/>
        </w:rPr>
        <w:t>споров;</w:t>
      </w:r>
    </w:p>
    <w:p w:rsidR="009E1916" w:rsidRPr="00DA161E" w:rsidRDefault="00C21772" w:rsidP="00B2305B">
      <w:pPr>
        <w:pStyle w:val="a5"/>
        <w:numPr>
          <w:ilvl w:val="1"/>
          <w:numId w:val="235"/>
        </w:numPr>
        <w:tabs>
          <w:tab w:val="left" w:pos="2353"/>
        </w:tabs>
        <w:spacing w:before="7" w:line="230" w:lineRule="auto"/>
        <w:ind w:right="1910"/>
        <w:jc w:val="both"/>
        <w:rPr>
          <w:sz w:val="24"/>
        </w:rPr>
      </w:pPr>
      <w:r w:rsidRPr="00DA161E">
        <w:rPr>
          <w:sz w:val="24"/>
        </w:rPr>
        <w:t>умение характеризовать условия заключения, изменения и расторжения трудового</w:t>
      </w:r>
      <w:r w:rsidRPr="00DA161E">
        <w:rPr>
          <w:spacing w:val="-1"/>
          <w:sz w:val="24"/>
        </w:rPr>
        <w:t xml:space="preserve"> </w:t>
      </w:r>
      <w:r w:rsidRPr="00DA161E">
        <w:rPr>
          <w:sz w:val="24"/>
        </w:rPr>
        <w:t>договора;</w:t>
      </w:r>
    </w:p>
    <w:p w:rsidR="009E1916" w:rsidRPr="00DA161E" w:rsidRDefault="00C21772" w:rsidP="00B2305B">
      <w:pPr>
        <w:pStyle w:val="a5"/>
        <w:numPr>
          <w:ilvl w:val="1"/>
          <w:numId w:val="235"/>
        </w:numPr>
        <w:tabs>
          <w:tab w:val="left" w:pos="2353"/>
        </w:tabs>
        <w:spacing w:before="12" w:line="232" w:lineRule="auto"/>
        <w:ind w:right="884"/>
        <w:jc w:val="both"/>
        <w:rPr>
          <w:sz w:val="24"/>
        </w:rPr>
      </w:pPr>
      <w:r w:rsidRPr="00DA161E">
        <w:rPr>
          <w:sz w:val="24"/>
        </w:rPr>
        <w:t>способность иллюстрировать примерами виды социальной защиты и</w:t>
      </w:r>
      <w:r w:rsidRPr="00DA161E">
        <w:rPr>
          <w:spacing w:val="-29"/>
          <w:sz w:val="24"/>
        </w:rPr>
        <w:t xml:space="preserve"> </w:t>
      </w:r>
      <w:r w:rsidRPr="00DA161E">
        <w:rPr>
          <w:sz w:val="24"/>
        </w:rPr>
        <w:t>социального обеспечения;</w:t>
      </w:r>
    </w:p>
    <w:p w:rsidR="009E1916" w:rsidRPr="00DA161E" w:rsidRDefault="00C21772" w:rsidP="00B2305B">
      <w:pPr>
        <w:pStyle w:val="a5"/>
        <w:numPr>
          <w:ilvl w:val="1"/>
          <w:numId w:val="235"/>
        </w:numPr>
        <w:tabs>
          <w:tab w:val="left" w:pos="2353"/>
        </w:tabs>
        <w:spacing w:before="13" w:line="230" w:lineRule="auto"/>
        <w:ind w:right="875"/>
        <w:jc w:val="both"/>
        <w:rPr>
          <w:sz w:val="24"/>
        </w:rPr>
      </w:pPr>
      <w:r w:rsidRPr="00DA161E">
        <w:rPr>
          <w:sz w:val="24"/>
        </w:rPr>
        <w:t>извлечение и анализ информации по заданной теме в адаптированных</w:t>
      </w:r>
      <w:r w:rsidRPr="00DA161E">
        <w:rPr>
          <w:spacing w:val="-40"/>
          <w:sz w:val="24"/>
        </w:rPr>
        <w:t xml:space="preserve"> </w:t>
      </w:r>
      <w:r w:rsidRPr="00DA161E">
        <w:rPr>
          <w:sz w:val="24"/>
        </w:rPr>
        <w:t>источниках различного типа (Конституция РФ, ГПК РФ, АПК РФ, УПК</w:t>
      </w:r>
      <w:r w:rsidRPr="00DA161E">
        <w:rPr>
          <w:spacing w:val="-8"/>
          <w:sz w:val="24"/>
        </w:rPr>
        <w:t xml:space="preserve"> </w:t>
      </w:r>
      <w:r w:rsidRPr="00DA161E">
        <w:rPr>
          <w:sz w:val="24"/>
        </w:rPr>
        <w:t>РФ).</w:t>
      </w:r>
    </w:p>
    <w:p w:rsidR="009E1916" w:rsidRPr="00DA161E" w:rsidRDefault="00C21772" w:rsidP="00B2305B">
      <w:pPr>
        <w:pStyle w:val="3"/>
        <w:spacing w:before="7" w:line="240" w:lineRule="auto"/>
        <w:ind w:left="2170" w:right="2946"/>
        <w:jc w:val="both"/>
      </w:pPr>
      <w:r w:rsidRPr="00DA161E">
        <w:t>Общество как способ объединения и взаимодействия людей Выпускник научится:</w:t>
      </w:r>
    </w:p>
    <w:p w:rsidR="009E1916" w:rsidRPr="00DA161E" w:rsidRDefault="00C21772" w:rsidP="00B2305B">
      <w:pPr>
        <w:pStyle w:val="a5"/>
        <w:numPr>
          <w:ilvl w:val="0"/>
          <w:numId w:val="234"/>
        </w:numPr>
        <w:tabs>
          <w:tab w:val="left" w:pos="2181"/>
          <w:tab w:val="left" w:pos="2182"/>
        </w:tabs>
        <w:spacing w:line="271" w:lineRule="exact"/>
        <w:jc w:val="both"/>
        <w:rPr>
          <w:sz w:val="24"/>
        </w:rPr>
      </w:pPr>
      <w:r w:rsidRPr="00DA161E">
        <w:rPr>
          <w:sz w:val="24"/>
        </w:rPr>
        <w:t>раскрывать, опираясь на примеры, смысл понятия</w:t>
      </w:r>
      <w:r w:rsidRPr="00DA161E">
        <w:rPr>
          <w:spacing w:val="-3"/>
          <w:sz w:val="24"/>
        </w:rPr>
        <w:t xml:space="preserve"> </w:t>
      </w:r>
      <w:r w:rsidRPr="00DA161E">
        <w:rPr>
          <w:sz w:val="24"/>
        </w:rPr>
        <w:t>«общество»;</w:t>
      </w:r>
    </w:p>
    <w:p w:rsidR="009E1916" w:rsidRPr="00DA161E" w:rsidRDefault="00C21772" w:rsidP="00B2305B">
      <w:pPr>
        <w:pStyle w:val="a5"/>
        <w:numPr>
          <w:ilvl w:val="0"/>
          <w:numId w:val="234"/>
        </w:numPr>
        <w:tabs>
          <w:tab w:val="left" w:pos="2181"/>
          <w:tab w:val="left" w:pos="2182"/>
        </w:tabs>
        <w:ind w:right="1878"/>
        <w:jc w:val="both"/>
        <w:rPr>
          <w:sz w:val="24"/>
        </w:rPr>
      </w:pPr>
      <w:r w:rsidRPr="00DA161E">
        <w:rPr>
          <w:sz w:val="24"/>
        </w:rPr>
        <w:t>устанавливать и конкретизировать примерами взаимосвязь человека и</w:t>
      </w:r>
      <w:r w:rsidRPr="00DA161E">
        <w:rPr>
          <w:spacing w:val="-35"/>
          <w:sz w:val="24"/>
        </w:rPr>
        <w:t xml:space="preserve"> </w:t>
      </w:r>
      <w:r w:rsidRPr="00DA161E">
        <w:rPr>
          <w:sz w:val="24"/>
        </w:rPr>
        <w:t>его естественной среды</w:t>
      </w:r>
      <w:r w:rsidRPr="00DA161E">
        <w:rPr>
          <w:spacing w:val="-1"/>
          <w:sz w:val="24"/>
        </w:rPr>
        <w:t xml:space="preserve"> </w:t>
      </w:r>
      <w:r w:rsidRPr="00DA161E">
        <w:rPr>
          <w:sz w:val="24"/>
        </w:rPr>
        <w:t>обитания;</w:t>
      </w:r>
    </w:p>
    <w:p w:rsidR="009E1916" w:rsidRPr="00DA161E" w:rsidRDefault="00C21772" w:rsidP="00B2305B">
      <w:pPr>
        <w:pStyle w:val="a5"/>
        <w:numPr>
          <w:ilvl w:val="0"/>
          <w:numId w:val="234"/>
        </w:numPr>
        <w:tabs>
          <w:tab w:val="left" w:pos="2181"/>
          <w:tab w:val="left" w:pos="2182"/>
        </w:tabs>
        <w:ind w:right="915"/>
        <w:jc w:val="both"/>
        <w:rPr>
          <w:sz w:val="24"/>
        </w:rPr>
      </w:pPr>
      <w:r w:rsidRPr="00DA161E">
        <w:rPr>
          <w:sz w:val="24"/>
        </w:rPr>
        <w:t>описывать общество как целостную социальную систему, сферы жизни общества</w:t>
      </w:r>
      <w:r w:rsidRPr="00DA161E">
        <w:rPr>
          <w:spacing w:val="-26"/>
          <w:sz w:val="24"/>
        </w:rPr>
        <w:t xml:space="preserve"> </w:t>
      </w:r>
      <w:r w:rsidRPr="00DA161E">
        <w:rPr>
          <w:sz w:val="24"/>
        </w:rPr>
        <w:t>и социальные</w:t>
      </w:r>
      <w:r w:rsidRPr="00DA161E">
        <w:rPr>
          <w:spacing w:val="-3"/>
          <w:sz w:val="24"/>
        </w:rPr>
        <w:t xml:space="preserve"> </w:t>
      </w:r>
      <w:r w:rsidRPr="00DA161E">
        <w:rPr>
          <w:sz w:val="24"/>
        </w:rPr>
        <w:t>институты;</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объяснять роль социальных институтов в жизни</w:t>
      </w:r>
      <w:r w:rsidRPr="00DA161E">
        <w:rPr>
          <w:spacing w:val="-5"/>
          <w:sz w:val="24"/>
        </w:rPr>
        <w:t xml:space="preserve"> </w:t>
      </w:r>
      <w:r w:rsidRPr="00DA161E">
        <w:rPr>
          <w:sz w:val="24"/>
        </w:rPr>
        <w:t>общества;</w:t>
      </w:r>
    </w:p>
    <w:p w:rsidR="009E1916" w:rsidRPr="00DA161E" w:rsidRDefault="00C21772" w:rsidP="00B2305B">
      <w:pPr>
        <w:pStyle w:val="a5"/>
        <w:numPr>
          <w:ilvl w:val="0"/>
          <w:numId w:val="234"/>
        </w:numPr>
        <w:tabs>
          <w:tab w:val="left" w:pos="2181"/>
          <w:tab w:val="left" w:pos="2182"/>
        </w:tabs>
        <w:spacing w:before="1"/>
        <w:ind w:right="1628"/>
        <w:jc w:val="both"/>
        <w:rPr>
          <w:sz w:val="24"/>
        </w:rPr>
      </w:pPr>
      <w:r w:rsidRPr="00DA161E">
        <w:rPr>
          <w:sz w:val="24"/>
        </w:rPr>
        <w:t>различать исторические типы обществ по их признакам, объяснять причины перехода от одного типа общества к</w:t>
      </w:r>
      <w:r w:rsidRPr="00DA161E">
        <w:rPr>
          <w:spacing w:val="-9"/>
          <w:sz w:val="24"/>
        </w:rPr>
        <w:t xml:space="preserve"> </w:t>
      </w:r>
      <w:r w:rsidRPr="00DA161E">
        <w:rPr>
          <w:sz w:val="24"/>
        </w:rPr>
        <w:t>другому;</w:t>
      </w:r>
    </w:p>
    <w:p w:rsidR="009E1916" w:rsidRPr="00DA161E" w:rsidRDefault="00C21772" w:rsidP="00B2305B">
      <w:pPr>
        <w:pStyle w:val="a5"/>
        <w:numPr>
          <w:ilvl w:val="0"/>
          <w:numId w:val="234"/>
        </w:numPr>
        <w:tabs>
          <w:tab w:val="left" w:pos="2181"/>
          <w:tab w:val="left" w:pos="2182"/>
        </w:tabs>
        <w:ind w:right="1049"/>
        <w:jc w:val="both"/>
        <w:rPr>
          <w:sz w:val="24"/>
        </w:rPr>
      </w:pPr>
      <w:r w:rsidRPr="00DA161E">
        <w:rPr>
          <w:sz w:val="24"/>
        </w:rPr>
        <w:t>раскрывать смысл понятий «общественный прогресс» и «общественный</w:t>
      </w:r>
      <w:r w:rsidRPr="00DA161E">
        <w:rPr>
          <w:spacing w:val="-32"/>
          <w:sz w:val="24"/>
        </w:rPr>
        <w:t xml:space="preserve"> </w:t>
      </w:r>
      <w:r w:rsidRPr="00DA161E">
        <w:rPr>
          <w:sz w:val="24"/>
        </w:rPr>
        <w:t>регресс», конкретизировать их</w:t>
      </w:r>
      <w:r w:rsidRPr="00DA161E">
        <w:rPr>
          <w:spacing w:val="-2"/>
          <w:sz w:val="24"/>
        </w:rPr>
        <w:t xml:space="preserve"> </w:t>
      </w:r>
      <w:r w:rsidRPr="00DA161E">
        <w:rPr>
          <w:sz w:val="24"/>
        </w:rPr>
        <w:t>примерами;</w:t>
      </w:r>
    </w:p>
    <w:p w:rsidR="009E1916" w:rsidRPr="00DA161E" w:rsidRDefault="00C21772" w:rsidP="00B2305B">
      <w:pPr>
        <w:pStyle w:val="a5"/>
        <w:numPr>
          <w:ilvl w:val="0"/>
          <w:numId w:val="234"/>
        </w:numPr>
        <w:tabs>
          <w:tab w:val="left" w:pos="2181"/>
          <w:tab w:val="left" w:pos="2182"/>
        </w:tabs>
        <w:ind w:right="2009"/>
        <w:jc w:val="both"/>
        <w:rPr>
          <w:sz w:val="24"/>
        </w:rPr>
      </w:pPr>
      <w:r w:rsidRPr="00DA161E">
        <w:rPr>
          <w:sz w:val="24"/>
        </w:rPr>
        <w:t>иллюстрировать фактами социальной жизни теоретические положения</w:t>
      </w:r>
      <w:r w:rsidRPr="00DA161E">
        <w:rPr>
          <w:spacing w:val="-27"/>
          <w:sz w:val="24"/>
        </w:rPr>
        <w:t xml:space="preserve"> </w:t>
      </w:r>
      <w:r w:rsidRPr="00DA161E">
        <w:rPr>
          <w:sz w:val="24"/>
        </w:rPr>
        <w:t>о многообразии путей и форм общественного развития, о критериях и противоречивости общественного</w:t>
      </w:r>
      <w:r w:rsidRPr="00DA161E">
        <w:rPr>
          <w:spacing w:val="-1"/>
          <w:sz w:val="24"/>
        </w:rPr>
        <w:t xml:space="preserve"> </w:t>
      </w:r>
      <w:r w:rsidRPr="00DA161E">
        <w:rPr>
          <w:sz w:val="24"/>
        </w:rPr>
        <w:t>прогресса;</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характеризовать сущность и оценивать последствия</w:t>
      </w:r>
      <w:r w:rsidRPr="00DA161E">
        <w:rPr>
          <w:spacing w:val="-4"/>
          <w:sz w:val="24"/>
        </w:rPr>
        <w:t xml:space="preserve"> </w:t>
      </w:r>
      <w:r w:rsidRPr="00DA161E">
        <w:rPr>
          <w:sz w:val="24"/>
        </w:rPr>
        <w:t>глобализации;</w:t>
      </w:r>
    </w:p>
    <w:p w:rsidR="00B720AA" w:rsidRPr="00B720AA" w:rsidRDefault="00C21772" w:rsidP="00B2305B">
      <w:pPr>
        <w:pStyle w:val="a5"/>
        <w:numPr>
          <w:ilvl w:val="0"/>
          <w:numId w:val="234"/>
        </w:numPr>
        <w:tabs>
          <w:tab w:val="left" w:pos="2181"/>
          <w:tab w:val="left" w:pos="2182"/>
        </w:tabs>
        <w:ind w:right="1509"/>
        <w:jc w:val="both"/>
        <w:rPr>
          <w:sz w:val="24"/>
        </w:rPr>
      </w:pPr>
      <w:r w:rsidRPr="00DA161E">
        <w:rPr>
          <w:sz w:val="24"/>
        </w:rPr>
        <w:t>обосновывать необходимость коллективных усилий для решения глобальных проблем</w:t>
      </w:r>
      <w:r w:rsidRPr="00DA161E">
        <w:rPr>
          <w:spacing w:val="-3"/>
          <w:sz w:val="24"/>
        </w:rPr>
        <w:t xml:space="preserve"> </w:t>
      </w:r>
      <w:r w:rsidRPr="00DA161E">
        <w:rPr>
          <w:sz w:val="24"/>
        </w:rPr>
        <w:t>современности;</w:t>
      </w:r>
    </w:p>
    <w:p w:rsidR="00B720AA" w:rsidRPr="00B720AA" w:rsidRDefault="00B720AA" w:rsidP="00B2305B">
      <w:pPr>
        <w:jc w:val="both"/>
        <w:rPr>
          <w:sz w:val="24"/>
        </w:rPr>
      </w:pPr>
    </w:p>
    <w:p w:rsidR="009E1916" w:rsidRPr="00DA161E" w:rsidRDefault="00C21772" w:rsidP="00B2305B">
      <w:pPr>
        <w:pStyle w:val="a5"/>
        <w:numPr>
          <w:ilvl w:val="0"/>
          <w:numId w:val="234"/>
        </w:numPr>
        <w:tabs>
          <w:tab w:val="left" w:pos="2181"/>
          <w:tab w:val="left" w:pos="2182"/>
        </w:tabs>
        <w:spacing w:before="66"/>
        <w:ind w:right="1124"/>
        <w:jc w:val="both"/>
        <w:rPr>
          <w:sz w:val="24"/>
        </w:rPr>
      </w:pPr>
      <w:r w:rsidRPr="00DA161E">
        <w:rPr>
          <w:sz w:val="24"/>
        </w:rPr>
        <w:t>различать в социальной информации о современном обществе факты, оценочные утверждения, гипотетические</w:t>
      </w:r>
      <w:r w:rsidRPr="00DA161E">
        <w:rPr>
          <w:spacing w:val="-2"/>
          <w:sz w:val="24"/>
        </w:rPr>
        <w:t xml:space="preserve"> </w:t>
      </w:r>
      <w:r w:rsidRPr="00DA161E">
        <w:rPr>
          <w:sz w:val="24"/>
        </w:rPr>
        <w:t>суждения.</w:t>
      </w:r>
    </w:p>
    <w:p w:rsidR="009E1916" w:rsidRPr="00DA161E" w:rsidRDefault="00C21772" w:rsidP="00B2305B">
      <w:pPr>
        <w:pStyle w:val="3"/>
        <w:spacing w:before="5"/>
        <w:ind w:left="2170"/>
        <w:jc w:val="both"/>
      </w:pPr>
      <w:r w:rsidRPr="00DA161E">
        <w:t>Выпускник получит возможность научиться:</w:t>
      </w:r>
    </w:p>
    <w:p w:rsidR="009E1916" w:rsidRPr="00DA161E" w:rsidRDefault="00C21772" w:rsidP="00B2305B">
      <w:pPr>
        <w:pStyle w:val="a5"/>
        <w:numPr>
          <w:ilvl w:val="0"/>
          <w:numId w:val="234"/>
        </w:numPr>
        <w:tabs>
          <w:tab w:val="left" w:pos="2181"/>
          <w:tab w:val="left" w:pos="2182"/>
        </w:tabs>
        <w:ind w:right="1158"/>
        <w:jc w:val="both"/>
        <w:rPr>
          <w:sz w:val="24"/>
        </w:rPr>
      </w:pPr>
      <w:r w:rsidRPr="00DA161E">
        <w:rPr>
          <w:sz w:val="24"/>
        </w:rPr>
        <w:t>конкретизировать примерами факты социальной жизни, функции общества и</w:t>
      </w:r>
      <w:r w:rsidRPr="00DA161E">
        <w:rPr>
          <w:spacing w:val="-40"/>
          <w:sz w:val="24"/>
        </w:rPr>
        <w:t xml:space="preserve"> </w:t>
      </w:r>
      <w:r w:rsidRPr="00DA161E">
        <w:rPr>
          <w:sz w:val="24"/>
        </w:rPr>
        <w:t>его подсистем, взаимосвязь подсистем</w:t>
      </w:r>
      <w:r w:rsidRPr="00DA161E">
        <w:rPr>
          <w:spacing w:val="-2"/>
          <w:sz w:val="24"/>
        </w:rPr>
        <w:t xml:space="preserve"> </w:t>
      </w:r>
      <w:r w:rsidRPr="00DA161E">
        <w:rPr>
          <w:sz w:val="24"/>
        </w:rPr>
        <w:t>общества;</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оценивать возможности и риски современного</w:t>
      </w:r>
      <w:r w:rsidRPr="00DA161E">
        <w:rPr>
          <w:spacing w:val="-2"/>
          <w:sz w:val="24"/>
        </w:rPr>
        <w:t xml:space="preserve"> </w:t>
      </w:r>
      <w:r w:rsidRPr="00DA161E">
        <w:rPr>
          <w:sz w:val="24"/>
        </w:rPr>
        <w:t>общества;</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выявлять причинно-следственные связи в динамике социальных</w:t>
      </w:r>
      <w:r w:rsidRPr="00DA161E">
        <w:rPr>
          <w:spacing w:val="-9"/>
          <w:sz w:val="24"/>
        </w:rPr>
        <w:t xml:space="preserve"> </w:t>
      </w:r>
      <w:r w:rsidRPr="00DA161E">
        <w:rPr>
          <w:sz w:val="24"/>
        </w:rPr>
        <w:t>изменений;</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характеризовать факторы процесса глобализации в современном</w:t>
      </w:r>
      <w:r w:rsidRPr="00DA161E">
        <w:rPr>
          <w:spacing w:val="-7"/>
          <w:sz w:val="24"/>
        </w:rPr>
        <w:t xml:space="preserve"> </w:t>
      </w:r>
      <w:r w:rsidRPr="00DA161E">
        <w:rPr>
          <w:sz w:val="24"/>
        </w:rPr>
        <w:t>мире;</w:t>
      </w:r>
    </w:p>
    <w:p w:rsidR="009E1916" w:rsidRPr="00DA161E" w:rsidRDefault="00C21772" w:rsidP="00B2305B">
      <w:pPr>
        <w:pStyle w:val="a5"/>
        <w:numPr>
          <w:ilvl w:val="0"/>
          <w:numId w:val="234"/>
        </w:numPr>
        <w:tabs>
          <w:tab w:val="left" w:pos="2181"/>
          <w:tab w:val="left" w:pos="2182"/>
        </w:tabs>
        <w:ind w:right="1328"/>
        <w:jc w:val="both"/>
        <w:rPr>
          <w:sz w:val="24"/>
        </w:rPr>
      </w:pPr>
      <w:r w:rsidRPr="00DA161E">
        <w:rPr>
          <w:sz w:val="24"/>
        </w:rPr>
        <w:t>прогнозировать последствия влияния глобализации на различные сферы жизни общества;</w:t>
      </w:r>
    </w:p>
    <w:p w:rsidR="009E1916" w:rsidRPr="00DA161E" w:rsidRDefault="00C21772" w:rsidP="00B2305B">
      <w:pPr>
        <w:pStyle w:val="a5"/>
        <w:numPr>
          <w:ilvl w:val="0"/>
          <w:numId w:val="234"/>
        </w:numPr>
        <w:tabs>
          <w:tab w:val="left" w:pos="2181"/>
          <w:tab w:val="left" w:pos="2182"/>
        </w:tabs>
        <w:ind w:right="1030"/>
        <w:jc w:val="both"/>
        <w:rPr>
          <w:sz w:val="24"/>
        </w:rPr>
      </w:pPr>
      <w:r w:rsidRPr="00DA161E">
        <w:rPr>
          <w:sz w:val="24"/>
        </w:rPr>
        <w:t>анализировать социальные причины и моделировать последствия экономического кризиса;</w:t>
      </w:r>
    </w:p>
    <w:p w:rsidR="009E1916" w:rsidRPr="00DA161E" w:rsidRDefault="00C21772" w:rsidP="00B2305B">
      <w:pPr>
        <w:pStyle w:val="a5"/>
        <w:numPr>
          <w:ilvl w:val="0"/>
          <w:numId w:val="234"/>
        </w:numPr>
        <w:tabs>
          <w:tab w:val="left" w:pos="2181"/>
          <w:tab w:val="left" w:pos="2182"/>
        </w:tabs>
        <w:spacing w:line="242" w:lineRule="auto"/>
        <w:ind w:left="2170" w:right="2064" w:hanging="348"/>
        <w:jc w:val="both"/>
        <w:rPr>
          <w:b/>
          <w:sz w:val="24"/>
        </w:rPr>
      </w:pPr>
      <w:r w:rsidRPr="00DA161E">
        <w:rPr>
          <w:sz w:val="24"/>
        </w:rPr>
        <w:t xml:space="preserve">описывать и иллюстрировать с помощью материалов средств массовой информации (СМИ) тенденции и перспективы общественного развития. </w:t>
      </w:r>
      <w:r w:rsidRPr="00DA161E">
        <w:rPr>
          <w:b/>
          <w:sz w:val="24"/>
        </w:rPr>
        <w:t>Социальная и деятельностная сущность</w:t>
      </w:r>
      <w:r w:rsidRPr="00DA161E">
        <w:rPr>
          <w:b/>
          <w:spacing w:val="-4"/>
          <w:sz w:val="24"/>
        </w:rPr>
        <w:t xml:space="preserve"> </w:t>
      </w:r>
      <w:r w:rsidRPr="00DA161E">
        <w:rPr>
          <w:b/>
          <w:sz w:val="24"/>
        </w:rPr>
        <w:t>человека</w:t>
      </w:r>
    </w:p>
    <w:p w:rsidR="009E1916" w:rsidRPr="00DA161E" w:rsidRDefault="00C21772" w:rsidP="00B2305B">
      <w:pPr>
        <w:pStyle w:val="3"/>
        <w:spacing w:line="271" w:lineRule="exact"/>
        <w:ind w:left="2170"/>
        <w:jc w:val="both"/>
      </w:pPr>
      <w:r w:rsidRPr="00DA161E">
        <w:t>Выпускник научится:</w:t>
      </w:r>
    </w:p>
    <w:p w:rsidR="009E1916" w:rsidRPr="00DA161E" w:rsidRDefault="00C21772" w:rsidP="00B2305B">
      <w:pPr>
        <w:pStyle w:val="a5"/>
        <w:numPr>
          <w:ilvl w:val="0"/>
          <w:numId w:val="234"/>
        </w:numPr>
        <w:tabs>
          <w:tab w:val="left" w:pos="2181"/>
          <w:tab w:val="left" w:pos="2182"/>
        </w:tabs>
        <w:spacing w:line="274" w:lineRule="exact"/>
        <w:jc w:val="both"/>
        <w:rPr>
          <w:sz w:val="24"/>
        </w:rPr>
      </w:pPr>
      <w:r w:rsidRPr="00DA161E">
        <w:rPr>
          <w:sz w:val="24"/>
        </w:rPr>
        <w:t>объяснять специфику социального в</w:t>
      </w:r>
      <w:r w:rsidRPr="00DA161E">
        <w:rPr>
          <w:spacing w:val="-10"/>
          <w:sz w:val="24"/>
        </w:rPr>
        <w:t xml:space="preserve"> </w:t>
      </w:r>
      <w:r w:rsidRPr="00DA161E">
        <w:rPr>
          <w:sz w:val="24"/>
        </w:rPr>
        <w:t>человеке;</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описывать и конкретизировать факторы социализации, типы</w:t>
      </w:r>
      <w:r w:rsidRPr="00DA161E">
        <w:rPr>
          <w:spacing w:val="-6"/>
          <w:sz w:val="24"/>
        </w:rPr>
        <w:t xml:space="preserve"> </w:t>
      </w:r>
      <w:r w:rsidRPr="00DA161E">
        <w:rPr>
          <w:sz w:val="24"/>
        </w:rPr>
        <w:t>мировоззрения;</w:t>
      </w:r>
    </w:p>
    <w:p w:rsidR="009E1916" w:rsidRPr="00DA161E" w:rsidRDefault="00C21772" w:rsidP="00B2305B">
      <w:pPr>
        <w:pStyle w:val="a5"/>
        <w:numPr>
          <w:ilvl w:val="0"/>
          <w:numId w:val="234"/>
        </w:numPr>
        <w:tabs>
          <w:tab w:val="left" w:pos="2181"/>
          <w:tab w:val="left" w:pos="2182"/>
        </w:tabs>
        <w:ind w:right="1539"/>
        <w:jc w:val="both"/>
        <w:rPr>
          <w:sz w:val="24"/>
        </w:rPr>
      </w:pPr>
      <w:r w:rsidRPr="00DA161E">
        <w:rPr>
          <w:sz w:val="24"/>
        </w:rPr>
        <w:t>характеризовать и классифицировать потребности человека,</w:t>
      </w:r>
      <w:r w:rsidRPr="00DA161E">
        <w:rPr>
          <w:spacing w:val="-25"/>
          <w:sz w:val="24"/>
        </w:rPr>
        <w:t xml:space="preserve"> </w:t>
      </w:r>
      <w:r w:rsidRPr="00DA161E">
        <w:rPr>
          <w:sz w:val="24"/>
        </w:rPr>
        <w:t>иллюстрировать проявления потребностей, связи потребностей и</w:t>
      </w:r>
      <w:r w:rsidRPr="00DA161E">
        <w:rPr>
          <w:spacing w:val="-6"/>
          <w:sz w:val="24"/>
        </w:rPr>
        <w:t xml:space="preserve"> </w:t>
      </w:r>
      <w:r w:rsidRPr="00DA161E">
        <w:rPr>
          <w:sz w:val="24"/>
        </w:rPr>
        <w:t>деятельности;</w:t>
      </w:r>
    </w:p>
    <w:p w:rsidR="009E1916" w:rsidRPr="00DA161E" w:rsidRDefault="00C21772" w:rsidP="00B2305B">
      <w:pPr>
        <w:pStyle w:val="a5"/>
        <w:numPr>
          <w:ilvl w:val="0"/>
          <w:numId w:val="234"/>
        </w:numPr>
        <w:tabs>
          <w:tab w:val="left" w:pos="2181"/>
          <w:tab w:val="left" w:pos="2182"/>
        </w:tabs>
        <w:ind w:right="2013"/>
        <w:jc w:val="both"/>
        <w:rPr>
          <w:sz w:val="24"/>
        </w:rPr>
      </w:pPr>
      <w:r w:rsidRPr="00DA161E">
        <w:rPr>
          <w:sz w:val="24"/>
        </w:rPr>
        <w:t>раскрывать с помощью примеров структуру, мотивы и конкретные виды деятельности;</w:t>
      </w:r>
    </w:p>
    <w:p w:rsidR="009E1916" w:rsidRPr="00DA161E" w:rsidRDefault="00C21772" w:rsidP="00B2305B">
      <w:pPr>
        <w:pStyle w:val="a5"/>
        <w:numPr>
          <w:ilvl w:val="0"/>
          <w:numId w:val="234"/>
        </w:numPr>
        <w:tabs>
          <w:tab w:val="left" w:pos="2181"/>
          <w:tab w:val="left" w:pos="2182"/>
        </w:tabs>
        <w:ind w:right="875"/>
        <w:jc w:val="both"/>
        <w:rPr>
          <w:sz w:val="24"/>
        </w:rPr>
      </w:pPr>
      <w:r w:rsidRPr="00DA161E">
        <w:rPr>
          <w:sz w:val="24"/>
        </w:rPr>
        <w:t>моделировать практические ситуации, связанные с различными мотивами и</w:t>
      </w:r>
      <w:r w:rsidRPr="00DA161E">
        <w:rPr>
          <w:spacing w:val="-33"/>
          <w:sz w:val="24"/>
        </w:rPr>
        <w:t xml:space="preserve"> </w:t>
      </w:r>
      <w:r w:rsidRPr="00DA161E">
        <w:rPr>
          <w:sz w:val="24"/>
        </w:rPr>
        <w:t>видами деятельности</w:t>
      </w:r>
      <w:r w:rsidRPr="00DA161E">
        <w:rPr>
          <w:spacing w:val="-1"/>
          <w:sz w:val="24"/>
        </w:rPr>
        <w:t xml:space="preserve"> </w:t>
      </w:r>
      <w:r w:rsidRPr="00DA161E">
        <w:rPr>
          <w:sz w:val="24"/>
        </w:rPr>
        <w:t>людей;</w:t>
      </w:r>
    </w:p>
    <w:p w:rsidR="009E1916" w:rsidRPr="00DA161E" w:rsidRDefault="00C21772" w:rsidP="00B2305B">
      <w:pPr>
        <w:pStyle w:val="a5"/>
        <w:numPr>
          <w:ilvl w:val="0"/>
          <w:numId w:val="234"/>
        </w:numPr>
        <w:tabs>
          <w:tab w:val="left" w:pos="2181"/>
          <w:tab w:val="left" w:pos="2182"/>
        </w:tabs>
        <w:ind w:right="2124"/>
        <w:jc w:val="both"/>
        <w:rPr>
          <w:sz w:val="24"/>
        </w:rPr>
      </w:pPr>
      <w:r w:rsidRPr="00DA161E">
        <w:rPr>
          <w:sz w:val="24"/>
        </w:rPr>
        <w:t>находить и извлекать информацию о деятельности людей из</w:t>
      </w:r>
      <w:r w:rsidRPr="00DA161E">
        <w:rPr>
          <w:spacing w:val="-31"/>
          <w:sz w:val="24"/>
        </w:rPr>
        <w:t xml:space="preserve"> </w:t>
      </w:r>
      <w:r w:rsidRPr="00DA161E">
        <w:rPr>
          <w:sz w:val="24"/>
        </w:rPr>
        <w:t>различных неадаптированных</w:t>
      </w:r>
      <w:r w:rsidRPr="00DA161E">
        <w:rPr>
          <w:spacing w:val="1"/>
          <w:sz w:val="24"/>
        </w:rPr>
        <w:t xml:space="preserve"> </w:t>
      </w:r>
      <w:r w:rsidRPr="00DA161E">
        <w:rPr>
          <w:sz w:val="24"/>
        </w:rPr>
        <w:t>источников;</w:t>
      </w:r>
    </w:p>
    <w:p w:rsidR="009E1916" w:rsidRPr="00DA161E" w:rsidRDefault="00C21772" w:rsidP="00B2305B">
      <w:pPr>
        <w:pStyle w:val="a5"/>
        <w:numPr>
          <w:ilvl w:val="0"/>
          <w:numId w:val="234"/>
        </w:numPr>
        <w:tabs>
          <w:tab w:val="left" w:pos="2181"/>
          <w:tab w:val="left" w:pos="2182"/>
        </w:tabs>
        <w:ind w:right="1127"/>
        <w:jc w:val="both"/>
        <w:rPr>
          <w:sz w:val="24"/>
        </w:rPr>
      </w:pPr>
      <w:r w:rsidRPr="00DA161E">
        <w:rPr>
          <w:sz w:val="24"/>
        </w:rPr>
        <w:t>исследовать практические ситуации, связанные с познанием человеком природы, общества и самого</w:t>
      </w:r>
      <w:r w:rsidRPr="00DA161E">
        <w:rPr>
          <w:spacing w:val="-3"/>
          <w:sz w:val="24"/>
        </w:rPr>
        <w:t xml:space="preserve"> </w:t>
      </w:r>
      <w:r w:rsidRPr="00DA161E">
        <w:rPr>
          <w:sz w:val="24"/>
        </w:rPr>
        <w:t>себя;</w:t>
      </w:r>
    </w:p>
    <w:p w:rsidR="009E1916" w:rsidRPr="00DA161E" w:rsidRDefault="00C21772" w:rsidP="00B2305B">
      <w:pPr>
        <w:pStyle w:val="a5"/>
        <w:numPr>
          <w:ilvl w:val="0"/>
          <w:numId w:val="234"/>
        </w:numPr>
        <w:tabs>
          <w:tab w:val="left" w:pos="2181"/>
          <w:tab w:val="left" w:pos="2182"/>
        </w:tabs>
        <w:ind w:right="1754"/>
        <w:jc w:val="both"/>
        <w:rPr>
          <w:sz w:val="24"/>
        </w:rPr>
      </w:pPr>
      <w:r w:rsidRPr="00DA161E">
        <w:rPr>
          <w:sz w:val="24"/>
        </w:rPr>
        <w:t>сравнивать формы познания, виды человеческих знаний, критерии истины, процессы познания природы и</w:t>
      </w:r>
      <w:r w:rsidRPr="00DA161E">
        <w:rPr>
          <w:spacing w:val="-2"/>
          <w:sz w:val="24"/>
        </w:rPr>
        <w:t xml:space="preserve"> </w:t>
      </w:r>
      <w:r w:rsidRPr="00DA161E">
        <w:rPr>
          <w:sz w:val="24"/>
        </w:rPr>
        <w:t>общества;</w:t>
      </w:r>
    </w:p>
    <w:p w:rsidR="009E1916" w:rsidRPr="00DA161E" w:rsidRDefault="00C21772" w:rsidP="00B2305B">
      <w:pPr>
        <w:pStyle w:val="a5"/>
        <w:numPr>
          <w:ilvl w:val="0"/>
          <w:numId w:val="234"/>
        </w:numPr>
        <w:tabs>
          <w:tab w:val="left" w:pos="2181"/>
          <w:tab w:val="left" w:pos="2182"/>
        </w:tabs>
        <w:ind w:right="1384"/>
        <w:jc w:val="both"/>
        <w:rPr>
          <w:sz w:val="24"/>
        </w:rPr>
      </w:pPr>
      <w:r w:rsidRPr="00DA161E">
        <w:rPr>
          <w:sz w:val="24"/>
        </w:rPr>
        <w:t>выполнять познавательные и практические задания, основанные на ситуациях, связанных с социальной и деятельностной сущностью</w:t>
      </w:r>
      <w:r w:rsidRPr="00DA161E">
        <w:rPr>
          <w:spacing w:val="-6"/>
          <w:sz w:val="24"/>
        </w:rPr>
        <w:t xml:space="preserve"> </w:t>
      </w:r>
      <w:r w:rsidRPr="00DA161E">
        <w:rPr>
          <w:sz w:val="24"/>
        </w:rPr>
        <w:t>человека.</w:t>
      </w:r>
    </w:p>
    <w:p w:rsidR="009E1916" w:rsidRPr="00DA161E" w:rsidRDefault="00C21772" w:rsidP="00B2305B">
      <w:pPr>
        <w:pStyle w:val="3"/>
        <w:spacing w:before="4"/>
        <w:ind w:left="2170"/>
        <w:jc w:val="both"/>
      </w:pPr>
      <w:r w:rsidRPr="00DA161E">
        <w:t>Выпускник получит возможность научиться:</w:t>
      </w:r>
    </w:p>
    <w:p w:rsidR="009E1916" w:rsidRPr="00DA161E" w:rsidRDefault="00C21772" w:rsidP="00B2305B">
      <w:pPr>
        <w:pStyle w:val="a5"/>
        <w:numPr>
          <w:ilvl w:val="0"/>
          <w:numId w:val="234"/>
        </w:numPr>
        <w:tabs>
          <w:tab w:val="left" w:pos="2181"/>
          <w:tab w:val="left" w:pos="2182"/>
        </w:tabs>
        <w:spacing w:line="274" w:lineRule="exact"/>
        <w:jc w:val="both"/>
        <w:rPr>
          <w:sz w:val="24"/>
        </w:rPr>
      </w:pPr>
      <w:r w:rsidRPr="00DA161E">
        <w:rPr>
          <w:sz w:val="24"/>
        </w:rPr>
        <w:t>характеризовать сознание человека, его</w:t>
      </w:r>
      <w:r w:rsidRPr="00DA161E">
        <w:rPr>
          <w:spacing w:val="-4"/>
          <w:sz w:val="24"/>
        </w:rPr>
        <w:t xml:space="preserve"> </w:t>
      </w:r>
      <w:r w:rsidRPr="00DA161E">
        <w:rPr>
          <w:sz w:val="24"/>
        </w:rPr>
        <w:t>структуру;</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раскрывать на примерах уникальность человека как</w:t>
      </w:r>
      <w:r w:rsidRPr="00DA161E">
        <w:rPr>
          <w:spacing w:val="-3"/>
          <w:sz w:val="24"/>
        </w:rPr>
        <w:t xml:space="preserve"> </w:t>
      </w:r>
      <w:r w:rsidRPr="00DA161E">
        <w:rPr>
          <w:sz w:val="24"/>
        </w:rPr>
        <w:t>индивидуальности;</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выделять основания различных классификаций видов</w:t>
      </w:r>
      <w:r w:rsidRPr="00DA161E">
        <w:rPr>
          <w:spacing w:val="-3"/>
          <w:sz w:val="24"/>
        </w:rPr>
        <w:t xml:space="preserve"> </w:t>
      </w:r>
      <w:r w:rsidRPr="00DA161E">
        <w:rPr>
          <w:sz w:val="24"/>
        </w:rPr>
        <w:t>деятельности;</w:t>
      </w:r>
    </w:p>
    <w:p w:rsidR="009E1916" w:rsidRPr="00DA161E" w:rsidRDefault="00C21772" w:rsidP="00B2305B">
      <w:pPr>
        <w:pStyle w:val="a5"/>
        <w:numPr>
          <w:ilvl w:val="0"/>
          <w:numId w:val="234"/>
        </w:numPr>
        <w:tabs>
          <w:tab w:val="left" w:pos="2181"/>
          <w:tab w:val="left" w:pos="2182"/>
        </w:tabs>
        <w:ind w:right="1375"/>
        <w:jc w:val="both"/>
        <w:rPr>
          <w:sz w:val="24"/>
        </w:rPr>
      </w:pPr>
      <w:r w:rsidRPr="00DA161E">
        <w:rPr>
          <w:sz w:val="24"/>
        </w:rPr>
        <w:t>выражать и аргументировать собственную позицию по вопросу</w:t>
      </w:r>
      <w:r w:rsidRPr="00DA161E">
        <w:rPr>
          <w:spacing w:val="-32"/>
          <w:sz w:val="24"/>
        </w:rPr>
        <w:t xml:space="preserve"> </w:t>
      </w:r>
      <w:r w:rsidRPr="00DA161E">
        <w:rPr>
          <w:sz w:val="24"/>
        </w:rPr>
        <w:t>познаваемости мира и</w:t>
      </w:r>
      <w:r w:rsidRPr="00DA161E">
        <w:rPr>
          <w:spacing w:val="-2"/>
          <w:sz w:val="24"/>
        </w:rPr>
        <w:t xml:space="preserve"> </w:t>
      </w:r>
      <w:r w:rsidRPr="00DA161E">
        <w:rPr>
          <w:sz w:val="24"/>
        </w:rPr>
        <w:t>человека;</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описывать методы научного</w:t>
      </w:r>
      <w:r w:rsidRPr="00DA161E">
        <w:rPr>
          <w:spacing w:val="-1"/>
          <w:sz w:val="24"/>
        </w:rPr>
        <w:t xml:space="preserve"> </w:t>
      </w:r>
      <w:r w:rsidRPr="00DA161E">
        <w:rPr>
          <w:sz w:val="24"/>
        </w:rPr>
        <w:t>познания;</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оценивать, обращаясь к примерам, возможности индивидуальной</w:t>
      </w:r>
      <w:r w:rsidRPr="00DA161E">
        <w:rPr>
          <w:spacing w:val="-10"/>
          <w:sz w:val="24"/>
        </w:rPr>
        <w:t xml:space="preserve"> </w:t>
      </w:r>
      <w:r w:rsidRPr="00DA161E">
        <w:rPr>
          <w:sz w:val="24"/>
        </w:rPr>
        <w:t>самореализации;</w:t>
      </w:r>
    </w:p>
    <w:p w:rsidR="009E1916" w:rsidRPr="00DA161E" w:rsidRDefault="00C21772" w:rsidP="00B2305B">
      <w:pPr>
        <w:pStyle w:val="a5"/>
        <w:numPr>
          <w:ilvl w:val="0"/>
          <w:numId w:val="234"/>
        </w:numPr>
        <w:tabs>
          <w:tab w:val="left" w:pos="2181"/>
          <w:tab w:val="left" w:pos="2182"/>
        </w:tabs>
        <w:ind w:right="1822"/>
        <w:jc w:val="both"/>
        <w:rPr>
          <w:sz w:val="24"/>
        </w:rPr>
      </w:pPr>
      <w:r w:rsidRPr="00DA161E">
        <w:rPr>
          <w:sz w:val="24"/>
        </w:rPr>
        <w:t>исследовать практические ситуации, связные с адекватной и неадекватной самооценкой;</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объяснять роль мировоззрения в жизни</w:t>
      </w:r>
      <w:r w:rsidRPr="00DA161E">
        <w:rPr>
          <w:spacing w:val="-3"/>
          <w:sz w:val="24"/>
        </w:rPr>
        <w:t xml:space="preserve"> </w:t>
      </w:r>
      <w:r w:rsidRPr="00DA161E">
        <w:rPr>
          <w:sz w:val="24"/>
        </w:rPr>
        <w:t>человека;</w:t>
      </w:r>
    </w:p>
    <w:p w:rsidR="009E1916" w:rsidRPr="00DA161E" w:rsidRDefault="00C21772" w:rsidP="00B2305B">
      <w:pPr>
        <w:pStyle w:val="a5"/>
        <w:numPr>
          <w:ilvl w:val="0"/>
          <w:numId w:val="234"/>
        </w:numPr>
        <w:tabs>
          <w:tab w:val="left" w:pos="2181"/>
          <w:tab w:val="left" w:pos="2182"/>
        </w:tabs>
        <w:spacing w:before="1"/>
        <w:ind w:right="1124"/>
        <w:jc w:val="both"/>
        <w:rPr>
          <w:sz w:val="24"/>
        </w:rPr>
      </w:pPr>
      <w:r w:rsidRPr="00DA161E">
        <w:rPr>
          <w:sz w:val="24"/>
        </w:rPr>
        <w:t>показывать на конкретных примерах взаимосвязь свободы и ответственности как необходимых условий жизнедеятельности</w:t>
      </w:r>
      <w:r w:rsidRPr="00DA161E">
        <w:rPr>
          <w:spacing w:val="1"/>
          <w:sz w:val="24"/>
        </w:rPr>
        <w:t xml:space="preserve"> </w:t>
      </w:r>
      <w:r w:rsidRPr="00DA161E">
        <w:rPr>
          <w:sz w:val="24"/>
        </w:rPr>
        <w:t>человека.</w:t>
      </w:r>
    </w:p>
    <w:p w:rsidR="009E1916" w:rsidRPr="00DA161E" w:rsidRDefault="00C21772" w:rsidP="00B2305B">
      <w:pPr>
        <w:pStyle w:val="3"/>
        <w:spacing w:before="4" w:line="240" w:lineRule="auto"/>
        <w:ind w:left="2170" w:right="4994"/>
        <w:jc w:val="both"/>
      </w:pPr>
      <w:r w:rsidRPr="00DA161E">
        <w:t>Право на защиту человека и гражданина Выпускник научится:</w:t>
      </w:r>
    </w:p>
    <w:p w:rsidR="009E1916" w:rsidRPr="00DA161E" w:rsidRDefault="00C21772" w:rsidP="00B2305B">
      <w:pPr>
        <w:pStyle w:val="a5"/>
        <w:numPr>
          <w:ilvl w:val="0"/>
          <w:numId w:val="234"/>
        </w:numPr>
        <w:tabs>
          <w:tab w:val="left" w:pos="2181"/>
          <w:tab w:val="left" w:pos="2182"/>
        </w:tabs>
        <w:spacing w:line="271" w:lineRule="exact"/>
        <w:jc w:val="both"/>
        <w:rPr>
          <w:sz w:val="24"/>
        </w:rPr>
      </w:pPr>
      <w:r w:rsidRPr="00DA161E">
        <w:rPr>
          <w:sz w:val="24"/>
        </w:rPr>
        <w:t>называть причины возникновения</w:t>
      </w:r>
      <w:r w:rsidRPr="00DA161E">
        <w:rPr>
          <w:spacing w:val="-1"/>
          <w:sz w:val="24"/>
        </w:rPr>
        <w:t xml:space="preserve"> </w:t>
      </w:r>
      <w:r w:rsidRPr="00DA161E">
        <w:rPr>
          <w:sz w:val="24"/>
        </w:rPr>
        <w:t>права;</w:t>
      </w:r>
    </w:p>
    <w:p w:rsidR="009E1916" w:rsidRPr="00DA161E" w:rsidRDefault="00C21772" w:rsidP="00B2305B">
      <w:pPr>
        <w:pStyle w:val="a5"/>
        <w:numPr>
          <w:ilvl w:val="0"/>
          <w:numId w:val="234"/>
        </w:numPr>
        <w:tabs>
          <w:tab w:val="left" w:pos="2181"/>
          <w:tab w:val="left" w:pos="2182"/>
        </w:tabs>
        <w:ind w:right="1491"/>
        <w:jc w:val="both"/>
        <w:rPr>
          <w:sz w:val="24"/>
        </w:rPr>
      </w:pPr>
      <w:r w:rsidRPr="00DA161E">
        <w:rPr>
          <w:sz w:val="24"/>
        </w:rPr>
        <w:t>владеть основными правовыми понятиями и терминами, уметь раскрывать</w:t>
      </w:r>
      <w:r w:rsidRPr="00DA161E">
        <w:rPr>
          <w:spacing w:val="-32"/>
          <w:sz w:val="24"/>
        </w:rPr>
        <w:t xml:space="preserve"> </w:t>
      </w:r>
      <w:r w:rsidRPr="00DA161E">
        <w:rPr>
          <w:sz w:val="24"/>
        </w:rPr>
        <w:t>их смысл;</w:t>
      </w:r>
    </w:p>
    <w:p w:rsidR="00B720AA" w:rsidRPr="00B720AA" w:rsidRDefault="00C21772" w:rsidP="00B2305B">
      <w:pPr>
        <w:pStyle w:val="a5"/>
        <w:numPr>
          <w:ilvl w:val="0"/>
          <w:numId w:val="234"/>
        </w:numPr>
        <w:tabs>
          <w:tab w:val="left" w:pos="2181"/>
          <w:tab w:val="left" w:pos="2182"/>
        </w:tabs>
        <w:jc w:val="both"/>
        <w:rPr>
          <w:sz w:val="24"/>
        </w:rPr>
      </w:pPr>
      <w:r w:rsidRPr="00DA161E">
        <w:rPr>
          <w:sz w:val="24"/>
        </w:rPr>
        <w:t>приводить примеры, иллюстрирующие понимание содержания правовых</w:t>
      </w:r>
      <w:r w:rsidRPr="00DA161E">
        <w:rPr>
          <w:spacing w:val="-11"/>
          <w:sz w:val="24"/>
        </w:rPr>
        <w:t xml:space="preserve"> </w:t>
      </w:r>
      <w:r w:rsidRPr="00DA161E">
        <w:rPr>
          <w:sz w:val="24"/>
        </w:rPr>
        <w:t>понятий;</w:t>
      </w:r>
    </w:p>
    <w:p w:rsidR="009E1916" w:rsidRPr="00DA161E" w:rsidRDefault="00C21772" w:rsidP="00B2305B">
      <w:pPr>
        <w:pStyle w:val="a5"/>
        <w:numPr>
          <w:ilvl w:val="0"/>
          <w:numId w:val="234"/>
        </w:numPr>
        <w:tabs>
          <w:tab w:val="left" w:pos="2181"/>
          <w:tab w:val="left" w:pos="2182"/>
        </w:tabs>
        <w:spacing w:before="66"/>
        <w:ind w:right="916"/>
        <w:jc w:val="both"/>
        <w:rPr>
          <w:sz w:val="24"/>
        </w:rPr>
      </w:pPr>
      <w:r w:rsidRPr="00DA161E">
        <w:rPr>
          <w:sz w:val="24"/>
        </w:rPr>
        <w:t>указывать элемент правовой системы, раскрывать взаимосвязь элементов правовой системы;</w:t>
      </w:r>
    </w:p>
    <w:p w:rsidR="009E1916" w:rsidRPr="00DA161E" w:rsidRDefault="00C21772" w:rsidP="00B2305B">
      <w:pPr>
        <w:pStyle w:val="a5"/>
        <w:numPr>
          <w:ilvl w:val="0"/>
          <w:numId w:val="234"/>
        </w:numPr>
        <w:tabs>
          <w:tab w:val="left" w:pos="2181"/>
          <w:tab w:val="left" w:pos="2182"/>
        </w:tabs>
        <w:ind w:right="1751"/>
        <w:jc w:val="both"/>
        <w:rPr>
          <w:sz w:val="24"/>
        </w:rPr>
      </w:pPr>
      <w:r w:rsidRPr="00DA161E">
        <w:rPr>
          <w:sz w:val="24"/>
        </w:rPr>
        <w:t>выявлять функциональные, иерархические и другие связи внутри</w:t>
      </w:r>
      <w:r w:rsidRPr="00DA161E">
        <w:rPr>
          <w:spacing w:val="-34"/>
          <w:sz w:val="24"/>
        </w:rPr>
        <w:t xml:space="preserve"> </w:t>
      </w:r>
      <w:r w:rsidRPr="00DA161E">
        <w:rPr>
          <w:sz w:val="24"/>
        </w:rPr>
        <w:t>правовой системы;</w:t>
      </w:r>
    </w:p>
    <w:p w:rsidR="009E1916" w:rsidRPr="00DA161E" w:rsidRDefault="00C21772" w:rsidP="00B2305B">
      <w:pPr>
        <w:pStyle w:val="a5"/>
        <w:numPr>
          <w:ilvl w:val="0"/>
          <w:numId w:val="234"/>
        </w:numPr>
        <w:tabs>
          <w:tab w:val="left" w:pos="2181"/>
          <w:tab w:val="left" w:pos="2182"/>
        </w:tabs>
        <w:spacing w:before="1"/>
        <w:ind w:right="1260"/>
        <w:jc w:val="both"/>
        <w:rPr>
          <w:sz w:val="24"/>
        </w:rPr>
      </w:pPr>
      <w:r w:rsidRPr="00DA161E">
        <w:rPr>
          <w:sz w:val="24"/>
        </w:rPr>
        <w:t>различать нормы обычаев, морали и права, нравственные и правовые нормы, их связь с определённой системой</w:t>
      </w:r>
      <w:r w:rsidRPr="00DA161E">
        <w:rPr>
          <w:spacing w:val="-2"/>
          <w:sz w:val="24"/>
        </w:rPr>
        <w:t xml:space="preserve"> </w:t>
      </w:r>
      <w:r w:rsidRPr="00DA161E">
        <w:rPr>
          <w:sz w:val="24"/>
        </w:rPr>
        <w:t>ценностей;</w:t>
      </w:r>
    </w:p>
    <w:p w:rsidR="009E1916" w:rsidRPr="00DA161E" w:rsidRDefault="00C21772" w:rsidP="00B2305B">
      <w:pPr>
        <w:pStyle w:val="a5"/>
        <w:numPr>
          <w:ilvl w:val="0"/>
          <w:numId w:val="234"/>
        </w:numPr>
        <w:tabs>
          <w:tab w:val="left" w:pos="2181"/>
          <w:tab w:val="left" w:pos="2182"/>
        </w:tabs>
        <w:ind w:right="1341"/>
        <w:jc w:val="both"/>
        <w:rPr>
          <w:sz w:val="24"/>
        </w:rPr>
      </w:pPr>
      <w:r w:rsidRPr="00DA161E">
        <w:rPr>
          <w:sz w:val="24"/>
        </w:rPr>
        <w:t>анализировать, приводить аргументы, делать выводы при работе с различными источниками правовой</w:t>
      </w:r>
      <w:r w:rsidRPr="00DA161E">
        <w:rPr>
          <w:spacing w:val="-3"/>
          <w:sz w:val="24"/>
        </w:rPr>
        <w:t xml:space="preserve"> </w:t>
      </w:r>
      <w:r w:rsidRPr="00DA161E">
        <w:rPr>
          <w:sz w:val="24"/>
        </w:rPr>
        <w:t>информации;</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называть источники</w:t>
      </w:r>
      <w:r w:rsidRPr="00DA161E">
        <w:rPr>
          <w:spacing w:val="-3"/>
          <w:sz w:val="24"/>
        </w:rPr>
        <w:t xml:space="preserve"> </w:t>
      </w:r>
      <w:r w:rsidRPr="00DA161E">
        <w:rPr>
          <w:sz w:val="24"/>
        </w:rPr>
        <w:t>права;</w:t>
      </w:r>
    </w:p>
    <w:p w:rsidR="009E1916" w:rsidRPr="00DA161E" w:rsidRDefault="00C21772" w:rsidP="00B2305B">
      <w:pPr>
        <w:pStyle w:val="a5"/>
        <w:numPr>
          <w:ilvl w:val="0"/>
          <w:numId w:val="234"/>
        </w:numPr>
        <w:tabs>
          <w:tab w:val="left" w:pos="2181"/>
          <w:tab w:val="left" w:pos="2182"/>
        </w:tabs>
        <w:ind w:right="1971"/>
        <w:jc w:val="both"/>
        <w:rPr>
          <w:sz w:val="24"/>
        </w:rPr>
      </w:pPr>
      <w:r w:rsidRPr="00DA161E">
        <w:rPr>
          <w:sz w:val="24"/>
        </w:rPr>
        <w:t>различать нормативно-правовые акты по их юридической силе в системе источников</w:t>
      </w:r>
      <w:r w:rsidRPr="00DA161E">
        <w:rPr>
          <w:spacing w:val="-4"/>
          <w:sz w:val="24"/>
        </w:rPr>
        <w:t xml:space="preserve"> </w:t>
      </w:r>
      <w:r w:rsidRPr="00DA161E">
        <w:rPr>
          <w:sz w:val="24"/>
        </w:rPr>
        <w:t>права;</w:t>
      </w:r>
    </w:p>
    <w:p w:rsidR="009E1916" w:rsidRPr="00DA161E" w:rsidRDefault="00C21772" w:rsidP="00B2305B">
      <w:pPr>
        <w:pStyle w:val="a5"/>
        <w:numPr>
          <w:ilvl w:val="0"/>
          <w:numId w:val="234"/>
        </w:numPr>
        <w:tabs>
          <w:tab w:val="left" w:pos="2181"/>
          <w:tab w:val="left" w:pos="2182"/>
        </w:tabs>
        <w:ind w:right="1949"/>
        <w:jc w:val="both"/>
        <w:rPr>
          <w:sz w:val="24"/>
        </w:rPr>
      </w:pPr>
      <w:r w:rsidRPr="00DA161E">
        <w:rPr>
          <w:sz w:val="24"/>
        </w:rPr>
        <w:t>характеризовать Конституцию РФ как основной закон прямого действия, иллюстрировать примерами указанные признаки Конституции</w:t>
      </w:r>
      <w:r w:rsidRPr="00DA161E">
        <w:rPr>
          <w:spacing w:val="-11"/>
          <w:sz w:val="24"/>
        </w:rPr>
        <w:t xml:space="preserve"> </w:t>
      </w:r>
      <w:r w:rsidRPr="00DA161E">
        <w:rPr>
          <w:sz w:val="24"/>
        </w:rPr>
        <w:t>РФ;</w:t>
      </w:r>
    </w:p>
    <w:p w:rsidR="009E1916" w:rsidRPr="00DA161E" w:rsidRDefault="00C21772" w:rsidP="00B2305B">
      <w:pPr>
        <w:pStyle w:val="a5"/>
        <w:numPr>
          <w:ilvl w:val="0"/>
          <w:numId w:val="234"/>
        </w:numPr>
        <w:tabs>
          <w:tab w:val="left" w:pos="2181"/>
          <w:tab w:val="left" w:pos="2182"/>
        </w:tabs>
        <w:ind w:right="1015"/>
        <w:jc w:val="both"/>
        <w:rPr>
          <w:sz w:val="24"/>
        </w:rPr>
      </w:pPr>
      <w:r w:rsidRPr="00DA161E">
        <w:rPr>
          <w:sz w:val="24"/>
        </w:rPr>
        <w:t>называть конституционные права и обязанности граждан, раскрывать</w:t>
      </w:r>
      <w:r w:rsidRPr="00DA161E">
        <w:rPr>
          <w:spacing w:val="-33"/>
          <w:sz w:val="24"/>
        </w:rPr>
        <w:t xml:space="preserve"> </w:t>
      </w:r>
      <w:r w:rsidRPr="00DA161E">
        <w:rPr>
          <w:sz w:val="24"/>
        </w:rPr>
        <w:t>взаимосвязь прав и</w:t>
      </w:r>
      <w:r w:rsidRPr="00DA161E">
        <w:rPr>
          <w:spacing w:val="-2"/>
          <w:sz w:val="24"/>
        </w:rPr>
        <w:t xml:space="preserve"> </w:t>
      </w:r>
      <w:r w:rsidRPr="00DA161E">
        <w:rPr>
          <w:sz w:val="24"/>
        </w:rPr>
        <w:t>обязанностей;</w:t>
      </w:r>
    </w:p>
    <w:p w:rsidR="009E1916" w:rsidRPr="00DA161E" w:rsidRDefault="00C21772" w:rsidP="00B2305B">
      <w:pPr>
        <w:pStyle w:val="a5"/>
        <w:numPr>
          <w:ilvl w:val="0"/>
          <w:numId w:val="234"/>
        </w:numPr>
        <w:tabs>
          <w:tab w:val="left" w:pos="2181"/>
          <w:tab w:val="left" w:pos="2182"/>
        </w:tabs>
        <w:ind w:right="966"/>
        <w:jc w:val="both"/>
        <w:rPr>
          <w:sz w:val="24"/>
        </w:rPr>
      </w:pPr>
      <w:r w:rsidRPr="00DA161E">
        <w:rPr>
          <w:sz w:val="24"/>
        </w:rPr>
        <w:t>анализировать конкретные жизненные ситуации и с опорой на полученные правовые знания определять вид правоотношения и отрасль права,</w:t>
      </w:r>
      <w:r w:rsidRPr="00DA161E">
        <w:rPr>
          <w:spacing w:val="-34"/>
          <w:sz w:val="24"/>
        </w:rPr>
        <w:t xml:space="preserve"> </w:t>
      </w:r>
      <w:r w:rsidRPr="00DA161E">
        <w:rPr>
          <w:sz w:val="24"/>
        </w:rPr>
        <w:t>регулирующую возникшие</w:t>
      </w:r>
      <w:r w:rsidRPr="00DA161E">
        <w:rPr>
          <w:spacing w:val="-2"/>
          <w:sz w:val="24"/>
        </w:rPr>
        <w:t xml:space="preserve"> </w:t>
      </w:r>
      <w:r w:rsidRPr="00DA161E">
        <w:rPr>
          <w:sz w:val="24"/>
        </w:rPr>
        <w:t>правоотношения;</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перечислять правоохранительные органы в российской правовой</w:t>
      </w:r>
      <w:r w:rsidRPr="00DA161E">
        <w:rPr>
          <w:spacing w:val="-8"/>
          <w:sz w:val="24"/>
        </w:rPr>
        <w:t xml:space="preserve"> </w:t>
      </w:r>
      <w:r w:rsidRPr="00DA161E">
        <w:rPr>
          <w:sz w:val="24"/>
        </w:rPr>
        <w:t>системе;</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указывать виды деятельности, входящие в сферу компетенции</w:t>
      </w:r>
      <w:r w:rsidRPr="00DA161E">
        <w:rPr>
          <w:spacing w:val="-12"/>
          <w:sz w:val="24"/>
        </w:rPr>
        <w:t xml:space="preserve"> </w:t>
      </w:r>
      <w:r w:rsidRPr="00DA161E">
        <w:rPr>
          <w:sz w:val="24"/>
        </w:rPr>
        <w:t>права;</w:t>
      </w:r>
    </w:p>
    <w:p w:rsidR="009E1916" w:rsidRPr="00DA161E" w:rsidRDefault="00C21772" w:rsidP="00B2305B">
      <w:pPr>
        <w:pStyle w:val="a5"/>
        <w:numPr>
          <w:ilvl w:val="0"/>
          <w:numId w:val="234"/>
        </w:numPr>
        <w:tabs>
          <w:tab w:val="left" w:pos="2181"/>
          <w:tab w:val="left" w:pos="2182"/>
        </w:tabs>
        <w:spacing w:before="1"/>
        <w:ind w:right="2366"/>
        <w:jc w:val="both"/>
        <w:rPr>
          <w:sz w:val="24"/>
        </w:rPr>
      </w:pPr>
      <w:r w:rsidRPr="00DA161E">
        <w:rPr>
          <w:sz w:val="24"/>
        </w:rPr>
        <w:t>раскрывать значение права для современного социума и становления демократического правового</w:t>
      </w:r>
      <w:r w:rsidRPr="00DA161E">
        <w:rPr>
          <w:spacing w:val="-1"/>
          <w:sz w:val="24"/>
        </w:rPr>
        <w:t xml:space="preserve"> </w:t>
      </w:r>
      <w:r w:rsidRPr="00DA161E">
        <w:rPr>
          <w:sz w:val="24"/>
        </w:rPr>
        <w:t>государства.</w:t>
      </w:r>
    </w:p>
    <w:p w:rsidR="009E1916" w:rsidRPr="00DA161E" w:rsidRDefault="00C21772" w:rsidP="00B2305B">
      <w:pPr>
        <w:pStyle w:val="3"/>
        <w:spacing w:before="4"/>
        <w:ind w:left="2170"/>
        <w:jc w:val="both"/>
      </w:pPr>
      <w:r w:rsidRPr="00DA161E">
        <w:t>Выпускник получит возможность научиться:</w:t>
      </w:r>
    </w:p>
    <w:p w:rsidR="009E1916" w:rsidRPr="00DA161E" w:rsidRDefault="00C21772" w:rsidP="00B2305B">
      <w:pPr>
        <w:pStyle w:val="a5"/>
        <w:numPr>
          <w:ilvl w:val="0"/>
          <w:numId w:val="234"/>
        </w:numPr>
        <w:tabs>
          <w:tab w:val="left" w:pos="2181"/>
          <w:tab w:val="left" w:pos="2182"/>
        </w:tabs>
        <w:ind w:right="1362"/>
        <w:jc w:val="both"/>
        <w:rPr>
          <w:sz w:val="24"/>
        </w:rPr>
      </w:pPr>
      <w:r w:rsidRPr="00DA161E">
        <w:rPr>
          <w:sz w:val="24"/>
        </w:rPr>
        <w:t>характеризовать право как целостную систему, как достижение культуры и</w:t>
      </w:r>
      <w:r w:rsidRPr="00DA161E">
        <w:rPr>
          <w:spacing w:val="-32"/>
          <w:sz w:val="24"/>
        </w:rPr>
        <w:t xml:space="preserve"> </w:t>
      </w:r>
      <w:r w:rsidRPr="00DA161E">
        <w:rPr>
          <w:sz w:val="24"/>
        </w:rPr>
        <w:t>его значение для становления и развития</w:t>
      </w:r>
      <w:r w:rsidRPr="00DA161E">
        <w:rPr>
          <w:spacing w:val="-7"/>
          <w:sz w:val="24"/>
        </w:rPr>
        <w:t xml:space="preserve"> </w:t>
      </w:r>
      <w:r w:rsidRPr="00DA161E">
        <w:rPr>
          <w:sz w:val="24"/>
        </w:rPr>
        <w:t>цивилизации;</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осознавать ценности Конституции РФ как основного закона</w:t>
      </w:r>
      <w:r w:rsidRPr="00DA161E">
        <w:rPr>
          <w:spacing w:val="-6"/>
          <w:sz w:val="24"/>
        </w:rPr>
        <w:t xml:space="preserve"> </w:t>
      </w:r>
      <w:r w:rsidRPr="00DA161E">
        <w:rPr>
          <w:sz w:val="24"/>
        </w:rPr>
        <w:t>страны;</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признавать ценность прав человека и гражданина и необходимость их</w:t>
      </w:r>
      <w:r w:rsidRPr="00DA161E">
        <w:rPr>
          <w:spacing w:val="-16"/>
          <w:sz w:val="24"/>
        </w:rPr>
        <w:t xml:space="preserve"> </w:t>
      </w:r>
      <w:r w:rsidRPr="00DA161E">
        <w:rPr>
          <w:sz w:val="24"/>
        </w:rPr>
        <w:t>уважения;</w:t>
      </w:r>
    </w:p>
    <w:p w:rsidR="009E1916" w:rsidRPr="00DA161E" w:rsidRDefault="00C21772" w:rsidP="00B2305B">
      <w:pPr>
        <w:pStyle w:val="a5"/>
        <w:numPr>
          <w:ilvl w:val="0"/>
          <w:numId w:val="234"/>
        </w:numPr>
        <w:tabs>
          <w:tab w:val="left" w:pos="2181"/>
          <w:tab w:val="left" w:pos="2182"/>
        </w:tabs>
        <w:ind w:right="998"/>
        <w:jc w:val="both"/>
        <w:rPr>
          <w:sz w:val="24"/>
        </w:rPr>
      </w:pPr>
      <w:r w:rsidRPr="00DA161E">
        <w:rPr>
          <w:sz w:val="24"/>
        </w:rPr>
        <w:t>ориентироваться в различных, в том числе и неадаптированных, источниках права и находить необходимую правовую</w:t>
      </w:r>
      <w:r w:rsidRPr="00DA161E">
        <w:rPr>
          <w:spacing w:val="-1"/>
          <w:sz w:val="24"/>
        </w:rPr>
        <w:t xml:space="preserve"> </w:t>
      </w:r>
      <w:r w:rsidRPr="00DA161E">
        <w:rPr>
          <w:sz w:val="24"/>
        </w:rPr>
        <w:t>информацию;</w:t>
      </w:r>
    </w:p>
    <w:p w:rsidR="009E1916" w:rsidRPr="00DA161E" w:rsidRDefault="00C21772" w:rsidP="00B2305B">
      <w:pPr>
        <w:pStyle w:val="a5"/>
        <w:numPr>
          <w:ilvl w:val="0"/>
          <w:numId w:val="234"/>
        </w:numPr>
        <w:tabs>
          <w:tab w:val="left" w:pos="2181"/>
          <w:tab w:val="left" w:pos="2182"/>
        </w:tabs>
        <w:ind w:right="1666"/>
        <w:jc w:val="both"/>
        <w:rPr>
          <w:sz w:val="24"/>
        </w:rPr>
      </w:pPr>
      <w:r w:rsidRPr="00DA161E">
        <w:rPr>
          <w:sz w:val="24"/>
        </w:rPr>
        <w:t>выбирать адекватные возникшей правовой ситуации способы</w:t>
      </w:r>
      <w:r w:rsidRPr="00DA161E">
        <w:rPr>
          <w:spacing w:val="-29"/>
          <w:sz w:val="24"/>
        </w:rPr>
        <w:t xml:space="preserve"> </w:t>
      </w:r>
      <w:r w:rsidRPr="00DA161E">
        <w:rPr>
          <w:sz w:val="24"/>
        </w:rPr>
        <w:t>правомерного поведения;</w:t>
      </w:r>
    </w:p>
    <w:p w:rsidR="009E1916" w:rsidRPr="00DA161E" w:rsidRDefault="00C21772" w:rsidP="00B2305B">
      <w:pPr>
        <w:pStyle w:val="a5"/>
        <w:numPr>
          <w:ilvl w:val="0"/>
          <w:numId w:val="234"/>
        </w:numPr>
        <w:tabs>
          <w:tab w:val="left" w:pos="2181"/>
          <w:tab w:val="left" w:pos="2182"/>
        </w:tabs>
        <w:ind w:right="869"/>
        <w:jc w:val="both"/>
        <w:rPr>
          <w:sz w:val="24"/>
        </w:rPr>
      </w:pPr>
      <w:r w:rsidRPr="00DA161E">
        <w:rPr>
          <w:sz w:val="24"/>
        </w:rPr>
        <w:t>формулировать нравственные и правовые суждения и оценки, обосновывать их связь с определённой системой ценностей, аргументировать собственную</w:t>
      </w:r>
      <w:r w:rsidRPr="00DA161E">
        <w:rPr>
          <w:spacing w:val="-32"/>
          <w:sz w:val="24"/>
        </w:rPr>
        <w:t xml:space="preserve"> </w:t>
      </w:r>
      <w:r w:rsidRPr="00DA161E">
        <w:rPr>
          <w:sz w:val="24"/>
        </w:rPr>
        <w:t>позицию;</w:t>
      </w:r>
    </w:p>
    <w:p w:rsidR="009E1916" w:rsidRPr="00DA161E" w:rsidRDefault="00C21772" w:rsidP="00B2305B">
      <w:pPr>
        <w:pStyle w:val="a5"/>
        <w:numPr>
          <w:ilvl w:val="0"/>
          <w:numId w:val="234"/>
        </w:numPr>
        <w:tabs>
          <w:tab w:val="left" w:pos="2181"/>
          <w:tab w:val="left" w:pos="2182"/>
        </w:tabs>
        <w:jc w:val="both"/>
        <w:rPr>
          <w:sz w:val="24"/>
        </w:rPr>
      </w:pPr>
      <w:r w:rsidRPr="00DA161E">
        <w:rPr>
          <w:sz w:val="24"/>
        </w:rPr>
        <w:t>уметь соотносить свои действия с возможными правовыми</w:t>
      </w:r>
      <w:r w:rsidRPr="00DA161E">
        <w:rPr>
          <w:spacing w:val="-4"/>
          <w:sz w:val="24"/>
        </w:rPr>
        <w:t xml:space="preserve"> </w:t>
      </w:r>
      <w:r w:rsidRPr="00DA161E">
        <w:rPr>
          <w:sz w:val="24"/>
        </w:rPr>
        <w:t>последствиями;</w:t>
      </w:r>
    </w:p>
    <w:p w:rsidR="009E1916" w:rsidRPr="00DA161E" w:rsidRDefault="00C21772" w:rsidP="00B2305B">
      <w:pPr>
        <w:pStyle w:val="a5"/>
        <w:numPr>
          <w:ilvl w:val="0"/>
          <w:numId w:val="234"/>
        </w:numPr>
        <w:tabs>
          <w:tab w:val="left" w:pos="2181"/>
          <w:tab w:val="left" w:pos="2182"/>
        </w:tabs>
        <w:ind w:right="1485"/>
        <w:jc w:val="both"/>
        <w:rPr>
          <w:sz w:val="24"/>
        </w:rPr>
      </w:pPr>
      <w:r w:rsidRPr="00DA161E">
        <w:rPr>
          <w:sz w:val="24"/>
        </w:rPr>
        <w:t>использовать правовые нормы как средство защиты своих прав и прав</w:t>
      </w:r>
      <w:r w:rsidRPr="00DA161E">
        <w:rPr>
          <w:spacing w:val="-30"/>
          <w:sz w:val="24"/>
        </w:rPr>
        <w:t xml:space="preserve"> </w:t>
      </w:r>
      <w:r w:rsidRPr="00DA161E">
        <w:rPr>
          <w:sz w:val="24"/>
        </w:rPr>
        <w:t>людей, нуждающихся в правовой</w:t>
      </w:r>
      <w:r w:rsidRPr="00DA161E">
        <w:rPr>
          <w:spacing w:val="-2"/>
          <w:sz w:val="24"/>
        </w:rPr>
        <w:t xml:space="preserve"> </w:t>
      </w:r>
      <w:r w:rsidRPr="00DA161E">
        <w:rPr>
          <w:sz w:val="24"/>
        </w:rPr>
        <w:t>защите;</w:t>
      </w:r>
    </w:p>
    <w:p w:rsidR="009E1916" w:rsidRPr="00DA161E" w:rsidRDefault="00C21772" w:rsidP="00B2305B">
      <w:pPr>
        <w:pStyle w:val="a5"/>
        <w:numPr>
          <w:ilvl w:val="0"/>
          <w:numId w:val="234"/>
        </w:numPr>
        <w:tabs>
          <w:tab w:val="left" w:pos="2181"/>
          <w:tab w:val="left" w:pos="2182"/>
        </w:tabs>
        <w:ind w:right="2062"/>
        <w:jc w:val="both"/>
        <w:rPr>
          <w:sz w:val="24"/>
        </w:rPr>
      </w:pPr>
      <w:r w:rsidRPr="00DA161E">
        <w:rPr>
          <w:sz w:val="24"/>
        </w:rPr>
        <w:t>понимать взаимосвязь прав и обязанностей, необходимость</w:t>
      </w:r>
      <w:r w:rsidRPr="00DA161E">
        <w:rPr>
          <w:spacing w:val="-27"/>
          <w:sz w:val="24"/>
        </w:rPr>
        <w:t xml:space="preserve"> </w:t>
      </w:r>
      <w:r w:rsidRPr="00DA161E">
        <w:rPr>
          <w:sz w:val="24"/>
        </w:rPr>
        <w:t>соблюдения юридических</w:t>
      </w:r>
      <w:r w:rsidRPr="00DA161E">
        <w:rPr>
          <w:spacing w:val="1"/>
          <w:sz w:val="24"/>
        </w:rPr>
        <w:t xml:space="preserve"> </w:t>
      </w:r>
      <w:r w:rsidRPr="00DA161E">
        <w:rPr>
          <w:sz w:val="24"/>
        </w:rPr>
        <w:t>обязанностей.</w:t>
      </w:r>
    </w:p>
    <w:p w:rsidR="009E1916" w:rsidRPr="00DA161E" w:rsidRDefault="00C21772" w:rsidP="00B2305B">
      <w:pPr>
        <w:pStyle w:val="3"/>
        <w:spacing w:before="4"/>
        <w:ind w:left="4777"/>
        <w:jc w:val="both"/>
      </w:pPr>
      <w:r w:rsidRPr="00DA161E">
        <w:t>Содержание учебного предмета</w:t>
      </w:r>
    </w:p>
    <w:p w:rsidR="009E1916" w:rsidRPr="00DA161E" w:rsidRDefault="00C21772" w:rsidP="00B2305B">
      <w:pPr>
        <w:pStyle w:val="a3"/>
        <w:tabs>
          <w:tab w:val="left" w:pos="4294"/>
          <w:tab w:val="left" w:pos="9251"/>
        </w:tabs>
        <w:ind w:right="1068" w:firstLine="707"/>
        <w:jc w:val="both"/>
      </w:pPr>
      <w:r w:rsidRPr="00DA161E">
        <w:rPr>
          <w:b/>
        </w:rPr>
        <w:t xml:space="preserve">Тема I </w:t>
      </w:r>
      <w:r w:rsidRPr="00DA161E">
        <w:t xml:space="preserve">— </w:t>
      </w:r>
      <w:r w:rsidRPr="00DA161E">
        <w:rPr>
          <w:b/>
        </w:rPr>
        <w:t>Человек в обществе</w:t>
      </w:r>
      <w:r w:rsidRPr="00DA161E">
        <w:t>. Общество как совместная жизнедеятельность людей. Общество и природа. Общество и культура. Науки</w:t>
      </w:r>
      <w:r w:rsidRPr="00DA161E">
        <w:rPr>
          <w:spacing w:val="-22"/>
        </w:rPr>
        <w:t xml:space="preserve"> </w:t>
      </w:r>
      <w:r w:rsidRPr="00DA161E">
        <w:t>об</w:t>
      </w:r>
      <w:r w:rsidRPr="00DA161E">
        <w:rPr>
          <w:spacing w:val="-2"/>
        </w:rPr>
        <w:t xml:space="preserve"> </w:t>
      </w:r>
      <w:r w:rsidRPr="00DA161E">
        <w:t>обществе.</w:t>
      </w:r>
      <w:r w:rsidRPr="00DA161E">
        <w:tab/>
      </w:r>
      <w:r w:rsidRPr="00DA161E">
        <w:rPr>
          <w:spacing w:val="-3"/>
        </w:rPr>
        <w:t xml:space="preserve">Особенности </w:t>
      </w:r>
      <w:r w:rsidRPr="00DA161E">
        <w:t>социальной</w:t>
      </w:r>
      <w:r w:rsidRPr="00DA161E">
        <w:rPr>
          <w:spacing w:val="-3"/>
        </w:rPr>
        <w:t xml:space="preserve"> </w:t>
      </w:r>
      <w:r w:rsidRPr="00DA161E">
        <w:t>системы.</w:t>
      </w:r>
      <w:r w:rsidRPr="00DA161E">
        <w:tab/>
        <w:t>Социальные</w:t>
      </w:r>
      <w:r w:rsidRPr="00DA161E">
        <w:rPr>
          <w:spacing w:val="25"/>
        </w:rPr>
        <w:t xml:space="preserve"> </w:t>
      </w:r>
      <w:r w:rsidRPr="00DA161E">
        <w:t>институты.</w:t>
      </w:r>
    </w:p>
    <w:p w:rsidR="009E1916" w:rsidRPr="00DA161E" w:rsidRDefault="00C21772" w:rsidP="00B2305B">
      <w:pPr>
        <w:pStyle w:val="a3"/>
        <w:ind w:right="958" w:firstLine="707"/>
        <w:jc w:val="both"/>
      </w:pPr>
      <w:r w:rsidRPr="00DA161E">
        <w:t>Многовариантность общественного развития. Целостность и противоречивость современного мира. Проблема общественного прогресса. Биологическое и социальное в человеке. Социальные качества личности. Самосознание и самореализация. Деятельность человека: основные характеристики. Структура деятельности и её мотивация.</w:t>
      </w:r>
    </w:p>
    <w:p w:rsidR="009E1916" w:rsidRPr="00DA161E" w:rsidRDefault="00C21772" w:rsidP="00B2305B">
      <w:pPr>
        <w:pStyle w:val="a3"/>
        <w:ind w:right="851"/>
        <w:jc w:val="both"/>
      </w:pPr>
      <w:r w:rsidRPr="00DA161E">
        <w:t>Многообразие видов деятельности. Сознание и деятельность. Общественное и индивидуальное сознание. Познаваем ли мир. Познание чувственное и рациональное. Истина и её критерии. Особенности научного познания. Социальные и гуманитарные знания. Многообразие человеческого знания. Особенности социального познания.</w:t>
      </w:r>
    </w:p>
    <w:p w:rsidR="00B720AA" w:rsidRPr="00B720AA" w:rsidRDefault="00C21772" w:rsidP="00B2305B">
      <w:pPr>
        <w:pStyle w:val="a3"/>
        <w:ind w:right="1310"/>
        <w:jc w:val="both"/>
      </w:pPr>
      <w:r w:rsidRPr="00DA161E">
        <w:t>Возможна ли абсолютная свобода. Свобода как осознанная необходимость. Свобода и ответственность. Основания свободного выбора. Что такое свободное общество.</w:t>
      </w:r>
    </w:p>
    <w:p w:rsidR="009E1916" w:rsidRPr="00DA161E" w:rsidRDefault="00C21772" w:rsidP="00B2305B">
      <w:pPr>
        <w:pStyle w:val="a3"/>
        <w:spacing w:before="66"/>
        <w:ind w:right="1077"/>
        <w:jc w:val="both"/>
      </w:pPr>
      <w:r w:rsidRPr="00DA161E">
        <w:t>Глобализация как явление современности. Современное информационное пространство. Глобальная информационная экономика. Социально-политическое измерение информационного общества. Международный терроризм: понятие и признаки.</w:t>
      </w:r>
    </w:p>
    <w:p w:rsidR="009E1916" w:rsidRPr="00DA161E" w:rsidRDefault="00C21772" w:rsidP="00B2305B">
      <w:pPr>
        <w:pStyle w:val="a3"/>
        <w:spacing w:before="1"/>
        <w:ind w:right="1670"/>
        <w:jc w:val="both"/>
      </w:pPr>
      <w:r w:rsidRPr="00DA161E">
        <w:t>Глобализация и международный терроризм. Идеология насилия и международный терроризм. Противодействие международному терроризму.</w:t>
      </w:r>
    </w:p>
    <w:p w:rsidR="009E1916" w:rsidRPr="00DA161E" w:rsidRDefault="00C21772" w:rsidP="00B2305B">
      <w:pPr>
        <w:ind w:left="2170"/>
        <w:jc w:val="both"/>
        <w:rPr>
          <w:sz w:val="24"/>
        </w:rPr>
      </w:pPr>
      <w:r w:rsidRPr="00DA161E">
        <w:rPr>
          <w:b/>
          <w:sz w:val="24"/>
        </w:rPr>
        <w:t xml:space="preserve">Тема </w:t>
      </w:r>
      <w:r w:rsidRPr="00DA161E">
        <w:rPr>
          <w:sz w:val="24"/>
        </w:rPr>
        <w:t xml:space="preserve">II — </w:t>
      </w:r>
      <w:r w:rsidRPr="00DA161E">
        <w:rPr>
          <w:b/>
          <w:sz w:val="24"/>
        </w:rPr>
        <w:t>Общество как мир культуры</w:t>
      </w:r>
      <w:r w:rsidRPr="00DA161E">
        <w:rPr>
          <w:sz w:val="24"/>
        </w:rPr>
        <w:t>. Понятие «духовная культура».</w:t>
      </w:r>
    </w:p>
    <w:p w:rsidR="009E1916" w:rsidRPr="00DA161E" w:rsidRDefault="00C21772" w:rsidP="00B2305B">
      <w:pPr>
        <w:pStyle w:val="a3"/>
        <w:ind w:right="851"/>
        <w:jc w:val="both"/>
      </w:pPr>
      <w:r w:rsidRPr="00DA161E">
        <w:t>Культурные ценности и нормы. Институты культуры. Многообразие культур. Человек как духовное существо. Духовные ориентиры личности. Мировоззрение и его роль в жизни человека. Как и почему возникла мораль. Устойчивость и изменчивость моральных норм. Что заставляет нас делать выбор в пользу добра. Наука и её функции в обществе. Этика науки. Образование в современном обществе. Образование как система. Особенности религиозного сознания. Религия как общественный институт. Религия и религиозные организации в современной России. Проблема поддержания межрелигиозного мира. Что такое искусство. Функции искусства. Структура искусства. Современное искусство.</w:t>
      </w:r>
    </w:p>
    <w:p w:rsidR="009E1916" w:rsidRPr="00DA161E" w:rsidRDefault="00C21772" w:rsidP="00B2305B">
      <w:pPr>
        <w:pStyle w:val="a3"/>
        <w:jc w:val="both"/>
      </w:pPr>
      <w:r w:rsidRPr="00DA161E">
        <w:t>Характерные черты массовой культуры. Что привело к появлению массовой культуры.</w:t>
      </w:r>
    </w:p>
    <w:p w:rsidR="009E1916" w:rsidRPr="00DA161E" w:rsidRDefault="00C21772" w:rsidP="00B2305B">
      <w:pPr>
        <w:pStyle w:val="a3"/>
        <w:jc w:val="both"/>
      </w:pPr>
      <w:r w:rsidRPr="00DA161E">
        <w:t>Средства</w:t>
      </w:r>
    </w:p>
    <w:p w:rsidR="009E1916" w:rsidRPr="00DA161E" w:rsidRDefault="00C21772" w:rsidP="00B2305B">
      <w:pPr>
        <w:pStyle w:val="a3"/>
        <w:ind w:right="1699" w:firstLine="707"/>
        <w:jc w:val="both"/>
      </w:pPr>
      <w:r w:rsidRPr="00DA161E">
        <w:t>массовой информации и массовая культура. Оценка массовой культуры как общественного явления.</w:t>
      </w:r>
    </w:p>
    <w:p w:rsidR="009E1916" w:rsidRPr="00DA161E" w:rsidRDefault="00C21772" w:rsidP="00B2305B">
      <w:pPr>
        <w:pStyle w:val="3"/>
        <w:spacing w:before="5"/>
        <w:ind w:left="2170"/>
        <w:jc w:val="both"/>
      </w:pPr>
      <w:r w:rsidRPr="00DA161E">
        <w:t>Тема III — Правовое регулирование общественных отношений.</w:t>
      </w:r>
    </w:p>
    <w:p w:rsidR="009E1916" w:rsidRPr="00DA161E" w:rsidRDefault="00C21772" w:rsidP="00B2305B">
      <w:pPr>
        <w:pStyle w:val="a3"/>
        <w:ind w:right="887" w:firstLine="707"/>
        <w:jc w:val="both"/>
      </w:pPr>
      <w:r w:rsidRPr="00DA161E">
        <w:t>Нормативный подход к праву. Естественно-правовой подход к праву. Естественное право как юридическая реальность. Взаимосвязь естественного и позитивного права.</w:t>
      </w:r>
    </w:p>
    <w:p w:rsidR="009E1916" w:rsidRPr="00DA161E" w:rsidRDefault="00C21772" w:rsidP="00B2305B">
      <w:pPr>
        <w:pStyle w:val="a3"/>
        <w:ind w:right="1073"/>
        <w:jc w:val="both"/>
      </w:pPr>
      <w:r w:rsidRPr="00DA161E">
        <w:t>Основные признаки права. Право и мораль. Система права. Норма права. Отрасль права. Институт права. Что такое источник права. Основные источники (формы) права. Виды нормативных актов. Федеральные законы и законы субъектов РФ. Законотворческий процесс в Российской Федерации. Что такое правоотношение. Правомерное поведение. Что такое правонарушение. Юридическая ответственность. Гражданство Российской Федерации. Права и обязанности гражданина России. Воинская обязанность.</w:t>
      </w:r>
    </w:p>
    <w:p w:rsidR="009E1916" w:rsidRPr="00DA161E" w:rsidRDefault="00C21772" w:rsidP="00B2305B">
      <w:pPr>
        <w:pStyle w:val="a3"/>
        <w:ind w:right="857"/>
        <w:jc w:val="both"/>
      </w:pPr>
      <w:r w:rsidRPr="00DA161E">
        <w:t>Альтернативная гражданская служба. Права и обязанности налогоплательщика. Гражданские правоотношения. Имущественные права. Личные неимущественные права. Право на результат интеллектуальной деятельности. Наследование. Защита гражданских прав. Конституционные основы социальной защиты. Социальная защита граждан. Право на социальное обеспечение. Право на охрану здоровья. Правовые основы предпринимательской деятельности. Организационно-правовые формы предпринимательства. Открытие своего дела. Трудовые правоотношения. Порядок приёма на работу. Профессиональное образование. Правовая связь членов семьи. Вступление в брак и расторжение брака. Права и обязанности супругов. Права и обязанности детей и родителей. Воспитание детей, оставшихся без попечения родителей. Общая характеристика экологического права. Право человека на благоприятную окружающую среду. Способы защиты экологических прав. Экологические правонарушения.</w:t>
      </w:r>
    </w:p>
    <w:p w:rsidR="009E1916" w:rsidRPr="00DA161E" w:rsidRDefault="00C21772" w:rsidP="00B2305B">
      <w:pPr>
        <w:pStyle w:val="a3"/>
        <w:tabs>
          <w:tab w:val="left" w:pos="8543"/>
        </w:tabs>
        <w:jc w:val="both"/>
      </w:pPr>
      <w:r w:rsidRPr="00DA161E">
        <w:t>Гражданский процесс. Уголовный</w:t>
      </w:r>
      <w:r w:rsidRPr="00DA161E">
        <w:rPr>
          <w:spacing w:val="-12"/>
        </w:rPr>
        <w:t xml:space="preserve"> </w:t>
      </w:r>
      <w:r w:rsidRPr="00DA161E">
        <w:t>процесс.</w:t>
      </w:r>
      <w:r w:rsidRPr="00DA161E">
        <w:rPr>
          <w:spacing w:val="-4"/>
        </w:rPr>
        <w:t xml:space="preserve"> </w:t>
      </w:r>
      <w:r w:rsidRPr="00DA161E">
        <w:t>Административная</w:t>
      </w:r>
      <w:r w:rsidRPr="00DA161E">
        <w:tab/>
        <w:t>юрисдикция.</w:t>
      </w:r>
    </w:p>
    <w:p w:rsidR="009E1916" w:rsidRPr="00DA161E" w:rsidRDefault="00C21772" w:rsidP="00B2305B">
      <w:pPr>
        <w:pStyle w:val="a3"/>
        <w:ind w:left="2170"/>
        <w:jc w:val="both"/>
      </w:pPr>
      <w:r w:rsidRPr="00DA161E">
        <w:t>Основные стадии конституционного</w:t>
      </w:r>
    </w:p>
    <w:p w:rsidR="009E1916" w:rsidRPr="00DA161E" w:rsidRDefault="00C21772" w:rsidP="00B2305B">
      <w:pPr>
        <w:pStyle w:val="a3"/>
        <w:ind w:right="1081" w:firstLine="707"/>
        <w:jc w:val="both"/>
      </w:pPr>
      <w:r w:rsidRPr="00DA161E">
        <w:t>судопроизводства. Защита прав и свобод человека средствами ООН. Европейская система защиты прав человека. Проблема отмены смертной казни.</w:t>
      </w:r>
    </w:p>
    <w:p w:rsidR="009E1916" w:rsidRPr="00DA161E" w:rsidRDefault="00C21772" w:rsidP="00B2305B">
      <w:pPr>
        <w:pStyle w:val="a3"/>
        <w:ind w:right="886" w:firstLine="707"/>
        <w:jc w:val="both"/>
      </w:pPr>
      <w:r w:rsidRPr="00DA161E">
        <w:t>Международные преступления и правонарушения. Полномочия международного уголовного суда. Правовая база противодействия терроризму в России. Органы власти, проводящие политику противодействия терроризму. Роль СМИ и гражданского общества в противодействии терроризму.</w:t>
      </w:r>
    </w:p>
    <w:p w:rsidR="009E1916" w:rsidRPr="00DA161E" w:rsidRDefault="00C21772" w:rsidP="00B2305B">
      <w:pPr>
        <w:pStyle w:val="a3"/>
        <w:ind w:right="1292" w:firstLine="707"/>
        <w:jc w:val="both"/>
      </w:pPr>
      <w:r w:rsidRPr="00DA161E">
        <w:rPr>
          <w:b/>
        </w:rPr>
        <w:t>Заключение</w:t>
      </w:r>
      <w:r w:rsidRPr="00DA161E">
        <w:t>. Человек и глобальные вызовы современного общества. Человек в мире информации. Человек и ценности современного общества.</w:t>
      </w:r>
    </w:p>
    <w:p w:rsidR="009E1916" w:rsidRPr="00DA161E" w:rsidRDefault="00C21772" w:rsidP="00B2305B">
      <w:pPr>
        <w:spacing w:line="265" w:lineRule="exact"/>
        <w:ind w:left="2486"/>
        <w:jc w:val="both"/>
        <w:rPr>
          <w:b/>
          <w:sz w:val="24"/>
        </w:rPr>
      </w:pPr>
      <w:r w:rsidRPr="00DA161E">
        <w:rPr>
          <w:b/>
          <w:sz w:val="24"/>
        </w:rPr>
        <w:t>Рабочая программа по обществознанию 11 класс, базовый уровень</w:t>
      </w:r>
    </w:p>
    <w:p w:rsidR="009E1916" w:rsidRPr="00DA161E" w:rsidRDefault="00C21772" w:rsidP="00B2305B">
      <w:pPr>
        <w:pStyle w:val="a3"/>
        <w:ind w:right="851" w:firstLine="707"/>
        <w:jc w:val="both"/>
      </w:pPr>
      <w:r w:rsidRPr="00DA161E">
        <w:t>Обществознание. Примерные рабочие программы. Предметная линия учебников под редакцией Л. Н. Боголюбова. 10-11 класс : учеб. пособие для общеобразоват. организаций : базовый уровень / А. Ю. Лазебникова, Н.И. Городецкая, Е.Л.Рутковская — М. : Просвещение, 2019.</w:t>
      </w:r>
    </w:p>
    <w:p w:rsidR="009E1916" w:rsidRPr="00DA161E" w:rsidRDefault="00C21772" w:rsidP="00B2305B">
      <w:pPr>
        <w:pStyle w:val="a3"/>
        <w:ind w:right="2488" w:firstLine="707"/>
        <w:jc w:val="both"/>
      </w:pPr>
      <w:r w:rsidRPr="00DA161E">
        <w:rPr>
          <w:b/>
        </w:rPr>
        <w:t xml:space="preserve">Главная цель </w:t>
      </w:r>
      <w:r w:rsidRPr="00DA161E">
        <w:t>изучения обществознания - становление личностных характеристиквыпускника («портрет выпускника школы»):</w:t>
      </w:r>
    </w:p>
    <w:p w:rsidR="009E1916" w:rsidRPr="00DA161E" w:rsidRDefault="00C21772" w:rsidP="00B2305B">
      <w:pPr>
        <w:pStyle w:val="a3"/>
        <w:ind w:right="851"/>
        <w:jc w:val="both"/>
      </w:pPr>
      <w:r w:rsidRPr="00DA161E">
        <w:t>любящего свой край и свою Родину, уважающего свой народ, его культуру и духовные традиции;</w:t>
      </w:r>
    </w:p>
    <w:p w:rsidR="009E1916" w:rsidRPr="00DA161E" w:rsidRDefault="00C21772" w:rsidP="00B2305B">
      <w:pPr>
        <w:pStyle w:val="a3"/>
        <w:ind w:right="851"/>
        <w:jc w:val="both"/>
      </w:pPr>
      <w:r w:rsidRPr="00DA161E">
        <w:t>осознающего и принимающего традиционные ценности российского гражданского общества, многонационального российского народа, человечества, осознающего свою сопричастность судьбе Отечества;</w:t>
      </w:r>
    </w:p>
    <w:p w:rsidR="009E1916" w:rsidRPr="00DA161E" w:rsidRDefault="00C21772" w:rsidP="00B2305B">
      <w:pPr>
        <w:pStyle w:val="a3"/>
        <w:ind w:right="930"/>
        <w:jc w:val="both"/>
      </w:pPr>
      <w:r w:rsidRPr="00DA161E">
        <w:t>креативного и критически мыслящего, активно и целенаправленно познающего мир, осознающего ценность образования и науки, труда и творчества для человека и общества; владеющего основами научных методов познания окружающего мира;</w:t>
      </w:r>
    </w:p>
    <w:p w:rsidR="009E1916" w:rsidRPr="00DA161E" w:rsidRDefault="00C21772" w:rsidP="00B2305B">
      <w:pPr>
        <w:pStyle w:val="a3"/>
        <w:jc w:val="both"/>
      </w:pPr>
      <w:r w:rsidRPr="00DA161E">
        <w:t>мотивированного на творчество и инновационную деятельность;</w:t>
      </w:r>
    </w:p>
    <w:p w:rsidR="009E1916" w:rsidRPr="00DA161E" w:rsidRDefault="00C21772" w:rsidP="00B2305B">
      <w:pPr>
        <w:pStyle w:val="a3"/>
        <w:ind w:right="1705" w:firstLine="60"/>
        <w:jc w:val="both"/>
      </w:pPr>
      <w:r w:rsidRPr="00DA161E">
        <w:t>готового к сотрудничеству, способного осуществлять учебно-исследовательскую, проектную и информационно-познавательную деятельность;</w:t>
      </w:r>
    </w:p>
    <w:p w:rsidR="009E1916" w:rsidRPr="00DA161E" w:rsidRDefault="00C21772" w:rsidP="00B2305B">
      <w:pPr>
        <w:pStyle w:val="a3"/>
        <w:ind w:right="1073"/>
        <w:jc w:val="both"/>
      </w:pPr>
      <w:r w:rsidRPr="00DA161E">
        <w:t>осознающего себя личностью, социально активного, уважающего закон и правопорядок, осознающего ответственность перед семьёй, обществом, государством, человечеством; уважающего мнение других людей, умеющего вести конструктивный диалог, достигать взаимопонимания и успешно взаимодействовать;</w:t>
      </w:r>
    </w:p>
    <w:p w:rsidR="009E1916" w:rsidRPr="00DA161E" w:rsidRDefault="00C21772" w:rsidP="00B2305B">
      <w:pPr>
        <w:pStyle w:val="a3"/>
        <w:ind w:right="1607"/>
        <w:jc w:val="both"/>
      </w:pPr>
      <w:r w:rsidRPr="00DA161E">
        <w:t>осознанно выполняющего и пропагандирующего правила здорового, безопасного и экологически целесообразного образа жизни;</w:t>
      </w:r>
    </w:p>
    <w:p w:rsidR="009E1916" w:rsidRPr="00DA161E" w:rsidRDefault="00C21772" w:rsidP="00B2305B">
      <w:pPr>
        <w:pStyle w:val="a3"/>
        <w:ind w:right="2347"/>
        <w:jc w:val="both"/>
      </w:pPr>
      <w:r w:rsidRPr="00DA161E">
        <w:t>подготовленного к осознанному выбору профессии, понимающего значение профессиональной деятельности для человека и общества;</w:t>
      </w:r>
    </w:p>
    <w:p w:rsidR="009E1916" w:rsidRPr="00DA161E" w:rsidRDefault="00C21772" w:rsidP="00B2305B">
      <w:pPr>
        <w:pStyle w:val="a3"/>
        <w:jc w:val="both"/>
      </w:pPr>
      <w:r w:rsidRPr="00DA161E">
        <w:t>мотивированного на образование и самообразование в течение всей своей жизни.</w:t>
      </w:r>
    </w:p>
    <w:p w:rsidR="009E1916" w:rsidRPr="00DA161E" w:rsidRDefault="00C21772" w:rsidP="00B2305B">
      <w:pPr>
        <w:pStyle w:val="3"/>
        <w:spacing w:before="4"/>
        <w:jc w:val="both"/>
      </w:pPr>
      <w:r w:rsidRPr="00DA161E">
        <w:t>Задачи обучения обществознанию на базовом уровне:</w:t>
      </w:r>
    </w:p>
    <w:p w:rsidR="009E1916" w:rsidRPr="00DA161E" w:rsidRDefault="00C21772" w:rsidP="00B2305B">
      <w:pPr>
        <w:pStyle w:val="a5"/>
        <w:numPr>
          <w:ilvl w:val="0"/>
          <w:numId w:val="233"/>
        </w:numPr>
        <w:tabs>
          <w:tab w:val="left" w:pos="2182"/>
        </w:tabs>
        <w:ind w:right="911"/>
        <w:jc w:val="both"/>
        <w:rPr>
          <w:sz w:val="24"/>
        </w:rPr>
      </w:pPr>
      <w:r w:rsidRPr="00DA161E">
        <w:rPr>
          <w:sz w:val="24"/>
        </w:rPr>
        <w:t>освоение системы знаний об экономической и иных видах деятельности людей, об обществе, его сферах, правовом регулировании общественных отношений, необхо- димых для взаимодействия с социальной средой и выполнения типичных социальных ролей человека и гражданина, для последующего изучения социально- экономических и гуманитарных дисциплин в учреждениях системы среднего и высшего профессионального образования или для</w:t>
      </w:r>
      <w:r w:rsidRPr="00DA161E">
        <w:rPr>
          <w:spacing w:val="-9"/>
          <w:sz w:val="24"/>
        </w:rPr>
        <w:t xml:space="preserve"> </w:t>
      </w:r>
      <w:r w:rsidRPr="00DA161E">
        <w:rPr>
          <w:sz w:val="24"/>
        </w:rPr>
        <w:t>самообразования;</w:t>
      </w:r>
    </w:p>
    <w:p w:rsidR="009E1916" w:rsidRPr="00DA161E" w:rsidRDefault="00C21772" w:rsidP="00B2305B">
      <w:pPr>
        <w:pStyle w:val="a5"/>
        <w:numPr>
          <w:ilvl w:val="0"/>
          <w:numId w:val="233"/>
        </w:numPr>
        <w:tabs>
          <w:tab w:val="left" w:pos="2182"/>
        </w:tabs>
        <w:ind w:right="1665"/>
        <w:jc w:val="both"/>
        <w:rPr>
          <w:sz w:val="24"/>
        </w:rPr>
      </w:pPr>
      <w:r w:rsidRPr="00DA161E">
        <w:rPr>
          <w:sz w:val="24"/>
        </w:rPr>
        <w:t>определение сущностных характеристик изучаемого объекта, сравнение, сопоставление, оценка и классификация объектов по указанным</w:t>
      </w:r>
      <w:r w:rsidRPr="00DA161E">
        <w:rPr>
          <w:spacing w:val="-23"/>
          <w:sz w:val="24"/>
        </w:rPr>
        <w:t xml:space="preserve"> </w:t>
      </w:r>
      <w:r w:rsidRPr="00DA161E">
        <w:rPr>
          <w:sz w:val="24"/>
        </w:rPr>
        <w:t>критериям;</w:t>
      </w:r>
    </w:p>
    <w:p w:rsidR="009E1916" w:rsidRPr="00DA161E" w:rsidRDefault="00C21772" w:rsidP="00B2305B">
      <w:pPr>
        <w:pStyle w:val="a5"/>
        <w:numPr>
          <w:ilvl w:val="0"/>
          <w:numId w:val="233"/>
        </w:numPr>
        <w:tabs>
          <w:tab w:val="left" w:pos="2182"/>
        </w:tabs>
        <w:jc w:val="both"/>
        <w:rPr>
          <w:sz w:val="24"/>
        </w:rPr>
      </w:pPr>
      <w:r w:rsidRPr="00DA161E">
        <w:rPr>
          <w:sz w:val="24"/>
        </w:rPr>
        <w:t>объяснение изученных положений на предлагаемых конкретных</w:t>
      </w:r>
      <w:r w:rsidRPr="00DA161E">
        <w:rPr>
          <w:spacing w:val="-5"/>
          <w:sz w:val="24"/>
        </w:rPr>
        <w:t xml:space="preserve"> </w:t>
      </w:r>
      <w:r w:rsidRPr="00DA161E">
        <w:rPr>
          <w:sz w:val="24"/>
        </w:rPr>
        <w:t>примерах;</w:t>
      </w:r>
    </w:p>
    <w:p w:rsidR="009E1916" w:rsidRPr="00DA161E" w:rsidRDefault="00C21772" w:rsidP="00B2305B">
      <w:pPr>
        <w:pStyle w:val="a5"/>
        <w:numPr>
          <w:ilvl w:val="0"/>
          <w:numId w:val="233"/>
        </w:numPr>
        <w:tabs>
          <w:tab w:val="left" w:pos="2182"/>
        </w:tabs>
        <w:ind w:right="2105"/>
        <w:jc w:val="both"/>
        <w:rPr>
          <w:sz w:val="24"/>
        </w:rPr>
      </w:pPr>
      <w:r w:rsidRPr="00DA161E">
        <w:rPr>
          <w:sz w:val="24"/>
        </w:rPr>
        <w:t>решение познавательных и практических задач, отражающих типичные социальные</w:t>
      </w:r>
      <w:r w:rsidRPr="00DA161E">
        <w:rPr>
          <w:spacing w:val="-3"/>
          <w:sz w:val="24"/>
        </w:rPr>
        <w:t xml:space="preserve"> </w:t>
      </w:r>
      <w:r w:rsidRPr="00DA161E">
        <w:rPr>
          <w:sz w:val="24"/>
        </w:rPr>
        <w:t>ситуации;</w:t>
      </w:r>
    </w:p>
    <w:p w:rsidR="009E1916" w:rsidRPr="00DA161E" w:rsidRDefault="00C21772" w:rsidP="00B2305B">
      <w:pPr>
        <w:pStyle w:val="a5"/>
        <w:numPr>
          <w:ilvl w:val="0"/>
          <w:numId w:val="233"/>
        </w:numPr>
        <w:tabs>
          <w:tab w:val="left" w:pos="2182"/>
        </w:tabs>
        <w:ind w:right="1022"/>
        <w:jc w:val="both"/>
        <w:rPr>
          <w:sz w:val="24"/>
        </w:rPr>
      </w:pPr>
      <w:r w:rsidRPr="00DA161E">
        <w:rPr>
          <w:sz w:val="24"/>
        </w:rPr>
        <w:t>умение обосновывать суждения, давать определения, приводить доказательства (в том числе от</w:t>
      </w:r>
      <w:r w:rsidRPr="00DA161E">
        <w:rPr>
          <w:spacing w:val="-3"/>
          <w:sz w:val="24"/>
        </w:rPr>
        <w:t xml:space="preserve"> </w:t>
      </w:r>
      <w:r w:rsidRPr="00DA161E">
        <w:rPr>
          <w:sz w:val="24"/>
        </w:rPr>
        <w:t>противного);</w:t>
      </w:r>
    </w:p>
    <w:p w:rsidR="00B720AA" w:rsidRPr="00B720AA" w:rsidRDefault="00C21772" w:rsidP="00B2305B">
      <w:pPr>
        <w:pStyle w:val="a5"/>
        <w:numPr>
          <w:ilvl w:val="0"/>
          <w:numId w:val="233"/>
        </w:numPr>
        <w:tabs>
          <w:tab w:val="left" w:pos="2182"/>
        </w:tabs>
        <w:ind w:right="925"/>
        <w:jc w:val="both"/>
        <w:rPr>
          <w:sz w:val="24"/>
        </w:rPr>
      </w:pPr>
      <w:r w:rsidRPr="00DA161E">
        <w:rPr>
          <w:sz w:val="24"/>
        </w:rPr>
        <w:t>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w:t>
      </w:r>
      <w:r w:rsidRPr="00DA161E">
        <w:rPr>
          <w:spacing w:val="-32"/>
          <w:sz w:val="24"/>
        </w:rPr>
        <w:t xml:space="preserve"> </w:t>
      </w:r>
      <w:r w:rsidRPr="00DA161E">
        <w:rPr>
          <w:sz w:val="24"/>
        </w:rPr>
        <w:t>оценивание</w:t>
      </w:r>
    </w:p>
    <w:p w:rsidR="009E1916" w:rsidRPr="00DA161E" w:rsidRDefault="00C21772" w:rsidP="00B2305B">
      <w:pPr>
        <w:pStyle w:val="a3"/>
        <w:spacing w:before="66"/>
        <w:ind w:left="2182" w:right="1661"/>
        <w:jc w:val="both"/>
      </w:pPr>
      <w:r w:rsidRPr="00DA161E">
        <w:t>достоверности полученной информации, передача содержания информации адекватно поставленной цели (сжато, полно, выборочно);</w:t>
      </w:r>
    </w:p>
    <w:p w:rsidR="009E1916" w:rsidRPr="00DA161E" w:rsidRDefault="00C21772" w:rsidP="00B2305B">
      <w:pPr>
        <w:pStyle w:val="a5"/>
        <w:numPr>
          <w:ilvl w:val="0"/>
          <w:numId w:val="233"/>
        </w:numPr>
        <w:tabs>
          <w:tab w:val="left" w:pos="2182"/>
        </w:tabs>
        <w:ind w:right="1660"/>
        <w:jc w:val="both"/>
        <w:rPr>
          <w:sz w:val="24"/>
        </w:rPr>
      </w:pPr>
      <w:r w:rsidRPr="00DA161E">
        <w:rPr>
          <w:sz w:val="24"/>
        </w:rPr>
        <w:t>выбор вида чтения в соответствии с поставленной целью (ознакомительное, просмотровое, поисковое и</w:t>
      </w:r>
      <w:r w:rsidRPr="00DA161E">
        <w:rPr>
          <w:spacing w:val="-3"/>
          <w:sz w:val="24"/>
        </w:rPr>
        <w:t xml:space="preserve"> </w:t>
      </w:r>
      <w:r w:rsidRPr="00DA161E">
        <w:rPr>
          <w:sz w:val="24"/>
        </w:rPr>
        <w:t>др.);</w:t>
      </w:r>
    </w:p>
    <w:p w:rsidR="009E1916" w:rsidRPr="00DA161E" w:rsidRDefault="00C21772" w:rsidP="00B2305B">
      <w:pPr>
        <w:pStyle w:val="a5"/>
        <w:numPr>
          <w:ilvl w:val="0"/>
          <w:numId w:val="233"/>
        </w:numPr>
        <w:tabs>
          <w:tab w:val="left" w:pos="2182"/>
        </w:tabs>
        <w:spacing w:before="1"/>
        <w:ind w:right="1737"/>
        <w:jc w:val="both"/>
        <w:rPr>
          <w:sz w:val="24"/>
        </w:rPr>
      </w:pPr>
      <w:r w:rsidRPr="00DA161E">
        <w:rPr>
          <w:sz w:val="24"/>
        </w:rPr>
        <w:t>работа с текстами различных стилей, понимание их специфики; адекватное восприятие языка средств массовой</w:t>
      </w:r>
      <w:r w:rsidRPr="00DA161E">
        <w:rPr>
          <w:spacing w:val="-4"/>
          <w:sz w:val="24"/>
        </w:rPr>
        <w:t xml:space="preserve"> </w:t>
      </w:r>
      <w:r w:rsidRPr="00DA161E">
        <w:rPr>
          <w:sz w:val="24"/>
        </w:rPr>
        <w:t>информации;</w:t>
      </w:r>
    </w:p>
    <w:p w:rsidR="009E1916" w:rsidRPr="00DA161E" w:rsidRDefault="00C21772" w:rsidP="00B2305B">
      <w:pPr>
        <w:pStyle w:val="a5"/>
        <w:numPr>
          <w:ilvl w:val="0"/>
          <w:numId w:val="233"/>
        </w:numPr>
        <w:tabs>
          <w:tab w:val="left" w:pos="2182"/>
        </w:tabs>
        <w:ind w:right="1080"/>
        <w:jc w:val="both"/>
        <w:rPr>
          <w:sz w:val="24"/>
        </w:rPr>
      </w:pPr>
      <w:r w:rsidRPr="00DA161E">
        <w:rPr>
          <w:sz w:val="24"/>
        </w:rPr>
        <w:t>самостоятельное создание алгоритмов познавательной деятельности для решения задач творческого и поискового</w:t>
      </w:r>
      <w:r w:rsidRPr="00DA161E">
        <w:rPr>
          <w:spacing w:val="-2"/>
          <w:sz w:val="24"/>
        </w:rPr>
        <w:t xml:space="preserve"> </w:t>
      </w:r>
      <w:r w:rsidRPr="00DA161E">
        <w:rPr>
          <w:sz w:val="24"/>
        </w:rPr>
        <w:t>характера;</w:t>
      </w:r>
    </w:p>
    <w:p w:rsidR="009E1916" w:rsidRPr="00DA161E" w:rsidRDefault="00C21772" w:rsidP="00B2305B">
      <w:pPr>
        <w:pStyle w:val="a5"/>
        <w:numPr>
          <w:ilvl w:val="0"/>
          <w:numId w:val="233"/>
        </w:numPr>
        <w:tabs>
          <w:tab w:val="left" w:pos="2182"/>
        </w:tabs>
        <w:ind w:right="1360"/>
        <w:jc w:val="both"/>
        <w:rPr>
          <w:sz w:val="24"/>
        </w:rPr>
      </w:pPr>
      <w:r w:rsidRPr="00DA161E">
        <w:rPr>
          <w:sz w:val="24"/>
        </w:rPr>
        <w:t>участие в проектной деятельности, владение приемами исследовательской деятельности, элементарными умениями прогноза (умение отвечать на</w:t>
      </w:r>
      <w:r w:rsidRPr="00DA161E">
        <w:rPr>
          <w:spacing w:val="-30"/>
          <w:sz w:val="24"/>
        </w:rPr>
        <w:t xml:space="preserve"> </w:t>
      </w:r>
      <w:r w:rsidRPr="00DA161E">
        <w:rPr>
          <w:sz w:val="24"/>
        </w:rPr>
        <w:t>вопрос:</w:t>
      </w:r>
    </w:p>
    <w:p w:rsidR="009E1916" w:rsidRPr="00DA161E" w:rsidRDefault="00C21772" w:rsidP="00B2305B">
      <w:pPr>
        <w:pStyle w:val="a3"/>
        <w:ind w:left="2182"/>
        <w:jc w:val="both"/>
      </w:pPr>
      <w:r w:rsidRPr="00DA161E">
        <w:t>«Что произойдет, если...»);</w:t>
      </w:r>
    </w:p>
    <w:p w:rsidR="009E1916" w:rsidRPr="00DA161E" w:rsidRDefault="00C21772" w:rsidP="00B2305B">
      <w:pPr>
        <w:pStyle w:val="a5"/>
        <w:numPr>
          <w:ilvl w:val="0"/>
          <w:numId w:val="233"/>
        </w:numPr>
        <w:tabs>
          <w:tab w:val="left" w:pos="2182"/>
        </w:tabs>
        <w:jc w:val="both"/>
        <w:rPr>
          <w:sz w:val="24"/>
        </w:rPr>
      </w:pPr>
      <w:r w:rsidRPr="00DA161E">
        <w:rPr>
          <w:sz w:val="24"/>
        </w:rPr>
        <w:t>формулирование полученных</w:t>
      </w:r>
      <w:r w:rsidRPr="00DA161E">
        <w:rPr>
          <w:spacing w:val="-1"/>
          <w:sz w:val="24"/>
        </w:rPr>
        <w:t xml:space="preserve"> </w:t>
      </w:r>
      <w:r w:rsidRPr="00DA161E">
        <w:rPr>
          <w:sz w:val="24"/>
        </w:rPr>
        <w:t>результатов;</w:t>
      </w:r>
    </w:p>
    <w:p w:rsidR="009E1916" w:rsidRPr="00DA161E" w:rsidRDefault="00C21772" w:rsidP="00B2305B">
      <w:pPr>
        <w:pStyle w:val="a5"/>
        <w:numPr>
          <w:ilvl w:val="0"/>
          <w:numId w:val="233"/>
        </w:numPr>
        <w:tabs>
          <w:tab w:val="left" w:pos="2242"/>
        </w:tabs>
        <w:ind w:right="1143"/>
        <w:jc w:val="both"/>
        <w:rPr>
          <w:sz w:val="24"/>
        </w:rPr>
      </w:pPr>
      <w:r w:rsidRPr="00DA161E">
        <w:tab/>
      </w:r>
      <w:r w:rsidRPr="00DA161E">
        <w:rPr>
          <w:sz w:val="24"/>
        </w:rPr>
        <w:t>создание собственных произведений, идеальных моделей социальных объектов, процессов, явлений, в том числе с использованием мультимедийных</w:t>
      </w:r>
      <w:r w:rsidRPr="00DA161E">
        <w:rPr>
          <w:spacing w:val="-28"/>
          <w:sz w:val="24"/>
        </w:rPr>
        <w:t xml:space="preserve"> </w:t>
      </w:r>
      <w:r w:rsidRPr="00DA161E">
        <w:rPr>
          <w:sz w:val="24"/>
        </w:rPr>
        <w:t>технологий.</w:t>
      </w:r>
    </w:p>
    <w:p w:rsidR="009E1916" w:rsidRPr="00DA161E" w:rsidRDefault="00C21772" w:rsidP="00B2305B">
      <w:pPr>
        <w:pStyle w:val="3"/>
        <w:spacing w:before="5"/>
        <w:jc w:val="both"/>
      </w:pPr>
      <w:r w:rsidRPr="00DA161E">
        <w:t>Планируемые результаты изучения курса</w:t>
      </w:r>
    </w:p>
    <w:p w:rsidR="009E1916" w:rsidRPr="00DA161E" w:rsidRDefault="00C21772" w:rsidP="00B2305B">
      <w:pPr>
        <w:spacing w:line="274" w:lineRule="exact"/>
        <w:ind w:left="1462"/>
        <w:jc w:val="both"/>
        <w:rPr>
          <w:sz w:val="24"/>
        </w:rPr>
      </w:pPr>
      <w:r w:rsidRPr="00DA161E">
        <w:rPr>
          <w:b/>
          <w:sz w:val="24"/>
        </w:rPr>
        <w:t xml:space="preserve">Предметные результаты </w:t>
      </w:r>
      <w:r w:rsidRPr="00DA161E">
        <w:rPr>
          <w:sz w:val="24"/>
        </w:rPr>
        <w:t>изучения обществознания учащимися включают:</w:t>
      </w:r>
    </w:p>
    <w:p w:rsidR="009E1916" w:rsidRPr="00DA161E" w:rsidRDefault="00C21772" w:rsidP="00B2305B">
      <w:pPr>
        <w:pStyle w:val="a5"/>
        <w:numPr>
          <w:ilvl w:val="0"/>
          <w:numId w:val="232"/>
        </w:numPr>
        <w:tabs>
          <w:tab w:val="left" w:pos="1722"/>
        </w:tabs>
        <w:ind w:right="1856" w:firstLine="0"/>
        <w:jc w:val="both"/>
        <w:rPr>
          <w:sz w:val="24"/>
        </w:rPr>
      </w:pPr>
      <w:r w:rsidRPr="00DA161E">
        <w:rPr>
          <w:sz w:val="24"/>
        </w:rPr>
        <w:t>сформированность знаний об обществе как целостной развивающейся</w:t>
      </w:r>
      <w:r w:rsidRPr="00DA161E">
        <w:rPr>
          <w:spacing w:val="-31"/>
          <w:sz w:val="24"/>
        </w:rPr>
        <w:t xml:space="preserve"> </w:t>
      </w:r>
      <w:r w:rsidRPr="00DA161E">
        <w:rPr>
          <w:sz w:val="24"/>
        </w:rPr>
        <w:t>системе в единстве и взаимодействии его основных сфер и</w:t>
      </w:r>
      <w:r w:rsidRPr="00DA161E">
        <w:rPr>
          <w:spacing w:val="-9"/>
          <w:sz w:val="24"/>
        </w:rPr>
        <w:t xml:space="preserve"> </w:t>
      </w:r>
      <w:r w:rsidRPr="00DA161E">
        <w:rPr>
          <w:sz w:val="24"/>
        </w:rPr>
        <w:t>институтов;</w:t>
      </w:r>
    </w:p>
    <w:p w:rsidR="009E1916" w:rsidRPr="00DA161E" w:rsidRDefault="00C21772" w:rsidP="00B2305B">
      <w:pPr>
        <w:pStyle w:val="a5"/>
        <w:numPr>
          <w:ilvl w:val="0"/>
          <w:numId w:val="232"/>
        </w:numPr>
        <w:tabs>
          <w:tab w:val="left" w:pos="1722"/>
        </w:tabs>
        <w:ind w:left="1721"/>
        <w:jc w:val="both"/>
        <w:rPr>
          <w:sz w:val="24"/>
        </w:rPr>
      </w:pPr>
      <w:r w:rsidRPr="00DA161E">
        <w:rPr>
          <w:sz w:val="24"/>
        </w:rPr>
        <w:t>владение базовым понятийным аппаратом социальных</w:t>
      </w:r>
      <w:r w:rsidRPr="00DA161E">
        <w:rPr>
          <w:spacing w:val="-8"/>
          <w:sz w:val="24"/>
        </w:rPr>
        <w:t xml:space="preserve"> </w:t>
      </w:r>
      <w:r w:rsidRPr="00DA161E">
        <w:rPr>
          <w:sz w:val="24"/>
        </w:rPr>
        <w:t>наук;</w:t>
      </w:r>
    </w:p>
    <w:p w:rsidR="009E1916" w:rsidRPr="00DA161E" w:rsidRDefault="00C21772" w:rsidP="00B2305B">
      <w:pPr>
        <w:pStyle w:val="a5"/>
        <w:numPr>
          <w:ilvl w:val="0"/>
          <w:numId w:val="232"/>
        </w:numPr>
        <w:tabs>
          <w:tab w:val="left" w:pos="1722"/>
        </w:tabs>
        <w:ind w:right="853" w:firstLine="0"/>
        <w:jc w:val="both"/>
        <w:rPr>
          <w:sz w:val="24"/>
        </w:rPr>
      </w:pPr>
      <w:r w:rsidRPr="00DA161E">
        <w:rPr>
          <w:sz w:val="24"/>
        </w:rPr>
        <w:t>владение умениями выявлять причинно-следственные, функциональные, иерархические и другие связи социальных объектов и</w:t>
      </w:r>
      <w:r w:rsidRPr="00DA161E">
        <w:rPr>
          <w:spacing w:val="-2"/>
          <w:sz w:val="24"/>
        </w:rPr>
        <w:t xml:space="preserve"> </w:t>
      </w:r>
      <w:r w:rsidRPr="00DA161E">
        <w:rPr>
          <w:sz w:val="24"/>
        </w:rPr>
        <w:t>процессов;</w:t>
      </w:r>
    </w:p>
    <w:p w:rsidR="009E1916" w:rsidRPr="00DA161E" w:rsidRDefault="00C21772" w:rsidP="00B2305B">
      <w:pPr>
        <w:pStyle w:val="a5"/>
        <w:numPr>
          <w:ilvl w:val="0"/>
          <w:numId w:val="232"/>
        </w:numPr>
        <w:tabs>
          <w:tab w:val="left" w:pos="1722"/>
        </w:tabs>
        <w:ind w:right="954" w:firstLine="0"/>
        <w:jc w:val="both"/>
        <w:rPr>
          <w:sz w:val="24"/>
        </w:rPr>
      </w:pPr>
      <w:r w:rsidRPr="00DA161E">
        <w:rPr>
          <w:sz w:val="24"/>
        </w:rPr>
        <w:t>сформированность представлений об основных тенденциях и возможных</w:t>
      </w:r>
      <w:r w:rsidRPr="00DA161E">
        <w:rPr>
          <w:spacing w:val="-32"/>
          <w:sz w:val="24"/>
        </w:rPr>
        <w:t xml:space="preserve"> </w:t>
      </w:r>
      <w:r w:rsidRPr="00DA161E">
        <w:rPr>
          <w:sz w:val="24"/>
        </w:rPr>
        <w:t>перспективах развития мирового сообщества в глобальном</w:t>
      </w:r>
      <w:r w:rsidRPr="00DA161E">
        <w:rPr>
          <w:spacing w:val="-4"/>
          <w:sz w:val="24"/>
        </w:rPr>
        <w:t xml:space="preserve"> </w:t>
      </w:r>
      <w:r w:rsidRPr="00DA161E">
        <w:rPr>
          <w:sz w:val="24"/>
        </w:rPr>
        <w:t>мире;</w:t>
      </w:r>
    </w:p>
    <w:p w:rsidR="009E1916" w:rsidRPr="00DA161E" w:rsidRDefault="00C21772" w:rsidP="00B2305B">
      <w:pPr>
        <w:pStyle w:val="a5"/>
        <w:numPr>
          <w:ilvl w:val="0"/>
          <w:numId w:val="232"/>
        </w:numPr>
        <w:tabs>
          <w:tab w:val="left" w:pos="1722"/>
        </w:tabs>
        <w:ind w:right="1970" w:firstLine="0"/>
        <w:jc w:val="both"/>
        <w:rPr>
          <w:sz w:val="24"/>
        </w:rPr>
      </w:pPr>
      <w:r w:rsidRPr="00DA161E">
        <w:rPr>
          <w:sz w:val="24"/>
        </w:rPr>
        <w:t>сформированность представлений о методах познания социальных явлений и процессов;</w:t>
      </w:r>
    </w:p>
    <w:p w:rsidR="009E1916" w:rsidRPr="00DA161E" w:rsidRDefault="00C21772" w:rsidP="00B2305B">
      <w:pPr>
        <w:pStyle w:val="a5"/>
        <w:numPr>
          <w:ilvl w:val="0"/>
          <w:numId w:val="232"/>
        </w:numPr>
        <w:tabs>
          <w:tab w:val="left" w:pos="1722"/>
        </w:tabs>
        <w:ind w:right="2302" w:firstLine="0"/>
        <w:jc w:val="both"/>
        <w:rPr>
          <w:sz w:val="24"/>
        </w:rPr>
      </w:pPr>
      <w:r w:rsidRPr="00DA161E">
        <w:rPr>
          <w:sz w:val="24"/>
        </w:rPr>
        <w:t>владение умениями применять полученные знания в повседневной жизни, прогнозировать последствия принимаемых</w:t>
      </w:r>
      <w:r w:rsidRPr="00DA161E">
        <w:rPr>
          <w:spacing w:val="-1"/>
          <w:sz w:val="24"/>
        </w:rPr>
        <w:t xml:space="preserve"> </w:t>
      </w:r>
      <w:r w:rsidRPr="00DA161E">
        <w:rPr>
          <w:sz w:val="24"/>
        </w:rPr>
        <w:t>решений;</w:t>
      </w:r>
    </w:p>
    <w:p w:rsidR="009E1916" w:rsidRPr="00DA161E" w:rsidRDefault="00C21772" w:rsidP="00B2305B">
      <w:pPr>
        <w:pStyle w:val="a5"/>
        <w:numPr>
          <w:ilvl w:val="0"/>
          <w:numId w:val="232"/>
        </w:numPr>
        <w:tabs>
          <w:tab w:val="left" w:pos="1722"/>
        </w:tabs>
        <w:ind w:right="1431" w:firstLine="0"/>
        <w:jc w:val="both"/>
        <w:rPr>
          <w:sz w:val="24"/>
        </w:rPr>
      </w:pPr>
      <w:r w:rsidRPr="00DA161E">
        <w:rPr>
          <w:sz w:val="24"/>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9E1916" w:rsidRPr="00DA161E" w:rsidRDefault="00C21772" w:rsidP="00B2305B">
      <w:pPr>
        <w:pStyle w:val="3"/>
        <w:spacing w:line="240" w:lineRule="auto"/>
        <w:ind w:left="2002"/>
        <w:jc w:val="both"/>
        <w:rPr>
          <w:b w:val="0"/>
        </w:rPr>
      </w:pPr>
      <w:r w:rsidRPr="00DA161E">
        <w:t>Метапредметные результаты</w:t>
      </w:r>
      <w:r w:rsidRPr="00DA161E">
        <w:rPr>
          <w:b w:val="0"/>
        </w:rPr>
        <w:t>:</w:t>
      </w:r>
    </w:p>
    <w:p w:rsidR="009E1916" w:rsidRPr="00DA161E" w:rsidRDefault="00C21772" w:rsidP="00B2305B">
      <w:pPr>
        <w:pStyle w:val="a5"/>
        <w:numPr>
          <w:ilvl w:val="0"/>
          <w:numId w:val="231"/>
        </w:numPr>
        <w:tabs>
          <w:tab w:val="left" w:pos="1724"/>
        </w:tabs>
        <w:ind w:right="1062" w:firstLine="0"/>
        <w:jc w:val="both"/>
        <w:rPr>
          <w:sz w:val="24"/>
        </w:rPr>
      </w:pPr>
      <w:r w:rsidRPr="00DA161E">
        <w:rPr>
          <w:sz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w:t>
      </w:r>
      <w:r w:rsidRPr="00DA161E">
        <w:rPr>
          <w:spacing w:val="-37"/>
          <w:sz w:val="24"/>
        </w:rPr>
        <w:t xml:space="preserve"> </w:t>
      </w:r>
      <w:r w:rsidRPr="00DA161E">
        <w:rPr>
          <w:sz w:val="24"/>
        </w:rPr>
        <w:t>в различных</w:t>
      </w:r>
      <w:r w:rsidRPr="00DA161E">
        <w:rPr>
          <w:spacing w:val="1"/>
          <w:sz w:val="24"/>
        </w:rPr>
        <w:t xml:space="preserve"> </w:t>
      </w:r>
      <w:r w:rsidRPr="00DA161E">
        <w:rPr>
          <w:sz w:val="24"/>
        </w:rPr>
        <w:t>ситуациях;</w:t>
      </w:r>
    </w:p>
    <w:p w:rsidR="009E1916" w:rsidRPr="00DA161E" w:rsidRDefault="00C21772" w:rsidP="00B2305B">
      <w:pPr>
        <w:pStyle w:val="a5"/>
        <w:numPr>
          <w:ilvl w:val="0"/>
          <w:numId w:val="231"/>
        </w:numPr>
        <w:tabs>
          <w:tab w:val="left" w:pos="1724"/>
        </w:tabs>
        <w:ind w:right="1955" w:firstLine="0"/>
        <w:jc w:val="both"/>
        <w:rPr>
          <w:sz w:val="24"/>
        </w:rPr>
      </w:pPr>
      <w:r w:rsidRPr="00DA161E">
        <w:rPr>
          <w:sz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w:t>
      </w:r>
      <w:r w:rsidRPr="00DA161E">
        <w:rPr>
          <w:spacing w:val="-1"/>
          <w:sz w:val="24"/>
        </w:rPr>
        <w:t xml:space="preserve"> </w:t>
      </w:r>
      <w:r w:rsidRPr="00DA161E">
        <w:rPr>
          <w:sz w:val="24"/>
        </w:rPr>
        <w:t>конфликты;</w:t>
      </w:r>
    </w:p>
    <w:p w:rsidR="009E1916" w:rsidRPr="00DA161E" w:rsidRDefault="00C21772" w:rsidP="00B2305B">
      <w:pPr>
        <w:pStyle w:val="a5"/>
        <w:numPr>
          <w:ilvl w:val="0"/>
          <w:numId w:val="231"/>
        </w:numPr>
        <w:tabs>
          <w:tab w:val="left" w:pos="1722"/>
        </w:tabs>
        <w:spacing w:before="1"/>
        <w:ind w:right="1038" w:firstLine="0"/>
        <w:jc w:val="both"/>
        <w:rPr>
          <w:sz w:val="24"/>
        </w:rPr>
      </w:pPr>
      <w:r w:rsidRPr="00DA161E">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w:t>
      </w:r>
      <w:r w:rsidRPr="00DA161E">
        <w:rPr>
          <w:spacing w:val="-34"/>
          <w:sz w:val="24"/>
        </w:rPr>
        <w:t xml:space="preserve"> </w:t>
      </w:r>
      <w:r w:rsidRPr="00DA161E">
        <w:rPr>
          <w:sz w:val="24"/>
        </w:rPr>
        <w:t>различных методов</w:t>
      </w:r>
      <w:r w:rsidRPr="00DA161E">
        <w:rPr>
          <w:spacing w:val="-1"/>
          <w:sz w:val="24"/>
        </w:rPr>
        <w:t xml:space="preserve"> </w:t>
      </w:r>
      <w:r w:rsidRPr="00DA161E">
        <w:rPr>
          <w:sz w:val="24"/>
        </w:rPr>
        <w:t>познания;</w:t>
      </w:r>
    </w:p>
    <w:p w:rsidR="009E1916" w:rsidRPr="00DA161E" w:rsidRDefault="00C21772" w:rsidP="00B2305B">
      <w:pPr>
        <w:pStyle w:val="a5"/>
        <w:numPr>
          <w:ilvl w:val="0"/>
          <w:numId w:val="231"/>
        </w:numPr>
        <w:tabs>
          <w:tab w:val="left" w:pos="1724"/>
        </w:tabs>
        <w:ind w:right="983" w:firstLine="0"/>
        <w:jc w:val="both"/>
        <w:rPr>
          <w:sz w:val="24"/>
        </w:rPr>
      </w:pPr>
      <w:r w:rsidRPr="00DA161E">
        <w:rPr>
          <w:sz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Pr="00DA161E">
        <w:rPr>
          <w:spacing w:val="-6"/>
          <w:sz w:val="24"/>
        </w:rPr>
        <w:t xml:space="preserve"> </w:t>
      </w:r>
      <w:r w:rsidRPr="00DA161E">
        <w:rPr>
          <w:sz w:val="24"/>
        </w:rPr>
        <w:t>безопасности;</w:t>
      </w:r>
    </w:p>
    <w:p w:rsidR="009E1916" w:rsidRPr="00DA161E" w:rsidRDefault="00C21772" w:rsidP="00B2305B">
      <w:pPr>
        <w:pStyle w:val="a5"/>
        <w:numPr>
          <w:ilvl w:val="0"/>
          <w:numId w:val="231"/>
        </w:numPr>
        <w:tabs>
          <w:tab w:val="left" w:pos="1724"/>
        </w:tabs>
        <w:ind w:right="1355" w:firstLine="0"/>
        <w:jc w:val="both"/>
        <w:rPr>
          <w:sz w:val="24"/>
        </w:rPr>
      </w:pPr>
      <w:r w:rsidRPr="00DA161E">
        <w:rPr>
          <w:sz w:val="24"/>
        </w:rPr>
        <w:t>умение самостоятельно оценивать и принимать решения, определяющие</w:t>
      </w:r>
      <w:r w:rsidRPr="00DA161E">
        <w:rPr>
          <w:spacing w:val="-31"/>
          <w:sz w:val="24"/>
        </w:rPr>
        <w:t xml:space="preserve"> </w:t>
      </w:r>
      <w:r w:rsidRPr="00DA161E">
        <w:rPr>
          <w:sz w:val="24"/>
        </w:rPr>
        <w:t>стратегию поведения, с учётом гражданских и нравственных</w:t>
      </w:r>
      <w:r w:rsidRPr="00DA161E">
        <w:rPr>
          <w:spacing w:val="-4"/>
          <w:sz w:val="24"/>
        </w:rPr>
        <w:t xml:space="preserve"> </w:t>
      </w:r>
      <w:r w:rsidRPr="00DA161E">
        <w:rPr>
          <w:sz w:val="24"/>
        </w:rPr>
        <w:t>ценностей;</w:t>
      </w:r>
    </w:p>
    <w:p w:rsidR="00B720AA" w:rsidRDefault="00C21772" w:rsidP="00B2305B">
      <w:pPr>
        <w:ind w:left="1462"/>
        <w:jc w:val="both"/>
        <w:rPr>
          <w:sz w:val="24"/>
        </w:rPr>
      </w:pPr>
      <w:r w:rsidRPr="00DA161E">
        <w:rPr>
          <w:b/>
          <w:sz w:val="24"/>
        </w:rPr>
        <w:t xml:space="preserve">Личностные результаты </w:t>
      </w:r>
      <w:r w:rsidRPr="00DA161E">
        <w:rPr>
          <w:sz w:val="24"/>
        </w:rPr>
        <w:t>должны включать:</w:t>
      </w:r>
    </w:p>
    <w:p w:rsidR="00B720AA" w:rsidRDefault="00B720AA" w:rsidP="00B2305B">
      <w:pPr>
        <w:jc w:val="both"/>
        <w:rPr>
          <w:sz w:val="24"/>
        </w:rPr>
      </w:pPr>
    </w:p>
    <w:p w:rsidR="009E1916" w:rsidRPr="00DA161E" w:rsidRDefault="00C21772" w:rsidP="00B2305B">
      <w:pPr>
        <w:pStyle w:val="a5"/>
        <w:numPr>
          <w:ilvl w:val="0"/>
          <w:numId w:val="230"/>
        </w:numPr>
        <w:tabs>
          <w:tab w:val="left" w:pos="1784"/>
        </w:tabs>
        <w:spacing w:before="66"/>
        <w:ind w:right="1077" w:firstLine="0"/>
        <w:jc w:val="both"/>
        <w:rPr>
          <w:sz w:val="24"/>
        </w:rPr>
      </w:pPr>
      <w:r w:rsidRPr="00DA161E">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w:t>
      </w:r>
      <w:r w:rsidRPr="00DA161E">
        <w:rPr>
          <w:spacing w:val="-32"/>
          <w:sz w:val="24"/>
        </w:rPr>
        <w:t xml:space="preserve"> </w:t>
      </w:r>
      <w:r w:rsidRPr="00DA161E">
        <w:rPr>
          <w:sz w:val="24"/>
        </w:rPr>
        <w:t>уважение государственных символов (герб, флаг,</w:t>
      </w:r>
      <w:r w:rsidRPr="00DA161E">
        <w:rPr>
          <w:spacing w:val="-3"/>
          <w:sz w:val="24"/>
        </w:rPr>
        <w:t xml:space="preserve"> </w:t>
      </w:r>
      <w:r w:rsidRPr="00DA161E">
        <w:rPr>
          <w:sz w:val="24"/>
        </w:rPr>
        <w:t>гимн);</w:t>
      </w:r>
    </w:p>
    <w:p w:rsidR="009E1916" w:rsidRPr="00DA161E" w:rsidRDefault="00C21772" w:rsidP="00B2305B">
      <w:pPr>
        <w:pStyle w:val="a5"/>
        <w:numPr>
          <w:ilvl w:val="0"/>
          <w:numId w:val="230"/>
        </w:numPr>
        <w:tabs>
          <w:tab w:val="left" w:pos="1722"/>
        </w:tabs>
        <w:spacing w:before="1"/>
        <w:ind w:right="1232" w:firstLine="0"/>
        <w:jc w:val="both"/>
        <w:rPr>
          <w:sz w:val="24"/>
        </w:rPr>
      </w:pPr>
      <w:r w:rsidRPr="00DA161E">
        <w:rPr>
          <w:sz w:val="24"/>
        </w:rPr>
        <w:t>гражданскую позицию как активного и ответственного члена российского</w:t>
      </w:r>
      <w:r w:rsidRPr="00DA161E">
        <w:rPr>
          <w:spacing w:val="-34"/>
          <w:sz w:val="24"/>
        </w:rPr>
        <w:t xml:space="preserve"> </w:t>
      </w:r>
      <w:r w:rsidRPr="00DA161E">
        <w:rPr>
          <w:sz w:val="24"/>
        </w:rPr>
        <w:t>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DA161E">
        <w:rPr>
          <w:spacing w:val="-2"/>
          <w:sz w:val="24"/>
        </w:rPr>
        <w:t xml:space="preserve"> </w:t>
      </w:r>
      <w:r w:rsidRPr="00DA161E">
        <w:rPr>
          <w:sz w:val="24"/>
        </w:rPr>
        <w:t>ценности;</w:t>
      </w:r>
    </w:p>
    <w:p w:rsidR="009E1916" w:rsidRPr="00DA161E" w:rsidRDefault="00C21772" w:rsidP="00B2305B">
      <w:pPr>
        <w:pStyle w:val="a5"/>
        <w:numPr>
          <w:ilvl w:val="0"/>
          <w:numId w:val="230"/>
        </w:numPr>
        <w:tabs>
          <w:tab w:val="left" w:pos="1722"/>
        </w:tabs>
        <w:ind w:left="1721" w:hanging="260"/>
        <w:jc w:val="both"/>
        <w:rPr>
          <w:sz w:val="24"/>
        </w:rPr>
      </w:pPr>
      <w:r w:rsidRPr="00DA161E">
        <w:rPr>
          <w:sz w:val="24"/>
        </w:rPr>
        <w:t>готовность к служению Отечеству, его</w:t>
      </w:r>
      <w:r w:rsidRPr="00DA161E">
        <w:rPr>
          <w:spacing w:val="-3"/>
          <w:sz w:val="24"/>
        </w:rPr>
        <w:t xml:space="preserve"> </w:t>
      </w:r>
      <w:r w:rsidRPr="00DA161E">
        <w:rPr>
          <w:sz w:val="24"/>
        </w:rPr>
        <w:t>защите;</w:t>
      </w:r>
    </w:p>
    <w:p w:rsidR="009E1916" w:rsidRPr="00DA161E" w:rsidRDefault="00C21772" w:rsidP="00B2305B">
      <w:pPr>
        <w:pStyle w:val="a5"/>
        <w:numPr>
          <w:ilvl w:val="0"/>
          <w:numId w:val="230"/>
        </w:numPr>
        <w:tabs>
          <w:tab w:val="left" w:pos="1722"/>
        </w:tabs>
        <w:ind w:right="951" w:firstLine="0"/>
        <w:jc w:val="both"/>
        <w:rPr>
          <w:sz w:val="24"/>
        </w:rPr>
      </w:pPr>
      <w:r w:rsidRPr="00DA161E">
        <w:rPr>
          <w:sz w:val="24"/>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w:t>
      </w:r>
      <w:r w:rsidRPr="00DA161E">
        <w:rPr>
          <w:spacing w:val="-2"/>
          <w:sz w:val="24"/>
        </w:rPr>
        <w:t xml:space="preserve"> </w:t>
      </w:r>
      <w:r w:rsidRPr="00DA161E">
        <w:rPr>
          <w:sz w:val="24"/>
        </w:rPr>
        <w:t>достижения;</w:t>
      </w:r>
    </w:p>
    <w:p w:rsidR="009E1916" w:rsidRPr="00DA161E" w:rsidRDefault="00C21772" w:rsidP="00B2305B">
      <w:pPr>
        <w:pStyle w:val="a5"/>
        <w:numPr>
          <w:ilvl w:val="0"/>
          <w:numId w:val="230"/>
        </w:numPr>
        <w:tabs>
          <w:tab w:val="left" w:pos="1722"/>
        </w:tabs>
        <w:ind w:right="1003" w:firstLine="0"/>
        <w:jc w:val="both"/>
        <w:rPr>
          <w:sz w:val="24"/>
        </w:rPr>
      </w:pPr>
      <w:r w:rsidRPr="00DA161E">
        <w:rPr>
          <w:sz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DA161E">
        <w:rPr>
          <w:spacing w:val="1"/>
          <w:sz w:val="24"/>
        </w:rPr>
        <w:t xml:space="preserve"> </w:t>
      </w:r>
      <w:r w:rsidRPr="00DA161E">
        <w:rPr>
          <w:sz w:val="24"/>
        </w:rPr>
        <w:t>деятельности;</w:t>
      </w:r>
    </w:p>
    <w:p w:rsidR="009E1916" w:rsidRPr="00DA161E" w:rsidRDefault="00C21772" w:rsidP="00B2305B">
      <w:pPr>
        <w:pStyle w:val="a5"/>
        <w:numPr>
          <w:ilvl w:val="0"/>
          <w:numId w:val="230"/>
        </w:numPr>
        <w:tabs>
          <w:tab w:val="left" w:pos="1722"/>
        </w:tabs>
        <w:ind w:left="1721" w:hanging="260"/>
        <w:jc w:val="both"/>
        <w:rPr>
          <w:sz w:val="24"/>
        </w:rPr>
      </w:pPr>
      <w:r w:rsidRPr="00DA161E">
        <w:rPr>
          <w:sz w:val="24"/>
        </w:rPr>
        <w:t>нравственное сознание и поведение на основе усвоения общечеловеческих</w:t>
      </w:r>
      <w:r w:rsidRPr="00DA161E">
        <w:rPr>
          <w:spacing w:val="-10"/>
          <w:sz w:val="24"/>
        </w:rPr>
        <w:t xml:space="preserve"> </w:t>
      </w:r>
      <w:r w:rsidRPr="00DA161E">
        <w:rPr>
          <w:sz w:val="24"/>
        </w:rPr>
        <w:t>ценностей;</w:t>
      </w:r>
    </w:p>
    <w:p w:rsidR="009E1916" w:rsidRPr="00DA161E" w:rsidRDefault="00C21772" w:rsidP="00B2305B">
      <w:pPr>
        <w:pStyle w:val="a5"/>
        <w:numPr>
          <w:ilvl w:val="0"/>
          <w:numId w:val="230"/>
        </w:numPr>
        <w:tabs>
          <w:tab w:val="left" w:pos="1722"/>
        </w:tabs>
        <w:ind w:right="863" w:firstLine="0"/>
        <w:jc w:val="both"/>
        <w:rPr>
          <w:sz w:val="24"/>
        </w:rPr>
      </w:pPr>
      <w:r w:rsidRPr="00DA161E">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DA161E">
        <w:rPr>
          <w:spacing w:val="-6"/>
          <w:sz w:val="24"/>
        </w:rPr>
        <w:t xml:space="preserve"> </w:t>
      </w:r>
      <w:r w:rsidRPr="00DA161E">
        <w:rPr>
          <w:sz w:val="24"/>
        </w:rPr>
        <w:t>деятельности;</w:t>
      </w:r>
    </w:p>
    <w:p w:rsidR="009E1916" w:rsidRPr="00DA161E" w:rsidRDefault="00C21772" w:rsidP="00B2305B">
      <w:pPr>
        <w:pStyle w:val="a5"/>
        <w:numPr>
          <w:ilvl w:val="0"/>
          <w:numId w:val="230"/>
        </w:numPr>
        <w:tabs>
          <w:tab w:val="left" w:pos="1722"/>
        </w:tabs>
        <w:ind w:right="1489" w:firstLine="0"/>
        <w:jc w:val="both"/>
        <w:rPr>
          <w:sz w:val="24"/>
        </w:rPr>
      </w:pPr>
      <w:r w:rsidRPr="00DA161E">
        <w:rPr>
          <w:sz w:val="24"/>
        </w:rPr>
        <w:t>эстетическое отношение к миру, включая эстетику быта, научного и технического творчества, спорта, общественных</w:t>
      </w:r>
      <w:r w:rsidRPr="00DA161E">
        <w:rPr>
          <w:spacing w:val="1"/>
          <w:sz w:val="24"/>
        </w:rPr>
        <w:t xml:space="preserve"> </w:t>
      </w:r>
      <w:r w:rsidRPr="00DA161E">
        <w:rPr>
          <w:sz w:val="24"/>
        </w:rPr>
        <w:t>отношений;</w:t>
      </w:r>
    </w:p>
    <w:p w:rsidR="009E1916" w:rsidRPr="00DA161E" w:rsidRDefault="00C21772" w:rsidP="00B2305B">
      <w:pPr>
        <w:pStyle w:val="a5"/>
        <w:numPr>
          <w:ilvl w:val="0"/>
          <w:numId w:val="230"/>
        </w:numPr>
        <w:tabs>
          <w:tab w:val="left" w:pos="1722"/>
        </w:tabs>
        <w:spacing w:before="1"/>
        <w:ind w:right="964" w:firstLine="0"/>
        <w:jc w:val="both"/>
        <w:rPr>
          <w:sz w:val="24"/>
        </w:rPr>
      </w:pPr>
      <w:r w:rsidRPr="00DA161E">
        <w:rPr>
          <w:sz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E1916" w:rsidRPr="00DA161E" w:rsidRDefault="00C21772" w:rsidP="00B2305B">
      <w:pPr>
        <w:pStyle w:val="a5"/>
        <w:numPr>
          <w:ilvl w:val="0"/>
          <w:numId w:val="230"/>
        </w:numPr>
        <w:tabs>
          <w:tab w:val="left" w:pos="1842"/>
        </w:tabs>
        <w:ind w:right="1235" w:firstLine="0"/>
        <w:jc w:val="both"/>
        <w:rPr>
          <w:sz w:val="24"/>
        </w:rPr>
      </w:pPr>
      <w:r w:rsidRPr="00DA161E">
        <w:rPr>
          <w:sz w:val="24"/>
        </w:rPr>
        <w:t>бережное, ответственное и компетентное отношение к физическому и психологическому здоровью, как собственному, так и других людей, умение</w:t>
      </w:r>
      <w:r w:rsidRPr="00DA161E">
        <w:rPr>
          <w:spacing w:val="-33"/>
          <w:sz w:val="24"/>
        </w:rPr>
        <w:t xml:space="preserve"> </w:t>
      </w:r>
      <w:r w:rsidRPr="00DA161E">
        <w:rPr>
          <w:sz w:val="24"/>
        </w:rPr>
        <w:t>оказывать первую</w:t>
      </w:r>
      <w:r w:rsidRPr="00DA161E">
        <w:rPr>
          <w:spacing w:val="-1"/>
          <w:sz w:val="24"/>
        </w:rPr>
        <w:t xml:space="preserve"> </w:t>
      </w:r>
      <w:r w:rsidRPr="00DA161E">
        <w:rPr>
          <w:sz w:val="24"/>
        </w:rPr>
        <w:t>помощь;</w:t>
      </w:r>
    </w:p>
    <w:p w:rsidR="009E1916" w:rsidRPr="00DA161E" w:rsidRDefault="00C21772" w:rsidP="00B2305B">
      <w:pPr>
        <w:pStyle w:val="a5"/>
        <w:numPr>
          <w:ilvl w:val="0"/>
          <w:numId w:val="230"/>
        </w:numPr>
        <w:tabs>
          <w:tab w:val="left" w:pos="1842"/>
        </w:tabs>
        <w:ind w:right="1466" w:firstLine="0"/>
        <w:jc w:val="both"/>
        <w:rPr>
          <w:sz w:val="24"/>
        </w:rPr>
      </w:pPr>
      <w:r w:rsidRPr="00DA161E">
        <w:rPr>
          <w:sz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9E1916" w:rsidRPr="00DA161E" w:rsidRDefault="00C21772" w:rsidP="00B2305B">
      <w:pPr>
        <w:pStyle w:val="a5"/>
        <w:numPr>
          <w:ilvl w:val="0"/>
          <w:numId w:val="230"/>
        </w:numPr>
        <w:tabs>
          <w:tab w:val="left" w:pos="1842"/>
        </w:tabs>
        <w:ind w:right="1298" w:firstLine="0"/>
        <w:jc w:val="both"/>
        <w:rPr>
          <w:sz w:val="24"/>
        </w:rPr>
      </w:pPr>
      <w:r w:rsidRPr="00DA161E">
        <w:rPr>
          <w:sz w:val="24"/>
        </w:rP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w:t>
      </w:r>
      <w:r w:rsidRPr="00DA161E">
        <w:rPr>
          <w:spacing w:val="-1"/>
          <w:sz w:val="24"/>
        </w:rPr>
        <w:t xml:space="preserve"> </w:t>
      </w:r>
      <w:r w:rsidRPr="00DA161E">
        <w:rPr>
          <w:sz w:val="24"/>
        </w:rPr>
        <w:t>деятельности;</w:t>
      </w:r>
    </w:p>
    <w:p w:rsidR="009E1916" w:rsidRPr="00DA161E" w:rsidRDefault="00C21772" w:rsidP="00B2305B">
      <w:pPr>
        <w:pStyle w:val="a5"/>
        <w:numPr>
          <w:ilvl w:val="0"/>
          <w:numId w:val="230"/>
        </w:numPr>
        <w:tabs>
          <w:tab w:val="left" w:pos="1842"/>
        </w:tabs>
        <w:ind w:right="1885" w:firstLine="0"/>
        <w:jc w:val="both"/>
        <w:rPr>
          <w:sz w:val="24"/>
        </w:rPr>
      </w:pPr>
      <w:r w:rsidRPr="00DA161E">
        <w:rPr>
          <w:sz w:val="24"/>
        </w:rPr>
        <w:t>ответственное отношение к созданию семьи на основе осознанного принятия ценностей семейной</w:t>
      </w:r>
      <w:r w:rsidRPr="00DA161E">
        <w:rPr>
          <w:spacing w:val="-1"/>
          <w:sz w:val="24"/>
        </w:rPr>
        <w:t xml:space="preserve"> </w:t>
      </w:r>
      <w:r w:rsidRPr="00DA161E">
        <w:rPr>
          <w:sz w:val="24"/>
        </w:rPr>
        <w:t>жизни.</w:t>
      </w:r>
    </w:p>
    <w:p w:rsidR="009E1916" w:rsidRPr="00DA161E" w:rsidRDefault="00C21772" w:rsidP="00B2305B">
      <w:pPr>
        <w:pStyle w:val="a3"/>
        <w:jc w:val="both"/>
      </w:pPr>
      <w:r w:rsidRPr="00DA161E">
        <w:t>Учащиеся научатся:</w:t>
      </w:r>
    </w:p>
    <w:p w:rsidR="009E1916" w:rsidRPr="00DA161E" w:rsidRDefault="00C21772" w:rsidP="00B2305B">
      <w:pPr>
        <w:pStyle w:val="a5"/>
        <w:numPr>
          <w:ilvl w:val="1"/>
          <w:numId w:val="230"/>
        </w:numPr>
        <w:tabs>
          <w:tab w:val="left" w:pos="2181"/>
          <w:tab w:val="left" w:pos="2182"/>
        </w:tabs>
        <w:ind w:right="1470"/>
        <w:jc w:val="both"/>
        <w:rPr>
          <w:sz w:val="24"/>
        </w:rPr>
      </w:pPr>
      <w:r w:rsidRPr="00DA161E">
        <w:rPr>
          <w:sz w:val="24"/>
        </w:rPr>
        <w:t>биосоциальную сущность человека, основные этапы и факторы социализации личности, место и роль человека в системе общественных</w:t>
      </w:r>
      <w:r w:rsidRPr="00DA161E">
        <w:rPr>
          <w:spacing w:val="-7"/>
          <w:sz w:val="24"/>
        </w:rPr>
        <w:t xml:space="preserve"> </w:t>
      </w:r>
      <w:r w:rsidRPr="00DA161E">
        <w:rPr>
          <w:sz w:val="24"/>
        </w:rPr>
        <w:t>отношений;</w:t>
      </w:r>
    </w:p>
    <w:p w:rsidR="009E1916" w:rsidRPr="00DA161E" w:rsidRDefault="00C21772" w:rsidP="00B2305B">
      <w:pPr>
        <w:pStyle w:val="a5"/>
        <w:numPr>
          <w:ilvl w:val="1"/>
          <w:numId w:val="230"/>
        </w:numPr>
        <w:tabs>
          <w:tab w:val="left" w:pos="2181"/>
          <w:tab w:val="left" w:pos="2182"/>
        </w:tabs>
        <w:spacing w:before="1"/>
        <w:ind w:right="1069"/>
        <w:jc w:val="both"/>
        <w:rPr>
          <w:sz w:val="24"/>
        </w:rPr>
      </w:pPr>
      <w:r w:rsidRPr="00DA161E">
        <w:rPr>
          <w:sz w:val="24"/>
        </w:rPr>
        <w:t>тенденции развития общества в целом как сложной динамичной системы, а</w:t>
      </w:r>
      <w:r w:rsidRPr="00DA161E">
        <w:rPr>
          <w:spacing w:val="-31"/>
          <w:sz w:val="24"/>
        </w:rPr>
        <w:t xml:space="preserve"> </w:t>
      </w:r>
      <w:r w:rsidRPr="00DA161E">
        <w:rPr>
          <w:sz w:val="24"/>
        </w:rPr>
        <w:t>также важнейших социальных</w:t>
      </w:r>
      <w:r w:rsidRPr="00DA161E">
        <w:rPr>
          <w:spacing w:val="3"/>
          <w:sz w:val="24"/>
        </w:rPr>
        <w:t xml:space="preserve"> </w:t>
      </w:r>
      <w:r w:rsidRPr="00DA161E">
        <w:rPr>
          <w:sz w:val="24"/>
        </w:rPr>
        <w:t>институтов;</w:t>
      </w:r>
    </w:p>
    <w:p w:rsidR="009E1916" w:rsidRPr="00DA161E" w:rsidRDefault="00C21772" w:rsidP="00B2305B">
      <w:pPr>
        <w:pStyle w:val="a5"/>
        <w:numPr>
          <w:ilvl w:val="1"/>
          <w:numId w:val="230"/>
        </w:numPr>
        <w:tabs>
          <w:tab w:val="left" w:pos="2181"/>
          <w:tab w:val="left" w:pos="2182"/>
        </w:tabs>
        <w:ind w:right="1183"/>
        <w:jc w:val="both"/>
        <w:rPr>
          <w:sz w:val="24"/>
        </w:rPr>
      </w:pPr>
      <w:r w:rsidRPr="00DA161E">
        <w:rPr>
          <w:sz w:val="24"/>
        </w:rPr>
        <w:t>необходимость регулирования общественных отношений, сущность социальных норм, механизмы правового</w:t>
      </w:r>
      <w:r w:rsidRPr="00DA161E">
        <w:rPr>
          <w:spacing w:val="-1"/>
          <w:sz w:val="24"/>
        </w:rPr>
        <w:t xml:space="preserve"> </w:t>
      </w:r>
      <w:r w:rsidRPr="00DA161E">
        <w:rPr>
          <w:sz w:val="24"/>
        </w:rPr>
        <w:t>регулирования;</w:t>
      </w:r>
    </w:p>
    <w:p w:rsidR="009E1916" w:rsidRPr="00DA161E" w:rsidRDefault="00C21772" w:rsidP="00B2305B">
      <w:pPr>
        <w:pStyle w:val="a5"/>
        <w:numPr>
          <w:ilvl w:val="1"/>
          <w:numId w:val="230"/>
        </w:numPr>
        <w:tabs>
          <w:tab w:val="left" w:pos="2181"/>
          <w:tab w:val="left" w:pos="2182"/>
        </w:tabs>
        <w:jc w:val="both"/>
        <w:rPr>
          <w:sz w:val="24"/>
        </w:rPr>
      </w:pPr>
      <w:r w:rsidRPr="00DA161E">
        <w:rPr>
          <w:sz w:val="24"/>
        </w:rPr>
        <w:t>особенности социально-гуманитарного</w:t>
      </w:r>
      <w:r w:rsidRPr="00DA161E">
        <w:rPr>
          <w:spacing w:val="-1"/>
          <w:sz w:val="24"/>
        </w:rPr>
        <w:t xml:space="preserve"> </w:t>
      </w:r>
      <w:r w:rsidRPr="00DA161E">
        <w:rPr>
          <w:sz w:val="24"/>
        </w:rPr>
        <w:t>познания.</w:t>
      </w:r>
    </w:p>
    <w:p w:rsidR="009E1916" w:rsidRPr="00DA161E" w:rsidRDefault="00C21772" w:rsidP="00B2305B">
      <w:pPr>
        <w:pStyle w:val="3"/>
        <w:spacing w:before="5"/>
        <w:jc w:val="both"/>
      </w:pPr>
      <w:r w:rsidRPr="00DA161E">
        <w:t>Получат возможность научиться:</w:t>
      </w:r>
    </w:p>
    <w:p w:rsidR="009E1916" w:rsidRPr="00DA161E" w:rsidRDefault="00C21772" w:rsidP="00B2305B">
      <w:pPr>
        <w:pStyle w:val="a5"/>
        <w:numPr>
          <w:ilvl w:val="0"/>
          <w:numId w:val="229"/>
        </w:numPr>
        <w:tabs>
          <w:tab w:val="left" w:pos="1821"/>
          <w:tab w:val="left" w:pos="1822"/>
        </w:tabs>
        <w:ind w:right="1323"/>
        <w:jc w:val="both"/>
        <w:rPr>
          <w:rFonts w:ascii="Symbol" w:hAnsi="Symbol"/>
        </w:rPr>
      </w:pPr>
      <w:r w:rsidRPr="00DA161E">
        <w:rPr>
          <w:sz w:val="24"/>
        </w:rPr>
        <w:t>изучать и систематизировать информацию из различных источников, раскрывая</w:t>
      </w:r>
      <w:r w:rsidRPr="00DA161E">
        <w:rPr>
          <w:spacing w:val="-34"/>
          <w:sz w:val="24"/>
        </w:rPr>
        <w:t xml:space="preserve"> </w:t>
      </w:r>
      <w:r w:rsidRPr="00DA161E">
        <w:rPr>
          <w:sz w:val="24"/>
        </w:rPr>
        <w:t>ее социальную принадлежность и познавательную</w:t>
      </w:r>
      <w:r w:rsidRPr="00DA161E">
        <w:rPr>
          <w:spacing w:val="-4"/>
          <w:sz w:val="24"/>
        </w:rPr>
        <w:t xml:space="preserve"> </w:t>
      </w:r>
      <w:r w:rsidRPr="00DA161E">
        <w:rPr>
          <w:sz w:val="24"/>
        </w:rPr>
        <w:t>ценность;</w:t>
      </w:r>
    </w:p>
    <w:p w:rsidR="00B720AA" w:rsidRPr="00B720AA" w:rsidRDefault="00C21772" w:rsidP="00B2305B">
      <w:pPr>
        <w:pStyle w:val="a5"/>
        <w:numPr>
          <w:ilvl w:val="1"/>
          <w:numId w:val="229"/>
        </w:numPr>
        <w:tabs>
          <w:tab w:val="left" w:pos="2181"/>
          <w:tab w:val="left" w:pos="2182"/>
        </w:tabs>
        <w:ind w:right="869"/>
        <w:jc w:val="both"/>
        <w:rPr>
          <w:rFonts w:ascii="Symbol" w:hAnsi="Symbol"/>
        </w:rPr>
      </w:pPr>
      <w:r w:rsidRPr="00DA161E">
        <w:rPr>
          <w:sz w:val="24"/>
        </w:rPr>
        <w:t>работать с учебной и внешкольной информацией (анализировать и обобщать факты, составлять простой и развернутый план, тезисы, конспект, формулировать</w:t>
      </w:r>
      <w:r w:rsidRPr="00DA161E">
        <w:rPr>
          <w:spacing w:val="-28"/>
          <w:sz w:val="24"/>
        </w:rPr>
        <w:t xml:space="preserve"> </w:t>
      </w:r>
      <w:r w:rsidRPr="00DA161E">
        <w:rPr>
          <w:sz w:val="24"/>
        </w:rPr>
        <w:t>и обосновывать выводы и т. д.), использовать современные источники информации, в том числе материалы на электронных</w:t>
      </w:r>
      <w:r w:rsidRPr="00DA161E">
        <w:rPr>
          <w:spacing w:val="-2"/>
          <w:sz w:val="24"/>
        </w:rPr>
        <w:t xml:space="preserve"> </w:t>
      </w:r>
      <w:r w:rsidRPr="00DA161E">
        <w:rPr>
          <w:sz w:val="24"/>
        </w:rPr>
        <w:t>носителях;</w:t>
      </w:r>
    </w:p>
    <w:p w:rsidR="009E1916" w:rsidRPr="00DA161E" w:rsidRDefault="00C21772" w:rsidP="00B2305B">
      <w:pPr>
        <w:pStyle w:val="a5"/>
        <w:numPr>
          <w:ilvl w:val="1"/>
          <w:numId w:val="229"/>
        </w:numPr>
        <w:tabs>
          <w:tab w:val="left" w:pos="2241"/>
          <w:tab w:val="left" w:pos="2242"/>
        </w:tabs>
        <w:spacing w:before="86"/>
        <w:ind w:right="1699"/>
        <w:jc w:val="both"/>
        <w:rPr>
          <w:rFonts w:ascii="Symbol" w:hAnsi="Symbol"/>
        </w:rPr>
      </w:pPr>
      <w:r w:rsidRPr="00DA161E">
        <w:tab/>
      </w:r>
      <w:r w:rsidRPr="00DA161E">
        <w:rPr>
          <w:sz w:val="24"/>
        </w:rPr>
        <w:t>характеризовать основные социальные объекты, выделяя их существенные признаки, закономерности</w:t>
      </w:r>
      <w:r w:rsidRPr="00DA161E">
        <w:rPr>
          <w:spacing w:val="-4"/>
          <w:sz w:val="24"/>
        </w:rPr>
        <w:t xml:space="preserve"> </w:t>
      </w:r>
      <w:r w:rsidRPr="00DA161E">
        <w:rPr>
          <w:sz w:val="24"/>
        </w:rPr>
        <w:t>развития;</w:t>
      </w:r>
    </w:p>
    <w:p w:rsidR="009E1916" w:rsidRPr="00DA161E" w:rsidRDefault="00C21772" w:rsidP="00B2305B">
      <w:pPr>
        <w:pStyle w:val="a5"/>
        <w:numPr>
          <w:ilvl w:val="1"/>
          <w:numId w:val="229"/>
        </w:numPr>
        <w:tabs>
          <w:tab w:val="left" w:pos="2181"/>
          <w:tab w:val="left" w:pos="2182"/>
        </w:tabs>
        <w:ind w:right="883"/>
        <w:jc w:val="both"/>
        <w:rPr>
          <w:rFonts w:ascii="Symbol" w:hAnsi="Symbol"/>
        </w:rPr>
      </w:pPr>
      <w:r w:rsidRPr="00DA161E">
        <w:rPr>
          <w:sz w:val="24"/>
        </w:rPr>
        <w:t>анализировать актуальную информацию о социальных объектах, выявляя их</w:t>
      </w:r>
      <w:r w:rsidRPr="00DA161E">
        <w:rPr>
          <w:spacing w:val="-32"/>
          <w:sz w:val="24"/>
        </w:rPr>
        <w:t xml:space="preserve"> </w:t>
      </w:r>
      <w:r w:rsidRPr="00DA161E">
        <w:rPr>
          <w:sz w:val="24"/>
        </w:rPr>
        <w:t>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9E1916" w:rsidRPr="00DA161E" w:rsidRDefault="00C21772" w:rsidP="00B2305B">
      <w:pPr>
        <w:pStyle w:val="a5"/>
        <w:numPr>
          <w:ilvl w:val="1"/>
          <w:numId w:val="229"/>
        </w:numPr>
        <w:tabs>
          <w:tab w:val="left" w:pos="2181"/>
          <w:tab w:val="left" w:pos="2182"/>
        </w:tabs>
        <w:spacing w:before="1"/>
        <w:ind w:right="1080"/>
        <w:jc w:val="both"/>
        <w:rPr>
          <w:rFonts w:ascii="Symbol" w:hAnsi="Symbol"/>
        </w:rPr>
      </w:pPr>
      <w:r w:rsidRPr="00DA161E">
        <w:rPr>
          <w:sz w:val="24"/>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w:t>
      </w:r>
      <w:r w:rsidRPr="00DA161E">
        <w:rPr>
          <w:spacing w:val="-3"/>
          <w:sz w:val="24"/>
        </w:rPr>
        <w:t xml:space="preserve"> </w:t>
      </w:r>
      <w:r w:rsidRPr="00DA161E">
        <w:rPr>
          <w:sz w:val="24"/>
        </w:rPr>
        <w:t>общества);</w:t>
      </w:r>
    </w:p>
    <w:p w:rsidR="009E1916" w:rsidRPr="00DA161E" w:rsidRDefault="00C21772" w:rsidP="00B2305B">
      <w:pPr>
        <w:pStyle w:val="a5"/>
        <w:numPr>
          <w:ilvl w:val="1"/>
          <w:numId w:val="229"/>
        </w:numPr>
        <w:tabs>
          <w:tab w:val="left" w:pos="2181"/>
          <w:tab w:val="left" w:pos="2182"/>
        </w:tabs>
        <w:ind w:right="2024"/>
        <w:jc w:val="both"/>
        <w:rPr>
          <w:rFonts w:ascii="Symbol" w:hAnsi="Symbol"/>
        </w:rPr>
      </w:pPr>
      <w:r w:rsidRPr="00DA161E">
        <w:rPr>
          <w:sz w:val="24"/>
        </w:rPr>
        <w:t>раскрывать на примерах изученные теоретические положения и понятия социально-экономических и гуманитарных наук;</w:t>
      </w:r>
    </w:p>
    <w:p w:rsidR="009E1916" w:rsidRPr="00DA161E" w:rsidRDefault="00C21772" w:rsidP="00B2305B">
      <w:pPr>
        <w:pStyle w:val="a5"/>
        <w:numPr>
          <w:ilvl w:val="1"/>
          <w:numId w:val="229"/>
        </w:numPr>
        <w:tabs>
          <w:tab w:val="left" w:pos="2181"/>
          <w:tab w:val="left" w:pos="2182"/>
        </w:tabs>
        <w:ind w:right="1470"/>
        <w:jc w:val="both"/>
        <w:rPr>
          <w:rFonts w:ascii="Symbol" w:hAnsi="Symbol"/>
        </w:rPr>
      </w:pPr>
      <w:r w:rsidRPr="00DA161E">
        <w:rPr>
          <w:sz w:val="24"/>
        </w:rPr>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 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w:t>
      </w:r>
      <w:r w:rsidRPr="00DA161E">
        <w:rPr>
          <w:spacing w:val="-14"/>
          <w:sz w:val="24"/>
        </w:rPr>
        <w:t xml:space="preserve"> </w:t>
      </w:r>
      <w:r w:rsidRPr="00DA161E">
        <w:rPr>
          <w:sz w:val="24"/>
        </w:rPr>
        <w:t>выводы;</w:t>
      </w:r>
    </w:p>
    <w:p w:rsidR="009E1916" w:rsidRPr="00DA161E" w:rsidRDefault="00C21772" w:rsidP="00B2305B">
      <w:pPr>
        <w:pStyle w:val="a5"/>
        <w:numPr>
          <w:ilvl w:val="1"/>
          <w:numId w:val="229"/>
        </w:numPr>
        <w:tabs>
          <w:tab w:val="left" w:pos="2181"/>
          <w:tab w:val="left" w:pos="2182"/>
        </w:tabs>
        <w:ind w:right="1234"/>
        <w:jc w:val="both"/>
        <w:rPr>
          <w:rFonts w:ascii="Symbol" w:hAnsi="Symbol"/>
        </w:rPr>
      </w:pPr>
      <w:r w:rsidRPr="00DA161E">
        <w:rPr>
          <w:sz w:val="24"/>
        </w:rPr>
        <w:t>оценивать действия субъектов социальной жизни, включая личность, группы, организации, с точки зрения социальных норм, экономической</w:t>
      </w:r>
      <w:r w:rsidRPr="00DA161E">
        <w:rPr>
          <w:spacing w:val="-31"/>
          <w:sz w:val="24"/>
        </w:rPr>
        <w:t xml:space="preserve"> </w:t>
      </w:r>
      <w:r w:rsidRPr="00DA161E">
        <w:rPr>
          <w:sz w:val="24"/>
        </w:rPr>
        <w:t>рациональности;</w:t>
      </w:r>
    </w:p>
    <w:p w:rsidR="009E1916" w:rsidRPr="00DA161E" w:rsidRDefault="00C21772" w:rsidP="00B2305B">
      <w:pPr>
        <w:pStyle w:val="a5"/>
        <w:numPr>
          <w:ilvl w:val="1"/>
          <w:numId w:val="229"/>
        </w:numPr>
        <w:tabs>
          <w:tab w:val="left" w:pos="2181"/>
          <w:tab w:val="left" w:pos="2182"/>
        </w:tabs>
        <w:spacing w:before="1"/>
        <w:ind w:right="972"/>
        <w:jc w:val="both"/>
        <w:rPr>
          <w:rFonts w:ascii="Symbol" w:hAnsi="Symbol"/>
        </w:rPr>
      </w:pPr>
      <w:r w:rsidRPr="00DA161E">
        <w:rPr>
          <w:sz w:val="24"/>
        </w:rPr>
        <w:t>формулировать на основе приобретенных обществоведческих знаний собственные суждения и аргументы по определенным</w:t>
      </w:r>
      <w:r w:rsidRPr="00DA161E">
        <w:rPr>
          <w:spacing w:val="-3"/>
          <w:sz w:val="24"/>
        </w:rPr>
        <w:t xml:space="preserve"> </w:t>
      </w:r>
      <w:r w:rsidRPr="00DA161E">
        <w:rPr>
          <w:sz w:val="24"/>
        </w:rPr>
        <w:t>проблемам;</w:t>
      </w:r>
    </w:p>
    <w:p w:rsidR="009E1916" w:rsidRPr="00DA161E" w:rsidRDefault="00C21772" w:rsidP="00B2305B">
      <w:pPr>
        <w:pStyle w:val="a5"/>
        <w:numPr>
          <w:ilvl w:val="1"/>
          <w:numId w:val="229"/>
        </w:numPr>
        <w:tabs>
          <w:tab w:val="left" w:pos="2181"/>
          <w:tab w:val="left" w:pos="2182"/>
        </w:tabs>
        <w:ind w:right="2117"/>
        <w:jc w:val="both"/>
        <w:rPr>
          <w:rFonts w:ascii="Symbol" w:hAnsi="Symbol"/>
        </w:rPr>
      </w:pPr>
      <w:r w:rsidRPr="00DA161E">
        <w:rPr>
          <w:sz w:val="24"/>
        </w:rPr>
        <w:t>подготавливать устное выступление, творческую работу по</w:t>
      </w:r>
      <w:r w:rsidRPr="00DA161E">
        <w:rPr>
          <w:spacing w:val="-27"/>
          <w:sz w:val="24"/>
        </w:rPr>
        <w:t xml:space="preserve"> </w:t>
      </w:r>
      <w:r w:rsidRPr="00DA161E">
        <w:rPr>
          <w:sz w:val="24"/>
        </w:rPr>
        <w:t>социальной проблематике;</w:t>
      </w:r>
    </w:p>
    <w:p w:rsidR="009E1916" w:rsidRPr="00DA161E" w:rsidRDefault="00C21772" w:rsidP="00B2305B">
      <w:pPr>
        <w:pStyle w:val="a5"/>
        <w:numPr>
          <w:ilvl w:val="1"/>
          <w:numId w:val="229"/>
        </w:numPr>
        <w:tabs>
          <w:tab w:val="left" w:pos="2181"/>
          <w:tab w:val="left" w:pos="2182"/>
        </w:tabs>
        <w:ind w:right="1065"/>
        <w:jc w:val="both"/>
        <w:rPr>
          <w:rFonts w:ascii="Symbol" w:hAnsi="Symbol"/>
        </w:rPr>
      </w:pPr>
      <w:r w:rsidRPr="00DA161E">
        <w:rPr>
          <w:sz w:val="24"/>
        </w:rPr>
        <w:t>применять социально-экономические и гуманитарные знания в процессе решения познавательных задач по актуальным социальным</w:t>
      </w:r>
      <w:r w:rsidRPr="00DA161E">
        <w:rPr>
          <w:spacing w:val="-9"/>
          <w:sz w:val="24"/>
        </w:rPr>
        <w:t xml:space="preserve"> </w:t>
      </w:r>
      <w:r w:rsidRPr="00DA161E">
        <w:rPr>
          <w:sz w:val="24"/>
        </w:rPr>
        <w:t>проблемам;</w:t>
      </w:r>
    </w:p>
    <w:p w:rsidR="009E1916" w:rsidRPr="00DA161E" w:rsidRDefault="00C21772" w:rsidP="00B2305B">
      <w:pPr>
        <w:pStyle w:val="a5"/>
        <w:numPr>
          <w:ilvl w:val="0"/>
          <w:numId w:val="229"/>
        </w:numPr>
        <w:tabs>
          <w:tab w:val="left" w:pos="1821"/>
          <w:tab w:val="left" w:pos="1822"/>
        </w:tabs>
        <w:jc w:val="both"/>
        <w:rPr>
          <w:rFonts w:ascii="Symbol" w:hAnsi="Symbol"/>
        </w:rPr>
      </w:pPr>
      <w:r w:rsidRPr="00DA161E">
        <w:rPr>
          <w:sz w:val="24"/>
        </w:rPr>
        <w:t>применять знания и умения в общении, социальной</w:t>
      </w:r>
      <w:r w:rsidRPr="00DA161E">
        <w:rPr>
          <w:spacing w:val="-3"/>
          <w:sz w:val="24"/>
        </w:rPr>
        <w:t xml:space="preserve"> </w:t>
      </w:r>
      <w:r w:rsidRPr="00DA161E">
        <w:rPr>
          <w:sz w:val="24"/>
        </w:rPr>
        <w:t>среде:</w:t>
      </w:r>
    </w:p>
    <w:p w:rsidR="009E1916" w:rsidRPr="00DA161E" w:rsidRDefault="00C21772" w:rsidP="00B2305B">
      <w:pPr>
        <w:pStyle w:val="a3"/>
        <w:ind w:left="1822" w:right="1158"/>
        <w:jc w:val="both"/>
      </w:pPr>
      <w:r w:rsidRPr="00DA161E">
        <w:t>применять знания для раскрытия причин и оценки сущности современных событий; использовать знания в общении с людьми в школе и внешкольной жизни как основу диалога в поликультурной среде;</w:t>
      </w:r>
    </w:p>
    <w:p w:rsidR="009E1916" w:rsidRPr="00DA161E" w:rsidRDefault="00C21772" w:rsidP="00B2305B">
      <w:pPr>
        <w:pStyle w:val="3"/>
        <w:spacing w:before="5"/>
        <w:ind w:left="4378"/>
        <w:jc w:val="both"/>
      </w:pPr>
      <w:r w:rsidRPr="00DA161E">
        <w:t>СОДЕРЖАНИЕ ПРОГРАММЫ</w:t>
      </w:r>
    </w:p>
    <w:p w:rsidR="009E1916" w:rsidRPr="00DA161E" w:rsidRDefault="00C21772" w:rsidP="00B2305B">
      <w:pPr>
        <w:pStyle w:val="a3"/>
        <w:spacing w:line="274" w:lineRule="exact"/>
        <w:jc w:val="both"/>
      </w:pPr>
      <w:r w:rsidRPr="00DA161E">
        <w:t>РАЗДЕЛ 1. ЭКОНОМИКА (29 ч)</w:t>
      </w:r>
    </w:p>
    <w:p w:rsidR="009E1916" w:rsidRPr="00DA161E" w:rsidRDefault="00C21772" w:rsidP="00B2305B">
      <w:pPr>
        <w:pStyle w:val="a3"/>
        <w:ind w:right="1132"/>
        <w:jc w:val="both"/>
      </w:pPr>
      <w:r w:rsidRPr="00DA161E">
        <w:t>Экономика и экономическая наука. Что изучает экономическая наука. Экономическая деятельность. Измерители экономической деятельности. Понятие ВВП. Экономический рост и развитие. Факторы экономического роста. Экономические циклы.</w:t>
      </w:r>
    </w:p>
    <w:p w:rsidR="009E1916" w:rsidRPr="00DA161E" w:rsidRDefault="00C21772" w:rsidP="00B2305B">
      <w:pPr>
        <w:pStyle w:val="a3"/>
        <w:ind w:right="841"/>
        <w:jc w:val="both"/>
      </w:pPr>
      <w:r w:rsidRPr="00DA161E">
        <w:t>Рынок и рыночные структуры. Конкуренция и монополия. Спрос и предложение. Факторы спроса и предложения. Фондовый рынок. Акции, облигации и другие ценные бумаги.</w:t>
      </w:r>
    </w:p>
    <w:p w:rsidR="009E1916" w:rsidRPr="00DA161E" w:rsidRDefault="00C21772" w:rsidP="00B2305B">
      <w:pPr>
        <w:pStyle w:val="a3"/>
        <w:ind w:right="1339"/>
        <w:jc w:val="both"/>
      </w:pPr>
      <w:r w:rsidRPr="00DA161E">
        <w:t>Роль фирм в экономике. Факторы производства и факторные доходы. Постоянные и переменные издержки. Экономические и бухгалтерские издержки и прибыль. Налоги, уплачиваемые предприятиями.</w:t>
      </w:r>
    </w:p>
    <w:p w:rsidR="009E1916" w:rsidRPr="00DA161E" w:rsidRDefault="00C21772" w:rsidP="00B2305B">
      <w:pPr>
        <w:pStyle w:val="a3"/>
        <w:spacing w:before="1"/>
        <w:ind w:right="840"/>
        <w:jc w:val="both"/>
      </w:pPr>
      <w:r w:rsidRPr="00DA161E">
        <w:t>Бизнес в экономике. Организационно-правовые формы и правовой режим предпринимательской деятельности. Вокруг бизнеса. Источники финансирования бизнеса. Основные принципы менеджмента. Основы маркетинга.</w:t>
      </w:r>
    </w:p>
    <w:p w:rsidR="009E1916" w:rsidRPr="00DA161E" w:rsidRDefault="00C21772" w:rsidP="00B2305B">
      <w:pPr>
        <w:pStyle w:val="a3"/>
        <w:ind w:right="944"/>
        <w:jc w:val="both"/>
      </w:pPr>
      <w:r w:rsidRPr="00DA161E">
        <w:t>Роль государства в экономике. Общественные блага. Внешние эффекты. Госбюджет. Государственный долг. Основы денежной и бюджетной политики. Защита конкуренции и антимонопольное законодательство.</w:t>
      </w:r>
    </w:p>
    <w:p w:rsidR="009E1916" w:rsidRPr="00DA161E" w:rsidRDefault="00C21772" w:rsidP="00B2305B">
      <w:pPr>
        <w:pStyle w:val="a3"/>
        <w:ind w:right="922"/>
        <w:jc w:val="both"/>
      </w:pPr>
      <w:r w:rsidRPr="00DA161E">
        <w:t>Банковская система. Роль центрального банка. Основные операции коммерческих банков. Финансовые институты. Виды, причины и последствия инфляции.</w:t>
      </w:r>
    </w:p>
    <w:p w:rsidR="009E1916" w:rsidRPr="00DA161E" w:rsidRDefault="00C21772" w:rsidP="00B2305B">
      <w:pPr>
        <w:pStyle w:val="a3"/>
        <w:ind w:right="1853"/>
        <w:jc w:val="both"/>
      </w:pPr>
      <w:r w:rsidRPr="00DA161E">
        <w:t>Рынок труда. Безработица. Причины и экономические последствия безработицы. Государственная политика в области занятости.</w:t>
      </w:r>
    </w:p>
    <w:p w:rsidR="00B720AA" w:rsidRPr="00B720AA" w:rsidRDefault="00C21772" w:rsidP="00B2305B">
      <w:pPr>
        <w:pStyle w:val="a3"/>
        <w:ind w:right="1465"/>
        <w:jc w:val="both"/>
      </w:pPr>
      <w:r w:rsidRPr="00DA161E">
        <w:t>Мировая экономика. Государственная политика в области международной торговли. Глобальные проблемы экономики.</w:t>
      </w:r>
    </w:p>
    <w:p w:rsidR="009E1916" w:rsidRPr="00DA161E" w:rsidRDefault="00C21772" w:rsidP="00B2305B">
      <w:pPr>
        <w:pStyle w:val="a3"/>
        <w:spacing w:before="66"/>
        <w:ind w:right="954"/>
        <w:jc w:val="both"/>
      </w:pPr>
      <w:r w:rsidRPr="00DA161E">
        <w:t>Экономика потребителя. Сбережения, страхование. Защита прав потребителя. Экономика производителя. Рациональное экономическое поведение потребителя и производителя.</w:t>
      </w:r>
    </w:p>
    <w:p w:rsidR="009E1916" w:rsidRPr="00DA161E" w:rsidRDefault="00C21772" w:rsidP="00B2305B">
      <w:pPr>
        <w:pStyle w:val="a3"/>
        <w:ind w:right="1126" w:firstLine="60"/>
        <w:jc w:val="both"/>
      </w:pPr>
      <w:r w:rsidRPr="00DA161E">
        <w:t>РАЗДЕЛ 2. ПРОБЛЕМЫ СОЦИАЛЬНО-ПОЛИТИЧЕСКОГО РАЗВИТИЯ ОБЩЕСТВА (15 ч)</w:t>
      </w:r>
    </w:p>
    <w:p w:rsidR="009E1916" w:rsidRPr="00DA161E" w:rsidRDefault="00C21772" w:rsidP="00B2305B">
      <w:pPr>
        <w:pStyle w:val="a3"/>
        <w:spacing w:before="1"/>
        <w:ind w:right="834"/>
        <w:jc w:val="both"/>
      </w:pPr>
      <w:r w:rsidRPr="00DA161E">
        <w:t>Свобода и необходимость в человеческой деятельности. Выбор в условиях альтернативы и ответственность за его последствия.</w:t>
      </w:r>
    </w:p>
    <w:p w:rsidR="009E1916" w:rsidRPr="00DA161E" w:rsidRDefault="00C21772" w:rsidP="00B2305B">
      <w:pPr>
        <w:pStyle w:val="a3"/>
        <w:jc w:val="both"/>
      </w:pPr>
      <w:r w:rsidRPr="00DA161E">
        <w:t>Демографическая ситуация в РФ. Проблема неполных семей.</w:t>
      </w:r>
    </w:p>
    <w:p w:rsidR="009E1916" w:rsidRPr="00DA161E" w:rsidRDefault="00C21772" w:rsidP="00B2305B">
      <w:pPr>
        <w:pStyle w:val="a3"/>
        <w:ind w:right="2138"/>
        <w:jc w:val="both"/>
      </w:pPr>
      <w:r w:rsidRPr="00DA161E">
        <w:t>Религиозные объединения и организации в РФ. Опасность тоталитарных сект. Общественное и индивидуальное сознание. Социализация индивида.</w:t>
      </w:r>
    </w:p>
    <w:p w:rsidR="009E1916" w:rsidRPr="00DA161E" w:rsidRDefault="00C21772" w:rsidP="00B2305B">
      <w:pPr>
        <w:pStyle w:val="a3"/>
        <w:ind w:right="1162"/>
        <w:jc w:val="both"/>
      </w:pPr>
      <w:r w:rsidRPr="00DA161E">
        <w:t>Политическое сознание. Политическая идеология. Политическая психология. Политическое поведение. Многообразие форм политического поведения. Современный терроризм, его опасность. Роль СМИ в политической жизни. Политическая элита.</w:t>
      </w:r>
    </w:p>
    <w:p w:rsidR="009E1916" w:rsidRPr="00DA161E" w:rsidRDefault="00C21772" w:rsidP="00B2305B">
      <w:pPr>
        <w:pStyle w:val="a3"/>
        <w:ind w:right="1926"/>
        <w:jc w:val="both"/>
      </w:pPr>
      <w:r w:rsidRPr="00DA161E">
        <w:t>Особенности ее формирования в современной России. Политическое лидерство. Типология лидерства. Лидеры и ведомые.</w:t>
      </w:r>
    </w:p>
    <w:p w:rsidR="009E1916" w:rsidRPr="00DA161E" w:rsidRDefault="00C21772" w:rsidP="00B2305B">
      <w:pPr>
        <w:pStyle w:val="a3"/>
        <w:jc w:val="both"/>
      </w:pPr>
      <w:r w:rsidRPr="00DA161E">
        <w:t>РАЗДЕЛ 3. ПРАВОВОЕ РЕГУЛИРОВАНИЕ ОБЩЕСТВЕННЫХ ОТНОШЕНИЙ (20 ч)</w:t>
      </w:r>
    </w:p>
    <w:p w:rsidR="009E1916" w:rsidRPr="00DA161E" w:rsidRDefault="00C21772" w:rsidP="00B2305B">
      <w:pPr>
        <w:pStyle w:val="a3"/>
        <w:ind w:right="1032"/>
        <w:jc w:val="both"/>
      </w:pPr>
      <w:r w:rsidRPr="00DA161E">
        <w:t>Гуманистическая роль естественного права. Тоталитарное правопонимание. Развитие норм естественного права. Естественное право как юридическая реальность. Зако- нотворческий процесс в Российской Федерации. Гражданин, его права и обязанности. Гражданство в РФ. Воинская обязанность. Альтернативная гражданская служба. Права и обязанности налогоплательщика.</w:t>
      </w:r>
    </w:p>
    <w:p w:rsidR="009E1916" w:rsidRPr="00DA161E" w:rsidRDefault="00C21772" w:rsidP="00B2305B">
      <w:pPr>
        <w:pStyle w:val="a3"/>
        <w:spacing w:before="1"/>
        <w:ind w:right="1252"/>
        <w:jc w:val="both"/>
      </w:pPr>
      <w:r w:rsidRPr="00DA161E">
        <w:t>Экологическое право. Право граждан на благоприятную окружающую среду. Способы защиты экологических прав. Экологические правонарушения.</w:t>
      </w:r>
    </w:p>
    <w:p w:rsidR="009E1916" w:rsidRPr="00DA161E" w:rsidRDefault="00C21772" w:rsidP="00B2305B">
      <w:pPr>
        <w:pStyle w:val="a3"/>
        <w:ind w:right="851"/>
        <w:jc w:val="both"/>
      </w:pPr>
      <w:r w:rsidRPr="00DA161E">
        <w:t>Гражданское право. Субъекты гражданского права.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9E1916" w:rsidRPr="00DA161E" w:rsidRDefault="00C21772" w:rsidP="00B2305B">
      <w:pPr>
        <w:pStyle w:val="a3"/>
        <w:ind w:right="1111"/>
        <w:jc w:val="both"/>
      </w:pPr>
      <w:r w:rsidRPr="00DA161E">
        <w:t>Семейное право. Порядок и условия заключения брака. Порядок и условия расторжения брака. Правовое регулирование отношений супругов.</w:t>
      </w:r>
    </w:p>
    <w:p w:rsidR="009E1916" w:rsidRPr="00DA161E" w:rsidRDefault="00C21772" w:rsidP="00B2305B">
      <w:pPr>
        <w:pStyle w:val="a3"/>
        <w:ind w:right="839"/>
        <w:jc w:val="both"/>
      </w:pPr>
      <w:r w:rsidRPr="00DA161E">
        <w:t>Занятость и трудоустройство. Порядок приема на работу, заключение и расторжение трудового договора. Правовые основы социальной защиты и социального обеспечения. Правила приема в образовательные учреждения профессионального образования. Порядок оказания платных образовательных услуг.</w:t>
      </w:r>
    </w:p>
    <w:p w:rsidR="009E1916" w:rsidRPr="00DA161E" w:rsidRDefault="00C21772" w:rsidP="00B2305B">
      <w:pPr>
        <w:pStyle w:val="a3"/>
        <w:ind w:right="869"/>
        <w:jc w:val="both"/>
      </w:pPr>
      <w:r w:rsidRPr="00DA161E">
        <w:t>Процессуальное право. Споры, порядок их рассмотрения. Особенности административной юрисдикции. Гражданский процесс: основные правила и принципы. Особенности уголовного процесса. Суд присяжных. Конституционное судопроизводство.</w:t>
      </w:r>
    </w:p>
    <w:p w:rsidR="009E1916" w:rsidRPr="00DA161E" w:rsidRDefault="00C21772" w:rsidP="00B2305B">
      <w:pPr>
        <w:pStyle w:val="3"/>
        <w:spacing w:before="5" w:line="240" w:lineRule="auto"/>
        <w:jc w:val="both"/>
      </w:pPr>
      <w:r w:rsidRPr="00DA161E">
        <w:t>Заключительные уроки (4 ч)</w:t>
      </w:r>
    </w:p>
    <w:p w:rsidR="009E1916" w:rsidRPr="00DA161E" w:rsidRDefault="00C21772" w:rsidP="00B2305B">
      <w:pPr>
        <w:pStyle w:val="a5"/>
        <w:numPr>
          <w:ilvl w:val="2"/>
          <w:numId w:val="285"/>
        </w:numPr>
        <w:tabs>
          <w:tab w:val="left" w:pos="2312"/>
        </w:tabs>
        <w:ind w:left="2311" w:hanging="850"/>
        <w:jc w:val="both"/>
        <w:rPr>
          <w:b/>
          <w:sz w:val="26"/>
        </w:rPr>
      </w:pPr>
      <w:r w:rsidRPr="00DA161E">
        <w:rPr>
          <w:b/>
          <w:sz w:val="26"/>
        </w:rPr>
        <w:t>Россия в</w:t>
      </w:r>
      <w:r w:rsidRPr="00DA161E">
        <w:rPr>
          <w:b/>
          <w:spacing w:val="-3"/>
          <w:sz w:val="26"/>
        </w:rPr>
        <w:t xml:space="preserve"> </w:t>
      </w:r>
      <w:r w:rsidRPr="00DA161E">
        <w:rPr>
          <w:b/>
          <w:sz w:val="26"/>
        </w:rPr>
        <w:t>мире</w:t>
      </w:r>
    </w:p>
    <w:p w:rsidR="009E1916" w:rsidRPr="00DA161E" w:rsidRDefault="009E1916">
      <w:pPr>
        <w:pStyle w:val="a3"/>
        <w:spacing w:before="3"/>
        <w:ind w:left="0"/>
        <w:rPr>
          <w:b/>
        </w:rPr>
      </w:pPr>
    </w:p>
    <w:p w:rsidR="009E1916" w:rsidRPr="00DA161E" w:rsidRDefault="00C21772" w:rsidP="00B2305B">
      <w:pPr>
        <w:pStyle w:val="3"/>
        <w:ind w:left="2141"/>
        <w:jc w:val="both"/>
      </w:pPr>
      <w:r w:rsidRPr="00DA161E">
        <w:t>Рабочая программа предмета «Россия в мире» 10 класс, базовый уровень</w:t>
      </w:r>
    </w:p>
    <w:p w:rsidR="009E1916" w:rsidRPr="00DA161E" w:rsidRDefault="00C21772" w:rsidP="00B2305B">
      <w:pPr>
        <w:pStyle w:val="a3"/>
        <w:spacing w:line="274" w:lineRule="exact"/>
        <w:ind w:left="2170"/>
        <w:jc w:val="both"/>
      </w:pPr>
      <w:r w:rsidRPr="00DA161E">
        <w:t>О. В. Волобуев, В. А. Клоков, М. В. Пономарев, В. А. Рогожкин. Россия в мире.</w:t>
      </w:r>
    </w:p>
    <w:p w:rsidR="009E1916" w:rsidRPr="00DA161E" w:rsidRDefault="00C21772" w:rsidP="00B2305B">
      <w:pPr>
        <w:pStyle w:val="a3"/>
        <w:jc w:val="both"/>
      </w:pPr>
      <w:r w:rsidRPr="00DA161E">
        <w:t>Базовый уровень– М., «Дрофа», 2017 г.</w:t>
      </w:r>
    </w:p>
    <w:p w:rsidR="009E1916" w:rsidRPr="00DA161E" w:rsidRDefault="00C21772" w:rsidP="00B2305B">
      <w:pPr>
        <w:pStyle w:val="3"/>
        <w:spacing w:before="5" w:line="240" w:lineRule="auto"/>
        <w:jc w:val="both"/>
      </w:pPr>
      <w:r w:rsidRPr="00DA161E">
        <w:t>Цели изучения курса:</w:t>
      </w:r>
    </w:p>
    <w:p w:rsidR="00B720AA" w:rsidRDefault="00B720AA" w:rsidP="00B2305B">
      <w:pPr>
        <w:jc w:val="both"/>
      </w:pPr>
    </w:p>
    <w:p w:rsidR="009E1916" w:rsidRPr="00DA161E" w:rsidRDefault="00C21772" w:rsidP="00B2305B">
      <w:pPr>
        <w:pStyle w:val="a3"/>
        <w:spacing w:before="66"/>
        <w:ind w:right="1279"/>
        <w:jc w:val="both"/>
      </w:pPr>
      <w:r w:rsidRPr="00DA161E">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9E1916" w:rsidRPr="00DA161E" w:rsidRDefault="00C21772" w:rsidP="00B2305B">
      <w:pPr>
        <w:pStyle w:val="a3"/>
        <w:ind w:right="980"/>
        <w:jc w:val="both"/>
      </w:pPr>
      <w:r w:rsidRPr="00DA161E">
        <w:t>-освоение знаний о важнейших событиях, процессах отечественной и всемирной истории в их взаимосвязи и хронологической преемственности.</w:t>
      </w:r>
    </w:p>
    <w:p w:rsidR="009E1916" w:rsidRPr="00DA161E" w:rsidRDefault="00C21772" w:rsidP="00B2305B">
      <w:pPr>
        <w:pStyle w:val="3"/>
        <w:spacing w:before="5" w:line="240" w:lineRule="auto"/>
        <w:jc w:val="both"/>
      </w:pPr>
      <w:r w:rsidRPr="00DA161E">
        <w:t>Задачи:</w:t>
      </w:r>
    </w:p>
    <w:p w:rsidR="009E1916" w:rsidRPr="00DA161E" w:rsidRDefault="00C21772" w:rsidP="00B2305B">
      <w:pPr>
        <w:pStyle w:val="a5"/>
        <w:numPr>
          <w:ilvl w:val="0"/>
          <w:numId w:val="228"/>
        </w:numPr>
        <w:tabs>
          <w:tab w:val="left" w:pos="2693"/>
          <w:tab w:val="left" w:pos="2694"/>
        </w:tabs>
        <w:ind w:right="885"/>
        <w:jc w:val="both"/>
        <w:rPr>
          <w:sz w:val="24"/>
        </w:rPr>
      </w:pPr>
      <w:r w:rsidRPr="00DA161E">
        <w:rPr>
          <w:sz w:val="24"/>
        </w:rP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9E1916" w:rsidRPr="00DA161E" w:rsidRDefault="00C21772" w:rsidP="00B2305B">
      <w:pPr>
        <w:pStyle w:val="a5"/>
        <w:numPr>
          <w:ilvl w:val="0"/>
          <w:numId w:val="228"/>
        </w:numPr>
        <w:tabs>
          <w:tab w:val="left" w:pos="2693"/>
          <w:tab w:val="left" w:pos="2694"/>
        </w:tabs>
        <w:ind w:right="1234"/>
        <w:jc w:val="both"/>
        <w:rPr>
          <w:sz w:val="24"/>
        </w:rPr>
      </w:pPr>
      <w:r w:rsidRPr="00DA161E">
        <w:rPr>
          <w:sz w:val="24"/>
        </w:rPr>
        <w:t>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w:t>
      </w:r>
      <w:r w:rsidRPr="00DA161E">
        <w:rPr>
          <w:spacing w:val="-1"/>
          <w:sz w:val="24"/>
        </w:rPr>
        <w:t xml:space="preserve"> </w:t>
      </w:r>
      <w:r w:rsidRPr="00DA161E">
        <w:rPr>
          <w:sz w:val="24"/>
        </w:rPr>
        <w:t>идентичности;</w:t>
      </w:r>
    </w:p>
    <w:p w:rsidR="009E1916" w:rsidRPr="00DA161E" w:rsidRDefault="00C21772" w:rsidP="00B2305B">
      <w:pPr>
        <w:pStyle w:val="a5"/>
        <w:numPr>
          <w:ilvl w:val="0"/>
          <w:numId w:val="228"/>
        </w:numPr>
        <w:tabs>
          <w:tab w:val="left" w:pos="2693"/>
          <w:tab w:val="left" w:pos="2694"/>
        </w:tabs>
        <w:ind w:right="957"/>
        <w:jc w:val="both"/>
        <w:rPr>
          <w:sz w:val="24"/>
        </w:rPr>
      </w:pPr>
      <w:r w:rsidRPr="00DA161E">
        <w:rPr>
          <w:sz w:val="24"/>
        </w:rPr>
        <w:t>формирование взгляда на современный мир с точки зрения интересов России, понимания ее прошлого и</w:t>
      </w:r>
      <w:r w:rsidRPr="00DA161E">
        <w:rPr>
          <w:spacing w:val="-1"/>
          <w:sz w:val="24"/>
        </w:rPr>
        <w:t xml:space="preserve"> </w:t>
      </w:r>
      <w:r w:rsidRPr="00DA161E">
        <w:rPr>
          <w:sz w:val="24"/>
        </w:rPr>
        <w:t>настоящего;</w:t>
      </w:r>
    </w:p>
    <w:p w:rsidR="009E1916" w:rsidRPr="00DA161E" w:rsidRDefault="00C21772" w:rsidP="00B2305B">
      <w:pPr>
        <w:pStyle w:val="a5"/>
        <w:numPr>
          <w:ilvl w:val="0"/>
          <w:numId w:val="228"/>
        </w:numPr>
        <w:tabs>
          <w:tab w:val="left" w:pos="2693"/>
          <w:tab w:val="left" w:pos="2694"/>
        </w:tabs>
        <w:ind w:right="1717"/>
        <w:jc w:val="both"/>
        <w:rPr>
          <w:sz w:val="24"/>
        </w:rPr>
      </w:pPr>
      <w:r w:rsidRPr="00DA161E">
        <w:rPr>
          <w:sz w:val="24"/>
        </w:rPr>
        <w:t>формирование представлений о единстве и многообразии многонационального российского народа; понимание толерантности</w:t>
      </w:r>
      <w:r w:rsidRPr="00DA161E">
        <w:rPr>
          <w:spacing w:val="-24"/>
          <w:sz w:val="24"/>
        </w:rPr>
        <w:t xml:space="preserve"> </w:t>
      </w:r>
      <w:r w:rsidRPr="00DA161E">
        <w:rPr>
          <w:sz w:val="24"/>
        </w:rPr>
        <w:t>и мультикультурализма в</w:t>
      </w:r>
      <w:r w:rsidRPr="00DA161E">
        <w:rPr>
          <w:spacing w:val="-1"/>
          <w:sz w:val="24"/>
        </w:rPr>
        <w:t xml:space="preserve"> </w:t>
      </w:r>
      <w:r w:rsidRPr="00DA161E">
        <w:rPr>
          <w:sz w:val="24"/>
        </w:rPr>
        <w:t>мире;</w:t>
      </w:r>
    </w:p>
    <w:p w:rsidR="009E1916" w:rsidRPr="00DA161E" w:rsidRDefault="00C21772" w:rsidP="00B2305B">
      <w:pPr>
        <w:pStyle w:val="a5"/>
        <w:numPr>
          <w:ilvl w:val="0"/>
          <w:numId w:val="228"/>
        </w:numPr>
        <w:tabs>
          <w:tab w:val="left" w:pos="2693"/>
          <w:tab w:val="left" w:pos="2694"/>
        </w:tabs>
        <w:ind w:right="1516"/>
        <w:jc w:val="both"/>
        <w:rPr>
          <w:sz w:val="24"/>
        </w:rPr>
      </w:pPr>
      <w:r w:rsidRPr="00DA161E">
        <w:rPr>
          <w:sz w:val="24"/>
        </w:rPr>
        <w:t>формирование умений использования широкого спектра социально- экономической информации для анализа и оценки конкретных ситуаций прошлого и настоящего;</w:t>
      </w:r>
    </w:p>
    <w:p w:rsidR="009E1916" w:rsidRPr="00DA161E" w:rsidRDefault="00C21772" w:rsidP="00B2305B">
      <w:pPr>
        <w:pStyle w:val="a5"/>
        <w:numPr>
          <w:ilvl w:val="0"/>
          <w:numId w:val="228"/>
        </w:numPr>
        <w:tabs>
          <w:tab w:val="left" w:pos="2693"/>
          <w:tab w:val="left" w:pos="2694"/>
        </w:tabs>
        <w:ind w:right="1495"/>
        <w:jc w:val="both"/>
        <w:rPr>
          <w:sz w:val="24"/>
        </w:rPr>
      </w:pPr>
      <w:r w:rsidRPr="00DA161E">
        <w:rPr>
          <w:sz w:val="24"/>
        </w:rPr>
        <w:t>формирование умений сравнительного анализа исторических событий, происходивших в один исторический период в разных</w:t>
      </w:r>
      <w:r w:rsidRPr="00DA161E">
        <w:rPr>
          <w:spacing w:val="-29"/>
          <w:sz w:val="24"/>
        </w:rPr>
        <w:t xml:space="preserve"> </w:t>
      </w:r>
      <w:r w:rsidRPr="00DA161E">
        <w:rPr>
          <w:sz w:val="24"/>
        </w:rPr>
        <w:t>социокультурных общностях, и аналогичных исторических процессов, протекавших в различные хронологические</w:t>
      </w:r>
      <w:r w:rsidRPr="00DA161E">
        <w:rPr>
          <w:spacing w:val="-4"/>
          <w:sz w:val="24"/>
        </w:rPr>
        <w:t xml:space="preserve"> </w:t>
      </w:r>
      <w:r w:rsidRPr="00DA161E">
        <w:rPr>
          <w:sz w:val="24"/>
        </w:rPr>
        <w:t>периоды;</w:t>
      </w:r>
    </w:p>
    <w:p w:rsidR="009E1916" w:rsidRPr="00DA161E" w:rsidRDefault="00C21772" w:rsidP="00B2305B">
      <w:pPr>
        <w:pStyle w:val="a5"/>
        <w:numPr>
          <w:ilvl w:val="0"/>
          <w:numId w:val="228"/>
        </w:numPr>
        <w:tabs>
          <w:tab w:val="left" w:pos="2693"/>
          <w:tab w:val="left" w:pos="2694"/>
        </w:tabs>
        <w:ind w:right="1137"/>
        <w:jc w:val="both"/>
        <w:rPr>
          <w:sz w:val="24"/>
        </w:rPr>
      </w:pPr>
      <w:r w:rsidRPr="00DA161E">
        <w:rPr>
          <w:sz w:val="24"/>
        </w:rPr>
        <w:t>формирование способности отличать интерпретации прошлого, основанные на фактическом материале, от заведомых искажений, не имеющих документального</w:t>
      </w:r>
      <w:r w:rsidRPr="00DA161E">
        <w:rPr>
          <w:spacing w:val="-1"/>
          <w:sz w:val="24"/>
        </w:rPr>
        <w:t xml:space="preserve"> </w:t>
      </w:r>
      <w:r w:rsidRPr="00DA161E">
        <w:rPr>
          <w:sz w:val="24"/>
        </w:rPr>
        <w:t>подтверждения;</w:t>
      </w:r>
    </w:p>
    <w:p w:rsidR="009E1916" w:rsidRPr="00DA161E" w:rsidRDefault="00C21772" w:rsidP="00B2305B">
      <w:pPr>
        <w:pStyle w:val="a5"/>
        <w:numPr>
          <w:ilvl w:val="0"/>
          <w:numId w:val="228"/>
        </w:numPr>
        <w:tabs>
          <w:tab w:val="left" w:pos="2693"/>
          <w:tab w:val="left" w:pos="2694"/>
        </w:tabs>
        <w:ind w:right="1336"/>
        <w:jc w:val="both"/>
        <w:rPr>
          <w:sz w:val="24"/>
        </w:rPr>
      </w:pPr>
      <w:r w:rsidRPr="00DA161E">
        <w:rPr>
          <w:sz w:val="24"/>
        </w:rPr>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w:t>
      </w:r>
      <w:r w:rsidRPr="00DA161E">
        <w:rPr>
          <w:spacing w:val="-3"/>
          <w:sz w:val="24"/>
        </w:rPr>
        <w:t xml:space="preserve"> </w:t>
      </w:r>
      <w:r w:rsidRPr="00DA161E">
        <w:rPr>
          <w:sz w:val="24"/>
        </w:rPr>
        <w:t>мире;</w:t>
      </w:r>
    </w:p>
    <w:p w:rsidR="009E1916" w:rsidRPr="00DA161E" w:rsidRDefault="00C21772" w:rsidP="00B2305B">
      <w:pPr>
        <w:pStyle w:val="a5"/>
        <w:numPr>
          <w:ilvl w:val="0"/>
          <w:numId w:val="228"/>
        </w:numPr>
        <w:tabs>
          <w:tab w:val="left" w:pos="2693"/>
          <w:tab w:val="left" w:pos="2694"/>
        </w:tabs>
        <w:ind w:right="1024"/>
        <w:jc w:val="both"/>
        <w:rPr>
          <w:sz w:val="24"/>
        </w:rPr>
      </w:pPr>
      <w:r w:rsidRPr="00DA161E">
        <w:rPr>
          <w:sz w:val="24"/>
        </w:rPr>
        <w:t>формирование умений реконструкции и интерпретации прошлого России на основе источников, владение умениями синтеза разнообразной</w:t>
      </w:r>
      <w:r w:rsidRPr="00DA161E">
        <w:rPr>
          <w:spacing w:val="-28"/>
          <w:sz w:val="24"/>
        </w:rPr>
        <w:t xml:space="preserve"> </w:t>
      </w:r>
      <w:r w:rsidRPr="00DA161E">
        <w:rPr>
          <w:sz w:val="24"/>
        </w:rPr>
        <w:t>исторической информации для комплексного анализа и моделирования на ее основе вариантов дальнейшего развития</w:t>
      </w:r>
      <w:r w:rsidRPr="00DA161E">
        <w:rPr>
          <w:spacing w:val="-5"/>
          <w:sz w:val="24"/>
        </w:rPr>
        <w:t xml:space="preserve"> </w:t>
      </w:r>
      <w:r w:rsidRPr="00DA161E">
        <w:rPr>
          <w:sz w:val="24"/>
        </w:rPr>
        <w:t>России.</w:t>
      </w:r>
    </w:p>
    <w:p w:rsidR="009E1916" w:rsidRPr="00DA161E" w:rsidRDefault="00C21772" w:rsidP="00B2305B">
      <w:pPr>
        <w:pStyle w:val="3"/>
        <w:spacing w:before="2" w:after="4" w:line="240" w:lineRule="auto"/>
        <w:ind w:left="2170"/>
        <w:jc w:val="both"/>
      </w:pPr>
      <w:r w:rsidRPr="00DA161E">
        <w:t>Планируемые результаты освоения учебного предмета «Россия в мире»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655"/>
      </w:tblGrid>
      <w:tr w:rsidR="009E1916" w:rsidRPr="00DA161E">
        <w:trPr>
          <w:trHeight w:val="455"/>
        </w:trPr>
        <w:tc>
          <w:tcPr>
            <w:tcW w:w="9499" w:type="dxa"/>
            <w:gridSpan w:val="2"/>
            <w:tcBorders>
              <w:bottom w:val="single" w:sz="6" w:space="0" w:color="000000"/>
            </w:tcBorders>
          </w:tcPr>
          <w:p w:rsidR="00B720AA" w:rsidRDefault="00C21772" w:rsidP="00B2305B">
            <w:pPr>
              <w:pStyle w:val="TableParagraph"/>
              <w:spacing w:line="273" w:lineRule="exact"/>
              <w:ind w:left="4234"/>
              <w:jc w:val="both"/>
              <w:rPr>
                <w:b/>
                <w:sz w:val="24"/>
              </w:rPr>
            </w:pPr>
            <w:r w:rsidRPr="00DA161E">
              <w:rPr>
                <w:b/>
                <w:sz w:val="24"/>
              </w:rPr>
              <w:t>10</w:t>
            </w:r>
            <w:r w:rsidRPr="00DA161E">
              <w:rPr>
                <w:b/>
                <w:spacing w:val="59"/>
                <w:sz w:val="24"/>
              </w:rPr>
              <w:t xml:space="preserve"> </w:t>
            </w:r>
            <w:r w:rsidRPr="00DA161E">
              <w:rPr>
                <w:b/>
                <w:sz w:val="24"/>
              </w:rPr>
              <w:t>класс</w:t>
            </w:r>
          </w:p>
          <w:p w:rsidR="009E1916" w:rsidRPr="00B720AA" w:rsidRDefault="009E1916" w:rsidP="00B2305B">
            <w:pPr>
              <w:tabs>
                <w:tab w:val="left" w:pos="2016"/>
              </w:tabs>
              <w:jc w:val="both"/>
            </w:pPr>
          </w:p>
        </w:tc>
      </w:tr>
      <w:tr w:rsidR="009E1916" w:rsidRPr="00DA161E">
        <w:trPr>
          <w:trHeight w:val="4416"/>
        </w:trPr>
        <w:tc>
          <w:tcPr>
            <w:tcW w:w="1844" w:type="dxa"/>
            <w:tcBorders>
              <w:top w:val="single" w:sz="6" w:space="0" w:color="000000"/>
              <w:right w:val="single" w:sz="6" w:space="0" w:color="000000"/>
            </w:tcBorders>
          </w:tcPr>
          <w:p w:rsidR="009E1916" w:rsidRPr="00DA161E" w:rsidRDefault="00C21772">
            <w:pPr>
              <w:pStyle w:val="TableParagraph"/>
              <w:ind w:left="107" w:right="436"/>
              <w:rPr>
                <w:sz w:val="24"/>
              </w:rPr>
            </w:pPr>
            <w:r w:rsidRPr="00DA161E">
              <w:rPr>
                <w:sz w:val="24"/>
              </w:rPr>
              <w:t>Личностные результаты</w:t>
            </w:r>
          </w:p>
        </w:tc>
        <w:tc>
          <w:tcPr>
            <w:tcW w:w="7655" w:type="dxa"/>
            <w:tcBorders>
              <w:top w:val="single" w:sz="6" w:space="0" w:color="000000"/>
              <w:left w:val="single" w:sz="6" w:space="0" w:color="000000"/>
            </w:tcBorders>
          </w:tcPr>
          <w:p w:rsidR="009E1916" w:rsidRPr="00DA161E" w:rsidRDefault="00C21772">
            <w:pPr>
              <w:pStyle w:val="TableParagraph"/>
              <w:ind w:left="105" w:right="629"/>
              <w:jc w:val="both"/>
              <w:rPr>
                <w:sz w:val="24"/>
              </w:rPr>
            </w:pPr>
            <w:r w:rsidRPr="00DA161E">
              <w:rPr>
                <w:sz w:val="24"/>
              </w:rPr>
              <w:t>Личностные результаты в сфере отношений обучающихся к себе, к своему здоровью, к познанию себя:</w:t>
            </w:r>
          </w:p>
          <w:p w:rsidR="009E1916" w:rsidRPr="00DA161E" w:rsidRDefault="00C21772">
            <w:pPr>
              <w:pStyle w:val="TableParagraph"/>
              <w:ind w:left="105" w:right="95" w:firstLine="283"/>
              <w:jc w:val="both"/>
              <w:rPr>
                <w:sz w:val="24"/>
              </w:rPr>
            </w:pPr>
            <w:r w:rsidRPr="00DA161E">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9E1916" w:rsidRPr="00DA161E" w:rsidRDefault="00C21772">
            <w:pPr>
              <w:pStyle w:val="TableParagraph"/>
              <w:ind w:left="105" w:right="94" w:firstLine="283"/>
              <w:jc w:val="both"/>
              <w:rPr>
                <w:sz w:val="24"/>
              </w:rPr>
            </w:pPr>
            <w:r w:rsidRPr="00DA161E">
              <w:rPr>
                <w:sz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E1916" w:rsidRPr="00DA161E" w:rsidRDefault="00C21772">
            <w:pPr>
              <w:pStyle w:val="TableParagraph"/>
              <w:tabs>
                <w:tab w:val="left" w:pos="1482"/>
                <w:tab w:val="left" w:pos="1708"/>
                <w:tab w:val="left" w:pos="1862"/>
                <w:tab w:val="left" w:pos="3364"/>
                <w:tab w:val="left" w:pos="4459"/>
                <w:tab w:val="left" w:pos="5054"/>
                <w:tab w:val="left" w:pos="5421"/>
                <w:tab w:val="left" w:pos="5863"/>
                <w:tab w:val="left" w:pos="6271"/>
                <w:tab w:val="left" w:pos="7133"/>
              </w:tabs>
              <w:spacing w:line="270" w:lineRule="atLeast"/>
              <w:ind w:left="105" w:right="93" w:firstLine="283"/>
              <w:jc w:val="right"/>
              <w:rPr>
                <w:sz w:val="24"/>
              </w:rPr>
            </w:pPr>
            <w:r w:rsidRPr="00DA161E">
              <w:rPr>
                <w:sz w:val="24"/>
              </w:rPr>
              <w:t>готовность и способность обучающихся к отстаиванию личного достоинства,</w:t>
            </w:r>
            <w:r w:rsidRPr="00DA161E">
              <w:rPr>
                <w:sz w:val="24"/>
              </w:rPr>
              <w:tab/>
            </w:r>
            <w:r w:rsidRPr="00DA161E">
              <w:rPr>
                <w:sz w:val="24"/>
              </w:rPr>
              <w:tab/>
              <w:t>собственного</w:t>
            </w:r>
            <w:r w:rsidRPr="00DA161E">
              <w:rPr>
                <w:sz w:val="24"/>
              </w:rPr>
              <w:tab/>
              <w:t>мнения,</w:t>
            </w:r>
            <w:r w:rsidRPr="00DA161E">
              <w:rPr>
                <w:sz w:val="24"/>
              </w:rPr>
              <w:tab/>
              <w:t>готовность</w:t>
            </w:r>
            <w:r w:rsidRPr="00DA161E">
              <w:rPr>
                <w:sz w:val="24"/>
              </w:rPr>
              <w:tab/>
              <w:t>и</w:t>
            </w:r>
            <w:r w:rsidRPr="00DA161E">
              <w:rPr>
                <w:sz w:val="24"/>
              </w:rPr>
              <w:tab/>
              <w:t>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 страны; готовность</w:t>
            </w:r>
            <w:r w:rsidRPr="00DA161E">
              <w:rPr>
                <w:sz w:val="24"/>
              </w:rPr>
              <w:tab/>
              <w:t>и</w:t>
            </w:r>
            <w:r w:rsidRPr="00DA161E">
              <w:rPr>
                <w:sz w:val="24"/>
              </w:rPr>
              <w:tab/>
            </w:r>
            <w:r w:rsidRPr="00DA161E">
              <w:rPr>
                <w:sz w:val="24"/>
              </w:rPr>
              <w:tab/>
              <w:t>способность</w:t>
            </w:r>
            <w:r w:rsidRPr="00DA161E">
              <w:rPr>
                <w:sz w:val="24"/>
              </w:rPr>
              <w:tab/>
              <w:t>обучающихся</w:t>
            </w:r>
            <w:r w:rsidRPr="00DA161E">
              <w:rPr>
                <w:sz w:val="24"/>
              </w:rPr>
              <w:tab/>
              <w:t>к</w:t>
            </w:r>
            <w:r w:rsidRPr="00DA161E">
              <w:rPr>
                <w:sz w:val="24"/>
              </w:rPr>
              <w:tab/>
              <w:t>саморазвитию</w:t>
            </w:r>
            <w:r w:rsidRPr="00DA161E">
              <w:rPr>
                <w:sz w:val="24"/>
              </w:rPr>
              <w:tab/>
              <w:t>и</w:t>
            </w:r>
          </w:p>
        </w:tc>
      </w:tr>
    </w:tbl>
    <w:p w:rsidR="00B720AA" w:rsidRDefault="00B720AA">
      <w:pPr>
        <w:spacing w:line="270" w:lineRule="atLeast"/>
        <w:jc w:val="right"/>
        <w:rPr>
          <w:sz w:val="24"/>
        </w:rPr>
      </w:pPr>
    </w:p>
    <w:p w:rsidR="00B720AA" w:rsidRPr="00B720AA" w:rsidRDefault="00B720AA" w:rsidP="00B720AA">
      <w:pPr>
        <w:rPr>
          <w:sz w:val="24"/>
        </w:rPr>
      </w:pPr>
    </w:p>
    <w:p w:rsidR="00B720AA" w:rsidRPr="00B720AA" w:rsidRDefault="00B720AA" w:rsidP="00B720AA">
      <w:pPr>
        <w:rPr>
          <w:sz w:val="24"/>
        </w:rPr>
      </w:pPr>
    </w:p>
    <w:p w:rsidR="009E1916" w:rsidRPr="00B720AA" w:rsidRDefault="009E1916" w:rsidP="00B720AA">
      <w:pPr>
        <w:rPr>
          <w:sz w:val="24"/>
        </w:rPr>
        <w:sectPr w:rsidR="009E1916" w:rsidRPr="00B720AA" w:rsidSect="00503A5A">
          <w:pgSz w:w="11910" w:h="16840"/>
          <w:pgMar w:top="1040" w:right="57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655"/>
      </w:tblGrid>
      <w:tr w:rsidR="009E1916" w:rsidRPr="00DA161E">
        <w:trPr>
          <w:trHeight w:val="14353"/>
        </w:trPr>
        <w:tc>
          <w:tcPr>
            <w:tcW w:w="1844" w:type="dxa"/>
            <w:tcBorders>
              <w:right w:val="single" w:sz="6" w:space="0" w:color="000000"/>
            </w:tcBorders>
          </w:tcPr>
          <w:p w:rsidR="009E1916" w:rsidRPr="00DA161E" w:rsidRDefault="009E1916">
            <w:pPr>
              <w:pStyle w:val="TableParagraph"/>
              <w:rPr>
                <w:sz w:val="24"/>
              </w:rPr>
            </w:pPr>
          </w:p>
        </w:tc>
        <w:tc>
          <w:tcPr>
            <w:tcW w:w="7655" w:type="dxa"/>
            <w:tcBorders>
              <w:left w:val="single" w:sz="6" w:space="0" w:color="000000"/>
            </w:tcBorders>
          </w:tcPr>
          <w:p w:rsidR="009E1916" w:rsidRPr="00DA161E" w:rsidRDefault="00C21772">
            <w:pPr>
              <w:pStyle w:val="TableParagraph"/>
              <w:ind w:left="105" w:right="95"/>
              <w:jc w:val="both"/>
              <w:rPr>
                <w:sz w:val="24"/>
              </w:rPr>
            </w:pPr>
            <w:r w:rsidRPr="00DA161E">
              <w:rPr>
                <w:sz w:val="24"/>
              </w:rPr>
              <w:t>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E1916" w:rsidRPr="00DA161E" w:rsidRDefault="00C21772">
            <w:pPr>
              <w:pStyle w:val="TableParagraph"/>
              <w:ind w:left="105" w:right="93" w:firstLine="283"/>
              <w:jc w:val="both"/>
              <w:rPr>
                <w:sz w:val="24"/>
              </w:rPr>
            </w:pPr>
            <w:r w:rsidRPr="00DA161E">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9E1916" w:rsidRPr="00DA161E" w:rsidRDefault="00C21772">
            <w:pPr>
              <w:pStyle w:val="TableParagraph"/>
              <w:ind w:left="105" w:right="96" w:firstLine="283"/>
              <w:jc w:val="both"/>
              <w:rPr>
                <w:sz w:val="24"/>
              </w:rPr>
            </w:pPr>
            <w:r w:rsidRPr="00DA161E">
              <w:rPr>
                <w:sz w:val="24"/>
              </w:rPr>
              <w:t>неприятие вредных привычек: курения, употребления алкоголя, наркотиков.</w:t>
            </w:r>
          </w:p>
          <w:p w:rsidR="009E1916" w:rsidRPr="00DA161E" w:rsidRDefault="00C21772">
            <w:pPr>
              <w:pStyle w:val="TableParagraph"/>
              <w:ind w:left="105" w:right="185"/>
              <w:jc w:val="both"/>
              <w:rPr>
                <w:sz w:val="24"/>
              </w:rPr>
            </w:pPr>
            <w:r w:rsidRPr="00DA161E">
              <w:rPr>
                <w:sz w:val="24"/>
              </w:rPr>
              <w:t>Личностные результаты в сфере отношений обучающихся к России</w:t>
            </w:r>
            <w:r w:rsidRPr="00DA161E">
              <w:rPr>
                <w:spacing w:val="-23"/>
                <w:sz w:val="24"/>
              </w:rPr>
              <w:t xml:space="preserve"> </w:t>
            </w:r>
            <w:r w:rsidRPr="00DA161E">
              <w:rPr>
                <w:sz w:val="24"/>
              </w:rPr>
              <w:t>как к Родине</w:t>
            </w:r>
            <w:r w:rsidRPr="00DA161E">
              <w:rPr>
                <w:spacing w:val="-2"/>
                <w:sz w:val="24"/>
              </w:rPr>
              <w:t xml:space="preserve"> </w:t>
            </w:r>
            <w:r w:rsidRPr="00DA161E">
              <w:rPr>
                <w:sz w:val="24"/>
              </w:rPr>
              <w:t>(Отечеству):</w:t>
            </w:r>
          </w:p>
          <w:p w:rsidR="009E1916" w:rsidRPr="00DA161E" w:rsidRDefault="00C21772">
            <w:pPr>
              <w:pStyle w:val="TableParagraph"/>
              <w:ind w:left="105" w:right="95" w:firstLine="283"/>
              <w:jc w:val="both"/>
              <w:rPr>
                <w:sz w:val="24"/>
              </w:rPr>
            </w:pPr>
            <w:r w:rsidRPr="00DA161E">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9E1916" w:rsidRPr="00DA161E" w:rsidRDefault="00C21772">
            <w:pPr>
              <w:pStyle w:val="TableParagraph"/>
              <w:ind w:left="105" w:right="94" w:firstLine="283"/>
              <w:jc w:val="both"/>
              <w:rPr>
                <w:sz w:val="24"/>
              </w:rPr>
            </w:pPr>
            <w:r w:rsidRPr="00DA161E">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E1916" w:rsidRPr="00DA161E" w:rsidRDefault="00C21772">
            <w:pPr>
              <w:pStyle w:val="TableParagraph"/>
              <w:ind w:left="105" w:right="93" w:firstLine="283"/>
              <w:jc w:val="both"/>
              <w:rPr>
                <w:sz w:val="24"/>
              </w:rPr>
            </w:pPr>
            <w:r w:rsidRPr="00DA161E">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E1916" w:rsidRPr="00DA161E" w:rsidRDefault="00C21772">
            <w:pPr>
              <w:pStyle w:val="TableParagraph"/>
              <w:ind w:left="105" w:right="95" w:firstLine="283"/>
              <w:jc w:val="both"/>
              <w:rPr>
                <w:sz w:val="24"/>
              </w:rPr>
            </w:pPr>
            <w:r w:rsidRPr="00DA161E">
              <w:rPr>
                <w:sz w:val="24"/>
              </w:rPr>
              <w:t>воспитание уважения к культуре, языкам, традициям и обычаям народов, проживающих в Российской Федерации.</w:t>
            </w:r>
          </w:p>
          <w:p w:rsidR="009E1916" w:rsidRPr="00DA161E" w:rsidRDefault="00C21772">
            <w:pPr>
              <w:pStyle w:val="TableParagraph"/>
              <w:ind w:left="105" w:right="564"/>
              <w:jc w:val="both"/>
              <w:rPr>
                <w:sz w:val="24"/>
              </w:rPr>
            </w:pPr>
            <w:r w:rsidRPr="00DA161E">
              <w:rPr>
                <w:sz w:val="24"/>
              </w:rPr>
              <w:t>Личностные результаты в сфере отношений обучающихся к</w:t>
            </w:r>
            <w:r w:rsidRPr="00DA161E">
              <w:rPr>
                <w:spacing w:val="-24"/>
                <w:sz w:val="24"/>
              </w:rPr>
              <w:t xml:space="preserve"> </w:t>
            </w:r>
            <w:r w:rsidRPr="00DA161E">
              <w:rPr>
                <w:sz w:val="24"/>
              </w:rPr>
              <w:t>закону, государству и к гражданскому</w:t>
            </w:r>
            <w:r w:rsidRPr="00DA161E">
              <w:rPr>
                <w:spacing w:val="-11"/>
                <w:sz w:val="24"/>
              </w:rPr>
              <w:t xml:space="preserve"> </w:t>
            </w:r>
            <w:r w:rsidRPr="00DA161E">
              <w:rPr>
                <w:sz w:val="24"/>
              </w:rPr>
              <w:t>обществу:</w:t>
            </w:r>
          </w:p>
          <w:p w:rsidR="009E1916" w:rsidRPr="00DA161E" w:rsidRDefault="00C21772">
            <w:pPr>
              <w:pStyle w:val="TableParagraph"/>
              <w:ind w:left="105" w:right="95" w:firstLine="283"/>
              <w:jc w:val="both"/>
              <w:rPr>
                <w:sz w:val="24"/>
              </w:rPr>
            </w:pPr>
            <w:r w:rsidRPr="00DA161E">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sidRPr="00DA161E">
              <w:rPr>
                <w:spacing w:val="2"/>
                <w:sz w:val="24"/>
              </w:rPr>
              <w:t xml:space="preserve"> </w:t>
            </w:r>
            <w:r w:rsidRPr="00DA161E">
              <w:rPr>
                <w:sz w:val="24"/>
              </w:rPr>
              <w:t>жизни;</w:t>
            </w:r>
          </w:p>
          <w:p w:rsidR="009E1916" w:rsidRPr="00DA161E" w:rsidRDefault="00C21772">
            <w:pPr>
              <w:pStyle w:val="TableParagraph"/>
              <w:ind w:left="105" w:right="95" w:firstLine="283"/>
              <w:jc w:val="both"/>
              <w:rPr>
                <w:sz w:val="24"/>
              </w:rPr>
            </w:pPr>
            <w:r w:rsidRPr="00DA161E">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sidRPr="00DA161E">
              <w:rPr>
                <w:spacing w:val="-3"/>
                <w:sz w:val="24"/>
              </w:rPr>
              <w:t xml:space="preserve"> </w:t>
            </w:r>
            <w:r w:rsidRPr="00DA161E">
              <w:rPr>
                <w:sz w:val="24"/>
              </w:rPr>
              <w:t>грамотность;</w:t>
            </w:r>
          </w:p>
          <w:p w:rsidR="009E1916" w:rsidRPr="00DA161E" w:rsidRDefault="00C21772">
            <w:pPr>
              <w:pStyle w:val="TableParagraph"/>
              <w:ind w:left="105" w:right="95" w:firstLine="283"/>
              <w:jc w:val="both"/>
              <w:rPr>
                <w:sz w:val="24"/>
              </w:rPr>
            </w:pPr>
            <w:r w:rsidRPr="00DA161E">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sidRPr="00DA161E">
              <w:rPr>
                <w:spacing w:val="-2"/>
                <w:sz w:val="24"/>
              </w:rPr>
              <w:t xml:space="preserve"> </w:t>
            </w:r>
            <w:r w:rsidRPr="00DA161E">
              <w:rPr>
                <w:sz w:val="24"/>
              </w:rPr>
              <w:t>мире;</w:t>
            </w:r>
          </w:p>
          <w:p w:rsidR="009E1916" w:rsidRPr="00DA161E" w:rsidRDefault="00C21772">
            <w:pPr>
              <w:pStyle w:val="TableParagraph"/>
              <w:ind w:left="105" w:right="95" w:firstLine="283"/>
              <w:jc w:val="both"/>
              <w:rPr>
                <w:sz w:val="24"/>
              </w:rPr>
            </w:pPr>
            <w:r w:rsidRPr="00DA161E">
              <w:rPr>
                <w:sz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E1916" w:rsidRPr="00DA161E" w:rsidRDefault="00C21772">
            <w:pPr>
              <w:pStyle w:val="TableParagraph"/>
              <w:ind w:left="105" w:right="96" w:firstLine="283"/>
              <w:jc w:val="both"/>
              <w:rPr>
                <w:sz w:val="24"/>
              </w:rPr>
            </w:pPr>
            <w:r w:rsidRPr="00DA161E">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9E1916" w:rsidRPr="00DA161E" w:rsidRDefault="00C21772">
            <w:pPr>
              <w:pStyle w:val="TableParagraph"/>
              <w:spacing w:line="270" w:lineRule="atLeast"/>
              <w:ind w:left="105" w:right="95" w:firstLine="283"/>
              <w:jc w:val="both"/>
              <w:rPr>
                <w:sz w:val="24"/>
              </w:rPr>
            </w:pPr>
            <w:r w:rsidRPr="00DA161E">
              <w:rPr>
                <w:sz w:val="24"/>
              </w:rPr>
              <w:t>приверженность идеям интернационализма, дружбы, равенства, взаимопомощи народов; воспитание уважительного отношения к</w:t>
            </w:r>
          </w:p>
        </w:tc>
      </w:tr>
    </w:tbl>
    <w:p w:rsidR="009E1916" w:rsidRPr="00DA161E" w:rsidRDefault="009E1916">
      <w:pPr>
        <w:spacing w:line="270" w:lineRule="atLeast"/>
        <w:jc w:val="both"/>
        <w:rPr>
          <w:sz w:val="24"/>
        </w:rPr>
        <w:sectPr w:rsidR="009E1916" w:rsidRPr="00DA161E">
          <w:pgSz w:w="11910" w:h="16840"/>
          <w:pgMar w:top="112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655"/>
      </w:tblGrid>
      <w:tr w:rsidR="009E1916" w:rsidRPr="00DA161E">
        <w:trPr>
          <w:trHeight w:val="14353"/>
        </w:trPr>
        <w:tc>
          <w:tcPr>
            <w:tcW w:w="1844" w:type="dxa"/>
            <w:tcBorders>
              <w:right w:val="single" w:sz="6" w:space="0" w:color="000000"/>
            </w:tcBorders>
          </w:tcPr>
          <w:p w:rsidR="009E1916" w:rsidRPr="00DA161E" w:rsidRDefault="009E1916">
            <w:pPr>
              <w:pStyle w:val="TableParagraph"/>
              <w:rPr>
                <w:sz w:val="24"/>
              </w:rPr>
            </w:pPr>
          </w:p>
        </w:tc>
        <w:tc>
          <w:tcPr>
            <w:tcW w:w="7655" w:type="dxa"/>
            <w:tcBorders>
              <w:left w:val="single" w:sz="6" w:space="0" w:color="000000"/>
            </w:tcBorders>
          </w:tcPr>
          <w:p w:rsidR="009E1916" w:rsidRPr="00DA161E" w:rsidRDefault="00C21772">
            <w:pPr>
              <w:pStyle w:val="TableParagraph"/>
              <w:ind w:left="105" w:right="97"/>
              <w:jc w:val="both"/>
              <w:rPr>
                <w:sz w:val="24"/>
              </w:rPr>
            </w:pPr>
            <w:r w:rsidRPr="00DA161E">
              <w:rPr>
                <w:sz w:val="24"/>
              </w:rPr>
              <w:t>национальному достоинству людей, их чувствам, религиозным убеждениям;</w:t>
            </w:r>
          </w:p>
          <w:p w:rsidR="009E1916" w:rsidRPr="00DA161E" w:rsidRDefault="00C21772">
            <w:pPr>
              <w:pStyle w:val="TableParagraph"/>
              <w:ind w:left="105" w:right="92" w:firstLine="283"/>
              <w:jc w:val="both"/>
              <w:rPr>
                <w:sz w:val="24"/>
              </w:rPr>
            </w:pPr>
            <w:r w:rsidRPr="00DA161E">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sidRPr="00DA161E">
              <w:rPr>
                <w:spacing w:val="-3"/>
                <w:sz w:val="24"/>
              </w:rPr>
              <w:t xml:space="preserve"> </w:t>
            </w:r>
            <w:r w:rsidRPr="00DA161E">
              <w:rPr>
                <w:sz w:val="24"/>
              </w:rPr>
              <w:t>явлениям.</w:t>
            </w:r>
          </w:p>
          <w:p w:rsidR="009E1916" w:rsidRPr="00DA161E" w:rsidRDefault="00C21772">
            <w:pPr>
              <w:pStyle w:val="TableParagraph"/>
              <w:ind w:left="105" w:right="1375"/>
              <w:jc w:val="both"/>
              <w:rPr>
                <w:sz w:val="24"/>
              </w:rPr>
            </w:pPr>
            <w:r w:rsidRPr="00DA161E">
              <w:rPr>
                <w:sz w:val="24"/>
              </w:rPr>
              <w:t>Личностные результаты в сфере отношений обучающихся с окружающими людьми:</w:t>
            </w:r>
          </w:p>
          <w:p w:rsidR="009E1916" w:rsidRPr="00DA161E" w:rsidRDefault="00C21772">
            <w:pPr>
              <w:pStyle w:val="TableParagraph"/>
              <w:ind w:left="105" w:right="93" w:firstLine="283"/>
              <w:jc w:val="both"/>
              <w:rPr>
                <w:sz w:val="24"/>
              </w:rPr>
            </w:pPr>
            <w:r w:rsidRPr="00DA161E">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E1916" w:rsidRPr="00DA161E" w:rsidRDefault="00C21772">
            <w:pPr>
              <w:pStyle w:val="TableParagraph"/>
              <w:ind w:left="105" w:right="94" w:firstLine="283"/>
              <w:jc w:val="both"/>
              <w:rPr>
                <w:sz w:val="24"/>
              </w:rPr>
            </w:pPr>
            <w:r w:rsidRPr="00DA161E">
              <w:rPr>
                <w:sz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9E1916" w:rsidRPr="00DA161E" w:rsidRDefault="00C21772">
            <w:pPr>
              <w:pStyle w:val="TableParagraph"/>
              <w:ind w:left="105" w:right="94" w:firstLine="283"/>
              <w:jc w:val="both"/>
              <w:rPr>
                <w:sz w:val="24"/>
              </w:rPr>
            </w:pPr>
            <w:r w:rsidRPr="00DA161E">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9E1916" w:rsidRPr="00DA161E" w:rsidRDefault="00C21772">
            <w:pPr>
              <w:pStyle w:val="TableParagraph"/>
              <w:ind w:left="105" w:right="93" w:firstLine="283"/>
              <w:jc w:val="both"/>
              <w:rPr>
                <w:sz w:val="24"/>
              </w:rPr>
            </w:pPr>
            <w:r w:rsidRPr="00DA161E">
              <w:rPr>
                <w:sz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E1916" w:rsidRPr="00DA161E" w:rsidRDefault="00C21772">
            <w:pPr>
              <w:pStyle w:val="TableParagraph"/>
              <w:ind w:left="105" w:right="95" w:firstLine="283"/>
              <w:jc w:val="both"/>
              <w:rPr>
                <w:sz w:val="24"/>
              </w:rPr>
            </w:pPr>
            <w:r w:rsidRPr="00DA161E">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E1916" w:rsidRPr="00DA161E" w:rsidRDefault="00C21772">
            <w:pPr>
              <w:pStyle w:val="TableParagraph"/>
              <w:ind w:left="105" w:right="935"/>
              <w:jc w:val="both"/>
              <w:rPr>
                <w:sz w:val="24"/>
              </w:rPr>
            </w:pPr>
            <w:r w:rsidRPr="00DA161E">
              <w:rPr>
                <w:sz w:val="24"/>
              </w:rPr>
              <w:t>Личностные результаты в сфере отношений обучающихся к окружающему миру, живой природе, художественной</w:t>
            </w:r>
            <w:r w:rsidRPr="00DA161E">
              <w:rPr>
                <w:spacing w:val="-28"/>
                <w:sz w:val="24"/>
              </w:rPr>
              <w:t xml:space="preserve"> </w:t>
            </w:r>
            <w:r w:rsidRPr="00DA161E">
              <w:rPr>
                <w:sz w:val="24"/>
              </w:rPr>
              <w:t>культуре:</w:t>
            </w:r>
          </w:p>
          <w:p w:rsidR="009E1916" w:rsidRPr="00DA161E" w:rsidRDefault="00C21772">
            <w:pPr>
              <w:pStyle w:val="TableParagraph"/>
              <w:tabs>
                <w:tab w:val="left" w:pos="668"/>
                <w:tab w:val="left" w:pos="1052"/>
                <w:tab w:val="left" w:pos="1523"/>
                <w:tab w:val="left" w:pos="1573"/>
                <w:tab w:val="left" w:pos="1734"/>
                <w:tab w:val="left" w:pos="1943"/>
                <w:tab w:val="left" w:pos="2150"/>
                <w:tab w:val="left" w:pos="2536"/>
                <w:tab w:val="left" w:pos="2618"/>
                <w:tab w:val="left" w:pos="2788"/>
                <w:tab w:val="left" w:pos="3484"/>
                <w:tab w:val="left" w:pos="3520"/>
                <w:tab w:val="left" w:pos="3917"/>
                <w:tab w:val="left" w:pos="4361"/>
                <w:tab w:val="left" w:pos="4404"/>
                <w:tab w:val="left" w:pos="4689"/>
                <w:tab w:val="left" w:pos="4903"/>
                <w:tab w:val="left" w:pos="5102"/>
                <w:tab w:val="left" w:pos="5191"/>
                <w:tab w:val="left" w:pos="5311"/>
                <w:tab w:val="left" w:pos="5606"/>
                <w:tab w:val="left" w:pos="6009"/>
                <w:tab w:val="left" w:pos="6045"/>
                <w:tab w:val="left" w:pos="6447"/>
                <w:tab w:val="left" w:pos="6523"/>
                <w:tab w:val="left" w:pos="6677"/>
                <w:tab w:val="left" w:pos="6886"/>
              </w:tabs>
              <w:ind w:left="105" w:right="95" w:firstLine="283"/>
              <w:jc w:val="right"/>
              <w:rPr>
                <w:sz w:val="24"/>
              </w:rPr>
            </w:pPr>
            <w:r w:rsidRPr="00DA161E">
              <w:rPr>
                <w:sz w:val="24"/>
              </w:rPr>
              <w:t>мировоззрение, соответствующее современному уровню развития науки,</w:t>
            </w:r>
            <w:r w:rsidRPr="00DA161E">
              <w:rPr>
                <w:sz w:val="24"/>
              </w:rPr>
              <w:tab/>
              <w:t>значимости</w:t>
            </w:r>
            <w:r w:rsidRPr="00DA161E">
              <w:rPr>
                <w:sz w:val="24"/>
              </w:rPr>
              <w:tab/>
              <w:t>науки,</w:t>
            </w:r>
            <w:r w:rsidRPr="00DA161E">
              <w:rPr>
                <w:sz w:val="24"/>
              </w:rPr>
              <w:tab/>
              <w:t>готовность</w:t>
            </w:r>
            <w:r w:rsidRPr="00DA161E">
              <w:rPr>
                <w:sz w:val="24"/>
              </w:rPr>
              <w:tab/>
            </w:r>
            <w:r w:rsidRPr="00DA161E">
              <w:rPr>
                <w:sz w:val="24"/>
              </w:rPr>
              <w:tab/>
              <w:t>к</w:t>
            </w:r>
            <w:r w:rsidRPr="00DA161E">
              <w:rPr>
                <w:sz w:val="24"/>
              </w:rPr>
              <w:tab/>
            </w:r>
            <w:r w:rsidRPr="00DA161E">
              <w:rPr>
                <w:sz w:val="24"/>
              </w:rPr>
              <w:tab/>
            </w:r>
            <w:r w:rsidRPr="00DA161E">
              <w:rPr>
                <w:sz w:val="24"/>
              </w:rPr>
              <w:tab/>
            </w:r>
            <w:r w:rsidRPr="00DA161E">
              <w:rPr>
                <w:spacing w:val="-1"/>
                <w:sz w:val="24"/>
              </w:rPr>
              <w:t xml:space="preserve">научно-техническому </w:t>
            </w:r>
            <w:r w:rsidRPr="00DA161E">
              <w:rPr>
                <w:sz w:val="24"/>
              </w:rPr>
              <w:t>творчеству,</w:t>
            </w:r>
            <w:r w:rsidRPr="00DA161E">
              <w:rPr>
                <w:sz w:val="24"/>
              </w:rPr>
              <w:tab/>
            </w:r>
            <w:r w:rsidRPr="00DA161E">
              <w:rPr>
                <w:sz w:val="24"/>
              </w:rPr>
              <w:tab/>
              <w:t>владение</w:t>
            </w:r>
            <w:r w:rsidRPr="00DA161E">
              <w:rPr>
                <w:sz w:val="24"/>
              </w:rPr>
              <w:tab/>
            </w:r>
            <w:r w:rsidRPr="00DA161E">
              <w:rPr>
                <w:sz w:val="24"/>
              </w:rPr>
              <w:tab/>
            </w:r>
            <w:r w:rsidRPr="00DA161E">
              <w:rPr>
                <w:sz w:val="24"/>
              </w:rPr>
              <w:tab/>
              <w:t>достоверной</w:t>
            </w:r>
            <w:r w:rsidRPr="00DA161E">
              <w:rPr>
                <w:sz w:val="24"/>
              </w:rPr>
              <w:tab/>
              <w:t>информацией</w:t>
            </w:r>
            <w:r w:rsidRPr="00DA161E">
              <w:rPr>
                <w:sz w:val="24"/>
              </w:rPr>
              <w:tab/>
            </w:r>
            <w:r w:rsidRPr="00DA161E">
              <w:rPr>
                <w:sz w:val="24"/>
              </w:rPr>
              <w:tab/>
              <w:t>о</w:t>
            </w:r>
            <w:r w:rsidRPr="00DA161E">
              <w:rPr>
                <w:sz w:val="24"/>
              </w:rPr>
              <w:tab/>
            </w:r>
            <w:r w:rsidRPr="00DA161E">
              <w:rPr>
                <w:spacing w:val="-3"/>
                <w:sz w:val="24"/>
              </w:rPr>
              <w:t xml:space="preserve">передовых </w:t>
            </w:r>
            <w:r w:rsidRPr="00DA161E">
              <w:rPr>
                <w:sz w:val="24"/>
              </w:rPr>
              <w:t>достижениях</w:t>
            </w:r>
            <w:r w:rsidRPr="00DA161E">
              <w:rPr>
                <w:sz w:val="24"/>
              </w:rPr>
              <w:tab/>
            </w:r>
            <w:r w:rsidRPr="00DA161E">
              <w:rPr>
                <w:sz w:val="24"/>
              </w:rPr>
              <w:tab/>
            </w:r>
            <w:r w:rsidRPr="00DA161E">
              <w:rPr>
                <w:sz w:val="24"/>
              </w:rPr>
              <w:tab/>
              <w:t>и</w:t>
            </w:r>
            <w:r w:rsidRPr="00DA161E">
              <w:rPr>
                <w:sz w:val="24"/>
              </w:rPr>
              <w:tab/>
            </w:r>
            <w:r w:rsidRPr="00DA161E">
              <w:rPr>
                <w:sz w:val="24"/>
              </w:rPr>
              <w:tab/>
              <w:t>открытиях</w:t>
            </w:r>
            <w:r w:rsidRPr="00DA161E">
              <w:rPr>
                <w:sz w:val="24"/>
              </w:rPr>
              <w:tab/>
            </w:r>
            <w:r w:rsidRPr="00DA161E">
              <w:rPr>
                <w:sz w:val="24"/>
              </w:rPr>
              <w:tab/>
            </w:r>
            <w:r w:rsidRPr="00DA161E">
              <w:rPr>
                <w:spacing w:val="-1"/>
                <w:sz w:val="24"/>
              </w:rPr>
              <w:t>мировой</w:t>
            </w:r>
            <w:r w:rsidRPr="00DA161E">
              <w:rPr>
                <w:spacing w:val="-1"/>
                <w:sz w:val="24"/>
              </w:rPr>
              <w:tab/>
            </w:r>
            <w:r w:rsidRPr="00DA161E">
              <w:rPr>
                <w:spacing w:val="-1"/>
                <w:sz w:val="24"/>
              </w:rPr>
              <w:tab/>
            </w:r>
            <w:r w:rsidRPr="00DA161E">
              <w:rPr>
                <w:sz w:val="24"/>
              </w:rPr>
              <w:t>и</w:t>
            </w:r>
            <w:r w:rsidRPr="00DA161E">
              <w:rPr>
                <w:sz w:val="24"/>
              </w:rPr>
              <w:tab/>
            </w:r>
            <w:r w:rsidRPr="00DA161E">
              <w:rPr>
                <w:sz w:val="24"/>
              </w:rPr>
              <w:tab/>
              <w:t>отечественной</w:t>
            </w:r>
            <w:r w:rsidRPr="00DA161E">
              <w:rPr>
                <w:sz w:val="24"/>
              </w:rPr>
              <w:tab/>
            </w:r>
            <w:r w:rsidRPr="00DA161E">
              <w:rPr>
                <w:sz w:val="24"/>
              </w:rPr>
              <w:tab/>
            </w:r>
            <w:r w:rsidRPr="00DA161E">
              <w:rPr>
                <w:spacing w:val="-4"/>
                <w:sz w:val="24"/>
              </w:rPr>
              <w:t xml:space="preserve">науки, </w:t>
            </w:r>
            <w:r w:rsidRPr="00DA161E">
              <w:rPr>
                <w:sz w:val="24"/>
              </w:rPr>
              <w:t>заинтересованность в научных знаниях об устройстве мира и общества; готовность</w:t>
            </w:r>
            <w:r w:rsidRPr="00DA161E">
              <w:rPr>
                <w:sz w:val="24"/>
              </w:rPr>
              <w:tab/>
              <w:t>и</w:t>
            </w:r>
            <w:r w:rsidRPr="00DA161E">
              <w:rPr>
                <w:sz w:val="24"/>
              </w:rPr>
              <w:tab/>
            </w:r>
            <w:r w:rsidRPr="00DA161E">
              <w:rPr>
                <w:sz w:val="24"/>
              </w:rPr>
              <w:tab/>
              <w:t>способность</w:t>
            </w:r>
            <w:r w:rsidRPr="00DA161E">
              <w:rPr>
                <w:sz w:val="24"/>
              </w:rPr>
              <w:tab/>
              <w:t>к</w:t>
            </w:r>
            <w:r w:rsidRPr="00DA161E">
              <w:rPr>
                <w:sz w:val="24"/>
              </w:rPr>
              <w:tab/>
              <w:t>образованию,</w:t>
            </w:r>
            <w:r w:rsidRPr="00DA161E">
              <w:rPr>
                <w:sz w:val="24"/>
              </w:rPr>
              <w:tab/>
              <w:t>в</w:t>
            </w:r>
            <w:r w:rsidRPr="00DA161E">
              <w:rPr>
                <w:sz w:val="24"/>
              </w:rPr>
              <w:tab/>
              <w:t>том</w:t>
            </w:r>
            <w:r w:rsidRPr="00DA161E">
              <w:rPr>
                <w:sz w:val="24"/>
              </w:rPr>
              <w:tab/>
            </w:r>
            <w:r w:rsidRPr="00DA161E">
              <w:rPr>
                <w:sz w:val="24"/>
              </w:rPr>
              <w:tab/>
            </w:r>
            <w:r w:rsidRPr="00DA161E">
              <w:rPr>
                <w:sz w:val="24"/>
              </w:rPr>
              <w:tab/>
              <w:t>числе самообразованию, на протяжении всей жизни; сознательное отношение к</w:t>
            </w:r>
            <w:r w:rsidRPr="00DA161E">
              <w:rPr>
                <w:sz w:val="24"/>
              </w:rPr>
              <w:tab/>
              <w:t>непрерывному</w:t>
            </w:r>
            <w:r w:rsidRPr="00DA161E">
              <w:rPr>
                <w:sz w:val="24"/>
              </w:rPr>
              <w:tab/>
            </w:r>
            <w:r w:rsidRPr="00DA161E">
              <w:rPr>
                <w:sz w:val="24"/>
              </w:rPr>
              <w:tab/>
              <w:t>образованию</w:t>
            </w:r>
            <w:r w:rsidRPr="00DA161E">
              <w:rPr>
                <w:sz w:val="24"/>
              </w:rPr>
              <w:tab/>
            </w:r>
            <w:r w:rsidRPr="00DA161E">
              <w:rPr>
                <w:sz w:val="24"/>
              </w:rPr>
              <w:tab/>
              <w:t>как</w:t>
            </w:r>
            <w:r w:rsidRPr="00DA161E">
              <w:rPr>
                <w:sz w:val="24"/>
              </w:rPr>
              <w:tab/>
            </w:r>
            <w:r w:rsidRPr="00DA161E">
              <w:rPr>
                <w:sz w:val="24"/>
              </w:rPr>
              <w:tab/>
            </w:r>
            <w:r w:rsidRPr="00DA161E">
              <w:rPr>
                <w:sz w:val="24"/>
              </w:rPr>
              <w:tab/>
              <w:t>условию</w:t>
            </w:r>
            <w:r w:rsidRPr="00DA161E">
              <w:rPr>
                <w:sz w:val="24"/>
              </w:rPr>
              <w:tab/>
            </w:r>
            <w:r w:rsidRPr="00DA161E">
              <w:rPr>
                <w:sz w:val="24"/>
              </w:rPr>
              <w:tab/>
            </w:r>
            <w:r w:rsidRPr="00DA161E">
              <w:rPr>
                <w:spacing w:val="-3"/>
                <w:sz w:val="24"/>
              </w:rPr>
              <w:t>успешной</w:t>
            </w:r>
          </w:p>
          <w:p w:rsidR="009E1916" w:rsidRPr="00DA161E" w:rsidRDefault="00C21772">
            <w:pPr>
              <w:pStyle w:val="TableParagraph"/>
              <w:ind w:left="105"/>
              <w:jc w:val="both"/>
              <w:rPr>
                <w:sz w:val="24"/>
              </w:rPr>
            </w:pPr>
            <w:r w:rsidRPr="00DA161E">
              <w:rPr>
                <w:sz w:val="24"/>
              </w:rPr>
              <w:t>профессиональной и общественной деятельности;</w:t>
            </w:r>
          </w:p>
          <w:p w:rsidR="009E1916" w:rsidRPr="00DA161E" w:rsidRDefault="00C21772">
            <w:pPr>
              <w:pStyle w:val="TableParagraph"/>
              <w:ind w:left="105" w:right="93" w:firstLine="283"/>
              <w:jc w:val="both"/>
              <w:rPr>
                <w:sz w:val="24"/>
              </w:rPr>
            </w:pPr>
            <w:r w:rsidRPr="00DA161E">
              <w:rPr>
                <w:sz w:val="24"/>
              </w:rPr>
              <w:t>экологическая культура, бережное отношения к родной земле, природным богатствам России и мира; понимание влияния социально- 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9E1916" w:rsidRPr="00DA161E" w:rsidRDefault="00C21772">
            <w:pPr>
              <w:pStyle w:val="TableParagraph"/>
              <w:ind w:left="105" w:right="95" w:firstLine="283"/>
              <w:jc w:val="both"/>
              <w:rPr>
                <w:sz w:val="24"/>
              </w:rPr>
            </w:pPr>
            <w:r w:rsidRPr="00DA161E">
              <w:rPr>
                <w:sz w:val="24"/>
              </w:rPr>
              <w:t>эстетическое отношения к миру, готовность к эстетическому обустройству собственного быта.</w:t>
            </w:r>
          </w:p>
          <w:p w:rsidR="009E1916" w:rsidRPr="00DA161E" w:rsidRDefault="00C21772">
            <w:pPr>
              <w:pStyle w:val="TableParagraph"/>
              <w:spacing w:line="270" w:lineRule="atLeast"/>
              <w:ind w:left="105" w:right="538"/>
              <w:jc w:val="both"/>
              <w:rPr>
                <w:sz w:val="24"/>
              </w:rPr>
            </w:pPr>
            <w:r w:rsidRPr="00DA161E">
              <w:rPr>
                <w:sz w:val="24"/>
              </w:rPr>
              <w:t>Личностные результаты в сфере отношений обучающихся к семье и родителям, в том числе подготовка к семейной жизни:</w:t>
            </w:r>
          </w:p>
        </w:tc>
      </w:tr>
    </w:tbl>
    <w:p w:rsidR="009E1916" w:rsidRPr="00DA161E" w:rsidRDefault="009E1916">
      <w:pPr>
        <w:spacing w:line="270" w:lineRule="atLeast"/>
        <w:jc w:val="both"/>
        <w:rPr>
          <w:sz w:val="24"/>
        </w:rPr>
        <w:sectPr w:rsidR="009E1916" w:rsidRPr="00DA161E">
          <w:pgSz w:w="11910" w:h="16840"/>
          <w:pgMar w:top="112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655"/>
      </w:tblGrid>
      <w:tr w:rsidR="009E1916" w:rsidRPr="00DA161E">
        <w:trPr>
          <w:trHeight w:val="6624"/>
        </w:trPr>
        <w:tc>
          <w:tcPr>
            <w:tcW w:w="1844" w:type="dxa"/>
            <w:tcBorders>
              <w:bottom w:val="single" w:sz="6" w:space="0" w:color="000000"/>
              <w:right w:val="single" w:sz="6" w:space="0" w:color="000000"/>
            </w:tcBorders>
          </w:tcPr>
          <w:p w:rsidR="009E1916" w:rsidRPr="00DA161E" w:rsidRDefault="009E1916">
            <w:pPr>
              <w:pStyle w:val="TableParagraph"/>
              <w:rPr>
                <w:sz w:val="24"/>
              </w:rPr>
            </w:pPr>
          </w:p>
        </w:tc>
        <w:tc>
          <w:tcPr>
            <w:tcW w:w="7655" w:type="dxa"/>
            <w:tcBorders>
              <w:left w:val="single" w:sz="6" w:space="0" w:color="000000"/>
              <w:bottom w:val="single" w:sz="6" w:space="0" w:color="000000"/>
            </w:tcBorders>
          </w:tcPr>
          <w:p w:rsidR="009E1916" w:rsidRPr="00DA161E" w:rsidRDefault="00C21772">
            <w:pPr>
              <w:pStyle w:val="TableParagraph"/>
              <w:ind w:left="105" w:right="97" w:firstLine="283"/>
              <w:jc w:val="both"/>
              <w:rPr>
                <w:sz w:val="24"/>
              </w:rPr>
            </w:pPr>
            <w:r w:rsidRPr="00DA161E">
              <w:rPr>
                <w:sz w:val="24"/>
              </w:rPr>
              <w:t>ответственное отношение к созданию семьи на основе осознанного принятия ценностей семейной жизни;</w:t>
            </w:r>
          </w:p>
          <w:p w:rsidR="009E1916" w:rsidRPr="00DA161E" w:rsidRDefault="00C21772">
            <w:pPr>
              <w:pStyle w:val="TableParagraph"/>
              <w:ind w:left="105" w:right="97" w:firstLine="283"/>
              <w:jc w:val="both"/>
              <w:rPr>
                <w:sz w:val="24"/>
              </w:rPr>
            </w:pPr>
            <w:r w:rsidRPr="00DA161E">
              <w:rPr>
                <w:sz w:val="24"/>
              </w:rPr>
              <w:t>положительный образ семьи, родительства (отцовства и материнства), интериоризация традиционных семейных ценностей.</w:t>
            </w:r>
          </w:p>
          <w:p w:rsidR="009E1916" w:rsidRPr="00DA161E" w:rsidRDefault="00C21772">
            <w:pPr>
              <w:pStyle w:val="TableParagraph"/>
              <w:ind w:left="105" w:right="508"/>
              <w:jc w:val="both"/>
              <w:rPr>
                <w:sz w:val="24"/>
              </w:rPr>
            </w:pPr>
            <w:r w:rsidRPr="00DA161E">
              <w:rPr>
                <w:sz w:val="24"/>
              </w:rPr>
              <w:t>Личностные результаты в сфере отношения обучающихся к труду,</w:t>
            </w:r>
            <w:r w:rsidRPr="00DA161E">
              <w:rPr>
                <w:spacing w:val="-23"/>
                <w:sz w:val="24"/>
              </w:rPr>
              <w:t xml:space="preserve"> </w:t>
            </w:r>
            <w:r w:rsidRPr="00DA161E">
              <w:rPr>
                <w:sz w:val="24"/>
              </w:rPr>
              <w:t>в сфере социально-экономических</w:t>
            </w:r>
            <w:r w:rsidRPr="00DA161E">
              <w:rPr>
                <w:spacing w:val="-1"/>
                <w:sz w:val="24"/>
              </w:rPr>
              <w:t xml:space="preserve"> </w:t>
            </w:r>
            <w:r w:rsidRPr="00DA161E">
              <w:rPr>
                <w:sz w:val="24"/>
              </w:rPr>
              <w:t>отношений:</w:t>
            </w:r>
          </w:p>
          <w:p w:rsidR="009E1916" w:rsidRPr="00DA161E" w:rsidRDefault="00C21772">
            <w:pPr>
              <w:pStyle w:val="TableParagraph"/>
              <w:ind w:left="105" w:right="97" w:firstLine="283"/>
              <w:jc w:val="both"/>
              <w:rPr>
                <w:sz w:val="24"/>
              </w:rPr>
            </w:pPr>
            <w:r w:rsidRPr="00DA161E">
              <w:rPr>
                <w:sz w:val="24"/>
              </w:rPr>
              <w:t>уважение ко всем формам собственности, готовность к защите своей собственности,</w:t>
            </w:r>
          </w:p>
          <w:p w:rsidR="009E1916" w:rsidRPr="00DA161E" w:rsidRDefault="00C21772">
            <w:pPr>
              <w:pStyle w:val="TableParagraph"/>
              <w:ind w:left="105" w:right="96" w:firstLine="283"/>
              <w:jc w:val="both"/>
              <w:rPr>
                <w:sz w:val="24"/>
              </w:rPr>
            </w:pPr>
            <w:r w:rsidRPr="00DA161E">
              <w:rPr>
                <w:sz w:val="24"/>
              </w:rPr>
              <w:t>осознанный выбор будущей профессии как путь и способ реализации собственных жизненных планов;</w:t>
            </w:r>
          </w:p>
          <w:p w:rsidR="009E1916" w:rsidRPr="00DA161E" w:rsidRDefault="00C21772">
            <w:pPr>
              <w:pStyle w:val="TableParagraph"/>
              <w:ind w:left="105" w:right="94" w:firstLine="283"/>
              <w:jc w:val="both"/>
              <w:rPr>
                <w:sz w:val="24"/>
              </w:rPr>
            </w:pPr>
            <w:r w:rsidRPr="00DA161E">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sidRPr="00DA161E">
              <w:rPr>
                <w:spacing w:val="-1"/>
                <w:sz w:val="24"/>
              </w:rPr>
              <w:t xml:space="preserve"> </w:t>
            </w:r>
            <w:r w:rsidRPr="00DA161E">
              <w:rPr>
                <w:sz w:val="24"/>
              </w:rPr>
              <w:t>проблем;</w:t>
            </w:r>
          </w:p>
          <w:p w:rsidR="009E1916" w:rsidRPr="00DA161E" w:rsidRDefault="00C21772">
            <w:pPr>
              <w:pStyle w:val="TableParagraph"/>
              <w:ind w:left="105" w:right="93" w:firstLine="283"/>
              <w:jc w:val="both"/>
              <w:rPr>
                <w:sz w:val="24"/>
              </w:rPr>
            </w:pPr>
            <w:r w:rsidRPr="00DA161E">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E1916" w:rsidRPr="00DA161E" w:rsidRDefault="00C21772">
            <w:pPr>
              <w:pStyle w:val="TableParagraph"/>
              <w:ind w:left="105" w:right="94" w:firstLine="283"/>
              <w:jc w:val="both"/>
              <w:rPr>
                <w:sz w:val="24"/>
              </w:rPr>
            </w:pPr>
            <w:r w:rsidRPr="00DA161E">
              <w:rPr>
                <w:sz w:val="24"/>
              </w:rPr>
              <w:t>готовность к самообслуживанию, включая обучение и выполнение домашних обязанностей.</w:t>
            </w:r>
          </w:p>
          <w:p w:rsidR="009E1916" w:rsidRPr="00DA161E" w:rsidRDefault="00C21772">
            <w:pPr>
              <w:pStyle w:val="TableParagraph"/>
              <w:ind w:left="105" w:right="838"/>
              <w:jc w:val="both"/>
              <w:rPr>
                <w:sz w:val="24"/>
              </w:rPr>
            </w:pPr>
            <w:r w:rsidRPr="00DA161E">
              <w:rPr>
                <w:sz w:val="24"/>
              </w:rPr>
              <w:t>Личностные результаты в сфере физического, психологического, социального и академического благополучия обучающихся:</w:t>
            </w:r>
          </w:p>
          <w:p w:rsidR="009E1916" w:rsidRPr="00DA161E" w:rsidRDefault="00C21772">
            <w:pPr>
              <w:pStyle w:val="TableParagraph"/>
              <w:tabs>
                <w:tab w:val="left" w:pos="2322"/>
                <w:tab w:val="left" w:pos="6370"/>
              </w:tabs>
              <w:spacing w:line="270" w:lineRule="atLeast"/>
              <w:ind w:left="105" w:right="94" w:firstLine="283"/>
              <w:jc w:val="both"/>
              <w:rPr>
                <w:sz w:val="24"/>
              </w:rPr>
            </w:pPr>
            <w:r w:rsidRPr="00DA161E">
              <w:rPr>
                <w:sz w:val="24"/>
              </w:rPr>
              <w:t>физическое,</w:t>
            </w:r>
            <w:r w:rsidRPr="00DA161E">
              <w:rPr>
                <w:sz w:val="24"/>
              </w:rPr>
              <w:tab/>
              <w:t>эмоционально-психологическое,</w:t>
            </w:r>
            <w:r w:rsidRPr="00DA161E">
              <w:rPr>
                <w:sz w:val="24"/>
              </w:rPr>
              <w:tab/>
            </w:r>
            <w:r w:rsidRPr="00DA161E">
              <w:rPr>
                <w:spacing w:val="-3"/>
                <w:sz w:val="24"/>
              </w:rPr>
              <w:t xml:space="preserve">социальное </w:t>
            </w:r>
            <w:r w:rsidRPr="00DA161E">
              <w:rPr>
                <w:sz w:val="24"/>
              </w:rPr>
              <w:t>благополучие обучающихся в жизни образовательной организации, ощущение детьми безопасности и психологического комфорта, информационной</w:t>
            </w:r>
            <w:r w:rsidRPr="00DA161E">
              <w:rPr>
                <w:spacing w:val="1"/>
                <w:sz w:val="24"/>
              </w:rPr>
              <w:t xml:space="preserve"> </w:t>
            </w:r>
            <w:r w:rsidRPr="00DA161E">
              <w:rPr>
                <w:sz w:val="24"/>
              </w:rPr>
              <w:t>безопасности.</w:t>
            </w:r>
          </w:p>
        </w:tc>
      </w:tr>
      <w:tr w:rsidR="009E1916" w:rsidRPr="00DA161E">
        <w:trPr>
          <w:trHeight w:val="7730"/>
        </w:trPr>
        <w:tc>
          <w:tcPr>
            <w:tcW w:w="1844" w:type="dxa"/>
            <w:tcBorders>
              <w:top w:val="single" w:sz="6" w:space="0" w:color="000000"/>
              <w:right w:val="single" w:sz="6" w:space="0" w:color="000000"/>
            </w:tcBorders>
          </w:tcPr>
          <w:p w:rsidR="009E1916" w:rsidRPr="00DA161E" w:rsidRDefault="00C21772">
            <w:pPr>
              <w:pStyle w:val="TableParagraph"/>
              <w:ind w:left="107" w:right="204"/>
              <w:rPr>
                <w:sz w:val="24"/>
              </w:rPr>
            </w:pPr>
            <w:r w:rsidRPr="00DA161E">
              <w:rPr>
                <w:sz w:val="24"/>
              </w:rPr>
              <w:t>Метапредметн ые результаты</w:t>
            </w:r>
          </w:p>
        </w:tc>
        <w:tc>
          <w:tcPr>
            <w:tcW w:w="7655" w:type="dxa"/>
            <w:tcBorders>
              <w:top w:val="single" w:sz="6" w:space="0" w:color="000000"/>
              <w:left w:val="single" w:sz="6" w:space="0" w:color="000000"/>
            </w:tcBorders>
          </w:tcPr>
          <w:p w:rsidR="009E1916" w:rsidRPr="00DA161E" w:rsidRDefault="00C21772">
            <w:pPr>
              <w:pStyle w:val="TableParagraph"/>
              <w:ind w:left="105" w:right="2586"/>
              <w:jc w:val="both"/>
              <w:rPr>
                <w:sz w:val="24"/>
              </w:rPr>
            </w:pPr>
            <w:r w:rsidRPr="00DA161E">
              <w:rPr>
                <w:sz w:val="24"/>
              </w:rPr>
              <w:t>Регулятивные универсальные учебные</w:t>
            </w:r>
            <w:r w:rsidRPr="00DA161E">
              <w:rPr>
                <w:spacing w:val="-19"/>
                <w:sz w:val="24"/>
              </w:rPr>
              <w:t xml:space="preserve"> </w:t>
            </w:r>
            <w:r w:rsidRPr="00DA161E">
              <w:rPr>
                <w:sz w:val="24"/>
              </w:rPr>
              <w:t>действия Выпускник</w:t>
            </w:r>
            <w:r w:rsidRPr="00DA161E">
              <w:rPr>
                <w:spacing w:val="-1"/>
                <w:sz w:val="24"/>
              </w:rPr>
              <w:t xml:space="preserve"> </w:t>
            </w:r>
            <w:r w:rsidRPr="00DA161E">
              <w:rPr>
                <w:sz w:val="24"/>
              </w:rPr>
              <w:t>научится:</w:t>
            </w:r>
          </w:p>
          <w:p w:rsidR="009E1916" w:rsidRPr="00DA161E" w:rsidRDefault="00C21772">
            <w:pPr>
              <w:pStyle w:val="TableParagraph"/>
              <w:ind w:left="105" w:right="95" w:firstLine="283"/>
              <w:jc w:val="both"/>
              <w:rPr>
                <w:sz w:val="24"/>
              </w:rPr>
            </w:pPr>
            <w:r w:rsidRPr="00DA161E">
              <w:rPr>
                <w:sz w:val="24"/>
              </w:rPr>
              <w:t>самостоятельно определять цели, задавать параметры и критерии, по которым можно определить, что цель достигнута;</w:t>
            </w:r>
          </w:p>
          <w:p w:rsidR="009E1916" w:rsidRPr="00DA161E" w:rsidRDefault="00C21772">
            <w:pPr>
              <w:pStyle w:val="TableParagraph"/>
              <w:ind w:left="105" w:right="93" w:firstLine="283"/>
              <w:jc w:val="both"/>
              <w:rPr>
                <w:sz w:val="24"/>
              </w:rPr>
            </w:pPr>
            <w:r w:rsidRPr="00DA161E">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E1916" w:rsidRPr="00DA161E" w:rsidRDefault="00C21772">
            <w:pPr>
              <w:pStyle w:val="TableParagraph"/>
              <w:ind w:left="105" w:right="96" w:firstLine="283"/>
              <w:jc w:val="both"/>
              <w:rPr>
                <w:sz w:val="24"/>
              </w:rPr>
            </w:pPr>
            <w:r w:rsidRPr="00DA161E">
              <w:rPr>
                <w:sz w:val="24"/>
              </w:rPr>
              <w:t>ставить и формулировать собственные задачи в образовательной деятельности и жизненных ситуациях;</w:t>
            </w:r>
          </w:p>
          <w:p w:rsidR="009E1916" w:rsidRPr="00DA161E" w:rsidRDefault="00C21772">
            <w:pPr>
              <w:pStyle w:val="TableParagraph"/>
              <w:ind w:left="105" w:right="99" w:firstLine="283"/>
              <w:jc w:val="both"/>
              <w:rPr>
                <w:sz w:val="24"/>
              </w:rPr>
            </w:pPr>
            <w:r w:rsidRPr="00DA161E">
              <w:rPr>
                <w:sz w:val="24"/>
              </w:rPr>
              <w:t>оценивать ресурсы, в том числе время и другие нематериальные ресурсы, необходимые для достижения поставленной цели;</w:t>
            </w:r>
          </w:p>
          <w:p w:rsidR="009E1916" w:rsidRPr="00DA161E" w:rsidRDefault="00C21772">
            <w:pPr>
              <w:pStyle w:val="TableParagraph"/>
              <w:ind w:left="105" w:right="96" w:firstLine="283"/>
              <w:jc w:val="both"/>
              <w:rPr>
                <w:sz w:val="24"/>
              </w:rPr>
            </w:pPr>
            <w:r w:rsidRPr="00DA161E">
              <w:rPr>
                <w:sz w:val="24"/>
              </w:rPr>
              <w:t>выбирать путь достижения цели, планировать решение поставленных задач, оптимизируя материальные и нематериальные затраты;</w:t>
            </w:r>
          </w:p>
          <w:p w:rsidR="009E1916" w:rsidRPr="00DA161E" w:rsidRDefault="00C21772">
            <w:pPr>
              <w:pStyle w:val="TableParagraph"/>
              <w:ind w:left="105" w:right="93" w:firstLine="283"/>
              <w:jc w:val="both"/>
              <w:rPr>
                <w:sz w:val="24"/>
              </w:rPr>
            </w:pPr>
            <w:r w:rsidRPr="00DA161E">
              <w:rPr>
                <w:sz w:val="24"/>
              </w:rPr>
              <w:t>организовывать эффективный поиск ресурсов, необходимых для достижения поставленной цели;</w:t>
            </w:r>
          </w:p>
          <w:p w:rsidR="009E1916" w:rsidRPr="00DA161E" w:rsidRDefault="00C21772">
            <w:pPr>
              <w:pStyle w:val="TableParagraph"/>
              <w:ind w:left="105" w:right="96" w:firstLine="283"/>
              <w:jc w:val="both"/>
              <w:rPr>
                <w:sz w:val="24"/>
              </w:rPr>
            </w:pPr>
            <w:r w:rsidRPr="00DA161E">
              <w:rPr>
                <w:sz w:val="24"/>
              </w:rPr>
              <w:t>сопоставлять полученный результат деятельности с поставленной заранее целью.</w:t>
            </w:r>
          </w:p>
          <w:p w:rsidR="009E1916" w:rsidRPr="00DA161E" w:rsidRDefault="00C21772">
            <w:pPr>
              <w:pStyle w:val="TableParagraph"/>
              <w:spacing w:line="237" w:lineRule="auto"/>
              <w:ind w:left="105" w:right="2336"/>
              <w:jc w:val="both"/>
              <w:rPr>
                <w:sz w:val="24"/>
              </w:rPr>
            </w:pPr>
            <w:r w:rsidRPr="00DA161E">
              <w:rPr>
                <w:sz w:val="24"/>
              </w:rPr>
              <w:t>Познавательные универсальные учебные действия Выпускник научится:</w:t>
            </w:r>
          </w:p>
          <w:p w:rsidR="009E1916" w:rsidRPr="00DA161E" w:rsidRDefault="00C21772">
            <w:pPr>
              <w:pStyle w:val="TableParagraph"/>
              <w:ind w:left="105" w:right="96" w:firstLine="283"/>
              <w:jc w:val="both"/>
              <w:rPr>
                <w:sz w:val="24"/>
              </w:rPr>
            </w:pPr>
            <w:r w:rsidRPr="00DA161E">
              <w:rPr>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E1916" w:rsidRPr="00DA161E" w:rsidRDefault="00C21772">
            <w:pPr>
              <w:pStyle w:val="TableParagraph"/>
              <w:tabs>
                <w:tab w:val="left" w:pos="1758"/>
              </w:tabs>
              <w:ind w:left="105" w:right="95" w:firstLine="283"/>
              <w:jc w:val="both"/>
              <w:rPr>
                <w:sz w:val="24"/>
              </w:rPr>
            </w:pPr>
            <w:r w:rsidRPr="00DA161E">
              <w:rPr>
                <w:sz w:val="24"/>
              </w:rPr>
              <w:t>критически оценивать и интерпретировать информацию с разных позиций,</w:t>
            </w:r>
            <w:r w:rsidRPr="00DA161E">
              <w:rPr>
                <w:sz w:val="24"/>
              </w:rPr>
              <w:tab/>
              <w:t>распознавать и фиксировать противоречия в информационных источниках;</w:t>
            </w:r>
          </w:p>
          <w:p w:rsidR="009E1916" w:rsidRPr="00DA161E" w:rsidRDefault="00C21772">
            <w:pPr>
              <w:pStyle w:val="TableParagraph"/>
              <w:spacing w:line="270" w:lineRule="atLeast"/>
              <w:ind w:left="105" w:right="95" w:firstLine="283"/>
              <w:jc w:val="both"/>
              <w:rPr>
                <w:sz w:val="24"/>
              </w:rPr>
            </w:pPr>
            <w:r w:rsidRPr="00DA161E">
              <w:rPr>
                <w:sz w:val="24"/>
              </w:rPr>
              <w:t>использовать различные модельно-схематические средства для представления существенных связей и отношений, а также</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655"/>
      </w:tblGrid>
      <w:tr w:rsidR="009E1916" w:rsidRPr="00DA161E">
        <w:trPr>
          <w:trHeight w:val="8280"/>
        </w:trPr>
        <w:tc>
          <w:tcPr>
            <w:tcW w:w="1844" w:type="dxa"/>
            <w:tcBorders>
              <w:bottom w:val="single" w:sz="6" w:space="0" w:color="000000"/>
              <w:right w:val="single" w:sz="6" w:space="0" w:color="000000"/>
            </w:tcBorders>
          </w:tcPr>
          <w:p w:rsidR="009E1916" w:rsidRPr="00DA161E" w:rsidRDefault="009E1916">
            <w:pPr>
              <w:pStyle w:val="TableParagraph"/>
              <w:rPr>
                <w:sz w:val="24"/>
              </w:rPr>
            </w:pPr>
          </w:p>
        </w:tc>
        <w:tc>
          <w:tcPr>
            <w:tcW w:w="7655" w:type="dxa"/>
            <w:tcBorders>
              <w:left w:val="single" w:sz="6" w:space="0" w:color="000000"/>
              <w:bottom w:val="single" w:sz="6" w:space="0" w:color="000000"/>
            </w:tcBorders>
          </w:tcPr>
          <w:p w:rsidR="009E1916" w:rsidRPr="00DA161E" w:rsidRDefault="00C21772">
            <w:pPr>
              <w:pStyle w:val="TableParagraph"/>
              <w:spacing w:line="265" w:lineRule="exact"/>
              <w:ind w:left="105"/>
              <w:jc w:val="both"/>
              <w:rPr>
                <w:sz w:val="24"/>
              </w:rPr>
            </w:pPr>
            <w:r w:rsidRPr="00DA161E">
              <w:rPr>
                <w:sz w:val="24"/>
              </w:rPr>
              <w:t>противоречий, выявленных в информационных источниках;</w:t>
            </w:r>
          </w:p>
          <w:p w:rsidR="009E1916" w:rsidRPr="00DA161E" w:rsidRDefault="00C21772">
            <w:pPr>
              <w:pStyle w:val="TableParagraph"/>
              <w:ind w:left="105" w:right="95" w:firstLine="283"/>
              <w:jc w:val="both"/>
              <w:rPr>
                <w:sz w:val="24"/>
              </w:rPr>
            </w:pPr>
            <w:r w:rsidRPr="00DA161E">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E1916" w:rsidRPr="00DA161E" w:rsidRDefault="00C21772">
            <w:pPr>
              <w:pStyle w:val="TableParagraph"/>
              <w:ind w:left="105" w:right="96" w:firstLine="283"/>
              <w:jc w:val="both"/>
              <w:rPr>
                <w:sz w:val="24"/>
              </w:rPr>
            </w:pPr>
            <w:r w:rsidRPr="00DA161E">
              <w:rPr>
                <w:sz w:val="24"/>
              </w:rPr>
              <w:t>выходить за рамки учебного предмета и осуществлять целенаправленный поиск возможностей для широкого  переноса средств и способов</w:t>
            </w:r>
            <w:r w:rsidRPr="00DA161E">
              <w:rPr>
                <w:spacing w:val="-1"/>
                <w:sz w:val="24"/>
              </w:rPr>
              <w:t xml:space="preserve"> </w:t>
            </w:r>
            <w:r w:rsidRPr="00DA161E">
              <w:rPr>
                <w:sz w:val="24"/>
              </w:rPr>
              <w:t>действия;</w:t>
            </w:r>
          </w:p>
          <w:p w:rsidR="009E1916" w:rsidRPr="00DA161E" w:rsidRDefault="00C21772">
            <w:pPr>
              <w:pStyle w:val="TableParagraph"/>
              <w:ind w:left="105" w:right="95" w:firstLine="283"/>
              <w:jc w:val="both"/>
              <w:rPr>
                <w:sz w:val="24"/>
              </w:rPr>
            </w:pPr>
            <w:r w:rsidRPr="00DA161E">
              <w:rPr>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9E1916" w:rsidRPr="00DA161E" w:rsidRDefault="00C21772">
            <w:pPr>
              <w:pStyle w:val="TableParagraph"/>
              <w:ind w:left="105" w:right="99" w:firstLine="283"/>
              <w:jc w:val="both"/>
              <w:rPr>
                <w:sz w:val="24"/>
              </w:rPr>
            </w:pPr>
            <w:r w:rsidRPr="00DA161E">
              <w:rPr>
                <w:sz w:val="24"/>
              </w:rPr>
              <w:t>менять и удерживать разные позиции в познавательной деятельности.</w:t>
            </w:r>
          </w:p>
          <w:p w:rsidR="009E1916" w:rsidRPr="00DA161E" w:rsidRDefault="00C21772">
            <w:pPr>
              <w:pStyle w:val="TableParagraph"/>
              <w:ind w:left="105" w:right="2089"/>
              <w:jc w:val="both"/>
              <w:rPr>
                <w:sz w:val="24"/>
              </w:rPr>
            </w:pPr>
            <w:r w:rsidRPr="00DA161E">
              <w:rPr>
                <w:sz w:val="24"/>
              </w:rPr>
              <w:t>Коммуникативные универсальные учебные действия Выпускник научится:</w:t>
            </w:r>
          </w:p>
          <w:p w:rsidR="009E1916" w:rsidRPr="00DA161E" w:rsidRDefault="00C21772">
            <w:pPr>
              <w:pStyle w:val="TableParagraph"/>
              <w:spacing w:before="1"/>
              <w:ind w:left="105" w:right="94" w:firstLine="283"/>
              <w:jc w:val="right"/>
              <w:rPr>
                <w:sz w:val="24"/>
              </w:rPr>
            </w:pPr>
            <w:r w:rsidRPr="00DA161E">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при осуществлении групповой работы быть как руководителем, так и членом команды в разных ролях (генератор идей, критик, исполнитель,</w:t>
            </w:r>
          </w:p>
          <w:p w:rsidR="009E1916" w:rsidRPr="00DA161E" w:rsidRDefault="00C21772">
            <w:pPr>
              <w:pStyle w:val="TableParagraph"/>
              <w:spacing w:line="274" w:lineRule="exact"/>
              <w:ind w:left="105"/>
              <w:rPr>
                <w:sz w:val="24"/>
              </w:rPr>
            </w:pPr>
            <w:r w:rsidRPr="00DA161E">
              <w:rPr>
                <w:sz w:val="24"/>
              </w:rPr>
              <w:t>выступающий, эксперт и т.д.);</w:t>
            </w:r>
          </w:p>
          <w:p w:rsidR="009E1916" w:rsidRPr="00DA161E" w:rsidRDefault="00C21772">
            <w:pPr>
              <w:pStyle w:val="TableParagraph"/>
              <w:tabs>
                <w:tab w:val="left" w:pos="2286"/>
                <w:tab w:val="left" w:pos="2656"/>
                <w:tab w:val="left" w:pos="3990"/>
                <w:tab w:val="left" w:pos="4920"/>
                <w:tab w:val="left" w:pos="5277"/>
                <w:tab w:val="left" w:pos="6454"/>
              </w:tabs>
              <w:ind w:left="105" w:right="99" w:firstLine="283"/>
              <w:rPr>
                <w:sz w:val="24"/>
              </w:rPr>
            </w:pPr>
            <w:r w:rsidRPr="00DA161E">
              <w:rPr>
                <w:sz w:val="24"/>
              </w:rPr>
              <w:t>координировать</w:t>
            </w:r>
            <w:r w:rsidRPr="00DA161E">
              <w:rPr>
                <w:sz w:val="24"/>
              </w:rPr>
              <w:tab/>
              <w:t>и</w:t>
            </w:r>
            <w:r w:rsidRPr="00DA161E">
              <w:rPr>
                <w:sz w:val="24"/>
              </w:rPr>
              <w:tab/>
              <w:t>выполнять</w:t>
            </w:r>
            <w:r w:rsidRPr="00DA161E">
              <w:rPr>
                <w:sz w:val="24"/>
              </w:rPr>
              <w:tab/>
              <w:t>работу</w:t>
            </w:r>
            <w:r w:rsidRPr="00DA161E">
              <w:rPr>
                <w:sz w:val="24"/>
              </w:rPr>
              <w:tab/>
              <w:t>в</w:t>
            </w:r>
            <w:r w:rsidRPr="00DA161E">
              <w:rPr>
                <w:sz w:val="24"/>
              </w:rPr>
              <w:tab/>
              <w:t>условиях</w:t>
            </w:r>
            <w:r w:rsidRPr="00DA161E">
              <w:rPr>
                <w:sz w:val="24"/>
              </w:rPr>
              <w:tab/>
            </w:r>
            <w:r w:rsidRPr="00DA161E">
              <w:rPr>
                <w:spacing w:val="-3"/>
                <w:sz w:val="24"/>
              </w:rPr>
              <w:t xml:space="preserve">реального, </w:t>
            </w:r>
            <w:r w:rsidRPr="00DA161E">
              <w:rPr>
                <w:sz w:val="24"/>
              </w:rPr>
              <w:t>виртуального и комбинированного взаимодействия;</w:t>
            </w:r>
          </w:p>
          <w:p w:rsidR="009E1916" w:rsidRPr="00DA161E" w:rsidRDefault="00C21772">
            <w:pPr>
              <w:pStyle w:val="TableParagraph"/>
              <w:tabs>
                <w:tab w:val="left" w:pos="1784"/>
                <w:tab w:val="left" w:pos="2826"/>
                <w:tab w:val="left" w:pos="3160"/>
                <w:tab w:val="left" w:pos="3959"/>
                <w:tab w:val="left" w:pos="5033"/>
                <w:tab w:val="left" w:pos="5755"/>
                <w:tab w:val="left" w:pos="6540"/>
                <w:tab w:val="left" w:pos="7435"/>
              </w:tabs>
              <w:ind w:left="105" w:right="97" w:firstLine="283"/>
              <w:rPr>
                <w:sz w:val="24"/>
              </w:rPr>
            </w:pPr>
            <w:r w:rsidRPr="00DA161E">
              <w:rPr>
                <w:sz w:val="24"/>
              </w:rPr>
              <w:t>развернуто,</w:t>
            </w:r>
            <w:r w:rsidRPr="00DA161E">
              <w:rPr>
                <w:sz w:val="24"/>
              </w:rPr>
              <w:tab/>
              <w:t>логично</w:t>
            </w:r>
            <w:r w:rsidRPr="00DA161E">
              <w:rPr>
                <w:sz w:val="24"/>
              </w:rPr>
              <w:tab/>
              <w:t>и</w:t>
            </w:r>
            <w:r w:rsidRPr="00DA161E">
              <w:rPr>
                <w:sz w:val="24"/>
              </w:rPr>
              <w:tab/>
              <w:t>точно</w:t>
            </w:r>
            <w:r w:rsidRPr="00DA161E">
              <w:rPr>
                <w:sz w:val="24"/>
              </w:rPr>
              <w:tab/>
              <w:t>излагать</w:t>
            </w:r>
            <w:r w:rsidRPr="00DA161E">
              <w:rPr>
                <w:sz w:val="24"/>
              </w:rPr>
              <w:tab/>
              <w:t>свою</w:t>
            </w:r>
            <w:r w:rsidRPr="00DA161E">
              <w:rPr>
                <w:sz w:val="24"/>
              </w:rPr>
              <w:tab/>
              <w:t>точку</w:t>
            </w:r>
            <w:r w:rsidRPr="00DA161E">
              <w:rPr>
                <w:sz w:val="24"/>
              </w:rPr>
              <w:tab/>
              <w:t>зрения</w:t>
            </w:r>
            <w:r w:rsidRPr="00DA161E">
              <w:rPr>
                <w:sz w:val="24"/>
              </w:rPr>
              <w:tab/>
            </w:r>
            <w:r w:rsidRPr="00DA161E">
              <w:rPr>
                <w:spacing w:val="-17"/>
                <w:sz w:val="24"/>
              </w:rPr>
              <w:t xml:space="preserve">с </w:t>
            </w:r>
            <w:r w:rsidRPr="00DA161E">
              <w:rPr>
                <w:sz w:val="24"/>
              </w:rPr>
              <w:t>использованием адекватных (устных и письменных) языковых</w:t>
            </w:r>
            <w:r w:rsidRPr="00DA161E">
              <w:rPr>
                <w:spacing w:val="-15"/>
                <w:sz w:val="24"/>
              </w:rPr>
              <w:t xml:space="preserve"> </w:t>
            </w:r>
            <w:r w:rsidRPr="00DA161E">
              <w:rPr>
                <w:sz w:val="24"/>
              </w:rPr>
              <w:t>средств;</w:t>
            </w:r>
          </w:p>
          <w:p w:rsidR="009E1916" w:rsidRPr="00DA161E" w:rsidRDefault="00C21772">
            <w:pPr>
              <w:pStyle w:val="TableParagraph"/>
              <w:tabs>
                <w:tab w:val="left" w:pos="1542"/>
                <w:tab w:val="left" w:pos="2068"/>
                <w:tab w:val="left" w:pos="2598"/>
                <w:tab w:val="left" w:pos="3832"/>
                <w:tab w:val="left" w:pos="4248"/>
                <w:tab w:val="left" w:pos="4692"/>
                <w:tab w:val="left" w:pos="5534"/>
                <w:tab w:val="left" w:pos="5997"/>
                <w:tab w:val="left" w:pos="6249"/>
                <w:tab w:val="left" w:pos="7416"/>
              </w:tabs>
              <w:ind w:left="105" w:right="95" w:firstLine="283"/>
              <w:rPr>
                <w:sz w:val="24"/>
              </w:rPr>
            </w:pPr>
            <w:r w:rsidRPr="00DA161E">
              <w:rPr>
                <w:sz w:val="24"/>
              </w:rPr>
              <w:t>распознавать</w:t>
            </w:r>
            <w:r w:rsidRPr="00DA161E">
              <w:rPr>
                <w:sz w:val="24"/>
              </w:rPr>
              <w:tab/>
              <w:t>конфликтогенные</w:t>
            </w:r>
            <w:r w:rsidRPr="00DA161E">
              <w:rPr>
                <w:sz w:val="24"/>
              </w:rPr>
              <w:tab/>
              <w:t>ситуации</w:t>
            </w:r>
            <w:r w:rsidRPr="00DA161E">
              <w:rPr>
                <w:sz w:val="24"/>
              </w:rPr>
              <w:tab/>
              <w:t>и</w:t>
            </w:r>
            <w:r w:rsidRPr="00DA161E">
              <w:rPr>
                <w:sz w:val="24"/>
              </w:rPr>
              <w:tab/>
            </w:r>
            <w:r w:rsidRPr="00DA161E">
              <w:rPr>
                <w:spacing w:val="-1"/>
                <w:sz w:val="24"/>
              </w:rPr>
              <w:t xml:space="preserve">предотвращать </w:t>
            </w:r>
            <w:r w:rsidRPr="00DA161E">
              <w:rPr>
                <w:sz w:val="24"/>
              </w:rPr>
              <w:t>конфликты</w:t>
            </w:r>
            <w:r w:rsidRPr="00DA161E">
              <w:rPr>
                <w:sz w:val="24"/>
              </w:rPr>
              <w:tab/>
              <w:t>до</w:t>
            </w:r>
            <w:r w:rsidRPr="00DA161E">
              <w:rPr>
                <w:sz w:val="24"/>
              </w:rPr>
              <w:tab/>
              <w:t>их</w:t>
            </w:r>
            <w:r w:rsidRPr="00DA161E">
              <w:rPr>
                <w:sz w:val="24"/>
              </w:rPr>
              <w:tab/>
              <w:t>активной</w:t>
            </w:r>
            <w:r w:rsidRPr="00DA161E">
              <w:rPr>
                <w:sz w:val="24"/>
              </w:rPr>
              <w:tab/>
              <w:t>фазы,</w:t>
            </w:r>
            <w:r w:rsidRPr="00DA161E">
              <w:rPr>
                <w:sz w:val="24"/>
              </w:rPr>
              <w:tab/>
              <w:t>выстраивать</w:t>
            </w:r>
            <w:r w:rsidRPr="00DA161E">
              <w:rPr>
                <w:sz w:val="24"/>
              </w:rPr>
              <w:tab/>
            </w:r>
            <w:r w:rsidRPr="00DA161E">
              <w:rPr>
                <w:sz w:val="24"/>
              </w:rPr>
              <w:tab/>
              <w:t>деловую</w:t>
            </w:r>
            <w:r w:rsidRPr="00DA161E">
              <w:rPr>
                <w:sz w:val="24"/>
              </w:rPr>
              <w:tab/>
            </w:r>
            <w:r w:rsidRPr="00DA161E">
              <w:rPr>
                <w:spacing w:val="-17"/>
                <w:sz w:val="24"/>
              </w:rPr>
              <w:t>и</w:t>
            </w:r>
          </w:p>
          <w:p w:rsidR="009E1916" w:rsidRPr="00DA161E" w:rsidRDefault="00C21772">
            <w:pPr>
              <w:pStyle w:val="TableParagraph"/>
              <w:tabs>
                <w:tab w:val="left" w:pos="2097"/>
                <w:tab w:val="left" w:pos="3959"/>
                <w:tab w:val="left" w:pos="4951"/>
                <w:tab w:val="left" w:pos="6415"/>
              </w:tabs>
              <w:spacing w:before="1" w:line="270" w:lineRule="atLeast"/>
              <w:ind w:left="105" w:right="97"/>
              <w:rPr>
                <w:sz w:val="24"/>
              </w:rPr>
            </w:pPr>
            <w:r w:rsidRPr="00DA161E">
              <w:rPr>
                <w:sz w:val="24"/>
              </w:rPr>
              <w:t>образовательную</w:t>
            </w:r>
            <w:r w:rsidRPr="00DA161E">
              <w:rPr>
                <w:sz w:val="24"/>
              </w:rPr>
              <w:tab/>
              <w:t>коммуникацию,</w:t>
            </w:r>
            <w:r w:rsidRPr="00DA161E">
              <w:rPr>
                <w:sz w:val="24"/>
              </w:rPr>
              <w:tab/>
              <w:t>избегая</w:t>
            </w:r>
            <w:r w:rsidRPr="00DA161E">
              <w:rPr>
                <w:sz w:val="24"/>
              </w:rPr>
              <w:tab/>
              <w:t>личностных</w:t>
            </w:r>
            <w:r w:rsidRPr="00DA161E">
              <w:rPr>
                <w:sz w:val="24"/>
              </w:rPr>
              <w:tab/>
            </w:r>
            <w:r w:rsidRPr="00DA161E">
              <w:rPr>
                <w:spacing w:val="-4"/>
                <w:sz w:val="24"/>
              </w:rPr>
              <w:t xml:space="preserve">оценочных </w:t>
            </w:r>
            <w:r w:rsidRPr="00DA161E">
              <w:rPr>
                <w:sz w:val="24"/>
              </w:rPr>
              <w:t>суждений.</w:t>
            </w:r>
          </w:p>
        </w:tc>
      </w:tr>
      <w:tr w:rsidR="009E1916" w:rsidRPr="00DA161E">
        <w:trPr>
          <w:trHeight w:val="6074"/>
        </w:trPr>
        <w:tc>
          <w:tcPr>
            <w:tcW w:w="1844" w:type="dxa"/>
            <w:tcBorders>
              <w:top w:val="single" w:sz="6" w:space="0" w:color="000000"/>
              <w:right w:val="single" w:sz="6" w:space="0" w:color="000000"/>
            </w:tcBorders>
          </w:tcPr>
          <w:p w:rsidR="009E1916" w:rsidRPr="00DA161E" w:rsidRDefault="00C21772">
            <w:pPr>
              <w:pStyle w:val="TableParagraph"/>
              <w:ind w:left="107" w:right="423"/>
              <w:rPr>
                <w:sz w:val="24"/>
              </w:rPr>
            </w:pPr>
            <w:r w:rsidRPr="00DA161E">
              <w:rPr>
                <w:sz w:val="24"/>
              </w:rPr>
              <w:t>Предметные результаты</w:t>
            </w:r>
          </w:p>
        </w:tc>
        <w:tc>
          <w:tcPr>
            <w:tcW w:w="7655" w:type="dxa"/>
            <w:tcBorders>
              <w:top w:val="single" w:sz="6" w:space="0" w:color="000000"/>
              <w:left w:val="single" w:sz="6" w:space="0" w:color="000000"/>
            </w:tcBorders>
          </w:tcPr>
          <w:p w:rsidR="009E1916" w:rsidRPr="00DA161E" w:rsidRDefault="00C21772">
            <w:pPr>
              <w:pStyle w:val="TableParagraph"/>
              <w:spacing w:line="264" w:lineRule="exact"/>
              <w:ind w:left="105"/>
              <w:jc w:val="both"/>
              <w:rPr>
                <w:sz w:val="24"/>
              </w:rPr>
            </w:pPr>
            <w:r w:rsidRPr="00DA161E">
              <w:rPr>
                <w:sz w:val="24"/>
              </w:rPr>
              <w:t>Выпускник на базовом уровне научится:</w:t>
            </w:r>
          </w:p>
          <w:p w:rsidR="009E1916" w:rsidRPr="00DA161E" w:rsidRDefault="00C21772">
            <w:pPr>
              <w:pStyle w:val="TableParagraph"/>
              <w:ind w:left="105" w:right="95" w:firstLine="283"/>
              <w:jc w:val="both"/>
              <w:rPr>
                <w:sz w:val="24"/>
              </w:rPr>
            </w:pPr>
            <w:r w:rsidRPr="00DA161E">
              <w:rPr>
                <w:sz w:val="24"/>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9E1916" w:rsidRPr="00DA161E" w:rsidRDefault="00C21772">
            <w:pPr>
              <w:pStyle w:val="TableParagraph"/>
              <w:ind w:left="105" w:right="94" w:firstLine="283"/>
              <w:jc w:val="both"/>
              <w:rPr>
                <w:sz w:val="24"/>
              </w:rPr>
            </w:pPr>
            <w:r w:rsidRPr="00DA161E">
              <w:rPr>
                <w:sz w:val="24"/>
              </w:rP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9E1916" w:rsidRPr="00DA161E" w:rsidRDefault="00C21772">
            <w:pPr>
              <w:pStyle w:val="TableParagraph"/>
              <w:ind w:left="105" w:right="93" w:firstLine="283"/>
              <w:jc w:val="both"/>
              <w:rPr>
                <w:sz w:val="24"/>
              </w:rPr>
            </w:pPr>
            <w:r w:rsidRPr="00DA161E">
              <w:rPr>
                <w:sz w:val="24"/>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9E1916" w:rsidRPr="00DA161E" w:rsidRDefault="00C21772">
            <w:pPr>
              <w:pStyle w:val="TableParagraph"/>
              <w:spacing w:before="3" w:line="237" w:lineRule="auto"/>
              <w:ind w:left="388" w:right="94"/>
              <w:jc w:val="both"/>
              <w:rPr>
                <w:sz w:val="24"/>
              </w:rPr>
            </w:pPr>
            <w:r w:rsidRPr="00DA161E">
              <w:rPr>
                <w:sz w:val="24"/>
              </w:rPr>
              <w:t xml:space="preserve">соотносить общие исторические процессы и отдельные факты; выделять       причинно-следственные       связи       и    </w:t>
            </w:r>
            <w:r w:rsidRPr="00DA161E">
              <w:rPr>
                <w:spacing w:val="59"/>
                <w:sz w:val="24"/>
              </w:rPr>
              <w:t xml:space="preserve"> </w:t>
            </w:r>
            <w:r w:rsidRPr="00DA161E">
              <w:rPr>
                <w:sz w:val="24"/>
              </w:rPr>
              <w:t>исторические</w:t>
            </w:r>
          </w:p>
          <w:p w:rsidR="009E1916" w:rsidRPr="00DA161E" w:rsidRDefault="00C21772">
            <w:pPr>
              <w:pStyle w:val="TableParagraph"/>
              <w:spacing w:before="1"/>
              <w:ind w:left="388" w:right="97" w:hanging="284"/>
              <w:jc w:val="both"/>
              <w:rPr>
                <w:sz w:val="24"/>
              </w:rPr>
            </w:pPr>
            <w:r w:rsidRPr="00DA161E">
              <w:rPr>
                <w:sz w:val="24"/>
              </w:rPr>
              <w:t>предпосылки современного положения РФ на международной арене; сравнивать историческое развитие России и других стран,</w:t>
            </w:r>
            <w:r w:rsidRPr="00DA161E">
              <w:rPr>
                <w:spacing w:val="3"/>
                <w:sz w:val="24"/>
              </w:rPr>
              <w:t xml:space="preserve"> </w:t>
            </w:r>
            <w:r w:rsidRPr="00DA161E">
              <w:rPr>
                <w:sz w:val="24"/>
              </w:rPr>
              <w:t>объяснять,</w:t>
            </w:r>
          </w:p>
          <w:p w:rsidR="009E1916" w:rsidRPr="00DA161E" w:rsidRDefault="00C21772">
            <w:pPr>
              <w:pStyle w:val="TableParagraph"/>
              <w:ind w:left="105" w:right="97"/>
              <w:jc w:val="both"/>
              <w:rPr>
                <w:sz w:val="24"/>
              </w:rPr>
            </w:pPr>
            <w:r w:rsidRPr="00DA161E">
              <w:rPr>
                <w:sz w:val="24"/>
              </w:rPr>
              <w:t>в чем заключались общие черты и особенности их исторического развития;</w:t>
            </w:r>
          </w:p>
          <w:p w:rsidR="009E1916" w:rsidRPr="00DA161E" w:rsidRDefault="00C21772">
            <w:pPr>
              <w:pStyle w:val="TableParagraph"/>
              <w:ind w:left="105" w:right="95" w:firstLine="283"/>
              <w:jc w:val="both"/>
              <w:rPr>
                <w:sz w:val="24"/>
              </w:rPr>
            </w:pPr>
            <w:r w:rsidRPr="00DA161E">
              <w:rPr>
                <w:sz w:val="24"/>
              </w:rPr>
              <w:t>излагать круг дискуссионных, «трудных» вопросов истории и существующие в науке их современные версии и трактовки;</w:t>
            </w:r>
          </w:p>
          <w:p w:rsidR="009E1916" w:rsidRPr="00DA161E" w:rsidRDefault="00C21772">
            <w:pPr>
              <w:pStyle w:val="TableParagraph"/>
              <w:spacing w:line="270" w:lineRule="atLeast"/>
              <w:ind w:left="105" w:right="94" w:firstLine="283"/>
              <w:jc w:val="both"/>
              <w:rPr>
                <w:sz w:val="24"/>
              </w:rPr>
            </w:pPr>
            <w:r w:rsidRPr="00DA161E">
              <w:rPr>
                <w:sz w:val="24"/>
              </w:rPr>
              <w:t>раскрывать историко-культурное многообразие народов России, содержание основополагающих общероссийских символов,</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655"/>
      </w:tblGrid>
      <w:tr w:rsidR="009E1916" w:rsidRPr="00DA161E">
        <w:trPr>
          <w:trHeight w:val="14353"/>
        </w:trPr>
        <w:tc>
          <w:tcPr>
            <w:tcW w:w="1844" w:type="dxa"/>
            <w:tcBorders>
              <w:right w:val="single" w:sz="6" w:space="0" w:color="000000"/>
            </w:tcBorders>
          </w:tcPr>
          <w:p w:rsidR="009E1916" w:rsidRPr="00DA161E" w:rsidRDefault="009E1916">
            <w:pPr>
              <w:pStyle w:val="TableParagraph"/>
              <w:rPr>
                <w:sz w:val="24"/>
              </w:rPr>
            </w:pPr>
          </w:p>
        </w:tc>
        <w:tc>
          <w:tcPr>
            <w:tcW w:w="7655" w:type="dxa"/>
            <w:tcBorders>
              <w:left w:val="single" w:sz="6" w:space="0" w:color="000000"/>
            </w:tcBorders>
          </w:tcPr>
          <w:p w:rsidR="009E1916" w:rsidRPr="00DA161E" w:rsidRDefault="00C21772">
            <w:pPr>
              <w:pStyle w:val="TableParagraph"/>
              <w:ind w:left="105" w:right="97"/>
              <w:jc w:val="both"/>
              <w:rPr>
                <w:sz w:val="24"/>
              </w:rPr>
            </w:pPr>
            <w:r w:rsidRPr="00DA161E">
              <w:rPr>
                <w:sz w:val="24"/>
              </w:rPr>
              <w:t>культурных, религиозных, этнонациональных традиций, нравственных и социальных установок;</w:t>
            </w:r>
          </w:p>
          <w:p w:rsidR="009E1916" w:rsidRPr="00DA161E" w:rsidRDefault="00C21772">
            <w:pPr>
              <w:pStyle w:val="TableParagraph"/>
              <w:ind w:left="105" w:right="95" w:firstLine="283"/>
              <w:jc w:val="both"/>
              <w:rPr>
                <w:sz w:val="24"/>
              </w:rPr>
            </w:pPr>
            <w:r w:rsidRPr="00DA161E">
              <w:rPr>
                <w:sz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9E1916" w:rsidRPr="00DA161E" w:rsidRDefault="00C21772">
            <w:pPr>
              <w:pStyle w:val="TableParagraph"/>
              <w:ind w:left="105" w:right="96" w:firstLine="283"/>
              <w:jc w:val="both"/>
              <w:rPr>
                <w:sz w:val="24"/>
              </w:rPr>
            </w:pPr>
            <w:r w:rsidRPr="00DA161E">
              <w:rPr>
                <w:sz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9E1916" w:rsidRPr="00DA161E" w:rsidRDefault="00C21772">
            <w:pPr>
              <w:pStyle w:val="TableParagraph"/>
              <w:ind w:left="105" w:right="94" w:firstLine="283"/>
              <w:jc w:val="both"/>
              <w:rPr>
                <w:sz w:val="24"/>
              </w:rPr>
            </w:pPr>
            <w:r w:rsidRPr="00DA161E">
              <w:rPr>
                <w:sz w:val="24"/>
              </w:rPr>
              <w:t>характеризовать важнейшие достижения культуры и систему ценностей, сформировавшиеся в ходе исторического развития;</w:t>
            </w:r>
          </w:p>
          <w:p w:rsidR="009E1916" w:rsidRPr="00DA161E" w:rsidRDefault="00C21772">
            <w:pPr>
              <w:pStyle w:val="TableParagraph"/>
              <w:ind w:left="105" w:right="95" w:firstLine="283"/>
              <w:jc w:val="both"/>
              <w:rPr>
                <w:sz w:val="24"/>
              </w:rPr>
            </w:pPr>
            <w:r w:rsidRPr="00DA161E">
              <w:rPr>
                <w:sz w:val="24"/>
              </w:rPr>
              <w:t>составлять собственное суждение об историческом наследии  народов России и</w:t>
            </w:r>
            <w:r w:rsidRPr="00DA161E">
              <w:rPr>
                <w:spacing w:val="1"/>
                <w:sz w:val="24"/>
              </w:rPr>
              <w:t xml:space="preserve"> </w:t>
            </w:r>
            <w:r w:rsidRPr="00DA161E">
              <w:rPr>
                <w:sz w:val="24"/>
              </w:rPr>
              <w:t>мира;</w:t>
            </w:r>
          </w:p>
          <w:p w:rsidR="009E1916" w:rsidRPr="00DA161E" w:rsidRDefault="00C21772">
            <w:pPr>
              <w:pStyle w:val="TableParagraph"/>
              <w:ind w:left="105" w:right="97" w:firstLine="283"/>
              <w:jc w:val="both"/>
              <w:rPr>
                <w:sz w:val="24"/>
              </w:rPr>
            </w:pPr>
            <w:r w:rsidRPr="00DA161E">
              <w:rPr>
                <w:sz w:val="24"/>
              </w:rPr>
              <w:t>различать в исторической информации факты и мнения, исторические описания и исторические объяснения;</w:t>
            </w:r>
          </w:p>
          <w:p w:rsidR="009E1916" w:rsidRPr="00DA161E" w:rsidRDefault="00C21772">
            <w:pPr>
              <w:pStyle w:val="TableParagraph"/>
              <w:ind w:left="105" w:right="96" w:firstLine="283"/>
              <w:jc w:val="both"/>
              <w:rPr>
                <w:sz w:val="24"/>
              </w:rPr>
            </w:pPr>
            <w:r w:rsidRPr="00DA161E">
              <w:rPr>
                <w:sz w:val="24"/>
              </w:rPr>
              <w:t>уважительно относиться к историко-культурному наследию народов России и мира;</w:t>
            </w:r>
          </w:p>
          <w:p w:rsidR="009E1916" w:rsidRPr="00DA161E" w:rsidRDefault="00C21772">
            <w:pPr>
              <w:pStyle w:val="TableParagraph"/>
              <w:ind w:left="105" w:right="95" w:firstLine="283"/>
              <w:jc w:val="both"/>
              <w:rPr>
                <w:sz w:val="24"/>
              </w:rPr>
            </w:pPr>
            <w:r w:rsidRPr="00DA161E">
              <w:rPr>
                <w:sz w:val="24"/>
              </w:rPr>
              <w:t>знать и сопоставлять между собой различные варианты развития народов мира;</w:t>
            </w:r>
          </w:p>
          <w:p w:rsidR="009E1916" w:rsidRPr="00DA161E" w:rsidRDefault="00C21772">
            <w:pPr>
              <w:pStyle w:val="TableParagraph"/>
              <w:ind w:left="105" w:right="95" w:firstLine="283"/>
              <w:jc w:val="both"/>
              <w:rPr>
                <w:sz w:val="24"/>
              </w:rPr>
            </w:pPr>
            <w:r w:rsidRPr="00DA161E">
              <w:rPr>
                <w:sz w:val="24"/>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9E1916" w:rsidRPr="00DA161E" w:rsidRDefault="00C21772">
            <w:pPr>
              <w:pStyle w:val="TableParagraph"/>
              <w:ind w:left="105"/>
              <w:jc w:val="both"/>
              <w:rPr>
                <w:sz w:val="24"/>
              </w:rPr>
            </w:pPr>
            <w:r w:rsidRPr="00DA161E">
              <w:rPr>
                <w:sz w:val="24"/>
              </w:rPr>
              <w:t>Выпускник на базовом уровне получит возможность научиться:</w:t>
            </w:r>
          </w:p>
          <w:p w:rsidR="009E1916" w:rsidRPr="00DA161E" w:rsidRDefault="00C21772">
            <w:pPr>
              <w:pStyle w:val="TableParagraph"/>
              <w:ind w:left="105" w:right="94" w:firstLine="283"/>
              <w:jc w:val="both"/>
              <w:rPr>
                <w:i/>
                <w:sz w:val="24"/>
              </w:rPr>
            </w:pPr>
            <w:r w:rsidRPr="00DA161E">
              <w:rPr>
                <w:i/>
                <w:sz w:val="24"/>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9E1916" w:rsidRPr="00DA161E" w:rsidRDefault="00C21772">
            <w:pPr>
              <w:pStyle w:val="TableParagraph"/>
              <w:ind w:left="105" w:right="94" w:firstLine="283"/>
              <w:jc w:val="both"/>
              <w:rPr>
                <w:i/>
                <w:sz w:val="24"/>
              </w:rPr>
            </w:pPr>
            <w:r w:rsidRPr="00DA161E">
              <w:rPr>
                <w:i/>
                <w:sz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9E1916" w:rsidRPr="00DA161E" w:rsidRDefault="00C21772">
            <w:pPr>
              <w:pStyle w:val="TableParagraph"/>
              <w:ind w:left="105" w:right="93" w:firstLine="283"/>
              <w:jc w:val="both"/>
              <w:rPr>
                <w:i/>
                <w:sz w:val="24"/>
              </w:rPr>
            </w:pPr>
            <w:r w:rsidRPr="00DA161E">
              <w:rPr>
                <w:i/>
                <w:sz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9E1916" w:rsidRPr="00DA161E" w:rsidRDefault="00C21772">
            <w:pPr>
              <w:pStyle w:val="TableParagraph"/>
              <w:ind w:left="105" w:right="96" w:firstLine="283"/>
              <w:jc w:val="both"/>
              <w:rPr>
                <w:i/>
                <w:sz w:val="24"/>
              </w:rPr>
            </w:pPr>
            <w:r w:rsidRPr="00DA161E">
              <w:rPr>
                <w:i/>
                <w:sz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9E1916" w:rsidRPr="00DA161E" w:rsidRDefault="00C21772">
            <w:pPr>
              <w:pStyle w:val="TableParagraph"/>
              <w:ind w:left="105" w:right="93" w:firstLine="283"/>
              <w:jc w:val="both"/>
              <w:rPr>
                <w:i/>
                <w:sz w:val="24"/>
              </w:rPr>
            </w:pPr>
            <w:r w:rsidRPr="00DA161E">
              <w:rPr>
                <w:i/>
                <w:sz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E1916" w:rsidRPr="00DA161E" w:rsidRDefault="00C21772">
            <w:pPr>
              <w:pStyle w:val="TableParagraph"/>
              <w:ind w:left="105" w:right="95" w:firstLine="283"/>
              <w:jc w:val="both"/>
              <w:rPr>
                <w:i/>
                <w:sz w:val="24"/>
              </w:rPr>
            </w:pPr>
            <w:r w:rsidRPr="00DA161E">
              <w:rPr>
                <w:i/>
                <w:sz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9E1916" w:rsidRPr="00DA161E" w:rsidRDefault="00C21772">
            <w:pPr>
              <w:pStyle w:val="TableParagraph"/>
              <w:spacing w:line="270" w:lineRule="atLeast"/>
              <w:ind w:left="105" w:right="95" w:firstLine="283"/>
              <w:jc w:val="both"/>
              <w:rPr>
                <w:i/>
                <w:sz w:val="24"/>
              </w:rPr>
            </w:pPr>
            <w:r w:rsidRPr="00DA161E">
              <w:rPr>
                <w:i/>
                <w:sz w:val="24"/>
              </w:rPr>
              <w:t>применять приемы самообразования в области общественно- научного (социально-гуманитарного) познания для дальнейшего получения профессионального образования;</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655"/>
      </w:tblGrid>
      <w:tr w:rsidR="009E1916" w:rsidRPr="00DA161E">
        <w:trPr>
          <w:trHeight w:val="1106"/>
        </w:trPr>
        <w:tc>
          <w:tcPr>
            <w:tcW w:w="1844" w:type="dxa"/>
            <w:tcBorders>
              <w:right w:val="single" w:sz="6" w:space="0" w:color="000000"/>
            </w:tcBorders>
          </w:tcPr>
          <w:p w:rsidR="009E1916" w:rsidRPr="00DA161E" w:rsidRDefault="009E1916">
            <w:pPr>
              <w:pStyle w:val="TableParagraph"/>
              <w:rPr>
                <w:sz w:val="24"/>
              </w:rPr>
            </w:pPr>
          </w:p>
        </w:tc>
        <w:tc>
          <w:tcPr>
            <w:tcW w:w="7655" w:type="dxa"/>
            <w:tcBorders>
              <w:left w:val="single" w:sz="6" w:space="0" w:color="000000"/>
            </w:tcBorders>
          </w:tcPr>
          <w:p w:rsidR="009E1916" w:rsidRPr="00DA161E" w:rsidRDefault="00C21772">
            <w:pPr>
              <w:pStyle w:val="TableParagraph"/>
              <w:ind w:left="105" w:firstLine="283"/>
              <w:rPr>
                <w:i/>
                <w:sz w:val="24"/>
              </w:rPr>
            </w:pPr>
            <w:r w:rsidRPr="00DA161E">
              <w:rPr>
                <w:i/>
                <w:sz w:val="24"/>
              </w:rPr>
              <w:t>использовать современные версии и трактовки важнейших проблем отечественной и всемирной истории;</w:t>
            </w:r>
          </w:p>
          <w:p w:rsidR="009E1916" w:rsidRPr="00DA161E" w:rsidRDefault="00C21772">
            <w:pPr>
              <w:pStyle w:val="TableParagraph"/>
              <w:spacing w:line="270" w:lineRule="atLeast"/>
              <w:ind w:left="105" w:firstLine="283"/>
              <w:rPr>
                <w:i/>
                <w:sz w:val="24"/>
              </w:rPr>
            </w:pPr>
            <w:r w:rsidRPr="00DA161E">
              <w:rPr>
                <w:i/>
                <w:sz w:val="24"/>
              </w:rPr>
              <w:t>выявлять, понимать и прогнозировать развитие политических приоритетов России с учетом ее исторического опыта.</w:t>
            </w:r>
          </w:p>
        </w:tc>
      </w:tr>
    </w:tbl>
    <w:p w:rsidR="009E1916" w:rsidRPr="00DA161E" w:rsidRDefault="00C21772">
      <w:pPr>
        <w:spacing w:line="267" w:lineRule="exact"/>
        <w:ind w:left="4484"/>
        <w:rPr>
          <w:b/>
          <w:sz w:val="24"/>
        </w:rPr>
      </w:pPr>
      <w:r w:rsidRPr="00DA161E">
        <w:rPr>
          <w:b/>
          <w:sz w:val="24"/>
        </w:rPr>
        <w:t>Содержание учебного предмет</w:t>
      </w:r>
    </w:p>
    <w:p w:rsidR="009E1916" w:rsidRPr="00DA161E" w:rsidRDefault="00C21772">
      <w:pPr>
        <w:pStyle w:val="3"/>
        <w:spacing w:line="240" w:lineRule="auto"/>
      </w:pPr>
      <w:r w:rsidRPr="00DA161E">
        <w:t>История как наука</w:t>
      </w:r>
    </w:p>
    <w:p w:rsidR="009E1916" w:rsidRPr="00DA161E" w:rsidRDefault="00C21772">
      <w:pPr>
        <w:pStyle w:val="a3"/>
        <w:ind w:right="922"/>
      </w:pPr>
      <w:r w:rsidRPr="00DA161E">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w:t>
      </w:r>
    </w:p>
    <w:p w:rsidR="009E1916" w:rsidRPr="00DA161E" w:rsidRDefault="00C21772">
      <w:pPr>
        <w:pStyle w:val="a3"/>
        <w:ind w:right="969"/>
      </w:pPr>
      <w:r w:rsidRPr="00DA161E">
        <w:t>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w:t>
      </w:r>
    </w:p>
    <w:p w:rsidR="009E1916" w:rsidRPr="00DA161E" w:rsidRDefault="00C21772">
      <w:pPr>
        <w:pStyle w:val="a3"/>
      </w:pPr>
      <w:r w:rsidRPr="00DA161E">
        <w:t>История и общество.</w:t>
      </w:r>
    </w:p>
    <w:p w:rsidR="009E1916" w:rsidRPr="00DA161E" w:rsidRDefault="00C21772">
      <w:pPr>
        <w:pStyle w:val="3"/>
        <w:spacing w:before="1"/>
      </w:pPr>
      <w:r w:rsidRPr="00DA161E">
        <w:t>Предцивилизационная стадия истории человечества</w:t>
      </w:r>
    </w:p>
    <w:p w:rsidR="009E1916" w:rsidRPr="00DA161E" w:rsidRDefault="00C21772">
      <w:pPr>
        <w:pStyle w:val="a3"/>
        <w:ind w:right="921"/>
      </w:pPr>
      <w:r w:rsidRPr="00DA161E">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w:t>
      </w:r>
    </w:p>
    <w:p w:rsidR="009E1916" w:rsidRPr="00DA161E" w:rsidRDefault="00C21772">
      <w:pPr>
        <w:pStyle w:val="3"/>
        <w:spacing w:before="2"/>
      </w:pPr>
      <w:r w:rsidRPr="00DA161E">
        <w:t>Цивилизации Древнего мира</w:t>
      </w:r>
    </w:p>
    <w:p w:rsidR="009E1916" w:rsidRPr="00DA161E" w:rsidRDefault="00C21772">
      <w:pPr>
        <w:pStyle w:val="a3"/>
        <w:ind w:right="851"/>
      </w:pPr>
      <w:r w:rsidRPr="00DA161E">
        <w:t>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w:t>
      </w:r>
    </w:p>
    <w:p w:rsidR="009E1916" w:rsidRPr="00DA161E" w:rsidRDefault="00C21772">
      <w:pPr>
        <w:pStyle w:val="a3"/>
        <w:ind w:right="1651"/>
      </w:pPr>
      <w:r w:rsidRPr="00DA161E">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9E1916" w:rsidRPr="00DA161E" w:rsidRDefault="00C21772">
      <w:pPr>
        <w:pStyle w:val="a3"/>
        <w:ind w:right="1223"/>
      </w:pPr>
      <w:r w:rsidRPr="00DA161E">
        <w:t>Цивилизации Древнего Востока. Формирование индо-буддийской и китайско- конфуцианской цивилизаций: общее и особенное в хозяйственной жизни и социальной структуре, социальные нормы и мотивы общественного поведения человека.</w:t>
      </w:r>
    </w:p>
    <w:p w:rsidR="009E1916" w:rsidRPr="00DA161E" w:rsidRDefault="00C21772">
      <w:pPr>
        <w:pStyle w:val="a3"/>
        <w:ind w:right="1362"/>
      </w:pPr>
      <w:r w:rsidRPr="00DA161E">
        <w:t>Возникновение религиозной картины мира. Духовные ценности, философская мысль, культурное наследие Древнего Востока.</w:t>
      </w:r>
    </w:p>
    <w:p w:rsidR="009E1916" w:rsidRPr="00DA161E" w:rsidRDefault="00C21772">
      <w:pPr>
        <w:pStyle w:val="a3"/>
        <w:ind w:right="1011"/>
      </w:pPr>
      <w:r w:rsidRPr="00DA161E">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 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9E1916" w:rsidRPr="00DA161E" w:rsidRDefault="00C21772">
      <w:pPr>
        <w:pStyle w:val="a3"/>
        <w:ind w:right="1130"/>
      </w:pPr>
      <w:r w:rsidRPr="00DA161E">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9E1916" w:rsidRPr="00DA161E" w:rsidRDefault="00C21772">
      <w:pPr>
        <w:pStyle w:val="a3"/>
        <w:ind w:right="1380"/>
      </w:pPr>
      <w:r w:rsidRPr="00DA161E">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9E1916" w:rsidRPr="00DA161E" w:rsidRDefault="00C21772">
      <w:pPr>
        <w:pStyle w:val="a3"/>
      </w:pPr>
      <w:r w:rsidRPr="00DA161E">
        <w:t>Древнейшая история нашей Родины: первые города и государства.</w:t>
      </w:r>
    </w:p>
    <w:p w:rsidR="009E1916" w:rsidRPr="00DA161E" w:rsidRDefault="00C21772">
      <w:pPr>
        <w:pStyle w:val="3"/>
        <w:spacing w:before="2"/>
      </w:pPr>
      <w:r w:rsidRPr="00DA161E">
        <w:t>Традиционное (аграрное) общество эпохи Средневековья</w:t>
      </w:r>
    </w:p>
    <w:p w:rsidR="009E1916" w:rsidRPr="00DA161E" w:rsidRDefault="00C21772">
      <w:pPr>
        <w:pStyle w:val="a3"/>
        <w:spacing w:line="274" w:lineRule="exact"/>
      </w:pPr>
      <w:r w:rsidRPr="00DA161E">
        <w:t>Принципы периодизации Средневековья. Историческая карта средневекового мира.</w:t>
      </w:r>
    </w:p>
    <w:p w:rsidR="009E1916" w:rsidRPr="00DA161E" w:rsidRDefault="00C21772">
      <w:pPr>
        <w:pStyle w:val="a3"/>
        <w:ind w:right="1116"/>
      </w:pPr>
      <w:r w:rsidRPr="00DA161E">
        <w:t>«Великое переселение народов» в Европе и формирование христианской средневековой цивилизации.</w:t>
      </w:r>
    </w:p>
    <w:p w:rsidR="009E1916" w:rsidRPr="00DA161E" w:rsidRDefault="009E1916">
      <w:pPr>
        <w:sectPr w:rsidR="009E1916" w:rsidRPr="00DA161E">
          <w:pgSz w:w="11910" w:h="16840"/>
          <w:pgMar w:top="1120" w:right="0" w:bottom="1200" w:left="240" w:header="0" w:footer="922" w:gutter="0"/>
          <w:cols w:space="720"/>
        </w:sectPr>
      </w:pPr>
    </w:p>
    <w:p w:rsidR="009E1916" w:rsidRPr="00DA161E" w:rsidRDefault="00C21772">
      <w:pPr>
        <w:pStyle w:val="a3"/>
        <w:spacing w:before="66"/>
        <w:ind w:right="1024"/>
      </w:pPr>
      <w:r w:rsidRPr="00DA161E">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9E1916" w:rsidRPr="00DA161E" w:rsidRDefault="00C21772">
      <w:pPr>
        <w:pStyle w:val="a3"/>
        <w:spacing w:before="1"/>
        <w:ind w:right="1216"/>
      </w:pPr>
      <w:r w:rsidRPr="00DA161E">
        <w:t>Норманнский фактор в образовании европейских государств. Образование государства Русь и роль норманнского фактора в этом процессе.</w:t>
      </w:r>
    </w:p>
    <w:p w:rsidR="009E1916" w:rsidRPr="00DA161E" w:rsidRDefault="00C21772">
      <w:pPr>
        <w:pStyle w:val="a3"/>
        <w:ind w:right="1229"/>
      </w:pPr>
      <w:r w:rsidRPr="00DA161E">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w:t>
      </w:r>
    </w:p>
    <w:p w:rsidR="009E1916" w:rsidRPr="00DA161E" w:rsidRDefault="00C21772">
      <w:pPr>
        <w:pStyle w:val="a3"/>
        <w:ind w:right="959"/>
      </w:pPr>
      <w:r w:rsidRPr="00DA161E">
        <w:t>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9E1916" w:rsidRPr="00DA161E" w:rsidRDefault="00C21772">
      <w:pPr>
        <w:pStyle w:val="a3"/>
      </w:pPr>
      <w:r w:rsidRPr="00DA161E">
        <w:t>Цивилизации Востока в эпоху Средневековья.</w:t>
      </w:r>
    </w:p>
    <w:p w:rsidR="009E1916" w:rsidRPr="00DA161E" w:rsidRDefault="00C21772">
      <w:pPr>
        <w:pStyle w:val="a3"/>
        <w:ind w:right="988"/>
      </w:pPr>
      <w:r w:rsidRPr="00DA161E">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9E1916" w:rsidRPr="00DA161E" w:rsidRDefault="00C21772">
      <w:pPr>
        <w:pStyle w:val="a3"/>
        <w:ind w:right="975"/>
      </w:pPr>
      <w:r w:rsidRPr="00DA161E">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w:t>
      </w:r>
    </w:p>
    <w:p w:rsidR="009E1916" w:rsidRPr="00DA161E" w:rsidRDefault="00C21772">
      <w:pPr>
        <w:pStyle w:val="a3"/>
        <w:spacing w:before="1"/>
        <w:ind w:right="1017"/>
      </w:pPr>
      <w:r w:rsidRPr="00DA161E">
        <w:t>Изменения в мировосприятии европейского человека. Природно-климатические, экономические, социально-психологические предпосылки процесса модернизации. Особенности российского Средневековья: дискуссионные проблемы. Государство и общество на Руси в контексте европейской истории. Русь удельная:формирование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w:t>
      </w:r>
    </w:p>
    <w:p w:rsidR="009E1916" w:rsidRPr="00DA161E" w:rsidRDefault="00C21772">
      <w:pPr>
        <w:pStyle w:val="a3"/>
        <w:ind w:right="961"/>
      </w:pPr>
      <w:r w:rsidRPr="00DA161E">
        <w:t>Альтернативные варианты развития России в конце XIV – XV веке.Социально- экономическое развитие России. Россия в средневековом мире. Роль Ивана IV Грозного в российской истории: реформы и их цена</w:t>
      </w:r>
    </w:p>
    <w:p w:rsidR="009E1916" w:rsidRPr="00DA161E" w:rsidRDefault="00C21772">
      <w:pPr>
        <w:pStyle w:val="a3"/>
      </w:pPr>
      <w:r w:rsidRPr="00DA161E">
        <w:t>Человек в древности и Средневековье.</w:t>
      </w:r>
    </w:p>
    <w:p w:rsidR="009E1916" w:rsidRPr="00DA161E" w:rsidRDefault="00C21772">
      <w:pPr>
        <w:pStyle w:val="3"/>
        <w:spacing w:before="5"/>
      </w:pPr>
      <w:r w:rsidRPr="00DA161E">
        <w:t>Новое время</w:t>
      </w:r>
    </w:p>
    <w:p w:rsidR="009E1916" w:rsidRPr="00DA161E" w:rsidRDefault="00C21772">
      <w:pPr>
        <w:pStyle w:val="a3"/>
        <w:ind w:right="1128"/>
      </w:pPr>
      <w:r w:rsidRPr="00DA161E">
        <w:t>Понятие «Новое время». Принципы периодизации Нового времени. Историческая карта Нового времени. Дискуссия об исторической природе процесса модернизации.</w:t>
      </w:r>
    </w:p>
    <w:p w:rsidR="009E1916" w:rsidRPr="00DA161E" w:rsidRDefault="00C21772">
      <w:pPr>
        <w:pStyle w:val="a3"/>
        <w:ind w:right="1225"/>
      </w:pPr>
      <w:r w:rsidRPr="00DA161E">
        <w:t>Модернизация как процесс перехода от традиционного (аграрного) к индустриальному обществу.</w:t>
      </w:r>
    </w:p>
    <w:p w:rsidR="009E1916" w:rsidRPr="00DA161E" w:rsidRDefault="00C21772">
      <w:pPr>
        <w:pStyle w:val="a3"/>
        <w:ind w:right="1632"/>
      </w:pPr>
      <w:r w:rsidRPr="00DA161E">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9E1916" w:rsidRPr="00DA161E" w:rsidRDefault="00C21772">
      <w:pPr>
        <w:pStyle w:val="a3"/>
        <w:ind w:right="1480"/>
      </w:pPr>
      <w:r w:rsidRPr="00DA161E">
        <w:t>Социально-психологические, экономические и техногенные факторы развертывания процесса модернизации.</w:t>
      </w:r>
    </w:p>
    <w:p w:rsidR="009E1916" w:rsidRPr="00DA161E" w:rsidRDefault="00C21772">
      <w:pPr>
        <w:pStyle w:val="a3"/>
        <w:ind w:right="851"/>
      </w:pPr>
      <w:r w:rsidRPr="00DA161E">
        <w:t>Внутренняя колонизация. Торговый и мануфактурный капитализм. Эпоха меркантилизма. 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9E1916" w:rsidRPr="00DA161E" w:rsidRDefault="00C21772">
      <w:pPr>
        <w:pStyle w:val="a3"/>
        <w:ind w:right="1180"/>
      </w:pPr>
      <w:r w:rsidRPr="00DA161E">
        <w:t>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w:t>
      </w:r>
    </w:p>
    <w:p w:rsidR="009E1916" w:rsidRPr="00DA161E" w:rsidRDefault="00C21772">
      <w:pPr>
        <w:pStyle w:val="a3"/>
        <w:ind w:right="1134"/>
      </w:pPr>
      <w:r w:rsidRPr="00DA161E">
        <w:t>Дискуссии об особенностях перехода Россия к Новому времени. Специфика социально- экономического развития России в Новое время. Феномен российского самодержавия.</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887"/>
      </w:pPr>
      <w:r w:rsidRPr="00DA161E">
        <w:t>Попытки ограничения власти царя в период Смуты и в эпоху дворцовых переворотов, причины их неудач. Церковь, общество, государство в России XVII–XVIII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 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 странах. Философско- 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 политическую жизнь стран Европы.</w:t>
      </w:r>
    </w:p>
    <w:p w:rsidR="009E1916" w:rsidRPr="00DA161E" w:rsidRDefault="00C21772">
      <w:pPr>
        <w:pStyle w:val="a3"/>
        <w:spacing w:before="1"/>
        <w:ind w:right="1341"/>
      </w:pPr>
      <w:r w:rsidRPr="00DA161E">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9E1916" w:rsidRPr="00DA161E" w:rsidRDefault="00C21772">
      <w:pPr>
        <w:pStyle w:val="a3"/>
        <w:ind w:right="1009"/>
      </w:pPr>
      <w:r w:rsidRPr="00DA161E">
        <w:t>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w:t>
      </w:r>
    </w:p>
    <w:p w:rsidR="009E1916" w:rsidRPr="00DA161E" w:rsidRDefault="00C21772">
      <w:pPr>
        <w:pStyle w:val="a3"/>
        <w:spacing w:before="1"/>
        <w:ind w:right="873"/>
        <w:jc w:val="both"/>
      </w:pPr>
      <w:r w:rsidRPr="00DA161E">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9E1916" w:rsidRPr="00DA161E" w:rsidRDefault="00C21772">
      <w:pPr>
        <w:pStyle w:val="a3"/>
        <w:ind w:right="871"/>
      </w:pPr>
      <w:r w:rsidRPr="00DA161E">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9E1916" w:rsidRPr="00DA161E" w:rsidRDefault="00C21772">
      <w:pPr>
        <w:pStyle w:val="a3"/>
        <w:ind w:right="951"/>
      </w:pPr>
      <w:r w:rsidRPr="00DA161E">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9E1916" w:rsidRPr="00DA161E" w:rsidRDefault="00C21772">
      <w:pPr>
        <w:pStyle w:val="3"/>
        <w:spacing w:before="5"/>
      </w:pPr>
      <w:r w:rsidRPr="00DA161E">
        <w:t>Индустриальное общество во второй половине XIX – начале ХХ в.</w:t>
      </w:r>
    </w:p>
    <w:p w:rsidR="009E1916" w:rsidRPr="00DA161E" w:rsidRDefault="00C21772">
      <w:pPr>
        <w:pStyle w:val="a3"/>
        <w:ind w:right="1362"/>
      </w:pPr>
      <w:r w:rsidRPr="00DA161E">
        <w:t>Дискуссия о понятии Новейшая история. Историческая карта второй половины XIX – начала ХХ в.</w:t>
      </w:r>
    </w:p>
    <w:p w:rsidR="009E1916" w:rsidRPr="00DA161E" w:rsidRDefault="00C21772">
      <w:pPr>
        <w:pStyle w:val="a3"/>
        <w:ind w:right="881"/>
        <w:jc w:val="both"/>
      </w:pPr>
      <w:r w:rsidRPr="00DA161E">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9E1916" w:rsidRPr="00DA161E" w:rsidRDefault="00C21772">
      <w:pPr>
        <w:pStyle w:val="a3"/>
        <w:ind w:right="923"/>
      </w:pPr>
      <w:r w:rsidRPr="00DA161E">
        <w:t>Российская власть и общество в XIX в.: поиск оптимальной модели общественного развития. Империя и народы.«Великие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w:t>
      </w:r>
    </w:p>
    <w:p w:rsidR="009E1916" w:rsidRPr="00DA161E" w:rsidRDefault="00C21772">
      <w:pPr>
        <w:pStyle w:val="a3"/>
      </w:pPr>
      <w:r w:rsidRPr="00DA161E">
        <w:t>Российские реформы в XIX в.: причины, цели, противоречия, итоги.</w:t>
      </w:r>
    </w:p>
    <w:p w:rsidR="009E1916" w:rsidRPr="00DA161E" w:rsidRDefault="00C21772">
      <w:pPr>
        <w:pStyle w:val="a3"/>
        <w:ind w:right="878"/>
      </w:pPr>
      <w:r w:rsidRPr="00DA161E">
        <w:t>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9E1916" w:rsidRPr="00DA161E" w:rsidRDefault="00C21772">
      <w:pPr>
        <w:pStyle w:val="a3"/>
      </w:pPr>
      <w:r w:rsidRPr="00DA161E">
        <w:t>Нарастание технократизма и иррационализма в массовом сознании.</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1817"/>
      </w:pPr>
      <w:r w:rsidRPr="00DA161E">
        <w:t>Страны Азии на рубеже XIX–XX вв. Кризис традиционного общества в условиях развертывания модернизационных процессов.</w:t>
      </w:r>
    </w:p>
    <w:p w:rsidR="009E1916" w:rsidRPr="00DA161E" w:rsidRDefault="00C21772">
      <w:pPr>
        <w:pStyle w:val="a3"/>
        <w:ind w:right="1000"/>
      </w:pPr>
      <w:r w:rsidRPr="00DA161E">
        <w:t>Система международных отношений на рубеже XIX–XX вв. Империализм как идеология и политика. Борьба за колониальный передел мира.</w:t>
      </w:r>
    </w:p>
    <w:p w:rsidR="009E1916" w:rsidRPr="00DA161E" w:rsidRDefault="00C21772">
      <w:pPr>
        <w:spacing w:line="265" w:lineRule="exact"/>
        <w:ind w:left="2470"/>
        <w:rPr>
          <w:b/>
          <w:sz w:val="24"/>
        </w:rPr>
      </w:pPr>
      <w:r w:rsidRPr="00DA161E">
        <w:rPr>
          <w:b/>
          <w:sz w:val="24"/>
        </w:rPr>
        <w:t>Рабочая программа по предмету «»Россия в мире», базовй уровень</w:t>
      </w:r>
    </w:p>
    <w:p w:rsidR="009E1916" w:rsidRPr="00DA161E" w:rsidRDefault="00C21772">
      <w:pPr>
        <w:pStyle w:val="a3"/>
        <w:spacing w:line="274" w:lineRule="exact"/>
        <w:ind w:left="2170"/>
      </w:pPr>
      <w:r w:rsidRPr="00DA161E">
        <w:t>О. В. Волобуев, В. А. Клоков, М. В. Пономарев, В. А. Рогожкин. Россия в мире.</w:t>
      </w:r>
    </w:p>
    <w:p w:rsidR="009E1916" w:rsidRPr="00DA161E" w:rsidRDefault="00C21772">
      <w:pPr>
        <w:pStyle w:val="a3"/>
      </w:pPr>
      <w:r w:rsidRPr="00DA161E">
        <w:t>Базовый уровень– М., «Дрофа», 2017 г.</w:t>
      </w:r>
    </w:p>
    <w:p w:rsidR="009E1916" w:rsidRPr="00DA161E" w:rsidRDefault="00C21772">
      <w:pPr>
        <w:pStyle w:val="3"/>
        <w:spacing w:before="5"/>
      </w:pPr>
      <w:r w:rsidRPr="00DA161E">
        <w:t>Цели изучения курса:</w:t>
      </w:r>
    </w:p>
    <w:p w:rsidR="009E1916" w:rsidRPr="00DA161E" w:rsidRDefault="00C21772">
      <w:pPr>
        <w:pStyle w:val="a3"/>
        <w:ind w:right="1279"/>
      </w:pPr>
      <w:r w:rsidRPr="00DA161E">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9E1916" w:rsidRPr="00DA161E" w:rsidRDefault="00C21772">
      <w:pPr>
        <w:pStyle w:val="a3"/>
        <w:ind w:right="980"/>
      </w:pPr>
      <w:r w:rsidRPr="00DA161E">
        <w:t>-освоение знаний о важнейших событиях, процессах отечественной и всемирной истории в их взаимосвязи и хронологической преемственности.</w:t>
      </w:r>
    </w:p>
    <w:p w:rsidR="009E1916" w:rsidRPr="00DA161E" w:rsidRDefault="00C21772">
      <w:pPr>
        <w:pStyle w:val="3"/>
        <w:spacing w:before="2" w:line="240" w:lineRule="auto"/>
      </w:pPr>
      <w:r w:rsidRPr="00DA161E">
        <w:t>Задачи:</w:t>
      </w:r>
    </w:p>
    <w:p w:rsidR="009E1916" w:rsidRPr="00DA161E" w:rsidRDefault="00C21772">
      <w:pPr>
        <w:pStyle w:val="a5"/>
        <w:numPr>
          <w:ilvl w:val="0"/>
          <w:numId w:val="228"/>
        </w:numPr>
        <w:tabs>
          <w:tab w:val="left" w:pos="2693"/>
          <w:tab w:val="left" w:pos="2694"/>
        </w:tabs>
        <w:ind w:right="879"/>
        <w:rPr>
          <w:sz w:val="24"/>
        </w:rPr>
      </w:pPr>
      <w:r w:rsidRPr="00DA161E">
        <w:rPr>
          <w:sz w:val="24"/>
        </w:rP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9E1916" w:rsidRPr="00DA161E" w:rsidRDefault="00C21772">
      <w:pPr>
        <w:pStyle w:val="a5"/>
        <w:numPr>
          <w:ilvl w:val="0"/>
          <w:numId w:val="228"/>
        </w:numPr>
        <w:tabs>
          <w:tab w:val="left" w:pos="2693"/>
          <w:tab w:val="left" w:pos="2694"/>
        </w:tabs>
        <w:ind w:right="1240"/>
        <w:rPr>
          <w:sz w:val="24"/>
        </w:rPr>
      </w:pPr>
      <w:r w:rsidRPr="00DA161E">
        <w:rPr>
          <w:sz w:val="24"/>
        </w:rPr>
        <w:t>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w:t>
      </w:r>
      <w:r w:rsidRPr="00DA161E">
        <w:rPr>
          <w:spacing w:val="-1"/>
          <w:sz w:val="24"/>
        </w:rPr>
        <w:t xml:space="preserve"> </w:t>
      </w:r>
      <w:r w:rsidRPr="00DA161E">
        <w:rPr>
          <w:sz w:val="24"/>
        </w:rPr>
        <w:t>идентичности;</w:t>
      </w:r>
    </w:p>
    <w:p w:rsidR="009E1916" w:rsidRPr="00DA161E" w:rsidRDefault="00C21772">
      <w:pPr>
        <w:pStyle w:val="a5"/>
        <w:numPr>
          <w:ilvl w:val="0"/>
          <w:numId w:val="228"/>
        </w:numPr>
        <w:tabs>
          <w:tab w:val="left" w:pos="2693"/>
          <w:tab w:val="left" w:pos="2694"/>
        </w:tabs>
        <w:ind w:right="952"/>
        <w:rPr>
          <w:sz w:val="24"/>
        </w:rPr>
      </w:pPr>
      <w:r w:rsidRPr="00DA161E">
        <w:rPr>
          <w:sz w:val="24"/>
        </w:rPr>
        <w:t>формирование взгляда на современный мир с точки зрения интересов России, понимания ее прошлого и</w:t>
      </w:r>
      <w:r w:rsidRPr="00DA161E">
        <w:rPr>
          <w:spacing w:val="-1"/>
          <w:sz w:val="24"/>
        </w:rPr>
        <w:t xml:space="preserve"> </w:t>
      </w:r>
      <w:r w:rsidRPr="00DA161E">
        <w:rPr>
          <w:sz w:val="24"/>
        </w:rPr>
        <w:t>настоящего;</w:t>
      </w:r>
    </w:p>
    <w:p w:rsidR="009E1916" w:rsidRPr="00DA161E" w:rsidRDefault="00C21772">
      <w:pPr>
        <w:pStyle w:val="a5"/>
        <w:numPr>
          <w:ilvl w:val="0"/>
          <w:numId w:val="228"/>
        </w:numPr>
        <w:tabs>
          <w:tab w:val="left" w:pos="2693"/>
          <w:tab w:val="left" w:pos="2694"/>
        </w:tabs>
        <w:ind w:right="1717"/>
        <w:rPr>
          <w:sz w:val="24"/>
        </w:rPr>
      </w:pPr>
      <w:r w:rsidRPr="00DA161E">
        <w:rPr>
          <w:sz w:val="24"/>
        </w:rPr>
        <w:t>формирование представлений о единстве и многообразии многонационального российского народа; понимание толерантности</w:t>
      </w:r>
      <w:r w:rsidRPr="00DA161E">
        <w:rPr>
          <w:spacing w:val="-24"/>
          <w:sz w:val="24"/>
        </w:rPr>
        <w:t xml:space="preserve"> </w:t>
      </w:r>
      <w:r w:rsidRPr="00DA161E">
        <w:rPr>
          <w:sz w:val="24"/>
        </w:rPr>
        <w:t>и мультикультурализма в</w:t>
      </w:r>
      <w:r w:rsidRPr="00DA161E">
        <w:rPr>
          <w:spacing w:val="-1"/>
          <w:sz w:val="24"/>
        </w:rPr>
        <w:t xml:space="preserve"> </w:t>
      </w:r>
      <w:r w:rsidRPr="00DA161E">
        <w:rPr>
          <w:sz w:val="24"/>
        </w:rPr>
        <w:t>мире;</w:t>
      </w:r>
    </w:p>
    <w:p w:rsidR="00B720AA" w:rsidRPr="00B720AA" w:rsidRDefault="00C21772" w:rsidP="00B720AA">
      <w:pPr>
        <w:pStyle w:val="a5"/>
        <w:numPr>
          <w:ilvl w:val="0"/>
          <w:numId w:val="228"/>
        </w:numPr>
        <w:tabs>
          <w:tab w:val="left" w:pos="2693"/>
          <w:tab w:val="left" w:pos="2694"/>
        </w:tabs>
        <w:ind w:right="1516"/>
        <w:rPr>
          <w:sz w:val="24"/>
        </w:rPr>
      </w:pPr>
      <w:r w:rsidRPr="00DA161E">
        <w:rPr>
          <w:sz w:val="24"/>
        </w:rPr>
        <w:t>формирование умений использования широкого спектра социально- экономической информации для анализа и оценки конкретных ситуаций прошлого и настоящего;</w:t>
      </w:r>
    </w:p>
    <w:p w:rsidR="009E1916" w:rsidRPr="00DA161E" w:rsidRDefault="00C21772">
      <w:pPr>
        <w:pStyle w:val="a5"/>
        <w:numPr>
          <w:ilvl w:val="0"/>
          <w:numId w:val="228"/>
        </w:numPr>
        <w:tabs>
          <w:tab w:val="left" w:pos="2693"/>
          <w:tab w:val="left" w:pos="2694"/>
        </w:tabs>
        <w:spacing w:before="66"/>
        <w:ind w:right="1495"/>
        <w:rPr>
          <w:sz w:val="24"/>
        </w:rPr>
      </w:pPr>
      <w:r w:rsidRPr="00DA161E">
        <w:rPr>
          <w:sz w:val="24"/>
        </w:rPr>
        <w:t>формирование умений сравнительного анализа исторических событий, происходивших в один исторический период в разных</w:t>
      </w:r>
      <w:r w:rsidRPr="00DA161E">
        <w:rPr>
          <w:spacing w:val="-29"/>
          <w:sz w:val="24"/>
        </w:rPr>
        <w:t xml:space="preserve"> </w:t>
      </w:r>
      <w:r w:rsidRPr="00DA161E">
        <w:rPr>
          <w:sz w:val="24"/>
        </w:rPr>
        <w:t>социокультурных общностях, и аналогичных исторических процессов, протекавших в различные хронологические</w:t>
      </w:r>
      <w:r w:rsidRPr="00DA161E">
        <w:rPr>
          <w:spacing w:val="-4"/>
          <w:sz w:val="24"/>
        </w:rPr>
        <w:t xml:space="preserve"> </w:t>
      </w:r>
      <w:r w:rsidRPr="00DA161E">
        <w:rPr>
          <w:sz w:val="24"/>
        </w:rPr>
        <w:t>периоды;</w:t>
      </w:r>
    </w:p>
    <w:p w:rsidR="009E1916" w:rsidRPr="00DA161E" w:rsidRDefault="00C21772">
      <w:pPr>
        <w:pStyle w:val="a5"/>
        <w:numPr>
          <w:ilvl w:val="0"/>
          <w:numId w:val="228"/>
        </w:numPr>
        <w:tabs>
          <w:tab w:val="left" w:pos="2693"/>
          <w:tab w:val="left" w:pos="2694"/>
        </w:tabs>
        <w:spacing w:before="1"/>
        <w:ind w:right="1138"/>
        <w:rPr>
          <w:sz w:val="24"/>
        </w:rPr>
      </w:pPr>
      <w:r w:rsidRPr="00DA161E">
        <w:rPr>
          <w:sz w:val="24"/>
        </w:rPr>
        <w:t>формирование способности отличать интерпретации прошлого, основанные на фактическом материале, от заведомых искажений, не имеющих документального</w:t>
      </w:r>
      <w:r w:rsidRPr="00DA161E">
        <w:rPr>
          <w:spacing w:val="-1"/>
          <w:sz w:val="24"/>
        </w:rPr>
        <w:t xml:space="preserve"> </w:t>
      </w:r>
      <w:r w:rsidRPr="00DA161E">
        <w:rPr>
          <w:sz w:val="24"/>
        </w:rPr>
        <w:t>подтверждения;</w:t>
      </w:r>
    </w:p>
    <w:p w:rsidR="009E1916" w:rsidRPr="00DA161E" w:rsidRDefault="00C21772">
      <w:pPr>
        <w:pStyle w:val="a5"/>
        <w:numPr>
          <w:ilvl w:val="0"/>
          <w:numId w:val="228"/>
        </w:numPr>
        <w:tabs>
          <w:tab w:val="left" w:pos="2693"/>
          <w:tab w:val="left" w:pos="2694"/>
        </w:tabs>
        <w:ind w:right="1333"/>
        <w:rPr>
          <w:sz w:val="24"/>
        </w:rPr>
      </w:pPr>
      <w:r w:rsidRPr="00DA161E">
        <w:rPr>
          <w:sz w:val="24"/>
        </w:rPr>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w:t>
      </w:r>
      <w:r w:rsidRPr="00DA161E">
        <w:rPr>
          <w:spacing w:val="-3"/>
          <w:sz w:val="24"/>
        </w:rPr>
        <w:t xml:space="preserve"> </w:t>
      </w:r>
      <w:r w:rsidRPr="00DA161E">
        <w:rPr>
          <w:sz w:val="24"/>
        </w:rPr>
        <w:t>мире;</w:t>
      </w:r>
    </w:p>
    <w:p w:rsidR="009E1916" w:rsidRPr="00DA161E" w:rsidRDefault="00C21772">
      <w:pPr>
        <w:pStyle w:val="a5"/>
        <w:numPr>
          <w:ilvl w:val="0"/>
          <w:numId w:val="228"/>
        </w:numPr>
        <w:tabs>
          <w:tab w:val="left" w:pos="2693"/>
          <w:tab w:val="left" w:pos="2694"/>
        </w:tabs>
        <w:ind w:right="1020"/>
        <w:rPr>
          <w:sz w:val="24"/>
        </w:rPr>
      </w:pPr>
      <w:r w:rsidRPr="00DA161E">
        <w:rPr>
          <w:sz w:val="24"/>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w:t>
      </w:r>
      <w:r w:rsidRPr="00DA161E">
        <w:rPr>
          <w:spacing w:val="-5"/>
          <w:sz w:val="24"/>
        </w:rPr>
        <w:t xml:space="preserve"> </w:t>
      </w:r>
      <w:r w:rsidRPr="00DA161E">
        <w:rPr>
          <w:sz w:val="24"/>
        </w:rPr>
        <w:t>России.</w:t>
      </w:r>
    </w:p>
    <w:p w:rsidR="009E1916" w:rsidRPr="00DA161E" w:rsidRDefault="00C21772">
      <w:pPr>
        <w:pStyle w:val="3"/>
        <w:spacing w:before="5" w:after="4" w:line="240" w:lineRule="auto"/>
        <w:ind w:left="2218"/>
      </w:pPr>
      <w:r w:rsidRPr="00DA161E">
        <w:t>Планируемые результаты освоения учебного предмета «Россия в</w:t>
      </w:r>
      <w:r w:rsidRPr="00DA161E">
        <w:rPr>
          <w:spacing w:val="-23"/>
        </w:rPr>
        <w:t xml:space="preserve"> </w:t>
      </w:r>
      <w:r w:rsidRPr="00DA161E">
        <w:t>мире»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513"/>
      </w:tblGrid>
      <w:tr w:rsidR="009E1916" w:rsidRPr="00DA161E">
        <w:trPr>
          <w:trHeight w:val="10212"/>
        </w:trPr>
        <w:tc>
          <w:tcPr>
            <w:tcW w:w="1702" w:type="dxa"/>
            <w:tcBorders>
              <w:right w:val="single" w:sz="6" w:space="0" w:color="000000"/>
            </w:tcBorders>
          </w:tcPr>
          <w:p w:rsidR="009E1916" w:rsidRPr="00DA161E" w:rsidRDefault="00C21772">
            <w:pPr>
              <w:pStyle w:val="TableParagraph"/>
              <w:ind w:left="107" w:right="294"/>
              <w:rPr>
                <w:sz w:val="24"/>
              </w:rPr>
            </w:pPr>
            <w:r w:rsidRPr="00DA161E">
              <w:rPr>
                <w:sz w:val="24"/>
              </w:rPr>
              <w:t>Личностные результаты</w:t>
            </w:r>
          </w:p>
        </w:tc>
        <w:tc>
          <w:tcPr>
            <w:tcW w:w="7513" w:type="dxa"/>
            <w:tcBorders>
              <w:left w:val="single" w:sz="6" w:space="0" w:color="000000"/>
            </w:tcBorders>
          </w:tcPr>
          <w:p w:rsidR="009E1916" w:rsidRPr="00DA161E" w:rsidRDefault="00C21772">
            <w:pPr>
              <w:pStyle w:val="TableParagraph"/>
              <w:ind w:left="105" w:right="484"/>
              <w:jc w:val="both"/>
              <w:rPr>
                <w:sz w:val="24"/>
              </w:rPr>
            </w:pPr>
            <w:r w:rsidRPr="00DA161E">
              <w:rPr>
                <w:sz w:val="24"/>
              </w:rPr>
              <w:t>Личностные результаты в сфере отношений обучающихся к себе, к своему здоровью, к познанию себя:</w:t>
            </w:r>
          </w:p>
          <w:p w:rsidR="009E1916" w:rsidRPr="00DA161E" w:rsidRDefault="00C21772">
            <w:pPr>
              <w:pStyle w:val="TableParagraph"/>
              <w:ind w:left="105" w:right="94" w:firstLine="283"/>
              <w:jc w:val="both"/>
              <w:rPr>
                <w:sz w:val="24"/>
              </w:rPr>
            </w:pPr>
            <w:r w:rsidRPr="00DA161E">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9E1916" w:rsidRPr="00DA161E" w:rsidRDefault="00C21772">
            <w:pPr>
              <w:pStyle w:val="TableParagraph"/>
              <w:ind w:left="105" w:right="93" w:firstLine="283"/>
              <w:jc w:val="both"/>
              <w:rPr>
                <w:sz w:val="24"/>
              </w:rPr>
            </w:pPr>
            <w:r w:rsidRPr="00DA161E">
              <w:rPr>
                <w:sz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E1916" w:rsidRPr="00DA161E" w:rsidRDefault="00C21772">
            <w:pPr>
              <w:pStyle w:val="TableParagraph"/>
              <w:ind w:left="105" w:right="93" w:firstLine="283"/>
              <w:jc w:val="both"/>
              <w:rPr>
                <w:sz w:val="24"/>
              </w:rPr>
            </w:pPr>
            <w:r w:rsidRPr="00DA161E">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 страны;</w:t>
            </w:r>
          </w:p>
          <w:p w:rsidR="009E1916" w:rsidRPr="00DA161E" w:rsidRDefault="00C21772">
            <w:pPr>
              <w:pStyle w:val="TableParagraph"/>
              <w:ind w:left="105" w:right="94" w:firstLine="283"/>
              <w:jc w:val="both"/>
              <w:rPr>
                <w:sz w:val="24"/>
              </w:rPr>
            </w:pPr>
            <w:r w:rsidRPr="00DA161E">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E1916" w:rsidRPr="00DA161E" w:rsidRDefault="00C21772">
            <w:pPr>
              <w:pStyle w:val="TableParagraph"/>
              <w:ind w:left="105" w:right="95" w:firstLine="283"/>
              <w:jc w:val="both"/>
              <w:rPr>
                <w:sz w:val="24"/>
              </w:rPr>
            </w:pPr>
            <w:r w:rsidRPr="00DA161E">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9E1916" w:rsidRPr="00DA161E" w:rsidRDefault="00C21772">
            <w:pPr>
              <w:pStyle w:val="TableParagraph"/>
              <w:ind w:left="105" w:right="94" w:firstLine="283"/>
              <w:jc w:val="both"/>
              <w:rPr>
                <w:sz w:val="24"/>
              </w:rPr>
            </w:pPr>
            <w:r w:rsidRPr="00DA161E">
              <w:rPr>
                <w:sz w:val="24"/>
              </w:rPr>
              <w:t>неприятие вредных привычек: курения, употребления алкоголя, наркотиков.</w:t>
            </w:r>
          </w:p>
          <w:p w:rsidR="009E1916" w:rsidRPr="00DA161E" w:rsidRDefault="00C21772">
            <w:pPr>
              <w:pStyle w:val="TableParagraph"/>
              <w:ind w:left="105" w:right="439"/>
              <w:jc w:val="both"/>
              <w:rPr>
                <w:sz w:val="24"/>
              </w:rPr>
            </w:pPr>
            <w:r w:rsidRPr="00DA161E">
              <w:rPr>
                <w:sz w:val="24"/>
              </w:rPr>
              <w:t>Личностные результаты в сфере отношений обучающихся к России как к Родине (Отечеству):</w:t>
            </w:r>
          </w:p>
          <w:p w:rsidR="009E1916" w:rsidRPr="00DA161E" w:rsidRDefault="00C21772">
            <w:pPr>
              <w:pStyle w:val="TableParagraph"/>
              <w:ind w:left="105" w:right="94" w:firstLine="283"/>
              <w:jc w:val="both"/>
              <w:rPr>
                <w:sz w:val="24"/>
              </w:rPr>
            </w:pPr>
            <w:r w:rsidRPr="00DA161E">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9E1916" w:rsidRPr="00DA161E" w:rsidRDefault="00C21772">
            <w:pPr>
              <w:pStyle w:val="TableParagraph"/>
              <w:ind w:left="105" w:right="95" w:firstLine="283"/>
              <w:jc w:val="both"/>
              <w:rPr>
                <w:sz w:val="24"/>
              </w:rPr>
            </w:pPr>
            <w:r w:rsidRPr="00DA161E">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sidRPr="00DA161E">
              <w:rPr>
                <w:spacing w:val="-2"/>
                <w:sz w:val="24"/>
              </w:rPr>
              <w:t xml:space="preserve"> </w:t>
            </w:r>
            <w:r w:rsidRPr="00DA161E">
              <w:rPr>
                <w:sz w:val="24"/>
              </w:rPr>
              <w:t>гимн);</w:t>
            </w:r>
          </w:p>
          <w:p w:rsidR="009E1916" w:rsidRPr="00DA161E" w:rsidRDefault="00C21772">
            <w:pPr>
              <w:pStyle w:val="TableParagraph"/>
              <w:spacing w:line="264" w:lineRule="exact"/>
              <w:ind w:left="388"/>
              <w:jc w:val="both"/>
              <w:rPr>
                <w:sz w:val="24"/>
              </w:rPr>
            </w:pPr>
            <w:r w:rsidRPr="00DA161E">
              <w:rPr>
                <w:sz w:val="24"/>
              </w:rPr>
              <w:t>формирование уважения к русскому языку как государственному</w:t>
            </w:r>
          </w:p>
        </w:tc>
      </w:tr>
    </w:tbl>
    <w:p w:rsidR="009E1916" w:rsidRPr="00DA161E" w:rsidRDefault="009E1916">
      <w:pPr>
        <w:spacing w:line="264" w:lineRule="exact"/>
        <w:jc w:val="both"/>
        <w:rPr>
          <w:sz w:val="24"/>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513"/>
      </w:tblGrid>
      <w:tr w:rsidR="009E1916" w:rsidRPr="00DA161E">
        <w:trPr>
          <w:trHeight w:val="14353"/>
        </w:trPr>
        <w:tc>
          <w:tcPr>
            <w:tcW w:w="1702" w:type="dxa"/>
            <w:tcBorders>
              <w:right w:val="single" w:sz="6" w:space="0" w:color="000000"/>
            </w:tcBorders>
          </w:tcPr>
          <w:p w:rsidR="009E1916" w:rsidRPr="00DA161E" w:rsidRDefault="009E1916">
            <w:pPr>
              <w:pStyle w:val="TableParagraph"/>
              <w:rPr>
                <w:sz w:val="24"/>
              </w:rPr>
            </w:pPr>
          </w:p>
        </w:tc>
        <w:tc>
          <w:tcPr>
            <w:tcW w:w="7513" w:type="dxa"/>
            <w:tcBorders>
              <w:left w:val="single" w:sz="6" w:space="0" w:color="000000"/>
            </w:tcBorders>
          </w:tcPr>
          <w:p w:rsidR="009E1916" w:rsidRPr="00DA161E" w:rsidRDefault="00C21772">
            <w:pPr>
              <w:pStyle w:val="TableParagraph"/>
              <w:ind w:left="105" w:right="95"/>
              <w:jc w:val="both"/>
              <w:rPr>
                <w:sz w:val="24"/>
              </w:rPr>
            </w:pPr>
            <w:r w:rsidRPr="00DA161E">
              <w:rPr>
                <w:sz w:val="24"/>
              </w:rPr>
              <w:t>языку Российской Федерации, являющемуся основой российской идентичности и главным фактором национального самоопределения;</w:t>
            </w:r>
          </w:p>
          <w:p w:rsidR="009E1916" w:rsidRPr="00DA161E" w:rsidRDefault="00C21772">
            <w:pPr>
              <w:pStyle w:val="TableParagraph"/>
              <w:ind w:left="105" w:right="95" w:firstLine="283"/>
              <w:jc w:val="both"/>
              <w:rPr>
                <w:sz w:val="24"/>
              </w:rPr>
            </w:pPr>
            <w:r w:rsidRPr="00DA161E">
              <w:rPr>
                <w:sz w:val="24"/>
              </w:rPr>
              <w:t>воспитание уважения к культуре, языкам, традициям и обычаям народов, проживающих в Российской Федерации.</w:t>
            </w:r>
          </w:p>
          <w:p w:rsidR="009E1916" w:rsidRPr="00DA161E" w:rsidRDefault="00C21772">
            <w:pPr>
              <w:pStyle w:val="TableParagraph"/>
              <w:ind w:left="105" w:right="421"/>
              <w:jc w:val="both"/>
              <w:rPr>
                <w:sz w:val="24"/>
              </w:rPr>
            </w:pPr>
            <w:r w:rsidRPr="00DA161E">
              <w:rPr>
                <w:sz w:val="24"/>
              </w:rPr>
              <w:t>Личностные результаты в сфере отношений обучающихся к</w:t>
            </w:r>
            <w:r w:rsidRPr="00DA161E">
              <w:rPr>
                <w:spacing w:val="-24"/>
                <w:sz w:val="24"/>
              </w:rPr>
              <w:t xml:space="preserve"> </w:t>
            </w:r>
            <w:r w:rsidRPr="00DA161E">
              <w:rPr>
                <w:sz w:val="24"/>
              </w:rPr>
              <w:t>закону, государству и к гражданскому</w:t>
            </w:r>
            <w:r w:rsidRPr="00DA161E">
              <w:rPr>
                <w:spacing w:val="-11"/>
                <w:sz w:val="24"/>
              </w:rPr>
              <w:t xml:space="preserve"> </w:t>
            </w:r>
            <w:r w:rsidRPr="00DA161E">
              <w:rPr>
                <w:sz w:val="24"/>
              </w:rPr>
              <w:t>обществу:</w:t>
            </w:r>
          </w:p>
          <w:p w:rsidR="009E1916" w:rsidRPr="00DA161E" w:rsidRDefault="00C21772">
            <w:pPr>
              <w:pStyle w:val="TableParagraph"/>
              <w:ind w:left="105" w:right="94" w:firstLine="283"/>
              <w:jc w:val="both"/>
              <w:rPr>
                <w:sz w:val="24"/>
              </w:rPr>
            </w:pPr>
            <w:r w:rsidRPr="00DA161E">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E1916" w:rsidRPr="00DA161E" w:rsidRDefault="00C21772">
            <w:pPr>
              <w:pStyle w:val="TableParagraph"/>
              <w:ind w:left="105" w:right="94" w:firstLine="283"/>
              <w:jc w:val="both"/>
              <w:rPr>
                <w:sz w:val="24"/>
              </w:rPr>
            </w:pPr>
            <w:r w:rsidRPr="00DA161E">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9E1916" w:rsidRPr="00DA161E" w:rsidRDefault="00C21772">
            <w:pPr>
              <w:pStyle w:val="TableParagraph"/>
              <w:ind w:left="105" w:right="95" w:firstLine="283"/>
              <w:jc w:val="both"/>
              <w:rPr>
                <w:sz w:val="24"/>
              </w:rPr>
            </w:pPr>
            <w:r w:rsidRPr="00DA161E">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E1916" w:rsidRPr="00DA161E" w:rsidRDefault="00C21772">
            <w:pPr>
              <w:pStyle w:val="TableParagraph"/>
              <w:ind w:left="105" w:right="92" w:firstLine="283"/>
              <w:jc w:val="both"/>
              <w:rPr>
                <w:sz w:val="24"/>
              </w:rPr>
            </w:pPr>
            <w:r w:rsidRPr="00DA161E">
              <w:rPr>
                <w:sz w:val="24"/>
              </w:rPr>
              <w:t>интериоризация ценностей демократии и социальной  солидарности, готовность к договорному регулированию отношений в группе или социальной</w:t>
            </w:r>
            <w:r w:rsidRPr="00DA161E">
              <w:rPr>
                <w:spacing w:val="-2"/>
                <w:sz w:val="24"/>
              </w:rPr>
              <w:t xml:space="preserve"> </w:t>
            </w:r>
            <w:r w:rsidRPr="00DA161E">
              <w:rPr>
                <w:sz w:val="24"/>
              </w:rPr>
              <w:t>организации;</w:t>
            </w:r>
          </w:p>
          <w:p w:rsidR="009E1916" w:rsidRPr="00DA161E" w:rsidRDefault="00C21772">
            <w:pPr>
              <w:pStyle w:val="TableParagraph"/>
              <w:ind w:left="105" w:right="95" w:firstLine="283"/>
              <w:jc w:val="both"/>
              <w:rPr>
                <w:sz w:val="24"/>
              </w:rPr>
            </w:pPr>
            <w:r w:rsidRPr="00DA161E">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9E1916" w:rsidRPr="00DA161E" w:rsidRDefault="00C21772">
            <w:pPr>
              <w:pStyle w:val="TableParagraph"/>
              <w:ind w:left="105" w:right="93" w:firstLine="283"/>
              <w:jc w:val="both"/>
              <w:rPr>
                <w:sz w:val="24"/>
              </w:rPr>
            </w:pPr>
            <w:r w:rsidRPr="00DA161E">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9E1916" w:rsidRPr="00DA161E" w:rsidRDefault="00C21772">
            <w:pPr>
              <w:pStyle w:val="TableParagraph"/>
              <w:ind w:left="105" w:right="94" w:firstLine="283"/>
              <w:jc w:val="both"/>
              <w:rPr>
                <w:sz w:val="24"/>
              </w:rPr>
            </w:pPr>
            <w:r w:rsidRPr="00DA161E">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E1916" w:rsidRPr="00DA161E" w:rsidRDefault="00C21772">
            <w:pPr>
              <w:pStyle w:val="TableParagraph"/>
              <w:ind w:left="105" w:right="1233"/>
              <w:jc w:val="both"/>
              <w:rPr>
                <w:sz w:val="24"/>
              </w:rPr>
            </w:pPr>
            <w:r w:rsidRPr="00DA161E">
              <w:rPr>
                <w:sz w:val="24"/>
              </w:rPr>
              <w:t>Личностные результаты в сфере отношений обучающихся с окружающими людьми:</w:t>
            </w:r>
          </w:p>
          <w:p w:rsidR="009E1916" w:rsidRPr="00DA161E" w:rsidRDefault="00C21772">
            <w:pPr>
              <w:pStyle w:val="TableParagraph"/>
              <w:ind w:left="105" w:right="94" w:firstLine="283"/>
              <w:jc w:val="both"/>
              <w:rPr>
                <w:sz w:val="24"/>
              </w:rPr>
            </w:pPr>
            <w:r w:rsidRPr="00DA161E">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E1916" w:rsidRPr="00DA161E" w:rsidRDefault="00C21772">
            <w:pPr>
              <w:pStyle w:val="TableParagraph"/>
              <w:ind w:left="105" w:right="96" w:firstLine="283"/>
              <w:jc w:val="both"/>
              <w:rPr>
                <w:sz w:val="24"/>
              </w:rPr>
            </w:pPr>
            <w:r w:rsidRPr="00DA161E">
              <w:rPr>
                <w:sz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9E1916" w:rsidRPr="00DA161E" w:rsidRDefault="00C21772">
            <w:pPr>
              <w:pStyle w:val="TableParagraph"/>
              <w:spacing w:line="270" w:lineRule="atLeast"/>
              <w:ind w:left="105" w:right="94" w:firstLine="283"/>
              <w:jc w:val="both"/>
              <w:rPr>
                <w:sz w:val="24"/>
              </w:rPr>
            </w:pPr>
            <w:r w:rsidRPr="00DA161E">
              <w:rPr>
                <w:sz w:val="24"/>
              </w:rPr>
              <w:t>способность к сопереживанию и формирование позитивного отношения к людям, в том числе к лицам с ограниченными</w:t>
            </w:r>
          </w:p>
        </w:tc>
      </w:tr>
    </w:tbl>
    <w:p w:rsidR="009E1916" w:rsidRPr="00DA161E" w:rsidRDefault="009E1916">
      <w:pPr>
        <w:spacing w:line="270" w:lineRule="atLeast"/>
        <w:jc w:val="both"/>
        <w:rPr>
          <w:sz w:val="24"/>
        </w:rPr>
        <w:sectPr w:rsidR="009E1916" w:rsidRPr="00DA161E">
          <w:pgSz w:w="11910" w:h="16840"/>
          <w:pgMar w:top="112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513"/>
      </w:tblGrid>
      <w:tr w:rsidR="009E1916" w:rsidRPr="00DA161E">
        <w:trPr>
          <w:trHeight w:val="14353"/>
        </w:trPr>
        <w:tc>
          <w:tcPr>
            <w:tcW w:w="1702" w:type="dxa"/>
            <w:tcBorders>
              <w:right w:val="single" w:sz="6" w:space="0" w:color="000000"/>
            </w:tcBorders>
          </w:tcPr>
          <w:p w:rsidR="009E1916" w:rsidRPr="00DA161E" w:rsidRDefault="009E1916">
            <w:pPr>
              <w:pStyle w:val="TableParagraph"/>
              <w:rPr>
                <w:sz w:val="24"/>
              </w:rPr>
            </w:pPr>
          </w:p>
        </w:tc>
        <w:tc>
          <w:tcPr>
            <w:tcW w:w="7513" w:type="dxa"/>
            <w:tcBorders>
              <w:left w:val="single" w:sz="6" w:space="0" w:color="000000"/>
            </w:tcBorders>
          </w:tcPr>
          <w:p w:rsidR="009E1916" w:rsidRPr="00DA161E" w:rsidRDefault="00C21772">
            <w:pPr>
              <w:pStyle w:val="TableParagraph"/>
              <w:ind w:left="105" w:right="94"/>
              <w:jc w:val="both"/>
              <w:rPr>
                <w:sz w:val="24"/>
              </w:rPr>
            </w:pPr>
            <w:r w:rsidRPr="00DA161E">
              <w:rPr>
                <w:sz w:val="24"/>
              </w:rPr>
              <w:t>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9E1916" w:rsidRPr="00DA161E" w:rsidRDefault="00C21772">
            <w:pPr>
              <w:pStyle w:val="TableParagraph"/>
              <w:ind w:left="105" w:right="94" w:firstLine="283"/>
              <w:jc w:val="both"/>
              <w:rPr>
                <w:sz w:val="24"/>
              </w:rPr>
            </w:pPr>
            <w:r w:rsidRPr="00DA161E">
              <w:rPr>
                <w:sz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E1916" w:rsidRPr="00DA161E" w:rsidRDefault="00C21772">
            <w:pPr>
              <w:pStyle w:val="TableParagraph"/>
              <w:ind w:left="105" w:right="94" w:firstLine="283"/>
              <w:jc w:val="both"/>
              <w:rPr>
                <w:sz w:val="24"/>
              </w:rPr>
            </w:pPr>
            <w:r w:rsidRPr="00DA161E">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E1916" w:rsidRPr="00DA161E" w:rsidRDefault="00C21772">
            <w:pPr>
              <w:pStyle w:val="TableParagraph"/>
              <w:ind w:left="105" w:right="793"/>
              <w:jc w:val="both"/>
              <w:rPr>
                <w:sz w:val="24"/>
              </w:rPr>
            </w:pPr>
            <w:r w:rsidRPr="00DA161E">
              <w:rPr>
                <w:sz w:val="24"/>
              </w:rPr>
              <w:t>Личностные результаты в сфере отношений обучающихся к окружающему миру, живой природе, художественной</w:t>
            </w:r>
            <w:r w:rsidRPr="00DA161E">
              <w:rPr>
                <w:spacing w:val="-28"/>
                <w:sz w:val="24"/>
              </w:rPr>
              <w:t xml:space="preserve"> </w:t>
            </w:r>
            <w:r w:rsidRPr="00DA161E">
              <w:rPr>
                <w:sz w:val="24"/>
              </w:rPr>
              <w:t>культуре:</w:t>
            </w:r>
          </w:p>
          <w:p w:rsidR="009E1916" w:rsidRPr="00DA161E" w:rsidRDefault="00C21772">
            <w:pPr>
              <w:pStyle w:val="TableParagraph"/>
              <w:ind w:left="105" w:right="94" w:firstLine="283"/>
              <w:jc w:val="both"/>
              <w:rPr>
                <w:sz w:val="24"/>
              </w:rPr>
            </w:pPr>
            <w:r w:rsidRPr="00DA161E">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E1916" w:rsidRPr="00DA161E" w:rsidRDefault="00C21772">
            <w:pPr>
              <w:pStyle w:val="TableParagraph"/>
              <w:ind w:left="105" w:right="94" w:firstLine="283"/>
              <w:jc w:val="both"/>
              <w:rPr>
                <w:sz w:val="24"/>
              </w:rPr>
            </w:pPr>
            <w:r w:rsidRPr="00DA161E">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E1916" w:rsidRPr="00DA161E" w:rsidRDefault="00C21772">
            <w:pPr>
              <w:pStyle w:val="TableParagraph"/>
              <w:ind w:left="105" w:right="94" w:firstLine="283"/>
              <w:jc w:val="both"/>
              <w:rPr>
                <w:sz w:val="24"/>
              </w:rPr>
            </w:pPr>
            <w:r w:rsidRPr="00DA161E">
              <w:rPr>
                <w:sz w:val="24"/>
              </w:rPr>
              <w:t>экологическая культура, бережное отношения к родной земле, природным богатствам России и мира; понимание влияния социально- 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 направленной деятельности;</w:t>
            </w:r>
          </w:p>
          <w:p w:rsidR="009E1916" w:rsidRPr="00DA161E" w:rsidRDefault="00C21772">
            <w:pPr>
              <w:pStyle w:val="TableParagraph"/>
              <w:ind w:left="105" w:right="95" w:firstLine="283"/>
              <w:jc w:val="both"/>
              <w:rPr>
                <w:sz w:val="24"/>
              </w:rPr>
            </w:pPr>
            <w:r w:rsidRPr="00DA161E">
              <w:rPr>
                <w:sz w:val="24"/>
              </w:rPr>
              <w:t>эстетическое отношения к миру, готовность к эстетическому обустройству собственного быта.</w:t>
            </w:r>
          </w:p>
          <w:p w:rsidR="009E1916" w:rsidRPr="00DA161E" w:rsidRDefault="00C21772">
            <w:pPr>
              <w:pStyle w:val="TableParagraph"/>
              <w:ind w:left="105" w:right="395"/>
              <w:jc w:val="both"/>
              <w:rPr>
                <w:sz w:val="24"/>
              </w:rPr>
            </w:pPr>
            <w:r w:rsidRPr="00DA161E">
              <w:rPr>
                <w:sz w:val="24"/>
              </w:rPr>
              <w:t>Личностные результаты в сфере отношений обучающихся к семье и родителям, в том числе подготовка к семейной жизни:</w:t>
            </w:r>
          </w:p>
          <w:p w:rsidR="009E1916" w:rsidRPr="00DA161E" w:rsidRDefault="00C21772">
            <w:pPr>
              <w:pStyle w:val="TableParagraph"/>
              <w:ind w:left="105" w:right="94" w:firstLine="283"/>
              <w:jc w:val="both"/>
              <w:rPr>
                <w:sz w:val="24"/>
              </w:rPr>
            </w:pPr>
            <w:r w:rsidRPr="00DA161E">
              <w:rPr>
                <w:sz w:val="24"/>
              </w:rPr>
              <w:t>ответственное отношение к созданию семьи на основе осознанного принятия ценностей семейной жизни;</w:t>
            </w:r>
          </w:p>
          <w:p w:rsidR="009E1916" w:rsidRPr="00DA161E" w:rsidRDefault="00C21772">
            <w:pPr>
              <w:pStyle w:val="TableParagraph"/>
              <w:ind w:left="105" w:right="96" w:firstLine="283"/>
              <w:jc w:val="both"/>
              <w:rPr>
                <w:sz w:val="24"/>
              </w:rPr>
            </w:pPr>
            <w:r w:rsidRPr="00DA161E">
              <w:rPr>
                <w:sz w:val="24"/>
              </w:rPr>
              <w:t>положительный образ семьи, родительства (отцовства и материнства), интериоризация традиционных семейных ценностей.</w:t>
            </w:r>
          </w:p>
          <w:p w:rsidR="009E1916" w:rsidRPr="00DA161E" w:rsidRDefault="00C21772">
            <w:pPr>
              <w:pStyle w:val="TableParagraph"/>
              <w:ind w:left="105" w:right="365"/>
              <w:jc w:val="both"/>
              <w:rPr>
                <w:sz w:val="24"/>
              </w:rPr>
            </w:pPr>
            <w:r w:rsidRPr="00DA161E">
              <w:rPr>
                <w:sz w:val="24"/>
              </w:rPr>
              <w:t>Личностные результаты в сфере отношения обучающихся к труду,</w:t>
            </w:r>
            <w:r w:rsidRPr="00DA161E">
              <w:rPr>
                <w:spacing w:val="-23"/>
                <w:sz w:val="24"/>
              </w:rPr>
              <w:t xml:space="preserve"> </w:t>
            </w:r>
            <w:r w:rsidRPr="00DA161E">
              <w:rPr>
                <w:sz w:val="24"/>
              </w:rPr>
              <w:t>в сфере социально-экономических</w:t>
            </w:r>
            <w:r w:rsidRPr="00DA161E">
              <w:rPr>
                <w:spacing w:val="-1"/>
                <w:sz w:val="24"/>
              </w:rPr>
              <w:t xml:space="preserve"> </w:t>
            </w:r>
            <w:r w:rsidRPr="00DA161E">
              <w:rPr>
                <w:sz w:val="24"/>
              </w:rPr>
              <w:t>отношений:</w:t>
            </w:r>
          </w:p>
          <w:p w:rsidR="009E1916" w:rsidRPr="00DA161E" w:rsidRDefault="00C21772">
            <w:pPr>
              <w:pStyle w:val="TableParagraph"/>
              <w:ind w:left="105" w:right="93" w:firstLine="283"/>
              <w:jc w:val="both"/>
              <w:rPr>
                <w:sz w:val="24"/>
              </w:rPr>
            </w:pPr>
            <w:r w:rsidRPr="00DA161E">
              <w:rPr>
                <w:sz w:val="24"/>
              </w:rPr>
              <w:t>уважение ко всем формам собственности, готовность к защите своей собственности,</w:t>
            </w:r>
          </w:p>
          <w:p w:rsidR="009E1916" w:rsidRPr="00DA161E" w:rsidRDefault="00C21772">
            <w:pPr>
              <w:pStyle w:val="TableParagraph"/>
              <w:ind w:left="105" w:right="98" w:firstLine="283"/>
              <w:jc w:val="both"/>
              <w:rPr>
                <w:sz w:val="24"/>
              </w:rPr>
            </w:pPr>
            <w:r w:rsidRPr="00DA161E">
              <w:rPr>
                <w:sz w:val="24"/>
              </w:rPr>
              <w:t>осознанный выбор будущей профессии как путь и способ реализации собственных жизненных планов;</w:t>
            </w:r>
          </w:p>
          <w:p w:rsidR="009E1916" w:rsidRPr="00DA161E" w:rsidRDefault="00C21772">
            <w:pPr>
              <w:pStyle w:val="TableParagraph"/>
              <w:ind w:left="105" w:right="93" w:firstLine="283"/>
              <w:jc w:val="both"/>
              <w:rPr>
                <w:sz w:val="24"/>
              </w:rPr>
            </w:pPr>
            <w:r w:rsidRPr="00DA161E">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9E1916" w:rsidRPr="00DA161E" w:rsidRDefault="00C21772">
            <w:pPr>
              <w:pStyle w:val="TableParagraph"/>
              <w:ind w:left="105" w:right="95" w:firstLine="283"/>
              <w:jc w:val="both"/>
              <w:rPr>
                <w:sz w:val="24"/>
              </w:rPr>
            </w:pPr>
            <w:r w:rsidRPr="00DA161E">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E1916" w:rsidRPr="00DA161E" w:rsidRDefault="00C21772">
            <w:pPr>
              <w:pStyle w:val="TableParagraph"/>
              <w:spacing w:line="269" w:lineRule="exact"/>
              <w:ind w:left="388"/>
              <w:jc w:val="both"/>
              <w:rPr>
                <w:sz w:val="24"/>
              </w:rPr>
            </w:pPr>
            <w:r w:rsidRPr="00DA161E">
              <w:rPr>
                <w:sz w:val="24"/>
              </w:rPr>
              <w:t>готовность к самообслуживанию, включая обучение и выполнение</w:t>
            </w:r>
          </w:p>
        </w:tc>
      </w:tr>
    </w:tbl>
    <w:p w:rsidR="009E1916" w:rsidRPr="00DA161E" w:rsidRDefault="009E1916">
      <w:pPr>
        <w:spacing w:line="269" w:lineRule="exact"/>
        <w:jc w:val="both"/>
        <w:rPr>
          <w:sz w:val="24"/>
        </w:rPr>
        <w:sectPr w:rsidR="009E1916" w:rsidRPr="00DA161E">
          <w:pgSz w:w="11910" w:h="16840"/>
          <w:pgMar w:top="112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513"/>
      </w:tblGrid>
      <w:tr w:rsidR="009E1916" w:rsidRPr="00DA161E">
        <w:trPr>
          <w:trHeight w:val="1934"/>
        </w:trPr>
        <w:tc>
          <w:tcPr>
            <w:tcW w:w="1702" w:type="dxa"/>
            <w:tcBorders>
              <w:bottom w:val="single" w:sz="6" w:space="0" w:color="000000"/>
              <w:right w:val="single" w:sz="6" w:space="0" w:color="000000"/>
            </w:tcBorders>
          </w:tcPr>
          <w:p w:rsidR="009E1916" w:rsidRPr="00DA161E" w:rsidRDefault="009E1916">
            <w:pPr>
              <w:pStyle w:val="TableParagraph"/>
              <w:rPr>
                <w:sz w:val="24"/>
              </w:rPr>
            </w:pPr>
          </w:p>
        </w:tc>
        <w:tc>
          <w:tcPr>
            <w:tcW w:w="7513" w:type="dxa"/>
            <w:tcBorders>
              <w:left w:val="single" w:sz="6" w:space="0" w:color="000000"/>
              <w:bottom w:val="single" w:sz="6" w:space="0" w:color="000000"/>
            </w:tcBorders>
          </w:tcPr>
          <w:p w:rsidR="009E1916" w:rsidRPr="00DA161E" w:rsidRDefault="00C21772">
            <w:pPr>
              <w:pStyle w:val="TableParagraph"/>
              <w:spacing w:line="265" w:lineRule="exact"/>
              <w:ind w:left="105"/>
              <w:jc w:val="both"/>
              <w:rPr>
                <w:sz w:val="24"/>
              </w:rPr>
            </w:pPr>
            <w:r w:rsidRPr="00DA161E">
              <w:rPr>
                <w:sz w:val="24"/>
              </w:rPr>
              <w:t>домашних обязанностей.</w:t>
            </w:r>
          </w:p>
          <w:p w:rsidR="009E1916" w:rsidRPr="00DA161E" w:rsidRDefault="00C21772">
            <w:pPr>
              <w:pStyle w:val="TableParagraph"/>
              <w:ind w:left="105" w:right="696"/>
              <w:jc w:val="both"/>
              <w:rPr>
                <w:sz w:val="24"/>
              </w:rPr>
            </w:pPr>
            <w:r w:rsidRPr="00DA161E">
              <w:rPr>
                <w:sz w:val="24"/>
              </w:rPr>
              <w:t>Личностные результаты в сфере физического, психологического, социального и академического благополучия обучающихся:</w:t>
            </w:r>
          </w:p>
          <w:p w:rsidR="009E1916" w:rsidRPr="00DA161E" w:rsidRDefault="00C21772">
            <w:pPr>
              <w:pStyle w:val="TableParagraph"/>
              <w:spacing w:line="270" w:lineRule="atLeast"/>
              <w:ind w:left="105" w:right="93" w:firstLine="283"/>
              <w:jc w:val="both"/>
              <w:rPr>
                <w:sz w:val="24"/>
              </w:rPr>
            </w:pPr>
            <w:r w:rsidRPr="00DA161E">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tc>
      </w:tr>
      <w:tr w:rsidR="009E1916" w:rsidRPr="00DA161E">
        <w:trPr>
          <w:trHeight w:val="12421"/>
        </w:trPr>
        <w:tc>
          <w:tcPr>
            <w:tcW w:w="1702" w:type="dxa"/>
            <w:tcBorders>
              <w:top w:val="single" w:sz="6" w:space="0" w:color="000000"/>
              <w:right w:val="single" w:sz="6" w:space="0" w:color="000000"/>
            </w:tcBorders>
          </w:tcPr>
          <w:p w:rsidR="009E1916" w:rsidRPr="00DA161E" w:rsidRDefault="00C21772">
            <w:pPr>
              <w:pStyle w:val="TableParagraph"/>
              <w:ind w:left="107" w:right="190"/>
              <w:rPr>
                <w:sz w:val="24"/>
              </w:rPr>
            </w:pPr>
            <w:r w:rsidRPr="00DA161E">
              <w:rPr>
                <w:sz w:val="24"/>
              </w:rPr>
              <w:t>Метапредмет ные результаты</w:t>
            </w:r>
          </w:p>
        </w:tc>
        <w:tc>
          <w:tcPr>
            <w:tcW w:w="7513" w:type="dxa"/>
            <w:tcBorders>
              <w:top w:val="single" w:sz="6" w:space="0" w:color="000000"/>
              <w:left w:val="single" w:sz="6" w:space="0" w:color="000000"/>
            </w:tcBorders>
          </w:tcPr>
          <w:p w:rsidR="009E1916" w:rsidRPr="00DA161E" w:rsidRDefault="00C21772">
            <w:pPr>
              <w:pStyle w:val="TableParagraph"/>
              <w:ind w:left="105" w:right="1015" w:firstLine="1068"/>
              <w:jc w:val="both"/>
              <w:rPr>
                <w:sz w:val="24"/>
              </w:rPr>
            </w:pPr>
            <w:r w:rsidRPr="00DA161E">
              <w:rPr>
                <w:sz w:val="24"/>
              </w:rPr>
              <w:t>3. Регулятивные универсальные учебные действия Выпускник научится:</w:t>
            </w:r>
          </w:p>
          <w:p w:rsidR="009E1916" w:rsidRPr="00DA161E" w:rsidRDefault="00C21772">
            <w:pPr>
              <w:pStyle w:val="TableParagraph"/>
              <w:ind w:left="105" w:right="94" w:firstLine="283"/>
              <w:jc w:val="both"/>
              <w:rPr>
                <w:sz w:val="24"/>
              </w:rPr>
            </w:pPr>
            <w:r w:rsidRPr="00DA161E">
              <w:rPr>
                <w:sz w:val="24"/>
              </w:rPr>
              <w:t>самостоятельно определять цели, задавать параметры и критерии, по которым можно определить, что цель достигнута;</w:t>
            </w:r>
          </w:p>
          <w:p w:rsidR="009E1916" w:rsidRPr="00DA161E" w:rsidRDefault="00C21772">
            <w:pPr>
              <w:pStyle w:val="TableParagraph"/>
              <w:ind w:left="105" w:right="94" w:firstLine="283"/>
              <w:jc w:val="both"/>
              <w:rPr>
                <w:sz w:val="24"/>
              </w:rPr>
            </w:pPr>
            <w:r w:rsidRPr="00DA161E">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w:t>
            </w:r>
            <w:r w:rsidRPr="00DA161E">
              <w:rPr>
                <w:spacing w:val="-1"/>
                <w:sz w:val="24"/>
              </w:rPr>
              <w:t xml:space="preserve"> </w:t>
            </w:r>
            <w:r w:rsidRPr="00DA161E">
              <w:rPr>
                <w:sz w:val="24"/>
              </w:rPr>
              <w:t>морали;</w:t>
            </w:r>
          </w:p>
          <w:p w:rsidR="009E1916" w:rsidRPr="00DA161E" w:rsidRDefault="00C21772">
            <w:pPr>
              <w:pStyle w:val="TableParagraph"/>
              <w:ind w:left="105" w:right="98" w:firstLine="283"/>
              <w:jc w:val="both"/>
              <w:rPr>
                <w:sz w:val="24"/>
              </w:rPr>
            </w:pPr>
            <w:r w:rsidRPr="00DA161E">
              <w:rPr>
                <w:sz w:val="24"/>
              </w:rPr>
              <w:t>ставить и формулировать собственные задачи в образовательной деятельности и жизненных ситуациях;</w:t>
            </w:r>
          </w:p>
          <w:p w:rsidR="009E1916" w:rsidRPr="00DA161E" w:rsidRDefault="00C21772">
            <w:pPr>
              <w:pStyle w:val="TableParagraph"/>
              <w:ind w:left="105" w:right="95" w:firstLine="283"/>
              <w:jc w:val="both"/>
              <w:rPr>
                <w:sz w:val="24"/>
              </w:rPr>
            </w:pPr>
            <w:r w:rsidRPr="00DA161E">
              <w:rPr>
                <w:sz w:val="24"/>
              </w:rPr>
              <w:t>оценивать ресурсы, в том числе время и другие нематериальные ресурсы, необходимые для достижения поставленной цели;</w:t>
            </w:r>
          </w:p>
          <w:p w:rsidR="009E1916" w:rsidRPr="00DA161E" w:rsidRDefault="00C21772">
            <w:pPr>
              <w:pStyle w:val="TableParagraph"/>
              <w:ind w:left="105" w:right="95" w:firstLine="283"/>
              <w:jc w:val="both"/>
              <w:rPr>
                <w:sz w:val="24"/>
              </w:rPr>
            </w:pPr>
            <w:r w:rsidRPr="00DA161E">
              <w:rPr>
                <w:sz w:val="24"/>
              </w:rPr>
              <w:t>выбирать путь достижения цели, планировать решение поставленных задач, оптимизируя материальные и нематериальные затраты;</w:t>
            </w:r>
          </w:p>
          <w:p w:rsidR="009E1916" w:rsidRPr="00DA161E" w:rsidRDefault="00C21772">
            <w:pPr>
              <w:pStyle w:val="TableParagraph"/>
              <w:ind w:left="105" w:right="93" w:firstLine="283"/>
              <w:jc w:val="both"/>
              <w:rPr>
                <w:sz w:val="24"/>
              </w:rPr>
            </w:pPr>
            <w:r w:rsidRPr="00DA161E">
              <w:rPr>
                <w:sz w:val="24"/>
              </w:rPr>
              <w:t>организовывать эффективный поиск ресурсов, необходимых для достижения поставленной цели;</w:t>
            </w:r>
          </w:p>
          <w:p w:rsidR="009E1916" w:rsidRPr="00DA161E" w:rsidRDefault="00C21772">
            <w:pPr>
              <w:pStyle w:val="TableParagraph"/>
              <w:ind w:left="105" w:right="95" w:firstLine="283"/>
              <w:jc w:val="both"/>
              <w:rPr>
                <w:sz w:val="24"/>
              </w:rPr>
            </w:pPr>
            <w:r w:rsidRPr="00DA161E">
              <w:rPr>
                <w:sz w:val="24"/>
              </w:rPr>
              <w:t>сопоставлять полученный результат деятельности с поставленной заранее целью.</w:t>
            </w:r>
          </w:p>
          <w:p w:rsidR="009E1916" w:rsidRPr="00DA161E" w:rsidRDefault="00C21772">
            <w:pPr>
              <w:pStyle w:val="TableParagraph"/>
              <w:ind w:left="105" w:right="1954"/>
              <w:jc w:val="both"/>
              <w:rPr>
                <w:sz w:val="24"/>
              </w:rPr>
            </w:pPr>
            <w:r w:rsidRPr="00DA161E">
              <w:rPr>
                <w:sz w:val="24"/>
              </w:rPr>
              <w:t>2. Познавательные универсальные учебные действия Выпускник научится:</w:t>
            </w:r>
          </w:p>
          <w:p w:rsidR="009E1916" w:rsidRPr="00DA161E" w:rsidRDefault="00C21772">
            <w:pPr>
              <w:pStyle w:val="TableParagraph"/>
              <w:ind w:left="105" w:right="94" w:firstLine="283"/>
              <w:jc w:val="both"/>
              <w:rPr>
                <w:sz w:val="24"/>
              </w:rPr>
            </w:pPr>
            <w:r w:rsidRPr="00DA161E">
              <w:rPr>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sidRPr="00DA161E">
              <w:rPr>
                <w:spacing w:val="-7"/>
                <w:sz w:val="24"/>
              </w:rPr>
              <w:t xml:space="preserve"> </w:t>
            </w:r>
            <w:r w:rsidRPr="00DA161E">
              <w:rPr>
                <w:sz w:val="24"/>
              </w:rPr>
              <w:t>задачи;</w:t>
            </w:r>
          </w:p>
          <w:p w:rsidR="009E1916" w:rsidRPr="00DA161E" w:rsidRDefault="00C21772">
            <w:pPr>
              <w:pStyle w:val="TableParagraph"/>
              <w:tabs>
                <w:tab w:val="left" w:pos="1710"/>
              </w:tabs>
              <w:ind w:left="105" w:right="92" w:firstLine="283"/>
              <w:jc w:val="both"/>
              <w:rPr>
                <w:sz w:val="24"/>
              </w:rPr>
            </w:pPr>
            <w:r w:rsidRPr="00DA161E">
              <w:rPr>
                <w:sz w:val="24"/>
              </w:rPr>
              <w:t>критически оценивать и интерпретировать информацию с разных позиций,</w:t>
            </w:r>
            <w:r w:rsidRPr="00DA161E">
              <w:rPr>
                <w:sz w:val="24"/>
              </w:rPr>
              <w:tab/>
              <w:t>распознавать и фиксировать противоречия в информационных источниках;</w:t>
            </w:r>
          </w:p>
          <w:p w:rsidR="009E1916" w:rsidRPr="00DA161E" w:rsidRDefault="00C21772">
            <w:pPr>
              <w:pStyle w:val="TableParagraph"/>
              <w:ind w:left="105" w:right="94" w:firstLine="283"/>
              <w:jc w:val="both"/>
              <w:rPr>
                <w:sz w:val="24"/>
              </w:rPr>
            </w:pPr>
            <w:r w:rsidRPr="00DA161E">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E1916" w:rsidRPr="00DA161E" w:rsidRDefault="00C21772">
            <w:pPr>
              <w:pStyle w:val="TableParagraph"/>
              <w:ind w:left="105" w:right="95" w:firstLine="283"/>
              <w:jc w:val="both"/>
              <w:rPr>
                <w:sz w:val="24"/>
              </w:rPr>
            </w:pPr>
            <w:r w:rsidRPr="00DA161E">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E1916" w:rsidRPr="00DA161E" w:rsidRDefault="00C21772">
            <w:pPr>
              <w:pStyle w:val="TableParagraph"/>
              <w:ind w:left="105" w:right="95" w:firstLine="283"/>
              <w:jc w:val="both"/>
              <w:rPr>
                <w:sz w:val="24"/>
              </w:rPr>
            </w:pPr>
            <w:r w:rsidRPr="00DA161E">
              <w:rPr>
                <w:sz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9E1916" w:rsidRPr="00DA161E" w:rsidRDefault="00C21772">
            <w:pPr>
              <w:pStyle w:val="TableParagraph"/>
              <w:ind w:left="105" w:right="94" w:firstLine="283"/>
              <w:jc w:val="both"/>
              <w:rPr>
                <w:sz w:val="24"/>
              </w:rPr>
            </w:pPr>
            <w:r w:rsidRPr="00DA161E">
              <w:rPr>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9E1916" w:rsidRPr="00DA161E" w:rsidRDefault="00C21772">
            <w:pPr>
              <w:pStyle w:val="TableParagraph"/>
              <w:ind w:left="105" w:right="96" w:firstLine="283"/>
              <w:jc w:val="both"/>
              <w:rPr>
                <w:sz w:val="24"/>
              </w:rPr>
            </w:pPr>
            <w:r w:rsidRPr="00DA161E">
              <w:rPr>
                <w:sz w:val="24"/>
              </w:rPr>
              <w:t>менять и удерживать разные позиции в познавательной деятельности.</w:t>
            </w:r>
          </w:p>
          <w:p w:rsidR="009E1916" w:rsidRPr="00DA161E" w:rsidRDefault="00C21772">
            <w:pPr>
              <w:pStyle w:val="TableParagraph"/>
              <w:ind w:left="105" w:right="953" w:firstLine="633"/>
              <w:jc w:val="both"/>
              <w:rPr>
                <w:sz w:val="24"/>
              </w:rPr>
            </w:pPr>
            <w:r w:rsidRPr="00DA161E">
              <w:rPr>
                <w:sz w:val="24"/>
              </w:rPr>
              <w:t>4. Коммуникативные универсальные учебные действия Выпускник научится:</w:t>
            </w:r>
          </w:p>
          <w:p w:rsidR="009E1916" w:rsidRPr="00DA161E" w:rsidRDefault="00C21772">
            <w:pPr>
              <w:pStyle w:val="TableParagraph"/>
              <w:spacing w:line="270" w:lineRule="atLeast"/>
              <w:ind w:left="105" w:right="96" w:firstLine="283"/>
              <w:jc w:val="both"/>
              <w:rPr>
                <w:sz w:val="24"/>
              </w:rPr>
            </w:pPr>
            <w:r w:rsidRPr="00DA161E">
              <w:rPr>
                <w:sz w:val="24"/>
              </w:rPr>
              <w:t>осуществлять деловую коммуникацию как со сверстниками, так и со</w:t>
            </w:r>
            <w:r w:rsidRPr="00DA161E">
              <w:rPr>
                <w:spacing w:val="35"/>
                <w:sz w:val="24"/>
              </w:rPr>
              <w:t xml:space="preserve"> </w:t>
            </w:r>
            <w:r w:rsidRPr="00DA161E">
              <w:rPr>
                <w:sz w:val="24"/>
              </w:rPr>
              <w:t>взрослыми</w:t>
            </w:r>
            <w:r w:rsidRPr="00DA161E">
              <w:rPr>
                <w:spacing w:val="37"/>
                <w:sz w:val="24"/>
              </w:rPr>
              <w:t xml:space="preserve"> </w:t>
            </w:r>
            <w:r w:rsidRPr="00DA161E">
              <w:rPr>
                <w:sz w:val="24"/>
              </w:rPr>
              <w:t>(как</w:t>
            </w:r>
            <w:r w:rsidRPr="00DA161E">
              <w:rPr>
                <w:spacing w:val="37"/>
                <w:sz w:val="24"/>
              </w:rPr>
              <w:t xml:space="preserve"> </w:t>
            </w:r>
            <w:r w:rsidRPr="00DA161E">
              <w:rPr>
                <w:sz w:val="24"/>
              </w:rPr>
              <w:t>внутри</w:t>
            </w:r>
            <w:r w:rsidRPr="00DA161E">
              <w:rPr>
                <w:spacing w:val="37"/>
                <w:sz w:val="24"/>
              </w:rPr>
              <w:t xml:space="preserve"> </w:t>
            </w:r>
            <w:r w:rsidRPr="00DA161E">
              <w:rPr>
                <w:sz w:val="24"/>
              </w:rPr>
              <w:t>образовательной</w:t>
            </w:r>
            <w:r w:rsidRPr="00DA161E">
              <w:rPr>
                <w:spacing w:val="38"/>
                <w:sz w:val="24"/>
              </w:rPr>
              <w:t xml:space="preserve"> </w:t>
            </w:r>
            <w:r w:rsidRPr="00DA161E">
              <w:rPr>
                <w:sz w:val="24"/>
              </w:rPr>
              <w:t>организации,</w:t>
            </w:r>
            <w:r w:rsidRPr="00DA161E">
              <w:rPr>
                <w:spacing w:val="35"/>
                <w:sz w:val="24"/>
              </w:rPr>
              <w:t xml:space="preserve"> </w:t>
            </w:r>
            <w:r w:rsidRPr="00DA161E">
              <w:rPr>
                <w:sz w:val="24"/>
              </w:rPr>
              <w:t>так</w:t>
            </w:r>
            <w:r w:rsidRPr="00DA161E">
              <w:rPr>
                <w:spacing w:val="35"/>
                <w:sz w:val="24"/>
              </w:rPr>
              <w:t xml:space="preserve"> </w:t>
            </w:r>
            <w:r w:rsidRPr="00DA161E">
              <w:rPr>
                <w:sz w:val="24"/>
              </w:rPr>
              <w:t>и</w:t>
            </w:r>
            <w:r w:rsidRPr="00DA161E">
              <w:rPr>
                <w:spacing w:val="36"/>
                <w:sz w:val="24"/>
              </w:rPr>
              <w:t xml:space="preserve"> </w:t>
            </w:r>
            <w:r w:rsidRPr="00DA161E">
              <w:rPr>
                <w:sz w:val="24"/>
              </w:rPr>
              <w:t>за</w:t>
            </w:r>
            <w:r w:rsidRPr="00DA161E">
              <w:rPr>
                <w:spacing w:val="35"/>
                <w:sz w:val="24"/>
              </w:rPr>
              <w:t xml:space="preserve"> </w:t>
            </w:r>
            <w:r w:rsidRPr="00DA161E">
              <w:rPr>
                <w:spacing w:val="-4"/>
                <w:sz w:val="24"/>
              </w:rPr>
              <w:t>ее</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513"/>
      </w:tblGrid>
      <w:tr w:rsidR="009E1916" w:rsidRPr="00DA161E">
        <w:trPr>
          <w:trHeight w:val="4142"/>
        </w:trPr>
        <w:tc>
          <w:tcPr>
            <w:tcW w:w="1702" w:type="dxa"/>
            <w:tcBorders>
              <w:bottom w:val="single" w:sz="6" w:space="0" w:color="000000"/>
              <w:right w:val="single" w:sz="6" w:space="0" w:color="000000"/>
            </w:tcBorders>
          </w:tcPr>
          <w:p w:rsidR="009E1916" w:rsidRPr="00DA161E" w:rsidRDefault="009E1916">
            <w:pPr>
              <w:pStyle w:val="TableParagraph"/>
              <w:rPr>
                <w:sz w:val="24"/>
              </w:rPr>
            </w:pPr>
          </w:p>
        </w:tc>
        <w:tc>
          <w:tcPr>
            <w:tcW w:w="7513" w:type="dxa"/>
            <w:tcBorders>
              <w:left w:val="single" w:sz="6" w:space="0" w:color="000000"/>
              <w:bottom w:val="single" w:sz="6" w:space="0" w:color="000000"/>
            </w:tcBorders>
          </w:tcPr>
          <w:p w:rsidR="009E1916" w:rsidRPr="00DA161E" w:rsidRDefault="00C21772">
            <w:pPr>
              <w:pStyle w:val="TableParagraph"/>
              <w:ind w:left="105" w:right="93"/>
              <w:jc w:val="both"/>
              <w:rPr>
                <w:sz w:val="24"/>
              </w:rPr>
            </w:pPr>
            <w:r w:rsidRPr="00DA161E">
              <w:rPr>
                <w:sz w:val="24"/>
              </w:rPr>
              <w:t>пределами), подбирать партнеров для деловой коммуникации исходя из соображений результативности взаимодействия, а не личных симпатий;</w:t>
            </w:r>
          </w:p>
          <w:p w:rsidR="009E1916" w:rsidRPr="00DA161E" w:rsidRDefault="00C21772">
            <w:pPr>
              <w:pStyle w:val="TableParagraph"/>
              <w:ind w:left="105" w:right="96" w:firstLine="283"/>
              <w:jc w:val="both"/>
              <w:rPr>
                <w:sz w:val="24"/>
              </w:rPr>
            </w:pPr>
            <w:r w:rsidRPr="00DA161E">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9E1916" w:rsidRPr="00DA161E" w:rsidRDefault="00C21772">
            <w:pPr>
              <w:pStyle w:val="TableParagraph"/>
              <w:ind w:left="105" w:right="94" w:firstLine="283"/>
              <w:jc w:val="both"/>
              <w:rPr>
                <w:sz w:val="24"/>
              </w:rPr>
            </w:pPr>
            <w:r w:rsidRPr="00DA161E">
              <w:rPr>
                <w:sz w:val="24"/>
              </w:rPr>
              <w:t>координировать и выполнять работу в условиях реального, виртуального и комбинированного взаимодействия;</w:t>
            </w:r>
          </w:p>
          <w:p w:rsidR="009E1916" w:rsidRPr="00DA161E" w:rsidRDefault="00C21772">
            <w:pPr>
              <w:pStyle w:val="TableParagraph"/>
              <w:ind w:left="105" w:right="94" w:firstLine="283"/>
              <w:jc w:val="both"/>
              <w:rPr>
                <w:sz w:val="24"/>
              </w:rPr>
            </w:pPr>
            <w:r w:rsidRPr="00DA161E">
              <w:rPr>
                <w:sz w:val="24"/>
              </w:rPr>
              <w:t>развернуто, логично и точно излагать свою точку зрения с использованием адекватных (устных и письменных) языковых средств;</w:t>
            </w:r>
          </w:p>
          <w:p w:rsidR="009E1916" w:rsidRPr="00DA161E" w:rsidRDefault="00C21772">
            <w:pPr>
              <w:pStyle w:val="TableParagraph"/>
              <w:spacing w:line="270" w:lineRule="atLeast"/>
              <w:ind w:left="105" w:right="95" w:firstLine="283"/>
              <w:jc w:val="both"/>
              <w:rPr>
                <w:sz w:val="24"/>
              </w:rPr>
            </w:pPr>
            <w:r w:rsidRPr="00DA161E">
              <w:rPr>
                <w:sz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tc>
      </w:tr>
      <w:tr w:rsidR="009E1916" w:rsidRPr="00DA161E">
        <w:trPr>
          <w:trHeight w:val="10212"/>
        </w:trPr>
        <w:tc>
          <w:tcPr>
            <w:tcW w:w="1702" w:type="dxa"/>
            <w:tcBorders>
              <w:top w:val="single" w:sz="6" w:space="0" w:color="000000"/>
              <w:right w:val="single" w:sz="6" w:space="0" w:color="000000"/>
            </w:tcBorders>
          </w:tcPr>
          <w:p w:rsidR="009E1916" w:rsidRPr="00DA161E" w:rsidRDefault="00C21772">
            <w:pPr>
              <w:pStyle w:val="TableParagraph"/>
              <w:ind w:left="107" w:right="281"/>
              <w:rPr>
                <w:sz w:val="24"/>
              </w:rPr>
            </w:pPr>
            <w:r w:rsidRPr="00DA161E">
              <w:rPr>
                <w:sz w:val="24"/>
              </w:rPr>
              <w:t>Предметные результаты</w:t>
            </w:r>
          </w:p>
        </w:tc>
        <w:tc>
          <w:tcPr>
            <w:tcW w:w="7513" w:type="dxa"/>
            <w:tcBorders>
              <w:top w:val="single" w:sz="6" w:space="0" w:color="000000"/>
              <w:left w:val="single" w:sz="6" w:space="0" w:color="000000"/>
            </w:tcBorders>
          </w:tcPr>
          <w:p w:rsidR="009E1916" w:rsidRPr="00DA161E" w:rsidRDefault="00C21772">
            <w:pPr>
              <w:pStyle w:val="TableParagraph"/>
              <w:numPr>
                <w:ilvl w:val="0"/>
                <w:numId w:val="227"/>
              </w:numPr>
              <w:tabs>
                <w:tab w:val="left" w:pos="386"/>
              </w:tabs>
              <w:ind w:right="101" w:firstLine="0"/>
              <w:jc w:val="both"/>
              <w:rPr>
                <w:sz w:val="24"/>
              </w:rPr>
            </w:pPr>
            <w:r w:rsidRPr="00DA161E">
              <w:rPr>
                <w:sz w:val="24"/>
              </w:rPr>
              <w:t>сформированность представлений о России в разные исторические периоды на основе знаний в области обществознания, истории, географии, культурологии и</w:t>
            </w:r>
            <w:r w:rsidRPr="00DA161E">
              <w:rPr>
                <w:spacing w:val="-3"/>
                <w:sz w:val="24"/>
              </w:rPr>
              <w:t xml:space="preserve"> </w:t>
            </w:r>
            <w:r w:rsidRPr="00DA161E">
              <w:rPr>
                <w:sz w:val="24"/>
              </w:rPr>
              <w:t>пр.;</w:t>
            </w:r>
          </w:p>
          <w:p w:rsidR="009E1916" w:rsidRPr="00DA161E" w:rsidRDefault="00C21772">
            <w:pPr>
              <w:pStyle w:val="TableParagraph"/>
              <w:numPr>
                <w:ilvl w:val="0"/>
                <w:numId w:val="227"/>
              </w:numPr>
              <w:tabs>
                <w:tab w:val="left" w:pos="372"/>
              </w:tabs>
              <w:ind w:right="101" w:firstLine="0"/>
              <w:jc w:val="both"/>
              <w:rPr>
                <w:sz w:val="24"/>
              </w:rPr>
            </w:pPr>
            <w:r w:rsidRPr="00DA161E">
              <w:rPr>
                <w:sz w:val="24"/>
              </w:rPr>
              <w:t>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w:t>
            </w:r>
            <w:r w:rsidRPr="00DA161E">
              <w:rPr>
                <w:spacing w:val="-3"/>
                <w:sz w:val="24"/>
              </w:rPr>
              <w:t xml:space="preserve"> </w:t>
            </w:r>
            <w:r w:rsidRPr="00DA161E">
              <w:rPr>
                <w:sz w:val="24"/>
              </w:rPr>
              <w:t>идентичности;</w:t>
            </w:r>
          </w:p>
          <w:p w:rsidR="009E1916" w:rsidRPr="00DA161E" w:rsidRDefault="00C21772">
            <w:pPr>
              <w:pStyle w:val="TableParagraph"/>
              <w:numPr>
                <w:ilvl w:val="0"/>
                <w:numId w:val="227"/>
              </w:numPr>
              <w:tabs>
                <w:tab w:val="left" w:pos="430"/>
              </w:tabs>
              <w:ind w:right="101" w:firstLine="0"/>
              <w:jc w:val="both"/>
              <w:rPr>
                <w:sz w:val="24"/>
              </w:rPr>
            </w:pPr>
            <w:r w:rsidRPr="00DA161E">
              <w:rPr>
                <w:sz w:val="24"/>
              </w:rPr>
              <w:t>сформированность взгляда на современный мир с точки зрения интересов России, понимания ее прошлого и</w:t>
            </w:r>
            <w:r w:rsidRPr="00DA161E">
              <w:rPr>
                <w:spacing w:val="-5"/>
                <w:sz w:val="24"/>
              </w:rPr>
              <w:t xml:space="preserve"> </w:t>
            </w:r>
            <w:r w:rsidRPr="00DA161E">
              <w:rPr>
                <w:sz w:val="24"/>
              </w:rPr>
              <w:t>настоящего;</w:t>
            </w:r>
          </w:p>
          <w:p w:rsidR="009E1916" w:rsidRPr="00DA161E" w:rsidRDefault="00C21772">
            <w:pPr>
              <w:pStyle w:val="TableParagraph"/>
              <w:numPr>
                <w:ilvl w:val="0"/>
                <w:numId w:val="227"/>
              </w:numPr>
              <w:tabs>
                <w:tab w:val="left" w:pos="478"/>
              </w:tabs>
              <w:ind w:right="96" w:firstLine="0"/>
              <w:jc w:val="both"/>
              <w:rPr>
                <w:sz w:val="24"/>
              </w:rPr>
            </w:pPr>
            <w:r w:rsidRPr="00DA161E">
              <w:rPr>
                <w:sz w:val="24"/>
              </w:rPr>
              <w:t>сформированность представлений о единстве и многообразии многонационального российского народа; понимание толерантности и мультикультурализма в</w:t>
            </w:r>
            <w:r w:rsidRPr="00DA161E">
              <w:rPr>
                <w:spacing w:val="-1"/>
                <w:sz w:val="24"/>
              </w:rPr>
              <w:t xml:space="preserve"> </w:t>
            </w:r>
            <w:r w:rsidRPr="00DA161E">
              <w:rPr>
                <w:sz w:val="24"/>
              </w:rPr>
              <w:t>мире;</w:t>
            </w:r>
          </w:p>
          <w:p w:rsidR="009E1916" w:rsidRPr="00DA161E" w:rsidRDefault="00C21772">
            <w:pPr>
              <w:pStyle w:val="TableParagraph"/>
              <w:numPr>
                <w:ilvl w:val="0"/>
                <w:numId w:val="227"/>
              </w:numPr>
              <w:tabs>
                <w:tab w:val="left" w:pos="521"/>
              </w:tabs>
              <w:ind w:right="101" w:firstLine="0"/>
              <w:jc w:val="both"/>
              <w:rPr>
                <w:sz w:val="24"/>
              </w:rPr>
            </w:pPr>
            <w:r w:rsidRPr="00DA161E">
              <w:rPr>
                <w:sz w:val="24"/>
              </w:rPr>
              <w:t>сформированность умений использования широкого спектра социально-экономической информации для анализа и оценки конкретных ситуаций прошлого и</w:t>
            </w:r>
            <w:r w:rsidRPr="00DA161E">
              <w:rPr>
                <w:spacing w:val="3"/>
                <w:sz w:val="24"/>
              </w:rPr>
              <w:t xml:space="preserve"> </w:t>
            </w:r>
            <w:r w:rsidRPr="00DA161E">
              <w:rPr>
                <w:sz w:val="24"/>
              </w:rPr>
              <w:t>настоящего;</w:t>
            </w:r>
          </w:p>
          <w:p w:rsidR="009E1916" w:rsidRPr="00DA161E" w:rsidRDefault="00C21772">
            <w:pPr>
              <w:pStyle w:val="TableParagraph"/>
              <w:numPr>
                <w:ilvl w:val="0"/>
                <w:numId w:val="227"/>
              </w:numPr>
              <w:tabs>
                <w:tab w:val="left" w:pos="422"/>
              </w:tabs>
              <w:ind w:right="102" w:firstLine="0"/>
              <w:jc w:val="both"/>
              <w:rPr>
                <w:sz w:val="24"/>
              </w:rPr>
            </w:pPr>
            <w:r w:rsidRPr="00DA161E">
              <w:rPr>
                <w:sz w:val="24"/>
              </w:rPr>
              <w:t>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w:t>
            </w:r>
            <w:r w:rsidRPr="00DA161E">
              <w:rPr>
                <w:spacing w:val="-4"/>
                <w:sz w:val="24"/>
              </w:rPr>
              <w:t xml:space="preserve"> </w:t>
            </w:r>
            <w:r w:rsidRPr="00DA161E">
              <w:rPr>
                <w:sz w:val="24"/>
              </w:rPr>
              <w:t>периоды;</w:t>
            </w:r>
          </w:p>
          <w:p w:rsidR="009E1916" w:rsidRPr="00DA161E" w:rsidRDefault="00C21772">
            <w:pPr>
              <w:pStyle w:val="TableParagraph"/>
              <w:numPr>
                <w:ilvl w:val="0"/>
                <w:numId w:val="227"/>
              </w:numPr>
              <w:tabs>
                <w:tab w:val="left" w:pos="372"/>
              </w:tabs>
              <w:ind w:right="101" w:firstLine="0"/>
              <w:jc w:val="both"/>
              <w:rPr>
                <w:sz w:val="24"/>
              </w:rPr>
            </w:pPr>
            <w:r w:rsidRPr="00DA161E">
              <w:rPr>
                <w:sz w:val="24"/>
              </w:rPr>
              <w:t>сформированность способности отличать интерпретации прошлого, основанные на фактическом материале, от заведомых искажений, не имеющих документального</w:t>
            </w:r>
            <w:r w:rsidRPr="00DA161E">
              <w:rPr>
                <w:spacing w:val="1"/>
                <w:sz w:val="24"/>
              </w:rPr>
              <w:t xml:space="preserve"> </w:t>
            </w:r>
            <w:r w:rsidRPr="00DA161E">
              <w:rPr>
                <w:sz w:val="24"/>
              </w:rPr>
              <w:t>подтверждения;</w:t>
            </w:r>
          </w:p>
          <w:p w:rsidR="009E1916" w:rsidRPr="00DA161E" w:rsidRDefault="00C21772">
            <w:pPr>
              <w:pStyle w:val="TableParagraph"/>
              <w:numPr>
                <w:ilvl w:val="0"/>
                <w:numId w:val="227"/>
              </w:numPr>
              <w:tabs>
                <w:tab w:val="left" w:pos="420"/>
              </w:tabs>
              <w:ind w:right="100" w:firstLine="0"/>
              <w:jc w:val="both"/>
              <w:rPr>
                <w:sz w:val="24"/>
              </w:rPr>
            </w:pPr>
            <w:r w:rsidRPr="00DA161E">
              <w:rPr>
                <w:sz w:val="24"/>
              </w:rPr>
              <w:t>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w:t>
            </w:r>
            <w:r w:rsidRPr="00DA161E">
              <w:rPr>
                <w:spacing w:val="-8"/>
                <w:sz w:val="24"/>
              </w:rPr>
              <w:t xml:space="preserve"> </w:t>
            </w:r>
            <w:r w:rsidRPr="00DA161E">
              <w:rPr>
                <w:sz w:val="24"/>
              </w:rPr>
              <w:t>мире;</w:t>
            </w:r>
          </w:p>
          <w:p w:rsidR="009E1916" w:rsidRPr="00DA161E" w:rsidRDefault="00C21772">
            <w:pPr>
              <w:pStyle w:val="TableParagraph"/>
              <w:numPr>
                <w:ilvl w:val="0"/>
                <w:numId w:val="227"/>
              </w:numPr>
              <w:tabs>
                <w:tab w:val="left" w:pos="539"/>
                <w:tab w:val="left" w:pos="540"/>
                <w:tab w:val="left" w:pos="2717"/>
                <w:tab w:val="left" w:pos="3714"/>
                <w:tab w:val="left" w:pos="5493"/>
                <w:tab w:val="left" w:pos="5857"/>
              </w:tabs>
              <w:ind w:right="98" w:firstLine="0"/>
              <w:rPr>
                <w:sz w:val="24"/>
              </w:rPr>
            </w:pPr>
            <w:r w:rsidRPr="00DA161E">
              <w:rPr>
                <w:sz w:val="24"/>
              </w:rPr>
              <w:t>сформированность</w:t>
            </w:r>
            <w:r w:rsidRPr="00DA161E">
              <w:rPr>
                <w:sz w:val="24"/>
              </w:rPr>
              <w:tab/>
              <w:t>умений</w:t>
            </w:r>
            <w:r w:rsidRPr="00DA161E">
              <w:rPr>
                <w:sz w:val="24"/>
              </w:rPr>
              <w:tab/>
              <w:t>реконструкции</w:t>
            </w:r>
            <w:r w:rsidRPr="00DA161E">
              <w:rPr>
                <w:sz w:val="24"/>
              </w:rPr>
              <w:tab/>
              <w:t>и</w:t>
            </w:r>
            <w:r w:rsidRPr="00DA161E">
              <w:rPr>
                <w:sz w:val="24"/>
              </w:rPr>
              <w:tab/>
              <w:t>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 Выпускник на базовом уровне</w:t>
            </w:r>
            <w:r w:rsidRPr="00DA161E">
              <w:rPr>
                <w:spacing w:val="-5"/>
                <w:sz w:val="24"/>
              </w:rPr>
              <w:t xml:space="preserve"> </w:t>
            </w:r>
            <w:r w:rsidRPr="00DA161E">
              <w:rPr>
                <w:sz w:val="24"/>
              </w:rPr>
              <w:t>научится:</w:t>
            </w:r>
          </w:p>
          <w:p w:rsidR="009E1916" w:rsidRPr="00DA161E" w:rsidRDefault="00C21772">
            <w:pPr>
              <w:pStyle w:val="TableParagraph"/>
              <w:ind w:left="105" w:right="96" w:firstLine="283"/>
              <w:jc w:val="both"/>
              <w:rPr>
                <w:sz w:val="24"/>
              </w:rPr>
            </w:pPr>
            <w:r w:rsidRPr="00DA161E">
              <w:rPr>
                <w:sz w:val="24"/>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9E1916" w:rsidRPr="00DA161E" w:rsidRDefault="00C21772">
            <w:pPr>
              <w:pStyle w:val="TableParagraph"/>
              <w:ind w:left="105" w:right="95" w:firstLine="283"/>
              <w:jc w:val="both"/>
              <w:rPr>
                <w:sz w:val="24"/>
              </w:rPr>
            </w:pPr>
            <w:r w:rsidRPr="00DA161E">
              <w:rPr>
                <w:sz w:val="24"/>
              </w:rP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9E1916" w:rsidRPr="00DA161E" w:rsidRDefault="00C21772">
            <w:pPr>
              <w:pStyle w:val="TableParagraph"/>
              <w:spacing w:line="272" w:lineRule="exact"/>
              <w:ind w:left="388"/>
              <w:jc w:val="both"/>
              <w:rPr>
                <w:sz w:val="24"/>
              </w:rPr>
            </w:pPr>
            <w:r w:rsidRPr="00DA161E">
              <w:rPr>
                <w:sz w:val="24"/>
              </w:rPr>
              <w:t>раскрывать историю России как неотъемлемую часть мирового</w:t>
            </w:r>
          </w:p>
        </w:tc>
      </w:tr>
    </w:tbl>
    <w:p w:rsidR="009E1916" w:rsidRPr="00DA161E" w:rsidRDefault="009E1916">
      <w:pPr>
        <w:spacing w:line="272" w:lineRule="exact"/>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513"/>
      </w:tblGrid>
      <w:tr w:rsidR="009E1916" w:rsidRPr="00DA161E">
        <w:trPr>
          <w:trHeight w:val="14353"/>
        </w:trPr>
        <w:tc>
          <w:tcPr>
            <w:tcW w:w="1702" w:type="dxa"/>
            <w:tcBorders>
              <w:right w:val="single" w:sz="6" w:space="0" w:color="000000"/>
            </w:tcBorders>
          </w:tcPr>
          <w:p w:rsidR="009E1916" w:rsidRPr="00DA161E" w:rsidRDefault="009E1916">
            <w:pPr>
              <w:pStyle w:val="TableParagraph"/>
              <w:rPr>
                <w:sz w:val="24"/>
              </w:rPr>
            </w:pPr>
          </w:p>
        </w:tc>
        <w:tc>
          <w:tcPr>
            <w:tcW w:w="7513" w:type="dxa"/>
            <w:tcBorders>
              <w:left w:val="single" w:sz="6" w:space="0" w:color="000000"/>
            </w:tcBorders>
          </w:tcPr>
          <w:p w:rsidR="009E1916" w:rsidRPr="00DA161E" w:rsidRDefault="00C21772">
            <w:pPr>
              <w:pStyle w:val="TableParagraph"/>
              <w:ind w:left="105" w:right="93"/>
              <w:jc w:val="both"/>
              <w:rPr>
                <w:sz w:val="24"/>
              </w:rPr>
            </w:pPr>
            <w:r w:rsidRPr="00DA161E">
              <w:rPr>
                <w:sz w:val="24"/>
              </w:rPr>
              <w:t xml:space="preserve">исторического процесса и роль многих поколений россиян </w:t>
            </w:r>
            <w:r w:rsidRPr="00DA161E">
              <w:rPr>
                <w:spacing w:val="-3"/>
                <w:sz w:val="24"/>
              </w:rPr>
              <w:t xml:space="preserve">во </w:t>
            </w:r>
            <w:r w:rsidRPr="00DA161E">
              <w:rPr>
                <w:sz w:val="24"/>
              </w:rPr>
              <w:t>взаимодействии с другими государствами и народами во всех сферах, в том числе в современном глобальном</w:t>
            </w:r>
            <w:r w:rsidRPr="00DA161E">
              <w:rPr>
                <w:spacing w:val="-7"/>
                <w:sz w:val="24"/>
              </w:rPr>
              <w:t xml:space="preserve"> </w:t>
            </w:r>
            <w:r w:rsidRPr="00DA161E">
              <w:rPr>
                <w:sz w:val="24"/>
              </w:rPr>
              <w:t>мире;</w:t>
            </w:r>
          </w:p>
          <w:p w:rsidR="009E1916" w:rsidRPr="00DA161E" w:rsidRDefault="00C21772">
            <w:pPr>
              <w:pStyle w:val="TableParagraph"/>
              <w:ind w:left="388" w:right="96"/>
              <w:jc w:val="both"/>
              <w:rPr>
                <w:sz w:val="24"/>
              </w:rPr>
            </w:pPr>
            <w:r w:rsidRPr="00DA161E">
              <w:rPr>
                <w:sz w:val="24"/>
              </w:rPr>
              <w:t xml:space="preserve">соотносить общие исторические процессы и отдельные факты; выделять      причинно-следственные      связи      и     </w:t>
            </w:r>
            <w:r w:rsidRPr="00DA161E">
              <w:rPr>
                <w:spacing w:val="34"/>
                <w:sz w:val="24"/>
              </w:rPr>
              <w:t xml:space="preserve"> </w:t>
            </w:r>
            <w:r w:rsidRPr="00DA161E">
              <w:rPr>
                <w:sz w:val="24"/>
              </w:rPr>
              <w:t>исторические</w:t>
            </w:r>
          </w:p>
          <w:p w:rsidR="009E1916" w:rsidRPr="00DA161E" w:rsidRDefault="00C21772">
            <w:pPr>
              <w:pStyle w:val="TableParagraph"/>
              <w:ind w:left="388" w:right="96" w:hanging="284"/>
              <w:jc w:val="both"/>
              <w:rPr>
                <w:sz w:val="24"/>
              </w:rPr>
            </w:pPr>
            <w:r w:rsidRPr="00DA161E">
              <w:rPr>
                <w:sz w:val="24"/>
              </w:rPr>
              <w:t xml:space="preserve">предпосылки современного положения РФ на международной арене; сравнивать    историческое    развитие    России    и    других  </w:t>
            </w:r>
            <w:r w:rsidRPr="00DA161E">
              <w:rPr>
                <w:spacing w:val="1"/>
                <w:sz w:val="24"/>
              </w:rPr>
              <w:t xml:space="preserve"> </w:t>
            </w:r>
            <w:r w:rsidRPr="00DA161E">
              <w:rPr>
                <w:sz w:val="24"/>
              </w:rPr>
              <w:t>стран,</w:t>
            </w:r>
          </w:p>
          <w:p w:rsidR="009E1916" w:rsidRPr="00DA161E" w:rsidRDefault="00C21772">
            <w:pPr>
              <w:pStyle w:val="TableParagraph"/>
              <w:ind w:left="105" w:right="96"/>
              <w:jc w:val="both"/>
              <w:rPr>
                <w:sz w:val="24"/>
              </w:rPr>
            </w:pPr>
            <w:r w:rsidRPr="00DA161E">
              <w:rPr>
                <w:sz w:val="24"/>
              </w:rPr>
              <w:t>объяснять, в чем заключались общие черты и особенности их исторического развития;</w:t>
            </w:r>
          </w:p>
          <w:p w:rsidR="009E1916" w:rsidRPr="00DA161E" w:rsidRDefault="00C21772">
            <w:pPr>
              <w:pStyle w:val="TableParagraph"/>
              <w:ind w:left="105" w:right="94" w:firstLine="283"/>
              <w:jc w:val="both"/>
              <w:rPr>
                <w:sz w:val="24"/>
              </w:rPr>
            </w:pPr>
            <w:r w:rsidRPr="00DA161E">
              <w:rPr>
                <w:sz w:val="24"/>
              </w:rPr>
              <w:t>излагать круг дискуссионных, «трудных» вопросов истории и существующие в науке их современные версии и трактовки;</w:t>
            </w:r>
          </w:p>
          <w:p w:rsidR="009E1916" w:rsidRPr="00DA161E" w:rsidRDefault="00C21772">
            <w:pPr>
              <w:pStyle w:val="TableParagraph"/>
              <w:ind w:left="105" w:right="94" w:firstLine="283"/>
              <w:jc w:val="both"/>
              <w:rPr>
                <w:sz w:val="24"/>
              </w:rPr>
            </w:pPr>
            <w:r w:rsidRPr="00DA161E">
              <w:rPr>
                <w:sz w:val="24"/>
              </w:rPr>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w:t>
            </w:r>
            <w:r w:rsidRPr="00DA161E">
              <w:rPr>
                <w:spacing w:val="7"/>
                <w:sz w:val="24"/>
              </w:rPr>
              <w:t xml:space="preserve"> </w:t>
            </w:r>
            <w:r w:rsidRPr="00DA161E">
              <w:rPr>
                <w:sz w:val="24"/>
              </w:rPr>
              <w:t>установок;</w:t>
            </w:r>
          </w:p>
          <w:p w:rsidR="009E1916" w:rsidRPr="00DA161E" w:rsidRDefault="00C21772">
            <w:pPr>
              <w:pStyle w:val="TableParagraph"/>
              <w:ind w:left="105" w:right="94" w:firstLine="283"/>
              <w:jc w:val="both"/>
              <w:rPr>
                <w:sz w:val="24"/>
              </w:rPr>
            </w:pPr>
            <w:r w:rsidRPr="00DA161E">
              <w:rPr>
                <w:sz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9E1916" w:rsidRPr="00DA161E" w:rsidRDefault="00C21772">
            <w:pPr>
              <w:pStyle w:val="TableParagraph"/>
              <w:ind w:left="105" w:right="96" w:firstLine="283"/>
              <w:jc w:val="both"/>
              <w:rPr>
                <w:sz w:val="24"/>
              </w:rPr>
            </w:pPr>
            <w:r w:rsidRPr="00DA161E">
              <w:rPr>
                <w:sz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9E1916" w:rsidRPr="00DA161E" w:rsidRDefault="00C21772">
            <w:pPr>
              <w:pStyle w:val="TableParagraph"/>
              <w:ind w:left="105" w:right="95" w:firstLine="283"/>
              <w:jc w:val="both"/>
              <w:rPr>
                <w:sz w:val="24"/>
              </w:rPr>
            </w:pPr>
            <w:r w:rsidRPr="00DA161E">
              <w:rPr>
                <w:sz w:val="24"/>
              </w:rPr>
              <w:t>характеризовать важнейшие достижения культуры и систему ценностей, сформировавшиеся в ходе исторического развития;</w:t>
            </w:r>
          </w:p>
          <w:p w:rsidR="009E1916" w:rsidRPr="00DA161E" w:rsidRDefault="00C21772">
            <w:pPr>
              <w:pStyle w:val="TableParagraph"/>
              <w:ind w:left="105" w:right="97" w:firstLine="283"/>
              <w:jc w:val="both"/>
              <w:rPr>
                <w:sz w:val="24"/>
              </w:rPr>
            </w:pPr>
            <w:r w:rsidRPr="00DA161E">
              <w:rPr>
                <w:sz w:val="24"/>
              </w:rPr>
              <w:t>составлять собственное суждение об историческом наследии народов России и мира;</w:t>
            </w:r>
          </w:p>
          <w:p w:rsidR="009E1916" w:rsidRPr="00DA161E" w:rsidRDefault="00C21772">
            <w:pPr>
              <w:pStyle w:val="TableParagraph"/>
              <w:ind w:left="105" w:right="93" w:firstLine="283"/>
              <w:jc w:val="both"/>
              <w:rPr>
                <w:sz w:val="24"/>
              </w:rPr>
            </w:pPr>
            <w:r w:rsidRPr="00DA161E">
              <w:rPr>
                <w:sz w:val="24"/>
              </w:rPr>
              <w:t>различать в исторической информации факты и мнения, исторические описания и исторические объяснения;</w:t>
            </w:r>
          </w:p>
          <w:p w:rsidR="009E1916" w:rsidRPr="00DA161E" w:rsidRDefault="00C21772">
            <w:pPr>
              <w:pStyle w:val="TableParagraph"/>
              <w:ind w:left="105" w:right="97" w:firstLine="283"/>
              <w:jc w:val="both"/>
              <w:rPr>
                <w:sz w:val="24"/>
              </w:rPr>
            </w:pPr>
            <w:r w:rsidRPr="00DA161E">
              <w:rPr>
                <w:sz w:val="24"/>
              </w:rPr>
              <w:t>уважительно относиться к историко-культурному наследию народов России и</w:t>
            </w:r>
            <w:r w:rsidRPr="00DA161E">
              <w:rPr>
                <w:spacing w:val="1"/>
                <w:sz w:val="24"/>
              </w:rPr>
              <w:t xml:space="preserve"> </w:t>
            </w:r>
            <w:r w:rsidRPr="00DA161E">
              <w:rPr>
                <w:sz w:val="24"/>
              </w:rPr>
              <w:t>мира;</w:t>
            </w:r>
          </w:p>
          <w:p w:rsidR="009E1916" w:rsidRPr="00DA161E" w:rsidRDefault="00C21772">
            <w:pPr>
              <w:pStyle w:val="TableParagraph"/>
              <w:ind w:left="105" w:right="97" w:firstLine="283"/>
              <w:jc w:val="both"/>
              <w:rPr>
                <w:sz w:val="24"/>
              </w:rPr>
            </w:pPr>
            <w:r w:rsidRPr="00DA161E">
              <w:rPr>
                <w:sz w:val="24"/>
              </w:rPr>
              <w:t>знать и сопоставлять между собой различные варианты развития народов мира;</w:t>
            </w:r>
          </w:p>
          <w:p w:rsidR="009E1916" w:rsidRPr="00DA161E" w:rsidRDefault="00C21772">
            <w:pPr>
              <w:pStyle w:val="TableParagraph"/>
              <w:ind w:left="105" w:right="94" w:firstLine="283"/>
              <w:jc w:val="both"/>
              <w:rPr>
                <w:sz w:val="24"/>
              </w:rPr>
            </w:pPr>
            <w:r w:rsidRPr="00DA161E">
              <w:rPr>
                <w:sz w:val="24"/>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9E1916" w:rsidRPr="00DA161E" w:rsidRDefault="00C21772">
            <w:pPr>
              <w:pStyle w:val="TableParagraph"/>
              <w:ind w:left="105"/>
              <w:jc w:val="both"/>
              <w:rPr>
                <w:sz w:val="24"/>
              </w:rPr>
            </w:pPr>
            <w:r w:rsidRPr="00DA161E">
              <w:rPr>
                <w:sz w:val="24"/>
              </w:rPr>
              <w:t>Выпускник на базовом уровне получит возможность научиться:</w:t>
            </w:r>
          </w:p>
          <w:p w:rsidR="009E1916" w:rsidRPr="00DA161E" w:rsidRDefault="00C21772">
            <w:pPr>
              <w:pStyle w:val="TableParagraph"/>
              <w:ind w:left="105" w:right="93" w:firstLine="283"/>
              <w:jc w:val="both"/>
              <w:rPr>
                <w:i/>
                <w:sz w:val="24"/>
              </w:rPr>
            </w:pPr>
            <w:r w:rsidRPr="00DA161E">
              <w:rPr>
                <w:i/>
                <w:sz w:val="24"/>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9E1916" w:rsidRPr="00DA161E" w:rsidRDefault="00C21772">
            <w:pPr>
              <w:pStyle w:val="TableParagraph"/>
              <w:ind w:left="105" w:right="95" w:firstLine="283"/>
              <w:jc w:val="both"/>
              <w:rPr>
                <w:i/>
                <w:sz w:val="24"/>
              </w:rPr>
            </w:pPr>
            <w:r w:rsidRPr="00DA161E">
              <w:rPr>
                <w:i/>
                <w:sz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9E1916" w:rsidRPr="00DA161E" w:rsidRDefault="00C21772">
            <w:pPr>
              <w:pStyle w:val="TableParagraph"/>
              <w:ind w:left="105" w:right="94" w:firstLine="283"/>
              <w:jc w:val="both"/>
              <w:rPr>
                <w:i/>
                <w:sz w:val="24"/>
              </w:rPr>
            </w:pPr>
            <w:r w:rsidRPr="00DA161E">
              <w:rPr>
                <w:i/>
                <w:sz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9E1916" w:rsidRPr="00DA161E" w:rsidRDefault="00C21772">
            <w:pPr>
              <w:pStyle w:val="TableParagraph"/>
              <w:spacing w:line="270" w:lineRule="atLeast"/>
              <w:ind w:left="105" w:right="93" w:firstLine="283"/>
              <w:jc w:val="both"/>
              <w:rPr>
                <w:i/>
                <w:sz w:val="24"/>
              </w:rPr>
            </w:pPr>
            <w:r w:rsidRPr="00DA161E">
              <w:rPr>
                <w:i/>
                <w:sz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513"/>
      </w:tblGrid>
      <w:tr w:rsidR="009E1916" w:rsidRPr="00DA161E">
        <w:trPr>
          <w:trHeight w:val="4694"/>
        </w:trPr>
        <w:tc>
          <w:tcPr>
            <w:tcW w:w="1702" w:type="dxa"/>
            <w:tcBorders>
              <w:right w:val="single" w:sz="6" w:space="0" w:color="000000"/>
            </w:tcBorders>
          </w:tcPr>
          <w:p w:rsidR="009E1916" w:rsidRPr="00DA161E" w:rsidRDefault="009E1916">
            <w:pPr>
              <w:pStyle w:val="TableParagraph"/>
              <w:rPr>
                <w:sz w:val="24"/>
              </w:rPr>
            </w:pPr>
          </w:p>
        </w:tc>
        <w:tc>
          <w:tcPr>
            <w:tcW w:w="7513" w:type="dxa"/>
            <w:tcBorders>
              <w:left w:val="single" w:sz="6" w:space="0" w:color="000000"/>
            </w:tcBorders>
          </w:tcPr>
          <w:p w:rsidR="009E1916" w:rsidRPr="00DA161E" w:rsidRDefault="00C21772">
            <w:pPr>
              <w:pStyle w:val="TableParagraph"/>
              <w:spacing w:line="265" w:lineRule="exact"/>
              <w:ind w:left="105"/>
              <w:rPr>
                <w:i/>
                <w:sz w:val="24"/>
              </w:rPr>
            </w:pPr>
            <w:r w:rsidRPr="00DA161E">
              <w:rPr>
                <w:i/>
                <w:sz w:val="24"/>
              </w:rPr>
              <w:t>фальсификации;</w:t>
            </w:r>
          </w:p>
          <w:p w:rsidR="009E1916" w:rsidRPr="00DA161E" w:rsidRDefault="00C21772">
            <w:pPr>
              <w:pStyle w:val="TableParagraph"/>
              <w:ind w:left="105" w:right="96" w:firstLine="283"/>
              <w:jc w:val="both"/>
              <w:rPr>
                <w:i/>
                <w:sz w:val="24"/>
              </w:rPr>
            </w:pPr>
            <w:r w:rsidRPr="00DA161E">
              <w:rPr>
                <w:i/>
                <w:sz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E1916" w:rsidRPr="00DA161E" w:rsidRDefault="00C21772">
            <w:pPr>
              <w:pStyle w:val="TableParagraph"/>
              <w:tabs>
                <w:tab w:val="left" w:pos="2656"/>
                <w:tab w:val="left" w:pos="4671"/>
              </w:tabs>
              <w:ind w:left="105" w:right="94" w:firstLine="283"/>
              <w:jc w:val="both"/>
              <w:rPr>
                <w:i/>
                <w:sz w:val="24"/>
              </w:rPr>
            </w:pPr>
            <w:r w:rsidRPr="00DA161E">
              <w:rPr>
                <w:i/>
                <w:sz w:val="24"/>
              </w:rPr>
              <w:t>целенаправленно применять элементы методологических знаний об историческом процессе, начальные историографические умения в познавательной,</w:t>
            </w:r>
            <w:r w:rsidRPr="00DA161E">
              <w:rPr>
                <w:i/>
                <w:sz w:val="24"/>
              </w:rPr>
              <w:tab/>
              <w:t>проектной,</w:t>
            </w:r>
            <w:r w:rsidRPr="00DA161E">
              <w:rPr>
                <w:i/>
                <w:sz w:val="24"/>
              </w:rPr>
              <w:tab/>
              <w:t>учебно-исследовательской деятельности, социальной практике, поликультурном общении, общественных обсуждениях и</w:t>
            </w:r>
            <w:r w:rsidRPr="00DA161E">
              <w:rPr>
                <w:i/>
                <w:spacing w:val="-1"/>
                <w:sz w:val="24"/>
              </w:rPr>
              <w:t xml:space="preserve"> </w:t>
            </w:r>
            <w:r w:rsidRPr="00DA161E">
              <w:rPr>
                <w:i/>
                <w:sz w:val="24"/>
              </w:rPr>
              <w:t>т.д.;</w:t>
            </w:r>
          </w:p>
          <w:p w:rsidR="009E1916" w:rsidRPr="00DA161E" w:rsidRDefault="00C21772">
            <w:pPr>
              <w:pStyle w:val="TableParagraph"/>
              <w:ind w:left="105" w:right="94" w:firstLine="283"/>
              <w:jc w:val="both"/>
              <w:rPr>
                <w:i/>
                <w:sz w:val="24"/>
              </w:rPr>
            </w:pPr>
            <w:r w:rsidRPr="00DA161E">
              <w:rPr>
                <w:i/>
                <w:sz w:val="24"/>
              </w:rPr>
              <w:t>применять приемы самообразования в области общественно- научного (социально-гуманитарного) познания для дальнейшего получения профессионального образования;</w:t>
            </w:r>
          </w:p>
          <w:p w:rsidR="009E1916" w:rsidRPr="00DA161E" w:rsidRDefault="00C21772">
            <w:pPr>
              <w:pStyle w:val="TableParagraph"/>
              <w:ind w:left="105" w:right="97" w:firstLine="283"/>
              <w:jc w:val="both"/>
              <w:rPr>
                <w:i/>
                <w:sz w:val="24"/>
              </w:rPr>
            </w:pPr>
            <w:r w:rsidRPr="00DA161E">
              <w:rPr>
                <w:i/>
                <w:sz w:val="24"/>
              </w:rPr>
              <w:t>использовать современные версии и трактовки важнейших проблем отечественной и всемирной истории;</w:t>
            </w:r>
          </w:p>
          <w:p w:rsidR="009E1916" w:rsidRPr="00DA161E" w:rsidRDefault="00C21772">
            <w:pPr>
              <w:pStyle w:val="TableParagraph"/>
              <w:spacing w:before="1" w:line="270" w:lineRule="atLeast"/>
              <w:ind w:left="105" w:right="99" w:firstLine="283"/>
              <w:jc w:val="both"/>
              <w:rPr>
                <w:i/>
                <w:sz w:val="24"/>
              </w:rPr>
            </w:pPr>
            <w:r w:rsidRPr="00DA161E">
              <w:rPr>
                <w:i/>
                <w:sz w:val="24"/>
              </w:rPr>
              <w:t>выявлять, понимать и прогнозировать развитие политических приоритетов России с учетом ее исторического опыта.</w:t>
            </w:r>
          </w:p>
        </w:tc>
      </w:tr>
    </w:tbl>
    <w:p w:rsidR="009E1916" w:rsidRPr="00DA161E" w:rsidRDefault="00C21772">
      <w:pPr>
        <w:spacing w:line="267" w:lineRule="exact"/>
        <w:ind w:left="4424"/>
        <w:rPr>
          <w:b/>
          <w:sz w:val="24"/>
        </w:rPr>
      </w:pPr>
      <w:r w:rsidRPr="00DA161E">
        <w:rPr>
          <w:b/>
          <w:sz w:val="24"/>
        </w:rPr>
        <w:t>Содержание учебного предмета</w:t>
      </w:r>
    </w:p>
    <w:p w:rsidR="009E1916" w:rsidRPr="00DA161E" w:rsidRDefault="00C21772">
      <w:pPr>
        <w:pStyle w:val="3"/>
        <w:spacing w:line="240" w:lineRule="auto"/>
      </w:pPr>
      <w:r w:rsidRPr="00DA161E">
        <w:t>Новейшая история</w:t>
      </w:r>
    </w:p>
    <w:p w:rsidR="009E1916" w:rsidRPr="00DA161E" w:rsidRDefault="00C21772">
      <w:pPr>
        <w:ind w:left="1462" w:right="4973"/>
        <w:rPr>
          <w:b/>
          <w:sz w:val="24"/>
        </w:rPr>
      </w:pPr>
      <w:r w:rsidRPr="00DA161E">
        <w:rPr>
          <w:b/>
          <w:sz w:val="24"/>
        </w:rPr>
        <w:t>Мир накануне и в годы Первой мировой войны Мир накануне Первой мировой войны</w:t>
      </w:r>
    </w:p>
    <w:p w:rsidR="009E1916" w:rsidRPr="00DA161E" w:rsidRDefault="00C21772">
      <w:pPr>
        <w:pStyle w:val="a3"/>
        <w:ind w:right="859"/>
      </w:pPr>
      <w:r w:rsidRPr="00DA161E">
        <w:t xml:space="preserve">Индустриальное общество. Либерализм, консерватизм, социал-демократия, анархизм. Рабочее и социалистическое движение. Профсоюзы. </w:t>
      </w:r>
      <w:r w:rsidRPr="00DA161E">
        <w:rPr>
          <w:i/>
        </w:rPr>
        <w:t xml:space="preserve">Расширение избирательного права. </w:t>
      </w:r>
      <w:r w:rsidRPr="00DA161E">
        <w:t xml:space="preserve">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DA161E">
        <w:rPr>
          <w:i/>
        </w:rPr>
        <w:t xml:space="preserve">Гонка вооружений и милитаризация. Пропаганда. </w:t>
      </w:r>
      <w:r w:rsidRPr="00DA161E">
        <w:t>Региональные конфликты накануне Первой мировой войны. Причины Первой мировой войны.</w:t>
      </w:r>
    </w:p>
    <w:p w:rsidR="009E1916" w:rsidRPr="00DA161E" w:rsidRDefault="00C21772">
      <w:pPr>
        <w:pStyle w:val="3"/>
      </w:pPr>
      <w:r w:rsidRPr="00DA161E">
        <w:t>Первая мировая война</w:t>
      </w:r>
    </w:p>
    <w:p w:rsidR="009E1916" w:rsidRPr="00DA161E" w:rsidRDefault="00C21772">
      <w:pPr>
        <w:ind w:left="1462" w:right="1013"/>
        <w:rPr>
          <w:i/>
          <w:sz w:val="24"/>
        </w:rPr>
      </w:pPr>
      <w:r w:rsidRPr="00DA161E">
        <w:rPr>
          <w:sz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DA161E">
        <w:rPr>
          <w:i/>
          <w:sz w:val="24"/>
        </w:rPr>
        <w:t xml:space="preserve">«Бег к морю». </w:t>
      </w:r>
      <w:r w:rsidRPr="00DA161E">
        <w:rPr>
          <w:sz w:val="24"/>
        </w:rPr>
        <w:t xml:space="preserve">Сражение на Марне. Победа российской армии под Гумбиненом и поражение под Танненбергом. Наступление в Галиции. </w:t>
      </w:r>
      <w:r w:rsidRPr="00DA161E">
        <w:rPr>
          <w:i/>
          <w:sz w:val="24"/>
        </w:rPr>
        <w:t xml:space="preserve">Морское сражение при Гельголанде. Вступление в войну Османской империи.Вступление в войну Болгарии и Италии. Поражение Сербии. </w:t>
      </w:r>
      <w:r w:rsidRPr="00DA161E">
        <w:rPr>
          <w:sz w:val="24"/>
        </w:rPr>
        <w:t xml:space="preserve">Четверной союз (Центральные державы). Верден. Отступление российской армии. Сомма. </w:t>
      </w:r>
      <w:r w:rsidRPr="00DA161E">
        <w:rPr>
          <w:i/>
          <w:sz w:val="24"/>
        </w:rPr>
        <w:t xml:space="preserve">Война в Месопотамии. </w:t>
      </w:r>
      <w:r w:rsidRPr="00DA161E">
        <w:rPr>
          <w:sz w:val="24"/>
        </w:rPr>
        <w:t xml:space="preserve">Геноцид в Османской империи. </w:t>
      </w:r>
      <w:r w:rsidRPr="00DA161E">
        <w:rPr>
          <w:i/>
          <w:sz w:val="24"/>
        </w:rPr>
        <w:t xml:space="preserve">Ютландское сражение. Вступление в войну Румынии. </w:t>
      </w:r>
      <w:r w:rsidRPr="00DA161E">
        <w:rPr>
          <w:sz w:val="24"/>
        </w:rPr>
        <w:t xml:space="preserve">Брусиловский прорыв. Вступление в войну США. Революция 1917 г. и выход из войны России. 14 пунктов В. Вильсона. Бои на Западном фронте. </w:t>
      </w:r>
      <w:r w:rsidRPr="00DA161E">
        <w:rPr>
          <w:i/>
          <w:sz w:val="24"/>
        </w:rPr>
        <w:t xml:space="preserve">Война в Азии. </w:t>
      </w:r>
      <w:r w:rsidRPr="00DA161E">
        <w:rPr>
          <w:sz w:val="24"/>
        </w:rPr>
        <w:t xml:space="preserve">Капитуляция государств Четверного союза. </w:t>
      </w:r>
      <w:r w:rsidRPr="00DA161E">
        <w:rPr>
          <w:i/>
          <w:sz w:val="24"/>
        </w:rPr>
        <w:t>Новые методы ведения войны.</w:t>
      </w:r>
    </w:p>
    <w:p w:rsidR="009E1916" w:rsidRPr="00DA161E" w:rsidRDefault="00C21772">
      <w:pPr>
        <w:ind w:left="1462" w:right="1023"/>
        <w:rPr>
          <w:sz w:val="24"/>
        </w:rPr>
      </w:pPr>
      <w:r w:rsidRPr="00DA161E">
        <w:rPr>
          <w:i/>
          <w:sz w:val="24"/>
        </w:rPr>
        <w:t xml:space="preserve">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sidRPr="00DA161E">
        <w:rPr>
          <w:sz w:val="24"/>
        </w:rPr>
        <w:t>Политические, экономические, социальные и культурные последствия Первой мировой войны.</w:t>
      </w:r>
    </w:p>
    <w:p w:rsidR="009E1916" w:rsidRPr="00DA161E" w:rsidRDefault="00C21772">
      <w:pPr>
        <w:pStyle w:val="3"/>
        <w:spacing w:before="1" w:line="240" w:lineRule="auto"/>
      </w:pPr>
      <w:r w:rsidRPr="00DA161E">
        <w:t>Межвоенный период (1918–1939)</w:t>
      </w:r>
    </w:p>
    <w:p w:rsidR="009E1916" w:rsidRPr="00DA161E" w:rsidRDefault="00C21772">
      <w:pPr>
        <w:spacing w:line="274" w:lineRule="exact"/>
        <w:ind w:left="1462"/>
        <w:rPr>
          <w:b/>
          <w:sz w:val="24"/>
        </w:rPr>
      </w:pPr>
      <w:r w:rsidRPr="00DA161E">
        <w:rPr>
          <w:b/>
          <w:sz w:val="24"/>
        </w:rPr>
        <w:t>Революционная волна после Первой мировой войны</w:t>
      </w:r>
    </w:p>
    <w:p w:rsidR="009E1916" w:rsidRPr="00DA161E" w:rsidRDefault="00C21772">
      <w:pPr>
        <w:ind w:left="1462" w:right="1340"/>
        <w:rPr>
          <w:i/>
          <w:sz w:val="24"/>
        </w:rPr>
      </w:pPr>
      <w:r w:rsidRPr="00DA161E">
        <w:rPr>
          <w:sz w:val="24"/>
        </w:rPr>
        <w:t xml:space="preserve">Образование новых национальных государств. </w:t>
      </w:r>
      <w:r w:rsidRPr="00DA161E">
        <w:rPr>
          <w:i/>
          <w:sz w:val="24"/>
        </w:rPr>
        <w:t xml:space="preserve">Народы бывшей российской империи: независимость и вхождение в СССР. </w:t>
      </w:r>
      <w:r w:rsidRPr="00DA161E">
        <w:rPr>
          <w:sz w:val="24"/>
        </w:rPr>
        <w:t xml:space="preserve">Ноябрьская революция в Германии. Веймарская республика. </w:t>
      </w:r>
      <w:r w:rsidRPr="00DA161E">
        <w:rPr>
          <w:i/>
          <w:sz w:val="24"/>
        </w:rPr>
        <w:t xml:space="preserve">Антиколониальные выступления в Азии и Северной Африке. </w:t>
      </w:r>
      <w:r w:rsidRPr="00DA161E">
        <w:rPr>
          <w:sz w:val="24"/>
        </w:rPr>
        <w:t xml:space="preserve">Образование Коминтерна. </w:t>
      </w:r>
      <w:r w:rsidRPr="00DA161E">
        <w:rPr>
          <w:i/>
          <w:sz w:val="24"/>
        </w:rPr>
        <w:t>Венгерская советская республика.Образование республики в Турции и</w:t>
      </w:r>
    </w:p>
    <w:p w:rsidR="009E1916" w:rsidRPr="00DA161E" w:rsidRDefault="00C21772">
      <w:pPr>
        <w:ind w:left="1462"/>
        <w:rPr>
          <w:i/>
          <w:sz w:val="24"/>
        </w:rPr>
      </w:pPr>
      <w:r w:rsidRPr="00DA161E">
        <w:rPr>
          <w:i/>
          <w:sz w:val="24"/>
        </w:rPr>
        <w:t>кемализм.</w:t>
      </w:r>
    </w:p>
    <w:p w:rsidR="009E1916" w:rsidRPr="00DA161E" w:rsidRDefault="00C21772">
      <w:pPr>
        <w:pStyle w:val="3"/>
        <w:spacing w:before="3" w:line="240" w:lineRule="auto"/>
      </w:pPr>
      <w:r w:rsidRPr="00DA161E">
        <w:t>Версальско-вашингтонская система</w:t>
      </w:r>
    </w:p>
    <w:p w:rsidR="009E1916" w:rsidRPr="00DA161E" w:rsidRDefault="009E1916">
      <w:pPr>
        <w:sectPr w:rsidR="009E1916" w:rsidRPr="00DA161E">
          <w:pgSz w:w="11910" w:h="16840"/>
          <w:pgMar w:top="1120" w:right="0" w:bottom="1200" w:left="240" w:header="0" w:footer="922" w:gutter="0"/>
          <w:cols w:space="720"/>
        </w:sectPr>
      </w:pPr>
    </w:p>
    <w:p w:rsidR="009E1916" w:rsidRPr="00DA161E" w:rsidRDefault="00C21772">
      <w:pPr>
        <w:spacing w:before="66"/>
        <w:ind w:left="1462" w:right="851"/>
        <w:rPr>
          <w:i/>
          <w:sz w:val="24"/>
        </w:rPr>
      </w:pPr>
      <w:r w:rsidRPr="00DA161E">
        <w:rPr>
          <w:sz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DA161E">
        <w:rPr>
          <w:i/>
          <w:sz w:val="24"/>
        </w:rPr>
        <w:t>Локарнские договоры. Формирование новых военно-политических блоков</w:t>
      </w:r>
    </w:p>
    <w:p w:rsidR="009E1916" w:rsidRPr="00DA161E" w:rsidRDefault="00C21772">
      <w:pPr>
        <w:spacing w:before="1"/>
        <w:ind w:left="1462" w:right="1055"/>
        <w:rPr>
          <w:i/>
          <w:sz w:val="24"/>
        </w:rPr>
      </w:pPr>
      <w:r w:rsidRPr="00DA161E">
        <w:rPr>
          <w:i/>
          <w:sz w:val="24"/>
        </w:rPr>
        <w:t>– Малая Антанта, Балканская и Балтийская Антанты. Пацифистское движение. Пакт Бриана-Келлога.</w:t>
      </w:r>
    </w:p>
    <w:p w:rsidR="009E1916" w:rsidRPr="00DA161E" w:rsidRDefault="00C21772">
      <w:pPr>
        <w:pStyle w:val="3"/>
        <w:spacing w:before="4"/>
      </w:pPr>
      <w:r w:rsidRPr="00DA161E">
        <w:t>Страны Запада в 1920-е гг.</w:t>
      </w:r>
    </w:p>
    <w:p w:rsidR="009E1916" w:rsidRPr="00DA161E" w:rsidRDefault="00C21772">
      <w:pPr>
        <w:ind w:left="1462" w:right="931"/>
        <w:rPr>
          <w:sz w:val="24"/>
        </w:rPr>
      </w:pPr>
      <w:r w:rsidRPr="00DA161E">
        <w:rPr>
          <w:sz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DA161E">
        <w:rPr>
          <w:i/>
          <w:sz w:val="24"/>
        </w:rPr>
        <w:t xml:space="preserve">Авторитарные режимы в Европе: Польша и Испания.Б. Муссолини и идеи фашизма. </w:t>
      </w:r>
      <w:r w:rsidRPr="00DA161E">
        <w:rPr>
          <w:sz w:val="24"/>
        </w:rPr>
        <w:t>Приход фашистов к власти в Италии.</w:t>
      </w:r>
    </w:p>
    <w:p w:rsidR="009E1916" w:rsidRPr="00DA161E" w:rsidRDefault="00C21772">
      <w:pPr>
        <w:ind w:left="1462"/>
        <w:rPr>
          <w:sz w:val="24"/>
        </w:rPr>
      </w:pPr>
      <w:r w:rsidRPr="00DA161E">
        <w:rPr>
          <w:sz w:val="24"/>
        </w:rPr>
        <w:t xml:space="preserve">Создание фашистского режима. </w:t>
      </w:r>
      <w:r w:rsidRPr="00DA161E">
        <w:rPr>
          <w:i/>
          <w:sz w:val="24"/>
        </w:rPr>
        <w:t xml:space="preserve">Кризис Матеотти. </w:t>
      </w:r>
      <w:r w:rsidRPr="00DA161E">
        <w:rPr>
          <w:sz w:val="24"/>
        </w:rPr>
        <w:t>Фашистский режим в Италии.</w:t>
      </w:r>
    </w:p>
    <w:p w:rsidR="009E1916" w:rsidRPr="00DA161E" w:rsidRDefault="00C21772">
      <w:pPr>
        <w:pStyle w:val="3"/>
        <w:spacing w:before="3"/>
      </w:pPr>
      <w:r w:rsidRPr="00DA161E">
        <w:t>Политическое развитие стран Южной и Восточной Азии</w:t>
      </w:r>
    </w:p>
    <w:p w:rsidR="009E1916" w:rsidRPr="00DA161E" w:rsidRDefault="00C21772">
      <w:pPr>
        <w:ind w:left="1462" w:right="1031"/>
        <w:rPr>
          <w:i/>
          <w:sz w:val="24"/>
        </w:rPr>
      </w:pPr>
      <w:r w:rsidRPr="00DA161E">
        <w:rPr>
          <w:sz w:val="24"/>
        </w:rPr>
        <w:t xml:space="preserve">Китай после Синьхайской революции. </w:t>
      </w:r>
      <w:r w:rsidRPr="00DA161E">
        <w:rPr>
          <w:i/>
          <w:sz w:val="24"/>
        </w:rPr>
        <w:t xml:space="preserve">Революция в Китае и Северный поход. </w:t>
      </w:r>
      <w:r w:rsidRPr="00DA161E">
        <w:rPr>
          <w:sz w:val="24"/>
        </w:rPr>
        <w:t xml:space="preserve">Режим Чан Кайши и гражданская война с коммунистами. </w:t>
      </w:r>
      <w:r w:rsidRPr="00DA161E">
        <w:rPr>
          <w:i/>
          <w:sz w:val="24"/>
        </w:rPr>
        <w:t>«Великий поход» Красной армии Китая.Становление демократических институтов и политической системы</w:t>
      </w:r>
    </w:p>
    <w:p w:rsidR="009E1916" w:rsidRPr="00DA161E" w:rsidRDefault="00C21772">
      <w:pPr>
        <w:ind w:left="1462" w:right="919"/>
        <w:rPr>
          <w:sz w:val="24"/>
        </w:rPr>
      </w:pPr>
      <w:r w:rsidRPr="00DA161E">
        <w:rPr>
          <w:i/>
          <w:sz w:val="24"/>
        </w:rPr>
        <w:t xml:space="preserve">колониальной Индии. Поиски «индийской национальной идеи». Национально- освободительное движение в Индии в 1919–1939 гг. </w:t>
      </w:r>
      <w:r w:rsidRPr="00DA161E">
        <w:rPr>
          <w:sz w:val="24"/>
        </w:rPr>
        <w:t>Индийский национальный конгресс и М. Ганди.</w:t>
      </w:r>
    </w:p>
    <w:p w:rsidR="009E1916" w:rsidRPr="00DA161E" w:rsidRDefault="00C21772">
      <w:pPr>
        <w:pStyle w:val="3"/>
        <w:spacing w:before="3" w:line="240" w:lineRule="auto"/>
        <w:ind w:right="843"/>
      </w:pPr>
      <w:r w:rsidRPr="00DA161E">
        <w:t>Великая депрессия. Мировой экономический кризис. Преобразования Ф. Рузвельта в США</w:t>
      </w:r>
    </w:p>
    <w:p w:rsidR="009E1916" w:rsidRPr="00DA161E" w:rsidRDefault="00C21772">
      <w:pPr>
        <w:ind w:left="1462" w:right="835"/>
        <w:rPr>
          <w:i/>
          <w:sz w:val="24"/>
        </w:rPr>
      </w:pPr>
      <w:r w:rsidRPr="00DA161E">
        <w:rPr>
          <w:sz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DA161E">
        <w:rPr>
          <w:i/>
          <w:sz w:val="24"/>
        </w:rPr>
        <w:t xml:space="preserve">Закат либеральной идеологии. </w:t>
      </w:r>
      <w:r w:rsidRPr="00DA161E">
        <w:rPr>
          <w:sz w:val="24"/>
        </w:rPr>
        <w:t xml:space="preserve">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DA161E">
        <w:rPr>
          <w:i/>
          <w:sz w:val="24"/>
        </w:rPr>
        <w:t>Общественно-политическое развитие стран Латинской Америки.</w:t>
      </w:r>
    </w:p>
    <w:p w:rsidR="009E1916" w:rsidRPr="00DA161E" w:rsidRDefault="00C21772">
      <w:pPr>
        <w:pStyle w:val="3"/>
        <w:spacing w:before="1"/>
      </w:pPr>
      <w:r w:rsidRPr="00DA161E">
        <w:t>Нарастание агрессии. Германский нацизм</w:t>
      </w:r>
    </w:p>
    <w:p w:rsidR="009E1916" w:rsidRPr="00DA161E" w:rsidRDefault="00C21772">
      <w:pPr>
        <w:pStyle w:val="a3"/>
        <w:ind w:right="913"/>
      </w:pPr>
      <w:r w:rsidRPr="00DA161E">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9E1916" w:rsidRPr="00DA161E" w:rsidRDefault="00C21772">
      <w:pPr>
        <w:pStyle w:val="3"/>
        <w:spacing w:before="2"/>
      </w:pPr>
      <w:r w:rsidRPr="00DA161E">
        <w:t>«Народный фронт» и Гражданская война в Испании</w:t>
      </w:r>
    </w:p>
    <w:p w:rsidR="009E1916" w:rsidRPr="00DA161E" w:rsidRDefault="00C21772">
      <w:pPr>
        <w:spacing w:line="274" w:lineRule="exact"/>
        <w:ind w:left="1462"/>
        <w:rPr>
          <w:sz w:val="24"/>
        </w:rPr>
      </w:pPr>
      <w:r w:rsidRPr="00DA161E">
        <w:rPr>
          <w:i/>
          <w:sz w:val="24"/>
        </w:rPr>
        <w:t>Борьба с фашизмом в Австрии и Франции.</w:t>
      </w:r>
      <w:r w:rsidRPr="00DA161E">
        <w:rPr>
          <w:sz w:val="24"/>
        </w:rPr>
        <w:t>VII Конгресс Коминтерна. Политика</w:t>
      </w:r>
    </w:p>
    <w:p w:rsidR="009E1916" w:rsidRPr="00DA161E" w:rsidRDefault="00C21772">
      <w:pPr>
        <w:ind w:left="1462" w:right="1065"/>
        <w:rPr>
          <w:sz w:val="24"/>
        </w:rPr>
      </w:pPr>
      <w:r w:rsidRPr="00DA161E">
        <w:rPr>
          <w:sz w:val="24"/>
        </w:rPr>
        <w:t xml:space="preserve">«Народного фронта». </w:t>
      </w:r>
      <w:r w:rsidRPr="00DA161E">
        <w:rPr>
          <w:i/>
          <w:sz w:val="24"/>
        </w:rPr>
        <w:t xml:space="preserve">Революция в Испании. </w:t>
      </w:r>
      <w:r w:rsidRPr="00DA161E">
        <w:rPr>
          <w:sz w:val="24"/>
        </w:rPr>
        <w:t xml:space="preserve">Победа «Народного фронта» в Испании. Франкистский мятеж и фашистское вмешательство. </w:t>
      </w:r>
      <w:r w:rsidRPr="00DA161E">
        <w:rPr>
          <w:i/>
          <w:sz w:val="24"/>
        </w:rPr>
        <w:t xml:space="preserve">Социальные преобразования в Испании. </w:t>
      </w:r>
      <w:r w:rsidRPr="00DA161E">
        <w:rPr>
          <w:sz w:val="24"/>
        </w:rPr>
        <w:t xml:space="preserve">Политика «невмешательства». Советская помощь Испании. </w:t>
      </w:r>
      <w:r w:rsidRPr="00DA161E">
        <w:rPr>
          <w:i/>
          <w:sz w:val="24"/>
        </w:rPr>
        <w:t xml:space="preserve">Оборона Мадрида. Сражения при Гвадалахаре и на Эбро. </w:t>
      </w:r>
      <w:r w:rsidRPr="00DA161E">
        <w:rPr>
          <w:sz w:val="24"/>
        </w:rPr>
        <w:t>Поражение Испанской республики.</w:t>
      </w:r>
    </w:p>
    <w:p w:rsidR="009E1916" w:rsidRPr="00DA161E" w:rsidRDefault="00C21772">
      <w:pPr>
        <w:pStyle w:val="3"/>
        <w:spacing w:before="5"/>
      </w:pPr>
      <w:r w:rsidRPr="00DA161E">
        <w:t>Политика «умиротворения» агрессора</w:t>
      </w:r>
    </w:p>
    <w:p w:rsidR="009E1916" w:rsidRPr="00DA161E" w:rsidRDefault="00C21772">
      <w:pPr>
        <w:pStyle w:val="a3"/>
        <w:ind w:right="839"/>
      </w:pPr>
      <w:r w:rsidRPr="00DA161E">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DA161E">
        <w:rPr>
          <w:i/>
        </w:rPr>
        <w:t xml:space="preserve">Итало-эфиопская война. </w:t>
      </w:r>
      <w:r w:rsidRPr="00DA161E">
        <w:t>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w:t>
      </w:r>
    </w:p>
    <w:p w:rsidR="009E1916" w:rsidRPr="00DA161E" w:rsidRDefault="00C21772">
      <w:pPr>
        <w:ind w:left="1462"/>
        <w:rPr>
          <w:i/>
          <w:sz w:val="24"/>
        </w:rPr>
      </w:pPr>
      <w:r w:rsidRPr="00DA161E">
        <w:rPr>
          <w:i/>
          <w:sz w:val="24"/>
        </w:rPr>
        <w:t>Раздел Восточной Европы на сферы влияния Германии и СССР.</w:t>
      </w:r>
    </w:p>
    <w:p w:rsidR="009E1916" w:rsidRPr="00DA161E" w:rsidRDefault="00C21772">
      <w:pPr>
        <w:pStyle w:val="3"/>
        <w:spacing w:before="3"/>
      </w:pPr>
      <w:r w:rsidRPr="00DA161E">
        <w:t>Развитие культуры в первой трети ХХ в.</w:t>
      </w:r>
    </w:p>
    <w:p w:rsidR="009E1916" w:rsidRPr="00DA161E" w:rsidRDefault="00C21772">
      <w:pPr>
        <w:ind w:left="1462" w:right="1881"/>
        <w:rPr>
          <w:i/>
          <w:sz w:val="24"/>
        </w:rPr>
      </w:pPr>
      <w:r w:rsidRPr="00DA161E">
        <w:rPr>
          <w:sz w:val="24"/>
        </w:rPr>
        <w:t>Основные направления в искусстве. Модернизм, авангардизм, сюрреализм, абстракционизм, реализм</w:t>
      </w:r>
      <w:r w:rsidRPr="00DA161E">
        <w:rPr>
          <w:i/>
          <w:sz w:val="24"/>
        </w:rPr>
        <w:t>. Психоанализ.Потерянное поколение.Ведущие деятели культуры первой трети ХХ в. Тоталитаризм и культура.Массовая культура.</w:t>
      </w:r>
    </w:p>
    <w:p w:rsidR="009E1916" w:rsidRPr="00DA161E" w:rsidRDefault="00C21772">
      <w:pPr>
        <w:ind w:left="1462"/>
        <w:rPr>
          <w:i/>
          <w:sz w:val="24"/>
        </w:rPr>
      </w:pPr>
      <w:r w:rsidRPr="00DA161E">
        <w:rPr>
          <w:i/>
          <w:sz w:val="24"/>
        </w:rPr>
        <w:t>Олимпийское</w:t>
      </w:r>
      <w:r w:rsidRPr="00DA161E">
        <w:rPr>
          <w:i/>
          <w:spacing w:val="-6"/>
          <w:sz w:val="24"/>
        </w:rPr>
        <w:t xml:space="preserve"> </w:t>
      </w:r>
      <w:r w:rsidRPr="00DA161E">
        <w:rPr>
          <w:i/>
          <w:sz w:val="24"/>
        </w:rPr>
        <w:t>движение.</w:t>
      </w:r>
    </w:p>
    <w:p w:rsidR="009E1916" w:rsidRPr="00DA161E" w:rsidRDefault="00C21772">
      <w:pPr>
        <w:pStyle w:val="3"/>
        <w:spacing w:before="3" w:line="240" w:lineRule="auto"/>
      </w:pPr>
      <w:r w:rsidRPr="00DA161E">
        <w:t>Вторая мировая</w:t>
      </w:r>
      <w:r w:rsidRPr="00DA161E">
        <w:rPr>
          <w:spacing w:val="-7"/>
        </w:rPr>
        <w:t xml:space="preserve"> </w:t>
      </w:r>
      <w:r w:rsidRPr="00DA161E">
        <w:t>война</w:t>
      </w:r>
    </w:p>
    <w:p w:rsidR="009E1916" w:rsidRPr="00DA161E" w:rsidRDefault="00C21772">
      <w:pPr>
        <w:ind w:left="1462"/>
        <w:rPr>
          <w:b/>
          <w:sz w:val="24"/>
        </w:rPr>
      </w:pPr>
      <w:r w:rsidRPr="00DA161E">
        <w:rPr>
          <w:b/>
          <w:sz w:val="24"/>
        </w:rPr>
        <w:t>Начало Второй мировой войны</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right="851"/>
      </w:pPr>
      <w:r w:rsidRPr="00DA161E">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w:t>
      </w:r>
    </w:p>
    <w:p w:rsidR="009E1916" w:rsidRPr="00DA161E" w:rsidRDefault="00C21772">
      <w:pPr>
        <w:spacing w:before="1"/>
        <w:ind w:left="1462" w:right="1590"/>
        <w:rPr>
          <w:sz w:val="24"/>
        </w:rPr>
      </w:pPr>
      <w:r w:rsidRPr="00DA161E">
        <w:rPr>
          <w:i/>
          <w:sz w:val="24"/>
        </w:rPr>
        <w:t xml:space="preserve">Захват Германией Дании и Норвегии. </w:t>
      </w:r>
      <w:r w:rsidRPr="00DA161E">
        <w:rPr>
          <w:sz w:val="24"/>
        </w:rPr>
        <w:t xml:space="preserve">Разгром Франции и ее союзников. </w:t>
      </w:r>
      <w:r w:rsidRPr="00DA161E">
        <w:rPr>
          <w:i/>
          <w:sz w:val="24"/>
        </w:rPr>
        <w:t xml:space="preserve">Германо- британская борьба и захват Балкан. </w:t>
      </w:r>
      <w:r w:rsidRPr="00DA161E">
        <w:rPr>
          <w:sz w:val="24"/>
        </w:rPr>
        <w:t>Битва за Британию. Рост советско-германских противоречий.</w:t>
      </w:r>
    </w:p>
    <w:p w:rsidR="009E1916" w:rsidRPr="00DA161E" w:rsidRDefault="00C21772">
      <w:pPr>
        <w:pStyle w:val="3"/>
        <w:spacing w:before="4"/>
      </w:pPr>
      <w:r w:rsidRPr="00DA161E">
        <w:t>Начало Великой Отечественной войны и войны на Тихом океане</w:t>
      </w:r>
    </w:p>
    <w:p w:rsidR="009E1916" w:rsidRPr="00DA161E" w:rsidRDefault="00C21772">
      <w:pPr>
        <w:pStyle w:val="a3"/>
        <w:ind w:right="941"/>
      </w:pPr>
      <w:r w:rsidRPr="00DA161E">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w:t>
      </w:r>
    </w:p>
    <w:p w:rsidR="009E1916" w:rsidRPr="00DA161E" w:rsidRDefault="00C21772">
      <w:pPr>
        <w:ind w:left="1462" w:right="890"/>
        <w:jc w:val="both"/>
        <w:rPr>
          <w:i/>
          <w:sz w:val="24"/>
        </w:rPr>
      </w:pPr>
      <w:r w:rsidRPr="00DA161E">
        <w:rPr>
          <w:sz w:val="24"/>
        </w:rPr>
        <w:t xml:space="preserve">Ленд-лиз. </w:t>
      </w:r>
      <w:r w:rsidRPr="00DA161E">
        <w:rPr>
          <w:i/>
          <w:sz w:val="24"/>
        </w:rPr>
        <w:t xml:space="preserve">Идеологическое и политическое обоснование агрессивной политики нацистской Германии. </w:t>
      </w:r>
      <w:r w:rsidRPr="00DA161E">
        <w:rPr>
          <w:sz w:val="24"/>
        </w:rPr>
        <w:t xml:space="preserve">Планы Германии в отношении СССР. План «Ост». </w:t>
      </w:r>
      <w:r w:rsidRPr="00DA161E">
        <w:rPr>
          <w:i/>
          <w:sz w:val="24"/>
        </w:rPr>
        <w:t>Планы союзников Германии и позиция нейтральных государств.</w:t>
      </w:r>
    </w:p>
    <w:p w:rsidR="009E1916" w:rsidRPr="00DA161E" w:rsidRDefault="00C21772">
      <w:pPr>
        <w:pStyle w:val="3"/>
        <w:spacing w:before="3"/>
        <w:jc w:val="both"/>
      </w:pPr>
      <w:r w:rsidRPr="00DA161E">
        <w:t>Коренной перелом в войне</w:t>
      </w:r>
    </w:p>
    <w:p w:rsidR="009E1916" w:rsidRPr="00DA161E" w:rsidRDefault="00C21772">
      <w:pPr>
        <w:ind w:left="1462" w:right="1141"/>
        <w:rPr>
          <w:i/>
          <w:sz w:val="24"/>
        </w:rPr>
      </w:pPr>
      <w:r w:rsidRPr="00DA161E">
        <w:rPr>
          <w:sz w:val="24"/>
        </w:rPr>
        <w:t xml:space="preserve">Сталинградская битва. Курская битва. Война в Северной Африке. Сражение при Эль- Аламейне. </w:t>
      </w:r>
      <w:r w:rsidRPr="00DA161E">
        <w:rPr>
          <w:i/>
          <w:sz w:val="24"/>
        </w:rPr>
        <w:t xml:space="preserve">Стратегические бомбардировки немецких территорий. </w:t>
      </w:r>
      <w:r w:rsidRPr="00DA161E">
        <w:rPr>
          <w:sz w:val="24"/>
        </w:rPr>
        <w:t xml:space="preserve">Высадка в Италии и падение режима Муссолини. Перелом в войне на Тихом океане. Тегеранская конференция. «Большая тройка». </w:t>
      </w:r>
      <w:r w:rsidRPr="00DA161E">
        <w:rPr>
          <w:i/>
          <w:sz w:val="24"/>
        </w:rPr>
        <w:t>Каирская декларация. Роспуск Коминтерна.</w:t>
      </w:r>
    </w:p>
    <w:p w:rsidR="009E1916" w:rsidRPr="00DA161E" w:rsidRDefault="00C21772">
      <w:pPr>
        <w:pStyle w:val="3"/>
        <w:spacing w:before="3"/>
      </w:pPr>
      <w:r w:rsidRPr="00DA161E">
        <w:t>Жизнь во время войны. Сопротивление оккупантам</w:t>
      </w:r>
    </w:p>
    <w:p w:rsidR="009E1916" w:rsidRPr="00DA161E" w:rsidRDefault="00C21772">
      <w:pPr>
        <w:ind w:left="1462" w:right="1179"/>
        <w:rPr>
          <w:i/>
          <w:sz w:val="24"/>
        </w:rPr>
      </w:pPr>
      <w:r w:rsidRPr="00DA161E">
        <w:rPr>
          <w:sz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DA161E">
        <w:rPr>
          <w:i/>
          <w:sz w:val="24"/>
        </w:rPr>
        <w:t xml:space="preserve">Жизнь на оккупированных территориях. </w:t>
      </w:r>
      <w:r w:rsidRPr="00DA161E">
        <w:rPr>
          <w:sz w:val="24"/>
        </w:rPr>
        <w:t xml:space="preserve">Движение Сопротивления и коллаборационизм. </w:t>
      </w:r>
      <w:r w:rsidRPr="00DA161E">
        <w:rPr>
          <w:i/>
          <w:sz w:val="24"/>
        </w:rPr>
        <w:t>Партизанская война в Югославии. Жизнь в США и Японии.</w:t>
      </w:r>
    </w:p>
    <w:p w:rsidR="009E1916" w:rsidRPr="00DA161E" w:rsidRDefault="00C21772">
      <w:pPr>
        <w:ind w:left="1462"/>
        <w:rPr>
          <w:i/>
          <w:sz w:val="24"/>
        </w:rPr>
      </w:pPr>
      <w:r w:rsidRPr="00DA161E">
        <w:rPr>
          <w:i/>
          <w:sz w:val="24"/>
        </w:rPr>
        <w:t>Положение в нейтральных государствах.</w:t>
      </w:r>
    </w:p>
    <w:p w:rsidR="009E1916" w:rsidRPr="00DA161E" w:rsidRDefault="00C21772">
      <w:pPr>
        <w:pStyle w:val="3"/>
        <w:spacing w:before="2"/>
      </w:pPr>
      <w:r w:rsidRPr="00DA161E">
        <w:t>Разгром Германии, Японии и их союзников</w:t>
      </w:r>
    </w:p>
    <w:p w:rsidR="009E1916" w:rsidRPr="00DA161E" w:rsidRDefault="00C21772">
      <w:pPr>
        <w:ind w:left="1462" w:right="963"/>
        <w:rPr>
          <w:sz w:val="24"/>
        </w:rPr>
      </w:pPr>
      <w:r w:rsidRPr="00DA161E">
        <w:rPr>
          <w:sz w:val="24"/>
        </w:rPr>
        <w:t xml:space="preserve">Открытие Второго фронта и наступление союзников. </w:t>
      </w:r>
      <w:r w:rsidRPr="00DA161E">
        <w:rPr>
          <w:i/>
          <w:sz w:val="24"/>
        </w:rPr>
        <w:t xml:space="preserve">Переход на сторону антигитлеровской коалиции Румынии и Болгарии, выход из войны Финляндии. Восстания в Париже, Варшаве, Словакии. </w:t>
      </w:r>
      <w:r w:rsidRPr="00DA161E">
        <w:rPr>
          <w:sz w:val="24"/>
        </w:rPr>
        <w:t>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w:t>
      </w:r>
    </w:p>
    <w:p w:rsidR="009E1916" w:rsidRPr="00DA161E" w:rsidRDefault="00C21772">
      <w:pPr>
        <w:pStyle w:val="a3"/>
        <w:ind w:right="1149"/>
      </w:pPr>
      <w:r w:rsidRPr="00DA161E">
        <w:t>Противоречия между союзниками по Антигитлеровской коалиции. Разгром Германии и взятие Берлина. Капитуляция Германии.</w:t>
      </w:r>
    </w:p>
    <w:p w:rsidR="009E1916" w:rsidRPr="00DA161E" w:rsidRDefault="00C21772">
      <w:pPr>
        <w:pStyle w:val="a3"/>
        <w:ind w:right="871"/>
      </w:pPr>
      <w:r w:rsidRPr="00DA161E">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9E1916" w:rsidRPr="00DA161E" w:rsidRDefault="00C21772">
      <w:pPr>
        <w:pStyle w:val="3"/>
        <w:spacing w:before="3" w:line="240" w:lineRule="auto"/>
        <w:ind w:right="6444"/>
      </w:pPr>
      <w:r w:rsidRPr="00DA161E">
        <w:t>Соревнование социальных систем Начало «холодной войны»</w:t>
      </w:r>
    </w:p>
    <w:p w:rsidR="009E1916" w:rsidRPr="00DA161E" w:rsidRDefault="00C21772">
      <w:pPr>
        <w:pStyle w:val="a3"/>
        <w:ind w:right="1222"/>
      </w:pPr>
      <w:r w:rsidRPr="00DA161E">
        <w:t xml:space="preserve">Причины «холодной войны». План Маршалла. </w:t>
      </w:r>
      <w:r w:rsidRPr="00DA161E">
        <w:rPr>
          <w:i/>
        </w:rPr>
        <w:t xml:space="preserve">Гражданская война в Греции. </w:t>
      </w:r>
      <w:r w:rsidRPr="00DA161E">
        <w:t>Доктрина Трумэна. Политика сдерживания. «Народная демократия» и установление коммунистических режимов в Восточной Европе. Раскол Германии. Коминформ.</w:t>
      </w:r>
    </w:p>
    <w:p w:rsidR="009E1916" w:rsidRPr="00DA161E" w:rsidRDefault="00C21772">
      <w:pPr>
        <w:ind w:left="1462" w:right="1452"/>
        <w:rPr>
          <w:sz w:val="24"/>
        </w:rPr>
      </w:pPr>
      <w:r w:rsidRPr="00DA161E">
        <w:rPr>
          <w:sz w:val="24"/>
        </w:rPr>
        <w:t xml:space="preserve">Советско-югославский конфликт. </w:t>
      </w:r>
      <w:r w:rsidRPr="00DA161E">
        <w:rPr>
          <w:i/>
          <w:sz w:val="24"/>
        </w:rPr>
        <w:t xml:space="preserve">Террор в Восточной Европе. </w:t>
      </w:r>
      <w:r w:rsidRPr="00DA161E">
        <w:rPr>
          <w:sz w:val="24"/>
        </w:rPr>
        <w:t>Совет экономической взаимопомощи. НАТО. «Охота на ведьм» в США.</w:t>
      </w:r>
    </w:p>
    <w:p w:rsidR="009E1916" w:rsidRPr="00DA161E" w:rsidRDefault="00C21772">
      <w:pPr>
        <w:pStyle w:val="3"/>
        <w:spacing w:before="1"/>
      </w:pPr>
      <w:r w:rsidRPr="00DA161E">
        <w:t>Гонка вооружений. Берлинский и Карибский кризисы</w:t>
      </w:r>
    </w:p>
    <w:p w:rsidR="009E1916" w:rsidRPr="00DA161E" w:rsidRDefault="00C21772">
      <w:pPr>
        <w:pStyle w:val="a3"/>
        <w:ind w:right="851"/>
      </w:pPr>
      <w:r w:rsidRPr="00DA161E">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 югославских отношений. Организация Варшавского договора. Ракетно-космическое соперничество. Первый искусственный спутник Земли. Первый полет человека в</w:t>
      </w:r>
      <w:r w:rsidRPr="00DA161E">
        <w:rPr>
          <w:spacing w:val="-33"/>
        </w:rPr>
        <w:t xml:space="preserve"> </w:t>
      </w:r>
      <w:r w:rsidRPr="00DA161E">
        <w:t>космос.</w:t>
      </w:r>
    </w:p>
    <w:p w:rsidR="009E1916" w:rsidRPr="00DA161E" w:rsidRDefault="00C21772">
      <w:pPr>
        <w:pStyle w:val="a3"/>
      </w:pPr>
      <w:r w:rsidRPr="00DA161E">
        <w:t>«Доктрина Эйзенхауэра». Визит Н. Хрущева в США. Ухудшение</w:t>
      </w:r>
      <w:r w:rsidRPr="00DA161E">
        <w:rPr>
          <w:spacing w:val="-31"/>
        </w:rPr>
        <w:t xml:space="preserve"> </w:t>
      </w:r>
      <w:r w:rsidRPr="00DA161E">
        <w:t>советско-американских</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940"/>
      </w:pPr>
      <w:r w:rsidRPr="00DA161E">
        <w:t>отношений в 1960–1961 гг. Д. Кеннеди. Берлинский кризис. Карибский кризис. Договор о запрещении ядерных испытаний в трех средах.</w:t>
      </w:r>
    </w:p>
    <w:p w:rsidR="009E1916" w:rsidRPr="00DA161E" w:rsidRDefault="00C21772">
      <w:pPr>
        <w:pStyle w:val="3"/>
        <w:spacing w:before="5"/>
      </w:pPr>
      <w:r w:rsidRPr="00DA161E">
        <w:t>Дальний Восток в 40–70-е гг. Войны и революции</w:t>
      </w:r>
    </w:p>
    <w:p w:rsidR="009E1916" w:rsidRPr="00DA161E" w:rsidRDefault="00C21772">
      <w:pPr>
        <w:ind w:left="1462" w:right="906"/>
        <w:rPr>
          <w:sz w:val="24"/>
        </w:rPr>
      </w:pPr>
      <w:r w:rsidRPr="00DA161E">
        <w:rPr>
          <w:i/>
          <w:sz w:val="24"/>
        </w:rPr>
        <w:t xml:space="preserve">Гражданская война в Китае. </w:t>
      </w:r>
      <w:r w:rsidRPr="00DA161E">
        <w:rPr>
          <w:sz w:val="24"/>
        </w:rPr>
        <w:t xml:space="preserve">Образование КНР. Война в Корее. </w:t>
      </w:r>
      <w:r w:rsidRPr="00DA161E">
        <w:rPr>
          <w:i/>
          <w:sz w:val="24"/>
        </w:rPr>
        <w:t xml:space="preserve">Национально- освободительные и коммунистические движения в Юго-Восточной Азии. Индокитайские войны. </w:t>
      </w:r>
      <w:r w:rsidRPr="00DA161E">
        <w:rPr>
          <w:sz w:val="24"/>
        </w:rPr>
        <w:t>Поражение США и их союзников в Индокитае. Советско-китайский конфликт.</w:t>
      </w:r>
    </w:p>
    <w:p w:rsidR="009E1916" w:rsidRPr="00DA161E" w:rsidRDefault="00C21772">
      <w:pPr>
        <w:pStyle w:val="3"/>
        <w:spacing w:before="3"/>
      </w:pPr>
      <w:r w:rsidRPr="00DA161E">
        <w:t>«Разрядка»</w:t>
      </w:r>
    </w:p>
    <w:p w:rsidR="009E1916" w:rsidRPr="00DA161E" w:rsidRDefault="00C21772">
      <w:pPr>
        <w:pStyle w:val="a3"/>
        <w:ind w:right="966"/>
      </w:pPr>
      <w:r w:rsidRPr="00DA161E">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w:t>
      </w:r>
    </w:p>
    <w:p w:rsidR="009E1916" w:rsidRPr="00DA161E" w:rsidRDefault="00C21772">
      <w:pPr>
        <w:pStyle w:val="a3"/>
      </w:pPr>
      <w:r w:rsidRPr="00DA161E">
        <w:t>«холодной войны».</w:t>
      </w:r>
    </w:p>
    <w:p w:rsidR="009E1916" w:rsidRPr="00DA161E" w:rsidRDefault="00C21772">
      <w:pPr>
        <w:pStyle w:val="3"/>
        <w:spacing w:before="2"/>
      </w:pPr>
      <w:r w:rsidRPr="00DA161E">
        <w:t>Западная Европа и Северная Америка в 50–80-е годы ХХ века</w:t>
      </w:r>
    </w:p>
    <w:p w:rsidR="009E1916" w:rsidRPr="00DA161E" w:rsidRDefault="00C21772">
      <w:pPr>
        <w:pStyle w:val="a3"/>
        <w:ind w:right="851"/>
      </w:pPr>
      <w:r w:rsidRPr="00DA161E">
        <w:t>«Общество потребления». Возникновение Европейского экономического сообщества. Германское «экономическое чудо». Возникновение V республики во Франции.</w:t>
      </w:r>
    </w:p>
    <w:p w:rsidR="009E1916" w:rsidRPr="00DA161E" w:rsidRDefault="00C21772">
      <w:pPr>
        <w:ind w:left="1462" w:right="1409"/>
        <w:rPr>
          <w:i/>
          <w:sz w:val="24"/>
        </w:rPr>
      </w:pPr>
      <w:r w:rsidRPr="00DA161E">
        <w:rPr>
          <w:sz w:val="24"/>
        </w:rPr>
        <w:t xml:space="preserve">Консервативная и трудовая Великобритания. </w:t>
      </w:r>
      <w:r w:rsidRPr="00DA161E">
        <w:rPr>
          <w:i/>
          <w:sz w:val="24"/>
        </w:rPr>
        <w:t>«Скандинавская модель» общественно- политического и социально-экономического развития.</w:t>
      </w:r>
    </w:p>
    <w:p w:rsidR="009E1916" w:rsidRPr="00DA161E" w:rsidRDefault="00C21772">
      <w:pPr>
        <w:pStyle w:val="a3"/>
        <w:ind w:right="1429"/>
      </w:pPr>
      <w:r w:rsidRPr="00DA161E">
        <w:t>Проблема прав человека. «Бурные шестидесятые». Движение за гражданские права в США. Новые течения в обществе и культуре.</w:t>
      </w:r>
    </w:p>
    <w:p w:rsidR="009E1916" w:rsidRPr="00DA161E" w:rsidRDefault="00C21772">
      <w:pPr>
        <w:ind w:left="1462" w:right="1187"/>
        <w:rPr>
          <w:sz w:val="24"/>
        </w:rPr>
      </w:pPr>
      <w:r w:rsidRPr="00DA161E">
        <w:rPr>
          <w:sz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DA161E">
        <w:rPr>
          <w:i/>
          <w:sz w:val="24"/>
        </w:rPr>
        <w:t xml:space="preserve">Падение диктатур в Греции, Португалии и Испании. </w:t>
      </w:r>
      <w:r w:rsidRPr="00DA161E">
        <w:rPr>
          <w:sz w:val="24"/>
        </w:rPr>
        <w:t>Неоконсерватизм.</w:t>
      </w:r>
    </w:p>
    <w:p w:rsidR="009E1916" w:rsidRPr="00DA161E" w:rsidRDefault="00C21772">
      <w:pPr>
        <w:pStyle w:val="a3"/>
      </w:pPr>
      <w:r w:rsidRPr="00DA161E">
        <w:t>Внутренняя политика Р. Рейгана.</w:t>
      </w:r>
    </w:p>
    <w:p w:rsidR="009E1916" w:rsidRPr="00DA161E" w:rsidRDefault="00C21772">
      <w:pPr>
        <w:pStyle w:val="3"/>
        <w:spacing w:before="4"/>
      </w:pPr>
      <w:r w:rsidRPr="00DA161E">
        <w:t>Достижения и кризисы социалистического мира</w:t>
      </w:r>
    </w:p>
    <w:p w:rsidR="009E1916" w:rsidRPr="00DA161E" w:rsidRDefault="00C21772">
      <w:pPr>
        <w:pStyle w:val="a3"/>
        <w:ind w:right="941"/>
      </w:pPr>
      <w:r w:rsidRPr="00DA161E">
        <w:t xml:space="preserve">«Реальный социализм». Волнения в ГДР в 1953 г. </w:t>
      </w:r>
      <w:r w:rsidRPr="00DA161E">
        <w:rPr>
          <w:i/>
        </w:rPr>
        <w:t xml:space="preserve">ХХ съезд КПСС. </w:t>
      </w:r>
      <w:r w:rsidRPr="00DA161E">
        <w:t>Кризисы и восстания в Польше и Венгрии в 1956 г. «Пражская весна» 1968 г. и ее подавление. Движение</w:t>
      </w:r>
    </w:p>
    <w:p w:rsidR="009E1916" w:rsidRPr="00DA161E" w:rsidRDefault="00C21772">
      <w:pPr>
        <w:pStyle w:val="a3"/>
        <w:ind w:right="915"/>
      </w:pPr>
      <w:r w:rsidRPr="00DA161E">
        <w:t>«Солидарность» в Польше. Югославская модель социализма. Разрыв отношений Албании с СССР.</w:t>
      </w:r>
    </w:p>
    <w:p w:rsidR="009E1916" w:rsidRPr="00DA161E" w:rsidRDefault="00C21772">
      <w:pPr>
        <w:ind w:left="1462" w:right="911"/>
        <w:rPr>
          <w:i/>
          <w:sz w:val="24"/>
        </w:rPr>
      </w:pPr>
      <w:r w:rsidRPr="00DA161E">
        <w:rPr>
          <w:sz w:val="24"/>
        </w:rPr>
        <w:t xml:space="preserve">Строительство социализма в Китае. </w:t>
      </w:r>
      <w:r w:rsidRPr="00DA161E">
        <w:rPr>
          <w:i/>
          <w:sz w:val="24"/>
        </w:rPr>
        <w:t xml:space="preserve">Мао Цзэдун и маоизм. </w:t>
      </w:r>
      <w:r w:rsidRPr="00DA161E">
        <w:rPr>
          <w:sz w:val="24"/>
        </w:rPr>
        <w:t xml:space="preserve">«Культурная революция». Рыночные реформы в Китае. </w:t>
      </w:r>
      <w:r w:rsidRPr="00DA161E">
        <w:rPr>
          <w:i/>
          <w:sz w:val="24"/>
        </w:rPr>
        <w:t>Коммунистический режим в Северной Корее. Полпотовский режим в Камбодже.</w:t>
      </w:r>
    </w:p>
    <w:p w:rsidR="009E1916" w:rsidRPr="00DA161E" w:rsidRDefault="00C21772">
      <w:pPr>
        <w:ind w:left="1462" w:right="851"/>
        <w:rPr>
          <w:i/>
          <w:sz w:val="24"/>
        </w:rPr>
      </w:pPr>
      <w:r w:rsidRPr="00DA161E">
        <w:rPr>
          <w:sz w:val="24"/>
        </w:rPr>
        <w:t xml:space="preserve">Перестройка в СССР и «новое мышление». Экономические и политические последствия реформ в Китае. </w:t>
      </w:r>
      <w:r w:rsidRPr="00DA161E">
        <w:rPr>
          <w:i/>
          <w:sz w:val="24"/>
        </w:rPr>
        <w:t xml:space="preserve">Антикоммунистические революции в Восточной Европе. </w:t>
      </w:r>
      <w:r w:rsidRPr="00DA161E">
        <w:rPr>
          <w:sz w:val="24"/>
        </w:rPr>
        <w:t xml:space="preserve">Распад Варшавского договора, СЭВ и СССР. </w:t>
      </w:r>
      <w:r w:rsidRPr="00DA161E">
        <w:rPr>
          <w:i/>
          <w:sz w:val="24"/>
        </w:rPr>
        <w:t>Воссоздание независимых государств Балтии.</w:t>
      </w:r>
    </w:p>
    <w:p w:rsidR="009E1916" w:rsidRPr="00DA161E" w:rsidRDefault="00C21772">
      <w:pPr>
        <w:pStyle w:val="a3"/>
        <w:ind w:right="1230"/>
      </w:pPr>
      <w:r w:rsidRPr="00DA161E">
        <w:t>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9E1916" w:rsidRPr="00DA161E" w:rsidRDefault="00C21772">
      <w:pPr>
        <w:pStyle w:val="3"/>
        <w:spacing w:before="3"/>
      </w:pPr>
      <w:r w:rsidRPr="00DA161E">
        <w:t>Латинская Америка в 1950–1990-е гг.</w:t>
      </w:r>
    </w:p>
    <w:p w:rsidR="009E1916" w:rsidRPr="00DA161E" w:rsidRDefault="00C21772">
      <w:pPr>
        <w:ind w:left="1462" w:right="1095"/>
        <w:rPr>
          <w:i/>
          <w:sz w:val="24"/>
        </w:rPr>
      </w:pPr>
      <w:r w:rsidRPr="00DA161E">
        <w:rPr>
          <w:sz w:val="24"/>
        </w:rPr>
        <w:t xml:space="preserve">Положение стран Латинской Америки в середине ХХ века. </w:t>
      </w:r>
      <w:r w:rsidRPr="00DA161E">
        <w:rPr>
          <w:i/>
          <w:sz w:val="24"/>
        </w:rPr>
        <w:t xml:space="preserve">Аграрные реформы и импортзамещающая индустриализация. </w:t>
      </w:r>
      <w:r w:rsidRPr="00DA161E">
        <w:rPr>
          <w:sz w:val="24"/>
        </w:rPr>
        <w:t xml:space="preserve">Революция на Кубе. </w:t>
      </w:r>
      <w:r w:rsidRPr="00DA161E">
        <w:rPr>
          <w:i/>
          <w:sz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9E1916" w:rsidRPr="00DA161E" w:rsidRDefault="00C21772">
      <w:pPr>
        <w:pStyle w:val="3"/>
        <w:spacing w:before="3"/>
      </w:pPr>
      <w:r w:rsidRPr="00DA161E">
        <w:t>Страны Азии и Африки в 1940–1990-е гг.</w:t>
      </w:r>
    </w:p>
    <w:p w:rsidR="009E1916" w:rsidRPr="00DA161E" w:rsidRDefault="00C21772">
      <w:pPr>
        <w:ind w:left="1462" w:right="1250"/>
        <w:rPr>
          <w:sz w:val="24"/>
        </w:rPr>
      </w:pPr>
      <w:r w:rsidRPr="00DA161E">
        <w:rPr>
          <w:i/>
          <w:sz w:val="24"/>
        </w:rPr>
        <w:t xml:space="preserve">Колониальное общество. Роль итогов войны в подъеме антиколониальных движений в Тропической и Южной Африке. </w:t>
      </w:r>
      <w:r w:rsidRPr="00DA161E">
        <w:rPr>
          <w:sz w:val="24"/>
        </w:rPr>
        <w:t>Крушение колониальной системы и ее последствия.</w:t>
      </w:r>
    </w:p>
    <w:p w:rsidR="009E1916" w:rsidRPr="00DA161E" w:rsidRDefault="00C21772">
      <w:pPr>
        <w:ind w:left="1462"/>
        <w:rPr>
          <w:i/>
          <w:sz w:val="24"/>
        </w:rPr>
      </w:pPr>
      <w:r w:rsidRPr="00DA161E">
        <w:rPr>
          <w:sz w:val="24"/>
        </w:rPr>
        <w:t xml:space="preserve">Выбор пути развития. </w:t>
      </w:r>
      <w:r w:rsidRPr="00DA161E">
        <w:rPr>
          <w:i/>
          <w:sz w:val="24"/>
        </w:rPr>
        <w:t>Попытки создания демократии и возникновение диктатур в</w:t>
      </w:r>
    </w:p>
    <w:p w:rsidR="009E1916" w:rsidRPr="00DA161E" w:rsidRDefault="00C21772">
      <w:pPr>
        <w:ind w:left="1462" w:right="1308"/>
        <w:rPr>
          <w:i/>
          <w:sz w:val="24"/>
        </w:rPr>
      </w:pPr>
      <w:r w:rsidRPr="00DA161E">
        <w:rPr>
          <w:i/>
          <w:sz w:val="24"/>
        </w:rPr>
        <w:t>Африке. Система апартеида на юге Африки. Страны социалистической ориентации. Конфликт на Африканском Роге. Этнические конфликты в Африке.</w:t>
      </w:r>
    </w:p>
    <w:p w:rsidR="009E1916" w:rsidRPr="00DA161E" w:rsidRDefault="00C21772">
      <w:pPr>
        <w:ind w:left="1462" w:right="1007"/>
        <w:rPr>
          <w:sz w:val="24"/>
        </w:rPr>
      </w:pPr>
      <w:r w:rsidRPr="00DA161E">
        <w:rPr>
          <w:sz w:val="24"/>
        </w:rPr>
        <w:t xml:space="preserve">Арабские страны и возникновение государства Израиль. </w:t>
      </w:r>
      <w:r w:rsidRPr="00DA161E">
        <w:rPr>
          <w:i/>
          <w:sz w:val="24"/>
        </w:rPr>
        <w:t xml:space="preserve">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sidRPr="00DA161E">
        <w:rPr>
          <w:sz w:val="24"/>
        </w:rPr>
        <w:t>Исламская революция в Иране. Кризис в Персидском заливе и войны в Ираке.</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pPr>
      <w:r w:rsidRPr="00DA161E">
        <w:t>Обретение независимости странами Южной Азии. Д. Неру и его преобразования.</w:t>
      </w:r>
    </w:p>
    <w:p w:rsidR="009E1916" w:rsidRPr="00DA161E" w:rsidRDefault="00C21772">
      <w:pPr>
        <w:ind w:left="1462" w:right="841"/>
        <w:rPr>
          <w:i/>
          <w:sz w:val="24"/>
        </w:rPr>
      </w:pPr>
      <w:r w:rsidRPr="00DA161E">
        <w:rPr>
          <w:i/>
          <w:sz w:val="24"/>
        </w:rPr>
        <w:t xml:space="preserve">Конфронтация между Индией и Пакистаном, Индией и КНР. Реформы И. Ганди. </w:t>
      </w:r>
      <w:r w:rsidRPr="00DA161E">
        <w:rPr>
          <w:sz w:val="24"/>
        </w:rPr>
        <w:t xml:space="preserve">Индия в конце ХХ в. </w:t>
      </w:r>
      <w:r w:rsidRPr="00DA161E">
        <w:rPr>
          <w:i/>
          <w:sz w:val="24"/>
        </w:rPr>
        <w:t>Индонезия при Сукарно и Сухарто. Страны Юго-Восточной Азии после войны в Индокитае.</w:t>
      </w:r>
    </w:p>
    <w:p w:rsidR="009E1916" w:rsidRPr="00DA161E" w:rsidRDefault="00C21772">
      <w:pPr>
        <w:pStyle w:val="a3"/>
        <w:spacing w:before="1"/>
        <w:ind w:right="1121"/>
        <w:rPr>
          <w:i/>
        </w:rPr>
      </w:pPr>
      <w:r w:rsidRPr="00DA161E">
        <w:t xml:space="preserve">Япония после Второй мировой войны. Восстановление суверенитета Японии. Проблема Курильских островов. Японское экономическое чудо. </w:t>
      </w:r>
      <w:r w:rsidRPr="00DA161E">
        <w:rPr>
          <w:i/>
        </w:rPr>
        <w:t>Кризис японского общества.</w:t>
      </w:r>
    </w:p>
    <w:p w:rsidR="009E1916" w:rsidRPr="00DA161E" w:rsidRDefault="00C21772">
      <w:pPr>
        <w:ind w:left="1462"/>
        <w:rPr>
          <w:i/>
          <w:sz w:val="24"/>
        </w:rPr>
      </w:pPr>
      <w:r w:rsidRPr="00DA161E">
        <w:rPr>
          <w:i/>
          <w:sz w:val="24"/>
        </w:rPr>
        <w:t>Развитие Южной Кореи. «Тихоокеанские драконы».</w:t>
      </w:r>
    </w:p>
    <w:p w:rsidR="009E1916" w:rsidRPr="00DA161E" w:rsidRDefault="00C21772">
      <w:pPr>
        <w:pStyle w:val="3"/>
        <w:spacing w:before="4"/>
      </w:pPr>
      <w:r w:rsidRPr="00DA161E">
        <w:t>Современный мир</w:t>
      </w:r>
    </w:p>
    <w:p w:rsidR="009E1916" w:rsidRPr="00DA161E" w:rsidRDefault="00C21772">
      <w:pPr>
        <w:ind w:left="1462" w:right="823"/>
        <w:rPr>
          <w:sz w:val="24"/>
        </w:rPr>
      </w:pPr>
      <w:r w:rsidRPr="00DA161E">
        <w:rPr>
          <w:sz w:val="24"/>
        </w:rPr>
        <w:t xml:space="preserve">Глобализация конца ХХ – начала XXI вв. Информационная революция, Интернет. Экономические кризисы 1998 и 2008 гг. </w:t>
      </w:r>
      <w:r w:rsidRPr="00DA161E">
        <w:rPr>
          <w:i/>
          <w:sz w:val="24"/>
        </w:rPr>
        <w:t xml:space="preserve">Успехи и трудности интеграционных процессов в Европе, Евразии, Тихоокеанском и Атлантическом регионах.Изменение системы международных отношений. </w:t>
      </w:r>
      <w:r w:rsidRPr="00DA161E">
        <w:rPr>
          <w:sz w:val="24"/>
        </w:rPr>
        <w:t xml:space="preserve">Модернизационные процессы в странах Азии. Рост влияния Китая на международной арене. </w:t>
      </w:r>
      <w:r w:rsidRPr="00DA161E">
        <w:rPr>
          <w:i/>
          <w:sz w:val="24"/>
        </w:rPr>
        <w:t xml:space="preserve">Демократический и левый повороты в Южной Америке. </w:t>
      </w:r>
      <w:r w:rsidRPr="00DA161E">
        <w:rPr>
          <w:sz w:val="24"/>
        </w:rPr>
        <w:t>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9E1916" w:rsidRPr="00DA161E" w:rsidRDefault="00C21772">
      <w:pPr>
        <w:pStyle w:val="3"/>
        <w:spacing w:before="4" w:line="240" w:lineRule="auto"/>
      </w:pPr>
      <w:r w:rsidRPr="00DA161E">
        <w:t>История России</w:t>
      </w:r>
    </w:p>
    <w:p w:rsidR="009E1916" w:rsidRPr="00DA161E" w:rsidRDefault="00C21772">
      <w:pPr>
        <w:ind w:left="1462" w:right="4919"/>
        <w:rPr>
          <w:b/>
          <w:sz w:val="24"/>
        </w:rPr>
      </w:pPr>
      <w:r w:rsidRPr="00DA161E">
        <w:rPr>
          <w:b/>
          <w:sz w:val="24"/>
        </w:rPr>
        <w:t>Россия в годы «великих потрясений». 1914–1921 Россия в Первой мировой войне</w:t>
      </w:r>
    </w:p>
    <w:p w:rsidR="009E1916" w:rsidRPr="00DA161E" w:rsidRDefault="00C21772">
      <w:pPr>
        <w:pStyle w:val="a3"/>
        <w:ind w:right="1245"/>
      </w:pPr>
      <w:r w:rsidRPr="00DA161E">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DA161E">
        <w:rPr>
          <w:i/>
        </w:rPr>
        <w:t xml:space="preserve">Национальные подразделения и женские батальоны в составе русской армии. </w:t>
      </w:r>
      <w:r w:rsidRPr="00DA161E">
        <w:t>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w:t>
      </w:r>
    </w:p>
    <w:p w:rsidR="009E1916" w:rsidRPr="00DA161E" w:rsidRDefault="00C21772">
      <w:pPr>
        <w:ind w:left="1462" w:right="1417"/>
        <w:rPr>
          <w:i/>
          <w:sz w:val="24"/>
        </w:rPr>
      </w:pPr>
      <w:r w:rsidRPr="00DA161E">
        <w:rPr>
          <w:sz w:val="24"/>
        </w:rPr>
        <w:t xml:space="preserve">Милитаризация экономики. Формирование военно-промышленных комитетов. Пропаганда патриотизма и восприятие войны обществом. </w:t>
      </w:r>
      <w:r w:rsidRPr="00DA161E">
        <w:rPr>
          <w:i/>
          <w:sz w:val="24"/>
        </w:rPr>
        <w:t>Содействие гражданского населения армии и создание общественных организаций помощи фронту.</w:t>
      </w:r>
    </w:p>
    <w:p w:rsidR="009E1916" w:rsidRPr="00DA161E" w:rsidRDefault="00C21772">
      <w:pPr>
        <w:pStyle w:val="a3"/>
        <w:ind w:right="958"/>
      </w:pPr>
      <w:r w:rsidRPr="00DA161E">
        <w:rPr>
          <w:i/>
        </w:rPr>
        <w:t xml:space="preserve">Благотворительность. </w:t>
      </w:r>
      <w:r w:rsidRPr="00DA161E">
        <w:t xml:space="preserve">Введение государством карточной системы снабжения в городе и разверстки в деревне. </w:t>
      </w:r>
      <w:r w:rsidRPr="00DA161E">
        <w:rPr>
          <w:i/>
        </w:rPr>
        <w:t xml:space="preserve">Война и реформы: несбывшиеся ожидания. </w:t>
      </w:r>
      <w:r w:rsidRPr="00DA161E">
        <w:t>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9E1916" w:rsidRPr="00DA161E" w:rsidRDefault="00C21772">
      <w:pPr>
        <w:pStyle w:val="a3"/>
        <w:ind w:right="851"/>
      </w:pPr>
      <w:r w:rsidRPr="00DA161E">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DA161E">
        <w:rPr>
          <w:i/>
        </w:rPr>
        <w:t xml:space="preserve">Эхо войны на окраинах империи: восстание в Средней Азии и Казахстане. </w:t>
      </w:r>
      <w:r w:rsidRPr="00DA161E">
        <w:t>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E1916" w:rsidRPr="00DA161E" w:rsidRDefault="00C21772">
      <w:pPr>
        <w:pStyle w:val="3"/>
        <w:spacing w:before="1"/>
      </w:pPr>
      <w:r w:rsidRPr="00DA161E">
        <w:t>Великая российская революция 1917 г.</w:t>
      </w:r>
    </w:p>
    <w:p w:rsidR="009E1916" w:rsidRPr="00DA161E" w:rsidRDefault="00C21772">
      <w:pPr>
        <w:pStyle w:val="a3"/>
        <w:ind w:right="851"/>
        <w:rPr>
          <w:i/>
        </w:rPr>
      </w:pPr>
      <w:r w:rsidRPr="00DA161E">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DA161E">
        <w:rPr>
          <w:i/>
        </w:rPr>
        <w:t>Национальные и конфессиональные проблемы.</w:t>
      </w:r>
    </w:p>
    <w:p w:rsidR="009E1916" w:rsidRPr="00DA161E" w:rsidRDefault="00C21772">
      <w:pPr>
        <w:ind w:left="1462" w:right="851"/>
        <w:rPr>
          <w:i/>
          <w:sz w:val="24"/>
        </w:rPr>
      </w:pPr>
      <w:r w:rsidRPr="00DA161E">
        <w:rPr>
          <w:i/>
          <w:sz w:val="24"/>
        </w:rPr>
        <w:t xml:space="preserve">Незавершенность и противоречия модернизации. </w:t>
      </w:r>
      <w:r w:rsidRPr="00DA161E">
        <w:rPr>
          <w:sz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DA161E">
        <w:rPr>
          <w:i/>
          <w:sz w:val="24"/>
        </w:rPr>
        <w:t xml:space="preserve">Реакция за рубежом. Отклики внутри страны: Москва, периферия, фронт, национальные регионы. Революционная эйфория. </w:t>
      </w:r>
      <w:r w:rsidRPr="00DA161E">
        <w:rPr>
          <w:sz w:val="24"/>
        </w:rP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DA161E">
        <w:rPr>
          <w:i/>
          <w:sz w:val="24"/>
        </w:rPr>
        <w:t>православная церковь. Всероссийский Поместный собор и восстановление</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right="1022"/>
      </w:pPr>
      <w:r w:rsidRPr="00DA161E">
        <w:rPr>
          <w:i/>
        </w:rPr>
        <w:t xml:space="preserve">патриаршества. </w:t>
      </w:r>
      <w:r w:rsidRPr="00DA161E">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9E1916" w:rsidRPr="00DA161E" w:rsidRDefault="00C21772">
      <w:pPr>
        <w:pStyle w:val="3"/>
        <w:spacing w:before="5"/>
      </w:pPr>
      <w:r w:rsidRPr="00DA161E">
        <w:t>Первые революционные преобразования большевиков</w:t>
      </w:r>
    </w:p>
    <w:p w:rsidR="009E1916" w:rsidRPr="00DA161E" w:rsidRDefault="00C21772">
      <w:pPr>
        <w:pStyle w:val="a3"/>
        <w:ind w:right="851"/>
      </w:pPr>
      <w:r w:rsidRPr="00DA161E">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w:t>
      </w:r>
    </w:p>
    <w:p w:rsidR="009E1916" w:rsidRPr="00DA161E" w:rsidRDefault="00C21772">
      <w:pPr>
        <w:pStyle w:val="a3"/>
        <w:ind w:right="1763"/>
      </w:pPr>
      <w:r w:rsidRPr="00DA161E">
        <w:t>Декрет о мире и заключение Брестского мира. Отказ новой власти от финансовых обязательств Российской империи. Национализация промышленности.</w:t>
      </w:r>
    </w:p>
    <w:p w:rsidR="009E1916" w:rsidRPr="00DA161E" w:rsidRDefault="00C21772">
      <w:pPr>
        <w:pStyle w:val="a3"/>
        <w:ind w:right="1987"/>
      </w:pPr>
      <w:r w:rsidRPr="00DA161E">
        <w:t>«Декрет о земле» и принципы наделения крестьян землей. Отделение церкви от государства и школы от церкви.</w:t>
      </w:r>
    </w:p>
    <w:p w:rsidR="009E1916" w:rsidRPr="00DA161E" w:rsidRDefault="00C21772">
      <w:pPr>
        <w:pStyle w:val="3"/>
        <w:spacing w:before="3"/>
      </w:pPr>
      <w:r w:rsidRPr="00DA161E">
        <w:t>Созыв и разгон Учредительного собрания</w:t>
      </w:r>
    </w:p>
    <w:p w:rsidR="009E1916" w:rsidRPr="00DA161E" w:rsidRDefault="00C21772">
      <w:pPr>
        <w:ind w:left="1462" w:right="978"/>
        <w:rPr>
          <w:sz w:val="24"/>
        </w:rPr>
      </w:pPr>
      <w:r w:rsidRPr="00DA161E">
        <w:rPr>
          <w:sz w:val="24"/>
        </w:rPr>
        <w:t>Слом старого и создание нового госаппарата</w:t>
      </w:r>
      <w:r w:rsidRPr="00DA161E">
        <w:rPr>
          <w:i/>
          <w:sz w:val="24"/>
        </w:rPr>
        <w:t xml:space="preserve">. Советы как форма власти. Слабость центра и формирование «многовластия» на местах. </w:t>
      </w:r>
      <w:r w:rsidRPr="00DA161E">
        <w:rPr>
          <w:sz w:val="24"/>
        </w:rPr>
        <w:t>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9E1916" w:rsidRPr="00DA161E" w:rsidRDefault="00C21772">
      <w:pPr>
        <w:pStyle w:val="3"/>
        <w:spacing w:before="3"/>
      </w:pPr>
      <w:r w:rsidRPr="00DA161E">
        <w:t>Гражданская война и ее последствия</w:t>
      </w:r>
    </w:p>
    <w:p w:rsidR="009E1916" w:rsidRPr="00DA161E" w:rsidRDefault="00C21772">
      <w:pPr>
        <w:pStyle w:val="a3"/>
        <w:spacing w:line="274" w:lineRule="exact"/>
      </w:pPr>
      <w:r w:rsidRPr="00DA161E">
        <w:t>Установление советской власти в центре и на местах осенью 1917 – весной 1918 г.:</w:t>
      </w:r>
    </w:p>
    <w:p w:rsidR="009E1916" w:rsidRPr="00DA161E" w:rsidRDefault="00C21772">
      <w:pPr>
        <w:ind w:left="1462"/>
        <w:rPr>
          <w:i/>
          <w:sz w:val="24"/>
        </w:rPr>
      </w:pPr>
      <w:r w:rsidRPr="00DA161E">
        <w:rPr>
          <w:i/>
          <w:sz w:val="24"/>
        </w:rPr>
        <w:t>Центр, Украина, Поволжье, Урал, Сибирь, Дальний Восток, Северный Кавказ и</w:t>
      </w:r>
    </w:p>
    <w:p w:rsidR="009E1916" w:rsidRPr="00DA161E" w:rsidRDefault="00C21772">
      <w:pPr>
        <w:ind w:left="1462" w:right="1332"/>
        <w:rPr>
          <w:sz w:val="24"/>
        </w:rPr>
      </w:pPr>
      <w:r w:rsidRPr="00DA161E">
        <w:rPr>
          <w:i/>
          <w:sz w:val="24"/>
        </w:rPr>
        <w:t xml:space="preserve">Закавказье, Средняя Азия. </w:t>
      </w:r>
      <w:r w:rsidRPr="00DA161E">
        <w:rPr>
          <w:sz w:val="24"/>
        </w:rPr>
        <w:t xml:space="preserve">Начало формирования основных очагов сопротивления большевикам. </w:t>
      </w:r>
      <w:r w:rsidRPr="00DA161E">
        <w:rPr>
          <w:i/>
          <w:sz w:val="24"/>
        </w:rPr>
        <w:t xml:space="preserve">Ситуация на Дону. Позиция Украинской Центральной рады. </w:t>
      </w:r>
      <w:r w:rsidRPr="00DA161E">
        <w:rPr>
          <w:sz w:val="24"/>
        </w:rPr>
        <w:t>Восстание чехословацкого корпуса. Гражданская война как общенациональная катастрофа.</w:t>
      </w:r>
    </w:p>
    <w:p w:rsidR="009E1916" w:rsidRPr="00DA161E" w:rsidRDefault="00C21772">
      <w:pPr>
        <w:pStyle w:val="a3"/>
        <w:ind w:right="949"/>
      </w:pPr>
      <w:r w:rsidRPr="00DA161E">
        <w:t xml:space="preserve">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DA161E">
        <w:rPr>
          <w:i/>
        </w:rPr>
        <w:t xml:space="preserve">Идеология Белого движения. </w:t>
      </w:r>
      <w:r w:rsidRPr="00DA161E">
        <w:t xml:space="preserve">Комуч, Директория, правительства А.В. Колчака, А.И. Деникина и П.Н. Врангеля. </w:t>
      </w:r>
      <w:r w:rsidRPr="00DA161E">
        <w:rPr>
          <w:i/>
        </w:rPr>
        <w:t xml:space="preserve">Положение населения на территориях антибольшевистских сил. </w:t>
      </w:r>
      <w:r w:rsidRPr="00DA161E">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DA161E">
        <w:rPr>
          <w:i/>
        </w:rPr>
        <w:t xml:space="preserve">«Главкизм». </w:t>
      </w:r>
      <w:r w:rsidRPr="00DA161E">
        <w:t>Разработка плана ГОЭЛРО. Создание регулярной Красной Армии. Использование военспецов. Выступление левых эсеров.</w:t>
      </w:r>
    </w:p>
    <w:p w:rsidR="009E1916" w:rsidRPr="00DA161E" w:rsidRDefault="00C21772">
      <w:pPr>
        <w:spacing w:before="1"/>
        <w:ind w:left="1462" w:right="1016"/>
        <w:rPr>
          <w:i/>
          <w:sz w:val="24"/>
        </w:rPr>
      </w:pPr>
      <w:r w:rsidRPr="00DA161E">
        <w:rPr>
          <w:sz w:val="24"/>
        </w:rPr>
        <w:t xml:space="preserve">Террор «красный» и «белый» и его масштабы. Убийство царской семьи. </w:t>
      </w:r>
      <w:r w:rsidRPr="00DA161E">
        <w:rPr>
          <w:i/>
          <w:sz w:val="24"/>
        </w:rPr>
        <w:t>Ущемление прав Советов в пользу чрезвычайных органов – ЧК, комбедов и ревкомов.Особенности</w:t>
      </w:r>
    </w:p>
    <w:p w:rsidR="009E1916" w:rsidRPr="00DA161E" w:rsidRDefault="00C21772">
      <w:pPr>
        <w:ind w:left="1462" w:right="1380"/>
        <w:rPr>
          <w:sz w:val="24"/>
        </w:rPr>
      </w:pPr>
      <w:r w:rsidRPr="00DA161E">
        <w:rPr>
          <w:i/>
          <w:sz w:val="24"/>
        </w:rPr>
        <w:t xml:space="preserve">Гражданской войны на Украине, в Закавказье и Средней Азии, в Сибири и на Дальнем Востоке. </w:t>
      </w:r>
      <w:r w:rsidRPr="00DA161E">
        <w:rPr>
          <w:sz w:val="24"/>
        </w:rPr>
        <w:t>Польско-советская война. Поражение армии Врангеля в Крыму.</w:t>
      </w:r>
    </w:p>
    <w:p w:rsidR="009E1916" w:rsidRPr="00DA161E" w:rsidRDefault="00C21772">
      <w:pPr>
        <w:pStyle w:val="a3"/>
        <w:rPr>
          <w:i/>
        </w:rPr>
      </w:pPr>
      <w:r w:rsidRPr="00DA161E">
        <w:t xml:space="preserve">Причины победы Красной Армии в Гражданской войне. Вопрос о земле. </w:t>
      </w:r>
      <w:r w:rsidRPr="00DA161E">
        <w:rPr>
          <w:i/>
        </w:rPr>
        <w:t>Национальный</w:t>
      </w:r>
    </w:p>
    <w:p w:rsidR="009E1916" w:rsidRPr="00DA161E" w:rsidRDefault="00C21772">
      <w:pPr>
        <w:ind w:left="1462" w:right="892"/>
        <w:rPr>
          <w:sz w:val="24"/>
        </w:rPr>
      </w:pPr>
      <w:r w:rsidRPr="00DA161E">
        <w:rPr>
          <w:i/>
          <w:sz w:val="24"/>
        </w:rPr>
        <w:t xml:space="preserve">фактор в Гражданской войне. </w:t>
      </w:r>
      <w:r w:rsidRPr="00DA161E">
        <w:rPr>
          <w:sz w:val="24"/>
        </w:rPr>
        <w:t xml:space="preserve">Декларация прав народов России и ее значение. </w:t>
      </w:r>
      <w:r w:rsidRPr="00DA161E">
        <w:rPr>
          <w:i/>
          <w:sz w:val="24"/>
        </w:rPr>
        <w:t xml:space="preserve">Эмиграция и формирование Русского зарубежья. </w:t>
      </w:r>
      <w:r w:rsidRPr="00DA161E">
        <w:rPr>
          <w:sz w:val="24"/>
        </w:rPr>
        <w:t>Последние отголоски Гражданской войны в регионах в конце 1921–1922 гг.</w:t>
      </w:r>
    </w:p>
    <w:p w:rsidR="009E1916" w:rsidRPr="00DA161E" w:rsidRDefault="00C21772">
      <w:pPr>
        <w:pStyle w:val="3"/>
        <w:spacing w:before="5"/>
      </w:pPr>
      <w:r w:rsidRPr="00DA161E">
        <w:t>Идеология и культура периода Гражданской войны и «военного коммунизма»</w:t>
      </w:r>
    </w:p>
    <w:p w:rsidR="009E1916" w:rsidRPr="00DA161E" w:rsidRDefault="00C21772">
      <w:pPr>
        <w:ind w:left="1462" w:right="1856"/>
        <w:rPr>
          <w:i/>
          <w:sz w:val="24"/>
        </w:rPr>
      </w:pPr>
      <w:r w:rsidRPr="00DA161E">
        <w:rPr>
          <w:i/>
          <w:sz w:val="24"/>
        </w:rPr>
        <w:t>«Несвоевременные мысли» М. Горького. Создание Государственной комиссии по просвещению и Пролеткульта. Наглядная агитация и массовая пропаганда</w:t>
      </w:r>
    </w:p>
    <w:p w:rsidR="009E1916" w:rsidRPr="00DA161E" w:rsidRDefault="00C21772">
      <w:pPr>
        <w:ind w:left="1462" w:right="1365"/>
        <w:rPr>
          <w:i/>
          <w:sz w:val="24"/>
        </w:rPr>
      </w:pPr>
      <w:r w:rsidRPr="00DA161E">
        <w:rPr>
          <w:i/>
          <w:sz w:val="24"/>
        </w:rPr>
        <w:t>коммунистических идей. «Окна сатиры РОСТА». План монументальной пропаганды. Национализация театров и кинематографа. Издание «Народной библиотеки».</w:t>
      </w:r>
    </w:p>
    <w:p w:rsidR="009E1916" w:rsidRPr="00DA161E" w:rsidRDefault="00C21772">
      <w:pPr>
        <w:ind w:left="1462"/>
        <w:rPr>
          <w:i/>
          <w:sz w:val="24"/>
        </w:rPr>
      </w:pPr>
      <w:r w:rsidRPr="00DA161E">
        <w:rPr>
          <w:i/>
          <w:sz w:val="24"/>
        </w:rPr>
        <w:t>Пролетаризация вузов, организация рабфаков. Антирелигиозная пропаганда и</w:t>
      </w:r>
    </w:p>
    <w:p w:rsidR="009E1916" w:rsidRPr="00DA161E" w:rsidRDefault="00C21772">
      <w:pPr>
        <w:ind w:left="1462" w:right="1214"/>
        <w:rPr>
          <w:i/>
          <w:sz w:val="24"/>
        </w:rPr>
      </w:pPr>
      <w:r w:rsidRPr="00DA161E">
        <w:rPr>
          <w:i/>
          <w:sz w:val="24"/>
        </w:rPr>
        <w:t xml:space="preserve">секуляризация жизни общества. </w:t>
      </w:r>
      <w:r w:rsidRPr="00DA161E">
        <w:rPr>
          <w:sz w:val="24"/>
        </w:rPr>
        <w:t xml:space="preserve">Ликвидация сословных привилегий. </w:t>
      </w:r>
      <w:r w:rsidRPr="00DA161E">
        <w:rPr>
          <w:i/>
          <w:sz w:val="24"/>
        </w:rPr>
        <w:t>Законодательное закрепление равноправия полов. Повседневная жизнь и общественные</w:t>
      </w:r>
      <w:r w:rsidRPr="00DA161E">
        <w:rPr>
          <w:i/>
          <w:spacing w:val="-21"/>
          <w:sz w:val="24"/>
        </w:rPr>
        <w:t xml:space="preserve"> </w:t>
      </w:r>
      <w:r w:rsidRPr="00DA161E">
        <w:rPr>
          <w:i/>
          <w:sz w:val="24"/>
        </w:rPr>
        <w:t>настроения.</w:t>
      </w:r>
    </w:p>
    <w:p w:rsidR="009E1916" w:rsidRPr="00DA161E" w:rsidRDefault="00C21772">
      <w:pPr>
        <w:ind w:left="1462" w:right="950"/>
        <w:rPr>
          <w:i/>
          <w:sz w:val="24"/>
        </w:rPr>
      </w:pPr>
      <w:r w:rsidRPr="00DA161E">
        <w:rPr>
          <w:i/>
          <w:sz w:val="24"/>
        </w:rPr>
        <w:t>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w:t>
      </w:r>
      <w:r w:rsidRPr="00DA161E">
        <w:rPr>
          <w:i/>
          <w:spacing w:val="-9"/>
          <w:sz w:val="24"/>
        </w:rPr>
        <w:t xml:space="preserve"> </w:t>
      </w:r>
      <w:r w:rsidRPr="00DA161E">
        <w:rPr>
          <w:i/>
          <w:sz w:val="24"/>
        </w:rPr>
        <w:t>Голод,</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spacing w:before="66"/>
        <w:ind w:left="1462" w:right="1436"/>
        <w:rPr>
          <w:sz w:val="24"/>
        </w:rPr>
      </w:pPr>
      <w:r w:rsidRPr="00DA161E">
        <w:rPr>
          <w:i/>
          <w:sz w:val="24"/>
        </w:rPr>
        <w:t xml:space="preserve">«черный рынок» и спекуляция. </w:t>
      </w:r>
      <w:r w:rsidRPr="00DA161E">
        <w:rPr>
          <w:sz w:val="24"/>
        </w:rPr>
        <w:t>Проблема массовой детской беспризорности. Влияние военной обстановки на психологию населения.</w:t>
      </w:r>
    </w:p>
    <w:p w:rsidR="009E1916" w:rsidRPr="00DA161E" w:rsidRDefault="00C21772">
      <w:pPr>
        <w:ind w:left="1462"/>
        <w:rPr>
          <w:i/>
          <w:sz w:val="24"/>
        </w:rPr>
      </w:pPr>
      <w:r w:rsidRPr="00DA161E">
        <w:rPr>
          <w:i/>
          <w:sz w:val="24"/>
        </w:rPr>
        <w:t>Наш край в годы революции и Гражданской войны.</w:t>
      </w:r>
    </w:p>
    <w:p w:rsidR="009E1916" w:rsidRPr="00DA161E" w:rsidRDefault="00C21772">
      <w:pPr>
        <w:pStyle w:val="3"/>
        <w:spacing w:before="5" w:line="240" w:lineRule="auto"/>
        <w:ind w:right="6532"/>
      </w:pPr>
      <w:r w:rsidRPr="00DA161E">
        <w:t>Советский Союз в 1920–1930-е гг. СССР в годы нэпа. 1921–1928</w:t>
      </w:r>
    </w:p>
    <w:p w:rsidR="009E1916" w:rsidRPr="00DA161E" w:rsidRDefault="00C21772">
      <w:pPr>
        <w:pStyle w:val="a3"/>
        <w:ind w:right="885"/>
      </w:pPr>
      <w:r w:rsidRPr="00DA161E">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w:t>
      </w:r>
      <w:r w:rsidRPr="00DA161E">
        <w:rPr>
          <w:spacing w:val="-37"/>
        </w:rPr>
        <w:t xml:space="preserve"> </w:t>
      </w:r>
      <w:r w:rsidRPr="00DA161E">
        <w:t>рыночных механизмов и товарно-денежных отношений для улучшения экономической</w:t>
      </w:r>
      <w:r w:rsidRPr="00DA161E">
        <w:rPr>
          <w:spacing w:val="-17"/>
        </w:rPr>
        <w:t xml:space="preserve"> </w:t>
      </w:r>
      <w:r w:rsidRPr="00DA161E">
        <w:t>ситуации.</w:t>
      </w:r>
    </w:p>
    <w:p w:rsidR="009E1916" w:rsidRPr="00DA161E" w:rsidRDefault="00C21772">
      <w:pPr>
        <w:ind w:left="1462" w:right="845"/>
        <w:rPr>
          <w:i/>
          <w:sz w:val="24"/>
        </w:rPr>
      </w:pPr>
      <w:r w:rsidRPr="00DA161E">
        <w:rPr>
          <w:sz w:val="24"/>
        </w:rPr>
        <w:t xml:space="preserve">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DA161E">
        <w:rPr>
          <w:i/>
          <w:sz w:val="24"/>
        </w:rPr>
        <w:t>Попытки внедрения научной организации труда (НОТ) на производстве.Учреждение в СССР звания</w:t>
      </w:r>
    </w:p>
    <w:p w:rsidR="009E1916" w:rsidRPr="00DA161E" w:rsidRDefault="00C21772">
      <w:pPr>
        <w:ind w:left="1462"/>
        <w:rPr>
          <w:i/>
          <w:sz w:val="24"/>
        </w:rPr>
      </w:pPr>
      <w:r w:rsidRPr="00DA161E">
        <w:rPr>
          <w:i/>
          <w:sz w:val="24"/>
        </w:rPr>
        <w:t>«Герой Труда» (1927 г., с 1938 г. – Герой Социалистического Труда).</w:t>
      </w:r>
    </w:p>
    <w:p w:rsidR="009E1916" w:rsidRPr="00DA161E" w:rsidRDefault="00C21772">
      <w:pPr>
        <w:ind w:left="1462" w:right="916"/>
        <w:rPr>
          <w:i/>
          <w:sz w:val="24"/>
        </w:rPr>
      </w:pPr>
      <w:r w:rsidRPr="00DA161E">
        <w:rPr>
          <w:sz w:val="24"/>
        </w:rPr>
        <w:t xml:space="preserve">Предпосылки и значение образования СССР. Принятие Конституции СССР 1924 г. </w:t>
      </w:r>
      <w:r w:rsidRPr="00DA161E">
        <w:rPr>
          <w:i/>
          <w:sz w:val="24"/>
        </w:rPr>
        <w:t xml:space="preserve">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r w:rsidRPr="00DA161E">
        <w:rPr>
          <w:sz w:val="24"/>
        </w:rPr>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sidRPr="00DA161E">
        <w:rPr>
          <w:i/>
          <w:sz w:val="24"/>
        </w:rPr>
        <w:t xml:space="preserve">Ситуация в партии и возрастание роли партийного аппарата. Роль И.В. Сталина в создании номенклатуры. Ликвидация оппозиции внутри ВКП(б) к концу 1920-х гг. </w:t>
      </w:r>
      <w:r w:rsidRPr="00DA161E">
        <w:rPr>
          <w:sz w:val="24"/>
        </w:rPr>
        <w:t xml:space="preserve">Социальная политика большевиков. Положение рабочих и крестьян. </w:t>
      </w:r>
      <w:r w:rsidRPr="00DA161E">
        <w:rPr>
          <w:i/>
          <w:sz w:val="24"/>
        </w:rPr>
        <w:t>Эмансипация женщин.</w:t>
      </w:r>
    </w:p>
    <w:p w:rsidR="009E1916" w:rsidRPr="00DA161E" w:rsidRDefault="00C21772">
      <w:pPr>
        <w:ind w:left="1462" w:right="1094"/>
        <w:rPr>
          <w:i/>
          <w:sz w:val="24"/>
        </w:rPr>
      </w:pPr>
      <w:r w:rsidRPr="00DA161E">
        <w:rPr>
          <w:i/>
          <w:sz w:val="24"/>
        </w:rPr>
        <w:t>Молодежная политика. Социальные «лифты». Становление системы здравоохранения. Охрана материнства и детства. Борьба с беспризорностью и преступностью.</w:t>
      </w:r>
    </w:p>
    <w:p w:rsidR="009E1916" w:rsidRPr="00DA161E" w:rsidRDefault="00C21772">
      <w:pPr>
        <w:ind w:left="1462" w:right="1165"/>
        <w:rPr>
          <w:i/>
          <w:sz w:val="24"/>
        </w:rPr>
      </w:pPr>
      <w:r w:rsidRPr="00DA161E">
        <w:rPr>
          <w:i/>
          <w:sz w:val="24"/>
        </w:rPr>
        <w:t>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бедняки.Сельскохозяйственные коммуны, артели и ТОЗы. Отходничество. Сдача земли в аренду.</w:t>
      </w:r>
    </w:p>
    <w:p w:rsidR="009E1916" w:rsidRPr="00DA161E" w:rsidRDefault="00C21772">
      <w:pPr>
        <w:pStyle w:val="3"/>
        <w:spacing w:before="2"/>
      </w:pPr>
      <w:r w:rsidRPr="00DA161E">
        <w:t>Советский Союз в 1929–1941 гг.</w:t>
      </w:r>
    </w:p>
    <w:p w:rsidR="009E1916" w:rsidRPr="00DA161E" w:rsidRDefault="00C21772">
      <w:pPr>
        <w:pStyle w:val="a3"/>
        <w:ind w:right="906"/>
      </w:pPr>
      <w:r w:rsidRPr="00DA161E">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DA161E">
        <w:rPr>
          <w:i/>
        </w:rPr>
        <w:t xml:space="preserve">Социалистическое соревнование. Ударники и стахановцы. </w:t>
      </w:r>
      <w:r w:rsidRPr="00DA161E">
        <w:t>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w:t>
      </w:r>
    </w:p>
    <w:p w:rsidR="009E1916" w:rsidRPr="00DA161E" w:rsidRDefault="00C21772">
      <w:pPr>
        <w:pStyle w:val="a3"/>
      </w:pPr>
      <w:r w:rsidRPr="00DA161E">
        <w:t>«Раскулачивание». Сопротивление крестьян. Становление колхозного строя.</w:t>
      </w:r>
    </w:p>
    <w:p w:rsidR="009E1916" w:rsidRPr="00DA161E" w:rsidRDefault="00C21772">
      <w:pPr>
        <w:ind w:left="1462" w:right="1035"/>
        <w:rPr>
          <w:i/>
          <w:sz w:val="24"/>
        </w:rPr>
      </w:pPr>
      <w:r w:rsidRPr="00DA161E">
        <w:rPr>
          <w:sz w:val="24"/>
        </w:rPr>
        <w:t xml:space="preserve">Создание МТС. </w:t>
      </w:r>
      <w:r w:rsidRPr="00DA161E">
        <w:rPr>
          <w:i/>
          <w:sz w:val="24"/>
        </w:rPr>
        <w:t xml:space="preserve">Национальные и региональные особенности коллективизации. </w:t>
      </w:r>
      <w:r w:rsidRPr="00DA161E">
        <w:rPr>
          <w:sz w:val="24"/>
        </w:rPr>
        <w:t xml:space="preserve">Голод в СССР в 1932–1933 гг. как следствие коллективизации. Крупнейшие стройки первых пятилеток в центре и национальных республиках. </w:t>
      </w:r>
      <w:r w:rsidRPr="00DA161E">
        <w:rPr>
          <w:i/>
          <w:sz w:val="24"/>
        </w:rPr>
        <w:t>Днепрострой, Горьковский автозавод. Сталинградский и Харьковский тракторные заводы, Турксиб. Строительство</w:t>
      </w:r>
    </w:p>
    <w:p w:rsidR="009E1916" w:rsidRPr="00DA161E" w:rsidRDefault="00C21772">
      <w:pPr>
        <w:ind w:left="1462" w:right="964"/>
        <w:rPr>
          <w:sz w:val="24"/>
        </w:rPr>
      </w:pPr>
      <w:r w:rsidRPr="00DA161E">
        <w:rPr>
          <w:i/>
          <w:sz w:val="24"/>
        </w:rPr>
        <w:t xml:space="preserve">Московского метрополитена. </w:t>
      </w:r>
      <w:r w:rsidRPr="00DA161E">
        <w:rPr>
          <w:sz w:val="24"/>
        </w:rPr>
        <w:t xml:space="preserve">Создание новых отраслей промышленности. </w:t>
      </w:r>
      <w:r w:rsidRPr="00DA161E">
        <w:rPr>
          <w:i/>
          <w:sz w:val="24"/>
        </w:rPr>
        <w:t xml:space="preserve">Иностранные специалисты и технологии на стройках СССР. Милитаризация народного хозяйства, ускоренное развитие военной промышленности. </w:t>
      </w:r>
      <w:r w:rsidRPr="00DA161E">
        <w:rPr>
          <w:sz w:val="24"/>
        </w:rPr>
        <w:t xml:space="preserve">Результаты, цена и издержки модернизации. Превращение СССР в аграрно-индустриальную державу. Ликвидация безработицы. </w:t>
      </w:r>
      <w:r w:rsidRPr="00DA161E">
        <w:rPr>
          <w:i/>
          <w:sz w:val="24"/>
        </w:rPr>
        <w:t>Успехи и противоречия урбанизации.</w:t>
      </w:r>
      <w:r w:rsidRPr="00DA161E">
        <w:rPr>
          <w:sz w:val="24"/>
        </w:rPr>
        <w:t>Утверждение «культа личности»</w:t>
      </w:r>
    </w:p>
    <w:p w:rsidR="009E1916" w:rsidRPr="00DA161E" w:rsidRDefault="00C21772">
      <w:pPr>
        <w:ind w:left="1462"/>
        <w:rPr>
          <w:i/>
          <w:sz w:val="24"/>
        </w:rPr>
      </w:pPr>
      <w:r w:rsidRPr="00DA161E">
        <w:rPr>
          <w:sz w:val="24"/>
        </w:rPr>
        <w:t xml:space="preserve">Сталина. </w:t>
      </w:r>
      <w:r w:rsidRPr="00DA161E">
        <w:rPr>
          <w:i/>
          <w:sz w:val="24"/>
        </w:rPr>
        <w:t>Малые «культы» представителей советской элиты и региональных</w:t>
      </w:r>
    </w:p>
    <w:p w:rsidR="009E1916" w:rsidRPr="00DA161E" w:rsidRDefault="00C21772">
      <w:pPr>
        <w:ind w:left="1462" w:right="1325"/>
        <w:rPr>
          <w:sz w:val="24"/>
        </w:rPr>
      </w:pPr>
      <w:r w:rsidRPr="00DA161E">
        <w:rPr>
          <w:i/>
          <w:sz w:val="24"/>
        </w:rPr>
        <w:t xml:space="preserve">руководителей. Партийные органы как инструмент сталинской политики. </w:t>
      </w:r>
      <w:r w:rsidRPr="00DA161E">
        <w:rPr>
          <w:sz w:val="24"/>
        </w:rPr>
        <w:t>Органы госбезопасности и их роль в поддержании диктатуры. Ужесточение цензуры. Издание</w:t>
      </w:r>
    </w:p>
    <w:p w:rsidR="009E1916" w:rsidRPr="00DA161E" w:rsidRDefault="00C21772">
      <w:pPr>
        <w:pStyle w:val="a3"/>
      </w:pPr>
      <w:r w:rsidRPr="00DA161E">
        <w:t>«Краткого курса истории ВКП(б)» и усиление идеологического контроля над обществом.</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pPr>
      <w:r w:rsidRPr="00DA161E">
        <w:t>Введение паспортной системы. Массовые политические репрессии 1937–1938 гг.</w:t>
      </w:r>
    </w:p>
    <w:p w:rsidR="009E1916" w:rsidRPr="00DA161E" w:rsidRDefault="00C21772">
      <w:pPr>
        <w:ind w:left="1462" w:right="851"/>
        <w:rPr>
          <w:sz w:val="24"/>
        </w:rPr>
      </w:pPr>
      <w:r w:rsidRPr="00DA161E">
        <w:rPr>
          <w:i/>
          <w:sz w:val="24"/>
        </w:rPr>
        <w:t xml:space="preserve">«Национальные операции» НКВД. </w:t>
      </w:r>
      <w:r w:rsidRPr="00DA161E">
        <w:rPr>
          <w:sz w:val="24"/>
        </w:rPr>
        <w:t xml:space="preserve">Результаты репрессий на уровне регионов и национальных республик. Репрессии против священнослужителей. ГУЛАГ: социально- политические и национальные характеристики его контингента. </w:t>
      </w:r>
      <w:r w:rsidRPr="00DA161E">
        <w:rPr>
          <w:i/>
          <w:sz w:val="24"/>
        </w:rPr>
        <w:t xml:space="preserve">Роль принудительного труда в осуществлении индустриализации и в освоении труднодоступных территорий. </w:t>
      </w:r>
      <w:r w:rsidRPr="00DA161E">
        <w:rPr>
          <w:sz w:val="24"/>
        </w:rPr>
        <w:t>Советская социальная и национальная политика 1930-х гг. Пропаганда и реальные достижения. Конституция СССР 1936 г.</w:t>
      </w:r>
    </w:p>
    <w:p w:rsidR="009E1916" w:rsidRPr="00DA161E" w:rsidRDefault="00C21772">
      <w:pPr>
        <w:spacing w:before="1"/>
        <w:ind w:left="1462" w:right="1038"/>
        <w:rPr>
          <w:i/>
          <w:sz w:val="24"/>
        </w:rPr>
      </w:pPr>
      <w:r w:rsidRPr="00DA161E">
        <w:rPr>
          <w:sz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DA161E">
        <w:rPr>
          <w:i/>
          <w:sz w:val="24"/>
        </w:rPr>
        <w:t xml:space="preserve">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sidRPr="00DA161E">
        <w:rPr>
          <w:sz w:val="24"/>
        </w:rPr>
        <w:t xml:space="preserve">Наступление на религию. «Союз воинствующих безбожников». </w:t>
      </w:r>
      <w:r w:rsidRPr="00DA161E">
        <w:rPr>
          <w:i/>
          <w:sz w:val="24"/>
        </w:rPr>
        <w:t>Обновленческое движение в церкви. Положение нехристианских</w:t>
      </w:r>
    </w:p>
    <w:p w:rsidR="009E1916" w:rsidRPr="00DA161E" w:rsidRDefault="00C21772">
      <w:pPr>
        <w:ind w:left="1462"/>
        <w:rPr>
          <w:i/>
          <w:sz w:val="24"/>
        </w:rPr>
      </w:pPr>
      <w:r w:rsidRPr="00DA161E">
        <w:rPr>
          <w:i/>
          <w:sz w:val="24"/>
        </w:rPr>
        <w:t>конфессий.</w:t>
      </w:r>
    </w:p>
    <w:p w:rsidR="009E1916" w:rsidRPr="00DA161E" w:rsidRDefault="00C21772">
      <w:pPr>
        <w:ind w:left="1462" w:right="845"/>
        <w:rPr>
          <w:i/>
          <w:sz w:val="24"/>
        </w:rPr>
      </w:pPr>
      <w:r w:rsidRPr="00DA161E">
        <w:rPr>
          <w:sz w:val="24"/>
        </w:rPr>
        <w:t xml:space="preserve">Культура периода нэпа. Пролеткульт и нэпманская культура. Борьба с безграмотностью. </w:t>
      </w:r>
      <w:r w:rsidRPr="00DA161E">
        <w:rPr>
          <w:i/>
          <w:sz w:val="24"/>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sidRPr="00DA161E">
        <w:rPr>
          <w:sz w:val="24"/>
        </w:rPr>
        <w:t xml:space="preserve">Культура и идеология. </w:t>
      </w:r>
      <w:r w:rsidRPr="00DA161E">
        <w:rPr>
          <w:i/>
          <w:sz w:val="24"/>
        </w:rPr>
        <w:t>Академия наук и Коммунистическая академия, Институты красной профессуры.Создание «нового человека». Пропаганда коллективистских ценностей.</w:t>
      </w:r>
    </w:p>
    <w:p w:rsidR="009E1916" w:rsidRPr="00DA161E" w:rsidRDefault="00C21772">
      <w:pPr>
        <w:spacing w:before="1"/>
        <w:ind w:left="1462" w:right="1083"/>
        <w:rPr>
          <w:i/>
          <w:sz w:val="24"/>
        </w:rPr>
      </w:pPr>
      <w:r w:rsidRPr="00DA161E">
        <w:rPr>
          <w:i/>
          <w:sz w:val="24"/>
        </w:rPr>
        <w:t xml:space="preserve">Воспитание интернационализма и советского патриотизма. </w:t>
      </w:r>
      <w:r w:rsidRPr="00DA161E">
        <w:rPr>
          <w:sz w:val="24"/>
        </w:rPr>
        <w:t xml:space="preserve">Общественный энтузиазм периода первых пятилеток. </w:t>
      </w:r>
      <w:r w:rsidRPr="00DA161E">
        <w:rPr>
          <w:i/>
          <w:sz w:val="24"/>
        </w:rPr>
        <w:t>Рабселькоры. Развитие спорта.Освоение Арктики. Рекорды летчиков. Эпопея «челюскинцев». Престижность военной профессии и научно- инженерного труда. Учреждение звания Герой Советского Союза (1934 г.) и первые награждения.</w:t>
      </w:r>
    </w:p>
    <w:p w:rsidR="009E1916" w:rsidRPr="00DA161E" w:rsidRDefault="00C21772">
      <w:pPr>
        <w:ind w:left="1462" w:right="1102"/>
        <w:jc w:val="both"/>
        <w:rPr>
          <w:i/>
          <w:sz w:val="24"/>
        </w:rPr>
      </w:pPr>
      <w:r w:rsidRPr="00DA161E">
        <w:rPr>
          <w:sz w:val="24"/>
        </w:rPr>
        <w:t xml:space="preserve">Культурная революция. От обязательного начального образования – к массовой средней школе. </w:t>
      </w:r>
      <w:r w:rsidRPr="00DA161E">
        <w:rPr>
          <w:i/>
          <w:sz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p>
    <w:p w:rsidR="009E1916" w:rsidRPr="00DA161E" w:rsidRDefault="00C21772">
      <w:pPr>
        <w:ind w:left="1462" w:right="902"/>
        <w:jc w:val="both"/>
        <w:rPr>
          <w:i/>
          <w:sz w:val="24"/>
        </w:rPr>
      </w:pPr>
      <w:r w:rsidRPr="00DA161E">
        <w:rPr>
          <w:sz w:val="24"/>
        </w:rPr>
        <w:t xml:space="preserve">Социалистический реализм как художественный метод. Литература и кинематограф 1930- х годов. </w:t>
      </w:r>
      <w:r w:rsidRPr="00DA161E">
        <w:rPr>
          <w:i/>
          <w:sz w:val="24"/>
        </w:rPr>
        <w:t xml:space="preserve">Культура русского зарубежья. </w:t>
      </w:r>
      <w:r w:rsidRPr="00DA161E">
        <w:rPr>
          <w:sz w:val="24"/>
        </w:rPr>
        <w:t xml:space="preserve">Наука в 1930-е гг. </w:t>
      </w:r>
      <w:r w:rsidRPr="00DA161E">
        <w:rPr>
          <w:i/>
          <w:sz w:val="24"/>
        </w:rPr>
        <w:t>Академия наук СССР. Создание новых научных центров: ВАСХНИЛ, ФИАН, РНИИ и др.Выдающиеся ученые и</w:t>
      </w:r>
    </w:p>
    <w:p w:rsidR="009E1916" w:rsidRPr="00DA161E" w:rsidRDefault="00C21772">
      <w:pPr>
        <w:ind w:left="1462" w:right="1136"/>
        <w:rPr>
          <w:i/>
          <w:sz w:val="24"/>
        </w:rPr>
      </w:pPr>
      <w:r w:rsidRPr="00DA161E">
        <w:rPr>
          <w:i/>
          <w:sz w:val="24"/>
        </w:rPr>
        <w:t xml:space="preserve">конструкторы гражданской и военной техники. Формирование национальной интеллигенции. Общественные настроения. </w:t>
      </w:r>
      <w:r w:rsidRPr="00DA161E">
        <w:rPr>
          <w:sz w:val="24"/>
        </w:rPr>
        <w:t xml:space="preserve">Повседневность 1930-х годов. </w:t>
      </w:r>
      <w:r w:rsidRPr="00DA161E">
        <w:rPr>
          <w:i/>
          <w:sz w:val="24"/>
        </w:rPr>
        <w:t>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w:t>
      </w:r>
    </w:p>
    <w:p w:rsidR="009E1916" w:rsidRPr="00DA161E" w:rsidRDefault="00C21772">
      <w:pPr>
        <w:ind w:left="1462"/>
        <w:rPr>
          <w:i/>
          <w:sz w:val="24"/>
        </w:rPr>
      </w:pPr>
      <w:r w:rsidRPr="00DA161E">
        <w:rPr>
          <w:i/>
          <w:sz w:val="24"/>
        </w:rPr>
        <w:t>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w:t>
      </w:r>
    </w:p>
    <w:p w:rsidR="009E1916" w:rsidRPr="00DA161E" w:rsidRDefault="00C21772">
      <w:pPr>
        <w:ind w:left="1462" w:right="1341"/>
        <w:rPr>
          <w:sz w:val="24"/>
        </w:rPr>
      </w:pPr>
      <w:r w:rsidRPr="00DA161E">
        <w:rPr>
          <w:i/>
          <w:sz w:val="24"/>
        </w:rPr>
        <w:t xml:space="preserve">1930-х гг. Досуг в городе. Парки культуры и отдыха. ВСХВ в Москве. Образцовые универмаги. </w:t>
      </w:r>
      <w:r w:rsidRPr="00DA161E">
        <w:rPr>
          <w:sz w:val="24"/>
        </w:rPr>
        <w:t xml:space="preserve">Пионерия и комсомол. Военно-спортивные организации. </w:t>
      </w:r>
      <w:r w:rsidRPr="00DA161E">
        <w:rPr>
          <w:i/>
          <w:sz w:val="24"/>
        </w:rPr>
        <w:t xml:space="preserve">Материнство и детство в СССР. </w:t>
      </w:r>
      <w:r w:rsidRPr="00DA161E">
        <w:rPr>
          <w:sz w:val="24"/>
        </w:rPr>
        <w:t xml:space="preserve">Жизнь в деревне. </w:t>
      </w:r>
      <w:r w:rsidRPr="00DA161E">
        <w:rPr>
          <w:i/>
          <w:sz w:val="24"/>
        </w:rPr>
        <w:t xml:space="preserve">Трудодни. Единоличники. </w:t>
      </w:r>
      <w:r w:rsidRPr="00DA161E">
        <w:rPr>
          <w:sz w:val="24"/>
        </w:rPr>
        <w:t>Личные подсобные хозяйства колхозников.</w:t>
      </w:r>
    </w:p>
    <w:p w:rsidR="009E1916" w:rsidRPr="00DA161E" w:rsidRDefault="00C21772">
      <w:pPr>
        <w:spacing w:before="1"/>
        <w:ind w:left="1462" w:right="850"/>
        <w:rPr>
          <w:i/>
          <w:sz w:val="24"/>
        </w:rPr>
      </w:pPr>
      <w:r w:rsidRPr="00DA161E">
        <w:rPr>
          <w:sz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DA161E">
        <w:rPr>
          <w:i/>
          <w:sz w:val="24"/>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г.Вступление СССР в Лигу Наций. Возрастание угрозы мировой войны. </w:t>
      </w:r>
      <w:r w:rsidRPr="00DA161E">
        <w:rPr>
          <w:sz w:val="24"/>
        </w:rPr>
        <w:t xml:space="preserve">Попытки организовать систему коллективной безопасности в Европе. </w:t>
      </w:r>
      <w:r w:rsidRPr="00DA161E">
        <w:rPr>
          <w:i/>
          <w:sz w:val="24"/>
        </w:rPr>
        <w:t>Советские добровольцы в Испании и Китае.</w:t>
      </w:r>
    </w:p>
    <w:p w:rsidR="009E1916" w:rsidRPr="00DA161E" w:rsidRDefault="00C21772">
      <w:pPr>
        <w:pStyle w:val="a3"/>
        <w:ind w:right="1667"/>
      </w:pPr>
      <w:r w:rsidRPr="00DA161E">
        <w:t>Вооруженные конфликты на озере Хасан, реке Халхин-Гол и ситуация на Дальнем Востоке в конце 1930-х гг.</w:t>
      </w:r>
    </w:p>
    <w:p w:rsidR="009E1916" w:rsidRPr="00DA161E" w:rsidRDefault="00C21772">
      <w:pPr>
        <w:pStyle w:val="a3"/>
        <w:ind w:right="1083"/>
        <w:rPr>
          <w:i/>
        </w:rPr>
      </w:pPr>
      <w:r w:rsidRPr="00DA161E">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DA161E">
        <w:rPr>
          <w:i/>
        </w:rPr>
        <w:t>Нарастание</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1192"/>
        <w:rPr>
          <w:i/>
        </w:rPr>
      </w:pPr>
      <w:r w:rsidRPr="00DA161E">
        <w:rPr>
          <w:i/>
        </w:rPr>
        <w:t xml:space="preserve">негативных тенденций в экономике. </w:t>
      </w:r>
      <w:r w:rsidRPr="00DA161E">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DA161E">
        <w:rPr>
          <w:i/>
        </w:rPr>
        <w:t>Катынская трагедия.</w:t>
      </w:r>
    </w:p>
    <w:p w:rsidR="009E1916" w:rsidRPr="00DA161E" w:rsidRDefault="00C21772">
      <w:pPr>
        <w:pStyle w:val="a3"/>
        <w:spacing w:before="1"/>
      </w:pPr>
      <w:r w:rsidRPr="00DA161E">
        <w:t>«Зимняя война» с Финляндией.</w:t>
      </w:r>
    </w:p>
    <w:p w:rsidR="009E1916" w:rsidRPr="00DA161E" w:rsidRDefault="00C21772">
      <w:pPr>
        <w:ind w:left="1462"/>
        <w:rPr>
          <w:i/>
          <w:sz w:val="24"/>
        </w:rPr>
      </w:pPr>
      <w:r w:rsidRPr="00DA161E">
        <w:rPr>
          <w:i/>
          <w:sz w:val="24"/>
        </w:rPr>
        <w:t>Наш край в 1920–1930-е гг.</w:t>
      </w:r>
    </w:p>
    <w:p w:rsidR="009E1916" w:rsidRPr="00DA161E" w:rsidRDefault="00C21772">
      <w:pPr>
        <w:pStyle w:val="3"/>
        <w:spacing w:before="4"/>
      </w:pPr>
      <w:r w:rsidRPr="00DA161E">
        <w:t>Великая Отечественная война. 1941–1945</w:t>
      </w:r>
    </w:p>
    <w:p w:rsidR="009E1916" w:rsidRPr="00DA161E" w:rsidRDefault="00C21772">
      <w:pPr>
        <w:pStyle w:val="a3"/>
        <w:ind w:right="959"/>
      </w:pPr>
      <w:r w:rsidRPr="00DA161E">
        <w:t>Вторжение Германии и ее сателлитов на территорию СССР. Первый период войны (июнь 1941 – осень 1942). План «Барбаросса». Соотношение сил сторон на 22 июня 1941 г.</w:t>
      </w:r>
    </w:p>
    <w:p w:rsidR="009E1916" w:rsidRPr="00DA161E" w:rsidRDefault="00C21772">
      <w:pPr>
        <w:ind w:left="1462" w:right="836"/>
        <w:rPr>
          <w:i/>
          <w:sz w:val="24"/>
        </w:rPr>
      </w:pPr>
      <w:r w:rsidRPr="00DA161E">
        <w:rPr>
          <w:sz w:val="24"/>
        </w:rPr>
        <w:t xml:space="preserve">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DA161E">
        <w:rPr>
          <w:i/>
          <w:sz w:val="24"/>
        </w:rPr>
        <w:t xml:space="preserve">Роль партии в мобилизации сил на отпор врагу.Создание дивизий народного ополчения. </w:t>
      </w:r>
      <w:r w:rsidRPr="00DA161E">
        <w:rPr>
          <w:sz w:val="24"/>
        </w:rPr>
        <w:t xml:space="preserve">Смоленское сражение. </w:t>
      </w:r>
      <w:r w:rsidRPr="00DA161E">
        <w:rPr>
          <w:i/>
          <w:sz w:val="24"/>
        </w:rPr>
        <w:t>Наступление советских войск под</w:t>
      </w:r>
    </w:p>
    <w:p w:rsidR="009E1916" w:rsidRPr="00DA161E" w:rsidRDefault="00C21772">
      <w:pPr>
        <w:pStyle w:val="a3"/>
        <w:ind w:right="851"/>
      </w:pPr>
      <w:r w:rsidRPr="00DA161E">
        <w:rPr>
          <w:i/>
        </w:rPr>
        <w:t>Ельней.</w:t>
      </w:r>
      <w:r w:rsidRPr="00DA161E">
        <w:t>Начало блокады Ленинграда. Оборона Одессы и Севастополя. Срыв гитлеровских планов «молниеносной войны».</w:t>
      </w:r>
    </w:p>
    <w:p w:rsidR="009E1916" w:rsidRPr="00DA161E" w:rsidRDefault="00C21772">
      <w:pPr>
        <w:pStyle w:val="a3"/>
        <w:ind w:right="880"/>
      </w:pPr>
      <w:r w:rsidRPr="00DA161E">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DA161E">
        <w:rPr>
          <w:i/>
        </w:rPr>
        <w:t xml:space="preserve">Неудача Ржевско-Вяземской операции. Битва за Воронеж. </w:t>
      </w:r>
      <w:r w:rsidRPr="00DA161E">
        <w:t>Итоги Московской битвы.</w:t>
      </w:r>
    </w:p>
    <w:p w:rsidR="009E1916" w:rsidRPr="00DA161E" w:rsidRDefault="00C21772">
      <w:pPr>
        <w:ind w:left="1462" w:right="856"/>
        <w:rPr>
          <w:i/>
          <w:sz w:val="24"/>
        </w:rPr>
      </w:pPr>
      <w:r w:rsidRPr="00DA161E">
        <w:rPr>
          <w:sz w:val="24"/>
        </w:rPr>
        <w:t xml:space="preserve">Блокада Ленинграда. Героизм и трагедия гражданского населения. Эвакуация ленинградцев. «Дорога жизни». Перестройка экономики на военный лад. </w:t>
      </w:r>
      <w:r w:rsidRPr="00DA161E">
        <w:rPr>
          <w:i/>
          <w:sz w:val="24"/>
        </w:rPr>
        <w:t xml:space="preserve">Эвакуация предприятий, населения и ресурсов. Введение норм военной дисциплины на производстве и транспорте. </w:t>
      </w:r>
      <w:r w:rsidRPr="00DA161E">
        <w:rPr>
          <w:sz w:val="24"/>
        </w:rPr>
        <w:t xml:space="preserve">Нацистский оккупационный режим. «Генеральный план Ост». Массовые преступления гитлеровцев против советских граждан. </w:t>
      </w:r>
      <w:r w:rsidRPr="00DA161E">
        <w:rPr>
          <w:i/>
          <w:sz w:val="24"/>
        </w:rPr>
        <w:t>Лагеря уничтожения. Холокост.</w:t>
      </w:r>
    </w:p>
    <w:p w:rsidR="009E1916" w:rsidRPr="00DA161E" w:rsidRDefault="00C21772">
      <w:pPr>
        <w:ind w:left="1462"/>
        <w:rPr>
          <w:i/>
          <w:sz w:val="24"/>
        </w:rPr>
      </w:pPr>
      <w:r w:rsidRPr="00DA161E">
        <w:rPr>
          <w:i/>
          <w:sz w:val="24"/>
        </w:rPr>
        <w:t>Этнические чистки на оккупированной территории СССР. Нацистский плен.</w:t>
      </w:r>
    </w:p>
    <w:p w:rsidR="009E1916" w:rsidRPr="00DA161E" w:rsidRDefault="00C21772">
      <w:pPr>
        <w:ind w:left="1462" w:right="985"/>
        <w:rPr>
          <w:sz w:val="24"/>
        </w:rPr>
      </w:pPr>
      <w:r w:rsidRPr="00DA161E">
        <w:rPr>
          <w:i/>
          <w:sz w:val="24"/>
        </w:rPr>
        <w:t xml:space="preserve">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sidRPr="00DA161E">
        <w:rPr>
          <w:sz w:val="24"/>
        </w:rPr>
        <w:t xml:space="preserve">Начало массового сопротивления врагу. </w:t>
      </w:r>
      <w:r w:rsidRPr="00DA161E">
        <w:rPr>
          <w:i/>
          <w:sz w:val="24"/>
        </w:rPr>
        <w:t xml:space="preserve">Восстания в нацистских лагерях. </w:t>
      </w:r>
      <w:r w:rsidRPr="00DA161E">
        <w:rPr>
          <w:sz w:val="24"/>
        </w:rPr>
        <w:t>Развертывание партизанского движения. Коренной перелом в ходе войны (осень 1942 – 1943 г.).</w:t>
      </w:r>
    </w:p>
    <w:p w:rsidR="009E1916" w:rsidRPr="00DA161E" w:rsidRDefault="00C21772">
      <w:pPr>
        <w:pStyle w:val="a3"/>
        <w:ind w:right="1006"/>
      </w:pPr>
      <w:r w:rsidRPr="00DA161E">
        <w:t xml:space="preserve">Сталинградская битва. Германское наступление весной–летом 1942 г. Поражение советских войск в Крыму. Битва за Кавказ. Оборона Сталинграда. </w:t>
      </w:r>
      <w:r w:rsidRPr="00DA161E">
        <w:rPr>
          <w:i/>
        </w:rPr>
        <w:t xml:space="preserve">«Дом Павлова». </w:t>
      </w:r>
      <w:r w:rsidRPr="00DA161E">
        <w:t xml:space="preserve">Окружение неприятельской группировки под Сталинградом и </w:t>
      </w:r>
      <w:r w:rsidRPr="00DA161E">
        <w:rPr>
          <w:i/>
        </w:rPr>
        <w:t>наступление на Ржевском направлении</w:t>
      </w:r>
      <w:r w:rsidRPr="00DA161E">
        <w:t>. Разгром окруженных под Сталинградом гитлеровцев. Итоги и значение победы Красной Армии под Сталинградом. Битва на Курской дуге. Соотношение сил.</w:t>
      </w:r>
    </w:p>
    <w:p w:rsidR="009E1916" w:rsidRPr="00DA161E" w:rsidRDefault="00C21772">
      <w:pPr>
        <w:pStyle w:val="a3"/>
        <w:ind w:right="1207"/>
      </w:pPr>
      <w:r w:rsidRPr="00DA161E">
        <w:t>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9E1916" w:rsidRPr="00DA161E" w:rsidRDefault="00C21772">
      <w:pPr>
        <w:ind w:left="1462" w:right="837"/>
        <w:rPr>
          <w:i/>
          <w:sz w:val="24"/>
        </w:rPr>
      </w:pPr>
      <w:r w:rsidRPr="00DA161E">
        <w:rPr>
          <w:sz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DA161E">
        <w:rPr>
          <w:i/>
          <w:sz w:val="24"/>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sidRPr="00DA161E">
        <w:rPr>
          <w:sz w:val="24"/>
        </w:rPr>
        <w:t xml:space="preserve">Человек и война: единство фронта и тыла. «Всё для фронта, всё для победы!». Трудовой подвиг народа. </w:t>
      </w:r>
      <w:r w:rsidRPr="00DA161E">
        <w:rPr>
          <w:i/>
          <w:sz w:val="24"/>
        </w:rPr>
        <w:t>Роль женщин и подростков в промышленном и сельскохозяйственном производстве.</w:t>
      </w:r>
    </w:p>
    <w:p w:rsidR="009E1916" w:rsidRPr="00DA161E" w:rsidRDefault="00C21772">
      <w:pPr>
        <w:spacing w:before="1"/>
        <w:ind w:left="1462" w:right="842"/>
        <w:rPr>
          <w:i/>
          <w:sz w:val="24"/>
        </w:rPr>
      </w:pPr>
      <w:r w:rsidRPr="00DA161E">
        <w:rPr>
          <w:i/>
          <w:sz w:val="24"/>
        </w:rPr>
        <w:t xml:space="preserve">Самоотверженный труд ученых.Помощь населения фронту. Добровольные взносы в фонд обороны. Помощь эвакуированным. </w:t>
      </w:r>
      <w:r w:rsidRPr="00DA161E">
        <w:rPr>
          <w:sz w:val="24"/>
        </w:rPr>
        <w:t xml:space="preserve">Повседневность военного времени. </w:t>
      </w:r>
      <w:r w:rsidRPr="00DA161E">
        <w:rPr>
          <w:i/>
          <w:sz w:val="24"/>
        </w:rPr>
        <w:t>Фронтовая повседневность. Боевое братство. Женщины на войне. Письма с фронта и на фронт.</w:t>
      </w:r>
    </w:p>
    <w:p w:rsidR="009E1916" w:rsidRPr="00DA161E" w:rsidRDefault="00C21772">
      <w:pPr>
        <w:ind w:left="1462"/>
        <w:rPr>
          <w:sz w:val="24"/>
        </w:rPr>
      </w:pPr>
      <w:r w:rsidRPr="00DA161E">
        <w:rPr>
          <w:i/>
          <w:sz w:val="24"/>
        </w:rPr>
        <w:t xml:space="preserve">Повседневность в советском тылу. </w:t>
      </w:r>
      <w:r w:rsidRPr="00DA161E">
        <w:rPr>
          <w:sz w:val="24"/>
        </w:rPr>
        <w:t>Военная дисциплина на производстве. Карточная</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rsidP="00B2305B">
      <w:pPr>
        <w:spacing w:before="66"/>
        <w:ind w:left="1462" w:right="1201"/>
        <w:jc w:val="both"/>
        <w:rPr>
          <w:i/>
          <w:sz w:val="24"/>
        </w:rPr>
      </w:pPr>
      <w:r w:rsidRPr="00DA161E">
        <w:rPr>
          <w:sz w:val="24"/>
        </w:rPr>
        <w:t xml:space="preserve">система и нормы снабжения в городах. Положение в деревне. </w:t>
      </w:r>
      <w:r w:rsidRPr="00DA161E">
        <w:rPr>
          <w:i/>
          <w:sz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DA161E">
        <w:rPr>
          <w:sz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DA161E">
        <w:rPr>
          <w:i/>
          <w:sz w:val="24"/>
        </w:rPr>
        <w:t>Фронтовые корреспонденты.</w:t>
      </w:r>
    </w:p>
    <w:p w:rsidR="009E1916" w:rsidRPr="00DA161E" w:rsidRDefault="00C21772" w:rsidP="00B2305B">
      <w:pPr>
        <w:spacing w:before="1"/>
        <w:ind w:left="1462" w:right="927"/>
        <w:jc w:val="both"/>
        <w:rPr>
          <w:i/>
          <w:sz w:val="24"/>
        </w:rPr>
      </w:pPr>
      <w:r w:rsidRPr="00DA161E">
        <w:rPr>
          <w:sz w:val="24"/>
        </w:rPr>
        <w:t xml:space="preserve">Выступления фронтовых концертных бригад. </w:t>
      </w:r>
      <w:r w:rsidRPr="00DA161E">
        <w:rPr>
          <w:i/>
          <w:sz w:val="24"/>
        </w:rPr>
        <w:t xml:space="preserve">Песенное творчество и фольклор. Кино военных лет. </w:t>
      </w:r>
      <w:r w:rsidRPr="00DA161E">
        <w:rPr>
          <w:sz w:val="24"/>
        </w:rPr>
        <w:t xml:space="preserve">Государство и церковь в годы войны. </w:t>
      </w:r>
      <w:r w:rsidRPr="00DA161E">
        <w:rPr>
          <w:i/>
          <w:sz w:val="24"/>
        </w:rP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sidRPr="00DA161E">
        <w:rPr>
          <w:sz w:val="24"/>
        </w:rPr>
        <w:t xml:space="preserve">СССР и союзники. Проблема второго фронта. Ленд-лиз. Тегеранская конференция 1943 г. </w:t>
      </w:r>
      <w:r w:rsidRPr="00DA161E">
        <w:rPr>
          <w:i/>
          <w:sz w:val="24"/>
        </w:rPr>
        <w:t>Французский авиационный полк «Нормандия-Неман», а также польские и чехословацкие воинские части на советско-германском фронте.</w:t>
      </w:r>
    </w:p>
    <w:p w:rsidR="009E1916" w:rsidRPr="00DA161E" w:rsidRDefault="00C21772" w:rsidP="00B2305B">
      <w:pPr>
        <w:ind w:left="1462" w:right="1068"/>
        <w:jc w:val="both"/>
        <w:rPr>
          <w:i/>
          <w:sz w:val="24"/>
        </w:rPr>
      </w:pPr>
      <w:r w:rsidRPr="00DA161E">
        <w:rPr>
          <w:sz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DA161E">
        <w:rPr>
          <w:i/>
          <w:sz w:val="24"/>
        </w:rPr>
        <w:t>Наступление советских войск в Белоруссии и Прибалтике. Боевые действия в</w:t>
      </w:r>
    </w:p>
    <w:p w:rsidR="009E1916" w:rsidRPr="00DA161E" w:rsidRDefault="00C21772" w:rsidP="00B2305B">
      <w:pPr>
        <w:ind w:left="1462" w:right="1158"/>
        <w:jc w:val="both"/>
        <w:rPr>
          <w:sz w:val="24"/>
        </w:rPr>
      </w:pPr>
      <w:r w:rsidRPr="00DA161E">
        <w:rPr>
          <w:i/>
          <w:sz w:val="24"/>
        </w:rPr>
        <w:t xml:space="preserve">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rsidRPr="00DA161E">
        <w:rPr>
          <w:sz w:val="24"/>
        </w:rPr>
        <w:t>Битва за Берлин и окончание войны в Европе. Висло-Одерская операция.</w:t>
      </w:r>
    </w:p>
    <w:p w:rsidR="009E1916" w:rsidRPr="00DA161E" w:rsidRDefault="00C21772" w:rsidP="00B2305B">
      <w:pPr>
        <w:ind w:left="1462" w:right="1031"/>
        <w:jc w:val="both"/>
        <w:rPr>
          <w:sz w:val="24"/>
        </w:rPr>
      </w:pPr>
      <w:r w:rsidRPr="00DA161E">
        <w:rPr>
          <w:sz w:val="24"/>
        </w:rPr>
        <w:t xml:space="preserve">Капитуляция Германии. </w:t>
      </w:r>
      <w:r w:rsidRPr="00DA161E">
        <w:rPr>
          <w:i/>
          <w:sz w:val="24"/>
        </w:rPr>
        <w:t>Репатриация советских граждан в ходе войны и после ее окончания</w:t>
      </w:r>
      <w:r w:rsidRPr="00DA161E">
        <w:rPr>
          <w:sz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DA161E">
        <w:rPr>
          <w:i/>
          <w:sz w:val="24"/>
        </w:rPr>
        <w:t xml:space="preserve">Начало советского «Атомного проекта». </w:t>
      </w:r>
      <w:r w:rsidRPr="00DA161E">
        <w:rPr>
          <w:sz w:val="24"/>
        </w:rPr>
        <w:t>Реэвакуация и нормализация повседневной жизни.</w:t>
      </w:r>
    </w:p>
    <w:p w:rsidR="009E1916" w:rsidRPr="00DA161E" w:rsidRDefault="00C21772" w:rsidP="00B2305B">
      <w:pPr>
        <w:spacing w:before="1"/>
        <w:ind w:left="1462" w:right="950"/>
        <w:jc w:val="both"/>
        <w:rPr>
          <w:sz w:val="24"/>
        </w:rPr>
      </w:pPr>
      <w:r w:rsidRPr="00DA161E">
        <w:rPr>
          <w:sz w:val="24"/>
        </w:rPr>
        <w:t xml:space="preserve">ГУЛАГ. Депортация «репрессированных народов». </w:t>
      </w:r>
      <w:r w:rsidRPr="00DA161E">
        <w:rPr>
          <w:i/>
          <w:sz w:val="24"/>
        </w:rPr>
        <w:t xml:space="preserve">Взаимоотношения государства и церкви. Поместный собор 1945 г. </w:t>
      </w:r>
      <w:r w:rsidRPr="00DA161E">
        <w:rPr>
          <w:sz w:val="24"/>
        </w:rPr>
        <w:t>Антигитлеровская коалиция. Открытие Второго фронта в Европе. Ялтинская конференция 1945 г.: основные решения и дискуссии.</w:t>
      </w:r>
    </w:p>
    <w:p w:rsidR="009E1916" w:rsidRPr="00DA161E" w:rsidRDefault="00C21772" w:rsidP="00B2305B">
      <w:pPr>
        <w:ind w:left="1462" w:right="1039"/>
        <w:jc w:val="both"/>
        <w:rPr>
          <w:i/>
          <w:sz w:val="24"/>
        </w:rPr>
      </w:pPr>
      <w:r w:rsidRPr="00DA161E">
        <w:rPr>
          <w:i/>
          <w:sz w:val="24"/>
        </w:rPr>
        <w:t xml:space="preserve">Обязательство Советского Союза выступить против Японии. </w:t>
      </w:r>
      <w:r w:rsidRPr="00DA161E">
        <w:rPr>
          <w:sz w:val="24"/>
        </w:rPr>
        <w:t xml:space="preserve">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DA161E">
        <w:rPr>
          <w:i/>
          <w:sz w:val="24"/>
        </w:rPr>
        <w:t>Боевые действия в Маньчжурии, на Сахалине и Курильских островах. Освобождение Курил.</w:t>
      </w:r>
    </w:p>
    <w:p w:rsidR="009E1916" w:rsidRPr="00DA161E" w:rsidRDefault="00C21772" w:rsidP="00B2305B">
      <w:pPr>
        <w:ind w:left="1462" w:right="1464"/>
        <w:jc w:val="both"/>
        <w:rPr>
          <w:i/>
          <w:sz w:val="24"/>
        </w:rPr>
      </w:pPr>
      <w:r w:rsidRPr="00DA161E">
        <w:rPr>
          <w:i/>
          <w:sz w:val="24"/>
        </w:rPr>
        <w:t>Ядерные бомбардировки японских городов американской авиацией и их последствия. Создание ООН. Конференция в Сан-Франциско в июне 1945 г. Устав ООН.Истоки</w:t>
      </w:r>
    </w:p>
    <w:p w:rsidR="009E1916" w:rsidRPr="00DA161E" w:rsidRDefault="00C21772" w:rsidP="00B2305B">
      <w:pPr>
        <w:pStyle w:val="a3"/>
        <w:ind w:right="1057"/>
        <w:jc w:val="both"/>
      </w:pPr>
      <w:r w:rsidRPr="00DA161E">
        <w:rPr>
          <w:i/>
        </w:rPr>
        <w:t xml:space="preserve">«холодной войны». </w:t>
      </w:r>
      <w:r w:rsidRPr="00DA161E">
        <w:t>Нюрнбергский и Токийский судебные процессы. Осуждение главных военных преступников.</w:t>
      </w:r>
    </w:p>
    <w:p w:rsidR="009E1916" w:rsidRPr="00DA161E" w:rsidRDefault="00C21772" w:rsidP="00B2305B">
      <w:pPr>
        <w:pStyle w:val="a3"/>
        <w:ind w:right="1380"/>
        <w:jc w:val="both"/>
      </w:pPr>
      <w:r w:rsidRPr="00DA161E">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9E1916" w:rsidRPr="00DA161E" w:rsidRDefault="00C21772" w:rsidP="00B2305B">
      <w:pPr>
        <w:ind w:left="1462"/>
        <w:jc w:val="both"/>
        <w:rPr>
          <w:i/>
          <w:sz w:val="24"/>
        </w:rPr>
      </w:pPr>
      <w:r w:rsidRPr="00DA161E">
        <w:rPr>
          <w:i/>
          <w:sz w:val="24"/>
        </w:rPr>
        <w:t>Наш край в годы Великой Отечественной войны.</w:t>
      </w:r>
    </w:p>
    <w:p w:rsidR="009E1916" w:rsidRPr="00DA161E" w:rsidRDefault="00C21772" w:rsidP="00B2305B">
      <w:pPr>
        <w:spacing w:before="5"/>
        <w:ind w:left="1462" w:right="840"/>
        <w:jc w:val="both"/>
        <w:rPr>
          <w:i/>
          <w:sz w:val="24"/>
        </w:rPr>
      </w:pPr>
      <w:r w:rsidRPr="00DA161E">
        <w:rPr>
          <w:b/>
          <w:sz w:val="24"/>
        </w:rPr>
        <w:t xml:space="preserve">Апогей и кризис советской системы. 1945–1991 гг. «Поздний сталинизм» (1945–1953) </w:t>
      </w:r>
      <w:r w:rsidRPr="00DA161E">
        <w:rPr>
          <w:sz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DA161E">
        <w:rPr>
          <w:i/>
          <w:sz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w:t>
      </w:r>
    </w:p>
    <w:p w:rsidR="009E1916" w:rsidRPr="00DA161E" w:rsidRDefault="00C21772" w:rsidP="00B2305B">
      <w:pPr>
        <w:ind w:left="1462" w:right="866"/>
        <w:jc w:val="both"/>
        <w:rPr>
          <w:sz w:val="24"/>
        </w:rPr>
      </w:pPr>
      <w:r w:rsidRPr="00DA161E">
        <w:rPr>
          <w:i/>
          <w:sz w:val="24"/>
        </w:rPr>
        <w:t xml:space="preserve">Репатриация. Рост беспризорности и решение проблем послевоенного детства. Рост преступности. </w:t>
      </w:r>
      <w:r w:rsidRPr="00DA161E">
        <w:rPr>
          <w:sz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DA161E">
        <w:rPr>
          <w:i/>
          <w:sz w:val="24"/>
        </w:rPr>
        <w:t xml:space="preserve">Помощь не затронутых войной национальных республик в восстановлении западных регионов СССР.Репарации, их размеры и значение для экономики. </w:t>
      </w:r>
      <w:r w:rsidRPr="00DA161E">
        <w:rPr>
          <w:sz w:val="24"/>
        </w:rPr>
        <w:t>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w:t>
      </w:r>
    </w:p>
    <w:p w:rsidR="009E1916" w:rsidRPr="00DA161E" w:rsidRDefault="009E1916" w:rsidP="00B2305B">
      <w:pPr>
        <w:jc w:val="both"/>
        <w:rPr>
          <w:sz w:val="24"/>
        </w:rPr>
        <w:sectPr w:rsidR="009E1916" w:rsidRPr="00DA161E">
          <w:pgSz w:w="11910" w:h="16840"/>
          <w:pgMar w:top="1040" w:right="0" w:bottom="1200" w:left="240" w:header="0" w:footer="922" w:gutter="0"/>
          <w:cols w:space="720"/>
        </w:sectPr>
      </w:pPr>
    </w:p>
    <w:p w:rsidR="009E1916" w:rsidRPr="00DA161E" w:rsidRDefault="00C21772" w:rsidP="00B2305B">
      <w:pPr>
        <w:spacing w:before="66"/>
        <w:ind w:left="1462" w:right="909"/>
        <w:jc w:val="both"/>
        <w:rPr>
          <w:sz w:val="24"/>
        </w:rPr>
      </w:pPr>
      <w:r w:rsidRPr="00DA161E">
        <w:rPr>
          <w:sz w:val="24"/>
        </w:rPr>
        <w:t xml:space="preserve">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DA161E">
        <w:rPr>
          <w:i/>
          <w:sz w:val="24"/>
        </w:rPr>
        <w:t xml:space="preserve">Т.Д. Лысенко и «лысенковщина».Сохранение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sidRPr="00DA161E">
        <w:rPr>
          <w:sz w:val="24"/>
        </w:rPr>
        <w:t>Рост влияния СССР на международной арене. Первые шаги ООН. Начало</w:t>
      </w:r>
    </w:p>
    <w:p w:rsidR="009E1916" w:rsidRPr="00DA161E" w:rsidRDefault="00C21772" w:rsidP="00B2305B">
      <w:pPr>
        <w:pStyle w:val="a3"/>
        <w:spacing w:before="1"/>
        <w:ind w:right="970"/>
        <w:jc w:val="both"/>
      </w:pPr>
      <w:r w:rsidRPr="00DA161E">
        <w:t>«холодной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w:t>
      </w:r>
    </w:p>
    <w:p w:rsidR="009E1916" w:rsidRPr="00DA161E" w:rsidRDefault="00C21772" w:rsidP="00B2305B">
      <w:pPr>
        <w:pStyle w:val="a3"/>
        <w:ind w:right="969"/>
        <w:jc w:val="both"/>
      </w:pPr>
      <w:r w:rsidRPr="00DA161E">
        <w:t xml:space="preserve">Конфликт с Югославией. </w:t>
      </w:r>
      <w:r w:rsidRPr="00DA161E">
        <w:rPr>
          <w:i/>
        </w:rPr>
        <w:t xml:space="preserve">Коминформбюро. </w:t>
      </w:r>
      <w:r w:rsidRPr="00DA161E">
        <w:t>Организация Североатлантического договора (НАТО). Создание Организации Варшавского договора. Война в Корее.</w:t>
      </w:r>
    </w:p>
    <w:p w:rsidR="009E1916" w:rsidRPr="00DA161E" w:rsidRDefault="00C21772" w:rsidP="00B2305B">
      <w:pPr>
        <w:pStyle w:val="a3"/>
        <w:jc w:val="both"/>
      </w:pPr>
      <w:r w:rsidRPr="00DA161E">
        <w:t>И.В. Сталин в оценках современников и историков.</w:t>
      </w:r>
    </w:p>
    <w:p w:rsidR="009E1916" w:rsidRPr="00DA161E" w:rsidRDefault="00C21772" w:rsidP="00B2305B">
      <w:pPr>
        <w:pStyle w:val="3"/>
        <w:spacing w:before="5"/>
        <w:jc w:val="both"/>
      </w:pPr>
      <w:r w:rsidRPr="00DA161E">
        <w:t>«Оттепель»: середина 1950-х – первая половина 1960-х</w:t>
      </w:r>
    </w:p>
    <w:p w:rsidR="009E1916" w:rsidRPr="00DA161E" w:rsidRDefault="00C21772" w:rsidP="00B2305B">
      <w:pPr>
        <w:pStyle w:val="a3"/>
        <w:ind w:right="851"/>
        <w:jc w:val="both"/>
      </w:pPr>
      <w:r w:rsidRPr="00DA161E">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w:t>
      </w:r>
    </w:p>
    <w:p w:rsidR="009E1916" w:rsidRPr="00DA161E" w:rsidRDefault="00C21772" w:rsidP="00B2305B">
      <w:pPr>
        <w:ind w:left="1462" w:right="1081"/>
        <w:jc w:val="both"/>
        <w:rPr>
          <w:sz w:val="24"/>
        </w:rPr>
      </w:pPr>
      <w:r w:rsidRPr="00DA161E">
        <w:rPr>
          <w:i/>
          <w:sz w:val="24"/>
        </w:rPr>
        <w:t xml:space="preserve">Реакция на доклад Хрущева в стране и мире. </w:t>
      </w:r>
      <w:r w:rsidRPr="00DA161E">
        <w:rPr>
          <w:sz w:val="24"/>
        </w:rPr>
        <w:t xml:space="preserve">Частичная десталинизация: содержание и противоречия. </w:t>
      </w:r>
      <w:r w:rsidRPr="00DA161E">
        <w:rPr>
          <w:i/>
          <w:sz w:val="24"/>
        </w:rPr>
        <w:t xml:space="preserve">Внутрипартийная демократизация.Начало реабилитации жертв массовых политических репрессий и смягчение политической цензуры. Возвращение депортированных народов. </w:t>
      </w:r>
      <w:r w:rsidRPr="00DA161E">
        <w:rPr>
          <w:sz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9E1916" w:rsidRPr="00DA161E" w:rsidRDefault="00C21772" w:rsidP="00B2305B">
      <w:pPr>
        <w:pStyle w:val="a3"/>
        <w:ind w:left="1522"/>
        <w:jc w:val="both"/>
      </w:pPr>
      <w:r w:rsidRPr="00DA161E">
        <w:t>Культурное пространство и повседневная жизнь. Изменение общественной атмосферы.</w:t>
      </w:r>
    </w:p>
    <w:p w:rsidR="009E1916" w:rsidRPr="00DA161E" w:rsidRDefault="00C21772" w:rsidP="00B2305B">
      <w:pPr>
        <w:pStyle w:val="a3"/>
        <w:jc w:val="both"/>
      </w:pPr>
      <w:r w:rsidRPr="00DA161E">
        <w:t>«Шестидесятники». Литература, кинематограф, театр, живопись: новые тенденции.</w:t>
      </w:r>
    </w:p>
    <w:p w:rsidR="009E1916" w:rsidRPr="00DA161E" w:rsidRDefault="00C21772" w:rsidP="00B2305B">
      <w:pPr>
        <w:ind w:left="1462"/>
        <w:jc w:val="both"/>
        <w:rPr>
          <w:i/>
          <w:sz w:val="24"/>
        </w:rPr>
      </w:pPr>
      <w:r w:rsidRPr="00DA161E">
        <w:rPr>
          <w:i/>
          <w:sz w:val="24"/>
        </w:rPr>
        <w:t>Поэтические вечера в Политехническом музее. Образование и наука. Приоткрытие</w:t>
      </w:r>
    </w:p>
    <w:p w:rsidR="009E1916" w:rsidRPr="00DA161E" w:rsidRDefault="00C21772" w:rsidP="00B2305B">
      <w:pPr>
        <w:ind w:left="1462" w:right="966"/>
        <w:jc w:val="both"/>
        <w:rPr>
          <w:sz w:val="24"/>
        </w:rPr>
      </w:pPr>
      <w:r w:rsidRPr="00DA161E">
        <w:rPr>
          <w:i/>
          <w:sz w:val="24"/>
        </w:rPr>
        <w:t xml:space="preserve">«железного занавеса». </w:t>
      </w:r>
      <w:r w:rsidRPr="00DA161E">
        <w:rPr>
          <w:sz w:val="24"/>
        </w:rPr>
        <w:t xml:space="preserve">Всемирный фестиваль молодежи и студентов 1957 г. </w:t>
      </w:r>
      <w:r w:rsidRPr="00DA161E">
        <w:rPr>
          <w:i/>
          <w:sz w:val="24"/>
        </w:rPr>
        <w:t xml:space="preserve">Популярные формы досуга. Развитие внутреннего и международного туризма. </w:t>
      </w:r>
      <w:r w:rsidRPr="00DA161E">
        <w:rPr>
          <w:sz w:val="24"/>
        </w:rPr>
        <w:t xml:space="preserve">Учреждение Московского кинофестиваля. </w:t>
      </w:r>
      <w:r w:rsidRPr="00DA161E">
        <w:rPr>
          <w:i/>
          <w:sz w:val="24"/>
        </w:rPr>
        <w:t xml:space="preserve">Роль телевидения в жизни общества. Легитимация моды и попытки создания «советской моды».Неофициальная культура. Неформальные формы общественной жизни: «кафе» и «кухни». </w:t>
      </w:r>
      <w:r w:rsidRPr="00DA161E">
        <w:rPr>
          <w:sz w:val="24"/>
        </w:rPr>
        <w:t>«Стиляги». Хрущев и интеллигенция.</w:t>
      </w:r>
    </w:p>
    <w:p w:rsidR="009E1916" w:rsidRPr="00DA161E" w:rsidRDefault="00C21772" w:rsidP="00B2305B">
      <w:pPr>
        <w:pStyle w:val="a3"/>
        <w:ind w:right="921"/>
        <w:jc w:val="both"/>
      </w:pPr>
      <w:r w:rsidRPr="00DA161E">
        <w:t xml:space="preserve">Антирелигиозные кампании. Гонения на церковь. Диссиденты. </w:t>
      </w:r>
      <w:r w:rsidRPr="00DA161E">
        <w:rPr>
          <w:i/>
        </w:rPr>
        <w:t xml:space="preserve">Самиздат и «тамиздат». </w:t>
      </w:r>
      <w:r w:rsidRPr="00DA161E">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DA161E">
        <w:rPr>
          <w:i/>
        </w:rPr>
        <w:t xml:space="preserve">Перемены в научно- технической политике. </w:t>
      </w:r>
      <w:r w:rsidRPr="00DA161E">
        <w:t xml:space="preserve">Военный и гражданский секторы экономики. Создание ракетно- 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DA161E">
        <w:rPr>
          <w:i/>
        </w:rPr>
        <w:t xml:space="preserve">Первые советские ЭВМ. Появление гражданской реактивной авиации. </w:t>
      </w:r>
      <w:r w:rsidRPr="00DA161E">
        <w:t>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w:t>
      </w:r>
    </w:p>
    <w:p w:rsidR="009E1916" w:rsidRPr="00DA161E" w:rsidRDefault="00C21772" w:rsidP="00B2305B">
      <w:pPr>
        <w:ind w:left="1462" w:right="1602"/>
        <w:jc w:val="both"/>
        <w:rPr>
          <w:i/>
          <w:sz w:val="24"/>
        </w:rPr>
      </w:pPr>
      <w:r w:rsidRPr="00DA161E">
        <w:rPr>
          <w:i/>
          <w:sz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w:t>
      </w:r>
    </w:p>
    <w:p w:rsidR="009E1916" w:rsidRPr="00DA161E" w:rsidRDefault="00C21772" w:rsidP="00B2305B">
      <w:pPr>
        <w:ind w:left="1462" w:right="1325"/>
        <w:jc w:val="both"/>
        <w:rPr>
          <w:i/>
          <w:sz w:val="24"/>
        </w:rPr>
      </w:pPr>
      <w:r w:rsidRPr="00DA161E">
        <w:rPr>
          <w:i/>
          <w:sz w:val="24"/>
        </w:rPr>
        <w:t xml:space="preserve">инженерного труда. Расширение системы ведомственных НИИ. </w:t>
      </w:r>
      <w:r w:rsidRPr="00DA161E">
        <w:rPr>
          <w:sz w:val="24"/>
        </w:rPr>
        <w:t xml:space="preserve">ХХII Съезд КПСС и программа построения коммунизма в СССР. Воспитание «нового человека». </w:t>
      </w:r>
      <w:r w:rsidRPr="00DA161E">
        <w:rPr>
          <w:i/>
          <w:sz w:val="24"/>
        </w:rPr>
        <w:t>Бригады</w:t>
      </w:r>
    </w:p>
    <w:p w:rsidR="009E1916" w:rsidRPr="00DA161E" w:rsidRDefault="00C21772" w:rsidP="00B2305B">
      <w:pPr>
        <w:ind w:left="1462" w:right="1106"/>
        <w:jc w:val="both"/>
        <w:rPr>
          <w:sz w:val="24"/>
        </w:rPr>
      </w:pPr>
      <w:r w:rsidRPr="00DA161E">
        <w:rPr>
          <w:i/>
          <w:sz w:val="24"/>
        </w:rPr>
        <w:t xml:space="preserve">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sidRPr="00DA161E">
        <w:rPr>
          <w:sz w:val="24"/>
        </w:rPr>
        <w:t>Массовое жилищное строительство. «Хрущевки». Рост доходов населения и дефицит товаров народного потребления. Внешняя политика.</w:t>
      </w:r>
    </w:p>
    <w:p w:rsidR="009E1916" w:rsidRPr="00DA161E" w:rsidRDefault="009E1916" w:rsidP="00B2305B">
      <w:pPr>
        <w:jc w:val="both"/>
        <w:rPr>
          <w:sz w:val="24"/>
        </w:rPr>
        <w:sectPr w:rsidR="009E1916" w:rsidRPr="00DA161E">
          <w:pgSz w:w="11910" w:h="16840"/>
          <w:pgMar w:top="1040" w:right="0" w:bottom="1200" w:left="240" w:header="0" w:footer="922" w:gutter="0"/>
          <w:cols w:space="720"/>
        </w:sectPr>
      </w:pPr>
    </w:p>
    <w:p w:rsidR="009E1916" w:rsidRPr="00DA161E" w:rsidRDefault="00C21772" w:rsidP="00B2305B">
      <w:pPr>
        <w:pStyle w:val="a3"/>
        <w:spacing w:before="66"/>
        <w:ind w:right="1149"/>
        <w:jc w:val="both"/>
      </w:pPr>
      <w:r w:rsidRPr="00DA161E">
        <w:t>Новый курс советской внешней политики: от конфронтации к диалогу. Поиски нового международного имиджа страны. СССР и страны Запада. Международные военно- политические кризисы, позиция СССР и стратегия ядерного сдерживания (Суэцкий кризис 1956 г., Берлинский кризис 1961 г., Карибский кризис 1962 г.).</w:t>
      </w:r>
    </w:p>
    <w:p w:rsidR="009E1916" w:rsidRPr="00DA161E" w:rsidRDefault="00C21772" w:rsidP="00B2305B">
      <w:pPr>
        <w:spacing w:before="1"/>
        <w:ind w:left="1462" w:right="1121"/>
        <w:jc w:val="both"/>
        <w:rPr>
          <w:i/>
          <w:sz w:val="24"/>
        </w:rPr>
      </w:pPr>
      <w:r w:rsidRPr="00DA161E">
        <w:rPr>
          <w:sz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DA161E">
        <w:rPr>
          <w:i/>
          <w:sz w:val="24"/>
        </w:rPr>
        <w:t xml:space="preserve">Новочеркасские события. </w:t>
      </w:r>
      <w:r w:rsidRPr="00DA161E">
        <w:rPr>
          <w:sz w:val="24"/>
        </w:rPr>
        <w:t xml:space="preserve">Смещение Н.С. Хрущева и приход к власти Л.И. Брежнева. </w:t>
      </w:r>
      <w:r w:rsidRPr="00DA161E">
        <w:rPr>
          <w:i/>
          <w:sz w:val="24"/>
        </w:rPr>
        <w:t>Оценка Хрущева и его реформ современниками и историками.</w:t>
      </w:r>
    </w:p>
    <w:p w:rsidR="009E1916" w:rsidRPr="00DA161E" w:rsidRDefault="00C21772" w:rsidP="00B2305B">
      <w:pPr>
        <w:ind w:left="1462"/>
        <w:jc w:val="both"/>
        <w:rPr>
          <w:i/>
          <w:sz w:val="24"/>
        </w:rPr>
      </w:pPr>
      <w:r w:rsidRPr="00DA161E">
        <w:rPr>
          <w:i/>
          <w:sz w:val="24"/>
        </w:rPr>
        <w:t>Наш край в 1953–1964 гг.</w:t>
      </w:r>
    </w:p>
    <w:p w:rsidR="009E1916" w:rsidRPr="00DA161E" w:rsidRDefault="00C21772" w:rsidP="00B2305B">
      <w:pPr>
        <w:pStyle w:val="3"/>
        <w:spacing w:before="4"/>
        <w:jc w:val="both"/>
      </w:pPr>
      <w:r w:rsidRPr="00DA161E">
        <w:t>Советское общество в середине 1960-х – начале 1980-х</w:t>
      </w:r>
    </w:p>
    <w:p w:rsidR="009E1916" w:rsidRPr="00DA161E" w:rsidRDefault="00C21772" w:rsidP="00B2305B">
      <w:pPr>
        <w:pStyle w:val="a3"/>
        <w:ind w:right="867"/>
        <w:jc w:val="both"/>
      </w:pPr>
      <w:r w:rsidRPr="00DA161E">
        <w:t xml:space="preserve">Приход к власти Л.И. Брежнева: его окружение и смена политического курса. Поиски идеологических ориентиров. </w:t>
      </w:r>
      <w:r w:rsidRPr="00DA161E">
        <w:rPr>
          <w:i/>
        </w:rPr>
        <w:t xml:space="preserve">Десталинизация и ресталинизация. </w:t>
      </w:r>
      <w:r w:rsidRPr="00DA161E">
        <w:t xml:space="preserve">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DA161E">
        <w:rPr>
          <w:i/>
        </w:rPr>
        <w:t>МГУ им М.В. Ломоносова. Академия наук СССР.</w:t>
      </w:r>
      <w:r w:rsidRPr="00DA161E">
        <w:rPr>
          <w:i/>
          <w:spacing w:val="-23"/>
        </w:rPr>
        <w:t xml:space="preserve"> </w:t>
      </w:r>
      <w:r w:rsidRPr="00DA161E">
        <w:rPr>
          <w:i/>
        </w:rPr>
        <w:t xml:space="preserve">Новосибирский Академгородок. </w:t>
      </w:r>
      <w:r w:rsidRPr="00DA161E">
        <w:t>Замедление научно-технического прогресса в СССР. Отставание от Запада в производительности труда. «Лунная гонка» с США. Успехи в</w:t>
      </w:r>
      <w:r w:rsidRPr="00DA161E">
        <w:rPr>
          <w:spacing w:val="-19"/>
        </w:rPr>
        <w:t xml:space="preserve"> </w:t>
      </w:r>
      <w:r w:rsidRPr="00DA161E">
        <w:t>математике.</w:t>
      </w:r>
    </w:p>
    <w:p w:rsidR="009E1916" w:rsidRPr="00DA161E" w:rsidRDefault="00C21772" w:rsidP="00B2305B">
      <w:pPr>
        <w:pStyle w:val="a3"/>
        <w:jc w:val="both"/>
      </w:pPr>
      <w:r w:rsidRPr="00DA161E">
        <w:t>Создание топливно-энергетического комплекса (ТЭК).</w:t>
      </w:r>
    </w:p>
    <w:p w:rsidR="009E1916" w:rsidRPr="00DA161E" w:rsidRDefault="00C21772" w:rsidP="00B2305B">
      <w:pPr>
        <w:pStyle w:val="a3"/>
        <w:ind w:right="851"/>
        <w:jc w:val="both"/>
      </w:pPr>
      <w:r w:rsidRPr="00DA161E">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w:t>
      </w:r>
    </w:p>
    <w:p w:rsidR="009E1916" w:rsidRPr="00DA161E" w:rsidRDefault="00C21772" w:rsidP="00B2305B">
      <w:pPr>
        <w:ind w:left="1462" w:right="1316"/>
        <w:jc w:val="both"/>
        <w:rPr>
          <w:i/>
          <w:sz w:val="24"/>
        </w:rPr>
      </w:pPr>
      <w:r w:rsidRPr="00DA161E">
        <w:rPr>
          <w:sz w:val="24"/>
        </w:rPr>
        <w:t xml:space="preserve">«неперспективных деревень». Популярные формы досуга населения. Уровень жизни разных социальных слоев. </w:t>
      </w:r>
      <w:r w:rsidRPr="00DA161E">
        <w:rPr>
          <w:i/>
          <w:sz w:val="24"/>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w:t>
      </w:r>
    </w:p>
    <w:p w:rsidR="009E1916" w:rsidRPr="00DA161E" w:rsidRDefault="00C21772" w:rsidP="00B2305B">
      <w:pPr>
        <w:ind w:left="1462" w:right="949"/>
        <w:jc w:val="both"/>
        <w:rPr>
          <w:sz w:val="24"/>
        </w:rPr>
      </w:pPr>
      <w:r w:rsidRPr="00DA161E">
        <w:rPr>
          <w:i/>
          <w:sz w:val="24"/>
        </w:rPr>
        <w:t xml:space="preserve">«Несуны». Потребительские тенденции в советском обществе. Дефицит и очереди. </w:t>
      </w:r>
      <w:r w:rsidRPr="00DA161E">
        <w:rPr>
          <w:sz w:val="24"/>
        </w:rP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w:t>
      </w:r>
    </w:p>
    <w:p w:rsidR="009E1916" w:rsidRPr="00DA161E" w:rsidRDefault="00C21772" w:rsidP="00B2305B">
      <w:pPr>
        <w:ind w:left="1462" w:right="1334"/>
        <w:jc w:val="both"/>
        <w:rPr>
          <w:i/>
          <w:sz w:val="24"/>
        </w:rPr>
      </w:pPr>
      <w:r w:rsidRPr="00DA161E">
        <w:rPr>
          <w:sz w:val="24"/>
        </w:rPr>
        <w:t xml:space="preserve">Авторское кино. Авангардное искусство. </w:t>
      </w:r>
      <w:r w:rsidRPr="00DA161E">
        <w:rPr>
          <w:i/>
          <w:sz w:val="24"/>
        </w:rPr>
        <w:t>Неформалы (КСП, движение КВН и др.)</w:t>
      </w:r>
      <w:r w:rsidRPr="00DA161E">
        <w:rPr>
          <w:sz w:val="24"/>
        </w:rPr>
        <w:t xml:space="preserve">. Диссидентский вызов. Первые правозащитные выступления. </w:t>
      </w:r>
      <w:r w:rsidRPr="00DA161E">
        <w:rPr>
          <w:i/>
          <w:sz w:val="24"/>
        </w:rPr>
        <w:t>А.Д. Сахаров и А.И. Солженицын.Религиозные искания. Национальные движения.Борьба с инакомыслием. Судебные процессы. Цензура и самиздат.</w:t>
      </w:r>
    </w:p>
    <w:p w:rsidR="009E1916" w:rsidRPr="00DA161E" w:rsidRDefault="00C21772" w:rsidP="00B2305B">
      <w:pPr>
        <w:pStyle w:val="a3"/>
        <w:ind w:right="1123"/>
        <w:jc w:val="both"/>
      </w:pPr>
      <w:r w:rsidRPr="00DA161E">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w:t>
      </w:r>
    </w:p>
    <w:p w:rsidR="009E1916" w:rsidRPr="00DA161E" w:rsidRDefault="00C21772" w:rsidP="00B2305B">
      <w:pPr>
        <w:pStyle w:val="a3"/>
        <w:ind w:right="875"/>
        <w:jc w:val="both"/>
      </w:pPr>
      <w:r w:rsidRPr="00DA161E">
        <w:rPr>
          <w:i/>
        </w:rPr>
        <w:t xml:space="preserve">«Доктрина Брежнева». </w:t>
      </w:r>
      <w:r w:rsidRPr="00DA161E">
        <w:t>«Пражская весна» и снижение международного авторитета СССР. Конфликт с Китаем. Достижение военно-стратегического паритета с США. Политика</w:t>
      </w:r>
    </w:p>
    <w:p w:rsidR="009E1916" w:rsidRPr="00DA161E" w:rsidRDefault="00C21772" w:rsidP="00B2305B">
      <w:pPr>
        <w:ind w:left="1462" w:right="989"/>
        <w:jc w:val="both"/>
        <w:rPr>
          <w:sz w:val="24"/>
        </w:rPr>
      </w:pPr>
      <w:r w:rsidRPr="00DA161E">
        <w:rPr>
          <w:sz w:val="24"/>
        </w:rPr>
        <w:t xml:space="preserve">«разрядки».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DA161E">
        <w:rPr>
          <w:i/>
          <w:sz w:val="24"/>
        </w:rPr>
        <w:t xml:space="preserve">Подъем антикоммунистических настроений в Восточной Европе. Кризис просоветских режимов. </w:t>
      </w:r>
      <w:r w:rsidRPr="00DA161E">
        <w:rPr>
          <w:sz w:val="24"/>
        </w:rPr>
        <w:t>Л.И. Брежнев в оценках современников и историков.</w:t>
      </w:r>
    </w:p>
    <w:p w:rsidR="009E1916" w:rsidRPr="00DA161E" w:rsidRDefault="00C21772" w:rsidP="00B2305B">
      <w:pPr>
        <w:ind w:left="1462"/>
        <w:jc w:val="both"/>
        <w:rPr>
          <w:i/>
          <w:sz w:val="24"/>
        </w:rPr>
      </w:pPr>
      <w:r w:rsidRPr="00DA161E">
        <w:rPr>
          <w:i/>
          <w:sz w:val="24"/>
        </w:rPr>
        <w:t>Наш край в 1964–1985 гг.</w:t>
      </w:r>
    </w:p>
    <w:p w:rsidR="009E1916" w:rsidRPr="00DA161E" w:rsidRDefault="00C21772" w:rsidP="00B2305B">
      <w:pPr>
        <w:pStyle w:val="3"/>
        <w:spacing w:before="5"/>
        <w:jc w:val="both"/>
      </w:pPr>
      <w:r w:rsidRPr="00DA161E">
        <w:t>Политика «перестройки». Распад СССР (1985–1991)</w:t>
      </w:r>
    </w:p>
    <w:p w:rsidR="009E1916" w:rsidRPr="00DA161E" w:rsidRDefault="00C21772" w:rsidP="00B2305B">
      <w:pPr>
        <w:pStyle w:val="a3"/>
        <w:ind w:right="1501"/>
        <w:jc w:val="both"/>
      </w:pPr>
      <w:r w:rsidRPr="00DA161E">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w:t>
      </w:r>
    </w:p>
    <w:p w:rsidR="009E1916" w:rsidRPr="00DA161E" w:rsidRDefault="00C21772" w:rsidP="00B2305B">
      <w:pPr>
        <w:pStyle w:val="a3"/>
        <w:ind w:right="1368"/>
        <w:jc w:val="both"/>
        <w:rPr>
          <w:i/>
        </w:rPr>
      </w:pPr>
      <w:r w:rsidRPr="00DA161E">
        <w:t>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DA161E">
        <w:rPr>
          <w:i/>
        </w:rPr>
        <w:t>. Законы о</w:t>
      </w:r>
    </w:p>
    <w:p w:rsidR="009E1916" w:rsidRPr="00DA161E" w:rsidRDefault="009E1916" w:rsidP="00B2305B">
      <w:pPr>
        <w:jc w:val="both"/>
        <w:sectPr w:rsidR="009E1916" w:rsidRPr="00DA161E">
          <w:pgSz w:w="11910" w:h="16840"/>
          <w:pgMar w:top="1040" w:right="0" w:bottom="1200" w:left="240" w:header="0" w:footer="922" w:gutter="0"/>
          <w:cols w:space="720"/>
        </w:sectPr>
      </w:pPr>
    </w:p>
    <w:p w:rsidR="009E1916" w:rsidRPr="00DA161E" w:rsidRDefault="00C21772" w:rsidP="00B2305B">
      <w:pPr>
        <w:spacing w:before="66"/>
        <w:ind w:left="1462" w:right="1094"/>
        <w:jc w:val="both"/>
        <w:rPr>
          <w:sz w:val="24"/>
        </w:rPr>
      </w:pPr>
      <w:r w:rsidRPr="00DA161E">
        <w:rPr>
          <w:i/>
          <w:sz w:val="24"/>
        </w:rPr>
        <w:t xml:space="preserve">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sidRPr="00DA161E">
        <w:rPr>
          <w:sz w:val="24"/>
        </w:rPr>
        <w:t xml:space="preserve">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DA161E">
        <w:rPr>
          <w:i/>
          <w:sz w:val="24"/>
        </w:rPr>
        <w:t xml:space="preserve">Концепция социализма «с человеческим лицом». Вторая волна десталинизации. </w:t>
      </w:r>
      <w:r w:rsidRPr="00DA161E">
        <w:rPr>
          <w:sz w:val="24"/>
        </w:rPr>
        <w:t>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w:t>
      </w:r>
    </w:p>
    <w:p w:rsidR="009E1916" w:rsidRPr="00DA161E" w:rsidRDefault="00C21772" w:rsidP="00B2305B">
      <w:pPr>
        <w:spacing w:before="1"/>
        <w:ind w:left="1462" w:right="932"/>
        <w:jc w:val="both"/>
        <w:rPr>
          <w:i/>
          <w:sz w:val="24"/>
        </w:rPr>
      </w:pPr>
      <w:r w:rsidRPr="00DA161E">
        <w:rPr>
          <w:sz w:val="24"/>
        </w:rPr>
        <w:t xml:space="preserve">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DA161E">
        <w:rPr>
          <w:i/>
          <w:sz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DA161E">
        <w:rPr>
          <w:sz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DA161E">
        <w:rPr>
          <w:i/>
          <w:sz w:val="24"/>
        </w:rPr>
        <w:t>Б.Н. Ельцин – единый лидер демократических сил.</w:t>
      </w:r>
    </w:p>
    <w:p w:rsidR="009E1916" w:rsidRPr="00DA161E" w:rsidRDefault="00C21772" w:rsidP="00B2305B">
      <w:pPr>
        <w:spacing w:before="1"/>
        <w:ind w:left="1462" w:right="1491"/>
        <w:jc w:val="both"/>
        <w:rPr>
          <w:i/>
          <w:sz w:val="24"/>
        </w:rPr>
      </w:pPr>
      <w:r w:rsidRPr="00DA161E">
        <w:rPr>
          <w:i/>
          <w:sz w:val="24"/>
        </w:rPr>
        <w:t xml:space="preserve">Противостояние союзной (Горбачев) и российской (Ельцин) власти. </w:t>
      </w:r>
      <w:r w:rsidRPr="00DA161E">
        <w:rPr>
          <w:sz w:val="24"/>
        </w:rPr>
        <w:t xml:space="preserve">Введение поста президента и избрание М.С. Горбачева Президентом СССР. </w:t>
      </w:r>
      <w:r w:rsidRPr="00DA161E">
        <w:rPr>
          <w:i/>
          <w:sz w:val="24"/>
        </w:rPr>
        <w:t>Учреждение в РСФСР Конституционного суда и складывание системы разделения властей.</w:t>
      </w:r>
    </w:p>
    <w:p w:rsidR="009E1916" w:rsidRPr="00DA161E" w:rsidRDefault="00C21772" w:rsidP="00B2305B">
      <w:pPr>
        <w:pStyle w:val="a3"/>
        <w:ind w:right="2495"/>
        <w:jc w:val="both"/>
      </w:pPr>
      <w:r w:rsidRPr="00DA161E">
        <w:t>Дестабилизирующая роль «войны законов» (союзного и республиканского законодательства). Углубление политического кризиса.</w:t>
      </w:r>
    </w:p>
    <w:p w:rsidR="009E1916" w:rsidRPr="00DA161E" w:rsidRDefault="00C21772" w:rsidP="00B2305B">
      <w:pPr>
        <w:ind w:left="1462" w:right="941"/>
        <w:jc w:val="both"/>
        <w:rPr>
          <w:i/>
          <w:sz w:val="24"/>
        </w:rPr>
      </w:pPr>
      <w:r w:rsidRPr="00DA161E">
        <w:rPr>
          <w:sz w:val="24"/>
        </w:rPr>
        <w:t xml:space="preserve">Усиление центробежных тенденций и угрозы распада СССР. Провозглашение независимости Литвой, Эстонией и Латвией. </w:t>
      </w:r>
      <w:r w:rsidRPr="00DA161E">
        <w:rPr>
          <w:i/>
          <w:sz w:val="24"/>
        </w:rPr>
        <w:t xml:space="preserve">Ситуация на Северном Кавказе. </w:t>
      </w:r>
      <w:r w:rsidRPr="00DA161E">
        <w:rPr>
          <w:sz w:val="24"/>
        </w:rPr>
        <w:t xml:space="preserve">Декларация о государственном суверенитете РСФСР. Дискуссии о путях обновлении Союза ССР. </w:t>
      </w:r>
      <w:r w:rsidRPr="00DA161E">
        <w:rPr>
          <w:i/>
          <w:sz w:val="24"/>
        </w:rPr>
        <w:t>План «автономизации» – предоставления автономиям статуса союзных республик.</w:t>
      </w:r>
    </w:p>
    <w:p w:rsidR="009E1916" w:rsidRPr="00DA161E" w:rsidRDefault="00C21772" w:rsidP="00B2305B">
      <w:pPr>
        <w:ind w:left="1462" w:right="880"/>
        <w:jc w:val="both"/>
        <w:rPr>
          <w:sz w:val="24"/>
        </w:rPr>
      </w:pPr>
      <w:r w:rsidRPr="00DA161E">
        <w:rPr>
          <w:sz w:val="24"/>
        </w:rPr>
        <w:t xml:space="preserve">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DA161E">
        <w:rPr>
          <w:i/>
          <w:sz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sidRPr="00DA161E">
        <w:rPr>
          <w:sz w:val="24"/>
        </w:rPr>
        <w:t>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E1916" w:rsidRPr="00DA161E" w:rsidRDefault="00C21772" w:rsidP="00B2305B">
      <w:pPr>
        <w:pStyle w:val="a3"/>
        <w:spacing w:before="1"/>
        <w:ind w:right="997"/>
        <w:jc w:val="both"/>
        <w:rPr>
          <w:i/>
        </w:rPr>
      </w:pPr>
      <w:r w:rsidRPr="00DA161E">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DA161E">
        <w:rPr>
          <w:i/>
        </w:rPr>
        <w:t xml:space="preserve">Референдум о независимости Украины. </w:t>
      </w:r>
      <w:r w:rsidRPr="00DA161E">
        <w:t xml:space="preserve">Оформление фактического распада СССР и создание СНГ (Беловежское и Алма-Атинское соглашения). </w:t>
      </w:r>
      <w:r w:rsidRPr="00DA161E">
        <w:rPr>
          <w:i/>
        </w:rPr>
        <w:t>Реакция мирового</w:t>
      </w:r>
    </w:p>
    <w:p w:rsidR="009E1916" w:rsidRPr="00DA161E" w:rsidRDefault="009E1916" w:rsidP="00B2305B">
      <w:pPr>
        <w:jc w:val="both"/>
        <w:sectPr w:rsidR="009E1916" w:rsidRPr="00DA161E">
          <w:pgSz w:w="11910" w:h="16840"/>
          <w:pgMar w:top="1040" w:right="0" w:bottom="1200" w:left="240" w:header="0" w:footer="922" w:gutter="0"/>
          <w:cols w:space="720"/>
        </w:sectPr>
      </w:pPr>
    </w:p>
    <w:p w:rsidR="009E1916" w:rsidRPr="00DA161E" w:rsidRDefault="00C21772" w:rsidP="00B2305B">
      <w:pPr>
        <w:spacing w:before="66"/>
        <w:ind w:left="1462" w:right="1219"/>
        <w:jc w:val="both"/>
        <w:rPr>
          <w:sz w:val="24"/>
        </w:rPr>
      </w:pPr>
      <w:r w:rsidRPr="00DA161E">
        <w:rPr>
          <w:i/>
          <w:sz w:val="24"/>
        </w:rPr>
        <w:t xml:space="preserve">сообщества на распад СССР. Решение проблемы советского ядерного оружия. </w:t>
      </w:r>
      <w:r w:rsidRPr="00DA161E">
        <w:rPr>
          <w:sz w:val="24"/>
        </w:rPr>
        <w:t>Россия как преемник СССР на международной арене. Горбачев, Ельцин и «перестройка» в общественном сознании.</w:t>
      </w:r>
    </w:p>
    <w:p w:rsidR="009E1916" w:rsidRPr="00DA161E" w:rsidRDefault="00C21772" w:rsidP="00B2305B">
      <w:pPr>
        <w:pStyle w:val="a3"/>
        <w:spacing w:before="1"/>
        <w:jc w:val="both"/>
      </w:pPr>
      <w:r w:rsidRPr="00DA161E">
        <w:t>М.С. Горбачев в оценках современников и историков.</w:t>
      </w:r>
    </w:p>
    <w:p w:rsidR="009E1916" w:rsidRPr="00DA161E" w:rsidRDefault="00C21772" w:rsidP="00B2305B">
      <w:pPr>
        <w:ind w:left="1462"/>
        <w:jc w:val="both"/>
        <w:rPr>
          <w:i/>
          <w:sz w:val="24"/>
        </w:rPr>
      </w:pPr>
      <w:r w:rsidRPr="00DA161E">
        <w:rPr>
          <w:i/>
          <w:sz w:val="24"/>
        </w:rPr>
        <w:t>Наш край в 1985–1991 гг.</w:t>
      </w:r>
    </w:p>
    <w:p w:rsidR="009E1916" w:rsidRPr="00DA161E" w:rsidRDefault="00C21772" w:rsidP="00B2305B">
      <w:pPr>
        <w:pStyle w:val="3"/>
        <w:spacing w:before="4" w:line="240" w:lineRule="auto"/>
        <w:ind w:right="5942"/>
        <w:jc w:val="both"/>
      </w:pPr>
      <w:r w:rsidRPr="00DA161E">
        <w:t>Российская Федерация в 1992–2012 гг. Становление новой России (1992–1999)</w:t>
      </w:r>
    </w:p>
    <w:p w:rsidR="009E1916" w:rsidRPr="00DA161E" w:rsidRDefault="00C21772" w:rsidP="00B2305B">
      <w:pPr>
        <w:ind w:left="1462" w:right="851"/>
        <w:jc w:val="both"/>
        <w:rPr>
          <w:sz w:val="24"/>
        </w:rPr>
      </w:pPr>
      <w:r w:rsidRPr="00DA161E">
        <w:rPr>
          <w:sz w:val="24"/>
        </w:rPr>
        <w:t xml:space="preserve">Б.Н. Ельцин и его окружение. Общественная поддержка курса реформ. Взаимодействие ветвей власти на первом этапе преобразований. </w:t>
      </w:r>
      <w:r w:rsidRPr="00DA161E">
        <w:rPr>
          <w:i/>
          <w:sz w:val="24"/>
        </w:rPr>
        <w:t xml:space="preserve">Предоставление Б.Н. Ельцину дополнительных полномочий для успешного проведения реформ. </w:t>
      </w:r>
      <w:r w:rsidRPr="00DA161E">
        <w:rPr>
          <w:sz w:val="24"/>
        </w:rPr>
        <w:t>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w:t>
      </w:r>
    </w:p>
    <w:p w:rsidR="009E1916" w:rsidRPr="00DA161E" w:rsidRDefault="00C21772" w:rsidP="00B2305B">
      <w:pPr>
        <w:ind w:left="1462" w:right="1085"/>
        <w:jc w:val="both"/>
        <w:rPr>
          <w:i/>
          <w:sz w:val="24"/>
        </w:rPr>
      </w:pPr>
      <w:r w:rsidRPr="00DA161E">
        <w:rPr>
          <w:i/>
          <w:sz w:val="24"/>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9E1916" w:rsidRPr="00DA161E" w:rsidRDefault="00C21772" w:rsidP="00B2305B">
      <w:pPr>
        <w:ind w:left="1462" w:right="911"/>
        <w:jc w:val="both"/>
        <w:rPr>
          <w:i/>
          <w:sz w:val="24"/>
        </w:rPr>
      </w:pPr>
      <w:r w:rsidRPr="00DA161E">
        <w:rPr>
          <w:sz w:val="24"/>
        </w:rPr>
        <w:t xml:space="preserve">От сотрудничества к противостоянию исполнительной и законодательной власти в 1992– 1993 гг. </w:t>
      </w:r>
      <w:r w:rsidRPr="00DA161E">
        <w:rPr>
          <w:i/>
          <w:sz w:val="24"/>
        </w:rPr>
        <w:t xml:space="preserve">Решение Конституционного суда РФ по «делу КПСС». </w:t>
      </w:r>
      <w:r w:rsidRPr="00DA161E">
        <w:rPr>
          <w:sz w:val="24"/>
        </w:rPr>
        <w:t xml:space="preserve">Нарастание политико- конституционного кризиса в условиях ухудшения экономической ситуации. </w:t>
      </w:r>
      <w:r w:rsidRPr="00DA161E">
        <w:rPr>
          <w:i/>
          <w:sz w:val="24"/>
        </w:rPr>
        <w:t xml:space="preserve">Апрельский референдум 1993 г. – попытка правового разрешения политического кризиса. </w:t>
      </w:r>
      <w:r w:rsidRPr="00DA161E">
        <w:rPr>
          <w:sz w:val="24"/>
        </w:rPr>
        <w:t xml:space="preserve">Указ Б.Н. Ельцина № 1400 и его оценка Конституционным судом. </w:t>
      </w:r>
      <w:r w:rsidRPr="00DA161E">
        <w:rPr>
          <w:i/>
          <w:sz w:val="24"/>
        </w:rPr>
        <w:t>Возможность мирного выхода из политического кризиса. «Нулевой вариант». Позиция регионов. Посреднические усилия</w:t>
      </w:r>
    </w:p>
    <w:p w:rsidR="009E1916" w:rsidRPr="00DA161E" w:rsidRDefault="00C21772" w:rsidP="00B2305B">
      <w:pPr>
        <w:ind w:left="1462"/>
        <w:jc w:val="both"/>
        <w:rPr>
          <w:i/>
          <w:sz w:val="24"/>
        </w:rPr>
      </w:pPr>
      <w:r w:rsidRPr="00DA161E">
        <w:rPr>
          <w:i/>
          <w:sz w:val="24"/>
        </w:rPr>
        <w:t xml:space="preserve">Русской православной церкви. </w:t>
      </w:r>
      <w:r w:rsidRPr="00DA161E">
        <w:rPr>
          <w:sz w:val="24"/>
        </w:rPr>
        <w:t xml:space="preserve">Трагические события осени 1993 г. в Москве. </w:t>
      </w:r>
      <w:r w:rsidRPr="00DA161E">
        <w:rPr>
          <w:i/>
          <w:sz w:val="24"/>
        </w:rPr>
        <w:t>Обстрел</w:t>
      </w:r>
    </w:p>
    <w:p w:rsidR="009E1916" w:rsidRPr="00DA161E" w:rsidRDefault="00C21772" w:rsidP="00B2305B">
      <w:pPr>
        <w:ind w:left="1462" w:right="940"/>
        <w:jc w:val="both"/>
        <w:rPr>
          <w:sz w:val="24"/>
        </w:rPr>
      </w:pPr>
      <w:r w:rsidRPr="00DA161E">
        <w:rPr>
          <w:i/>
          <w:sz w:val="24"/>
        </w:rPr>
        <w:t xml:space="preserve">Белого дома. Последующее решение об амнистии участников октябрьских событий 1993 г. </w:t>
      </w:r>
      <w:r w:rsidRPr="00DA161E">
        <w:rPr>
          <w:sz w:val="24"/>
        </w:rPr>
        <w:t>Всенародное голосование (плебисцит) по проекту Конституции России 1993</w:t>
      </w:r>
      <w:r w:rsidRPr="00DA161E">
        <w:rPr>
          <w:spacing w:val="-22"/>
          <w:sz w:val="24"/>
        </w:rPr>
        <w:t xml:space="preserve"> </w:t>
      </w:r>
      <w:r w:rsidRPr="00DA161E">
        <w:rPr>
          <w:sz w:val="24"/>
        </w:rPr>
        <w:t>года.</w:t>
      </w:r>
    </w:p>
    <w:p w:rsidR="009E1916" w:rsidRPr="00DA161E" w:rsidRDefault="00C21772" w:rsidP="00B2305B">
      <w:pPr>
        <w:ind w:left="1462" w:right="1094"/>
        <w:jc w:val="both"/>
        <w:rPr>
          <w:i/>
          <w:sz w:val="24"/>
        </w:rPr>
      </w:pPr>
      <w:r w:rsidRPr="00DA161E">
        <w:rPr>
          <w:sz w:val="24"/>
        </w:rPr>
        <w:t xml:space="preserve">Ликвидация Советов и создание новой системы государственного устройства. Принятие Конституции России 1993 года и ее значение. </w:t>
      </w:r>
      <w:r w:rsidRPr="00DA161E">
        <w:rPr>
          <w:i/>
          <w:sz w:val="24"/>
        </w:rPr>
        <w:t>Полномочия президента как главы государства и гаранта Конституции. Становление российского</w:t>
      </w:r>
      <w:r w:rsidRPr="00DA161E">
        <w:rPr>
          <w:i/>
          <w:spacing w:val="-11"/>
          <w:sz w:val="24"/>
        </w:rPr>
        <w:t xml:space="preserve"> </w:t>
      </w:r>
      <w:r w:rsidRPr="00DA161E">
        <w:rPr>
          <w:i/>
          <w:sz w:val="24"/>
        </w:rPr>
        <w:t>парламентаризма.</w:t>
      </w:r>
    </w:p>
    <w:p w:rsidR="009E1916" w:rsidRPr="00DA161E" w:rsidRDefault="00C21772" w:rsidP="00B2305B">
      <w:pPr>
        <w:ind w:left="1462" w:right="851"/>
        <w:jc w:val="both"/>
        <w:rPr>
          <w:i/>
          <w:sz w:val="24"/>
        </w:rPr>
      </w:pPr>
      <w:r w:rsidRPr="00DA161E">
        <w:rPr>
          <w:i/>
          <w:sz w:val="24"/>
        </w:rPr>
        <w:t>Разделение властей. Проблемы построения федеративного государства. Утверждение государственной символики.</w:t>
      </w:r>
    </w:p>
    <w:p w:rsidR="009E1916" w:rsidRPr="00DA161E" w:rsidRDefault="00C21772" w:rsidP="00B2305B">
      <w:pPr>
        <w:ind w:left="1462" w:right="867"/>
        <w:jc w:val="both"/>
        <w:rPr>
          <w:i/>
          <w:sz w:val="24"/>
        </w:rPr>
      </w:pPr>
      <w:r w:rsidRPr="00DA161E">
        <w:rPr>
          <w:sz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DA161E">
        <w:rPr>
          <w:i/>
          <w:sz w:val="24"/>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sidRPr="00DA161E">
        <w:rPr>
          <w:sz w:val="24"/>
        </w:rPr>
        <w:t xml:space="preserve">Взаимоотношения Центра и субъектов Федерации. </w:t>
      </w:r>
      <w:r w:rsidRPr="00DA161E">
        <w:rPr>
          <w:i/>
          <w:sz w:val="24"/>
        </w:rPr>
        <w:t xml:space="preserve">Опасность исламского фундаментализма. </w:t>
      </w:r>
      <w:r w:rsidRPr="00DA161E">
        <w:rPr>
          <w:sz w:val="24"/>
        </w:rPr>
        <w:t xml:space="preserve">Восстановление конституционного порядка в Чеченской Республике. Корректировка курса реформ и попытки стабилизации экономики. </w:t>
      </w:r>
      <w:r w:rsidRPr="00DA161E">
        <w:rPr>
          <w:i/>
          <w:sz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w:t>
      </w:r>
    </w:p>
    <w:p w:rsidR="009E1916" w:rsidRPr="00DA161E" w:rsidRDefault="00C21772" w:rsidP="00B2305B">
      <w:pPr>
        <w:ind w:left="1462" w:right="862"/>
        <w:jc w:val="both"/>
        <w:rPr>
          <w:sz w:val="24"/>
        </w:rPr>
      </w:pPr>
      <w:r w:rsidRPr="00DA161E">
        <w:rPr>
          <w:i/>
          <w:sz w:val="24"/>
        </w:rPr>
        <w:t xml:space="preserve">энергетический секторы. Положение крупного бизнеса и мелкого предпринимательства. </w:t>
      </w:r>
      <w:r w:rsidRPr="00DA161E">
        <w:rPr>
          <w:sz w:val="24"/>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sidRPr="00DA161E">
        <w:rPr>
          <w:i/>
          <w:sz w:val="24"/>
        </w:rPr>
        <w:t xml:space="preserve">Вывод денежных активов из страны. </w:t>
      </w:r>
      <w:r w:rsidRPr="00DA161E">
        <w:rPr>
          <w:sz w:val="24"/>
        </w:rPr>
        <w:t xml:space="preserve">Дефолт 1998 г. и его последствия. Повседневная жизнь и общественные настроения россиян в условиях реформ. </w:t>
      </w:r>
      <w:r w:rsidRPr="00DA161E">
        <w:rPr>
          <w:i/>
          <w:sz w:val="24"/>
        </w:rPr>
        <w:t xml:space="preserve">Общественные настроения в зеркале социологических исследований. Представления о либерализме и демократии. </w:t>
      </w:r>
      <w:r w:rsidRPr="00DA161E">
        <w:rPr>
          <w:sz w:val="24"/>
        </w:rPr>
        <w:t>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w:t>
      </w:r>
    </w:p>
    <w:p w:rsidR="009E1916" w:rsidRPr="00DA161E" w:rsidRDefault="00C21772" w:rsidP="00B2305B">
      <w:pPr>
        <w:ind w:left="1462" w:right="953"/>
        <w:jc w:val="both"/>
        <w:rPr>
          <w:i/>
          <w:sz w:val="24"/>
        </w:rPr>
      </w:pPr>
      <w:r w:rsidRPr="00DA161E">
        <w:rPr>
          <w:sz w:val="24"/>
        </w:rPr>
        <w:t xml:space="preserve">Кризис образования и науки. Социальная поляризация общества и смена ценностных ориентиров. </w:t>
      </w:r>
      <w:r w:rsidRPr="00DA161E">
        <w:rPr>
          <w:i/>
          <w:sz w:val="24"/>
        </w:rPr>
        <w:t>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9E1916" w:rsidRPr="00DA161E" w:rsidRDefault="009E1916" w:rsidP="00B2305B">
      <w:pPr>
        <w:jc w:val="both"/>
        <w:rPr>
          <w:sz w:val="24"/>
        </w:rPr>
        <w:sectPr w:rsidR="009E1916" w:rsidRPr="00DA161E">
          <w:pgSz w:w="11910" w:h="16840"/>
          <w:pgMar w:top="1040" w:right="0" w:bottom="1200" w:left="240" w:header="0" w:footer="922" w:gutter="0"/>
          <w:cols w:space="720"/>
        </w:sectPr>
      </w:pPr>
    </w:p>
    <w:p w:rsidR="009E1916" w:rsidRPr="00DA161E" w:rsidRDefault="00C21772" w:rsidP="00B2305B">
      <w:pPr>
        <w:pStyle w:val="a3"/>
        <w:spacing w:before="66"/>
        <w:ind w:right="880"/>
        <w:jc w:val="both"/>
      </w:pPr>
      <w:r w:rsidRPr="00DA161E">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DA161E">
        <w:rPr>
          <w:i/>
        </w:rPr>
        <w:t xml:space="preserve">Основные политические партии и движения 1990-х гг., их лидеры и платформы. </w:t>
      </w:r>
      <w:r w:rsidRPr="00DA161E">
        <w:t>Кризис центральной власти. Президентские выборы 1996</w:t>
      </w:r>
      <w:r w:rsidRPr="00DA161E">
        <w:rPr>
          <w:spacing w:val="-11"/>
        </w:rPr>
        <w:t xml:space="preserve"> </w:t>
      </w:r>
      <w:r w:rsidRPr="00DA161E">
        <w:t>г.</w:t>
      </w:r>
    </w:p>
    <w:p w:rsidR="009E1916" w:rsidRPr="00DA161E" w:rsidRDefault="00C21772" w:rsidP="00B2305B">
      <w:pPr>
        <w:spacing w:before="1"/>
        <w:ind w:left="1462"/>
        <w:jc w:val="both"/>
        <w:rPr>
          <w:i/>
          <w:sz w:val="24"/>
        </w:rPr>
      </w:pPr>
      <w:r w:rsidRPr="00DA161E">
        <w:rPr>
          <w:i/>
          <w:sz w:val="24"/>
        </w:rPr>
        <w:t>Политтехнологии.</w:t>
      </w:r>
    </w:p>
    <w:p w:rsidR="009E1916" w:rsidRPr="00DA161E" w:rsidRDefault="00C21772" w:rsidP="00B2305B">
      <w:pPr>
        <w:pStyle w:val="a3"/>
        <w:ind w:right="973"/>
        <w:jc w:val="both"/>
      </w:pPr>
      <w:r w:rsidRPr="00DA161E">
        <w:t xml:space="preserve">«Семибанкирщина». «Олигархический» капитализм. </w:t>
      </w:r>
      <w:r w:rsidRPr="00DA161E">
        <w:rPr>
          <w:i/>
        </w:rPr>
        <w:t xml:space="preserve">Правительства В.С. Черномырдина и Е.М. Примакова. </w:t>
      </w:r>
      <w:r w:rsidRPr="00DA161E">
        <w:t>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9E1916" w:rsidRPr="00DA161E" w:rsidRDefault="00C21772" w:rsidP="00B2305B">
      <w:pPr>
        <w:pStyle w:val="a3"/>
        <w:jc w:val="both"/>
      </w:pPr>
      <w:r w:rsidRPr="00DA161E">
        <w:t>Б.Н. Ельцин в оценках современников и историков.</w:t>
      </w:r>
    </w:p>
    <w:p w:rsidR="009E1916" w:rsidRPr="00DA161E" w:rsidRDefault="00C21772" w:rsidP="00B2305B">
      <w:pPr>
        <w:ind w:left="1462"/>
        <w:jc w:val="both"/>
        <w:rPr>
          <w:i/>
          <w:sz w:val="24"/>
        </w:rPr>
      </w:pPr>
      <w:r w:rsidRPr="00DA161E">
        <w:rPr>
          <w:i/>
          <w:sz w:val="24"/>
        </w:rPr>
        <w:t>Наш край в 1992–1999 гг.</w:t>
      </w:r>
    </w:p>
    <w:p w:rsidR="009E1916" w:rsidRPr="00DA161E" w:rsidRDefault="00C21772" w:rsidP="00B2305B">
      <w:pPr>
        <w:pStyle w:val="3"/>
        <w:spacing w:before="5"/>
        <w:jc w:val="both"/>
      </w:pPr>
      <w:r w:rsidRPr="00DA161E">
        <w:t>Россия в 2000-е: вызовы времени и задачи модернизации</w:t>
      </w:r>
    </w:p>
    <w:p w:rsidR="009E1916" w:rsidRPr="00DA161E" w:rsidRDefault="00C21772" w:rsidP="00B2305B">
      <w:pPr>
        <w:pStyle w:val="a3"/>
        <w:ind w:right="851"/>
        <w:jc w:val="both"/>
        <w:rPr>
          <w:i/>
        </w:rPr>
      </w:pPr>
      <w:r w:rsidRPr="00DA161E">
        <w:t>Политические и экономические приоритеты. Первое и второе президентства В.В.</w:t>
      </w:r>
      <w:r w:rsidRPr="00DA161E">
        <w:rPr>
          <w:spacing w:val="-40"/>
        </w:rPr>
        <w:t xml:space="preserve"> </w:t>
      </w:r>
      <w:r w:rsidRPr="00DA161E">
        <w:t xml:space="preserve">Путина. Президентство Д.А. Медведева. Президентские выборы 2012 г. Избрание В.В. Путина президентом. Государственная Дума. </w:t>
      </w:r>
      <w:r w:rsidRPr="00DA161E">
        <w:rPr>
          <w:i/>
        </w:rPr>
        <w:t>Многопартийность. Политические партии</w:t>
      </w:r>
      <w:r w:rsidRPr="00DA161E">
        <w:rPr>
          <w:i/>
          <w:spacing w:val="-5"/>
        </w:rPr>
        <w:t xml:space="preserve"> </w:t>
      </w:r>
      <w:r w:rsidRPr="00DA161E">
        <w:rPr>
          <w:i/>
        </w:rPr>
        <w:t>и</w:t>
      </w:r>
    </w:p>
    <w:p w:rsidR="009E1916" w:rsidRPr="00DA161E" w:rsidRDefault="00C21772" w:rsidP="00B2305B">
      <w:pPr>
        <w:ind w:left="1462" w:right="864"/>
        <w:jc w:val="both"/>
        <w:rPr>
          <w:i/>
          <w:sz w:val="24"/>
        </w:rPr>
      </w:pPr>
      <w:r w:rsidRPr="00DA161E">
        <w:rPr>
          <w:i/>
          <w:sz w:val="24"/>
        </w:rPr>
        <w:t xml:space="preserve">электорат. Федерализм и сепаратизм. </w:t>
      </w:r>
      <w:r w:rsidRPr="00DA161E">
        <w:rPr>
          <w:sz w:val="24"/>
        </w:rPr>
        <w:t xml:space="preserve">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DA161E">
        <w:rPr>
          <w:i/>
          <w:sz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статистика.Снижение средней продолжительности жизни и тенденции депопуляции. Государственные программы демографического возрождения России.Разработка семейной политики и меры по поощрению рождаемости. Пропаганда спорта и здорового образа</w:t>
      </w:r>
      <w:r w:rsidRPr="00DA161E">
        <w:rPr>
          <w:i/>
          <w:spacing w:val="-15"/>
          <w:sz w:val="24"/>
        </w:rPr>
        <w:t xml:space="preserve"> </w:t>
      </w:r>
      <w:r w:rsidRPr="00DA161E">
        <w:rPr>
          <w:i/>
          <w:sz w:val="24"/>
        </w:rPr>
        <w:t>жизни.</w:t>
      </w:r>
    </w:p>
    <w:p w:rsidR="009E1916" w:rsidRPr="00DA161E" w:rsidRDefault="00C21772" w:rsidP="00B2305B">
      <w:pPr>
        <w:ind w:left="1462" w:right="1221"/>
        <w:jc w:val="both"/>
        <w:rPr>
          <w:i/>
          <w:sz w:val="24"/>
        </w:rPr>
      </w:pPr>
      <w:r w:rsidRPr="00DA161E">
        <w:rPr>
          <w:sz w:val="24"/>
        </w:rPr>
        <w:t xml:space="preserve">Олимпийские и паралимпийские зимние игры 2014 г. в Сочи. </w:t>
      </w:r>
      <w:r w:rsidRPr="00DA161E">
        <w:rPr>
          <w:i/>
          <w:sz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9E1916" w:rsidRPr="00DA161E" w:rsidRDefault="00C21772" w:rsidP="00B2305B">
      <w:pPr>
        <w:ind w:left="1462" w:right="1140"/>
        <w:jc w:val="both"/>
        <w:rPr>
          <w:i/>
          <w:sz w:val="24"/>
        </w:rPr>
      </w:pPr>
      <w:r w:rsidRPr="00DA161E">
        <w:rPr>
          <w:sz w:val="24"/>
        </w:rPr>
        <w:t xml:space="preserve">Модернизация бытовой сферы. </w:t>
      </w:r>
      <w:r w:rsidRPr="00DA161E">
        <w:rPr>
          <w:i/>
          <w:sz w:val="24"/>
        </w:rPr>
        <w:t xml:space="preserve">Досуг. Россиянин в глобальном информационном пространстве: СМИ, компьютеризация, Интернет. Массовая автомобилизация. </w:t>
      </w:r>
      <w:r w:rsidRPr="00DA161E">
        <w:rPr>
          <w:sz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DA161E">
        <w:rPr>
          <w:i/>
          <w:sz w:val="24"/>
        </w:rPr>
        <w:t xml:space="preserve">Центробежные и партнерские тенденции в СНГ. СНГ и ЕврАзЭС. </w:t>
      </w:r>
      <w:r w:rsidRPr="00DA161E">
        <w:rPr>
          <w:sz w:val="24"/>
        </w:rPr>
        <w:t xml:space="preserve">Отношения с США и Евросоюзом. Вступление России в Совет Европы. </w:t>
      </w:r>
      <w:r w:rsidRPr="00DA161E">
        <w:rPr>
          <w:i/>
          <w:sz w:val="24"/>
        </w:rPr>
        <w:t>Деятельность «большой двадцатки». Переговоры о вступлении в ВТО. Дальневосточное и другие направления политики России.</w:t>
      </w:r>
    </w:p>
    <w:p w:rsidR="009E1916" w:rsidRPr="00DA161E" w:rsidRDefault="00C21772" w:rsidP="00B2305B">
      <w:pPr>
        <w:pStyle w:val="a3"/>
        <w:ind w:right="1368"/>
        <w:jc w:val="both"/>
      </w:pPr>
      <w:r w:rsidRPr="00DA161E">
        <w:t>Культура и наука России в конце XX – начале XXI в. Повышение общественной роли СМИ как «четвертой власти». Коммерциализация культуры. Ведущие тенденции в</w:t>
      </w:r>
    </w:p>
    <w:p w:rsidR="009E1916" w:rsidRPr="00DA161E" w:rsidRDefault="009E1916" w:rsidP="00B2305B">
      <w:pPr>
        <w:jc w:val="both"/>
        <w:sectPr w:rsidR="009E1916" w:rsidRPr="00DA161E">
          <w:pgSz w:w="11910" w:h="16840"/>
          <w:pgMar w:top="1040" w:right="0" w:bottom="1200" w:left="240" w:header="0" w:footer="922" w:gutter="0"/>
          <w:cols w:space="720"/>
        </w:sectPr>
      </w:pPr>
    </w:p>
    <w:p w:rsidR="009E1916" w:rsidRPr="00DA161E" w:rsidRDefault="00C21772" w:rsidP="00B2305B">
      <w:pPr>
        <w:spacing w:before="66"/>
        <w:ind w:left="1462"/>
        <w:jc w:val="both"/>
        <w:rPr>
          <w:i/>
          <w:sz w:val="24"/>
        </w:rPr>
      </w:pPr>
      <w:r w:rsidRPr="00DA161E">
        <w:rPr>
          <w:sz w:val="24"/>
        </w:rPr>
        <w:t xml:space="preserve">развитии образования и науки. </w:t>
      </w:r>
      <w:r w:rsidRPr="00DA161E">
        <w:rPr>
          <w:i/>
          <w:sz w:val="24"/>
        </w:rPr>
        <w:t>Система платного образования. Сокращение</w:t>
      </w:r>
    </w:p>
    <w:p w:rsidR="009E1916" w:rsidRPr="00DA161E" w:rsidRDefault="00C21772" w:rsidP="00B2305B">
      <w:pPr>
        <w:ind w:left="1462" w:right="1139"/>
        <w:jc w:val="both"/>
        <w:rPr>
          <w:sz w:val="24"/>
        </w:rPr>
      </w:pPr>
      <w:r w:rsidRPr="00DA161E">
        <w:rPr>
          <w:i/>
          <w:sz w:val="24"/>
        </w:rPr>
        <w:t xml:space="preserve">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w:t>
      </w:r>
      <w:r w:rsidRPr="00DA161E">
        <w:rPr>
          <w:sz w:val="24"/>
        </w:rPr>
        <w:t>Религиозные конфессии и повышение их роли в жизни страны.</w:t>
      </w:r>
    </w:p>
    <w:p w:rsidR="009E1916" w:rsidRPr="00DA161E" w:rsidRDefault="00C21772" w:rsidP="00B2305B">
      <w:pPr>
        <w:spacing w:before="1"/>
        <w:ind w:left="1462" w:right="1244"/>
        <w:jc w:val="both"/>
        <w:rPr>
          <w:sz w:val="24"/>
        </w:rPr>
      </w:pPr>
      <w:r w:rsidRPr="00DA161E">
        <w:rPr>
          <w:i/>
          <w:sz w:val="24"/>
        </w:rPr>
        <w:t xml:space="preserve">Предоставление церкви налоговых льгот. Передача государством зданий и предметов культа для религиозных нужд. </w:t>
      </w:r>
      <w:r w:rsidRPr="00DA161E">
        <w:rPr>
          <w:sz w:val="24"/>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E1916" w:rsidRPr="00DA161E" w:rsidRDefault="00C21772" w:rsidP="00B2305B">
      <w:pPr>
        <w:ind w:left="1462"/>
        <w:jc w:val="both"/>
        <w:rPr>
          <w:i/>
          <w:sz w:val="24"/>
        </w:rPr>
      </w:pPr>
      <w:r w:rsidRPr="00DA161E">
        <w:rPr>
          <w:i/>
          <w:sz w:val="24"/>
        </w:rPr>
        <w:t>Наш край в 2000–2012 гг.</w:t>
      </w:r>
    </w:p>
    <w:p w:rsidR="009E1916" w:rsidRPr="00DA161E" w:rsidRDefault="009E1916">
      <w:pPr>
        <w:pStyle w:val="a3"/>
        <w:ind w:left="0"/>
        <w:rPr>
          <w:b/>
          <w:sz w:val="16"/>
        </w:rPr>
      </w:pPr>
    </w:p>
    <w:p w:rsidR="009E1916" w:rsidRPr="00DA161E" w:rsidRDefault="00C21772" w:rsidP="00C1148A">
      <w:pPr>
        <w:pStyle w:val="a5"/>
        <w:numPr>
          <w:ilvl w:val="2"/>
          <w:numId w:val="285"/>
        </w:numPr>
        <w:tabs>
          <w:tab w:val="left" w:pos="2312"/>
        </w:tabs>
        <w:spacing w:before="89"/>
        <w:ind w:left="2311" w:hanging="850"/>
        <w:jc w:val="left"/>
        <w:rPr>
          <w:b/>
          <w:sz w:val="26"/>
        </w:rPr>
      </w:pPr>
      <w:r w:rsidRPr="00DA161E">
        <w:rPr>
          <w:b/>
          <w:sz w:val="26"/>
        </w:rPr>
        <w:t>Математика: алгебра и начала математического анализа,</w:t>
      </w:r>
      <w:r w:rsidRPr="00DA161E">
        <w:rPr>
          <w:b/>
          <w:spacing w:val="-7"/>
          <w:sz w:val="26"/>
        </w:rPr>
        <w:t xml:space="preserve"> </w:t>
      </w:r>
      <w:r w:rsidRPr="00DA161E">
        <w:rPr>
          <w:b/>
          <w:sz w:val="26"/>
        </w:rPr>
        <w:t>геометрия</w:t>
      </w:r>
    </w:p>
    <w:p w:rsidR="009E1916" w:rsidRPr="00DA161E" w:rsidRDefault="009E1916">
      <w:pPr>
        <w:pStyle w:val="a3"/>
        <w:spacing w:before="5"/>
        <w:ind w:left="0"/>
        <w:rPr>
          <w:b/>
        </w:rPr>
      </w:pPr>
    </w:p>
    <w:p w:rsidR="009E1916" w:rsidRPr="00DA161E" w:rsidRDefault="00C21772">
      <w:pPr>
        <w:tabs>
          <w:tab w:val="left" w:pos="5514"/>
          <w:tab w:val="left" w:pos="8764"/>
        </w:tabs>
        <w:spacing w:line="237" w:lineRule="auto"/>
        <w:ind w:left="2182" w:right="1149" w:firstLine="939"/>
        <w:rPr>
          <w:sz w:val="24"/>
        </w:rPr>
      </w:pPr>
      <w:r w:rsidRPr="00DA161E">
        <w:rPr>
          <w:b/>
          <w:sz w:val="24"/>
        </w:rPr>
        <w:t xml:space="preserve">Рабочая программа по математике 10 класс, базовый уровень </w:t>
      </w:r>
      <w:r w:rsidRPr="00DA161E">
        <w:rPr>
          <w:sz w:val="24"/>
        </w:rPr>
        <w:t>Авторской программы:</w:t>
      </w:r>
      <w:r w:rsidRPr="00DA161E">
        <w:rPr>
          <w:spacing w:val="56"/>
          <w:sz w:val="24"/>
        </w:rPr>
        <w:t xml:space="preserve"> </w:t>
      </w:r>
      <w:r w:rsidRPr="00DA161E">
        <w:rPr>
          <w:sz w:val="24"/>
        </w:rPr>
        <w:t>И.</w:t>
      </w:r>
      <w:r w:rsidRPr="00DA161E">
        <w:rPr>
          <w:spacing w:val="-3"/>
          <w:sz w:val="24"/>
        </w:rPr>
        <w:t xml:space="preserve"> </w:t>
      </w:r>
      <w:r w:rsidRPr="00DA161E">
        <w:rPr>
          <w:sz w:val="24"/>
        </w:rPr>
        <w:t>И.</w:t>
      </w:r>
      <w:r w:rsidRPr="00DA161E">
        <w:rPr>
          <w:sz w:val="24"/>
        </w:rPr>
        <w:tab/>
        <w:t>Зубаревой, А.</w:t>
      </w:r>
      <w:r w:rsidRPr="00DA161E">
        <w:rPr>
          <w:spacing w:val="-3"/>
          <w:sz w:val="24"/>
        </w:rPr>
        <w:t xml:space="preserve"> </w:t>
      </w:r>
      <w:r w:rsidRPr="00DA161E">
        <w:rPr>
          <w:sz w:val="24"/>
        </w:rPr>
        <w:t>Г.</w:t>
      </w:r>
      <w:r w:rsidRPr="00DA161E">
        <w:rPr>
          <w:spacing w:val="-3"/>
          <w:sz w:val="24"/>
        </w:rPr>
        <w:t xml:space="preserve"> </w:t>
      </w:r>
      <w:r w:rsidRPr="00DA161E">
        <w:rPr>
          <w:sz w:val="24"/>
        </w:rPr>
        <w:t>Мордковича</w:t>
      </w:r>
      <w:r w:rsidRPr="00DA161E">
        <w:rPr>
          <w:sz w:val="24"/>
        </w:rPr>
        <w:tab/>
        <w:t>Программы. Математика. 5-6 классы. Алгебра. 7 – 9 классы. Алгебра и начала анализа. 10-11 классы. М.: Мнемозина,</w:t>
      </w:r>
      <w:r w:rsidRPr="00DA161E">
        <w:rPr>
          <w:spacing w:val="-2"/>
          <w:sz w:val="24"/>
        </w:rPr>
        <w:t xml:space="preserve"> </w:t>
      </w:r>
      <w:r w:rsidRPr="00DA161E">
        <w:rPr>
          <w:sz w:val="24"/>
        </w:rPr>
        <w:t>2011</w:t>
      </w:r>
    </w:p>
    <w:p w:rsidR="009E1916" w:rsidRPr="00DA161E" w:rsidRDefault="00C21772">
      <w:pPr>
        <w:pStyle w:val="a3"/>
        <w:spacing w:before="4"/>
        <w:ind w:left="2182" w:right="1694"/>
      </w:pPr>
      <w:r w:rsidRPr="00DA161E">
        <w:t>Авторской программы: Т. А. Бурмистрова. Геометрия. Программы общеобразовательных учреждений 10-11 классы. М.: Просвещение, 2019.</w:t>
      </w:r>
    </w:p>
    <w:p w:rsidR="009E1916" w:rsidRPr="00DA161E" w:rsidRDefault="00C21772">
      <w:pPr>
        <w:pStyle w:val="3"/>
        <w:spacing w:before="5" w:line="275" w:lineRule="exact"/>
      </w:pPr>
      <w:r w:rsidRPr="00DA161E">
        <w:t>Цели освоения предмета:</w:t>
      </w:r>
    </w:p>
    <w:p w:rsidR="009E1916" w:rsidRPr="00DA161E" w:rsidRDefault="00C21772">
      <w:pPr>
        <w:pStyle w:val="a5"/>
        <w:numPr>
          <w:ilvl w:val="0"/>
          <w:numId w:val="226"/>
        </w:numPr>
        <w:tabs>
          <w:tab w:val="left" w:pos="1889"/>
          <w:tab w:val="left" w:pos="1890"/>
        </w:tabs>
        <w:spacing w:before="1" w:line="237" w:lineRule="auto"/>
        <w:ind w:right="1330"/>
        <w:rPr>
          <w:sz w:val="24"/>
        </w:rPr>
      </w:pPr>
      <w:r w:rsidRPr="00DA161E">
        <w:rPr>
          <w:sz w:val="24"/>
        </w:rPr>
        <w:t>Для использования в повседневной жизни и обеспечения возможности</w:t>
      </w:r>
      <w:r w:rsidRPr="00DA161E">
        <w:rPr>
          <w:spacing w:val="-33"/>
          <w:sz w:val="24"/>
        </w:rPr>
        <w:t xml:space="preserve"> </w:t>
      </w:r>
      <w:r w:rsidRPr="00DA161E">
        <w:rPr>
          <w:sz w:val="24"/>
        </w:rPr>
        <w:t>успешного продолжения образования по специальностям, не связанным с прикладным использованием</w:t>
      </w:r>
      <w:r w:rsidRPr="00DA161E">
        <w:rPr>
          <w:spacing w:val="-2"/>
          <w:sz w:val="24"/>
        </w:rPr>
        <w:t xml:space="preserve"> </w:t>
      </w:r>
      <w:r w:rsidRPr="00DA161E">
        <w:rPr>
          <w:sz w:val="24"/>
        </w:rPr>
        <w:t>математики.</w:t>
      </w:r>
    </w:p>
    <w:p w:rsidR="00B720AA" w:rsidRPr="00B720AA" w:rsidRDefault="00B720AA" w:rsidP="00B720AA">
      <w:pPr>
        <w:rPr>
          <w:sz w:val="24"/>
        </w:rPr>
      </w:pPr>
    </w:p>
    <w:p w:rsidR="009E1916" w:rsidRPr="00DA161E" w:rsidRDefault="00C21772">
      <w:pPr>
        <w:pStyle w:val="3"/>
        <w:spacing w:before="66" w:line="240" w:lineRule="auto"/>
        <w:rPr>
          <w:b w:val="0"/>
        </w:rPr>
      </w:pPr>
      <w:r w:rsidRPr="00DA161E">
        <w:t>Задачи</w:t>
      </w:r>
      <w:r w:rsidRPr="00DA161E">
        <w:rPr>
          <w:b w:val="0"/>
        </w:rPr>
        <w:t>:</w:t>
      </w:r>
    </w:p>
    <w:p w:rsidR="009E1916" w:rsidRPr="00DA161E" w:rsidRDefault="00C21772">
      <w:pPr>
        <w:pStyle w:val="a5"/>
        <w:numPr>
          <w:ilvl w:val="0"/>
          <w:numId w:val="235"/>
        </w:numPr>
        <w:tabs>
          <w:tab w:val="left" w:pos="1821"/>
          <w:tab w:val="left" w:pos="1822"/>
        </w:tabs>
        <w:spacing w:before="2"/>
        <w:ind w:left="1822" w:right="1250" w:hanging="360"/>
        <w:rPr>
          <w:rFonts w:ascii="Symbol" w:hAnsi="Symbol"/>
          <w:sz w:val="24"/>
        </w:rPr>
      </w:pPr>
      <w:r w:rsidRPr="00DA161E">
        <w:rPr>
          <w:sz w:val="24"/>
        </w:rPr>
        <w:t>систематизация сведений о числах; изучение новых видов числовых выражений и формул; совершенствование практических навыков и вычислительной культуры, расширение и совершенствование алгебраического аппарата, сформированного в основной школе и его применение к решению математических и нематематических задач;</w:t>
      </w:r>
    </w:p>
    <w:p w:rsidR="009E1916" w:rsidRPr="00DA161E" w:rsidRDefault="00C21772">
      <w:pPr>
        <w:pStyle w:val="a5"/>
        <w:numPr>
          <w:ilvl w:val="0"/>
          <w:numId w:val="235"/>
        </w:numPr>
        <w:tabs>
          <w:tab w:val="left" w:pos="1821"/>
          <w:tab w:val="left" w:pos="1822"/>
        </w:tabs>
        <w:spacing w:before="4" w:line="237" w:lineRule="auto"/>
        <w:ind w:left="1822" w:right="1539" w:hanging="360"/>
        <w:rPr>
          <w:rFonts w:ascii="Symbol" w:hAnsi="Symbol"/>
          <w:sz w:val="24"/>
        </w:rPr>
      </w:pPr>
      <w:r w:rsidRPr="00DA161E">
        <w:rPr>
          <w:sz w:val="24"/>
        </w:rPr>
        <w:t>расширение и систематизация общих сведений о функциях, пополнение класса изучаемых функций, иллюстрация широты применения функций для описания</w:t>
      </w:r>
      <w:r w:rsidRPr="00DA161E">
        <w:rPr>
          <w:spacing w:val="-36"/>
          <w:sz w:val="24"/>
        </w:rPr>
        <w:t xml:space="preserve"> </w:t>
      </w:r>
      <w:r w:rsidRPr="00DA161E">
        <w:rPr>
          <w:sz w:val="24"/>
        </w:rPr>
        <w:t>и изучения реальных</w:t>
      </w:r>
      <w:r w:rsidRPr="00DA161E">
        <w:rPr>
          <w:spacing w:val="-2"/>
          <w:sz w:val="24"/>
        </w:rPr>
        <w:t xml:space="preserve"> </w:t>
      </w:r>
      <w:r w:rsidRPr="00DA161E">
        <w:rPr>
          <w:sz w:val="24"/>
        </w:rPr>
        <w:t>зависимостей;</w:t>
      </w:r>
    </w:p>
    <w:p w:rsidR="009E1916" w:rsidRPr="00DA161E" w:rsidRDefault="00C21772">
      <w:pPr>
        <w:pStyle w:val="a5"/>
        <w:numPr>
          <w:ilvl w:val="0"/>
          <w:numId w:val="235"/>
        </w:numPr>
        <w:tabs>
          <w:tab w:val="left" w:pos="1821"/>
          <w:tab w:val="left" w:pos="1822"/>
        </w:tabs>
        <w:spacing w:before="7" w:line="237" w:lineRule="auto"/>
        <w:ind w:left="1822" w:right="2127" w:hanging="360"/>
        <w:rPr>
          <w:rFonts w:ascii="Symbol" w:hAnsi="Symbol"/>
          <w:sz w:val="24"/>
        </w:rPr>
      </w:pPr>
      <w:r w:rsidRPr="00DA161E">
        <w:rPr>
          <w:sz w:val="24"/>
        </w:rPr>
        <w:t>изучение свойств пространственных тел, формирование умения применять полученные знания для решения практических</w:t>
      </w:r>
      <w:r w:rsidRPr="00DA161E">
        <w:rPr>
          <w:spacing w:val="-6"/>
          <w:sz w:val="24"/>
        </w:rPr>
        <w:t xml:space="preserve"> </w:t>
      </w:r>
      <w:r w:rsidRPr="00DA161E">
        <w:rPr>
          <w:sz w:val="24"/>
        </w:rPr>
        <w:t>задач;</w:t>
      </w:r>
    </w:p>
    <w:p w:rsidR="009E1916" w:rsidRPr="00DA161E" w:rsidRDefault="00C21772">
      <w:pPr>
        <w:pStyle w:val="a5"/>
        <w:numPr>
          <w:ilvl w:val="0"/>
          <w:numId w:val="235"/>
        </w:numPr>
        <w:tabs>
          <w:tab w:val="left" w:pos="1821"/>
          <w:tab w:val="left" w:pos="1822"/>
        </w:tabs>
        <w:spacing w:before="5" w:line="237" w:lineRule="auto"/>
        <w:ind w:left="1822" w:right="1224" w:hanging="360"/>
        <w:rPr>
          <w:rFonts w:ascii="Symbol" w:hAnsi="Symbol"/>
          <w:sz w:val="24"/>
        </w:rPr>
      </w:pPr>
      <w:r w:rsidRPr="00DA161E">
        <w:rPr>
          <w:sz w:val="24"/>
        </w:rPr>
        <w:t>развитие представлений о вероятностно-статистических закономерностях в окружающем мире, совершенствование интеллектуальных и речевых умений</w:t>
      </w:r>
      <w:r w:rsidRPr="00DA161E">
        <w:rPr>
          <w:spacing w:val="-31"/>
          <w:sz w:val="24"/>
        </w:rPr>
        <w:t xml:space="preserve"> </w:t>
      </w:r>
      <w:r w:rsidRPr="00DA161E">
        <w:rPr>
          <w:sz w:val="24"/>
        </w:rPr>
        <w:t>путем обогащения математического языка, развития логического</w:t>
      </w:r>
      <w:r w:rsidRPr="00DA161E">
        <w:rPr>
          <w:spacing w:val="-6"/>
          <w:sz w:val="24"/>
        </w:rPr>
        <w:t xml:space="preserve"> </w:t>
      </w:r>
      <w:r w:rsidRPr="00DA161E">
        <w:rPr>
          <w:sz w:val="24"/>
        </w:rPr>
        <w:t>мышления;</w:t>
      </w:r>
    </w:p>
    <w:p w:rsidR="009E1916" w:rsidRPr="00DA161E" w:rsidRDefault="00C21772">
      <w:pPr>
        <w:pStyle w:val="a5"/>
        <w:numPr>
          <w:ilvl w:val="0"/>
          <w:numId w:val="235"/>
        </w:numPr>
        <w:tabs>
          <w:tab w:val="left" w:pos="1821"/>
          <w:tab w:val="left" w:pos="1822"/>
        </w:tabs>
        <w:spacing w:before="5"/>
        <w:ind w:left="1822" w:hanging="360"/>
        <w:rPr>
          <w:rFonts w:ascii="Symbol" w:hAnsi="Symbol"/>
          <w:sz w:val="24"/>
        </w:rPr>
      </w:pPr>
      <w:r w:rsidRPr="00DA161E">
        <w:rPr>
          <w:sz w:val="24"/>
        </w:rPr>
        <w:t>знакомство с основными идеями и методами математического</w:t>
      </w:r>
      <w:r w:rsidRPr="00DA161E">
        <w:rPr>
          <w:spacing w:val="-7"/>
          <w:sz w:val="24"/>
        </w:rPr>
        <w:t xml:space="preserve"> </w:t>
      </w:r>
      <w:r w:rsidRPr="00DA161E">
        <w:rPr>
          <w:sz w:val="24"/>
        </w:rPr>
        <w:t>анализа.</w:t>
      </w:r>
    </w:p>
    <w:p w:rsidR="009E1916" w:rsidRPr="00DA161E" w:rsidRDefault="00C21772">
      <w:pPr>
        <w:pStyle w:val="3"/>
        <w:spacing w:before="2" w:line="240" w:lineRule="auto"/>
        <w:ind w:right="2510" w:firstLine="1675"/>
      </w:pPr>
      <w:r w:rsidRPr="00DA161E">
        <w:t>Планируемые результаты освоения учебного предмета Личностные результаты:</w:t>
      </w:r>
    </w:p>
    <w:p w:rsidR="009E1916" w:rsidRPr="00DA161E" w:rsidRDefault="00C21772">
      <w:pPr>
        <w:pStyle w:val="a5"/>
        <w:numPr>
          <w:ilvl w:val="0"/>
          <w:numId w:val="225"/>
        </w:numPr>
        <w:tabs>
          <w:tab w:val="left" w:pos="2182"/>
        </w:tabs>
        <w:ind w:right="1614"/>
        <w:rPr>
          <w:sz w:val="24"/>
        </w:rPr>
      </w:pPr>
      <w:r w:rsidRPr="00DA161E">
        <w:rPr>
          <w:sz w:val="24"/>
        </w:rPr>
        <w:t>сформированность представлений об основных этапах истории и о</w:t>
      </w:r>
      <w:r w:rsidRPr="00DA161E">
        <w:rPr>
          <w:spacing w:val="-29"/>
          <w:sz w:val="24"/>
        </w:rPr>
        <w:t xml:space="preserve"> </w:t>
      </w:r>
      <w:r w:rsidRPr="00DA161E">
        <w:rPr>
          <w:sz w:val="24"/>
        </w:rPr>
        <w:t>наиболее важных современных тенденциях развития математической науки, о профессиональной деятельности</w:t>
      </w:r>
      <w:r w:rsidRPr="00DA161E">
        <w:rPr>
          <w:spacing w:val="2"/>
          <w:sz w:val="24"/>
        </w:rPr>
        <w:t xml:space="preserve"> </w:t>
      </w:r>
      <w:r w:rsidRPr="00DA161E">
        <w:rPr>
          <w:sz w:val="24"/>
        </w:rPr>
        <w:t>учёных-математиков;</w:t>
      </w:r>
    </w:p>
    <w:p w:rsidR="009E1916" w:rsidRPr="00DA161E" w:rsidRDefault="00C21772">
      <w:pPr>
        <w:pStyle w:val="a5"/>
        <w:numPr>
          <w:ilvl w:val="0"/>
          <w:numId w:val="225"/>
        </w:numPr>
        <w:tabs>
          <w:tab w:val="left" w:pos="2182"/>
        </w:tabs>
        <w:ind w:right="1745"/>
        <w:rPr>
          <w:sz w:val="24"/>
        </w:rPr>
      </w:pPr>
      <w:r w:rsidRPr="00DA161E">
        <w:rPr>
          <w:sz w:val="24"/>
        </w:rPr>
        <w:t>способность к эстетическому восприятию математических объектов,</w:t>
      </w:r>
      <w:r w:rsidRPr="00DA161E">
        <w:rPr>
          <w:spacing w:val="-28"/>
          <w:sz w:val="24"/>
        </w:rPr>
        <w:t xml:space="preserve"> </w:t>
      </w:r>
      <w:r w:rsidRPr="00DA161E">
        <w:rPr>
          <w:sz w:val="24"/>
        </w:rPr>
        <w:t>задач, решений,</w:t>
      </w:r>
      <w:r w:rsidRPr="00DA161E">
        <w:rPr>
          <w:spacing w:val="-1"/>
          <w:sz w:val="24"/>
        </w:rPr>
        <w:t xml:space="preserve"> </w:t>
      </w:r>
      <w:r w:rsidRPr="00DA161E">
        <w:rPr>
          <w:sz w:val="24"/>
        </w:rPr>
        <w:t>рассуждений;</w:t>
      </w:r>
    </w:p>
    <w:p w:rsidR="009E1916" w:rsidRPr="00DA161E" w:rsidRDefault="00C21772">
      <w:pPr>
        <w:pStyle w:val="a5"/>
        <w:numPr>
          <w:ilvl w:val="0"/>
          <w:numId w:val="225"/>
        </w:numPr>
        <w:tabs>
          <w:tab w:val="left" w:pos="2182"/>
        </w:tabs>
        <w:ind w:right="1005"/>
        <w:rPr>
          <w:sz w:val="24"/>
        </w:rPr>
      </w:pPr>
      <w:r w:rsidRPr="00DA161E">
        <w:rPr>
          <w:sz w:val="24"/>
        </w:rPr>
        <w:t>сформированность потребности в самореализации в творческой деятельности, выражающаяся в креативности мышления, инициативе, находчивости, активности при решении математических</w:t>
      </w:r>
      <w:r w:rsidRPr="00DA161E">
        <w:rPr>
          <w:spacing w:val="1"/>
          <w:sz w:val="24"/>
        </w:rPr>
        <w:t xml:space="preserve"> </w:t>
      </w:r>
      <w:r w:rsidRPr="00DA161E">
        <w:rPr>
          <w:sz w:val="24"/>
        </w:rPr>
        <w:t>задач;</w:t>
      </w:r>
    </w:p>
    <w:p w:rsidR="009E1916" w:rsidRPr="00DA161E" w:rsidRDefault="00C21772">
      <w:pPr>
        <w:pStyle w:val="a5"/>
        <w:numPr>
          <w:ilvl w:val="0"/>
          <w:numId w:val="225"/>
        </w:numPr>
        <w:tabs>
          <w:tab w:val="left" w:pos="2182"/>
        </w:tabs>
        <w:rPr>
          <w:sz w:val="24"/>
        </w:rPr>
      </w:pPr>
      <w:r w:rsidRPr="00DA161E">
        <w:rPr>
          <w:sz w:val="24"/>
        </w:rPr>
        <w:t>потребность в самообразовании, готовность принимать самостоятельные</w:t>
      </w:r>
      <w:r w:rsidRPr="00DA161E">
        <w:rPr>
          <w:spacing w:val="-9"/>
          <w:sz w:val="24"/>
        </w:rPr>
        <w:t xml:space="preserve"> </w:t>
      </w:r>
      <w:r w:rsidRPr="00DA161E">
        <w:rPr>
          <w:sz w:val="24"/>
        </w:rPr>
        <w:t>решения.</w:t>
      </w:r>
    </w:p>
    <w:p w:rsidR="009E1916" w:rsidRPr="00DA161E" w:rsidRDefault="00C21772">
      <w:pPr>
        <w:pStyle w:val="3"/>
      </w:pPr>
      <w:r w:rsidRPr="00DA161E">
        <w:t>Метапредметные результаты:</w:t>
      </w:r>
    </w:p>
    <w:p w:rsidR="009E1916" w:rsidRPr="00DA161E" w:rsidRDefault="00C21772">
      <w:pPr>
        <w:pStyle w:val="a5"/>
        <w:numPr>
          <w:ilvl w:val="0"/>
          <w:numId w:val="225"/>
        </w:numPr>
        <w:tabs>
          <w:tab w:val="left" w:pos="2182"/>
        </w:tabs>
        <w:ind w:right="1297"/>
        <w:jc w:val="both"/>
        <w:rPr>
          <w:sz w:val="24"/>
        </w:rPr>
      </w:pPr>
      <w:r w:rsidRPr="00DA161E">
        <w:rPr>
          <w:sz w:val="24"/>
        </w:rPr>
        <w:t>формировании понятийного аппарата математики и умения видеть приложения полученных математических знаний для описания и решения проблем в других дисциплинах, в окружающей</w:t>
      </w:r>
      <w:r w:rsidRPr="00DA161E">
        <w:rPr>
          <w:spacing w:val="-2"/>
          <w:sz w:val="24"/>
        </w:rPr>
        <w:t xml:space="preserve"> </w:t>
      </w:r>
      <w:r w:rsidRPr="00DA161E">
        <w:rPr>
          <w:sz w:val="24"/>
        </w:rPr>
        <w:t>жизни;</w:t>
      </w:r>
    </w:p>
    <w:p w:rsidR="009E1916" w:rsidRPr="00DA161E" w:rsidRDefault="00C21772">
      <w:pPr>
        <w:pStyle w:val="a5"/>
        <w:numPr>
          <w:ilvl w:val="0"/>
          <w:numId w:val="225"/>
        </w:numPr>
        <w:tabs>
          <w:tab w:val="left" w:pos="2182"/>
        </w:tabs>
        <w:ind w:right="984"/>
        <w:rPr>
          <w:sz w:val="24"/>
        </w:rPr>
      </w:pPr>
      <w:r w:rsidRPr="00DA161E">
        <w:rPr>
          <w:sz w:val="24"/>
        </w:rPr>
        <w:t>формировании интеллектуальной культуры, выражающемся в развитии абстрактного и критического мышления, в умении распознавать логически некорректные высказывания, отличать гипотезу от факта, применять индуктивные и дедуктивные способы рассуждений, способности ясно, точно и грамотно формулировать и аргументированно излагать свои мысли в устной и письменной речи, корректности в</w:t>
      </w:r>
      <w:r w:rsidRPr="00DA161E">
        <w:rPr>
          <w:spacing w:val="-2"/>
          <w:sz w:val="24"/>
        </w:rPr>
        <w:t xml:space="preserve"> </w:t>
      </w:r>
      <w:r w:rsidRPr="00DA161E">
        <w:rPr>
          <w:sz w:val="24"/>
        </w:rPr>
        <w:t>общении;</w:t>
      </w:r>
    </w:p>
    <w:p w:rsidR="009E1916" w:rsidRPr="00DA161E" w:rsidRDefault="00C21772">
      <w:pPr>
        <w:pStyle w:val="a5"/>
        <w:numPr>
          <w:ilvl w:val="0"/>
          <w:numId w:val="225"/>
        </w:numPr>
        <w:tabs>
          <w:tab w:val="left" w:pos="2182"/>
        </w:tabs>
        <w:ind w:right="853"/>
        <w:jc w:val="both"/>
        <w:rPr>
          <w:sz w:val="24"/>
        </w:rPr>
      </w:pPr>
      <w:r w:rsidRPr="00DA161E">
        <w:rPr>
          <w:sz w:val="24"/>
        </w:rPr>
        <w:t>формировании информационной культуры, выражающемся в умении осуществлять поиск, отбор, анализ, систематизацию и классификацию информации, использовать различные источники информации для решения учебных</w:t>
      </w:r>
      <w:r w:rsidRPr="00DA161E">
        <w:rPr>
          <w:spacing w:val="-7"/>
          <w:sz w:val="24"/>
        </w:rPr>
        <w:t xml:space="preserve"> </w:t>
      </w:r>
      <w:r w:rsidRPr="00DA161E">
        <w:rPr>
          <w:sz w:val="24"/>
        </w:rPr>
        <w:t>проблем;</w:t>
      </w:r>
    </w:p>
    <w:p w:rsidR="009E1916" w:rsidRPr="00DA161E" w:rsidRDefault="00C21772">
      <w:pPr>
        <w:pStyle w:val="a5"/>
        <w:numPr>
          <w:ilvl w:val="0"/>
          <w:numId w:val="225"/>
        </w:numPr>
        <w:tabs>
          <w:tab w:val="left" w:pos="2182"/>
        </w:tabs>
        <w:ind w:right="1360"/>
        <w:rPr>
          <w:sz w:val="24"/>
        </w:rPr>
      </w:pPr>
      <w:r w:rsidRPr="00DA161E">
        <w:rPr>
          <w:sz w:val="24"/>
        </w:rPr>
        <w:t>формировании умения принимать решение в условиях неполной и избыточной информации;</w:t>
      </w:r>
    </w:p>
    <w:p w:rsidR="009E1916" w:rsidRPr="00DA161E" w:rsidRDefault="00C21772">
      <w:pPr>
        <w:pStyle w:val="a5"/>
        <w:numPr>
          <w:ilvl w:val="0"/>
          <w:numId w:val="225"/>
        </w:numPr>
        <w:tabs>
          <w:tab w:val="left" w:pos="2182"/>
        </w:tabs>
        <w:ind w:right="1393"/>
        <w:rPr>
          <w:sz w:val="24"/>
        </w:rPr>
      </w:pPr>
      <w:r w:rsidRPr="00DA161E">
        <w:rPr>
          <w:sz w:val="24"/>
        </w:rPr>
        <w:t>формировании представлений о принципах математического моделирования и приобретении начальных навыков исследовательской</w:t>
      </w:r>
      <w:r w:rsidRPr="00DA161E">
        <w:rPr>
          <w:spacing w:val="-5"/>
          <w:sz w:val="24"/>
        </w:rPr>
        <w:t xml:space="preserve"> </w:t>
      </w:r>
      <w:r w:rsidRPr="00DA161E">
        <w:rPr>
          <w:sz w:val="24"/>
        </w:rPr>
        <w:t>деятельности;</w:t>
      </w:r>
    </w:p>
    <w:p w:rsidR="009E1916" w:rsidRPr="00DA161E" w:rsidRDefault="00C21772">
      <w:pPr>
        <w:pStyle w:val="a5"/>
        <w:numPr>
          <w:ilvl w:val="0"/>
          <w:numId w:val="225"/>
        </w:numPr>
        <w:tabs>
          <w:tab w:val="left" w:pos="2182"/>
        </w:tabs>
        <w:ind w:right="946"/>
        <w:rPr>
          <w:sz w:val="24"/>
        </w:rPr>
      </w:pPr>
      <w:r w:rsidRPr="00DA161E">
        <w:rPr>
          <w:sz w:val="24"/>
        </w:rPr>
        <w:t>сформировании умения видеть различные стратегии решения задач, планировать и осуществлять деятельность, направленную на их решение, проверять и оценивать результаты деятельности, соотнося их с поставленными целями и личным жизненным опытом, а также публично представлять её результаты, в том числе с использованием средств информационных и коммуникационных</w:t>
      </w:r>
      <w:r w:rsidRPr="00DA161E">
        <w:rPr>
          <w:spacing w:val="-11"/>
          <w:sz w:val="24"/>
        </w:rPr>
        <w:t xml:space="preserve"> </w:t>
      </w:r>
      <w:r w:rsidRPr="00DA161E">
        <w:rPr>
          <w:sz w:val="24"/>
        </w:rPr>
        <w:t>технологий.</w:t>
      </w:r>
    </w:p>
    <w:p w:rsidR="009E1916" w:rsidRPr="00DA161E" w:rsidRDefault="00C21772">
      <w:pPr>
        <w:pStyle w:val="3"/>
        <w:spacing w:before="4" w:line="240" w:lineRule="auto"/>
      </w:pPr>
      <w:r w:rsidRPr="00DA161E">
        <w:t>Предметные результаты:</w:t>
      </w:r>
    </w:p>
    <w:p w:rsidR="009E1916" w:rsidRPr="00DA161E" w:rsidRDefault="00C21772">
      <w:pPr>
        <w:ind w:left="1462" w:right="2544" w:firstLine="1706"/>
        <w:rPr>
          <w:b/>
          <w:sz w:val="24"/>
        </w:rPr>
      </w:pPr>
      <w:r w:rsidRPr="00DA161E">
        <w:rPr>
          <w:b/>
          <w:sz w:val="24"/>
        </w:rPr>
        <w:t>Элементы теории множеств и математической логики Выпускник научится</w:t>
      </w:r>
    </w:p>
    <w:p w:rsidR="00B720AA" w:rsidRDefault="00B720AA">
      <w:pPr>
        <w:rPr>
          <w:sz w:val="24"/>
        </w:rPr>
      </w:pPr>
    </w:p>
    <w:p w:rsidR="009E1916" w:rsidRPr="00DA161E" w:rsidRDefault="00C21772">
      <w:pPr>
        <w:pStyle w:val="a5"/>
        <w:numPr>
          <w:ilvl w:val="0"/>
          <w:numId w:val="229"/>
        </w:numPr>
        <w:tabs>
          <w:tab w:val="left" w:pos="1821"/>
          <w:tab w:val="left" w:pos="1822"/>
        </w:tabs>
        <w:spacing w:before="88"/>
        <w:ind w:right="1080"/>
        <w:rPr>
          <w:rFonts w:ascii="Symbol" w:hAnsi="Symbol"/>
          <w:sz w:val="24"/>
        </w:rPr>
      </w:pPr>
      <w:r w:rsidRPr="00DA161E">
        <w:rPr>
          <w:sz w:val="24"/>
        </w:rPr>
        <w:t>Свободно оперировать понятиями: конечное множество, элемент множества, подмножество, пересечение, объединение и разность множеств, числовые</w:t>
      </w:r>
      <w:r w:rsidRPr="00DA161E">
        <w:rPr>
          <w:spacing w:val="-36"/>
          <w:sz w:val="24"/>
        </w:rPr>
        <w:t xml:space="preserve"> </w:t>
      </w:r>
      <w:r w:rsidRPr="00DA161E">
        <w:rPr>
          <w:sz w:val="24"/>
        </w:rPr>
        <w:t>множества на координатной прямой, отрезок, интервал, полуинтервал, промежуток с выколотой точкой, графическое представление множеств на координатной</w:t>
      </w:r>
      <w:r w:rsidRPr="00DA161E">
        <w:rPr>
          <w:spacing w:val="-10"/>
          <w:sz w:val="24"/>
        </w:rPr>
        <w:t xml:space="preserve"> </w:t>
      </w:r>
      <w:r w:rsidRPr="00DA161E">
        <w:rPr>
          <w:sz w:val="24"/>
        </w:rPr>
        <w:t>плоскости;</w:t>
      </w:r>
    </w:p>
    <w:p w:rsidR="009E1916" w:rsidRPr="00DA161E" w:rsidRDefault="00C21772">
      <w:pPr>
        <w:pStyle w:val="a5"/>
        <w:numPr>
          <w:ilvl w:val="0"/>
          <w:numId w:val="229"/>
        </w:numPr>
        <w:tabs>
          <w:tab w:val="left" w:pos="1821"/>
          <w:tab w:val="left" w:pos="1822"/>
        </w:tabs>
        <w:spacing w:before="2" w:line="293" w:lineRule="exact"/>
        <w:rPr>
          <w:rFonts w:ascii="Symbol" w:hAnsi="Symbol"/>
          <w:sz w:val="24"/>
        </w:rPr>
      </w:pPr>
      <w:r w:rsidRPr="00DA161E">
        <w:rPr>
          <w:sz w:val="24"/>
        </w:rPr>
        <w:t>задавать множества перечислением и характеристическим</w:t>
      </w:r>
      <w:r w:rsidRPr="00DA161E">
        <w:rPr>
          <w:spacing w:val="-7"/>
          <w:sz w:val="24"/>
        </w:rPr>
        <w:t xml:space="preserve"> </w:t>
      </w:r>
      <w:r w:rsidRPr="00DA161E">
        <w:rPr>
          <w:sz w:val="24"/>
        </w:rPr>
        <w:t>свойством;</w:t>
      </w:r>
    </w:p>
    <w:p w:rsidR="009E1916" w:rsidRPr="00DA161E" w:rsidRDefault="00C21772">
      <w:pPr>
        <w:pStyle w:val="a5"/>
        <w:numPr>
          <w:ilvl w:val="0"/>
          <w:numId w:val="229"/>
        </w:numPr>
        <w:tabs>
          <w:tab w:val="left" w:pos="1821"/>
          <w:tab w:val="left" w:pos="1822"/>
        </w:tabs>
        <w:spacing w:before="1" w:line="237" w:lineRule="auto"/>
        <w:ind w:right="1207"/>
        <w:rPr>
          <w:rFonts w:ascii="Symbol" w:hAnsi="Symbol"/>
          <w:sz w:val="24"/>
        </w:rPr>
      </w:pPr>
      <w:r w:rsidRPr="00DA161E">
        <w:rPr>
          <w:sz w:val="24"/>
        </w:rPr>
        <w:t>оперировать понятиями: утверждение, отрицание утверждения, истинные и</w:t>
      </w:r>
      <w:r w:rsidRPr="00DA161E">
        <w:rPr>
          <w:spacing w:val="-33"/>
          <w:sz w:val="24"/>
        </w:rPr>
        <w:t xml:space="preserve"> </w:t>
      </w:r>
      <w:r w:rsidRPr="00DA161E">
        <w:rPr>
          <w:sz w:val="24"/>
        </w:rPr>
        <w:t>ложные утверждения, причина, следствие, частный случай общего</w:t>
      </w:r>
      <w:r w:rsidRPr="00DA161E">
        <w:rPr>
          <w:spacing w:val="-3"/>
          <w:sz w:val="24"/>
        </w:rPr>
        <w:t xml:space="preserve"> </w:t>
      </w:r>
      <w:r w:rsidRPr="00DA161E">
        <w:rPr>
          <w:sz w:val="24"/>
        </w:rPr>
        <w:t>утверждения;</w:t>
      </w:r>
    </w:p>
    <w:p w:rsidR="009E1916" w:rsidRPr="00DA161E" w:rsidRDefault="00C21772">
      <w:pPr>
        <w:pStyle w:val="a5"/>
        <w:numPr>
          <w:ilvl w:val="0"/>
          <w:numId w:val="229"/>
        </w:numPr>
        <w:tabs>
          <w:tab w:val="left" w:pos="1821"/>
          <w:tab w:val="left" w:pos="1822"/>
        </w:tabs>
        <w:spacing w:before="3" w:line="293" w:lineRule="exact"/>
        <w:rPr>
          <w:rFonts w:ascii="Symbol" w:hAnsi="Symbol"/>
          <w:sz w:val="24"/>
        </w:rPr>
      </w:pPr>
      <w:r w:rsidRPr="00DA161E">
        <w:rPr>
          <w:sz w:val="24"/>
        </w:rPr>
        <w:t>проверять принадлежность элемента</w:t>
      </w:r>
      <w:r w:rsidRPr="00DA161E">
        <w:rPr>
          <w:spacing w:val="-1"/>
          <w:sz w:val="24"/>
        </w:rPr>
        <w:t xml:space="preserve"> </w:t>
      </w:r>
      <w:r w:rsidRPr="00DA161E">
        <w:rPr>
          <w:sz w:val="24"/>
        </w:rPr>
        <w:t>множеству;</w:t>
      </w:r>
    </w:p>
    <w:p w:rsidR="009E1916" w:rsidRPr="00DA161E" w:rsidRDefault="00C21772">
      <w:pPr>
        <w:pStyle w:val="a5"/>
        <w:numPr>
          <w:ilvl w:val="0"/>
          <w:numId w:val="229"/>
        </w:numPr>
        <w:tabs>
          <w:tab w:val="left" w:pos="1821"/>
          <w:tab w:val="left" w:pos="1822"/>
        </w:tabs>
        <w:spacing w:before="1" w:line="237" w:lineRule="auto"/>
        <w:ind w:right="1910"/>
        <w:rPr>
          <w:rFonts w:ascii="Symbol" w:hAnsi="Symbol"/>
          <w:sz w:val="24"/>
        </w:rPr>
      </w:pPr>
      <w:r w:rsidRPr="00DA161E">
        <w:rPr>
          <w:sz w:val="24"/>
        </w:rPr>
        <w:t>находить пересечение и объединение множеств, в том числе</w:t>
      </w:r>
      <w:r w:rsidRPr="00DA161E">
        <w:rPr>
          <w:spacing w:val="-29"/>
          <w:sz w:val="24"/>
        </w:rPr>
        <w:t xml:space="preserve"> </w:t>
      </w:r>
      <w:r w:rsidRPr="00DA161E">
        <w:rPr>
          <w:sz w:val="24"/>
        </w:rPr>
        <w:t>представленных графически на числовой прямой и на координатной</w:t>
      </w:r>
      <w:r w:rsidRPr="00DA161E">
        <w:rPr>
          <w:spacing w:val="-10"/>
          <w:sz w:val="24"/>
        </w:rPr>
        <w:t xml:space="preserve"> </w:t>
      </w:r>
      <w:r w:rsidRPr="00DA161E">
        <w:rPr>
          <w:sz w:val="24"/>
        </w:rPr>
        <w:t>плоскости;</w:t>
      </w:r>
    </w:p>
    <w:p w:rsidR="009E1916" w:rsidRPr="00DA161E" w:rsidRDefault="00C21772">
      <w:pPr>
        <w:pStyle w:val="a5"/>
        <w:numPr>
          <w:ilvl w:val="0"/>
          <w:numId w:val="229"/>
        </w:numPr>
        <w:tabs>
          <w:tab w:val="left" w:pos="1821"/>
          <w:tab w:val="left" w:pos="1822"/>
        </w:tabs>
        <w:spacing w:before="2" w:line="292" w:lineRule="exact"/>
        <w:rPr>
          <w:rFonts w:ascii="Symbol" w:hAnsi="Symbol"/>
          <w:sz w:val="24"/>
        </w:rPr>
      </w:pPr>
      <w:r w:rsidRPr="00DA161E">
        <w:rPr>
          <w:sz w:val="24"/>
        </w:rPr>
        <w:t>проводить доказательные рассуждения для обоснования истинности</w:t>
      </w:r>
      <w:r w:rsidRPr="00DA161E">
        <w:rPr>
          <w:spacing w:val="-9"/>
          <w:sz w:val="24"/>
        </w:rPr>
        <w:t xml:space="preserve"> </w:t>
      </w:r>
      <w:r w:rsidRPr="00DA161E">
        <w:rPr>
          <w:sz w:val="24"/>
        </w:rPr>
        <w:t>утверждений.</w:t>
      </w:r>
    </w:p>
    <w:p w:rsidR="009E1916" w:rsidRPr="00DA161E" w:rsidRDefault="00C21772">
      <w:pPr>
        <w:spacing w:line="274" w:lineRule="exact"/>
        <w:ind w:left="1462"/>
        <w:rPr>
          <w:i/>
          <w:sz w:val="24"/>
        </w:rPr>
      </w:pPr>
      <w:r w:rsidRPr="00DA161E">
        <w:rPr>
          <w:i/>
          <w:sz w:val="24"/>
        </w:rPr>
        <w:t>В повседневной жизни и при изучении других предметов:</w:t>
      </w:r>
    </w:p>
    <w:p w:rsidR="009E1916" w:rsidRPr="00DA161E" w:rsidRDefault="00C21772">
      <w:pPr>
        <w:pStyle w:val="a5"/>
        <w:numPr>
          <w:ilvl w:val="0"/>
          <w:numId w:val="229"/>
        </w:numPr>
        <w:tabs>
          <w:tab w:val="left" w:pos="1821"/>
          <w:tab w:val="left" w:pos="1822"/>
        </w:tabs>
        <w:spacing w:before="2"/>
        <w:ind w:right="1679"/>
        <w:rPr>
          <w:rFonts w:ascii="Symbol" w:hAnsi="Symbol"/>
          <w:sz w:val="24"/>
        </w:rPr>
      </w:pPr>
      <w:r w:rsidRPr="00DA161E">
        <w:rPr>
          <w:sz w:val="24"/>
        </w:rPr>
        <w:t>использовать числовые множества на координатной прямой и на</w:t>
      </w:r>
      <w:r w:rsidRPr="00DA161E">
        <w:rPr>
          <w:spacing w:val="-29"/>
          <w:sz w:val="24"/>
        </w:rPr>
        <w:t xml:space="preserve"> </w:t>
      </w:r>
      <w:r w:rsidRPr="00DA161E">
        <w:rPr>
          <w:sz w:val="24"/>
        </w:rPr>
        <w:t>координатной плоскости для описания реальных процессов и</w:t>
      </w:r>
      <w:r w:rsidRPr="00DA161E">
        <w:rPr>
          <w:spacing w:val="-2"/>
          <w:sz w:val="24"/>
        </w:rPr>
        <w:t xml:space="preserve"> </w:t>
      </w:r>
      <w:r w:rsidRPr="00DA161E">
        <w:rPr>
          <w:sz w:val="24"/>
        </w:rPr>
        <w:t>явлений;</w:t>
      </w:r>
    </w:p>
    <w:p w:rsidR="009E1916" w:rsidRPr="00DA161E" w:rsidRDefault="00C21772">
      <w:pPr>
        <w:pStyle w:val="a3"/>
        <w:ind w:right="851"/>
      </w:pPr>
      <w:r w:rsidRPr="00DA161E">
        <w:t>проводить доказательные рассуждения в ситуациях повседневной жизни, при решении задач из других предметов</w:t>
      </w:r>
    </w:p>
    <w:p w:rsidR="009E1916" w:rsidRPr="00DA161E" w:rsidRDefault="00C21772">
      <w:pPr>
        <w:pStyle w:val="3"/>
        <w:spacing w:before="5"/>
      </w:pPr>
      <w:r w:rsidRPr="00DA161E">
        <w:t>Выпускник получит возможность научиться</w:t>
      </w:r>
    </w:p>
    <w:p w:rsidR="009E1916" w:rsidRPr="00DA161E" w:rsidRDefault="00C21772">
      <w:pPr>
        <w:pStyle w:val="a5"/>
        <w:numPr>
          <w:ilvl w:val="0"/>
          <w:numId w:val="224"/>
        </w:numPr>
        <w:tabs>
          <w:tab w:val="left" w:pos="1889"/>
          <w:tab w:val="left" w:pos="1890"/>
        </w:tabs>
        <w:ind w:right="1364"/>
        <w:rPr>
          <w:sz w:val="24"/>
        </w:rPr>
      </w:pPr>
      <w:r w:rsidRPr="00DA161E">
        <w:rPr>
          <w:sz w:val="24"/>
        </w:rPr>
        <w:t>оперировать понятием определения, основными видами определений,</w:t>
      </w:r>
      <w:r w:rsidRPr="00DA161E">
        <w:rPr>
          <w:spacing w:val="-30"/>
          <w:sz w:val="24"/>
        </w:rPr>
        <w:t xml:space="preserve"> </w:t>
      </w:r>
      <w:r w:rsidRPr="00DA161E">
        <w:rPr>
          <w:sz w:val="24"/>
        </w:rPr>
        <w:t>основными видами</w:t>
      </w:r>
      <w:r w:rsidRPr="00DA161E">
        <w:rPr>
          <w:spacing w:val="-1"/>
          <w:sz w:val="24"/>
        </w:rPr>
        <w:t xml:space="preserve"> </w:t>
      </w:r>
      <w:r w:rsidRPr="00DA161E">
        <w:rPr>
          <w:sz w:val="24"/>
        </w:rPr>
        <w:t>теорем;</w:t>
      </w:r>
    </w:p>
    <w:p w:rsidR="009E1916" w:rsidRPr="00DA161E" w:rsidRDefault="00C21772">
      <w:pPr>
        <w:pStyle w:val="a5"/>
        <w:numPr>
          <w:ilvl w:val="0"/>
          <w:numId w:val="224"/>
        </w:numPr>
        <w:tabs>
          <w:tab w:val="left" w:pos="1889"/>
          <w:tab w:val="left" w:pos="1890"/>
        </w:tabs>
        <w:ind w:hanging="361"/>
        <w:rPr>
          <w:sz w:val="24"/>
        </w:rPr>
      </w:pPr>
      <w:r w:rsidRPr="00DA161E">
        <w:rPr>
          <w:sz w:val="24"/>
        </w:rPr>
        <w:t>понимать суть косвенного</w:t>
      </w:r>
      <w:r w:rsidRPr="00DA161E">
        <w:rPr>
          <w:spacing w:val="-1"/>
          <w:sz w:val="24"/>
        </w:rPr>
        <w:t xml:space="preserve"> </w:t>
      </w:r>
      <w:r w:rsidRPr="00DA161E">
        <w:rPr>
          <w:sz w:val="24"/>
        </w:rPr>
        <w:t>доказательства;</w:t>
      </w:r>
    </w:p>
    <w:p w:rsidR="009E1916" w:rsidRPr="00DA161E" w:rsidRDefault="00C21772">
      <w:pPr>
        <w:pStyle w:val="a5"/>
        <w:numPr>
          <w:ilvl w:val="0"/>
          <w:numId w:val="224"/>
        </w:numPr>
        <w:tabs>
          <w:tab w:val="left" w:pos="1889"/>
          <w:tab w:val="left" w:pos="1890"/>
        </w:tabs>
        <w:ind w:hanging="361"/>
        <w:rPr>
          <w:sz w:val="24"/>
        </w:rPr>
      </w:pPr>
      <w:r w:rsidRPr="00DA161E">
        <w:rPr>
          <w:sz w:val="24"/>
        </w:rPr>
        <w:t>оперировать понятиями счетного и несчетного</w:t>
      </w:r>
      <w:r w:rsidRPr="00DA161E">
        <w:rPr>
          <w:spacing w:val="-4"/>
          <w:sz w:val="24"/>
        </w:rPr>
        <w:t xml:space="preserve"> </w:t>
      </w:r>
      <w:r w:rsidRPr="00DA161E">
        <w:rPr>
          <w:sz w:val="24"/>
        </w:rPr>
        <w:t>множества;</w:t>
      </w:r>
    </w:p>
    <w:p w:rsidR="009E1916" w:rsidRPr="00DA161E" w:rsidRDefault="00C21772">
      <w:pPr>
        <w:pStyle w:val="a5"/>
        <w:numPr>
          <w:ilvl w:val="0"/>
          <w:numId w:val="224"/>
        </w:numPr>
        <w:tabs>
          <w:tab w:val="left" w:pos="1889"/>
          <w:tab w:val="left" w:pos="1890"/>
        </w:tabs>
        <w:ind w:right="1998"/>
        <w:rPr>
          <w:sz w:val="24"/>
        </w:rPr>
      </w:pPr>
      <w:r w:rsidRPr="00DA161E">
        <w:rPr>
          <w:sz w:val="24"/>
        </w:rPr>
        <w:t>применять метод математической индукции для проведения рассуждений и доказательств и при решении</w:t>
      </w:r>
      <w:r w:rsidRPr="00DA161E">
        <w:rPr>
          <w:spacing w:val="-4"/>
          <w:sz w:val="24"/>
        </w:rPr>
        <w:t xml:space="preserve"> </w:t>
      </w:r>
      <w:r w:rsidRPr="00DA161E">
        <w:rPr>
          <w:sz w:val="24"/>
        </w:rPr>
        <w:t>задач.</w:t>
      </w:r>
    </w:p>
    <w:p w:rsidR="009E1916" w:rsidRPr="00DA161E" w:rsidRDefault="00C21772">
      <w:pPr>
        <w:pStyle w:val="4"/>
        <w:spacing w:before="3"/>
      </w:pPr>
      <w:r w:rsidRPr="00DA161E">
        <w:t>В повседневной жизни и при изучении других предметов:</w:t>
      </w:r>
    </w:p>
    <w:p w:rsidR="009E1916" w:rsidRPr="00DA161E" w:rsidRDefault="00C21772">
      <w:pPr>
        <w:spacing w:line="237" w:lineRule="auto"/>
        <w:ind w:left="1462" w:right="1368"/>
        <w:rPr>
          <w:i/>
          <w:sz w:val="24"/>
        </w:rPr>
      </w:pPr>
      <w:r w:rsidRPr="00DA161E">
        <w:rPr>
          <w:i/>
          <w:sz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p w:rsidR="009E1916" w:rsidRPr="00DA161E" w:rsidRDefault="00C21772">
      <w:pPr>
        <w:pStyle w:val="3"/>
        <w:spacing w:before="5" w:line="240" w:lineRule="auto"/>
        <w:ind w:left="3982"/>
      </w:pPr>
      <w:r w:rsidRPr="00DA161E">
        <w:t>Числа и выражения</w:t>
      </w:r>
    </w:p>
    <w:p w:rsidR="009E1916" w:rsidRPr="00DA161E" w:rsidRDefault="00C21772">
      <w:pPr>
        <w:spacing w:before="1" w:line="275" w:lineRule="exact"/>
        <w:ind w:left="1462"/>
        <w:rPr>
          <w:b/>
          <w:sz w:val="24"/>
        </w:rPr>
      </w:pPr>
      <w:r w:rsidRPr="00DA161E">
        <w:rPr>
          <w:b/>
          <w:sz w:val="24"/>
        </w:rPr>
        <w:t>Выпускник научится</w:t>
      </w:r>
    </w:p>
    <w:p w:rsidR="009E1916" w:rsidRPr="00DA161E" w:rsidRDefault="00C21772">
      <w:pPr>
        <w:pStyle w:val="a5"/>
        <w:numPr>
          <w:ilvl w:val="0"/>
          <w:numId w:val="229"/>
        </w:numPr>
        <w:tabs>
          <w:tab w:val="left" w:pos="1821"/>
          <w:tab w:val="left" w:pos="1822"/>
        </w:tabs>
        <w:ind w:right="954"/>
        <w:rPr>
          <w:rFonts w:ascii="Symbol" w:hAnsi="Symbol"/>
          <w:sz w:val="24"/>
        </w:rPr>
      </w:pPr>
      <w:r w:rsidRPr="00DA161E">
        <w:rPr>
          <w:sz w:val="24"/>
        </w:rPr>
        <w:t>Свободно оперировать понятиями: натуральное число, множество натуральных</w:t>
      </w:r>
      <w:r w:rsidRPr="00DA161E">
        <w:rPr>
          <w:spacing w:val="-37"/>
          <w:sz w:val="24"/>
        </w:rPr>
        <w:t xml:space="preserve"> </w:t>
      </w:r>
      <w:r w:rsidRPr="00DA161E">
        <w:rPr>
          <w:sz w:val="24"/>
        </w:rPr>
        <w:t>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w:t>
      </w:r>
      <w:r w:rsidRPr="00DA161E">
        <w:rPr>
          <w:spacing w:val="-2"/>
          <w:sz w:val="24"/>
        </w:rPr>
        <w:t xml:space="preserve"> </w:t>
      </w:r>
      <w:r w:rsidRPr="00DA161E">
        <w:rPr>
          <w:sz w:val="24"/>
        </w:rPr>
        <w:t>чисел;</w:t>
      </w:r>
    </w:p>
    <w:p w:rsidR="009E1916" w:rsidRPr="00DA161E" w:rsidRDefault="00C21772">
      <w:pPr>
        <w:pStyle w:val="a5"/>
        <w:numPr>
          <w:ilvl w:val="0"/>
          <w:numId w:val="229"/>
        </w:numPr>
        <w:tabs>
          <w:tab w:val="left" w:pos="1821"/>
          <w:tab w:val="left" w:pos="1822"/>
        </w:tabs>
        <w:spacing w:before="2" w:line="237" w:lineRule="auto"/>
        <w:ind w:right="1574"/>
        <w:rPr>
          <w:rFonts w:ascii="Symbol" w:hAnsi="Symbol"/>
          <w:sz w:val="24"/>
        </w:rPr>
      </w:pPr>
      <w:r w:rsidRPr="00DA161E">
        <w:rPr>
          <w:sz w:val="24"/>
        </w:rPr>
        <w:t>понимать и объяснять разницу между позиционной и непозиционной</w:t>
      </w:r>
      <w:r w:rsidRPr="00DA161E">
        <w:rPr>
          <w:spacing w:val="-43"/>
          <w:sz w:val="24"/>
        </w:rPr>
        <w:t xml:space="preserve"> </w:t>
      </w:r>
      <w:r w:rsidRPr="00DA161E">
        <w:rPr>
          <w:sz w:val="24"/>
        </w:rPr>
        <w:t>системами записи</w:t>
      </w:r>
      <w:r w:rsidRPr="00DA161E">
        <w:rPr>
          <w:spacing w:val="-1"/>
          <w:sz w:val="24"/>
        </w:rPr>
        <w:t xml:space="preserve"> </w:t>
      </w:r>
      <w:r w:rsidRPr="00DA161E">
        <w:rPr>
          <w:sz w:val="24"/>
        </w:rPr>
        <w:t>чисел;</w:t>
      </w:r>
    </w:p>
    <w:p w:rsidR="009E1916" w:rsidRPr="00DA161E" w:rsidRDefault="00C21772">
      <w:pPr>
        <w:pStyle w:val="a5"/>
        <w:numPr>
          <w:ilvl w:val="0"/>
          <w:numId w:val="229"/>
        </w:numPr>
        <w:tabs>
          <w:tab w:val="left" w:pos="1821"/>
          <w:tab w:val="left" w:pos="1822"/>
        </w:tabs>
        <w:spacing w:before="2" w:line="293" w:lineRule="exact"/>
        <w:rPr>
          <w:rFonts w:ascii="Symbol" w:hAnsi="Symbol"/>
          <w:sz w:val="24"/>
        </w:rPr>
      </w:pPr>
      <w:r w:rsidRPr="00DA161E">
        <w:rPr>
          <w:sz w:val="24"/>
        </w:rPr>
        <w:t>переводить числа из одной системы записи (системы счисления) в</w:t>
      </w:r>
      <w:r w:rsidRPr="00DA161E">
        <w:rPr>
          <w:spacing w:val="-10"/>
          <w:sz w:val="24"/>
        </w:rPr>
        <w:t xml:space="preserve"> </w:t>
      </w:r>
      <w:r w:rsidRPr="00DA161E">
        <w:rPr>
          <w:sz w:val="24"/>
        </w:rPr>
        <w:t>другую;</w:t>
      </w:r>
    </w:p>
    <w:p w:rsidR="009E1916" w:rsidRPr="00DA161E" w:rsidRDefault="00C21772">
      <w:pPr>
        <w:pStyle w:val="a5"/>
        <w:numPr>
          <w:ilvl w:val="0"/>
          <w:numId w:val="229"/>
        </w:numPr>
        <w:tabs>
          <w:tab w:val="left" w:pos="1821"/>
          <w:tab w:val="left" w:pos="1822"/>
        </w:tabs>
        <w:spacing w:before="2" w:line="237" w:lineRule="auto"/>
        <w:ind w:right="2075"/>
        <w:rPr>
          <w:rFonts w:ascii="Symbol" w:hAnsi="Symbol"/>
          <w:sz w:val="24"/>
        </w:rPr>
      </w:pPr>
      <w:r w:rsidRPr="00DA161E">
        <w:rPr>
          <w:sz w:val="24"/>
        </w:rPr>
        <w:t>доказывать и использовать признаки делимости суммы и произведения при выполнении вычислений и решении</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3" w:line="293" w:lineRule="exact"/>
        <w:rPr>
          <w:rFonts w:ascii="Symbol" w:hAnsi="Symbol"/>
          <w:sz w:val="24"/>
        </w:rPr>
      </w:pPr>
      <w:r w:rsidRPr="00DA161E">
        <w:rPr>
          <w:sz w:val="24"/>
        </w:rPr>
        <w:t>выполнять округление рациональных и иррациональных чисел с заданной</w:t>
      </w:r>
      <w:r w:rsidRPr="00DA161E">
        <w:rPr>
          <w:spacing w:val="-15"/>
          <w:sz w:val="24"/>
        </w:rPr>
        <w:t xml:space="preserve"> </w:t>
      </w:r>
      <w:r w:rsidRPr="00DA161E">
        <w:rPr>
          <w:sz w:val="24"/>
        </w:rPr>
        <w:t>точностью;</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сравнивать действительные числа разными</w:t>
      </w:r>
      <w:r w:rsidRPr="00DA161E">
        <w:rPr>
          <w:spacing w:val="-5"/>
          <w:sz w:val="24"/>
        </w:rPr>
        <w:t xml:space="preserve"> </w:t>
      </w:r>
      <w:r w:rsidRPr="00DA161E">
        <w:rPr>
          <w:sz w:val="24"/>
        </w:rPr>
        <w:t>способами;</w:t>
      </w:r>
    </w:p>
    <w:p w:rsidR="009E1916" w:rsidRPr="00DA161E" w:rsidRDefault="00C21772">
      <w:pPr>
        <w:pStyle w:val="a5"/>
        <w:numPr>
          <w:ilvl w:val="0"/>
          <w:numId w:val="229"/>
        </w:numPr>
        <w:tabs>
          <w:tab w:val="left" w:pos="1821"/>
          <w:tab w:val="left" w:pos="1822"/>
        </w:tabs>
        <w:ind w:right="1248"/>
        <w:rPr>
          <w:rFonts w:ascii="Symbol" w:hAnsi="Symbol"/>
          <w:sz w:val="24"/>
        </w:rPr>
      </w:pPr>
      <w:r w:rsidRPr="00DA161E">
        <w:rPr>
          <w:sz w:val="24"/>
        </w:rPr>
        <w:t>упорядочивать числа, записанные в виде обыкновенной и десятичной дроби,</w:t>
      </w:r>
      <w:r w:rsidRPr="00DA161E">
        <w:rPr>
          <w:spacing w:val="-27"/>
          <w:sz w:val="24"/>
        </w:rPr>
        <w:t xml:space="preserve"> </w:t>
      </w:r>
      <w:r w:rsidRPr="00DA161E">
        <w:rPr>
          <w:sz w:val="24"/>
        </w:rPr>
        <w:t>числа, записанные с использованием арифметического квадратного</w:t>
      </w:r>
      <w:r w:rsidRPr="00DA161E">
        <w:rPr>
          <w:spacing w:val="-8"/>
          <w:sz w:val="24"/>
        </w:rPr>
        <w:t xml:space="preserve"> </w:t>
      </w:r>
      <w:r w:rsidRPr="00DA161E">
        <w:rPr>
          <w:sz w:val="24"/>
        </w:rPr>
        <w:t>корня;</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находить НОД и НОК разными способами и использовать их при решении</w:t>
      </w:r>
      <w:r w:rsidRPr="00DA161E">
        <w:rPr>
          <w:spacing w:val="-12"/>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2" w:line="237" w:lineRule="auto"/>
        <w:ind w:right="1264"/>
        <w:rPr>
          <w:rFonts w:ascii="Symbol" w:hAnsi="Symbol"/>
          <w:sz w:val="24"/>
        </w:rPr>
      </w:pPr>
      <w:r w:rsidRPr="00DA161E">
        <w:rPr>
          <w:sz w:val="24"/>
        </w:rPr>
        <w:t>выполнять вычисления и преобразования выражений, содержащих действительные числа, в том числе корни натуральных</w:t>
      </w:r>
      <w:r w:rsidRPr="00DA161E">
        <w:rPr>
          <w:spacing w:val="-3"/>
          <w:sz w:val="24"/>
        </w:rPr>
        <w:t xml:space="preserve"> </w:t>
      </w:r>
      <w:r w:rsidRPr="00DA161E">
        <w:rPr>
          <w:sz w:val="24"/>
        </w:rPr>
        <w:t>степеней;</w:t>
      </w:r>
    </w:p>
    <w:p w:rsidR="009E1916" w:rsidRPr="00DA161E" w:rsidRDefault="00C21772">
      <w:pPr>
        <w:pStyle w:val="a5"/>
        <w:numPr>
          <w:ilvl w:val="0"/>
          <w:numId w:val="229"/>
        </w:numPr>
        <w:tabs>
          <w:tab w:val="left" w:pos="1821"/>
          <w:tab w:val="left" w:pos="1822"/>
        </w:tabs>
        <w:spacing w:before="4" w:line="237" w:lineRule="auto"/>
        <w:ind w:right="1819"/>
        <w:rPr>
          <w:rFonts w:ascii="Symbol" w:hAnsi="Symbol"/>
          <w:sz w:val="24"/>
        </w:rPr>
      </w:pPr>
      <w:r w:rsidRPr="00DA161E">
        <w:rPr>
          <w:sz w:val="24"/>
        </w:rPr>
        <w:t>выполнять стандартные тождественные преобразования тригонометрических, иррациональных</w:t>
      </w:r>
      <w:r w:rsidRPr="00DA161E">
        <w:rPr>
          <w:spacing w:val="1"/>
          <w:sz w:val="24"/>
        </w:rPr>
        <w:t xml:space="preserve"> </w:t>
      </w:r>
      <w:r w:rsidRPr="00DA161E">
        <w:rPr>
          <w:sz w:val="24"/>
        </w:rPr>
        <w:t>выражений.</w:t>
      </w:r>
    </w:p>
    <w:p w:rsidR="009E1916" w:rsidRPr="00DA161E" w:rsidRDefault="00C21772">
      <w:pPr>
        <w:pStyle w:val="4"/>
        <w:spacing w:line="275" w:lineRule="exact"/>
      </w:pPr>
      <w:r w:rsidRPr="00DA161E">
        <w:t>В повседневной жизни и при изучении других предметов:</w:t>
      </w:r>
    </w:p>
    <w:p w:rsidR="00B720AA" w:rsidRPr="00B720AA" w:rsidRDefault="00C21772" w:rsidP="00B720AA">
      <w:pPr>
        <w:pStyle w:val="a5"/>
        <w:numPr>
          <w:ilvl w:val="0"/>
          <w:numId w:val="229"/>
        </w:numPr>
        <w:tabs>
          <w:tab w:val="left" w:pos="1821"/>
          <w:tab w:val="left" w:pos="1822"/>
        </w:tabs>
        <w:spacing w:before="1" w:line="237" w:lineRule="auto"/>
        <w:ind w:right="916"/>
        <w:rPr>
          <w:rFonts w:ascii="Symbol" w:hAnsi="Symbol"/>
          <w:sz w:val="24"/>
        </w:rPr>
      </w:pPr>
      <w:r w:rsidRPr="00DA161E">
        <w:rPr>
          <w:sz w:val="24"/>
        </w:rPr>
        <w:t>выполнять и объяснять сравнение результатов вычислений при решении</w:t>
      </w:r>
      <w:r w:rsidRPr="00DA161E">
        <w:rPr>
          <w:spacing w:val="-32"/>
          <w:sz w:val="24"/>
        </w:rPr>
        <w:t xml:space="preserve"> </w:t>
      </w:r>
      <w:r w:rsidRPr="00DA161E">
        <w:rPr>
          <w:sz w:val="24"/>
        </w:rPr>
        <w:t>практических задач, в том числе приближенных вычислений, используя разные способы</w:t>
      </w:r>
      <w:r w:rsidRPr="00DA161E">
        <w:rPr>
          <w:spacing w:val="-23"/>
          <w:sz w:val="24"/>
        </w:rPr>
        <w:t xml:space="preserve"> </w:t>
      </w:r>
      <w:r w:rsidRPr="00DA161E">
        <w:rPr>
          <w:sz w:val="24"/>
        </w:rPr>
        <w:t>сравнений;</w:t>
      </w:r>
    </w:p>
    <w:p w:rsidR="009E1916" w:rsidRPr="00DA161E" w:rsidRDefault="00C21772">
      <w:pPr>
        <w:pStyle w:val="a5"/>
        <w:numPr>
          <w:ilvl w:val="0"/>
          <w:numId w:val="229"/>
        </w:numPr>
        <w:tabs>
          <w:tab w:val="left" w:pos="1821"/>
          <w:tab w:val="left" w:pos="1822"/>
        </w:tabs>
        <w:spacing w:before="88"/>
        <w:ind w:right="2334"/>
        <w:rPr>
          <w:rFonts w:ascii="Symbol" w:hAnsi="Symbol"/>
          <w:sz w:val="24"/>
        </w:rPr>
      </w:pPr>
      <w:r w:rsidRPr="00DA161E">
        <w:rPr>
          <w:sz w:val="24"/>
        </w:rPr>
        <w:t>записывать, сравнивать, округлять числовые данные реальных величин с использованием разных систем</w:t>
      </w:r>
      <w:r w:rsidRPr="00DA161E">
        <w:rPr>
          <w:spacing w:val="-3"/>
          <w:sz w:val="24"/>
        </w:rPr>
        <w:t xml:space="preserve"> </w:t>
      </w:r>
      <w:r w:rsidRPr="00DA161E">
        <w:rPr>
          <w:sz w:val="24"/>
        </w:rPr>
        <w:t>измерения;</w:t>
      </w:r>
    </w:p>
    <w:p w:rsidR="009E1916" w:rsidRPr="00DA161E" w:rsidRDefault="00C21772">
      <w:pPr>
        <w:pStyle w:val="a3"/>
        <w:ind w:right="2052"/>
      </w:pPr>
      <w:r w:rsidRPr="00DA161E">
        <w:t>составлять и оценивать разными способами числовые выражения при решении практических задач и задач из других учебных предметов</w:t>
      </w:r>
    </w:p>
    <w:p w:rsidR="009E1916" w:rsidRPr="00DA161E" w:rsidRDefault="00C21772">
      <w:pPr>
        <w:pStyle w:val="3"/>
        <w:spacing w:before="4"/>
      </w:pPr>
      <w:r w:rsidRPr="00DA161E">
        <w:t>Выпускник получит возможность научиться</w:t>
      </w:r>
    </w:p>
    <w:p w:rsidR="009E1916" w:rsidRPr="00DA161E" w:rsidRDefault="00C21772">
      <w:pPr>
        <w:pStyle w:val="a5"/>
        <w:numPr>
          <w:ilvl w:val="0"/>
          <w:numId w:val="223"/>
        </w:numPr>
        <w:tabs>
          <w:tab w:val="left" w:pos="1889"/>
          <w:tab w:val="left" w:pos="1890"/>
        </w:tabs>
        <w:spacing w:line="274" w:lineRule="exact"/>
        <w:ind w:hanging="361"/>
        <w:rPr>
          <w:sz w:val="24"/>
        </w:rPr>
      </w:pPr>
      <w:r w:rsidRPr="00DA161E">
        <w:rPr>
          <w:sz w:val="24"/>
        </w:rPr>
        <w:t>свободно оперировать числовыми множествами при решении</w:t>
      </w:r>
      <w:r w:rsidRPr="00DA161E">
        <w:rPr>
          <w:spacing w:val="-5"/>
          <w:sz w:val="24"/>
        </w:rPr>
        <w:t xml:space="preserve"> </w:t>
      </w:r>
      <w:r w:rsidRPr="00DA161E">
        <w:rPr>
          <w:sz w:val="24"/>
        </w:rPr>
        <w:t>задач;</w:t>
      </w:r>
    </w:p>
    <w:p w:rsidR="009E1916" w:rsidRPr="00DA161E" w:rsidRDefault="00C21772">
      <w:pPr>
        <w:pStyle w:val="a5"/>
        <w:numPr>
          <w:ilvl w:val="0"/>
          <w:numId w:val="223"/>
        </w:numPr>
        <w:tabs>
          <w:tab w:val="left" w:pos="1889"/>
          <w:tab w:val="left" w:pos="1890"/>
        </w:tabs>
        <w:spacing w:before="1"/>
        <w:ind w:hanging="361"/>
        <w:rPr>
          <w:sz w:val="24"/>
        </w:rPr>
      </w:pPr>
      <w:r w:rsidRPr="00DA161E">
        <w:rPr>
          <w:sz w:val="24"/>
        </w:rPr>
        <w:t>понимать причины и основные идеи расширения числовых</w:t>
      </w:r>
      <w:r w:rsidRPr="00DA161E">
        <w:rPr>
          <w:spacing w:val="-7"/>
          <w:sz w:val="24"/>
        </w:rPr>
        <w:t xml:space="preserve"> </w:t>
      </w:r>
      <w:r w:rsidRPr="00DA161E">
        <w:rPr>
          <w:sz w:val="24"/>
        </w:rPr>
        <w:t>множеств;</w:t>
      </w:r>
    </w:p>
    <w:p w:rsidR="009E1916" w:rsidRPr="00DA161E" w:rsidRDefault="00C21772">
      <w:pPr>
        <w:pStyle w:val="a5"/>
        <w:numPr>
          <w:ilvl w:val="0"/>
          <w:numId w:val="223"/>
        </w:numPr>
        <w:tabs>
          <w:tab w:val="left" w:pos="1889"/>
          <w:tab w:val="left" w:pos="1890"/>
        </w:tabs>
        <w:ind w:hanging="361"/>
        <w:rPr>
          <w:sz w:val="24"/>
        </w:rPr>
      </w:pPr>
      <w:r w:rsidRPr="00DA161E">
        <w:rPr>
          <w:sz w:val="24"/>
        </w:rPr>
        <w:t>владеть основными понятиями теории делимости при решении стандартных</w:t>
      </w:r>
      <w:r w:rsidRPr="00DA161E">
        <w:rPr>
          <w:spacing w:val="-6"/>
          <w:sz w:val="24"/>
        </w:rPr>
        <w:t xml:space="preserve"> </w:t>
      </w:r>
      <w:r w:rsidRPr="00DA161E">
        <w:rPr>
          <w:sz w:val="24"/>
        </w:rPr>
        <w:t>задач</w:t>
      </w:r>
    </w:p>
    <w:p w:rsidR="009E1916" w:rsidRPr="00DA161E" w:rsidRDefault="00C21772">
      <w:pPr>
        <w:pStyle w:val="a5"/>
        <w:numPr>
          <w:ilvl w:val="0"/>
          <w:numId w:val="223"/>
        </w:numPr>
        <w:tabs>
          <w:tab w:val="left" w:pos="1889"/>
          <w:tab w:val="left" w:pos="1890"/>
        </w:tabs>
        <w:ind w:hanging="361"/>
        <w:rPr>
          <w:sz w:val="24"/>
        </w:rPr>
      </w:pPr>
      <w:r w:rsidRPr="00DA161E">
        <w:rPr>
          <w:sz w:val="24"/>
        </w:rPr>
        <w:t>иметь базовые представления о множестве комплексных</w:t>
      </w:r>
      <w:r w:rsidRPr="00DA161E">
        <w:rPr>
          <w:spacing w:val="-4"/>
          <w:sz w:val="24"/>
        </w:rPr>
        <w:t xml:space="preserve"> </w:t>
      </w:r>
      <w:r w:rsidRPr="00DA161E">
        <w:rPr>
          <w:sz w:val="24"/>
        </w:rPr>
        <w:t>чисел;</w:t>
      </w:r>
    </w:p>
    <w:p w:rsidR="009E1916" w:rsidRPr="00DA161E" w:rsidRDefault="00C21772">
      <w:pPr>
        <w:pStyle w:val="a5"/>
        <w:numPr>
          <w:ilvl w:val="0"/>
          <w:numId w:val="223"/>
        </w:numPr>
        <w:tabs>
          <w:tab w:val="left" w:pos="1889"/>
          <w:tab w:val="left" w:pos="1890"/>
        </w:tabs>
        <w:ind w:right="2100"/>
        <w:rPr>
          <w:sz w:val="24"/>
        </w:rPr>
      </w:pPr>
      <w:r w:rsidRPr="00DA161E">
        <w:rPr>
          <w:sz w:val="24"/>
        </w:rPr>
        <w:t>свободно выполнять тождественные преобразования</w:t>
      </w:r>
      <w:r w:rsidRPr="00DA161E">
        <w:rPr>
          <w:spacing w:val="-29"/>
          <w:sz w:val="24"/>
        </w:rPr>
        <w:t xml:space="preserve"> </w:t>
      </w:r>
      <w:r w:rsidRPr="00DA161E">
        <w:rPr>
          <w:sz w:val="24"/>
        </w:rPr>
        <w:t>тригонометрических, логарифмических, степенных выражений;</w:t>
      </w:r>
    </w:p>
    <w:p w:rsidR="009E1916" w:rsidRPr="00DA161E" w:rsidRDefault="00C21772">
      <w:pPr>
        <w:pStyle w:val="a5"/>
        <w:numPr>
          <w:ilvl w:val="0"/>
          <w:numId w:val="223"/>
        </w:numPr>
        <w:tabs>
          <w:tab w:val="left" w:pos="1889"/>
          <w:tab w:val="left" w:pos="1890"/>
        </w:tabs>
        <w:ind w:hanging="361"/>
        <w:rPr>
          <w:sz w:val="24"/>
        </w:rPr>
      </w:pPr>
      <w:r w:rsidRPr="00DA161E">
        <w:rPr>
          <w:sz w:val="24"/>
        </w:rPr>
        <w:t>владеть формулой бинома</w:t>
      </w:r>
      <w:r w:rsidRPr="00DA161E">
        <w:rPr>
          <w:spacing w:val="-1"/>
          <w:sz w:val="24"/>
        </w:rPr>
        <w:t xml:space="preserve"> </w:t>
      </w:r>
      <w:r w:rsidRPr="00DA161E">
        <w:rPr>
          <w:sz w:val="24"/>
        </w:rPr>
        <w:t>Ньютона;</w:t>
      </w:r>
    </w:p>
    <w:p w:rsidR="009E1916" w:rsidRPr="00DA161E" w:rsidRDefault="00C21772">
      <w:pPr>
        <w:pStyle w:val="a5"/>
        <w:numPr>
          <w:ilvl w:val="0"/>
          <w:numId w:val="223"/>
        </w:numPr>
        <w:tabs>
          <w:tab w:val="left" w:pos="1889"/>
          <w:tab w:val="left" w:pos="1890"/>
        </w:tabs>
        <w:ind w:hanging="361"/>
        <w:rPr>
          <w:sz w:val="24"/>
        </w:rPr>
      </w:pPr>
      <w:r w:rsidRPr="00DA161E">
        <w:rPr>
          <w:sz w:val="24"/>
        </w:rPr>
        <w:t>применять при решении задач теорему о линейном представлении</w:t>
      </w:r>
      <w:r w:rsidRPr="00DA161E">
        <w:rPr>
          <w:spacing w:val="-9"/>
          <w:sz w:val="24"/>
        </w:rPr>
        <w:t xml:space="preserve"> </w:t>
      </w:r>
      <w:r w:rsidRPr="00DA161E">
        <w:rPr>
          <w:sz w:val="24"/>
        </w:rPr>
        <w:t>НОД;</w:t>
      </w:r>
    </w:p>
    <w:p w:rsidR="009E1916" w:rsidRPr="00DA161E" w:rsidRDefault="00C21772">
      <w:pPr>
        <w:pStyle w:val="a5"/>
        <w:numPr>
          <w:ilvl w:val="0"/>
          <w:numId w:val="223"/>
        </w:numPr>
        <w:tabs>
          <w:tab w:val="left" w:pos="1889"/>
          <w:tab w:val="left" w:pos="1890"/>
        </w:tabs>
        <w:ind w:hanging="361"/>
        <w:rPr>
          <w:sz w:val="24"/>
        </w:rPr>
      </w:pPr>
      <w:r w:rsidRPr="00DA161E">
        <w:rPr>
          <w:sz w:val="24"/>
        </w:rPr>
        <w:t>применять при решении задач Китайскую теорему об</w:t>
      </w:r>
      <w:r w:rsidRPr="00DA161E">
        <w:rPr>
          <w:spacing w:val="-10"/>
          <w:sz w:val="24"/>
        </w:rPr>
        <w:t xml:space="preserve"> </w:t>
      </w:r>
      <w:r w:rsidRPr="00DA161E">
        <w:rPr>
          <w:sz w:val="24"/>
        </w:rPr>
        <w:t>остатках;</w:t>
      </w:r>
    </w:p>
    <w:p w:rsidR="009E1916" w:rsidRPr="00DA161E" w:rsidRDefault="00C21772">
      <w:pPr>
        <w:pStyle w:val="a5"/>
        <w:numPr>
          <w:ilvl w:val="0"/>
          <w:numId w:val="223"/>
        </w:numPr>
        <w:tabs>
          <w:tab w:val="left" w:pos="1889"/>
          <w:tab w:val="left" w:pos="1890"/>
        </w:tabs>
        <w:ind w:hanging="361"/>
        <w:rPr>
          <w:sz w:val="24"/>
        </w:rPr>
      </w:pPr>
      <w:r w:rsidRPr="00DA161E">
        <w:rPr>
          <w:sz w:val="24"/>
        </w:rPr>
        <w:t>применять при решении задач Малую теорему</w:t>
      </w:r>
      <w:r w:rsidRPr="00DA161E">
        <w:rPr>
          <w:spacing w:val="-8"/>
          <w:sz w:val="24"/>
        </w:rPr>
        <w:t xml:space="preserve"> </w:t>
      </w:r>
      <w:r w:rsidRPr="00DA161E">
        <w:rPr>
          <w:sz w:val="24"/>
        </w:rPr>
        <w:t>Ферма;</w:t>
      </w:r>
    </w:p>
    <w:p w:rsidR="009E1916" w:rsidRPr="00DA161E" w:rsidRDefault="00C21772">
      <w:pPr>
        <w:pStyle w:val="a5"/>
        <w:numPr>
          <w:ilvl w:val="0"/>
          <w:numId w:val="223"/>
        </w:numPr>
        <w:tabs>
          <w:tab w:val="left" w:pos="1889"/>
          <w:tab w:val="left" w:pos="1890"/>
        </w:tabs>
        <w:ind w:hanging="361"/>
        <w:rPr>
          <w:sz w:val="24"/>
        </w:rPr>
      </w:pPr>
      <w:r w:rsidRPr="00DA161E">
        <w:rPr>
          <w:sz w:val="24"/>
        </w:rPr>
        <w:t>уметь выполнять запись числа в позиционной системе</w:t>
      </w:r>
      <w:r w:rsidRPr="00DA161E">
        <w:rPr>
          <w:spacing w:val="-9"/>
          <w:sz w:val="24"/>
        </w:rPr>
        <w:t xml:space="preserve"> </w:t>
      </w:r>
      <w:r w:rsidRPr="00DA161E">
        <w:rPr>
          <w:sz w:val="24"/>
        </w:rPr>
        <w:t>счисления;</w:t>
      </w:r>
    </w:p>
    <w:p w:rsidR="009E1916" w:rsidRPr="00DA161E" w:rsidRDefault="00C21772">
      <w:pPr>
        <w:pStyle w:val="a5"/>
        <w:numPr>
          <w:ilvl w:val="0"/>
          <w:numId w:val="223"/>
        </w:numPr>
        <w:tabs>
          <w:tab w:val="left" w:pos="1889"/>
          <w:tab w:val="left" w:pos="1890"/>
        </w:tabs>
        <w:ind w:right="1958"/>
        <w:rPr>
          <w:sz w:val="24"/>
        </w:rPr>
      </w:pPr>
      <w:r w:rsidRPr="00DA161E">
        <w:rPr>
          <w:sz w:val="24"/>
        </w:rPr>
        <w:t>применять при решении задач теоретико-числовые функции: число и сумма делителей, функцию</w:t>
      </w:r>
      <w:r w:rsidRPr="00DA161E">
        <w:rPr>
          <w:spacing w:val="-1"/>
          <w:sz w:val="24"/>
        </w:rPr>
        <w:t xml:space="preserve"> </w:t>
      </w:r>
      <w:r w:rsidRPr="00DA161E">
        <w:rPr>
          <w:sz w:val="24"/>
        </w:rPr>
        <w:t>Эйлера;</w:t>
      </w:r>
    </w:p>
    <w:p w:rsidR="009E1916" w:rsidRPr="00DA161E" w:rsidRDefault="00C21772">
      <w:pPr>
        <w:pStyle w:val="a5"/>
        <w:numPr>
          <w:ilvl w:val="0"/>
          <w:numId w:val="223"/>
        </w:numPr>
        <w:tabs>
          <w:tab w:val="left" w:pos="1889"/>
          <w:tab w:val="left" w:pos="1890"/>
        </w:tabs>
        <w:spacing w:line="275" w:lineRule="exact"/>
        <w:ind w:hanging="361"/>
        <w:rPr>
          <w:sz w:val="24"/>
        </w:rPr>
      </w:pPr>
      <w:r w:rsidRPr="00DA161E">
        <w:rPr>
          <w:sz w:val="24"/>
        </w:rPr>
        <w:t>применять при решении задач цепные</w:t>
      </w:r>
      <w:r w:rsidRPr="00DA161E">
        <w:rPr>
          <w:spacing w:val="-6"/>
          <w:sz w:val="24"/>
        </w:rPr>
        <w:t xml:space="preserve"> </w:t>
      </w:r>
      <w:r w:rsidRPr="00DA161E">
        <w:rPr>
          <w:sz w:val="24"/>
        </w:rPr>
        <w:t>дроби;</w:t>
      </w:r>
    </w:p>
    <w:p w:rsidR="009E1916" w:rsidRPr="00DA161E" w:rsidRDefault="00C21772">
      <w:pPr>
        <w:pStyle w:val="a5"/>
        <w:numPr>
          <w:ilvl w:val="0"/>
          <w:numId w:val="223"/>
        </w:numPr>
        <w:tabs>
          <w:tab w:val="left" w:pos="1889"/>
          <w:tab w:val="left" w:pos="1890"/>
        </w:tabs>
        <w:ind w:right="2276"/>
        <w:rPr>
          <w:sz w:val="24"/>
        </w:rPr>
      </w:pPr>
      <w:r w:rsidRPr="00DA161E">
        <w:rPr>
          <w:sz w:val="24"/>
        </w:rPr>
        <w:t>применять при решении задач многочлены с действительными и</w:t>
      </w:r>
      <w:r w:rsidRPr="00DA161E">
        <w:rPr>
          <w:spacing w:val="-31"/>
          <w:sz w:val="24"/>
        </w:rPr>
        <w:t xml:space="preserve"> </w:t>
      </w:r>
      <w:r w:rsidRPr="00DA161E">
        <w:rPr>
          <w:sz w:val="24"/>
        </w:rPr>
        <w:t>целыми коэффициентами;</w:t>
      </w:r>
    </w:p>
    <w:p w:rsidR="009E1916" w:rsidRPr="00DA161E" w:rsidRDefault="00C21772">
      <w:pPr>
        <w:pStyle w:val="a5"/>
        <w:numPr>
          <w:ilvl w:val="0"/>
          <w:numId w:val="223"/>
        </w:numPr>
        <w:tabs>
          <w:tab w:val="left" w:pos="1889"/>
          <w:tab w:val="left" w:pos="1890"/>
        </w:tabs>
        <w:ind w:right="1442"/>
        <w:rPr>
          <w:sz w:val="24"/>
        </w:rPr>
      </w:pPr>
      <w:r w:rsidRPr="00DA161E">
        <w:rPr>
          <w:sz w:val="24"/>
        </w:rPr>
        <w:t>владеть понятиями приводимый и неприводимый многочлен и применять их</w:t>
      </w:r>
      <w:r w:rsidRPr="00DA161E">
        <w:rPr>
          <w:spacing w:val="-39"/>
          <w:sz w:val="24"/>
        </w:rPr>
        <w:t xml:space="preserve"> </w:t>
      </w:r>
      <w:r w:rsidRPr="00DA161E">
        <w:rPr>
          <w:sz w:val="24"/>
        </w:rPr>
        <w:t>при решении</w:t>
      </w:r>
      <w:r w:rsidRPr="00DA161E">
        <w:rPr>
          <w:spacing w:val="-1"/>
          <w:sz w:val="24"/>
        </w:rPr>
        <w:t xml:space="preserve"> </w:t>
      </w:r>
      <w:r w:rsidRPr="00DA161E">
        <w:rPr>
          <w:sz w:val="24"/>
        </w:rPr>
        <w:t>задач;</w:t>
      </w:r>
    </w:p>
    <w:p w:rsidR="009E1916" w:rsidRPr="00DA161E" w:rsidRDefault="00C21772">
      <w:pPr>
        <w:pStyle w:val="a5"/>
        <w:numPr>
          <w:ilvl w:val="0"/>
          <w:numId w:val="223"/>
        </w:numPr>
        <w:tabs>
          <w:tab w:val="left" w:pos="1889"/>
          <w:tab w:val="left" w:pos="1890"/>
        </w:tabs>
        <w:ind w:hanging="361"/>
        <w:rPr>
          <w:sz w:val="24"/>
        </w:rPr>
      </w:pPr>
      <w:r w:rsidRPr="00DA161E">
        <w:rPr>
          <w:sz w:val="24"/>
        </w:rPr>
        <w:t>применять при решении задач Основную теорему</w:t>
      </w:r>
      <w:r w:rsidRPr="00DA161E">
        <w:rPr>
          <w:spacing w:val="-8"/>
          <w:sz w:val="24"/>
        </w:rPr>
        <w:t xml:space="preserve"> </w:t>
      </w:r>
      <w:r w:rsidRPr="00DA161E">
        <w:rPr>
          <w:sz w:val="24"/>
        </w:rPr>
        <w:t>алгебры;</w:t>
      </w:r>
    </w:p>
    <w:p w:rsidR="009E1916" w:rsidRPr="00DA161E" w:rsidRDefault="00C21772">
      <w:pPr>
        <w:pStyle w:val="a3"/>
        <w:ind w:right="1694"/>
      </w:pPr>
      <w:r w:rsidRPr="00DA161E">
        <w:t>применять при решении задач простейшие функции комплексной переменной как геометрические преобразования</w:t>
      </w:r>
    </w:p>
    <w:p w:rsidR="009E1916" w:rsidRPr="00DA161E" w:rsidRDefault="00C21772">
      <w:pPr>
        <w:pStyle w:val="3"/>
        <w:spacing w:before="4" w:line="240" w:lineRule="auto"/>
        <w:ind w:left="4731"/>
      </w:pPr>
      <w:r w:rsidRPr="00DA161E">
        <w:t>Уравнения и неравенства</w:t>
      </w:r>
    </w:p>
    <w:p w:rsidR="009E1916" w:rsidRPr="00DA161E" w:rsidRDefault="00C21772">
      <w:pPr>
        <w:spacing w:before="1" w:line="275" w:lineRule="exact"/>
        <w:ind w:left="1462"/>
        <w:rPr>
          <w:b/>
          <w:sz w:val="24"/>
        </w:rPr>
      </w:pPr>
      <w:r w:rsidRPr="00DA161E">
        <w:rPr>
          <w:b/>
          <w:sz w:val="24"/>
        </w:rPr>
        <w:t>Выпускник научится</w:t>
      </w:r>
    </w:p>
    <w:p w:rsidR="009E1916" w:rsidRPr="00DA161E" w:rsidRDefault="00C21772">
      <w:pPr>
        <w:pStyle w:val="a5"/>
        <w:numPr>
          <w:ilvl w:val="0"/>
          <w:numId w:val="229"/>
        </w:numPr>
        <w:tabs>
          <w:tab w:val="left" w:pos="1821"/>
          <w:tab w:val="left" w:pos="1822"/>
        </w:tabs>
        <w:ind w:right="886"/>
        <w:rPr>
          <w:rFonts w:ascii="Symbol" w:hAnsi="Symbol"/>
          <w:sz w:val="24"/>
        </w:rPr>
      </w:pPr>
      <w:r w:rsidRPr="00DA161E">
        <w:rPr>
          <w:sz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sidRPr="00DA161E">
        <w:rPr>
          <w:spacing w:val="-8"/>
          <w:sz w:val="24"/>
        </w:rPr>
        <w:t xml:space="preserve"> </w:t>
      </w:r>
      <w:r w:rsidRPr="00DA161E">
        <w:rPr>
          <w:sz w:val="24"/>
        </w:rPr>
        <w:t>уравнений;</w:t>
      </w:r>
    </w:p>
    <w:p w:rsidR="009E1916" w:rsidRPr="00DA161E" w:rsidRDefault="00C21772">
      <w:pPr>
        <w:pStyle w:val="a5"/>
        <w:numPr>
          <w:ilvl w:val="0"/>
          <w:numId w:val="229"/>
        </w:numPr>
        <w:tabs>
          <w:tab w:val="left" w:pos="1821"/>
          <w:tab w:val="left" w:pos="1822"/>
        </w:tabs>
        <w:spacing w:before="2" w:line="237" w:lineRule="auto"/>
        <w:ind w:right="1375"/>
        <w:rPr>
          <w:rFonts w:ascii="Symbol" w:hAnsi="Symbol"/>
          <w:sz w:val="24"/>
        </w:rPr>
      </w:pPr>
      <w:r w:rsidRPr="00DA161E">
        <w:rPr>
          <w:sz w:val="24"/>
        </w:rPr>
        <w:t>решать разные виды уравнений и неравенств и их систем, дробно-рациональные и иррациональные;</w:t>
      </w:r>
    </w:p>
    <w:p w:rsidR="009E1916" w:rsidRPr="00DA161E" w:rsidRDefault="00C21772">
      <w:pPr>
        <w:pStyle w:val="a5"/>
        <w:numPr>
          <w:ilvl w:val="0"/>
          <w:numId w:val="229"/>
        </w:numPr>
        <w:tabs>
          <w:tab w:val="left" w:pos="1821"/>
          <w:tab w:val="left" w:pos="1822"/>
        </w:tabs>
        <w:spacing w:before="4" w:line="237" w:lineRule="auto"/>
        <w:ind w:right="2333"/>
        <w:rPr>
          <w:rFonts w:ascii="Symbol" w:hAnsi="Symbol"/>
          <w:sz w:val="24"/>
        </w:rPr>
      </w:pPr>
      <w:r w:rsidRPr="00DA161E">
        <w:rPr>
          <w:sz w:val="24"/>
        </w:rPr>
        <w:t>овладеть основными типами иррациональных, уравнений и неравенств и стандартными методами их решений и применять их при решении</w:t>
      </w:r>
      <w:r w:rsidRPr="00DA161E">
        <w:rPr>
          <w:spacing w:val="-30"/>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2" w:line="293" w:lineRule="exact"/>
        <w:rPr>
          <w:rFonts w:ascii="Symbol" w:hAnsi="Symbol"/>
          <w:sz w:val="24"/>
        </w:rPr>
      </w:pPr>
      <w:r w:rsidRPr="00DA161E">
        <w:rPr>
          <w:sz w:val="24"/>
        </w:rPr>
        <w:t>применять теорему Безу к решению</w:t>
      </w:r>
      <w:r w:rsidRPr="00DA161E">
        <w:rPr>
          <w:spacing w:val="-7"/>
          <w:sz w:val="24"/>
        </w:rPr>
        <w:t xml:space="preserve"> </w:t>
      </w:r>
      <w:r w:rsidRPr="00DA161E">
        <w:rPr>
          <w:sz w:val="24"/>
        </w:rPr>
        <w:t>уравнений;</w:t>
      </w:r>
    </w:p>
    <w:p w:rsidR="009E1916" w:rsidRPr="00DA161E" w:rsidRDefault="00C21772">
      <w:pPr>
        <w:pStyle w:val="a5"/>
        <w:numPr>
          <w:ilvl w:val="0"/>
          <w:numId w:val="229"/>
        </w:numPr>
        <w:tabs>
          <w:tab w:val="left" w:pos="1821"/>
          <w:tab w:val="left" w:pos="1822"/>
        </w:tabs>
        <w:spacing w:before="2" w:line="237" w:lineRule="auto"/>
        <w:ind w:right="1942"/>
        <w:rPr>
          <w:rFonts w:ascii="Symbol" w:hAnsi="Symbol"/>
          <w:sz w:val="24"/>
        </w:rPr>
      </w:pPr>
      <w:r w:rsidRPr="00DA161E">
        <w:rPr>
          <w:sz w:val="24"/>
        </w:rPr>
        <w:t>понимать смысл теорем о равносильных и неравносильных</w:t>
      </w:r>
      <w:r w:rsidRPr="00DA161E">
        <w:rPr>
          <w:spacing w:val="-30"/>
          <w:sz w:val="24"/>
        </w:rPr>
        <w:t xml:space="preserve"> </w:t>
      </w:r>
      <w:r w:rsidRPr="00DA161E">
        <w:rPr>
          <w:sz w:val="24"/>
        </w:rPr>
        <w:t>преобразованиях уравнений и уметь их</w:t>
      </w:r>
      <w:r w:rsidRPr="00DA161E">
        <w:rPr>
          <w:spacing w:val="5"/>
          <w:sz w:val="24"/>
        </w:rPr>
        <w:t xml:space="preserve"> </w:t>
      </w:r>
      <w:r w:rsidRPr="00DA161E">
        <w:rPr>
          <w:sz w:val="24"/>
        </w:rPr>
        <w:t>доказывать;</w:t>
      </w:r>
    </w:p>
    <w:p w:rsidR="009E1916" w:rsidRPr="00DA161E" w:rsidRDefault="00C21772">
      <w:pPr>
        <w:pStyle w:val="a5"/>
        <w:numPr>
          <w:ilvl w:val="0"/>
          <w:numId w:val="229"/>
        </w:numPr>
        <w:tabs>
          <w:tab w:val="left" w:pos="1821"/>
          <w:tab w:val="left" w:pos="1822"/>
        </w:tabs>
        <w:spacing w:before="5" w:line="237" w:lineRule="auto"/>
        <w:ind w:right="1008"/>
        <w:rPr>
          <w:rFonts w:ascii="Symbol" w:hAnsi="Symbol"/>
          <w:sz w:val="24"/>
        </w:rPr>
      </w:pPr>
      <w:r w:rsidRPr="00DA161E">
        <w:rPr>
          <w:sz w:val="24"/>
        </w:rPr>
        <w:t>владеть методами решения уравнений, неравенств и их систем, уметь выбирать</w:t>
      </w:r>
      <w:r w:rsidRPr="00DA161E">
        <w:rPr>
          <w:spacing w:val="-32"/>
          <w:sz w:val="24"/>
        </w:rPr>
        <w:t xml:space="preserve"> </w:t>
      </w:r>
      <w:r w:rsidRPr="00DA161E">
        <w:rPr>
          <w:sz w:val="24"/>
        </w:rPr>
        <w:t>метод решения и обосновывать свой</w:t>
      </w:r>
      <w:r w:rsidRPr="00DA161E">
        <w:rPr>
          <w:spacing w:val="-1"/>
          <w:sz w:val="24"/>
        </w:rPr>
        <w:t xml:space="preserve"> </w:t>
      </w:r>
      <w:r w:rsidRPr="00DA161E">
        <w:rPr>
          <w:sz w:val="24"/>
        </w:rPr>
        <w:t>выбор;</w:t>
      </w:r>
    </w:p>
    <w:p w:rsidR="009E1916" w:rsidRPr="00DA161E" w:rsidRDefault="00C21772">
      <w:pPr>
        <w:pStyle w:val="a5"/>
        <w:numPr>
          <w:ilvl w:val="0"/>
          <w:numId w:val="229"/>
        </w:numPr>
        <w:tabs>
          <w:tab w:val="left" w:pos="1821"/>
          <w:tab w:val="left" w:pos="1822"/>
        </w:tabs>
        <w:spacing w:before="2"/>
        <w:ind w:right="1854"/>
        <w:rPr>
          <w:rFonts w:ascii="Symbol" w:hAnsi="Symbol"/>
          <w:sz w:val="24"/>
        </w:rPr>
      </w:pPr>
      <w:r w:rsidRPr="00DA161E">
        <w:rPr>
          <w:sz w:val="24"/>
        </w:rPr>
        <w:t>использовать метод интервалов для решения неравенств, в том числе дробно- рациональных и включающих в себя иррациональные</w:t>
      </w:r>
      <w:r w:rsidRPr="00DA161E">
        <w:rPr>
          <w:spacing w:val="-6"/>
          <w:sz w:val="24"/>
        </w:rPr>
        <w:t xml:space="preserve"> </w:t>
      </w:r>
      <w:r w:rsidRPr="00DA161E">
        <w:rPr>
          <w:sz w:val="24"/>
        </w:rPr>
        <w:t>выражения;</w:t>
      </w:r>
    </w:p>
    <w:p w:rsidR="009E1916" w:rsidRPr="00DA161E" w:rsidRDefault="00C21772">
      <w:pPr>
        <w:pStyle w:val="a5"/>
        <w:numPr>
          <w:ilvl w:val="0"/>
          <w:numId w:val="229"/>
        </w:numPr>
        <w:tabs>
          <w:tab w:val="left" w:pos="1821"/>
          <w:tab w:val="left" w:pos="1822"/>
        </w:tabs>
        <w:spacing w:before="4" w:line="237" w:lineRule="auto"/>
        <w:ind w:right="1871"/>
        <w:rPr>
          <w:rFonts w:ascii="Symbol" w:hAnsi="Symbol"/>
          <w:sz w:val="24"/>
        </w:rPr>
      </w:pPr>
      <w:r w:rsidRPr="00DA161E">
        <w:rPr>
          <w:sz w:val="24"/>
        </w:rPr>
        <w:t>решать алгебраические уравнения и неравенства и их системы с</w:t>
      </w:r>
      <w:r w:rsidRPr="00DA161E">
        <w:rPr>
          <w:spacing w:val="-29"/>
          <w:sz w:val="24"/>
        </w:rPr>
        <w:t xml:space="preserve"> </w:t>
      </w:r>
      <w:r w:rsidRPr="00DA161E">
        <w:rPr>
          <w:sz w:val="24"/>
        </w:rPr>
        <w:t>параметрами алгебраическим и графическим</w:t>
      </w:r>
      <w:r w:rsidRPr="00DA161E">
        <w:rPr>
          <w:spacing w:val="-3"/>
          <w:sz w:val="24"/>
        </w:rPr>
        <w:t xml:space="preserve"> </w:t>
      </w:r>
      <w:r w:rsidRPr="00DA161E">
        <w:rPr>
          <w:sz w:val="24"/>
        </w:rPr>
        <w:t>методами;</w:t>
      </w:r>
    </w:p>
    <w:p w:rsidR="009E1916" w:rsidRPr="00DA161E" w:rsidRDefault="00C21772">
      <w:pPr>
        <w:pStyle w:val="a5"/>
        <w:numPr>
          <w:ilvl w:val="0"/>
          <w:numId w:val="229"/>
        </w:numPr>
        <w:tabs>
          <w:tab w:val="left" w:pos="1821"/>
          <w:tab w:val="left" w:pos="1822"/>
        </w:tabs>
        <w:spacing w:before="2" w:line="293" w:lineRule="exact"/>
        <w:rPr>
          <w:rFonts w:ascii="Symbol" w:hAnsi="Symbol"/>
          <w:sz w:val="24"/>
        </w:rPr>
      </w:pPr>
      <w:r w:rsidRPr="00DA161E">
        <w:rPr>
          <w:sz w:val="24"/>
        </w:rPr>
        <w:t>владеть разными методами доказательства</w:t>
      </w:r>
      <w:r w:rsidRPr="00DA161E">
        <w:rPr>
          <w:spacing w:val="-4"/>
          <w:sz w:val="24"/>
        </w:rPr>
        <w:t xml:space="preserve"> </w:t>
      </w:r>
      <w:r w:rsidRPr="00DA161E">
        <w:rPr>
          <w:sz w:val="24"/>
        </w:rPr>
        <w:t>неравенств;</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решать уравнения в целых</w:t>
      </w:r>
      <w:r w:rsidRPr="00DA161E">
        <w:rPr>
          <w:spacing w:val="1"/>
          <w:sz w:val="24"/>
        </w:rPr>
        <w:t xml:space="preserve"> </w:t>
      </w:r>
      <w:r w:rsidRPr="00DA161E">
        <w:rPr>
          <w:sz w:val="24"/>
        </w:rPr>
        <w:t>числах;</w:t>
      </w:r>
    </w:p>
    <w:p w:rsidR="009E1916" w:rsidRPr="00DA161E" w:rsidRDefault="00C21772">
      <w:pPr>
        <w:pStyle w:val="a5"/>
        <w:numPr>
          <w:ilvl w:val="0"/>
          <w:numId w:val="229"/>
        </w:numPr>
        <w:tabs>
          <w:tab w:val="left" w:pos="1821"/>
          <w:tab w:val="left" w:pos="1822"/>
        </w:tabs>
        <w:spacing w:before="2" w:line="237" w:lineRule="auto"/>
        <w:ind w:right="1261"/>
        <w:rPr>
          <w:rFonts w:ascii="Symbol" w:hAnsi="Symbol"/>
          <w:sz w:val="24"/>
        </w:rPr>
      </w:pPr>
      <w:r w:rsidRPr="00DA161E">
        <w:rPr>
          <w:sz w:val="24"/>
        </w:rPr>
        <w:t>изображать множества на плоскости, задаваемые уравнениями, неравенствами и</w:t>
      </w:r>
      <w:r w:rsidRPr="00DA161E">
        <w:rPr>
          <w:spacing w:val="-33"/>
          <w:sz w:val="24"/>
        </w:rPr>
        <w:t xml:space="preserve"> </w:t>
      </w:r>
      <w:r w:rsidRPr="00DA161E">
        <w:rPr>
          <w:sz w:val="24"/>
        </w:rPr>
        <w:t>их системами;</w:t>
      </w:r>
    </w:p>
    <w:p w:rsidR="009E1916" w:rsidRPr="00DA161E" w:rsidRDefault="00C21772">
      <w:pPr>
        <w:pStyle w:val="a5"/>
        <w:numPr>
          <w:ilvl w:val="0"/>
          <w:numId w:val="229"/>
        </w:numPr>
        <w:tabs>
          <w:tab w:val="left" w:pos="1821"/>
          <w:tab w:val="left" w:pos="1822"/>
        </w:tabs>
        <w:spacing w:before="4" w:line="237" w:lineRule="auto"/>
        <w:ind w:right="1423"/>
        <w:rPr>
          <w:rFonts w:ascii="Symbol" w:hAnsi="Symbol"/>
          <w:sz w:val="24"/>
        </w:rPr>
      </w:pPr>
      <w:r w:rsidRPr="00DA161E">
        <w:rPr>
          <w:sz w:val="24"/>
        </w:rPr>
        <w:t>свободно использовать тождественные преобразования при решении уравнений</w:t>
      </w:r>
      <w:r w:rsidRPr="00DA161E">
        <w:rPr>
          <w:spacing w:val="-32"/>
          <w:sz w:val="24"/>
        </w:rPr>
        <w:t xml:space="preserve"> </w:t>
      </w:r>
      <w:r w:rsidRPr="00DA161E">
        <w:rPr>
          <w:sz w:val="24"/>
        </w:rPr>
        <w:t>и систем</w:t>
      </w:r>
      <w:r w:rsidRPr="00DA161E">
        <w:rPr>
          <w:spacing w:val="2"/>
          <w:sz w:val="24"/>
        </w:rPr>
        <w:t xml:space="preserve"> </w:t>
      </w:r>
      <w:r w:rsidRPr="00DA161E">
        <w:rPr>
          <w:sz w:val="24"/>
        </w:rPr>
        <w:t>уравнений</w:t>
      </w:r>
    </w:p>
    <w:p w:rsidR="009E1916" w:rsidRPr="00DA161E" w:rsidRDefault="00C21772">
      <w:pPr>
        <w:pStyle w:val="4"/>
        <w:spacing w:line="240" w:lineRule="auto"/>
      </w:pPr>
      <w:r w:rsidRPr="00DA161E">
        <w:t>В повседневной жизни и при изучении других предметов:</w:t>
      </w:r>
    </w:p>
    <w:p w:rsidR="00B720AA" w:rsidRPr="00B720AA" w:rsidRDefault="00B720AA" w:rsidP="00B720AA"/>
    <w:p w:rsidR="009E1916" w:rsidRPr="00DA161E" w:rsidRDefault="00C21772">
      <w:pPr>
        <w:pStyle w:val="a5"/>
        <w:numPr>
          <w:ilvl w:val="0"/>
          <w:numId w:val="229"/>
        </w:numPr>
        <w:tabs>
          <w:tab w:val="left" w:pos="1821"/>
          <w:tab w:val="left" w:pos="1822"/>
        </w:tabs>
        <w:spacing w:before="88"/>
        <w:ind w:right="1203"/>
        <w:rPr>
          <w:rFonts w:ascii="Symbol" w:hAnsi="Symbol"/>
          <w:sz w:val="24"/>
        </w:rPr>
      </w:pPr>
      <w:r w:rsidRPr="00DA161E">
        <w:rPr>
          <w:sz w:val="24"/>
        </w:rPr>
        <w:t>составлять и решать уравнения, неравенства, их системы при решении задач других учебных предметов;</w:t>
      </w:r>
    </w:p>
    <w:p w:rsidR="009E1916" w:rsidRPr="00DA161E" w:rsidRDefault="00C21772">
      <w:pPr>
        <w:pStyle w:val="a5"/>
        <w:numPr>
          <w:ilvl w:val="0"/>
          <w:numId w:val="229"/>
        </w:numPr>
        <w:tabs>
          <w:tab w:val="left" w:pos="1821"/>
          <w:tab w:val="left" w:pos="1822"/>
        </w:tabs>
        <w:spacing w:before="4" w:line="237" w:lineRule="auto"/>
        <w:ind w:right="1134"/>
        <w:rPr>
          <w:rFonts w:ascii="Symbol" w:hAnsi="Symbol"/>
          <w:sz w:val="24"/>
        </w:rPr>
      </w:pPr>
      <w:r w:rsidRPr="00DA161E">
        <w:rPr>
          <w:sz w:val="24"/>
        </w:rPr>
        <w:t>выполнять оценку правдоподобия результатов, получаемых при решении</w:t>
      </w:r>
      <w:r w:rsidRPr="00DA161E">
        <w:rPr>
          <w:spacing w:val="-27"/>
          <w:sz w:val="24"/>
        </w:rPr>
        <w:t xml:space="preserve"> </w:t>
      </w:r>
      <w:r w:rsidRPr="00DA161E">
        <w:rPr>
          <w:sz w:val="24"/>
        </w:rPr>
        <w:t>различных уравнений, неравенств и их систем при решении задач других учебных</w:t>
      </w:r>
      <w:r w:rsidRPr="00DA161E">
        <w:rPr>
          <w:spacing w:val="-22"/>
          <w:sz w:val="24"/>
        </w:rPr>
        <w:t xml:space="preserve"> </w:t>
      </w:r>
      <w:r w:rsidRPr="00DA161E">
        <w:rPr>
          <w:sz w:val="24"/>
        </w:rPr>
        <w:t>предметов;</w:t>
      </w:r>
    </w:p>
    <w:p w:rsidR="009E1916" w:rsidRPr="00DA161E" w:rsidRDefault="00C21772">
      <w:pPr>
        <w:pStyle w:val="a5"/>
        <w:numPr>
          <w:ilvl w:val="0"/>
          <w:numId w:val="229"/>
        </w:numPr>
        <w:tabs>
          <w:tab w:val="left" w:pos="1821"/>
          <w:tab w:val="left" w:pos="1822"/>
        </w:tabs>
        <w:spacing w:before="5" w:line="237" w:lineRule="auto"/>
        <w:ind w:right="1577"/>
        <w:rPr>
          <w:rFonts w:ascii="Symbol" w:hAnsi="Symbol"/>
          <w:sz w:val="24"/>
        </w:rPr>
      </w:pPr>
      <w:r w:rsidRPr="00DA161E">
        <w:rPr>
          <w:sz w:val="24"/>
        </w:rPr>
        <w:t>составлять и решать уравнения и неравенства с параметрами при решении задач других учебных</w:t>
      </w:r>
      <w:r w:rsidRPr="00DA161E">
        <w:rPr>
          <w:spacing w:val="4"/>
          <w:sz w:val="24"/>
        </w:rPr>
        <w:t xml:space="preserve"> </w:t>
      </w:r>
      <w:r w:rsidRPr="00DA161E">
        <w:rPr>
          <w:sz w:val="24"/>
        </w:rPr>
        <w:t>предметов;</w:t>
      </w:r>
    </w:p>
    <w:p w:rsidR="009E1916" w:rsidRPr="00DA161E" w:rsidRDefault="00C21772">
      <w:pPr>
        <w:pStyle w:val="a5"/>
        <w:numPr>
          <w:ilvl w:val="0"/>
          <w:numId w:val="229"/>
        </w:numPr>
        <w:tabs>
          <w:tab w:val="left" w:pos="1821"/>
          <w:tab w:val="left" w:pos="1822"/>
        </w:tabs>
        <w:spacing w:before="4" w:line="237" w:lineRule="auto"/>
        <w:ind w:right="927"/>
        <w:rPr>
          <w:rFonts w:ascii="Symbol" w:hAnsi="Symbol"/>
          <w:sz w:val="24"/>
        </w:rPr>
      </w:pPr>
      <w:r w:rsidRPr="00DA161E">
        <w:rPr>
          <w:sz w:val="24"/>
        </w:rPr>
        <w:t>составлять уравнение, неравенство или их систему, описывающие реальную</w:t>
      </w:r>
      <w:r w:rsidRPr="00DA161E">
        <w:rPr>
          <w:spacing w:val="-33"/>
          <w:sz w:val="24"/>
        </w:rPr>
        <w:t xml:space="preserve"> </w:t>
      </w:r>
      <w:r w:rsidRPr="00DA161E">
        <w:rPr>
          <w:sz w:val="24"/>
        </w:rPr>
        <w:t>ситуацию или прикладную задачу, интерпретировать полученные</w:t>
      </w:r>
      <w:r w:rsidRPr="00DA161E">
        <w:rPr>
          <w:spacing w:val="-8"/>
          <w:sz w:val="24"/>
        </w:rPr>
        <w:t xml:space="preserve"> </w:t>
      </w:r>
      <w:r w:rsidRPr="00DA161E">
        <w:rPr>
          <w:sz w:val="24"/>
        </w:rPr>
        <w:t>результаты;</w:t>
      </w:r>
    </w:p>
    <w:p w:rsidR="009E1916" w:rsidRPr="00DA161E" w:rsidRDefault="00C21772">
      <w:pPr>
        <w:pStyle w:val="a3"/>
        <w:ind w:right="1636" w:firstLine="60"/>
      </w:pPr>
      <w:r w:rsidRPr="00DA161E">
        <w:t>использовать программные средства при решении отдельных классов уравнений и неравенств</w:t>
      </w:r>
    </w:p>
    <w:p w:rsidR="009E1916" w:rsidRPr="00DA161E" w:rsidRDefault="00C21772">
      <w:pPr>
        <w:pStyle w:val="3"/>
        <w:spacing w:before="5" w:line="275" w:lineRule="exact"/>
      </w:pPr>
      <w:r w:rsidRPr="00DA161E">
        <w:t>Выпускник получит возможность</w:t>
      </w:r>
    </w:p>
    <w:p w:rsidR="009E1916" w:rsidRPr="00DA161E" w:rsidRDefault="00C21772">
      <w:pPr>
        <w:pStyle w:val="a5"/>
        <w:numPr>
          <w:ilvl w:val="0"/>
          <w:numId w:val="229"/>
        </w:numPr>
        <w:tabs>
          <w:tab w:val="left" w:pos="1821"/>
          <w:tab w:val="left" w:pos="1822"/>
        </w:tabs>
        <w:spacing w:before="1" w:line="237" w:lineRule="auto"/>
        <w:ind w:right="1321"/>
        <w:rPr>
          <w:rFonts w:ascii="Symbol" w:hAnsi="Symbol"/>
          <w:sz w:val="24"/>
        </w:rPr>
      </w:pPr>
      <w:r w:rsidRPr="00DA161E">
        <w:rPr>
          <w:sz w:val="24"/>
        </w:rPr>
        <w:t>свободно определять тип и выбирать метод решения иррациональных уравнений и неравенств, тригонометрических уравнений и неравенств, их</w:t>
      </w:r>
      <w:r w:rsidRPr="00DA161E">
        <w:rPr>
          <w:spacing w:val="-5"/>
          <w:sz w:val="24"/>
        </w:rPr>
        <w:t xml:space="preserve"> </w:t>
      </w:r>
      <w:r w:rsidRPr="00DA161E">
        <w:rPr>
          <w:sz w:val="24"/>
        </w:rPr>
        <w:t>систем;</w:t>
      </w:r>
    </w:p>
    <w:p w:rsidR="009E1916" w:rsidRPr="00DA161E" w:rsidRDefault="00C21772">
      <w:pPr>
        <w:pStyle w:val="a5"/>
        <w:numPr>
          <w:ilvl w:val="0"/>
          <w:numId w:val="229"/>
        </w:numPr>
        <w:tabs>
          <w:tab w:val="left" w:pos="1821"/>
          <w:tab w:val="left" w:pos="1822"/>
        </w:tabs>
        <w:spacing w:before="2" w:line="294" w:lineRule="exact"/>
        <w:rPr>
          <w:rFonts w:ascii="Symbol" w:hAnsi="Symbol"/>
          <w:sz w:val="24"/>
        </w:rPr>
      </w:pPr>
      <w:r w:rsidRPr="00DA161E">
        <w:rPr>
          <w:sz w:val="24"/>
        </w:rPr>
        <w:t>свободно решать системы линейных</w:t>
      </w:r>
      <w:r w:rsidRPr="00DA161E">
        <w:rPr>
          <w:spacing w:val="2"/>
          <w:sz w:val="24"/>
        </w:rPr>
        <w:t xml:space="preserve"> </w:t>
      </w:r>
      <w:r w:rsidRPr="00DA161E">
        <w:rPr>
          <w:sz w:val="24"/>
        </w:rPr>
        <w:t>уравнений;</w:t>
      </w:r>
    </w:p>
    <w:p w:rsidR="009E1916" w:rsidRPr="00DA161E" w:rsidRDefault="00C21772">
      <w:pPr>
        <w:pStyle w:val="a5"/>
        <w:numPr>
          <w:ilvl w:val="0"/>
          <w:numId w:val="229"/>
        </w:numPr>
        <w:tabs>
          <w:tab w:val="left" w:pos="1821"/>
          <w:tab w:val="left" w:pos="1822"/>
        </w:tabs>
        <w:spacing w:line="294" w:lineRule="exact"/>
        <w:rPr>
          <w:rFonts w:ascii="Symbol" w:hAnsi="Symbol"/>
          <w:sz w:val="24"/>
        </w:rPr>
      </w:pPr>
      <w:r w:rsidRPr="00DA161E">
        <w:rPr>
          <w:sz w:val="24"/>
        </w:rPr>
        <w:t>решать основные типы уравнений и неравенств с</w:t>
      </w:r>
      <w:r w:rsidRPr="00DA161E">
        <w:rPr>
          <w:spacing w:val="-8"/>
          <w:sz w:val="24"/>
        </w:rPr>
        <w:t xml:space="preserve"> </w:t>
      </w:r>
      <w:r w:rsidRPr="00DA161E">
        <w:rPr>
          <w:sz w:val="24"/>
        </w:rPr>
        <w:t>параметрами;</w:t>
      </w:r>
    </w:p>
    <w:p w:rsidR="009E1916" w:rsidRPr="00DA161E" w:rsidRDefault="00C21772">
      <w:pPr>
        <w:pStyle w:val="3"/>
        <w:spacing w:before="4" w:line="240" w:lineRule="auto"/>
      </w:pPr>
      <w:r w:rsidRPr="00DA161E">
        <w:t>Функции</w:t>
      </w:r>
    </w:p>
    <w:p w:rsidR="009E1916" w:rsidRPr="00DA161E" w:rsidRDefault="00C21772">
      <w:pPr>
        <w:spacing w:line="274" w:lineRule="exact"/>
        <w:ind w:left="1462"/>
        <w:rPr>
          <w:b/>
          <w:sz w:val="24"/>
        </w:rPr>
      </w:pPr>
      <w:r w:rsidRPr="00DA161E">
        <w:rPr>
          <w:b/>
          <w:sz w:val="24"/>
        </w:rPr>
        <w:t>Выпускник научится</w:t>
      </w:r>
    </w:p>
    <w:p w:rsidR="009E1916" w:rsidRPr="00DA161E" w:rsidRDefault="00C21772">
      <w:pPr>
        <w:pStyle w:val="a5"/>
        <w:numPr>
          <w:ilvl w:val="0"/>
          <w:numId w:val="222"/>
        </w:numPr>
        <w:tabs>
          <w:tab w:val="left" w:pos="1889"/>
          <w:tab w:val="left" w:pos="1890"/>
        </w:tabs>
        <w:ind w:right="955"/>
        <w:rPr>
          <w:sz w:val="24"/>
        </w:rPr>
      </w:pPr>
      <w:r w:rsidRPr="00DA161E">
        <w:rPr>
          <w:sz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w:t>
      </w:r>
      <w:r w:rsidRPr="00DA161E">
        <w:rPr>
          <w:spacing w:val="-8"/>
          <w:sz w:val="24"/>
        </w:rPr>
        <w:t xml:space="preserve"> </w:t>
      </w:r>
      <w:r w:rsidRPr="00DA161E">
        <w:rPr>
          <w:sz w:val="24"/>
        </w:rPr>
        <w:t>задач;</w:t>
      </w:r>
    </w:p>
    <w:p w:rsidR="009E1916" w:rsidRPr="00DA161E" w:rsidRDefault="00C21772">
      <w:pPr>
        <w:pStyle w:val="a5"/>
        <w:numPr>
          <w:ilvl w:val="0"/>
          <w:numId w:val="222"/>
        </w:numPr>
        <w:tabs>
          <w:tab w:val="left" w:pos="1889"/>
          <w:tab w:val="left" w:pos="1890"/>
        </w:tabs>
        <w:ind w:right="1699"/>
        <w:rPr>
          <w:sz w:val="24"/>
        </w:rPr>
      </w:pPr>
      <w:r w:rsidRPr="00DA161E">
        <w:rPr>
          <w:sz w:val="24"/>
        </w:rPr>
        <w:t>владеть понятиями тригонометрические функции; строить их графики и</w:t>
      </w:r>
      <w:r w:rsidRPr="00DA161E">
        <w:rPr>
          <w:spacing w:val="-33"/>
          <w:sz w:val="24"/>
        </w:rPr>
        <w:t xml:space="preserve"> </w:t>
      </w:r>
      <w:r w:rsidRPr="00DA161E">
        <w:rPr>
          <w:sz w:val="24"/>
        </w:rPr>
        <w:t>уметь применять свойства тригонометрических функций при решении</w:t>
      </w:r>
      <w:r w:rsidRPr="00DA161E">
        <w:rPr>
          <w:spacing w:val="-13"/>
          <w:sz w:val="24"/>
        </w:rPr>
        <w:t xml:space="preserve"> </w:t>
      </w:r>
      <w:r w:rsidRPr="00DA161E">
        <w:rPr>
          <w:sz w:val="24"/>
        </w:rPr>
        <w:t>задач;</w:t>
      </w:r>
    </w:p>
    <w:p w:rsidR="009E1916" w:rsidRPr="00DA161E" w:rsidRDefault="00C21772">
      <w:pPr>
        <w:pStyle w:val="a5"/>
        <w:numPr>
          <w:ilvl w:val="0"/>
          <w:numId w:val="222"/>
        </w:numPr>
        <w:tabs>
          <w:tab w:val="left" w:pos="1889"/>
          <w:tab w:val="left" w:pos="1890"/>
        </w:tabs>
        <w:spacing w:line="274" w:lineRule="exact"/>
        <w:ind w:hanging="361"/>
        <w:rPr>
          <w:sz w:val="24"/>
        </w:rPr>
      </w:pPr>
      <w:r w:rsidRPr="00DA161E">
        <w:rPr>
          <w:sz w:val="24"/>
        </w:rPr>
        <w:t>владеть понятием обратная функция; применять это понятие при решении</w:t>
      </w:r>
      <w:r w:rsidRPr="00DA161E">
        <w:rPr>
          <w:spacing w:val="-15"/>
          <w:sz w:val="24"/>
        </w:rPr>
        <w:t xml:space="preserve"> </w:t>
      </w:r>
      <w:r w:rsidRPr="00DA161E">
        <w:rPr>
          <w:sz w:val="24"/>
        </w:rPr>
        <w:t>задач;</w:t>
      </w:r>
    </w:p>
    <w:p w:rsidR="009E1916" w:rsidRPr="00DA161E" w:rsidRDefault="00C21772">
      <w:pPr>
        <w:pStyle w:val="a5"/>
        <w:numPr>
          <w:ilvl w:val="0"/>
          <w:numId w:val="222"/>
        </w:numPr>
        <w:tabs>
          <w:tab w:val="left" w:pos="1889"/>
          <w:tab w:val="left" w:pos="1890"/>
        </w:tabs>
        <w:ind w:right="1996"/>
        <w:rPr>
          <w:sz w:val="24"/>
        </w:rPr>
      </w:pPr>
      <w:r w:rsidRPr="00DA161E">
        <w:rPr>
          <w:sz w:val="24"/>
        </w:rPr>
        <w:t>применять при решении задач свойства функций: четность, периодичность, ограниченность;</w:t>
      </w:r>
    </w:p>
    <w:p w:rsidR="009E1916" w:rsidRPr="00DA161E" w:rsidRDefault="00C21772">
      <w:pPr>
        <w:pStyle w:val="a5"/>
        <w:numPr>
          <w:ilvl w:val="0"/>
          <w:numId w:val="222"/>
        </w:numPr>
        <w:tabs>
          <w:tab w:val="left" w:pos="1889"/>
          <w:tab w:val="left" w:pos="1890"/>
        </w:tabs>
        <w:ind w:hanging="361"/>
        <w:rPr>
          <w:sz w:val="24"/>
        </w:rPr>
      </w:pPr>
      <w:r w:rsidRPr="00DA161E">
        <w:rPr>
          <w:sz w:val="24"/>
        </w:rPr>
        <w:t>применять при решении задач преобразования графиков</w:t>
      </w:r>
      <w:r w:rsidRPr="00DA161E">
        <w:rPr>
          <w:spacing w:val="-9"/>
          <w:sz w:val="24"/>
        </w:rPr>
        <w:t xml:space="preserve"> </w:t>
      </w:r>
      <w:r w:rsidRPr="00DA161E">
        <w:rPr>
          <w:sz w:val="24"/>
        </w:rPr>
        <w:t>функций;</w:t>
      </w:r>
    </w:p>
    <w:p w:rsidR="009E1916" w:rsidRPr="00DA161E" w:rsidRDefault="00C21772">
      <w:pPr>
        <w:pStyle w:val="a5"/>
        <w:numPr>
          <w:ilvl w:val="0"/>
          <w:numId w:val="222"/>
        </w:numPr>
        <w:tabs>
          <w:tab w:val="left" w:pos="1889"/>
          <w:tab w:val="left" w:pos="1890"/>
        </w:tabs>
        <w:ind w:right="1089"/>
        <w:rPr>
          <w:sz w:val="24"/>
        </w:rPr>
      </w:pPr>
      <w:r w:rsidRPr="00DA161E">
        <w:rPr>
          <w:sz w:val="24"/>
        </w:rPr>
        <w:t>владеть понятиями числовая последовательность, арифметическая и</w:t>
      </w:r>
      <w:r w:rsidRPr="00DA161E">
        <w:rPr>
          <w:spacing w:val="-33"/>
          <w:sz w:val="24"/>
        </w:rPr>
        <w:t xml:space="preserve"> </w:t>
      </w:r>
      <w:r w:rsidRPr="00DA161E">
        <w:rPr>
          <w:sz w:val="24"/>
        </w:rPr>
        <w:t>геометрическая прогрессия;</w:t>
      </w:r>
    </w:p>
    <w:p w:rsidR="009E1916" w:rsidRPr="00DA161E" w:rsidRDefault="00C21772">
      <w:pPr>
        <w:pStyle w:val="a5"/>
        <w:numPr>
          <w:ilvl w:val="0"/>
          <w:numId w:val="222"/>
        </w:numPr>
        <w:tabs>
          <w:tab w:val="left" w:pos="1889"/>
          <w:tab w:val="left" w:pos="1890"/>
        </w:tabs>
        <w:ind w:right="873"/>
        <w:rPr>
          <w:sz w:val="24"/>
        </w:rPr>
      </w:pPr>
      <w:r w:rsidRPr="00DA161E">
        <w:rPr>
          <w:sz w:val="24"/>
        </w:rPr>
        <w:t>применять при решении задач свойства и признаки арифметической и геометрической прогрессий.</w:t>
      </w:r>
    </w:p>
    <w:p w:rsidR="009E1916" w:rsidRPr="00DA161E" w:rsidRDefault="00C21772">
      <w:pPr>
        <w:pStyle w:val="4"/>
        <w:spacing w:before="3" w:line="275" w:lineRule="exact"/>
      </w:pPr>
      <w:r w:rsidRPr="00DA161E">
        <w:t>В повседневной жизни и при изучении других учебных предметов:</w:t>
      </w:r>
    </w:p>
    <w:p w:rsidR="009E1916" w:rsidRPr="00DA161E" w:rsidRDefault="00C21772">
      <w:pPr>
        <w:pStyle w:val="a5"/>
        <w:numPr>
          <w:ilvl w:val="0"/>
          <w:numId w:val="229"/>
        </w:numPr>
        <w:tabs>
          <w:tab w:val="left" w:pos="1821"/>
          <w:tab w:val="left" w:pos="1822"/>
        </w:tabs>
        <w:ind w:right="1498"/>
        <w:rPr>
          <w:rFonts w:ascii="Symbol" w:hAnsi="Symbol"/>
          <w:sz w:val="24"/>
        </w:rPr>
      </w:pPr>
      <w:r w:rsidRPr="00DA161E">
        <w:rPr>
          <w:sz w:val="24"/>
        </w:rPr>
        <w:t>определять по графикам и использовать для решения прикладных задач</w:t>
      </w:r>
      <w:r w:rsidRPr="00DA161E">
        <w:rPr>
          <w:spacing w:val="-31"/>
          <w:sz w:val="24"/>
        </w:rPr>
        <w:t xml:space="preserve"> </w:t>
      </w:r>
      <w:r w:rsidRPr="00DA161E">
        <w:rPr>
          <w:sz w:val="24"/>
        </w:rPr>
        <w:t>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w:t>
      </w:r>
      <w:r w:rsidRPr="00DA161E">
        <w:rPr>
          <w:spacing w:val="-5"/>
          <w:sz w:val="24"/>
        </w:rPr>
        <w:t xml:space="preserve"> </w:t>
      </w:r>
      <w:r w:rsidRPr="00DA161E">
        <w:rPr>
          <w:sz w:val="24"/>
        </w:rPr>
        <w:t>т.п.);</w:t>
      </w:r>
    </w:p>
    <w:p w:rsidR="009E1916" w:rsidRPr="00DA161E" w:rsidRDefault="00C21772">
      <w:pPr>
        <w:pStyle w:val="a5"/>
        <w:numPr>
          <w:ilvl w:val="0"/>
          <w:numId w:val="229"/>
        </w:numPr>
        <w:tabs>
          <w:tab w:val="left" w:pos="1821"/>
          <w:tab w:val="left" w:pos="1822"/>
        </w:tabs>
        <w:spacing w:line="294" w:lineRule="exact"/>
        <w:rPr>
          <w:rFonts w:ascii="Symbol" w:hAnsi="Symbol"/>
          <w:sz w:val="24"/>
        </w:rPr>
      </w:pPr>
      <w:r w:rsidRPr="00DA161E">
        <w:rPr>
          <w:sz w:val="24"/>
        </w:rPr>
        <w:t>интерпретировать свойства в контексте конкретной практической</w:t>
      </w:r>
      <w:r w:rsidRPr="00DA161E">
        <w:rPr>
          <w:spacing w:val="-11"/>
          <w:sz w:val="24"/>
        </w:rPr>
        <w:t xml:space="preserve"> </w:t>
      </w:r>
      <w:r w:rsidRPr="00DA161E">
        <w:rPr>
          <w:sz w:val="24"/>
        </w:rPr>
        <w:t>ситуации;</w:t>
      </w:r>
    </w:p>
    <w:p w:rsidR="009E1916" w:rsidRPr="00DA161E" w:rsidRDefault="00C21772">
      <w:pPr>
        <w:pStyle w:val="a5"/>
        <w:numPr>
          <w:ilvl w:val="0"/>
          <w:numId w:val="229"/>
        </w:numPr>
        <w:tabs>
          <w:tab w:val="left" w:pos="1821"/>
          <w:tab w:val="left" w:pos="1822"/>
        </w:tabs>
        <w:spacing w:before="2" w:line="237" w:lineRule="auto"/>
        <w:ind w:right="1482"/>
        <w:rPr>
          <w:rFonts w:ascii="Symbol" w:hAnsi="Symbol"/>
          <w:sz w:val="24"/>
        </w:rPr>
      </w:pPr>
      <w:r w:rsidRPr="00DA161E">
        <w:rPr>
          <w:sz w:val="24"/>
        </w:rPr>
        <w:t>определять по графикам простейшие характеристики периодических процессов</w:t>
      </w:r>
      <w:r w:rsidRPr="00DA161E">
        <w:rPr>
          <w:spacing w:val="-30"/>
          <w:sz w:val="24"/>
        </w:rPr>
        <w:t xml:space="preserve"> </w:t>
      </w:r>
      <w:r w:rsidRPr="00DA161E">
        <w:rPr>
          <w:sz w:val="24"/>
        </w:rPr>
        <w:t>в биологии, экономике, музыке, радиосвязи и др. (амплитуда, период и</w:t>
      </w:r>
      <w:r w:rsidRPr="00DA161E">
        <w:rPr>
          <w:spacing w:val="-10"/>
          <w:sz w:val="24"/>
        </w:rPr>
        <w:t xml:space="preserve"> </w:t>
      </w:r>
      <w:r w:rsidRPr="00DA161E">
        <w:rPr>
          <w:sz w:val="24"/>
        </w:rPr>
        <w:t>т.п.)</w:t>
      </w:r>
    </w:p>
    <w:p w:rsidR="009E1916" w:rsidRPr="00DA161E" w:rsidRDefault="00C21772">
      <w:pPr>
        <w:pStyle w:val="3"/>
        <w:spacing w:before="5"/>
      </w:pPr>
      <w:r w:rsidRPr="00DA161E">
        <w:t>Выпускник получит возможность</w:t>
      </w:r>
    </w:p>
    <w:p w:rsidR="009E1916" w:rsidRPr="00DA161E" w:rsidRDefault="00C21772">
      <w:pPr>
        <w:pStyle w:val="a5"/>
        <w:numPr>
          <w:ilvl w:val="0"/>
          <w:numId w:val="221"/>
        </w:numPr>
        <w:tabs>
          <w:tab w:val="left" w:pos="1889"/>
          <w:tab w:val="left" w:pos="1890"/>
        </w:tabs>
        <w:spacing w:line="274" w:lineRule="exact"/>
        <w:ind w:hanging="361"/>
        <w:rPr>
          <w:sz w:val="24"/>
        </w:rPr>
      </w:pPr>
      <w:r w:rsidRPr="00DA161E">
        <w:rPr>
          <w:sz w:val="24"/>
        </w:rPr>
        <w:t>владеть понятием асимптоты и уметь его применять при решении</w:t>
      </w:r>
      <w:r w:rsidRPr="00DA161E">
        <w:rPr>
          <w:spacing w:val="-7"/>
          <w:sz w:val="24"/>
        </w:rPr>
        <w:t xml:space="preserve"> </w:t>
      </w:r>
      <w:r w:rsidRPr="00DA161E">
        <w:rPr>
          <w:sz w:val="24"/>
        </w:rPr>
        <w:t>задач;</w:t>
      </w:r>
    </w:p>
    <w:p w:rsidR="009E1916" w:rsidRPr="00DA161E" w:rsidRDefault="00C21772">
      <w:pPr>
        <w:pStyle w:val="a5"/>
        <w:numPr>
          <w:ilvl w:val="0"/>
          <w:numId w:val="221"/>
        </w:numPr>
        <w:tabs>
          <w:tab w:val="left" w:pos="1889"/>
          <w:tab w:val="left" w:pos="1890"/>
        </w:tabs>
        <w:ind w:right="1331"/>
        <w:rPr>
          <w:sz w:val="24"/>
        </w:rPr>
      </w:pPr>
      <w:r w:rsidRPr="00DA161E">
        <w:rPr>
          <w:sz w:val="24"/>
        </w:rPr>
        <w:t>применять методы решения простейших дифференциальных уравнений первого</w:t>
      </w:r>
      <w:r w:rsidRPr="00DA161E">
        <w:rPr>
          <w:spacing w:val="-28"/>
          <w:sz w:val="24"/>
        </w:rPr>
        <w:t xml:space="preserve"> </w:t>
      </w:r>
      <w:r w:rsidRPr="00DA161E">
        <w:rPr>
          <w:sz w:val="24"/>
        </w:rPr>
        <w:t>и второго</w:t>
      </w:r>
      <w:r w:rsidRPr="00DA161E">
        <w:rPr>
          <w:spacing w:val="-2"/>
          <w:sz w:val="24"/>
        </w:rPr>
        <w:t xml:space="preserve"> </w:t>
      </w:r>
      <w:r w:rsidRPr="00DA161E">
        <w:rPr>
          <w:sz w:val="24"/>
        </w:rPr>
        <w:t>порядков</w:t>
      </w:r>
    </w:p>
    <w:p w:rsidR="009E1916" w:rsidRPr="00DA161E" w:rsidRDefault="00C21772">
      <w:pPr>
        <w:pStyle w:val="3"/>
        <w:spacing w:before="5" w:line="240" w:lineRule="auto"/>
        <w:ind w:left="4143"/>
      </w:pPr>
      <w:r w:rsidRPr="00DA161E">
        <w:t>Элементы математического анализа</w:t>
      </w:r>
    </w:p>
    <w:p w:rsidR="009E1916" w:rsidRPr="00DA161E" w:rsidRDefault="00C21772">
      <w:pPr>
        <w:ind w:left="1462"/>
        <w:rPr>
          <w:b/>
          <w:sz w:val="24"/>
        </w:rPr>
      </w:pPr>
      <w:r w:rsidRPr="00DA161E">
        <w:rPr>
          <w:b/>
          <w:sz w:val="24"/>
        </w:rPr>
        <w:t>Выпускник научится</w:t>
      </w:r>
    </w:p>
    <w:p w:rsidR="009E1916" w:rsidRPr="00DA161E" w:rsidRDefault="00C21772">
      <w:pPr>
        <w:pStyle w:val="a5"/>
        <w:numPr>
          <w:ilvl w:val="0"/>
          <w:numId w:val="221"/>
        </w:numPr>
        <w:tabs>
          <w:tab w:val="left" w:pos="1889"/>
          <w:tab w:val="left" w:pos="1890"/>
        </w:tabs>
        <w:ind w:right="1698"/>
        <w:rPr>
          <w:sz w:val="24"/>
        </w:rPr>
      </w:pPr>
      <w:r w:rsidRPr="00DA161E">
        <w:rPr>
          <w:sz w:val="24"/>
        </w:rPr>
        <w:t>Владеть понятием бесконечно убывающая геометрическая прогрессия и уметь применять его при решении</w:t>
      </w:r>
      <w:r w:rsidRPr="00DA161E">
        <w:rPr>
          <w:spacing w:val="-6"/>
          <w:sz w:val="24"/>
        </w:rPr>
        <w:t xml:space="preserve"> </w:t>
      </w:r>
      <w:r w:rsidRPr="00DA161E">
        <w:rPr>
          <w:sz w:val="24"/>
        </w:rPr>
        <w:t>задач;</w:t>
      </w:r>
    </w:p>
    <w:p w:rsidR="00B720AA" w:rsidRPr="00B720AA" w:rsidRDefault="00C21772" w:rsidP="00B720AA">
      <w:pPr>
        <w:pStyle w:val="a5"/>
        <w:numPr>
          <w:ilvl w:val="0"/>
          <w:numId w:val="229"/>
        </w:numPr>
        <w:tabs>
          <w:tab w:val="left" w:pos="1821"/>
          <w:tab w:val="left" w:pos="1822"/>
        </w:tabs>
        <w:rPr>
          <w:rFonts w:ascii="Symbol" w:hAnsi="Symbol"/>
          <w:sz w:val="24"/>
        </w:rPr>
      </w:pPr>
      <w:r w:rsidRPr="00DA161E">
        <w:rPr>
          <w:sz w:val="24"/>
        </w:rPr>
        <w:t>применять для решения задач теорию</w:t>
      </w:r>
      <w:r w:rsidRPr="00DA161E">
        <w:rPr>
          <w:spacing w:val="-7"/>
          <w:sz w:val="24"/>
        </w:rPr>
        <w:t xml:space="preserve"> </w:t>
      </w:r>
      <w:r w:rsidRPr="00DA161E">
        <w:rPr>
          <w:sz w:val="24"/>
        </w:rPr>
        <w:t>пределов;</w:t>
      </w:r>
    </w:p>
    <w:p w:rsidR="00B720AA" w:rsidRPr="00B720AA" w:rsidRDefault="00B720AA" w:rsidP="00B720AA">
      <w:pPr>
        <w:rPr>
          <w:rFonts w:ascii="Symbol" w:hAnsi="Symbol"/>
          <w:sz w:val="24"/>
        </w:rPr>
      </w:pPr>
    </w:p>
    <w:p w:rsidR="009E1916" w:rsidRPr="00DA161E" w:rsidRDefault="00C21772">
      <w:pPr>
        <w:pStyle w:val="a5"/>
        <w:numPr>
          <w:ilvl w:val="0"/>
          <w:numId w:val="220"/>
        </w:numPr>
        <w:tabs>
          <w:tab w:val="left" w:pos="1889"/>
          <w:tab w:val="left" w:pos="1890"/>
        </w:tabs>
        <w:spacing w:before="66"/>
        <w:ind w:right="1352"/>
        <w:rPr>
          <w:sz w:val="24"/>
        </w:rPr>
      </w:pPr>
      <w:r w:rsidRPr="00DA161E">
        <w:rPr>
          <w:sz w:val="24"/>
        </w:rPr>
        <w:t>владеть понятиями бесконечно большие и бесконечно малые числовые последовательности и уметь сравнивать бесконечно большие и бесконечно</w:t>
      </w:r>
      <w:r w:rsidRPr="00DA161E">
        <w:rPr>
          <w:spacing w:val="-27"/>
          <w:sz w:val="24"/>
        </w:rPr>
        <w:t xml:space="preserve"> </w:t>
      </w:r>
      <w:r w:rsidRPr="00DA161E">
        <w:rPr>
          <w:sz w:val="24"/>
        </w:rPr>
        <w:t>малые последовательности;</w:t>
      </w:r>
    </w:p>
    <w:p w:rsidR="009E1916" w:rsidRPr="00DA161E" w:rsidRDefault="00C21772">
      <w:pPr>
        <w:pStyle w:val="a5"/>
        <w:numPr>
          <w:ilvl w:val="0"/>
          <w:numId w:val="220"/>
        </w:numPr>
        <w:tabs>
          <w:tab w:val="left" w:pos="1889"/>
          <w:tab w:val="left" w:pos="1890"/>
        </w:tabs>
        <w:spacing w:before="1"/>
        <w:ind w:hanging="361"/>
        <w:rPr>
          <w:sz w:val="24"/>
        </w:rPr>
      </w:pPr>
      <w:r w:rsidRPr="00DA161E">
        <w:rPr>
          <w:sz w:val="24"/>
        </w:rPr>
        <w:t>владеть понятиями: производная функции в точке, производная</w:t>
      </w:r>
      <w:r w:rsidRPr="00DA161E">
        <w:rPr>
          <w:spacing w:val="-11"/>
          <w:sz w:val="24"/>
        </w:rPr>
        <w:t xml:space="preserve"> </w:t>
      </w:r>
      <w:r w:rsidRPr="00DA161E">
        <w:rPr>
          <w:sz w:val="24"/>
        </w:rPr>
        <w:t>функции;</w:t>
      </w:r>
    </w:p>
    <w:p w:rsidR="009E1916" w:rsidRPr="00DA161E" w:rsidRDefault="00C21772">
      <w:pPr>
        <w:pStyle w:val="a5"/>
        <w:numPr>
          <w:ilvl w:val="0"/>
          <w:numId w:val="229"/>
        </w:numPr>
        <w:tabs>
          <w:tab w:val="left" w:pos="1821"/>
          <w:tab w:val="left" w:pos="1822"/>
        </w:tabs>
        <w:spacing w:before="2"/>
        <w:rPr>
          <w:rFonts w:ascii="Symbol" w:hAnsi="Symbol"/>
          <w:sz w:val="24"/>
        </w:rPr>
      </w:pPr>
      <w:r w:rsidRPr="00DA161E">
        <w:rPr>
          <w:sz w:val="24"/>
        </w:rPr>
        <w:t>вычислять производные элементарных функций и их</w:t>
      </w:r>
      <w:r w:rsidRPr="00DA161E">
        <w:rPr>
          <w:spacing w:val="-4"/>
          <w:sz w:val="24"/>
        </w:rPr>
        <w:t xml:space="preserve"> </w:t>
      </w:r>
      <w:r w:rsidRPr="00DA161E">
        <w:rPr>
          <w:sz w:val="24"/>
        </w:rPr>
        <w:t>комбинаций;</w:t>
      </w:r>
    </w:p>
    <w:p w:rsidR="009E1916" w:rsidRPr="00DA161E" w:rsidRDefault="00C21772">
      <w:pPr>
        <w:pStyle w:val="a5"/>
        <w:numPr>
          <w:ilvl w:val="0"/>
          <w:numId w:val="229"/>
        </w:numPr>
        <w:tabs>
          <w:tab w:val="left" w:pos="1821"/>
          <w:tab w:val="left" w:pos="1822"/>
        </w:tabs>
        <w:spacing w:before="1" w:line="293" w:lineRule="exact"/>
        <w:rPr>
          <w:rFonts w:ascii="Symbol" w:hAnsi="Symbol"/>
          <w:sz w:val="24"/>
        </w:rPr>
      </w:pPr>
      <w:r w:rsidRPr="00DA161E">
        <w:rPr>
          <w:sz w:val="24"/>
        </w:rPr>
        <w:t>исследовать функции на монотонность и</w:t>
      </w:r>
      <w:r w:rsidRPr="00DA161E">
        <w:rPr>
          <w:spacing w:val="-7"/>
          <w:sz w:val="24"/>
        </w:rPr>
        <w:t xml:space="preserve"> </w:t>
      </w:r>
      <w:r w:rsidRPr="00DA161E">
        <w:rPr>
          <w:sz w:val="24"/>
        </w:rPr>
        <w:t>экстремумы;</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строить графики и применять к решению задач, в том числе с</w:t>
      </w:r>
      <w:r w:rsidRPr="00DA161E">
        <w:rPr>
          <w:spacing w:val="-11"/>
          <w:sz w:val="24"/>
        </w:rPr>
        <w:t xml:space="preserve"> </w:t>
      </w:r>
      <w:r w:rsidRPr="00DA161E">
        <w:rPr>
          <w:sz w:val="24"/>
        </w:rPr>
        <w:t>параметром;</w:t>
      </w:r>
    </w:p>
    <w:p w:rsidR="009E1916" w:rsidRPr="00DA161E" w:rsidRDefault="00C21772">
      <w:pPr>
        <w:pStyle w:val="a5"/>
        <w:numPr>
          <w:ilvl w:val="0"/>
          <w:numId w:val="229"/>
        </w:numPr>
        <w:tabs>
          <w:tab w:val="left" w:pos="1821"/>
          <w:tab w:val="left" w:pos="1822"/>
        </w:tabs>
        <w:spacing w:before="1" w:line="237" w:lineRule="auto"/>
        <w:ind w:right="918"/>
        <w:rPr>
          <w:rFonts w:ascii="Symbol" w:hAnsi="Symbol"/>
          <w:sz w:val="24"/>
        </w:rPr>
      </w:pPr>
      <w:r w:rsidRPr="00DA161E">
        <w:rPr>
          <w:sz w:val="24"/>
        </w:rPr>
        <w:t>владеть понятием касательная к графику функции и уметь применять его при решении задач;</w:t>
      </w:r>
    </w:p>
    <w:p w:rsidR="009E1916" w:rsidRPr="00DA161E" w:rsidRDefault="00C21772">
      <w:pPr>
        <w:pStyle w:val="a5"/>
        <w:numPr>
          <w:ilvl w:val="0"/>
          <w:numId w:val="229"/>
        </w:numPr>
        <w:tabs>
          <w:tab w:val="left" w:pos="1821"/>
          <w:tab w:val="left" w:pos="1822"/>
        </w:tabs>
        <w:spacing w:before="3" w:line="293" w:lineRule="exact"/>
        <w:rPr>
          <w:rFonts w:ascii="Symbol" w:hAnsi="Symbol"/>
          <w:sz w:val="24"/>
        </w:rPr>
      </w:pPr>
      <w:r w:rsidRPr="00DA161E">
        <w:rPr>
          <w:sz w:val="24"/>
        </w:rPr>
        <w:t>владеть понятиями первообразная функция, определенный</w:t>
      </w:r>
      <w:r w:rsidRPr="00DA161E">
        <w:rPr>
          <w:spacing w:val="-4"/>
          <w:sz w:val="24"/>
        </w:rPr>
        <w:t xml:space="preserve"> </w:t>
      </w:r>
      <w:r w:rsidRPr="00DA161E">
        <w:rPr>
          <w:sz w:val="24"/>
        </w:rPr>
        <w:t>интеграл;</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применять теорему Ньютона–Лейбница и ее следствия для решения</w:t>
      </w:r>
      <w:r w:rsidRPr="00DA161E">
        <w:rPr>
          <w:spacing w:val="-14"/>
          <w:sz w:val="24"/>
        </w:rPr>
        <w:t xml:space="preserve"> </w:t>
      </w:r>
      <w:r w:rsidRPr="00DA161E">
        <w:rPr>
          <w:sz w:val="24"/>
        </w:rPr>
        <w:t>задач.</w:t>
      </w:r>
    </w:p>
    <w:p w:rsidR="009E1916" w:rsidRPr="00DA161E" w:rsidRDefault="00C21772">
      <w:pPr>
        <w:pStyle w:val="4"/>
        <w:spacing w:before="1" w:line="275" w:lineRule="exact"/>
      </w:pPr>
      <w:r w:rsidRPr="00DA161E">
        <w:t>В повседневной жизни и при изучении других учебных предметов:</w:t>
      </w:r>
    </w:p>
    <w:p w:rsidR="009E1916" w:rsidRPr="00DA161E" w:rsidRDefault="00C21772">
      <w:pPr>
        <w:pStyle w:val="a5"/>
        <w:numPr>
          <w:ilvl w:val="0"/>
          <w:numId w:val="229"/>
        </w:numPr>
        <w:tabs>
          <w:tab w:val="left" w:pos="1821"/>
          <w:tab w:val="left" w:pos="1822"/>
        </w:tabs>
        <w:ind w:right="1928"/>
        <w:rPr>
          <w:rFonts w:ascii="Symbol" w:hAnsi="Symbol"/>
          <w:sz w:val="24"/>
        </w:rPr>
      </w:pPr>
      <w:r w:rsidRPr="00DA161E">
        <w:rPr>
          <w:sz w:val="24"/>
        </w:rPr>
        <w:t>решать прикладные задачи из биологии, физики, химии, экономики и</w:t>
      </w:r>
      <w:r w:rsidRPr="00DA161E">
        <w:rPr>
          <w:spacing w:val="-34"/>
          <w:sz w:val="24"/>
        </w:rPr>
        <w:t xml:space="preserve"> </w:t>
      </w:r>
      <w:r w:rsidRPr="00DA161E">
        <w:rPr>
          <w:sz w:val="24"/>
        </w:rPr>
        <w:t>других предметов, связанные с исследованием характеристик</w:t>
      </w:r>
      <w:r w:rsidRPr="00DA161E">
        <w:rPr>
          <w:spacing w:val="-8"/>
          <w:sz w:val="24"/>
        </w:rPr>
        <w:t xml:space="preserve"> </w:t>
      </w:r>
      <w:r w:rsidRPr="00DA161E">
        <w:rPr>
          <w:sz w:val="24"/>
        </w:rPr>
        <w:t>процессов;</w:t>
      </w:r>
    </w:p>
    <w:p w:rsidR="009E1916" w:rsidRPr="00DA161E" w:rsidRDefault="00C21772">
      <w:pPr>
        <w:pStyle w:val="a3"/>
        <w:ind w:left="1522"/>
      </w:pPr>
      <w:r w:rsidRPr="00DA161E">
        <w:t>интерпретировать полученные результаты.</w:t>
      </w:r>
    </w:p>
    <w:p w:rsidR="009E1916" w:rsidRPr="00DA161E" w:rsidRDefault="00C21772">
      <w:pPr>
        <w:pStyle w:val="3"/>
        <w:spacing w:before="3" w:line="275" w:lineRule="exact"/>
      </w:pPr>
      <w:r w:rsidRPr="00DA161E">
        <w:t>Выпускник получит возможность</w:t>
      </w:r>
    </w:p>
    <w:p w:rsidR="009E1916" w:rsidRPr="00DA161E" w:rsidRDefault="00C21772">
      <w:pPr>
        <w:pStyle w:val="a5"/>
        <w:numPr>
          <w:ilvl w:val="0"/>
          <w:numId w:val="229"/>
        </w:numPr>
        <w:tabs>
          <w:tab w:val="left" w:pos="1821"/>
          <w:tab w:val="left" w:pos="1822"/>
        </w:tabs>
        <w:spacing w:before="1" w:line="237" w:lineRule="auto"/>
        <w:ind w:right="1157"/>
        <w:rPr>
          <w:rFonts w:ascii="Symbol" w:hAnsi="Symbol"/>
          <w:sz w:val="24"/>
        </w:rPr>
      </w:pPr>
      <w:r w:rsidRPr="00DA161E">
        <w:rPr>
          <w:sz w:val="24"/>
        </w:rPr>
        <w:t>свободно владеть стандартным аппаратом математического анализа для вычисления производных функции одной</w:t>
      </w:r>
      <w:r w:rsidRPr="00DA161E">
        <w:rPr>
          <w:spacing w:val="-3"/>
          <w:sz w:val="24"/>
        </w:rPr>
        <w:t xml:space="preserve"> </w:t>
      </w:r>
      <w:r w:rsidRPr="00DA161E">
        <w:rPr>
          <w:sz w:val="24"/>
        </w:rPr>
        <w:t>переменной;</w:t>
      </w:r>
    </w:p>
    <w:p w:rsidR="009E1916" w:rsidRPr="00DA161E" w:rsidRDefault="00C21772">
      <w:pPr>
        <w:pStyle w:val="a5"/>
        <w:numPr>
          <w:ilvl w:val="0"/>
          <w:numId w:val="229"/>
        </w:numPr>
        <w:tabs>
          <w:tab w:val="left" w:pos="1821"/>
          <w:tab w:val="left" w:pos="1822"/>
        </w:tabs>
        <w:spacing w:before="5" w:line="237" w:lineRule="auto"/>
        <w:ind w:right="1199"/>
        <w:rPr>
          <w:rFonts w:ascii="Symbol" w:hAnsi="Symbol"/>
          <w:sz w:val="24"/>
        </w:rPr>
      </w:pPr>
      <w:r w:rsidRPr="00DA161E">
        <w:rPr>
          <w:sz w:val="24"/>
        </w:rPr>
        <w:t>свободно применять аппарат математического анализа для исследования функций</w:t>
      </w:r>
      <w:r w:rsidRPr="00DA161E">
        <w:rPr>
          <w:spacing w:val="-31"/>
          <w:sz w:val="24"/>
        </w:rPr>
        <w:t xml:space="preserve"> </w:t>
      </w:r>
      <w:r w:rsidRPr="00DA161E">
        <w:rPr>
          <w:sz w:val="24"/>
        </w:rPr>
        <w:t>и построения графиков, в том числе исследования на</w:t>
      </w:r>
      <w:r w:rsidRPr="00DA161E">
        <w:rPr>
          <w:spacing w:val="-7"/>
          <w:sz w:val="24"/>
        </w:rPr>
        <w:t xml:space="preserve"> </w:t>
      </w:r>
      <w:r w:rsidRPr="00DA161E">
        <w:rPr>
          <w:sz w:val="24"/>
        </w:rPr>
        <w:t>выпуклость;</w:t>
      </w:r>
    </w:p>
    <w:p w:rsidR="009E1916" w:rsidRPr="00DA161E" w:rsidRDefault="00C21772">
      <w:pPr>
        <w:pStyle w:val="a5"/>
        <w:numPr>
          <w:ilvl w:val="0"/>
          <w:numId w:val="229"/>
        </w:numPr>
        <w:tabs>
          <w:tab w:val="left" w:pos="1821"/>
          <w:tab w:val="left" w:pos="1822"/>
        </w:tabs>
        <w:spacing w:before="2" w:line="293" w:lineRule="exact"/>
        <w:rPr>
          <w:rFonts w:ascii="Symbol" w:hAnsi="Symbol"/>
          <w:sz w:val="24"/>
        </w:rPr>
      </w:pPr>
      <w:r w:rsidRPr="00DA161E">
        <w:rPr>
          <w:sz w:val="24"/>
        </w:rPr>
        <w:t>оперировать понятием первообразной функции для решения</w:t>
      </w:r>
      <w:r w:rsidRPr="00DA161E">
        <w:rPr>
          <w:spacing w:val="-7"/>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2" w:line="237" w:lineRule="auto"/>
        <w:ind w:right="1082"/>
        <w:rPr>
          <w:rFonts w:ascii="Symbol" w:hAnsi="Symbol"/>
          <w:sz w:val="24"/>
        </w:rPr>
      </w:pPr>
      <w:r w:rsidRPr="00DA161E">
        <w:rPr>
          <w:sz w:val="24"/>
        </w:rPr>
        <w:t>овладеть основными сведениями об интеграле Ньютона–Лейбница и его простейших применениях;</w:t>
      </w:r>
    </w:p>
    <w:p w:rsidR="009E1916" w:rsidRPr="00DA161E" w:rsidRDefault="00C21772">
      <w:pPr>
        <w:pStyle w:val="a5"/>
        <w:numPr>
          <w:ilvl w:val="0"/>
          <w:numId w:val="229"/>
        </w:numPr>
        <w:tabs>
          <w:tab w:val="left" w:pos="1821"/>
          <w:tab w:val="left" w:pos="1822"/>
        </w:tabs>
        <w:spacing w:before="2" w:line="293" w:lineRule="exact"/>
        <w:rPr>
          <w:rFonts w:ascii="Symbol" w:hAnsi="Symbol"/>
          <w:sz w:val="24"/>
        </w:rPr>
      </w:pPr>
      <w:r w:rsidRPr="00DA161E">
        <w:rPr>
          <w:sz w:val="24"/>
        </w:rPr>
        <w:t>оперировать в стандартных ситуациях производными высших</w:t>
      </w:r>
      <w:r w:rsidRPr="00DA161E">
        <w:rPr>
          <w:spacing w:val="-6"/>
          <w:sz w:val="24"/>
        </w:rPr>
        <w:t xml:space="preserve"> </w:t>
      </w:r>
      <w:r w:rsidRPr="00DA161E">
        <w:rPr>
          <w:sz w:val="24"/>
        </w:rPr>
        <w:t>порядков;</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уметь применять при решении задач свойства непрерывных</w:t>
      </w:r>
      <w:r w:rsidRPr="00DA161E">
        <w:rPr>
          <w:spacing w:val="-4"/>
          <w:sz w:val="24"/>
        </w:rPr>
        <w:t xml:space="preserve"> </w:t>
      </w:r>
      <w:r w:rsidRPr="00DA161E">
        <w:rPr>
          <w:sz w:val="24"/>
        </w:rPr>
        <w:t>функций;</w:t>
      </w:r>
    </w:p>
    <w:p w:rsidR="009E1916" w:rsidRPr="00DA161E" w:rsidRDefault="00C21772">
      <w:pPr>
        <w:pStyle w:val="a5"/>
        <w:numPr>
          <w:ilvl w:val="0"/>
          <w:numId w:val="229"/>
        </w:numPr>
        <w:tabs>
          <w:tab w:val="left" w:pos="1821"/>
          <w:tab w:val="left" w:pos="1822"/>
        </w:tabs>
        <w:spacing w:before="1" w:line="294" w:lineRule="exact"/>
        <w:rPr>
          <w:rFonts w:ascii="Symbol" w:hAnsi="Symbol"/>
          <w:sz w:val="24"/>
        </w:rPr>
      </w:pPr>
      <w:r w:rsidRPr="00DA161E">
        <w:rPr>
          <w:sz w:val="24"/>
        </w:rPr>
        <w:t>уметь применять при решении задач теоремы</w:t>
      </w:r>
      <w:r w:rsidRPr="00DA161E">
        <w:rPr>
          <w:spacing w:val="-3"/>
          <w:sz w:val="24"/>
        </w:rPr>
        <w:t xml:space="preserve"> </w:t>
      </w:r>
      <w:r w:rsidRPr="00DA161E">
        <w:rPr>
          <w:sz w:val="24"/>
        </w:rPr>
        <w:t>Вейерштрасса;</w:t>
      </w:r>
    </w:p>
    <w:p w:rsidR="009E1916" w:rsidRPr="00DA161E" w:rsidRDefault="00C21772">
      <w:pPr>
        <w:pStyle w:val="a5"/>
        <w:numPr>
          <w:ilvl w:val="0"/>
          <w:numId w:val="229"/>
        </w:numPr>
        <w:tabs>
          <w:tab w:val="left" w:pos="1821"/>
          <w:tab w:val="left" w:pos="1822"/>
        </w:tabs>
        <w:spacing w:before="2" w:line="237" w:lineRule="auto"/>
        <w:ind w:right="873"/>
        <w:rPr>
          <w:rFonts w:ascii="Symbol" w:hAnsi="Symbol"/>
          <w:sz w:val="24"/>
        </w:rPr>
      </w:pPr>
      <w:r w:rsidRPr="00DA161E">
        <w:rPr>
          <w:sz w:val="24"/>
        </w:rPr>
        <w:t>уметь выполнять приближенные вычисления (методы решения уравнений, вычисления определенного</w:t>
      </w:r>
      <w:r w:rsidRPr="00DA161E">
        <w:rPr>
          <w:spacing w:val="-1"/>
          <w:sz w:val="24"/>
        </w:rPr>
        <w:t xml:space="preserve"> </w:t>
      </w:r>
      <w:r w:rsidRPr="00DA161E">
        <w:rPr>
          <w:sz w:val="24"/>
        </w:rPr>
        <w:t>интеграла);</w:t>
      </w:r>
    </w:p>
    <w:p w:rsidR="009E1916" w:rsidRPr="00DA161E" w:rsidRDefault="00C21772">
      <w:pPr>
        <w:pStyle w:val="a5"/>
        <w:numPr>
          <w:ilvl w:val="0"/>
          <w:numId w:val="229"/>
        </w:numPr>
        <w:tabs>
          <w:tab w:val="left" w:pos="1821"/>
          <w:tab w:val="left" w:pos="1822"/>
        </w:tabs>
        <w:spacing w:before="5" w:line="237" w:lineRule="auto"/>
        <w:ind w:right="1365"/>
        <w:rPr>
          <w:rFonts w:ascii="Symbol" w:hAnsi="Symbol"/>
          <w:sz w:val="24"/>
        </w:rPr>
      </w:pPr>
      <w:r w:rsidRPr="00DA161E">
        <w:rPr>
          <w:sz w:val="24"/>
        </w:rPr>
        <w:t>уметь применять приложение производной и определенного интеграла к</w:t>
      </w:r>
      <w:r w:rsidRPr="00DA161E">
        <w:rPr>
          <w:spacing w:val="-32"/>
          <w:sz w:val="24"/>
        </w:rPr>
        <w:t xml:space="preserve"> </w:t>
      </w:r>
      <w:r w:rsidRPr="00DA161E">
        <w:rPr>
          <w:sz w:val="24"/>
        </w:rPr>
        <w:t>решению задач</w:t>
      </w:r>
      <w:r w:rsidRPr="00DA161E">
        <w:rPr>
          <w:spacing w:val="-2"/>
          <w:sz w:val="24"/>
        </w:rPr>
        <w:t xml:space="preserve"> </w:t>
      </w:r>
      <w:r w:rsidRPr="00DA161E">
        <w:rPr>
          <w:sz w:val="24"/>
        </w:rPr>
        <w:t>естествознания;</w:t>
      </w:r>
    </w:p>
    <w:p w:rsidR="009E1916" w:rsidRPr="00DA161E" w:rsidRDefault="00C21772">
      <w:pPr>
        <w:pStyle w:val="3"/>
        <w:spacing w:before="4" w:line="240" w:lineRule="auto"/>
        <w:ind w:right="2182" w:firstLine="1343"/>
      </w:pPr>
      <w:r w:rsidRPr="00DA161E">
        <w:t>Статистика и теория вероятностей, логика и комбинаторика Выпускник научится</w:t>
      </w:r>
    </w:p>
    <w:p w:rsidR="009E1916" w:rsidRPr="00DA161E" w:rsidRDefault="00C21772">
      <w:pPr>
        <w:pStyle w:val="a5"/>
        <w:numPr>
          <w:ilvl w:val="0"/>
          <w:numId w:val="229"/>
        </w:numPr>
        <w:tabs>
          <w:tab w:val="left" w:pos="1889"/>
          <w:tab w:val="left" w:pos="1890"/>
        </w:tabs>
        <w:spacing w:line="237" w:lineRule="auto"/>
        <w:ind w:left="1889" w:right="1706"/>
        <w:rPr>
          <w:rFonts w:ascii="Symbol" w:hAnsi="Symbol"/>
          <w:sz w:val="24"/>
        </w:rPr>
      </w:pPr>
      <w:r w:rsidRPr="00DA161E">
        <w:rPr>
          <w:sz w:val="24"/>
        </w:rPr>
        <w:t>Оперировать основными описательными характеристиками числового</w:t>
      </w:r>
      <w:r w:rsidRPr="00DA161E">
        <w:rPr>
          <w:spacing w:val="-26"/>
          <w:sz w:val="24"/>
        </w:rPr>
        <w:t xml:space="preserve"> </w:t>
      </w:r>
      <w:r w:rsidRPr="00DA161E">
        <w:rPr>
          <w:sz w:val="24"/>
        </w:rPr>
        <w:t>набора, понятием генеральная совокупность и выборкой из</w:t>
      </w:r>
      <w:r w:rsidRPr="00DA161E">
        <w:rPr>
          <w:spacing w:val="-6"/>
          <w:sz w:val="24"/>
        </w:rPr>
        <w:t xml:space="preserve"> </w:t>
      </w:r>
      <w:r w:rsidRPr="00DA161E">
        <w:rPr>
          <w:sz w:val="24"/>
        </w:rPr>
        <w:t>нее;</w:t>
      </w:r>
    </w:p>
    <w:p w:rsidR="009E1916" w:rsidRPr="00DA161E" w:rsidRDefault="00C21772">
      <w:pPr>
        <w:pStyle w:val="a5"/>
        <w:numPr>
          <w:ilvl w:val="0"/>
          <w:numId w:val="229"/>
        </w:numPr>
        <w:tabs>
          <w:tab w:val="left" w:pos="1821"/>
          <w:tab w:val="left" w:pos="1822"/>
        </w:tabs>
        <w:spacing w:before="5" w:line="237" w:lineRule="auto"/>
        <w:ind w:right="1402"/>
        <w:rPr>
          <w:rFonts w:ascii="Symbol" w:hAnsi="Symbol"/>
          <w:sz w:val="24"/>
        </w:rPr>
      </w:pPr>
      <w:r w:rsidRPr="00DA161E">
        <w:rPr>
          <w:sz w:val="24"/>
        </w:rPr>
        <w:t>оперировать понятиями: частота и вероятность события, сумма и произведение вероятностей, вычислять вероятности событий на основе подсчета числа</w:t>
      </w:r>
      <w:r w:rsidRPr="00DA161E">
        <w:rPr>
          <w:spacing w:val="-25"/>
          <w:sz w:val="24"/>
        </w:rPr>
        <w:t xml:space="preserve"> </w:t>
      </w:r>
      <w:r w:rsidRPr="00DA161E">
        <w:rPr>
          <w:sz w:val="24"/>
        </w:rPr>
        <w:t>исходов;</w:t>
      </w:r>
    </w:p>
    <w:p w:rsidR="009E1916" w:rsidRPr="00DA161E" w:rsidRDefault="00C21772">
      <w:pPr>
        <w:pStyle w:val="a5"/>
        <w:numPr>
          <w:ilvl w:val="0"/>
          <w:numId w:val="229"/>
        </w:numPr>
        <w:tabs>
          <w:tab w:val="left" w:pos="1821"/>
          <w:tab w:val="left" w:pos="1822"/>
        </w:tabs>
        <w:spacing w:before="2"/>
        <w:ind w:right="1323"/>
        <w:rPr>
          <w:rFonts w:ascii="Symbol" w:hAnsi="Symbol"/>
          <w:sz w:val="24"/>
        </w:rPr>
      </w:pPr>
      <w:r w:rsidRPr="00DA161E">
        <w:rPr>
          <w:sz w:val="24"/>
        </w:rPr>
        <w:t>владеть основными понятиями комбинаторики и уметь их применять при решении задач;</w:t>
      </w:r>
    </w:p>
    <w:p w:rsidR="009E1916" w:rsidRPr="00DA161E" w:rsidRDefault="00C21772">
      <w:pPr>
        <w:pStyle w:val="a5"/>
        <w:numPr>
          <w:ilvl w:val="0"/>
          <w:numId w:val="229"/>
        </w:numPr>
        <w:tabs>
          <w:tab w:val="left" w:pos="1821"/>
          <w:tab w:val="left" w:pos="1822"/>
        </w:tabs>
        <w:spacing w:before="1" w:line="294" w:lineRule="exact"/>
        <w:rPr>
          <w:rFonts w:ascii="Symbol" w:hAnsi="Symbol"/>
          <w:sz w:val="24"/>
        </w:rPr>
      </w:pPr>
      <w:r w:rsidRPr="00DA161E">
        <w:rPr>
          <w:sz w:val="24"/>
        </w:rPr>
        <w:t>иметь представление об основах теории</w:t>
      </w:r>
      <w:r w:rsidRPr="00DA161E">
        <w:rPr>
          <w:spacing w:val="1"/>
          <w:sz w:val="24"/>
        </w:rPr>
        <w:t xml:space="preserve"> </w:t>
      </w:r>
      <w:r w:rsidRPr="00DA161E">
        <w:rPr>
          <w:sz w:val="24"/>
        </w:rPr>
        <w:t>вероятностей;</w:t>
      </w:r>
    </w:p>
    <w:p w:rsidR="009E1916" w:rsidRPr="00DA161E" w:rsidRDefault="00C21772">
      <w:pPr>
        <w:pStyle w:val="a5"/>
        <w:numPr>
          <w:ilvl w:val="0"/>
          <w:numId w:val="229"/>
        </w:numPr>
        <w:tabs>
          <w:tab w:val="left" w:pos="1821"/>
          <w:tab w:val="left" w:pos="1822"/>
        </w:tabs>
        <w:spacing w:before="2" w:line="237" w:lineRule="auto"/>
        <w:ind w:right="2097"/>
        <w:rPr>
          <w:rFonts w:ascii="Symbol" w:hAnsi="Symbol"/>
          <w:sz w:val="24"/>
        </w:rPr>
      </w:pPr>
      <w:r w:rsidRPr="00DA161E">
        <w:rPr>
          <w:sz w:val="24"/>
        </w:rPr>
        <w:t>иметь представление о дискретных и непрерывных случайных величинах и распределениях, о независимости случайных</w:t>
      </w:r>
      <w:r w:rsidRPr="00DA161E">
        <w:rPr>
          <w:spacing w:val="-1"/>
          <w:sz w:val="24"/>
        </w:rPr>
        <w:t xml:space="preserve"> </w:t>
      </w:r>
      <w:r w:rsidRPr="00DA161E">
        <w:rPr>
          <w:sz w:val="24"/>
        </w:rPr>
        <w:t>величин;</w:t>
      </w:r>
    </w:p>
    <w:p w:rsidR="009E1916" w:rsidRPr="00DA161E" w:rsidRDefault="00C21772">
      <w:pPr>
        <w:pStyle w:val="a5"/>
        <w:numPr>
          <w:ilvl w:val="0"/>
          <w:numId w:val="229"/>
        </w:numPr>
        <w:tabs>
          <w:tab w:val="left" w:pos="1821"/>
          <w:tab w:val="left" w:pos="1822"/>
        </w:tabs>
        <w:spacing w:before="2" w:line="293" w:lineRule="exact"/>
        <w:rPr>
          <w:rFonts w:ascii="Symbol" w:hAnsi="Symbol"/>
          <w:sz w:val="24"/>
        </w:rPr>
      </w:pPr>
      <w:r w:rsidRPr="00DA161E">
        <w:rPr>
          <w:sz w:val="24"/>
        </w:rPr>
        <w:t>иметь представление о математическом ожидании и дисперсии случайных</w:t>
      </w:r>
      <w:r w:rsidRPr="00DA161E">
        <w:rPr>
          <w:spacing w:val="-34"/>
          <w:sz w:val="24"/>
        </w:rPr>
        <w:t xml:space="preserve"> </w:t>
      </w:r>
      <w:r w:rsidRPr="00DA161E">
        <w:rPr>
          <w:sz w:val="24"/>
        </w:rPr>
        <w:t>величин;</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иметь представление о совместных распределениях случайных</w:t>
      </w:r>
      <w:r w:rsidRPr="00DA161E">
        <w:rPr>
          <w:spacing w:val="-1"/>
          <w:sz w:val="24"/>
        </w:rPr>
        <w:t xml:space="preserve"> </w:t>
      </w:r>
      <w:r w:rsidRPr="00DA161E">
        <w:rPr>
          <w:sz w:val="24"/>
        </w:rPr>
        <w:t>величин;</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понимать суть закона больших чисел и выборочного метода измерения</w:t>
      </w:r>
      <w:r w:rsidRPr="00DA161E">
        <w:rPr>
          <w:spacing w:val="-11"/>
          <w:sz w:val="24"/>
        </w:rPr>
        <w:t xml:space="preserve"> </w:t>
      </w:r>
      <w:r w:rsidRPr="00DA161E">
        <w:rPr>
          <w:sz w:val="24"/>
        </w:rPr>
        <w:t>вероятностей;</w:t>
      </w:r>
    </w:p>
    <w:p w:rsidR="009E1916" w:rsidRPr="00DA161E" w:rsidRDefault="00C21772">
      <w:pPr>
        <w:pStyle w:val="a5"/>
        <w:numPr>
          <w:ilvl w:val="0"/>
          <w:numId w:val="229"/>
        </w:numPr>
        <w:tabs>
          <w:tab w:val="left" w:pos="1821"/>
          <w:tab w:val="left" w:pos="1822"/>
        </w:tabs>
        <w:ind w:right="2206"/>
        <w:rPr>
          <w:rFonts w:ascii="Symbol" w:hAnsi="Symbol"/>
          <w:sz w:val="24"/>
        </w:rPr>
      </w:pPr>
      <w:r w:rsidRPr="00DA161E">
        <w:rPr>
          <w:sz w:val="24"/>
        </w:rPr>
        <w:t>иметь представление о нормальном распределении и примерах нормально распределенных случайных</w:t>
      </w:r>
      <w:r w:rsidRPr="00DA161E">
        <w:rPr>
          <w:spacing w:val="1"/>
          <w:sz w:val="24"/>
        </w:rPr>
        <w:t xml:space="preserve"> </w:t>
      </w:r>
      <w:r w:rsidRPr="00DA161E">
        <w:rPr>
          <w:sz w:val="24"/>
        </w:rPr>
        <w:t>величин;</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иметь представление о корреляции случайных</w:t>
      </w:r>
      <w:r w:rsidRPr="00DA161E">
        <w:rPr>
          <w:spacing w:val="-2"/>
          <w:sz w:val="24"/>
        </w:rPr>
        <w:t xml:space="preserve"> </w:t>
      </w:r>
      <w:r w:rsidRPr="00DA161E">
        <w:rPr>
          <w:sz w:val="24"/>
        </w:rPr>
        <w:t>величин.</w:t>
      </w:r>
    </w:p>
    <w:p w:rsidR="009E1916" w:rsidRPr="00DA161E" w:rsidRDefault="00C21772">
      <w:pPr>
        <w:pStyle w:val="4"/>
        <w:spacing w:before="3" w:line="275" w:lineRule="exact"/>
      </w:pPr>
      <w:r w:rsidRPr="00DA161E">
        <w:t>В повседневной жизни и при изучении других предметов:</w:t>
      </w:r>
    </w:p>
    <w:p w:rsidR="00B720AA" w:rsidRPr="00B720AA" w:rsidRDefault="00C21772" w:rsidP="00B720AA">
      <w:pPr>
        <w:pStyle w:val="a5"/>
        <w:numPr>
          <w:ilvl w:val="0"/>
          <w:numId w:val="229"/>
        </w:numPr>
        <w:tabs>
          <w:tab w:val="left" w:pos="1821"/>
          <w:tab w:val="left" w:pos="1822"/>
        </w:tabs>
        <w:spacing w:before="1" w:line="237" w:lineRule="auto"/>
        <w:ind w:left="1462" w:right="3029" w:firstLine="0"/>
        <w:rPr>
          <w:rFonts w:ascii="Symbol" w:hAnsi="Symbol"/>
          <w:sz w:val="24"/>
        </w:rPr>
      </w:pPr>
      <w:r w:rsidRPr="00DA161E">
        <w:rPr>
          <w:sz w:val="24"/>
        </w:rPr>
        <w:t>вычислять или оценивать вероятности событий в реальной</w:t>
      </w:r>
      <w:r w:rsidRPr="00DA161E">
        <w:rPr>
          <w:spacing w:val="-28"/>
          <w:sz w:val="24"/>
        </w:rPr>
        <w:t xml:space="preserve"> </w:t>
      </w:r>
      <w:r w:rsidRPr="00DA161E">
        <w:rPr>
          <w:sz w:val="24"/>
        </w:rPr>
        <w:t>жизни; выбирать методы подходящего представления и обработки</w:t>
      </w:r>
      <w:r w:rsidRPr="00DA161E">
        <w:rPr>
          <w:spacing w:val="-15"/>
          <w:sz w:val="24"/>
        </w:rPr>
        <w:t xml:space="preserve"> </w:t>
      </w:r>
      <w:r w:rsidRPr="00DA161E">
        <w:rPr>
          <w:sz w:val="24"/>
        </w:rPr>
        <w:t>данных</w:t>
      </w:r>
    </w:p>
    <w:p w:rsidR="009E1916" w:rsidRPr="00DA161E" w:rsidRDefault="00C21772">
      <w:pPr>
        <w:pStyle w:val="3"/>
        <w:spacing w:before="71"/>
      </w:pPr>
      <w:r w:rsidRPr="00DA161E">
        <w:t>Выпускник получит возможность</w:t>
      </w:r>
    </w:p>
    <w:p w:rsidR="009E1916" w:rsidRPr="00DA161E" w:rsidRDefault="00C21772">
      <w:pPr>
        <w:pStyle w:val="a5"/>
        <w:numPr>
          <w:ilvl w:val="0"/>
          <w:numId w:val="219"/>
        </w:numPr>
        <w:tabs>
          <w:tab w:val="left" w:pos="1889"/>
          <w:tab w:val="left" w:pos="1890"/>
        </w:tabs>
        <w:spacing w:line="274" w:lineRule="exact"/>
        <w:ind w:hanging="361"/>
        <w:rPr>
          <w:sz w:val="24"/>
        </w:rPr>
      </w:pPr>
      <w:r w:rsidRPr="00DA161E">
        <w:rPr>
          <w:sz w:val="24"/>
        </w:rPr>
        <w:t>иметь представление о центральной предельной</w:t>
      </w:r>
      <w:r w:rsidRPr="00DA161E">
        <w:rPr>
          <w:spacing w:val="-1"/>
          <w:sz w:val="24"/>
        </w:rPr>
        <w:t xml:space="preserve"> </w:t>
      </w:r>
      <w:r w:rsidRPr="00DA161E">
        <w:rPr>
          <w:sz w:val="24"/>
        </w:rPr>
        <w:t>теореме;</w:t>
      </w:r>
    </w:p>
    <w:p w:rsidR="009E1916" w:rsidRPr="00DA161E" w:rsidRDefault="00C21772">
      <w:pPr>
        <w:pStyle w:val="a5"/>
        <w:numPr>
          <w:ilvl w:val="0"/>
          <w:numId w:val="219"/>
        </w:numPr>
        <w:tabs>
          <w:tab w:val="left" w:pos="1889"/>
          <w:tab w:val="left" w:pos="1890"/>
        </w:tabs>
        <w:ind w:hanging="361"/>
        <w:rPr>
          <w:sz w:val="24"/>
        </w:rPr>
      </w:pPr>
      <w:r w:rsidRPr="00DA161E">
        <w:rPr>
          <w:sz w:val="24"/>
        </w:rPr>
        <w:t>иметь представление о выборочном коэффициенте корреляции и линейной</w:t>
      </w:r>
      <w:r w:rsidRPr="00DA161E">
        <w:rPr>
          <w:spacing w:val="-13"/>
          <w:sz w:val="24"/>
        </w:rPr>
        <w:t xml:space="preserve"> </w:t>
      </w:r>
      <w:r w:rsidRPr="00DA161E">
        <w:rPr>
          <w:sz w:val="24"/>
        </w:rPr>
        <w:t>регрессии;</w:t>
      </w:r>
    </w:p>
    <w:p w:rsidR="009E1916" w:rsidRPr="00DA161E" w:rsidRDefault="00C21772">
      <w:pPr>
        <w:pStyle w:val="a5"/>
        <w:numPr>
          <w:ilvl w:val="0"/>
          <w:numId w:val="219"/>
        </w:numPr>
        <w:tabs>
          <w:tab w:val="left" w:pos="1889"/>
          <w:tab w:val="left" w:pos="1890"/>
        </w:tabs>
        <w:ind w:right="1896"/>
        <w:rPr>
          <w:sz w:val="24"/>
        </w:rPr>
      </w:pPr>
      <w:r w:rsidRPr="00DA161E">
        <w:rPr>
          <w:sz w:val="24"/>
        </w:rPr>
        <w:t>иметь представление о статистических гипотезах и проверке</w:t>
      </w:r>
      <w:r w:rsidRPr="00DA161E">
        <w:rPr>
          <w:spacing w:val="-33"/>
          <w:sz w:val="24"/>
        </w:rPr>
        <w:t xml:space="preserve"> </w:t>
      </w:r>
      <w:r w:rsidRPr="00DA161E">
        <w:rPr>
          <w:sz w:val="24"/>
        </w:rPr>
        <w:t>статистической гипотезы, о статистике критерия и ее уровне</w:t>
      </w:r>
      <w:r w:rsidRPr="00DA161E">
        <w:rPr>
          <w:spacing w:val="-11"/>
          <w:sz w:val="24"/>
        </w:rPr>
        <w:t xml:space="preserve"> </w:t>
      </w:r>
      <w:r w:rsidRPr="00DA161E">
        <w:rPr>
          <w:sz w:val="24"/>
        </w:rPr>
        <w:t>значимости;</w:t>
      </w:r>
    </w:p>
    <w:p w:rsidR="009E1916" w:rsidRPr="00DA161E" w:rsidRDefault="00C21772">
      <w:pPr>
        <w:pStyle w:val="a5"/>
        <w:numPr>
          <w:ilvl w:val="0"/>
          <w:numId w:val="219"/>
        </w:numPr>
        <w:tabs>
          <w:tab w:val="left" w:pos="1889"/>
          <w:tab w:val="left" w:pos="1890"/>
        </w:tabs>
        <w:ind w:hanging="361"/>
        <w:rPr>
          <w:sz w:val="24"/>
        </w:rPr>
      </w:pPr>
      <w:r w:rsidRPr="00DA161E">
        <w:rPr>
          <w:sz w:val="24"/>
        </w:rPr>
        <w:t>иметь представление о связи эмпирических и теоретических</w:t>
      </w:r>
      <w:r w:rsidRPr="00DA161E">
        <w:rPr>
          <w:spacing w:val="-6"/>
          <w:sz w:val="24"/>
        </w:rPr>
        <w:t xml:space="preserve"> </w:t>
      </w:r>
      <w:r w:rsidRPr="00DA161E">
        <w:rPr>
          <w:sz w:val="24"/>
        </w:rPr>
        <w:t>распределений;</w:t>
      </w:r>
    </w:p>
    <w:p w:rsidR="009E1916" w:rsidRPr="00DA161E" w:rsidRDefault="00C21772">
      <w:pPr>
        <w:pStyle w:val="a5"/>
        <w:numPr>
          <w:ilvl w:val="0"/>
          <w:numId w:val="219"/>
        </w:numPr>
        <w:tabs>
          <w:tab w:val="left" w:pos="1889"/>
          <w:tab w:val="left" w:pos="1890"/>
        </w:tabs>
        <w:ind w:hanging="361"/>
        <w:rPr>
          <w:sz w:val="24"/>
        </w:rPr>
      </w:pPr>
      <w:r w:rsidRPr="00DA161E">
        <w:rPr>
          <w:sz w:val="24"/>
        </w:rPr>
        <w:t>иметь представление о кодировании, двоичной записи, двоичном</w:t>
      </w:r>
      <w:r w:rsidRPr="00DA161E">
        <w:rPr>
          <w:spacing w:val="-9"/>
          <w:sz w:val="24"/>
        </w:rPr>
        <w:t xml:space="preserve"> </w:t>
      </w:r>
      <w:r w:rsidRPr="00DA161E">
        <w:rPr>
          <w:sz w:val="24"/>
        </w:rPr>
        <w:t>дереве;</w:t>
      </w:r>
    </w:p>
    <w:p w:rsidR="009E1916" w:rsidRPr="00DA161E" w:rsidRDefault="00C21772">
      <w:pPr>
        <w:pStyle w:val="a5"/>
        <w:numPr>
          <w:ilvl w:val="0"/>
          <w:numId w:val="219"/>
        </w:numPr>
        <w:tabs>
          <w:tab w:val="left" w:pos="1889"/>
          <w:tab w:val="left" w:pos="1890"/>
        </w:tabs>
        <w:ind w:right="1754"/>
        <w:rPr>
          <w:sz w:val="24"/>
        </w:rPr>
      </w:pPr>
      <w:r w:rsidRPr="00DA161E">
        <w:rPr>
          <w:sz w:val="24"/>
        </w:rPr>
        <w:t>владеть основными понятиями теории графов (граф, вершина, ребро, степень вершины, путь в графе) и уметь применять их при решении</w:t>
      </w:r>
      <w:r w:rsidRPr="00DA161E">
        <w:rPr>
          <w:spacing w:val="-6"/>
          <w:sz w:val="24"/>
        </w:rPr>
        <w:t xml:space="preserve"> </w:t>
      </w:r>
      <w:r w:rsidRPr="00DA161E">
        <w:rPr>
          <w:sz w:val="24"/>
        </w:rPr>
        <w:t>задач;</w:t>
      </w:r>
    </w:p>
    <w:p w:rsidR="009E1916" w:rsidRPr="00DA161E" w:rsidRDefault="00C21772">
      <w:pPr>
        <w:pStyle w:val="a5"/>
        <w:numPr>
          <w:ilvl w:val="0"/>
          <w:numId w:val="219"/>
        </w:numPr>
        <w:tabs>
          <w:tab w:val="left" w:pos="1889"/>
          <w:tab w:val="left" w:pos="1890"/>
        </w:tabs>
        <w:ind w:hanging="361"/>
        <w:rPr>
          <w:sz w:val="24"/>
        </w:rPr>
      </w:pPr>
      <w:r w:rsidRPr="00DA161E">
        <w:rPr>
          <w:sz w:val="24"/>
        </w:rPr>
        <w:t>иметь представление о деревьях и уметь применять при решении</w:t>
      </w:r>
      <w:r w:rsidRPr="00DA161E">
        <w:rPr>
          <w:spacing w:val="-5"/>
          <w:sz w:val="24"/>
        </w:rPr>
        <w:t xml:space="preserve"> </w:t>
      </w:r>
      <w:r w:rsidRPr="00DA161E">
        <w:rPr>
          <w:sz w:val="24"/>
        </w:rPr>
        <w:t>задач;</w:t>
      </w:r>
    </w:p>
    <w:p w:rsidR="009E1916" w:rsidRPr="00DA161E" w:rsidRDefault="00C21772">
      <w:pPr>
        <w:pStyle w:val="a5"/>
        <w:numPr>
          <w:ilvl w:val="0"/>
          <w:numId w:val="219"/>
        </w:numPr>
        <w:tabs>
          <w:tab w:val="left" w:pos="1889"/>
          <w:tab w:val="left" w:pos="1890"/>
        </w:tabs>
        <w:ind w:right="1114"/>
        <w:rPr>
          <w:sz w:val="24"/>
        </w:rPr>
      </w:pPr>
      <w:r w:rsidRPr="00DA161E">
        <w:rPr>
          <w:sz w:val="24"/>
        </w:rPr>
        <w:t>владеть понятием связность и уметь применять компоненты связности при</w:t>
      </w:r>
      <w:r w:rsidRPr="00DA161E">
        <w:rPr>
          <w:spacing w:val="-34"/>
          <w:sz w:val="24"/>
        </w:rPr>
        <w:t xml:space="preserve"> </w:t>
      </w:r>
      <w:r w:rsidRPr="00DA161E">
        <w:rPr>
          <w:sz w:val="24"/>
        </w:rPr>
        <w:t>решении задач;</w:t>
      </w:r>
    </w:p>
    <w:p w:rsidR="009E1916" w:rsidRPr="00DA161E" w:rsidRDefault="00C21772">
      <w:pPr>
        <w:pStyle w:val="a5"/>
        <w:numPr>
          <w:ilvl w:val="0"/>
          <w:numId w:val="219"/>
        </w:numPr>
        <w:tabs>
          <w:tab w:val="left" w:pos="1889"/>
          <w:tab w:val="left" w:pos="1890"/>
        </w:tabs>
        <w:ind w:hanging="361"/>
        <w:rPr>
          <w:sz w:val="24"/>
        </w:rPr>
      </w:pPr>
      <w:r w:rsidRPr="00DA161E">
        <w:rPr>
          <w:sz w:val="24"/>
        </w:rPr>
        <w:t>уметь осуществлять пути по ребрам, обходы ребер и вершин</w:t>
      </w:r>
      <w:r w:rsidRPr="00DA161E">
        <w:rPr>
          <w:spacing w:val="-3"/>
          <w:sz w:val="24"/>
        </w:rPr>
        <w:t xml:space="preserve"> </w:t>
      </w:r>
      <w:r w:rsidRPr="00DA161E">
        <w:rPr>
          <w:sz w:val="24"/>
        </w:rPr>
        <w:t>графа;</w:t>
      </w:r>
    </w:p>
    <w:p w:rsidR="009E1916" w:rsidRPr="00DA161E" w:rsidRDefault="00C21772">
      <w:pPr>
        <w:pStyle w:val="a5"/>
        <w:numPr>
          <w:ilvl w:val="0"/>
          <w:numId w:val="229"/>
        </w:numPr>
        <w:tabs>
          <w:tab w:val="left" w:pos="1821"/>
          <w:tab w:val="left" w:pos="1822"/>
        </w:tabs>
        <w:spacing w:before="2"/>
        <w:ind w:right="897"/>
        <w:rPr>
          <w:rFonts w:ascii="Symbol" w:hAnsi="Symbol"/>
          <w:sz w:val="24"/>
        </w:rPr>
      </w:pPr>
      <w:r w:rsidRPr="00DA161E">
        <w:rPr>
          <w:sz w:val="24"/>
        </w:rPr>
        <w:t>владеть понятиями конечные и счетные множества и уметь их применять при решении задач;</w:t>
      </w:r>
    </w:p>
    <w:p w:rsidR="009E1916" w:rsidRPr="00DA161E" w:rsidRDefault="00C21772">
      <w:pPr>
        <w:pStyle w:val="a5"/>
        <w:numPr>
          <w:ilvl w:val="0"/>
          <w:numId w:val="229"/>
        </w:numPr>
        <w:tabs>
          <w:tab w:val="left" w:pos="1821"/>
          <w:tab w:val="left" w:pos="1822"/>
        </w:tabs>
        <w:spacing w:before="2" w:line="293" w:lineRule="exact"/>
        <w:rPr>
          <w:rFonts w:ascii="Symbol" w:hAnsi="Symbol"/>
          <w:sz w:val="24"/>
        </w:rPr>
      </w:pPr>
      <w:r w:rsidRPr="00DA161E">
        <w:rPr>
          <w:sz w:val="24"/>
        </w:rPr>
        <w:t>уметь применять метод математической</w:t>
      </w:r>
      <w:r w:rsidRPr="00DA161E">
        <w:rPr>
          <w:spacing w:val="-2"/>
          <w:sz w:val="24"/>
        </w:rPr>
        <w:t xml:space="preserve"> </w:t>
      </w:r>
      <w:r w:rsidRPr="00DA161E">
        <w:rPr>
          <w:sz w:val="24"/>
        </w:rPr>
        <w:t>индукции;</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уметь применять принцип Дирихле при решении</w:t>
      </w:r>
      <w:r w:rsidRPr="00DA161E">
        <w:rPr>
          <w:spacing w:val="-3"/>
          <w:sz w:val="24"/>
        </w:rPr>
        <w:t xml:space="preserve"> </w:t>
      </w:r>
      <w:r w:rsidRPr="00DA161E">
        <w:rPr>
          <w:sz w:val="24"/>
        </w:rPr>
        <w:t>задач</w:t>
      </w:r>
    </w:p>
    <w:p w:rsidR="009E1916" w:rsidRPr="00DA161E" w:rsidRDefault="00C21772">
      <w:pPr>
        <w:pStyle w:val="3"/>
        <w:spacing w:before="2" w:line="240" w:lineRule="auto"/>
        <w:ind w:left="5156"/>
      </w:pPr>
      <w:r w:rsidRPr="00DA161E">
        <w:t>Текстовые задачи</w:t>
      </w:r>
    </w:p>
    <w:p w:rsidR="009E1916" w:rsidRPr="00DA161E" w:rsidRDefault="00C21772">
      <w:pPr>
        <w:spacing w:line="275" w:lineRule="exact"/>
        <w:ind w:left="1462"/>
        <w:rPr>
          <w:b/>
          <w:sz w:val="24"/>
        </w:rPr>
      </w:pPr>
      <w:r w:rsidRPr="00DA161E">
        <w:rPr>
          <w:b/>
          <w:sz w:val="24"/>
        </w:rPr>
        <w:t>Выпускник научится</w:t>
      </w:r>
    </w:p>
    <w:p w:rsidR="009E1916" w:rsidRPr="00DA161E" w:rsidRDefault="00C21772">
      <w:pPr>
        <w:pStyle w:val="a5"/>
        <w:numPr>
          <w:ilvl w:val="0"/>
          <w:numId w:val="229"/>
        </w:numPr>
        <w:tabs>
          <w:tab w:val="left" w:pos="1821"/>
          <w:tab w:val="left" w:pos="1822"/>
        </w:tabs>
        <w:spacing w:line="292" w:lineRule="exact"/>
        <w:rPr>
          <w:rFonts w:ascii="Symbol" w:hAnsi="Symbol"/>
          <w:sz w:val="24"/>
        </w:rPr>
      </w:pPr>
      <w:r w:rsidRPr="00DA161E">
        <w:rPr>
          <w:sz w:val="24"/>
        </w:rPr>
        <w:t>Решать разные задачи повышенной</w:t>
      </w:r>
      <w:r w:rsidRPr="00DA161E">
        <w:rPr>
          <w:spacing w:val="-3"/>
          <w:sz w:val="24"/>
        </w:rPr>
        <w:t xml:space="preserve"> </w:t>
      </w:r>
      <w:r w:rsidRPr="00DA161E">
        <w:rPr>
          <w:sz w:val="24"/>
        </w:rPr>
        <w:t>трудности;</w:t>
      </w:r>
    </w:p>
    <w:p w:rsidR="009E1916" w:rsidRPr="00DA161E" w:rsidRDefault="00C21772">
      <w:pPr>
        <w:pStyle w:val="a5"/>
        <w:numPr>
          <w:ilvl w:val="0"/>
          <w:numId w:val="229"/>
        </w:numPr>
        <w:tabs>
          <w:tab w:val="left" w:pos="1821"/>
          <w:tab w:val="left" w:pos="1822"/>
        </w:tabs>
        <w:spacing w:before="2" w:line="237" w:lineRule="auto"/>
        <w:ind w:right="1800"/>
        <w:rPr>
          <w:rFonts w:ascii="Symbol" w:hAnsi="Symbol"/>
          <w:sz w:val="24"/>
        </w:rPr>
      </w:pPr>
      <w:r w:rsidRPr="00DA161E">
        <w:rPr>
          <w:sz w:val="24"/>
        </w:rPr>
        <w:t>анализировать условие задачи, выбирать оптимальный метод решения задачи, рассматривая различные</w:t>
      </w:r>
      <w:r w:rsidRPr="00DA161E">
        <w:rPr>
          <w:spacing w:val="-3"/>
          <w:sz w:val="24"/>
        </w:rPr>
        <w:t xml:space="preserve"> </w:t>
      </w:r>
      <w:r w:rsidRPr="00DA161E">
        <w:rPr>
          <w:sz w:val="24"/>
        </w:rPr>
        <w:t>методы;</w:t>
      </w:r>
    </w:p>
    <w:p w:rsidR="009E1916" w:rsidRPr="00DA161E" w:rsidRDefault="00C21772">
      <w:pPr>
        <w:pStyle w:val="a5"/>
        <w:numPr>
          <w:ilvl w:val="0"/>
          <w:numId w:val="229"/>
        </w:numPr>
        <w:tabs>
          <w:tab w:val="left" w:pos="1821"/>
          <w:tab w:val="left" w:pos="1822"/>
        </w:tabs>
        <w:spacing w:before="4" w:line="237" w:lineRule="auto"/>
        <w:ind w:right="1096"/>
        <w:rPr>
          <w:rFonts w:ascii="Symbol" w:hAnsi="Symbol"/>
          <w:sz w:val="24"/>
        </w:rPr>
      </w:pPr>
      <w:r w:rsidRPr="00DA161E">
        <w:rPr>
          <w:sz w:val="24"/>
        </w:rPr>
        <w:t>анализировать и интерпретировать полученные решения в контексте условия</w:t>
      </w:r>
      <w:r w:rsidRPr="00DA161E">
        <w:rPr>
          <w:spacing w:val="-32"/>
          <w:sz w:val="24"/>
        </w:rPr>
        <w:t xml:space="preserve"> </w:t>
      </w:r>
      <w:r w:rsidRPr="00DA161E">
        <w:rPr>
          <w:sz w:val="24"/>
        </w:rPr>
        <w:t>задачи, выбирать решения, не противоречащие</w:t>
      </w:r>
      <w:r w:rsidRPr="00DA161E">
        <w:rPr>
          <w:spacing w:val="-4"/>
          <w:sz w:val="24"/>
        </w:rPr>
        <w:t xml:space="preserve"> </w:t>
      </w:r>
      <w:r w:rsidRPr="00DA161E">
        <w:rPr>
          <w:sz w:val="24"/>
        </w:rPr>
        <w:t>контексту;</w:t>
      </w:r>
    </w:p>
    <w:p w:rsidR="009E1916" w:rsidRPr="00DA161E" w:rsidRDefault="00C21772">
      <w:pPr>
        <w:pStyle w:val="a5"/>
        <w:numPr>
          <w:ilvl w:val="0"/>
          <w:numId w:val="229"/>
        </w:numPr>
        <w:tabs>
          <w:tab w:val="left" w:pos="1821"/>
          <w:tab w:val="left" w:pos="1822"/>
        </w:tabs>
        <w:spacing w:before="5" w:line="237" w:lineRule="auto"/>
        <w:ind w:right="1601"/>
        <w:rPr>
          <w:rFonts w:ascii="Symbol" w:hAnsi="Symbol"/>
          <w:sz w:val="24"/>
        </w:rPr>
      </w:pPr>
      <w:r w:rsidRPr="00DA161E">
        <w:rPr>
          <w:sz w:val="24"/>
        </w:rPr>
        <w:t>переводить при решении задачи информацию из одной формы записи в другую, используя при необходимости схемы, таблицы, графики,</w:t>
      </w:r>
      <w:r w:rsidRPr="00DA161E">
        <w:rPr>
          <w:spacing w:val="-7"/>
          <w:sz w:val="24"/>
        </w:rPr>
        <w:t xml:space="preserve"> </w:t>
      </w:r>
      <w:r w:rsidRPr="00DA161E">
        <w:rPr>
          <w:sz w:val="24"/>
        </w:rPr>
        <w:t>диаграммы.</w:t>
      </w:r>
    </w:p>
    <w:p w:rsidR="009E1916" w:rsidRPr="00DA161E" w:rsidRDefault="00C21772">
      <w:pPr>
        <w:pStyle w:val="4"/>
      </w:pPr>
      <w:r w:rsidRPr="00DA161E">
        <w:t>В повседневной жизни и при изучении других предметов:</w:t>
      </w:r>
    </w:p>
    <w:p w:rsidR="009E1916" w:rsidRPr="00DA161E" w:rsidRDefault="00C21772">
      <w:pPr>
        <w:pStyle w:val="a3"/>
        <w:spacing w:line="274" w:lineRule="exact"/>
      </w:pPr>
      <w:r w:rsidRPr="00DA161E">
        <w:t>решать практические задачи и задачи из других предметов.</w:t>
      </w:r>
    </w:p>
    <w:p w:rsidR="009E1916" w:rsidRPr="00DA161E" w:rsidRDefault="00C21772">
      <w:pPr>
        <w:pStyle w:val="3"/>
        <w:spacing w:before="4" w:line="275" w:lineRule="exact"/>
      </w:pPr>
      <w:r w:rsidRPr="00DA161E">
        <w:t>Выпускник получит возможность</w:t>
      </w:r>
    </w:p>
    <w:p w:rsidR="009E1916" w:rsidRPr="00DA161E" w:rsidRDefault="00C21772">
      <w:pPr>
        <w:pStyle w:val="a5"/>
        <w:numPr>
          <w:ilvl w:val="0"/>
          <w:numId w:val="229"/>
        </w:numPr>
        <w:tabs>
          <w:tab w:val="left" w:pos="1821"/>
          <w:tab w:val="left" w:pos="1822"/>
        </w:tabs>
        <w:ind w:right="1043"/>
        <w:rPr>
          <w:rFonts w:ascii="Symbol" w:hAnsi="Symbol"/>
          <w:sz w:val="24"/>
        </w:rPr>
      </w:pPr>
      <w:r w:rsidRPr="00DA161E">
        <w:rPr>
          <w:sz w:val="24"/>
        </w:rPr>
        <w:t>строить модель решения задачи, проводить доказательные рассуждения при решении задачи;</w:t>
      </w:r>
    </w:p>
    <w:p w:rsidR="009E1916" w:rsidRPr="00DA161E" w:rsidRDefault="00C21772">
      <w:pPr>
        <w:pStyle w:val="a5"/>
        <w:numPr>
          <w:ilvl w:val="0"/>
          <w:numId w:val="229"/>
        </w:numPr>
        <w:tabs>
          <w:tab w:val="left" w:pos="1821"/>
          <w:tab w:val="left" w:pos="1822"/>
        </w:tabs>
        <w:spacing w:before="3" w:line="237" w:lineRule="auto"/>
        <w:ind w:right="2158"/>
        <w:rPr>
          <w:rFonts w:ascii="Symbol" w:hAnsi="Symbol"/>
          <w:sz w:val="24"/>
        </w:rPr>
      </w:pPr>
      <w:r w:rsidRPr="00DA161E">
        <w:rPr>
          <w:sz w:val="24"/>
        </w:rPr>
        <w:t>решать задачи, требующие перебора вариантов, проверки условий,</w:t>
      </w:r>
      <w:r w:rsidRPr="00DA161E">
        <w:rPr>
          <w:spacing w:val="-21"/>
          <w:sz w:val="24"/>
        </w:rPr>
        <w:t xml:space="preserve"> </w:t>
      </w:r>
      <w:r w:rsidRPr="00DA161E">
        <w:rPr>
          <w:sz w:val="24"/>
        </w:rPr>
        <w:t>выбора оптимального</w:t>
      </w:r>
      <w:r w:rsidRPr="00DA161E">
        <w:rPr>
          <w:spacing w:val="-1"/>
          <w:sz w:val="24"/>
        </w:rPr>
        <w:t xml:space="preserve"> </w:t>
      </w:r>
      <w:r w:rsidRPr="00DA161E">
        <w:rPr>
          <w:sz w:val="24"/>
        </w:rPr>
        <w:t>результата;</w:t>
      </w:r>
    </w:p>
    <w:p w:rsidR="009E1916" w:rsidRPr="00DA161E" w:rsidRDefault="00C21772">
      <w:pPr>
        <w:pStyle w:val="3"/>
        <w:spacing w:before="5" w:line="240" w:lineRule="auto"/>
        <w:ind w:left="1903" w:right="1289"/>
        <w:jc w:val="center"/>
      </w:pPr>
      <w:r w:rsidRPr="00DA161E">
        <w:t>Геометрия</w:t>
      </w:r>
    </w:p>
    <w:p w:rsidR="009E1916" w:rsidRPr="00DA161E" w:rsidRDefault="00C21772">
      <w:pPr>
        <w:spacing w:line="273" w:lineRule="exact"/>
        <w:ind w:left="1088" w:right="7496"/>
        <w:jc w:val="center"/>
        <w:rPr>
          <w:b/>
          <w:sz w:val="24"/>
        </w:rPr>
      </w:pPr>
      <w:r w:rsidRPr="00DA161E">
        <w:rPr>
          <w:b/>
          <w:sz w:val="24"/>
        </w:rPr>
        <w:t>Выпускник научится</w:t>
      </w:r>
    </w:p>
    <w:p w:rsidR="009E1916" w:rsidRPr="00DA161E" w:rsidRDefault="00C21772">
      <w:pPr>
        <w:pStyle w:val="a5"/>
        <w:numPr>
          <w:ilvl w:val="0"/>
          <w:numId w:val="229"/>
        </w:numPr>
        <w:tabs>
          <w:tab w:val="left" w:pos="1821"/>
          <w:tab w:val="left" w:pos="1822"/>
        </w:tabs>
        <w:spacing w:before="2" w:line="237" w:lineRule="auto"/>
        <w:ind w:right="2531"/>
        <w:rPr>
          <w:rFonts w:ascii="Symbol" w:hAnsi="Symbol"/>
          <w:sz w:val="24"/>
        </w:rPr>
      </w:pPr>
      <w:r w:rsidRPr="00DA161E">
        <w:rPr>
          <w:sz w:val="24"/>
        </w:rPr>
        <w:t>Владеть геометрическими понятиями при решении задач и</w:t>
      </w:r>
      <w:r w:rsidRPr="00DA161E">
        <w:rPr>
          <w:spacing w:val="-29"/>
          <w:sz w:val="24"/>
        </w:rPr>
        <w:t xml:space="preserve"> </w:t>
      </w:r>
      <w:r w:rsidRPr="00DA161E">
        <w:rPr>
          <w:sz w:val="24"/>
        </w:rPr>
        <w:t>проведении математических</w:t>
      </w:r>
      <w:r w:rsidRPr="00DA161E">
        <w:rPr>
          <w:spacing w:val="1"/>
          <w:sz w:val="24"/>
        </w:rPr>
        <w:t xml:space="preserve"> </w:t>
      </w:r>
      <w:r w:rsidRPr="00DA161E">
        <w:rPr>
          <w:sz w:val="24"/>
        </w:rPr>
        <w:t>рассуждений;</w:t>
      </w:r>
    </w:p>
    <w:p w:rsidR="009E1916" w:rsidRPr="00DA161E" w:rsidRDefault="00C21772">
      <w:pPr>
        <w:pStyle w:val="a5"/>
        <w:numPr>
          <w:ilvl w:val="0"/>
          <w:numId w:val="229"/>
        </w:numPr>
        <w:tabs>
          <w:tab w:val="left" w:pos="1821"/>
          <w:tab w:val="left" w:pos="1822"/>
        </w:tabs>
        <w:spacing w:before="2"/>
        <w:ind w:right="1049"/>
        <w:rPr>
          <w:rFonts w:ascii="Symbol" w:hAnsi="Symbol"/>
          <w:sz w:val="24"/>
        </w:rPr>
      </w:pPr>
      <w:r w:rsidRPr="00DA161E">
        <w:rPr>
          <w:sz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w:t>
      </w:r>
      <w:r w:rsidRPr="00DA161E">
        <w:rPr>
          <w:spacing w:val="-17"/>
          <w:sz w:val="24"/>
        </w:rPr>
        <w:t xml:space="preserve"> </w:t>
      </w:r>
      <w:r w:rsidRPr="00DA161E">
        <w:rPr>
          <w:sz w:val="24"/>
        </w:rPr>
        <w:t>основаниям;</w:t>
      </w:r>
    </w:p>
    <w:p w:rsidR="009E1916" w:rsidRPr="00DA161E" w:rsidRDefault="00C21772">
      <w:pPr>
        <w:pStyle w:val="a5"/>
        <w:numPr>
          <w:ilvl w:val="0"/>
          <w:numId w:val="229"/>
        </w:numPr>
        <w:tabs>
          <w:tab w:val="left" w:pos="1821"/>
          <w:tab w:val="left" w:pos="1822"/>
        </w:tabs>
        <w:spacing w:before="2" w:line="237" w:lineRule="auto"/>
        <w:ind w:right="1420"/>
        <w:rPr>
          <w:rFonts w:ascii="Symbol" w:hAnsi="Symbol"/>
          <w:sz w:val="24"/>
        </w:rPr>
      </w:pPr>
      <w:r w:rsidRPr="00DA161E">
        <w:rPr>
          <w:sz w:val="24"/>
        </w:rPr>
        <w:t>исследовать чертежи, включая комбинации фигур, извлекать, интерпретировать и преобразовывать информацию, представленную на</w:t>
      </w:r>
      <w:r w:rsidRPr="00DA161E">
        <w:rPr>
          <w:spacing w:val="-4"/>
          <w:sz w:val="24"/>
        </w:rPr>
        <w:t xml:space="preserve"> </w:t>
      </w:r>
      <w:r w:rsidRPr="00DA161E">
        <w:rPr>
          <w:sz w:val="24"/>
        </w:rPr>
        <w:t>чертежах;</w:t>
      </w:r>
    </w:p>
    <w:p w:rsidR="009E1916" w:rsidRPr="00DA161E" w:rsidRDefault="00C21772">
      <w:pPr>
        <w:pStyle w:val="a5"/>
        <w:numPr>
          <w:ilvl w:val="0"/>
          <w:numId w:val="229"/>
        </w:numPr>
        <w:tabs>
          <w:tab w:val="left" w:pos="1821"/>
          <w:tab w:val="left" w:pos="1822"/>
        </w:tabs>
        <w:spacing w:before="2"/>
        <w:ind w:right="1016"/>
        <w:rPr>
          <w:rFonts w:ascii="Symbol" w:hAnsi="Symbol"/>
          <w:sz w:val="24"/>
        </w:rPr>
      </w:pPr>
      <w:r w:rsidRPr="00DA161E">
        <w:rPr>
          <w:sz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уметь формулировать и доказывать геометрические</w:t>
      </w:r>
      <w:r w:rsidRPr="00DA161E">
        <w:rPr>
          <w:spacing w:val="-1"/>
          <w:sz w:val="24"/>
        </w:rPr>
        <w:t xml:space="preserve"> </w:t>
      </w:r>
      <w:r w:rsidRPr="00DA161E">
        <w:rPr>
          <w:sz w:val="24"/>
        </w:rPr>
        <w:t>утверждения;</w:t>
      </w:r>
    </w:p>
    <w:p w:rsidR="009E1916" w:rsidRPr="00DA161E" w:rsidRDefault="00C21772">
      <w:pPr>
        <w:pStyle w:val="a5"/>
        <w:numPr>
          <w:ilvl w:val="0"/>
          <w:numId w:val="229"/>
        </w:numPr>
        <w:tabs>
          <w:tab w:val="left" w:pos="1821"/>
          <w:tab w:val="left" w:pos="1822"/>
        </w:tabs>
        <w:spacing w:before="1" w:line="293" w:lineRule="exact"/>
        <w:rPr>
          <w:rFonts w:ascii="Symbol" w:hAnsi="Symbol"/>
          <w:sz w:val="24"/>
        </w:rPr>
      </w:pPr>
      <w:r w:rsidRPr="00DA161E">
        <w:rPr>
          <w:sz w:val="24"/>
        </w:rPr>
        <w:t>владеть понятиями стереометрии: призма, параллелепипед, пирамида,</w:t>
      </w:r>
      <w:r w:rsidRPr="00DA161E">
        <w:rPr>
          <w:spacing w:val="-5"/>
          <w:sz w:val="24"/>
        </w:rPr>
        <w:t xml:space="preserve"> </w:t>
      </w:r>
      <w:r w:rsidRPr="00DA161E">
        <w:rPr>
          <w:sz w:val="24"/>
        </w:rPr>
        <w:t>тетраэдр;</w:t>
      </w:r>
    </w:p>
    <w:p w:rsidR="00B720AA" w:rsidRPr="00B720AA" w:rsidRDefault="00C21772" w:rsidP="00B720AA">
      <w:pPr>
        <w:pStyle w:val="a5"/>
        <w:numPr>
          <w:ilvl w:val="0"/>
          <w:numId w:val="229"/>
        </w:numPr>
        <w:tabs>
          <w:tab w:val="left" w:pos="1821"/>
          <w:tab w:val="left" w:pos="1822"/>
        </w:tabs>
        <w:spacing w:line="293" w:lineRule="exact"/>
        <w:rPr>
          <w:rFonts w:ascii="Symbol" w:hAnsi="Symbol"/>
          <w:sz w:val="24"/>
        </w:rPr>
      </w:pPr>
      <w:r w:rsidRPr="00DA161E">
        <w:rPr>
          <w:sz w:val="24"/>
        </w:rPr>
        <w:t>иметь представления об аксиомах стереометрии и следствиях из них и</w:t>
      </w:r>
      <w:r w:rsidRPr="00DA161E">
        <w:rPr>
          <w:spacing w:val="-6"/>
          <w:sz w:val="24"/>
        </w:rPr>
        <w:t xml:space="preserve"> </w:t>
      </w:r>
      <w:r w:rsidRPr="00DA161E">
        <w:rPr>
          <w:sz w:val="24"/>
        </w:rPr>
        <w:t>уметь</w:t>
      </w:r>
    </w:p>
    <w:p w:rsidR="009E1916" w:rsidRPr="00DA161E" w:rsidRDefault="00C21772">
      <w:pPr>
        <w:pStyle w:val="a5"/>
        <w:numPr>
          <w:ilvl w:val="0"/>
          <w:numId w:val="229"/>
        </w:numPr>
        <w:tabs>
          <w:tab w:val="left" w:pos="1821"/>
          <w:tab w:val="left" w:pos="1822"/>
        </w:tabs>
        <w:spacing w:before="88"/>
        <w:ind w:right="1172"/>
        <w:rPr>
          <w:rFonts w:ascii="Symbol" w:hAnsi="Symbol"/>
          <w:sz w:val="24"/>
        </w:rPr>
      </w:pPr>
      <w:r w:rsidRPr="00DA161E">
        <w:rPr>
          <w:sz w:val="24"/>
        </w:rPr>
        <w:t>уметь строить сечения многогранников с использованием различных методов, в том числе и метода</w:t>
      </w:r>
      <w:r w:rsidRPr="00DA161E">
        <w:rPr>
          <w:spacing w:val="-3"/>
          <w:sz w:val="24"/>
        </w:rPr>
        <w:t xml:space="preserve"> </w:t>
      </w:r>
      <w:r w:rsidRPr="00DA161E">
        <w:rPr>
          <w:sz w:val="24"/>
        </w:rPr>
        <w:t>следов;</w:t>
      </w:r>
    </w:p>
    <w:p w:rsidR="009E1916" w:rsidRPr="00DA161E" w:rsidRDefault="00C21772">
      <w:pPr>
        <w:pStyle w:val="a5"/>
        <w:numPr>
          <w:ilvl w:val="0"/>
          <w:numId w:val="229"/>
        </w:numPr>
        <w:tabs>
          <w:tab w:val="left" w:pos="1821"/>
          <w:tab w:val="left" w:pos="1822"/>
        </w:tabs>
        <w:spacing w:before="4" w:line="237" w:lineRule="auto"/>
        <w:ind w:right="1344"/>
        <w:rPr>
          <w:rFonts w:ascii="Symbol" w:hAnsi="Symbol"/>
          <w:sz w:val="24"/>
        </w:rPr>
      </w:pPr>
      <w:r w:rsidRPr="00DA161E">
        <w:rPr>
          <w:sz w:val="24"/>
        </w:rPr>
        <w:t>иметь представление о скрещивающихся прямых в пространстве и уметь</w:t>
      </w:r>
      <w:r w:rsidRPr="00DA161E">
        <w:rPr>
          <w:spacing w:val="-32"/>
          <w:sz w:val="24"/>
        </w:rPr>
        <w:t xml:space="preserve"> </w:t>
      </w:r>
      <w:r w:rsidRPr="00DA161E">
        <w:rPr>
          <w:sz w:val="24"/>
        </w:rPr>
        <w:t>находить угол и расстояние между</w:t>
      </w:r>
      <w:r w:rsidRPr="00DA161E">
        <w:rPr>
          <w:spacing w:val="-4"/>
          <w:sz w:val="24"/>
        </w:rPr>
        <w:t xml:space="preserve"> </w:t>
      </w:r>
      <w:r w:rsidRPr="00DA161E">
        <w:rPr>
          <w:sz w:val="24"/>
        </w:rPr>
        <w:t>ними;</w:t>
      </w:r>
    </w:p>
    <w:p w:rsidR="009E1916" w:rsidRPr="00DA161E" w:rsidRDefault="00C21772">
      <w:pPr>
        <w:pStyle w:val="a5"/>
        <w:numPr>
          <w:ilvl w:val="0"/>
          <w:numId w:val="229"/>
        </w:numPr>
        <w:tabs>
          <w:tab w:val="left" w:pos="1821"/>
          <w:tab w:val="left" w:pos="1822"/>
        </w:tabs>
        <w:spacing w:before="5" w:line="237" w:lineRule="auto"/>
        <w:ind w:right="1667"/>
        <w:rPr>
          <w:rFonts w:ascii="Symbol" w:hAnsi="Symbol"/>
          <w:sz w:val="24"/>
        </w:rPr>
      </w:pPr>
      <w:r w:rsidRPr="00DA161E">
        <w:rPr>
          <w:sz w:val="24"/>
        </w:rPr>
        <w:t>применять теоремы о параллельности прямых и плоскостей в пространстве при решении</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2" w:line="293" w:lineRule="exact"/>
        <w:rPr>
          <w:rFonts w:ascii="Symbol" w:hAnsi="Symbol"/>
          <w:sz w:val="24"/>
        </w:rPr>
      </w:pPr>
      <w:r w:rsidRPr="00DA161E">
        <w:rPr>
          <w:sz w:val="24"/>
        </w:rPr>
        <w:t>уметь применять параллельное проектирование для изображения</w:t>
      </w:r>
      <w:r w:rsidRPr="00DA161E">
        <w:rPr>
          <w:spacing w:val="-5"/>
          <w:sz w:val="24"/>
        </w:rPr>
        <w:t xml:space="preserve"> </w:t>
      </w:r>
      <w:r w:rsidRPr="00DA161E">
        <w:rPr>
          <w:sz w:val="24"/>
        </w:rPr>
        <w:t>фигур;</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уметь применять перпендикулярности прямой и плоскости при решении</w:t>
      </w:r>
      <w:r w:rsidRPr="00DA161E">
        <w:rPr>
          <w:spacing w:val="-10"/>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1" w:line="237" w:lineRule="auto"/>
        <w:ind w:right="1144"/>
        <w:rPr>
          <w:rFonts w:ascii="Symbol" w:hAnsi="Symbol"/>
          <w:sz w:val="24"/>
        </w:rPr>
      </w:pPr>
      <w:r w:rsidRPr="00DA161E">
        <w:rPr>
          <w:sz w:val="24"/>
        </w:rPr>
        <w:t>владеть понятиями ортогональное проектирование, наклонные и их проекции,</w:t>
      </w:r>
      <w:r w:rsidRPr="00DA161E">
        <w:rPr>
          <w:spacing w:val="-36"/>
          <w:sz w:val="24"/>
        </w:rPr>
        <w:t xml:space="preserve"> </w:t>
      </w:r>
      <w:r w:rsidRPr="00DA161E">
        <w:rPr>
          <w:sz w:val="24"/>
        </w:rPr>
        <w:t>уметь применять теорему о трех перпендикулярах при решении</w:t>
      </w:r>
      <w:r w:rsidRPr="00DA161E">
        <w:rPr>
          <w:spacing w:val="-8"/>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2"/>
        <w:ind w:right="884"/>
        <w:rPr>
          <w:rFonts w:ascii="Symbol" w:hAnsi="Symbol"/>
          <w:sz w:val="24"/>
        </w:rPr>
      </w:pPr>
      <w:r w:rsidRPr="00DA161E">
        <w:rPr>
          <w:sz w:val="24"/>
        </w:rPr>
        <w:t>владеть понятиями расстояние между фигурами в пространстве, общий</w:t>
      </w:r>
      <w:r w:rsidRPr="00DA161E">
        <w:rPr>
          <w:spacing w:val="-36"/>
          <w:sz w:val="24"/>
        </w:rPr>
        <w:t xml:space="preserve"> </w:t>
      </w:r>
      <w:r w:rsidRPr="00DA161E">
        <w:rPr>
          <w:sz w:val="24"/>
        </w:rPr>
        <w:t>перпендикуляр двух скрещивающихся прямых и уметь применять их при решении</w:t>
      </w:r>
      <w:r w:rsidRPr="00DA161E">
        <w:rPr>
          <w:spacing w:val="-7"/>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4" w:line="237" w:lineRule="auto"/>
        <w:ind w:right="1690"/>
        <w:rPr>
          <w:rFonts w:ascii="Symbol" w:hAnsi="Symbol"/>
          <w:sz w:val="24"/>
        </w:rPr>
      </w:pPr>
      <w:r w:rsidRPr="00DA161E">
        <w:rPr>
          <w:sz w:val="24"/>
        </w:rPr>
        <w:t>владеть понятием угол между прямой и плоскостью и уметь применять его</w:t>
      </w:r>
      <w:r w:rsidRPr="00DA161E">
        <w:rPr>
          <w:spacing w:val="-32"/>
          <w:sz w:val="24"/>
        </w:rPr>
        <w:t xml:space="preserve"> </w:t>
      </w:r>
      <w:r w:rsidRPr="00DA161E">
        <w:rPr>
          <w:sz w:val="24"/>
        </w:rPr>
        <w:t>при решении</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5" w:line="237" w:lineRule="auto"/>
        <w:ind w:right="1337"/>
        <w:rPr>
          <w:rFonts w:ascii="Symbol" w:hAnsi="Symbol"/>
          <w:sz w:val="24"/>
        </w:rPr>
      </w:pPr>
      <w:r w:rsidRPr="00DA161E">
        <w:rPr>
          <w:sz w:val="24"/>
        </w:rPr>
        <w:t xml:space="preserve">владеть понятиями двугранный </w:t>
      </w:r>
      <w:r w:rsidRPr="00DA161E">
        <w:rPr>
          <w:spacing w:val="-3"/>
          <w:sz w:val="24"/>
        </w:rPr>
        <w:t xml:space="preserve">угол, </w:t>
      </w:r>
      <w:r w:rsidRPr="00DA161E">
        <w:rPr>
          <w:sz w:val="24"/>
        </w:rPr>
        <w:t>угол между плоскостями, перпендикулярные плоскости и уметь применять их при решении</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5" w:line="237" w:lineRule="auto"/>
        <w:ind w:right="1226"/>
        <w:rPr>
          <w:rFonts w:ascii="Symbol" w:hAnsi="Symbol"/>
          <w:sz w:val="24"/>
        </w:rPr>
      </w:pPr>
      <w:r w:rsidRPr="00DA161E">
        <w:rPr>
          <w:sz w:val="24"/>
        </w:rPr>
        <w:t>владеть понятиями призма, параллелепипед и применять свойства</w:t>
      </w:r>
      <w:r w:rsidRPr="00DA161E">
        <w:rPr>
          <w:spacing w:val="-37"/>
          <w:sz w:val="24"/>
        </w:rPr>
        <w:t xml:space="preserve"> </w:t>
      </w:r>
      <w:r w:rsidRPr="00DA161E">
        <w:rPr>
          <w:sz w:val="24"/>
        </w:rPr>
        <w:t>параллелепипеда при решении</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4" w:line="237" w:lineRule="auto"/>
        <w:ind w:right="1513"/>
        <w:rPr>
          <w:rFonts w:ascii="Symbol" w:hAnsi="Symbol"/>
          <w:sz w:val="24"/>
        </w:rPr>
      </w:pPr>
      <w:r w:rsidRPr="00DA161E">
        <w:rPr>
          <w:sz w:val="24"/>
        </w:rPr>
        <w:t>владеть понятием прямоугольный параллелепипед и применять его при решении задач;</w:t>
      </w:r>
    </w:p>
    <w:p w:rsidR="009E1916" w:rsidRPr="00DA161E" w:rsidRDefault="00C21772">
      <w:pPr>
        <w:pStyle w:val="a5"/>
        <w:numPr>
          <w:ilvl w:val="0"/>
          <w:numId w:val="229"/>
        </w:numPr>
        <w:tabs>
          <w:tab w:val="left" w:pos="1821"/>
          <w:tab w:val="left" w:pos="1822"/>
        </w:tabs>
        <w:spacing w:before="5" w:line="237" w:lineRule="auto"/>
        <w:ind w:right="940"/>
        <w:rPr>
          <w:rFonts w:ascii="Symbol" w:hAnsi="Symbol"/>
          <w:sz w:val="24"/>
        </w:rPr>
      </w:pPr>
      <w:r w:rsidRPr="00DA161E">
        <w:rPr>
          <w:sz w:val="24"/>
        </w:rPr>
        <w:t>владеть понятиями пирамида, виды пирамид, элементы правильной пирамиды и</w:t>
      </w:r>
      <w:r w:rsidRPr="00DA161E">
        <w:rPr>
          <w:spacing w:val="-35"/>
          <w:sz w:val="24"/>
        </w:rPr>
        <w:t xml:space="preserve"> </w:t>
      </w:r>
      <w:r w:rsidRPr="00DA161E">
        <w:rPr>
          <w:sz w:val="24"/>
        </w:rPr>
        <w:t>уметь применять их при решении</w:t>
      </w:r>
      <w:r w:rsidRPr="00DA161E">
        <w:rPr>
          <w:spacing w:val="-3"/>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2"/>
        <w:rPr>
          <w:rFonts w:ascii="Symbol" w:hAnsi="Symbol"/>
          <w:sz w:val="24"/>
        </w:rPr>
      </w:pPr>
      <w:r w:rsidRPr="00DA161E">
        <w:rPr>
          <w:sz w:val="24"/>
        </w:rPr>
        <w:t>иметь представление о теореме Эйлера,правильных</w:t>
      </w:r>
      <w:r w:rsidRPr="00DA161E">
        <w:rPr>
          <w:spacing w:val="-3"/>
          <w:sz w:val="24"/>
        </w:rPr>
        <w:t xml:space="preserve"> </w:t>
      </w:r>
      <w:r w:rsidRPr="00DA161E">
        <w:rPr>
          <w:sz w:val="24"/>
        </w:rPr>
        <w:t>многогранниках;</w:t>
      </w:r>
    </w:p>
    <w:p w:rsidR="009E1916" w:rsidRPr="00DA161E" w:rsidRDefault="00C21772">
      <w:pPr>
        <w:pStyle w:val="a5"/>
        <w:numPr>
          <w:ilvl w:val="0"/>
          <w:numId w:val="229"/>
        </w:numPr>
        <w:tabs>
          <w:tab w:val="left" w:pos="1821"/>
          <w:tab w:val="left" w:pos="1822"/>
        </w:tabs>
        <w:spacing w:before="3" w:line="237" w:lineRule="auto"/>
        <w:ind w:right="1040"/>
        <w:rPr>
          <w:rFonts w:ascii="Symbol" w:hAnsi="Symbol"/>
          <w:sz w:val="24"/>
        </w:rPr>
      </w:pPr>
      <w:r w:rsidRPr="00DA161E">
        <w:rPr>
          <w:sz w:val="24"/>
        </w:rPr>
        <w:t>владеть понятием площади поверхностей многогранников и уметь применять его при решении</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5" w:line="237" w:lineRule="auto"/>
        <w:ind w:right="1714"/>
        <w:rPr>
          <w:rFonts w:ascii="Symbol" w:hAnsi="Symbol"/>
          <w:sz w:val="24"/>
        </w:rPr>
      </w:pPr>
      <w:r w:rsidRPr="00DA161E">
        <w:rPr>
          <w:sz w:val="24"/>
        </w:rPr>
        <w:t>владеть понятиями касательные прямые и плоскости и уметь применять из</w:t>
      </w:r>
      <w:r w:rsidRPr="00DA161E">
        <w:rPr>
          <w:spacing w:val="-35"/>
          <w:sz w:val="24"/>
        </w:rPr>
        <w:t xml:space="preserve"> </w:t>
      </w:r>
      <w:r w:rsidRPr="00DA161E">
        <w:rPr>
          <w:sz w:val="24"/>
        </w:rPr>
        <w:t>при решении</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5" w:line="237" w:lineRule="auto"/>
        <w:ind w:right="1036"/>
        <w:rPr>
          <w:rFonts w:ascii="Symbol" w:hAnsi="Symbol"/>
          <w:sz w:val="24"/>
        </w:rPr>
      </w:pPr>
      <w:r w:rsidRPr="00DA161E">
        <w:rPr>
          <w:sz w:val="24"/>
        </w:rPr>
        <w:t>иметь представление о развертке цилиндра и конуса, площади поверхности цилиндра и конуса, уметь применять их при решении задач;</w:t>
      </w:r>
    </w:p>
    <w:p w:rsidR="009E1916" w:rsidRPr="00DA161E" w:rsidRDefault="00C21772">
      <w:pPr>
        <w:pStyle w:val="a5"/>
        <w:numPr>
          <w:ilvl w:val="0"/>
          <w:numId w:val="229"/>
        </w:numPr>
        <w:tabs>
          <w:tab w:val="left" w:pos="1821"/>
          <w:tab w:val="left" w:pos="1822"/>
        </w:tabs>
        <w:spacing w:before="2"/>
        <w:rPr>
          <w:rFonts w:ascii="Symbol" w:hAnsi="Symbol"/>
          <w:sz w:val="24"/>
        </w:rPr>
      </w:pPr>
      <w:r w:rsidRPr="00DA161E">
        <w:rPr>
          <w:sz w:val="24"/>
        </w:rPr>
        <w:t>уметь решать задачи на комбинации многогранников и тел</w:t>
      </w:r>
      <w:r w:rsidRPr="00DA161E">
        <w:rPr>
          <w:spacing w:val="-7"/>
          <w:sz w:val="24"/>
        </w:rPr>
        <w:t xml:space="preserve"> </w:t>
      </w:r>
      <w:r w:rsidRPr="00DA161E">
        <w:rPr>
          <w:sz w:val="24"/>
        </w:rPr>
        <w:t>вращения;</w:t>
      </w:r>
    </w:p>
    <w:p w:rsidR="009E1916" w:rsidRPr="00DA161E" w:rsidRDefault="00C21772">
      <w:pPr>
        <w:pStyle w:val="4"/>
        <w:spacing w:before="1"/>
      </w:pPr>
      <w:r w:rsidRPr="00DA161E">
        <w:t>В повседневной жизни и при изучении других предметов:</w:t>
      </w:r>
    </w:p>
    <w:p w:rsidR="009E1916" w:rsidRPr="00DA161E" w:rsidRDefault="00C21772">
      <w:pPr>
        <w:pStyle w:val="a3"/>
        <w:ind w:right="851"/>
      </w:pPr>
      <w:r w:rsidRPr="00DA161E">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9E1916" w:rsidRPr="00DA161E" w:rsidRDefault="00C21772">
      <w:pPr>
        <w:pStyle w:val="3"/>
        <w:spacing w:before="3" w:line="275" w:lineRule="exact"/>
      </w:pPr>
      <w:r w:rsidRPr="00DA161E">
        <w:t>Выпускник получит возможность</w:t>
      </w:r>
    </w:p>
    <w:p w:rsidR="009E1916" w:rsidRPr="00DA161E" w:rsidRDefault="00C21772">
      <w:pPr>
        <w:pStyle w:val="a5"/>
        <w:numPr>
          <w:ilvl w:val="0"/>
          <w:numId w:val="229"/>
        </w:numPr>
        <w:tabs>
          <w:tab w:val="left" w:pos="1821"/>
          <w:tab w:val="left" w:pos="1822"/>
        </w:tabs>
        <w:spacing w:line="292" w:lineRule="exact"/>
        <w:rPr>
          <w:rFonts w:ascii="Symbol" w:hAnsi="Symbol"/>
          <w:sz w:val="24"/>
        </w:rPr>
      </w:pPr>
      <w:r w:rsidRPr="00DA161E">
        <w:rPr>
          <w:sz w:val="24"/>
        </w:rPr>
        <w:t>Иметь представление об аксиоматическом</w:t>
      </w:r>
      <w:r w:rsidRPr="00DA161E">
        <w:rPr>
          <w:spacing w:val="-3"/>
          <w:sz w:val="24"/>
        </w:rPr>
        <w:t xml:space="preserve"> </w:t>
      </w:r>
      <w:r w:rsidRPr="00DA161E">
        <w:rPr>
          <w:sz w:val="24"/>
        </w:rPr>
        <w:t>методе;</w:t>
      </w:r>
    </w:p>
    <w:p w:rsidR="009E1916" w:rsidRPr="00DA161E" w:rsidRDefault="00C21772">
      <w:pPr>
        <w:pStyle w:val="a5"/>
        <w:numPr>
          <w:ilvl w:val="0"/>
          <w:numId w:val="229"/>
        </w:numPr>
        <w:tabs>
          <w:tab w:val="left" w:pos="1821"/>
          <w:tab w:val="left" w:pos="1822"/>
        </w:tabs>
        <w:ind w:right="1184"/>
        <w:rPr>
          <w:rFonts w:ascii="Symbol" w:hAnsi="Symbol"/>
          <w:sz w:val="24"/>
        </w:rPr>
      </w:pPr>
      <w:r w:rsidRPr="00DA161E">
        <w:rPr>
          <w:sz w:val="24"/>
        </w:rPr>
        <w:t>владеть понятием геометрические места точек в пространстве и уметь применять</w:t>
      </w:r>
      <w:r w:rsidRPr="00DA161E">
        <w:rPr>
          <w:spacing w:val="-33"/>
          <w:sz w:val="24"/>
        </w:rPr>
        <w:t xml:space="preserve"> </w:t>
      </w:r>
      <w:r w:rsidRPr="00DA161E">
        <w:rPr>
          <w:sz w:val="24"/>
        </w:rPr>
        <w:t>их для решения</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3" w:line="237" w:lineRule="auto"/>
        <w:ind w:right="2119"/>
        <w:rPr>
          <w:rFonts w:ascii="Symbol" w:hAnsi="Symbol"/>
          <w:sz w:val="24"/>
        </w:rPr>
      </w:pPr>
      <w:r w:rsidRPr="00DA161E">
        <w:rPr>
          <w:sz w:val="24"/>
        </w:rPr>
        <w:t xml:space="preserve">уметь применять для решения задач свойства плоских и двугранных углов, трехгранного </w:t>
      </w:r>
      <w:r w:rsidRPr="00DA161E">
        <w:rPr>
          <w:spacing w:val="-3"/>
          <w:sz w:val="24"/>
        </w:rPr>
        <w:t xml:space="preserve">угла, </w:t>
      </w:r>
      <w:r w:rsidRPr="00DA161E">
        <w:rPr>
          <w:sz w:val="24"/>
        </w:rPr>
        <w:t>теоремы косинусов и синусов для трехгранного</w:t>
      </w:r>
      <w:r w:rsidRPr="00DA161E">
        <w:rPr>
          <w:spacing w:val="-1"/>
          <w:sz w:val="24"/>
        </w:rPr>
        <w:t xml:space="preserve"> </w:t>
      </w:r>
      <w:r w:rsidRPr="00DA161E">
        <w:rPr>
          <w:sz w:val="24"/>
        </w:rPr>
        <w:t>угла;</w:t>
      </w:r>
    </w:p>
    <w:p w:rsidR="009E1916" w:rsidRPr="00DA161E" w:rsidRDefault="00C21772">
      <w:pPr>
        <w:pStyle w:val="a5"/>
        <w:numPr>
          <w:ilvl w:val="0"/>
          <w:numId w:val="229"/>
        </w:numPr>
        <w:tabs>
          <w:tab w:val="left" w:pos="1821"/>
          <w:tab w:val="left" w:pos="1822"/>
        </w:tabs>
        <w:spacing w:before="5" w:line="237" w:lineRule="auto"/>
        <w:ind w:right="1533"/>
        <w:rPr>
          <w:rFonts w:ascii="Symbol" w:hAnsi="Symbol"/>
          <w:sz w:val="24"/>
        </w:rPr>
      </w:pPr>
      <w:r w:rsidRPr="00DA161E">
        <w:rPr>
          <w:sz w:val="24"/>
        </w:rPr>
        <w:t>владеть понятием перпендикулярное сечение призмы и уметь применять его при решении</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2" w:line="293" w:lineRule="exact"/>
        <w:rPr>
          <w:rFonts w:ascii="Symbol" w:hAnsi="Symbol"/>
          <w:sz w:val="24"/>
        </w:rPr>
      </w:pPr>
      <w:r w:rsidRPr="00DA161E">
        <w:rPr>
          <w:sz w:val="24"/>
        </w:rPr>
        <w:t>иметь представление о двойственности правильных</w:t>
      </w:r>
      <w:r w:rsidRPr="00DA161E">
        <w:rPr>
          <w:spacing w:val="-2"/>
          <w:sz w:val="24"/>
        </w:rPr>
        <w:t xml:space="preserve"> </w:t>
      </w:r>
      <w:r w:rsidRPr="00DA161E">
        <w:rPr>
          <w:sz w:val="24"/>
        </w:rPr>
        <w:t>многогранников;</w:t>
      </w:r>
    </w:p>
    <w:p w:rsidR="009E1916" w:rsidRPr="00DA161E" w:rsidRDefault="00C21772">
      <w:pPr>
        <w:pStyle w:val="a5"/>
        <w:numPr>
          <w:ilvl w:val="0"/>
          <w:numId w:val="229"/>
        </w:numPr>
        <w:tabs>
          <w:tab w:val="left" w:pos="1821"/>
          <w:tab w:val="left" w:pos="1822"/>
        </w:tabs>
        <w:spacing w:before="2" w:line="237" w:lineRule="auto"/>
        <w:ind w:right="1121"/>
        <w:rPr>
          <w:rFonts w:ascii="Symbol" w:hAnsi="Symbol"/>
          <w:sz w:val="24"/>
        </w:rPr>
      </w:pPr>
      <w:r w:rsidRPr="00DA161E">
        <w:rPr>
          <w:sz w:val="24"/>
        </w:rPr>
        <w:t>владеть понятиями центральное и параллельное проектирование и применять их при построении сечений многогранников методом</w:t>
      </w:r>
      <w:r w:rsidRPr="00DA161E">
        <w:rPr>
          <w:spacing w:val="-5"/>
          <w:sz w:val="24"/>
        </w:rPr>
        <w:t xml:space="preserve"> </w:t>
      </w:r>
      <w:r w:rsidRPr="00DA161E">
        <w:rPr>
          <w:sz w:val="24"/>
        </w:rPr>
        <w:t>проекций;</w:t>
      </w:r>
    </w:p>
    <w:p w:rsidR="009E1916" w:rsidRPr="00DA161E" w:rsidRDefault="00C21772">
      <w:pPr>
        <w:pStyle w:val="a5"/>
        <w:numPr>
          <w:ilvl w:val="0"/>
          <w:numId w:val="229"/>
        </w:numPr>
        <w:tabs>
          <w:tab w:val="left" w:pos="1821"/>
          <w:tab w:val="left" w:pos="1822"/>
        </w:tabs>
        <w:spacing w:before="4" w:line="237" w:lineRule="auto"/>
        <w:ind w:right="1149"/>
        <w:rPr>
          <w:rFonts w:ascii="Symbol" w:hAnsi="Symbol"/>
          <w:sz w:val="24"/>
        </w:rPr>
      </w:pPr>
      <w:r w:rsidRPr="00DA161E">
        <w:rPr>
          <w:sz w:val="24"/>
        </w:rPr>
        <w:t>иметь представление о развертке многогранника и кратчайшем пути на поверхности многогранника;</w:t>
      </w:r>
    </w:p>
    <w:p w:rsidR="009E1916" w:rsidRPr="00DA161E" w:rsidRDefault="00C21772">
      <w:pPr>
        <w:pStyle w:val="a5"/>
        <w:numPr>
          <w:ilvl w:val="0"/>
          <w:numId w:val="229"/>
        </w:numPr>
        <w:tabs>
          <w:tab w:val="left" w:pos="1821"/>
          <w:tab w:val="left" w:pos="1822"/>
        </w:tabs>
        <w:spacing w:before="3" w:line="293" w:lineRule="exact"/>
        <w:rPr>
          <w:rFonts w:ascii="Symbol" w:hAnsi="Symbol"/>
          <w:sz w:val="24"/>
        </w:rPr>
      </w:pPr>
      <w:r w:rsidRPr="00DA161E">
        <w:rPr>
          <w:sz w:val="24"/>
        </w:rPr>
        <w:t>иметь представление о конических сечениях;</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иметь представление о касающихся сферах и комбинации тел вращения и</w:t>
      </w:r>
      <w:r w:rsidRPr="00DA161E">
        <w:rPr>
          <w:spacing w:val="-7"/>
          <w:sz w:val="24"/>
        </w:rPr>
        <w:t xml:space="preserve"> </w:t>
      </w:r>
      <w:r w:rsidRPr="00DA161E">
        <w:rPr>
          <w:sz w:val="24"/>
        </w:rPr>
        <w:t>уметь</w:t>
      </w:r>
    </w:p>
    <w:p w:rsidR="00B720AA" w:rsidRDefault="00B720AA">
      <w:pPr>
        <w:spacing w:line="293" w:lineRule="exact"/>
        <w:rPr>
          <w:rFonts w:ascii="Symbol" w:hAnsi="Symbol"/>
          <w:sz w:val="24"/>
        </w:rPr>
      </w:pPr>
    </w:p>
    <w:p w:rsidR="009E1916" w:rsidRPr="00DA161E" w:rsidRDefault="00C21772">
      <w:pPr>
        <w:pStyle w:val="a5"/>
        <w:numPr>
          <w:ilvl w:val="0"/>
          <w:numId w:val="229"/>
        </w:numPr>
        <w:tabs>
          <w:tab w:val="left" w:pos="1821"/>
          <w:tab w:val="left" w:pos="1822"/>
        </w:tabs>
        <w:spacing w:before="88"/>
        <w:rPr>
          <w:rFonts w:ascii="Symbol" w:hAnsi="Symbol"/>
          <w:sz w:val="24"/>
        </w:rPr>
      </w:pPr>
      <w:r w:rsidRPr="00DA161E">
        <w:rPr>
          <w:sz w:val="24"/>
        </w:rPr>
        <w:t>применять при решении задач формулу расстояния от точки до</w:t>
      </w:r>
      <w:r w:rsidRPr="00DA161E">
        <w:rPr>
          <w:spacing w:val="-16"/>
          <w:sz w:val="24"/>
        </w:rPr>
        <w:t xml:space="preserve"> </w:t>
      </w:r>
      <w:r w:rsidRPr="00DA161E">
        <w:rPr>
          <w:sz w:val="24"/>
        </w:rPr>
        <w:t>плоскости;</w:t>
      </w:r>
    </w:p>
    <w:p w:rsidR="009E1916" w:rsidRPr="00DA161E" w:rsidRDefault="00C21772">
      <w:pPr>
        <w:pStyle w:val="a5"/>
        <w:numPr>
          <w:ilvl w:val="0"/>
          <w:numId w:val="229"/>
        </w:numPr>
        <w:tabs>
          <w:tab w:val="left" w:pos="1821"/>
          <w:tab w:val="left" w:pos="1822"/>
        </w:tabs>
        <w:spacing w:before="4" w:line="237" w:lineRule="auto"/>
        <w:ind w:right="1455"/>
        <w:rPr>
          <w:rFonts w:ascii="Symbol" w:hAnsi="Symbol"/>
          <w:sz w:val="24"/>
        </w:rPr>
      </w:pPr>
      <w:r w:rsidRPr="00DA161E">
        <w:rPr>
          <w:sz w:val="24"/>
        </w:rPr>
        <w:t>владеть разными способами задания прямой уравнениями и уметь применять при решении</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5" w:line="237" w:lineRule="auto"/>
        <w:ind w:right="1512"/>
        <w:rPr>
          <w:rFonts w:ascii="Symbol" w:hAnsi="Symbol"/>
          <w:sz w:val="24"/>
        </w:rPr>
      </w:pPr>
      <w:r w:rsidRPr="00DA161E">
        <w:rPr>
          <w:sz w:val="24"/>
        </w:rPr>
        <w:t>применять при решении задач и доказательстве теорем векторный метод и</w:t>
      </w:r>
      <w:r w:rsidRPr="00DA161E">
        <w:rPr>
          <w:spacing w:val="-26"/>
          <w:sz w:val="24"/>
        </w:rPr>
        <w:t xml:space="preserve"> </w:t>
      </w:r>
      <w:r w:rsidRPr="00DA161E">
        <w:rPr>
          <w:sz w:val="24"/>
        </w:rPr>
        <w:t>метод координат;</w:t>
      </w:r>
    </w:p>
    <w:p w:rsidR="009E1916" w:rsidRPr="00DA161E" w:rsidRDefault="00C21772">
      <w:pPr>
        <w:pStyle w:val="a5"/>
        <w:numPr>
          <w:ilvl w:val="0"/>
          <w:numId w:val="229"/>
        </w:numPr>
        <w:tabs>
          <w:tab w:val="left" w:pos="1821"/>
          <w:tab w:val="left" w:pos="1822"/>
        </w:tabs>
        <w:spacing w:before="4" w:line="237" w:lineRule="auto"/>
        <w:ind w:right="1731"/>
        <w:rPr>
          <w:rFonts w:ascii="Symbol" w:hAnsi="Symbol"/>
          <w:sz w:val="24"/>
        </w:rPr>
      </w:pPr>
      <w:r w:rsidRPr="00DA161E">
        <w:rPr>
          <w:sz w:val="24"/>
        </w:rPr>
        <w:t>иметь представление об аксиомах прямоугольного параллелепипеда, призмы и пирамиды, тетраэдра при решении</w:t>
      </w:r>
      <w:r w:rsidRPr="00DA161E">
        <w:rPr>
          <w:spacing w:val="-4"/>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5" w:line="237" w:lineRule="auto"/>
        <w:ind w:right="933"/>
        <w:rPr>
          <w:rFonts w:ascii="Symbol" w:hAnsi="Symbol"/>
          <w:sz w:val="24"/>
        </w:rPr>
      </w:pPr>
      <w:r w:rsidRPr="00DA161E">
        <w:rPr>
          <w:sz w:val="24"/>
        </w:rPr>
        <w:t>иметь представление о движениях в пространстве: параллельном переносе,</w:t>
      </w:r>
      <w:r w:rsidRPr="00DA161E">
        <w:rPr>
          <w:spacing w:val="-31"/>
          <w:sz w:val="24"/>
        </w:rPr>
        <w:t xml:space="preserve"> </w:t>
      </w:r>
      <w:r w:rsidRPr="00DA161E">
        <w:rPr>
          <w:sz w:val="24"/>
        </w:rPr>
        <w:t>симметрии относительно плоскости, центральной симметрии, повороте относительно прямой, винтовой симметрии, уметь применять их при решении</w:t>
      </w:r>
      <w:r w:rsidRPr="00DA161E">
        <w:rPr>
          <w:spacing w:val="-4"/>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4" w:line="293" w:lineRule="exact"/>
        <w:rPr>
          <w:rFonts w:ascii="Symbol" w:hAnsi="Symbol"/>
          <w:sz w:val="24"/>
        </w:rPr>
      </w:pPr>
      <w:r w:rsidRPr="00DA161E">
        <w:rPr>
          <w:sz w:val="24"/>
        </w:rPr>
        <w:t>иметь представление о площади ортогональной</w:t>
      </w:r>
      <w:r w:rsidRPr="00DA161E">
        <w:rPr>
          <w:spacing w:val="-2"/>
          <w:sz w:val="24"/>
        </w:rPr>
        <w:t xml:space="preserve"> </w:t>
      </w:r>
      <w:r w:rsidRPr="00DA161E">
        <w:rPr>
          <w:sz w:val="24"/>
        </w:rPr>
        <w:t>проекции;</w:t>
      </w:r>
    </w:p>
    <w:p w:rsidR="009E1916" w:rsidRPr="00DA161E" w:rsidRDefault="00C21772">
      <w:pPr>
        <w:pStyle w:val="a5"/>
        <w:numPr>
          <w:ilvl w:val="0"/>
          <w:numId w:val="229"/>
        </w:numPr>
        <w:tabs>
          <w:tab w:val="left" w:pos="1821"/>
          <w:tab w:val="left" w:pos="1822"/>
        </w:tabs>
        <w:ind w:right="1621"/>
        <w:rPr>
          <w:rFonts w:ascii="Symbol" w:hAnsi="Symbol"/>
          <w:sz w:val="24"/>
        </w:rPr>
      </w:pPr>
      <w:r w:rsidRPr="00DA161E">
        <w:rPr>
          <w:sz w:val="24"/>
        </w:rPr>
        <w:t>иметь представление о трехгранном и многогранном угле и применять</w:t>
      </w:r>
      <w:r w:rsidRPr="00DA161E">
        <w:rPr>
          <w:spacing w:val="-35"/>
          <w:sz w:val="24"/>
        </w:rPr>
        <w:t xml:space="preserve"> </w:t>
      </w:r>
      <w:r w:rsidRPr="00DA161E">
        <w:rPr>
          <w:sz w:val="24"/>
        </w:rPr>
        <w:t xml:space="preserve">свойства плоских </w:t>
      </w:r>
      <w:r w:rsidRPr="00DA161E">
        <w:rPr>
          <w:spacing w:val="-3"/>
          <w:sz w:val="24"/>
        </w:rPr>
        <w:t xml:space="preserve">углов </w:t>
      </w:r>
      <w:r w:rsidRPr="00DA161E">
        <w:rPr>
          <w:sz w:val="24"/>
        </w:rPr>
        <w:t>многогранного угла при решении</w:t>
      </w:r>
      <w:r w:rsidRPr="00DA161E">
        <w:rPr>
          <w:spacing w:val="5"/>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3" w:line="237" w:lineRule="auto"/>
        <w:ind w:right="970"/>
        <w:rPr>
          <w:rFonts w:ascii="Symbol" w:hAnsi="Symbol"/>
          <w:sz w:val="24"/>
        </w:rPr>
      </w:pPr>
      <w:r w:rsidRPr="00DA161E">
        <w:rPr>
          <w:sz w:val="24"/>
        </w:rPr>
        <w:t>иметь представления о преобразовании подобия, гомотетии и уметь применять их</w:t>
      </w:r>
      <w:r w:rsidRPr="00DA161E">
        <w:rPr>
          <w:spacing w:val="-32"/>
          <w:sz w:val="24"/>
        </w:rPr>
        <w:t xml:space="preserve"> </w:t>
      </w:r>
      <w:r w:rsidRPr="00DA161E">
        <w:rPr>
          <w:sz w:val="24"/>
        </w:rPr>
        <w:t>при решении</w:t>
      </w:r>
      <w:r w:rsidRPr="00DA161E">
        <w:rPr>
          <w:spacing w:val="-1"/>
          <w:sz w:val="24"/>
        </w:rPr>
        <w:t xml:space="preserve"> </w:t>
      </w:r>
      <w:r w:rsidRPr="00DA161E">
        <w:rPr>
          <w:sz w:val="24"/>
        </w:rPr>
        <w:t>задач;</w:t>
      </w:r>
    </w:p>
    <w:p w:rsidR="009E1916" w:rsidRPr="00DA161E" w:rsidRDefault="00C21772">
      <w:pPr>
        <w:pStyle w:val="a5"/>
        <w:numPr>
          <w:ilvl w:val="0"/>
          <w:numId w:val="229"/>
        </w:numPr>
        <w:tabs>
          <w:tab w:val="left" w:pos="1884"/>
          <w:tab w:val="left" w:pos="1885"/>
        </w:tabs>
        <w:spacing w:before="3"/>
        <w:ind w:left="1884" w:hanging="423"/>
        <w:rPr>
          <w:rFonts w:ascii="Symbol" w:hAnsi="Symbol"/>
          <w:sz w:val="24"/>
        </w:rPr>
      </w:pPr>
      <w:r w:rsidRPr="00DA161E">
        <w:rPr>
          <w:sz w:val="24"/>
        </w:rPr>
        <w:t>уметь решать задачи на плоскости методами</w:t>
      </w:r>
      <w:r w:rsidRPr="00DA161E">
        <w:rPr>
          <w:spacing w:val="-3"/>
          <w:sz w:val="24"/>
        </w:rPr>
        <w:t xml:space="preserve"> </w:t>
      </w:r>
      <w:r w:rsidRPr="00DA161E">
        <w:rPr>
          <w:sz w:val="24"/>
        </w:rPr>
        <w:t>стереометрии;</w:t>
      </w:r>
    </w:p>
    <w:p w:rsidR="009E1916" w:rsidRPr="00DA161E" w:rsidRDefault="00C21772">
      <w:pPr>
        <w:pStyle w:val="3"/>
        <w:spacing w:before="2" w:line="240" w:lineRule="auto"/>
        <w:ind w:left="4981"/>
      </w:pPr>
      <w:r w:rsidRPr="00DA161E">
        <w:t>История математики</w:t>
      </w:r>
    </w:p>
    <w:p w:rsidR="009E1916" w:rsidRPr="00DA161E" w:rsidRDefault="00C21772">
      <w:pPr>
        <w:spacing w:line="275" w:lineRule="exact"/>
        <w:ind w:left="1462"/>
        <w:rPr>
          <w:b/>
          <w:sz w:val="24"/>
        </w:rPr>
      </w:pPr>
      <w:r w:rsidRPr="00DA161E">
        <w:rPr>
          <w:b/>
          <w:sz w:val="24"/>
        </w:rPr>
        <w:t>Выпускник научится</w:t>
      </w:r>
    </w:p>
    <w:p w:rsidR="009E1916" w:rsidRPr="00DA161E" w:rsidRDefault="00C21772">
      <w:pPr>
        <w:pStyle w:val="a5"/>
        <w:numPr>
          <w:ilvl w:val="0"/>
          <w:numId w:val="229"/>
        </w:numPr>
        <w:tabs>
          <w:tab w:val="left" w:pos="1821"/>
          <w:tab w:val="left" w:pos="1822"/>
        </w:tabs>
        <w:spacing w:line="293" w:lineRule="exact"/>
        <w:rPr>
          <w:rFonts w:ascii="Symbol" w:hAnsi="Symbol"/>
          <w:sz w:val="24"/>
        </w:rPr>
      </w:pPr>
      <w:r w:rsidRPr="00DA161E">
        <w:rPr>
          <w:sz w:val="24"/>
        </w:rPr>
        <w:t>Иметь представление о вкладе выдающихся математиков в развитие</w:t>
      </w:r>
      <w:r w:rsidRPr="00DA161E">
        <w:rPr>
          <w:spacing w:val="-10"/>
          <w:sz w:val="24"/>
        </w:rPr>
        <w:t xml:space="preserve"> </w:t>
      </w:r>
      <w:r w:rsidRPr="00DA161E">
        <w:rPr>
          <w:sz w:val="24"/>
        </w:rPr>
        <w:t>науки;</w:t>
      </w:r>
    </w:p>
    <w:p w:rsidR="009E1916" w:rsidRPr="00DA161E" w:rsidRDefault="00C21772">
      <w:pPr>
        <w:pStyle w:val="3"/>
        <w:spacing w:before="1"/>
      </w:pPr>
      <w:r w:rsidRPr="00DA161E">
        <w:t>Выпускник получит возможность</w:t>
      </w:r>
    </w:p>
    <w:p w:rsidR="009E1916" w:rsidRPr="00DA161E" w:rsidRDefault="00C21772">
      <w:pPr>
        <w:pStyle w:val="a5"/>
        <w:numPr>
          <w:ilvl w:val="0"/>
          <w:numId w:val="218"/>
        </w:numPr>
        <w:tabs>
          <w:tab w:val="left" w:pos="1722"/>
        </w:tabs>
        <w:spacing w:line="274" w:lineRule="exact"/>
        <w:ind w:left="1721"/>
        <w:rPr>
          <w:sz w:val="24"/>
        </w:rPr>
      </w:pPr>
      <w:r w:rsidRPr="00DA161E">
        <w:rPr>
          <w:sz w:val="24"/>
        </w:rPr>
        <w:t>понимать роль математики в развитии</w:t>
      </w:r>
      <w:r w:rsidRPr="00DA161E">
        <w:rPr>
          <w:spacing w:val="-3"/>
          <w:sz w:val="24"/>
        </w:rPr>
        <w:t xml:space="preserve"> </w:t>
      </w:r>
      <w:r w:rsidRPr="00DA161E">
        <w:rPr>
          <w:sz w:val="24"/>
        </w:rPr>
        <w:t>России</w:t>
      </w:r>
    </w:p>
    <w:p w:rsidR="009E1916" w:rsidRPr="00DA161E" w:rsidRDefault="00C21772">
      <w:pPr>
        <w:pStyle w:val="3"/>
        <w:spacing w:before="5" w:line="240" w:lineRule="auto"/>
        <w:ind w:left="5007"/>
      </w:pPr>
      <w:r w:rsidRPr="00DA161E">
        <w:t>Методы математики</w:t>
      </w:r>
    </w:p>
    <w:p w:rsidR="009E1916" w:rsidRPr="00DA161E" w:rsidRDefault="00C21772">
      <w:pPr>
        <w:spacing w:line="275" w:lineRule="exact"/>
        <w:ind w:left="1462"/>
        <w:rPr>
          <w:b/>
          <w:sz w:val="24"/>
        </w:rPr>
      </w:pPr>
      <w:r w:rsidRPr="00DA161E">
        <w:rPr>
          <w:b/>
          <w:sz w:val="24"/>
        </w:rPr>
        <w:t>Выпускник научится</w:t>
      </w:r>
    </w:p>
    <w:p w:rsidR="009E1916" w:rsidRPr="00DA161E" w:rsidRDefault="00C21772">
      <w:pPr>
        <w:pStyle w:val="a5"/>
        <w:numPr>
          <w:ilvl w:val="0"/>
          <w:numId w:val="229"/>
        </w:numPr>
        <w:tabs>
          <w:tab w:val="left" w:pos="1821"/>
          <w:tab w:val="left" w:pos="1822"/>
        </w:tabs>
        <w:spacing w:before="1" w:line="237" w:lineRule="auto"/>
        <w:ind w:right="1983"/>
        <w:rPr>
          <w:rFonts w:ascii="Symbol" w:hAnsi="Symbol"/>
          <w:sz w:val="24"/>
        </w:rPr>
      </w:pPr>
      <w:r w:rsidRPr="00DA161E">
        <w:rPr>
          <w:sz w:val="24"/>
        </w:rPr>
        <w:t>Использовать основные методы доказательства, проводить доказательство</w:t>
      </w:r>
      <w:r w:rsidRPr="00DA161E">
        <w:rPr>
          <w:spacing w:val="-25"/>
          <w:sz w:val="24"/>
        </w:rPr>
        <w:t xml:space="preserve"> </w:t>
      </w:r>
      <w:r w:rsidRPr="00DA161E">
        <w:rPr>
          <w:sz w:val="24"/>
        </w:rPr>
        <w:t>и выполнять</w:t>
      </w:r>
      <w:r w:rsidRPr="00DA161E">
        <w:rPr>
          <w:spacing w:val="-1"/>
          <w:sz w:val="24"/>
        </w:rPr>
        <w:t xml:space="preserve"> </w:t>
      </w:r>
      <w:r w:rsidRPr="00DA161E">
        <w:rPr>
          <w:sz w:val="24"/>
        </w:rPr>
        <w:t>опровержение;</w:t>
      </w:r>
    </w:p>
    <w:p w:rsidR="009E1916" w:rsidRPr="00DA161E" w:rsidRDefault="00C21772">
      <w:pPr>
        <w:pStyle w:val="a5"/>
        <w:numPr>
          <w:ilvl w:val="0"/>
          <w:numId w:val="229"/>
        </w:numPr>
        <w:tabs>
          <w:tab w:val="left" w:pos="1821"/>
          <w:tab w:val="left" w:pos="1822"/>
        </w:tabs>
        <w:spacing w:before="2" w:line="294" w:lineRule="exact"/>
        <w:rPr>
          <w:rFonts w:ascii="Symbol" w:hAnsi="Symbol"/>
          <w:sz w:val="24"/>
        </w:rPr>
      </w:pPr>
      <w:r w:rsidRPr="00DA161E">
        <w:rPr>
          <w:sz w:val="24"/>
        </w:rPr>
        <w:t>применять основные методы решения математических</w:t>
      </w:r>
      <w:r w:rsidRPr="00DA161E">
        <w:rPr>
          <w:spacing w:val="-5"/>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ind w:right="1453"/>
        <w:rPr>
          <w:rFonts w:ascii="Symbol" w:hAnsi="Symbol"/>
          <w:sz w:val="24"/>
        </w:rPr>
      </w:pPr>
      <w:r w:rsidRPr="00DA161E">
        <w:rPr>
          <w:sz w:val="24"/>
        </w:rPr>
        <w:t>на основе математических закономерностей в природе характеризовать красоту и совершенство окружающего мира и произведений</w:t>
      </w:r>
      <w:r w:rsidRPr="00DA161E">
        <w:rPr>
          <w:spacing w:val="-8"/>
          <w:sz w:val="24"/>
        </w:rPr>
        <w:t xml:space="preserve"> </w:t>
      </w:r>
      <w:r w:rsidRPr="00DA161E">
        <w:rPr>
          <w:sz w:val="24"/>
        </w:rPr>
        <w:t>искусства;</w:t>
      </w:r>
    </w:p>
    <w:p w:rsidR="009E1916" w:rsidRPr="00DA161E" w:rsidRDefault="00C21772">
      <w:pPr>
        <w:pStyle w:val="a5"/>
        <w:numPr>
          <w:ilvl w:val="0"/>
          <w:numId w:val="229"/>
        </w:numPr>
        <w:tabs>
          <w:tab w:val="left" w:pos="1821"/>
          <w:tab w:val="left" w:pos="1822"/>
        </w:tabs>
        <w:spacing w:before="3" w:line="237" w:lineRule="auto"/>
        <w:ind w:right="1518"/>
        <w:rPr>
          <w:rFonts w:ascii="Symbol" w:hAnsi="Symbol"/>
          <w:sz w:val="24"/>
        </w:rPr>
      </w:pPr>
      <w:r w:rsidRPr="00DA161E">
        <w:rPr>
          <w:sz w:val="24"/>
        </w:rPr>
        <w:t>применять простейшие программные средства и электронно-коммуникационные системы при решении математических</w:t>
      </w:r>
      <w:r w:rsidRPr="00DA161E">
        <w:rPr>
          <w:spacing w:val="-4"/>
          <w:sz w:val="24"/>
        </w:rPr>
        <w:t xml:space="preserve"> </w:t>
      </w:r>
      <w:r w:rsidRPr="00DA161E">
        <w:rPr>
          <w:sz w:val="24"/>
        </w:rPr>
        <w:t>задач;</w:t>
      </w:r>
    </w:p>
    <w:p w:rsidR="009E1916" w:rsidRPr="00DA161E" w:rsidRDefault="00C21772">
      <w:pPr>
        <w:pStyle w:val="a5"/>
        <w:numPr>
          <w:ilvl w:val="0"/>
          <w:numId w:val="229"/>
        </w:numPr>
        <w:tabs>
          <w:tab w:val="left" w:pos="1821"/>
          <w:tab w:val="left" w:pos="1822"/>
        </w:tabs>
        <w:spacing w:before="5" w:line="237" w:lineRule="auto"/>
        <w:ind w:right="919"/>
        <w:rPr>
          <w:rFonts w:ascii="Symbol" w:hAnsi="Symbol"/>
          <w:sz w:val="24"/>
        </w:rPr>
      </w:pPr>
      <w:r w:rsidRPr="00DA161E">
        <w:rPr>
          <w:sz w:val="24"/>
        </w:rPr>
        <w:t>пользоваться прикладными программами и программами символьных вычислений для исследования математических</w:t>
      </w:r>
      <w:r w:rsidRPr="00DA161E">
        <w:rPr>
          <w:spacing w:val="1"/>
          <w:sz w:val="24"/>
        </w:rPr>
        <w:t xml:space="preserve"> </w:t>
      </w:r>
      <w:r w:rsidRPr="00DA161E">
        <w:rPr>
          <w:sz w:val="24"/>
        </w:rPr>
        <w:t>объектов</w:t>
      </w:r>
    </w:p>
    <w:p w:rsidR="009E1916" w:rsidRPr="00DA161E" w:rsidRDefault="00C21772">
      <w:pPr>
        <w:pStyle w:val="3"/>
        <w:spacing w:before="5" w:line="275" w:lineRule="exact"/>
      </w:pPr>
      <w:r w:rsidRPr="00DA161E">
        <w:t>Выпускник получит возможность</w:t>
      </w:r>
    </w:p>
    <w:p w:rsidR="009E1916" w:rsidRPr="00DA161E" w:rsidRDefault="00C21772">
      <w:pPr>
        <w:pStyle w:val="a5"/>
        <w:numPr>
          <w:ilvl w:val="0"/>
          <w:numId w:val="229"/>
        </w:numPr>
        <w:tabs>
          <w:tab w:val="left" w:pos="1889"/>
          <w:tab w:val="left" w:pos="1890"/>
        </w:tabs>
        <w:spacing w:before="1" w:line="237" w:lineRule="auto"/>
        <w:ind w:left="1889" w:right="2460" w:hanging="428"/>
        <w:rPr>
          <w:rFonts w:ascii="Symbol" w:hAnsi="Symbol"/>
          <w:sz w:val="24"/>
        </w:rPr>
      </w:pPr>
      <w:r w:rsidRPr="00DA161E">
        <w:rPr>
          <w:sz w:val="24"/>
        </w:rPr>
        <w:t>применять математические знания к исследованию окружающего</w:t>
      </w:r>
      <w:r w:rsidRPr="00DA161E">
        <w:rPr>
          <w:spacing w:val="-28"/>
          <w:sz w:val="24"/>
        </w:rPr>
        <w:t xml:space="preserve"> </w:t>
      </w:r>
      <w:r w:rsidRPr="00DA161E">
        <w:rPr>
          <w:sz w:val="24"/>
        </w:rPr>
        <w:t>мира (моделирование физических процессов, задачи</w:t>
      </w:r>
      <w:r w:rsidRPr="00DA161E">
        <w:rPr>
          <w:spacing w:val="-3"/>
          <w:sz w:val="24"/>
        </w:rPr>
        <w:t xml:space="preserve"> </w:t>
      </w:r>
      <w:r w:rsidRPr="00DA161E">
        <w:rPr>
          <w:sz w:val="24"/>
        </w:rPr>
        <w:t>экономики</w:t>
      </w:r>
    </w:p>
    <w:p w:rsidR="009E1916" w:rsidRPr="00DA161E" w:rsidRDefault="00C21772">
      <w:pPr>
        <w:pStyle w:val="3"/>
        <w:spacing w:before="5" w:line="240" w:lineRule="auto"/>
        <w:ind w:left="4606"/>
      </w:pPr>
      <w:r w:rsidRPr="00DA161E">
        <w:t>Содержание учебного предмета</w:t>
      </w:r>
    </w:p>
    <w:p w:rsidR="009E1916" w:rsidRPr="00DA161E" w:rsidRDefault="00C21772">
      <w:pPr>
        <w:spacing w:line="274" w:lineRule="exact"/>
        <w:ind w:left="1462"/>
        <w:rPr>
          <w:b/>
          <w:sz w:val="24"/>
        </w:rPr>
      </w:pPr>
      <w:r w:rsidRPr="00DA161E">
        <w:rPr>
          <w:b/>
          <w:sz w:val="24"/>
        </w:rPr>
        <w:t>Числовые функции(9ч)</w:t>
      </w:r>
    </w:p>
    <w:p w:rsidR="009E1916" w:rsidRPr="00DA161E" w:rsidRDefault="00C21772">
      <w:pPr>
        <w:pStyle w:val="a3"/>
        <w:spacing w:line="274" w:lineRule="exact"/>
      </w:pPr>
      <w:r w:rsidRPr="00DA161E">
        <w:t>Определение функции</w:t>
      </w:r>
      <w:r w:rsidRPr="00DA161E">
        <w:rPr>
          <w:b/>
        </w:rPr>
        <w:t xml:space="preserve">, </w:t>
      </w:r>
      <w:r w:rsidRPr="00DA161E">
        <w:t>способы ее задания, свойства функции. Обратная функция.</w:t>
      </w:r>
    </w:p>
    <w:p w:rsidR="009E1916" w:rsidRPr="00DA161E" w:rsidRDefault="00C21772">
      <w:pPr>
        <w:pStyle w:val="3"/>
        <w:spacing w:before="5"/>
      </w:pPr>
      <w:r w:rsidRPr="00DA161E">
        <w:t>Тригонометрические функции(26ч)</w:t>
      </w:r>
    </w:p>
    <w:p w:rsidR="009E1916" w:rsidRPr="00DA161E" w:rsidRDefault="00C21772">
      <w:pPr>
        <w:pStyle w:val="a3"/>
        <w:ind w:right="851"/>
      </w:pPr>
      <w:r w:rsidRPr="00DA161E">
        <w:t>Числовая окружность. Длина дуги единичной окружности. Числовая окружность на координатной плоскости. Синус, косинус, тангенс, котангенс. Тригонометрические функции числового аргумента. Тригонометрические функции углового аргумента. Формулы приведения.</w:t>
      </w:r>
    </w:p>
    <w:p w:rsidR="009E1916" w:rsidRPr="00DA161E" w:rsidRDefault="00C21772">
      <w:pPr>
        <w:pStyle w:val="a3"/>
        <w:ind w:right="851" w:firstLine="60"/>
      </w:pPr>
      <w:r w:rsidRPr="00DA161E">
        <w:t>Монотонность, точки максимума и минимума, ограниченность функций, чётность и нечётность, периодичность.</w:t>
      </w:r>
    </w:p>
    <w:p w:rsidR="009E1916" w:rsidRPr="00DA161E" w:rsidRDefault="00C21772">
      <w:pPr>
        <w:pStyle w:val="a3"/>
        <w:ind w:right="1846"/>
      </w:pPr>
      <w:r w:rsidRPr="00DA161E">
        <w:t>Непрерывность функции. Понятие обратной функции. Преобразования графиков функций: параллельный перенос, растяжение/сжатие вдоль осей координат.</w:t>
      </w:r>
    </w:p>
    <w:p w:rsidR="00B720AA" w:rsidRDefault="00C21772" w:rsidP="00B720AA">
      <w:pPr>
        <w:pStyle w:val="a3"/>
        <w:ind w:right="1169"/>
      </w:pPr>
      <w:r w:rsidRPr="00DA161E">
        <w:t>Свойства тригонометрических функций: чётность/нечётность, периодичность. Графики тригонометрических функций. Соотношения между тригонометрическими функциями одного аргумента. Преобразование выражений, содержащих тригонометрические функции.</w:t>
      </w:r>
    </w:p>
    <w:p w:rsidR="009E1916" w:rsidRPr="00DA161E" w:rsidRDefault="00C21772">
      <w:pPr>
        <w:pStyle w:val="3"/>
        <w:spacing w:before="71"/>
      </w:pPr>
      <w:r w:rsidRPr="00DA161E">
        <w:t>Тригонометрические уравнения(10ч)</w:t>
      </w:r>
    </w:p>
    <w:p w:rsidR="009E1916" w:rsidRPr="00DA161E" w:rsidRDefault="00C21772">
      <w:pPr>
        <w:pStyle w:val="a3"/>
        <w:spacing w:line="274" w:lineRule="exact"/>
      </w:pPr>
      <w:r w:rsidRPr="00DA161E">
        <w:t>Первые представления о решении тригонометрических уравнений.</w:t>
      </w:r>
    </w:p>
    <w:p w:rsidR="009E1916" w:rsidRPr="00DA161E" w:rsidRDefault="00C21772">
      <w:pPr>
        <w:pStyle w:val="a3"/>
        <w:ind w:right="896"/>
      </w:pPr>
      <w:r w:rsidRPr="00DA161E">
        <w:t>Арксинус. Решение уравнения cost=a. Арккосинус. Решение уравнения sint=a . Арктангенс. Решение уравнения tgt=a.Арккотангенс. Решение уравнения сtgt=a. Тригонометрические уравнения. Простейшие тригонометрические уравнения. Два метода решения тригонометрических уравнений: введение новой переменной, разложение на множители. Однородные тригонометрические</w:t>
      </w:r>
      <w:r w:rsidRPr="00DA161E">
        <w:rPr>
          <w:spacing w:val="-1"/>
        </w:rPr>
        <w:t xml:space="preserve"> </w:t>
      </w:r>
      <w:r w:rsidRPr="00DA161E">
        <w:t>уравнения.</w:t>
      </w:r>
    </w:p>
    <w:p w:rsidR="009E1916" w:rsidRPr="00DA161E" w:rsidRDefault="00C21772">
      <w:pPr>
        <w:pStyle w:val="3"/>
        <w:spacing w:before="5"/>
      </w:pPr>
      <w:r w:rsidRPr="00DA161E">
        <w:t>Преобразование тригонометрических</w:t>
      </w:r>
      <w:r w:rsidRPr="00DA161E">
        <w:rPr>
          <w:spacing w:val="-17"/>
        </w:rPr>
        <w:t xml:space="preserve"> </w:t>
      </w:r>
      <w:r w:rsidRPr="00DA161E">
        <w:t>выражений(15ч)</w:t>
      </w:r>
    </w:p>
    <w:p w:rsidR="009E1916" w:rsidRPr="00DA161E" w:rsidRDefault="00C21772">
      <w:pPr>
        <w:pStyle w:val="a3"/>
        <w:ind w:right="851"/>
      </w:pPr>
      <w:r w:rsidRPr="00DA161E">
        <w:t>Синус и косинус суммы и разности аргументов. Формулы двойного аргумента. Формулы понижения степени. Преобразование сумм тригонометрических функций в суммы.</w:t>
      </w:r>
    </w:p>
    <w:p w:rsidR="009E1916" w:rsidRPr="00DA161E" w:rsidRDefault="00C21772">
      <w:pPr>
        <w:pStyle w:val="3"/>
        <w:spacing w:before="3"/>
      </w:pPr>
      <w:r w:rsidRPr="00DA161E">
        <w:t>Производная (31ч)</w:t>
      </w:r>
    </w:p>
    <w:p w:rsidR="009E1916" w:rsidRPr="00DA161E" w:rsidRDefault="00C21772">
      <w:pPr>
        <w:pStyle w:val="a3"/>
        <w:ind w:right="1325"/>
      </w:pPr>
      <w:r w:rsidRPr="00DA161E">
        <w:t>Определение числовой последовательности и способы ее задания. Свойства числовых последовательностей.</w:t>
      </w:r>
    </w:p>
    <w:p w:rsidR="009E1916" w:rsidRPr="00DA161E" w:rsidRDefault="00C21772">
      <w:pPr>
        <w:pStyle w:val="a3"/>
        <w:ind w:right="1178"/>
      </w:pPr>
      <w:r w:rsidRPr="00DA161E">
        <w:t>Определение предела последовательности. Свойства сходящихся последовательностей. Вычисление пределов последовательностей. Сумма бесконечной геометрической прогрессии. Предел функции на бесконечности. Предел функции в точке. Приращение аргумента. Приращение функции.</w:t>
      </w:r>
    </w:p>
    <w:p w:rsidR="009E1916" w:rsidRPr="00DA161E" w:rsidRDefault="00C21772">
      <w:pPr>
        <w:pStyle w:val="a3"/>
        <w:ind w:right="1236"/>
      </w:pPr>
      <w:r w:rsidRPr="00DA161E">
        <w:t>Задачи приводящие к понятию производной. Определение производной. Алгоритм отыскания производной. Формулы дифференцирования. Правила дифференцирования. Дифференцирование функции у=f(kx+m).</w:t>
      </w:r>
    </w:p>
    <w:p w:rsidR="009E1916" w:rsidRPr="00DA161E" w:rsidRDefault="00C21772">
      <w:pPr>
        <w:pStyle w:val="a3"/>
        <w:ind w:right="768"/>
      </w:pPr>
      <w:r w:rsidRPr="00DA161E">
        <w:t>Уравнение касательной к графику функции. Алгоритм составления уравнения касательной к графику функции.</w:t>
      </w:r>
    </w:p>
    <w:p w:rsidR="009E1916" w:rsidRPr="00DA161E" w:rsidRDefault="00C21772">
      <w:pPr>
        <w:pStyle w:val="a3"/>
        <w:ind w:right="1134" w:firstLine="60"/>
      </w:pPr>
      <w:r w:rsidRPr="00DA161E">
        <w:t>Применение производной для исследования функции на монотонность и экстремумы. Построение графиков функции. Применение производной для отыскания наибольших и наименьших значений величин.</w:t>
      </w:r>
    </w:p>
    <w:p w:rsidR="009E1916" w:rsidRPr="00DA161E" w:rsidRDefault="00C21772">
      <w:pPr>
        <w:pStyle w:val="3"/>
        <w:spacing w:before="3" w:line="240" w:lineRule="auto"/>
        <w:ind w:left="5303"/>
      </w:pPr>
      <w:r w:rsidRPr="00DA161E">
        <w:t>Геометрия</w:t>
      </w:r>
    </w:p>
    <w:p w:rsidR="009E1916" w:rsidRPr="00DA161E" w:rsidRDefault="00C21772">
      <w:pPr>
        <w:spacing w:line="274" w:lineRule="exact"/>
        <w:ind w:left="1462"/>
        <w:rPr>
          <w:b/>
          <w:sz w:val="24"/>
        </w:rPr>
      </w:pPr>
      <w:r w:rsidRPr="00DA161E">
        <w:rPr>
          <w:b/>
          <w:sz w:val="24"/>
        </w:rPr>
        <w:t>Повторение</w:t>
      </w:r>
      <w:r w:rsidRPr="00DA161E">
        <w:rPr>
          <w:b/>
          <w:spacing w:val="58"/>
          <w:sz w:val="24"/>
        </w:rPr>
        <w:t xml:space="preserve"> </w:t>
      </w:r>
      <w:r w:rsidRPr="00DA161E">
        <w:rPr>
          <w:b/>
          <w:sz w:val="24"/>
        </w:rPr>
        <w:t>планиметрии(4ч)</w:t>
      </w:r>
    </w:p>
    <w:p w:rsidR="009E1916" w:rsidRPr="00DA161E" w:rsidRDefault="00C21772">
      <w:pPr>
        <w:pStyle w:val="a3"/>
        <w:spacing w:line="274" w:lineRule="exact"/>
      </w:pPr>
      <w:r w:rsidRPr="00DA161E">
        <w:t>Свойство биссектрисы треугольника.</w:t>
      </w:r>
    </w:p>
    <w:p w:rsidR="009E1916" w:rsidRPr="00DA161E" w:rsidRDefault="00C21772">
      <w:pPr>
        <w:pStyle w:val="a3"/>
        <w:ind w:right="851"/>
      </w:pPr>
      <w:r w:rsidRPr="00DA161E">
        <w:t>Вычисление биссектрис, медиан, высот, радиусов вписанной и описанной окружностей треугольника.</w:t>
      </w:r>
    </w:p>
    <w:p w:rsidR="009E1916" w:rsidRPr="00DA161E" w:rsidRDefault="00C21772">
      <w:pPr>
        <w:pStyle w:val="a3"/>
        <w:ind w:right="4908"/>
      </w:pPr>
      <w:r w:rsidRPr="00DA161E">
        <w:t>Формулы площади треугольника. Формула Герона. Теорема Чевы и теорема Менелая.</w:t>
      </w:r>
    </w:p>
    <w:p w:rsidR="009E1916" w:rsidRPr="00DA161E" w:rsidRDefault="00C21772">
      <w:pPr>
        <w:pStyle w:val="a3"/>
        <w:ind w:right="1273"/>
      </w:pPr>
      <w:r w:rsidRPr="00DA161E">
        <w:t>Выражение площади треугольника через радиус вписанной и описанной окружностей. Углы, связанные с окружностью: угол с вершиной внутри круга, угол с вершиной вне круга, угол между хордой и касательной. Теоремы об измерении углов, связанных с окружностью.</w:t>
      </w:r>
    </w:p>
    <w:p w:rsidR="009E1916" w:rsidRPr="00DA161E" w:rsidRDefault="00C21772">
      <w:pPr>
        <w:pStyle w:val="a3"/>
        <w:ind w:right="1445"/>
      </w:pPr>
      <w:r w:rsidRPr="00DA161E">
        <w:t>Теорема о произведении отрезков хорд. Теорема об отрезках касательной и секущей. Построения с помощью циркуля и линейки. Неразрешимость классических задач на построение.</w:t>
      </w:r>
    </w:p>
    <w:p w:rsidR="009E1916" w:rsidRPr="00DA161E" w:rsidRDefault="00C21772">
      <w:pPr>
        <w:pStyle w:val="3"/>
        <w:spacing w:before="5"/>
      </w:pPr>
      <w:r w:rsidRPr="00DA161E">
        <w:t>Введение(3ч)</w:t>
      </w:r>
    </w:p>
    <w:p w:rsidR="009E1916" w:rsidRPr="00DA161E" w:rsidRDefault="00C21772">
      <w:pPr>
        <w:pStyle w:val="a3"/>
        <w:ind w:right="1468"/>
      </w:pPr>
      <w:r w:rsidRPr="00DA161E">
        <w:t>Основные понятия стереометрии (точка, прямая, плоскость, пространство). Способы задания прямых и плоскостей. Аксиомы стереометрии.</w:t>
      </w:r>
    </w:p>
    <w:p w:rsidR="009E1916" w:rsidRPr="00DA161E" w:rsidRDefault="00C21772">
      <w:pPr>
        <w:pStyle w:val="a3"/>
      </w:pPr>
      <w:r w:rsidRPr="00DA161E">
        <w:t>Основные понятия и аксиомы геометрии.</w:t>
      </w:r>
    </w:p>
    <w:p w:rsidR="009E1916" w:rsidRPr="00DA161E" w:rsidRDefault="00C21772">
      <w:pPr>
        <w:spacing w:before="5" w:line="237" w:lineRule="auto"/>
        <w:ind w:left="1462" w:right="3930"/>
        <w:rPr>
          <w:sz w:val="24"/>
        </w:rPr>
      </w:pPr>
      <w:r w:rsidRPr="00DA161E">
        <w:rPr>
          <w:b/>
          <w:sz w:val="24"/>
        </w:rPr>
        <w:t xml:space="preserve">Параллельность прямых и плоскостей(16ч) </w:t>
      </w:r>
      <w:r w:rsidRPr="00DA161E">
        <w:rPr>
          <w:sz w:val="24"/>
        </w:rPr>
        <w:t>Пересекающиеся, параллельные и скрещивающиеся прямые. Признак скрещивающихся прямых.</w:t>
      </w:r>
    </w:p>
    <w:p w:rsidR="009E1916" w:rsidRPr="00DA161E" w:rsidRDefault="00C21772">
      <w:pPr>
        <w:pStyle w:val="a3"/>
        <w:spacing w:before="1"/>
        <w:ind w:right="2196"/>
      </w:pPr>
      <w:r w:rsidRPr="00DA161E">
        <w:t>Угол между прямыми в пространстве. Перпендикулярность прямых. Расстояния от точки до прямой, между параллельными прямыми, между скрещивающимися прямыми. Параллельность прямой и плоскости. Признаки параллельности прямой и плоскости.</w:t>
      </w:r>
    </w:p>
    <w:p w:rsidR="009E1916" w:rsidRPr="00DA161E" w:rsidRDefault="00C21772">
      <w:pPr>
        <w:pStyle w:val="a3"/>
        <w:ind w:right="851"/>
      </w:pPr>
      <w:r w:rsidRPr="00DA161E">
        <w:t>Взаимное расположение прямых в пространстве. Параллельные плоскости. Свойства параллельных плоскостей. Тетраэдр. Параллелепипед. Задачи на построение сечений.</w:t>
      </w:r>
    </w:p>
    <w:p w:rsidR="00B720AA" w:rsidRDefault="00B720AA"/>
    <w:p w:rsidR="009E1916" w:rsidRPr="00DA161E" w:rsidRDefault="00C21772">
      <w:pPr>
        <w:pStyle w:val="3"/>
        <w:spacing w:before="71"/>
      </w:pPr>
      <w:r w:rsidRPr="00DA161E">
        <w:t>Перпендикулярность прямых и плоскостей(17ч)</w:t>
      </w:r>
    </w:p>
    <w:p w:rsidR="009E1916" w:rsidRPr="00DA161E" w:rsidRDefault="00C21772">
      <w:pPr>
        <w:pStyle w:val="a3"/>
        <w:ind w:right="1699"/>
      </w:pPr>
      <w:r w:rsidRPr="00DA161E">
        <w:t>Перпендикулярность прямой и плоскости. Признак перпендикулярности прямой и плоскости. Перпендикуляр и наклонные. Угол между прямой и плоскостью.</w:t>
      </w:r>
    </w:p>
    <w:p w:rsidR="009E1916" w:rsidRPr="00DA161E" w:rsidRDefault="00C21772">
      <w:pPr>
        <w:pStyle w:val="a3"/>
        <w:ind w:right="851"/>
      </w:pPr>
      <w:r w:rsidRPr="00DA161E">
        <w:t>Расстояние от точки до плоскости. Расстояние от прямой до параллельной ей плоскости. Параллельность и перпендикулярность плоскостей.</w:t>
      </w:r>
    </w:p>
    <w:p w:rsidR="009E1916" w:rsidRPr="00DA161E" w:rsidRDefault="00C21772">
      <w:pPr>
        <w:pStyle w:val="a3"/>
      </w:pPr>
      <w:r w:rsidRPr="00DA161E">
        <w:t>Признаки и свойства перпендикулярности плоскостей.</w:t>
      </w:r>
    </w:p>
    <w:p w:rsidR="009E1916" w:rsidRPr="00DA161E" w:rsidRDefault="00C21772">
      <w:pPr>
        <w:pStyle w:val="a3"/>
        <w:ind w:right="1228"/>
      </w:pPr>
      <w:r w:rsidRPr="00DA161E">
        <w:t>Двугранный угол, линейный угол двугранного угла. Расстояние между параллельными плоскостями.</w:t>
      </w:r>
    </w:p>
    <w:p w:rsidR="009E1916" w:rsidRPr="00DA161E" w:rsidRDefault="00C21772">
      <w:pPr>
        <w:pStyle w:val="a3"/>
        <w:ind w:right="4538"/>
      </w:pPr>
      <w:r w:rsidRPr="00DA161E">
        <w:t>Многогранник и его элементы: вершины, рёбра, грани. Поверхность многогранника. Развёртка.</w:t>
      </w:r>
    </w:p>
    <w:p w:rsidR="009E1916" w:rsidRPr="00DA161E" w:rsidRDefault="00C21772">
      <w:pPr>
        <w:pStyle w:val="a3"/>
      </w:pPr>
      <w:r w:rsidRPr="00DA161E">
        <w:t>Многогранные углы.</w:t>
      </w:r>
    </w:p>
    <w:p w:rsidR="009E1916" w:rsidRPr="00DA161E" w:rsidRDefault="00C21772">
      <w:pPr>
        <w:pStyle w:val="a3"/>
      </w:pPr>
      <w:r w:rsidRPr="00DA161E">
        <w:t>Выпуклые и невыпуклые многогранники. Теорема Эйлера.</w:t>
      </w:r>
    </w:p>
    <w:p w:rsidR="009E1916" w:rsidRPr="00DA161E" w:rsidRDefault="00C21772">
      <w:pPr>
        <w:pStyle w:val="a3"/>
        <w:ind w:right="912"/>
      </w:pPr>
      <w:r w:rsidRPr="00DA161E">
        <w:t>Правильные многогранники (тела Платона): тетраэдр, куб, октаэдр, икосаэдр и додекаэдр. Полуправильные многогранники (тела Архимеда).</w:t>
      </w:r>
    </w:p>
    <w:p w:rsidR="009E1916" w:rsidRPr="00DA161E" w:rsidRDefault="00C21772">
      <w:pPr>
        <w:pStyle w:val="a3"/>
      </w:pPr>
      <w:r w:rsidRPr="00DA161E">
        <w:t>Сечения многогранников.</w:t>
      </w:r>
    </w:p>
    <w:p w:rsidR="009E1916" w:rsidRPr="00DA161E" w:rsidRDefault="00C21772">
      <w:pPr>
        <w:pStyle w:val="a3"/>
        <w:ind w:right="1240"/>
      </w:pPr>
      <w:r w:rsidRPr="00DA161E">
        <w:t>Куб и параллелепипед. Пирамида. Усеченная пирамида. Свойства граней и диагоналей параллелепипеда. Свойство диагоналей прямоугольного параллелепипеда.</w:t>
      </w:r>
    </w:p>
    <w:p w:rsidR="009E1916" w:rsidRPr="00DA161E" w:rsidRDefault="00C21772">
      <w:pPr>
        <w:pStyle w:val="a3"/>
      </w:pPr>
      <w:r w:rsidRPr="00DA161E">
        <w:t>Симметрия в</w:t>
      </w:r>
      <w:r w:rsidRPr="00DA161E">
        <w:rPr>
          <w:spacing w:val="58"/>
        </w:rPr>
        <w:t xml:space="preserve"> </w:t>
      </w:r>
      <w:r w:rsidRPr="00DA161E">
        <w:t>пространстве.</w:t>
      </w:r>
    </w:p>
    <w:p w:rsidR="009E1916" w:rsidRPr="00DA161E" w:rsidRDefault="00C21772">
      <w:pPr>
        <w:pStyle w:val="a3"/>
        <w:ind w:right="2184"/>
      </w:pPr>
      <w:r w:rsidRPr="00DA161E">
        <w:t>Призма и её элементы: основания, боковые рёбра, высота, диагональ, боковая поверхность.</w:t>
      </w:r>
    </w:p>
    <w:p w:rsidR="009E1916" w:rsidRPr="00DA161E" w:rsidRDefault="00C21772">
      <w:pPr>
        <w:pStyle w:val="a3"/>
      </w:pPr>
      <w:r w:rsidRPr="00DA161E">
        <w:t>Прямая и наклонная призма.</w:t>
      </w:r>
    </w:p>
    <w:p w:rsidR="009E1916" w:rsidRPr="00DA161E" w:rsidRDefault="00C21772">
      <w:pPr>
        <w:pStyle w:val="a3"/>
      </w:pPr>
      <w:r w:rsidRPr="00DA161E">
        <w:t>Правильная призма. Свойства прямой призмы.</w:t>
      </w:r>
    </w:p>
    <w:p w:rsidR="009E1916" w:rsidRPr="00DA161E" w:rsidRDefault="00C21772">
      <w:pPr>
        <w:pStyle w:val="a3"/>
      </w:pPr>
      <w:r w:rsidRPr="00DA161E">
        <w:t>Изображение призмы. Построение сечений куба, параллелепипеда и призмы.</w:t>
      </w:r>
    </w:p>
    <w:p w:rsidR="009E1916" w:rsidRPr="00DA161E" w:rsidRDefault="009E1916">
      <w:pPr>
        <w:pStyle w:val="a3"/>
        <w:spacing w:before="4"/>
        <w:ind w:left="0"/>
      </w:pPr>
    </w:p>
    <w:p w:rsidR="009E1916" w:rsidRPr="00DA161E" w:rsidRDefault="00C21772">
      <w:pPr>
        <w:spacing w:line="270" w:lineRule="exact"/>
        <w:ind w:left="2760"/>
        <w:jc w:val="both"/>
        <w:rPr>
          <w:b/>
          <w:sz w:val="24"/>
        </w:rPr>
      </w:pPr>
      <w:r w:rsidRPr="00DA161E">
        <w:rPr>
          <w:b/>
          <w:sz w:val="24"/>
        </w:rPr>
        <w:t>Рабочая программа по математике 11 класс, базовый уровень</w:t>
      </w:r>
    </w:p>
    <w:p w:rsidR="009E1916" w:rsidRPr="00DA161E" w:rsidRDefault="00C21772">
      <w:pPr>
        <w:pStyle w:val="a3"/>
        <w:ind w:right="847" w:firstLine="707"/>
        <w:jc w:val="both"/>
      </w:pPr>
      <w:r w:rsidRPr="00DA161E">
        <w:t>Авторской программы: И. И. Зубаревой, А. Г. Мордковича Программы. Математика. 5-6 классы. Алгебра. 7 – 9 классы. Алгебра и начала анализа. 10-11 классы. М.: Мнемозина, 2011</w:t>
      </w:r>
    </w:p>
    <w:p w:rsidR="009E1916" w:rsidRPr="00DA161E" w:rsidRDefault="00C21772">
      <w:pPr>
        <w:pStyle w:val="a3"/>
        <w:ind w:right="855"/>
        <w:jc w:val="both"/>
      </w:pPr>
      <w:r w:rsidRPr="00DA161E">
        <w:t>Авторской программы: Т. А. Бурмистрова. Геометрия. Программы общеобразовательных учреждений 10-11 классы. М.: Просвещение, 2019.</w:t>
      </w:r>
    </w:p>
    <w:p w:rsidR="009E1916" w:rsidRPr="00DA161E" w:rsidRDefault="00C21772">
      <w:pPr>
        <w:pStyle w:val="3"/>
        <w:spacing w:before="3" w:line="275" w:lineRule="exact"/>
        <w:jc w:val="both"/>
      </w:pPr>
      <w:r w:rsidRPr="00DA161E">
        <w:t>Цели освоения предмета:</w:t>
      </w:r>
    </w:p>
    <w:p w:rsidR="009E1916" w:rsidRPr="00DA161E" w:rsidRDefault="00C21772">
      <w:pPr>
        <w:pStyle w:val="a5"/>
        <w:numPr>
          <w:ilvl w:val="0"/>
          <w:numId w:val="229"/>
        </w:numPr>
        <w:tabs>
          <w:tab w:val="left" w:pos="2170"/>
        </w:tabs>
        <w:spacing w:before="1" w:line="237" w:lineRule="auto"/>
        <w:ind w:left="2170" w:right="852" w:hanging="708"/>
        <w:jc w:val="both"/>
        <w:rPr>
          <w:rFonts w:ascii="Symbol" w:hAnsi="Symbol"/>
          <w:sz w:val="24"/>
        </w:rPr>
      </w:pPr>
      <w:r w:rsidRPr="00DA161E">
        <w:rPr>
          <w:sz w:val="24"/>
        </w:rPr>
        <w:t>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w:t>
      </w:r>
      <w:r w:rsidRPr="00DA161E">
        <w:rPr>
          <w:spacing w:val="-13"/>
          <w:sz w:val="24"/>
        </w:rPr>
        <w:t xml:space="preserve"> </w:t>
      </w:r>
      <w:r w:rsidRPr="00DA161E">
        <w:rPr>
          <w:sz w:val="24"/>
        </w:rPr>
        <w:t>математики.</w:t>
      </w:r>
    </w:p>
    <w:p w:rsidR="009E1916" w:rsidRPr="00DA161E" w:rsidRDefault="00C21772">
      <w:pPr>
        <w:pStyle w:val="3"/>
        <w:spacing w:before="8"/>
      </w:pPr>
      <w:r w:rsidRPr="00DA161E">
        <w:t>Задачи:</w:t>
      </w:r>
    </w:p>
    <w:p w:rsidR="00B30CB4" w:rsidRPr="00B30CB4" w:rsidRDefault="00C21772" w:rsidP="00B30CB4">
      <w:pPr>
        <w:pStyle w:val="a5"/>
        <w:numPr>
          <w:ilvl w:val="0"/>
          <w:numId w:val="229"/>
        </w:numPr>
        <w:tabs>
          <w:tab w:val="left" w:pos="2169"/>
          <w:tab w:val="left" w:pos="2170"/>
        </w:tabs>
        <w:spacing w:before="3" w:line="235" w:lineRule="auto"/>
        <w:ind w:left="2170" w:right="1867" w:hanging="708"/>
        <w:rPr>
          <w:rFonts w:ascii="Symbol" w:hAnsi="Symbol"/>
          <w:sz w:val="28"/>
        </w:rPr>
      </w:pPr>
      <w:r w:rsidRPr="00DA161E">
        <w:rPr>
          <w:sz w:val="24"/>
        </w:rPr>
        <w:t>предоставить каждому обучающемуся возможность достижения уровня математических знаний, необходимых для дальнейшей успешной жизни</w:t>
      </w:r>
      <w:r w:rsidRPr="00DA161E">
        <w:rPr>
          <w:spacing w:val="-29"/>
          <w:sz w:val="24"/>
        </w:rPr>
        <w:t xml:space="preserve"> </w:t>
      </w:r>
      <w:r w:rsidRPr="00DA161E">
        <w:rPr>
          <w:sz w:val="24"/>
        </w:rPr>
        <w:t>в обществе;</w:t>
      </w:r>
    </w:p>
    <w:p w:rsidR="009E1916" w:rsidRPr="00DA161E" w:rsidRDefault="00C21772">
      <w:pPr>
        <w:pStyle w:val="a5"/>
        <w:numPr>
          <w:ilvl w:val="0"/>
          <w:numId w:val="229"/>
        </w:numPr>
        <w:tabs>
          <w:tab w:val="left" w:pos="2169"/>
          <w:tab w:val="left" w:pos="2170"/>
        </w:tabs>
        <w:spacing w:before="95" w:line="232" w:lineRule="auto"/>
        <w:ind w:left="2170" w:right="920" w:hanging="708"/>
        <w:rPr>
          <w:rFonts w:ascii="Symbol" w:hAnsi="Symbol"/>
          <w:sz w:val="28"/>
        </w:rPr>
      </w:pPr>
      <w:r w:rsidRPr="00DA161E">
        <w:rPr>
          <w:sz w:val="24"/>
        </w:rPr>
        <w:t>обеспечить каждого обучающегося развивающей интеллектуальной деятельностью на доступном уровне, используя присущую математике красоту и</w:t>
      </w:r>
      <w:r w:rsidRPr="00DA161E">
        <w:rPr>
          <w:spacing w:val="-29"/>
          <w:sz w:val="24"/>
        </w:rPr>
        <w:t xml:space="preserve"> </w:t>
      </w:r>
      <w:r w:rsidRPr="00DA161E">
        <w:rPr>
          <w:sz w:val="24"/>
        </w:rPr>
        <w:t>увлекательность;</w:t>
      </w:r>
    </w:p>
    <w:p w:rsidR="009E1916" w:rsidRPr="00DA161E" w:rsidRDefault="00C21772">
      <w:pPr>
        <w:pStyle w:val="a5"/>
        <w:numPr>
          <w:ilvl w:val="0"/>
          <w:numId w:val="229"/>
        </w:numPr>
        <w:tabs>
          <w:tab w:val="left" w:pos="2169"/>
          <w:tab w:val="left" w:pos="2170"/>
        </w:tabs>
        <w:spacing w:before="4" w:line="237" w:lineRule="auto"/>
        <w:ind w:left="2170" w:right="1073" w:hanging="708"/>
        <w:rPr>
          <w:rFonts w:ascii="Symbol" w:hAnsi="Symbol"/>
          <w:sz w:val="28"/>
        </w:rPr>
      </w:pPr>
      <w:r w:rsidRPr="00DA161E">
        <w:rPr>
          <w:sz w:val="24"/>
        </w:rPr>
        <w:t>обеспечить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w:t>
      </w:r>
      <w:r w:rsidRPr="00DA161E">
        <w:rPr>
          <w:spacing w:val="-20"/>
          <w:sz w:val="24"/>
        </w:rPr>
        <w:t xml:space="preserve"> </w:t>
      </w:r>
      <w:r w:rsidRPr="00DA161E">
        <w:rPr>
          <w:sz w:val="24"/>
        </w:rPr>
        <w:t>др.</w:t>
      </w:r>
    </w:p>
    <w:p w:rsidR="009E1916" w:rsidRPr="00DA161E" w:rsidRDefault="00C21772">
      <w:pPr>
        <w:pStyle w:val="3"/>
        <w:spacing w:before="4" w:line="240" w:lineRule="auto"/>
        <w:ind w:right="2510" w:firstLine="1675"/>
      </w:pPr>
      <w:r w:rsidRPr="00DA161E">
        <w:t>Планируемые результаты освоения учебного предмета Личностные результаты:</w:t>
      </w:r>
    </w:p>
    <w:p w:rsidR="009E1916" w:rsidRPr="00DA161E" w:rsidRDefault="00C21772">
      <w:pPr>
        <w:pStyle w:val="a5"/>
        <w:numPr>
          <w:ilvl w:val="1"/>
          <w:numId w:val="229"/>
        </w:numPr>
        <w:tabs>
          <w:tab w:val="left" w:pos="2181"/>
          <w:tab w:val="left" w:pos="2182"/>
        </w:tabs>
        <w:spacing w:line="237" w:lineRule="auto"/>
        <w:ind w:right="1614"/>
        <w:rPr>
          <w:rFonts w:ascii="Symbol" w:hAnsi="Symbol"/>
          <w:sz w:val="24"/>
        </w:rPr>
      </w:pPr>
      <w:r w:rsidRPr="00DA161E">
        <w:rPr>
          <w:sz w:val="24"/>
        </w:rPr>
        <w:t>сформированность представлений об основных этапах истории и о</w:t>
      </w:r>
      <w:r w:rsidRPr="00DA161E">
        <w:rPr>
          <w:spacing w:val="-29"/>
          <w:sz w:val="24"/>
        </w:rPr>
        <w:t xml:space="preserve"> </w:t>
      </w:r>
      <w:r w:rsidRPr="00DA161E">
        <w:rPr>
          <w:sz w:val="24"/>
        </w:rPr>
        <w:t>наиболее важных современных тенденциях развития математической науки, о профессиональной деятельности</w:t>
      </w:r>
      <w:r w:rsidRPr="00DA161E">
        <w:rPr>
          <w:spacing w:val="2"/>
          <w:sz w:val="24"/>
        </w:rPr>
        <w:t xml:space="preserve"> </w:t>
      </w:r>
      <w:r w:rsidRPr="00DA161E">
        <w:rPr>
          <w:sz w:val="24"/>
        </w:rPr>
        <w:t>учёных-математиков;</w:t>
      </w:r>
    </w:p>
    <w:p w:rsidR="009E1916" w:rsidRPr="00DA161E" w:rsidRDefault="00C21772">
      <w:pPr>
        <w:pStyle w:val="a5"/>
        <w:numPr>
          <w:ilvl w:val="1"/>
          <w:numId w:val="229"/>
        </w:numPr>
        <w:tabs>
          <w:tab w:val="left" w:pos="2181"/>
          <w:tab w:val="left" w:pos="2182"/>
        </w:tabs>
        <w:spacing w:before="4"/>
        <w:ind w:right="1745"/>
        <w:rPr>
          <w:rFonts w:ascii="Symbol" w:hAnsi="Symbol"/>
          <w:sz w:val="24"/>
        </w:rPr>
      </w:pPr>
      <w:r w:rsidRPr="00DA161E">
        <w:rPr>
          <w:sz w:val="24"/>
        </w:rPr>
        <w:t>способность к эстетическому восприятию математических объектов,</w:t>
      </w:r>
      <w:r w:rsidRPr="00DA161E">
        <w:rPr>
          <w:spacing w:val="-28"/>
          <w:sz w:val="24"/>
        </w:rPr>
        <w:t xml:space="preserve"> </w:t>
      </w:r>
      <w:r w:rsidRPr="00DA161E">
        <w:rPr>
          <w:sz w:val="24"/>
        </w:rPr>
        <w:t>задач, решений,</w:t>
      </w:r>
      <w:r w:rsidRPr="00DA161E">
        <w:rPr>
          <w:spacing w:val="-1"/>
          <w:sz w:val="24"/>
        </w:rPr>
        <w:t xml:space="preserve"> </w:t>
      </w:r>
      <w:r w:rsidRPr="00DA161E">
        <w:rPr>
          <w:sz w:val="24"/>
        </w:rPr>
        <w:t>рассуждений;</w:t>
      </w:r>
    </w:p>
    <w:p w:rsidR="009E1916" w:rsidRPr="00DA161E" w:rsidRDefault="00C21772">
      <w:pPr>
        <w:pStyle w:val="a5"/>
        <w:numPr>
          <w:ilvl w:val="1"/>
          <w:numId w:val="229"/>
        </w:numPr>
        <w:tabs>
          <w:tab w:val="left" w:pos="2181"/>
          <w:tab w:val="left" w:pos="2182"/>
        </w:tabs>
        <w:spacing w:before="1"/>
        <w:ind w:right="1005"/>
        <w:rPr>
          <w:rFonts w:ascii="Symbol" w:hAnsi="Symbol"/>
          <w:sz w:val="24"/>
        </w:rPr>
      </w:pPr>
      <w:r w:rsidRPr="00DA161E">
        <w:rPr>
          <w:sz w:val="24"/>
        </w:rPr>
        <w:t>сформированность потребности в самореализации в творческой деятельности, выражающаяся в креативности мышления, инициативе, находчивости, активности при решении математических</w:t>
      </w:r>
      <w:r w:rsidRPr="00DA161E">
        <w:rPr>
          <w:spacing w:val="1"/>
          <w:sz w:val="24"/>
        </w:rPr>
        <w:t xml:space="preserve"> </w:t>
      </w:r>
      <w:r w:rsidRPr="00DA161E">
        <w:rPr>
          <w:sz w:val="24"/>
        </w:rPr>
        <w:t>задач;</w:t>
      </w:r>
    </w:p>
    <w:p w:rsidR="009E1916" w:rsidRPr="00DA161E" w:rsidRDefault="00C21772">
      <w:pPr>
        <w:pStyle w:val="a5"/>
        <w:numPr>
          <w:ilvl w:val="1"/>
          <w:numId w:val="229"/>
        </w:numPr>
        <w:tabs>
          <w:tab w:val="left" w:pos="2181"/>
          <w:tab w:val="left" w:pos="2182"/>
        </w:tabs>
        <w:spacing w:line="293" w:lineRule="exact"/>
        <w:rPr>
          <w:rFonts w:ascii="Symbol" w:hAnsi="Symbol"/>
          <w:sz w:val="24"/>
        </w:rPr>
      </w:pPr>
      <w:r w:rsidRPr="00DA161E">
        <w:rPr>
          <w:sz w:val="24"/>
        </w:rPr>
        <w:t>потребность в самообразовании, готовность принимать самостоятельные</w:t>
      </w:r>
      <w:r w:rsidRPr="00DA161E">
        <w:rPr>
          <w:spacing w:val="-9"/>
          <w:sz w:val="24"/>
        </w:rPr>
        <w:t xml:space="preserve"> </w:t>
      </w:r>
      <w:r w:rsidRPr="00DA161E">
        <w:rPr>
          <w:sz w:val="24"/>
        </w:rPr>
        <w:t>решения.</w:t>
      </w:r>
    </w:p>
    <w:p w:rsidR="009E1916" w:rsidRPr="00DA161E" w:rsidRDefault="00C21772">
      <w:pPr>
        <w:pStyle w:val="3"/>
        <w:spacing w:before="2" w:line="275" w:lineRule="exact"/>
      </w:pPr>
      <w:r w:rsidRPr="00DA161E">
        <w:t>Метапредметные результаты:</w:t>
      </w:r>
    </w:p>
    <w:p w:rsidR="009E1916" w:rsidRPr="00DA161E" w:rsidRDefault="00C21772">
      <w:pPr>
        <w:pStyle w:val="a5"/>
        <w:numPr>
          <w:ilvl w:val="1"/>
          <w:numId w:val="229"/>
        </w:numPr>
        <w:tabs>
          <w:tab w:val="left" w:pos="2182"/>
        </w:tabs>
        <w:spacing w:before="1" w:line="237" w:lineRule="auto"/>
        <w:ind w:right="1297"/>
        <w:jc w:val="both"/>
        <w:rPr>
          <w:rFonts w:ascii="Symbol" w:hAnsi="Symbol"/>
          <w:sz w:val="24"/>
        </w:rPr>
      </w:pPr>
      <w:r w:rsidRPr="00DA161E">
        <w:rPr>
          <w:sz w:val="24"/>
        </w:rPr>
        <w:t>формировании понятийного аппарата математики и умения видеть приложения полученных математических знаний для описания и решения проблем в других дисциплинах, в окружающей</w:t>
      </w:r>
      <w:r w:rsidRPr="00DA161E">
        <w:rPr>
          <w:spacing w:val="-2"/>
          <w:sz w:val="24"/>
        </w:rPr>
        <w:t xml:space="preserve"> </w:t>
      </w:r>
      <w:r w:rsidRPr="00DA161E">
        <w:rPr>
          <w:sz w:val="24"/>
        </w:rPr>
        <w:t>жизни;</w:t>
      </w:r>
    </w:p>
    <w:p w:rsidR="009E1916" w:rsidRPr="00DA161E" w:rsidRDefault="00C21772">
      <w:pPr>
        <w:pStyle w:val="a5"/>
        <w:numPr>
          <w:ilvl w:val="1"/>
          <w:numId w:val="229"/>
        </w:numPr>
        <w:tabs>
          <w:tab w:val="left" w:pos="2181"/>
          <w:tab w:val="left" w:pos="2182"/>
        </w:tabs>
        <w:spacing w:before="5"/>
        <w:ind w:right="984"/>
        <w:rPr>
          <w:rFonts w:ascii="Symbol" w:hAnsi="Symbol"/>
          <w:sz w:val="24"/>
        </w:rPr>
      </w:pPr>
      <w:r w:rsidRPr="00DA161E">
        <w:rPr>
          <w:sz w:val="24"/>
        </w:rPr>
        <w:t>формировании интеллектуальной культуры, выражающемся в развитии абстрактного и критического мышления, в умении распознавать логически некорректные высказывания, отличать гипотезу от факта, применять индуктивные и дедуктивные способы рассуждений, способности ясно, точно и грамотно формулировать и аргументированно излагать свои мысли в устной и письменной речи, корректности в</w:t>
      </w:r>
      <w:r w:rsidRPr="00DA161E">
        <w:rPr>
          <w:spacing w:val="-2"/>
          <w:sz w:val="24"/>
        </w:rPr>
        <w:t xml:space="preserve"> </w:t>
      </w:r>
      <w:r w:rsidRPr="00DA161E">
        <w:rPr>
          <w:sz w:val="24"/>
        </w:rPr>
        <w:t>общении;</w:t>
      </w:r>
    </w:p>
    <w:p w:rsidR="009E1916" w:rsidRPr="00DA161E" w:rsidRDefault="00C21772">
      <w:pPr>
        <w:pStyle w:val="a5"/>
        <w:numPr>
          <w:ilvl w:val="1"/>
          <w:numId w:val="229"/>
        </w:numPr>
        <w:tabs>
          <w:tab w:val="left" w:pos="2182"/>
        </w:tabs>
        <w:spacing w:before="2" w:line="237" w:lineRule="auto"/>
        <w:ind w:right="851"/>
        <w:jc w:val="both"/>
        <w:rPr>
          <w:rFonts w:ascii="Symbol" w:hAnsi="Symbol"/>
          <w:sz w:val="24"/>
        </w:rPr>
      </w:pPr>
      <w:r w:rsidRPr="00DA161E">
        <w:rPr>
          <w:sz w:val="24"/>
        </w:rPr>
        <w:t>формировании информационной культуры, выражающемся в умении осуществлять поиск, отбор, анализ, систематизацию и классификацию информации, использовать различные источники информации для решения учебных</w:t>
      </w:r>
      <w:r w:rsidRPr="00DA161E">
        <w:rPr>
          <w:spacing w:val="-7"/>
          <w:sz w:val="24"/>
        </w:rPr>
        <w:t xml:space="preserve"> </w:t>
      </w:r>
      <w:r w:rsidRPr="00DA161E">
        <w:rPr>
          <w:sz w:val="24"/>
        </w:rPr>
        <w:t>проблем;</w:t>
      </w:r>
    </w:p>
    <w:p w:rsidR="009E1916" w:rsidRPr="00DA161E" w:rsidRDefault="00C21772">
      <w:pPr>
        <w:pStyle w:val="a5"/>
        <w:numPr>
          <w:ilvl w:val="1"/>
          <w:numId w:val="229"/>
        </w:numPr>
        <w:tabs>
          <w:tab w:val="left" w:pos="2181"/>
          <w:tab w:val="left" w:pos="2182"/>
        </w:tabs>
        <w:spacing w:before="7" w:line="237" w:lineRule="auto"/>
        <w:ind w:right="1360"/>
        <w:rPr>
          <w:rFonts w:ascii="Symbol" w:hAnsi="Symbol"/>
          <w:sz w:val="24"/>
        </w:rPr>
      </w:pPr>
      <w:r w:rsidRPr="00DA161E">
        <w:rPr>
          <w:sz w:val="24"/>
        </w:rPr>
        <w:t>формировании умения принимать решение в условиях неполной и избыточной информации;</w:t>
      </w:r>
    </w:p>
    <w:p w:rsidR="009E1916" w:rsidRPr="00DA161E" w:rsidRDefault="00C21772">
      <w:pPr>
        <w:pStyle w:val="a5"/>
        <w:numPr>
          <w:ilvl w:val="1"/>
          <w:numId w:val="229"/>
        </w:numPr>
        <w:tabs>
          <w:tab w:val="left" w:pos="2181"/>
          <w:tab w:val="left" w:pos="2182"/>
        </w:tabs>
        <w:spacing w:before="2"/>
        <w:ind w:right="1393"/>
        <w:rPr>
          <w:rFonts w:ascii="Symbol" w:hAnsi="Symbol"/>
          <w:sz w:val="24"/>
        </w:rPr>
      </w:pPr>
      <w:r w:rsidRPr="00DA161E">
        <w:rPr>
          <w:sz w:val="24"/>
        </w:rPr>
        <w:t>формировании представлений о принципах математического моделирования и приобретении начальных навыков исследовательской</w:t>
      </w:r>
      <w:r w:rsidRPr="00DA161E">
        <w:rPr>
          <w:spacing w:val="-5"/>
          <w:sz w:val="24"/>
        </w:rPr>
        <w:t xml:space="preserve"> </w:t>
      </w:r>
      <w:r w:rsidRPr="00DA161E">
        <w:rPr>
          <w:sz w:val="24"/>
        </w:rPr>
        <w:t>деятельности;</w:t>
      </w:r>
    </w:p>
    <w:p w:rsidR="009E1916" w:rsidRPr="00DA161E" w:rsidRDefault="00C21772">
      <w:pPr>
        <w:pStyle w:val="a5"/>
        <w:numPr>
          <w:ilvl w:val="1"/>
          <w:numId w:val="229"/>
        </w:numPr>
        <w:tabs>
          <w:tab w:val="left" w:pos="2181"/>
          <w:tab w:val="left" w:pos="2182"/>
        </w:tabs>
        <w:spacing w:before="1"/>
        <w:ind w:right="946"/>
        <w:rPr>
          <w:rFonts w:ascii="Symbol" w:hAnsi="Symbol"/>
          <w:sz w:val="24"/>
        </w:rPr>
      </w:pPr>
      <w:r w:rsidRPr="00DA161E">
        <w:rPr>
          <w:sz w:val="24"/>
        </w:rPr>
        <w:t>сформировании умения видеть различные стратегии решения задач, планировать и осуществлять деятельность, направленную на их решение, проверять и оценивать результаты деятельности, соотнося их с поставленными целями и личным жизненным опытом, а также публично представлять её результаты, в том числе с использованием средств информационных и коммуникационных</w:t>
      </w:r>
      <w:r w:rsidRPr="00DA161E">
        <w:rPr>
          <w:spacing w:val="-11"/>
          <w:sz w:val="24"/>
        </w:rPr>
        <w:t xml:space="preserve"> </w:t>
      </w:r>
      <w:r w:rsidRPr="00DA161E">
        <w:rPr>
          <w:sz w:val="24"/>
        </w:rPr>
        <w:t>технологий.</w:t>
      </w:r>
    </w:p>
    <w:p w:rsidR="009E1916" w:rsidRPr="00DA161E" w:rsidRDefault="00C21772">
      <w:pPr>
        <w:pStyle w:val="3"/>
        <w:spacing w:before="3" w:line="240" w:lineRule="auto"/>
      </w:pPr>
      <w:r w:rsidRPr="00DA161E">
        <w:t>Предметные результаты:</w:t>
      </w:r>
    </w:p>
    <w:p w:rsidR="009E1916" w:rsidRPr="00DA161E" w:rsidRDefault="00C21772">
      <w:pPr>
        <w:spacing w:before="4" w:line="235" w:lineRule="auto"/>
        <w:ind w:left="1462" w:right="5077" w:firstLine="4229"/>
        <w:jc w:val="both"/>
        <w:rPr>
          <w:sz w:val="24"/>
        </w:rPr>
      </w:pPr>
      <w:r w:rsidRPr="00DA161E">
        <w:rPr>
          <w:b/>
          <w:sz w:val="24"/>
        </w:rPr>
        <w:t>Алгебра выпускник получит возможность научиться</w:t>
      </w:r>
      <w:r w:rsidRPr="00DA161E">
        <w:rPr>
          <w:sz w:val="24"/>
        </w:rPr>
        <w:t>:</w:t>
      </w:r>
    </w:p>
    <w:p w:rsidR="009E1916" w:rsidRPr="00DA161E" w:rsidRDefault="00C21772">
      <w:pPr>
        <w:pStyle w:val="a5"/>
        <w:numPr>
          <w:ilvl w:val="2"/>
          <w:numId w:val="229"/>
        </w:numPr>
        <w:tabs>
          <w:tab w:val="left" w:pos="2295"/>
        </w:tabs>
        <w:spacing w:before="6" w:line="237" w:lineRule="auto"/>
        <w:ind w:right="1441"/>
        <w:jc w:val="both"/>
        <w:rPr>
          <w:sz w:val="24"/>
        </w:rPr>
      </w:pPr>
      <w:r w:rsidRPr="00DA161E">
        <w:rPr>
          <w:sz w:val="24"/>
        </w:rPr>
        <w:t>выполнять арифметические действия, сочетая устные и письменные приемы, применение вычислительных</w:t>
      </w:r>
      <w:r w:rsidRPr="00DA161E">
        <w:rPr>
          <w:spacing w:val="2"/>
          <w:sz w:val="24"/>
        </w:rPr>
        <w:t xml:space="preserve"> </w:t>
      </w:r>
      <w:r w:rsidRPr="00DA161E">
        <w:rPr>
          <w:sz w:val="24"/>
        </w:rPr>
        <w:t>устройств;</w:t>
      </w:r>
    </w:p>
    <w:p w:rsidR="009E1916" w:rsidRPr="00DA161E" w:rsidRDefault="00C21772">
      <w:pPr>
        <w:pStyle w:val="a5"/>
        <w:numPr>
          <w:ilvl w:val="2"/>
          <w:numId w:val="229"/>
        </w:numPr>
        <w:tabs>
          <w:tab w:val="left" w:pos="2295"/>
        </w:tabs>
        <w:spacing w:before="5" w:line="237" w:lineRule="auto"/>
        <w:ind w:right="1872"/>
        <w:jc w:val="both"/>
        <w:rPr>
          <w:sz w:val="24"/>
        </w:rPr>
      </w:pPr>
      <w:r w:rsidRPr="00DA161E">
        <w:rPr>
          <w:sz w:val="24"/>
        </w:rP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9E1916" w:rsidRPr="00DA161E" w:rsidRDefault="00C21772">
      <w:pPr>
        <w:pStyle w:val="a5"/>
        <w:numPr>
          <w:ilvl w:val="2"/>
          <w:numId w:val="229"/>
        </w:numPr>
        <w:tabs>
          <w:tab w:val="left" w:pos="2294"/>
          <w:tab w:val="left" w:pos="2295"/>
        </w:tabs>
        <w:spacing w:before="5" w:line="293" w:lineRule="exact"/>
        <w:ind w:hanging="361"/>
        <w:rPr>
          <w:sz w:val="24"/>
        </w:rPr>
      </w:pPr>
      <w:r w:rsidRPr="00DA161E">
        <w:rPr>
          <w:sz w:val="24"/>
        </w:rPr>
        <w:t>пользоваться оценкой и прикидкой при практических</w:t>
      </w:r>
      <w:r w:rsidRPr="00DA161E">
        <w:rPr>
          <w:spacing w:val="-3"/>
          <w:sz w:val="24"/>
        </w:rPr>
        <w:t xml:space="preserve"> </w:t>
      </w:r>
      <w:r w:rsidRPr="00DA161E">
        <w:rPr>
          <w:sz w:val="24"/>
        </w:rPr>
        <w:t>расчетах;</w:t>
      </w:r>
    </w:p>
    <w:p w:rsidR="00B30CB4" w:rsidRPr="00B30CB4" w:rsidRDefault="00C21772" w:rsidP="00B30CB4">
      <w:pPr>
        <w:pStyle w:val="a5"/>
        <w:numPr>
          <w:ilvl w:val="2"/>
          <w:numId w:val="229"/>
        </w:numPr>
        <w:tabs>
          <w:tab w:val="left" w:pos="2294"/>
          <w:tab w:val="left" w:pos="2295"/>
        </w:tabs>
        <w:spacing w:before="1" w:line="237" w:lineRule="auto"/>
        <w:ind w:right="1106"/>
        <w:rPr>
          <w:sz w:val="24"/>
        </w:rPr>
      </w:pPr>
      <w:r w:rsidRPr="00DA161E">
        <w:rPr>
          <w:sz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9E1916" w:rsidRPr="00DA161E" w:rsidRDefault="00C21772">
      <w:pPr>
        <w:pStyle w:val="a5"/>
        <w:numPr>
          <w:ilvl w:val="2"/>
          <w:numId w:val="229"/>
        </w:numPr>
        <w:tabs>
          <w:tab w:val="left" w:pos="2294"/>
          <w:tab w:val="left" w:pos="2295"/>
        </w:tabs>
        <w:spacing w:before="88"/>
        <w:ind w:right="869"/>
        <w:rPr>
          <w:sz w:val="24"/>
        </w:rPr>
      </w:pPr>
      <w:r w:rsidRPr="00DA161E">
        <w:rPr>
          <w:sz w:val="24"/>
        </w:rPr>
        <w:t>вычислять значения числовых и буквенных выражений, осуществляя необходимые подстановки и преобразования; использовать приобретенные знания и умения в практической деятельности и повседневной</w:t>
      </w:r>
      <w:r w:rsidRPr="00DA161E">
        <w:rPr>
          <w:spacing w:val="-4"/>
          <w:sz w:val="24"/>
        </w:rPr>
        <w:t xml:space="preserve"> </w:t>
      </w:r>
      <w:r w:rsidRPr="00DA161E">
        <w:rPr>
          <w:sz w:val="24"/>
        </w:rPr>
        <w:t>жизни:</w:t>
      </w:r>
    </w:p>
    <w:p w:rsidR="009E1916" w:rsidRPr="00DA161E" w:rsidRDefault="00C21772">
      <w:pPr>
        <w:pStyle w:val="a5"/>
        <w:numPr>
          <w:ilvl w:val="2"/>
          <w:numId w:val="229"/>
        </w:numPr>
        <w:tabs>
          <w:tab w:val="left" w:pos="2294"/>
          <w:tab w:val="left" w:pos="2295"/>
        </w:tabs>
        <w:spacing w:before="2"/>
        <w:ind w:right="871"/>
        <w:rPr>
          <w:b/>
          <w:sz w:val="24"/>
        </w:rPr>
      </w:pPr>
      <w:r w:rsidRPr="00DA161E">
        <w:rPr>
          <w:sz w:val="24"/>
        </w:rPr>
        <w:t>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r w:rsidRPr="00DA161E">
        <w:rPr>
          <w:b/>
          <w:sz w:val="24"/>
        </w:rPr>
        <w:t>.</w:t>
      </w:r>
    </w:p>
    <w:p w:rsidR="009E1916" w:rsidRPr="00DA161E" w:rsidRDefault="00C21772">
      <w:pPr>
        <w:pStyle w:val="3"/>
        <w:spacing w:before="1"/>
        <w:ind w:left="1900" w:right="1289"/>
        <w:jc w:val="center"/>
      </w:pPr>
      <w:r w:rsidRPr="00DA161E">
        <w:t>Функции и графики</w:t>
      </w:r>
    </w:p>
    <w:p w:rsidR="009E1916" w:rsidRPr="00DA161E" w:rsidRDefault="00C21772">
      <w:pPr>
        <w:spacing w:line="274" w:lineRule="exact"/>
        <w:ind w:left="1252" w:right="7496"/>
        <w:jc w:val="center"/>
        <w:rPr>
          <w:sz w:val="24"/>
        </w:rPr>
      </w:pPr>
      <w:r w:rsidRPr="00DA161E">
        <w:rPr>
          <w:b/>
          <w:sz w:val="24"/>
        </w:rPr>
        <w:t>выпускник научиться</w:t>
      </w:r>
      <w:r w:rsidRPr="00DA161E">
        <w:rPr>
          <w:sz w:val="24"/>
        </w:rPr>
        <w:t>:</w:t>
      </w:r>
    </w:p>
    <w:p w:rsidR="009E1916" w:rsidRPr="00DA161E" w:rsidRDefault="00C21772">
      <w:pPr>
        <w:pStyle w:val="a5"/>
        <w:numPr>
          <w:ilvl w:val="2"/>
          <w:numId w:val="229"/>
        </w:numPr>
        <w:tabs>
          <w:tab w:val="left" w:pos="2313"/>
          <w:tab w:val="left" w:pos="2314"/>
        </w:tabs>
        <w:spacing w:before="5" w:line="237" w:lineRule="auto"/>
        <w:ind w:left="2314" w:right="1211"/>
        <w:rPr>
          <w:sz w:val="24"/>
        </w:rPr>
      </w:pPr>
      <w:r w:rsidRPr="00DA161E">
        <w:rPr>
          <w:sz w:val="24"/>
        </w:rPr>
        <w:t>определять значение функции по значению аргумента при различных</w:t>
      </w:r>
      <w:r w:rsidRPr="00DA161E">
        <w:rPr>
          <w:spacing w:val="-32"/>
          <w:sz w:val="24"/>
        </w:rPr>
        <w:t xml:space="preserve"> </w:t>
      </w:r>
      <w:r w:rsidRPr="00DA161E">
        <w:rPr>
          <w:sz w:val="24"/>
        </w:rPr>
        <w:t>способах задания функции; · строить графики изученных</w:t>
      </w:r>
      <w:r w:rsidRPr="00DA161E">
        <w:rPr>
          <w:spacing w:val="-5"/>
          <w:sz w:val="24"/>
        </w:rPr>
        <w:t xml:space="preserve"> </w:t>
      </w:r>
      <w:r w:rsidRPr="00DA161E">
        <w:rPr>
          <w:sz w:val="24"/>
        </w:rPr>
        <w:t>функций;</w:t>
      </w:r>
    </w:p>
    <w:p w:rsidR="009E1916" w:rsidRPr="00DA161E" w:rsidRDefault="00C21772">
      <w:pPr>
        <w:pStyle w:val="a5"/>
        <w:numPr>
          <w:ilvl w:val="2"/>
          <w:numId w:val="229"/>
        </w:numPr>
        <w:tabs>
          <w:tab w:val="left" w:pos="2313"/>
          <w:tab w:val="left" w:pos="2314"/>
        </w:tabs>
        <w:spacing w:before="4" w:line="237" w:lineRule="auto"/>
        <w:ind w:left="2314" w:right="998"/>
        <w:rPr>
          <w:sz w:val="24"/>
        </w:rPr>
      </w:pPr>
      <w:r w:rsidRPr="00DA161E">
        <w:rPr>
          <w:sz w:val="24"/>
        </w:rPr>
        <w:t>описывать по графику и в простейших случаях по формуле поведение и</w:t>
      </w:r>
      <w:r w:rsidRPr="00DA161E">
        <w:rPr>
          <w:spacing w:val="-30"/>
          <w:sz w:val="24"/>
        </w:rPr>
        <w:t xml:space="preserve"> </w:t>
      </w:r>
      <w:r w:rsidRPr="00DA161E">
        <w:rPr>
          <w:sz w:val="24"/>
        </w:rPr>
        <w:t>свойства функций, находить по графику функции наибольшие и наименьшие</w:t>
      </w:r>
      <w:r w:rsidRPr="00DA161E">
        <w:rPr>
          <w:spacing w:val="-26"/>
          <w:sz w:val="24"/>
        </w:rPr>
        <w:t xml:space="preserve"> </w:t>
      </w:r>
      <w:r w:rsidRPr="00DA161E">
        <w:rPr>
          <w:sz w:val="24"/>
        </w:rPr>
        <w:t>значения;</w:t>
      </w:r>
    </w:p>
    <w:p w:rsidR="009E1916" w:rsidRPr="00DA161E" w:rsidRDefault="00C21772">
      <w:pPr>
        <w:pStyle w:val="a5"/>
        <w:numPr>
          <w:ilvl w:val="2"/>
          <w:numId w:val="229"/>
        </w:numPr>
        <w:tabs>
          <w:tab w:val="left" w:pos="2313"/>
          <w:tab w:val="left" w:pos="2314"/>
        </w:tabs>
        <w:spacing w:before="5" w:line="237" w:lineRule="auto"/>
        <w:ind w:left="2314" w:right="997"/>
        <w:rPr>
          <w:sz w:val="24"/>
        </w:rPr>
      </w:pPr>
      <w:r w:rsidRPr="00DA161E">
        <w:rPr>
          <w:sz w:val="24"/>
        </w:rPr>
        <w:t>решать уравнения, простейшие системы уравнений, используя свойства</w:t>
      </w:r>
      <w:r w:rsidRPr="00DA161E">
        <w:rPr>
          <w:spacing w:val="-33"/>
          <w:sz w:val="24"/>
        </w:rPr>
        <w:t xml:space="preserve"> </w:t>
      </w:r>
      <w:r w:rsidRPr="00DA161E">
        <w:rPr>
          <w:sz w:val="24"/>
        </w:rPr>
        <w:t>функций и их</w:t>
      </w:r>
      <w:r w:rsidRPr="00DA161E">
        <w:rPr>
          <w:spacing w:val="1"/>
          <w:sz w:val="24"/>
        </w:rPr>
        <w:t xml:space="preserve"> </w:t>
      </w:r>
      <w:r w:rsidRPr="00DA161E">
        <w:rPr>
          <w:sz w:val="24"/>
        </w:rPr>
        <w:t>графиков;</w:t>
      </w:r>
    </w:p>
    <w:p w:rsidR="009E1916" w:rsidRPr="00DA161E" w:rsidRDefault="00C21772">
      <w:pPr>
        <w:pStyle w:val="a5"/>
        <w:numPr>
          <w:ilvl w:val="2"/>
          <w:numId w:val="229"/>
        </w:numPr>
        <w:tabs>
          <w:tab w:val="left" w:pos="2313"/>
          <w:tab w:val="left" w:pos="2314"/>
        </w:tabs>
        <w:spacing w:before="5" w:line="237" w:lineRule="auto"/>
        <w:ind w:left="2314" w:right="1342"/>
        <w:rPr>
          <w:sz w:val="24"/>
        </w:rPr>
      </w:pPr>
      <w:r w:rsidRPr="00DA161E">
        <w:rPr>
          <w:sz w:val="24"/>
        </w:rPr>
        <w:t>использовать приобретенные знания и умения в практической деятельности и повседневной</w:t>
      </w:r>
      <w:r w:rsidRPr="00DA161E">
        <w:rPr>
          <w:spacing w:val="-1"/>
          <w:sz w:val="24"/>
        </w:rPr>
        <w:t xml:space="preserve"> </w:t>
      </w:r>
      <w:r w:rsidRPr="00DA161E">
        <w:rPr>
          <w:sz w:val="24"/>
        </w:rPr>
        <w:t>жизни:</w:t>
      </w:r>
    </w:p>
    <w:p w:rsidR="009E1916" w:rsidRPr="00DA161E" w:rsidRDefault="00C21772">
      <w:pPr>
        <w:pStyle w:val="a5"/>
        <w:numPr>
          <w:ilvl w:val="2"/>
          <w:numId w:val="229"/>
        </w:numPr>
        <w:tabs>
          <w:tab w:val="left" w:pos="2373"/>
          <w:tab w:val="left" w:pos="2374"/>
        </w:tabs>
        <w:spacing w:before="2"/>
        <w:ind w:left="2314" w:right="1193"/>
        <w:rPr>
          <w:sz w:val="24"/>
        </w:rPr>
      </w:pPr>
      <w:r w:rsidRPr="00DA161E">
        <w:tab/>
      </w:r>
      <w:r w:rsidRPr="00DA161E">
        <w:rPr>
          <w:sz w:val="24"/>
        </w:rPr>
        <w:t>для описания с помощью функций различных зависимостей, представления</w:t>
      </w:r>
      <w:r w:rsidRPr="00DA161E">
        <w:rPr>
          <w:spacing w:val="-33"/>
          <w:sz w:val="24"/>
        </w:rPr>
        <w:t xml:space="preserve"> </w:t>
      </w:r>
      <w:r w:rsidRPr="00DA161E">
        <w:rPr>
          <w:sz w:val="24"/>
        </w:rPr>
        <w:t>их графически, интерпретации</w:t>
      </w:r>
      <w:r w:rsidRPr="00DA161E">
        <w:rPr>
          <w:spacing w:val="-1"/>
          <w:sz w:val="24"/>
        </w:rPr>
        <w:t xml:space="preserve"> </w:t>
      </w:r>
      <w:r w:rsidRPr="00DA161E">
        <w:rPr>
          <w:sz w:val="24"/>
        </w:rPr>
        <w:t>графиков.</w:t>
      </w:r>
    </w:p>
    <w:p w:rsidR="009E1916" w:rsidRPr="00DA161E" w:rsidRDefault="00C21772">
      <w:pPr>
        <w:pStyle w:val="3"/>
        <w:spacing w:before="4" w:line="275" w:lineRule="exact"/>
      </w:pPr>
      <w:r w:rsidRPr="00DA161E">
        <w:t>Выпускник получит возможность научиться:</w:t>
      </w:r>
    </w:p>
    <w:p w:rsidR="009E1916" w:rsidRPr="00DA161E" w:rsidRDefault="00C21772">
      <w:pPr>
        <w:pStyle w:val="a5"/>
        <w:numPr>
          <w:ilvl w:val="1"/>
          <w:numId w:val="229"/>
        </w:numPr>
        <w:tabs>
          <w:tab w:val="left" w:pos="2181"/>
          <w:tab w:val="left" w:pos="2182"/>
        </w:tabs>
        <w:spacing w:before="1" w:line="237" w:lineRule="auto"/>
        <w:ind w:right="2306"/>
        <w:rPr>
          <w:rFonts w:ascii="Symbol" w:hAnsi="Symbol"/>
          <w:i/>
          <w:sz w:val="24"/>
        </w:rPr>
      </w:pPr>
      <w:r w:rsidRPr="00DA161E">
        <w:rPr>
          <w:i/>
          <w:sz w:val="24"/>
        </w:rPr>
        <w:t>оперировать понятиями:логарифмическая и показательная функции, тригонометрические</w:t>
      </w:r>
      <w:r w:rsidRPr="00DA161E">
        <w:rPr>
          <w:i/>
          <w:spacing w:val="-1"/>
          <w:sz w:val="24"/>
        </w:rPr>
        <w:t xml:space="preserve"> </w:t>
      </w:r>
      <w:r w:rsidRPr="00DA161E">
        <w:rPr>
          <w:i/>
          <w:sz w:val="24"/>
        </w:rPr>
        <w:t>функции;</w:t>
      </w:r>
    </w:p>
    <w:p w:rsidR="009E1916" w:rsidRPr="00DA161E" w:rsidRDefault="00C21772">
      <w:pPr>
        <w:pStyle w:val="a5"/>
        <w:numPr>
          <w:ilvl w:val="1"/>
          <w:numId w:val="229"/>
        </w:numPr>
        <w:tabs>
          <w:tab w:val="left" w:pos="2181"/>
          <w:tab w:val="left" w:pos="2182"/>
        </w:tabs>
        <w:spacing w:before="4" w:line="237" w:lineRule="auto"/>
        <w:ind w:right="1389"/>
        <w:rPr>
          <w:rFonts w:ascii="Symbol" w:hAnsi="Symbol"/>
          <w:i/>
          <w:sz w:val="24"/>
        </w:rPr>
      </w:pPr>
      <w:r w:rsidRPr="00DA161E">
        <w:rPr>
          <w:i/>
          <w:sz w:val="24"/>
        </w:rPr>
        <w:t>определять значение функции по значению аргумента при различных способах задания</w:t>
      </w:r>
      <w:r w:rsidRPr="00DA161E">
        <w:rPr>
          <w:i/>
          <w:spacing w:val="-3"/>
          <w:sz w:val="24"/>
        </w:rPr>
        <w:t xml:space="preserve"> </w:t>
      </w:r>
      <w:r w:rsidRPr="00DA161E">
        <w:rPr>
          <w:i/>
          <w:sz w:val="24"/>
        </w:rPr>
        <w:t>функции;</w:t>
      </w:r>
    </w:p>
    <w:p w:rsidR="009E1916" w:rsidRPr="00DA161E" w:rsidRDefault="00C21772">
      <w:pPr>
        <w:pStyle w:val="a5"/>
        <w:numPr>
          <w:ilvl w:val="1"/>
          <w:numId w:val="229"/>
        </w:numPr>
        <w:tabs>
          <w:tab w:val="left" w:pos="2181"/>
          <w:tab w:val="left" w:pos="2182"/>
        </w:tabs>
        <w:spacing w:before="3" w:line="293" w:lineRule="exact"/>
        <w:rPr>
          <w:rFonts w:ascii="Symbol" w:hAnsi="Symbol"/>
          <w:i/>
          <w:sz w:val="24"/>
        </w:rPr>
      </w:pPr>
      <w:r w:rsidRPr="00DA161E">
        <w:rPr>
          <w:i/>
          <w:sz w:val="24"/>
        </w:rPr>
        <w:t>строить графики изученных</w:t>
      </w:r>
      <w:r w:rsidRPr="00DA161E">
        <w:rPr>
          <w:i/>
          <w:spacing w:val="-3"/>
          <w:sz w:val="24"/>
        </w:rPr>
        <w:t xml:space="preserve"> </w:t>
      </w:r>
      <w:r w:rsidRPr="00DA161E">
        <w:rPr>
          <w:i/>
          <w:sz w:val="24"/>
        </w:rPr>
        <w:t>функций;</w:t>
      </w:r>
    </w:p>
    <w:p w:rsidR="009E1916" w:rsidRPr="00DA161E" w:rsidRDefault="00C21772">
      <w:pPr>
        <w:pStyle w:val="a5"/>
        <w:numPr>
          <w:ilvl w:val="1"/>
          <w:numId w:val="229"/>
        </w:numPr>
        <w:tabs>
          <w:tab w:val="left" w:pos="2182"/>
        </w:tabs>
        <w:spacing w:before="1" w:line="237" w:lineRule="auto"/>
        <w:ind w:right="1121"/>
        <w:jc w:val="both"/>
        <w:rPr>
          <w:rFonts w:ascii="Symbol" w:hAnsi="Symbol"/>
          <w:i/>
          <w:sz w:val="24"/>
        </w:rPr>
      </w:pPr>
      <w:r w:rsidRPr="00DA161E">
        <w:rPr>
          <w:i/>
          <w:sz w:val="24"/>
        </w:rPr>
        <w:t>описывать по графику и в простейших случаях по формуле поведение и</w:t>
      </w:r>
      <w:r w:rsidRPr="00DA161E">
        <w:rPr>
          <w:i/>
          <w:spacing w:val="-23"/>
          <w:sz w:val="24"/>
        </w:rPr>
        <w:t xml:space="preserve"> </w:t>
      </w:r>
      <w:r w:rsidRPr="00DA161E">
        <w:rPr>
          <w:i/>
          <w:sz w:val="24"/>
        </w:rPr>
        <w:t>свойства функций, находить по графику функции наибольшие и наименьшие</w:t>
      </w:r>
      <w:r w:rsidRPr="00DA161E">
        <w:rPr>
          <w:i/>
          <w:spacing w:val="-10"/>
          <w:sz w:val="24"/>
        </w:rPr>
        <w:t xml:space="preserve"> </w:t>
      </w:r>
      <w:r w:rsidRPr="00DA161E">
        <w:rPr>
          <w:i/>
          <w:sz w:val="24"/>
        </w:rPr>
        <w:t>значения;</w:t>
      </w:r>
    </w:p>
    <w:p w:rsidR="009E1916" w:rsidRPr="00DA161E" w:rsidRDefault="00C21772">
      <w:pPr>
        <w:pStyle w:val="a5"/>
        <w:numPr>
          <w:ilvl w:val="1"/>
          <w:numId w:val="229"/>
        </w:numPr>
        <w:tabs>
          <w:tab w:val="left" w:pos="2182"/>
        </w:tabs>
        <w:spacing w:before="5" w:line="237" w:lineRule="auto"/>
        <w:ind w:right="1048"/>
        <w:jc w:val="both"/>
        <w:rPr>
          <w:rFonts w:ascii="Symbol" w:hAnsi="Symbol"/>
          <w:i/>
          <w:sz w:val="24"/>
        </w:rPr>
      </w:pPr>
      <w:r w:rsidRPr="00DA161E">
        <w:rPr>
          <w:i/>
          <w:sz w:val="24"/>
        </w:rPr>
        <w:t>строить эскиз графика функции, удовлетворяющей приведенному набору</w:t>
      </w:r>
      <w:r w:rsidRPr="00DA161E">
        <w:rPr>
          <w:i/>
          <w:spacing w:val="-29"/>
          <w:sz w:val="24"/>
        </w:rPr>
        <w:t xml:space="preserve"> </w:t>
      </w:r>
      <w:r w:rsidRPr="00DA161E">
        <w:rPr>
          <w:i/>
          <w:sz w:val="24"/>
        </w:rPr>
        <w:t>условий (промежутки возрастания/убывания, значение функции в заданной точке, точки экстремумов, асимптоты, нули функции и</w:t>
      </w:r>
      <w:r w:rsidRPr="00DA161E">
        <w:rPr>
          <w:i/>
          <w:spacing w:val="-3"/>
          <w:sz w:val="24"/>
        </w:rPr>
        <w:t xml:space="preserve"> </w:t>
      </w:r>
      <w:r w:rsidRPr="00DA161E">
        <w:rPr>
          <w:i/>
          <w:sz w:val="24"/>
        </w:rPr>
        <w:t>т.д.);</w:t>
      </w:r>
    </w:p>
    <w:p w:rsidR="009E1916" w:rsidRPr="00DA161E" w:rsidRDefault="00C21772">
      <w:pPr>
        <w:pStyle w:val="a5"/>
        <w:numPr>
          <w:ilvl w:val="1"/>
          <w:numId w:val="229"/>
        </w:numPr>
        <w:tabs>
          <w:tab w:val="left" w:pos="2182"/>
        </w:tabs>
        <w:spacing w:before="5"/>
        <w:ind w:right="875"/>
        <w:jc w:val="both"/>
        <w:rPr>
          <w:rFonts w:ascii="Symbol" w:hAnsi="Symbol"/>
          <w:i/>
          <w:sz w:val="24"/>
        </w:rPr>
      </w:pPr>
      <w:r w:rsidRPr="00DA161E">
        <w:rPr>
          <w:i/>
          <w:sz w:val="24"/>
        </w:rPr>
        <w:t>решать уравнения, простейшие системы уравнений, используя свойства функций и их</w:t>
      </w:r>
      <w:r w:rsidRPr="00DA161E">
        <w:rPr>
          <w:i/>
          <w:spacing w:val="-2"/>
          <w:sz w:val="24"/>
        </w:rPr>
        <w:t xml:space="preserve"> </w:t>
      </w:r>
      <w:r w:rsidRPr="00DA161E">
        <w:rPr>
          <w:i/>
          <w:sz w:val="24"/>
        </w:rPr>
        <w:t>графиков.</w:t>
      </w:r>
    </w:p>
    <w:p w:rsidR="009E1916" w:rsidRPr="00DA161E" w:rsidRDefault="00C21772">
      <w:pPr>
        <w:pStyle w:val="4"/>
        <w:spacing w:before="2" w:line="275" w:lineRule="exact"/>
        <w:jc w:val="both"/>
      </w:pPr>
      <w:r w:rsidRPr="00DA161E">
        <w:t>В повседневной жизни и при изучении других учебных</w:t>
      </w:r>
      <w:r w:rsidRPr="00DA161E">
        <w:rPr>
          <w:spacing w:val="-28"/>
        </w:rPr>
        <w:t xml:space="preserve"> </w:t>
      </w:r>
      <w:r w:rsidRPr="00DA161E">
        <w:t>предметов:</w:t>
      </w:r>
    </w:p>
    <w:p w:rsidR="009E1916" w:rsidRPr="00DA161E" w:rsidRDefault="00C21772">
      <w:pPr>
        <w:pStyle w:val="a5"/>
        <w:numPr>
          <w:ilvl w:val="1"/>
          <w:numId w:val="229"/>
        </w:numPr>
        <w:tabs>
          <w:tab w:val="left" w:pos="2169"/>
          <w:tab w:val="left" w:pos="2170"/>
        </w:tabs>
        <w:ind w:left="2170" w:right="1063"/>
        <w:rPr>
          <w:rFonts w:ascii="Symbol" w:hAnsi="Symbol"/>
          <w:i/>
          <w:sz w:val="24"/>
        </w:rPr>
      </w:pPr>
      <w:r w:rsidRPr="00DA161E">
        <w:rPr>
          <w:i/>
          <w:sz w:val="24"/>
        </w:rPr>
        <w:t>определять по графикам и использовать для решения прикладных задач</w:t>
      </w:r>
      <w:r w:rsidRPr="00DA161E">
        <w:rPr>
          <w:i/>
          <w:spacing w:val="-31"/>
          <w:sz w:val="24"/>
        </w:rPr>
        <w:t xml:space="preserve"> </w:t>
      </w:r>
      <w:r w:rsidRPr="00DA161E">
        <w:rPr>
          <w:i/>
          <w:sz w:val="24"/>
        </w:rPr>
        <w:t>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w:t>
      </w:r>
      <w:r w:rsidRPr="00DA161E">
        <w:rPr>
          <w:i/>
          <w:spacing w:val="-1"/>
          <w:sz w:val="24"/>
        </w:rPr>
        <w:t xml:space="preserve"> </w:t>
      </w:r>
      <w:r w:rsidRPr="00DA161E">
        <w:rPr>
          <w:i/>
          <w:sz w:val="24"/>
        </w:rPr>
        <w:t>т.п.);</w:t>
      </w:r>
    </w:p>
    <w:p w:rsidR="009E1916" w:rsidRPr="00DA161E" w:rsidRDefault="00C21772">
      <w:pPr>
        <w:pStyle w:val="a5"/>
        <w:numPr>
          <w:ilvl w:val="1"/>
          <w:numId w:val="229"/>
        </w:numPr>
        <w:tabs>
          <w:tab w:val="left" w:pos="2169"/>
          <w:tab w:val="left" w:pos="2170"/>
        </w:tabs>
        <w:ind w:left="2170"/>
        <w:rPr>
          <w:rFonts w:ascii="Symbol" w:hAnsi="Symbol"/>
          <w:i/>
          <w:sz w:val="24"/>
        </w:rPr>
      </w:pPr>
      <w:r w:rsidRPr="00DA161E">
        <w:rPr>
          <w:i/>
          <w:sz w:val="24"/>
        </w:rPr>
        <w:t>интерпретировать свойства в контексте конкретной практической</w:t>
      </w:r>
      <w:r w:rsidRPr="00DA161E">
        <w:rPr>
          <w:i/>
          <w:spacing w:val="-7"/>
          <w:sz w:val="24"/>
        </w:rPr>
        <w:t xml:space="preserve"> </w:t>
      </w:r>
      <w:r w:rsidRPr="00DA161E">
        <w:rPr>
          <w:i/>
          <w:sz w:val="24"/>
        </w:rPr>
        <w:t>ситуации;</w:t>
      </w:r>
    </w:p>
    <w:p w:rsidR="009E1916" w:rsidRPr="00DA161E" w:rsidRDefault="00C21772">
      <w:pPr>
        <w:pStyle w:val="3"/>
        <w:spacing w:before="1" w:line="240" w:lineRule="auto"/>
        <w:ind w:left="4294"/>
      </w:pPr>
      <w:r w:rsidRPr="00DA161E">
        <w:t>Начала математического анализа</w:t>
      </w:r>
    </w:p>
    <w:p w:rsidR="009E1916" w:rsidRPr="00DA161E" w:rsidRDefault="00C21772">
      <w:pPr>
        <w:spacing w:before="1" w:line="275" w:lineRule="exact"/>
        <w:ind w:left="1462"/>
        <w:rPr>
          <w:b/>
          <w:sz w:val="24"/>
        </w:rPr>
      </w:pPr>
      <w:r w:rsidRPr="00DA161E">
        <w:rPr>
          <w:b/>
          <w:sz w:val="24"/>
        </w:rPr>
        <w:t>выпускник научиться:</w:t>
      </w:r>
    </w:p>
    <w:p w:rsidR="009E1916" w:rsidRPr="00DA161E" w:rsidRDefault="00C21772">
      <w:pPr>
        <w:pStyle w:val="a5"/>
        <w:numPr>
          <w:ilvl w:val="2"/>
          <w:numId w:val="229"/>
        </w:numPr>
        <w:tabs>
          <w:tab w:val="left" w:pos="2313"/>
          <w:tab w:val="left" w:pos="2314"/>
        </w:tabs>
        <w:spacing w:before="1" w:line="237" w:lineRule="auto"/>
        <w:ind w:left="2314" w:right="1443"/>
        <w:rPr>
          <w:sz w:val="24"/>
        </w:rPr>
      </w:pPr>
      <w:r w:rsidRPr="00DA161E">
        <w:rPr>
          <w:sz w:val="24"/>
        </w:rPr>
        <w:t>вычислять производные и первообразные элементарных функций,</w:t>
      </w:r>
      <w:r w:rsidRPr="00DA161E">
        <w:rPr>
          <w:spacing w:val="-37"/>
          <w:sz w:val="24"/>
        </w:rPr>
        <w:t xml:space="preserve"> </w:t>
      </w:r>
      <w:r w:rsidRPr="00DA161E">
        <w:rPr>
          <w:sz w:val="24"/>
        </w:rPr>
        <w:t>используя справочные</w:t>
      </w:r>
      <w:r w:rsidRPr="00DA161E">
        <w:rPr>
          <w:spacing w:val="-3"/>
          <w:sz w:val="24"/>
        </w:rPr>
        <w:t xml:space="preserve"> </w:t>
      </w:r>
      <w:r w:rsidRPr="00DA161E">
        <w:rPr>
          <w:sz w:val="24"/>
        </w:rPr>
        <w:t>материалы;</w:t>
      </w:r>
    </w:p>
    <w:p w:rsidR="009E1916" w:rsidRPr="00DA161E" w:rsidRDefault="00C21772">
      <w:pPr>
        <w:pStyle w:val="a5"/>
        <w:numPr>
          <w:ilvl w:val="2"/>
          <w:numId w:val="229"/>
        </w:numPr>
        <w:tabs>
          <w:tab w:val="left" w:pos="2313"/>
          <w:tab w:val="left" w:pos="2314"/>
        </w:tabs>
        <w:spacing w:before="2"/>
        <w:ind w:left="2314" w:right="939"/>
        <w:rPr>
          <w:sz w:val="24"/>
        </w:rPr>
      </w:pPr>
      <w:r w:rsidRPr="00DA161E">
        <w:rPr>
          <w:sz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w:t>
      </w:r>
      <w:r w:rsidRPr="00DA161E">
        <w:rPr>
          <w:spacing w:val="-33"/>
          <w:sz w:val="24"/>
        </w:rPr>
        <w:t xml:space="preserve"> </w:t>
      </w:r>
      <w:r w:rsidRPr="00DA161E">
        <w:rPr>
          <w:sz w:val="24"/>
        </w:rPr>
        <w:t>математического анализа;</w:t>
      </w:r>
    </w:p>
    <w:p w:rsidR="00B30CB4" w:rsidRPr="00B30CB4" w:rsidRDefault="00C21772" w:rsidP="00B30CB4">
      <w:pPr>
        <w:pStyle w:val="a5"/>
        <w:numPr>
          <w:ilvl w:val="2"/>
          <w:numId w:val="229"/>
        </w:numPr>
        <w:tabs>
          <w:tab w:val="left" w:pos="2313"/>
          <w:tab w:val="left" w:pos="2314"/>
        </w:tabs>
        <w:spacing w:before="1" w:line="237" w:lineRule="auto"/>
        <w:ind w:left="2314" w:right="1346"/>
        <w:rPr>
          <w:sz w:val="24"/>
        </w:rPr>
      </w:pPr>
      <w:r w:rsidRPr="00DA161E">
        <w:rPr>
          <w:sz w:val="24"/>
        </w:rPr>
        <w:t>вычислять в простейших случаях площади с использованием первообразной; использовать приобретенные знания и умения в практической деятельности и повседневной</w:t>
      </w:r>
      <w:r w:rsidRPr="00DA161E">
        <w:rPr>
          <w:spacing w:val="-1"/>
          <w:sz w:val="24"/>
        </w:rPr>
        <w:t xml:space="preserve"> </w:t>
      </w:r>
      <w:r w:rsidRPr="00DA161E">
        <w:rPr>
          <w:sz w:val="24"/>
        </w:rPr>
        <w:t>жизни:</w:t>
      </w:r>
    </w:p>
    <w:p w:rsidR="009E1916" w:rsidRPr="00DA161E" w:rsidRDefault="00C21772">
      <w:pPr>
        <w:pStyle w:val="a5"/>
        <w:numPr>
          <w:ilvl w:val="2"/>
          <w:numId w:val="229"/>
        </w:numPr>
        <w:tabs>
          <w:tab w:val="left" w:pos="2313"/>
          <w:tab w:val="left" w:pos="2314"/>
        </w:tabs>
        <w:spacing w:before="88"/>
        <w:ind w:left="2314" w:right="1147"/>
        <w:rPr>
          <w:sz w:val="24"/>
        </w:rPr>
      </w:pPr>
      <w:r w:rsidRPr="00DA161E">
        <w:rPr>
          <w:sz w:val="24"/>
        </w:rPr>
        <w:t>для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9E1916" w:rsidRPr="00DA161E" w:rsidRDefault="00C21772">
      <w:pPr>
        <w:pStyle w:val="3"/>
        <w:spacing w:before="4" w:line="275" w:lineRule="exact"/>
      </w:pPr>
      <w:r w:rsidRPr="00DA161E">
        <w:t>Выпускник получит возможность:</w:t>
      </w:r>
    </w:p>
    <w:p w:rsidR="009E1916" w:rsidRPr="00DA161E" w:rsidRDefault="00C21772">
      <w:pPr>
        <w:pStyle w:val="a5"/>
        <w:numPr>
          <w:ilvl w:val="1"/>
          <w:numId w:val="229"/>
        </w:numPr>
        <w:tabs>
          <w:tab w:val="left" w:pos="2181"/>
          <w:tab w:val="left" w:pos="2182"/>
        </w:tabs>
        <w:spacing w:before="1" w:line="237" w:lineRule="auto"/>
        <w:ind w:right="1201"/>
        <w:rPr>
          <w:rFonts w:ascii="Symbol" w:hAnsi="Symbol"/>
          <w:i/>
          <w:sz w:val="24"/>
        </w:rPr>
      </w:pPr>
      <w:r w:rsidRPr="00DA161E">
        <w:rPr>
          <w:i/>
          <w:sz w:val="24"/>
        </w:rPr>
        <w:t>Оперировать понятиями: производная функции в точке, касательная к графику функции, производная</w:t>
      </w:r>
      <w:r w:rsidRPr="00DA161E">
        <w:rPr>
          <w:i/>
          <w:spacing w:val="-3"/>
          <w:sz w:val="24"/>
        </w:rPr>
        <w:t xml:space="preserve"> </w:t>
      </w:r>
      <w:r w:rsidRPr="00DA161E">
        <w:rPr>
          <w:i/>
          <w:sz w:val="24"/>
        </w:rPr>
        <w:t>функции;</w:t>
      </w:r>
    </w:p>
    <w:p w:rsidR="009E1916" w:rsidRPr="00DA161E" w:rsidRDefault="00C21772">
      <w:pPr>
        <w:pStyle w:val="a5"/>
        <w:numPr>
          <w:ilvl w:val="1"/>
          <w:numId w:val="229"/>
        </w:numPr>
        <w:tabs>
          <w:tab w:val="left" w:pos="2181"/>
          <w:tab w:val="left" w:pos="2182"/>
        </w:tabs>
        <w:spacing w:before="5" w:line="237" w:lineRule="auto"/>
        <w:ind w:right="1087"/>
        <w:rPr>
          <w:rFonts w:ascii="Symbol" w:hAnsi="Symbol"/>
          <w:i/>
          <w:sz w:val="24"/>
        </w:rPr>
      </w:pPr>
      <w:r w:rsidRPr="00DA161E">
        <w:rPr>
          <w:i/>
          <w:sz w:val="24"/>
        </w:rPr>
        <w:t>вычислять производную одночлена, многочлена, квадратного корня, производную суммы</w:t>
      </w:r>
      <w:r w:rsidRPr="00DA161E">
        <w:rPr>
          <w:i/>
          <w:spacing w:val="-1"/>
          <w:sz w:val="24"/>
        </w:rPr>
        <w:t xml:space="preserve"> </w:t>
      </w:r>
      <w:r w:rsidRPr="00DA161E">
        <w:rPr>
          <w:i/>
          <w:sz w:val="24"/>
        </w:rPr>
        <w:t>функций;</w:t>
      </w:r>
    </w:p>
    <w:p w:rsidR="009E1916" w:rsidRPr="00DA161E" w:rsidRDefault="00C21772">
      <w:pPr>
        <w:pStyle w:val="a5"/>
        <w:numPr>
          <w:ilvl w:val="1"/>
          <w:numId w:val="229"/>
        </w:numPr>
        <w:tabs>
          <w:tab w:val="left" w:pos="2181"/>
          <w:tab w:val="left" w:pos="2182"/>
        </w:tabs>
        <w:spacing w:before="4" w:line="237" w:lineRule="auto"/>
        <w:ind w:right="1661"/>
        <w:rPr>
          <w:rFonts w:ascii="Symbol" w:hAnsi="Symbol"/>
          <w:i/>
          <w:sz w:val="24"/>
        </w:rPr>
      </w:pPr>
      <w:r w:rsidRPr="00DA161E">
        <w:rPr>
          <w:i/>
          <w:sz w:val="24"/>
        </w:rPr>
        <w:t>вычислять производные элементарных функций и их комбинаций, используя справочные</w:t>
      </w:r>
      <w:r w:rsidRPr="00DA161E">
        <w:rPr>
          <w:i/>
          <w:spacing w:val="-2"/>
          <w:sz w:val="24"/>
        </w:rPr>
        <w:t xml:space="preserve"> </w:t>
      </w:r>
      <w:r w:rsidRPr="00DA161E">
        <w:rPr>
          <w:i/>
          <w:sz w:val="24"/>
        </w:rPr>
        <w:t>материалы;</w:t>
      </w:r>
    </w:p>
    <w:p w:rsidR="009E1916" w:rsidRPr="00DA161E" w:rsidRDefault="00C21772">
      <w:pPr>
        <w:pStyle w:val="a5"/>
        <w:numPr>
          <w:ilvl w:val="1"/>
          <w:numId w:val="229"/>
        </w:numPr>
        <w:tabs>
          <w:tab w:val="left" w:pos="2181"/>
          <w:tab w:val="left" w:pos="2182"/>
        </w:tabs>
        <w:spacing w:before="3"/>
        <w:ind w:right="912"/>
        <w:rPr>
          <w:rFonts w:ascii="Symbol" w:hAnsi="Symbol"/>
          <w:i/>
          <w:sz w:val="24"/>
        </w:rPr>
      </w:pPr>
      <w:r w:rsidRPr="00DA161E">
        <w:rPr>
          <w:i/>
          <w:sz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9E1916" w:rsidRPr="00DA161E" w:rsidRDefault="00C21772">
      <w:pPr>
        <w:pStyle w:val="4"/>
        <w:spacing w:before="2" w:line="275" w:lineRule="exact"/>
      </w:pPr>
      <w:r w:rsidRPr="00DA161E">
        <w:t>В повседневной жизни и при изучении других учебных предметов:</w:t>
      </w:r>
    </w:p>
    <w:p w:rsidR="009E1916" w:rsidRPr="00DA161E" w:rsidRDefault="00C21772">
      <w:pPr>
        <w:pStyle w:val="a5"/>
        <w:numPr>
          <w:ilvl w:val="1"/>
          <w:numId w:val="229"/>
        </w:numPr>
        <w:tabs>
          <w:tab w:val="left" w:pos="2181"/>
          <w:tab w:val="left" w:pos="2182"/>
        </w:tabs>
        <w:spacing w:before="1" w:line="237" w:lineRule="auto"/>
        <w:ind w:right="1227"/>
        <w:rPr>
          <w:rFonts w:ascii="Symbol" w:hAnsi="Symbol"/>
          <w:i/>
          <w:sz w:val="24"/>
        </w:rPr>
      </w:pPr>
      <w:r w:rsidRPr="00DA161E">
        <w:rPr>
          <w:i/>
          <w:sz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w:t>
      </w:r>
      <w:r w:rsidRPr="00DA161E">
        <w:rPr>
          <w:i/>
          <w:spacing w:val="-21"/>
          <w:sz w:val="24"/>
        </w:rPr>
        <w:t xml:space="preserve"> </w:t>
      </w:r>
      <w:r w:rsidRPr="00DA161E">
        <w:rPr>
          <w:i/>
          <w:sz w:val="24"/>
        </w:rPr>
        <w:t>т.п.;</w:t>
      </w:r>
    </w:p>
    <w:p w:rsidR="009E1916" w:rsidRPr="00DA161E" w:rsidRDefault="00C21772">
      <w:pPr>
        <w:pStyle w:val="a5"/>
        <w:numPr>
          <w:ilvl w:val="1"/>
          <w:numId w:val="229"/>
        </w:numPr>
        <w:tabs>
          <w:tab w:val="left" w:pos="2181"/>
          <w:tab w:val="left" w:pos="2182"/>
        </w:tabs>
        <w:spacing w:before="5"/>
        <w:rPr>
          <w:rFonts w:ascii="Symbol" w:hAnsi="Symbol"/>
          <w:i/>
          <w:sz w:val="24"/>
        </w:rPr>
      </w:pPr>
      <w:r w:rsidRPr="00DA161E">
        <w:rPr>
          <w:i/>
          <w:sz w:val="24"/>
        </w:rPr>
        <w:t>интерпретировать полученные</w:t>
      </w:r>
      <w:r w:rsidRPr="00DA161E">
        <w:rPr>
          <w:i/>
          <w:spacing w:val="-2"/>
          <w:sz w:val="24"/>
        </w:rPr>
        <w:t xml:space="preserve"> </w:t>
      </w:r>
      <w:r w:rsidRPr="00DA161E">
        <w:rPr>
          <w:i/>
          <w:sz w:val="24"/>
        </w:rPr>
        <w:t>результаты</w:t>
      </w:r>
    </w:p>
    <w:p w:rsidR="009E1916" w:rsidRPr="00DA161E" w:rsidRDefault="00C21772">
      <w:pPr>
        <w:pStyle w:val="3"/>
        <w:spacing w:before="4" w:line="240" w:lineRule="auto"/>
        <w:ind w:left="4731"/>
      </w:pPr>
      <w:r w:rsidRPr="00DA161E">
        <w:t>Уравнения и неравенства</w:t>
      </w:r>
    </w:p>
    <w:p w:rsidR="009E1916" w:rsidRPr="00DA161E" w:rsidRDefault="00C21772">
      <w:pPr>
        <w:spacing w:line="275" w:lineRule="exact"/>
        <w:ind w:left="1462"/>
        <w:rPr>
          <w:b/>
          <w:sz w:val="24"/>
        </w:rPr>
      </w:pPr>
      <w:r w:rsidRPr="00DA161E">
        <w:rPr>
          <w:b/>
          <w:sz w:val="24"/>
        </w:rPr>
        <w:t>выпускник научиться:</w:t>
      </w:r>
    </w:p>
    <w:p w:rsidR="009E1916" w:rsidRPr="00DA161E" w:rsidRDefault="00C21772">
      <w:pPr>
        <w:pStyle w:val="a5"/>
        <w:numPr>
          <w:ilvl w:val="0"/>
          <w:numId w:val="216"/>
        </w:numPr>
        <w:tabs>
          <w:tab w:val="left" w:pos="2169"/>
          <w:tab w:val="left" w:pos="2170"/>
        </w:tabs>
        <w:spacing w:before="1" w:line="237" w:lineRule="auto"/>
        <w:ind w:right="884"/>
        <w:rPr>
          <w:sz w:val="24"/>
        </w:rPr>
      </w:pPr>
      <w:r w:rsidRPr="00DA161E">
        <w:rPr>
          <w:sz w:val="24"/>
        </w:rPr>
        <w:t>решать рациональные, показательные и логарифмические уравнения и</w:t>
      </w:r>
      <w:r w:rsidRPr="00DA161E">
        <w:rPr>
          <w:spacing w:val="-36"/>
          <w:sz w:val="24"/>
        </w:rPr>
        <w:t xml:space="preserve"> </w:t>
      </w:r>
      <w:r w:rsidRPr="00DA161E">
        <w:rPr>
          <w:sz w:val="24"/>
        </w:rPr>
        <w:t>неравенства, простейшие иррациональные и тригонометрические уравнения, их</w:t>
      </w:r>
      <w:r w:rsidRPr="00DA161E">
        <w:rPr>
          <w:spacing w:val="-11"/>
          <w:sz w:val="24"/>
        </w:rPr>
        <w:t xml:space="preserve"> </w:t>
      </w:r>
      <w:r w:rsidRPr="00DA161E">
        <w:rPr>
          <w:sz w:val="24"/>
        </w:rPr>
        <w:t>системы;</w:t>
      </w:r>
    </w:p>
    <w:p w:rsidR="009E1916" w:rsidRPr="00DA161E" w:rsidRDefault="00C21772">
      <w:pPr>
        <w:pStyle w:val="a5"/>
        <w:numPr>
          <w:ilvl w:val="0"/>
          <w:numId w:val="216"/>
        </w:numPr>
        <w:tabs>
          <w:tab w:val="left" w:pos="2169"/>
          <w:tab w:val="left" w:pos="2170"/>
        </w:tabs>
        <w:spacing w:before="2" w:line="293" w:lineRule="exact"/>
        <w:rPr>
          <w:sz w:val="24"/>
        </w:rPr>
      </w:pPr>
      <w:r w:rsidRPr="00DA161E">
        <w:rPr>
          <w:sz w:val="24"/>
        </w:rPr>
        <w:t>составлять уравнения и неравенства по условию задачи;</w:t>
      </w:r>
    </w:p>
    <w:p w:rsidR="009E1916" w:rsidRPr="00DA161E" w:rsidRDefault="00C21772">
      <w:pPr>
        <w:pStyle w:val="a5"/>
        <w:numPr>
          <w:ilvl w:val="0"/>
          <w:numId w:val="216"/>
        </w:numPr>
        <w:tabs>
          <w:tab w:val="left" w:pos="2169"/>
          <w:tab w:val="left" w:pos="2170"/>
        </w:tabs>
        <w:spacing w:before="2" w:line="237" w:lineRule="auto"/>
        <w:ind w:right="1205"/>
        <w:rPr>
          <w:sz w:val="24"/>
        </w:rPr>
      </w:pPr>
      <w:r w:rsidRPr="00DA161E">
        <w:rPr>
          <w:sz w:val="24"/>
        </w:rPr>
        <w:t>использовать для приближенного решения уравнений и неравенств</w:t>
      </w:r>
      <w:r w:rsidRPr="00DA161E">
        <w:rPr>
          <w:spacing w:val="-31"/>
          <w:sz w:val="24"/>
        </w:rPr>
        <w:t xml:space="preserve"> </w:t>
      </w:r>
      <w:r w:rsidRPr="00DA161E">
        <w:rPr>
          <w:sz w:val="24"/>
        </w:rPr>
        <w:t>графический метод;</w:t>
      </w:r>
    </w:p>
    <w:p w:rsidR="009E1916" w:rsidRPr="00DA161E" w:rsidRDefault="00C21772">
      <w:pPr>
        <w:pStyle w:val="a5"/>
        <w:numPr>
          <w:ilvl w:val="0"/>
          <w:numId w:val="216"/>
        </w:numPr>
        <w:tabs>
          <w:tab w:val="left" w:pos="2169"/>
          <w:tab w:val="left" w:pos="2170"/>
        </w:tabs>
        <w:spacing w:before="4" w:line="237" w:lineRule="auto"/>
        <w:ind w:right="1973"/>
        <w:rPr>
          <w:sz w:val="24"/>
        </w:rPr>
      </w:pPr>
      <w:r w:rsidRPr="00DA161E">
        <w:rPr>
          <w:sz w:val="24"/>
        </w:rPr>
        <w:t>изображать на координатной плоскости множества решений простейших уравнений и их</w:t>
      </w:r>
      <w:r w:rsidRPr="00DA161E">
        <w:rPr>
          <w:spacing w:val="-1"/>
          <w:sz w:val="24"/>
        </w:rPr>
        <w:t xml:space="preserve"> </w:t>
      </w:r>
      <w:r w:rsidRPr="00DA161E">
        <w:rPr>
          <w:sz w:val="24"/>
        </w:rPr>
        <w:t>систем;</w:t>
      </w:r>
    </w:p>
    <w:p w:rsidR="009E1916" w:rsidRPr="00DA161E" w:rsidRDefault="00C21772">
      <w:pPr>
        <w:pStyle w:val="a5"/>
        <w:numPr>
          <w:ilvl w:val="0"/>
          <w:numId w:val="216"/>
        </w:numPr>
        <w:tabs>
          <w:tab w:val="left" w:pos="2169"/>
          <w:tab w:val="left" w:pos="2170"/>
        </w:tabs>
        <w:spacing w:before="5" w:line="237" w:lineRule="auto"/>
        <w:ind w:right="1490"/>
        <w:rPr>
          <w:sz w:val="24"/>
        </w:rPr>
      </w:pPr>
      <w:r w:rsidRPr="00DA161E">
        <w:rPr>
          <w:sz w:val="24"/>
        </w:rPr>
        <w:t>использовать приобретенные знания и умения в практической деятельности и повседневной</w:t>
      </w:r>
      <w:r w:rsidRPr="00DA161E">
        <w:rPr>
          <w:spacing w:val="-1"/>
          <w:sz w:val="24"/>
        </w:rPr>
        <w:t xml:space="preserve"> </w:t>
      </w:r>
      <w:r w:rsidRPr="00DA161E">
        <w:rPr>
          <w:sz w:val="24"/>
        </w:rPr>
        <w:t>жизни:</w:t>
      </w:r>
    </w:p>
    <w:p w:rsidR="009E1916" w:rsidRPr="00DA161E" w:rsidRDefault="00C21772">
      <w:pPr>
        <w:pStyle w:val="a5"/>
        <w:numPr>
          <w:ilvl w:val="0"/>
          <w:numId w:val="216"/>
        </w:numPr>
        <w:tabs>
          <w:tab w:val="left" w:pos="2169"/>
          <w:tab w:val="left" w:pos="2170"/>
        </w:tabs>
        <w:spacing w:before="2"/>
        <w:rPr>
          <w:sz w:val="24"/>
        </w:rPr>
      </w:pPr>
      <w:r w:rsidRPr="00DA161E">
        <w:rPr>
          <w:sz w:val="24"/>
        </w:rPr>
        <w:t>для построения и исследования простейших математических</w:t>
      </w:r>
      <w:r w:rsidRPr="00DA161E">
        <w:rPr>
          <w:spacing w:val="-3"/>
          <w:sz w:val="24"/>
        </w:rPr>
        <w:t xml:space="preserve"> </w:t>
      </w:r>
      <w:r w:rsidRPr="00DA161E">
        <w:rPr>
          <w:sz w:val="24"/>
        </w:rPr>
        <w:t>моделей.</w:t>
      </w:r>
    </w:p>
    <w:p w:rsidR="009E1916" w:rsidRPr="00DA161E" w:rsidRDefault="00C21772">
      <w:pPr>
        <w:pStyle w:val="3"/>
        <w:spacing w:before="4" w:line="273" w:lineRule="exact"/>
      </w:pPr>
      <w:r w:rsidRPr="00DA161E">
        <w:t>Выпускник получит возможность:</w:t>
      </w:r>
    </w:p>
    <w:p w:rsidR="009E1916" w:rsidRPr="00DA161E" w:rsidRDefault="00C21772">
      <w:pPr>
        <w:pStyle w:val="a5"/>
        <w:numPr>
          <w:ilvl w:val="0"/>
          <w:numId w:val="216"/>
        </w:numPr>
        <w:tabs>
          <w:tab w:val="left" w:pos="2181"/>
          <w:tab w:val="left" w:pos="2182"/>
        </w:tabs>
        <w:ind w:left="2182" w:right="1462" w:hanging="360"/>
        <w:rPr>
          <w:i/>
          <w:sz w:val="24"/>
        </w:rPr>
      </w:pPr>
      <w:r w:rsidRPr="00DA161E">
        <w:rPr>
          <w:i/>
          <w:sz w:val="24"/>
        </w:rPr>
        <w:t>Решать рациональные, показательные и логарифмические уравнения и неравенства, простейшие иррациональные и тригонометрические</w:t>
      </w:r>
      <w:r w:rsidRPr="00DA161E">
        <w:rPr>
          <w:i/>
          <w:spacing w:val="-31"/>
          <w:sz w:val="24"/>
        </w:rPr>
        <w:t xml:space="preserve"> </w:t>
      </w:r>
      <w:r w:rsidRPr="00DA161E">
        <w:rPr>
          <w:i/>
          <w:sz w:val="24"/>
        </w:rPr>
        <w:t>уравнения, неравенства и их</w:t>
      </w:r>
      <w:r w:rsidRPr="00DA161E">
        <w:rPr>
          <w:i/>
          <w:spacing w:val="-2"/>
          <w:sz w:val="24"/>
        </w:rPr>
        <w:t xml:space="preserve"> </w:t>
      </w:r>
      <w:r w:rsidRPr="00DA161E">
        <w:rPr>
          <w:i/>
          <w:sz w:val="24"/>
        </w:rPr>
        <w:t>системы;</w:t>
      </w:r>
    </w:p>
    <w:p w:rsidR="009E1916" w:rsidRPr="00DA161E" w:rsidRDefault="00C21772">
      <w:pPr>
        <w:pStyle w:val="a5"/>
        <w:numPr>
          <w:ilvl w:val="0"/>
          <w:numId w:val="216"/>
        </w:numPr>
        <w:tabs>
          <w:tab w:val="left" w:pos="2181"/>
          <w:tab w:val="left" w:pos="2182"/>
        </w:tabs>
        <w:spacing w:before="1" w:line="237" w:lineRule="auto"/>
        <w:ind w:left="2182" w:right="1021" w:hanging="360"/>
        <w:rPr>
          <w:i/>
          <w:sz w:val="24"/>
        </w:rPr>
      </w:pPr>
      <w:r w:rsidRPr="00DA161E">
        <w:rPr>
          <w:i/>
          <w:sz w:val="24"/>
        </w:rPr>
        <w:t>использовать методы решения уравнений: приведение к виду «произведение</w:t>
      </w:r>
      <w:r w:rsidRPr="00DA161E">
        <w:rPr>
          <w:i/>
          <w:spacing w:val="-26"/>
          <w:sz w:val="24"/>
        </w:rPr>
        <w:t xml:space="preserve"> </w:t>
      </w:r>
      <w:r w:rsidRPr="00DA161E">
        <w:rPr>
          <w:i/>
          <w:sz w:val="24"/>
        </w:rPr>
        <w:t>равно нулю» или «частное равно нулю», замена</w:t>
      </w:r>
      <w:r w:rsidRPr="00DA161E">
        <w:rPr>
          <w:i/>
          <w:spacing w:val="-5"/>
          <w:sz w:val="24"/>
        </w:rPr>
        <w:t xml:space="preserve"> </w:t>
      </w:r>
      <w:r w:rsidRPr="00DA161E">
        <w:rPr>
          <w:i/>
          <w:sz w:val="24"/>
        </w:rPr>
        <w:t>переменных;</w:t>
      </w:r>
    </w:p>
    <w:p w:rsidR="009E1916" w:rsidRPr="00DA161E" w:rsidRDefault="00C21772">
      <w:pPr>
        <w:pStyle w:val="a5"/>
        <w:numPr>
          <w:ilvl w:val="0"/>
          <w:numId w:val="216"/>
        </w:numPr>
        <w:tabs>
          <w:tab w:val="left" w:pos="2181"/>
          <w:tab w:val="left" w:pos="2182"/>
        </w:tabs>
        <w:spacing w:before="2" w:line="293" w:lineRule="exact"/>
        <w:ind w:left="2182" w:hanging="360"/>
        <w:rPr>
          <w:i/>
          <w:sz w:val="24"/>
        </w:rPr>
      </w:pPr>
      <w:r w:rsidRPr="00DA161E">
        <w:rPr>
          <w:i/>
          <w:sz w:val="24"/>
        </w:rPr>
        <w:t>использовать метод интервалов для решения</w:t>
      </w:r>
      <w:r w:rsidRPr="00DA161E">
        <w:rPr>
          <w:i/>
          <w:spacing w:val="-7"/>
          <w:sz w:val="24"/>
        </w:rPr>
        <w:t xml:space="preserve"> </w:t>
      </w:r>
      <w:r w:rsidRPr="00DA161E">
        <w:rPr>
          <w:i/>
          <w:sz w:val="24"/>
        </w:rPr>
        <w:t>неравенств;</w:t>
      </w:r>
    </w:p>
    <w:p w:rsidR="009E1916" w:rsidRPr="00DA161E" w:rsidRDefault="00C21772">
      <w:pPr>
        <w:pStyle w:val="a5"/>
        <w:numPr>
          <w:ilvl w:val="0"/>
          <w:numId w:val="216"/>
        </w:numPr>
        <w:tabs>
          <w:tab w:val="left" w:pos="2181"/>
          <w:tab w:val="left" w:pos="2182"/>
        </w:tabs>
        <w:spacing w:before="2" w:line="237" w:lineRule="auto"/>
        <w:ind w:left="2182" w:right="1724" w:hanging="360"/>
        <w:rPr>
          <w:i/>
          <w:sz w:val="24"/>
        </w:rPr>
      </w:pPr>
      <w:r w:rsidRPr="00DA161E">
        <w:rPr>
          <w:i/>
          <w:sz w:val="24"/>
        </w:rPr>
        <w:t>использовать графический метод для приближенного решения уравнений</w:t>
      </w:r>
      <w:r w:rsidRPr="00DA161E">
        <w:rPr>
          <w:i/>
          <w:spacing w:val="-28"/>
          <w:sz w:val="24"/>
        </w:rPr>
        <w:t xml:space="preserve"> </w:t>
      </w:r>
      <w:r w:rsidRPr="00DA161E">
        <w:rPr>
          <w:i/>
          <w:sz w:val="24"/>
        </w:rPr>
        <w:t>и неравенств;</w:t>
      </w:r>
    </w:p>
    <w:p w:rsidR="009E1916" w:rsidRPr="00DA161E" w:rsidRDefault="00C21772">
      <w:pPr>
        <w:pStyle w:val="a5"/>
        <w:numPr>
          <w:ilvl w:val="0"/>
          <w:numId w:val="216"/>
        </w:numPr>
        <w:tabs>
          <w:tab w:val="left" w:pos="2181"/>
          <w:tab w:val="left" w:pos="2182"/>
        </w:tabs>
        <w:spacing w:before="5" w:line="237" w:lineRule="auto"/>
        <w:ind w:left="2182" w:right="1985" w:hanging="360"/>
        <w:rPr>
          <w:i/>
          <w:sz w:val="24"/>
        </w:rPr>
      </w:pPr>
      <w:r w:rsidRPr="00DA161E">
        <w:rPr>
          <w:i/>
          <w:sz w:val="24"/>
        </w:rPr>
        <w:t>изображать на тригонометрической окружности множество решений простейших тригонометрических уравнений и</w:t>
      </w:r>
      <w:r w:rsidRPr="00DA161E">
        <w:rPr>
          <w:i/>
          <w:spacing w:val="-2"/>
          <w:sz w:val="24"/>
        </w:rPr>
        <w:t xml:space="preserve"> </w:t>
      </w:r>
      <w:r w:rsidRPr="00DA161E">
        <w:rPr>
          <w:i/>
          <w:sz w:val="24"/>
        </w:rPr>
        <w:t>неравенств;</w:t>
      </w:r>
    </w:p>
    <w:p w:rsidR="009E1916" w:rsidRPr="00DA161E" w:rsidRDefault="00C21772">
      <w:pPr>
        <w:pStyle w:val="a5"/>
        <w:numPr>
          <w:ilvl w:val="0"/>
          <w:numId w:val="216"/>
        </w:numPr>
        <w:tabs>
          <w:tab w:val="left" w:pos="2181"/>
          <w:tab w:val="left" w:pos="2182"/>
        </w:tabs>
        <w:spacing w:before="5" w:line="237" w:lineRule="auto"/>
        <w:ind w:left="2182" w:right="1298" w:hanging="360"/>
        <w:rPr>
          <w:i/>
          <w:sz w:val="24"/>
        </w:rPr>
      </w:pPr>
      <w:r w:rsidRPr="00DA161E">
        <w:rPr>
          <w:i/>
          <w:sz w:val="24"/>
        </w:rPr>
        <w:t>выполнять отбор корней уравнений или решений неравенств в соответствии с дополнительными условиями и</w:t>
      </w:r>
      <w:r w:rsidRPr="00DA161E">
        <w:rPr>
          <w:i/>
          <w:spacing w:val="-3"/>
          <w:sz w:val="24"/>
        </w:rPr>
        <w:t xml:space="preserve"> </w:t>
      </w:r>
      <w:r w:rsidRPr="00DA161E">
        <w:rPr>
          <w:i/>
          <w:sz w:val="24"/>
        </w:rPr>
        <w:t>ограничениями.</w:t>
      </w:r>
    </w:p>
    <w:p w:rsidR="009E1916" w:rsidRPr="00DA161E" w:rsidRDefault="00C21772">
      <w:pPr>
        <w:pStyle w:val="4"/>
        <w:spacing w:line="275" w:lineRule="exact"/>
      </w:pPr>
      <w:r w:rsidRPr="00DA161E">
        <w:t>В повседневной жизни и при изучении других учебных предметов:</w:t>
      </w:r>
    </w:p>
    <w:p w:rsidR="009E1916" w:rsidRPr="00DA161E" w:rsidRDefault="00C21772">
      <w:pPr>
        <w:pStyle w:val="a5"/>
        <w:numPr>
          <w:ilvl w:val="0"/>
          <w:numId w:val="216"/>
        </w:numPr>
        <w:tabs>
          <w:tab w:val="left" w:pos="2181"/>
          <w:tab w:val="left" w:pos="2182"/>
        </w:tabs>
        <w:ind w:left="2182" w:right="1086" w:hanging="360"/>
        <w:rPr>
          <w:i/>
          <w:sz w:val="24"/>
        </w:rPr>
      </w:pPr>
      <w:r w:rsidRPr="00DA161E">
        <w:rPr>
          <w:i/>
          <w:sz w:val="24"/>
        </w:rPr>
        <w:t>составлять и решать уравнения, системы уравнений и неравенства при</w:t>
      </w:r>
      <w:r w:rsidRPr="00DA161E">
        <w:rPr>
          <w:i/>
          <w:spacing w:val="-25"/>
          <w:sz w:val="24"/>
        </w:rPr>
        <w:t xml:space="preserve"> </w:t>
      </w:r>
      <w:r w:rsidRPr="00DA161E">
        <w:rPr>
          <w:i/>
          <w:sz w:val="24"/>
        </w:rPr>
        <w:t>решении задач других учебных</w:t>
      </w:r>
      <w:r w:rsidRPr="00DA161E">
        <w:rPr>
          <w:i/>
          <w:spacing w:val="-3"/>
          <w:sz w:val="24"/>
        </w:rPr>
        <w:t xml:space="preserve"> </w:t>
      </w:r>
      <w:r w:rsidRPr="00DA161E">
        <w:rPr>
          <w:i/>
          <w:sz w:val="24"/>
        </w:rPr>
        <w:t>предметов;</w:t>
      </w:r>
    </w:p>
    <w:p w:rsidR="009E1916" w:rsidRPr="00DA161E" w:rsidRDefault="00C21772">
      <w:pPr>
        <w:pStyle w:val="a5"/>
        <w:numPr>
          <w:ilvl w:val="0"/>
          <w:numId w:val="216"/>
        </w:numPr>
        <w:tabs>
          <w:tab w:val="left" w:pos="2181"/>
          <w:tab w:val="left" w:pos="2182"/>
        </w:tabs>
        <w:spacing w:before="2" w:line="237" w:lineRule="auto"/>
        <w:ind w:left="2182" w:right="1033" w:hanging="360"/>
        <w:rPr>
          <w:i/>
          <w:sz w:val="24"/>
        </w:rPr>
      </w:pPr>
      <w:r w:rsidRPr="00DA161E">
        <w:rPr>
          <w:i/>
          <w:sz w:val="24"/>
        </w:rPr>
        <w:t>использовать уравнения и неравенства для построения и исследования простейших математических моделей реальных ситуаций или прикладных</w:t>
      </w:r>
      <w:r w:rsidRPr="00DA161E">
        <w:rPr>
          <w:i/>
          <w:spacing w:val="-20"/>
          <w:sz w:val="24"/>
        </w:rPr>
        <w:t xml:space="preserve"> </w:t>
      </w:r>
      <w:r w:rsidRPr="00DA161E">
        <w:rPr>
          <w:i/>
          <w:sz w:val="24"/>
        </w:rPr>
        <w:t>задач;</w:t>
      </w:r>
    </w:p>
    <w:p w:rsidR="00B30CB4" w:rsidRDefault="00B30CB4">
      <w:pPr>
        <w:spacing w:line="237" w:lineRule="auto"/>
        <w:rPr>
          <w:sz w:val="24"/>
        </w:rPr>
      </w:pPr>
    </w:p>
    <w:p w:rsidR="009E1916" w:rsidRPr="00DA161E" w:rsidRDefault="00C21772">
      <w:pPr>
        <w:pStyle w:val="a5"/>
        <w:numPr>
          <w:ilvl w:val="0"/>
          <w:numId w:val="216"/>
        </w:numPr>
        <w:tabs>
          <w:tab w:val="left" w:pos="2181"/>
          <w:tab w:val="left" w:pos="2182"/>
        </w:tabs>
        <w:spacing w:before="88"/>
        <w:ind w:left="2182" w:right="875" w:hanging="360"/>
        <w:rPr>
          <w:i/>
          <w:sz w:val="24"/>
        </w:rPr>
      </w:pPr>
      <w:r w:rsidRPr="00DA161E">
        <w:rPr>
          <w:i/>
          <w:sz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w:t>
      </w:r>
      <w:r w:rsidRPr="00DA161E">
        <w:rPr>
          <w:i/>
          <w:spacing w:val="-1"/>
          <w:sz w:val="24"/>
        </w:rPr>
        <w:t xml:space="preserve"> </w:t>
      </w:r>
      <w:r w:rsidRPr="00DA161E">
        <w:rPr>
          <w:i/>
          <w:sz w:val="24"/>
        </w:rPr>
        <w:t>задачи</w:t>
      </w:r>
    </w:p>
    <w:p w:rsidR="009E1916" w:rsidRPr="00DA161E" w:rsidRDefault="00C21772">
      <w:pPr>
        <w:pStyle w:val="3"/>
        <w:spacing w:before="4" w:line="240" w:lineRule="auto"/>
        <w:ind w:right="2112" w:firstLine="1276"/>
      </w:pPr>
      <w:r w:rsidRPr="00DA161E">
        <w:t>Элементы комбинаторики, статистики и теории вероятностей выпускник научиться:</w:t>
      </w:r>
    </w:p>
    <w:p w:rsidR="009E1916" w:rsidRPr="00DA161E" w:rsidRDefault="00C21772">
      <w:pPr>
        <w:pStyle w:val="a5"/>
        <w:numPr>
          <w:ilvl w:val="0"/>
          <w:numId w:val="216"/>
        </w:numPr>
        <w:tabs>
          <w:tab w:val="left" w:pos="2169"/>
          <w:tab w:val="left" w:pos="2170"/>
        </w:tabs>
        <w:spacing w:line="237" w:lineRule="auto"/>
        <w:ind w:right="2076" w:hanging="360"/>
        <w:rPr>
          <w:sz w:val="24"/>
        </w:rPr>
      </w:pPr>
      <w:r w:rsidRPr="00DA161E">
        <w:rPr>
          <w:sz w:val="24"/>
        </w:rPr>
        <w:t>решать простейшие комбинаторные задачи методом перебора, а также с использованием известных</w:t>
      </w:r>
      <w:r w:rsidRPr="00DA161E">
        <w:rPr>
          <w:spacing w:val="-1"/>
          <w:sz w:val="24"/>
        </w:rPr>
        <w:t xml:space="preserve"> </w:t>
      </w:r>
      <w:r w:rsidRPr="00DA161E">
        <w:rPr>
          <w:sz w:val="24"/>
        </w:rPr>
        <w:t>формул;</w:t>
      </w:r>
    </w:p>
    <w:p w:rsidR="009E1916" w:rsidRPr="00DA161E" w:rsidRDefault="00C21772">
      <w:pPr>
        <w:pStyle w:val="a5"/>
        <w:numPr>
          <w:ilvl w:val="0"/>
          <w:numId w:val="216"/>
        </w:numPr>
        <w:tabs>
          <w:tab w:val="left" w:pos="2169"/>
          <w:tab w:val="left" w:pos="2170"/>
        </w:tabs>
        <w:spacing w:before="5" w:line="237" w:lineRule="auto"/>
        <w:ind w:right="1158" w:hanging="360"/>
        <w:rPr>
          <w:sz w:val="24"/>
        </w:rPr>
      </w:pPr>
      <w:r w:rsidRPr="00DA161E">
        <w:rPr>
          <w:sz w:val="24"/>
        </w:rPr>
        <w:t>вычислять в простейших случаях вероятности событий на основе подсчета</w:t>
      </w:r>
      <w:r w:rsidRPr="00DA161E">
        <w:rPr>
          <w:spacing w:val="-27"/>
          <w:sz w:val="24"/>
        </w:rPr>
        <w:t xml:space="preserve"> </w:t>
      </w:r>
      <w:r w:rsidRPr="00DA161E">
        <w:rPr>
          <w:sz w:val="24"/>
        </w:rPr>
        <w:t>числа исходов; использовать приобретенные знания и умения в практической деятельности и повседневной</w:t>
      </w:r>
      <w:r w:rsidRPr="00DA161E">
        <w:rPr>
          <w:spacing w:val="-3"/>
          <w:sz w:val="24"/>
        </w:rPr>
        <w:t xml:space="preserve"> </w:t>
      </w:r>
      <w:r w:rsidRPr="00DA161E">
        <w:rPr>
          <w:sz w:val="24"/>
        </w:rPr>
        <w:t>жизни:</w:t>
      </w:r>
    </w:p>
    <w:p w:rsidR="009E1916" w:rsidRPr="00DA161E" w:rsidRDefault="00C21772">
      <w:pPr>
        <w:pStyle w:val="a5"/>
        <w:numPr>
          <w:ilvl w:val="0"/>
          <w:numId w:val="216"/>
        </w:numPr>
        <w:tabs>
          <w:tab w:val="left" w:pos="2169"/>
          <w:tab w:val="left" w:pos="2170"/>
        </w:tabs>
        <w:spacing w:before="7" w:line="237" w:lineRule="auto"/>
        <w:ind w:right="1784" w:hanging="360"/>
        <w:rPr>
          <w:sz w:val="24"/>
        </w:rPr>
      </w:pPr>
      <w:r w:rsidRPr="00DA161E">
        <w:rPr>
          <w:sz w:val="24"/>
        </w:rPr>
        <w:t>для анализа реальных числовых данных, представленных в виде</w:t>
      </w:r>
      <w:r w:rsidRPr="00DA161E">
        <w:rPr>
          <w:spacing w:val="-26"/>
          <w:sz w:val="24"/>
        </w:rPr>
        <w:t xml:space="preserve"> </w:t>
      </w:r>
      <w:r w:rsidRPr="00DA161E">
        <w:rPr>
          <w:sz w:val="24"/>
        </w:rPr>
        <w:t>диаграмм, графиков;</w:t>
      </w:r>
    </w:p>
    <w:p w:rsidR="009E1916" w:rsidRPr="00DA161E" w:rsidRDefault="00C21772">
      <w:pPr>
        <w:pStyle w:val="a5"/>
        <w:numPr>
          <w:ilvl w:val="0"/>
          <w:numId w:val="216"/>
        </w:numPr>
        <w:tabs>
          <w:tab w:val="left" w:pos="2169"/>
          <w:tab w:val="left" w:pos="2170"/>
        </w:tabs>
        <w:spacing w:before="2"/>
        <w:ind w:hanging="360"/>
        <w:rPr>
          <w:sz w:val="24"/>
        </w:rPr>
      </w:pPr>
      <w:r w:rsidRPr="00DA161E">
        <w:rPr>
          <w:sz w:val="24"/>
        </w:rPr>
        <w:t>анализа информации статистического</w:t>
      </w:r>
      <w:r w:rsidRPr="00DA161E">
        <w:rPr>
          <w:spacing w:val="-2"/>
          <w:sz w:val="24"/>
        </w:rPr>
        <w:t xml:space="preserve"> </w:t>
      </w:r>
      <w:r w:rsidRPr="00DA161E">
        <w:rPr>
          <w:sz w:val="24"/>
        </w:rPr>
        <w:t>характера.</w:t>
      </w:r>
    </w:p>
    <w:p w:rsidR="009E1916" w:rsidRPr="00DA161E" w:rsidRDefault="00C21772">
      <w:pPr>
        <w:pStyle w:val="3"/>
        <w:spacing w:before="2" w:line="275" w:lineRule="exact"/>
      </w:pPr>
      <w:r w:rsidRPr="00DA161E">
        <w:t>Выпускник получит возможность:</w:t>
      </w:r>
    </w:p>
    <w:p w:rsidR="009E1916" w:rsidRPr="00DA161E" w:rsidRDefault="00C21772">
      <w:pPr>
        <w:pStyle w:val="a5"/>
        <w:numPr>
          <w:ilvl w:val="0"/>
          <w:numId w:val="216"/>
        </w:numPr>
        <w:tabs>
          <w:tab w:val="left" w:pos="2181"/>
          <w:tab w:val="left" w:pos="2182"/>
        </w:tabs>
        <w:spacing w:before="1" w:line="237" w:lineRule="auto"/>
        <w:ind w:left="2182" w:right="1727" w:hanging="360"/>
        <w:rPr>
          <w:i/>
          <w:sz w:val="24"/>
        </w:rPr>
      </w:pPr>
      <w:r w:rsidRPr="00DA161E">
        <w:rPr>
          <w:i/>
          <w:sz w:val="24"/>
        </w:rPr>
        <w:t>Иметь представление о дискретных и непрерывных случайных величинах и распределениях, о независимости случайных</w:t>
      </w:r>
      <w:r w:rsidRPr="00DA161E">
        <w:rPr>
          <w:i/>
          <w:spacing w:val="-2"/>
          <w:sz w:val="24"/>
        </w:rPr>
        <w:t xml:space="preserve"> </w:t>
      </w:r>
      <w:r w:rsidRPr="00DA161E">
        <w:rPr>
          <w:i/>
          <w:sz w:val="24"/>
        </w:rPr>
        <w:t>величин;</w:t>
      </w:r>
    </w:p>
    <w:p w:rsidR="009E1916" w:rsidRPr="00DA161E" w:rsidRDefault="00C21772">
      <w:pPr>
        <w:pStyle w:val="a5"/>
        <w:numPr>
          <w:ilvl w:val="0"/>
          <w:numId w:val="216"/>
        </w:numPr>
        <w:tabs>
          <w:tab w:val="left" w:pos="2181"/>
          <w:tab w:val="left" w:pos="2182"/>
        </w:tabs>
        <w:spacing w:before="2"/>
        <w:ind w:left="2182" w:right="1634" w:hanging="360"/>
        <w:rPr>
          <w:i/>
          <w:sz w:val="24"/>
        </w:rPr>
      </w:pPr>
      <w:r w:rsidRPr="00DA161E">
        <w:rPr>
          <w:i/>
          <w:sz w:val="24"/>
        </w:rPr>
        <w:t>иметь представление о математическом ожидании и дисперсии случайных величин;</w:t>
      </w:r>
    </w:p>
    <w:p w:rsidR="009E1916" w:rsidRPr="00DA161E" w:rsidRDefault="00C21772">
      <w:pPr>
        <w:pStyle w:val="a5"/>
        <w:numPr>
          <w:ilvl w:val="0"/>
          <w:numId w:val="216"/>
        </w:numPr>
        <w:tabs>
          <w:tab w:val="left" w:pos="2181"/>
          <w:tab w:val="left" w:pos="2182"/>
        </w:tabs>
        <w:spacing w:before="4" w:line="237" w:lineRule="auto"/>
        <w:ind w:left="2182" w:right="1851" w:hanging="360"/>
        <w:rPr>
          <w:i/>
          <w:sz w:val="24"/>
        </w:rPr>
      </w:pPr>
      <w:r w:rsidRPr="00DA161E">
        <w:rPr>
          <w:i/>
          <w:sz w:val="24"/>
        </w:rPr>
        <w:t>иметь представление о нормальном распределении и примерах нормально распределенных случайных</w:t>
      </w:r>
      <w:r w:rsidRPr="00DA161E">
        <w:rPr>
          <w:i/>
          <w:spacing w:val="-3"/>
          <w:sz w:val="24"/>
        </w:rPr>
        <w:t xml:space="preserve"> </w:t>
      </w:r>
      <w:r w:rsidRPr="00DA161E">
        <w:rPr>
          <w:i/>
          <w:sz w:val="24"/>
        </w:rPr>
        <w:t>величин;</w:t>
      </w:r>
    </w:p>
    <w:p w:rsidR="009E1916" w:rsidRPr="00DA161E" w:rsidRDefault="00C21772">
      <w:pPr>
        <w:pStyle w:val="a5"/>
        <w:numPr>
          <w:ilvl w:val="0"/>
          <w:numId w:val="216"/>
        </w:numPr>
        <w:tabs>
          <w:tab w:val="left" w:pos="2181"/>
          <w:tab w:val="left" w:pos="2182"/>
        </w:tabs>
        <w:spacing w:before="4" w:line="237" w:lineRule="auto"/>
        <w:ind w:left="2182" w:right="2095" w:hanging="360"/>
        <w:rPr>
          <w:i/>
          <w:sz w:val="24"/>
        </w:rPr>
      </w:pPr>
      <w:r w:rsidRPr="00DA161E">
        <w:rPr>
          <w:i/>
          <w:sz w:val="24"/>
        </w:rPr>
        <w:t>понимать суть закона больших чисел и выборочного метода измерения вероятностей;</w:t>
      </w:r>
    </w:p>
    <w:p w:rsidR="009E1916" w:rsidRPr="00DA161E" w:rsidRDefault="00C21772">
      <w:pPr>
        <w:pStyle w:val="a5"/>
        <w:numPr>
          <w:ilvl w:val="0"/>
          <w:numId w:val="216"/>
        </w:numPr>
        <w:tabs>
          <w:tab w:val="left" w:pos="2181"/>
          <w:tab w:val="left" w:pos="2182"/>
        </w:tabs>
        <w:spacing w:before="5" w:line="237" w:lineRule="auto"/>
        <w:ind w:left="2182" w:right="1920" w:hanging="360"/>
        <w:rPr>
          <w:i/>
          <w:sz w:val="24"/>
        </w:rPr>
      </w:pPr>
      <w:r w:rsidRPr="00DA161E">
        <w:rPr>
          <w:i/>
          <w:sz w:val="24"/>
        </w:rPr>
        <w:t>иметь представление об условной вероятности и о полной вероятности, применять их в решении</w:t>
      </w:r>
      <w:r w:rsidRPr="00DA161E">
        <w:rPr>
          <w:i/>
          <w:spacing w:val="-3"/>
          <w:sz w:val="24"/>
        </w:rPr>
        <w:t xml:space="preserve"> </w:t>
      </w:r>
      <w:r w:rsidRPr="00DA161E">
        <w:rPr>
          <w:i/>
          <w:sz w:val="24"/>
        </w:rPr>
        <w:t>задач;</w:t>
      </w:r>
    </w:p>
    <w:p w:rsidR="009E1916" w:rsidRPr="00DA161E" w:rsidRDefault="00C21772">
      <w:pPr>
        <w:pStyle w:val="a5"/>
        <w:numPr>
          <w:ilvl w:val="0"/>
          <w:numId w:val="216"/>
        </w:numPr>
        <w:tabs>
          <w:tab w:val="left" w:pos="2181"/>
          <w:tab w:val="left" w:pos="2182"/>
        </w:tabs>
        <w:spacing w:before="4" w:line="237" w:lineRule="auto"/>
        <w:ind w:left="2182" w:right="1191" w:hanging="360"/>
        <w:rPr>
          <w:i/>
          <w:sz w:val="24"/>
        </w:rPr>
      </w:pPr>
      <w:r w:rsidRPr="00DA161E">
        <w:rPr>
          <w:i/>
          <w:sz w:val="24"/>
        </w:rPr>
        <w:t>иметь представление о важных частных видах распределений и применять их</w:t>
      </w:r>
      <w:r w:rsidRPr="00DA161E">
        <w:rPr>
          <w:i/>
          <w:spacing w:val="-22"/>
          <w:sz w:val="24"/>
        </w:rPr>
        <w:t xml:space="preserve"> </w:t>
      </w:r>
      <w:r w:rsidRPr="00DA161E">
        <w:rPr>
          <w:i/>
          <w:sz w:val="24"/>
        </w:rPr>
        <w:t>в решении</w:t>
      </w:r>
      <w:r w:rsidRPr="00DA161E">
        <w:rPr>
          <w:i/>
          <w:spacing w:val="-1"/>
          <w:sz w:val="24"/>
        </w:rPr>
        <w:t xml:space="preserve"> </w:t>
      </w:r>
      <w:r w:rsidRPr="00DA161E">
        <w:rPr>
          <w:i/>
          <w:sz w:val="24"/>
        </w:rPr>
        <w:t>задач;</w:t>
      </w:r>
    </w:p>
    <w:p w:rsidR="009E1916" w:rsidRPr="00DA161E" w:rsidRDefault="00C21772">
      <w:pPr>
        <w:pStyle w:val="a5"/>
        <w:numPr>
          <w:ilvl w:val="0"/>
          <w:numId w:val="216"/>
        </w:numPr>
        <w:tabs>
          <w:tab w:val="left" w:pos="2181"/>
          <w:tab w:val="left" w:pos="2182"/>
        </w:tabs>
        <w:spacing w:before="2"/>
        <w:ind w:left="2182" w:hanging="360"/>
        <w:rPr>
          <w:i/>
          <w:sz w:val="24"/>
        </w:rPr>
      </w:pPr>
      <w:r w:rsidRPr="00DA161E">
        <w:rPr>
          <w:i/>
          <w:sz w:val="24"/>
        </w:rPr>
        <w:t>иметь представление о корреляции случайных величин, о линейной</w:t>
      </w:r>
      <w:r w:rsidRPr="00DA161E">
        <w:rPr>
          <w:i/>
          <w:spacing w:val="-5"/>
          <w:sz w:val="24"/>
        </w:rPr>
        <w:t xml:space="preserve"> </w:t>
      </w:r>
      <w:r w:rsidRPr="00DA161E">
        <w:rPr>
          <w:i/>
          <w:sz w:val="24"/>
        </w:rPr>
        <w:t>регрессии.</w:t>
      </w:r>
    </w:p>
    <w:p w:rsidR="009E1916" w:rsidRPr="00DA161E" w:rsidRDefault="00C21772">
      <w:pPr>
        <w:pStyle w:val="4"/>
        <w:spacing w:before="2" w:line="275" w:lineRule="exact"/>
      </w:pPr>
      <w:r w:rsidRPr="00DA161E">
        <w:t>В повседневной жизни и при изучении других предметов:</w:t>
      </w:r>
    </w:p>
    <w:p w:rsidR="009E1916" w:rsidRPr="00DA161E" w:rsidRDefault="00C21772">
      <w:pPr>
        <w:pStyle w:val="a5"/>
        <w:numPr>
          <w:ilvl w:val="0"/>
          <w:numId w:val="216"/>
        </w:numPr>
        <w:tabs>
          <w:tab w:val="left" w:pos="2181"/>
          <w:tab w:val="left" w:pos="2182"/>
        </w:tabs>
        <w:spacing w:line="293" w:lineRule="exact"/>
        <w:ind w:left="2182" w:hanging="360"/>
        <w:rPr>
          <w:i/>
          <w:sz w:val="24"/>
        </w:rPr>
      </w:pPr>
      <w:r w:rsidRPr="00DA161E">
        <w:rPr>
          <w:i/>
          <w:sz w:val="24"/>
        </w:rPr>
        <w:t>вычислять или оценивать вероятности событий в реальной</w:t>
      </w:r>
      <w:r w:rsidRPr="00DA161E">
        <w:rPr>
          <w:i/>
          <w:spacing w:val="-20"/>
          <w:sz w:val="24"/>
        </w:rPr>
        <w:t xml:space="preserve"> </w:t>
      </w:r>
      <w:r w:rsidRPr="00DA161E">
        <w:rPr>
          <w:i/>
          <w:sz w:val="24"/>
        </w:rPr>
        <w:t>жизни;</w:t>
      </w:r>
    </w:p>
    <w:p w:rsidR="009E1916" w:rsidRPr="00DA161E" w:rsidRDefault="00C21772">
      <w:pPr>
        <w:pStyle w:val="a5"/>
        <w:numPr>
          <w:ilvl w:val="0"/>
          <w:numId w:val="216"/>
        </w:numPr>
        <w:tabs>
          <w:tab w:val="left" w:pos="2181"/>
          <w:tab w:val="left" w:pos="2182"/>
        </w:tabs>
        <w:spacing w:before="1" w:line="293" w:lineRule="exact"/>
        <w:ind w:left="2182" w:hanging="360"/>
        <w:rPr>
          <w:i/>
          <w:sz w:val="24"/>
        </w:rPr>
      </w:pPr>
      <w:r w:rsidRPr="00DA161E">
        <w:rPr>
          <w:i/>
          <w:sz w:val="24"/>
        </w:rPr>
        <w:t>выбирать подходящие методы представления и обработки</w:t>
      </w:r>
      <w:r w:rsidRPr="00DA161E">
        <w:rPr>
          <w:i/>
          <w:spacing w:val="-19"/>
          <w:sz w:val="24"/>
        </w:rPr>
        <w:t xml:space="preserve"> </w:t>
      </w:r>
      <w:r w:rsidRPr="00DA161E">
        <w:rPr>
          <w:i/>
          <w:sz w:val="24"/>
        </w:rPr>
        <w:t>данных;</w:t>
      </w:r>
    </w:p>
    <w:p w:rsidR="009E1916" w:rsidRPr="00DA161E" w:rsidRDefault="00C21772">
      <w:pPr>
        <w:pStyle w:val="a5"/>
        <w:numPr>
          <w:ilvl w:val="0"/>
          <w:numId w:val="216"/>
        </w:numPr>
        <w:tabs>
          <w:tab w:val="left" w:pos="2181"/>
          <w:tab w:val="left" w:pos="2182"/>
        </w:tabs>
        <w:spacing w:before="2" w:line="237" w:lineRule="auto"/>
        <w:ind w:left="2182" w:right="938" w:hanging="360"/>
        <w:rPr>
          <w:i/>
          <w:sz w:val="24"/>
        </w:rPr>
      </w:pPr>
      <w:r w:rsidRPr="00DA161E">
        <w:rPr>
          <w:i/>
          <w:sz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w:t>
      </w:r>
      <w:r w:rsidRPr="00DA161E">
        <w:rPr>
          <w:i/>
          <w:spacing w:val="-23"/>
          <w:sz w:val="24"/>
        </w:rPr>
        <w:t xml:space="preserve"> </w:t>
      </w:r>
      <w:r w:rsidRPr="00DA161E">
        <w:rPr>
          <w:i/>
          <w:sz w:val="24"/>
        </w:rPr>
        <w:t>в чрезвычайных</w:t>
      </w:r>
      <w:r w:rsidRPr="00DA161E">
        <w:rPr>
          <w:i/>
          <w:spacing w:val="-2"/>
          <w:sz w:val="24"/>
        </w:rPr>
        <w:t xml:space="preserve"> </w:t>
      </w:r>
      <w:r w:rsidRPr="00DA161E">
        <w:rPr>
          <w:i/>
          <w:sz w:val="24"/>
        </w:rPr>
        <w:t>ситуациях.</w:t>
      </w:r>
    </w:p>
    <w:p w:rsidR="009E1916" w:rsidRPr="00DA161E" w:rsidRDefault="00C21772">
      <w:pPr>
        <w:pStyle w:val="3"/>
        <w:spacing w:before="8" w:line="240" w:lineRule="auto"/>
        <w:ind w:left="1903" w:right="1289"/>
        <w:jc w:val="center"/>
      </w:pPr>
      <w:r w:rsidRPr="00DA161E">
        <w:t>Геометрия</w:t>
      </w:r>
    </w:p>
    <w:p w:rsidR="009E1916" w:rsidRPr="00DA161E" w:rsidRDefault="00C21772">
      <w:pPr>
        <w:spacing w:line="273" w:lineRule="exact"/>
        <w:ind w:left="1263" w:right="7496"/>
        <w:jc w:val="center"/>
        <w:rPr>
          <w:b/>
          <w:sz w:val="24"/>
        </w:rPr>
      </w:pPr>
      <w:r w:rsidRPr="00DA161E">
        <w:rPr>
          <w:b/>
          <w:sz w:val="24"/>
        </w:rPr>
        <w:t>выпускник научиться:</w:t>
      </w:r>
    </w:p>
    <w:p w:rsidR="009E1916" w:rsidRPr="00DA161E" w:rsidRDefault="00C21772">
      <w:pPr>
        <w:pStyle w:val="a5"/>
        <w:numPr>
          <w:ilvl w:val="0"/>
          <w:numId w:val="216"/>
        </w:numPr>
        <w:tabs>
          <w:tab w:val="left" w:pos="2169"/>
          <w:tab w:val="left" w:pos="2170"/>
        </w:tabs>
        <w:spacing w:before="2" w:line="237" w:lineRule="auto"/>
        <w:ind w:right="1753"/>
        <w:rPr>
          <w:sz w:val="24"/>
        </w:rPr>
      </w:pPr>
      <w:r w:rsidRPr="00DA161E">
        <w:rPr>
          <w:sz w:val="24"/>
        </w:rPr>
        <w:t>распознавать на чертежах и моделях пространственные формы;</w:t>
      </w:r>
      <w:r w:rsidRPr="00DA161E">
        <w:rPr>
          <w:spacing w:val="-25"/>
          <w:sz w:val="24"/>
        </w:rPr>
        <w:t xml:space="preserve"> </w:t>
      </w:r>
      <w:r w:rsidRPr="00DA161E">
        <w:rPr>
          <w:sz w:val="24"/>
        </w:rPr>
        <w:t>соотносить трехмерные объекты с их описаниями,</w:t>
      </w:r>
      <w:r w:rsidRPr="00DA161E">
        <w:rPr>
          <w:spacing w:val="-5"/>
          <w:sz w:val="24"/>
        </w:rPr>
        <w:t xml:space="preserve"> </w:t>
      </w:r>
      <w:r w:rsidRPr="00DA161E">
        <w:rPr>
          <w:sz w:val="24"/>
        </w:rPr>
        <w:t>изображениями;</w:t>
      </w:r>
    </w:p>
    <w:p w:rsidR="009E1916" w:rsidRPr="00DA161E" w:rsidRDefault="00C21772">
      <w:pPr>
        <w:pStyle w:val="a5"/>
        <w:numPr>
          <w:ilvl w:val="0"/>
          <w:numId w:val="216"/>
        </w:numPr>
        <w:tabs>
          <w:tab w:val="left" w:pos="2169"/>
          <w:tab w:val="left" w:pos="2170"/>
        </w:tabs>
        <w:spacing w:before="5" w:line="237" w:lineRule="auto"/>
        <w:ind w:right="1975"/>
        <w:rPr>
          <w:sz w:val="24"/>
        </w:rPr>
      </w:pPr>
      <w:r w:rsidRPr="00DA161E">
        <w:rPr>
          <w:sz w:val="24"/>
        </w:rPr>
        <w:t>описывать взаимное расположение прямых и плоскостей в</w:t>
      </w:r>
      <w:r w:rsidRPr="00DA161E">
        <w:rPr>
          <w:spacing w:val="-24"/>
          <w:sz w:val="24"/>
        </w:rPr>
        <w:t xml:space="preserve"> </w:t>
      </w:r>
      <w:r w:rsidRPr="00DA161E">
        <w:rPr>
          <w:sz w:val="24"/>
        </w:rPr>
        <w:t>пространстве, аргументировать свои суждения об этом</w:t>
      </w:r>
      <w:r w:rsidRPr="00DA161E">
        <w:rPr>
          <w:spacing w:val="-1"/>
          <w:sz w:val="24"/>
        </w:rPr>
        <w:t xml:space="preserve"> </w:t>
      </w:r>
      <w:r w:rsidRPr="00DA161E">
        <w:rPr>
          <w:sz w:val="24"/>
        </w:rPr>
        <w:t>расположении;</w:t>
      </w:r>
    </w:p>
    <w:p w:rsidR="009E1916" w:rsidRPr="00DA161E" w:rsidRDefault="00C21772">
      <w:pPr>
        <w:pStyle w:val="a5"/>
        <w:numPr>
          <w:ilvl w:val="0"/>
          <w:numId w:val="216"/>
        </w:numPr>
        <w:tabs>
          <w:tab w:val="left" w:pos="2169"/>
          <w:tab w:val="left" w:pos="2170"/>
        </w:tabs>
        <w:spacing w:before="5" w:line="237" w:lineRule="auto"/>
        <w:ind w:right="1979"/>
        <w:rPr>
          <w:sz w:val="24"/>
        </w:rPr>
      </w:pPr>
      <w:r w:rsidRPr="00DA161E">
        <w:rPr>
          <w:sz w:val="24"/>
        </w:rPr>
        <w:t>анализировать в простейших случаях взаимное расположение объектов</w:t>
      </w:r>
      <w:r w:rsidRPr="00DA161E">
        <w:rPr>
          <w:spacing w:val="-24"/>
          <w:sz w:val="24"/>
        </w:rPr>
        <w:t xml:space="preserve"> </w:t>
      </w:r>
      <w:r w:rsidRPr="00DA161E">
        <w:rPr>
          <w:sz w:val="24"/>
        </w:rPr>
        <w:t>в пространстве;</w:t>
      </w:r>
    </w:p>
    <w:p w:rsidR="009E1916" w:rsidRPr="00DA161E" w:rsidRDefault="00C21772">
      <w:pPr>
        <w:pStyle w:val="a5"/>
        <w:numPr>
          <w:ilvl w:val="0"/>
          <w:numId w:val="216"/>
        </w:numPr>
        <w:tabs>
          <w:tab w:val="left" w:pos="2229"/>
          <w:tab w:val="left" w:pos="2230"/>
        </w:tabs>
        <w:spacing w:before="4" w:line="237" w:lineRule="auto"/>
        <w:ind w:right="1548"/>
        <w:rPr>
          <w:sz w:val="24"/>
        </w:rPr>
      </w:pPr>
      <w:r w:rsidRPr="00DA161E">
        <w:tab/>
      </w:r>
      <w:r w:rsidRPr="00DA161E">
        <w:rPr>
          <w:sz w:val="24"/>
        </w:rPr>
        <w:t>изображать основные многогранники и круглые тела; выполнять чертежи по условиям</w:t>
      </w:r>
      <w:r w:rsidRPr="00DA161E">
        <w:rPr>
          <w:spacing w:val="-2"/>
          <w:sz w:val="24"/>
        </w:rPr>
        <w:t xml:space="preserve"> </w:t>
      </w:r>
      <w:r w:rsidRPr="00DA161E">
        <w:rPr>
          <w:sz w:val="24"/>
        </w:rPr>
        <w:t>задач;</w:t>
      </w:r>
    </w:p>
    <w:p w:rsidR="009E1916" w:rsidRPr="00DA161E" w:rsidRDefault="00C21772">
      <w:pPr>
        <w:pStyle w:val="a5"/>
        <w:numPr>
          <w:ilvl w:val="0"/>
          <w:numId w:val="216"/>
        </w:numPr>
        <w:tabs>
          <w:tab w:val="left" w:pos="2169"/>
          <w:tab w:val="left" w:pos="2170"/>
        </w:tabs>
        <w:spacing w:before="2"/>
        <w:rPr>
          <w:sz w:val="24"/>
        </w:rPr>
      </w:pPr>
      <w:r w:rsidRPr="00DA161E">
        <w:rPr>
          <w:sz w:val="24"/>
        </w:rPr>
        <w:t>строить простейшие сечения куба, призмы,</w:t>
      </w:r>
      <w:r w:rsidRPr="00DA161E">
        <w:rPr>
          <w:spacing w:val="-5"/>
          <w:sz w:val="24"/>
        </w:rPr>
        <w:t xml:space="preserve"> </w:t>
      </w:r>
      <w:r w:rsidRPr="00DA161E">
        <w:rPr>
          <w:sz w:val="24"/>
        </w:rPr>
        <w:t>пирамиды;</w:t>
      </w:r>
    </w:p>
    <w:p w:rsidR="009E1916" w:rsidRPr="00DA161E" w:rsidRDefault="00C21772">
      <w:pPr>
        <w:pStyle w:val="a5"/>
        <w:numPr>
          <w:ilvl w:val="0"/>
          <w:numId w:val="216"/>
        </w:numPr>
        <w:tabs>
          <w:tab w:val="left" w:pos="2169"/>
          <w:tab w:val="left" w:pos="2170"/>
        </w:tabs>
        <w:spacing w:before="4" w:line="237" w:lineRule="auto"/>
        <w:ind w:right="965"/>
        <w:rPr>
          <w:sz w:val="24"/>
        </w:rPr>
      </w:pPr>
      <w:r w:rsidRPr="00DA161E">
        <w:rPr>
          <w:sz w:val="24"/>
        </w:rPr>
        <w:t xml:space="preserve">решать планиметрические и простейшие стереометрические задачи на нахождение геометрических величин (длин, </w:t>
      </w:r>
      <w:r w:rsidRPr="00DA161E">
        <w:rPr>
          <w:spacing w:val="-2"/>
          <w:sz w:val="24"/>
        </w:rPr>
        <w:t xml:space="preserve">углов, </w:t>
      </w:r>
      <w:r w:rsidRPr="00DA161E">
        <w:rPr>
          <w:sz w:val="24"/>
        </w:rPr>
        <w:t>площадей,</w:t>
      </w:r>
      <w:r w:rsidRPr="00DA161E">
        <w:rPr>
          <w:spacing w:val="3"/>
          <w:sz w:val="24"/>
        </w:rPr>
        <w:t xml:space="preserve"> </w:t>
      </w:r>
      <w:r w:rsidRPr="00DA161E">
        <w:rPr>
          <w:sz w:val="24"/>
        </w:rPr>
        <w:t>объемов);</w:t>
      </w:r>
    </w:p>
    <w:p w:rsidR="009E1916" w:rsidRPr="00DA161E" w:rsidRDefault="00C21772">
      <w:pPr>
        <w:pStyle w:val="a5"/>
        <w:numPr>
          <w:ilvl w:val="0"/>
          <w:numId w:val="216"/>
        </w:numPr>
        <w:tabs>
          <w:tab w:val="left" w:pos="2169"/>
          <w:tab w:val="left" w:pos="2170"/>
        </w:tabs>
        <w:spacing w:before="5" w:line="237" w:lineRule="auto"/>
        <w:ind w:right="1228"/>
        <w:rPr>
          <w:sz w:val="24"/>
        </w:rPr>
      </w:pPr>
      <w:r w:rsidRPr="00DA161E">
        <w:rPr>
          <w:sz w:val="24"/>
        </w:rPr>
        <w:t>использовать при решении стереометрических задач планиметрические факты и методы;</w:t>
      </w:r>
    </w:p>
    <w:p w:rsidR="00B30CB4" w:rsidRDefault="00B30CB4">
      <w:pPr>
        <w:spacing w:line="237" w:lineRule="auto"/>
        <w:rPr>
          <w:sz w:val="24"/>
        </w:rPr>
      </w:pPr>
    </w:p>
    <w:p w:rsidR="009E1916" w:rsidRPr="00DA161E" w:rsidRDefault="00C21772">
      <w:pPr>
        <w:pStyle w:val="a5"/>
        <w:numPr>
          <w:ilvl w:val="0"/>
          <w:numId w:val="216"/>
        </w:numPr>
        <w:tabs>
          <w:tab w:val="left" w:pos="2169"/>
          <w:tab w:val="left" w:pos="2170"/>
        </w:tabs>
        <w:spacing w:before="88"/>
        <w:ind w:right="1430"/>
        <w:rPr>
          <w:sz w:val="24"/>
        </w:rPr>
      </w:pPr>
      <w:r w:rsidRPr="00DA161E">
        <w:rPr>
          <w:sz w:val="24"/>
        </w:rPr>
        <w:t>проводить доказательные рассуждения в ходе решения задач; использовать приобретенные знания и умения в практической деятельности и</w:t>
      </w:r>
      <w:r w:rsidRPr="00DA161E">
        <w:rPr>
          <w:spacing w:val="-29"/>
          <w:sz w:val="24"/>
        </w:rPr>
        <w:t xml:space="preserve"> </w:t>
      </w:r>
      <w:r w:rsidRPr="00DA161E">
        <w:rPr>
          <w:sz w:val="24"/>
        </w:rPr>
        <w:t>повседневной жизни:</w:t>
      </w:r>
    </w:p>
    <w:p w:rsidR="009E1916" w:rsidRPr="00DA161E" w:rsidRDefault="00C21772">
      <w:pPr>
        <w:pStyle w:val="a5"/>
        <w:numPr>
          <w:ilvl w:val="0"/>
          <w:numId w:val="216"/>
        </w:numPr>
        <w:tabs>
          <w:tab w:val="left" w:pos="2169"/>
          <w:tab w:val="left" w:pos="2170"/>
        </w:tabs>
        <w:spacing w:before="4" w:line="237" w:lineRule="auto"/>
        <w:ind w:right="1153"/>
        <w:rPr>
          <w:sz w:val="24"/>
        </w:rPr>
      </w:pPr>
      <w:r w:rsidRPr="00DA161E">
        <w:rPr>
          <w:sz w:val="24"/>
        </w:rPr>
        <w:t>для исследования (моделирования) несложных практических ситуаций на</w:t>
      </w:r>
      <w:r w:rsidRPr="00DA161E">
        <w:rPr>
          <w:spacing w:val="-28"/>
          <w:sz w:val="24"/>
        </w:rPr>
        <w:t xml:space="preserve"> </w:t>
      </w:r>
      <w:r w:rsidRPr="00DA161E">
        <w:rPr>
          <w:sz w:val="24"/>
        </w:rPr>
        <w:t>основе изученных формул и свойств</w:t>
      </w:r>
      <w:r w:rsidRPr="00DA161E">
        <w:rPr>
          <w:spacing w:val="-1"/>
          <w:sz w:val="24"/>
        </w:rPr>
        <w:t xml:space="preserve"> </w:t>
      </w:r>
      <w:r w:rsidRPr="00DA161E">
        <w:rPr>
          <w:sz w:val="24"/>
        </w:rPr>
        <w:t>фигур;</w:t>
      </w:r>
    </w:p>
    <w:p w:rsidR="009E1916" w:rsidRPr="00DA161E" w:rsidRDefault="00C21772">
      <w:pPr>
        <w:pStyle w:val="a5"/>
        <w:numPr>
          <w:ilvl w:val="0"/>
          <w:numId w:val="216"/>
        </w:numPr>
        <w:tabs>
          <w:tab w:val="left" w:pos="2170"/>
        </w:tabs>
        <w:spacing w:before="5" w:line="237" w:lineRule="auto"/>
        <w:ind w:right="867"/>
        <w:jc w:val="both"/>
        <w:rPr>
          <w:sz w:val="24"/>
        </w:rPr>
      </w:pPr>
      <w:r w:rsidRPr="00DA161E">
        <w:rPr>
          <w:sz w:val="24"/>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9E1916" w:rsidRPr="00DA161E" w:rsidRDefault="00C21772">
      <w:pPr>
        <w:pStyle w:val="a5"/>
        <w:numPr>
          <w:ilvl w:val="0"/>
          <w:numId w:val="216"/>
        </w:numPr>
        <w:tabs>
          <w:tab w:val="left" w:pos="2169"/>
          <w:tab w:val="left" w:pos="2170"/>
        </w:tabs>
        <w:spacing w:before="7" w:line="237" w:lineRule="auto"/>
        <w:ind w:right="1557"/>
        <w:rPr>
          <w:sz w:val="24"/>
        </w:rPr>
      </w:pPr>
      <w:r w:rsidRPr="00DA161E">
        <w:rPr>
          <w:sz w:val="24"/>
        </w:rPr>
        <w:t>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w:t>
      </w:r>
      <w:r w:rsidRPr="00DA161E">
        <w:rPr>
          <w:spacing w:val="-17"/>
          <w:sz w:val="24"/>
        </w:rPr>
        <w:t xml:space="preserve"> </w:t>
      </w:r>
      <w:r w:rsidRPr="00DA161E">
        <w:rPr>
          <w:sz w:val="24"/>
        </w:rPr>
        <w:t>обществе;</w:t>
      </w:r>
    </w:p>
    <w:p w:rsidR="009E1916" w:rsidRPr="00DA161E" w:rsidRDefault="00C21772">
      <w:pPr>
        <w:pStyle w:val="a5"/>
        <w:numPr>
          <w:ilvl w:val="0"/>
          <w:numId w:val="216"/>
        </w:numPr>
        <w:tabs>
          <w:tab w:val="left" w:pos="2289"/>
          <w:tab w:val="left" w:pos="2290"/>
        </w:tabs>
        <w:spacing w:before="7" w:line="237" w:lineRule="auto"/>
        <w:ind w:right="2155"/>
        <w:rPr>
          <w:sz w:val="24"/>
        </w:rPr>
      </w:pPr>
      <w:r w:rsidRPr="00DA161E">
        <w:tab/>
      </w:r>
      <w:r w:rsidRPr="00DA161E">
        <w:rPr>
          <w:sz w:val="24"/>
        </w:rPr>
        <w:t>значение практики и вопросов, возникающих в самой математике,</w:t>
      </w:r>
      <w:r w:rsidRPr="00DA161E">
        <w:rPr>
          <w:spacing w:val="-29"/>
          <w:sz w:val="24"/>
        </w:rPr>
        <w:t xml:space="preserve"> </w:t>
      </w:r>
      <w:r w:rsidRPr="00DA161E">
        <w:rPr>
          <w:sz w:val="24"/>
        </w:rPr>
        <w:t>для формирования и развития математической</w:t>
      </w:r>
      <w:r w:rsidRPr="00DA161E">
        <w:rPr>
          <w:spacing w:val="-2"/>
          <w:sz w:val="24"/>
        </w:rPr>
        <w:t xml:space="preserve"> </w:t>
      </w:r>
      <w:r w:rsidRPr="00DA161E">
        <w:rPr>
          <w:sz w:val="24"/>
        </w:rPr>
        <w:t>науки;</w:t>
      </w:r>
    </w:p>
    <w:p w:rsidR="009E1916" w:rsidRPr="00DA161E" w:rsidRDefault="00C21772">
      <w:pPr>
        <w:pStyle w:val="a5"/>
        <w:numPr>
          <w:ilvl w:val="0"/>
          <w:numId w:val="216"/>
        </w:numPr>
        <w:tabs>
          <w:tab w:val="left" w:pos="2229"/>
          <w:tab w:val="left" w:pos="2230"/>
        </w:tabs>
        <w:spacing w:before="2"/>
        <w:ind w:right="1287"/>
        <w:rPr>
          <w:sz w:val="24"/>
        </w:rPr>
      </w:pPr>
      <w:r w:rsidRPr="00DA161E">
        <w:tab/>
      </w:r>
      <w:r w:rsidRPr="00DA161E">
        <w:rPr>
          <w:sz w:val="24"/>
        </w:rPr>
        <w:t>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9E1916" w:rsidRPr="00DA161E" w:rsidRDefault="00C21772">
      <w:pPr>
        <w:pStyle w:val="a5"/>
        <w:numPr>
          <w:ilvl w:val="0"/>
          <w:numId w:val="216"/>
        </w:numPr>
        <w:tabs>
          <w:tab w:val="left" w:pos="2229"/>
          <w:tab w:val="left" w:pos="2230"/>
        </w:tabs>
        <w:ind w:right="1387"/>
        <w:rPr>
          <w:sz w:val="24"/>
        </w:rPr>
      </w:pPr>
      <w:r w:rsidRPr="00DA161E">
        <w:tab/>
      </w:r>
      <w:r w:rsidRPr="00DA161E">
        <w:rPr>
          <w:sz w:val="24"/>
        </w:rPr>
        <w:t>значение идей, методов и результатов алгебры и математического анализа для построения моделей реальных процессов и</w:t>
      </w:r>
      <w:r w:rsidRPr="00DA161E">
        <w:rPr>
          <w:spacing w:val="-3"/>
          <w:sz w:val="24"/>
        </w:rPr>
        <w:t xml:space="preserve"> </w:t>
      </w:r>
      <w:r w:rsidRPr="00DA161E">
        <w:rPr>
          <w:sz w:val="24"/>
        </w:rPr>
        <w:t>ситуаций;</w:t>
      </w:r>
    </w:p>
    <w:p w:rsidR="009E1916" w:rsidRPr="00DA161E" w:rsidRDefault="00C21772">
      <w:pPr>
        <w:pStyle w:val="a5"/>
        <w:numPr>
          <w:ilvl w:val="0"/>
          <w:numId w:val="216"/>
        </w:numPr>
        <w:tabs>
          <w:tab w:val="left" w:pos="2169"/>
          <w:tab w:val="left" w:pos="2170"/>
        </w:tabs>
        <w:spacing w:before="3" w:line="237" w:lineRule="auto"/>
        <w:ind w:right="1453"/>
        <w:rPr>
          <w:sz w:val="24"/>
        </w:rPr>
      </w:pPr>
      <w:r w:rsidRPr="00DA161E">
        <w:rPr>
          <w:sz w:val="24"/>
        </w:rPr>
        <w:t>возможности геометрического языка как средства описания свойств реальных предметов и их взаимного</w:t>
      </w:r>
      <w:r w:rsidRPr="00DA161E">
        <w:rPr>
          <w:spacing w:val="1"/>
          <w:sz w:val="24"/>
        </w:rPr>
        <w:t xml:space="preserve"> </w:t>
      </w:r>
      <w:r w:rsidRPr="00DA161E">
        <w:rPr>
          <w:sz w:val="24"/>
        </w:rPr>
        <w:t>расположения;</w:t>
      </w:r>
    </w:p>
    <w:p w:rsidR="009E1916" w:rsidRPr="00DA161E" w:rsidRDefault="00C21772">
      <w:pPr>
        <w:pStyle w:val="a5"/>
        <w:numPr>
          <w:ilvl w:val="0"/>
          <w:numId w:val="216"/>
        </w:numPr>
        <w:tabs>
          <w:tab w:val="left" w:pos="2232"/>
          <w:tab w:val="left" w:pos="2233"/>
        </w:tabs>
        <w:spacing w:before="5" w:line="237" w:lineRule="auto"/>
        <w:ind w:right="1781"/>
        <w:rPr>
          <w:sz w:val="24"/>
        </w:rPr>
      </w:pPr>
      <w:r w:rsidRPr="00DA161E">
        <w:tab/>
      </w:r>
      <w:r w:rsidRPr="00DA161E">
        <w:rPr>
          <w:sz w:val="24"/>
        </w:rPr>
        <w:t>универсальный характер законов логики математических рассуждений,</w:t>
      </w:r>
      <w:r w:rsidRPr="00DA161E">
        <w:rPr>
          <w:spacing w:val="-27"/>
          <w:sz w:val="24"/>
        </w:rPr>
        <w:t xml:space="preserve"> </w:t>
      </w:r>
      <w:r w:rsidRPr="00DA161E">
        <w:rPr>
          <w:sz w:val="24"/>
        </w:rPr>
        <w:t>их применимость в различных областях человеческой</w:t>
      </w:r>
      <w:r w:rsidRPr="00DA161E">
        <w:rPr>
          <w:spacing w:val="-4"/>
          <w:sz w:val="24"/>
        </w:rPr>
        <w:t xml:space="preserve"> </w:t>
      </w:r>
      <w:r w:rsidRPr="00DA161E">
        <w:rPr>
          <w:sz w:val="24"/>
        </w:rPr>
        <w:t>деятельности;</w:t>
      </w:r>
    </w:p>
    <w:p w:rsidR="009E1916" w:rsidRPr="00DA161E" w:rsidRDefault="00C21772">
      <w:pPr>
        <w:pStyle w:val="a5"/>
        <w:numPr>
          <w:ilvl w:val="0"/>
          <w:numId w:val="216"/>
        </w:numPr>
        <w:tabs>
          <w:tab w:val="left" w:pos="2169"/>
          <w:tab w:val="left" w:pos="2170"/>
        </w:tabs>
        <w:spacing w:before="4" w:line="237" w:lineRule="auto"/>
        <w:ind w:right="1380"/>
        <w:rPr>
          <w:sz w:val="24"/>
        </w:rPr>
      </w:pPr>
      <w:r w:rsidRPr="00DA161E">
        <w:rPr>
          <w:sz w:val="24"/>
        </w:rPr>
        <w:t>различие требований, предъявляемых к доказательствам в математике, естественных, социально-экономических и гуманитарных науках, на</w:t>
      </w:r>
      <w:r w:rsidRPr="00DA161E">
        <w:rPr>
          <w:spacing w:val="-32"/>
          <w:sz w:val="24"/>
        </w:rPr>
        <w:t xml:space="preserve"> </w:t>
      </w:r>
      <w:r w:rsidRPr="00DA161E">
        <w:rPr>
          <w:sz w:val="24"/>
        </w:rPr>
        <w:t>практике;</w:t>
      </w:r>
    </w:p>
    <w:p w:rsidR="009E1916" w:rsidRPr="00DA161E" w:rsidRDefault="00C21772">
      <w:pPr>
        <w:pStyle w:val="a5"/>
        <w:numPr>
          <w:ilvl w:val="0"/>
          <w:numId w:val="216"/>
        </w:numPr>
        <w:tabs>
          <w:tab w:val="left" w:pos="2229"/>
          <w:tab w:val="left" w:pos="2230"/>
        </w:tabs>
        <w:spacing w:before="5" w:line="237" w:lineRule="auto"/>
        <w:ind w:right="993"/>
        <w:rPr>
          <w:sz w:val="24"/>
        </w:rPr>
      </w:pPr>
      <w:r w:rsidRPr="00DA161E">
        <w:tab/>
      </w:r>
      <w:r w:rsidRPr="00DA161E">
        <w:rPr>
          <w:sz w:val="24"/>
        </w:rPr>
        <w:t>роль аксиоматики в математике; возможность построения математических</w:t>
      </w:r>
      <w:r w:rsidRPr="00DA161E">
        <w:rPr>
          <w:spacing w:val="-28"/>
          <w:sz w:val="24"/>
        </w:rPr>
        <w:t xml:space="preserve"> </w:t>
      </w:r>
      <w:r w:rsidRPr="00DA161E">
        <w:rPr>
          <w:sz w:val="24"/>
        </w:rPr>
        <w:t>теорий на аксиоматической основе; значение аксиоматики для других областей знания и для</w:t>
      </w:r>
      <w:r w:rsidRPr="00DA161E">
        <w:rPr>
          <w:spacing w:val="-1"/>
          <w:sz w:val="24"/>
        </w:rPr>
        <w:t xml:space="preserve"> </w:t>
      </w:r>
      <w:r w:rsidRPr="00DA161E">
        <w:rPr>
          <w:sz w:val="24"/>
        </w:rPr>
        <w:t>практики;</w:t>
      </w:r>
    </w:p>
    <w:p w:rsidR="009E1916" w:rsidRPr="00DA161E" w:rsidRDefault="00C21772">
      <w:pPr>
        <w:pStyle w:val="a5"/>
        <w:numPr>
          <w:ilvl w:val="0"/>
          <w:numId w:val="216"/>
        </w:numPr>
        <w:tabs>
          <w:tab w:val="left" w:pos="2229"/>
          <w:tab w:val="left" w:pos="2230"/>
        </w:tabs>
        <w:spacing w:before="7" w:line="237" w:lineRule="auto"/>
        <w:ind w:right="1159"/>
        <w:rPr>
          <w:sz w:val="24"/>
        </w:rPr>
      </w:pPr>
      <w:r w:rsidRPr="00DA161E">
        <w:tab/>
      </w:r>
      <w:r w:rsidRPr="00DA161E">
        <w:rPr>
          <w:sz w:val="24"/>
        </w:rPr>
        <w:t>вероятностных характер различных процессов и закономерностей</w:t>
      </w:r>
      <w:r w:rsidRPr="00DA161E">
        <w:rPr>
          <w:spacing w:val="-29"/>
          <w:sz w:val="24"/>
        </w:rPr>
        <w:t xml:space="preserve"> </w:t>
      </w:r>
      <w:r w:rsidRPr="00DA161E">
        <w:rPr>
          <w:sz w:val="24"/>
        </w:rPr>
        <w:t>окружающего мира.</w:t>
      </w:r>
    </w:p>
    <w:p w:rsidR="009E1916" w:rsidRPr="00DA161E" w:rsidRDefault="00C21772">
      <w:pPr>
        <w:pStyle w:val="3"/>
        <w:spacing w:before="5" w:line="275" w:lineRule="exact"/>
      </w:pPr>
      <w:r w:rsidRPr="00DA161E">
        <w:t>Выпускник получит возможность научиться:</w:t>
      </w:r>
    </w:p>
    <w:p w:rsidR="009E1916" w:rsidRPr="00DA161E" w:rsidRDefault="00C21772">
      <w:pPr>
        <w:pStyle w:val="a5"/>
        <w:numPr>
          <w:ilvl w:val="0"/>
          <w:numId w:val="216"/>
        </w:numPr>
        <w:tabs>
          <w:tab w:val="left" w:pos="2181"/>
          <w:tab w:val="left" w:pos="2182"/>
        </w:tabs>
        <w:ind w:left="2182" w:right="934" w:hanging="360"/>
        <w:rPr>
          <w:i/>
          <w:sz w:val="24"/>
        </w:rPr>
      </w:pPr>
      <w:r w:rsidRPr="00DA161E">
        <w:rPr>
          <w:i/>
          <w:sz w:val="24"/>
        </w:rPr>
        <w:t>Оперировать понятиями декартовы координаты в пространстве, вектор, модуль вектора, равенство векторов, координаты вектора, угол между</w:t>
      </w:r>
      <w:r w:rsidRPr="00DA161E">
        <w:rPr>
          <w:i/>
          <w:spacing w:val="-8"/>
          <w:sz w:val="24"/>
        </w:rPr>
        <w:t xml:space="preserve"> </w:t>
      </w:r>
      <w:r w:rsidRPr="00DA161E">
        <w:rPr>
          <w:i/>
          <w:sz w:val="24"/>
        </w:rPr>
        <w:t>векторами,</w:t>
      </w:r>
    </w:p>
    <w:p w:rsidR="009E1916" w:rsidRPr="00DA161E" w:rsidRDefault="00C21772">
      <w:pPr>
        <w:spacing w:line="273" w:lineRule="exact"/>
        <w:ind w:left="2182"/>
        <w:rPr>
          <w:i/>
          <w:sz w:val="24"/>
        </w:rPr>
      </w:pPr>
      <w:r w:rsidRPr="00DA161E">
        <w:rPr>
          <w:i/>
          <w:sz w:val="24"/>
        </w:rPr>
        <w:t>скалярное произведение векторов, коллинеарные векторы;</w:t>
      </w:r>
    </w:p>
    <w:p w:rsidR="009E1916" w:rsidRPr="00DA161E" w:rsidRDefault="00C21772">
      <w:pPr>
        <w:pStyle w:val="a5"/>
        <w:numPr>
          <w:ilvl w:val="0"/>
          <w:numId w:val="216"/>
        </w:numPr>
        <w:tabs>
          <w:tab w:val="left" w:pos="2181"/>
          <w:tab w:val="left" w:pos="2182"/>
        </w:tabs>
        <w:spacing w:before="1" w:line="294" w:lineRule="exact"/>
        <w:ind w:left="2182" w:hanging="360"/>
        <w:rPr>
          <w:i/>
          <w:sz w:val="24"/>
        </w:rPr>
      </w:pPr>
      <w:r w:rsidRPr="00DA161E">
        <w:rPr>
          <w:i/>
          <w:sz w:val="24"/>
        </w:rPr>
        <w:t>находить расстояние между двумя точками, сумму векторов и</w:t>
      </w:r>
      <w:r w:rsidRPr="00DA161E">
        <w:rPr>
          <w:i/>
          <w:spacing w:val="-9"/>
          <w:sz w:val="24"/>
        </w:rPr>
        <w:t xml:space="preserve"> </w:t>
      </w:r>
      <w:r w:rsidRPr="00DA161E">
        <w:rPr>
          <w:i/>
          <w:sz w:val="24"/>
        </w:rPr>
        <w:t>произведение</w:t>
      </w:r>
    </w:p>
    <w:p w:rsidR="009E1916" w:rsidRPr="00DA161E" w:rsidRDefault="00C21772">
      <w:pPr>
        <w:ind w:left="2182" w:right="1029"/>
        <w:rPr>
          <w:i/>
          <w:sz w:val="24"/>
        </w:rPr>
      </w:pPr>
      <w:r w:rsidRPr="00DA161E">
        <w:rPr>
          <w:i/>
          <w:sz w:val="24"/>
        </w:rPr>
        <w:t>вектора на число, угол между векторами, скалярное произведение, раскладывать вектор по двум неколлинеарным векторам;</w:t>
      </w:r>
    </w:p>
    <w:p w:rsidR="009E1916" w:rsidRPr="00DA161E" w:rsidRDefault="00C21772">
      <w:pPr>
        <w:pStyle w:val="a5"/>
        <w:numPr>
          <w:ilvl w:val="0"/>
          <w:numId w:val="216"/>
        </w:numPr>
        <w:tabs>
          <w:tab w:val="left" w:pos="2181"/>
          <w:tab w:val="left" w:pos="2182"/>
        </w:tabs>
        <w:spacing w:before="2" w:line="293" w:lineRule="exact"/>
        <w:ind w:left="2182" w:hanging="360"/>
        <w:rPr>
          <w:i/>
          <w:sz w:val="24"/>
        </w:rPr>
      </w:pPr>
      <w:r w:rsidRPr="00DA161E">
        <w:rPr>
          <w:i/>
          <w:sz w:val="24"/>
        </w:rPr>
        <w:t>задавать плоскость уравнением в декартовой системе</w:t>
      </w:r>
      <w:r w:rsidRPr="00DA161E">
        <w:rPr>
          <w:i/>
          <w:spacing w:val="-3"/>
          <w:sz w:val="24"/>
        </w:rPr>
        <w:t xml:space="preserve"> </w:t>
      </w:r>
      <w:r w:rsidRPr="00DA161E">
        <w:rPr>
          <w:i/>
          <w:sz w:val="24"/>
        </w:rPr>
        <w:t>координат;</w:t>
      </w:r>
    </w:p>
    <w:p w:rsidR="009E1916" w:rsidRPr="00DA161E" w:rsidRDefault="00C21772">
      <w:pPr>
        <w:pStyle w:val="a5"/>
        <w:numPr>
          <w:ilvl w:val="0"/>
          <w:numId w:val="216"/>
        </w:numPr>
        <w:tabs>
          <w:tab w:val="left" w:pos="2181"/>
          <w:tab w:val="left" w:pos="2182"/>
        </w:tabs>
        <w:spacing w:line="293" w:lineRule="exact"/>
        <w:ind w:left="2182" w:hanging="360"/>
        <w:rPr>
          <w:i/>
          <w:sz w:val="24"/>
        </w:rPr>
      </w:pPr>
      <w:r w:rsidRPr="00DA161E">
        <w:rPr>
          <w:i/>
          <w:sz w:val="24"/>
        </w:rPr>
        <w:t>решать простейшие задачи введением векторного</w:t>
      </w:r>
      <w:r w:rsidRPr="00DA161E">
        <w:rPr>
          <w:i/>
          <w:spacing w:val="-3"/>
          <w:sz w:val="24"/>
        </w:rPr>
        <w:t xml:space="preserve"> </w:t>
      </w:r>
      <w:r w:rsidRPr="00DA161E">
        <w:rPr>
          <w:i/>
          <w:sz w:val="24"/>
        </w:rPr>
        <w:t>базиса</w:t>
      </w:r>
    </w:p>
    <w:p w:rsidR="009E1916" w:rsidRPr="00DA161E" w:rsidRDefault="00C21772">
      <w:pPr>
        <w:pStyle w:val="3"/>
        <w:spacing w:before="1" w:line="240" w:lineRule="auto"/>
        <w:ind w:right="3797" w:firstLine="2962"/>
      </w:pPr>
      <w:r w:rsidRPr="00DA161E">
        <w:t>Содержание учебного предмета Степени и корни. Степенная функция.(18ч).</w:t>
      </w:r>
    </w:p>
    <w:p w:rsidR="009E1916" w:rsidRPr="00DA161E" w:rsidRDefault="009E1916">
      <w:pPr>
        <w:sectPr w:rsidR="009E1916" w:rsidRPr="00DA161E">
          <w:footerReference w:type="default" r:id="rId50"/>
          <w:pgSz w:w="11910" w:h="16840"/>
          <w:pgMar w:top="1020" w:right="0" w:bottom="1200" w:left="240" w:header="0" w:footer="922" w:gutter="0"/>
          <w:cols w:space="720"/>
        </w:sectPr>
      </w:pPr>
    </w:p>
    <w:p w:rsidR="009E1916" w:rsidRPr="00DA161E" w:rsidRDefault="002A05A2">
      <w:pPr>
        <w:pStyle w:val="a3"/>
        <w:spacing w:before="26"/>
        <w:ind w:left="1522"/>
        <w:rPr>
          <w:rFonts w:ascii="Cambria Math" w:hAnsi="Cambria Math"/>
        </w:rPr>
      </w:pPr>
      <w:r w:rsidRPr="002A05A2">
        <w:pict>
          <v:rect id="_x0000_s1258" style="position:absolute;left:0;text-align:left;margin-left:431.85pt;margin-top:2.45pt;width:5.75pt;height:.85pt;z-index:-50053632;mso-position-horizontal-relative:page" fillcolor="gray" stroked="f">
            <w10:wrap anchorx="page"/>
          </v:rect>
        </w:pict>
      </w:r>
      <w:r w:rsidR="00C21772" w:rsidRPr="00DA161E">
        <w:rPr>
          <w:position w:val="2"/>
        </w:rPr>
        <w:t>Понятие корня n-степени из действительного числа. Функции у=</w:t>
      </w:r>
      <w:r w:rsidR="00C21772" w:rsidRPr="00DA161E">
        <w:rPr>
          <w:rFonts w:ascii="Cambria Math" w:hAnsi="Cambria Math"/>
          <w:w w:val="277"/>
          <w:position w:val="2"/>
          <w:vertAlign w:val="superscript"/>
        </w:rPr>
        <w:t xml:space="preserve"> </w:t>
      </w:r>
      <w:r w:rsidR="00C21772" w:rsidRPr="00DA161E">
        <w:rPr>
          <w:rFonts w:ascii="Cambria Math" w:hAnsi="Cambria Math"/>
          <w:w w:val="298"/>
        </w:rPr>
        <w:t xml:space="preserve"> </w:t>
      </w:r>
      <w:r w:rsidR="00C21772" w:rsidRPr="00DA161E">
        <w:rPr>
          <w:rFonts w:ascii="Cambria Math" w:hAnsi="Cambria Math"/>
          <w:w w:val="219"/>
          <w:position w:val="2"/>
        </w:rPr>
        <w:t xml:space="preserve"> </w:t>
      </w:r>
    </w:p>
    <w:p w:rsidR="009E1916" w:rsidRPr="00DA161E" w:rsidRDefault="00C21772">
      <w:pPr>
        <w:pStyle w:val="a3"/>
        <w:spacing w:before="30"/>
        <w:ind w:left="79"/>
      </w:pPr>
      <w:r w:rsidRPr="00DA161E">
        <w:br w:type="column"/>
        <w:t>, их свойства и</w:t>
      </w:r>
    </w:p>
    <w:p w:rsidR="009E1916" w:rsidRPr="00DA161E" w:rsidRDefault="009E1916">
      <w:pPr>
        <w:sectPr w:rsidR="009E1916" w:rsidRPr="00DA161E">
          <w:type w:val="continuous"/>
          <w:pgSz w:w="11910" w:h="16840"/>
          <w:pgMar w:top="980" w:right="0" w:bottom="280" w:left="240" w:header="720" w:footer="720" w:gutter="0"/>
          <w:cols w:num="2" w:space="720" w:equalWidth="0">
            <w:col w:w="8514" w:space="40"/>
            <w:col w:w="3116"/>
          </w:cols>
        </w:sectPr>
      </w:pPr>
    </w:p>
    <w:p w:rsidR="009E1916" w:rsidRPr="00DA161E" w:rsidRDefault="00C21772">
      <w:pPr>
        <w:pStyle w:val="a3"/>
        <w:ind w:right="1024"/>
      </w:pPr>
      <w:r w:rsidRPr="00DA161E">
        <w:t>графики. Свойства корня n-степени. Преобразования выражений, содержащих радикалы. Обобщение понятия о показателе степени. Степенные функции, их свойства и графики. Показательная и логарифмическая функция.</w:t>
      </w:r>
    </w:p>
    <w:p w:rsidR="009E1916" w:rsidRPr="00DA161E" w:rsidRDefault="00C21772">
      <w:pPr>
        <w:pStyle w:val="3"/>
        <w:spacing w:before="2"/>
      </w:pPr>
      <w:r w:rsidRPr="00DA161E">
        <w:t>Показательная и логарифмическая функции(29ч),</w:t>
      </w:r>
    </w:p>
    <w:p w:rsidR="009E1916" w:rsidRPr="00DA161E" w:rsidRDefault="00C21772">
      <w:pPr>
        <w:pStyle w:val="a3"/>
        <w:ind w:right="1058"/>
      </w:pPr>
      <w:r w:rsidRPr="00DA161E">
        <w:t>Показательная функция ее свойства и график. Показательные уравнения. Показательные неравенства. Понятие логарифма. Функция у = log х, ее свойства и график. Свойства логарифмов. Логарифмические уравнения. Логарифмические неравенства. Переход к новому основанию логарифма. Дифференцирование показательной и логарифмической функций.</w:t>
      </w:r>
    </w:p>
    <w:p w:rsidR="009E1916" w:rsidRPr="00DA161E" w:rsidRDefault="00C21772">
      <w:pPr>
        <w:pStyle w:val="3"/>
        <w:spacing w:before="3" w:line="240" w:lineRule="auto"/>
      </w:pPr>
      <w:r w:rsidRPr="00DA161E">
        <w:t>Первообразная и интеграл(8ч)</w:t>
      </w:r>
    </w:p>
    <w:p w:rsidR="00B30CB4" w:rsidRPr="00B30CB4" w:rsidRDefault="00B30CB4" w:rsidP="00B30CB4"/>
    <w:p w:rsidR="009E1916" w:rsidRPr="00DA161E" w:rsidRDefault="00C21772">
      <w:pPr>
        <w:pStyle w:val="a3"/>
        <w:spacing w:before="66"/>
        <w:ind w:right="1034"/>
      </w:pPr>
      <w:r w:rsidRPr="00DA161E">
        <w:t>Первообразная . Правила отыскания первообразных. Таблица основных неопределенных интегралов.</w:t>
      </w:r>
    </w:p>
    <w:p w:rsidR="009E1916" w:rsidRPr="00DA161E" w:rsidRDefault="00C21772">
      <w:pPr>
        <w:pStyle w:val="a3"/>
        <w:ind w:right="958"/>
      </w:pPr>
      <w:r w:rsidRPr="00DA161E">
        <w:t>Задачи, приводящие к понятию определенного интеграла. Формула Ньютона – Лейбница. Вычисление площадей плоских фигур с помощью определенного интеграла.</w:t>
      </w:r>
    </w:p>
    <w:p w:rsidR="009E1916" w:rsidRPr="00DA161E" w:rsidRDefault="00C21772">
      <w:pPr>
        <w:spacing w:before="8" w:line="237" w:lineRule="auto"/>
        <w:ind w:left="1462" w:right="1019"/>
        <w:rPr>
          <w:sz w:val="24"/>
        </w:rPr>
      </w:pPr>
      <w:r w:rsidRPr="00DA161E">
        <w:rPr>
          <w:b/>
          <w:sz w:val="24"/>
        </w:rPr>
        <w:t xml:space="preserve">Элементы математической статистики, комбинаторика и теории вероятностей(15ч) </w:t>
      </w:r>
      <w:r w:rsidRPr="00DA161E">
        <w:rPr>
          <w:sz w:val="24"/>
        </w:rPr>
        <w:t>Статистическая обработка данных. Простейшие вероятностные задачи. Сочетание и размещения. Формула бинома Ньютона. Случайные события и их вероятности.</w:t>
      </w:r>
    </w:p>
    <w:p w:rsidR="009E1916" w:rsidRPr="00DA161E" w:rsidRDefault="00C21772">
      <w:pPr>
        <w:spacing w:before="8" w:line="237" w:lineRule="auto"/>
        <w:ind w:left="1462" w:right="1722"/>
        <w:rPr>
          <w:sz w:val="24"/>
        </w:rPr>
      </w:pPr>
      <w:r w:rsidRPr="00DA161E">
        <w:rPr>
          <w:b/>
          <w:sz w:val="24"/>
        </w:rPr>
        <w:t xml:space="preserve">Уравнения и неравенства. Системы уравнений и неравенств(20ч). </w:t>
      </w:r>
      <w:r w:rsidRPr="00DA161E">
        <w:rPr>
          <w:sz w:val="24"/>
        </w:rPr>
        <w:t>Равносильность уравнений. Общие методы решения уравнений: замена уравнения h(f(x))=h(g(x)) уравнением f(x)=g(x)разложение на множители, введение новой переменной, функционально-графический метод.</w:t>
      </w:r>
    </w:p>
    <w:p w:rsidR="009E1916" w:rsidRPr="00DA161E" w:rsidRDefault="00C21772">
      <w:pPr>
        <w:pStyle w:val="a3"/>
        <w:spacing w:before="4"/>
        <w:ind w:right="1694"/>
      </w:pPr>
      <w:r w:rsidRPr="00DA161E">
        <w:t>Решение неравенств с одной переменной. Равносильность неравенств, системы и совокупности неравенств, иррациональные неравенства, неравенства с модулями. Системы уравнений. Уравнения и неравенства с параметрами.</w:t>
      </w:r>
    </w:p>
    <w:p w:rsidR="009E1916" w:rsidRPr="00DA161E" w:rsidRDefault="00C21772">
      <w:pPr>
        <w:pStyle w:val="3"/>
        <w:spacing w:before="5" w:line="240" w:lineRule="auto"/>
        <w:ind w:right="6815"/>
      </w:pPr>
      <w:r w:rsidRPr="00DA161E">
        <w:t>Обобщающее повторение (12ч) Геометрия:</w:t>
      </w:r>
    </w:p>
    <w:p w:rsidR="009E1916" w:rsidRPr="00DA161E" w:rsidRDefault="00C21772">
      <w:pPr>
        <w:spacing w:before="1" w:line="274" w:lineRule="exact"/>
        <w:ind w:left="1462"/>
        <w:rPr>
          <w:b/>
          <w:sz w:val="24"/>
        </w:rPr>
      </w:pPr>
      <w:r w:rsidRPr="00DA161E">
        <w:rPr>
          <w:b/>
          <w:sz w:val="24"/>
        </w:rPr>
        <w:t>Цилиндр, конус и шар(13ч)</w:t>
      </w:r>
    </w:p>
    <w:p w:rsidR="009E1916" w:rsidRPr="00DA161E" w:rsidRDefault="00C21772">
      <w:pPr>
        <w:pStyle w:val="a3"/>
        <w:ind w:right="851"/>
      </w:pPr>
      <w:r w:rsidRPr="00DA161E">
        <w:t>Понятие цилиндра. Площадь поверхности цилиндра. Понятие конуса. Площадь поверхности конуса. Усеченный конус. Сфера и шар. Взаимное расположение сферы и плоскости. Касательная плоскость к сфере. Площадь сферы.</w:t>
      </w:r>
    </w:p>
    <w:p w:rsidR="009E1916" w:rsidRPr="00DA161E" w:rsidRDefault="00C21772">
      <w:pPr>
        <w:pStyle w:val="3"/>
        <w:spacing w:before="2"/>
      </w:pPr>
      <w:r w:rsidRPr="00DA161E">
        <w:t>Объемы тел (15ч)</w:t>
      </w:r>
    </w:p>
    <w:p w:rsidR="009E1916" w:rsidRPr="00DA161E" w:rsidRDefault="00C21772">
      <w:pPr>
        <w:pStyle w:val="a3"/>
        <w:ind w:right="1553"/>
      </w:pPr>
      <w:r w:rsidRPr="00DA161E">
        <w:t>Объем прямоугольного параллелепипеда. Понятие объема. Объем прямоугольного параллелепипеда. Объемы прямой призмы и цилиндра. Объемы наклонной призмы, пирамиды и конуса. Вычисление объемов тел с помощью определенного интеграла. Объем шара и площадь сферы.</w:t>
      </w:r>
    </w:p>
    <w:p w:rsidR="009E1916" w:rsidRPr="00DA161E" w:rsidRDefault="00C21772">
      <w:pPr>
        <w:pStyle w:val="3"/>
        <w:spacing w:before="3"/>
      </w:pPr>
      <w:r w:rsidRPr="00DA161E">
        <w:t>Векторы в пространстве (6)</w:t>
      </w:r>
    </w:p>
    <w:p w:rsidR="009E1916" w:rsidRPr="00DA161E" w:rsidRDefault="00C21772">
      <w:pPr>
        <w:pStyle w:val="a3"/>
        <w:ind w:right="851"/>
      </w:pPr>
      <w:r w:rsidRPr="00DA161E">
        <w:t>Понятие векторы в пространстве. Равенство векторов. Сложение и вычитание векторов и умножение векторов на число. Коллинеарные векторы. Разложение вектора по двум неколлинеарным векторам. Компланарные векторы. Правило параллелепипеда.</w:t>
      </w:r>
    </w:p>
    <w:p w:rsidR="009E1916" w:rsidRPr="00DA161E" w:rsidRDefault="00C21772">
      <w:pPr>
        <w:pStyle w:val="a3"/>
      </w:pPr>
      <w:r w:rsidRPr="00DA161E">
        <w:t>Разложение по трем некомпланарным векторам.</w:t>
      </w:r>
    </w:p>
    <w:p w:rsidR="009E1916" w:rsidRPr="00DA161E" w:rsidRDefault="00C21772">
      <w:pPr>
        <w:pStyle w:val="3"/>
        <w:spacing w:before="2"/>
      </w:pPr>
      <w:r w:rsidRPr="00DA161E">
        <w:t>Метод координат в пространстве. Движения (11ч)</w:t>
      </w:r>
    </w:p>
    <w:p w:rsidR="009E1916" w:rsidRPr="00DA161E" w:rsidRDefault="00C21772">
      <w:pPr>
        <w:pStyle w:val="a3"/>
        <w:ind w:right="851" w:firstLine="60"/>
      </w:pPr>
      <w:r w:rsidRPr="00DA161E">
        <w:t>Координаты точки и координаты вектора. Прямоугольная система координат в пространстве. Координаты вектора. Связь между координатами векторов и координатами точек. Простейшие задачи в координатах. Уравнение сферы. Скалярное произведение векторов. Угол между векторами. Вычисление углов между прямыми и плоскостями.</w:t>
      </w:r>
    </w:p>
    <w:p w:rsidR="009E1916" w:rsidRPr="00DA161E" w:rsidRDefault="00C21772">
      <w:pPr>
        <w:pStyle w:val="3"/>
        <w:spacing w:before="3"/>
      </w:pPr>
      <w:r w:rsidRPr="00DA161E">
        <w:t>Движение (4ч)</w:t>
      </w:r>
    </w:p>
    <w:p w:rsidR="009E1916" w:rsidRPr="00DA161E" w:rsidRDefault="00C21772">
      <w:pPr>
        <w:pStyle w:val="a3"/>
        <w:ind w:right="1646"/>
      </w:pPr>
      <w:r w:rsidRPr="00DA161E">
        <w:t>Центральная симметрия. Осевая симметрия. Зеркальная симметрия. Параллельный перенос.</w:t>
      </w:r>
    </w:p>
    <w:p w:rsidR="009E1916" w:rsidRDefault="00C21772">
      <w:pPr>
        <w:pStyle w:val="3"/>
        <w:spacing w:before="2" w:line="240" w:lineRule="auto"/>
      </w:pPr>
      <w:r w:rsidRPr="00DA161E">
        <w:t>Заключительное повторение (6ч)</w:t>
      </w:r>
    </w:p>
    <w:p w:rsidR="00106587" w:rsidRPr="00DA161E" w:rsidRDefault="00106587">
      <w:pPr>
        <w:pStyle w:val="3"/>
        <w:spacing w:before="2" w:line="240" w:lineRule="auto"/>
      </w:pPr>
    </w:p>
    <w:p w:rsidR="009E1916" w:rsidRPr="00DA161E" w:rsidRDefault="009E1916">
      <w:pPr>
        <w:pStyle w:val="a3"/>
        <w:spacing w:before="3"/>
        <w:ind w:left="0"/>
        <w:rPr>
          <w:b/>
        </w:rPr>
      </w:pPr>
    </w:p>
    <w:p w:rsidR="009E1916" w:rsidRPr="00DA161E" w:rsidRDefault="00C21772" w:rsidP="00C1148A">
      <w:pPr>
        <w:pStyle w:val="a5"/>
        <w:numPr>
          <w:ilvl w:val="2"/>
          <w:numId w:val="285"/>
        </w:numPr>
        <w:tabs>
          <w:tab w:val="left" w:pos="2312"/>
        </w:tabs>
        <w:ind w:left="2311" w:hanging="850"/>
        <w:jc w:val="left"/>
        <w:rPr>
          <w:b/>
          <w:sz w:val="26"/>
        </w:rPr>
      </w:pPr>
      <w:r w:rsidRPr="00DA161E">
        <w:rPr>
          <w:b/>
          <w:sz w:val="26"/>
        </w:rPr>
        <w:t>Информатика</w:t>
      </w:r>
    </w:p>
    <w:p w:rsidR="009E1916" w:rsidRPr="00DA161E" w:rsidRDefault="009E1916">
      <w:pPr>
        <w:pStyle w:val="a3"/>
        <w:spacing w:before="5"/>
        <w:ind w:left="0"/>
        <w:rPr>
          <w:b/>
        </w:rPr>
      </w:pPr>
    </w:p>
    <w:p w:rsidR="009E1916" w:rsidRPr="00DA161E" w:rsidRDefault="00C21772">
      <w:pPr>
        <w:spacing w:line="237" w:lineRule="auto"/>
        <w:ind w:left="1462" w:right="1694" w:firstLine="1202"/>
        <w:rPr>
          <w:sz w:val="24"/>
        </w:rPr>
      </w:pPr>
      <w:r w:rsidRPr="00DA161E">
        <w:rPr>
          <w:b/>
          <w:sz w:val="24"/>
        </w:rPr>
        <w:t xml:space="preserve">Рабочая программа по информатике 10 класс, базовый уровень </w:t>
      </w:r>
      <w:r w:rsidRPr="00DA161E">
        <w:rPr>
          <w:sz w:val="24"/>
        </w:rPr>
        <w:t>Рабочая программа по информатике. 10 класс. Автор: Л. Л. Босова, А. Ю. Босова. Издательство: Бином. Лаборатория знаний. 2016 г.;</w:t>
      </w:r>
    </w:p>
    <w:p w:rsidR="009E1916" w:rsidRPr="00DA161E" w:rsidRDefault="00C21772">
      <w:pPr>
        <w:pStyle w:val="3"/>
        <w:spacing w:before="6"/>
        <w:ind w:left="5021"/>
      </w:pPr>
      <w:r w:rsidRPr="00DA161E">
        <w:t>Цели и задачи курса</w:t>
      </w:r>
    </w:p>
    <w:p w:rsidR="009E1916" w:rsidRPr="00DA161E" w:rsidRDefault="00C21772">
      <w:pPr>
        <w:pStyle w:val="a3"/>
        <w:ind w:right="928"/>
      </w:pPr>
      <w:r w:rsidRPr="00DA161E">
        <w:t xml:space="preserve">Основная </w:t>
      </w:r>
      <w:r w:rsidRPr="00DA161E">
        <w:rPr>
          <w:b/>
        </w:rPr>
        <w:t xml:space="preserve">цель </w:t>
      </w:r>
      <w:r w:rsidRPr="00DA161E">
        <w:t xml:space="preserve">изучения учебного предмета «Информатика» на </w:t>
      </w:r>
      <w:r w:rsidRPr="00DA161E">
        <w:rPr>
          <w:b/>
          <w:i/>
        </w:rPr>
        <w:t xml:space="preserve">базовом уровне </w:t>
      </w:r>
      <w:r w:rsidRPr="00DA161E">
        <w:t>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классе должно обеспечить:</w:t>
      </w:r>
    </w:p>
    <w:p w:rsidR="009E1916" w:rsidRPr="00DA161E" w:rsidRDefault="00C21772">
      <w:pPr>
        <w:pStyle w:val="a3"/>
        <w:ind w:right="2272"/>
      </w:pPr>
      <w:r w:rsidRPr="00DA161E">
        <w:t>•сформированность представлений о роли информатики, информационных и коммуникационных технологий в современном обществе;</w:t>
      </w:r>
    </w:p>
    <w:p w:rsidR="009E1916" w:rsidRPr="00DA161E" w:rsidRDefault="00C21772">
      <w:pPr>
        <w:pStyle w:val="a3"/>
      </w:pPr>
      <w:r w:rsidRPr="00DA161E">
        <w:t>•сформированность основ логического и алгоритмического мышления;</w:t>
      </w:r>
    </w:p>
    <w:p w:rsidR="009E1916" w:rsidRPr="00DA161E" w:rsidRDefault="00C21772">
      <w:pPr>
        <w:pStyle w:val="a3"/>
        <w:ind w:right="1238"/>
      </w:pPr>
      <w:r w:rsidRPr="00DA161E">
        <w:t>•сформированность умений различать факты и оценки, сравнивать оценочные выводы, видеть их связь с критериями оценок и связь критериев с определённой системой ценностей, проверять на достоверность и обобщать информацию;</w:t>
      </w:r>
    </w:p>
    <w:p w:rsidR="00B30CB4" w:rsidRPr="00B30CB4" w:rsidRDefault="00C21772" w:rsidP="00B30CB4">
      <w:pPr>
        <w:pStyle w:val="a3"/>
        <w:ind w:right="1384"/>
      </w:pPr>
      <w:r w:rsidRPr="00DA161E">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E1916" w:rsidRPr="00DA161E" w:rsidRDefault="00C21772">
      <w:pPr>
        <w:pStyle w:val="a3"/>
        <w:spacing w:before="66"/>
        <w:ind w:right="1542"/>
        <w:jc w:val="both"/>
      </w:pPr>
      <w:r w:rsidRPr="00DA161E">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E1916" w:rsidRPr="00DA161E" w:rsidRDefault="00C21772">
      <w:pPr>
        <w:pStyle w:val="a3"/>
        <w:spacing w:before="1"/>
        <w:ind w:right="855"/>
        <w:jc w:val="both"/>
      </w:pPr>
      <w:r w:rsidRPr="00DA161E">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E1916" w:rsidRPr="00DA161E" w:rsidRDefault="00C21772">
      <w:pPr>
        <w:spacing w:before="7" w:line="237" w:lineRule="auto"/>
        <w:ind w:left="1462" w:right="1082" w:firstLine="1675"/>
        <w:rPr>
          <w:sz w:val="24"/>
        </w:rPr>
      </w:pPr>
      <w:r w:rsidRPr="00DA161E">
        <w:rPr>
          <w:b/>
          <w:sz w:val="24"/>
        </w:rPr>
        <w:t xml:space="preserve">Планируемые результаты освоения учебного предмета </w:t>
      </w:r>
      <w:r w:rsidRPr="00DA161E">
        <w:rPr>
          <w:sz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w:t>
      </w:r>
      <w:r w:rsidRPr="00DA161E">
        <w:rPr>
          <w:spacing w:val="-1"/>
          <w:sz w:val="24"/>
        </w:rPr>
        <w:t xml:space="preserve"> </w:t>
      </w:r>
      <w:r w:rsidRPr="00DA161E">
        <w:rPr>
          <w:sz w:val="24"/>
        </w:rPr>
        <w:t>программы:</w:t>
      </w:r>
    </w:p>
    <w:p w:rsidR="009E1916" w:rsidRPr="00DA161E" w:rsidRDefault="00C21772">
      <w:pPr>
        <w:pStyle w:val="a3"/>
        <w:spacing w:before="4"/>
        <w:ind w:right="925"/>
      </w:pPr>
      <w:r w:rsidRPr="00DA161E">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 - 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9E1916" w:rsidRPr="00DA161E" w:rsidRDefault="00C21772">
      <w:pPr>
        <w:pStyle w:val="a3"/>
        <w:ind w:right="867"/>
      </w:pPr>
      <w:r w:rsidRPr="00DA161E">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 исследовательской, проектной и социальной деятельности;</w:t>
      </w:r>
    </w:p>
    <w:p w:rsidR="009E1916" w:rsidRPr="00DA161E" w:rsidRDefault="00C21772">
      <w:pPr>
        <w:pStyle w:val="a3"/>
        <w:spacing w:before="1"/>
        <w:ind w:right="1014"/>
      </w:pPr>
      <w:r w:rsidRPr="00DA161E">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9E1916" w:rsidRPr="00DA161E" w:rsidRDefault="00C21772">
      <w:pPr>
        <w:ind w:left="1462" w:right="954"/>
        <w:rPr>
          <w:sz w:val="24"/>
        </w:rPr>
      </w:pPr>
      <w:r w:rsidRPr="00DA161E">
        <w:rPr>
          <w:sz w:val="24"/>
        </w:rPr>
        <w:t xml:space="preserve">К </w:t>
      </w:r>
      <w:r w:rsidRPr="00DA161E">
        <w:rPr>
          <w:b/>
          <w:sz w:val="24"/>
        </w:rPr>
        <w:t>личностным результатам</w:t>
      </w:r>
      <w:r w:rsidRPr="00DA161E">
        <w:rPr>
          <w:sz w:val="24"/>
        </w:rPr>
        <w:t>, на становление которых оказывает влияние изучение курса информатики, можно отнести:</w:t>
      </w:r>
    </w:p>
    <w:p w:rsidR="009E1916" w:rsidRPr="00DA161E" w:rsidRDefault="00C21772">
      <w:pPr>
        <w:pStyle w:val="a5"/>
        <w:numPr>
          <w:ilvl w:val="0"/>
          <w:numId w:val="213"/>
        </w:numPr>
        <w:tabs>
          <w:tab w:val="left" w:pos="1643"/>
        </w:tabs>
        <w:ind w:right="2001" w:firstLine="0"/>
        <w:rPr>
          <w:sz w:val="24"/>
        </w:rPr>
      </w:pPr>
      <w:r w:rsidRPr="00DA161E">
        <w:rPr>
          <w:sz w:val="24"/>
        </w:rPr>
        <w:t>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sidRPr="00DA161E">
        <w:rPr>
          <w:spacing w:val="-14"/>
          <w:sz w:val="24"/>
        </w:rPr>
        <w:t xml:space="preserve"> </w:t>
      </w:r>
      <w:r w:rsidRPr="00DA161E">
        <w:rPr>
          <w:sz w:val="24"/>
        </w:rPr>
        <w:t>планы;</w:t>
      </w:r>
    </w:p>
    <w:p w:rsidR="009E1916" w:rsidRPr="00DA161E" w:rsidRDefault="00C21772">
      <w:pPr>
        <w:pStyle w:val="a5"/>
        <w:numPr>
          <w:ilvl w:val="0"/>
          <w:numId w:val="213"/>
        </w:numPr>
        <w:tabs>
          <w:tab w:val="left" w:pos="1643"/>
        </w:tabs>
        <w:ind w:right="1371" w:firstLine="0"/>
        <w:rPr>
          <w:sz w:val="24"/>
        </w:rPr>
      </w:pPr>
      <w:r w:rsidRPr="00DA161E">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sidRPr="00DA161E">
        <w:rPr>
          <w:spacing w:val="-6"/>
          <w:sz w:val="24"/>
        </w:rPr>
        <w:t xml:space="preserve"> </w:t>
      </w:r>
      <w:r w:rsidRPr="00DA161E">
        <w:rPr>
          <w:sz w:val="24"/>
        </w:rPr>
        <w:t>здоровью;</w:t>
      </w:r>
    </w:p>
    <w:p w:rsidR="009E1916" w:rsidRPr="00DA161E" w:rsidRDefault="00C21772">
      <w:pPr>
        <w:pStyle w:val="a5"/>
        <w:numPr>
          <w:ilvl w:val="0"/>
          <w:numId w:val="213"/>
        </w:numPr>
        <w:tabs>
          <w:tab w:val="left" w:pos="1643"/>
        </w:tabs>
        <w:ind w:right="1664" w:firstLine="0"/>
        <w:rPr>
          <w:sz w:val="24"/>
        </w:rPr>
      </w:pPr>
      <w:r w:rsidRPr="00DA161E">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w:t>
      </w:r>
      <w:r w:rsidRPr="00DA161E">
        <w:rPr>
          <w:spacing w:val="-3"/>
          <w:sz w:val="24"/>
        </w:rPr>
        <w:t xml:space="preserve"> </w:t>
      </w:r>
      <w:r w:rsidRPr="00DA161E">
        <w:rPr>
          <w:sz w:val="24"/>
        </w:rPr>
        <w:t>патриотизм;</w:t>
      </w:r>
    </w:p>
    <w:p w:rsidR="009E1916" w:rsidRPr="00DA161E" w:rsidRDefault="00C21772">
      <w:pPr>
        <w:pStyle w:val="a5"/>
        <w:numPr>
          <w:ilvl w:val="0"/>
          <w:numId w:val="213"/>
        </w:numPr>
        <w:tabs>
          <w:tab w:val="left" w:pos="1643"/>
        </w:tabs>
        <w:spacing w:before="1"/>
        <w:ind w:right="1446" w:firstLine="0"/>
        <w:rPr>
          <w:sz w:val="24"/>
        </w:rPr>
      </w:pPr>
      <w:r w:rsidRPr="00DA161E">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sidRPr="00DA161E">
        <w:rPr>
          <w:spacing w:val="-7"/>
          <w:sz w:val="24"/>
        </w:rPr>
        <w:t xml:space="preserve"> </w:t>
      </w:r>
      <w:r w:rsidRPr="00DA161E">
        <w:rPr>
          <w:sz w:val="24"/>
        </w:rPr>
        <w:t>деятельности;</w:t>
      </w:r>
    </w:p>
    <w:p w:rsidR="009E1916" w:rsidRPr="00DA161E" w:rsidRDefault="00C21772">
      <w:pPr>
        <w:pStyle w:val="a5"/>
        <w:numPr>
          <w:ilvl w:val="0"/>
          <w:numId w:val="213"/>
        </w:numPr>
        <w:tabs>
          <w:tab w:val="left" w:pos="1643"/>
        </w:tabs>
        <w:ind w:right="950" w:firstLine="0"/>
        <w:rPr>
          <w:sz w:val="24"/>
        </w:rPr>
      </w:pPr>
      <w:r w:rsidRPr="00DA161E">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sidRPr="00DA161E">
        <w:rPr>
          <w:spacing w:val="-2"/>
          <w:sz w:val="24"/>
        </w:rPr>
        <w:t xml:space="preserve"> </w:t>
      </w:r>
      <w:r w:rsidRPr="00DA161E">
        <w:rPr>
          <w:sz w:val="24"/>
        </w:rPr>
        <w:t>достижения;</w:t>
      </w:r>
    </w:p>
    <w:p w:rsidR="009E1916" w:rsidRPr="00DA161E" w:rsidRDefault="00C21772">
      <w:pPr>
        <w:pStyle w:val="a5"/>
        <w:numPr>
          <w:ilvl w:val="0"/>
          <w:numId w:val="213"/>
        </w:numPr>
        <w:tabs>
          <w:tab w:val="left" w:pos="1643"/>
        </w:tabs>
        <w:ind w:right="1378" w:firstLine="0"/>
        <w:rPr>
          <w:sz w:val="24"/>
        </w:rPr>
      </w:pPr>
      <w:r w:rsidRPr="00DA161E">
        <w:rPr>
          <w:sz w:val="24"/>
        </w:rPr>
        <w:t>развитие компетенций сотрудничества со сверстниками, детьми младшего</w:t>
      </w:r>
      <w:r w:rsidRPr="00DA161E">
        <w:rPr>
          <w:spacing w:val="-35"/>
          <w:sz w:val="24"/>
        </w:rPr>
        <w:t xml:space="preserve"> </w:t>
      </w:r>
      <w:r w:rsidRPr="00DA161E">
        <w:rPr>
          <w:sz w:val="24"/>
        </w:rPr>
        <w:t>возраста, взрослыми в образовательной, общественно полезной, учебно-исследовательской, проектной и других видах</w:t>
      </w:r>
      <w:r w:rsidRPr="00DA161E">
        <w:rPr>
          <w:spacing w:val="2"/>
          <w:sz w:val="24"/>
        </w:rPr>
        <w:t xml:space="preserve"> </w:t>
      </w:r>
      <w:r w:rsidRPr="00DA161E">
        <w:rPr>
          <w:sz w:val="24"/>
        </w:rPr>
        <w:t>деятельности.</w:t>
      </w:r>
    </w:p>
    <w:p w:rsidR="009E1916" w:rsidRPr="00DA161E" w:rsidRDefault="00C21772">
      <w:pPr>
        <w:pStyle w:val="a5"/>
        <w:numPr>
          <w:ilvl w:val="0"/>
          <w:numId w:val="213"/>
        </w:numPr>
        <w:tabs>
          <w:tab w:val="left" w:pos="1643"/>
        </w:tabs>
        <w:ind w:right="1266" w:firstLine="0"/>
        <w:rPr>
          <w:sz w:val="24"/>
        </w:rPr>
      </w:pPr>
      <w:r w:rsidRPr="00DA161E">
        <w:rPr>
          <w:sz w:val="24"/>
        </w:rPr>
        <w:t>мировоззрение, соответствующее современному уровню развития науки,</w:t>
      </w:r>
      <w:r w:rsidRPr="00DA161E">
        <w:rPr>
          <w:spacing w:val="-34"/>
          <w:sz w:val="24"/>
        </w:rPr>
        <w:t xml:space="preserve"> </w:t>
      </w:r>
      <w:r w:rsidRPr="00DA161E">
        <w:rPr>
          <w:sz w:val="24"/>
        </w:rPr>
        <w:t>значимости науки, готовность к научно-техническому творчеству, владение</w:t>
      </w:r>
      <w:r w:rsidRPr="00DA161E">
        <w:rPr>
          <w:spacing w:val="-12"/>
          <w:sz w:val="24"/>
        </w:rPr>
        <w:t xml:space="preserve"> </w:t>
      </w:r>
      <w:r w:rsidRPr="00DA161E">
        <w:rPr>
          <w:sz w:val="24"/>
        </w:rPr>
        <w:t>достоверной</w:t>
      </w:r>
    </w:p>
    <w:p w:rsidR="009E1916" w:rsidRPr="00DA161E" w:rsidRDefault="00C21772" w:rsidP="00B30CB4">
      <w:pPr>
        <w:pStyle w:val="a3"/>
        <w:spacing w:before="66"/>
        <w:ind w:left="1440" w:right="1305"/>
      </w:pPr>
      <w:r w:rsidRPr="00DA161E">
        <w:t>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E1916" w:rsidRPr="00DA161E" w:rsidRDefault="00C21772">
      <w:pPr>
        <w:pStyle w:val="a5"/>
        <w:numPr>
          <w:ilvl w:val="0"/>
          <w:numId w:val="213"/>
        </w:numPr>
        <w:tabs>
          <w:tab w:val="left" w:pos="1643"/>
        </w:tabs>
        <w:ind w:right="952" w:firstLine="0"/>
        <w:rPr>
          <w:sz w:val="24"/>
        </w:rPr>
      </w:pPr>
      <w:r w:rsidRPr="00DA161E">
        <w:rPr>
          <w:sz w:val="24"/>
        </w:rPr>
        <w:t>готовность и способность к образованию, в том числе самообразованию, на</w:t>
      </w:r>
      <w:r w:rsidRPr="00DA161E">
        <w:rPr>
          <w:spacing w:val="-33"/>
          <w:sz w:val="24"/>
        </w:rPr>
        <w:t xml:space="preserve"> </w:t>
      </w:r>
      <w:r w:rsidRPr="00DA161E">
        <w:rPr>
          <w:sz w:val="24"/>
        </w:rPr>
        <w:t>протяжении всей жизни; сознательное отношение к непрерывному образованию как условию успешной профессиональной и общественной</w:t>
      </w:r>
      <w:r w:rsidRPr="00DA161E">
        <w:rPr>
          <w:spacing w:val="-5"/>
          <w:sz w:val="24"/>
        </w:rPr>
        <w:t xml:space="preserve"> </w:t>
      </w:r>
      <w:r w:rsidRPr="00DA161E">
        <w:rPr>
          <w:sz w:val="24"/>
        </w:rPr>
        <w:t>деятельности;</w:t>
      </w:r>
    </w:p>
    <w:p w:rsidR="009E1916" w:rsidRPr="00DA161E" w:rsidRDefault="00C21772">
      <w:pPr>
        <w:pStyle w:val="a5"/>
        <w:numPr>
          <w:ilvl w:val="0"/>
          <w:numId w:val="213"/>
        </w:numPr>
        <w:tabs>
          <w:tab w:val="left" w:pos="1645"/>
        </w:tabs>
        <w:spacing w:before="1"/>
        <w:ind w:left="1644" w:hanging="183"/>
        <w:rPr>
          <w:sz w:val="24"/>
        </w:rPr>
      </w:pPr>
      <w:r w:rsidRPr="00DA161E">
        <w:rPr>
          <w:sz w:val="24"/>
        </w:rPr>
        <w:t>уважение ко всем формам собственности, готовность к защите своей</w:t>
      </w:r>
      <w:r w:rsidRPr="00DA161E">
        <w:rPr>
          <w:spacing w:val="-14"/>
          <w:sz w:val="24"/>
        </w:rPr>
        <w:t xml:space="preserve"> </w:t>
      </w:r>
      <w:r w:rsidRPr="00DA161E">
        <w:rPr>
          <w:sz w:val="24"/>
        </w:rPr>
        <w:t>собственности,</w:t>
      </w:r>
    </w:p>
    <w:p w:rsidR="009E1916" w:rsidRPr="00DA161E" w:rsidRDefault="00C21772">
      <w:pPr>
        <w:pStyle w:val="a5"/>
        <w:numPr>
          <w:ilvl w:val="0"/>
          <w:numId w:val="213"/>
        </w:numPr>
        <w:tabs>
          <w:tab w:val="left" w:pos="1643"/>
        </w:tabs>
        <w:ind w:right="1503" w:firstLine="0"/>
        <w:rPr>
          <w:sz w:val="24"/>
        </w:rPr>
      </w:pPr>
      <w:r w:rsidRPr="00DA161E">
        <w:rPr>
          <w:sz w:val="24"/>
        </w:rPr>
        <w:t>осознанный выбор будущей профессии как путь и способ реализации</w:t>
      </w:r>
      <w:r w:rsidRPr="00DA161E">
        <w:rPr>
          <w:spacing w:val="-30"/>
          <w:sz w:val="24"/>
        </w:rPr>
        <w:t xml:space="preserve"> </w:t>
      </w:r>
      <w:r w:rsidRPr="00DA161E">
        <w:rPr>
          <w:sz w:val="24"/>
        </w:rPr>
        <w:t>собственных жизненных</w:t>
      </w:r>
      <w:r w:rsidRPr="00DA161E">
        <w:rPr>
          <w:spacing w:val="1"/>
          <w:sz w:val="24"/>
        </w:rPr>
        <w:t xml:space="preserve"> </w:t>
      </w:r>
      <w:r w:rsidRPr="00DA161E">
        <w:rPr>
          <w:sz w:val="24"/>
        </w:rPr>
        <w:t>планов;</w:t>
      </w:r>
    </w:p>
    <w:p w:rsidR="009E1916" w:rsidRPr="00DA161E" w:rsidRDefault="00C21772">
      <w:pPr>
        <w:pStyle w:val="a5"/>
        <w:numPr>
          <w:ilvl w:val="0"/>
          <w:numId w:val="213"/>
        </w:numPr>
        <w:tabs>
          <w:tab w:val="left" w:pos="1643"/>
        </w:tabs>
        <w:ind w:right="2235" w:firstLine="0"/>
        <w:rPr>
          <w:sz w:val="24"/>
        </w:rPr>
      </w:pPr>
      <w:r w:rsidRPr="00DA161E">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sidRPr="00DA161E">
        <w:rPr>
          <w:spacing w:val="1"/>
          <w:sz w:val="24"/>
        </w:rPr>
        <w:t xml:space="preserve"> </w:t>
      </w:r>
      <w:r w:rsidRPr="00DA161E">
        <w:rPr>
          <w:sz w:val="24"/>
        </w:rPr>
        <w:t>проблем.</w:t>
      </w:r>
    </w:p>
    <w:p w:rsidR="009E1916" w:rsidRPr="00DA161E" w:rsidRDefault="00C21772">
      <w:pPr>
        <w:pStyle w:val="a3"/>
        <w:ind w:right="1958"/>
      </w:pPr>
      <w:r w:rsidRPr="00DA161E">
        <w:rPr>
          <w:b/>
        </w:rPr>
        <w:t xml:space="preserve">Метапредметные результаты </w:t>
      </w:r>
      <w:r w:rsidRPr="00DA161E">
        <w:t>освоения основной образовательной программы представлены тремя группами универсальных учебных действий (УУД).</w:t>
      </w:r>
    </w:p>
    <w:p w:rsidR="009E1916" w:rsidRPr="00DA161E" w:rsidRDefault="00C21772">
      <w:pPr>
        <w:pStyle w:val="a3"/>
        <w:ind w:right="900"/>
      </w:pPr>
      <w:r w:rsidRPr="00DA161E">
        <w:t>На становление данной группы универсальных учебных действий традиционно более всего ориентирован раздел курса «Алгоритмы и элементы программирования». А именно, выпускник научится:</w:t>
      </w:r>
    </w:p>
    <w:p w:rsidR="009E1916" w:rsidRPr="00DA161E" w:rsidRDefault="00C21772">
      <w:pPr>
        <w:pStyle w:val="a5"/>
        <w:numPr>
          <w:ilvl w:val="0"/>
          <w:numId w:val="213"/>
        </w:numPr>
        <w:tabs>
          <w:tab w:val="left" w:pos="1643"/>
        </w:tabs>
        <w:ind w:right="1233" w:firstLine="0"/>
        <w:rPr>
          <w:sz w:val="24"/>
        </w:rPr>
      </w:pPr>
      <w:r w:rsidRPr="00DA161E">
        <w:rPr>
          <w:sz w:val="24"/>
        </w:rPr>
        <w:t>самостоятельно определять цели, задавать параметры и критерии, по которым можно определить, что цель</w:t>
      </w:r>
      <w:r w:rsidRPr="00DA161E">
        <w:rPr>
          <w:spacing w:val="-4"/>
          <w:sz w:val="24"/>
        </w:rPr>
        <w:t xml:space="preserve"> </w:t>
      </w:r>
      <w:r w:rsidRPr="00DA161E">
        <w:rPr>
          <w:sz w:val="24"/>
        </w:rPr>
        <w:t>достигнута;</w:t>
      </w:r>
    </w:p>
    <w:p w:rsidR="009E1916" w:rsidRPr="00DA161E" w:rsidRDefault="00C21772">
      <w:pPr>
        <w:pStyle w:val="a5"/>
        <w:numPr>
          <w:ilvl w:val="0"/>
          <w:numId w:val="213"/>
        </w:numPr>
        <w:tabs>
          <w:tab w:val="left" w:pos="1643"/>
        </w:tabs>
        <w:ind w:right="1128" w:firstLine="0"/>
        <w:rPr>
          <w:sz w:val="24"/>
        </w:rPr>
      </w:pPr>
      <w:r w:rsidRPr="00DA161E">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w:t>
      </w:r>
      <w:r w:rsidRPr="00DA161E">
        <w:rPr>
          <w:spacing w:val="-34"/>
          <w:sz w:val="24"/>
        </w:rPr>
        <w:t xml:space="preserve"> </w:t>
      </w:r>
      <w:r w:rsidRPr="00DA161E">
        <w:rPr>
          <w:sz w:val="24"/>
        </w:rPr>
        <w:t>и морали;</w:t>
      </w:r>
    </w:p>
    <w:p w:rsidR="009E1916" w:rsidRPr="00DA161E" w:rsidRDefault="00C21772">
      <w:pPr>
        <w:pStyle w:val="a5"/>
        <w:numPr>
          <w:ilvl w:val="0"/>
          <w:numId w:val="213"/>
        </w:numPr>
        <w:tabs>
          <w:tab w:val="left" w:pos="1643"/>
        </w:tabs>
        <w:spacing w:before="1"/>
        <w:ind w:right="1012" w:firstLine="0"/>
        <w:rPr>
          <w:sz w:val="24"/>
        </w:rPr>
      </w:pPr>
      <w:r w:rsidRPr="00DA161E">
        <w:rPr>
          <w:sz w:val="24"/>
        </w:rPr>
        <w:t>ставить и формулировать собственные задачи в образовательной деятельности и жизненных ситуациях; – оценивать ресурсы, в том числе время и другие нематериальные ресурсы, необходимые для достижения поставленной</w:t>
      </w:r>
      <w:r w:rsidRPr="00DA161E">
        <w:rPr>
          <w:spacing w:val="-9"/>
          <w:sz w:val="24"/>
        </w:rPr>
        <w:t xml:space="preserve"> </w:t>
      </w:r>
      <w:r w:rsidRPr="00DA161E">
        <w:rPr>
          <w:sz w:val="24"/>
        </w:rPr>
        <w:t>цели;</w:t>
      </w:r>
    </w:p>
    <w:p w:rsidR="009E1916" w:rsidRPr="00DA161E" w:rsidRDefault="00C21772">
      <w:pPr>
        <w:pStyle w:val="a5"/>
        <w:numPr>
          <w:ilvl w:val="0"/>
          <w:numId w:val="213"/>
        </w:numPr>
        <w:tabs>
          <w:tab w:val="left" w:pos="1703"/>
        </w:tabs>
        <w:ind w:right="2124" w:firstLine="60"/>
        <w:rPr>
          <w:sz w:val="24"/>
        </w:rPr>
      </w:pPr>
      <w:r w:rsidRPr="00DA161E">
        <w:rPr>
          <w:sz w:val="24"/>
        </w:rPr>
        <w:t>выбирать путь достижения цели, планировать решение поставленных задач, оптимизируя материальные и нематериальные</w:t>
      </w:r>
      <w:r w:rsidRPr="00DA161E">
        <w:rPr>
          <w:spacing w:val="-6"/>
          <w:sz w:val="24"/>
        </w:rPr>
        <w:t xml:space="preserve"> </w:t>
      </w:r>
      <w:r w:rsidRPr="00DA161E">
        <w:rPr>
          <w:sz w:val="24"/>
        </w:rPr>
        <w:t>затраты;</w:t>
      </w:r>
    </w:p>
    <w:p w:rsidR="009E1916" w:rsidRPr="00DA161E" w:rsidRDefault="00C21772">
      <w:pPr>
        <w:pStyle w:val="a5"/>
        <w:numPr>
          <w:ilvl w:val="0"/>
          <w:numId w:val="213"/>
        </w:numPr>
        <w:tabs>
          <w:tab w:val="left" w:pos="1643"/>
        </w:tabs>
        <w:ind w:right="2091" w:firstLine="0"/>
        <w:rPr>
          <w:sz w:val="24"/>
        </w:rPr>
      </w:pPr>
      <w:r w:rsidRPr="00DA161E">
        <w:rPr>
          <w:sz w:val="24"/>
        </w:rPr>
        <w:t>организовывать эффективный поиск ресурсов, необходимых для достижения поставленной</w:t>
      </w:r>
      <w:r w:rsidRPr="00DA161E">
        <w:rPr>
          <w:spacing w:val="-1"/>
          <w:sz w:val="24"/>
        </w:rPr>
        <w:t xml:space="preserve"> </w:t>
      </w:r>
      <w:r w:rsidRPr="00DA161E">
        <w:rPr>
          <w:sz w:val="24"/>
        </w:rPr>
        <w:t>цели;</w:t>
      </w:r>
    </w:p>
    <w:p w:rsidR="009E1916" w:rsidRPr="00DA161E" w:rsidRDefault="00C21772">
      <w:pPr>
        <w:pStyle w:val="a5"/>
        <w:numPr>
          <w:ilvl w:val="0"/>
          <w:numId w:val="213"/>
        </w:numPr>
        <w:tabs>
          <w:tab w:val="left" w:pos="1643"/>
        </w:tabs>
        <w:ind w:right="1268" w:firstLine="0"/>
        <w:jc w:val="both"/>
        <w:rPr>
          <w:sz w:val="24"/>
        </w:rPr>
      </w:pPr>
      <w:r w:rsidRPr="00DA161E">
        <w:rPr>
          <w:sz w:val="24"/>
        </w:rPr>
        <w:t>сопоставлять полученный результат деятельности с поставленной заранее целью. На формирование, развитие и совершенствование группы познавательных</w:t>
      </w:r>
      <w:r w:rsidRPr="00DA161E">
        <w:rPr>
          <w:spacing w:val="-32"/>
          <w:sz w:val="24"/>
        </w:rPr>
        <w:t xml:space="preserve"> </w:t>
      </w:r>
      <w:r w:rsidRPr="00DA161E">
        <w:rPr>
          <w:sz w:val="24"/>
        </w:rPr>
        <w:t>универсальных учебных действий более всего ориентированы такие тематические разделы курса</w:t>
      </w:r>
      <w:r w:rsidRPr="00DA161E">
        <w:rPr>
          <w:spacing w:val="-24"/>
          <w:sz w:val="24"/>
        </w:rPr>
        <w:t xml:space="preserve"> </w:t>
      </w:r>
      <w:r w:rsidRPr="00DA161E">
        <w:rPr>
          <w:sz w:val="24"/>
        </w:rPr>
        <w:t>как</w:t>
      </w:r>
    </w:p>
    <w:p w:rsidR="009E1916" w:rsidRPr="00DA161E" w:rsidRDefault="00C21772">
      <w:pPr>
        <w:pStyle w:val="a3"/>
        <w:ind w:right="851"/>
      </w:pPr>
      <w:r w:rsidRPr="00DA161E">
        <w:t>«Информация и информационные процессы», «Современные технологии создания и обработки информационных объектов», «Информационное моделирование», «Обработка информации в электронных таблицах», а также «Сетевые информационные технологии» и</w:t>
      </w:r>
    </w:p>
    <w:p w:rsidR="009E1916" w:rsidRPr="00DA161E" w:rsidRDefault="00C21772">
      <w:pPr>
        <w:pStyle w:val="a3"/>
        <w:ind w:right="851"/>
      </w:pPr>
      <w:r w:rsidRPr="00DA161E">
        <w:t>«Основы социальной информатики». При работе с соответствующими материалами курса выпускник научится:</w:t>
      </w:r>
    </w:p>
    <w:p w:rsidR="009E1916" w:rsidRPr="00DA161E" w:rsidRDefault="00C21772">
      <w:pPr>
        <w:pStyle w:val="a5"/>
        <w:numPr>
          <w:ilvl w:val="0"/>
          <w:numId w:val="213"/>
        </w:numPr>
        <w:tabs>
          <w:tab w:val="left" w:pos="1643"/>
        </w:tabs>
        <w:ind w:right="1483" w:firstLine="0"/>
        <w:rPr>
          <w:sz w:val="24"/>
        </w:rPr>
      </w:pPr>
      <w:r w:rsidRPr="00DA161E">
        <w:rPr>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sidRPr="00DA161E">
        <w:rPr>
          <w:spacing w:val="-1"/>
          <w:sz w:val="24"/>
        </w:rPr>
        <w:t xml:space="preserve"> </w:t>
      </w:r>
      <w:r w:rsidRPr="00DA161E">
        <w:rPr>
          <w:sz w:val="24"/>
        </w:rPr>
        <w:t>задачи;</w:t>
      </w:r>
    </w:p>
    <w:p w:rsidR="009E1916" w:rsidRPr="00DA161E" w:rsidRDefault="00C21772">
      <w:pPr>
        <w:pStyle w:val="a5"/>
        <w:numPr>
          <w:ilvl w:val="0"/>
          <w:numId w:val="213"/>
        </w:numPr>
        <w:tabs>
          <w:tab w:val="left" w:pos="1643"/>
        </w:tabs>
        <w:ind w:right="898" w:firstLine="0"/>
        <w:rPr>
          <w:sz w:val="24"/>
        </w:rPr>
      </w:pPr>
      <w:r w:rsidRPr="00DA161E">
        <w:rPr>
          <w:sz w:val="24"/>
        </w:rPr>
        <w:t>критически оценивать и интерпретировать информацию с разных позиций,</w:t>
      </w:r>
      <w:r w:rsidRPr="00DA161E">
        <w:rPr>
          <w:spacing w:val="-39"/>
          <w:sz w:val="24"/>
        </w:rPr>
        <w:t xml:space="preserve"> </w:t>
      </w:r>
      <w:r w:rsidRPr="00DA161E">
        <w:rPr>
          <w:sz w:val="24"/>
        </w:rPr>
        <w:t>распознавать и фиксировать противоречия в информационных</w:t>
      </w:r>
      <w:r w:rsidRPr="00DA161E">
        <w:rPr>
          <w:spacing w:val="-1"/>
          <w:sz w:val="24"/>
        </w:rPr>
        <w:t xml:space="preserve"> </w:t>
      </w:r>
      <w:r w:rsidRPr="00DA161E">
        <w:rPr>
          <w:sz w:val="24"/>
        </w:rPr>
        <w:t>источниках;</w:t>
      </w:r>
    </w:p>
    <w:p w:rsidR="009E1916" w:rsidRPr="00DA161E" w:rsidRDefault="00C21772">
      <w:pPr>
        <w:pStyle w:val="a5"/>
        <w:numPr>
          <w:ilvl w:val="0"/>
          <w:numId w:val="213"/>
        </w:numPr>
        <w:tabs>
          <w:tab w:val="left" w:pos="1643"/>
        </w:tabs>
        <w:spacing w:before="1"/>
        <w:ind w:right="1965" w:firstLine="0"/>
        <w:rPr>
          <w:sz w:val="24"/>
        </w:rPr>
      </w:pPr>
      <w:r w:rsidRPr="00DA161E">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w:t>
      </w:r>
      <w:r w:rsidRPr="00DA161E">
        <w:rPr>
          <w:spacing w:val="-2"/>
          <w:sz w:val="24"/>
        </w:rPr>
        <w:t xml:space="preserve"> </w:t>
      </w:r>
      <w:r w:rsidRPr="00DA161E">
        <w:rPr>
          <w:sz w:val="24"/>
        </w:rPr>
        <w:t>источниках;</w:t>
      </w:r>
    </w:p>
    <w:p w:rsidR="009E1916" w:rsidRPr="00DA161E" w:rsidRDefault="00C21772">
      <w:pPr>
        <w:pStyle w:val="a5"/>
        <w:numPr>
          <w:ilvl w:val="0"/>
          <w:numId w:val="213"/>
        </w:numPr>
        <w:tabs>
          <w:tab w:val="left" w:pos="1643"/>
        </w:tabs>
        <w:ind w:right="1621" w:firstLine="0"/>
        <w:rPr>
          <w:sz w:val="24"/>
        </w:rPr>
      </w:pPr>
      <w:r w:rsidRPr="00DA161E">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sidRPr="00DA161E">
        <w:rPr>
          <w:spacing w:val="-12"/>
          <w:sz w:val="24"/>
        </w:rPr>
        <w:t xml:space="preserve"> </w:t>
      </w:r>
      <w:r w:rsidRPr="00DA161E">
        <w:rPr>
          <w:sz w:val="24"/>
        </w:rPr>
        <w:t>развития;</w:t>
      </w:r>
    </w:p>
    <w:p w:rsidR="009E1916" w:rsidRPr="00DA161E" w:rsidRDefault="00C21772">
      <w:pPr>
        <w:pStyle w:val="a5"/>
        <w:numPr>
          <w:ilvl w:val="0"/>
          <w:numId w:val="213"/>
        </w:numPr>
        <w:tabs>
          <w:tab w:val="left" w:pos="1643"/>
        </w:tabs>
        <w:ind w:right="1787" w:firstLine="0"/>
        <w:rPr>
          <w:sz w:val="24"/>
        </w:rPr>
      </w:pPr>
      <w:r w:rsidRPr="00DA161E">
        <w:rPr>
          <w:sz w:val="24"/>
        </w:rPr>
        <w:t>выходить за рамки учебного предмета и осуществлять целенаправленный</w:t>
      </w:r>
      <w:r w:rsidRPr="00DA161E">
        <w:rPr>
          <w:spacing w:val="-29"/>
          <w:sz w:val="24"/>
        </w:rPr>
        <w:t xml:space="preserve"> </w:t>
      </w:r>
      <w:r w:rsidRPr="00DA161E">
        <w:rPr>
          <w:sz w:val="24"/>
        </w:rPr>
        <w:t>поиск возможностей для широкого переноса средств и способов</w:t>
      </w:r>
      <w:r w:rsidRPr="00DA161E">
        <w:rPr>
          <w:spacing w:val="-4"/>
          <w:sz w:val="24"/>
        </w:rPr>
        <w:t xml:space="preserve"> </w:t>
      </w:r>
      <w:r w:rsidRPr="00DA161E">
        <w:rPr>
          <w:sz w:val="24"/>
        </w:rPr>
        <w:t>действия.</w:t>
      </w:r>
    </w:p>
    <w:p w:rsidR="009E1916" w:rsidRPr="00DA161E" w:rsidRDefault="00C21772">
      <w:pPr>
        <w:pStyle w:val="a3"/>
        <w:ind w:right="1765"/>
      </w:pPr>
      <w:r w:rsidRPr="00DA161E">
        <w:t>При изучении разделов «Информация и информационные процессы», «Сетевые информационные технологии» и «Основы социальной информатики» происходит</w:t>
      </w:r>
    </w:p>
    <w:p w:rsidR="009E1916" w:rsidRPr="00DA161E" w:rsidRDefault="00C21772" w:rsidP="00B30CB4">
      <w:pPr>
        <w:pStyle w:val="a3"/>
        <w:spacing w:before="66"/>
        <w:ind w:right="1710"/>
        <w:jc w:val="both"/>
      </w:pPr>
      <w:r w:rsidRPr="00DA161E">
        <w:t>становление ряда коммуникативных универсальных учебных действий. А именно, выпускники могут научится:</w:t>
      </w:r>
    </w:p>
    <w:p w:rsidR="009E1916" w:rsidRPr="00DA161E" w:rsidRDefault="00C21772">
      <w:pPr>
        <w:pStyle w:val="a5"/>
        <w:numPr>
          <w:ilvl w:val="0"/>
          <w:numId w:val="213"/>
        </w:numPr>
        <w:tabs>
          <w:tab w:val="left" w:pos="1643"/>
        </w:tabs>
        <w:ind w:right="1227" w:firstLine="0"/>
        <w:jc w:val="both"/>
        <w:rPr>
          <w:sz w:val="24"/>
        </w:rPr>
      </w:pPr>
      <w:r w:rsidRPr="00DA161E">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sidRPr="00DA161E">
        <w:rPr>
          <w:spacing w:val="1"/>
          <w:sz w:val="24"/>
        </w:rPr>
        <w:t xml:space="preserve"> </w:t>
      </w:r>
      <w:r w:rsidRPr="00DA161E">
        <w:rPr>
          <w:sz w:val="24"/>
        </w:rPr>
        <w:t>симпатий;</w:t>
      </w:r>
    </w:p>
    <w:p w:rsidR="009E1916" w:rsidRPr="00DA161E" w:rsidRDefault="00C21772">
      <w:pPr>
        <w:pStyle w:val="a5"/>
        <w:numPr>
          <w:ilvl w:val="0"/>
          <w:numId w:val="213"/>
        </w:numPr>
        <w:tabs>
          <w:tab w:val="left" w:pos="1643"/>
        </w:tabs>
        <w:spacing w:before="1"/>
        <w:ind w:right="2310" w:firstLine="0"/>
        <w:rPr>
          <w:sz w:val="24"/>
        </w:rPr>
      </w:pPr>
      <w:r w:rsidRPr="00DA161E">
        <w:rPr>
          <w:sz w:val="24"/>
        </w:rPr>
        <w:t>координировать и выполнять работу в условиях реального, виртуального и комбинированного</w:t>
      </w:r>
      <w:r w:rsidRPr="00DA161E">
        <w:rPr>
          <w:spacing w:val="-1"/>
          <w:sz w:val="24"/>
        </w:rPr>
        <w:t xml:space="preserve"> </w:t>
      </w:r>
      <w:r w:rsidRPr="00DA161E">
        <w:rPr>
          <w:sz w:val="24"/>
        </w:rPr>
        <w:t>взаимодействия;</w:t>
      </w:r>
    </w:p>
    <w:p w:rsidR="009E1916" w:rsidRPr="00DA161E" w:rsidRDefault="00C21772">
      <w:pPr>
        <w:pStyle w:val="a5"/>
        <w:numPr>
          <w:ilvl w:val="0"/>
          <w:numId w:val="213"/>
        </w:numPr>
        <w:tabs>
          <w:tab w:val="left" w:pos="1643"/>
        </w:tabs>
        <w:ind w:right="1061" w:firstLine="0"/>
        <w:rPr>
          <w:sz w:val="24"/>
        </w:rPr>
      </w:pPr>
      <w:r w:rsidRPr="00DA161E">
        <w:rPr>
          <w:sz w:val="24"/>
        </w:rPr>
        <w:t>развернуто, логично и точно излагать свою точку зрения с использованием</w:t>
      </w:r>
      <w:r w:rsidRPr="00DA161E">
        <w:rPr>
          <w:spacing w:val="-36"/>
          <w:sz w:val="24"/>
        </w:rPr>
        <w:t xml:space="preserve"> </w:t>
      </w:r>
      <w:r w:rsidRPr="00DA161E">
        <w:rPr>
          <w:sz w:val="24"/>
        </w:rPr>
        <w:t>адекватных (устных и письменных) языковых</w:t>
      </w:r>
      <w:r w:rsidRPr="00DA161E">
        <w:rPr>
          <w:spacing w:val="-3"/>
          <w:sz w:val="24"/>
        </w:rPr>
        <w:t xml:space="preserve"> </w:t>
      </w:r>
      <w:r w:rsidRPr="00DA161E">
        <w:rPr>
          <w:sz w:val="24"/>
        </w:rPr>
        <w:t>средств.</w:t>
      </w:r>
    </w:p>
    <w:p w:rsidR="009E1916" w:rsidRPr="00DA161E" w:rsidRDefault="00C21772">
      <w:pPr>
        <w:ind w:left="1462"/>
        <w:rPr>
          <w:sz w:val="24"/>
        </w:rPr>
      </w:pPr>
      <w:r w:rsidRPr="00DA161E">
        <w:rPr>
          <w:b/>
          <w:sz w:val="24"/>
        </w:rPr>
        <w:t xml:space="preserve">Предметные результаты </w:t>
      </w:r>
      <w:r w:rsidRPr="00DA161E">
        <w:rPr>
          <w:sz w:val="24"/>
        </w:rPr>
        <w:t>освоения учебного предмета «Информатика»</w:t>
      </w:r>
    </w:p>
    <w:p w:rsidR="009E1916" w:rsidRPr="00DA161E" w:rsidRDefault="00C21772">
      <w:pPr>
        <w:pStyle w:val="3"/>
        <w:spacing w:before="4"/>
      </w:pPr>
      <w:r w:rsidRPr="00DA161E">
        <w:t>Информация и информационные процессы</w:t>
      </w:r>
    </w:p>
    <w:p w:rsidR="009E1916" w:rsidRPr="00DA161E" w:rsidRDefault="00C21772">
      <w:pPr>
        <w:spacing w:line="274" w:lineRule="exact"/>
        <w:ind w:left="1462"/>
        <w:rPr>
          <w:i/>
          <w:sz w:val="24"/>
        </w:rPr>
      </w:pPr>
      <w:r w:rsidRPr="00DA161E">
        <w:rPr>
          <w:i/>
          <w:sz w:val="24"/>
        </w:rPr>
        <w:t>Выпускник на базовом уровне получит возможность научится:</w:t>
      </w:r>
    </w:p>
    <w:p w:rsidR="009E1916" w:rsidRPr="00DA161E" w:rsidRDefault="00C21772">
      <w:pPr>
        <w:pStyle w:val="a5"/>
        <w:numPr>
          <w:ilvl w:val="0"/>
          <w:numId w:val="213"/>
        </w:numPr>
        <w:tabs>
          <w:tab w:val="left" w:pos="1643"/>
        </w:tabs>
        <w:spacing w:before="1"/>
        <w:ind w:left="1642" w:hanging="181"/>
        <w:rPr>
          <w:sz w:val="24"/>
        </w:rPr>
      </w:pPr>
      <w:r w:rsidRPr="00DA161E">
        <w:rPr>
          <w:sz w:val="24"/>
        </w:rPr>
        <w:t>использовать знания о месте информатики в современной научной картине</w:t>
      </w:r>
      <w:r w:rsidRPr="00DA161E">
        <w:rPr>
          <w:spacing w:val="-13"/>
          <w:sz w:val="24"/>
        </w:rPr>
        <w:t xml:space="preserve"> </w:t>
      </w:r>
      <w:r w:rsidRPr="00DA161E">
        <w:rPr>
          <w:sz w:val="24"/>
        </w:rPr>
        <w:t>мира;</w:t>
      </w:r>
    </w:p>
    <w:p w:rsidR="009E1916" w:rsidRPr="00DA161E" w:rsidRDefault="00C21772">
      <w:pPr>
        <w:pStyle w:val="a5"/>
        <w:numPr>
          <w:ilvl w:val="0"/>
          <w:numId w:val="213"/>
        </w:numPr>
        <w:tabs>
          <w:tab w:val="left" w:pos="1643"/>
        </w:tabs>
        <w:ind w:right="1231" w:firstLine="0"/>
        <w:rPr>
          <w:sz w:val="24"/>
        </w:rPr>
      </w:pPr>
      <w:r w:rsidRPr="00DA161E">
        <w:rPr>
          <w:sz w:val="24"/>
        </w:rPr>
        <w:t>строить неравномерные коды, допускающие однозначное декодирование сообщений, используя условие</w:t>
      </w:r>
      <w:r w:rsidRPr="00DA161E">
        <w:rPr>
          <w:spacing w:val="2"/>
          <w:sz w:val="24"/>
        </w:rPr>
        <w:t xml:space="preserve"> </w:t>
      </w:r>
      <w:r w:rsidRPr="00DA161E">
        <w:rPr>
          <w:sz w:val="24"/>
        </w:rPr>
        <w:t>Фано.</w:t>
      </w:r>
    </w:p>
    <w:p w:rsidR="009E1916" w:rsidRPr="00DA161E" w:rsidRDefault="00C21772">
      <w:pPr>
        <w:pStyle w:val="a5"/>
        <w:numPr>
          <w:ilvl w:val="0"/>
          <w:numId w:val="213"/>
        </w:numPr>
        <w:tabs>
          <w:tab w:val="left" w:pos="1643"/>
        </w:tabs>
        <w:ind w:right="1184" w:firstLine="0"/>
        <w:rPr>
          <w:sz w:val="24"/>
        </w:rPr>
      </w:pPr>
      <w:r w:rsidRPr="00DA161E">
        <w:rPr>
          <w:sz w:val="24"/>
        </w:rPr>
        <w:t>использовать знания о кодах, которые позволяют обнаруживать ошибки при</w:t>
      </w:r>
      <w:r w:rsidRPr="00DA161E">
        <w:rPr>
          <w:spacing w:val="-32"/>
          <w:sz w:val="24"/>
        </w:rPr>
        <w:t xml:space="preserve"> </w:t>
      </w:r>
      <w:r w:rsidRPr="00DA161E">
        <w:rPr>
          <w:sz w:val="24"/>
        </w:rPr>
        <w:t>передаче данных, а также о помехоустойчивых кодах.</w:t>
      </w:r>
    </w:p>
    <w:p w:rsidR="009E1916" w:rsidRPr="00DA161E" w:rsidRDefault="00C21772">
      <w:pPr>
        <w:pStyle w:val="3"/>
        <w:spacing w:before="5"/>
      </w:pPr>
      <w:r w:rsidRPr="00DA161E">
        <w:t>Компьютер и его программное обеспечение</w:t>
      </w:r>
    </w:p>
    <w:p w:rsidR="009E1916" w:rsidRPr="00DA161E" w:rsidRDefault="00C21772">
      <w:pPr>
        <w:spacing w:line="274" w:lineRule="exact"/>
        <w:ind w:left="1462"/>
        <w:rPr>
          <w:i/>
          <w:sz w:val="24"/>
        </w:rPr>
      </w:pPr>
      <w:r w:rsidRPr="00DA161E">
        <w:rPr>
          <w:i/>
          <w:sz w:val="24"/>
        </w:rPr>
        <w:t>Выпускник на базовом уровне научится:</w:t>
      </w:r>
    </w:p>
    <w:p w:rsidR="009E1916" w:rsidRPr="00DA161E" w:rsidRDefault="00C21772">
      <w:pPr>
        <w:pStyle w:val="a5"/>
        <w:numPr>
          <w:ilvl w:val="0"/>
          <w:numId w:val="213"/>
        </w:numPr>
        <w:tabs>
          <w:tab w:val="left" w:pos="1643"/>
        </w:tabs>
        <w:ind w:right="1048" w:firstLine="0"/>
        <w:rPr>
          <w:sz w:val="24"/>
        </w:rPr>
      </w:pPr>
      <w:r w:rsidRPr="00DA161E">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sidRPr="00DA161E">
        <w:rPr>
          <w:spacing w:val="-4"/>
          <w:sz w:val="24"/>
        </w:rPr>
        <w:t xml:space="preserve"> </w:t>
      </w:r>
      <w:r w:rsidRPr="00DA161E">
        <w:rPr>
          <w:sz w:val="24"/>
        </w:rPr>
        <w:t>обеспечения;</w:t>
      </w:r>
    </w:p>
    <w:p w:rsidR="009E1916" w:rsidRPr="00DA161E" w:rsidRDefault="00C21772">
      <w:pPr>
        <w:pStyle w:val="a5"/>
        <w:numPr>
          <w:ilvl w:val="0"/>
          <w:numId w:val="213"/>
        </w:numPr>
        <w:tabs>
          <w:tab w:val="left" w:pos="1643"/>
        </w:tabs>
        <w:ind w:right="1076" w:firstLine="0"/>
        <w:rPr>
          <w:sz w:val="24"/>
        </w:rPr>
      </w:pPr>
      <w:r w:rsidRPr="00DA161E">
        <w:rPr>
          <w:sz w:val="24"/>
        </w:rPr>
        <w:t>применять антивирусные программы для обеспечения стабильной работы</w:t>
      </w:r>
      <w:r w:rsidRPr="00DA161E">
        <w:rPr>
          <w:spacing w:val="-31"/>
          <w:sz w:val="24"/>
        </w:rPr>
        <w:t xml:space="preserve"> </w:t>
      </w:r>
      <w:r w:rsidRPr="00DA161E">
        <w:rPr>
          <w:sz w:val="24"/>
        </w:rPr>
        <w:t>технических средств</w:t>
      </w:r>
      <w:r w:rsidRPr="00DA161E">
        <w:rPr>
          <w:spacing w:val="-2"/>
          <w:sz w:val="24"/>
        </w:rPr>
        <w:t xml:space="preserve"> </w:t>
      </w:r>
      <w:r w:rsidRPr="00DA161E">
        <w:rPr>
          <w:sz w:val="24"/>
        </w:rPr>
        <w:t>ИКТ;</w:t>
      </w:r>
    </w:p>
    <w:p w:rsidR="009E1916" w:rsidRPr="00DA161E" w:rsidRDefault="00C21772">
      <w:pPr>
        <w:pStyle w:val="a5"/>
        <w:numPr>
          <w:ilvl w:val="0"/>
          <w:numId w:val="213"/>
        </w:numPr>
        <w:tabs>
          <w:tab w:val="left" w:pos="1643"/>
        </w:tabs>
        <w:ind w:right="1216" w:firstLine="0"/>
        <w:rPr>
          <w:sz w:val="24"/>
        </w:rPr>
      </w:pPr>
      <w:r w:rsidRPr="00DA161E">
        <w:rPr>
          <w:sz w:val="24"/>
        </w:rPr>
        <w:t>использовать готовые прикладные компьютерные программы в соответствии с типом решаемых задач и по выбранной</w:t>
      </w:r>
      <w:r w:rsidRPr="00DA161E">
        <w:rPr>
          <w:spacing w:val="-2"/>
          <w:sz w:val="24"/>
        </w:rPr>
        <w:t xml:space="preserve"> </w:t>
      </w:r>
      <w:r w:rsidRPr="00DA161E">
        <w:rPr>
          <w:sz w:val="24"/>
        </w:rPr>
        <w:t>специализации;</w:t>
      </w:r>
    </w:p>
    <w:p w:rsidR="009E1916" w:rsidRPr="00DA161E" w:rsidRDefault="00C21772">
      <w:pPr>
        <w:pStyle w:val="a5"/>
        <w:numPr>
          <w:ilvl w:val="0"/>
          <w:numId w:val="213"/>
        </w:numPr>
        <w:tabs>
          <w:tab w:val="left" w:pos="1643"/>
        </w:tabs>
        <w:spacing w:before="1"/>
        <w:ind w:right="2032" w:firstLine="0"/>
        <w:rPr>
          <w:sz w:val="24"/>
        </w:rPr>
      </w:pPr>
      <w:r w:rsidRPr="00DA161E">
        <w:rPr>
          <w:sz w:val="24"/>
        </w:rPr>
        <w:t>соблюдать санитарно-гигиенические требования при работе за персональным компьютером в соответствии с нормами действующих</w:t>
      </w:r>
      <w:r w:rsidRPr="00DA161E">
        <w:rPr>
          <w:spacing w:val="-6"/>
          <w:sz w:val="24"/>
        </w:rPr>
        <w:t xml:space="preserve"> </w:t>
      </w:r>
      <w:r w:rsidRPr="00DA161E">
        <w:rPr>
          <w:sz w:val="24"/>
        </w:rPr>
        <w:t>СанПиН.</w:t>
      </w:r>
    </w:p>
    <w:p w:rsidR="009E1916" w:rsidRPr="00DA161E" w:rsidRDefault="00C21772">
      <w:pPr>
        <w:ind w:left="1462"/>
        <w:rPr>
          <w:i/>
          <w:sz w:val="24"/>
        </w:rPr>
      </w:pPr>
      <w:r w:rsidRPr="00DA161E">
        <w:rPr>
          <w:i/>
          <w:sz w:val="24"/>
        </w:rPr>
        <w:t>Выпускник на базовом уровне получит возможность научиться:</w:t>
      </w:r>
    </w:p>
    <w:p w:rsidR="009E1916" w:rsidRPr="00DA161E" w:rsidRDefault="00C21772">
      <w:pPr>
        <w:pStyle w:val="a5"/>
        <w:numPr>
          <w:ilvl w:val="0"/>
          <w:numId w:val="213"/>
        </w:numPr>
        <w:tabs>
          <w:tab w:val="left" w:pos="1643"/>
        </w:tabs>
        <w:ind w:right="1342" w:firstLine="0"/>
        <w:rPr>
          <w:sz w:val="24"/>
        </w:rPr>
      </w:pPr>
      <w:r w:rsidRPr="00DA161E">
        <w:rPr>
          <w:sz w:val="24"/>
        </w:rPr>
        <w:t>классифицировать программное обеспечение в соответствии с кругом выполняемых задач;</w:t>
      </w:r>
    </w:p>
    <w:p w:rsidR="009E1916" w:rsidRPr="00DA161E" w:rsidRDefault="00C21772">
      <w:pPr>
        <w:pStyle w:val="a5"/>
        <w:numPr>
          <w:ilvl w:val="0"/>
          <w:numId w:val="213"/>
        </w:numPr>
        <w:tabs>
          <w:tab w:val="left" w:pos="1643"/>
        </w:tabs>
        <w:ind w:right="1509" w:firstLine="0"/>
        <w:rPr>
          <w:sz w:val="24"/>
        </w:rPr>
      </w:pPr>
      <w:r w:rsidRPr="00DA161E">
        <w:rPr>
          <w:sz w:val="24"/>
        </w:rPr>
        <w:t>понимать основные принципы устройства современного компьютера и</w:t>
      </w:r>
      <w:r w:rsidRPr="00DA161E">
        <w:rPr>
          <w:spacing w:val="-34"/>
          <w:sz w:val="24"/>
        </w:rPr>
        <w:t xml:space="preserve"> </w:t>
      </w:r>
      <w:r w:rsidRPr="00DA161E">
        <w:rPr>
          <w:sz w:val="24"/>
        </w:rPr>
        <w:t>мобильных электронных</w:t>
      </w:r>
      <w:r w:rsidRPr="00DA161E">
        <w:rPr>
          <w:spacing w:val="3"/>
          <w:sz w:val="24"/>
        </w:rPr>
        <w:t xml:space="preserve"> </w:t>
      </w:r>
      <w:r w:rsidRPr="00DA161E">
        <w:rPr>
          <w:sz w:val="24"/>
        </w:rPr>
        <w:t>устройств;</w:t>
      </w:r>
    </w:p>
    <w:p w:rsidR="009E1916" w:rsidRPr="00DA161E" w:rsidRDefault="00C21772">
      <w:pPr>
        <w:pStyle w:val="a5"/>
        <w:numPr>
          <w:ilvl w:val="0"/>
          <w:numId w:val="213"/>
        </w:numPr>
        <w:tabs>
          <w:tab w:val="left" w:pos="1643"/>
        </w:tabs>
        <w:ind w:right="2216" w:firstLine="0"/>
        <w:rPr>
          <w:sz w:val="24"/>
        </w:rPr>
      </w:pPr>
      <w:r w:rsidRPr="00DA161E">
        <w:rPr>
          <w:sz w:val="24"/>
        </w:rPr>
        <w:t>использовать правила безопасной и экономичной работы с компьютерами</w:t>
      </w:r>
      <w:r w:rsidRPr="00DA161E">
        <w:rPr>
          <w:spacing w:val="-34"/>
          <w:sz w:val="24"/>
        </w:rPr>
        <w:t xml:space="preserve"> </w:t>
      </w:r>
      <w:r w:rsidRPr="00DA161E">
        <w:rPr>
          <w:sz w:val="24"/>
        </w:rPr>
        <w:t>и мобильными</w:t>
      </w:r>
      <w:r w:rsidRPr="00DA161E">
        <w:rPr>
          <w:spacing w:val="2"/>
          <w:sz w:val="24"/>
        </w:rPr>
        <w:t xml:space="preserve"> </w:t>
      </w:r>
      <w:r w:rsidRPr="00DA161E">
        <w:rPr>
          <w:sz w:val="24"/>
        </w:rPr>
        <w:t>устройствами;</w:t>
      </w:r>
    </w:p>
    <w:p w:rsidR="009E1916" w:rsidRPr="00DA161E" w:rsidRDefault="00C21772">
      <w:pPr>
        <w:pStyle w:val="a5"/>
        <w:numPr>
          <w:ilvl w:val="0"/>
          <w:numId w:val="213"/>
        </w:numPr>
        <w:tabs>
          <w:tab w:val="left" w:pos="1643"/>
        </w:tabs>
        <w:ind w:left="1642" w:hanging="181"/>
        <w:rPr>
          <w:sz w:val="24"/>
        </w:rPr>
      </w:pPr>
      <w:r w:rsidRPr="00DA161E">
        <w:rPr>
          <w:sz w:val="24"/>
        </w:rPr>
        <w:t>понимать принцип управления робототехническим</w:t>
      </w:r>
      <w:r w:rsidRPr="00DA161E">
        <w:rPr>
          <w:spacing w:val="-1"/>
          <w:sz w:val="24"/>
        </w:rPr>
        <w:t xml:space="preserve"> </w:t>
      </w:r>
      <w:r w:rsidRPr="00DA161E">
        <w:rPr>
          <w:sz w:val="24"/>
        </w:rPr>
        <w:t>устройством;</w:t>
      </w:r>
    </w:p>
    <w:p w:rsidR="009E1916" w:rsidRPr="00DA161E" w:rsidRDefault="00C21772">
      <w:pPr>
        <w:pStyle w:val="a5"/>
        <w:numPr>
          <w:ilvl w:val="0"/>
          <w:numId w:val="213"/>
        </w:numPr>
        <w:tabs>
          <w:tab w:val="left" w:pos="1643"/>
        </w:tabs>
        <w:ind w:left="1642" w:hanging="181"/>
        <w:rPr>
          <w:sz w:val="24"/>
        </w:rPr>
      </w:pPr>
      <w:r w:rsidRPr="00DA161E">
        <w:rPr>
          <w:sz w:val="24"/>
        </w:rPr>
        <w:t>осознанно подходить к выбору ИКТ - средств для своих учебных и иных</w:t>
      </w:r>
      <w:r w:rsidRPr="00DA161E">
        <w:rPr>
          <w:spacing w:val="-9"/>
          <w:sz w:val="24"/>
        </w:rPr>
        <w:t xml:space="preserve"> </w:t>
      </w:r>
      <w:r w:rsidRPr="00DA161E">
        <w:rPr>
          <w:sz w:val="24"/>
        </w:rPr>
        <w:t>целей;</w:t>
      </w:r>
    </w:p>
    <w:p w:rsidR="009E1916" w:rsidRPr="00DA161E" w:rsidRDefault="00C21772">
      <w:pPr>
        <w:pStyle w:val="a5"/>
        <w:numPr>
          <w:ilvl w:val="0"/>
          <w:numId w:val="213"/>
        </w:numPr>
        <w:tabs>
          <w:tab w:val="left" w:pos="1643"/>
        </w:tabs>
        <w:ind w:right="1306" w:firstLine="0"/>
        <w:rPr>
          <w:sz w:val="24"/>
        </w:rPr>
      </w:pPr>
      <w:r w:rsidRPr="00DA161E">
        <w:rPr>
          <w:sz w:val="24"/>
        </w:rPr>
        <w:t>диагностировать состояние персонального компьютера или мобильных устройств</w:t>
      </w:r>
      <w:r w:rsidRPr="00DA161E">
        <w:rPr>
          <w:spacing w:val="-31"/>
          <w:sz w:val="24"/>
        </w:rPr>
        <w:t xml:space="preserve"> </w:t>
      </w:r>
      <w:r w:rsidRPr="00DA161E">
        <w:rPr>
          <w:sz w:val="24"/>
        </w:rPr>
        <w:t>на предмет их заражения компьютерным</w:t>
      </w:r>
      <w:r w:rsidRPr="00DA161E">
        <w:rPr>
          <w:spacing w:val="-4"/>
          <w:sz w:val="24"/>
        </w:rPr>
        <w:t xml:space="preserve"> </w:t>
      </w:r>
      <w:r w:rsidRPr="00DA161E">
        <w:rPr>
          <w:sz w:val="24"/>
        </w:rPr>
        <w:t>вирусом;</w:t>
      </w:r>
    </w:p>
    <w:p w:rsidR="009E1916" w:rsidRPr="00DA161E" w:rsidRDefault="00C21772">
      <w:pPr>
        <w:pStyle w:val="a5"/>
        <w:numPr>
          <w:ilvl w:val="0"/>
          <w:numId w:val="213"/>
        </w:numPr>
        <w:tabs>
          <w:tab w:val="left" w:pos="1643"/>
        </w:tabs>
        <w:spacing w:before="1"/>
        <w:ind w:right="1172" w:firstLine="0"/>
        <w:rPr>
          <w:sz w:val="24"/>
        </w:rPr>
      </w:pPr>
      <w:r w:rsidRPr="00DA161E">
        <w:rPr>
          <w:sz w:val="24"/>
        </w:rPr>
        <w:t>использовать сведения об истории и тенденциях развития компьютерных технологий; познакомиться с принципами работы распределенных вычислительных систем и параллельной обработкой</w:t>
      </w:r>
      <w:r w:rsidRPr="00DA161E">
        <w:rPr>
          <w:spacing w:val="-1"/>
          <w:sz w:val="24"/>
        </w:rPr>
        <w:t xml:space="preserve"> </w:t>
      </w:r>
      <w:r w:rsidRPr="00DA161E">
        <w:rPr>
          <w:sz w:val="24"/>
        </w:rPr>
        <w:t>данных;</w:t>
      </w:r>
    </w:p>
    <w:p w:rsidR="009E1916" w:rsidRPr="00DA161E" w:rsidRDefault="00C21772">
      <w:pPr>
        <w:pStyle w:val="a5"/>
        <w:numPr>
          <w:ilvl w:val="0"/>
          <w:numId w:val="213"/>
        </w:numPr>
        <w:tabs>
          <w:tab w:val="left" w:pos="1645"/>
        </w:tabs>
        <w:ind w:right="1516" w:firstLine="0"/>
        <w:rPr>
          <w:sz w:val="24"/>
        </w:rPr>
      </w:pPr>
      <w:r w:rsidRPr="00DA161E">
        <w:rPr>
          <w:sz w:val="24"/>
        </w:rPr>
        <w:t>узнать о том, какие задачи решаются с помощью суперкомпьютеров; узнать,</w:t>
      </w:r>
      <w:r w:rsidRPr="00DA161E">
        <w:rPr>
          <w:spacing w:val="-33"/>
          <w:sz w:val="24"/>
        </w:rPr>
        <w:t xml:space="preserve"> </w:t>
      </w:r>
      <w:r w:rsidRPr="00DA161E">
        <w:rPr>
          <w:sz w:val="24"/>
        </w:rPr>
        <w:t>какие существуют физические ограничения для характеристик</w:t>
      </w:r>
      <w:r w:rsidRPr="00DA161E">
        <w:rPr>
          <w:spacing w:val="-7"/>
          <w:sz w:val="24"/>
        </w:rPr>
        <w:t xml:space="preserve"> </w:t>
      </w:r>
      <w:r w:rsidRPr="00DA161E">
        <w:rPr>
          <w:sz w:val="24"/>
        </w:rPr>
        <w:t>компьютера.</w:t>
      </w:r>
    </w:p>
    <w:p w:rsidR="009E1916" w:rsidRPr="00DA161E" w:rsidRDefault="00C21772">
      <w:pPr>
        <w:pStyle w:val="3"/>
        <w:spacing w:before="4"/>
      </w:pPr>
      <w:r w:rsidRPr="00DA161E">
        <w:t>Представление информации в компьютере</w:t>
      </w:r>
    </w:p>
    <w:p w:rsidR="009E1916" w:rsidRPr="00DA161E" w:rsidRDefault="00C21772">
      <w:pPr>
        <w:spacing w:line="274" w:lineRule="exact"/>
        <w:ind w:left="1462"/>
        <w:rPr>
          <w:i/>
          <w:sz w:val="24"/>
        </w:rPr>
      </w:pPr>
      <w:r w:rsidRPr="00DA161E">
        <w:rPr>
          <w:i/>
          <w:sz w:val="24"/>
        </w:rPr>
        <w:t>Выпускник на базовом уровне научится:</w:t>
      </w:r>
    </w:p>
    <w:p w:rsidR="009E1916" w:rsidRPr="00DA161E" w:rsidRDefault="00C21772">
      <w:pPr>
        <w:pStyle w:val="a5"/>
        <w:numPr>
          <w:ilvl w:val="0"/>
          <w:numId w:val="213"/>
        </w:numPr>
        <w:tabs>
          <w:tab w:val="left" w:pos="1643"/>
        </w:tabs>
        <w:ind w:right="956" w:firstLine="0"/>
        <w:rPr>
          <w:sz w:val="24"/>
        </w:rPr>
      </w:pPr>
      <w:r w:rsidRPr="00DA161E">
        <w:rPr>
          <w:sz w:val="24"/>
        </w:rPr>
        <w:t>переводить заданное натуральное число из двоичной записи в восьмеричную и шестнадцатеричную, и обратно; сравнивать числа, записанные в двоичной, восьмеричной и шестнадцатеричной системах</w:t>
      </w:r>
      <w:r w:rsidRPr="00DA161E">
        <w:rPr>
          <w:spacing w:val="1"/>
          <w:sz w:val="24"/>
        </w:rPr>
        <w:t xml:space="preserve"> </w:t>
      </w:r>
      <w:r w:rsidRPr="00DA161E">
        <w:rPr>
          <w:sz w:val="24"/>
        </w:rPr>
        <w:t>счисления;</w:t>
      </w:r>
    </w:p>
    <w:p w:rsidR="009E1916" w:rsidRPr="00DA161E" w:rsidRDefault="00C21772">
      <w:pPr>
        <w:pStyle w:val="a5"/>
        <w:numPr>
          <w:ilvl w:val="0"/>
          <w:numId w:val="213"/>
        </w:numPr>
        <w:tabs>
          <w:tab w:val="left" w:pos="1643"/>
        </w:tabs>
        <w:ind w:right="1436" w:firstLine="0"/>
        <w:rPr>
          <w:sz w:val="24"/>
        </w:rPr>
      </w:pPr>
      <w:r w:rsidRPr="00DA161E">
        <w:rPr>
          <w:sz w:val="24"/>
        </w:rPr>
        <w:t>определять информационный объём графических и звуковых данных при</w:t>
      </w:r>
      <w:r w:rsidRPr="00DA161E">
        <w:rPr>
          <w:spacing w:val="-34"/>
          <w:sz w:val="24"/>
        </w:rPr>
        <w:t xml:space="preserve"> </w:t>
      </w:r>
      <w:r w:rsidRPr="00DA161E">
        <w:rPr>
          <w:sz w:val="24"/>
        </w:rPr>
        <w:t>заданных условиях</w:t>
      </w:r>
      <w:r w:rsidRPr="00DA161E">
        <w:rPr>
          <w:spacing w:val="1"/>
          <w:sz w:val="24"/>
        </w:rPr>
        <w:t xml:space="preserve"> </w:t>
      </w:r>
      <w:r w:rsidRPr="00DA161E">
        <w:rPr>
          <w:sz w:val="24"/>
        </w:rPr>
        <w:t>дискретизации</w:t>
      </w:r>
    </w:p>
    <w:p w:rsidR="00B30CB4" w:rsidRDefault="00B30CB4">
      <w:pPr>
        <w:rPr>
          <w:sz w:val="24"/>
        </w:rPr>
      </w:pPr>
    </w:p>
    <w:p w:rsidR="009E1916" w:rsidRPr="00DA161E" w:rsidRDefault="00C21772">
      <w:pPr>
        <w:spacing w:before="66"/>
        <w:ind w:left="1462"/>
        <w:rPr>
          <w:sz w:val="24"/>
        </w:rPr>
      </w:pPr>
      <w:r w:rsidRPr="00DA161E">
        <w:rPr>
          <w:i/>
          <w:sz w:val="24"/>
        </w:rPr>
        <w:t>Выпускник на базовом уровне получит возможность научиться</w:t>
      </w:r>
      <w:r w:rsidRPr="00DA161E">
        <w:rPr>
          <w:sz w:val="24"/>
        </w:rPr>
        <w:t>:</w:t>
      </w:r>
    </w:p>
    <w:p w:rsidR="009E1916" w:rsidRPr="00DA161E" w:rsidRDefault="00C21772">
      <w:pPr>
        <w:pStyle w:val="a3"/>
        <w:ind w:right="1673"/>
      </w:pPr>
      <w:r w:rsidRPr="00DA161E">
        <w:t>–научиться складывать и вычитать числа, записанные в двоичной, восьмеричной и шестнадцатеричной системах счисления;</w:t>
      </w:r>
    </w:p>
    <w:p w:rsidR="009E1916" w:rsidRPr="00DA161E" w:rsidRDefault="00C21772">
      <w:pPr>
        <w:pStyle w:val="a3"/>
        <w:spacing w:before="1"/>
      </w:pPr>
      <w:r w:rsidRPr="00DA161E">
        <w:t>–использовать знания о дискретизации данных в научных исследования наук и технике.</w:t>
      </w:r>
    </w:p>
    <w:p w:rsidR="009E1916" w:rsidRPr="00DA161E" w:rsidRDefault="00C21772">
      <w:pPr>
        <w:pStyle w:val="3"/>
        <w:spacing w:before="4"/>
      </w:pPr>
      <w:r w:rsidRPr="00DA161E">
        <w:t>Элементы теории множеств и алгебры логики</w:t>
      </w:r>
    </w:p>
    <w:p w:rsidR="009E1916" w:rsidRPr="00DA161E" w:rsidRDefault="00C21772">
      <w:pPr>
        <w:spacing w:line="274" w:lineRule="exact"/>
        <w:ind w:left="1462"/>
        <w:rPr>
          <w:sz w:val="24"/>
        </w:rPr>
      </w:pPr>
      <w:r w:rsidRPr="00DA161E">
        <w:rPr>
          <w:i/>
          <w:sz w:val="24"/>
        </w:rPr>
        <w:t>Выпускник на базовом уровне научится</w:t>
      </w:r>
      <w:r w:rsidRPr="00DA161E">
        <w:rPr>
          <w:sz w:val="24"/>
        </w:rPr>
        <w:t>:</w:t>
      </w:r>
    </w:p>
    <w:p w:rsidR="009E1916" w:rsidRPr="00DA161E" w:rsidRDefault="00C21772">
      <w:pPr>
        <w:pStyle w:val="a5"/>
        <w:numPr>
          <w:ilvl w:val="0"/>
          <w:numId w:val="213"/>
        </w:numPr>
        <w:tabs>
          <w:tab w:val="left" w:pos="1643"/>
        </w:tabs>
        <w:ind w:right="1322" w:firstLine="0"/>
        <w:rPr>
          <w:sz w:val="24"/>
        </w:rPr>
      </w:pPr>
      <w:r w:rsidRPr="00DA161E">
        <w:rPr>
          <w:sz w:val="24"/>
        </w:rPr>
        <w:t>строить логической выражение по заданной таблице истинности; решать несложные логические уравнения.</w:t>
      </w:r>
    </w:p>
    <w:p w:rsidR="009E1916" w:rsidRPr="00DA161E" w:rsidRDefault="00C21772">
      <w:pPr>
        <w:ind w:left="1462"/>
        <w:rPr>
          <w:i/>
          <w:sz w:val="24"/>
        </w:rPr>
      </w:pPr>
      <w:r w:rsidRPr="00DA161E">
        <w:rPr>
          <w:i/>
          <w:sz w:val="24"/>
        </w:rPr>
        <w:t>Выпускник на базовом уровне получит возможность научиться:</w:t>
      </w:r>
    </w:p>
    <w:p w:rsidR="009E1916" w:rsidRPr="00DA161E" w:rsidRDefault="00C21772">
      <w:pPr>
        <w:pStyle w:val="a5"/>
        <w:numPr>
          <w:ilvl w:val="0"/>
          <w:numId w:val="213"/>
        </w:numPr>
        <w:tabs>
          <w:tab w:val="left" w:pos="1643"/>
        </w:tabs>
        <w:ind w:right="1253" w:firstLine="0"/>
        <w:rPr>
          <w:sz w:val="24"/>
        </w:rPr>
      </w:pPr>
      <w:r w:rsidRPr="00DA161E">
        <w:rPr>
          <w:sz w:val="24"/>
        </w:rPr>
        <w:t>выполнять эквивалентные преобразования логических выражений, используя законы алгебры логики, в том числе и при составлении поисковых</w:t>
      </w:r>
      <w:r w:rsidRPr="00DA161E">
        <w:rPr>
          <w:spacing w:val="-8"/>
          <w:sz w:val="24"/>
        </w:rPr>
        <w:t xml:space="preserve"> </w:t>
      </w:r>
      <w:r w:rsidRPr="00DA161E">
        <w:rPr>
          <w:sz w:val="24"/>
        </w:rPr>
        <w:t>запросов.</w:t>
      </w:r>
    </w:p>
    <w:p w:rsidR="009E1916" w:rsidRPr="00DA161E" w:rsidRDefault="00C21772">
      <w:pPr>
        <w:pStyle w:val="3"/>
        <w:spacing w:before="5"/>
      </w:pPr>
      <w:r w:rsidRPr="00DA161E">
        <w:t>Современные технологии создания и обработки информационных объектов</w:t>
      </w:r>
    </w:p>
    <w:p w:rsidR="009E1916" w:rsidRPr="00DA161E" w:rsidRDefault="00C21772">
      <w:pPr>
        <w:spacing w:line="274" w:lineRule="exact"/>
        <w:ind w:left="1462"/>
        <w:rPr>
          <w:i/>
          <w:sz w:val="24"/>
        </w:rPr>
      </w:pPr>
      <w:r w:rsidRPr="00DA161E">
        <w:rPr>
          <w:i/>
          <w:sz w:val="24"/>
        </w:rPr>
        <w:t>Выпускник на базовом уровне научится:</w:t>
      </w:r>
    </w:p>
    <w:p w:rsidR="009E1916" w:rsidRPr="00DA161E" w:rsidRDefault="00C21772">
      <w:pPr>
        <w:pStyle w:val="a5"/>
        <w:numPr>
          <w:ilvl w:val="0"/>
          <w:numId w:val="213"/>
        </w:numPr>
        <w:tabs>
          <w:tab w:val="left" w:pos="1643"/>
        </w:tabs>
        <w:ind w:right="1111" w:firstLine="0"/>
        <w:rPr>
          <w:sz w:val="24"/>
        </w:rPr>
      </w:pPr>
      <w:r w:rsidRPr="00DA161E">
        <w:rPr>
          <w:sz w:val="24"/>
        </w:rPr>
        <w:t>создавать структурированные текстовые документы и демонстрационные материалы с использованием возможностей современных программных</w:t>
      </w:r>
      <w:r w:rsidRPr="00DA161E">
        <w:rPr>
          <w:spacing w:val="-2"/>
          <w:sz w:val="24"/>
        </w:rPr>
        <w:t xml:space="preserve"> </w:t>
      </w:r>
      <w:r w:rsidRPr="00DA161E">
        <w:rPr>
          <w:sz w:val="24"/>
        </w:rPr>
        <w:t>средств.</w:t>
      </w:r>
    </w:p>
    <w:p w:rsidR="009E1916" w:rsidRPr="00DA161E" w:rsidRDefault="00C21772">
      <w:pPr>
        <w:pStyle w:val="3"/>
        <w:spacing w:before="6" w:after="3" w:line="240" w:lineRule="auto"/>
        <w:ind w:left="4424"/>
      </w:pPr>
      <w:r w:rsidRPr="00DA161E">
        <w:t>Содержание учебного предмета</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537"/>
      </w:tblGrid>
      <w:tr w:rsidR="009E1916" w:rsidRPr="00DA161E">
        <w:trPr>
          <w:trHeight w:val="278"/>
        </w:trPr>
        <w:tc>
          <w:tcPr>
            <w:tcW w:w="9324" w:type="dxa"/>
            <w:gridSpan w:val="2"/>
          </w:tcPr>
          <w:p w:rsidR="009E1916" w:rsidRPr="00DA161E" w:rsidRDefault="00C21772">
            <w:pPr>
              <w:pStyle w:val="TableParagraph"/>
              <w:spacing w:line="258" w:lineRule="exact"/>
              <w:ind w:left="1706" w:right="1704"/>
              <w:jc w:val="center"/>
              <w:rPr>
                <w:b/>
                <w:sz w:val="24"/>
              </w:rPr>
            </w:pPr>
            <w:r w:rsidRPr="00DA161E">
              <w:rPr>
                <w:b/>
                <w:sz w:val="24"/>
              </w:rPr>
              <w:t>Введение. Информация и информационные процессы</w:t>
            </w:r>
          </w:p>
        </w:tc>
      </w:tr>
      <w:tr w:rsidR="009E1916" w:rsidRPr="00DA161E">
        <w:trPr>
          <w:trHeight w:val="9658"/>
        </w:trPr>
        <w:tc>
          <w:tcPr>
            <w:tcW w:w="4787" w:type="dxa"/>
          </w:tcPr>
          <w:p w:rsidR="009E1916" w:rsidRPr="00DA161E" w:rsidRDefault="00C21772">
            <w:pPr>
              <w:pStyle w:val="TableParagraph"/>
              <w:ind w:left="107" w:right="192"/>
              <w:rPr>
                <w:sz w:val="24"/>
              </w:rPr>
            </w:pPr>
            <w:r w:rsidRPr="00DA161E">
              <w:rPr>
                <w:sz w:val="24"/>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Системы.</w:t>
            </w:r>
          </w:p>
          <w:p w:rsidR="009E1916" w:rsidRPr="00DA161E" w:rsidRDefault="00C21772">
            <w:pPr>
              <w:pStyle w:val="TableParagraph"/>
              <w:ind w:left="107" w:right="100"/>
              <w:rPr>
                <w:sz w:val="24"/>
              </w:rPr>
            </w:pPr>
            <w:r w:rsidRPr="00DA161E">
              <w:rPr>
                <w:sz w:val="24"/>
              </w:rPr>
              <w:t>Компоненты системы и их взаимодействие. Универсальность дискретного представления информации</w:t>
            </w:r>
          </w:p>
        </w:tc>
        <w:tc>
          <w:tcPr>
            <w:tcW w:w="4537" w:type="dxa"/>
          </w:tcPr>
          <w:p w:rsidR="009E1916" w:rsidRPr="00DA161E" w:rsidRDefault="00C21772">
            <w:pPr>
              <w:pStyle w:val="TableParagraph"/>
              <w:ind w:left="107" w:right="131"/>
              <w:rPr>
                <w:sz w:val="24"/>
              </w:rPr>
            </w:pPr>
            <w:r w:rsidRPr="00DA161E">
              <w:rPr>
                <w:sz w:val="24"/>
              </w:rPr>
              <w:t>Глава 1. Информация и информационные процессы</w:t>
            </w:r>
          </w:p>
          <w:p w:rsidR="009E1916" w:rsidRPr="00DA161E" w:rsidRDefault="00C21772">
            <w:pPr>
              <w:pStyle w:val="TableParagraph"/>
              <w:ind w:left="107" w:firstLine="60"/>
              <w:rPr>
                <w:sz w:val="24"/>
              </w:rPr>
            </w:pPr>
            <w:r w:rsidRPr="00DA161E">
              <w:rPr>
                <w:sz w:val="24"/>
              </w:rPr>
              <w:t>§ 1. Информация. Информационная грамотность и информационная культура 1.Информация, её свойства и виды 2.Информационная культура и информационная грамотность</w:t>
            </w:r>
          </w:p>
          <w:p w:rsidR="009E1916" w:rsidRPr="00DA161E" w:rsidRDefault="00C21772">
            <w:pPr>
              <w:pStyle w:val="TableParagraph"/>
              <w:ind w:left="107" w:right="191"/>
              <w:rPr>
                <w:sz w:val="24"/>
              </w:rPr>
            </w:pPr>
            <w:r w:rsidRPr="00DA161E">
              <w:rPr>
                <w:sz w:val="24"/>
              </w:rPr>
              <w:t>3.Этапы работы с информацией 4.Некоторые приёмы работы с текстовой информацией</w:t>
            </w:r>
          </w:p>
          <w:p w:rsidR="009E1916" w:rsidRPr="00DA161E" w:rsidRDefault="00C21772">
            <w:pPr>
              <w:pStyle w:val="TableParagraph"/>
              <w:ind w:left="107" w:right="305"/>
              <w:jc w:val="both"/>
              <w:rPr>
                <w:sz w:val="24"/>
              </w:rPr>
            </w:pPr>
            <w:r w:rsidRPr="00DA161E">
              <w:rPr>
                <w:sz w:val="24"/>
              </w:rPr>
              <w:t>§ 2. Подходы к измерению информации 1.Содержательный подход к</w:t>
            </w:r>
            <w:r w:rsidRPr="00DA161E">
              <w:rPr>
                <w:spacing w:val="-13"/>
                <w:sz w:val="24"/>
              </w:rPr>
              <w:t xml:space="preserve"> </w:t>
            </w:r>
            <w:r w:rsidRPr="00DA161E">
              <w:rPr>
                <w:sz w:val="24"/>
              </w:rPr>
              <w:t>измерению информации</w:t>
            </w:r>
          </w:p>
          <w:p w:rsidR="009E1916" w:rsidRPr="00DA161E" w:rsidRDefault="00C21772">
            <w:pPr>
              <w:pStyle w:val="TableParagraph"/>
              <w:numPr>
                <w:ilvl w:val="0"/>
                <w:numId w:val="212"/>
              </w:numPr>
              <w:tabs>
                <w:tab w:val="left" w:pos="289"/>
              </w:tabs>
              <w:ind w:right="746" w:firstLine="0"/>
              <w:rPr>
                <w:sz w:val="24"/>
              </w:rPr>
            </w:pPr>
            <w:r w:rsidRPr="00DA161E">
              <w:rPr>
                <w:sz w:val="24"/>
              </w:rPr>
              <w:t>Алфавитный подход к</w:t>
            </w:r>
            <w:r w:rsidRPr="00DA161E">
              <w:rPr>
                <w:spacing w:val="-14"/>
                <w:sz w:val="24"/>
              </w:rPr>
              <w:t xml:space="preserve"> </w:t>
            </w:r>
            <w:r w:rsidRPr="00DA161E">
              <w:rPr>
                <w:sz w:val="24"/>
              </w:rPr>
              <w:t>измерению информации</w:t>
            </w:r>
          </w:p>
          <w:p w:rsidR="009E1916" w:rsidRPr="00DA161E" w:rsidRDefault="00C21772">
            <w:pPr>
              <w:pStyle w:val="TableParagraph"/>
              <w:numPr>
                <w:ilvl w:val="0"/>
                <w:numId w:val="212"/>
              </w:numPr>
              <w:tabs>
                <w:tab w:val="left" w:pos="289"/>
              </w:tabs>
              <w:ind w:left="288" w:hanging="182"/>
              <w:rPr>
                <w:sz w:val="24"/>
              </w:rPr>
            </w:pPr>
            <w:r w:rsidRPr="00DA161E">
              <w:rPr>
                <w:sz w:val="24"/>
              </w:rPr>
              <w:t>Единицы измерения</w:t>
            </w:r>
            <w:r w:rsidRPr="00DA161E">
              <w:rPr>
                <w:spacing w:val="-2"/>
                <w:sz w:val="24"/>
              </w:rPr>
              <w:t xml:space="preserve"> </w:t>
            </w:r>
            <w:r w:rsidRPr="00DA161E">
              <w:rPr>
                <w:sz w:val="24"/>
              </w:rPr>
              <w:t>информации</w:t>
            </w:r>
          </w:p>
          <w:p w:rsidR="009E1916" w:rsidRPr="00DA161E" w:rsidRDefault="00C21772">
            <w:pPr>
              <w:pStyle w:val="TableParagraph"/>
              <w:ind w:left="107"/>
              <w:rPr>
                <w:sz w:val="24"/>
              </w:rPr>
            </w:pPr>
            <w:r w:rsidRPr="00DA161E">
              <w:rPr>
                <w:sz w:val="24"/>
              </w:rPr>
              <w:t>§ 3. Информационные связи в системах различной природы</w:t>
            </w:r>
          </w:p>
          <w:p w:rsidR="009E1916" w:rsidRPr="00DA161E" w:rsidRDefault="00C21772">
            <w:pPr>
              <w:pStyle w:val="TableParagraph"/>
              <w:numPr>
                <w:ilvl w:val="0"/>
                <w:numId w:val="211"/>
              </w:numPr>
              <w:tabs>
                <w:tab w:val="left" w:pos="289"/>
              </w:tabs>
              <w:spacing w:line="274" w:lineRule="exact"/>
              <w:ind w:hanging="182"/>
              <w:rPr>
                <w:sz w:val="24"/>
              </w:rPr>
            </w:pPr>
            <w:r w:rsidRPr="00DA161E">
              <w:rPr>
                <w:sz w:val="24"/>
              </w:rPr>
              <w:t>Системы</w:t>
            </w:r>
          </w:p>
          <w:p w:rsidR="009E1916" w:rsidRPr="00DA161E" w:rsidRDefault="00C21772">
            <w:pPr>
              <w:pStyle w:val="TableParagraph"/>
              <w:numPr>
                <w:ilvl w:val="0"/>
                <w:numId w:val="211"/>
              </w:numPr>
              <w:tabs>
                <w:tab w:val="left" w:pos="289"/>
              </w:tabs>
              <w:ind w:left="107" w:right="601" w:firstLine="0"/>
              <w:rPr>
                <w:sz w:val="24"/>
              </w:rPr>
            </w:pPr>
            <w:r w:rsidRPr="00DA161E">
              <w:rPr>
                <w:sz w:val="24"/>
              </w:rPr>
              <w:t>Информационные связи в системах 3.Системы управления</w:t>
            </w:r>
          </w:p>
          <w:p w:rsidR="009E1916" w:rsidRPr="00DA161E" w:rsidRDefault="00C21772">
            <w:pPr>
              <w:pStyle w:val="TableParagraph"/>
              <w:ind w:left="107" w:right="1038"/>
              <w:rPr>
                <w:sz w:val="24"/>
              </w:rPr>
            </w:pPr>
            <w:r w:rsidRPr="00DA161E">
              <w:rPr>
                <w:sz w:val="24"/>
              </w:rPr>
              <w:t>§ 4. Обработка информации 1.Задачи обработки информации 2.Кодирование информации 3.Поиск информации</w:t>
            </w:r>
          </w:p>
          <w:p w:rsidR="009E1916" w:rsidRPr="00DA161E" w:rsidRDefault="00C21772">
            <w:pPr>
              <w:pStyle w:val="TableParagraph"/>
              <w:ind w:left="107" w:right="480"/>
              <w:rPr>
                <w:sz w:val="24"/>
              </w:rPr>
            </w:pPr>
            <w:r w:rsidRPr="00DA161E">
              <w:rPr>
                <w:sz w:val="24"/>
              </w:rPr>
              <w:t>§ 5. Передача и хранение</w:t>
            </w:r>
            <w:r w:rsidRPr="00DA161E">
              <w:rPr>
                <w:spacing w:val="-12"/>
                <w:sz w:val="24"/>
              </w:rPr>
              <w:t xml:space="preserve"> </w:t>
            </w:r>
            <w:r w:rsidRPr="00DA161E">
              <w:rPr>
                <w:sz w:val="24"/>
              </w:rPr>
              <w:t>информации 1.Передача</w:t>
            </w:r>
            <w:r w:rsidRPr="00DA161E">
              <w:rPr>
                <w:spacing w:val="-2"/>
                <w:sz w:val="24"/>
              </w:rPr>
              <w:t xml:space="preserve"> </w:t>
            </w:r>
            <w:r w:rsidRPr="00DA161E">
              <w:rPr>
                <w:sz w:val="24"/>
              </w:rPr>
              <w:t>информации</w:t>
            </w:r>
          </w:p>
          <w:p w:rsidR="009E1916" w:rsidRPr="00DA161E" w:rsidRDefault="00C21772">
            <w:pPr>
              <w:pStyle w:val="TableParagraph"/>
              <w:ind w:left="107"/>
              <w:rPr>
                <w:sz w:val="24"/>
              </w:rPr>
            </w:pPr>
            <w:r w:rsidRPr="00DA161E">
              <w:rPr>
                <w:sz w:val="24"/>
              </w:rPr>
              <w:t>2.Хранение</w:t>
            </w:r>
            <w:r w:rsidRPr="00DA161E">
              <w:rPr>
                <w:spacing w:val="-8"/>
                <w:sz w:val="24"/>
              </w:rPr>
              <w:t xml:space="preserve"> </w:t>
            </w:r>
            <w:r w:rsidRPr="00DA161E">
              <w:rPr>
                <w:sz w:val="24"/>
              </w:rPr>
              <w:t>информации</w:t>
            </w:r>
          </w:p>
          <w:p w:rsidR="009E1916" w:rsidRPr="00DA161E" w:rsidRDefault="00C21772">
            <w:pPr>
              <w:pStyle w:val="TableParagraph"/>
              <w:ind w:left="107" w:right="121"/>
              <w:rPr>
                <w:sz w:val="24"/>
              </w:rPr>
            </w:pPr>
            <w:r w:rsidRPr="00DA161E">
              <w:rPr>
                <w:sz w:val="24"/>
              </w:rPr>
              <w:t>Глава 3. Представление информации в компьютере § 14. Кодирование текстовой информации</w:t>
            </w:r>
          </w:p>
          <w:p w:rsidR="009E1916" w:rsidRPr="00DA161E" w:rsidRDefault="00C21772">
            <w:pPr>
              <w:pStyle w:val="TableParagraph"/>
              <w:spacing w:line="270" w:lineRule="atLeast"/>
              <w:ind w:left="107" w:right="485"/>
              <w:rPr>
                <w:sz w:val="24"/>
              </w:rPr>
            </w:pPr>
            <w:r w:rsidRPr="00DA161E">
              <w:rPr>
                <w:sz w:val="24"/>
              </w:rPr>
              <w:t>1.Кoдировка АSCII и её расширения 2.Стандарт UNICODE 3.Информационный объём текстового сообщения</w:t>
            </w:r>
          </w:p>
        </w:tc>
      </w:tr>
    </w:tbl>
    <w:p w:rsidR="009E1916" w:rsidRPr="00DA161E" w:rsidRDefault="009E1916">
      <w:pPr>
        <w:spacing w:line="270" w:lineRule="atLeast"/>
        <w:rPr>
          <w:sz w:val="24"/>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537"/>
      </w:tblGrid>
      <w:tr w:rsidR="009E1916" w:rsidRPr="00DA161E">
        <w:trPr>
          <w:trHeight w:val="3866"/>
        </w:trPr>
        <w:tc>
          <w:tcPr>
            <w:tcW w:w="4787" w:type="dxa"/>
          </w:tcPr>
          <w:p w:rsidR="009E1916" w:rsidRPr="00DA161E" w:rsidRDefault="009E1916">
            <w:pPr>
              <w:pStyle w:val="TableParagraph"/>
              <w:rPr>
                <w:sz w:val="24"/>
              </w:rPr>
            </w:pPr>
          </w:p>
        </w:tc>
        <w:tc>
          <w:tcPr>
            <w:tcW w:w="4537" w:type="dxa"/>
          </w:tcPr>
          <w:p w:rsidR="009E1916" w:rsidRPr="00DA161E" w:rsidRDefault="00C21772">
            <w:pPr>
              <w:pStyle w:val="TableParagraph"/>
              <w:ind w:left="107" w:right="1138"/>
              <w:rPr>
                <w:sz w:val="24"/>
              </w:rPr>
            </w:pPr>
            <w:r w:rsidRPr="00DA161E">
              <w:rPr>
                <w:sz w:val="24"/>
              </w:rPr>
              <w:t>§ 15. Кодирование графической информации</w:t>
            </w:r>
          </w:p>
          <w:p w:rsidR="009E1916" w:rsidRPr="00DA161E" w:rsidRDefault="00C21772">
            <w:pPr>
              <w:pStyle w:val="TableParagraph"/>
              <w:numPr>
                <w:ilvl w:val="0"/>
                <w:numId w:val="210"/>
              </w:numPr>
              <w:tabs>
                <w:tab w:val="left" w:pos="289"/>
              </w:tabs>
              <w:ind w:right="947" w:firstLine="0"/>
              <w:rPr>
                <w:sz w:val="24"/>
              </w:rPr>
            </w:pPr>
            <w:r w:rsidRPr="00DA161E">
              <w:rPr>
                <w:sz w:val="24"/>
              </w:rPr>
              <w:t>Общие подходы к кодированию графической</w:t>
            </w:r>
            <w:r w:rsidRPr="00DA161E">
              <w:rPr>
                <w:spacing w:val="-1"/>
                <w:sz w:val="24"/>
              </w:rPr>
              <w:t xml:space="preserve"> </w:t>
            </w:r>
            <w:r w:rsidRPr="00DA161E">
              <w:rPr>
                <w:sz w:val="24"/>
              </w:rPr>
              <w:t>информации</w:t>
            </w:r>
          </w:p>
          <w:p w:rsidR="009E1916" w:rsidRPr="00DA161E" w:rsidRDefault="00C21772">
            <w:pPr>
              <w:pStyle w:val="TableParagraph"/>
              <w:numPr>
                <w:ilvl w:val="0"/>
                <w:numId w:val="210"/>
              </w:numPr>
              <w:tabs>
                <w:tab w:val="left" w:pos="289"/>
              </w:tabs>
              <w:ind w:right="764" w:firstLine="0"/>
              <w:rPr>
                <w:sz w:val="24"/>
              </w:rPr>
            </w:pPr>
            <w:r w:rsidRPr="00DA161E">
              <w:rPr>
                <w:sz w:val="24"/>
              </w:rPr>
              <w:t>О векторной и растровой графике 3.Кодирование</w:t>
            </w:r>
            <w:r w:rsidRPr="00DA161E">
              <w:rPr>
                <w:spacing w:val="-2"/>
                <w:sz w:val="24"/>
              </w:rPr>
              <w:t xml:space="preserve"> </w:t>
            </w:r>
            <w:r w:rsidRPr="00DA161E">
              <w:rPr>
                <w:sz w:val="24"/>
              </w:rPr>
              <w:t>цвета</w:t>
            </w:r>
          </w:p>
          <w:p w:rsidR="009E1916" w:rsidRPr="00DA161E" w:rsidRDefault="00C21772">
            <w:pPr>
              <w:pStyle w:val="TableParagraph"/>
              <w:ind w:left="107" w:right="1701"/>
              <w:rPr>
                <w:sz w:val="24"/>
              </w:rPr>
            </w:pPr>
            <w:r w:rsidRPr="00DA161E">
              <w:rPr>
                <w:sz w:val="24"/>
              </w:rPr>
              <w:t>4.Цветовая модель RGB 5.Цветовая модель HSB 6.Цветовая модель CMYK</w:t>
            </w:r>
          </w:p>
          <w:p w:rsidR="009E1916" w:rsidRPr="00DA161E" w:rsidRDefault="00C21772">
            <w:pPr>
              <w:pStyle w:val="TableParagraph"/>
              <w:ind w:left="107" w:right="163"/>
              <w:rPr>
                <w:sz w:val="24"/>
              </w:rPr>
            </w:pPr>
            <w:r w:rsidRPr="00DA161E">
              <w:rPr>
                <w:sz w:val="24"/>
              </w:rPr>
              <w:t>§ 16. Кодирование звуковой информации 1.Звук и его характеристики</w:t>
            </w:r>
          </w:p>
          <w:p w:rsidR="009E1916" w:rsidRPr="00DA161E" w:rsidRDefault="00C21772">
            <w:pPr>
              <w:pStyle w:val="TableParagraph"/>
              <w:ind w:left="107" w:right="2030"/>
              <w:rPr>
                <w:sz w:val="24"/>
              </w:rPr>
            </w:pPr>
            <w:r w:rsidRPr="00DA161E">
              <w:rPr>
                <w:sz w:val="24"/>
              </w:rPr>
              <w:t>2.Пoнятие звукозаписи 3.Оцифровка звука</w:t>
            </w:r>
          </w:p>
        </w:tc>
      </w:tr>
      <w:tr w:rsidR="009E1916" w:rsidRPr="00DA161E">
        <w:trPr>
          <w:trHeight w:val="276"/>
        </w:trPr>
        <w:tc>
          <w:tcPr>
            <w:tcW w:w="9324" w:type="dxa"/>
            <w:gridSpan w:val="2"/>
          </w:tcPr>
          <w:p w:rsidR="009E1916" w:rsidRPr="00DA161E" w:rsidRDefault="00C21772">
            <w:pPr>
              <w:pStyle w:val="TableParagraph"/>
              <w:spacing w:line="256" w:lineRule="exact"/>
              <w:ind w:left="1706" w:right="1699"/>
              <w:jc w:val="center"/>
              <w:rPr>
                <w:b/>
                <w:sz w:val="24"/>
              </w:rPr>
            </w:pPr>
            <w:r w:rsidRPr="00DA161E">
              <w:rPr>
                <w:b/>
                <w:sz w:val="24"/>
              </w:rPr>
              <w:t>Математические основы информатики</w:t>
            </w:r>
          </w:p>
        </w:tc>
      </w:tr>
      <w:tr w:rsidR="009E1916" w:rsidRPr="00DA161E">
        <w:trPr>
          <w:trHeight w:val="1103"/>
        </w:trPr>
        <w:tc>
          <w:tcPr>
            <w:tcW w:w="4787" w:type="dxa"/>
          </w:tcPr>
          <w:p w:rsidR="009E1916" w:rsidRPr="00DA161E" w:rsidRDefault="00C21772">
            <w:pPr>
              <w:pStyle w:val="TableParagraph"/>
              <w:ind w:left="107" w:right="192"/>
              <w:rPr>
                <w:sz w:val="24"/>
              </w:rPr>
            </w:pPr>
            <w:r w:rsidRPr="00DA161E">
              <w:rPr>
                <w:sz w:val="24"/>
              </w:rPr>
              <w:t>Тексты и кодирование. Равномерные и неравномерные коды. Условие Фано.</w:t>
            </w:r>
          </w:p>
        </w:tc>
        <w:tc>
          <w:tcPr>
            <w:tcW w:w="4537" w:type="dxa"/>
          </w:tcPr>
          <w:p w:rsidR="009E1916" w:rsidRPr="00DA161E" w:rsidRDefault="00C21772">
            <w:pPr>
              <w:pStyle w:val="TableParagraph"/>
              <w:ind w:left="107" w:right="131"/>
              <w:rPr>
                <w:sz w:val="24"/>
              </w:rPr>
            </w:pPr>
            <w:r w:rsidRPr="00DA161E">
              <w:rPr>
                <w:sz w:val="24"/>
              </w:rPr>
              <w:t>Глава 1. Информация и информационные процессы</w:t>
            </w:r>
          </w:p>
          <w:p w:rsidR="009E1916" w:rsidRPr="00DA161E" w:rsidRDefault="00C21772">
            <w:pPr>
              <w:pStyle w:val="TableParagraph"/>
              <w:ind w:left="107"/>
              <w:rPr>
                <w:sz w:val="24"/>
              </w:rPr>
            </w:pPr>
            <w:r w:rsidRPr="00DA161E">
              <w:rPr>
                <w:sz w:val="24"/>
              </w:rPr>
              <w:t>§ 4. Обработка информации</w:t>
            </w:r>
          </w:p>
          <w:p w:rsidR="009E1916" w:rsidRPr="00DA161E" w:rsidRDefault="00C21772">
            <w:pPr>
              <w:pStyle w:val="TableParagraph"/>
              <w:spacing w:line="269" w:lineRule="exact"/>
              <w:ind w:left="107"/>
              <w:rPr>
                <w:sz w:val="24"/>
              </w:rPr>
            </w:pPr>
            <w:r w:rsidRPr="00DA161E">
              <w:rPr>
                <w:sz w:val="24"/>
              </w:rPr>
              <w:t>4.2. Кодирование информации</w:t>
            </w:r>
          </w:p>
        </w:tc>
      </w:tr>
      <w:tr w:rsidR="009E1916" w:rsidRPr="00DA161E">
        <w:trPr>
          <w:trHeight w:val="9108"/>
        </w:trPr>
        <w:tc>
          <w:tcPr>
            <w:tcW w:w="4787" w:type="dxa"/>
          </w:tcPr>
          <w:p w:rsidR="009E1916" w:rsidRPr="00DA161E" w:rsidRDefault="00C21772">
            <w:pPr>
              <w:pStyle w:val="TableParagraph"/>
              <w:spacing w:line="262" w:lineRule="exact"/>
              <w:ind w:left="107"/>
              <w:rPr>
                <w:sz w:val="24"/>
              </w:rPr>
            </w:pPr>
            <w:r w:rsidRPr="00DA161E">
              <w:rPr>
                <w:sz w:val="24"/>
              </w:rPr>
              <w:t>Системы счисления</w:t>
            </w:r>
          </w:p>
          <w:p w:rsidR="009E1916" w:rsidRPr="00DA161E" w:rsidRDefault="00C21772">
            <w:pPr>
              <w:pStyle w:val="TableParagraph"/>
              <w:ind w:left="107" w:right="100"/>
              <w:rPr>
                <w:sz w:val="24"/>
              </w:rPr>
            </w:pPr>
            <w:r w:rsidRPr="00DA161E">
              <w:rPr>
                <w:sz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tc>
        <w:tc>
          <w:tcPr>
            <w:tcW w:w="4537" w:type="dxa"/>
          </w:tcPr>
          <w:p w:rsidR="009E1916" w:rsidRPr="00DA161E" w:rsidRDefault="00C21772">
            <w:pPr>
              <w:pStyle w:val="TableParagraph"/>
              <w:ind w:left="107" w:right="442"/>
              <w:rPr>
                <w:sz w:val="24"/>
              </w:rPr>
            </w:pPr>
            <w:r w:rsidRPr="00DA161E">
              <w:rPr>
                <w:sz w:val="24"/>
              </w:rPr>
              <w:t>Глава 3. Представление информации в компьютере</w:t>
            </w:r>
          </w:p>
          <w:p w:rsidR="009E1916" w:rsidRPr="00DA161E" w:rsidRDefault="00C21772">
            <w:pPr>
              <w:pStyle w:val="TableParagraph"/>
              <w:ind w:left="107" w:right="235" w:firstLine="60"/>
              <w:rPr>
                <w:sz w:val="24"/>
              </w:rPr>
            </w:pPr>
            <w:r w:rsidRPr="00DA161E">
              <w:rPr>
                <w:sz w:val="24"/>
              </w:rPr>
              <w:t>§ 10. Представление чисел в позиционных системах счисления 1.Общие сведения о системах счисления 2.Позиционные системы счисления 3.Перевод чисел из q-ичной в десятичную систему счисления§ 11.</w:t>
            </w:r>
          </w:p>
          <w:p w:rsidR="009E1916" w:rsidRPr="00DA161E" w:rsidRDefault="00C21772">
            <w:pPr>
              <w:pStyle w:val="TableParagraph"/>
              <w:ind w:left="107" w:right="463"/>
              <w:rPr>
                <w:sz w:val="24"/>
              </w:rPr>
            </w:pPr>
            <w:r w:rsidRPr="00DA161E">
              <w:rPr>
                <w:sz w:val="24"/>
              </w:rPr>
              <w:t>Перевод чисел из одной позиционной системы счисления в другую 5.Перевод целого десятичного числа в систему счисления с основанием q 6.Перевод целого десятичного числа в двоичную систему счисления 7.Перевод целого числа из системы счисления с основанием p в систему счисления с основанием q</w:t>
            </w:r>
          </w:p>
          <w:p w:rsidR="009E1916" w:rsidRPr="00DA161E" w:rsidRDefault="00C21772">
            <w:pPr>
              <w:pStyle w:val="TableParagraph"/>
              <w:ind w:left="107" w:right="246"/>
              <w:rPr>
                <w:sz w:val="24"/>
              </w:rPr>
            </w:pPr>
            <w:r w:rsidRPr="00DA161E">
              <w:rPr>
                <w:sz w:val="24"/>
              </w:rPr>
              <w:t>8.Перевод конечной десятичной дроби в систему счисления с основанием q 9.«Быстрый» перевод чисел в компьютерных системах счисления</w:t>
            </w:r>
          </w:p>
          <w:p w:rsidR="009E1916" w:rsidRPr="00DA161E" w:rsidRDefault="00C21772">
            <w:pPr>
              <w:pStyle w:val="TableParagraph"/>
              <w:ind w:left="107" w:right="215"/>
              <w:rPr>
                <w:sz w:val="24"/>
              </w:rPr>
            </w:pPr>
            <w:r w:rsidRPr="00DA161E">
              <w:rPr>
                <w:sz w:val="24"/>
              </w:rPr>
              <w:t>§ 12. Арифметические операции в позиционных системах счисления 1.Сложение чисел в системе счисления с основанием</w:t>
            </w:r>
            <w:r w:rsidRPr="00DA161E">
              <w:rPr>
                <w:spacing w:val="-2"/>
                <w:sz w:val="24"/>
              </w:rPr>
              <w:t xml:space="preserve"> </w:t>
            </w:r>
            <w:r w:rsidRPr="00DA161E">
              <w:rPr>
                <w:sz w:val="24"/>
              </w:rPr>
              <w:t>q</w:t>
            </w:r>
          </w:p>
          <w:p w:rsidR="009E1916" w:rsidRPr="00DA161E" w:rsidRDefault="00C21772">
            <w:pPr>
              <w:pStyle w:val="TableParagraph"/>
              <w:numPr>
                <w:ilvl w:val="0"/>
                <w:numId w:val="209"/>
              </w:numPr>
              <w:tabs>
                <w:tab w:val="left" w:pos="289"/>
              </w:tabs>
              <w:ind w:right="125" w:firstLine="0"/>
              <w:rPr>
                <w:sz w:val="24"/>
              </w:rPr>
            </w:pPr>
            <w:r w:rsidRPr="00DA161E">
              <w:rPr>
                <w:sz w:val="24"/>
              </w:rPr>
              <w:t>Вычитание чисел в системе счисления</w:t>
            </w:r>
            <w:r w:rsidRPr="00DA161E">
              <w:rPr>
                <w:spacing w:val="-16"/>
                <w:sz w:val="24"/>
              </w:rPr>
              <w:t xml:space="preserve"> </w:t>
            </w:r>
            <w:r w:rsidRPr="00DA161E">
              <w:rPr>
                <w:sz w:val="24"/>
              </w:rPr>
              <w:t>с основанием</w:t>
            </w:r>
            <w:r w:rsidRPr="00DA161E">
              <w:rPr>
                <w:spacing w:val="-2"/>
                <w:sz w:val="24"/>
              </w:rPr>
              <w:t xml:space="preserve"> </w:t>
            </w:r>
            <w:r w:rsidRPr="00DA161E">
              <w:rPr>
                <w:sz w:val="24"/>
              </w:rPr>
              <w:t>q</w:t>
            </w:r>
          </w:p>
          <w:p w:rsidR="009E1916" w:rsidRPr="00DA161E" w:rsidRDefault="00C21772">
            <w:pPr>
              <w:pStyle w:val="TableParagraph"/>
              <w:numPr>
                <w:ilvl w:val="0"/>
                <w:numId w:val="209"/>
              </w:numPr>
              <w:tabs>
                <w:tab w:val="left" w:pos="289"/>
              </w:tabs>
              <w:ind w:right="230" w:firstLine="0"/>
              <w:rPr>
                <w:sz w:val="24"/>
              </w:rPr>
            </w:pPr>
            <w:r w:rsidRPr="00DA161E">
              <w:rPr>
                <w:sz w:val="24"/>
              </w:rPr>
              <w:t>Умножение чисел в системе</w:t>
            </w:r>
            <w:r w:rsidRPr="00DA161E">
              <w:rPr>
                <w:spacing w:val="-13"/>
                <w:sz w:val="24"/>
              </w:rPr>
              <w:t xml:space="preserve"> </w:t>
            </w:r>
            <w:r w:rsidRPr="00DA161E">
              <w:rPr>
                <w:sz w:val="24"/>
              </w:rPr>
              <w:t>счисления с основанием</w:t>
            </w:r>
            <w:r w:rsidRPr="00DA161E">
              <w:rPr>
                <w:spacing w:val="-3"/>
                <w:sz w:val="24"/>
              </w:rPr>
              <w:t xml:space="preserve"> </w:t>
            </w:r>
            <w:r w:rsidRPr="00DA161E">
              <w:rPr>
                <w:sz w:val="24"/>
              </w:rPr>
              <w:t>q</w:t>
            </w:r>
          </w:p>
          <w:p w:rsidR="009E1916" w:rsidRPr="00DA161E" w:rsidRDefault="00C21772">
            <w:pPr>
              <w:pStyle w:val="TableParagraph"/>
              <w:numPr>
                <w:ilvl w:val="0"/>
                <w:numId w:val="209"/>
              </w:numPr>
              <w:tabs>
                <w:tab w:val="left" w:pos="289"/>
              </w:tabs>
              <w:ind w:right="411" w:firstLine="0"/>
              <w:rPr>
                <w:sz w:val="24"/>
              </w:rPr>
            </w:pPr>
            <w:r w:rsidRPr="00DA161E">
              <w:rPr>
                <w:sz w:val="24"/>
              </w:rPr>
              <w:t>Деление чисел в системе счисления</w:t>
            </w:r>
            <w:r w:rsidRPr="00DA161E">
              <w:rPr>
                <w:spacing w:val="-15"/>
                <w:sz w:val="24"/>
              </w:rPr>
              <w:t xml:space="preserve"> </w:t>
            </w:r>
            <w:r w:rsidRPr="00DA161E">
              <w:rPr>
                <w:sz w:val="24"/>
              </w:rPr>
              <w:t>с основанием</w:t>
            </w:r>
            <w:r w:rsidRPr="00DA161E">
              <w:rPr>
                <w:spacing w:val="-2"/>
                <w:sz w:val="24"/>
              </w:rPr>
              <w:t xml:space="preserve"> </w:t>
            </w:r>
            <w:r w:rsidRPr="00DA161E">
              <w:rPr>
                <w:sz w:val="24"/>
              </w:rPr>
              <w:t>q</w:t>
            </w:r>
          </w:p>
          <w:p w:rsidR="009E1916" w:rsidRPr="00DA161E" w:rsidRDefault="00C21772">
            <w:pPr>
              <w:pStyle w:val="TableParagraph"/>
              <w:numPr>
                <w:ilvl w:val="0"/>
                <w:numId w:val="209"/>
              </w:numPr>
              <w:tabs>
                <w:tab w:val="left" w:pos="289"/>
              </w:tabs>
              <w:ind w:left="288" w:hanging="182"/>
              <w:rPr>
                <w:sz w:val="24"/>
              </w:rPr>
            </w:pPr>
            <w:r w:rsidRPr="00DA161E">
              <w:rPr>
                <w:sz w:val="24"/>
              </w:rPr>
              <w:t>Двоичная</w:t>
            </w:r>
            <w:r w:rsidRPr="00DA161E">
              <w:rPr>
                <w:spacing w:val="-1"/>
                <w:sz w:val="24"/>
              </w:rPr>
              <w:t xml:space="preserve"> </w:t>
            </w:r>
            <w:r w:rsidRPr="00DA161E">
              <w:rPr>
                <w:sz w:val="24"/>
              </w:rPr>
              <w:t>арифметика</w:t>
            </w:r>
          </w:p>
          <w:p w:rsidR="009E1916" w:rsidRPr="00DA161E" w:rsidRDefault="00C21772">
            <w:pPr>
              <w:pStyle w:val="TableParagraph"/>
              <w:spacing w:line="269" w:lineRule="exact"/>
              <w:ind w:left="107"/>
              <w:rPr>
                <w:sz w:val="24"/>
              </w:rPr>
            </w:pPr>
            <w:r w:rsidRPr="00DA161E">
              <w:rPr>
                <w:sz w:val="24"/>
              </w:rPr>
              <w:t>§ 13. Представление чисел в компьютере</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537"/>
      </w:tblGrid>
      <w:tr w:rsidR="009E1916" w:rsidRPr="00DA161E">
        <w:trPr>
          <w:trHeight w:val="553"/>
        </w:trPr>
        <w:tc>
          <w:tcPr>
            <w:tcW w:w="4787" w:type="dxa"/>
          </w:tcPr>
          <w:p w:rsidR="009E1916" w:rsidRPr="00DA161E" w:rsidRDefault="009E1916">
            <w:pPr>
              <w:pStyle w:val="TableParagraph"/>
              <w:rPr>
                <w:sz w:val="24"/>
              </w:rPr>
            </w:pPr>
          </w:p>
        </w:tc>
        <w:tc>
          <w:tcPr>
            <w:tcW w:w="4537" w:type="dxa"/>
          </w:tcPr>
          <w:p w:rsidR="009E1916" w:rsidRPr="00DA161E" w:rsidRDefault="00C21772">
            <w:pPr>
              <w:pStyle w:val="TableParagraph"/>
              <w:numPr>
                <w:ilvl w:val="0"/>
                <w:numId w:val="208"/>
              </w:numPr>
              <w:tabs>
                <w:tab w:val="left" w:pos="289"/>
              </w:tabs>
              <w:spacing w:line="265" w:lineRule="exact"/>
              <w:ind w:hanging="182"/>
              <w:rPr>
                <w:sz w:val="24"/>
              </w:rPr>
            </w:pPr>
            <w:r w:rsidRPr="00DA161E">
              <w:rPr>
                <w:sz w:val="24"/>
              </w:rPr>
              <w:t>Представление целых</w:t>
            </w:r>
            <w:r w:rsidRPr="00DA161E">
              <w:rPr>
                <w:spacing w:val="-1"/>
                <w:sz w:val="24"/>
              </w:rPr>
              <w:t xml:space="preserve"> </w:t>
            </w:r>
            <w:r w:rsidRPr="00DA161E">
              <w:rPr>
                <w:sz w:val="24"/>
              </w:rPr>
              <w:t>чисел</w:t>
            </w:r>
          </w:p>
          <w:p w:rsidR="009E1916" w:rsidRPr="00DA161E" w:rsidRDefault="00C21772">
            <w:pPr>
              <w:pStyle w:val="TableParagraph"/>
              <w:numPr>
                <w:ilvl w:val="0"/>
                <w:numId w:val="208"/>
              </w:numPr>
              <w:tabs>
                <w:tab w:val="left" w:pos="289"/>
              </w:tabs>
              <w:spacing w:line="269" w:lineRule="exact"/>
              <w:ind w:hanging="182"/>
              <w:rPr>
                <w:sz w:val="24"/>
              </w:rPr>
            </w:pPr>
            <w:r w:rsidRPr="00DA161E">
              <w:rPr>
                <w:sz w:val="24"/>
              </w:rPr>
              <w:t>Представление</w:t>
            </w:r>
            <w:r w:rsidRPr="00DA161E">
              <w:rPr>
                <w:spacing w:val="-2"/>
                <w:sz w:val="24"/>
              </w:rPr>
              <w:t xml:space="preserve"> </w:t>
            </w:r>
            <w:r w:rsidRPr="00DA161E">
              <w:rPr>
                <w:sz w:val="24"/>
              </w:rPr>
              <w:t>вещественных</w:t>
            </w:r>
          </w:p>
        </w:tc>
      </w:tr>
      <w:tr w:rsidR="009E1916" w:rsidRPr="00DA161E">
        <w:trPr>
          <w:trHeight w:val="10210"/>
        </w:trPr>
        <w:tc>
          <w:tcPr>
            <w:tcW w:w="4787" w:type="dxa"/>
          </w:tcPr>
          <w:p w:rsidR="009E1916" w:rsidRPr="00DA161E" w:rsidRDefault="00C21772">
            <w:pPr>
              <w:pStyle w:val="TableParagraph"/>
              <w:ind w:left="107" w:right="228"/>
              <w:rPr>
                <w:sz w:val="24"/>
              </w:rPr>
            </w:pPr>
            <w:r w:rsidRPr="00DA161E">
              <w:rPr>
                <w:sz w:val="24"/>
              </w:rPr>
              <w:t>Элементы комбинаторики, теории множеств и математической логики. Операции «импликация», «экви- 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tc>
        <w:tc>
          <w:tcPr>
            <w:tcW w:w="4537" w:type="dxa"/>
          </w:tcPr>
          <w:p w:rsidR="009E1916" w:rsidRPr="00DA161E" w:rsidRDefault="00C21772">
            <w:pPr>
              <w:pStyle w:val="TableParagraph"/>
              <w:ind w:left="107" w:right="463"/>
              <w:rPr>
                <w:sz w:val="24"/>
              </w:rPr>
            </w:pPr>
            <w:r w:rsidRPr="00DA161E">
              <w:rPr>
                <w:sz w:val="24"/>
              </w:rPr>
              <w:t>Глава 4. Элементы теории множеств и алгебры логики</w:t>
            </w:r>
          </w:p>
          <w:p w:rsidR="009E1916" w:rsidRPr="00DA161E" w:rsidRDefault="00C21772">
            <w:pPr>
              <w:pStyle w:val="TableParagraph"/>
              <w:ind w:left="107" w:right="697"/>
              <w:rPr>
                <w:sz w:val="24"/>
              </w:rPr>
            </w:pPr>
            <w:r w:rsidRPr="00DA161E">
              <w:rPr>
                <w:sz w:val="24"/>
              </w:rPr>
              <w:t>§ 17. Некоторые сведения из теории множеств</w:t>
            </w:r>
          </w:p>
          <w:p w:rsidR="009E1916" w:rsidRPr="00DA161E" w:rsidRDefault="00C21772">
            <w:pPr>
              <w:pStyle w:val="TableParagraph"/>
              <w:numPr>
                <w:ilvl w:val="0"/>
                <w:numId w:val="207"/>
              </w:numPr>
              <w:tabs>
                <w:tab w:val="left" w:pos="289"/>
              </w:tabs>
              <w:ind w:right="1360" w:firstLine="0"/>
              <w:rPr>
                <w:sz w:val="24"/>
              </w:rPr>
            </w:pPr>
            <w:r w:rsidRPr="00DA161E">
              <w:rPr>
                <w:sz w:val="24"/>
              </w:rPr>
              <w:t>Пoнятие множества 2.Операции над</w:t>
            </w:r>
            <w:r w:rsidRPr="00DA161E">
              <w:rPr>
                <w:spacing w:val="-19"/>
                <w:sz w:val="24"/>
              </w:rPr>
              <w:t xml:space="preserve"> </w:t>
            </w:r>
            <w:r w:rsidRPr="00DA161E">
              <w:rPr>
                <w:sz w:val="24"/>
              </w:rPr>
              <w:t>множествами 3.Мощность</w:t>
            </w:r>
            <w:r w:rsidRPr="00DA161E">
              <w:rPr>
                <w:spacing w:val="-1"/>
                <w:sz w:val="24"/>
              </w:rPr>
              <w:t xml:space="preserve"> </w:t>
            </w:r>
            <w:r w:rsidRPr="00DA161E">
              <w:rPr>
                <w:sz w:val="24"/>
              </w:rPr>
              <w:t>множества</w:t>
            </w:r>
          </w:p>
          <w:p w:rsidR="009E1916" w:rsidRPr="00DA161E" w:rsidRDefault="00C21772">
            <w:pPr>
              <w:pStyle w:val="TableParagraph"/>
              <w:ind w:left="107" w:right="1329"/>
              <w:rPr>
                <w:sz w:val="24"/>
              </w:rPr>
            </w:pPr>
            <w:r w:rsidRPr="00DA161E">
              <w:rPr>
                <w:sz w:val="24"/>
              </w:rPr>
              <w:t>§ 18. Алгебра логики 1.Логические высказывания и переменные</w:t>
            </w:r>
          </w:p>
          <w:p w:rsidR="009E1916" w:rsidRPr="00DA161E" w:rsidRDefault="00C21772">
            <w:pPr>
              <w:pStyle w:val="TableParagraph"/>
              <w:numPr>
                <w:ilvl w:val="0"/>
                <w:numId w:val="207"/>
              </w:numPr>
              <w:tabs>
                <w:tab w:val="left" w:pos="289"/>
              </w:tabs>
              <w:ind w:right="1841" w:firstLine="0"/>
              <w:rPr>
                <w:sz w:val="24"/>
              </w:rPr>
            </w:pPr>
            <w:r w:rsidRPr="00DA161E">
              <w:rPr>
                <w:sz w:val="24"/>
              </w:rPr>
              <w:t>Лoгические операции 3.Логические</w:t>
            </w:r>
            <w:r w:rsidRPr="00DA161E">
              <w:rPr>
                <w:spacing w:val="7"/>
                <w:sz w:val="24"/>
              </w:rPr>
              <w:t xml:space="preserve"> </w:t>
            </w:r>
            <w:r w:rsidRPr="00DA161E">
              <w:rPr>
                <w:spacing w:val="-3"/>
                <w:sz w:val="24"/>
              </w:rPr>
              <w:t>выражения</w:t>
            </w:r>
          </w:p>
          <w:p w:rsidR="009E1916" w:rsidRPr="00DA161E" w:rsidRDefault="00C21772">
            <w:pPr>
              <w:pStyle w:val="TableParagraph"/>
              <w:ind w:left="107"/>
              <w:rPr>
                <w:sz w:val="24"/>
              </w:rPr>
            </w:pPr>
            <w:r w:rsidRPr="00DA161E">
              <w:rPr>
                <w:sz w:val="24"/>
              </w:rPr>
              <w:t>4. Предикаты и их множества истинности</w:t>
            </w:r>
          </w:p>
          <w:p w:rsidR="009E1916" w:rsidRPr="00DA161E" w:rsidRDefault="00C21772">
            <w:pPr>
              <w:pStyle w:val="TableParagraph"/>
              <w:ind w:left="107" w:right="990"/>
              <w:rPr>
                <w:sz w:val="24"/>
              </w:rPr>
            </w:pPr>
            <w:r w:rsidRPr="00DA161E">
              <w:rPr>
                <w:sz w:val="24"/>
              </w:rPr>
              <w:t>§ 19. Таблицы истинности 1.Построение таблиц истинности 2.Анализ таблиц истинности</w:t>
            </w:r>
          </w:p>
          <w:p w:rsidR="009E1916" w:rsidRPr="00DA161E" w:rsidRDefault="00C21772">
            <w:pPr>
              <w:pStyle w:val="TableParagraph"/>
              <w:ind w:left="107" w:right="1088"/>
              <w:rPr>
                <w:sz w:val="24"/>
              </w:rPr>
            </w:pPr>
            <w:r w:rsidRPr="00DA161E">
              <w:rPr>
                <w:sz w:val="24"/>
              </w:rPr>
              <w:t>§20.Преобразование логических выражений</w:t>
            </w:r>
          </w:p>
          <w:p w:rsidR="009E1916" w:rsidRPr="00DA161E" w:rsidRDefault="00C21772">
            <w:pPr>
              <w:pStyle w:val="TableParagraph"/>
              <w:ind w:left="107" w:right="728"/>
              <w:rPr>
                <w:sz w:val="24"/>
              </w:rPr>
            </w:pPr>
            <w:r w:rsidRPr="00DA161E">
              <w:rPr>
                <w:sz w:val="24"/>
              </w:rPr>
              <w:t>1.Основные законы алгебры логики 2.Логические функции</w:t>
            </w:r>
          </w:p>
          <w:p w:rsidR="009E1916" w:rsidRPr="00DA161E" w:rsidRDefault="00C21772">
            <w:pPr>
              <w:pStyle w:val="TableParagraph"/>
              <w:ind w:left="107" w:right="94"/>
              <w:rPr>
                <w:sz w:val="24"/>
              </w:rPr>
            </w:pPr>
            <w:r w:rsidRPr="00DA161E">
              <w:rPr>
                <w:sz w:val="24"/>
              </w:rPr>
              <w:t>3.Сoставление логического выражения по таблице истинности и его упрощение</w:t>
            </w:r>
          </w:p>
          <w:p w:rsidR="009E1916" w:rsidRPr="00DA161E" w:rsidRDefault="00C21772">
            <w:pPr>
              <w:pStyle w:val="TableParagraph"/>
              <w:ind w:left="107" w:right="1324"/>
              <w:rPr>
                <w:sz w:val="24"/>
              </w:rPr>
            </w:pPr>
            <w:r w:rsidRPr="00DA161E">
              <w:rPr>
                <w:sz w:val="24"/>
              </w:rPr>
              <w:t>§ 21. Элементы схем техники. Логические схемы.</w:t>
            </w:r>
          </w:p>
          <w:p w:rsidR="009E1916" w:rsidRPr="00DA161E" w:rsidRDefault="00C21772">
            <w:pPr>
              <w:pStyle w:val="TableParagraph"/>
              <w:ind w:left="107" w:right="1982"/>
              <w:rPr>
                <w:sz w:val="24"/>
              </w:rPr>
            </w:pPr>
            <w:r w:rsidRPr="00DA161E">
              <w:rPr>
                <w:sz w:val="24"/>
              </w:rPr>
              <w:t>1.Лoгические элементы 2.Сумматор</w:t>
            </w:r>
          </w:p>
          <w:p w:rsidR="009E1916" w:rsidRPr="00DA161E" w:rsidRDefault="00C21772">
            <w:pPr>
              <w:pStyle w:val="TableParagraph"/>
              <w:ind w:left="107"/>
              <w:rPr>
                <w:sz w:val="24"/>
              </w:rPr>
            </w:pPr>
            <w:r w:rsidRPr="00DA161E">
              <w:rPr>
                <w:sz w:val="24"/>
              </w:rPr>
              <w:t>3.Триггер</w:t>
            </w:r>
          </w:p>
          <w:p w:rsidR="009E1916" w:rsidRPr="00DA161E" w:rsidRDefault="00C21772">
            <w:pPr>
              <w:pStyle w:val="TableParagraph"/>
              <w:ind w:left="107" w:right="504"/>
              <w:rPr>
                <w:sz w:val="24"/>
              </w:rPr>
            </w:pPr>
            <w:r w:rsidRPr="00DA161E">
              <w:rPr>
                <w:sz w:val="24"/>
              </w:rPr>
              <w:t>§ 22. Логические задачи и способы их решения</w:t>
            </w:r>
          </w:p>
          <w:p w:rsidR="009E1916" w:rsidRPr="00DA161E" w:rsidRDefault="00C21772">
            <w:pPr>
              <w:pStyle w:val="TableParagraph"/>
              <w:ind w:left="107" w:right="1413"/>
              <w:rPr>
                <w:sz w:val="24"/>
              </w:rPr>
            </w:pPr>
            <w:r w:rsidRPr="00DA161E">
              <w:rPr>
                <w:sz w:val="24"/>
              </w:rPr>
              <w:t>1.Метод рассуждений 2.Задачи о рыцарях и лжецах</w:t>
            </w:r>
          </w:p>
          <w:p w:rsidR="009E1916" w:rsidRPr="00DA161E" w:rsidRDefault="00C21772">
            <w:pPr>
              <w:pStyle w:val="TableParagraph"/>
              <w:numPr>
                <w:ilvl w:val="0"/>
                <w:numId w:val="206"/>
              </w:numPr>
              <w:tabs>
                <w:tab w:val="left" w:pos="289"/>
              </w:tabs>
              <w:ind w:right="400" w:firstLine="0"/>
              <w:rPr>
                <w:sz w:val="24"/>
              </w:rPr>
            </w:pPr>
            <w:r w:rsidRPr="00DA161E">
              <w:rPr>
                <w:sz w:val="24"/>
              </w:rPr>
              <w:t>Задачи на сопоставление.</w:t>
            </w:r>
            <w:r w:rsidRPr="00DA161E">
              <w:rPr>
                <w:spacing w:val="-13"/>
                <w:sz w:val="24"/>
              </w:rPr>
              <w:t xml:space="preserve"> </w:t>
            </w:r>
            <w:r w:rsidRPr="00DA161E">
              <w:rPr>
                <w:sz w:val="24"/>
              </w:rPr>
              <w:t>Табличный метод</w:t>
            </w:r>
          </w:p>
          <w:p w:rsidR="009E1916" w:rsidRPr="00DA161E" w:rsidRDefault="00C21772">
            <w:pPr>
              <w:pStyle w:val="TableParagraph"/>
              <w:numPr>
                <w:ilvl w:val="0"/>
                <w:numId w:val="206"/>
              </w:numPr>
              <w:tabs>
                <w:tab w:val="left" w:pos="289"/>
              </w:tabs>
              <w:ind w:right="254" w:firstLine="0"/>
              <w:rPr>
                <w:sz w:val="24"/>
              </w:rPr>
            </w:pPr>
            <w:r w:rsidRPr="00DA161E">
              <w:rPr>
                <w:sz w:val="24"/>
              </w:rPr>
              <w:t>Использование таблиц истинности для решения логичеких</w:t>
            </w:r>
            <w:r w:rsidRPr="00DA161E">
              <w:rPr>
                <w:spacing w:val="2"/>
                <w:sz w:val="24"/>
              </w:rPr>
              <w:t xml:space="preserve"> </w:t>
            </w:r>
            <w:r w:rsidRPr="00DA161E">
              <w:rPr>
                <w:sz w:val="24"/>
              </w:rPr>
              <w:t>задач</w:t>
            </w:r>
          </w:p>
          <w:p w:rsidR="009E1916" w:rsidRPr="00DA161E" w:rsidRDefault="00C21772">
            <w:pPr>
              <w:pStyle w:val="TableParagraph"/>
              <w:numPr>
                <w:ilvl w:val="0"/>
                <w:numId w:val="206"/>
              </w:numPr>
              <w:tabs>
                <w:tab w:val="left" w:pos="289"/>
              </w:tabs>
              <w:spacing w:line="270" w:lineRule="atLeast"/>
              <w:ind w:right="828" w:firstLine="0"/>
              <w:rPr>
                <w:sz w:val="24"/>
              </w:rPr>
            </w:pPr>
            <w:r w:rsidRPr="00DA161E">
              <w:rPr>
                <w:sz w:val="24"/>
              </w:rPr>
              <w:t>Решение логических задач путём упрощения логических</w:t>
            </w:r>
            <w:r w:rsidRPr="00DA161E">
              <w:rPr>
                <w:spacing w:val="-11"/>
                <w:sz w:val="24"/>
              </w:rPr>
              <w:t xml:space="preserve"> </w:t>
            </w:r>
            <w:r w:rsidRPr="00DA161E">
              <w:rPr>
                <w:sz w:val="24"/>
              </w:rPr>
              <w:t>выражений</w:t>
            </w:r>
          </w:p>
        </w:tc>
      </w:tr>
      <w:tr w:rsidR="009E1916" w:rsidRPr="00DA161E">
        <w:trPr>
          <w:trHeight w:val="277"/>
        </w:trPr>
        <w:tc>
          <w:tcPr>
            <w:tcW w:w="9324" w:type="dxa"/>
            <w:gridSpan w:val="2"/>
          </w:tcPr>
          <w:p w:rsidR="009E1916" w:rsidRPr="00DA161E" w:rsidRDefault="00C21772">
            <w:pPr>
              <w:pStyle w:val="TableParagraph"/>
              <w:spacing w:line="257" w:lineRule="exact"/>
              <w:ind w:left="1706" w:right="1702"/>
              <w:jc w:val="center"/>
              <w:rPr>
                <w:b/>
                <w:sz w:val="24"/>
              </w:rPr>
            </w:pPr>
            <w:r w:rsidRPr="00DA161E">
              <w:rPr>
                <w:b/>
                <w:sz w:val="24"/>
              </w:rPr>
              <w:t>Использование программных систем и сервисов</w:t>
            </w:r>
          </w:p>
        </w:tc>
      </w:tr>
      <w:tr w:rsidR="009E1916" w:rsidRPr="00DA161E">
        <w:trPr>
          <w:trHeight w:val="3312"/>
        </w:trPr>
        <w:tc>
          <w:tcPr>
            <w:tcW w:w="4787" w:type="dxa"/>
          </w:tcPr>
          <w:p w:rsidR="009E1916" w:rsidRPr="00DA161E" w:rsidRDefault="00C21772">
            <w:pPr>
              <w:pStyle w:val="TableParagraph"/>
              <w:ind w:left="107" w:right="240"/>
              <w:rPr>
                <w:sz w:val="24"/>
              </w:rPr>
            </w:pPr>
            <w:r w:rsidRPr="00DA161E">
              <w:rPr>
                <w:sz w:val="24"/>
              </w:rPr>
              <w:t>Компьютер — универсальное устройство обработки данных Программная и аппаратная организация компьютеров и компьютерных систем. Архитектура современных компьютеров.</w:t>
            </w:r>
            <w:r w:rsidRPr="00DA161E">
              <w:rPr>
                <w:spacing w:val="-12"/>
                <w:sz w:val="24"/>
              </w:rPr>
              <w:t xml:space="preserve"> </w:t>
            </w:r>
            <w:r w:rsidRPr="00DA161E">
              <w:rPr>
                <w:sz w:val="24"/>
              </w:rPr>
              <w:t>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w:t>
            </w:r>
            <w:r w:rsidRPr="00DA161E">
              <w:rPr>
                <w:spacing w:val="-9"/>
                <w:sz w:val="24"/>
              </w:rPr>
              <w:t xml:space="preserve"> </w:t>
            </w:r>
            <w:r w:rsidRPr="00DA161E">
              <w:rPr>
                <w:sz w:val="24"/>
              </w:rPr>
              <w:t>коммуникациях.</w:t>
            </w:r>
          </w:p>
          <w:p w:rsidR="009E1916" w:rsidRPr="00DA161E" w:rsidRDefault="00C21772">
            <w:pPr>
              <w:pStyle w:val="TableParagraph"/>
              <w:spacing w:line="270" w:lineRule="atLeast"/>
              <w:ind w:left="107" w:right="568"/>
              <w:rPr>
                <w:sz w:val="24"/>
              </w:rPr>
            </w:pPr>
            <w:r w:rsidRPr="00DA161E">
              <w:rPr>
                <w:sz w:val="24"/>
              </w:rPr>
              <w:t>Встроенные компьютеры. Микроконтроллеры.</w:t>
            </w:r>
            <w:r w:rsidRPr="00DA161E">
              <w:rPr>
                <w:spacing w:val="-11"/>
                <w:sz w:val="24"/>
              </w:rPr>
              <w:t xml:space="preserve"> </w:t>
            </w:r>
            <w:r w:rsidRPr="00DA161E">
              <w:rPr>
                <w:sz w:val="24"/>
              </w:rPr>
              <w:t>Роботизированные</w:t>
            </w:r>
          </w:p>
        </w:tc>
        <w:tc>
          <w:tcPr>
            <w:tcW w:w="4537" w:type="dxa"/>
          </w:tcPr>
          <w:p w:rsidR="009E1916" w:rsidRPr="00DA161E" w:rsidRDefault="00C21772">
            <w:pPr>
              <w:pStyle w:val="TableParagraph"/>
              <w:ind w:left="107" w:right="349"/>
              <w:rPr>
                <w:sz w:val="24"/>
              </w:rPr>
            </w:pPr>
            <w:r w:rsidRPr="00DA161E">
              <w:rPr>
                <w:sz w:val="24"/>
              </w:rPr>
              <w:t>Глава 2. Компьютер и его программное обеспечение</w:t>
            </w:r>
          </w:p>
          <w:p w:rsidR="009E1916" w:rsidRPr="00DA161E" w:rsidRDefault="00C21772">
            <w:pPr>
              <w:pStyle w:val="TableParagraph"/>
              <w:ind w:left="107" w:right="393"/>
              <w:rPr>
                <w:sz w:val="24"/>
              </w:rPr>
            </w:pPr>
            <w:r w:rsidRPr="00DA161E">
              <w:rPr>
                <w:sz w:val="24"/>
              </w:rPr>
              <w:t>§ 6. История развития вычислительной техники</w:t>
            </w:r>
          </w:p>
          <w:p w:rsidR="009E1916" w:rsidRPr="00DA161E" w:rsidRDefault="00C21772">
            <w:pPr>
              <w:pStyle w:val="TableParagraph"/>
              <w:ind w:left="107" w:right="892"/>
              <w:rPr>
                <w:sz w:val="24"/>
              </w:rPr>
            </w:pPr>
            <w:r w:rsidRPr="00DA161E">
              <w:rPr>
                <w:sz w:val="24"/>
              </w:rPr>
              <w:t>1.Этапы информационных преобразований в обществе 2.История развития устройств для вычислений</w:t>
            </w:r>
          </w:p>
          <w:p w:rsidR="009E1916" w:rsidRPr="00DA161E" w:rsidRDefault="00C21772">
            <w:pPr>
              <w:pStyle w:val="TableParagraph"/>
              <w:ind w:left="107"/>
              <w:rPr>
                <w:sz w:val="24"/>
              </w:rPr>
            </w:pPr>
            <w:r w:rsidRPr="00DA161E">
              <w:rPr>
                <w:sz w:val="24"/>
              </w:rPr>
              <w:t>3.Пoкoления ЭВМ</w:t>
            </w:r>
          </w:p>
          <w:p w:rsidR="009E1916" w:rsidRPr="00DA161E" w:rsidRDefault="00C21772">
            <w:pPr>
              <w:pStyle w:val="TableParagraph"/>
              <w:ind w:left="107" w:right="887"/>
              <w:rPr>
                <w:sz w:val="24"/>
              </w:rPr>
            </w:pPr>
            <w:r w:rsidRPr="00DA161E">
              <w:rPr>
                <w:sz w:val="24"/>
              </w:rPr>
              <w:t>§7. Основополагающие принципы устройства ЭВМ</w:t>
            </w:r>
          </w:p>
          <w:p w:rsidR="009E1916" w:rsidRPr="00DA161E" w:rsidRDefault="00C21772">
            <w:pPr>
              <w:pStyle w:val="TableParagraph"/>
              <w:spacing w:line="269" w:lineRule="exact"/>
              <w:ind w:left="107"/>
              <w:rPr>
                <w:sz w:val="24"/>
              </w:rPr>
            </w:pPr>
            <w:r w:rsidRPr="00DA161E">
              <w:rPr>
                <w:sz w:val="24"/>
              </w:rPr>
              <w:t>1.Принципы Неймана-Лебедева</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537"/>
      </w:tblGrid>
      <w:tr w:rsidR="009E1916" w:rsidRPr="00DA161E">
        <w:trPr>
          <w:trHeight w:val="13249"/>
        </w:trPr>
        <w:tc>
          <w:tcPr>
            <w:tcW w:w="4787" w:type="dxa"/>
          </w:tcPr>
          <w:p w:rsidR="009E1916" w:rsidRPr="00DA161E" w:rsidRDefault="00C21772">
            <w:pPr>
              <w:pStyle w:val="TableParagraph"/>
              <w:ind w:left="107" w:right="431"/>
              <w:rPr>
                <w:sz w:val="24"/>
              </w:rPr>
            </w:pPr>
            <w:r w:rsidRPr="00DA161E">
              <w:rPr>
                <w:sz w:val="24"/>
              </w:rPr>
              <w:t>производства. Выбор конфигурации компьютера в зависимости от решаемой задачи. Тенденции развития аппаратного обеспечения компьютеров.</w:t>
            </w:r>
          </w:p>
          <w:p w:rsidR="009E1916" w:rsidRPr="00DA161E" w:rsidRDefault="00C21772">
            <w:pPr>
              <w:pStyle w:val="TableParagraph"/>
              <w:ind w:left="107" w:right="436"/>
              <w:rPr>
                <w:sz w:val="24"/>
              </w:rPr>
            </w:pPr>
            <w:r w:rsidRPr="00DA161E">
              <w:rPr>
                <w:sz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9E1916" w:rsidRPr="00DA161E" w:rsidRDefault="00C21772">
            <w:pPr>
              <w:pStyle w:val="TableParagraph"/>
              <w:ind w:left="107" w:right="121"/>
              <w:rPr>
                <w:sz w:val="24"/>
              </w:rPr>
            </w:pPr>
            <w:r w:rsidRPr="00DA161E">
              <w:rPr>
                <w:sz w:val="24"/>
              </w:rPr>
              <w:t>Организация хранения и обработки данных, в том числе с использованием интернет- 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Инсталляция и деинсталляция программных средств, необходимых для решения учебных задач и задач по выбранной специализации.</w:t>
            </w:r>
          </w:p>
          <w:p w:rsidR="009E1916" w:rsidRPr="00DA161E" w:rsidRDefault="00C21772">
            <w:pPr>
              <w:pStyle w:val="TableParagraph"/>
              <w:ind w:left="107" w:right="199"/>
              <w:rPr>
                <w:sz w:val="24"/>
              </w:rPr>
            </w:pPr>
            <w:r w:rsidRPr="00DA161E">
              <w:rPr>
                <w:sz w:val="24"/>
              </w:rPr>
              <w:t>Законодательство Российской Федерации в области про-граммного обеспечения.</w:t>
            </w:r>
          </w:p>
          <w:p w:rsidR="009E1916" w:rsidRPr="00DA161E" w:rsidRDefault="00C21772">
            <w:pPr>
              <w:pStyle w:val="TableParagraph"/>
              <w:ind w:left="107" w:right="116"/>
              <w:rPr>
                <w:sz w:val="24"/>
              </w:rPr>
            </w:pPr>
            <w:r w:rsidRPr="00DA161E">
              <w:rPr>
                <w:sz w:val="24"/>
              </w:rPr>
              <w:t>Способы и средства обеспечения</w:t>
            </w:r>
            <w:r w:rsidRPr="00DA161E">
              <w:rPr>
                <w:spacing w:val="-14"/>
                <w:sz w:val="24"/>
              </w:rPr>
              <w:t xml:space="preserve"> </w:t>
            </w:r>
            <w:r w:rsidRPr="00DA161E">
              <w:rPr>
                <w:sz w:val="24"/>
              </w:rPr>
              <w:t>надежного функционирования средств ИКТ. Применение специализированных программ для обеспечения стабильной работы средств</w:t>
            </w:r>
            <w:r w:rsidRPr="00DA161E">
              <w:rPr>
                <w:spacing w:val="-2"/>
                <w:sz w:val="24"/>
              </w:rPr>
              <w:t xml:space="preserve"> </w:t>
            </w:r>
            <w:r w:rsidRPr="00DA161E">
              <w:rPr>
                <w:sz w:val="24"/>
              </w:rPr>
              <w:t>ИКТ.</w:t>
            </w:r>
          </w:p>
          <w:p w:rsidR="009E1916" w:rsidRPr="00DA161E" w:rsidRDefault="00C21772">
            <w:pPr>
              <w:pStyle w:val="TableParagraph"/>
              <w:ind w:left="107" w:right="801"/>
              <w:rPr>
                <w:sz w:val="24"/>
              </w:rPr>
            </w:pPr>
            <w:r w:rsidRPr="00DA161E">
              <w:rPr>
                <w:sz w:val="24"/>
              </w:rPr>
              <w:t>Безопасность, гигиена, эргономика, ресурсосбережение, технологические требования при эксплуатации компьютерного рабочего места.</w:t>
            </w:r>
          </w:p>
          <w:p w:rsidR="009E1916" w:rsidRPr="00DA161E" w:rsidRDefault="00C21772">
            <w:pPr>
              <w:pStyle w:val="TableParagraph"/>
              <w:ind w:left="107" w:right="151"/>
              <w:rPr>
                <w:sz w:val="24"/>
              </w:rPr>
            </w:pPr>
            <w:r w:rsidRPr="00DA161E">
              <w:rPr>
                <w:sz w:val="24"/>
              </w:rPr>
              <w:t>Проектирование автоматизированного рабочего места в соответствии с целями его использования</w:t>
            </w:r>
          </w:p>
          <w:p w:rsidR="009E1916" w:rsidRPr="00DA161E" w:rsidRDefault="00C21772">
            <w:pPr>
              <w:pStyle w:val="TableParagraph"/>
              <w:tabs>
                <w:tab w:val="left" w:pos="1493"/>
                <w:tab w:val="left" w:pos="1883"/>
                <w:tab w:val="left" w:pos="2043"/>
              </w:tabs>
              <w:ind w:left="107" w:right="188"/>
              <w:rPr>
                <w:sz w:val="24"/>
              </w:rPr>
            </w:pPr>
            <w:r w:rsidRPr="00DA161E">
              <w:rPr>
                <w:sz w:val="24"/>
              </w:rPr>
              <w:t>Работа с аудиовизуальными данными Создание</w:t>
            </w:r>
            <w:r w:rsidRPr="00DA161E">
              <w:rPr>
                <w:sz w:val="24"/>
              </w:rPr>
              <w:tab/>
              <w:t>и</w:t>
            </w:r>
            <w:r w:rsidRPr="00DA161E">
              <w:rPr>
                <w:sz w:val="24"/>
              </w:rPr>
              <w:tab/>
            </w:r>
            <w:r w:rsidRPr="00DA161E">
              <w:rPr>
                <w:sz w:val="24"/>
              </w:rPr>
              <w:tab/>
              <w:t>преобразование аудиовизуальных объектов. Ввод изображений  с  использованием различных цифровых устройств (цифровых фотоаппаратов</w:t>
            </w:r>
            <w:r w:rsidRPr="00DA161E">
              <w:rPr>
                <w:sz w:val="24"/>
              </w:rPr>
              <w:tab/>
              <w:t>и микроскопов, видеокамер, сканеров и т. д.). Обработка изображения и звука с использованием интернет- и мобильных</w:t>
            </w:r>
            <w:r w:rsidRPr="00DA161E">
              <w:rPr>
                <w:spacing w:val="-4"/>
                <w:sz w:val="24"/>
              </w:rPr>
              <w:t xml:space="preserve"> </w:t>
            </w:r>
            <w:r w:rsidRPr="00DA161E">
              <w:rPr>
                <w:sz w:val="24"/>
              </w:rPr>
              <w:t>приложений.</w:t>
            </w:r>
          </w:p>
          <w:p w:rsidR="009E1916" w:rsidRPr="00DA161E" w:rsidRDefault="00C21772">
            <w:pPr>
              <w:pStyle w:val="TableParagraph"/>
              <w:tabs>
                <w:tab w:val="left" w:pos="1455"/>
              </w:tabs>
              <w:spacing w:line="270" w:lineRule="atLeast"/>
              <w:ind w:left="107" w:right="395"/>
              <w:rPr>
                <w:sz w:val="24"/>
              </w:rPr>
            </w:pPr>
            <w:r w:rsidRPr="00DA161E">
              <w:rPr>
                <w:sz w:val="24"/>
              </w:rPr>
              <w:t>Использование мультимедийных онлайн- сервисов для разработки презентаций проектных</w:t>
            </w:r>
            <w:r w:rsidRPr="00DA161E">
              <w:rPr>
                <w:sz w:val="24"/>
              </w:rPr>
              <w:tab/>
              <w:t>работ. Работа в группе, технология публикации готового материала в</w:t>
            </w:r>
            <w:r w:rsidRPr="00DA161E">
              <w:rPr>
                <w:spacing w:val="-1"/>
                <w:sz w:val="24"/>
              </w:rPr>
              <w:t xml:space="preserve"> </w:t>
            </w:r>
            <w:r w:rsidRPr="00DA161E">
              <w:rPr>
                <w:sz w:val="24"/>
              </w:rPr>
              <w:t>сети</w:t>
            </w:r>
          </w:p>
        </w:tc>
        <w:tc>
          <w:tcPr>
            <w:tcW w:w="4537" w:type="dxa"/>
          </w:tcPr>
          <w:p w:rsidR="009E1916" w:rsidRPr="00DA161E" w:rsidRDefault="00C21772">
            <w:pPr>
              <w:pStyle w:val="TableParagraph"/>
              <w:numPr>
                <w:ilvl w:val="0"/>
                <w:numId w:val="205"/>
              </w:numPr>
              <w:tabs>
                <w:tab w:val="left" w:pos="289"/>
              </w:tabs>
              <w:ind w:right="1343" w:firstLine="0"/>
              <w:rPr>
                <w:sz w:val="24"/>
              </w:rPr>
            </w:pPr>
            <w:r w:rsidRPr="00DA161E">
              <w:rPr>
                <w:sz w:val="24"/>
              </w:rPr>
              <w:t>Архитектура персонального компьютера</w:t>
            </w:r>
          </w:p>
          <w:p w:rsidR="009E1916" w:rsidRPr="00DA161E" w:rsidRDefault="00C21772">
            <w:pPr>
              <w:pStyle w:val="TableParagraph"/>
              <w:numPr>
                <w:ilvl w:val="0"/>
                <w:numId w:val="205"/>
              </w:numPr>
              <w:tabs>
                <w:tab w:val="left" w:pos="289"/>
              </w:tabs>
              <w:ind w:right="314" w:firstLine="0"/>
              <w:rPr>
                <w:sz w:val="24"/>
              </w:rPr>
            </w:pPr>
            <w:r w:rsidRPr="00DA161E">
              <w:rPr>
                <w:sz w:val="24"/>
              </w:rPr>
              <w:t>Перспективные направления</w:t>
            </w:r>
            <w:r w:rsidRPr="00DA161E">
              <w:rPr>
                <w:spacing w:val="-16"/>
                <w:sz w:val="24"/>
              </w:rPr>
              <w:t xml:space="preserve"> </w:t>
            </w:r>
            <w:r w:rsidRPr="00DA161E">
              <w:rPr>
                <w:sz w:val="24"/>
              </w:rPr>
              <w:t>развития компьютеров</w:t>
            </w:r>
          </w:p>
          <w:p w:rsidR="009E1916" w:rsidRPr="00DA161E" w:rsidRDefault="00C21772">
            <w:pPr>
              <w:pStyle w:val="TableParagraph"/>
              <w:ind w:left="107" w:right="1242"/>
              <w:rPr>
                <w:sz w:val="24"/>
              </w:rPr>
            </w:pPr>
            <w:r w:rsidRPr="00DA161E">
              <w:rPr>
                <w:sz w:val="24"/>
              </w:rPr>
              <w:t>§ 8. Программное обеспечение компьютера</w:t>
            </w:r>
          </w:p>
          <w:p w:rsidR="009E1916" w:rsidRPr="00DA161E" w:rsidRDefault="00C21772">
            <w:pPr>
              <w:pStyle w:val="TableParagraph"/>
              <w:numPr>
                <w:ilvl w:val="0"/>
                <w:numId w:val="204"/>
              </w:numPr>
              <w:tabs>
                <w:tab w:val="left" w:pos="289"/>
              </w:tabs>
              <w:ind w:right="245" w:firstLine="0"/>
              <w:rPr>
                <w:sz w:val="24"/>
              </w:rPr>
            </w:pPr>
            <w:r w:rsidRPr="00DA161E">
              <w:rPr>
                <w:sz w:val="24"/>
              </w:rPr>
              <w:t>Структура программного обеспечения 2.Системное программное обеспечение 3.Системы программирования 4.Прикладное программное</w:t>
            </w:r>
            <w:r w:rsidRPr="00DA161E">
              <w:rPr>
                <w:spacing w:val="-10"/>
                <w:sz w:val="24"/>
              </w:rPr>
              <w:t xml:space="preserve"> </w:t>
            </w:r>
            <w:r w:rsidRPr="00DA161E">
              <w:rPr>
                <w:sz w:val="24"/>
              </w:rPr>
              <w:t>обеспечение</w:t>
            </w:r>
          </w:p>
          <w:p w:rsidR="009E1916" w:rsidRPr="00DA161E" w:rsidRDefault="00C21772">
            <w:pPr>
              <w:pStyle w:val="TableParagraph"/>
              <w:ind w:left="107" w:right="810"/>
              <w:rPr>
                <w:sz w:val="24"/>
              </w:rPr>
            </w:pPr>
            <w:r w:rsidRPr="00DA161E">
              <w:rPr>
                <w:sz w:val="24"/>
              </w:rPr>
              <w:t>§ 9. Файловая система компьютера 1.Файлы и каталоги</w:t>
            </w:r>
          </w:p>
          <w:p w:rsidR="009E1916" w:rsidRPr="00DA161E" w:rsidRDefault="00C21772">
            <w:pPr>
              <w:pStyle w:val="TableParagraph"/>
              <w:numPr>
                <w:ilvl w:val="0"/>
                <w:numId w:val="204"/>
              </w:numPr>
              <w:tabs>
                <w:tab w:val="left" w:pos="289"/>
              </w:tabs>
              <w:ind w:right="1323" w:firstLine="0"/>
              <w:rPr>
                <w:sz w:val="24"/>
              </w:rPr>
            </w:pPr>
            <w:r w:rsidRPr="00DA161E">
              <w:rPr>
                <w:sz w:val="24"/>
              </w:rPr>
              <w:t>Функции файловой</w:t>
            </w:r>
            <w:r w:rsidRPr="00DA161E">
              <w:rPr>
                <w:spacing w:val="-12"/>
                <w:sz w:val="24"/>
              </w:rPr>
              <w:t xml:space="preserve"> </w:t>
            </w:r>
            <w:r w:rsidRPr="00DA161E">
              <w:rPr>
                <w:sz w:val="24"/>
              </w:rPr>
              <w:t>системы 3.Файловые</w:t>
            </w:r>
            <w:r w:rsidRPr="00DA161E">
              <w:rPr>
                <w:spacing w:val="-3"/>
                <w:sz w:val="24"/>
              </w:rPr>
              <w:t xml:space="preserve"> </w:t>
            </w:r>
            <w:r w:rsidRPr="00DA161E">
              <w:rPr>
                <w:sz w:val="24"/>
              </w:rPr>
              <w:t>структуры</w:t>
            </w:r>
          </w:p>
        </w:tc>
      </w:tr>
      <w:tr w:rsidR="009E1916" w:rsidRPr="00DA161E">
        <w:trPr>
          <w:trHeight w:val="1103"/>
        </w:trPr>
        <w:tc>
          <w:tcPr>
            <w:tcW w:w="4787" w:type="dxa"/>
          </w:tcPr>
          <w:p w:rsidR="009E1916" w:rsidRPr="00DA161E" w:rsidRDefault="00C21772">
            <w:pPr>
              <w:pStyle w:val="TableParagraph"/>
              <w:ind w:left="107" w:right="391"/>
              <w:rPr>
                <w:sz w:val="24"/>
              </w:rPr>
            </w:pPr>
            <w:r w:rsidRPr="00DA161E">
              <w:rPr>
                <w:sz w:val="24"/>
              </w:rPr>
              <w:t>Подготовка текстов и демонстрационных материалов. Средства поиска и автозамены. История изменений.</w:t>
            </w:r>
          </w:p>
          <w:p w:rsidR="009E1916" w:rsidRPr="00DA161E" w:rsidRDefault="00C21772">
            <w:pPr>
              <w:pStyle w:val="TableParagraph"/>
              <w:spacing w:line="269" w:lineRule="exact"/>
              <w:ind w:left="107"/>
              <w:rPr>
                <w:sz w:val="24"/>
              </w:rPr>
            </w:pPr>
            <w:r w:rsidRPr="00DA161E">
              <w:rPr>
                <w:sz w:val="24"/>
              </w:rPr>
              <w:t>Использование готовых шаблонов и</w:t>
            </w:r>
          </w:p>
        </w:tc>
        <w:tc>
          <w:tcPr>
            <w:tcW w:w="4537" w:type="dxa"/>
          </w:tcPr>
          <w:p w:rsidR="009E1916" w:rsidRPr="00DA161E" w:rsidRDefault="00C21772">
            <w:pPr>
              <w:pStyle w:val="TableParagraph"/>
              <w:ind w:left="107" w:right="131"/>
              <w:rPr>
                <w:sz w:val="24"/>
              </w:rPr>
            </w:pPr>
            <w:r w:rsidRPr="00DA161E">
              <w:rPr>
                <w:sz w:val="24"/>
              </w:rPr>
              <w:t>Глава5. Современные технологии создания и обработки информационных объектов</w:t>
            </w:r>
          </w:p>
          <w:p w:rsidR="009E1916" w:rsidRPr="00DA161E" w:rsidRDefault="00C21772">
            <w:pPr>
              <w:pStyle w:val="TableParagraph"/>
              <w:spacing w:line="269" w:lineRule="exact"/>
              <w:ind w:left="107"/>
              <w:rPr>
                <w:sz w:val="24"/>
              </w:rPr>
            </w:pPr>
            <w:r w:rsidRPr="00DA161E">
              <w:rPr>
                <w:sz w:val="24"/>
              </w:rPr>
              <w:t>§ 23. Текстовые документы</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537"/>
      </w:tblGrid>
      <w:tr w:rsidR="009E1916" w:rsidRPr="00DA161E">
        <w:trPr>
          <w:trHeight w:val="4142"/>
        </w:trPr>
        <w:tc>
          <w:tcPr>
            <w:tcW w:w="4787" w:type="dxa"/>
          </w:tcPr>
          <w:p w:rsidR="009E1916" w:rsidRPr="00DA161E" w:rsidRDefault="00C21772">
            <w:pPr>
              <w:pStyle w:val="TableParagraph"/>
              <w:ind w:left="107" w:right="73"/>
              <w:rPr>
                <w:sz w:val="24"/>
              </w:rPr>
            </w:pPr>
            <w:r w:rsidRPr="00DA161E">
              <w:rPr>
                <w:sz w:val="24"/>
              </w:rPr>
              <w:t>создание собственных. Разработка структуры документа, создание гипертекстового документа. Стандарты библиографических описаний. Деловая переписка, научная публикация. Реферат и аннотация. Оформление списка литературы. Коллективная работа с документами.</w:t>
            </w:r>
          </w:p>
          <w:p w:rsidR="009E1916" w:rsidRPr="00DA161E" w:rsidRDefault="00C21772">
            <w:pPr>
              <w:pStyle w:val="TableParagraph"/>
              <w:tabs>
                <w:tab w:val="left" w:pos="1393"/>
                <w:tab w:val="left" w:pos="1535"/>
                <w:tab w:val="left" w:pos="1880"/>
                <w:tab w:val="left" w:pos="1969"/>
              </w:tabs>
              <w:spacing w:line="270" w:lineRule="atLeast"/>
              <w:ind w:left="107" w:right="174"/>
              <w:rPr>
                <w:sz w:val="24"/>
              </w:rPr>
            </w:pPr>
            <w:r w:rsidRPr="00DA161E">
              <w:rPr>
                <w:sz w:val="24"/>
              </w:rPr>
              <w:t>Рецензирование текста. Облачные сервисы. Знакомство</w:t>
            </w:r>
            <w:r w:rsidRPr="00DA161E">
              <w:rPr>
                <w:sz w:val="24"/>
              </w:rPr>
              <w:tab/>
            </w:r>
            <w:r w:rsidRPr="00DA161E">
              <w:rPr>
                <w:sz w:val="24"/>
              </w:rPr>
              <w:tab/>
              <w:t>с</w:t>
            </w:r>
            <w:r w:rsidRPr="00DA161E">
              <w:rPr>
                <w:sz w:val="24"/>
              </w:rPr>
              <w:tab/>
              <w:t>компьютерной версткой текста. Технические средства   ввода текста. Про-граммы распознавания текста, введенного</w:t>
            </w:r>
            <w:r w:rsidRPr="00DA161E">
              <w:rPr>
                <w:sz w:val="24"/>
              </w:rPr>
              <w:tab/>
            </w:r>
            <w:r w:rsidRPr="00DA161E">
              <w:rPr>
                <w:sz w:val="24"/>
              </w:rPr>
              <w:tab/>
              <w:t>с</w:t>
            </w:r>
            <w:r w:rsidRPr="00DA161E">
              <w:rPr>
                <w:sz w:val="24"/>
              </w:rPr>
              <w:tab/>
            </w:r>
            <w:r w:rsidRPr="00DA161E">
              <w:rPr>
                <w:sz w:val="24"/>
              </w:rPr>
              <w:tab/>
              <w:t>использованием сканера, планшетного ПК или графического планшета.</w:t>
            </w:r>
            <w:r w:rsidRPr="00DA161E">
              <w:rPr>
                <w:sz w:val="24"/>
              </w:rPr>
              <w:tab/>
              <w:t>Про-граммы синтеза и распознавания устной</w:t>
            </w:r>
            <w:r w:rsidRPr="00DA161E">
              <w:rPr>
                <w:spacing w:val="1"/>
                <w:sz w:val="24"/>
              </w:rPr>
              <w:t xml:space="preserve"> </w:t>
            </w:r>
            <w:r w:rsidRPr="00DA161E">
              <w:rPr>
                <w:sz w:val="24"/>
              </w:rPr>
              <w:t>речи</w:t>
            </w:r>
          </w:p>
        </w:tc>
        <w:tc>
          <w:tcPr>
            <w:tcW w:w="4537" w:type="dxa"/>
          </w:tcPr>
          <w:p w:rsidR="009E1916" w:rsidRPr="00DA161E" w:rsidRDefault="00C21772">
            <w:pPr>
              <w:pStyle w:val="TableParagraph"/>
              <w:numPr>
                <w:ilvl w:val="0"/>
                <w:numId w:val="203"/>
              </w:numPr>
              <w:tabs>
                <w:tab w:val="left" w:pos="289"/>
              </w:tabs>
              <w:spacing w:line="265" w:lineRule="exact"/>
              <w:ind w:hanging="182"/>
              <w:rPr>
                <w:sz w:val="24"/>
              </w:rPr>
            </w:pPr>
            <w:r w:rsidRPr="00DA161E">
              <w:rPr>
                <w:sz w:val="24"/>
              </w:rPr>
              <w:t>Виды текстовых документов</w:t>
            </w:r>
          </w:p>
          <w:p w:rsidR="009E1916" w:rsidRPr="00DA161E" w:rsidRDefault="00C21772">
            <w:pPr>
              <w:pStyle w:val="TableParagraph"/>
              <w:numPr>
                <w:ilvl w:val="0"/>
                <w:numId w:val="203"/>
              </w:numPr>
              <w:tabs>
                <w:tab w:val="left" w:pos="289"/>
              </w:tabs>
              <w:ind w:left="107" w:right="387" w:firstLine="0"/>
              <w:rPr>
                <w:sz w:val="24"/>
              </w:rPr>
            </w:pPr>
            <w:r w:rsidRPr="00DA161E">
              <w:rPr>
                <w:sz w:val="24"/>
              </w:rPr>
              <w:t>Виды программного обеспечения</w:t>
            </w:r>
            <w:r w:rsidRPr="00DA161E">
              <w:rPr>
                <w:spacing w:val="-10"/>
                <w:sz w:val="24"/>
              </w:rPr>
              <w:t xml:space="preserve"> </w:t>
            </w:r>
            <w:r w:rsidRPr="00DA161E">
              <w:rPr>
                <w:sz w:val="24"/>
              </w:rPr>
              <w:t>для обработки текстовой информации 3.Создание текстовых документов на компьютере</w:t>
            </w:r>
          </w:p>
          <w:p w:rsidR="009E1916" w:rsidRPr="00DA161E" w:rsidRDefault="00C21772">
            <w:pPr>
              <w:pStyle w:val="TableParagraph"/>
              <w:numPr>
                <w:ilvl w:val="0"/>
                <w:numId w:val="202"/>
              </w:numPr>
              <w:tabs>
                <w:tab w:val="left" w:pos="289"/>
              </w:tabs>
              <w:ind w:right="735" w:firstLine="0"/>
              <w:rPr>
                <w:sz w:val="24"/>
              </w:rPr>
            </w:pPr>
            <w:r w:rsidRPr="00DA161E">
              <w:rPr>
                <w:sz w:val="24"/>
              </w:rPr>
              <w:t>Средства автоматизации</w:t>
            </w:r>
            <w:r w:rsidRPr="00DA161E">
              <w:rPr>
                <w:spacing w:val="-16"/>
                <w:sz w:val="24"/>
              </w:rPr>
              <w:t xml:space="preserve"> </w:t>
            </w:r>
            <w:r w:rsidRPr="00DA161E">
              <w:rPr>
                <w:sz w:val="24"/>
              </w:rPr>
              <w:t>процесса создания</w:t>
            </w:r>
            <w:r w:rsidRPr="00DA161E">
              <w:rPr>
                <w:spacing w:val="-1"/>
                <w:sz w:val="24"/>
              </w:rPr>
              <w:t xml:space="preserve"> </w:t>
            </w:r>
            <w:r w:rsidRPr="00DA161E">
              <w:rPr>
                <w:sz w:val="24"/>
              </w:rPr>
              <w:t>документов</w:t>
            </w:r>
          </w:p>
          <w:p w:rsidR="009E1916" w:rsidRPr="00DA161E" w:rsidRDefault="00C21772">
            <w:pPr>
              <w:pStyle w:val="TableParagraph"/>
              <w:numPr>
                <w:ilvl w:val="0"/>
                <w:numId w:val="202"/>
              </w:numPr>
              <w:tabs>
                <w:tab w:val="left" w:pos="289"/>
              </w:tabs>
              <w:ind w:right="568" w:firstLine="0"/>
              <w:rPr>
                <w:sz w:val="24"/>
              </w:rPr>
            </w:pPr>
            <w:r w:rsidRPr="00DA161E">
              <w:rPr>
                <w:sz w:val="24"/>
              </w:rPr>
              <w:t>Сoвместная работа над документом 6.Оформление реферата как пример автоматизации процесса создания документов</w:t>
            </w:r>
          </w:p>
          <w:p w:rsidR="009E1916" w:rsidRPr="00DA161E" w:rsidRDefault="00C21772">
            <w:pPr>
              <w:pStyle w:val="TableParagraph"/>
              <w:ind w:left="107" w:right="485"/>
              <w:rPr>
                <w:sz w:val="24"/>
              </w:rPr>
            </w:pPr>
            <w:r w:rsidRPr="00DA161E">
              <w:rPr>
                <w:sz w:val="24"/>
              </w:rPr>
              <w:t>7.Другие возможности автоматизации обработки текстовой информации</w:t>
            </w:r>
          </w:p>
        </w:tc>
      </w:tr>
      <w:tr w:rsidR="009E1916" w:rsidRPr="00DA161E">
        <w:trPr>
          <w:trHeight w:val="3864"/>
        </w:trPr>
        <w:tc>
          <w:tcPr>
            <w:tcW w:w="4787" w:type="dxa"/>
          </w:tcPr>
          <w:p w:rsidR="009E1916" w:rsidRPr="00DA161E" w:rsidRDefault="00C21772">
            <w:pPr>
              <w:pStyle w:val="TableParagraph"/>
              <w:tabs>
                <w:tab w:val="left" w:pos="1493"/>
                <w:tab w:val="left" w:pos="1883"/>
                <w:tab w:val="left" w:pos="2043"/>
              </w:tabs>
              <w:ind w:left="107" w:right="188"/>
              <w:rPr>
                <w:sz w:val="24"/>
              </w:rPr>
            </w:pPr>
            <w:r w:rsidRPr="00DA161E">
              <w:rPr>
                <w:sz w:val="24"/>
              </w:rPr>
              <w:t>Работа с аудиовизуальными данными Создание</w:t>
            </w:r>
            <w:r w:rsidRPr="00DA161E">
              <w:rPr>
                <w:sz w:val="24"/>
              </w:rPr>
              <w:tab/>
              <w:t>и</w:t>
            </w:r>
            <w:r w:rsidRPr="00DA161E">
              <w:rPr>
                <w:sz w:val="24"/>
              </w:rPr>
              <w:tab/>
            </w:r>
            <w:r w:rsidRPr="00DA161E">
              <w:rPr>
                <w:sz w:val="24"/>
              </w:rPr>
              <w:tab/>
              <w:t>преобразование аудиовизуальных объектов. Ввод изображений  с  использованием различных цифровых устройств (цифровых фотоаппаратов</w:t>
            </w:r>
            <w:r w:rsidRPr="00DA161E">
              <w:rPr>
                <w:sz w:val="24"/>
              </w:rPr>
              <w:tab/>
              <w:t>и микроскопов, видеокамер, сканеров и т. д.). Обработка изображения и звука с использованием интернет- и мобильных</w:t>
            </w:r>
            <w:r w:rsidRPr="00DA161E">
              <w:rPr>
                <w:spacing w:val="-4"/>
                <w:sz w:val="24"/>
              </w:rPr>
              <w:t xml:space="preserve"> </w:t>
            </w:r>
            <w:r w:rsidRPr="00DA161E">
              <w:rPr>
                <w:sz w:val="24"/>
              </w:rPr>
              <w:t>приложений.</w:t>
            </w:r>
          </w:p>
          <w:p w:rsidR="009E1916" w:rsidRPr="00DA161E" w:rsidRDefault="00C21772">
            <w:pPr>
              <w:pStyle w:val="TableParagraph"/>
              <w:tabs>
                <w:tab w:val="left" w:pos="1455"/>
              </w:tabs>
              <w:ind w:left="107" w:right="395"/>
              <w:rPr>
                <w:sz w:val="24"/>
              </w:rPr>
            </w:pPr>
            <w:r w:rsidRPr="00DA161E">
              <w:rPr>
                <w:sz w:val="24"/>
              </w:rPr>
              <w:t>Использование мультимедийных онлайн- сервисов для разработки презентаций проектных</w:t>
            </w:r>
            <w:r w:rsidRPr="00DA161E">
              <w:rPr>
                <w:sz w:val="24"/>
              </w:rPr>
              <w:tab/>
              <w:t>работ. Работа в группе, технология публикации</w:t>
            </w:r>
            <w:r w:rsidRPr="00DA161E">
              <w:rPr>
                <w:spacing w:val="55"/>
                <w:sz w:val="24"/>
              </w:rPr>
              <w:t xml:space="preserve"> </w:t>
            </w:r>
            <w:r w:rsidRPr="00DA161E">
              <w:rPr>
                <w:sz w:val="24"/>
              </w:rPr>
              <w:t>готового</w:t>
            </w:r>
          </w:p>
          <w:p w:rsidR="009E1916" w:rsidRPr="00DA161E" w:rsidRDefault="00C21772">
            <w:pPr>
              <w:pStyle w:val="TableParagraph"/>
              <w:spacing w:line="269" w:lineRule="exact"/>
              <w:ind w:left="107"/>
              <w:rPr>
                <w:sz w:val="24"/>
              </w:rPr>
            </w:pPr>
            <w:r w:rsidRPr="00DA161E">
              <w:rPr>
                <w:sz w:val="24"/>
              </w:rPr>
              <w:t>материала в сети</w:t>
            </w:r>
          </w:p>
        </w:tc>
        <w:tc>
          <w:tcPr>
            <w:tcW w:w="4537" w:type="dxa"/>
          </w:tcPr>
          <w:p w:rsidR="009E1916" w:rsidRPr="00DA161E" w:rsidRDefault="00C21772">
            <w:pPr>
              <w:pStyle w:val="TableParagraph"/>
              <w:ind w:left="107" w:right="207"/>
              <w:rPr>
                <w:sz w:val="24"/>
              </w:rPr>
            </w:pPr>
            <w:r w:rsidRPr="00DA161E">
              <w:rPr>
                <w:sz w:val="24"/>
              </w:rPr>
              <w:t>Глава5. Современные технологии создания и обработки ин-формационных объектов § 24. Объекты компьютерной графики</w:t>
            </w:r>
          </w:p>
          <w:p w:rsidR="009E1916" w:rsidRPr="00DA161E" w:rsidRDefault="00C21772">
            <w:pPr>
              <w:pStyle w:val="TableParagraph"/>
              <w:ind w:left="107" w:right="935"/>
              <w:rPr>
                <w:sz w:val="24"/>
              </w:rPr>
            </w:pPr>
            <w:r w:rsidRPr="00DA161E">
              <w:rPr>
                <w:sz w:val="24"/>
              </w:rPr>
              <w:t>Компьютерная графика и её виды 2.Форматы графических файлов 3.Понятие разрешения 4.Цифровая</w:t>
            </w:r>
            <w:r w:rsidRPr="00DA161E">
              <w:rPr>
                <w:spacing w:val="-1"/>
                <w:sz w:val="24"/>
              </w:rPr>
              <w:t xml:space="preserve"> </w:t>
            </w:r>
            <w:r w:rsidRPr="00DA161E">
              <w:rPr>
                <w:sz w:val="24"/>
              </w:rPr>
              <w:t>фотография</w:t>
            </w:r>
          </w:p>
          <w:p w:rsidR="009E1916" w:rsidRPr="00DA161E" w:rsidRDefault="00C21772">
            <w:pPr>
              <w:pStyle w:val="TableParagraph"/>
              <w:ind w:left="107" w:right="756"/>
              <w:rPr>
                <w:sz w:val="24"/>
              </w:rPr>
            </w:pPr>
            <w:r w:rsidRPr="00DA161E">
              <w:rPr>
                <w:sz w:val="24"/>
              </w:rPr>
              <w:t>§ 25. Компьютерные презентации 1.Виды компьютерных</w:t>
            </w:r>
            <w:r w:rsidRPr="00DA161E">
              <w:rPr>
                <w:spacing w:val="-12"/>
                <w:sz w:val="24"/>
              </w:rPr>
              <w:t xml:space="preserve"> </w:t>
            </w:r>
            <w:r w:rsidRPr="00DA161E">
              <w:rPr>
                <w:sz w:val="24"/>
              </w:rPr>
              <w:t>презенаций. 2.Создание</w:t>
            </w:r>
            <w:r w:rsidRPr="00DA161E">
              <w:rPr>
                <w:spacing w:val="-5"/>
                <w:sz w:val="24"/>
              </w:rPr>
              <w:t xml:space="preserve"> </w:t>
            </w:r>
            <w:r w:rsidRPr="00DA161E">
              <w:rPr>
                <w:sz w:val="24"/>
              </w:rPr>
              <w:t>презентаций</w:t>
            </w:r>
          </w:p>
        </w:tc>
      </w:tr>
    </w:tbl>
    <w:p w:rsidR="009E1916" w:rsidRPr="00DA161E" w:rsidRDefault="00C21772">
      <w:pPr>
        <w:spacing w:line="265" w:lineRule="exact"/>
        <w:ind w:left="2664"/>
        <w:jc w:val="both"/>
        <w:rPr>
          <w:b/>
          <w:sz w:val="24"/>
        </w:rPr>
      </w:pPr>
      <w:r w:rsidRPr="00DA161E">
        <w:rPr>
          <w:b/>
          <w:sz w:val="24"/>
        </w:rPr>
        <w:t>Рабочая программа по информатике 11 класс, базовый уровень</w:t>
      </w:r>
    </w:p>
    <w:p w:rsidR="009E1916" w:rsidRPr="00DA161E" w:rsidRDefault="00C21772">
      <w:pPr>
        <w:pStyle w:val="a3"/>
        <w:spacing w:line="274" w:lineRule="exact"/>
        <w:ind w:left="2170"/>
        <w:jc w:val="both"/>
      </w:pPr>
      <w:r w:rsidRPr="00DA161E">
        <w:t>Рабочая программа по информатике. 11 класс. Автор: Л. Л. Босова, А. Ю. Босова.</w:t>
      </w:r>
    </w:p>
    <w:p w:rsidR="009E1916" w:rsidRPr="00DA161E" w:rsidRDefault="00C21772">
      <w:pPr>
        <w:pStyle w:val="a3"/>
        <w:jc w:val="both"/>
      </w:pPr>
      <w:r w:rsidRPr="00DA161E">
        <w:t>Издательство: Бином. Лаборатория знаний. 2016 г.;</w:t>
      </w:r>
    </w:p>
    <w:p w:rsidR="009E1916" w:rsidRPr="00DA161E" w:rsidRDefault="00C21772">
      <w:pPr>
        <w:pStyle w:val="3"/>
        <w:spacing w:before="5"/>
        <w:ind w:left="5021"/>
        <w:jc w:val="both"/>
      </w:pPr>
      <w:r w:rsidRPr="00DA161E">
        <w:t>Цели и задачи курса</w:t>
      </w:r>
    </w:p>
    <w:p w:rsidR="009E1916" w:rsidRPr="00DA161E" w:rsidRDefault="00C21772">
      <w:pPr>
        <w:pStyle w:val="a3"/>
        <w:ind w:right="845"/>
        <w:jc w:val="both"/>
      </w:pPr>
      <w:r w:rsidRPr="00DA161E">
        <w:t xml:space="preserve">Основная цель изучения учебного предмета «Информатика» на </w:t>
      </w:r>
      <w:r w:rsidRPr="00DA161E">
        <w:rPr>
          <w:b/>
          <w:i/>
        </w:rPr>
        <w:t xml:space="preserve">базовом уровне </w:t>
      </w:r>
      <w:r w:rsidRPr="00DA161E">
        <w:t>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11 классе должно</w:t>
      </w:r>
      <w:r w:rsidRPr="00DA161E">
        <w:rPr>
          <w:spacing w:val="-4"/>
        </w:rPr>
        <w:t xml:space="preserve"> </w:t>
      </w:r>
      <w:r w:rsidRPr="00DA161E">
        <w:t>обеспечить:</w:t>
      </w:r>
    </w:p>
    <w:p w:rsidR="009E1916" w:rsidRPr="00DA161E" w:rsidRDefault="00C21772">
      <w:pPr>
        <w:pStyle w:val="a3"/>
        <w:ind w:right="854"/>
        <w:jc w:val="both"/>
      </w:pPr>
      <w:r w:rsidRPr="00DA161E">
        <w:t>•сформированность представлений о роли информатики, информационных и коммуникационных технологий в современном обществе;</w:t>
      </w:r>
    </w:p>
    <w:p w:rsidR="009E1916" w:rsidRPr="00DA161E" w:rsidRDefault="00C21772">
      <w:pPr>
        <w:pStyle w:val="a3"/>
        <w:jc w:val="both"/>
      </w:pPr>
      <w:r w:rsidRPr="00DA161E">
        <w:t>•сформированность основ логического и алгоритмического мышления;</w:t>
      </w:r>
    </w:p>
    <w:p w:rsidR="009E1916" w:rsidRPr="00DA161E" w:rsidRDefault="00C21772">
      <w:pPr>
        <w:pStyle w:val="a3"/>
        <w:ind w:right="852"/>
        <w:jc w:val="both"/>
      </w:pPr>
      <w:r w:rsidRPr="00DA161E">
        <w:t>•сформированность умений различать факты и оценки, сравнивать оценочные выводы, видеть их связь с критериями оценок и связь критериев с определённой системой ценностей, проверять на достоверность и обобщать информацию;</w:t>
      </w:r>
    </w:p>
    <w:p w:rsidR="009E1916" w:rsidRPr="00DA161E" w:rsidRDefault="00C21772">
      <w:pPr>
        <w:pStyle w:val="a3"/>
        <w:ind w:right="853"/>
        <w:jc w:val="both"/>
      </w:pPr>
      <w:r w:rsidRPr="00DA161E">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E1916" w:rsidRPr="00DA161E" w:rsidRDefault="00C21772">
      <w:pPr>
        <w:pStyle w:val="a3"/>
        <w:ind w:right="846"/>
        <w:jc w:val="both"/>
      </w:pPr>
      <w:r w:rsidRPr="00DA161E">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E1916" w:rsidRPr="00DA161E" w:rsidRDefault="00C21772">
      <w:pPr>
        <w:pStyle w:val="a3"/>
        <w:ind w:right="850"/>
        <w:jc w:val="both"/>
      </w:pPr>
      <w:r w:rsidRPr="00DA161E">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E1916" w:rsidRPr="00DA161E" w:rsidRDefault="00C21772">
      <w:pPr>
        <w:pStyle w:val="3"/>
        <w:spacing w:before="3"/>
        <w:ind w:left="3353"/>
        <w:jc w:val="both"/>
      </w:pPr>
      <w:r w:rsidRPr="00DA161E">
        <w:t>Планируемые результаты освоения учебного предмета</w:t>
      </w:r>
    </w:p>
    <w:p w:rsidR="009E1916" w:rsidRPr="00DA161E" w:rsidRDefault="00C21772">
      <w:pPr>
        <w:pStyle w:val="a3"/>
        <w:ind w:right="853" w:firstLine="707"/>
        <w:jc w:val="both"/>
      </w:pPr>
      <w:r w:rsidRPr="00DA161E">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9E1916" w:rsidRPr="00DA161E" w:rsidRDefault="00C21772">
      <w:pPr>
        <w:pStyle w:val="a3"/>
        <w:ind w:right="846" w:firstLine="707"/>
        <w:jc w:val="both"/>
      </w:pPr>
      <w:r w:rsidRPr="00DA161E">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 - 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B30CB4" w:rsidRPr="00B30CB4" w:rsidRDefault="00C21772" w:rsidP="00B30CB4">
      <w:pPr>
        <w:pStyle w:val="a3"/>
        <w:ind w:right="849" w:firstLine="707"/>
        <w:jc w:val="both"/>
      </w:pPr>
      <w:r w:rsidRPr="00DA161E">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 исследовательской, проектной и социальной деятельности;</w:t>
      </w:r>
    </w:p>
    <w:p w:rsidR="009E1916" w:rsidRPr="00DA161E" w:rsidRDefault="00C21772">
      <w:pPr>
        <w:pStyle w:val="a3"/>
        <w:spacing w:before="66"/>
        <w:ind w:right="848" w:firstLine="707"/>
        <w:jc w:val="both"/>
      </w:pPr>
      <w:r w:rsidRPr="00DA161E">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w:t>
      </w:r>
      <w:r w:rsidRPr="00DA161E">
        <w:rPr>
          <w:spacing w:val="-3"/>
        </w:rPr>
        <w:t xml:space="preserve"> </w:t>
      </w:r>
      <w:r w:rsidRPr="00DA161E">
        <w:t>приемами.</w:t>
      </w:r>
    </w:p>
    <w:p w:rsidR="009E1916" w:rsidRPr="00DA161E" w:rsidRDefault="00C21772">
      <w:pPr>
        <w:pStyle w:val="a3"/>
        <w:spacing w:before="1"/>
        <w:ind w:right="854" w:firstLine="707"/>
        <w:jc w:val="both"/>
      </w:pPr>
      <w:r w:rsidRPr="00DA161E">
        <w:t xml:space="preserve">К </w:t>
      </w:r>
      <w:r w:rsidRPr="00DA161E">
        <w:rPr>
          <w:b/>
        </w:rPr>
        <w:t xml:space="preserve">личностным </w:t>
      </w:r>
      <w:r w:rsidRPr="00DA161E">
        <w:t>результатам, на становление которых оказывает влияние изучение курса информатики, можно отнести:</w:t>
      </w:r>
    </w:p>
    <w:p w:rsidR="009E1916" w:rsidRPr="00DA161E" w:rsidRDefault="00C21772">
      <w:pPr>
        <w:pStyle w:val="a5"/>
        <w:numPr>
          <w:ilvl w:val="0"/>
          <w:numId w:val="213"/>
        </w:numPr>
        <w:tabs>
          <w:tab w:val="left" w:pos="1806"/>
        </w:tabs>
        <w:ind w:right="852" w:firstLine="0"/>
        <w:jc w:val="both"/>
        <w:rPr>
          <w:sz w:val="24"/>
        </w:rPr>
      </w:pPr>
      <w:r w:rsidRPr="00DA161E">
        <w:rPr>
          <w:sz w:val="24"/>
        </w:rPr>
        <w:t>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sidRPr="00DA161E">
        <w:rPr>
          <w:spacing w:val="-10"/>
          <w:sz w:val="24"/>
        </w:rPr>
        <w:t xml:space="preserve"> </w:t>
      </w:r>
      <w:r w:rsidRPr="00DA161E">
        <w:rPr>
          <w:sz w:val="24"/>
        </w:rPr>
        <w:t>планы;</w:t>
      </w:r>
    </w:p>
    <w:p w:rsidR="009E1916" w:rsidRPr="00DA161E" w:rsidRDefault="00C21772">
      <w:pPr>
        <w:pStyle w:val="a5"/>
        <w:numPr>
          <w:ilvl w:val="0"/>
          <w:numId w:val="213"/>
        </w:numPr>
        <w:tabs>
          <w:tab w:val="left" w:pos="1695"/>
        </w:tabs>
        <w:ind w:right="850" w:firstLine="0"/>
        <w:jc w:val="both"/>
        <w:rPr>
          <w:sz w:val="24"/>
        </w:rPr>
      </w:pPr>
      <w:r w:rsidRPr="00DA161E">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sidRPr="00DA161E">
        <w:rPr>
          <w:spacing w:val="-6"/>
          <w:sz w:val="24"/>
        </w:rPr>
        <w:t xml:space="preserve"> </w:t>
      </w:r>
      <w:r w:rsidRPr="00DA161E">
        <w:rPr>
          <w:sz w:val="24"/>
        </w:rPr>
        <w:t>здоровью;</w:t>
      </w:r>
    </w:p>
    <w:p w:rsidR="009E1916" w:rsidRPr="00DA161E" w:rsidRDefault="00C21772">
      <w:pPr>
        <w:pStyle w:val="a5"/>
        <w:numPr>
          <w:ilvl w:val="0"/>
          <w:numId w:val="213"/>
        </w:numPr>
        <w:tabs>
          <w:tab w:val="left" w:pos="1755"/>
        </w:tabs>
        <w:ind w:right="848" w:firstLine="0"/>
        <w:jc w:val="both"/>
        <w:rPr>
          <w:sz w:val="24"/>
        </w:rPr>
      </w:pPr>
      <w:r w:rsidRPr="00DA161E">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w:t>
      </w:r>
      <w:r w:rsidRPr="00DA161E">
        <w:rPr>
          <w:spacing w:val="-3"/>
          <w:sz w:val="24"/>
        </w:rPr>
        <w:t xml:space="preserve"> </w:t>
      </w:r>
      <w:r w:rsidRPr="00DA161E">
        <w:rPr>
          <w:sz w:val="24"/>
        </w:rPr>
        <w:t>патриотизм;</w:t>
      </w:r>
    </w:p>
    <w:p w:rsidR="009E1916" w:rsidRPr="00DA161E" w:rsidRDefault="00C21772">
      <w:pPr>
        <w:pStyle w:val="a5"/>
        <w:numPr>
          <w:ilvl w:val="0"/>
          <w:numId w:val="213"/>
        </w:numPr>
        <w:tabs>
          <w:tab w:val="left" w:pos="1813"/>
        </w:tabs>
        <w:ind w:right="855" w:firstLine="0"/>
        <w:jc w:val="both"/>
        <w:rPr>
          <w:sz w:val="24"/>
        </w:rPr>
      </w:pPr>
      <w:r w:rsidRPr="00DA161E">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sidRPr="00DA161E">
        <w:rPr>
          <w:spacing w:val="-6"/>
          <w:sz w:val="24"/>
        </w:rPr>
        <w:t xml:space="preserve"> </w:t>
      </w:r>
      <w:r w:rsidRPr="00DA161E">
        <w:rPr>
          <w:sz w:val="24"/>
        </w:rPr>
        <w:t>деятельности;</w:t>
      </w:r>
    </w:p>
    <w:p w:rsidR="009E1916" w:rsidRPr="00DA161E" w:rsidRDefault="00C21772">
      <w:pPr>
        <w:pStyle w:val="a5"/>
        <w:numPr>
          <w:ilvl w:val="0"/>
          <w:numId w:val="213"/>
        </w:numPr>
        <w:tabs>
          <w:tab w:val="left" w:pos="1676"/>
        </w:tabs>
        <w:spacing w:before="1"/>
        <w:ind w:right="853" w:firstLine="0"/>
        <w:jc w:val="both"/>
        <w:rPr>
          <w:sz w:val="24"/>
        </w:rPr>
      </w:pPr>
      <w:r w:rsidRPr="00DA161E">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sidRPr="00DA161E">
        <w:rPr>
          <w:spacing w:val="-2"/>
          <w:sz w:val="24"/>
        </w:rPr>
        <w:t xml:space="preserve"> </w:t>
      </w:r>
      <w:r w:rsidRPr="00DA161E">
        <w:rPr>
          <w:sz w:val="24"/>
        </w:rPr>
        <w:t>достижения;</w:t>
      </w:r>
    </w:p>
    <w:p w:rsidR="009E1916" w:rsidRPr="00DA161E" w:rsidRDefault="00C21772">
      <w:pPr>
        <w:pStyle w:val="a5"/>
        <w:numPr>
          <w:ilvl w:val="0"/>
          <w:numId w:val="213"/>
        </w:numPr>
        <w:tabs>
          <w:tab w:val="left" w:pos="1707"/>
        </w:tabs>
        <w:ind w:right="851" w:firstLine="0"/>
        <w:jc w:val="both"/>
        <w:rPr>
          <w:sz w:val="24"/>
        </w:rPr>
      </w:pPr>
      <w:r w:rsidRPr="00DA161E">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DA161E">
        <w:rPr>
          <w:spacing w:val="5"/>
          <w:sz w:val="24"/>
        </w:rPr>
        <w:t xml:space="preserve"> </w:t>
      </w:r>
      <w:r w:rsidRPr="00DA161E">
        <w:rPr>
          <w:sz w:val="24"/>
        </w:rPr>
        <w:t>деятельности.</w:t>
      </w:r>
    </w:p>
    <w:p w:rsidR="009E1916" w:rsidRPr="00DA161E" w:rsidRDefault="00C21772">
      <w:pPr>
        <w:pStyle w:val="a5"/>
        <w:numPr>
          <w:ilvl w:val="0"/>
          <w:numId w:val="213"/>
        </w:numPr>
        <w:tabs>
          <w:tab w:val="left" w:pos="1700"/>
        </w:tabs>
        <w:ind w:right="848" w:firstLine="0"/>
        <w:jc w:val="both"/>
        <w:rPr>
          <w:sz w:val="24"/>
        </w:rPr>
      </w:pPr>
      <w:r w:rsidRPr="00DA161E">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w:t>
      </w:r>
      <w:r w:rsidRPr="00DA161E">
        <w:rPr>
          <w:spacing w:val="-5"/>
          <w:sz w:val="24"/>
        </w:rPr>
        <w:t xml:space="preserve"> </w:t>
      </w:r>
      <w:r w:rsidRPr="00DA161E">
        <w:rPr>
          <w:sz w:val="24"/>
        </w:rPr>
        <w:t>общества;</w:t>
      </w:r>
    </w:p>
    <w:p w:rsidR="009E1916" w:rsidRPr="00DA161E" w:rsidRDefault="00C21772">
      <w:pPr>
        <w:pStyle w:val="a5"/>
        <w:numPr>
          <w:ilvl w:val="0"/>
          <w:numId w:val="213"/>
        </w:numPr>
        <w:tabs>
          <w:tab w:val="left" w:pos="1652"/>
        </w:tabs>
        <w:ind w:right="856" w:firstLine="0"/>
        <w:jc w:val="both"/>
        <w:rPr>
          <w:sz w:val="24"/>
        </w:rPr>
      </w:pPr>
      <w:r w:rsidRPr="00DA161E">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DA161E">
        <w:rPr>
          <w:spacing w:val="-5"/>
          <w:sz w:val="24"/>
        </w:rPr>
        <w:t xml:space="preserve"> </w:t>
      </w:r>
      <w:r w:rsidRPr="00DA161E">
        <w:rPr>
          <w:sz w:val="24"/>
        </w:rPr>
        <w:t>деятельности;</w:t>
      </w:r>
    </w:p>
    <w:p w:rsidR="009E1916" w:rsidRPr="00DA161E" w:rsidRDefault="00C21772">
      <w:pPr>
        <w:pStyle w:val="a5"/>
        <w:numPr>
          <w:ilvl w:val="0"/>
          <w:numId w:val="213"/>
        </w:numPr>
        <w:tabs>
          <w:tab w:val="left" w:pos="1645"/>
        </w:tabs>
        <w:ind w:left="1644" w:hanging="183"/>
        <w:jc w:val="both"/>
        <w:rPr>
          <w:sz w:val="24"/>
        </w:rPr>
      </w:pPr>
      <w:r w:rsidRPr="00DA161E">
        <w:rPr>
          <w:sz w:val="24"/>
        </w:rPr>
        <w:t>уважение ко всем формам собственности, готовность к защите своей</w:t>
      </w:r>
      <w:r w:rsidRPr="00DA161E">
        <w:rPr>
          <w:spacing w:val="-14"/>
          <w:sz w:val="24"/>
        </w:rPr>
        <w:t xml:space="preserve"> </w:t>
      </w:r>
      <w:r w:rsidRPr="00DA161E">
        <w:rPr>
          <w:sz w:val="24"/>
        </w:rPr>
        <w:t>собственности,</w:t>
      </w:r>
    </w:p>
    <w:p w:rsidR="009E1916" w:rsidRPr="00DA161E" w:rsidRDefault="00C21772">
      <w:pPr>
        <w:pStyle w:val="a5"/>
        <w:numPr>
          <w:ilvl w:val="0"/>
          <w:numId w:val="213"/>
        </w:numPr>
        <w:tabs>
          <w:tab w:val="left" w:pos="1643"/>
        </w:tabs>
        <w:ind w:right="1503" w:firstLine="0"/>
        <w:rPr>
          <w:sz w:val="24"/>
        </w:rPr>
      </w:pPr>
      <w:r w:rsidRPr="00DA161E">
        <w:rPr>
          <w:sz w:val="24"/>
        </w:rPr>
        <w:t>осознанный выбор будущей профессии как путь и способ реализации</w:t>
      </w:r>
      <w:r w:rsidRPr="00DA161E">
        <w:rPr>
          <w:spacing w:val="-30"/>
          <w:sz w:val="24"/>
        </w:rPr>
        <w:t xml:space="preserve"> </w:t>
      </w:r>
      <w:r w:rsidRPr="00DA161E">
        <w:rPr>
          <w:sz w:val="24"/>
        </w:rPr>
        <w:t>собственных жизненных</w:t>
      </w:r>
      <w:r w:rsidRPr="00DA161E">
        <w:rPr>
          <w:spacing w:val="1"/>
          <w:sz w:val="24"/>
        </w:rPr>
        <w:t xml:space="preserve"> </w:t>
      </w:r>
      <w:r w:rsidRPr="00DA161E">
        <w:rPr>
          <w:sz w:val="24"/>
        </w:rPr>
        <w:t>планов;</w:t>
      </w:r>
    </w:p>
    <w:p w:rsidR="009E1916" w:rsidRPr="00DA161E" w:rsidRDefault="00C21772">
      <w:pPr>
        <w:pStyle w:val="a5"/>
        <w:numPr>
          <w:ilvl w:val="0"/>
          <w:numId w:val="213"/>
        </w:numPr>
        <w:tabs>
          <w:tab w:val="left" w:pos="1643"/>
        </w:tabs>
        <w:ind w:right="2235" w:firstLine="0"/>
        <w:rPr>
          <w:sz w:val="24"/>
        </w:rPr>
      </w:pPr>
      <w:r w:rsidRPr="00DA161E">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sidRPr="00DA161E">
        <w:rPr>
          <w:spacing w:val="1"/>
          <w:sz w:val="24"/>
        </w:rPr>
        <w:t xml:space="preserve"> </w:t>
      </w:r>
      <w:r w:rsidRPr="00DA161E">
        <w:rPr>
          <w:sz w:val="24"/>
        </w:rPr>
        <w:t>проблем.</w:t>
      </w:r>
    </w:p>
    <w:p w:rsidR="009E1916" w:rsidRPr="00DA161E" w:rsidRDefault="00C21772">
      <w:pPr>
        <w:pStyle w:val="a3"/>
        <w:spacing w:before="1"/>
        <w:ind w:right="851" w:firstLine="707"/>
        <w:jc w:val="both"/>
      </w:pPr>
      <w:r w:rsidRPr="00DA161E">
        <w:rPr>
          <w:b/>
        </w:rPr>
        <w:t xml:space="preserve">Метапредметные </w:t>
      </w:r>
      <w:r w:rsidRPr="00DA161E">
        <w:t>результаты освоения основной образовательной программы представлены тремя группами универсальных учебных действий (УУД).</w:t>
      </w:r>
    </w:p>
    <w:p w:rsidR="009E1916" w:rsidRPr="00DA161E" w:rsidRDefault="00C21772">
      <w:pPr>
        <w:pStyle w:val="a3"/>
        <w:ind w:right="854" w:firstLine="707"/>
        <w:jc w:val="both"/>
      </w:pPr>
      <w:r w:rsidRPr="00DA161E">
        <w:t>На становление данной группы универсальных учебных действий традиционно более всего ориентирован раздел курса «Алгоритмы и элементы программирования». А именно, выпускник научится:</w:t>
      </w:r>
    </w:p>
    <w:p w:rsidR="009E1916" w:rsidRPr="00DA161E" w:rsidRDefault="00C21772">
      <w:pPr>
        <w:pStyle w:val="a5"/>
        <w:numPr>
          <w:ilvl w:val="0"/>
          <w:numId w:val="213"/>
        </w:numPr>
        <w:tabs>
          <w:tab w:val="left" w:pos="1681"/>
        </w:tabs>
        <w:ind w:right="847" w:firstLine="0"/>
        <w:jc w:val="both"/>
        <w:rPr>
          <w:sz w:val="24"/>
        </w:rPr>
      </w:pPr>
      <w:r w:rsidRPr="00DA161E">
        <w:rPr>
          <w:sz w:val="24"/>
        </w:rPr>
        <w:t>самостоятельно определять цели, задавать параметры и критерии, по которым можно определить, что цель</w:t>
      </w:r>
      <w:r w:rsidRPr="00DA161E">
        <w:rPr>
          <w:spacing w:val="-4"/>
          <w:sz w:val="24"/>
        </w:rPr>
        <w:t xml:space="preserve"> </w:t>
      </w:r>
      <w:r w:rsidRPr="00DA161E">
        <w:rPr>
          <w:sz w:val="24"/>
        </w:rPr>
        <w:t>достигнута;</w:t>
      </w:r>
    </w:p>
    <w:p w:rsidR="00B30CB4" w:rsidRPr="00B30CB4" w:rsidRDefault="00C21772" w:rsidP="00B30CB4">
      <w:pPr>
        <w:pStyle w:val="a5"/>
        <w:numPr>
          <w:ilvl w:val="0"/>
          <w:numId w:val="213"/>
        </w:numPr>
        <w:tabs>
          <w:tab w:val="left" w:pos="1719"/>
        </w:tabs>
        <w:ind w:right="855" w:firstLine="0"/>
        <w:jc w:val="both"/>
        <w:rPr>
          <w:sz w:val="24"/>
        </w:rPr>
      </w:pPr>
      <w:r w:rsidRPr="00DA161E">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E1916" w:rsidRPr="00DA161E" w:rsidRDefault="00C21772">
      <w:pPr>
        <w:pStyle w:val="a5"/>
        <w:numPr>
          <w:ilvl w:val="0"/>
          <w:numId w:val="213"/>
        </w:numPr>
        <w:tabs>
          <w:tab w:val="left" w:pos="1741"/>
        </w:tabs>
        <w:spacing w:before="66"/>
        <w:ind w:right="851" w:firstLine="0"/>
        <w:jc w:val="both"/>
        <w:rPr>
          <w:sz w:val="24"/>
        </w:rPr>
      </w:pPr>
      <w:r w:rsidRPr="00DA161E">
        <w:rPr>
          <w:sz w:val="24"/>
        </w:rPr>
        <w:t>ставить и формулировать собственные задачи в образовательной деятельности и жизненных ситуациях; – оценивать ресурсы, в том числе время и другие нематериальные ресурсы, необходимые для достижения поставленной</w:t>
      </w:r>
      <w:r w:rsidRPr="00DA161E">
        <w:rPr>
          <w:spacing w:val="-8"/>
          <w:sz w:val="24"/>
        </w:rPr>
        <w:t xml:space="preserve"> </w:t>
      </w:r>
      <w:r w:rsidRPr="00DA161E">
        <w:rPr>
          <w:sz w:val="24"/>
        </w:rPr>
        <w:t>цели;</w:t>
      </w:r>
    </w:p>
    <w:p w:rsidR="009E1916" w:rsidRPr="00DA161E" w:rsidRDefault="00C21772">
      <w:pPr>
        <w:pStyle w:val="a5"/>
        <w:numPr>
          <w:ilvl w:val="0"/>
          <w:numId w:val="213"/>
        </w:numPr>
        <w:tabs>
          <w:tab w:val="left" w:pos="1863"/>
        </w:tabs>
        <w:spacing w:before="1"/>
        <w:ind w:right="845" w:firstLine="60"/>
        <w:jc w:val="both"/>
        <w:rPr>
          <w:sz w:val="24"/>
        </w:rPr>
      </w:pPr>
      <w:r w:rsidRPr="00DA161E">
        <w:rPr>
          <w:sz w:val="24"/>
        </w:rPr>
        <w:t>выбирать путь достижения цели, планировать решение поставленных задач, оптимизируя материальные и нематериальные</w:t>
      </w:r>
      <w:r w:rsidRPr="00DA161E">
        <w:rPr>
          <w:spacing w:val="-6"/>
          <w:sz w:val="24"/>
        </w:rPr>
        <w:t xml:space="preserve"> </w:t>
      </w:r>
      <w:r w:rsidRPr="00DA161E">
        <w:rPr>
          <w:sz w:val="24"/>
        </w:rPr>
        <w:t>затраты;</w:t>
      </w:r>
    </w:p>
    <w:p w:rsidR="009E1916" w:rsidRPr="00DA161E" w:rsidRDefault="00C21772">
      <w:pPr>
        <w:pStyle w:val="a5"/>
        <w:numPr>
          <w:ilvl w:val="0"/>
          <w:numId w:val="213"/>
        </w:numPr>
        <w:tabs>
          <w:tab w:val="left" w:pos="1820"/>
        </w:tabs>
        <w:ind w:right="853" w:firstLine="0"/>
        <w:jc w:val="both"/>
        <w:rPr>
          <w:sz w:val="24"/>
        </w:rPr>
      </w:pPr>
      <w:r w:rsidRPr="00DA161E">
        <w:rPr>
          <w:sz w:val="24"/>
        </w:rPr>
        <w:t>организовывать эффективный поиск ресурсов, необходимых для достижения поставленной</w:t>
      </w:r>
      <w:r w:rsidRPr="00DA161E">
        <w:rPr>
          <w:spacing w:val="-1"/>
          <w:sz w:val="24"/>
        </w:rPr>
        <w:t xml:space="preserve"> </w:t>
      </w:r>
      <w:r w:rsidRPr="00DA161E">
        <w:rPr>
          <w:sz w:val="24"/>
        </w:rPr>
        <w:t>цели;</w:t>
      </w:r>
    </w:p>
    <w:p w:rsidR="009E1916" w:rsidRPr="00DA161E" w:rsidRDefault="00C21772">
      <w:pPr>
        <w:pStyle w:val="a5"/>
        <w:numPr>
          <w:ilvl w:val="0"/>
          <w:numId w:val="213"/>
        </w:numPr>
        <w:tabs>
          <w:tab w:val="left" w:pos="1693"/>
        </w:tabs>
        <w:ind w:right="854" w:firstLine="0"/>
        <w:jc w:val="both"/>
        <w:rPr>
          <w:sz w:val="24"/>
        </w:rPr>
      </w:pPr>
      <w:r w:rsidRPr="00DA161E">
        <w:rPr>
          <w:sz w:val="24"/>
        </w:rPr>
        <w:t>сопоставлять полученный результат деятельности с поставленной заранее целью. На формирование, развитие и совершенствование группы познавательных универсальных учебных действий более всего ориентированы такие тематические разделы курса</w:t>
      </w:r>
      <w:r w:rsidRPr="00DA161E">
        <w:rPr>
          <w:spacing w:val="24"/>
          <w:sz w:val="24"/>
        </w:rPr>
        <w:t xml:space="preserve"> </w:t>
      </w:r>
      <w:r w:rsidRPr="00DA161E">
        <w:rPr>
          <w:sz w:val="24"/>
        </w:rPr>
        <w:t>как</w:t>
      </w:r>
    </w:p>
    <w:p w:rsidR="009E1916" w:rsidRPr="00DA161E" w:rsidRDefault="00C21772">
      <w:pPr>
        <w:pStyle w:val="a3"/>
        <w:ind w:right="849"/>
        <w:jc w:val="both"/>
      </w:pPr>
      <w:r w:rsidRPr="00DA161E">
        <w:t>«Информация и информационные процессы», «Современные технологии создания и обработки информационных объектов», «Информационное моделирование», «Обработка информации в электронных таблицах», а также «Сетевые информационные технологии» и</w:t>
      </w:r>
    </w:p>
    <w:p w:rsidR="009E1916" w:rsidRPr="00DA161E" w:rsidRDefault="00C21772">
      <w:pPr>
        <w:pStyle w:val="a3"/>
        <w:ind w:right="859"/>
        <w:jc w:val="both"/>
      </w:pPr>
      <w:r w:rsidRPr="00DA161E">
        <w:t>«Основы социальной информатики». При работе с соответствующими материалами курса выпускник научится:</w:t>
      </w:r>
    </w:p>
    <w:p w:rsidR="009E1916" w:rsidRPr="00DA161E" w:rsidRDefault="00C21772">
      <w:pPr>
        <w:pStyle w:val="a5"/>
        <w:numPr>
          <w:ilvl w:val="0"/>
          <w:numId w:val="213"/>
        </w:numPr>
        <w:tabs>
          <w:tab w:val="left" w:pos="1700"/>
        </w:tabs>
        <w:ind w:right="853" w:firstLine="0"/>
        <w:jc w:val="both"/>
        <w:rPr>
          <w:sz w:val="24"/>
        </w:rPr>
      </w:pPr>
      <w:r w:rsidRPr="00DA161E">
        <w:rPr>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sidRPr="00DA161E">
        <w:rPr>
          <w:spacing w:val="-1"/>
          <w:sz w:val="24"/>
        </w:rPr>
        <w:t xml:space="preserve"> </w:t>
      </w:r>
      <w:r w:rsidRPr="00DA161E">
        <w:rPr>
          <w:sz w:val="24"/>
        </w:rPr>
        <w:t>задачи;</w:t>
      </w:r>
    </w:p>
    <w:p w:rsidR="009E1916" w:rsidRPr="00DA161E" w:rsidRDefault="00C21772">
      <w:pPr>
        <w:pStyle w:val="a5"/>
        <w:numPr>
          <w:ilvl w:val="0"/>
          <w:numId w:val="213"/>
        </w:numPr>
        <w:tabs>
          <w:tab w:val="left" w:pos="1647"/>
        </w:tabs>
        <w:ind w:right="857" w:firstLine="0"/>
        <w:jc w:val="both"/>
        <w:rPr>
          <w:sz w:val="24"/>
        </w:rPr>
      </w:pPr>
      <w:r w:rsidRPr="00DA161E">
        <w:rPr>
          <w:sz w:val="24"/>
        </w:rPr>
        <w:t>критически оценивать и интерпретировать информацию с разных позиций, распознавать и фиксировать противоречия в информационных</w:t>
      </w:r>
      <w:r w:rsidRPr="00DA161E">
        <w:rPr>
          <w:spacing w:val="-2"/>
          <w:sz w:val="24"/>
        </w:rPr>
        <w:t xml:space="preserve"> </w:t>
      </w:r>
      <w:r w:rsidRPr="00DA161E">
        <w:rPr>
          <w:sz w:val="24"/>
        </w:rPr>
        <w:t>источниках;</w:t>
      </w:r>
    </w:p>
    <w:p w:rsidR="009E1916" w:rsidRPr="00DA161E" w:rsidRDefault="00C21772">
      <w:pPr>
        <w:pStyle w:val="a5"/>
        <w:numPr>
          <w:ilvl w:val="0"/>
          <w:numId w:val="213"/>
        </w:numPr>
        <w:tabs>
          <w:tab w:val="left" w:pos="1830"/>
        </w:tabs>
        <w:spacing w:before="1"/>
        <w:ind w:right="849" w:firstLine="0"/>
        <w:jc w:val="both"/>
        <w:rPr>
          <w:sz w:val="24"/>
        </w:rPr>
      </w:pPr>
      <w:r w:rsidRPr="00DA161E">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w:t>
      </w:r>
      <w:r w:rsidRPr="00DA161E">
        <w:rPr>
          <w:spacing w:val="-2"/>
          <w:sz w:val="24"/>
        </w:rPr>
        <w:t xml:space="preserve"> </w:t>
      </w:r>
      <w:r w:rsidRPr="00DA161E">
        <w:rPr>
          <w:sz w:val="24"/>
        </w:rPr>
        <w:t>источниках;</w:t>
      </w:r>
    </w:p>
    <w:p w:rsidR="009E1916" w:rsidRPr="00DA161E" w:rsidRDefault="00C21772">
      <w:pPr>
        <w:pStyle w:val="a5"/>
        <w:numPr>
          <w:ilvl w:val="0"/>
          <w:numId w:val="213"/>
        </w:numPr>
        <w:tabs>
          <w:tab w:val="left" w:pos="1719"/>
        </w:tabs>
        <w:ind w:right="846" w:firstLine="0"/>
        <w:jc w:val="both"/>
        <w:rPr>
          <w:sz w:val="24"/>
        </w:rPr>
      </w:pPr>
      <w:r w:rsidRPr="00DA161E">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sidRPr="00DA161E">
        <w:rPr>
          <w:spacing w:val="-8"/>
          <w:sz w:val="24"/>
        </w:rPr>
        <w:t xml:space="preserve"> </w:t>
      </w:r>
      <w:r w:rsidRPr="00DA161E">
        <w:rPr>
          <w:sz w:val="24"/>
        </w:rPr>
        <w:t>развития;</w:t>
      </w:r>
    </w:p>
    <w:p w:rsidR="009E1916" w:rsidRPr="00DA161E" w:rsidRDefault="00C21772">
      <w:pPr>
        <w:pStyle w:val="a5"/>
        <w:numPr>
          <w:ilvl w:val="0"/>
          <w:numId w:val="213"/>
        </w:numPr>
        <w:tabs>
          <w:tab w:val="left" w:pos="1746"/>
        </w:tabs>
        <w:ind w:right="855" w:firstLine="0"/>
        <w:jc w:val="both"/>
        <w:rPr>
          <w:sz w:val="24"/>
        </w:rPr>
      </w:pPr>
      <w:r w:rsidRPr="00DA161E">
        <w:rPr>
          <w:sz w:val="24"/>
        </w:rPr>
        <w:t>выходить за рамки учебного предмета и осуществлять целенаправленный поиск возможностей для широкого переноса средств и способов</w:t>
      </w:r>
      <w:r w:rsidRPr="00DA161E">
        <w:rPr>
          <w:spacing w:val="-3"/>
          <w:sz w:val="24"/>
        </w:rPr>
        <w:t xml:space="preserve"> </w:t>
      </w:r>
      <w:r w:rsidRPr="00DA161E">
        <w:rPr>
          <w:sz w:val="24"/>
        </w:rPr>
        <w:t>действия.</w:t>
      </w:r>
    </w:p>
    <w:p w:rsidR="009E1916" w:rsidRPr="00DA161E" w:rsidRDefault="00C21772">
      <w:pPr>
        <w:pStyle w:val="a3"/>
        <w:ind w:right="845" w:firstLine="707"/>
        <w:jc w:val="both"/>
      </w:pPr>
      <w:r w:rsidRPr="00DA161E">
        <w:t>При изучении разделов «Информация и информационные процессы», «Сетевые информационные технологии» и «Основы социальной информатики» происходит становление ряда коммуникативных универсальных учебных действий. А именно, выпускники могут научится:</w:t>
      </w:r>
    </w:p>
    <w:p w:rsidR="009E1916" w:rsidRPr="00DA161E" w:rsidRDefault="00C21772">
      <w:pPr>
        <w:pStyle w:val="a5"/>
        <w:numPr>
          <w:ilvl w:val="0"/>
          <w:numId w:val="213"/>
        </w:numPr>
        <w:tabs>
          <w:tab w:val="left" w:pos="1683"/>
        </w:tabs>
        <w:ind w:right="846" w:firstLine="0"/>
        <w:jc w:val="both"/>
        <w:rPr>
          <w:sz w:val="24"/>
        </w:rPr>
      </w:pPr>
      <w:r w:rsidRPr="00DA161E">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sidRPr="00DA161E">
        <w:rPr>
          <w:spacing w:val="1"/>
          <w:sz w:val="24"/>
        </w:rPr>
        <w:t xml:space="preserve"> </w:t>
      </w:r>
      <w:r w:rsidRPr="00DA161E">
        <w:rPr>
          <w:sz w:val="24"/>
        </w:rPr>
        <w:t>симпатий;</w:t>
      </w:r>
    </w:p>
    <w:p w:rsidR="009E1916" w:rsidRPr="00DA161E" w:rsidRDefault="00C21772">
      <w:pPr>
        <w:pStyle w:val="a5"/>
        <w:numPr>
          <w:ilvl w:val="0"/>
          <w:numId w:val="213"/>
        </w:numPr>
        <w:tabs>
          <w:tab w:val="left" w:pos="1806"/>
        </w:tabs>
        <w:ind w:right="855" w:firstLine="0"/>
        <w:jc w:val="both"/>
        <w:rPr>
          <w:sz w:val="24"/>
        </w:rPr>
      </w:pPr>
      <w:r w:rsidRPr="00DA161E">
        <w:rPr>
          <w:sz w:val="24"/>
        </w:rPr>
        <w:t>координировать и выполнять работу в условиях реального, виртуального и комбинированного</w:t>
      </w:r>
      <w:r w:rsidRPr="00DA161E">
        <w:rPr>
          <w:spacing w:val="-1"/>
          <w:sz w:val="24"/>
        </w:rPr>
        <w:t xml:space="preserve"> </w:t>
      </w:r>
      <w:r w:rsidRPr="00DA161E">
        <w:rPr>
          <w:sz w:val="24"/>
        </w:rPr>
        <w:t>взаимодействия;</w:t>
      </w:r>
    </w:p>
    <w:p w:rsidR="009E1916" w:rsidRPr="00DA161E" w:rsidRDefault="00C21772">
      <w:pPr>
        <w:pStyle w:val="a5"/>
        <w:numPr>
          <w:ilvl w:val="0"/>
          <w:numId w:val="213"/>
        </w:numPr>
        <w:tabs>
          <w:tab w:val="left" w:pos="1662"/>
        </w:tabs>
        <w:ind w:right="858" w:firstLine="0"/>
        <w:jc w:val="both"/>
        <w:rPr>
          <w:sz w:val="24"/>
        </w:rPr>
      </w:pPr>
      <w:r w:rsidRPr="00DA161E">
        <w:rPr>
          <w:sz w:val="24"/>
        </w:rPr>
        <w:t>развернуто, логично и точно излагать свою точку зрения с использованием адекватных (устных и письменных) языковых</w:t>
      </w:r>
      <w:r w:rsidRPr="00DA161E">
        <w:rPr>
          <w:spacing w:val="-2"/>
          <w:sz w:val="24"/>
        </w:rPr>
        <w:t xml:space="preserve"> </w:t>
      </w:r>
      <w:r w:rsidRPr="00DA161E">
        <w:rPr>
          <w:sz w:val="24"/>
        </w:rPr>
        <w:t>средств.</w:t>
      </w:r>
    </w:p>
    <w:p w:rsidR="009E1916" w:rsidRPr="00DA161E" w:rsidRDefault="00C21772">
      <w:pPr>
        <w:pStyle w:val="3"/>
        <w:spacing w:before="6" w:line="242" w:lineRule="auto"/>
        <w:ind w:right="2528"/>
        <w:jc w:val="both"/>
      </w:pPr>
      <w:r w:rsidRPr="00DA161E">
        <w:t>Предметные результаты освоения учебного предмета «Информатика» Информация и информационные процессы</w:t>
      </w:r>
    </w:p>
    <w:p w:rsidR="009E1916" w:rsidRPr="00DA161E" w:rsidRDefault="00C21772">
      <w:pPr>
        <w:spacing w:before="232"/>
        <w:ind w:left="1462"/>
        <w:rPr>
          <w:i/>
          <w:sz w:val="24"/>
        </w:rPr>
      </w:pPr>
      <w:r w:rsidRPr="00DA161E">
        <w:rPr>
          <w:i/>
          <w:sz w:val="24"/>
        </w:rPr>
        <w:t>Выпускник на базовом уровне получит возможность научится:</w:t>
      </w:r>
    </w:p>
    <w:p w:rsidR="009E1916" w:rsidRPr="00DA161E" w:rsidRDefault="00C21772">
      <w:pPr>
        <w:pStyle w:val="a5"/>
        <w:numPr>
          <w:ilvl w:val="0"/>
          <w:numId w:val="213"/>
        </w:numPr>
        <w:tabs>
          <w:tab w:val="left" w:pos="1643"/>
        </w:tabs>
        <w:ind w:left="1642" w:hanging="181"/>
        <w:rPr>
          <w:sz w:val="24"/>
        </w:rPr>
      </w:pPr>
      <w:r w:rsidRPr="00DA161E">
        <w:rPr>
          <w:sz w:val="24"/>
        </w:rPr>
        <w:t>использовать знания о месте информатики в современной научной картине</w:t>
      </w:r>
      <w:r w:rsidRPr="00DA161E">
        <w:rPr>
          <w:spacing w:val="-15"/>
          <w:sz w:val="24"/>
        </w:rPr>
        <w:t xml:space="preserve"> </w:t>
      </w:r>
      <w:r w:rsidRPr="00DA161E">
        <w:rPr>
          <w:sz w:val="24"/>
        </w:rPr>
        <w:t>мира;</w:t>
      </w:r>
    </w:p>
    <w:p w:rsidR="009E1916" w:rsidRPr="00DA161E" w:rsidRDefault="00C21772">
      <w:pPr>
        <w:pStyle w:val="a5"/>
        <w:numPr>
          <w:ilvl w:val="0"/>
          <w:numId w:val="213"/>
        </w:numPr>
        <w:tabs>
          <w:tab w:val="left" w:pos="1698"/>
        </w:tabs>
        <w:ind w:right="853" w:firstLine="0"/>
        <w:rPr>
          <w:sz w:val="24"/>
        </w:rPr>
      </w:pPr>
      <w:r w:rsidRPr="00DA161E">
        <w:rPr>
          <w:sz w:val="24"/>
        </w:rPr>
        <w:t>строить неравномерные коды, допускающие однозначное декодирование сообщений, используя условие</w:t>
      </w:r>
      <w:r w:rsidRPr="00DA161E">
        <w:rPr>
          <w:spacing w:val="2"/>
          <w:sz w:val="24"/>
        </w:rPr>
        <w:t xml:space="preserve"> </w:t>
      </w:r>
      <w:r w:rsidRPr="00DA161E">
        <w:rPr>
          <w:sz w:val="24"/>
        </w:rPr>
        <w:t>Фано.</w:t>
      </w:r>
    </w:p>
    <w:p w:rsidR="009E1916" w:rsidRPr="00DA161E" w:rsidRDefault="00C21772">
      <w:pPr>
        <w:pStyle w:val="a5"/>
        <w:numPr>
          <w:ilvl w:val="0"/>
          <w:numId w:val="213"/>
        </w:numPr>
        <w:tabs>
          <w:tab w:val="left" w:pos="1676"/>
        </w:tabs>
        <w:ind w:right="857" w:firstLine="0"/>
        <w:rPr>
          <w:sz w:val="24"/>
        </w:rPr>
      </w:pPr>
      <w:r w:rsidRPr="00DA161E">
        <w:rPr>
          <w:sz w:val="24"/>
        </w:rPr>
        <w:t>использовать знания о кодах, которые позволяют обнаруживать ошибки при передаче данных, а также о помехоустойчивых кодах.</w:t>
      </w:r>
    </w:p>
    <w:p w:rsidR="009E1916" w:rsidRPr="00DA161E" w:rsidRDefault="00C21772">
      <w:pPr>
        <w:pStyle w:val="3"/>
        <w:spacing w:before="7" w:line="240" w:lineRule="auto"/>
      </w:pPr>
      <w:r w:rsidRPr="00DA161E">
        <w:t>Компьютер и его программное обеспечение</w:t>
      </w:r>
    </w:p>
    <w:p w:rsidR="009E1916" w:rsidRPr="00DA161E" w:rsidRDefault="00C21772">
      <w:pPr>
        <w:spacing w:before="233"/>
        <w:ind w:left="1462"/>
        <w:rPr>
          <w:i/>
          <w:sz w:val="24"/>
        </w:rPr>
      </w:pPr>
      <w:r w:rsidRPr="00DA161E">
        <w:rPr>
          <w:i/>
          <w:sz w:val="24"/>
        </w:rPr>
        <w:t>Выпускник на базовом уровне научится:</w:t>
      </w:r>
    </w:p>
    <w:p w:rsidR="00B30CB4" w:rsidRDefault="00B30CB4">
      <w:pPr>
        <w:rPr>
          <w:sz w:val="24"/>
        </w:rPr>
      </w:pPr>
    </w:p>
    <w:p w:rsidR="009E1916" w:rsidRPr="00DA161E" w:rsidRDefault="00C21772">
      <w:pPr>
        <w:pStyle w:val="a5"/>
        <w:numPr>
          <w:ilvl w:val="0"/>
          <w:numId w:val="213"/>
        </w:numPr>
        <w:tabs>
          <w:tab w:val="left" w:pos="1703"/>
        </w:tabs>
        <w:spacing w:before="66"/>
        <w:ind w:right="854" w:firstLine="0"/>
        <w:jc w:val="both"/>
        <w:rPr>
          <w:sz w:val="24"/>
        </w:rPr>
      </w:pPr>
      <w:r w:rsidRPr="00DA161E">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sidRPr="00DA161E">
        <w:rPr>
          <w:spacing w:val="-8"/>
          <w:sz w:val="24"/>
        </w:rPr>
        <w:t xml:space="preserve"> </w:t>
      </w:r>
      <w:r w:rsidRPr="00DA161E">
        <w:rPr>
          <w:sz w:val="24"/>
        </w:rPr>
        <w:t>обеспечения;</w:t>
      </w:r>
    </w:p>
    <w:p w:rsidR="009E1916" w:rsidRPr="00DA161E" w:rsidRDefault="00C21772">
      <w:pPr>
        <w:pStyle w:val="a5"/>
        <w:numPr>
          <w:ilvl w:val="0"/>
          <w:numId w:val="213"/>
        </w:numPr>
        <w:tabs>
          <w:tab w:val="left" w:pos="1671"/>
        </w:tabs>
        <w:spacing w:before="1"/>
        <w:ind w:right="856" w:firstLine="0"/>
        <w:jc w:val="both"/>
        <w:rPr>
          <w:sz w:val="24"/>
        </w:rPr>
      </w:pPr>
      <w:r w:rsidRPr="00DA161E">
        <w:rPr>
          <w:sz w:val="24"/>
        </w:rPr>
        <w:t>применять антивирусные программы для обеспечения стабильной работы технических средств</w:t>
      </w:r>
      <w:r w:rsidRPr="00DA161E">
        <w:rPr>
          <w:spacing w:val="-2"/>
          <w:sz w:val="24"/>
        </w:rPr>
        <w:t xml:space="preserve"> </w:t>
      </w:r>
      <w:r w:rsidRPr="00DA161E">
        <w:rPr>
          <w:sz w:val="24"/>
        </w:rPr>
        <w:t>ИКТ;</w:t>
      </w:r>
    </w:p>
    <w:p w:rsidR="009E1916" w:rsidRPr="00DA161E" w:rsidRDefault="00C21772">
      <w:pPr>
        <w:pStyle w:val="a5"/>
        <w:numPr>
          <w:ilvl w:val="0"/>
          <w:numId w:val="213"/>
        </w:numPr>
        <w:tabs>
          <w:tab w:val="left" w:pos="1683"/>
        </w:tabs>
        <w:ind w:right="853" w:firstLine="0"/>
        <w:jc w:val="both"/>
        <w:rPr>
          <w:sz w:val="24"/>
        </w:rPr>
      </w:pPr>
      <w:r w:rsidRPr="00DA161E">
        <w:rPr>
          <w:sz w:val="24"/>
        </w:rPr>
        <w:t>использовать готовые прикладные компьютерные программы в соответствии с типом решаемых задач и по выбранной</w:t>
      </w:r>
      <w:r w:rsidRPr="00DA161E">
        <w:rPr>
          <w:spacing w:val="-2"/>
          <w:sz w:val="24"/>
        </w:rPr>
        <w:t xml:space="preserve"> </w:t>
      </w:r>
      <w:r w:rsidRPr="00DA161E">
        <w:rPr>
          <w:sz w:val="24"/>
        </w:rPr>
        <w:t>специализации;</w:t>
      </w:r>
    </w:p>
    <w:p w:rsidR="009E1916" w:rsidRPr="00DA161E" w:rsidRDefault="00C21772">
      <w:pPr>
        <w:pStyle w:val="a5"/>
        <w:numPr>
          <w:ilvl w:val="0"/>
          <w:numId w:val="213"/>
        </w:numPr>
        <w:tabs>
          <w:tab w:val="left" w:pos="1813"/>
        </w:tabs>
        <w:ind w:right="852" w:firstLine="0"/>
        <w:jc w:val="both"/>
        <w:rPr>
          <w:sz w:val="24"/>
        </w:rPr>
      </w:pPr>
      <w:r w:rsidRPr="00DA161E">
        <w:rPr>
          <w:sz w:val="24"/>
        </w:rPr>
        <w:t>соблюдать санитарно-гигиенические требования при работе за персональным компьютером в соответствии с нормами действующих</w:t>
      </w:r>
      <w:r w:rsidRPr="00DA161E">
        <w:rPr>
          <w:spacing w:val="-4"/>
          <w:sz w:val="24"/>
        </w:rPr>
        <w:t xml:space="preserve"> </w:t>
      </w:r>
      <w:r w:rsidRPr="00DA161E">
        <w:rPr>
          <w:sz w:val="24"/>
        </w:rPr>
        <w:t>СанПиН.</w:t>
      </w:r>
    </w:p>
    <w:p w:rsidR="009E1916" w:rsidRPr="00DA161E" w:rsidRDefault="00C21772">
      <w:pPr>
        <w:ind w:left="1462"/>
        <w:jc w:val="both"/>
        <w:rPr>
          <w:i/>
          <w:sz w:val="24"/>
        </w:rPr>
      </w:pPr>
      <w:r w:rsidRPr="00DA161E">
        <w:rPr>
          <w:i/>
          <w:sz w:val="24"/>
        </w:rPr>
        <w:t>Выпускник на базовом уровне получит возможность научиться:</w:t>
      </w:r>
    </w:p>
    <w:p w:rsidR="009E1916" w:rsidRPr="00DA161E" w:rsidRDefault="00C21772">
      <w:pPr>
        <w:pStyle w:val="a5"/>
        <w:numPr>
          <w:ilvl w:val="0"/>
          <w:numId w:val="213"/>
        </w:numPr>
        <w:tabs>
          <w:tab w:val="left" w:pos="1705"/>
        </w:tabs>
        <w:ind w:right="856" w:firstLine="0"/>
        <w:jc w:val="both"/>
        <w:rPr>
          <w:sz w:val="24"/>
        </w:rPr>
      </w:pPr>
      <w:r w:rsidRPr="00DA161E">
        <w:rPr>
          <w:sz w:val="24"/>
        </w:rPr>
        <w:t>классифицировать программное обеспечение в соответствии с кругом выполняемых задач;</w:t>
      </w:r>
    </w:p>
    <w:p w:rsidR="009E1916" w:rsidRPr="00DA161E" w:rsidRDefault="00C21772">
      <w:pPr>
        <w:pStyle w:val="a5"/>
        <w:numPr>
          <w:ilvl w:val="0"/>
          <w:numId w:val="213"/>
        </w:numPr>
        <w:tabs>
          <w:tab w:val="left" w:pos="1724"/>
        </w:tabs>
        <w:ind w:right="857" w:firstLine="0"/>
        <w:jc w:val="both"/>
        <w:rPr>
          <w:sz w:val="24"/>
        </w:rPr>
      </w:pPr>
      <w:r w:rsidRPr="00DA161E">
        <w:rPr>
          <w:sz w:val="24"/>
        </w:rPr>
        <w:t>понимать основные принципы устройства современного компьютера и мобильных электронных</w:t>
      </w:r>
      <w:r w:rsidRPr="00DA161E">
        <w:rPr>
          <w:spacing w:val="3"/>
          <w:sz w:val="24"/>
        </w:rPr>
        <w:t xml:space="preserve"> </w:t>
      </w:r>
      <w:r w:rsidRPr="00DA161E">
        <w:rPr>
          <w:sz w:val="24"/>
        </w:rPr>
        <w:t>устройств;</w:t>
      </w:r>
    </w:p>
    <w:p w:rsidR="009E1916" w:rsidRPr="00DA161E" w:rsidRDefault="00C21772">
      <w:pPr>
        <w:pStyle w:val="a5"/>
        <w:numPr>
          <w:ilvl w:val="0"/>
          <w:numId w:val="213"/>
        </w:numPr>
        <w:tabs>
          <w:tab w:val="left" w:pos="1794"/>
        </w:tabs>
        <w:ind w:right="856" w:firstLine="0"/>
        <w:jc w:val="both"/>
        <w:rPr>
          <w:sz w:val="24"/>
        </w:rPr>
      </w:pPr>
      <w:r w:rsidRPr="00DA161E">
        <w:rPr>
          <w:sz w:val="24"/>
        </w:rPr>
        <w:t>использовать правила безопасной и экономичной работы с компьютерами и мобильными</w:t>
      </w:r>
      <w:r w:rsidRPr="00DA161E">
        <w:rPr>
          <w:spacing w:val="2"/>
          <w:sz w:val="24"/>
        </w:rPr>
        <w:t xml:space="preserve"> </w:t>
      </w:r>
      <w:r w:rsidRPr="00DA161E">
        <w:rPr>
          <w:sz w:val="24"/>
        </w:rPr>
        <w:t>устройствами;</w:t>
      </w:r>
    </w:p>
    <w:p w:rsidR="009E1916" w:rsidRPr="00DA161E" w:rsidRDefault="00C21772">
      <w:pPr>
        <w:pStyle w:val="a5"/>
        <w:numPr>
          <w:ilvl w:val="0"/>
          <w:numId w:val="213"/>
        </w:numPr>
        <w:tabs>
          <w:tab w:val="left" w:pos="1643"/>
        </w:tabs>
        <w:ind w:left="1642" w:hanging="181"/>
        <w:jc w:val="both"/>
        <w:rPr>
          <w:sz w:val="24"/>
        </w:rPr>
      </w:pPr>
      <w:r w:rsidRPr="00DA161E">
        <w:rPr>
          <w:sz w:val="24"/>
        </w:rPr>
        <w:t>понимать принцип управления робототехническим устройством;</w:t>
      </w:r>
    </w:p>
    <w:p w:rsidR="009E1916" w:rsidRPr="00DA161E" w:rsidRDefault="00C21772">
      <w:pPr>
        <w:pStyle w:val="a5"/>
        <w:numPr>
          <w:ilvl w:val="0"/>
          <w:numId w:val="213"/>
        </w:numPr>
        <w:tabs>
          <w:tab w:val="left" w:pos="1643"/>
        </w:tabs>
        <w:ind w:left="1642" w:hanging="181"/>
        <w:jc w:val="both"/>
        <w:rPr>
          <w:sz w:val="24"/>
        </w:rPr>
      </w:pPr>
      <w:r w:rsidRPr="00DA161E">
        <w:rPr>
          <w:sz w:val="24"/>
        </w:rPr>
        <w:t>осознанно подходить к выбору ИКТ - средств для своих учебных и иных</w:t>
      </w:r>
      <w:r w:rsidRPr="00DA161E">
        <w:rPr>
          <w:spacing w:val="-9"/>
          <w:sz w:val="24"/>
        </w:rPr>
        <w:t xml:space="preserve"> </w:t>
      </w:r>
      <w:r w:rsidRPr="00DA161E">
        <w:rPr>
          <w:sz w:val="24"/>
        </w:rPr>
        <w:t>целей;</w:t>
      </w:r>
    </w:p>
    <w:p w:rsidR="009E1916" w:rsidRPr="00DA161E" w:rsidRDefault="00C21772">
      <w:pPr>
        <w:pStyle w:val="a5"/>
        <w:numPr>
          <w:ilvl w:val="0"/>
          <w:numId w:val="213"/>
        </w:numPr>
        <w:tabs>
          <w:tab w:val="left" w:pos="1698"/>
        </w:tabs>
        <w:ind w:right="856" w:firstLine="0"/>
        <w:jc w:val="both"/>
        <w:rPr>
          <w:sz w:val="24"/>
        </w:rPr>
      </w:pPr>
      <w:r w:rsidRPr="00DA161E">
        <w:rPr>
          <w:sz w:val="24"/>
        </w:rPr>
        <w:t>диагностировать состояние персонального компьютера или мобильных устройств на предмет их заражения компьютерным</w:t>
      </w:r>
      <w:r w:rsidRPr="00DA161E">
        <w:rPr>
          <w:spacing w:val="-4"/>
          <w:sz w:val="24"/>
        </w:rPr>
        <w:t xml:space="preserve"> </w:t>
      </w:r>
      <w:r w:rsidRPr="00DA161E">
        <w:rPr>
          <w:sz w:val="24"/>
        </w:rPr>
        <w:t>вирусом;</w:t>
      </w:r>
    </w:p>
    <w:p w:rsidR="009E1916" w:rsidRPr="00DA161E" w:rsidRDefault="00C21772">
      <w:pPr>
        <w:pStyle w:val="a5"/>
        <w:numPr>
          <w:ilvl w:val="0"/>
          <w:numId w:val="213"/>
        </w:numPr>
        <w:tabs>
          <w:tab w:val="left" w:pos="1679"/>
        </w:tabs>
        <w:spacing w:before="1"/>
        <w:ind w:right="849" w:firstLine="0"/>
        <w:jc w:val="both"/>
        <w:rPr>
          <w:sz w:val="24"/>
        </w:rPr>
      </w:pPr>
      <w:r w:rsidRPr="00DA161E">
        <w:rPr>
          <w:sz w:val="24"/>
        </w:rPr>
        <w:t>использовать сведения об истории и тенденциях развития компьютерных технологий; познакомиться с принципами работы распределенных вычислительных систем и параллельной обработкой</w:t>
      </w:r>
      <w:r w:rsidRPr="00DA161E">
        <w:rPr>
          <w:spacing w:val="-1"/>
          <w:sz w:val="24"/>
        </w:rPr>
        <w:t xml:space="preserve"> </w:t>
      </w:r>
      <w:r w:rsidRPr="00DA161E">
        <w:rPr>
          <w:sz w:val="24"/>
        </w:rPr>
        <w:t>данных;</w:t>
      </w:r>
    </w:p>
    <w:p w:rsidR="009E1916" w:rsidRPr="00DA161E" w:rsidRDefault="00C21772">
      <w:pPr>
        <w:pStyle w:val="a5"/>
        <w:numPr>
          <w:ilvl w:val="0"/>
          <w:numId w:val="213"/>
        </w:numPr>
        <w:tabs>
          <w:tab w:val="left" w:pos="1705"/>
        </w:tabs>
        <w:ind w:right="855" w:firstLine="0"/>
        <w:jc w:val="both"/>
        <w:rPr>
          <w:sz w:val="24"/>
        </w:rPr>
      </w:pPr>
      <w:r w:rsidRPr="00DA161E">
        <w:rPr>
          <w:sz w:val="24"/>
        </w:rPr>
        <w:t>узнать о том, какие задачи решаются с помощью суперкомпьютеров; узнать, какие существуют физические ограничения для характеристик</w:t>
      </w:r>
      <w:r w:rsidRPr="00DA161E">
        <w:rPr>
          <w:spacing w:val="-2"/>
          <w:sz w:val="24"/>
        </w:rPr>
        <w:t xml:space="preserve"> </w:t>
      </w:r>
      <w:r w:rsidRPr="00DA161E">
        <w:rPr>
          <w:sz w:val="24"/>
        </w:rPr>
        <w:t>компьютера.</w:t>
      </w:r>
    </w:p>
    <w:p w:rsidR="009E1916" w:rsidRPr="00DA161E" w:rsidRDefault="00C21772">
      <w:pPr>
        <w:pStyle w:val="3"/>
        <w:spacing w:before="7" w:line="240" w:lineRule="auto"/>
        <w:jc w:val="both"/>
      </w:pPr>
      <w:r w:rsidRPr="00DA161E">
        <w:t>Представление информации в компьютере</w:t>
      </w:r>
    </w:p>
    <w:p w:rsidR="009E1916" w:rsidRPr="00DA161E" w:rsidRDefault="009E1916">
      <w:pPr>
        <w:pStyle w:val="a3"/>
        <w:spacing w:before="5"/>
        <w:ind w:left="0"/>
        <w:rPr>
          <w:b/>
          <w:sz w:val="20"/>
        </w:rPr>
      </w:pPr>
    </w:p>
    <w:p w:rsidR="009E1916" w:rsidRPr="00DA161E" w:rsidRDefault="00C21772">
      <w:pPr>
        <w:ind w:left="1462"/>
        <w:jc w:val="both"/>
        <w:rPr>
          <w:i/>
          <w:sz w:val="24"/>
        </w:rPr>
      </w:pPr>
      <w:r w:rsidRPr="00DA161E">
        <w:rPr>
          <w:i/>
          <w:sz w:val="24"/>
        </w:rPr>
        <w:t>Выпускник на базовом уровне научится:</w:t>
      </w:r>
    </w:p>
    <w:p w:rsidR="009E1916" w:rsidRPr="00DA161E" w:rsidRDefault="00C21772">
      <w:pPr>
        <w:pStyle w:val="a5"/>
        <w:numPr>
          <w:ilvl w:val="0"/>
          <w:numId w:val="213"/>
        </w:numPr>
        <w:tabs>
          <w:tab w:val="left" w:pos="1748"/>
        </w:tabs>
        <w:ind w:right="846" w:firstLine="0"/>
        <w:jc w:val="both"/>
        <w:rPr>
          <w:sz w:val="24"/>
        </w:rPr>
      </w:pPr>
      <w:r w:rsidRPr="00DA161E">
        <w:rPr>
          <w:sz w:val="24"/>
        </w:rPr>
        <w:t>переводить заданное натуральное число из двоичной записи в восьмеричную и шестнадцатеричную, и обратно; сравнивать числа, записанные в двоичной, восьмеричной и шестнадцатеричной системах</w:t>
      </w:r>
      <w:r w:rsidRPr="00DA161E">
        <w:rPr>
          <w:spacing w:val="1"/>
          <w:sz w:val="24"/>
        </w:rPr>
        <w:t xml:space="preserve"> </w:t>
      </w:r>
      <w:r w:rsidRPr="00DA161E">
        <w:rPr>
          <w:sz w:val="24"/>
        </w:rPr>
        <w:t>счисления;</w:t>
      </w:r>
    </w:p>
    <w:p w:rsidR="009E1916" w:rsidRPr="00DA161E" w:rsidRDefault="00C21772">
      <w:pPr>
        <w:pStyle w:val="a5"/>
        <w:numPr>
          <w:ilvl w:val="0"/>
          <w:numId w:val="213"/>
        </w:numPr>
        <w:tabs>
          <w:tab w:val="left" w:pos="1707"/>
        </w:tabs>
        <w:spacing w:before="1"/>
        <w:ind w:right="857" w:firstLine="0"/>
        <w:jc w:val="both"/>
        <w:rPr>
          <w:sz w:val="24"/>
        </w:rPr>
      </w:pPr>
      <w:r w:rsidRPr="00DA161E">
        <w:rPr>
          <w:sz w:val="24"/>
        </w:rPr>
        <w:t>определять информационный объём графических и звуковых данных при заданных условиях</w:t>
      </w:r>
      <w:r w:rsidRPr="00DA161E">
        <w:rPr>
          <w:spacing w:val="1"/>
          <w:sz w:val="24"/>
        </w:rPr>
        <w:t xml:space="preserve"> </w:t>
      </w:r>
      <w:r w:rsidRPr="00DA161E">
        <w:rPr>
          <w:sz w:val="24"/>
        </w:rPr>
        <w:t>дискретизации</w:t>
      </w:r>
    </w:p>
    <w:p w:rsidR="009E1916" w:rsidRPr="00DA161E" w:rsidRDefault="00C21772">
      <w:pPr>
        <w:ind w:left="1462"/>
        <w:jc w:val="both"/>
        <w:rPr>
          <w:i/>
          <w:sz w:val="24"/>
        </w:rPr>
      </w:pPr>
      <w:r w:rsidRPr="00DA161E">
        <w:rPr>
          <w:i/>
          <w:sz w:val="24"/>
        </w:rPr>
        <w:t>Выпускник на базовом уровне получит возможность научиться:</w:t>
      </w:r>
    </w:p>
    <w:p w:rsidR="009E1916" w:rsidRPr="00DA161E" w:rsidRDefault="00C21772">
      <w:pPr>
        <w:pStyle w:val="a3"/>
        <w:ind w:right="848"/>
        <w:jc w:val="both"/>
      </w:pPr>
      <w:r w:rsidRPr="00DA161E">
        <w:t>–научиться складывать и вычитать числа, записанные в двоичной, восьмеричной и шестнадцатеричной системах счисления;</w:t>
      </w:r>
    </w:p>
    <w:p w:rsidR="009E1916" w:rsidRPr="00DA161E" w:rsidRDefault="00C21772">
      <w:pPr>
        <w:pStyle w:val="a3"/>
        <w:jc w:val="both"/>
      </w:pPr>
      <w:r w:rsidRPr="00DA161E">
        <w:t>–использовать знания о дискретизации данных в научных исследования наук и технике.</w:t>
      </w:r>
    </w:p>
    <w:p w:rsidR="009E1916" w:rsidRPr="00DA161E" w:rsidRDefault="00C21772">
      <w:pPr>
        <w:pStyle w:val="3"/>
        <w:spacing w:before="7" w:line="240" w:lineRule="auto"/>
        <w:jc w:val="both"/>
      </w:pPr>
      <w:r w:rsidRPr="00DA161E">
        <w:t>Элементы теории множеств и алгебры логики</w:t>
      </w:r>
    </w:p>
    <w:p w:rsidR="009E1916" w:rsidRPr="00DA161E" w:rsidRDefault="00C21772">
      <w:pPr>
        <w:spacing w:before="233"/>
        <w:ind w:left="1462"/>
        <w:rPr>
          <w:i/>
          <w:sz w:val="24"/>
        </w:rPr>
      </w:pPr>
      <w:r w:rsidRPr="00DA161E">
        <w:rPr>
          <w:i/>
          <w:sz w:val="24"/>
        </w:rPr>
        <w:t>Выпускник на базовом уровне научится:</w:t>
      </w:r>
    </w:p>
    <w:p w:rsidR="009E1916" w:rsidRPr="00DA161E" w:rsidRDefault="00C21772">
      <w:pPr>
        <w:pStyle w:val="a5"/>
        <w:numPr>
          <w:ilvl w:val="0"/>
          <w:numId w:val="213"/>
        </w:numPr>
        <w:tabs>
          <w:tab w:val="left" w:pos="1695"/>
        </w:tabs>
        <w:ind w:right="851" w:firstLine="0"/>
        <w:rPr>
          <w:sz w:val="24"/>
        </w:rPr>
      </w:pPr>
      <w:r w:rsidRPr="00DA161E">
        <w:rPr>
          <w:sz w:val="24"/>
        </w:rPr>
        <w:t>строить логической выражение по заданной таблице истинности; решать несложные логические уравнения.</w:t>
      </w:r>
    </w:p>
    <w:p w:rsidR="009E1916" w:rsidRPr="00DA161E" w:rsidRDefault="00C21772">
      <w:pPr>
        <w:ind w:left="1462"/>
        <w:rPr>
          <w:i/>
          <w:sz w:val="24"/>
        </w:rPr>
      </w:pPr>
      <w:r w:rsidRPr="00DA161E">
        <w:rPr>
          <w:i/>
          <w:sz w:val="24"/>
        </w:rPr>
        <w:t>Выпускник на базовом уровне получит возможность научиться:</w:t>
      </w:r>
    </w:p>
    <w:p w:rsidR="009E1916" w:rsidRPr="00DA161E" w:rsidRDefault="00C21772">
      <w:pPr>
        <w:pStyle w:val="a5"/>
        <w:numPr>
          <w:ilvl w:val="0"/>
          <w:numId w:val="213"/>
        </w:numPr>
        <w:tabs>
          <w:tab w:val="left" w:pos="1700"/>
        </w:tabs>
        <w:ind w:right="856" w:firstLine="0"/>
        <w:rPr>
          <w:sz w:val="24"/>
        </w:rPr>
      </w:pPr>
      <w:r w:rsidRPr="00DA161E">
        <w:rPr>
          <w:sz w:val="24"/>
        </w:rPr>
        <w:t>выполнять эквивалентные преобразования логических выражений, используя законы алгебры логики, в том числе и при составлении поисковых</w:t>
      </w:r>
      <w:r w:rsidRPr="00DA161E">
        <w:rPr>
          <w:spacing w:val="-7"/>
          <w:sz w:val="24"/>
        </w:rPr>
        <w:t xml:space="preserve"> </w:t>
      </w:r>
      <w:r w:rsidRPr="00DA161E">
        <w:rPr>
          <w:sz w:val="24"/>
        </w:rPr>
        <w:t>запросов.</w:t>
      </w:r>
    </w:p>
    <w:p w:rsidR="009E1916" w:rsidRPr="00DA161E" w:rsidRDefault="00C21772">
      <w:pPr>
        <w:pStyle w:val="3"/>
        <w:spacing w:before="8" w:line="240" w:lineRule="auto"/>
      </w:pPr>
      <w:r w:rsidRPr="00DA161E">
        <w:t>Современные технологии создания и обработки информационных объектов</w:t>
      </w:r>
    </w:p>
    <w:p w:rsidR="009E1916" w:rsidRPr="00DA161E" w:rsidRDefault="009E1916">
      <w:pPr>
        <w:pStyle w:val="a3"/>
        <w:spacing w:before="5"/>
        <w:ind w:left="0"/>
        <w:rPr>
          <w:b/>
          <w:sz w:val="20"/>
        </w:rPr>
      </w:pPr>
    </w:p>
    <w:p w:rsidR="009E1916" w:rsidRPr="00DA161E" w:rsidRDefault="00C21772">
      <w:pPr>
        <w:ind w:left="1462"/>
        <w:rPr>
          <w:i/>
          <w:sz w:val="24"/>
        </w:rPr>
      </w:pPr>
      <w:r w:rsidRPr="00DA161E">
        <w:rPr>
          <w:i/>
          <w:sz w:val="24"/>
        </w:rPr>
        <w:t>Выпускник на базовом уровне научится:</w:t>
      </w:r>
    </w:p>
    <w:p w:rsidR="009E1916" w:rsidRPr="00DA161E" w:rsidRDefault="00C21772">
      <w:pPr>
        <w:pStyle w:val="a5"/>
        <w:numPr>
          <w:ilvl w:val="0"/>
          <w:numId w:val="213"/>
        </w:numPr>
        <w:tabs>
          <w:tab w:val="left" w:pos="1643"/>
        </w:tabs>
        <w:ind w:right="1118" w:firstLine="0"/>
        <w:rPr>
          <w:sz w:val="24"/>
        </w:rPr>
      </w:pPr>
      <w:r w:rsidRPr="00DA161E">
        <w:rPr>
          <w:sz w:val="24"/>
        </w:rPr>
        <w:t>создавать структурированные текстовые документы и демонстрационные материалы</w:t>
      </w:r>
      <w:r w:rsidRPr="00DA161E">
        <w:rPr>
          <w:spacing w:val="-31"/>
          <w:sz w:val="24"/>
        </w:rPr>
        <w:t xml:space="preserve"> </w:t>
      </w:r>
      <w:r w:rsidRPr="00DA161E">
        <w:rPr>
          <w:sz w:val="24"/>
        </w:rPr>
        <w:t>с использованием возможностей современных программных</w:t>
      </w:r>
      <w:r w:rsidRPr="00DA161E">
        <w:rPr>
          <w:spacing w:val="2"/>
          <w:sz w:val="24"/>
        </w:rPr>
        <w:t xml:space="preserve"> </w:t>
      </w:r>
      <w:r w:rsidRPr="00DA161E">
        <w:rPr>
          <w:sz w:val="24"/>
        </w:rPr>
        <w:t>средств.</w:t>
      </w:r>
    </w:p>
    <w:p w:rsidR="009E1916" w:rsidRPr="00DA161E" w:rsidRDefault="00C21772">
      <w:pPr>
        <w:pStyle w:val="3"/>
        <w:spacing w:before="5" w:after="3" w:line="240" w:lineRule="auto"/>
        <w:ind w:left="4777"/>
      </w:pPr>
      <w:r w:rsidRPr="00DA161E">
        <w:t>Содержание учебного предмета</w:t>
      </w:r>
    </w:p>
    <w:p w:rsidR="009E1916" w:rsidRPr="00DA161E" w:rsidRDefault="002A05A2">
      <w:pPr>
        <w:pStyle w:val="a3"/>
        <w:ind w:left="1349"/>
        <w:rPr>
          <w:sz w:val="20"/>
        </w:rPr>
      </w:pPr>
      <w:r>
        <w:rPr>
          <w:sz w:val="20"/>
        </w:rPr>
      </w:r>
      <w:r>
        <w:rPr>
          <w:sz w:val="20"/>
        </w:rPr>
        <w:pict>
          <v:shape id="_x0000_s1294" type="#_x0000_t202" style="width:473.3pt;height:14.3pt;mso-position-horizontal-relative:char;mso-position-vertical-relative:line" filled="f" strokeweight=".48pt">
            <v:textbox inset="0,0,0,0">
              <w:txbxContent>
                <w:p w:rsidR="00E2310B" w:rsidRDefault="00E2310B">
                  <w:pPr>
                    <w:spacing w:line="273" w:lineRule="exact"/>
                    <w:ind w:left="2569" w:right="2571"/>
                    <w:jc w:val="center"/>
                    <w:rPr>
                      <w:b/>
                      <w:sz w:val="24"/>
                    </w:rPr>
                  </w:pPr>
                  <w:r>
                    <w:rPr>
                      <w:b/>
                      <w:color w:val="808080"/>
                      <w:sz w:val="24"/>
                    </w:rPr>
                    <w:t>Математические основы информатики</w:t>
                  </w:r>
                </w:p>
              </w:txbxContent>
            </v:textbox>
            <w10:anchorlock/>
          </v:shape>
        </w:pict>
      </w:r>
    </w:p>
    <w:p w:rsidR="009E1916" w:rsidRPr="00DA161E" w:rsidRDefault="009E1916">
      <w:pPr>
        <w:rPr>
          <w:sz w:val="20"/>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59"/>
        <w:gridCol w:w="4307"/>
      </w:tblGrid>
      <w:tr w:rsidR="009E1916" w:rsidRPr="00DA161E">
        <w:trPr>
          <w:trHeight w:val="3038"/>
        </w:trPr>
        <w:tc>
          <w:tcPr>
            <w:tcW w:w="5159" w:type="dxa"/>
          </w:tcPr>
          <w:p w:rsidR="009E1916" w:rsidRPr="00DA161E" w:rsidRDefault="00C21772">
            <w:pPr>
              <w:pStyle w:val="TableParagraph"/>
              <w:spacing w:line="265" w:lineRule="exact"/>
              <w:ind w:left="107"/>
              <w:rPr>
                <w:sz w:val="24"/>
              </w:rPr>
            </w:pPr>
            <w:r w:rsidRPr="00DA161E">
              <w:rPr>
                <w:sz w:val="24"/>
              </w:rPr>
              <w:t>Дискретные объекты</w:t>
            </w:r>
          </w:p>
          <w:p w:rsidR="009E1916" w:rsidRPr="00DA161E" w:rsidRDefault="00C21772">
            <w:pPr>
              <w:pStyle w:val="TableParagraph"/>
              <w:tabs>
                <w:tab w:val="left" w:pos="1362"/>
                <w:tab w:val="left" w:pos="1419"/>
                <w:tab w:val="left" w:pos="1516"/>
                <w:tab w:val="left" w:pos="1549"/>
                <w:tab w:val="left" w:pos="2638"/>
                <w:tab w:val="left" w:pos="2952"/>
                <w:tab w:val="left" w:pos="3556"/>
              </w:tabs>
              <w:ind w:left="107" w:right="578"/>
              <w:rPr>
                <w:sz w:val="24"/>
              </w:rPr>
            </w:pPr>
            <w:r w:rsidRPr="00DA161E">
              <w:rPr>
                <w:sz w:val="24"/>
              </w:rPr>
              <w:t>Решение</w:t>
            </w:r>
            <w:r w:rsidRPr="00DA161E">
              <w:rPr>
                <w:sz w:val="24"/>
              </w:rPr>
              <w:tab/>
              <w:t>алгоритмических</w:t>
            </w:r>
            <w:r w:rsidRPr="00DA161E">
              <w:rPr>
                <w:sz w:val="24"/>
              </w:rPr>
              <w:tab/>
              <w:t>задач, связанных</w:t>
            </w:r>
            <w:r w:rsidRPr="00DA161E">
              <w:rPr>
                <w:sz w:val="24"/>
              </w:rPr>
              <w:tab/>
            </w:r>
            <w:r w:rsidRPr="00DA161E">
              <w:rPr>
                <w:sz w:val="24"/>
              </w:rPr>
              <w:tab/>
              <w:t xml:space="preserve">с анализом графов </w:t>
            </w:r>
            <w:r w:rsidRPr="00DA161E">
              <w:rPr>
                <w:spacing w:val="-3"/>
                <w:sz w:val="24"/>
              </w:rPr>
              <w:t xml:space="preserve">(примеры: </w:t>
            </w:r>
            <w:r w:rsidRPr="00DA161E">
              <w:rPr>
                <w:sz w:val="24"/>
              </w:rPr>
              <w:t>построения оптимального пути между вершинами</w:t>
            </w:r>
            <w:r w:rsidRPr="00DA161E">
              <w:rPr>
                <w:sz w:val="24"/>
              </w:rPr>
              <w:tab/>
            </w:r>
            <w:r w:rsidRPr="00DA161E">
              <w:rPr>
                <w:sz w:val="24"/>
              </w:rPr>
              <w:tab/>
            </w:r>
            <w:r w:rsidRPr="00DA161E">
              <w:rPr>
                <w:sz w:val="24"/>
              </w:rPr>
              <w:tab/>
              <w:t>ориентированного ациклического</w:t>
            </w:r>
            <w:r w:rsidRPr="00DA161E">
              <w:rPr>
                <w:spacing w:val="55"/>
                <w:sz w:val="24"/>
              </w:rPr>
              <w:t xml:space="preserve"> </w:t>
            </w:r>
            <w:r w:rsidRPr="00DA161E">
              <w:rPr>
                <w:sz w:val="24"/>
              </w:rPr>
              <w:t>графа;</w:t>
            </w:r>
            <w:r w:rsidRPr="00DA161E">
              <w:rPr>
                <w:sz w:val="24"/>
              </w:rPr>
              <w:tab/>
              <w:t>определения количества</w:t>
            </w:r>
            <w:r w:rsidRPr="00DA161E">
              <w:rPr>
                <w:sz w:val="24"/>
              </w:rPr>
              <w:tab/>
            </w:r>
            <w:r w:rsidRPr="00DA161E">
              <w:rPr>
                <w:sz w:val="24"/>
              </w:rPr>
              <w:tab/>
            </w:r>
            <w:r w:rsidRPr="00DA161E">
              <w:rPr>
                <w:sz w:val="24"/>
              </w:rPr>
              <w:tab/>
            </w:r>
            <w:r w:rsidRPr="00DA161E">
              <w:rPr>
                <w:sz w:val="24"/>
              </w:rPr>
              <w:tab/>
              <w:t>различных</w:t>
            </w:r>
            <w:r w:rsidRPr="00DA161E">
              <w:rPr>
                <w:sz w:val="24"/>
              </w:rPr>
              <w:tab/>
              <w:t>путей между вершинами).</w:t>
            </w:r>
          </w:p>
          <w:p w:rsidR="009E1916" w:rsidRPr="00DA161E" w:rsidRDefault="00C21772">
            <w:pPr>
              <w:pStyle w:val="TableParagraph"/>
              <w:tabs>
                <w:tab w:val="left" w:pos="2024"/>
                <w:tab w:val="left" w:pos="2866"/>
                <w:tab w:val="left" w:pos="4051"/>
              </w:tabs>
              <w:spacing w:line="270" w:lineRule="atLeast"/>
              <w:ind w:left="107" w:right="274"/>
              <w:rPr>
                <w:sz w:val="24"/>
              </w:rPr>
            </w:pPr>
            <w:r w:rsidRPr="00DA161E">
              <w:rPr>
                <w:sz w:val="24"/>
              </w:rPr>
              <w:t>Использование</w:t>
            </w:r>
            <w:r w:rsidRPr="00DA161E">
              <w:rPr>
                <w:sz w:val="24"/>
              </w:rPr>
              <w:tab/>
              <w:t>графов,</w:t>
            </w:r>
            <w:r w:rsidRPr="00DA161E">
              <w:rPr>
                <w:spacing w:val="-4"/>
                <w:sz w:val="24"/>
              </w:rPr>
              <w:t xml:space="preserve"> </w:t>
            </w:r>
            <w:r w:rsidRPr="00DA161E">
              <w:rPr>
                <w:sz w:val="24"/>
              </w:rPr>
              <w:t>деревьев,</w:t>
            </w:r>
            <w:r w:rsidRPr="00DA161E">
              <w:rPr>
                <w:sz w:val="24"/>
              </w:rPr>
              <w:tab/>
            </w:r>
            <w:r w:rsidRPr="00DA161E">
              <w:rPr>
                <w:spacing w:val="-3"/>
                <w:sz w:val="24"/>
              </w:rPr>
              <w:t xml:space="preserve">списков </w:t>
            </w:r>
            <w:r w:rsidRPr="00DA161E">
              <w:rPr>
                <w:sz w:val="24"/>
              </w:rPr>
              <w:t xml:space="preserve">при </w:t>
            </w:r>
            <w:r w:rsidRPr="00DA161E">
              <w:rPr>
                <w:spacing w:val="55"/>
                <w:sz w:val="24"/>
              </w:rPr>
              <w:t xml:space="preserve"> </w:t>
            </w:r>
            <w:r w:rsidRPr="00DA161E">
              <w:rPr>
                <w:sz w:val="24"/>
              </w:rPr>
              <w:t>описании</w:t>
            </w:r>
            <w:r w:rsidRPr="00DA161E">
              <w:rPr>
                <w:spacing w:val="-2"/>
                <w:sz w:val="24"/>
              </w:rPr>
              <w:t xml:space="preserve"> </w:t>
            </w:r>
            <w:r w:rsidRPr="00DA161E">
              <w:rPr>
                <w:sz w:val="24"/>
              </w:rPr>
              <w:t>объектов</w:t>
            </w:r>
            <w:r w:rsidRPr="00DA161E">
              <w:rPr>
                <w:sz w:val="24"/>
              </w:rPr>
              <w:tab/>
              <w:t>и процессов окружающего мира. Бинарное</w:t>
            </w:r>
            <w:r w:rsidRPr="00DA161E">
              <w:rPr>
                <w:spacing w:val="-2"/>
                <w:sz w:val="24"/>
              </w:rPr>
              <w:t xml:space="preserve"> </w:t>
            </w:r>
            <w:r w:rsidRPr="00DA161E">
              <w:rPr>
                <w:sz w:val="24"/>
              </w:rPr>
              <w:t>дерево</w:t>
            </w:r>
          </w:p>
        </w:tc>
        <w:tc>
          <w:tcPr>
            <w:tcW w:w="4307" w:type="dxa"/>
          </w:tcPr>
          <w:p w:rsidR="009E1916" w:rsidRPr="00DA161E" w:rsidRDefault="00C21772">
            <w:pPr>
              <w:pStyle w:val="TableParagraph"/>
              <w:spacing w:line="267" w:lineRule="exact"/>
              <w:ind w:left="104"/>
              <w:rPr>
                <w:b/>
                <w:sz w:val="24"/>
              </w:rPr>
            </w:pPr>
            <w:r w:rsidRPr="00DA161E">
              <w:rPr>
                <w:b/>
                <w:sz w:val="24"/>
              </w:rPr>
              <w:t>11 класс</w:t>
            </w:r>
          </w:p>
          <w:p w:rsidR="009E1916" w:rsidRPr="00DA161E" w:rsidRDefault="00C21772">
            <w:pPr>
              <w:pStyle w:val="TableParagraph"/>
              <w:tabs>
                <w:tab w:val="left" w:pos="1483"/>
                <w:tab w:val="left" w:pos="2383"/>
              </w:tabs>
              <w:ind w:left="104" w:right="97"/>
              <w:rPr>
                <w:sz w:val="24"/>
              </w:rPr>
            </w:pPr>
            <w:r w:rsidRPr="00DA161E">
              <w:rPr>
                <w:b/>
                <w:sz w:val="24"/>
              </w:rPr>
              <w:t>Глава</w:t>
            </w:r>
            <w:r w:rsidRPr="00DA161E">
              <w:rPr>
                <w:b/>
                <w:sz w:val="24"/>
              </w:rPr>
              <w:tab/>
              <w:t>3.</w:t>
            </w:r>
            <w:r w:rsidRPr="00DA161E">
              <w:rPr>
                <w:b/>
                <w:sz w:val="24"/>
              </w:rPr>
              <w:tab/>
            </w:r>
            <w:r w:rsidRPr="00DA161E">
              <w:rPr>
                <w:spacing w:val="-1"/>
                <w:sz w:val="24"/>
              </w:rPr>
              <w:t xml:space="preserve">Информационное </w:t>
            </w:r>
            <w:r w:rsidRPr="00DA161E">
              <w:rPr>
                <w:sz w:val="24"/>
              </w:rPr>
              <w:t>моделирование</w:t>
            </w:r>
          </w:p>
          <w:p w:rsidR="009E1916" w:rsidRPr="00DA161E" w:rsidRDefault="00C21772">
            <w:pPr>
              <w:pStyle w:val="TableParagraph"/>
              <w:ind w:left="104"/>
              <w:rPr>
                <w:sz w:val="24"/>
              </w:rPr>
            </w:pPr>
            <w:r w:rsidRPr="00DA161E">
              <w:rPr>
                <w:sz w:val="24"/>
              </w:rPr>
              <w:t>§ 10. Модели и моделирование</w:t>
            </w:r>
          </w:p>
          <w:p w:rsidR="009E1916" w:rsidRPr="00DA161E" w:rsidRDefault="00C21772">
            <w:pPr>
              <w:pStyle w:val="TableParagraph"/>
              <w:ind w:left="104"/>
              <w:rPr>
                <w:sz w:val="24"/>
              </w:rPr>
            </w:pPr>
            <w:r w:rsidRPr="00DA161E">
              <w:rPr>
                <w:sz w:val="24"/>
              </w:rPr>
              <w:t>3. Графы, деревья и таблицы</w:t>
            </w:r>
          </w:p>
          <w:p w:rsidR="009E1916" w:rsidRPr="00DA161E" w:rsidRDefault="00C21772">
            <w:pPr>
              <w:pStyle w:val="TableParagraph"/>
              <w:ind w:left="104"/>
              <w:rPr>
                <w:sz w:val="24"/>
              </w:rPr>
            </w:pPr>
            <w:r w:rsidRPr="00DA161E">
              <w:rPr>
                <w:sz w:val="24"/>
              </w:rPr>
              <w:t>§ 11. Моделирование на графах</w:t>
            </w:r>
          </w:p>
          <w:p w:rsidR="009E1916" w:rsidRPr="00DA161E" w:rsidRDefault="00C21772">
            <w:pPr>
              <w:pStyle w:val="TableParagraph"/>
              <w:tabs>
                <w:tab w:val="left" w:pos="1407"/>
                <w:tab w:val="left" w:pos="2956"/>
              </w:tabs>
              <w:ind w:left="104" w:right="100"/>
              <w:rPr>
                <w:sz w:val="24"/>
              </w:rPr>
            </w:pPr>
            <w:r w:rsidRPr="00DA161E">
              <w:rPr>
                <w:sz w:val="24"/>
              </w:rPr>
              <w:t>1.</w:t>
            </w:r>
            <w:r w:rsidRPr="00DA161E">
              <w:rPr>
                <w:sz w:val="24"/>
              </w:rPr>
              <w:tab/>
              <w:t>Алгоритмы</w:t>
            </w:r>
            <w:r w:rsidRPr="00DA161E">
              <w:rPr>
                <w:sz w:val="24"/>
              </w:rPr>
              <w:tab/>
            </w:r>
            <w:r w:rsidRPr="00DA161E">
              <w:rPr>
                <w:spacing w:val="-3"/>
                <w:sz w:val="24"/>
              </w:rPr>
              <w:t xml:space="preserve">нахождения </w:t>
            </w:r>
            <w:r w:rsidRPr="00DA161E">
              <w:rPr>
                <w:sz w:val="24"/>
              </w:rPr>
              <w:t>кратчайших</w:t>
            </w:r>
            <w:r w:rsidRPr="00DA161E">
              <w:rPr>
                <w:spacing w:val="1"/>
                <w:sz w:val="24"/>
              </w:rPr>
              <w:t xml:space="preserve"> </w:t>
            </w:r>
            <w:r w:rsidRPr="00DA161E">
              <w:rPr>
                <w:sz w:val="24"/>
              </w:rPr>
              <w:t>путей</w:t>
            </w:r>
          </w:p>
        </w:tc>
      </w:tr>
      <w:tr w:rsidR="009E1916" w:rsidRPr="00DA161E">
        <w:trPr>
          <w:trHeight w:val="275"/>
        </w:trPr>
        <w:tc>
          <w:tcPr>
            <w:tcW w:w="9466" w:type="dxa"/>
            <w:gridSpan w:val="2"/>
          </w:tcPr>
          <w:p w:rsidR="009E1916" w:rsidRPr="00DA161E" w:rsidRDefault="00C21772">
            <w:pPr>
              <w:pStyle w:val="TableParagraph"/>
              <w:spacing w:line="256" w:lineRule="exact"/>
              <w:ind w:left="478" w:right="471"/>
              <w:jc w:val="center"/>
              <w:rPr>
                <w:b/>
                <w:sz w:val="24"/>
              </w:rPr>
            </w:pPr>
            <w:r w:rsidRPr="00DA161E">
              <w:rPr>
                <w:b/>
                <w:sz w:val="24"/>
              </w:rPr>
              <w:t>Алгоритмы и элементы программирования</w:t>
            </w:r>
          </w:p>
        </w:tc>
      </w:tr>
      <w:tr w:rsidR="009E1916" w:rsidRPr="00DA161E">
        <w:trPr>
          <w:trHeight w:val="3864"/>
        </w:trPr>
        <w:tc>
          <w:tcPr>
            <w:tcW w:w="5159" w:type="dxa"/>
          </w:tcPr>
          <w:p w:rsidR="009E1916" w:rsidRPr="00DA161E" w:rsidRDefault="00C21772">
            <w:pPr>
              <w:pStyle w:val="TableParagraph"/>
              <w:ind w:left="107" w:right="755"/>
              <w:rPr>
                <w:sz w:val="24"/>
              </w:rPr>
            </w:pPr>
            <w:r w:rsidRPr="00DA161E">
              <w:rPr>
                <w:sz w:val="24"/>
              </w:rPr>
              <w:t>Алгоритмические конструкции. Подпрограммы. Рекурсивные алгоритмы. Табличные величины (массивы)</w:t>
            </w:r>
          </w:p>
          <w:p w:rsidR="009E1916" w:rsidRPr="00DA161E" w:rsidRDefault="00C21772">
            <w:pPr>
              <w:pStyle w:val="TableParagraph"/>
              <w:ind w:left="107" w:right="933"/>
              <w:rPr>
                <w:sz w:val="24"/>
              </w:rPr>
            </w:pPr>
            <w:r w:rsidRPr="00DA161E">
              <w:rPr>
                <w:sz w:val="24"/>
              </w:rPr>
              <w:t>Запись алгоритмических конструкций в выбранном языке программирования</w:t>
            </w:r>
          </w:p>
        </w:tc>
        <w:tc>
          <w:tcPr>
            <w:tcW w:w="4307" w:type="dxa"/>
          </w:tcPr>
          <w:p w:rsidR="009E1916" w:rsidRPr="00DA161E" w:rsidRDefault="00C21772">
            <w:pPr>
              <w:pStyle w:val="TableParagraph"/>
              <w:spacing w:line="265" w:lineRule="exact"/>
              <w:ind w:left="104"/>
              <w:rPr>
                <w:b/>
                <w:sz w:val="24"/>
              </w:rPr>
            </w:pPr>
            <w:r w:rsidRPr="00DA161E">
              <w:rPr>
                <w:b/>
                <w:sz w:val="24"/>
              </w:rPr>
              <w:t>11 класс</w:t>
            </w:r>
          </w:p>
          <w:p w:rsidR="009E1916" w:rsidRPr="00DA161E" w:rsidRDefault="00C21772">
            <w:pPr>
              <w:pStyle w:val="TableParagraph"/>
              <w:ind w:left="104" w:right="807"/>
              <w:rPr>
                <w:sz w:val="24"/>
              </w:rPr>
            </w:pPr>
            <w:r w:rsidRPr="00DA161E">
              <w:rPr>
                <w:b/>
                <w:sz w:val="24"/>
              </w:rPr>
              <w:t xml:space="preserve">Глава 2. </w:t>
            </w:r>
            <w:r w:rsidRPr="00DA161E">
              <w:rPr>
                <w:sz w:val="24"/>
              </w:rPr>
              <w:t>Алгоритмы и элементы программирования</w:t>
            </w:r>
          </w:p>
          <w:p w:rsidR="009E1916" w:rsidRPr="00DA161E" w:rsidRDefault="00C21772">
            <w:pPr>
              <w:pStyle w:val="TableParagraph"/>
              <w:tabs>
                <w:tab w:val="left" w:pos="1642"/>
                <w:tab w:val="left" w:pos="3240"/>
              </w:tabs>
              <w:ind w:left="104" w:right="101"/>
              <w:rPr>
                <w:sz w:val="24"/>
              </w:rPr>
            </w:pPr>
            <w:r w:rsidRPr="00DA161E">
              <w:rPr>
                <w:sz w:val="24"/>
              </w:rPr>
              <w:t>§ 5. Основные сведения об алгоритмах 1.Понятие</w:t>
            </w:r>
            <w:r w:rsidRPr="00DA161E">
              <w:rPr>
                <w:sz w:val="24"/>
              </w:rPr>
              <w:tab/>
              <w:t>алгоритма.</w:t>
            </w:r>
            <w:r w:rsidRPr="00DA161E">
              <w:rPr>
                <w:sz w:val="24"/>
              </w:rPr>
              <w:tab/>
            </w:r>
            <w:r w:rsidRPr="00DA161E">
              <w:rPr>
                <w:spacing w:val="-3"/>
                <w:sz w:val="24"/>
              </w:rPr>
              <w:t xml:space="preserve">Свойства </w:t>
            </w:r>
            <w:r w:rsidRPr="00DA161E">
              <w:rPr>
                <w:sz w:val="24"/>
              </w:rPr>
              <w:t>алгоритма</w:t>
            </w:r>
          </w:p>
          <w:p w:rsidR="009E1916" w:rsidRPr="00DA161E" w:rsidRDefault="00C21772">
            <w:pPr>
              <w:pStyle w:val="TableParagraph"/>
              <w:ind w:left="104"/>
              <w:rPr>
                <w:sz w:val="24"/>
              </w:rPr>
            </w:pPr>
            <w:r w:rsidRPr="00DA161E">
              <w:rPr>
                <w:sz w:val="24"/>
              </w:rPr>
              <w:t>2.Способы записи алгоритма</w:t>
            </w:r>
          </w:p>
          <w:p w:rsidR="009E1916" w:rsidRPr="00DA161E" w:rsidRDefault="00C21772">
            <w:pPr>
              <w:pStyle w:val="TableParagraph"/>
              <w:tabs>
                <w:tab w:val="left" w:pos="2448"/>
              </w:tabs>
              <w:ind w:left="104" w:right="100"/>
              <w:rPr>
                <w:sz w:val="24"/>
              </w:rPr>
            </w:pPr>
            <w:r w:rsidRPr="00DA161E">
              <w:rPr>
                <w:sz w:val="24"/>
              </w:rPr>
              <w:t>§ 6. Алгоритмические структуры 1.Последовательная</w:t>
            </w:r>
            <w:r w:rsidRPr="00DA161E">
              <w:rPr>
                <w:sz w:val="24"/>
              </w:rPr>
              <w:tab/>
            </w:r>
            <w:r w:rsidRPr="00DA161E">
              <w:rPr>
                <w:spacing w:val="-1"/>
                <w:sz w:val="24"/>
              </w:rPr>
              <w:t xml:space="preserve">алгоритмическая </w:t>
            </w:r>
            <w:r w:rsidRPr="00DA161E">
              <w:rPr>
                <w:sz w:val="24"/>
              </w:rPr>
              <w:t>конструкция</w:t>
            </w:r>
          </w:p>
          <w:p w:rsidR="009E1916" w:rsidRPr="00DA161E" w:rsidRDefault="00C21772">
            <w:pPr>
              <w:pStyle w:val="TableParagraph"/>
              <w:numPr>
                <w:ilvl w:val="0"/>
                <w:numId w:val="201"/>
              </w:numPr>
              <w:tabs>
                <w:tab w:val="left" w:pos="286"/>
                <w:tab w:val="left" w:pos="2448"/>
              </w:tabs>
              <w:ind w:right="100" w:firstLine="0"/>
              <w:rPr>
                <w:sz w:val="24"/>
              </w:rPr>
            </w:pPr>
            <w:r w:rsidRPr="00DA161E">
              <w:rPr>
                <w:sz w:val="24"/>
              </w:rPr>
              <w:t>Ветвящаяся</w:t>
            </w:r>
            <w:r w:rsidRPr="00DA161E">
              <w:rPr>
                <w:sz w:val="24"/>
              </w:rPr>
              <w:tab/>
            </w:r>
            <w:r w:rsidRPr="00DA161E">
              <w:rPr>
                <w:spacing w:val="-1"/>
                <w:sz w:val="24"/>
              </w:rPr>
              <w:t xml:space="preserve">алгоритмическая </w:t>
            </w:r>
            <w:r w:rsidRPr="00DA161E">
              <w:rPr>
                <w:sz w:val="24"/>
              </w:rPr>
              <w:t>конструкция</w:t>
            </w:r>
          </w:p>
          <w:p w:rsidR="009E1916" w:rsidRPr="00DA161E" w:rsidRDefault="00C21772">
            <w:pPr>
              <w:pStyle w:val="TableParagraph"/>
              <w:numPr>
                <w:ilvl w:val="0"/>
                <w:numId w:val="201"/>
              </w:numPr>
              <w:tabs>
                <w:tab w:val="left" w:pos="286"/>
                <w:tab w:val="left" w:pos="2450"/>
              </w:tabs>
              <w:spacing w:line="270" w:lineRule="atLeast"/>
              <w:ind w:right="100" w:firstLine="0"/>
              <w:rPr>
                <w:sz w:val="24"/>
              </w:rPr>
            </w:pPr>
            <w:r w:rsidRPr="00DA161E">
              <w:rPr>
                <w:sz w:val="24"/>
              </w:rPr>
              <w:t>Циклическая</w:t>
            </w:r>
            <w:r w:rsidRPr="00DA161E">
              <w:rPr>
                <w:sz w:val="24"/>
              </w:rPr>
              <w:tab/>
            </w:r>
            <w:r w:rsidRPr="00DA161E">
              <w:rPr>
                <w:spacing w:val="-1"/>
                <w:sz w:val="24"/>
              </w:rPr>
              <w:t xml:space="preserve">алгоритмическая </w:t>
            </w:r>
            <w:r w:rsidRPr="00DA161E">
              <w:rPr>
                <w:sz w:val="24"/>
              </w:rPr>
              <w:t>конструкция</w:t>
            </w:r>
          </w:p>
        </w:tc>
      </w:tr>
      <w:tr w:rsidR="009E1916" w:rsidRPr="00DA161E">
        <w:trPr>
          <w:trHeight w:val="7176"/>
        </w:trPr>
        <w:tc>
          <w:tcPr>
            <w:tcW w:w="5159" w:type="dxa"/>
          </w:tcPr>
          <w:p w:rsidR="009E1916" w:rsidRPr="00DA161E" w:rsidRDefault="00C21772">
            <w:pPr>
              <w:pStyle w:val="TableParagraph"/>
              <w:ind w:left="107" w:right="578"/>
              <w:rPr>
                <w:sz w:val="24"/>
              </w:rPr>
            </w:pPr>
            <w:r w:rsidRPr="00DA161E">
              <w:rPr>
                <w:sz w:val="24"/>
              </w:rPr>
              <w:t>Составление алгоритмов и их программная реализация</w:t>
            </w:r>
          </w:p>
          <w:p w:rsidR="009E1916" w:rsidRPr="00DA161E" w:rsidRDefault="00C21772">
            <w:pPr>
              <w:pStyle w:val="TableParagraph"/>
              <w:ind w:left="107" w:right="114"/>
              <w:rPr>
                <w:sz w:val="24"/>
              </w:rPr>
            </w:pPr>
            <w:r w:rsidRPr="00DA161E">
              <w:rPr>
                <w:sz w:val="24"/>
              </w:rPr>
              <w:t>Этапы решения задач на компьютере. Операторы языка программирования, основные конструкции языка программирования.</w:t>
            </w:r>
          </w:p>
          <w:p w:rsidR="009E1916" w:rsidRPr="00DA161E" w:rsidRDefault="00C21772">
            <w:pPr>
              <w:pStyle w:val="TableParagraph"/>
              <w:ind w:left="107" w:right="673"/>
              <w:rPr>
                <w:sz w:val="24"/>
              </w:rPr>
            </w:pPr>
            <w:r w:rsidRPr="00DA161E">
              <w:rPr>
                <w:sz w:val="24"/>
              </w:rPr>
              <w:t>Типы и структуры данных. Кодирование базовых алгоритмических конструкций на выбранном языке программирования.</w:t>
            </w:r>
          </w:p>
          <w:p w:rsidR="009E1916" w:rsidRPr="00DA161E" w:rsidRDefault="00C21772">
            <w:pPr>
              <w:pStyle w:val="TableParagraph"/>
              <w:ind w:left="107" w:right="349"/>
              <w:rPr>
                <w:sz w:val="24"/>
              </w:rPr>
            </w:pPr>
            <w:r w:rsidRPr="00DA161E">
              <w:rPr>
                <w:sz w:val="24"/>
              </w:rPr>
              <w:t>Интегрированная среда разработки программ на выбранном языке программирования.</w:t>
            </w:r>
          </w:p>
          <w:p w:rsidR="009E1916" w:rsidRPr="00DA161E" w:rsidRDefault="00C21772">
            <w:pPr>
              <w:pStyle w:val="TableParagraph"/>
              <w:ind w:left="107" w:right="545" w:firstLine="60"/>
              <w:rPr>
                <w:sz w:val="24"/>
              </w:rPr>
            </w:pPr>
            <w:r w:rsidRPr="00DA161E">
              <w:rPr>
                <w:sz w:val="24"/>
              </w:rPr>
              <w:t>Интерфейс выбранной среды. Составление алгоритмов и программ ввыбранной среде программирования.</w:t>
            </w:r>
          </w:p>
          <w:p w:rsidR="009E1916" w:rsidRPr="00DA161E" w:rsidRDefault="00C21772">
            <w:pPr>
              <w:pStyle w:val="TableParagraph"/>
              <w:ind w:left="107" w:right="1571"/>
              <w:rPr>
                <w:sz w:val="24"/>
              </w:rPr>
            </w:pPr>
            <w:r w:rsidRPr="00DA161E">
              <w:rPr>
                <w:sz w:val="24"/>
              </w:rPr>
              <w:t>Приемы отладки программ Проверка работоспособности про</w:t>
            </w:r>
          </w:p>
          <w:p w:rsidR="009E1916" w:rsidRPr="00DA161E" w:rsidRDefault="00C21772">
            <w:pPr>
              <w:pStyle w:val="TableParagraph"/>
              <w:ind w:left="107" w:right="578"/>
              <w:rPr>
                <w:sz w:val="24"/>
              </w:rPr>
            </w:pPr>
            <w:r w:rsidRPr="00DA161E">
              <w:rPr>
                <w:sz w:val="24"/>
              </w:rPr>
              <w:t>грамм с использованием трассировочных таблиц.</w:t>
            </w:r>
          </w:p>
          <w:p w:rsidR="009E1916" w:rsidRPr="00DA161E" w:rsidRDefault="00C21772">
            <w:pPr>
              <w:pStyle w:val="TableParagraph"/>
              <w:ind w:left="107" w:right="391"/>
              <w:rPr>
                <w:sz w:val="24"/>
              </w:rPr>
            </w:pPr>
            <w:r w:rsidRPr="00DA161E">
              <w:rPr>
                <w:sz w:val="24"/>
              </w:rPr>
              <w:t>Разработка и программная реализация алгоритмов решения типовых задач базового уровня изразличных предметных областей Примеры задач:</w:t>
            </w:r>
          </w:p>
          <w:p w:rsidR="009E1916" w:rsidRPr="00DA161E" w:rsidRDefault="00C21772">
            <w:pPr>
              <w:pStyle w:val="TableParagraph"/>
              <w:spacing w:line="270" w:lineRule="atLeast"/>
              <w:ind w:left="107" w:firstLine="60"/>
              <w:rPr>
                <w:sz w:val="24"/>
              </w:rPr>
            </w:pPr>
            <w:r w:rsidRPr="00DA161E">
              <w:rPr>
                <w:sz w:val="24"/>
              </w:rPr>
              <w:t>– 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w:t>
            </w:r>
          </w:p>
        </w:tc>
        <w:tc>
          <w:tcPr>
            <w:tcW w:w="4307" w:type="dxa"/>
          </w:tcPr>
          <w:p w:rsidR="009E1916" w:rsidRPr="00DA161E" w:rsidRDefault="00C21772">
            <w:pPr>
              <w:pStyle w:val="TableParagraph"/>
              <w:spacing w:line="265" w:lineRule="exact"/>
              <w:ind w:left="104"/>
              <w:rPr>
                <w:b/>
                <w:sz w:val="24"/>
              </w:rPr>
            </w:pPr>
            <w:r w:rsidRPr="00DA161E">
              <w:rPr>
                <w:b/>
                <w:sz w:val="24"/>
              </w:rPr>
              <w:t>11 класс</w:t>
            </w:r>
          </w:p>
          <w:p w:rsidR="009E1916" w:rsidRPr="00DA161E" w:rsidRDefault="00C21772">
            <w:pPr>
              <w:pStyle w:val="TableParagraph"/>
              <w:ind w:left="104" w:right="807"/>
              <w:rPr>
                <w:sz w:val="24"/>
              </w:rPr>
            </w:pPr>
            <w:r w:rsidRPr="00DA161E">
              <w:rPr>
                <w:b/>
                <w:sz w:val="24"/>
              </w:rPr>
              <w:t xml:space="preserve">Глава 2. </w:t>
            </w:r>
            <w:r w:rsidRPr="00DA161E">
              <w:rPr>
                <w:sz w:val="24"/>
              </w:rPr>
              <w:t>Алгоритмы и элементы программирования</w:t>
            </w:r>
          </w:p>
          <w:p w:rsidR="009E1916" w:rsidRPr="00DA161E" w:rsidRDefault="00C21772">
            <w:pPr>
              <w:pStyle w:val="TableParagraph"/>
              <w:ind w:left="104" w:right="745"/>
              <w:rPr>
                <w:sz w:val="24"/>
              </w:rPr>
            </w:pPr>
            <w:r w:rsidRPr="00DA161E">
              <w:rPr>
                <w:sz w:val="24"/>
              </w:rPr>
              <w:t>§ 7. Запись алгоритмов на языках программирования</w:t>
            </w:r>
          </w:p>
          <w:p w:rsidR="009E1916" w:rsidRPr="00DA161E" w:rsidRDefault="00C21772">
            <w:pPr>
              <w:pStyle w:val="TableParagraph"/>
              <w:numPr>
                <w:ilvl w:val="0"/>
                <w:numId w:val="200"/>
              </w:numPr>
              <w:tabs>
                <w:tab w:val="left" w:pos="345"/>
              </w:tabs>
              <w:ind w:hanging="241"/>
              <w:rPr>
                <w:sz w:val="24"/>
              </w:rPr>
            </w:pPr>
            <w:r w:rsidRPr="00DA161E">
              <w:rPr>
                <w:sz w:val="24"/>
              </w:rPr>
              <w:t>Структурная организация</w:t>
            </w:r>
            <w:r w:rsidRPr="00DA161E">
              <w:rPr>
                <w:spacing w:val="-3"/>
                <w:sz w:val="24"/>
              </w:rPr>
              <w:t xml:space="preserve"> </w:t>
            </w:r>
            <w:r w:rsidRPr="00DA161E">
              <w:rPr>
                <w:sz w:val="24"/>
              </w:rPr>
              <w:t>данных</w:t>
            </w:r>
          </w:p>
          <w:p w:rsidR="009E1916" w:rsidRPr="00DA161E" w:rsidRDefault="00C21772">
            <w:pPr>
              <w:pStyle w:val="TableParagraph"/>
              <w:numPr>
                <w:ilvl w:val="0"/>
                <w:numId w:val="200"/>
              </w:numPr>
              <w:tabs>
                <w:tab w:val="left" w:pos="345"/>
              </w:tabs>
              <w:ind w:left="104" w:right="1008" w:firstLine="0"/>
              <w:rPr>
                <w:sz w:val="24"/>
              </w:rPr>
            </w:pPr>
            <w:r w:rsidRPr="00DA161E">
              <w:rPr>
                <w:sz w:val="24"/>
              </w:rPr>
              <w:t>Некоторые сведения о языке программирования</w:t>
            </w:r>
            <w:r w:rsidRPr="00DA161E">
              <w:rPr>
                <w:spacing w:val="-1"/>
                <w:sz w:val="24"/>
              </w:rPr>
              <w:t xml:space="preserve"> </w:t>
            </w:r>
            <w:r w:rsidRPr="00DA161E">
              <w:rPr>
                <w:sz w:val="24"/>
              </w:rPr>
              <w:t>Pascal</w:t>
            </w:r>
          </w:p>
          <w:p w:rsidR="009E1916" w:rsidRPr="00DA161E" w:rsidRDefault="00C21772">
            <w:pPr>
              <w:pStyle w:val="TableParagraph"/>
              <w:ind w:left="104" w:right="203"/>
              <w:rPr>
                <w:sz w:val="24"/>
              </w:rPr>
            </w:pPr>
            <w:r w:rsidRPr="00DA161E">
              <w:rPr>
                <w:sz w:val="24"/>
              </w:rPr>
              <w:t>§ 8. Структурированные типы данных. Массивы</w:t>
            </w:r>
          </w:p>
          <w:p w:rsidR="009E1916" w:rsidRPr="00DA161E" w:rsidRDefault="00C21772">
            <w:pPr>
              <w:pStyle w:val="TableParagraph"/>
              <w:numPr>
                <w:ilvl w:val="0"/>
                <w:numId w:val="199"/>
              </w:numPr>
              <w:tabs>
                <w:tab w:val="left" w:pos="345"/>
              </w:tabs>
              <w:ind w:right="612" w:firstLine="0"/>
              <w:rPr>
                <w:sz w:val="24"/>
              </w:rPr>
            </w:pPr>
            <w:r w:rsidRPr="00DA161E">
              <w:rPr>
                <w:sz w:val="24"/>
              </w:rPr>
              <w:t>Общие сведения об одномерных массивах</w:t>
            </w:r>
          </w:p>
          <w:p w:rsidR="009E1916" w:rsidRPr="00DA161E" w:rsidRDefault="00C21772">
            <w:pPr>
              <w:pStyle w:val="TableParagraph"/>
              <w:numPr>
                <w:ilvl w:val="0"/>
                <w:numId w:val="199"/>
              </w:numPr>
              <w:tabs>
                <w:tab w:val="left" w:pos="345"/>
              </w:tabs>
              <w:ind w:right="137" w:firstLine="0"/>
              <w:rPr>
                <w:sz w:val="24"/>
              </w:rPr>
            </w:pPr>
            <w:r w:rsidRPr="00DA161E">
              <w:rPr>
                <w:sz w:val="24"/>
              </w:rPr>
              <w:t>Задачи поиска элемента с заданными свойствами</w:t>
            </w:r>
          </w:p>
          <w:p w:rsidR="009E1916" w:rsidRPr="00DA161E" w:rsidRDefault="00C21772">
            <w:pPr>
              <w:pStyle w:val="TableParagraph"/>
              <w:numPr>
                <w:ilvl w:val="0"/>
                <w:numId w:val="199"/>
              </w:numPr>
              <w:tabs>
                <w:tab w:val="left" w:pos="345"/>
              </w:tabs>
              <w:ind w:right="460" w:firstLine="0"/>
              <w:rPr>
                <w:sz w:val="24"/>
              </w:rPr>
            </w:pPr>
            <w:r w:rsidRPr="00DA161E">
              <w:rPr>
                <w:sz w:val="24"/>
              </w:rPr>
              <w:t>Проверка соответствия элементов массива некоторому</w:t>
            </w:r>
            <w:r w:rsidRPr="00DA161E">
              <w:rPr>
                <w:spacing w:val="-3"/>
                <w:sz w:val="24"/>
              </w:rPr>
              <w:t xml:space="preserve"> </w:t>
            </w:r>
            <w:r w:rsidRPr="00DA161E">
              <w:rPr>
                <w:sz w:val="24"/>
              </w:rPr>
              <w:t>условию</w:t>
            </w:r>
          </w:p>
          <w:p w:rsidR="009E1916" w:rsidRPr="00DA161E" w:rsidRDefault="00C21772">
            <w:pPr>
              <w:pStyle w:val="TableParagraph"/>
              <w:numPr>
                <w:ilvl w:val="0"/>
                <w:numId w:val="199"/>
              </w:numPr>
              <w:tabs>
                <w:tab w:val="left" w:pos="345"/>
              </w:tabs>
              <w:ind w:right="834" w:firstLine="0"/>
              <w:rPr>
                <w:sz w:val="24"/>
              </w:rPr>
            </w:pPr>
            <w:r w:rsidRPr="00DA161E">
              <w:rPr>
                <w:sz w:val="24"/>
              </w:rPr>
              <w:t>Удаление и вставка</w:t>
            </w:r>
            <w:r w:rsidRPr="00DA161E">
              <w:rPr>
                <w:spacing w:val="-14"/>
                <w:sz w:val="24"/>
              </w:rPr>
              <w:t xml:space="preserve"> </w:t>
            </w:r>
            <w:r w:rsidRPr="00DA161E">
              <w:rPr>
                <w:sz w:val="24"/>
              </w:rPr>
              <w:t>элементов массива</w:t>
            </w:r>
          </w:p>
          <w:p w:rsidR="009E1916" w:rsidRPr="00DA161E" w:rsidRDefault="00C21772">
            <w:pPr>
              <w:pStyle w:val="TableParagraph"/>
              <w:numPr>
                <w:ilvl w:val="0"/>
                <w:numId w:val="199"/>
              </w:numPr>
              <w:tabs>
                <w:tab w:val="left" w:pos="345"/>
              </w:tabs>
              <w:ind w:right="922" w:firstLine="0"/>
              <w:rPr>
                <w:sz w:val="24"/>
              </w:rPr>
            </w:pPr>
            <w:r w:rsidRPr="00DA161E">
              <w:rPr>
                <w:sz w:val="24"/>
              </w:rPr>
              <w:t>Перестановка всех</w:t>
            </w:r>
            <w:r w:rsidRPr="00DA161E">
              <w:rPr>
                <w:spacing w:val="-10"/>
                <w:sz w:val="24"/>
              </w:rPr>
              <w:t xml:space="preserve"> </w:t>
            </w:r>
            <w:r w:rsidRPr="00DA161E">
              <w:rPr>
                <w:sz w:val="24"/>
              </w:rPr>
              <w:t>элементов массива в обратном</w:t>
            </w:r>
            <w:r w:rsidRPr="00DA161E">
              <w:rPr>
                <w:spacing w:val="-5"/>
                <w:sz w:val="24"/>
              </w:rPr>
              <w:t xml:space="preserve"> </w:t>
            </w:r>
            <w:r w:rsidRPr="00DA161E">
              <w:rPr>
                <w:sz w:val="24"/>
              </w:rPr>
              <w:t>порядке</w:t>
            </w:r>
          </w:p>
          <w:p w:rsidR="009E1916" w:rsidRPr="00DA161E" w:rsidRDefault="00C21772">
            <w:pPr>
              <w:pStyle w:val="TableParagraph"/>
              <w:numPr>
                <w:ilvl w:val="0"/>
                <w:numId w:val="199"/>
              </w:numPr>
              <w:tabs>
                <w:tab w:val="left" w:pos="345"/>
              </w:tabs>
              <w:ind w:left="344" w:hanging="241"/>
              <w:rPr>
                <w:sz w:val="24"/>
              </w:rPr>
            </w:pPr>
            <w:r w:rsidRPr="00DA161E">
              <w:rPr>
                <w:sz w:val="24"/>
              </w:rPr>
              <w:t>Сортировка</w:t>
            </w:r>
            <w:r w:rsidRPr="00DA161E">
              <w:rPr>
                <w:spacing w:val="-1"/>
                <w:sz w:val="24"/>
              </w:rPr>
              <w:t xml:space="preserve"> </w:t>
            </w:r>
            <w:r w:rsidRPr="00DA161E">
              <w:rPr>
                <w:sz w:val="24"/>
              </w:rPr>
              <w:t>массива</w:t>
            </w:r>
          </w:p>
          <w:p w:rsidR="009E1916" w:rsidRPr="00DA161E" w:rsidRDefault="00C21772">
            <w:pPr>
              <w:pStyle w:val="TableParagraph"/>
              <w:ind w:left="104"/>
              <w:rPr>
                <w:sz w:val="24"/>
              </w:rPr>
            </w:pPr>
            <w:r w:rsidRPr="00DA161E">
              <w:rPr>
                <w:sz w:val="24"/>
              </w:rPr>
              <w:t>§ 9. Структурное программирование</w:t>
            </w:r>
          </w:p>
          <w:p w:rsidR="009E1916" w:rsidRPr="00DA161E" w:rsidRDefault="00C21772">
            <w:pPr>
              <w:pStyle w:val="TableParagraph"/>
              <w:numPr>
                <w:ilvl w:val="0"/>
                <w:numId w:val="198"/>
              </w:numPr>
              <w:tabs>
                <w:tab w:val="left" w:pos="345"/>
              </w:tabs>
              <w:ind w:right="148" w:firstLine="0"/>
              <w:rPr>
                <w:sz w:val="24"/>
              </w:rPr>
            </w:pPr>
            <w:r w:rsidRPr="00DA161E">
              <w:rPr>
                <w:sz w:val="24"/>
              </w:rPr>
              <w:t>Общее представление о</w:t>
            </w:r>
            <w:r w:rsidRPr="00DA161E">
              <w:rPr>
                <w:spacing w:val="-14"/>
                <w:sz w:val="24"/>
              </w:rPr>
              <w:t xml:space="preserve"> </w:t>
            </w:r>
            <w:r w:rsidRPr="00DA161E">
              <w:rPr>
                <w:sz w:val="24"/>
              </w:rPr>
              <w:t>структурном программировании</w:t>
            </w:r>
          </w:p>
          <w:p w:rsidR="009E1916" w:rsidRPr="00DA161E" w:rsidRDefault="00C21772">
            <w:pPr>
              <w:pStyle w:val="TableParagraph"/>
              <w:numPr>
                <w:ilvl w:val="0"/>
                <w:numId w:val="198"/>
              </w:numPr>
              <w:tabs>
                <w:tab w:val="left" w:pos="345"/>
              </w:tabs>
              <w:ind w:left="344" w:hanging="241"/>
              <w:rPr>
                <w:sz w:val="24"/>
              </w:rPr>
            </w:pPr>
            <w:r w:rsidRPr="00DA161E">
              <w:rPr>
                <w:sz w:val="24"/>
              </w:rPr>
              <w:t>Вспомогательный</w:t>
            </w:r>
            <w:r w:rsidRPr="00DA161E">
              <w:rPr>
                <w:spacing w:val="-1"/>
                <w:sz w:val="24"/>
              </w:rPr>
              <w:t xml:space="preserve"> </w:t>
            </w:r>
            <w:r w:rsidRPr="00DA161E">
              <w:rPr>
                <w:sz w:val="24"/>
              </w:rPr>
              <w:t>алгоритм</w:t>
            </w:r>
          </w:p>
          <w:p w:rsidR="009E1916" w:rsidRPr="00DA161E" w:rsidRDefault="00C21772">
            <w:pPr>
              <w:pStyle w:val="TableParagraph"/>
              <w:numPr>
                <w:ilvl w:val="0"/>
                <w:numId w:val="198"/>
              </w:numPr>
              <w:tabs>
                <w:tab w:val="left" w:pos="345"/>
              </w:tabs>
              <w:spacing w:line="269" w:lineRule="exact"/>
              <w:ind w:left="344" w:hanging="241"/>
              <w:rPr>
                <w:sz w:val="24"/>
              </w:rPr>
            </w:pPr>
            <w:r w:rsidRPr="00DA161E">
              <w:rPr>
                <w:sz w:val="24"/>
              </w:rPr>
              <w:t>Рекурсивные</w:t>
            </w:r>
            <w:r w:rsidRPr="00DA161E">
              <w:rPr>
                <w:spacing w:val="-3"/>
                <w:sz w:val="24"/>
              </w:rPr>
              <w:t xml:space="preserve"> </w:t>
            </w:r>
            <w:r w:rsidRPr="00DA161E">
              <w:rPr>
                <w:sz w:val="24"/>
              </w:rPr>
              <w:t>алгоритмы</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59"/>
        <w:gridCol w:w="4307"/>
      </w:tblGrid>
      <w:tr w:rsidR="009E1916" w:rsidRPr="00DA161E">
        <w:trPr>
          <w:trHeight w:val="5244"/>
        </w:trPr>
        <w:tc>
          <w:tcPr>
            <w:tcW w:w="5159" w:type="dxa"/>
          </w:tcPr>
          <w:p w:rsidR="009E1916" w:rsidRPr="00DA161E" w:rsidRDefault="00C21772">
            <w:pPr>
              <w:pStyle w:val="TableParagraph"/>
              <w:ind w:left="107" w:right="799"/>
              <w:rPr>
                <w:sz w:val="24"/>
              </w:rPr>
            </w:pPr>
            <w:r w:rsidRPr="00DA161E">
              <w:rPr>
                <w:sz w:val="24"/>
              </w:rPr>
              <w:t>массива);алгоритмы анализа записей чисел в позиционной системе счисления;</w:t>
            </w:r>
          </w:p>
          <w:p w:rsidR="009E1916" w:rsidRPr="00DA161E" w:rsidRDefault="00C21772">
            <w:pPr>
              <w:pStyle w:val="TableParagraph"/>
              <w:ind w:left="107" w:right="427"/>
              <w:rPr>
                <w:sz w:val="24"/>
              </w:rPr>
            </w:pPr>
            <w:r w:rsidRPr="00DA161E">
              <w:rPr>
                <w:sz w:val="24"/>
              </w:rPr>
              <w:t>алгоритмы решения задач методом перебора (поиск НОД данного натурального числа, проверка числа на простоту</w:t>
            </w:r>
          </w:p>
          <w:p w:rsidR="009E1916" w:rsidRPr="00DA161E" w:rsidRDefault="00C21772">
            <w:pPr>
              <w:pStyle w:val="TableParagraph"/>
              <w:ind w:left="107" w:right="270"/>
              <w:rPr>
                <w:sz w:val="24"/>
              </w:rPr>
            </w:pPr>
            <w:r w:rsidRPr="00DA161E">
              <w:rPr>
                <w:sz w:val="24"/>
              </w:rPr>
              <w:t>и т. д.);алгоритмы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w:t>
            </w:r>
          </w:p>
          <w:p w:rsidR="009E1916" w:rsidRPr="00DA161E" w:rsidRDefault="00C21772">
            <w:pPr>
              <w:pStyle w:val="TableParagraph"/>
              <w:ind w:left="107" w:right="348"/>
              <w:rPr>
                <w:sz w:val="24"/>
              </w:rPr>
            </w:pPr>
            <w:r w:rsidRPr="00DA161E">
              <w:rPr>
                <w:sz w:val="24"/>
              </w:rPr>
              <w:t>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Алгоритмы редактирования</w:t>
            </w:r>
          </w:p>
          <w:p w:rsidR="009E1916" w:rsidRPr="00DA161E" w:rsidRDefault="00C21772">
            <w:pPr>
              <w:pStyle w:val="TableParagraph"/>
              <w:ind w:left="107" w:right="116"/>
              <w:rPr>
                <w:sz w:val="24"/>
              </w:rPr>
            </w:pPr>
            <w:r w:rsidRPr="00DA161E">
              <w:rPr>
                <w:sz w:val="24"/>
              </w:rPr>
              <w:t>текстов (замена символа/фрагмента, удаление и вставка символа/фрагмента, поиск вхождения заданного образца).</w:t>
            </w:r>
          </w:p>
          <w:p w:rsidR="009E1916" w:rsidRPr="00DA161E" w:rsidRDefault="00C21772">
            <w:pPr>
              <w:pStyle w:val="TableParagraph"/>
              <w:spacing w:line="267" w:lineRule="exact"/>
              <w:ind w:left="107"/>
              <w:rPr>
                <w:sz w:val="24"/>
              </w:rPr>
            </w:pPr>
            <w:r w:rsidRPr="00DA161E">
              <w:rPr>
                <w:sz w:val="24"/>
              </w:rPr>
              <w:t>Постановка задачи сортировки</w:t>
            </w:r>
          </w:p>
        </w:tc>
        <w:tc>
          <w:tcPr>
            <w:tcW w:w="4307" w:type="dxa"/>
          </w:tcPr>
          <w:p w:rsidR="009E1916" w:rsidRPr="00DA161E" w:rsidRDefault="00C21772">
            <w:pPr>
              <w:pStyle w:val="TableParagraph"/>
              <w:ind w:left="104" w:right="134"/>
              <w:rPr>
                <w:sz w:val="24"/>
              </w:rPr>
            </w:pPr>
            <w:r w:rsidRPr="00DA161E">
              <w:rPr>
                <w:sz w:val="24"/>
              </w:rPr>
              <w:t>4. Запись вспомогательных алгоритмов на языке Pascal</w:t>
            </w:r>
          </w:p>
        </w:tc>
      </w:tr>
      <w:tr w:rsidR="009E1916" w:rsidRPr="00DA161E">
        <w:trPr>
          <w:trHeight w:val="3038"/>
        </w:trPr>
        <w:tc>
          <w:tcPr>
            <w:tcW w:w="5159" w:type="dxa"/>
          </w:tcPr>
          <w:p w:rsidR="009E1916" w:rsidRPr="00DA161E" w:rsidRDefault="00C21772">
            <w:pPr>
              <w:pStyle w:val="TableParagraph"/>
              <w:spacing w:line="265" w:lineRule="exact"/>
              <w:ind w:left="107"/>
              <w:rPr>
                <w:sz w:val="24"/>
              </w:rPr>
            </w:pPr>
            <w:r w:rsidRPr="00DA161E">
              <w:rPr>
                <w:sz w:val="24"/>
              </w:rPr>
              <w:t>Анализ алгоритмов</w:t>
            </w:r>
          </w:p>
          <w:p w:rsidR="009E1916" w:rsidRPr="00DA161E" w:rsidRDefault="00C21772">
            <w:pPr>
              <w:pStyle w:val="TableParagraph"/>
              <w:ind w:left="107" w:right="159"/>
              <w:rPr>
                <w:sz w:val="24"/>
              </w:rPr>
            </w:pPr>
            <w:r w:rsidRPr="00DA161E">
              <w:rPr>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E1916" w:rsidRPr="00DA161E" w:rsidRDefault="00C21772">
            <w:pPr>
              <w:pStyle w:val="TableParagraph"/>
              <w:ind w:left="107" w:right="280"/>
              <w:rPr>
                <w:sz w:val="24"/>
              </w:rPr>
            </w:pPr>
            <w:r w:rsidRPr="00DA161E">
              <w:rPr>
                <w:sz w:val="24"/>
              </w:rPr>
              <w:t>Сложность вычисления: количество выполненных операций, размер</w:t>
            </w:r>
            <w:r w:rsidRPr="00DA161E">
              <w:rPr>
                <w:spacing w:val="-15"/>
                <w:sz w:val="24"/>
              </w:rPr>
              <w:t xml:space="preserve"> </w:t>
            </w:r>
            <w:r w:rsidRPr="00DA161E">
              <w:rPr>
                <w:sz w:val="24"/>
              </w:rPr>
              <w:t>используемой памяти;</w:t>
            </w:r>
          </w:p>
          <w:p w:rsidR="009E1916" w:rsidRPr="00DA161E" w:rsidRDefault="00C21772">
            <w:pPr>
              <w:pStyle w:val="TableParagraph"/>
              <w:spacing w:line="270" w:lineRule="atLeast"/>
              <w:ind w:left="107" w:right="247"/>
              <w:rPr>
                <w:sz w:val="24"/>
              </w:rPr>
            </w:pPr>
            <w:r w:rsidRPr="00DA161E">
              <w:rPr>
                <w:sz w:val="24"/>
              </w:rPr>
              <w:t>зависимость вычислений от размера</w:t>
            </w:r>
            <w:r w:rsidRPr="00DA161E">
              <w:rPr>
                <w:spacing w:val="-16"/>
                <w:sz w:val="24"/>
              </w:rPr>
              <w:t xml:space="preserve"> </w:t>
            </w:r>
            <w:r w:rsidRPr="00DA161E">
              <w:rPr>
                <w:sz w:val="24"/>
              </w:rPr>
              <w:t>исходных данных</w:t>
            </w:r>
          </w:p>
        </w:tc>
        <w:tc>
          <w:tcPr>
            <w:tcW w:w="4307" w:type="dxa"/>
          </w:tcPr>
          <w:p w:rsidR="009E1916" w:rsidRPr="00DA161E" w:rsidRDefault="00C21772">
            <w:pPr>
              <w:pStyle w:val="TableParagraph"/>
              <w:spacing w:line="265" w:lineRule="exact"/>
              <w:ind w:left="104"/>
              <w:rPr>
                <w:sz w:val="24"/>
              </w:rPr>
            </w:pPr>
            <w:r w:rsidRPr="00DA161E">
              <w:rPr>
                <w:sz w:val="24"/>
              </w:rPr>
              <w:t>11 класс</w:t>
            </w:r>
          </w:p>
          <w:p w:rsidR="009E1916" w:rsidRPr="00DA161E" w:rsidRDefault="00C21772">
            <w:pPr>
              <w:pStyle w:val="TableParagraph"/>
              <w:ind w:left="104" w:right="807"/>
              <w:rPr>
                <w:sz w:val="24"/>
              </w:rPr>
            </w:pPr>
            <w:r w:rsidRPr="00DA161E">
              <w:rPr>
                <w:b/>
                <w:sz w:val="24"/>
              </w:rPr>
              <w:t xml:space="preserve">Глава 2. </w:t>
            </w:r>
            <w:r w:rsidRPr="00DA161E">
              <w:rPr>
                <w:sz w:val="24"/>
              </w:rPr>
              <w:t>Алгоритмы и элементы программирования</w:t>
            </w:r>
          </w:p>
          <w:p w:rsidR="009E1916" w:rsidRPr="00DA161E" w:rsidRDefault="00C21772">
            <w:pPr>
              <w:pStyle w:val="TableParagraph"/>
              <w:ind w:left="104"/>
              <w:rPr>
                <w:sz w:val="24"/>
              </w:rPr>
            </w:pPr>
            <w:r w:rsidRPr="00DA161E">
              <w:rPr>
                <w:sz w:val="24"/>
              </w:rPr>
              <w:t>§ 5. Основные сведения об алгоритмах</w:t>
            </w:r>
          </w:p>
          <w:p w:rsidR="009E1916" w:rsidRPr="00DA161E" w:rsidRDefault="00C21772">
            <w:pPr>
              <w:pStyle w:val="TableParagraph"/>
              <w:ind w:left="104"/>
              <w:rPr>
                <w:sz w:val="24"/>
              </w:rPr>
            </w:pPr>
            <w:r w:rsidRPr="00DA161E">
              <w:rPr>
                <w:sz w:val="24"/>
              </w:rPr>
              <w:t>3. Понятие сложности алгоритма</w:t>
            </w:r>
          </w:p>
          <w:p w:rsidR="009E1916" w:rsidRPr="00DA161E" w:rsidRDefault="00C21772">
            <w:pPr>
              <w:pStyle w:val="TableParagraph"/>
              <w:ind w:left="104" w:right="745"/>
              <w:rPr>
                <w:sz w:val="24"/>
              </w:rPr>
            </w:pPr>
            <w:r w:rsidRPr="00DA161E">
              <w:rPr>
                <w:sz w:val="24"/>
              </w:rPr>
              <w:t>§ 7. Запись алгоритмов на языках программирования</w:t>
            </w:r>
          </w:p>
          <w:p w:rsidR="009E1916" w:rsidRPr="00DA161E" w:rsidRDefault="00C21772">
            <w:pPr>
              <w:pStyle w:val="TableParagraph"/>
              <w:numPr>
                <w:ilvl w:val="0"/>
                <w:numId w:val="197"/>
              </w:numPr>
              <w:tabs>
                <w:tab w:val="left" w:pos="345"/>
              </w:tabs>
              <w:ind w:right="923" w:firstLine="0"/>
              <w:rPr>
                <w:sz w:val="24"/>
              </w:rPr>
            </w:pPr>
            <w:r w:rsidRPr="00DA161E">
              <w:rPr>
                <w:sz w:val="24"/>
              </w:rPr>
              <w:t xml:space="preserve">Анализ программ с </w:t>
            </w:r>
            <w:r w:rsidRPr="00DA161E">
              <w:rPr>
                <w:spacing w:val="-3"/>
                <w:sz w:val="24"/>
              </w:rPr>
              <w:t xml:space="preserve">помощью </w:t>
            </w:r>
            <w:r w:rsidRPr="00DA161E">
              <w:rPr>
                <w:sz w:val="24"/>
              </w:rPr>
              <w:t>трассировочных таблиц</w:t>
            </w:r>
          </w:p>
          <w:p w:rsidR="009E1916" w:rsidRPr="00DA161E" w:rsidRDefault="00C21772">
            <w:pPr>
              <w:pStyle w:val="TableParagraph"/>
              <w:numPr>
                <w:ilvl w:val="0"/>
                <w:numId w:val="197"/>
              </w:numPr>
              <w:tabs>
                <w:tab w:val="left" w:pos="345"/>
              </w:tabs>
              <w:ind w:left="344" w:hanging="241"/>
              <w:rPr>
                <w:sz w:val="24"/>
              </w:rPr>
            </w:pPr>
            <w:r w:rsidRPr="00DA161E">
              <w:rPr>
                <w:sz w:val="24"/>
              </w:rPr>
              <w:t>Другие приёмы анализа</w:t>
            </w:r>
            <w:r w:rsidRPr="00DA161E">
              <w:rPr>
                <w:spacing w:val="-6"/>
                <w:sz w:val="24"/>
              </w:rPr>
              <w:t xml:space="preserve"> </w:t>
            </w:r>
            <w:r w:rsidRPr="00DA161E">
              <w:rPr>
                <w:sz w:val="24"/>
              </w:rPr>
              <w:t>программ</w:t>
            </w:r>
          </w:p>
        </w:tc>
      </w:tr>
      <w:tr w:rsidR="009E1916" w:rsidRPr="00DA161E">
        <w:trPr>
          <w:trHeight w:val="3588"/>
        </w:trPr>
        <w:tc>
          <w:tcPr>
            <w:tcW w:w="5159" w:type="dxa"/>
          </w:tcPr>
          <w:p w:rsidR="009E1916" w:rsidRPr="00DA161E" w:rsidRDefault="00C21772">
            <w:pPr>
              <w:pStyle w:val="TableParagraph"/>
              <w:ind w:left="107" w:right="389"/>
              <w:rPr>
                <w:sz w:val="24"/>
              </w:rPr>
            </w:pPr>
            <w:r w:rsidRPr="00DA161E">
              <w:rPr>
                <w:sz w:val="24"/>
              </w:rPr>
              <w:t>Математическое моделирование Представление результатов моделирования в виде, удобном для восприятия человеком.</w:t>
            </w:r>
          </w:p>
          <w:p w:rsidR="009E1916" w:rsidRPr="00DA161E" w:rsidRDefault="00C21772">
            <w:pPr>
              <w:pStyle w:val="TableParagraph"/>
              <w:ind w:left="107" w:right="465"/>
              <w:rPr>
                <w:sz w:val="24"/>
              </w:rPr>
            </w:pPr>
            <w:r w:rsidRPr="00DA161E">
              <w:rPr>
                <w:sz w:val="24"/>
              </w:rPr>
              <w:t>Графическое представление данных (схемы, таблицы,</w:t>
            </w:r>
            <w:r w:rsidRPr="00DA161E">
              <w:rPr>
                <w:spacing w:val="-1"/>
                <w:sz w:val="24"/>
              </w:rPr>
              <w:t xml:space="preserve"> </w:t>
            </w:r>
            <w:r w:rsidRPr="00DA161E">
              <w:rPr>
                <w:sz w:val="24"/>
              </w:rPr>
              <w:t>графики).</w:t>
            </w:r>
          </w:p>
          <w:p w:rsidR="009E1916" w:rsidRPr="00DA161E" w:rsidRDefault="00C21772">
            <w:pPr>
              <w:pStyle w:val="TableParagraph"/>
              <w:ind w:left="107" w:right="171"/>
              <w:rPr>
                <w:sz w:val="24"/>
              </w:rPr>
            </w:pPr>
            <w:r w:rsidRPr="00DA161E">
              <w:rPr>
                <w:sz w:val="24"/>
              </w:rPr>
              <w:t>Практическая работа с компьютерной</w:t>
            </w:r>
            <w:r w:rsidRPr="00DA161E">
              <w:rPr>
                <w:spacing w:val="-16"/>
                <w:sz w:val="24"/>
              </w:rPr>
              <w:t xml:space="preserve"> </w:t>
            </w:r>
            <w:r w:rsidRPr="00DA161E">
              <w:rPr>
                <w:sz w:val="24"/>
              </w:rPr>
              <w:t>моделью по выбранной</w:t>
            </w:r>
            <w:r w:rsidRPr="00DA161E">
              <w:rPr>
                <w:spacing w:val="-3"/>
                <w:sz w:val="24"/>
              </w:rPr>
              <w:t xml:space="preserve"> </w:t>
            </w:r>
            <w:r w:rsidRPr="00DA161E">
              <w:rPr>
                <w:sz w:val="24"/>
              </w:rPr>
              <w:t>теме.</w:t>
            </w:r>
          </w:p>
          <w:p w:rsidR="009E1916" w:rsidRPr="00DA161E" w:rsidRDefault="00C21772">
            <w:pPr>
              <w:pStyle w:val="TableParagraph"/>
              <w:ind w:left="107" w:right="927"/>
              <w:rPr>
                <w:sz w:val="24"/>
              </w:rPr>
            </w:pPr>
            <w:r w:rsidRPr="00DA161E">
              <w:rPr>
                <w:sz w:val="24"/>
              </w:rPr>
              <w:t>Анализ достоверности (правдоподобия) результатов экспериментов.</w:t>
            </w:r>
          </w:p>
          <w:p w:rsidR="009E1916" w:rsidRPr="00DA161E" w:rsidRDefault="00C21772">
            <w:pPr>
              <w:pStyle w:val="TableParagraph"/>
              <w:ind w:left="107" w:right="125"/>
              <w:rPr>
                <w:sz w:val="24"/>
              </w:rPr>
            </w:pPr>
            <w:r w:rsidRPr="00DA161E">
              <w:rPr>
                <w:sz w:val="24"/>
              </w:rPr>
              <w:t>Использование сред имитационного моделирования (виртуальных лабораторий) для</w:t>
            </w:r>
          </w:p>
          <w:p w:rsidR="009E1916" w:rsidRPr="00DA161E" w:rsidRDefault="00C21772">
            <w:pPr>
              <w:pStyle w:val="TableParagraph"/>
              <w:spacing w:line="270" w:lineRule="atLeast"/>
              <w:ind w:left="107" w:right="532"/>
              <w:rPr>
                <w:sz w:val="24"/>
              </w:rPr>
            </w:pPr>
            <w:r w:rsidRPr="00DA161E">
              <w:rPr>
                <w:sz w:val="24"/>
              </w:rPr>
              <w:t>проведения компьютерного эксперимента в учебной деятельности</w:t>
            </w:r>
          </w:p>
        </w:tc>
        <w:tc>
          <w:tcPr>
            <w:tcW w:w="4307" w:type="dxa"/>
          </w:tcPr>
          <w:p w:rsidR="009E1916" w:rsidRPr="00DA161E" w:rsidRDefault="00C21772">
            <w:pPr>
              <w:pStyle w:val="TableParagraph"/>
              <w:spacing w:line="265" w:lineRule="exact"/>
              <w:ind w:left="104"/>
              <w:rPr>
                <w:b/>
                <w:sz w:val="24"/>
              </w:rPr>
            </w:pPr>
            <w:r w:rsidRPr="00DA161E">
              <w:rPr>
                <w:b/>
                <w:sz w:val="24"/>
              </w:rPr>
              <w:t>11 класс</w:t>
            </w:r>
          </w:p>
          <w:p w:rsidR="009E1916" w:rsidRPr="00DA161E" w:rsidRDefault="00C21772">
            <w:pPr>
              <w:pStyle w:val="TableParagraph"/>
              <w:ind w:left="104" w:right="594"/>
              <w:rPr>
                <w:sz w:val="24"/>
              </w:rPr>
            </w:pPr>
            <w:r w:rsidRPr="00DA161E">
              <w:rPr>
                <w:b/>
                <w:sz w:val="24"/>
              </w:rPr>
              <w:t xml:space="preserve">Глава 1. </w:t>
            </w:r>
            <w:r w:rsidRPr="00DA161E">
              <w:rPr>
                <w:sz w:val="24"/>
              </w:rPr>
              <w:t>Обработка информации в электронных таблицах</w:t>
            </w:r>
          </w:p>
          <w:p w:rsidR="009E1916" w:rsidRPr="00DA161E" w:rsidRDefault="00C21772">
            <w:pPr>
              <w:pStyle w:val="TableParagraph"/>
              <w:ind w:left="104"/>
              <w:rPr>
                <w:sz w:val="24"/>
              </w:rPr>
            </w:pPr>
            <w:r w:rsidRPr="00DA161E">
              <w:rPr>
                <w:sz w:val="24"/>
              </w:rPr>
              <w:t>11 класс</w:t>
            </w:r>
          </w:p>
          <w:p w:rsidR="009E1916" w:rsidRPr="00DA161E" w:rsidRDefault="00C21772">
            <w:pPr>
              <w:pStyle w:val="TableParagraph"/>
              <w:spacing w:before="2"/>
              <w:ind w:left="104" w:right="1288"/>
              <w:rPr>
                <w:b/>
                <w:sz w:val="24"/>
              </w:rPr>
            </w:pPr>
            <w:r w:rsidRPr="00DA161E">
              <w:rPr>
                <w:b/>
                <w:sz w:val="24"/>
              </w:rPr>
              <w:t>Глава 3. Информационное моделирование</w:t>
            </w:r>
          </w:p>
          <w:p w:rsidR="009E1916" w:rsidRPr="00DA161E" w:rsidRDefault="00C21772">
            <w:pPr>
              <w:pStyle w:val="TableParagraph"/>
              <w:spacing w:line="271" w:lineRule="exact"/>
              <w:ind w:left="104"/>
              <w:rPr>
                <w:sz w:val="24"/>
              </w:rPr>
            </w:pPr>
            <w:r w:rsidRPr="00DA161E">
              <w:rPr>
                <w:sz w:val="24"/>
              </w:rPr>
              <w:t>§ 10. Модели и моделирование</w:t>
            </w:r>
          </w:p>
          <w:p w:rsidR="009E1916" w:rsidRPr="00DA161E" w:rsidRDefault="00C21772">
            <w:pPr>
              <w:pStyle w:val="TableParagraph"/>
              <w:numPr>
                <w:ilvl w:val="0"/>
                <w:numId w:val="196"/>
              </w:numPr>
              <w:tabs>
                <w:tab w:val="left" w:pos="345"/>
              </w:tabs>
              <w:ind w:hanging="241"/>
              <w:rPr>
                <w:sz w:val="24"/>
              </w:rPr>
            </w:pPr>
            <w:r w:rsidRPr="00DA161E">
              <w:rPr>
                <w:sz w:val="24"/>
              </w:rPr>
              <w:t>Общие сведения о</w:t>
            </w:r>
            <w:r w:rsidRPr="00DA161E">
              <w:rPr>
                <w:spacing w:val="-4"/>
                <w:sz w:val="24"/>
              </w:rPr>
              <w:t xml:space="preserve"> </w:t>
            </w:r>
            <w:r w:rsidRPr="00DA161E">
              <w:rPr>
                <w:sz w:val="24"/>
              </w:rPr>
              <w:t>моделировании</w:t>
            </w:r>
          </w:p>
          <w:p w:rsidR="009E1916" w:rsidRPr="00DA161E" w:rsidRDefault="00C21772">
            <w:pPr>
              <w:pStyle w:val="TableParagraph"/>
              <w:numPr>
                <w:ilvl w:val="0"/>
                <w:numId w:val="196"/>
              </w:numPr>
              <w:tabs>
                <w:tab w:val="left" w:pos="345"/>
              </w:tabs>
              <w:ind w:hanging="241"/>
              <w:rPr>
                <w:sz w:val="24"/>
              </w:rPr>
            </w:pPr>
            <w:r w:rsidRPr="00DA161E">
              <w:rPr>
                <w:sz w:val="24"/>
              </w:rPr>
              <w:t>Компьютерное</w:t>
            </w:r>
            <w:r w:rsidRPr="00DA161E">
              <w:rPr>
                <w:spacing w:val="-2"/>
                <w:sz w:val="24"/>
              </w:rPr>
              <w:t xml:space="preserve"> </w:t>
            </w:r>
            <w:r w:rsidRPr="00DA161E">
              <w:rPr>
                <w:sz w:val="24"/>
              </w:rPr>
              <w:t>моделирование</w:t>
            </w:r>
          </w:p>
        </w:tc>
      </w:tr>
      <w:tr w:rsidR="009E1916" w:rsidRPr="00DA161E">
        <w:trPr>
          <w:trHeight w:val="275"/>
        </w:trPr>
        <w:tc>
          <w:tcPr>
            <w:tcW w:w="9466" w:type="dxa"/>
            <w:gridSpan w:val="2"/>
          </w:tcPr>
          <w:p w:rsidR="009E1916" w:rsidRPr="00DA161E" w:rsidRDefault="00C21772">
            <w:pPr>
              <w:pStyle w:val="TableParagraph"/>
              <w:spacing w:line="256" w:lineRule="exact"/>
              <w:ind w:left="478" w:right="472"/>
              <w:jc w:val="center"/>
              <w:rPr>
                <w:b/>
                <w:sz w:val="24"/>
              </w:rPr>
            </w:pPr>
            <w:r w:rsidRPr="00DA161E">
              <w:rPr>
                <w:b/>
                <w:sz w:val="24"/>
              </w:rPr>
              <w:t>Использование программных систем и сервисов</w:t>
            </w:r>
          </w:p>
        </w:tc>
      </w:tr>
      <w:tr w:rsidR="009E1916" w:rsidRPr="00DA161E">
        <w:trPr>
          <w:trHeight w:val="2207"/>
        </w:trPr>
        <w:tc>
          <w:tcPr>
            <w:tcW w:w="5159" w:type="dxa"/>
          </w:tcPr>
          <w:p w:rsidR="009E1916" w:rsidRPr="00DA161E" w:rsidRDefault="00C21772">
            <w:pPr>
              <w:pStyle w:val="TableParagraph"/>
              <w:tabs>
                <w:tab w:val="left" w:pos="1616"/>
                <w:tab w:val="left" w:pos="3681"/>
                <w:tab w:val="left" w:pos="4122"/>
              </w:tabs>
              <w:ind w:left="107" w:right="98"/>
              <w:jc w:val="both"/>
              <w:rPr>
                <w:sz w:val="24"/>
              </w:rPr>
            </w:pPr>
            <w:r w:rsidRPr="00DA161E">
              <w:rPr>
                <w:sz w:val="24"/>
              </w:rPr>
              <w:t>Компьютер — универсальное устройство обработки данных Программная и аппаратная организация компьютеров и компьютерных систем.</w:t>
            </w:r>
            <w:r w:rsidRPr="00DA161E">
              <w:rPr>
                <w:sz w:val="24"/>
              </w:rPr>
              <w:tab/>
              <w:t>Архитектура</w:t>
            </w:r>
            <w:r w:rsidRPr="00DA161E">
              <w:rPr>
                <w:sz w:val="24"/>
              </w:rPr>
              <w:tab/>
              <w:t>современных компьютеров. Персональный компьютер. Многопроцессорные</w:t>
            </w:r>
            <w:r w:rsidRPr="00DA161E">
              <w:rPr>
                <w:sz w:val="24"/>
              </w:rPr>
              <w:tab/>
            </w:r>
            <w:r w:rsidRPr="00DA161E">
              <w:rPr>
                <w:sz w:val="24"/>
              </w:rPr>
              <w:tab/>
            </w:r>
            <w:r w:rsidRPr="00DA161E">
              <w:rPr>
                <w:spacing w:val="-3"/>
                <w:sz w:val="24"/>
              </w:rPr>
              <w:t>системы.</w:t>
            </w:r>
          </w:p>
          <w:p w:rsidR="009E1916" w:rsidRPr="00DA161E" w:rsidRDefault="00C21772">
            <w:pPr>
              <w:pStyle w:val="TableParagraph"/>
              <w:tabs>
                <w:tab w:val="left" w:pos="3367"/>
              </w:tabs>
              <w:spacing w:line="270" w:lineRule="atLeast"/>
              <w:ind w:left="107" w:right="96"/>
              <w:jc w:val="both"/>
              <w:rPr>
                <w:sz w:val="24"/>
              </w:rPr>
            </w:pPr>
            <w:r w:rsidRPr="00DA161E">
              <w:rPr>
                <w:sz w:val="24"/>
              </w:rPr>
              <w:t>Суперкомпьютеры.</w:t>
            </w:r>
            <w:r w:rsidRPr="00DA161E">
              <w:rPr>
                <w:sz w:val="24"/>
              </w:rPr>
              <w:tab/>
            </w:r>
            <w:r w:rsidRPr="00DA161E">
              <w:rPr>
                <w:spacing w:val="-1"/>
                <w:sz w:val="24"/>
              </w:rPr>
              <w:t xml:space="preserve">Распределенные </w:t>
            </w:r>
            <w:r w:rsidRPr="00DA161E">
              <w:rPr>
                <w:sz w:val="24"/>
              </w:rPr>
              <w:t>вычислительные системы и обработка</w:t>
            </w:r>
            <w:r w:rsidRPr="00DA161E">
              <w:rPr>
                <w:spacing w:val="32"/>
                <w:sz w:val="24"/>
              </w:rPr>
              <w:t xml:space="preserve"> </w:t>
            </w:r>
            <w:r w:rsidRPr="00DA161E">
              <w:rPr>
                <w:sz w:val="24"/>
              </w:rPr>
              <w:t>больших</w:t>
            </w:r>
          </w:p>
        </w:tc>
        <w:tc>
          <w:tcPr>
            <w:tcW w:w="4307" w:type="dxa"/>
          </w:tcPr>
          <w:p w:rsidR="009E1916" w:rsidRPr="00DA161E" w:rsidRDefault="00C21772">
            <w:pPr>
              <w:pStyle w:val="TableParagraph"/>
              <w:spacing w:line="267" w:lineRule="exact"/>
              <w:ind w:left="104"/>
              <w:rPr>
                <w:b/>
                <w:sz w:val="24"/>
              </w:rPr>
            </w:pPr>
            <w:r w:rsidRPr="00DA161E">
              <w:rPr>
                <w:b/>
                <w:sz w:val="24"/>
              </w:rPr>
              <w:t>11 кл</w:t>
            </w:r>
          </w:p>
          <w:p w:rsidR="009E1916" w:rsidRPr="00DA161E" w:rsidRDefault="00C21772">
            <w:pPr>
              <w:pStyle w:val="TableParagraph"/>
              <w:ind w:left="104" w:right="1006"/>
              <w:rPr>
                <w:b/>
                <w:sz w:val="24"/>
              </w:rPr>
            </w:pPr>
            <w:r w:rsidRPr="00DA161E">
              <w:rPr>
                <w:b/>
                <w:sz w:val="24"/>
              </w:rPr>
              <w:t>Глава 5. Основы социальной информатики</w:t>
            </w:r>
          </w:p>
          <w:p w:rsidR="009E1916" w:rsidRPr="00DA161E" w:rsidRDefault="00C21772">
            <w:pPr>
              <w:pStyle w:val="TableParagraph"/>
              <w:ind w:left="104" w:right="980"/>
              <w:rPr>
                <w:sz w:val="24"/>
              </w:rPr>
            </w:pPr>
            <w:r w:rsidRPr="00DA161E">
              <w:rPr>
                <w:b/>
                <w:sz w:val="24"/>
              </w:rPr>
              <w:t xml:space="preserve">§ 18. </w:t>
            </w:r>
            <w:r w:rsidRPr="00DA161E">
              <w:rPr>
                <w:sz w:val="24"/>
              </w:rPr>
              <w:t>Информационное право и информационная безопасность</w:t>
            </w:r>
          </w:p>
          <w:p w:rsidR="009E1916" w:rsidRPr="00DA161E" w:rsidRDefault="00C21772">
            <w:pPr>
              <w:pStyle w:val="TableParagraph"/>
              <w:numPr>
                <w:ilvl w:val="0"/>
                <w:numId w:val="195"/>
              </w:numPr>
              <w:tabs>
                <w:tab w:val="left" w:pos="345"/>
              </w:tabs>
              <w:ind w:right="360" w:firstLine="60"/>
              <w:rPr>
                <w:sz w:val="24"/>
              </w:rPr>
            </w:pPr>
            <w:r w:rsidRPr="00DA161E">
              <w:rPr>
                <w:sz w:val="24"/>
              </w:rPr>
              <w:t>Правовое регулирование в области информационных</w:t>
            </w:r>
            <w:r w:rsidRPr="00DA161E">
              <w:rPr>
                <w:spacing w:val="1"/>
                <w:sz w:val="24"/>
              </w:rPr>
              <w:t xml:space="preserve"> </w:t>
            </w:r>
            <w:r w:rsidRPr="00DA161E">
              <w:rPr>
                <w:sz w:val="24"/>
              </w:rPr>
              <w:t>ресурсов</w:t>
            </w:r>
          </w:p>
          <w:p w:rsidR="009E1916" w:rsidRPr="00DA161E" w:rsidRDefault="00C21772">
            <w:pPr>
              <w:pStyle w:val="TableParagraph"/>
              <w:numPr>
                <w:ilvl w:val="0"/>
                <w:numId w:val="195"/>
              </w:numPr>
              <w:tabs>
                <w:tab w:val="left" w:pos="285"/>
              </w:tabs>
              <w:spacing w:line="269" w:lineRule="exact"/>
              <w:ind w:left="284" w:hanging="181"/>
              <w:rPr>
                <w:sz w:val="24"/>
              </w:rPr>
            </w:pPr>
            <w:r w:rsidRPr="00DA161E">
              <w:rPr>
                <w:sz w:val="24"/>
              </w:rPr>
              <w:t>Правовые нормы</w:t>
            </w:r>
            <w:r w:rsidRPr="00DA161E">
              <w:rPr>
                <w:spacing w:val="-3"/>
                <w:sz w:val="24"/>
              </w:rPr>
              <w:t xml:space="preserve"> </w:t>
            </w:r>
            <w:r w:rsidRPr="00DA161E">
              <w:rPr>
                <w:sz w:val="24"/>
              </w:rPr>
              <w:t>использования</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59"/>
        <w:gridCol w:w="4307"/>
      </w:tblGrid>
      <w:tr w:rsidR="009E1916" w:rsidRPr="00DA161E">
        <w:trPr>
          <w:trHeight w:val="9937"/>
        </w:trPr>
        <w:tc>
          <w:tcPr>
            <w:tcW w:w="5159" w:type="dxa"/>
          </w:tcPr>
          <w:p w:rsidR="009E1916" w:rsidRPr="00DA161E" w:rsidRDefault="00C21772">
            <w:pPr>
              <w:pStyle w:val="TableParagraph"/>
              <w:tabs>
                <w:tab w:val="left" w:pos="2953"/>
              </w:tabs>
              <w:ind w:left="107" w:right="99"/>
              <w:jc w:val="both"/>
              <w:rPr>
                <w:sz w:val="24"/>
              </w:rPr>
            </w:pPr>
            <w:r w:rsidRPr="00DA161E">
              <w:rPr>
                <w:sz w:val="24"/>
              </w:rPr>
              <w:t>данных. Мобильные цифровые устройства и их роль в коммуникациях. Встроенные компьютеры.</w:t>
            </w:r>
            <w:r w:rsidRPr="00DA161E">
              <w:rPr>
                <w:sz w:val="24"/>
              </w:rPr>
              <w:tab/>
            </w:r>
            <w:r w:rsidRPr="00DA161E">
              <w:rPr>
                <w:spacing w:val="-1"/>
                <w:sz w:val="24"/>
              </w:rPr>
              <w:t xml:space="preserve">Микроконтроллеры. </w:t>
            </w:r>
            <w:r w:rsidRPr="00DA161E">
              <w:rPr>
                <w:sz w:val="24"/>
              </w:rPr>
              <w:t>Роботизированные производства. Выбор конфигурации компьютера в зависимости от решаемой задачи. Тенденции развития аппаратного обеспечения компьютеров. Программное обеспечение (ПО) компьютеров и компьютерных систем. Различные виды ПО и их назначение. Особенности программного обеспечения мобильных</w:t>
            </w:r>
            <w:r w:rsidRPr="00DA161E">
              <w:rPr>
                <w:spacing w:val="2"/>
                <w:sz w:val="24"/>
              </w:rPr>
              <w:t xml:space="preserve"> </w:t>
            </w:r>
            <w:r w:rsidRPr="00DA161E">
              <w:rPr>
                <w:sz w:val="24"/>
              </w:rPr>
              <w:t>устройств.</w:t>
            </w:r>
          </w:p>
          <w:p w:rsidR="009E1916" w:rsidRPr="00DA161E" w:rsidRDefault="00C21772">
            <w:pPr>
              <w:pStyle w:val="TableParagraph"/>
              <w:tabs>
                <w:tab w:val="left" w:pos="1827"/>
                <w:tab w:val="left" w:pos="2849"/>
                <w:tab w:val="left" w:pos="3612"/>
                <w:tab w:val="left" w:pos="3952"/>
                <w:tab w:val="left" w:pos="4503"/>
                <w:tab w:val="left" w:pos="4919"/>
              </w:tabs>
              <w:ind w:left="107" w:right="95"/>
              <w:jc w:val="both"/>
              <w:rPr>
                <w:sz w:val="24"/>
              </w:rPr>
            </w:pPr>
            <w:r w:rsidRPr="00DA161E">
              <w:rPr>
                <w:sz w:val="24"/>
              </w:rPr>
              <w:t>Организация хранения и обработки данных, в том числе с использованием интернет- 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w:t>
            </w:r>
            <w:r w:rsidRPr="00DA161E">
              <w:rPr>
                <w:sz w:val="24"/>
              </w:rPr>
              <w:tab/>
            </w:r>
            <w:r w:rsidRPr="00DA161E">
              <w:rPr>
                <w:sz w:val="24"/>
              </w:rPr>
              <w:tab/>
            </w:r>
            <w:r w:rsidRPr="00DA161E">
              <w:rPr>
                <w:sz w:val="24"/>
              </w:rPr>
              <w:tab/>
            </w:r>
            <w:r w:rsidRPr="00DA161E">
              <w:rPr>
                <w:spacing w:val="-3"/>
                <w:sz w:val="24"/>
              </w:rPr>
              <w:t xml:space="preserve">Параллельное </w:t>
            </w:r>
            <w:r w:rsidRPr="00DA161E">
              <w:rPr>
                <w:sz w:val="24"/>
              </w:rPr>
              <w:t>программирование.</w:t>
            </w:r>
            <w:r w:rsidRPr="00DA161E">
              <w:rPr>
                <w:sz w:val="24"/>
              </w:rPr>
              <w:tab/>
              <w:t>Инсталляция</w:t>
            </w:r>
            <w:r w:rsidRPr="00DA161E">
              <w:rPr>
                <w:sz w:val="24"/>
              </w:rPr>
              <w:tab/>
            </w:r>
            <w:r w:rsidRPr="00DA161E">
              <w:rPr>
                <w:sz w:val="24"/>
              </w:rPr>
              <w:tab/>
            </w:r>
            <w:r w:rsidRPr="00DA161E">
              <w:rPr>
                <w:spacing w:val="-14"/>
                <w:sz w:val="24"/>
              </w:rPr>
              <w:t xml:space="preserve">и </w:t>
            </w:r>
            <w:r w:rsidRPr="00DA161E">
              <w:rPr>
                <w:sz w:val="24"/>
              </w:rPr>
              <w:t>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Способы и средства</w:t>
            </w:r>
            <w:r w:rsidRPr="00DA161E">
              <w:rPr>
                <w:sz w:val="24"/>
              </w:rPr>
              <w:tab/>
              <w:t>обеспечения</w:t>
            </w:r>
            <w:r w:rsidRPr="00DA161E">
              <w:rPr>
                <w:sz w:val="24"/>
              </w:rPr>
              <w:tab/>
            </w:r>
            <w:r w:rsidRPr="00DA161E">
              <w:rPr>
                <w:sz w:val="24"/>
              </w:rPr>
              <w:tab/>
              <w:t xml:space="preserve">надежного функционирования     </w:t>
            </w:r>
            <w:r w:rsidRPr="00DA161E">
              <w:rPr>
                <w:spacing w:val="36"/>
                <w:sz w:val="24"/>
              </w:rPr>
              <w:t xml:space="preserve"> </w:t>
            </w:r>
            <w:r w:rsidRPr="00DA161E">
              <w:rPr>
                <w:sz w:val="24"/>
              </w:rPr>
              <w:t>средств</w:t>
            </w:r>
            <w:r w:rsidRPr="00DA161E">
              <w:rPr>
                <w:sz w:val="24"/>
              </w:rPr>
              <w:tab/>
            </w:r>
            <w:r w:rsidRPr="00DA161E">
              <w:rPr>
                <w:sz w:val="24"/>
              </w:rPr>
              <w:tab/>
            </w:r>
            <w:r w:rsidRPr="00DA161E">
              <w:rPr>
                <w:sz w:val="24"/>
              </w:rPr>
              <w:tab/>
              <w:t>ИКТ. Применение специализированных программ для обеспечения стабильной работы средств ИКТ.</w:t>
            </w:r>
          </w:p>
          <w:p w:rsidR="009E1916" w:rsidRPr="00DA161E" w:rsidRDefault="00C21772">
            <w:pPr>
              <w:pStyle w:val="TableParagraph"/>
              <w:tabs>
                <w:tab w:val="left" w:pos="1869"/>
                <w:tab w:val="left" w:pos="2237"/>
                <w:tab w:val="left" w:pos="3315"/>
                <w:tab w:val="left" w:pos="3356"/>
                <w:tab w:val="left" w:pos="3794"/>
              </w:tabs>
              <w:ind w:left="107" w:right="99"/>
              <w:jc w:val="both"/>
              <w:rPr>
                <w:sz w:val="24"/>
              </w:rPr>
            </w:pPr>
            <w:r w:rsidRPr="00DA161E">
              <w:rPr>
                <w:sz w:val="24"/>
              </w:rPr>
              <w:t>Безопасность,</w:t>
            </w:r>
            <w:r w:rsidRPr="00DA161E">
              <w:rPr>
                <w:sz w:val="24"/>
              </w:rPr>
              <w:tab/>
            </w:r>
            <w:r w:rsidRPr="00DA161E">
              <w:rPr>
                <w:sz w:val="24"/>
              </w:rPr>
              <w:tab/>
              <w:t>гигиена,</w:t>
            </w:r>
            <w:r w:rsidRPr="00DA161E">
              <w:rPr>
                <w:sz w:val="24"/>
              </w:rPr>
              <w:tab/>
            </w:r>
            <w:r w:rsidRPr="00DA161E">
              <w:rPr>
                <w:sz w:val="24"/>
              </w:rPr>
              <w:tab/>
            </w:r>
            <w:r w:rsidRPr="00DA161E">
              <w:rPr>
                <w:sz w:val="24"/>
              </w:rPr>
              <w:tab/>
            </w:r>
            <w:r w:rsidRPr="00DA161E">
              <w:rPr>
                <w:spacing w:val="-1"/>
                <w:sz w:val="24"/>
              </w:rPr>
              <w:t xml:space="preserve">эргономика, </w:t>
            </w:r>
            <w:r w:rsidRPr="00DA161E">
              <w:rPr>
                <w:sz w:val="24"/>
              </w:rPr>
              <w:t>ресурсосбережение,</w:t>
            </w:r>
            <w:r w:rsidRPr="00DA161E">
              <w:rPr>
                <w:sz w:val="24"/>
              </w:rPr>
              <w:tab/>
            </w:r>
            <w:r w:rsidRPr="00DA161E">
              <w:rPr>
                <w:sz w:val="24"/>
              </w:rPr>
              <w:tab/>
            </w:r>
            <w:r w:rsidRPr="00DA161E">
              <w:rPr>
                <w:spacing w:val="-1"/>
                <w:sz w:val="24"/>
              </w:rPr>
              <w:t xml:space="preserve">технологические </w:t>
            </w:r>
            <w:r w:rsidRPr="00DA161E">
              <w:rPr>
                <w:sz w:val="24"/>
              </w:rPr>
              <w:t>требования при эксплуатации компьютерного рабочего</w:t>
            </w:r>
            <w:r w:rsidRPr="00DA161E">
              <w:rPr>
                <w:sz w:val="24"/>
              </w:rPr>
              <w:tab/>
              <w:t>места.</w:t>
            </w:r>
            <w:r w:rsidRPr="00DA161E">
              <w:rPr>
                <w:sz w:val="24"/>
              </w:rPr>
              <w:tab/>
            </w:r>
            <w:r w:rsidRPr="00DA161E">
              <w:rPr>
                <w:sz w:val="24"/>
              </w:rPr>
              <w:tab/>
            </w:r>
            <w:r w:rsidRPr="00DA161E">
              <w:rPr>
                <w:spacing w:val="-1"/>
                <w:sz w:val="24"/>
              </w:rPr>
              <w:t xml:space="preserve">Проектирование </w:t>
            </w:r>
            <w:r w:rsidRPr="00DA161E">
              <w:rPr>
                <w:sz w:val="24"/>
              </w:rPr>
              <w:t>автоматизированного рабочего места в соответствии с целями его</w:t>
            </w:r>
            <w:r w:rsidRPr="00DA161E">
              <w:rPr>
                <w:spacing w:val="-6"/>
                <w:sz w:val="24"/>
              </w:rPr>
              <w:t xml:space="preserve"> </w:t>
            </w:r>
            <w:r w:rsidRPr="00DA161E">
              <w:rPr>
                <w:sz w:val="24"/>
              </w:rPr>
              <w:t>использования</w:t>
            </w:r>
          </w:p>
        </w:tc>
        <w:tc>
          <w:tcPr>
            <w:tcW w:w="4307" w:type="dxa"/>
          </w:tcPr>
          <w:p w:rsidR="009E1916" w:rsidRPr="00DA161E" w:rsidRDefault="00C21772">
            <w:pPr>
              <w:pStyle w:val="TableParagraph"/>
              <w:spacing w:line="265" w:lineRule="exact"/>
              <w:ind w:left="104"/>
              <w:rPr>
                <w:sz w:val="24"/>
              </w:rPr>
            </w:pPr>
            <w:r w:rsidRPr="00DA161E">
              <w:rPr>
                <w:sz w:val="24"/>
              </w:rPr>
              <w:t>программного обеспечения</w:t>
            </w:r>
          </w:p>
        </w:tc>
      </w:tr>
      <w:tr w:rsidR="009E1916" w:rsidRPr="00DA161E">
        <w:trPr>
          <w:trHeight w:val="4416"/>
        </w:trPr>
        <w:tc>
          <w:tcPr>
            <w:tcW w:w="5159" w:type="dxa"/>
          </w:tcPr>
          <w:p w:rsidR="009E1916" w:rsidRPr="00DA161E" w:rsidRDefault="00C21772">
            <w:pPr>
              <w:pStyle w:val="TableParagraph"/>
              <w:tabs>
                <w:tab w:val="left" w:pos="1566"/>
                <w:tab w:val="left" w:pos="3583"/>
              </w:tabs>
              <w:ind w:left="107" w:right="100"/>
              <w:rPr>
                <w:sz w:val="24"/>
              </w:rPr>
            </w:pPr>
            <w:r w:rsidRPr="00DA161E">
              <w:rPr>
                <w:sz w:val="24"/>
              </w:rPr>
              <w:t>Электронные (динамические) таблицы. Примеры</w:t>
            </w:r>
            <w:r w:rsidRPr="00DA161E">
              <w:rPr>
                <w:sz w:val="24"/>
              </w:rPr>
              <w:tab/>
              <w:t>использования</w:t>
            </w:r>
            <w:r w:rsidRPr="00DA161E">
              <w:rPr>
                <w:sz w:val="24"/>
              </w:rPr>
              <w:tab/>
            </w:r>
            <w:r w:rsidRPr="00DA161E">
              <w:rPr>
                <w:spacing w:val="-3"/>
                <w:sz w:val="24"/>
              </w:rPr>
              <w:t xml:space="preserve">динамических </w:t>
            </w:r>
            <w:r w:rsidRPr="00DA161E">
              <w:rPr>
                <w:sz w:val="24"/>
              </w:rPr>
              <w:t>(электронных) таблиц на практике (в том</w:t>
            </w:r>
            <w:r w:rsidRPr="00DA161E">
              <w:rPr>
                <w:spacing w:val="48"/>
                <w:sz w:val="24"/>
              </w:rPr>
              <w:t xml:space="preserve"> </w:t>
            </w:r>
            <w:r w:rsidRPr="00DA161E">
              <w:rPr>
                <w:sz w:val="24"/>
              </w:rPr>
              <w:t>числе</w:t>
            </w:r>
          </w:p>
          <w:p w:rsidR="009E1916" w:rsidRPr="00DA161E" w:rsidRDefault="00C21772">
            <w:pPr>
              <w:pStyle w:val="TableParagraph"/>
              <w:ind w:left="107"/>
              <w:rPr>
                <w:sz w:val="24"/>
              </w:rPr>
            </w:pPr>
            <w:r w:rsidRPr="00DA161E">
              <w:rPr>
                <w:sz w:val="24"/>
              </w:rPr>
              <w:t>— в задачах математического моделирования)</w:t>
            </w:r>
          </w:p>
        </w:tc>
        <w:tc>
          <w:tcPr>
            <w:tcW w:w="4307" w:type="dxa"/>
          </w:tcPr>
          <w:p w:rsidR="009E1916" w:rsidRPr="00DA161E" w:rsidRDefault="00C21772">
            <w:pPr>
              <w:pStyle w:val="TableParagraph"/>
              <w:spacing w:line="265" w:lineRule="exact"/>
              <w:ind w:left="104"/>
              <w:rPr>
                <w:b/>
                <w:sz w:val="24"/>
              </w:rPr>
            </w:pPr>
            <w:r w:rsidRPr="00DA161E">
              <w:rPr>
                <w:b/>
                <w:sz w:val="24"/>
              </w:rPr>
              <w:t>11 класс</w:t>
            </w:r>
          </w:p>
          <w:p w:rsidR="009E1916" w:rsidRPr="00DA161E" w:rsidRDefault="00C21772">
            <w:pPr>
              <w:pStyle w:val="TableParagraph"/>
              <w:ind w:left="104" w:right="767"/>
              <w:rPr>
                <w:sz w:val="24"/>
              </w:rPr>
            </w:pPr>
            <w:r w:rsidRPr="00DA161E">
              <w:rPr>
                <w:b/>
                <w:sz w:val="24"/>
              </w:rPr>
              <w:t xml:space="preserve">Глава 1. </w:t>
            </w:r>
            <w:r w:rsidRPr="00DA161E">
              <w:rPr>
                <w:sz w:val="24"/>
              </w:rPr>
              <w:t>Обработка информации в электронных таблицах</w:t>
            </w:r>
          </w:p>
          <w:p w:rsidR="009E1916" w:rsidRPr="00DA161E" w:rsidRDefault="00C21772">
            <w:pPr>
              <w:pStyle w:val="TableParagraph"/>
              <w:ind w:left="104" w:right="316"/>
              <w:rPr>
                <w:sz w:val="24"/>
              </w:rPr>
            </w:pPr>
            <w:r w:rsidRPr="00DA161E">
              <w:rPr>
                <w:sz w:val="24"/>
              </w:rPr>
              <w:t>§ 1. Табличный процессор. Основные сведения</w:t>
            </w:r>
          </w:p>
          <w:p w:rsidR="009E1916" w:rsidRPr="00DA161E" w:rsidRDefault="00C21772">
            <w:pPr>
              <w:pStyle w:val="TableParagraph"/>
              <w:numPr>
                <w:ilvl w:val="0"/>
                <w:numId w:val="194"/>
              </w:numPr>
              <w:tabs>
                <w:tab w:val="left" w:pos="345"/>
              </w:tabs>
              <w:ind w:right="403" w:firstLine="0"/>
              <w:rPr>
                <w:sz w:val="24"/>
              </w:rPr>
            </w:pPr>
            <w:r w:rsidRPr="00DA161E">
              <w:rPr>
                <w:sz w:val="24"/>
              </w:rPr>
              <w:t>Объекты табличного процессора</w:t>
            </w:r>
            <w:r w:rsidRPr="00DA161E">
              <w:rPr>
                <w:spacing w:val="-13"/>
                <w:sz w:val="24"/>
              </w:rPr>
              <w:t xml:space="preserve"> </w:t>
            </w:r>
            <w:r w:rsidRPr="00DA161E">
              <w:rPr>
                <w:sz w:val="24"/>
              </w:rPr>
              <w:t>и их</w:t>
            </w:r>
            <w:r w:rsidRPr="00DA161E">
              <w:rPr>
                <w:spacing w:val="1"/>
                <w:sz w:val="24"/>
              </w:rPr>
              <w:t xml:space="preserve"> </w:t>
            </w:r>
            <w:r w:rsidRPr="00DA161E">
              <w:rPr>
                <w:sz w:val="24"/>
              </w:rPr>
              <w:t>свойства</w:t>
            </w:r>
          </w:p>
          <w:p w:rsidR="009E1916" w:rsidRPr="00DA161E" w:rsidRDefault="00C21772">
            <w:pPr>
              <w:pStyle w:val="TableParagraph"/>
              <w:numPr>
                <w:ilvl w:val="0"/>
                <w:numId w:val="194"/>
              </w:numPr>
              <w:tabs>
                <w:tab w:val="left" w:pos="345"/>
              </w:tabs>
              <w:ind w:right="1142" w:firstLine="0"/>
              <w:rPr>
                <w:sz w:val="24"/>
              </w:rPr>
            </w:pPr>
            <w:r w:rsidRPr="00DA161E">
              <w:rPr>
                <w:sz w:val="24"/>
              </w:rPr>
              <w:t>Некоторые приёмы ввода</w:t>
            </w:r>
            <w:r w:rsidRPr="00DA161E">
              <w:rPr>
                <w:spacing w:val="-11"/>
                <w:sz w:val="24"/>
              </w:rPr>
              <w:t xml:space="preserve"> </w:t>
            </w:r>
            <w:r w:rsidRPr="00DA161E">
              <w:rPr>
                <w:sz w:val="24"/>
              </w:rPr>
              <w:t>и редактирования</w:t>
            </w:r>
            <w:r w:rsidRPr="00DA161E">
              <w:rPr>
                <w:spacing w:val="-1"/>
                <w:sz w:val="24"/>
              </w:rPr>
              <w:t xml:space="preserve"> </w:t>
            </w:r>
            <w:r w:rsidRPr="00DA161E">
              <w:rPr>
                <w:sz w:val="24"/>
              </w:rPr>
              <w:t>данных</w:t>
            </w:r>
          </w:p>
          <w:p w:rsidR="009E1916" w:rsidRPr="00DA161E" w:rsidRDefault="00C21772">
            <w:pPr>
              <w:pStyle w:val="TableParagraph"/>
              <w:numPr>
                <w:ilvl w:val="0"/>
                <w:numId w:val="194"/>
              </w:numPr>
              <w:tabs>
                <w:tab w:val="left" w:pos="345"/>
              </w:tabs>
              <w:ind w:left="344" w:hanging="241"/>
              <w:rPr>
                <w:sz w:val="24"/>
              </w:rPr>
            </w:pPr>
            <w:r w:rsidRPr="00DA161E">
              <w:rPr>
                <w:sz w:val="24"/>
              </w:rPr>
              <w:t>Копирование и перемещение</w:t>
            </w:r>
            <w:r w:rsidRPr="00DA161E">
              <w:rPr>
                <w:spacing w:val="-8"/>
                <w:sz w:val="24"/>
              </w:rPr>
              <w:t xml:space="preserve"> </w:t>
            </w:r>
            <w:r w:rsidRPr="00DA161E">
              <w:rPr>
                <w:sz w:val="24"/>
              </w:rPr>
              <w:t>данных</w:t>
            </w:r>
          </w:p>
          <w:p w:rsidR="009E1916" w:rsidRPr="00DA161E" w:rsidRDefault="00C21772">
            <w:pPr>
              <w:pStyle w:val="TableParagraph"/>
              <w:ind w:left="104" w:right="152"/>
              <w:rPr>
                <w:sz w:val="24"/>
              </w:rPr>
            </w:pPr>
            <w:r w:rsidRPr="00DA161E">
              <w:rPr>
                <w:sz w:val="24"/>
              </w:rPr>
              <w:t>§ 2. Редактирование и форматирование в табличном процессоре</w:t>
            </w:r>
          </w:p>
          <w:p w:rsidR="009E1916" w:rsidRPr="00DA161E" w:rsidRDefault="00C21772">
            <w:pPr>
              <w:pStyle w:val="TableParagraph"/>
              <w:numPr>
                <w:ilvl w:val="0"/>
                <w:numId w:val="193"/>
              </w:numPr>
              <w:tabs>
                <w:tab w:val="left" w:pos="345"/>
              </w:tabs>
              <w:ind w:right="105" w:firstLine="0"/>
              <w:rPr>
                <w:sz w:val="24"/>
              </w:rPr>
            </w:pPr>
            <w:r w:rsidRPr="00DA161E">
              <w:rPr>
                <w:sz w:val="24"/>
              </w:rPr>
              <w:t>Редактирование книги и</w:t>
            </w:r>
            <w:r w:rsidRPr="00DA161E">
              <w:rPr>
                <w:spacing w:val="-18"/>
                <w:sz w:val="24"/>
              </w:rPr>
              <w:t xml:space="preserve"> </w:t>
            </w:r>
            <w:r w:rsidRPr="00DA161E">
              <w:rPr>
                <w:sz w:val="24"/>
              </w:rPr>
              <w:t>электронной таблицы</w:t>
            </w:r>
          </w:p>
          <w:p w:rsidR="009E1916" w:rsidRPr="00DA161E" w:rsidRDefault="00C21772">
            <w:pPr>
              <w:pStyle w:val="TableParagraph"/>
              <w:numPr>
                <w:ilvl w:val="0"/>
                <w:numId w:val="193"/>
              </w:numPr>
              <w:tabs>
                <w:tab w:val="left" w:pos="345"/>
              </w:tabs>
              <w:spacing w:line="270" w:lineRule="atLeast"/>
              <w:ind w:right="1217" w:firstLine="0"/>
              <w:rPr>
                <w:sz w:val="24"/>
              </w:rPr>
            </w:pPr>
            <w:r w:rsidRPr="00DA161E">
              <w:rPr>
                <w:sz w:val="24"/>
              </w:rPr>
              <w:t xml:space="preserve">Форматирование </w:t>
            </w:r>
            <w:r w:rsidRPr="00DA161E">
              <w:rPr>
                <w:spacing w:val="-3"/>
                <w:sz w:val="24"/>
              </w:rPr>
              <w:t xml:space="preserve">объектов </w:t>
            </w:r>
            <w:r w:rsidRPr="00DA161E">
              <w:rPr>
                <w:sz w:val="24"/>
              </w:rPr>
              <w:t>электронной</w:t>
            </w:r>
            <w:r w:rsidRPr="00DA161E">
              <w:rPr>
                <w:spacing w:val="-1"/>
                <w:sz w:val="24"/>
              </w:rPr>
              <w:t xml:space="preserve"> </w:t>
            </w:r>
            <w:r w:rsidRPr="00DA161E">
              <w:rPr>
                <w:sz w:val="24"/>
              </w:rPr>
              <w:t>таблицы</w:t>
            </w:r>
          </w:p>
        </w:tc>
      </w:tr>
    </w:tbl>
    <w:p w:rsidR="009E1916" w:rsidRPr="00DA161E" w:rsidRDefault="009E1916">
      <w:pPr>
        <w:spacing w:line="270" w:lineRule="atLeas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59"/>
        <w:gridCol w:w="4307"/>
      </w:tblGrid>
      <w:tr w:rsidR="009E1916" w:rsidRPr="00DA161E">
        <w:trPr>
          <w:trHeight w:val="3866"/>
        </w:trPr>
        <w:tc>
          <w:tcPr>
            <w:tcW w:w="5159" w:type="dxa"/>
          </w:tcPr>
          <w:p w:rsidR="009E1916" w:rsidRPr="00DA161E" w:rsidRDefault="009E1916">
            <w:pPr>
              <w:pStyle w:val="TableParagraph"/>
              <w:rPr>
                <w:sz w:val="24"/>
              </w:rPr>
            </w:pPr>
          </w:p>
        </w:tc>
        <w:tc>
          <w:tcPr>
            <w:tcW w:w="4307" w:type="dxa"/>
          </w:tcPr>
          <w:p w:rsidR="009E1916" w:rsidRPr="00DA161E" w:rsidRDefault="00C21772">
            <w:pPr>
              <w:pStyle w:val="TableParagraph"/>
              <w:ind w:left="104" w:right="1047"/>
              <w:rPr>
                <w:sz w:val="24"/>
              </w:rPr>
            </w:pPr>
            <w:r w:rsidRPr="00DA161E">
              <w:rPr>
                <w:sz w:val="24"/>
              </w:rPr>
              <w:t>§ 3. Встроенные функции и их использование</w:t>
            </w:r>
          </w:p>
          <w:p w:rsidR="009E1916" w:rsidRPr="00DA161E" w:rsidRDefault="00C21772">
            <w:pPr>
              <w:pStyle w:val="TableParagraph"/>
              <w:numPr>
                <w:ilvl w:val="0"/>
                <w:numId w:val="192"/>
              </w:numPr>
              <w:tabs>
                <w:tab w:val="left" w:pos="345"/>
              </w:tabs>
              <w:ind w:hanging="241"/>
              <w:rPr>
                <w:sz w:val="24"/>
              </w:rPr>
            </w:pPr>
            <w:r w:rsidRPr="00DA161E">
              <w:rPr>
                <w:sz w:val="24"/>
              </w:rPr>
              <w:t>Общие сведения о</w:t>
            </w:r>
            <w:r w:rsidRPr="00DA161E">
              <w:rPr>
                <w:spacing w:val="-4"/>
                <w:sz w:val="24"/>
              </w:rPr>
              <w:t xml:space="preserve"> </w:t>
            </w:r>
            <w:r w:rsidRPr="00DA161E">
              <w:rPr>
                <w:sz w:val="24"/>
              </w:rPr>
              <w:t>функциях</w:t>
            </w:r>
          </w:p>
          <w:p w:rsidR="009E1916" w:rsidRPr="00DA161E" w:rsidRDefault="00C21772">
            <w:pPr>
              <w:pStyle w:val="TableParagraph"/>
              <w:numPr>
                <w:ilvl w:val="0"/>
                <w:numId w:val="192"/>
              </w:numPr>
              <w:tabs>
                <w:tab w:val="left" w:pos="345"/>
              </w:tabs>
              <w:ind w:left="104" w:right="419" w:firstLine="0"/>
              <w:rPr>
                <w:sz w:val="24"/>
              </w:rPr>
            </w:pPr>
            <w:r w:rsidRPr="00DA161E">
              <w:rPr>
                <w:sz w:val="24"/>
              </w:rPr>
              <w:t>Математические и</w:t>
            </w:r>
            <w:r w:rsidRPr="00DA161E">
              <w:rPr>
                <w:spacing w:val="-14"/>
                <w:sz w:val="24"/>
              </w:rPr>
              <w:t xml:space="preserve"> </w:t>
            </w:r>
            <w:r w:rsidRPr="00DA161E">
              <w:rPr>
                <w:sz w:val="24"/>
              </w:rPr>
              <w:t>статистические функции</w:t>
            </w:r>
          </w:p>
          <w:p w:rsidR="009E1916" w:rsidRPr="00DA161E" w:rsidRDefault="00C21772">
            <w:pPr>
              <w:pStyle w:val="TableParagraph"/>
              <w:numPr>
                <w:ilvl w:val="0"/>
                <w:numId w:val="192"/>
              </w:numPr>
              <w:tabs>
                <w:tab w:val="left" w:pos="345"/>
              </w:tabs>
              <w:ind w:hanging="241"/>
              <w:rPr>
                <w:sz w:val="24"/>
              </w:rPr>
            </w:pPr>
            <w:r w:rsidRPr="00DA161E">
              <w:rPr>
                <w:sz w:val="24"/>
              </w:rPr>
              <w:t>Логические</w:t>
            </w:r>
            <w:r w:rsidRPr="00DA161E">
              <w:rPr>
                <w:spacing w:val="-2"/>
                <w:sz w:val="24"/>
              </w:rPr>
              <w:t xml:space="preserve"> </w:t>
            </w:r>
            <w:r w:rsidRPr="00DA161E">
              <w:rPr>
                <w:sz w:val="24"/>
              </w:rPr>
              <w:t>функции</w:t>
            </w:r>
          </w:p>
          <w:p w:rsidR="009E1916" w:rsidRPr="00DA161E" w:rsidRDefault="00C21772">
            <w:pPr>
              <w:pStyle w:val="TableParagraph"/>
              <w:numPr>
                <w:ilvl w:val="0"/>
                <w:numId w:val="192"/>
              </w:numPr>
              <w:tabs>
                <w:tab w:val="left" w:pos="345"/>
              </w:tabs>
              <w:ind w:hanging="241"/>
              <w:rPr>
                <w:sz w:val="24"/>
              </w:rPr>
            </w:pPr>
            <w:r w:rsidRPr="00DA161E">
              <w:rPr>
                <w:sz w:val="24"/>
              </w:rPr>
              <w:t>Финансовые</w:t>
            </w:r>
            <w:r w:rsidRPr="00DA161E">
              <w:rPr>
                <w:spacing w:val="-2"/>
                <w:sz w:val="24"/>
              </w:rPr>
              <w:t xml:space="preserve"> </w:t>
            </w:r>
            <w:r w:rsidRPr="00DA161E">
              <w:rPr>
                <w:sz w:val="24"/>
              </w:rPr>
              <w:t>функции</w:t>
            </w:r>
          </w:p>
          <w:p w:rsidR="009E1916" w:rsidRPr="00DA161E" w:rsidRDefault="00C21772">
            <w:pPr>
              <w:pStyle w:val="TableParagraph"/>
              <w:numPr>
                <w:ilvl w:val="0"/>
                <w:numId w:val="192"/>
              </w:numPr>
              <w:tabs>
                <w:tab w:val="left" w:pos="345"/>
              </w:tabs>
              <w:ind w:hanging="241"/>
              <w:rPr>
                <w:sz w:val="24"/>
              </w:rPr>
            </w:pPr>
            <w:r w:rsidRPr="00DA161E">
              <w:rPr>
                <w:sz w:val="24"/>
              </w:rPr>
              <w:t>Текстовые</w:t>
            </w:r>
            <w:r w:rsidRPr="00DA161E">
              <w:rPr>
                <w:spacing w:val="-2"/>
                <w:sz w:val="24"/>
              </w:rPr>
              <w:t xml:space="preserve"> </w:t>
            </w:r>
            <w:r w:rsidRPr="00DA161E">
              <w:rPr>
                <w:sz w:val="24"/>
              </w:rPr>
              <w:t>функции</w:t>
            </w:r>
          </w:p>
          <w:p w:rsidR="009E1916" w:rsidRPr="00DA161E" w:rsidRDefault="00C21772">
            <w:pPr>
              <w:pStyle w:val="TableParagraph"/>
              <w:ind w:left="104"/>
              <w:rPr>
                <w:sz w:val="24"/>
              </w:rPr>
            </w:pPr>
            <w:r w:rsidRPr="00DA161E">
              <w:rPr>
                <w:sz w:val="24"/>
              </w:rPr>
              <w:t>§ 4. Инструменты анализа данных</w:t>
            </w:r>
          </w:p>
          <w:p w:rsidR="009E1916" w:rsidRPr="00DA161E" w:rsidRDefault="00C21772">
            <w:pPr>
              <w:pStyle w:val="TableParagraph"/>
              <w:numPr>
                <w:ilvl w:val="0"/>
                <w:numId w:val="191"/>
              </w:numPr>
              <w:tabs>
                <w:tab w:val="left" w:pos="345"/>
              </w:tabs>
              <w:ind w:hanging="241"/>
              <w:rPr>
                <w:sz w:val="24"/>
              </w:rPr>
            </w:pPr>
            <w:r w:rsidRPr="00DA161E">
              <w:rPr>
                <w:sz w:val="24"/>
              </w:rPr>
              <w:t>Диаграммы</w:t>
            </w:r>
          </w:p>
          <w:p w:rsidR="009E1916" w:rsidRPr="00DA161E" w:rsidRDefault="00C21772">
            <w:pPr>
              <w:pStyle w:val="TableParagraph"/>
              <w:numPr>
                <w:ilvl w:val="0"/>
                <w:numId w:val="191"/>
              </w:numPr>
              <w:tabs>
                <w:tab w:val="left" w:pos="345"/>
              </w:tabs>
              <w:ind w:hanging="241"/>
              <w:rPr>
                <w:sz w:val="24"/>
              </w:rPr>
            </w:pPr>
            <w:r w:rsidRPr="00DA161E">
              <w:rPr>
                <w:sz w:val="24"/>
              </w:rPr>
              <w:t>Сортировка</w:t>
            </w:r>
            <w:r w:rsidRPr="00DA161E">
              <w:rPr>
                <w:spacing w:val="-3"/>
                <w:sz w:val="24"/>
              </w:rPr>
              <w:t xml:space="preserve"> </w:t>
            </w:r>
            <w:r w:rsidRPr="00DA161E">
              <w:rPr>
                <w:sz w:val="24"/>
              </w:rPr>
              <w:t>данных</w:t>
            </w:r>
          </w:p>
          <w:p w:rsidR="009E1916" w:rsidRPr="00DA161E" w:rsidRDefault="00C21772">
            <w:pPr>
              <w:pStyle w:val="TableParagraph"/>
              <w:numPr>
                <w:ilvl w:val="0"/>
                <w:numId w:val="191"/>
              </w:numPr>
              <w:tabs>
                <w:tab w:val="left" w:pos="345"/>
              </w:tabs>
              <w:ind w:hanging="241"/>
              <w:rPr>
                <w:sz w:val="24"/>
              </w:rPr>
            </w:pPr>
            <w:r w:rsidRPr="00DA161E">
              <w:rPr>
                <w:sz w:val="24"/>
              </w:rPr>
              <w:t>Фильтрация</w:t>
            </w:r>
            <w:r w:rsidRPr="00DA161E">
              <w:rPr>
                <w:spacing w:val="-7"/>
                <w:sz w:val="24"/>
              </w:rPr>
              <w:t xml:space="preserve"> </w:t>
            </w:r>
            <w:r w:rsidRPr="00DA161E">
              <w:rPr>
                <w:sz w:val="24"/>
              </w:rPr>
              <w:t>данных</w:t>
            </w:r>
          </w:p>
          <w:p w:rsidR="009E1916" w:rsidRPr="00DA161E" w:rsidRDefault="00C21772">
            <w:pPr>
              <w:pStyle w:val="TableParagraph"/>
              <w:numPr>
                <w:ilvl w:val="0"/>
                <w:numId w:val="191"/>
              </w:numPr>
              <w:tabs>
                <w:tab w:val="left" w:pos="345"/>
              </w:tabs>
              <w:ind w:hanging="241"/>
              <w:rPr>
                <w:sz w:val="24"/>
              </w:rPr>
            </w:pPr>
            <w:r w:rsidRPr="00DA161E">
              <w:rPr>
                <w:sz w:val="24"/>
              </w:rPr>
              <w:t>Условное</w:t>
            </w:r>
            <w:r w:rsidRPr="00DA161E">
              <w:rPr>
                <w:spacing w:val="-2"/>
                <w:sz w:val="24"/>
              </w:rPr>
              <w:t xml:space="preserve"> </w:t>
            </w:r>
            <w:r w:rsidRPr="00DA161E">
              <w:rPr>
                <w:sz w:val="24"/>
              </w:rPr>
              <w:t>форматирование</w:t>
            </w:r>
          </w:p>
          <w:p w:rsidR="009E1916" w:rsidRPr="00DA161E" w:rsidRDefault="00C21772">
            <w:pPr>
              <w:pStyle w:val="TableParagraph"/>
              <w:numPr>
                <w:ilvl w:val="0"/>
                <w:numId w:val="191"/>
              </w:numPr>
              <w:tabs>
                <w:tab w:val="left" w:pos="345"/>
              </w:tabs>
              <w:spacing w:line="269" w:lineRule="exact"/>
              <w:ind w:hanging="241"/>
              <w:rPr>
                <w:sz w:val="24"/>
              </w:rPr>
            </w:pPr>
            <w:r w:rsidRPr="00DA161E">
              <w:rPr>
                <w:sz w:val="24"/>
              </w:rPr>
              <w:t>Подбор</w:t>
            </w:r>
            <w:r w:rsidRPr="00DA161E">
              <w:rPr>
                <w:spacing w:val="-2"/>
                <w:sz w:val="24"/>
              </w:rPr>
              <w:t xml:space="preserve"> </w:t>
            </w:r>
            <w:r w:rsidRPr="00DA161E">
              <w:rPr>
                <w:sz w:val="24"/>
              </w:rPr>
              <w:t>параметра</w:t>
            </w:r>
          </w:p>
        </w:tc>
      </w:tr>
      <w:tr w:rsidR="009E1916" w:rsidRPr="00DA161E">
        <w:trPr>
          <w:trHeight w:val="4968"/>
        </w:trPr>
        <w:tc>
          <w:tcPr>
            <w:tcW w:w="5159" w:type="dxa"/>
          </w:tcPr>
          <w:p w:rsidR="009E1916" w:rsidRPr="00DA161E" w:rsidRDefault="00C21772">
            <w:pPr>
              <w:pStyle w:val="TableParagraph"/>
              <w:spacing w:line="262" w:lineRule="exact"/>
              <w:ind w:left="107"/>
              <w:rPr>
                <w:sz w:val="24"/>
              </w:rPr>
            </w:pPr>
            <w:r w:rsidRPr="00DA161E">
              <w:rPr>
                <w:sz w:val="24"/>
              </w:rPr>
              <w:t>Базы данных</w:t>
            </w:r>
          </w:p>
          <w:p w:rsidR="009E1916" w:rsidRPr="00DA161E" w:rsidRDefault="00C21772">
            <w:pPr>
              <w:pStyle w:val="TableParagraph"/>
              <w:ind w:left="107"/>
              <w:rPr>
                <w:sz w:val="24"/>
              </w:rPr>
            </w:pPr>
            <w:r w:rsidRPr="00DA161E">
              <w:rPr>
                <w:sz w:val="24"/>
              </w:rPr>
              <w:t>Реляционные (табличные) базы</w:t>
            </w:r>
          </w:p>
          <w:p w:rsidR="009E1916" w:rsidRPr="00DA161E" w:rsidRDefault="00C21772">
            <w:pPr>
              <w:pStyle w:val="TableParagraph"/>
              <w:ind w:left="107"/>
              <w:rPr>
                <w:sz w:val="24"/>
              </w:rPr>
            </w:pPr>
            <w:r w:rsidRPr="00DA161E">
              <w:rPr>
                <w:sz w:val="24"/>
              </w:rPr>
              <w:t>данных. Таблица — представление сведений об однотипных объектах.</w:t>
            </w:r>
          </w:p>
          <w:p w:rsidR="009E1916" w:rsidRPr="00DA161E" w:rsidRDefault="00C21772">
            <w:pPr>
              <w:pStyle w:val="TableParagraph"/>
              <w:ind w:left="107"/>
              <w:rPr>
                <w:sz w:val="24"/>
              </w:rPr>
            </w:pPr>
            <w:r w:rsidRPr="00DA161E">
              <w:rPr>
                <w:sz w:val="24"/>
              </w:rPr>
              <w:t>Поле, запись. Ключевые поля таблицы. Связи между таблицами.</w:t>
            </w:r>
          </w:p>
          <w:p w:rsidR="009E1916" w:rsidRPr="00DA161E" w:rsidRDefault="00C21772">
            <w:pPr>
              <w:pStyle w:val="TableParagraph"/>
              <w:ind w:left="167" w:right="230" w:hanging="60"/>
              <w:rPr>
                <w:sz w:val="24"/>
              </w:rPr>
            </w:pPr>
            <w:r w:rsidRPr="00DA161E">
              <w:rPr>
                <w:sz w:val="24"/>
              </w:rPr>
              <w:t>Схема данных. Поиск и выбор в базах данных. Сортировка данных.</w:t>
            </w:r>
          </w:p>
          <w:p w:rsidR="009E1916" w:rsidRPr="00DA161E" w:rsidRDefault="00C21772">
            <w:pPr>
              <w:pStyle w:val="TableParagraph"/>
              <w:ind w:left="107"/>
              <w:rPr>
                <w:sz w:val="24"/>
              </w:rPr>
            </w:pPr>
            <w:r w:rsidRPr="00DA161E">
              <w:rPr>
                <w:sz w:val="24"/>
              </w:rPr>
              <w:t>Создание, ведение и использование баз данных при решении учебных и практических задач</w:t>
            </w:r>
          </w:p>
        </w:tc>
        <w:tc>
          <w:tcPr>
            <w:tcW w:w="4307" w:type="dxa"/>
          </w:tcPr>
          <w:p w:rsidR="009E1916" w:rsidRPr="00DA161E" w:rsidRDefault="00C21772">
            <w:pPr>
              <w:pStyle w:val="TableParagraph"/>
              <w:spacing w:line="265" w:lineRule="exact"/>
              <w:ind w:left="104"/>
              <w:rPr>
                <w:b/>
                <w:sz w:val="24"/>
              </w:rPr>
            </w:pPr>
            <w:r w:rsidRPr="00DA161E">
              <w:rPr>
                <w:b/>
                <w:sz w:val="24"/>
              </w:rPr>
              <w:t>11 класс</w:t>
            </w:r>
          </w:p>
          <w:p w:rsidR="009E1916" w:rsidRPr="00DA161E" w:rsidRDefault="00C21772">
            <w:pPr>
              <w:pStyle w:val="TableParagraph"/>
              <w:ind w:left="104" w:right="1400"/>
              <w:rPr>
                <w:sz w:val="24"/>
              </w:rPr>
            </w:pPr>
            <w:r w:rsidRPr="00DA161E">
              <w:rPr>
                <w:b/>
                <w:sz w:val="24"/>
              </w:rPr>
              <w:t xml:space="preserve">Глава 3. </w:t>
            </w:r>
            <w:r w:rsidRPr="00DA161E">
              <w:rPr>
                <w:sz w:val="24"/>
              </w:rPr>
              <w:t>Информационное моделирование</w:t>
            </w:r>
          </w:p>
          <w:p w:rsidR="009E1916" w:rsidRPr="00DA161E" w:rsidRDefault="00C21772">
            <w:pPr>
              <w:pStyle w:val="TableParagraph"/>
              <w:ind w:left="104" w:right="1171"/>
              <w:rPr>
                <w:sz w:val="24"/>
              </w:rPr>
            </w:pPr>
            <w:r w:rsidRPr="00DA161E">
              <w:rPr>
                <w:sz w:val="24"/>
              </w:rPr>
              <w:t>§ 12. База данных как модель предметной области</w:t>
            </w:r>
          </w:p>
          <w:p w:rsidR="009E1916" w:rsidRPr="00DA161E" w:rsidRDefault="00C21772">
            <w:pPr>
              <w:pStyle w:val="TableParagraph"/>
              <w:numPr>
                <w:ilvl w:val="0"/>
                <w:numId w:val="190"/>
              </w:numPr>
              <w:tabs>
                <w:tab w:val="left" w:pos="345"/>
              </w:tabs>
              <w:ind w:right="1371" w:firstLine="0"/>
              <w:rPr>
                <w:sz w:val="24"/>
              </w:rPr>
            </w:pPr>
            <w:r w:rsidRPr="00DA161E">
              <w:rPr>
                <w:sz w:val="24"/>
              </w:rPr>
              <w:t>Общие представления об информационных</w:t>
            </w:r>
            <w:r w:rsidRPr="00DA161E">
              <w:rPr>
                <w:spacing w:val="-11"/>
                <w:sz w:val="24"/>
              </w:rPr>
              <w:t xml:space="preserve"> </w:t>
            </w:r>
            <w:r w:rsidRPr="00DA161E">
              <w:rPr>
                <w:sz w:val="24"/>
              </w:rPr>
              <w:t>системах</w:t>
            </w:r>
          </w:p>
          <w:p w:rsidR="009E1916" w:rsidRPr="00DA161E" w:rsidRDefault="00C21772">
            <w:pPr>
              <w:pStyle w:val="TableParagraph"/>
              <w:numPr>
                <w:ilvl w:val="0"/>
                <w:numId w:val="190"/>
              </w:numPr>
              <w:tabs>
                <w:tab w:val="left" w:pos="345"/>
              </w:tabs>
              <w:ind w:right="1409" w:firstLine="0"/>
              <w:rPr>
                <w:sz w:val="24"/>
              </w:rPr>
            </w:pPr>
            <w:r w:rsidRPr="00DA161E">
              <w:rPr>
                <w:sz w:val="24"/>
              </w:rPr>
              <w:t>Предметная область и её моделирование</w:t>
            </w:r>
          </w:p>
          <w:p w:rsidR="009E1916" w:rsidRPr="00DA161E" w:rsidRDefault="00C21772">
            <w:pPr>
              <w:pStyle w:val="TableParagraph"/>
              <w:numPr>
                <w:ilvl w:val="0"/>
                <w:numId w:val="190"/>
              </w:numPr>
              <w:tabs>
                <w:tab w:val="left" w:pos="345"/>
              </w:tabs>
              <w:ind w:left="344" w:hanging="241"/>
              <w:rPr>
                <w:sz w:val="24"/>
              </w:rPr>
            </w:pPr>
            <w:r w:rsidRPr="00DA161E">
              <w:rPr>
                <w:sz w:val="24"/>
              </w:rPr>
              <w:t>Представление о моделях</w:t>
            </w:r>
            <w:r w:rsidRPr="00DA161E">
              <w:rPr>
                <w:spacing w:val="-3"/>
                <w:sz w:val="24"/>
              </w:rPr>
              <w:t xml:space="preserve"> </w:t>
            </w:r>
            <w:r w:rsidRPr="00DA161E">
              <w:rPr>
                <w:sz w:val="24"/>
              </w:rPr>
              <w:t>данных</w:t>
            </w:r>
          </w:p>
          <w:p w:rsidR="009E1916" w:rsidRPr="00DA161E" w:rsidRDefault="00C21772">
            <w:pPr>
              <w:pStyle w:val="TableParagraph"/>
              <w:numPr>
                <w:ilvl w:val="0"/>
                <w:numId w:val="190"/>
              </w:numPr>
              <w:tabs>
                <w:tab w:val="left" w:pos="345"/>
              </w:tabs>
              <w:ind w:left="344" w:hanging="241"/>
              <w:rPr>
                <w:sz w:val="24"/>
              </w:rPr>
            </w:pPr>
            <w:r w:rsidRPr="00DA161E">
              <w:rPr>
                <w:sz w:val="24"/>
              </w:rPr>
              <w:t>Реляционные базы</w:t>
            </w:r>
            <w:r w:rsidRPr="00DA161E">
              <w:rPr>
                <w:spacing w:val="-3"/>
                <w:sz w:val="24"/>
              </w:rPr>
              <w:t xml:space="preserve"> </w:t>
            </w:r>
            <w:r w:rsidRPr="00DA161E">
              <w:rPr>
                <w:sz w:val="24"/>
              </w:rPr>
              <w:t>данных</w:t>
            </w:r>
          </w:p>
          <w:p w:rsidR="009E1916" w:rsidRPr="00DA161E" w:rsidRDefault="00C21772">
            <w:pPr>
              <w:pStyle w:val="TableParagraph"/>
              <w:ind w:left="104" w:right="701"/>
              <w:rPr>
                <w:sz w:val="24"/>
              </w:rPr>
            </w:pPr>
            <w:r w:rsidRPr="00DA161E">
              <w:rPr>
                <w:sz w:val="24"/>
              </w:rPr>
              <w:t>§ 13. Системы управления базами данных</w:t>
            </w:r>
          </w:p>
          <w:p w:rsidR="009E1916" w:rsidRPr="00DA161E" w:rsidRDefault="00C21772">
            <w:pPr>
              <w:pStyle w:val="TableParagraph"/>
              <w:numPr>
                <w:ilvl w:val="0"/>
                <w:numId w:val="189"/>
              </w:numPr>
              <w:tabs>
                <w:tab w:val="left" w:pos="345"/>
              </w:tabs>
              <w:ind w:hanging="241"/>
              <w:rPr>
                <w:sz w:val="24"/>
              </w:rPr>
            </w:pPr>
            <w:r w:rsidRPr="00DA161E">
              <w:rPr>
                <w:sz w:val="24"/>
              </w:rPr>
              <w:t>Этапы разработки базы</w:t>
            </w:r>
            <w:r w:rsidRPr="00DA161E">
              <w:rPr>
                <w:spacing w:val="-3"/>
                <w:sz w:val="24"/>
              </w:rPr>
              <w:t xml:space="preserve"> </w:t>
            </w:r>
            <w:r w:rsidRPr="00DA161E">
              <w:rPr>
                <w:sz w:val="24"/>
              </w:rPr>
              <w:t>данных</w:t>
            </w:r>
          </w:p>
          <w:p w:rsidR="009E1916" w:rsidRPr="00DA161E" w:rsidRDefault="00C21772">
            <w:pPr>
              <w:pStyle w:val="TableParagraph"/>
              <w:numPr>
                <w:ilvl w:val="0"/>
                <w:numId w:val="189"/>
              </w:numPr>
              <w:tabs>
                <w:tab w:val="left" w:pos="345"/>
              </w:tabs>
              <w:ind w:hanging="241"/>
              <w:rPr>
                <w:sz w:val="24"/>
              </w:rPr>
            </w:pPr>
            <w:r w:rsidRPr="00DA161E">
              <w:rPr>
                <w:sz w:val="24"/>
              </w:rPr>
              <w:t>СУБД и их</w:t>
            </w:r>
            <w:r w:rsidRPr="00DA161E">
              <w:rPr>
                <w:spacing w:val="-1"/>
                <w:sz w:val="24"/>
              </w:rPr>
              <w:t xml:space="preserve"> </w:t>
            </w:r>
            <w:r w:rsidRPr="00DA161E">
              <w:rPr>
                <w:sz w:val="24"/>
              </w:rPr>
              <w:t>классификация</w:t>
            </w:r>
          </w:p>
          <w:p w:rsidR="009E1916" w:rsidRPr="00DA161E" w:rsidRDefault="00C21772">
            <w:pPr>
              <w:pStyle w:val="TableParagraph"/>
              <w:numPr>
                <w:ilvl w:val="0"/>
                <w:numId w:val="189"/>
              </w:numPr>
              <w:tabs>
                <w:tab w:val="left" w:pos="345"/>
              </w:tabs>
              <w:ind w:hanging="241"/>
              <w:rPr>
                <w:sz w:val="24"/>
              </w:rPr>
            </w:pPr>
            <w:r w:rsidRPr="00DA161E">
              <w:rPr>
                <w:sz w:val="24"/>
              </w:rPr>
              <w:t>Работа в программной среде</w:t>
            </w:r>
            <w:r w:rsidRPr="00DA161E">
              <w:rPr>
                <w:spacing w:val="-6"/>
                <w:sz w:val="24"/>
              </w:rPr>
              <w:t xml:space="preserve"> </w:t>
            </w:r>
            <w:r w:rsidRPr="00DA161E">
              <w:rPr>
                <w:sz w:val="24"/>
              </w:rPr>
              <w:t>СУБД</w:t>
            </w:r>
          </w:p>
          <w:p w:rsidR="009E1916" w:rsidRPr="00DA161E" w:rsidRDefault="00C21772">
            <w:pPr>
              <w:pStyle w:val="TableParagraph"/>
              <w:numPr>
                <w:ilvl w:val="0"/>
                <w:numId w:val="189"/>
              </w:numPr>
              <w:tabs>
                <w:tab w:val="left" w:pos="345"/>
              </w:tabs>
              <w:spacing w:line="270" w:lineRule="atLeast"/>
              <w:ind w:left="104" w:right="402" w:firstLine="0"/>
              <w:rPr>
                <w:sz w:val="24"/>
              </w:rPr>
            </w:pPr>
            <w:r w:rsidRPr="00DA161E">
              <w:rPr>
                <w:sz w:val="24"/>
              </w:rPr>
              <w:t>Манипулирование данными в базе данных</w:t>
            </w:r>
          </w:p>
        </w:tc>
      </w:tr>
      <w:tr w:rsidR="009E1916" w:rsidRPr="00DA161E">
        <w:trPr>
          <w:trHeight w:val="551"/>
        </w:trPr>
        <w:tc>
          <w:tcPr>
            <w:tcW w:w="9466" w:type="dxa"/>
            <w:gridSpan w:val="2"/>
          </w:tcPr>
          <w:p w:rsidR="009E1916" w:rsidRPr="00DA161E" w:rsidRDefault="00C21772">
            <w:pPr>
              <w:pStyle w:val="TableParagraph"/>
              <w:spacing w:line="267" w:lineRule="exact"/>
              <w:ind w:left="478" w:right="475"/>
              <w:jc w:val="center"/>
              <w:rPr>
                <w:b/>
                <w:sz w:val="24"/>
              </w:rPr>
            </w:pPr>
            <w:r w:rsidRPr="00DA161E">
              <w:rPr>
                <w:b/>
                <w:sz w:val="24"/>
              </w:rPr>
              <w:t>Информационно-коммуникационные технологии. Работа в информационном</w:t>
            </w:r>
          </w:p>
          <w:p w:rsidR="009E1916" w:rsidRPr="00DA161E" w:rsidRDefault="00C21772">
            <w:pPr>
              <w:pStyle w:val="TableParagraph"/>
              <w:spacing w:line="265" w:lineRule="exact"/>
              <w:ind w:left="478" w:right="470"/>
              <w:jc w:val="center"/>
              <w:rPr>
                <w:b/>
                <w:sz w:val="24"/>
              </w:rPr>
            </w:pPr>
            <w:r w:rsidRPr="00DA161E">
              <w:rPr>
                <w:b/>
                <w:sz w:val="24"/>
              </w:rPr>
              <w:t>пространстве</w:t>
            </w:r>
          </w:p>
        </w:tc>
      </w:tr>
      <w:tr w:rsidR="009E1916" w:rsidRPr="00DA161E">
        <w:trPr>
          <w:trHeight w:val="4968"/>
        </w:trPr>
        <w:tc>
          <w:tcPr>
            <w:tcW w:w="5159" w:type="dxa"/>
          </w:tcPr>
          <w:p w:rsidR="009E1916" w:rsidRPr="00DA161E" w:rsidRDefault="00C21772">
            <w:pPr>
              <w:pStyle w:val="TableParagraph"/>
              <w:spacing w:line="265" w:lineRule="exact"/>
              <w:ind w:left="107"/>
              <w:rPr>
                <w:b/>
                <w:sz w:val="24"/>
              </w:rPr>
            </w:pPr>
            <w:r w:rsidRPr="00DA161E">
              <w:rPr>
                <w:b/>
                <w:sz w:val="24"/>
              </w:rPr>
              <w:t>Компьютерные сети</w:t>
            </w:r>
          </w:p>
          <w:p w:rsidR="009E1916" w:rsidRPr="00DA161E" w:rsidRDefault="00C21772">
            <w:pPr>
              <w:pStyle w:val="TableParagraph"/>
              <w:ind w:left="107" w:right="411"/>
              <w:rPr>
                <w:sz w:val="24"/>
              </w:rPr>
            </w:pPr>
            <w:r w:rsidRPr="00DA161E">
              <w:rPr>
                <w:sz w:val="24"/>
              </w:rPr>
              <w:t>Принципы построения компьютерных сетей. Сетевые протоколы. Интернет. Адресация в сети</w:t>
            </w:r>
          </w:p>
          <w:p w:rsidR="009E1916" w:rsidRPr="00DA161E" w:rsidRDefault="00C21772">
            <w:pPr>
              <w:pStyle w:val="TableParagraph"/>
              <w:ind w:left="107" w:right="170"/>
              <w:rPr>
                <w:sz w:val="24"/>
              </w:rPr>
            </w:pPr>
            <w:r w:rsidRPr="00DA161E">
              <w:rPr>
                <w:sz w:val="24"/>
              </w:rPr>
              <w:t>Интернет. Система доменных имен. Браузеры. Аппаратные компоненты компьютерных сетей. Веб-сайт. Страница. Взаимодействие веб- страницы с сервером.</w:t>
            </w:r>
          </w:p>
          <w:p w:rsidR="009E1916" w:rsidRPr="00DA161E" w:rsidRDefault="00C21772">
            <w:pPr>
              <w:pStyle w:val="TableParagraph"/>
              <w:ind w:left="107" w:right="165"/>
              <w:rPr>
                <w:sz w:val="24"/>
              </w:rPr>
            </w:pPr>
            <w:r w:rsidRPr="00DA161E">
              <w:rPr>
                <w:sz w:val="24"/>
              </w:rPr>
              <w:t>Динамические страницы. Разработка интернет- приложений</w:t>
            </w:r>
          </w:p>
          <w:p w:rsidR="009E1916" w:rsidRPr="00DA161E" w:rsidRDefault="00C21772">
            <w:pPr>
              <w:pStyle w:val="TableParagraph"/>
              <w:ind w:left="107" w:right="227"/>
              <w:rPr>
                <w:sz w:val="24"/>
              </w:rPr>
            </w:pPr>
            <w:r w:rsidRPr="00DA161E">
              <w:rPr>
                <w:sz w:val="24"/>
              </w:rPr>
              <w:t xml:space="preserve">Сетевое хранение данных. Облачные сервисы. </w:t>
            </w:r>
            <w:r w:rsidRPr="00DA161E">
              <w:rPr>
                <w:b/>
                <w:sz w:val="24"/>
              </w:rPr>
              <w:t xml:space="preserve">Деятельность  в сети Интернет </w:t>
            </w:r>
            <w:r w:rsidRPr="00DA161E">
              <w:rPr>
                <w:sz w:val="24"/>
              </w:rPr>
              <w:t>Расширенный поиск информации в сети Интернет. Использование языков построения запросов. Другие виды деятельности в сети Интернет. Геолокационные сервисы</w:t>
            </w:r>
            <w:r w:rsidRPr="00DA161E">
              <w:rPr>
                <w:spacing w:val="-19"/>
                <w:sz w:val="24"/>
              </w:rPr>
              <w:t xml:space="preserve"> </w:t>
            </w:r>
            <w:r w:rsidRPr="00DA161E">
              <w:rPr>
                <w:sz w:val="24"/>
              </w:rPr>
              <w:t>реального времени (локация мобильных</w:t>
            </w:r>
            <w:r w:rsidRPr="00DA161E">
              <w:rPr>
                <w:spacing w:val="-2"/>
                <w:sz w:val="24"/>
              </w:rPr>
              <w:t xml:space="preserve"> </w:t>
            </w:r>
            <w:r w:rsidRPr="00DA161E">
              <w:rPr>
                <w:sz w:val="24"/>
              </w:rPr>
              <w:t>телефонов,</w:t>
            </w:r>
          </w:p>
          <w:p w:rsidR="009E1916" w:rsidRPr="00DA161E" w:rsidRDefault="00C21772">
            <w:pPr>
              <w:pStyle w:val="TableParagraph"/>
              <w:spacing w:line="269" w:lineRule="exact"/>
              <w:ind w:left="107"/>
              <w:rPr>
                <w:sz w:val="24"/>
              </w:rPr>
            </w:pPr>
            <w:r w:rsidRPr="00DA161E">
              <w:rPr>
                <w:sz w:val="24"/>
              </w:rPr>
              <w:t>определение загруженности автомагистралей и</w:t>
            </w:r>
          </w:p>
        </w:tc>
        <w:tc>
          <w:tcPr>
            <w:tcW w:w="4307" w:type="dxa"/>
          </w:tcPr>
          <w:p w:rsidR="009E1916" w:rsidRPr="00DA161E" w:rsidRDefault="00C21772">
            <w:pPr>
              <w:pStyle w:val="TableParagraph"/>
              <w:spacing w:line="265" w:lineRule="exact"/>
              <w:ind w:left="104"/>
              <w:rPr>
                <w:b/>
                <w:sz w:val="24"/>
              </w:rPr>
            </w:pPr>
            <w:r w:rsidRPr="00DA161E">
              <w:rPr>
                <w:b/>
                <w:sz w:val="24"/>
              </w:rPr>
              <w:t>11 класс</w:t>
            </w:r>
          </w:p>
          <w:p w:rsidR="009E1916" w:rsidRPr="00DA161E" w:rsidRDefault="00C21772">
            <w:pPr>
              <w:pStyle w:val="TableParagraph"/>
              <w:ind w:left="104" w:right="484"/>
              <w:rPr>
                <w:sz w:val="24"/>
              </w:rPr>
            </w:pPr>
            <w:r w:rsidRPr="00DA161E">
              <w:rPr>
                <w:b/>
                <w:sz w:val="24"/>
              </w:rPr>
              <w:t xml:space="preserve">Глава 4. </w:t>
            </w:r>
            <w:r w:rsidRPr="00DA161E">
              <w:rPr>
                <w:sz w:val="24"/>
              </w:rPr>
              <w:t>Сетевые информационные технологии</w:t>
            </w:r>
          </w:p>
          <w:p w:rsidR="009E1916" w:rsidRPr="00DA161E" w:rsidRDefault="00C21772">
            <w:pPr>
              <w:pStyle w:val="TableParagraph"/>
              <w:ind w:left="104" w:right="1596"/>
              <w:rPr>
                <w:sz w:val="24"/>
              </w:rPr>
            </w:pPr>
            <w:r w:rsidRPr="00DA161E">
              <w:rPr>
                <w:sz w:val="24"/>
              </w:rPr>
              <w:t>§ 14. Основы построения компьютерных сетей</w:t>
            </w:r>
          </w:p>
          <w:p w:rsidR="009E1916" w:rsidRPr="00DA161E" w:rsidRDefault="00C21772">
            <w:pPr>
              <w:pStyle w:val="TableParagraph"/>
              <w:numPr>
                <w:ilvl w:val="0"/>
                <w:numId w:val="188"/>
              </w:numPr>
              <w:tabs>
                <w:tab w:val="left" w:pos="345"/>
              </w:tabs>
              <w:ind w:right="1372" w:firstLine="0"/>
              <w:rPr>
                <w:sz w:val="24"/>
              </w:rPr>
            </w:pPr>
            <w:r w:rsidRPr="00DA161E">
              <w:rPr>
                <w:sz w:val="24"/>
              </w:rPr>
              <w:t>Компьютерные сети и</w:t>
            </w:r>
            <w:r w:rsidRPr="00DA161E">
              <w:rPr>
                <w:spacing w:val="-11"/>
                <w:sz w:val="24"/>
              </w:rPr>
              <w:t xml:space="preserve"> </w:t>
            </w:r>
            <w:r w:rsidRPr="00DA161E">
              <w:rPr>
                <w:sz w:val="24"/>
              </w:rPr>
              <w:t>их классификация</w:t>
            </w:r>
          </w:p>
          <w:p w:rsidR="009E1916" w:rsidRPr="00DA161E" w:rsidRDefault="00C21772">
            <w:pPr>
              <w:pStyle w:val="TableParagraph"/>
              <w:numPr>
                <w:ilvl w:val="0"/>
                <w:numId w:val="188"/>
              </w:numPr>
              <w:tabs>
                <w:tab w:val="left" w:pos="345"/>
              </w:tabs>
              <w:ind w:right="692" w:firstLine="0"/>
              <w:rPr>
                <w:sz w:val="24"/>
              </w:rPr>
            </w:pPr>
            <w:r w:rsidRPr="00DA161E">
              <w:rPr>
                <w:sz w:val="24"/>
              </w:rPr>
              <w:t>Аппаратное и программное обеспечение компьютерных</w:t>
            </w:r>
            <w:r w:rsidRPr="00DA161E">
              <w:rPr>
                <w:spacing w:val="-12"/>
                <w:sz w:val="24"/>
              </w:rPr>
              <w:t xml:space="preserve"> </w:t>
            </w:r>
            <w:r w:rsidRPr="00DA161E">
              <w:rPr>
                <w:sz w:val="24"/>
              </w:rPr>
              <w:t>сетей</w:t>
            </w:r>
          </w:p>
          <w:p w:rsidR="009E1916" w:rsidRPr="00DA161E" w:rsidRDefault="00C21772">
            <w:pPr>
              <w:pStyle w:val="TableParagraph"/>
              <w:numPr>
                <w:ilvl w:val="0"/>
                <w:numId w:val="188"/>
              </w:numPr>
              <w:tabs>
                <w:tab w:val="left" w:pos="345"/>
              </w:tabs>
              <w:ind w:left="344" w:hanging="241"/>
              <w:rPr>
                <w:sz w:val="24"/>
              </w:rPr>
            </w:pPr>
            <w:r w:rsidRPr="00DA161E">
              <w:rPr>
                <w:sz w:val="24"/>
              </w:rPr>
              <w:t>Работа в локальной</w:t>
            </w:r>
            <w:r w:rsidRPr="00DA161E">
              <w:rPr>
                <w:spacing w:val="-3"/>
                <w:sz w:val="24"/>
              </w:rPr>
              <w:t xml:space="preserve"> </w:t>
            </w:r>
            <w:r w:rsidRPr="00DA161E">
              <w:rPr>
                <w:sz w:val="24"/>
              </w:rPr>
              <w:t>сети</w:t>
            </w:r>
          </w:p>
          <w:p w:rsidR="009E1916" w:rsidRPr="00DA161E" w:rsidRDefault="00C21772">
            <w:pPr>
              <w:pStyle w:val="TableParagraph"/>
              <w:numPr>
                <w:ilvl w:val="0"/>
                <w:numId w:val="188"/>
              </w:numPr>
              <w:tabs>
                <w:tab w:val="left" w:pos="345"/>
              </w:tabs>
              <w:ind w:left="344" w:hanging="241"/>
              <w:rPr>
                <w:sz w:val="24"/>
              </w:rPr>
            </w:pPr>
            <w:r w:rsidRPr="00DA161E">
              <w:rPr>
                <w:sz w:val="24"/>
              </w:rPr>
              <w:t>Как устроен</w:t>
            </w:r>
            <w:r w:rsidRPr="00DA161E">
              <w:rPr>
                <w:spacing w:val="1"/>
                <w:sz w:val="24"/>
              </w:rPr>
              <w:t xml:space="preserve"> </w:t>
            </w:r>
            <w:r w:rsidRPr="00DA161E">
              <w:rPr>
                <w:sz w:val="24"/>
              </w:rPr>
              <w:t>Интернет</w:t>
            </w:r>
          </w:p>
          <w:p w:rsidR="009E1916" w:rsidRPr="00DA161E" w:rsidRDefault="00C21772">
            <w:pPr>
              <w:pStyle w:val="TableParagraph"/>
              <w:numPr>
                <w:ilvl w:val="0"/>
                <w:numId w:val="188"/>
              </w:numPr>
              <w:tabs>
                <w:tab w:val="left" w:pos="345"/>
              </w:tabs>
              <w:ind w:right="805" w:firstLine="0"/>
              <w:rPr>
                <w:sz w:val="24"/>
              </w:rPr>
            </w:pPr>
            <w:r w:rsidRPr="00DA161E">
              <w:rPr>
                <w:sz w:val="24"/>
              </w:rPr>
              <w:t>История появления и развития компьютерных сетей</w:t>
            </w:r>
          </w:p>
          <w:p w:rsidR="009E1916" w:rsidRPr="00DA161E" w:rsidRDefault="00C21772">
            <w:pPr>
              <w:pStyle w:val="TableParagraph"/>
              <w:ind w:left="104"/>
              <w:rPr>
                <w:sz w:val="24"/>
              </w:rPr>
            </w:pPr>
            <w:r w:rsidRPr="00DA161E">
              <w:rPr>
                <w:sz w:val="24"/>
              </w:rPr>
              <w:t>§ 15. Службы Интернета</w:t>
            </w:r>
          </w:p>
          <w:p w:rsidR="009E1916" w:rsidRPr="00DA161E" w:rsidRDefault="00C21772">
            <w:pPr>
              <w:pStyle w:val="TableParagraph"/>
              <w:numPr>
                <w:ilvl w:val="0"/>
                <w:numId w:val="187"/>
              </w:numPr>
              <w:tabs>
                <w:tab w:val="left" w:pos="345"/>
              </w:tabs>
              <w:ind w:hanging="241"/>
              <w:rPr>
                <w:sz w:val="24"/>
              </w:rPr>
            </w:pPr>
            <w:r w:rsidRPr="00DA161E">
              <w:rPr>
                <w:sz w:val="24"/>
              </w:rPr>
              <w:t>Информационные</w:t>
            </w:r>
            <w:r w:rsidRPr="00DA161E">
              <w:rPr>
                <w:spacing w:val="-3"/>
                <w:sz w:val="24"/>
              </w:rPr>
              <w:t xml:space="preserve"> </w:t>
            </w:r>
            <w:r w:rsidRPr="00DA161E">
              <w:rPr>
                <w:sz w:val="24"/>
              </w:rPr>
              <w:t>службы</w:t>
            </w:r>
          </w:p>
          <w:p w:rsidR="009E1916" w:rsidRPr="00DA161E" w:rsidRDefault="00C21772">
            <w:pPr>
              <w:pStyle w:val="TableParagraph"/>
              <w:numPr>
                <w:ilvl w:val="0"/>
                <w:numId w:val="187"/>
              </w:numPr>
              <w:tabs>
                <w:tab w:val="left" w:pos="345"/>
              </w:tabs>
              <w:ind w:hanging="241"/>
              <w:rPr>
                <w:sz w:val="24"/>
              </w:rPr>
            </w:pPr>
            <w:r w:rsidRPr="00DA161E">
              <w:rPr>
                <w:sz w:val="24"/>
              </w:rPr>
              <w:t>Коммуникационные</w:t>
            </w:r>
            <w:r w:rsidRPr="00DA161E">
              <w:rPr>
                <w:spacing w:val="-3"/>
                <w:sz w:val="24"/>
              </w:rPr>
              <w:t xml:space="preserve"> </w:t>
            </w:r>
            <w:r w:rsidRPr="00DA161E">
              <w:rPr>
                <w:sz w:val="24"/>
              </w:rPr>
              <w:t>службы</w:t>
            </w:r>
          </w:p>
          <w:p w:rsidR="009E1916" w:rsidRPr="00DA161E" w:rsidRDefault="00C21772">
            <w:pPr>
              <w:pStyle w:val="TableParagraph"/>
              <w:numPr>
                <w:ilvl w:val="0"/>
                <w:numId w:val="187"/>
              </w:numPr>
              <w:tabs>
                <w:tab w:val="left" w:pos="345"/>
              </w:tabs>
              <w:ind w:hanging="241"/>
              <w:rPr>
                <w:sz w:val="24"/>
              </w:rPr>
            </w:pPr>
            <w:r w:rsidRPr="00DA161E">
              <w:rPr>
                <w:sz w:val="24"/>
              </w:rPr>
              <w:t>Сетевой</w:t>
            </w:r>
            <w:r w:rsidRPr="00DA161E">
              <w:rPr>
                <w:spacing w:val="-1"/>
                <w:sz w:val="24"/>
              </w:rPr>
              <w:t xml:space="preserve"> </w:t>
            </w:r>
            <w:r w:rsidRPr="00DA161E">
              <w:rPr>
                <w:sz w:val="24"/>
              </w:rPr>
              <w:t>этикет</w:t>
            </w:r>
          </w:p>
          <w:p w:rsidR="009E1916" w:rsidRPr="00DA161E" w:rsidRDefault="00C21772">
            <w:pPr>
              <w:pStyle w:val="TableParagraph"/>
              <w:spacing w:line="269" w:lineRule="exact"/>
              <w:ind w:left="104"/>
              <w:rPr>
                <w:sz w:val="24"/>
              </w:rPr>
            </w:pPr>
            <w:r w:rsidRPr="00DA161E">
              <w:rPr>
                <w:sz w:val="24"/>
              </w:rPr>
              <w:t>§ 16. Интернет как глобальная</w:t>
            </w:r>
          </w:p>
        </w:tc>
      </w:tr>
    </w:tbl>
    <w:p w:rsidR="009E1916" w:rsidRPr="00DA161E" w:rsidRDefault="009E1916">
      <w:pPr>
        <w:spacing w:line="269"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59"/>
        <w:gridCol w:w="4307"/>
      </w:tblGrid>
      <w:tr w:rsidR="009E1916" w:rsidRPr="00DA161E">
        <w:trPr>
          <w:trHeight w:val="1977"/>
        </w:trPr>
        <w:tc>
          <w:tcPr>
            <w:tcW w:w="5159" w:type="dxa"/>
          </w:tcPr>
          <w:p w:rsidR="009E1916" w:rsidRPr="00DA161E" w:rsidRDefault="00C21772">
            <w:pPr>
              <w:pStyle w:val="TableParagraph"/>
              <w:spacing w:line="265" w:lineRule="exact"/>
              <w:ind w:left="107"/>
              <w:rPr>
                <w:sz w:val="24"/>
              </w:rPr>
            </w:pPr>
            <w:r w:rsidRPr="00DA161E">
              <w:rPr>
                <w:sz w:val="24"/>
              </w:rPr>
              <w:t>т. п.); интернет-</w:t>
            </w:r>
          </w:p>
          <w:p w:rsidR="009E1916" w:rsidRPr="00DA161E" w:rsidRDefault="00C21772">
            <w:pPr>
              <w:pStyle w:val="TableParagraph"/>
              <w:ind w:left="107" w:right="290"/>
              <w:rPr>
                <w:sz w:val="24"/>
              </w:rPr>
            </w:pPr>
            <w:r w:rsidRPr="00DA161E">
              <w:rPr>
                <w:sz w:val="24"/>
              </w:rPr>
              <w:t>торговля; бронирование билетов и гостиниц и т. п.</w:t>
            </w:r>
          </w:p>
        </w:tc>
        <w:tc>
          <w:tcPr>
            <w:tcW w:w="4307" w:type="dxa"/>
          </w:tcPr>
          <w:p w:rsidR="009E1916" w:rsidRPr="00DA161E" w:rsidRDefault="00C21772">
            <w:pPr>
              <w:pStyle w:val="TableParagraph"/>
              <w:spacing w:line="265" w:lineRule="exact"/>
              <w:ind w:left="104"/>
              <w:rPr>
                <w:sz w:val="24"/>
              </w:rPr>
            </w:pPr>
            <w:r w:rsidRPr="00DA161E">
              <w:rPr>
                <w:sz w:val="24"/>
              </w:rPr>
              <w:t>информационная</w:t>
            </w:r>
            <w:r w:rsidRPr="00DA161E">
              <w:rPr>
                <w:spacing w:val="-13"/>
                <w:sz w:val="24"/>
              </w:rPr>
              <w:t xml:space="preserve"> </w:t>
            </w:r>
            <w:r w:rsidRPr="00DA161E">
              <w:rPr>
                <w:sz w:val="24"/>
              </w:rPr>
              <w:t>система</w:t>
            </w:r>
          </w:p>
          <w:p w:rsidR="009E1916" w:rsidRPr="00DA161E" w:rsidRDefault="00C21772">
            <w:pPr>
              <w:pStyle w:val="TableParagraph"/>
              <w:numPr>
                <w:ilvl w:val="0"/>
                <w:numId w:val="186"/>
              </w:numPr>
              <w:tabs>
                <w:tab w:val="left" w:pos="345"/>
              </w:tabs>
              <w:ind w:hanging="241"/>
              <w:rPr>
                <w:sz w:val="24"/>
              </w:rPr>
            </w:pPr>
            <w:r w:rsidRPr="00DA161E">
              <w:rPr>
                <w:sz w:val="24"/>
              </w:rPr>
              <w:t>Всемирная</w:t>
            </w:r>
            <w:r w:rsidRPr="00DA161E">
              <w:rPr>
                <w:spacing w:val="-7"/>
                <w:sz w:val="24"/>
              </w:rPr>
              <w:t xml:space="preserve"> </w:t>
            </w:r>
            <w:r w:rsidRPr="00DA161E">
              <w:rPr>
                <w:sz w:val="24"/>
              </w:rPr>
              <w:t>паутина</w:t>
            </w:r>
          </w:p>
          <w:p w:rsidR="009E1916" w:rsidRPr="00DA161E" w:rsidRDefault="00C21772">
            <w:pPr>
              <w:pStyle w:val="TableParagraph"/>
              <w:numPr>
                <w:ilvl w:val="0"/>
                <w:numId w:val="186"/>
              </w:numPr>
              <w:tabs>
                <w:tab w:val="left" w:pos="345"/>
              </w:tabs>
              <w:ind w:hanging="241"/>
              <w:rPr>
                <w:sz w:val="24"/>
              </w:rPr>
            </w:pPr>
            <w:r w:rsidRPr="00DA161E">
              <w:rPr>
                <w:sz w:val="24"/>
              </w:rPr>
              <w:t>Поиск информации в сети</w:t>
            </w:r>
            <w:r w:rsidRPr="00DA161E">
              <w:rPr>
                <w:spacing w:val="-10"/>
                <w:sz w:val="24"/>
              </w:rPr>
              <w:t xml:space="preserve"> </w:t>
            </w:r>
            <w:r w:rsidRPr="00DA161E">
              <w:rPr>
                <w:sz w:val="24"/>
              </w:rPr>
              <w:t>Интернет</w:t>
            </w:r>
          </w:p>
          <w:p w:rsidR="009E1916" w:rsidRPr="00DA161E" w:rsidRDefault="00C21772">
            <w:pPr>
              <w:pStyle w:val="TableParagraph"/>
              <w:numPr>
                <w:ilvl w:val="0"/>
                <w:numId w:val="186"/>
              </w:numPr>
              <w:tabs>
                <w:tab w:val="left" w:pos="345"/>
              </w:tabs>
              <w:ind w:left="104" w:right="798" w:firstLine="0"/>
              <w:rPr>
                <w:sz w:val="24"/>
              </w:rPr>
            </w:pPr>
            <w:r w:rsidRPr="00DA161E">
              <w:rPr>
                <w:sz w:val="24"/>
              </w:rPr>
              <w:t>О достоверности информации, представленной на</w:t>
            </w:r>
            <w:r w:rsidRPr="00DA161E">
              <w:rPr>
                <w:spacing w:val="-8"/>
                <w:sz w:val="24"/>
              </w:rPr>
              <w:t xml:space="preserve"> </w:t>
            </w:r>
            <w:r w:rsidRPr="00DA161E">
              <w:rPr>
                <w:sz w:val="24"/>
              </w:rPr>
              <w:t>веб-ресурсах</w:t>
            </w:r>
          </w:p>
        </w:tc>
      </w:tr>
      <w:tr w:rsidR="009E1916" w:rsidRPr="00DA161E">
        <w:trPr>
          <w:trHeight w:val="3312"/>
        </w:trPr>
        <w:tc>
          <w:tcPr>
            <w:tcW w:w="5159" w:type="dxa"/>
          </w:tcPr>
          <w:p w:rsidR="009E1916" w:rsidRPr="00DA161E" w:rsidRDefault="00C21772">
            <w:pPr>
              <w:pStyle w:val="TableParagraph"/>
              <w:ind w:left="107" w:right="96"/>
              <w:jc w:val="both"/>
              <w:rPr>
                <w:sz w:val="24"/>
              </w:rPr>
            </w:pPr>
            <w:r w:rsidRPr="00DA161E">
              <w:rPr>
                <w:sz w:val="24"/>
              </w:rPr>
              <w:t>Социальная информатика Социальные сети — организация коллективного взаимодействия и обмена данными.</w:t>
            </w:r>
          </w:p>
          <w:p w:rsidR="009E1916" w:rsidRPr="00DA161E" w:rsidRDefault="00C21772">
            <w:pPr>
              <w:pStyle w:val="TableParagraph"/>
              <w:ind w:left="107" w:right="102"/>
              <w:jc w:val="both"/>
              <w:rPr>
                <w:sz w:val="24"/>
              </w:rPr>
            </w:pPr>
            <w:r w:rsidRPr="00DA161E">
              <w:rPr>
                <w:sz w:val="24"/>
              </w:rPr>
              <w:t>Сетевой этикет: правила поведения в киберпространстве.</w:t>
            </w:r>
          </w:p>
          <w:p w:rsidR="009E1916" w:rsidRPr="00DA161E" w:rsidRDefault="00C21772">
            <w:pPr>
              <w:pStyle w:val="TableParagraph"/>
              <w:tabs>
                <w:tab w:val="left" w:pos="1806"/>
                <w:tab w:val="left" w:pos="3827"/>
              </w:tabs>
              <w:ind w:left="107" w:right="99"/>
              <w:jc w:val="both"/>
              <w:rPr>
                <w:sz w:val="24"/>
              </w:rPr>
            </w:pPr>
            <w:r w:rsidRPr="00DA161E">
              <w:rPr>
                <w:sz w:val="24"/>
              </w:rPr>
              <w:t>Проблема</w:t>
            </w:r>
            <w:r w:rsidRPr="00DA161E">
              <w:rPr>
                <w:sz w:val="24"/>
              </w:rPr>
              <w:tab/>
              <w:t>подлинности</w:t>
            </w:r>
            <w:r w:rsidRPr="00DA161E">
              <w:rPr>
                <w:sz w:val="24"/>
              </w:rPr>
              <w:tab/>
            </w:r>
            <w:r w:rsidRPr="00DA161E">
              <w:rPr>
                <w:spacing w:val="-3"/>
                <w:sz w:val="24"/>
              </w:rPr>
              <w:t xml:space="preserve">полученной </w:t>
            </w:r>
            <w:r w:rsidRPr="00DA161E">
              <w:rPr>
                <w:sz w:val="24"/>
              </w:rPr>
              <w:t>информации. Информационная культура. Государственные электронные сервисы и услуги.</w:t>
            </w:r>
          </w:p>
          <w:p w:rsidR="009E1916" w:rsidRPr="00DA161E" w:rsidRDefault="00C21772">
            <w:pPr>
              <w:pStyle w:val="TableParagraph"/>
              <w:tabs>
                <w:tab w:val="left" w:pos="2000"/>
                <w:tab w:val="left" w:pos="4000"/>
              </w:tabs>
              <w:ind w:left="107" w:right="99"/>
              <w:jc w:val="both"/>
              <w:rPr>
                <w:sz w:val="24"/>
              </w:rPr>
            </w:pPr>
            <w:r w:rsidRPr="00DA161E">
              <w:rPr>
                <w:sz w:val="24"/>
              </w:rPr>
              <w:t>Мобильные</w:t>
            </w:r>
            <w:r w:rsidRPr="00DA161E">
              <w:rPr>
                <w:sz w:val="24"/>
              </w:rPr>
              <w:tab/>
              <w:t>приложения.</w:t>
            </w:r>
            <w:r w:rsidRPr="00DA161E">
              <w:rPr>
                <w:sz w:val="24"/>
              </w:rPr>
              <w:tab/>
            </w:r>
            <w:r w:rsidRPr="00DA161E">
              <w:rPr>
                <w:spacing w:val="-3"/>
                <w:sz w:val="24"/>
              </w:rPr>
              <w:t xml:space="preserve">Открытые </w:t>
            </w:r>
            <w:r w:rsidRPr="00DA161E">
              <w:rPr>
                <w:sz w:val="24"/>
              </w:rPr>
              <w:t>образовательные</w:t>
            </w:r>
            <w:r w:rsidRPr="00DA161E">
              <w:rPr>
                <w:spacing w:val="-3"/>
                <w:sz w:val="24"/>
              </w:rPr>
              <w:t xml:space="preserve"> </w:t>
            </w:r>
            <w:r w:rsidRPr="00DA161E">
              <w:rPr>
                <w:sz w:val="24"/>
              </w:rPr>
              <w:t>ресурсы</w:t>
            </w:r>
          </w:p>
        </w:tc>
        <w:tc>
          <w:tcPr>
            <w:tcW w:w="4307" w:type="dxa"/>
          </w:tcPr>
          <w:p w:rsidR="009E1916" w:rsidRPr="00DA161E" w:rsidRDefault="00C21772">
            <w:pPr>
              <w:pStyle w:val="TableParagraph"/>
              <w:spacing w:line="265" w:lineRule="exact"/>
              <w:ind w:left="104"/>
              <w:rPr>
                <w:b/>
                <w:sz w:val="24"/>
              </w:rPr>
            </w:pPr>
            <w:r w:rsidRPr="00DA161E">
              <w:rPr>
                <w:b/>
                <w:sz w:val="24"/>
              </w:rPr>
              <w:t>11 класс</w:t>
            </w:r>
          </w:p>
          <w:p w:rsidR="009E1916" w:rsidRPr="00DA161E" w:rsidRDefault="00C21772">
            <w:pPr>
              <w:pStyle w:val="TableParagraph"/>
              <w:tabs>
                <w:tab w:val="left" w:pos="1179"/>
                <w:tab w:val="left" w:pos="1778"/>
                <w:tab w:val="left" w:pos="2999"/>
              </w:tabs>
              <w:ind w:left="104" w:right="97"/>
              <w:rPr>
                <w:sz w:val="24"/>
              </w:rPr>
            </w:pPr>
            <w:r w:rsidRPr="00DA161E">
              <w:rPr>
                <w:b/>
                <w:sz w:val="24"/>
              </w:rPr>
              <w:t>Глава</w:t>
            </w:r>
            <w:r w:rsidRPr="00DA161E">
              <w:rPr>
                <w:b/>
                <w:sz w:val="24"/>
              </w:rPr>
              <w:tab/>
              <w:t>5.</w:t>
            </w:r>
            <w:r w:rsidRPr="00DA161E">
              <w:rPr>
                <w:b/>
                <w:sz w:val="24"/>
              </w:rPr>
              <w:tab/>
            </w:r>
            <w:r w:rsidRPr="00DA161E">
              <w:rPr>
                <w:sz w:val="24"/>
              </w:rPr>
              <w:t>Основы</w:t>
            </w:r>
            <w:r w:rsidRPr="00DA161E">
              <w:rPr>
                <w:sz w:val="24"/>
              </w:rPr>
              <w:tab/>
            </w:r>
            <w:r w:rsidRPr="00DA161E">
              <w:rPr>
                <w:spacing w:val="-3"/>
                <w:sz w:val="24"/>
              </w:rPr>
              <w:t xml:space="preserve">социальной </w:t>
            </w:r>
            <w:r w:rsidRPr="00DA161E">
              <w:rPr>
                <w:sz w:val="24"/>
              </w:rPr>
              <w:t>информатики</w:t>
            </w:r>
          </w:p>
          <w:p w:rsidR="009E1916" w:rsidRPr="00DA161E" w:rsidRDefault="00C21772">
            <w:pPr>
              <w:pStyle w:val="TableParagraph"/>
              <w:ind w:left="104"/>
              <w:rPr>
                <w:sz w:val="24"/>
              </w:rPr>
            </w:pPr>
            <w:r w:rsidRPr="00DA161E">
              <w:rPr>
                <w:sz w:val="24"/>
              </w:rPr>
              <w:t>§ 17. Информационное общество</w:t>
            </w:r>
          </w:p>
          <w:p w:rsidR="009E1916" w:rsidRPr="00DA161E" w:rsidRDefault="00C21772">
            <w:pPr>
              <w:pStyle w:val="TableParagraph"/>
              <w:numPr>
                <w:ilvl w:val="0"/>
                <w:numId w:val="185"/>
              </w:numPr>
              <w:tabs>
                <w:tab w:val="left" w:pos="345"/>
              </w:tabs>
              <w:ind w:hanging="241"/>
              <w:rPr>
                <w:sz w:val="24"/>
              </w:rPr>
            </w:pPr>
            <w:r w:rsidRPr="00DA161E">
              <w:rPr>
                <w:sz w:val="24"/>
              </w:rPr>
              <w:t>Понятие информационного</w:t>
            </w:r>
            <w:r w:rsidRPr="00DA161E">
              <w:rPr>
                <w:spacing w:val="-8"/>
                <w:sz w:val="24"/>
              </w:rPr>
              <w:t xml:space="preserve"> </w:t>
            </w:r>
            <w:r w:rsidRPr="00DA161E">
              <w:rPr>
                <w:sz w:val="24"/>
              </w:rPr>
              <w:t>общества</w:t>
            </w:r>
          </w:p>
          <w:p w:rsidR="009E1916" w:rsidRPr="00DA161E" w:rsidRDefault="00C21772">
            <w:pPr>
              <w:pStyle w:val="TableParagraph"/>
              <w:numPr>
                <w:ilvl w:val="0"/>
                <w:numId w:val="185"/>
              </w:numPr>
              <w:tabs>
                <w:tab w:val="left" w:pos="860"/>
                <w:tab w:val="left" w:pos="861"/>
                <w:tab w:val="left" w:pos="3292"/>
              </w:tabs>
              <w:ind w:left="104" w:right="101" w:firstLine="0"/>
              <w:rPr>
                <w:sz w:val="24"/>
              </w:rPr>
            </w:pPr>
            <w:r w:rsidRPr="00DA161E">
              <w:rPr>
                <w:sz w:val="24"/>
              </w:rPr>
              <w:t>Информационные</w:t>
            </w:r>
            <w:r w:rsidRPr="00DA161E">
              <w:rPr>
                <w:sz w:val="24"/>
              </w:rPr>
              <w:tab/>
            </w:r>
            <w:r w:rsidRPr="00DA161E">
              <w:rPr>
                <w:spacing w:val="-3"/>
                <w:sz w:val="24"/>
              </w:rPr>
              <w:t xml:space="preserve">ресурсы, </w:t>
            </w:r>
            <w:r w:rsidRPr="00DA161E">
              <w:rPr>
                <w:sz w:val="24"/>
              </w:rPr>
              <w:t>продукты и</w:t>
            </w:r>
            <w:r w:rsidRPr="00DA161E">
              <w:rPr>
                <w:spacing w:val="1"/>
                <w:sz w:val="24"/>
              </w:rPr>
              <w:t xml:space="preserve"> </w:t>
            </w:r>
            <w:r w:rsidRPr="00DA161E">
              <w:rPr>
                <w:sz w:val="24"/>
              </w:rPr>
              <w:t>услуги</w:t>
            </w:r>
          </w:p>
          <w:p w:rsidR="009E1916" w:rsidRPr="00DA161E" w:rsidRDefault="00C21772">
            <w:pPr>
              <w:pStyle w:val="TableParagraph"/>
              <w:numPr>
                <w:ilvl w:val="0"/>
                <w:numId w:val="185"/>
              </w:numPr>
              <w:tabs>
                <w:tab w:val="left" w:pos="345"/>
              </w:tabs>
              <w:ind w:hanging="241"/>
              <w:rPr>
                <w:sz w:val="24"/>
              </w:rPr>
            </w:pPr>
            <w:r w:rsidRPr="00DA161E">
              <w:rPr>
                <w:sz w:val="24"/>
              </w:rPr>
              <w:t>Информатизация</w:t>
            </w:r>
            <w:r w:rsidRPr="00DA161E">
              <w:rPr>
                <w:spacing w:val="-1"/>
                <w:sz w:val="24"/>
              </w:rPr>
              <w:t xml:space="preserve"> </w:t>
            </w:r>
            <w:r w:rsidRPr="00DA161E">
              <w:rPr>
                <w:sz w:val="24"/>
              </w:rPr>
              <w:t>образования</w:t>
            </w:r>
          </w:p>
          <w:p w:rsidR="009E1916" w:rsidRPr="00DA161E" w:rsidRDefault="00C21772">
            <w:pPr>
              <w:pStyle w:val="TableParagraph"/>
              <w:numPr>
                <w:ilvl w:val="0"/>
                <w:numId w:val="185"/>
              </w:numPr>
              <w:tabs>
                <w:tab w:val="left" w:pos="372"/>
              </w:tabs>
              <w:ind w:left="104" w:right="97" w:firstLine="0"/>
              <w:rPr>
                <w:sz w:val="24"/>
              </w:rPr>
            </w:pPr>
            <w:r w:rsidRPr="00DA161E">
              <w:rPr>
                <w:sz w:val="24"/>
              </w:rPr>
              <w:t>Россия на пути к информационному обществу</w:t>
            </w:r>
          </w:p>
        </w:tc>
      </w:tr>
      <w:tr w:rsidR="009E1916" w:rsidRPr="00DA161E">
        <w:trPr>
          <w:trHeight w:val="3588"/>
        </w:trPr>
        <w:tc>
          <w:tcPr>
            <w:tcW w:w="5159" w:type="dxa"/>
          </w:tcPr>
          <w:p w:rsidR="009E1916" w:rsidRPr="00DA161E" w:rsidRDefault="00C21772">
            <w:pPr>
              <w:pStyle w:val="TableParagraph"/>
              <w:ind w:left="107" w:right="419"/>
              <w:rPr>
                <w:sz w:val="24"/>
              </w:rPr>
            </w:pPr>
            <w:r w:rsidRPr="00DA161E">
              <w:rPr>
                <w:sz w:val="24"/>
              </w:rPr>
              <w:t>Информационная безопасность. 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Техногенные и экономические</w:t>
            </w:r>
          </w:p>
          <w:p w:rsidR="009E1916" w:rsidRPr="00DA161E" w:rsidRDefault="00C21772">
            <w:pPr>
              <w:pStyle w:val="TableParagraph"/>
              <w:ind w:left="107"/>
              <w:rPr>
                <w:sz w:val="24"/>
              </w:rPr>
            </w:pPr>
            <w:r w:rsidRPr="00DA161E">
              <w:rPr>
                <w:sz w:val="24"/>
              </w:rPr>
              <w:t>угрозы, связанные с использованием ИКТ.</w:t>
            </w:r>
          </w:p>
          <w:p w:rsidR="009E1916" w:rsidRPr="00DA161E" w:rsidRDefault="00C21772">
            <w:pPr>
              <w:pStyle w:val="TableParagraph"/>
              <w:ind w:left="107" w:right="1571"/>
              <w:rPr>
                <w:sz w:val="24"/>
              </w:rPr>
            </w:pPr>
            <w:r w:rsidRPr="00DA161E">
              <w:rPr>
                <w:sz w:val="24"/>
              </w:rPr>
              <w:t>Правовое обеспечение информационной безопасности</w:t>
            </w:r>
          </w:p>
        </w:tc>
        <w:tc>
          <w:tcPr>
            <w:tcW w:w="4307" w:type="dxa"/>
          </w:tcPr>
          <w:p w:rsidR="009E1916" w:rsidRPr="00DA161E" w:rsidRDefault="00C21772">
            <w:pPr>
              <w:pStyle w:val="TableParagraph"/>
              <w:spacing w:line="265" w:lineRule="exact"/>
              <w:ind w:left="104"/>
              <w:rPr>
                <w:b/>
                <w:sz w:val="24"/>
              </w:rPr>
            </w:pPr>
            <w:r w:rsidRPr="00DA161E">
              <w:rPr>
                <w:b/>
                <w:sz w:val="24"/>
              </w:rPr>
              <w:t>11 класс</w:t>
            </w:r>
          </w:p>
          <w:p w:rsidR="009E1916" w:rsidRPr="00DA161E" w:rsidRDefault="00C21772">
            <w:pPr>
              <w:pStyle w:val="TableParagraph"/>
              <w:ind w:left="104" w:right="1157"/>
              <w:rPr>
                <w:sz w:val="24"/>
              </w:rPr>
            </w:pPr>
            <w:r w:rsidRPr="00DA161E">
              <w:rPr>
                <w:b/>
                <w:sz w:val="24"/>
              </w:rPr>
              <w:t xml:space="preserve">Глава 5. </w:t>
            </w:r>
            <w:r w:rsidRPr="00DA161E">
              <w:rPr>
                <w:sz w:val="24"/>
              </w:rPr>
              <w:t>Основы социальной информатики</w:t>
            </w:r>
          </w:p>
          <w:p w:rsidR="009E1916" w:rsidRPr="00DA161E" w:rsidRDefault="00C21772">
            <w:pPr>
              <w:pStyle w:val="TableParagraph"/>
              <w:ind w:left="104" w:right="980"/>
              <w:rPr>
                <w:sz w:val="24"/>
              </w:rPr>
            </w:pPr>
            <w:r w:rsidRPr="00DA161E">
              <w:rPr>
                <w:sz w:val="24"/>
              </w:rPr>
              <w:t>§ 18. Информационное право и информационная безопасность</w:t>
            </w:r>
          </w:p>
          <w:p w:rsidR="009E1916" w:rsidRPr="00DA161E" w:rsidRDefault="00C21772">
            <w:pPr>
              <w:pStyle w:val="TableParagraph"/>
              <w:numPr>
                <w:ilvl w:val="0"/>
                <w:numId w:val="184"/>
              </w:numPr>
              <w:tabs>
                <w:tab w:val="left" w:pos="345"/>
              </w:tabs>
              <w:ind w:right="359" w:firstLine="0"/>
              <w:rPr>
                <w:sz w:val="24"/>
              </w:rPr>
            </w:pPr>
            <w:r w:rsidRPr="00DA161E">
              <w:rPr>
                <w:sz w:val="24"/>
              </w:rPr>
              <w:t>Правовое регулирование в области информационных</w:t>
            </w:r>
            <w:r w:rsidRPr="00DA161E">
              <w:rPr>
                <w:spacing w:val="1"/>
                <w:sz w:val="24"/>
              </w:rPr>
              <w:t xml:space="preserve"> </w:t>
            </w:r>
            <w:r w:rsidRPr="00DA161E">
              <w:rPr>
                <w:sz w:val="24"/>
              </w:rPr>
              <w:t>ресурсов</w:t>
            </w:r>
          </w:p>
          <w:p w:rsidR="009E1916" w:rsidRPr="00DA161E" w:rsidRDefault="00C21772">
            <w:pPr>
              <w:pStyle w:val="TableParagraph"/>
              <w:numPr>
                <w:ilvl w:val="0"/>
                <w:numId w:val="184"/>
              </w:numPr>
              <w:tabs>
                <w:tab w:val="left" w:pos="345"/>
              </w:tabs>
              <w:ind w:right="618" w:firstLine="0"/>
              <w:rPr>
                <w:sz w:val="24"/>
              </w:rPr>
            </w:pPr>
            <w:r w:rsidRPr="00DA161E">
              <w:rPr>
                <w:sz w:val="24"/>
              </w:rPr>
              <w:t>Правовые нормы использования программного</w:t>
            </w:r>
            <w:r w:rsidRPr="00DA161E">
              <w:rPr>
                <w:spacing w:val="-1"/>
                <w:sz w:val="24"/>
              </w:rPr>
              <w:t xml:space="preserve"> </w:t>
            </w:r>
            <w:r w:rsidRPr="00DA161E">
              <w:rPr>
                <w:sz w:val="24"/>
              </w:rPr>
              <w:t>обеспечения</w:t>
            </w:r>
          </w:p>
          <w:p w:rsidR="009E1916" w:rsidRPr="00DA161E" w:rsidRDefault="00C21772">
            <w:pPr>
              <w:pStyle w:val="TableParagraph"/>
              <w:numPr>
                <w:ilvl w:val="0"/>
                <w:numId w:val="184"/>
              </w:numPr>
              <w:tabs>
                <w:tab w:val="left" w:pos="345"/>
              </w:tabs>
              <w:ind w:right="435" w:firstLine="0"/>
              <w:rPr>
                <w:sz w:val="24"/>
              </w:rPr>
            </w:pPr>
            <w:r w:rsidRPr="00DA161E">
              <w:rPr>
                <w:sz w:val="24"/>
              </w:rPr>
              <w:t>О наказаниях за информационные преступления</w:t>
            </w:r>
          </w:p>
          <w:p w:rsidR="009E1916" w:rsidRPr="00DA161E" w:rsidRDefault="00C21772">
            <w:pPr>
              <w:pStyle w:val="TableParagraph"/>
              <w:numPr>
                <w:ilvl w:val="0"/>
                <w:numId w:val="184"/>
              </w:numPr>
              <w:tabs>
                <w:tab w:val="left" w:pos="345"/>
              </w:tabs>
              <w:ind w:left="344" w:hanging="241"/>
              <w:rPr>
                <w:sz w:val="24"/>
              </w:rPr>
            </w:pPr>
            <w:r w:rsidRPr="00DA161E">
              <w:rPr>
                <w:sz w:val="24"/>
              </w:rPr>
              <w:t>Информационная</w:t>
            </w:r>
            <w:r w:rsidRPr="00DA161E">
              <w:rPr>
                <w:spacing w:val="-1"/>
                <w:sz w:val="24"/>
              </w:rPr>
              <w:t xml:space="preserve"> </w:t>
            </w:r>
            <w:r w:rsidRPr="00DA161E">
              <w:rPr>
                <w:sz w:val="24"/>
              </w:rPr>
              <w:t>безопасность</w:t>
            </w:r>
          </w:p>
          <w:p w:rsidR="009E1916" w:rsidRPr="00DA161E" w:rsidRDefault="00C21772">
            <w:pPr>
              <w:pStyle w:val="TableParagraph"/>
              <w:numPr>
                <w:ilvl w:val="0"/>
                <w:numId w:val="184"/>
              </w:numPr>
              <w:tabs>
                <w:tab w:val="left" w:pos="345"/>
              </w:tabs>
              <w:spacing w:line="269" w:lineRule="exact"/>
              <w:ind w:left="344" w:hanging="241"/>
              <w:rPr>
                <w:sz w:val="24"/>
              </w:rPr>
            </w:pPr>
            <w:r w:rsidRPr="00DA161E">
              <w:rPr>
                <w:sz w:val="24"/>
              </w:rPr>
              <w:t>Защита</w:t>
            </w:r>
            <w:r w:rsidRPr="00DA161E">
              <w:rPr>
                <w:spacing w:val="-2"/>
                <w:sz w:val="24"/>
              </w:rPr>
              <w:t xml:space="preserve"> </w:t>
            </w:r>
            <w:r w:rsidRPr="00DA161E">
              <w:rPr>
                <w:sz w:val="24"/>
              </w:rPr>
              <w:t>информации</w:t>
            </w:r>
          </w:p>
        </w:tc>
      </w:tr>
    </w:tbl>
    <w:p w:rsidR="009E1916" w:rsidRPr="00DA161E" w:rsidRDefault="009E1916">
      <w:pPr>
        <w:pStyle w:val="a3"/>
        <w:ind w:left="0"/>
        <w:rPr>
          <w:b/>
          <w:sz w:val="26"/>
        </w:rPr>
      </w:pPr>
    </w:p>
    <w:p w:rsidR="009E1916" w:rsidRPr="00DA161E" w:rsidRDefault="009E1916">
      <w:pPr>
        <w:pStyle w:val="a3"/>
        <w:spacing w:before="2"/>
        <w:ind w:left="0"/>
        <w:rPr>
          <w:b/>
          <w:sz w:val="22"/>
        </w:rPr>
      </w:pPr>
    </w:p>
    <w:p w:rsidR="009E1916" w:rsidRPr="00DA161E" w:rsidRDefault="00C21772" w:rsidP="00C1148A">
      <w:pPr>
        <w:pStyle w:val="a5"/>
        <w:numPr>
          <w:ilvl w:val="2"/>
          <w:numId w:val="285"/>
        </w:numPr>
        <w:tabs>
          <w:tab w:val="left" w:pos="3032"/>
        </w:tabs>
        <w:ind w:left="3031" w:hanging="850"/>
        <w:jc w:val="left"/>
        <w:rPr>
          <w:b/>
          <w:sz w:val="26"/>
        </w:rPr>
      </w:pPr>
      <w:r w:rsidRPr="00DA161E">
        <w:rPr>
          <w:b/>
          <w:sz w:val="26"/>
        </w:rPr>
        <w:t>Физика</w:t>
      </w:r>
    </w:p>
    <w:p w:rsidR="009E1916" w:rsidRPr="00DA161E" w:rsidRDefault="009E1916">
      <w:pPr>
        <w:pStyle w:val="a3"/>
        <w:spacing w:before="3"/>
        <w:ind w:left="0"/>
        <w:rPr>
          <w:b/>
        </w:rPr>
      </w:pPr>
    </w:p>
    <w:p w:rsidR="009E1916" w:rsidRPr="00DA161E" w:rsidRDefault="00C21772">
      <w:pPr>
        <w:pStyle w:val="3"/>
        <w:ind w:left="3512"/>
        <w:jc w:val="both"/>
      </w:pPr>
      <w:r w:rsidRPr="00DA161E">
        <w:t>Рабочая программа по физике 10 класс, базовый уровень</w:t>
      </w:r>
    </w:p>
    <w:p w:rsidR="009E1916" w:rsidRPr="00DA161E" w:rsidRDefault="00C21772">
      <w:pPr>
        <w:pStyle w:val="a3"/>
        <w:ind w:left="1745" w:right="852" w:firstLine="710"/>
        <w:jc w:val="both"/>
      </w:pPr>
      <w:r w:rsidRPr="00DA161E">
        <w:t xml:space="preserve">Рабочая программа по физике. 10 класс. Авторской программы: (среднего общего образования) по физике. Автор: В.А.Касьянов. (Касьянов, В. А.Физика. </w:t>
      </w:r>
      <w:r w:rsidRPr="00DA161E">
        <w:rPr>
          <w:b/>
          <w:i/>
        </w:rPr>
        <w:t xml:space="preserve">Базовый уровень. </w:t>
      </w:r>
      <w:r w:rsidRPr="00DA161E">
        <w:t>10—11 классы : рабочая программа к линии УМК В. А. Касьянова : учебно-методическое пособие / В. А. Касьянов, И. Г. Власова. —М. : Дрофа,</w:t>
      </w:r>
      <w:r w:rsidRPr="00DA161E">
        <w:rPr>
          <w:spacing w:val="-12"/>
        </w:rPr>
        <w:t xml:space="preserve"> </w:t>
      </w:r>
      <w:r w:rsidRPr="00DA161E">
        <w:t>2017.)</w:t>
      </w:r>
    </w:p>
    <w:p w:rsidR="009E1916" w:rsidRPr="00DA161E" w:rsidRDefault="00C21772">
      <w:pPr>
        <w:pStyle w:val="3"/>
        <w:spacing w:before="2" w:line="240" w:lineRule="auto"/>
        <w:jc w:val="both"/>
      </w:pPr>
      <w:r w:rsidRPr="00DA161E">
        <w:t>Цели изучения курса:</w:t>
      </w:r>
    </w:p>
    <w:p w:rsidR="00B30CB4" w:rsidRDefault="00B30CB4">
      <w:pPr>
        <w:jc w:val="both"/>
      </w:pPr>
    </w:p>
    <w:p w:rsidR="009E1916" w:rsidRPr="00DA161E" w:rsidRDefault="00C21772">
      <w:pPr>
        <w:pStyle w:val="a5"/>
        <w:numPr>
          <w:ilvl w:val="0"/>
          <w:numId w:val="181"/>
        </w:numPr>
        <w:tabs>
          <w:tab w:val="left" w:pos="1705"/>
        </w:tabs>
        <w:spacing w:before="66"/>
        <w:ind w:right="855" w:hanging="284"/>
        <w:jc w:val="both"/>
        <w:rPr>
          <w:sz w:val="24"/>
        </w:rPr>
      </w:pPr>
      <w:r w:rsidRPr="00DA161E">
        <w:rPr>
          <w:sz w:val="24"/>
        </w:rPr>
        <w:t>формирование у обучающихся умения видеть и понимать ценность образования, значимость физического знания для каждого человека, независимо от его профессиональной деятельности; умений различать факты и</w:t>
      </w:r>
      <w:r w:rsidRPr="00DA161E">
        <w:rPr>
          <w:spacing w:val="2"/>
          <w:sz w:val="24"/>
        </w:rPr>
        <w:t xml:space="preserve"> </w:t>
      </w:r>
      <w:r w:rsidRPr="00DA161E">
        <w:rPr>
          <w:sz w:val="24"/>
        </w:rPr>
        <w:t>оценки,</w:t>
      </w:r>
    </w:p>
    <w:p w:rsidR="009E1916" w:rsidRPr="00DA161E" w:rsidRDefault="00C21772">
      <w:pPr>
        <w:pStyle w:val="a3"/>
        <w:spacing w:before="1"/>
        <w:ind w:left="1745" w:right="857" w:firstLine="16"/>
        <w:jc w:val="both"/>
      </w:pPr>
      <w:r w:rsidRPr="00DA161E">
        <w:t>сравнивать оценочные выводы, видеть их связь с критериями оценок, формулировать и обосновывать собственную позицию;</w:t>
      </w:r>
    </w:p>
    <w:p w:rsidR="009E1916" w:rsidRPr="00DA161E" w:rsidRDefault="00C21772">
      <w:pPr>
        <w:pStyle w:val="a5"/>
        <w:numPr>
          <w:ilvl w:val="0"/>
          <w:numId w:val="181"/>
        </w:numPr>
        <w:tabs>
          <w:tab w:val="left" w:pos="1681"/>
        </w:tabs>
        <w:ind w:right="846" w:hanging="284"/>
        <w:jc w:val="both"/>
        <w:rPr>
          <w:sz w:val="24"/>
        </w:rPr>
      </w:pPr>
      <w:r w:rsidRPr="00DA161E">
        <w:rPr>
          <w:sz w:val="24"/>
        </w:rPr>
        <w:t>формирование у обучающихся целостного представления о мире и роли физики в создании современной естественно-научной картины мира; умения объяснять поведение объектов и процессы окружающей действительности — природной, социальной, культурной, технической среды, используя для этого физические</w:t>
      </w:r>
      <w:r w:rsidRPr="00DA161E">
        <w:rPr>
          <w:spacing w:val="-20"/>
          <w:sz w:val="24"/>
        </w:rPr>
        <w:t xml:space="preserve"> </w:t>
      </w:r>
      <w:r w:rsidRPr="00DA161E">
        <w:rPr>
          <w:sz w:val="24"/>
        </w:rPr>
        <w:t>знания;</w:t>
      </w:r>
    </w:p>
    <w:p w:rsidR="009E1916" w:rsidRPr="00DA161E" w:rsidRDefault="00C21772">
      <w:pPr>
        <w:pStyle w:val="a5"/>
        <w:numPr>
          <w:ilvl w:val="0"/>
          <w:numId w:val="181"/>
        </w:numPr>
        <w:tabs>
          <w:tab w:val="left" w:pos="1674"/>
        </w:tabs>
        <w:ind w:right="848" w:hanging="284"/>
        <w:jc w:val="both"/>
        <w:rPr>
          <w:sz w:val="24"/>
        </w:rPr>
      </w:pPr>
      <w:r w:rsidRPr="00DA161E">
        <w:rPr>
          <w:sz w:val="24"/>
        </w:rPr>
        <w:t>приобретение обучающимися опыта разнообразной деятельности, опыта познания и самопознания; ключевых навыков (ключевых компетентностей), имеющих универсальное значение для различных видов деятельности, —</w:t>
      </w:r>
      <w:r w:rsidRPr="00DA161E">
        <w:rPr>
          <w:spacing w:val="-4"/>
          <w:sz w:val="24"/>
        </w:rPr>
        <w:t xml:space="preserve"> </w:t>
      </w:r>
      <w:r w:rsidRPr="00DA161E">
        <w:rPr>
          <w:sz w:val="24"/>
        </w:rPr>
        <w:t>навыков</w:t>
      </w:r>
    </w:p>
    <w:p w:rsidR="009E1916" w:rsidRPr="00DA161E" w:rsidRDefault="00C21772">
      <w:pPr>
        <w:pStyle w:val="a3"/>
        <w:ind w:left="1745" w:right="852" w:firstLine="16"/>
        <w:jc w:val="both"/>
      </w:pPr>
      <w:r w:rsidRPr="00DA161E">
        <w:t>решения проблем, принятия решений, поиска, анализа и обработки информации, коммуникативных навыков, навыков измерений, сотрудничества, эффективного и безопасного использования различных технических устройств;</w:t>
      </w:r>
    </w:p>
    <w:p w:rsidR="009E1916" w:rsidRPr="00DA161E" w:rsidRDefault="00C21772">
      <w:pPr>
        <w:pStyle w:val="a5"/>
        <w:numPr>
          <w:ilvl w:val="0"/>
          <w:numId w:val="181"/>
        </w:numPr>
        <w:tabs>
          <w:tab w:val="left" w:pos="1654"/>
        </w:tabs>
        <w:ind w:right="858" w:hanging="284"/>
        <w:jc w:val="both"/>
        <w:rPr>
          <w:sz w:val="24"/>
        </w:rPr>
      </w:pPr>
      <w:r w:rsidRPr="00DA161E">
        <w:rPr>
          <w:sz w:val="24"/>
        </w:rPr>
        <w:t>овладение системой научных знаний о физических свойствах окружающего мира, об основных физических законах и о способах их использования в практической</w:t>
      </w:r>
      <w:r w:rsidRPr="00DA161E">
        <w:rPr>
          <w:spacing w:val="-15"/>
          <w:sz w:val="24"/>
        </w:rPr>
        <w:t xml:space="preserve"> </w:t>
      </w:r>
      <w:r w:rsidRPr="00DA161E">
        <w:rPr>
          <w:sz w:val="24"/>
        </w:rPr>
        <w:t>жизни.</w:t>
      </w:r>
    </w:p>
    <w:p w:rsidR="009E1916" w:rsidRPr="00567B8A" w:rsidRDefault="00C21772">
      <w:pPr>
        <w:spacing w:before="8" w:line="296" w:lineRule="exact"/>
        <w:ind w:left="3454"/>
        <w:jc w:val="both"/>
        <w:rPr>
          <w:b/>
          <w:sz w:val="24"/>
        </w:rPr>
      </w:pPr>
      <w:r w:rsidRPr="00567B8A">
        <w:rPr>
          <w:b/>
          <w:sz w:val="24"/>
        </w:rPr>
        <w:t>Планируемые результаты учебного предмета</w:t>
      </w:r>
    </w:p>
    <w:p w:rsidR="009E1916" w:rsidRPr="00DA161E" w:rsidRDefault="00C21772">
      <w:pPr>
        <w:spacing w:line="273" w:lineRule="exact"/>
        <w:ind w:left="1462"/>
        <w:jc w:val="both"/>
        <w:rPr>
          <w:sz w:val="24"/>
        </w:rPr>
      </w:pPr>
      <w:r w:rsidRPr="00DA161E">
        <w:rPr>
          <w:b/>
          <w:sz w:val="24"/>
        </w:rPr>
        <w:t xml:space="preserve">Личностными результатами </w:t>
      </w:r>
      <w:r w:rsidRPr="00DA161E">
        <w:rPr>
          <w:sz w:val="24"/>
        </w:rPr>
        <w:t>обучения физике в средней школе являются:</w:t>
      </w:r>
    </w:p>
    <w:p w:rsidR="009E1916" w:rsidRPr="00DA161E" w:rsidRDefault="00C21772">
      <w:pPr>
        <w:pStyle w:val="a5"/>
        <w:numPr>
          <w:ilvl w:val="0"/>
          <w:numId w:val="181"/>
        </w:numPr>
        <w:tabs>
          <w:tab w:val="left" w:pos="1683"/>
        </w:tabs>
        <w:ind w:left="1462" w:right="847" w:firstLine="0"/>
        <w:jc w:val="both"/>
        <w:rPr>
          <w:sz w:val="24"/>
        </w:rPr>
      </w:pPr>
      <w:r w:rsidRPr="00DA161E">
        <w:rPr>
          <w:i/>
          <w:sz w:val="24"/>
        </w:rPr>
        <w:t xml:space="preserve">в сфере отношений обучающихся к себе, к своему здоровью, к познанию себя </w:t>
      </w:r>
      <w:r w:rsidRPr="00DA161E">
        <w:rPr>
          <w:sz w:val="24"/>
        </w:rPr>
        <w:t>— ориентация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 к отстаиванию личного достоинства, собственного мнения,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к саморазвитию и самовоспитанию в соответствии с общечеловеческими ценностями и идеалами гражданского общества;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sidRPr="00DA161E">
        <w:rPr>
          <w:spacing w:val="-6"/>
          <w:sz w:val="24"/>
        </w:rPr>
        <w:t xml:space="preserve"> </w:t>
      </w:r>
      <w:r w:rsidRPr="00DA161E">
        <w:rPr>
          <w:sz w:val="24"/>
        </w:rPr>
        <w:t>здоровью;</w:t>
      </w:r>
    </w:p>
    <w:p w:rsidR="009E1916" w:rsidRPr="00DA161E" w:rsidRDefault="00C21772">
      <w:pPr>
        <w:pStyle w:val="a5"/>
        <w:numPr>
          <w:ilvl w:val="0"/>
          <w:numId w:val="181"/>
        </w:numPr>
        <w:tabs>
          <w:tab w:val="left" w:pos="1652"/>
        </w:tabs>
        <w:spacing w:before="1"/>
        <w:ind w:left="1462" w:right="846" w:firstLine="0"/>
        <w:jc w:val="both"/>
        <w:rPr>
          <w:sz w:val="24"/>
        </w:rPr>
      </w:pPr>
      <w:r w:rsidRPr="00DA161E">
        <w:rPr>
          <w:i/>
          <w:sz w:val="24"/>
        </w:rPr>
        <w:t xml:space="preserve">в сфере отношений обучающихся к России как к Родине (Отечеству) </w:t>
      </w:r>
      <w:r w:rsidRPr="00DA161E">
        <w:rPr>
          <w:sz w:val="24"/>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воспитание уважения к культуре, языкам, традициям и обычаям народов, проживающих в Российской Федерации;</w:t>
      </w:r>
    </w:p>
    <w:p w:rsidR="009E1916" w:rsidRPr="00B30CB4" w:rsidRDefault="00C21772" w:rsidP="00B30CB4">
      <w:pPr>
        <w:pStyle w:val="a5"/>
        <w:numPr>
          <w:ilvl w:val="0"/>
          <w:numId w:val="181"/>
        </w:numPr>
        <w:tabs>
          <w:tab w:val="left" w:pos="1619"/>
        </w:tabs>
        <w:spacing w:before="1"/>
        <w:ind w:left="1462" w:right="847" w:firstLine="0"/>
        <w:jc w:val="both"/>
        <w:rPr>
          <w:sz w:val="28"/>
        </w:rPr>
      </w:pPr>
      <w:r w:rsidRPr="00DA161E">
        <w:rPr>
          <w:i/>
          <w:sz w:val="24"/>
        </w:rPr>
        <w:t xml:space="preserve">в сфере отношений обучающихся к закону, государству и к гражданскому обществу </w:t>
      </w:r>
      <w:r w:rsidRPr="00DA161E">
        <w:rPr>
          <w:sz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w:t>
      </w:r>
      <w:r w:rsidRPr="00DA161E">
        <w:rPr>
          <w:spacing w:val="39"/>
          <w:sz w:val="24"/>
        </w:rPr>
        <w:t xml:space="preserve"> </w:t>
      </w:r>
      <w:r w:rsidRPr="00DA161E">
        <w:rPr>
          <w:sz w:val="24"/>
        </w:rPr>
        <w:t>общепризнанным</w:t>
      </w:r>
      <w:r w:rsidR="00B30CB4">
        <w:rPr>
          <w:sz w:val="24"/>
        </w:rPr>
        <w:t xml:space="preserve"> </w:t>
      </w:r>
      <w:r w:rsidRPr="00B30CB4">
        <w:rPr>
          <w:sz w:val="24"/>
        </w:rPr>
        <w:t>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sidRPr="00B30CB4">
        <w:rPr>
          <w:sz w:val="24"/>
        </w:rPr>
        <w:tab/>
        <w:t>мире;</w:t>
      </w:r>
      <w:r w:rsidRPr="00B30CB4">
        <w:rPr>
          <w:sz w:val="24"/>
        </w:rPr>
        <w:tab/>
        <w:t>интериоризация</w:t>
      </w:r>
      <w:r w:rsidRPr="00B30CB4">
        <w:rPr>
          <w:sz w:val="24"/>
        </w:rPr>
        <w:tab/>
      </w:r>
      <w:r w:rsidRPr="00B30CB4">
        <w:rPr>
          <w:sz w:val="24"/>
        </w:rPr>
        <w:tab/>
        <w:t>ценностей</w:t>
      </w:r>
      <w:r w:rsidRPr="00B30CB4">
        <w:rPr>
          <w:sz w:val="24"/>
        </w:rPr>
        <w:tab/>
        <w:t>демократии</w:t>
      </w:r>
      <w:r w:rsidRPr="00B30CB4">
        <w:rPr>
          <w:sz w:val="24"/>
        </w:rPr>
        <w:tab/>
        <w:t>и</w:t>
      </w:r>
      <w:r w:rsidRPr="00B30CB4">
        <w:rPr>
          <w:sz w:val="24"/>
        </w:rPr>
        <w:tab/>
        <w:t xml:space="preserve">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права и интересы, в </w:t>
      </w:r>
      <w:r w:rsidRPr="00B30CB4">
        <w:rPr>
          <w:spacing w:val="2"/>
          <w:sz w:val="24"/>
        </w:rPr>
        <w:t xml:space="preserve">том </w:t>
      </w:r>
      <w:r w:rsidRPr="00B30CB4">
        <w:rPr>
          <w:sz w:val="24"/>
        </w:rPr>
        <w:t>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sidRPr="00B30CB4">
        <w:rPr>
          <w:sz w:val="24"/>
        </w:rPr>
        <w:tab/>
        <w:t>убеждениям;</w:t>
      </w:r>
      <w:r w:rsidRPr="00B30CB4">
        <w:rPr>
          <w:sz w:val="24"/>
        </w:rPr>
        <w:tab/>
        <w:t>готовность</w:t>
      </w:r>
      <w:r w:rsidRPr="00B30CB4">
        <w:rPr>
          <w:sz w:val="24"/>
        </w:rPr>
        <w:tab/>
        <w:t>обучающихся</w:t>
      </w:r>
      <w:r w:rsidRPr="00B30CB4">
        <w:rPr>
          <w:sz w:val="24"/>
        </w:rPr>
        <w:tab/>
      </w:r>
      <w:r w:rsidRPr="00B30CB4">
        <w:rPr>
          <w:sz w:val="24"/>
        </w:rPr>
        <w:tab/>
        <w:t>противостоять</w:t>
      </w:r>
      <w:r w:rsidRPr="00B30CB4">
        <w:rPr>
          <w:sz w:val="24"/>
        </w:rPr>
        <w:tab/>
      </w:r>
      <w:r w:rsidRPr="00B30CB4">
        <w:rPr>
          <w:sz w:val="24"/>
        </w:rPr>
        <w:tab/>
        <w:t>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E1916" w:rsidRPr="00DA161E" w:rsidRDefault="00C21772">
      <w:pPr>
        <w:pStyle w:val="a5"/>
        <w:numPr>
          <w:ilvl w:val="0"/>
          <w:numId w:val="181"/>
        </w:numPr>
        <w:tabs>
          <w:tab w:val="left" w:pos="1628"/>
        </w:tabs>
        <w:spacing w:before="1"/>
        <w:ind w:left="1462" w:right="846" w:firstLine="0"/>
        <w:jc w:val="both"/>
        <w:rPr>
          <w:sz w:val="24"/>
        </w:rPr>
      </w:pPr>
      <w:r w:rsidRPr="00DA161E">
        <w:rPr>
          <w:i/>
          <w:sz w:val="24"/>
        </w:rPr>
        <w:t xml:space="preserve">в сфере отношений обучающихся с окружающими людьми </w:t>
      </w:r>
      <w:r w:rsidRPr="00DA161E">
        <w:rPr>
          <w:sz w:val="24"/>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отношение к другому человеку, его мнению, мировоззрению, способностей к сопереживанию и формированию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компетенций сотрудничества со сверстниками, детьми младшего возраста, взрослыми в образовательной, общественно-полезной, учебно-исследовательской, проектной и других видах</w:t>
      </w:r>
      <w:r w:rsidRPr="00DA161E">
        <w:rPr>
          <w:spacing w:val="3"/>
          <w:sz w:val="24"/>
        </w:rPr>
        <w:t xml:space="preserve"> </w:t>
      </w:r>
      <w:r w:rsidRPr="00DA161E">
        <w:rPr>
          <w:sz w:val="24"/>
        </w:rPr>
        <w:t>деятельности;</w:t>
      </w:r>
    </w:p>
    <w:p w:rsidR="009E1916" w:rsidRPr="00DA161E" w:rsidRDefault="00C21772">
      <w:pPr>
        <w:pStyle w:val="a5"/>
        <w:numPr>
          <w:ilvl w:val="0"/>
          <w:numId w:val="181"/>
        </w:numPr>
        <w:tabs>
          <w:tab w:val="left" w:pos="1758"/>
        </w:tabs>
        <w:spacing w:before="1"/>
        <w:ind w:left="1462" w:right="847" w:firstLine="0"/>
        <w:jc w:val="both"/>
        <w:rPr>
          <w:sz w:val="24"/>
        </w:rPr>
      </w:pPr>
      <w:r w:rsidRPr="00DA161E">
        <w:rPr>
          <w:i/>
          <w:sz w:val="24"/>
        </w:rPr>
        <w:t xml:space="preserve">в сфере отношений обучающихся к окружающему миру, к живой природе, художественной культуре </w:t>
      </w:r>
      <w:r w:rsidRPr="00DA161E">
        <w:rPr>
          <w:sz w:val="24"/>
        </w:rPr>
        <w:t>— мировоззрение,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эстетическое отношение к миру, готовность к эстетическому обустройству собственного</w:t>
      </w:r>
      <w:r w:rsidRPr="00DA161E">
        <w:rPr>
          <w:spacing w:val="-14"/>
          <w:sz w:val="24"/>
        </w:rPr>
        <w:t xml:space="preserve"> </w:t>
      </w:r>
      <w:r w:rsidRPr="00DA161E">
        <w:rPr>
          <w:sz w:val="24"/>
        </w:rPr>
        <w:t>быта;</w:t>
      </w:r>
    </w:p>
    <w:p w:rsidR="009E1916" w:rsidRPr="00DA161E" w:rsidRDefault="00C21772">
      <w:pPr>
        <w:pStyle w:val="a5"/>
        <w:numPr>
          <w:ilvl w:val="0"/>
          <w:numId w:val="181"/>
        </w:numPr>
        <w:tabs>
          <w:tab w:val="left" w:pos="1614"/>
        </w:tabs>
        <w:spacing w:before="1"/>
        <w:ind w:left="1613" w:hanging="152"/>
        <w:jc w:val="both"/>
        <w:rPr>
          <w:i/>
          <w:sz w:val="24"/>
        </w:rPr>
      </w:pPr>
      <w:r w:rsidRPr="00DA161E">
        <w:rPr>
          <w:i/>
          <w:sz w:val="24"/>
        </w:rPr>
        <w:t>в сфере отношений обучающихся к труду, в сфере социально-экономических</w:t>
      </w:r>
      <w:r w:rsidRPr="00DA161E">
        <w:rPr>
          <w:i/>
          <w:spacing w:val="49"/>
          <w:sz w:val="24"/>
        </w:rPr>
        <w:t xml:space="preserve"> </w:t>
      </w:r>
      <w:r w:rsidRPr="00DA161E">
        <w:rPr>
          <w:i/>
          <w:sz w:val="24"/>
        </w:rPr>
        <w:t>отношений</w:t>
      </w:r>
    </w:p>
    <w:p w:rsidR="009E1916" w:rsidRPr="00DA161E" w:rsidRDefault="00C21772">
      <w:pPr>
        <w:pStyle w:val="a5"/>
        <w:numPr>
          <w:ilvl w:val="0"/>
          <w:numId w:val="180"/>
        </w:numPr>
        <w:tabs>
          <w:tab w:val="left" w:pos="1765"/>
        </w:tabs>
        <w:ind w:right="849" w:firstLine="0"/>
        <w:rPr>
          <w:sz w:val="24"/>
        </w:rPr>
      </w:pPr>
      <w:r w:rsidRPr="00DA161E">
        <w:rPr>
          <w:sz w:val="24"/>
        </w:rPr>
        <w:t>уважение всех форм собственности, готовность к защите своей собственности; осознанный выбор будущей профессии как путь и способ реализации собственных жизненных планов;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потребность трудиться, уважение к труду и людям труда, трудовым достижениям, добросовестное, ответственное и творческое отношение к</w:t>
      </w:r>
      <w:r w:rsidRPr="00DA161E">
        <w:rPr>
          <w:spacing w:val="-11"/>
          <w:sz w:val="24"/>
        </w:rPr>
        <w:t xml:space="preserve"> </w:t>
      </w:r>
      <w:r w:rsidRPr="00DA161E">
        <w:rPr>
          <w:sz w:val="24"/>
        </w:rPr>
        <w:t>разным</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right="851"/>
      </w:pPr>
      <w:r w:rsidRPr="00DA161E">
        <w:t>видам трудовой деятельности; готовность к самообслуживанию, включая обучение и выполнение домашних обязанностей.</w:t>
      </w:r>
    </w:p>
    <w:p w:rsidR="009E1916" w:rsidRPr="00DA161E" w:rsidRDefault="00C21772">
      <w:pPr>
        <w:ind w:left="1462" w:right="851"/>
        <w:rPr>
          <w:sz w:val="24"/>
        </w:rPr>
      </w:pPr>
      <w:r w:rsidRPr="00DA161E">
        <w:rPr>
          <w:b/>
          <w:sz w:val="24"/>
        </w:rPr>
        <w:t xml:space="preserve">Метапредметные результаты обучения </w:t>
      </w:r>
      <w:r w:rsidRPr="00DA161E">
        <w:rPr>
          <w:sz w:val="24"/>
        </w:rPr>
        <w:t>физике в средней школе представлены тремя группами универсальных учебных действий.</w:t>
      </w:r>
    </w:p>
    <w:p w:rsidR="009E1916" w:rsidRPr="00DA161E" w:rsidRDefault="00C21772">
      <w:pPr>
        <w:pStyle w:val="3"/>
        <w:spacing w:before="5"/>
      </w:pPr>
      <w:r w:rsidRPr="00DA161E">
        <w:t>Регулятивные универсальные учебные действия</w:t>
      </w:r>
    </w:p>
    <w:p w:rsidR="009E1916" w:rsidRPr="00DA161E" w:rsidRDefault="00C21772">
      <w:pPr>
        <w:spacing w:line="274" w:lineRule="exact"/>
        <w:ind w:left="1462"/>
        <w:rPr>
          <w:i/>
          <w:sz w:val="24"/>
        </w:rPr>
      </w:pPr>
      <w:r w:rsidRPr="00DA161E">
        <w:rPr>
          <w:i/>
          <w:sz w:val="24"/>
        </w:rPr>
        <w:t>Выпускник научится:</w:t>
      </w:r>
    </w:p>
    <w:p w:rsidR="009E1916" w:rsidRPr="00DA161E" w:rsidRDefault="00C21772">
      <w:pPr>
        <w:pStyle w:val="a5"/>
        <w:numPr>
          <w:ilvl w:val="0"/>
          <w:numId w:val="181"/>
        </w:numPr>
        <w:tabs>
          <w:tab w:val="left" w:pos="1700"/>
        </w:tabs>
        <w:ind w:left="1462" w:right="853" w:firstLine="0"/>
        <w:rPr>
          <w:sz w:val="24"/>
        </w:rPr>
      </w:pPr>
      <w:r w:rsidRPr="00DA161E">
        <w:rPr>
          <w:sz w:val="24"/>
        </w:rPr>
        <w:t>самостоятельно определять цели, ставить и формулировать собственные задачи в образовательной деятельности и жизненных</w:t>
      </w:r>
      <w:r w:rsidRPr="00DA161E">
        <w:rPr>
          <w:spacing w:val="-3"/>
          <w:sz w:val="24"/>
        </w:rPr>
        <w:t xml:space="preserve"> </w:t>
      </w:r>
      <w:r w:rsidRPr="00DA161E">
        <w:rPr>
          <w:sz w:val="24"/>
        </w:rPr>
        <w:t>ситуациях;</w:t>
      </w:r>
    </w:p>
    <w:p w:rsidR="009E1916" w:rsidRPr="00DA161E" w:rsidRDefault="00C21772">
      <w:pPr>
        <w:pStyle w:val="a5"/>
        <w:numPr>
          <w:ilvl w:val="0"/>
          <w:numId w:val="181"/>
        </w:numPr>
        <w:tabs>
          <w:tab w:val="left" w:pos="1623"/>
        </w:tabs>
        <w:ind w:left="1462" w:right="849" w:firstLine="0"/>
        <w:rPr>
          <w:sz w:val="24"/>
        </w:rPr>
      </w:pPr>
      <w:r w:rsidRPr="00DA161E">
        <w:rPr>
          <w:sz w:val="24"/>
        </w:rPr>
        <w:t>оценивать ресурсы, в том числе время и другие нематериальные ресурсы, необходимые для достижения поставленной ранее</w:t>
      </w:r>
      <w:r w:rsidRPr="00DA161E">
        <w:rPr>
          <w:spacing w:val="-5"/>
          <w:sz w:val="24"/>
        </w:rPr>
        <w:t xml:space="preserve"> </w:t>
      </w:r>
      <w:r w:rsidRPr="00DA161E">
        <w:rPr>
          <w:sz w:val="24"/>
        </w:rPr>
        <w:t>цели;</w:t>
      </w:r>
    </w:p>
    <w:p w:rsidR="009E1916" w:rsidRPr="00DA161E" w:rsidRDefault="00C21772">
      <w:pPr>
        <w:pStyle w:val="a5"/>
        <w:numPr>
          <w:ilvl w:val="0"/>
          <w:numId w:val="181"/>
        </w:numPr>
        <w:tabs>
          <w:tab w:val="left" w:pos="1607"/>
        </w:tabs>
        <w:ind w:left="1606" w:hanging="145"/>
        <w:rPr>
          <w:sz w:val="24"/>
        </w:rPr>
      </w:pPr>
      <w:r w:rsidRPr="00DA161E">
        <w:rPr>
          <w:sz w:val="24"/>
        </w:rPr>
        <w:t>сопоставлять имеющиеся возможности и необходимые для достижения цели</w:t>
      </w:r>
      <w:r w:rsidRPr="00DA161E">
        <w:rPr>
          <w:spacing w:val="-11"/>
          <w:sz w:val="24"/>
        </w:rPr>
        <w:t xml:space="preserve"> </w:t>
      </w:r>
      <w:r w:rsidRPr="00DA161E">
        <w:rPr>
          <w:sz w:val="24"/>
        </w:rPr>
        <w:t>ресурсы;</w:t>
      </w:r>
    </w:p>
    <w:p w:rsidR="009E1916" w:rsidRPr="00DA161E" w:rsidRDefault="00C21772">
      <w:pPr>
        <w:pStyle w:val="a5"/>
        <w:numPr>
          <w:ilvl w:val="0"/>
          <w:numId w:val="181"/>
        </w:numPr>
        <w:tabs>
          <w:tab w:val="left" w:pos="1788"/>
          <w:tab w:val="left" w:pos="1789"/>
          <w:tab w:val="left" w:pos="3656"/>
          <w:tab w:val="left" w:pos="5298"/>
          <w:tab w:val="left" w:pos="6140"/>
          <w:tab w:val="left" w:pos="7351"/>
          <w:tab w:val="left" w:pos="8997"/>
          <w:tab w:val="left" w:pos="9592"/>
        </w:tabs>
        <w:ind w:left="1462" w:right="853" w:firstLine="0"/>
        <w:rPr>
          <w:sz w:val="24"/>
        </w:rPr>
      </w:pPr>
      <w:r w:rsidRPr="00DA161E">
        <w:rPr>
          <w:sz w:val="24"/>
        </w:rPr>
        <w:t>организовывать</w:t>
      </w:r>
      <w:r w:rsidRPr="00DA161E">
        <w:rPr>
          <w:sz w:val="24"/>
        </w:rPr>
        <w:tab/>
        <w:t>эффективный</w:t>
      </w:r>
      <w:r w:rsidRPr="00DA161E">
        <w:rPr>
          <w:sz w:val="24"/>
        </w:rPr>
        <w:tab/>
        <w:t>поиск</w:t>
      </w:r>
      <w:r w:rsidRPr="00DA161E">
        <w:rPr>
          <w:sz w:val="24"/>
        </w:rPr>
        <w:tab/>
        <w:t>ресурсов,</w:t>
      </w:r>
      <w:r w:rsidRPr="00DA161E">
        <w:rPr>
          <w:sz w:val="24"/>
        </w:rPr>
        <w:tab/>
        <w:t>необходимых</w:t>
      </w:r>
      <w:r w:rsidRPr="00DA161E">
        <w:rPr>
          <w:sz w:val="24"/>
        </w:rPr>
        <w:tab/>
        <w:t>для</w:t>
      </w:r>
      <w:r w:rsidRPr="00DA161E">
        <w:rPr>
          <w:sz w:val="24"/>
        </w:rPr>
        <w:tab/>
      </w:r>
      <w:r w:rsidRPr="00DA161E">
        <w:rPr>
          <w:spacing w:val="-3"/>
          <w:sz w:val="24"/>
        </w:rPr>
        <w:t xml:space="preserve">достижения </w:t>
      </w:r>
      <w:r w:rsidRPr="00DA161E">
        <w:rPr>
          <w:sz w:val="24"/>
        </w:rPr>
        <w:t>поставленной</w:t>
      </w:r>
      <w:r w:rsidRPr="00DA161E">
        <w:rPr>
          <w:spacing w:val="-1"/>
          <w:sz w:val="24"/>
        </w:rPr>
        <w:t xml:space="preserve"> </w:t>
      </w:r>
      <w:r w:rsidRPr="00DA161E">
        <w:rPr>
          <w:sz w:val="24"/>
        </w:rPr>
        <w:t>цели;</w:t>
      </w:r>
    </w:p>
    <w:p w:rsidR="009E1916" w:rsidRPr="00DA161E" w:rsidRDefault="00C21772">
      <w:pPr>
        <w:pStyle w:val="a5"/>
        <w:numPr>
          <w:ilvl w:val="0"/>
          <w:numId w:val="181"/>
        </w:numPr>
        <w:tabs>
          <w:tab w:val="left" w:pos="1607"/>
        </w:tabs>
        <w:spacing w:before="1"/>
        <w:ind w:left="1606" w:hanging="145"/>
        <w:rPr>
          <w:sz w:val="24"/>
        </w:rPr>
      </w:pPr>
      <w:r w:rsidRPr="00DA161E">
        <w:rPr>
          <w:sz w:val="24"/>
        </w:rPr>
        <w:t>определять несколько путей достижения</w:t>
      </w:r>
      <w:r w:rsidRPr="00DA161E">
        <w:rPr>
          <w:spacing w:val="-5"/>
          <w:sz w:val="24"/>
        </w:rPr>
        <w:t xml:space="preserve"> </w:t>
      </w:r>
      <w:r w:rsidRPr="00DA161E">
        <w:rPr>
          <w:sz w:val="24"/>
        </w:rPr>
        <w:t>поставленнойцели;</w:t>
      </w:r>
    </w:p>
    <w:p w:rsidR="009E1916" w:rsidRPr="00DA161E" w:rsidRDefault="00C21772">
      <w:pPr>
        <w:pStyle w:val="a5"/>
        <w:numPr>
          <w:ilvl w:val="0"/>
          <w:numId w:val="181"/>
        </w:numPr>
        <w:tabs>
          <w:tab w:val="left" w:pos="1652"/>
        </w:tabs>
        <w:ind w:left="1462" w:right="855" w:firstLine="0"/>
        <w:rPr>
          <w:sz w:val="24"/>
        </w:rPr>
      </w:pPr>
      <w:r w:rsidRPr="00DA161E">
        <w:rPr>
          <w:sz w:val="24"/>
        </w:rPr>
        <w:t>выбирать оптимальный путь достижения цели с учетом эффективности расходования ресурсов и основываясь на соображениях этики и</w:t>
      </w:r>
      <w:r w:rsidRPr="00DA161E">
        <w:rPr>
          <w:spacing w:val="-1"/>
          <w:sz w:val="24"/>
        </w:rPr>
        <w:t xml:space="preserve"> </w:t>
      </w:r>
      <w:r w:rsidRPr="00DA161E">
        <w:rPr>
          <w:sz w:val="24"/>
        </w:rPr>
        <w:t>морали;</w:t>
      </w:r>
    </w:p>
    <w:p w:rsidR="009E1916" w:rsidRPr="00DA161E" w:rsidRDefault="00C21772">
      <w:pPr>
        <w:pStyle w:val="a5"/>
        <w:numPr>
          <w:ilvl w:val="0"/>
          <w:numId w:val="181"/>
        </w:numPr>
        <w:tabs>
          <w:tab w:val="left" w:pos="1607"/>
        </w:tabs>
        <w:ind w:left="1606" w:hanging="145"/>
        <w:rPr>
          <w:sz w:val="24"/>
        </w:rPr>
      </w:pPr>
      <w:r w:rsidRPr="00DA161E">
        <w:rPr>
          <w:sz w:val="24"/>
        </w:rPr>
        <w:t>задавать параметры и критерии, по которым можно определить, что цель</w:t>
      </w:r>
      <w:r w:rsidRPr="00DA161E">
        <w:rPr>
          <w:spacing w:val="-9"/>
          <w:sz w:val="24"/>
        </w:rPr>
        <w:t xml:space="preserve"> </w:t>
      </w:r>
      <w:r w:rsidRPr="00DA161E">
        <w:rPr>
          <w:sz w:val="24"/>
        </w:rPr>
        <w:t>достигнута;</w:t>
      </w:r>
    </w:p>
    <w:p w:rsidR="009E1916" w:rsidRPr="00DA161E" w:rsidRDefault="00C21772">
      <w:pPr>
        <w:pStyle w:val="a5"/>
        <w:numPr>
          <w:ilvl w:val="0"/>
          <w:numId w:val="181"/>
        </w:numPr>
        <w:tabs>
          <w:tab w:val="left" w:pos="1607"/>
        </w:tabs>
        <w:ind w:left="1606" w:hanging="145"/>
        <w:rPr>
          <w:sz w:val="24"/>
        </w:rPr>
      </w:pPr>
      <w:r w:rsidRPr="00DA161E">
        <w:rPr>
          <w:sz w:val="24"/>
        </w:rPr>
        <w:t>сопоставлять полученный результат деятельности с поставленной заранее</w:t>
      </w:r>
      <w:r w:rsidRPr="00DA161E">
        <w:rPr>
          <w:spacing w:val="-8"/>
          <w:sz w:val="24"/>
        </w:rPr>
        <w:t xml:space="preserve"> </w:t>
      </w:r>
      <w:r w:rsidRPr="00DA161E">
        <w:rPr>
          <w:sz w:val="24"/>
        </w:rPr>
        <w:t>целью;</w:t>
      </w:r>
    </w:p>
    <w:p w:rsidR="009E1916" w:rsidRPr="00DA161E" w:rsidRDefault="00C21772">
      <w:pPr>
        <w:pStyle w:val="a3"/>
        <w:tabs>
          <w:tab w:val="left" w:pos="2799"/>
          <w:tab w:val="left" w:pos="4274"/>
          <w:tab w:val="left" w:pos="5701"/>
          <w:tab w:val="left" w:pos="7320"/>
          <w:tab w:val="left" w:pos="8011"/>
          <w:tab w:val="left" w:pos="8334"/>
          <w:tab w:val="left" w:pos="9385"/>
        </w:tabs>
        <w:ind w:left="1603" w:right="853" w:hanging="142"/>
      </w:pPr>
      <w:r w:rsidRPr="00DA161E">
        <w:t>•оценивать</w:t>
      </w:r>
      <w:r w:rsidRPr="00DA161E">
        <w:tab/>
        <w:t>последствия</w:t>
      </w:r>
      <w:r w:rsidRPr="00DA161E">
        <w:tab/>
        <w:t>достижения</w:t>
      </w:r>
      <w:r w:rsidRPr="00DA161E">
        <w:tab/>
        <w:t>поставленной</w:t>
      </w:r>
      <w:r w:rsidRPr="00DA161E">
        <w:tab/>
        <w:t>цели</w:t>
      </w:r>
      <w:r w:rsidRPr="00DA161E">
        <w:tab/>
        <w:t>в</w:t>
      </w:r>
      <w:r w:rsidRPr="00DA161E">
        <w:tab/>
        <w:t>учебной</w:t>
      </w:r>
      <w:r w:rsidRPr="00DA161E">
        <w:tab/>
      </w:r>
      <w:r w:rsidRPr="00DA161E">
        <w:rPr>
          <w:spacing w:val="-1"/>
        </w:rPr>
        <w:t xml:space="preserve">деятельности, </w:t>
      </w:r>
      <w:r w:rsidRPr="00DA161E">
        <w:t>собственной жизни и жизни окружающих</w:t>
      </w:r>
      <w:r w:rsidRPr="00DA161E">
        <w:rPr>
          <w:spacing w:val="-2"/>
        </w:rPr>
        <w:t xml:space="preserve"> </w:t>
      </w:r>
      <w:r w:rsidRPr="00DA161E">
        <w:t>людей.</w:t>
      </w:r>
    </w:p>
    <w:p w:rsidR="009E1916" w:rsidRPr="00DA161E" w:rsidRDefault="00C21772">
      <w:pPr>
        <w:pStyle w:val="3"/>
        <w:spacing w:before="5"/>
      </w:pPr>
      <w:r w:rsidRPr="00DA161E">
        <w:t>Познавательные универсальные учебные действия</w:t>
      </w:r>
    </w:p>
    <w:p w:rsidR="009E1916" w:rsidRPr="00DA161E" w:rsidRDefault="00C21772">
      <w:pPr>
        <w:spacing w:line="274" w:lineRule="exact"/>
        <w:ind w:left="1462"/>
        <w:rPr>
          <w:i/>
          <w:sz w:val="24"/>
        </w:rPr>
      </w:pPr>
      <w:r w:rsidRPr="00DA161E">
        <w:rPr>
          <w:i/>
          <w:sz w:val="24"/>
        </w:rPr>
        <w:t>Выпускник научится:</w:t>
      </w:r>
    </w:p>
    <w:p w:rsidR="009E1916" w:rsidRPr="00DA161E" w:rsidRDefault="00C21772">
      <w:pPr>
        <w:pStyle w:val="a5"/>
        <w:numPr>
          <w:ilvl w:val="0"/>
          <w:numId w:val="181"/>
        </w:numPr>
        <w:tabs>
          <w:tab w:val="left" w:pos="1607"/>
        </w:tabs>
        <w:ind w:left="1606" w:hanging="145"/>
        <w:rPr>
          <w:sz w:val="24"/>
        </w:rPr>
      </w:pPr>
      <w:r w:rsidRPr="00DA161E">
        <w:rPr>
          <w:sz w:val="24"/>
        </w:rPr>
        <w:t>критически оценивать и интерпретировать информацию с разных</w:t>
      </w:r>
      <w:r w:rsidRPr="00DA161E">
        <w:rPr>
          <w:spacing w:val="-35"/>
          <w:sz w:val="24"/>
        </w:rPr>
        <w:t xml:space="preserve"> </w:t>
      </w:r>
      <w:r w:rsidRPr="00DA161E">
        <w:rPr>
          <w:sz w:val="24"/>
        </w:rPr>
        <w:t>позиций;</w:t>
      </w:r>
    </w:p>
    <w:p w:rsidR="009E1916" w:rsidRPr="00DA161E" w:rsidRDefault="00C21772">
      <w:pPr>
        <w:pStyle w:val="a5"/>
        <w:numPr>
          <w:ilvl w:val="0"/>
          <w:numId w:val="181"/>
        </w:numPr>
        <w:tabs>
          <w:tab w:val="left" w:pos="1607"/>
        </w:tabs>
        <w:ind w:left="1606" w:hanging="145"/>
        <w:rPr>
          <w:sz w:val="24"/>
        </w:rPr>
      </w:pPr>
      <w:r w:rsidRPr="00DA161E">
        <w:rPr>
          <w:sz w:val="24"/>
        </w:rPr>
        <w:t>распознавать и фиксировать противоречия в информационных</w:t>
      </w:r>
      <w:r w:rsidRPr="00DA161E">
        <w:rPr>
          <w:spacing w:val="-38"/>
          <w:sz w:val="24"/>
        </w:rPr>
        <w:t xml:space="preserve"> </w:t>
      </w:r>
      <w:r w:rsidRPr="00DA161E">
        <w:rPr>
          <w:sz w:val="24"/>
        </w:rPr>
        <w:t>источниках;</w:t>
      </w:r>
    </w:p>
    <w:p w:rsidR="009E1916" w:rsidRPr="00DA161E" w:rsidRDefault="00C21772">
      <w:pPr>
        <w:pStyle w:val="a5"/>
        <w:numPr>
          <w:ilvl w:val="0"/>
          <w:numId w:val="181"/>
        </w:numPr>
        <w:tabs>
          <w:tab w:val="left" w:pos="1797"/>
          <w:tab w:val="left" w:pos="1798"/>
          <w:tab w:val="left" w:pos="3411"/>
          <w:tab w:val="left" w:pos="4747"/>
          <w:tab w:val="left" w:pos="7569"/>
          <w:tab w:val="left" w:pos="8708"/>
          <w:tab w:val="left" w:pos="9313"/>
        </w:tabs>
        <w:ind w:left="1462" w:right="849" w:firstLine="0"/>
        <w:rPr>
          <w:sz w:val="24"/>
        </w:rPr>
      </w:pPr>
      <w:r w:rsidRPr="00DA161E">
        <w:rPr>
          <w:sz w:val="24"/>
        </w:rPr>
        <w:t>использовать</w:t>
      </w:r>
      <w:r w:rsidRPr="00DA161E">
        <w:rPr>
          <w:sz w:val="24"/>
        </w:rPr>
        <w:tab/>
        <w:t>различные</w:t>
      </w:r>
      <w:r w:rsidRPr="00DA161E">
        <w:rPr>
          <w:sz w:val="24"/>
        </w:rPr>
        <w:tab/>
        <w:t>модельно-схематические</w:t>
      </w:r>
      <w:r w:rsidRPr="00DA161E">
        <w:rPr>
          <w:sz w:val="24"/>
        </w:rPr>
        <w:tab/>
        <w:t>средства</w:t>
      </w:r>
      <w:r w:rsidRPr="00DA161E">
        <w:rPr>
          <w:sz w:val="24"/>
        </w:rPr>
        <w:tab/>
        <w:t>для</w:t>
      </w:r>
      <w:r w:rsidRPr="00DA161E">
        <w:rPr>
          <w:sz w:val="24"/>
        </w:rPr>
        <w:tab/>
      </w:r>
      <w:r w:rsidRPr="00DA161E">
        <w:rPr>
          <w:spacing w:val="-1"/>
          <w:sz w:val="24"/>
        </w:rPr>
        <w:t xml:space="preserve">представления </w:t>
      </w:r>
      <w:r w:rsidRPr="00DA161E">
        <w:rPr>
          <w:sz w:val="24"/>
        </w:rPr>
        <w:t>выявленных в информационных источниках</w:t>
      </w:r>
      <w:r w:rsidRPr="00DA161E">
        <w:rPr>
          <w:spacing w:val="2"/>
          <w:sz w:val="24"/>
        </w:rPr>
        <w:t xml:space="preserve"> </w:t>
      </w:r>
      <w:r w:rsidRPr="00DA161E">
        <w:rPr>
          <w:sz w:val="24"/>
        </w:rPr>
        <w:t>противоречий;</w:t>
      </w:r>
    </w:p>
    <w:p w:rsidR="009E1916" w:rsidRPr="00DA161E" w:rsidRDefault="00C21772">
      <w:pPr>
        <w:pStyle w:val="a5"/>
        <w:numPr>
          <w:ilvl w:val="0"/>
          <w:numId w:val="181"/>
        </w:numPr>
        <w:tabs>
          <w:tab w:val="left" w:pos="1681"/>
        </w:tabs>
        <w:ind w:left="1462" w:right="858" w:firstLine="0"/>
        <w:rPr>
          <w:sz w:val="24"/>
        </w:rPr>
      </w:pPr>
      <w:r w:rsidRPr="00DA161E">
        <w:rPr>
          <w:sz w:val="24"/>
        </w:rPr>
        <w:t>осуществлять развернутый информационный поиск и ставить на его основе новые (учебные и познавательные)</w:t>
      </w:r>
      <w:r w:rsidRPr="00DA161E">
        <w:rPr>
          <w:spacing w:val="-3"/>
          <w:sz w:val="24"/>
        </w:rPr>
        <w:t xml:space="preserve"> </w:t>
      </w:r>
      <w:r w:rsidRPr="00DA161E">
        <w:rPr>
          <w:sz w:val="24"/>
        </w:rPr>
        <w:t>задачи;</w:t>
      </w:r>
    </w:p>
    <w:p w:rsidR="009E1916" w:rsidRPr="00DA161E" w:rsidRDefault="00C21772">
      <w:pPr>
        <w:pStyle w:val="a5"/>
        <w:numPr>
          <w:ilvl w:val="0"/>
          <w:numId w:val="181"/>
        </w:numPr>
        <w:tabs>
          <w:tab w:val="left" w:pos="1607"/>
        </w:tabs>
        <w:spacing w:before="1"/>
        <w:ind w:left="1606" w:hanging="145"/>
        <w:rPr>
          <w:sz w:val="24"/>
        </w:rPr>
      </w:pPr>
      <w:r w:rsidRPr="00DA161E">
        <w:rPr>
          <w:sz w:val="24"/>
        </w:rPr>
        <w:t>искать и находить обобщенные способы решения</w:t>
      </w:r>
      <w:r w:rsidRPr="00DA161E">
        <w:rPr>
          <w:spacing w:val="-6"/>
          <w:sz w:val="24"/>
        </w:rPr>
        <w:t xml:space="preserve"> </w:t>
      </w:r>
      <w:r w:rsidRPr="00DA161E">
        <w:rPr>
          <w:sz w:val="24"/>
        </w:rPr>
        <w:t>задач;</w:t>
      </w:r>
    </w:p>
    <w:p w:rsidR="009E1916" w:rsidRPr="00DA161E" w:rsidRDefault="00C21772">
      <w:pPr>
        <w:pStyle w:val="a5"/>
        <w:numPr>
          <w:ilvl w:val="0"/>
          <w:numId w:val="181"/>
        </w:numPr>
        <w:tabs>
          <w:tab w:val="left" w:pos="1657"/>
        </w:tabs>
        <w:ind w:left="1462" w:right="850" w:firstLine="0"/>
        <w:rPr>
          <w:sz w:val="24"/>
        </w:rPr>
      </w:pPr>
      <w:r w:rsidRPr="00DA161E">
        <w:rPr>
          <w:sz w:val="24"/>
        </w:rPr>
        <w:t>приводить критические аргументы как в отношении собственного суждения, так и в отношении действий и суждений</w:t>
      </w:r>
      <w:r w:rsidRPr="00DA161E">
        <w:rPr>
          <w:spacing w:val="-3"/>
          <w:sz w:val="24"/>
        </w:rPr>
        <w:t xml:space="preserve"> </w:t>
      </w:r>
      <w:r w:rsidRPr="00DA161E">
        <w:rPr>
          <w:sz w:val="24"/>
        </w:rPr>
        <w:t>другого;</w:t>
      </w:r>
    </w:p>
    <w:p w:rsidR="009E1916" w:rsidRPr="00DA161E" w:rsidRDefault="00C21772">
      <w:pPr>
        <w:pStyle w:val="a5"/>
        <w:numPr>
          <w:ilvl w:val="0"/>
          <w:numId w:val="181"/>
        </w:numPr>
        <w:tabs>
          <w:tab w:val="left" w:pos="1607"/>
        </w:tabs>
        <w:ind w:left="1606" w:hanging="145"/>
        <w:rPr>
          <w:sz w:val="24"/>
        </w:rPr>
      </w:pPr>
      <w:r w:rsidRPr="00DA161E">
        <w:rPr>
          <w:sz w:val="24"/>
        </w:rPr>
        <w:t>анализировать и преобразовывать проблемно-противоречивые</w:t>
      </w:r>
      <w:r w:rsidRPr="00DA161E">
        <w:rPr>
          <w:spacing w:val="-6"/>
          <w:sz w:val="24"/>
        </w:rPr>
        <w:t xml:space="preserve"> </w:t>
      </w:r>
      <w:r w:rsidRPr="00DA161E">
        <w:rPr>
          <w:sz w:val="24"/>
        </w:rPr>
        <w:t>ситуации;</w:t>
      </w:r>
    </w:p>
    <w:p w:rsidR="009E1916" w:rsidRPr="00DA161E" w:rsidRDefault="00C21772">
      <w:pPr>
        <w:pStyle w:val="a5"/>
        <w:numPr>
          <w:ilvl w:val="0"/>
          <w:numId w:val="181"/>
        </w:numPr>
        <w:tabs>
          <w:tab w:val="left" w:pos="1714"/>
        </w:tabs>
        <w:ind w:left="1462" w:right="856" w:firstLine="0"/>
        <w:rPr>
          <w:sz w:val="24"/>
        </w:rPr>
      </w:pPr>
      <w:r w:rsidRPr="00DA161E">
        <w:rPr>
          <w:sz w:val="24"/>
        </w:rPr>
        <w:t>выходить за рамки учебного предмета и осуществлять целенаправленный поиск возможности широкого переноса средств и способов</w:t>
      </w:r>
      <w:r w:rsidRPr="00DA161E">
        <w:rPr>
          <w:spacing w:val="-5"/>
          <w:sz w:val="24"/>
        </w:rPr>
        <w:t xml:space="preserve"> </w:t>
      </w:r>
      <w:r w:rsidRPr="00DA161E">
        <w:rPr>
          <w:sz w:val="24"/>
        </w:rPr>
        <w:t>действия;</w:t>
      </w:r>
    </w:p>
    <w:p w:rsidR="009E1916" w:rsidRPr="00DA161E" w:rsidRDefault="00C21772">
      <w:pPr>
        <w:pStyle w:val="a5"/>
        <w:numPr>
          <w:ilvl w:val="0"/>
          <w:numId w:val="181"/>
        </w:numPr>
        <w:tabs>
          <w:tab w:val="left" w:pos="1647"/>
        </w:tabs>
        <w:ind w:left="1462" w:right="855" w:firstLine="0"/>
        <w:rPr>
          <w:sz w:val="24"/>
        </w:rPr>
      </w:pPr>
      <w:r w:rsidRPr="00DA161E">
        <w:rPr>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9E1916" w:rsidRPr="00DA161E" w:rsidRDefault="00C21772">
      <w:pPr>
        <w:pStyle w:val="a5"/>
        <w:numPr>
          <w:ilvl w:val="0"/>
          <w:numId w:val="181"/>
        </w:numPr>
        <w:tabs>
          <w:tab w:val="left" w:pos="1626"/>
        </w:tabs>
        <w:ind w:left="1462" w:right="854" w:firstLine="0"/>
        <w:jc w:val="both"/>
        <w:rPr>
          <w:sz w:val="24"/>
        </w:rPr>
      </w:pPr>
      <w:r w:rsidRPr="00DA161E">
        <w:rPr>
          <w:sz w:val="24"/>
        </w:rPr>
        <w:t>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познавательной деятельностью и</w:t>
      </w:r>
      <w:r w:rsidRPr="00DA161E">
        <w:rPr>
          <w:spacing w:val="-2"/>
          <w:sz w:val="24"/>
        </w:rPr>
        <w:t xml:space="preserve"> </w:t>
      </w:r>
      <w:r w:rsidRPr="00DA161E">
        <w:rPr>
          <w:sz w:val="24"/>
        </w:rPr>
        <w:t>подчиняться).</w:t>
      </w:r>
    </w:p>
    <w:p w:rsidR="009E1916" w:rsidRPr="00DA161E" w:rsidRDefault="00C21772">
      <w:pPr>
        <w:pStyle w:val="3"/>
        <w:spacing w:before="5"/>
        <w:jc w:val="both"/>
      </w:pPr>
      <w:r w:rsidRPr="00DA161E">
        <w:t>Коммуникативные универсальные учебные действия</w:t>
      </w:r>
    </w:p>
    <w:p w:rsidR="009E1916" w:rsidRPr="00DA161E" w:rsidRDefault="00C21772">
      <w:pPr>
        <w:spacing w:line="274" w:lineRule="exact"/>
        <w:ind w:left="1462"/>
        <w:jc w:val="both"/>
        <w:rPr>
          <w:i/>
          <w:sz w:val="24"/>
        </w:rPr>
      </w:pPr>
      <w:r w:rsidRPr="00DA161E">
        <w:rPr>
          <w:i/>
          <w:sz w:val="24"/>
        </w:rPr>
        <w:t>Выпускник научится:</w:t>
      </w:r>
    </w:p>
    <w:p w:rsidR="009E1916" w:rsidRPr="00DA161E" w:rsidRDefault="00C21772">
      <w:pPr>
        <w:pStyle w:val="a5"/>
        <w:numPr>
          <w:ilvl w:val="0"/>
          <w:numId w:val="181"/>
        </w:numPr>
        <w:tabs>
          <w:tab w:val="left" w:pos="1650"/>
        </w:tabs>
        <w:ind w:left="1462" w:right="859" w:firstLine="0"/>
        <w:jc w:val="both"/>
        <w:rPr>
          <w:sz w:val="24"/>
        </w:rPr>
      </w:pPr>
      <w:r w:rsidRPr="00DA161E">
        <w:rPr>
          <w:sz w:val="24"/>
        </w:rPr>
        <w:t>осуществлять деловую коммуникацию как со сверстниками, так и со взрослыми (как внутри образовательной организации, так и за ее</w:t>
      </w:r>
      <w:r w:rsidRPr="00DA161E">
        <w:rPr>
          <w:spacing w:val="-6"/>
          <w:sz w:val="24"/>
        </w:rPr>
        <w:t xml:space="preserve"> </w:t>
      </w:r>
      <w:r w:rsidRPr="00DA161E">
        <w:rPr>
          <w:sz w:val="24"/>
        </w:rPr>
        <w:t>пределами);</w:t>
      </w:r>
    </w:p>
    <w:p w:rsidR="009E1916" w:rsidRPr="00DA161E" w:rsidRDefault="00C21772">
      <w:pPr>
        <w:pStyle w:val="a5"/>
        <w:numPr>
          <w:ilvl w:val="0"/>
          <w:numId w:val="181"/>
        </w:numPr>
        <w:tabs>
          <w:tab w:val="left" w:pos="1618"/>
        </w:tabs>
        <w:ind w:left="1462" w:right="855" w:firstLine="0"/>
        <w:jc w:val="both"/>
        <w:rPr>
          <w:sz w:val="24"/>
        </w:rPr>
      </w:pPr>
      <w:r w:rsidRPr="00DA161E">
        <w:rPr>
          <w:sz w:val="24"/>
        </w:rP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w:t>
      </w:r>
    </w:p>
    <w:p w:rsidR="009E1916" w:rsidRPr="00DA161E" w:rsidRDefault="00C21772">
      <w:pPr>
        <w:pStyle w:val="a5"/>
        <w:numPr>
          <w:ilvl w:val="0"/>
          <w:numId w:val="181"/>
        </w:numPr>
        <w:tabs>
          <w:tab w:val="left" w:pos="1628"/>
        </w:tabs>
        <w:ind w:left="1462" w:right="857" w:firstLine="0"/>
        <w:jc w:val="both"/>
        <w:rPr>
          <w:sz w:val="24"/>
        </w:rPr>
      </w:pPr>
      <w:r w:rsidRPr="00DA161E">
        <w:rPr>
          <w:sz w:val="24"/>
        </w:rPr>
        <w:t>развернуто, логично и точно излагать свою точку зрения с использованием адекватных (устных и письменных) языковых</w:t>
      </w:r>
      <w:r w:rsidRPr="00DA161E">
        <w:rPr>
          <w:spacing w:val="-3"/>
          <w:sz w:val="24"/>
        </w:rPr>
        <w:t xml:space="preserve"> </w:t>
      </w:r>
      <w:r w:rsidRPr="00DA161E">
        <w:rPr>
          <w:sz w:val="24"/>
        </w:rPr>
        <w:t>средств;</w:t>
      </w:r>
    </w:p>
    <w:p w:rsidR="009E1916" w:rsidRPr="00DA161E" w:rsidRDefault="00C21772">
      <w:pPr>
        <w:pStyle w:val="a5"/>
        <w:numPr>
          <w:ilvl w:val="0"/>
          <w:numId w:val="181"/>
        </w:numPr>
        <w:tabs>
          <w:tab w:val="left" w:pos="1642"/>
        </w:tabs>
        <w:ind w:left="1462" w:right="848" w:firstLine="0"/>
        <w:jc w:val="both"/>
        <w:rPr>
          <w:sz w:val="24"/>
        </w:rPr>
      </w:pPr>
      <w:r w:rsidRPr="00DA161E">
        <w:rPr>
          <w:sz w:val="24"/>
        </w:rPr>
        <w:t>распознавать конфликтогенные ситуации и предотвращать конфликты до их активной фазы;</w:t>
      </w:r>
    </w:p>
    <w:p w:rsidR="009E1916" w:rsidRPr="00DA161E" w:rsidRDefault="009E1916">
      <w:pPr>
        <w:jc w:val="both"/>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81"/>
        </w:numPr>
        <w:tabs>
          <w:tab w:val="left" w:pos="1676"/>
        </w:tabs>
        <w:spacing w:before="66"/>
        <w:ind w:left="1462" w:right="855" w:firstLine="0"/>
        <w:rPr>
          <w:sz w:val="24"/>
        </w:rPr>
      </w:pPr>
      <w:r w:rsidRPr="00DA161E">
        <w:rPr>
          <w:sz w:val="24"/>
        </w:rPr>
        <w:t>координировать и выполнять работу в условиях виртуального взаимодействия (или сочетания реального и</w:t>
      </w:r>
      <w:r w:rsidRPr="00DA161E">
        <w:rPr>
          <w:spacing w:val="-1"/>
          <w:sz w:val="24"/>
        </w:rPr>
        <w:t xml:space="preserve"> </w:t>
      </w:r>
      <w:r w:rsidRPr="00DA161E">
        <w:rPr>
          <w:sz w:val="24"/>
        </w:rPr>
        <w:t>виртуального);</w:t>
      </w:r>
    </w:p>
    <w:p w:rsidR="009E1916" w:rsidRPr="00DA161E" w:rsidRDefault="00C21772">
      <w:pPr>
        <w:pStyle w:val="a5"/>
        <w:numPr>
          <w:ilvl w:val="0"/>
          <w:numId w:val="181"/>
        </w:numPr>
        <w:tabs>
          <w:tab w:val="left" w:pos="1821"/>
          <w:tab w:val="left" w:pos="1822"/>
          <w:tab w:val="left" w:pos="3582"/>
          <w:tab w:val="left" w:pos="4713"/>
          <w:tab w:val="left" w:pos="5697"/>
          <w:tab w:val="left" w:pos="6877"/>
          <w:tab w:val="left" w:pos="7266"/>
          <w:tab w:val="left" w:pos="8460"/>
          <w:tab w:val="left" w:pos="9470"/>
          <w:tab w:val="left" w:pos="10103"/>
        </w:tabs>
        <w:ind w:left="1462" w:right="852" w:firstLine="0"/>
        <w:rPr>
          <w:sz w:val="24"/>
        </w:rPr>
      </w:pPr>
      <w:r w:rsidRPr="00DA161E">
        <w:rPr>
          <w:sz w:val="24"/>
        </w:rPr>
        <w:t>согласовывать</w:t>
      </w:r>
      <w:r w:rsidRPr="00DA161E">
        <w:rPr>
          <w:sz w:val="24"/>
        </w:rPr>
        <w:tab/>
        <w:t>позиции</w:t>
      </w:r>
      <w:r w:rsidRPr="00DA161E">
        <w:rPr>
          <w:sz w:val="24"/>
        </w:rPr>
        <w:tab/>
        <w:t>членов</w:t>
      </w:r>
      <w:r w:rsidRPr="00DA161E">
        <w:rPr>
          <w:sz w:val="24"/>
        </w:rPr>
        <w:tab/>
        <w:t>команды</w:t>
      </w:r>
      <w:r w:rsidRPr="00DA161E">
        <w:rPr>
          <w:sz w:val="24"/>
        </w:rPr>
        <w:tab/>
        <w:t>в</w:t>
      </w:r>
      <w:r w:rsidRPr="00DA161E">
        <w:rPr>
          <w:sz w:val="24"/>
        </w:rPr>
        <w:tab/>
        <w:t>процессе</w:t>
      </w:r>
      <w:r w:rsidRPr="00DA161E">
        <w:rPr>
          <w:sz w:val="24"/>
        </w:rPr>
        <w:tab/>
        <w:t>работы</w:t>
      </w:r>
      <w:r w:rsidRPr="00DA161E">
        <w:rPr>
          <w:sz w:val="24"/>
        </w:rPr>
        <w:tab/>
        <w:t>над</w:t>
      </w:r>
      <w:r w:rsidRPr="00DA161E">
        <w:rPr>
          <w:sz w:val="24"/>
        </w:rPr>
        <w:tab/>
      </w:r>
      <w:r w:rsidRPr="00DA161E">
        <w:rPr>
          <w:spacing w:val="-4"/>
          <w:sz w:val="24"/>
        </w:rPr>
        <w:t xml:space="preserve">общим </w:t>
      </w:r>
      <w:r w:rsidRPr="00DA161E">
        <w:rPr>
          <w:sz w:val="24"/>
        </w:rPr>
        <w:t>продуктом/решением;</w:t>
      </w:r>
    </w:p>
    <w:p w:rsidR="009E1916" w:rsidRPr="00DA161E" w:rsidRDefault="00C21772">
      <w:pPr>
        <w:pStyle w:val="a5"/>
        <w:numPr>
          <w:ilvl w:val="0"/>
          <w:numId w:val="181"/>
        </w:numPr>
        <w:tabs>
          <w:tab w:val="left" w:pos="1611"/>
        </w:tabs>
        <w:spacing w:before="1"/>
        <w:ind w:left="1462" w:right="853" w:firstLine="0"/>
        <w:rPr>
          <w:sz w:val="24"/>
        </w:rPr>
      </w:pPr>
      <w:r w:rsidRPr="00DA161E">
        <w:rPr>
          <w:sz w:val="24"/>
        </w:rPr>
        <w:t>представлять публично результаты индивидуальной и групповой деятельности как перед знакомой, так и перед незнакомой</w:t>
      </w:r>
      <w:r w:rsidRPr="00DA161E">
        <w:rPr>
          <w:spacing w:val="-2"/>
          <w:sz w:val="24"/>
        </w:rPr>
        <w:t xml:space="preserve"> </w:t>
      </w:r>
      <w:r w:rsidRPr="00DA161E">
        <w:rPr>
          <w:sz w:val="24"/>
        </w:rPr>
        <w:t>аудиторией;</w:t>
      </w:r>
    </w:p>
    <w:p w:rsidR="009E1916" w:rsidRPr="00DA161E" w:rsidRDefault="00C21772">
      <w:pPr>
        <w:pStyle w:val="a5"/>
        <w:numPr>
          <w:ilvl w:val="0"/>
          <w:numId w:val="181"/>
        </w:numPr>
        <w:tabs>
          <w:tab w:val="left" w:pos="1809"/>
          <w:tab w:val="left" w:pos="1810"/>
          <w:tab w:val="left" w:pos="3135"/>
          <w:tab w:val="left" w:pos="4445"/>
          <w:tab w:val="left" w:pos="5062"/>
          <w:tab w:val="left" w:pos="6156"/>
          <w:tab w:val="left" w:pos="8002"/>
          <w:tab w:val="left" w:pos="8973"/>
          <w:tab w:val="left" w:pos="9462"/>
        </w:tabs>
        <w:ind w:left="1462" w:right="854" w:firstLine="0"/>
        <w:rPr>
          <w:sz w:val="24"/>
        </w:rPr>
      </w:pPr>
      <w:r w:rsidRPr="00DA161E">
        <w:rPr>
          <w:sz w:val="24"/>
        </w:rPr>
        <w:t>подбирать</w:t>
      </w:r>
      <w:r w:rsidRPr="00DA161E">
        <w:rPr>
          <w:sz w:val="24"/>
        </w:rPr>
        <w:tab/>
        <w:t>партнеров</w:t>
      </w:r>
      <w:r w:rsidRPr="00DA161E">
        <w:rPr>
          <w:sz w:val="24"/>
        </w:rPr>
        <w:tab/>
        <w:t>для</w:t>
      </w:r>
      <w:r w:rsidRPr="00DA161E">
        <w:rPr>
          <w:sz w:val="24"/>
        </w:rPr>
        <w:tab/>
        <w:t>деловой</w:t>
      </w:r>
      <w:r w:rsidRPr="00DA161E">
        <w:rPr>
          <w:sz w:val="24"/>
        </w:rPr>
        <w:tab/>
        <w:t>коммуникации,</w:t>
      </w:r>
      <w:r w:rsidRPr="00DA161E">
        <w:rPr>
          <w:sz w:val="24"/>
        </w:rPr>
        <w:tab/>
        <w:t>исходя</w:t>
      </w:r>
      <w:r w:rsidRPr="00DA161E">
        <w:rPr>
          <w:sz w:val="24"/>
        </w:rPr>
        <w:tab/>
        <w:t>из</w:t>
      </w:r>
      <w:r w:rsidRPr="00DA161E">
        <w:rPr>
          <w:sz w:val="24"/>
        </w:rPr>
        <w:tab/>
      </w:r>
      <w:r w:rsidRPr="00DA161E">
        <w:rPr>
          <w:spacing w:val="-3"/>
          <w:sz w:val="24"/>
        </w:rPr>
        <w:t xml:space="preserve">соображений </w:t>
      </w:r>
      <w:r w:rsidRPr="00DA161E">
        <w:rPr>
          <w:sz w:val="24"/>
        </w:rPr>
        <w:t>результативности взаимодействия, а не личных</w:t>
      </w:r>
      <w:r w:rsidRPr="00DA161E">
        <w:rPr>
          <w:spacing w:val="-3"/>
          <w:sz w:val="24"/>
        </w:rPr>
        <w:t xml:space="preserve"> </w:t>
      </w:r>
      <w:r w:rsidRPr="00DA161E">
        <w:rPr>
          <w:sz w:val="24"/>
        </w:rPr>
        <w:t>симпатий;</w:t>
      </w:r>
    </w:p>
    <w:p w:rsidR="009E1916" w:rsidRPr="00DA161E" w:rsidRDefault="00C21772">
      <w:pPr>
        <w:pStyle w:val="a5"/>
        <w:numPr>
          <w:ilvl w:val="0"/>
          <w:numId w:val="181"/>
        </w:numPr>
        <w:tabs>
          <w:tab w:val="left" w:pos="1607"/>
        </w:tabs>
        <w:ind w:left="1606" w:hanging="145"/>
        <w:rPr>
          <w:sz w:val="24"/>
        </w:rPr>
      </w:pPr>
      <w:r w:rsidRPr="00DA161E">
        <w:rPr>
          <w:sz w:val="24"/>
        </w:rPr>
        <w:t>воспринимать критические замечания как ресурс собственного</w:t>
      </w:r>
      <w:r w:rsidRPr="00DA161E">
        <w:rPr>
          <w:spacing w:val="-7"/>
          <w:sz w:val="24"/>
        </w:rPr>
        <w:t xml:space="preserve"> </w:t>
      </w:r>
      <w:r w:rsidRPr="00DA161E">
        <w:rPr>
          <w:sz w:val="24"/>
        </w:rPr>
        <w:t>развития;</w:t>
      </w:r>
    </w:p>
    <w:p w:rsidR="009E1916" w:rsidRPr="00DA161E" w:rsidRDefault="00C21772">
      <w:pPr>
        <w:pStyle w:val="a5"/>
        <w:numPr>
          <w:ilvl w:val="0"/>
          <w:numId w:val="181"/>
        </w:numPr>
        <w:tabs>
          <w:tab w:val="left" w:pos="1633"/>
        </w:tabs>
        <w:ind w:left="1462" w:right="857" w:firstLine="0"/>
        <w:rPr>
          <w:sz w:val="24"/>
        </w:rPr>
      </w:pPr>
      <w:r w:rsidRPr="00DA161E">
        <w:rPr>
          <w:sz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w:t>
      </w:r>
      <w:r w:rsidRPr="00DA161E">
        <w:rPr>
          <w:spacing w:val="1"/>
          <w:sz w:val="24"/>
        </w:rPr>
        <w:t xml:space="preserve"> </w:t>
      </w:r>
      <w:r w:rsidRPr="00DA161E">
        <w:rPr>
          <w:sz w:val="24"/>
        </w:rPr>
        <w:t>суждений.</w:t>
      </w:r>
    </w:p>
    <w:p w:rsidR="009E1916" w:rsidRPr="00DA161E" w:rsidRDefault="00C21772">
      <w:pPr>
        <w:pStyle w:val="3"/>
        <w:spacing w:before="5"/>
      </w:pPr>
      <w:r w:rsidRPr="00DA161E">
        <w:t>Предметные результаты обучения физике в средней школе</w:t>
      </w:r>
    </w:p>
    <w:p w:rsidR="009E1916" w:rsidRPr="00DA161E" w:rsidRDefault="00C21772">
      <w:pPr>
        <w:spacing w:line="274" w:lineRule="exact"/>
        <w:ind w:left="1462"/>
        <w:rPr>
          <w:i/>
          <w:sz w:val="24"/>
        </w:rPr>
      </w:pPr>
      <w:r w:rsidRPr="00DA161E">
        <w:rPr>
          <w:i/>
          <w:sz w:val="24"/>
        </w:rPr>
        <w:t>Выпускник на базовом уровне научится:</w:t>
      </w:r>
    </w:p>
    <w:p w:rsidR="009E1916" w:rsidRPr="00DA161E" w:rsidRDefault="00C21772">
      <w:pPr>
        <w:pStyle w:val="a5"/>
        <w:numPr>
          <w:ilvl w:val="0"/>
          <w:numId w:val="181"/>
        </w:numPr>
        <w:tabs>
          <w:tab w:val="left" w:pos="1686"/>
        </w:tabs>
        <w:ind w:left="1462" w:right="855" w:firstLine="0"/>
        <w:jc w:val="both"/>
        <w:rPr>
          <w:sz w:val="24"/>
        </w:rPr>
      </w:pPr>
      <w:r w:rsidRPr="00DA161E">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sidRPr="00DA161E">
        <w:rPr>
          <w:spacing w:val="-1"/>
          <w:sz w:val="24"/>
        </w:rPr>
        <w:t xml:space="preserve"> </w:t>
      </w:r>
      <w:r w:rsidRPr="00DA161E">
        <w:rPr>
          <w:sz w:val="24"/>
        </w:rPr>
        <w:t>людей;</w:t>
      </w:r>
    </w:p>
    <w:p w:rsidR="009E1916" w:rsidRPr="00DA161E" w:rsidRDefault="00C21772">
      <w:pPr>
        <w:pStyle w:val="a5"/>
        <w:numPr>
          <w:ilvl w:val="0"/>
          <w:numId w:val="181"/>
        </w:numPr>
        <w:tabs>
          <w:tab w:val="left" w:pos="1652"/>
        </w:tabs>
        <w:ind w:left="1462" w:right="857" w:firstLine="0"/>
        <w:jc w:val="both"/>
        <w:rPr>
          <w:sz w:val="24"/>
        </w:rPr>
      </w:pPr>
      <w:r w:rsidRPr="00DA161E">
        <w:rPr>
          <w:sz w:val="24"/>
        </w:rPr>
        <w:t>демонстрировать на примерах взаимосвязь между физикой и другими естественными науками;</w:t>
      </w:r>
    </w:p>
    <w:p w:rsidR="009E1916" w:rsidRPr="00DA161E" w:rsidRDefault="00C21772">
      <w:pPr>
        <w:pStyle w:val="a5"/>
        <w:numPr>
          <w:ilvl w:val="0"/>
          <w:numId w:val="181"/>
        </w:numPr>
        <w:tabs>
          <w:tab w:val="left" w:pos="1736"/>
        </w:tabs>
        <w:ind w:left="1462" w:right="849" w:firstLine="0"/>
        <w:jc w:val="both"/>
        <w:rPr>
          <w:sz w:val="24"/>
        </w:rPr>
      </w:pPr>
      <w:r w:rsidRPr="00DA161E">
        <w:rPr>
          <w:sz w:val="24"/>
        </w:rPr>
        <w:t>устанавливать взаимосвязь естественно-научных явлений и применять основные физические модели для их описания и объяснения;</w:t>
      </w:r>
    </w:p>
    <w:p w:rsidR="009E1916" w:rsidRPr="00DA161E" w:rsidRDefault="00C21772">
      <w:pPr>
        <w:pStyle w:val="a5"/>
        <w:numPr>
          <w:ilvl w:val="0"/>
          <w:numId w:val="181"/>
        </w:numPr>
        <w:tabs>
          <w:tab w:val="left" w:pos="1808"/>
        </w:tabs>
        <w:ind w:left="1462" w:right="851" w:firstLine="0"/>
        <w:jc w:val="both"/>
        <w:rPr>
          <w:sz w:val="24"/>
        </w:rPr>
      </w:pPr>
      <w:r w:rsidRPr="00DA161E">
        <w:rPr>
          <w:sz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sidRPr="00DA161E">
        <w:rPr>
          <w:spacing w:val="-4"/>
          <w:sz w:val="24"/>
        </w:rPr>
        <w:t xml:space="preserve"> </w:t>
      </w:r>
      <w:r w:rsidRPr="00DA161E">
        <w:rPr>
          <w:sz w:val="24"/>
        </w:rPr>
        <w:t>оценивая;</w:t>
      </w:r>
    </w:p>
    <w:p w:rsidR="009E1916" w:rsidRPr="00DA161E" w:rsidRDefault="00C21772">
      <w:pPr>
        <w:pStyle w:val="a5"/>
        <w:numPr>
          <w:ilvl w:val="0"/>
          <w:numId w:val="181"/>
        </w:numPr>
        <w:tabs>
          <w:tab w:val="left" w:pos="1695"/>
        </w:tabs>
        <w:ind w:left="1462" w:right="849" w:firstLine="0"/>
        <w:jc w:val="both"/>
        <w:rPr>
          <w:sz w:val="24"/>
        </w:rPr>
      </w:pPr>
      <w:r w:rsidRPr="00DA161E">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w:t>
      </w:r>
      <w:r w:rsidRPr="00DA161E">
        <w:rPr>
          <w:spacing w:val="-2"/>
          <w:sz w:val="24"/>
        </w:rPr>
        <w:t xml:space="preserve"> </w:t>
      </w:r>
      <w:r w:rsidRPr="00DA161E">
        <w:rPr>
          <w:sz w:val="24"/>
        </w:rPr>
        <w:t>познании;</w:t>
      </w:r>
    </w:p>
    <w:p w:rsidR="009E1916" w:rsidRPr="00DA161E" w:rsidRDefault="00C21772">
      <w:pPr>
        <w:pStyle w:val="a5"/>
        <w:numPr>
          <w:ilvl w:val="0"/>
          <w:numId w:val="181"/>
        </w:numPr>
        <w:tabs>
          <w:tab w:val="left" w:pos="1611"/>
        </w:tabs>
        <w:spacing w:before="1"/>
        <w:ind w:left="1462" w:right="847" w:firstLine="0"/>
        <w:rPr>
          <w:sz w:val="24"/>
        </w:rPr>
      </w:pPr>
      <w:r w:rsidRPr="00DA161E">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sidRPr="00DA161E">
        <w:rPr>
          <w:spacing w:val="-3"/>
          <w:sz w:val="24"/>
        </w:rPr>
        <w:t xml:space="preserve"> </w:t>
      </w:r>
      <w:r w:rsidRPr="00DA161E">
        <w:rPr>
          <w:sz w:val="24"/>
        </w:rPr>
        <w:t>формулам;</w:t>
      </w:r>
    </w:p>
    <w:p w:rsidR="009E1916" w:rsidRPr="00DA161E" w:rsidRDefault="00C21772">
      <w:pPr>
        <w:pStyle w:val="a5"/>
        <w:numPr>
          <w:ilvl w:val="0"/>
          <w:numId w:val="181"/>
        </w:numPr>
        <w:tabs>
          <w:tab w:val="left" w:pos="1690"/>
        </w:tabs>
        <w:ind w:left="1462" w:right="855" w:firstLine="0"/>
        <w:jc w:val="both"/>
        <w:rPr>
          <w:sz w:val="24"/>
        </w:rPr>
      </w:pPr>
      <w:r w:rsidRPr="00DA161E">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9E1916" w:rsidRPr="00DA161E" w:rsidRDefault="00C21772">
      <w:pPr>
        <w:pStyle w:val="a5"/>
        <w:numPr>
          <w:ilvl w:val="0"/>
          <w:numId w:val="181"/>
        </w:numPr>
        <w:tabs>
          <w:tab w:val="left" w:pos="1669"/>
        </w:tabs>
        <w:ind w:left="1462" w:right="853" w:firstLine="0"/>
        <w:jc w:val="both"/>
        <w:rPr>
          <w:sz w:val="24"/>
        </w:rPr>
      </w:pPr>
      <w:r w:rsidRPr="00DA161E">
        <w:rPr>
          <w:sz w:val="24"/>
        </w:rPr>
        <w:t>использовать для описания характера протекания физических процессов физические величины и демонстрировать взаимосвязь между</w:t>
      </w:r>
      <w:r w:rsidRPr="00DA161E">
        <w:rPr>
          <w:spacing w:val="-7"/>
          <w:sz w:val="24"/>
        </w:rPr>
        <w:t xml:space="preserve"> </w:t>
      </w:r>
      <w:r w:rsidRPr="00DA161E">
        <w:rPr>
          <w:sz w:val="24"/>
        </w:rPr>
        <w:t>ними;</w:t>
      </w:r>
    </w:p>
    <w:p w:rsidR="009E1916" w:rsidRPr="00DA161E" w:rsidRDefault="00C21772">
      <w:pPr>
        <w:pStyle w:val="a5"/>
        <w:numPr>
          <w:ilvl w:val="0"/>
          <w:numId w:val="181"/>
        </w:numPr>
        <w:tabs>
          <w:tab w:val="left" w:pos="1669"/>
        </w:tabs>
        <w:ind w:left="1462" w:right="853" w:firstLine="0"/>
        <w:jc w:val="both"/>
        <w:rPr>
          <w:sz w:val="24"/>
        </w:rPr>
      </w:pPr>
      <w:r w:rsidRPr="00DA161E">
        <w:rPr>
          <w:sz w:val="24"/>
        </w:rPr>
        <w:t>использовать для описания характера протекания физических процессов физические законы с учетом границ их</w:t>
      </w:r>
      <w:r w:rsidRPr="00DA161E">
        <w:rPr>
          <w:spacing w:val="-5"/>
          <w:sz w:val="24"/>
        </w:rPr>
        <w:t xml:space="preserve"> </w:t>
      </w:r>
      <w:r w:rsidRPr="00DA161E">
        <w:rPr>
          <w:sz w:val="24"/>
        </w:rPr>
        <w:t>применимости;</w:t>
      </w:r>
    </w:p>
    <w:p w:rsidR="009E1916" w:rsidRPr="00DA161E" w:rsidRDefault="00C21772">
      <w:pPr>
        <w:pStyle w:val="a5"/>
        <w:numPr>
          <w:ilvl w:val="0"/>
          <w:numId w:val="181"/>
        </w:numPr>
        <w:tabs>
          <w:tab w:val="left" w:pos="1671"/>
        </w:tabs>
        <w:spacing w:before="1"/>
        <w:ind w:left="1462" w:right="854" w:firstLine="0"/>
        <w:jc w:val="both"/>
        <w:rPr>
          <w:sz w:val="24"/>
        </w:rPr>
      </w:pPr>
      <w:r w:rsidRPr="00DA161E">
        <w:rPr>
          <w:sz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sidRPr="00DA161E">
        <w:rPr>
          <w:spacing w:val="-6"/>
          <w:sz w:val="24"/>
        </w:rPr>
        <w:t xml:space="preserve"> </w:t>
      </w:r>
      <w:r w:rsidRPr="00DA161E">
        <w:rPr>
          <w:sz w:val="24"/>
        </w:rPr>
        <w:t>(явления);</w:t>
      </w:r>
    </w:p>
    <w:p w:rsidR="009E1916" w:rsidRPr="00DA161E" w:rsidRDefault="00C21772">
      <w:pPr>
        <w:pStyle w:val="a5"/>
        <w:numPr>
          <w:ilvl w:val="0"/>
          <w:numId w:val="181"/>
        </w:numPr>
        <w:tabs>
          <w:tab w:val="left" w:pos="1671"/>
        </w:tabs>
        <w:ind w:left="1462" w:right="849" w:firstLine="0"/>
        <w:jc w:val="both"/>
        <w:rPr>
          <w:sz w:val="24"/>
        </w:rPr>
      </w:pPr>
      <w:r w:rsidRPr="00DA161E">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9E1916" w:rsidRPr="00DA161E" w:rsidRDefault="00C21772">
      <w:pPr>
        <w:pStyle w:val="a5"/>
        <w:numPr>
          <w:ilvl w:val="0"/>
          <w:numId w:val="181"/>
        </w:numPr>
        <w:tabs>
          <w:tab w:val="left" w:pos="1755"/>
        </w:tabs>
        <w:ind w:left="1462" w:right="849" w:firstLine="0"/>
        <w:jc w:val="both"/>
        <w:rPr>
          <w:sz w:val="24"/>
        </w:rPr>
      </w:pPr>
      <w:r w:rsidRPr="00DA161E">
        <w:rPr>
          <w:sz w:val="24"/>
        </w:rPr>
        <w:t>учитывать границы применения изученных физических моделей при решении физических и межпредметных</w:t>
      </w:r>
      <w:r w:rsidRPr="00DA161E">
        <w:rPr>
          <w:spacing w:val="-1"/>
          <w:sz w:val="24"/>
        </w:rPr>
        <w:t xml:space="preserve"> </w:t>
      </w:r>
      <w:r w:rsidRPr="00DA161E">
        <w:rPr>
          <w:sz w:val="24"/>
        </w:rPr>
        <w:t>задач;</w:t>
      </w:r>
    </w:p>
    <w:p w:rsidR="009E1916" w:rsidRPr="00DA161E" w:rsidRDefault="00C21772">
      <w:pPr>
        <w:pStyle w:val="a5"/>
        <w:numPr>
          <w:ilvl w:val="0"/>
          <w:numId w:val="181"/>
        </w:numPr>
        <w:tabs>
          <w:tab w:val="left" w:pos="1702"/>
        </w:tabs>
        <w:ind w:left="1462" w:right="855" w:firstLine="0"/>
        <w:jc w:val="both"/>
        <w:rPr>
          <w:sz w:val="24"/>
        </w:rPr>
      </w:pPr>
      <w:r w:rsidRPr="00DA161E">
        <w:rPr>
          <w:sz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w:t>
      </w:r>
      <w:r w:rsidRPr="00DA161E">
        <w:rPr>
          <w:spacing w:val="-5"/>
          <w:sz w:val="24"/>
        </w:rPr>
        <w:t xml:space="preserve"> </w:t>
      </w:r>
      <w:r w:rsidRPr="00DA161E">
        <w:rPr>
          <w:sz w:val="24"/>
        </w:rPr>
        <w:t>задач;</w:t>
      </w:r>
    </w:p>
    <w:p w:rsidR="009E1916" w:rsidRPr="00DA161E" w:rsidRDefault="009E1916">
      <w:pPr>
        <w:jc w:val="both"/>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81"/>
        </w:numPr>
        <w:tabs>
          <w:tab w:val="left" w:pos="1662"/>
        </w:tabs>
        <w:spacing w:before="66"/>
        <w:ind w:left="1462" w:right="850" w:firstLine="0"/>
        <w:jc w:val="both"/>
        <w:rPr>
          <w:sz w:val="24"/>
        </w:rPr>
      </w:pPr>
      <w:r w:rsidRPr="00DA161E">
        <w:rPr>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sidRPr="00DA161E">
        <w:rPr>
          <w:spacing w:val="-4"/>
          <w:sz w:val="24"/>
        </w:rPr>
        <w:t xml:space="preserve"> </w:t>
      </w:r>
      <w:r w:rsidRPr="00DA161E">
        <w:rPr>
          <w:sz w:val="24"/>
        </w:rPr>
        <w:t>жизни.</w:t>
      </w:r>
    </w:p>
    <w:p w:rsidR="009E1916" w:rsidRPr="00DA161E" w:rsidRDefault="00C21772">
      <w:pPr>
        <w:pStyle w:val="3"/>
        <w:spacing w:before="5"/>
        <w:ind w:left="2830"/>
        <w:jc w:val="both"/>
      </w:pPr>
      <w:r w:rsidRPr="00DA161E">
        <w:t>Физика в познании вещества, поля, пространства и времени</w:t>
      </w:r>
    </w:p>
    <w:p w:rsidR="009E1916" w:rsidRPr="00DA161E" w:rsidRDefault="00C21772">
      <w:pPr>
        <w:pStyle w:val="a3"/>
        <w:spacing w:line="274" w:lineRule="exact"/>
        <w:jc w:val="both"/>
      </w:pPr>
      <w:r w:rsidRPr="00DA161E">
        <w:t>Предметные результаты освоения темы позволяют:</w:t>
      </w:r>
    </w:p>
    <w:p w:rsidR="009E1916" w:rsidRPr="00DA161E" w:rsidRDefault="00C21772">
      <w:pPr>
        <w:pStyle w:val="a5"/>
        <w:numPr>
          <w:ilvl w:val="0"/>
          <w:numId w:val="180"/>
        </w:numPr>
        <w:tabs>
          <w:tab w:val="left" w:pos="1918"/>
        </w:tabs>
        <w:ind w:right="854" w:firstLine="0"/>
        <w:jc w:val="both"/>
        <w:rPr>
          <w:sz w:val="24"/>
        </w:rPr>
      </w:pPr>
      <w:r w:rsidRPr="00DA161E">
        <w:rPr>
          <w:sz w:val="24"/>
        </w:rPr>
        <w:t>давать определения понятий: базовые физические величины, физический закон, научная гипотеза, модель в физике и микромире, элементарная частица, фундаментальное взаимодействие;</w:t>
      </w:r>
    </w:p>
    <w:p w:rsidR="009E1916" w:rsidRPr="00DA161E" w:rsidRDefault="00C21772">
      <w:pPr>
        <w:pStyle w:val="a5"/>
        <w:numPr>
          <w:ilvl w:val="0"/>
          <w:numId w:val="180"/>
        </w:numPr>
        <w:tabs>
          <w:tab w:val="left" w:pos="1834"/>
        </w:tabs>
        <w:ind w:right="857" w:firstLine="0"/>
        <w:jc w:val="both"/>
        <w:rPr>
          <w:sz w:val="24"/>
        </w:rPr>
      </w:pPr>
      <w:r w:rsidRPr="00DA161E">
        <w:rPr>
          <w:sz w:val="24"/>
        </w:rPr>
        <w:t>называть базовые физические величины, кратные и дольные единицы, основные виды фундаментальных взаимодействий, их характеристики, радиус</w:t>
      </w:r>
      <w:r w:rsidRPr="00DA161E">
        <w:rPr>
          <w:spacing w:val="-6"/>
          <w:sz w:val="24"/>
        </w:rPr>
        <w:t xml:space="preserve"> </w:t>
      </w:r>
      <w:r w:rsidRPr="00DA161E">
        <w:rPr>
          <w:sz w:val="24"/>
        </w:rPr>
        <w:t>действия;</w:t>
      </w:r>
    </w:p>
    <w:p w:rsidR="009E1916" w:rsidRPr="00DA161E" w:rsidRDefault="00C21772">
      <w:pPr>
        <w:pStyle w:val="a5"/>
        <w:numPr>
          <w:ilvl w:val="0"/>
          <w:numId w:val="180"/>
        </w:numPr>
        <w:tabs>
          <w:tab w:val="left" w:pos="1873"/>
        </w:tabs>
        <w:ind w:right="855" w:firstLine="0"/>
        <w:jc w:val="both"/>
        <w:rPr>
          <w:sz w:val="24"/>
        </w:rPr>
      </w:pPr>
      <w:r w:rsidRPr="00DA161E">
        <w:rPr>
          <w:sz w:val="24"/>
        </w:rPr>
        <w:t>делать выводы о границах применимости физических теорий, их преемственности, существовании связей и зависимостей между физическими</w:t>
      </w:r>
      <w:r w:rsidRPr="00DA161E">
        <w:rPr>
          <w:spacing w:val="-10"/>
          <w:sz w:val="24"/>
        </w:rPr>
        <w:t xml:space="preserve"> </w:t>
      </w:r>
      <w:r w:rsidRPr="00DA161E">
        <w:rPr>
          <w:sz w:val="24"/>
        </w:rPr>
        <w:t>величинами;</w:t>
      </w:r>
    </w:p>
    <w:p w:rsidR="009E1916" w:rsidRPr="00DA161E" w:rsidRDefault="00C21772">
      <w:pPr>
        <w:pStyle w:val="a5"/>
        <w:numPr>
          <w:ilvl w:val="0"/>
          <w:numId w:val="180"/>
        </w:numPr>
        <w:tabs>
          <w:tab w:val="left" w:pos="1762"/>
        </w:tabs>
        <w:spacing w:before="1"/>
        <w:ind w:left="1762" w:hanging="300"/>
        <w:jc w:val="both"/>
        <w:rPr>
          <w:sz w:val="24"/>
        </w:rPr>
      </w:pPr>
      <w:r w:rsidRPr="00DA161E">
        <w:rPr>
          <w:sz w:val="24"/>
        </w:rPr>
        <w:t>интерпретировать физическую информацию, полученную из других</w:t>
      </w:r>
      <w:r w:rsidRPr="00DA161E">
        <w:rPr>
          <w:spacing w:val="-7"/>
          <w:sz w:val="24"/>
        </w:rPr>
        <w:t xml:space="preserve"> </w:t>
      </w:r>
      <w:r w:rsidRPr="00DA161E">
        <w:rPr>
          <w:sz w:val="24"/>
        </w:rPr>
        <w:t>источников.</w:t>
      </w:r>
    </w:p>
    <w:p w:rsidR="009E1916" w:rsidRPr="00DA161E" w:rsidRDefault="00C21772">
      <w:pPr>
        <w:pStyle w:val="3"/>
        <w:spacing w:before="4"/>
        <w:ind w:left="0" w:right="4972"/>
        <w:jc w:val="right"/>
      </w:pPr>
      <w:r w:rsidRPr="00DA161E">
        <w:t>Механика</w:t>
      </w:r>
    </w:p>
    <w:p w:rsidR="009E1916" w:rsidRPr="00DA161E" w:rsidRDefault="00C21772">
      <w:pPr>
        <w:pStyle w:val="a3"/>
        <w:spacing w:line="274" w:lineRule="exact"/>
        <w:ind w:left="0" w:right="4916"/>
        <w:jc w:val="right"/>
      </w:pPr>
      <w:r w:rsidRPr="00DA161E">
        <w:t>Предметные результаты освоения темы позволяют:</w:t>
      </w:r>
    </w:p>
    <w:p w:rsidR="009E1916" w:rsidRPr="00DA161E" w:rsidRDefault="00C21772">
      <w:pPr>
        <w:pStyle w:val="a5"/>
        <w:numPr>
          <w:ilvl w:val="0"/>
          <w:numId w:val="180"/>
        </w:numPr>
        <w:tabs>
          <w:tab w:val="left" w:pos="1762"/>
        </w:tabs>
        <w:ind w:right="847" w:firstLine="0"/>
        <w:jc w:val="both"/>
        <w:rPr>
          <w:sz w:val="24"/>
        </w:rPr>
      </w:pPr>
      <w:r w:rsidRPr="00DA161E">
        <w:rPr>
          <w:sz w:val="24"/>
        </w:rPr>
        <w:t>давать определения понятий: механическое движение, материальная точка, тело отсчета, система отсчета, траектория, равномерное прямолинейное движение, равноускоренное и равнозамедленное прямолинейное движение, равнопеременное движение, периодическое (вращательное и колебательное) движение, гармонические колебания, инерциальная система отсчета, инертность, сила тяжести, сила упругости, сила нормальной реакции опоры, сила натяжения, вес тела, сила трения покоя, сила трения скольжения, сила трения качения; замкнутая система, реактивное движение; устойчивое, неустойчивое и безразличное равновесие, потенциальные силы, консервативная система, абсолютно упругий и абсолютно неупругий удар, абсолютно твердое тело, рычаг, блок, вынужденные, свободные (собственные) и затухающие колебания, резонанс*1, волновой процесс, механическая волна, продольная механическая волна, поперечная механическая волна, гармоническая волна, поляризация*, линейно-поляризованная механическая волна*, плоскость поляризации*, звуковая волна, высота звука, эффект Доплера, тембр и громкость</w:t>
      </w:r>
      <w:r w:rsidRPr="00DA161E">
        <w:rPr>
          <w:spacing w:val="-1"/>
          <w:sz w:val="24"/>
        </w:rPr>
        <w:t xml:space="preserve"> </w:t>
      </w:r>
      <w:r w:rsidRPr="00DA161E">
        <w:rPr>
          <w:sz w:val="24"/>
        </w:rPr>
        <w:t>звука;</w:t>
      </w:r>
    </w:p>
    <w:p w:rsidR="009E1916" w:rsidRPr="00DA161E" w:rsidRDefault="00C21772">
      <w:pPr>
        <w:pStyle w:val="a5"/>
        <w:numPr>
          <w:ilvl w:val="0"/>
          <w:numId w:val="180"/>
        </w:numPr>
        <w:tabs>
          <w:tab w:val="left" w:pos="1822"/>
        </w:tabs>
        <w:spacing w:before="1"/>
        <w:ind w:right="852" w:firstLine="60"/>
        <w:jc w:val="both"/>
        <w:rPr>
          <w:sz w:val="24"/>
        </w:rPr>
      </w:pPr>
      <w:r w:rsidRPr="00DA161E">
        <w:rPr>
          <w:sz w:val="24"/>
        </w:rPr>
        <w:t>давать определения физических величин: импульс тела, работа силы, потенциальная, кинетическая и полная механическая энергия, мощность, первая и вторая космические скорости, момент силы, плечо силы, амплитуда колебаний, статическое смещение, длина волны;</w:t>
      </w:r>
    </w:p>
    <w:p w:rsidR="009E1916" w:rsidRPr="00DA161E" w:rsidRDefault="00C21772">
      <w:pPr>
        <w:pStyle w:val="a5"/>
        <w:numPr>
          <w:ilvl w:val="0"/>
          <w:numId w:val="180"/>
        </w:numPr>
        <w:tabs>
          <w:tab w:val="left" w:pos="1923"/>
        </w:tabs>
        <w:ind w:right="853" w:firstLine="0"/>
        <w:jc w:val="both"/>
        <w:rPr>
          <w:sz w:val="24"/>
        </w:rPr>
      </w:pPr>
      <w:r w:rsidRPr="00DA161E">
        <w:rPr>
          <w:sz w:val="24"/>
        </w:rPr>
        <w:t>использовать для описания механического движения кинематические величины: радиус-вектор, перемещение, путь, средняя путевая скорость, мгновенная и относительная скорости, мгновенное и центростремительное ускорения, период и частота вращения и колебаний;</w:t>
      </w:r>
    </w:p>
    <w:p w:rsidR="009E1916" w:rsidRPr="00DA161E" w:rsidRDefault="00C21772">
      <w:pPr>
        <w:pStyle w:val="a5"/>
        <w:numPr>
          <w:ilvl w:val="0"/>
          <w:numId w:val="180"/>
        </w:numPr>
        <w:tabs>
          <w:tab w:val="left" w:pos="1762"/>
        </w:tabs>
        <w:ind w:right="851" w:firstLine="0"/>
        <w:jc w:val="both"/>
        <w:rPr>
          <w:sz w:val="24"/>
        </w:rPr>
      </w:pPr>
      <w:r w:rsidRPr="00DA161E">
        <w:rPr>
          <w:sz w:val="24"/>
        </w:rPr>
        <w:t>формулировать: законы Ньютона, принцип суперпозиции сил, закон всемирного тяготения, закон Гука, законы сохранения импульса и энергии с учетом границ их применимости, условия статического равновесия для поступательного и вращательного движения;</w:t>
      </w:r>
    </w:p>
    <w:p w:rsidR="009E1916" w:rsidRPr="00DA161E" w:rsidRDefault="00C21772">
      <w:pPr>
        <w:pStyle w:val="a5"/>
        <w:numPr>
          <w:ilvl w:val="0"/>
          <w:numId w:val="180"/>
        </w:numPr>
        <w:tabs>
          <w:tab w:val="left" w:pos="1762"/>
        </w:tabs>
        <w:spacing w:before="1"/>
        <w:ind w:left="1762" w:hanging="300"/>
        <w:jc w:val="both"/>
        <w:rPr>
          <w:sz w:val="24"/>
        </w:rPr>
      </w:pPr>
      <w:r w:rsidRPr="00DA161E">
        <w:rPr>
          <w:sz w:val="24"/>
        </w:rPr>
        <w:t>называть: основные положения</w:t>
      </w:r>
      <w:r w:rsidRPr="00DA161E">
        <w:rPr>
          <w:spacing w:val="-3"/>
          <w:sz w:val="24"/>
        </w:rPr>
        <w:t xml:space="preserve"> </w:t>
      </w:r>
      <w:r w:rsidRPr="00DA161E">
        <w:rPr>
          <w:sz w:val="24"/>
        </w:rPr>
        <w:t>кинематики;</w:t>
      </w:r>
    </w:p>
    <w:p w:rsidR="009E1916" w:rsidRPr="00DA161E" w:rsidRDefault="00C21772">
      <w:pPr>
        <w:pStyle w:val="a5"/>
        <w:numPr>
          <w:ilvl w:val="0"/>
          <w:numId w:val="180"/>
        </w:numPr>
        <w:tabs>
          <w:tab w:val="left" w:pos="1822"/>
        </w:tabs>
        <w:ind w:right="846" w:firstLine="60"/>
        <w:jc w:val="both"/>
        <w:rPr>
          <w:sz w:val="24"/>
        </w:rPr>
      </w:pPr>
      <w:r w:rsidRPr="00DA161E">
        <w:rPr>
          <w:sz w:val="24"/>
        </w:rPr>
        <w:t>описывать: демонстрационные опыты Бойля, эксперименты по измерению ускорения свободного падения, опыт Кавендиша по измерению гравитационной постоянной, опыт по сохранению состояния покоя (опыт, подтверждающий закон инерции), эксперимент по измерению коэффициента трения скольжения; эксперимент по измерению с помощью эффекта Доплера скорости движущихся объектов: машин, астрономических</w:t>
      </w:r>
      <w:r w:rsidRPr="00DA161E">
        <w:rPr>
          <w:spacing w:val="-12"/>
          <w:sz w:val="24"/>
        </w:rPr>
        <w:t xml:space="preserve"> </w:t>
      </w:r>
      <w:r w:rsidRPr="00DA161E">
        <w:rPr>
          <w:sz w:val="24"/>
        </w:rPr>
        <w:t>объектов;</w:t>
      </w:r>
    </w:p>
    <w:p w:rsidR="009E1916" w:rsidRPr="00DA161E" w:rsidRDefault="00C21772">
      <w:pPr>
        <w:pStyle w:val="a5"/>
        <w:numPr>
          <w:ilvl w:val="0"/>
          <w:numId w:val="180"/>
        </w:numPr>
        <w:tabs>
          <w:tab w:val="left" w:pos="1762"/>
        </w:tabs>
        <w:ind w:left="1762" w:hanging="300"/>
        <w:jc w:val="both"/>
        <w:rPr>
          <w:sz w:val="24"/>
        </w:rPr>
      </w:pPr>
      <w:r w:rsidRPr="00DA161E">
        <w:rPr>
          <w:sz w:val="24"/>
        </w:rPr>
        <w:t>воспроизводить: опыты Галилея для изучения явления свободного падения</w:t>
      </w:r>
      <w:r w:rsidRPr="00DA161E">
        <w:rPr>
          <w:spacing w:val="-7"/>
          <w:sz w:val="24"/>
        </w:rPr>
        <w:t xml:space="preserve"> </w:t>
      </w:r>
      <w:r w:rsidRPr="00DA161E">
        <w:rPr>
          <w:sz w:val="24"/>
        </w:rPr>
        <w:t>тел;</w:t>
      </w:r>
    </w:p>
    <w:p w:rsidR="009E1916" w:rsidRPr="00DA161E" w:rsidRDefault="00C21772">
      <w:pPr>
        <w:pStyle w:val="a5"/>
        <w:numPr>
          <w:ilvl w:val="0"/>
          <w:numId w:val="180"/>
        </w:numPr>
        <w:tabs>
          <w:tab w:val="left" w:pos="1762"/>
        </w:tabs>
        <w:ind w:right="844" w:firstLine="0"/>
        <w:jc w:val="both"/>
        <w:rPr>
          <w:sz w:val="24"/>
        </w:rPr>
      </w:pPr>
      <w:r w:rsidRPr="00DA161E">
        <w:rPr>
          <w:sz w:val="24"/>
        </w:rPr>
        <w:t>описывать и воспроизводить: демонстрационные опыты по распространению продольных механических волн в пружине и в газе, поперечных механических волн — в пружине и</w:t>
      </w:r>
      <w:r w:rsidRPr="00DA161E">
        <w:rPr>
          <w:spacing w:val="-2"/>
          <w:sz w:val="24"/>
        </w:rPr>
        <w:t xml:space="preserve"> </w:t>
      </w:r>
      <w:r w:rsidRPr="00DA161E">
        <w:rPr>
          <w:sz w:val="24"/>
        </w:rPr>
        <w:t>шнуре;</w:t>
      </w:r>
    </w:p>
    <w:p w:rsidR="009E1916" w:rsidRPr="00DA161E" w:rsidRDefault="009E1916">
      <w:pPr>
        <w:jc w:val="both"/>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80"/>
        </w:numPr>
        <w:tabs>
          <w:tab w:val="left" w:pos="1762"/>
        </w:tabs>
        <w:spacing w:before="66"/>
        <w:ind w:right="855" w:firstLine="0"/>
        <w:jc w:val="both"/>
        <w:rPr>
          <w:sz w:val="24"/>
        </w:rPr>
      </w:pPr>
      <w:r w:rsidRPr="00DA161E">
        <w:rPr>
          <w:sz w:val="24"/>
        </w:rPr>
        <w:t>делать выводы: об особенностях свободного падения тел в вакууме и в воздухе, о механизме возникновения силы упругости с помощью механической модели кристалла, о преимуществах использования энергетического подхода при решении ряда задач динамики;</w:t>
      </w:r>
    </w:p>
    <w:p w:rsidR="009E1916" w:rsidRPr="00DA161E" w:rsidRDefault="00C21772">
      <w:pPr>
        <w:pStyle w:val="a5"/>
        <w:numPr>
          <w:ilvl w:val="0"/>
          <w:numId w:val="180"/>
        </w:numPr>
        <w:tabs>
          <w:tab w:val="left" w:pos="1762"/>
        </w:tabs>
        <w:spacing w:before="1"/>
        <w:ind w:right="853" w:firstLine="0"/>
        <w:jc w:val="both"/>
        <w:rPr>
          <w:sz w:val="24"/>
        </w:rPr>
      </w:pPr>
      <w:r w:rsidRPr="00DA161E">
        <w:rPr>
          <w:sz w:val="24"/>
        </w:rPr>
        <w:t>прогнозировать влияние невесомости на поведение космонавтов при длительных космических полетах, возможные варианты вынужденных колебаний одного и того же маятника в средах с разной</w:t>
      </w:r>
      <w:r w:rsidRPr="00DA161E">
        <w:rPr>
          <w:spacing w:val="-2"/>
          <w:sz w:val="24"/>
        </w:rPr>
        <w:t xml:space="preserve"> </w:t>
      </w:r>
      <w:r w:rsidRPr="00DA161E">
        <w:rPr>
          <w:sz w:val="24"/>
        </w:rPr>
        <w:t>плотностью*;</w:t>
      </w:r>
    </w:p>
    <w:p w:rsidR="009E1916" w:rsidRPr="00DA161E" w:rsidRDefault="00C21772">
      <w:pPr>
        <w:pStyle w:val="a5"/>
        <w:numPr>
          <w:ilvl w:val="0"/>
          <w:numId w:val="180"/>
        </w:numPr>
        <w:tabs>
          <w:tab w:val="left" w:pos="1822"/>
        </w:tabs>
        <w:ind w:left="1822" w:hanging="300"/>
        <w:jc w:val="both"/>
        <w:rPr>
          <w:sz w:val="24"/>
        </w:rPr>
      </w:pPr>
      <w:r w:rsidRPr="00DA161E">
        <w:rPr>
          <w:sz w:val="24"/>
        </w:rPr>
        <w:t>применять полученные знания для решения практических</w:t>
      </w:r>
      <w:r w:rsidRPr="00DA161E">
        <w:rPr>
          <w:spacing w:val="-11"/>
          <w:sz w:val="24"/>
        </w:rPr>
        <w:t xml:space="preserve"> </w:t>
      </w:r>
      <w:r w:rsidRPr="00DA161E">
        <w:rPr>
          <w:sz w:val="24"/>
        </w:rPr>
        <w:t>задач.</w:t>
      </w:r>
    </w:p>
    <w:p w:rsidR="009E1916" w:rsidRPr="00DA161E" w:rsidRDefault="00C21772">
      <w:pPr>
        <w:pStyle w:val="3"/>
        <w:spacing w:before="4"/>
        <w:ind w:left="3905"/>
        <w:jc w:val="both"/>
      </w:pPr>
      <w:r w:rsidRPr="00DA161E">
        <w:t>Молекулярная физика и термодинамика</w:t>
      </w:r>
    </w:p>
    <w:p w:rsidR="009E1916" w:rsidRPr="00DA161E" w:rsidRDefault="00C21772">
      <w:pPr>
        <w:pStyle w:val="a3"/>
        <w:spacing w:line="274" w:lineRule="exact"/>
        <w:jc w:val="both"/>
      </w:pPr>
      <w:r w:rsidRPr="00DA161E">
        <w:t>Предметные результаты освоения темы позволяют:</w:t>
      </w:r>
    </w:p>
    <w:p w:rsidR="009E1916" w:rsidRPr="00DA161E" w:rsidRDefault="00C21772">
      <w:pPr>
        <w:pStyle w:val="a5"/>
        <w:numPr>
          <w:ilvl w:val="0"/>
          <w:numId w:val="180"/>
        </w:numPr>
        <w:tabs>
          <w:tab w:val="left" w:pos="1762"/>
        </w:tabs>
        <w:ind w:right="851" w:firstLine="0"/>
        <w:jc w:val="both"/>
        <w:rPr>
          <w:sz w:val="24"/>
        </w:rPr>
      </w:pPr>
      <w:r w:rsidRPr="00DA161E">
        <w:rPr>
          <w:sz w:val="24"/>
        </w:rPr>
        <w:t>давать определения понятий: молекула, атом, изотоп, относительная атомная масса, дефект массы, моль, постоянная Авогадро, микроскопические и макроскопические параметры, стационарное равновесное состояние газа, температура идеального газа, абсолютный нуль температуры, изопроцесс, изотермический, изобарный и изохорный процессы, теплообмен, теплоизолированная система, адиабатный процесс, тепловой двигатель, замкнутый цикл, необратимый</w:t>
      </w:r>
      <w:r w:rsidRPr="00DA161E">
        <w:rPr>
          <w:spacing w:val="-3"/>
          <w:sz w:val="24"/>
        </w:rPr>
        <w:t xml:space="preserve"> </w:t>
      </w:r>
      <w:r w:rsidRPr="00DA161E">
        <w:rPr>
          <w:sz w:val="24"/>
        </w:rPr>
        <w:t>процесс;</w:t>
      </w:r>
    </w:p>
    <w:p w:rsidR="009E1916" w:rsidRPr="00DA161E" w:rsidRDefault="00C21772">
      <w:pPr>
        <w:pStyle w:val="a5"/>
        <w:numPr>
          <w:ilvl w:val="0"/>
          <w:numId w:val="180"/>
        </w:numPr>
        <w:tabs>
          <w:tab w:val="left" w:pos="1873"/>
        </w:tabs>
        <w:spacing w:before="1"/>
        <w:ind w:right="854" w:firstLine="0"/>
        <w:jc w:val="both"/>
        <w:rPr>
          <w:sz w:val="24"/>
        </w:rPr>
      </w:pPr>
      <w:r w:rsidRPr="00DA161E">
        <w:rPr>
          <w:sz w:val="24"/>
        </w:rPr>
        <w:t>давать определения физических величин: внутренняя энергия, количество теплоты, КПД теплового</w:t>
      </w:r>
      <w:r w:rsidRPr="00DA161E">
        <w:rPr>
          <w:spacing w:val="-3"/>
          <w:sz w:val="24"/>
        </w:rPr>
        <w:t xml:space="preserve"> </w:t>
      </w:r>
      <w:r w:rsidRPr="00DA161E">
        <w:rPr>
          <w:sz w:val="24"/>
        </w:rPr>
        <w:t>двигателя;</w:t>
      </w:r>
    </w:p>
    <w:p w:rsidR="009E1916" w:rsidRPr="00DA161E" w:rsidRDefault="00C21772">
      <w:pPr>
        <w:pStyle w:val="a5"/>
        <w:numPr>
          <w:ilvl w:val="0"/>
          <w:numId w:val="180"/>
        </w:numPr>
        <w:tabs>
          <w:tab w:val="left" w:pos="1762"/>
        </w:tabs>
        <w:ind w:right="846" w:firstLine="0"/>
        <w:jc w:val="both"/>
        <w:rPr>
          <w:sz w:val="24"/>
        </w:rPr>
      </w:pPr>
      <w:r w:rsidRPr="00DA161E">
        <w:rPr>
          <w:sz w:val="24"/>
        </w:rPr>
        <w:t>называть основные положения и основную физическую модель молекулярно- кинетической теории строения</w:t>
      </w:r>
      <w:r w:rsidRPr="00DA161E">
        <w:rPr>
          <w:spacing w:val="-1"/>
          <w:sz w:val="24"/>
        </w:rPr>
        <w:t xml:space="preserve"> </w:t>
      </w:r>
      <w:r w:rsidRPr="00DA161E">
        <w:rPr>
          <w:sz w:val="24"/>
        </w:rPr>
        <w:t>вещества;</w:t>
      </w:r>
    </w:p>
    <w:p w:rsidR="009E1916" w:rsidRPr="00DA161E" w:rsidRDefault="00C21772">
      <w:pPr>
        <w:pStyle w:val="a5"/>
        <w:numPr>
          <w:ilvl w:val="0"/>
          <w:numId w:val="180"/>
        </w:numPr>
        <w:tabs>
          <w:tab w:val="left" w:pos="1822"/>
        </w:tabs>
        <w:ind w:left="1822" w:hanging="300"/>
        <w:jc w:val="both"/>
        <w:rPr>
          <w:sz w:val="24"/>
        </w:rPr>
      </w:pPr>
      <w:r w:rsidRPr="00DA161E">
        <w:rPr>
          <w:sz w:val="24"/>
        </w:rPr>
        <w:t>классифицировать агрегатные состояния</w:t>
      </w:r>
      <w:r w:rsidRPr="00DA161E">
        <w:rPr>
          <w:spacing w:val="-3"/>
          <w:sz w:val="24"/>
        </w:rPr>
        <w:t xml:space="preserve"> </w:t>
      </w:r>
      <w:r w:rsidRPr="00DA161E">
        <w:rPr>
          <w:sz w:val="24"/>
        </w:rPr>
        <w:t>вещества;</w:t>
      </w:r>
    </w:p>
    <w:p w:rsidR="009E1916" w:rsidRPr="00DA161E" w:rsidRDefault="00C21772">
      <w:pPr>
        <w:pStyle w:val="a5"/>
        <w:numPr>
          <w:ilvl w:val="0"/>
          <w:numId w:val="180"/>
        </w:numPr>
        <w:tabs>
          <w:tab w:val="left" w:pos="1822"/>
        </w:tabs>
        <w:ind w:right="857" w:firstLine="60"/>
        <w:jc w:val="both"/>
        <w:rPr>
          <w:sz w:val="24"/>
        </w:rPr>
      </w:pPr>
      <w:r w:rsidRPr="00DA161E">
        <w:rPr>
          <w:sz w:val="24"/>
        </w:rPr>
        <w:t>характеризовать изменения структуры агрегатных состояний вещества при фазовых переходах;</w:t>
      </w:r>
    </w:p>
    <w:p w:rsidR="009E1916" w:rsidRPr="00DA161E" w:rsidRDefault="00C21772">
      <w:pPr>
        <w:pStyle w:val="a5"/>
        <w:numPr>
          <w:ilvl w:val="0"/>
          <w:numId w:val="180"/>
        </w:numPr>
        <w:tabs>
          <w:tab w:val="left" w:pos="1974"/>
        </w:tabs>
        <w:ind w:right="844" w:firstLine="0"/>
        <w:jc w:val="both"/>
        <w:rPr>
          <w:sz w:val="24"/>
        </w:rPr>
      </w:pPr>
      <w:r w:rsidRPr="00DA161E">
        <w:rPr>
          <w:sz w:val="24"/>
        </w:rPr>
        <w:t>воспроизводить основное уравнение молекулярно-кинетической теории, закон Дальтона, уравнение Клапейрона—Менделеева, закон Бойля—Мариотта, закон Гей- Люссака, закон</w:t>
      </w:r>
      <w:r w:rsidRPr="00DA161E">
        <w:rPr>
          <w:spacing w:val="-1"/>
          <w:sz w:val="24"/>
        </w:rPr>
        <w:t xml:space="preserve"> </w:t>
      </w:r>
      <w:r w:rsidRPr="00DA161E">
        <w:rPr>
          <w:sz w:val="24"/>
        </w:rPr>
        <w:t>Шарля;</w:t>
      </w:r>
    </w:p>
    <w:p w:rsidR="009E1916" w:rsidRPr="00DA161E" w:rsidRDefault="00C21772">
      <w:pPr>
        <w:pStyle w:val="a5"/>
        <w:numPr>
          <w:ilvl w:val="0"/>
          <w:numId w:val="180"/>
        </w:numPr>
        <w:tabs>
          <w:tab w:val="left" w:pos="1909"/>
        </w:tabs>
        <w:ind w:left="1908" w:hanging="387"/>
        <w:jc w:val="both"/>
        <w:rPr>
          <w:sz w:val="24"/>
        </w:rPr>
      </w:pPr>
      <w:r w:rsidRPr="00DA161E">
        <w:rPr>
          <w:sz w:val="24"/>
        </w:rPr>
        <w:t>формулировать: условия идеальности газа, первый и второй законы</w:t>
      </w:r>
      <w:r w:rsidRPr="00DA161E">
        <w:rPr>
          <w:spacing w:val="12"/>
          <w:sz w:val="24"/>
        </w:rPr>
        <w:t xml:space="preserve"> </w:t>
      </w:r>
      <w:r w:rsidRPr="00DA161E">
        <w:rPr>
          <w:sz w:val="24"/>
        </w:rPr>
        <w:t>термодинамики;</w:t>
      </w:r>
    </w:p>
    <w:p w:rsidR="009E1916" w:rsidRPr="00DA161E" w:rsidRDefault="00C21772">
      <w:pPr>
        <w:pStyle w:val="a5"/>
        <w:numPr>
          <w:ilvl w:val="0"/>
          <w:numId w:val="180"/>
        </w:numPr>
        <w:tabs>
          <w:tab w:val="left" w:pos="1762"/>
        </w:tabs>
        <w:spacing w:before="1"/>
        <w:ind w:right="855" w:firstLine="0"/>
        <w:jc w:val="both"/>
        <w:rPr>
          <w:sz w:val="24"/>
        </w:rPr>
      </w:pPr>
      <w:r w:rsidRPr="00DA161E">
        <w:rPr>
          <w:sz w:val="24"/>
        </w:rPr>
        <w:t>использовать статистический подход для описания поведения совокупности большого числа частиц, включающий введение микроскопических и макроскопических</w:t>
      </w:r>
      <w:r w:rsidRPr="00DA161E">
        <w:rPr>
          <w:spacing w:val="-25"/>
          <w:sz w:val="24"/>
        </w:rPr>
        <w:t xml:space="preserve"> </w:t>
      </w:r>
      <w:r w:rsidRPr="00DA161E">
        <w:rPr>
          <w:sz w:val="24"/>
        </w:rPr>
        <w:t>параметров;</w:t>
      </w:r>
    </w:p>
    <w:p w:rsidR="009E1916" w:rsidRPr="00DA161E" w:rsidRDefault="00C21772">
      <w:pPr>
        <w:pStyle w:val="a5"/>
        <w:numPr>
          <w:ilvl w:val="0"/>
          <w:numId w:val="180"/>
        </w:numPr>
        <w:tabs>
          <w:tab w:val="left" w:pos="1762"/>
        </w:tabs>
        <w:ind w:right="847" w:firstLine="0"/>
        <w:jc w:val="both"/>
        <w:rPr>
          <w:sz w:val="24"/>
        </w:rPr>
      </w:pPr>
      <w:r w:rsidRPr="00DA161E">
        <w:rPr>
          <w:sz w:val="24"/>
        </w:rPr>
        <w:t>описывать: демонстрационные эксперименты, позволяющие установить для газа взаимосвязь между его давлением, объемом, массой и температурой; эксперимент по измерению удельной теплоемкости вещества; опыты, иллюстрирующие изменение внутренней энергии тела при совершении</w:t>
      </w:r>
      <w:r w:rsidRPr="00DA161E">
        <w:rPr>
          <w:spacing w:val="-4"/>
          <w:sz w:val="24"/>
        </w:rPr>
        <w:t xml:space="preserve"> </w:t>
      </w:r>
      <w:r w:rsidRPr="00DA161E">
        <w:rPr>
          <w:sz w:val="24"/>
        </w:rPr>
        <w:t>работы;</w:t>
      </w:r>
    </w:p>
    <w:p w:rsidR="009E1916" w:rsidRPr="00DA161E" w:rsidRDefault="00C21772">
      <w:pPr>
        <w:pStyle w:val="a5"/>
        <w:numPr>
          <w:ilvl w:val="0"/>
          <w:numId w:val="180"/>
        </w:numPr>
        <w:tabs>
          <w:tab w:val="left" w:pos="1762"/>
        </w:tabs>
        <w:ind w:right="848" w:firstLine="0"/>
        <w:jc w:val="both"/>
        <w:rPr>
          <w:sz w:val="24"/>
        </w:rPr>
      </w:pPr>
      <w:r w:rsidRPr="00DA161E">
        <w:rPr>
          <w:sz w:val="24"/>
        </w:rPr>
        <w:t>объяснять: газовые законы на основе молекулярно-кинетической теории строения вещества, особенность температуры как параметра состояния системы, принцип действия тепловых двигателей;</w:t>
      </w:r>
    </w:p>
    <w:p w:rsidR="009E1916" w:rsidRPr="00DA161E" w:rsidRDefault="00C21772">
      <w:pPr>
        <w:pStyle w:val="a5"/>
        <w:numPr>
          <w:ilvl w:val="0"/>
          <w:numId w:val="180"/>
        </w:numPr>
        <w:tabs>
          <w:tab w:val="left" w:pos="1762"/>
        </w:tabs>
        <w:ind w:left="1762" w:hanging="300"/>
        <w:jc w:val="both"/>
        <w:rPr>
          <w:sz w:val="24"/>
        </w:rPr>
      </w:pPr>
      <w:r w:rsidRPr="00DA161E">
        <w:rPr>
          <w:sz w:val="24"/>
        </w:rPr>
        <w:t>делать вывод о том, что явление диффузии является необратимым</w:t>
      </w:r>
      <w:r w:rsidRPr="00DA161E">
        <w:rPr>
          <w:spacing w:val="-6"/>
          <w:sz w:val="24"/>
        </w:rPr>
        <w:t xml:space="preserve"> </w:t>
      </w:r>
      <w:r w:rsidRPr="00DA161E">
        <w:rPr>
          <w:sz w:val="24"/>
        </w:rPr>
        <w:t>процессом;</w:t>
      </w:r>
    </w:p>
    <w:p w:rsidR="009E1916" w:rsidRPr="00DA161E" w:rsidRDefault="00C21772">
      <w:pPr>
        <w:pStyle w:val="a5"/>
        <w:numPr>
          <w:ilvl w:val="0"/>
          <w:numId w:val="180"/>
        </w:numPr>
        <w:tabs>
          <w:tab w:val="left" w:pos="1762"/>
        </w:tabs>
        <w:ind w:left="1762" w:hanging="300"/>
        <w:jc w:val="both"/>
        <w:rPr>
          <w:sz w:val="24"/>
        </w:rPr>
      </w:pPr>
      <w:r w:rsidRPr="00DA161E">
        <w:rPr>
          <w:sz w:val="24"/>
        </w:rPr>
        <w:t>применять полученные знания к объяснению явлений, наблюдаемых в природе и</w:t>
      </w:r>
      <w:r w:rsidRPr="00DA161E">
        <w:rPr>
          <w:spacing w:val="-21"/>
          <w:sz w:val="24"/>
        </w:rPr>
        <w:t xml:space="preserve"> </w:t>
      </w:r>
      <w:r w:rsidRPr="00DA161E">
        <w:rPr>
          <w:sz w:val="24"/>
        </w:rPr>
        <w:t>быту.</w:t>
      </w:r>
    </w:p>
    <w:p w:rsidR="009E1916" w:rsidRPr="00DA161E" w:rsidRDefault="00C21772">
      <w:pPr>
        <w:pStyle w:val="3"/>
        <w:spacing w:before="5"/>
        <w:ind w:left="1898" w:right="1289"/>
        <w:jc w:val="center"/>
      </w:pPr>
      <w:r w:rsidRPr="00DA161E">
        <w:t>Электродинамика</w:t>
      </w:r>
    </w:p>
    <w:p w:rsidR="009E1916" w:rsidRPr="00DA161E" w:rsidRDefault="00C21772">
      <w:pPr>
        <w:pStyle w:val="a3"/>
        <w:spacing w:line="274" w:lineRule="exact"/>
        <w:jc w:val="both"/>
      </w:pPr>
      <w:r w:rsidRPr="00DA161E">
        <w:t>Предметные результаты освоения темы позволяют:</w:t>
      </w:r>
    </w:p>
    <w:p w:rsidR="009E1916" w:rsidRPr="00DA161E" w:rsidRDefault="00C21772">
      <w:pPr>
        <w:pStyle w:val="a5"/>
        <w:numPr>
          <w:ilvl w:val="0"/>
          <w:numId w:val="180"/>
        </w:numPr>
        <w:tabs>
          <w:tab w:val="left" w:pos="1762"/>
        </w:tabs>
        <w:spacing w:before="1"/>
        <w:ind w:right="849" w:firstLine="0"/>
        <w:jc w:val="both"/>
        <w:rPr>
          <w:sz w:val="24"/>
        </w:rPr>
      </w:pPr>
      <w:r w:rsidRPr="00DA161E">
        <w:rPr>
          <w:sz w:val="24"/>
        </w:rPr>
        <w:t>давать определения понятий: точечный электрический заряд, электризация тел, электрически изолированная система тел, электрическое поле, линии напряженности электростатического поля, свободные и связанные заряды, эквипотенциальная поверхность,</w:t>
      </w:r>
      <w:r w:rsidRPr="00DA161E">
        <w:rPr>
          <w:spacing w:val="-1"/>
          <w:sz w:val="24"/>
        </w:rPr>
        <w:t xml:space="preserve"> </w:t>
      </w:r>
      <w:r w:rsidRPr="00DA161E">
        <w:rPr>
          <w:sz w:val="24"/>
        </w:rPr>
        <w:t>конденсатор</w:t>
      </w:r>
    </w:p>
    <w:p w:rsidR="009E1916" w:rsidRPr="00DA161E" w:rsidRDefault="00C21772">
      <w:pPr>
        <w:pStyle w:val="4"/>
        <w:spacing w:before="4"/>
        <w:jc w:val="both"/>
      </w:pPr>
      <w:r w:rsidRPr="00DA161E">
        <w:t>Выпускник на базовом уровне получит возможность научиться:</w:t>
      </w:r>
    </w:p>
    <w:p w:rsidR="009E1916" w:rsidRPr="00DA161E" w:rsidRDefault="00C21772">
      <w:pPr>
        <w:pStyle w:val="a5"/>
        <w:numPr>
          <w:ilvl w:val="0"/>
          <w:numId w:val="179"/>
        </w:numPr>
        <w:tabs>
          <w:tab w:val="left" w:pos="1714"/>
        </w:tabs>
        <w:ind w:right="851" w:firstLine="0"/>
        <w:jc w:val="both"/>
        <w:rPr>
          <w:i/>
          <w:sz w:val="24"/>
        </w:rPr>
      </w:pPr>
      <w:r w:rsidRPr="00DA161E">
        <w:rPr>
          <w:i/>
          <w:sz w:val="24"/>
        </w:rPr>
        <w:t>понимать и объяснять целостность физической теории, различать границы ее применимости и место в ряду других физических</w:t>
      </w:r>
      <w:r w:rsidRPr="00DA161E">
        <w:rPr>
          <w:i/>
          <w:spacing w:val="-6"/>
          <w:sz w:val="24"/>
        </w:rPr>
        <w:t xml:space="preserve"> </w:t>
      </w:r>
      <w:r w:rsidRPr="00DA161E">
        <w:rPr>
          <w:i/>
          <w:sz w:val="24"/>
        </w:rPr>
        <w:t>теорий;</w:t>
      </w:r>
    </w:p>
    <w:p w:rsidR="009E1916" w:rsidRPr="00DA161E" w:rsidRDefault="00C21772">
      <w:pPr>
        <w:pStyle w:val="a5"/>
        <w:numPr>
          <w:ilvl w:val="0"/>
          <w:numId w:val="179"/>
        </w:numPr>
        <w:tabs>
          <w:tab w:val="left" w:pos="1851"/>
        </w:tabs>
        <w:ind w:right="853" w:firstLine="0"/>
        <w:jc w:val="both"/>
        <w:rPr>
          <w:i/>
          <w:sz w:val="24"/>
        </w:rPr>
      </w:pPr>
      <w:r w:rsidRPr="00DA161E">
        <w:rPr>
          <w:i/>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sidRPr="00DA161E">
        <w:rPr>
          <w:i/>
          <w:spacing w:val="-3"/>
          <w:sz w:val="24"/>
        </w:rPr>
        <w:t xml:space="preserve"> </w:t>
      </w:r>
      <w:r w:rsidRPr="00DA161E">
        <w:rPr>
          <w:i/>
          <w:sz w:val="24"/>
        </w:rPr>
        <w:t>доказательств;</w:t>
      </w:r>
    </w:p>
    <w:p w:rsidR="009E1916" w:rsidRPr="00DA161E" w:rsidRDefault="00C21772">
      <w:pPr>
        <w:pStyle w:val="a5"/>
        <w:numPr>
          <w:ilvl w:val="0"/>
          <w:numId w:val="179"/>
        </w:numPr>
        <w:tabs>
          <w:tab w:val="left" w:pos="1647"/>
        </w:tabs>
        <w:ind w:right="847" w:firstLine="0"/>
        <w:jc w:val="both"/>
        <w:rPr>
          <w:i/>
          <w:sz w:val="24"/>
        </w:rPr>
      </w:pPr>
      <w:r w:rsidRPr="00DA161E">
        <w:rPr>
          <w:i/>
          <w:sz w:val="24"/>
        </w:rPr>
        <w:t>характеризовать системную связь между основополагающими научными понятиями: пространство, время, материя (вещество, поле), движение, сила,</w:t>
      </w:r>
      <w:r w:rsidRPr="00DA161E">
        <w:rPr>
          <w:i/>
          <w:spacing w:val="-2"/>
          <w:sz w:val="24"/>
        </w:rPr>
        <w:t xml:space="preserve"> </w:t>
      </w:r>
      <w:r w:rsidRPr="00DA161E">
        <w:rPr>
          <w:i/>
          <w:sz w:val="24"/>
        </w:rPr>
        <w:t>энергия;</w:t>
      </w:r>
    </w:p>
    <w:p w:rsidR="009E1916" w:rsidRPr="00DA161E" w:rsidRDefault="009E1916">
      <w:pPr>
        <w:jc w:val="both"/>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79"/>
        </w:numPr>
        <w:tabs>
          <w:tab w:val="left" w:pos="1628"/>
        </w:tabs>
        <w:spacing w:before="66"/>
        <w:ind w:right="852" w:firstLine="0"/>
        <w:jc w:val="both"/>
        <w:rPr>
          <w:i/>
          <w:sz w:val="24"/>
        </w:rPr>
      </w:pPr>
      <w:r w:rsidRPr="00DA161E">
        <w:rPr>
          <w:i/>
          <w:sz w:val="24"/>
        </w:rPr>
        <w:t>выдвигать гипотезы на основе знания основополагающих физических закономерностей и</w:t>
      </w:r>
      <w:r w:rsidRPr="00DA161E">
        <w:rPr>
          <w:i/>
          <w:spacing w:val="-1"/>
          <w:sz w:val="24"/>
        </w:rPr>
        <w:t xml:space="preserve"> </w:t>
      </w:r>
      <w:r w:rsidRPr="00DA161E">
        <w:rPr>
          <w:i/>
          <w:sz w:val="24"/>
        </w:rPr>
        <w:t>законов;</w:t>
      </w:r>
    </w:p>
    <w:p w:rsidR="009E1916" w:rsidRPr="00DA161E" w:rsidRDefault="00C21772">
      <w:pPr>
        <w:pStyle w:val="a5"/>
        <w:numPr>
          <w:ilvl w:val="0"/>
          <w:numId w:val="179"/>
        </w:numPr>
        <w:tabs>
          <w:tab w:val="left" w:pos="1607"/>
        </w:tabs>
        <w:ind w:left="1606" w:hanging="145"/>
        <w:jc w:val="both"/>
        <w:rPr>
          <w:i/>
          <w:sz w:val="24"/>
        </w:rPr>
      </w:pPr>
      <w:r w:rsidRPr="00DA161E">
        <w:rPr>
          <w:i/>
          <w:sz w:val="24"/>
        </w:rPr>
        <w:t>самостоятельно планировать и проводить физические</w:t>
      </w:r>
      <w:r w:rsidRPr="00DA161E">
        <w:rPr>
          <w:i/>
          <w:spacing w:val="-2"/>
          <w:sz w:val="24"/>
        </w:rPr>
        <w:t xml:space="preserve"> </w:t>
      </w:r>
      <w:r w:rsidRPr="00DA161E">
        <w:rPr>
          <w:i/>
          <w:sz w:val="24"/>
        </w:rPr>
        <w:t>эксперименты;</w:t>
      </w:r>
    </w:p>
    <w:p w:rsidR="009E1916" w:rsidRPr="00DA161E" w:rsidRDefault="00C21772">
      <w:pPr>
        <w:pStyle w:val="a5"/>
        <w:numPr>
          <w:ilvl w:val="0"/>
          <w:numId w:val="179"/>
        </w:numPr>
        <w:tabs>
          <w:tab w:val="left" w:pos="1609"/>
        </w:tabs>
        <w:spacing w:before="1"/>
        <w:ind w:right="857" w:firstLine="0"/>
        <w:jc w:val="both"/>
        <w:rPr>
          <w:i/>
          <w:sz w:val="24"/>
        </w:rPr>
      </w:pPr>
      <w:r w:rsidRPr="00DA161E">
        <w:rPr>
          <w:i/>
          <w:sz w:val="24"/>
        </w:rPr>
        <w:t>характеризовать глобальные проблемы, стоящие перед человечеством: энергетические, сырьевые, экологические и роль физики в решении этих</w:t>
      </w:r>
      <w:r w:rsidRPr="00DA161E">
        <w:rPr>
          <w:i/>
          <w:spacing w:val="-3"/>
          <w:sz w:val="24"/>
        </w:rPr>
        <w:t xml:space="preserve"> </w:t>
      </w:r>
      <w:r w:rsidRPr="00DA161E">
        <w:rPr>
          <w:i/>
          <w:sz w:val="24"/>
        </w:rPr>
        <w:t>проблем;</w:t>
      </w:r>
    </w:p>
    <w:p w:rsidR="009E1916" w:rsidRPr="00DA161E" w:rsidRDefault="00C21772">
      <w:pPr>
        <w:pStyle w:val="a5"/>
        <w:numPr>
          <w:ilvl w:val="0"/>
          <w:numId w:val="179"/>
        </w:numPr>
        <w:tabs>
          <w:tab w:val="left" w:pos="1654"/>
        </w:tabs>
        <w:ind w:right="850" w:firstLine="0"/>
        <w:jc w:val="both"/>
        <w:rPr>
          <w:i/>
          <w:sz w:val="24"/>
        </w:rPr>
      </w:pPr>
      <w:r w:rsidRPr="00DA161E">
        <w:rPr>
          <w:i/>
          <w:sz w:val="24"/>
        </w:rPr>
        <w:t>решать практико-ориентированные качественные и расчетные физические задачи с выбором физической моде- ли, используя несколько физических законов или формул, связывающих известные физические величины, в контексте межпредметных</w:t>
      </w:r>
      <w:r w:rsidRPr="00DA161E">
        <w:rPr>
          <w:i/>
          <w:spacing w:val="-15"/>
          <w:sz w:val="24"/>
        </w:rPr>
        <w:t xml:space="preserve"> </w:t>
      </w:r>
      <w:r w:rsidRPr="00DA161E">
        <w:rPr>
          <w:i/>
          <w:sz w:val="24"/>
        </w:rPr>
        <w:t>связей;</w:t>
      </w:r>
    </w:p>
    <w:p w:rsidR="009E1916" w:rsidRPr="00DA161E" w:rsidRDefault="00C21772">
      <w:pPr>
        <w:pStyle w:val="a5"/>
        <w:numPr>
          <w:ilvl w:val="0"/>
          <w:numId w:val="179"/>
        </w:numPr>
        <w:tabs>
          <w:tab w:val="left" w:pos="1729"/>
        </w:tabs>
        <w:ind w:right="854" w:firstLine="0"/>
        <w:jc w:val="both"/>
        <w:rPr>
          <w:i/>
          <w:sz w:val="24"/>
        </w:rPr>
      </w:pPr>
      <w:r w:rsidRPr="00DA161E">
        <w:rPr>
          <w:i/>
          <w:sz w:val="24"/>
        </w:rPr>
        <w:t>объяснять принципы работы и характеристики изученных машин, приборов и технических устройств;</w:t>
      </w:r>
    </w:p>
    <w:p w:rsidR="009E1916" w:rsidRPr="00DA161E" w:rsidRDefault="00C21772">
      <w:pPr>
        <w:pStyle w:val="a5"/>
        <w:numPr>
          <w:ilvl w:val="0"/>
          <w:numId w:val="179"/>
        </w:numPr>
        <w:tabs>
          <w:tab w:val="left" w:pos="1676"/>
        </w:tabs>
        <w:ind w:right="849" w:firstLine="0"/>
        <w:jc w:val="both"/>
        <w:rPr>
          <w:i/>
          <w:sz w:val="24"/>
        </w:rPr>
      </w:pPr>
      <w:r w:rsidRPr="00DA161E">
        <w:rPr>
          <w:i/>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sidRPr="00DA161E">
        <w:rPr>
          <w:i/>
          <w:spacing w:val="-8"/>
          <w:sz w:val="24"/>
        </w:rPr>
        <w:t xml:space="preserve"> </w:t>
      </w:r>
      <w:r w:rsidRPr="00DA161E">
        <w:rPr>
          <w:i/>
          <w:sz w:val="24"/>
        </w:rPr>
        <w:t>оценки.</w:t>
      </w:r>
    </w:p>
    <w:p w:rsidR="009E1916" w:rsidRPr="00DA161E" w:rsidRDefault="00C21772">
      <w:pPr>
        <w:pStyle w:val="a3"/>
        <w:ind w:right="845"/>
        <w:jc w:val="both"/>
      </w:pPr>
      <w:r w:rsidRPr="00DA161E">
        <w:t>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 жен системно-деятельностный подход. В соответствии с этим подходом именно активность обучающихся признается основой достижения развивающих целей образования — знания не передаются в готовом виде, а добываются учащимися в процессе познавательной деятельности.</w:t>
      </w:r>
    </w:p>
    <w:p w:rsidR="009E1916" w:rsidRPr="00DA161E" w:rsidRDefault="00C21772">
      <w:pPr>
        <w:pStyle w:val="a3"/>
        <w:ind w:right="852" w:firstLine="60"/>
        <w:jc w:val="both"/>
      </w:pPr>
      <w:r w:rsidRPr="00DA161E">
        <w:t>Одним из путей повышения мотивации и эффективности учебной деятельности в средней школе является включение учащихся в учебно-исследовательскую и проектную деятельность, которая имеет следующие особенности:</w:t>
      </w:r>
    </w:p>
    <w:p w:rsidR="009E1916" w:rsidRPr="00DA161E" w:rsidRDefault="00C21772">
      <w:pPr>
        <w:pStyle w:val="a5"/>
        <w:numPr>
          <w:ilvl w:val="0"/>
          <w:numId w:val="178"/>
        </w:numPr>
        <w:tabs>
          <w:tab w:val="left" w:pos="1722"/>
        </w:tabs>
        <w:spacing w:before="1"/>
        <w:ind w:right="846" w:firstLine="0"/>
        <w:jc w:val="both"/>
        <w:rPr>
          <w:sz w:val="24"/>
        </w:rPr>
      </w:pPr>
      <w:r w:rsidRPr="00DA161E">
        <w:rPr>
          <w:sz w:val="24"/>
        </w:rPr>
        <w:t>цели и задачи этих видов деятельности учащихся определяются как их личностными мотивами, так и социальны- ми. Это означает, что такая деятельность должна быть направлена не только на повышение компетентности подрост- ков в предметной области определенных учебных дисциплин, не только на развитие их способностей, но и на создание продукта, имеющего значимость для</w:t>
      </w:r>
      <w:r w:rsidRPr="00DA161E">
        <w:rPr>
          <w:spacing w:val="-6"/>
          <w:sz w:val="24"/>
        </w:rPr>
        <w:t xml:space="preserve"> </w:t>
      </w:r>
      <w:r w:rsidRPr="00DA161E">
        <w:rPr>
          <w:sz w:val="24"/>
        </w:rPr>
        <w:t>других;</w:t>
      </w:r>
    </w:p>
    <w:p w:rsidR="009E1916" w:rsidRPr="00DA161E" w:rsidRDefault="00C21772">
      <w:pPr>
        <w:pStyle w:val="a5"/>
        <w:numPr>
          <w:ilvl w:val="0"/>
          <w:numId w:val="178"/>
        </w:numPr>
        <w:tabs>
          <w:tab w:val="left" w:pos="1803"/>
        </w:tabs>
        <w:ind w:right="844" w:firstLine="0"/>
        <w:jc w:val="both"/>
        <w:rPr>
          <w:sz w:val="24"/>
        </w:rPr>
      </w:pPr>
      <w:r w:rsidRPr="00DA161E">
        <w:rPr>
          <w:sz w:val="24"/>
        </w:rPr>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 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r w:rsidRPr="00DA161E">
        <w:rPr>
          <w:spacing w:val="-9"/>
          <w:sz w:val="24"/>
        </w:rPr>
        <w:t xml:space="preserve"> </w:t>
      </w:r>
      <w:r w:rsidRPr="00DA161E">
        <w:rPr>
          <w:sz w:val="24"/>
        </w:rPr>
        <w:t>коллективе;</w:t>
      </w:r>
    </w:p>
    <w:p w:rsidR="009E1916" w:rsidRPr="00DA161E" w:rsidRDefault="00C21772">
      <w:pPr>
        <w:pStyle w:val="a5"/>
        <w:numPr>
          <w:ilvl w:val="0"/>
          <w:numId w:val="178"/>
        </w:numPr>
        <w:tabs>
          <w:tab w:val="left" w:pos="1815"/>
        </w:tabs>
        <w:ind w:right="852" w:firstLine="0"/>
        <w:jc w:val="both"/>
        <w:rPr>
          <w:sz w:val="24"/>
        </w:rPr>
      </w:pPr>
      <w:r w:rsidRPr="00DA161E">
        <w:rPr>
          <w:sz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w:t>
      </w:r>
      <w:r w:rsidRPr="00DA161E">
        <w:rPr>
          <w:spacing w:val="-19"/>
          <w:sz w:val="24"/>
        </w:rPr>
        <w:t xml:space="preserve"> </w:t>
      </w:r>
      <w:r w:rsidRPr="00DA161E">
        <w:rPr>
          <w:sz w:val="24"/>
        </w:rPr>
        <w:t>деятельности.</w:t>
      </w:r>
    </w:p>
    <w:p w:rsidR="009E1916" w:rsidRPr="00DA161E" w:rsidRDefault="00C21772">
      <w:pPr>
        <w:ind w:left="1462" w:right="846"/>
        <w:jc w:val="both"/>
        <w:rPr>
          <w:i/>
          <w:sz w:val="24"/>
        </w:rPr>
      </w:pPr>
      <w:r w:rsidRPr="00DA161E">
        <w:rPr>
          <w:sz w:val="24"/>
        </w:rPr>
        <w:t xml:space="preserve">В результате учебно-исследовательской и проектной деятельности </w:t>
      </w:r>
      <w:r w:rsidRPr="00DA161E">
        <w:rPr>
          <w:i/>
          <w:sz w:val="24"/>
        </w:rPr>
        <w:t>выпускник получит представление:</w:t>
      </w:r>
    </w:p>
    <w:p w:rsidR="009E1916" w:rsidRPr="00DA161E" w:rsidRDefault="00C21772">
      <w:pPr>
        <w:pStyle w:val="a5"/>
        <w:numPr>
          <w:ilvl w:val="0"/>
          <w:numId w:val="177"/>
        </w:numPr>
        <w:tabs>
          <w:tab w:val="left" w:pos="1695"/>
        </w:tabs>
        <w:spacing w:before="1"/>
        <w:ind w:right="859" w:firstLine="0"/>
        <w:jc w:val="both"/>
        <w:rPr>
          <w:sz w:val="24"/>
        </w:rPr>
      </w:pPr>
      <w:r w:rsidRPr="00DA161E">
        <w:rPr>
          <w:sz w:val="24"/>
        </w:rPr>
        <w:t>о философских и методологических основаниях научной деятельности и научных методах, применяемых в исследовательской и проектной</w:t>
      </w:r>
      <w:r w:rsidRPr="00DA161E">
        <w:rPr>
          <w:spacing w:val="-2"/>
          <w:sz w:val="24"/>
        </w:rPr>
        <w:t xml:space="preserve"> </w:t>
      </w:r>
      <w:r w:rsidRPr="00DA161E">
        <w:rPr>
          <w:sz w:val="24"/>
        </w:rPr>
        <w:t>деятельности;</w:t>
      </w:r>
    </w:p>
    <w:p w:rsidR="009E1916" w:rsidRPr="00DA161E" w:rsidRDefault="00C21772">
      <w:pPr>
        <w:pStyle w:val="a5"/>
        <w:numPr>
          <w:ilvl w:val="0"/>
          <w:numId w:val="177"/>
        </w:numPr>
        <w:tabs>
          <w:tab w:val="left" w:pos="1654"/>
        </w:tabs>
        <w:ind w:right="857" w:firstLine="0"/>
        <w:jc w:val="both"/>
        <w:rPr>
          <w:sz w:val="24"/>
        </w:rPr>
      </w:pPr>
      <w:r w:rsidRPr="00DA161E">
        <w:rPr>
          <w:sz w:val="24"/>
        </w:rPr>
        <w:t>о таких понятиях, как концепция, научная гипотеза, метод, эксперимент, надежность гипотезы, модель, метод сбора и метод анализа</w:t>
      </w:r>
      <w:r w:rsidRPr="00DA161E">
        <w:rPr>
          <w:spacing w:val="-4"/>
          <w:sz w:val="24"/>
        </w:rPr>
        <w:t xml:space="preserve"> </w:t>
      </w:r>
      <w:r w:rsidRPr="00DA161E">
        <w:rPr>
          <w:sz w:val="24"/>
        </w:rPr>
        <w:t>данных;</w:t>
      </w:r>
    </w:p>
    <w:p w:rsidR="009E1916" w:rsidRPr="00DA161E" w:rsidRDefault="00C21772">
      <w:pPr>
        <w:pStyle w:val="a5"/>
        <w:numPr>
          <w:ilvl w:val="0"/>
          <w:numId w:val="177"/>
        </w:numPr>
        <w:tabs>
          <w:tab w:val="left" w:pos="1681"/>
        </w:tabs>
        <w:ind w:right="856" w:firstLine="0"/>
        <w:jc w:val="both"/>
        <w:rPr>
          <w:sz w:val="24"/>
        </w:rPr>
      </w:pPr>
      <w:r w:rsidRPr="00DA161E">
        <w:rPr>
          <w:sz w:val="24"/>
        </w:rPr>
        <w:t>о том, чем отличаются исследования в гуманитарных областях от исследований в естественных</w:t>
      </w:r>
      <w:r w:rsidRPr="00DA161E">
        <w:rPr>
          <w:spacing w:val="-1"/>
          <w:sz w:val="24"/>
        </w:rPr>
        <w:t xml:space="preserve"> </w:t>
      </w:r>
      <w:r w:rsidRPr="00DA161E">
        <w:rPr>
          <w:sz w:val="24"/>
        </w:rPr>
        <w:t>науках;</w:t>
      </w:r>
    </w:p>
    <w:p w:rsidR="009E1916" w:rsidRPr="00DA161E" w:rsidRDefault="00C21772">
      <w:pPr>
        <w:pStyle w:val="a5"/>
        <w:numPr>
          <w:ilvl w:val="0"/>
          <w:numId w:val="177"/>
        </w:numPr>
        <w:tabs>
          <w:tab w:val="left" w:pos="1607"/>
        </w:tabs>
        <w:ind w:left="1606" w:hanging="145"/>
        <w:jc w:val="both"/>
        <w:rPr>
          <w:sz w:val="24"/>
        </w:rPr>
      </w:pPr>
      <w:r w:rsidRPr="00DA161E">
        <w:rPr>
          <w:sz w:val="24"/>
        </w:rPr>
        <w:t>об истории</w:t>
      </w:r>
      <w:r w:rsidRPr="00DA161E">
        <w:rPr>
          <w:spacing w:val="-3"/>
          <w:sz w:val="24"/>
        </w:rPr>
        <w:t xml:space="preserve"> </w:t>
      </w:r>
      <w:r w:rsidRPr="00DA161E">
        <w:rPr>
          <w:sz w:val="24"/>
        </w:rPr>
        <w:t>науки;</w:t>
      </w:r>
    </w:p>
    <w:p w:rsidR="009E1916" w:rsidRPr="00DA161E" w:rsidRDefault="00C21772">
      <w:pPr>
        <w:pStyle w:val="a5"/>
        <w:numPr>
          <w:ilvl w:val="0"/>
          <w:numId w:val="177"/>
        </w:numPr>
        <w:tabs>
          <w:tab w:val="left" w:pos="1607"/>
        </w:tabs>
        <w:ind w:left="1606" w:hanging="145"/>
        <w:jc w:val="both"/>
        <w:rPr>
          <w:sz w:val="24"/>
        </w:rPr>
      </w:pPr>
      <w:r w:rsidRPr="00DA161E">
        <w:rPr>
          <w:sz w:val="24"/>
        </w:rPr>
        <w:t>о новейших разработках в области науки и</w:t>
      </w:r>
      <w:r w:rsidRPr="00DA161E">
        <w:rPr>
          <w:spacing w:val="1"/>
          <w:sz w:val="24"/>
        </w:rPr>
        <w:t xml:space="preserve"> </w:t>
      </w:r>
      <w:r w:rsidRPr="00DA161E">
        <w:rPr>
          <w:sz w:val="24"/>
        </w:rPr>
        <w:t>технологий;</w:t>
      </w:r>
    </w:p>
    <w:p w:rsidR="009E1916" w:rsidRPr="00DA161E" w:rsidRDefault="00C21772">
      <w:pPr>
        <w:pStyle w:val="a5"/>
        <w:numPr>
          <w:ilvl w:val="0"/>
          <w:numId w:val="177"/>
        </w:numPr>
        <w:tabs>
          <w:tab w:val="left" w:pos="1705"/>
        </w:tabs>
        <w:ind w:right="857" w:firstLine="0"/>
        <w:jc w:val="both"/>
        <w:rPr>
          <w:sz w:val="24"/>
        </w:rPr>
      </w:pPr>
      <w:r w:rsidRPr="00DA161E">
        <w:rPr>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т. п.);</w:t>
      </w:r>
    </w:p>
    <w:p w:rsidR="009E1916" w:rsidRPr="00DA161E" w:rsidRDefault="009E1916">
      <w:pPr>
        <w:jc w:val="both"/>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77"/>
        </w:numPr>
        <w:tabs>
          <w:tab w:val="left" w:pos="1662"/>
        </w:tabs>
        <w:spacing w:before="66"/>
        <w:ind w:right="855" w:firstLine="0"/>
        <w:jc w:val="both"/>
        <w:rPr>
          <w:sz w:val="24"/>
        </w:rPr>
      </w:pPr>
      <w:r w:rsidRPr="00DA161E">
        <w:rPr>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т.</w:t>
      </w:r>
      <w:r w:rsidRPr="00DA161E">
        <w:rPr>
          <w:spacing w:val="-11"/>
          <w:sz w:val="24"/>
        </w:rPr>
        <w:t xml:space="preserve"> </w:t>
      </w:r>
      <w:r w:rsidRPr="00DA161E">
        <w:rPr>
          <w:sz w:val="24"/>
        </w:rPr>
        <w:t>п.).</w:t>
      </w:r>
    </w:p>
    <w:p w:rsidR="009E1916" w:rsidRPr="00DA161E" w:rsidRDefault="00C21772">
      <w:pPr>
        <w:spacing w:before="1"/>
        <w:ind w:left="1462"/>
        <w:jc w:val="both"/>
        <w:rPr>
          <w:i/>
          <w:sz w:val="24"/>
        </w:rPr>
      </w:pPr>
      <w:r w:rsidRPr="00DA161E">
        <w:rPr>
          <w:i/>
          <w:sz w:val="24"/>
        </w:rPr>
        <w:t>Выпускник сможет:</w:t>
      </w:r>
    </w:p>
    <w:p w:rsidR="009E1916" w:rsidRPr="00DA161E" w:rsidRDefault="00C21772">
      <w:pPr>
        <w:pStyle w:val="a5"/>
        <w:numPr>
          <w:ilvl w:val="0"/>
          <w:numId w:val="177"/>
        </w:numPr>
        <w:tabs>
          <w:tab w:val="left" w:pos="1626"/>
        </w:tabs>
        <w:ind w:right="855" w:firstLine="0"/>
        <w:rPr>
          <w:sz w:val="24"/>
        </w:rPr>
      </w:pPr>
      <w:r w:rsidRPr="00DA161E">
        <w:rPr>
          <w:sz w:val="24"/>
        </w:rPr>
        <w:t>решать задачи, находящиеся на стыке нескольких учебных дисциплин (межпредметные задачи);</w:t>
      </w:r>
    </w:p>
    <w:p w:rsidR="009E1916" w:rsidRPr="00DA161E" w:rsidRDefault="00C21772">
      <w:pPr>
        <w:pStyle w:val="a5"/>
        <w:numPr>
          <w:ilvl w:val="0"/>
          <w:numId w:val="177"/>
        </w:numPr>
        <w:tabs>
          <w:tab w:val="left" w:pos="1788"/>
          <w:tab w:val="left" w:pos="1789"/>
          <w:tab w:val="left" w:pos="3390"/>
          <w:tab w:val="left" w:pos="4596"/>
          <w:tab w:val="left" w:pos="5786"/>
          <w:tab w:val="left" w:pos="7422"/>
          <w:tab w:val="left" w:pos="8041"/>
          <w:tab w:val="left" w:pos="9185"/>
          <w:tab w:val="left" w:pos="10015"/>
        </w:tabs>
        <w:ind w:right="849" w:firstLine="0"/>
        <w:rPr>
          <w:sz w:val="24"/>
        </w:rPr>
      </w:pPr>
      <w:r w:rsidRPr="00DA161E">
        <w:rPr>
          <w:sz w:val="24"/>
        </w:rPr>
        <w:t>использовать</w:t>
      </w:r>
      <w:r w:rsidRPr="00DA161E">
        <w:rPr>
          <w:sz w:val="24"/>
        </w:rPr>
        <w:tab/>
        <w:t>основной</w:t>
      </w:r>
      <w:r w:rsidRPr="00DA161E">
        <w:rPr>
          <w:sz w:val="24"/>
        </w:rPr>
        <w:tab/>
        <w:t>алгоритм</w:t>
      </w:r>
      <w:r w:rsidRPr="00DA161E">
        <w:rPr>
          <w:sz w:val="24"/>
        </w:rPr>
        <w:tab/>
        <w:t>исследования</w:t>
      </w:r>
      <w:r w:rsidRPr="00DA161E">
        <w:rPr>
          <w:sz w:val="24"/>
        </w:rPr>
        <w:tab/>
        <w:t>при</w:t>
      </w:r>
      <w:r w:rsidRPr="00DA161E">
        <w:rPr>
          <w:sz w:val="24"/>
        </w:rPr>
        <w:tab/>
        <w:t>решении</w:t>
      </w:r>
      <w:r w:rsidRPr="00DA161E">
        <w:rPr>
          <w:sz w:val="24"/>
        </w:rPr>
        <w:tab/>
        <w:t>своих</w:t>
      </w:r>
      <w:r w:rsidRPr="00DA161E">
        <w:rPr>
          <w:sz w:val="24"/>
        </w:rPr>
        <w:tab/>
      </w:r>
      <w:r w:rsidRPr="00DA161E">
        <w:rPr>
          <w:spacing w:val="-3"/>
          <w:sz w:val="24"/>
        </w:rPr>
        <w:t xml:space="preserve">учебно- </w:t>
      </w:r>
      <w:r w:rsidRPr="00DA161E">
        <w:rPr>
          <w:sz w:val="24"/>
        </w:rPr>
        <w:t>познавательных</w:t>
      </w:r>
      <w:r w:rsidRPr="00DA161E">
        <w:rPr>
          <w:spacing w:val="-2"/>
          <w:sz w:val="24"/>
        </w:rPr>
        <w:t xml:space="preserve"> </w:t>
      </w:r>
      <w:r w:rsidRPr="00DA161E">
        <w:rPr>
          <w:sz w:val="24"/>
        </w:rPr>
        <w:t>задач;</w:t>
      </w:r>
    </w:p>
    <w:p w:rsidR="009E1916" w:rsidRPr="00DA161E" w:rsidRDefault="00C21772">
      <w:pPr>
        <w:pStyle w:val="a5"/>
        <w:numPr>
          <w:ilvl w:val="0"/>
          <w:numId w:val="177"/>
        </w:numPr>
        <w:tabs>
          <w:tab w:val="left" w:pos="1630"/>
        </w:tabs>
        <w:ind w:right="846" w:firstLine="0"/>
        <w:rPr>
          <w:sz w:val="24"/>
        </w:rPr>
      </w:pPr>
      <w:r w:rsidRPr="00DA161E">
        <w:rPr>
          <w:sz w:val="24"/>
        </w:rPr>
        <w:t>использовать основные принципы проектной деятельности при решении своих учебно- познавательных задач и задач, возникающих в культурной и социальной</w:t>
      </w:r>
      <w:r w:rsidRPr="00DA161E">
        <w:rPr>
          <w:spacing w:val="-13"/>
          <w:sz w:val="24"/>
        </w:rPr>
        <w:t xml:space="preserve"> </w:t>
      </w:r>
      <w:r w:rsidRPr="00DA161E">
        <w:rPr>
          <w:sz w:val="24"/>
        </w:rPr>
        <w:t>жизни;</w:t>
      </w:r>
    </w:p>
    <w:p w:rsidR="009E1916" w:rsidRPr="00DA161E" w:rsidRDefault="00C21772">
      <w:pPr>
        <w:pStyle w:val="a5"/>
        <w:numPr>
          <w:ilvl w:val="0"/>
          <w:numId w:val="177"/>
        </w:numPr>
        <w:tabs>
          <w:tab w:val="left" w:pos="1932"/>
          <w:tab w:val="left" w:pos="1933"/>
          <w:tab w:val="left" w:pos="3682"/>
          <w:tab w:val="left" w:pos="5044"/>
          <w:tab w:val="left" w:pos="7181"/>
          <w:tab w:val="left" w:pos="9141"/>
          <w:tab w:val="left" w:pos="9906"/>
        </w:tabs>
        <w:ind w:right="854" w:firstLine="0"/>
        <w:rPr>
          <w:sz w:val="24"/>
        </w:rPr>
      </w:pPr>
      <w:r w:rsidRPr="00DA161E">
        <w:rPr>
          <w:sz w:val="24"/>
        </w:rPr>
        <w:t>использовать</w:t>
      </w:r>
      <w:r w:rsidRPr="00DA161E">
        <w:rPr>
          <w:sz w:val="24"/>
        </w:rPr>
        <w:tab/>
        <w:t>элементы</w:t>
      </w:r>
      <w:r w:rsidRPr="00DA161E">
        <w:rPr>
          <w:sz w:val="24"/>
        </w:rPr>
        <w:tab/>
        <w:t>математического</w:t>
      </w:r>
      <w:r w:rsidRPr="00DA161E">
        <w:rPr>
          <w:sz w:val="24"/>
        </w:rPr>
        <w:tab/>
        <w:t>моделирования</w:t>
      </w:r>
      <w:r w:rsidRPr="00DA161E">
        <w:rPr>
          <w:sz w:val="24"/>
        </w:rPr>
        <w:tab/>
        <w:t>при</w:t>
      </w:r>
      <w:r w:rsidRPr="00DA161E">
        <w:rPr>
          <w:sz w:val="24"/>
        </w:rPr>
        <w:tab/>
      </w:r>
      <w:r w:rsidRPr="00DA161E">
        <w:rPr>
          <w:spacing w:val="-4"/>
          <w:sz w:val="24"/>
        </w:rPr>
        <w:t xml:space="preserve">решении </w:t>
      </w:r>
      <w:r w:rsidRPr="00DA161E">
        <w:rPr>
          <w:sz w:val="24"/>
        </w:rPr>
        <w:t>исследовательских</w:t>
      </w:r>
      <w:r w:rsidRPr="00DA161E">
        <w:rPr>
          <w:spacing w:val="1"/>
          <w:sz w:val="24"/>
        </w:rPr>
        <w:t xml:space="preserve"> </w:t>
      </w:r>
      <w:r w:rsidRPr="00DA161E">
        <w:rPr>
          <w:sz w:val="24"/>
        </w:rPr>
        <w:t>задач;</w:t>
      </w:r>
    </w:p>
    <w:p w:rsidR="009E1916" w:rsidRPr="00DA161E" w:rsidRDefault="00C21772">
      <w:pPr>
        <w:pStyle w:val="a5"/>
        <w:numPr>
          <w:ilvl w:val="0"/>
          <w:numId w:val="177"/>
        </w:numPr>
        <w:tabs>
          <w:tab w:val="left" w:pos="1719"/>
        </w:tabs>
        <w:ind w:right="844" w:firstLine="0"/>
        <w:rPr>
          <w:sz w:val="24"/>
        </w:rPr>
      </w:pPr>
      <w:r w:rsidRPr="00DA161E">
        <w:rPr>
          <w:sz w:val="24"/>
        </w:rPr>
        <w:t>использовать элементы математического анализа для интерпретации результатов, полученных в ходе учебно-исследовательской работы.</w:t>
      </w:r>
    </w:p>
    <w:p w:rsidR="009E1916" w:rsidRPr="00DA161E" w:rsidRDefault="00C21772">
      <w:pPr>
        <w:pStyle w:val="a3"/>
        <w:ind w:right="851"/>
        <w:rPr>
          <w:b/>
          <w:i/>
        </w:rPr>
      </w:pPr>
      <w:r w:rsidRPr="00DA161E">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DA161E">
        <w:rPr>
          <w:b/>
          <w:i/>
        </w:rPr>
        <w:t>выпускник научится:</w:t>
      </w:r>
    </w:p>
    <w:p w:rsidR="009E1916" w:rsidRPr="00DA161E" w:rsidRDefault="00C21772">
      <w:pPr>
        <w:pStyle w:val="a5"/>
        <w:numPr>
          <w:ilvl w:val="0"/>
          <w:numId w:val="177"/>
        </w:numPr>
        <w:tabs>
          <w:tab w:val="left" w:pos="1794"/>
        </w:tabs>
        <w:ind w:right="849" w:firstLine="0"/>
        <w:jc w:val="both"/>
        <w:rPr>
          <w:sz w:val="24"/>
        </w:rPr>
      </w:pPr>
      <w:r w:rsidRPr="00DA161E">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E1916" w:rsidRPr="00DA161E" w:rsidRDefault="00C21772">
      <w:pPr>
        <w:pStyle w:val="a5"/>
        <w:numPr>
          <w:ilvl w:val="0"/>
          <w:numId w:val="177"/>
        </w:numPr>
        <w:tabs>
          <w:tab w:val="left" w:pos="1623"/>
        </w:tabs>
        <w:ind w:right="857" w:firstLine="0"/>
        <w:jc w:val="both"/>
        <w:rPr>
          <w:sz w:val="24"/>
        </w:rPr>
      </w:pPr>
      <w:r w:rsidRPr="00DA161E">
        <w:rPr>
          <w:sz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w:t>
      </w:r>
      <w:r w:rsidRPr="00DA161E">
        <w:rPr>
          <w:spacing w:val="-16"/>
          <w:sz w:val="24"/>
        </w:rPr>
        <w:t xml:space="preserve"> </w:t>
      </w:r>
      <w:r w:rsidRPr="00DA161E">
        <w:rPr>
          <w:sz w:val="24"/>
        </w:rPr>
        <w:t>пространстве;</w:t>
      </w:r>
    </w:p>
    <w:p w:rsidR="009E1916" w:rsidRPr="00DA161E" w:rsidRDefault="00C21772">
      <w:pPr>
        <w:pStyle w:val="a5"/>
        <w:numPr>
          <w:ilvl w:val="0"/>
          <w:numId w:val="177"/>
        </w:numPr>
        <w:tabs>
          <w:tab w:val="left" w:pos="1635"/>
        </w:tabs>
        <w:spacing w:before="1"/>
        <w:ind w:right="855" w:firstLine="0"/>
        <w:jc w:val="both"/>
        <w:rPr>
          <w:sz w:val="24"/>
        </w:rPr>
      </w:pPr>
      <w:r w:rsidRPr="00DA161E">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sidRPr="00DA161E">
        <w:rPr>
          <w:spacing w:val="-20"/>
          <w:sz w:val="24"/>
        </w:rPr>
        <w:t xml:space="preserve"> </w:t>
      </w:r>
      <w:r w:rsidRPr="00DA161E">
        <w:rPr>
          <w:sz w:val="24"/>
        </w:rPr>
        <w:t>целей;</w:t>
      </w:r>
    </w:p>
    <w:p w:rsidR="009E1916" w:rsidRPr="00DA161E" w:rsidRDefault="00C21772">
      <w:pPr>
        <w:pStyle w:val="a5"/>
        <w:numPr>
          <w:ilvl w:val="0"/>
          <w:numId w:val="177"/>
        </w:numPr>
        <w:tabs>
          <w:tab w:val="left" w:pos="1635"/>
        </w:tabs>
        <w:ind w:right="849" w:firstLine="0"/>
        <w:jc w:val="both"/>
        <w:rPr>
          <w:sz w:val="24"/>
        </w:rPr>
      </w:pPr>
      <w:r w:rsidRPr="00DA161E">
        <w:rPr>
          <w:sz w:val="24"/>
        </w:rPr>
        <w:t>оценивать ресурсы, в том числе и нематериальные, такие как время, необходимые для достижения поставленной</w:t>
      </w:r>
      <w:r w:rsidRPr="00DA161E">
        <w:rPr>
          <w:spacing w:val="-1"/>
          <w:sz w:val="24"/>
        </w:rPr>
        <w:t xml:space="preserve"> </w:t>
      </w:r>
      <w:r w:rsidRPr="00DA161E">
        <w:rPr>
          <w:sz w:val="24"/>
        </w:rPr>
        <w:t>цели;</w:t>
      </w:r>
    </w:p>
    <w:p w:rsidR="009E1916" w:rsidRPr="00DA161E" w:rsidRDefault="00C21772">
      <w:pPr>
        <w:pStyle w:val="a5"/>
        <w:numPr>
          <w:ilvl w:val="0"/>
          <w:numId w:val="177"/>
        </w:numPr>
        <w:tabs>
          <w:tab w:val="left" w:pos="1818"/>
        </w:tabs>
        <w:ind w:right="853" w:firstLine="0"/>
        <w:jc w:val="both"/>
        <w:rPr>
          <w:sz w:val="24"/>
        </w:rPr>
      </w:pPr>
      <w:r w:rsidRPr="00DA161E">
        <w:rPr>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sidRPr="00DA161E">
        <w:rPr>
          <w:spacing w:val="3"/>
          <w:sz w:val="24"/>
        </w:rPr>
        <w:t xml:space="preserve"> </w:t>
      </w:r>
      <w:r w:rsidRPr="00DA161E">
        <w:rPr>
          <w:sz w:val="24"/>
        </w:rPr>
        <w:t>человека;</w:t>
      </w:r>
    </w:p>
    <w:p w:rsidR="009E1916" w:rsidRPr="00DA161E" w:rsidRDefault="00C21772">
      <w:pPr>
        <w:pStyle w:val="a5"/>
        <w:numPr>
          <w:ilvl w:val="0"/>
          <w:numId w:val="177"/>
        </w:numPr>
        <w:tabs>
          <w:tab w:val="left" w:pos="1607"/>
        </w:tabs>
        <w:ind w:right="852" w:firstLine="0"/>
        <w:jc w:val="both"/>
        <w:rPr>
          <w:sz w:val="24"/>
        </w:rPr>
      </w:pPr>
      <w:r w:rsidRPr="00DA161E">
        <w:rPr>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sidRPr="00DA161E">
        <w:rPr>
          <w:spacing w:val="-1"/>
          <w:sz w:val="24"/>
        </w:rPr>
        <w:t xml:space="preserve"> </w:t>
      </w:r>
      <w:r w:rsidRPr="00DA161E">
        <w:rPr>
          <w:sz w:val="24"/>
        </w:rPr>
        <w:t>сотрудничества;</w:t>
      </w:r>
    </w:p>
    <w:p w:rsidR="009E1916" w:rsidRPr="00DA161E" w:rsidRDefault="00C21772">
      <w:pPr>
        <w:pStyle w:val="a5"/>
        <w:numPr>
          <w:ilvl w:val="0"/>
          <w:numId w:val="177"/>
        </w:numPr>
        <w:tabs>
          <w:tab w:val="left" w:pos="1640"/>
        </w:tabs>
        <w:ind w:right="849" w:firstLine="0"/>
        <w:jc w:val="both"/>
        <w:rPr>
          <w:sz w:val="24"/>
        </w:rPr>
      </w:pPr>
      <w:r w:rsidRPr="00DA161E">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sidRPr="00DA161E">
        <w:rPr>
          <w:spacing w:val="-8"/>
          <w:sz w:val="24"/>
        </w:rPr>
        <w:t xml:space="preserve"> </w:t>
      </w:r>
      <w:r w:rsidRPr="00DA161E">
        <w:rPr>
          <w:sz w:val="24"/>
        </w:rPr>
        <w:t>работы;</w:t>
      </w:r>
    </w:p>
    <w:p w:rsidR="009E1916" w:rsidRPr="00DA161E" w:rsidRDefault="00C21772">
      <w:pPr>
        <w:pStyle w:val="a5"/>
        <w:numPr>
          <w:ilvl w:val="0"/>
          <w:numId w:val="177"/>
        </w:numPr>
        <w:tabs>
          <w:tab w:val="left" w:pos="1746"/>
        </w:tabs>
        <w:ind w:right="855" w:firstLine="0"/>
        <w:jc w:val="both"/>
        <w:rPr>
          <w:sz w:val="24"/>
        </w:rPr>
      </w:pPr>
      <w:r w:rsidRPr="00DA161E">
        <w:rPr>
          <w:sz w:val="24"/>
        </w:rPr>
        <w:t>адекватно оценивать риски реализации проекта и проведения исследования и предусматривать пути минимизации этих</w:t>
      </w:r>
      <w:r w:rsidRPr="00DA161E">
        <w:rPr>
          <w:spacing w:val="6"/>
          <w:sz w:val="24"/>
        </w:rPr>
        <w:t xml:space="preserve"> </w:t>
      </w:r>
      <w:r w:rsidRPr="00DA161E">
        <w:rPr>
          <w:sz w:val="24"/>
        </w:rPr>
        <w:t>рисков;</w:t>
      </w:r>
    </w:p>
    <w:p w:rsidR="009E1916" w:rsidRPr="00DA161E" w:rsidRDefault="00C21772">
      <w:pPr>
        <w:pStyle w:val="a5"/>
        <w:numPr>
          <w:ilvl w:val="0"/>
          <w:numId w:val="177"/>
        </w:numPr>
        <w:tabs>
          <w:tab w:val="left" w:pos="1654"/>
        </w:tabs>
        <w:ind w:right="856" w:firstLine="0"/>
        <w:jc w:val="both"/>
        <w:rPr>
          <w:sz w:val="24"/>
        </w:rPr>
      </w:pPr>
      <w:r w:rsidRPr="00DA161E">
        <w:rPr>
          <w:sz w:val="24"/>
        </w:rPr>
        <w:t>адекватно оценивать последствия реализации своего проекта (изменения, которые он повлечет в жизни других людей,</w:t>
      </w:r>
      <w:r w:rsidRPr="00DA161E">
        <w:rPr>
          <w:spacing w:val="-1"/>
          <w:sz w:val="24"/>
        </w:rPr>
        <w:t xml:space="preserve"> </w:t>
      </w:r>
      <w:r w:rsidRPr="00DA161E">
        <w:rPr>
          <w:sz w:val="24"/>
        </w:rPr>
        <w:t>сообществ);</w:t>
      </w:r>
    </w:p>
    <w:p w:rsidR="009E1916" w:rsidRPr="00DA161E" w:rsidRDefault="00C21772">
      <w:pPr>
        <w:pStyle w:val="a5"/>
        <w:numPr>
          <w:ilvl w:val="0"/>
          <w:numId w:val="177"/>
        </w:numPr>
        <w:tabs>
          <w:tab w:val="left" w:pos="1669"/>
        </w:tabs>
        <w:ind w:right="855" w:firstLine="0"/>
        <w:jc w:val="both"/>
        <w:rPr>
          <w:sz w:val="24"/>
        </w:rPr>
      </w:pPr>
      <w:r w:rsidRPr="00DA161E">
        <w:rPr>
          <w:sz w:val="24"/>
        </w:rPr>
        <w:t>адекватно оценивать дальнейшее развитие своего проекта или исследования, видеть возможные варианты применения</w:t>
      </w:r>
      <w:r w:rsidRPr="00DA161E">
        <w:rPr>
          <w:spacing w:val="-3"/>
          <w:sz w:val="24"/>
        </w:rPr>
        <w:t xml:space="preserve"> </w:t>
      </w:r>
      <w:r w:rsidRPr="00DA161E">
        <w:rPr>
          <w:sz w:val="24"/>
        </w:rPr>
        <w:t>результатов.</w:t>
      </w:r>
    </w:p>
    <w:p w:rsidR="009E1916" w:rsidRPr="00DA161E" w:rsidRDefault="00C21772">
      <w:pPr>
        <w:pStyle w:val="3"/>
        <w:spacing w:before="6" w:line="240" w:lineRule="auto"/>
        <w:ind w:right="3590" w:firstLine="2962"/>
        <w:jc w:val="both"/>
      </w:pPr>
      <w:r w:rsidRPr="00DA161E">
        <w:t>Содержание учебного предмета Физика в познании вещества, поля, пространства и времени</w:t>
      </w:r>
    </w:p>
    <w:p w:rsidR="009E1916" w:rsidRPr="00DA161E" w:rsidRDefault="00C21772">
      <w:pPr>
        <w:pStyle w:val="a3"/>
        <w:ind w:right="853"/>
        <w:jc w:val="both"/>
        <w:rPr>
          <w:i/>
        </w:rPr>
      </w:pPr>
      <w:r w:rsidRPr="00DA161E">
        <w:t xml:space="preserve">Физика — фундаментальная наука о природе. Методы научного исследования физических явлений. Моделирование явлений и процессов природы.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w:t>
      </w:r>
      <w:r w:rsidRPr="00DA161E">
        <w:rPr>
          <w:i/>
        </w:rPr>
        <w:t>Физика и культура</w:t>
      </w:r>
      <w:r w:rsidRPr="00DA161E">
        <w:rPr>
          <w:i/>
          <w:vertAlign w:val="superscript"/>
        </w:rPr>
        <w:t>1.</w:t>
      </w:r>
    </w:p>
    <w:p w:rsidR="009E1916" w:rsidRPr="00DA161E" w:rsidRDefault="00C21772">
      <w:pPr>
        <w:pStyle w:val="3"/>
      </w:pPr>
      <w:r w:rsidRPr="00DA161E">
        <w:t>Механика</w:t>
      </w:r>
    </w:p>
    <w:p w:rsidR="009E1916" w:rsidRPr="00DA161E" w:rsidRDefault="00C21772">
      <w:pPr>
        <w:pStyle w:val="a3"/>
        <w:ind w:right="847"/>
        <w:jc w:val="both"/>
      </w:pPr>
      <w:r w:rsidRPr="00DA161E">
        <w:t>Границы применимости классической механики. Важнейшие кинематические характеристики — перемещение, скорость, ускорение. Основные модели тел и движений. Относительная скорость движения тел. Равномерное прямо- линейное движение. Прямолинейное движение с постоянным ускорением. Свободное падение тел. Кинематика</w:t>
      </w:r>
    </w:p>
    <w:p w:rsidR="009E1916" w:rsidRPr="00DA161E" w:rsidRDefault="009E1916">
      <w:pPr>
        <w:jc w:val="both"/>
        <w:sectPr w:rsidR="009E1916" w:rsidRPr="00DA161E">
          <w:pgSz w:w="11910" w:h="16840"/>
          <w:pgMar w:top="1040" w:right="0" w:bottom="1200" w:left="240" w:header="0" w:footer="922" w:gutter="0"/>
          <w:cols w:space="720"/>
        </w:sectPr>
      </w:pPr>
    </w:p>
    <w:p w:rsidR="009E1916" w:rsidRPr="00DA161E" w:rsidRDefault="00C21772">
      <w:pPr>
        <w:pStyle w:val="a3"/>
        <w:spacing w:before="66"/>
        <w:ind w:right="845"/>
        <w:jc w:val="both"/>
      </w:pPr>
      <w:r w:rsidRPr="00DA161E">
        <w:t xml:space="preserve">периодического движения. Поступательное и вращательное движение твердого тела. Принцип относительности Галилея. Инерциальная система отсчета. Первый закон Ньютона. Второй закон Ньютона. Третий закон Ньютона. Гравитационная сила. Закон всемирного тяготения. Сила тяжести. Сила упругости. Закон Гука. Вес тела. Сила трения. </w:t>
      </w:r>
      <w:r w:rsidRPr="00DA161E">
        <w:rPr>
          <w:i/>
        </w:rPr>
        <w:t>Применение законов Ньютона</w:t>
      </w:r>
      <w:r w:rsidRPr="00DA161E">
        <w:t xml:space="preserve">. Законы механики и движение небесных тел. Первая и вторая космические скорости. Импульс материальной точки и системы. Закон сохранения импульса. Работа силы. Потенциальная энергия. Кинетическая энергия. Мощность. Закон сохранения механической энергии. Абсолютно неупругое и абсолютно упругое столкновения. Условие равновесия для поступательного движения. Условие равновесия для вращательного движения. Плечо и момент силы. </w:t>
      </w:r>
      <w:r w:rsidRPr="00DA161E">
        <w:rPr>
          <w:i/>
        </w:rPr>
        <w:t xml:space="preserve">Равновесие жидкости и газа. Давление. Закон сохранения энергии в динамике жидкости. </w:t>
      </w:r>
      <w:r w:rsidRPr="00DA161E">
        <w:t xml:space="preserve">Динамика свободных колебаний. Амплитуда, период, частота колебаний. Превращения энергии при колебаниях. </w:t>
      </w:r>
      <w:r w:rsidRPr="00DA161E">
        <w:rPr>
          <w:i/>
        </w:rPr>
        <w:t>Колебательная система под действием внешних сил. Вынужденные колебания. Резонанс</w:t>
      </w:r>
      <w:r w:rsidRPr="00DA161E">
        <w:t>. Распространение волн в упругой среде. Периодические волны. Энергия волны. Звуковые волны. Высота звука. Эффект Доплера.</w:t>
      </w:r>
    </w:p>
    <w:p w:rsidR="009E1916" w:rsidRPr="00DA161E" w:rsidRDefault="00C21772">
      <w:pPr>
        <w:pStyle w:val="3"/>
        <w:spacing w:before="6"/>
        <w:jc w:val="both"/>
      </w:pPr>
      <w:r w:rsidRPr="00DA161E">
        <w:t>Молекулярная физика и термодинамика</w:t>
      </w:r>
    </w:p>
    <w:p w:rsidR="009E1916" w:rsidRPr="00DA161E" w:rsidRDefault="00C21772">
      <w:pPr>
        <w:pStyle w:val="a3"/>
        <w:ind w:right="846"/>
        <w:jc w:val="both"/>
      </w:pPr>
      <w:r w:rsidRPr="00DA161E">
        <w:t xml:space="preserve">Молекулярно-кинетическая теория (МКТ) и ее экспериментальные доказательства. Строение атома. Масса атомов. Молярная масса. Количество вещества. Модель идеального газа. Статистическое описание идеального газа. </w:t>
      </w:r>
      <w:r w:rsidRPr="00DA161E">
        <w:rPr>
          <w:i/>
        </w:rPr>
        <w:t xml:space="preserve">Распределение молекул идеального газа по скоростям. </w:t>
      </w:r>
      <w:r w:rsidRPr="00DA161E">
        <w:t>Абсолютная температура как мера средней кинетической энергии теплового движения частиц вещества. Шкалы температур. Давление газа. Основное уравнение молекулярно-кинетической теории. Закон Дальтона. Уравнение Клапейрона—Менделеева. Изопроцессы. Агрегатные состояния вещества</w:t>
      </w:r>
      <w:r w:rsidRPr="00DA161E">
        <w:rPr>
          <w:i/>
        </w:rPr>
        <w:t>. Модель строения жидкостей</w:t>
      </w:r>
      <w:r w:rsidRPr="00DA161E">
        <w:t>. Внутренняя энергия. Работа и теплопередача как способы изменения внутренней энергии. Работа газа при изопроцессах. Первый закон термодинамики. Необратимость тепловых процессов. Второй закон термодинамики. Принципы действия тепловых</w:t>
      </w:r>
      <w:r w:rsidRPr="00DA161E">
        <w:rPr>
          <w:spacing w:val="-3"/>
        </w:rPr>
        <w:t xml:space="preserve"> </w:t>
      </w:r>
      <w:r w:rsidRPr="00DA161E">
        <w:t>машин.</w:t>
      </w:r>
    </w:p>
    <w:p w:rsidR="009E1916" w:rsidRPr="00DA161E" w:rsidRDefault="00C21772">
      <w:pPr>
        <w:pStyle w:val="3"/>
        <w:spacing w:before="3"/>
      </w:pPr>
      <w:r w:rsidRPr="00DA161E">
        <w:t>Электродинамика</w:t>
      </w:r>
    </w:p>
    <w:p w:rsidR="009E1916" w:rsidRPr="00DA161E" w:rsidRDefault="00C21772">
      <w:pPr>
        <w:pStyle w:val="a3"/>
        <w:ind w:right="844"/>
        <w:jc w:val="both"/>
      </w:pPr>
      <w:r w:rsidRPr="00DA161E">
        <w:t>Электрический заряд. Квантование заряда. Электризация тел. Закон сохранения электрического заряда. Электрическое поле. Закон Кулона. Напряженность электростатического поля. Линии напряженности электростатического поля. Электрическое поле в веществе. Проводники, полупроводники и диэлектрики. Диэлектрики в электростатическом поле. Проводники в электростатическом поле. Потенциал электростатического поля. Разность потенциалов. Измерение разности потенциалов. Электроемкость уединенного проводника и конденсатора. Энергия электро- статического поля.</w:t>
      </w:r>
    </w:p>
    <w:p w:rsidR="009E1916" w:rsidRPr="00DA161E" w:rsidRDefault="00C21772">
      <w:pPr>
        <w:pStyle w:val="3"/>
        <w:spacing w:before="3" w:after="3" w:line="240" w:lineRule="auto"/>
        <w:ind w:left="3039"/>
        <w:jc w:val="both"/>
      </w:pPr>
      <w:r w:rsidRPr="00DA161E">
        <w:t>Тематическое планирование учебного предмета 10 класс</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6132"/>
        <w:gridCol w:w="850"/>
        <w:gridCol w:w="1383"/>
      </w:tblGrid>
      <w:tr w:rsidR="009E1916" w:rsidRPr="00DA161E">
        <w:trPr>
          <w:trHeight w:val="1104"/>
        </w:trPr>
        <w:tc>
          <w:tcPr>
            <w:tcW w:w="1102" w:type="dxa"/>
          </w:tcPr>
          <w:p w:rsidR="009E1916" w:rsidRPr="00DA161E" w:rsidRDefault="00C21772">
            <w:pPr>
              <w:pStyle w:val="TableParagraph"/>
              <w:ind w:left="208" w:right="232" w:firstLine="194"/>
              <w:rPr>
                <w:b/>
                <w:sz w:val="24"/>
              </w:rPr>
            </w:pPr>
            <w:r w:rsidRPr="00DA161E">
              <w:rPr>
                <w:b/>
                <w:sz w:val="24"/>
              </w:rPr>
              <w:t>№ урока</w:t>
            </w:r>
          </w:p>
        </w:tc>
        <w:tc>
          <w:tcPr>
            <w:tcW w:w="6132" w:type="dxa"/>
          </w:tcPr>
          <w:p w:rsidR="009E1916" w:rsidRPr="00DA161E" w:rsidRDefault="009E1916">
            <w:pPr>
              <w:pStyle w:val="TableParagraph"/>
              <w:spacing w:before="9"/>
              <w:rPr>
                <w:b/>
                <w:sz w:val="35"/>
              </w:rPr>
            </w:pPr>
          </w:p>
          <w:p w:rsidR="009E1916" w:rsidRPr="00DA161E" w:rsidRDefault="00C21772">
            <w:pPr>
              <w:pStyle w:val="TableParagraph"/>
              <w:ind w:left="1751"/>
              <w:rPr>
                <w:b/>
                <w:sz w:val="24"/>
              </w:rPr>
            </w:pPr>
            <w:r w:rsidRPr="00DA161E">
              <w:rPr>
                <w:b/>
                <w:sz w:val="24"/>
              </w:rPr>
              <w:t>Название разделов, тем</w:t>
            </w:r>
          </w:p>
        </w:tc>
        <w:tc>
          <w:tcPr>
            <w:tcW w:w="850" w:type="dxa"/>
          </w:tcPr>
          <w:p w:rsidR="009E1916" w:rsidRPr="00DA161E" w:rsidRDefault="00C21772">
            <w:pPr>
              <w:pStyle w:val="TableParagraph"/>
              <w:ind w:left="57" w:right="105"/>
              <w:jc w:val="center"/>
              <w:rPr>
                <w:b/>
                <w:sz w:val="24"/>
              </w:rPr>
            </w:pPr>
            <w:r w:rsidRPr="00DA161E">
              <w:rPr>
                <w:b/>
                <w:sz w:val="24"/>
              </w:rPr>
              <w:t>Кол- во часо</w:t>
            </w:r>
          </w:p>
          <w:p w:rsidR="009E1916" w:rsidRPr="00DA161E" w:rsidRDefault="00C21772">
            <w:pPr>
              <w:pStyle w:val="TableParagraph"/>
              <w:spacing w:line="259" w:lineRule="exact"/>
              <w:ind w:right="48"/>
              <w:jc w:val="center"/>
              <w:rPr>
                <w:b/>
                <w:sz w:val="24"/>
              </w:rPr>
            </w:pPr>
            <w:r w:rsidRPr="00DA161E">
              <w:rPr>
                <w:b/>
                <w:sz w:val="24"/>
              </w:rPr>
              <w:t>в</w:t>
            </w:r>
          </w:p>
        </w:tc>
        <w:tc>
          <w:tcPr>
            <w:tcW w:w="1383" w:type="dxa"/>
          </w:tcPr>
          <w:p w:rsidR="009E1916" w:rsidRPr="00DA161E" w:rsidRDefault="009E1916">
            <w:pPr>
              <w:pStyle w:val="TableParagraph"/>
              <w:spacing w:before="8"/>
              <w:rPr>
                <w:b/>
                <w:sz w:val="23"/>
              </w:rPr>
            </w:pPr>
          </w:p>
          <w:p w:rsidR="009E1916" w:rsidRPr="00DA161E" w:rsidRDefault="00C21772">
            <w:pPr>
              <w:pStyle w:val="TableParagraph"/>
              <w:ind w:left="207" w:right="113" w:firstLine="110"/>
              <w:rPr>
                <w:b/>
                <w:sz w:val="24"/>
              </w:rPr>
            </w:pPr>
            <w:r w:rsidRPr="00DA161E">
              <w:rPr>
                <w:b/>
                <w:sz w:val="24"/>
              </w:rPr>
              <w:t>Формы контроля</w:t>
            </w:r>
          </w:p>
        </w:tc>
      </w:tr>
      <w:tr w:rsidR="009E1916" w:rsidRPr="00DA161E">
        <w:trPr>
          <w:trHeight w:val="275"/>
        </w:trPr>
        <w:tc>
          <w:tcPr>
            <w:tcW w:w="1102" w:type="dxa"/>
          </w:tcPr>
          <w:p w:rsidR="009E1916" w:rsidRPr="00DA161E" w:rsidRDefault="00C21772">
            <w:pPr>
              <w:pStyle w:val="TableParagraph"/>
              <w:spacing w:line="256" w:lineRule="exact"/>
              <w:ind w:left="190" w:right="181"/>
              <w:jc w:val="center"/>
              <w:rPr>
                <w:sz w:val="24"/>
              </w:rPr>
            </w:pPr>
            <w:r w:rsidRPr="00DA161E">
              <w:rPr>
                <w:sz w:val="24"/>
              </w:rPr>
              <w:t>1-2</w:t>
            </w:r>
          </w:p>
        </w:tc>
        <w:tc>
          <w:tcPr>
            <w:tcW w:w="6132" w:type="dxa"/>
          </w:tcPr>
          <w:p w:rsidR="009E1916" w:rsidRPr="00DA161E" w:rsidRDefault="00C21772">
            <w:pPr>
              <w:pStyle w:val="TableParagraph"/>
              <w:spacing w:line="256" w:lineRule="exact"/>
              <w:ind w:left="104"/>
              <w:rPr>
                <w:sz w:val="24"/>
              </w:rPr>
            </w:pPr>
            <w:r w:rsidRPr="00DA161E">
              <w:rPr>
                <w:sz w:val="24"/>
              </w:rPr>
              <w:t>Введение</w:t>
            </w:r>
          </w:p>
        </w:tc>
        <w:tc>
          <w:tcPr>
            <w:tcW w:w="850" w:type="dxa"/>
          </w:tcPr>
          <w:p w:rsidR="009E1916" w:rsidRPr="00DA161E" w:rsidRDefault="00C21772">
            <w:pPr>
              <w:pStyle w:val="TableParagraph"/>
              <w:spacing w:line="256" w:lineRule="exact"/>
              <w:ind w:right="383"/>
              <w:jc w:val="right"/>
              <w:rPr>
                <w:sz w:val="24"/>
              </w:rPr>
            </w:pPr>
            <w:r w:rsidRPr="00DA161E">
              <w:rPr>
                <w:sz w:val="24"/>
              </w:rPr>
              <w:t>2</w:t>
            </w:r>
          </w:p>
        </w:tc>
        <w:tc>
          <w:tcPr>
            <w:tcW w:w="1383" w:type="dxa"/>
          </w:tcPr>
          <w:p w:rsidR="009E1916" w:rsidRPr="00DA161E" w:rsidRDefault="009E1916">
            <w:pPr>
              <w:pStyle w:val="TableParagraph"/>
              <w:rPr>
                <w:sz w:val="20"/>
              </w:rPr>
            </w:pPr>
          </w:p>
        </w:tc>
      </w:tr>
      <w:tr w:rsidR="009E1916" w:rsidRPr="00DA161E">
        <w:trPr>
          <w:trHeight w:val="553"/>
        </w:trPr>
        <w:tc>
          <w:tcPr>
            <w:tcW w:w="1102" w:type="dxa"/>
          </w:tcPr>
          <w:p w:rsidR="009E1916" w:rsidRPr="00DA161E" w:rsidRDefault="00C21772">
            <w:pPr>
              <w:pStyle w:val="TableParagraph"/>
              <w:spacing w:line="270" w:lineRule="exact"/>
              <w:ind w:left="190" w:right="181"/>
              <w:jc w:val="center"/>
              <w:rPr>
                <w:sz w:val="24"/>
              </w:rPr>
            </w:pPr>
            <w:r w:rsidRPr="00DA161E">
              <w:rPr>
                <w:sz w:val="24"/>
              </w:rPr>
              <w:t>3-4</w:t>
            </w:r>
          </w:p>
        </w:tc>
        <w:tc>
          <w:tcPr>
            <w:tcW w:w="6132" w:type="dxa"/>
          </w:tcPr>
          <w:p w:rsidR="009E1916" w:rsidRPr="00DA161E" w:rsidRDefault="00C21772">
            <w:pPr>
              <w:pStyle w:val="TableParagraph"/>
              <w:spacing w:line="270" w:lineRule="exact"/>
              <w:ind w:left="104"/>
              <w:rPr>
                <w:sz w:val="24"/>
              </w:rPr>
            </w:pPr>
            <w:r w:rsidRPr="00DA161E">
              <w:rPr>
                <w:sz w:val="24"/>
              </w:rPr>
              <w:t>Физика в познании вещества, поля, пространства и</w:t>
            </w:r>
          </w:p>
          <w:p w:rsidR="009E1916" w:rsidRPr="00DA161E" w:rsidRDefault="00C21772">
            <w:pPr>
              <w:pStyle w:val="TableParagraph"/>
              <w:spacing w:line="264" w:lineRule="exact"/>
              <w:ind w:left="104"/>
              <w:rPr>
                <w:sz w:val="24"/>
              </w:rPr>
            </w:pPr>
            <w:r w:rsidRPr="00DA161E">
              <w:rPr>
                <w:sz w:val="24"/>
              </w:rPr>
              <w:t>времени</w:t>
            </w:r>
          </w:p>
        </w:tc>
        <w:tc>
          <w:tcPr>
            <w:tcW w:w="850" w:type="dxa"/>
          </w:tcPr>
          <w:p w:rsidR="009E1916" w:rsidRPr="00DA161E" w:rsidRDefault="00C21772">
            <w:pPr>
              <w:pStyle w:val="TableParagraph"/>
              <w:spacing w:line="270" w:lineRule="exact"/>
              <w:ind w:right="383"/>
              <w:jc w:val="right"/>
              <w:rPr>
                <w:sz w:val="24"/>
              </w:rPr>
            </w:pPr>
            <w:r w:rsidRPr="00DA161E">
              <w:rPr>
                <w:sz w:val="24"/>
              </w:rPr>
              <w:t>2</w:t>
            </w:r>
          </w:p>
        </w:tc>
        <w:tc>
          <w:tcPr>
            <w:tcW w:w="1383" w:type="dxa"/>
          </w:tcPr>
          <w:p w:rsidR="009E1916" w:rsidRPr="00DA161E" w:rsidRDefault="009E1916">
            <w:pPr>
              <w:pStyle w:val="TableParagraph"/>
              <w:rPr>
                <w:sz w:val="24"/>
              </w:rPr>
            </w:pPr>
          </w:p>
        </w:tc>
      </w:tr>
      <w:tr w:rsidR="009E1916" w:rsidRPr="00DA161E">
        <w:trPr>
          <w:trHeight w:val="275"/>
        </w:trPr>
        <w:tc>
          <w:tcPr>
            <w:tcW w:w="1102" w:type="dxa"/>
          </w:tcPr>
          <w:p w:rsidR="009E1916" w:rsidRPr="00DA161E" w:rsidRDefault="00C21772">
            <w:pPr>
              <w:pStyle w:val="TableParagraph"/>
              <w:spacing w:line="256" w:lineRule="exact"/>
              <w:ind w:right="319"/>
              <w:jc w:val="right"/>
              <w:rPr>
                <w:sz w:val="24"/>
              </w:rPr>
            </w:pPr>
            <w:r w:rsidRPr="00DA161E">
              <w:rPr>
                <w:sz w:val="24"/>
              </w:rPr>
              <w:t>5-14</w:t>
            </w:r>
          </w:p>
        </w:tc>
        <w:tc>
          <w:tcPr>
            <w:tcW w:w="6132" w:type="dxa"/>
          </w:tcPr>
          <w:p w:rsidR="009E1916" w:rsidRPr="00DA161E" w:rsidRDefault="00C21772">
            <w:pPr>
              <w:pStyle w:val="TableParagraph"/>
              <w:spacing w:line="256" w:lineRule="exact"/>
              <w:ind w:left="104"/>
              <w:rPr>
                <w:sz w:val="24"/>
              </w:rPr>
            </w:pPr>
            <w:r w:rsidRPr="00DA161E">
              <w:rPr>
                <w:sz w:val="24"/>
              </w:rPr>
              <w:t>Кинематика материальной точки</w:t>
            </w:r>
          </w:p>
        </w:tc>
        <w:tc>
          <w:tcPr>
            <w:tcW w:w="850" w:type="dxa"/>
          </w:tcPr>
          <w:p w:rsidR="009E1916" w:rsidRPr="00DA161E" w:rsidRDefault="00C21772">
            <w:pPr>
              <w:pStyle w:val="TableParagraph"/>
              <w:spacing w:line="256" w:lineRule="exact"/>
              <w:ind w:right="323"/>
              <w:jc w:val="right"/>
              <w:rPr>
                <w:sz w:val="24"/>
              </w:rPr>
            </w:pPr>
            <w:r w:rsidRPr="00DA161E">
              <w:rPr>
                <w:sz w:val="24"/>
              </w:rPr>
              <w:t>10</w:t>
            </w:r>
          </w:p>
        </w:tc>
        <w:tc>
          <w:tcPr>
            <w:tcW w:w="1383" w:type="dxa"/>
          </w:tcPr>
          <w:p w:rsidR="009E1916" w:rsidRPr="00DA161E" w:rsidRDefault="009E1916">
            <w:pPr>
              <w:pStyle w:val="TableParagraph"/>
              <w:rPr>
                <w:sz w:val="20"/>
              </w:rPr>
            </w:pPr>
          </w:p>
        </w:tc>
      </w:tr>
      <w:tr w:rsidR="009E1916" w:rsidRPr="00DA161E">
        <w:trPr>
          <w:trHeight w:val="275"/>
        </w:trPr>
        <w:tc>
          <w:tcPr>
            <w:tcW w:w="1102" w:type="dxa"/>
          </w:tcPr>
          <w:p w:rsidR="009E1916" w:rsidRPr="00DA161E" w:rsidRDefault="00C21772">
            <w:pPr>
              <w:pStyle w:val="TableParagraph"/>
              <w:spacing w:line="256" w:lineRule="exact"/>
              <w:ind w:right="259"/>
              <w:jc w:val="right"/>
              <w:rPr>
                <w:sz w:val="24"/>
              </w:rPr>
            </w:pPr>
            <w:r w:rsidRPr="00DA161E">
              <w:rPr>
                <w:sz w:val="24"/>
              </w:rPr>
              <w:t>15-24</w:t>
            </w:r>
          </w:p>
        </w:tc>
        <w:tc>
          <w:tcPr>
            <w:tcW w:w="6132" w:type="dxa"/>
          </w:tcPr>
          <w:p w:rsidR="009E1916" w:rsidRPr="00DA161E" w:rsidRDefault="00C21772">
            <w:pPr>
              <w:pStyle w:val="TableParagraph"/>
              <w:spacing w:line="256" w:lineRule="exact"/>
              <w:ind w:left="104"/>
              <w:rPr>
                <w:sz w:val="24"/>
              </w:rPr>
            </w:pPr>
            <w:r w:rsidRPr="00DA161E">
              <w:rPr>
                <w:sz w:val="24"/>
              </w:rPr>
              <w:t>Динамика материальной точки</w:t>
            </w:r>
          </w:p>
        </w:tc>
        <w:tc>
          <w:tcPr>
            <w:tcW w:w="850" w:type="dxa"/>
          </w:tcPr>
          <w:p w:rsidR="009E1916" w:rsidRPr="00DA161E" w:rsidRDefault="00C21772">
            <w:pPr>
              <w:pStyle w:val="TableParagraph"/>
              <w:spacing w:line="256" w:lineRule="exact"/>
              <w:ind w:right="323"/>
              <w:jc w:val="right"/>
              <w:rPr>
                <w:sz w:val="24"/>
              </w:rPr>
            </w:pPr>
            <w:r w:rsidRPr="00DA161E">
              <w:rPr>
                <w:sz w:val="24"/>
              </w:rPr>
              <w:t>10</w:t>
            </w:r>
          </w:p>
        </w:tc>
        <w:tc>
          <w:tcPr>
            <w:tcW w:w="1383" w:type="dxa"/>
          </w:tcPr>
          <w:p w:rsidR="009E1916" w:rsidRPr="00DA161E" w:rsidRDefault="009E1916">
            <w:pPr>
              <w:pStyle w:val="TableParagraph"/>
              <w:rPr>
                <w:sz w:val="20"/>
              </w:rPr>
            </w:pPr>
          </w:p>
        </w:tc>
      </w:tr>
      <w:tr w:rsidR="009E1916" w:rsidRPr="00DA161E">
        <w:trPr>
          <w:trHeight w:val="275"/>
        </w:trPr>
        <w:tc>
          <w:tcPr>
            <w:tcW w:w="1102" w:type="dxa"/>
          </w:tcPr>
          <w:p w:rsidR="009E1916" w:rsidRPr="00DA161E" w:rsidRDefault="00C21772">
            <w:pPr>
              <w:pStyle w:val="TableParagraph"/>
              <w:spacing w:line="256" w:lineRule="exact"/>
              <w:ind w:right="259"/>
              <w:jc w:val="right"/>
              <w:rPr>
                <w:sz w:val="24"/>
              </w:rPr>
            </w:pPr>
            <w:r w:rsidRPr="00DA161E">
              <w:rPr>
                <w:sz w:val="24"/>
              </w:rPr>
              <w:t>25-30</w:t>
            </w:r>
          </w:p>
        </w:tc>
        <w:tc>
          <w:tcPr>
            <w:tcW w:w="6132" w:type="dxa"/>
          </w:tcPr>
          <w:p w:rsidR="009E1916" w:rsidRPr="00DA161E" w:rsidRDefault="00C21772">
            <w:pPr>
              <w:pStyle w:val="TableParagraph"/>
              <w:spacing w:line="256" w:lineRule="exact"/>
              <w:ind w:left="104"/>
              <w:rPr>
                <w:sz w:val="24"/>
              </w:rPr>
            </w:pPr>
            <w:r w:rsidRPr="00DA161E">
              <w:rPr>
                <w:sz w:val="24"/>
              </w:rPr>
              <w:t>Законы сохранения</w:t>
            </w:r>
          </w:p>
        </w:tc>
        <w:tc>
          <w:tcPr>
            <w:tcW w:w="850" w:type="dxa"/>
          </w:tcPr>
          <w:p w:rsidR="009E1916" w:rsidRPr="00DA161E" w:rsidRDefault="00C21772">
            <w:pPr>
              <w:pStyle w:val="TableParagraph"/>
              <w:spacing w:line="256" w:lineRule="exact"/>
              <w:ind w:right="383"/>
              <w:jc w:val="right"/>
              <w:rPr>
                <w:sz w:val="24"/>
              </w:rPr>
            </w:pPr>
            <w:r w:rsidRPr="00DA161E">
              <w:rPr>
                <w:sz w:val="24"/>
              </w:rPr>
              <w:t>6</w:t>
            </w:r>
          </w:p>
        </w:tc>
        <w:tc>
          <w:tcPr>
            <w:tcW w:w="1383" w:type="dxa"/>
          </w:tcPr>
          <w:p w:rsidR="009E1916" w:rsidRPr="00DA161E" w:rsidRDefault="009E1916">
            <w:pPr>
              <w:pStyle w:val="TableParagraph"/>
              <w:rPr>
                <w:sz w:val="20"/>
              </w:rPr>
            </w:pPr>
          </w:p>
        </w:tc>
      </w:tr>
      <w:tr w:rsidR="009E1916" w:rsidRPr="00DA161E">
        <w:trPr>
          <w:trHeight w:val="275"/>
        </w:trPr>
        <w:tc>
          <w:tcPr>
            <w:tcW w:w="1102" w:type="dxa"/>
          </w:tcPr>
          <w:p w:rsidR="009E1916" w:rsidRPr="00DA161E" w:rsidRDefault="00C21772">
            <w:pPr>
              <w:pStyle w:val="TableParagraph"/>
              <w:spacing w:line="256" w:lineRule="exact"/>
              <w:ind w:right="259"/>
              <w:jc w:val="right"/>
              <w:rPr>
                <w:sz w:val="24"/>
              </w:rPr>
            </w:pPr>
            <w:r w:rsidRPr="00DA161E">
              <w:rPr>
                <w:sz w:val="24"/>
              </w:rPr>
              <w:t>31-34</w:t>
            </w:r>
          </w:p>
        </w:tc>
        <w:tc>
          <w:tcPr>
            <w:tcW w:w="6132" w:type="dxa"/>
          </w:tcPr>
          <w:p w:rsidR="009E1916" w:rsidRPr="00DA161E" w:rsidRDefault="00C21772">
            <w:pPr>
              <w:pStyle w:val="TableParagraph"/>
              <w:spacing w:line="256" w:lineRule="exact"/>
              <w:ind w:left="104"/>
              <w:rPr>
                <w:sz w:val="24"/>
              </w:rPr>
            </w:pPr>
            <w:r w:rsidRPr="00DA161E">
              <w:rPr>
                <w:sz w:val="24"/>
              </w:rPr>
              <w:t>Динамика периодического движения</w:t>
            </w:r>
          </w:p>
        </w:tc>
        <w:tc>
          <w:tcPr>
            <w:tcW w:w="850" w:type="dxa"/>
          </w:tcPr>
          <w:p w:rsidR="009E1916" w:rsidRPr="00DA161E" w:rsidRDefault="00C21772">
            <w:pPr>
              <w:pStyle w:val="TableParagraph"/>
              <w:spacing w:line="256" w:lineRule="exact"/>
              <w:ind w:right="383"/>
              <w:jc w:val="right"/>
              <w:rPr>
                <w:sz w:val="24"/>
              </w:rPr>
            </w:pPr>
            <w:r w:rsidRPr="00DA161E">
              <w:rPr>
                <w:sz w:val="24"/>
              </w:rPr>
              <w:t>4</w:t>
            </w:r>
          </w:p>
        </w:tc>
        <w:tc>
          <w:tcPr>
            <w:tcW w:w="1383" w:type="dxa"/>
          </w:tcPr>
          <w:p w:rsidR="009E1916" w:rsidRPr="00DA161E" w:rsidRDefault="009E1916">
            <w:pPr>
              <w:pStyle w:val="TableParagraph"/>
              <w:rPr>
                <w:sz w:val="20"/>
              </w:rPr>
            </w:pPr>
          </w:p>
        </w:tc>
      </w:tr>
      <w:tr w:rsidR="009E1916" w:rsidRPr="00DA161E">
        <w:trPr>
          <w:trHeight w:val="275"/>
        </w:trPr>
        <w:tc>
          <w:tcPr>
            <w:tcW w:w="1102" w:type="dxa"/>
          </w:tcPr>
          <w:p w:rsidR="009E1916" w:rsidRPr="00DA161E" w:rsidRDefault="00C21772">
            <w:pPr>
              <w:pStyle w:val="TableParagraph"/>
              <w:spacing w:line="256" w:lineRule="exact"/>
              <w:ind w:right="259"/>
              <w:jc w:val="right"/>
              <w:rPr>
                <w:sz w:val="24"/>
              </w:rPr>
            </w:pPr>
            <w:r w:rsidRPr="00DA161E">
              <w:rPr>
                <w:sz w:val="24"/>
              </w:rPr>
              <w:t>35-36</w:t>
            </w:r>
          </w:p>
        </w:tc>
        <w:tc>
          <w:tcPr>
            <w:tcW w:w="6132" w:type="dxa"/>
          </w:tcPr>
          <w:p w:rsidR="009E1916" w:rsidRPr="00DA161E" w:rsidRDefault="00C21772">
            <w:pPr>
              <w:pStyle w:val="TableParagraph"/>
              <w:spacing w:line="256" w:lineRule="exact"/>
              <w:ind w:left="104"/>
              <w:rPr>
                <w:sz w:val="24"/>
              </w:rPr>
            </w:pPr>
            <w:r w:rsidRPr="00DA161E">
              <w:rPr>
                <w:sz w:val="24"/>
              </w:rPr>
              <w:t>Молекулярная структура вещества</w:t>
            </w:r>
          </w:p>
        </w:tc>
        <w:tc>
          <w:tcPr>
            <w:tcW w:w="850" w:type="dxa"/>
          </w:tcPr>
          <w:p w:rsidR="009E1916" w:rsidRPr="00DA161E" w:rsidRDefault="00C21772">
            <w:pPr>
              <w:pStyle w:val="TableParagraph"/>
              <w:spacing w:line="256" w:lineRule="exact"/>
              <w:ind w:right="383"/>
              <w:jc w:val="right"/>
              <w:rPr>
                <w:sz w:val="24"/>
              </w:rPr>
            </w:pPr>
            <w:r w:rsidRPr="00DA161E">
              <w:rPr>
                <w:sz w:val="24"/>
              </w:rPr>
              <w:t>2</w:t>
            </w:r>
          </w:p>
        </w:tc>
        <w:tc>
          <w:tcPr>
            <w:tcW w:w="1383" w:type="dxa"/>
          </w:tcPr>
          <w:p w:rsidR="009E1916" w:rsidRPr="00DA161E" w:rsidRDefault="009E1916">
            <w:pPr>
              <w:pStyle w:val="TableParagraph"/>
              <w:rPr>
                <w:sz w:val="20"/>
              </w:rPr>
            </w:pPr>
          </w:p>
        </w:tc>
      </w:tr>
      <w:tr w:rsidR="009E1916" w:rsidRPr="00DA161E">
        <w:trPr>
          <w:trHeight w:val="277"/>
        </w:trPr>
        <w:tc>
          <w:tcPr>
            <w:tcW w:w="1102" w:type="dxa"/>
          </w:tcPr>
          <w:p w:rsidR="009E1916" w:rsidRPr="00DA161E" w:rsidRDefault="00C21772">
            <w:pPr>
              <w:pStyle w:val="TableParagraph"/>
              <w:spacing w:line="258" w:lineRule="exact"/>
              <w:ind w:right="259"/>
              <w:jc w:val="right"/>
              <w:rPr>
                <w:sz w:val="24"/>
              </w:rPr>
            </w:pPr>
            <w:r w:rsidRPr="00DA161E">
              <w:rPr>
                <w:sz w:val="24"/>
              </w:rPr>
              <w:t>37-42</w:t>
            </w:r>
          </w:p>
        </w:tc>
        <w:tc>
          <w:tcPr>
            <w:tcW w:w="6132" w:type="dxa"/>
          </w:tcPr>
          <w:p w:rsidR="009E1916" w:rsidRPr="00DA161E" w:rsidRDefault="00C21772">
            <w:pPr>
              <w:pStyle w:val="TableParagraph"/>
              <w:spacing w:line="258" w:lineRule="exact"/>
              <w:ind w:left="104"/>
              <w:rPr>
                <w:sz w:val="24"/>
              </w:rPr>
            </w:pPr>
            <w:r w:rsidRPr="00DA161E">
              <w:rPr>
                <w:sz w:val="24"/>
              </w:rPr>
              <w:t>Молекулярно-кинетическая теория идеального газа</w:t>
            </w:r>
          </w:p>
        </w:tc>
        <w:tc>
          <w:tcPr>
            <w:tcW w:w="850" w:type="dxa"/>
          </w:tcPr>
          <w:p w:rsidR="009E1916" w:rsidRPr="00DA161E" w:rsidRDefault="00C21772">
            <w:pPr>
              <w:pStyle w:val="TableParagraph"/>
              <w:spacing w:line="258" w:lineRule="exact"/>
              <w:ind w:right="383"/>
              <w:jc w:val="right"/>
              <w:rPr>
                <w:sz w:val="24"/>
              </w:rPr>
            </w:pPr>
            <w:r w:rsidRPr="00DA161E">
              <w:rPr>
                <w:sz w:val="24"/>
              </w:rPr>
              <w:t>6</w:t>
            </w:r>
          </w:p>
        </w:tc>
        <w:tc>
          <w:tcPr>
            <w:tcW w:w="1383" w:type="dxa"/>
          </w:tcPr>
          <w:p w:rsidR="009E1916" w:rsidRPr="00DA161E" w:rsidRDefault="009E1916">
            <w:pPr>
              <w:pStyle w:val="TableParagraph"/>
              <w:rPr>
                <w:sz w:val="20"/>
              </w:rPr>
            </w:pPr>
          </w:p>
        </w:tc>
      </w:tr>
      <w:tr w:rsidR="009E1916" w:rsidRPr="00DA161E">
        <w:trPr>
          <w:trHeight w:val="275"/>
        </w:trPr>
        <w:tc>
          <w:tcPr>
            <w:tcW w:w="1102" w:type="dxa"/>
          </w:tcPr>
          <w:p w:rsidR="009E1916" w:rsidRPr="00DA161E" w:rsidRDefault="00C21772">
            <w:pPr>
              <w:pStyle w:val="TableParagraph"/>
              <w:spacing w:line="256" w:lineRule="exact"/>
              <w:ind w:right="259"/>
              <w:jc w:val="right"/>
              <w:rPr>
                <w:sz w:val="24"/>
              </w:rPr>
            </w:pPr>
            <w:r w:rsidRPr="00DA161E">
              <w:rPr>
                <w:sz w:val="24"/>
              </w:rPr>
              <w:t>43-47</w:t>
            </w:r>
          </w:p>
        </w:tc>
        <w:tc>
          <w:tcPr>
            <w:tcW w:w="6132" w:type="dxa"/>
          </w:tcPr>
          <w:p w:rsidR="009E1916" w:rsidRPr="00DA161E" w:rsidRDefault="00C21772">
            <w:pPr>
              <w:pStyle w:val="TableParagraph"/>
              <w:spacing w:line="256" w:lineRule="exact"/>
              <w:ind w:left="104"/>
              <w:rPr>
                <w:sz w:val="24"/>
              </w:rPr>
            </w:pPr>
            <w:r w:rsidRPr="00DA161E">
              <w:rPr>
                <w:sz w:val="24"/>
              </w:rPr>
              <w:t>Термодинамика</w:t>
            </w:r>
          </w:p>
        </w:tc>
        <w:tc>
          <w:tcPr>
            <w:tcW w:w="850" w:type="dxa"/>
          </w:tcPr>
          <w:p w:rsidR="009E1916" w:rsidRPr="00DA161E" w:rsidRDefault="00C21772">
            <w:pPr>
              <w:pStyle w:val="TableParagraph"/>
              <w:spacing w:line="256" w:lineRule="exact"/>
              <w:ind w:right="383"/>
              <w:jc w:val="right"/>
              <w:rPr>
                <w:sz w:val="24"/>
              </w:rPr>
            </w:pPr>
            <w:r w:rsidRPr="00DA161E">
              <w:rPr>
                <w:sz w:val="24"/>
              </w:rPr>
              <w:t>5</w:t>
            </w:r>
          </w:p>
        </w:tc>
        <w:tc>
          <w:tcPr>
            <w:tcW w:w="1383" w:type="dxa"/>
          </w:tcPr>
          <w:p w:rsidR="009E1916" w:rsidRPr="00DA161E" w:rsidRDefault="009E1916">
            <w:pPr>
              <w:pStyle w:val="TableParagraph"/>
              <w:rPr>
                <w:sz w:val="20"/>
              </w:rPr>
            </w:pPr>
          </w:p>
        </w:tc>
      </w:tr>
    </w:tbl>
    <w:p w:rsidR="009E1916" w:rsidRPr="00DA161E" w:rsidRDefault="009E1916">
      <w:pPr>
        <w:rPr>
          <w:sz w:val="20"/>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6132"/>
        <w:gridCol w:w="850"/>
        <w:gridCol w:w="1383"/>
      </w:tblGrid>
      <w:tr w:rsidR="009E1916" w:rsidRPr="00DA161E">
        <w:trPr>
          <w:trHeight w:val="277"/>
        </w:trPr>
        <w:tc>
          <w:tcPr>
            <w:tcW w:w="1102" w:type="dxa"/>
          </w:tcPr>
          <w:p w:rsidR="009E1916" w:rsidRPr="00DA161E" w:rsidRDefault="00C21772">
            <w:pPr>
              <w:pStyle w:val="TableParagraph"/>
              <w:spacing w:line="258" w:lineRule="exact"/>
              <w:ind w:left="270"/>
              <w:rPr>
                <w:sz w:val="24"/>
              </w:rPr>
            </w:pPr>
            <w:r w:rsidRPr="00DA161E">
              <w:rPr>
                <w:sz w:val="24"/>
              </w:rPr>
              <w:t>48-51</w:t>
            </w:r>
          </w:p>
        </w:tc>
        <w:tc>
          <w:tcPr>
            <w:tcW w:w="6132" w:type="dxa"/>
          </w:tcPr>
          <w:p w:rsidR="009E1916" w:rsidRPr="00DA161E" w:rsidRDefault="00C21772">
            <w:pPr>
              <w:pStyle w:val="TableParagraph"/>
              <w:spacing w:line="258" w:lineRule="exact"/>
              <w:ind w:left="104"/>
              <w:rPr>
                <w:sz w:val="24"/>
              </w:rPr>
            </w:pPr>
            <w:r w:rsidRPr="00DA161E">
              <w:rPr>
                <w:sz w:val="24"/>
              </w:rPr>
              <w:t>Механические волны. Акустика</w:t>
            </w:r>
          </w:p>
        </w:tc>
        <w:tc>
          <w:tcPr>
            <w:tcW w:w="850" w:type="dxa"/>
          </w:tcPr>
          <w:p w:rsidR="009E1916" w:rsidRPr="00DA161E" w:rsidRDefault="00C21772">
            <w:pPr>
              <w:pStyle w:val="TableParagraph"/>
              <w:spacing w:line="258" w:lineRule="exact"/>
              <w:ind w:right="48"/>
              <w:jc w:val="center"/>
              <w:rPr>
                <w:sz w:val="24"/>
              </w:rPr>
            </w:pPr>
            <w:r w:rsidRPr="00DA161E">
              <w:rPr>
                <w:sz w:val="24"/>
              </w:rPr>
              <w:t>4</w:t>
            </w:r>
          </w:p>
        </w:tc>
        <w:tc>
          <w:tcPr>
            <w:tcW w:w="1383" w:type="dxa"/>
          </w:tcPr>
          <w:p w:rsidR="009E1916" w:rsidRPr="00DA161E" w:rsidRDefault="009E1916">
            <w:pPr>
              <w:pStyle w:val="TableParagraph"/>
              <w:rPr>
                <w:sz w:val="20"/>
              </w:rPr>
            </w:pPr>
          </w:p>
        </w:tc>
      </w:tr>
      <w:tr w:rsidR="009E1916" w:rsidRPr="00DA161E">
        <w:trPr>
          <w:trHeight w:val="552"/>
        </w:trPr>
        <w:tc>
          <w:tcPr>
            <w:tcW w:w="1102" w:type="dxa"/>
          </w:tcPr>
          <w:p w:rsidR="009E1916" w:rsidRPr="00DA161E" w:rsidRDefault="00C21772">
            <w:pPr>
              <w:pStyle w:val="TableParagraph"/>
              <w:spacing w:line="262" w:lineRule="exact"/>
              <w:ind w:left="270"/>
              <w:rPr>
                <w:sz w:val="24"/>
              </w:rPr>
            </w:pPr>
            <w:r w:rsidRPr="00DA161E">
              <w:rPr>
                <w:sz w:val="24"/>
              </w:rPr>
              <w:t>52-60</w:t>
            </w:r>
          </w:p>
        </w:tc>
        <w:tc>
          <w:tcPr>
            <w:tcW w:w="6132" w:type="dxa"/>
          </w:tcPr>
          <w:p w:rsidR="009E1916" w:rsidRPr="00DA161E" w:rsidRDefault="00C21772">
            <w:pPr>
              <w:pStyle w:val="TableParagraph"/>
              <w:spacing w:line="262" w:lineRule="exact"/>
              <w:ind w:left="104"/>
              <w:rPr>
                <w:sz w:val="24"/>
              </w:rPr>
            </w:pPr>
            <w:r w:rsidRPr="00DA161E">
              <w:rPr>
                <w:sz w:val="24"/>
              </w:rPr>
              <w:t>Силы электромагнитного взаимодействия неподвижных</w:t>
            </w:r>
          </w:p>
          <w:p w:rsidR="009E1916" w:rsidRPr="00DA161E" w:rsidRDefault="00C21772">
            <w:pPr>
              <w:pStyle w:val="TableParagraph"/>
              <w:spacing w:line="269" w:lineRule="exact"/>
              <w:ind w:left="104"/>
              <w:rPr>
                <w:sz w:val="24"/>
              </w:rPr>
            </w:pPr>
            <w:r w:rsidRPr="00DA161E">
              <w:rPr>
                <w:sz w:val="24"/>
              </w:rPr>
              <w:t>зарядов</w:t>
            </w:r>
          </w:p>
        </w:tc>
        <w:tc>
          <w:tcPr>
            <w:tcW w:w="850" w:type="dxa"/>
          </w:tcPr>
          <w:p w:rsidR="009E1916" w:rsidRPr="00DA161E" w:rsidRDefault="00C21772">
            <w:pPr>
              <w:pStyle w:val="TableParagraph"/>
              <w:spacing w:line="262" w:lineRule="exact"/>
              <w:ind w:right="48"/>
              <w:jc w:val="center"/>
              <w:rPr>
                <w:sz w:val="24"/>
              </w:rPr>
            </w:pPr>
            <w:r w:rsidRPr="00DA161E">
              <w:rPr>
                <w:sz w:val="24"/>
              </w:rPr>
              <w:t>9</w:t>
            </w:r>
          </w:p>
        </w:tc>
        <w:tc>
          <w:tcPr>
            <w:tcW w:w="1383" w:type="dxa"/>
          </w:tcPr>
          <w:p w:rsidR="009E1916" w:rsidRPr="00DA161E" w:rsidRDefault="009E1916">
            <w:pPr>
              <w:pStyle w:val="TableParagraph"/>
              <w:rPr>
                <w:sz w:val="24"/>
              </w:rPr>
            </w:pPr>
          </w:p>
        </w:tc>
      </w:tr>
      <w:tr w:rsidR="009E1916" w:rsidRPr="00DA161E">
        <w:trPr>
          <w:trHeight w:val="551"/>
        </w:trPr>
        <w:tc>
          <w:tcPr>
            <w:tcW w:w="1102" w:type="dxa"/>
          </w:tcPr>
          <w:p w:rsidR="009E1916" w:rsidRPr="00DA161E" w:rsidRDefault="00C21772">
            <w:pPr>
              <w:pStyle w:val="TableParagraph"/>
              <w:spacing w:line="262" w:lineRule="exact"/>
              <w:ind w:left="270"/>
              <w:rPr>
                <w:sz w:val="24"/>
              </w:rPr>
            </w:pPr>
            <w:r w:rsidRPr="00DA161E">
              <w:rPr>
                <w:sz w:val="24"/>
              </w:rPr>
              <w:t>61-65</w:t>
            </w:r>
          </w:p>
        </w:tc>
        <w:tc>
          <w:tcPr>
            <w:tcW w:w="6132" w:type="dxa"/>
          </w:tcPr>
          <w:p w:rsidR="009E1916" w:rsidRPr="00DA161E" w:rsidRDefault="00C21772">
            <w:pPr>
              <w:pStyle w:val="TableParagraph"/>
              <w:spacing w:line="262" w:lineRule="exact"/>
              <w:ind w:left="104"/>
              <w:rPr>
                <w:sz w:val="24"/>
              </w:rPr>
            </w:pPr>
            <w:r w:rsidRPr="00DA161E">
              <w:rPr>
                <w:sz w:val="24"/>
              </w:rPr>
              <w:t>Энергия электромагнитного взаимодействия</w:t>
            </w:r>
          </w:p>
          <w:p w:rsidR="009E1916" w:rsidRPr="00DA161E" w:rsidRDefault="00C21772">
            <w:pPr>
              <w:pStyle w:val="TableParagraph"/>
              <w:spacing w:line="269" w:lineRule="exact"/>
              <w:ind w:left="104"/>
              <w:rPr>
                <w:sz w:val="24"/>
              </w:rPr>
            </w:pPr>
            <w:r w:rsidRPr="00DA161E">
              <w:rPr>
                <w:sz w:val="24"/>
              </w:rPr>
              <w:t>неподвижных зарядов</w:t>
            </w:r>
          </w:p>
        </w:tc>
        <w:tc>
          <w:tcPr>
            <w:tcW w:w="850" w:type="dxa"/>
          </w:tcPr>
          <w:p w:rsidR="009E1916" w:rsidRPr="00DA161E" w:rsidRDefault="00C21772">
            <w:pPr>
              <w:pStyle w:val="TableParagraph"/>
              <w:spacing w:line="262" w:lineRule="exact"/>
              <w:ind w:right="48"/>
              <w:jc w:val="center"/>
              <w:rPr>
                <w:sz w:val="24"/>
              </w:rPr>
            </w:pPr>
            <w:r w:rsidRPr="00DA161E">
              <w:rPr>
                <w:sz w:val="24"/>
              </w:rPr>
              <w:t>5</w:t>
            </w:r>
          </w:p>
        </w:tc>
        <w:tc>
          <w:tcPr>
            <w:tcW w:w="1383" w:type="dxa"/>
          </w:tcPr>
          <w:p w:rsidR="009E1916" w:rsidRPr="00DA161E" w:rsidRDefault="009E1916">
            <w:pPr>
              <w:pStyle w:val="TableParagraph"/>
              <w:rPr>
                <w:sz w:val="24"/>
              </w:rPr>
            </w:pPr>
          </w:p>
        </w:tc>
      </w:tr>
      <w:tr w:rsidR="009E1916" w:rsidRPr="00DA161E">
        <w:trPr>
          <w:trHeight w:val="275"/>
        </w:trPr>
        <w:tc>
          <w:tcPr>
            <w:tcW w:w="1102" w:type="dxa"/>
          </w:tcPr>
          <w:p w:rsidR="009E1916" w:rsidRPr="00DA161E" w:rsidRDefault="00C21772">
            <w:pPr>
              <w:pStyle w:val="TableParagraph"/>
              <w:spacing w:line="256" w:lineRule="exact"/>
              <w:ind w:left="270"/>
              <w:rPr>
                <w:sz w:val="24"/>
              </w:rPr>
            </w:pPr>
            <w:r w:rsidRPr="00DA161E">
              <w:rPr>
                <w:sz w:val="24"/>
              </w:rPr>
              <w:t>66-70</w:t>
            </w:r>
          </w:p>
        </w:tc>
        <w:tc>
          <w:tcPr>
            <w:tcW w:w="6132" w:type="dxa"/>
          </w:tcPr>
          <w:p w:rsidR="009E1916" w:rsidRPr="00DA161E" w:rsidRDefault="00C21772">
            <w:pPr>
              <w:pStyle w:val="TableParagraph"/>
              <w:spacing w:line="256" w:lineRule="exact"/>
              <w:ind w:left="104"/>
              <w:rPr>
                <w:sz w:val="24"/>
              </w:rPr>
            </w:pPr>
            <w:r w:rsidRPr="00DA161E">
              <w:rPr>
                <w:sz w:val="24"/>
              </w:rPr>
              <w:t>Резерв времени</w:t>
            </w:r>
          </w:p>
        </w:tc>
        <w:tc>
          <w:tcPr>
            <w:tcW w:w="850" w:type="dxa"/>
          </w:tcPr>
          <w:p w:rsidR="009E1916" w:rsidRPr="00DA161E" w:rsidRDefault="00C21772">
            <w:pPr>
              <w:pStyle w:val="TableParagraph"/>
              <w:spacing w:line="256" w:lineRule="exact"/>
              <w:ind w:right="48"/>
              <w:jc w:val="center"/>
              <w:rPr>
                <w:sz w:val="24"/>
              </w:rPr>
            </w:pPr>
            <w:r w:rsidRPr="00DA161E">
              <w:rPr>
                <w:sz w:val="24"/>
              </w:rPr>
              <w:t>5</w:t>
            </w:r>
          </w:p>
        </w:tc>
        <w:tc>
          <w:tcPr>
            <w:tcW w:w="1383" w:type="dxa"/>
          </w:tcPr>
          <w:p w:rsidR="009E1916" w:rsidRPr="00DA161E" w:rsidRDefault="009E1916">
            <w:pPr>
              <w:pStyle w:val="TableParagraph"/>
              <w:rPr>
                <w:sz w:val="20"/>
              </w:rPr>
            </w:pPr>
          </w:p>
        </w:tc>
      </w:tr>
    </w:tbl>
    <w:p w:rsidR="009E1916" w:rsidRPr="00DA161E" w:rsidRDefault="00C21772">
      <w:pPr>
        <w:spacing w:line="265" w:lineRule="exact"/>
        <w:ind w:left="3368"/>
        <w:rPr>
          <w:b/>
          <w:sz w:val="24"/>
        </w:rPr>
      </w:pPr>
      <w:r w:rsidRPr="00DA161E">
        <w:rPr>
          <w:b/>
          <w:sz w:val="24"/>
        </w:rPr>
        <w:t>Рабочая программа по физике 11 класс, базовый уровень</w:t>
      </w:r>
    </w:p>
    <w:p w:rsidR="009E1916" w:rsidRPr="00DA161E" w:rsidRDefault="00C21772">
      <w:pPr>
        <w:pStyle w:val="a3"/>
        <w:ind w:right="1014" w:firstLine="707"/>
      </w:pPr>
      <w:r w:rsidRPr="00DA161E">
        <w:t xml:space="preserve">Физика. </w:t>
      </w:r>
      <w:r w:rsidRPr="00DA161E">
        <w:rPr>
          <w:b/>
        </w:rPr>
        <w:t xml:space="preserve">Базовый уровень11 классы </w:t>
      </w:r>
      <w:r w:rsidRPr="00DA161E">
        <w:t>: рабочая программа к линии УМК В. А. Касьянова : учебно-методическое пособие / В. А. Касьянов, И. Г. Власова. — М. : Дрофа, 2017.</w:t>
      </w:r>
    </w:p>
    <w:p w:rsidR="009E1916" w:rsidRPr="00DA161E" w:rsidRDefault="00C21772">
      <w:pPr>
        <w:pStyle w:val="3"/>
        <w:spacing w:before="2"/>
        <w:ind w:left="2170"/>
      </w:pPr>
      <w:r w:rsidRPr="00DA161E">
        <w:t>Цели изучения физики в средней (полной) школе следующие:</w:t>
      </w:r>
    </w:p>
    <w:p w:rsidR="009E1916" w:rsidRPr="00DA161E" w:rsidRDefault="00C21772">
      <w:pPr>
        <w:pStyle w:val="a5"/>
        <w:numPr>
          <w:ilvl w:val="1"/>
          <w:numId w:val="177"/>
        </w:numPr>
        <w:tabs>
          <w:tab w:val="left" w:pos="2877"/>
          <w:tab w:val="left" w:pos="2878"/>
        </w:tabs>
        <w:ind w:right="914" w:firstLine="707"/>
        <w:rPr>
          <w:sz w:val="24"/>
        </w:rPr>
      </w:pPr>
      <w:r w:rsidRPr="00DA161E">
        <w:rPr>
          <w:sz w:val="24"/>
        </w:rPr>
        <w:t>формирование у обучающихся умения видеть и понимать ценность образования, значимость физического знания для каждого человека, независимо от его профессиональной деятельности; умений различать факты и оценки, сравни¬вать оценочные выводы, видеть их связь с критериями оценок, формулировать и обосновывать собственную позицию;</w:t>
      </w:r>
    </w:p>
    <w:p w:rsidR="009E1916" w:rsidRPr="00DA161E" w:rsidRDefault="00C21772">
      <w:pPr>
        <w:pStyle w:val="a5"/>
        <w:numPr>
          <w:ilvl w:val="1"/>
          <w:numId w:val="177"/>
        </w:numPr>
        <w:tabs>
          <w:tab w:val="left" w:pos="2877"/>
          <w:tab w:val="left" w:pos="2878"/>
        </w:tabs>
        <w:ind w:right="1202" w:firstLine="707"/>
        <w:rPr>
          <w:sz w:val="24"/>
        </w:rPr>
      </w:pPr>
      <w:r w:rsidRPr="00DA161E">
        <w:rPr>
          <w:sz w:val="24"/>
        </w:rPr>
        <w:t>формирование у обучающихся целостного представления о мире и роли физики в создании современной естественно-научной картины мира; умения объяснять поведение объ¬ектов и процессы окружающей действительности — природной, социальной, культурной, технической среды, используя для этого физические</w:t>
      </w:r>
      <w:r w:rsidRPr="00DA161E">
        <w:rPr>
          <w:spacing w:val="-19"/>
          <w:sz w:val="24"/>
        </w:rPr>
        <w:t xml:space="preserve"> </w:t>
      </w:r>
      <w:r w:rsidRPr="00DA161E">
        <w:rPr>
          <w:sz w:val="24"/>
        </w:rPr>
        <w:t>знания;</w:t>
      </w:r>
    </w:p>
    <w:p w:rsidR="009E1916" w:rsidRPr="00DA161E" w:rsidRDefault="00C21772">
      <w:pPr>
        <w:pStyle w:val="a5"/>
        <w:numPr>
          <w:ilvl w:val="1"/>
          <w:numId w:val="177"/>
        </w:numPr>
        <w:tabs>
          <w:tab w:val="left" w:pos="2877"/>
          <w:tab w:val="left" w:pos="2878"/>
        </w:tabs>
        <w:ind w:right="868" w:firstLine="707"/>
        <w:rPr>
          <w:sz w:val="24"/>
        </w:rPr>
      </w:pPr>
      <w:r w:rsidRPr="00DA161E">
        <w:rPr>
          <w:sz w:val="24"/>
        </w:rPr>
        <w:t>приобретение обучающимися опыта разнообразной деятельности, опыта познания и самопознания; ключевых навыков (ключевых компетентностей), имеющих универсальное значение для различных видов деятельности, — навыков решения проблем, принятия решений, поиска, анализа и обработки информации, коммуникативных навыков, навыков измерений, сотрудничества, эффективного и безопасного использования различных технических</w:t>
      </w:r>
      <w:r w:rsidRPr="00DA161E">
        <w:rPr>
          <w:spacing w:val="7"/>
          <w:sz w:val="24"/>
        </w:rPr>
        <w:t xml:space="preserve"> </w:t>
      </w:r>
      <w:r w:rsidRPr="00DA161E">
        <w:rPr>
          <w:sz w:val="24"/>
        </w:rPr>
        <w:t>устройств;</w:t>
      </w:r>
    </w:p>
    <w:p w:rsidR="009E1916" w:rsidRPr="00DA161E" w:rsidRDefault="00C21772">
      <w:pPr>
        <w:pStyle w:val="a5"/>
        <w:numPr>
          <w:ilvl w:val="1"/>
          <w:numId w:val="177"/>
        </w:numPr>
        <w:tabs>
          <w:tab w:val="left" w:pos="2877"/>
          <w:tab w:val="left" w:pos="2878"/>
        </w:tabs>
        <w:ind w:right="978" w:firstLine="707"/>
        <w:rPr>
          <w:sz w:val="24"/>
        </w:rPr>
      </w:pPr>
      <w:r w:rsidRPr="00DA161E">
        <w:rPr>
          <w:sz w:val="24"/>
        </w:rPr>
        <w:t>овладение системой научных знаний о физических свойствах окружающего мира, об основных физических законах и о способах их использования в практической жизни.</w:t>
      </w:r>
    </w:p>
    <w:p w:rsidR="009E1916" w:rsidRPr="00DA161E" w:rsidRDefault="00C21772">
      <w:pPr>
        <w:spacing w:before="6" w:line="235" w:lineRule="auto"/>
        <w:ind w:left="2170" w:right="1713" w:firstLine="1836"/>
        <w:rPr>
          <w:sz w:val="24"/>
        </w:rPr>
      </w:pPr>
      <w:r w:rsidRPr="00DA161E">
        <w:rPr>
          <w:b/>
          <w:sz w:val="24"/>
        </w:rPr>
        <w:t xml:space="preserve">Планируемые результаты освоения предмета Личностными результатами </w:t>
      </w:r>
      <w:r w:rsidRPr="00DA161E">
        <w:rPr>
          <w:sz w:val="24"/>
        </w:rPr>
        <w:t>обучения физике в средней школе являются:</w:t>
      </w:r>
    </w:p>
    <w:p w:rsidR="009E1916" w:rsidRPr="00DA161E" w:rsidRDefault="00C21772">
      <w:pPr>
        <w:pStyle w:val="a5"/>
        <w:numPr>
          <w:ilvl w:val="1"/>
          <w:numId w:val="177"/>
        </w:numPr>
        <w:tabs>
          <w:tab w:val="left" w:pos="2877"/>
          <w:tab w:val="left" w:pos="2878"/>
        </w:tabs>
        <w:spacing w:before="2"/>
        <w:ind w:right="884" w:firstLine="707"/>
        <w:rPr>
          <w:sz w:val="24"/>
        </w:rPr>
      </w:pPr>
      <w:r w:rsidRPr="00DA161E">
        <w:rPr>
          <w:sz w:val="24"/>
        </w:rPr>
        <w:t>в сфере отношений обучающихся к себе, к своему здоровью, к познанию себя — ориентация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 к отстаиванию личного достоинства, собственного мнения,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к саморазвитию и самовоспитанию в соответствии с общечеловеческими ценностями и идеалами гражданского общества; принятие и реализацию ценностей здорового и безопасного образа жизни, бережное, ответственное и компетентное отношение к собственному физическому и психологическому</w:t>
      </w:r>
      <w:r w:rsidRPr="00DA161E">
        <w:rPr>
          <w:spacing w:val="-8"/>
          <w:sz w:val="24"/>
        </w:rPr>
        <w:t xml:space="preserve"> </w:t>
      </w:r>
      <w:r w:rsidRPr="00DA161E">
        <w:rPr>
          <w:sz w:val="24"/>
        </w:rPr>
        <w:t>здоровью;</w:t>
      </w:r>
    </w:p>
    <w:p w:rsidR="009E1916" w:rsidRPr="00DA161E" w:rsidRDefault="00C21772">
      <w:pPr>
        <w:pStyle w:val="a5"/>
        <w:numPr>
          <w:ilvl w:val="1"/>
          <w:numId w:val="177"/>
        </w:numPr>
        <w:tabs>
          <w:tab w:val="left" w:pos="2877"/>
          <w:tab w:val="left" w:pos="2878"/>
        </w:tabs>
        <w:spacing w:before="1"/>
        <w:ind w:right="1042" w:firstLine="707"/>
        <w:rPr>
          <w:sz w:val="24"/>
        </w:rPr>
      </w:pPr>
      <w:r w:rsidRPr="00DA161E">
        <w:rPr>
          <w:sz w:val="24"/>
        </w:rPr>
        <w:t>в сфере отношений обучающихся к России как к Родине (Отечеству)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 чувство ответственности перед Родиной, гордости за свой край, свою Родину, прошлое и настоящее многонационального народа</w:t>
      </w:r>
      <w:r w:rsidRPr="00DA161E">
        <w:rPr>
          <w:spacing w:val="-13"/>
          <w:sz w:val="24"/>
        </w:rPr>
        <w:t xml:space="preserve"> </w:t>
      </w:r>
      <w:r w:rsidRPr="00DA161E">
        <w:rPr>
          <w:sz w:val="24"/>
        </w:rPr>
        <w:t>России,</w:t>
      </w:r>
    </w:p>
    <w:p w:rsidR="009E1916" w:rsidRPr="00DA161E" w:rsidRDefault="009E1916">
      <w:pPr>
        <w:rPr>
          <w:sz w:val="24"/>
        </w:rPr>
        <w:sectPr w:rsidR="009E1916" w:rsidRPr="00DA161E">
          <w:pgSz w:w="11910" w:h="16840"/>
          <w:pgMar w:top="1120" w:right="0" w:bottom="1200" w:left="240" w:header="0" w:footer="922" w:gutter="0"/>
          <w:cols w:space="720"/>
        </w:sectPr>
      </w:pPr>
    </w:p>
    <w:p w:rsidR="009E1916" w:rsidRPr="00DA161E" w:rsidRDefault="00C21772">
      <w:pPr>
        <w:pStyle w:val="a3"/>
        <w:spacing w:before="66"/>
        <w:ind w:right="926"/>
      </w:pPr>
      <w:r w:rsidRPr="00DA161E">
        <w:t>уважение государственных символов (герб, флаг, гимн);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воспитание ува¬жения к культуре, языкам, традициям и обычаям народов, проживающих в Российской Федерации;</w:t>
      </w:r>
    </w:p>
    <w:p w:rsidR="009E1916" w:rsidRPr="00DA161E" w:rsidRDefault="00C21772">
      <w:pPr>
        <w:pStyle w:val="a5"/>
        <w:numPr>
          <w:ilvl w:val="1"/>
          <w:numId w:val="177"/>
        </w:numPr>
        <w:tabs>
          <w:tab w:val="left" w:pos="2877"/>
          <w:tab w:val="left" w:pos="2878"/>
        </w:tabs>
        <w:spacing w:before="1"/>
        <w:ind w:right="947" w:firstLine="707"/>
        <w:rPr>
          <w:sz w:val="24"/>
        </w:rPr>
      </w:pPr>
      <w:r w:rsidRPr="00DA161E">
        <w:rPr>
          <w:sz w:val="24"/>
        </w:rPr>
        <w:t>в сфере отношений обучающихся к закону, государству и к гражданскому обществу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sidRPr="00DA161E">
        <w:rPr>
          <w:spacing w:val="-1"/>
          <w:sz w:val="24"/>
        </w:rPr>
        <w:t xml:space="preserve"> </w:t>
      </w:r>
      <w:r w:rsidRPr="00DA161E">
        <w:rPr>
          <w:sz w:val="24"/>
        </w:rPr>
        <w:t>явлениям;</w:t>
      </w:r>
    </w:p>
    <w:p w:rsidR="009E1916" w:rsidRPr="00DA161E" w:rsidRDefault="00C21772">
      <w:pPr>
        <w:pStyle w:val="a5"/>
        <w:numPr>
          <w:ilvl w:val="1"/>
          <w:numId w:val="177"/>
        </w:numPr>
        <w:tabs>
          <w:tab w:val="left" w:pos="2314"/>
        </w:tabs>
        <w:spacing w:before="1"/>
        <w:ind w:right="847" w:firstLine="707"/>
        <w:rPr>
          <w:sz w:val="24"/>
        </w:rPr>
      </w:pPr>
      <w:r w:rsidRPr="00DA161E">
        <w:rPr>
          <w:sz w:val="24"/>
        </w:rPr>
        <w:t>в сфере отношений обучающихся с окружающими людьми —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отношение к другому человеку, его мнению, мировоззрению; способность к сопереживанию и формированию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sidRPr="00DA161E">
        <w:rPr>
          <w:spacing w:val="4"/>
          <w:sz w:val="24"/>
        </w:rPr>
        <w:t xml:space="preserve"> </w:t>
      </w:r>
      <w:r w:rsidRPr="00DA161E">
        <w:rPr>
          <w:sz w:val="24"/>
        </w:rPr>
        <w:t>помощь;</w:t>
      </w:r>
    </w:p>
    <w:p w:rsidR="009E1916" w:rsidRPr="00DA161E" w:rsidRDefault="00C21772">
      <w:pPr>
        <w:pStyle w:val="a3"/>
        <w:ind w:right="1272" w:firstLine="707"/>
      </w:pPr>
      <w:r w:rsidRPr="00DA161E">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E1916" w:rsidRPr="00DA161E" w:rsidRDefault="00C21772">
      <w:pPr>
        <w:pStyle w:val="a5"/>
        <w:numPr>
          <w:ilvl w:val="1"/>
          <w:numId w:val="177"/>
        </w:numPr>
        <w:tabs>
          <w:tab w:val="left" w:pos="2877"/>
          <w:tab w:val="left" w:pos="2878"/>
        </w:tabs>
        <w:spacing w:before="1"/>
        <w:ind w:right="1102" w:firstLine="707"/>
        <w:rPr>
          <w:sz w:val="24"/>
        </w:rPr>
      </w:pPr>
      <w:r w:rsidRPr="00DA161E">
        <w:rPr>
          <w:sz w:val="24"/>
        </w:rPr>
        <w:t>в сфере отношений обучающихся к окружающему миру, к живой природе, художественной культуре — мировоззрение,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сознательное отношение к непрерывному образованию</w:t>
      </w:r>
      <w:r w:rsidRPr="00DA161E">
        <w:rPr>
          <w:spacing w:val="-14"/>
          <w:sz w:val="24"/>
        </w:rPr>
        <w:t xml:space="preserve"> </w:t>
      </w:r>
      <w:r w:rsidRPr="00DA161E">
        <w:rPr>
          <w:sz w:val="24"/>
        </w:rPr>
        <w:t>как</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right="910"/>
      </w:pPr>
      <w:r w:rsidRPr="00DA161E">
        <w:t>условию успешной профессиональной и общественной деятельности;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эстетическое отношение к миру, готовность к эстетическому обустройству собственного быта;</w:t>
      </w:r>
    </w:p>
    <w:p w:rsidR="009E1916" w:rsidRPr="00DA161E" w:rsidRDefault="00C21772">
      <w:pPr>
        <w:pStyle w:val="a5"/>
        <w:numPr>
          <w:ilvl w:val="1"/>
          <w:numId w:val="177"/>
        </w:numPr>
        <w:tabs>
          <w:tab w:val="left" w:pos="2877"/>
          <w:tab w:val="left" w:pos="2878"/>
        </w:tabs>
        <w:spacing w:before="1"/>
        <w:ind w:right="946" w:firstLine="707"/>
        <w:rPr>
          <w:sz w:val="24"/>
        </w:rPr>
      </w:pPr>
      <w:r w:rsidRPr="00DA161E">
        <w:rPr>
          <w:sz w:val="24"/>
        </w:rPr>
        <w:t>в сфере отношений обучающихся к труду, в сфере социально- экономических отношений — уважение всех форм собственности, готовность к защите своей собственности; осознанный выбор будущей профессии как путь и способ реа- лизации собственных жизненных планов;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w:t>
      </w:r>
      <w:r w:rsidRPr="00DA161E">
        <w:rPr>
          <w:spacing w:val="-2"/>
          <w:sz w:val="24"/>
        </w:rPr>
        <w:t xml:space="preserve"> </w:t>
      </w:r>
      <w:r w:rsidRPr="00DA161E">
        <w:rPr>
          <w:sz w:val="24"/>
        </w:rPr>
        <w:t>обязанностей.</w:t>
      </w:r>
    </w:p>
    <w:p w:rsidR="009E1916" w:rsidRPr="00DA161E" w:rsidRDefault="00C21772">
      <w:pPr>
        <w:ind w:left="1462" w:right="1218" w:firstLine="707"/>
        <w:rPr>
          <w:sz w:val="24"/>
        </w:rPr>
      </w:pPr>
      <w:r w:rsidRPr="00DA161E">
        <w:rPr>
          <w:b/>
          <w:sz w:val="24"/>
        </w:rPr>
        <w:t xml:space="preserve">Метапредметные результаты </w:t>
      </w:r>
      <w:r w:rsidRPr="00DA161E">
        <w:rPr>
          <w:sz w:val="24"/>
        </w:rPr>
        <w:t>обучения физике в средней школе представлены тремя группами универсальных учебных действий.</w:t>
      </w:r>
    </w:p>
    <w:p w:rsidR="009E1916" w:rsidRPr="00DA161E" w:rsidRDefault="00C21772">
      <w:pPr>
        <w:pStyle w:val="a3"/>
        <w:ind w:left="2170"/>
      </w:pPr>
      <w:r w:rsidRPr="00DA161E">
        <w:t>Регулятивные универсальные учебные действия Выпускник научится:</w:t>
      </w:r>
    </w:p>
    <w:p w:rsidR="009E1916" w:rsidRPr="00DA161E" w:rsidRDefault="00C21772">
      <w:pPr>
        <w:pStyle w:val="a5"/>
        <w:numPr>
          <w:ilvl w:val="1"/>
          <w:numId w:val="177"/>
        </w:numPr>
        <w:tabs>
          <w:tab w:val="left" w:pos="2877"/>
          <w:tab w:val="left" w:pos="2878"/>
        </w:tabs>
        <w:ind w:right="1322" w:firstLine="707"/>
        <w:rPr>
          <w:sz w:val="24"/>
        </w:rPr>
      </w:pPr>
      <w:r w:rsidRPr="00DA161E">
        <w:rPr>
          <w:sz w:val="24"/>
        </w:rPr>
        <w:t>самостоятельно определять цели, ставить и формулировать собственные задачи в образовательной деятельности и жизненных</w:t>
      </w:r>
      <w:r w:rsidRPr="00DA161E">
        <w:rPr>
          <w:spacing w:val="1"/>
          <w:sz w:val="24"/>
        </w:rPr>
        <w:t xml:space="preserve"> </w:t>
      </w:r>
      <w:r w:rsidRPr="00DA161E">
        <w:rPr>
          <w:sz w:val="24"/>
        </w:rPr>
        <w:t>ситуациях;</w:t>
      </w:r>
    </w:p>
    <w:p w:rsidR="009E1916" w:rsidRPr="00DA161E" w:rsidRDefault="00C21772">
      <w:pPr>
        <w:pStyle w:val="a5"/>
        <w:numPr>
          <w:ilvl w:val="1"/>
          <w:numId w:val="177"/>
        </w:numPr>
        <w:tabs>
          <w:tab w:val="left" w:pos="2877"/>
          <w:tab w:val="left" w:pos="2878"/>
        </w:tabs>
        <w:spacing w:before="1"/>
        <w:ind w:right="1215" w:firstLine="707"/>
        <w:rPr>
          <w:sz w:val="24"/>
        </w:rPr>
      </w:pPr>
      <w:r w:rsidRPr="00DA161E">
        <w:rPr>
          <w:sz w:val="24"/>
        </w:rPr>
        <w:t>оценивать ресурсы, в том числе время и другие нематериальные ресурсы, необходимые для достижения поставленной ранее</w:t>
      </w:r>
      <w:r w:rsidRPr="00DA161E">
        <w:rPr>
          <w:spacing w:val="-2"/>
          <w:sz w:val="24"/>
        </w:rPr>
        <w:t xml:space="preserve"> </w:t>
      </w:r>
      <w:r w:rsidRPr="00DA161E">
        <w:rPr>
          <w:sz w:val="24"/>
        </w:rPr>
        <w:t>цели;</w:t>
      </w:r>
    </w:p>
    <w:p w:rsidR="009E1916" w:rsidRPr="00DA161E" w:rsidRDefault="00C21772">
      <w:pPr>
        <w:pStyle w:val="a5"/>
        <w:numPr>
          <w:ilvl w:val="1"/>
          <w:numId w:val="177"/>
        </w:numPr>
        <w:tabs>
          <w:tab w:val="left" w:pos="2877"/>
          <w:tab w:val="left" w:pos="2878"/>
        </w:tabs>
        <w:ind w:right="880" w:firstLine="707"/>
        <w:rPr>
          <w:sz w:val="24"/>
        </w:rPr>
      </w:pPr>
      <w:r w:rsidRPr="00DA161E">
        <w:rPr>
          <w:sz w:val="24"/>
        </w:rPr>
        <w:t>сопоставлять имеющиеся возможности и необходимые для достижения цели ресурсы;</w:t>
      </w:r>
    </w:p>
    <w:p w:rsidR="009E1916" w:rsidRPr="00DA161E" w:rsidRDefault="00C21772">
      <w:pPr>
        <w:pStyle w:val="a5"/>
        <w:numPr>
          <w:ilvl w:val="1"/>
          <w:numId w:val="177"/>
        </w:numPr>
        <w:tabs>
          <w:tab w:val="left" w:pos="2877"/>
          <w:tab w:val="left" w:pos="2878"/>
        </w:tabs>
        <w:ind w:right="848" w:firstLine="707"/>
        <w:rPr>
          <w:sz w:val="24"/>
        </w:rPr>
      </w:pPr>
      <w:r w:rsidRPr="00DA161E">
        <w:rPr>
          <w:sz w:val="24"/>
        </w:rPr>
        <w:t>организовывать эффективный поиск ресурсов, необходимых для достижения поставленной</w:t>
      </w:r>
      <w:r w:rsidRPr="00DA161E">
        <w:rPr>
          <w:spacing w:val="1"/>
          <w:sz w:val="24"/>
        </w:rPr>
        <w:t xml:space="preserve"> </w:t>
      </w:r>
      <w:r w:rsidRPr="00DA161E">
        <w:rPr>
          <w:sz w:val="24"/>
        </w:rPr>
        <w:t>цели;</w:t>
      </w:r>
    </w:p>
    <w:p w:rsidR="009E1916" w:rsidRPr="00DA161E" w:rsidRDefault="00C21772">
      <w:pPr>
        <w:pStyle w:val="a5"/>
        <w:numPr>
          <w:ilvl w:val="1"/>
          <w:numId w:val="177"/>
        </w:numPr>
        <w:tabs>
          <w:tab w:val="left" w:pos="2877"/>
          <w:tab w:val="left" w:pos="2878"/>
        </w:tabs>
        <w:ind w:left="2878"/>
        <w:rPr>
          <w:sz w:val="24"/>
        </w:rPr>
      </w:pPr>
      <w:r w:rsidRPr="00DA161E">
        <w:rPr>
          <w:sz w:val="24"/>
        </w:rPr>
        <w:t>определять несколько путей достижения поставленной</w:t>
      </w:r>
      <w:r w:rsidRPr="00DA161E">
        <w:rPr>
          <w:spacing w:val="2"/>
          <w:sz w:val="24"/>
        </w:rPr>
        <w:t xml:space="preserve"> </w:t>
      </w:r>
      <w:r w:rsidRPr="00DA161E">
        <w:rPr>
          <w:sz w:val="24"/>
        </w:rPr>
        <w:t>цели;</w:t>
      </w:r>
    </w:p>
    <w:p w:rsidR="009E1916" w:rsidRPr="00DA161E" w:rsidRDefault="00C21772">
      <w:pPr>
        <w:pStyle w:val="a5"/>
        <w:numPr>
          <w:ilvl w:val="1"/>
          <w:numId w:val="177"/>
        </w:numPr>
        <w:tabs>
          <w:tab w:val="left" w:pos="2877"/>
          <w:tab w:val="left" w:pos="2878"/>
        </w:tabs>
        <w:ind w:right="1440" w:firstLine="707"/>
        <w:rPr>
          <w:sz w:val="24"/>
        </w:rPr>
      </w:pPr>
      <w:r w:rsidRPr="00DA161E">
        <w:rPr>
          <w:sz w:val="24"/>
        </w:rPr>
        <w:t>выбирать оптимальный путь достижения цели с учетом эффективности расходования ресурсов и основываясь на со-ображениях этики и</w:t>
      </w:r>
      <w:r w:rsidRPr="00DA161E">
        <w:rPr>
          <w:spacing w:val="3"/>
          <w:sz w:val="24"/>
        </w:rPr>
        <w:t xml:space="preserve"> </w:t>
      </w:r>
      <w:r w:rsidRPr="00DA161E">
        <w:rPr>
          <w:sz w:val="24"/>
        </w:rPr>
        <w:t>морали;</w:t>
      </w:r>
    </w:p>
    <w:p w:rsidR="009E1916" w:rsidRPr="00DA161E" w:rsidRDefault="00C21772">
      <w:pPr>
        <w:pStyle w:val="a5"/>
        <w:numPr>
          <w:ilvl w:val="1"/>
          <w:numId w:val="177"/>
        </w:numPr>
        <w:tabs>
          <w:tab w:val="left" w:pos="2877"/>
          <w:tab w:val="left" w:pos="2878"/>
        </w:tabs>
        <w:ind w:right="1268" w:firstLine="707"/>
        <w:rPr>
          <w:sz w:val="24"/>
        </w:rPr>
      </w:pPr>
      <w:r w:rsidRPr="00DA161E">
        <w:rPr>
          <w:sz w:val="24"/>
        </w:rPr>
        <w:t>задавать параметры и критерии, по которым можно определить, что цель достигнута;</w:t>
      </w:r>
    </w:p>
    <w:p w:rsidR="009E1916" w:rsidRPr="00DA161E" w:rsidRDefault="00C21772">
      <w:pPr>
        <w:pStyle w:val="a5"/>
        <w:numPr>
          <w:ilvl w:val="1"/>
          <w:numId w:val="177"/>
        </w:numPr>
        <w:tabs>
          <w:tab w:val="left" w:pos="2877"/>
          <w:tab w:val="left" w:pos="2878"/>
        </w:tabs>
        <w:ind w:right="1171" w:firstLine="707"/>
        <w:rPr>
          <w:sz w:val="24"/>
        </w:rPr>
      </w:pPr>
      <w:r w:rsidRPr="00DA161E">
        <w:rPr>
          <w:sz w:val="24"/>
        </w:rPr>
        <w:t>сопоставлять полученный результат деятельности с поставленной заранее целью;</w:t>
      </w:r>
    </w:p>
    <w:p w:rsidR="009E1916" w:rsidRPr="00DA161E" w:rsidRDefault="00C21772">
      <w:pPr>
        <w:pStyle w:val="a5"/>
        <w:numPr>
          <w:ilvl w:val="1"/>
          <w:numId w:val="177"/>
        </w:numPr>
        <w:tabs>
          <w:tab w:val="left" w:pos="2877"/>
          <w:tab w:val="left" w:pos="2878"/>
        </w:tabs>
        <w:ind w:right="2035" w:firstLine="707"/>
        <w:rPr>
          <w:sz w:val="24"/>
        </w:rPr>
      </w:pPr>
      <w:r w:rsidRPr="00DA161E">
        <w:rPr>
          <w:sz w:val="24"/>
        </w:rPr>
        <w:t>оценивать последствия достижения поставленной цели в учебной деятельности, собственной жизни и жизни окружающих</w:t>
      </w:r>
      <w:r w:rsidRPr="00DA161E">
        <w:rPr>
          <w:spacing w:val="4"/>
          <w:sz w:val="24"/>
        </w:rPr>
        <w:t xml:space="preserve"> </w:t>
      </w:r>
      <w:r w:rsidRPr="00DA161E">
        <w:rPr>
          <w:sz w:val="24"/>
        </w:rPr>
        <w:t>людей.</w:t>
      </w:r>
    </w:p>
    <w:p w:rsidR="009E1916" w:rsidRPr="00DA161E" w:rsidRDefault="00C21772">
      <w:pPr>
        <w:pStyle w:val="a3"/>
        <w:ind w:left="2170"/>
      </w:pPr>
      <w:r w:rsidRPr="00DA161E">
        <w:t>Познавательные универсальные учебные действия Выпускник научится:</w:t>
      </w:r>
    </w:p>
    <w:p w:rsidR="009E1916" w:rsidRPr="00DA161E" w:rsidRDefault="00C21772">
      <w:pPr>
        <w:pStyle w:val="a5"/>
        <w:numPr>
          <w:ilvl w:val="1"/>
          <w:numId w:val="177"/>
        </w:numPr>
        <w:tabs>
          <w:tab w:val="left" w:pos="2877"/>
          <w:tab w:val="left" w:pos="2878"/>
        </w:tabs>
        <w:ind w:left="2878"/>
        <w:rPr>
          <w:sz w:val="24"/>
        </w:rPr>
      </w:pPr>
      <w:r w:rsidRPr="00DA161E">
        <w:rPr>
          <w:sz w:val="24"/>
        </w:rPr>
        <w:t>критически оценивать и интерпретировать информацию с разных</w:t>
      </w:r>
      <w:r w:rsidRPr="00DA161E">
        <w:rPr>
          <w:spacing w:val="-4"/>
          <w:sz w:val="24"/>
        </w:rPr>
        <w:t xml:space="preserve"> </w:t>
      </w:r>
      <w:r w:rsidRPr="00DA161E">
        <w:rPr>
          <w:sz w:val="24"/>
        </w:rPr>
        <w:t>позиций;</w:t>
      </w:r>
    </w:p>
    <w:p w:rsidR="009E1916" w:rsidRPr="00DA161E" w:rsidRDefault="00C21772">
      <w:pPr>
        <w:pStyle w:val="a5"/>
        <w:numPr>
          <w:ilvl w:val="1"/>
          <w:numId w:val="177"/>
        </w:numPr>
        <w:tabs>
          <w:tab w:val="left" w:pos="2877"/>
          <w:tab w:val="left" w:pos="2878"/>
        </w:tabs>
        <w:ind w:left="2878"/>
        <w:rPr>
          <w:sz w:val="24"/>
        </w:rPr>
      </w:pPr>
      <w:r w:rsidRPr="00DA161E">
        <w:rPr>
          <w:sz w:val="24"/>
        </w:rPr>
        <w:t>распознавать и фиксировать противоречия в информационных</w:t>
      </w:r>
      <w:r w:rsidRPr="00DA161E">
        <w:rPr>
          <w:spacing w:val="-1"/>
          <w:sz w:val="24"/>
        </w:rPr>
        <w:t xml:space="preserve"> </w:t>
      </w:r>
      <w:r w:rsidRPr="00DA161E">
        <w:rPr>
          <w:sz w:val="24"/>
        </w:rPr>
        <w:t>источниках;</w:t>
      </w:r>
    </w:p>
    <w:p w:rsidR="009E1916" w:rsidRPr="00DA161E" w:rsidRDefault="00C21772">
      <w:pPr>
        <w:pStyle w:val="a5"/>
        <w:numPr>
          <w:ilvl w:val="1"/>
          <w:numId w:val="177"/>
        </w:numPr>
        <w:tabs>
          <w:tab w:val="left" w:pos="2877"/>
          <w:tab w:val="left" w:pos="2878"/>
        </w:tabs>
        <w:ind w:right="2290" w:firstLine="707"/>
        <w:rPr>
          <w:sz w:val="24"/>
        </w:rPr>
      </w:pPr>
      <w:r w:rsidRPr="00DA161E">
        <w:rPr>
          <w:sz w:val="24"/>
        </w:rPr>
        <w:t>использовать различные модельно-схематические средства для представления выявленных в информационных источниках</w:t>
      </w:r>
      <w:r w:rsidRPr="00DA161E">
        <w:rPr>
          <w:spacing w:val="-15"/>
          <w:sz w:val="24"/>
        </w:rPr>
        <w:t xml:space="preserve"> </w:t>
      </w:r>
      <w:r w:rsidRPr="00DA161E">
        <w:rPr>
          <w:sz w:val="24"/>
        </w:rPr>
        <w:t>противоречий;</w:t>
      </w:r>
    </w:p>
    <w:p w:rsidR="009E1916" w:rsidRPr="00DA161E" w:rsidRDefault="00C21772">
      <w:pPr>
        <w:pStyle w:val="a5"/>
        <w:numPr>
          <w:ilvl w:val="1"/>
          <w:numId w:val="177"/>
        </w:numPr>
        <w:tabs>
          <w:tab w:val="left" w:pos="2877"/>
          <w:tab w:val="left" w:pos="2878"/>
        </w:tabs>
        <w:spacing w:before="1"/>
        <w:ind w:right="1002" w:firstLine="707"/>
        <w:rPr>
          <w:sz w:val="24"/>
        </w:rPr>
      </w:pPr>
      <w:r w:rsidRPr="00DA161E">
        <w:rPr>
          <w:sz w:val="24"/>
        </w:rPr>
        <w:t>осуществлять развернутый информационный поиск и ставить на его основе новые (учебные и познавательные)</w:t>
      </w:r>
      <w:r w:rsidRPr="00DA161E">
        <w:rPr>
          <w:spacing w:val="-2"/>
          <w:sz w:val="24"/>
        </w:rPr>
        <w:t xml:space="preserve"> </w:t>
      </w:r>
      <w:r w:rsidRPr="00DA161E">
        <w:rPr>
          <w:sz w:val="24"/>
        </w:rPr>
        <w:t>задачи;</w:t>
      </w:r>
    </w:p>
    <w:p w:rsidR="009E1916" w:rsidRPr="00DA161E" w:rsidRDefault="00C21772">
      <w:pPr>
        <w:pStyle w:val="a5"/>
        <w:numPr>
          <w:ilvl w:val="1"/>
          <w:numId w:val="177"/>
        </w:numPr>
        <w:tabs>
          <w:tab w:val="left" w:pos="2877"/>
          <w:tab w:val="left" w:pos="2878"/>
        </w:tabs>
        <w:ind w:left="2878"/>
        <w:rPr>
          <w:sz w:val="24"/>
        </w:rPr>
      </w:pPr>
      <w:r w:rsidRPr="00DA161E">
        <w:rPr>
          <w:sz w:val="24"/>
        </w:rPr>
        <w:t>искать и находить обобщенные способы решения</w:t>
      </w:r>
      <w:r w:rsidRPr="00DA161E">
        <w:rPr>
          <w:spacing w:val="-1"/>
          <w:sz w:val="24"/>
        </w:rPr>
        <w:t xml:space="preserve"> </w:t>
      </w:r>
      <w:r w:rsidRPr="00DA161E">
        <w:rPr>
          <w:sz w:val="24"/>
        </w:rPr>
        <w:t>задач;</w:t>
      </w:r>
    </w:p>
    <w:p w:rsidR="009E1916" w:rsidRPr="00DA161E" w:rsidRDefault="00C21772">
      <w:pPr>
        <w:pStyle w:val="a5"/>
        <w:numPr>
          <w:ilvl w:val="1"/>
          <w:numId w:val="177"/>
        </w:numPr>
        <w:tabs>
          <w:tab w:val="left" w:pos="2877"/>
          <w:tab w:val="left" w:pos="2878"/>
        </w:tabs>
        <w:ind w:right="879" w:firstLine="707"/>
        <w:rPr>
          <w:sz w:val="24"/>
        </w:rPr>
      </w:pPr>
      <w:r w:rsidRPr="00DA161E">
        <w:rPr>
          <w:sz w:val="24"/>
        </w:rPr>
        <w:t>приводить критические аргументы как в отношении собственного суждения, так и в отношении действий и суждений другого;</w:t>
      </w:r>
    </w:p>
    <w:p w:rsidR="009E1916" w:rsidRPr="00DA161E" w:rsidRDefault="00C21772">
      <w:pPr>
        <w:pStyle w:val="a5"/>
        <w:numPr>
          <w:ilvl w:val="1"/>
          <w:numId w:val="177"/>
        </w:numPr>
        <w:tabs>
          <w:tab w:val="left" w:pos="2877"/>
          <w:tab w:val="left" w:pos="2878"/>
        </w:tabs>
        <w:ind w:left="2878"/>
        <w:rPr>
          <w:sz w:val="24"/>
        </w:rPr>
      </w:pPr>
      <w:r w:rsidRPr="00DA161E">
        <w:rPr>
          <w:sz w:val="24"/>
        </w:rPr>
        <w:t>анализировать и преобразовывать проблемно-противоречивые</w:t>
      </w:r>
      <w:r w:rsidRPr="00DA161E">
        <w:rPr>
          <w:spacing w:val="-1"/>
          <w:sz w:val="24"/>
        </w:rPr>
        <w:t xml:space="preserve"> </w:t>
      </w:r>
      <w:r w:rsidRPr="00DA161E">
        <w:rPr>
          <w:sz w:val="24"/>
        </w:rPr>
        <w:t>ситуации;</w:t>
      </w:r>
    </w:p>
    <w:p w:rsidR="009E1916" w:rsidRPr="00DA161E" w:rsidRDefault="00C21772">
      <w:pPr>
        <w:pStyle w:val="a5"/>
        <w:numPr>
          <w:ilvl w:val="1"/>
          <w:numId w:val="177"/>
        </w:numPr>
        <w:tabs>
          <w:tab w:val="left" w:pos="2877"/>
          <w:tab w:val="left" w:pos="2878"/>
        </w:tabs>
        <w:ind w:right="1205" w:firstLine="707"/>
        <w:rPr>
          <w:sz w:val="24"/>
        </w:rPr>
      </w:pPr>
      <w:r w:rsidRPr="00DA161E">
        <w:rPr>
          <w:sz w:val="24"/>
        </w:rPr>
        <w:t>выходить за рамки учебного предмета и осуществлять целенаправленный поиск возможности широкого переноса средств и способов</w:t>
      </w:r>
      <w:r w:rsidRPr="00DA161E">
        <w:rPr>
          <w:spacing w:val="-1"/>
          <w:sz w:val="24"/>
        </w:rPr>
        <w:t xml:space="preserve"> </w:t>
      </w:r>
      <w:r w:rsidRPr="00DA161E">
        <w:rPr>
          <w:sz w:val="24"/>
        </w:rPr>
        <w:t>действия;</w:t>
      </w:r>
    </w:p>
    <w:p w:rsidR="009E1916" w:rsidRPr="00DA161E" w:rsidRDefault="00C21772">
      <w:pPr>
        <w:pStyle w:val="a5"/>
        <w:numPr>
          <w:ilvl w:val="1"/>
          <w:numId w:val="177"/>
        </w:numPr>
        <w:tabs>
          <w:tab w:val="left" w:pos="2877"/>
          <w:tab w:val="left" w:pos="2878"/>
        </w:tabs>
        <w:ind w:right="1511" w:firstLine="707"/>
        <w:rPr>
          <w:sz w:val="24"/>
        </w:rPr>
      </w:pPr>
      <w:r w:rsidRPr="00DA161E">
        <w:rPr>
          <w:sz w:val="24"/>
        </w:rPr>
        <w:t>выстраивать индивидуальную образовательную траекторию, учитывая ограничения со стороны других участников и ресурсные</w:t>
      </w:r>
      <w:r w:rsidRPr="00DA161E">
        <w:rPr>
          <w:spacing w:val="-4"/>
          <w:sz w:val="24"/>
        </w:rPr>
        <w:t xml:space="preserve"> </w:t>
      </w:r>
      <w:r w:rsidRPr="00DA161E">
        <w:rPr>
          <w:sz w:val="24"/>
        </w:rPr>
        <w:t>ограничения;</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1"/>
          <w:numId w:val="177"/>
        </w:numPr>
        <w:tabs>
          <w:tab w:val="left" w:pos="2877"/>
          <w:tab w:val="left" w:pos="2878"/>
        </w:tabs>
        <w:spacing w:before="66"/>
        <w:ind w:right="1019" w:firstLine="707"/>
        <w:rPr>
          <w:sz w:val="24"/>
        </w:rPr>
      </w:pPr>
      <w:r w:rsidRPr="00DA161E">
        <w:rPr>
          <w:sz w:val="24"/>
        </w:rPr>
        <w:t>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познавательной деятельностью и</w:t>
      </w:r>
      <w:r w:rsidRPr="00DA161E">
        <w:rPr>
          <w:spacing w:val="-2"/>
          <w:sz w:val="24"/>
        </w:rPr>
        <w:t xml:space="preserve"> </w:t>
      </w:r>
      <w:r w:rsidRPr="00DA161E">
        <w:rPr>
          <w:sz w:val="24"/>
        </w:rPr>
        <w:t>подчиняться).</w:t>
      </w:r>
    </w:p>
    <w:p w:rsidR="009E1916" w:rsidRPr="00DA161E" w:rsidRDefault="00C21772">
      <w:pPr>
        <w:pStyle w:val="a3"/>
        <w:spacing w:before="1"/>
        <w:ind w:left="2170" w:right="4031"/>
      </w:pPr>
      <w:r w:rsidRPr="00DA161E">
        <w:t>Коммуникативные универсальные учебные действия Выпускник научится:</w:t>
      </w:r>
    </w:p>
    <w:p w:rsidR="009E1916" w:rsidRPr="00DA161E" w:rsidRDefault="00C21772">
      <w:pPr>
        <w:pStyle w:val="a5"/>
        <w:numPr>
          <w:ilvl w:val="1"/>
          <w:numId w:val="177"/>
        </w:numPr>
        <w:tabs>
          <w:tab w:val="left" w:pos="2877"/>
          <w:tab w:val="left" w:pos="2878"/>
        </w:tabs>
        <w:ind w:right="1712" w:firstLine="707"/>
        <w:rPr>
          <w:sz w:val="24"/>
        </w:rPr>
      </w:pPr>
      <w:r w:rsidRPr="00DA161E">
        <w:rPr>
          <w:sz w:val="24"/>
        </w:rPr>
        <w:t>осуществлять деловую коммуникацию как со сверстниками, так и со взрослыми (как внутри образовательной организации, так и за ее</w:t>
      </w:r>
      <w:r w:rsidRPr="00DA161E">
        <w:rPr>
          <w:spacing w:val="-8"/>
          <w:sz w:val="24"/>
        </w:rPr>
        <w:t xml:space="preserve"> </w:t>
      </w:r>
      <w:r w:rsidRPr="00DA161E">
        <w:rPr>
          <w:sz w:val="24"/>
        </w:rPr>
        <w:t>пределами);</w:t>
      </w:r>
    </w:p>
    <w:p w:rsidR="009E1916" w:rsidRPr="00DA161E" w:rsidRDefault="00C21772">
      <w:pPr>
        <w:pStyle w:val="a5"/>
        <w:numPr>
          <w:ilvl w:val="1"/>
          <w:numId w:val="177"/>
        </w:numPr>
        <w:tabs>
          <w:tab w:val="left" w:pos="2877"/>
          <w:tab w:val="left" w:pos="2878"/>
        </w:tabs>
        <w:ind w:right="1033" w:firstLine="707"/>
        <w:rPr>
          <w:sz w:val="24"/>
        </w:rPr>
      </w:pPr>
      <w:r w:rsidRPr="00DA161E">
        <w:rPr>
          <w:sz w:val="24"/>
        </w:rP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w:t>
      </w:r>
      <w:r w:rsidRPr="00DA161E">
        <w:rPr>
          <w:spacing w:val="1"/>
          <w:sz w:val="24"/>
        </w:rPr>
        <w:t xml:space="preserve"> </w:t>
      </w:r>
      <w:r w:rsidRPr="00DA161E">
        <w:rPr>
          <w:sz w:val="24"/>
        </w:rPr>
        <w:t>д.);</w:t>
      </w:r>
    </w:p>
    <w:p w:rsidR="009E1916" w:rsidRPr="00DA161E" w:rsidRDefault="00C21772">
      <w:pPr>
        <w:pStyle w:val="a5"/>
        <w:numPr>
          <w:ilvl w:val="1"/>
          <w:numId w:val="177"/>
        </w:numPr>
        <w:tabs>
          <w:tab w:val="left" w:pos="2877"/>
          <w:tab w:val="left" w:pos="2878"/>
        </w:tabs>
        <w:ind w:right="1064" w:firstLine="707"/>
        <w:rPr>
          <w:sz w:val="24"/>
        </w:rPr>
      </w:pPr>
      <w:r w:rsidRPr="00DA161E">
        <w:rPr>
          <w:sz w:val="24"/>
        </w:rPr>
        <w:t>развернуто, логично и точно излагать свою точку зрения с использованием адекватных (устных и письменных) языковых</w:t>
      </w:r>
      <w:r w:rsidRPr="00DA161E">
        <w:rPr>
          <w:spacing w:val="3"/>
          <w:sz w:val="24"/>
        </w:rPr>
        <w:t xml:space="preserve"> </w:t>
      </w:r>
      <w:r w:rsidRPr="00DA161E">
        <w:rPr>
          <w:sz w:val="24"/>
        </w:rPr>
        <w:t>средств;</w:t>
      </w:r>
    </w:p>
    <w:p w:rsidR="009E1916" w:rsidRPr="00DA161E" w:rsidRDefault="00C21772">
      <w:pPr>
        <w:pStyle w:val="a5"/>
        <w:numPr>
          <w:ilvl w:val="1"/>
          <w:numId w:val="177"/>
        </w:numPr>
        <w:tabs>
          <w:tab w:val="left" w:pos="2877"/>
          <w:tab w:val="left" w:pos="2878"/>
        </w:tabs>
        <w:ind w:right="906" w:firstLine="707"/>
        <w:rPr>
          <w:sz w:val="24"/>
        </w:rPr>
      </w:pPr>
      <w:r w:rsidRPr="00DA161E">
        <w:rPr>
          <w:sz w:val="24"/>
        </w:rPr>
        <w:t>распознавать конфликтогенные ситуации и предотвращать конфликты до их активной</w:t>
      </w:r>
      <w:r w:rsidRPr="00DA161E">
        <w:rPr>
          <w:spacing w:val="1"/>
          <w:sz w:val="24"/>
        </w:rPr>
        <w:t xml:space="preserve"> </w:t>
      </w:r>
      <w:r w:rsidRPr="00DA161E">
        <w:rPr>
          <w:sz w:val="24"/>
        </w:rPr>
        <w:t>фазы;</w:t>
      </w:r>
    </w:p>
    <w:p w:rsidR="009E1916" w:rsidRPr="00DA161E" w:rsidRDefault="00C21772">
      <w:pPr>
        <w:pStyle w:val="a5"/>
        <w:numPr>
          <w:ilvl w:val="1"/>
          <w:numId w:val="177"/>
        </w:numPr>
        <w:tabs>
          <w:tab w:val="left" w:pos="2877"/>
          <w:tab w:val="left" w:pos="2878"/>
        </w:tabs>
        <w:ind w:right="2408" w:firstLine="707"/>
        <w:rPr>
          <w:sz w:val="24"/>
        </w:rPr>
      </w:pPr>
      <w:r w:rsidRPr="00DA161E">
        <w:rPr>
          <w:sz w:val="24"/>
        </w:rPr>
        <w:t>координировать и выполнять работу в условиях виртуального взаимодействия (или сочетания реального и</w:t>
      </w:r>
      <w:r w:rsidRPr="00DA161E">
        <w:rPr>
          <w:spacing w:val="-1"/>
          <w:sz w:val="24"/>
        </w:rPr>
        <w:t xml:space="preserve"> </w:t>
      </w:r>
      <w:r w:rsidRPr="00DA161E">
        <w:rPr>
          <w:sz w:val="24"/>
        </w:rPr>
        <w:t>виртуального);</w:t>
      </w:r>
    </w:p>
    <w:p w:rsidR="009E1916" w:rsidRPr="00DA161E" w:rsidRDefault="00C21772">
      <w:pPr>
        <w:pStyle w:val="a5"/>
        <w:numPr>
          <w:ilvl w:val="1"/>
          <w:numId w:val="177"/>
        </w:numPr>
        <w:tabs>
          <w:tab w:val="left" w:pos="2877"/>
          <w:tab w:val="left" w:pos="2878"/>
        </w:tabs>
        <w:ind w:right="1509" w:firstLine="707"/>
        <w:rPr>
          <w:sz w:val="24"/>
        </w:rPr>
      </w:pPr>
      <w:r w:rsidRPr="00DA161E">
        <w:rPr>
          <w:sz w:val="24"/>
        </w:rPr>
        <w:t>согласовывать позиции членов команды в процессе работы над общим продуктом/решением;</w:t>
      </w:r>
    </w:p>
    <w:p w:rsidR="009E1916" w:rsidRPr="00DA161E" w:rsidRDefault="00C21772">
      <w:pPr>
        <w:pStyle w:val="a5"/>
        <w:numPr>
          <w:ilvl w:val="1"/>
          <w:numId w:val="177"/>
        </w:numPr>
        <w:tabs>
          <w:tab w:val="left" w:pos="2877"/>
          <w:tab w:val="left" w:pos="2878"/>
        </w:tabs>
        <w:ind w:right="2087" w:firstLine="707"/>
        <w:rPr>
          <w:sz w:val="24"/>
        </w:rPr>
      </w:pPr>
      <w:r w:rsidRPr="00DA161E">
        <w:rPr>
          <w:sz w:val="24"/>
        </w:rPr>
        <w:t>представлять публично результаты индивидуальной и групповой деятельности, как перед знакомой, так и перед незнакомой</w:t>
      </w:r>
      <w:r w:rsidRPr="00DA161E">
        <w:rPr>
          <w:spacing w:val="-9"/>
          <w:sz w:val="24"/>
        </w:rPr>
        <w:t xml:space="preserve"> </w:t>
      </w:r>
      <w:r w:rsidRPr="00DA161E">
        <w:rPr>
          <w:sz w:val="24"/>
        </w:rPr>
        <w:t>аудиторией;</w:t>
      </w:r>
    </w:p>
    <w:p w:rsidR="009E1916" w:rsidRPr="00DA161E" w:rsidRDefault="00C21772">
      <w:pPr>
        <w:pStyle w:val="a5"/>
        <w:numPr>
          <w:ilvl w:val="1"/>
          <w:numId w:val="177"/>
        </w:numPr>
        <w:tabs>
          <w:tab w:val="left" w:pos="2877"/>
          <w:tab w:val="left" w:pos="2878"/>
        </w:tabs>
        <w:spacing w:before="1"/>
        <w:ind w:right="1200" w:firstLine="707"/>
        <w:rPr>
          <w:sz w:val="24"/>
        </w:rPr>
      </w:pPr>
      <w:r w:rsidRPr="00DA161E">
        <w:rPr>
          <w:sz w:val="24"/>
        </w:rPr>
        <w:t>подбирать партнеров для деловой коммуникации, исходя из соображений результативности взаимодействия, а не личных</w:t>
      </w:r>
      <w:r w:rsidRPr="00DA161E">
        <w:rPr>
          <w:spacing w:val="2"/>
          <w:sz w:val="24"/>
        </w:rPr>
        <w:t xml:space="preserve"> </w:t>
      </w:r>
      <w:r w:rsidRPr="00DA161E">
        <w:rPr>
          <w:sz w:val="24"/>
        </w:rPr>
        <w:t>симпатий;</w:t>
      </w:r>
    </w:p>
    <w:p w:rsidR="009E1916" w:rsidRPr="00DA161E" w:rsidRDefault="00C21772">
      <w:pPr>
        <w:pStyle w:val="a5"/>
        <w:numPr>
          <w:ilvl w:val="1"/>
          <w:numId w:val="177"/>
        </w:numPr>
        <w:tabs>
          <w:tab w:val="left" w:pos="2877"/>
          <w:tab w:val="left" w:pos="2878"/>
        </w:tabs>
        <w:ind w:left="2878"/>
        <w:rPr>
          <w:sz w:val="24"/>
        </w:rPr>
      </w:pPr>
      <w:r w:rsidRPr="00DA161E">
        <w:rPr>
          <w:sz w:val="24"/>
        </w:rPr>
        <w:t>воспринимать критические замечания как ресурс собственного</w:t>
      </w:r>
      <w:r w:rsidRPr="00DA161E">
        <w:rPr>
          <w:spacing w:val="-6"/>
          <w:sz w:val="24"/>
        </w:rPr>
        <w:t xml:space="preserve"> </w:t>
      </w:r>
      <w:r w:rsidRPr="00DA161E">
        <w:rPr>
          <w:sz w:val="24"/>
        </w:rPr>
        <w:t>развития;</w:t>
      </w:r>
    </w:p>
    <w:p w:rsidR="009E1916" w:rsidRPr="00DA161E" w:rsidRDefault="00C21772">
      <w:pPr>
        <w:pStyle w:val="a5"/>
        <w:numPr>
          <w:ilvl w:val="1"/>
          <w:numId w:val="177"/>
        </w:numPr>
        <w:tabs>
          <w:tab w:val="left" w:pos="2877"/>
          <w:tab w:val="left" w:pos="2878"/>
        </w:tabs>
        <w:ind w:right="1406" w:firstLine="707"/>
        <w:rPr>
          <w:sz w:val="24"/>
        </w:rPr>
      </w:pPr>
      <w:r w:rsidRPr="00DA161E">
        <w:rPr>
          <w:sz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w:t>
      </w:r>
      <w:r w:rsidRPr="00DA161E">
        <w:rPr>
          <w:spacing w:val="4"/>
          <w:sz w:val="24"/>
        </w:rPr>
        <w:t xml:space="preserve"> </w:t>
      </w:r>
      <w:r w:rsidRPr="00DA161E">
        <w:rPr>
          <w:sz w:val="24"/>
        </w:rPr>
        <w:t>суждений.</w:t>
      </w:r>
    </w:p>
    <w:p w:rsidR="009E1916" w:rsidRPr="00DA161E" w:rsidRDefault="00C21772">
      <w:pPr>
        <w:ind w:left="2170" w:right="3224"/>
        <w:rPr>
          <w:sz w:val="24"/>
        </w:rPr>
      </w:pPr>
      <w:r w:rsidRPr="00DA161E">
        <w:rPr>
          <w:b/>
          <w:sz w:val="24"/>
        </w:rPr>
        <w:t xml:space="preserve">Предметные результаты </w:t>
      </w:r>
      <w:r w:rsidRPr="00DA161E">
        <w:rPr>
          <w:sz w:val="24"/>
        </w:rPr>
        <w:t>обучения физике в средней школе Выпускник на базовом уровне научится:</w:t>
      </w:r>
    </w:p>
    <w:p w:rsidR="009E1916" w:rsidRPr="00DA161E" w:rsidRDefault="00C21772">
      <w:pPr>
        <w:pStyle w:val="a5"/>
        <w:numPr>
          <w:ilvl w:val="1"/>
          <w:numId w:val="177"/>
        </w:numPr>
        <w:tabs>
          <w:tab w:val="left" w:pos="2877"/>
          <w:tab w:val="left" w:pos="2878"/>
        </w:tabs>
        <w:ind w:right="1303" w:firstLine="707"/>
        <w:rPr>
          <w:sz w:val="24"/>
        </w:rPr>
      </w:pPr>
      <w:r w:rsidRPr="00DA161E">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sidRPr="00DA161E">
        <w:rPr>
          <w:spacing w:val="2"/>
          <w:sz w:val="24"/>
        </w:rPr>
        <w:t xml:space="preserve"> </w:t>
      </w:r>
      <w:r w:rsidRPr="00DA161E">
        <w:rPr>
          <w:sz w:val="24"/>
        </w:rPr>
        <w:t>людей;</w:t>
      </w:r>
    </w:p>
    <w:p w:rsidR="009E1916" w:rsidRPr="00DA161E" w:rsidRDefault="00C21772">
      <w:pPr>
        <w:pStyle w:val="a5"/>
        <w:numPr>
          <w:ilvl w:val="1"/>
          <w:numId w:val="177"/>
        </w:numPr>
        <w:tabs>
          <w:tab w:val="left" w:pos="2877"/>
          <w:tab w:val="left" w:pos="2878"/>
        </w:tabs>
        <w:ind w:right="1598" w:firstLine="707"/>
        <w:rPr>
          <w:sz w:val="24"/>
        </w:rPr>
      </w:pPr>
      <w:r w:rsidRPr="00DA161E">
        <w:rPr>
          <w:sz w:val="24"/>
        </w:rPr>
        <w:t>демонстрировать на примерах взаимосвязь между физикой и другими естественными</w:t>
      </w:r>
      <w:r w:rsidRPr="00DA161E">
        <w:rPr>
          <w:spacing w:val="1"/>
          <w:sz w:val="24"/>
        </w:rPr>
        <w:t xml:space="preserve"> </w:t>
      </w:r>
      <w:r w:rsidRPr="00DA161E">
        <w:rPr>
          <w:sz w:val="24"/>
        </w:rPr>
        <w:t>науками;</w:t>
      </w:r>
    </w:p>
    <w:p w:rsidR="009E1916" w:rsidRPr="00DA161E" w:rsidRDefault="00C21772">
      <w:pPr>
        <w:pStyle w:val="a5"/>
        <w:numPr>
          <w:ilvl w:val="1"/>
          <w:numId w:val="177"/>
        </w:numPr>
        <w:tabs>
          <w:tab w:val="left" w:pos="2877"/>
          <w:tab w:val="left" w:pos="2878"/>
        </w:tabs>
        <w:ind w:right="1516" w:firstLine="707"/>
        <w:rPr>
          <w:sz w:val="24"/>
        </w:rPr>
      </w:pPr>
      <w:r w:rsidRPr="00DA161E">
        <w:rPr>
          <w:sz w:val="24"/>
        </w:rPr>
        <w:t>устанавливать взаимосвязь естественно-научных явлений и применять основные физические модели для их описания и</w:t>
      </w:r>
      <w:r w:rsidRPr="00DA161E">
        <w:rPr>
          <w:spacing w:val="-4"/>
          <w:sz w:val="24"/>
        </w:rPr>
        <w:t xml:space="preserve"> </w:t>
      </w:r>
      <w:r w:rsidRPr="00DA161E">
        <w:rPr>
          <w:sz w:val="24"/>
        </w:rPr>
        <w:t>объяснения;</w:t>
      </w:r>
    </w:p>
    <w:p w:rsidR="009E1916" w:rsidRPr="00DA161E" w:rsidRDefault="00C21772">
      <w:pPr>
        <w:pStyle w:val="a5"/>
        <w:numPr>
          <w:ilvl w:val="1"/>
          <w:numId w:val="177"/>
        </w:numPr>
        <w:tabs>
          <w:tab w:val="left" w:pos="2877"/>
          <w:tab w:val="left" w:pos="2878"/>
        </w:tabs>
        <w:ind w:right="982" w:firstLine="707"/>
        <w:rPr>
          <w:sz w:val="24"/>
        </w:rPr>
      </w:pPr>
      <w:r w:rsidRPr="00DA161E">
        <w:rPr>
          <w:sz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sidRPr="00DA161E">
        <w:rPr>
          <w:spacing w:val="1"/>
          <w:sz w:val="24"/>
        </w:rPr>
        <w:t xml:space="preserve"> </w:t>
      </w:r>
      <w:r w:rsidRPr="00DA161E">
        <w:rPr>
          <w:sz w:val="24"/>
        </w:rPr>
        <w:t>оценивая;</w:t>
      </w:r>
    </w:p>
    <w:p w:rsidR="009E1916" w:rsidRPr="00DA161E" w:rsidRDefault="00C21772">
      <w:pPr>
        <w:pStyle w:val="a5"/>
        <w:numPr>
          <w:ilvl w:val="1"/>
          <w:numId w:val="177"/>
        </w:numPr>
        <w:tabs>
          <w:tab w:val="left" w:pos="2877"/>
          <w:tab w:val="left" w:pos="2878"/>
        </w:tabs>
        <w:ind w:right="876" w:firstLine="707"/>
        <w:rPr>
          <w:sz w:val="24"/>
        </w:rPr>
      </w:pPr>
      <w:r w:rsidRPr="00DA161E">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w:t>
      </w:r>
    </w:p>
    <w:p w:rsidR="009E1916" w:rsidRPr="00DA161E" w:rsidRDefault="00C21772">
      <w:pPr>
        <w:pStyle w:val="a5"/>
        <w:numPr>
          <w:ilvl w:val="1"/>
          <w:numId w:val="177"/>
        </w:numPr>
        <w:tabs>
          <w:tab w:val="left" w:pos="2877"/>
          <w:tab w:val="left" w:pos="2878"/>
        </w:tabs>
        <w:spacing w:before="1"/>
        <w:ind w:right="1246" w:firstLine="707"/>
        <w:rPr>
          <w:sz w:val="24"/>
        </w:rPr>
      </w:pPr>
      <w:r w:rsidRPr="00DA161E">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sidRPr="00DA161E">
        <w:rPr>
          <w:spacing w:val="-3"/>
          <w:sz w:val="24"/>
        </w:rPr>
        <w:t xml:space="preserve"> </w:t>
      </w:r>
      <w:r w:rsidRPr="00DA161E">
        <w:rPr>
          <w:sz w:val="24"/>
        </w:rPr>
        <w:t>формулам;</w:t>
      </w:r>
    </w:p>
    <w:p w:rsidR="009E1916" w:rsidRPr="00DA161E" w:rsidRDefault="00C21772">
      <w:pPr>
        <w:pStyle w:val="a5"/>
        <w:numPr>
          <w:ilvl w:val="1"/>
          <w:numId w:val="177"/>
        </w:numPr>
        <w:tabs>
          <w:tab w:val="left" w:pos="2877"/>
          <w:tab w:val="left" w:pos="2878"/>
        </w:tabs>
        <w:ind w:right="1293" w:firstLine="707"/>
        <w:rPr>
          <w:sz w:val="24"/>
        </w:rPr>
      </w:pPr>
      <w:r w:rsidRPr="00DA161E">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1"/>
          <w:numId w:val="177"/>
        </w:numPr>
        <w:tabs>
          <w:tab w:val="left" w:pos="2877"/>
          <w:tab w:val="left" w:pos="2878"/>
        </w:tabs>
        <w:spacing w:before="66"/>
        <w:ind w:right="1319" w:firstLine="707"/>
        <w:rPr>
          <w:sz w:val="24"/>
        </w:rPr>
      </w:pPr>
      <w:r w:rsidRPr="00DA161E">
        <w:rPr>
          <w:sz w:val="24"/>
        </w:rPr>
        <w:t>использовать для описания характера протекания физических процессов физические величины и демонстриро¬вать взаимосвязь между</w:t>
      </w:r>
      <w:r w:rsidRPr="00DA161E">
        <w:rPr>
          <w:spacing w:val="-8"/>
          <w:sz w:val="24"/>
        </w:rPr>
        <w:t xml:space="preserve"> </w:t>
      </w:r>
      <w:r w:rsidRPr="00DA161E">
        <w:rPr>
          <w:sz w:val="24"/>
        </w:rPr>
        <w:t>ними;</w:t>
      </w:r>
    </w:p>
    <w:p w:rsidR="009E1916" w:rsidRPr="00DA161E" w:rsidRDefault="00C21772">
      <w:pPr>
        <w:pStyle w:val="a5"/>
        <w:numPr>
          <w:ilvl w:val="1"/>
          <w:numId w:val="177"/>
        </w:numPr>
        <w:tabs>
          <w:tab w:val="left" w:pos="2877"/>
          <w:tab w:val="left" w:pos="2878"/>
        </w:tabs>
        <w:ind w:right="1320" w:firstLine="707"/>
        <w:rPr>
          <w:sz w:val="24"/>
        </w:rPr>
      </w:pPr>
      <w:r w:rsidRPr="00DA161E">
        <w:rPr>
          <w:sz w:val="24"/>
        </w:rPr>
        <w:t>использовать для описания характера протекания физических процессов физические законы с учетом границ их</w:t>
      </w:r>
      <w:r w:rsidRPr="00DA161E">
        <w:rPr>
          <w:spacing w:val="-2"/>
          <w:sz w:val="24"/>
        </w:rPr>
        <w:t xml:space="preserve"> </w:t>
      </w:r>
      <w:r w:rsidRPr="00DA161E">
        <w:rPr>
          <w:sz w:val="24"/>
        </w:rPr>
        <w:t>применимости;</w:t>
      </w:r>
    </w:p>
    <w:p w:rsidR="009E1916" w:rsidRPr="00DA161E" w:rsidRDefault="00C21772">
      <w:pPr>
        <w:pStyle w:val="a5"/>
        <w:numPr>
          <w:ilvl w:val="1"/>
          <w:numId w:val="177"/>
        </w:numPr>
        <w:tabs>
          <w:tab w:val="left" w:pos="2877"/>
          <w:tab w:val="left" w:pos="2878"/>
        </w:tabs>
        <w:spacing w:before="1"/>
        <w:ind w:right="1320" w:firstLine="707"/>
        <w:rPr>
          <w:sz w:val="24"/>
        </w:rPr>
      </w:pPr>
      <w:r w:rsidRPr="00DA161E">
        <w:rPr>
          <w:sz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sidRPr="00DA161E">
        <w:rPr>
          <w:spacing w:val="-16"/>
          <w:sz w:val="24"/>
        </w:rPr>
        <w:t xml:space="preserve"> </w:t>
      </w:r>
      <w:r w:rsidRPr="00DA161E">
        <w:rPr>
          <w:sz w:val="24"/>
        </w:rPr>
        <w:t>(явления);</w:t>
      </w:r>
    </w:p>
    <w:p w:rsidR="009E1916" w:rsidRPr="00DA161E" w:rsidRDefault="00C21772">
      <w:pPr>
        <w:pStyle w:val="a5"/>
        <w:numPr>
          <w:ilvl w:val="1"/>
          <w:numId w:val="177"/>
        </w:numPr>
        <w:tabs>
          <w:tab w:val="left" w:pos="2877"/>
          <w:tab w:val="left" w:pos="2878"/>
        </w:tabs>
        <w:ind w:right="1028" w:firstLine="707"/>
        <w:rPr>
          <w:sz w:val="24"/>
        </w:rPr>
      </w:pPr>
      <w:r w:rsidRPr="00DA161E">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9E1916" w:rsidRPr="00DA161E" w:rsidRDefault="00C21772">
      <w:pPr>
        <w:pStyle w:val="a5"/>
        <w:numPr>
          <w:ilvl w:val="1"/>
          <w:numId w:val="177"/>
        </w:numPr>
        <w:tabs>
          <w:tab w:val="left" w:pos="2877"/>
          <w:tab w:val="left" w:pos="2878"/>
        </w:tabs>
        <w:ind w:right="1696" w:firstLine="707"/>
        <w:rPr>
          <w:sz w:val="24"/>
        </w:rPr>
      </w:pPr>
      <w:r w:rsidRPr="00DA161E">
        <w:rPr>
          <w:sz w:val="24"/>
        </w:rPr>
        <w:t>учитывать границы применения изученных физических моделей при решении физических и межпредметных</w:t>
      </w:r>
      <w:r w:rsidRPr="00DA161E">
        <w:rPr>
          <w:spacing w:val="1"/>
          <w:sz w:val="24"/>
        </w:rPr>
        <w:t xml:space="preserve"> </w:t>
      </w:r>
      <w:r w:rsidRPr="00DA161E">
        <w:rPr>
          <w:sz w:val="24"/>
        </w:rPr>
        <w:t>задач;</w:t>
      </w:r>
    </w:p>
    <w:p w:rsidR="009E1916" w:rsidRPr="00DA161E" w:rsidRDefault="00C21772">
      <w:pPr>
        <w:pStyle w:val="a5"/>
        <w:numPr>
          <w:ilvl w:val="1"/>
          <w:numId w:val="177"/>
        </w:numPr>
        <w:tabs>
          <w:tab w:val="left" w:pos="2877"/>
          <w:tab w:val="left" w:pos="2878"/>
        </w:tabs>
        <w:ind w:right="886" w:firstLine="707"/>
        <w:rPr>
          <w:sz w:val="24"/>
        </w:rPr>
      </w:pPr>
      <w:r w:rsidRPr="00DA161E">
        <w:rPr>
          <w:sz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w:t>
      </w:r>
      <w:r w:rsidRPr="00DA161E">
        <w:rPr>
          <w:spacing w:val="-1"/>
          <w:sz w:val="24"/>
        </w:rPr>
        <w:t xml:space="preserve"> </w:t>
      </w:r>
      <w:r w:rsidRPr="00DA161E">
        <w:rPr>
          <w:sz w:val="24"/>
        </w:rPr>
        <w:t>задач;</w:t>
      </w:r>
    </w:p>
    <w:p w:rsidR="009E1916" w:rsidRPr="00DA161E" w:rsidRDefault="00C21772">
      <w:pPr>
        <w:pStyle w:val="a5"/>
        <w:numPr>
          <w:ilvl w:val="1"/>
          <w:numId w:val="177"/>
        </w:numPr>
        <w:tabs>
          <w:tab w:val="left" w:pos="2877"/>
          <w:tab w:val="left" w:pos="2878"/>
        </w:tabs>
        <w:ind w:right="1087" w:firstLine="707"/>
        <w:rPr>
          <w:sz w:val="24"/>
        </w:rPr>
      </w:pPr>
      <w:r w:rsidRPr="00DA161E">
        <w:rPr>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sidRPr="00DA161E">
        <w:rPr>
          <w:spacing w:val="2"/>
          <w:sz w:val="24"/>
        </w:rPr>
        <w:t xml:space="preserve"> </w:t>
      </w:r>
      <w:r w:rsidRPr="00DA161E">
        <w:rPr>
          <w:sz w:val="24"/>
        </w:rPr>
        <w:t>жизни.</w:t>
      </w:r>
    </w:p>
    <w:p w:rsidR="009E1916" w:rsidRPr="00DA161E" w:rsidRDefault="00C21772">
      <w:pPr>
        <w:pStyle w:val="a3"/>
        <w:spacing w:before="1"/>
        <w:ind w:left="2170" w:right="3328"/>
      </w:pPr>
      <w:r w:rsidRPr="00DA161E">
        <w:t>Физика в познании вещества, поля, пространства и времени Предметные результаты освоения темы позволяют:</w:t>
      </w:r>
    </w:p>
    <w:p w:rsidR="009E1916" w:rsidRPr="00DA161E" w:rsidRDefault="00C21772">
      <w:pPr>
        <w:pStyle w:val="a5"/>
        <w:numPr>
          <w:ilvl w:val="0"/>
          <w:numId w:val="175"/>
        </w:numPr>
        <w:tabs>
          <w:tab w:val="left" w:pos="2877"/>
          <w:tab w:val="left" w:pos="2878"/>
        </w:tabs>
        <w:ind w:right="1250" w:firstLine="707"/>
        <w:rPr>
          <w:sz w:val="24"/>
        </w:rPr>
      </w:pPr>
      <w:r w:rsidRPr="00DA161E">
        <w:rPr>
          <w:sz w:val="24"/>
        </w:rPr>
        <w:t>давать определения понятий: базовые физические величины, физический закон, научная гипотеза, модель в физике и микромире, элементарная частица, фундаментальное взаимодействие;</w:t>
      </w:r>
    </w:p>
    <w:p w:rsidR="009E1916" w:rsidRPr="00DA161E" w:rsidRDefault="00C21772">
      <w:pPr>
        <w:pStyle w:val="a5"/>
        <w:numPr>
          <w:ilvl w:val="0"/>
          <w:numId w:val="175"/>
        </w:numPr>
        <w:tabs>
          <w:tab w:val="left" w:pos="2877"/>
          <w:tab w:val="left" w:pos="2878"/>
        </w:tabs>
        <w:ind w:right="1076" w:firstLine="707"/>
        <w:rPr>
          <w:sz w:val="24"/>
        </w:rPr>
      </w:pPr>
      <w:r w:rsidRPr="00DA161E">
        <w:rPr>
          <w:sz w:val="24"/>
        </w:rPr>
        <w:t>называть базовые физические величины, кратные и дольные единицы, основные виды фундаментальных взаимодействий, их характеристики, радиус</w:t>
      </w:r>
      <w:r w:rsidRPr="00DA161E">
        <w:rPr>
          <w:spacing w:val="-30"/>
          <w:sz w:val="24"/>
        </w:rPr>
        <w:t xml:space="preserve"> </w:t>
      </w:r>
      <w:r w:rsidRPr="00DA161E">
        <w:rPr>
          <w:sz w:val="24"/>
        </w:rPr>
        <w:t>действия;</w:t>
      </w:r>
    </w:p>
    <w:p w:rsidR="009E1916" w:rsidRPr="00DA161E" w:rsidRDefault="00C21772">
      <w:pPr>
        <w:pStyle w:val="a5"/>
        <w:numPr>
          <w:ilvl w:val="0"/>
          <w:numId w:val="175"/>
        </w:numPr>
        <w:tabs>
          <w:tab w:val="left" w:pos="2877"/>
          <w:tab w:val="left" w:pos="2878"/>
        </w:tabs>
        <w:ind w:right="873" w:firstLine="707"/>
        <w:rPr>
          <w:sz w:val="24"/>
        </w:rPr>
      </w:pPr>
      <w:r w:rsidRPr="00DA161E">
        <w:rPr>
          <w:sz w:val="24"/>
        </w:rPr>
        <w:t>делать выводы о границах применимости физических теорий, их преемственности, существовании связей и зависимостей между физическими</w:t>
      </w:r>
      <w:r w:rsidRPr="00DA161E">
        <w:rPr>
          <w:spacing w:val="-26"/>
          <w:sz w:val="24"/>
        </w:rPr>
        <w:t xml:space="preserve"> </w:t>
      </w:r>
      <w:r w:rsidRPr="00DA161E">
        <w:rPr>
          <w:sz w:val="24"/>
        </w:rPr>
        <w:t>величинами;</w:t>
      </w:r>
    </w:p>
    <w:p w:rsidR="009E1916" w:rsidRPr="00DA161E" w:rsidRDefault="00C21772">
      <w:pPr>
        <w:pStyle w:val="a5"/>
        <w:numPr>
          <w:ilvl w:val="0"/>
          <w:numId w:val="175"/>
        </w:numPr>
        <w:tabs>
          <w:tab w:val="left" w:pos="2877"/>
          <w:tab w:val="left" w:pos="2878"/>
        </w:tabs>
        <w:ind w:right="1767" w:firstLine="707"/>
        <w:rPr>
          <w:sz w:val="24"/>
        </w:rPr>
      </w:pPr>
      <w:r w:rsidRPr="00DA161E">
        <w:rPr>
          <w:sz w:val="24"/>
        </w:rPr>
        <w:t>интерпретировать физическую информацию, полученную из других источников.</w:t>
      </w:r>
    </w:p>
    <w:p w:rsidR="009E1916" w:rsidRPr="00DA161E" w:rsidRDefault="00C21772">
      <w:pPr>
        <w:pStyle w:val="a3"/>
        <w:ind w:left="2170"/>
      </w:pPr>
      <w:r w:rsidRPr="00DA161E">
        <w:t>Механика</w:t>
      </w:r>
    </w:p>
    <w:p w:rsidR="009E1916" w:rsidRPr="00DA161E" w:rsidRDefault="00C21772">
      <w:pPr>
        <w:pStyle w:val="a3"/>
        <w:ind w:right="840" w:firstLine="707"/>
      </w:pPr>
      <w:r w:rsidRPr="00DA161E">
        <w:t>Предметные результаты освоения темы позволяют: — давать определения понятий: механическое движение, материальная точка, тело отсчета, система отсчета, траектория, равномерное прямолинейное движение, равноускоренное и равнозамедленное прямолинейное движение, равнопе-ременное движение, периодическое (вращательное и колебательное) движение, гармонические колебания, инерциальная система отсчета, инертность, сила тяжести, сила упругости, сила нормальной реакции опоры, сила натяжения, вес тела, сила трения покоя, сила трения скольжения, сила трения качения; замкнутая система, реактивное движение; устойчи¬вое, неустойчивое и безразличное равновесие, потенциальные силы, консервативная система, абсолютно упругий и аб¬солютно неупругий удар, абсолютно твердое тело, рычаг, блок, вынужденные, свободные (собственные) и затухающие колебания, резонанс , волновой процесс, механическая вол¬на, продольная механическая волна, поперечная механическая волна, гармоническая волна, поляризация, линейнополяризованная механическая волна, плоскость поля¬ризации, звуковая волна, высота звука, эффект Доплера, тембр и громкость</w:t>
      </w:r>
      <w:r w:rsidRPr="00DA161E">
        <w:rPr>
          <w:spacing w:val="-1"/>
        </w:rPr>
        <w:t xml:space="preserve"> </w:t>
      </w:r>
      <w:r w:rsidRPr="00DA161E">
        <w:t>звука;</w:t>
      </w:r>
    </w:p>
    <w:p w:rsidR="009E1916" w:rsidRPr="00DA161E" w:rsidRDefault="00C21772">
      <w:pPr>
        <w:pStyle w:val="a5"/>
        <w:numPr>
          <w:ilvl w:val="0"/>
          <w:numId w:val="175"/>
        </w:numPr>
        <w:tabs>
          <w:tab w:val="left" w:pos="2877"/>
          <w:tab w:val="left" w:pos="2878"/>
        </w:tabs>
        <w:spacing w:before="1"/>
        <w:ind w:right="931" w:firstLine="707"/>
        <w:rPr>
          <w:sz w:val="24"/>
        </w:rPr>
      </w:pPr>
      <w:r w:rsidRPr="00DA161E">
        <w:rPr>
          <w:sz w:val="24"/>
        </w:rPr>
        <w:t>давать определения физических величин: импульс тела, работа силы, потенциальная, кинетическая и полная ме-ханическая энергия, мощность, первая и вторая космиче¬ские скорости, момент силы, плечо силы, амплитуда колеба¬ний, статическое смещение, длина</w:t>
      </w:r>
      <w:r w:rsidRPr="00DA161E">
        <w:rPr>
          <w:spacing w:val="-1"/>
          <w:sz w:val="24"/>
        </w:rPr>
        <w:t xml:space="preserve"> </w:t>
      </w:r>
      <w:r w:rsidRPr="00DA161E">
        <w:rPr>
          <w:sz w:val="24"/>
        </w:rPr>
        <w:t>волны;</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75"/>
        </w:numPr>
        <w:tabs>
          <w:tab w:val="left" w:pos="2877"/>
          <w:tab w:val="left" w:pos="2878"/>
        </w:tabs>
        <w:spacing w:before="66"/>
        <w:ind w:right="1280" w:firstLine="707"/>
        <w:rPr>
          <w:sz w:val="24"/>
        </w:rPr>
      </w:pPr>
      <w:r w:rsidRPr="00DA161E">
        <w:rPr>
          <w:sz w:val="24"/>
        </w:rPr>
        <w:t>использовать для описания механического движения кинематические величины: радиус-вектор, перемещение, путь, средняя путевая скорость, мгновенная и относитель¬ная скорости, мгновенное и центростремительное ускоре¬ния, период и частота вращения и</w:t>
      </w:r>
      <w:r w:rsidRPr="00DA161E">
        <w:rPr>
          <w:spacing w:val="-1"/>
          <w:sz w:val="24"/>
        </w:rPr>
        <w:t xml:space="preserve"> </w:t>
      </w:r>
      <w:r w:rsidRPr="00DA161E">
        <w:rPr>
          <w:sz w:val="24"/>
        </w:rPr>
        <w:t>колебаний;</w:t>
      </w:r>
    </w:p>
    <w:p w:rsidR="009E1916" w:rsidRPr="00DA161E" w:rsidRDefault="00C21772">
      <w:pPr>
        <w:pStyle w:val="a5"/>
        <w:numPr>
          <w:ilvl w:val="0"/>
          <w:numId w:val="175"/>
        </w:numPr>
        <w:tabs>
          <w:tab w:val="left" w:pos="2877"/>
          <w:tab w:val="left" w:pos="2878"/>
        </w:tabs>
        <w:spacing w:before="1"/>
        <w:ind w:right="1584" w:firstLine="707"/>
        <w:rPr>
          <w:sz w:val="24"/>
        </w:rPr>
      </w:pPr>
      <w:r w:rsidRPr="00DA161E">
        <w:rPr>
          <w:sz w:val="24"/>
        </w:rPr>
        <w:t>формулировать: законы Ньютона, принцип суперпозиции сил, закон всемирного тяготения, закон Гука, законы сохранения импульса и энергии с учетом границ их примени-мости, условия статического равновесия для поступательного и вращательного движения;</w:t>
      </w:r>
    </w:p>
    <w:p w:rsidR="009E1916" w:rsidRPr="00DA161E" w:rsidRDefault="00C21772">
      <w:pPr>
        <w:pStyle w:val="a5"/>
        <w:numPr>
          <w:ilvl w:val="0"/>
          <w:numId w:val="175"/>
        </w:numPr>
        <w:tabs>
          <w:tab w:val="left" w:pos="2877"/>
          <w:tab w:val="left" w:pos="2878"/>
        </w:tabs>
        <w:ind w:left="2878"/>
        <w:rPr>
          <w:sz w:val="24"/>
        </w:rPr>
      </w:pPr>
      <w:r w:rsidRPr="00DA161E">
        <w:rPr>
          <w:sz w:val="24"/>
        </w:rPr>
        <w:t>называть: основные положения</w:t>
      </w:r>
      <w:r w:rsidRPr="00DA161E">
        <w:rPr>
          <w:spacing w:val="1"/>
          <w:sz w:val="24"/>
        </w:rPr>
        <w:t xml:space="preserve"> </w:t>
      </w:r>
      <w:r w:rsidRPr="00DA161E">
        <w:rPr>
          <w:sz w:val="24"/>
        </w:rPr>
        <w:t>кинематики;</w:t>
      </w:r>
    </w:p>
    <w:p w:rsidR="009E1916" w:rsidRPr="00DA161E" w:rsidRDefault="00C21772">
      <w:pPr>
        <w:pStyle w:val="a5"/>
        <w:numPr>
          <w:ilvl w:val="0"/>
          <w:numId w:val="175"/>
        </w:numPr>
        <w:tabs>
          <w:tab w:val="left" w:pos="2877"/>
          <w:tab w:val="left" w:pos="2878"/>
        </w:tabs>
        <w:ind w:right="1002" w:firstLine="707"/>
        <w:rPr>
          <w:sz w:val="24"/>
        </w:rPr>
      </w:pPr>
      <w:r w:rsidRPr="00DA161E">
        <w:rPr>
          <w:sz w:val="24"/>
        </w:rPr>
        <w:t>описывать: демонстрационные опыты Бойля, эксперименты по измерению ускорения свободного падения, опыт Кавендиша по измерению гравитационной постоянной, опыт по сохранению состояния покоя (опыт, подтверждающий закон инерции), эксперимент по измерению коэффициента трения скольжения; эксперимент по измерению с помощью эффекта Доплера скорости движущихся объектов: машин, астрономических</w:t>
      </w:r>
      <w:r w:rsidRPr="00DA161E">
        <w:rPr>
          <w:spacing w:val="3"/>
          <w:sz w:val="24"/>
        </w:rPr>
        <w:t xml:space="preserve"> </w:t>
      </w:r>
      <w:r w:rsidRPr="00DA161E">
        <w:rPr>
          <w:sz w:val="24"/>
        </w:rPr>
        <w:t>объектов;</w:t>
      </w:r>
    </w:p>
    <w:p w:rsidR="009E1916" w:rsidRPr="00DA161E" w:rsidRDefault="00C21772">
      <w:pPr>
        <w:pStyle w:val="a5"/>
        <w:numPr>
          <w:ilvl w:val="0"/>
          <w:numId w:val="175"/>
        </w:numPr>
        <w:tabs>
          <w:tab w:val="left" w:pos="2877"/>
          <w:tab w:val="left" w:pos="2878"/>
        </w:tabs>
        <w:ind w:left="2878"/>
        <w:rPr>
          <w:sz w:val="24"/>
        </w:rPr>
      </w:pPr>
      <w:r w:rsidRPr="00DA161E">
        <w:rPr>
          <w:sz w:val="24"/>
        </w:rPr>
        <w:t>воспроизводить: опыты Галилея для изучения явления свободного</w:t>
      </w:r>
      <w:r w:rsidRPr="00DA161E">
        <w:rPr>
          <w:spacing w:val="-9"/>
          <w:sz w:val="24"/>
        </w:rPr>
        <w:t xml:space="preserve"> </w:t>
      </w:r>
      <w:r w:rsidRPr="00DA161E">
        <w:rPr>
          <w:sz w:val="24"/>
        </w:rPr>
        <w:t>падения</w:t>
      </w:r>
    </w:p>
    <w:p w:rsidR="009E1916" w:rsidRPr="00DA161E" w:rsidRDefault="00C21772">
      <w:pPr>
        <w:pStyle w:val="a3"/>
      </w:pPr>
      <w:r w:rsidRPr="00DA161E">
        <w:t>тел;</w:t>
      </w:r>
    </w:p>
    <w:p w:rsidR="009E1916" w:rsidRPr="00DA161E" w:rsidRDefault="00C21772">
      <w:pPr>
        <w:pStyle w:val="a5"/>
        <w:numPr>
          <w:ilvl w:val="0"/>
          <w:numId w:val="175"/>
        </w:numPr>
        <w:tabs>
          <w:tab w:val="left" w:pos="2877"/>
          <w:tab w:val="left" w:pos="2878"/>
        </w:tabs>
        <w:ind w:left="2878"/>
        <w:rPr>
          <w:sz w:val="24"/>
        </w:rPr>
      </w:pPr>
      <w:r w:rsidRPr="00DA161E">
        <w:rPr>
          <w:sz w:val="24"/>
        </w:rPr>
        <w:t>описывать и воспроизводить: демонстрационные опыты</w:t>
      </w:r>
      <w:r w:rsidRPr="00DA161E">
        <w:rPr>
          <w:spacing w:val="-1"/>
          <w:sz w:val="24"/>
        </w:rPr>
        <w:t xml:space="preserve"> </w:t>
      </w:r>
      <w:r w:rsidRPr="00DA161E">
        <w:rPr>
          <w:sz w:val="24"/>
        </w:rPr>
        <w:t>по</w:t>
      </w:r>
    </w:p>
    <w:p w:rsidR="009E1916" w:rsidRPr="00DA161E" w:rsidRDefault="00C21772">
      <w:pPr>
        <w:pStyle w:val="a3"/>
        <w:ind w:right="1706"/>
      </w:pPr>
      <w:r w:rsidRPr="00DA161E">
        <w:t>распространению продольных механических волн в пружине и в газе, поперечных механических волн — в пружине и шнуре;</w:t>
      </w:r>
    </w:p>
    <w:p w:rsidR="009E1916" w:rsidRPr="00DA161E" w:rsidRDefault="00C21772">
      <w:pPr>
        <w:pStyle w:val="a5"/>
        <w:numPr>
          <w:ilvl w:val="0"/>
          <w:numId w:val="175"/>
        </w:numPr>
        <w:tabs>
          <w:tab w:val="left" w:pos="2877"/>
          <w:tab w:val="left" w:pos="2878"/>
        </w:tabs>
        <w:spacing w:before="1"/>
        <w:ind w:right="1134" w:firstLine="707"/>
        <w:rPr>
          <w:sz w:val="24"/>
        </w:rPr>
      </w:pPr>
      <w:r w:rsidRPr="00DA161E">
        <w:rPr>
          <w:sz w:val="24"/>
        </w:rPr>
        <w:t>делать выводы: об особенностях свободного падения тел в вакууме и в воздухе, о механизме возникновения силы упругости с помощью механической модели кристалла, о преимуществах использования энергетического подхода при решении ряда задач</w:t>
      </w:r>
      <w:r w:rsidRPr="00DA161E">
        <w:rPr>
          <w:spacing w:val="-2"/>
          <w:sz w:val="24"/>
        </w:rPr>
        <w:t xml:space="preserve"> </w:t>
      </w:r>
      <w:r w:rsidRPr="00DA161E">
        <w:rPr>
          <w:sz w:val="24"/>
        </w:rPr>
        <w:t>динамики;</w:t>
      </w:r>
    </w:p>
    <w:p w:rsidR="009E1916" w:rsidRPr="00DA161E" w:rsidRDefault="00C21772">
      <w:pPr>
        <w:pStyle w:val="a5"/>
        <w:numPr>
          <w:ilvl w:val="0"/>
          <w:numId w:val="175"/>
        </w:numPr>
        <w:tabs>
          <w:tab w:val="left" w:pos="2877"/>
          <w:tab w:val="left" w:pos="2878"/>
        </w:tabs>
        <w:ind w:right="996" w:firstLine="707"/>
        <w:rPr>
          <w:sz w:val="24"/>
        </w:rPr>
      </w:pPr>
      <w:r w:rsidRPr="00DA161E">
        <w:rPr>
          <w:sz w:val="24"/>
        </w:rPr>
        <w:t>прогнозировать влияние невесомости на поведение космонавтов при длительных космических полетах, возможные варианты вынужденных колебаний одного и того же маятни¬ка в средах с разной плотностью;</w:t>
      </w:r>
    </w:p>
    <w:p w:rsidR="009E1916" w:rsidRPr="00DA161E" w:rsidRDefault="00C21772">
      <w:pPr>
        <w:pStyle w:val="a5"/>
        <w:numPr>
          <w:ilvl w:val="0"/>
          <w:numId w:val="175"/>
        </w:numPr>
        <w:tabs>
          <w:tab w:val="left" w:pos="2877"/>
          <w:tab w:val="left" w:pos="2878"/>
        </w:tabs>
        <w:ind w:left="2170" w:right="2146" w:firstLine="0"/>
        <w:rPr>
          <w:sz w:val="24"/>
        </w:rPr>
      </w:pPr>
      <w:r w:rsidRPr="00DA161E">
        <w:rPr>
          <w:sz w:val="24"/>
        </w:rPr>
        <w:t>применять полученные знания для решения практических задач. Молекулярная физика и</w:t>
      </w:r>
      <w:r w:rsidRPr="00DA161E">
        <w:rPr>
          <w:spacing w:val="-2"/>
          <w:sz w:val="24"/>
        </w:rPr>
        <w:t xml:space="preserve"> </w:t>
      </w:r>
      <w:r w:rsidRPr="00DA161E">
        <w:rPr>
          <w:sz w:val="24"/>
        </w:rPr>
        <w:t>термодинамика</w:t>
      </w:r>
    </w:p>
    <w:p w:rsidR="009E1916" w:rsidRPr="00DA161E" w:rsidRDefault="00C21772">
      <w:pPr>
        <w:pStyle w:val="a3"/>
        <w:ind w:left="2170"/>
      </w:pPr>
      <w:r w:rsidRPr="00DA161E">
        <w:t>Предметные результаты освоения темы позволяют:</w:t>
      </w:r>
    </w:p>
    <w:p w:rsidR="009E1916" w:rsidRPr="00DA161E" w:rsidRDefault="00C21772">
      <w:pPr>
        <w:pStyle w:val="a5"/>
        <w:numPr>
          <w:ilvl w:val="0"/>
          <w:numId w:val="175"/>
        </w:numPr>
        <w:tabs>
          <w:tab w:val="left" w:pos="2877"/>
          <w:tab w:val="left" w:pos="2878"/>
        </w:tabs>
        <w:ind w:right="954" w:firstLine="707"/>
        <w:rPr>
          <w:sz w:val="24"/>
        </w:rPr>
      </w:pPr>
      <w:r w:rsidRPr="00DA161E">
        <w:rPr>
          <w:sz w:val="24"/>
        </w:rPr>
        <w:t>давать определения понятий: молекула, атом, изотоп, относительная атомная масса, дефект массы, моль, постоянная Авогадро, микроскопические и макроскопические параметры, стационарное равновесное состояние газа, температу¬ра идеального газа, абсолютный нуль температуры, изопроцесс, изотермический, изобарный и изохорный процессы, теплообмен, теплоизолированная система, адиабатный про-цесс, тепловой двигатель, замкнутый цикл, необратимый процесс;</w:t>
      </w:r>
    </w:p>
    <w:p w:rsidR="009E1916" w:rsidRPr="00DA161E" w:rsidRDefault="00C21772">
      <w:pPr>
        <w:pStyle w:val="a5"/>
        <w:numPr>
          <w:ilvl w:val="0"/>
          <w:numId w:val="175"/>
        </w:numPr>
        <w:tabs>
          <w:tab w:val="left" w:pos="2877"/>
          <w:tab w:val="left" w:pos="2878"/>
        </w:tabs>
        <w:ind w:right="1162" w:firstLine="707"/>
        <w:rPr>
          <w:sz w:val="24"/>
        </w:rPr>
      </w:pPr>
      <w:r w:rsidRPr="00DA161E">
        <w:rPr>
          <w:sz w:val="24"/>
        </w:rPr>
        <w:t>давать определения физических величин: внутренняя энергия, количество теплоты, КПД теплового</w:t>
      </w:r>
      <w:r w:rsidRPr="00DA161E">
        <w:rPr>
          <w:spacing w:val="-1"/>
          <w:sz w:val="24"/>
        </w:rPr>
        <w:t xml:space="preserve"> </w:t>
      </w:r>
      <w:r w:rsidRPr="00DA161E">
        <w:rPr>
          <w:sz w:val="24"/>
        </w:rPr>
        <w:t>двигателя;</w:t>
      </w:r>
    </w:p>
    <w:p w:rsidR="009E1916" w:rsidRPr="00DA161E" w:rsidRDefault="00C21772">
      <w:pPr>
        <w:pStyle w:val="a5"/>
        <w:numPr>
          <w:ilvl w:val="0"/>
          <w:numId w:val="175"/>
        </w:numPr>
        <w:tabs>
          <w:tab w:val="left" w:pos="2877"/>
          <w:tab w:val="left" w:pos="2878"/>
        </w:tabs>
        <w:ind w:right="2258" w:firstLine="707"/>
        <w:rPr>
          <w:sz w:val="24"/>
        </w:rPr>
      </w:pPr>
      <w:r w:rsidRPr="00DA161E">
        <w:rPr>
          <w:sz w:val="24"/>
        </w:rPr>
        <w:t>называть основные положения и основную физическую модель молекулярно-кинетической теории строения</w:t>
      </w:r>
      <w:r w:rsidRPr="00DA161E">
        <w:rPr>
          <w:spacing w:val="2"/>
          <w:sz w:val="24"/>
        </w:rPr>
        <w:t xml:space="preserve"> </w:t>
      </w:r>
      <w:r w:rsidRPr="00DA161E">
        <w:rPr>
          <w:sz w:val="24"/>
        </w:rPr>
        <w:t>вещества;</w:t>
      </w:r>
    </w:p>
    <w:p w:rsidR="009E1916" w:rsidRPr="00DA161E" w:rsidRDefault="00C21772">
      <w:pPr>
        <w:pStyle w:val="a5"/>
        <w:numPr>
          <w:ilvl w:val="0"/>
          <w:numId w:val="175"/>
        </w:numPr>
        <w:tabs>
          <w:tab w:val="left" w:pos="2877"/>
          <w:tab w:val="left" w:pos="2878"/>
        </w:tabs>
        <w:spacing w:before="1"/>
        <w:ind w:left="2878"/>
        <w:rPr>
          <w:sz w:val="24"/>
        </w:rPr>
      </w:pPr>
      <w:r w:rsidRPr="00DA161E">
        <w:rPr>
          <w:sz w:val="24"/>
        </w:rPr>
        <w:t>классифицировать агрегатные состояния вещества;</w:t>
      </w:r>
    </w:p>
    <w:p w:rsidR="009E1916" w:rsidRPr="00DA161E" w:rsidRDefault="00C21772">
      <w:pPr>
        <w:pStyle w:val="a5"/>
        <w:numPr>
          <w:ilvl w:val="0"/>
          <w:numId w:val="175"/>
        </w:numPr>
        <w:tabs>
          <w:tab w:val="left" w:pos="2877"/>
          <w:tab w:val="left" w:pos="2878"/>
        </w:tabs>
        <w:ind w:right="1062" w:firstLine="707"/>
        <w:rPr>
          <w:sz w:val="24"/>
        </w:rPr>
      </w:pPr>
      <w:r w:rsidRPr="00DA161E">
        <w:rPr>
          <w:sz w:val="24"/>
        </w:rPr>
        <w:t>характеризовать изменения структуры агрегатных состояний вещества при фазовых</w:t>
      </w:r>
      <w:r w:rsidRPr="00DA161E">
        <w:rPr>
          <w:spacing w:val="1"/>
          <w:sz w:val="24"/>
        </w:rPr>
        <w:t xml:space="preserve"> </w:t>
      </w:r>
      <w:r w:rsidRPr="00DA161E">
        <w:rPr>
          <w:sz w:val="24"/>
        </w:rPr>
        <w:t>переходах;</w:t>
      </w:r>
    </w:p>
    <w:p w:rsidR="009E1916" w:rsidRPr="00DA161E" w:rsidRDefault="00C21772">
      <w:pPr>
        <w:pStyle w:val="a5"/>
        <w:numPr>
          <w:ilvl w:val="0"/>
          <w:numId w:val="175"/>
        </w:numPr>
        <w:tabs>
          <w:tab w:val="left" w:pos="2877"/>
          <w:tab w:val="left" w:pos="2878"/>
        </w:tabs>
        <w:ind w:right="873" w:firstLine="707"/>
        <w:rPr>
          <w:sz w:val="24"/>
        </w:rPr>
      </w:pPr>
      <w:r w:rsidRPr="00DA161E">
        <w:rPr>
          <w:sz w:val="24"/>
        </w:rPr>
        <w:t>воспроизводить основное уравнение молекулярно-кинетической теории, закон Дальтона, уравнение Клапейрона—Менделеева, закон Бойля—Мариотта, закон Гей- Люссака, закон</w:t>
      </w:r>
      <w:r w:rsidRPr="00DA161E">
        <w:rPr>
          <w:spacing w:val="1"/>
          <w:sz w:val="24"/>
        </w:rPr>
        <w:t xml:space="preserve"> </w:t>
      </w:r>
      <w:r w:rsidRPr="00DA161E">
        <w:rPr>
          <w:sz w:val="24"/>
        </w:rPr>
        <w:t>Шарля;</w:t>
      </w:r>
    </w:p>
    <w:p w:rsidR="009E1916" w:rsidRPr="00DA161E" w:rsidRDefault="00C21772">
      <w:pPr>
        <w:pStyle w:val="a5"/>
        <w:numPr>
          <w:ilvl w:val="0"/>
          <w:numId w:val="175"/>
        </w:numPr>
        <w:tabs>
          <w:tab w:val="left" w:pos="2877"/>
          <w:tab w:val="left" w:pos="2878"/>
        </w:tabs>
        <w:ind w:right="1820" w:firstLine="707"/>
        <w:rPr>
          <w:sz w:val="24"/>
        </w:rPr>
      </w:pPr>
      <w:r w:rsidRPr="00DA161E">
        <w:rPr>
          <w:sz w:val="24"/>
        </w:rPr>
        <w:t>формулировать: условия идеальности газа, первый и второй законы термодинамики;</w:t>
      </w:r>
    </w:p>
    <w:p w:rsidR="009E1916" w:rsidRPr="00DA161E" w:rsidRDefault="00C21772">
      <w:pPr>
        <w:pStyle w:val="a5"/>
        <w:numPr>
          <w:ilvl w:val="0"/>
          <w:numId w:val="175"/>
        </w:numPr>
        <w:tabs>
          <w:tab w:val="left" w:pos="2877"/>
          <w:tab w:val="left" w:pos="2878"/>
        </w:tabs>
        <w:ind w:right="946" w:firstLine="707"/>
        <w:rPr>
          <w:sz w:val="24"/>
        </w:rPr>
      </w:pPr>
      <w:r w:rsidRPr="00DA161E">
        <w:rPr>
          <w:sz w:val="24"/>
        </w:rPr>
        <w:t>использовать статистический подход для описания поведения совокупности большого числа частиц, включающий введение микроскопических и макроскопических параме¬тров;</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75"/>
        </w:numPr>
        <w:tabs>
          <w:tab w:val="left" w:pos="2877"/>
          <w:tab w:val="left" w:pos="2878"/>
        </w:tabs>
        <w:spacing w:before="66"/>
        <w:ind w:right="943" w:firstLine="707"/>
        <w:rPr>
          <w:sz w:val="24"/>
        </w:rPr>
      </w:pPr>
      <w:r w:rsidRPr="00DA161E">
        <w:rPr>
          <w:sz w:val="24"/>
        </w:rPr>
        <w:t>описывать: демонстрационные эксперименты, позволяющие установить для газа взаимосвязь между его давлением, объемом, массой и температурой; эксперимент по измерению удельной теплоемкости вещества; опыты, иллюстрирующие изменение внутренней энергии тела при совершении</w:t>
      </w:r>
      <w:r w:rsidRPr="00DA161E">
        <w:rPr>
          <w:spacing w:val="2"/>
          <w:sz w:val="24"/>
        </w:rPr>
        <w:t xml:space="preserve"> </w:t>
      </w:r>
      <w:r w:rsidRPr="00DA161E">
        <w:rPr>
          <w:sz w:val="24"/>
        </w:rPr>
        <w:t>работы;</w:t>
      </w:r>
    </w:p>
    <w:p w:rsidR="009E1916" w:rsidRPr="00DA161E" w:rsidRDefault="00C21772">
      <w:pPr>
        <w:pStyle w:val="a5"/>
        <w:numPr>
          <w:ilvl w:val="0"/>
          <w:numId w:val="175"/>
        </w:numPr>
        <w:tabs>
          <w:tab w:val="left" w:pos="2877"/>
          <w:tab w:val="left" w:pos="2878"/>
        </w:tabs>
        <w:spacing w:before="1"/>
        <w:ind w:right="861" w:firstLine="707"/>
        <w:rPr>
          <w:sz w:val="24"/>
        </w:rPr>
      </w:pPr>
      <w:r w:rsidRPr="00DA161E">
        <w:rPr>
          <w:sz w:val="24"/>
        </w:rPr>
        <w:t>объяснять: газовые законы на основе молекулярно-ки-нетической теории строения вещества, особенность темпера-туры как параметра состояния системы, принцип действия тепловых</w:t>
      </w:r>
      <w:r w:rsidRPr="00DA161E">
        <w:rPr>
          <w:spacing w:val="-1"/>
          <w:sz w:val="24"/>
        </w:rPr>
        <w:t xml:space="preserve"> </w:t>
      </w:r>
      <w:r w:rsidRPr="00DA161E">
        <w:rPr>
          <w:sz w:val="24"/>
        </w:rPr>
        <w:t>двигателей;</w:t>
      </w:r>
    </w:p>
    <w:p w:rsidR="009E1916" w:rsidRPr="00DA161E" w:rsidRDefault="00C21772">
      <w:pPr>
        <w:pStyle w:val="a5"/>
        <w:numPr>
          <w:ilvl w:val="0"/>
          <w:numId w:val="175"/>
        </w:numPr>
        <w:tabs>
          <w:tab w:val="left" w:pos="2877"/>
          <w:tab w:val="left" w:pos="2878"/>
        </w:tabs>
        <w:ind w:right="1973" w:firstLine="707"/>
        <w:rPr>
          <w:sz w:val="24"/>
        </w:rPr>
      </w:pPr>
      <w:r w:rsidRPr="00DA161E">
        <w:rPr>
          <w:sz w:val="24"/>
        </w:rPr>
        <w:t>делать вывод о том, что явление диффузии является необратимым процессом;</w:t>
      </w:r>
    </w:p>
    <w:p w:rsidR="009E1916" w:rsidRPr="00DA161E" w:rsidRDefault="00C21772">
      <w:pPr>
        <w:pStyle w:val="a5"/>
        <w:numPr>
          <w:ilvl w:val="0"/>
          <w:numId w:val="175"/>
        </w:numPr>
        <w:tabs>
          <w:tab w:val="left" w:pos="2877"/>
          <w:tab w:val="left" w:pos="2878"/>
        </w:tabs>
        <w:ind w:right="1533" w:firstLine="707"/>
        <w:rPr>
          <w:sz w:val="24"/>
        </w:rPr>
      </w:pPr>
      <w:r w:rsidRPr="00DA161E">
        <w:rPr>
          <w:sz w:val="24"/>
        </w:rPr>
        <w:t>применять полученные знания к объяснению явлений, наблюдаемых в природе и</w:t>
      </w:r>
      <w:r w:rsidRPr="00DA161E">
        <w:rPr>
          <w:spacing w:val="-1"/>
          <w:sz w:val="24"/>
        </w:rPr>
        <w:t xml:space="preserve"> </w:t>
      </w:r>
      <w:r w:rsidRPr="00DA161E">
        <w:rPr>
          <w:sz w:val="24"/>
        </w:rPr>
        <w:t>быту.</w:t>
      </w:r>
    </w:p>
    <w:p w:rsidR="009E1916" w:rsidRPr="00DA161E" w:rsidRDefault="00C21772">
      <w:pPr>
        <w:pStyle w:val="a3"/>
        <w:ind w:left="2170"/>
      </w:pPr>
      <w:r w:rsidRPr="00DA161E">
        <w:t>Электродинамика</w:t>
      </w:r>
    </w:p>
    <w:p w:rsidR="009E1916" w:rsidRPr="00DA161E" w:rsidRDefault="00C21772">
      <w:pPr>
        <w:pStyle w:val="a3"/>
        <w:ind w:left="2170"/>
      </w:pPr>
      <w:r w:rsidRPr="00DA161E">
        <w:t>Предметные результаты освоения темы позволяют:</w:t>
      </w:r>
    </w:p>
    <w:p w:rsidR="009E1916" w:rsidRPr="00DA161E" w:rsidRDefault="00C21772">
      <w:pPr>
        <w:pStyle w:val="a5"/>
        <w:numPr>
          <w:ilvl w:val="0"/>
          <w:numId w:val="175"/>
        </w:numPr>
        <w:tabs>
          <w:tab w:val="left" w:pos="2470"/>
        </w:tabs>
        <w:ind w:right="875" w:firstLine="707"/>
        <w:rPr>
          <w:sz w:val="24"/>
        </w:rPr>
      </w:pPr>
      <w:r w:rsidRPr="00DA161E">
        <w:rPr>
          <w:sz w:val="24"/>
        </w:rPr>
        <w:t>давать определения понятий: точечный электрический заряд, электризация тел, электрически изолированная система тел, электрическое поле, линии напряженности электростатического поля, свободные и связанные заряды, эквипотенциальная поверхность, конденсатор, проводники, диэлектрики, полупроводники, поляризация диэлектрика, электрический ток, источник тока, сторонние силы, сверхпроводимость, дырка, последовательное и параллельное соединения проводников, электролиты, электролитическая диссоциация, степень диссоциации, электролиз, ионизация, плазма, самостоятельный и несамостоятельный разряды, магнитное взаимодействие, линии магнитной индукции, однородное магнитное поле, собственная индукция, электромагнитная индукция, индукционный ток, самоиндукция, магнитоэлектрическая индукция, токи замыкания и размыкания, трансформатор; собственная и примесная проводимость, донорные и акцепторные примеси, p—и переход, запирающий слой, выпрямление переменного тока, транзистор, колебательный контур, резонанс в колебатель¬ном контуре, электромагнитная волна, бегущая гармоническая электромагнитная волна, плоскополяризованная (или линейно-поляризованная) электромагнитная волна, плоскость поляризации электромагнитной волны, фронт волны, луч, радиосвязь, модуляция и демодуляция сигнала, вторичные электромагнитные волны, монохроматическая волна, когерентные волны и источники, время и длина когерентности, просветление</w:t>
      </w:r>
      <w:r w:rsidRPr="00DA161E">
        <w:rPr>
          <w:spacing w:val="-2"/>
          <w:sz w:val="24"/>
        </w:rPr>
        <w:t xml:space="preserve"> </w:t>
      </w:r>
      <w:r w:rsidRPr="00DA161E">
        <w:rPr>
          <w:sz w:val="24"/>
        </w:rPr>
        <w:t>оптики;</w:t>
      </w:r>
    </w:p>
    <w:p w:rsidR="009E1916" w:rsidRPr="00DA161E" w:rsidRDefault="00C21772">
      <w:pPr>
        <w:pStyle w:val="a5"/>
        <w:numPr>
          <w:ilvl w:val="0"/>
          <w:numId w:val="175"/>
        </w:numPr>
        <w:tabs>
          <w:tab w:val="left" w:pos="2877"/>
          <w:tab w:val="left" w:pos="2878"/>
        </w:tabs>
        <w:spacing w:before="1"/>
        <w:ind w:right="1049" w:firstLine="707"/>
        <w:rPr>
          <w:sz w:val="24"/>
        </w:rPr>
      </w:pPr>
      <w:r w:rsidRPr="00DA161E">
        <w:rPr>
          <w:sz w:val="24"/>
        </w:rPr>
        <w:t>давать определения физических величин: электрический заряд, напряженность электростатического поля, по¬тенциал электростатического поля, разность потенциалов, относительная диэлектрическая проницаемость среды, поверхностная плотность среды, электроемкость уединенного проводника, электроемкость конденсатора, сила тока, ЭДС, сопротивление проводника, мощность электрического тока, энергия ионизации, вектор магнитной индукции, магнитный поток, сила Ампера, сила Лоренца, индуктивность контура, магнитная проницаемость среды, коэффициент трансформации, длина волны, поток энергии и плотность потока энергии электромагнитной волны, интенсивность электромагнитной</w:t>
      </w:r>
      <w:r w:rsidRPr="00DA161E">
        <w:rPr>
          <w:spacing w:val="3"/>
          <w:sz w:val="24"/>
        </w:rPr>
        <w:t xml:space="preserve"> </w:t>
      </w:r>
      <w:r w:rsidRPr="00DA161E">
        <w:rPr>
          <w:sz w:val="24"/>
        </w:rPr>
        <w:t>волны;</w:t>
      </w:r>
    </w:p>
    <w:p w:rsidR="009E1916" w:rsidRPr="00DA161E" w:rsidRDefault="00C21772">
      <w:pPr>
        <w:pStyle w:val="a5"/>
        <w:numPr>
          <w:ilvl w:val="0"/>
          <w:numId w:val="175"/>
        </w:numPr>
        <w:tabs>
          <w:tab w:val="left" w:pos="2877"/>
          <w:tab w:val="left" w:pos="2878"/>
        </w:tabs>
        <w:spacing w:before="1"/>
        <w:ind w:right="974" w:firstLine="707"/>
        <w:rPr>
          <w:sz w:val="24"/>
        </w:rPr>
      </w:pPr>
      <w:r w:rsidRPr="00DA161E">
        <w:rPr>
          <w:sz w:val="24"/>
        </w:rPr>
        <w:t>объяснять: зависимость электроемкости плоского конденсатора от площади пластин и расстояния между ними, ус-ловия существования электрического тока, принципы передачи электроэнергии на большие расстояния, зависимость интенсивности электромагнитной волны от расстояния до источника излучения и его частоты, качественно явления отражения и преломления световых волн, явление полного внутреннего отражения;</w:t>
      </w:r>
    </w:p>
    <w:p w:rsidR="009E1916" w:rsidRPr="00DA161E" w:rsidRDefault="00C21772">
      <w:pPr>
        <w:pStyle w:val="a5"/>
        <w:numPr>
          <w:ilvl w:val="0"/>
          <w:numId w:val="175"/>
        </w:numPr>
        <w:tabs>
          <w:tab w:val="left" w:pos="2877"/>
          <w:tab w:val="left" w:pos="2878"/>
        </w:tabs>
        <w:ind w:right="905" w:firstLine="707"/>
        <w:rPr>
          <w:sz w:val="24"/>
        </w:rPr>
      </w:pPr>
      <w:r w:rsidRPr="00DA161E">
        <w:rPr>
          <w:sz w:val="24"/>
        </w:rPr>
        <w:t>формулировать: закон сохранения электрического заряда и закон Кулона, границы их применимости; правило буравчика, принцип суперпозиции магнитных полей, правило левой руки, закон Ампера, закон Фарадея (электромагнитной индукции), правило Ленца, принцип Гюйгенса, закон отражения, закон</w:t>
      </w:r>
      <w:r w:rsidRPr="00DA161E">
        <w:rPr>
          <w:spacing w:val="-2"/>
          <w:sz w:val="24"/>
        </w:rPr>
        <w:t xml:space="preserve"> </w:t>
      </w:r>
      <w:r w:rsidRPr="00DA161E">
        <w:rPr>
          <w:sz w:val="24"/>
        </w:rPr>
        <w:t>преломления;</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75"/>
        </w:numPr>
        <w:tabs>
          <w:tab w:val="left" w:pos="2877"/>
          <w:tab w:val="left" w:pos="2878"/>
        </w:tabs>
        <w:spacing w:before="66"/>
        <w:ind w:right="936" w:firstLine="707"/>
        <w:rPr>
          <w:sz w:val="24"/>
        </w:rPr>
      </w:pPr>
      <w:r w:rsidRPr="00DA161E">
        <w:rPr>
          <w:sz w:val="24"/>
        </w:rPr>
        <w:t>описывать: демонстрационные эксперименты по элек-тризации тел и объяснять их результаты; эксперимент по измерению электроемкости конденсатора; явление электро-статической индукции; демонстрационный опыт на последо-вательное и параллельное соединения проводников; тепловое действие электрического тока, передачу мощности от источника к потребителю; самостоятельно проведенный эксперимент по измерению силы тока и напряжения с помощью амперметра и вольтметра; фундаментальные физические опыты Эрстеда и Ампера, демонстрационные опыты Фара¬дея с катушками и постоянным магнитом, явление электро-магнитной индукции; механизм давления электромагнитной</w:t>
      </w:r>
      <w:r w:rsidRPr="00DA161E">
        <w:rPr>
          <w:spacing w:val="2"/>
          <w:sz w:val="24"/>
        </w:rPr>
        <w:t xml:space="preserve"> </w:t>
      </w:r>
      <w:r w:rsidRPr="00DA161E">
        <w:rPr>
          <w:sz w:val="24"/>
        </w:rPr>
        <w:t>волны;</w:t>
      </w:r>
    </w:p>
    <w:p w:rsidR="009E1916" w:rsidRPr="00DA161E" w:rsidRDefault="00C21772">
      <w:pPr>
        <w:pStyle w:val="a5"/>
        <w:numPr>
          <w:ilvl w:val="0"/>
          <w:numId w:val="175"/>
        </w:numPr>
        <w:tabs>
          <w:tab w:val="left" w:pos="2877"/>
          <w:tab w:val="left" w:pos="2878"/>
        </w:tabs>
        <w:spacing w:before="1"/>
        <w:ind w:right="1007" w:firstLine="707"/>
        <w:rPr>
          <w:sz w:val="24"/>
        </w:rPr>
      </w:pPr>
      <w:r w:rsidRPr="00DA161E">
        <w:rPr>
          <w:sz w:val="24"/>
        </w:rPr>
        <w:t>приводить примеры использования явления электро-магнитной индукции в современной технике: детекторе ме-талла в аэропорту, в поезде на магнитной подушке, бытовых СВЧ-печах, записи и воспроизведении информации, в генераторах переменного тока;</w:t>
      </w:r>
    </w:p>
    <w:p w:rsidR="009E1916" w:rsidRPr="00DA161E" w:rsidRDefault="00C21772">
      <w:pPr>
        <w:pStyle w:val="a5"/>
        <w:numPr>
          <w:ilvl w:val="0"/>
          <w:numId w:val="175"/>
        </w:numPr>
        <w:tabs>
          <w:tab w:val="left" w:pos="2877"/>
          <w:tab w:val="left" w:pos="2878"/>
        </w:tabs>
        <w:ind w:left="2878"/>
        <w:rPr>
          <w:sz w:val="24"/>
        </w:rPr>
      </w:pPr>
      <w:r w:rsidRPr="00DA161E">
        <w:rPr>
          <w:sz w:val="24"/>
        </w:rPr>
        <w:t>изучать движение заряженных частиц в магнитном поле;</w:t>
      </w:r>
    </w:p>
    <w:p w:rsidR="009E1916" w:rsidRPr="00DA161E" w:rsidRDefault="00C21772">
      <w:pPr>
        <w:pStyle w:val="a5"/>
        <w:numPr>
          <w:ilvl w:val="0"/>
          <w:numId w:val="175"/>
        </w:numPr>
        <w:tabs>
          <w:tab w:val="left" w:pos="2877"/>
          <w:tab w:val="left" w:pos="2878"/>
        </w:tabs>
        <w:ind w:right="868" w:firstLine="707"/>
        <w:rPr>
          <w:sz w:val="24"/>
        </w:rPr>
      </w:pPr>
      <w:r w:rsidRPr="00DA161E">
        <w:rPr>
          <w:sz w:val="24"/>
        </w:rPr>
        <w:t>исследовать: электролиз с помощью законов Фарадея, механизм образования и структуру радиационных поясов Земли, прогнозировать и анализировать их влияние на жиз-недеятельность в земных условиях;</w:t>
      </w:r>
    </w:p>
    <w:p w:rsidR="009E1916" w:rsidRPr="00DA161E" w:rsidRDefault="00C21772">
      <w:pPr>
        <w:pStyle w:val="a5"/>
        <w:numPr>
          <w:ilvl w:val="0"/>
          <w:numId w:val="175"/>
        </w:numPr>
        <w:tabs>
          <w:tab w:val="left" w:pos="2877"/>
          <w:tab w:val="left" w:pos="2878"/>
        </w:tabs>
        <w:ind w:right="1153" w:firstLine="707"/>
        <w:rPr>
          <w:sz w:val="24"/>
        </w:rPr>
      </w:pPr>
      <w:r w:rsidRPr="00DA161E">
        <w:rPr>
          <w:sz w:val="24"/>
        </w:rPr>
        <w:t>использовать законы Ома для однородного проводника и замкнутой цепи, закон Джоуля—Ленца для расчета электрических</w:t>
      </w:r>
      <w:r w:rsidRPr="00DA161E">
        <w:rPr>
          <w:spacing w:val="1"/>
          <w:sz w:val="24"/>
        </w:rPr>
        <w:t xml:space="preserve"> </w:t>
      </w:r>
      <w:r w:rsidRPr="00DA161E">
        <w:rPr>
          <w:sz w:val="24"/>
        </w:rPr>
        <w:t>цепей;</w:t>
      </w:r>
    </w:p>
    <w:p w:rsidR="009E1916" w:rsidRPr="00DA161E" w:rsidRDefault="00C21772">
      <w:pPr>
        <w:pStyle w:val="a5"/>
        <w:numPr>
          <w:ilvl w:val="0"/>
          <w:numId w:val="175"/>
        </w:numPr>
        <w:tabs>
          <w:tab w:val="left" w:pos="2877"/>
          <w:tab w:val="left" w:pos="2878"/>
        </w:tabs>
        <w:ind w:left="2878"/>
        <w:rPr>
          <w:sz w:val="24"/>
        </w:rPr>
      </w:pPr>
      <w:r w:rsidRPr="00DA161E">
        <w:rPr>
          <w:sz w:val="24"/>
        </w:rPr>
        <w:t>классифицировать диапазоны частот спектра электро-магнитных</w:t>
      </w:r>
      <w:r w:rsidRPr="00DA161E">
        <w:rPr>
          <w:spacing w:val="-1"/>
          <w:sz w:val="24"/>
        </w:rPr>
        <w:t xml:space="preserve"> </w:t>
      </w:r>
      <w:r w:rsidRPr="00DA161E">
        <w:rPr>
          <w:sz w:val="24"/>
        </w:rPr>
        <w:t>волн;</w:t>
      </w:r>
    </w:p>
    <w:p w:rsidR="009E1916" w:rsidRPr="00DA161E" w:rsidRDefault="00C21772">
      <w:pPr>
        <w:pStyle w:val="a5"/>
        <w:numPr>
          <w:ilvl w:val="0"/>
          <w:numId w:val="175"/>
        </w:numPr>
        <w:tabs>
          <w:tab w:val="left" w:pos="2877"/>
          <w:tab w:val="left" w:pos="2878"/>
        </w:tabs>
        <w:spacing w:before="1"/>
        <w:ind w:right="1265" w:firstLine="707"/>
        <w:rPr>
          <w:sz w:val="24"/>
        </w:rPr>
      </w:pPr>
      <w:r w:rsidRPr="00DA161E">
        <w:rPr>
          <w:sz w:val="24"/>
        </w:rPr>
        <w:t>делать выводы о расположении дифракционных минимумов на экране за освещенной щелью;</w:t>
      </w:r>
    </w:p>
    <w:p w:rsidR="009E1916" w:rsidRPr="00DA161E" w:rsidRDefault="00C21772">
      <w:pPr>
        <w:pStyle w:val="a5"/>
        <w:numPr>
          <w:ilvl w:val="0"/>
          <w:numId w:val="175"/>
        </w:numPr>
        <w:tabs>
          <w:tab w:val="left" w:pos="2877"/>
          <w:tab w:val="left" w:pos="2878"/>
        </w:tabs>
        <w:ind w:right="1378" w:firstLine="707"/>
        <w:rPr>
          <w:sz w:val="24"/>
        </w:rPr>
      </w:pPr>
      <w:r w:rsidRPr="00DA161E">
        <w:rPr>
          <w:sz w:val="24"/>
        </w:rPr>
        <w:t>применять полученные знания для безопасного использования бытовых приборов и технических устройств — светокопировальной машины, объяснения неизвестных ранее электрических явлений, решения практических задач.</w:t>
      </w:r>
    </w:p>
    <w:p w:rsidR="009E1916" w:rsidRPr="00DA161E" w:rsidRDefault="00C21772">
      <w:pPr>
        <w:pStyle w:val="a3"/>
        <w:ind w:left="2170" w:right="4194"/>
      </w:pPr>
      <w:r w:rsidRPr="00DA161E">
        <w:t>Основы специальной теории относительности Предметные результаты освоения темы позволяют:</w:t>
      </w:r>
    </w:p>
    <w:p w:rsidR="009E1916" w:rsidRPr="00DA161E" w:rsidRDefault="00C21772">
      <w:pPr>
        <w:pStyle w:val="a5"/>
        <w:numPr>
          <w:ilvl w:val="0"/>
          <w:numId w:val="175"/>
        </w:numPr>
        <w:tabs>
          <w:tab w:val="left" w:pos="2877"/>
          <w:tab w:val="left" w:pos="2878"/>
        </w:tabs>
        <w:ind w:right="1457" w:firstLine="707"/>
        <w:rPr>
          <w:sz w:val="24"/>
        </w:rPr>
      </w:pPr>
      <w:r w:rsidRPr="00DA161E">
        <w:rPr>
          <w:sz w:val="24"/>
        </w:rPr>
        <w:t>давать определения понятий: радиус Шварцшильда, горизонт событий, энергия покоя</w:t>
      </w:r>
      <w:r w:rsidRPr="00DA161E">
        <w:rPr>
          <w:spacing w:val="-1"/>
          <w:sz w:val="24"/>
        </w:rPr>
        <w:t xml:space="preserve"> </w:t>
      </w:r>
      <w:r w:rsidRPr="00DA161E">
        <w:rPr>
          <w:sz w:val="24"/>
        </w:rPr>
        <w:t>тела;</w:t>
      </w:r>
    </w:p>
    <w:p w:rsidR="009E1916" w:rsidRPr="00DA161E" w:rsidRDefault="00C21772">
      <w:pPr>
        <w:pStyle w:val="a5"/>
        <w:numPr>
          <w:ilvl w:val="0"/>
          <w:numId w:val="175"/>
        </w:numPr>
        <w:tabs>
          <w:tab w:val="left" w:pos="2877"/>
          <w:tab w:val="left" w:pos="2878"/>
        </w:tabs>
        <w:ind w:right="1856" w:firstLine="707"/>
        <w:rPr>
          <w:sz w:val="24"/>
        </w:rPr>
      </w:pPr>
      <w:r w:rsidRPr="00DA161E">
        <w:rPr>
          <w:sz w:val="24"/>
        </w:rPr>
        <w:t>формулировать постулаты специальной теории относи-тельности и следствия из них;</w:t>
      </w:r>
    </w:p>
    <w:p w:rsidR="009E1916" w:rsidRPr="00DA161E" w:rsidRDefault="00C21772">
      <w:pPr>
        <w:pStyle w:val="a5"/>
        <w:numPr>
          <w:ilvl w:val="0"/>
          <w:numId w:val="175"/>
        </w:numPr>
        <w:tabs>
          <w:tab w:val="left" w:pos="2877"/>
          <w:tab w:val="left" w:pos="2878"/>
        </w:tabs>
        <w:ind w:left="2878"/>
        <w:rPr>
          <w:sz w:val="24"/>
        </w:rPr>
      </w:pPr>
      <w:r w:rsidRPr="00DA161E">
        <w:rPr>
          <w:sz w:val="24"/>
        </w:rPr>
        <w:t>описывать принципиальную схему опыта</w:t>
      </w:r>
      <w:r w:rsidRPr="00DA161E">
        <w:rPr>
          <w:spacing w:val="-5"/>
          <w:sz w:val="24"/>
        </w:rPr>
        <w:t xml:space="preserve"> </w:t>
      </w:r>
      <w:r w:rsidRPr="00DA161E">
        <w:rPr>
          <w:sz w:val="24"/>
        </w:rPr>
        <w:t>Майкельсона—Морли;</w:t>
      </w:r>
    </w:p>
    <w:p w:rsidR="009E1916" w:rsidRPr="00DA161E" w:rsidRDefault="00C21772">
      <w:pPr>
        <w:pStyle w:val="a5"/>
        <w:numPr>
          <w:ilvl w:val="0"/>
          <w:numId w:val="175"/>
        </w:numPr>
        <w:tabs>
          <w:tab w:val="left" w:pos="2877"/>
          <w:tab w:val="left" w:pos="2878"/>
        </w:tabs>
        <w:ind w:right="1475" w:firstLine="707"/>
        <w:rPr>
          <w:sz w:val="24"/>
        </w:rPr>
      </w:pPr>
      <w:r w:rsidRPr="00DA161E">
        <w:rPr>
          <w:sz w:val="24"/>
        </w:rPr>
        <w:t>делать вывод, что скорость света — максимально воз-можная скорость распространения любого взаимодействия;</w:t>
      </w:r>
    </w:p>
    <w:p w:rsidR="009E1916" w:rsidRPr="00DA161E" w:rsidRDefault="00C21772">
      <w:pPr>
        <w:pStyle w:val="a5"/>
        <w:numPr>
          <w:ilvl w:val="0"/>
          <w:numId w:val="175"/>
        </w:numPr>
        <w:tabs>
          <w:tab w:val="left" w:pos="2877"/>
          <w:tab w:val="left" w:pos="2878"/>
        </w:tabs>
        <w:ind w:left="2878"/>
        <w:rPr>
          <w:sz w:val="24"/>
        </w:rPr>
      </w:pPr>
      <w:r w:rsidRPr="00DA161E">
        <w:rPr>
          <w:sz w:val="24"/>
        </w:rPr>
        <w:t>оценивать критический радиус черной дыры, энергию покоя</w:t>
      </w:r>
      <w:r w:rsidRPr="00DA161E">
        <w:rPr>
          <w:spacing w:val="-3"/>
          <w:sz w:val="24"/>
        </w:rPr>
        <w:t xml:space="preserve"> </w:t>
      </w:r>
      <w:r w:rsidRPr="00DA161E">
        <w:rPr>
          <w:sz w:val="24"/>
        </w:rPr>
        <w:t>частиц;</w:t>
      </w:r>
    </w:p>
    <w:p w:rsidR="009E1916" w:rsidRPr="00DA161E" w:rsidRDefault="00C21772">
      <w:pPr>
        <w:pStyle w:val="a5"/>
        <w:numPr>
          <w:ilvl w:val="0"/>
          <w:numId w:val="175"/>
        </w:numPr>
        <w:tabs>
          <w:tab w:val="left" w:pos="2877"/>
          <w:tab w:val="left" w:pos="2878"/>
        </w:tabs>
        <w:ind w:right="993" w:firstLine="707"/>
        <w:rPr>
          <w:sz w:val="24"/>
        </w:rPr>
      </w:pPr>
      <w:r w:rsidRPr="00DA161E">
        <w:rPr>
          <w:sz w:val="24"/>
        </w:rPr>
        <w:t>объяснять условия, при которых происходит аннигиляция и рождение пары частиц.</w:t>
      </w:r>
    </w:p>
    <w:p w:rsidR="009E1916" w:rsidRPr="00DA161E" w:rsidRDefault="00C21772">
      <w:pPr>
        <w:pStyle w:val="a3"/>
        <w:ind w:left="2170" w:right="4194"/>
      </w:pPr>
      <w:r w:rsidRPr="00DA161E">
        <w:t>Квантовая физика. Физика атома и атомного ядра Предметные результаты освоения темы позволяют:</w:t>
      </w:r>
    </w:p>
    <w:p w:rsidR="009E1916" w:rsidRPr="00DA161E" w:rsidRDefault="00C21772">
      <w:pPr>
        <w:pStyle w:val="a5"/>
        <w:numPr>
          <w:ilvl w:val="0"/>
          <w:numId w:val="175"/>
        </w:numPr>
        <w:tabs>
          <w:tab w:val="left" w:pos="2470"/>
        </w:tabs>
        <w:ind w:right="876" w:firstLine="707"/>
        <w:rPr>
          <w:sz w:val="24"/>
        </w:rPr>
      </w:pPr>
      <w:r w:rsidRPr="00DA161E">
        <w:rPr>
          <w:sz w:val="24"/>
        </w:rPr>
        <w:t>давать определения понятий: фотоэффект, работа выхода, фотоэлектроны, фототок, корпускулярно-волновой дуализм, энергетический уровень, линейчатый спектр, спонтанное и индуцированное излучение, лазер, инверсная населенность энергетического уровня, метастабильное состояние, протонно-нейтронная модель ядра, изотопы, радиоактивность, альфа- и бета-распад, гамма-излучение, искусственная радиоактивность, термоядерный синтез, элементарные частицы, фундаментальные частицы, античастица, аннигиляция, лептонный заряд, переносчик взаимодействия, бари- онный</w:t>
      </w:r>
      <w:r w:rsidRPr="00DA161E">
        <w:rPr>
          <w:spacing w:val="-4"/>
          <w:sz w:val="24"/>
        </w:rPr>
        <w:t xml:space="preserve"> </w:t>
      </w:r>
      <w:r w:rsidRPr="00DA161E">
        <w:rPr>
          <w:sz w:val="24"/>
        </w:rPr>
        <w:t>заряд;</w:t>
      </w:r>
    </w:p>
    <w:p w:rsidR="009E1916" w:rsidRPr="00DA161E" w:rsidRDefault="00C21772">
      <w:pPr>
        <w:pStyle w:val="a5"/>
        <w:numPr>
          <w:ilvl w:val="0"/>
          <w:numId w:val="175"/>
        </w:numPr>
        <w:tabs>
          <w:tab w:val="left" w:pos="2877"/>
          <w:tab w:val="left" w:pos="2878"/>
        </w:tabs>
        <w:spacing w:before="1"/>
        <w:ind w:right="980" w:firstLine="707"/>
        <w:rPr>
          <w:sz w:val="24"/>
        </w:rPr>
      </w:pPr>
      <w:r w:rsidRPr="00DA161E">
        <w:rPr>
          <w:sz w:val="24"/>
        </w:rPr>
        <w:t>давать определения физических величин: удельная энергия связи, период полураспада, активность радиоактив-ного вещества, энергетический выход ядерной реакции, ко-эффициент размножения нейтронов, критическая масса, до¬за поглощенного излучения;</w:t>
      </w:r>
    </w:p>
    <w:p w:rsidR="009E1916" w:rsidRPr="00DA161E" w:rsidRDefault="00C21772">
      <w:pPr>
        <w:pStyle w:val="a5"/>
        <w:numPr>
          <w:ilvl w:val="0"/>
          <w:numId w:val="175"/>
        </w:numPr>
        <w:tabs>
          <w:tab w:val="left" w:pos="2877"/>
          <w:tab w:val="left" w:pos="2878"/>
        </w:tabs>
        <w:ind w:right="1061" w:firstLine="707"/>
        <w:rPr>
          <w:sz w:val="24"/>
        </w:rPr>
      </w:pPr>
      <w:r w:rsidRPr="00DA161E">
        <w:rPr>
          <w:sz w:val="24"/>
        </w:rPr>
        <w:t>называть основные положения волновой теории света, квантовой гипотезы Планка, теории атома водорода;</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75"/>
        </w:numPr>
        <w:tabs>
          <w:tab w:val="left" w:pos="2877"/>
          <w:tab w:val="left" w:pos="2878"/>
        </w:tabs>
        <w:spacing w:before="66"/>
        <w:ind w:right="1273" w:firstLine="707"/>
        <w:rPr>
          <w:sz w:val="24"/>
        </w:rPr>
      </w:pPr>
      <w:r w:rsidRPr="00DA161E">
        <w:rPr>
          <w:sz w:val="24"/>
        </w:rPr>
        <w:t>формулировать: законы фотоэффекта, постулаты Бора, закон сохранения барионного</w:t>
      </w:r>
      <w:r w:rsidRPr="00DA161E">
        <w:rPr>
          <w:spacing w:val="-3"/>
          <w:sz w:val="24"/>
        </w:rPr>
        <w:t xml:space="preserve"> </w:t>
      </w:r>
      <w:r w:rsidRPr="00DA161E">
        <w:rPr>
          <w:sz w:val="24"/>
        </w:rPr>
        <w:t>заряда;</w:t>
      </w:r>
    </w:p>
    <w:p w:rsidR="009E1916" w:rsidRPr="00DA161E" w:rsidRDefault="00C21772">
      <w:pPr>
        <w:pStyle w:val="a5"/>
        <w:numPr>
          <w:ilvl w:val="0"/>
          <w:numId w:val="175"/>
        </w:numPr>
        <w:tabs>
          <w:tab w:val="left" w:pos="2877"/>
          <w:tab w:val="left" w:pos="2878"/>
        </w:tabs>
        <w:ind w:right="987" w:firstLine="707"/>
        <w:rPr>
          <w:sz w:val="24"/>
        </w:rPr>
      </w:pPr>
      <w:r w:rsidRPr="00DA161E">
        <w:rPr>
          <w:sz w:val="24"/>
        </w:rPr>
        <w:t>оценивать длину волны де Бройля, соответствующую движению электрона, кинетическую энергию электрона при фотоэффекте, длину волны света, испускаемого атомом</w:t>
      </w:r>
      <w:r w:rsidRPr="00DA161E">
        <w:rPr>
          <w:spacing w:val="-2"/>
          <w:sz w:val="24"/>
        </w:rPr>
        <w:t xml:space="preserve"> </w:t>
      </w:r>
      <w:r w:rsidRPr="00DA161E">
        <w:rPr>
          <w:sz w:val="24"/>
        </w:rPr>
        <w:t>водо-рода;</w:t>
      </w:r>
    </w:p>
    <w:p w:rsidR="009E1916" w:rsidRPr="00DA161E" w:rsidRDefault="00C21772">
      <w:pPr>
        <w:pStyle w:val="a5"/>
        <w:numPr>
          <w:ilvl w:val="0"/>
          <w:numId w:val="175"/>
        </w:numPr>
        <w:tabs>
          <w:tab w:val="left" w:pos="2877"/>
          <w:tab w:val="left" w:pos="2878"/>
        </w:tabs>
        <w:spacing w:before="1"/>
        <w:ind w:right="1518" w:firstLine="707"/>
        <w:rPr>
          <w:sz w:val="24"/>
        </w:rPr>
      </w:pPr>
      <w:r w:rsidRPr="00DA161E">
        <w:rPr>
          <w:sz w:val="24"/>
        </w:rPr>
        <w:t>описывать принципиальную схему опыта Резерфорда, предложившего планетарную модель</w:t>
      </w:r>
      <w:r w:rsidRPr="00DA161E">
        <w:rPr>
          <w:spacing w:val="2"/>
          <w:sz w:val="24"/>
        </w:rPr>
        <w:t xml:space="preserve"> </w:t>
      </w:r>
      <w:r w:rsidRPr="00DA161E">
        <w:rPr>
          <w:sz w:val="24"/>
        </w:rPr>
        <w:t>атома;</w:t>
      </w:r>
    </w:p>
    <w:p w:rsidR="009E1916" w:rsidRPr="00DA161E" w:rsidRDefault="00C21772">
      <w:pPr>
        <w:pStyle w:val="a5"/>
        <w:numPr>
          <w:ilvl w:val="0"/>
          <w:numId w:val="175"/>
        </w:numPr>
        <w:tabs>
          <w:tab w:val="left" w:pos="2877"/>
          <w:tab w:val="left" w:pos="2878"/>
        </w:tabs>
        <w:ind w:left="2878"/>
        <w:rPr>
          <w:sz w:val="24"/>
        </w:rPr>
      </w:pPr>
      <w:r w:rsidRPr="00DA161E">
        <w:rPr>
          <w:sz w:val="24"/>
        </w:rPr>
        <w:t>объяснять принцип действия лазера, ядерного</w:t>
      </w:r>
      <w:r w:rsidRPr="00DA161E">
        <w:rPr>
          <w:spacing w:val="-1"/>
          <w:sz w:val="24"/>
        </w:rPr>
        <w:t xml:space="preserve"> </w:t>
      </w:r>
      <w:r w:rsidRPr="00DA161E">
        <w:rPr>
          <w:sz w:val="24"/>
        </w:rPr>
        <w:t>реактора;</w:t>
      </w:r>
    </w:p>
    <w:p w:rsidR="009E1916" w:rsidRPr="00DA161E" w:rsidRDefault="00C21772">
      <w:pPr>
        <w:pStyle w:val="a5"/>
        <w:numPr>
          <w:ilvl w:val="0"/>
          <w:numId w:val="175"/>
        </w:numPr>
        <w:tabs>
          <w:tab w:val="left" w:pos="2877"/>
          <w:tab w:val="left" w:pos="2878"/>
        </w:tabs>
        <w:ind w:left="2878"/>
        <w:rPr>
          <w:sz w:val="24"/>
        </w:rPr>
      </w:pPr>
      <w:r w:rsidRPr="00DA161E">
        <w:rPr>
          <w:sz w:val="24"/>
        </w:rPr>
        <w:t>сравнивать излучение лазера с излучением других источников</w:t>
      </w:r>
      <w:r w:rsidRPr="00DA161E">
        <w:rPr>
          <w:spacing w:val="-5"/>
          <w:sz w:val="24"/>
        </w:rPr>
        <w:t xml:space="preserve"> </w:t>
      </w:r>
      <w:r w:rsidRPr="00DA161E">
        <w:rPr>
          <w:sz w:val="24"/>
        </w:rPr>
        <w:t>света;</w:t>
      </w:r>
    </w:p>
    <w:p w:rsidR="009E1916" w:rsidRPr="00DA161E" w:rsidRDefault="00C21772">
      <w:pPr>
        <w:pStyle w:val="a5"/>
        <w:numPr>
          <w:ilvl w:val="0"/>
          <w:numId w:val="175"/>
        </w:numPr>
        <w:tabs>
          <w:tab w:val="left" w:pos="2877"/>
          <w:tab w:val="left" w:pos="2878"/>
        </w:tabs>
        <w:ind w:left="2878"/>
        <w:rPr>
          <w:sz w:val="24"/>
        </w:rPr>
      </w:pPr>
      <w:r w:rsidRPr="00DA161E">
        <w:rPr>
          <w:sz w:val="24"/>
        </w:rPr>
        <w:t>объяснять способы обеспечения безопасности ядерных реакторов и</w:t>
      </w:r>
      <w:r w:rsidRPr="00DA161E">
        <w:rPr>
          <w:spacing w:val="-1"/>
          <w:sz w:val="24"/>
        </w:rPr>
        <w:t xml:space="preserve"> </w:t>
      </w:r>
      <w:r w:rsidRPr="00DA161E">
        <w:rPr>
          <w:sz w:val="24"/>
        </w:rPr>
        <w:t>АЭС;</w:t>
      </w:r>
    </w:p>
    <w:p w:rsidR="009E1916" w:rsidRPr="00DA161E" w:rsidRDefault="00C21772">
      <w:pPr>
        <w:pStyle w:val="a5"/>
        <w:numPr>
          <w:ilvl w:val="0"/>
          <w:numId w:val="175"/>
        </w:numPr>
        <w:tabs>
          <w:tab w:val="left" w:pos="2877"/>
          <w:tab w:val="left" w:pos="2878"/>
        </w:tabs>
        <w:ind w:right="904" w:firstLine="707"/>
        <w:rPr>
          <w:sz w:val="24"/>
        </w:rPr>
      </w:pPr>
      <w:r w:rsidRPr="00DA161E">
        <w:rPr>
          <w:sz w:val="24"/>
        </w:rPr>
        <w:t>прогнозировать контролируемый естественный радиа-ционный фон, а также рациональное природопользование при внедрении управляемого термоядерного синтеза (УТС);</w:t>
      </w:r>
    </w:p>
    <w:p w:rsidR="009E1916" w:rsidRPr="00DA161E" w:rsidRDefault="00C21772">
      <w:pPr>
        <w:pStyle w:val="a5"/>
        <w:numPr>
          <w:ilvl w:val="0"/>
          <w:numId w:val="175"/>
        </w:numPr>
        <w:tabs>
          <w:tab w:val="left" w:pos="2877"/>
          <w:tab w:val="left" w:pos="2878"/>
        </w:tabs>
        <w:ind w:right="1225" w:firstLine="707"/>
        <w:rPr>
          <w:sz w:val="24"/>
        </w:rPr>
      </w:pPr>
      <w:r w:rsidRPr="00DA161E">
        <w:rPr>
          <w:sz w:val="24"/>
        </w:rPr>
        <w:t>классифицировать элементарные частицы, подразде¬ляя их на лептоны и адроны;</w:t>
      </w:r>
    </w:p>
    <w:p w:rsidR="009E1916" w:rsidRPr="00DA161E" w:rsidRDefault="00C21772">
      <w:pPr>
        <w:pStyle w:val="a5"/>
        <w:numPr>
          <w:ilvl w:val="0"/>
          <w:numId w:val="175"/>
        </w:numPr>
        <w:tabs>
          <w:tab w:val="left" w:pos="2877"/>
          <w:tab w:val="left" w:pos="2878"/>
        </w:tabs>
        <w:ind w:left="2878"/>
        <w:rPr>
          <w:sz w:val="24"/>
        </w:rPr>
      </w:pPr>
      <w:r w:rsidRPr="00DA161E">
        <w:rPr>
          <w:sz w:val="24"/>
        </w:rPr>
        <w:t>описывать структуру адронов, цвет и аромат</w:t>
      </w:r>
      <w:r w:rsidRPr="00DA161E">
        <w:rPr>
          <w:spacing w:val="-1"/>
          <w:sz w:val="24"/>
        </w:rPr>
        <w:t xml:space="preserve"> </w:t>
      </w:r>
      <w:r w:rsidRPr="00DA161E">
        <w:rPr>
          <w:sz w:val="24"/>
        </w:rPr>
        <w:t>кварков;</w:t>
      </w:r>
    </w:p>
    <w:p w:rsidR="009E1916" w:rsidRPr="00DA161E" w:rsidRDefault="00C21772">
      <w:pPr>
        <w:pStyle w:val="a5"/>
        <w:numPr>
          <w:ilvl w:val="0"/>
          <w:numId w:val="175"/>
        </w:numPr>
        <w:tabs>
          <w:tab w:val="left" w:pos="2877"/>
          <w:tab w:val="left" w:pos="2878"/>
        </w:tabs>
        <w:ind w:left="2170" w:right="3594" w:firstLine="0"/>
        <w:rPr>
          <w:sz w:val="24"/>
        </w:rPr>
      </w:pPr>
      <w:r w:rsidRPr="00DA161E">
        <w:rPr>
          <w:sz w:val="24"/>
        </w:rPr>
        <w:t>приводить примеры мезонов, гиперонов, глюонов. Эволюция Вселенной</w:t>
      </w:r>
    </w:p>
    <w:p w:rsidR="009E1916" w:rsidRPr="00DA161E" w:rsidRDefault="00C21772">
      <w:pPr>
        <w:pStyle w:val="a3"/>
        <w:ind w:left="2170"/>
      </w:pPr>
      <w:r w:rsidRPr="00DA161E">
        <w:t>Предметные результаты освоения темы позволяют:</w:t>
      </w:r>
    </w:p>
    <w:p w:rsidR="009E1916" w:rsidRPr="00DA161E" w:rsidRDefault="00C21772">
      <w:pPr>
        <w:pStyle w:val="a5"/>
        <w:numPr>
          <w:ilvl w:val="0"/>
          <w:numId w:val="175"/>
        </w:numPr>
        <w:tabs>
          <w:tab w:val="left" w:pos="2877"/>
          <w:tab w:val="left" w:pos="2878"/>
        </w:tabs>
        <w:ind w:right="1280" w:firstLine="707"/>
        <w:rPr>
          <w:sz w:val="24"/>
        </w:rPr>
      </w:pPr>
      <w:r w:rsidRPr="00DA161E">
        <w:rPr>
          <w:sz w:val="24"/>
        </w:rPr>
        <w:t>давать определения понятий: астрономические структуры, планетная система, звезда, звездное скопление, галактики, скопление и сверхскопление галактик, Вселенная, белый карлик, нейтронная звезда, черная дыра, критическая плотность Вселенной;</w:t>
      </w:r>
    </w:p>
    <w:p w:rsidR="009E1916" w:rsidRPr="00DA161E" w:rsidRDefault="00C21772">
      <w:pPr>
        <w:pStyle w:val="a5"/>
        <w:numPr>
          <w:ilvl w:val="0"/>
          <w:numId w:val="175"/>
        </w:numPr>
        <w:tabs>
          <w:tab w:val="left" w:pos="2877"/>
          <w:tab w:val="left" w:pos="2878"/>
        </w:tabs>
        <w:spacing w:before="1"/>
        <w:ind w:left="2878"/>
        <w:rPr>
          <w:sz w:val="24"/>
        </w:rPr>
      </w:pPr>
      <w:r w:rsidRPr="00DA161E">
        <w:rPr>
          <w:sz w:val="24"/>
        </w:rPr>
        <w:t>интерпретировать результаты наблюдений Хаббла о разбегании</w:t>
      </w:r>
      <w:r w:rsidRPr="00DA161E">
        <w:rPr>
          <w:spacing w:val="-4"/>
          <w:sz w:val="24"/>
        </w:rPr>
        <w:t xml:space="preserve"> </w:t>
      </w:r>
      <w:r w:rsidRPr="00DA161E">
        <w:rPr>
          <w:sz w:val="24"/>
        </w:rPr>
        <w:t>галактик;</w:t>
      </w:r>
    </w:p>
    <w:p w:rsidR="009E1916" w:rsidRPr="00DA161E" w:rsidRDefault="00C21772">
      <w:pPr>
        <w:pStyle w:val="a5"/>
        <w:numPr>
          <w:ilvl w:val="0"/>
          <w:numId w:val="175"/>
        </w:numPr>
        <w:tabs>
          <w:tab w:val="left" w:pos="2877"/>
          <w:tab w:val="left" w:pos="2878"/>
        </w:tabs>
        <w:ind w:right="856" w:firstLine="707"/>
        <w:rPr>
          <w:sz w:val="24"/>
        </w:rPr>
      </w:pPr>
      <w:r w:rsidRPr="00DA161E">
        <w:rPr>
          <w:sz w:val="24"/>
        </w:rPr>
        <w:t>классифицировать основные периоды эволюции Все-ленной после Большого взрыва;</w:t>
      </w:r>
    </w:p>
    <w:p w:rsidR="009E1916" w:rsidRPr="00DA161E" w:rsidRDefault="00C21772">
      <w:pPr>
        <w:pStyle w:val="a5"/>
        <w:numPr>
          <w:ilvl w:val="0"/>
          <w:numId w:val="175"/>
        </w:numPr>
        <w:tabs>
          <w:tab w:val="left" w:pos="2877"/>
          <w:tab w:val="left" w:pos="2878"/>
        </w:tabs>
        <w:ind w:right="1366" w:firstLine="707"/>
        <w:rPr>
          <w:sz w:val="24"/>
        </w:rPr>
      </w:pPr>
      <w:r w:rsidRPr="00DA161E">
        <w:rPr>
          <w:sz w:val="24"/>
        </w:rPr>
        <w:t>представлять последовательность образования первич-ного вещества во Вселенной;</w:t>
      </w:r>
    </w:p>
    <w:p w:rsidR="009E1916" w:rsidRPr="00DA161E" w:rsidRDefault="00C21772">
      <w:pPr>
        <w:pStyle w:val="a5"/>
        <w:numPr>
          <w:ilvl w:val="0"/>
          <w:numId w:val="175"/>
        </w:numPr>
        <w:tabs>
          <w:tab w:val="left" w:pos="2877"/>
          <w:tab w:val="left" w:pos="2878"/>
        </w:tabs>
        <w:ind w:right="1349" w:firstLine="707"/>
        <w:rPr>
          <w:sz w:val="24"/>
        </w:rPr>
      </w:pPr>
      <w:r w:rsidRPr="00DA161E">
        <w:rPr>
          <w:sz w:val="24"/>
        </w:rPr>
        <w:t>объяснять процесс эволюции звезд, образования и эволюции Солнечной системы;</w:t>
      </w:r>
    </w:p>
    <w:p w:rsidR="009E1916" w:rsidRPr="00DA161E" w:rsidRDefault="00C21772">
      <w:pPr>
        <w:pStyle w:val="a5"/>
        <w:numPr>
          <w:ilvl w:val="0"/>
          <w:numId w:val="175"/>
        </w:numPr>
        <w:tabs>
          <w:tab w:val="left" w:pos="2877"/>
          <w:tab w:val="left" w:pos="2878"/>
        </w:tabs>
        <w:ind w:right="971" w:firstLine="707"/>
        <w:rPr>
          <w:sz w:val="24"/>
        </w:rPr>
      </w:pPr>
      <w:r w:rsidRPr="00DA161E">
        <w:rPr>
          <w:sz w:val="24"/>
        </w:rPr>
        <w:t>с помощью модели Фридмана представлять возможные сценарии эволюции Вселенной в</w:t>
      </w:r>
      <w:r w:rsidRPr="00DA161E">
        <w:rPr>
          <w:spacing w:val="-1"/>
          <w:sz w:val="24"/>
        </w:rPr>
        <w:t xml:space="preserve"> </w:t>
      </w:r>
      <w:r w:rsidRPr="00DA161E">
        <w:rPr>
          <w:sz w:val="24"/>
        </w:rPr>
        <w:t>будущем.</w:t>
      </w:r>
    </w:p>
    <w:p w:rsidR="009E1916" w:rsidRPr="00DA161E" w:rsidRDefault="00C21772">
      <w:pPr>
        <w:pStyle w:val="a3"/>
        <w:ind w:left="2170"/>
      </w:pPr>
      <w:r w:rsidRPr="00DA161E">
        <w:t>Выпускник на базовом уровне получит возможность научиться:</w:t>
      </w:r>
    </w:p>
    <w:p w:rsidR="009E1916" w:rsidRPr="00DA161E" w:rsidRDefault="00C21772">
      <w:pPr>
        <w:pStyle w:val="a5"/>
        <w:numPr>
          <w:ilvl w:val="1"/>
          <w:numId w:val="177"/>
        </w:numPr>
        <w:tabs>
          <w:tab w:val="left" w:pos="2877"/>
          <w:tab w:val="left" w:pos="2878"/>
        </w:tabs>
        <w:ind w:right="1109" w:firstLine="707"/>
        <w:rPr>
          <w:sz w:val="24"/>
        </w:rPr>
      </w:pPr>
      <w:r w:rsidRPr="00DA161E">
        <w:rPr>
          <w:sz w:val="24"/>
        </w:rPr>
        <w:t>понимать и объяснять целостность физической теории, различать границы ее применимости и место в ряду других физических</w:t>
      </w:r>
      <w:r w:rsidRPr="00DA161E">
        <w:rPr>
          <w:spacing w:val="-1"/>
          <w:sz w:val="24"/>
        </w:rPr>
        <w:t xml:space="preserve"> </w:t>
      </w:r>
      <w:r w:rsidRPr="00DA161E">
        <w:rPr>
          <w:sz w:val="24"/>
        </w:rPr>
        <w:t>теорий;</w:t>
      </w:r>
    </w:p>
    <w:p w:rsidR="009E1916" w:rsidRPr="00DA161E" w:rsidRDefault="00C21772">
      <w:pPr>
        <w:pStyle w:val="a5"/>
        <w:numPr>
          <w:ilvl w:val="1"/>
          <w:numId w:val="177"/>
        </w:numPr>
        <w:tabs>
          <w:tab w:val="left" w:pos="2877"/>
          <w:tab w:val="left" w:pos="2878"/>
        </w:tabs>
        <w:ind w:right="1240" w:firstLine="707"/>
        <w:rPr>
          <w:sz w:val="24"/>
        </w:rPr>
      </w:pPr>
      <w:r w:rsidRPr="00DA161E">
        <w:rPr>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sidRPr="00DA161E">
        <w:rPr>
          <w:spacing w:val="4"/>
          <w:sz w:val="24"/>
        </w:rPr>
        <w:t xml:space="preserve"> </w:t>
      </w:r>
      <w:r w:rsidRPr="00DA161E">
        <w:rPr>
          <w:sz w:val="24"/>
        </w:rPr>
        <w:t>доказательств;</w:t>
      </w:r>
    </w:p>
    <w:p w:rsidR="009E1916" w:rsidRPr="00DA161E" w:rsidRDefault="00C21772">
      <w:pPr>
        <w:pStyle w:val="a5"/>
        <w:numPr>
          <w:ilvl w:val="1"/>
          <w:numId w:val="177"/>
        </w:numPr>
        <w:tabs>
          <w:tab w:val="left" w:pos="2877"/>
          <w:tab w:val="left" w:pos="2878"/>
        </w:tabs>
        <w:ind w:right="1267" w:firstLine="707"/>
        <w:rPr>
          <w:sz w:val="24"/>
        </w:rPr>
      </w:pPr>
      <w:r w:rsidRPr="00DA161E">
        <w:rPr>
          <w:sz w:val="24"/>
        </w:rPr>
        <w:t>характеризовать системную связь между основополагающими научными понятиями: пространство, время, материя (вещество, поле), движение, сила,</w:t>
      </w:r>
      <w:r w:rsidRPr="00DA161E">
        <w:rPr>
          <w:spacing w:val="-20"/>
          <w:sz w:val="24"/>
        </w:rPr>
        <w:t xml:space="preserve"> </w:t>
      </w:r>
      <w:r w:rsidRPr="00DA161E">
        <w:rPr>
          <w:sz w:val="24"/>
        </w:rPr>
        <w:t>энергия;</w:t>
      </w:r>
    </w:p>
    <w:p w:rsidR="009E1916" w:rsidRPr="00DA161E" w:rsidRDefault="00C21772">
      <w:pPr>
        <w:pStyle w:val="a5"/>
        <w:numPr>
          <w:ilvl w:val="1"/>
          <w:numId w:val="177"/>
        </w:numPr>
        <w:tabs>
          <w:tab w:val="left" w:pos="2877"/>
          <w:tab w:val="left" w:pos="2878"/>
        </w:tabs>
        <w:spacing w:before="1"/>
        <w:ind w:right="1590" w:firstLine="707"/>
        <w:rPr>
          <w:sz w:val="24"/>
        </w:rPr>
      </w:pPr>
      <w:r w:rsidRPr="00DA161E">
        <w:rPr>
          <w:sz w:val="24"/>
        </w:rPr>
        <w:t>выдвигать гипотезы на основе знания основополагающих физических закономерностей и</w:t>
      </w:r>
      <w:r w:rsidRPr="00DA161E">
        <w:rPr>
          <w:spacing w:val="-1"/>
          <w:sz w:val="24"/>
        </w:rPr>
        <w:t xml:space="preserve"> </w:t>
      </w:r>
      <w:r w:rsidRPr="00DA161E">
        <w:rPr>
          <w:sz w:val="24"/>
        </w:rPr>
        <w:t>законов;</w:t>
      </w:r>
    </w:p>
    <w:p w:rsidR="009E1916" w:rsidRPr="00DA161E" w:rsidRDefault="00C21772">
      <w:pPr>
        <w:pStyle w:val="a5"/>
        <w:numPr>
          <w:ilvl w:val="1"/>
          <w:numId w:val="177"/>
        </w:numPr>
        <w:tabs>
          <w:tab w:val="left" w:pos="2877"/>
          <w:tab w:val="left" w:pos="2878"/>
        </w:tabs>
        <w:ind w:left="2878"/>
        <w:rPr>
          <w:sz w:val="24"/>
        </w:rPr>
      </w:pPr>
      <w:r w:rsidRPr="00DA161E">
        <w:rPr>
          <w:sz w:val="24"/>
        </w:rPr>
        <w:t>самостоятельно планировать и проводить физические</w:t>
      </w:r>
      <w:r w:rsidRPr="00DA161E">
        <w:rPr>
          <w:spacing w:val="1"/>
          <w:sz w:val="24"/>
        </w:rPr>
        <w:t xml:space="preserve"> </w:t>
      </w:r>
      <w:r w:rsidRPr="00DA161E">
        <w:rPr>
          <w:sz w:val="24"/>
        </w:rPr>
        <w:t>эксперименты;</w:t>
      </w:r>
    </w:p>
    <w:p w:rsidR="009E1916" w:rsidRPr="00DA161E" w:rsidRDefault="00C21772">
      <w:pPr>
        <w:pStyle w:val="a5"/>
        <w:numPr>
          <w:ilvl w:val="1"/>
          <w:numId w:val="177"/>
        </w:numPr>
        <w:tabs>
          <w:tab w:val="left" w:pos="2877"/>
          <w:tab w:val="left" w:pos="2878"/>
        </w:tabs>
        <w:ind w:right="1499" w:firstLine="707"/>
        <w:rPr>
          <w:sz w:val="24"/>
        </w:rPr>
      </w:pPr>
      <w:r w:rsidRPr="00DA161E">
        <w:rPr>
          <w:sz w:val="24"/>
        </w:rPr>
        <w:t>характеризовать глобальные проблемы, стоящие перед человечеством: энергетические, сырьевые, экологические и роль физики в решении этих</w:t>
      </w:r>
      <w:r w:rsidRPr="00DA161E">
        <w:rPr>
          <w:spacing w:val="-12"/>
          <w:sz w:val="24"/>
        </w:rPr>
        <w:t xml:space="preserve"> </w:t>
      </w:r>
      <w:r w:rsidRPr="00DA161E">
        <w:rPr>
          <w:sz w:val="24"/>
        </w:rPr>
        <w:t>проблем;</w:t>
      </w:r>
    </w:p>
    <w:p w:rsidR="009E1916" w:rsidRPr="00DA161E" w:rsidRDefault="00C21772">
      <w:pPr>
        <w:pStyle w:val="a5"/>
        <w:numPr>
          <w:ilvl w:val="1"/>
          <w:numId w:val="177"/>
        </w:numPr>
        <w:tabs>
          <w:tab w:val="left" w:pos="2877"/>
          <w:tab w:val="left" w:pos="2878"/>
        </w:tabs>
        <w:ind w:right="1121" w:firstLine="707"/>
        <w:rPr>
          <w:sz w:val="24"/>
        </w:rPr>
      </w:pPr>
      <w:r w:rsidRPr="00DA161E">
        <w:rPr>
          <w:sz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9E1916" w:rsidRPr="00DA161E" w:rsidRDefault="00C21772">
      <w:pPr>
        <w:pStyle w:val="a5"/>
        <w:numPr>
          <w:ilvl w:val="1"/>
          <w:numId w:val="177"/>
        </w:numPr>
        <w:tabs>
          <w:tab w:val="left" w:pos="2877"/>
          <w:tab w:val="left" w:pos="2878"/>
        </w:tabs>
        <w:ind w:right="955" w:firstLine="707"/>
        <w:rPr>
          <w:sz w:val="24"/>
        </w:rPr>
      </w:pPr>
      <w:r w:rsidRPr="00DA161E">
        <w:rPr>
          <w:sz w:val="24"/>
        </w:rPr>
        <w:t>объяснять принципы работы и характеристики изученных машин, приборов и технических</w:t>
      </w:r>
      <w:r w:rsidRPr="00DA161E">
        <w:rPr>
          <w:spacing w:val="5"/>
          <w:sz w:val="24"/>
        </w:rPr>
        <w:t xml:space="preserve"> </w:t>
      </w:r>
      <w:r w:rsidRPr="00DA161E">
        <w:rPr>
          <w:sz w:val="24"/>
        </w:rPr>
        <w:t>устройств;</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1"/>
          <w:numId w:val="177"/>
        </w:numPr>
        <w:tabs>
          <w:tab w:val="left" w:pos="2877"/>
          <w:tab w:val="left" w:pos="2878"/>
        </w:tabs>
        <w:spacing w:before="66"/>
        <w:ind w:right="879" w:firstLine="707"/>
        <w:rPr>
          <w:sz w:val="24"/>
        </w:rPr>
      </w:pPr>
      <w:r w:rsidRPr="00DA161E">
        <w:rPr>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sidRPr="00DA161E">
        <w:rPr>
          <w:spacing w:val="-21"/>
          <w:sz w:val="24"/>
        </w:rPr>
        <w:t xml:space="preserve"> </w:t>
      </w:r>
      <w:r w:rsidRPr="00DA161E">
        <w:rPr>
          <w:sz w:val="24"/>
        </w:rPr>
        <w:t>оценки.</w:t>
      </w:r>
    </w:p>
    <w:p w:rsidR="009E1916" w:rsidRPr="00DA161E" w:rsidRDefault="00C21772">
      <w:pPr>
        <w:pStyle w:val="3"/>
        <w:spacing w:before="5"/>
        <w:ind w:left="4777"/>
      </w:pPr>
      <w:r w:rsidRPr="00DA161E">
        <w:t>Содержание учебного</w:t>
      </w:r>
      <w:r w:rsidRPr="00DA161E">
        <w:rPr>
          <w:spacing w:val="-11"/>
        </w:rPr>
        <w:t xml:space="preserve"> </w:t>
      </w:r>
      <w:r w:rsidRPr="00DA161E">
        <w:t>предмета</w:t>
      </w:r>
    </w:p>
    <w:p w:rsidR="009E1916" w:rsidRPr="00DA161E" w:rsidRDefault="00C21772">
      <w:pPr>
        <w:pStyle w:val="a3"/>
        <w:spacing w:line="274" w:lineRule="exact"/>
        <w:ind w:left="2170"/>
      </w:pPr>
      <w:r w:rsidRPr="00DA161E">
        <w:t>ЭЛЕКТРОДИНАМИКА (21 ч)</w:t>
      </w:r>
    </w:p>
    <w:p w:rsidR="009E1916" w:rsidRPr="00DA161E" w:rsidRDefault="00C21772">
      <w:pPr>
        <w:pStyle w:val="a3"/>
        <w:ind w:left="2170"/>
      </w:pPr>
      <w:r w:rsidRPr="00DA161E">
        <w:t>Постоянный электрический ток (9 ч)</w:t>
      </w:r>
    </w:p>
    <w:p w:rsidR="009E1916" w:rsidRPr="00DA161E" w:rsidRDefault="00C21772">
      <w:pPr>
        <w:pStyle w:val="a3"/>
        <w:ind w:right="925" w:firstLine="707"/>
      </w:pPr>
      <w:r w:rsidRPr="00DA161E">
        <w:t>Электрический ток. Условия возникновения электрического тока. Сила тока. Связь силы тока с направленной скоростью. Постоянный электрический ток. Условие существования постоянного тока в проводнике. Источник тока. Гальванический элемент. Сторонние силы. Движение заряженных частиц в источнике тока. ЭДС источника тока.</w:t>
      </w:r>
    </w:p>
    <w:p w:rsidR="009E1916" w:rsidRPr="00DA161E" w:rsidRDefault="00C21772">
      <w:pPr>
        <w:pStyle w:val="a3"/>
        <w:ind w:right="1089"/>
      </w:pPr>
      <w:r w:rsidRPr="00DA161E">
        <w:t>Напряжение. Однородный проводник. Зависимость силы тока в проводнике от приложенного к нему напряжения. Сопротивление проводника. Закон Ома для однород- ного проводника. Вольт-амперная характеристика проводника.</w:t>
      </w:r>
    </w:p>
    <w:p w:rsidR="009E1916" w:rsidRPr="00DA161E" w:rsidRDefault="00C21772">
      <w:pPr>
        <w:pStyle w:val="a3"/>
        <w:spacing w:before="1"/>
        <w:ind w:right="992" w:firstLine="707"/>
      </w:pPr>
      <w:r w:rsidRPr="00DA161E">
        <w:t>Зависимость сопротивления от геометрических размеров и материала проводника. Удельное сопротивление. Резистор. Проводники. Зависимость удельного сопротивления проводников от температуры. Сверхпроводимость. Полупроводники. Зависимость удельного сопротивления полупроводника от температуры.</w:t>
      </w:r>
    </w:p>
    <w:p w:rsidR="009E1916" w:rsidRPr="00DA161E" w:rsidRDefault="00C21772">
      <w:pPr>
        <w:pStyle w:val="a3"/>
        <w:ind w:right="885" w:firstLine="707"/>
      </w:pPr>
      <w:r w:rsidRPr="00DA161E">
        <w:t>Соединения проводников. Общее сопротивление при последовательном соединении проводников. Параллельное соединение проводников. Гидродинамическая аналогия последовательного и параллельногосоединений проводников. Смешанное соединение. Замкнутая цепь с источником тока. Закон Ома для замкнутой цепи. Сила тока короткого замыкания. Цифровые и аналоговые электрические приборы. Амперметр.</w:t>
      </w:r>
    </w:p>
    <w:p w:rsidR="009E1916" w:rsidRPr="00DA161E" w:rsidRDefault="00C21772">
      <w:pPr>
        <w:pStyle w:val="a3"/>
      </w:pPr>
      <w:r w:rsidRPr="00DA161E">
        <w:t>Вольтметр. Включение амперметра и вольтметра в цепь.</w:t>
      </w:r>
    </w:p>
    <w:p w:rsidR="009E1916" w:rsidRPr="00DA161E" w:rsidRDefault="00C21772">
      <w:pPr>
        <w:pStyle w:val="a3"/>
        <w:ind w:right="976" w:firstLine="707"/>
      </w:pPr>
      <w:r w:rsidRPr="00DA161E">
        <w:t>Работа электрического тока. Механизм нагревания кристаллической решетки при протекании электрического тока. Закон Джоуля—Ленца. Мощность электрического тока.</w:t>
      </w:r>
    </w:p>
    <w:p w:rsidR="009E1916" w:rsidRPr="00DA161E" w:rsidRDefault="00C21772">
      <w:pPr>
        <w:pStyle w:val="a3"/>
        <w:ind w:left="2170"/>
      </w:pPr>
      <w:r w:rsidRPr="00DA161E">
        <w:t>Электролиты. Электролитическая диссоциация. Электролиз. Закон Фарадея.</w:t>
      </w:r>
    </w:p>
    <w:p w:rsidR="009E1916" w:rsidRPr="00DA161E" w:rsidRDefault="00C21772">
      <w:pPr>
        <w:pStyle w:val="a3"/>
      </w:pPr>
      <w:r w:rsidRPr="00DA161E">
        <w:t>Применение электролиза в технике.</w:t>
      </w:r>
    </w:p>
    <w:p w:rsidR="009E1916" w:rsidRPr="00DA161E" w:rsidRDefault="00C21772">
      <w:pPr>
        <w:spacing w:before="1"/>
        <w:ind w:left="2170"/>
        <w:rPr>
          <w:i/>
          <w:sz w:val="24"/>
        </w:rPr>
      </w:pPr>
      <w:r w:rsidRPr="00DA161E">
        <w:rPr>
          <w:i/>
          <w:sz w:val="24"/>
        </w:rPr>
        <w:t>Лабораторные работы</w:t>
      </w:r>
    </w:p>
    <w:p w:rsidR="009E1916" w:rsidRPr="00DA161E" w:rsidRDefault="00C21772">
      <w:pPr>
        <w:pStyle w:val="a5"/>
        <w:numPr>
          <w:ilvl w:val="0"/>
          <w:numId w:val="174"/>
        </w:numPr>
        <w:tabs>
          <w:tab w:val="left" w:pos="2169"/>
          <w:tab w:val="left" w:pos="2170"/>
        </w:tabs>
        <w:ind w:right="1767" w:firstLine="0"/>
        <w:rPr>
          <w:sz w:val="24"/>
        </w:rPr>
      </w:pPr>
      <w:r w:rsidRPr="00DA161E">
        <w:rPr>
          <w:sz w:val="24"/>
        </w:rPr>
        <w:t>Исследование зависимости силы тока через спираль лампы накаливания от напряжения на</w:t>
      </w:r>
      <w:r w:rsidRPr="00DA161E">
        <w:rPr>
          <w:spacing w:val="-4"/>
          <w:sz w:val="24"/>
        </w:rPr>
        <w:t xml:space="preserve"> </w:t>
      </w:r>
      <w:r w:rsidRPr="00DA161E">
        <w:rPr>
          <w:sz w:val="24"/>
        </w:rPr>
        <w:t>ней.</w:t>
      </w:r>
    </w:p>
    <w:p w:rsidR="009E1916" w:rsidRPr="00DA161E" w:rsidRDefault="00C21772">
      <w:pPr>
        <w:pStyle w:val="a5"/>
        <w:numPr>
          <w:ilvl w:val="0"/>
          <w:numId w:val="174"/>
        </w:numPr>
        <w:tabs>
          <w:tab w:val="left" w:pos="2169"/>
          <w:tab w:val="left" w:pos="2170"/>
        </w:tabs>
        <w:ind w:left="2170"/>
        <w:rPr>
          <w:i/>
          <w:sz w:val="24"/>
        </w:rPr>
      </w:pPr>
      <w:r w:rsidRPr="00DA161E">
        <w:rPr>
          <w:sz w:val="24"/>
        </w:rPr>
        <w:t xml:space="preserve">Изучение закона Ома для полной цепи. </w:t>
      </w:r>
      <w:r w:rsidRPr="00DA161E">
        <w:rPr>
          <w:i/>
          <w:sz w:val="24"/>
        </w:rPr>
        <w:t>Контрольная</w:t>
      </w:r>
      <w:r w:rsidRPr="00DA161E">
        <w:rPr>
          <w:i/>
          <w:spacing w:val="-3"/>
          <w:sz w:val="24"/>
        </w:rPr>
        <w:t xml:space="preserve"> </w:t>
      </w:r>
      <w:r w:rsidRPr="00DA161E">
        <w:rPr>
          <w:i/>
          <w:sz w:val="24"/>
        </w:rPr>
        <w:t>работа</w:t>
      </w:r>
    </w:p>
    <w:p w:rsidR="009E1916" w:rsidRPr="00DA161E" w:rsidRDefault="00C21772">
      <w:pPr>
        <w:pStyle w:val="a5"/>
        <w:numPr>
          <w:ilvl w:val="1"/>
          <w:numId w:val="174"/>
        </w:numPr>
        <w:tabs>
          <w:tab w:val="left" w:pos="2410"/>
        </w:tabs>
        <w:rPr>
          <w:sz w:val="24"/>
        </w:rPr>
      </w:pPr>
      <w:r w:rsidRPr="00DA161E">
        <w:rPr>
          <w:sz w:val="24"/>
        </w:rPr>
        <w:t>Постоянный электрический</w:t>
      </w:r>
      <w:r w:rsidRPr="00DA161E">
        <w:rPr>
          <w:spacing w:val="3"/>
          <w:sz w:val="24"/>
        </w:rPr>
        <w:t xml:space="preserve"> </w:t>
      </w:r>
      <w:r w:rsidRPr="00DA161E">
        <w:rPr>
          <w:sz w:val="24"/>
        </w:rPr>
        <w:t>ток.</w:t>
      </w:r>
    </w:p>
    <w:p w:rsidR="009E1916" w:rsidRPr="00DA161E" w:rsidRDefault="00C21772">
      <w:pPr>
        <w:ind w:left="2170"/>
        <w:rPr>
          <w:i/>
          <w:sz w:val="24"/>
        </w:rPr>
      </w:pPr>
      <w:r w:rsidRPr="00DA161E">
        <w:rPr>
          <w:i/>
          <w:sz w:val="24"/>
        </w:rPr>
        <w:t>Тема проекта</w:t>
      </w:r>
    </w:p>
    <w:p w:rsidR="009E1916" w:rsidRPr="00DA161E" w:rsidRDefault="00C21772">
      <w:pPr>
        <w:pStyle w:val="a3"/>
        <w:ind w:right="1216" w:firstLine="707"/>
      </w:pPr>
      <w:r w:rsidRPr="00DA161E">
        <w:t>По паспортам бытовых приборов, имеющихся у вас в доме, выясните потребляемую ими мощность (результаты представьте в виде таблицы). Оцените вклад этих приборов в обогрев воздуха в вашем доме</w:t>
      </w:r>
    </w:p>
    <w:p w:rsidR="009E1916" w:rsidRPr="00DA161E" w:rsidRDefault="00C21772">
      <w:pPr>
        <w:pStyle w:val="a3"/>
        <w:ind w:left="2170"/>
      </w:pPr>
      <w:r w:rsidRPr="00DA161E">
        <w:t>Магнитное поле (6 ч)</w:t>
      </w:r>
    </w:p>
    <w:p w:rsidR="009E1916" w:rsidRPr="00DA161E" w:rsidRDefault="00C21772">
      <w:pPr>
        <w:pStyle w:val="a3"/>
        <w:ind w:right="911" w:firstLine="707"/>
      </w:pPr>
      <w:r w:rsidRPr="00DA161E">
        <w:t>Постоянные магниты. Магнитное поле. Силовые линии магнитного поля. Опыт Эрстеда. Вектор магнитной индукции. Правила буравчика и правой руки для прямого тока. Принцип суперпозиции. Правило буравчика для витка с током (контурного тока). Линии магнитной индукции. Магнитное поле — вихревое поле. Гипотеза Ампера. Земной магнетизм. Закон Ампера. Правило левой руки. Модуль вектора магнитной индукции.</w:t>
      </w:r>
    </w:p>
    <w:p w:rsidR="009E1916" w:rsidRPr="00DA161E" w:rsidRDefault="00C21772">
      <w:pPr>
        <w:pStyle w:val="a3"/>
        <w:spacing w:before="1"/>
        <w:ind w:right="853"/>
      </w:pPr>
      <w:r w:rsidRPr="00DA161E">
        <w:t>Единица магнитной индукции. Однородное магнитное поле. Силы, действующие на рамку с током в однородном магнитном поле. Собственная индукция. Принципиальное устрой- ство электроизмерительного прибора и электродвигателя. Сила Лоренца. Направление силы Лоренца. Правило левой руки. Плоские траектории движения заряженных частиц в однородном магнитном поле. Движение заряженных частиц в однородном магнитном поле*. Особенности движения заряженных частиц в неоднородном магнитном поле*.</w:t>
      </w:r>
    </w:p>
    <w:p w:rsidR="009E1916" w:rsidRPr="00DA161E" w:rsidRDefault="00C21772">
      <w:pPr>
        <w:pStyle w:val="a3"/>
        <w:ind w:right="904" w:firstLine="707"/>
      </w:pPr>
      <w:r w:rsidRPr="00DA161E">
        <w:t>Опыт Ампера с параллельными проводниками. Поток магнитной индукции. Работа силы Ампера при перемещении проводника с током в магнитном поле. Индуктивность контура с током. Энергия магнитного поля. Геометрическая интерпретация энергии магнитного поля контура с током.</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spacing w:before="66"/>
        <w:ind w:left="2170"/>
        <w:rPr>
          <w:i/>
          <w:sz w:val="24"/>
        </w:rPr>
      </w:pPr>
      <w:r w:rsidRPr="00DA161E">
        <w:rPr>
          <w:i/>
          <w:sz w:val="24"/>
        </w:rPr>
        <w:t>Тема проекта</w:t>
      </w:r>
    </w:p>
    <w:p w:rsidR="009E1916" w:rsidRPr="00DA161E" w:rsidRDefault="00C21772">
      <w:pPr>
        <w:pStyle w:val="a3"/>
        <w:ind w:left="2170"/>
      </w:pPr>
      <w:r w:rsidRPr="00DA161E">
        <w:t>Создайте фотоальбом «Спектры магнитных полей»</w:t>
      </w:r>
    </w:p>
    <w:p w:rsidR="009E1916" w:rsidRPr="00DA161E" w:rsidRDefault="00C21772">
      <w:pPr>
        <w:pStyle w:val="a3"/>
        <w:ind w:right="883" w:firstLine="707"/>
      </w:pPr>
      <w:r w:rsidRPr="00DA161E">
        <w:t>Наблюдать: взаимодействие постоянных магнитов; опыты, доказывающие существование магнитного поля вокруг проводника с током; действие магнитного поля на</w:t>
      </w:r>
    </w:p>
    <w:p w:rsidR="009E1916" w:rsidRPr="00DA161E" w:rsidRDefault="00C21772">
      <w:pPr>
        <w:pStyle w:val="a3"/>
        <w:spacing w:before="1"/>
        <w:ind w:left="2170"/>
      </w:pPr>
      <w:r w:rsidRPr="00DA161E">
        <w:t>Электромагнетизм (6 ч)</w:t>
      </w:r>
    </w:p>
    <w:p w:rsidR="009E1916" w:rsidRPr="00DA161E" w:rsidRDefault="00C21772">
      <w:pPr>
        <w:pStyle w:val="a3"/>
        <w:ind w:left="2170"/>
      </w:pPr>
      <w:r w:rsidRPr="00DA161E">
        <w:t>Разделение разноименных зарядов в проводнике, движущемся в магнитном поле.</w:t>
      </w:r>
    </w:p>
    <w:p w:rsidR="009E1916" w:rsidRPr="00DA161E" w:rsidRDefault="00C21772">
      <w:pPr>
        <w:pStyle w:val="a3"/>
        <w:ind w:right="851"/>
      </w:pPr>
      <w:r w:rsidRPr="00DA161E">
        <w:t>ЭДС индукции. Электромагнитная индукция. Закон электромагнитной индукции. Правило Ленца. Опыты Фарадея с катушками и с постоянным магнитом. Самоиндукция. ЭДС самоиндукции. Токи замыкания и размыкания. Трансформатор. Коэффициент трансформации. Повышающий и понижающий трансформаторы. Электромагнитная индукция в современной технике.</w:t>
      </w:r>
    </w:p>
    <w:p w:rsidR="009E1916" w:rsidRPr="00DA161E" w:rsidRDefault="00C21772">
      <w:pPr>
        <w:pStyle w:val="a3"/>
        <w:ind w:right="850" w:firstLine="707"/>
      </w:pPr>
      <w:r w:rsidRPr="00DA161E">
        <w:t>ЭДС в рамке, вращающейся в однородном магнитном поле. Генератор переменного тока. Потери электроэнергии в линиях электропередачи. Схема передачи электроэнергии потребителю.</w:t>
      </w:r>
    </w:p>
    <w:p w:rsidR="009E1916" w:rsidRPr="00DA161E" w:rsidRDefault="00C21772">
      <w:pPr>
        <w:pStyle w:val="a3"/>
        <w:ind w:right="894" w:firstLine="707"/>
      </w:pPr>
      <w:r w:rsidRPr="00DA161E">
        <w:t>Зарядка конденсатора. Ток смещения. Магнитоэлектрическая индукция. Емкостное сопротивление. Колебательный контур. Энергообмен между электрическим и магнитным полями. Период собственных гармонических колебаний.</w:t>
      </w:r>
    </w:p>
    <w:p w:rsidR="009E1916" w:rsidRPr="00DA161E" w:rsidRDefault="00C21772">
      <w:pPr>
        <w:ind w:left="2170"/>
        <w:rPr>
          <w:i/>
          <w:sz w:val="24"/>
        </w:rPr>
      </w:pPr>
      <w:r w:rsidRPr="00DA161E">
        <w:rPr>
          <w:i/>
          <w:sz w:val="24"/>
        </w:rPr>
        <w:t>Лабораторная работа</w:t>
      </w:r>
    </w:p>
    <w:p w:rsidR="009E1916" w:rsidRPr="00DA161E" w:rsidRDefault="00C21772">
      <w:pPr>
        <w:pStyle w:val="a3"/>
        <w:ind w:left="2170" w:right="4376"/>
      </w:pPr>
      <w:r w:rsidRPr="00DA161E">
        <w:t>1. Изучение явления электромагнитной индукции ЭЛЕКТРОМАГНИТНОЕ ИЗЛУЧЕНИЕ (21 ч)</w:t>
      </w:r>
    </w:p>
    <w:p w:rsidR="009E1916" w:rsidRPr="00DA161E" w:rsidRDefault="00C21772">
      <w:pPr>
        <w:pStyle w:val="a3"/>
        <w:spacing w:before="1"/>
      </w:pPr>
      <w:r w:rsidRPr="00DA161E">
        <w:t>Излучение и прием электромагнитных волн радио- и СВЧ-диапазона (5 ч)</w:t>
      </w:r>
    </w:p>
    <w:p w:rsidR="009E1916" w:rsidRPr="00DA161E" w:rsidRDefault="00C21772">
      <w:pPr>
        <w:pStyle w:val="a3"/>
        <w:ind w:right="1335"/>
      </w:pPr>
      <w:r w:rsidRPr="00DA161E">
        <w:t>Опыт Герца. Электромагнитная волна. Излучение электромагнитных волн. Плотность энергии электромагнитного поля.</w:t>
      </w:r>
    </w:p>
    <w:p w:rsidR="009E1916" w:rsidRPr="00DA161E" w:rsidRDefault="00C21772">
      <w:pPr>
        <w:pStyle w:val="a3"/>
        <w:ind w:right="863"/>
      </w:pPr>
      <w:r w:rsidRPr="00DA161E">
        <w:t>Бегущая гармоническая электромагнитная волна. Длина волны. Уравнения для напряженности электрического поля и индукция магнитного поля бегущей гармонической волны. Поляризация волны. Плоскость поляризации электромагнитной волны. Фронт волны. Луч. Интенсивность волны. Поток энергии и плотность потока энергии электромагнитной волны. Зависимость интенсивности электромагнитной волны от расстояния до источника излучения и его частоты.</w:t>
      </w:r>
    </w:p>
    <w:p w:rsidR="009E1916" w:rsidRPr="00DA161E" w:rsidRDefault="00C21772">
      <w:pPr>
        <w:pStyle w:val="a3"/>
        <w:ind w:right="1130"/>
      </w:pPr>
      <w:r w:rsidRPr="00DA161E">
        <w:t>Давление электромагнитной волны. Связь давления электромагнитной волны с ее интенсивностью. Импульс электромагнитной волны. Связь импульса электромагнитной волны с переносимой ею энергией.</w:t>
      </w:r>
    </w:p>
    <w:p w:rsidR="009E1916" w:rsidRPr="00DA161E" w:rsidRDefault="00C21772">
      <w:pPr>
        <w:pStyle w:val="a3"/>
        <w:ind w:right="873"/>
      </w:pPr>
      <w:r w:rsidRPr="00DA161E">
        <w:t>Диапазон частот. Границы диапазонов длин волн (частот) спектра электромагнитных волн и основные источники излучения в соответствующих диапазонах.</w:t>
      </w:r>
    </w:p>
    <w:p w:rsidR="009E1916" w:rsidRPr="00DA161E" w:rsidRDefault="00C21772">
      <w:pPr>
        <w:pStyle w:val="a3"/>
        <w:ind w:right="1911"/>
        <w:jc w:val="both"/>
      </w:pPr>
      <w:r w:rsidRPr="00DA161E">
        <w:t>Принципы радиосвязи. Виды радиосвязи: радиотелеграфная, радиотелефонная и радиовещание, телевидение, радиолокация. Радиопередача. Модуляция сигнала. Радиоприем. Демодуляция сигнала.</w:t>
      </w:r>
    </w:p>
    <w:p w:rsidR="009E1916" w:rsidRPr="00DA161E" w:rsidRDefault="00C21772">
      <w:pPr>
        <w:ind w:left="1462"/>
        <w:jc w:val="both"/>
        <w:rPr>
          <w:i/>
          <w:sz w:val="24"/>
        </w:rPr>
      </w:pPr>
      <w:r w:rsidRPr="00DA161E">
        <w:rPr>
          <w:i/>
          <w:sz w:val="24"/>
        </w:rPr>
        <w:t>Тема проекта</w:t>
      </w:r>
    </w:p>
    <w:p w:rsidR="009E1916" w:rsidRPr="00DA161E" w:rsidRDefault="00C21772">
      <w:pPr>
        <w:pStyle w:val="a3"/>
        <w:ind w:right="5563"/>
      </w:pPr>
      <w:r w:rsidRPr="00DA161E">
        <w:t>Создайте фотоальбом «Локаторы в природе» Волновые свойства света (7 ч)</w:t>
      </w:r>
    </w:p>
    <w:p w:rsidR="009E1916" w:rsidRPr="00DA161E" w:rsidRDefault="00C21772">
      <w:pPr>
        <w:pStyle w:val="a3"/>
        <w:spacing w:before="1"/>
        <w:ind w:right="1165"/>
      </w:pPr>
      <w:r w:rsidRPr="00DA161E">
        <w:t>Волна на поверхности воды от точечного источника. Фронт волны. Принцип Гюйгенса. Направление распространения фронта волны. Закон отражения волн. Принцип обратимости лучей. Зеркальное и диффузное отражение.</w:t>
      </w:r>
    </w:p>
    <w:p w:rsidR="009E1916" w:rsidRPr="00DA161E" w:rsidRDefault="00C21772">
      <w:pPr>
        <w:pStyle w:val="a3"/>
        <w:ind w:right="893"/>
      </w:pPr>
      <w:r w:rsidRPr="00DA161E">
        <w:t>Закон преломления волн. Абсолютный показатель преломления среды. Закон преломления. Полное внутреннее отражение. Волоконная оптика. Дисперсия света. Восприятие и воспроизведение цвета. Сложение волн от независимых точечных источни- ков. Интерференция. Когерентные волны. Время и длина когерентности. Условия минимумов и максимумов при интерференции волн. Геометрическая разность хода волн. Опыт Юнга. Способы получения когерентных источников. Интерференция света в тонких пленках. Просветление оптики.</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1742"/>
        <w:rPr>
          <w:i/>
        </w:rPr>
      </w:pPr>
      <w:r w:rsidRPr="00DA161E">
        <w:t xml:space="preserve">Нарушение волнового фронта в среде. Дифракция. Принцип Гюйгенса—Френеля. Дифракция света на щели. Зона Френеля. Условия дифракционных минимумов и максимумов. Дифракционная решетка. </w:t>
      </w:r>
      <w:r w:rsidRPr="00DA161E">
        <w:rPr>
          <w:i/>
        </w:rPr>
        <w:t>Лабораторная работа</w:t>
      </w:r>
    </w:p>
    <w:p w:rsidR="009E1916" w:rsidRPr="00DA161E" w:rsidRDefault="00C21772">
      <w:pPr>
        <w:pStyle w:val="a3"/>
        <w:spacing w:before="1"/>
      </w:pPr>
      <w:r w:rsidRPr="00DA161E">
        <w:t>4. Измерение длины световой волны с помощью дифракционной решетки.</w:t>
      </w:r>
    </w:p>
    <w:p w:rsidR="009E1916" w:rsidRPr="00DA161E" w:rsidRDefault="00C21772">
      <w:pPr>
        <w:ind w:left="1462"/>
        <w:rPr>
          <w:i/>
          <w:sz w:val="24"/>
        </w:rPr>
      </w:pPr>
      <w:r w:rsidRPr="00DA161E">
        <w:rPr>
          <w:i/>
          <w:sz w:val="24"/>
        </w:rPr>
        <w:t>Контрольная работа</w:t>
      </w:r>
    </w:p>
    <w:p w:rsidR="009E1916" w:rsidRPr="00DA161E" w:rsidRDefault="00C21772">
      <w:pPr>
        <w:pStyle w:val="a3"/>
      </w:pPr>
      <w:r w:rsidRPr="00DA161E">
        <w:t>2. Волновые свойства света.</w:t>
      </w:r>
    </w:p>
    <w:p w:rsidR="009E1916" w:rsidRPr="00DA161E" w:rsidRDefault="00C21772">
      <w:pPr>
        <w:ind w:left="1462"/>
        <w:rPr>
          <w:i/>
          <w:sz w:val="24"/>
        </w:rPr>
      </w:pPr>
      <w:r w:rsidRPr="00DA161E">
        <w:rPr>
          <w:i/>
          <w:sz w:val="24"/>
        </w:rPr>
        <w:t>Тема проекта</w:t>
      </w:r>
    </w:p>
    <w:p w:rsidR="009E1916" w:rsidRPr="00DA161E" w:rsidRDefault="00C21772">
      <w:pPr>
        <w:pStyle w:val="a3"/>
        <w:ind w:right="2680"/>
      </w:pPr>
      <w:r w:rsidRPr="00DA161E">
        <w:t>Создайте фотоальбом «Дифракционные и интерференционные картины» Квантовая теория электромагнитного излучения и вещества (9 ч)</w:t>
      </w:r>
    </w:p>
    <w:p w:rsidR="009E1916" w:rsidRPr="00DA161E" w:rsidRDefault="00C21772">
      <w:pPr>
        <w:pStyle w:val="a3"/>
        <w:ind w:right="1065"/>
      </w:pPr>
      <w:r w:rsidRPr="00DA161E">
        <w:t>Квантовая гипотеза Планка. Фотон. Основные физические характеристики фотона. Фотоэффект. Опыты Столетова. Законы фотоэффекта. Работа выхода. Уравнение Эйнштейна для фотоэффекта. Зависимость кинетической энергии фотоэлектронов от ча- стоты света.</w:t>
      </w:r>
    </w:p>
    <w:p w:rsidR="009E1916" w:rsidRPr="00DA161E" w:rsidRDefault="00C21772">
      <w:pPr>
        <w:pStyle w:val="a3"/>
        <w:ind w:right="1620"/>
      </w:pPr>
      <w:r w:rsidRPr="00DA161E">
        <w:t>Корпускулярные и волновые свойства фотонов. Корпускулярно-волновой дуализм. Дифракция отдельных фотонов. Гипотеза де Бройля. Длина волны де Бройля.</w:t>
      </w:r>
    </w:p>
    <w:p w:rsidR="009E1916" w:rsidRPr="00DA161E" w:rsidRDefault="00C21772">
      <w:pPr>
        <w:pStyle w:val="a3"/>
      </w:pPr>
      <w:r w:rsidRPr="00DA161E">
        <w:t>Соотношение неопределенностей Гейзенберга.</w:t>
      </w:r>
    </w:p>
    <w:p w:rsidR="009E1916" w:rsidRPr="00DA161E" w:rsidRDefault="00C21772">
      <w:pPr>
        <w:pStyle w:val="a3"/>
        <w:ind w:right="930"/>
      </w:pPr>
      <w:r w:rsidRPr="00DA161E">
        <w:t>Опыт Резерфорда. Планетарная модель атома. Размер атомного ядра. Первый постулат Бора. Правило квантования орбит Бора. Энергетический уровень. Свободные и связанные состояния электрона. Энергия ионизации. Второй постулат Бора. Серии излучения атома водорода. Виды излучений. Линейчатый спектр. Спектральный анализ и его применение. Поглощение и излучение света атомами. Спонтанное и индуцированное излучение.</w:t>
      </w:r>
    </w:p>
    <w:p w:rsidR="009E1916" w:rsidRPr="00DA161E" w:rsidRDefault="00C21772">
      <w:pPr>
        <w:pStyle w:val="a3"/>
        <w:spacing w:before="1"/>
        <w:ind w:right="961"/>
      </w:pPr>
      <w:r w:rsidRPr="00DA161E">
        <w:t>Принцип действия лазера. Инверсная населенность энергетических уровней. Применение лазеров.</w:t>
      </w:r>
    </w:p>
    <w:p w:rsidR="009E1916" w:rsidRPr="00DA161E" w:rsidRDefault="00C21772">
      <w:pPr>
        <w:ind w:left="1462"/>
        <w:rPr>
          <w:i/>
          <w:sz w:val="24"/>
        </w:rPr>
      </w:pPr>
      <w:r w:rsidRPr="00DA161E">
        <w:rPr>
          <w:i/>
          <w:sz w:val="24"/>
        </w:rPr>
        <w:t>Лабораторная работа</w:t>
      </w:r>
    </w:p>
    <w:p w:rsidR="009E1916" w:rsidRPr="00DA161E" w:rsidRDefault="00C21772">
      <w:pPr>
        <w:pStyle w:val="a3"/>
      </w:pPr>
      <w:r w:rsidRPr="00DA161E">
        <w:t>5. Наблюдение линейчатого и сплошного спектров испускания.</w:t>
      </w:r>
    </w:p>
    <w:p w:rsidR="009E1916" w:rsidRPr="00DA161E" w:rsidRDefault="00C21772">
      <w:pPr>
        <w:ind w:left="1462"/>
        <w:rPr>
          <w:i/>
          <w:sz w:val="24"/>
        </w:rPr>
      </w:pPr>
      <w:r w:rsidRPr="00DA161E">
        <w:rPr>
          <w:i/>
          <w:sz w:val="24"/>
        </w:rPr>
        <w:t>Контрольная работа</w:t>
      </w:r>
    </w:p>
    <w:p w:rsidR="009E1916" w:rsidRPr="00DA161E" w:rsidRDefault="00C21772">
      <w:pPr>
        <w:pStyle w:val="a3"/>
        <w:ind w:right="3789"/>
      </w:pPr>
      <w:r w:rsidRPr="00DA161E">
        <w:t>3. Квантовая теория электромагнитного излучения и вещества ФИЗИКА ВЫСОКИХ ЭНЕРГИЙ (8 ч)</w:t>
      </w:r>
    </w:p>
    <w:p w:rsidR="009E1916" w:rsidRPr="00DA161E" w:rsidRDefault="00C21772">
      <w:pPr>
        <w:pStyle w:val="a3"/>
      </w:pPr>
      <w:r w:rsidRPr="00DA161E">
        <w:t>Физика атомного ядра (5 ч)</w:t>
      </w:r>
    </w:p>
    <w:p w:rsidR="009E1916" w:rsidRPr="00DA161E" w:rsidRDefault="00C21772">
      <w:pPr>
        <w:pStyle w:val="a3"/>
        <w:ind w:right="923"/>
      </w:pPr>
      <w:r w:rsidRPr="00DA161E">
        <w:t>Протон и нейтрон. Протонно-нейтронная модель ядра. Изотопы. Сильное взаимодействие нуклонов. Состав и размер ядра. Удельная энергия связи. Зависимость удельной энергии связи от массового числа. Синтез и деление ядер. Радиоактивность. Виды ра- диоактивности. Радиоактивный распад. Альфа-распад. Бета-распад. Гамма-излучение.</w:t>
      </w:r>
    </w:p>
    <w:p w:rsidR="009E1916" w:rsidRPr="00DA161E" w:rsidRDefault="00C21772">
      <w:pPr>
        <w:pStyle w:val="a3"/>
        <w:ind w:right="1791"/>
      </w:pPr>
      <w:r w:rsidRPr="00DA161E">
        <w:t>Период полураспада. Закон радиоактивного распада. Активность радиоактивного вещества.</w:t>
      </w:r>
    </w:p>
    <w:p w:rsidR="009E1916" w:rsidRPr="00DA161E" w:rsidRDefault="00C21772">
      <w:pPr>
        <w:pStyle w:val="a3"/>
        <w:ind w:right="858"/>
      </w:pPr>
      <w:r w:rsidRPr="00DA161E">
        <w:t>Деление ядер урана. Цепная реакция деления. Скорость цепной реакции. Критическая масса. Ядерный реактор. Атомная электростанция (АЭС). Ядерная безопасность АЭС. Термоядерные реакции. Управляемый термоядерный синтез. Ядерное оружие*. Атомная и водородная бомбы*.</w:t>
      </w:r>
    </w:p>
    <w:p w:rsidR="009E1916" w:rsidRPr="00DA161E" w:rsidRDefault="00C21772">
      <w:pPr>
        <w:pStyle w:val="a3"/>
        <w:ind w:right="1056"/>
      </w:pPr>
      <w:r w:rsidRPr="00DA161E">
        <w:t>Воздействие радиоактивного излучения на вещество. Доза поглощенного излучения и ее единица.</w:t>
      </w:r>
    </w:p>
    <w:p w:rsidR="009E1916" w:rsidRPr="00DA161E" w:rsidRDefault="00C21772">
      <w:pPr>
        <w:pStyle w:val="a3"/>
        <w:spacing w:before="1"/>
        <w:ind w:right="1771"/>
      </w:pPr>
      <w:r w:rsidRPr="00DA161E">
        <w:t>Коэффициент относительной биологической активности (коэффициент качества). Эквивалентная доза поглощенного излучения. Естественный радиационный фон Элементарные частицы (3 ч)</w:t>
      </w:r>
    </w:p>
    <w:p w:rsidR="009E1916" w:rsidRPr="00DA161E" w:rsidRDefault="00C21772">
      <w:pPr>
        <w:pStyle w:val="a3"/>
        <w:ind w:right="905"/>
      </w:pPr>
      <w:r w:rsidRPr="00DA161E">
        <w:t>Элементарная частица. Фундаментальные частицы. Фермионы и бозоны. Принцип Паули. Античастицы. Процессы взаимопревращения частиц. Лептоны*. Слабое взаимодействие лептонов*. Классификация адронов*. Мезоны и барионы*. Подгруппы ба- рионов: нуклоны и гипероны*. Закон сохранения барионного заряда*. Структура адронов*.</w:t>
      </w:r>
    </w:p>
    <w:p w:rsidR="009E1916" w:rsidRPr="00DA161E" w:rsidRDefault="00C21772">
      <w:pPr>
        <w:pStyle w:val="a3"/>
        <w:ind w:right="1177"/>
      </w:pPr>
      <w:r w:rsidRPr="00DA161E">
        <w:t>Кварковая гипотеза Геллмана и Цвейга*. Кварки и антикварки*. Характеристики основных типов кварков: спин, электрический заряд, барионный заряд*. Аромат*. Цвет кварков*. Фундаментальные частицы*. Взаимодействие кварков*. Глюоны*.</w:t>
      </w:r>
    </w:p>
    <w:p w:rsidR="009E1916" w:rsidRPr="00DA161E" w:rsidRDefault="00C21772">
      <w:pPr>
        <w:ind w:left="1462"/>
        <w:rPr>
          <w:i/>
          <w:sz w:val="24"/>
        </w:rPr>
      </w:pPr>
      <w:r w:rsidRPr="00DA161E">
        <w:rPr>
          <w:i/>
          <w:sz w:val="24"/>
        </w:rPr>
        <w:t>Тема проекта</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right="1684"/>
      </w:pPr>
      <w:r w:rsidRPr="00DA161E">
        <w:t>Придумайте классификацию существующих социальных сетей. Можно ли считать участника социальной сети «элементарной частицей»?</w:t>
      </w:r>
    </w:p>
    <w:p w:rsidR="009E1916" w:rsidRPr="00DA161E" w:rsidRDefault="00C21772">
      <w:pPr>
        <w:pStyle w:val="a3"/>
      </w:pPr>
      <w:r w:rsidRPr="00DA161E">
        <w:t>ЭЛЕМЕНТЫ АСТРОФИЗИКИ (4 ч)</w:t>
      </w:r>
    </w:p>
    <w:p w:rsidR="009E1916" w:rsidRPr="00DA161E" w:rsidRDefault="00C21772">
      <w:pPr>
        <w:pStyle w:val="a3"/>
        <w:spacing w:before="1"/>
      </w:pPr>
      <w:r w:rsidRPr="00DA161E">
        <w:t>Эволюция Вселенной (4 ч)</w:t>
      </w:r>
    </w:p>
    <w:p w:rsidR="009E1916" w:rsidRPr="00DA161E" w:rsidRDefault="00C21772">
      <w:pPr>
        <w:pStyle w:val="a3"/>
        <w:ind w:right="878"/>
      </w:pPr>
      <w:r w:rsidRPr="00DA161E">
        <w:t>Астрономические структуры. Разбегание галактик*. Закон Хаббла*. Красное смещение спектральных линий*. Возраст Вселенной*. Большой взрыв*. Основные периоды эволюции Вселенной*. Образование галактик. Возникновение звезд. Эволюция звезд различной массы. Синтез тяжелых химических элементов. Химический состав межзвезд- ного вещества. Образование прото-Солнца и газопылевого диска. Эволюция газопылевого диска. Планетезимали. Образование и эволюция планет земной группы и планет-гигантов. Модель Фридмана*. Критическая плотность Вселенной*. Будущее Вселенной* ОБОБЩАЮЩЕЕ ПОВТОРЕНИЕ (13 ч)</w:t>
      </w:r>
    </w:p>
    <w:p w:rsidR="009E1916" w:rsidRPr="00DA161E" w:rsidRDefault="00C21772">
      <w:pPr>
        <w:pStyle w:val="a3"/>
      </w:pPr>
      <w:r w:rsidRPr="00DA161E">
        <w:t>РЕЗЕРВНОЕ ВРЕМЯ (3 ч)</w:t>
      </w:r>
    </w:p>
    <w:p w:rsidR="009E1916" w:rsidRPr="00DA161E" w:rsidRDefault="00C21772">
      <w:pPr>
        <w:pStyle w:val="3"/>
        <w:spacing w:before="5" w:after="4" w:line="240" w:lineRule="auto"/>
        <w:ind w:left="1440" w:right="825"/>
        <w:jc w:val="center"/>
      </w:pPr>
      <w:r w:rsidRPr="00DA161E">
        <w:t>Тематическое планирование с указанием количества часов, отводимых на осовение каждой темы</w:t>
      </w:r>
    </w:p>
    <w:tbl>
      <w:tblPr>
        <w:tblStyle w:val="TableNormal"/>
        <w:tblW w:w="0" w:type="auto"/>
        <w:tblInd w:w="14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402"/>
        <w:gridCol w:w="5673"/>
        <w:gridCol w:w="850"/>
        <w:gridCol w:w="1292"/>
      </w:tblGrid>
      <w:tr w:rsidR="009E1916" w:rsidRPr="00DA161E">
        <w:trPr>
          <w:trHeight w:val="976"/>
        </w:trPr>
        <w:tc>
          <w:tcPr>
            <w:tcW w:w="1402" w:type="dxa"/>
            <w:tcBorders>
              <w:bottom w:val="single" w:sz="4" w:space="0" w:color="000000"/>
            </w:tcBorders>
          </w:tcPr>
          <w:p w:rsidR="009E1916" w:rsidRPr="00DA161E" w:rsidRDefault="00C21772">
            <w:pPr>
              <w:pStyle w:val="TableParagraph"/>
              <w:ind w:left="410" w:right="383" w:firstLine="177"/>
              <w:rPr>
                <w:sz w:val="24"/>
              </w:rPr>
            </w:pPr>
            <w:r w:rsidRPr="00DA161E">
              <w:rPr>
                <w:sz w:val="24"/>
              </w:rPr>
              <w:t>№ урока</w:t>
            </w:r>
          </w:p>
        </w:tc>
        <w:tc>
          <w:tcPr>
            <w:tcW w:w="5673" w:type="dxa"/>
          </w:tcPr>
          <w:p w:rsidR="009E1916" w:rsidRPr="00DA161E" w:rsidRDefault="009E1916">
            <w:pPr>
              <w:pStyle w:val="TableParagraph"/>
              <w:spacing w:before="8"/>
              <w:rPr>
                <w:b/>
                <w:sz w:val="29"/>
              </w:rPr>
            </w:pPr>
          </w:p>
          <w:p w:rsidR="009E1916" w:rsidRPr="00DA161E" w:rsidRDefault="00C21772">
            <w:pPr>
              <w:pStyle w:val="TableParagraph"/>
              <w:ind w:left="4"/>
              <w:rPr>
                <w:sz w:val="24"/>
              </w:rPr>
            </w:pPr>
            <w:r w:rsidRPr="00DA161E">
              <w:rPr>
                <w:sz w:val="24"/>
              </w:rPr>
              <w:t>Название разделов, тем</w:t>
            </w:r>
          </w:p>
        </w:tc>
        <w:tc>
          <w:tcPr>
            <w:tcW w:w="850" w:type="dxa"/>
          </w:tcPr>
          <w:p w:rsidR="009E1916" w:rsidRPr="00DA161E" w:rsidRDefault="00C21772">
            <w:pPr>
              <w:pStyle w:val="TableParagraph"/>
              <w:spacing w:before="205"/>
              <w:ind w:left="140" w:right="46" w:hanging="75"/>
              <w:rPr>
                <w:sz w:val="24"/>
              </w:rPr>
            </w:pPr>
            <w:r w:rsidRPr="00DA161E">
              <w:rPr>
                <w:sz w:val="24"/>
              </w:rPr>
              <w:t>Кол-во часов</w:t>
            </w:r>
          </w:p>
        </w:tc>
        <w:tc>
          <w:tcPr>
            <w:tcW w:w="1292" w:type="dxa"/>
          </w:tcPr>
          <w:p w:rsidR="009E1916" w:rsidRPr="00DA161E" w:rsidRDefault="00C21772">
            <w:pPr>
              <w:pStyle w:val="TableParagraph"/>
              <w:spacing w:before="205"/>
              <w:ind w:left="1" w:right="325"/>
              <w:rPr>
                <w:sz w:val="24"/>
              </w:rPr>
            </w:pPr>
            <w:r w:rsidRPr="00DA161E">
              <w:rPr>
                <w:sz w:val="24"/>
              </w:rPr>
              <w:t>Формы контроля</w:t>
            </w:r>
          </w:p>
        </w:tc>
      </w:tr>
      <w:tr w:rsidR="009E1916" w:rsidRPr="00DA161E">
        <w:trPr>
          <w:trHeight w:val="465"/>
        </w:trPr>
        <w:tc>
          <w:tcPr>
            <w:tcW w:w="1402" w:type="dxa"/>
            <w:tcBorders>
              <w:top w:val="single" w:sz="4" w:space="0" w:color="000000"/>
              <w:left w:val="single" w:sz="4" w:space="0" w:color="000000"/>
              <w:bottom w:val="single" w:sz="4" w:space="0" w:color="000000"/>
              <w:right w:val="single" w:sz="4" w:space="0" w:color="000000"/>
            </w:tcBorders>
          </w:tcPr>
          <w:p w:rsidR="009E1916" w:rsidRPr="00DA161E" w:rsidRDefault="00C21772">
            <w:pPr>
              <w:pStyle w:val="TableParagraph"/>
              <w:spacing w:line="270" w:lineRule="exact"/>
              <w:ind w:left="479"/>
              <w:rPr>
                <w:sz w:val="24"/>
              </w:rPr>
            </w:pPr>
            <w:r w:rsidRPr="00DA161E">
              <w:rPr>
                <w:sz w:val="24"/>
              </w:rPr>
              <w:t>1-21</w:t>
            </w:r>
          </w:p>
        </w:tc>
        <w:tc>
          <w:tcPr>
            <w:tcW w:w="5673" w:type="dxa"/>
            <w:tcBorders>
              <w:left w:val="single" w:sz="4" w:space="0" w:color="000000"/>
            </w:tcBorders>
          </w:tcPr>
          <w:p w:rsidR="009E1916" w:rsidRPr="00DA161E" w:rsidRDefault="00C21772">
            <w:pPr>
              <w:pStyle w:val="TableParagraph"/>
              <w:spacing w:before="87"/>
              <w:ind w:left="4"/>
              <w:rPr>
                <w:sz w:val="24"/>
              </w:rPr>
            </w:pPr>
            <w:r w:rsidRPr="00DA161E">
              <w:rPr>
                <w:sz w:val="24"/>
              </w:rPr>
              <w:t>ЭЛЕКТРОДИНАМИКА</w:t>
            </w:r>
          </w:p>
        </w:tc>
        <w:tc>
          <w:tcPr>
            <w:tcW w:w="850" w:type="dxa"/>
          </w:tcPr>
          <w:p w:rsidR="009E1916" w:rsidRPr="00DA161E" w:rsidRDefault="00C21772">
            <w:pPr>
              <w:pStyle w:val="TableParagraph"/>
              <w:spacing w:line="270" w:lineRule="exact"/>
              <w:ind w:right="298"/>
              <w:jc w:val="right"/>
              <w:rPr>
                <w:sz w:val="24"/>
              </w:rPr>
            </w:pPr>
            <w:r w:rsidRPr="00DA161E">
              <w:rPr>
                <w:sz w:val="24"/>
              </w:rPr>
              <w:t>21</w:t>
            </w:r>
          </w:p>
        </w:tc>
        <w:tc>
          <w:tcPr>
            <w:tcW w:w="1292" w:type="dxa"/>
          </w:tcPr>
          <w:p w:rsidR="009E1916" w:rsidRPr="00DA161E" w:rsidRDefault="009E1916">
            <w:pPr>
              <w:pStyle w:val="TableParagraph"/>
              <w:rPr>
                <w:sz w:val="24"/>
              </w:rPr>
            </w:pPr>
          </w:p>
        </w:tc>
      </w:tr>
      <w:tr w:rsidR="009E1916" w:rsidRPr="00DA161E">
        <w:trPr>
          <w:trHeight w:val="364"/>
        </w:trPr>
        <w:tc>
          <w:tcPr>
            <w:tcW w:w="1402" w:type="dxa"/>
            <w:tcBorders>
              <w:top w:val="single" w:sz="4" w:space="0" w:color="000000"/>
              <w:left w:val="single" w:sz="4" w:space="0" w:color="000000"/>
              <w:bottom w:val="single" w:sz="4" w:space="0" w:color="000000"/>
              <w:right w:val="single" w:sz="4" w:space="0" w:color="000000"/>
            </w:tcBorders>
          </w:tcPr>
          <w:p w:rsidR="009E1916" w:rsidRPr="00DA161E" w:rsidRDefault="00C21772">
            <w:pPr>
              <w:pStyle w:val="TableParagraph"/>
              <w:spacing w:line="270" w:lineRule="exact"/>
              <w:ind w:left="419"/>
              <w:rPr>
                <w:sz w:val="24"/>
              </w:rPr>
            </w:pPr>
            <w:r w:rsidRPr="00DA161E">
              <w:rPr>
                <w:sz w:val="24"/>
              </w:rPr>
              <w:t>22-42</w:t>
            </w:r>
          </w:p>
        </w:tc>
        <w:tc>
          <w:tcPr>
            <w:tcW w:w="5673" w:type="dxa"/>
            <w:tcBorders>
              <w:left w:val="single" w:sz="4" w:space="0" w:color="000000"/>
            </w:tcBorders>
          </w:tcPr>
          <w:p w:rsidR="009E1916" w:rsidRPr="00DA161E" w:rsidRDefault="00C21772">
            <w:pPr>
              <w:pStyle w:val="TableParagraph"/>
              <w:spacing w:before="37"/>
              <w:ind w:left="4"/>
              <w:rPr>
                <w:sz w:val="24"/>
              </w:rPr>
            </w:pPr>
            <w:r w:rsidRPr="00DA161E">
              <w:rPr>
                <w:sz w:val="24"/>
              </w:rPr>
              <w:t>ЭЛЕКТРОМАГНИТНОЕ ИЗЛУЧЕНИЕ</w:t>
            </w:r>
          </w:p>
        </w:tc>
        <w:tc>
          <w:tcPr>
            <w:tcW w:w="850" w:type="dxa"/>
          </w:tcPr>
          <w:p w:rsidR="009E1916" w:rsidRPr="00DA161E" w:rsidRDefault="00C21772">
            <w:pPr>
              <w:pStyle w:val="TableParagraph"/>
              <w:spacing w:line="270" w:lineRule="exact"/>
              <w:ind w:right="298"/>
              <w:jc w:val="right"/>
              <w:rPr>
                <w:sz w:val="24"/>
              </w:rPr>
            </w:pPr>
            <w:r w:rsidRPr="00DA161E">
              <w:rPr>
                <w:sz w:val="24"/>
              </w:rPr>
              <w:t>21</w:t>
            </w:r>
          </w:p>
        </w:tc>
        <w:tc>
          <w:tcPr>
            <w:tcW w:w="1292" w:type="dxa"/>
          </w:tcPr>
          <w:p w:rsidR="009E1916" w:rsidRPr="00DA161E" w:rsidRDefault="009E1916">
            <w:pPr>
              <w:pStyle w:val="TableParagraph"/>
              <w:rPr>
                <w:sz w:val="24"/>
              </w:rPr>
            </w:pPr>
          </w:p>
        </w:tc>
      </w:tr>
      <w:tr w:rsidR="009E1916" w:rsidRPr="00DA161E">
        <w:trPr>
          <w:trHeight w:val="364"/>
        </w:trPr>
        <w:tc>
          <w:tcPr>
            <w:tcW w:w="1402" w:type="dxa"/>
            <w:tcBorders>
              <w:top w:val="single" w:sz="4" w:space="0" w:color="000000"/>
              <w:left w:val="single" w:sz="4" w:space="0" w:color="000000"/>
              <w:bottom w:val="single" w:sz="4" w:space="0" w:color="000000"/>
              <w:right w:val="single" w:sz="4" w:space="0" w:color="000000"/>
            </w:tcBorders>
          </w:tcPr>
          <w:p w:rsidR="009E1916" w:rsidRPr="00DA161E" w:rsidRDefault="00C21772">
            <w:pPr>
              <w:pStyle w:val="TableParagraph"/>
              <w:spacing w:line="270" w:lineRule="exact"/>
              <w:ind w:left="419"/>
              <w:rPr>
                <w:sz w:val="24"/>
              </w:rPr>
            </w:pPr>
            <w:r w:rsidRPr="00DA161E">
              <w:rPr>
                <w:sz w:val="24"/>
              </w:rPr>
              <w:t>43-50</w:t>
            </w:r>
          </w:p>
        </w:tc>
        <w:tc>
          <w:tcPr>
            <w:tcW w:w="5673" w:type="dxa"/>
            <w:tcBorders>
              <w:left w:val="single" w:sz="4" w:space="0" w:color="000000"/>
            </w:tcBorders>
          </w:tcPr>
          <w:p w:rsidR="009E1916" w:rsidRPr="00DA161E" w:rsidRDefault="00C21772">
            <w:pPr>
              <w:pStyle w:val="TableParagraph"/>
              <w:spacing w:before="37"/>
              <w:ind w:left="4"/>
              <w:rPr>
                <w:sz w:val="24"/>
              </w:rPr>
            </w:pPr>
            <w:r w:rsidRPr="00DA161E">
              <w:rPr>
                <w:sz w:val="24"/>
              </w:rPr>
              <w:t>ФИЗИКА ВЫСОКИХ ЭНЕРГИЙ</w:t>
            </w:r>
          </w:p>
        </w:tc>
        <w:tc>
          <w:tcPr>
            <w:tcW w:w="850" w:type="dxa"/>
          </w:tcPr>
          <w:p w:rsidR="009E1916" w:rsidRPr="00DA161E" w:rsidRDefault="00C21772">
            <w:pPr>
              <w:pStyle w:val="TableParagraph"/>
              <w:spacing w:line="270" w:lineRule="exact"/>
              <w:ind w:right="358"/>
              <w:jc w:val="right"/>
              <w:rPr>
                <w:sz w:val="24"/>
              </w:rPr>
            </w:pPr>
            <w:r w:rsidRPr="00DA161E">
              <w:rPr>
                <w:sz w:val="24"/>
              </w:rPr>
              <w:t>8</w:t>
            </w:r>
          </w:p>
        </w:tc>
        <w:tc>
          <w:tcPr>
            <w:tcW w:w="1292" w:type="dxa"/>
          </w:tcPr>
          <w:p w:rsidR="009E1916" w:rsidRPr="00DA161E" w:rsidRDefault="009E1916">
            <w:pPr>
              <w:pStyle w:val="TableParagraph"/>
              <w:rPr>
                <w:sz w:val="24"/>
              </w:rPr>
            </w:pPr>
          </w:p>
        </w:tc>
      </w:tr>
      <w:tr w:rsidR="009E1916" w:rsidRPr="00DA161E">
        <w:trPr>
          <w:trHeight w:val="361"/>
        </w:trPr>
        <w:tc>
          <w:tcPr>
            <w:tcW w:w="1402" w:type="dxa"/>
            <w:tcBorders>
              <w:top w:val="single" w:sz="4" w:space="0" w:color="000000"/>
              <w:left w:val="single" w:sz="4" w:space="0" w:color="000000"/>
              <w:bottom w:val="single" w:sz="4" w:space="0" w:color="000000"/>
              <w:right w:val="single" w:sz="4" w:space="0" w:color="000000"/>
            </w:tcBorders>
          </w:tcPr>
          <w:p w:rsidR="009E1916" w:rsidRPr="00DA161E" w:rsidRDefault="00C21772">
            <w:pPr>
              <w:pStyle w:val="TableParagraph"/>
              <w:spacing w:line="270" w:lineRule="exact"/>
              <w:ind w:left="419"/>
              <w:rPr>
                <w:sz w:val="24"/>
              </w:rPr>
            </w:pPr>
            <w:r w:rsidRPr="00DA161E">
              <w:rPr>
                <w:sz w:val="24"/>
              </w:rPr>
              <w:t>51-54</w:t>
            </w:r>
          </w:p>
        </w:tc>
        <w:tc>
          <w:tcPr>
            <w:tcW w:w="5673" w:type="dxa"/>
            <w:tcBorders>
              <w:left w:val="single" w:sz="4" w:space="0" w:color="000000"/>
            </w:tcBorders>
          </w:tcPr>
          <w:p w:rsidR="009E1916" w:rsidRPr="00DA161E" w:rsidRDefault="00C21772">
            <w:pPr>
              <w:pStyle w:val="TableParagraph"/>
              <w:spacing w:before="37"/>
              <w:ind w:left="4"/>
              <w:rPr>
                <w:sz w:val="24"/>
              </w:rPr>
            </w:pPr>
            <w:r w:rsidRPr="00DA161E">
              <w:rPr>
                <w:sz w:val="24"/>
              </w:rPr>
              <w:t>ЭЛЕМЕНТЫ АСТРОФИЗИКИ</w:t>
            </w:r>
          </w:p>
        </w:tc>
        <w:tc>
          <w:tcPr>
            <w:tcW w:w="850" w:type="dxa"/>
          </w:tcPr>
          <w:p w:rsidR="009E1916" w:rsidRPr="00DA161E" w:rsidRDefault="00C21772">
            <w:pPr>
              <w:pStyle w:val="TableParagraph"/>
              <w:spacing w:line="270" w:lineRule="exact"/>
              <w:ind w:right="358"/>
              <w:jc w:val="right"/>
              <w:rPr>
                <w:sz w:val="24"/>
              </w:rPr>
            </w:pPr>
            <w:r w:rsidRPr="00DA161E">
              <w:rPr>
                <w:sz w:val="24"/>
              </w:rPr>
              <w:t>4</w:t>
            </w:r>
          </w:p>
        </w:tc>
        <w:tc>
          <w:tcPr>
            <w:tcW w:w="1292" w:type="dxa"/>
          </w:tcPr>
          <w:p w:rsidR="009E1916" w:rsidRPr="00DA161E" w:rsidRDefault="009E1916">
            <w:pPr>
              <w:pStyle w:val="TableParagraph"/>
              <w:rPr>
                <w:sz w:val="24"/>
              </w:rPr>
            </w:pPr>
          </w:p>
        </w:tc>
      </w:tr>
      <w:tr w:rsidR="009E1916" w:rsidRPr="00DA161E">
        <w:trPr>
          <w:trHeight w:val="364"/>
        </w:trPr>
        <w:tc>
          <w:tcPr>
            <w:tcW w:w="1402" w:type="dxa"/>
            <w:tcBorders>
              <w:top w:val="single" w:sz="4" w:space="0" w:color="000000"/>
              <w:left w:val="single" w:sz="4" w:space="0" w:color="000000"/>
              <w:bottom w:val="single" w:sz="4" w:space="0" w:color="000000"/>
              <w:right w:val="single" w:sz="4" w:space="0" w:color="000000"/>
            </w:tcBorders>
          </w:tcPr>
          <w:p w:rsidR="009E1916" w:rsidRPr="00DA161E" w:rsidRDefault="00C21772">
            <w:pPr>
              <w:pStyle w:val="TableParagraph"/>
              <w:spacing w:line="273" w:lineRule="exact"/>
              <w:ind w:left="419"/>
              <w:rPr>
                <w:sz w:val="24"/>
              </w:rPr>
            </w:pPr>
            <w:r w:rsidRPr="00DA161E">
              <w:rPr>
                <w:sz w:val="24"/>
              </w:rPr>
              <w:t>55-68</w:t>
            </w:r>
          </w:p>
        </w:tc>
        <w:tc>
          <w:tcPr>
            <w:tcW w:w="5673" w:type="dxa"/>
            <w:tcBorders>
              <w:left w:val="single" w:sz="4" w:space="0" w:color="000000"/>
            </w:tcBorders>
          </w:tcPr>
          <w:p w:rsidR="009E1916" w:rsidRPr="00DA161E" w:rsidRDefault="00C21772">
            <w:pPr>
              <w:pStyle w:val="TableParagraph"/>
              <w:spacing w:before="39"/>
              <w:ind w:left="4"/>
              <w:rPr>
                <w:sz w:val="24"/>
              </w:rPr>
            </w:pPr>
            <w:r w:rsidRPr="00DA161E">
              <w:rPr>
                <w:sz w:val="24"/>
              </w:rPr>
              <w:t>ОБОБЩАЮЩЕЕ ПОВТОРЕНИЕ</w:t>
            </w:r>
          </w:p>
        </w:tc>
        <w:tc>
          <w:tcPr>
            <w:tcW w:w="850" w:type="dxa"/>
          </w:tcPr>
          <w:p w:rsidR="009E1916" w:rsidRPr="00DA161E" w:rsidRDefault="00C21772">
            <w:pPr>
              <w:pStyle w:val="TableParagraph"/>
              <w:spacing w:line="273" w:lineRule="exact"/>
              <w:ind w:right="298"/>
              <w:jc w:val="right"/>
              <w:rPr>
                <w:sz w:val="24"/>
              </w:rPr>
            </w:pPr>
            <w:r w:rsidRPr="00DA161E">
              <w:rPr>
                <w:sz w:val="24"/>
              </w:rPr>
              <w:t>14</w:t>
            </w:r>
          </w:p>
        </w:tc>
        <w:tc>
          <w:tcPr>
            <w:tcW w:w="1292" w:type="dxa"/>
          </w:tcPr>
          <w:p w:rsidR="009E1916" w:rsidRPr="00DA161E" w:rsidRDefault="009E1916">
            <w:pPr>
              <w:pStyle w:val="TableParagraph"/>
              <w:rPr>
                <w:sz w:val="24"/>
              </w:rPr>
            </w:pPr>
          </w:p>
        </w:tc>
      </w:tr>
    </w:tbl>
    <w:p w:rsidR="009E1916" w:rsidRPr="00DA161E" w:rsidRDefault="009E1916">
      <w:pPr>
        <w:pStyle w:val="a3"/>
        <w:spacing w:before="3"/>
        <w:ind w:left="0"/>
        <w:rPr>
          <w:b/>
          <w:sz w:val="16"/>
        </w:rPr>
      </w:pPr>
    </w:p>
    <w:p w:rsidR="009E1916" w:rsidRPr="00DA161E" w:rsidRDefault="00C21772" w:rsidP="00C1148A">
      <w:pPr>
        <w:pStyle w:val="a5"/>
        <w:numPr>
          <w:ilvl w:val="2"/>
          <w:numId w:val="285"/>
        </w:numPr>
        <w:tabs>
          <w:tab w:val="left" w:pos="2191"/>
        </w:tabs>
        <w:spacing w:before="88" w:line="297" w:lineRule="exact"/>
        <w:ind w:left="2190" w:hanging="729"/>
        <w:jc w:val="left"/>
        <w:rPr>
          <w:b/>
        </w:rPr>
      </w:pPr>
      <w:r w:rsidRPr="00DA161E">
        <w:rPr>
          <w:b/>
          <w:sz w:val="26"/>
        </w:rPr>
        <w:t>Химия</w:t>
      </w:r>
    </w:p>
    <w:p w:rsidR="009E1916" w:rsidRPr="00DA161E" w:rsidRDefault="00C21772">
      <w:pPr>
        <w:pStyle w:val="3"/>
        <w:ind w:left="3411"/>
      </w:pPr>
      <w:r w:rsidRPr="00DA161E">
        <w:t>Рабочая программа по химии 10 класс, базовый уровень</w:t>
      </w:r>
    </w:p>
    <w:p w:rsidR="009E1916" w:rsidRPr="00DA161E" w:rsidRDefault="00C21772">
      <w:pPr>
        <w:pStyle w:val="a3"/>
        <w:ind w:right="1047" w:firstLine="707"/>
      </w:pPr>
      <w:r w:rsidRPr="00DA161E">
        <w:t>Афанасьева М.Н. "Химия. Рабочие программы. Предметная линия учебников Г.Е. Рудзитиса, Ф.Г. Фельдмана. 10-11 классы. ФГОС": учеб. пособие для общеобразоват.организаций: базовый уровень/ Афанасьева.-М.:Просвещение , 2017</w:t>
      </w:r>
    </w:p>
    <w:p w:rsidR="009E1916" w:rsidRPr="00DA161E" w:rsidRDefault="00C21772">
      <w:pPr>
        <w:ind w:left="2170"/>
        <w:rPr>
          <w:sz w:val="24"/>
        </w:rPr>
      </w:pPr>
      <w:r w:rsidRPr="00DA161E">
        <w:rPr>
          <w:b/>
          <w:sz w:val="24"/>
        </w:rPr>
        <w:t xml:space="preserve">Цели </w:t>
      </w:r>
      <w:r w:rsidRPr="00DA161E">
        <w:rPr>
          <w:sz w:val="24"/>
        </w:rPr>
        <w:t>изучения курса:</w:t>
      </w:r>
    </w:p>
    <w:p w:rsidR="009E1916" w:rsidRPr="00DA161E" w:rsidRDefault="00C21772">
      <w:pPr>
        <w:pStyle w:val="a5"/>
        <w:numPr>
          <w:ilvl w:val="0"/>
          <w:numId w:val="172"/>
        </w:numPr>
        <w:tabs>
          <w:tab w:val="left" w:pos="2181"/>
          <w:tab w:val="left" w:pos="2182"/>
        </w:tabs>
        <w:ind w:right="978"/>
        <w:rPr>
          <w:rFonts w:ascii="Symbol" w:hAnsi="Symbol"/>
          <w:sz w:val="24"/>
        </w:rPr>
      </w:pPr>
      <w:r w:rsidRPr="00DA161E">
        <w:rPr>
          <w:b/>
          <w:sz w:val="24"/>
        </w:rPr>
        <w:t xml:space="preserve">освоение знаний </w:t>
      </w:r>
      <w:r w:rsidRPr="00DA161E">
        <w:rPr>
          <w:sz w:val="24"/>
        </w:rPr>
        <w:t>основных понятий и законов химии, химической символики; выдающихся открытиях в химической науке; роли химической науки в формировании современной естественнонаучной картины мира; методах</w:t>
      </w:r>
      <w:r w:rsidRPr="00DA161E">
        <w:rPr>
          <w:spacing w:val="-27"/>
          <w:sz w:val="24"/>
        </w:rPr>
        <w:t xml:space="preserve"> </w:t>
      </w:r>
      <w:r w:rsidRPr="00DA161E">
        <w:rPr>
          <w:sz w:val="24"/>
        </w:rPr>
        <w:t>научного познания;</w:t>
      </w:r>
    </w:p>
    <w:p w:rsidR="009E1916" w:rsidRPr="00DA161E" w:rsidRDefault="00C21772">
      <w:pPr>
        <w:pStyle w:val="a5"/>
        <w:numPr>
          <w:ilvl w:val="0"/>
          <w:numId w:val="172"/>
        </w:numPr>
        <w:tabs>
          <w:tab w:val="left" w:pos="2181"/>
          <w:tab w:val="left" w:pos="2182"/>
        </w:tabs>
        <w:ind w:right="1068"/>
        <w:rPr>
          <w:rFonts w:ascii="Symbol" w:hAnsi="Symbol"/>
          <w:sz w:val="24"/>
        </w:rPr>
      </w:pPr>
      <w:r w:rsidRPr="00DA161E">
        <w:rPr>
          <w:b/>
          <w:sz w:val="24"/>
        </w:rPr>
        <w:t xml:space="preserve">овладение умениями </w:t>
      </w:r>
      <w:r w:rsidRPr="00DA161E">
        <w:rPr>
          <w:sz w:val="24"/>
        </w:rPr>
        <w:t>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обосновывать место и роль химических знаний</w:t>
      </w:r>
      <w:r w:rsidRPr="00DA161E">
        <w:rPr>
          <w:spacing w:val="-34"/>
          <w:sz w:val="24"/>
        </w:rPr>
        <w:t xml:space="preserve"> </w:t>
      </w:r>
      <w:r w:rsidRPr="00DA161E">
        <w:rPr>
          <w:sz w:val="24"/>
        </w:rPr>
        <w:t>в практической деятельности людей, развитии современных</w:t>
      </w:r>
      <w:r w:rsidRPr="00DA161E">
        <w:rPr>
          <w:spacing w:val="-6"/>
          <w:sz w:val="24"/>
        </w:rPr>
        <w:t xml:space="preserve"> </w:t>
      </w:r>
      <w:r w:rsidRPr="00DA161E">
        <w:rPr>
          <w:sz w:val="24"/>
        </w:rPr>
        <w:t>технологий;</w:t>
      </w:r>
    </w:p>
    <w:p w:rsidR="009E1916" w:rsidRPr="00DA161E" w:rsidRDefault="00C21772">
      <w:pPr>
        <w:pStyle w:val="a5"/>
        <w:numPr>
          <w:ilvl w:val="0"/>
          <w:numId w:val="172"/>
        </w:numPr>
        <w:tabs>
          <w:tab w:val="left" w:pos="2181"/>
          <w:tab w:val="left" w:pos="2182"/>
        </w:tabs>
        <w:spacing w:before="1" w:line="237" w:lineRule="auto"/>
        <w:ind w:right="885"/>
        <w:rPr>
          <w:rFonts w:ascii="Symbol" w:hAnsi="Symbol"/>
          <w:sz w:val="24"/>
        </w:rPr>
      </w:pPr>
      <w:r w:rsidRPr="00DA161E">
        <w:rPr>
          <w:b/>
          <w:sz w:val="24"/>
        </w:rPr>
        <w:t xml:space="preserve">развитие </w:t>
      </w:r>
      <w:r w:rsidRPr="00DA161E">
        <w:rPr>
          <w:sz w:val="24"/>
        </w:rPr>
        <w:t>познавательных интересов, интеллектуальных и творческих способностей в процессе проведения химического эксперимента, самостоятельного приобретения знаний в соответствии с возникшими жизненными</w:t>
      </w:r>
      <w:r w:rsidRPr="00DA161E">
        <w:rPr>
          <w:spacing w:val="-22"/>
          <w:sz w:val="24"/>
        </w:rPr>
        <w:t xml:space="preserve"> </w:t>
      </w:r>
      <w:r w:rsidRPr="00DA161E">
        <w:rPr>
          <w:sz w:val="24"/>
        </w:rPr>
        <w:t>потребностями.</w:t>
      </w:r>
    </w:p>
    <w:p w:rsidR="009E1916" w:rsidRPr="00DA161E" w:rsidRDefault="00C21772">
      <w:pPr>
        <w:pStyle w:val="3"/>
        <w:spacing w:before="7" w:line="275" w:lineRule="exact"/>
        <w:ind w:left="2170"/>
      </w:pPr>
      <w:r w:rsidRPr="00DA161E">
        <w:t>Задачи обучения:</w:t>
      </w:r>
    </w:p>
    <w:p w:rsidR="009E1916" w:rsidRPr="00DA161E" w:rsidRDefault="00C21772">
      <w:pPr>
        <w:pStyle w:val="a5"/>
        <w:numPr>
          <w:ilvl w:val="0"/>
          <w:numId w:val="172"/>
        </w:numPr>
        <w:tabs>
          <w:tab w:val="left" w:pos="2181"/>
          <w:tab w:val="left" w:pos="2182"/>
        </w:tabs>
        <w:spacing w:before="1" w:line="237" w:lineRule="auto"/>
        <w:ind w:right="872"/>
        <w:rPr>
          <w:rFonts w:ascii="Symbol" w:hAnsi="Symbol"/>
          <w:sz w:val="24"/>
        </w:rPr>
      </w:pPr>
      <w:r w:rsidRPr="00DA161E">
        <w:rPr>
          <w:sz w:val="24"/>
        </w:rPr>
        <w:t>привить познавательный интерес к новому для учеников предмету через систему разнообразных по форме уроков изучения нового материала, лабораторные</w:t>
      </w:r>
      <w:r w:rsidRPr="00DA161E">
        <w:rPr>
          <w:spacing w:val="-23"/>
          <w:sz w:val="24"/>
        </w:rPr>
        <w:t xml:space="preserve"> </w:t>
      </w:r>
      <w:r w:rsidRPr="00DA161E">
        <w:rPr>
          <w:sz w:val="24"/>
        </w:rPr>
        <w:t>работы, экскурсии, нестандартные уроки контроля знаний;</w:t>
      </w:r>
    </w:p>
    <w:p w:rsidR="009E1916" w:rsidRPr="00DA161E" w:rsidRDefault="009E1916">
      <w:pPr>
        <w:spacing w:line="237" w:lineRule="auto"/>
        <w:rPr>
          <w:rFonts w:ascii="Symbol" w:hAnsi="Symbol"/>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72"/>
        </w:numPr>
        <w:tabs>
          <w:tab w:val="left" w:pos="2181"/>
          <w:tab w:val="left" w:pos="2182"/>
        </w:tabs>
        <w:spacing w:before="88"/>
        <w:ind w:right="2080"/>
        <w:rPr>
          <w:rFonts w:ascii="Symbol" w:hAnsi="Symbol"/>
          <w:sz w:val="24"/>
        </w:rPr>
      </w:pPr>
      <w:r w:rsidRPr="00DA161E">
        <w:rPr>
          <w:sz w:val="24"/>
        </w:rPr>
        <w:t>создавать условия для формирования у учащихся предметной и учебно- исследовательской</w:t>
      </w:r>
      <w:r w:rsidRPr="00DA161E">
        <w:rPr>
          <w:spacing w:val="-1"/>
          <w:sz w:val="24"/>
        </w:rPr>
        <w:t xml:space="preserve"> </w:t>
      </w:r>
      <w:r w:rsidRPr="00DA161E">
        <w:rPr>
          <w:sz w:val="24"/>
        </w:rPr>
        <w:t>компетентностей:</w:t>
      </w:r>
    </w:p>
    <w:p w:rsidR="009E1916" w:rsidRPr="00DA161E" w:rsidRDefault="00C21772">
      <w:pPr>
        <w:pStyle w:val="a5"/>
        <w:numPr>
          <w:ilvl w:val="0"/>
          <w:numId w:val="172"/>
        </w:numPr>
        <w:tabs>
          <w:tab w:val="left" w:pos="2181"/>
          <w:tab w:val="left" w:pos="2182"/>
        </w:tabs>
        <w:spacing w:before="2"/>
        <w:ind w:right="1449"/>
        <w:rPr>
          <w:rFonts w:ascii="Symbol" w:hAnsi="Symbol"/>
          <w:sz w:val="24"/>
        </w:rPr>
      </w:pPr>
      <w:r w:rsidRPr="00DA161E">
        <w:rPr>
          <w:sz w:val="24"/>
        </w:rPr>
        <w:t>обеспечить усвоение учащимися знаний основ химической науки:</w:t>
      </w:r>
      <w:r w:rsidRPr="00DA161E">
        <w:rPr>
          <w:spacing w:val="-35"/>
          <w:sz w:val="24"/>
        </w:rPr>
        <w:t xml:space="preserve"> </w:t>
      </w:r>
      <w:r w:rsidRPr="00DA161E">
        <w:rPr>
          <w:sz w:val="24"/>
        </w:rPr>
        <w:t>важнейших факторов, понятий, химических законов и теорий, языка науки, доступных обобщений мировоззренческого характера в соответствии со стандартом химического</w:t>
      </w:r>
      <w:r w:rsidRPr="00DA161E">
        <w:rPr>
          <w:spacing w:val="-1"/>
          <w:sz w:val="24"/>
        </w:rPr>
        <w:t xml:space="preserve"> </w:t>
      </w:r>
      <w:r w:rsidRPr="00DA161E">
        <w:rPr>
          <w:sz w:val="24"/>
        </w:rPr>
        <w:t>образования</w:t>
      </w:r>
    </w:p>
    <w:p w:rsidR="009E1916" w:rsidRPr="00DA161E" w:rsidRDefault="00C21772">
      <w:pPr>
        <w:pStyle w:val="a5"/>
        <w:numPr>
          <w:ilvl w:val="0"/>
          <w:numId w:val="172"/>
        </w:numPr>
        <w:tabs>
          <w:tab w:val="left" w:pos="2181"/>
          <w:tab w:val="left" w:pos="2182"/>
        </w:tabs>
        <w:ind w:right="1043"/>
        <w:rPr>
          <w:rFonts w:ascii="Symbol" w:hAnsi="Symbol"/>
          <w:sz w:val="24"/>
        </w:rPr>
      </w:pPr>
      <w:r w:rsidRPr="00DA161E">
        <w:rPr>
          <w:sz w:val="24"/>
        </w:rPr>
        <w:t>способствовать формированию у школьников предметных умений и навыков: умения работать с химическим оборудованием, наблюдать и описывать химические явления, сравнивать их, ставить несложные химические опыты,</w:t>
      </w:r>
      <w:r w:rsidRPr="00DA161E">
        <w:rPr>
          <w:spacing w:val="-32"/>
          <w:sz w:val="24"/>
        </w:rPr>
        <w:t xml:space="preserve"> </w:t>
      </w:r>
      <w:r w:rsidRPr="00DA161E">
        <w:rPr>
          <w:sz w:val="24"/>
        </w:rPr>
        <w:t>вести наблюдения через систему лабораторных, практических работ и</w:t>
      </w:r>
      <w:r w:rsidRPr="00DA161E">
        <w:rPr>
          <w:spacing w:val="-9"/>
          <w:sz w:val="24"/>
        </w:rPr>
        <w:t xml:space="preserve"> </w:t>
      </w:r>
      <w:r w:rsidRPr="00DA161E">
        <w:rPr>
          <w:sz w:val="24"/>
        </w:rPr>
        <w:t>экскурсии;</w:t>
      </w:r>
    </w:p>
    <w:p w:rsidR="009E1916" w:rsidRPr="00DA161E" w:rsidRDefault="00C21772">
      <w:pPr>
        <w:pStyle w:val="a5"/>
        <w:numPr>
          <w:ilvl w:val="0"/>
          <w:numId w:val="172"/>
        </w:numPr>
        <w:tabs>
          <w:tab w:val="left" w:pos="2181"/>
          <w:tab w:val="left" w:pos="2182"/>
        </w:tabs>
        <w:spacing w:line="237" w:lineRule="auto"/>
        <w:ind w:right="878"/>
        <w:rPr>
          <w:rFonts w:ascii="Symbol" w:hAnsi="Symbol"/>
          <w:sz w:val="24"/>
        </w:rPr>
      </w:pPr>
      <w:r w:rsidRPr="00DA161E">
        <w:rPr>
          <w:sz w:val="24"/>
        </w:rPr>
        <w:t>продолжить развивать у обучающихся общеучебные умения и навыки: особое внимание уделить развитию умения пересказывать текст, аккуратно вести записи в тетради и делать рисунки.</w:t>
      </w:r>
    </w:p>
    <w:p w:rsidR="009E1916" w:rsidRPr="00DA161E" w:rsidRDefault="00C21772">
      <w:pPr>
        <w:pStyle w:val="3"/>
        <w:spacing w:before="7"/>
        <w:ind w:left="3137"/>
      </w:pPr>
      <w:r w:rsidRPr="00DA161E">
        <w:t>Планируемые результаты освоения учебного предмета</w:t>
      </w:r>
    </w:p>
    <w:p w:rsidR="009E1916" w:rsidRPr="00DA161E" w:rsidRDefault="00C21772">
      <w:pPr>
        <w:pStyle w:val="a3"/>
        <w:spacing w:line="274" w:lineRule="exact"/>
      </w:pPr>
      <w:r w:rsidRPr="00DA161E">
        <w:rPr>
          <w:b/>
        </w:rPr>
        <w:t xml:space="preserve">Личностными </w:t>
      </w:r>
      <w:r w:rsidRPr="00DA161E">
        <w:t>результатами освоения предмета «Химия» являются следующие умения:</w:t>
      </w:r>
    </w:p>
    <w:p w:rsidR="009E1916" w:rsidRPr="00DA161E" w:rsidRDefault="00C21772">
      <w:pPr>
        <w:pStyle w:val="a5"/>
        <w:numPr>
          <w:ilvl w:val="0"/>
          <w:numId w:val="171"/>
        </w:numPr>
        <w:tabs>
          <w:tab w:val="left" w:pos="2181"/>
          <w:tab w:val="left" w:pos="2182"/>
        </w:tabs>
        <w:spacing w:before="5" w:line="237" w:lineRule="auto"/>
        <w:ind w:right="1959"/>
        <w:rPr>
          <w:sz w:val="24"/>
        </w:rPr>
      </w:pPr>
      <w:r w:rsidRPr="00DA161E">
        <w:rPr>
          <w:sz w:val="24"/>
        </w:rPr>
        <w:t>осознавать единство и целостность окружающего мира, возможности</w:t>
      </w:r>
      <w:r w:rsidRPr="00DA161E">
        <w:rPr>
          <w:spacing w:val="-30"/>
          <w:sz w:val="24"/>
        </w:rPr>
        <w:t xml:space="preserve"> </w:t>
      </w:r>
      <w:r w:rsidRPr="00DA161E">
        <w:rPr>
          <w:sz w:val="24"/>
        </w:rPr>
        <w:t>его познаваемости и объяснимости на основе достижений</w:t>
      </w:r>
      <w:r w:rsidRPr="00DA161E">
        <w:rPr>
          <w:spacing w:val="-13"/>
          <w:sz w:val="24"/>
        </w:rPr>
        <w:t xml:space="preserve"> </w:t>
      </w:r>
      <w:r w:rsidRPr="00DA161E">
        <w:rPr>
          <w:sz w:val="24"/>
        </w:rPr>
        <w:t>науки;</w:t>
      </w:r>
    </w:p>
    <w:p w:rsidR="009E1916" w:rsidRPr="00DA161E" w:rsidRDefault="00C21772">
      <w:pPr>
        <w:pStyle w:val="a5"/>
        <w:numPr>
          <w:ilvl w:val="0"/>
          <w:numId w:val="171"/>
        </w:numPr>
        <w:tabs>
          <w:tab w:val="left" w:pos="2181"/>
          <w:tab w:val="left" w:pos="2182"/>
        </w:tabs>
        <w:spacing w:before="2" w:line="293" w:lineRule="exact"/>
        <w:rPr>
          <w:sz w:val="24"/>
        </w:rPr>
      </w:pPr>
      <w:r w:rsidRPr="00DA161E">
        <w:rPr>
          <w:sz w:val="24"/>
        </w:rPr>
        <w:t>строить собственное целостное мировоззрение на основе изученных</w:t>
      </w:r>
      <w:r w:rsidRPr="00DA161E">
        <w:rPr>
          <w:spacing w:val="-9"/>
          <w:sz w:val="24"/>
        </w:rPr>
        <w:t xml:space="preserve"> </w:t>
      </w:r>
      <w:r w:rsidRPr="00DA161E">
        <w:rPr>
          <w:sz w:val="24"/>
        </w:rPr>
        <w:t>фактов;</w:t>
      </w:r>
    </w:p>
    <w:p w:rsidR="009E1916" w:rsidRPr="00DA161E" w:rsidRDefault="00C21772">
      <w:pPr>
        <w:pStyle w:val="a5"/>
        <w:numPr>
          <w:ilvl w:val="0"/>
          <w:numId w:val="171"/>
        </w:numPr>
        <w:tabs>
          <w:tab w:val="left" w:pos="2181"/>
          <w:tab w:val="left" w:pos="2182"/>
        </w:tabs>
        <w:ind w:right="1095"/>
        <w:rPr>
          <w:sz w:val="24"/>
        </w:rPr>
      </w:pPr>
      <w:r w:rsidRPr="00DA161E">
        <w:rPr>
          <w:sz w:val="24"/>
        </w:rPr>
        <w:t>осознавать потребность и готовность к самообразованию, в том числе и в</w:t>
      </w:r>
      <w:r w:rsidRPr="00DA161E">
        <w:rPr>
          <w:spacing w:val="-29"/>
          <w:sz w:val="24"/>
        </w:rPr>
        <w:t xml:space="preserve"> </w:t>
      </w:r>
      <w:r w:rsidRPr="00DA161E">
        <w:rPr>
          <w:sz w:val="24"/>
        </w:rPr>
        <w:t>рамках, самостоятельной деятельности вне</w:t>
      </w:r>
      <w:r w:rsidRPr="00DA161E">
        <w:rPr>
          <w:spacing w:val="-2"/>
          <w:sz w:val="24"/>
        </w:rPr>
        <w:t xml:space="preserve"> </w:t>
      </w:r>
      <w:r w:rsidRPr="00DA161E">
        <w:rPr>
          <w:sz w:val="24"/>
        </w:rPr>
        <w:t>школы;</w:t>
      </w:r>
    </w:p>
    <w:p w:rsidR="009E1916" w:rsidRPr="00DA161E" w:rsidRDefault="00C21772">
      <w:pPr>
        <w:pStyle w:val="a5"/>
        <w:numPr>
          <w:ilvl w:val="0"/>
          <w:numId w:val="171"/>
        </w:numPr>
        <w:tabs>
          <w:tab w:val="left" w:pos="2181"/>
          <w:tab w:val="left" w:pos="2182"/>
        </w:tabs>
        <w:spacing w:before="3" w:line="237" w:lineRule="auto"/>
        <w:ind w:right="879"/>
        <w:rPr>
          <w:sz w:val="24"/>
        </w:rPr>
      </w:pPr>
      <w:r w:rsidRPr="00DA161E">
        <w:rPr>
          <w:sz w:val="24"/>
        </w:rPr>
        <w:t>оценивать поведение с точки зрения химической безопасности (тексты и задания)</w:t>
      </w:r>
      <w:r w:rsidRPr="00DA161E">
        <w:rPr>
          <w:spacing w:val="-34"/>
          <w:sz w:val="24"/>
        </w:rPr>
        <w:t xml:space="preserve"> </w:t>
      </w:r>
      <w:r w:rsidRPr="00DA161E">
        <w:rPr>
          <w:sz w:val="24"/>
        </w:rPr>
        <w:t>и жизненные ситуации с точки зрения безопасного образа жизни и сохранения здоровья;</w:t>
      </w:r>
    </w:p>
    <w:p w:rsidR="009E1916" w:rsidRPr="00DA161E" w:rsidRDefault="00C21772">
      <w:pPr>
        <w:pStyle w:val="a5"/>
        <w:numPr>
          <w:ilvl w:val="0"/>
          <w:numId w:val="171"/>
        </w:numPr>
        <w:tabs>
          <w:tab w:val="left" w:pos="2181"/>
          <w:tab w:val="left" w:pos="2182"/>
        </w:tabs>
        <w:spacing w:before="5" w:line="293" w:lineRule="exact"/>
        <w:rPr>
          <w:sz w:val="24"/>
        </w:rPr>
      </w:pPr>
      <w:r w:rsidRPr="00DA161E">
        <w:rPr>
          <w:sz w:val="24"/>
        </w:rPr>
        <w:t>оценивать экологический риск взаимоотношений человека и</w:t>
      </w:r>
      <w:r w:rsidRPr="00DA161E">
        <w:rPr>
          <w:spacing w:val="-5"/>
          <w:sz w:val="24"/>
        </w:rPr>
        <w:t xml:space="preserve"> </w:t>
      </w:r>
      <w:r w:rsidRPr="00DA161E">
        <w:rPr>
          <w:sz w:val="24"/>
        </w:rPr>
        <w:t>природы.</w:t>
      </w:r>
    </w:p>
    <w:p w:rsidR="009E1916" w:rsidRPr="00DA161E" w:rsidRDefault="00C21772">
      <w:pPr>
        <w:pStyle w:val="a5"/>
        <w:numPr>
          <w:ilvl w:val="0"/>
          <w:numId w:val="171"/>
        </w:numPr>
        <w:tabs>
          <w:tab w:val="left" w:pos="2181"/>
          <w:tab w:val="left" w:pos="2182"/>
        </w:tabs>
        <w:spacing w:before="2" w:line="237" w:lineRule="auto"/>
        <w:ind w:right="1185"/>
        <w:rPr>
          <w:sz w:val="24"/>
        </w:rPr>
      </w:pPr>
      <w:r w:rsidRPr="00DA161E">
        <w:rPr>
          <w:sz w:val="24"/>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w:t>
      </w:r>
      <w:r w:rsidRPr="00DA161E">
        <w:rPr>
          <w:spacing w:val="-3"/>
          <w:sz w:val="24"/>
        </w:rPr>
        <w:t xml:space="preserve"> </w:t>
      </w:r>
      <w:r w:rsidRPr="00DA161E">
        <w:rPr>
          <w:sz w:val="24"/>
        </w:rPr>
        <w:t>Земле;</w:t>
      </w:r>
    </w:p>
    <w:p w:rsidR="009E1916" w:rsidRPr="00DA161E" w:rsidRDefault="00C21772">
      <w:pPr>
        <w:pStyle w:val="a5"/>
        <w:numPr>
          <w:ilvl w:val="0"/>
          <w:numId w:val="171"/>
        </w:numPr>
        <w:tabs>
          <w:tab w:val="left" w:pos="2181"/>
          <w:tab w:val="left" w:pos="2182"/>
        </w:tabs>
        <w:spacing w:before="7" w:line="237" w:lineRule="auto"/>
        <w:ind w:right="1165"/>
        <w:rPr>
          <w:sz w:val="24"/>
        </w:rPr>
      </w:pPr>
      <w:r w:rsidRPr="00DA161E">
        <w:rPr>
          <w:sz w:val="24"/>
        </w:rPr>
        <w:t>осознавать современное многообразие типов мировоззрения, общественных, религиозных, атеистических, культурных традиций, которые определяют</w:t>
      </w:r>
      <w:r w:rsidRPr="00DA161E">
        <w:rPr>
          <w:spacing w:val="-30"/>
          <w:sz w:val="24"/>
        </w:rPr>
        <w:t xml:space="preserve"> </w:t>
      </w:r>
      <w:r w:rsidRPr="00DA161E">
        <w:rPr>
          <w:sz w:val="24"/>
        </w:rPr>
        <w:t>разные объяснения происходящего в</w:t>
      </w:r>
      <w:r w:rsidRPr="00DA161E">
        <w:rPr>
          <w:spacing w:val="-6"/>
          <w:sz w:val="24"/>
        </w:rPr>
        <w:t xml:space="preserve"> </w:t>
      </w:r>
      <w:r w:rsidRPr="00DA161E">
        <w:rPr>
          <w:sz w:val="24"/>
        </w:rPr>
        <w:t>мире;</w:t>
      </w:r>
    </w:p>
    <w:p w:rsidR="009E1916" w:rsidRPr="00DA161E" w:rsidRDefault="00C21772">
      <w:pPr>
        <w:pStyle w:val="a5"/>
        <w:numPr>
          <w:ilvl w:val="0"/>
          <w:numId w:val="171"/>
        </w:numPr>
        <w:tabs>
          <w:tab w:val="left" w:pos="2181"/>
          <w:tab w:val="left" w:pos="2182"/>
        </w:tabs>
        <w:spacing w:before="8" w:line="237" w:lineRule="auto"/>
        <w:ind w:right="1125"/>
        <w:rPr>
          <w:sz w:val="24"/>
        </w:rPr>
      </w:pPr>
      <w:r w:rsidRPr="00DA161E">
        <w:rPr>
          <w:sz w:val="24"/>
        </w:rPr>
        <w:t>учиться признавать противоречивость и незавершенность своих взглядов на мир, возможность их</w:t>
      </w:r>
      <w:r w:rsidRPr="00DA161E">
        <w:rPr>
          <w:spacing w:val="-2"/>
          <w:sz w:val="24"/>
        </w:rPr>
        <w:t xml:space="preserve"> </w:t>
      </w:r>
      <w:r w:rsidRPr="00DA161E">
        <w:rPr>
          <w:sz w:val="24"/>
        </w:rPr>
        <w:t>изменения;</w:t>
      </w:r>
    </w:p>
    <w:p w:rsidR="009E1916" w:rsidRPr="00DA161E" w:rsidRDefault="00C21772">
      <w:pPr>
        <w:pStyle w:val="a5"/>
        <w:numPr>
          <w:ilvl w:val="0"/>
          <w:numId w:val="171"/>
        </w:numPr>
        <w:tabs>
          <w:tab w:val="left" w:pos="2181"/>
          <w:tab w:val="left" w:pos="2182"/>
        </w:tabs>
        <w:spacing w:before="4" w:line="237" w:lineRule="auto"/>
        <w:ind w:right="1213"/>
        <w:rPr>
          <w:sz w:val="24"/>
        </w:rPr>
      </w:pPr>
      <w:r w:rsidRPr="00DA161E">
        <w:rPr>
          <w:sz w:val="24"/>
        </w:rPr>
        <w:t>учиться использовать свои взгляды на мир для объяснения различных</w:t>
      </w:r>
      <w:r w:rsidRPr="00DA161E">
        <w:rPr>
          <w:spacing w:val="-37"/>
          <w:sz w:val="24"/>
        </w:rPr>
        <w:t xml:space="preserve"> </w:t>
      </w:r>
      <w:r w:rsidRPr="00DA161E">
        <w:rPr>
          <w:sz w:val="24"/>
        </w:rPr>
        <w:t>ситуаций, решения возникающих проблем и извлечения жизненных</w:t>
      </w:r>
      <w:r w:rsidRPr="00DA161E">
        <w:rPr>
          <w:spacing w:val="-8"/>
          <w:sz w:val="24"/>
        </w:rPr>
        <w:t xml:space="preserve"> </w:t>
      </w:r>
      <w:r w:rsidRPr="00DA161E">
        <w:rPr>
          <w:sz w:val="24"/>
        </w:rPr>
        <w:t>уроков;</w:t>
      </w:r>
    </w:p>
    <w:p w:rsidR="009E1916" w:rsidRPr="00DA161E" w:rsidRDefault="00C21772">
      <w:pPr>
        <w:pStyle w:val="a5"/>
        <w:numPr>
          <w:ilvl w:val="0"/>
          <w:numId w:val="171"/>
        </w:numPr>
        <w:tabs>
          <w:tab w:val="left" w:pos="2181"/>
          <w:tab w:val="left" w:pos="2182"/>
        </w:tabs>
        <w:spacing w:before="2"/>
        <w:ind w:right="1135"/>
        <w:rPr>
          <w:sz w:val="24"/>
        </w:rPr>
      </w:pPr>
      <w:r w:rsidRPr="00DA161E">
        <w:rPr>
          <w:sz w:val="24"/>
        </w:rPr>
        <w:t>осознавать свои интересы, находить и изучать в учебниках по разным предметам материал (из максимума), имеющий отношение к своим</w:t>
      </w:r>
      <w:r w:rsidRPr="00DA161E">
        <w:rPr>
          <w:spacing w:val="-8"/>
          <w:sz w:val="24"/>
        </w:rPr>
        <w:t xml:space="preserve"> </w:t>
      </w:r>
      <w:r w:rsidRPr="00DA161E">
        <w:rPr>
          <w:sz w:val="24"/>
        </w:rPr>
        <w:t>интересам;</w:t>
      </w:r>
    </w:p>
    <w:p w:rsidR="009E1916" w:rsidRPr="00DA161E" w:rsidRDefault="00C21772">
      <w:pPr>
        <w:pStyle w:val="a5"/>
        <w:numPr>
          <w:ilvl w:val="0"/>
          <w:numId w:val="171"/>
        </w:numPr>
        <w:tabs>
          <w:tab w:val="left" w:pos="2181"/>
          <w:tab w:val="left" w:pos="2182"/>
        </w:tabs>
        <w:spacing w:before="4" w:line="237" w:lineRule="auto"/>
        <w:ind w:right="1019"/>
        <w:rPr>
          <w:sz w:val="24"/>
        </w:rPr>
      </w:pPr>
      <w:r w:rsidRPr="00DA161E">
        <w:rPr>
          <w:sz w:val="24"/>
        </w:rPr>
        <w:t>использовать свои интересы для выбора индивидуальной образовательной траектории,потенциальной будущей профессии и соответствующего профильного образования;</w:t>
      </w:r>
    </w:p>
    <w:p w:rsidR="009E1916" w:rsidRPr="00DA161E" w:rsidRDefault="00C21772">
      <w:pPr>
        <w:pStyle w:val="a5"/>
        <w:numPr>
          <w:ilvl w:val="0"/>
          <w:numId w:val="171"/>
        </w:numPr>
        <w:tabs>
          <w:tab w:val="left" w:pos="2181"/>
          <w:tab w:val="left" w:pos="2182"/>
        </w:tabs>
        <w:spacing w:before="5" w:line="293" w:lineRule="exact"/>
        <w:rPr>
          <w:sz w:val="24"/>
        </w:rPr>
      </w:pPr>
      <w:r w:rsidRPr="00DA161E">
        <w:rPr>
          <w:sz w:val="24"/>
        </w:rPr>
        <w:t>приобретать опыт участия в делах, приносящих пользу</w:t>
      </w:r>
      <w:r w:rsidRPr="00DA161E">
        <w:rPr>
          <w:spacing w:val="-7"/>
          <w:sz w:val="24"/>
        </w:rPr>
        <w:t xml:space="preserve"> </w:t>
      </w:r>
      <w:r w:rsidRPr="00DA161E">
        <w:rPr>
          <w:sz w:val="24"/>
        </w:rPr>
        <w:t>людям;</w:t>
      </w:r>
    </w:p>
    <w:p w:rsidR="009E1916" w:rsidRPr="00DA161E" w:rsidRDefault="00C21772">
      <w:pPr>
        <w:pStyle w:val="a5"/>
        <w:numPr>
          <w:ilvl w:val="0"/>
          <w:numId w:val="171"/>
        </w:numPr>
        <w:tabs>
          <w:tab w:val="left" w:pos="2181"/>
          <w:tab w:val="left" w:pos="2182"/>
        </w:tabs>
        <w:spacing w:before="2" w:line="237" w:lineRule="auto"/>
        <w:ind w:right="975"/>
        <w:rPr>
          <w:sz w:val="24"/>
        </w:rPr>
      </w:pPr>
      <w:r w:rsidRPr="00DA161E">
        <w:rPr>
          <w:sz w:val="24"/>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9E1916" w:rsidRPr="00DA161E" w:rsidRDefault="00C21772">
      <w:pPr>
        <w:pStyle w:val="a5"/>
        <w:numPr>
          <w:ilvl w:val="0"/>
          <w:numId w:val="171"/>
        </w:numPr>
        <w:tabs>
          <w:tab w:val="left" w:pos="2181"/>
          <w:tab w:val="left" w:pos="2182"/>
        </w:tabs>
        <w:spacing w:before="7" w:line="237" w:lineRule="auto"/>
        <w:ind w:right="1075"/>
        <w:rPr>
          <w:sz w:val="24"/>
        </w:rPr>
      </w:pPr>
      <w:r w:rsidRPr="00DA161E">
        <w:rPr>
          <w:sz w:val="24"/>
        </w:rPr>
        <w:t>учиться самостоятельно противостоять ситуациям, провоцирующим на поступки, которые угрожают безопасности и</w:t>
      </w:r>
      <w:r w:rsidRPr="00DA161E">
        <w:rPr>
          <w:spacing w:val="-3"/>
          <w:sz w:val="24"/>
        </w:rPr>
        <w:t xml:space="preserve"> </w:t>
      </w:r>
      <w:r w:rsidRPr="00DA161E">
        <w:rPr>
          <w:sz w:val="24"/>
        </w:rPr>
        <w:t>здоровью;</w:t>
      </w:r>
    </w:p>
    <w:p w:rsidR="009E1916" w:rsidRPr="00DA161E" w:rsidRDefault="00C21772">
      <w:pPr>
        <w:pStyle w:val="a5"/>
        <w:numPr>
          <w:ilvl w:val="0"/>
          <w:numId w:val="171"/>
        </w:numPr>
        <w:tabs>
          <w:tab w:val="left" w:pos="2181"/>
          <w:tab w:val="left" w:pos="2182"/>
        </w:tabs>
        <w:spacing w:before="5" w:line="237" w:lineRule="auto"/>
        <w:ind w:right="1085"/>
        <w:rPr>
          <w:sz w:val="24"/>
        </w:rPr>
      </w:pPr>
      <w:r w:rsidRPr="00DA161E">
        <w:rPr>
          <w:sz w:val="24"/>
        </w:rPr>
        <w:t>выбирать поступки, нацеленные на сохранение и бережное отношение к</w:t>
      </w:r>
      <w:r w:rsidRPr="00DA161E">
        <w:rPr>
          <w:spacing w:val="-28"/>
          <w:sz w:val="24"/>
        </w:rPr>
        <w:t xml:space="preserve"> </w:t>
      </w:r>
      <w:r w:rsidRPr="00DA161E">
        <w:rPr>
          <w:sz w:val="24"/>
        </w:rPr>
        <w:t>природе, особенно живой, избегая противоположных поступков, постепенно учась и осваивая стратегию рационального природопользования;</w:t>
      </w:r>
    </w:p>
    <w:p w:rsidR="009E1916" w:rsidRPr="00DA161E" w:rsidRDefault="00C21772">
      <w:pPr>
        <w:pStyle w:val="a5"/>
        <w:numPr>
          <w:ilvl w:val="0"/>
          <w:numId w:val="171"/>
        </w:numPr>
        <w:tabs>
          <w:tab w:val="left" w:pos="2181"/>
          <w:tab w:val="left" w:pos="2182"/>
        </w:tabs>
        <w:spacing w:before="5"/>
        <w:ind w:right="2085"/>
        <w:rPr>
          <w:sz w:val="24"/>
        </w:rPr>
      </w:pPr>
      <w:r w:rsidRPr="00DA161E">
        <w:rPr>
          <w:sz w:val="24"/>
        </w:rPr>
        <w:t>учиться убеждать других людей в необходимости овладения</w:t>
      </w:r>
      <w:r w:rsidRPr="00DA161E">
        <w:rPr>
          <w:spacing w:val="-27"/>
          <w:sz w:val="24"/>
        </w:rPr>
        <w:t xml:space="preserve"> </w:t>
      </w:r>
      <w:r w:rsidRPr="00DA161E">
        <w:rPr>
          <w:sz w:val="24"/>
        </w:rPr>
        <w:t>стратегией рационального</w:t>
      </w:r>
      <w:r w:rsidRPr="00DA161E">
        <w:rPr>
          <w:spacing w:val="-1"/>
          <w:sz w:val="24"/>
        </w:rPr>
        <w:t xml:space="preserve"> </w:t>
      </w:r>
      <w:r w:rsidRPr="00DA161E">
        <w:rPr>
          <w:sz w:val="24"/>
        </w:rPr>
        <w:t>природопользования;</w:t>
      </w:r>
    </w:p>
    <w:p w:rsidR="009E1916" w:rsidRPr="00DA161E" w:rsidRDefault="009E1916">
      <w:pPr>
        <w:rPr>
          <w:sz w:val="24"/>
        </w:rPr>
        <w:sectPr w:rsidR="009E1916" w:rsidRPr="00DA161E">
          <w:pgSz w:w="11910" w:h="16840"/>
          <w:pgMar w:top="1020" w:right="0" w:bottom="1200" w:left="240" w:header="0" w:footer="922" w:gutter="0"/>
          <w:cols w:space="720"/>
        </w:sectPr>
      </w:pPr>
    </w:p>
    <w:p w:rsidR="009E1916" w:rsidRPr="00DA161E" w:rsidRDefault="00C21772">
      <w:pPr>
        <w:pStyle w:val="a5"/>
        <w:numPr>
          <w:ilvl w:val="0"/>
          <w:numId w:val="171"/>
        </w:numPr>
        <w:tabs>
          <w:tab w:val="left" w:pos="2181"/>
          <w:tab w:val="left" w:pos="2182"/>
        </w:tabs>
        <w:spacing w:before="88"/>
        <w:ind w:right="1715"/>
        <w:rPr>
          <w:sz w:val="24"/>
        </w:rPr>
      </w:pPr>
      <w:r w:rsidRPr="00DA161E">
        <w:rPr>
          <w:sz w:val="24"/>
        </w:rPr>
        <w:t>использовать экологическое мышление для выбора стратегии собственного поведения в качестве одной из ценностных</w:t>
      </w:r>
      <w:r w:rsidRPr="00DA161E">
        <w:rPr>
          <w:spacing w:val="-6"/>
          <w:sz w:val="24"/>
        </w:rPr>
        <w:t xml:space="preserve"> </w:t>
      </w:r>
      <w:r w:rsidRPr="00DA161E">
        <w:rPr>
          <w:sz w:val="24"/>
        </w:rPr>
        <w:t>установок.</w:t>
      </w:r>
    </w:p>
    <w:p w:rsidR="009E1916" w:rsidRPr="00DA161E" w:rsidRDefault="00C21772">
      <w:pPr>
        <w:pStyle w:val="a3"/>
        <w:ind w:right="1547"/>
      </w:pPr>
      <w:r w:rsidRPr="00DA161E">
        <w:rPr>
          <w:b/>
        </w:rPr>
        <w:t xml:space="preserve">Метапредметными </w:t>
      </w:r>
      <w:r w:rsidRPr="00DA161E">
        <w:t>результатами изучения курса «Химия» является формирование универсальных учебных действий (УУД).</w:t>
      </w:r>
    </w:p>
    <w:p w:rsidR="009E1916" w:rsidRPr="00DA161E" w:rsidRDefault="00C21772">
      <w:pPr>
        <w:pStyle w:val="a5"/>
        <w:numPr>
          <w:ilvl w:val="0"/>
          <w:numId w:val="171"/>
        </w:numPr>
        <w:tabs>
          <w:tab w:val="left" w:pos="2181"/>
          <w:tab w:val="left" w:pos="2182"/>
        </w:tabs>
        <w:spacing w:before="2" w:line="293" w:lineRule="exact"/>
        <w:rPr>
          <w:sz w:val="24"/>
        </w:rPr>
      </w:pPr>
      <w:r w:rsidRPr="00DA161E">
        <w:rPr>
          <w:sz w:val="24"/>
          <w:u w:val="single" w:color="808080"/>
        </w:rPr>
        <w:t>Регулятивные</w:t>
      </w:r>
      <w:r w:rsidRPr="00DA161E">
        <w:rPr>
          <w:spacing w:val="-3"/>
          <w:sz w:val="24"/>
          <w:u w:val="single" w:color="808080"/>
        </w:rPr>
        <w:t xml:space="preserve"> </w:t>
      </w:r>
      <w:r w:rsidRPr="00DA161E">
        <w:rPr>
          <w:sz w:val="24"/>
          <w:u w:val="single" w:color="808080"/>
        </w:rPr>
        <w:t>УУД:</w:t>
      </w:r>
    </w:p>
    <w:p w:rsidR="009E1916" w:rsidRPr="00DA161E" w:rsidRDefault="00C21772">
      <w:pPr>
        <w:pStyle w:val="a5"/>
        <w:numPr>
          <w:ilvl w:val="0"/>
          <w:numId w:val="171"/>
        </w:numPr>
        <w:tabs>
          <w:tab w:val="left" w:pos="2181"/>
          <w:tab w:val="left" w:pos="2182"/>
        </w:tabs>
        <w:spacing w:before="1" w:line="237" w:lineRule="auto"/>
        <w:ind w:right="1254"/>
        <w:rPr>
          <w:sz w:val="24"/>
        </w:rPr>
      </w:pPr>
      <w:r w:rsidRPr="00DA161E">
        <w:rPr>
          <w:sz w:val="24"/>
        </w:rPr>
        <w:t>самостоятельно обнаруживать и формулировать учебную проблему,</w:t>
      </w:r>
      <w:r w:rsidRPr="00DA161E">
        <w:rPr>
          <w:spacing w:val="-22"/>
          <w:sz w:val="24"/>
        </w:rPr>
        <w:t xml:space="preserve"> </w:t>
      </w:r>
      <w:r w:rsidRPr="00DA161E">
        <w:rPr>
          <w:sz w:val="24"/>
        </w:rPr>
        <w:t>определять цель учебной деятельности, выбирать тему</w:t>
      </w:r>
      <w:r w:rsidRPr="00DA161E">
        <w:rPr>
          <w:spacing w:val="-4"/>
          <w:sz w:val="24"/>
        </w:rPr>
        <w:t xml:space="preserve"> </w:t>
      </w:r>
      <w:r w:rsidRPr="00DA161E">
        <w:rPr>
          <w:sz w:val="24"/>
        </w:rPr>
        <w:t>проекта;</w:t>
      </w:r>
    </w:p>
    <w:p w:rsidR="009E1916" w:rsidRPr="00DA161E" w:rsidRDefault="00C21772">
      <w:pPr>
        <w:pStyle w:val="a5"/>
        <w:numPr>
          <w:ilvl w:val="0"/>
          <w:numId w:val="171"/>
        </w:numPr>
        <w:tabs>
          <w:tab w:val="left" w:pos="2181"/>
          <w:tab w:val="left" w:pos="2182"/>
        </w:tabs>
        <w:spacing w:before="5" w:line="237" w:lineRule="auto"/>
        <w:ind w:right="908"/>
        <w:rPr>
          <w:sz w:val="24"/>
        </w:rPr>
      </w:pPr>
      <w:r w:rsidRPr="00DA161E">
        <w:rPr>
          <w:sz w:val="24"/>
        </w:rPr>
        <w:t>выдвигать версии решения проблемы, осознавать конечный результат, выбирать из предложенных и искать самостоятельно средства достижения</w:t>
      </w:r>
      <w:r w:rsidRPr="00DA161E">
        <w:rPr>
          <w:spacing w:val="-7"/>
          <w:sz w:val="24"/>
        </w:rPr>
        <w:t xml:space="preserve"> </w:t>
      </w:r>
      <w:r w:rsidRPr="00DA161E">
        <w:rPr>
          <w:sz w:val="24"/>
        </w:rPr>
        <w:t>цели;</w:t>
      </w:r>
    </w:p>
    <w:p w:rsidR="009E1916" w:rsidRPr="00DA161E" w:rsidRDefault="00C21772">
      <w:pPr>
        <w:pStyle w:val="a5"/>
        <w:numPr>
          <w:ilvl w:val="0"/>
          <w:numId w:val="171"/>
        </w:numPr>
        <w:tabs>
          <w:tab w:val="left" w:pos="2181"/>
          <w:tab w:val="left" w:pos="2182"/>
        </w:tabs>
        <w:spacing w:before="4" w:line="237" w:lineRule="auto"/>
        <w:ind w:right="1251"/>
        <w:rPr>
          <w:sz w:val="24"/>
        </w:rPr>
      </w:pPr>
      <w:r w:rsidRPr="00DA161E">
        <w:rPr>
          <w:sz w:val="24"/>
        </w:rPr>
        <w:t>составлять (индивидуально или в группе) план решения проблемы (выполнения проекта);</w:t>
      </w:r>
    </w:p>
    <w:p w:rsidR="009E1916" w:rsidRPr="00DA161E" w:rsidRDefault="00C21772">
      <w:pPr>
        <w:pStyle w:val="a5"/>
        <w:numPr>
          <w:ilvl w:val="0"/>
          <w:numId w:val="171"/>
        </w:numPr>
        <w:tabs>
          <w:tab w:val="left" w:pos="2181"/>
          <w:tab w:val="left" w:pos="2182"/>
        </w:tabs>
        <w:spacing w:before="5" w:line="237" w:lineRule="auto"/>
        <w:ind w:right="855"/>
        <w:rPr>
          <w:sz w:val="24"/>
        </w:rPr>
      </w:pPr>
      <w:r w:rsidRPr="00DA161E">
        <w:rPr>
          <w:sz w:val="24"/>
        </w:rPr>
        <w:t>работая по плану, сверять свои действия с целью и, при необходимости, исправлять ошибки</w:t>
      </w:r>
      <w:r w:rsidRPr="00DA161E">
        <w:rPr>
          <w:spacing w:val="-1"/>
          <w:sz w:val="24"/>
        </w:rPr>
        <w:t xml:space="preserve"> </w:t>
      </w:r>
      <w:r w:rsidRPr="00DA161E">
        <w:rPr>
          <w:sz w:val="24"/>
        </w:rPr>
        <w:t>самостоятельно;</w:t>
      </w:r>
    </w:p>
    <w:p w:rsidR="009E1916" w:rsidRPr="00DA161E" w:rsidRDefault="00C21772">
      <w:pPr>
        <w:pStyle w:val="a5"/>
        <w:numPr>
          <w:ilvl w:val="0"/>
          <w:numId w:val="171"/>
        </w:numPr>
        <w:tabs>
          <w:tab w:val="left" w:pos="2181"/>
          <w:tab w:val="left" w:pos="2182"/>
        </w:tabs>
        <w:spacing w:before="2"/>
        <w:ind w:right="1170"/>
        <w:rPr>
          <w:sz w:val="24"/>
        </w:rPr>
      </w:pPr>
      <w:r w:rsidRPr="00DA161E">
        <w:rPr>
          <w:sz w:val="24"/>
        </w:rPr>
        <w:t>в диалоге с учителем совершенствовать самостоятельно выработанные критерии оценки;</w:t>
      </w:r>
    </w:p>
    <w:p w:rsidR="009E1916" w:rsidRPr="00DA161E" w:rsidRDefault="00C21772">
      <w:pPr>
        <w:pStyle w:val="a5"/>
        <w:numPr>
          <w:ilvl w:val="0"/>
          <w:numId w:val="171"/>
        </w:numPr>
        <w:tabs>
          <w:tab w:val="left" w:pos="2181"/>
          <w:tab w:val="left" w:pos="2182"/>
        </w:tabs>
        <w:spacing w:before="2" w:line="293" w:lineRule="exact"/>
        <w:rPr>
          <w:sz w:val="24"/>
        </w:rPr>
      </w:pPr>
      <w:r w:rsidRPr="00DA161E">
        <w:rPr>
          <w:sz w:val="24"/>
        </w:rPr>
        <w:t>подбирать к каждой проблеме (задаче) адекватную ей теоретическую</w:t>
      </w:r>
      <w:r w:rsidRPr="00DA161E">
        <w:rPr>
          <w:spacing w:val="-7"/>
          <w:sz w:val="24"/>
        </w:rPr>
        <w:t xml:space="preserve"> </w:t>
      </w:r>
      <w:r w:rsidRPr="00DA161E">
        <w:rPr>
          <w:sz w:val="24"/>
        </w:rPr>
        <w:t>модель;</w:t>
      </w:r>
    </w:p>
    <w:p w:rsidR="009E1916" w:rsidRPr="00DA161E" w:rsidRDefault="00C21772">
      <w:pPr>
        <w:pStyle w:val="a5"/>
        <w:numPr>
          <w:ilvl w:val="0"/>
          <w:numId w:val="171"/>
        </w:numPr>
        <w:tabs>
          <w:tab w:val="left" w:pos="2181"/>
          <w:tab w:val="left" w:pos="2182"/>
        </w:tabs>
        <w:spacing w:before="2" w:line="237" w:lineRule="auto"/>
        <w:ind w:right="970"/>
        <w:rPr>
          <w:sz w:val="24"/>
        </w:rPr>
      </w:pPr>
      <w:r w:rsidRPr="00DA161E">
        <w:rPr>
          <w:sz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w:t>
      </w:r>
      <w:r w:rsidRPr="00DA161E">
        <w:rPr>
          <w:spacing w:val="-26"/>
          <w:sz w:val="24"/>
        </w:rPr>
        <w:t xml:space="preserve"> </w:t>
      </w:r>
      <w:r w:rsidRPr="00DA161E">
        <w:rPr>
          <w:sz w:val="24"/>
        </w:rPr>
        <w:t>сложные приборы,</w:t>
      </w:r>
      <w:r w:rsidRPr="00DA161E">
        <w:rPr>
          <w:spacing w:val="-1"/>
          <w:sz w:val="24"/>
        </w:rPr>
        <w:t xml:space="preserve"> </w:t>
      </w:r>
      <w:r w:rsidRPr="00DA161E">
        <w:rPr>
          <w:sz w:val="24"/>
        </w:rPr>
        <w:t>компьютер);</w:t>
      </w:r>
    </w:p>
    <w:p w:rsidR="009E1916" w:rsidRPr="00DA161E" w:rsidRDefault="00C21772">
      <w:pPr>
        <w:pStyle w:val="a5"/>
        <w:numPr>
          <w:ilvl w:val="0"/>
          <w:numId w:val="171"/>
        </w:numPr>
        <w:tabs>
          <w:tab w:val="left" w:pos="2181"/>
          <w:tab w:val="left" w:pos="2182"/>
        </w:tabs>
        <w:spacing w:before="5" w:line="293" w:lineRule="exact"/>
        <w:rPr>
          <w:sz w:val="24"/>
        </w:rPr>
      </w:pPr>
      <w:r w:rsidRPr="00DA161E">
        <w:rPr>
          <w:sz w:val="24"/>
        </w:rPr>
        <w:t>планировать свою индивидуальную образовательную</w:t>
      </w:r>
      <w:r w:rsidRPr="00DA161E">
        <w:rPr>
          <w:spacing w:val="-3"/>
          <w:sz w:val="24"/>
        </w:rPr>
        <w:t xml:space="preserve"> </w:t>
      </w:r>
      <w:r w:rsidRPr="00DA161E">
        <w:rPr>
          <w:sz w:val="24"/>
        </w:rPr>
        <w:t>траекторию;</w:t>
      </w:r>
    </w:p>
    <w:p w:rsidR="009E1916" w:rsidRPr="00DA161E" w:rsidRDefault="00C21772">
      <w:pPr>
        <w:pStyle w:val="a5"/>
        <w:numPr>
          <w:ilvl w:val="0"/>
          <w:numId w:val="171"/>
        </w:numPr>
        <w:tabs>
          <w:tab w:val="left" w:pos="2181"/>
          <w:tab w:val="left" w:pos="2182"/>
        </w:tabs>
        <w:spacing w:before="1" w:line="237" w:lineRule="auto"/>
        <w:ind w:right="1064"/>
        <w:rPr>
          <w:sz w:val="24"/>
        </w:rPr>
      </w:pPr>
      <w:r w:rsidRPr="00DA161E">
        <w:rPr>
          <w:sz w:val="24"/>
        </w:rPr>
        <w:t>свободно пользоваться выработанными критериями оценки и самооценки,</w:t>
      </w:r>
      <w:r w:rsidRPr="00DA161E">
        <w:rPr>
          <w:spacing w:val="-34"/>
          <w:sz w:val="24"/>
        </w:rPr>
        <w:t xml:space="preserve"> </w:t>
      </w:r>
      <w:r w:rsidRPr="00DA161E">
        <w:rPr>
          <w:sz w:val="24"/>
        </w:rPr>
        <w:t>исходя из цели и имеющихся критериев, различая результат и способы</w:t>
      </w:r>
      <w:r w:rsidRPr="00DA161E">
        <w:rPr>
          <w:spacing w:val="-13"/>
          <w:sz w:val="24"/>
        </w:rPr>
        <w:t xml:space="preserve"> </w:t>
      </w:r>
      <w:r w:rsidRPr="00DA161E">
        <w:rPr>
          <w:sz w:val="24"/>
        </w:rPr>
        <w:t>действий;</w:t>
      </w:r>
    </w:p>
    <w:p w:rsidR="009E1916" w:rsidRPr="00DA161E" w:rsidRDefault="00C21772">
      <w:pPr>
        <w:pStyle w:val="a5"/>
        <w:numPr>
          <w:ilvl w:val="0"/>
          <w:numId w:val="171"/>
        </w:numPr>
        <w:tabs>
          <w:tab w:val="left" w:pos="2181"/>
          <w:tab w:val="left" w:pos="2182"/>
        </w:tabs>
        <w:spacing w:before="5" w:line="237" w:lineRule="auto"/>
        <w:ind w:right="1683"/>
        <w:rPr>
          <w:sz w:val="24"/>
        </w:rPr>
      </w:pPr>
      <w:r w:rsidRPr="00DA161E">
        <w:rPr>
          <w:sz w:val="24"/>
        </w:rPr>
        <w:t>уметь оценить степень успешности своей индивидуальной</w:t>
      </w:r>
      <w:r w:rsidRPr="00DA161E">
        <w:rPr>
          <w:spacing w:val="-30"/>
          <w:sz w:val="24"/>
        </w:rPr>
        <w:t xml:space="preserve"> </w:t>
      </w:r>
      <w:r w:rsidRPr="00DA161E">
        <w:rPr>
          <w:sz w:val="24"/>
        </w:rPr>
        <w:t>образовательной деятельности;</w:t>
      </w:r>
    </w:p>
    <w:p w:rsidR="009E1916" w:rsidRPr="00DA161E" w:rsidRDefault="00C21772">
      <w:pPr>
        <w:pStyle w:val="a5"/>
        <w:numPr>
          <w:ilvl w:val="0"/>
          <w:numId w:val="171"/>
        </w:numPr>
        <w:tabs>
          <w:tab w:val="left" w:pos="2181"/>
          <w:tab w:val="left" w:pos="2182"/>
        </w:tabs>
        <w:spacing w:before="2"/>
        <w:ind w:right="932"/>
        <w:rPr>
          <w:sz w:val="24"/>
        </w:rPr>
      </w:pPr>
      <w:r w:rsidRPr="00DA161E">
        <w:rPr>
          <w:sz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w:t>
      </w:r>
      <w:r w:rsidRPr="00DA161E">
        <w:rPr>
          <w:spacing w:val="-1"/>
          <w:sz w:val="24"/>
        </w:rPr>
        <w:t xml:space="preserve"> </w:t>
      </w:r>
      <w:r w:rsidRPr="00DA161E">
        <w:rPr>
          <w:sz w:val="24"/>
        </w:rPr>
        <w:t>сделать»).</w:t>
      </w:r>
    </w:p>
    <w:p w:rsidR="009E1916" w:rsidRPr="00DA161E" w:rsidRDefault="00C21772">
      <w:pPr>
        <w:pStyle w:val="a5"/>
        <w:numPr>
          <w:ilvl w:val="0"/>
          <w:numId w:val="171"/>
        </w:numPr>
        <w:tabs>
          <w:tab w:val="left" w:pos="2181"/>
          <w:tab w:val="left" w:pos="2182"/>
        </w:tabs>
        <w:spacing w:before="2" w:line="293" w:lineRule="exact"/>
        <w:rPr>
          <w:sz w:val="24"/>
        </w:rPr>
      </w:pPr>
      <w:r w:rsidRPr="00DA161E">
        <w:rPr>
          <w:sz w:val="24"/>
          <w:u w:val="single" w:color="808080"/>
        </w:rPr>
        <w:t>Познавательные</w:t>
      </w:r>
      <w:r w:rsidRPr="00DA161E">
        <w:rPr>
          <w:spacing w:val="-3"/>
          <w:sz w:val="24"/>
          <w:u w:val="single" w:color="808080"/>
        </w:rPr>
        <w:t xml:space="preserve"> </w:t>
      </w:r>
      <w:r w:rsidRPr="00DA161E">
        <w:rPr>
          <w:sz w:val="24"/>
          <w:u w:val="single" w:color="808080"/>
        </w:rPr>
        <w:t>УУД:</w:t>
      </w:r>
    </w:p>
    <w:p w:rsidR="009E1916" w:rsidRPr="00DA161E" w:rsidRDefault="00C21772">
      <w:pPr>
        <w:pStyle w:val="a5"/>
        <w:numPr>
          <w:ilvl w:val="0"/>
          <w:numId w:val="171"/>
        </w:numPr>
        <w:tabs>
          <w:tab w:val="left" w:pos="2181"/>
          <w:tab w:val="left" w:pos="2182"/>
        </w:tabs>
        <w:spacing w:before="1" w:line="237" w:lineRule="auto"/>
        <w:ind w:right="1654"/>
        <w:rPr>
          <w:sz w:val="24"/>
        </w:rPr>
      </w:pPr>
      <w:r w:rsidRPr="00DA161E">
        <w:rPr>
          <w:sz w:val="24"/>
        </w:rPr>
        <w:t>анализировать, сравнивать, классифицировать и обобщать факты и</w:t>
      </w:r>
      <w:r w:rsidRPr="00DA161E">
        <w:rPr>
          <w:spacing w:val="-23"/>
          <w:sz w:val="24"/>
        </w:rPr>
        <w:t xml:space="preserve"> </w:t>
      </w:r>
      <w:r w:rsidRPr="00DA161E">
        <w:rPr>
          <w:sz w:val="24"/>
        </w:rPr>
        <w:t>явления, выявлять причины и следствия простых явлений;</w:t>
      </w:r>
    </w:p>
    <w:p w:rsidR="009E1916" w:rsidRPr="00DA161E" w:rsidRDefault="00C21772">
      <w:pPr>
        <w:pStyle w:val="a5"/>
        <w:numPr>
          <w:ilvl w:val="0"/>
          <w:numId w:val="171"/>
        </w:numPr>
        <w:tabs>
          <w:tab w:val="left" w:pos="2181"/>
          <w:tab w:val="left" w:pos="2182"/>
        </w:tabs>
        <w:spacing w:before="5" w:line="237" w:lineRule="auto"/>
        <w:ind w:right="1311"/>
        <w:rPr>
          <w:sz w:val="24"/>
        </w:rPr>
      </w:pPr>
      <w:r w:rsidRPr="00DA161E">
        <w:rPr>
          <w:sz w:val="24"/>
        </w:rPr>
        <w:t>осуществлять сравнение, сериацию и классификацию, самостоятельно выбирая основания и критерии для указанных логических операций;</w:t>
      </w:r>
    </w:p>
    <w:p w:rsidR="009E1916" w:rsidRPr="00DA161E" w:rsidRDefault="00C21772">
      <w:pPr>
        <w:pStyle w:val="a5"/>
        <w:numPr>
          <w:ilvl w:val="0"/>
          <w:numId w:val="171"/>
        </w:numPr>
        <w:tabs>
          <w:tab w:val="left" w:pos="2181"/>
          <w:tab w:val="left" w:pos="2182"/>
        </w:tabs>
        <w:spacing w:before="4" w:line="237" w:lineRule="auto"/>
        <w:ind w:right="2100"/>
        <w:rPr>
          <w:sz w:val="24"/>
        </w:rPr>
      </w:pPr>
      <w:r w:rsidRPr="00DA161E">
        <w:rPr>
          <w:sz w:val="24"/>
        </w:rPr>
        <w:t>строить классификацию на основе дихотомического деления (на</w:t>
      </w:r>
      <w:r w:rsidRPr="00DA161E">
        <w:rPr>
          <w:spacing w:val="-24"/>
          <w:sz w:val="24"/>
        </w:rPr>
        <w:t xml:space="preserve"> </w:t>
      </w:r>
      <w:r w:rsidRPr="00DA161E">
        <w:rPr>
          <w:sz w:val="24"/>
        </w:rPr>
        <w:t>основе отрицания);</w:t>
      </w:r>
    </w:p>
    <w:p w:rsidR="009E1916" w:rsidRPr="00DA161E" w:rsidRDefault="00C21772">
      <w:pPr>
        <w:pStyle w:val="a5"/>
        <w:numPr>
          <w:ilvl w:val="0"/>
          <w:numId w:val="171"/>
        </w:numPr>
        <w:tabs>
          <w:tab w:val="left" w:pos="2181"/>
          <w:tab w:val="left" w:pos="2182"/>
        </w:tabs>
        <w:spacing w:before="5" w:line="237" w:lineRule="auto"/>
        <w:ind w:right="2059"/>
        <w:rPr>
          <w:sz w:val="24"/>
        </w:rPr>
      </w:pPr>
      <w:r w:rsidRPr="00DA161E">
        <w:rPr>
          <w:sz w:val="24"/>
        </w:rPr>
        <w:t>строить логическое рассуждение, включающее установление причинно- следственных связей;</w:t>
      </w:r>
    </w:p>
    <w:p w:rsidR="009E1916" w:rsidRPr="00DA161E" w:rsidRDefault="00C21772">
      <w:pPr>
        <w:pStyle w:val="a5"/>
        <w:numPr>
          <w:ilvl w:val="0"/>
          <w:numId w:val="171"/>
        </w:numPr>
        <w:tabs>
          <w:tab w:val="left" w:pos="2181"/>
          <w:tab w:val="left" w:pos="2182"/>
        </w:tabs>
        <w:spacing w:before="2"/>
        <w:ind w:right="1557"/>
        <w:rPr>
          <w:sz w:val="24"/>
        </w:rPr>
      </w:pPr>
      <w:r w:rsidRPr="00DA161E">
        <w:rPr>
          <w:sz w:val="24"/>
        </w:rPr>
        <w:t>создавать схематические модели с выделением существенных характеристик объекта;</w:t>
      </w:r>
    </w:p>
    <w:p w:rsidR="009E1916" w:rsidRPr="00DA161E" w:rsidRDefault="00C21772">
      <w:pPr>
        <w:pStyle w:val="a5"/>
        <w:numPr>
          <w:ilvl w:val="0"/>
          <w:numId w:val="171"/>
        </w:numPr>
        <w:tabs>
          <w:tab w:val="left" w:pos="2181"/>
          <w:tab w:val="left" w:pos="2182"/>
        </w:tabs>
        <w:spacing w:before="1" w:line="294" w:lineRule="exact"/>
        <w:rPr>
          <w:sz w:val="24"/>
        </w:rPr>
      </w:pPr>
      <w:r w:rsidRPr="00DA161E">
        <w:rPr>
          <w:sz w:val="24"/>
        </w:rPr>
        <w:t>составлять тезисы, различные виды планов (простых, сложных и</w:t>
      </w:r>
      <w:r w:rsidRPr="00DA161E">
        <w:rPr>
          <w:spacing w:val="-4"/>
          <w:sz w:val="24"/>
        </w:rPr>
        <w:t xml:space="preserve"> </w:t>
      </w:r>
      <w:r w:rsidRPr="00DA161E">
        <w:rPr>
          <w:sz w:val="24"/>
        </w:rPr>
        <w:t>т.п.);</w:t>
      </w:r>
    </w:p>
    <w:p w:rsidR="009E1916" w:rsidRPr="00DA161E" w:rsidRDefault="00C21772">
      <w:pPr>
        <w:pStyle w:val="a5"/>
        <w:numPr>
          <w:ilvl w:val="0"/>
          <w:numId w:val="171"/>
        </w:numPr>
        <w:tabs>
          <w:tab w:val="left" w:pos="2181"/>
          <w:tab w:val="left" w:pos="2182"/>
        </w:tabs>
        <w:spacing w:line="293" w:lineRule="exact"/>
        <w:rPr>
          <w:sz w:val="24"/>
        </w:rPr>
      </w:pPr>
      <w:r w:rsidRPr="00DA161E">
        <w:rPr>
          <w:sz w:val="24"/>
        </w:rPr>
        <w:t>преобразовывать информацию из одного вида в другой (таблицу в текст и</w:t>
      </w:r>
      <w:r w:rsidRPr="00DA161E">
        <w:rPr>
          <w:spacing w:val="-17"/>
          <w:sz w:val="24"/>
        </w:rPr>
        <w:t xml:space="preserve"> </w:t>
      </w:r>
      <w:r w:rsidRPr="00DA161E">
        <w:rPr>
          <w:sz w:val="24"/>
        </w:rPr>
        <w:t>пр.);</w:t>
      </w:r>
    </w:p>
    <w:p w:rsidR="009E1916" w:rsidRPr="00DA161E" w:rsidRDefault="00C21772">
      <w:pPr>
        <w:pStyle w:val="a5"/>
        <w:numPr>
          <w:ilvl w:val="0"/>
          <w:numId w:val="171"/>
        </w:numPr>
        <w:tabs>
          <w:tab w:val="left" w:pos="2181"/>
          <w:tab w:val="left" w:pos="2182"/>
        </w:tabs>
        <w:spacing w:line="293" w:lineRule="exact"/>
        <w:rPr>
          <w:sz w:val="24"/>
        </w:rPr>
      </w:pPr>
      <w:r w:rsidRPr="00DA161E">
        <w:rPr>
          <w:sz w:val="24"/>
        </w:rPr>
        <w:t>вычитывать все уровни текстовой</w:t>
      </w:r>
      <w:r w:rsidRPr="00DA161E">
        <w:rPr>
          <w:spacing w:val="2"/>
          <w:sz w:val="24"/>
        </w:rPr>
        <w:t xml:space="preserve"> </w:t>
      </w:r>
      <w:r w:rsidRPr="00DA161E">
        <w:rPr>
          <w:sz w:val="24"/>
        </w:rPr>
        <w:t>информации;</w:t>
      </w:r>
    </w:p>
    <w:p w:rsidR="009E1916" w:rsidRPr="00DA161E" w:rsidRDefault="00C21772">
      <w:pPr>
        <w:pStyle w:val="a5"/>
        <w:numPr>
          <w:ilvl w:val="0"/>
          <w:numId w:val="171"/>
        </w:numPr>
        <w:tabs>
          <w:tab w:val="left" w:pos="2181"/>
          <w:tab w:val="left" w:pos="2182"/>
        </w:tabs>
        <w:ind w:right="1054"/>
        <w:rPr>
          <w:sz w:val="24"/>
        </w:rPr>
      </w:pPr>
      <w:r w:rsidRPr="00DA161E">
        <w:rPr>
          <w:sz w:val="24"/>
        </w:rPr>
        <w:t>анализировать, сравнивать, классифицировать и обобщать понятия: давать определение понятиям на основе изученного на различных предметах учебного материала, осуществлять логическую операцию установления родо-видовых отношений, обобщать понятия – осуществлять логическую операцию перехода от понятия с меньшим объемом к понятию с большим</w:t>
      </w:r>
      <w:r w:rsidRPr="00DA161E">
        <w:rPr>
          <w:spacing w:val="-8"/>
          <w:sz w:val="24"/>
        </w:rPr>
        <w:t xml:space="preserve"> </w:t>
      </w:r>
      <w:r w:rsidRPr="00DA161E">
        <w:rPr>
          <w:sz w:val="24"/>
        </w:rPr>
        <w:t>объемом;</w:t>
      </w:r>
    </w:p>
    <w:p w:rsidR="009E1916" w:rsidRPr="00DA161E" w:rsidRDefault="00C21772">
      <w:pPr>
        <w:pStyle w:val="a5"/>
        <w:numPr>
          <w:ilvl w:val="0"/>
          <w:numId w:val="171"/>
        </w:numPr>
        <w:tabs>
          <w:tab w:val="left" w:pos="2181"/>
          <w:tab w:val="left" w:pos="2182"/>
        </w:tabs>
        <w:spacing w:before="1" w:line="237" w:lineRule="auto"/>
        <w:ind w:right="2059"/>
        <w:rPr>
          <w:sz w:val="24"/>
        </w:rPr>
      </w:pPr>
      <w:r w:rsidRPr="00DA161E">
        <w:rPr>
          <w:sz w:val="24"/>
        </w:rPr>
        <w:t>строить логическое рассуждение, включающее установление причинно- следственных связей;</w:t>
      </w:r>
    </w:p>
    <w:p w:rsidR="009E1916" w:rsidRPr="00DA161E" w:rsidRDefault="009E1916">
      <w:pPr>
        <w:spacing w:line="237" w:lineRule="auto"/>
        <w:rPr>
          <w:sz w:val="24"/>
        </w:rPr>
        <w:sectPr w:rsidR="009E1916" w:rsidRPr="00DA161E">
          <w:pgSz w:w="11910" w:h="16840"/>
          <w:pgMar w:top="1020" w:right="0" w:bottom="1200" w:left="240" w:header="0" w:footer="922" w:gutter="0"/>
          <w:cols w:space="720"/>
        </w:sectPr>
      </w:pPr>
    </w:p>
    <w:p w:rsidR="009E1916" w:rsidRPr="00DA161E" w:rsidRDefault="00C21772">
      <w:pPr>
        <w:pStyle w:val="a5"/>
        <w:numPr>
          <w:ilvl w:val="0"/>
          <w:numId w:val="171"/>
        </w:numPr>
        <w:tabs>
          <w:tab w:val="left" w:pos="2181"/>
          <w:tab w:val="left" w:pos="2182"/>
        </w:tabs>
        <w:spacing w:before="88"/>
        <w:ind w:right="1644"/>
        <w:rPr>
          <w:sz w:val="24"/>
        </w:rPr>
      </w:pPr>
      <w:r w:rsidRPr="00DA161E">
        <w:rPr>
          <w:sz w:val="24"/>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w:t>
      </w:r>
      <w:r w:rsidRPr="00DA161E">
        <w:rPr>
          <w:spacing w:val="-1"/>
          <w:sz w:val="24"/>
        </w:rPr>
        <w:t xml:space="preserve"> </w:t>
      </w:r>
      <w:r w:rsidRPr="00DA161E">
        <w:rPr>
          <w:sz w:val="24"/>
        </w:rPr>
        <w:t>область;</w:t>
      </w:r>
    </w:p>
    <w:p w:rsidR="009E1916" w:rsidRPr="00DA161E" w:rsidRDefault="00C21772">
      <w:pPr>
        <w:pStyle w:val="a5"/>
        <w:numPr>
          <w:ilvl w:val="0"/>
          <w:numId w:val="171"/>
        </w:numPr>
        <w:tabs>
          <w:tab w:val="left" w:pos="2181"/>
          <w:tab w:val="left" w:pos="2182"/>
        </w:tabs>
        <w:spacing w:before="2" w:line="293" w:lineRule="exact"/>
        <w:rPr>
          <w:sz w:val="24"/>
        </w:rPr>
      </w:pPr>
      <w:r w:rsidRPr="00DA161E">
        <w:rPr>
          <w:sz w:val="24"/>
        </w:rPr>
        <w:t>представлять информацию в виде конспектов, таблиц, схем,</w:t>
      </w:r>
      <w:r w:rsidRPr="00DA161E">
        <w:rPr>
          <w:spacing w:val="-8"/>
          <w:sz w:val="24"/>
        </w:rPr>
        <w:t xml:space="preserve"> </w:t>
      </w:r>
      <w:r w:rsidRPr="00DA161E">
        <w:rPr>
          <w:sz w:val="24"/>
        </w:rPr>
        <w:t>графиков;</w:t>
      </w:r>
    </w:p>
    <w:p w:rsidR="009E1916" w:rsidRPr="00DA161E" w:rsidRDefault="00C21772">
      <w:pPr>
        <w:pStyle w:val="a5"/>
        <w:numPr>
          <w:ilvl w:val="0"/>
          <w:numId w:val="171"/>
        </w:numPr>
        <w:tabs>
          <w:tab w:val="left" w:pos="2181"/>
          <w:tab w:val="left" w:pos="2182"/>
        </w:tabs>
        <w:spacing w:before="1" w:line="237" w:lineRule="auto"/>
        <w:ind w:right="1210"/>
        <w:rPr>
          <w:sz w:val="24"/>
        </w:rPr>
      </w:pPr>
      <w:r w:rsidRPr="00DA161E">
        <w:rPr>
          <w:sz w:val="24"/>
        </w:rPr>
        <w:t>преобразовывать информацию из одного вида в другой и выбирать удобную</w:t>
      </w:r>
      <w:r w:rsidRPr="00DA161E">
        <w:rPr>
          <w:spacing w:val="-30"/>
          <w:sz w:val="24"/>
        </w:rPr>
        <w:t xml:space="preserve"> </w:t>
      </w:r>
      <w:r w:rsidRPr="00DA161E">
        <w:rPr>
          <w:sz w:val="24"/>
        </w:rPr>
        <w:t>для себя форму фиксации и представления</w:t>
      </w:r>
      <w:r w:rsidRPr="00DA161E">
        <w:rPr>
          <w:spacing w:val="-8"/>
          <w:sz w:val="24"/>
        </w:rPr>
        <w:t xml:space="preserve"> </w:t>
      </w:r>
      <w:r w:rsidRPr="00DA161E">
        <w:rPr>
          <w:sz w:val="24"/>
        </w:rPr>
        <w:t>информации;</w:t>
      </w:r>
    </w:p>
    <w:p w:rsidR="009E1916" w:rsidRPr="00DA161E" w:rsidRDefault="00C21772">
      <w:pPr>
        <w:pStyle w:val="a5"/>
        <w:numPr>
          <w:ilvl w:val="0"/>
          <w:numId w:val="171"/>
        </w:numPr>
        <w:tabs>
          <w:tab w:val="left" w:pos="2181"/>
          <w:tab w:val="left" w:pos="2182"/>
        </w:tabs>
        <w:spacing w:before="5" w:line="237" w:lineRule="auto"/>
        <w:ind w:right="2073"/>
        <w:rPr>
          <w:sz w:val="24"/>
        </w:rPr>
      </w:pPr>
      <w:r w:rsidRPr="00DA161E">
        <w:rPr>
          <w:sz w:val="24"/>
        </w:rPr>
        <w:t>понимая позицию другого, различать в его речи: мнение (точку</w:t>
      </w:r>
      <w:r w:rsidRPr="00DA161E">
        <w:rPr>
          <w:spacing w:val="-30"/>
          <w:sz w:val="24"/>
        </w:rPr>
        <w:t xml:space="preserve"> </w:t>
      </w:r>
      <w:r w:rsidRPr="00DA161E">
        <w:rPr>
          <w:sz w:val="24"/>
        </w:rPr>
        <w:t>зрения), доказательство (аргументы), факты и</w:t>
      </w:r>
      <w:r w:rsidRPr="00DA161E">
        <w:rPr>
          <w:spacing w:val="-2"/>
          <w:sz w:val="24"/>
        </w:rPr>
        <w:t xml:space="preserve"> </w:t>
      </w:r>
      <w:r w:rsidRPr="00DA161E">
        <w:rPr>
          <w:sz w:val="24"/>
        </w:rPr>
        <w:t>т.д.;</w:t>
      </w:r>
    </w:p>
    <w:p w:rsidR="009E1916" w:rsidRPr="00DA161E" w:rsidRDefault="00C21772">
      <w:pPr>
        <w:pStyle w:val="a5"/>
        <w:numPr>
          <w:ilvl w:val="0"/>
          <w:numId w:val="171"/>
        </w:numPr>
        <w:tabs>
          <w:tab w:val="left" w:pos="2181"/>
          <w:tab w:val="left" w:pos="2182"/>
        </w:tabs>
        <w:spacing w:before="4" w:line="237" w:lineRule="auto"/>
        <w:ind w:right="1192"/>
        <w:rPr>
          <w:sz w:val="24"/>
        </w:rPr>
      </w:pPr>
      <w:r w:rsidRPr="00DA161E">
        <w:rPr>
          <w:sz w:val="24"/>
        </w:rPr>
        <w:t>самому создавать источники информации разного типа и для разных аудиторий, соблюдать информационную гигиену и правила информационной</w:t>
      </w:r>
      <w:r w:rsidRPr="00DA161E">
        <w:rPr>
          <w:spacing w:val="-26"/>
          <w:sz w:val="24"/>
        </w:rPr>
        <w:t xml:space="preserve"> </w:t>
      </w:r>
      <w:r w:rsidRPr="00DA161E">
        <w:rPr>
          <w:sz w:val="24"/>
        </w:rPr>
        <w:t>безопасности;</w:t>
      </w:r>
    </w:p>
    <w:p w:rsidR="009E1916" w:rsidRPr="00DA161E" w:rsidRDefault="00C21772">
      <w:pPr>
        <w:pStyle w:val="a5"/>
        <w:numPr>
          <w:ilvl w:val="0"/>
          <w:numId w:val="171"/>
        </w:numPr>
        <w:tabs>
          <w:tab w:val="left" w:pos="2181"/>
          <w:tab w:val="left" w:pos="2182"/>
        </w:tabs>
        <w:spacing w:before="5" w:line="237" w:lineRule="auto"/>
        <w:ind w:right="1954"/>
        <w:rPr>
          <w:sz w:val="24"/>
        </w:rPr>
      </w:pPr>
      <w:r w:rsidRPr="00DA161E">
        <w:rPr>
          <w:sz w:val="24"/>
        </w:rPr>
        <w:t>уметь использовать компьютерные и коммуникационные технологии</w:t>
      </w:r>
      <w:r w:rsidRPr="00DA161E">
        <w:rPr>
          <w:spacing w:val="-30"/>
          <w:sz w:val="24"/>
        </w:rPr>
        <w:t xml:space="preserve"> </w:t>
      </w:r>
      <w:r w:rsidRPr="00DA161E">
        <w:rPr>
          <w:sz w:val="24"/>
        </w:rPr>
        <w:t>как инструмент для достижения своих</w:t>
      </w:r>
      <w:r w:rsidRPr="00DA161E">
        <w:rPr>
          <w:spacing w:val="-3"/>
          <w:sz w:val="24"/>
        </w:rPr>
        <w:t xml:space="preserve"> </w:t>
      </w:r>
      <w:r w:rsidRPr="00DA161E">
        <w:rPr>
          <w:sz w:val="24"/>
        </w:rPr>
        <w:t>целей;</w:t>
      </w:r>
    </w:p>
    <w:p w:rsidR="009E1916" w:rsidRPr="00DA161E" w:rsidRDefault="00C21772">
      <w:pPr>
        <w:pStyle w:val="a5"/>
        <w:numPr>
          <w:ilvl w:val="0"/>
          <w:numId w:val="171"/>
        </w:numPr>
        <w:tabs>
          <w:tab w:val="left" w:pos="2181"/>
          <w:tab w:val="left" w:pos="2182"/>
        </w:tabs>
        <w:spacing w:before="2"/>
        <w:rPr>
          <w:sz w:val="24"/>
        </w:rPr>
      </w:pPr>
      <w:r w:rsidRPr="00DA161E">
        <w:rPr>
          <w:sz w:val="24"/>
          <w:u w:val="single" w:color="808080"/>
        </w:rPr>
        <w:t>Коммуникативные</w:t>
      </w:r>
      <w:r w:rsidRPr="00DA161E">
        <w:rPr>
          <w:spacing w:val="-3"/>
          <w:sz w:val="24"/>
          <w:u w:val="single" w:color="808080"/>
        </w:rPr>
        <w:t xml:space="preserve"> </w:t>
      </w:r>
      <w:r w:rsidRPr="00DA161E">
        <w:rPr>
          <w:sz w:val="24"/>
          <w:u w:val="single" w:color="808080"/>
        </w:rPr>
        <w:t>УУД:</w:t>
      </w:r>
    </w:p>
    <w:p w:rsidR="009E1916" w:rsidRPr="00DA161E" w:rsidRDefault="00C21772">
      <w:pPr>
        <w:pStyle w:val="a5"/>
        <w:numPr>
          <w:ilvl w:val="0"/>
          <w:numId w:val="171"/>
        </w:numPr>
        <w:tabs>
          <w:tab w:val="left" w:pos="2181"/>
          <w:tab w:val="left" w:pos="2182"/>
        </w:tabs>
        <w:spacing w:before="4" w:line="237" w:lineRule="auto"/>
        <w:ind w:right="1386"/>
        <w:rPr>
          <w:sz w:val="24"/>
        </w:rPr>
      </w:pPr>
      <w:r w:rsidRPr="00DA161E">
        <w:rPr>
          <w:sz w:val="24"/>
        </w:rPr>
        <w:t>самостоятельно организовывать учебное взаимодействие в группе</w:t>
      </w:r>
      <w:r w:rsidRPr="00DA161E">
        <w:rPr>
          <w:spacing w:val="-26"/>
          <w:sz w:val="24"/>
        </w:rPr>
        <w:t xml:space="preserve"> </w:t>
      </w:r>
      <w:r w:rsidRPr="00DA161E">
        <w:rPr>
          <w:sz w:val="24"/>
        </w:rPr>
        <w:t>(определять общие цели, распределять роли, договариваться друг с другом и</w:t>
      </w:r>
      <w:r w:rsidRPr="00DA161E">
        <w:rPr>
          <w:spacing w:val="-7"/>
          <w:sz w:val="24"/>
        </w:rPr>
        <w:t xml:space="preserve"> </w:t>
      </w:r>
      <w:r w:rsidRPr="00DA161E">
        <w:rPr>
          <w:sz w:val="24"/>
        </w:rPr>
        <w:t>т.д.);</w:t>
      </w:r>
    </w:p>
    <w:p w:rsidR="009E1916" w:rsidRPr="00DA161E" w:rsidRDefault="00C21772">
      <w:pPr>
        <w:pStyle w:val="a5"/>
        <w:numPr>
          <w:ilvl w:val="0"/>
          <w:numId w:val="171"/>
        </w:numPr>
        <w:tabs>
          <w:tab w:val="left" w:pos="2181"/>
          <w:tab w:val="left" w:pos="2182"/>
        </w:tabs>
        <w:spacing w:before="2" w:line="293" w:lineRule="exact"/>
        <w:rPr>
          <w:sz w:val="24"/>
        </w:rPr>
      </w:pPr>
      <w:r w:rsidRPr="00DA161E">
        <w:rPr>
          <w:sz w:val="24"/>
        </w:rPr>
        <w:t>отстаивая свою точку зрения, приводить аргументы, подтверждая их</w:t>
      </w:r>
      <w:r w:rsidRPr="00DA161E">
        <w:rPr>
          <w:spacing w:val="-12"/>
          <w:sz w:val="24"/>
        </w:rPr>
        <w:t xml:space="preserve"> </w:t>
      </w:r>
      <w:r w:rsidRPr="00DA161E">
        <w:rPr>
          <w:sz w:val="24"/>
        </w:rPr>
        <w:t>фактами;</w:t>
      </w:r>
    </w:p>
    <w:p w:rsidR="009E1916" w:rsidRPr="00DA161E" w:rsidRDefault="00C21772">
      <w:pPr>
        <w:pStyle w:val="a5"/>
        <w:numPr>
          <w:ilvl w:val="0"/>
          <w:numId w:val="171"/>
        </w:numPr>
        <w:tabs>
          <w:tab w:val="left" w:pos="2181"/>
          <w:tab w:val="left" w:pos="2182"/>
        </w:tabs>
        <w:spacing w:before="2" w:line="237" w:lineRule="auto"/>
        <w:ind w:right="1540"/>
        <w:rPr>
          <w:sz w:val="24"/>
        </w:rPr>
      </w:pPr>
      <w:r w:rsidRPr="00DA161E">
        <w:rPr>
          <w:sz w:val="24"/>
        </w:rPr>
        <w:t>в дискуссии уметь выдвинуть контраргументы, перефразировать свою</w:t>
      </w:r>
      <w:r w:rsidRPr="00DA161E">
        <w:rPr>
          <w:spacing w:val="-28"/>
          <w:sz w:val="24"/>
        </w:rPr>
        <w:t xml:space="preserve"> </w:t>
      </w:r>
      <w:r w:rsidRPr="00DA161E">
        <w:rPr>
          <w:sz w:val="24"/>
        </w:rPr>
        <w:t>мысль (владение механизмом эквивалентных</w:t>
      </w:r>
      <w:r w:rsidRPr="00DA161E">
        <w:rPr>
          <w:spacing w:val="-1"/>
          <w:sz w:val="24"/>
        </w:rPr>
        <w:t xml:space="preserve"> </w:t>
      </w:r>
      <w:r w:rsidRPr="00DA161E">
        <w:rPr>
          <w:sz w:val="24"/>
        </w:rPr>
        <w:t>замен);</w:t>
      </w:r>
    </w:p>
    <w:p w:rsidR="009E1916" w:rsidRPr="00DA161E" w:rsidRDefault="00C21772">
      <w:pPr>
        <w:pStyle w:val="a5"/>
        <w:numPr>
          <w:ilvl w:val="0"/>
          <w:numId w:val="171"/>
        </w:numPr>
        <w:tabs>
          <w:tab w:val="left" w:pos="2181"/>
          <w:tab w:val="left" w:pos="2182"/>
        </w:tabs>
        <w:spacing w:before="5" w:line="237" w:lineRule="auto"/>
        <w:ind w:right="1825"/>
        <w:rPr>
          <w:sz w:val="24"/>
        </w:rPr>
      </w:pPr>
      <w:r w:rsidRPr="00DA161E">
        <w:rPr>
          <w:sz w:val="24"/>
        </w:rPr>
        <w:t>уиться критично относиться к своему мнению, с достоинством признавать ошибочность своего мнения (если оно таково) и корректировать</w:t>
      </w:r>
      <w:r w:rsidRPr="00DA161E">
        <w:rPr>
          <w:spacing w:val="-11"/>
          <w:sz w:val="24"/>
        </w:rPr>
        <w:t xml:space="preserve"> </w:t>
      </w:r>
      <w:r w:rsidRPr="00DA161E">
        <w:rPr>
          <w:sz w:val="24"/>
        </w:rPr>
        <w:t>его;</w:t>
      </w:r>
    </w:p>
    <w:p w:rsidR="009E1916" w:rsidRPr="00DA161E" w:rsidRDefault="00C21772">
      <w:pPr>
        <w:pStyle w:val="a5"/>
        <w:numPr>
          <w:ilvl w:val="0"/>
          <w:numId w:val="171"/>
        </w:numPr>
        <w:tabs>
          <w:tab w:val="left" w:pos="2181"/>
          <w:tab w:val="left" w:pos="2182"/>
        </w:tabs>
        <w:spacing w:before="4" w:line="237" w:lineRule="auto"/>
        <w:ind w:right="2073"/>
        <w:rPr>
          <w:sz w:val="24"/>
        </w:rPr>
      </w:pPr>
      <w:r w:rsidRPr="00DA161E">
        <w:rPr>
          <w:sz w:val="24"/>
        </w:rPr>
        <w:t>понимая позицию другого, различать в его речи: мнение (точку</w:t>
      </w:r>
      <w:r w:rsidRPr="00DA161E">
        <w:rPr>
          <w:spacing w:val="-30"/>
          <w:sz w:val="24"/>
        </w:rPr>
        <w:t xml:space="preserve"> </w:t>
      </w:r>
      <w:r w:rsidRPr="00DA161E">
        <w:rPr>
          <w:sz w:val="24"/>
        </w:rPr>
        <w:t>зрения), доказательство (аргументы), факты и</w:t>
      </w:r>
      <w:r w:rsidRPr="00DA161E">
        <w:rPr>
          <w:spacing w:val="-2"/>
          <w:sz w:val="24"/>
        </w:rPr>
        <w:t xml:space="preserve"> </w:t>
      </w:r>
      <w:r w:rsidRPr="00DA161E">
        <w:rPr>
          <w:sz w:val="24"/>
        </w:rPr>
        <w:t>т.д.;</w:t>
      </w:r>
    </w:p>
    <w:p w:rsidR="009E1916" w:rsidRPr="00DA161E" w:rsidRDefault="00C21772">
      <w:pPr>
        <w:pStyle w:val="a5"/>
        <w:numPr>
          <w:ilvl w:val="0"/>
          <w:numId w:val="171"/>
        </w:numPr>
        <w:tabs>
          <w:tab w:val="left" w:pos="2181"/>
          <w:tab w:val="left" w:pos="2182"/>
        </w:tabs>
        <w:spacing w:before="2"/>
        <w:ind w:right="1358"/>
        <w:rPr>
          <w:sz w:val="24"/>
        </w:rPr>
      </w:pPr>
      <w:r w:rsidRPr="00DA161E">
        <w:rPr>
          <w:sz w:val="24"/>
        </w:rPr>
        <w:t>уметь взглянуть на ситуацию с иной позиции и договариваться с людьми иных позиций.</w:t>
      </w:r>
    </w:p>
    <w:p w:rsidR="009E1916" w:rsidRPr="00DA161E" w:rsidRDefault="00C21772">
      <w:pPr>
        <w:pStyle w:val="3"/>
        <w:spacing w:before="4" w:line="240" w:lineRule="auto"/>
      </w:pPr>
      <w:r w:rsidRPr="00DA161E">
        <w:t>Предметные результаты</w:t>
      </w:r>
    </w:p>
    <w:p w:rsidR="009E1916" w:rsidRPr="00DA161E" w:rsidRDefault="00C21772">
      <w:pPr>
        <w:pStyle w:val="4"/>
        <w:spacing w:before="0" w:line="275" w:lineRule="exact"/>
      </w:pPr>
      <w:r w:rsidRPr="00DA161E">
        <w:t>Выпускник на базовом уровне научится:</w:t>
      </w:r>
    </w:p>
    <w:p w:rsidR="009E1916" w:rsidRPr="00DA161E" w:rsidRDefault="00C21772">
      <w:pPr>
        <w:pStyle w:val="a5"/>
        <w:numPr>
          <w:ilvl w:val="0"/>
          <w:numId w:val="172"/>
        </w:numPr>
        <w:tabs>
          <w:tab w:val="left" w:pos="2181"/>
          <w:tab w:val="left" w:pos="2182"/>
        </w:tabs>
        <w:spacing w:before="1" w:line="237" w:lineRule="auto"/>
        <w:ind w:right="1683"/>
        <w:rPr>
          <w:rFonts w:ascii="Symbol" w:hAnsi="Symbol"/>
          <w:sz w:val="24"/>
        </w:rPr>
      </w:pPr>
      <w:r w:rsidRPr="00DA161E">
        <w:rPr>
          <w:sz w:val="24"/>
        </w:rPr>
        <w:t>раскрывать на примерах роль химии в формировании современной</w:t>
      </w:r>
      <w:r w:rsidRPr="00DA161E">
        <w:rPr>
          <w:spacing w:val="-26"/>
          <w:sz w:val="24"/>
        </w:rPr>
        <w:t xml:space="preserve"> </w:t>
      </w:r>
      <w:r w:rsidRPr="00DA161E">
        <w:rPr>
          <w:sz w:val="24"/>
        </w:rPr>
        <w:t>научной картины мира и в практической деятельности</w:t>
      </w:r>
      <w:r w:rsidRPr="00DA161E">
        <w:rPr>
          <w:spacing w:val="-7"/>
          <w:sz w:val="24"/>
        </w:rPr>
        <w:t xml:space="preserve"> </w:t>
      </w:r>
      <w:r w:rsidRPr="00DA161E">
        <w:rPr>
          <w:sz w:val="24"/>
        </w:rPr>
        <w:t>человека;</w:t>
      </w:r>
    </w:p>
    <w:p w:rsidR="009E1916" w:rsidRPr="00DA161E" w:rsidRDefault="00C21772">
      <w:pPr>
        <w:pStyle w:val="a5"/>
        <w:numPr>
          <w:ilvl w:val="0"/>
          <w:numId w:val="172"/>
        </w:numPr>
        <w:tabs>
          <w:tab w:val="left" w:pos="2181"/>
          <w:tab w:val="left" w:pos="2182"/>
        </w:tabs>
        <w:spacing w:before="5" w:line="237" w:lineRule="auto"/>
        <w:ind w:right="2406"/>
        <w:rPr>
          <w:rFonts w:ascii="Symbol" w:hAnsi="Symbol"/>
          <w:sz w:val="24"/>
        </w:rPr>
      </w:pPr>
      <w:r w:rsidRPr="00DA161E">
        <w:rPr>
          <w:sz w:val="24"/>
        </w:rPr>
        <w:t>демонстрировать на примерах взаимосвязь между химией и другими естественными</w:t>
      </w:r>
      <w:r w:rsidRPr="00DA161E">
        <w:rPr>
          <w:spacing w:val="-1"/>
          <w:sz w:val="24"/>
        </w:rPr>
        <w:t xml:space="preserve"> </w:t>
      </w:r>
      <w:r w:rsidRPr="00DA161E">
        <w:rPr>
          <w:sz w:val="24"/>
        </w:rPr>
        <w:t>науками;</w:t>
      </w:r>
    </w:p>
    <w:p w:rsidR="009E1916" w:rsidRPr="00DA161E" w:rsidRDefault="00C21772">
      <w:pPr>
        <w:pStyle w:val="a5"/>
        <w:numPr>
          <w:ilvl w:val="0"/>
          <w:numId w:val="172"/>
        </w:numPr>
        <w:tabs>
          <w:tab w:val="left" w:pos="2181"/>
          <w:tab w:val="left" w:pos="2182"/>
        </w:tabs>
        <w:spacing w:before="2" w:line="293" w:lineRule="exact"/>
        <w:rPr>
          <w:rFonts w:ascii="Symbol" w:hAnsi="Symbol"/>
          <w:sz w:val="24"/>
        </w:rPr>
      </w:pPr>
      <w:r w:rsidRPr="00DA161E">
        <w:rPr>
          <w:sz w:val="24"/>
        </w:rPr>
        <w:t>раскрывать на примерах положения теории химического строения А.М.</w:t>
      </w:r>
      <w:r w:rsidRPr="00DA161E">
        <w:rPr>
          <w:spacing w:val="-5"/>
          <w:sz w:val="24"/>
        </w:rPr>
        <w:t xml:space="preserve"> </w:t>
      </w:r>
      <w:r w:rsidRPr="00DA161E">
        <w:rPr>
          <w:sz w:val="24"/>
        </w:rPr>
        <w:t>Бутлерова;</w:t>
      </w:r>
    </w:p>
    <w:p w:rsidR="009E1916" w:rsidRPr="00DA161E" w:rsidRDefault="00C21772">
      <w:pPr>
        <w:pStyle w:val="a5"/>
        <w:numPr>
          <w:ilvl w:val="0"/>
          <w:numId w:val="172"/>
        </w:numPr>
        <w:tabs>
          <w:tab w:val="left" w:pos="2181"/>
          <w:tab w:val="left" w:pos="2182"/>
        </w:tabs>
        <w:spacing w:before="2" w:line="237" w:lineRule="auto"/>
        <w:ind w:right="946"/>
        <w:rPr>
          <w:rFonts w:ascii="Symbol" w:hAnsi="Symbol"/>
          <w:sz w:val="24"/>
        </w:rPr>
      </w:pPr>
      <w:r w:rsidRPr="00DA161E">
        <w:rPr>
          <w:sz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w:t>
      </w:r>
      <w:r w:rsidRPr="00DA161E">
        <w:rPr>
          <w:spacing w:val="-2"/>
          <w:sz w:val="24"/>
        </w:rPr>
        <w:t xml:space="preserve"> </w:t>
      </w:r>
      <w:r w:rsidRPr="00DA161E">
        <w:rPr>
          <w:sz w:val="24"/>
        </w:rPr>
        <w:t>атомов;</w:t>
      </w:r>
    </w:p>
    <w:p w:rsidR="009E1916" w:rsidRPr="00DA161E" w:rsidRDefault="00C21772">
      <w:pPr>
        <w:pStyle w:val="a5"/>
        <w:numPr>
          <w:ilvl w:val="0"/>
          <w:numId w:val="172"/>
        </w:numPr>
        <w:tabs>
          <w:tab w:val="left" w:pos="2181"/>
          <w:tab w:val="left" w:pos="2182"/>
        </w:tabs>
        <w:spacing w:before="7" w:line="237" w:lineRule="auto"/>
        <w:ind w:right="1123"/>
        <w:rPr>
          <w:rFonts w:ascii="Symbol" w:hAnsi="Symbol"/>
          <w:sz w:val="24"/>
        </w:rPr>
      </w:pPr>
      <w:r w:rsidRPr="00DA161E">
        <w:rPr>
          <w:sz w:val="24"/>
        </w:rPr>
        <w:t>объяснять причины многообразия веществ на основе общих представлений об</w:t>
      </w:r>
      <w:r w:rsidRPr="00DA161E">
        <w:rPr>
          <w:spacing w:val="-28"/>
          <w:sz w:val="24"/>
        </w:rPr>
        <w:t xml:space="preserve"> </w:t>
      </w:r>
      <w:r w:rsidRPr="00DA161E">
        <w:rPr>
          <w:sz w:val="24"/>
        </w:rPr>
        <w:t>их составе и</w:t>
      </w:r>
      <w:r w:rsidRPr="00DA161E">
        <w:rPr>
          <w:spacing w:val="-3"/>
          <w:sz w:val="24"/>
        </w:rPr>
        <w:t xml:space="preserve"> </w:t>
      </w:r>
      <w:r w:rsidRPr="00DA161E">
        <w:rPr>
          <w:sz w:val="24"/>
        </w:rPr>
        <w:t>строении;</w:t>
      </w:r>
    </w:p>
    <w:p w:rsidR="009E1916" w:rsidRPr="00DA161E" w:rsidRDefault="00C21772">
      <w:pPr>
        <w:pStyle w:val="a5"/>
        <w:numPr>
          <w:ilvl w:val="0"/>
          <w:numId w:val="172"/>
        </w:numPr>
        <w:tabs>
          <w:tab w:val="left" w:pos="2181"/>
          <w:tab w:val="left" w:pos="2182"/>
        </w:tabs>
        <w:spacing w:before="2"/>
        <w:ind w:right="1123"/>
        <w:rPr>
          <w:rFonts w:ascii="Symbol" w:hAnsi="Symbol"/>
          <w:sz w:val="24"/>
        </w:rPr>
      </w:pPr>
      <w:r w:rsidRPr="00DA161E">
        <w:rPr>
          <w:sz w:val="24"/>
        </w:rPr>
        <w:t>применять правила систематической международной номенклатуры как</w:t>
      </w:r>
      <w:r w:rsidRPr="00DA161E">
        <w:rPr>
          <w:spacing w:val="-30"/>
          <w:sz w:val="24"/>
        </w:rPr>
        <w:t xml:space="preserve"> </w:t>
      </w:r>
      <w:r w:rsidRPr="00DA161E">
        <w:rPr>
          <w:sz w:val="24"/>
        </w:rPr>
        <w:t>средства различения и идентификации веществ по их составу и</w:t>
      </w:r>
      <w:r w:rsidRPr="00DA161E">
        <w:rPr>
          <w:spacing w:val="-10"/>
          <w:sz w:val="24"/>
        </w:rPr>
        <w:t xml:space="preserve"> </w:t>
      </w:r>
      <w:r w:rsidRPr="00DA161E">
        <w:rPr>
          <w:sz w:val="24"/>
        </w:rPr>
        <w:t>строению;</w:t>
      </w:r>
    </w:p>
    <w:p w:rsidR="009E1916" w:rsidRPr="00DA161E" w:rsidRDefault="00C21772">
      <w:pPr>
        <w:pStyle w:val="a5"/>
        <w:numPr>
          <w:ilvl w:val="0"/>
          <w:numId w:val="172"/>
        </w:numPr>
        <w:tabs>
          <w:tab w:val="left" w:pos="2181"/>
          <w:tab w:val="left" w:pos="2182"/>
        </w:tabs>
        <w:spacing w:before="1"/>
        <w:ind w:right="1233"/>
        <w:rPr>
          <w:rFonts w:ascii="Symbol" w:hAnsi="Symbol"/>
          <w:sz w:val="24"/>
        </w:rPr>
      </w:pPr>
      <w:r w:rsidRPr="00DA161E">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w:t>
      </w:r>
      <w:r w:rsidRPr="00DA161E">
        <w:rPr>
          <w:spacing w:val="-33"/>
          <w:sz w:val="24"/>
        </w:rPr>
        <w:t xml:space="preserve"> </w:t>
      </w:r>
      <w:r w:rsidRPr="00DA161E">
        <w:rPr>
          <w:sz w:val="24"/>
        </w:rPr>
        <w:t>к определенному классу</w:t>
      </w:r>
      <w:r w:rsidRPr="00DA161E">
        <w:rPr>
          <w:spacing w:val="-9"/>
          <w:sz w:val="24"/>
        </w:rPr>
        <w:t xml:space="preserve"> </w:t>
      </w:r>
      <w:r w:rsidRPr="00DA161E">
        <w:rPr>
          <w:sz w:val="24"/>
        </w:rPr>
        <w:t>соединений;</w:t>
      </w:r>
    </w:p>
    <w:p w:rsidR="009E1916" w:rsidRPr="00DA161E" w:rsidRDefault="00C21772">
      <w:pPr>
        <w:pStyle w:val="a5"/>
        <w:numPr>
          <w:ilvl w:val="0"/>
          <w:numId w:val="172"/>
        </w:numPr>
        <w:tabs>
          <w:tab w:val="left" w:pos="2181"/>
          <w:tab w:val="left" w:pos="2182"/>
        </w:tabs>
        <w:spacing w:before="2" w:line="237" w:lineRule="auto"/>
        <w:ind w:right="1202"/>
        <w:rPr>
          <w:rFonts w:ascii="Symbol" w:hAnsi="Symbol"/>
          <w:sz w:val="24"/>
        </w:rPr>
      </w:pPr>
      <w:r w:rsidRPr="00DA161E">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9E1916" w:rsidRPr="00DA161E" w:rsidRDefault="00C21772">
      <w:pPr>
        <w:pStyle w:val="a5"/>
        <w:numPr>
          <w:ilvl w:val="0"/>
          <w:numId w:val="172"/>
        </w:numPr>
        <w:tabs>
          <w:tab w:val="left" w:pos="2181"/>
          <w:tab w:val="left" w:pos="2182"/>
        </w:tabs>
        <w:spacing w:before="8" w:line="237" w:lineRule="auto"/>
        <w:ind w:right="1256"/>
        <w:rPr>
          <w:rFonts w:ascii="Symbol" w:hAnsi="Symbol"/>
          <w:sz w:val="24"/>
        </w:rPr>
      </w:pPr>
      <w:r w:rsidRPr="00DA161E">
        <w:rPr>
          <w:sz w:val="24"/>
        </w:rPr>
        <w:t>приводить примеры химических реакций, раскрывающих характерные</w:t>
      </w:r>
      <w:r w:rsidRPr="00DA161E">
        <w:rPr>
          <w:spacing w:val="-33"/>
          <w:sz w:val="24"/>
        </w:rPr>
        <w:t xml:space="preserve"> </w:t>
      </w:r>
      <w:r w:rsidRPr="00DA161E">
        <w:rPr>
          <w:sz w:val="24"/>
        </w:rPr>
        <w:t>свойства типичных представителей классов органических веществ с целью их идентификации и объяснения области</w:t>
      </w:r>
      <w:r w:rsidRPr="00DA161E">
        <w:rPr>
          <w:spacing w:val="-4"/>
          <w:sz w:val="24"/>
        </w:rPr>
        <w:t xml:space="preserve"> </w:t>
      </w:r>
      <w:r w:rsidRPr="00DA161E">
        <w:rPr>
          <w:sz w:val="24"/>
        </w:rPr>
        <w:t>применения;</w:t>
      </w:r>
    </w:p>
    <w:p w:rsidR="009E1916" w:rsidRPr="00DA161E" w:rsidRDefault="00C21772">
      <w:pPr>
        <w:pStyle w:val="a5"/>
        <w:numPr>
          <w:ilvl w:val="0"/>
          <w:numId w:val="172"/>
        </w:numPr>
        <w:tabs>
          <w:tab w:val="left" w:pos="2181"/>
          <w:tab w:val="left" w:pos="2182"/>
        </w:tabs>
        <w:spacing w:before="7" w:line="237" w:lineRule="auto"/>
        <w:ind w:right="1060"/>
        <w:rPr>
          <w:rFonts w:ascii="Symbol" w:hAnsi="Symbol"/>
          <w:sz w:val="24"/>
        </w:rPr>
      </w:pPr>
      <w:r w:rsidRPr="00DA161E">
        <w:rPr>
          <w:sz w:val="24"/>
        </w:rPr>
        <w:t>прогнозировать возможность протекания химических реакций на основе знаний о типах химической связи в молекулах реагентов и их реакционной</w:t>
      </w:r>
      <w:r w:rsidRPr="00DA161E">
        <w:rPr>
          <w:spacing w:val="-22"/>
          <w:sz w:val="24"/>
        </w:rPr>
        <w:t xml:space="preserve"> </w:t>
      </w:r>
      <w:r w:rsidRPr="00DA161E">
        <w:rPr>
          <w:sz w:val="24"/>
        </w:rPr>
        <w:t>способности;</w:t>
      </w:r>
    </w:p>
    <w:p w:rsidR="009E1916" w:rsidRPr="00DA161E" w:rsidRDefault="009E1916">
      <w:pPr>
        <w:spacing w:line="237" w:lineRule="auto"/>
        <w:rPr>
          <w:rFonts w:ascii="Symbol" w:hAnsi="Symbol"/>
          <w:sz w:val="24"/>
        </w:rPr>
        <w:sectPr w:rsidR="009E1916" w:rsidRPr="00DA161E">
          <w:pgSz w:w="11910" w:h="16840"/>
          <w:pgMar w:top="1020" w:right="0" w:bottom="1200" w:left="240" w:header="0" w:footer="922" w:gutter="0"/>
          <w:cols w:space="720"/>
        </w:sectPr>
      </w:pPr>
    </w:p>
    <w:p w:rsidR="009E1916" w:rsidRPr="00DA161E" w:rsidRDefault="00C21772">
      <w:pPr>
        <w:pStyle w:val="a5"/>
        <w:numPr>
          <w:ilvl w:val="0"/>
          <w:numId w:val="172"/>
        </w:numPr>
        <w:tabs>
          <w:tab w:val="left" w:pos="2181"/>
          <w:tab w:val="left" w:pos="2182"/>
        </w:tabs>
        <w:spacing w:before="88"/>
        <w:ind w:right="1430"/>
        <w:rPr>
          <w:rFonts w:ascii="Symbol" w:hAnsi="Symbol"/>
          <w:sz w:val="24"/>
        </w:rPr>
      </w:pPr>
      <w:r w:rsidRPr="00DA161E">
        <w:rPr>
          <w:sz w:val="24"/>
        </w:rPr>
        <w:t>использовать знания о составе, строении и химических свойствах веществ для безопасного применения в практической</w:t>
      </w:r>
      <w:r w:rsidRPr="00DA161E">
        <w:rPr>
          <w:spacing w:val="-3"/>
          <w:sz w:val="24"/>
        </w:rPr>
        <w:t xml:space="preserve"> </w:t>
      </w:r>
      <w:r w:rsidRPr="00DA161E">
        <w:rPr>
          <w:sz w:val="24"/>
        </w:rPr>
        <w:t>деятельности;</w:t>
      </w:r>
    </w:p>
    <w:p w:rsidR="009E1916" w:rsidRPr="00DA161E" w:rsidRDefault="00C21772">
      <w:pPr>
        <w:pStyle w:val="a5"/>
        <w:numPr>
          <w:ilvl w:val="0"/>
          <w:numId w:val="172"/>
        </w:numPr>
        <w:tabs>
          <w:tab w:val="left" w:pos="2181"/>
          <w:tab w:val="left" w:pos="2182"/>
        </w:tabs>
        <w:spacing w:before="4" w:line="237" w:lineRule="auto"/>
        <w:ind w:right="970"/>
        <w:rPr>
          <w:rFonts w:ascii="Symbol" w:hAnsi="Symbol"/>
          <w:sz w:val="24"/>
        </w:rPr>
      </w:pPr>
      <w:r w:rsidRPr="00DA161E">
        <w:rPr>
          <w:sz w:val="24"/>
        </w:rPr>
        <w:t>приводить примеры практического использования продуктов переработки нефти</w:t>
      </w:r>
      <w:r w:rsidRPr="00DA161E">
        <w:rPr>
          <w:spacing w:val="-32"/>
          <w:sz w:val="24"/>
        </w:rPr>
        <w:t xml:space="preserve"> </w:t>
      </w:r>
      <w:r w:rsidRPr="00DA161E">
        <w:rPr>
          <w:sz w:val="24"/>
        </w:rPr>
        <w:t>и природного газа, высокомолекулярных соединений (полиэтилена, синтетического каучука, ацетатного</w:t>
      </w:r>
      <w:r w:rsidRPr="00DA161E">
        <w:rPr>
          <w:spacing w:val="1"/>
          <w:sz w:val="24"/>
        </w:rPr>
        <w:t xml:space="preserve"> </w:t>
      </w:r>
      <w:r w:rsidRPr="00DA161E">
        <w:rPr>
          <w:sz w:val="24"/>
        </w:rPr>
        <w:t>волокна);</w:t>
      </w:r>
    </w:p>
    <w:p w:rsidR="009E1916" w:rsidRPr="00DA161E" w:rsidRDefault="00C21772">
      <w:pPr>
        <w:pStyle w:val="a5"/>
        <w:numPr>
          <w:ilvl w:val="0"/>
          <w:numId w:val="172"/>
        </w:numPr>
        <w:tabs>
          <w:tab w:val="left" w:pos="2181"/>
          <w:tab w:val="left" w:pos="2182"/>
        </w:tabs>
        <w:spacing w:before="7" w:line="237" w:lineRule="auto"/>
        <w:ind w:right="1135"/>
        <w:rPr>
          <w:rFonts w:ascii="Symbol" w:hAnsi="Symbol"/>
          <w:sz w:val="24"/>
        </w:rPr>
      </w:pPr>
      <w:r w:rsidRPr="00DA161E">
        <w:rPr>
          <w:sz w:val="24"/>
        </w:rPr>
        <w:t>проводить опыты по распознаванию органических веществ: глицерина,</w:t>
      </w:r>
      <w:r w:rsidRPr="00DA161E">
        <w:rPr>
          <w:spacing w:val="-33"/>
          <w:sz w:val="24"/>
        </w:rPr>
        <w:t xml:space="preserve"> </w:t>
      </w:r>
      <w:r w:rsidRPr="00DA161E">
        <w:rPr>
          <w:sz w:val="24"/>
        </w:rPr>
        <w:t>уксусной кислоты, непредельных жиров, глюкозы, крахмала, белков – в составе пищевых продуктов и косметических</w:t>
      </w:r>
      <w:r w:rsidRPr="00DA161E">
        <w:rPr>
          <w:spacing w:val="1"/>
          <w:sz w:val="24"/>
        </w:rPr>
        <w:t xml:space="preserve"> </w:t>
      </w:r>
      <w:r w:rsidRPr="00DA161E">
        <w:rPr>
          <w:sz w:val="24"/>
        </w:rPr>
        <w:t>средств;</w:t>
      </w:r>
    </w:p>
    <w:p w:rsidR="009E1916" w:rsidRPr="00DA161E" w:rsidRDefault="00C21772">
      <w:pPr>
        <w:pStyle w:val="a5"/>
        <w:numPr>
          <w:ilvl w:val="0"/>
          <w:numId w:val="172"/>
        </w:numPr>
        <w:tabs>
          <w:tab w:val="left" w:pos="2181"/>
          <w:tab w:val="left" w:pos="2182"/>
        </w:tabs>
        <w:spacing w:before="8" w:line="237" w:lineRule="auto"/>
        <w:ind w:right="1170"/>
        <w:rPr>
          <w:rFonts w:ascii="Symbol" w:hAnsi="Symbol"/>
          <w:sz w:val="24"/>
        </w:rPr>
      </w:pPr>
      <w:r w:rsidRPr="00DA161E">
        <w:rPr>
          <w:sz w:val="24"/>
        </w:rPr>
        <w:t>владеть правилами и приемами безопасной работы с химическими веществами</w:t>
      </w:r>
      <w:r w:rsidRPr="00DA161E">
        <w:rPr>
          <w:spacing w:val="-34"/>
          <w:sz w:val="24"/>
        </w:rPr>
        <w:t xml:space="preserve"> </w:t>
      </w:r>
      <w:r w:rsidRPr="00DA161E">
        <w:rPr>
          <w:sz w:val="24"/>
        </w:rPr>
        <w:t>и лабораторным</w:t>
      </w:r>
      <w:r w:rsidRPr="00DA161E">
        <w:rPr>
          <w:spacing w:val="-3"/>
          <w:sz w:val="24"/>
        </w:rPr>
        <w:t xml:space="preserve"> </w:t>
      </w:r>
      <w:r w:rsidRPr="00DA161E">
        <w:rPr>
          <w:sz w:val="24"/>
        </w:rPr>
        <w:t>оборудованием;</w:t>
      </w:r>
    </w:p>
    <w:p w:rsidR="009E1916" w:rsidRPr="00DA161E" w:rsidRDefault="00C21772">
      <w:pPr>
        <w:pStyle w:val="a5"/>
        <w:numPr>
          <w:ilvl w:val="0"/>
          <w:numId w:val="172"/>
        </w:numPr>
        <w:tabs>
          <w:tab w:val="left" w:pos="2181"/>
          <w:tab w:val="left" w:pos="2182"/>
        </w:tabs>
        <w:spacing w:before="4" w:line="237" w:lineRule="auto"/>
        <w:ind w:right="873"/>
        <w:rPr>
          <w:rFonts w:ascii="Symbol" w:hAnsi="Symbol"/>
          <w:sz w:val="24"/>
        </w:rPr>
      </w:pPr>
      <w:r w:rsidRPr="00DA161E">
        <w:rPr>
          <w:sz w:val="24"/>
        </w:rPr>
        <w:t>устанавливать зависимость скорости химической реакции и смещения</w:t>
      </w:r>
      <w:r w:rsidRPr="00DA161E">
        <w:rPr>
          <w:spacing w:val="-33"/>
          <w:sz w:val="24"/>
        </w:rPr>
        <w:t xml:space="preserve"> </w:t>
      </w:r>
      <w:r w:rsidRPr="00DA161E">
        <w:rPr>
          <w:sz w:val="24"/>
        </w:rPr>
        <w:t>химического равновесия от различных факторов с целью определения оптимальных условий протекания химических</w:t>
      </w:r>
      <w:r w:rsidRPr="00DA161E">
        <w:rPr>
          <w:spacing w:val="-2"/>
          <w:sz w:val="24"/>
        </w:rPr>
        <w:t xml:space="preserve"> </w:t>
      </w:r>
      <w:r w:rsidRPr="00DA161E">
        <w:rPr>
          <w:sz w:val="24"/>
        </w:rPr>
        <w:t>процессов;</w:t>
      </w:r>
    </w:p>
    <w:p w:rsidR="009E1916" w:rsidRPr="00DA161E" w:rsidRDefault="00C21772">
      <w:pPr>
        <w:pStyle w:val="a5"/>
        <w:numPr>
          <w:ilvl w:val="0"/>
          <w:numId w:val="172"/>
        </w:numPr>
        <w:tabs>
          <w:tab w:val="left" w:pos="2181"/>
          <w:tab w:val="left" w:pos="2182"/>
        </w:tabs>
        <w:spacing w:before="5" w:line="294" w:lineRule="exact"/>
        <w:rPr>
          <w:rFonts w:ascii="Symbol" w:hAnsi="Symbol"/>
          <w:sz w:val="24"/>
        </w:rPr>
      </w:pPr>
      <w:r w:rsidRPr="00DA161E">
        <w:rPr>
          <w:sz w:val="24"/>
        </w:rPr>
        <w:t>приводить примеры гидролиза солей в повседневной жизни</w:t>
      </w:r>
      <w:r w:rsidRPr="00DA161E">
        <w:rPr>
          <w:spacing w:val="-6"/>
          <w:sz w:val="24"/>
        </w:rPr>
        <w:t xml:space="preserve"> </w:t>
      </w:r>
      <w:r w:rsidRPr="00DA161E">
        <w:rPr>
          <w:sz w:val="24"/>
        </w:rPr>
        <w:t>человека;</w:t>
      </w:r>
    </w:p>
    <w:p w:rsidR="009E1916" w:rsidRPr="00DA161E" w:rsidRDefault="00C21772">
      <w:pPr>
        <w:pStyle w:val="a5"/>
        <w:numPr>
          <w:ilvl w:val="0"/>
          <w:numId w:val="172"/>
        </w:numPr>
        <w:tabs>
          <w:tab w:val="left" w:pos="2181"/>
          <w:tab w:val="left" w:pos="2182"/>
        </w:tabs>
        <w:ind w:right="1852"/>
        <w:rPr>
          <w:rFonts w:ascii="Symbol" w:hAnsi="Symbol"/>
          <w:sz w:val="24"/>
        </w:rPr>
      </w:pPr>
      <w:r w:rsidRPr="00DA161E">
        <w:rPr>
          <w:sz w:val="24"/>
        </w:rPr>
        <w:t>приводить примеры окислительно-восстановительных реакций в природе, производственных процессах и жизнедеятельности</w:t>
      </w:r>
      <w:r w:rsidRPr="00DA161E">
        <w:rPr>
          <w:spacing w:val="-4"/>
          <w:sz w:val="24"/>
        </w:rPr>
        <w:t xml:space="preserve"> </w:t>
      </w:r>
      <w:r w:rsidRPr="00DA161E">
        <w:rPr>
          <w:sz w:val="24"/>
        </w:rPr>
        <w:t>организмов;</w:t>
      </w:r>
    </w:p>
    <w:p w:rsidR="009E1916" w:rsidRPr="00DA161E" w:rsidRDefault="00C21772">
      <w:pPr>
        <w:pStyle w:val="a5"/>
        <w:numPr>
          <w:ilvl w:val="0"/>
          <w:numId w:val="172"/>
        </w:numPr>
        <w:tabs>
          <w:tab w:val="left" w:pos="2181"/>
          <w:tab w:val="left" w:pos="2182"/>
        </w:tabs>
        <w:spacing w:before="3" w:line="237" w:lineRule="auto"/>
        <w:ind w:right="1576"/>
        <w:rPr>
          <w:rFonts w:ascii="Symbol" w:hAnsi="Symbol"/>
          <w:sz w:val="24"/>
        </w:rPr>
      </w:pPr>
      <w:r w:rsidRPr="00DA161E">
        <w:rPr>
          <w:sz w:val="24"/>
        </w:rPr>
        <w:t>приводить примеры химических реакций, раскрывающих общие</w:t>
      </w:r>
      <w:r w:rsidRPr="00DA161E">
        <w:rPr>
          <w:spacing w:val="-30"/>
          <w:sz w:val="24"/>
        </w:rPr>
        <w:t xml:space="preserve"> </w:t>
      </w:r>
      <w:r w:rsidRPr="00DA161E">
        <w:rPr>
          <w:sz w:val="24"/>
        </w:rPr>
        <w:t>химические свойства простых веществ – металлов и</w:t>
      </w:r>
      <w:r w:rsidRPr="00DA161E">
        <w:rPr>
          <w:spacing w:val="-2"/>
          <w:sz w:val="24"/>
        </w:rPr>
        <w:t xml:space="preserve"> </w:t>
      </w:r>
      <w:r w:rsidRPr="00DA161E">
        <w:rPr>
          <w:sz w:val="24"/>
        </w:rPr>
        <w:t>неметаллов;</w:t>
      </w:r>
    </w:p>
    <w:p w:rsidR="009E1916" w:rsidRPr="00DA161E" w:rsidRDefault="00C21772">
      <w:pPr>
        <w:pStyle w:val="a5"/>
        <w:numPr>
          <w:ilvl w:val="0"/>
          <w:numId w:val="172"/>
        </w:numPr>
        <w:tabs>
          <w:tab w:val="left" w:pos="2181"/>
          <w:tab w:val="left" w:pos="2182"/>
        </w:tabs>
        <w:spacing w:before="5" w:line="237" w:lineRule="auto"/>
        <w:ind w:right="1657"/>
        <w:rPr>
          <w:rFonts w:ascii="Symbol" w:hAnsi="Symbol"/>
          <w:sz w:val="24"/>
        </w:rPr>
      </w:pPr>
      <w:r w:rsidRPr="00DA161E">
        <w:rPr>
          <w:sz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w:t>
      </w:r>
      <w:r w:rsidRPr="00DA161E">
        <w:rPr>
          <w:spacing w:val="-3"/>
          <w:sz w:val="24"/>
        </w:rPr>
        <w:t xml:space="preserve"> </w:t>
      </w:r>
      <w:r w:rsidRPr="00DA161E">
        <w:rPr>
          <w:sz w:val="24"/>
        </w:rPr>
        <w:t>состав;</w:t>
      </w:r>
    </w:p>
    <w:p w:rsidR="009E1916" w:rsidRPr="00DA161E" w:rsidRDefault="00C21772">
      <w:pPr>
        <w:pStyle w:val="a5"/>
        <w:numPr>
          <w:ilvl w:val="0"/>
          <w:numId w:val="172"/>
        </w:numPr>
        <w:tabs>
          <w:tab w:val="left" w:pos="2181"/>
          <w:tab w:val="left" w:pos="2182"/>
        </w:tabs>
        <w:spacing w:before="7" w:line="237" w:lineRule="auto"/>
        <w:ind w:right="1379"/>
        <w:rPr>
          <w:rFonts w:ascii="Symbol" w:hAnsi="Symbol"/>
          <w:sz w:val="24"/>
        </w:rPr>
      </w:pPr>
      <w:r w:rsidRPr="00DA161E">
        <w:rPr>
          <w:sz w:val="24"/>
        </w:rPr>
        <w:t>владеть правилами безопасного обращения с едкими, горючими и</w:t>
      </w:r>
      <w:r w:rsidRPr="00DA161E">
        <w:rPr>
          <w:spacing w:val="-31"/>
          <w:sz w:val="24"/>
        </w:rPr>
        <w:t xml:space="preserve"> </w:t>
      </w:r>
      <w:r w:rsidRPr="00DA161E">
        <w:rPr>
          <w:sz w:val="24"/>
        </w:rPr>
        <w:t>токсичными веществами, средствами бытовой</w:t>
      </w:r>
      <w:r w:rsidRPr="00DA161E">
        <w:rPr>
          <w:spacing w:val="-3"/>
          <w:sz w:val="24"/>
        </w:rPr>
        <w:t xml:space="preserve"> </w:t>
      </w:r>
      <w:r w:rsidRPr="00DA161E">
        <w:rPr>
          <w:sz w:val="24"/>
        </w:rPr>
        <w:t>химии;</w:t>
      </w:r>
    </w:p>
    <w:p w:rsidR="009E1916" w:rsidRPr="00DA161E" w:rsidRDefault="00C21772">
      <w:pPr>
        <w:pStyle w:val="a5"/>
        <w:numPr>
          <w:ilvl w:val="0"/>
          <w:numId w:val="172"/>
        </w:numPr>
        <w:tabs>
          <w:tab w:val="left" w:pos="2181"/>
          <w:tab w:val="left" w:pos="2182"/>
        </w:tabs>
        <w:spacing w:before="5" w:line="237" w:lineRule="auto"/>
        <w:ind w:right="1331"/>
        <w:rPr>
          <w:rFonts w:ascii="Symbol" w:hAnsi="Symbol"/>
          <w:sz w:val="24"/>
        </w:rPr>
      </w:pPr>
      <w:r w:rsidRPr="00DA161E">
        <w:rPr>
          <w:sz w:val="24"/>
        </w:rPr>
        <w:t>осуществлять поиск химической информации по названиям,</w:t>
      </w:r>
      <w:r w:rsidRPr="00DA161E">
        <w:rPr>
          <w:spacing w:val="-34"/>
          <w:sz w:val="24"/>
        </w:rPr>
        <w:t xml:space="preserve"> </w:t>
      </w:r>
      <w:r w:rsidRPr="00DA161E">
        <w:rPr>
          <w:sz w:val="24"/>
        </w:rPr>
        <w:t>идентификаторам, структурным формулам</w:t>
      </w:r>
      <w:r w:rsidRPr="00DA161E">
        <w:rPr>
          <w:spacing w:val="-4"/>
          <w:sz w:val="24"/>
        </w:rPr>
        <w:t xml:space="preserve"> </w:t>
      </w:r>
      <w:r w:rsidRPr="00DA161E">
        <w:rPr>
          <w:sz w:val="24"/>
        </w:rPr>
        <w:t>веществ;</w:t>
      </w:r>
    </w:p>
    <w:p w:rsidR="009E1916" w:rsidRPr="00DA161E" w:rsidRDefault="00C21772">
      <w:pPr>
        <w:pStyle w:val="a5"/>
        <w:numPr>
          <w:ilvl w:val="0"/>
          <w:numId w:val="172"/>
        </w:numPr>
        <w:tabs>
          <w:tab w:val="left" w:pos="2181"/>
          <w:tab w:val="left" w:pos="2182"/>
        </w:tabs>
        <w:spacing w:before="2"/>
        <w:ind w:right="1015"/>
        <w:rPr>
          <w:rFonts w:ascii="Symbol" w:hAnsi="Symbol"/>
          <w:sz w:val="24"/>
        </w:rPr>
      </w:pPr>
      <w:r w:rsidRPr="00DA161E">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sidRPr="00DA161E">
        <w:rPr>
          <w:spacing w:val="-16"/>
          <w:sz w:val="24"/>
        </w:rPr>
        <w:t xml:space="preserve"> </w:t>
      </w:r>
      <w:r w:rsidRPr="00DA161E">
        <w:rPr>
          <w:sz w:val="24"/>
        </w:rPr>
        <w:t>позиции;</w:t>
      </w:r>
    </w:p>
    <w:p w:rsidR="009E1916" w:rsidRPr="00DA161E" w:rsidRDefault="00C21772">
      <w:pPr>
        <w:pStyle w:val="a5"/>
        <w:numPr>
          <w:ilvl w:val="0"/>
          <w:numId w:val="172"/>
        </w:numPr>
        <w:tabs>
          <w:tab w:val="left" w:pos="2181"/>
          <w:tab w:val="left" w:pos="2182"/>
        </w:tabs>
        <w:ind w:right="1008"/>
        <w:rPr>
          <w:rFonts w:ascii="Symbol" w:hAnsi="Symbol"/>
          <w:sz w:val="24"/>
        </w:rPr>
      </w:pPr>
      <w:r w:rsidRPr="00DA161E">
        <w:rPr>
          <w:sz w:val="24"/>
        </w:rPr>
        <w:t>представлять пути решения глобальных проблем, стоящих перед человечеством: экологических, энергетических, сырьевых, и роль химии в решении этих</w:t>
      </w:r>
      <w:r w:rsidRPr="00DA161E">
        <w:rPr>
          <w:spacing w:val="-25"/>
          <w:sz w:val="24"/>
        </w:rPr>
        <w:t xml:space="preserve"> </w:t>
      </w:r>
      <w:r w:rsidRPr="00DA161E">
        <w:rPr>
          <w:sz w:val="24"/>
        </w:rPr>
        <w:t>проблем.</w:t>
      </w:r>
    </w:p>
    <w:p w:rsidR="009E1916" w:rsidRPr="00DA161E" w:rsidRDefault="00C21772">
      <w:pPr>
        <w:pStyle w:val="4"/>
        <w:spacing w:before="3" w:line="273" w:lineRule="exact"/>
      </w:pPr>
      <w:r w:rsidRPr="00DA161E">
        <w:t>Выпускник на базовом уровне получит возможность научиться:</w:t>
      </w:r>
    </w:p>
    <w:p w:rsidR="009E1916" w:rsidRPr="00DA161E" w:rsidRDefault="00C21772">
      <w:pPr>
        <w:pStyle w:val="a5"/>
        <w:numPr>
          <w:ilvl w:val="0"/>
          <w:numId w:val="172"/>
        </w:numPr>
        <w:tabs>
          <w:tab w:val="left" w:pos="2181"/>
          <w:tab w:val="left" w:pos="2182"/>
        </w:tabs>
        <w:ind w:right="1266"/>
        <w:rPr>
          <w:rFonts w:ascii="Symbol" w:hAnsi="Symbol"/>
          <w:i/>
          <w:sz w:val="24"/>
        </w:rPr>
      </w:pPr>
      <w:r w:rsidRPr="00DA161E">
        <w:rPr>
          <w:i/>
          <w:sz w:val="24"/>
        </w:rPr>
        <w:t>иллюстрировать на примерах становление и эволюцию органической химии как науки на различных исторических этапах ее</w:t>
      </w:r>
      <w:r w:rsidRPr="00DA161E">
        <w:rPr>
          <w:i/>
          <w:spacing w:val="-3"/>
          <w:sz w:val="24"/>
        </w:rPr>
        <w:t xml:space="preserve"> </w:t>
      </w:r>
      <w:r w:rsidRPr="00DA161E">
        <w:rPr>
          <w:i/>
          <w:sz w:val="24"/>
        </w:rPr>
        <w:t>развития;</w:t>
      </w:r>
    </w:p>
    <w:p w:rsidR="009E1916" w:rsidRPr="00DA161E" w:rsidRDefault="00C21772">
      <w:pPr>
        <w:pStyle w:val="a5"/>
        <w:numPr>
          <w:ilvl w:val="0"/>
          <w:numId w:val="172"/>
        </w:numPr>
        <w:tabs>
          <w:tab w:val="left" w:pos="2181"/>
          <w:tab w:val="left" w:pos="2182"/>
        </w:tabs>
        <w:spacing w:before="1" w:line="237" w:lineRule="auto"/>
        <w:ind w:right="1509"/>
        <w:rPr>
          <w:rFonts w:ascii="Symbol" w:hAnsi="Symbol"/>
          <w:i/>
          <w:sz w:val="24"/>
        </w:rPr>
      </w:pPr>
      <w:r w:rsidRPr="00DA161E">
        <w:rPr>
          <w:i/>
          <w:sz w:val="24"/>
        </w:rP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w:t>
      </w:r>
      <w:r w:rsidRPr="00DA161E">
        <w:rPr>
          <w:i/>
          <w:spacing w:val="-3"/>
          <w:sz w:val="24"/>
        </w:rPr>
        <w:t xml:space="preserve"> </w:t>
      </w:r>
      <w:r w:rsidRPr="00DA161E">
        <w:rPr>
          <w:i/>
          <w:sz w:val="24"/>
        </w:rPr>
        <w:t>веществ;</w:t>
      </w:r>
    </w:p>
    <w:p w:rsidR="009E1916" w:rsidRPr="00DA161E" w:rsidRDefault="00C21772">
      <w:pPr>
        <w:pStyle w:val="a5"/>
        <w:numPr>
          <w:ilvl w:val="0"/>
          <w:numId w:val="172"/>
        </w:numPr>
        <w:tabs>
          <w:tab w:val="left" w:pos="2181"/>
          <w:tab w:val="left" w:pos="2182"/>
        </w:tabs>
        <w:spacing w:before="5"/>
        <w:ind w:right="946"/>
        <w:rPr>
          <w:rFonts w:ascii="Symbol" w:hAnsi="Symbol"/>
          <w:i/>
          <w:sz w:val="24"/>
        </w:rPr>
      </w:pPr>
      <w:r w:rsidRPr="00DA161E">
        <w:rPr>
          <w:i/>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sidRPr="00DA161E">
        <w:rPr>
          <w:i/>
          <w:spacing w:val="-1"/>
          <w:sz w:val="24"/>
        </w:rPr>
        <w:t xml:space="preserve"> </w:t>
      </w:r>
      <w:r w:rsidRPr="00DA161E">
        <w:rPr>
          <w:i/>
          <w:sz w:val="24"/>
        </w:rPr>
        <w:t>веществ;</w:t>
      </w:r>
    </w:p>
    <w:p w:rsidR="009E1916" w:rsidRPr="00DA161E" w:rsidRDefault="00C21772">
      <w:pPr>
        <w:pStyle w:val="a5"/>
        <w:numPr>
          <w:ilvl w:val="0"/>
          <w:numId w:val="172"/>
        </w:numPr>
        <w:tabs>
          <w:tab w:val="left" w:pos="2182"/>
        </w:tabs>
        <w:spacing w:before="2" w:line="237" w:lineRule="auto"/>
        <w:ind w:right="1258"/>
        <w:jc w:val="both"/>
        <w:rPr>
          <w:rFonts w:ascii="Symbol" w:hAnsi="Symbol"/>
          <w:i/>
          <w:sz w:val="24"/>
        </w:rPr>
      </w:pPr>
      <w:r w:rsidRPr="00DA161E">
        <w:rPr>
          <w:i/>
          <w:sz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sidRPr="00DA161E">
        <w:rPr>
          <w:i/>
          <w:spacing w:val="-1"/>
          <w:sz w:val="24"/>
        </w:rPr>
        <w:t xml:space="preserve"> </w:t>
      </w:r>
      <w:r w:rsidRPr="00DA161E">
        <w:rPr>
          <w:i/>
          <w:sz w:val="24"/>
        </w:rPr>
        <w:t>строения;</w:t>
      </w:r>
    </w:p>
    <w:p w:rsidR="009E1916" w:rsidRPr="00DA161E" w:rsidRDefault="00C21772">
      <w:pPr>
        <w:pStyle w:val="a5"/>
        <w:numPr>
          <w:ilvl w:val="0"/>
          <w:numId w:val="172"/>
        </w:numPr>
        <w:tabs>
          <w:tab w:val="left" w:pos="2181"/>
          <w:tab w:val="left" w:pos="2182"/>
        </w:tabs>
        <w:spacing w:before="7" w:line="237" w:lineRule="auto"/>
        <w:ind w:right="980"/>
        <w:rPr>
          <w:rFonts w:ascii="Symbol" w:hAnsi="Symbol"/>
          <w:i/>
          <w:sz w:val="24"/>
        </w:rPr>
      </w:pPr>
      <w:r w:rsidRPr="00DA161E">
        <w:rPr>
          <w:i/>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w:t>
      </w:r>
      <w:r w:rsidRPr="00DA161E">
        <w:rPr>
          <w:i/>
          <w:spacing w:val="-1"/>
          <w:sz w:val="24"/>
        </w:rPr>
        <w:t xml:space="preserve"> </w:t>
      </w:r>
      <w:r w:rsidRPr="00DA161E">
        <w:rPr>
          <w:i/>
          <w:sz w:val="24"/>
        </w:rPr>
        <w:t>знаний.</w:t>
      </w:r>
    </w:p>
    <w:p w:rsidR="009E1916" w:rsidRPr="00DA161E" w:rsidRDefault="00C21772">
      <w:pPr>
        <w:pStyle w:val="3"/>
        <w:spacing w:before="8" w:line="240" w:lineRule="auto"/>
        <w:ind w:left="4424"/>
      </w:pPr>
      <w:r w:rsidRPr="00DA161E">
        <w:t>Содержание учебного предмета</w:t>
      </w:r>
    </w:p>
    <w:p w:rsidR="009E1916" w:rsidRPr="00DA161E" w:rsidRDefault="00C21772">
      <w:pPr>
        <w:spacing w:before="2" w:line="237" w:lineRule="auto"/>
        <w:ind w:left="1462" w:right="849"/>
        <w:rPr>
          <w:sz w:val="24"/>
        </w:rPr>
      </w:pPr>
      <w:r w:rsidRPr="00DA161E">
        <w:rPr>
          <w:b/>
          <w:sz w:val="24"/>
        </w:rPr>
        <w:t xml:space="preserve">Тема 1. Теория химического строения органических соединений. (4 часа) </w:t>
      </w:r>
      <w:r w:rsidRPr="00DA161E">
        <w:rPr>
          <w:sz w:val="24"/>
        </w:rPr>
        <w:t>Формирование органической химии как науки. Теория строения органических соединений А.М.Бутлерова. Углеродный скелет. Радикалы. Функциональные группы. Гомологический</w:t>
      </w:r>
    </w:p>
    <w:p w:rsidR="009E1916" w:rsidRPr="00DA161E" w:rsidRDefault="009E1916">
      <w:pPr>
        <w:spacing w:line="237" w:lineRule="auto"/>
        <w:rPr>
          <w:sz w:val="24"/>
        </w:rPr>
        <w:sectPr w:rsidR="009E1916" w:rsidRPr="00DA161E">
          <w:pgSz w:w="11910" w:h="16840"/>
          <w:pgMar w:top="1020" w:right="0" w:bottom="1200" w:left="240" w:header="0" w:footer="922" w:gutter="0"/>
          <w:cols w:space="720"/>
        </w:sectPr>
      </w:pPr>
    </w:p>
    <w:p w:rsidR="009E1916" w:rsidRPr="00DA161E" w:rsidRDefault="00C21772">
      <w:pPr>
        <w:pStyle w:val="a3"/>
        <w:spacing w:before="66"/>
        <w:ind w:right="1053"/>
        <w:jc w:val="both"/>
      </w:pPr>
      <w:r w:rsidRPr="00DA161E">
        <w:t>ряд. Гомологи. Структурная изомерия. Номенклатура. Электронная природа химических связей в органических соединениях. Классификация органических соединений.</w:t>
      </w:r>
    </w:p>
    <w:p w:rsidR="009E1916" w:rsidRPr="00DA161E" w:rsidRDefault="00C21772">
      <w:pPr>
        <w:pStyle w:val="a3"/>
        <w:ind w:right="1963"/>
        <w:jc w:val="both"/>
      </w:pPr>
      <w:r w:rsidRPr="00DA161E">
        <w:rPr>
          <w:b/>
        </w:rPr>
        <w:t xml:space="preserve">Демонстрации. </w:t>
      </w:r>
      <w:r w:rsidRPr="00DA161E">
        <w:t>Образцы органических веществ и материалов. Модели молекул органических веществ. Растворимость органических веществ в воде и неводных растворителях. Плавление, обугливание и горение органических веществ.</w:t>
      </w:r>
    </w:p>
    <w:p w:rsidR="009E1916" w:rsidRPr="00DA161E" w:rsidRDefault="00C21772">
      <w:pPr>
        <w:pStyle w:val="3"/>
        <w:spacing w:before="5" w:line="240" w:lineRule="auto"/>
        <w:jc w:val="both"/>
      </w:pPr>
      <w:r w:rsidRPr="00DA161E">
        <w:t>Углеводороды (12ч)</w:t>
      </w:r>
    </w:p>
    <w:p w:rsidR="009E1916" w:rsidRPr="00DA161E" w:rsidRDefault="00C21772">
      <w:pPr>
        <w:spacing w:line="274" w:lineRule="exact"/>
        <w:ind w:left="1462"/>
        <w:jc w:val="both"/>
        <w:rPr>
          <w:b/>
          <w:sz w:val="24"/>
        </w:rPr>
      </w:pPr>
      <w:r w:rsidRPr="00DA161E">
        <w:rPr>
          <w:b/>
          <w:sz w:val="24"/>
        </w:rPr>
        <w:t>Тема 2. Предельные углеводороды (алканы) (3часа)</w:t>
      </w:r>
    </w:p>
    <w:p w:rsidR="009E1916" w:rsidRPr="00DA161E" w:rsidRDefault="00C21772">
      <w:pPr>
        <w:pStyle w:val="a3"/>
        <w:ind w:right="1357"/>
      </w:pPr>
      <w:r w:rsidRPr="00DA161E">
        <w:t>Строение алканов. Гомологических рая. Номенклатура и изомерия. Физические и химические свойства алканов. Реакция замещения. Получение и применение алканов. Понятие о циклоалканах..</w:t>
      </w:r>
    </w:p>
    <w:p w:rsidR="009E1916" w:rsidRPr="00DA161E" w:rsidRDefault="00C21772">
      <w:pPr>
        <w:pStyle w:val="a3"/>
        <w:ind w:right="1598"/>
      </w:pPr>
      <w:r w:rsidRPr="00DA161E">
        <w:rPr>
          <w:b/>
        </w:rPr>
        <w:t xml:space="preserve">Демонстрации. </w:t>
      </w:r>
      <w:r w:rsidRPr="00DA161E">
        <w:t>Видеоопыт. Взрыв смеси метана с воздухом. Отношение алканов к кислотам, щелочам, раствору перманганата калия и бромной воде.</w:t>
      </w:r>
    </w:p>
    <w:p w:rsidR="009E1916" w:rsidRPr="00DA161E" w:rsidRDefault="00C21772">
      <w:pPr>
        <w:ind w:left="1462" w:right="2652"/>
        <w:rPr>
          <w:sz w:val="24"/>
        </w:rPr>
      </w:pPr>
      <w:r w:rsidRPr="00DA161E">
        <w:rPr>
          <w:b/>
          <w:sz w:val="24"/>
        </w:rPr>
        <w:t xml:space="preserve">Лабораторные опыты. </w:t>
      </w:r>
      <w:r w:rsidRPr="00DA161E">
        <w:rPr>
          <w:sz w:val="24"/>
        </w:rPr>
        <w:t>Изготовление моделей молекул углеводородов и галогенопроизводных.</w:t>
      </w:r>
    </w:p>
    <w:p w:rsidR="009E1916" w:rsidRPr="00DA161E" w:rsidRDefault="00C21772">
      <w:pPr>
        <w:pStyle w:val="a3"/>
        <w:ind w:right="1258"/>
      </w:pPr>
      <w:r w:rsidRPr="00DA161E">
        <w:rPr>
          <w:b/>
        </w:rPr>
        <w:t>Расчетные задачи.</w:t>
      </w:r>
      <w:r w:rsidRPr="00DA161E">
        <w:t>Нахождение молекулярной формулы органического соединения по массе (объему) продуктов сгорания.</w:t>
      </w:r>
    </w:p>
    <w:p w:rsidR="009E1916" w:rsidRPr="00DA161E" w:rsidRDefault="00C21772">
      <w:pPr>
        <w:ind w:left="1462" w:right="1898"/>
        <w:rPr>
          <w:sz w:val="24"/>
        </w:rPr>
      </w:pPr>
      <w:r w:rsidRPr="00DA161E">
        <w:rPr>
          <w:b/>
          <w:sz w:val="24"/>
        </w:rPr>
        <w:t xml:space="preserve">Практическая работа. </w:t>
      </w:r>
      <w:r w:rsidRPr="00DA161E">
        <w:rPr>
          <w:sz w:val="24"/>
        </w:rPr>
        <w:t>Качественное определение углерода, водорода и хлора в органических соединениях»</w:t>
      </w:r>
    </w:p>
    <w:p w:rsidR="009E1916" w:rsidRPr="00DA161E" w:rsidRDefault="00C21772">
      <w:pPr>
        <w:pStyle w:val="3"/>
        <w:spacing w:before="4"/>
      </w:pPr>
      <w:r w:rsidRPr="00DA161E">
        <w:t>Тема 3. Непредельные углеводороды (4 часа)</w:t>
      </w:r>
    </w:p>
    <w:p w:rsidR="009E1916" w:rsidRPr="00DA161E" w:rsidRDefault="00C21772">
      <w:pPr>
        <w:pStyle w:val="a3"/>
        <w:ind w:right="1192"/>
      </w:pPr>
      <w:r w:rsidRPr="00DA161E">
        <w:rPr>
          <w:b/>
        </w:rPr>
        <w:t xml:space="preserve">Алкены. </w:t>
      </w:r>
      <w:r w:rsidRPr="00DA161E">
        <w:t>Строение аленов. Гомологический ряд. Номенклатура. Изомерия: углеродной цепи, положения кратной связи, цис-, транс- изомерия. Химические свойства: реакции окисления, присоединения, полимеризации. Применение алкенов.</w:t>
      </w:r>
    </w:p>
    <w:p w:rsidR="009E1916" w:rsidRPr="00DA161E" w:rsidRDefault="00C21772">
      <w:pPr>
        <w:pStyle w:val="3"/>
        <w:spacing w:before="2"/>
      </w:pPr>
      <w:r w:rsidRPr="00DA161E">
        <w:t>Алкдиены.</w:t>
      </w:r>
    </w:p>
    <w:p w:rsidR="009E1916" w:rsidRPr="00DA161E" w:rsidRDefault="00C21772">
      <w:pPr>
        <w:pStyle w:val="a3"/>
        <w:ind w:right="995"/>
      </w:pPr>
      <w:r w:rsidRPr="00DA161E">
        <w:rPr>
          <w:b/>
        </w:rPr>
        <w:t xml:space="preserve">Алкины. </w:t>
      </w:r>
      <w:r w:rsidRPr="00DA161E">
        <w:t xml:space="preserve">Электронное и пространственное строение молекулы ацетилена. </w:t>
      </w:r>
      <w:r w:rsidRPr="00DA161E">
        <w:rPr>
          <w:i/>
        </w:rPr>
        <w:t>sp</w:t>
      </w:r>
      <w:r w:rsidRPr="00DA161E">
        <w:t>- Гибридизация орбиталей атома углерода. Гомологический ряд, изомерия и номенклатура алкинов. Физические и химические свойства (на примере ацетилена). Реакции присоединения (гидрирование, галогенирование, гидрогалогенирование, гидратация), окисления (горение). Получение ацетилена карбидным и метановым способами, его применение.</w:t>
      </w:r>
    </w:p>
    <w:p w:rsidR="009E1916" w:rsidRPr="00DA161E" w:rsidRDefault="00C21772">
      <w:pPr>
        <w:ind w:left="1462"/>
        <w:rPr>
          <w:i/>
          <w:sz w:val="24"/>
        </w:rPr>
      </w:pPr>
      <w:r w:rsidRPr="00DA161E">
        <w:rPr>
          <w:spacing w:val="-60"/>
          <w:sz w:val="24"/>
          <w:u w:val="single" w:color="808080"/>
        </w:rPr>
        <w:t xml:space="preserve"> </w:t>
      </w:r>
      <w:r w:rsidRPr="00DA161E">
        <w:rPr>
          <w:i/>
          <w:sz w:val="24"/>
          <w:u w:val="single" w:color="808080"/>
        </w:rPr>
        <w:t>Демонстрации</w:t>
      </w:r>
    </w:p>
    <w:p w:rsidR="009E1916" w:rsidRPr="00DA161E" w:rsidRDefault="00C21772">
      <w:pPr>
        <w:pStyle w:val="a5"/>
        <w:numPr>
          <w:ilvl w:val="0"/>
          <w:numId w:val="170"/>
        </w:numPr>
        <w:tabs>
          <w:tab w:val="left" w:pos="1703"/>
        </w:tabs>
        <w:ind w:hanging="241"/>
        <w:rPr>
          <w:sz w:val="24"/>
        </w:rPr>
      </w:pPr>
      <w:r w:rsidRPr="00DA161E">
        <w:rPr>
          <w:sz w:val="24"/>
        </w:rPr>
        <w:t>Шаростержневая и масштабная модели молекулы</w:t>
      </w:r>
      <w:r w:rsidRPr="00DA161E">
        <w:rPr>
          <w:spacing w:val="-1"/>
          <w:sz w:val="24"/>
        </w:rPr>
        <w:t xml:space="preserve"> </w:t>
      </w:r>
      <w:r w:rsidRPr="00DA161E">
        <w:rPr>
          <w:sz w:val="24"/>
        </w:rPr>
        <w:t>этилена.</w:t>
      </w:r>
    </w:p>
    <w:p w:rsidR="009E1916" w:rsidRPr="00DA161E" w:rsidRDefault="00C21772">
      <w:pPr>
        <w:pStyle w:val="a5"/>
        <w:numPr>
          <w:ilvl w:val="0"/>
          <w:numId w:val="170"/>
        </w:numPr>
        <w:tabs>
          <w:tab w:val="left" w:pos="1703"/>
        </w:tabs>
        <w:ind w:left="1462" w:right="1212" w:firstLine="0"/>
        <w:rPr>
          <w:sz w:val="24"/>
        </w:rPr>
      </w:pPr>
      <w:r w:rsidRPr="00DA161E">
        <w:rPr>
          <w:sz w:val="24"/>
        </w:rPr>
        <w:t>Видеоопыты. Получение этилена и его свойства: горение, взаимодействие с бромной водой.</w:t>
      </w:r>
    </w:p>
    <w:p w:rsidR="009E1916" w:rsidRPr="00DA161E" w:rsidRDefault="00C21772">
      <w:pPr>
        <w:pStyle w:val="a5"/>
        <w:numPr>
          <w:ilvl w:val="0"/>
          <w:numId w:val="170"/>
        </w:numPr>
        <w:tabs>
          <w:tab w:val="left" w:pos="1703"/>
        </w:tabs>
        <w:ind w:hanging="241"/>
        <w:rPr>
          <w:sz w:val="24"/>
        </w:rPr>
      </w:pPr>
      <w:r w:rsidRPr="00DA161E">
        <w:rPr>
          <w:sz w:val="24"/>
        </w:rPr>
        <w:t>Отношение каучука и резины к органическим</w:t>
      </w:r>
      <w:r w:rsidRPr="00DA161E">
        <w:rPr>
          <w:spacing w:val="-3"/>
          <w:sz w:val="24"/>
        </w:rPr>
        <w:t xml:space="preserve"> </w:t>
      </w:r>
      <w:r w:rsidRPr="00DA161E">
        <w:rPr>
          <w:sz w:val="24"/>
        </w:rPr>
        <w:t>растворителям.</w:t>
      </w:r>
    </w:p>
    <w:p w:rsidR="009E1916" w:rsidRPr="00DA161E" w:rsidRDefault="00C21772">
      <w:pPr>
        <w:pStyle w:val="a5"/>
        <w:numPr>
          <w:ilvl w:val="0"/>
          <w:numId w:val="170"/>
        </w:numPr>
        <w:tabs>
          <w:tab w:val="left" w:pos="1703"/>
        </w:tabs>
        <w:ind w:left="1462" w:right="1782" w:firstLine="0"/>
        <w:rPr>
          <w:sz w:val="24"/>
        </w:rPr>
      </w:pPr>
      <w:r w:rsidRPr="00DA161E">
        <w:rPr>
          <w:sz w:val="24"/>
        </w:rPr>
        <w:t>Разложение каучука при нагревании и испытание на непредельность</w:t>
      </w:r>
      <w:r w:rsidRPr="00DA161E">
        <w:rPr>
          <w:spacing w:val="-32"/>
          <w:sz w:val="24"/>
        </w:rPr>
        <w:t xml:space="preserve"> </w:t>
      </w:r>
      <w:r w:rsidRPr="00DA161E">
        <w:rPr>
          <w:sz w:val="24"/>
        </w:rPr>
        <w:t>продуктов разложения.</w:t>
      </w:r>
    </w:p>
    <w:p w:rsidR="009E1916" w:rsidRPr="00DA161E" w:rsidRDefault="00C21772">
      <w:pPr>
        <w:pStyle w:val="a5"/>
        <w:numPr>
          <w:ilvl w:val="0"/>
          <w:numId w:val="170"/>
        </w:numPr>
        <w:tabs>
          <w:tab w:val="left" w:pos="1703"/>
        </w:tabs>
        <w:ind w:hanging="241"/>
        <w:rPr>
          <w:sz w:val="24"/>
        </w:rPr>
      </w:pPr>
      <w:r w:rsidRPr="00DA161E">
        <w:rPr>
          <w:sz w:val="24"/>
        </w:rPr>
        <w:t>Шаростержневая и масштабная модели молекулы</w:t>
      </w:r>
      <w:r w:rsidRPr="00DA161E">
        <w:rPr>
          <w:spacing w:val="-1"/>
          <w:sz w:val="24"/>
        </w:rPr>
        <w:t xml:space="preserve"> </w:t>
      </w:r>
      <w:r w:rsidRPr="00DA161E">
        <w:rPr>
          <w:sz w:val="24"/>
        </w:rPr>
        <w:t>ацетилена.</w:t>
      </w:r>
    </w:p>
    <w:p w:rsidR="009E1916" w:rsidRPr="00DA161E" w:rsidRDefault="00C21772">
      <w:pPr>
        <w:pStyle w:val="a5"/>
        <w:numPr>
          <w:ilvl w:val="0"/>
          <w:numId w:val="170"/>
        </w:numPr>
        <w:tabs>
          <w:tab w:val="left" w:pos="1703"/>
        </w:tabs>
        <w:ind w:left="1462" w:right="1533" w:firstLine="0"/>
        <w:rPr>
          <w:sz w:val="24"/>
        </w:rPr>
      </w:pPr>
      <w:r w:rsidRPr="00DA161E">
        <w:rPr>
          <w:sz w:val="24"/>
        </w:rPr>
        <w:t>Видеоопыты. Получение ацетилена карбидным способом и его свойства:</w:t>
      </w:r>
      <w:r w:rsidRPr="00DA161E">
        <w:rPr>
          <w:spacing w:val="-29"/>
          <w:sz w:val="24"/>
        </w:rPr>
        <w:t xml:space="preserve"> </w:t>
      </w:r>
      <w:r w:rsidRPr="00DA161E">
        <w:rPr>
          <w:sz w:val="24"/>
        </w:rPr>
        <w:t>горение, взаимодействие с бромной</w:t>
      </w:r>
      <w:r w:rsidRPr="00DA161E">
        <w:rPr>
          <w:spacing w:val="-3"/>
          <w:sz w:val="24"/>
        </w:rPr>
        <w:t xml:space="preserve"> </w:t>
      </w:r>
      <w:r w:rsidRPr="00DA161E">
        <w:rPr>
          <w:sz w:val="24"/>
        </w:rPr>
        <w:t>водой.</w:t>
      </w:r>
    </w:p>
    <w:p w:rsidR="009E1916" w:rsidRPr="00DA161E" w:rsidRDefault="00C21772">
      <w:pPr>
        <w:ind w:left="1462"/>
        <w:rPr>
          <w:sz w:val="24"/>
        </w:rPr>
      </w:pPr>
      <w:r w:rsidRPr="00DA161E">
        <w:rPr>
          <w:b/>
          <w:sz w:val="24"/>
        </w:rPr>
        <w:t>Практическая работа</w:t>
      </w:r>
      <w:r w:rsidRPr="00DA161E">
        <w:rPr>
          <w:sz w:val="24"/>
        </w:rPr>
        <w:t>. Получение этилена и изучение его свойств.</w:t>
      </w:r>
    </w:p>
    <w:p w:rsidR="009E1916" w:rsidRPr="00DA161E" w:rsidRDefault="00C21772">
      <w:pPr>
        <w:pStyle w:val="3"/>
        <w:spacing w:before="4"/>
      </w:pPr>
      <w:r w:rsidRPr="00DA161E">
        <w:t>Тема 4. Ароматические углеводороды (арены). (2 часа)</w:t>
      </w:r>
    </w:p>
    <w:p w:rsidR="009E1916" w:rsidRPr="00DA161E" w:rsidRDefault="00C21772">
      <w:pPr>
        <w:pStyle w:val="a3"/>
        <w:ind w:right="923"/>
      </w:pPr>
      <w:r w:rsidRPr="00DA161E">
        <w:rPr>
          <w:b/>
        </w:rPr>
        <w:t xml:space="preserve">Арены. </w:t>
      </w:r>
      <w:r w:rsidRPr="00DA161E">
        <w:t>Строение бензола. Изомерия и номенклатура. Физические и химические свойства бензола. Гомологи бензола. Генетическая связь ароматических углеводородов с другими классами углеводородов.</w:t>
      </w:r>
    </w:p>
    <w:p w:rsidR="009E1916" w:rsidRPr="00DA161E" w:rsidRDefault="00C21772">
      <w:pPr>
        <w:pStyle w:val="a3"/>
        <w:ind w:right="880"/>
      </w:pPr>
      <w:r w:rsidRPr="00DA161E">
        <w:rPr>
          <w:b/>
        </w:rPr>
        <w:t>Демонстрации</w:t>
      </w:r>
      <w:r w:rsidRPr="00DA161E">
        <w:t>. Бензол как растворитель, горение бензола. Отношение бензола к бромной воде и раствору перманганата калия. Окисление толуола.</w:t>
      </w:r>
    </w:p>
    <w:p w:rsidR="009E1916" w:rsidRPr="00DA161E" w:rsidRDefault="00C21772">
      <w:pPr>
        <w:pStyle w:val="3"/>
        <w:spacing w:before="2"/>
      </w:pPr>
      <w:r w:rsidRPr="00DA161E">
        <w:t>Тема 5. Природные источники углеводородов. (3 часа)</w:t>
      </w:r>
    </w:p>
    <w:p w:rsidR="009E1916" w:rsidRPr="00DA161E" w:rsidRDefault="00C21772">
      <w:pPr>
        <w:pStyle w:val="a3"/>
        <w:ind w:right="1328"/>
      </w:pPr>
      <w:r w:rsidRPr="00DA161E">
        <w:t>Природный газ. Нефть и нефтепродукты. Физические свойства. Способы переработки нефти.</w:t>
      </w:r>
    </w:p>
    <w:p w:rsidR="009E1916" w:rsidRPr="00DA161E" w:rsidRDefault="00C21772">
      <w:pPr>
        <w:spacing w:line="242" w:lineRule="auto"/>
        <w:ind w:left="1462" w:right="2568"/>
        <w:rPr>
          <w:b/>
          <w:sz w:val="24"/>
        </w:rPr>
      </w:pPr>
      <w:r w:rsidRPr="00DA161E">
        <w:rPr>
          <w:b/>
          <w:sz w:val="24"/>
        </w:rPr>
        <w:t>Демонстрации</w:t>
      </w:r>
      <w:r w:rsidRPr="00DA161E">
        <w:rPr>
          <w:sz w:val="24"/>
        </w:rPr>
        <w:t xml:space="preserve">. Ознакомление с образцами продуктов нефтепереработки. </w:t>
      </w:r>
      <w:r w:rsidRPr="00DA161E">
        <w:rPr>
          <w:b/>
          <w:sz w:val="24"/>
        </w:rPr>
        <w:t>Раздел 2 Кислородсодержащие органические соединения (12 часов) Тема 6. Спирты и фенолы.(4 часа)</w:t>
      </w:r>
    </w:p>
    <w:p w:rsidR="009E1916" w:rsidRPr="00DA161E" w:rsidRDefault="009E1916">
      <w:pPr>
        <w:spacing w:line="242" w:lineRule="auto"/>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right="851"/>
      </w:pPr>
      <w:r w:rsidRPr="00DA161E">
        <w:rPr>
          <w:b/>
        </w:rPr>
        <w:t xml:space="preserve">Одноатомные предельные спирты. </w:t>
      </w:r>
      <w:r w:rsidRPr="00DA161E">
        <w:t>Строение молекул, функциональная группа. Водородная связь. Изомерия и номенклатура. Свойства метанола (этанола), получение и применение. Физиологическое действие спиртов на организм человека.</w:t>
      </w:r>
    </w:p>
    <w:p w:rsidR="009E1916" w:rsidRPr="00DA161E" w:rsidRDefault="00C21772">
      <w:pPr>
        <w:spacing w:before="1"/>
        <w:ind w:left="1462"/>
        <w:rPr>
          <w:sz w:val="24"/>
        </w:rPr>
      </w:pPr>
      <w:r w:rsidRPr="00DA161E">
        <w:rPr>
          <w:b/>
          <w:sz w:val="24"/>
        </w:rPr>
        <w:t xml:space="preserve">Многоатомные спирты. </w:t>
      </w:r>
      <w:r w:rsidRPr="00DA161E">
        <w:rPr>
          <w:sz w:val="24"/>
        </w:rPr>
        <w:t>Этиленгликоль, глицерин. Свойства, применение.</w:t>
      </w:r>
    </w:p>
    <w:p w:rsidR="009E1916" w:rsidRPr="00DA161E" w:rsidRDefault="00C21772">
      <w:pPr>
        <w:pStyle w:val="a3"/>
        <w:ind w:right="851"/>
      </w:pPr>
      <w:r w:rsidRPr="00DA161E">
        <w:rPr>
          <w:b/>
        </w:rPr>
        <w:t xml:space="preserve">Фенолы. </w:t>
      </w:r>
      <w:r w:rsidRPr="00DA161E">
        <w:t>Строение молекулы фенола. Взаимное влияние атомов в молекуле на примере молекулы фенола. Взаимное влияние атомов в молекуле на примере молекулы фенола. Свойства. Токсичность фенола и его соединений. Применение фенола. Генетическая связь спиртов и фенола с углеводородами.</w:t>
      </w:r>
    </w:p>
    <w:p w:rsidR="009E1916" w:rsidRPr="00DA161E" w:rsidRDefault="00C21772">
      <w:pPr>
        <w:pStyle w:val="a3"/>
        <w:ind w:right="865"/>
      </w:pPr>
      <w:r w:rsidRPr="00DA161E">
        <w:rPr>
          <w:b/>
        </w:rPr>
        <w:t xml:space="preserve">Демонстрации. </w:t>
      </w:r>
      <w:r w:rsidRPr="00DA161E">
        <w:t>Взаимодействие фенола с бромной водой и раствором гидроксида натрия. Растворение глицерина в воде. Реакция глицерина с гидроксидом меди (II).</w:t>
      </w:r>
    </w:p>
    <w:p w:rsidR="009E1916" w:rsidRPr="00DA161E" w:rsidRDefault="00C21772">
      <w:pPr>
        <w:pStyle w:val="a3"/>
        <w:ind w:right="1737"/>
      </w:pPr>
      <w:r w:rsidRPr="00DA161E">
        <w:rPr>
          <w:b/>
        </w:rPr>
        <w:t>Расчетные задачи</w:t>
      </w:r>
      <w:r w:rsidRPr="00DA161E">
        <w:t>. Расчеты по химическим уравнениям при условии, что одно из реагирующих веществ дано в избытке.</w:t>
      </w:r>
    </w:p>
    <w:p w:rsidR="009E1916" w:rsidRPr="00DA161E" w:rsidRDefault="00C21772">
      <w:pPr>
        <w:pStyle w:val="3"/>
        <w:spacing w:before="5"/>
      </w:pPr>
      <w:r w:rsidRPr="00DA161E">
        <w:t>Тема 7. Альдегиды, кетоны и карбоновые кислоты (4 часа)</w:t>
      </w:r>
    </w:p>
    <w:p w:rsidR="009E1916" w:rsidRPr="00DA161E" w:rsidRDefault="00C21772">
      <w:pPr>
        <w:pStyle w:val="a3"/>
        <w:ind w:right="866"/>
      </w:pPr>
      <w:r w:rsidRPr="00DA161E">
        <w:t>Альдегиды. Кетоны. Строение молекул. Функциональная группа. Изомерия и номенклатура. Формальдегид и ацетальдегид: свойства, получение и применение. Ацетон- представитель кетонов. Применение.</w:t>
      </w:r>
    </w:p>
    <w:p w:rsidR="009E1916" w:rsidRPr="00DA161E" w:rsidRDefault="00C21772">
      <w:pPr>
        <w:pStyle w:val="a3"/>
        <w:ind w:right="1327"/>
      </w:pPr>
      <w:r w:rsidRPr="00DA161E">
        <w:t>Одноосновные предельные карбоновые кислоты</w:t>
      </w:r>
      <w:r w:rsidRPr="00DA161E">
        <w:rPr>
          <w:b/>
        </w:rPr>
        <w:t xml:space="preserve">. </w:t>
      </w:r>
      <w:r w:rsidRPr="00DA161E">
        <w:t>Строение молекул. Функциональная группа. Изомерия и номенклатура. Свойства карбоновых кислот. Применение.</w:t>
      </w:r>
    </w:p>
    <w:p w:rsidR="009E1916" w:rsidRPr="00DA161E" w:rsidRDefault="00C21772">
      <w:pPr>
        <w:pStyle w:val="a3"/>
        <w:ind w:right="1010"/>
      </w:pPr>
      <w:r w:rsidRPr="00DA161E">
        <w:t>Краткие сведения о непредельных карбоновых кислотах. Генетическая связь карбоновых кислот с другими классами органических соединений.</w:t>
      </w:r>
    </w:p>
    <w:p w:rsidR="009E1916" w:rsidRPr="00DA161E" w:rsidRDefault="00C21772">
      <w:pPr>
        <w:pStyle w:val="a3"/>
        <w:ind w:right="857"/>
      </w:pPr>
      <w:r w:rsidRPr="00DA161E">
        <w:rPr>
          <w:b/>
        </w:rPr>
        <w:t>Демонстрации</w:t>
      </w:r>
      <w:r w:rsidRPr="00DA161E">
        <w:t>. Получение этаналя окислением этанола. Взаимодействие метаналя (этаналя) с аммиачным раствором оксида серебра (I) и гидроксидом меди (II). Растворение в ацетоне различных органических веществ.</w:t>
      </w:r>
    </w:p>
    <w:p w:rsidR="009E1916" w:rsidRPr="00DA161E" w:rsidRDefault="00C21772">
      <w:pPr>
        <w:pStyle w:val="3"/>
        <w:spacing w:before="3"/>
      </w:pPr>
      <w:r w:rsidRPr="00DA161E">
        <w:t>Практическая работа</w:t>
      </w:r>
    </w:p>
    <w:p w:rsidR="009E1916" w:rsidRPr="00DA161E" w:rsidRDefault="00C21772">
      <w:pPr>
        <w:pStyle w:val="a3"/>
        <w:ind w:right="1149" w:firstLine="60"/>
      </w:pPr>
      <w:r w:rsidRPr="00DA161E">
        <w:t xml:space="preserve">Решение экспериментальных задач на распознавание органических веществ. </w:t>
      </w:r>
      <w:r w:rsidRPr="00DA161E">
        <w:rPr>
          <w:b/>
        </w:rPr>
        <w:t>Расчетные задачи</w:t>
      </w:r>
      <w:r w:rsidRPr="00DA161E">
        <w:t>. Определение массовой или объемной выхода продукта реакции от теоретически возможного.</w:t>
      </w:r>
    </w:p>
    <w:p w:rsidR="009E1916" w:rsidRPr="00DA161E" w:rsidRDefault="00C21772">
      <w:pPr>
        <w:pStyle w:val="3"/>
        <w:spacing w:before="3"/>
      </w:pPr>
      <w:r w:rsidRPr="00DA161E">
        <w:t>Тема 8. Жиры. Углеводы (4 часа)</w:t>
      </w:r>
    </w:p>
    <w:p w:rsidR="009E1916" w:rsidRPr="00DA161E" w:rsidRDefault="00C21772">
      <w:pPr>
        <w:pStyle w:val="a3"/>
        <w:ind w:right="1037"/>
      </w:pPr>
      <w:r w:rsidRPr="00DA161E">
        <w:rPr>
          <w:b/>
        </w:rPr>
        <w:t xml:space="preserve">Жиры. </w:t>
      </w:r>
      <w:r w:rsidRPr="00DA161E">
        <w:t>Нахождение в природе. Свойства. Применение. Моющие средства. Правила безопасного обращения со средствами бытовой химии. Глюкоза. Строение молекулы. Свойства глюкозы. Применение.Сахароза. Свойства, применение. Крахмал и целлюлоза- представители природных полимеров. Реакция поликонденсации. Физические и химические свойства. Нахождение в природе. Применение. Ацетатное волокно.</w:t>
      </w:r>
    </w:p>
    <w:p w:rsidR="009E1916" w:rsidRPr="00DA161E" w:rsidRDefault="00C21772">
      <w:pPr>
        <w:pStyle w:val="a3"/>
        <w:ind w:right="1658"/>
      </w:pPr>
      <w:r w:rsidRPr="00DA161E">
        <w:t>Демонстрации. Растворимость жиров, доказательство их непредельного характера, омыление жиров. Сравнение свойств мыла и синтетических моющих средств.</w:t>
      </w:r>
    </w:p>
    <w:p w:rsidR="009E1916" w:rsidRPr="00DA161E" w:rsidRDefault="00C21772">
      <w:pPr>
        <w:pStyle w:val="a3"/>
        <w:ind w:right="867"/>
      </w:pPr>
      <w:r w:rsidRPr="00DA161E">
        <w:t>Взаимодействие глюкозы с гидроксидом меди (II). Взаимодействие глюкозы с аммиачным раствором оксида серебра (I).</w:t>
      </w:r>
    </w:p>
    <w:p w:rsidR="009E1916" w:rsidRPr="00DA161E" w:rsidRDefault="00C21772">
      <w:pPr>
        <w:pStyle w:val="a3"/>
        <w:ind w:right="1338"/>
      </w:pPr>
      <w:r w:rsidRPr="00DA161E">
        <w:t>Взаимодействие сахарозы с гидроксидом кальция. Взаимодействие крахмала с иодом. Гидролиз крахмала. Ознакомление с образцами природных и искусственных волокон.</w:t>
      </w:r>
    </w:p>
    <w:p w:rsidR="009E1916" w:rsidRPr="00DA161E" w:rsidRDefault="00C21772">
      <w:pPr>
        <w:ind w:left="1462" w:right="851"/>
        <w:rPr>
          <w:sz w:val="24"/>
        </w:rPr>
      </w:pPr>
      <w:r w:rsidRPr="00DA161E">
        <w:rPr>
          <w:b/>
          <w:sz w:val="24"/>
        </w:rPr>
        <w:t xml:space="preserve">Практическая работа. </w:t>
      </w:r>
      <w:r w:rsidRPr="00DA161E">
        <w:rPr>
          <w:sz w:val="24"/>
        </w:rPr>
        <w:t>Решение экспериментальных задач на получение и распознавание органических веществ.</w:t>
      </w:r>
    </w:p>
    <w:p w:rsidR="009E1916" w:rsidRPr="00DA161E" w:rsidRDefault="00C21772">
      <w:pPr>
        <w:pStyle w:val="3"/>
        <w:spacing w:before="3" w:line="240" w:lineRule="auto"/>
        <w:ind w:right="3169"/>
      </w:pPr>
      <w:r w:rsidRPr="00DA161E">
        <w:t>Раздел 3. Азотсодержащие органические соединения (3 часа) Тема 9.Амины и аминокислоты (2 часа)</w:t>
      </w:r>
    </w:p>
    <w:p w:rsidR="009E1916" w:rsidRPr="00DA161E" w:rsidRDefault="00C21772">
      <w:pPr>
        <w:pStyle w:val="a3"/>
        <w:ind w:right="1098"/>
      </w:pPr>
      <w:r w:rsidRPr="00DA161E">
        <w:rPr>
          <w:b/>
        </w:rPr>
        <w:t xml:space="preserve">Амины. </w:t>
      </w:r>
      <w:r w:rsidRPr="00DA161E">
        <w:t>Строение молекул. Аминогруппа. Физические и химические свойства. Анилин. Свойства, применение.</w:t>
      </w:r>
    </w:p>
    <w:p w:rsidR="009E1916" w:rsidRPr="00DA161E" w:rsidRDefault="00C21772">
      <w:pPr>
        <w:pStyle w:val="a3"/>
        <w:ind w:right="1234"/>
      </w:pPr>
      <w:r w:rsidRPr="00DA161E">
        <w:rPr>
          <w:b/>
        </w:rPr>
        <w:t xml:space="preserve">Аминокислоты. </w:t>
      </w:r>
      <w:r w:rsidRPr="00DA161E">
        <w:t>Изомерия и номенклатура. Свойства. Аминокислоты как амфотерные органические соединения. Применение.</w:t>
      </w:r>
    </w:p>
    <w:p w:rsidR="009E1916" w:rsidRPr="00DA161E" w:rsidRDefault="00C21772">
      <w:pPr>
        <w:pStyle w:val="a3"/>
      </w:pPr>
      <w:r w:rsidRPr="00DA161E">
        <w:t>В результате изучения темы учащиеся должны</w:t>
      </w:r>
    </w:p>
    <w:p w:rsidR="009E1916" w:rsidRPr="00DA161E" w:rsidRDefault="00C21772">
      <w:pPr>
        <w:pStyle w:val="3"/>
      </w:pPr>
      <w:r w:rsidRPr="00DA161E">
        <w:t>Тема 10. Белки (1 час)</w:t>
      </w:r>
    </w:p>
    <w:p w:rsidR="009E1916" w:rsidRPr="00DA161E" w:rsidRDefault="00C21772">
      <w:pPr>
        <w:pStyle w:val="a3"/>
        <w:ind w:right="851"/>
      </w:pPr>
      <w:r w:rsidRPr="00DA161E">
        <w:t>Белки - природные полимеры. Состав и строение. Физические и химические свойства. Превращение белков в организме. Успехи в изучении и синтезе белков. Химия и здоровье человека. Лекарства. Проблемы, связанные с применением лекарственных препаратов.</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851"/>
      </w:pPr>
      <w:r w:rsidRPr="00DA161E">
        <w:rPr>
          <w:b/>
        </w:rPr>
        <w:t>Демонстрации</w:t>
      </w:r>
      <w:r w:rsidRPr="00DA161E">
        <w:t>. Окраска ткани анилиновым красителем. Доказательство наличия функциональных грпп в растворах аминокислот. Цветные реакции на белки (биуретовая и ксантопротеиновая реакции).</w:t>
      </w:r>
    </w:p>
    <w:p w:rsidR="009E1916" w:rsidRPr="00DA161E" w:rsidRDefault="00C21772">
      <w:pPr>
        <w:pStyle w:val="3"/>
        <w:spacing w:before="5" w:line="240" w:lineRule="auto"/>
        <w:ind w:right="5616"/>
      </w:pPr>
      <w:r w:rsidRPr="00DA161E">
        <w:t>Высокомолекулярные соединения(4 часа) Тема 11. Синтетические полимеры</w:t>
      </w:r>
    </w:p>
    <w:p w:rsidR="009E1916" w:rsidRPr="00DA161E" w:rsidRDefault="00C21772">
      <w:pPr>
        <w:pStyle w:val="a3"/>
        <w:ind w:right="953"/>
      </w:pPr>
      <w:r w:rsidRPr="00DA161E">
        <w:t>Понятие о высокомолекулярных соединениях. Полимеры, получаемые в реакциях полимеризации. Строение молекул. Полиэтилен. Полипропилен. Фенолформальдегидные смолы.</w:t>
      </w:r>
    </w:p>
    <w:p w:rsidR="009E1916" w:rsidRPr="00DA161E" w:rsidRDefault="00C21772">
      <w:pPr>
        <w:pStyle w:val="a3"/>
        <w:ind w:right="2896"/>
      </w:pPr>
      <w:r w:rsidRPr="00DA161E">
        <w:t>Синтетические каучуки. Строение, свойства, получение и применение. Синтетические волокна. Капрон. Лавсан.</w:t>
      </w:r>
    </w:p>
    <w:p w:rsidR="009E1916" w:rsidRPr="00DA161E" w:rsidRDefault="00C21772">
      <w:pPr>
        <w:pStyle w:val="a3"/>
      </w:pPr>
      <w:r w:rsidRPr="00DA161E">
        <w:rPr>
          <w:b/>
        </w:rPr>
        <w:t xml:space="preserve">Демонстрации. </w:t>
      </w:r>
      <w:r w:rsidRPr="00DA161E">
        <w:t>Образцы пластмасс, синтетических каучуков и синтетических волокон.</w:t>
      </w:r>
    </w:p>
    <w:p w:rsidR="009E1916" w:rsidRPr="00DA161E" w:rsidRDefault="00C21772">
      <w:pPr>
        <w:ind w:left="1462"/>
        <w:rPr>
          <w:sz w:val="24"/>
        </w:rPr>
      </w:pPr>
      <w:r w:rsidRPr="00DA161E">
        <w:rPr>
          <w:b/>
          <w:sz w:val="24"/>
        </w:rPr>
        <w:t xml:space="preserve">Практическая работа. </w:t>
      </w:r>
      <w:r w:rsidRPr="00DA161E">
        <w:rPr>
          <w:sz w:val="24"/>
        </w:rPr>
        <w:t>Распознавание пластмасс и волокон.</w:t>
      </w:r>
    </w:p>
    <w:p w:rsidR="009E1916" w:rsidRPr="00DA161E" w:rsidRDefault="00C21772">
      <w:pPr>
        <w:pStyle w:val="3"/>
        <w:spacing w:before="1" w:line="240" w:lineRule="auto"/>
        <w:ind w:left="5415" w:right="963" w:hanging="3832"/>
      </w:pPr>
      <w:r w:rsidRPr="00DA161E">
        <w:t>Тематическое планированиес указанием количества часов, отводимых на совоение каждой темы</w:t>
      </w:r>
    </w:p>
    <w:p w:rsidR="009E1916" w:rsidRPr="00DA161E" w:rsidRDefault="009E1916">
      <w:pPr>
        <w:pStyle w:val="a3"/>
        <w:spacing w:before="10"/>
        <w:ind w:left="0"/>
        <w:rPr>
          <w:b/>
          <w:sz w:val="6"/>
        </w:rPr>
      </w:pPr>
    </w:p>
    <w:tbl>
      <w:tblPr>
        <w:tblStyle w:val="TableNormal"/>
        <w:tblW w:w="0" w:type="auto"/>
        <w:tblInd w:w="1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7"/>
        <w:gridCol w:w="6379"/>
        <w:gridCol w:w="995"/>
        <w:gridCol w:w="1275"/>
      </w:tblGrid>
      <w:tr w:rsidR="009E1916" w:rsidRPr="00DA161E">
        <w:trPr>
          <w:trHeight w:val="952"/>
        </w:trPr>
        <w:tc>
          <w:tcPr>
            <w:tcW w:w="1097" w:type="dxa"/>
          </w:tcPr>
          <w:p w:rsidR="009E1916" w:rsidRPr="00DA161E" w:rsidRDefault="00C21772">
            <w:pPr>
              <w:pStyle w:val="TableParagraph"/>
              <w:spacing w:line="271" w:lineRule="exact"/>
              <w:ind w:left="103"/>
              <w:rPr>
                <w:sz w:val="24"/>
              </w:rPr>
            </w:pPr>
            <w:r w:rsidRPr="00DA161E">
              <w:rPr>
                <w:sz w:val="24"/>
              </w:rPr>
              <w:t>№</w:t>
            </w:r>
          </w:p>
          <w:p w:rsidR="009E1916" w:rsidRPr="00DA161E" w:rsidRDefault="00C21772">
            <w:pPr>
              <w:pStyle w:val="TableParagraph"/>
              <w:spacing w:before="201"/>
              <w:ind w:left="103"/>
              <w:rPr>
                <w:sz w:val="24"/>
              </w:rPr>
            </w:pPr>
            <w:r w:rsidRPr="00DA161E">
              <w:rPr>
                <w:sz w:val="24"/>
              </w:rPr>
              <w:t>п/п</w:t>
            </w:r>
          </w:p>
        </w:tc>
        <w:tc>
          <w:tcPr>
            <w:tcW w:w="6379" w:type="dxa"/>
          </w:tcPr>
          <w:p w:rsidR="009E1916" w:rsidRPr="00DA161E" w:rsidRDefault="009E1916">
            <w:pPr>
              <w:pStyle w:val="TableParagraph"/>
              <w:rPr>
                <w:b/>
                <w:sz w:val="26"/>
              </w:rPr>
            </w:pPr>
          </w:p>
          <w:p w:rsidR="009E1916" w:rsidRPr="00DA161E" w:rsidRDefault="00C21772">
            <w:pPr>
              <w:pStyle w:val="TableParagraph"/>
              <w:spacing w:before="173"/>
              <w:ind w:left="2481" w:right="2693"/>
              <w:jc w:val="center"/>
              <w:rPr>
                <w:sz w:val="24"/>
              </w:rPr>
            </w:pPr>
            <w:r w:rsidRPr="00DA161E">
              <w:rPr>
                <w:sz w:val="24"/>
              </w:rPr>
              <w:t>Тема урока</w:t>
            </w:r>
          </w:p>
        </w:tc>
        <w:tc>
          <w:tcPr>
            <w:tcW w:w="995" w:type="dxa"/>
          </w:tcPr>
          <w:p w:rsidR="009E1916" w:rsidRPr="00DA161E" w:rsidRDefault="00C21772">
            <w:pPr>
              <w:pStyle w:val="TableParagraph"/>
              <w:spacing w:line="242" w:lineRule="auto"/>
              <w:ind w:left="102" w:right="149"/>
              <w:rPr>
                <w:sz w:val="24"/>
              </w:rPr>
            </w:pPr>
            <w:r w:rsidRPr="00DA161E">
              <w:rPr>
                <w:sz w:val="24"/>
              </w:rPr>
              <w:t>Кол-во часов</w:t>
            </w:r>
          </w:p>
        </w:tc>
        <w:tc>
          <w:tcPr>
            <w:tcW w:w="1275" w:type="dxa"/>
          </w:tcPr>
          <w:p w:rsidR="009E1916" w:rsidRPr="00DA161E" w:rsidRDefault="00C21772">
            <w:pPr>
              <w:pStyle w:val="TableParagraph"/>
              <w:spacing w:line="242" w:lineRule="auto"/>
              <w:ind w:left="101" w:right="111"/>
              <w:rPr>
                <w:b/>
                <w:sz w:val="24"/>
              </w:rPr>
            </w:pPr>
            <w:r w:rsidRPr="00DA161E">
              <w:rPr>
                <w:b/>
                <w:sz w:val="24"/>
              </w:rPr>
              <w:t>Формы контроля</w:t>
            </w:r>
          </w:p>
        </w:tc>
      </w:tr>
      <w:tr w:rsidR="009E1916" w:rsidRPr="00DA161E">
        <w:trPr>
          <w:trHeight w:val="546"/>
        </w:trPr>
        <w:tc>
          <w:tcPr>
            <w:tcW w:w="1097" w:type="dxa"/>
          </w:tcPr>
          <w:p w:rsidR="009E1916" w:rsidRPr="00DA161E" w:rsidRDefault="00C21772">
            <w:pPr>
              <w:pStyle w:val="TableParagraph"/>
              <w:spacing w:line="270" w:lineRule="exact"/>
              <w:ind w:left="103"/>
              <w:rPr>
                <w:sz w:val="24"/>
              </w:rPr>
            </w:pPr>
            <w:r w:rsidRPr="00DA161E">
              <w:rPr>
                <w:sz w:val="24"/>
              </w:rPr>
              <w:t>1-4</w:t>
            </w:r>
          </w:p>
        </w:tc>
        <w:tc>
          <w:tcPr>
            <w:tcW w:w="6379" w:type="dxa"/>
          </w:tcPr>
          <w:p w:rsidR="009E1916" w:rsidRPr="00DA161E" w:rsidRDefault="00C21772">
            <w:pPr>
              <w:pStyle w:val="TableParagraph"/>
              <w:spacing w:line="270" w:lineRule="exact"/>
              <w:ind w:left="100"/>
              <w:rPr>
                <w:sz w:val="24"/>
              </w:rPr>
            </w:pPr>
            <w:r w:rsidRPr="00DA161E">
              <w:rPr>
                <w:sz w:val="24"/>
              </w:rPr>
              <w:t>Тема 1« Теоретические основы органической химии»</w:t>
            </w:r>
          </w:p>
        </w:tc>
        <w:tc>
          <w:tcPr>
            <w:tcW w:w="995" w:type="dxa"/>
          </w:tcPr>
          <w:p w:rsidR="009E1916" w:rsidRPr="00DA161E" w:rsidRDefault="00C21772">
            <w:pPr>
              <w:pStyle w:val="TableParagraph"/>
              <w:spacing w:line="270" w:lineRule="exact"/>
              <w:ind w:left="102"/>
              <w:rPr>
                <w:sz w:val="24"/>
              </w:rPr>
            </w:pPr>
            <w:r w:rsidRPr="00DA161E">
              <w:rPr>
                <w:sz w:val="24"/>
              </w:rPr>
              <w:t>4</w:t>
            </w:r>
          </w:p>
        </w:tc>
        <w:tc>
          <w:tcPr>
            <w:tcW w:w="1275" w:type="dxa"/>
          </w:tcPr>
          <w:p w:rsidR="009E1916" w:rsidRPr="00DA161E" w:rsidRDefault="009E1916">
            <w:pPr>
              <w:pStyle w:val="TableParagraph"/>
              <w:rPr>
                <w:sz w:val="24"/>
              </w:rPr>
            </w:pPr>
          </w:p>
        </w:tc>
      </w:tr>
      <w:tr w:rsidR="009E1916" w:rsidRPr="00DA161E">
        <w:trPr>
          <w:trHeight w:val="515"/>
        </w:trPr>
        <w:tc>
          <w:tcPr>
            <w:tcW w:w="1097" w:type="dxa"/>
          </w:tcPr>
          <w:p w:rsidR="009E1916" w:rsidRPr="00DA161E" w:rsidRDefault="00C21772">
            <w:pPr>
              <w:pStyle w:val="TableParagraph"/>
              <w:spacing w:line="270" w:lineRule="exact"/>
              <w:ind w:left="103"/>
              <w:rPr>
                <w:sz w:val="24"/>
              </w:rPr>
            </w:pPr>
            <w:r w:rsidRPr="00DA161E">
              <w:rPr>
                <w:sz w:val="24"/>
              </w:rPr>
              <w:t>5-7</w:t>
            </w:r>
          </w:p>
        </w:tc>
        <w:tc>
          <w:tcPr>
            <w:tcW w:w="6379" w:type="dxa"/>
          </w:tcPr>
          <w:p w:rsidR="009E1916" w:rsidRPr="00DA161E" w:rsidRDefault="00C21772">
            <w:pPr>
              <w:pStyle w:val="TableParagraph"/>
              <w:spacing w:line="270" w:lineRule="exact"/>
              <w:ind w:left="100"/>
              <w:rPr>
                <w:sz w:val="24"/>
              </w:rPr>
            </w:pPr>
            <w:r w:rsidRPr="00DA161E">
              <w:rPr>
                <w:sz w:val="24"/>
              </w:rPr>
              <w:t>Тема 2. Предельные углеводороды (алканы)</w:t>
            </w:r>
          </w:p>
        </w:tc>
        <w:tc>
          <w:tcPr>
            <w:tcW w:w="995" w:type="dxa"/>
          </w:tcPr>
          <w:p w:rsidR="009E1916" w:rsidRPr="00DA161E" w:rsidRDefault="00C21772">
            <w:pPr>
              <w:pStyle w:val="TableParagraph"/>
              <w:spacing w:line="270" w:lineRule="exact"/>
              <w:ind w:left="102"/>
              <w:rPr>
                <w:sz w:val="24"/>
              </w:rPr>
            </w:pPr>
            <w:r w:rsidRPr="00DA161E">
              <w:rPr>
                <w:sz w:val="24"/>
              </w:rPr>
              <w:t>3</w:t>
            </w:r>
          </w:p>
        </w:tc>
        <w:tc>
          <w:tcPr>
            <w:tcW w:w="1275" w:type="dxa"/>
          </w:tcPr>
          <w:p w:rsidR="009E1916" w:rsidRPr="00DA161E" w:rsidRDefault="009E1916">
            <w:pPr>
              <w:pStyle w:val="TableParagraph"/>
              <w:rPr>
                <w:sz w:val="24"/>
              </w:rPr>
            </w:pPr>
          </w:p>
        </w:tc>
      </w:tr>
      <w:tr w:rsidR="009E1916" w:rsidRPr="00DA161E">
        <w:trPr>
          <w:trHeight w:val="518"/>
        </w:trPr>
        <w:tc>
          <w:tcPr>
            <w:tcW w:w="1097" w:type="dxa"/>
          </w:tcPr>
          <w:p w:rsidR="009E1916" w:rsidRPr="00DA161E" w:rsidRDefault="00C21772">
            <w:pPr>
              <w:pStyle w:val="TableParagraph"/>
              <w:spacing w:line="270" w:lineRule="exact"/>
              <w:ind w:left="103"/>
              <w:rPr>
                <w:sz w:val="24"/>
              </w:rPr>
            </w:pPr>
            <w:r w:rsidRPr="00DA161E">
              <w:rPr>
                <w:sz w:val="24"/>
              </w:rPr>
              <w:t>8-11</w:t>
            </w:r>
          </w:p>
        </w:tc>
        <w:tc>
          <w:tcPr>
            <w:tcW w:w="6379" w:type="dxa"/>
          </w:tcPr>
          <w:p w:rsidR="009E1916" w:rsidRPr="00DA161E" w:rsidRDefault="00C21772">
            <w:pPr>
              <w:pStyle w:val="TableParagraph"/>
              <w:spacing w:line="270" w:lineRule="exact"/>
              <w:ind w:left="100"/>
              <w:rPr>
                <w:sz w:val="24"/>
              </w:rPr>
            </w:pPr>
            <w:r w:rsidRPr="00DA161E">
              <w:rPr>
                <w:sz w:val="24"/>
              </w:rPr>
              <w:t>Тема 3. Непредельные углеводороды</w:t>
            </w:r>
          </w:p>
        </w:tc>
        <w:tc>
          <w:tcPr>
            <w:tcW w:w="995" w:type="dxa"/>
          </w:tcPr>
          <w:p w:rsidR="009E1916" w:rsidRPr="00DA161E" w:rsidRDefault="00C21772">
            <w:pPr>
              <w:pStyle w:val="TableParagraph"/>
              <w:spacing w:line="270" w:lineRule="exact"/>
              <w:ind w:left="102"/>
              <w:rPr>
                <w:sz w:val="24"/>
              </w:rPr>
            </w:pPr>
            <w:r w:rsidRPr="00DA161E">
              <w:rPr>
                <w:sz w:val="24"/>
              </w:rPr>
              <w:t>4</w:t>
            </w:r>
          </w:p>
        </w:tc>
        <w:tc>
          <w:tcPr>
            <w:tcW w:w="1275" w:type="dxa"/>
          </w:tcPr>
          <w:p w:rsidR="009E1916" w:rsidRPr="00DA161E" w:rsidRDefault="009E1916">
            <w:pPr>
              <w:pStyle w:val="TableParagraph"/>
              <w:rPr>
                <w:sz w:val="24"/>
              </w:rPr>
            </w:pPr>
          </w:p>
        </w:tc>
      </w:tr>
      <w:tr w:rsidR="009E1916" w:rsidRPr="00DA161E">
        <w:trPr>
          <w:trHeight w:val="505"/>
        </w:trPr>
        <w:tc>
          <w:tcPr>
            <w:tcW w:w="1097" w:type="dxa"/>
          </w:tcPr>
          <w:p w:rsidR="009E1916" w:rsidRPr="00DA161E" w:rsidRDefault="00C21772">
            <w:pPr>
              <w:pStyle w:val="TableParagraph"/>
              <w:spacing w:line="270" w:lineRule="exact"/>
              <w:ind w:left="103"/>
              <w:rPr>
                <w:sz w:val="24"/>
              </w:rPr>
            </w:pPr>
            <w:r w:rsidRPr="00DA161E">
              <w:rPr>
                <w:sz w:val="24"/>
              </w:rPr>
              <w:t>12-13</w:t>
            </w:r>
          </w:p>
        </w:tc>
        <w:tc>
          <w:tcPr>
            <w:tcW w:w="6379" w:type="dxa"/>
          </w:tcPr>
          <w:p w:rsidR="009E1916" w:rsidRPr="00DA161E" w:rsidRDefault="00C21772">
            <w:pPr>
              <w:pStyle w:val="TableParagraph"/>
              <w:spacing w:line="270" w:lineRule="exact"/>
              <w:ind w:left="100"/>
              <w:rPr>
                <w:sz w:val="24"/>
              </w:rPr>
            </w:pPr>
            <w:r w:rsidRPr="00DA161E">
              <w:rPr>
                <w:sz w:val="24"/>
              </w:rPr>
              <w:t>Тема 4. Ароматические углеводороды (арены)</w:t>
            </w:r>
          </w:p>
        </w:tc>
        <w:tc>
          <w:tcPr>
            <w:tcW w:w="995" w:type="dxa"/>
          </w:tcPr>
          <w:p w:rsidR="009E1916" w:rsidRPr="00DA161E" w:rsidRDefault="00C21772">
            <w:pPr>
              <w:pStyle w:val="TableParagraph"/>
              <w:spacing w:line="270" w:lineRule="exact"/>
              <w:ind w:left="102"/>
              <w:rPr>
                <w:sz w:val="24"/>
              </w:rPr>
            </w:pPr>
            <w:r w:rsidRPr="00DA161E">
              <w:rPr>
                <w:sz w:val="24"/>
              </w:rPr>
              <w:t>2</w:t>
            </w:r>
          </w:p>
        </w:tc>
        <w:tc>
          <w:tcPr>
            <w:tcW w:w="1275" w:type="dxa"/>
          </w:tcPr>
          <w:p w:rsidR="009E1916" w:rsidRPr="00DA161E" w:rsidRDefault="009E1916">
            <w:pPr>
              <w:pStyle w:val="TableParagraph"/>
              <w:rPr>
                <w:sz w:val="24"/>
              </w:rPr>
            </w:pPr>
          </w:p>
        </w:tc>
      </w:tr>
      <w:tr w:rsidR="009E1916" w:rsidRPr="00DA161E">
        <w:trPr>
          <w:trHeight w:val="503"/>
        </w:trPr>
        <w:tc>
          <w:tcPr>
            <w:tcW w:w="1097" w:type="dxa"/>
          </w:tcPr>
          <w:p w:rsidR="009E1916" w:rsidRPr="00DA161E" w:rsidRDefault="00C21772">
            <w:pPr>
              <w:pStyle w:val="TableParagraph"/>
              <w:spacing w:line="270" w:lineRule="exact"/>
              <w:ind w:left="103"/>
              <w:rPr>
                <w:sz w:val="24"/>
              </w:rPr>
            </w:pPr>
            <w:r w:rsidRPr="00DA161E">
              <w:rPr>
                <w:sz w:val="24"/>
              </w:rPr>
              <w:t>14-16</w:t>
            </w:r>
          </w:p>
        </w:tc>
        <w:tc>
          <w:tcPr>
            <w:tcW w:w="6379" w:type="dxa"/>
          </w:tcPr>
          <w:p w:rsidR="009E1916" w:rsidRPr="00DA161E" w:rsidRDefault="00C21772">
            <w:pPr>
              <w:pStyle w:val="TableParagraph"/>
              <w:spacing w:line="270" w:lineRule="exact"/>
              <w:ind w:left="100"/>
              <w:rPr>
                <w:sz w:val="24"/>
              </w:rPr>
            </w:pPr>
            <w:r w:rsidRPr="00DA161E">
              <w:rPr>
                <w:sz w:val="24"/>
              </w:rPr>
              <w:t>Тема 5. Природные источники углеводородов</w:t>
            </w:r>
          </w:p>
        </w:tc>
        <w:tc>
          <w:tcPr>
            <w:tcW w:w="995" w:type="dxa"/>
          </w:tcPr>
          <w:p w:rsidR="009E1916" w:rsidRPr="00DA161E" w:rsidRDefault="00C21772">
            <w:pPr>
              <w:pStyle w:val="TableParagraph"/>
              <w:spacing w:line="270" w:lineRule="exact"/>
              <w:ind w:left="102"/>
              <w:rPr>
                <w:sz w:val="24"/>
              </w:rPr>
            </w:pPr>
            <w:r w:rsidRPr="00DA161E">
              <w:rPr>
                <w:sz w:val="24"/>
              </w:rPr>
              <w:t>3</w:t>
            </w:r>
          </w:p>
        </w:tc>
        <w:tc>
          <w:tcPr>
            <w:tcW w:w="1275" w:type="dxa"/>
          </w:tcPr>
          <w:p w:rsidR="009E1916" w:rsidRPr="00DA161E" w:rsidRDefault="009E1916">
            <w:pPr>
              <w:pStyle w:val="TableParagraph"/>
              <w:rPr>
                <w:sz w:val="24"/>
              </w:rPr>
            </w:pPr>
          </w:p>
        </w:tc>
      </w:tr>
      <w:tr w:rsidR="009E1916" w:rsidRPr="00DA161E">
        <w:trPr>
          <w:trHeight w:val="518"/>
        </w:trPr>
        <w:tc>
          <w:tcPr>
            <w:tcW w:w="1097" w:type="dxa"/>
          </w:tcPr>
          <w:p w:rsidR="009E1916" w:rsidRPr="00DA161E" w:rsidRDefault="00C21772">
            <w:pPr>
              <w:pStyle w:val="TableParagraph"/>
              <w:spacing w:line="271" w:lineRule="exact"/>
              <w:ind w:left="103"/>
              <w:rPr>
                <w:sz w:val="24"/>
              </w:rPr>
            </w:pPr>
            <w:r w:rsidRPr="00DA161E">
              <w:rPr>
                <w:sz w:val="24"/>
              </w:rPr>
              <w:t>17-20</w:t>
            </w:r>
          </w:p>
        </w:tc>
        <w:tc>
          <w:tcPr>
            <w:tcW w:w="6379" w:type="dxa"/>
          </w:tcPr>
          <w:p w:rsidR="009E1916" w:rsidRPr="00DA161E" w:rsidRDefault="00C21772">
            <w:pPr>
              <w:pStyle w:val="TableParagraph"/>
              <w:spacing w:line="271" w:lineRule="exact"/>
              <w:ind w:left="100"/>
              <w:rPr>
                <w:sz w:val="24"/>
              </w:rPr>
            </w:pPr>
            <w:r w:rsidRPr="00DA161E">
              <w:rPr>
                <w:sz w:val="24"/>
              </w:rPr>
              <w:t>Тема 6 «Спирты и фенолы»</w:t>
            </w:r>
          </w:p>
        </w:tc>
        <w:tc>
          <w:tcPr>
            <w:tcW w:w="995" w:type="dxa"/>
          </w:tcPr>
          <w:p w:rsidR="009E1916" w:rsidRPr="00DA161E" w:rsidRDefault="00C21772">
            <w:pPr>
              <w:pStyle w:val="TableParagraph"/>
              <w:spacing w:line="271" w:lineRule="exact"/>
              <w:ind w:left="102"/>
              <w:rPr>
                <w:sz w:val="24"/>
              </w:rPr>
            </w:pPr>
            <w:r w:rsidRPr="00DA161E">
              <w:rPr>
                <w:sz w:val="24"/>
              </w:rPr>
              <w:t>4</w:t>
            </w:r>
          </w:p>
        </w:tc>
        <w:tc>
          <w:tcPr>
            <w:tcW w:w="1275" w:type="dxa"/>
          </w:tcPr>
          <w:p w:rsidR="009E1916" w:rsidRPr="00DA161E" w:rsidRDefault="009E1916">
            <w:pPr>
              <w:pStyle w:val="TableParagraph"/>
              <w:rPr>
                <w:sz w:val="24"/>
              </w:rPr>
            </w:pPr>
          </w:p>
        </w:tc>
      </w:tr>
      <w:tr w:rsidR="009E1916" w:rsidRPr="00DA161E">
        <w:trPr>
          <w:trHeight w:val="518"/>
        </w:trPr>
        <w:tc>
          <w:tcPr>
            <w:tcW w:w="1097" w:type="dxa"/>
          </w:tcPr>
          <w:p w:rsidR="009E1916" w:rsidRPr="00DA161E" w:rsidRDefault="00C21772">
            <w:pPr>
              <w:pStyle w:val="TableParagraph"/>
              <w:spacing w:line="270" w:lineRule="exact"/>
              <w:ind w:left="103"/>
              <w:rPr>
                <w:sz w:val="24"/>
              </w:rPr>
            </w:pPr>
            <w:r w:rsidRPr="00DA161E">
              <w:rPr>
                <w:sz w:val="24"/>
              </w:rPr>
              <w:t>21-24</w:t>
            </w:r>
          </w:p>
        </w:tc>
        <w:tc>
          <w:tcPr>
            <w:tcW w:w="6379" w:type="dxa"/>
          </w:tcPr>
          <w:p w:rsidR="009E1916" w:rsidRPr="00DA161E" w:rsidRDefault="00C21772">
            <w:pPr>
              <w:pStyle w:val="TableParagraph"/>
              <w:spacing w:line="268" w:lineRule="exact"/>
              <w:ind w:left="100"/>
              <w:rPr>
                <w:sz w:val="24"/>
              </w:rPr>
            </w:pPr>
            <w:r w:rsidRPr="00DA161E">
              <w:rPr>
                <w:sz w:val="24"/>
              </w:rPr>
              <w:t>Тема 7 « Альдегиды, кетоны, карбоновые кислоты»</w:t>
            </w:r>
          </w:p>
        </w:tc>
        <w:tc>
          <w:tcPr>
            <w:tcW w:w="995" w:type="dxa"/>
          </w:tcPr>
          <w:p w:rsidR="009E1916" w:rsidRPr="00DA161E" w:rsidRDefault="00C21772">
            <w:pPr>
              <w:pStyle w:val="TableParagraph"/>
              <w:spacing w:line="270" w:lineRule="exact"/>
              <w:ind w:left="102"/>
              <w:rPr>
                <w:sz w:val="24"/>
              </w:rPr>
            </w:pPr>
            <w:r w:rsidRPr="00DA161E">
              <w:rPr>
                <w:sz w:val="24"/>
              </w:rPr>
              <w:t>4</w:t>
            </w:r>
          </w:p>
        </w:tc>
        <w:tc>
          <w:tcPr>
            <w:tcW w:w="1275" w:type="dxa"/>
          </w:tcPr>
          <w:p w:rsidR="009E1916" w:rsidRPr="00DA161E" w:rsidRDefault="009E1916">
            <w:pPr>
              <w:pStyle w:val="TableParagraph"/>
              <w:rPr>
                <w:sz w:val="24"/>
              </w:rPr>
            </w:pPr>
          </w:p>
        </w:tc>
      </w:tr>
      <w:tr w:rsidR="009E1916" w:rsidRPr="00DA161E">
        <w:trPr>
          <w:trHeight w:val="515"/>
        </w:trPr>
        <w:tc>
          <w:tcPr>
            <w:tcW w:w="1097" w:type="dxa"/>
          </w:tcPr>
          <w:p w:rsidR="009E1916" w:rsidRPr="00DA161E" w:rsidRDefault="00C21772">
            <w:pPr>
              <w:pStyle w:val="TableParagraph"/>
              <w:spacing w:line="270" w:lineRule="exact"/>
              <w:ind w:left="103"/>
              <w:rPr>
                <w:sz w:val="24"/>
              </w:rPr>
            </w:pPr>
            <w:r w:rsidRPr="00DA161E">
              <w:rPr>
                <w:sz w:val="24"/>
              </w:rPr>
              <w:t>25-28</w:t>
            </w:r>
          </w:p>
        </w:tc>
        <w:tc>
          <w:tcPr>
            <w:tcW w:w="6379" w:type="dxa"/>
          </w:tcPr>
          <w:p w:rsidR="009E1916" w:rsidRPr="00DA161E" w:rsidRDefault="00C21772">
            <w:pPr>
              <w:pStyle w:val="TableParagraph"/>
              <w:spacing w:line="270" w:lineRule="exact"/>
              <w:ind w:left="100"/>
              <w:rPr>
                <w:sz w:val="24"/>
              </w:rPr>
            </w:pPr>
            <w:r w:rsidRPr="00DA161E">
              <w:rPr>
                <w:sz w:val="24"/>
              </w:rPr>
              <w:t>Тема 8. Жиры. Углеводы</w:t>
            </w:r>
          </w:p>
        </w:tc>
        <w:tc>
          <w:tcPr>
            <w:tcW w:w="995" w:type="dxa"/>
          </w:tcPr>
          <w:p w:rsidR="009E1916" w:rsidRPr="00DA161E" w:rsidRDefault="00C21772">
            <w:pPr>
              <w:pStyle w:val="TableParagraph"/>
              <w:spacing w:line="270" w:lineRule="exact"/>
              <w:ind w:left="102"/>
              <w:rPr>
                <w:sz w:val="24"/>
              </w:rPr>
            </w:pPr>
            <w:r w:rsidRPr="00DA161E">
              <w:rPr>
                <w:sz w:val="24"/>
              </w:rPr>
              <w:t>4</w:t>
            </w:r>
          </w:p>
        </w:tc>
        <w:tc>
          <w:tcPr>
            <w:tcW w:w="1275" w:type="dxa"/>
          </w:tcPr>
          <w:p w:rsidR="009E1916" w:rsidRPr="00DA161E" w:rsidRDefault="009E1916">
            <w:pPr>
              <w:pStyle w:val="TableParagraph"/>
              <w:rPr>
                <w:sz w:val="24"/>
              </w:rPr>
            </w:pPr>
          </w:p>
        </w:tc>
      </w:tr>
      <w:tr w:rsidR="009E1916" w:rsidRPr="00DA161E">
        <w:trPr>
          <w:trHeight w:val="517"/>
        </w:trPr>
        <w:tc>
          <w:tcPr>
            <w:tcW w:w="1097" w:type="dxa"/>
          </w:tcPr>
          <w:p w:rsidR="009E1916" w:rsidRPr="00DA161E" w:rsidRDefault="00C21772">
            <w:pPr>
              <w:pStyle w:val="TableParagraph"/>
              <w:spacing w:line="273" w:lineRule="exact"/>
              <w:ind w:left="103"/>
              <w:rPr>
                <w:sz w:val="24"/>
              </w:rPr>
            </w:pPr>
            <w:r w:rsidRPr="00DA161E">
              <w:rPr>
                <w:sz w:val="24"/>
              </w:rPr>
              <w:t>29-31</w:t>
            </w:r>
          </w:p>
        </w:tc>
        <w:tc>
          <w:tcPr>
            <w:tcW w:w="6379" w:type="dxa"/>
          </w:tcPr>
          <w:p w:rsidR="009E1916" w:rsidRPr="00DA161E" w:rsidRDefault="00C21772">
            <w:pPr>
              <w:pStyle w:val="TableParagraph"/>
              <w:spacing w:line="270" w:lineRule="exact"/>
              <w:ind w:left="100"/>
              <w:rPr>
                <w:sz w:val="24"/>
              </w:rPr>
            </w:pPr>
            <w:r w:rsidRPr="00DA161E">
              <w:rPr>
                <w:sz w:val="24"/>
              </w:rPr>
              <w:t>Тема 9, 10 «Амины и аминокислоты». «Белки»</w:t>
            </w:r>
          </w:p>
        </w:tc>
        <w:tc>
          <w:tcPr>
            <w:tcW w:w="995" w:type="dxa"/>
          </w:tcPr>
          <w:p w:rsidR="009E1916" w:rsidRPr="00DA161E" w:rsidRDefault="00C21772">
            <w:pPr>
              <w:pStyle w:val="TableParagraph"/>
              <w:spacing w:line="273" w:lineRule="exact"/>
              <w:ind w:left="102"/>
              <w:rPr>
                <w:sz w:val="24"/>
              </w:rPr>
            </w:pPr>
            <w:r w:rsidRPr="00DA161E">
              <w:rPr>
                <w:sz w:val="24"/>
              </w:rPr>
              <w:t>3</w:t>
            </w:r>
          </w:p>
        </w:tc>
        <w:tc>
          <w:tcPr>
            <w:tcW w:w="1275" w:type="dxa"/>
          </w:tcPr>
          <w:p w:rsidR="009E1916" w:rsidRPr="00DA161E" w:rsidRDefault="009E1916">
            <w:pPr>
              <w:pStyle w:val="TableParagraph"/>
              <w:rPr>
                <w:sz w:val="24"/>
              </w:rPr>
            </w:pPr>
          </w:p>
        </w:tc>
      </w:tr>
      <w:tr w:rsidR="009E1916" w:rsidRPr="00DA161E">
        <w:trPr>
          <w:trHeight w:val="518"/>
        </w:trPr>
        <w:tc>
          <w:tcPr>
            <w:tcW w:w="1097" w:type="dxa"/>
          </w:tcPr>
          <w:p w:rsidR="009E1916" w:rsidRPr="00DA161E" w:rsidRDefault="00C21772">
            <w:pPr>
              <w:pStyle w:val="TableParagraph"/>
              <w:spacing w:line="270" w:lineRule="exact"/>
              <w:ind w:left="103"/>
              <w:rPr>
                <w:sz w:val="24"/>
              </w:rPr>
            </w:pPr>
            <w:r w:rsidRPr="00DA161E">
              <w:rPr>
                <w:sz w:val="24"/>
              </w:rPr>
              <w:t>32-35</w:t>
            </w:r>
          </w:p>
        </w:tc>
        <w:tc>
          <w:tcPr>
            <w:tcW w:w="6379" w:type="dxa"/>
          </w:tcPr>
          <w:p w:rsidR="009E1916" w:rsidRPr="00DA161E" w:rsidRDefault="00C21772">
            <w:pPr>
              <w:pStyle w:val="TableParagraph"/>
              <w:spacing w:line="270" w:lineRule="exact"/>
              <w:ind w:left="100"/>
              <w:rPr>
                <w:sz w:val="24"/>
              </w:rPr>
            </w:pPr>
            <w:r w:rsidRPr="00DA161E">
              <w:rPr>
                <w:sz w:val="24"/>
              </w:rPr>
              <w:t>Тема 11 «Синтетические полимеры»</w:t>
            </w:r>
          </w:p>
        </w:tc>
        <w:tc>
          <w:tcPr>
            <w:tcW w:w="995" w:type="dxa"/>
          </w:tcPr>
          <w:p w:rsidR="009E1916" w:rsidRPr="00DA161E" w:rsidRDefault="00C21772">
            <w:pPr>
              <w:pStyle w:val="TableParagraph"/>
              <w:spacing w:line="270" w:lineRule="exact"/>
              <w:ind w:left="102"/>
              <w:rPr>
                <w:sz w:val="24"/>
              </w:rPr>
            </w:pPr>
            <w:r w:rsidRPr="00DA161E">
              <w:rPr>
                <w:sz w:val="24"/>
              </w:rPr>
              <w:t>4</w:t>
            </w:r>
          </w:p>
        </w:tc>
        <w:tc>
          <w:tcPr>
            <w:tcW w:w="1275" w:type="dxa"/>
          </w:tcPr>
          <w:p w:rsidR="009E1916" w:rsidRPr="00DA161E" w:rsidRDefault="009E1916">
            <w:pPr>
              <w:pStyle w:val="TableParagraph"/>
              <w:rPr>
                <w:sz w:val="24"/>
              </w:rPr>
            </w:pPr>
          </w:p>
        </w:tc>
      </w:tr>
    </w:tbl>
    <w:p w:rsidR="009E1916" w:rsidRPr="00DA161E" w:rsidRDefault="00C21772">
      <w:pPr>
        <w:spacing w:before="158"/>
        <w:ind w:left="2818"/>
        <w:rPr>
          <w:b/>
          <w:sz w:val="24"/>
        </w:rPr>
      </w:pPr>
      <w:r w:rsidRPr="00DA161E">
        <w:rPr>
          <w:b/>
          <w:sz w:val="24"/>
        </w:rPr>
        <w:t>Рабочая программа по химии 10 класс, углубленный уровень</w:t>
      </w:r>
    </w:p>
    <w:p w:rsidR="009E1916" w:rsidRPr="00DA161E" w:rsidRDefault="009E1916">
      <w:pPr>
        <w:pStyle w:val="a3"/>
        <w:spacing w:before="7"/>
        <w:ind w:left="0"/>
        <w:rPr>
          <w:b/>
          <w:sz w:val="23"/>
        </w:rPr>
      </w:pPr>
    </w:p>
    <w:p w:rsidR="009E1916" w:rsidRPr="00DA161E" w:rsidRDefault="00C21772">
      <w:pPr>
        <w:pStyle w:val="a3"/>
        <w:spacing w:before="1"/>
        <w:ind w:right="1222" w:firstLine="707"/>
      </w:pPr>
      <w:r w:rsidRPr="00DA161E">
        <w:t>Габриелян О.С. Программа курса химии для 8-11 классов общеобразовательных учреждений /О.С. Габриелян. – 2-е изд., перераб. и доп. – М.: Дрофа, 2016</w:t>
      </w:r>
    </w:p>
    <w:p w:rsidR="009E1916" w:rsidRPr="00DA161E" w:rsidRDefault="00C21772">
      <w:pPr>
        <w:ind w:left="2170"/>
        <w:rPr>
          <w:sz w:val="24"/>
        </w:rPr>
      </w:pPr>
      <w:r w:rsidRPr="00DA161E">
        <w:rPr>
          <w:b/>
          <w:sz w:val="24"/>
        </w:rPr>
        <w:t xml:space="preserve">Цели </w:t>
      </w:r>
      <w:r w:rsidRPr="00DA161E">
        <w:rPr>
          <w:sz w:val="24"/>
        </w:rPr>
        <w:t>изучения курса:</w:t>
      </w:r>
    </w:p>
    <w:p w:rsidR="009E1916" w:rsidRPr="00DA161E" w:rsidRDefault="00C21772">
      <w:pPr>
        <w:pStyle w:val="a5"/>
        <w:numPr>
          <w:ilvl w:val="0"/>
          <w:numId w:val="235"/>
        </w:numPr>
        <w:tabs>
          <w:tab w:val="left" w:pos="1633"/>
        </w:tabs>
        <w:spacing w:before="4" w:line="237" w:lineRule="auto"/>
        <w:ind w:left="1462" w:right="1213" w:firstLine="0"/>
        <w:rPr>
          <w:rFonts w:ascii="Symbol" w:hAnsi="Symbol"/>
          <w:sz w:val="24"/>
        </w:rPr>
      </w:pPr>
      <w:r w:rsidRPr="00DA161E">
        <w:rPr>
          <w:sz w:val="24"/>
        </w:rPr>
        <w:t>Освоение системы знаний о фундаментальных законах, теориях и фактах</w:t>
      </w:r>
      <w:r w:rsidRPr="00DA161E">
        <w:rPr>
          <w:spacing w:val="-34"/>
          <w:sz w:val="24"/>
        </w:rPr>
        <w:t xml:space="preserve"> </w:t>
      </w:r>
      <w:r w:rsidRPr="00DA161E">
        <w:rPr>
          <w:sz w:val="24"/>
        </w:rPr>
        <w:t>химической науки для понимания научной картины</w:t>
      </w:r>
      <w:r w:rsidRPr="00DA161E">
        <w:rPr>
          <w:spacing w:val="-2"/>
          <w:sz w:val="24"/>
        </w:rPr>
        <w:t xml:space="preserve"> </w:t>
      </w:r>
      <w:r w:rsidRPr="00DA161E">
        <w:rPr>
          <w:sz w:val="24"/>
        </w:rPr>
        <w:t>мира;</w:t>
      </w:r>
    </w:p>
    <w:p w:rsidR="009E1916" w:rsidRPr="00DA161E" w:rsidRDefault="00C21772">
      <w:pPr>
        <w:pStyle w:val="a5"/>
        <w:numPr>
          <w:ilvl w:val="0"/>
          <w:numId w:val="235"/>
        </w:numPr>
        <w:tabs>
          <w:tab w:val="left" w:pos="1633"/>
        </w:tabs>
        <w:spacing w:before="2"/>
        <w:ind w:left="1462" w:right="881" w:firstLine="0"/>
        <w:rPr>
          <w:rFonts w:ascii="Symbol" w:hAnsi="Symbol"/>
          <w:sz w:val="24"/>
        </w:rPr>
      </w:pPr>
      <w:r w:rsidRPr="00DA161E">
        <w:rPr>
          <w:sz w:val="24"/>
        </w:rPr>
        <w:t>Развитие познавательных интересов, интеллектуальных и творческих способностей в процессе изучения химической науки и ее вклада в общечеловеческую культуру (создание новых технологий, веществ и материалов, обусловливающих прогрессивное развитие мирового сообщества); сложных и противоречивых путей возникновения и развития идей, теорий и концепций современной химической</w:t>
      </w:r>
      <w:r w:rsidRPr="00DA161E">
        <w:rPr>
          <w:spacing w:val="-6"/>
          <w:sz w:val="24"/>
        </w:rPr>
        <w:t xml:space="preserve"> </w:t>
      </w:r>
      <w:r w:rsidRPr="00DA161E">
        <w:rPr>
          <w:sz w:val="24"/>
        </w:rPr>
        <w:t>науки;</w:t>
      </w:r>
    </w:p>
    <w:p w:rsidR="009E1916" w:rsidRPr="00DA161E" w:rsidRDefault="009E1916">
      <w:pPr>
        <w:rPr>
          <w:rFonts w:ascii="Symbol" w:hAnsi="Symbol"/>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235"/>
        </w:numPr>
        <w:tabs>
          <w:tab w:val="left" w:pos="1633"/>
        </w:tabs>
        <w:spacing w:before="88"/>
        <w:ind w:left="1462" w:right="998" w:firstLine="0"/>
        <w:jc w:val="both"/>
        <w:rPr>
          <w:rFonts w:ascii="Symbol" w:hAnsi="Symbol"/>
          <w:sz w:val="24"/>
        </w:rPr>
      </w:pPr>
      <w:r w:rsidRPr="00DA161E">
        <w:rPr>
          <w:sz w:val="24"/>
        </w:rPr>
        <w:t>Воспитание убежденности в том, что химия – мощный инструмент для преобразования природы, что безопасное применение химии возможно только в обществе с</w:t>
      </w:r>
      <w:r w:rsidRPr="00DA161E">
        <w:rPr>
          <w:spacing w:val="-34"/>
          <w:sz w:val="24"/>
        </w:rPr>
        <w:t xml:space="preserve"> </w:t>
      </w:r>
      <w:r w:rsidRPr="00DA161E">
        <w:rPr>
          <w:sz w:val="24"/>
        </w:rPr>
        <w:t>устойчивыми нравственными</w:t>
      </w:r>
      <w:r w:rsidRPr="00DA161E">
        <w:rPr>
          <w:spacing w:val="-1"/>
          <w:sz w:val="24"/>
        </w:rPr>
        <w:t xml:space="preserve"> </w:t>
      </w:r>
      <w:r w:rsidRPr="00DA161E">
        <w:rPr>
          <w:sz w:val="24"/>
        </w:rPr>
        <w:t>категориями;</w:t>
      </w:r>
    </w:p>
    <w:p w:rsidR="009E1916" w:rsidRPr="00DA161E" w:rsidRDefault="00C21772">
      <w:pPr>
        <w:pStyle w:val="a5"/>
        <w:numPr>
          <w:ilvl w:val="0"/>
          <w:numId w:val="235"/>
        </w:numPr>
        <w:tabs>
          <w:tab w:val="left" w:pos="1633"/>
        </w:tabs>
        <w:spacing w:before="2"/>
        <w:ind w:left="1462" w:right="960" w:firstLine="0"/>
        <w:rPr>
          <w:rFonts w:ascii="Symbol" w:hAnsi="Symbol"/>
          <w:sz w:val="24"/>
        </w:rPr>
      </w:pPr>
      <w:r w:rsidRPr="00DA161E">
        <w:rPr>
          <w:sz w:val="24"/>
        </w:rPr>
        <w:t>Развитие познавательных интересов, интеллектуальных и творческих способностей в процессе решения химических задач и самостоятельного приобретения новых знаний, выполнения экспериментальных исследований, подготовки докладов, рефератов и</w:t>
      </w:r>
      <w:r w:rsidRPr="00DA161E">
        <w:rPr>
          <w:spacing w:val="-31"/>
          <w:sz w:val="24"/>
        </w:rPr>
        <w:t xml:space="preserve"> </w:t>
      </w:r>
      <w:r w:rsidRPr="00DA161E">
        <w:rPr>
          <w:sz w:val="24"/>
        </w:rPr>
        <w:t>других творческих</w:t>
      </w:r>
      <w:r w:rsidRPr="00DA161E">
        <w:rPr>
          <w:spacing w:val="1"/>
          <w:sz w:val="24"/>
        </w:rPr>
        <w:t xml:space="preserve"> </w:t>
      </w:r>
      <w:r w:rsidRPr="00DA161E">
        <w:rPr>
          <w:sz w:val="24"/>
        </w:rPr>
        <w:t>работ</w:t>
      </w:r>
    </w:p>
    <w:p w:rsidR="009E1916" w:rsidRPr="00DA161E" w:rsidRDefault="00C21772">
      <w:pPr>
        <w:pStyle w:val="a5"/>
        <w:numPr>
          <w:ilvl w:val="0"/>
          <w:numId w:val="235"/>
        </w:numPr>
        <w:tabs>
          <w:tab w:val="left" w:pos="1633"/>
        </w:tabs>
        <w:ind w:left="1462" w:right="1224" w:firstLine="0"/>
        <w:rPr>
          <w:rFonts w:ascii="Symbol" w:hAnsi="Symbol"/>
          <w:sz w:val="24"/>
        </w:rPr>
      </w:pPr>
      <w:r w:rsidRPr="00DA161E">
        <w:rPr>
          <w:sz w:val="24"/>
        </w:rPr>
        <w:t>Применение полученных знаний и умений для объяснения явлений природы, свойств вещества, для решения практических, жизненных задач, рационального природопользования и охраны окружающей среды, обеспечения безопасности жизнедеятельности человека и</w:t>
      </w:r>
      <w:r w:rsidRPr="00DA161E">
        <w:rPr>
          <w:spacing w:val="-2"/>
          <w:sz w:val="24"/>
        </w:rPr>
        <w:t xml:space="preserve"> </w:t>
      </w:r>
      <w:r w:rsidRPr="00DA161E">
        <w:rPr>
          <w:sz w:val="24"/>
        </w:rPr>
        <w:t>общества.</w:t>
      </w:r>
    </w:p>
    <w:p w:rsidR="009E1916" w:rsidRPr="00DA161E" w:rsidRDefault="00C21772">
      <w:pPr>
        <w:pStyle w:val="3"/>
        <w:spacing w:before="3" w:line="240" w:lineRule="auto"/>
        <w:ind w:left="3137"/>
      </w:pPr>
      <w:r w:rsidRPr="00DA161E">
        <w:t>Планируемые результаты освоения учебного предмета</w:t>
      </w:r>
    </w:p>
    <w:p w:rsidR="009E1916" w:rsidRPr="00DA161E" w:rsidRDefault="00C21772">
      <w:pPr>
        <w:pStyle w:val="4"/>
        <w:spacing w:before="0"/>
      </w:pPr>
      <w:r w:rsidRPr="00DA161E">
        <w:t>Личностные результаты</w:t>
      </w:r>
    </w:p>
    <w:p w:rsidR="009E1916" w:rsidRPr="00DA161E" w:rsidRDefault="00C21772">
      <w:pPr>
        <w:pStyle w:val="a5"/>
        <w:numPr>
          <w:ilvl w:val="0"/>
          <w:numId w:val="169"/>
        </w:numPr>
        <w:tabs>
          <w:tab w:val="left" w:pos="1663"/>
        </w:tabs>
        <w:ind w:right="988" w:firstLine="0"/>
        <w:rPr>
          <w:sz w:val="24"/>
        </w:rPr>
      </w:pPr>
      <w:r w:rsidRPr="00DA161E">
        <w:rPr>
          <w:sz w:val="24"/>
        </w:rPr>
        <w:t>Российская гражданская идентичность, патриотизм, уважение к своему народу,</w:t>
      </w:r>
      <w:r w:rsidRPr="00DA161E">
        <w:rPr>
          <w:spacing w:val="-36"/>
          <w:sz w:val="24"/>
        </w:rPr>
        <w:t xml:space="preserve"> </w:t>
      </w:r>
      <w:r w:rsidRPr="00DA161E">
        <w:rPr>
          <w:sz w:val="24"/>
        </w:rPr>
        <w:t>чувства ответственности перед Родиной, гордости за свою Родину, прошлое и настоящее многонационального народа России, уважение государственных символов (герб, флаг, гимн);</w:t>
      </w:r>
    </w:p>
    <w:p w:rsidR="009E1916" w:rsidRPr="00DA161E" w:rsidRDefault="00C21772">
      <w:pPr>
        <w:pStyle w:val="a5"/>
        <w:numPr>
          <w:ilvl w:val="0"/>
          <w:numId w:val="169"/>
        </w:numPr>
        <w:tabs>
          <w:tab w:val="left" w:pos="1663"/>
        </w:tabs>
        <w:ind w:right="1443" w:firstLine="0"/>
        <w:rPr>
          <w:sz w:val="24"/>
        </w:rPr>
      </w:pPr>
      <w:r w:rsidRPr="00DA161E">
        <w:rPr>
          <w:sz w:val="24"/>
        </w:rPr>
        <w:t>гражданская позиция как активного и ответственного члена российского</w:t>
      </w:r>
      <w:r w:rsidRPr="00DA161E">
        <w:rPr>
          <w:spacing w:val="-34"/>
          <w:sz w:val="24"/>
        </w:rPr>
        <w:t xml:space="preserve"> </w:t>
      </w:r>
      <w:r w:rsidRPr="00DA161E">
        <w:rPr>
          <w:sz w:val="24"/>
        </w:rPr>
        <w:t>общества, осознающего свои конституционные права и обязанности, уважающего закон и правопорядок, готовность к служению Отечеству, его</w:t>
      </w:r>
      <w:r w:rsidRPr="00DA161E">
        <w:rPr>
          <w:spacing w:val="-5"/>
          <w:sz w:val="24"/>
        </w:rPr>
        <w:t xml:space="preserve"> </w:t>
      </w:r>
      <w:r w:rsidRPr="00DA161E">
        <w:rPr>
          <w:sz w:val="24"/>
        </w:rPr>
        <w:t>защите;</w:t>
      </w:r>
    </w:p>
    <w:p w:rsidR="009E1916" w:rsidRPr="00DA161E" w:rsidRDefault="00C21772">
      <w:pPr>
        <w:pStyle w:val="a5"/>
        <w:numPr>
          <w:ilvl w:val="0"/>
          <w:numId w:val="169"/>
        </w:numPr>
        <w:tabs>
          <w:tab w:val="left" w:pos="1722"/>
        </w:tabs>
        <w:ind w:right="2299" w:firstLine="0"/>
        <w:rPr>
          <w:sz w:val="24"/>
        </w:rPr>
      </w:pPr>
      <w:r w:rsidRPr="00DA161E">
        <w:rPr>
          <w:sz w:val="24"/>
        </w:rPr>
        <w:t>сформированность мировоззрения, соответствующего современному уровню развития науки и общественной практики; готовность и</w:t>
      </w:r>
      <w:r w:rsidRPr="00DA161E">
        <w:rPr>
          <w:spacing w:val="-32"/>
          <w:sz w:val="24"/>
        </w:rPr>
        <w:t xml:space="preserve"> </w:t>
      </w:r>
      <w:r w:rsidRPr="00DA161E">
        <w:rPr>
          <w:sz w:val="24"/>
        </w:rPr>
        <w:t>способность к самостоятельной, творческой и ответственной</w:t>
      </w:r>
      <w:r w:rsidRPr="00DA161E">
        <w:rPr>
          <w:spacing w:val="-5"/>
          <w:sz w:val="24"/>
        </w:rPr>
        <w:t xml:space="preserve"> </w:t>
      </w:r>
      <w:r w:rsidRPr="00DA161E">
        <w:rPr>
          <w:sz w:val="24"/>
        </w:rPr>
        <w:t>деятельности;</w:t>
      </w:r>
    </w:p>
    <w:p w:rsidR="009E1916" w:rsidRPr="00DA161E" w:rsidRDefault="00C21772">
      <w:pPr>
        <w:pStyle w:val="a5"/>
        <w:numPr>
          <w:ilvl w:val="0"/>
          <w:numId w:val="169"/>
        </w:numPr>
        <w:tabs>
          <w:tab w:val="left" w:pos="1722"/>
        </w:tabs>
        <w:ind w:left="1721" w:hanging="260"/>
        <w:rPr>
          <w:sz w:val="24"/>
        </w:rPr>
      </w:pPr>
      <w:r w:rsidRPr="00DA161E">
        <w:rPr>
          <w:sz w:val="24"/>
        </w:rPr>
        <w:t>толерантное сознание и поведение в поликультурном</w:t>
      </w:r>
      <w:r w:rsidRPr="00DA161E">
        <w:rPr>
          <w:spacing w:val="-23"/>
          <w:sz w:val="24"/>
        </w:rPr>
        <w:t xml:space="preserve"> </w:t>
      </w:r>
      <w:r w:rsidRPr="00DA161E">
        <w:rPr>
          <w:sz w:val="24"/>
        </w:rPr>
        <w:t>мире,</w:t>
      </w:r>
    </w:p>
    <w:p w:rsidR="009E1916" w:rsidRPr="00DA161E" w:rsidRDefault="00C21772">
      <w:pPr>
        <w:pStyle w:val="a3"/>
        <w:ind w:right="1694"/>
      </w:pPr>
      <w:r w:rsidRPr="00DA161E">
        <w:t>готовность и способность вести диалог с другими людьми, достигать в нём взаимопонимания, находить общие цели и сотрудничать для их</w:t>
      </w:r>
      <w:r w:rsidRPr="00DA161E">
        <w:rPr>
          <w:spacing w:val="-29"/>
        </w:rPr>
        <w:t xml:space="preserve"> </w:t>
      </w:r>
      <w:r w:rsidRPr="00DA161E">
        <w:t>достижения;</w:t>
      </w:r>
    </w:p>
    <w:p w:rsidR="009E1916" w:rsidRPr="00DA161E" w:rsidRDefault="00C21772">
      <w:pPr>
        <w:pStyle w:val="a5"/>
        <w:numPr>
          <w:ilvl w:val="0"/>
          <w:numId w:val="169"/>
        </w:numPr>
        <w:tabs>
          <w:tab w:val="left" w:pos="1722"/>
        </w:tabs>
        <w:ind w:right="1002" w:firstLine="0"/>
        <w:rPr>
          <w:sz w:val="24"/>
        </w:rPr>
      </w:pPr>
      <w:r w:rsidRPr="00DA161E">
        <w:rPr>
          <w:sz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DA161E">
        <w:rPr>
          <w:spacing w:val="1"/>
          <w:sz w:val="24"/>
        </w:rPr>
        <w:t xml:space="preserve"> </w:t>
      </w:r>
      <w:r w:rsidRPr="00DA161E">
        <w:rPr>
          <w:sz w:val="24"/>
        </w:rPr>
        <w:t>деятельности;</w:t>
      </w:r>
    </w:p>
    <w:p w:rsidR="009E1916" w:rsidRPr="00DA161E" w:rsidRDefault="00C21772">
      <w:pPr>
        <w:pStyle w:val="a5"/>
        <w:numPr>
          <w:ilvl w:val="0"/>
          <w:numId w:val="169"/>
        </w:numPr>
        <w:tabs>
          <w:tab w:val="left" w:pos="1663"/>
        </w:tabs>
        <w:ind w:right="931" w:firstLine="0"/>
        <w:rPr>
          <w:sz w:val="24"/>
        </w:rPr>
      </w:pPr>
      <w:r w:rsidRPr="00DA161E">
        <w:rPr>
          <w:sz w:val="24"/>
        </w:rPr>
        <w:t>нравственное сознание и поведение на основе усвоения общечеловеческих ценностей; 7)готовность и способность к образованию, в том числе самообразованию, на</w:t>
      </w:r>
      <w:r w:rsidRPr="00DA161E">
        <w:rPr>
          <w:spacing w:val="-30"/>
          <w:sz w:val="24"/>
        </w:rPr>
        <w:t xml:space="preserve"> </w:t>
      </w:r>
      <w:r w:rsidRPr="00DA161E">
        <w:rPr>
          <w:sz w:val="24"/>
        </w:rPr>
        <w:t>протяжении всей жизни; сознательное отношение к непрерывному образованию как условию успешной профессиональной и общественной</w:t>
      </w:r>
      <w:r w:rsidRPr="00DA161E">
        <w:rPr>
          <w:spacing w:val="-6"/>
          <w:sz w:val="24"/>
        </w:rPr>
        <w:t xml:space="preserve"> </w:t>
      </w:r>
      <w:r w:rsidRPr="00DA161E">
        <w:rPr>
          <w:sz w:val="24"/>
        </w:rPr>
        <w:t>деятельности;</w:t>
      </w:r>
    </w:p>
    <w:p w:rsidR="009E1916" w:rsidRPr="00DA161E" w:rsidRDefault="00C21772">
      <w:pPr>
        <w:pStyle w:val="a5"/>
        <w:numPr>
          <w:ilvl w:val="0"/>
          <w:numId w:val="168"/>
        </w:numPr>
        <w:tabs>
          <w:tab w:val="left" w:pos="1663"/>
        </w:tabs>
        <w:ind w:right="1549" w:firstLine="0"/>
        <w:rPr>
          <w:sz w:val="24"/>
        </w:rPr>
      </w:pPr>
      <w:r w:rsidRPr="00DA161E">
        <w:rPr>
          <w:sz w:val="24"/>
        </w:rPr>
        <w:t>эстетическое отношение к миру, включая эстетику быта, научного и</w:t>
      </w:r>
      <w:r w:rsidRPr="00DA161E">
        <w:rPr>
          <w:spacing w:val="-27"/>
          <w:sz w:val="24"/>
        </w:rPr>
        <w:t xml:space="preserve"> </w:t>
      </w:r>
      <w:r w:rsidRPr="00DA161E">
        <w:rPr>
          <w:sz w:val="24"/>
        </w:rPr>
        <w:t>технического творчества, спорта, общественных</w:t>
      </w:r>
      <w:r w:rsidRPr="00DA161E">
        <w:rPr>
          <w:spacing w:val="1"/>
          <w:sz w:val="24"/>
        </w:rPr>
        <w:t xml:space="preserve"> </w:t>
      </w:r>
      <w:r w:rsidRPr="00DA161E">
        <w:rPr>
          <w:sz w:val="24"/>
        </w:rPr>
        <w:t>отношений;</w:t>
      </w:r>
    </w:p>
    <w:p w:rsidR="009E1916" w:rsidRPr="00DA161E" w:rsidRDefault="00C21772">
      <w:pPr>
        <w:pStyle w:val="a5"/>
        <w:numPr>
          <w:ilvl w:val="0"/>
          <w:numId w:val="168"/>
        </w:numPr>
        <w:tabs>
          <w:tab w:val="left" w:pos="1663"/>
        </w:tabs>
        <w:ind w:right="938" w:firstLine="0"/>
        <w:rPr>
          <w:sz w:val="24"/>
        </w:rPr>
      </w:pPr>
      <w:r w:rsidRPr="00DA161E">
        <w:rPr>
          <w:sz w:val="24"/>
        </w:rPr>
        <w:t>принятие и реализация ценностей здорового и безопасного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E1916" w:rsidRPr="00DA161E" w:rsidRDefault="00C21772">
      <w:pPr>
        <w:pStyle w:val="a5"/>
        <w:numPr>
          <w:ilvl w:val="0"/>
          <w:numId w:val="168"/>
        </w:numPr>
        <w:tabs>
          <w:tab w:val="left" w:pos="1783"/>
        </w:tabs>
        <w:ind w:right="1235" w:firstLine="0"/>
        <w:rPr>
          <w:sz w:val="24"/>
        </w:rPr>
      </w:pPr>
      <w:r w:rsidRPr="00DA161E">
        <w:rPr>
          <w:sz w:val="24"/>
        </w:rPr>
        <w:t>бережное, ответственное и компетентное отношение к физическому и психологическому здоровью, как собственному, так и других людей, умение</w:t>
      </w:r>
      <w:r w:rsidRPr="00DA161E">
        <w:rPr>
          <w:spacing w:val="-33"/>
          <w:sz w:val="24"/>
        </w:rPr>
        <w:t xml:space="preserve"> </w:t>
      </w:r>
      <w:r w:rsidRPr="00DA161E">
        <w:rPr>
          <w:sz w:val="24"/>
        </w:rPr>
        <w:t>оказывать первую</w:t>
      </w:r>
      <w:r w:rsidRPr="00DA161E">
        <w:rPr>
          <w:spacing w:val="-1"/>
          <w:sz w:val="24"/>
        </w:rPr>
        <w:t xml:space="preserve"> </w:t>
      </w:r>
      <w:r w:rsidRPr="00DA161E">
        <w:rPr>
          <w:sz w:val="24"/>
        </w:rPr>
        <w:t>помощь;</w:t>
      </w:r>
    </w:p>
    <w:p w:rsidR="009E1916" w:rsidRPr="00DA161E" w:rsidRDefault="00C21772">
      <w:pPr>
        <w:pStyle w:val="a5"/>
        <w:numPr>
          <w:ilvl w:val="0"/>
          <w:numId w:val="168"/>
        </w:numPr>
        <w:tabs>
          <w:tab w:val="left" w:pos="1783"/>
        </w:tabs>
        <w:ind w:left="1783" w:hanging="321"/>
        <w:rPr>
          <w:sz w:val="24"/>
        </w:rPr>
      </w:pPr>
      <w:r w:rsidRPr="00DA161E">
        <w:rPr>
          <w:sz w:val="24"/>
        </w:rPr>
        <w:t>oсознанный выбор будущей</w:t>
      </w:r>
      <w:r w:rsidRPr="00DA161E">
        <w:rPr>
          <w:spacing w:val="-1"/>
          <w:sz w:val="24"/>
        </w:rPr>
        <w:t xml:space="preserve"> </w:t>
      </w:r>
      <w:r w:rsidRPr="00DA161E">
        <w:rPr>
          <w:sz w:val="24"/>
        </w:rPr>
        <w:t>профессии;</w:t>
      </w:r>
    </w:p>
    <w:p w:rsidR="009E1916" w:rsidRPr="00DA161E" w:rsidRDefault="00C21772">
      <w:pPr>
        <w:pStyle w:val="a5"/>
        <w:numPr>
          <w:ilvl w:val="0"/>
          <w:numId w:val="168"/>
        </w:numPr>
        <w:tabs>
          <w:tab w:val="left" w:pos="1783"/>
        </w:tabs>
        <w:ind w:right="1293" w:firstLine="0"/>
        <w:rPr>
          <w:sz w:val="24"/>
        </w:rPr>
      </w:pPr>
      <w:r w:rsidRPr="00DA161E">
        <w:rPr>
          <w:sz w:val="24"/>
        </w:rP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w:t>
      </w:r>
      <w:r w:rsidRPr="00DA161E">
        <w:rPr>
          <w:spacing w:val="-1"/>
          <w:sz w:val="24"/>
        </w:rPr>
        <w:t xml:space="preserve"> </w:t>
      </w:r>
      <w:r w:rsidRPr="00DA161E">
        <w:rPr>
          <w:sz w:val="24"/>
        </w:rPr>
        <w:t>деятельности.</w:t>
      </w:r>
    </w:p>
    <w:p w:rsidR="009E1916" w:rsidRPr="00DA161E" w:rsidRDefault="00C21772">
      <w:pPr>
        <w:pStyle w:val="4"/>
        <w:spacing w:before="4"/>
      </w:pPr>
      <w:r w:rsidRPr="00DA161E">
        <w:t>Метапредметные результаты</w:t>
      </w:r>
    </w:p>
    <w:p w:rsidR="009E1916" w:rsidRPr="00DA161E" w:rsidRDefault="00C21772">
      <w:pPr>
        <w:spacing w:line="274" w:lineRule="exact"/>
        <w:ind w:left="1462"/>
        <w:rPr>
          <w:i/>
          <w:sz w:val="24"/>
        </w:rPr>
      </w:pPr>
      <w:r w:rsidRPr="00DA161E">
        <w:rPr>
          <w:i/>
          <w:sz w:val="24"/>
        </w:rPr>
        <w:t>Регулятивные универсальные учебные действия</w:t>
      </w:r>
    </w:p>
    <w:p w:rsidR="009E1916" w:rsidRPr="00DA161E" w:rsidRDefault="00C21772">
      <w:pPr>
        <w:pStyle w:val="a3"/>
      </w:pPr>
      <w:r w:rsidRPr="00DA161E">
        <w:t>Обучающийся сможет:</w:t>
      </w:r>
    </w:p>
    <w:p w:rsidR="009E1916" w:rsidRPr="00DA161E" w:rsidRDefault="00C21772">
      <w:pPr>
        <w:pStyle w:val="a5"/>
        <w:numPr>
          <w:ilvl w:val="0"/>
          <w:numId w:val="167"/>
        </w:numPr>
        <w:tabs>
          <w:tab w:val="left" w:pos="1663"/>
        </w:tabs>
        <w:ind w:right="1750" w:firstLine="0"/>
        <w:rPr>
          <w:sz w:val="24"/>
        </w:rPr>
      </w:pPr>
      <w:r w:rsidRPr="00DA161E">
        <w:rPr>
          <w:sz w:val="24"/>
        </w:rPr>
        <w:t>самостоятельно определять цели и составлять планы, осознавая приоритетные и второстепенные</w:t>
      </w:r>
      <w:r w:rsidRPr="00DA161E">
        <w:rPr>
          <w:spacing w:val="-1"/>
          <w:sz w:val="24"/>
        </w:rPr>
        <w:t xml:space="preserve"> </w:t>
      </w:r>
      <w:r w:rsidRPr="00DA161E">
        <w:rPr>
          <w:sz w:val="24"/>
        </w:rPr>
        <w:t>задачи;</w:t>
      </w:r>
    </w:p>
    <w:p w:rsidR="009E1916" w:rsidRPr="00DA161E" w:rsidRDefault="009E1916">
      <w:pPr>
        <w:rPr>
          <w:sz w:val="24"/>
        </w:rPr>
        <w:sectPr w:rsidR="009E1916" w:rsidRPr="00DA161E">
          <w:pgSz w:w="11910" w:h="16840"/>
          <w:pgMar w:top="1020" w:right="0" w:bottom="1200" w:left="240" w:header="0" w:footer="922" w:gutter="0"/>
          <w:cols w:space="720"/>
        </w:sectPr>
      </w:pPr>
    </w:p>
    <w:p w:rsidR="009E1916" w:rsidRPr="00DA161E" w:rsidRDefault="00C21772">
      <w:pPr>
        <w:pStyle w:val="a5"/>
        <w:numPr>
          <w:ilvl w:val="0"/>
          <w:numId w:val="167"/>
        </w:numPr>
        <w:tabs>
          <w:tab w:val="left" w:pos="1663"/>
        </w:tabs>
        <w:spacing w:before="66"/>
        <w:ind w:right="869" w:firstLine="0"/>
        <w:rPr>
          <w:sz w:val="24"/>
        </w:rPr>
      </w:pPr>
      <w:r w:rsidRPr="00DA161E">
        <w:rPr>
          <w:sz w:val="24"/>
        </w:rPr>
        <w:t>самостоятельно осуществлять, контролировать и корректировать учебную и</w:t>
      </w:r>
      <w:r w:rsidRPr="00DA161E">
        <w:rPr>
          <w:spacing w:val="-32"/>
          <w:sz w:val="24"/>
        </w:rPr>
        <w:t xml:space="preserve"> </w:t>
      </w:r>
      <w:r w:rsidRPr="00DA161E">
        <w:rPr>
          <w:sz w:val="24"/>
        </w:rPr>
        <w:t>внеучебную деятельность с учётом предварительного планирования;</w:t>
      </w:r>
    </w:p>
    <w:p w:rsidR="009E1916" w:rsidRPr="00DA161E" w:rsidRDefault="00C21772">
      <w:pPr>
        <w:pStyle w:val="a5"/>
        <w:numPr>
          <w:ilvl w:val="0"/>
          <w:numId w:val="167"/>
        </w:numPr>
        <w:tabs>
          <w:tab w:val="left" w:pos="1663"/>
        </w:tabs>
        <w:ind w:right="4184" w:firstLine="0"/>
        <w:rPr>
          <w:sz w:val="24"/>
        </w:rPr>
      </w:pPr>
      <w:r w:rsidRPr="00DA161E">
        <w:rPr>
          <w:sz w:val="24"/>
        </w:rPr>
        <w:t>использовать различные ресурсы для достижения целей; 4)выбирать успешные стратегии в трудных</w:t>
      </w:r>
      <w:r w:rsidRPr="00DA161E">
        <w:rPr>
          <w:spacing w:val="-8"/>
          <w:sz w:val="24"/>
        </w:rPr>
        <w:t xml:space="preserve"> </w:t>
      </w:r>
      <w:r w:rsidRPr="00DA161E">
        <w:rPr>
          <w:sz w:val="24"/>
        </w:rPr>
        <w:t>ситуациях.</w:t>
      </w:r>
    </w:p>
    <w:p w:rsidR="009E1916" w:rsidRPr="00DA161E" w:rsidRDefault="00C21772">
      <w:pPr>
        <w:spacing w:before="1"/>
        <w:ind w:left="1462"/>
        <w:rPr>
          <w:i/>
          <w:sz w:val="24"/>
        </w:rPr>
      </w:pPr>
      <w:r w:rsidRPr="00DA161E">
        <w:rPr>
          <w:i/>
          <w:sz w:val="24"/>
        </w:rPr>
        <w:t>Познавательные учебно-логические универсальные учебные действия</w:t>
      </w:r>
    </w:p>
    <w:p w:rsidR="009E1916" w:rsidRPr="00DA161E" w:rsidRDefault="00C21772">
      <w:pPr>
        <w:pStyle w:val="a3"/>
      </w:pPr>
      <w:r w:rsidRPr="00DA161E">
        <w:t>Обучающийся сможет:</w:t>
      </w:r>
    </w:p>
    <w:p w:rsidR="009E1916" w:rsidRPr="00DA161E" w:rsidRDefault="00C21772">
      <w:pPr>
        <w:pStyle w:val="a3"/>
        <w:ind w:right="2697"/>
      </w:pPr>
      <w:r w:rsidRPr="00DA161E">
        <w:t>1)классифицировать объекты в соответствии с выбранными признаками; 2)сравнивать объекты;</w:t>
      </w:r>
    </w:p>
    <w:p w:rsidR="009E1916" w:rsidRPr="00DA161E" w:rsidRDefault="00C21772">
      <w:pPr>
        <w:pStyle w:val="a3"/>
        <w:ind w:right="5350"/>
        <w:jc w:val="both"/>
      </w:pPr>
      <w:r w:rsidRPr="00DA161E">
        <w:t>3)систематизировать и обобщать информацию; 4)определять проблему и способы её решения; 5)владеть навыками анализа;</w:t>
      </w:r>
    </w:p>
    <w:p w:rsidR="009E1916" w:rsidRPr="00DA161E" w:rsidRDefault="00C21772">
      <w:pPr>
        <w:pStyle w:val="a5"/>
        <w:numPr>
          <w:ilvl w:val="0"/>
          <w:numId w:val="166"/>
        </w:numPr>
        <w:tabs>
          <w:tab w:val="left" w:pos="1722"/>
        </w:tabs>
        <w:ind w:right="3361" w:firstLine="0"/>
        <w:rPr>
          <w:sz w:val="24"/>
        </w:rPr>
      </w:pPr>
      <w:r w:rsidRPr="00DA161E">
        <w:rPr>
          <w:sz w:val="24"/>
        </w:rPr>
        <w:t>владеть навыками познавательной, учебно-исследовательской и проектной</w:t>
      </w:r>
      <w:r w:rsidRPr="00DA161E">
        <w:rPr>
          <w:spacing w:val="-1"/>
          <w:sz w:val="24"/>
        </w:rPr>
        <w:t xml:space="preserve"> </w:t>
      </w:r>
      <w:r w:rsidRPr="00DA161E">
        <w:rPr>
          <w:sz w:val="24"/>
        </w:rPr>
        <w:t>деятельности;</w:t>
      </w:r>
    </w:p>
    <w:p w:rsidR="009E1916" w:rsidRPr="00DA161E" w:rsidRDefault="00C21772">
      <w:pPr>
        <w:pStyle w:val="a5"/>
        <w:numPr>
          <w:ilvl w:val="0"/>
          <w:numId w:val="166"/>
        </w:numPr>
        <w:tabs>
          <w:tab w:val="left" w:pos="1724"/>
        </w:tabs>
        <w:ind w:right="1573" w:firstLine="0"/>
        <w:rPr>
          <w:sz w:val="24"/>
        </w:rPr>
      </w:pPr>
      <w:r w:rsidRPr="00DA161E">
        <w:rPr>
          <w:sz w:val="24"/>
        </w:rPr>
        <w:t>уметь самостоятельно осуществлять поиск методов решения практических</w:t>
      </w:r>
      <w:r w:rsidRPr="00DA161E">
        <w:rPr>
          <w:spacing w:val="-29"/>
          <w:sz w:val="24"/>
        </w:rPr>
        <w:t xml:space="preserve"> </w:t>
      </w:r>
      <w:r w:rsidRPr="00DA161E">
        <w:rPr>
          <w:sz w:val="24"/>
        </w:rPr>
        <w:t xml:space="preserve">задач, применять различные методы познания для изучения окружающего мира. </w:t>
      </w:r>
      <w:r w:rsidRPr="00DA161E">
        <w:rPr>
          <w:i/>
          <w:sz w:val="24"/>
        </w:rPr>
        <w:t xml:space="preserve">Познавательные учебно-информационные универсальные учебные действия </w:t>
      </w:r>
      <w:r w:rsidRPr="00DA161E">
        <w:rPr>
          <w:sz w:val="24"/>
        </w:rPr>
        <w:t>Обучающийся</w:t>
      </w:r>
      <w:r w:rsidRPr="00DA161E">
        <w:rPr>
          <w:spacing w:val="-1"/>
          <w:sz w:val="24"/>
        </w:rPr>
        <w:t xml:space="preserve"> </w:t>
      </w:r>
      <w:r w:rsidRPr="00DA161E">
        <w:rPr>
          <w:sz w:val="24"/>
        </w:rPr>
        <w:t>сможет:</w:t>
      </w:r>
    </w:p>
    <w:p w:rsidR="009E1916" w:rsidRPr="00DA161E" w:rsidRDefault="00C21772">
      <w:pPr>
        <w:pStyle w:val="a5"/>
        <w:numPr>
          <w:ilvl w:val="0"/>
          <w:numId w:val="165"/>
        </w:numPr>
        <w:tabs>
          <w:tab w:val="left" w:pos="1722"/>
        </w:tabs>
        <w:rPr>
          <w:sz w:val="24"/>
        </w:rPr>
      </w:pPr>
      <w:r w:rsidRPr="00DA161E">
        <w:rPr>
          <w:sz w:val="24"/>
        </w:rPr>
        <w:t>искать необходимые источники</w:t>
      </w:r>
      <w:r w:rsidRPr="00DA161E">
        <w:rPr>
          <w:spacing w:val="-3"/>
          <w:sz w:val="24"/>
        </w:rPr>
        <w:t xml:space="preserve"> </w:t>
      </w:r>
      <w:r w:rsidRPr="00DA161E">
        <w:rPr>
          <w:sz w:val="24"/>
        </w:rPr>
        <w:t>информации;</w:t>
      </w:r>
    </w:p>
    <w:p w:rsidR="009E1916" w:rsidRPr="00DA161E" w:rsidRDefault="00C21772">
      <w:pPr>
        <w:pStyle w:val="a5"/>
        <w:numPr>
          <w:ilvl w:val="0"/>
          <w:numId w:val="165"/>
        </w:numPr>
        <w:tabs>
          <w:tab w:val="left" w:pos="1722"/>
        </w:tabs>
        <w:ind w:left="1462" w:right="3176" w:firstLine="0"/>
        <w:rPr>
          <w:sz w:val="24"/>
        </w:rPr>
      </w:pPr>
      <w:r w:rsidRPr="00DA161E">
        <w:rPr>
          <w:sz w:val="24"/>
        </w:rPr>
        <w:t>самостоятельно и ответственно осуществлять информационную деятельность, в том числе ориентироваться в различных источниках информации;</w:t>
      </w:r>
    </w:p>
    <w:p w:rsidR="009E1916" w:rsidRPr="00DA161E" w:rsidRDefault="00C21772">
      <w:pPr>
        <w:pStyle w:val="a5"/>
        <w:numPr>
          <w:ilvl w:val="0"/>
          <w:numId w:val="165"/>
        </w:numPr>
        <w:tabs>
          <w:tab w:val="left" w:pos="1663"/>
        </w:tabs>
        <w:spacing w:before="1"/>
        <w:ind w:left="1462" w:right="1382" w:firstLine="0"/>
        <w:rPr>
          <w:sz w:val="24"/>
        </w:rPr>
      </w:pPr>
      <w:r w:rsidRPr="00DA161E">
        <w:rPr>
          <w:sz w:val="24"/>
        </w:rPr>
        <w:t>критически оценивать и интерпретировать информацию, получаемую из</w:t>
      </w:r>
      <w:r w:rsidRPr="00DA161E">
        <w:rPr>
          <w:spacing w:val="-37"/>
          <w:sz w:val="24"/>
        </w:rPr>
        <w:t xml:space="preserve"> </w:t>
      </w:r>
      <w:r w:rsidRPr="00DA161E">
        <w:rPr>
          <w:sz w:val="24"/>
        </w:rPr>
        <w:t>различных источников;</w:t>
      </w:r>
    </w:p>
    <w:p w:rsidR="009E1916" w:rsidRPr="00DA161E" w:rsidRDefault="00C21772">
      <w:pPr>
        <w:pStyle w:val="a5"/>
        <w:numPr>
          <w:ilvl w:val="0"/>
          <w:numId w:val="165"/>
        </w:numPr>
        <w:tabs>
          <w:tab w:val="left" w:pos="1663"/>
        </w:tabs>
        <w:ind w:left="1663" w:hanging="201"/>
        <w:rPr>
          <w:sz w:val="24"/>
        </w:rPr>
      </w:pPr>
      <w:r w:rsidRPr="00DA161E">
        <w:rPr>
          <w:sz w:val="24"/>
        </w:rPr>
        <w:t>иметь сформированные навыки работы с различными</w:t>
      </w:r>
      <w:r w:rsidRPr="00DA161E">
        <w:rPr>
          <w:spacing w:val="-6"/>
          <w:sz w:val="24"/>
        </w:rPr>
        <w:t xml:space="preserve"> </w:t>
      </w:r>
      <w:r w:rsidRPr="00DA161E">
        <w:rPr>
          <w:sz w:val="24"/>
        </w:rPr>
        <w:t>текстами;</w:t>
      </w:r>
    </w:p>
    <w:p w:rsidR="009E1916" w:rsidRPr="00DA161E" w:rsidRDefault="00C21772">
      <w:pPr>
        <w:pStyle w:val="a5"/>
        <w:numPr>
          <w:ilvl w:val="0"/>
          <w:numId w:val="165"/>
        </w:numPr>
        <w:tabs>
          <w:tab w:val="left" w:pos="1663"/>
        </w:tabs>
        <w:ind w:left="1663" w:hanging="201"/>
        <w:rPr>
          <w:sz w:val="24"/>
        </w:rPr>
      </w:pPr>
      <w:r w:rsidRPr="00DA161E">
        <w:rPr>
          <w:sz w:val="24"/>
        </w:rPr>
        <w:t>использовать различные виды моделирования, создания собственной</w:t>
      </w:r>
      <w:r w:rsidRPr="00DA161E">
        <w:rPr>
          <w:spacing w:val="-7"/>
          <w:sz w:val="24"/>
        </w:rPr>
        <w:t xml:space="preserve"> </w:t>
      </w:r>
      <w:r w:rsidRPr="00DA161E">
        <w:rPr>
          <w:sz w:val="24"/>
        </w:rPr>
        <w:t>информации.</w:t>
      </w:r>
    </w:p>
    <w:p w:rsidR="009E1916" w:rsidRPr="00DA161E" w:rsidRDefault="00C21772">
      <w:pPr>
        <w:ind w:left="1462"/>
        <w:rPr>
          <w:i/>
          <w:sz w:val="24"/>
        </w:rPr>
      </w:pPr>
      <w:r w:rsidRPr="00DA161E">
        <w:rPr>
          <w:i/>
          <w:sz w:val="24"/>
        </w:rPr>
        <w:t>Коммуникативные универсальные учебные действия</w:t>
      </w:r>
    </w:p>
    <w:p w:rsidR="009E1916" w:rsidRPr="00DA161E" w:rsidRDefault="00C21772">
      <w:pPr>
        <w:pStyle w:val="a3"/>
      </w:pPr>
      <w:r w:rsidRPr="00DA161E">
        <w:t>Обучающийся сможет:</w:t>
      </w:r>
    </w:p>
    <w:p w:rsidR="009E1916" w:rsidRPr="00DA161E" w:rsidRDefault="00C21772">
      <w:pPr>
        <w:pStyle w:val="a5"/>
        <w:numPr>
          <w:ilvl w:val="0"/>
          <w:numId w:val="164"/>
        </w:numPr>
        <w:tabs>
          <w:tab w:val="left" w:pos="1663"/>
        </w:tabs>
        <w:rPr>
          <w:sz w:val="24"/>
        </w:rPr>
      </w:pPr>
      <w:r w:rsidRPr="00DA161E">
        <w:rPr>
          <w:sz w:val="24"/>
        </w:rPr>
        <w:t>выступать перед</w:t>
      </w:r>
      <w:r w:rsidRPr="00DA161E">
        <w:rPr>
          <w:spacing w:val="-1"/>
          <w:sz w:val="24"/>
        </w:rPr>
        <w:t xml:space="preserve"> </w:t>
      </w:r>
      <w:r w:rsidRPr="00DA161E">
        <w:rPr>
          <w:sz w:val="24"/>
        </w:rPr>
        <w:t>аудиторией;</w:t>
      </w:r>
    </w:p>
    <w:p w:rsidR="009E1916" w:rsidRPr="00DA161E" w:rsidRDefault="00C21772">
      <w:pPr>
        <w:pStyle w:val="a5"/>
        <w:numPr>
          <w:ilvl w:val="0"/>
          <w:numId w:val="164"/>
        </w:numPr>
        <w:tabs>
          <w:tab w:val="left" w:pos="1663"/>
        </w:tabs>
        <w:ind w:left="1462" w:right="1377" w:firstLine="0"/>
        <w:rPr>
          <w:sz w:val="24"/>
        </w:rPr>
      </w:pPr>
      <w:r w:rsidRPr="00DA161E">
        <w:rPr>
          <w:sz w:val="24"/>
        </w:rPr>
        <w:t>вести дискуссию, диалог, находить приемлемое решение при наличии разных точек зрения;</w:t>
      </w:r>
    </w:p>
    <w:p w:rsidR="009E1916" w:rsidRPr="00DA161E" w:rsidRDefault="00C21772">
      <w:pPr>
        <w:pStyle w:val="a5"/>
        <w:numPr>
          <w:ilvl w:val="0"/>
          <w:numId w:val="164"/>
        </w:numPr>
        <w:tabs>
          <w:tab w:val="left" w:pos="1722"/>
        </w:tabs>
        <w:ind w:left="1462" w:right="3662" w:firstLine="0"/>
        <w:rPr>
          <w:sz w:val="24"/>
        </w:rPr>
      </w:pPr>
      <w:r w:rsidRPr="00DA161E">
        <w:rPr>
          <w:sz w:val="24"/>
        </w:rPr>
        <w:t>продуктивно общаться и взаимодействовать с партнёрами по совместной</w:t>
      </w:r>
      <w:r w:rsidRPr="00DA161E">
        <w:rPr>
          <w:spacing w:val="-1"/>
          <w:sz w:val="24"/>
        </w:rPr>
        <w:t xml:space="preserve"> </w:t>
      </w:r>
      <w:r w:rsidRPr="00DA161E">
        <w:rPr>
          <w:sz w:val="24"/>
        </w:rPr>
        <w:t>деятельности;</w:t>
      </w:r>
    </w:p>
    <w:p w:rsidR="009E1916" w:rsidRPr="00DA161E" w:rsidRDefault="00C21772">
      <w:pPr>
        <w:pStyle w:val="a5"/>
        <w:numPr>
          <w:ilvl w:val="0"/>
          <w:numId w:val="164"/>
        </w:numPr>
        <w:tabs>
          <w:tab w:val="left" w:pos="1724"/>
        </w:tabs>
        <w:ind w:left="1723" w:hanging="262"/>
        <w:rPr>
          <w:sz w:val="24"/>
        </w:rPr>
      </w:pPr>
      <w:r w:rsidRPr="00DA161E">
        <w:rPr>
          <w:sz w:val="24"/>
        </w:rPr>
        <w:t>учитывать позиции другого (совместное целеполагание</w:t>
      </w:r>
      <w:r w:rsidRPr="00DA161E">
        <w:rPr>
          <w:spacing w:val="-5"/>
          <w:sz w:val="24"/>
        </w:rPr>
        <w:t xml:space="preserve"> </w:t>
      </w:r>
      <w:r w:rsidRPr="00DA161E">
        <w:rPr>
          <w:sz w:val="24"/>
        </w:rPr>
        <w:t>и</w:t>
      </w:r>
    </w:p>
    <w:p w:rsidR="009E1916" w:rsidRPr="00DA161E" w:rsidRDefault="00C21772">
      <w:pPr>
        <w:pStyle w:val="a3"/>
        <w:ind w:right="2291"/>
      </w:pPr>
      <w:r w:rsidRPr="00DA161E">
        <w:t>планирование общих способов работы на основе прогнозирования, контроль и коррекция хода и результатов совместной деятельности);</w:t>
      </w:r>
    </w:p>
    <w:p w:rsidR="009E1916" w:rsidRPr="00DA161E" w:rsidRDefault="00C21772">
      <w:pPr>
        <w:pStyle w:val="a5"/>
        <w:numPr>
          <w:ilvl w:val="0"/>
          <w:numId w:val="164"/>
        </w:numPr>
        <w:tabs>
          <w:tab w:val="left" w:pos="1722"/>
        </w:tabs>
        <w:ind w:left="1721" w:hanging="260"/>
        <w:rPr>
          <w:sz w:val="24"/>
        </w:rPr>
      </w:pPr>
      <w:r w:rsidRPr="00DA161E">
        <w:rPr>
          <w:sz w:val="24"/>
        </w:rPr>
        <w:t>эффективно разрешать</w:t>
      </w:r>
      <w:r w:rsidRPr="00DA161E">
        <w:rPr>
          <w:spacing w:val="-1"/>
          <w:sz w:val="24"/>
        </w:rPr>
        <w:t xml:space="preserve"> </w:t>
      </w:r>
      <w:r w:rsidRPr="00DA161E">
        <w:rPr>
          <w:sz w:val="24"/>
        </w:rPr>
        <w:t>конфликты.</w:t>
      </w:r>
    </w:p>
    <w:p w:rsidR="009E1916" w:rsidRPr="00DA161E" w:rsidRDefault="00C21772">
      <w:pPr>
        <w:pStyle w:val="3"/>
        <w:spacing w:before="5" w:line="240" w:lineRule="auto"/>
      </w:pPr>
      <w:r w:rsidRPr="00DA161E">
        <w:t>Предметные результаты</w:t>
      </w:r>
    </w:p>
    <w:p w:rsidR="009E1916" w:rsidRPr="00DA161E" w:rsidRDefault="00C21772">
      <w:pPr>
        <w:pStyle w:val="4"/>
        <w:spacing w:before="0"/>
      </w:pPr>
      <w:r w:rsidRPr="00DA161E">
        <w:t>Выпускник на углублённом уровне научится:</w:t>
      </w:r>
    </w:p>
    <w:p w:rsidR="009E1916" w:rsidRPr="00DA161E" w:rsidRDefault="00C21772">
      <w:pPr>
        <w:pStyle w:val="a5"/>
        <w:numPr>
          <w:ilvl w:val="1"/>
          <w:numId w:val="164"/>
        </w:numPr>
        <w:tabs>
          <w:tab w:val="left" w:pos="2181"/>
          <w:tab w:val="left" w:pos="2182"/>
        </w:tabs>
        <w:ind w:right="912"/>
        <w:rPr>
          <w:sz w:val="24"/>
        </w:rPr>
      </w:pPr>
      <w:r w:rsidRPr="00DA161E">
        <w:rPr>
          <w:sz w:val="24"/>
        </w:rPr>
        <w:t>раскрывать на примерах роль химии в формировании современной научной картины мира и в практической деятельности человека, взаимосвязь между</w:t>
      </w:r>
      <w:r w:rsidRPr="00DA161E">
        <w:rPr>
          <w:spacing w:val="-31"/>
          <w:sz w:val="24"/>
        </w:rPr>
        <w:t xml:space="preserve"> </w:t>
      </w:r>
      <w:r w:rsidRPr="00DA161E">
        <w:rPr>
          <w:sz w:val="24"/>
        </w:rPr>
        <w:t>химией и другими естественными</w:t>
      </w:r>
      <w:r w:rsidRPr="00DA161E">
        <w:rPr>
          <w:spacing w:val="-1"/>
          <w:sz w:val="24"/>
        </w:rPr>
        <w:t xml:space="preserve"> </w:t>
      </w:r>
      <w:r w:rsidRPr="00DA161E">
        <w:rPr>
          <w:sz w:val="24"/>
        </w:rPr>
        <w:t>науками;</w:t>
      </w:r>
    </w:p>
    <w:p w:rsidR="009E1916" w:rsidRPr="00DA161E" w:rsidRDefault="00C21772">
      <w:pPr>
        <w:pStyle w:val="a5"/>
        <w:numPr>
          <w:ilvl w:val="1"/>
          <w:numId w:val="164"/>
        </w:numPr>
        <w:tabs>
          <w:tab w:val="left" w:pos="2181"/>
          <w:tab w:val="left" w:pos="2182"/>
        </w:tabs>
        <w:ind w:right="1236"/>
        <w:rPr>
          <w:sz w:val="24"/>
        </w:rPr>
      </w:pPr>
      <w:r w:rsidRPr="00DA161E">
        <w:rPr>
          <w:sz w:val="24"/>
        </w:rPr>
        <w:t>иллюстрировать на примерах становление и эволюцию органической химии как науки на различных исторических этапах её развития;</w:t>
      </w:r>
    </w:p>
    <w:p w:rsidR="009E1916" w:rsidRPr="00DA161E" w:rsidRDefault="00C21772">
      <w:pPr>
        <w:pStyle w:val="a5"/>
        <w:numPr>
          <w:ilvl w:val="1"/>
          <w:numId w:val="164"/>
        </w:numPr>
        <w:tabs>
          <w:tab w:val="left" w:pos="2181"/>
          <w:tab w:val="left" w:pos="2182"/>
        </w:tabs>
        <w:ind w:right="925"/>
        <w:rPr>
          <w:sz w:val="24"/>
        </w:rPr>
      </w:pPr>
      <w:r w:rsidRPr="00DA161E">
        <w:rPr>
          <w:sz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9E1916" w:rsidRPr="00DA161E" w:rsidRDefault="00C21772">
      <w:pPr>
        <w:pStyle w:val="a5"/>
        <w:numPr>
          <w:ilvl w:val="1"/>
          <w:numId w:val="164"/>
        </w:numPr>
        <w:tabs>
          <w:tab w:val="left" w:pos="2181"/>
          <w:tab w:val="left" w:pos="2182"/>
        </w:tabs>
        <w:ind w:right="2045"/>
        <w:rPr>
          <w:sz w:val="24"/>
        </w:rPr>
      </w:pPr>
      <w:r w:rsidRPr="00DA161E">
        <w:rPr>
          <w:sz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 М. Бутлерова, строения атома,</w:t>
      </w:r>
      <w:r w:rsidRPr="00DA161E">
        <w:rPr>
          <w:spacing w:val="-27"/>
          <w:sz w:val="24"/>
        </w:rPr>
        <w:t xml:space="preserve"> </w:t>
      </w:r>
      <w:r w:rsidRPr="00DA161E">
        <w:rPr>
          <w:sz w:val="24"/>
        </w:rPr>
        <w:t>химической</w:t>
      </w:r>
    </w:p>
    <w:p w:rsidR="009E1916" w:rsidRPr="00DA161E" w:rsidRDefault="00C21772">
      <w:pPr>
        <w:pStyle w:val="a3"/>
        <w:ind w:left="2182"/>
      </w:pPr>
      <w:r w:rsidRPr="00DA161E">
        <w:t>связи, электролитической диссоциации кислот и оснований; устанавливать</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left="2182" w:right="1640"/>
      </w:pPr>
      <w:r w:rsidRPr="00DA161E">
        <w:t>причинно-следственные связи между свойствами вещества и его составом и строением;</w:t>
      </w:r>
    </w:p>
    <w:p w:rsidR="009E1916" w:rsidRPr="00DA161E" w:rsidRDefault="00C21772">
      <w:pPr>
        <w:pStyle w:val="a5"/>
        <w:numPr>
          <w:ilvl w:val="1"/>
          <w:numId w:val="164"/>
        </w:numPr>
        <w:tabs>
          <w:tab w:val="left" w:pos="2181"/>
          <w:tab w:val="left" w:pos="2182"/>
        </w:tabs>
        <w:ind w:right="1123"/>
        <w:rPr>
          <w:sz w:val="24"/>
        </w:rPr>
      </w:pPr>
      <w:r w:rsidRPr="00DA161E">
        <w:rPr>
          <w:sz w:val="24"/>
        </w:rPr>
        <w:t>применять правила систематической международной номенклатуры как</w:t>
      </w:r>
      <w:r w:rsidRPr="00DA161E">
        <w:rPr>
          <w:spacing w:val="-30"/>
          <w:sz w:val="24"/>
        </w:rPr>
        <w:t xml:space="preserve"> </w:t>
      </w:r>
      <w:r w:rsidRPr="00DA161E">
        <w:rPr>
          <w:sz w:val="24"/>
        </w:rPr>
        <w:t>средства различения и идентификации веществ по их составу и</w:t>
      </w:r>
      <w:r w:rsidRPr="00DA161E">
        <w:rPr>
          <w:spacing w:val="-7"/>
          <w:sz w:val="24"/>
        </w:rPr>
        <w:t xml:space="preserve"> </w:t>
      </w:r>
      <w:r w:rsidRPr="00DA161E">
        <w:rPr>
          <w:sz w:val="24"/>
        </w:rPr>
        <w:t>строению;</w:t>
      </w:r>
    </w:p>
    <w:p w:rsidR="009E1916" w:rsidRPr="00DA161E" w:rsidRDefault="00C21772">
      <w:pPr>
        <w:pStyle w:val="a5"/>
        <w:numPr>
          <w:ilvl w:val="1"/>
          <w:numId w:val="164"/>
        </w:numPr>
        <w:tabs>
          <w:tab w:val="left" w:pos="2181"/>
          <w:tab w:val="left" w:pos="2182"/>
        </w:tabs>
        <w:spacing w:before="1"/>
        <w:ind w:right="932"/>
        <w:rPr>
          <w:sz w:val="24"/>
        </w:rPr>
      </w:pPr>
      <w:r w:rsidRPr="00DA161E">
        <w:rPr>
          <w:sz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определённому классу</w:t>
      </w:r>
      <w:r w:rsidRPr="00DA161E">
        <w:rPr>
          <w:spacing w:val="-11"/>
          <w:sz w:val="24"/>
        </w:rPr>
        <w:t xml:space="preserve"> </w:t>
      </w:r>
      <w:r w:rsidRPr="00DA161E">
        <w:rPr>
          <w:sz w:val="24"/>
        </w:rPr>
        <w:t>соединений;</w:t>
      </w:r>
    </w:p>
    <w:p w:rsidR="009E1916" w:rsidRPr="00DA161E" w:rsidRDefault="00C21772">
      <w:pPr>
        <w:pStyle w:val="a5"/>
        <w:numPr>
          <w:ilvl w:val="1"/>
          <w:numId w:val="164"/>
        </w:numPr>
        <w:tabs>
          <w:tab w:val="left" w:pos="2181"/>
          <w:tab w:val="left" w:pos="2182"/>
        </w:tabs>
        <w:ind w:right="1526"/>
        <w:rPr>
          <w:sz w:val="24"/>
        </w:rPr>
      </w:pPr>
      <w:r w:rsidRPr="00DA161E">
        <w:rPr>
          <w:sz w:val="24"/>
        </w:rPr>
        <w:t>объяснять природу и способы образования химической связи — ковалентной (полярной, неполярной), ионной, металлической, водородной — с целью определения химической активности</w:t>
      </w:r>
      <w:r w:rsidRPr="00DA161E">
        <w:rPr>
          <w:spacing w:val="-1"/>
          <w:sz w:val="24"/>
        </w:rPr>
        <w:t xml:space="preserve"> </w:t>
      </w:r>
      <w:r w:rsidRPr="00DA161E">
        <w:rPr>
          <w:sz w:val="24"/>
        </w:rPr>
        <w:t>веществ;</w:t>
      </w:r>
    </w:p>
    <w:p w:rsidR="009E1916" w:rsidRPr="00DA161E" w:rsidRDefault="00C21772">
      <w:pPr>
        <w:pStyle w:val="a5"/>
        <w:numPr>
          <w:ilvl w:val="1"/>
          <w:numId w:val="164"/>
        </w:numPr>
        <w:tabs>
          <w:tab w:val="left" w:pos="2181"/>
          <w:tab w:val="left" w:pos="2182"/>
        </w:tabs>
        <w:ind w:right="1047"/>
        <w:rPr>
          <w:sz w:val="24"/>
        </w:rPr>
      </w:pPr>
      <w:r w:rsidRPr="00DA161E">
        <w:rPr>
          <w:sz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решётки;</w:t>
      </w:r>
    </w:p>
    <w:p w:rsidR="009E1916" w:rsidRPr="00DA161E" w:rsidRDefault="00C21772">
      <w:pPr>
        <w:pStyle w:val="a5"/>
        <w:numPr>
          <w:ilvl w:val="1"/>
          <w:numId w:val="164"/>
        </w:numPr>
        <w:tabs>
          <w:tab w:val="left" w:pos="2181"/>
          <w:tab w:val="left" w:pos="2182"/>
        </w:tabs>
        <w:ind w:right="1702"/>
        <w:rPr>
          <w:sz w:val="24"/>
        </w:rPr>
      </w:pPr>
      <w:r w:rsidRPr="00DA161E">
        <w:rPr>
          <w:sz w:val="24"/>
        </w:rPr>
        <w:t>характеризовать закономерности в изменении химических свойств</w:t>
      </w:r>
      <w:r w:rsidRPr="00DA161E">
        <w:rPr>
          <w:spacing w:val="-35"/>
          <w:sz w:val="24"/>
        </w:rPr>
        <w:t xml:space="preserve"> </w:t>
      </w:r>
      <w:r w:rsidRPr="00DA161E">
        <w:rPr>
          <w:sz w:val="24"/>
        </w:rPr>
        <w:t>простых веществ, водородных соединений, высших оксидов и</w:t>
      </w:r>
      <w:r w:rsidRPr="00DA161E">
        <w:rPr>
          <w:spacing w:val="-6"/>
          <w:sz w:val="24"/>
        </w:rPr>
        <w:t xml:space="preserve"> </w:t>
      </w:r>
      <w:r w:rsidRPr="00DA161E">
        <w:rPr>
          <w:sz w:val="24"/>
        </w:rPr>
        <w:t>гидроксидов;</w:t>
      </w:r>
    </w:p>
    <w:p w:rsidR="009E1916" w:rsidRPr="00DA161E" w:rsidRDefault="00C21772">
      <w:pPr>
        <w:pStyle w:val="a5"/>
        <w:numPr>
          <w:ilvl w:val="1"/>
          <w:numId w:val="164"/>
        </w:numPr>
        <w:tabs>
          <w:tab w:val="left" w:pos="2181"/>
          <w:tab w:val="left" w:pos="2182"/>
        </w:tabs>
        <w:ind w:right="938"/>
        <w:rPr>
          <w:sz w:val="24"/>
        </w:rPr>
      </w:pPr>
      <w:r w:rsidRPr="00DA161E">
        <w:rPr>
          <w:sz w:val="24"/>
        </w:rPr>
        <w:t>приводить примеры химических реакций, раскрывающих характерные</w:t>
      </w:r>
      <w:r w:rsidRPr="00DA161E">
        <w:rPr>
          <w:spacing w:val="-30"/>
          <w:sz w:val="24"/>
        </w:rPr>
        <w:t xml:space="preserve"> </w:t>
      </w:r>
      <w:r w:rsidRPr="00DA161E">
        <w:rPr>
          <w:sz w:val="24"/>
        </w:rPr>
        <w:t>химические свойства неорганических и органических веществ изученных классов, с целью их идентификации и объяснения области</w:t>
      </w:r>
      <w:r w:rsidRPr="00DA161E">
        <w:rPr>
          <w:spacing w:val="-4"/>
          <w:sz w:val="24"/>
        </w:rPr>
        <w:t xml:space="preserve"> </w:t>
      </w:r>
      <w:r w:rsidRPr="00DA161E">
        <w:rPr>
          <w:sz w:val="24"/>
        </w:rPr>
        <w:t>применения;</w:t>
      </w:r>
    </w:p>
    <w:p w:rsidR="009E1916" w:rsidRPr="00DA161E" w:rsidRDefault="00C21772">
      <w:pPr>
        <w:pStyle w:val="a5"/>
        <w:numPr>
          <w:ilvl w:val="1"/>
          <w:numId w:val="164"/>
        </w:numPr>
        <w:tabs>
          <w:tab w:val="left" w:pos="2181"/>
          <w:tab w:val="left" w:pos="2182"/>
        </w:tabs>
        <w:ind w:right="1481"/>
        <w:rPr>
          <w:sz w:val="24"/>
        </w:rPr>
      </w:pPr>
      <w:r w:rsidRPr="00DA161E">
        <w:rPr>
          <w:sz w:val="24"/>
        </w:rPr>
        <w:t>определять механизм реакции в зависимости от условий её проведения и прогнозировать возможность протекания химических реакций на основе типа химической связи и активности</w:t>
      </w:r>
      <w:r w:rsidRPr="00DA161E">
        <w:rPr>
          <w:spacing w:val="-2"/>
          <w:sz w:val="24"/>
        </w:rPr>
        <w:t xml:space="preserve"> </w:t>
      </w:r>
      <w:r w:rsidRPr="00DA161E">
        <w:rPr>
          <w:sz w:val="24"/>
        </w:rPr>
        <w:t>реагентов;</w:t>
      </w:r>
    </w:p>
    <w:p w:rsidR="009E1916" w:rsidRPr="00DA161E" w:rsidRDefault="00C21772">
      <w:pPr>
        <w:pStyle w:val="a5"/>
        <w:numPr>
          <w:ilvl w:val="1"/>
          <w:numId w:val="164"/>
        </w:numPr>
        <w:tabs>
          <w:tab w:val="left" w:pos="2181"/>
          <w:tab w:val="left" w:pos="2182"/>
        </w:tabs>
        <w:spacing w:before="1"/>
        <w:ind w:right="934"/>
        <w:rPr>
          <w:sz w:val="24"/>
        </w:rPr>
      </w:pPr>
      <w:r w:rsidRPr="00DA161E">
        <w:rPr>
          <w:sz w:val="24"/>
        </w:rPr>
        <w:t>устанавливать зависимость реакционной способности органических соединений</w:t>
      </w:r>
      <w:r w:rsidRPr="00DA161E">
        <w:rPr>
          <w:spacing w:val="-32"/>
          <w:sz w:val="24"/>
        </w:rPr>
        <w:t xml:space="preserve"> </w:t>
      </w:r>
      <w:r w:rsidRPr="00DA161E">
        <w:rPr>
          <w:sz w:val="24"/>
        </w:rPr>
        <w:t>от характера взаимного влияния атомов в молекулах с целью прогнозирования продуктов</w:t>
      </w:r>
      <w:r w:rsidRPr="00DA161E">
        <w:rPr>
          <w:spacing w:val="-1"/>
          <w:sz w:val="24"/>
        </w:rPr>
        <w:t xml:space="preserve"> </w:t>
      </w:r>
      <w:r w:rsidRPr="00DA161E">
        <w:rPr>
          <w:sz w:val="24"/>
        </w:rPr>
        <w:t>реакции;</w:t>
      </w:r>
    </w:p>
    <w:p w:rsidR="009E1916" w:rsidRPr="00DA161E" w:rsidRDefault="00C21772">
      <w:pPr>
        <w:pStyle w:val="a5"/>
        <w:numPr>
          <w:ilvl w:val="1"/>
          <w:numId w:val="164"/>
        </w:numPr>
        <w:tabs>
          <w:tab w:val="left" w:pos="2181"/>
          <w:tab w:val="left" w:pos="2182"/>
        </w:tabs>
        <w:ind w:right="868"/>
        <w:rPr>
          <w:sz w:val="24"/>
        </w:rPr>
      </w:pPr>
      <w:r w:rsidRPr="00DA161E">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sidRPr="00DA161E">
        <w:rPr>
          <w:spacing w:val="-2"/>
          <w:sz w:val="24"/>
        </w:rPr>
        <w:t xml:space="preserve"> </w:t>
      </w:r>
      <w:r w:rsidRPr="00DA161E">
        <w:rPr>
          <w:sz w:val="24"/>
        </w:rPr>
        <w:t>процессов;</w:t>
      </w:r>
    </w:p>
    <w:p w:rsidR="009E1916" w:rsidRPr="00DA161E" w:rsidRDefault="00C21772">
      <w:pPr>
        <w:pStyle w:val="a5"/>
        <w:numPr>
          <w:ilvl w:val="1"/>
          <w:numId w:val="164"/>
        </w:numPr>
        <w:tabs>
          <w:tab w:val="left" w:pos="2181"/>
          <w:tab w:val="left" w:pos="2182"/>
        </w:tabs>
        <w:ind w:right="868"/>
        <w:rPr>
          <w:sz w:val="24"/>
        </w:rPr>
      </w:pPr>
      <w:r w:rsidRPr="00DA161E">
        <w:rPr>
          <w:sz w:val="24"/>
        </w:rPr>
        <w:t>устанавливать генетическую связь между классами неорганических и</w:t>
      </w:r>
      <w:r w:rsidRPr="00DA161E">
        <w:rPr>
          <w:spacing w:val="-33"/>
          <w:sz w:val="24"/>
        </w:rPr>
        <w:t xml:space="preserve"> </w:t>
      </w:r>
      <w:r w:rsidRPr="00DA161E">
        <w:rPr>
          <w:sz w:val="24"/>
        </w:rPr>
        <w:t>органических веществ для обоснования принципиальной возможности получения неорганических и органических соединений заданного состава и</w:t>
      </w:r>
      <w:r w:rsidRPr="00DA161E">
        <w:rPr>
          <w:spacing w:val="-11"/>
          <w:sz w:val="24"/>
        </w:rPr>
        <w:t xml:space="preserve"> </w:t>
      </w:r>
      <w:r w:rsidRPr="00DA161E">
        <w:rPr>
          <w:sz w:val="24"/>
        </w:rPr>
        <w:t>строения;</w:t>
      </w:r>
    </w:p>
    <w:p w:rsidR="009E1916" w:rsidRPr="00DA161E" w:rsidRDefault="00C21772">
      <w:pPr>
        <w:pStyle w:val="a5"/>
        <w:numPr>
          <w:ilvl w:val="1"/>
          <w:numId w:val="164"/>
        </w:numPr>
        <w:tabs>
          <w:tab w:val="left" w:pos="2181"/>
          <w:tab w:val="left" w:pos="2182"/>
        </w:tabs>
        <w:ind w:right="2492"/>
        <w:rPr>
          <w:sz w:val="24"/>
        </w:rPr>
      </w:pPr>
      <w:r w:rsidRPr="00DA161E">
        <w:rPr>
          <w:sz w:val="24"/>
        </w:rPr>
        <w:t>-подбирать реагенты, условия и определять продукты реакций, позволяющих реализовать лабораторные и промышленные</w:t>
      </w:r>
      <w:r w:rsidRPr="00DA161E">
        <w:rPr>
          <w:spacing w:val="-25"/>
          <w:sz w:val="24"/>
        </w:rPr>
        <w:t xml:space="preserve"> </w:t>
      </w:r>
      <w:r w:rsidRPr="00DA161E">
        <w:rPr>
          <w:sz w:val="24"/>
        </w:rPr>
        <w:t>способы получения важнейших неорганических и органических</w:t>
      </w:r>
      <w:r w:rsidRPr="00DA161E">
        <w:rPr>
          <w:spacing w:val="-9"/>
          <w:sz w:val="24"/>
        </w:rPr>
        <w:t xml:space="preserve"> </w:t>
      </w:r>
      <w:r w:rsidRPr="00DA161E">
        <w:rPr>
          <w:sz w:val="24"/>
        </w:rPr>
        <w:t>веществ;</w:t>
      </w:r>
    </w:p>
    <w:p w:rsidR="009E1916" w:rsidRPr="00DA161E" w:rsidRDefault="00C21772">
      <w:pPr>
        <w:pStyle w:val="a5"/>
        <w:numPr>
          <w:ilvl w:val="1"/>
          <w:numId w:val="164"/>
        </w:numPr>
        <w:tabs>
          <w:tab w:val="left" w:pos="2181"/>
          <w:tab w:val="left" w:pos="2182"/>
        </w:tabs>
        <w:ind w:right="2340"/>
        <w:rPr>
          <w:sz w:val="24"/>
        </w:rPr>
      </w:pPr>
      <w:r w:rsidRPr="00DA161E">
        <w:rPr>
          <w:sz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9E1916" w:rsidRPr="00DA161E" w:rsidRDefault="00C21772">
      <w:pPr>
        <w:pStyle w:val="a5"/>
        <w:numPr>
          <w:ilvl w:val="1"/>
          <w:numId w:val="164"/>
        </w:numPr>
        <w:tabs>
          <w:tab w:val="left" w:pos="2181"/>
          <w:tab w:val="left" w:pos="2182"/>
        </w:tabs>
        <w:ind w:right="1953"/>
        <w:rPr>
          <w:sz w:val="24"/>
        </w:rPr>
      </w:pPr>
      <w:r w:rsidRPr="00DA161E">
        <w:rPr>
          <w:sz w:val="24"/>
        </w:rPr>
        <w:t>-приводить примеры окислительно-восстановительных реакций в природе, производственных процессах и жизнедеятельности</w:t>
      </w:r>
      <w:r w:rsidRPr="00DA161E">
        <w:rPr>
          <w:spacing w:val="-29"/>
          <w:sz w:val="24"/>
        </w:rPr>
        <w:t xml:space="preserve"> </w:t>
      </w:r>
      <w:r w:rsidRPr="00DA161E">
        <w:rPr>
          <w:sz w:val="24"/>
        </w:rPr>
        <w:t>организмов;</w:t>
      </w:r>
    </w:p>
    <w:p w:rsidR="009E1916" w:rsidRPr="00DA161E" w:rsidRDefault="00C21772">
      <w:pPr>
        <w:pStyle w:val="a5"/>
        <w:numPr>
          <w:ilvl w:val="1"/>
          <w:numId w:val="164"/>
        </w:numPr>
        <w:tabs>
          <w:tab w:val="left" w:pos="2181"/>
          <w:tab w:val="left" w:pos="2182"/>
        </w:tabs>
        <w:ind w:right="2935"/>
        <w:rPr>
          <w:sz w:val="24"/>
        </w:rPr>
      </w:pPr>
      <w:r w:rsidRPr="00DA161E">
        <w:rPr>
          <w:sz w:val="24"/>
        </w:rPr>
        <w:t>обосновывать практическое использование неорганических и органических веществ и их реакций в промышленности и</w:t>
      </w:r>
      <w:r w:rsidRPr="00DA161E">
        <w:rPr>
          <w:spacing w:val="-26"/>
          <w:sz w:val="24"/>
        </w:rPr>
        <w:t xml:space="preserve"> </w:t>
      </w:r>
      <w:r w:rsidRPr="00DA161E">
        <w:rPr>
          <w:sz w:val="24"/>
        </w:rPr>
        <w:t>быту;</w:t>
      </w:r>
    </w:p>
    <w:p w:rsidR="009E1916" w:rsidRPr="00DA161E" w:rsidRDefault="00C21772">
      <w:pPr>
        <w:pStyle w:val="a5"/>
        <w:numPr>
          <w:ilvl w:val="1"/>
          <w:numId w:val="164"/>
        </w:numPr>
        <w:tabs>
          <w:tab w:val="left" w:pos="2181"/>
          <w:tab w:val="left" w:pos="2182"/>
        </w:tabs>
        <w:spacing w:before="1"/>
        <w:ind w:right="1605"/>
        <w:rPr>
          <w:sz w:val="24"/>
        </w:rPr>
      </w:pPr>
      <w:r w:rsidRPr="00DA161E">
        <w:rPr>
          <w:sz w:val="24"/>
        </w:rPr>
        <w:t>-выполнять химический эксперимент по распознаванию и получению неорганических и органических веществ, относящихся к различным</w:t>
      </w:r>
      <w:r w:rsidRPr="00DA161E">
        <w:rPr>
          <w:spacing w:val="-29"/>
          <w:sz w:val="24"/>
        </w:rPr>
        <w:t xml:space="preserve"> </w:t>
      </w:r>
      <w:r w:rsidRPr="00DA161E">
        <w:rPr>
          <w:sz w:val="24"/>
        </w:rPr>
        <w:t>классам соединений, в соответствии с правилами и приёмами безопасной работы с химическими веществами и лабораторным</w:t>
      </w:r>
      <w:r w:rsidRPr="00DA161E">
        <w:rPr>
          <w:spacing w:val="-5"/>
          <w:sz w:val="24"/>
        </w:rPr>
        <w:t xml:space="preserve"> </w:t>
      </w:r>
      <w:r w:rsidRPr="00DA161E">
        <w:rPr>
          <w:sz w:val="24"/>
        </w:rPr>
        <w:t>оборудованием;</w:t>
      </w:r>
    </w:p>
    <w:p w:rsidR="009E1916" w:rsidRPr="00DA161E" w:rsidRDefault="00C21772">
      <w:pPr>
        <w:pStyle w:val="a5"/>
        <w:numPr>
          <w:ilvl w:val="1"/>
          <w:numId w:val="164"/>
        </w:numPr>
        <w:tabs>
          <w:tab w:val="left" w:pos="2181"/>
          <w:tab w:val="left" w:pos="2182"/>
        </w:tabs>
        <w:rPr>
          <w:sz w:val="24"/>
        </w:rPr>
      </w:pPr>
      <w:r w:rsidRPr="00DA161E">
        <w:rPr>
          <w:sz w:val="24"/>
        </w:rPr>
        <w:t>-проводить расчёты на основе химических формул и уравнений</w:t>
      </w:r>
    </w:p>
    <w:p w:rsidR="009E1916" w:rsidRPr="00DA161E" w:rsidRDefault="00C21772">
      <w:pPr>
        <w:pStyle w:val="a3"/>
        <w:ind w:left="2182" w:right="1479"/>
      </w:pPr>
      <w:r w:rsidRPr="00DA161E">
        <w:t>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расчёты массовой доли (массы) химического соединения в смеси; расчёты массы (объёма, количества вещества) продуктов реакции, если одно из веществ дано в избытке (имеет примеси); расчёты массовой или объёмной доли выхода продукта реакции от</w:t>
      </w:r>
      <w:r w:rsidRPr="00DA161E">
        <w:rPr>
          <w:spacing w:val="-13"/>
        </w:rPr>
        <w:t xml:space="preserve"> </w:t>
      </w:r>
      <w:r w:rsidRPr="00DA161E">
        <w:t>теоретически</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left="2182" w:right="1797"/>
      </w:pPr>
      <w:r w:rsidRPr="00DA161E">
        <w:t>возможного; расчёты теплового эффекта реакции; расчёты объёмных отношений газов при химических реакциях; расчёты массы (объёма, количества вещества) продукта реакции, если одно из веществ дано в виде раствора с определённой массовой долей растворённого вещества;</w:t>
      </w:r>
    </w:p>
    <w:p w:rsidR="009E1916" w:rsidRPr="00DA161E" w:rsidRDefault="00C21772">
      <w:pPr>
        <w:pStyle w:val="a5"/>
        <w:numPr>
          <w:ilvl w:val="1"/>
          <w:numId w:val="164"/>
        </w:numPr>
        <w:tabs>
          <w:tab w:val="left" w:pos="2181"/>
          <w:tab w:val="left" w:pos="2182"/>
        </w:tabs>
        <w:spacing w:before="1"/>
        <w:ind w:right="1869"/>
        <w:rPr>
          <w:sz w:val="24"/>
        </w:rPr>
      </w:pPr>
      <w:r w:rsidRPr="00DA161E">
        <w:rPr>
          <w:sz w:val="24"/>
        </w:rPr>
        <w:t>-использовать методы научного познания — анализ, синтез, моделирование химических процессов и явлений — при решении учебно- исследовательских задач по изучению свойств, способов получения и распознавания органических</w:t>
      </w:r>
      <w:r w:rsidRPr="00DA161E">
        <w:rPr>
          <w:spacing w:val="1"/>
          <w:sz w:val="24"/>
        </w:rPr>
        <w:t xml:space="preserve"> </w:t>
      </w:r>
      <w:r w:rsidRPr="00DA161E">
        <w:rPr>
          <w:sz w:val="24"/>
        </w:rPr>
        <w:t>веществ;</w:t>
      </w:r>
    </w:p>
    <w:p w:rsidR="009E1916" w:rsidRPr="00DA161E" w:rsidRDefault="00C21772">
      <w:pPr>
        <w:pStyle w:val="a5"/>
        <w:numPr>
          <w:ilvl w:val="1"/>
          <w:numId w:val="164"/>
        </w:numPr>
        <w:tabs>
          <w:tab w:val="left" w:pos="2181"/>
          <w:tab w:val="left" w:pos="2182"/>
        </w:tabs>
        <w:ind w:right="2623"/>
        <w:rPr>
          <w:sz w:val="24"/>
        </w:rPr>
      </w:pPr>
      <w:r w:rsidRPr="00DA161E">
        <w:rPr>
          <w:sz w:val="24"/>
        </w:rPr>
        <w:t>-владеть правилами безопасного обращения с едкими, горючими и токсичными веществами, средствами бытовой</w:t>
      </w:r>
      <w:r w:rsidRPr="00DA161E">
        <w:rPr>
          <w:spacing w:val="-3"/>
          <w:sz w:val="24"/>
        </w:rPr>
        <w:t xml:space="preserve"> </w:t>
      </w:r>
      <w:r w:rsidRPr="00DA161E">
        <w:rPr>
          <w:sz w:val="24"/>
        </w:rPr>
        <w:t>химии;</w:t>
      </w:r>
    </w:p>
    <w:p w:rsidR="009E1916" w:rsidRPr="00DA161E" w:rsidRDefault="00C21772">
      <w:pPr>
        <w:pStyle w:val="a5"/>
        <w:numPr>
          <w:ilvl w:val="1"/>
          <w:numId w:val="164"/>
        </w:numPr>
        <w:tabs>
          <w:tab w:val="left" w:pos="2181"/>
          <w:tab w:val="left" w:pos="2182"/>
        </w:tabs>
        <w:ind w:right="3276"/>
        <w:rPr>
          <w:sz w:val="24"/>
        </w:rPr>
      </w:pPr>
      <w:r w:rsidRPr="00DA161E">
        <w:rPr>
          <w:sz w:val="24"/>
        </w:rPr>
        <w:t>осуществлять поиск химической информации по названиям, идентификаторам, структурным формулам</w:t>
      </w:r>
      <w:r w:rsidRPr="00DA161E">
        <w:rPr>
          <w:spacing w:val="-6"/>
          <w:sz w:val="24"/>
        </w:rPr>
        <w:t xml:space="preserve"> </w:t>
      </w:r>
      <w:r w:rsidRPr="00DA161E">
        <w:rPr>
          <w:sz w:val="24"/>
        </w:rPr>
        <w:t>веществ;</w:t>
      </w:r>
    </w:p>
    <w:p w:rsidR="009E1916" w:rsidRPr="00DA161E" w:rsidRDefault="00C21772">
      <w:pPr>
        <w:pStyle w:val="a5"/>
        <w:numPr>
          <w:ilvl w:val="1"/>
          <w:numId w:val="164"/>
        </w:numPr>
        <w:tabs>
          <w:tab w:val="left" w:pos="2181"/>
          <w:tab w:val="left" w:pos="2182"/>
        </w:tabs>
        <w:ind w:right="1020"/>
        <w:rPr>
          <w:sz w:val="24"/>
        </w:rPr>
      </w:pPr>
      <w:r w:rsidRPr="00DA161E">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sidRPr="00DA161E">
        <w:rPr>
          <w:spacing w:val="-16"/>
          <w:sz w:val="24"/>
        </w:rPr>
        <w:t xml:space="preserve"> </w:t>
      </w:r>
      <w:r w:rsidRPr="00DA161E">
        <w:rPr>
          <w:sz w:val="24"/>
        </w:rPr>
        <w:t>позиции;</w:t>
      </w:r>
    </w:p>
    <w:p w:rsidR="009E1916" w:rsidRPr="00DA161E" w:rsidRDefault="00C21772">
      <w:pPr>
        <w:pStyle w:val="a5"/>
        <w:numPr>
          <w:ilvl w:val="1"/>
          <w:numId w:val="164"/>
        </w:numPr>
        <w:tabs>
          <w:tab w:val="left" w:pos="2181"/>
          <w:tab w:val="left" w:pos="2182"/>
        </w:tabs>
        <w:ind w:right="998"/>
        <w:rPr>
          <w:sz w:val="24"/>
        </w:rPr>
      </w:pPr>
      <w:r w:rsidRPr="00DA161E">
        <w:rPr>
          <w:sz w:val="24"/>
        </w:rPr>
        <w:t>устанавливать взаимосвязи между фактами и теорией, причиной и следствием</w:t>
      </w:r>
      <w:r w:rsidRPr="00DA161E">
        <w:rPr>
          <w:spacing w:val="-37"/>
          <w:sz w:val="24"/>
        </w:rPr>
        <w:t xml:space="preserve"> </w:t>
      </w:r>
      <w:r w:rsidRPr="00DA161E">
        <w:rPr>
          <w:sz w:val="24"/>
        </w:rPr>
        <w:t>при анализе проблемных ситуаций и обосновании принимаемых решений на основе химических</w:t>
      </w:r>
      <w:r w:rsidRPr="00DA161E">
        <w:rPr>
          <w:spacing w:val="-2"/>
          <w:sz w:val="24"/>
        </w:rPr>
        <w:t xml:space="preserve"> </w:t>
      </w:r>
      <w:r w:rsidRPr="00DA161E">
        <w:rPr>
          <w:sz w:val="24"/>
        </w:rPr>
        <w:t>знаний;</w:t>
      </w:r>
    </w:p>
    <w:p w:rsidR="009E1916" w:rsidRPr="00DA161E" w:rsidRDefault="00C21772">
      <w:pPr>
        <w:pStyle w:val="a5"/>
        <w:numPr>
          <w:ilvl w:val="1"/>
          <w:numId w:val="164"/>
        </w:numPr>
        <w:tabs>
          <w:tab w:val="left" w:pos="2181"/>
          <w:tab w:val="left" w:pos="2182"/>
        </w:tabs>
        <w:ind w:right="1810"/>
        <w:rPr>
          <w:sz w:val="24"/>
        </w:rPr>
      </w:pPr>
      <w:r w:rsidRPr="00DA161E">
        <w:rPr>
          <w:sz w:val="24"/>
        </w:rPr>
        <w:t>-представлять пути решения глобальных проблем, стоящих перед человечеством, и перспективные направления развития химических технологий, в том числе технологий современных материалов с</w:t>
      </w:r>
      <w:r w:rsidRPr="00DA161E">
        <w:rPr>
          <w:spacing w:val="-27"/>
          <w:sz w:val="24"/>
        </w:rPr>
        <w:t xml:space="preserve"> </w:t>
      </w:r>
      <w:r w:rsidRPr="00DA161E">
        <w:rPr>
          <w:sz w:val="24"/>
        </w:rPr>
        <w:t>различной функциональностью, возобновляемых источников сырья, переработки и утилизации промышленных и бытовых</w:t>
      </w:r>
      <w:r w:rsidRPr="00DA161E">
        <w:rPr>
          <w:spacing w:val="2"/>
          <w:sz w:val="24"/>
        </w:rPr>
        <w:t xml:space="preserve"> </w:t>
      </w:r>
      <w:r w:rsidRPr="00DA161E">
        <w:rPr>
          <w:sz w:val="24"/>
        </w:rPr>
        <w:t>отходов.</w:t>
      </w:r>
    </w:p>
    <w:p w:rsidR="009E1916" w:rsidRPr="00DA161E" w:rsidRDefault="00C21772">
      <w:pPr>
        <w:pStyle w:val="4"/>
      </w:pPr>
      <w:r w:rsidRPr="00DA161E">
        <w:t>Выпускник на углублённом уровне получит возможность научиться:</w:t>
      </w:r>
    </w:p>
    <w:p w:rsidR="009E1916" w:rsidRPr="00DA161E" w:rsidRDefault="00C21772">
      <w:pPr>
        <w:pStyle w:val="a5"/>
        <w:numPr>
          <w:ilvl w:val="1"/>
          <w:numId w:val="164"/>
        </w:numPr>
        <w:tabs>
          <w:tab w:val="left" w:pos="2181"/>
          <w:tab w:val="left" w:pos="2182"/>
        </w:tabs>
        <w:ind w:right="1794"/>
        <w:rPr>
          <w:sz w:val="24"/>
        </w:rPr>
      </w:pPr>
      <w:r w:rsidRPr="00DA161E">
        <w:rPr>
          <w:sz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sidRPr="00DA161E">
        <w:rPr>
          <w:spacing w:val="-7"/>
          <w:sz w:val="24"/>
        </w:rPr>
        <w:t xml:space="preserve"> </w:t>
      </w:r>
      <w:r w:rsidRPr="00DA161E">
        <w:rPr>
          <w:sz w:val="24"/>
        </w:rPr>
        <w:t>реакций;</w:t>
      </w:r>
    </w:p>
    <w:p w:rsidR="009E1916" w:rsidRPr="00DA161E" w:rsidRDefault="00C21772">
      <w:pPr>
        <w:pStyle w:val="a5"/>
        <w:numPr>
          <w:ilvl w:val="1"/>
          <w:numId w:val="164"/>
        </w:numPr>
        <w:tabs>
          <w:tab w:val="left" w:pos="2181"/>
          <w:tab w:val="left" w:pos="2182"/>
        </w:tabs>
        <w:ind w:right="2120"/>
        <w:rPr>
          <w:sz w:val="24"/>
        </w:rPr>
      </w:pPr>
      <w:r w:rsidRPr="00DA161E">
        <w:rPr>
          <w:sz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9E1916" w:rsidRPr="00DA161E" w:rsidRDefault="00C21772">
      <w:pPr>
        <w:pStyle w:val="a5"/>
        <w:numPr>
          <w:ilvl w:val="1"/>
          <w:numId w:val="164"/>
        </w:numPr>
        <w:tabs>
          <w:tab w:val="left" w:pos="2181"/>
          <w:tab w:val="left" w:pos="2182"/>
        </w:tabs>
        <w:ind w:right="1149"/>
        <w:rPr>
          <w:sz w:val="24"/>
        </w:rPr>
      </w:pPr>
      <w:r w:rsidRPr="00DA161E">
        <w:rPr>
          <w:sz w:val="24"/>
        </w:rPr>
        <w:t>интерпретировать данные о составе и строении веществ, полученные с помощью современных физико-химических</w:t>
      </w:r>
      <w:r w:rsidRPr="00DA161E">
        <w:rPr>
          <w:spacing w:val="2"/>
          <w:sz w:val="24"/>
        </w:rPr>
        <w:t xml:space="preserve"> </w:t>
      </w:r>
      <w:r w:rsidRPr="00DA161E">
        <w:rPr>
          <w:sz w:val="24"/>
        </w:rPr>
        <w:t>методов;</w:t>
      </w:r>
    </w:p>
    <w:p w:rsidR="009E1916" w:rsidRPr="00DA161E" w:rsidRDefault="00C21772">
      <w:pPr>
        <w:pStyle w:val="a5"/>
        <w:numPr>
          <w:ilvl w:val="1"/>
          <w:numId w:val="164"/>
        </w:numPr>
        <w:tabs>
          <w:tab w:val="left" w:pos="2181"/>
          <w:tab w:val="left" w:pos="2182"/>
        </w:tabs>
        <w:ind w:right="2523"/>
        <w:rPr>
          <w:sz w:val="24"/>
        </w:rPr>
      </w:pPr>
      <w:r w:rsidRPr="00DA161E">
        <w:rPr>
          <w:sz w:val="24"/>
        </w:rPr>
        <w:t>описывать состояние электрона в атоме на основе современных квантово-механических представлений для объяснения результатов спектрального анализа</w:t>
      </w:r>
      <w:r w:rsidRPr="00DA161E">
        <w:rPr>
          <w:spacing w:val="-2"/>
          <w:sz w:val="24"/>
        </w:rPr>
        <w:t xml:space="preserve"> </w:t>
      </w:r>
      <w:r w:rsidRPr="00DA161E">
        <w:rPr>
          <w:sz w:val="24"/>
        </w:rPr>
        <w:t>веществ;</w:t>
      </w:r>
    </w:p>
    <w:p w:rsidR="009E1916" w:rsidRPr="00DA161E" w:rsidRDefault="00C21772">
      <w:pPr>
        <w:pStyle w:val="a5"/>
        <w:numPr>
          <w:ilvl w:val="1"/>
          <w:numId w:val="164"/>
        </w:numPr>
        <w:tabs>
          <w:tab w:val="left" w:pos="2181"/>
          <w:tab w:val="left" w:pos="2182"/>
        </w:tabs>
        <w:rPr>
          <w:sz w:val="24"/>
        </w:rPr>
      </w:pPr>
      <w:r w:rsidRPr="00DA161E">
        <w:rPr>
          <w:sz w:val="24"/>
        </w:rPr>
        <w:t>характеризовать роль азотосодержащих гетероциклических</w:t>
      </w:r>
    </w:p>
    <w:p w:rsidR="009E1916" w:rsidRPr="00DA161E" w:rsidRDefault="00C21772">
      <w:pPr>
        <w:pStyle w:val="a3"/>
        <w:ind w:left="2182" w:right="1739"/>
      </w:pPr>
      <w:r w:rsidRPr="00DA161E">
        <w:t>соединений и нуклеиновых кислот как важнейших биологически активных веществ;</w:t>
      </w:r>
    </w:p>
    <w:p w:rsidR="009E1916" w:rsidRPr="00DA161E" w:rsidRDefault="00C21772">
      <w:pPr>
        <w:pStyle w:val="a5"/>
        <w:numPr>
          <w:ilvl w:val="1"/>
          <w:numId w:val="164"/>
        </w:numPr>
        <w:tabs>
          <w:tab w:val="left" w:pos="2181"/>
          <w:tab w:val="left" w:pos="2182"/>
        </w:tabs>
        <w:ind w:right="3212"/>
        <w:rPr>
          <w:sz w:val="24"/>
        </w:rPr>
      </w:pPr>
      <w:r w:rsidRPr="00DA161E">
        <w:rPr>
          <w:sz w:val="24"/>
        </w:rPr>
        <w:t>прогнозировать возможность протекания окислительно- восстановительных реакций, лежащих в основе природных и производственных</w:t>
      </w:r>
      <w:r w:rsidRPr="00DA161E">
        <w:rPr>
          <w:spacing w:val="-2"/>
          <w:sz w:val="24"/>
        </w:rPr>
        <w:t xml:space="preserve"> </w:t>
      </w:r>
      <w:r w:rsidRPr="00DA161E">
        <w:rPr>
          <w:sz w:val="24"/>
        </w:rPr>
        <w:t>процессов.</w:t>
      </w:r>
    </w:p>
    <w:p w:rsidR="009E1916" w:rsidRPr="00DA161E" w:rsidRDefault="00C21772">
      <w:pPr>
        <w:pStyle w:val="3"/>
        <w:spacing w:before="4" w:line="240" w:lineRule="auto"/>
        <w:ind w:left="4424"/>
      </w:pPr>
      <w:r w:rsidRPr="00DA161E">
        <w:t>Содержание учебного предмета</w:t>
      </w:r>
    </w:p>
    <w:p w:rsidR="009E1916" w:rsidRPr="00DA161E" w:rsidRDefault="00C21772">
      <w:pPr>
        <w:ind w:left="1462"/>
        <w:rPr>
          <w:b/>
          <w:i/>
          <w:sz w:val="24"/>
        </w:rPr>
      </w:pPr>
      <w:r w:rsidRPr="00DA161E">
        <w:rPr>
          <w:b/>
          <w:sz w:val="24"/>
        </w:rPr>
        <w:t xml:space="preserve">Введение. </w:t>
      </w:r>
      <w:r w:rsidRPr="00DA161E">
        <w:rPr>
          <w:b/>
          <w:i/>
          <w:sz w:val="24"/>
        </w:rPr>
        <w:t>(6 ч)</w:t>
      </w:r>
    </w:p>
    <w:p w:rsidR="009E1916" w:rsidRPr="00DA161E" w:rsidRDefault="00C21772">
      <w:pPr>
        <w:ind w:left="1462" w:right="906"/>
        <w:rPr>
          <w:sz w:val="24"/>
        </w:rPr>
      </w:pPr>
      <w:r w:rsidRPr="00DA161E">
        <w:rPr>
          <w:b/>
          <w:sz w:val="24"/>
        </w:rPr>
        <w:t xml:space="preserve">Вводный инструктаж по теме «Правила безопасной работы в кабинете химии и химической лаборатории» Методы научного познания. </w:t>
      </w:r>
      <w:r w:rsidRPr="00DA161E">
        <w:rPr>
          <w:sz w:val="24"/>
        </w:rPr>
        <w:t>Научные методы исследования химических веществ и превращений. Роль химического эксперимента в познании природы.</w:t>
      </w:r>
      <w:r w:rsidRPr="00DA161E">
        <w:rPr>
          <w:b/>
          <w:sz w:val="24"/>
        </w:rPr>
        <w:t xml:space="preserve">Предмет органической химии. </w:t>
      </w:r>
      <w:r w:rsidRPr="00DA161E">
        <w:rPr>
          <w:sz w:val="24"/>
        </w:rPr>
        <w:t>Особенности строения и свойств органических соединений. Значение и роль органической химии в системе естественных наук и в жизни общества. Краткий очерк истории развития органической химии. Предпосылки создания теории строения: теория радикалов и теория типов, работы А. Кекуле, Э. Франкланда и А.</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right="874"/>
      </w:pPr>
      <w:r w:rsidRPr="00DA161E">
        <w:t xml:space="preserve">М. Бутлерова, съезд врачей и естествоиспытателей в г. Шпейере. Основные положения теории строения органических соединений А.М. Бутлерова. Химическое строение и свойства органических веществ. Изомерия на примере н-бутана и изобутана. Электронное облако и орбиталь, их формы: </w:t>
      </w:r>
      <w:r w:rsidRPr="00DA161E">
        <w:rPr>
          <w:i/>
        </w:rPr>
        <w:t xml:space="preserve">s и р. </w:t>
      </w:r>
      <w:r w:rsidRPr="00DA161E">
        <w:t xml:space="preserve">Электронные и электронно-графические формулы атома углерода в нормальном и возбужденном состояниях. Ковалентная химическая связь и ее разновидности: </w:t>
      </w:r>
      <w:r w:rsidRPr="00DA161E">
        <w:rPr>
          <w:i/>
        </w:rPr>
        <w:t xml:space="preserve">su p. </w:t>
      </w:r>
      <w:r w:rsidRPr="00DA161E">
        <w:t xml:space="preserve">Водородная связь. Сравнение обменного и донорно- акцепторного механизмов образования ковалентной связи. Первое валентное состояние — </w:t>
      </w:r>
      <w:r w:rsidRPr="00DA161E">
        <w:rPr>
          <w:i/>
        </w:rPr>
        <w:t>sp</w:t>
      </w:r>
      <w:r w:rsidRPr="00DA161E">
        <w:rPr>
          <w:i/>
          <w:vertAlign w:val="superscript"/>
        </w:rPr>
        <w:t>3</w:t>
      </w:r>
      <w:r w:rsidRPr="00DA161E">
        <w:t xml:space="preserve">-гибридизация — на примере молекулы метана и других алканов. Второе валентное состояние — </w:t>
      </w:r>
      <w:r w:rsidRPr="00DA161E">
        <w:rPr>
          <w:i/>
        </w:rPr>
        <w:t>sр</w:t>
      </w:r>
      <w:r w:rsidRPr="00DA161E">
        <w:rPr>
          <w:i/>
          <w:vertAlign w:val="superscript"/>
        </w:rPr>
        <w:t>2</w:t>
      </w:r>
      <w:r w:rsidRPr="00DA161E">
        <w:t xml:space="preserve">-гибридизация — на примере молекулы этилена. Третье валентное состояние — </w:t>
      </w:r>
      <w:r w:rsidRPr="00DA161E">
        <w:rPr>
          <w:i/>
        </w:rPr>
        <w:t>sp</w:t>
      </w:r>
      <w:r w:rsidRPr="00DA161E">
        <w:t>-гибридизация — на примере молекулы-ацетилена. Геометрия молекул рассмотренных веществ и характеристика видов ковалентной связи в них. Модель Гиллеспи для объяснения взаимного отталкивания гибридных орбиталей и их расположения в пространстве с минимумом энергии.</w:t>
      </w:r>
    </w:p>
    <w:p w:rsidR="009E1916" w:rsidRPr="00DA161E" w:rsidRDefault="00C21772">
      <w:pPr>
        <w:pStyle w:val="a3"/>
        <w:spacing w:before="1"/>
        <w:ind w:right="848"/>
      </w:pPr>
      <w:r w:rsidRPr="00DA161E">
        <w:rPr>
          <w:b/>
        </w:rPr>
        <w:t>Демонстрации</w:t>
      </w:r>
      <w:r w:rsidRPr="00DA161E">
        <w:t>. Коллекция органических веществ, материалов и изделий из них. Модели молекул СН</w:t>
      </w:r>
      <w:r w:rsidRPr="00DA161E">
        <w:rPr>
          <w:vertAlign w:val="subscript"/>
        </w:rPr>
        <w:t>4</w:t>
      </w:r>
      <w:r w:rsidRPr="00DA161E">
        <w:t xml:space="preserve"> и СН</w:t>
      </w:r>
      <w:r w:rsidRPr="00DA161E">
        <w:rPr>
          <w:vertAlign w:val="subscript"/>
        </w:rPr>
        <w:t>3</w:t>
      </w:r>
      <w:r w:rsidRPr="00DA161E">
        <w:t>ОН; С</w:t>
      </w:r>
      <w:r w:rsidRPr="00DA161E">
        <w:rPr>
          <w:vertAlign w:val="subscript"/>
        </w:rPr>
        <w:t>2</w:t>
      </w:r>
      <w:r w:rsidRPr="00DA161E">
        <w:t>Н</w:t>
      </w:r>
      <w:r w:rsidRPr="00DA161E">
        <w:rPr>
          <w:vertAlign w:val="subscript"/>
        </w:rPr>
        <w:t>2</w:t>
      </w:r>
      <w:r w:rsidRPr="00DA161E">
        <w:t>, С</w:t>
      </w:r>
      <w:r w:rsidRPr="00DA161E">
        <w:rPr>
          <w:vertAlign w:val="subscript"/>
        </w:rPr>
        <w:t>2</w:t>
      </w:r>
      <w:r w:rsidRPr="00DA161E">
        <w:t>Н</w:t>
      </w:r>
      <w:r w:rsidRPr="00DA161E">
        <w:rPr>
          <w:vertAlign w:val="subscript"/>
        </w:rPr>
        <w:t>4</w:t>
      </w:r>
      <w:r w:rsidRPr="00DA161E">
        <w:t xml:space="preserve"> и С</w:t>
      </w:r>
      <w:r w:rsidRPr="00DA161E">
        <w:rPr>
          <w:vertAlign w:val="subscript"/>
        </w:rPr>
        <w:t>6</w:t>
      </w:r>
      <w:r w:rsidRPr="00DA161E">
        <w:t>Н</w:t>
      </w:r>
      <w:r w:rsidRPr="00DA161E">
        <w:rPr>
          <w:vertAlign w:val="subscript"/>
        </w:rPr>
        <w:t>6</w:t>
      </w:r>
      <w:r w:rsidRPr="00DA161E">
        <w:t>; н-бутана и изобутана. Взаимодействие натрия с этанолом и отсутствие взаимодействия с диэтиловым эфиром. Коллекция полимеров, природных и синтетических каучуков, лекарственных препаратов, красителей.</w:t>
      </w:r>
    </w:p>
    <w:p w:rsidR="009E1916" w:rsidRPr="00DA161E" w:rsidRDefault="00C21772">
      <w:pPr>
        <w:pStyle w:val="a3"/>
        <w:ind w:right="1023"/>
      </w:pPr>
      <w:r w:rsidRPr="00DA161E">
        <w:t>Шаростержневые и объемные модели молекул Н</w:t>
      </w:r>
      <w:r w:rsidRPr="00DA161E">
        <w:rPr>
          <w:vertAlign w:val="subscript"/>
        </w:rPr>
        <w:t>2</w:t>
      </w:r>
      <w:r w:rsidRPr="00DA161E">
        <w:t>, С1</w:t>
      </w:r>
      <w:r w:rsidRPr="00DA161E">
        <w:rPr>
          <w:vertAlign w:val="subscript"/>
        </w:rPr>
        <w:t>2</w:t>
      </w:r>
      <w:r w:rsidRPr="00DA161E">
        <w:t>, N</w:t>
      </w:r>
      <w:r w:rsidRPr="00DA161E">
        <w:rPr>
          <w:vertAlign w:val="subscript"/>
        </w:rPr>
        <w:t>2</w:t>
      </w:r>
      <w:r w:rsidRPr="00DA161E">
        <w:t>, H</w:t>
      </w:r>
      <w:r w:rsidRPr="00DA161E">
        <w:rPr>
          <w:vertAlign w:val="subscript"/>
        </w:rPr>
        <w:t>2</w:t>
      </w:r>
      <w:r w:rsidRPr="00DA161E">
        <w:t>O, СН</w:t>
      </w:r>
      <w:r w:rsidRPr="00DA161E">
        <w:rPr>
          <w:vertAlign w:val="subscript"/>
        </w:rPr>
        <w:t>4</w:t>
      </w:r>
      <w:r w:rsidRPr="00DA161E">
        <w:t>. Шаростержневые и объемные модели СН</w:t>
      </w:r>
      <w:r w:rsidRPr="00DA161E">
        <w:rPr>
          <w:vertAlign w:val="subscript"/>
        </w:rPr>
        <w:t>4</w:t>
      </w:r>
      <w:r w:rsidRPr="00DA161E">
        <w:t>, С</w:t>
      </w:r>
      <w:r w:rsidRPr="00DA161E">
        <w:rPr>
          <w:vertAlign w:val="subscript"/>
        </w:rPr>
        <w:t>2</w:t>
      </w:r>
      <w:r w:rsidRPr="00DA161E">
        <w:t>Н</w:t>
      </w:r>
      <w:r w:rsidRPr="00DA161E">
        <w:rPr>
          <w:vertAlign w:val="subscript"/>
        </w:rPr>
        <w:t>4</w:t>
      </w:r>
      <w:r w:rsidRPr="00DA161E">
        <w:t>, С</w:t>
      </w:r>
      <w:r w:rsidRPr="00DA161E">
        <w:rPr>
          <w:vertAlign w:val="subscript"/>
        </w:rPr>
        <w:t>2</w:t>
      </w:r>
      <w:r w:rsidRPr="00DA161E">
        <w:t>Н</w:t>
      </w:r>
      <w:r w:rsidRPr="00DA161E">
        <w:rPr>
          <w:vertAlign w:val="subscript"/>
        </w:rPr>
        <w:t>2</w:t>
      </w:r>
      <w:r w:rsidRPr="00DA161E">
        <w:t>. Модель, выполненная из воздушных шаров, демонстрирующая отталкивание гибридных орбиталей</w:t>
      </w:r>
    </w:p>
    <w:p w:rsidR="009E1916" w:rsidRPr="00DA161E" w:rsidRDefault="00C21772">
      <w:pPr>
        <w:pStyle w:val="a3"/>
        <w:spacing w:before="5"/>
        <w:ind w:right="1182"/>
      </w:pPr>
      <w:r w:rsidRPr="00DA161E">
        <w:rPr>
          <w:b/>
        </w:rPr>
        <w:t xml:space="preserve">Тема 1 Строение и классификация органических соединений. </w:t>
      </w:r>
      <w:r w:rsidRPr="00DA161E">
        <w:rPr>
          <w:b/>
          <w:i/>
        </w:rPr>
        <w:t xml:space="preserve">(11 ч) </w:t>
      </w:r>
      <w:r w:rsidRPr="00DA161E">
        <w:t>Классификация органических соединений по строению «углеродного скелета»: ациклические (алканы, алкены, алкины, алкадиены), карбоциклические (циклоалканы и арены) и гетероциклические. Классификация органических соединений по функциональным группам: спирты, фенолы, простые эфиры, альдегиды, кетоны, карбоновые кислоты, сложные</w:t>
      </w:r>
      <w:r w:rsidRPr="00DA161E">
        <w:rPr>
          <w:spacing w:val="-4"/>
        </w:rPr>
        <w:t xml:space="preserve"> </w:t>
      </w:r>
      <w:r w:rsidRPr="00DA161E">
        <w:t>эфиры.</w:t>
      </w:r>
    </w:p>
    <w:p w:rsidR="009E1916" w:rsidRPr="00DA161E" w:rsidRDefault="00C21772">
      <w:pPr>
        <w:pStyle w:val="a3"/>
        <w:ind w:right="869"/>
        <w:rPr>
          <w:b/>
        </w:rPr>
      </w:pPr>
      <w:r w:rsidRPr="00DA161E">
        <w:t xml:space="preserve">Номенклатура тривиальная, рациональная и ИЮПАК. Рациональная номенклатура как предшественник номенклатуры ИЮПАК. Принципы образования названий органических соединений по ИЮПАК: замещения, родоначальной структуры, старшинства характеристических групп (алфавитный порядок).Структурная изомерия и ее виды: изомерия «углеродного скелета», изомерия положения (кратной связи и функциональной группы), межклассовая изомерия. Пространственная изомерия и ее виды: геометрическая и оптическая. Биологическое значение оптической изомерии. Отражение особенностей строения молекул геометрических и оптических изомеров в их названиях. </w:t>
      </w:r>
      <w:r w:rsidRPr="00DA161E">
        <w:rPr>
          <w:b/>
        </w:rPr>
        <w:t>Демонстрации</w:t>
      </w:r>
      <w:r w:rsidRPr="00DA161E">
        <w:t>. Образцы представителей различных классов органических соединений и шаростержневые или объемные модели их молекул. Таблицы «Название алканов и алкильных заместителей» и «Основные классы органических соединений». Шаростержневые модели органических соединений различных классов. Модели молекул изомеров разных видов изомерии.</w:t>
      </w:r>
      <w:r w:rsidRPr="00DA161E">
        <w:rPr>
          <w:b/>
        </w:rPr>
        <w:t>Практическая работа №1</w:t>
      </w:r>
    </w:p>
    <w:p w:rsidR="009E1916" w:rsidRPr="00DA161E" w:rsidRDefault="00C21772">
      <w:pPr>
        <w:pStyle w:val="3"/>
        <w:spacing w:before="1" w:line="240" w:lineRule="auto"/>
        <w:ind w:right="1819"/>
      </w:pPr>
      <w:r w:rsidRPr="00DA161E">
        <w:t>Контрольная работа №1 по теме: «Строение и классификация органических соединений»</w:t>
      </w:r>
    </w:p>
    <w:p w:rsidR="009E1916" w:rsidRPr="00DA161E" w:rsidRDefault="00C21772">
      <w:pPr>
        <w:spacing w:before="1" w:line="274" w:lineRule="exact"/>
        <w:ind w:left="1462"/>
        <w:rPr>
          <w:b/>
          <w:i/>
          <w:sz w:val="24"/>
        </w:rPr>
      </w:pPr>
      <w:r w:rsidRPr="00DA161E">
        <w:rPr>
          <w:b/>
          <w:sz w:val="24"/>
        </w:rPr>
        <w:t xml:space="preserve">Тема 2 Химические реакции в органической химии. </w:t>
      </w:r>
      <w:r w:rsidRPr="00DA161E">
        <w:rPr>
          <w:b/>
          <w:i/>
          <w:sz w:val="24"/>
        </w:rPr>
        <w:t>(6 ч)</w:t>
      </w:r>
    </w:p>
    <w:p w:rsidR="009E1916" w:rsidRPr="00DA161E" w:rsidRDefault="00C21772">
      <w:pPr>
        <w:pStyle w:val="a3"/>
        <w:ind w:right="1115"/>
      </w:pPr>
      <w:r w:rsidRPr="00DA161E">
        <w:t>Понятие о реакциях замещения. Галогенирование алканов и аренов, щелочной гидролиз галогеналканов.</w:t>
      </w:r>
    </w:p>
    <w:p w:rsidR="009E1916" w:rsidRPr="00DA161E" w:rsidRDefault="00C21772">
      <w:pPr>
        <w:pStyle w:val="a3"/>
        <w:ind w:right="1518"/>
      </w:pPr>
      <w:r w:rsidRPr="00DA161E">
        <w:t>o реакциях присоединения. Гидрирование, гидрогалогенирование, галогенирование. Реакции полимеризации и поликонденсации.Понятие о реакциях отщепления (элиминирования). Дегидрирование алканов. Дегидратация спиртов.</w:t>
      </w:r>
    </w:p>
    <w:p w:rsidR="009E1916" w:rsidRPr="00DA161E" w:rsidRDefault="00C21772">
      <w:pPr>
        <w:pStyle w:val="a3"/>
        <w:ind w:right="953"/>
      </w:pPr>
      <w:r w:rsidRPr="00DA161E">
        <w:t>Дегидрохлорирование на примере галогеналканов. Понятие о крекинге алканов и деполимеризации полимеров. Реакции изомеризации. Гомолитический и гетеролитический разрыв ковалентной химической связи; образование ковалентной связи по донорно-акцепторному механизму. Понятие о нуклеофиле и электрофиле.</w:t>
      </w:r>
    </w:p>
    <w:p w:rsidR="009E1916" w:rsidRPr="00DA161E" w:rsidRDefault="00C21772">
      <w:pPr>
        <w:pStyle w:val="a3"/>
      </w:pPr>
      <w:r w:rsidRPr="00DA161E">
        <w:t>Классификация реакций по типу реагирующих частиц (нуклеофильные и</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851"/>
      </w:pPr>
      <w:r w:rsidRPr="00DA161E">
        <w:t xml:space="preserve">электрофильные) и принципу изменения состава молекулы. Взаимное влияние атомов в молекулах органических веществ. Индуктивный и мезомерный эффекты. Правило Марковникова. </w:t>
      </w:r>
      <w:r w:rsidRPr="00DA161E">
        <w:rPr>
          <w:b/>
        </w:rPr>
        <w:t>Расчетные задачи</w:t>
      </w:r>
      <w:r w:rsidRPr="00DA161E">
        <w:t xml:space="preserve">. 1. Вычисление выхода продукта реакции от теоретически возможного. 2. Комбинированные задачи. </w:t>
      </w:r>
      <w:r w:rsidRPr="00DA161E">
        <w:rPr>
          <w:b/>
        </w:rPr>
        <w:t>Демонстрации</w:t>
      </w:r>
      <w:r w:rsidRPr="00DA161E">
        <w:t>. Взрыв смеси метана с хлором. Обесцвечивание бромной воды этиленом и ацетиленом. Получение фенолоформальдегидной смолы. Деполимеризация полиэтилена. Получение этилена и этанола. Крекинг керосина. Взрыв гремучего газа. Горение метана или пропанобутановой смеси (из газовой зажигалки). Взрыв смеси метана или пропанобутановой смеси с кислородом (воздухом).</w:t>
      </w:r>
    </w:p>
    <w:p w:rsidR="009E1916" w:rsidRPr="00DA161E" w:rsidRDefault="00C21772">
      <w:pPr>
        <w:spacing w:before="5" w:line="274" w:lineRule="exact"/>
        <w:ind w:left="1462"/>
        <w:rPr>
          <w:b/>
          <w:i/>
          <w:sz w:val="24"/>
        </w:rPr>
      </w:pPr>
      <w:r w:rsidRPr="00DA161E">
        <w:rPr>
          <w:b/>
          <w:sz w:val="24"/>
        </w:rPr>
        <w:t xml:space="preserve">Тема 3 Углеводороды. </w:t>
      </w:r>
      <w:r w:rsidRPr="00DA161E">
        <w:rPr>
          <w:b/>
          <w:i/>
          <w:sz w:val="24"/>
        </w:rPr>
        <w:t>(24 ч)</w:t>
      </w:r>
    </w:p>
    <w:p w:rsidR="009E1916" w:rsidRPr="00DA161E" w:rsidRDefault="00C21772">
      <w:pPr>
        <w:pStyle w:val="a3"/>
        <w:ind w:right="934"/>
      </w:pPr>
      <w:r w:rsidRPr="00DA161E">
        <w:rPr>
          <w:b/>
          <w:i/>
        </w:rPr>
        <w:t xml:space="preserve">Природные источники углеводородов. </w:t>
      </w:r>
      <w:r w:rsidRPr="00DA161E">
        <w:t>Нефть и ее промышленная переработка. Фракционная перегонка, термический и каталитический крекинг. Природный газ, его состав и практическое использование. Каменный уголь. Коксование каменного угля. Происхождение природных источников углеводородов. Риформинг, алкилирование и ароматизация нефтепродуктов. Экологические аспекты добычи, переработки и использования полезных ископаемых.</w:t>
      </w:r>
      <w:r w:rsidRPr="00DA161E">
        <w:rPr>
          <w:b/>
          <w:i/>
        </w:rPr>
        <w:t>Алканы</w:t>
      </w:r>
      <w:r w:rsidRPr="00DA161E">
        <w:t xml:space="preserve">. Гомологический ряд и общая формула алканов. Строение молекулы метана и других алканов. Изомерия алканов. Физические свойства алканов. Алканы в природе. Промышленные способы получения: крекинг алканов, фракционная перегонка нефти. Лабораторные способы получения алканов: синтез Вюрца, декарбоксилирование солей карбоновых кислот, гидролиз карбида алюминия. Реакции замещения. Горение алканов в различных условиях. Термическое разложение алканов. Изомеризация алканов. Применение алканов. Механизм реакции радикального замещения, его стадии. Практическое использование знаний о механизме (свободно-радикальном) реакций в правилах техники безопасности в быту и на производстве. </w:t>
      </w:r>
      <w:r w:rsidRPr="00DA161E">
        <w:rPr>
          <w:b/>
          <w:i/>
        </w:rPr>
        <w:t>Алкены</w:t>
      </w:r>
      <w:r w:rsidRPr="00DA161E">
        <w:t>. Гомологический ряд и общая формула алкенов. Строение молекулы этилена и других алкенов. Изомерия алкенов: структурная и пространственная. Номенклатура и физические свойства алкенов. Получение этиленовых углеводородов из алканов, галогеналканов и спиртов. Поляризация π-связи в молекулах алкенов на примере пропена. Понятие об индуктивном (</w:t>
      </w:r>
      <w:r w:rsidRPr="00DA161E">
        <w:rPr>
          <w:i/>
        </w:rPr>
        <w:t>+I</w:t>
      </w:r>
      <w:r w:rsidRPr="00DA161E">
        <w:t>) эффекте на примере молекулы пропена. Реакции присоединения (галогенирование, гидрогалогенирование, гидратация, гидрирование).</w:t>
      </w:r>
    </w:p>
    <w:p w:rsidR="009E1916" w:rsidRPr="00DA161E" w:rsidRDefault="00C21772">
      <w:pPr>
        <w:pStyle w:val="a3"/>
        <w:ind w:right="851"/>
      </w:pPr>
      <w:r w:rsidRPr="00DA161E">
        <w:t>Реакции окисления и полимеризации алкенов. Применение алкенов на основе их</w:t>
      </w:r>
      <w:r w:rsidRPr="00DA161E">
        <w:rPr>
          <w:spacing w:val="-37"/>
        </w:rPr>
        <w:t xml:space="preserve"> </w:t>
      </w:r>
      <w:r w:rsidRPr="00DA161E">
        <w:t>свойств. Механизм реакции электрофильного присоединения к алкенам. Окисление алкенов</w:t>
      </w:r>
      <w:r w:rsidRPr="00DA161E">
        <w:rPr>
          <w:spacing w:val="-18"/>
        </w:rPr>
        <w:t xml:space="preserve"> </w:t>
      </w:r>
      <w:r w:rsidRPr="00DA161E">
        <w:t>в</w:t>
      </w:r>
    </w:p>
    <w:p w:rsidR="009E1916" w:rsidRPr="00DA161E" w:rsidRDefault="00C21772">
      <w:pPr>
        <w:pStyle w:val="a3"/>
        <w:ind w:right="967"/>
      </w:pPr>
      <w:r w:rsidRPr="00DA161E">
        <w:t xml:space="preserve">«мягких» и «жестких» условиях. </w:t>
      </w:r>
      <w:r w:rsidRPr="00DA161E">
        <w:rPr>
          <w:b/>
          <w:i/>
        </w:rPr>
        <w:t>Алкины</w:t>
      </w:r>
      <w:r w:rsidRPr="00DA161E">
        <w:t>. Гомологический ряд алкинов. Общая формула. Строение молекулы ацетилена и других алкинов. Изомерия алкинов. Номенклатура ацетиленовых углеводородов. Получение алкинов: метановый и карбидный</w:t>
      </w:r>
      <w:r w:rsidRPr="00DA161E">
        <w:rPr>
          <w:spacing w:val="-11"/>
        </w:rPr>
        <w:t xml:space="preserve"> </w:t>
      </w:r>
      <w:r w:rsidRPr="00DA161E">
        <w:t>способы.</w:t>
      </w:r>
    </w:p>
    <w:p w:rsidR="009E1916" w:rsidRPr="00DA161E" w:rsidRDefault="00C21772">
      <w:pPr>
        <w:pStyle w:val="a3"/>
        <w:ind w:right="2601"/>
      </w:pPr>
      <w:r w:rsidRPr="00DA161E">
        <w:t>Физические свойства алкинов. Реакции присоединения: галогенирование, гидрогалогенирование, гидратация (реакция Кучерова), гидрирование.</w:t>
      </w:r>
    </w:p>
    <w:p w:rsidR="009E1916" w:rsidRPr="00DA161E" w:rsidRDefault="00C21772">
      <w:pPr>
        <w:pStyle w:val="a3"/>
        <w:ind w:right="906"/>
      </w:pPr>
      <w:r w:rsidRPr="00DA161E">
        <w:t xml:space="preserve">Тримеризацияацетилена в бензол. Применение алкинов. Окисление алкинов. Особые свойства терминальных алкинов. </w:t>
      </w:r>
      <w:r w:rsidRPr="00DA161E">
        <w:rPr>
          <w:b/>
          <w:i/>
        </w:rPr>
        <w:t>Алкадиены</w:t>
      </w:r>
      <w:r w:rsidRPr="00DA161E">
        <w:t>. Общая формула алкадиенов. Строение молекул. Изомерия и номенклатура алкадиенов. Физические свойства. Взаимное расположение π-связей в молекулах алкадиенов: кумулированное, сопряженное, изолированное. Особенности строения сопряженных алкадиенов, их получение. Аналогия в химических свойствах алкенов и алкадиенов. Полимеризация алкадиенов. Натуральный и синтетический каучуки. Вулканизация каучука. Резина. Работы С.В. Лебедева.</w:t>
      </w:r>
    </w:p>
    <w:p w:rsidR="009E1916" w:rsidRPr="00DA161E" w:rsidRDefault="00C21772">
      <w:pPr>
        <w:pStyle w:val="a3"/>
      </w:pPr>
      <w:r w:rsidRPr="00DA161E">
        <w:t>Особенности реакций присоединения к алкадиенам с сопряженными π-связями.</w:t>
      </w:r>
    </w:p>
    <w:p w:rsidR="009E1916" w:rsidRPr="00DA161E" w:rsidRDefault="00C21772">
      <w:pPr>
        <w:pStyle w:val="a3"/>
        <w:ind w:right="1379"/>
        <w:jc w:val="both"/>
      </w:pPr>
      <w:r w:rsidRPr="00DA161E">
        <w:rPr>
          <w:b/>
          <w:i/>
        </w:rPr>
        <w:t>Циклоалканы</w:t>
      </w:r>
      <w:r w:rsidRPr="00DA161E">
        <w:t>. Понятие о циклоалканах и их свойствах. Гомологический ряд и общая формула циклоалканов. Напряжение цикла в С</w:t>
      </w:r>
      <w:r w:rsidRPr="00DA161E">
        <w:rPr>
          <w:vertAlign w:val="subscript"/>
        </w:rPr>
        <w:t>3</w:t>
      </w:r>
      <w:r w:rsidRPr="00DA161E">
        <w:t>Н</w:t>
      </w:r>
      <w:r w:rsidRPr="00DA161E">
        <w:rPr>
          <w:vertAlign w:val="subscript"/>
        </w:rPr>
        <w:t>6</w:t>
      </w:r>
      <w:r w:rsidRPr="00DA161E">
        <w:t>, С</w:t>
      </w:r>
      <w:r w:rsidRPr="00DA161E">
        <w:rPr>
          <w:vertAlign w:val="subscript"/>
        </w:rPr>
        <w:t>4</w:t>
      </w:r>
      <w:r w:rsidRPr="00DA161E">
        <w:t>Н</w:t>
      </w:r>
      <w:r w:rsidRPr="00DA161E">
        <w:rPr>
          <w:vertAlign w:val="subscript"/>
        </w:rPr>
        <w:t>8</w:t>
      </w:r>
      <w:r w:rsidRPr="00DA161E">
        <w:t xml:space="preserve"> и С</w:t>
      </w:r>
      <w:r w:rsidRPr="00DA161E">
        <w:rPr>
          <w:vertAlign w:val="subscript"/>
        </w:rPr>
        <w:t>5</w:t>
      </w:r>
      <w:r w:rsidRPr="00DA161E">
        <w:t>Н</w:t>
      </w:r>
      <w:r w:rsidRPr="00DA161E">
        <w:rPr>
          <w:vertAlign w:val="subscript"/>
        </w:rPr>
        <w:t>10</w:t>
      </w:r>
      <w:r w:rsidRPr="00DA161E">
        <w:t>, конформации С</w:t>
      </w:r>
      <w:r w:rsidRPr="00DA161E">
        <w:rPr>
          <w:vertAlign w:val="subscript"/>
        </w:rPr>
        <w:t>6</w:t>
      </w:r>
      <w:r w:rsidRPr="00DA161E">
        <w:t>Н</w:t>
      </w:r>
      <w:r w:rsidRPr="00DA161E">
        <w:rPr>
          <w:vertAlign w:val="subscript"/>
        </w:rPr>
        <w:t>12</w:t>
      </w:r>
      <w:r w:rsidRPr="00DA161E">
        <w:t xml:space="preserve">. Изомерия циклоалканов (по «углеродному скелету», </w:t>
      </w:r>
      <w:r w:rsidRPr="00DA161E">
        <w:rPr>
          <w:i/>
        </w:rPr>
        <w:t>цис-, транс-,</w:t>
      </w:r>
      <w:r w:rsidRPr="00DA161E">
        <w:rPr>
          <w:i/>
          <w:spacing w:val="-10"/>
        </w:rPr>
        <w:t xml:space="preserve"> </w:t>
      </w:r>
      <w:r w:rsidRPr="00DA161E">
        <w:t>межклассовая).</w:t>
      </w:r>
    </w:p>
    <w:p w:rsidR="009E1916" w:rsidRPr="00DA161E" w:rsidRDefault="00C21772">
      <w:pPr>
        <w:pStyle w:val="a3"/>
        <w:spacing w:before="1"/>
        <w:ind w:right="1297"/>
      </w:pPr>
      <w:r w:rsidRPr="00DA161E">
        <w:t xml:space="preserve">Химические свойства циклоалканов: горение, разложение, радикальное замещение, изомеризация. Особые свойства циклопропана, циклобутана. </w:t>
      </w:r>
      <w:r w:rsidRPr="00DA161E">
        <w:rPr>
          <w:b/>
          <w:i/>
        </w:rPr>
        <w:t>Арены</w:t>
      </w:r>
      <w:r w:rsidRPr="00DA161E">
        <w:t>. Бензол как представитель аренов. Строение молекулы бензола. Сопряжение π-связей. Изомерия и номенклатура аренов, их получение. Гомологи бензола. Влияние боковой цепи</w:t>
      </w:r>
      <w:r w:rsidRPr="00DA161E">
        <w:rPr>
          <w:spacing w:val="-16"/>
        </w:rPr>
        <w:t xml:space="preserve"> </w:t>
      </w:r>
      <w:r w:rsidRPr="00DA161E">
        <w:t>на</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869"/>
      </w:pPr>
      <w:r w:rsidRPr="00DA161E">
        <w:t>электронную плотность сопряженного π-облака в молекулах гомологов бензола на примере толуола. Химические свойства бензола. Реакции замещения с участием бензола: галогенирование, нитрование и алкилирование. Применение бензола и его гомологов.</w:t>
      </w:r>
    </w:p>
    <w:p w:rsidR="009E1916" w:rsidRPr="00DA161E" w:rsidRDefault="00C21772">
      <w:pPr>
        <w:pStyle w:val="a3"/>
        <w:spacing w:before="1"/>
        <w:ind w:right="835"/>
      </w:pPr>
      <w:r w:rsidRPr="00DA161E">
        <w:t>Радикальное хлорирование бензола. Механизм и условия проведения реакции радикального хлорирования бензола. Каталитическое гидрирование бензола. Механизм реакций электрофильного замещения: галогенирования и нитрования бензола и его гомологов. Сравнение реакционной способности бензола и толуола в реакциях замещения. Ориентирующее действие группы атомов СН</w:t>
      </w:r>
      <w:r w:rsidRPr="00DA161E">
        <w:rPr>
          <w:vertAlign w:val="subscript"/>
        </w:rPr>
        <w:t>3</w:t>
      </w:r>
      <w:r w:rsidRPr="00DA161E">
        <w:t xml:space="preserve">— в реакциях замещения с участием толуола. Ориентанты I и II рода в реакциях замещения с участием аренов. Реакции боковых цепей алкилбензолов. </w:t>
      </w:r>
      <w:r w:rsidRPr="00DA161E">
        <w:rPr>
          <w:b/>
        </w:rPr>
        <w:t xml:space="preserve">Расчетные задачи. </w:t>
      </w:r>
      <w:r w:rsidRPr="00DA161E">
        <w:t>1. Нахождение молекулярной формулы органического соединения по массе (объему) продуктов сгорания. 2. Нахождение молекулярной формулы вещества по его относительной плотности и массовой доле элементов в соединениях. 3. Комбинированные задачи.</w:t>
      </w:r>
    </w:p>
    <w:p w:rsidR="009E1916" w:rsidRPr="00DA161E" w:rsidRDefault="00C21772">
      <w:pPr>
        <w:pStyle w:val="a3"/>
        <w:ind w:right="845"/>
      </w:pPr>
      <w:r w:rsidRPr="00DA161E">
        <w:rPr>
          <w:b/>
        </w:rPr>
        <w:t>Демонстрации</w:t>
      </w:r>
      <w:r w:rsidRPr="00DA161E">
        <w:t>. Коллекция «Природные источники углеводородов». Сравнение процессов горения нефти и природного газа. Образование нефтяной пленки на поверхности воды.</w:t>
      </w:r>
    </w:p>
    <w:p w:rsidR="009E1916" w:rsidRPr="00DA161E" w:rsidRDefault="00C21772">
      <w:pPr>
        <w:pStyle w:val="a3"/>
        <w:ind w:right="1046"/>
      </w:pPr>
      <w:r w:rsidRPr="00DA161E">
        <w:t>Каталитический крекинг парафина. Растворение парафина в бензине и испарение растворителя из смеси. Плавление парафина и его отношение к воде (растворение, сравнение плотностей, смачивание). Разделение смеси бензин — вода с помощью делительной воронки.Получение метана из ацетата натрия и гидроксида натрия. Модели молекул алканов — шаростержневые и объемные. Горение метана, пропанобутановой смеси, парафина в условиях избытка и недостатка кислорода. Взрыв смеси метана с воздухом. Отношение метана, пропанобутановой смеси, бензина, парафина к бромной воде и раствору перманганата калия. Взрыв смеси метана и хлора, инициируемый освещением. Восстановление оксида меди (II) парафином. Шаростержневые и объемные модели молекул структурных и пространственных изомеров алкенов. Объемные модели молекул алкенов. Получение этена из этанола. Обесцвечивание этеном бромной воды.</w:t>
      </w:r>
    </w:p>
    <w:p w:rsidR="009E1916" w:rsidRPr="00DA161E" w:rsidRDefault="00C21772">
      <w:pPr>
        <w:pStyle w:val="a3"/>
        <w:spacing w:before="1"/>
        <w:ind w:right="1385"/>
      </w:pPr>
      <w:r w:rsidRPr="00DA161E">
        <w:t>Обесцвечивание этеном раствора перманганата калия. Горение этена.Получение ацетилена из карбида кальция. Физические свойства. Взаимодействие ацетилена с бромной водой. Взаимодействие ацетилена с раствором перманганата калия. Горение ацетилена. Взаимодействие ацетилена с раствором соли меди или серебра.Модели (шаростержневые и объемные) молекул алкадиенов с различным взаимным расположением π-связей. Деполимеризация каучука. Модели (шаростержневые и объемные) молекул алкадиенов с различным взаимным расположением π-связей.</w:t>
      </w:r>
    </w:p>
    <w:p w:rsidR="009E1916" w:rsidRPr="00DA161E" w:rsidRDefault="00C21772">
      <w:pPr>
        <w:pStyle w:val="a3"/>
        <w:ind w:right="869"/>
      </w:pPr>
      <w:r w:rsidRPr="00DA161E">
        <w:t>Коагуляция млечного сока каучуконосов (молочая, одуванчиков или фикуса).Шаростержневые модели молекул циклоалканов и алкенов. Отношение циклогексана к раствору перманганата калия и бромной воде.Шаростержневые и объемные модели молекул бензола и его гомологов. Разделение с помощью делительной воронки смеси бензол — вода. Растворение в бензоле различных органических и неорганических (например, серы) веществ. Экстрагирование красителей и других веществ (например, иода) бензолом из водных растворов. Горение бензола. Отношение бензола к бромной воде и раствору перманганата калия. Получение нитробензола. Обесцвечивание толуолом подкисленного раствора перманганата калия и бромной воды.</w:t>
      </w:r>
    </w:p>
    <w:p w:rsidR="009E1916" w:rsidRPr="00DA161E" w:rsidRDefault="00C21772">
      <w:pPr>
        <w:pStyle w:val="a3"/>
        <w:spacing w:before="1"/>
        <w:ind w:right="925"/>
      </w:pPr>
      <w:r w:rsidRPr="00DA161E">
        <w:rPr>
          <w:b/>
        </w:rPr>
        <w:t>Лабораторные опыты</w:t>
      </w:r>
      <w:r w:rsidRPr="00DA161E">
        <w:t>. 1. Построение моделей молекул алканов. 2. Сравнение плотности и смешиваемости воды и углеводородов. 3. Построение моделей молекул алкенов. 4.</w:t>
      </w:r>
    </w:p>
    <w:p w:rsidR="009E1916" w:rsidRPr="00DA161E" w:rsidRDefault="00C21772">
      <w:pPr>
        <w:spacing w:line="242" w:lineRule="auto"/>
        <w:ind w:left="1462" w:right="844"/>
        <w:rPr>
          <w:b/>
          <w:sz w:val="24"/>
        </w:rPr>
      </w:pPr>
      <w:r w:rsidRPr="00DA161E">
        <w:rPr>
          <w:sz w:val="24"/>
        </w:rPr>
        <w:t xml:space="preserve">Обнаружение алкенов в бензине. 5. Получение ацетилена и его реакции с бромной водой и раствором перманганата калия. </w:t>
      </w:r>
      <w:r w:rsidRPr="00DA161E">
        <w:rPr>
          <w:b/>
          <w:sz w:val="24"/>
        </w:rPr>
        <w:t>Контрольная работа №2 по теме: «Углеводороды» Кислородосодержащие органические соединения (26ч)</w:t>
      </w:r>
    </w:p>
    <w:p w:rsidR="009E1916" w:rsidRPr="00DA161E" w:rsidRDefault="00C21772">
      <w:pPr>
        <w:pStyle w:val="3"/>
        <w:spacing w:line="270" w:lineRule="exact"/>
        <w:rPr>
          <w:i/>
        </w:rPr>
      </w:pPr>
      <w:r w:rsidRPr="00DA161E">
        <w:t xml:space="preserve">Тема 4 Спирты и фенолы. </w:t>
      </w:r>
      <w:r w:rsidRPr="00DA161E">
        <w:rPr>
          <w:i/>
        </w:rPr>
        <w:t>(6 ч)</w:t>
      </w:r>
    </w:p>
    <w:p w:rsidR="009E1916" w:rsidRPr="00DA161E" w:rsidRDefault="00C21772">
      <w:pPr>
        <w:pStyle w:val="a3"/>
        <w:ind w:right="851"/>
      </w:pPr>
      <w:r w:rsidRPr="00DA161E">
        <w:rPr>
          <w:b/>
          <w:i/>
        </w:rPr>
        <w:t>Спирты</w:t>
      </w:r>
      <w:r w:rsidRPr="00DA161E">
        <w:t>. Состав и классификация спиртов. Изомерия спиртов (положение гидроксильных групп, межклассовая, «углеродного скелета»). Физические свойства спиртов, их получение. Межмолекулярная водородная связь. Особенности электронного строения молекул спиртов. Химические свойства спиртов, обусловленные наличием в молекулах</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909"/>
      </w:pPr>
      <w:r w:rsidRPr="00DA161E">
        <w:t xml:space="preserve">гидроксильных групп: образование алкоголятов, взаимодействие с галогеноводородами, межмолекулярная и внутримолекулярная дегидратация, этерификация, окисление и дегидрирование спиртов. Особенности свойств многоатомных спиртов. Качественная реакция на многоатомные спирты. Важнейшие представители спиртов. Физиологическое действие метанола и этанола. Алкоголизм, его последствия. Профилактика алкоголизма. </w:t>
      </w:r>
      <w:r w:rsidRPr="00DA161E">
        <w:rPr>
          <w:b/>
          <w:i/>
        </w:rPr>
        <w:t>Фенолы</w:t>
      </w:r>
      <w:r w:rsidRPr="00DA161E">
        <w:t xml:space="preserve">. Фенол, его физические свойства и получение. Химические свойства фенола как функция его строения. Кислотные свойства. Взаимное влияние атомов и групп в молекулах органических веществ на примере фенола. Поликонденсация фенола с формальдегидом. Качественная реакция на фенол. Применение фенола. Классификация фенолов. Сравнение кислотных свойств веществ, содержащих гидроксильную группу: воды, одно- и многоатомных спиртов, фенола. Электрофильное замещение в бензольном кольце. Применение производных фенола. </w:t>
      </w:r>
      <w:r w:rsidRPr="00DA161E">
        <w:rPr>
          <w:b/>
        </w:rPr>
        <w:t>Расчетные задачи</w:t>
      </w:r>
      <w:r w:rsidRPr="00DA161E">
        <w:t xml:space="preserve">. Вычисления по термохимическим уравнениям. </w:t>
      </w:r>
      <w:r w:rsidRPr="00DA161E">
        <w:rPr>
          <w:b/>
        </w:rPr>
        <w:t>Демонстрации</w:t>
      </w:r>
      <w:r w:rsidRPr="00DA161E">
        <w:t>. Физические свойства этанола, пропанола- 1 и бутанола-1. Шаростержневые модели молекул изомеров с молекулярными формулами С</w:t>
      </w:r>
      <w:r w:rsidRPr="00DA161E">
        <w:rPr>
          <w:vertAlign w:val="subscript"/>
        </w:rPr>
        <w:t>3</w:t>
      </w:r>
      <w:r w:rsidRPr="00DA161E">
        <w:t>Н</w:t>
      </w:r>
      <w:r w:rsidRPr="00DA161E">
        <w:rPr>
          <w:vertAlign w:val="subscript"/>
        </w:rPr>
        <w:t>8</w:t>
      </w:r>
      <w:r w:rsidRPr="00DA161E">
        <w:t>О и С</w:t>
      </w:r>
      <w:r w:rsidRPr="00DA161E">
        <w:rPr>
          <w:vertAlign w:val="subscript"/>
        </w:rPr>
        <w:t>4</w:t>
      </w:r>
      <w:r w:rsidRPr="00DA161E">
        <w:t>Н</w:t>
      </w:r>
      <w:r w:rsidRPr="00DA161E">
        <w:rPr>
          <w:vertAlign w:val="subscript"/>
        </w:rPr>
        <w:t>10</w:t>
      </w:r>
      <w:r w:rsidRPr="00DA161E">
        <w:t>О. Количественное вытеснение водорода из спирта натрием. Сравнение реакций горения этилового и пропилового спиртов. Сравнение скоростей взаимодействия натрия с этанолом, пропанолом-2, глицерином. Получение простого эфира. Получение сложного эфира. Получение этена из этанола. Растворимость фенола в воде при обычной и повышенной температуре. Вытеснение фенола из фенолята натрия угольной кислотой.</w:t>
      </w:r>
    </w:p>
    <w:p w:rsidR="009E1916" w:rsidRPr="00DA161E" w:rsidRDefault="00C21772">
      <w:pPr>
        <w:pStyle w:val="a3"/>
        <w:spacing w:before="1"/>
      </w:pPr>
      <w:r w:rsidRPr="00DA161E">
        <w:t>Реакция фенола с хлоридом железа (III). Реакция фенола с</w:t>
      </w:r>
    </w:p>
    <w:p w:rsidR="009E1916" w:rsidRPr="00DA161E" w:rsidRDefault="00C21772">
      <w:pPr>
        <w:pStyle w:val="a3"/>
        <w:spacing w:before="1"/>
        <w:ind w:right="1332"/>
      </w:pPr>
      <w:r w:rsidRPr="00DA161E">
        <w:t xml:space="preserve">формальдегидом. </w:t>
      </w:r>
      <w:r w:rsidRPr="00DA161E">
        <w:rPr>
          <w:b/>
        </w:rPr>
        <w:t>Лабораторные опыты</w:t>
      </w:r>
      <w:r w:rsidRPr="00DA161E">
        <w:t>. 6. Построение моделей молекул изомерных спиртов. 7. Растворимость спиртов с различным числом атомов углерода в воде. 8.</w:t>
      </w:r>
    </w:p>
    <w:p w:rsidR="009E1916" w:rsidRPr="00DA161E" w:rsidRDefault="00C21772">
      <w:pPr>
        <w:pStyle w:val="a3"/>
        <w:ind w:right="855"/>
      </w:pPr>
      <w:r w:rsidRPr="00DA161E">
        <w:t>Растворимость многоатомных спиртов в воде. 9. Взаимодействие многоатомных спиртов с гидроксидом меди (II). 10. Взаимодействие водного раствора фенола с бромной водой.</w:t>
      </w:r>
    </w:p>
    <w:p w:rsidR="009E1916" w:rsidRPr="00DA161E" w:rsidRDefault="00C21772">
      <w:pPr>
        <w:pStyle w:val="3"/>
        <w:spacing w:before="4"/>
        <w:rPr>
          <w:i/>
        </w:rPr>
      </w:pPr>
      <w:r w:rsidRPr="00DA161E">
        <w:t xml:space="preserve">Тема 5 Альдегиды. Кетоны. </w:t>
      </w:r>
      <w:r w:rsidRPr="00DA161E">
        <w:rPr>
          <w:i/>
        </w:rPr>
        <w:t>(8 ч)</w:t>
      </w:r>
    </w:p>
    <w:p w:rsidR="009E1916" w:rsidRPr="00DA161E" w:rsidRDefault="00C21772">
      <w:pPr>
        <w:pStyle w:val="a3"/>
        <w:ind w:right="868"/>
      </w:pPr>
      <w:r w:rsidRPr="00DA161E">
        <w:t xml:space="preserve">Строение молекул альдегидов и кетонов, их изомерия и номенклатура. Особенности строения карбонильной группы. Физические свойства формальдегида и его гомологов. Отдельные представители альдегидов и кетонов. Химические свойства альдегидов, обусловленные наличием в молекуле карбонильной группы атомов (гидрирование, окисление аммиачными растворами оксида серебра и гидроксида меди (II)). Качественные реакции на альдегиды. Реакция поликонденсации формальдегида с фенолом. Особенности строения и химических свойств кетонов. Нуклеофильное присоединение к карбонильным соединениям. Присоединение циановодорода и гидросульфита натрия. Взаимное влияние атомов в молекулах. Галогенирование альдегидов и кетонов по ионному механизму на свету. Качественная реакция на метилкетоны. </w:t>
      </w:r>
      <w:r w:rsidRPr="00DA161E">
        <w:rPr>
          <w:b/>
        </w:rPr>
        <w:t>Демонстрации</w:t>
      </w:r>
      <w:r w:rsidRPr="00DA161E">
        <w:t>. Шаростержневые модели молекул альдегидов и изомерных им кетонов. Окисление бензальдегида на воздухе.</w:t>
      </w:r>
    </w:p>
    <w:p w:rsidR="009E1916" w:rsidRPr="00DA161E" w:rsidRDefault="00C21772">
      <w:pPr>
        <w:pStyle w:val="a3"/>
      </w:pPr>
      <w:r w:rsidRPr="00DA161E">
        <w:t>Реакция «серебряного зеркала». Окисление альдегидов гидроксидом меди</w:t>
      </w:r>
    </w:p>
    <w:p w:rsidR="009E1916" w:rsidRPr="00DA161E" w:rsidRDefault="00C21772">
      <w:pPr>
        <w:pStyle w:val="a3"/>
        <w:ind w:right="913"/>
      </w:pPr>
      <w:r w:rsidRPr="00DA161E">
        <w:t xml:space="preserve">(II). </w:t>
      </w:r>
      <w:r w:rsidRPr="00DA161E">
        <w:rPr>
          <w:b/>
        </w:rPr>
        <w:t>Лабораторные опыты</w:t>
      </w:r>
      <w:r w:rsidRPr="00DA161E">
        <w:t>. 11. Построение моделей молекул изомерных альдегидов и кетонов. 12. Реакция «серебряного зеркала». 13. Окисление альдегидов гидроксидом меди (II). 14. Окисление бензальдегида кислородом воздуха.</w:t>
      </w:r>
    </w:p>
    <w:p w:rsidR="009E1916" w:rsidRPr="00DA161E" w:rsidRDefault="00C21772">
      <w:pPr>
        <w:spacing w:line="242" w:lineRule="auto"/>
        <w:ind w:left="1462" w:right="3556"/>
        <w:rPr>
          <w:b/>
          <w:sz w:val="24"/>
        </w:rPr>
      </w:pPr>
      <w:r w:rsidRPr="00DA161E">
        <w:rPr>
          <w:sz w:val="24"/>
        </w:rPr>
        <w:t xml:space="preserve">Практическая работа №2 по теме «Углеводороды» </w:t>
      </w:r>
      <w:r w:rsidRPr="00DA161E">
        <w:rPr>
          <w:b/>
          <w:sz w:val="24"/>
        </w:rPr>
        <w:t>Контрольная работа №3 по теме: «Альдегиды. Кетоны». Тема 6 Карбоновые кислоты. Сложные эфиры и жиры (12 ч)</w:t>
      </w:r>
    </w:p>
    <w:p w:rsidR="009E1916" w:rsidRPr="00DA161E" w:rsidRDefault="00C21772">
      <w:pPr>
        <w:pStyle w:val="a3"/>
        <w:ind w:right="1172"/>
      </w:pPr>
      <w:r w:rsidRPr="00DA161E">
        <w:rPr>
          <w:b/>
          <w:i/>
        </w:rPr>
        <w:t>Карбоновые кислоты</w:t>
      </w:r>
      <w:r w:rsidRPr="00DA161E">
        <w:t>. Строение молекул карбоновых кислот и карбоксильной группы. Классификация и номенклатура карбоновых кислот. Физические свойства карбоновых кислот и их зависимость от строения молекул. Карбоновые кислоты в природе.</w:t>
      </w:r>
    </w:p>
    <w:p w:rsidR="009E1916" w:rsidRPr="00DA161E" w:rsidRDefault="00C21772">
      <w:pPr>
        <w:pStyle w:val="a3"/>
        <w:ind w:right="892"/>
      </w:pPr>
      <w:r w:rsidRPr="00DA161E">
        <w:t xml:space="preserve">Биологическая роль карбоновых кислот. Общие свойства неорганических и органических кислот (взаимодействие с металлами, оксидами металлов, основаниями, солями). Влияние углеводородного радикала на силу карбоновой кислоты. Реакция этерификации, условия ее проведения. Химические свойства непредельных карбоновых кислот, обусловленные наличием π-связи в молекуле. Реакции электрофильного замещения с участием бензойной кислоты. </w:t>
      </w:r>
      <w:r w:rsidRPr="00DA161E">
        <w:rPr>
          <w:b/>
          <w:i/>
        </w:rPr>
        <w:t>Сложные эфиры.</w:t>
      </w:r>
      <w:r w:rsidRPr="00DA161E">
        <w:t>Строение сложных эфиров. Изомерия сложных эфиров</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920"/>
      </w:pPr>
      <w:r w:rsidRPr="00DA161E">
        <w:t xml:space="preserve">(«углеродного скелета» и межклассовая). Номенклатура сложных эфиров. Обратимость реакции этерификации, гидролиз сложных эфиров. Равновесие реакции этерификации — гидролиза; факторы, влияющие на него. Решение расчетных задач на определение выхода продукта реакции (в %) от теоретически возможного, установление формулы и строения вещества по продуктам его сгорания (или гидролиза). </w:t>
      </w:r>
      <w:r w:rsidRPr="00DA161E">
        <w:rPr>
          <w:b/>
          <w:i/>
        </w:rPr>
        <w:t>Жиры</w:t>
      </w:r>
      <w:r w:rsidRPr="00DA161E">
        <w:t>. Жиры — сложные эфиры глицерина и карбоновых кислот. Состав и строение жиров. Номенклатура и классификация жиров. Масла. Жиры в природе. Биологические функции жиров. Свойства жиров. Омыление жиров, получение мыла. Объяснение моющих свойств мыла.</w:t>
      </w:r>
    </w:p>
    <w:p w:rsidR="009E1916" w:rsidRPr="00DA161E" w:rsidRDefault="00C21772">
      <w:pPr>
        <w:pStyle w:val="a3"/>
        <w:spacing w:before="1"/>
        <w:ind w:right="1118"/>
      </w:pPr>
      <w:r w:rsidRPr="00DA161E">
        <w:t>Гидрирование жидких жиров. Маргарин. Понятие о CMC. Объяснение моющих свойств мыла и CMC (в сравнении).</w:t>
      </w:r>
    </w:p>
    <w:p w:rsidR="009E1916" w:rsidRPr="00DA161E" w:rsidRDefault="00C21772">
      <w:pPr>
        <w:pStyle w:val="a3"/>
        <w:ind w:right="838"/>
      </w:pPr>
      <w:r w:rsidRPr="00DA161E">
        <w:rPr>
          <w:b/>
        </w:rPr>
        <w:t>Демонстрации</w:t>
      </w:r>
      <w:r w:rsidRPr="00DA161E">
        <w:t>. Знакомство с физическими свойствами некоторых карбоновых кислот: муравьиной, уксусной, пропионовой, масляной, щавелевой, лимонной, олеиновой, стеариновой, бензойной. Возгонка бензойной кислоты. Отношение различных карбоновых кислот к воде. Сравнение кислотности среды водных растворов муравьиной и уксусной кислот одинаковой молярности.Получение приятно пахнущего сложного эфира.</w:t>
      </w:r>
    </w:p>
    <w:p w:rsidR="009E1916" w:rsidRPr="00DA161E" w:rsidRDefault="00C21772">
      <w:pPr>
        <w:pStyle w:val="a3"/>
        <w:ind w:right="906"/>
      </w:pPr>
      <w:r w:rsidRPr="00DA161E">
        <w:t xml:space="preserve">Отношение к бромной воде и раствору перманганата калия предельной и непредельной карбоновых кислот. Шаростержневые модели молекул сложных эфиров и изомерных им карбоновых кислот. Отношение сливочного, подсолнечного и машинного масла к водным растворам брома и перманганата калия. </w:t>
      </w:r>
      <w:r w:rsidRPr="00DA161E">
        <w:rPr>
          <w:b/>
        </w:rPr>
        <w:t>Лабораторные опыты</w:t>
      </w:r>
      <w:r w:rsidRPr="00DA161E">
        <w:t>. 15. Сравнение силы уксусной и соляной кислот в реакциях с цинком. 16. Сравнение растворимости в воде карбоновых кислот и их солей. 17. Взаимодействие карбоновых кислот с основными оксидами, основаниями, амфотерными гидроксидами и солями. 18. Построение моделей молекул изомерных карбоновых кислот и сложных эфиров. 19. Растворимость жиров в воде и органических растворителях.</w:t>
      </w:r>
      <w:r w:rsidRPr="00DA161E">
        <w:rPr>
          <w:b/>
        </w:rPr>
        <w:t>Экспериментальные задачи</w:t>
      </w:r>
      <w:r w:rsidRPr="00DA161E">
        <w:t>. 1. Распознавание растворов ацетата натрия, карбоната натрия, силиката натрия и стеарата натрия. 2.</w:t>
      </w:r>
    </w:p>
    <w:p w:rsidR="009E1916" w:rsidRPr="00DA161E" w:rsidRDefault="00C21772">
      <w:pPr>
        <w:pStyle w:val="a3"/>
        <w:spacing w:before="1"/>
        <w:ind w:right="836"/>
      </w:pPr>
      <w:r w:rsidRPr="00DA161E">
        <w:t>Распознавание образцов сливочного масла и маргарина. 3. Получение карбоновой кислоты из мыла. 4. Получение уксусной кислоты из ацетата натрия.</w:t>
      </w:r>
    </w:p>
    <w:p w:rsidR="009E1916" w:rsidRPr="00DA161E" w:rsidRDefault="00C21772">
      <w:pPr>
        <w:pStyle w:val="a3"/>
      </w:pPr>
      <w:r w:rsidRPr="00DA161E">
        <w:t>Практическая работа №3 по теме «Спирты и фенолы»</w:t>
      </w:r>
    </w:p>
    <w:p w:rsidR="009E1916" w:rsidRPr="00DA161E" w:rsidRDefault="00C21772">
      <w:pPr>
        <w:pStyle w:val="3"/>
        <w:spacing w:before="5" w:line="240" w:lineRule="auto"/>
        <w:ind w:right="851"/>
        <w:rPr>
          <w:i/>
        </w:rPr>
      </w:pPr>
      <w:r w:rsidRPr="00DA161E">
        <w:t xml:space="preserve">Контрольная работа №4 по теме: «Карбоновые кислоты. Сложные эфиры и жиры». Тема 7 Углеводы. </w:t>
      </w:r>
      <w:r w:rsidRPr="00DA161E">
        <w:rPr>
          <w:i/>
        </w:rPr>
        <w:t>(8 ч)</w:t>
      </w:r>
    </w:p>
    <w:p w:rsidR="009E1916" w:rsidRPr="00DA161E" w:rsidRDefault="00C21772">
      <w:pPr>
        <w:pStyle w:val="a3"/>
        <w:ind w:right="836"/>
      </w:pPr>
      <w:r w:rsidRPr="00DA161E">
        <w:rPr>
          <w:b/>
          <w:i/>
        </w:rPr>
        <w:t>Моносахариды</w:t>
      </w:r>
      <w:r w:rsidRPr="00DA161E">
        <w:t>. Глюкоза, ее физические свойства. Строение молекулы. Равновесия в растворе глюкозы. Зависимость химических свойств глюкозы от строения молекулы. Взаимодействие с гидроксидом меди (II) при комнатной температуре и нагревании, этерификация, реакция «серебряного зеркала», гидрирование. Реакции брожения глюкозы: спиртового, молочнокислого. Глюкоза в природе. Биологическая роль глюкозы.</w:t>
      </w:r>
    </w:p>
    <w:p w:rsidR="009E1916" w:rsidRPr="00DA161E" w:rsidRDefault="00C21772">
      <w:pPr>
        <w:pStyle w:val="a3"/>
        <w:ind w:right="929"/>
      </w:pPr>
      <w:r w:rsidRPr="00DA161E">
        <w:t xml:space="preserve">Применение глюкозы на основе ее свойств. Фруктоза как изомер глюкозы. Сравнение строения молекул и химических свойств глюкозы и фруктозы. Фруктоза в природе и ее биологическая роль. </w:t>
      </w:r>
      <w:r w:rsidRPr="00DA161E">
        <w:rPr>
          <w:b/>
          <w:i/>
        </w:rPr>
        <w:t>Дисахариды</w:t>
      </w:r>
      <w:r w:rsidRPr="00DA161E">
        <w:t xml:space="preserve">. Строение дисахаридов. Восстанавливающие и невосстанавливающие дисахариды. Сахароза, лактоза, мальтоза, их строение и биологическая роль. Гидролиз дисахаридов. Промышленное получение сахарозы из природного сырья. </w:t>
      </w:r>
      <w:r w:rsidRPr="00DA161E">
        <w:rPr>
          <w:b/>
          <w:i/>
        </w:rPr>
        <w:t>Полисахариды</w:t>
      </w:r>
      <w:r w:rsidRPr="00DA161E">
        <w:t>. Крахмал и целлюлоза (сравнительная характеристика: строение, свойства, биологическая роль). Физические свойства полисахаридов.</w:t>
      </w:r>
    </w:p>
    <w:p w:rsidR="009E1916" w:rsidRPr="00DA161E" w:rsidRDefault="00C21772">
      <w:pPr>
        <w:pStyle w:val="a3"/>
        <w:ind w:right="977"/>
      </w:pPr>
      <w:r w:rsidRPr="00DA161E">
        <w:t>Химические свойства полисахаридов. Гидролиз полисахаридов. Качественная реакция на крахмал. Полисахариды в природе, их биологическая роль. Применение полисахаридов. Понятие об искусственных волокнах. Взаимодействие целлюлозы с неорганическими и карбоновыми кислотами — образование сложных эфиров.</w:t>
      </w:r>
      <w:r w:rsidRPr="00DA161E">
        <w:rPr>
          <w:b/>
        </w:rPr>
        <w:t>Демонстрации</w:t>
      </w:r>
      <w:r w:rsidRPr="00DA161E">
        <w:t>. Образцы углеводов и изделий из них. Взаимодействие сахарозы с гидроксидом меди (II).</w:t>
      </w:r>
    </w:p>
    <w:p w:rsidR="009E1916" w:rsidRPr="00DA161E" w:rsidRDefault="00C21772">
      <w:pPr>
        <w:pStyle w:val="a3"/>
      </w:pPr>
      <w:r w:rsidRPr="00DA161E">
        <w:t>Получение сахарата кальция и выделение сахарозы из раствора сахарата кальция. Реакция</w:t>
      </w:r>
    </w:p>
    <w:p w:rsidR="009E1916" w:rsidRPr="00DA161E" w:rsidRDefault="00C21772">
      <w:pPr>
        <w:pStyle w:val="a3"/>
        <w:ind w:right="1149"/>
      </w:pPr>
      <w:r w:rsidRPr="00DA161E">
        <w:t>«серебряного зеркала» для глюкозы. Взаимодействие глюкозы с фуксинсернистой кислотой. Отношение растворов сахарозы и мальтозы (лактозы) к гидроксиду меди (II) при нагревании. Ознакомление с физическими свойствами целлюлозы и крахмала.</w:t>
      </w:r>
    </w:p>
    <w:p w:rsidR="009E1916" w:rsidRPr="00DA161E" w:rsidRDefault="00C21772">
      <w:pPr>
        <w:pStyle w:val="a3"/>
        <w:rPr>
          <w:b/>
        </w:rPr>
      </w:pPr>
      <w:r w:rsidRPr="00DA161E">
        <w:t>Набухание целлюлозы и крахмала в воде. Получение нитрата целлюлозы.</w:t>
      </w:r>
      <w:r w:rsidRPr="00DA161E">
        <w:rPr>
          <w:b/>
        </w:rPr>
        <w:t>Лабораторные</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1534"/>
      </w:pPr>
      <w:r w:rsidRPr="00DA161E">
        <w:rPr>
          <w:b/>
        </w:rPr>
        <w:t xml:space="preserve">опыты. </w:t>
      </w:r>
      <w:r w:rsidRPr="00DA161E">
        <w:t>20. Ознакомление с физическими свойствами глюкозы. 21. Взаимодействие глюкозы с гидроксидом меди (II) при обычных условиях и при нагревании. 22.</w:t>
      </w:r>
    </w:p>
    <w:p w:rsidR="009E1916" w:rsidRPr="00DA161E" w:rsidRDefault="00C21772">
      <w:pPr>
        <w:pStyle w:val="a3"/>
        <w:ind w:right="1255"/>
      </w:pPr>
      <w:r w:rsidRPr="00DA161E">
        <w:t>Взаимодействие глюкозы и сахарозы с аммиачным раствором оксида серебра. 23. Кислотный гидролиз сахарозы. 24. Качественная реакция на крахмал. 25. Знакомство с коллекцией волокон.</w:t>
      </w:r>
    </w:p>
    <w:p w:rsidR="009E1916" w:rsidRPr="00DA161E" w:rsidRDefault="00C21772">
      <w:pPr>
        <w:pStyle w:val="3"/>
        <w:spacing w:before="5"/>
      </w:pPr>
      <w:r w:rsidRPr="00DA161E">
        <w:t>Практическая работа №4 по теме «Альдегиды и кетоны»</w:t>
      </w:r>
    </w:p>
    <w:p w:rsidR="009E1916" w:rsidRPr="00DA161E" w:rsidRDefault="00C21772">
      <w:pPr>
        <w:pStyle w:val="a3"/>
        <w:ind w:right="1616"/>
      </w:pPr>
      <w:r w:rsidRPr="00DA161E">
        <w:rPr>
          <w:b/>
        </w:rPr>
        <w:t xml:space="preserve">Экспериментальные задачи. </w:t>
      </w:r>
      <w:r w:rsidRPr="00DA161E">
        <w:t>1. Распознавание растворов глюкозы и глицерина. 2. Определение наличия крахмала в меде, хлебе, маргарине.</w:t>
      </w:r>
    </w:p>
    <w:p w:rsidR="009E1916" w:rsidRPr="00DA161E" w:rsidRDefault="00C21772">
      <w:pPr>
        <w:pStyle w:val="3"/>
        <w:spacing w:before="3"/>
        <w:rPr>
          <w:i/>
        </w:rPr>
      </w:pPr>
      <w:r w:rsidRPr="00DA161E">
        <w:t xml:space="preserve">Тема 8 Азотсодержащие органические соединения. </w:t>
      </w:r>
      <w:r w:rsidRPr="00DA161E">
        <w:rPr>
          <w:i/>
        </w:rPr>
        <w:t>(12 ч)</w:t>
      </w:r>
    </w:p>
    <w:p w:rsidR="009E1916" w:rsidRPr="00DA161E" w:rsidRDefault="00C21772">
      <w:pPr>
        <w:pStyle w:val="a3"/>
        <w:ind w:right="1271"/>
      </w:pPr>
      <w:r w:rsidRPr="00DA161E">
        <w:rPr>
          <w:b/>
          <w:i/>
        </w:rPr>
        <w:t>Амины</w:t>
      </w:r>
      <w:r w:rsidRPr="00DA161E">
        <w:t>. Состав и строение аминов. Классификация, изомерия и номенклатура аминов. Алифатические амины. Анилин. Получение аминов: алкилирование аммиака, восстановление нитросоединений (реакция Зинина). Физические свойства</w:t>
      </w:r>
      <w:r w:rsidRPr="00DA161E">
        <w:rPr>
          <w:spacing w:val="-18"/>
        </w:rPr>
        <w:t xml:space="preserve"> </w:t>
      </w:r>
      <w:r w:rsidRPr="00DA161E">
        <w:t>аминов.</w:t>
      </w:r>
    </w:p>
    <w:p w:rsidR="009E1916" w:rsidRPr="00DA161E" w:rsidRDefault="00C21772">
      <w:pPr>
        <w:pStyle w:val="a3"/>
        <w:ind w:right="959"/>
      </w:pPr>
      <w:r w:rsidRPr="00DA161E">
        <w:t>Химические свойства аминов: взаимодействие с водой и кислотами. Гомологический</w:t>
      </w:r>
      <w:r w:rsidRPr="00DA161E">
        <w:rPr>
          <w:spacing w:val="-35"/>
        </w:rPr>
        <w:t xml:space="preserve"> </w:t>
      </w:r>
      <w:r w:rsidRPr="00DA161E">
        <w:t>ряд ароматических аминов. Алкилирование и ацилирование аминов. Взаимное влияние атомов в молекулах на примере аммиака, алифатических и ароматических</w:t>
      </w:r>
      <w:r w:rsidRPr="00DA161E">
        <w:rPr>
          <w:spacing w:val="-11"/>
        </w:rPr>
        <w:t xml:space="preserve"> </w:t>
      </w:r>
      <w:r w:rsidRPr="00DA161E">
        <w:t>аминов.</w:t>
      </w:r>
    </w:p>
    <w:p w:rsidR="009E1916" w:rsidRPr="00DA161E" w:rsidRDefault="00C21772">
      <w:pPr>
        <w:pStyle w:val="a3"/>
        <w:ind w:right="1086"/>
      </w:pPr>
      <w:r w:rsidRPr="00DA161E">
        <w:t xml:space="preserve">Применение аминов. </w:t>
      </w:r>
      <w:r w:rsidRPr="00DA161E">
        <w:rPr>
          <w:b/>
          <w:i/>
        </w:rPr>
        <w:t>Аминокислоты и белки</w:t>
      </w:r>
      <w:r w:rsidRPr="00DA161E">
        <w:t>. Состав и строение молекул аминокислот. Изомерия аминокислот. Двойственность кислотно-основных свойств аминокислот и ее причины. Взаимодействие аминокислот с основаниями. Взаимодействие аминокислот с кислотами, образование сложных эфиров. Образование внутримолекулярных солей (биполярного иона). Реакция поликонденсации аминокислот. Синтетические волокна (капрон, энант и др.). Биологическая роль аминокислот. Применение</w:t>
      </w:r>
    </w:p>
    <w:p w:rsidR="009E1916" w:rsidRPr="00DA161E" w:rsidRDefault="00C21772">
      <w:pPr>
        <w:pStyle w:val="a3"/>
        <w:ind w:right="935"/>
        <w:jc w:val="both"/>
      </w:pPr>
      <w:r w:rsidRPr="00DA161E">
        <w:t xml:space="preserve">аминокислот. </w:t>
      </w:r>
      <w:r w:rsidRPr="00DA161E">
        <w:rPr>
          <w:b/>
        </w:rPr>
        <w:t xml:space="preserve">Белки </w:t>
      </w:r>
      <w:r w:rsidRPr="00DA161E">
        <w:t>как природные биополимеры. Пептидная группа атомов и пептидная связь. Пептиды. Белки. Первичная, вторичная и третичная структуры белков. Химические свойства белков: горение, денатурация, гидролиз, качественные (цветные) реакции.</w:t>
      </w:r>
    </w:p>
    <w:p w:rsidR="009E1916" w:rsidRPr="00DA161E" w:rsidRDefault="00C21772">
      <w:pPr>
        <w:pStyle w:val="a3"/>
        <w:ind w:right="1021"/>
      </w:pPr>
      <w:r w:rsidRPr="00DA161E">
        <w:t xml:space="preserve">Биологические функции белков. Значение белков. Четвертичная структура белков как агрегация белковых и небелковых молекул. Глобальная проблема белкового голодания и пути ее решения. </w:t>
      </w:r>
      <w:r w:rsidRPr="00DA161E">
        <w:rPr>
          <w:b/>
          <w:i/>
        </w:rPr>
        <w:t>Нуклеиновые кислоты</w:t>
      </w:r>
      <w:r w:rsidRPr="00DA161E">
        <w:t>. Общий план строения нуклеотидов. Понятие о пиримидиновых и пуриновых основаниях. Первичная, вторичная и третичная структуры молекулы ДНК. Биологическая роль ДНК и РНК. Генная инженерия и биотехнология.</w:t>
      </w:r>
    </w:p>
    <w:p w:rsidR="009E1916" w:rsidRPr="00DA161E" w:rsidRDefault="00C21772">
      <w:pPr>
        <w:pStyle w:val="a3"/>
        <w:ind w:right="1202"/>
      </w:pPr>
      <w:r w:rsidRPr="00DA161E">
        <w:t xml:space="preserve">Трансгенные формы животных и растений. </w:t>
      </w:r>
      <w:r w:rsidRPr="00DA161E">
        <w:rPr>
          <w:b/>
        </w:rPr>
        <w:t>Демонстрации</w:t>
      </w:r>
      <w:r w:rsidRPr="00DA161E">
        <w:t>. Физические свойства метиламина. Горение метиламина. Взаимодействие анилина и метиламина с водой и кислотами. Отношение бензола и анилина к бромной воде. Окрашивание тканей анилиновыми красителями. Обнаружение функциональных групп в молекулах аминокислот. Нейтрализация щелочи аминокислотой. Нейтрализация кислоты аминокислотой. Растворение и осаждение белков. Денатурация белков. Качественные реакции на белки. Модели молекулы ДНК и различных видов молекул РНК. Образцы продуктов питания из трансгенных форм растений и животных; лекарств и препаратов, изготовленных с помощью генной инженерии.</w:t>
      </w:r>
      <w:r w:rsidRPr="00DA161E">
        <w:rPr>
          <w:b/>
        </w:rPr>
        <w:t xml:space="preserve">Лабораторные опыты. </w:t>
      </w:r>
      <w:r w:rsidRPr="00DA161E">
        <w:t>26. По строение моделей молекул изомерных аминов. 27. Смешиваемость анилина с водой. 28.</w:t>
      </w:r>
    </w:p>
    <w:p w:rsidR="009E1916" w:rsidRPr="00DA161E" w:rsidRDefault="00C21772">
      <w:pPr>
        <w:pStyle w:val="a3"/>
      </w:pPr>
      <w:r w:rsidRPr="00DA161E">
        <w:t>Образование солей аминов с кислотами. 29. Качественные реакции на белки.</w:t>
      </w:r>
    </w:p>
    <w:p w:rsidR="009E1916" w:rsidRPr="00DA161E" w:rsidRDefault="00C21772">
      <w:pPr>
        <w:pStyle w:val="3"/>
        <w:spacing w:before="5" w:line="240" w:lineRule="auto"/>
        <w:ind w:right="3879"/>
      </w:pPr>
      <w:r w:rsidRPr="00DA161E">
        <w:t>Практическая работа №5 по теме «Карбоновые кислоты» Практическая работа №6 по теме «Углеводы»</w:t>
      </w:r>
    </w:p>
    <w:p w:rsidR="009E1916" w:rsidRPr="00DA161E" w:rsidRDefault="00C21772">
      <w:pPr>
        <w:ind w:left="1462" w:right="1578"/>
        <w:rPr>
          <w:b/>
          <w:i/>
          <w:sz w:val="24"/>
        </w:rPr>
      </w:pPr>
      <w:r w:rsidRPr="00DA161E">
        <w:rPr>
          <w:b/>
          <w:sz w:val="24"/>
        </w:rPr>
        <w:t xml:space="preserve">Контрольная работа №5 по теме: «Азотсодержащие органические соединения» Тема 9 Биологически активные вещества. </w:t>
      </w:r>
      <w:r w:rsidRPr="00DA161E">
        <w:rPr>
          <w:b/>
          <w:i/>
          <w:sz w:val="24"/>
        </w:rPr>
        <w:t>(12 ч)</w:t>
      </w:r>
    </w:p>
    <w:p w:rsidR="009E1916" w:rsidRPr="00DA161E" w:rsidRDefault="00C21772">
      <w:pPr>
        <w:pStyle w:val="a3"/>
        <w:ind w:right="904"/>
      </w:pPr>
      <w:r w:rsidRPr="00DA161E">
        <w:rPr>
          <w:b/>
          <w:i/>
        </w:rPr>
        <w:t>Витамины</w:t>
      </w:r>
      <w:r w:rsidRPr="00DA161E">
        <w:t>. Понятие о витаминах. Их классификация и обозначение. Нормы потребления витаминов. Водорастворимые (на примере витамина С) и жирорастворимые (на примере витаминов А и D) витамины. Понятие об авитаминозах, гипер- и гиповитаминозах.</w:t>
      </w:r>
    </w:p>
    <w:p w:rsidR="009E1916" w:rsidRPr="00DA161E" w:rsidRDefault="00C21772">
      <w:pPr>
        <w:pStyle w:val="a3"/>
      </w:pPr>
      <w:r w:rsidRPr="00DA161E">
        <w:t>Профилактика авитаминозов. Отдельные представители водорастворимых витаминов (С,</w:t>
      </w:r>
    </w:p>
    <w:p w:rsidR="009E1916" w:rsidRPr="00DA161E" w:rsidRDefault="00C21772">
      <w:pPr>
        <w:pStyle w:val="a3"/>
      </w:pPr>
      <w:r w:rsidRPr="00DA161E">
        <w:t>РР, группы В) и жирорастворимых витаминов (A, D, E). Их биологическая</w:t>
      </w:r>
    </w:p>
    <w:p w:rsidR="009E1916" w:rsidRPr="00DA161E" w:rsidRDefault="00C21772">
      <w:pPr>
        <w:pStyle w:val="a3"/>
        <w:ind w:right="961"/>
      </w:pPr>
      <w:r w:rsidRPr="00DA161E">
        <w:t xml:space="preserve">роль. </w:t>
      </w:r>
      <w:r w:rsidRPr="00DA161E">
        <w:rPr>
          <w:b/>
          <w:i/>
        </w:rPr>
        <w:t>Ферменты</w:t>
      </w:r>
      <w:r w:rsidRPr="00DA161E">
        <w:t>. Понятие о ферментах как о биологических катализаторах белковой природы. Значение в биологии и применение в промышленности. Классификация ферментов. Особенности строения и свойств ферментов: селективность и эффективность.</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1042"/>
      </w:pPr>
      <w:r w:rsidRPr="00DA161E">
        <w:t xml:space="preserve">Зависимость активности фермента от температуры и рН среды. Особенности строения и свойств в сравнении с неорганическими катализаторами. </w:t>
      </w:r>
      <w:r w:rsidRPr="00DA161E">
        <w:rPr>
          <w:b/>
          <w:i/>
        </w:rPr>
        <w:t>Гормоны</w:t>
      </w:r>
      <w:r w:rsidRPr="00DA161E">
        <w:t>. 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гормонов: эстрадиол, тестостерон, инсулин, адреналин.</w:t>
      </w:r>
      <w:r w:rsidRPr="00DA161E">
        <w:rPr>
          <w:b/>
          <w:i/>
        </w:rPr>
        <w:t>Лекарства</w:t>
      </w:r>
      <w:r w:rsidRPr="00DA161E">
        <w:t>. Понятие о лекарствах как химиотерапевтических препаратах. Группы лекарств: сульфамиды (стрептоцид), антибиотики (пенициллин), аспирин. Безопасные способы применения, лекарственные формы. Краткие исторические сведения о возникновении и развитии химиотерапии.</w:t>
      </w:r>
    </w:p>
    <w:p w:rsidR="009E1916" w:rsidRPr="00DA161E" w:rsidRDefault="00C21772">
      <w:pPr>
        <w:pStyle w:val="a3"/>
        <w:spacing w:before="1"/>
        <w:ind w:right="1437"/>
      </w:pPr>
      <w:r w:rsidRPr="00DA161E">
        <w:t xml:space="preserve">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Дисбактериоз. Наркотики, наркомания и ее профилактика. </w:t>
      </w:r>
      <w:r w:rsidRPr="00DA161E">
        <w:rPr>
          <w:b/>
        </w:rPr>
        <w:t>Демонстрации</w:t>
      </w:r>
      <w:r w:rsidRPr="00DA161E">
        <w:t>. Образцы витаминных препаратов.</w:t>
      </w:r>
    </w:p>
    <w:p w:rsidR="009E1916" w:rsidRPr="00DA161E" w:rsidRDefault="00C21772">
      <w:pPr>
        <w:pStyle w:val="a3"/>
        <w:ind w:right="1006"/>
      </w:pPr>
      <w:r w:rsidRPr="00DA161E">
        <w:t>Поливитамины. Иллюстрации фотографий животных с различными формами авитаминозов. Сравнение скорости разложения Н</w:t>
      </w:r>
      <w:r w:rsidRPr="00DA161E">
        <w:rPr>
          <w:vertAlign w:val="subscript"/>
        </w:rPr>
        <w:t>2</w:t>
      </w:r>
      <w:r w:rsidRPr="00DA161E">
        <w:t>О</w:t>
      </w:r>
      <w:r w:rsidRPr="00DA161E">
        <w:rPr>
          <w:vertAlign w:val="subscript"/>
        </w:rPr>
        <w:t>2</w:t>
      </w:r>
      <w:r w:rsidRPr="00DA161E">
        <w:t xml:space="preserve"> под действием фермента (каталазы) и неорганических катализаторов (KI, FeCl</w:t>
      </w:r>
      <w:r w:rsidRPr="00DA161E">
        <w:rPr>
          <w:vertAlign w:val="subscript"/>
        </w:rPr>
        <w:t>3</w:t>
      </w:r>
      <w:r w:rsidRPr="00DA161E">
        <w:t>, MnO</w:t>
      </w:r>
      <w:r w:rsidRPr="00DA161E">
        <w:rPr>
          <w:vertAlign w:val="subscript"/>
        </w:rPr>
        <w:t>2</w:t>
      </w:r>
      <w:r w:rsidRPr="00DA161E">
        <w:t>). Плакат или кодограмма с изображением структурных формул эстрадиола, тестостерона, адреналина.</w:t>
      </w:r>
    </w:p>
    <w:p w:rsidR="009E1916" w:rsidRPr="00DA161E" w:rsidRDefault="00C21772">
      <w:pPr>
        <w:pStyle w:val="a3"/>
        <w:ind w:right="860"/>
      </w:pPr>
      <w:r w:rsidRPr="00DA161E">
        <w:t>Взаимодействие адреналина с раствором FeCl</w:t>
      </w:r>
      <w:r w:rsidRPr="00DA161E">
        <w:rPr>
          <w:vertAlign w:val="subscript"/>
        </w:rPr>
        <w:t>3</w:t>
      </w:r>
      <w:r w:rsidRPr="00DA161E">
        <w:t>. Белковая природа инсулина (цветные реакции на белки). 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9E1916" w:rsidRPr="00DA161E" w:rsidRDefault="00C21772">
      <w:pPr>
        <w:pStyle w:val="a3"/>
        <w:spacing w:before="1"/>
        <w:ind w:right="989"/>
      </w:pPr>
      <w:r w:rsidRPr="00DA161E">
        <w:rPr>
          <w:b/>
        </w:rPr>
        <w:t xml:space="preserve">Лабораторные опыты. </w:t>
      </w:r>
      <w:r w:rsidRPr="00DA161E">
        <w:t>30. Обнаружение витамина А в растительном масле. 31. Обнаружение витамина С в яблочном соке. 32. Обнаружение витамина D в желтке куриного яйца. 33. Ферментативный гидролиз крахмала под действием амилазы. 34. Разложение пероксида водорода под действием каталазы. 35. Действие дегидрогеназы на метиленовый синий. 36. Испытание растворимости адреналина в воде и соляной кислоте.</w:t>
      </w:r>
    </w:p>
    <w:p w:rsidR="009E1916" w:rsidRPr="00DA161E" w:rsidRDefault="00C21772">
      <w:pPr>
        <w:pStyle w:val="a3"/>
        <w:ind w:right="1473"/>
      </w:pPr>
      <w:r w:rsidRPr="00DA161E">
        <w:t>37. Обнаружение аспирина в готовой лекарственной форме (реакцией гидролиза или цветной реакцией с сульфатом бериллия).</w:t>
      </w:r>
    </w:p>
    <w:p w:rsidR="009E1916" w:rsidRPr="00DA161E" w:rsidRDefault="00C21772">
      <w:pPr>
        <w:pStyle w:val="3"/>
        <w:spacing w:before="5" w:line="240" w:lineRule="auto"/>
      </w:pPr>
      <w:r w:rsidRPr="00DA161E">
        <w:t>Практическая работа №7 по теме «Амины, аминокислоты , белки»</w:t>
      </w:r>
    </w:p>
    <w:p w:rsidR="009E1916" w:rsidRPr="00DA161E" w:rsidRDefault="00C21772">
      <w:pPr>
        <w:spacing w:after="4"/>
        <w:ind w:left="5415" w:right="1013" w:hanging="3779"/>
        <w:rPr>
          <w:b/>
          <w:sz w:val="24"/>
        </w:rPr>
      </w:pPr>
      <w:r w:rsidRPr="00DA161E">
        <w:rPr>
          <w:b/>
          <w:sz w:val="24"/>
        </w:rPr>
        <w:t>Тематическое планирование с указание количества часов, отводимых на освоение каждой темы</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4537"/>
        <w:gridCol w:w="1275"/>
        <w:gridCol w:w="1277"/>
        <w:gridCol w:w="1525"/>
      </w:tblGrid>
      <w:tr w:rsidR="009E1916" w:rsidRPr="00DA161E">
        <w:trPr>
          <w:trHeight w:val="834"/>
        </w:trPr>
        <w:tc>
          <w:tcPr>
            <w:tcW w:w="960" w:type="dxa"/>
            <w:vMerge w:val="restart"/>
          </w:tcPr>
          <w:p w:rsidR="009E1916" w:rsidRPr="00DA161E" w:rsidRDefault="009E1916">
            <w:pPr>
              <w:pStyle w:val="TableParagraph"/>
              <w:spacing w:before="4"/>
              <w:rPr>
                <w:b/>
                <w:sz w:val="20"/>
              </w:rPr>
            </w:pPr>
          </w:p>
          <w:p w:rsidR="009E1916" w:rsidRPr="00DA161E" w:rsidRDefault="00C21772">
            <w:pPr>
              <w:pStyle w:val="TableParagraph"/>
              <w:spacing w:line="451" w:lineRule="auto"/>
              <w:ind w:left="136" w:right="162" w:firstLine="196"/>
              <w:rPr>
                <w:b/>
                <w:sz w:val="24"/>
              </w:rPr>
            </w:pPr>
            <w:r w:rsidRPr="00DA161E">
              <w:rPr>
                <w:b/>
                <w:sz w:val="24"/>
              </w:rPr>
              <w:t>№ урока</w:t>
            </w:r>
          </w:p>
        </w:tc>
        <w:tc>
          <w:tcPr>
            <w:tcW w:w="4537" w:type="dxa"/>
            <w:vMerge w:val="restart"/>
          </w:tcPr>
          <w:p w:rsidR="009E1916" w:rsidRPr="00DA161E" w:rsidRDefault="009E1916">
            <w:pPr>
              <w:pStyle w:val="TableParagraph"/>
              <w:rPr>
                <w:b/>
                <w:sz w:val="26"/>
              </w:rPr>
            </w:pPr>
          </w:p>
          <w:p w:rsidR="009E1916" w:rsidRPr="00DA161E" w:rsidRDefault="00C21772">
            <w:pPr>
              <w:pStyle w:val="TableParagraph"/>
              <w:spacing w:before="194"/>
              <w:ind w:left="955"/>
              <w:rPr>
                <w:b/>
                <w:sz w:val="24"/>
              </w:rPr>
            </w:pPr>
            <w:r w:rsidRPr="00DA161E">
              <w:rPr>
                <w:b/>
                <w:sz w:val="24"/>
              </w:rPr>
              <w:t>Название разделов, тем</w:t>
            </w:r>
          </w:p>
        </w:tc>
        <w:tc>
          <w:tcPr>
            <w:tcW w:w="2552" w:type="dxa"/>
            <w:gridSpan w:val="2"/>
          </w:tcPr>
          <w:p w:rsidR="009E1916" w:rsidRPr="00DA161E" w:rsidRDefault="00C21772">
            <w:pPr>
              <w:pStyle w:val="TableParagraph"/>
              <w:spacing w:before="157"/>
              <w:ind w:left="530"/>
              <w:rPr>
                <w:b/>
                <w:sz w:val="24"/>
              </w:rPr>
            </w:pPr>
            <w:r w:rsidRPr="00DA161E">
              <w:rPr>
                <w:b/>
                <w:sz w:val="24"/>
              </w:rPr>
              <w:t>Кол-во часов</w:t>
            </w:r>
          </w:p>
        </w:tc>
        <w:tc>
          <w:tcPr>
            <w:tcW w:w="1525" w:type="dxa"/>
          </w:tcPr>
          <w:p w:rsidR="009E1916" w:rsidRPr="00DA161E" w:rsidRDefault="00C21772">
            <w:pPr>
              <w:pStyle w:val="TableParagraph"/>
              <w:spacing w:line="278" w:lineRule="auto"/>
              <w:ind w:left="215" w:right="247" w:firstLine="110"/>
              <w:rPr>
                <w:b/>
                <w:sz w:val="24"/>
              </w:rPr>
            </w:pPr>
            <w:r w:rsidRPr="00DA161E">
              <w:rPr>
                <w:b/>
                <w:sz w:val="24"/>
              </w:rPr>
              <w:t>Формы контроля</w:t>
            </w:r>
          </w:p>
        </w:tc>
      </w:tr>
      <w:tr w:rsidR="009E1916" w:rsidRPr="00DA161E">
        <w:trPr>
          <w:trHeight w:val="661"/>
        </w:trPr>
        <w:tc>
          <w:tcPr>
            <w:tcW w:w="960" w:type="dxa"/>
            <w:vMerge/>
            <w:tcBorders>
              <w:top w:val="nil"/>
            </w:tcBorders>
          </w:tcPr>
          <w:p w:rsidR="009E1916" w:rsidRPr="00DA161E" w:rsidRDefault="009E1916">
            <w:pPr>
              <w:rPr>
                <w:sz w:val="2"/>
                <w:szCs w:val="2"/>
              </w:rPr>
            </w:pPr>
          </w:p>
        </w:tc>
        <w:tc>
          <w:tcPr>
            <w:tcW w:w="4537" w:type="dxa"/>
            <w:vMerge/>
            <w:tcBorders>
              <w:top w:val="nil"/>
            </w:tcBorders>
          </w:tcPr>
          <w:p w:rsidR="009E1916" w:rsidRPr="00DA161E" w:rsidRDefault="009E1916">
            <w:pPr>
              <w:rPr>
                <w:sz w:val="2"/>
                <w:szCs w:val="2"/>
              </w:rPr>
            </w:pPr>
          </w:p>
        </w:tc>
        <w:tc>
          <w:tcPr>
            <w:tcW w:w="1275" w:type="dxa"/>
          </w:tcPr>
          <w:p w:rsidR="009E1916" w:rsidRPr="00DA161E" w:rsidRDefault="00C21772">
            <w:pPr>
              <w:pStyle w:val="TableParagraph"/>
              <w:spacing w:before="71"/>
              <w:ind w:left="183" w:right="228"/>
              <w:jc w:val="center"/>
              <w:rPr>
                <w:b/>
                <w:sz w:val="24"/>
              </w:rPr>
            </w:pPr>
            <w:r w:rsidRPr="00DA161E">
              <w:rPr>
                <w:b/>
                <w:sz w:val="24"/>
              </w:rPr>
              <w:t>Авт. пр</w:t>
            </w:r>
          </w:p>
        </w:tc>
        <w:tc>
          <w:tcPr>
            <w:tcW w:w="1277" w:type="dxa"/>
          </w:tcPr>
          <w:p w:rsidR="009E1916" w:rsidRPr="00DA161E" w:rsidRDefault="00C21772">
            <w:pPr>
              <w:pStyle w:val="TableParagraph"/>
              <w:spacing w:before="71"/>
              <w:ind w:left="39" w:right="81"/>
              <w:jc w:val="center"/>
              <w:rPr>
                <w:b/>
                <w:sz w:val="24"/>
              </w:rPr>
            </w:pPr>
            <w:r w:rsidRPr="00DA161E">
              <w:rPr>
                <w:b/>
                <w:sz w:val="24"/>
              </w:rPr>
              <w:t>Раб. пр</w:t>
            </w:r>
          </w:p>
        </w:tc>
        <w:tc>
          <w:tcPr>
            <w:tcW w:w="1525" w:type="dxa"/>
          </w:tcPr>
          <w:p w:rsidR="009E1916" w:rsidRPr="00DA161E" w:rsidRDefault="009E1916">
            <w:pPr>
              <w:pStyle w:val="TableParagraph"/>
            </w:pPr>
          </w:p>
        </w:tc>
      </w:tr>
      <w:tr w:rsidR="009E1916" w:rsidRPr="00DA161E">
        <w:trPr>
          <w:trHeight w:val="515"/>
        </w:trPr>
        <w:tc>
          <w:tcPr>
            <w:tcW w:w="960" w:type="dxa"/>
          </w:tcPr>
          <w:p w:rsidR="009E1916" w:rsidRPr="00DA161E" w:rsidRDefault="00C21772">
            <w:pPr>
              <w:pStyle w:val="TableParagraph"/>
              <w:spacing w:line="270" w:lineRule="exact"/>
              <w:ind w:left="118" w:right="111"/>
              <w:jc w:val="center"/>
              <w:rPr>
                <w:sz w:val="24"/>
              </w:rPr>
            </w:pPr>
            <w:r w:rsidRPr="00DA161E">
              <w:rPr>
                <w:sz w:val="24"/>
              </w:rPr>
              <w:t>1-6</w:t>
            </w:r>
          </w:p>
        </w:tc>
        <w:tc>
          <w:tcPr>
            <w:tcW w:w="4537" w:type="dxa"/>
          </w:tcPr>
          <w:p w:rsidR="009E1916" w:rsidRPr="00DA161E" w:rsidRDefault="00C21772">
            <w:pPr>
              <w:pStyle w:val="TableParagraph"/>
              <w:spacing w:before="111"/>
              <w:ind w:left="105"/>
              <w:rPr>
                <w:sz w:val="24"/>
              </w:rPr>
            </w:pPr>
            <w:r w:rsidRPr="00DA161E">
              <w:rPr>
                <w:sz w:val="24"/>
              </w:rPr>
              <w:t>Введение</w:t>
            </w:r>
          </w:p>
        </w:tc>
        <w:tc>
          <w:tcPr>
            <w:tcW w:w="1275" w:type="dxa"/>
          </w:tcPr>
          <w:p w:rsidR="009E1916" w:rsidRPr="00DA161E" w:rsidRDefault="00C21772">
            <w:pPr>
              <w:pStyle w:val="TableParagraph"/>
              <w:spacing w:line="270" w:lineRule="exact"/>
              <w:ind w:right="47"/>
              <w:jc w:val="center"/>
              <w:rPr>
                <w:sz w:val="24"/>
              </w:rPr>
            </w:pPr>
            <w:r w:rsidRPr="00DA161E">
              <w:rPr>
                <w:sz w:val="24"/>
              </w:rPr>
              <w:t>5</w:t>
            </w:r>
          </w:p>
        </w:tc>
        <w:tc>
          <w:tcPr>
            <w:tcW w:w="1277" w:type="dxa"/>
          </w:tcPr>
          <w:p w:rsidR="009E1916" w:rsidRPr="00DA161E" w:rsidRDefault="00C21772">
            <w:pPr>
              <w:pStyle w:val="TableParagraph"/>
              <w:spacing w:line="270" w:lineRule="exact"/>
              <w:ind w:right="41"/>
              <w:jc w:val="center"/>
              <w:rPr>
                <w:sz w:val="24"/>
              </w:rPr>
            </w:pPr>
            <w:r w:rsidRPr="00DA161E">
              <w:rPr>
                <w:sz w:val="24"/>
              </w:rPr>
              <w:t>6</w:t>
            </w:r>
          </w:p>
        </w:tc>
        <w:tc>
          <w:tcPr>
            <w:tcW w:w="1525" w:type="dxa"/>
          </w:tcPr>
          <w:p w:rsidR="009E1916" w:rsidRPr="00DA161E" w:rsidRDefault="009E1916">
            <w:pPr>
              <w:pStyle w:val="TableParagraph"/>
            </w:pPr>
          </w:p>
        </w:tc>
      </w:tr>
      <w:tr w:rsidR="009E1916" w:rsidRPr="00DA161E">
        <w:trPr>
          <w:trHeight w:val="518"/>
        </w:trPr>
        <w:tc>
          <w:tcPr>
            <w:tcW w:w="960" w:type="dxa"/>
          </w:tcPr>
          <w:p w:rsidR="009E1916" w:rsidRPr="00DA161E" w:rsidRDefault="00C21772">
            <w:pPr>
              <w:pStyle w:val="TableParagraph"/>
              <w:spacing w:line="273" w:lineRule="exact"/>
              <w:ind w:left="118" w:right="111"/>
              <w:jc w:val="center"/>
              <w:rPr>
                <w:sz w:val="24"/>
              </w:rPr>
            </w:pPr>
            <w:r w:rsidRPr="00DA161E">
              <w:rPr>
                <w:sz w:val="24"/>
              </w:rPr>
              <w:t>7-17</w:t>
            </w:r>
          </w:p>
        </w:tc>
        <w:tc>
          <w:tcPr>
            <w:tcW w:w="4537" w:type="dxa"/>
          </w:tcPr>
          <w:p w:rsidR="009E1916" w:rsidRPr="00DA161E" w:rsidRDefault="00C21772">
            <w:pPr>
              <w:pStyle w:val="TableParagraph"/>
              <w:spacing w:before="114"/>
              <w:ind w:left="105"/>
              <w:rPr>
                <w:sz w:val="24"/>
              </w:rPr>
            </w:pPr>
            <w:r w:rsidRPr="00DA161E">
              <w:rPr>
                <w:sz w:val="24"/>
              </w:rPr>
              <w:t>Глава 1. Строение органических веществ</w:t>
            </w:r>
          </w:p>
        </w:tc>
        <w:tc>
          <w:tcPr>
            <w:tcW w:w="1275" w:type="dxa"/>
          </w:tcPr>
          <w:p w:rsidR="009E1916" w:rsidRPr="00DA161E" w:rsidRDefault="00C21772">
            <w:pPr>
              <w:pStyle w:val="TableParagraph"/>
              <w:spacing w:line="273" w:lineRule="exact"/>
              <w:ind w:left="179" w:right="228"/>
              <w:jc w:val="center"/>
              <w:rPr>
                <w:sz w:val="24"/>
              </w:rPr>
            </w:pPr>
            <w:r w:rsidRPr="00DA161E">
              <w:rPr>
                <w:sz w:val="24"/>
              </w:rPr>
              <w:t>10</w:t>
            </w:r>
          </w:p>
        </w:tc>
        <w:tc>
          <w:tcPr>
            <w:tcW w:w="1277" w:type="dxa"/>
          </w:tcPr>
          <w:p w:rsidR="009E1916" w:rsidRPr="00DA161E" w:rsidRDefault="00C21772">
            <w:pPr>
              <w:pStyle w:val="TableParagraph"/>
              <w:spacing w:line="273" w:lineRule="exact"/>
              <w:ind w:left="40" w:right="81"/>
              <w:jc w:val="center"/>
              <w:rPr>
                <w:sz w:val="24"/>
              </w:rPr>
            </w:pPr>
            <w:r w:rsidRPr="00DA161E">
              <w:rPr>
                <w:sz w:val="24"/>
              </w:rPr>
              <w:t>11</w:t>
            </w:r>
          </w:p>
        </w:tc>
        <w:tc>
          <w:tcPr>
            <w:tcW w:w="1525" w:type="dxa"/>
          </w:tcPr>
          <w:p w:rsidR="009E1916" w:rsidRPr="00DA161E" w:rsidRDefault="009E1916">
            <w:pPr>
              <w:pStyle w:val="TableParagraph"/>
            </w:pPr>
          </w:p>
        </w:tc>
      </w:tr>
      <w:tr w:rsidR="009E1916" w:rsidRPr="00DA161E">
        <w:trPr>
          <w:trHeight w:val="551"/>
        </w:trPr>
        <w:tc>
          <w:tcPr>
            <w:tcW w:w="960" w:type="dxa"/>
          </w:tcPr>
          <w:p w:rsidR="009E1916" w:rsidRPr="00DA161E" w:rsidRDefault="00C21772">
            <w:pPr>
              <w:pStyle w:val="TableParagraph"/>
              <w:spacing w:before="13"/>
              <w:ind w:left="118" w:right="111"/>
              <w:jc w:val="center"/>
              <w:rPr>
                <w:sz w:val="24"/>
              </w:rPr>
            </w:pPr>
            <w:r w:rsidRPr="00DA161E">
              <w:rPr>
                <w:sz w:val="24"/>
              </w:rPr>
              <w:t>18-23</w:t>
            </w:r>
          </w:p>
        </w:tc>
        <w:tc>
          <w:tcPr>
            <w:tcW w:w="4537" w:type="dxa"/>
          </w:tcPr>
          <w:p w:rsidR="009E1916" w:rsidRPr="00DA161E" w:rsidRDefault="00C21772">
            <w:pPr>
              <w:pStyle w:val="TableParagraph"/>
              <w:spacing w:line="268" w:lineRule="exact"/>
              <w:ind w:left="105"/>
              <w:rPr>
                <w:sz w:val="24"/>
              </w:rPr>
            </w:pPr>
            <w:r w:rsidRPr="00DA161E">
              <w:rPr>
                <w:sz w:val="24"/>
              </w:rPr>
              <w:t>Глава 2. Реакции органических</w:t>
            </w:r>
          </w:p>
          <w:p w:rsidR="009E1916" w:rsidRPr="00DA161E" w:rsidRDefault="00C21772">
            <w:pPr>
              <w:pStyle w:val="TableParagraph"/>
              <w:spacing w:line="264" w:lineRule="exact"/>
              <w:ind w:left="105"/>
              <w:rPr>
                <w:sz w:val="24"/>
              </w:rPr>
            </w:pPr>
            <w:r w:rsidRPr="00DA161E">
              <w:rPr>
                <w:sz w:val="24"/>
              </w:rPr>
              <w:t>соединений</w:t>
            </w:r>
          </w:p>
        </w:tc>
        <w:tc>
          <w:tcPr>
            <w:tcW w:w="1275" w:type="dxa"/>
          </w:tcPr>
          <w:p w:rsidR="009E1916" w:rsidRPr="00DA161E" w:rsidRDefault="00C21772">
            <w:pPr>
              <w:pStyle w:val="TableParagraph"/>
              <w:spacing w:line="270" w:lineRule="exact"/>
              <w:ind w:right="47"/>
              <w:jc w:val="center"/>
              <w:rPr>
                <w:sz w:val="24"/>
              </w:rPr>
            </w:pPr>
            <w:r w:rsidRPr="00DA161E">
              <w:rPr>
                <w:sz w:val="24"/>
              </w:rPr>
              <w:t>6</w:t>
            </w:r>
          </w:p>
        </w:tc>
        <w:tc>
          <w:tcPr>
            <w:tcW w:w="1277" w:type="dxa"/>
          </w:tcPr>
          <w:p w:rsidR="009E1916" w:rsidRPr="00DA161E" w:rsidRDefault="00C21772">
            <w:pPr>
              <w:pStyle w:val="TableParagraph"/>
              <w:spacing w:line="270" w:lineRule="exact"/>
              <w:ind w:right="41"/>
              <w:jc w:val="center"/>
              <w:rPr>
                <w:sz w:val="24"/>
              </w:rPr>
            </w:pPr>
            <w:r w:rsidRPr="00DA161E">
              <w:rPr>
                <w:sz w:val="24"/>
              </w:rPr>
              <w:t>6</w:t>
            </w:r>
          </w:p>
        </w:tc>
        <w:tc>
          <w:tcPr>
            <w:tcW w:w="1525" w:type="dxa"/>
          </w:tcPr>
          <w:p w:rsidR="009E1916" w:rsidRPr="00DA161E" w:rsidRDefault="009E1916">
            <w:pPr>
              <w:pStyle w:val="TableParagraph"/>
            </w:pPr>
          </w:p>
        </w:tc>
      </w:tr>
      <w:tr w:rsidR="009E1916" w:rsidRPr="00DA161E">
        <w:trPr>
          <w:trHeight w:val="518"/>
        </w:trPr>
        <w:tc>
          <w:tcPr>
            <w:tcW w:w="960" w:type="dxa"/>
          </w:tcPr>
          <w:p w:rsidR="009E1916" w:rsidRPr="00DA161E" w:rsidRDefault="00C21772">
            <w:pPr>
              <w:pStyle w:val="TableParagraph"/>
              <w:spacing w:line="273" w:lineRule="exact"/>
              <w:ind w:left="118" w:right="111"/>
              <w:jc w:val="center"/>
              <w:rPr>
                <w:sz w:val="24"/>
              </w:rPr>
            </w:pPr>
            <w:r w:rsidRPr="00DA161E">
              <w:rPr>
                <w:sz w:val="24"/>
              </w:rPr>
              <w:t>24-47</w:t>
            </w:r>
          </w:p>
        </w:tc>
        <w:tc>
          <w:tcPr>
            <w:tcW w:w="4537" w:type="dxa"/>
          </w:tcPr>
          <w:p w:rsidR="009E1916" w:rsidRPr="00DA161E" w:rsidRDefault="00C21772">
            <w:pPr>
              <w:pStyle w:val="TableParagraph"/>
              <w:spacing w:before="114"/>
              <w:ind w:left="105"/>
              <w:rPr>
                <w:sz w:val="24"/>
              </w:rPr>
            </w:pPr>
            <w:r w:rsidRPr="00DA161E">
              <w:rPr>
                <w:sz w:val="24"/>
              </w:rPr>
              <w:t>Глава 3. Углеводороды</w:t>
            </w:r>
          </w:p>
        </w:tc>
        <w:tc>
          <w:tcPr>
            <w:tcW w:w="1275" w:type="dxa"/>
          </w:tcPr>
          <w:p w:rsidR="009E1916" w:rsidRPr="00DA161E" w:rsidRDefault="00C21772">
            <w:pPr>
              <w:pStyle w:val="TableParagraph"/>
              <w:spacing w:line="273" w:lineRule="exact"/>
              <w:ind w:left="179" w:right="228"/>
              <w:jc w:val="center"/>
              <w:rPr>
                <w:sz w:val="24"/>
              </w:rPr>
            </w:pPr>
            <w:r w:rsidRPr="00DA161E">
              <w:rPr>
                <w:sz w:val="24"/>
              </w:rPr>
              <w:t>24</w:t>
            </w:r>
          </w:p>
        </w:tc>
        <w:tc>
          <w:tcPr>
            <w:tcW w:w="1277" w:type="dxa"/>
          </w:tcPr>
          <w:p w:rsidR="009E1916" w:rsidRPr="00DA161E" w:rsidRDefault="00C21772">
            <w:pPr>
              <w:pStyle w:val="TableParagraph"/>
              <w:spacing w:line="273" w:lineRule="exact"/>
              <w:ind w:left="40" w:right="81"/>
              <w:jc w:val="center"/>
              <w:rPr>
                <w:sz w:val="24"/>
              </w:rPr>
            </w:pPr>
            <w:r w:rsidRPr="00DA161E">
              <w:rPr>
                <w:sz w:val="24"/>
              </w:rPr>
              <w:t>24</w:t>
            </w:r>
          </w:p>
        </w:tc>
        <w:tc>
          <w:tcPr>
            <w:tcW w:w="1525" w:type="dxa"/>
          </w:tcPr>
          <w:p w:rsidR="009E1916" w:rsidRPr="00DA161E" w:rsidRDefault="009E1916">
            <w:pPr>
              <w:pStyle w:val="TableParagraph"/>
            </w:pPr>
          </w:p>
        </w:tc>
      </w:tr>
      <w:tr w:rsidR="009E1916" w:rsidRPr="00DA161E">
        <w:trPr>
          <w:trHeight w:val="551"/>
        </w:trPr>
        <w:tc>
          <w:tcPr>
            <w:tcW w:w="960" w:type="dxa"/>
          </w:tcPr>
          <w:p w:rsidR="009E1916" w:rsidRPr="00DA161E" w:rsidRDefault="00C21772">
            <w:pPr>
              <w:pStyle w:val="TableParagraph"/>
              <w:spacing w:before="11"/>
              <w:ind w:left="118" w:right="111"/>
              <w:jc w:val="center"/>
              <w:rPr>
                <w:sz w:val="24"/>
              </w:rPr>
            </w:pPr>
            <w:r w:rsidRPr="00DA161E">
              <w:rPr>
                <w:sz w:val="24"/>
              </w:rPr>
              <w:t>48-73</w:t>
            </w:r>
          </w:p>
        </w:tc>
        <w:tc>
          <w:tcPr>
            <w:tcW w:w="4537" w:type="dxa"/>
          </w:tcPr>
          <w:p w:rsidR="009E1916" w:rsidRPr="00DA161E" w:rsidRDefault="00C21772">
            <w:pPr>
              <w:pStyle w:val="TableParagraph"/>
              <w:spacing w:line="268" w:lineRule="exact"/>
              <w:ind w:left="105"/>
              <w:rPr>
                <w:sz w:val="24"/>
              </w:rPr>
            </w:pPr>
            <w:r w:rsidRPr="00DA161E">
              <w:rPr>
                <w:sz w:val="24"/>
              </w:rPr>
              <w:t>Глава 4. Кислородосодержащие</w:t>
            </w:r>
          </w:p>
          <w:p w:rsidR="009E1916" w:rsidRPr="00DA161E" w:rsidRDefault="00C21772">
            <w:pPr>
              <w:pStyle w:val="TableParagraph"/>
              <w:spacing w:line="264" w:lineRule="exact"/>
              <w:ind w:left="105"/>
              <w:rPr>
                <w:sz w:val="24"/>
              </w:rPr>
            </w:pPr>
            <w:r w:rsidRPr="00DA161E">
              <w:rPr>
                <w:sz w:val="24"/>
              </w:rPr>
              <w:t>органические соединения</w:t>
            </w:r>
          </w:p>
        </w:tc>
        <w:tc>
          <w:tcPr>
            <w:tcW w:w="1275" w:type="dxa"/>
          </w:tcPr>
          <w:p w:rsidR="009E1916" w:rsidRPr="00DA161E" w:rsidRDefault="00C21772">
            <w:pPr>
              <w:pStyle w:val="TableParagraph"/>
              <w:spacing w:line="270" w:lineRule="exact"/>
              <w:ind w:left="179" w:right="228"/>
              <w:jc w:val="center"/>
              <w:rPr>
                <w:sz w:val="24"/>
              </w:rPr>
            </w:pPr>
            <w:r w:rsidRPr="00DA161E">
              <w:rPr>
                <w:sz w:val="24"/>
              </w:rPr>
              <w:t>23</w:t>
            </w:r>
          </w:p>
        </w:tc>
        <w:tc>
          <w:tcPr>
            <w:tcW w:w="1277" w:type="dxa"/>
          </w:tcPr>
          <w:p w:rsidR="009E1916" w:rsidRPr="00DA161E" w:rsidRDefault="00C21772">
            <w:pPr>
              <w:pStyle w:val="TableParagraph"/>
              <w:spacing w:line="270" w:lineRule="exact"/>
              <w:ind w:left="40" w:right="81"/>
              <w:jc w:val="center"/>
              <w:rPr>
                <w:sz w:val="24"/>
              </w:rPr>
            </w:pPr>
            <w:r w:rsidRPr="00DA161E">
              <w:rPr>
                <w:sz w:val="24"/>
              </w:rPr>
              <w:t>26</w:t>
            </w:r>
          </w:p>
        </w:tc>
        <w:tc>
          <w:tcPr>
            <w:tcW w:w="1525" w:type="dxa"/>
          </w:tcPr>
          <w:p w:rsidR="009E1916" w:rsidRPr="00DA161E" w:rsidRDefault="009E1916">
            <w:pPr>
              <w:pStyle w:val="TableParagraph"/>
            </w:pPr>
          </w:p>
        </w:tc>
      </w:tr>
      <w:tr w:rsidR="009E1916" w:rsidRPr="00DA161E">
        <w:trPr>
          <w:trHeight w:val="517"/>
        </w:trPr>
        <w:tc>
          <w:tcPr>
            <w:tcW w:w="960" w:type="dxa"/>
          </w:tcPr>
          <w:p w:rsidR="009E1916" w:rsidRPr="00DA161E" w:rsidRDefault="00C21772">
            <w:pPr>
              <w:pStyle w:val="TableParagraph"/>
              <w:spacing w:line="270" w:lineRule="exact"/>
              <w:ind w:left="118" w:right="111"/>
              <w:jc w:val="center"/>
              <w:rPr>
                <w:sz w:val="24"/>
              </w:rPr>
            </w:pPr>
            <w:r w:rsidRPr="00DA161E">
              <w:rPr>
                <w:sz w:val="24"/>
              </w:rPr>
              <w:t>75-81</w:t>
            </w:r>
          </w:p>
        </w:tc>
        <w:tc>
          <w:tcPr>
            <w:tcW w:w="4537" w:type="dxa"/>
          </w:tcPr>
          <w:p w:rsidR="009E1916" w:rsidRPr="00DA161E" w:rsidRDefault="00C21772">
            <w:pPr>
              <w:pStyle w:val="TableParagraph"/>
              <w:spacing w:before="114"/>
              <w:ind w:left="105"/>
              <w:rPr>
                <w:sz w:val="24"/>
              </w:rPr>
            </w:pPr>
            <w:r w:rsidRPr="00DA161E">
              <w:rPr>
                <w:sz w:val="24"/>
              </w:rPr>
              <w:t>Глава 5. Углеводы</w:t>
            </w:r>
          </w:p>
        </w:tc>
        <w:tc>
          <w:tcPr>
            <w:tcW w:w="1275" w:type="dxa"/>
          </w:tcPr>
          <w:p w:rsidR="009E1916" w:rsidRPr="00DA161E" w:rsidRDefault="00C21772">
            <w:pPr>
              <w:pStyle w:val="TableParagraph"/>
              <w:spacing w:line="270" w:lineRule="exact"/>
              <w:ind w:right="47"/>
              <w:jc w:val="center"/>
              <w:rPr>
                <w:sz w:val="24"/>
              </w:rPr>
            </w:pPr>
            <w:r w:rsidRPr="00DA161E">
              <w:rPr>
                <w:sz w:val="24"/>
              </w:rPr>
              <w:t>7</w:t>
            </w:r>
          </w:p>
        </w:tc>
        <w:tc>
          <w:tcPr>
            <w:tcW w:w="1277" w:type="dxa"/>
          </w:tcPr>
          <w:p w:rsidR="009E1916" w:rsidRPr="00DA161E" w:rsidRDefault="00C21772">
            <w:pPr>
              <w:pStyle w:val="TableParagraph"/>
              <w:spacing w:line="270" w:lineRule="exact"/>
              <w:ind w:right="41"/>
              <w:jc w:val="center"/>
              <w:rPr>
                <w:sz w:val="24"/>
              </w:rPr>
            </w:pPr>
            <w:r w:rsidRPr="00DA161E">
              <w:rPr>
                <w:sz w:val="24"/>
              </w:rPr>
              <w:t>8</w:t>
            </w:r>
          </w:p>
        </w:tc>
        <w:tc>
          <w:tcPr>
            <w:tcW w:w="1525" w:type="dxa"/>
          </w:tcPr>
          <w:p w:rsidR="009E1916" w:rsidRPr="00DA161E" w:rsidRDefault="009E1916">
            <w:pPr>
              <w:pStyle w:val="TableParagraph"/>
            </w:pPr>
          </w:p>
        </w:tc>
      </w:tr>
      <w:tr w:rsidR="009E1916" w:rsidRPr="00DA161E">
        <w:trPr>
          <w:trHeight w:val="517"/>
        </w:trPr>
        <w:tc>
          <w:tcPr>
            <w:tcW w:w="960" w:type="dxa"/>
          </w:tcPr>
          <w:p w:rsidR="009E1916" w:rsidRPr="00DA161E" w:rsidRDefault="00C21772">
            <w:pPr>
              <w:pStyle w:val="TableParagraph"/>
              <w:spacing w:line="270" w:lineRule="exact"/>
              <w:ind w:left="118" w:right="111"/>
              <w:jc w:val="center"/>
              <w:rPr>
                <w:sz w:val="24"/>
              </w:rPr>
            </w:pPr>
            <w:r w:rsidRPr="00DA161E">
              <w:rPr>
                <w:sz w:val="24"/>
              </w:rPr>
              <w:t>82-93</w:t>
            </w:r>
          </w:p>
        </w:tc>
        <w:tc>
          <w:tcPr>
            <w:tcW w:w="4537" w:type="dxa"/>
          </w:tcPr>
          <w:p w:rsidR="009E1916" w:rsidRPr="00DA161E" w:rsidRDefault="00C21772">
            <w:pPr>
              <w:pStyle w:val="TableParagraph"/>
              <w:spacing w:before="111"/>
              <w:ind w:left="105"/>
              <w:rPr>
                <w:sz w:val="24"/>
              </w:rPr>
            </w:pPr>
            <w:r w:rsidRPr="00DA161E">
              <w:rPr>
                <w:sz w:val="24"/>
              </w:rPr>
              <w:t>Глава 6. Азотсодержащие соединения</w:t>
            </w:r>
          </w:p>
        </w:tc>
        <w:tc>
          <w:tcPr>
            <w:tcW w:w="1275" w:type="dxa"/>
          </w:tcPr>
          <w:p w:rsidR="009E1916" w:rsidRPr="00DA161E" w:rsidRDefault="00C21772">
            <w:pPr>
              <w:pStyle w:val="TableParagraph"/>
              <w:spacing w:line="270" w:lineRule="exact"/>
              <w:ind w:right="47"/>
              <w:jc w:val="center"/>
              <w:rPr>
                <w:sz w:val="24"/>
              </w:rPr>
            </w:pPr>
            <w:r w:rsidRPr="00DA161E">
              <w:rPr>
                <w:sz w:val="24"/>
              </w:rPr>
              <w:t>9</w:t>
            </w:r>
          </w:p>
        </w:tc>
        <w:tc>
          <w:tcPr>
            <w:tcW w:w="1277" w:type="dxa"/>
          </w:tcPr>
          <w:p w:rsidR="009E1916" w:rsidRPr="00DA161E" w:rsidRDefault="00C21772">
            <w:pPr>
              <w:pStyle w:val="TableParagraph"/>
              <w:spacing w:line="270" w:lineRule="exact"/>
              <w:ind w:left="40" w:right="81"/>
              <w:jc w:val="center"/>
              <w:rPr>
                <w:sz w:val="24"/>
              </w:rPr>
            </w:pPr>
            <w:r w:rsidRPr="00DA161E">
              <w:rPr>
                <w:sz w:val="24"/>
              </w:rPr>
              <w:t>12</w:t>
            </w:r>
          </w:p>
        </w:tc>
        <w:tc>
          <w:tcPr>
            <w:tcW w:w="1525" w:type="dxa"/>
          </w:tcPr>
          <w:p w:rsidR="009E1916" w:rsidRPr="00DA161E" w:rsidRDefault="009E1916">
            <w:pPr>
              <w:pStyle w:val="TableParagraph"/>
            </w:pPr>
          </w:p>
        </w:tc>
      </w:tr>
      <w:tr w:rsidR="009E1916" w:rsidRPr="00DA161E">
        <w:trPr>
          <w:trHeight w:val="517"/>
        </w:trPr>
        <w:tc>
          <w:tcPr>
            <w:tcW w:w="960" w:type="dxa"/>
          </w:tcPr>
          <w:p w:rsidR="009E1916" w:rsidRPr="00DA161E" w:rsidRDefault="00C21772">
            <w:pPr>
              <w:pStyle w:val="TableParagraph"/>
              <w:spacing w:line="270" w:lineRule="exact"/>
              <w:ind w:left="118" w:right="111"/>
              <w:jc w:val="center"/>
              <w:rPr>
                <w:sz w:val="24"/>
              </w:rPr>
            </w:pPr>
            <w:r w:rsidRPr="00DA161E">
              <w:rPr>
                <w:sz w:val="24"/>
              </w:rPr>
              <w:t>93-105</w:t>
            </w:r>
          </w:p>
        </w:tc>
        <w:tc>
          <w:tcPr>
            <w:tcW w:w="4537" w:type="dxa"/>
          </w:tcPr>
          <w:p w:rsidR="009E1916" w:rsidRPr="00DA161E" w:rsidRDefault="00C21772">
            <w:pPr>
              <w:pStyle w:val="TableParagraph"/>
              <w:spacing w:before="125"/>
              <w:ind w:left="105"/>
            </w:pPr>
            <w:r w:rsidRPr="00DA161E">
              <w:t>Глава 7. Биологически активные соединения</w:t>
            </w:r>
          </w:p>
        </w:tc>
        <w:tc>
          <w:tcPr>
            <w:tcW w:w="1275" w:type="dxa"/>
          </w:tcPr>
          <w:p w:rsidR="009E1916" w:rsidRPr="00DA161E" w:rsidRDefault="00C21772">
            <w:pPr>
              <w:pStyle w:val="TableParagraph"/>
              <w:spacing w:line="270" w:lineRule="exact"/>
              <w:ind w:left="179" w:right="228"/>
              <w:jc w:val="center"/>
              <w:rPr>
                <w:sz w:val="24"/>
              </w:rPr>
            </w:pPr>
            <w:r w:rsidRPr="00DA161E">
              <w:rPr>
                <w:sz w:val="24"/>
              </w:rPr>
              <w:t>12</w:t>
            </w:r>
          </w:p>
        </w:tc>
        <w:tc>
          <w:tcPr>
            <w:tcW w:w="1277" w:type="dxa"/>
          </w:tcPr>
          <w:p w:rsidR="009E1916" w:rsidRPr="00DA161E" w:rsidRDefault="00C21772">
            <w:pPr>
              <w:pStyle w:val="TableParagraph"/>
              <w:spacing w:line="270" w:lineRule="exact"/>
              <w:ind w:left="40" w:right="81"/>
              <w:jc w:val="center"/>
              <w:rPr>
                <w:sz w:val="24"/>
              </w:rPr>
            </w:pPr>
            <w:r w:rsidRPr="00DA161E">
              <w:rPr>
                <w:sz w:val="24"/>
              </w:rPr>
              <w:t>12</w:t>
            </w:r>
          </w:p>
        </w:tc>
        <w:tc>
          <w:tcPr>
            <w:tcW w:w="1525" w:type="dxa"/>
          </w:tcPr>
          <w:p w:rsidR="009E1916" w:rsidRPr="00DA161E" w:rsidRDefault="009E1916">
            <w:pPr>
              <w:pStyle w:val="TableParagraph"/>
            </w:pPr>
          </w:p>
        </w:tc>
      </w:tr>
    </w:tbl>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3"/>
        <w:spacing w:before="71"/>
        <w:ind w:left="3056"/>
      </w:pPr>
      <w:r w:rsidRPr="00DA161E">
        <w:t>Рабочая программа по химии 11 класс, базовый уровень</w:t>
      </w:r>
    </w:p>
    <w:p w:rsidR="009E1916" w:rsidRPr="00DA161E" w:rsidRDefault="00C21772">
      <w:pPr>
        <w:pStyle w:val="a3"/>
        <w:ind w:right="1047" w:firstLine="707"/>
      </w:pPr>
      <w:r w:rsidRPr="00DA161E">
        <w:t>Афанасьева М.Н. "Химия. Рабочие программы. Предметная линия учебников Г.Е. Рудзитиса, Ф.Г. Фельдмана. 10-11 классы. ФГОС": учеб. пособие для общеобразоват.организаций: базовый уровень/ Афанасьева.-М.:Просвещение , 2017</w:t>
      </w:r>
    </w:p>
    <w:p w:rsidR="009E1916" w:rsidRPr="00DA161E" w:rsidRDefault="00C21772">
      <w:pPr>
        <w:ind w:left="1462"/>
        <w:rPr>
          <w:sz w:val="24"/>
        </w:rPr>
      </w:pPr>
      <w:r w:rsidRPr="00DA161E">
        <w:rPr>
          <w:b/>
          <w:sz w:val="24"/>
        </w:rPr>
        <w:t xml:space="preserve">Цели </w:t>
      </w:r>
      <w:r w:rsidRPr="00DA161E">
        <w:rPr>
          <w:sz w:val="24"/>
        </w:rPr>
        <w:t>изучения курса:</w:t>
      </w:r>
    </w:p>
    <w:p w:rsidR="009E1916" w:rsidRPr="00DA161E" w:rsidRDefault="00C21772">
      <w:pPr>
        <w:pStyle w:val="a5"/>
        <w:numPr>
          <w:ilvl w:val="0"/>
          <w:numId w:val="163"/>
        </w:numPr>
        <w:tabs>
          <w:tab w:val="left" w:pos="2181"/>
          <w:tab w:val="left" w:pos="2182"/>
        </w:tabs>
        <w:ind w:right="978"/>
        <w:rPr>
          <w:sz w:val="24"/>
        </w:rPr>
      </w:pPr>
      <w:r w:rsidRPr="00DA161E">
        <w:rPr>
          <w:b/>
          <w:sz w:val="24"/>
        </w:rPr>
        <w:t xml:space="preserve">освоение знаний </w:t>
      </w:r>
      <w:r w:rsidRPr="00DA161E">
        <w:rPr>
          <w:sz w:val="24"/>
        </w:rPr>
        <w:t>основных понятий и законов химии, химической символики; выдающихся открытиях в химической науке; роли химической науки в формировании современной естественнонаучной картины мира; методах</w:t>
      </w:r>
      <w:r w:rsidRPr="00DA161E">
        <w:rPr>
          <w:spacing w:val="-27"/>
          <w:sz w:val="24"/>
        </w:rPr>
        <w:t xml:space="preserve"> </w:t>
      </w:r>
      <w:r w:rsidRPr="00DA161E">
        <w:rPr>
          <w:sz w:val="24"/>
        </w:rPr>
        <w:t>научного познания;</w:t>
      </w:r>
    </w:p>
    <w:p w:rsidR="009E1916" w:rsidRPr="00DA161E" w:rsidRDefault="00C21772">
      <w:pPr>
        <w:pStyle w:val="a5"/>
        <w:numPr>
          <w:ilvl w:val="0"/>
          <w:numId w:val="163"/>
        </w:numPr>
        <w:tabs>
          <w:tab w:val="left" w:pos="2181"/>
          <w:tab w:val="left" w:pos="2182"/>
        </w:tabs>
        <w:spacing w:before="1"/>
        <w:ind w:right="1068"/>
        <w:rPr>
          <w:sz w:val="24"/>
        </w:rPr>
      </w:pPr>
      <w:r w:rsidRPr="00DA161E">
        <w:rPr>
          <w:b/>
          <w:sz w:val="24"/>
        </w:rPr>
        <w:t xml:space="preserve">овладение умениями </w:t>
      </w:r>
      <w:r w:rsidRPr="00DA161E">
        <w:rPr>
          <w:sz w:val="24"/>
        </w:rPr>
        <w:t>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обосновывать место и роль химических знаний</w:t>
      </w:r>
      <w:r w:rsidRPr="00DA161E">
        <w:rPr>
          <w:spacing w:val="-34"/>
          <w:sz w:val="24"/>
        </w:rPr>
        <w:t xml:space="preserve"> </w:t>
      </w:r>
      <w:r w:rsidRPr="00DA161E">
        <w:rPr>
          <w:sz w:val="24"/>
        </w:rPr>
        <w:t>в практической деятельности людей, развитии современных</w:t>
      </w:r>
      <w:r w:rsidRPr="00DA161E">
        <w:rPr>
          <w:spacing w:val="-6"/>
          <w:sz w:val="24"/>
        </w:rPr>
        <w:t xml:space="preserve"> </w:t>
      </w:r>
      <w:r w:rsidRPr="00DA161E">
        <w:rPr>
          <w:sz w:val="24"/>
        </w:rPr>
        <w:t>технологий;</w:t>
      </w:r>
    </w:p>
    <w:p w:rsidR="009E1916" w:rsidRPr="00DA161E" w:rsidRDefault="00C21772">
      <w:pPr>
        <w:pStyle w:val="a5"/>
        <w:numPr>
          <w:ilvl w:val="0"/>
          <w:numId w:val="163"/>
        </w:numPr>
        <w:tabs>
          <w:tab w:val="left" w:pos="2181"/>
          <w:tab w:val="left" w:pos="2182"/>
        </w:tabs>
        <w:ind w:right="885"/>
        <w:rPr>
          <w:sz w:val="24"/>
        </w:rPr>
      </w:pPr>
      <w:r w:rsidRPr="00DA161E">
        <w:rPr>
          <w:b/>
          <w:sz w:val="24"/>
        </w:rPr>
        <w:t xml:space="preserve">развитие </w:t>
      </w:r>
      <w:r w:rsidRPr="00DA161E">
        <w:rPr>
          <w:sz w:val="24"/>
        </w:rPr>
        <w:t>познавательных интересов, интеллектуальных и творческих способностей в процессе проведения химического эксперимента, самостоятельного приобретения знаний в соответствии с возникшими жизненными</w:t>
      </w:r>
      <w:r w:rsidRPr="00DA161E">
        <w:rPr>
          <w:spacing w:val="-22"/>
          <w:sz w:val="24"/>
        </w:rPr>
        <w:t xml:space="preserve"> </w:t>
      </w:r>
      <w:r w:rsidRPr="00DA161E">
        <w:rPr>
          <w:sz w:val="24"/>
        </w:rPr>
        <w:t>потребностями.</w:t>
      </w:r>
    </w:p>
    <w:p w:rsidR="009E1916" w:rsidRPr="00DA161E" w:rsidRDefault="00C21772">
      <w:pPr>
        <w:pStyle w:val="3"/>
        <w:spacing w:before="1" w:line="275" w:lineRule="exact"/>
      </w:pPr>
      <w:r w:rsidRPr="00DA161E">
        <w:t>Задачи обучения:</w:t>
      </w:r>
    </w:p>
    <w:p w:rsidR="009E1916" w:rsidRPr="00DA161E" w:rsidRDefault="00C21772">
      <w:pPr>
        <w:pStyle w:val="a5"/>
        <w:numPr>
          <w:ilvl w:val="0"/>
          <w:numId w:val="163"/>
        </w:numPr>
        <w:tabs>
          <w:tab w:val="left" w:pos="2181"/>
          <w:tab w:val="left" w:pos="2182"/>
        </w:tabs>
        <w:spacing w:before="1" w:line="237" w:lineRule="auto"/>
        <w:ind w:right="872"/>
        <w:rPr>
          <w:sz w:val="24"/>
        </w:rPr>
      </w:pPr>
      <w:r w:rsidRPr="00DA161E">
        <w:rPr>
          <w:sz w:val="24"/>
        </w:rPr>
        <w:t>привить познавательный интерес к новому для учеников предмету через систему разнообразных по форме уроков изучения нового материала, лабораторные</w:t>
      </w:r>
      <w:r w:rsidRPr="00DA161E">
        <w:rPr>
          <w:spacing w:val="-23"/>
          <w:sz w:val="24"/>
        </w:rPr>
        <w:t xml:space="preserve"> </w:t>
      </w:r>
      <w:r w:rsidRPr="00DA161E">
        <w:rPr>
          <w:sz w:val="24"/>
        </w:rPr>
        <w:t>работы, экскурсии, нестандартные уроки контроля знаний;</w:t>
      </w:r>
    </w:p>
    <w:p w:rsidR="009E1916" w:rsidRPr="00DA161E" w:rsidRDefault="00C21772">
      <w:pPr>
        <w:pStyle w:val="a5"/>
        <w:numPr>
          <w:ilvl w:val="0"/>
          <w:numId w:val="163"/>
        </w:numPr>
        <w:tabs>
          <w:tab w:val="left" w:pos="2181"/>
          <w:tab w:val="left" w:pos="2182"/>
        </w:tabs>
        <w:spacing w:before="8" w:line="237" w:lineRule="auto"/>
        <w:ind w:right="2080"/>
        <w:rPr>
          <w:sz w:val="24"/>
        </w:rPr>
      </w:pPr>
      <w:r w:rsidRPr="00DA161E">
        <w:rPr>
          <w:sz w:val="24"/>
        </w:rPr>
        <w:t>создавать условия для формирования у учащихся предметной и учебно- исследовательской</w:t>
      </w:r>
      <w:r w:rsidRPr="00DA161E">
        <w:rPr>
          <w:spacing w:val="-1"/>
          <w:sz w:val="24"/>
        </w:rPr>
        <w:t xml:space="preserve"> </w:t>
      </w:r>
      <w:r w:rsidRPr="00DA161E">
        <w:rPr>
          <w:sz w:val="24"/>
        </w:rPr>
        <w:t>компетентностей:</w:t>
      </w:r>
    </w:p>
    <w:p w:rsidR="009E1916" w:rsidRPr="00DA161E" w:rsidRDefault="00C21772">
      <w:pPr>
        <w:pStyle w:val="a3"/>
        <w:ind w:right="990"/>
      </w:pPr>
      <w:r w:rsidRPr="00DA161E">
        <w:t>-обеспечить усвоение учащимися знаний основ химической науки: важнейших факторов, понятий, химических законов и теорий, языка науки, доступных обобщений мировоззренческого характера в соответствии со стандартом химического образования;</w:t>
      </w:r>
    </w:p>
    <w:p w:rsidR="009E1916" w:rsidRPr="00DA161E" w:rsidRDefault="00C21772">
      <w:pPr>
        <w:pStyle w:val="a3"/>
        <w:ind w:right="1149"/>
      </w:pPr>
      <w:r w:rsidRPr="00DA161E">
        <w:t>-способствовать формированию у школьников предметных умений и навыков: умения работать с химическим оборудованием, наблюдать и описывать химические явления, сравнивать их, ставить несложные химические опыты, вести наблюдения через систему лабораторных, практических работ и экскурсии;</w:t>
      </w:r>
    </w:p>
    <w:p w:rsidR="009E1916" w:rsidRPr="00DA161E" w:rsidRDefault="00C21772">
      <w:pPr>
        <w:pStyle w:val="a5"/>
        <w:numPr>
          <w:ilvl w:val="0"/>
          <w:numId w:val="218"/>
        </w:numPr>
        <w:tabs>
          <w:tab w:val="left" w:pos="1602"/>
        </w:tabs>
        <w:ind w:right="880" w:firstLine="0"/>
        <w:rPr>
          <w:sz w:val="24"/>
        </w:rPr>
      </w:pPr>
      <w:r w:rsidRPr="00DA161E">
        <w:rPr>
          <w:sz w:val="24"/>
        </w:rPr>
        <w:t>продолжить развивать у обучающихся общеучебные умения и навыки: особое внимание уделить развитию умения пересказывать текст, аккуратно вести записи в тетради и делать рисунки.</w:t>
      </w:r>
    </w:p>
    <w:p w:rsidR="009E1916" w:rsidRPr="00DA161E" w:rsidRDefault="00C21772">
      <w:pPr>
        <w:pStyle w:val="a3"/>
        <w:ind w:right="1714"/>
      </w:pPr>
      <w:r w:rsidRPr="00DA161E">
        <w:rPr>
          <w:b/>
        </w:rPr>
        <w:t>Задачи развития</w:t>
      </w:r>
      <w:r w:rsidRPr="00DA161E">
        <w:rPr>
          <w:b/>
          <w:i/>
        </w:rPr>
        <w:t xml:space="preserve">: </w:t>
      </w:r>
      <w:r w:rsidRPr="00DA161E">
        <w:t>создать условия для развития у школьников интеллектуальной, эмоциональной, мотивационной и волевой сферы:</w:t>
      </w:r>
    </w:p>
    <w:p w:rsidR="009E1916" w:rsidRPr="00DA161E" w:rsidRDefault="00C21772">
      <w:pPr>
        <w:pStyle w:val="a5"/>
        <w:numPr>
          <w:ilvl w:val="0"/>
          <w:numId w:val="218"/>
        </w:numPr>
        <w:tabs>
          <w:tab w:val="left" w:pos="1602"/>
        </w:tabs>
        <w:ind w:left="1601" w:hanging="140"/>
        <w:rPr>
          <w:sz w:val="24"/>
        </w:rPr>
      </w:pPr>
      <w:r w:rsidRPr="00DA161E">
        <w:rPr>
          <w:sz w:val="24"/>
        </w:rPr>
        <w:t>слуховой и зрительной памяти, внимания, мышления,</w:t>
      </w:r>
      <w:r w:rsidRPr="00DA161E">
        <w:rPr>
          <w:spacing w:val="-4"/>
          <w:sz w:val="24"/>
        </w:rPr>
        <w:t xml:space="preserve"> </w:t>
      </w:r>
      <w:r w:rsidRPr="00DA161E">
        <w:rPr>
          <w:sz w:val="24"/>
        </w:rPr>
        <w:t>воображения;</w:t>
      </w:r>
    </w:p>
    <w:p w:rsidR="009E1916" w:rsidRPr="00DA161E" w:rsidRDefault="00C21772">
      <w:pPr>
        <w:pStyle w:val="a3"/>
      </w:pPr>
      <w:r w:rsidRPr="00DA161E">
        <w:t>-эстетических эмоций;</w:t>
      </w:r>
    </w:p>
    <w:p w:rsidR="009E1916" w:rsidRPr="00DA161E" w:rsidRDefault="00C21772">
      <w:pPr>
        <w:pStyle w:val="a3"/>
      </w:pPr>
      <w:r w:rsidRPr="00DA161E">
        <w:t>-положительного отношения к учебе;</w:t>
      </w:r>
    </w:p>
    <w:p w:rsidR="009E1916" w:rsidRPr="00DA161E" w:rsidRDefault="00C21772">
      <w:pPr>
        <w:pStyle w:val="a3"/>
        <w:ind w:right="1183"/>
      </w:pPr>
      <w:r w:rsidRPr="00DA161E">
        <w:t>-умения ставить цели через учебный материал каждого урока, использование на уроках красивых наглядных пособий, музыкальных фрагментов, стихов, загадок, определение значимости любого урока для каждого ученика.</w:t>
      </w:r>
    </w:p>
    <w:p w:rsidR="009E1916" w:rsidRPr="00DA161E" w:rsidRDefault="00C21772">
      <w:pPr>
        <w:pStyle w:val="3"/>
        <w:spacing w:before="6" w:line="275" w:lineRule="exact"/>
      </w:pPr>
      <w:r w:rsidRPr="00DA161E">
        <w:t>Задачи воспитания:</w:t>
      </w:r>
    </w:p>
    <w:p w:rsidR="009E1916" w:rsidRPr="00DA161E" w:rsidRDefault="00C21772">
      <w:pPr>
        <w:pStyle w:val="a5"/>
        <w:numPr>
          <w:ilvl w:val="0"/>
          <w:numId w:val="162"/>
        </w:numPr>
        <w:tabs>
          <w:tab w:val="left" w:pos="2181"/>
          <w:tab w:val="left" w:pos="2182"/>
        </w:tabs>
        <w:spacing w:before="1" w:line="237" w:lineRule="auto"/>
        <w:ind w:right="2011"/>
        <w:rPr>
          <w:sz w:val="24"/>
        </w:rPr>
      </w:pPr>
      <w:r w:rsidRPr="00DA161E">
        <w:rPr>
          <w:sz w:val="24"/>
        </w:rPr>
        <w:t>способствовать воспитанию совершенствующихся социально-успешных личностей;</w:t>
      </w:r>
    </w:p>
    <w:p w:rsidR="009E1916" w:rsidRPr="00DA161E" w:rsidRDefault="00C21772">
      <w:pPr>
        <w:pStyle w:val="a5"/>
        <w:numPr>
          <w:ilvl w:val="0"/>
          <w:numId w:val="162"/>
        </w:numPr>
        <w:tabs>
          <w:tab w:val="left" w:pos="2181"/>
          <w:tab w:val="left" w:pos="2182"/>
        </w:tabs>
        <w:spacing w:before="2" w:line="293" w:lineRule="exact"/>
        <w:rPr>
          <w:sz w:val="24"/>
        </w:rPr>
      </w:pPr>
      <w:r w:rsidRPr="00DA161E">
        <w:rPr>
          <w:sz w:val="24"/>
        </w:rPr>
        <w:t>формирование у учащихся коммуникативной и валелогической</w:t>
      </w:r>
      <w:r w:rsidRPr="00DA161E">
        <w:rPr>
          <w:spacing w:val="-7"/>
          <w:sz w:val="24"/>
        </w:rPr>
        <w:t xml:space="preserve"> </w:t>
      </w:r>
      <w:r w:rsidRPr="00DA161E">
        <w:rPr>
          <w:sz w:val="24"/>
        </w:rPr>
        <w:t>компетентностей;</w:t>
      </w:r>
    </w:p>
    <w:p w:rsidR="009E1916" w:rsidRPr="00DA161E" w:rsidRDefault="00C21772">
      <w:pPr>
        <w:pStyle w:val="a5"/>
        <w:numPr>
          <w:ilvl w:val="0"/>
          <w:numId w:val="162"/>
        </w:numPr>
        <w:tabs>
          <w:tab w:val="left" w:pos="2181"/>
          <w:tab w:val="left" w:pos="2182"/>
        </w:tabs>
        <w:spacing w:before="2" w:line="237" w:lineRule="auto"/>
        <w:ind w:right="1472"/>
        <w:rPr>
          <w:sz w:val="24"/>
        </w:rPr>
      </w:pPr>
      <w:r w:rsidRPr="00DA161E">
        <w:rPr>
          <w:sz w:val="24"/>
        </w:rPr>
        <w:t>формирование гуманистических отношений и экологически целесообразного поведения в быту и в процессе трудовой</w:t>
      </w:r>
      <w:r w:rsidRPr="00DA161E">
        <w:rPr>
          <w:spacing w:val="-12"/>
          <w:sz w:val="24"/>
        </w:rPr>
        <w:t xml:space="preserve"> </w:t>
      </w:r>
      <w:r w:rsidRPr="00DA161E">
        <w:rPr>
          <w:sz w:val="24"/>
        </w:rPr>
        <w:t>деятельности;</w:t>
      </w:r>
    </w:p>
    <w:p w:rsidR="009E1916" w:rsidRPr="00DA161E" w:rsidRDefault="00C21772">
      <w:pPr>
        <w:pStyle w:val="a5"/>
        <w:numPr>
          <w:ilvl w:val="0"/>
          <w:numId w:val="162"/>
        </w:numPr>
        <w:tabs>
          <w:tab w:val="left" w:pos="2181"/>
          <w:tab w:val="left" w:pos="2182"/>
        </w:tabs>
        <w:spacing w:before="2"/>
        <w:ind w:right="1295"/>
        <w:rPr>
          <w:sz w:val="24"/>
        </w:rPr>
      </w:pPr>
      <w:r w:rsidRPr="00DA161E">
        <w:rPr>
          <w:sz w:val="24"/>
        </w:rPr>
        <w:t>воспитание ответственного отношения к природе, бережного отношения к учебному оборудованию, умение жить в коллективе (общаться и сотрудничать) через учебный материал каждого</w:t>
      </w:r>
      <w:r w:rsidRPr="00DA161E">
        <w:rPr>
          <w:spacing w:val="5"/>
          <w:sz w:val="24"/>
        </w:rPr>
        <w:t xml:space="preserve"> </w:t>
      </w:r>
      <w:r w:rsidRPr="00DA161E">
        <w:rPr>
          <w:sz w:val="24"/>
        </w:rPr>
        <w:t>урока</w:t>
      </w:r>
    </w:p>
    <w:p w:rsidR="009E1916" w:rsidRPr="00DA161E" w:rsidRDefault="00C21772">
      <w:pPr>
        <w:pStyle w:val="3"/>
        <w:spacing w:before="4"/>
        <w:ind w:left="3137"/>
      </w:pPr>
      <w:r w:rsidRPr="00DA161E">
        <w:t>Планируемые результаты освоения учебного предмета</w:t>
      </w:r>
    </w:p>
    <w:p w:rsidR="009E1916" w:rsidRPr="00DA161E" w:rsidRDefault="00C21772">
      <w:pPr>
        <w:pStyle w:val="a3"/>
        <w:spacing w:line="274" w:lineRule="exact"/>
      </w:pPr>
      <w:r w:rsidRPr="00DA161E">
        <w:rPr>
          <w:b/>
        </w:rPr>
        <w:t xml:space="preserve">Личностными </w:t>
      </w:r>
      <w:r w:rsidRPr="00DA161E">
        <w:t>результатами освоения предмета «Химия» являются следующие умения:</w:t>
      </w:r>
    </w:p>
    <w:p w:rsidR="009E1916" w:rsidRPr="00DA161E" w:rsidRDefault="009E1916">
      <w:pPr>
        <w:spacing w:line="274" w:lineRule="exact"/>
        <w:sectPr w:rsidR="009E1916" w:rsidRPr="00DA161E">
          <w:pgSz w:w="11910" w:h="16840"/>
          <w:pgMar w:top="1040" w:right="0" w:bottom="1200" w:left="240" w:header="0" w:footer="922" w:gutter="0"/>
          <w:cols w:space="720"/>
        </w:sectPr>
      </w:pPr>
    </w:p>
    <w:p w:rsidR="009E1916" w:rsidRPr="00DA161E" w:rsidRDefault="00C21772">
      <w:pPr>
        <w:pStyle w:val="a5"/>
        <w:numPr>
          <w:ilvl w:val="1"/>
          <w:numId w:val="218"/>
        </w:numPr>
        <w:tabs>
          <w:tab w:val="left" w:pos="2181"/>
          <w:tab w:val="left" w:pos="2182"/>
        </w:tabs>
        <w:spacing w:before="88"/>
        <w:ind w:right="1956"/>
        <w:rPr>
          <w:sz w:val="24"/>
        </w:rPr>
      </w:pPr>
      <w:r w:rsidRPr="00DA161E">
        <w:rPr>
          <w:sz w:val="24"/>
        </w:rPr>
        <w:t>осознавать единство и целостность окружающего мира, возможности его познаваемости и объяснимости на основе достижений</w:t>
      </w:r>
      <w:r w:rsidRPr="00DA161E">
        <w:rPr>
          <w:spacing w:val="-13"/>
          <w:sz w:val="24"/>
        </w:rPr>
        <w:t xml:space="preserve"> </w:t>
      </w:r>
      <w:r w:rsidRPr="00DA161E">
        <w:rPr>
          <w:sz w:val="24"/>
        </w:rPr>
        <w:t>науки;</w:t>
      </w:r>
    </w:p>
    <w:p w:rsidR="009E1916" w:rsidRPr="00DA161E" w:rsidRDefault="00C21772">
      <w:pPr>
        <w:pStyle w:val="a5"/>
        <w:numPr>
          <w:ilvl w:val="1"/>
          <w:numId w:val="218"/>
        </w:numPr>
        <w:tabs>
          <w:tab w:val="left" w:pos="2181"/>
          <w:tab w:val="left" w:pos="2182"/>
        </w:tabs>
        <w:spacing w:before="2" w:line="293" w:lineRule="exact"/>
        <w:rPr>
          <w:sz w:val="24"/>
        </w:rPr>
      </w:pPr>
      <w:r w:rsidRPr="00DA161E">
        <w:rPr>
          <w:sz w:val="24"/>
        </w:rPr>
        <w:t>строить собственное целостное мировоззрение на основе изученных</w:t>
      </w:r>
      <w:r w:rsidRPr="00DA161E">
        <w:rPr>
          <w:spacing w:val="-10"/>
          <w:sz w:val="24"/>
        </w:rPr>
        <w:t xml:space="preserve"> </w:t>
      </w:r>
      <w:r w:rsidRPr="00DA161E">
        <w:rPr>
          <w:sz w:val="24"/>
        </w:rPr>
        <w:t>фактов;</w:t>
      </w:r>
    </w:p>
    <w:p w:rsidR="009E1916" w:rsidRPr="00DA161E" w:rsidRDefault="00C21772">
      <w:pPr>
        <w:pStyle w:val="a5"/>
        <w:numPr>
          <w:ilvl w:val="1"/>
          <w:numId w:val="218"/>
        </w:numPr>
        <w:tabs>
          <w:tab w:val="left" w:pos="2181"/>
          <w:tab w:val="left" w:pos="2182"/>
        </w:tabs>
        <w:spacing w:before="1" w:line="237" w:lineRule="auto"/>
        <w:ind w:right="1095"/>
        <w:rPr>
          <w:sz w:val="24"/>
        </w:rPr>
      </w:pPr>
      <w:r w:rsidRPr="00DA161E">
        <w:rPr>
          <w:sz w:val="24"/>
        </w:rPr>
        <w:t>осознавать потребность и готовность к самообразованию, в том числе и в</w:t>
      </w:r>
      <w:r w:rsidRPr="00DA161E">
        <w:rPr>
          <w:spacing w:val="-29"/>
          <w:sz w:val="24"/>
        </w:rPr>
        <w:t xml:space="preserve"> </w:t>
      </w:r>
      <w:r w:rsidRPr="00DA161E">
        <w:rPr>
          <w:sz w:val="24"/>
        </w:rPr>
        <w:t>рамках, самостоятельной деятельности вне</w:t>
      </w:r>
      <w:r w:rsidRPr="00DA161E">
        <w:rPr>
          <w:spacing w:val="-2"/>
          <w:sz w:val="24"/>
        </w:rPr>
        <w:t xml:space="preserve"> </w:t>
      </w:r>
      <w:r w:rsidRPr="00DA161E">
        <w:rPr>
          <w:sz w:val="24"/>
        </w:rPr>
        <w:t>школы;</w:t>
      </w:r>
    </w:p>
    <w:p w:rsidR="009E1916" w:rsidRPr="00DA161E" w:rsidRDefault="00C21772">
      <w:pPr>
        <w:pStyle w:val="a5"/>
        <w:numPr>
          <w:ilvl w:val="1"/>
          <w:numId w:val="218"/>
        </w:numPr>
        <w:tabs>
          <w:tab w:val="left" w:pos="2181"/>
          <w:tab w:val="left" w:pos="2182"/>
        </w:tabs>
        <w:spacing w:before="5" w:line="237" w:lineRule="auto"/>
        <w:ind w:right="879"/>
        <w:rPr>
          <w:sz w:val="24"/>
        </w:rPr>
      </w:pPr>
      <w:r w:rsidRPr="00DA161E">
        <w:rPr>
          <w:sz w:val="24"/>
        </w:rPr>
        <w:t>оценивать поведение с точки зрения химической безопасности (тексты и задания)</w:t>
      </w:r>
      <w:r w:rsidRPr="00DA161E">
        <w:rPr>
          <w:spacing w:val="-34"/>
          <w:sz w:val="24"/>
        </w:rPr>
        <w:t xml:space="preserve"> </w:t>
      </w:r>
      <w:r w:rsidRPr="00DA161E">
        <w:rPr>
          <w:sz w:val="24"/>
        </w:rPr>
        <w:t>и жизненные ситуации с точки зрения безопасного образа жизни и сохранения здоровья;</w:t>
      </w:r>
    </w:p>
    <w:p w:rsidR="009E1916" w:rsidRPr="00DA161E" w:rsidRDefault="00C21772">
      <w:pPr>
        <w:pStyle w:val="a5"/>
        <w:numPr>
          <w:ilvl w:val="1"/>
          <w:numId w:val="218"/>
        </w:numPr>
        <w:tabs>
          <w:tab w:val="left" w:pos="2181"/>
          <w:tab w:val="left" w:pos="2182"/>
        </w:tabs>
        <w:spacing w:before="5" w:line="293" w:lineRule="exact"/>
        <w:rPr>
          <w:sz w:val="24"/>
        </w:rPr>
      </w:pPr>
      <w:r w:rsidRPr="00DA161E">
        <w:rPr>
          <w:sz w:val="24"/>
        </w:rPr>
        <w:t>оценивать экологический риск взаимоотношений человека и</w:t>
      </w:r>
      <w:r w:rsidRPr="00DA161E">
        <w:rPr>
          <w:spacing w:val="1"/>
          <w:sz w:val="24"/>
        </w:rPr>
        <w:t xml:space="preserve"> </w:t>
      </w:r>
      <w:r w:rsidRPr="00DA161E">
        <w:rPr>
          <w:sz w:val="24"/>
        </w:rPr>
        <w:t>природы.</w:t>
      </w:r>
    </w:p>
    <w:p w:rsidR="009E1916" w:rsidRPr="00DA161E" w:rsidRDefault="00C21772">
      <w:pPr>
        <w:pStyle w:val="a5"/>
        <w:numPr>
          <w:ilvl w:val="1"/>
          <w:numId w:val="218"/>
        </w:numPr>
        <w:tabs>
          <w:tab w:val="left" w:pos="2181"/>
          <w:tab w:val="left" w:pos="2182"/>
        </w:tabs>
        <w:spacing w:before="2" w:line="237" w:lineRule="auto"/>
        <w:ind w:right="1185"/>
        <w:rPr>
          <w:sz w:val="24"/>
        </w:rPr>
      </w:pPr>
      <w:r w:rsidRPr="00DA161E">
        <w:rPr>
          <w:sz w:val="24"/>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w:t>
      </w:r>
      <w:r w:rsidRPr="00DA161E">
        <w:rPr>
          <w:spacing w:val="-3"/>
          <w:sz w:val="24"/>
        </w:rPr>
        <w:t xml:space="preserve"> </w:t>
      </w:r>
      <w:r w:rsidRPr="00DA161E">
        <w:rPr>
          <w:sz w:val="24"/>
        </w:rPr>
        <w:t>Земле;</w:t>
      </w:r>
    </w:p>
    <w:p w:rsidR="009E1916" w:rsidRPr="00DA161E" w:rsidRDefault="00C21772">
      <w:pPr>
        <w:pStyle w:val="a5"/>
        <w:numPr>
          <w:ilvl w:val="1"/>
          <w:numId w:val="218"/>
        </w:numPr>
        <w:tabs>
          <w:tab w:val="left" w:pos="2181"/>
          <w:tab w:val="left" w:pos="2182"/>
        </w:tabs>
        <w:spacing w:before="4"/>
        <w:ind w:right="1165"/>
        <w:rPr>
          <w:sz w:val="24"/>
        </w:rPr>
      </w:pPr>
      <w:r w:rsidRPr="00DA161E">
        <w:rPr>
          <w:sz w:val="24"/>
        </w:rPr>
        <w:t>осознавать современное многообразие типов мировоззрения, общественных, религиозных, атеистических, культурных традиций, которые определяют</w:t>
      </w:r>
      <w:r w:rsidRPr="00DA161E">
        <w:rPr>
          <w:spacing w:val="-30"/>
          <w:sz w:val="24"/>
        </w:rPr>
        <w:t xml:space="preserve"> </w:t>
      </w:r>
      <w:r w:rsidRPr="00DA161E">
        <w:rPr>
          <w:sz w:val="24"/>
        </w:rPr>
        <w:t>разные объяснения происходящего в</w:t>
      </w:r>
      <w:r w:rsidRPr="00DA161E">
        <w:rPr>
          <w:spacing w:val="-6"/>
          <w:sz w:val="24"/>
        </w:rPr>
        <w:t xml:space="preserve"> </w:t>
      </w:r>
      <w:r w:rsidRPr="00DA161E">
        <w:rPr>
          <w:sz w:val="24"/>
        </w:rPr>
        <w:t>мире;</w:t>
      </w:r>
    </w:p>
    <w:p w:rsidR="009E1916" w:rsidRPr="00DA161E" w:rsidRDefault="00C21772">
      <w:pPr>
        <w:pStyle w:val="a5"/>
        <w:numPr>
          <w:ilvl w:val="1"/>
          <w:numId w:val="218"/>
        </w:numPr>
        <w:tabs>
          <w:tab w:val="left" w:pos="2181"/>
          <w:tab w:val="left" w:pos="2182"/>
        </w:tabs>
        <w:spacing w:before="5" w:line="237" w:lineRule="auto"/>
        <w:ind w:right="1132"/>
        <w:rPr>
          <w:sz w:val="24"/>
        </w:rPr>
      </w:pPr>
      <w:r w:rsidRPr="00DA161E">
        <w:rPr>
          <w:sz w:val="24"/>
        </w:rPr>
        <w:t>учиться признавать противоречивость и незавершенность своих взглядов на</w:t>
      </w:r>
      <w:r w:rsidRPr="00DA161E">
        <w:rPr>
          <w:spacing w:val="-39"/>
          <w:sz w:val="24"/>
        </w:rPr>
        <w:t xml:space="preserve"> </w:t>
      </w:r>
      <w:r w:rsidRPr="00DA161E">
        <w:rPr>
          <w:sz w:val="24"/>
        </w:rPr>
        <w:t>мир, возможность их</w:t>
      </w:r>
      <w:r w:rsidRPr="00DA161E">
        <w:rPr>
          <w:spacing w:val="-2"/>
          <w:sz w:val="24"/>
        </w:rPr>
        <w:t xml:space="preserve"> </w:t>
      </w:r>
      <w:r w:rsidRPr="00DA161E">
        <w:rPr>
          <w:sz w:val="24"/>
        </w:rPr>
        <w:t>изменения;</w:t>
      </w:r>
    </w:p>
    <w:p w:rsidR="009E1916" w:rsidRPr="00DA161E" w:rsidRDefault="00C21772">
      <w:pPr>
        <w:pStyle w:val="a5"/>
        <w:numPr>
          <w:ilvl w:val="1"/>
          <w:numId w:val="218"/>
        </w:numPr>
        <w:tabs>
          <w:tab w:val="left" w:pos="2181"/>
          <w:tab w:val="left" w:pos="2182"/>
        </w:tabs>
        <w:spacing w:before="4" w:line="237" w:lineRule="auto"/>
        <w:ind w:right="1209"/>
        <w:rPr>
          <w:sz w:val="24"/>
        </w:rPr>
      </w:pPr>
      <w:r w:rsidRPr="00DA161E">
        <w:rPr>
          <w:sz w:val="24"/>
        </w:rPr>
        <w:t>учиться использовать свои взгляды на мир для объяснения различных ситуаций, решения возникающих проблем и извлечения жизненных</w:t>
      </w:r>
      <w:r w:rsidRPr="00DA161E">
        <w:rPr>
          <w:spacing w:val="-8"/>
          <w:sz w:val="24"/>
        </w:rPr>
        <w:t xml:space="preserve"> </w:t>
      </w:r>
      <w:r w:rsidRPr="00DA161E">
        <w:rPr>
          <w:sz w:val="24"/>
        </w:rPr>
        <w:t>уроков;</w:t>
      </w:r>
    </w:p>
    <w:p w:rsidR="009E1916" w:rsidRPr="00DA161E" w:rsidRDefault="00C21772">
      <w:pPr>
        <w:pStyle w:val="a5"/>
        <w:numPr>
          <w:ilvl w:val="1"/>
          <w:numId w:val="218"/>
        </w:numPr>
        <w:tabs>
          <w:tab w:val="left" w:pos="2181"/>
          <w:tab w:val="left" w:pos="2182"/>
        </w:tabs>
        <w:spacing w:before="5" w:line="237" w:lineRule="auto"/>
        <w:ind w:right="1144"/>
        <w:rPr>
          <w:sz w:val="24"/>
        </w:rPr>
      </w:pPr>
      <w:r w:rsidRPr="00DA161E">
        <w:rPr>
          <w:sz w:val="24"/>
        </w:rPr>
        <w:t>осознавать свои интересы, находить и изучать в учебниках по разным</w:t>
      </w:r>
      <w:r w:rsidRPr="00DA161E">
        <w:rPr>
          <w:spacing w:val="-34"/>
          <w:sz w:val="24"/>
        </w:rPr>
        <w:t xml:space="preserve"> </w:t>
      </w:r>
      <w:r w:rsidRPr="00DA161E">
        <w:rPr>
          <w:sz w:val="24"/>
        </w:rPr>
        <w:t>предметам материал (из максимума), имеющий отношение к своим</w:t>
      </w:r>
      <w:r w:rsidRPr="00DA161E">
        <w:rPr>
          <w:spacing w:val="-8"/>
          <w:sz w:val="24"/>
        </w:rPr>
        <w:t xml:space="preserve"> </w:t>
      </w:r>
      <w:r w:rsidRPr="00DA161E">
        <w:rPr>
          <w:sz w:val="24"/>
        </w:rPr>
        <w:t>интересам;</w:t>
      </w:r>
    </w:p>
    <w:p w:rsidR="009E1916" w:rsidRPr="00DA161E" w:rsidRDefault="00C21772">
      <w:pPr>
        <w:pStyle w:val="a5"/>
        <w:numPr>
          <w:ilvl w:val="1"/>
          <w:numId w:val="218"/>
        </w:numPr>
        <w:tabs>
          <w:tab w:val="left" w:pos="2181"/>
          <w:tab w:val="left" w:pos="2182"/>
        </w:tabs>
        <w:spacing w:before="4" w:line="237" w:lineRule="auto"/>
        <w:ind w:right="962"/>
        <w:rPr>
          <w:sz w:val="24"/>
        </w:rPr>
      </w:pPr>
      <w:r w:rsidRPr="00DA161E">
        <w:rPr>
          <w:sz w:val="24"/>
        </w:rPr>
        <w:t>использовать свои интересы для выбора индивидуальной образовательной траектории, потенциальной будущей профессии и соответствующего</w:t>
      </w:r>
      <w:r w:rsidRPr="00DA161E">
        <w:rPr>
          <w:spacing w:val="-32"/>
          <w:sz w:val="24"/>
        </w:rPr>
        <w:t xml:space="preserve"> </w:t>
      </w:r>
      <w:r w:rsidRPr="00DA161E">
        <w:rPr>
          <w:sz w:val="24"/>
        </w:rPr>
        <w:t>профильного образования;</w:t>
      </w:r>
    </w:p>
    <w:p w:rsidR="009E1916" w:rsidRPr="00DA161E" w:rsidRDefault="00C21772">
      <w:pPr>
        <w:pStyle w:val="a5"/>
        <w:numPr>
          <w:ilvl w:val="1"/>
          <w:numId w:val="218"/>
        </w:numPr>
        <w:tabs>
          <w:tab w:val="left" w:pos="2181"/>
          <w:tab w:val="left" w:pos="2182"/>
        </w:tabs>
        <w:spacing w:before="5" w:line="293" w:lineRule="exact"/>
        <w:rPr>
          <w:sz w:val="24"/>
        </w:rPr>
      </w:pPr>
      <w:r w:rsidRPr="00DA161E">
        <w:rPr>
          <w:sz w:val="24"/>
        </w:rPr>
        <w:t>приобретать опыт участия в делах, приносящих пользу</w:t>
      </w:r>
      <w:r w:rsidRPr="00DA161E">
        <w:rPr>
          <w:spacing w:val="-8"/>
          <w:sz w:val="24"/>
        </w:rPr>
        <w:t xml:space="preserve"> </w:t>
      </w:r>
      <w:r w:rsidRPr="00DA161E">
        <w:rPr>
          <w:sz w:val="24"/>
        </w:rPr>
        <w:t>людям;</w:t>
      </w:r>
    </w:p>
    <w:p w:rsidR="009E1916" w:rsidRPr="00DA161E" w:rsidRDefault="00C21772">
      <w:pPr>
        <w:pStyle w:val="a5"/>
        <w:numPr>
          <w:ilvl w:val="1"/>
          <w:numId w:val="218"/>
        </w:numPr>
        <w:tabs>
          <w:tab w:val="left" w:pos="2181"/>
          <w:tab w:val="left" w:pos="2182"/>
        </w:tabs>
        <w:ind w:right="975"/>
        <w:rPr>
          <w:sz w:val="24"/>
        </w:rPr>
      </w:pPr>
      <w:r w:rsidRPr="00DA161E">
        <w:rPr>
          <w:sz w:val="24"/>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9E1916" w:rsidRPr="00DA161E" w:rsidRDefault="00C21772">
      <w:pPr>
        <w:pStyle w:val="a5"/>
        <w:numPr>
          <w:ilvl w:val="1"/>
          <w:numId w:val="218"/>
        </w:numPr>
        <w:tabs>
          <w:tab w:val="left" w:pos="2181"/>
          <w:tab w:val="left" w:pos="2182"/>
        </w:tabs>
        <w:spacing w:before="3" w:line="237" w:lineRule="auto"/>
        <w:ind w:right="1082"/>
        <w:rPr>
          <w:sz w:val="24"/>
        </w:rPr>
      </w:pPr>
      <w:r w:rsidRPr="00DA161E">
        <w:rPr>
          <w:sz w:val="24"/>
        </w:rPr>
        <w:t>учиться самостоятельно противостоять ситуациям, провоцирующим на</w:t>
      </w:r>
      <w:r w:rsidRPr="00DA161E">
        <w:rPr>
          <w:spacing w:val="-29"/>
          <w:sz w:val="24"/>
        </w:rPr>
        <w:t xml:space="preserve"> </w:t>
      </w:r>
      <w:r w:rsidRPr="00DA161E">
        <w:rPr>
          <w:sz w:val="24"/>
        </w:rPr>
        <w:t>поступки, которые угрожают безопасности и</w:t>
      </w:r>
      <w:r w:rsidRPr="00DA161E">
        <w:rPr>
          <w:spacing w:val="-3"/>
          <w:sz w:val="24"/>
        </w:rPr>
        <w:t xml:space="preserve"> </w:t>
      </w:r>
      <w:r w:rsidRPr="00DA161E">
        <w:rPr>
          <w:sz w:val="24"/>
        </w:rPr>
        <w:t>здоровью;</w:t>
      </w:r>
    </w:p>
    <w:p w:rsidR="009E1916" w:rsidRPr="00DA161E" w:rsidRDefault="00C21772">
      <w:pPr>
        <w:pStyle w:val="a5"/>
        <w:numPr>
          <w:ilvl w:val="1"/>
          <w:numId w:val="218"/>
        </w:numPr>
        <w:tabs>
          <w:tab w:val="left" w:pos="2181"/>
          <w:tab w:val="left" w:pos="2182"/>
        </w:tabs>
        <w:spacing w:before="5" w:line="237" w:lineRule="auto"/>
        <w:ind w:right="1081"/>
        <w:rPr>
          <w:sz w:val="24"/>
        </w:rPr>
      </w:pPr>
      <w:r w:rsidRPr="00DA161E">
        <w:rPr>
          <w:sz w:val="24"/>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9E1916" w:rsidRPr="00DA161E" w:rsidRDefault="00C21772">
      <w:pPr>
        <w:pStyle w:val="a5"/>
        <w:numPr>
          <w:ilvl w:val="1"/>
          <w:numId w:val="218"/>
        </w:numPr>
        <w:tabs>
          <w:tab w:val="left" w:pos="2181"/>
          <w:tab w:val="left" w:pos="2182"/>
        </w:tabs>
        <w:spacing w:before="7" w:line="237" w:lineRule="auto"/>
        <w:ind w:right="2085"/>
        <w:rPr>
          <w:sz w:val="24"/>
        </w:rPr>
      </w:pPr>
      <w:r w:rsidRPr="00DA161E">
        <w:rPr>
          <w:sz w:val="24"/>
        </w:rPr>
        <w:t>учиться убеждать других людей в необходимости овладения</w:t>
      </w:r>
      <w:r w:rsidRPr="00DA161E">
        <w:rPr>
          <w:spacing w:val="-27"/>
          <w:sz w:val="24"/>
        </w:rPr>
        <w:t xml:space="preserve"> </w:t>
      </w:r>
      <w:r w:rsidRPr="00DA161E">
        <w:rPr>
          <w:sz w:val="24"/>
        </w:rPr>
        <w:t>стратегией рационального</w:t>
      </w:r>
      <w:r w:rsidRPr="00DA161E">
        <w:rPr>
          <w:spacing w:val="-1"/>
          <w:sz w:val="24"/>
        </w:rPr>
        <w:t xml:space="preserve"> </w:t>
      </w:r>
      <w:r w:rsidRPr="00DA161E">
        <w:rPr>
          <w:sz w:val="24"/>
        </w:rPr>
        <w:t>природопользования;</w:t>
      </w:r>
    </w:p>
    <w:p w:rsidR="009E1916" w:rsidRPr="00DA161E" w:rsidRDefault="00C21772">
      <w:pPr>
        <w:pStyle w:val="a5"/>
        <w:numPr>
          <w:ilvl w:val="1"/>
          <w:numId w:val="218"/>
        </w:numPr>
        <w:tabs>
          <w:tab w:val="left" w:pos="2181"/>
          <w:tab w:val="left" w:pos="2182"/>
        </w:tabs>
        <w:spacing w:before="5" w:line="237" w:lineRule="auto"/>
        <w:ind w:right="1715"/>
        <w:rPr>
          <w:sz w:val="24"/>
        </w:rPr>
      </w:pPr>
      <w:r w:rsidRPr="00DA161E">
        <w:rPr>
          <w:sz w:val="24"/>
        </w:rPr>
        <w:t>использовать экологическое мышление для выбора стратегии собственного поведения в качестве одной из ценностных</w:t>
      </w:r>
      <w:r w:rsidRPr="00DA161E">
        <w:rPr>
          <w:spacing w:val="-6"/>
          <w:sz w:val="24"/>
        </w:rPr>
        <w:t xml:space="preserve"> </w:t>
      </w:r>
      <w:r w:rsidRPr="00DA161E">
        <w:rPr>
          <w:sz w:val="24"/>
        </w:rPr>
        <w:t>установок.</w:t>
      </w:r>
    </w:p>
    <w:p w:rsidR="009E1916" w:rsidRPr="00DA161E" w:rsidRDefault="00C21772">
      <w:pPr>
        <w:pStyle w:val="a3"/>
        <w:ind w:right="1547"/>
      </w:pPr>
      <w:r w:rsidRPr="00DA161E">
        <w:rPr>
          <w:b/>
        </w:rPr>
        <w:t xml:space="preserve">Метапредметными </w:t>
      </w:r>
      <w:r w:rsidRPr="00DA161E">
        <w:t>результатами изучения курса «Химия» является формирование универсальных учебных действий (УУД).</w:t>
      </w:r>
    </w:p>
    <w:p w:rsidR="009E1916" w:rsidRPr="00DA161E" w:rsidRDefault="00C21772">
      <w:pPr>
        <w:pStyle w:val="a5"/>
        <w:numPr>
          <w:ilvl w:val="1"/>
          <w:numId w:val="218"/>
        </w:numPr>
        <w:tabs>
          <w:tab w:val="left" w:pos="2181"/>
          <w:tab w:val="left" w:pos="2182"/>
        </w:tabs>
        <w:spacing w:before="3" w:line="293" w:lineRule="exact"/>
        <w:rPr>
          <w:sz w:val="24"/>
        </w:rPr>
      </w:pPr>
      <w:r w:rsidRPr="00DA161E">
        <w:rPr>
          <w:sz w:val="24"/>
          <w:u w:val="single" w:color="808080"/>
        </w:rPr>
        <w:t>Регулятивные</w:t>
      </w:r>
      <w:r w:rsidRPr="00DA161E">
        <w:rPr>
          <w:spacing w:val="-3"/>
          <w:sz w:val="24"/>
          <w:u w:val="single" w:color="808080"/>
        </w:rPr>
        <w:t xml:space="preserve"> </w:t>
      </w:r>
      <w:r w:rsidRPr="00DA161E">
        <w:rPr>
          <w:sz w:val="24"/>
          <w:u w:val="single" w:color="808080"/>
        </w:rPr>
        <w:t>УУД:</w:t>
      </w:r>
    </w:p>
    <w:p w:rsidR="009E1916" w:rsidRPr="00DA161E" w:rsidRDefault="00C21772">
      <w:pPr>
        <w:pStyle w:val="a5"/>
        <w:numPr>
          <w:ilvl w:val="1"/>
          <w:numId w:val="218"/>
        </w:numPr>
        <w:tabs>
          <w:tab w:val="left" w:pos="2181"/>
          <w:tab w:val="left" w:pos="2182"/>
        </w:tabs>
        <w:spacing w:before="1" w:line="237" w:lineRule="auto"/>
        <w:ind w:right="1254"/>
        <w:rPr>
          <w:sz w:val="24"/>
        </w:rPr>
      </w:pPr>
      <w:r w:rsidRPr="00DA161E">
        <w:rPr>
          <w:sz w:val="24"/>
        </w:rPr>
        <w:t>самостоятельно обнаруживать и формулировать учебную проблему,</w:t>
      </w:r>
      <w:r w:rsidRPr="00DA161E">
        <w:rPr>
          <w:spacing w:val="-22"/>
          <w:sz w:val="24"/>
        </w:rPr>
        <w:t xml:space="preserve"> </w:t>
      </w:r>
      <w:r w:rsidRPr="00DA161E">
        <w:rPr>
          <w:sz w:val="24"/>
        </w:rPr>
        <w:t>определять цель учебной деятельности, выбирать тему</w:t>
      </w:r>
      <w:r w:rsidRPr="00DA161E">
        <w:rPr>
          <w:spacing w:val="-4"/>
          <w:sz w:val="24"/>
        </w:rPr>
        <w:t xml:space="preserve"> </w:t>
      </w:r>
      <w:r w:rsidRPr="00DA161E">
        <w:rPr>
          <w:sz w:val="24"/>
        </w:rPr>
        <w:t>проекта;</w:t>
      </w:r>
    </w:p>
    <w:p w:rsidR="009E1916" w:rsidRPr="00DA161E" w:rsidRDefault="00C21772">
      <w:pPr>
        <w:pStyle w:val="a5"/>
        <w:numPr>
          <w:ilvl w:val="1"/>
          <w:numId w:val="218"/>
        </w:numPr>
        <w:tabs>
          <w:tab w:val="left" w:pos="2181"/>
          <w:tab w:val="left" w:pos="2182"/>
        </w:tabs>
        <w:spacing w:before="2"/>
        <w:ind w:right="912"/>
        <w:rPr>
          <w:sz w:val="24"/>
        </w:rPr>
      </w:pPr>
      <w:r w:rsidRPr="00DA161E">
        <w:rPr>
          <w:sz w:val="24"/>
        </w:rPr>
        <w:t>выдвигать версии решения проблемы, осознавать конечный результат, выбирать из предложенных и искать самостоятельно средства достижения</w:t>
      </w:r>
      <w:r w:rsidRPr="00DA161E">
        <w:rPr>
          <w:spacing w:val="-4"/>
          <w:sz w:val="24"/>
        </w:rPr>
        <w:t xml:space="preserve"> </w:t>
      </w:r>
      <w:r w:rsidRPr="00DA161E">
        <w:rPr>
          <w:sz w:val="24"/>
        </w:rPr>
        <w:t>цели;</w:t>
      </w:r>
    </w:p>
    <w:p w:rsidR="009E1916" w:rsidRPr="00DA161E" w:rsidRDefault="00C21772">
      <w:pPr>
        <w:pStyle w:val="a5"/>
        <w:numPr>
          <w:ilvl w:val="1"/>
          <w:numId w:val="218"/>
        </w:numPr>
        <w:tabs>
          <w:tab w:val="left" w:pos="2181"/>
          <w:tab w:val="left" w:pos="2182"/>
        </w:tabs>
        <w:spacing w:before="4" w:line="237" w:lineRule="auto"/>
        <w:ind w:right="1251"/>
        <w:rPr>
          <w:sz w:val="24"/>
        </w:rPr>
      </w:pPr>
      <w:r w:rsidRPr="00DA161E">
        <w:rPr>
          <w:sz w:val="24"/>
        </w:rPr>
        <w:t>составлять (индивидуально или в группе) план решения проблемы (выполнения проекта);</w:t>
      </w:r>
    </w:p>
    <w:p w:rsidR="009E1916" w:rsidRPr="00DA161E" w:rsidRDefault="00C21772">
      <w:pPr>
        <w:pStyle w:val="a5"/>
        <w:numPr>
          <w:ilvl w:val="1"/>
          <w:numId w:val="218"/>
        </w:numPr>
        <w:tabs>
          <w:tab w:val="left" w:pos="2181"/>
          <w:tab w:val="left" w:pos="2182"/>
        </w:tabs>
        <w:spacing w:before="5" w:line="237" w:lineRule="auto"/>
        <w:ind w:right="861"/>
        <w:rPr>
          <w:sz w:val="24"/>
        </w:rPr>
      </w:pPr>
      <w:r w:rsidRPr="00DA161E">
        <w:rPr>
          <w:sz w:val="24"/>
        </w:rPr>
        <w:t>работая по плану, сверять свои действия с целью и, при необходимости, исправлять ошибки</w:t>
      </w:r>
      <w:r w:rsidRPr="00DA161E">
        <w:rPr>
          <w:spacing w:val="-1"/>
          <w:sz w:val="24"/>
        </w:rPr>
        <w:t xml:space="preserve"> </w:t>
      </w:r>
      <w:r w:rsidRPr="00DA161E">
        <w:rPr>
          <w:sz w:val="24"/>
        </w:rPr>
        <w:t>самостоятельно;</w:t>
      </w:r>
    </w:p>
    <w:p w:rsidR="009E1916" w:rsidRPr="00DA161E" w:rsidRDefault="00C21772">
      <w:pPr>
        <w:pStyle w:val="a5"/>
        <w:numPr>
          <w:ilvl w:val="1"/>
          <w:numId w:val="218"/>
        </w:numPr>
        <w:tabs>
          <w:tab w:val="left" w:pos="2181"/>
          <w:tab w:val="left" w:pos="2182"/>
        </w:tabs>
        <w:spacing w:before="4" w:line="237" w:lineRule="auto"/>
        <w:ind w:right="1166"/>
        <w:rPr>
          <w:sz w:val="24"/>
        </w:rPr>
      </w:pPr>
      <w:r w:rsidRPr="00DA161E">
        <w:rPr>
          <w:sz w:val="24"/>
        </w:rPr>
        <w:t>в диалоге с учителем совершенствовать самостоятельно выработанные критерии оценки;</w:t>
      </w:r>
    </w:p>
    <w:p w:rsidR="009E1916" w:rsidRPr="00DA161E" w:rsidRDefault="009E1916">
      <w:pPr>
        <w:spacing w:line="237" w:lineRule="auto"/>
        <w:rPr>
          <w:sz w:val="24"/>
        </w:rPr>
        <w:sectPr w:rsidR="009E1916" w:rsidRPr="00DA161E">
          <w:pgSz w:w="11910" w:h="16840"/>
          <w:pgMar w:top="1020" w:right="0" w:bottom="1200" w:left="240" w:header="0" w:footer="922" w:gutter="0"/>
          <w:cols w:space="720"/>
        </w:sectPr>
      </w:pPr>
    </w:p>
    <w:p w:rsidR="009E1916" w:rsidRPr="00DA161E" w:rsidRDefault="00C21772">
      <w:pPr>
        <w:pStyle w:val="a5"/>
        <w:numPr>
          <w:ilvl w:val="1"/>
          <w:numId w:val="218"/>
        </w:numPr>
        <w:tabs>
          <w:tab w:val="left" w:pos="2181"/>
          <w:tab w:val="left" w:pos="2182"/>
        </w:tabs>
        <w:spacing w:before="88"/>
        <w:rPr>
          <w:sz w:val="24"/>
        </w:rPr>
      </w:pPr>
      <w:r w:rsidRPr="00DA161E">
        <w:rPr>
          <w:sz w:val="24"/>
        </w:rPr>
        <w:t>подбирать к каждой проблеме (задаче) адекватную ей теоретическую</w:t>
      </w:r>
      <w:r w:rsidRPr="00DA161E">
        <w:rPr>
          <w:spacing w:val="-7"/>
          <w:sz w:val="24"/>
        </w:rPr>
        <w:t xml:space="preserve"> </w:t>
      </w:r>
      <w:r w:rsidRPr="00DA161E">
        <w:rPr>
          <w:sz w:val="24"/>
        </w:rPr>
        <w:t>модель;</w:t>
      </w:r>
    </w:p>
    <w:p w:rsidR="009E1916" w:rsidRPr="00DA161E" w:rsidRDefault="00C21772">
      <w:pPr>
        <w:pStyle w:val="a5"/>
        <w:numPr>
          <w:ilvl w:val="1"/>
          <w:numId w:val="218"/>
        </w:numPr>
        <w:tabs>
          <w:tab w:val="left" w:pos="2181"/>
          <w:tab w:val="left" w:pos="2182"/>
        </w:tabs>
        <w:spacing w:before="4" w:line="237" w:lineRule="auto"/>
        <w:ind w:right="964"/>
        <w:rPr>
          <w:sz w:val="24"/>
        </w:rPr>
      </w:pPr>
      <w:r w:rsidRPr="00DA161E">
        <w:rPr>
          <w:sz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w:t>
      </w:r>
      <w:r w:rsidRPr="00DA161E">
        <w:rPr>
          <w:spacing w:val="-1"/>
          <w:sz w:val="24"/>
        </w:rPr>
        <w:t xml:space="preserve"> </w:t>
      </w:r>
      <w:r w:rsidRPr="00DA161E">
        <w:rPr>
          <w:sz w:val="24"/>
        </w:rPr>
        <w:t>компьютер);</w:t>
      </w:r>
    </w:p>
    <w:p w:rsidR="009E1916" w:rsidRPr="00DA161E" w:rsidRDefault="00C21772">
      <w:pPr>
        <w:pStyle w:val="a5"/>
        <w:numPr>
          <w:ilvl w:val="1"/>
          <w:numId w:val="218"/>
        </w:numPr>
        <w:tabs>
          <w:tab w:val="left" w:pos="2181"/>
          <w:tab w:val="left" w:pos="2182"/>
        </w:tabs>
        <w:spacing w:before="5" w:line="293" w:lineRule="exact"/>
        <w:rPr>
          <w:sz w:val="24"/>
        </w:rPr>
      </w:pPr>
      <w:r w:rsidRPr="00DA161E">
        <w:rPr>
          <w:sz w:val="24"/>
        </w:rPr>
        <w:t>планировать свою индивидуальную образовательную</w:t>
      </w:r>
      <w:r w:rsidRPr="00DA161E">
        <w:rPr>
          <w:spacing w:val="-3"/>
          <w:sz w:val="24"/>
        </w:rPr>
        <w:t xml:space="preserve"> </w:t>
      </w:r>
      <w:r w:rsidRPr="00DA161E">
        <w:rPr>
          <w:sz w:val="24"/>
        </w:rPr>
        <w:t>траекторию;</w:t>
      </w:r>
    </w:p>
    <w:p w:rsidR="009E1916" w:rsidRPr="00DA161E" w:rsidRDefault="00C21772">
      <w:pPr>
        <w:pStyle w:val="a5"/>
        <w:numPr>
          <w:ilvl w:val="1"/>
          <w:numId w:val="218"/>
        </w:numPr>
        <w:tabs>
          <w:tab w:val="left" w:pos="2181"/>
          <w:tab w:val="left" w:pos="2182"/>
        </w:tabs>
        <w:spacing w:before="2" w:line="237" w:lineRule="auto"/>
        <w:ind w:right="1064"/>
        <w:rPr>
          <w:sz w:val="24"/>
        </w:rPr>
      </w:pPr>
      <w:r w:rsidRPr="00DA161E">
        <w:rPr>
          <w:sz w:val="24"/>
        </w:rPr>
        <w:t>свободно пользоваться выработанными критериями оценки и самооценки,</w:t>
      </w:r>
      <w:r w:rsidRPr="00DA161E">
        <w:rPr>
          <w:spacing w:val="-34"/>
          <w:sz w:val="24"/>
        </w:rPr>
        <w:t xml:space="preserve"> </w:t>
      </w:r>
      <w:r w:rsidRPr="00DA161E">
        <w:rPr>
          <w:sz w:val="24"/>
        </w:rPr>
        <w:t>исходя из цели и имеющихся критериев, различая результат и способы</w:t>
      </w:r>
      <w:r w:rsidRPr="00DA161E">
        <w:rPr>
          <w:spacing w:val="-13"/>
          <w:sz w:val="24"/>
        </w:rPr>
        <w:t xml:space="preserve"> </w:t>
      </w:r>
      <w:r w:rsidRPr="00DA161E">
        <w:rPr>
          <w:sz w:val="24"/>
        </w:rPr>
        <w:t>действий;</w:t>
      </w:r>
    </w:p>
    <w:p w:rsidR="009E1916" w:rsidRPr="00DA161E" w:rsidRDefault="00C21772">
      <w:pPr>
        <w:pStyle w:val="a5"/>
        <w:numPr>
          <w:ilvl w:val="1"/>
          <w:numId w:val="218"/>
        </w:numPr>
        <w:tabs>
          <w:tab w:val="left" w:pos="2181"/>
          <w:tab w:val="left" w:pos="2182"/>
        </w:tabs>
        <w:spacing w:before="4" w:line="237" w:lineRule="auto"/>
        <w:ind w:right="1680"/>
        <w:rPr>
          <w:sz w:val="24"/>
        </w:rPr>
      </w:pPr>
      <w:r w:rsidRPr="00DA161E">
        <w:rPr>
          <w:sz w:val="24"/>
        </w:rPr>
        <w:t>уметь оценить степень успешности своей индивидуальной образовательной деятельности;</w:t>
      </w:r>
    </w:p>
    <w:p w:rsidR="009E1916" w:rsidRPr="00DA161E" w:rsidRDefault="00C21772">
      <w:pPr>
        <w:pStyle w:val="a5"/>
        <w:numPr>
          <w:ilvl w:val="1"/>
          <w:numId w:val="218"/>
        </w:numPr>
        <w:tabs>
          <w:tab w:val="left" w:pos="2181"/>
          <w:tab w:val="left" w:pos="2182"/>
        </w:tabs>
        <w:spacing w:before="5" w:line="237" w:lineRule="auto"/>
        <w:ind w:right="935"/>
        <w:rPr>
          <w:sz w:val="24"/>
        </w:rPr>
      </w:pPr>
      <w:r w:rsidRPr="00DA161E">
        <w:rPr>
          <w:sz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w:t>
      </w:r>
      <w:r w:rsidRPr="00DA161E">
        <w:rPr>
          <w:spacing w:val="-1"/>
          <w:sz w:val="24"/>
        </w:rPr>
        <w:t xml:space="preserve"> </w:t>
      </w:r>
      <w:r w:rsidRPr="00DA161E">
        <w:rPr>
          <w:sz w:val="24"/>
        </w:rPr>
        <w:t>сделать»).</w:t>
      </w:r>
    </w:p>
    <w:p w:rsidR="009E1916" w:rsidRPr="00DA161E" w:rsidRDefault="00C21772">
      <w:pPr>
        <w:pStyle w:val="a5"/>
        <w:numPr>
          <w:ilvl w:val="1"/>
          <w:numId w:val="218"/>
        </w:numPr>
        <w:tabs>
          <w:tab w:val="left" w:pos="2181"/>
          <w:tab w:val="left" w:pos="2182"/>
        </w:tabs>
        <w:spacing w:before="5"/>
        <w:rPr>
          <w:sz w:val="24"/>
        </w:rPr>
      </w:pPr>
      <w:r w:rsidRPr="00DA161E">
        <w:rPr>
          <w:sz w:val="24"/>
          <w:u w:val="single" w:color="808080"/>
        </w:rPr>
        <w:t>Познавательные</w:t>
      </w:r>
      <w:r w:rsidRPr="00DA161E">
        <w:rPr>
          <w:spacing w:val="-3"/>
          <w:sz w:val="24"/>
          <w:u w:val="single" w:color="808080"/>
        </w:rPr>
        <w:t xml:space="preserve"> </w:t>
      </w:r>
      <w:r w:rsidRPr="00DA161E">
        <w:rPr>
          <w:sz w:val="24"/>
          <w:u w:val="single" w:color="808080"/>
        </w:rPr>
        <w:t>УУД:</w:t>
      </w:r>
    </w:p>
    <w:p w:rsidR="009E1916" w:rsidRPr="00DA161E" w:rsidRDefault="00C21772">
      <w:pPr>
        <w:pStyle w:val="a5"/>
        <w:numPr>
          <w:ilvl w:val="1"/>
          <w:numId w:val="218"/>
        </w:numPr>
        <w:tabs>
          <w:tab w:val="left" w:pos="2181"/>
          <w:tab w:val="left" w:pos="2182"/>
        </w:tabs>
        <w:spacing w:before="3" w:line="237" w:lineRule="auto"/>
        <w:ind w:right="1654"/>
        <w:rPr>
          <w:sz w:val="24"/>
        </w:rPr>
      </w:pPr>
      <w:r w:rsidRPr="00DA161E">
        <w:rPr>
          <w:sz w:val="24"/>
        </w:rPr>
        <w:t>анализировать, сравнивать, классифицировать и обобщать факты и</w:t>
      </w:r>
      <w:r w:rsidRPr="00DA161E">
        <w:rPr>
          <w:spacing w:val="-23"/>
          <w:sz w:val="24"/>
        </w:rPr>
        <w:t xml:space="preserve"> </w:t>
      </w:r>
      <w:r w:rsidRPr="00DA161E">
        <w:rPr>
          <w:sz w:val="24"/>
        </w:rPr>
        <w:t>явления, выявлять причины и следствия простых явлений;</w:t>
      </w:r>
    </w:p>
    <w:p w:rsidR="009E1916" w:rsidRPr="00DA161E" w:rsidRDefault="00C21772">
      <w:pPr>
        <w:pStyle w:val="a5"/>
        <w:numPr>
          <w:ilvl w:val="1"/>
          <w:numId w:val="218"/>
        </w:numPr>
        <w:tabs>
          <w:tab w:val="left" w:pos="2181"/>
          <w:tab w:val="left" w:pos="2182"/>
        </w:tabs>
        <w:spacing w:before="5" w:line="237" w:lineRule="auto"/>
        <w:ind w:right="1318"/>
        <w:rPr>
          <w:sz w:val="24"/>
        </w:rPr>
      </w:pPr>
      <w:r w:rsidRPr="00DA161E">
        <w:rPr>
          <w:sz w:val="24"/>
        </w:rPr>
        <w:t>осуществлять сравнение, сериацию и классификацию, самостоятельно</w:t>
      </w:r>
      <w:r w:rsidRPr="00DA161E">
        <w:rPr>
          <w:spacing w:val="-27"/>
          <w:sz w:val="24"/>
        </w:rPr>
        <w:t xml:space="preserve"> </w:t>
      </w:r>
      <w:r w:rsidRPr="00DA161E">
        <w:rPr>
          <w:sz w:val="24"/>
        </w:rPr>
        <w:t>выбирая основания и критерии для указанных логических операций;</w:t>
      </w:r>
    </w:p>
    <w:p w:rsidR="009E1916" w:rsidRPr="00DA161E" w:rsidRDefault="00C21772">
      <w:pPr>
        <w:pStyle w:val="a5"/>
        <w:numPr>
          <w:ilvl w:val="1"/>
          <w:numId w:val="218"/>
        </w:numPr>
        <w:tabs>
          <w:tab w:val="left" w:pos="2181"/>
          <w:tab w:val="left" w:pos="2182"/>
        </w:tabs>
        <w:spacing w:before="5" w:line="237" w:lineRule="auto"/>
        <w:ind w:right="2098"/>
        <w:rPr>
          <w:sz w:val="24"/>
        </w:rPr>
      </w:pPr>
      <w:r w:rsidRPr="00DA161E">
        <w:rPr>
          <w:sz w:val="24"/>
        </w:rPr>
        <w:t>строить классификацию на основе дихотомического деления (на основе отрицания);</w:t>
      </w:r>
    </w:p>
    <w:p w:rsidR="009E1916" w:rsidRPr="00DA161E" w:rsidRDefault="00C21772">
      <w:pPr>
        <w:pStyle w:val="a5"/>
        <w:numPr>
          <w:ilvl w:val="1"/>
          <w:numId w:val="218"/>
        </w:numPr>
        <w:tabs>
          <w:tab w:val="left" w:pos="2181"/>
          <w:tab w:val="left" w:pos="2182"/>
        </w:tabs>
        <w:spacing w:before="4" w:line="237" w:lineRule="auto"/>
        <w:ind w:right="2059"/>
        <w:rPr>
          <w:sz w:val="24"/>
        </w:rPr>
      </w:pPr>
      <w:r w:rsidRPr="00DA161E">
        <w:rPr>
          <w:sz w:val="24"/>
        </w:rPr>
        <w:t>строить логическое рассуждение, включающее установление причинно- следственных связей;</w:t>
      </w:r>
    </w:p>
    <w:p w:rsidR="009E1916" w:rsidRPr="00DA161E" w:rsidRDefault="00C21772">
      <w:pPr>
        <w:pStyle w:val="a5"/>
        <w:numPr>
          <w:ilvl w:val="1"/>
          <w:numId w:val="218"/>
        </w:numPr>
        <w:tabs>
          <w:tab w:val="left" w:pos="2181"/>
          <w:tab w:val="left" w:pos="2182"/>
        </w:tabs>
        <w:spacing w:before="5" w:line="237" w:lineRule="auto"/>
        <w:ind w:right="1559"/>
        <w:rPr>
          <w:sz w:val="24"/>
        </w:rPr>
      </w:pPr>
      <w:r w:rsidRPr="00DA161E">
        <w:rPr>
          <w:sz w:val="24"/>
        </w:rPr>
        <w:t>создавать схематические модели с выделением существенных</w:t>
      </w:r>
      <w:r w:rsidRPr="00DA161E">
        <w:rPr>
          <w:spacing w:val="-26"/>
          <w:sz w:val="24"/>
        </w:rPr>
        <w:t xml:space="preserve"> </w:t>
      </w:r>
      <w:r w:rsidRPr="00DA161E">
        <w:rPr>
          <w:sz w:val="24"/>
        </w:rPr>
        <w:t>характеристик объекта;</w:t>
      </w:r>
    </w:p>
    <w:p w:rsidR="009E1916" w:rsidRPr="00DA161E" w:rsidRDefault="00C21772">
      <w:pPr>
        <w:pStyle w:val="a5"/>
        <w:numPr>
          <w:ilvl w:val="1"/>
          <w:numId w:val="218"/>
        </w:numPr>
        <w:tabs>
          <w:tab w:val="left" w:pos="2181"/>
          <w:tab w:val="left" w:pos="2182"/>
        </w:tabs>
        <w:spacing w:before="2"/>
        <w:rPr>
          <w:sz w:val="24"/>
        </w:rPr>
      </w:pPr>
      <w:r w:rsidRPr="00DA161E">
        <w:rPr>
          <w:sz w:val="24"/>
        </w:rPr>
        <w:t>составлять тезисы, различные виды планов (простых, сложных и</w:t>
      </w:r>
      <w:r w:rsidRPr="00DA161E">
        <w:rPr>
          <w:spacing w:val="-2"/>
          <w:sz w:val="24"/>
        </w:rPr>
        <w:t xml:space="preserve"> </w:t>
      </w:r>
      <w:r w:rsidRPr="00DA161E">
        <w:rPr>
          <w:sz w:val="24"/>
        </w:rPr>
        <w:t>т.п.);</w:t>
      </w:r>
    </w:p>
    <w:p w:rsidR="009E1916" w:rsidRPr="00DA161E" w:rsidRDefault="00C21772">
      <w:pPr>
        <w:pStyle w:val="a5"/>
        <w:numPr>
          <w:ilvl w:val="1"/>
          <w:numId w:val="218"/>
        </w:numPr>
        <w:tabs>
          <w:tab w:val="left" w:pos="2181"/>
          <w:tab w:val="left" w:pos="2182"/>
        </w:tabs>
        <w:spacing w:before="1" w:line="293" w:lineRule="exact"/>
        <w:rPr>
          <w:sz w:val="24"/>
        </w:rPr>
      </w:pPr>
      <w:r w:rsidRPr="00DA161E">
        <w:rPr>
          <w:sz w:val="24"/>
        </w:rPr>
        <w:t>преобразовывать информацию из одного вида в другой (таблицу в текст и</w:t>
      </w:r>
      <w:r w:rsidRPr="00DA161E">
        <w:rPr>
          <w:spacing w:val="-17"/>
          <w:sz w:val="24"/>
        </w:rPr>
        <w:t xml:space="preserve"> </w:t>
      </w:r>
      <w:r w:rsidRPr="00DA161E">
        <w:rPr>
          <w:sz w:val="24"/>
        </w:rPr>
        <w:t>пр.);</w:t>
      </w:r>
    </w:p>
    <w:p w:rsidR="009E1916" w:rsidRPr="00DA161E" w:rsidRDefault="00C21772">
      <w:pPr>
        <w:pStyle w:val="a5"/>
        <w:numPr>
          <w:ilvl w:val="1"/>
          <w:numId w:val="218"/>
        </w:numPr>
        <w:tabs>
          <w:tab w:val="left" w:pos="2181"/>
          <w:tab w:val="left" w:pos="2182"/>
        </w:tabs>
        <w:spacing w:line="293" w:lineRule="exact"/>
        <w:rPr>
          <w:sz w:val="24"/>
        </w:rPr>
      </w:pPr>
      <w:r w:rsidRPr="00DA161E">
        <w:rPr>
          <w:sz w:val="24"/>
        </w:rPr>
        <w:t>вычитывать все уровни текстовой</w:t>
      </w:r>
      <w:r w:rsidRPr="00DA161E">
        <w:rPr>
          <w:spacing w:val="2"/>
          <w:sz w:val="24"/>
        </w:rPr>
        <w:t xml:space="preserve"> </w:t>
      </w:r>
      <w:r w:rsidRPr="00DA161E">
        <w:rPr>
          <w:sz w:val="24"/>
        </w:rPr>
        <w:t>информации;</w:t>
      </w:r>
    </w:p>
    <w:p w:rsidR="009E1916" w:rsidRPr="00DA161E" w:rsidRDefault="00C21772">
      <w:pPr>
        <w:pStyle w:val="a5"/>
        <w:numPr>
          <w:ilvl w:val="1"/>
          <w:numId w:val="218"/>
        </w:numPr>
        <w:tabs>
          <w:tab w:val="left" w:pos="2181"/>
          <w:tab w:val="left" w:pos="2182"/>
        </w:tabs>
        <w:ind w:right="1056"/>
        <w:rPr>
          <w:sz w:val="24"/>
        </w:rPr>
      </w:pPr>
      <w:r w:rsidRPr="00DA161E">
        <w:rPr>
          <w:sz w:val="24"/>
        </w:rPr>
        <w:t>анализировать, сравнивать, классифицировать и обобщать понятия: давать определение понятиям на основе изученного на различных предметах учебного материала, осуществлять логическую операцию установления родо-видовых отношений, обобщать понятия – осуществлять логическую операцию перехода от понятия с меньшим объемом к понятию с большим</w:t>
      </w:r>
      <w:r w:rsidRPr="00DA161E">
        <w:rPr>
          <w:spacing w:val="-7"/>
          <w:sz w:val="24"/>
        </w:rPr>
        <w:t xml:space="preserve"> </w:t>
      </w:r>
      <w:r w:rsidRPr="00DA161E">
        <w:rPr>
          <w:sz w:val="24"/>
        </w:rPr>
        <w:t>объемом;</w:t>
      </w:r>
    </w:p>
    <w:p w:rsidR="009E1916" w:rsidRPr="00DA161E" w:rsidRDefault="00C21772">
      <w:pPr>
        <w:pStyle w:val="a5"/>
        <w:numPr>
          <w:ilvl w:val="1"/>
          <w:numId w:val="218"/>
        </w:numPr>
        <w:tabs>
          <w:tab w:val="left" w:pos="2181"/>
          <w:tab w:val="left" w:pos="2182"/>
        </w:tabs>
        <w:spacing w:before="1" w:line="237" w:lineRule="auto"/>
        <w:ind w:right="2059"/>
        <w:rPr>
          <w:sz w:val="24"/>
        </w:rPr>
      </w:pPr>
      <w:r w:rsidRPr="00DA161E">
        <w:rPr>
          <w:sz w:val="24"/>
        </w:rPr>
        <w:t>строить логическое рассуждение, включающее установление причинно- следственных связей;</w:t>
      </w:r>
    </w:p>
    <w:p w:rsidR="009E1916" w:rsidRPr="00DA161E" w:rsidRDefault="00C21772">
      <w:pPr>
        <w:pStyle w:val="a5"/>
        <w:numPr>
          <w:ilvl w:val="1"/>
          <w:numId w:val="218"/>
        </w:numPr>
        <w:tabs>
          <w:tab w:val="left" w:pos="2181"/>
          <w:tab w:val="left" w:pos="2182"/>
        </w:tabs>
        <w:spacing w:before="4" w:line="237" w:lineRule="auto"/>
        <w:ind w:right="1646"/>
        <w:rPr>
          <w:sz w:val="24"/>
        </w:rPr>
      </w:pPr>
      <w:r w:rsidRPr="00DA161E">
        <w:rPr>
          <w:sz w:val="24"/>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w:t>
      </w:r>
      <w:r w:rsidRPr="00DA161E">
        <w:rPr>
          <w:spacing w:val="-1"/>
          <w:sz w:val="24"/>
        </w:rPr>
        <w:t xml:space="preserve"> </w:t>
      </w:r>
      <w:r w:rsidRPr="00DA161E">
        <w:rPr>
          <w:sz w:val="24"/>
        </w:rPr>
        <w:t>область;</w:t>
      </w:r>
    </w:p>
    <w:p w:rsidR="009E1916" w:rsidRPr="00DA161E" w:rsidRDefault="00C21772">
      <w:pPr>
        <w:pStyle w:val="a5"/>
        <w:numPr>
          <w:ilvl w:val="1"/>
          <w:numId w:val="218"/>
        </w:numPr>
        <w:tabs>
          <w:tab w:val="left" w:pos="2181"/>
          <w:tab w:val="left" w:pos="2182"/>
        </w:tabs>
        <w:spacing w:before="5"/>
        <w:rPr>
          <w:sz w:val="24"/>
        </w:rPr>
      </w:pPr>
      <w:r w:rsidRPr="00DA161E">
        <w:rPr>
          <w:sz w:val="24"/>
        </w:rPr>
        <w:t>представлять информацию в виде конспектов, таблиц, схем,</w:t>
      </w:r>
      <w:r w:rsidRPr="00DA161E">
        <w:rPr>
          <w:spacing w:val="-8"/>
          <w:sz w:val="24"/>
        </w:rPr>
        <w:t xml:space="preserve"> </w:t>
      </w:r>
      <w:r w:rsidRPr="00DA161E">
        <w:rPr>
          <w:sz w:val="24"/>
        </w:rPr>
        <w:t>графиков;</w:t>
      </w:r>
    </w:p>
    <w:p w:rsidR="009E1916" w:rsidRPr="00DA161E" w:rsidRDefault="00C21772">
      <w:pPr>
        <w:pStyle w:val="a5"/>
        <w:numPr>
          <w:ilvl w:val="1"/>
          <w:numId w:val="218"/>
        </w:numPr>
        <w:tabs>
          <w:tab w:val="left" w:pos="2181"/>
          <w:tab w:val="left" w:pos="2182"/>
        </w:tabs>
        <w:spacing w:before="4" w:line="237" w:lineRule="auto"/>
        <w:ind w:right="1210"/>
        <w:rPr>
          <w:sz w:val="24"/>
        </w:rPr>
      </w:pPr>
      <w:r w:rsidRPr="00DA161E">
        <w:rPr>
          <w:sz w:val="24"/>
        </w:rPr>
        <w:t>преобразовывать информацию из одного вида в другой и выбирать удобную</w:t>
      </w:r>
      <w:r w:rsidRPr="00DA161E">
        <w:rPr>
          <w:spacing w:val="-30"/>
          <w:sz w:val="24"/>
        </w:rPr>
        <w:t xml:space="preserve"> </w:t>
      </w:r>
      <w:r w:rsidRPr="00DA161E">
        <w:rPr>
          <w:sz w:val="24"/>
        </w:rPr>
        <w:t>для себя форму фиксации и представления</w:t>
      </w:r>
      <w:r w:rsidRPr="00DA161E">
        <w:rPr>
          <w:spacing w:val="-9"/>
          <w:sz w:val="24"/>
        </w:rPr>
        <w:t xml:space="preserve"> </w:t>
      </w:r>
      <w:r w:rsidRPr="00DA161E">
        <w:rPr>
          <w:sz w:val="24"/>
        </w:rPr>
        <w:t>информации;</w:t>
      </w:r>
    </w:p>
    <w:p w:rsidR="009E1916" w:rsidRPr="00DA161E" w:rsidRDefault="00C21772">
      <w:pPr>
        <w:pStyle w:val="a5"/>
        <w:numPr>
          <w:ilvl w:val="1"/>
          <w:numId w:val="218"/>
        </w:numPr>
        <w:tabs>
          <w:tab w:val="left" w:pos="2181"/>
          <w:tab w:val="left" w:pos="2182"/>
        </w:tabs>
        <w:spacing w:before="5" w:line="237" w:lineRule="auto"/>
        <w:ind w:right="2073"/>
        <w:rPr>
          <w:sz w:val="24"/>
        </w:rPr>
      </w:pPr>
      <w:r w:rsidRPr="00DA161E">
        <w:rPr>
          <w:sz w:val="24"/>
        </w:rPr>
        <w:t>понимая позицию другого, различать в его речи: мнение (точку</w:t>
      </w:r>
      <w:r w:rsidRPr="00DA161E">
        <w:rPr>
          <w:spacing w:val="-30"/>
          <w:sz w:val="24"/>
        </w:rPr>
        <w:t xml:space="preserve"> </w:t>
      </w:r>
      <w:r w:rsidRPr="00DA161E">
        <w:rPr>
          <w:sz w:val="24"/>
        </w:rPr>
        <w:t>зрения), доказательство (аргументы), факты и</w:t>
      </w:r>
      <w:r w:rsidRPr="00DA161E">
        <w:rPr>
          <w:spacing w:val="-2"/>
          <w:sz w:val="24"/>
        </w:rPr>
        <w:t xml:space="preserve"> </w:t>
      </w:r>
      <w:r w:rsidRPr="00DA161E">
        <w:rPr>
          <w:sz w:val="24"/>
        </w:rPr>
        <w:t>т.д.;</w:t>
      </w:r>
    </w:p>
    <w:p w:rsidR="009E1916" w:rsidRPr="00DA161E" w:rsidRDefault="00C21772">
      <w:pPr>
        <w:pStyle w:val="a5"/>
        <w:numPr>
          <w:ilvl w:val="1"/>
          <w:numId w:val="218"/>
        </w:numPr>
        <w:tabs>
          <w:tab w:val="left" w:pos="2181"/>
          <w:tab w:val="left" w:pos="2182"/>
        </w:tabs>
        <w:spacing w:before="4" w:line="237" w:lineRule="auto"/>
        <w:ind w:right="1199"/>
        <w:rPr>
          <w:sz w:val="24"/>
        </w:rPr>
      </w:pPr>
      <w:r w:rsidRPr="00DA161E">
        <w:rPr>
          <w:sz w:val="24"/>
        </w:rPr>
        <w:t>самому создавать источники информации разного типа и для разных аудиторий, соблюдать информационную гигиену и правила информационной</w:t>
      </w:r>
      <w:r w:rsidRPr="00DA161E">
        <w:rPr>
          <w:spacing w:val="-33"/>
          <w:sz w:val="24"/>
        </w:rPr>
        <w:t xml:space="preserve"> </w:t>
      </w:r>
      <w:r w:rsidRPr="00DA161E">
        <w:rPr>
          <w:sz w:val="24"/>
        </w:rPr>
        <w:t>безопасности;</w:t>
      </w:r>
    </w:p>
    <w:p w:rsidR="009E1916" w:rsidRPr="00DA161E" w:rsidRDefault="00C21772">
      <w:pPr>
        <w:pStyle w:val="a5"/>
        <w:numPr>
          <w:ilvl w:val="1"/>
          <w:numId w:val="218"/>
        </w:numPr>
        <w:tabs>
          <w:tab w:val="left" w:pos="2181"/>
          <w:tab w:val="left" w:pos="2182"/>
        </w:tabs>
        <w:spacing w:before="5" w:line="237" w:lineRule="auto"/>
        <w:ind w:right="1954"/>
        <w:rPr>
          <w:sz w:val="24"/>
        </w:rPr>
      </w:pPr>
      <w:r w:rsidRPr="00DA161E">
        <w:rPr>
          <w:sz w:val="24"/>
        </w:rPr>
        <w:t>уметь использовать компьютерные и коммуникационные технологии</w:t>
      </w:r>
      <w:r w:rsidRPr="00DA161E">
        <w:rPr>
          <w:spacing w:val="-30"/>
          <w:sz w:val="24"/>
        </w:rPr>
        <w:t xml:space="preserve"> </w:t>
      </w:r>
      <w:r w:rsidRPr="00DA161E">
        <w:rPr>
          <w:sz w:val="24"/>
        </w:rPr>
        <w:t>как инструмент для достижения своих</w:t>
      </w:r>
      <w:r w:rsidRPr="00DA161E">
        <w:rPr>
          <w:spacing w:val="-3"/>
          <w:sz w:val="24"/>
        </w:rPr>
        <w:t xml:space="preserve"> </w:t>
      </w:r>
      <w:r w:rsidRPr="00DA161E">
        <w:rPr>
          <w:sz w:val="24"/>
        </w:rPr>
        <w:t>целей;</w:t>
      </w:r>
    </w:p>
    <w:p w:rsidR="009E1916" w:rsidRPr="00DA161E" w:rsidRDefault="00C21772">
      <w:pPr>
        <w:pStyle w:val="a5"/>
        <w:numPr>
          <w:ilvl w:val="1"/>
          <w:numId w:val="218"/>
        </w:numPr>
        <w:tabs>
          <w:tab w:val="left" w:pos="2181"/>
          <w:tab w:val="left" w:pos="2182"/>
        </w:tabs>
        <w:spacing w:before="2" w:line="293" w:lineRule="exact"/>
        <w:rPr>
          <w:sz w:val="24"/>
        </w:rPr>
      </w:pPr>
      <w:r w:rsidRPr="00DA161E">
        <w:rPr>
          <w:sz w:val="24"/>
          <w:u w:val="single" w:color="808080"/>
        </w:rPr>
        <w:t>Коммуникативные</w:t>
      </w:r>
      <w:r w:rsidRPr="00DA161E">
        <w:rPr>
          <w:spacing w:val="-3"/>
          <w:sz w:val="24"/>
          <w:u w:val="single" w:color="808080"/>
        </w:rPr>
        <w:t xml:space="preserve"> </w:t>
      </w:r>
      <w:r w:rsidRPr="00DA161E">
        <w:rPr>
          <w:sz w:val="24"/>
          <w:u w:val="single" w:color="808080"/>
        </w:rPr>
        <w:t>УУД:</w:t>
      </w:r>
    </w:p>
    <w:p w:rsidR="009E1916" w:rsidRPr="00DA161E" w:rsidRDefault="00C21772">
      <w:pPr>
        <w:pStyle w:val="a5"/>
        <w:numPr>
          <w:ilvl w:val="1"/>
          <w:numId w:val="218"/>
        </w:numPr>
        <w:tabs>
          <w:tab w:val="left" w:pos="2181"/>
          <w:tab w:val="left" w:pos="2182"/>
        </w:tabs>
        <w:spacing w:before="2" w:line="237" w:lineRule="auto"/>
        <w:ind w:right="1386"/>
        <w:rPr>
          <w:sz w:val="24"/>
        </w:rPr>
      </w:pPr>
      <w:r w:rsidRPr="00DA161E">
        <w:rPr>
          <w:sz w:val="24"/>
        </w:rPr>
        <w:t>самостоятельно организовывать учебное взаимодействие в группе</w:t>
      </w:r>
      <w:r w:rsidRPr="00DA161E">
        <w:rPr>
          <w:spacing w:val="-26"/>
          <w:sz w:val="24"/>
        </w:rPr>
        <w:t xml:space="preserve"> </w:t>
      </w:r>
      <w:r w:rsidRPr="00DA161E">
        <w:rPr>
          <w:sz w:val="24"/>
        </w:rPr>
        <w:t>(определять общие цели, распределять роли, договариваться друг с другом и</w:t>
      </w:r>
      <w:r w:rsidRPr="00DA161E">
        <w:rPr>
          <w:spacing w:val="-8"/>
          <w:sz w:val="24"/>
        </w:rPr>
        <w:t xml:space="preserve"> </w:t>
      </w:r>
      <w:r w:rsidRPr="00DA161E">
        <w:rPr>
          <w:sz w:val="24"/>
        </w:rPr>
        <w:t>т.д.);</w:t>
      </w:r>
    </w:p>
    <w:p w:rsidR="009E1916" w:rsidRPr="00DA161E" w:rsidRDefault="00C21772">
      <w:pPr>
        <w:pStyle w:val="a5"/>
        <w:numPr>
          <w:ilvl w:val="1"/>
          <w:numId w:val="218"/>
        </w:numPr>
        <w:tabs>
          <w:tab w:val="left" w:pos="2181"/>
          <w:tab w:val="left" w:pos="2182"/>
        </w:tabs>
        <w:spacing w:before="2"/>
        <w:rPr>
          <w:sz w:val="24"/>
        </w:rPr>
      </w:pPr>
      <w:r w:rsidRPr="00DA161E">
        <w:rPr>
          <w:sz w:val="24"/>
        </w:rPr>
        <w:t>отстаивая свою точку зрения, приводить аргументы, подтверждая их</w:t>
      </w:r>
      <w:r w:rsidRPr="00DA161E">
        <w:rPr>
          <w:spacing w:val="-11"/>
          <w:sz w:val="24"/>
        </w:rPr>
        <w:t xml:space="preserve"> </w:t>
      </w:r>
      <w:r w:rsidRPr="00DA161E">
        <w:rPr>
          <w:sz w:val="24"/>
        </w:rPr>
        <w:t>фактами;</w:t>
      </w:r>
    </w:p>
    <w:p w:rsidR="009E1916" w:rsidRPr="00DA161E" w:rsidRDefault="009E1916">
      <w:pPr>
        <w:rPr>
          <w:sz w:val="24"/>
        </w:rPr>
        <w:sectPr w:rsidR="009E1916" w:rsidRPr="00DA161E">
          <w:pgSz w:w="11910" w:h="16840"/>
          <w:pgMar w:top="1020" w:right="0" w:bottom="1200" w:left="240" w:header="0" w:footer="922" w:gutter="0"/>
          <w:cols w:space="720"/>
        </w:sectPr>
      </w:pPr>
    </w:p>
    <w:p w:rsidR="009E1916" w:rsidRPr="00DA161E" w:rsidRDefault="00C21772">
      <w:pPr>
        <w:pStyle w:val="a5"/>
        <w:numPr>
          <w:ilvl w:val="1"/>
          <w:numId w:val="218"/>
        </w:numPr>
        <w:tabs>
          <w:tab w:val="left" w:pos="2181"/>
          <w:tab w:val="left" w:pos="2182"/>
        </w:tabs>
        <w:spacing w:before="88"/>
        <w:ind w:right="1540"/>
        <w:rPr>
          <w:sz w:val="24"/>
        </w:rPr>
      </w:pPr>
      <w:r w:rsidRPr="00DA161E">
        <w:rPr>
          <w:sz w:val="24"/>
        </w:rPr>
        <w:t>в дискуссии уметь выдвинуть контраргументы, перефразировать свою</w:t>
      </w:r>
      <w:r w:rsidRPr="00DA161E">
        <w:rPr>
          <w:spacing w:val="-28"/>
          <w:sz w:val="24"/>
        </w:rPr>
        <w:t xml:space="preserve"> </w:t>
      </w:r>
      <w:r w:rsidRPr="00DA161E">
        <w:rPr>
          <w:sz w:val="24"/>
        </w:rPr>
        <w:t>мысль (владение механизмом эквивалентных</w:t>
      </w:r>
      <w:r w:rsidRPr="00DA161E">
        <w:rPr>
          <w:spacing w:val="-1"/>
          <w:sz w:val="24"/>
        </w:rPr>
        <w:t xml:space="preserve"> </w:t>
      </w:r>
      <w:r w:rsidRPr="00DA161E">
        <w:rPr>
          <w:sz w:val="24"/>
        </w:rPr>
        <w:t>замен);</w:t>
      </w:r>
    </w:p>
    <w:p w:rsidR="009E1916" w:rsidRPr="00DA161E" w:rsidRDefault="00C21772">
      <w:pPr>
        <w:pStyle w:val="a5"/>
        <w:numPr>
          <w:ilvl w:val="1"/>
          <w:numId w:val="218"/>
        </w:numPr>
        <w:tabs>
          <w:tab w:val="left" w:pos="2181"/>
          <w:tab w:val="left" w:pos="2182"/>
        </w:tabs>
        <w:spacing w:before="4" w:line="237" w:lineRule="auto"/>
        <w:ind w:right="1709"/>
        <w:rPr>
          <w:sz w:val="24"/>
        </w:rPr>
      </w:pPr>
      <w:r w:rsidRPr="00DA161E">
        <w:rPr>
          <w:sz w:val="24"/>
        </w:rPr>
        <w:t>учиться критично относиться к своему мнению, с достоинством</w:t>
      </w:r>
      <w:r w:rsidRPr="00DA161E">
        <w:rPr>
          <w:spacing w:val="-36"/>
          <w:sz w:val="24"/>
        </w:rPr>
        <w:t xml:space="preserve"> </w:t>
      </w:r>
      <w:r w:rsidRPr="00DA161E">
        <w:rPr>
          <w:sz w:val="24"/>
        </w:rPr>
        <w:t>признавать ошибочность своего мнения (если оно таково) и корректировать</w:t>
      </w:r>
      <w:r w:rsidRPr="00DA161E">
        <w:rPr>
          <w:spacing w:val="-8"/>
          <w:sz w:val="24"/>
        </w:rPr>
        <w:t xml:space="preserve"> </w:t>
      </w:r>
      <w:r w:rsidRPr="00DA161E">
        <w:rPr>
          <w:sz w:val="24"/>
        </w:rPr>
        <w:t>его;</w:t>
      </w:r>
    </w:p>
    <w:p w:rsidR="009E1916" w:rsidRPr="00DA161E" w:rsidRDefault="00C21772">
      <w:pPr>
        <w:pStyle w:val="a5"/>
        <w:numPr>
          <w:ilvl w:val="1"/>
          <w:numId w:val="218"/>
        </w:numPr>
        <w:tabs>
          <w:tab w:val="left" w:pos="2181"/>
          <w:tab w:val="left" w:pos="2182"/>
        </w:tabs>
        <w:spacing w:before="5" w:line="237" w:lineRule="auto"/>
        <w:ind w:right="2073"/>
        <w:rPr>
          <w:sz w:val="24"/>
        </w:rPr>
      </w:pPr>
      <w:r w:rsidRPr="00DA161E">
        <w:rPr>
          <w:sz w:val="24"/>
        </w:rPr>
        <w:t>понимая позицию другого, различать в его речи: мнение (точку</w:t>
      </w:r>
      <w:r w:rsidRPr="00DA161E">
        <w:rPr>
          <w:spacing w:val="-30"/>
          <w:sz w:val="24"/>
        </w:rPr>
        <w:t xml:space="preserve"> </w:t>
      </w:r>
      <w:r w:rsidRPr="00DA161E">
        <w:rPr>
          <w:sz w:val="24"/>
        </w:rPr>
        <w:t>зрения), доказательство (аргументы), факты и</w:t>
      </w:r>
      <w:r w:rsidRPr="00DA161E">
        <w:rPr>
          <w:spacing w:val="-2"/>
          <w:sz w:val="24"/>
        </w:rPr>
        <w:t xml:space="preserve"> </w:t>
      </w:r>
      <w:r w:rsidRPr="00DA161E">
        <w:rPr>
          <w:sz w:val="24"/>
        </w:rPr>
        <w:t>т.д.;</w:t>
      </w:r>
    </w:p>
    <w:p w:rsidR="009E1916" w:rsidRPr="00DA161E" w:rsidRDefault="00C21772">
      <w:pPr>
        <w:pStyle w:val="a5"/>
        <w:numPr>
          <w:ilvl w:val="1"/>
          <w:numId w:val="218"/>
        </w:numPr>
        <w:tabs>
          <w:tab w:val="left" w:pos="2181"/>
          <w:tab w:val="left" w:pos="2182"/>
        </w:tabs>
        <w:spacing w:before="4" w:line="237" w:lineRule="auto"/>
        <w:ind w:right="1364"/>
        <w:rPr>
          <w:sz w:val="24"/>
        </w:rPr>
      </w:pPr>
      <w:r w:rsidRPr="00DA161E">
        <w:rPr>
          <w:sz w:val="24"/>
        </w:rPr>
        <w:t>уметь взглянуть на ситуацию с иной позиции и договариваться с людьми</w:t>
      </w:r>
      <w:r w:rsidRPr="00DA161E">
        <w:rPr>
          <w:spacing w:val="-35"/>
          <w:sz w:val="24"/>
        </w:rPr>
        <w:t xml:space="preserve"> </w:t>
      </w:r>
      <w:r w:rsidRPr="00DA161E">
        <w:rPr>
          <w:sz w:val="24"/>
        </w:rPr>
        <w:t>иных позиций.</w:t>
      </w:r>
    </w:p>
    <w:p w:rsidR="009E1916" w:rsidRPr="00DA161E" w:rsidRDefault="00C21772">
      <w:pPr>
        <w:pStyle w:val="3"/>
        <w:spacing w:before="5" w:line="240" w:lineRule="auto"/>
      </w:pPr>
      <w:r w:rsidRPr="00DA161E">
        <w:t>Предметные результаты:</w:t>
      </w:r>
    </w:p>
    <w:p w:rsidR="009E1916" w:rsidRPr="00DA161E" w:rsidRDefault="00C21772">
      <w:pPr>
        <w:spacing w:line="274" w:lineRule="exact"/>
        <w:ind w:left="1462"/>
        <w:rPr>
          <w:b/>
          <w:sz w:val="24"/>
        </w:rPr>
      </w:pPr>
      <w:r w:rsidRPr="00DA161E">
        <w:rPr>
          <w:b/>
          <w:sz w:val="24"/>
        </w:rPr>
        <w:t>Выпускник на базовом уровне научится:</w:t>
      </w:r>
    </w:p>
    <w:p w:rsidR="009E1916" w:rsidRPr="00DA161E" w:rsidRDefault="00C21772">
      <w:pPr>
        <w:pStyle w:val="a5"/>
        <w:numPr>
          <w:ilvl w:val="0"/>
          <w:numId w:val="161"/>
        </w:numPr>
        <w:tabs>
          <w:tab w:val="left" w:pos="2181"/>
          <w:tab w:val="left" w:pos="2182"/>
        </w:tabs>
        <w:ind w:right="1683"/>
        <w:rPr>
          <w:sz w:val="24"/>
        </w:rPr>
      </w:pPr>
      <w:r w:rsidRPr="00DA161E">
        <w:rPr>
          <w:sz w:val="24"/>
        </w:rPr>
        <w:t>раскрывать на примерах роль химии в формировании современной</w:t>
      </w:r>
      <w:r w:rsidRPr="00DA161E">
        <w:rPr>
          <w:spacing w:val="-26"/>
          <w:sz w:val="24"/>
        </w:rPr>
        <w:t xml:space="preserve"> </w:t>
      </w:r>
      <w:r w:rsidRPr="00DA161E">
        <w:rPr>
          <w:sz w:val="24"/>
        </w:rPr>
        <w:t>научной картины мира и в практической деятельности</w:t>
      </w:r>
      <w:r w:rsidRPr="00DA161E">
        <w:rPr>
          <w:spacing w:val="-7"/>
          <w:sz w:val="24"/>
        </w:rPr>
        <w:t xml:space="preserve"> </w:t>
      </w:r>
      <w:r w:rsidRPr="00DA161E">
        <w:rPr>
          <w:sz w:val="24"/>
        </w:rPr>
        <w:t>человека;</w:t>
      </w:r>
    </w:p>
    <w:p w:rsidR="009E1916" w:rsidRPr="00DA161E" w:rsidRDefault="00C21772">
      <w:pPr>
        <w:pStyle w:val="a5"/>
        <w:numPr>
          <w:ilvl w:val="0"/>
          <w:numId w:val="161"/>
        </w:numPr>
        <w:tabs>
          <w:tab w:val="left" w:pos="2181"/>
          <w:tab w:val="left" w:pos="2182"/>
        </w:tabs>
        <w:ind w:right="2411"/>
        <w:rPr>
          <w:sz w:val="24"/>
        </w:rPr>
      </w:pPr>
      <w:r w:rsidRPr="00DA161E">
        <w:rPr>
          <w:sz w:val="24"/>
        </w:rPr>
        <w:t>демонстрировать на примерах взаимосвязь между химией и</w:t>
      </w:r>
      <w:r w:rsidRPr="00DA161E">
        <w:rPr>
          <w:spacing w:val="-28"/>
          <w:sz w:val="24"/>
        </w:rPr>
        <w:t xml:space="preserve"> </w:t>
      </w:r>
      <w:r w:rsidRPr="00DA161E">
        <w:rPr>
          <w:sz w:val="24"/>
        </w:rPr>
        <w:t>другими естественными</w:t>
      </w:r>
      <w:r w:rsidRPr="00DA161E">
        <w:rPr>
          <w:spacing w:val="-1"/>
          <w:sz w:val="24"/>
        </w:rPr>
        <w:t xml:space="preserve"> </w:t>
      </w:r>
      <w:r w:rsidRPr="00DA161E">
        <w:rPr>
          <w:sz w:val="24"/>
        </w:rPr>
        <w:t>науками;</w:t>
      </w:r>
    </w:p>
    <w:p w:rsidR="009E1916" w:rsidRPr="00DA161E" w:rsidRDefault="00C21772">
      <w:pPr>
        <w:pStyle w:val="a5"/>
        <w:numPr>
          <w:ilvl w:val="0"/>
          <w:numId w:val="161"/>
        </w:numPr>
        <w:tabs>
          <w:tab w:val="left" w:pos="2181"/>
          <w:tab w:val="left" w:pos="2182"/>
        </w:tabs>
        <w:rPr>
          <w:sz w:val="24"/>
        </w:rPr>
      </w:pPr>
      <w:r w:rsidRPr="00DA161E">
        <w:rPr>
          <w:sz w:val="24"/>
        </w:rPr>
        <w:t>раскрывать на примерах положения теории химического строения А.М.</w:t>
      </w:r>
      <w:r w:rsidRPr="00DA161E">
        <w:rPr>
          <w:spacing w:val="-6"/>
          <w:sz w:val="24"/>
        </w:rPr>
        <w:t xml:space="preserve"> </w:t>
      </w:r>
      <w:r w:rsidRPr="00DA161E">
        <w:rPr>
          <w:sz w:val="24"/>
        </w:rPr>
        <w:t>Бутлерова;</w:t>
      </w:r>
    </w:p>
    <w:p w:rsidR="009E1916" w:rsidRPr="00DA161E" w:rsidRDefault="00C21772">
      <w:pPr>
        <w:pStyle w:val="a5"/>
        <w:numPr>
          <w:ilvl w:val="0"/>
          <w:numId w:val="161"/>
        </w:numPr>
        <w:tabs>
          <w:tab w:val="left" w:pos="2181"/>
          <w:tab w:val="left" w:pos="2182"/>
        </w:tabs>
        <w:ind w:right="952"/>
        <w:rPr>
          <w:sz w:val="24"/>
        </w:rPr>
      </w:pPr>
      <w:r w:rsidRPr="00DA161E">
        <w:rPr>
          <w:sz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w:t>
      </w:r>
      <w:r w:rsidRPr="00DA161E">
        <w:rPr>
          <w:spacing w:val="-32"/>
          <w:sz w:val="24"/>
        </w:rPr>
        <w:t xml:space="preserve"> </w:t>
      </w:r>
      <w:r w:rsidRPr="00DA161E">
        <w:rPr>
          <w:sz w:val="24"/>
        </w:rPr>
        <w:t>ими веществ от электронного строения</w:t>
      </w:r>
      <w:r w:rsidRPr="00DA161E">
        <w:rPr>
          <w:spacing w:val="-2"/>
          <w:sz w:val="24"/>
        </w:rPr>
        <w:t xml:space="preserve"> </w:t>
      </w:r>
      <w:r w:rsidRPr="00DA161E">
        <w:rPr>
          <w:sz w:val="24"/>
        </w:rPr>
        <w:t>атомов;</w:t>
      </w:r>
    </w:p>
    <w:p w:rsidR="009E1916" w:rsidRPr="00DA161E" w:rsidRDefault="00C21772">
      <w:pPr>
        <w:pStyle w:val="a5"/>
        <w:numPr>
          <w:ilvl w:val="0"/>
          <w:numId w:val="161"/>
        </w:numPr>
        <w:tabs>
          <w:tab w:val="left" w:pos="2181"/>
          <w:tab w:val="left" w:pos="2182"/>
        </w:tabs>
        <w:ind w:right="1121"/>
        <w:rPr>
          <w:sz w:val="24"/>
        </w:rPr>
      </w:pPr>
      <w:r w:rsidRPr="00DA161E">
        <w:rPr>
          <w:sz w:val="24"/>
        </w:rPr>
        <w:t>объяснять причины многообразия веществ на основе общих представлений об их составе и</w:t>
      </w:r>
      <w:r w:rsidRPr="00DA161E">
        <w:rPr>
          <w:spacing w:val="-3"/>
          <w:sz w:val="24"/>
        </w:rPr>
        <w:t xml:space="preserve"> </w:t>
      </w:r>
      <w:r w:rsidRPr="00DA161E">
        <w:rPr>
          <w:sz w:val="24"/>
        </w:rPr>
        <w:t>строении;</w:t>
      </w:r>
    </w:p>
    <w:p w:rsidR="009E1916" w:rsidRPr="00DA161E" w:rsidRDefault="00C21772">
      <w:pPr>
        <w:pStyle w:val="a5"/>
        <w:numPr>
          <w:ilvl w:val="0"/>
          <w:numId w:val="161"/>
        </w:numPr>
        <w:tabs>
          <w:tab w:val="left" w:pos="2181"/>
          <w:tab w:val="left" w:pos="2182"/>
        </w:tabs>
        <w:ind w:right="1123"/>
        <w:rPr>
          <w:sz w:val="24"/>
        </w:rPr>
      </w:pPr>
      <w:r w:rsidRPr="00DA161E">
        <w:rPr>
          <w:sz w:val="24"/>
        </w:rPr>
        <w:t>применять правила систематической международной номенклатуры как</w:t>
      </w:r>
      <w:r w:rsidRPr="00DA161E">
        <w:rPr>
          <w:spacing w:val="-30"/>
          <w:sz w:val="24"/>
        </w:rPr>
        <w:t xml:space="preserve"> </w:t>
      </w:r>
      <w:r w:rsidRPr="00DA161E">
        <w:rPr>
          <w:sz w:val="24"/>
        </w:rPr>
        <w:t>средства различения и идентификации веществ по их составу и</w:t>
      </w:r>
      <w:r w:rsidRPr="00DA161E">
        <w:rPr>
          <w:spacing w:val="-11"/>
          <w:sz w:val="24"/>
        </w:rPr>
        <w:t xml:space="preserve"> </w:t>
      </w:r>
      <w:r w:rsidRPr="00DA161E">
        <w:rPr>
          <w:sz w:val="24"/>
        </w:rPr>
        <w:t>строению;</w:t>
      </w:r>
    </w:p>
    <w:p w:rsidR="009E1916" w:rsidRPr="00DA161E" w:rsidRDefault="00C21772">
      <w:pPr>
        <w:pStyle w:val="a5"/>
        <w:numPr>
          <w:ilvl w:val="0"/>
          <w:numId w:val="161"/>
        </w:numPr>
        <w:tabs>
          <w:tab w:val="left" w:pos="2181"/>
          <w:tab w:val="left" w:pos="2182"/>
        </w:tabs>
        <w:ind w:right="1233"/>
        <w:rPr>
          <w:sz w:val="24"/>
        </w:rPr>
      </w:pPr>
      <w:r w:rsidRPr="00DA161E">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w:t>
      </w:r>
      <w:r w:rsidRPr="00DA161E">
        <w:rPr>
          <w:spacing w:val="-33"/>
          <w:sz w:val="24"/>
        </w:rPr>
        <w:t xml:space="preserve"> </w:t>
      </w:r>
      <w:r w:rsidRPr="00DA161E">
        <w:rPr>
          <w:sz w:val="24"/>
        </w:rPr>
        <w:t>к определенному классу</w:t>
      </w:r>
      <w:r w:rsidRPr="00DA161E">
        <w:rPr>
          <w:spacing w:val="-9"/>
          <w:sz w:val="24"/>
        </w:rPr>
        <w:t xml:space="preserve"> </w:t>
      </w:r>
      <w:r w:rsidRPr="00DA161E">
        <w:rPr>
          <w:sz w:val="24"/>
        </w:rPr>
        <w:t>соединений;</w:t>
      </w:r>
    </w:p>
    <w:p w:rsidR="009E1916" w:rsidRPr="00DA161E" w:rsidRDefault="00C21772">
      <w:pPr>
        <w:pStyle w:val="a5"/>
        <w:numPr>
          <w:ilvl w:val="0"/>
          <w:numId w:val="161"/>
        </w:numPr>
        <w:tabs>
          <w:tab w:val="left" w:pos="2181"/>
          <w:tab w:val="left" w:pos="2182"/>
        </w:tabs>
        <w:ind w:right="1200"/>
        <w:rPr>
          <w:sz w:val="24"/>
        </w:rPr>
      </w:pPr>
      <w:r w:rsidRPr="00DA161E">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9E1916" w:rsidRPr="00DA161E" w:rsidRDefault="00C21772">
      <w:pPr>
        <w:pStyle w:val="a5"/>
        <w:numPr>
          <w:ilvl w:val="0"/>
          <w:numId w:val="161"/>
        </w:numPr>
        <w:tabs>
          <w:tab w:val="left" w:pos="2181"/>
          <w:tab w:val="left" w:pos="2182"/>
        </w:tabs>
        <w:ind w:right="1256"/>
        <w:rPr>
          <w:sz w:val="24"/>
        </w:rPr>
      </w:pPr>
      <w:r w:rsidRPr="00DA161E">
        <w:rPr>
          <w:sz w:val="24"/>
        </w:rPr>
        <w:t>приводить примеры химических реакций, раскрывающих характерные</w:t>
      </w:r>
      <w:r w:rsidRPr="00DA161E">
        <w:rPr>
          <w:spacing w:val="-33"/>
          <w:sz w:val="24"/>
        </w:rPr>
        <w:t xml:space="preserve"> </w:t>
      </w:r>
      <w:r w:rsidRPr="00DA161E">
        <w:rPr>
          <w:sz w:val="24"/>
        </w:rPr>
        <w:t>свойства типичных представителей классов органических веществ с целью их идентификации и объяснения области</w:t>
      </w:r>
      <w:r w:rsidRPr="00DA161E">
        <w:rPr>
          <w:spacing w:val="-4"/>
          <w:sz w:val="24"/>
        </w:rPr>
        <w:t xml:space="preserve"> </w:t>
      </w:r>
      <w:r w:rsidRPr="00DA161E">
        <w:rPr>
          <w:sz w:val="24"/>
        </w:rPr>
        <w:t>применения;</w:t>
      </w:r>
    </w:p>
    <w:p w:rsidR="009E1916" w:rsidRPr="00DA161E" w:rsidRDefault="00C21772">
      <w:pPr>
        <w:pStyle w:val="a5"/>
        <w:numPr>
          <w:ilvl w:val="0"/>
          <w:numId w:val="161"/>
        </w:numPr>
        <w:tabs>
          <w:tab w:val="left" w:pos="2181"/>
          <w:tab w:val="left" w:pos="2182"/>
        </w:tabs>
        <w:ind w:right="1056"/>
        <w:rPr>
          <w:sz w:val="24"/>
        </w:rPr>
      </w:pPr>
      <w:r w:rsidRPr="00DA161E">
        <w:rPr>
          <w:sz w:val="24"/>
        </w:rPr>
        <w:t>прогнозировать возможность протекания химических реакций на основе знаний о типах химической связи в молекулах реагентов и их реакционной</w:t>
      </w:r>
      <w:r w:rsidRPr="00DA161E">
        <w:rPr>
          <w:spacing w:val="-22"/>
          <w:sz w:val="24"/>
        </w:rPr>
        <w:t xml:space="preserve"> </w:t>
      </w:r>
      <w:r w:rsidRPr="00DA161E">
        <w:rPr>
          <w:sz w:val="24"/>
        </w:rPr>
        <w:t>способности;</w:t>
      </w:r>
    </w:p>
    <w:p w:rsidR="009E1916" w:rsidRPr="00DA161E" w:rsidRDefault="00C21772">
      <w:pPr>
        <w:pStyle w:val="a5"/>
        <w:numPr>
          <w:ilvl w:val="0"/>
          <w:numId w:val="161"/>
        </w:numPr>
        <w:tabs>
          <w:tab w:val="left" w:pos="2181"/>
          <w:tab w:val="left" w:pos="2182"/>
        </w:tabs>
        <w:ind w:right="1438"/>
        <w:rPr>
          <w:sz w:val="24"/>
        </w:rPr>
      </w:pPr>
      <w:r w:rsidRPr="00DA161E">
        <w:rPr>
          <w:sz w:val="24"/>
        </w:rPr>
        <w:t>использовать знания о составе, строении и химических свойствах веществ</w:t>
      </w:r>
      <w:r w:rsidRPr="00DA161E">
        <w:rPr>
          <w:spacing w:val="-32"/>
          <w:sz w:val="24"/>
        </w:rPr>
        <w:t xml:space="preserve"> </w:t>
      </w:r>
      <w:r w:rsidRPr="00DA161E">
        <w:rPr>
          <w:sz w:val="24"/>
        </w:rPr>
        <w:t>для безопасного применения в практической</w:t>
      </w:r>
      <w:r w:rsidRPr="00DA161E">
        <w:rPr>
          <w:spacing w:val="-3"/>
          <w:sz w:val="24"/>
        </w:rPr>
        <w:t xml:space="preserve"> </w:t>
      </w:r>
      <w:r w:rsidRPr="00DA161E">
        <w:rPr>
          <w:sz w:val="24"/>
        </w:rPr>
        <w:t>деятельности;</w:t>
      </w:r>
    </w:p>
    <w:p w:rsidR="009E1916" w:rsidRPr="00DA161E" w:rsidRDefault="00C21772">
      <w:pPr>
        <w:pStyle w:val="a5"/>
        <w:numPr>
          <w:ilvl w:val="0"/>
          <w:numId w:val="161"/>
        </w:numPr>
        <w:tabs>
          <w:tab w:val="left" w:pos="2181"/>
          <w:tab w:val="left" w:pos="2182"/>
        </w:tabs>
        <w:ind w:right="968"/>
        <w:rPr>
          <w:sz w:val="24"/>
        </w:rPr>
      </w:pPr>
      <w:r w:rsidRPr="00DA161E">
        <w:rPr>
          <w:sz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w:t>
      </w:r>
      <w:r w:rsidRPr="00DA161E">
        <w:rPr>
          <w:spacing w:val="1"/>
          <w:sz w:val="24"/>
        </w:rPr>
        <w:t xml:space="preserve"> </w:t>
      </w:r>
      <w:r w:rsidRPr="00DA161E">
        <w:rPr>
          <w:sz w:val="24"/>
        </w:rPr>
        <w:t>волокна);</w:t>
      </w:r>
    </w:p>
    <w:p w:rsidR="009E1916" w:rsidRPr="00DA161E" w:rsidRDefault="00C21772">
      <w:pPr>
        <w:pStyle w:val="a5"/>
        <w:numPr>
          <w:ilvl w:val="0"/>
          <w:numId w:val="161"/>
        </w:numPr>
        <w:tabs>
          <w:tab w:val="left" w:pos="2181"/>
          <w:tab w:val="left" w:pos="2182"/>
        </w:tabs>
        <w:ind w:right="1137"/>
        <w:rPr>
          <w:sz w:val="24"/>
        </w:rPr>
      </w:pPr>
      <w:r w:rsidRPr="00DA161E">
        <w:rPr>
          <w:sz w:val="24"/>
        </w:rPr>
        <w:t>проводить опыты по распознаванию органических веществ: глицерина,</w:t>
      </w:r>
      <w:r w:rsidRPr="00DA161E">
        <w:rPr>
          <w:spacing w:val="-34"/>
          <w:sz w:val="24"/>
        </w:rPr>
        <w:t xml:space="preserve"> </w:t>
      </w:r>
      <w:r w:rsidRPr="00DA161E">
        <w:rPr>
          <w:sz w:val="24"/>
        </w:rPr>
        <w:t>уксусной кислоты, непредельных жиров, глюкозы, крахмала, белков – в составе пищевых продуктов и косметических</w:t>
      </w:r>
      <w:r w:rsidRPr="00DA161E">
        <w:rPr>
          <w:spacing w:val="1"/>
          <w:sz w:val="24"/>
        </w:rPr>
        <w:t xml:space="preserve"> </w:t>
      </w:r>
      <w:r w:rsidRPr="00DA161E">
        <w:rPr>
          <w:sz w:val="24"/>
        </w:rPr>
        <w:t>средств;</w:t>
      </w:r>
    </w:p>
    <w:p w:rsidR="009E1916" w:rsidRPr="00DA161E" w:rsidRDefault="00C21772">
      <w:pPr>
        <w:pStyle w:val="a5"/>
        <w:numPr>
          <w:ilvl w:val="0"/>
          <w:numId w:val="161"/>
        </w:numPr>
        <w:tabs>
          <w:tab w:val="left" w:pos="2181"/>
          <w:tab w:val="left" w:pos="2182"/>
        </w:tabs>
        <w:ind w:right="1170"/>
        <w:rPr>
          <w:sz w:val="24"/>
        </w:rPr>
      </w:pPr>
      <w:r w:rsidRPr="00DA161E">
        <w:rPr>
          <w:sz w:val="24"/>
        </w:rPr>
        <w:t>владеть правилами и приемами безопасной работы с химическими веществами</w:t>
      </w:r>
      <w:r w:rsidRPr="00DA161E">
        <w:rPr>
          <w:spacing w:val="-34"/>
          <w:sz w:val="24"/>
        </w:rPr>
        <w:t xml:space="preserve"> </w:t>
      </w:r>
      <w:r w:rsidRPr="00DA161E">
        <w:rPr>
          <w:sz w:val="24"/>
        </w:rPr>
        <w:t>и лабораторным</w:t>
      </w:r>
      <w:r w:rsidRPr="00DA161E">
        <w:rPr>
          <w:spacing w:val="-3"/>
          <w:sz w:val="24"/>
        </w:rPr>
        <w:t xml:space="preserve"> </w:t>
      </w:r>
      <w:r w:rsidRPr="00DA161E">
        <w:rPr>
          <w:sz w:val="24"/>
        </w:rPr>
        <w:t>оборудованием;</w:t>
      </w:r>
    </w:p>
    <w:p w:rsidR="009E1916" w:rsidRPr="00DA161E" w:rsidRDefault="00C21772">
      <w:pPr>
        <w:pStyle w:val="a5"/>
        <w:numPr>
          <w:ilvl w:val="0"/>
          <w:numId w:val="161"/>
        </w:numPr>
        <w:tabs>
          <w:tab w:val="left" w:pos="2181"/>
          <w:tab w:val="left" w:pos="2182"/>
        </w:tabs>
        <w:ind w:right="866"/>
        <w:rPr>
          <w:sz w:val="24"/>
        </w:rPr>
      </w:pPr>
      <w:r w:rsidRPr="00DA161E">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sidRPr="00DA161E">
        <w:rPr>
          <w:spacing w:val="-2"/>
          <w:sz w:val="24"/>
        </w:rPr>
        <w:t xml:space="preserve"> </w:t>
      </w:r>
      <w:r w:rsidRPr="00DA161E">
        <w:rPr>
          <w:sz w:val="24"/>
        </w:rPr>
        <w:t>процессов;</w:t>
      </w:r>
    </w:p>
    <w:p w:rsidR="009E1916" w:rsidRPr="00DA161E" w:rsidRDefault="00C21772">
      <w:pPr>
        <w:pStyle w:val="a5"/>
        <w:numPr>
          <w:ilvl w:val="0"/>
          <w:numId w:val="161"/>
        </w:numPr>
        <w:tabs>
          <w:tab w:val="left" w:pos="2181"/>
          <w:tab w:val="left" w:pos="2182"/>
        </w:tabs>
        <w:rPr>
          <w:sz w:val="24"/>
        </w:rPr>
      </w:pPr>
      <w:r w:rsidRPr="00DA161E">
        <w:rPr>
          <w:sz w:val="24"/>
        </w:rPr>
        <w:t>приводить примеры гидролиза солей в повседневной жизни</w:t>
      </w:r>
      <w:r w:rsidRPr="00DA161E">
        <w:rPr>
          <w:spacing w:val="-6"/>
          <w:sz w:val="24"/>
        </w:rPr>
        <w:t xml:space="preserve"> </w:t>
      </w:r>
      <w:r w:rsidRPr="00DA161E">
        <w:rPr>
          <w:sz w:val="24"/>
        </w:rPr>
        <w:t>человека;</w:t>
      </w:r>
    </w:p>
    <w:p w:rsidR="009E1916" w:rsidRPr="00DA161E" w:rsidRDefault="00C21772">
      <w:pPr>
        <w:pStyle w:val="a5"/>
        <w:numPr>
          <w:ilvl w:val="0"/>
          <w:numId w:val="161"/>
        </w:numPr>
        <w:tabs>
          <w:tab w:val="left" w:pos="2181"/>
          <w:tab w:val="left" w:pos="2182"/>
        </w:tabs>
        <w:ind w:right="1848"/>
        <w:rPr>
          <w:sz w:val="24"/>
        </w:rPr>
      </w:pPr>
      <w:r w:rsidRPr="00DA161E">
        <w:rPr>
          <w:sz w:val="24"/>
        </w:rPr>
        <w:t>приводить примеры окислительно-восстановительных реакций в природе, производственных процессах и жизнедеятельности</w:t>
      </w:r>
      <w:r w:rsidRPr="00DA161E">
        <w:rPr>
          <w:spacing w:val="-4"/>
          <w:sz w:val="24"/>
        </w:rPr>
        <w:t xml:space="preserve"> </w:t>
      </w:r>
      <w:r w:rsidRPr="00DA161E">
        <w:rPr>
          <w:sz w:val="24"/>
        </w:rPr>
        <w:t>организмов;</w:t>
      </w:r>
    </w:p>
    <w:p w:rsidR="009E1916" w:rsidRPr="00DA161E" w:rsidRDefault="00C21772">
      <w:pPr>
        <w:pStyle w:val="a5"/>
        <w:numPr>
          <w:ilvl w:val="0"/>
          <w:numId w:val="161"/>
        </w:numPr>
        <w:tabs>
          <w:tab w:val="left" w:pos="2181"/>
          <w:tab w:val="left" w:pos="2182"/>
        </w:tabs>
        <w:ind w:right="1576"/>
        <w:rPr>
          <w:sz w:val="24"/>
        </w:rPr>
      </w:pPr>
      <w:r w:rsidRPr="00DA161E">
        <w:rPr>
          <w:sz w:val="24"/>
        </w:rPr>
        <w:t>приводить примеры химических реакций, раскрывающих общие</w:t>
      </w:r>
      <w:r w:rsidRPr="00DA161E">
        <w:rPr>
          <w:spacing w:val="-30"/>
          <w:sz w:val="24"/>
        </w:rPr>
        <w:t xml:space="preserve"> </w:t>
      </w:r>
      <w:r w:rsidRPr="00DA161E">
        <w:rPr>
          <w:sz w:val="24"/>
        </w:rPr>
        <w:t>химические свойства простых веществ – металлов и</w:t>
      </w:r>
      <w:r w:rsidRPr="00DA161E">
        <w:rPr>
          <w:spacing w:val="-3"/>
          <w:sz w:val="24"/>
        </w:rPr>
        <w:t xml:space="preserve"> </w:t>
      </w:r>
      <w:r w:rsidRPr="00DA161E">
        <w:rPr>
          <w:sz w:val="24"/>
        </w:rPr>
        <w:t>неметаллов;</w:t>
      </w:r>
    </w:p>
    <w:p w:rsidR="009E1916" w:rsidRPr="00DA161E" w:rsidRDefault="009E1916">
      <w:pPr>
        <w:rPr>
          <w:sz w:val="24"/>
        </w:rPr>
        <w:sectPr w:rsidR="009E1916" w:rsidRPr="00DA161E">
          <w:pgSz w:w="11910" w:h="16840"/>
          <w:pgMar w:top="1020" w:right="0" w:bottom="1200" w:left="240" w:header="0" w:footer="922" w:gutter="0"/>
          <w:cols w:space="720"/>
        </w:sectPr>
      </w:pPr>
    </w:p>
    <w:p w:rsidR="009E1916" w:rsidRPr="00DA161E" w:rsidRDefault="00C21772">
      <w:pPr>
        <w:pStyle w:val="a5"/>
        <w:numPr>
          <w:ilvl w:val="0"/>
          <w:numId w:val="161"/>
        </w:numPr>
        <w:tabs>
          <w:tab w:val="left" w:pos="2181"/>
          <w:tab w:val="left" w:pos="2182"/>
        </w:tabs>
        <w:spacing w:before="66"/>
        <w:ind w:right="1657"/>
        <w:rPr>
          <w:sz w:val="24"/>
        </w:rPr>
      </w:pPr>
      <w:r w:rsidRPr="00DA161E">
        <w:rPr>
          <w:sz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w:t>
      </w:r>
      <w:r w:rsidRPr="00DA161E">
        <w:rPr>
          <w:spacing w:val="-3"/>
          <w:sz w:val="24"/>
        </w:rPr>
        <w:t xml:space="preserve"> </w:t>
      </w:r>
      <w:r w:rsidRPr="00DA161E">
        <w:rPr>
          <w:sz w:val="24"/>
        </w:rPr>
        <w:t>состав;</w:t>
      </w:r>
    </w:p>
    <w:p w:rsidR="009E1916" w:rsidRPr="00DA161E" w:rsidRDefault="00C21772">
      <w:pPr>
        <w:pStyle w:val="a5"/>
        <w:numPr>
          <w:ilvl w:val="0"/>
          <w:numId w:val="161"/>
        </w:numPr>
        <w:tabs>
          <w:tab w:val="left" w:pos="2181"/>
          <w:tab w:val="left" w:pos="2182"/>
        </w:tabs>
        <w:spacing w:before="1"/>
        <w:ind w:right="1379"/>
        <w:rPr>
          <w:sz w:val="24"/>
        </w:rPr>
      </w:pPr>
      <w:r w:rsidRPr="00DA161E">
        <w:rPr>
          <w:sz w:val="24"/>
        </w:rPr>
        <w:t>владеть правилами безопасного обращения с едкими, горючими и</w:t>
      </w:r>
      <w:r w:rsidRPr="00DA161E">
        <w:rPr>
          <w:spacing w:val="-31"/>
          <w:sz w:val="24"/>
        </w:rPr>
        <w:t xml:space="preserve"> </w:t>
      </w:r>
      <w:r w:rsidRPr="00DA161E">
        <w:rPr>
          <w:sz w:val="24"/>
        </w:rPr>
        <w:t>токсичными веществами, средствами бытовой</w:t>
      </w:r>
      <w:r w:rsidRPr="00DA161E">
        <w:rPr>
          <w:spacing w:val="-3"/>
          <w:sz w:val="24"/>
        </w:rPr>
        <w:t xml:space="preserve"> </w:t>
      </w:r>
      <w:r w:rsidRPr="00DA161E">
        <w:rPr>
          <w:sz w:val="24"/>
        </w:rPr>
        <w:t>химии;</w:t>
      </w:r>
    </w:p>
    <w:p w:rsidR="009E1916" w:rsidRPr="00DA161E" w:rsidRDefault="00C21772">
      <w:pPr>
        <w:pStyle w:val="a5"/>
        <w:numPr>
          <w:ilvl w:val="0"/>
          <w:numId w:val="161"/>
        </w:numPr>
        <w:tabs>
          <w:tab w:val="left" w:pos="2181"/>
          <w:tab w:val="left" w:pos="2182"/>
        </w:tabs>
        <w:ind w:right="1326"/>
        <w:rPr>
          <w:sz w:val="24"/>
        </w:rPr>
      </w:pPr>
      <w:r w:rsidRPr="00DA161E">
        <w:rPr>
          <w:sz w:val="24"/>
        </w:rPr>
        <w:t>осуществлять поиск химической информации по названиям, идентификаторам, структурным формулам</w:t>
      </w:r>
      <w:r w:rsidRPr="00DA161E">
        <w:rPr>
          <w:spacing w:val="-4"/>
          <w:sz w:val="24"/>
        </w:rPr>
        <w:t xml:space="preserve"> </w:t>
      </w:r>
      <w:r w:rsidRPr="00DA161E">
        <w:rPr>
          <w:sz w:val="24"/>
        </w:rPr>
        <w:t>веществ;</w:t>
      </w:r>
    </w:p>
    <w:p w:rsidR="009E1916" w:rsidRPr="00DA161E" w:rsidRDefault="00C21772">
      <w:pPr>
        <w:pStyle w:val="a5"/>
        <w:numPr>
          <w:ilvl w:val="0"/>
          <w:numId w:val="161"/>
        </w:numPr>
        <w:tabs>
          <w:tab w:val="left" w:pos="2181"/>
          <w:tab w:val="left" w:pos="2182"/>
        </w:tabs>
        <w:ind w:right="1020"/>
        <w:rPr>
          <w:sz w:val="24"/>
        </w:rPr>
      </w:pPr>
      <w:r w:rsidRPr="00DA161E">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sidRPr="00DA161E">
        <w:rPr>
          <w:spacing w:val="-16"/>
          <w:sz w:val="24"/>
        </w:rPr>
        <w:t xml:space="preserve"> </w:t>
      </w:r>
      <w:r w:rsidRPr="00DA161E">
        <w:rPr>
          <w:sz w:val="24"/>
        </w:rPr>
        <w:t>позиции;</w:t>
      </w:r>
    </w:p>
    <w:p w:rsidR="009E1916" w:rsidRPr="00DA161E" w:rsidRDefault="00C21772">
      <w:pPr>
        <w:pStyle w:val="a5"/>
        <w:numPr>
          <w:ilvl w:val="0"/>
          <w:numId w:val="161"/>
        </w:numPr>
        <w:tabs>
          <w:tab w:val="left" w:pos="2181"/>
          <w:tab w:val="left" w:pos="2182"/>
        </w:tabs>
        <w:ind w:right="1010"/>
        <w:rPr>
          <w:sz w:val="24"/>
        </w:rPr>
      </w:pPr>
      <w:r w:rsidRPr="00DA161E">
        <w:rPr>
          <w:sz w:val="24"/>
        </w:rPr>
        <w:t>представлять пути решения глобальных проблем, стоящих перед человечеством: экологических, энергетических, сырьевых, и роль химии в решении этих</w:t>
      </w:r>
      <w:r w:rsidRPr="00DA161E">
        <w:rPr>
          <w:spacing w:val="-26"/>
          <w:sz w:val="24"/>
        </w:rPr>
        <w:t xml:space="preserve"> </w:t>
      </w:r>
      <w:r w:rsidRPr="00DA161E">
        <w:rPr>
          <w:sz w:val="24"/>
        </w:rPr>
        <w:t>проблем.</w:t>
      </w:r>
    </w:p>
    <w:p w:rsidR="009E1916" w:rsidRPr="00DA161E" w:rsidRDefault="00C21772">
      <w:pPr>
        <w:pStyle w:val="3"/>
        <w:spacing w:before="5"/>
      </w:pPr>
      <w:r w:rsidRPr="00DA161E">
        <w:t>Выпускник на базовом уровне получит возможность научиться:</w:t>
      </w:r>
    </w:p>
    <w:p w:rsidR="009E1916" w:rsidRPr="00DA161E" w:rsidRDefault="00C21772">
      <w:pPr>
        <w:pStyle w:val="a5"/>
        <w:numPr>
          <w:ilvl w:val="0"/>
          <w:numId w:val="161"/>
        </w:numPr>
        <w:tabs>
          <w:tab w:val="left" w:pos="2181"/>
          <w:tab w:val="left" w:pos="2182"/>
        </w:tabs>
        <w:ind w:right="1266"/>
        <w:rPr>
          <w:i/>
          <w:sz w:val="24"/>
        </w:rPr>
      </w:pPr>
      <w:r w:rsidRPr="00DA161E">
        <w:rPr>
          <w:i/>
          <w:sz w:val="24"/>
        </w:rPr>
        <w:t>иллюстрировать на примерах становление и эволюцию органической химии как науки на различных исторических этапах ее</w:t>
      </w:r>
      <w:r w:rsidRPr="00DA161E">
        <w:rPr>
          <w:i/>
          <w:spacing w:val="-3"/>
          <w:sz w:val="24"/>
        </w:rPr>
        <w:t xml:space="preserve"> </w:t>
      </w:r>
      <w:r w:rsidRPr="00DA161E">
        <w:rPr>
          <w:i/>
          <w:sz w:val="24"/>
        </w:rPr>
        <w:t>развития;</w:t>
      </w:r>
    </w:p>
    <w:p w:rsidR="009E1916" w:rsidRPr="00DA161E" w:rsidRDefault="00C21772">
      <w:pPr>
        <w:pStyle w:val="a5"/>
        <w:numPr>
          <w:ilvl w:val="0"/>
          <w:numId w:val="161"/>
        </w:numPr>
        <w:tabs>
          <w:tab w:val="left" w:pos="2181"/>
          <w:tab w:val="left" w:pos="2182"/>
        </w:tabs>
        <w:ind w:right="1509"/>
        <w:rPr>
          <w:i/>
          <w:sz w:val="24"/>
        </w:rPr>
      </w:pPr>
      <w:r w:rsidRPr="00DA161E">
        <w:rPr>
          <w:i/>
          <w:sz w:val="24"/>
        </w:rP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w:t>
      </w:r>
      <w:r w:rsidRPr="00DA161E">
        <w:rPr>
          <w:i/>
          <w:spacing w:val="-3"/>
          <w:sz w:val="24"/>
        </w:rPr>
        <w:t xml:space="preserve"> </w:t>
      </w:r>
      <w:r w:rsidRPr="00DA161E">
        <w:rPr>
          <w:i/>
          <w:sz w:val="24"/>
        </w:rPr>
        <w:t>веществ;</w:t>
      </w:r>
    </w:p>
    <w:p w:rsidR="009E1916" w:rsidRPr="00DA161E" w:rsidRDefault="00C21772">
      <w:pPr>
        <w:pStyle w:val="a5"/>
        <w:numPr>
          <w:ilvl w:val="0"/>
          <w:numId w:val="161"/>
        </w:numPr>
        <w:tabs>
          <w:tab w:val="left" w:pos="2181"/>
          <w:tab w:val="left" w:pos="2182"/>
        </w:tabs>
        <w:ind w:right="946"/>
        <w:rPr>
          <w:i/>
          <w:sz w:val="24"/>
        </w:rPr>
      </w:pPr>
      <w:r w:rsidRPr="00DA161E">
        <w:rPr>
          <w:i/>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9E1916" w:rsidRPr="00DA161E" w:rsidRDefault="00C21772">
      <w:pPr>
        <w:pStyle w:val="a5"/>
        <w:numPr>
          <w:ilvl w:val="0"/>
          <w:numId w:val="161"/>
        </w:numPr>
        <w:tabs>
          <w:tab w:val="left" w:pos="2182"/>
        </w:tabs>
        <w:ind w:right="1258"/>
        <w:jc w:val="both"/>
        <w:rPr>
          <w:i/>
          <w:sz w:val="24"/>
        </w:rPr>
      </w:pPr>
      <w:r w:rsidRPr="00DA161E">
        <w:rPr>
          <w:i/>
          <w:sz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sidRPr="00DA161E">
        <w:rPr>
          <w:i/>
          <w:spacing w:val="-1"/>
          <w:sz w:val="24"/>
        </w:rPr>
        <w:t xml:space="preserve"> </w:t>
      </w:r>
      <w:r w:rsidRPr="00DA161E">
        <w:rPr>
          <w:i/>
          <w:sz w:val="24"/>
        </w:rPr>
        <w:t>строения;</w:t>
      </w:r>
    </w:p>
    <w:p w:rsidR="009E1916" w:rsidRPr="00DA161E" w:rsidRDefault="00C21772">
      <w:pPr>
        <w:pStyle w:val="a5"/>
        <w:numPr>
          <w:ilvl w:val="0"/>
          <w:numId w:val="161"/>
        </w:numPr>
        <w:tabs>
          <w:tab w:val="left" w:pos="2181"/>
          <w:tab w:val="left" w:pos="2182"/>
        </w:tabs>
        <w:ind w:right="980"/>
        <w:rPr>
          <w:i/>
          <w:sz w:val="24"/>
        </w:rPr>
      </w:pPr>
      <w:r w:rsidRPr="00DA161E">
        <w:rPr>
          <w:i/>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w:t>
      </w:r>
      <w:r w:rsidRPr="00DA161E">
        <w:rPr>
          <w:i/>
          <w:spacing w:val="-1"/>
          <w:sz w:val="24"/>
        </w:rPr>
        <w:t xml:space="preserve"> </w:t>
      </w:r>
      <w:r w:rsidRPr="00DA161E">
        <w:rPr>
          <w:i/>
          <w:sz w:val="24"/>
        </w:rPr>
        <w:t>знаний.</w:t>
      </w:r>
    </w:p>
    <w:p w:rsidR="009E1916" w:rsidRPr="00DA161E" w:rsidRDefault="00C21772">
      <w:pPr>
        <w:pStyle w:val="3"/>
        <w:spacing w:before="3" w:line="240" w:lineRule="auto"/>
        <w:ind w:right="3800" w:firstLine="2930"/>
      </w:pPr>
      <w:r w:rsidRPr="00DA161E">
        <w:t>Содержание учебного предмета Тема 1. Важнейшие химические понятия и законы (4часа)</w:t>
      </w:r>
    </w:p>
    <w:p w:rsidR="009E1916" w:rsidRPr="00DA161E" w:rsidRDefault="00C21772">
      <w:pPr>
        <w:pStyle w:val="a3"/>
        <w:spacing w:line="271" w:lineRule="exact"/>
      </w:pPr>
      <w:r w:rsidRPr="00DA161E">
        <w:t>Атом. Химический элемент. Изотопы. Простые и сложные вещества.</w:t>
      </w:r>
    </w:p>
    <w:p w:rsidR="009E1916" w:rsidRPr="00DA161E" w:rsidRDefault="00C21772">
      <w:pPr>
        <w:pStyle w:val="a3"/>
        <w:ind w:right="1938"/>
      </w:pPr>
      <w:r w:rsidRPr="00DA161E">
        <w:t>Закон сохранения массы веществ, закон сохранения и превращения энергии при химических реакциях, закон постоянства состава. Вещества молекулярного и немолекулярного строения.</w:t>
      </w:r>
    </w:p>
    <w:p w:rsidR="009E1916" w:rsidRPr="00DA161E" w:rsidRDefault="00C21772">
      <w:pPr>
        <w:pStyle w:val="a3"/>
        <w:ind w:right="959"/>
      </w:pPr>
      <w:r w:rsidRPr="00DA161E">
        <w:t>Атомные орбитали, s-, p-, d-, f-электроны. Особенности размещения электронов по орбиталям в атомах малых и больших периодов. Энергетические уровни, подуровни. Связь периодического закона и периодической системы химических элементов с</w:t>
      </w:r>
      <w:r w:rsidRPr="00DA161E">
        <w:rPr>
          <w:spacing w:val="-36"/>
        </w:rPr>
        <w:t xml:space="preserve"> </w:t>
      </w:r>
      <w:r w:rsidRPr="00DA161E">
        <w:t>теорией строения</w:t>
      </w:r>
      <w:r w:rsidRPr="00DA161E">
        <w:rPr>
          <w:spacing w:val="-1"/>
        </w:rPr>
        <w:t xml:space="preserve"> </w:t>
      </w:r>
      <w:r w:rsidRPr="00DA161E">
        <w:t>атомов.</w:t>
      </w:r>
    </w:p>
    <w:p w:rsidR="009E1916" w:rsidRPr="00DA161E" w:rsidRDefault="00C21772">
      <w:pPr>
        <w:pStyle w:val="a3"/>
        <w:ind w:right="1025"/>
      </w:pPr>
      <w:r w:rsidRPr="00DA161E">
        <w:t>Валентность и валентные возможности атомов. Периодическое изменение валентности и размеров</w:t>
      </w:r>
      <w:r w:rsidRPr="00DA161E">
        <w:rPr>
          <w:spacing w:val="-1"/>
        </w:rPr>
        <w:t xml:space="preserve"> </w:t>
      </w:r>
      <w:r w:rsidRPr="00DA161E">
        <w:t>атомов.</w:t>
      </w:r>
    </w:p>
    <w:p w:rsidR="009E1916" w:rsidRPr="00DA161E" w:rsidRDefault="00C21772">
      <w:pPr>
        <w:pStyle w:val="a3"/>
        <w:spacing w:before="1"/>
        <w:ind w:right="1258"/>
      </w:pPr>
      <w:r w:rsidRPr="00DA161E">
        <w:rPr>
          <w:b/>
        </w:rPr>
        <w:t xml:space="preserve">Расчетные задачи. </w:t>
      </w:r>
      <w:r w:rsidRPr="00DA161E">
        <w:t>Вычисление массы, объема или количества вещества по известной массе, объему или количеству вещества одного из вступивших в реакцию или получившихся в результате реакции веществ.</w:t>
      </w:r>
    </w:p>
    <w:p w:rsidR="009E1916" w:rsidRPr="00DA161E" w:rsidRDefault="00C21772">
      <w:pPr>
        <w:pStyle w:val="3"/>
        <w:spacing w:before="5"/>
      </w:pPr>
      <w:r w:rsidRPr="00DA161E">
        <w:t>Тема 2. Строение вещества (2 часа)</w:t>
      </w:r>
    </w:p>
    <w:p w:rsidR="009E1916" w:rsidRPr="00DA161E" w:rsidRDefault="00C21772">
      <w:pPr>
        <w:pStyle w:val="a3"/>
        <w:spacing w:line="274" w:lineRule="exact"/>
      </w:pPr>
      <w:r w:rsidRPr="00DA161E">
        <w:t>Химическая связь. Виды и механизмы образования химической связи.</w:t>
      </w:r>
    </w:p>
    <w:p w:rsidR="009E1916" w:rsidRPr="00DA161E" w:rsidRDefault="00C21772">
      <w:pPr>
        <w:pStyle w:val="a3"/>
        <w:ind w:right="1326"/>
      </w:pPr>
      <w:r w:rsidRPr="00DA161E">
        <w:t>Типы кристаллических решеток и свойства веществ. Причины многообразия веществ: изомерия, гомология, аллотропия, изотопия.</w:t>
      </w:r>
    </w:p>
    <w:p w:rsidR="009E1916" w:rsidRPr="00DA161E" w:rsidRDefault="00C21772">
      <w:pPr>
        <w:pStyle w:val="a3"/>
        <w:ind w:right="981"/>
        <w:rPr>
          <w:b/>
        </w:rPr>
      </w:pPr>
      <w:r w:rsidRPr="00DA161E">
        <w:rPr>
          <w:b/>
        </w:rPr>
        <w:t xml:space="preserve">Демонстрации. </w:t>
      </w:r>
      <w:r w:rsidRPr="00DA161E">
        <w:t xml:space="preserve">Модели ионных, атомных, молекулярных и металлических кристаллических решеток. Эффект Тиндаля. Модели молекул изомеров, гомологов. </w:t>
      </w:r>
      <w:r w:rsidRPr="00DA161E">
        <w:rPr>
          <w:b/>
        </w:rPr>
        <w:t xml:space="preserve">Расчетные задачи. </w:t>
      </w:r>
      <w:r w:rsidRPr="00DA161E">
        <w:t xml:space="preserve">Вычисление массы (количества вещества, объема) продукта реакции, если для его получения дан раствор с определенной массовой долей исходного вещества. </w:t>
      </w:r>
      <w:r w:rsidRPr="00DA161E">
        <w:rPr>
          <w:b/>
        </w:rPr>
        <w:t>Тема 3. Химические реакции (4 часа)</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1432"/>
      </w:pPr>
      <w:r w:rsidRPr="00DA161E">
        <w:t>Классификация химических реакций в неорганической и органической химии. Скорость реакции, ее зависимость от различных факторов. Закон действующих масс. Энергия активации. Катализ и катализаторы. Обратимость реакций. Химическое равновесие. Смещение равновесия под действием различных факторов. Принцип ЛеШателье. Производство серной кислоты контактным способом.</w:t>
      </w:r>
    </w:p>
    <w:p w:rsidR="009E1916" w:rsidRPr="00DA161E" w:rsidRDefault="00C21772">
      <w:pPr>
        <w:pStyle w:val="a3"/>
        <w:spacing w:before="1"/>
        <w:ind w:right="839"/>
      </w:pPr>
      <w:r w:rsidRPr="00DA161E">
        <w:rPr>
          <w:b/>
        </w:rPr>
        <w:t xml:space="preserve">Демонстрации. </w:t>
      </w:r>
      <w:r w:rsidRPr="00DA161E">
        <w:t>Зависимость скорости реакции от концентрации и температуры. Разложение пероксида водорода в присутствии катализатора. Определение среды раствора с помощью универсального индикатора.</w:t>
      </w:r>
    </w:p>
    <w:p w:rsidR="009E1916" w:rsidRPr="00DA161E" w:rsidRDefault="00C21772">
      <w:pPr>
        <w:ind w:left="1462" w:right="902"/>
        <w:rPr>
          <w:sz w:val="24"/>
        </w:rPr>
      </w:pPr>
      <w:r w:rsidRPr="00DA161E">
        <w:rPr>
          <w:b/>
          <w:sz w:val="24"/>
        </w:rPr>
        <w:t xml:space="preserve">Лабораторные опыты. </w:t>
      </w:r>
      <w:r w:rsidRPr="00DA161E">
        <w:rPr>
          <w:sz w:val="24"/>
        </w:rPr>
        <w:t>Проведение реакций ионного обмена для характеристики свойств электролитов.</w:t>
      </w:r>
    </w:p>
    <w:p w:rsidR="009E1916" w:rsidRPr="00DA161E" w:rsidRDefault="00C21772">
      <w:pPr>
        <w:pStyle w:val="a3"/>
        <w:ind w:right="981"/>
      </w:pPr>
      <w:r w:rsidRPr="00DA161E">
        <w:rPr>
          <w:b/>
        </w:rPr>
        <w:t xml:space="preserve">Практическая работа. </w:t>
      </w:r>
      <w:r w:rsidRPr="00DA161E">
        <w:t xml:space="preserve">Влияние различных факторов на скорость химической реакции. </w:t>
      </w:r>
      <w:r w:rsidRPr="00DA161E">
        <w:rPr>
          <w:b/>
        </w:rPr>
        <w:t xml:space="preserve">Расчетные задачи. </w:t>
      </w:r>
      <w:r w:rsidRPr="00DA161E">
        <w:t>Вычисление массы (количества вещества, объема) продукта реакции, если известна масса исходного вещества, содержащего определенную долю примесей.</w:t>
      </w:r>
    </w:p>
    <w:p w:rsidR="009E1916" w:rsidRPr="00DA161E" w:rsidRDefault="00C21772">
      <w:pPr>
        <w:pStyle w:val="3"/>
        <w:spacing w:before="5"/>
      </w:pPr>
      <w:r w:rsidRPr="00DA161E">
        <w:t>Тема 4.Растворы (6 часов)</w:t>
      </w:r>
    </w:p>
    <w:p w:rsidR="009E1916" w:rsidRPr="00DA161E" w:rsidRDefault="00C21772">
      <w:pPr>
        <w:pStyle w:val="a3"/>
        <w:ind w:right="851"/>
      </w:pPr>
      <w:r w:rsidRPr="00DA161E">
        <w:t>Дисперсные системы. Истинные растворы. Способы выражения концентрации растворов: массовая доля растворенного вещества, молярная концентрация. Коллоидные растворы. Золи, гели.</w:t>
      </w:r>
    </w:p>
    <w:p w:rsidR="009E1916" w:rsidRPr="00DA161E" w:rsidRDefault="00C21772">
      <w:pPr>
        <w:ind w:left="1462" w:right="1172"/>
        <w:rPr>
          <w:sz w:val="24"/>
        </w:rPr>
      </w:pPr>
      <w:r w:rsidRPr="00DA161E">
        <w:rPr>
          <w:sz w:val="24"/>
        </w:rPr>
        <w:t xml:space="preserve">Электролитическая диссоциация. Сильные и слабые электролиты. </w:t>
      </w:r>
      <w:r w:rsidRPr="00DA161E">
        <w:rPr>
          <w:i/>
          <w:sz w:val="24"/>
        </w:rPr>
        <w:t>Кислотно-основные взаимодействия в растворах</w:t>
      </w:r>
      <w:r w:rsidRPr="00DA161E">
        <w:rPr>
          <w:sz w:val="24"/>
        </w:rPr>
        <w:t xml:space="preserve">. Среда водных растворов: кислая, нейтральная, щелочная. </w:t>
      </w:r>
      <w:r w:rsidRPr="00DA161E">
        <w:rPr>
          <w:i/>
          <w:sz w:val="24"/>
        </w:rPr>
        <w:t>Ионное произведение воды</w:t>
      </w:r>
      <w:r w:rsidRPr="00DA161E">
        <w:rPr>
          <w:sz w:val="24"/>
        </w:rPr>
        <w:t>. Водородный показатель (pH) раствора.</w:t>
      </w:r>
    </w:p>
    <w:p w:rsidR="009E1916" w:rsidRPr="00DA161E" w:rsidRDefault="00C21772">
      <w:pPr>
        <w:ind w:left="1462"/>
        <w:rPr>
          <w:i/>
          <w:sz w:val="24"/>
        </w:rPr>
      </w:pPr>
      <w:r w:rsidRPr="00DA161E">
        <w:rPr>
          <w:i/>
          <w:sz w:val="24"/>
        </w:rPr>
        <w:t>Гидролиз органических и неорганических соединений.</w:t>
      </w:r>
    </w:p>
    <w:p w:rsidR="009E1916" w:rsidRPr="00DA161E" w:rsidRDefault="00C21772">
      <w:pPr>
        <w:ind w:left="1462"/>
        <w:rPr>
          <w:sz w:val="24"/>
        </w:rPr>
      </w:pPr>
      <w:r w:rsidRPr="00DA161E">
        <w:rPr>
          <w:b/>
          <w:sz w:val="24"/>
        </w:rPr>
        <w:t xml:space="preserve">Практическая работа. </w:t>
      </w:r>
      <w:r w:rsidRPr="00DA161E">
        <w:rPr>
          <w:sz w:val="24"/>
        </w:rPr>
        <w:t>Приготовление раствора с заданной молярной концентрацией</w:t>
      </w:r>
    </w:p>
    <w:p w:rsidR="009E1916" w:rsidRPr="00DA161E" w:rsidRDefault="00C21772">
      <w:pPr>
        <w:pStyle w:val="3"/>
        <w:spacing w:before="3"/>
      </w:pPr>
      <w:r w:rsidRPr="00DA161E">
        <w:t>Тема 5.Электрохимические реакции (3 часа)</w:t>
      </w:r>
    </w:p>
    <w:p w:rsidR="009E1916" w:rsidRPr="00DA161E" w:rsidRDefault="00C21772">
      <w:pPr>
        <w:spacing w:line="242" w:lineRule="auto"/>
        <w:ind w:left="1462" w:right="1284"/>
        <w:rPr>
          <w:b/>
          <w:sz w:val="24"/>
        </w:rPr>
      </w:pPr>
      <w:r w:rsidRPr="00DA161E">
        <w:rPr>
          <w:sz w:val="24"/>
        </w:rPr>
        <w:t xml:space="preserve">Химические источники тока. Ряд стандартных электродных потенциалов. Электролиз растворов и расплавов. </w:t>
      </w:r>
      <w:r w:rsidRPr="00DA161E">
        <w:rPr>
          <w:i/>
          <w:sz w:val="24"/>
        </w:rPr>
        <w:t xml:space="preserve">Понятие о коррозии металлов. Способы защиты от коррозии. </w:t>
      </w:r>
      <w:r w:rsidRPr="00DA161E">
        <w:rPr>
          <w:b/>
          <w:sz w:val="24"/>
        </w:rPr>
        <w:t>Тема 6. Металлы (5часов)</w:t>
      </w:r>
    </w:p>
    <w:p w:rsidR="009E1916" w:rsidRPr="00DA161E" w:rsidRDefault="00C21772">
      <w:pPr>
        <w:pStyle w:val="a3"/>
        <w:ind w:right="1162"/>
      </w:pPr>
      <w:r w:rsidRPr="00DA161E">
        <w:t>Положение металлов в периодической системе химических элементов. Общие свойства металлов. Электрохимический ряд напряжений металлов. Общие способы получения металлов.</w:t>
      </w:r>
    </w:p>
    <w:p w:rsidR="009E1916" w:rsidRPr="00DA161E" w:rsidRDefault="00C21772">
      <w:pPr>
        <w:pStyle w:val="a3"/>
        <w:ind w:right="1726"/>
      </w:pPr>
      <w:r w:rsidRPr="00DA161E">
        <w:t>Обзор металлов главных подгрупп (А-групп) периодической системы химических элементов.</w:t>
      </w:r>
    </w:p>
    <w:p w:rsidR="009E1916" w:rsidRPr="00DA161E" w:rsidRDefault="00C21772">
      <w:pPr>
        <w:ind w:left="1462" w:right="1762"/>
        <w:rPr>
          <w:sz w:val="24"/>
        </w:rPr>
      </w:pPr>
      <w:r w:rsidRPr="00DA161E">
        <w:rPr>
          <w:sz w:val="24"/>
        </w:rPr>
        <w:t xml:space="preserve">Обзор металлов главных подгрупп (Б-групп) периодической системы химических элементов (медь, цинк, </w:t>
      </w:r>
      <w:r w:rsidRPr="00DA161E">
        <w:rPr>
          <w:i/>
          <w:sz w:val="24"/>
        </w:rPr>
        <w:t>титан, хром, железо, никель, платина</w:t>
      </w:r>
      <w:r w:rsidRPr="00DA161E">
        <w:rPr>
          <w:sz w:val="24"/>
        </w:rPr>
        <w:t>).</w:t>
      </w:r>
    </w:p>
    <w:p w:rsidR="009E1916" w:rsidRPr="00DA161E" w:rsidRDefault="00C21772">
      <w:pPr>
        <w:pStyle w:val="a3"/>
      </w:pPr>
      <w:r w:rsidRPr="00DA161E">
        <w:t>Сплавы металлов.</w:t>
      </w:r>
    </w:p>
    <w:p w:rsidR="009E1916" w:rsidRPr="00DA161E" w:rsidRDefault="00C21772">
      <w:pPr>
        <w:pStyle w:val="a3"/>
      </w:pPr>
      <w:r w:rsidRPr="00DA161E">
        <w:t>Оксиды и гидроксиды металлов.</w:t>
      </w:r>
    </w:p>
    <w:p w:rsidR="009E1916" w:rsidRPr="00DA161E" w:rsidRDefault="00C21772">
      <w:pPr>
        <w:pStyle w:val="a3"/>
        <w:ind w:right="1038"/>
      </w:pPr>
      <w:r w:rsidRPr="00DA161E">
        <w:rPr>
          <w:b/>
        </w:rPr>
        <w:t xml:space="preserve">Демонстрации. </w:t>
      </w:r>
      <w:r w:rsidRPr="00DA161E">
        <w:t>Ознакомление с образцами металлов и их соединений. Взаимодействие щелочных и щелочноземельных металлов с водой. Взаимодействие меди с кислородом и серой. Электролиз раствора хлорида меди (II). Опыты по коррозии металлов и защите от нее.</w:t>
      </w:r>
    </w:p>
    <w:p w:rsidR="009E1916" w:rsidRPr="00DA161E" w:rsidRDefault="00C21772">
      <w:pPr>
        <w:pStyle w:val="a3"/>
        <w:ind w:right="1069"/>
      </w:pPr>
      <w:r w:rsidRPr="00DA161E">
        <w:rPr>
          <w:b/>
        </w:rPr>
        <w:t>Лабораторные опыты.</w:t>
      </w:r>
      <w:r w:rsidRPr="00DA161E">
        <w:t>Взаимодействие цинка и железа с растворами кислот и щелочей. Знакомство с образцами металлов и их рудами (работа с коллекциями).</w:t>
      </w:r>
    </w:p>
    <w:p w:rsidR="009E1916" w:rsidRPr="00DA161E" w:rsidRDefault="00C21772">
      <w:pPr>
        <w:pStyle w:val="a3"/>
        <w:ind w:right="1416"/>
      </w:pPr>
      <w:r w:rsidRPr="00DA161E">
        <w:rPr>
          <w:b/>
        </w:rPr>
        <w:t>Расчетные задачи.</w:t>
      </w:r>
      <w:r w:rsidRPr="00DA161E">
        <w:t>Расчеты по химическим уравнениям, связанные с массовой долей выхода продукта реакции от теоретически возможного</w:t>
      </w:r>
    </w:p>
    <w:p w:rsidR="009E1916" w:rsidRPr="00DA161E" w:rsidRDefault="00C21772">
      <w:pPr>
        <w:pStyle w:val="3"/>
        <w:spacing w:line="240" w:lineRule="auto"/>
        <w:ind w:right="1755"/>
      </w:pPr>
      <w:r w:rsidRPr="00DA161E">
        <w:t>Практическая работа. Решение экспериментальных задач по теме «Металл». Тема 7. Неметаллы (6 часов)</w:t>
      </w:r>
    </w:p>
    <w:p w:rsidR="009E1916" w:rsidRPr="00DA161E" w:rsidRDefault="00C21772">
      <w:pPr>
        <w:pStyle w:val="a3"/>
        <w:ind w:right="1780"/>
      </w:pPr>
      <w:r w:rsidRPr="00DA161E">
        <w:t>Обзор свойств неметаллов. Окислительно-восстановительные свойства типичных неметаллов. Оксиды неметаллов и кислородосодержащие кислоты. Водородные соединения неметаллов.</w:t>
      </w:r>
    </w:p>
    <w:p w:rsidR="009E1916" w:rsidRPr="00DA161E" w:rsidRDefault="00C21772">
      <w:pPr>
        <w:pStyle w:val="a3"/>
        <w:ind w:right="1082"/>
      </w:pPr>
      <w:r w:rsidRPr="00DA161E">
        <w:rPr>
          <w:b/>
        </w:rPr>
        <w:t>Демонстрации.</w:t>
      </w:r>
      <w:r w:rsidRPr="00DA161E">
        <w:t xml:space="preserve">Образцы неметаллов. Образцы оксидов неметаллов и кислородсодержащих кислот. Горение серы, фосфора, железа, магния в кислороде. </w:t>
      </w:r>
      <w:r w:rsidRPr="00DA161E">
        <w:rPr>
          <w:b/>
        </w:rPr>
        <w:t xml:space="preserve">Лабораторные опыты. </w:t>
      </w:r>
      <w:r w:rsidRPr="00DA161E">
        <w:t>Знакомство с образцами неметаллов и их природными соединениями (работа с коллекциями). Распознавание хлоридов, сульфатов, карбонатов.</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pPr>
      <w:r w:rsidRPr="00DA161E">
        <w:t>Генетическая связь неорганических и органических веществ.</w:t>
      </w:r>
    </w:p>
    <w:p w:rsidR="009E1916" w:rsidRPr="00DA161E" w:rsidRDefault="00C21772">
      <w:pPr>
        <w:pStyle w:val="3"/>
        <w:spacing w:before="5" w:line="240" w:lineRule="auto"/>
        <w:ind w:right="1338"/>
      </w:pPr>
      <w:r w:rsidRPr="00DA161E">
        <w:t>Практическая работа. Решение экспериментальных задач по теме «Неметаллы». Тема 8. Химия и жизнь. (4 ч.)</w:t>
      </w:r>
    </w:p>
    <w:p w:rsidR="009E1916" w:rsidRPr="00DA161E" w:rsidRDefault="00C21772">
      <w:pPr>
        <w:pStyle w:val="a3"/>
        <w:ind w:right="1080"/>
      </w:pPr>
      <w:r w:rsidRPr="00DA161E">
        <w:t>Химия в промышленности. Принципы химического производства. Химико- технологические принципы промышленного получения металлов. Производство чугуна. Производство стали.</w:t>
      </w:r>
    </w:p>
    <w:p w:rsidR="009E1916" w:rsidRPr="00DA161E" w:rsidRDefault="00C21772">
      <w:pPr>
        <w:pStyle w:val="a3"/>
      </w:pPr>
      <w:r w:rsidRPr="00DA161E">
        <w:t>Химия в быту.Химическая промышленность и окружающая среда.</w:t>
      </w:r>
    </w:p>
    <w:p w:rsidR="009E1916" w:rsidRPr="00DA161E" w:rsidRDefault="00C21772">
      <w:pPr>
        <w:pStyle w:val="3"/>
        <w:spacing w:after="4" w:line="240" w:lineRule="auto"/>
        <w:ind w:left="5415" w:right="932" w:hanging="3861"/>
      </w:pPr>
      <w:r w:rsidRPr="00DA161E">
        <w:t>Тематическое планирование с указанием количества часов, отводимых на совоение каждой темы</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4537"/>
        <w:gridCol w:w="1558"/>
        <w:gridCol w:w="1560"/>
      </w:tblGrid>
      <w:tr w:rsidR="009E1916" w:rsidRPr="00DA161E">
        <w:trPr>
          <w:trHeight w:val="762"/>
        </w:trPr>
        <w:tc>
          <w:tcPr>
            <w:tcW w:w="960" w:type="dxa"/>
          </w:tcPr>
          <w:p w:rsidR="009E1916" w:rsidRPr="00DA161E" w:rsidRDefault="00C21772">
            <w:pPr>
              <w:pStyle w:val="TableParagraph"/>
              <w:spacing w:before="102"/>
              <w:ind w:left="107" w:right="191"/>
              <w:rPr>
                <w:b/>
                <w:sz w:val="24"/>
              </w:rPr>
            </w:pPr>
            <w:r w:rsidRPr="00DA161E">
              <w:rPr>
                <w:b/>
                <w:sz w:val="24"/>
              </w:rPr>
              <w:t>№ урока</w:t>
            </w:r>
          </w:p>
        </w:tc>
        <w:tc>
          <w:tcPr>
            <w:tcW w:w="4537" w:type="dxa"/>
          </w:tcPr>
          <w:p w:rsidR="009E1916" w:rsidRPr="00DA161E" w:rsidRDefault="009E1916">
            <w:pPr>
              <w:pStyle w:val="TableParagraph"/>
              <w:spacing w:before="11"/>
              <w:rPr>
                <w:b/>
                <w:sz w:val="20"/>
              </w:rPr>
            </w:pPr>
          </w:p>
          <w:p w:rsidR="009E1916" w:rsidRPr="00DA161E" w:rsidRDefault="00C21772">
            <w:pPr>
              <w:pStyle w:val="TableParagraph"/>
              <w:ind w:left="105"/>
              <w:rPr>
                <w:b/>
                <w:sz w:val="24"/>
              </w:rPr>
            </w:pPr>
            <w:r w:rsidRPr="00DA161E">
              <w:rPr>
                <w:b/>
                <w:sz w:val="24"/>
              </w:rPr>
              <w:t>Название разделов, тем</w:t>
            </w:r>
          </w:p>
        </w:tc>
        <w:tc>
          <w:tcPr>
            <w:tcW w:w="1558" w:type="dxa"/>
          </w:tcPr>
          <w:p w:rsidR="009E1916" w:rsidRPr="00DA161E" w:rsidRDefault="00C21772">
            <w:pPr>
              <w:pStyle w:val="TableParagraph"/>
              <w:spacing w:before="102"/>
              <w:ind w:left="105" w:right="664"/>
              <w:rPr>
                <w:b/>
                <w:sz w:val="24"/>
              </w:rPr>
            </w:pPr>
            <w:r w:rsidRPr="00DA161E">
              <w:rPr>
                <w:b/>
                <w:sz w:val="24"/>
              </w:rPr>
              <w:t>Кол-во часов</w:t>
            </w:r>
          </w:p>
        </w:tc>
        <w:tc>
          <w:tcPr>
            <w:tcW w:w="1560" w:type="dxa"/>
          </w:tcPr>
          <w:p w:rsidR="009E1916" w:rsidRPr="00DA161E" w:rsidRDefault="00C21772">
            <w:pPr>
              <w:pStyle w:val="TableParagraph"/>
              <w:spacing w:before="102"/>
              <w:ind w:left="107" w:right="390"/>
              <w:rPr>
                <w:b/>
                <w:sz w:val="24"/>
              </w:rPr>
            </w:pPr>
            <w:r w:rsidRPr="00DA161E">
              <w:rPr>
                <w:b/>
                <w:sz w:val="24"/>
              </w:rPr>
              <w:t>Формы контроля</w:t>
            </w:r>
          </w:p>
        </w:tc>
      </w:tr>
      <w:tr w:rsidR="009E1916" w:rsidRPr="00DA161E">
        <w:trPr>
          <w:trHeight w:val="551"/>
        </w:trPr>
        <w:tc>
          <w:tcPr>
            <w:tcW w:w="960" w:type="dxa"/>
          </w:tcPr>
          <w:p w:rsidR="009E1916" w:rsidRPr="00DA161E" w:rsidRDefault="00C21772">
            <w:pPr>
              <w:pStyle w:val="TableParagraph"/>
              <w:spacing w:before="128"/>
              <w:ind w:left="319"/>
              <w:rPr>
                <w:sz w:val="24"/>
              </w:rPr>
            </w:pPr>
            <w:r w:rsidRPr="00DA161E">
              <w:rPr>
                <w:sz w:val="24"/>
              </w:rPr>
              <w:t>1-4</w:t>
            </w:r>
          </w:p>
        </w:tc>
        <w:tc>
          <w:tcPr>
            <w:tcW w:w="4537" w:type="dxa"/>
          </w:tcPr>
          <w:p w:rsidR="009E1916" w:rsidRPr="00DA161E" w:rsidRDefault="00C21772">
            <w:pPr>
              <w:pStyle w:val="TableParagraph"/>
              <w:spacing w:line="268" w:lineRule="exact"/>
              <w:ind w:left="105"/>
              <w:rPr>
                <w:sz w:val="24"/>
              </w:rPr>
            </w:pPr>
            <w:r w:rsidRPr="00DA161E">
              <w:rPr>
                <w:sz w:val="24"/>
              </w:rPr>
              <w:t>Тема 1. Важнейшие химические понятия</w:t>
            </w:r>
          </w:p>
          <w:p w:rsidR="009E1916" w:rsidRPr="00DA161E" w:rsidRDefault="00C21772">
            <w:pPr>
              <w:pStyle w:val="TableParagraph"/>
              <w:spacing w:line="264" w:lineRule="exact"/>
              <w:ind w:left="105"/>
              <w:rPr>
                <w:sz w:val="24"/>
              </w:rPr>
            </w:pPr>
            <w:r w:rsidRPr="00DA161E">
              <w:rPr>
                <w:sz w:val="24"/>
              </w:rPr>
              <w:t>и законы</w:t>
            </w:r>
          </w:p>
        </w:tc>
        <w:tc>
          <w:tcPr>
            <w:tcW w:w="1558" w:type="dxa"/>
          </w:tcPr>
          <w:p w:rsidR="009E1916" w:rsidRPr="00DA161E" w:rsidRDefault="00C21772">
            <w:pPr>
              <w:pStyle w:val="TableParagraph"/>
              <w:spacing w:line="268" w:lineRule="exact"/>
              <w:ind w:left="7"/>
              <w:jc w:val="center"/>
              <w:rPr>
                <w:sz w:val="24"/>
              </w:rPr>
            </w:pPr>
            <w:r w:rsidRPr="00DA161E">
              <w:rPr>
                <w:sz w:val="24"/>
              </w:rPr>
              <w:t>4</w:t>
            </w:r>
          </w:p>
        </w:tc>
        <w:tc>
          <w:tcPr>
            <w:tcW w:w="1560" w:type="dxa"/>
          </w:tcPr>
          <w:p w:rsidR="009E1916" w:rsidRPr="00DA161E" w:rsidRDefault="009E1916">
            <w:pPr>
              <w:pStyle w:val="TableParagraph"/>
              <w:rPr>
                <w:sz w:val="24"/>
              </w:rPr>
            </w:pPr>
          </w:p>
        </w:tc>
      </w:tr>
      <w:tr w:rsidR="009E1916" w:rsidRPr="00DA161E">
        <w:trPr>
          <w:trHeight w:val="273"/>
        </w:trPr>
        <w:tc>
          <w:tcPr>
            <w:tcW w:w="960" w:type="dxa"/>
            <w:tcBorders>
              <w:bottom w:val="single" w:sz="6" w:space="0" w:color="000000"/>
            </w:tcBorders>
          </w:tcPr>
          <w:p w:rsidR="009E1916" w:rsidRPr="00DA161E" w:rsidRDefault="00C21772">
            <w:pPr>
              <w:pStyle w:val="TableParagraph"/>
              <w:spacing w:line="253" w:lineRule="exact"/>
              <w:ind w:left="319"/>
              <w:rPr>
                <w:sz w:val="24"/>
              </w:rPr>
            </w:pPr>
            <w:r w:rsidRPr="00DA161E">
              <w:rPr>
                <w:sz w:val="24"/>
              </w:rPr>
              <w:t>5-6</w:t>
            </w:r>
          </w:p>
        </w:tc>
        <w:tc>
          <w:tcPr>
            <w:tcW w:w="4537" w:type="dxa"/>
            <w:tcBorders>
              <w:bottom w:val="single" w:sz="6" w:space="0" w:color="000000"/>
            </w:tcBorders>
          </w:tcPr>
          <w:p w:rsidR="009E1916" w:rsidRPr="00DA161E" w:rsidRDefault="00C21772">
            <w:pPr>
              <w:pStyle w:val="TableParagraph"/>
              <w:spacing w:line="253" w:lineRule="exact"/>
              <w:ind w:left="105"/>
              <w:rPr>
                <w:sz w:val="24"/>
              </w:rPr>
            </w:pPr>
            <w:r w:rsidRPr="00DA161E">
              <w:rPr>
                <w:sz w:val="24"/>
              </w:rPr>
              <w:t>Тема 2. Строение вещества</w:t>
            </w:r>
          </w:p>
        </w:tc>
        <w:tc>
          <w:tcPr>
            <w:tcW w:w="1558" w:type="dxa"/>
            <w:tcBorders>
              <w:bottom w:val="single" w:sz="6" w:space="0" w:color="000000"/>
            </w:tcBorders>
          </w:tcPr>
          <w:p w:rsidR="009E1916" w:rsidRPr="00DA161E" w:rsidRDefault="00C21772">
            <w:pPr>
              <w:pStyle w:val="TableParagraph"/>
              <w:spacing w:line="253" w:lineRule="exact"/>
              <w:ind w:left="7"/>
              <w:jc w:val="center"/>
              <w:rPr>
                <w:sz w:val="24"/>
              </w:rPr>
            </w:pPr>
            <w:r w:rsidRPr="00DA161E">
              <w:rPr>
                <w:sz w:val="24"/>
              </w:rPr>
              <w:t>2</w:t>
            </w:r>
          </w:p>
        </w:tc>
        <w:tc>
          <w:tcPr>
            <w:tcW w:w="1560" w:type="dxa"/>
            <w:tcBorders>
              <w:bottom w:val="single" w:sz="6" w:space="0" w:color="000000"/>
            </w:tcBorders>
          </w:tcPr>
          <w:p w:rsidR="009E1916" w:rsidRPr="00DA161E" w:rsidRDefault="009E1916">
            <w:pPr>
              <w:pStyle w:val="TableParagraph"/>
              <w:rPr>
                <w:sz w:val="20"/>
              </w:rPr>
            </w:pPr>
          </w:p>
        </w:tc>
      </w:tr>
      <w:tr w:rsidR="009E1916" w:rsidRPr="00DA161E">
        <w:trPr>
          <w:trHeight w:val="273"/>
        </w:trPr>
        <w:tc>
          <w:tcPr>
            <w:tcW w:w="960" w:type="dxa"/>
            <w:tcBorders>
              <w:top w:val="single" w:sz="6" w:space="0" w:color="000000"/>
            </w:tcBorders>
          </w:tcPr>
          <w:p w:rsidR="009E1916" w:rsidRPr="00DA161E" w:rsidRDefault="00C21772">
            <w:pPr>
              <w:pStyle w:val="TableParagraph"/>
              <w:spacing w:line="253" w:lineRule="exact"/>
              <w:ind w:right="249"/>
              <w:jc w:val="right"/>
              <w:rPr>
                <w:sz w:val="24"/>
              </w:rPr>
            </w:pPr>
            <w:r w:rsidRPr="00DA161E">
              <w:rPr>
                <w:sz w:val="24"/>
              </w:rPr>
              <w:t>7-10</w:t>
            </w:r>
          </w:p>
        </w:tc>
        <w:tc>
          <w:tcPr>
            <w:tcW w:w="4537" w:type="dxa"/>
            <w:tcBorders>
              <w:top w:val="single" w:sz="6" w:space="0" w:color="000000"/>
            </w:tcBorders>
          </w:tcPr>
          <w:p w:rsidR="009E1916" w:rsidRPr="00DA161E" w:rsidRDefault="00C21772">
            <w:pPr>
              <w:pStyle w:val="TableParagraph"/>
              <w:spacing w:line="253" w:lineRule="exact"/>
              <w:ind w:left="105"/>
              <w:rPr>
                <w:sz w:val="24"/>
              </w:rPr>
            </w:pPr>
            <w:r w:rsidRPr="00DA161E">
              <w:rPr>
                <w:sz w:val="24"/>
              </w:rPr>
              <w:t>Тема 3. Химические реакции</w:t>
            </w:r>
          </w:p>
        </w:tc>
        <w:tc>
          <w:tcPr>
            <w:tcW w:w="1558" w:type="dxa"/>
            <w:tcBorders>
              <w:top w:val="single" w:sz="6" w:space="0" w:color="000000"/>
            </w:tcBorders>
          </w:tcPr>
          <w:p w:rsidR="009E1916" w:rsidRPr="00DA161E" w:rsidRDefault="00C21772">
            <w:pPr>
              <w:pStyle w:val="TableParagraph"/>
              <w:spacing w:line="253" w:lineRule="exact"/>
              <w:ind w:left="7"/>
              <w:jc w:val="center"/>
              <w:rPr>
                <w:sz w:val="24"/>
              </w:rPr>
            </w:pPr>
            <w:r w:rsidRPr="00DA161E">
              <w:rPr>
                <w:sz w:val="24"/>
              </w:rPr>
              <w:t>4</w:t>
            </w:r>
          </w:p>
        </w:tc>
        <w:tc>
          <w:tcPr>
            <w:tcW w:w="1560" w:type="dxa"/>
            <w:tcBorders>
              <w:top w:val="single" w:sz="6" w:space="0" w:color="000000"/>
            </w:tcBorders>
          </w:tcPr>
          <w:p w:rsidR="009E1916" w:rsidRPr="00DA161E" w:rsidRDefault="009E1916">
            <w:pPr>
              <w:pStyle w:val="TableParagraph"/>
              <w:rPr>
                <w:sz w:val="20"/>
              </w:rPr>
            </w:pPr>
          </w:p>
        </w:tc>
      </w:tr>
      <w:tr w:rsidR="009E1916" w:rsidRPr="00DA161E">
        <w:trPr>
          <w:trHeight w:val="275"/>
        </w:trPr>
        <w:tc>
          <w:tcPr>
            <w:tcW w:w="960" w:type="dxa"/>
          </w:tcPr>
          <w:p w:rsidR="009E1916" w:rsidRPr="00DA161E" w:rsidRDefault="00C21772">
            <w:pPr>
              <w:pStyle w:val="TableParagraph"/>
              <w:spacing w:line="256" w:lineRule="exact"/>
              <w:ind w:right="189"/>
              <w:jc w:val="right"/>
              <w:rPr>
                <w:sz w:val="24"/>
              </w:rPr>
            </w:pPr>
            <w:r w:rsidRPr="00DA161E">
              <w:rPr>
                <w:sz w:val="24"/>
              </w:rPr>
              <w:t>11-16</w:t>
            </w:r>
          </w:p>
        </w:tc>
        <w:tc>
          <w:tcPr>
            <w:tcW w:w="4537" w:type="dxa"/>
          </w:tcPr>
          <w:p w:rsidR="009E1916" w:rsidRPr="00DA161E" w:rsidRDefault="00C21772">
            <w:pPr>
              <w:pStyle w:val="TableParagraph"/>
              <w:spacing w:line="256" w:lineRule="exact"/>
              <w:ind w:left="105"/>
              <w:rPr>
                <w:sz w:val="24"/>
              </w:rPr>
            </w:pPr>
            <w:r w:rsidRPr="00DA161E">
              <w:rPr>
                <w:sz w:val="24"/>
              </w:rPr>
              <w:t>Тема 4. Растворы</w:t>
            </w:r>
          </w:p>
        </w:tc>
        <w:tc>
          <w:tcPr>
            <w:tcW w:w="1558" w:type="dxa"/>
          </w:tcPr>
          <w:p w:rsidR="009E1916" w:rsidRPr="00DA161E" w:rsidRDefault="00C21772">
            <w:pPr>
              <w:pStyle w:val="TableParagraph"/>
              <w:spacing w:line="256" w:lineRule="exact"/>
              <w:ind w:left="7"/>
              <w:jc w:val="center"/>
              <w:rPr>
                <w:sz w:val="24"/>
              </w:rPr>
            </w:pPr>
            <w:r w:rsidRPr="00DA161E">
              <w:rPr>
                <w:sz w:val="24"/>
              </w:rPr>
              <w:t>6</w:t>
            </w:r>
          </w:p>
        </w:tc>
        <w:tc>
          <w:tcPr>
            <w:tcW w:w="1560" w:type="dxa"/>
          </w:tcPr>
          <w:p w:rsidR="009E1916" w:rsidRPr="00DA161E" w:rsidRDefault="009E1916">
            <w:pPr>
              <w:pStyle w:val="TableParagraph"/>
              <w:rPr>
                <w:sz w:val="20"/>
              </w:rPr>
            </w:pPr>
          </w:p>
        </w:tc>
      </w:tr>
      <w:tr w:rsidR="009E1916" w:rsidRPr="00DA161E">
        <w:trPr>
          <w:trHeight w:val="275"/>
        </w:trPr>
        <w:tc>
          <w:tcPr>
            <w:tcW w:w="960" w:type="dxa"/>
          </w:tcPr>
          <w:p w:rsidR="009E1916" w:rsidRPr="00DA161E" w:rsidRDefault="00C21772">
            <w:pPr>
              <w:pStyle w:val="TableParagraph"/>
              <w:spacing w:line="256" w:lineRule="exact"/>
              <w:ind w:right="189"/>
              <w:jc w:val="right"/>
              <w:rPr>
                <w:sz w:val="24"/>
              </w:rPr>
            </w:pPr>
            <w:r w:rsidRPr="00DA161E">
              <w:rPr>
                <w:sz w:val="24"/>
              </w:rPr>
              <w:t>17-19</w:t>
            </w:r>
          </w:p>
        </w:tc>
        <w:tc>
          <w:tcPr>
            <w:tcW w:w="4537" w:type="dxa"/>
          </w:tcPr>
          <w:p w:rsidR="009E1916" w:rsidRPr="00DA161E" w:rsidRDefault="00C21772">
            <w:pPr>
              <w:pStyle w:val="TableParagraph"/>
              <w:spacing w:line="256" w:lineRule="exact"/>
              <w:ind w:left="105"/>
              <w:rPr>
                <w:sz w:val="24"/>
              </w:rPr>
            </w:pPr>
            <w:r w:rsidRPr="00DA161E">
              <w:rPr>
                <w:sz w:val="24"/>
              </w:rPr>
              <w:t>Тема 5 Электрохимические реакции</w:t>
            </w:r>
          </w:p>
        </w:tc>
        <w:tc>
          <w:tcPr>
            <w:tcW w:w="1558" w:type="dxa"/>
          </w:tcPr>
          <w:p w:rsidR="009E1916" w:rsidRPr="00DA161E" w:rsidRDefault="00C21772">
            <w:pPr>
              <w:pStyle w:val="TableParagraph"/>
              <w:spacing w:line="256" w:lineRule="exact"/>
              <w:ind w:left="7"/>
              <w:jc w:val="center"/>
              <w:rPr>
                <w:sz w:val="24"/>
              </w:rPr>
            </w:pPr>
            <w:r w:rsidRPr="00DA161E">
              <w:rPr>
                <w:sz w:val="24"/>
              </w:rPr>
              <w:t>3</w:t>
            </w:r>
          </w:p>
        </w:tc>
        <w:tc>
          <w:tcPr>
            <w:tcW w:w="1560" w:type="dxa"/>
          </w:tcPr>
          <w:p w:rsidR="009E1916" w:rsidRPr="00DA161E" w:rsidRDefault="009E1916">
            <w:pPr>
              <w:pStyle w:val="TableParagraph"/>
              <w:rPr>
                <w:sz w:val="20"/>
              </w:rPr>
            </w:pPr>
          </w:p>
        </w:tc>
      </w:tr>
      <w:tr w:rsidR="009E1916" w:rsidRPr="00DA161E">
        <w:trPr>
          <w:trHeight w:val="278"/>
        </w:trPr>
        <w:tc>
          <w:tcPr>
            <w:tcW w:w="960" w:type="dxa"/>
          </w:tcPr>
          <w:p w:rsidR="009E1916" w:rsidRPr="00DA161E" w:rsidRDefault="00C21772">
            <w:pPr>
              <w:pStyle w:val="TableParagraph"/>
              <w:spacing w:line="258" w:lineRule="exact"/>
              <w:ind w:right="189"/>
              <w:jc w:val="right"/>
              <w:rPr>
                <w:sz w:val="24"/>
              </w:rPr>
            </w:pPr>
            <w:r w:rsidRPr="00DA161E">
              <w:rPr>
                <w:sz w:val="24"/>
              </w:rPr>
              <w:t>20-24</w:t>
            </w:r>
          </w:p>
        </w:tc>
        <w:tc>
          <w:tcPr>
            <w:tcW w:w="4537" w:type="dxa"/>
          </w:tcPr>
          <w:p w:rsidR="009E1916" w:rsidRPr="00DA161E" w:rsidRDefault="00C21772">
            <w:pPr>
              <w:pStyle w:val="TableParagraph"/>
              <w:spacing w:line="258" w:lineRule="exact"/>
              <w:ind w:left="105"/>
              <w:rPr>
                <w:sz w:val="24"/>
              </w:rPr>
            </w:pPr>
            <w:r w:rsidRPr="00DA161E">
              <w:rPr>
                <w:sz w:val="24"/>
              </w:rPr>
              <w:t>Тема 6. Металлы</w:t>
            </w:r>
          </w:p>
        </w:tc>
        <w:tc>
          <w:tcPr>
            <w:tcW w:w="1558" w:type="dxa"/>
          </w:tcPr>
          <w:p w:rsidR="009E1916" w:rsidRPr="00DA161E" w:rsidRDefault="00C21772">
            <w:pPr>
              <w:pStyle w:val="TableParagraph"/>
              <w:spacing w:line="258" w:lineRule="exact"/>
              <w:ind w:left="7"/>
              <w:jc w:val="center"/>
              <w:rPr>
                <w:sz w:val="24"/>
              </w:rPr>
            </w:pPr>
            <w:r w:rsidRPr="00DA161E">
              <w:rPr>
                <w:sz w:val="24"/>
              </w:rPr>
              <w:t>5</w:t>
            </w:r>
          </w:p>
        </w:tc>
        <w:tc>
          <w:tcPr>
            <w:tcW w:w="1560" w:type="dxa"/>
          </w:tcPr>
          <w:p w:rsidR="009E1916" w:rsidRPr="00DA161E" w:rsidRDefault="009E1916">
            <w:pPr>
              <w:pStyle w:val="TableParagraph"/>
              <w:rPr>
                <w:sz w:val="20"/>
              </w:rPr>
            </w:pPr>
          </w:p>
        </w:tc>
      </w:tr>
      <w:tr w:rsidR="009E1916" w:rsidRPr="00DA161E">
        <w:trPr>
          <w:trHeight w:val="275"/>
        </w:trPr>
        <w:tc>
          <w:tcPr>
            <w:tcW w:w="960" w:type="dxa"/>
          </w:tcPr>
          <w:p w:rsidR="009E1916" w:rsidRPr="00DA161E" w:rsidRDefault="00C21772">
            <w:pPr>
              <w:pStyle w:val="TableParagraph"/>
              <w:spacing w:line="256" w:lineRule="exact"/>
              <w:ind w:right="189"/>
              <w:jc w:val="right"/>
              <w:rPr>
                <w:sz w:val="24"/>
              </w:rPr>
            </w:pPr>
            <w:r w:rsidRPr="00DA161E">
              <w:rPr>
                <w:sz w:val="24"/>
              </w:rPr>
              <w:t>25-30</w:t>
            </w:r>
          </w:p>
        </w:tc>
        <w:tc>
          <w:tcPr>
            <w:tcW w:w="4537" w:type="dxa"/>
          </w:tcPr>
          <w:p w:rsidR="009E1916" w:rsidRPr="00DA161E" w:rsidRDefault="00C21772">
            <w:pPr>
              <w:pStyle w:val="TableParagraph"/>
              <w:spacing w:line="256" w:lineRule="exact"/>
              <w:ind w:left="105"/>
              <w:rPr>
                <w:sz w:val="24"/>
              </w:rPr>
            </w:pPr>
            <w:r w:rsidRPr="00DA161E">
              <w:rPr>
                <w:sz w:val="24"/>
              </w:rPr>
              <w:t>Тема 7. Неметаллы</w:t>
            </w:r>
          </w:p>
        </w:tc>
        <w:tc>
          <w:tcPr>
            <w:tcW w:w="1558" w:type="dxa"/>
          </w:tcPr>
          <w:p w:rsidR="009E1916" w:rsidRPr="00DA161E" w:rsidRDefault="00C21772">
            <w:pPr>
              <w:pStyle w:val="TableParagraph"/>
              <w:spacing w:line="256" w:lineRule="exact"/>
              <w:ind w:left="7"/>
              <w:jc w:val="center"/>
              <w:rPr>
                <w:sz w:val="24"/>
              </w:rPr>
            </w:pPr>
            <w:r w:rsidRPr="00DA161E">
              <w:rPr>
                <w:sz w:val="24"/>
              </w:rPr>
              <w:t>6</w:t>
            </w:r>
          </w:p>
        </w:tc>
        <w:tc>
          <w:tcPr>
            <w:tcW w:w="1560" w:type="dxa"/>
          </w:tcPr>
          <w:p w:rsidR="009E1916" w:rsidRPr="00DA161E" w:rsidRDefault="009E1916">
            <w:pPr>
              <w:pStyle w:val="TableParagraph"/>
              <w:rPr>
                <w:sz w:val="20"/>
              </w:rPr>
            </w:pPr>
          </w:p>
        </w:tc>
      </w:tr>
      <w:tr w:rsidR="009E1916" w:rsidRPr="00DA161E">
        <w:trPr>
          <w:trHeight w:val="275"/>
        </w:trPr>
        <w:tc>
          <w:tcPr>
            <w:tcW w:w="960" w:type="dxa"/>
          </w:tcPr>
          <w:p w:rsidR="009E1916" w:rsidRPr="00DA161E" w:rsidRDefault="00C21772">
            <w:pPr>
              <w:pStyle w:val="TableParagraph"/>
              <w:spacing w:line="256" w:lineRule="exact"/>
              <w:ind w:right="189"/>
              <w:jc w:val="right"/>
              <w:rPr>
                <w:sz w:val="24"/>
              </w:rPr>
            </w:pPr>
            <w:r w:rsidRPr="00DA161E">
              <w:rPr>
                <w:sz w:val="24"/>
              </w:rPr>
              <w:t>31-34</w:t>
            </w:r>
          </w:p>
        </w:tc>
        <w:tc>
          <w:tcPr>
            <w:tcW w:w="4537" w:type="dxa"/>
          </w:tcPr>
          <w:p w:rsidR="009E1916" w:rsidRPr="00DA161E" w:rsidRDefault="00C21772">
            <w:pPr>
              <w:pStyle w:val="TableParagraph"/>
              <w:spacing w:line="256" w:lineRule="exact"/>
              <w:ind w:left="105"/>
              <w:rPr>
                <w:sz w:val="24"/>
              </w:rPr>
            </w:pPr>
            <w:r w:rsidRPr="00DA161E">
              <w:rPr>
                <w:sz w:val="24"/>
              </w:rPr>
              <w:t>Тема 8. Химия и жизнь</w:t>
            </w:r>
          </w:p>
        </w:tc>
        <w:tc>
          <w:tcPr>
            <w:tcW w:w="1558" w:type="dxa"/>
          </w:tcPr>
          <w:p w:rsidR="009E1916" w:rsidRPr="00DA161E" w:rsidRDefault="00C21772">
            <w:pPr>
              <w:pStyle w:val="TableParagraph"/>
              <w:spacing w:line="256" w:lineRule="exact"/>
              <w:ind w:left="7"/>
              <w:jc w:val="center"/>
              <w:rPr>
                <w:sz w:val="24"/>
              </w:rPr>
            </w:pPr>
            <w:r w:rsidRPr="00DA161E">
              <w:rPr>
                <w:sz w:val="24"/>
              </w:rPr>
              <w:t>4</w:t>
            </w:r>
          </w:p>
        </w:tc>
        <w:tc>
          <w:tcPr>
            <w:tcW w:w="1560" w:type="dxa"/>
          </w:tcPr>
          <w:p w:rsidR="009E1916" w:rsidRPr="00DA161E" w:rsidRDefault="009E1916">
            <w:pPr>
              <w:pStyle w:val="TableParagraph"/>
              <w:rPr>
                <w:sz w:val="20"/>
              </w:rPr>
            </w:pPr>
          </w:p>
        </w:tc>
      </w:tr>
    </w:tbl>
    <w:p w:rsidR="009E1916" w:rsidRPr="00DA161E" w:rsidRDefault="009E1916">
      <w:pPr>
        <w:pStyle w:val="a3"/>
        <w:spacing w:before="8"/>
        <w:ind w:left="0"/>
        <w:rPr>
          <w:b/>
          <w:sz w:val="23"/>
        </w:rPr>
      </w:pPr>
    </w:p>
    <w:p w:rsidR="009E1916" w:rsidRPr="00DA161E" w:rsidRDefault="009E1916">
      <w:pPr>
        <w:pStyle w:val="a3"/>
        <w:ind w:left="0"/>
        <w:rPr>
          <w:b/>
          <w:sz w:val="16"/>
        </w:rPr>
      </w:pPr>
    </w:p>
    <w:p w:rsidR="009E1916" w:rsidRPr="00DA161E" w:rsidRDefault="00C21772" w:rsidP="00C1148A">
      <w:pPr>
        <w:pStyle w:val="a5"/>
        <w:numPr>
          <w:ilvl w:val="2"/>
          <w:numId w:val="285"/>
        </w:numPr>
        <w:tabs>
          <w:tab w:val="left" w:pos="2314"/>
        </w:tabs>
        <w:spacing w:before="88"/>
        <w:ind w:left="2313" w:hanging="852"/>
        <w:jc w:val="left"/>
        <w:rPr>
          <w:b/>
          <w:sz w:val="26"/>
        </w:rPr>
      </w:pPr>
      <w:r w:rsidRPr="00DA161E">
        <w:rPr>
          <w:b/>
          <w:sz w:val="26"/>
        </w:rPr>
        <w:t>Биология</w:t>
      </w:r>
    </w:p>
    <w:p w:rsidR="009E1916" w:rsidRPr="00DA161E" w:rsidRDefault="009E1916">
      <w:pPr>
        <w:pStyle w:val="a3"/>
        <w:spacing w:before="3"/>
        <w:ind w:left="0"/>
        <w:rPr>
          <w:b/>
        </w:rPr>
      </w:pPr>
    </w:p>
    <w:p w:rsidR="009E1916" w:rsidRPr="00DA161E" w:rsidRDefault="00C21772" w:rsidP="00626352">
      <w:pPr>
        <w:pStyle w:val="3"/>
        <w:ind w:left="3250"/>
        <w:jc w:val="both"/>
      </w:pPr>
      <w:r w:rsidRPr="00DA161E">
        <w:t>Рабочая программа по биологии 10 класс, базовый уровень</w:t>
      </w:r>
    </w:p>
    <w:p w:rsidR="009E1916" w:rsidRPr="00DA161E" w:rsidRDefault="00C21772" w:rsidP="00626352">
      <w:pPr>
        <w:pStyle w:val="a3"/>
        <w:ind w:right="1212" w:firstLine="707"/>
        <w:jc w:val="both"/>
      </w:pPr>
      <w:r w:rsidRPr="00DA161E">
        <w:t>Программа среднего (полного) общего образования. Биология. Общая биология 10-11 классы. В.В. Пасечник. Дрофа, 2013.</w:t>
      </w:r>
    </w:p>
    <w:p w:rsidR="009E1916" w:rsidRPr="00DA161E" w:rsidRDefault="00C21772" w:rsidP="00626352">
      <w:pPr>
        <w:pStyle w:val="3"/>
        <w:spacing w:line="240" w:lineRule="auto"/>
        <w:jc w:val="both"/>
        <w:rPr>
          <w:b w:val="0"/>
        </w:rPr>
      </w:pPr>
      <w:r w:rsidRPr="00DA161E">
        <w:t>Целями биологического образования являются</w:t>
      </w:r>
      <w:r w:rsidRPr="00DA161E">
        <w:rPr>
          <w:b w:val="0"/>
        </w:rPr>
        <w:t>:</w:t>
      </w:r>
    </w:p>
    <w:p w:rsidR="009E1916" w:rsidRPr="00DA161E" w:rsidRDefault="00C21772" w:rsidP="00626352">
      <w:pPr>
        <w:pStyle w:val="a5"/>
        <w:numPr>
          <w:ilvl w:val="0"/>
          <w:numId w:val="153"/>
        </w:numPr>
        <w:tabs>
          <w:tab w:val="left" w:pos="2181"/>
          <w:tab w:val="left" w:pos="2182"/>
        </w:tabs>
        <w:ind w:right="1522"/>
        <w:jc w:val="both"/>
        <w:rPr>
          <w:sz w:val="24"/>
        </w:rPr>
      </w:pPr>
      <w:r w:rsidRPr="00DA161E">
        <w:rPr>
          <w:sz w:val="24"/>
        </w:rPr>
        <w:t>социализация обучающихся как вхождение в мир культуры и социальных отношений, обеспечивающее включение учащихся в ту или иную группу</w:t>
      </w:r>
      <w:r w:rsidRPr="00DA161E">
        <w:rPr>
          <w:spacing w:val="-32"/>
          <w:sz w:val="24"/>
        </w:rPr>
        <w:t xml:space="preserve"> </w:t>
      </w:r>
      <w:r w:rsidRPr="00DA161E">
        <w:rPr>
          <w:sz w:val="24"/>
        </w:rPr>
        <w:t>или общность — носителя её норм, ценностей,</w:t>
      </w:r>
      <w:r w:rsidRPr="00DA161E">
        <w:rPr>
          <w:spacing w:val="-4"/>
          <w:sz w:val="24"/>
        </w:rPr>
        <w:t xml:space="preserve"> </w:t>
      </w:r>
      <w:r w:rsidRPr="00DA161E">
        <w:rPr>
          <w:sz w:val="24"/>
        </w:rPr>
        <w:t>ориентаций;</w:t>
      </w:r>
    </w:p>
    <w:p w:rsidR="009E1916" w:rsidRPr="00DA161E" w:rsidRDefault="00C21772" w:rsidP="00626352">
      <w:pPr>
        <w:pStyle w:val="a5"/>
        <w:numPr>
          <w:ilvl w:val="0"/>
          <w:numId w:val="153"/>
        </w:numPr>
        <w:tabs>
          <w:tab w:val="left" w:pos="2181"/>
          <w:tab w:val="left" w:pos="2182"/>
        </w:tabs>
        <w:ind w:right="1299"/>
        <w:jc w:val="both"/>
        <w:rPr>
          <w:sz w:val="24"/>
        </w:rPr>
      </w:pPr>
      <w:r w:rsidRPr="00DA161E">
        <w:rPr>
          <w:sz w:val="24"/>
        </w:rPr>
        <w:t>приобщение к познавательной культуре как системе познавательных</w:t>
      </w:r>
      <w:r w:rsidRPr="00DA161E">
        <w:rPr>
          <w:spacing w:val="-34"/>
          <w:sz w:val="24"/>
        </w:rPr>
        <w:t xml:space="preserve"> </w:t>
      </w:r>
      <w:r w:rsidRPr="00DA161E">
        <w:rPr>
          <w:sz w:val="24"/>
        </w:rPr>
        <w:t>(научных) ценностей, накопленных обществом в сфере биологической</w:t>
      </w:r>
      <w:r w:rsidRPr="00DA161E">
        <w:rPr>
          <w:spacing w:val="-12"/>
          <w:sz w:val="24"/>
        </w:rPr>
        <w:t xml:space="preserve"> </w:t>
      </w:r>
      <w:r w:rsidRPr="00DA161E">
        <w:rPr>
          <w:sz w:val="24"/>
        </w:rPr>
        <w:t>науки.</w:t>
      </w:r>
    </w:p>
    <w:p w:rsidR="009E1916" w:rsidRPr="00DA161E" w:rsidRDefault="00C21772" w:rsidP="00626352">
      <w:pPr>
        <w:pStyle w:val="a5"/>
        <w:numPr>
          <w:ilvl w:val="0"/>
          <w:numId w:val="153"/>
        </w:numPr>
        <w:tabs>
          <w:tab w:val="left" w:pos="2181"/>
          <w:tab w:val="left" w:pos="2182"/>
        </w:tabs>
        <w:ind w:right="1977"/>
        <w:jc w:val="both"/>
        <w:rPr>
          <w:sz w:val="24"/>
        </w:rPr>
      </w:pPr>
      <w:r w:rsidRPr="00DA161E">
        <w:rPr>
          <w:sz w:val="24"/>
        </w:rPr>
        <w:t>Помимо этого, биологическое образование на старшей ступени призвано обеспечить:</w:t>
      </w:r>
    </w:p>
    <w:p w:rsidR="009E1916" w:rsidRPr="00DA161E" w:rsidRDefault="00C21772" w:rsidP="00626352">
      <w:pPr>
        <w:pStyle w:val="a5"/>
        <w:numPr>
          <w:ilvl w:val="0"/>
          <w:numId w:val="153"/>
        </w:numPr>
        <w:tabs>
          <w:tab w:val="left" w:pos="2181"/>
          <w:tab w:val="left" w:pos="2182"/>
        </w:tabs>
        <w:ind w:right="1786"/>
        <w:jc w:val="both"/>
        <w:rPr>
          <w:sz w:val="24"/>
        </w:rPr>
      </w:pPr>
      <w:r w:rsidRPr="00DA161E">
        <w:rPr>
          <w:sz w:val="24"/>
        </w:rPr>
        <w:t>ориентацию в системе этических норм и ценностей относительно методов, результатов и достижений современной биологической</w:t>
      </w:r>
      <w:r w:rsidRPr="00DA161E">
        <w:rPr>
          <w:spacing w:val="-5"/>
          <w:sz w:val="24"/>
        </w:rPr>
        <w:t xml:space="preserve"> </w:t>
      </w:r>
      <w:r w:rsidRPr="00DA161E">
        <w:rPr>
          <w:sz w:val="24"/>
        </w:rPr>
        <w:t>науки;</w:t>
      </w:r>
    </w:p>
    <w:p w:rsidR="009E1916" w:rsidRPr="00DA161E" w:rsidRDefault="00C21772" w:rsidP="00626352">
      <w:pPr>
        <w:pStyle w:val="a5"/>
        <w:numPr>
          <w:ilvl w:val="0"/>
          <w:numId w:val="153"/>
        </w:numPr>
        <w:tabs>
          <w:tab w:val="left" w:pos="2181"/>
          <w:tab w:val="left" w:pos="2182"/>
        </w:tabs>
        <w:ind w:right="910"/>
        <w:jc w:val="both"/>
        <w:rPr>
          <w:sz w:val="24"/>
        </w:rPr>
      </w:pPr>
      <w:r w:rsidRPr="00DA161E">
        <w:rPr>
          <w:sz w:val="24"/>
        </w:rPr>
        <w:t>развитие познавательных качеств личности, в том числе познавательных</w:t>
      </w:r>
      <w:r w:rsidRPr="00DA161E">
        <w:rPr>
          <w:spacing w:val="-35"/>
          <w:sz w:val="24"/>
        </w:rPr>
        <w:t xml:space="preserve"> </w:t>
      </w:r>
      <w:r w:rsidRPr="00DA161E">
        <w:rPr>
          <w:sz w:val="24"/>
        </w:rPr>
        <w:t>интересов к изучению общих биологических закономерностей и самому процессу научного познания;</w:t>
      </w:r>
    </w:p>
    <w:p w:rsidR="009E1916" w:rsidRPr="00DA161E" w:rsidRDefault="00C21772" w:rsidP="00626352">
      <w:pPr>
        <w:pStyle w:val="a5"/>
        <w:numPr>
          <w:ilvl w:val="0"/>
          <w:numId w:val="153"/>
        </w:numPr>
        <w:tabs>
          <w:tab w:val="left" w:pos="2181"/>
          <w:tab w:val="left" w:pos="2182"/>
        </w:tabs>
        <w:ind w:right="1063"/>
        <w:jc w:val="both"/>
        <w:rPr>
          <w:sz w:val="24"/>
        </w:rPr>
      </w:pPr>
      <w:r w:rsidRPr="00DA161E">
        <w:rPr>
          <w:sz w:val="24"/>
        </w:rPr>
        <w:t>овладение учебно-познавательными и ценностно-смысловыми компетентностями для формирования познавательной и нравственной культуры, научного мировоззрения, а также методологией биологического эксперимента и элементарными методами биологических</w:t>
      </w:r>
      <w:r w:rsidRPr="00DA161E">
        <w:rPr>
          <w:spacing w:val="-3"/>
          <w:sz w:val="24"/>
        </w:rPr>
        <w:t xml:space="preserve"> </w:t>
      </w:r>
      <w:r w:rsidRPr="00DA161E">
        <w:rPr>
          <w:sz w:val="24"/>
        </w:rPr>
        <w:t>исследований;</w:t>
      </w:r>
    </w:p>
    <w:p w:rsidR="009E1916" w:rsidRPr="00DA161E" w:rsidRDefault="00C21772" w:rsidP="00626352">
      <w:pPr>
        <w:pStyle w:val="a5"/>
        <w:numPr>
          <w:ilvl w:val="0"/>
          <w:numId w:val="153"/>
        </w:numPr>
        <w:tabs>
          <w:tab w:val="left" w:pos="2181"/>
          <w:tab w:val="left" w:pos="2182"/>
        </w:tabs>
        <w:ind w:right="947"/>
        <w:jc w:val="both"/>
        <w:rPr>
          <w:sz w:val="24"/>
        </w:rPr>
      </w:pPr>
      <w:r w:rsidRPr="00DA161E">
        <w:rPr>
          <w:sz w:val="24"/>
        </w:rPr>
        <w:t>формирование экологического сознания, ценностного отношения к живой природе и</w:t>
      </w:r>
      <w:r w:rsidRPr="00DA161E">
        <w:rPr>
          <w:spacing w:val="-1"/>
          <w:sz w:val="24"/>
        </w:rPr>
        <w:t xml:space="preserve"> </w:t>
      </w:r>
      <w:r w:rsidRPr="00DA161E">
        <w:rPr>
          <w:sz w:val="24"/>
        </w:rPr>
        <w:t>человеку.</w:t>
      </w:r>
    </w:p>
    <w:p w:rsidR="009E1916" w:rsidRPr="00DA161E" w:rsidRDefault="00C21772" w:rsidP="00626352">
      <w:pPr>
        <w:pStyle w:val="3"/>
        <w:spacing w:before="4" w:line="240" w:lineRule="auto"/>
        <w:ind w:right="4185"/>
        <w:jc w:val="both"/>
      </w:pPr>
      <w:r w:rsidRPr="00DA161E">
        <w:t>Планируемые результаты освоения учебного предмета Личностные результаты:</w:t>
      </w:r>
    </w:p>
    <w:p w:rsidR="009E1916" w:rsidRPr="00DA161E" w:rsidRDefault="00C21772" w:rsidP="00626352">
      <w:pPr>
        <w:pStyle w:val="a5"/>
        <w:numPr>
          <w:ilvl w:val="0"/>
          <w:numId w:val="153"/>
        </w:numPr>
        <w:tabs>
          <w:tab w:val="left" w:pos="2181"/>
          <w:tab w:val="left" w:pos="2182"/>
        </w:tabs>
        <w:ind w:right="1534"/>
        <w:jc w:val="both"/>
        <w:rPr>
          <w:sz w:val="24"/>
        </w:rPr>
      </w:pPr>
      <w:r w:rsidRPr="00DA161E">
        <w:rPr>
          <w:sz w:val="24"/>
        </w:rPr>
        <w:t>реализация этических установок по отношению к биологическим</w:t>
      </w:r>
      <w:r w:rsidRPr="00DA161E">
        <w:rPr>
          <w:spacing w:val="-25"/>
          <w:sz w:val="24"/>
        </w:rPr>
        <w:t xml:space="preserve"> </w:t>
      </w:r>
      <w:r w:rsidRPr="00DA161E">
        <w:rPr>
          <w:sz w:val="24"/>
        </w:rPr>
        <w:t>открытиям, исследованиям и их результатам;</w:t>
      </w:r>
    </w:p>
    <w:p w:rsidR="009E1916" w:rsidRPr="00DA161E" w:rsidRDefault="00C21772" w:rsidP="00626352">
      <w:pPr>
        <w:pStyle w:val="a5"/>
        <w:numPr>
          <w:ilvl w:val="0"/>
          <w:numId w:val="153"/>
        </w:numPr>
        <w:tabs>
          <w:tab w:val="left" w:pos="2181"/>
          <w:tab w:val="left" w:pos="2182"/>
        </w:tabs>
        <w:ind w:right="1390"/>
        <w:jc w:val="both"/>
        <w:rPr>
          <w:sz w:val="24"/>
        </w:rPr>
      </w:pPr>
      <w:r w:rsidRPr="00DA161E">
        <w:rPr>
          <w:sz w:val="24"/>
        </w:rPr>
        <w:t>признание высокой ценности жизни во всех ее проявлениях, здоровья своего и других людей, реализации установок здорового образа жизни;</w:t>
      </w:r>
    </w:p>
    <w:p w:rsidR="009E1916" w:rsidRPr="00DA161E" w:rsidRDefault="00C21772" w:rsidP="00626352">
      <w:pPr>
        <w:pStyle w:val="a5"/>
        <w:numPr>
          <w:ilvl w:val="0"/>
          <w:numId w:val="153"/>
        </w:numPr>
        <w:tabs>
          <w:tab w:val="left" w:pos="2181"/>
          <w:tab w:val="left" w:pos="2182"/>
        </w:tabs>
        <w:ind w:right="1085"/>
        <w:jc w:val="both"/>
        <w:rPr>
          <w:sz w:val="24"/>
        </w:rPr>
      </w:pPr>
      <w:r w:rsidRPr="00DA161E">
        <w:rPr>
          <w:sz w:val="24"/>
        </w:rPr>
        <w:t>сформированность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w:t>
      </w:r>
      <w:r w:rsidRPr="00DA161E">
        <w:rPr>
          <w:spacing w:val="-1"/>
          <w:sz w:val="24"/>
        </w:rPr>
        <w:t xml:space="preserve"> </w:t>
      </w:r>
      <w:r w:rsidRPr="00DA161E">
        <w:rPr>
          <w:sz w:val="24"/>
        </w:rPr>
        <w:t>безопасности.</w:t>
      </w:r>
    </w:p>
    <w:p w:rsidR="009E1916" w:rsidRPr="00DA161E" w:rsidRDefault="00C21772" w:rsidP="00626352">
      <w:pPr>
        <w:ind w:left="1462" w:right="1087"/>
        <w:jc w:val="both"/>
        <w:rPr>
          <w:sz w:val="24"/>
        </w:rPr>
      </w:pPr>
      <w:r w:rsidRPr="00DA161E">
        <w:rPr>
          <w:b/>
          <w:sz w:val="24"/>
        </w:rPr>
        <w:t xml:space="preserve">Метапредметными результатами </w:t>
      </w:r>
      <w:r w:rsidRPr="00DA161E">
        <w:rPr>
          <w:sz w:val="24"/>
        </w:rPr>
        <w:t>освоения выпускниками старшей школы программы по биологии являются:</w:t>
      </w:r>
    </w:p>
    <w:p w:rsidR="009E1916" w:rsidRPr="00DA161E" w:rsidRDefault="00C21772" w:rsidP="00626352">
      <w:pPr>
        <w:pStyle w:val="a5"/>
        <w:numPr>
          <w:ilvl w:val="0"/>
          <w:numId w:val="153"/>
        </w:numPr>
        <w:tabs>
          <w:tab w:val="left" w:pos="2181"/>
          <w:tab w:val="left" w:pos="2182"/>
        </w:tabs>
        <w:ind w:right="972"/>
        <w:jc w:val="both"/>
        <w:rPr>
          <w:sz w:val="24"/>
        </w:rPr>
      </w:pPr>
      <w:r w:rsidRPr="00DA161E">
        <w:rPr>
          <w:sz w:val="24"/>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понятий, классифицировать, наблюдать, проводить эксперименты, делать выводы и заключения, структурировать материал, объяснять, доказывать, защищать свои</w:t>
      </w:r>
      <w:r w:rsidRPr="00DA161E">
        <w:rPr>
          <w:spacing w:val="-1"/>
          <w:sz w:val="24"/>
        </w:rPr>
        <w:t xml:space="preserve"> </w:t>
      </w:r>
      <w:r w:rsidRPr="00DA161E">
        <w:rPr>
          <w:sz w:val="24"/>
        </w:rPr>
        <w:t>идеи;</w:t>
      </w:r>
    </w:p>
    <w:p w:rsidR="009E1916" w:rsidRPr="00DA161E" w:rsidRDefault="00C21772" w:rsidP="00626352">
      <w:pPr>
        <w:pStyle w:val="a5"/>
        <w:numPr>
          <w:ilvl w:val="0"/>
          <w:numId w:val="153"/>
        </w:numPr>
        <w:tabs>
          <w:tab w:val="left" w:pos="2182"/>
        </w:tabs>
        <w:ind w:right="1197"/>
        <w:jc w:val="both"/>
        <w:rPr>
          <w:sz w:val="24"/>
        </w:rPr>
      </w:pPr>
      <w:r w:rsidRPr="00DA161E">
        <w:rPr>
          <w:sz w:val="24"/>
        </w:rPr>
        <w:t>умение работать с разными источниками биологической информации: находить биологическую информацию в различных источниках (тексте учебника, научно- популярной</w:t>
      </w:r>
    </w:p>
    <w:p w:rsidR="00626352" w:rsidRPr="00626352" w:rsidRDefault="00C21772" w:rsidP="00626352">
      <w:pPr>
        <w:pStyle w:val="a5"/>
        <w:numPr>
          <w:ilvl w:val="0"/>
          <w:numId w:val="153"/>
        </w:numPr>
        <w:tabs>
          <w:tab w:val="left" w:pos="2182"/>
        </w:tabs>
        <w:ind w:right="1066"/>
        <w:jc w:val="both"/>
        <w:rPr>
          <w:sz w:val="24"/>
        </w:rPr>
      </w:pPr>
      <w:r w:rsidRPr="00DA161E">
        <w:rPr>
          <w:sz w:val="24"/>
        </w:rPr>
        <w:t>литературе, биологических словарях и справочниках), анализировать и оценивать информацию, преобразовывать информацию из одной формы в</w:t>
      </w:r>
      <w:r w:rsidRPr="00DA161E">
        <w:rPr>
          <w:spacing w:val="-8"/>
          <w:sz w:val="24"/>
        </w:rPr>
        <w:t xml:space="preserve"> </w:t>
      </w:r>
      <w:r w:rsidRPr="00DA161E">
        <w:rPr>
          <w:sz w:val="24"/>
        </w:rPr>
        <w:t>другую;</w:t>
      </w:r>
    </w:p>
    <w:p w:rsidR="009E1916" w:rsidRPr="00DA161E" w:rsidRDefault="00C21772" w:rsidP="00626352">
      <w:pPr>
        <w:pStyle w:val="a5"/>
        <w:numPr>
          <w:ilvl w:val="0"/>
          <w:numId w:val="153"/>
        </w:numPr>
        <w:tabs>
          <w:tab w:val="left" w:pos="2181"/>
          <w:tab w:val="left" w:pos="2182"/>
        </w:tabs>
        <w:spacing w:before="66"/>
        <w:ind w:right="1575"/>
        <w:jc w:val="both"/>
        <w:rPr>
          <w:sz w:val="24"/>
        </w:rPr>
      </w:pPr>
      <w:r w:rsidRPr="00DA161E">
        <w:rPr>
          <w:sz w:val="24"/>
        </w:rPr>
        <w:t>способность выбирать целевые и смысловые установки в своих действиях и поступках по отношению к живой природе здоровью своему и</w:t>
      </w:r>
      <w:r w:rsidRPr="00DA161E">
        <w:rPr>
          <w:spacing w:val="-31"/>
          <w:sz w:val="24"/>
        </w:rPr>
        <w:t xml:space="preserve"> </w:t>
      </w:r>
      <w:r w:rsidRPr="00DA161E">
        <w:rPr>
          <w:sz w:val="24"/>
        </w:rPr>
        <w:t>окружающих;</w:t>
      </w:r>
    </w:p>
    <w:p w:rsidR="009E1916" w:rsidRPr="00DA161E" w:rsidRDefault="00C21772" w:rsidP="00626352">
      <w:pPr>
        <w:pStyle w:val="a5"/>
        <w:numPr>
          <w:ilvl w:val="0"/>
          <w:numId w:val="153"/>
        </w:numPr>
        <w:tabs>
          <w:tab w:val="left" w:pos="2181"/>
          <w:tab w:val="left" w:pos="2182"/>
        </w:tabs>
        <w:ind w:right="1181"/>
        <w:jc w:val="both"/>
        <w:rPr>
          <w:sz w:val="24"/>
        </w:rPr>
      </w:pPr>
      <w:r w:rsidRPr="00DA161E">
        <w:rPr>
          <w:sz w:val="24"/>
        </w:rPr>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w:t>
      </w:r>
      <w:r w:rsidRPr="00DA161E">
        <w:rPr>
          <w:spacing w:val="-1"/>
          <w:sz w:val="24"/>
        </w:rPr>
        <w:t xml:space="preserve"> </w:t>
      </w:r>
      <w:r w:rsidRPr="00DA161E">
        <w:rPr>
          <w:sz w:val="24"/>
        </w:rPr>
        <w:t>позицию.</w:t>
      </w:r>
    </w:p>
    <w:p w:rsidR="009E1916" w:rsidRPr="00DA161E" w:rsidRDefault="00C21772" w:rsidP="00626352">
      <w:pPr>
        <w:spacing w:before="1"/>
        <w:ind w:left="1462" w:right="1302"/>
        <w:jc w:val="both"/>
        <w:rPr>
          <w:sz w:val="24"/>
        </w:rPr>
      </w:pPr>
      <w:r w:rsidRPr="00DA161E">
        <w:rPr>
          <w:b/>
          <w:sz w:val="24"/>
        </w:rPr>
        <w:t xml:space="preserve">Предметными результатами </w:t>
      </w:r>
      <w:r w:rsidRPr="00DA161E">
        <w:rPr>
          <w:sz w:val="24"/>
        </w:rPr>
        <w:t>освоения выпускниками старшей школы программы по биологии на базовом уровне являются:</w:t>
      </w:r>
    </w:p>
    <w:p w:rsidR="009E1916" w:rsidRPr="00DA161E" w:rsidRDefault="00C21772" w:rsidP="00626352">
      <w:pPr>
        <w:pStyle w:val="a5"/>
        <w:numPr>
          <w:ilvl w:val="0"/>
          <w:numId w:val="152"/>
        </w:numPr>
        <w:tabs>
          <w:tab w:val="left" w:pos="1644"/>
        </w:tabs>
        <w:ind w:hanging="182"/>
        <w:jc w:val="both"/>
        <w:rPr>
          <w:sz w:val="24"/>
        </w:rPr>
      </w:pPr>
      <w:r w:rsidRPr="00DA161E">
        <w:rPr>
          <w:sz w:val="24"/>
        </w:rPr>
        <w:t>В познавательной (интеллектуальной)</w:t>
      </w:r>
      <w:r w:rsidRPr="00DA161E">
        <w:rPr>
          <w:spacing w:val="-3"/>
          <w:sz w:val="24"/>
        </w:rPr>
        <w:t xml:space="preserve"> </w:t>
      </w:r>
      <w:r w:rsidRPr="00DA161E">
        <w:rPr>
          <w:sz w:val="24"/>
        </w:rPr>
        <w:t>сфере:</w:t>
      </w:r>
    </w:p>
    <w:p w:rsidR="009E1916" w:rsidRPr="00DA161E" w:rsidRDefault="00C21772" w:rsidP="00626352">
      <w:pPr>
        <w:pStyle w:val="a5"/>
        <w:numPr>
          <w:ilvl w:val="1"/>
          <w:numId w:val="152"/>
        </w:numPr>
        <w:tabs>
          <w:tab w:val="left" w:pos="2181"/>
          <w:tab w:val="left" w:pos="2182"/>
        </w:tabs>
        <w:ind w:right="1473"/>
        <w:jc w:val="both"/>
        <w:rPr>
          <w:sz w:val="24"/>
        </w:rPr>
      </w:pPr>
      <w:r w:rsidRPr="00DA161E">
        <w:rPr>
          <w:sz w:val="24"/>
        </w:rPr>
        <w:t>характеристика содержания биологических теорий (клеточная, эволюционная теория Ч.Дарвина); учения В.И.Вернадского о биосфере; законов Г. Менделя, закономерностей изменчивости; вклада выдающихся ученых в развитие биологической</w:t>
      </w:r>
      <w:r w:rsidRPr="00DA161E">
        <w:rPr>
          <w:spacing w:val="-1"/>
          <w:sz w:val="24"/>
        </w:rPr>
        <w:t xml:space="preserve"> </w:t>
      </w:r>
      <w:r w:rsidRPr="00DA161E">
        <w:rPr>
          <w:sz w:val="24"/>
        </w:rPr>
        <w:t>науки;</w:t>
      </w:r>
    </w:p>
    <w:p w:rsidR="009E1916" w:rsidRPr="00DA161E" w:rsidRDefault="00C21772" w:rsidP="00626352">
      <w:pPr>
        <w:pStyle w:val="a5"/>
        <w:numPr>
          <w:ilvl w:val="1"/>
          <w:numId w:val="152"/>
        </w:numPr>
        <w:tabs>
          <w:tab w:val="left" w:pos="2181"/>
          <w:tab w:val="left" w:pos="2182"/>
        </w:tabs>
        <w:ind w:right="1269"/>
        <w:jc w:val="both"/>
        <w:rPr>
          <w:sz w:val="24"/>
        </w:rPr>
      </w:pPr>
      <w:r w:rsidRPr="00DA161E">
        <w:rPr>
          <w:sz w:val="24"/>
        </w:rPr>
        <w:t>выделение существенных признаков биологических объектов ( клеток: растительных и животных, доядерных и ядерных, половых и соматических; организмов: одноклеточных и многоклеточных; видов, экосистем, биосферы) и процессов (обмен веществ, размножение, деление клетки,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w:t>
      </w:r>
      <w:r w:rsidRPr="00DA161E">
        <w:rPr>
          <w:spacing w:val="-3"/>
          <w:sz w:val="24"/>
        </w:rPr>
        <w:t xml:space="preserve"> </w:t>
      </w:r>
      <w:r w:rsidRPr="00DA161E">
        <w:rPr>
          <w:sz w:val="24"/>
        </w:rPr>
        <w:t>биосфере);</w:t>
      </w:r>
    </w:p>
    <w:p w:rsidR="009E1916" w:rsidRPr="00DA161E" w:rsidRDefault="00C21772" w:rsidP="00626352">
      <w:pPr>
        <w:pStyle w:val="a5"/>
        <w:numPr>
          <w:ilvl w:val="1"/>
          <w:numId w:val="152"/>
        </w:numPr>
        <w:tabs>
          <w:tab w:val="left" w:pos="2181"/>
          <w:tab w:val="left" w:pos="2182"/>
        </w:tabs>
        <w:ind w:right="902"/>
        <w:jc w:val="both"/>
        <w:rPr>
          <w:sz w:val="24"/>
        </w:rPr>
      </w:pPr>
      <w:r w:rsidRPr="00DA161E">
        <w:rPr>
          <w:sz w:val="24"/>
        </w:rPr>
        <w:t>объяснение роли биологии в формировании научного мировоззрения; вклада биологических теорий в формирование современной естественно-научной картины мира; отрицательного влияния алкоголя, никотина, наркотических веществ на развитие зародыша человека; влияния мутагенов на организм человека, экологических факторов на организмы; причин эволюции, изменяемости видов, нарушений развития организмов, наследственных заболеваний, мутаций, устойчивости и смены экосистем;</w:t>
      </w:r>
    </w:p>
    <w:p w:rsidR="009E1916" w:rsidRPr="00DA161E" w:rsidRDefault="00C21772" w:rsidP="00626352">
      <w:pPr>
        <w:pStyle w:val="a5"/>
        <w:numPr>
          <w:ilvl w:val="1"/>
          <w:numId w:val="152"/>
        </w:numPr>
        <w:tabs>
          <w:tab w:val="left" w:pos="2181"/>
          <w:tab w:val="left" w:pos="2182"/>
        </w:tabs>
        <w:spacing w:before="1"/>
        <w:ind w:right="1322"/>
        <w:jc w:val="both"/>
        <w:rPr>
          <w:sz w:val="24"/>
        </w:rPr>
      </w:pPr>
      <w:r w:rsidRPr="00DA161E">
        <w:rPr>
          <w:sz w:val="24"/>
        </w:rPr>
        <w:t>приведение доказательств (аргументация) единства живой и неживой природы, родства живых организмов; взаимосвязей организмов и окружающей среды; необходимости сохранения многообразия</w:t>
      </w:r>
      <w:r w:rsidRPr="00DA161E">
        <w:rPr>
          <w:spacing w:val="-1"/>
          <w:sz w:val="24"/>
        </w:rPr>
        <w:t xml:space="preserve"> </w:t>
      </w:r>
      <w:r w:rsidRPr="00DA161E">
        <w:rPr>
          <w:sz w:val="24"/>
        </w:rPr>
        <w:t>видов;</w:t>
      </w:r>
    </w:p>
    <w:p w:rsidR="009E1916" w:rsidRPr="00DA161E" w:rsidRDefault="00C21772" w:rsidP="00626352">
      <w:pPr>
        <w:pStyle w:val="a5"/>
        <w:numPr>
          <w:ilvl w:val="1"/>
          <w:numId w:val="152"/>
        </w:numPr>
        <w:tabs>
          <w:tab w:val="left" w:pos="2181"/>
          <w:tab w:val="left" w:pos="2182"/>
        </w:tabs>
        <w:jc w:val="both"/>
        <w:rPr>
          <w:sz w:val="24"/>
        </w:rPr>
      </w:pPr>
      <w:r w:rsidRPr="00DA161E">
        <w:rPr>
          <w:sz w:val="24"/>
        </w:rPr>
        <w:t>умение пользоваться биологической терминологией и</w:t>
      </w:r>
      <w:r w:rsidRPr="00DA161E">
        <w:rPr>
          <w:spacing w:val="-4"/>
          <w:sz w:val="24"/>
        </w:rPr>
        <w:t xml:space="preserve"> </w:t>
      </w:r>
      <w:r w:rsidRPr="00DA161E">
        <w:rPr>
          <w:sz w:val="24"/>
        </w:rPr>
        <w:t>символикой;</w:t>
      </w:r>
    </w:p>
    <w:p w:rsidR="009E1916" w:rsidRPr="00DA161E" w:rsidRDefault="00C21772" w:rsidP="00626352">
      <w:pPr>
        <w:pStyle w:val="a5"/>
        <w:numPr>
          <w:ilvl w:val="1"/>
          <w:numId w:val="152"/>
        </w:numPr>
        <w:tabs>
          <w:tab w:val="left" w:pos="2181"/>
          <w:tab w:val="left" w:pos="2182"/>
        </w:tabs>
        <w:ind w:right="1283"/>
        <w:jc w:val="both"/>
        <w:rPr>
          <w:sz w:val="24"/>
        </w:rPr>
      </w:pPr>
      <w:r w:rsidRPr="00DA161E">
        <w:rPr>
          <w:sz w:val="24"/>
        </w:rPr>
        <w:t>решение элементарных биологических задач; составление элементарных схем скрещивания и схем переноса веществ и энергии в экосистемах (цепи</w:t>
      </w:r>
      <w:r w:rsidRPr="00DA161E">
        <w:rPr>
          <w:spacing w:val="-31"/>
          <w:sz w:val="24"/>
        </w:rPr>
        <w:t xml:space="preserve"> </w:t>
      </w:r>
      <w:r w:rsidRPr="00DA161E">
        <w:rPr>
          <w:sz w:val="24"/>
        </w:rPr>
        <w:t>питания);</w:t>
      </w:r>
    </w:p>
    <w:p w:rsidR="009E1916" w:rsidRPr="00DA161E" w:rsidRDefault="00C21772" w:rsidP="00626352">
      <w:pPr>
        <w:pStyle w:val="a5"/>
        <w:numPr>
          <w:ilvl w:val="1"/>
          <w:numId w:val="152"/>
        </w:numPr>
        <w:tabs>
          <w:tab w:val="left" w:pos="2181"/>
          <w:tab w:val="left" w:pos="2182"/>
        </w:tabs>
        <w:jc w:val="both"/>
        <w:rPr>
          <w:sz w:val="24"/>
        </w:rPr>
      </w:pPr>
      <w:r w:rsidRPr="00DA161E">
        <w:rPr>
          <w:sz w:val="24"/>
        </w:rPr>
        <w:t>описание особей видов по морфологическому</w:t>
      </w:r>
      <w:r w:rsidRPr="00DA161E">
        <w:rPr>
          <w:spacing w:val="-8"/>
          <w:sz w:val="24"/>
        </w:rPr>
        <w:t xml:space="preserve"> </w:t>
      </w:r>
      <w:r w:rsidRPr="00DA161E">
        <w:rPr>
          <w:sz w:val="24"/>
        </w:rPr>
        <w:t>критерию;</w:t>
      </w:r>
    </w:p>
    <w:p w:rsidR="009E1916" w:rsidRPr="00DA161E" w:rsidRDefault="00C21772" w:rsidP="00626352">
      <w:pPr>
        <w:pStyle w:val="a5"/>
        <w:numPr>
          <w:ilvl w:val="1"/>
          <w:numId w:val="152"/>
        </w:numPr>
        <w:tabs>
          <w:tab w:val="left" w:pos="2181"/>
          <w:tab w:val="left" w:pos="2182"/>
        </w:tabs>
        <w:ind w:right="966"/>
        <w:jc w:val="both"/>
        <w:rPr>
          <w:sz w:val="24"/>
        </w:rPr>
      </w:pPr>
      <w:r w:rsidRPr="00DA161E">
        <w:rPr>
          <w:sz w:val="24"/>
        </w:rPr>
        <w:t>выявление изменчивости, приспособлений организмов к среде обитания, источников мутагенов в окружающей среде (косвенно), антропогенных изменений в экосистемах своей местности; изменений в экосистемах на биологических моделях;</w:t>
      </w:r>
    </w:p>
    <w:p w:rsidR="009E1916" w:rsidRPr="00DA161E" w:rsidRDefault="00C21772" w:rsidP="00626352">
      <w:pPr>
        <w:pStyle w:val="a5"/>
        <w:numPr>
          <w:ilvl w:val="1"/>
          <w:numId w:val="152"/>
        </w:numPr>
        <w:tabs>
          <w:tab w:val="left" w:pos="2181"/>
          <w:tab w:val="left" w:pos="2182"/>
        </w:tabs>
        <w:ind w:right="1037"/>
        <w:jc w:val="both"/>
        <w:rPr>
          <w:sz w:val="24"/>
        </w:rPr>
      </w:pPr>
      <w:r w:rsidRPr="00DA161E">
        <w:rPr>
          <w:sz w:val="24"/>
        </w:rPr>
        <w:t>сравнение биологических объектов (химический состав тел живой и неживой природы, зародыши человека и других млекопитающих, природные экосистемы</w:t>
      </w:r>
      <w:r w:rsidRPr="00DA161E">
        <w:rPr>
          <w:spacing w:val="-28"/>
          <w:sz w:val="24"/>
        </w:rPr>
        <w:t xml:space="preserve"> </w:t>
      </w:r>
      <w:r w:rsidRPr="00DA161E">
        <w:rPr>
          <w:sz w:val="24"/>
        </w:rPr>
        <w:t>и агроэкосистемы своей местности), процессов (естественный и искусственный отбор, половое и бесполое размножение) и формулировка выводов на основе сравнения.</w:t>
      </w:r>
    </w:p>
    <w:p w:rsidR="009E1916" w:rsidRPr="00DA161E" w:rsidRDefault="00C21772" w:rsidP="00626352">
      <w:pPr>
        <w:pStyle w:val="a5"/>
        <w:numPr>
          <w:ilvl w:val="0"/>
          <w:numId w:val="152"/>
        </w:numPr>
        <w:tabs>
          <w:tab w:val="left" w:pos="1703"/>
        </w:tabs>
        <w:spacing w:before="1"/>
        <w:ind w:left="1702" w:hanging="241"/>
        <w:jc w:val="both"/>
        <w:rPr>
          <w:sz w:val="24"/>
        </w:rPr>
      </w:pPr>
      <w:r w:rsidRPr="00DA161E">
        <w:rPr>
          <w:sz w:val="24"/>
        </w:rPr>
        <w:t>В ценностно-ориентационной</w:t>
      </w:r>
      <w:r w:rsidRPr="00DA161E">
        <w:rPr>
          <w:spacing w:val="-3"/>
          <w:sz w:val="24"/>
        </w:rPr>
        <w:t xml:space="preserve"> </w:t>
      </w:r>
      <w:r w:rsidRPr="00DA161E">
        <w:rPr>
          <w:sz w:val="24"/>
        </w:rPr>
        <w:t>сфере:</w:t>
      </w:r>
    </w:p>
    <w:p w:rsidR="009E1916" w:rsidRPr="00DA161E" w:rsidRDefault="00C21772" w:rsidP="00626352">
      <w:pPr>
        <w:pStyle w:val="a5"/>
        <w:numPr>
          <w:ilvl w:val="1"/>
          <w:numId w:val="152"/>
        </w:numPr>
        <w:tabs>
          <w:tab w:val="left" w:pos="2181"/>
          <w:tab w:val="left" w:pos="2182"/>
        </w:tabs>
        <w:ind w:right="1260"/>
        <w:jc w:val="both"/>
        <w:rPr>
          <w:sz w:val="24"/>
        </w:rPr>
      </w:pPr>
      <w:r w:rsidRPr="00DA161E">
        <w:rPr>
          <w:sz w:val="24"/>
        </w:rPr>
        <w:t>анализ и оценка различных гипотез сущности жизни, происхождения жизни и человека, глобальных экологических проблем и путей их решения, последствий собственной деятельности в окружающей среде; биологической информации, получаемой из разных</w:t>
      </w:r>
      <w:r w:rsidRPr="00DA161E">
        <w:rPr>
          <w:spacing w:val="-2"/>
          <w:sz w:val="24"/>
        </w:rPr>
        <w:t xml:space="preserve"> </w:t>
      </w:r>
      <w:r w:rsidRPr="00DA161E">
        <w:rPr>
          <w:sz w:val="24"/>
        </w:rPr>
        <w:t>источников;</w:t>
      </w:r>
    </w:p>
    <w:p w:rsidR="009E1916" w:rsidRPr="00DA161E" w:rsidRDefault="00C21772" w:rsidP="00626352">
      <w:pPr>
        <w:pStyle w:val="a5"/>
        <w:numPr>
          <w:ilvl w:val="1"/>
          <w:numId w:val="152"/>
        </w:numPr>
        <w:tabs>
          <w:tab w:val="left" w:pos="2181"/>
          <w:tab w:val="left" w:pos="2182"/>
        </w:tabs>
        <w:ind w:right="1054"/>
        <w:jc w:val="both"/>
        <w:rPr>
          <w:sz w:val="24"/>
        </w:rPr>
      </w:pPr>
      <w:r w:rsidRPr="00DA161E">
        <w:rPr>
          <w:sz w:val="24"/>
        </w:rPr>
        <w:t>оценка этических аспектов некоторых исследований в области биотехнологии (клонирование, искусственное оплодотворение, направленное изменение</w:t>
      </w:r>
      <w:r w:rsidRPr="00DA161E">
        <w:rPr>
          <w:spacing w:val="-33"/>
          <w:sz w:val="24"/>
        </w:rPr>
        <w:t xml:space="preserve"> </w:t>
      </w:r>
      <w:r w:rsidRPr="00DA161E">
        <w:rPr>
          <w:sz w:val="24"/>
        </w:rPr>
        <w:t>генома).</w:t>
      </w:r>
    </w:p>
    <w:p w:rsidR="009E1916" w:rsidRPr="00DA161E" w:rsidRDefault="00C21772" w:rsidP="00626352">
      <w:pPr>
        <w:pStyle w:val="a5"/>
        <w:numPr>
          <w:ilvl w:val="0"/>
          <w:numId w:val="152"/>
        </w:numPr>
        <w:tabs>
          <w:tab w:val="left" w:pos="1644"/>
        </w:tabs>
        <w:ind w:hanging="182"/>
        <w:jc w:val="both"/>
        <w:rPr>
          <w:sz w:val="24"/>
        </w:rPr>
      </w:pPr>
      <w:r w:rsidRPr="00DA161E">
        <w:rPr>
          <w:sz w:val="24"/>
        </w:rPr>
        <w:t>В сфере трудовой</w:t>
      </w:r>
      <w:r w:rsidRPr="00DA161E">
        <w:rPr>
          <w:spacing w:val="-4"/>
          <w:sz w:val="24"/>
        </w:rPr>
        <w:t xml:space="preserve"> </w:t>
      </w:r>
      <w:r w:rsidRPr="00DA161E">
        <w:rPr>
          <w:sz w:val="24"/>
        </w:rPr>
        <w:t>деятельности:</w:t>
      </w:r>
    </w:p>
    <w:p w:rsidR="00626352" w:rsidRPr="00626352" w:rsidRDefault="00C21772" w:rsidP="00626352">
      <w:pPr>
        <w:pStyle w:val="a3"/>
        <w:ind w:right="931"/>
        <w:jc w:val="both"/>
      </w:pPr>
      <w:r w:rsidRPr="00DA161E">
        <w:t>овладение умениями и навыками постановки биологических экспериментов и объяснения их результатов.</w:t>
      </w:r>
    </w:p>
    <w:p w:rsidR="009E1916" w:rsidRPr="00DA161E" w:rsidRDefault="00C21772" w:rsidP="00626352">
      <w:pPr>
        <w:pStyle w:val="a5"/>
        <w:numPr>
          <w:ilvl w:val="0"/>
          <w:numId w:val="152"/>
        </w:numPr>
        <w:tabs>
          <w:tab w:val="left" w:pos="1644"/>
        </w:tabs>
        <w:spacing w:before="66"/>
        <w:ind w:hanging="182"/>
        <w:jc w:val="both"/>
        <w:rPr>
          <w:sz w:val="24"/>
        </w:rPr>
      </w:pPr>
      <w:r w:rsidRPr="00DA161E">
        <w:rPr>
          <w:sz w:val="24"/>
        </w:rPr>
        <w:t>В сфере физической</w:t>
      </w:r>
      <w:r w:rsidRPr="00DA161E">
        <w:rPr>
          <w:spacing w:val="-4"/>
          <w:sz w:val="24"/>
        </w:rPr>
        <w:t xml:space="preserve"> </w:t>
      </w:r>
      <w:r w:rsidRPr="00DA161E">
        <w:rPr>
          <w:sz w:val="24"/>
        </w:rPr>
        <w:t>деятельности:</w:t>
      </w:r>
    </w:p>
    <w:p w:rsidR="009E1916" w:rsidRPr="00DA161E" w:rsidRDefault="00C21772" w:rsidP="00626352">
      <w:pPr>
        <w:pStyle w:val="a3"/>
        <w:ind w:right="1045"/>
        <w:jc w:val="both"/>
      </w:pPr>
      <w:r w:rsidRPr="00DA161E">
        <w:t>обоснование и соблюдение мер профилактики вирусных(в том числе ВИЧ-инфекции) заболеваний, вредных привычек (курение, алкоголизм, наркомания); правил поведения в природной среде;</w:t>
      </w:r>
    </w:p>
    <w:p w:rsidR="009E1916" w:rsidRPr="00DA161E" w:rsidRDefault="00C21772" w:rsidP="00626352">
      <w:pPr>
        <w:pStyle w:val="3"/>
        <w:spacing w:before="5"/>
        <w:jc w:val="both"/>
      </w:pPr>
      <w:r w:rsidRPr="00DA161E">
        <w:t>Выпускник научится:</w:t>
      </w:r>
    </w:p>
    <w:p w:rsidR="009E1916" w:rsidRPr="00DA161E" w:rsidRDefault="00C21772" w:rsidP="00626352">
      <w:pPr>
        <w:pStyle w:val="a5"/>
        <w:numPr>
          <w:ilvl w:val="1"/>
          <w:numId w:val="152"/>
        </w:numPr>
        <w:tabs>
          <w:tab w:val="left" w:pos="2181"/>
          <w:tab w:val="left" w:pos="2182"/>
        </w:tabs>
        <w:ind w:right="1076"/>
        <w:jc w:val="both"/>
        <w:rPr>
          <w:sz w:val="24"/>
        </w:rPr>
      </w:pPr>
      <w:r w:rsidRPr="00DA161E">
        <w:rPr>
          <w:sz w:val="24"/>
        </w:rPr>
        <w:t>пользоваться знанием общебиологических закономерностей для объяснения роли биологии в формировании познавательной культуры, научного мировоззрения и современной естественно-научной картины мира; происхождения и развития жизни на Земле; причин биологической</w:t>
      </w:r>
      <w:r w:rsidRPr="00DA161E">
        <w:rPr>
          <w:spacing w:val="-3"/>
          <w:sz w:val="24"/>
        </w:rPr>
        <w:t xml:space="preserve"> </w:t>
      </w:r>
      <w:r w:rsidRPr="00DA161E">
        <w:rPr>
          <w:sz w:val="24"/>
        </w:rPr>
        <w:t>эволюции;</w:t>
      </w:r>
    </w:p>
    <w:p w:rsidR="009E1916" w:rsidRPr="00DA161E" w:rsidRDefault="00C21772" w:rsidP="00626352">
      <w:pPr>
        <w:pStyle w:val="a5"/>
        <w:numPr>
          <w:ilvl w:val="1"/>
          <w:numId w:val="152"/>
        </w:numPr>
        <w:tabs>
          <w:tab w:val="left" w:pos="2181"/>
          <w:tab w:val="left" w:pos="2182"/>
        </w:tabs>
        <w:ind w:right="1228"/>
        <w:jc w:val="both"/>
        <w:rPr>
          <w:sz w:val="24"/>
        </w:rPr>
      </w:pPr>
      <w:r w:rsidRPr="00DA161E">
        <w:rPr>
          <w:sz w:val="24"/>
        </w:rPr>
        <w:t>применять методы биологической науки (наблюдение, эксперимент, измерение) для проведения исследований живых объектов и объяснения полученных результатов;</w:t>
      </w:r>
    </w:p>
    <w:p w:rsidR="009E1916" w:rsidRPr="00DA161E" w:rsidRDefault="00C21772" w:rsidP="00626352">
      <w:pPr>
        <w:pStyle w:val="a5"/>
        <w:numPr>
          <w:ilvl w:val="1"/>
          <w:numId w:val="152"/>
        </w:numPr>
        <w:tabs>
          <w:tab w:val="left" w:pos="2181"/>
          <w:tab w:val="left" w:pos="2182"/>
        </w:tabs>
        <w:ind w:right="1284"/>
        <w:jc w:val="both"/>
        <w:rPr>
          <w:sz w:val="24"/>
        </w:rPr>
      </w:pPr>
      <w:r w:rsidRPr="00DA161E">
        <w:rPr>
          <w:sz w:val="24"/>
        </w:rPr>
        <w:t>владеть приемами работы с разными источниками биологической информации: отбирать, анализировать, систематизировать, переводить из одной формы в другую;</w:t>
      </w:r>
    </w:p>
    <w:p w:rsidR="009E1916" w:rsidRPr="00DA161E" w:rsidRDefault="00C21772" w:rsidP="00626352">
      <w:pPr>
        <w:pStyle w:val="a5"/>
        <w:numPr>
          <w:ilvl w:val="1"/>
          <w:numId w:val="152"/>
        </w:numPr>
        <w:tabs>
          <w:tab w:val="left" w:pos="2181"/>
          <w:tab w:val="left" w:pos="2182"/>
        </w:tabs>
        <w:ind w:right="1644"/>
        <w:jc w:val="both"/>
        <w:rPr>
          <w:sz w:val="24"/>
        </w:rPr>
      </w:pPr>
      <w:r w:rsidRPr="00DA161E">
        <w:rPr>
          <w:sz w:val="24"/>
        </w:rPr>
        <w:t>ориентироваться в системе познавательных ценностей; признавать</w:t>
      </w:r>
      <w:r w:rsidRPr="00DA161E">
        <w:rPr>
          <w:spacing w:val="-31"/>
          <w:sz w:val="24"/>
        </w:rPr>
        <w:t xml:space="preserve"> </w:t>
      </w:r>
      <w:r w:rsidRPr="00DA161E">
        <w:rPr>
          <w:sz w:val="24"/>
        </w:rPr>
        <w:t>высокую ценность жизни во всех ее проявлениях и осознанно соблюдать основные принципы и правила отношения к живой</w:t>
      </w:r>
      <w:r w:rsidRPr="00DA161E">
        <w:rPr>
          <w:spacing w:val="-7"/>
          <w:sz w:val="24"/>
        </w:rPr>
        <w:t xml:space="preserve"> </w:t>
      </w:r>
      <w:r w:rsidRPr="00DA161E">
        <w:rPr>
          <w:sz w:val="24"/>
        </w:rPr>
        <w:t>природе.</w:t>
      </w:r>
    </w:p>
    <w:p w:rsidR="009E1916" w:rsidRPr="00DA161E" w:rsidRDefault="00C21772" w:rsidP="00626352">
      <w:pPr>
        <w:pStyle w:val="3"/>
        <w:spacing w:before="4"/>
        <w:jc w:val="both"/>
      </w:pPr>
      <w:r w:rsidRPr="00DA161E">
        <w:t>Выпускник получит возможность научиться:</w:t>
      </w:r>
    </w:p>
    <w:p w:rsidR="009E1916" w:rsidRPr="00DA161E" w:rsidRDefault="00C21772" w:rsidP="00626352">
      <w:pPr>
        <w:pStyle w:val="a5"/>
        <w:numPr>
          <w:ilvl w:val="1"/>
          <w:numId w:val="152"/>
        </w:numPr>
        <w:tabs>
          <w:tab w:val="left" w:pos="2181"/>
          <w:tab w:val="left" w:pos="2182"/>
        </w:tabs>
        <w:ind w:right="1471"/>
        <w:jc w:val="both"/>
        <w:rPr>
          <w:sz w:val="24"/>
        </w:rPr>
      </w:pPr>
      <w:r w:rsidRPr="00DA161E">
        <w:rPr>
          <w:sz w:val="24"/>
        </w:rPr>
        <w:t>соблюдать меры профилактики отравлений, ВИЧ-инфекции, наследственных, вирусных и других заболеваний, стрессов, вредных привычек (курение, алкоголизм,</w:t>
      </w:r>
      <w:r w:rsidRPr="00DA161E">
        <w:rPr>
          <w:spacing w:val="-1"/>
          <w:sz w:val="24"/>
        </w:rPr>
        <w:t xml:space="preserve"> </w:t>
      </w:r>
      <w:r w:rsidRPr="00DA161E">
        <w:rPr>
          <w:sz w:val="24"/>
        </w:rPr>
        <w:t>наркомания);</w:t>
      </w:r>
    </w:p>
    <w:p w:rsidR="009E1916" w:rsidRPr="00DA161E" w:rsidRDefault="00C21772" w:rsidP="00626352">
      <w:pPr>
        <w:pStyle w:val="a5"/>
        <w:numPr>
          <w:ilvl w:val="1"/>
          <w:numId w:val="152"/>
        </w:numPr>
        <w:tabs>
          <w:tab w:val="left" w:pos="2181"/>
          <w:tab w:val="left" w:pos="2182"/>
        </w:tabs>
        <w:ind w:right="1190"/>
        <w:jc w:val="both"/>
        <w:rPr>
          <w:sz w:val="24"/>
        </w:rPr>
      </w:pPr>
      <w:r w:rsidRPr="00DA161E">
        <w:rPr>
          <w:sz w:val="24"/>
        </w:rPr>
        <w:t>оценивать этические аспекты некоторых исследований в области</w:t>
      </w:r>
      <w:r w:rsidRPr="00DA161E">
        <w:rPr>
          <w:spacing w:val="-32"/>
          <w:sz w:val="24"/>
        </w:rPr>
        <w:t xml:space="preserve"> </w:t>
      </w:r>
      <w:r w:rsidRPr="00DA161E">
        <w:rPr>
          <w:sz w:val="24"/>
        </w:rPr>
        <w:t>биотехнологии (клонирование, искусственное</w:t>
      </w:r>
      <w:r w:rsidRPr="00DA161E">
        <w:rPr>
          <w:spacing w:val="-2"/>
          <w:sz w:val="24"/>
        </w:rPr>
        <w:t xml:space="preserve"> </w:t>
      </w:r>
      <w:r w:rsidRPr="00DA161E">
        <w:rPr>
          <w:sz w:val="24"/>
        </w:rPr>
        <w:t>оплодотворение);</w:t>
      </w:r>
    </w:p>
    <w:p w:rsidR="009E1916" w:rsidRPr="00DA161E" w:rsidRDefault="00C21772" w:rsidP="00626352">
      <w:pPr>
        <w:pStyle w:val="a5"/>
        <w:numPr>
          <w:ilvl w:val="1"/>
          <w:numId w:val="152"/>
        </w:numPr>
        <w:tabs>
          <w:tab w:val="left" w:pos="2181"/>
          <w:tab w:val="left" w:pos="2182"/>
        </w:tabs>
        <w:ind w:right="1377"/>
        <w:jc w:val="both"/>
        <w:rPr>
          <w:sz w:val="24"/>
        </w:rPr>
      </w:pPr>
      <w:r w:rsidRPr="00DA161E">
        <w:rPr>
          <w:sz w:val="24"/>
        </w:rPr>
        <w:t>формировать познавательные мотивы и интересы, направленные на получение нового знания в области биологии в связи с решением бытовых проблем, сохранением собственного здоровья и экологической</w:t>
      </w:r>
      <w:r w:rsidRPr="00DA161E">
        <w:rPr>
          <w:spacing w:val="-5"/>
          <w:sz w:val="24"/>
        </w:rPr>
        <w:t xml:space="preserve"> </w:t>
      </w:r>
      <w:r w:rsidRPr="00DA161E">
        <w:rPr>
          <w:sz w:val="24"/>
        </w:rPr>
        <w:t>безопасности;</w:t>
      </w:r>
    </w:p>
    <w:p w:rsidR="009E1916" w:rsidRPr="00DA161E" w:rsidRDefault="00C21772" w:rsidP="00626352">
      <w:pPr>
        <w:pStyle w:val="a5"/>
        <w:numPr>
          <w:ilvl w:val="1"/>
          <w:numId w:val="152"/>
        </w:numPr>
        <w:tabs>
          <w:tab w:val="left" w:pos="2181"/>
          <w:tab w:val="left" w:pos="2182"/>
        </w:tabs>
        <w:ind w:right="1071"/>
        <w:jc w:val="both"/>
        <w:rPr>
          <w:sz w:val="24"/>
        </w:rPr>
      </w:pPr>
      <w:r w:rsidRPr="00DA161E">
        <w:rPr>
          <w:sz w:val="24"/>
        </w:rPr>
        <w:t>развивать коммуникативную компетентность, используя средства устной и письменной коммуникации, проявлять готовность к уважению иной точки зрения при обсуждении результатов выполненной работы, формулировать собственное мнение, аргументировать и отстаивать свою точку зрения, сотрудничать при выработке общего</w:t>
      </w:r>
      <w:r w:rsidRPr="00DA161E">
        <w:rPr>
          <w:spacing w:val="-3"/>
          <w:sz w:val="24"/>
        </w:rPr>
        <w:t xml:space="preserve"> </w:t>
      </w:r>
      <w:r w:rsidRPr="00DA161E">
        <w:rPr>
          <w:sz w:val="24"/>
        </w:rPr>
        <w:t>решения;</w:t>
      </w:r>
    </w:p>
    <w:p w:rsidR="009E1916" w:rsidRPr="00DA161E" w:rsidRDefault="00C21772" w:rsidP="00626352">
      <w:pPr>
        <w:pStyle w:val="a5"/>
        <w:numPr>
          <w:ilvl w:val="1"/>
          <w:numId w:val="152"/>
        </w:numPr>
        <w:tabs>
          <w:tab w:val="left" w:pos="2181"/>
          <w:tab w:val="left" w:pos="2182"/>
        </w:tabs>
        <w:ind w:right="1867"/>
        <w:jc w:val="both"/>
        <w:rPr>
          <w:sz w:val="24"/>
        </w:rPr>
      </w:pPr>
      <w:r w:rsidRPr="00DA161E">
        <w:rPr>
          <w:sz w:val="24"/>
        </w:rPr>
        <w:t>проводить ученические проекты по исследованию свойств биологических объектов, имеющих важное практическое</w:t>
      </w:r>
      <w:r w:rsidRPr="00DA161E">
        <w:rPr>
          <w:spacing w:val="-2"/>
          <w:sz w:val="24"/>
        </w:rPr>
        <w:t xml:space="preserve"> </w:t>
      </w:r>
      <w:r w:rsidRPr="00DA161E">
        <w:rPr>
          <w:sz w:val="24"/>
        </w:rPr>
        <w:t>значение.</w:t>
      </w:r>
    </w:p>
    <w:p w:rsidR="009E1916" w:rsidRPr="00DA161E" w:rsidRDefault="00C21772" w:rsidP="00626352">
      <w:pPr>
        <w:pStyle w:val="3"/>
        <w:spacing w:before="3" w:after="3" w:line="240" w:lineRule="auto"/>
        <w:ind w:left="4424"/>
        <w:jc w:val="both"/>
      </w:pPr>
      <w:r w:rsidRPr="00DA161E">
        <w:t>Содержание учебного предмета</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710"/>
        <w:gridCol w:w="4198"/>
        <w:gridCol w:w="2323"/>
        <w:gridCol w:w="1948"/>
      </w:tblGrid>
      <w:tr w:rsidR="009E1916" w:rsidRPr="00DA161E">
        <w:trPr>
          <w:trHeight w:val="827"/>
        </w:trPr>
        <w:tc>
          <w:tcPr>
            <w:tcW w:w="1277" w:type="dxa"/>
          </w:tcPr>
          <w:p w:rsidR="009E1916" w:rsidRPr="00DA161E" w:rsidRDefault="00C21772">
            <w:pPr>
              <w:pStyle w:val="TableParagraph"/>
              <w:spacing w:line="273" w:lineRule="exact"/>
              <w:ind w:left="450"/>
              <w:rPr>
                <w:b/>
                <w:sz w:val="24"/>
              </w:rPr>
            </w:pPr>
            <w:r w:rsidRPr="00DA161E">
              <w:rPr>
                <w:b/>
                <w:sz w:val="24"/>
              </w:rPr>
              <w:t>Тема</w:t>
            </w:r>
          </w:p>
        </w:tc>
        <w:tc>
          <w:tcPr>
            <w:tcW w:w="710" w:type="dxa"/>
          </w:tcPr>
          <w:p w:rsidR="009E1916" w:rsidRPr="00DA161E" w:rsidRDefault="00C21772">
            <w:pPr>
              <w:pStyle w:val="TableParagraph"/>
              <w:spacing w:line="273" w:lineRule="exact"/>
              <w:ind w:left="139"/>
              <w:rPr>
                <w:b/>
                <w:sz w:val="24"/>
              </w:rPr>
            </w:pPr>
            <w:r w:rsidRPr="00DA161E">
              <w:rPr>
                <w:b/>
                <w:sz w:val="24"/>
              </w:rPr>
              <w:t>Кол</w:t>
            </w:r>
          </w:p>
          <w:p w:rsidR="009E1916" w:rsidRPr="00DA161E" w:rsidRDefault="00C21772">
            <w:pPr>
              <w:pStyle w:val="TableParagraph"/>
              <w:ind w:left="189"/>
              <w:rPr>
                <w:b/>
                <w:sz w:val="24"/>
              </w:rPr>
            </w:pPr>
            <w:r w:rsidRPr="00DA161E">
              <w:rPr>
                <w:b/>
                <w:sz w:val="24"/>
              </w:rPr>
              <w:t>-во</w:t>
            </w:r>
          </w:p>
        </w:tc>
        <w:tc>
          <w:tcPr>
            <w:tcW w:w="4198" w:type="dxa"/>
          </w:tcPr>
          <w:p w:rsidR="009E1916" w:rsidRPr="00DA161E" w:rsidRDefault="00C21772">
            <w:pPr>
              <w:pStyle w:val="TableParagraph"/>
              <w:spacing w:line="273" w:lineRule="exact"/>
              <w:ind w:left="1412" w:right="1403"/>
              <w:jc w:val="center"/>
              <w:rPr>
                <w:b/>
                <w:sz w:val="24"/>
              </w:rPr>
            </w:pPr>
            <w:r w:rsidRPr="00DA161E">
              <w:rPr>
                <w:b/>
                <w:sz w:val="24"/>
              </w:rPr>
              <w:t>Содержание</w:t>
            </w:r>
          </w:p>
        </w:tc>
        <w:tc>
          <w:tcPr>
            <w:tcW w:w="2323" w:type="dxa"/>
          </w:tcPr>
          <w:p w:rsidR="009E1916" w:rsidRPr="00DA161E" w:rsidRDefault="00C21772">
            <w:pPr>
              <w:pStyle w:val="TableParagraph"/>
              <w:spacing w:line="268" w:lineRule="exact"/>
              <w:ind w:left="423"/>
              <w:rPr>
                <w:sz w:val="24"/>
              </w:rPr>
            </w:pPr>
            <w:r w:rsidRPr="00DA161E">
              <w:rPr>
                <w:sz w:val="24"/>
              </w:rPr>
              <w:t>Демонстрация</w:t>
            </w:r>
          </w:p>
        </w:tc>
        <w:tc>
          <w:tcPr>
            <w:tcW w:w="1948" w:type="dxa"/>
          </w:tcPr>
          <w:p w:rsidR="009E1916" w:rsidRPr="00DA161E" w:rsidRDefault="00C21772">
            <w:pPr>
              <w:pStyle w:val="TableParagraph"/>
              <w:ind w:left="138" w:right="131"/>
              <w:jc w:val="center"/>
              <w:rPr>
                <w:sz w:val="24"/>
              </w:rPr>
            </w:pPr>
            <w:r w:rsidRPr="00DA161E">
              <w:rPr>
                <w:sz w:val="24"/>
              </w:rPr>
              <w:t>Лабораторные и практические</w:t>
            </w:r>
          </w:p>
          <w:p w:rsidR="009E1916" w:rsidRPr="00DA161E" w:rsidRDefault="00C21772">
            <w:pPr>
              <w:pStyle w:val="TableParagraph"/>
              <w:spacing w:line="264" w:lineRule="exact"/>
              <w:ind w:left="138" w:right="129"/>
              <w:jc w:val="center"/>
              <w:rPr>
                <w:sz w:val="24"/>
              </w:rPr>
            </w:pPr>
            <w:r w:rsidRPr="00DA161E">
              <w:rPr>
                <w:sz w:val="24"/>
              </w:rPr>
              <w:t>работы</w:t>
            </w:r>
          </w:p>
        </w:tc>
      </w:tr>
      <w:tr w:rsidR="009E1916" w:rsidRPr="00DA161E">
        <w:trPr>
          <w:trHeight w:val="3912"/>
        </w:trPr>
        <w:tc>
          <w:tcPr>
            <w:tcW w:w="1277" w:type="dxa"/>
          </w:tcPr>
          <w:p w:rsidR="009E1916" w:rsidRPr="00DA161E" w:rsidRDefault="00C21772">
            <w:pPr>
              <w:pStyle w:val="TableParagraph"/>
              <w:spacing w:line="268" w:lineRule="exact"/>
              <w:ind w:left="150"/>
              <w:rPr>
                <w:sz w:val="24"/>
              </w:rPr>
            </w:pPr>
            <w:r w:rsidRPr="00DA161E">
              <w:rPr>
                <w:sz w:val="24"/>
              </w:rPr>
              <w:t>Введение</w:t>
            </w:r>
          </w:p>
        </w:tc>
        <w:tc>
          <w:tcPr>
            <w:tcW w:w="710" w:type="dxa"/>
          </w:tcPr>
          <w:p w:rsidR="009E1916" w:rsidRPr="00DA161E" w:rsidRDefault="00C21772">
            <w:pPr>
              <w:pStyle w:val="TableParagraph"/>
              <w:spacing w:line="268" w:lineRule="exact"/>
              <w:ind w:left="232"/>
              <w:rPr>
                <w:sz w:val="24"/>
              </w:rPr>
            </w:pPr>
            <w:r w:rsidRPr="00DA161E">
              <w:rPr>
                <w:sz w:val="24"/>
              </w:rPr>
              <w:t>4ч</w:t>
            </w:r>
          </w:p>
        </w:tc>
        <w:tc>
          <w:tcPr>
            <w:tcW w:w="4198" w:type="dxa"/>
          </w:tcPr>
          <w:p w:rsidR="009E1916" w:rsidRPr="00DA161E" w:rsidRDefault="00C21772">
            <w:pPr>
              <w:pStyle w:val="TableParagraph"/>
              <w:ind w:left="108" w:right="210"/>
              <w:rPr>
                <w:sz w:val="24"/>
              </w:rPr>
            </w:pPr>
            <w:r w:rsidRPr="00DA161E">
              <w:rPr>
                <w:sz w:val="24"/>
              </w:rPr>
              <w:t>Биология как наука. Объект</w:t>
            </w:r>
            <w:r w:rsidRPr="00DA161E">
              <w:rPr>
                <w:spacing w:val="-17"/>
                <w:sz w:val="24"/>
              </w:rPr>
              <w:t xml:space="preserve"> </w:t>
            </w:r>
            <w:r w:rsidRPr="00DA161E">
              <w:rPr>
                <w:sz w:val="24"/>
              </w:rPr>
              <w:t>изучения биологии — живая природа. Краткая история развития биологии.Отличительные признаки живой природы: уровневая организация и эволюция. Основные уровни организации живой природы. Биологические системы. Общие признаки биологических</w:t>
            </w:r>
            <w:r w:rsidRPr="00DA161E">
              <w:rPr>
                <w:spacing w:val="-2"/>
                <w:sz w:val="24"/>
              </w:rPr>
              <w:t xml:space="preserve"> </w:t>
            </w:r>
            <w:r w:rsidRPr="00DA161E">
              <w:rPr>
                <w:sz w:val="24"/>
              </w:rPr>
              <w:t>систем.</w:t>
            </w:r>
          </w:p>
          <w:p w:rsidR="009E1916" w:rsidRPr="00DA161E" w:rsidRDefault="00C21772">
            <w:pPr>
              <w:pStyle w:val="TableParagraph"/>
              <w:ind w:left="108" w:right="105"/>
              <w:rPr>
                <w:sz w:val="24"/>
              </w:rPr>
            </w:pPr>
            <w:r w:rsidRPr="00DA161E">
              <w:rPr>
                <w:sz w:val="24"/>
              </w:rPr>
              <w:t>Современная естественно-научная картина мира. Роль биологических теорий, идей, гипотез в</w:t>
            </w:r>
            <w:r w:rsidRPr="00DA161E">
              <w:rPr>
                <w:spacing w:val="-15"/>
                <w:sz w:val="24"/>
              </w:rPr>
              <w:t xml:space="preserve"> </w:t>
            </w:r>
            <w:r w:rsidRPr="00DA161E">
              <w:rPr>
                <w:sz w:val="24"/>
              </w:rPr>
              <w:t>формировании современной естественно-научной картины мира. Методы</w:t>
            </w:r>
            <w:r w:rsidRPr="00DA161E">
              <w:rPr>
                <w:spacing w:val="-6"/>
                <w:sz w:val="24"/>
              </w:rPr>
              <w:t xml:space="preserve"> </w:t>
            </w:r>
            <w:r w:rsidRPr="00DA161E">
              <w:rPr>
                <w:sz w:val="24"/>
              </w:rPr>
              <w:t>познания</w:t>
            </w:r>
          </w:p>
        </w:tc>
        <w:tc>
          <w:tcPr>
            <w:tcW w:w="2323" w:type="dxa"/>
          </w:tcPr>
          <w:p w:rsidR="009E1916" w:rsidRPr="00DA161E" w:rsidRDefault="00C21772">
            <w:pPr>
              <w:pStyle w:val="TableParagraph"/>
              <w:tabs>
                <w:tab w:val="left" w:pos="1236"/>
                <w:tab w:val="left" w:pos="1386"/>
                <w:tab w:val="left" w:pos="1746"/>
                <w:tab w:val="left" w:pos="2066"/>
              </w:tabs>
              <w:spacing w:line="199" w:lineRule="auto"/>
              <w:ind w:left="149" w:right="114"/>
              <w:rPr>
                <w:sz w:val="24"/>
              </w:rPr>
            </w:pPr>
            <w:r w:rsidRPr="00DA161E">
              <w:rPr>
                <w:sz w:val="24"/>
              </w:rPr>
              <w:t>Схемы,</w:t>
            </w:r>
            <w:r w:rsidRPr="00DA161E">
              <w:rPr>
                <w:sz w:val="24"/>
              </w:rPr>
              <w:tab/>
            </w:r>
            <w:r w:rsidRPr="00DA161E">
              <w:rPr>
                <w:spacing w:val="-3"/>
                <w:sz w:val="24"/>
              </w:rPr>
              <w:t xml:space="preserve">таблицы, </w:t>
            </w:r>
            <w:r w:rsidRPr="00DA161E">
              <w:rPr>
                <w:sz w:val="24"/>
              </w:rPr>
              <w:t>фрагменты видеофильмов</w:t>
            </w:r>
            <w:r w:rsidRPr="00DA161E">
              <w:rPr>
                <w:sz w:val="24"/>
              </w:rPr>
              <w:tab/>
            </w:r>
            <w:r w:rsidRPr="00DA161E">
              <w:rPr>
                <w:sz w:val="24"/>
              </w:rPr>
              <w:tab/>
            </w:r>
            <w:r w:rsidRPr="00DA161E">
              <w:rPr>
                <w:spacing w:val="-16"/>
                <w:sz w:val="24"/>
              </w:rPr>
              <w:t xml:space="preserve">и </w:t>
            </w:r>
            <w:r w:rsidRPr="00DA161E">
              <w:rPr>
                <w:sz w:val="24"/>
              </w:rPr>
              <w:t>электронных средств</w:t>
            </w:r>
            <w:r w:rsidRPr="00DA161E">
              <w:rPr>
                <w:sz w:val="24"/>
              </w:rPr>
              <w:tab/>
            </w:r>
            <w:r w:rsidRPr="00DA161E">
              <w:rPr>
                <w:spacing w:val="-1"/>
                <w:sz w:val="24"/>
              </w:rPr>
              <w:t xml:space="preserve">обучения </w:t>
            </w:r>
            <w:r w:rsidRPr="00DA161E">
              <w:rPr>
                <w:sz w:val="24"/>
              </w:rPr>
              <w:t>(слайд-шоу, анимации</w:t>
            </w:r>
            <w:r w:rsidRPr="00DA161E">
              <w:rPr>
                <w:sz w:val="24"/>
              </w:rPr>
              <w:tab/>
            </w:r>
            <w:r w:rsidRPr="00DA161E">
              <w:rPr>
                <w:sz w:val="24"/>
              </w:rPr>
              <w:tab/>
              <w:t>и</w:t>
            </w:r>
            <w:r w:rsidRPr="00DA161E">
              <w:rPr>
                <w:sz w:val="24"/>
              </w:rPr>
              <w:tab/>
            </w:r>
            <w:r w:rsidRPr="00DA161E">
              <w:rPr>
                <w:spacing w:val="-4"/>
                <w:sz w:val="24"/>
              </w:rPr>
              <w:t>др.):</w:t>
            </w:r>
          </w:p>
          <w:p w:rsidR="009E1916" w:rsidRPr="00DA161E" w:rsidRDefault="00C21772">
            <w:pPr>
              <w:pStyle w:val="TableParagraph"/>
              <w:spacing w:before="4" w:line="199" w:lineRule="auto"/>
              <w:ind w:left="149" w:right="111"/>
              <w:rPr>
                <w:sz w:val="24"/>
              </w:rPr>
            </w:pPr>
            <w:r w:rsidRPr="00DA161E">
              <w:rPr>
                <w:sz w:val="24"/>
              </w:rPr>
              <w:t xml:space="preserve">«Связь Биологии </w:t>
            </w:r>
            <w:r w:rsidRPr="00DA161E">
              <w:rPr>
                <w:spacing w:val="-11"/>
                <w:sz w:val="24"/>
              </w:rPr>
              <w:t xml:space="preserve">с </w:t>
            </w:r>
            <w:r w:rsidRPr="00DA161E">
              <w:rPr>
                <w:sz w:val="24"/>
              </w:rPr>
              <w:t xml:space="preserve">другими </w:t>
            </w:r>
            <w:r w:rsidRPr="00DA161E">
              <w:rPr>
                <w:spacing w:val="5"/>
                <w:sz w:val="24"/>
              </w:rPr>
              <w:t xml:space="preserve"> </w:t>
            </w:r>
            <w:r w:rsidRPr="00DA161E">
              <w:rPr>
                <w:sz w:val="24"/>
              </w:rPr>
              <w:t>науками»,</w:t>
            </w:r>
          </w:p>
          <w:p w:rsidR="009E1916" w:rsidRPr="00DA161E" w:rsidRDefault="00C21772">
            <w:pPr>
              <w:pStyle w:val="TableParagraph"/>
              <w:tabs>
                <w:tab w:val="left" w:pos="1149"/>
              </w:tabs>
              <w:spacing w:before="2" w:line="199" w:lineRule="auto"/>
              <w:ind w:left="149" w:right="120"/>
              <w:rPr>
                <w:sz w:val="24"/>
              </w:rPr>
            </w:pPr>
            <w:r w:rsidRPr="00DA161E">
              <w:rPr>
                <w:sz w:val="24"/>
              </w:rPr>
              <w:t>«Система биологических наук»,«Биологичес кие</w:t>
            </w:r>
            <w:r w:rsidRPr="00DA161E">
              <w:rPr>
                <w:sz w:val="24"/>
              </w:rPr>
              <w:tab/>
            </w:r>
            <w:r w:rsidRPr="00DA161E">
              <w:rPr>
                <w:spacing w:val="-3"/>
                <w:sz w:val="24"/>
              </w:rPr>
              <w:t>системы»,</w:t>
            </w:r>
          </w:p>
          <w:p w:rsidR="009E1916" w:rsidRPr="00DA161E" w:rsidRDefault="00C21772">
            <w:pPr>
              <w:pStyle w:val="TableParagraph"/>
              <w:spacing w:before="3" w:line="199" w:lineRule="auto"/>
              <w:ind w:left="149"/>
              <w:rPr>
                <w:sz w:val="24"/>
              </w:rPr>
            </w:pPr>
            <w:r w:rsidRPr="00DA161E">
              <w:rPr>
                <w:sz w:val="24"/>
              </w:rPr>
              <w:t>«Уровни организации живой природы»,</w:t>
            </w:r>
          </w:p>
          <w:p w:rsidR="009E1916" w:rsidRPr="00DA161E" w:rsidRDefault="00C21772">
            <w:pPr>
              <w:pStyle w:val="TableParagraph"/>
              <w:tabs>
                <w:tab w:val="left" w:pos="1535"/>
              </w:tabs>
              <w:spacing w:line="218" w:lineRule="exact"/>
              <w:ind w:left="149"/>
              <w:rPr>
                <w:sz w:val="24"/>
              </w:rPr>
            </w:pPr>
            <w:r w:rsidRPr="00DA161E">
              <w:rPr>
                <w:sz w:val="24"/>
              </w:rPr>
              <w:t>«Свойства</w:t>
            </w:r>
            <w:r w:rsidRPr="00DA161E">
              <w:rPr>
                <w:sz w:val="24"/>
              </w:rPr>
              <w:tab/>
              <w:t>живой</w:t>
            </w:r>
          </w:p>
        </w:tc>
        <w:tc>
          <w:tcPr>
            <w:tcW w:w="1948"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040" w:right="0" w:bottom="1180" w:left="240" w:header="0" w:footer="922" w:gutter="0"/>
          <w:cols w:space="720"/>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710"/>
        <w:gridCol w:w="4198"/>
        <w:gridCol w:w="2323"/>
        <w:gridCol w:w="1948"/>
      </w:tblGrid>
      <w:tr w:rsidR="009E1916" w:rsidRPr="00DA161E">
        <w:trPr>
          <w:trHeight w:val="760"/>
        </w:trPr>
        <w:tc>
          <w:tcPr>
            <w:tcW w:w="1277" w:type="dxa"/>
          </w:tcPr>
          <w:p w:rsidR="009E1916" w:rsidRPr="00DA161E" w:rsidRDefault="009E1916">
            <w:pPr>
              <w:pStyle w:val="TableParagraph"/>
              <w:rPr>
                <w:sz w:val="24"/>
              </w:rPr>
            </w:pPr>
          </w:p>
        </w:tc>
        <w:tc>
          <w:tcPr>
            <w:tcW w:w="710" w:type="dxa"/>
          </w:tcPr>
          <w:p w:rsidR="009E1916" w:rsidRPr="00DA161E" w:rsidRDefault="009E1916">
            <w:pPr>
              <w:pStyle w:val="TableParagraph"/>
              <w:rPr>
                <w:sz w:val="24"/>
              </w:rPr>
            </w:pPr>
          </w:p>
        </w:tc>
        <w:tc>
          <w:tcPr>
            <w:tcW w:w="4198" w:type="dxa"/>
          </w:tcPr>
          <w:p w:rsidR="009E1916" w:rsidRPr="00DA161E" w:rsidRDefault="00C21772">
            <w:pPr>
              <w:pStyle w:val="TableParagraph"/>
              <w:spacing w:line="265" w:lineRule="exact"/>
              <w:ind w:left="108"/>
              <w:rPr>
                <w:sz w:val="24"/>
              </w:rPr>
            </w:pPr>
            <w:r w:rsidRPr="00DA161E">
              <w:rPr>
                <w:sz w:val="24"/>
              </w:rPr>
              <w:t>живой природы</w:t>
            </w:r>
          </w:p>
        </w:tc>
        <w:tc>
          <w:tcPr>
            <w:tcW w:w="2323" w:type="dxa"/>
          </w:tcPr>
          <w:p w:rsidR="009E1916" w:rsidRPr="00DA161E" w:rsidRDefault="00C21772">
            <w:pPr>
              <w:pStyle w:val="TableParagraph"/>
              <w:spacing w:line="207" w:lineRule="exact"/>
              <w:ind w:left="149"/>
              <w:rPr>
                <w:sz w:val="24"/>
              </w:rPr>
            </w:pPr>
            <w:r w:rsidRPr="00DA161E">
              <w:rPr>
                <w:sz w:val="24"/>
              </w:rPr>
              <w:t>материи»,</w:t>
            </w:r>
          </w:p>
          <w:p w:rsidR="009E1916" w:rsidRPr="00DA161E" w:rsidRDefault="00C21772">
            <w:pPr>
              <w:pStyle w:val="TableParagraph"/>
              <w:spacing w:line="252" w:lineRule="exact"/>
              <w:ind w:left="149"/>
              <w:rPr>
                <w:sz w:val="24"/>
              </w:rPr>
            </w:pPr>
            <w:r w:rsidRPr="00DA161E">
              <w:rPr>
                <w:sz w:val="24"/>
              </w:rPr>
              <w:t>«Портреты ученых.</w:t>
            </w:r>
          </w:p>
        </w:tc>
        <w:tc>
          <w:tcPr>
            <w:tcW w:w="1948" w:type="dxa"/>
          </w:tcPr>
          <w:p w:rsidR="009E1916" w:rsidRPr="00DA161E" w:rsidRDefault="009E1916">
            <w:pPr>
              <w:pStyle w:val="TableParagraph"/>
              <w:rPr>
                <w:sz w:val="24"/>
              </w:rPr>
            </w:pPr>
          </w:p>
        </w:tc>
      </w:tr>
      <w:tr w:rsidR="009E1916" w:rsidRPr="00DA161E">
        <w:trPr>
          <w:trHeight w:val="270"/>
        </w:trPr>
        <w:tc>
          <w:tcPr>
            <w:tcW w:w="1277" w:type="dxa"/>
            <w:tcBorders>
              <w:bottom w:val="nil"/>
            </w:tcBorders>
          </w:tcPr>
          <w:p w:rsidR="009E1916" w:rsidRPr="00DA161E" w:rsidRDefault="00C21772">
            <w:pPr>
              <w:pStyle w:val="TableParagraph"/>
              <w:spacing w:line="250" w:lineRule="exact"/>
              <w:ind w:left="90" w:right="81"/>
              <w:jc w:val="center"/>
              <w:rPr>
                <w:sz w:val="24"/>
              </w:rPr>
            </w:pPr>
            <w:r w:rsidRPr="00DA161E">
              <w:rPr>
                <w:sz w:val="24"/>
              </w:rPr>
              <w:t>Клетка</w:t>
            </w:r>
          </w:p>
        </w:tc>
        <w:tc>
          <w:tcPr>
            <w:tcW w:w="710" w:type="dxa"/>
            <w:tcBorders>
              <w:bottom w:val="nil"/>
            </w:tcBorders>
          </w:tcPr>
          <w:p w:rsidR="009E1916" w:rsidRPr="00DA161E" w:rsidRDefault="00C21772">
            <w:pPr>
              <w:pStyle w:val="TableParagraph"/>
              <w:spacing w:line="250" w:lineRule="exact"/>
              <w:ind w:left="165"/>
              <w:rPr>
                <w:b/>
                <w:sz w:val="24"/>
              </w:rPr>
            </w:pPr>
            <w:r w:rsidRPr="00DA161E">
              <w:rPr>
                <w:b/>
                <w:sz w:val="24"/>
              </w:rPr>
              <w:t>15ч</w:t>
            </w:r>
          </w:p>
        </w:tc>
        <w:tc>
          <w:tcPr>
            <w:tcW w:w="4198" w:type="dxa"/>
            <w:tcBorders>
              <w:bottom w:val="nil"/>
            </w:tcBorders>
          </w:tcPr>
          <w:p w:rsidR="009E1916" w:rsidRPr="00DA161E" w:rsidRDefault="00C21772">
            <w:pPr>
              <w:pStyle w:val="TableParagraph"/>
              <w:spacing w:line="250" w:lineRule="exact"/>
              <w:ind w:left="108"/>
              <w:rPr>
                <w:sz w:val="24"/>
              </w:rPr>
            </w:pPr>
            <w:r w:rsidRPr="00DA161E">
              <w:rPr>
                <w:sz w:val="24"/>
              </w:rPr>
              <w:t>Цитология — наука о клетке.</w:t>
            </w:r>
          </w:p>
        </w:tc>
        <w:tc>
          <w:tcPr>
            <w:tcW w:w="2323" w:type="dxa"/>
            <w:tcBorders>
              <w:bottom w:val="nil"/>
            </w:tcBorders>
          </w:tcPr>
          <w:p w:rsidR="009E1916" w:rsidRPr="00DA161E" w:rsidRDefault="00C21772">
            <w:pPr>
              <w:pStyle w:val="TableParagraph"/>
              <w:spacing w:line="250" w:lineRule="exact"/>
              <w:ind w:left="108"/>
              <w:rPr>
                <w:sz w:val="24"/>
              </w:rPr>
            </w:pPr>
            <w:r w:rsidRPr="00DA161E">
              <w:rPr>
                <w:sz w:val="24"/>
              </w:rPr>
              <w:t>Схемы, таблицы,</w:t>
            </w:r>
          </w:p>
        </w:tc>
        <w:tc>
          <w:tcPr>
            <w:tcW w:w="1948" w:type="dxa"/>
            <w:vMerge w:val="restart"/>
          </w:tcPr>
          <w:p w:rsidR="009E1916" w:rsidRPr="00DA161E" w:rsidRDefault="00C21772">
            <w:pPr>
              <w:pStyle w:val="TableParagraph"/>
              <w:spacing w:line="196" w:lineRule="auto"/>
              <w:ind w:left="107" w:right="136"/>
              <w:rPr>
                <w:sz w:val="24"/>
              </w:rPr>
            </w:pPr>
            <w:r w:rsidRPr="00DA161E">
              <w:rPr>
                <w:sz w:val="24"/>
              </w:rPr>
              <w:t xml:space="preserve">Знакомство со строением клеток разных организмов на готовых препаратах (световая микроскопия) и на микрофо- тографиях, полученных с помощью современных электронных, конфокальных </w:t>
            </w:r>
            <w:r w:rsidRPr="00DA161E">
              <w:rPr>
                <w:spacing w:val="-13"/>
                <w:sz w:val="24"/>
              </w:rPr>
              <w:t xml:space="preserve">и </w:t>
            </w:r>
            <w:r w:rsidRPr="00DA161E">
              <w:rPr>
                <w:sz w:val="24"/>
              </w:rPr>
              <w:t>атомно-силовых микроскопов.</w:t>
            </w:r>
          </w:p>
          <w:p w:rsidR="009E1916" w:rsidRPr="00DA161E" w:rsidRDefault="00C21772">
            <w:pPr>
              <w:pStyle w:val="TableParagraph"/>
              <w:spacing w:line="196" w:lineRule="auto"/>
              <w:ind w:left="107" w:right="177"/>
              <w:rPr>
                <w:sz w:val="24"/>
              </w:rPr>
            </w:pPr>
            <w:r w:rsidRPr="00DA161E">
              <w:rPr>
                <w:spacing w:val="-1"/>
                <w:sz w:val="24"/>
              </w:rPr>
              <w:t xml:space="preserve">Рассматривание </w:t>
            </w:r>
            <w:r w:rsidRPr="00DA161E">
              <w:rPr>
                <w:sz w:val="24"/>
              </w:rPr>
              <w:t>клеток растений, животных под микроскопом.</w:t>
            </w:r>
          </w:p>
          <w:p w:rsidR="009E1916" w:rsidRPr="00DA161E" w:rsidRDefault="00C21772">
            <w:pPr>
              <w:pStyle w:val="TableParagraph"/>
              <w:spacing w:line="196" w:lineRule="auto"/>
              <w:ind w:left="107" w:right="141"/>
              <w:rPr>
                <w:sz w:val="24"/>
              </w:rPr>
            </w:pPr>
            <w:r w:rsidRPr="00DA161E">
              <w:rPr>
                <w:sz w:val="24"/>
              </w:rPr>
              <w:t>Сравнение строения клеток растений и животных.</w:t>
            </w:r>
          </w:p>
          <w:p w:rsidR="009E1916" w:rsidRPr="00DA161E" w:rsidRDefault="00C21772">
            <w:pPr>
              <w:pStyle w:val="TableParagraph"/>
              <w:spacing w:line="196" w:lineRule="auto"/>
              <w:ind w:left="107" w:right="134"/>
              <w:rPr>
                <w:sz w:val="24"/>
              </w:rPr>
            </w:pPr>
            <w:r w:rsidRPr="00DA161E">
              <w:rPr>
                <w:sz w:val="24"/>
              </w:rPr>
              <w:t>Приготовление и описание микропрепарато в клеток рас- тений.</w:t>
            </w:r>
          </w:p>
          <w:p w:rsidR="009E1916" w:rsidRPr="00DA161E" w:rsidRDefault="00C21772">
            <w:pPr>
              <w:pStyle w:val="TableParagraph"/>
              <w:ind w:left="107" w:right="324"/>
              <w:rPr>
                <w:sz w:val="24"/>
              </w:rPr>
            </w:pPr>
            <w:r w:rsidRPr="00DA161E">
              <w:rPr>
                <w:sz w:val="24"/>
              </w:rPr>
              <w:t>Качественные реакции на основные органические вещест ва клетки (белки, углеводы, нуклеиновые кислоты)</w:t>
            </w:r>
          </w:p>
        </w:tc>
      </w:tr>
      <w:tr w:rsidR="009E1916" w:rsidRPr="00DA161E">
        <w:trPr>
          <w:trHeight w:val="263"/>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4" w:lineRule="exact"/>
              <w:ind w:left="108"/>
              <w:rPr>
                <w:sz w:val="24"/>
              </w:rPr>
            </w:pPr>
            <w:r w:rsidRPr="00DA161E">
              <w:rPr>
                <w:sz w:val="24"/>
              </w:rPr>
              <w:t>Развитие знаний о клетки (Р. Гук, Р.</w:t>
            </w:r>
          </w:p>
        </w:tc>
        <w:tc>
          <w:tcPr>
            <w:tcW w:w="2323" w:type="dxa"/>
            <w:tcBorders>
              <w:top w:val="nil"/>
              <w:bottom w:val="nil"/>
            </w:tcBorders>
          </w:tcPr>
          <w:p w:rsidR="009E1916" w:rsidRPr="00DA161E" w:rsidRDefault="00C21772">
            <w:pPr>
              <w:pStyle w:val="TableParagraph"/>
              <w:spacing w:line="244" w:lineRule="exact"/>
              <w:ind w:left="108"/>
              <w:rPr>
                <w:sz w:val="24"/>
              </w:rPr>
            </w:pPr>
            <w:r w:rsidRPr="00DA161E">
              <w:rPr>
                <w:sz w:val="24"/>
              </w:rPr>
              <w:t>фрагменты</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Вирхов, К. Бэр)М. Шлейден и Т.</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видеофильмов и</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Шванн основоположники клеточной</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электронных</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теории. Клеточная теория. Роль</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средств обучения</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клеточной теории в формировании</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(слайд-шоу,</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современной естественно-научной</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анимации и др.):</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картины мира. Химический состав</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«Строение молекул</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клетки. Неорганические и</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белков, липидов,</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органические вещества.</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углеводов,</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Макромолекулы. Биополимеры.</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нуклеиновых кис-</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Строение клетки. Доядерные и</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лот»,</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ядерные клетки. Основные части и</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«Биологические</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органоиды эукариотической клетки,</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катализаторы»,</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их функции. Ядро. Хромосомы.</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«Строение и</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Соматические и половые клетки.</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размножение</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Диплоидный и гаплоидный наборы</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вирусов». Модели</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хромосом. Гомологичные и</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клетки.</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негомологичные хромосомы.</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Микропрепараты</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Многообразие клеток. Соматические</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митоза в клетках</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и половые клетки. Строение</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корешков лука,</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прокариотической клетки. Бактерии.</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хромосом. Модели-</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Инфекционные заболевания. Роль</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аппликации,иллюст</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бактерий на Земле. Использование</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рирующие деление</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бактерий человеком. Вирусы. Меры</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клеток,</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профилактики распространения</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расщепление</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вирусных заболеваний. Профилактика</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пероксидаводорода</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СПИДа. Обмен веществ и</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с помощью</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превращения энергии в клетке. Энер-</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ферментов,</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гетический обмен. Фотосинтез.</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содержащихся в</w:t>
            </w: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Хемосинтез. Роль</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живых клетках</w:t>
            </w: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хемосинтезирующих бактерий на</w:t>
            </w:r>
          </w:p>
        </w:tc>
        <w:tc>
          <w:tcPr>
            <w:tcW w:w="2323" w:type="dxa"/>
            <w:tcBorders>
              <w:top w:val="nil"/>
              <w:bottom w:val="nil"/>
            </w:tcBorders>
          </w:tcPr>
          <w:p w:rsidR="009E1916" w:rsidRPr="00DA161E" w:rsidRDefault="009E1916">
            <w:pPr>
              <w:pStyle w:val="TableParagraph"/>
              <w:rPr>
                <w:sz w:val="18"/>
              </w:rPr>
            </w:pP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Земле. Пластический обмен.</w:t>
            </w:r>
          </w:p>
        </w:tc>
        <w:tc>
          <w:tcPr>
            <w:tcW w:w="2323" w:type="dxa"/>
            <w:tcBorders>
              <w:top w:val="nil"/>
              <w:bottom w:val="nil"/>
            </w:tcBorders>
          </w:tcPr>
          <w:p w:rsidR="009E1916" w:rsidRPr="00DA161E" w:rsidRDefault="009E1916">
            <w:pPr>
              <w:pStyle w:val="TableParagraph"/>
              <w:rPr>
                <w:sz w:val="18"/>
              </w:rPr>
            </w:pP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Генетическая информация в клетке.</w:t>
            </w:r>
          </w:p>
        </w:tc>
        <w:tc>
          <w:tcPr>
            <w:tcW w:w="2323" w:type="dxa"/>
            <w:tcBorders>
              <w:top w:val="nil"/>
              <w:bottom w:val="nil"/>
            </w:tcBorders>
          </w:tcPr>
          <w:p w:rsidR="009E1916" w:rsidRPr="00DA161E" w:rsidRDefault="009E1916">
            <w:pPr>
              <w:pStyle w:val="TableParagraph"/>
              <w:rPr>
                <w:sz w:val="18"/>
              </w:rPr>
            </w:pP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Ген. Геном. Удвоение молекулы ДНК.</w:t>
            </w:r>
          </w:p>
        </w:tc>
        <w:tc>
          <w:tcPr>
            <w:tcW w:w="2323" w:type="dxa"/>
            <w:tcBorders>
              <w:top w:val="nil"/>
              <w:bottom w:val="nil"/>
            </w:tcBorders>
          </w:tcPr>
          <w:p w:rsidR="009E1916" w:rsidRPr="00DA161E" w:rsidRDefault="009E1916">
            <w:pPr>
              <w:pStyle w:val="TableParagraph"/>
              <w:rPr>
                <w:sz w:val="18"/>
              </w:rPr>
            </w:pPr>
          </w:p>
        </w:tc>
        <w:tc>
          <w:tcPr>
            <w:tcW w:w="1948" w:type="dxa"/>
            <w:vMerge/>
            <w:tcBorders>
              <w:top w:val="nil"/>
            </w:tcBorders>
          </w:tcPr>
          <w:p w:rsidR="009E1916" w:rsidRPr="00DA161E" w:rsidRDefault="009E1916">
            <w:pPr>
              <w:rPr>
                <w:sz w:val="2"/>
                <w:szCs w:val="2"/>
              </w:rPr>
            </w:pPr>
          </w:p>
        </w:tc>
      </w:tr>
      <w:tr w:rsidR="009E1916" w:rsidRPr="00DA161E">
        <w:trPr>
          <w:trHeight w:val="265"/>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Информационная РНК. Генетический</w:t>
            </w:r>
          </w:p>
        </w:tc>
        <w:tc>
          <w:tcPr>
            <w:tcW w:w="2323" w:type="dxa"/>
            <w:tcBorders>
              <w:top w:val="nil"/>
              <w:bottom w:val="nil"/>
            </w:tcBorders>
          </w:tcPr>
          <w:p w:rsidR="009E1916" w:rsidRPr="00DA161E" w:rsidRDefault="009E1916">
            <w:pPr>
              <w:pStyle w:val="TableParagraph"/>
              <w:rPr>
                <w:sz w:val="18"/>
              </w:rPr>
            </w:pP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код. Биосинтез белка.</w:t>
            </w:r>
          </w:p>
        </w:tc>
        <w:tc>
          <w:tcPr>
            <w:tcW w:w="2323" w:type="dxa"/>
            <w:tcBorders>
              <w:top w:val="nil"/>
              <w:bottom w:val="nil"/>
            </w:tcBorders>
          </w:tcPr>
          <w:p w:rsidR="009E1916" w:rsidRPr="00DA161E" w:rsidRDefault="009E1916">
            <w:pPr>
              <w:pStyle w:val="TableParagraph"/>
              <w:rPr>
                <w:sz w:val="18"/>
              </w:rPr>
            </w:pPr>
          </w:p>
        </w:tc>
        <w:tc>
          <w:tcPr>
            <w:tcW w:w="1948" w:type="dxa"/>
            <w:vMerge/>
            <w:tcBorders>
              <w:top w:val="nil"/>
            </w:tcBorders>
          </w:tcPr>
          <w:p w:rsidR="009E1916" w:rsidRPr="00DA161E" w:rsidRDefault="009E1916">
            <w:pPr>
              <w:rPr>
                <w:sz w:val="2"/>
                <w:szCs w:val="2"/>
              </w:rPr>
            </w:pPr>
          </w:p>
        </w:tc>
      </w:tr>
      <w:tr w:rsidR="009E1916" w:rsidRPr="00DA161E">
        <w:trPr>
          <w:trHeight w:val="266"/>
        </w:trPr>
        <w:tc>
          <w:tcPr>
            <w:tcW w:w="1277" w:type="dxa"/>
            <w:tcBorders>
              <w:top w:val="nil"/>
              <w:bottom w:val="nil"/>
            </w:tcBorders>
          </w:tcPr>
          <w:p w:rsidR="009E1916" w:rsidRPr="00DA161E" w:rsidRDefault="009E1916">
            <w:pPr>
              <w:pStyle w:val="TableParagraph"/>
              <w:rPr>
                <w:sz w:val="18"/>
              </w:rPr>
            </w:pPr>
          </w:p>
        </w:tc>
        <w:tc>
          <w:tcPr>
            <w:tcW w:w="710" w:type="dxa"/>
            <w:tcBorders>
              <w:top w:val="nil"/>
              <w:bottom w:val="nil"/>
            </w:tcBorders>
          </w:tcPr>
          <w:p w:rsidR="009E1916" w:rsidRPr="00DA161E" w:rsidRDefault="009E1916">
            <w:pPr>
              <w:pStyle w:val="TableParagraph"/>
              <w:rPr>
                <w:sz w:val="18"/>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Жизненный цикл клетки. Деление</w:t>
            </w:r>
          </w:p>
        </w:tc>
        <w:tc>
          <w:tcPr>
            <w:tcW w:w="2323" w:type="dxa"/>
            <w:tcBorders>
              <w:top w:val="nil"/>
              <w:bottom w:val="nil"/>
            </w:tcBorders>
          </w:tcPr>
          <w:p w:rsidR="009E1916" w:rsidRPr="00DA161E" w:rsidRDefault="009E1916">
            <w:pPr>
              <w:pStyle w:val="TableParagraph"/>
              <w:rPr>
                <w:sz w:val="18"/>
              </w:rPr>
            </w:pPr>
          </w:p>
        </w:tc>
        <w:tc>
          <w:tcPr>
            <w:tcW w:w="1948" w:type="dxa"/>
            <w:vMerge/>
            <w:tcBorders>
              <w:top w:val="nil"/>
            </w:tcBorders>
          </w:tcPr>
          <w:p w:rsidR="009E1916" w:rsidRPr="00DA161E" w:rsidRDefault="009E1916">
            <w:pPr>
              <w:rPr>
                <w:sz w:val="2"/>
                <w:szCs w:val="2"/>
              </w:rPr>
            </w:pPr>
          </w:p>
        </w:tc>
      </w:tr>
      <w:tr w:rsidR="009E1916" w:rsidRPr="00DA161E">
        <w:trPr>
          <w:trHeight w:val="273"/>
        </w:trPr>
        <w:tc>
          <w:tcPr>
            <w:tcW w:w="1277" w:type="dxa"/>
            <w:tcBorders>
              <w:top w:val="nil"/>
            </w:tcBorders>
          </w:tcPr>
          <w:p w:rsidR="009E1916" w:rsidRPr="00DA161E" w:rsidRDefault="009E1916">
            <w:pPr>
              <w:pStyle w:val="TableParagraph"/>
              <w:rPr>
                <w:sz w:val="20"/>
              </w:rPr>
            </w:pPr>
          </w:p>
        </w:tc>
        <w:tc>
          <w:tcPr>
            <w:tcW w:w="710" w:type="dxa"/>
            <w:tcBorders>
              <w:top w:val="nil"/>
            </w:tcBorders>
          </w:tcPr>
          <w:p w:rsidR="009E1916" w:rsidRPr="00DA161E" w:rsidRDefault="009E1916">
            <w:pPr>
              <w:pStyle w:val="TableParagraph"/>
              <w:rPr>
                <w:sz w:val="20"/>
              </w:rPr>
            </w:pPr>
          </w:p>
        </w:tc>
        <w:tc>
          <w:tcPr>
            <w:tcW w:w="4198" w:type="dxa"/>
            <w:tcBorders>
              <w:top w:val="nil"/>
            </w:tcBorders>
          </w:tcPr>
          <w:p w:rsidR="009E1916" w:rsidRPr="00DA161E" w:rsidRDefault="00C21772">
            <w:pPr>
              <w:pStyle w:val="TableParagraph"/>
              <w:spacing w:line="254" w:lineRule="exact"/>
              <w:ind w:left="108"/>
              <w:rPr>
                <w:sz w:val="24"/>
              </w:rPr>
            </w:pPr>
            <w:r w:rsidRPr="00DA161E">
              <w:rPr>
                <w:sz w:val="24"/>
              </w:rPr>
              <w:t>клетки: митоз, амитоз, мейоз</w:t>
            </w:r>
          </w:p>
        </w:tc>
        <w:tc>
          <w:tcPr>
            <w:tcW w:w="2323" w:type="dxa"/>
            <w:tcBorders>
              <w:top w:val="nil"/>
            </w:tcBorders>
          </w:tcPr>
          <w:p w:rsidR="009E1916" w:rsidRPr="00DA161E" w:rsidRDefault="009E1916">
            <w:pPr>
              <w:pStyle w:val="TableParagraph"/>
              <w:rPr>
                <w:sz w:val="20"/>
              </w:rPr>
            </w:pPr>
          </w:p>
        </w:tc>
        <w:tc>
          <w:tcPr>
            <w:tcW w:w="1948" w:type="dxa"/>
            <w:vMerge/>
            <w:tcBorders>
              <w:top w:val="nil"/>
            </w:tcBorders>
          </w:tcPr>
          <w:p w:rsidR="009E1916" w:rsidRPr="00DA161E" w:rsidRDefault="009E1916">
            <w:pPr>
              <w:rPr>
                <w:sz w:val="2"/>
                <w:szCs w:val="2"/>
              </w:rPr>
            </w:pPr>
          </w:p>
        </w:tc>
      </w:tr>
      <w:tr w:rsidR="009E1916" w:rsidRPr="00DA161E">
        <w:trPr>
          <w:trHeight w:val="275"/>
        </w:trPr>
        <w:tc>
          <w:tcPr>
            <w:tcW w:w="1277" w:type="dxa"/>
            <w:tcBorders>
              <w:bottom w:val="nil"/>
            </w:tcBorders>
          </w:tcPr>
          <w:p w:rsidR="009E1916" w:rsidRPr="00DA161E" w:rsidRDefault="00C21772">
            <w:pPr>
              <w:pStyle w:val="TableParagraph"/>
              <w:spacing w:line="255" w:lineRule="exact"/>
              <w:ind w:left="90" w:right="81"/>
              <w:jc w:val="center"/>
              <w:rPr>
                <w:sz w:val="24"/>
              </w:rPr>
            </w:pPr>
            <w:r w:rsidRPr="00DA161E">
              <w:rPr>
                <w:sz w:val="24"/>
              </w:rPr>
              <w:t>Размноже</w:t>
            </w:r>
          </w:p>
        </w:tc>
        <w:tc>
          <w:tcPr>
            <w:tcW w:w="710" w:type="dxa"/>
            <w:tcBorders>
              <w:bottom w:val="nil"/>
            </w:tcBorders>
          </w:tcPr>
          <w:p w:rsidR="009E1916" w:rsidRPr="00DA161E" w:rsidRDefault="00C21772">
            <w:pPr>
              <w:pStyle w:val="TableParagraph"/>
              <w:spacing w:line="255" w:lineRule="exact"/>
              <w:ind w:left="225"/>
              <w:rPr>
                <w:b/>
                <w:sz w:val="24"/>
              </w:rPr>
            </w:pPr>
            <w:r w:rsidRPr="00DA161E">
              <w:rPr>
                <w:b/>
                <w:sz w:val="24"/>
              </w:rPr>
              <w:t>4ч</w:t>
            </w:r>
          </w:p>
        </w:tc>
        <w:tc>
          <w:tcPr>
            <w:tcW w:w="4198" w:type="dxa"/>
            <w:tcBorders>
              <w:bottom w:val="nil"/>
            </w:tcBorders>
          </w:tcPr>
          <w:p w:rsidR="009E1916" w:rsidRPr="00DA161E" w:rsidRDefault="00C21772">
            <w:pPr>
              <w:pStyle w:val="TableParagraph"/>
              <w:spacing w:line="255" w:lineRule="exact"/>
              <w:ind w:left="108"/>
              <w:rPr>
                <w:sz w:val="24"/>
              </w:rPr>
            </w:pPr>
            <w:r w:rsidRPr="00DA161E">
              <w:rPr>
                <w:sz w:val="24"/>
              </w:rPr>
              <w:t>Воспроизведение организмов, его</w:t>
            </w:r>
          </w:p>
        </w:tc>
        <w:tc>
          <w:tcPr>
            <w:tcW w:w="2323" w:type="dxa"/>
            <w:tcBorders>
              <w:bottom w:val="nil"/>
            </w:tcBorders>
          </w:tcPr>
          <w:p w:rsidR="009E1916" w:rsidRPr="00DA161E" w:rsidRDefault="00C21772">
            <w:pPr>
              <w:pStyle w:val="TableParagraph"/>
              <w:spacing w:line="255" w:lineRule="exact"/>
              <w:ind w:left="108"/>
              <w:rPr>
                <w:sz w:val="24"/>
              </w:rPr>
            </w:pPr>
            <w:r w:rsidRPr="00DA161E">
              <w:rPr>
                <w:sz w:val="24"/>
              </w:rPr>
              <w:t>Схемы, таблицы,</w:t>
            </w:r>
          </w:p>
        </w:tc>
        <w:tc>
          <w:tcPr>
            <w:tcW w:w="1948" w:type="dxa"/>
            <w:tcBorders>
              <w:bottom w:val="nil"/>
            </w:tcBorders>
          </w:tcPr>
          <w:p w:rsidR="009E1916" w:rsidRPr="00DA161E" w:rsidRDefault="00C21772">
            <w:pPr>
              <w:pStyle w:val="TableParagraph"/>
              <w:spacing w:line="255" w:lineRule="exact"/>
              <w:ind w:left="126"/>
              <w:rPr>
                <w:sz w:val="24"/>
              </w:rPr>
            </w:pPr>
            <w:r w:rsidRPr="00DA161E">
              <w:rPr>
                <w:sz w:val="24"/>
              </w:rPr>
              <w:t>Выявление</w:t>
            </w:r>
          </w:p>
        </w:tc>
      </w:tr>
      <w:tr w:rsidR="009E1916" w:rsidRPr="00DA161E">
        <w:trPr>
          <w:trHeight w:val="273"/>
        </w:trPr>
        <w:tc>
          <w:tcPr>
            <w:tcW w:w="1277" w:type="dxa"/>
            <w:tcBorders>
              <w:top w:val="nil"/>
              <w:bottom w:val="nil"/>
            </w:tcBorders>
          </w:tcPr>
          <w:p w:rsidR="009E1916" w:rsidRPr="00DA161E" w:rsidRDefault="00C21772">
            <w:pPr>
              <w:pStyle w:val="TableParagraph"/>
              <w:spacing w:line="254" w:lineRule="exact"/>
              <w:ind w:left="86" w:right="81"/>
              <w:jc w:val="center"/>
              <w:rPr>
                <w:sz w:val="24"/>
              </w:rPr>
            </w:pPr>
            <w:r w:rsidRPr="00DA161E">
              <w:rPr>
                <w:sz w:val="24"/>
              </w:rPr>
              <w:t>ние и</w:t>
            </w: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4" w:lineRule="exact"/>
              <w:ind w:left="108"/>
              <w:rPr>
                <w:sz w:val="24"/>
              </w:rPr>
            </w:pPr>
            <w:r w:rsidRPr="00DA161E">
              <w:rPr>
                <w:sz w:val="24"/>
              </w:rPr>
              <w:t>значение. Бесполое и половое</w:t>
            </w:r>
          </w:p>
        </w:tc>
        <w:tc>
          <w:tcPr>
            <w:tcW w:w="2323" w:type="dxa"/>
            <w:tcBorders>
              <w:top w:val="nil"/>
              <w:bottom w:val="nil"/>
            </w:tcBorders>
          </w:tcPr>
          <w:p w:rsidR="009E1916" w:rsidRPr="00DA161E" w:rsidRDefault="00C21772">
            <w:pPr>
              <w:pStyle w:val="TableParagraph"/>
              <w:spacing w:line="254" w:lineRule="exact"/>
              <w:ind w:left="108"/>
              <w:rPr>
                <w:sz w:val="24"/>
              </w:rPr>
            </w:pPr>
            <w:r w:rsidRPr="00DA161E">
              <w:rPr>
                <w:sz w:val="24"/>
              </w:rPr>
              <w:t>фрагменты</w:t>
            </w:r>
          </w:p>
        </w:tc>
        <w:tc>
          <w:tcPr>
            <w:tcW w:w="1948" w:type="dxa"/>
            <w:tcBorders>
              <w:top w:val="nil"/>
              <w:bottom w:val="nil"/>
            </w:tcBorders>
          </w:tcPr>
          <w:p w:rsidR="009E1916" w:rsidRPr="00DA161E" w:rsidRDefault="00C21772">
            <w:pPr>
              <w:pStyle w:val="TableParagraph"/>
              <w:spacing w:line="254" w:lineRule="exact"/>
              <w:ind w:left="126"/>
              <w:rPr>
                <w:sz w:val="24"/>
              </w:rPr>
            </w:pPr>
            <w:r w:rsidRPr="00DA161E">
              <w:rPr>
                <w:sz w:val="24"/>
              </w:rPr>
              <w:t>признаков</w:t>
            </w:r>
          </w:p>
        </w:tc>
      </w:tr>
      <w:tr w:rsidR="009E1916" w:rsidRPr="00DA161E">
        <w:trPr>
          <w:trHeight w:val="276"/>
        </w:trPr>
        <w:tc>
          <w:tcPr>
            <w:tcW w:w="1277" w:type="dxa"/>
            <w:tcBorders>
              <w:top w:val="nil"/>
              <w:bottom w:val="nil"/>
            </w:tcBorders>
          </w:tcPr>
          <w:p w:rsidR="009E1916" w:rsidRPr="00DA161E" w:rsidRDefault="00C21772">
            <w:pPr>
              <w:pStyle w:val="TableParagraph"/>
              <w:spacing w:line="256" w:lineRule="exact"/>
              <w:ind w:left="90" w:right="80"/>
              <w:jc w:val="center"/>
              <w:rPr>
                <w:sz w:val="24"/>
              </w:rPr>
            </w:pPr>
            <w:r w:rsidRPr="00DA161E">
              <w:rPr>
                <w:sz w:val="24"/>
              </w:rPr>
              <w:t>индивиду</w:t>
            </w: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размножение. Образование половых</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видеофильмов и</w:t>
            </w:r>
          </w:p>
        </w:tc>
        <w:tc>
          <w:tcPr>
            <w:tcW w:w="1948" w:type="dxa"/>
            <w:tcBorders>
              <w:top w:val="nil"/>
              <w:bottom w:val="nil"/>
            </w:tcBorders>
          </w:tcPr>
          <w:p w:rsidR="009E1916" w:rsidRPr="00DA161E" w:rsidRDefault="00C21772">
            <w:pPr>
              <w:pStyle w:val="TableParagraph"/>
              <w:spacing w:line="256" w:lineRule="exact"/>
              <w:ind w:left="126"/>
              <w:rPr>
                <w:sz w:val="24"/>
              </w:rPr>
            </w:pPr>
            <w:r w:rsidRPr="00DA161E">
              <w:rPr>
                <w:sz w:val="24"/>
              </w:rPr>
              <w:t>сходства</w:t>
            </w:r>
          </w:p>
        </w:tc>
      </w:tr>
      <w:tr w:rsidR="009E1916" w:rsidRPr="00DA161E">
        <w:trPr>
          <w:trHeight w:val="275"/>
        </w:trPr>
        <w:tc>
          <w:tcPr>
            <w:tcW w:w="1277" w:type="dxa"/>
            <w:tcBorders>
              <w:top w:val="nil"/>
              <w:bottom w:val="nil"/>
            </w:tcBorders>
          </w:tcPr>
          <w:p w:rsidR="009E1916" w:rsidRPr="00DA161E" w:rsidRDefault="00C21772">
            <w:pPr>
              <w:pStyle w:val="TableParagraph"/>
              <w:spacing w:line="256" w:lineRule="exact"/>
              <w:ind w:left="90" w:right="81"/>
              <w:jc w:val="center"/>
              <w:rPr>
                <w:sz w:val="24"/>
              </w:rPr>
            </w:pPr>
            <w:r w:rsidRPr="00DA161E">
              <w:rPr>
                <w:sz w:val="24"/>
              </w:rPr>
              <w:t>альное</w:t>
            </w: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клеток. Оплодотворение. Внешнее и</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электронпых</w:t>
            </w:r>
          </w:p>
        </w:tc>
        <w:tc>
          <w:tcPr>
            <w:tcW w:w="1948" w:type="dxa"/>
            <w:tcBorders>
              <w:top w:val="nil"/>
              <w:bottom w:val="nil"/>
            </w:tcBorders>
          </w:tcPr>
          <w:p w:rsidR="009E1916" w:rsidRPr="00DA161E" w:rsidRDefault="00C21772">
            <w:pPr>
              <w:pStyle w:val="TableParagraph"/>
              <w:spacing w:line="256" w:lineRule="exact"/>
              <w:ind w:left="126"/>
              <w:rPr>
                <w:sz w:val="24"/>
              </w:rPr>
            </w:pPr>
            <w:r w:rsidRPr="00DA161E">
              <w:rPr>
                <w:sz w:val="24"/>
              </w:rPr>
              <w:t>зародышей</w:t>
            </w:r>
          </w:p>
        </w:tc>
      </w:tr>
      <w:tr w:rsidR="009E1916" w:rsidRPr="00DA161E">
        <w:trPr>
          <w:trHeight w:val="276"/>
        </w:trPr>
        <w:tc>
          <w:tcPr>
            <w:tcW w:w="1277" w:type="dxa"/>
            <w:tcBorders>
              <w:top w:val="nil"/>
              <w:bottom w:val="nil"/>
            </w:tcBorders>
          </w:tcPr>
          <w:p w:rsidR="009E1916" w:rsidRPr="00DA161E" w:rsidRDefault="00C21772">
            <w:pPr>
              <w:pStyle w:val="TableParagraph"/>
              <w:spacing w:line="256" w:lineRule="exact"/>
              <w:ind w:left="87" w:right="81"/>
              <w:jc w:val="center"/>
              <w:rPr>
                <w:sz w:val="24"/>
              </w:rPr>
            </w:pPr>
            <w:r w:rsidRPr="00DA161E">
              <w:rPr>
                <w:sz w:val="24"/>
              </w:rPr>
              <w:t>развитие</w:t>
            </w: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внутреннее оплодотворение. Искус-</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средств обучения</w:t>
            </w:r>
          </w:p>
        </w:tc>
        <w:tc>
          <w:tcPr>
            <w:tcW w:w="1948" w:type="dxa"/>
            <w:tcBorders>
              <w:top w:val="nil"/>
              <w:bottom w:val="nil"/>
            </w:tcBorders>
          </w:tcPr>
          <w:p w:rsidR="009E1916" w:rsidRPr="00DA161E" w:rsidRDefault="00C21772">
            <w:pPr>
              <w:pStyle w:val="TableParagraph"/>
              <w:spacing w:line="256" w:lineRule="exact"/>
              <w:ind w:left="126"/>
              <w:rPr>
                <w:sz w:val="24"/>
              </w:rPr>
            </w:pPr>
            <w:r w:rsidRPr="00DA161E">
              <w:rPr>
                <w:sz w:val="24"/>
              </w:rPr>
              <w:t>человека и</w:t>
            </w:r>
          </w:p>
        </w:tc>
      </w:tr>
      <w:tr w:rsidR="009E1916" w:rsidRPr="00DA161E">
        <w:trPr>
          <w:trHeight w:val="275"/>
        </w:trPr>
        <w:tc>
          <w:tcPr>
            <w:tcW w:w="1277" w:type="dxa"/>
            <w:tcBorders>
              <w:top w:val="nil"/>
              <w:bottom w:val="nil"/>
            </w:tcBorders>
          </w:tcPr>
          <w:p w:rsidR="009E1916" w:rsidRPr="00DA161E" w:rsidRDefault="00C21772">
            <w:pPr>
              <w:pStyle w:val="TableParagraph"/>
              <w:spacing w:line="256" w:lineRule="exact"/>
              <w:ind w:left="90" w:right="81"/>
              <w:jc w:val="center"/>
              <w:rPr>
                <w:sz w:val="24"/>
              </w:rPr>
            </w:pPr>
            <w:r w:rsidRPr="00DA161E">
              <w:rPr>
                <w:sz w:val="24"/>
              </w:rPr>
              <w:t>организма</w:t>
            </w: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ственное опыление у растений и</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(слайд-шоу,</w:t>
            </w:r>
          </w:p>
        </w:tc>
        <w:tc>
          <w:tcPr>
            <w:tcW w:w="1948" w:type="dxa"/>
            <w:tcBorders>
              <w:top w:val="nil"/>
              <w:bottom w:val="nil"/>
            </w:tcBorders>
          </w:tcPr>
          <w:p w:rsidR="009E1916" w:rsidRPr="00DA161E" w:rsidRDefault="00C21772">
            <w:pPr>
              <w:pStyle w:val="TableParagraph"/>
              <w:spacing w:line="256" w:lineRule="exact"/>
              <w:ind w:left="126"/>
              <w:rPr>
                <w:sz w:val="24"/>
              </w:rPr>
            </w:pPr>
            <w:r w:rsidRPr="00DA161E">
              <w:rPr>
                <w:sz w:val="24"/>
              </w:rPr>
              <w:t>других</w:t>
            </w: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оплодотворение у животных.</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анимации и др.):</w:t>
            </w:r>
          </w:p>
        </w:tc>
        <w:tc>
          <w:tcPr>
            <w:tcW w:w="1948" w:type="dxa"/>
            <w:tcBorders>
              <w:top w:val="nil"/>
              <w:bottom w:val="nil"/>
            </w:tcBorders>
          </w:tcPr>
          <w:p w:rsidR="009E1916" w:rsidRPr="00DA161E" w:rsidRDefault="00C21772">
            <w:pPr>
              <w:pStyle w:val="TableParagraph"/>
              <w:spacing w:line="256" w:lineRule="exact"/>
              <w:ind w:left="126"/>
              <w:rPr>
                <w:sz w:val="24"/>
              </w:rPr>
            </w:pPr>
            <w:r w:rsidRPr="00DA161E">
              <w:rPr>
                <w:sz w:val="24"/>
              </w:rPr>
              <w:t>млекопитающи</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Индивидуальное развитие организмов</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«Многообразие</w:t>
            </w:r>
          </w:p>
        </w:tc>
        <w:tc>
          <w:tcPr>
            <w:tcW w:w="1948" w:type="dxa"/>
            <w:tcBorders>
              <w:top w:val="nil"/>
              <w:bottom w:val="nil"/>
            </w:tcBorders>
          </w:tcPr>
          <w:p w:rsidR="009E1916" w:rsidRPr="00DA161E" w:rsidRDefault="00C21772">
            <w:pPr>
              <w:pStyle w:val="TableParagraph"/>
              <w:spacing w:line="256" w:lineRule="exact"/>
              <w:ind w:left="126"/>
              <w:rPr>
                <w:sz w:val="24"/>
              </w:rPr>
            </w:pPr>
            <w:r w:rsidRPr="00DA161E">
              <w:rPr>
                <w:sz w:val="24"/>
              </w:rPr>
              <w:t>х как</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(онтогенез). Эмбриональное и</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организмов»,</w:t>
            </w:r>
          </w:p>
        </w:tc>
        <w:tc>
          <w:tcPr>
            <w:tcW w:w="1948" w:type="dxa"/>
            <w:tcBorders>
              <w:top w:val="nil"/>
              <w:bottom w:val="nil"/>
            </w:tcBorders>
          </w:tcPr>
          <w:p w:rsidR="009E1916" w:rsidRPr="00DA161E" w:rsidRDefault="00C21772">
            <w:pPr>
              <w:pStyle w:val="TableParagraph"/>
              <w:spacing w:line="256" w:lineRule="exact"/>
              <w:ind w:left="126"/>
              <w:rPr>
                <w:sz w:val="24"/>
              </w:rPr>
            </w:pPr>
            <w:r w:rsidRPr="00DA161E">
              <w:rPr>
                <w:sz w:val="24"/>
              </w:rPr>
              <w:t>доказательство</w:t>
            </w:r>
          </w:p>
        </w:tc>
      </w:tr>
      <w:tr w:rsidR="009E1916" w:rsidRPr="00DA161E">
        <w:trPr>
          <w:trHeight w:val="278"/>
        </w:trPr>
        <w:tc>
          <w:tcPr>
            <w:tcW w:w="1277" w:type="dxa"/>
            <w:tcBorders>
              <w:top w:val="nil"/>
            </w:tcBorders>
          </w:tcPr>
          <w:p w:rsidR="009E1916" w:rsidRPr="00DA161E" w:rsidRDefault="009E1916">
            <w:pPr>
              <w:pStyle w:val="TableParagraph"/>
              <w:rPr>
                <w:sz w:val="20"/>
              </w:rPr>
            </w:pPr>
          </w:p>
        </w:tc>
        <w:tc>
          <w:tcPr>
            <w:tcW w:w="710" w:type="dxa"/>
            <w:tcBorders>
              <w:top w:val="nil"/>
            </w:tcBorders>
          </w:tcPr>
          <w:p w:rsidR="009E1916" w:rsidRPr="00DA161E" w:rsidRDefault="009E1916">
            <w:pPr>
              <w:pStyle w:val="TableParagraph"/>
              <w:rPr>
                <w:sz w:val="20"/>
              </w:rPr>
            </w:pPr>
          </w:p>
        </w:tc>
        <w:tc>
          <w:tcPr>
            <w:tcW w:w="4198" w:type="dxa"/>
            <w:tcBorders>
              <w:top w:val="nil"/>
            </w:tcBorders>
          </w:tcPr>
          <w:p w:rsidR="009E1916" w:rsidRPr="00DA161E" w:rsidRDefault="00C21772">
            <w:pPr>
              <w:pStyle w:val="TableParagraph"/>
              <w:spacing w:line="259" w:lineRule="exact"/>
              <w:ind w:left="108"/>
              <w:rPr>
                <w:sz w:val="24"/>
              </w:rPr>
            </w:pPr>
            <w:r w:rsidRPr="00DA161E">
              <w:rPr>
                <w:sz w:val="24"/>
              </w:rPr>
              <w:t>постэмбриональное развитие.</w:t>
            </w:r>
          </w:p>
        </w:tc>
        <w:tc>
          <w:tcPr>
            <w:tcW w:w="2323" w:type="dxa"/>
            <w:tcBorders>
              <w:top w:val="nil"/>
            </w:tcBorders>
          </w:tcPr>
          <w:p w:rsidR="009E1916" w:rsidRPr="00DA161E" w:rsidRDefault="00C21772">
            <w:pPr>
              <w:pStyle w:val="TableParagraph"/>
              <w:spacing w:line="259" w:lineRule="exact"/>
              <w:ind w:left="108"/>
              <w:rPr>
                <w:sz w:val="24"/>
              </w:rPr>
            </w:pPr>
            <w:r w:rsidRPr="00DA161E">
              <w:rPr>
                <w:sz w:val="24"/>
              </w:rPr>
              <w:t>«Половое и</w:t>
            </w:r>
          </w:p>
        </w:tc>
        <w:tc>
          <w:tcPr>
            <w:tcW w:w="1948" w:type="dxa"/>
            <w:tcBorders>
              <w:top w:val="nil"/>
            </w:tcBorders>
          </w:tcPr>
          <w:p w:rsidR="009E1916" w:rsidRPr="00DA161E" w:rsidRDefault="009E1916">
            <w:pPr>
              <w:pStyle w:val="TableParagraph"/>
              <w:rPr>
                <w:sz w:val="20"/>
              </w:rPr>
            </w:pPr>
          </w:p>
        </w:tc>
      </w:tr>
    </w:tbl>
    <w:p w:rsidR="009E1916" w:rsidRPr="00DA161E" w:rsidRDefault="009E1916">
      <w:pPr>
        <w:rPr>
          <w:sz w:val="20"/>
        </w:rPr>
        <w:sectPr w:rsidR="009E1916" w:rsidRPr="00DA161E">
          <w:pgSz w:w="11910" w:h="16840"/>
          <w:pgMar w:top="1120" w:right="0" w:bottom="1120" w:left="240" w:header="0" w:footer="922" w:gutter="0"/>
          <w:cols w:space="720"/>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710"/>
        <w:gridCol w:w="4198"/>
        <w:gridCol w:w="2323"/>
        <w:gridCol w:w="1948"/>
      </w:tblGrid>
      <w:tr w:rsidR="009E1916" w:rsidRPr="00DA161E">
        <w:trPr>
          <w:trHeight w:val="271"/>
        </w:trPr>
        <w:tc>
          <w:tcPr>
            <w:tcW w:w="1277" w:type="dxa"/>
            <w:vMerge w:val="restart"/>
          </w:tcPr>
          <w:p w:rsidR="009E1916" w:rsidRPr="00DA161E" w:rsidRDefault="009E1916">
            <w:pPr>
              <w:pStyle w:val="TableParagraph"/>
              <w:rPr>
                <w:sz w:val="24"/>
              </w:rPr>
            </w:pPr>
          </w:p>
        </w:tc>
        <w:tc>
          <w:tcPr>
            <w:tcW w:w="710" w:type="dxa"/>
            <w:vMerge w:val="restart"/>
          </w:tcPr>
          <w:p w:rsidR="009E1916" w:rsidRPr="00DA161E" w:rsidRDefault="009E1916">
            <w:pPr>
              <w:pStyle w:val="TableParagraph"/>
              <w:rPr>
                <w:sz w:val="24"/>
              </w:rPr>
            </w:pPr>
          </w:p>
        </w:tc>
        <w:tc>
          <w:tcPr>
            <w:tcW w:w="4198" w:type="dxa"/>
            <w:tcBorders>
              <w:bottom w:val="nil"/>
            </w:tcBorders>
          </w:tcPr>
          <w:p w:rsidR="009E1916" w:rsidRPr="00DA161E" w:rsidRDefault="00C21772">
            <w:pPr>
              <w:pStyle w:val="TableParagraph"/>
              <w:spacing w:line="251" w:lineRule="exact"/>
              <w:ind w:left="108"/>
              <w:rPr>
                <w:sz w:val="24"/>
              </w:rPr>
            </w:pPr>
            <w:r w:rsidRPr="00DA161E">
              <w:rPr>
                <w:sz w:val="24"/>
              </w:rPr>
              <w:t>Особенности эмбрионального</w:t>
            </w:r>
          </w:p>
        </w:tc>
        <w:tc>
          <w:tcPr>
            <w:tcW w:w="2323" w:type="dxa"/>
            <w:tcBorders>
              <w:bottom w:val="nil"/>
            </w:tcBorders>
          </w:tcPr>
          <w:p w:rsidR="009E1916" w:rsidRPr="00DA161E" w:rsidRDefault="00C21772">
            <w:pPr>
              <w:pStyle w:val="TableParagraph"/>
              <w:spacing w:line="251" w:lineRule="exact"/>
              <w:ind w:left="108"/>
              <w:rPr>
                <w:sz w:val="24"/>
              </w:rPr>
            </w:pPr>
            <w:r w:rsidRPr="00DA161E">
              <w:rPr>
                <w:sz w:val="24"/>
              </w:rPr>
              <w:t>бесполое</w:t>
            </w:r>
          </w:p>
        </w:tc>
        <w:tc>
          <w:tcPr>
            <w:tcW w:w="1948" w:type="dxa"/>
            <w:tcBorders>
              <w:bottom w:val="nil"/>
            </w:tcBorders>
          </w:tcPr>
          <w:p w:rsidR="009E1916" w:rsidRPr="00DA161E" w:rsidRDefault="00C21772">
            <w:pPr>
              <w:pStyle w:val="TableParagraph"/>
              <w:spacing w:line="251" w:lineRule="exact"/>
              <w:ind w:left="126"/>
              <w:rPr>
                <w:sz w:val="24"/>
              </w:rPr>
            </w:pPr>
            <w:r w:rsidRPr="00DA161E">
              <w:rPr>
                <w:sz w:val="24"/>
              </w:rPr>
              <w:t>их родства.</w:t>
            </w:r>
          </w:p>
        </w:tc>
      </w:tr>
      <w:tr w:rsidR="009E1916" w:rsidRPr="00DA161E">
        <w:trPr>
          <w:trHeight w:val="265"/>
        </w:trPr>
        <w:tc>
          <w:tcPr>
            <w:tcW w:w="1277" w:type="dxa"/>
            <w:vMerge/>
            <w:tcBorders>
              <w:top w:val="nil"/>
            </w:tcBorders>
          </w:tcPr>
          <w:p w:rsidR="009E1916" w:rsidRPr="00DA161E" w:rsidRDefault="009E1916">
            <w:pPr>
              <w:rPr>
                <w:sz w:val="2"/>
                <w:szCs w:val="2"/>
              </w:rPr>
            </w:pPr>
          </w:p>
        </w:tc>
        <w:tc>
          <w:tcPr>
            <w:tcW w:w="710" w:type="dxa"/>
            <w:vMerge/>
            <w:tcBorders>
              <w:top w:val="nil"/>
            </w:tcBorders>
          </w:tcPr>
          <w:p w:rsidR="009E1916" w:rsidRPr="00DA161E" w:rsidRDefault="009E1916">
            <w:pPr>
              <w:rPr>
                <w:sz w:val="2"/>
                <w:szCs w:val="2"/>
              </w:rPr>
            </w:pPr>
          </w:p>
        </w:tc>
        <w:tc>
          <w:tcPr>
            <w:tcW w:w="4198" w:type="dxa"/>
            <w:tcBorders>
              <w:top w:val="nil"/>
              <w:bottom w:val="nil"/>
            </w:tcBorders>
          </w:tcPr>
          <w:p w:rsidR="009E1916" w:rsidRPr="00DA161E" w:rsidRDefault="00C21772">
            <w:pPr>
              <w:pStyle w:val="TableParagraph"/>
              <w:spacing w:line="245" w:lineRule="exact"/>
              <w:ind w:left="108"/>
              <w:rPr>
                <w:sz w:val="24"/>
              </w:rPr>
            </w:pPr>
            <w:r w:rsidRPr="00DA161E">
              <w:rPr>
                <w:sz w:val="24"/>
              </w:rPr>
              <w:t>развития млекопитающих.</w:t>
            </w:r>
          </w:p>
        </w:tc>
        <w:tc>
          <w:tcPr>
            <w:tcW w:w="2323" w:type="dxa"/>
            <w:tcBorders>
              <w:top w:val="nil"/>
              <w:bottom w:val="nil"/>
            </w:tcBorders>
          </w:tcPr>
          <w:p w:rsidR="009E1916" w:rsidRPr="00DA161E" w:rsidRDefault="00C21772">
            <w:pPr>
              <w:pStyle w:val="TableParagraph"/>
              <w:spacing w:line="245" w:lineRule="exact"/>
              <w:ind w:left="108"/>
              <w:rPr>
                <w:sz w:val="24"/>
              </w:rPr>
            </w:pPr>
            <w:r w:rsidRPr="00DA161E">
              <w:rPr>
                <w:sz w:val="24"/>
              </w:rPr>
              <w:t>размножение»,</w:t>
            </w:r>
          </w:p>
        </w:tc>
        <w:tc>
          <w:tcPr>
            <w:tcW w:w="1948" w:type="dxa"/>
            <w:tcBorders>
              <w:top w:val="nil"/>
              <w:bottom w:val="nil"/>
            </w:tcBorders>
          </w:tcPr>
          <w:p w:rsidR="009E1916" w:rsidRPr="00DA161E" w:rsidRDefault="009E1916">
            <w:pPr>
              <w:pStyle w:val="TableParagraph"/>
              <w:rPr>
                <w:sz w:val="18"/>
              </w:rPr>
            </w:pPr>
          </w:p>
        </w:tc>
      </w:tr>
      <w:tr w:rsidR="009E1916" w:rsidRPr="00DA161E">
        <w:trPr>
          <w:trHeight w:val="266"/>
        </w:trPr>
        <w:tc>
          <w:tcPr>
            <w:tcW w:w="1277" w:type="dxa"/>
            <w:vMerge/>
            <w:tcBorders>
              <w:top w:val="nil"/>
            </w:tcBorders>
          </w:tcPr>
          <w:p w:rsidR="009E1916" w:rsidRPr="00DA161E" w:rsidRDefault="009E1916">
            <w:pPr>
              <w:rPr>
                <w:sz w:val="2"/>
                <w:szCs w:val="2"/>
              </w:rPr>
            </w:pPr>
          </w:p>
        </w:tc>
        <w:tc>
          <w:tcPr>
            <w:tcW w:w="710" w:type="dxa"/>
            <w:vMerge/>
            <w:tcBorders>
              <w:top w:val="nil"/>
            </w:tcBorders>
          </w:tcPr>
          <w:p w:rsidR="009E1916" w:rsidRPr="00DA161E" w:rsidRDefault="009E1916">
            <w:pPr>
              <w:rPr>
                <w:sz w:val="2"/>
                <w:szCs w:val="2"/>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Дифференцировка клеток. Стволовые</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«Оплодотворение у</w:t>
            </w:r>
          </w:p>
        </w:tc>
        <w:tc>
          <w:tcPr>
            <w:tcW w:w="1948" w:type="dxa"/>
            <w:tcBorders>
              <w:top w:val="nil"/>
              <w:bottom w:val="nil"/>
            </w:tcBorders>
          </w:tcPr>
          <w:p w:rsidR="009E1916" w:rsidRPr="00DA161E" w:rsidRDefault="009E1916">
            <w:pPr>
              <w:pStyle w:val="TableParagraph"/>
              <w:rPr>
                <w:sz w:val="18"/>
              </w:rPr>
            </w:pPr>
          </w:p>
        </w:tc>
      </w:tr>
      <w:tr w:rsidR="009E1916" w:rsidRPr="00DA161E">
        <w:trPr>
          <w:trHeight w:val="266"/>
        </w:trPr>
        <w:tc>
          <w:tcPr>
            <w:tcW w:w="1277" w:type="dxa"/>
            <w:vMerge/>
            <w:tcBorders>
              <w:top w:val="nil"/>
            </w:tcBorders>
          </w:tcPr>
          <w:p w:rsidR="009E1916" w:rsidRPr="00DA161E" w:rsidRDefault="009E1916">
            <w:pPr>
              <w:rPr>
                <w:sz w:val="2"/>
                <w:szCs w:val="2"/>
              </w:rPr>
            </w:pPr>
          </w:p>
        </w:tc>
        <w:tc>
          <w:tcPr>
            <w:tcW w:w="710" w:type="dxa"/>
            <w:vMerge/>
            <w:tcBorders>
              <w:top w:val="nil"/>
            </w:tcBorders>
          </w:tcPr>
          <w:p w:rsidR="009E1916" w:rsidRPr="00DA161E" w:rsidRDefault="009E1916">
            <w:pPr>
              <w:rPr>
                <w:sz w:val="2"/>
                <w:szCs w:val="2"/>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клетки. Причины</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растений и</w:t>
            </w:r>
          </w:p>
        </w:tc>
        <w:tc>
          <w:tcPr>
            <w:tcW w:w="1948" w:type="dxa"/>
            <w:tcBorders>
              <w:top w:val="nil"/>
              <w:bottom w:val="nil"/>
            </w:tcBorders>
          </w:tcPr>
          <w:p w:rsidR="009E1916" w:rsidRPr="00DA161E" w:rsidRDefault="009E1916">
            <w:pPr>
              <w:pStyle w:val="TableParagraph"/>
              <w:rPr>
                <w:sz w:val="18"/>
              </w:rPr>
            </w:pPr>
          </w:p>
        </w:tc>
      </w:tr>
      <w:tr w:rsidR="009E1916" w:rsidRPr="00DA161E">
        <w:trPr>
          <w:trHeight w:val="265"/>
        </w:trPr>
        <w:tc>
          <w:tcPr>
            <w:tcW w:w="1277" w:type="dxa"/>
            <w:vMerge/>
            <w:tcBorders>
              <w:top w:val="nil"/>
            </w:tcBorders>
          </w:tcPr>
          <w:p w:rsidR="009E1916" w:rsidRPr="00DA161E" w:rsidRDefault="009E1916">
            <w:pPr>
              <w:rPr>
                <w:sz w:val="2"/>
                <w:szCs w:val="2"/>
              </w:rPr>
            </w:pPr>
          </w:p>
        </w:tc>
        <w:tc>
          <w:tcPr>
            <w:tcW w:w="710" w:type="dxa"/>
            <w:vMerge/>
            <w:tcBorders>
              <w:top w:val="nil"/>
            </w:tcBorders>
          </w:tcPr>
          <w:p w:rsidR="009E1916" w:rsidRPr="00DA161E" w:rsidRDefault="009E1916">
            <w:pPr>
              <w:rPr>
                <w:sz w:val="2"/>
                <w:szCs w:val="2"/>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нарушений развития организмов.</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животных»,</w:t>
            </w:r>
          </w:p>
        </w:tc>
        <w:tc>
          <w:tcPr>
            <w:tcW w:w="1948" w:type="dxa"/>
            <w:tcBorders>
              <w:top w:val="nil"/>
              <w:bottom w:val="nil"/>
            </w:tcBorders>
          </w:tcPr>
          <w:p w:rsidR="009E1916" w:rsidRPr="00DA161E" w:rsidRDefault="009E1916">
            <w:pPr>
              <w:pStyle w:val="TableParagraph"/>
              <w:rPr>
                <w:sz w:val="18"/>
              </w:rPr>
            </w:pPr>
          </w:p>
        </w:tc>
      </w:tr>
      <w:tr w:rsidR="009E1916" w:rsidRPr="00DA161E">
        <w:trPr>
          <w:trHeight w:val="265"/>
        </w:trPr>
        <w:tc>
          <w:tcPr>
            <w:tcW w:w="1277" w:type="dxa"/>
            <w:vMerge/>
            <w:tcBorders>
              <w:top w:val="nil"/>
            </w:tcBorders>
          </w:tcPr>
          <w:p w:rsidR="009E1916" w:rsidRPr="00DA161E" w:rsidRDefault="009E1916">
            <w:pPr>
              <w:rPr>
                <w:sz w:val="2"/>
                <w:szCs w:val="2"/>
              </w:rPr>
            </w:pPr>
          </w:p>
        </w:tc>
        <w:tc>
          <w:tcPr>
            <w:tcW w:w="710" w:type="dxa"/>
            <w:vMerge/>
            <w:tcBorders>
              <w:top w:val="nil"/>
            </w:tcBorders>
          </w:tcPr>
          <w:p w:rsidR="009E1916" w:rsidRPr="00DA161E" w:rsidRDefault="009E1916">
            <w:pPr>
              <w:rPr>
                <w:sz w:val="2"/>
                <w:szCs w:val="2"/>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Репродуктивное здоровье человека.</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«Индивидуальное</w:t>
            </w:r>
          </w:p>
        </w:tc>
        <w:tc>
          <w:tcPr>
            <w:tcW w:w="1948" w:type="dxa"/>
            <w:tcBorders>
              <w:top w:val="nil"/>
              <w:bottom w:val="nil"/>
            </w:tcBorders>
          </w:tcPr>
          <w:p w:rsidR="009E1916" w:rsidRPr="00DA161E" w:rsidRDefault="009E1916">
            <w:pPr>
              <w:pStyle w:val="TableParagraph"/>
              <w:rPr>
                <w:sz w:val="18"/>
              </w:rPr>
            </w:pPr>
          </w:p>
        </w:tc>
      </w:tr>
      <w:tr w:rsidR="009E1916" w:rsidRPr="00DA161E">
        <w:trPr>
          <w:trHeight w:val="266"/>
        </w:trPr>
        <w:tc>
          <w:tcPr>
            <w:tcW w:w="1277" w:type="dxa"/>
            <w:vMerge/>
            <w:tcBorders>
              <w:top w:val="nil"/>
            </w:tcBorders>
          </w:tcPr>
          <w:p w:rsidR="009E1916" w:rsidRPr="00DA161E" w:rsidRDefault="009E1916">
            <w:pPr>
              <w:rPr>
                <w:sz w:val="2"/>
                <w:szCs w:val="2"/>
              </w:rPr>
            </w:pPr>
          </w:p>
        </w:tc>
        <w:tc>
          <w:tcPr>
            <w:tcW w:w="710" w:type="dxa"/>
            <w:vMerge/>
            <w:tcBorders>
              <w:top w:val="nil"/>
            </w:tcBorders>
          </w:tcPr>
          <w:p w:rsidR="009E1916" w:rsidRPr="00DA161E" w:rsidRDefault="009E1916">
            <w:pPr>
              <w:rPr>
                <w:sz w:val="2"/>
                <w:szCs w:val="2"/>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Последствия влияния алкоголя,</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развитие</w:t>
            </w:r>
          </w:p>
        </w:tc>
        <w:tc>
          <w:tcPr>
            <w:tcW w:w="1948" w:type="dxa"/>
            <w:tcBorders>
              <w:top w:val="nil"/>
              <w:bottom w:val="nil"/>
            </w:tcBorders>
          </w:tcPr>
          <w:p w:rsidR="009E1916" w:rsidRPr="00DA161E" w:rsidRDefault="009E1916">
            <w:pPr>
              <w:pStyle w:val="TableParagraph"/>
              <w:rPr>
                <w:sz w:val="18"/>
              </w:rPr>
            </w:pPr>
          </w:p>
        </w:tc>
      </w:tr>
      <w:tr w:rsidR="009E1916" w:rsidRPr="00DA161E">
        <w:trPr>
          <w:trHeight w:val="265"/>
        </w:trPr>
        <w:tc>
          <w:tcPr>
            <w:tcW w:w="1277" w:type="dxa"/>
            <w:vMerge/>
            <w:tcBorders>
              <w:top w:val="nil"/>
            </w:tcBorders>
          </w:tcPr>
          <w:p w:rsidR="009E1916" w:rsidRPr="00DA161E" w:rsidRDefault="009E1916">
            <w:pPr>
              <w:rPr>
                <w:sz w:val="2"/>
                <w:szCs w:val="2"/>
              </w:rPr>
            </w:pPr>
          </w:p>
        </w:tc>
        <w:tc>
          <w:tcPr>
            <w:tcW w:w="710" w:type="dxa"/>
            <w:vMerge/>
            <w:tcBorders>
              <w:top w:val="nil"/>
            </w:tcBorders>
          </w:tcPr>
          <w:p w:rsidR="009E1916" w:rsidRPr="00DA161E" w:rsidRDefault="009E1916">
            <w:pPr>
              <w:rPr>
                <w:sz w:val="2"/>
                <w:szCs w:val="2"/>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никотина, наркотических веществ на</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организмов».</w:t>
            </w:r>
          </w:p>
        </w:tc>
        <w:tc>
          <w:tcPr>
            <w:tcW w:w="1948" w:type="dxa"/>
            <w:tcBorders>
              <w:top w:val="nil"/>
              <w:bottom w:val="nil"/>
            </w:tcBorders>
          </w:tcPr>
          <w:p w:rsidR="009E1916" w:rsidRPr="00DA161E" w:rsidRDefault="009E1916">
            <w:pPr>
              <w:pStyle w:val="TableParagraph"/>
              <w:rPr>
                <w:sz w:val="18"/>
              </w:rPr>
            </w:pPr>
          </w:p>
        </w:tc>
      </w:tr>
      <w:tr w:rsidR="009E1916" w:rsidRPr="00DA161E">
        <w:trPr>
          <w:trHeight w:val="266"/>
        </w:trPr>
        <w:tc>
          <w:tcPr>
            <w:tcW w:w="1277" w:type="dxa"/>
            <w:vMerge/>
            <w:tcBorders>
              <w:top w:val="nil"/>
            </w:tcBorders>
          </w:tcPr>
          <w:p w:rsidR="009E1916" w:rsidRPr="00DA161E" w:rsidRDefault="009E1916">
            <w:pPr>
              <w:rPr>
                <w:sz w:val="2"/>
                <w:szCs w:val="2"/>
              </w:rPr>
            </w:pPr>
          </w:p>
        </w:tc>
        <w:tc>
          <w:tcPr>
            <w:tcW w:w="710" w:type="dxa"/>
            <w:vMerge/>
            <w:tcBorders>
              <w:top w:val="nil"/>
            </w:tcBorders>
          </w:tcPr>
          <w:p w:rsidR="009E1916" w:rsidRPr="00DA161E" w:rsidRDefault="009E1916">
            <w:pPr>
              <w:rPr>
                <w:sz w:val="2"/>
                <w:szCs w:val="2"/>
              </w:rPr>
            </w:pPr>
          </w:p>
        </w:tc>
        <w:tc>
          <w:tcPr>
            <w:tcW w:w="4198" w:type="dxa"/>
            <w:tcBorders>
              <w:top w:val="nil"/>
              <w:bottom w:val="nil"/>
            </w:tcBorders>
          </w:tcPr>
          <w:p w:rsidR="009E1916" w:rsidRPr="00DA161E" w:rsidRDefault="00C21772">
            <w:pPr>
              <w:pStyle w:val="TableParagraph"/>
              <w:spacing w:line="246" w:lineRule="exact"/>
              <w:ind w:left="108"/>
              <w:rPr>
                <w:sz w:val="24"/>
              </w:rPr>
            </w:pPr>
            <w:r w:rsidRPr="00DA161E">
              <w:rPr>
                <w:sz w:val="24"/>
              </w:rPr>
              <w:t>развитие зародыша человека.</w:t>
            </w: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Микропрепараты</w:t>
            </w:r>
          </w:p>
        </w:tc>
        <w:tc>
          <w:tcPr>
            <w:tcW w:w="1948" w:type="dxa"/>
            <w:tcBorders>
              <w:top w:val="nil"/>
              <w:bottom w:val="nil"/>
            </w:tcBorders>
          </w:tcPr>
          <w:p w:rsidR="009E1916" w:rsidRPr="00DA161E" w:rsidRDefault="009E1916">
            <w:pPr>
              <w:pStyle w:val="TableParagraph"/>
              <w:rPr>
                <w:sz w:val="18"/>
              </w:rPr>
            </w:pPr>
          </w:p>
        </w:tc>
      </w:tr>
      <w:tr w:rsidR="009E1916" w:rsidRPr="00DA161E">
        <w:trPr>
          <w:trHeight w:val="265"/>
        </w:trPr>
        <w:tc>
          <w:tcPr>
            <w:tcW w:w="1277" w:type="dxa"/>
            <w:vMerge/>
            <w:tcBorders>
              <w:top w:val="nil"/>
            </w:tcBorders>
          </w:tcPr>
          <w:p w:rsidR="009E1916" w:rsidRPr="00DA161E" w:rsidRDefault="009E1916">
            <w:pPr>
              <w:rPr>
                <w:sz w:val="2"/>
                <w:szCs w:val="2"/>
              </w:rPr>
            </w:pPr>
          </w:p>
        </w:tc>
        <w:tc>
          <w:tcPr>
            <w:tcW w:w="710" w:type="dxa"/>
            <w:vMerge/>
            <w:tcBorders>
              <w:top w:val="nil"/>
            </w:tcBorders>
          </w:tcPr>
          <w:p w:rsidR="009E1916" w:rsidRPr="00DA161E" w:rsidRDefault="009E1916">
            <w:pPr>
              <w:rPr>
                <w:sz w:val="2"/>
                <w:szCs w:val="2"/>
              </w:rPr>
            </w:pPr>
          </w:p>
        </w:tc>
        <w:tc>
          <w:tcPr>
            <w:tcW w:w="4198" w:type="dxa"/>
            <w:tcBorders>
              <w:top w:val="nil"/>
              <w:bottom w:val="nil"/>
            </w:tcBorders>
          </w:tcPr>
          <w:p w:rsidR="009E1916" w:rsidRPr="00DA161E" w:rsidRDefault="009E1916">
            <w:pPr>
              <w:pStyle w:val="TableParagraph"/>
              <w:rPr>
                <w:sz w:val="18"/>
              </w:rPr>
            </w:pP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яйцеклетки и</w:t>
            </w:r>
          </w:p>
        </w:tc>
        <w:tc>
          <w:tcPr>
            <w:tcW w:w="1948" w:type="dxa"/>
            <w:tcBorders>
              <w:top w:val="nil"/>
              <w:bottom w:val="nil"/>
            </w:tcBorders>
          </w:tcPr>
          <w:p w:rsidR="009E1916" w:rsidRPr="00DA161E" w:rsidRDefault="009E1916">
            <w:pPr>
              <w:pStyle w:val="TableParagraph"/>
              <w:rPr>
                <w:sz w:val="18"/>
              </w:rPr>
            </w:pPr>
          </w:p>
        </w:tc>
      </w:tr>
      <w:tr w:rsidR="009E1916" w:rsidRPr="00DA161E">
        <w:trPr>
          <w:trHeight w:val="265"/>
        </w:trPr>
        <w:tc>
          <w:tcPr>
            <w:tcW w:w="1277" w:type="dxa"/>
            <w:vMerge/>
            <w:tcBorders>
              <w:top w:val="nil"/>
            </w:tcBorders>
          </w:tcPr>
          <w:p w:rsidR="009E1916" w:rsidRPr="00DA161E" w:rsidRDefault="009E1916">
            <w:pPr>
              <w:rPr>
                <w:sz w:val="2"/>
                <w:szCs w:val="2"/>
              </w:rPr>
            </w:pPr>
          </w:p>
        </w:tc>
        <w:tc>
          <w:tcPr>
            <w:tcW w:w="710" w:type="dxa"/>
            <w:vMerge/>
            <w:tcBorders>
              <w:top w:val="nil"/>
            </w:tcBorders>
          </w:tcPr>
          <w:p w:rsidR="009E1916" w:rsidRPr="00DA161E" w:rsidRDefault="009E1916">
            <w:pPr>
              <w:rPr>
                <w:sz w:val="2"/>
                <w:szCs w:val="2"/>
              </w:rPr>
            </w:pPr>
          </w:p>
        </w:tc>
        <w:tc>
          <w:tcPr>
            <w:tcW w:w="4198" w:type="dxa"/>
            <w:tcBorders>
              <w:top w:val="nil"/>
              <w:bottom w:val="nil"/>
            </w:tcBorders>
          </w:tcPr>
          <w:p w:rsidR="009E1916" w:rsidRPr="00DA161E" w:rsidRDefault="009E1916">
            <w:pPr>
              <w:pStyle w:val="TableParagraph"/>
              <w:rPr>
                <w:sz w:val="18"/>
              </w:rPr>
            </w:pPr>
          </w:p>
        </w:tc>
        <w:tc>
          <w:tcPr>
            <w:tcW w:w="2323" w:type="dxa"/>
            <w:tcBorders>
              <w:top w:val="nil"/>
              <w:bottom w:val="nil"/>
            </w:tcBorders>
          </w:tcPr>
          <w:p w:rsidR="009E1916" w:rsidRPr="00DA161E" w:rsidRDefault="00C21772">
            <w:pPr>
              <w:pStyle w:val="TableParagraph"/>
              <w:spacing w:line="246" w:lineRule="exact"/>
              <w:ind w:left="108"/>
              <w:rPr>
                <w:sz w:val="24"/>
              </w:rPr>
            </w:pPr>
            <w:r w:rsidRPr="00DA161E">
              <w:rPr>
                <w:sz w:val="24"/>
              </w:rPr>
              <w:t>сперматозоида</w:t>
            </w:r>
          </w:p>
        </w:tc>
        <w:tc>
          <w:tcPr>
            <w:tcW w:w="1948" w:type="dxa"/>
            <w:tcBorders>
              <w:top w:val="nil"/>
              <w:bottom w:val="nil"/>
            </w:tcBorders>
          </w:tcPr>
          <w:p w:rsidR="009E1916" w:rsidRPr="00DA161E" w:rsidRDefault="009E1916">
            <w:pPr>
              <w:pStyle w:val="TableParagraph"/>
              <w:rPr>
                <w:sz w:val="18"/>
              </w:rPr>
            </w:pPr>
          </w:p>
        </w:tc>
      </w:tr>
      <w:tr w:rsidR="009E1916" w:rsidRPr="00DA161E">
        <w:trPr>
          <w:trHeight w:val="729"/>
        </w:trPr>
        <w:tc>
          <w:tcPr>
            <w:tcW w:w="1277" w:type="dxa"/>
            <w:vMerge/>
            <w:tcBorders>
              <w:top w:val="nil"/>
            </w:tcBorders>
          </w:tcPr>
          <w:p w:rsidR="009E1916" w:rsidRPr="00DA161E" w:rsidRDefault="009E1916">
            <w:pPr>
              <w:rPr>
                <w:sz w:val="2"/>
                <w:szCs w:val="2"/>
              </w:rPr>
            </w:pPr>
          </w:p>
        </w:tc>
        <w:tc>
          <w:tcPr>
            <w:tcW w:w="710" w:type="dxa"/>
            <w:vMerge/>
            <w:tcBorders>
              <w:top w:val="nil"/>
            </w:tcBorders>
          </w:tcPr>
          <w:p w:rsidR="009E1916" w:rsidRPr="00DA161E" w:rsidRDefault="009E1916">
            <w:pPr>
              <w:rPr>
                <w:sz w:val="2"/>
                <w:szCs w:val="2"/>
              </w:rPr>
            </w:pPr>
          </w:p>
        </w:tc>
        <w:tc>
          <w:tcPr>
            <w:tcW w:w="4198" w:type="dxa"/>
            <w:tcBorders>
              <w:top w:val="nil"/>
            </w:tcBorders>
          </w:tcPr>
          <w:p w:rsidR="009E1916" w:rsidRPr="00DA161E" w:rsidRDefault="009E1916">
            <w:pPr>
              <w:pStyle w:val="TableParagraph"/>
              <w:rPr>
                <w:sz w:val="24"/>
              </w:rPr>
            </w:pPr>
          </w:p>
        </w:tc>
        <w:tc>
          <w:tcPr>
            <w:tcW w:w="2323" w:type="dxa"/>
            <w:tcBorders>
              <w:top w:val="nil"/>
            </w:tcBorders>
          </w:tcPr>
          <w:p w:rsidR="009E1916" w:rsidRPr="00DA161E" w:rsidRDefault="00C21772">
            <w:pPr>
              <w:pStyle w:val="TableParagraph"/>
              <w:spacing w:line="260" w:lineRule="exact"/>
              <w:ind w:left="108"/>
              <w:rPr>
                <w:sz w:val="24"/>
              </w:rPr>
            </w:pPr>
            <w:r w:rsidRPr="00DA161E">
              <w:rPr>
                <w:sz w:val="24"/>
              </w:rPr>
              <w:t>животных</w:t>
            </w:r>
          </w:p>
        </w:tc>
        <w:tc>
          <w:tcPr>
            <w:tcW w:w="1948" w:type="dxa"/>
            <w:tcBorders>
              <w:top w:val="nil"/>
            </w:tcBorders>
          </w:tcPr>
          <w:p w:rsidR="009E1916" w:rsidRPr="00DA161E" w:rsidRDefault="009E1916">
            <w:pPr>
              <w:pStyle w:val="TableParagraph"/>
              <w:rPr>
                <w:sz w:val="24"/>
              </w:rPr>
            </w:pPr>
          </w:p>
        </w:tc>
      </w:tr>
      <w:tr w:rsidR="009E1916" w:rsidRPr="00DA161E">
        <w:trPr>
          <w:trHeight w:val="275"/>
        </w:trPr>
        <w:tc>
          <w:tcPr>
            <w:tcW w:w="1277" w:type="dxa"/>
            <w:tcBorders>
              <w:bottom w:val="nil"/>
            </w:tcBorders>
          </w:tcPr>
          <w:p w:rsidR="009E1916" w:rsidRPr="00DA161E" w:rsidRDefault="00C21772">
            <w:pPr>
              <w:pStyle w:val="TableParagraph"/>
              <w:spacing w:line="256" w:lineRule="exact"/>
              <w:ind w:left="127"/>
              <w:rPr>
                <w:sz w:val="24"/>
              </w:rPr>
            </w:pPr>
            <w:r w:rsidRPr="00DA161E">
              <w:rPr>
                <w:sz w:val="24"/>
              </w:rPr>
              <w:t>Основы</w:t>
            </w:r>
          </w:p>
        </w:tc>
        <w:tc>
          <w:tcPr>
            <w:tcW w:w="710" w:type="dxa"/>
            <w:tcBorders>
              <w:bottom w:val="nil"/>
            </w:tcBorders>
          </w:tcPr>
          <w:p w:rsidR="009E1916" w:rsidRPr="00DA161E" w:rsidRDefault="00C21772">
            <w:pPr>
              <w:pStyle w:val="TableParagraph"/>
              <w:spacing w:line="256" w:lineRule="exact"/>
              <w:ind w:left="232"/>
              <w:rPr>
                <w:sz w:val="24"/>
              </w:rPr>
            </w:pPr>
            <w:r w:rsidRPr="00DA161E">
              <w:rPr>
                <w:sz w:val="24"/>
              </w:rPr>
              <w:t>6ч</w:t>
            </w:r>
          </w:p>
        </w:tc>
        <w:tc>
          <w:tcPr>
            <w:tcW w:w="4198" w:type="dxa"/>
            <w:tcBorders>
              <w:bottom w:val="nil"/>
            </w:tcBorders>
          </w:tcPr>
          <w:p w:rsidR="009E1916" w:rsidRPr="00DA161E" w:rsidRDefault="00C21772">
            <w:pPr>
              <w:pStyle w:val="TableParagraph"/>
              <w:spacing w:line="256" w:lineRule="exact"/>
              <w:ind w:left="108"/>
              <w:rPr>
                <w:sz w:val="24"/>
              </w:rPr>
            </w:pPr>
            <w:r w:rsidRPr="00DA161E">
              <w:rPr>
                <w:sz w:val="24"/>
              </w:rPr>
              <w:t>Наследственность и изменчивость —</w:t>
            </w:r>
          </w:p>
        </w:tc>
        <w:tc>
          <w:tcPr>
            <w:tcW w:w="2323" w:type="dxa"/>
            <w:tcBorders>
              <w:bottom w:val="nil"/>
            </w:tcBorders>
          </w:tcPr>
          <w:p w:rsidR="009E1916" w:rsidRPr="00DA161E" w:rsidRDefault="00C21772">
            <w:pPr>
              <w:pStyle w:val="TableParagraph"/>
              <w:spacing w:line="256" w:lineRule="exact"/>
              <w:ind w:left="108"/>
              <w:rPr>
                <w:sz w:val="24"/>
              </w:rPr>
            </w:pPr>
            <w:r w:rsidRPr="00DA161E">
              <w:rPr>
                <w:sz w:val="24"/>
              </w:rPr>
              <w:t>Схемы, таблицы,</w:t>
            </w:r>
          </w:p>
        </w:tc>
        <w:tc>
          <w:tcPr>
            <w:tcW w:w="1948" w:type="dxa"/>
            <w:tcBorders>
              <w:bottom w:val="nil"/>
            </w:tcBorders>
          </w:tcPr>
          <w:p w:rsidR="009E1916" w:rsidRPr="00DA161E" w:rsidRDefault="00C21772">
            <w:pPr>
              <w:pStyle w:val="TableParagraph"/>
              <w:spacing w:line="256" w:lineRule="exact"/>
              <w:ind w:left="107"/>
              <w:rPr>
                <w:sz w:val="24"/>
              </w:rPr>
            </w:pPr>
            <w:r w:rsidRPr="00DA161E">
              <w:rPr>
                <w:sz w:val="24"/>
              </w:rPr>
              <w:t>Выявление</w:t>
            </w:r>
          </w:p>
        </w:tc>
      </w:tr>
      <w:tr w:rsidR="009E1916" w:rsidRPr="00DA161E">
        <w:trPr>
          <w:trHeight w:val="276"/>
        </w:trPr>
        <w:tc>
          <w:tcPr>
            <w:tcW w:w="1277" w:type="dxa"/>
            <w:tcBorders>
              <w:top w:val="nil"/>
              <w:bottom w:val="nil"/>
            </w:tcBorders>
          </w:tcPr>
          <w:p w:rsidR="009E1916" w:rsidRPr="00DA161E" w:rsidRDefault="00C21772">
            <w:pPr>
              <w:pStyle w:val="TableParagraph"/>
              <w:spacing w:line="256" w:lineRule="exact"/>
              <w:ind w:left="127"/>
              <w:rPr>
                <w:sz w:val="24"/>
              </w:rPr>
            </w:pPr>
            <w:r w:rsidRPr="00DA161E">
              <w:rPr>
                <w:sz w:val="24"/>
              </w:rPr>
              <w:t>генетики</w:t>
            </w: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свойства организмов. Генетика.</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фрагменты</w:t>
            </w:r>
          </w:p>
        </w:tc>
        <w:tc>
          <w:tcPr>
            <w:tcW w:w="1948" w:type="dxa"/>
            <w:tcBorders>
              <w:top w:val="nil"/>
              <w:bottom w:val="nil"/>
            </w:tcBorders>
          </w:tcPr>
          <w:p w:rsidR="009E1916" w:rsidRPr="00DA161E" w:rsidRDefault="00C21772">
            <w:pPr>
              <w:pStyle w:val="TableParagraph"/>
              <w:spacing w:line="256" w:lineRule="exact"/>
              <w:ind w:left="107"/>
              <w:rPr>
                <w:sz w:val="24"/>
              </w:rPr>
            </w:pPr>
            <w:r w:rsidRPr="00DA161E">
              <w:rPr>
                <w:sz w:val="24"/>
              </w:rPr>
              <w:t>изменчивости</w:t>
            </w:r>
          </w:p>
        </w:tc>
      </w:tr>
      <w:tr w:rsidR="009E1916" w:rsidRPr="00DA161E">
        <w:trPr>
          <w:trHeight w:val="273"/>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4" w:lineRule="exact"/>
              <w:ind w:left="108"/>
              <w:rPr>
                <w:sz w:val="24"/>
              </w:rPr>
            </w:pPr>
            <w:r w:rsidRPr="00DA161E">
              <w:rPr>
                <w:sz w:val="24"/>
              </w:rPr>
              <w:t>Генетическая терминология и</w:t>
            </w:r>
          </w:p>
        </w:tc>
        <w:tc>
          <w:tcPr>
            <w:tcW w:w="2323" w:type="dxa"/>
            <w:tcBorders>
              <w:top w:val="nil"/>
              <w:bottom w:val="nil"/>
            </w:tcBorders>
          </w:tcPr>
          <w:p w:rsidR="009E1916" w:rsidRPr="00DA161E" w:rsidRDefault="00C21772">
            <w:pPr>
              <w:pStyle w:val="TableParagraph"/>
              <w:spacing w:line="254" w:lineRule="exact"/>
              <w:ind w:left="108"/>
              <w:rPr>
                <w:sz w:val="24"/>
              </w:rPr>
            </w:pPr>
            <w:r w:rsidRPr="00DA161E">
              <w:rPr>
                <w:sz w:val="24"/>
              </w:rPr>
              <w:t>видеофильмов и</w:t>
            </w:r>
          </w:p>
        </w:tc>
        <w:tc>
          <w:tcPr>
            <w:tcW w:w="1948" w:type="dxa"/>
            <w:tcBorders>
              <w:top w:val="nil"/>
              <w:bottom w:val="nil"/>
            </w:tcBorders>
          </w:tcPr>
          <w:p w:rsidR="009E1916" w:rsidRPr="00DA161E" w:rsidRDefault="00C21772">
            <w:pPr>
              <w:pStyle w:val="TableParagraph"/>
              <w:spacing w:line="254" w:lineRule="exact"/>
              <w:ind w:left="107"/>
              <w:rPr>
                <w:sz w:val="24"/>
              </w:rPr>
            </w:pPr>
            <w:r w:rsidRPr="00DA161E">
              <w:rPr>
                <w:sz w:val="24"/>
              </w:rPr>
              <w:t>организмов,</w:t>
            </w: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символика. Закономерности</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электронных</w:t>
            </w:r>
          </w:p>
        </w:tc>
        <w:tc>
          <w:tcPr>
            <w:tcW w:w="1948" w:type="dxa"/>
            <w:tcBorders>
              <w:top w:val="nil"/>
              <w:bottom w:val="nil"/>
            </w:tcBorders>
          </w:tcPr>
          <w:p w:rsidR="009E1916" w:rsidRPr="00DA161E" w:rsidRDefault="00C21772">
            <w:pPr>
              <w:pStyle w:val="TableParagraph"/>
              <w:spacing w:line="256" w:lineRule="exact"/>
              <w:ind w:left="107"/>
              <w:rPr>
                <w:sz w:val="24"/>
              </w:rPr>
            </w:pPr>
            <w:r w:rsidRPr="00DA161E">
              <w:rPr>
                <w:sz w:val="24"/>
              </w:rPr>
              <w:t>построение</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наследования, установленные Г.</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средств обучения</w:t>
            </w:r>
          </w:p>
        </w:tc>
        <w:tc>
          <w:tcPr>
            <w:tcW w:w="1948" w:type="dxa"/>
            <w:tcBorders>
              <w:top w:val="nil"/>
              <w:bottom w:val="nil"/>
            </w:tcBorders>
          </w:tcPr>
          <w:p w:rsidR="009E1916" w:rsidRPr="00DA161E" w:rsidRDefault="00C21772">
            <w:pPr>
              <w:pStyle w:val="TableParagraph"/>
              <w:spacing w:line="256" w:lineRule="exact"/>
              <w:ind w:left="107"/>
              <w:rPr>
                <w:sz w:val="24"/>
              </w:rPr>
            </w:pPr>
            <w:r w:rsidRPr="00DA161E">
              <w:rPr>
                <w:sz w:val="24"/>
              </w:rPr>
              <w:t>вариационного</w:t>
            </w: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Менделем. Хромосомная теория</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(слайд-шоу,</w:t>
            </w:r>
          </w:p>
        </w:tc>
        <w:tc>
          <w:tcPr>
            <w:tcW w:w="1948" w:type="dxa"/>
            <w:tcBorders>
              <w:top w:val="nil"/>
              <w:bottom w:val="nil"/>
            </w:tcBorders>
          </w:tcPr>
          <w:p w:rsidR="009E1916" w:rsidRPr="00DA161E" w:rsidRDefault="00C21772">
            <w:pPr>
              <w:pStyle w:val="TableParagraph"/>
              <w:spacing w:line="256" w:lineRule="exact"/>
              <w:ind w:left="107"/>
              <w:rPr>
                <w:sz w:val="24"/>
              </w:rPr>
            </w:pPr>
            <w:r w:rsidRPr="00DA161E">
              <w:rPr>
                <w:sz w:val="24"/>
              </w:rPr>
              <w:t>ряда и</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наследственности. Определение пола.</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анимации и др.):</w:t>
            </w:r>
          </w:p>
        </w:tc>
        <w:tc>
          <w:tcPr>
            <w:tcW w:w="1948" w:type="dxa"/>
            <w:tcBorders>
              <w:top w:val="nil"/>
              <w:bottom w:val="nil"/>
            </w:tcBorders>
          </w:tcPr>
          <w:p w:rsidR="009E1916" w:rsidRPr="00DA161E" w:rsidRDefault="00C21772">
            <w:pPr>
              <w:pStyle w:val="TableParagraph"/>
              <w:spacing w:line="256" w:lineRule="exact"/>
              <w:ind w:left="107"/>
              <w:rPr>
                <w:sz w:val="24"/>
              </w:rPr>
            </w:pPr>
            <w:r w:rsidRPr="00DA161E">
              <w:rPr>
                <w:sz w:val="24"/>
              </w:rPr>
              <w:t>вариационной</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Наследование, сцепленное с полом.</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«Закономерности</w:t>
            </w:r>
          </w:p>
        </w:tc>
        <w:tc>
          <w:tcPr>
            <w:tcW w:w="1948" w:type="dxa"/>
            <w:tcBorders>
              <w:top w:val="nil"/>
              <w:bottom w:val="nil"/>
            </w:tcBorders>
          </w:tcPr>
          <w:p w:rsidR="009E1916" w:rsidRPr="00DA161E" w:rsidRDefault="00C21772">
            <w:pPr>
              <w:pStyle w:val="TableParagraph"/>
              <w:spacing w:line="256" w:lineRule="exact"/>
              <w:ind w:left="107"/>
              <w:rPr>
                <w:sz w:val="24"/>
              </w:rPr>
            </w:pPr>
            <w:r w:rsidRPr="00DA161E">
              <w:rPr>
                <w:sz w:val="24"/>
              </w:rPr>
              <w:t>кривой.</w:t>
            </w: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Современные представления о гене и</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наследования»,</w:t>
            </w:r>
          </w:p>
        </w:tc>
        <w:tc>
          <w:tcPr>
            <w:tcW w:w="1948" w:type="dxa"/>
            <w:tcBorders>
              <w:top w:val="nil"/>
              <w:bottom w:val="nil"/>
            </w:tcBorders>
          </w:tcPr>
          <w:p w:rsidR="009E1916" w:rsidRPr="00DA161E" w:rsidRDefault="00C21772">
            <w:pPr>
              <w:pStyle w:val="TableParagraph"/>
              <w:spacing w:line="256" w:lineRule="exact"/>
              <w:ind w:left="107"/>
              <w:rPr>
                <w:sz w:val="24"/>
              </w:rPr>
            </w:pPr>
            <w:r w:rsidRPr="00DA161E">
              <w:rPr>
                <w:sz w:val="24"/>
              </w:rPr>
              <w:t>Решение</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геноме.Закономерности</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«Закономерности</w:t>
            </w:r>
          </w:p>
        </w:tc>
        <w:tc>
          <w:tcPr>
            <w:tcW w:w="1948" w:type="dxa"/>
            <w:tcBorders>
              <w:top w:val="nil"/>
              <w:bottom w:val="nil"/>
            </w:tcBorders>
          </w:tcPr>
          <w:p w:rsidR="009E1916" w:rsidRPr="00DA161E" w:rsidRDefault="00C21772">
            <w:pPr>
              <w:pStyle w:val="TableParagraph"/>
              <w:spacing w:line="256" w:lineRule="exact"/>
              <w:ind w:left="107"/>
              <w:rPr>
                <w:sz w:val="24"/>
              </w:rPr>
            </w:pPr>
            <w:r w:rsidRPr="00DA161E">
              <w:rPr>
                <w:sz w:val="24"/>
              </w:rPr>
              <w:t>элементарных</w:t>
            </w: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изменчивости. Модификационная из-</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изменчивости»,</w:t>
            </w:r>
          </w:p>
        </w:tc>
        <w:tc>
          <w:tcPr>
            <w:tcW w:w="1948" w:type="dxa"/>
            <w:tcBorders>
              <w:top w:val="nil"/>
              <w:bottom w:val="nil"/>
            </w:tcBorders>
          </w:tcPr>
          <w:p w:rsidR="009E1916" w:rsidRPr="00DA161E" w:rsidRDefault="00C21772">
            <w:pPr>
              <w:pStyle w:val="TableParagraph"/>
              <w:spacing w:line="256" w:lineRule="exact"/>
              <w:ind w:left="107"/>
              <w:rPr>
                <w:sz w:val="24"/>
              </w:rPr>
            </w:pPr>
            <w:r w:rsidRPr="00DA161E">
              <w:rPr>
                <w:sz w:val="24"/>
              </w:rPr>
              <w:t>генетических</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менчивость. Наследственная</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«Мутации, их</w:t>
            </w:r>
          </w:p>
        </w:tc>
        <w:tc>
          <w:tcPr>
            <w:tcW w:w="1948" w:type="dxa"/>
            <w:tcBorders>
              <w:top w:val="nil"/>
              <w:bottom w:val="nil"/>
            </w:tcBorders>
          </w:tcPr>
          <w:p w:rsidR="009E1916" w:rsidRPr="00DA161E" w:rsidRDefault="00C21772">
            <w:pPr>
              <w:pStyle w:val="TableParagraph"/>
              <w:spacing w:line="256" w:lineRule="exact"/>
              <w:ind w:left="107"/>
              <w:rPr>
                <w:sz w:val="24"/>
              </w:rPr>
            </w:pPr>
            <w:r w:rsidRPr="00DA161E">
              <w:rPr>
                <w:sz w:val="24"/>
              </w:rPr>
              <w:t>задач.</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изменчивость. Мутации, их причины.</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причины»,</w:t>
            </w:r>
          </w:p>
        </w:tc>
        <w:tc>
          <w:tcPr>
            <w:tcW w:w="1948" w:type="dxa"/>
            <w:tcBorders>
              <w:top w:val="nil"/>
              <w:bottom w:val="nil"/>
            </w:tcBorders>
          </w:tcPr>
          <w:p w:rsidR="009E1916" w:rsidRPr="00DA161E" w:rsidRDefault="009E1916">
            <w:pPr>
              <w:pStyle w:val="TableParagraph"/>
              <w:rPr>
                <w:sz w:val="20"/>
              </w:rPr>
            </w:pPr>
          </w:p>
        </w:tc>
      </w:tr>
      <w:tr w:rsidR="009E1916" w:rsidRPr="00DA161E">
        <w:trPr>
          <w:trHeight w:val="279"/>
        </w:trPr>
        <w:tc>
          <w:tcPr>
            <w:tcW w:w="1277" w:type="dxa"/>
            <w:tcBorders>
              <w:top w:val="nil"/>
            </w:tcBorders>
          </w:tcPr>
          <w:p w:rsidR="009E1916" w:rsidRPr="00DA161E" w:rsidRDefault="009E1916">
            <w:pPr>
              <w:pStyle w:val="TableParagraph"/>
              <w:rPr>
                <w:sz w:val="20"/>
              </w:rPr>
            </w:pPr>
          </w:p>
        </w:tc>
        <w:tc>
          <w:tcPr>
            <w:tcW w:w="710" w:type="dxa"/>
            <w:tcBorders>
              <w:top w:val="nil"/>
            </w:tcBorders>
          </w:tcPr>
          <w:p w:rsidR="009E1916" w:rsidRPr="00DA161E" w:rsidRDefault="009E1916">
            <w:pPr>
              <w:pStyle w:val="TableParagraph"/>
              <w:rPr>
                <w:sz w:val="20"/>
              </w:rPr>
            </w:pPr>
          </w:p>
        </w:tc>
        <w:tc>
          <w:tcPr>
            <w:tcW w:w="4198" w:type="dxa"/>
            <w:tcBorders>
              <w:top w:val="nil"/>
            </w:tcBorders>
          </w:tcPr>
          <w:p w:rsidR="009E1916" w:rsidRPr="00DA161E" w:rsidRDefault="00C21772">
            <w:pPr>
              <w:pStyle w:val="TableParagraph"/>
              <w:spacing w:line="259" w:lineRule="exact"/>
              <w:ind w:left="108"/>
              <w:rPr>
                <w:sz w:val="24"/>
              </w:rPr>
            </w:pPr>
            <w:r w:rsidRPr="00DA161E">
              <w:rPr>
                <w:sz w:val="24"/>
              </w:rPr>
              <w:t>Мутагены</w:t>
            </w:r>
          </w:p>
        </w:tc>
        <w:tc>
          <w:tcPr>
            <w:tcW w:w="2323" w:type="dxa"/>
            <w:tcBorders>
              <w:top w:val="nil"/>
            </w:tcBorders>
          </w:tcPr>
          <w:p w:rsidR="009E1916" w:rsidRPr="00DA161E" w:rsidRDefault="00C21772">
            <w:pPr>
              <w:pStyle w:val="TableParagraph"/>
              <w:spacing w:line="259" w:lineRule="exact"/>
              <w:ind w:left="108"/>
              <w:rPr>
                <w:sz w:val="24"/>
              </w:rPr>
            </w:pPr>
            <w:r w:rsidRPr="00DA161E">
              <w:rPr>
                <w:sz w:val="24"/>
              </w:rPr>
              <w:t>«Мутагены».</w:t>
            </w:r>
          </w:p>
        </w:tc>
        <w:tc>
          <w:tcPr>
            <w:tcW w:w="1948" w:type="dxa"/>
            <w:tcBorders>
              <w:top w:val="nil"/>
            </w:tcBorders>
          </w:tcPr>
          <w:p w:rsidR="009E1916" w:rsidRPr="00DA161E" w:rsidRDefault="009E1916">
            <w:pPr>
              <w:pStyle w:val="TableParagraph"/>
              <w:rPr>
                <w:sz w:val="20"/>
              </w:rPr>
            </w:pPr>
          </w:p>
        </w:tc>
      </w:tr>
      <w:tr w:rsidR="009E1916" w:rsidRPr="00DA161E">
        <w:trPr>
          <w:trHeight w:val="548"/>
        </w:trPr>
        <w:tc>
          <w:tcPr>
            <w:tcW w:w="1277" w:type="dxa"/>
            <w:tcBorders>
              <w:bottom w:val="nil"/>
            </w:tcBorders>
          </w:tcPr>
          <w:p w:rsidR="009E1916" w:rsidRPr="00DA161E" w:rsidRDefault="00C21772">
            <w:pPr>
              <w:pStyle w:val="TableParagraph"/>
              <w:spacing w:line="199" w:lineRule="auto"/>
              <w:ind w:left="107" w:right="203"/>
              <w:rPr>
                <w:sz w:val="24"/>
              </w:rPr>
            </w:pPr>
            <w:r w:rsidRPr="00DA161E">
              <w:rPr>
                <w:sz w:val="24"/>
              </w:rPr>
              <w:t>Генетика человека</w:t>
            </w:r>
          </w:p>
        </w:tc>
        <w:tc>
          <w:tcPr>
            <w:tcW w:w="710" w:type="dxa"/>
            <w:tcBorders>
              <w:bottom w:val="nil"/>
            </w:tcBorders>
          </w:tcPr>
          <w:p w:rsidR="009E1916" w:rsidRPr="00DA161E" w:rsidRDefault="00C21772">
            <w:pPr>
              <w:pStyle w:val="TableParagraph"/>
              <w:spacing w:line="269" w:lineRule="exact"/>
              <w:ind w:left="225"/>
              <w:rPr>
                <w:b/>
                <w:sz w:val="24"/>
              </w:rPr>
            </w:pPr>
            <w:r w:rsidRPr="00DA161E">
              <w:rPr>
                <w:b/>
                <w:sz w:val="24"/>
              </w:rPr>
              <w:t>2ч</w:t>
            </w:r>
          </w:p>
        </w:tc>
        <w:tc>
          <w:tcPr>
            <w:tcW w:w="4198" w:type="dxa"/>
            <w:tcBorders>
              <w:bottom w:val="nil"/>
            </w:tcBorders>
          </w:tcPr>
          <w:p w:rsidR="009E1916" w:rsidRPr="00DA161E" w:rsidRDefault="00C21772">
            <w:pPr>
              <w:pStyle w:val="TableParagraph"/>
              <w:spacing w:line="263" w:lineRule="exact"/>
              <w:ind w:left="108"/>
              <w:rPr>
                <w:sz w:val="24"/>
              </w:rPr>
            </w:pPr>
            <w:r w:rsidRPr="00DA161E">
              <w:rPr>
                <w:sz w:val="24"/>
              </w:rPr>
              <w:t>Методы исследования генетики</w:t>
            </w:r>
          </w:p>
          <w:p w:rsidR="009E1916" w:rsidRPr="00DA161E" w:rsidRDefault="00C21772">
            <w:pPr>
              <w:pStyle w:val="TableParagraph"/>
              <w:spacing w:line="265" w:lineRule="exact"/>
              <w:ind w:left="108"/>
              <w:rPr>
                <w:sz w:val="24"/>
              </w:rPr>
            </w:pPr>
            <w:r w:rsidRPr="00DA161E">
              <w:rPr>
                <w:sz w:val="24"/>
              </w:rPr>
              <w:t>человека. Влияние мутагенов на</w:t>
            </w:r>
          </w:p>
        </w:tc>
        <w:tc>
          <w:tcPr>
            <w:tcW w:w="2323" w:type="dxa"/>
            <w:tcBorders>
              <w:bottom w:val="nil"/>
            </w:tcBorders>
          </w:tcPr>
          <w:p w:rsidR="009E1916" w:rsidRPr="00DA161E" w:rsidRDefault="00C21772">
            <w:pPr>
              <w:pStyle w:val="TableParagraph"/>
              <w:spacing w:line="263" w:lineRule="exact"/>
              <w:ind w:left="108"/>
              <w:rPr>
                <w:sz w:val="24"/>
              </w:rPr>
            </w:pPr>
            <w:r w:rsidRPr="00DA161E">
              <w:rPr>
                <w:sz w:val="24"/>
              </w:rPr>
              <w:t>Схемы, таблицы,</w:t>
            </w:r>
          </w:p>
          <w:p w:rsidR="009E1916" w:rsidRPr="00DA161E" w:rsidRDefault="00C21772">
            <w:pPr>
              <w:pStyle w:val="TableParagraph"/>
              <w:spacing w:line="265" w:lineRule="exact"/>
              <w:ind w:left="108"/>
              <w:rPr>
                <w:sz w:val="24"/>
              </w:rPr>
            </w:pPr>
            <w:r w:rsidRPr="00DA161E">
              <w:rPr>
                <w:sz w:val="24"/>
              </w:rPr>
              <w:t>фрагменты</w:t>
            </w:r>
          </w:p>
        </w:tc>
        <w:tc>
          <w:tcPr>
            <w:tcW w:w="1948" w:type="dxa"/>
            <w:tcBorders>
              <w:bottom w:val="nil"/>
            </w:tcBorders>
          </w:tcPr>
          <w:p w:rsidR="009E1916" w:rsidRPr="00DA161E" w:rsidRDefault="00C21772">
            <w:pPr>
              <w:pStyle w:val="TableParagraph"/>
              <w:spacing w:line="263" w:lineRule="exact"/>
              <w:ind w:left="407"/>
              <w:rPr>
                <w:sz w:val="24"/>
              </w:rPr>
            </w:pPr>
            <w:r w:rsidRPr="00DA161E">
              <w:rPr>
                <w:sz w:val="24"/>
              </w:rPr>
              <w:t>Выявление</w:t>
            </w:r>
          </w:p>
          <w:p w:rsidR="009E1916" w:rsidRPr="00DA161E" w:rsidRDefault="00C21772">
            <w:pPr>
              <w:pStyle w:val="TableParagraph"/>
              <w:spacing w:line="265" w:lineRule="exact"/>
              <w:ind w:left="361"/>
              <w:rPr>
                <w:sz w:val="24"/>
              </w:rPr>
            </w:pPr>
            <w:r w:rsidRPr="00DA161E">
              <w:rPr>
                <w:sz w:val="24"/>
              </w:rPr>
              <w:t>мутагенов в</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организм человека. Проблемы</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видеофильмов и</w:t>
            </w:r>
          </w:p>
        </w:tc>
        <w:tc>
          <w:tcPr>
            <w:tcW w:w="1948" w:type="dxa"/>
            <w:tcBorders>
              <w:top w:val="nil"/>
              <w:bottom w:val="nil"/>
            </w:tcBorders>
          </w:tcPr>
          <w:p w:rsidR="009E1916" w:rsidRPr="00DA161E" w:rsidRDefault="00C21772">
            <w:pPr>
              <w:pStyle w:val="TableParagraph"/>
              <w:spacing w:line="256" w:lineRule="exact"/>
              <w:ind w:left="299"/>
              <w:rPr>
                <w:sz w:val="24"/>
              </w:rPr>
            </w:pPr>
            <w:r w:rsidRPr="00DA161E">
              <w:rPr>
                <w:sz w:val="24"/>
              </w:rPr>
              <w:t>окружающей</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генетической безопасности.</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электронных</w:t>
            </w:r>
          </w:p>
        </w:tc>
        <w:tc>
          <w:tcPr>
            <w:tcW w:w="1948" w:type="dxa"/>
            <w:tcBorders>
              <w:top w:val="nil"/>
              <w:bottom w:val="nil"/>
            </w:tcBorders>
          </w:tcPr>
          <w:p w:rsidR="009E1916" w:rsidRPr="00DA161E" w:rsidRDefault="00C21772">
            <w:pPr>
              <w:pStyle w:val="TableParagraph"/>
              <w:spacing w:line="256" w:lineRule="exact"/>
              <w:ind w:left="112"/>
              <w:rPr>
                <w:sz w:val="24"/>
              </w:rPr>
            </w:pPr>
            <w:r w:rsidRPr="00DA161E">
              <w:rPr>
                <w:sz w:val="24"/>
              </w:rPr>
              <w:t>среде (косвенно)</w:t>
            </w: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Меры защиты окружающей среды от</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средств обучения</w:t>
            </w:r>
          </w:p>
        </w:tc>
        <w:tc>
          <w:tcPr>
            <w:tcW w:w="1948" w:type="dxa"/>
            <w:tcBorders>
              <w:top w:val="nil"/>
              <w:bottom w:val="nil"/>
            </w:tcBorders>
          </w:tcPr>
          <w:p w:rsidR="009E1916" w:rsidRPr="00DA161E" w:rsidRDefault="00C21772">
            <w:pPr>
              <w:pStyle w:val="TableParagraph"/>
              <w:spacing w:line="256" w:lineRule="exact"/>
              <w:ind w:left="525"/>
              <w:rPr>
                <w:sz w:val="24"/>
              </w:rPr>
            </w:pPr>
            <w:r w:rsidRPr="00DA161E">
              <w:rPr>
                <w:smallCaps/>
                <w:w w:val="92"/>
                <w:sz w:val="24"/>
              </w:rPr>
              <w:t>п</w:t>
            </w:r>
            <w:r w:rsidRPr="00DA161E">
              <w:rPr>
                <w:sz w:val="24"/>
              </w:rPr>
              <w:t xml:space="preserve"> оц</w:t>
            </w:r>
            <w:r w:rsidRPr="00DA161E">
              <w:rPr>
                <w:spacing w:val="-1"/>
                <w:sz w:val="24"/>
              </w:rPr>
              <w:t>е</w:t>
            </w:r>
            <w:r w:rsidRPr="00DA161E">
              <w:rPr>
                <w:sz w:val="24"/>
              </w:rPr>
              <w:t>нка</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загрязнения мутаге- нами. Меры</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(слайд-шоу,</w:t>
            </w:r>
          </w:p>
        </w:tc>
        <w:tc>
          <w:tcPr>
            <w:tcW w:w="1948" w:type="dxa"/>
            <w:tcBorders>
              <w:top w:val="nil"/>
              <w:bottom w:val="nil"/>
            </w:tcBorders>
          </w:tcPr>
          <w:p w:rsidR="009E1916" w:rsidRPr="00DA161E" w:rsidRDefault="00C21772">
            <w:pPr>
              <w:pStyle w:val="TableParagraph"/>
              <w:spacing w:line="256" w:lineRule="exact"/>
              <w:ind w:left="383"/>
              <w:rPr>
                <w:sz w:val="24"/>
              </w:rPr>
            </w:pPr>
            <w:r w:rsidRPr="00DA161E">
              <w:rPr>
                <w:sz w:val="24"/>
              </w:rPr>
              <w:t>возможных</w:t>
            </w: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профилактики наследственных</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анимации и др.):</w:t>
            </w:r>
          </w:p>
        </w:tc>
        <w:tc>
          <w:tcPr>
            <w:tcW w:w="1948" w:type="dxa"/>
            <w:tcBorders>
              <w:top w:val="nil"/>
              <w:bottom w:val="nil"/>
            </w:tcBorders>
          </w:tcPr>
          <w:p w:rsidR="009E1916" w:rsidRPr="00DA161E" w:rsidRDefault="00C21772">
            <w:pPr>
              <w:pStyle w:val="TableParagraph"/>
              <w:spacing w:line="256" w:lineRule="exact"/>
              <w:ind w:left="174"/>
              <w:rPr>
                <w:sz w:val="24"/>
              </w:rPr>
            </w:pPr>
            <w:r w:rsidRPr="00DA161E">
              <w:rPr>
                <w:sz w:val="24"/>
              </w:rPr>
              <w:t>последствий их</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C21772">
            <w:pPr>
              <w:pStyle w:val="TableParagraph"/>
              <w:spacing w:line="256" w:lineRule="exact"/>
              <w:ind w:left="108"/>
              <w:rPr>
                <w:sz w:val="24"/>
              </w:rPr>
            </w:pPr>
            <w:r w:rsidRPr="00DA161E">
              <w:rPr>
                <w:sz w:val="24"/>
              </w:rPr>
              <w:t>заболеваний человека.</w:t>
            </w: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«Методы</w:t>
            </w:r>
          </w:p>
        </w:tc>
        <w:tc>
          <w:tcPr>
            <w:tcW w:w="1948" w:type="dxa"/>
            <w:tcBorders>
              <w:top w:val="nil"/>
              <w:bottom w:val="nil"/>
            </w:tcBorders>
          </w:tcPr>
          <w:p w:rsidR="009E1916" w:rsidRPr="00DA161E" w:rsidRDefault="00C21772">
            <w:pPr>
              <w:pStyle w:val="TableParagraph"/>
              <w:spacing w:line="256" w:lineRule="exact"/>
              <w:ind w:left="405"/>
              <w:rPr>
                <w:sz w:val="24"/>
              </w:rPr>
            </w:pPr>
            <w:r w:rsidRPr="00DA161E">
              <w:rPr>
                <w:sz w:val="24"/>
              </w:rPr>
              <w:t>влияния на</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9E1916">
            <w:pPr>
              <w:pStyle w:val="TableParagraph"/>
              <w:rPr>
                <w:sz w:val="20"/>
              </w:rPr>
            </w:pP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исследования</w:t>
            </w:r>
          </w:p>
        </w:tc>
        <w:tc>
          <w:tcPr>
            <w:tcW w:w="1948" w:type="dxa"/>
            <w:tcBorders>
              <w:top w:val="nil"/>
              <w:bottom w:val="nil"/>
            </w:tcBorders>
          </w:tcPr>
          <w:p w:rsidR="009E1916" w:rsidRPr="00DA161E" w:rsidRDefault="00C21772">
            <w:pPr>
              <w:pStyle w:val="TableParagraph"/>
              <w:spacing w:line="256" w:lineRule="exact"/>
              <w:ind w:left="308"/>
              <w:rPr>
                <w:sz w:val="24"/>
              </w:rPr>
            </w:pPr>
            <w:r w:rsidRPr="00DA161E">
              <w:rPr>
                <w:sz w:val="24"/>
              </w:rPr>
              <w:t>собственный</w:t>
            </w: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9E1916">
            <w:pPr>
              <w:pStyle w:val="TableParagraph"/>
              <w:rPr>
                <w:sz w:val="20"/>
              </w:rPr>
            </w:pP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генетики человека»,</w:t>
            </w:r>
          </w:p>
        </w:tc>
        <w:tc>
          <w:tcPr>
            <w:tcW w:w="1948" w:type="dxa"/>
            <w:tcBorders>
              <w:top w:val="nil"/>
              <w:bottom w:val="nil"/>
            </w:tcBorders>
          </w:tcPr>
          <w:p w:rsidR="009E1916" w:rsidRPr="00DA161E" w:rsidRDefault="00C21772">
            <w:pPr>
              <w:pStyle w:val="TableParagraph"/>
              <w:spacing w:line="256" w:lineRule="exact"/>
              <w:ind w:left="469"/>
              <w:rPr>
                <w:sz w:val="24"/>
              </w:rPr>
            </w:pPr>
            <w:r w:rsidRPr="00DA161E">
              <w:rPr>
                <w:sz w:val="24"/>
              </w:rPr>
              <w:t>организм.</w:t>
            </w: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9E1916">
            <w:pPr>
              <w:pStyle w:val="TableParagraph"/>
              <w:rPr>
                <w:sz w:val="20"/>
              </w:rPr>
            </w:pP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«Влияние</w:t>
            </w:r>
          </w:p>
        </w:tc>
        <w:tc>
          <w:tcPr>
            <w:tcW w:w="1948" w:type="dxa"/>
            <w:tcBorders>
              <w:top w:val="nil"/>
              <w:bottom w:val="nil"/>
            </w:tcBorders>
          </w:tcPr>
          <w:p w:rsidR="009E1916" w:rsidRPr="00DA161E" w:rsidRDefault="00C21772">
            <w:pPr>
              <w:pStyle w:val="TableParagraph"/>
              <w:spacing w:line="256" w:lineRule="exact"/>
              <w:ind w:left="323"/>
              <w:rPr>
                <w:sz w:val="24"/>
              </w:rPr>
            </w:pPr>
            <w:r w:rsidRPr="00DA161E">
              <w:rPr>
                <w:sz w:val="24"/>
              </w:rPr>
              <w:t>Составление</w:t>
            </w: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9E1916">
            <w:pPr>
              <w:pStyle w:val="TableParagraph"/>
              <w:rPr>
                <w:sz w:val="20"/>
              </w:rPr>
            </w:pP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мутагеном на</w:t>
            </w:r>
          </w:p>
        </w:tc>
        <w:tc>
          <w:tcPr>
            <w:tcW w:w="1948" w:type="dxa"/>
            <w:tcBorders>
              <w:top w:val="nil"/>
              <w:bottom w:val="nil"/>
            </w:tcBorders>
          </w:tcPr>
          <w:p w:rsidR="009E1916" w:rsidRPr="00DA161E" w:rsidRDefault="00C21772">
            <w:pPr>
              <w:pStyle w:val="TableParagraph"/>
              <w:spacing w:line="256" w:lineRule="exact"/>
              <w:ind w:left="297"/>
              <w:rPr>
                <w:sz w:val="24"/>
              </w:rPr>
            </w:pPr>
            <w:r w:rsidRPr="00DA161E">
              <w:rPr>
                <w:sz w:val="24"/>
              </w:rPr>
              <w:t>родословных</w:t>
            </w: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9E1916">
            <w:pPr>
              <w:pStyle w:val="TableParagraph"/>
              <w:rPr>
                <w:sz w:val="20"/>
              </w:rPr>
            </w:pP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организм человека»,</w:t>
            </w:r>
          </w:p>
        </w:tc>
        <w:tc>
          <w:tcPr>
            <w:tcW w:w="1948" w:type="dxa"/>
            <w:tcBorders>
              <w:top w:val="nil"/>
              <w:bottom w:val="nil"/>
            </w:tcBorders>
          </w:tcPr>
          <w:p w:rsidR="009E1916" w:rsidRPr="00DA161E" w:rsidRDefault="009E1916">
            <w:pPr>
              <w:pStyle w:val="TableParagraph"/>
              <w:rPr>
                <w:sz w:val="20"/>
              </w:rPr>
            </w:pPr>
          </w:p>
        </w:tc>
      </w:tr>
      <w:tr w:rsidR="009E1916" w:rsidRPr="00DA161E">
        <w:trPr>
          <w:trHeight w:val="275"/>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9E1916">
            <w:pPr>
              <w:pStyle w:val="TableParagraph"/>
              <w:rPr>
                <w:sz w:val="20"/>
              </w:rPr>
            </w:pP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«Профилактика</w:t>
            </w:r>
          </w:p>
        </w:tc>
        <w:tc>
          <w:tcPr>
            <w:tcW w:w="1948" w:type="dxa"/>
            <w:tcBorders>
              <w:top w:val="nil"/>
              <w:bottom w:val="nil"/>
            </w:tcBorders>
          </w:tcPr>
          <w:p w:rsidR="009E1916" w:rsidRPr="00DA161E" w:rsidRDefault="009E1916">
            <w:pPr>
              <w:pStyle w:val="TableParagraph"/>
              <w:rPr>
                <w:sz w:val="20"/>
              </w:rPr>
            </w:pP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9E1916">
            <w:pPr>
              <w:pStyle w:val="TableParagraph"/>
              <w:rPr>
                <w:sz w:val="20"/>
              </w:rPr>
            </w:pP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наследственных</w:t>
            </w:r>
          </w:p>
        </w:tc>
        <w:tc>
          <w:tcPr>
            <w:tcW w:w="1948" w:type="dxa"/>
            <w:tcBorders>
              <w:top w:val="nil"/>
              <w:bottom w:val="nil"/>
            </w:tcBorders>
          </w:tcPr>
          <w:p w:rsidR="009E1916" w:rsidRPr="00DA161E" w:rsidRDefault="009E1916">
            <w:pPr>
              <w:pStyle w:val="TableParagraph"/>
              <w:rPr>
                <w:sz w:val="20"/>
              </w:rPr>
            </w:pPr>
          </w:p>
        </w:tc>
      </w:tr>
      <w:tr w:rsidR="009E1916" w:rsidRPr="00DA161E">
        <w:trPr>
          <w:trHeight w:val="276"/>
        </w:trPr>
        <w:tc>
          <w:tcPr>
            <w:tcW w:w="1277" w:type="dxa"/>
            <w:tcBorders>
              <w:top w:val="nil"/>
              <w:bottom w:val="nil"/>
            </w:tcBorders>
          </w:tcPr>
          <w:p w:rsidR="009E1916" w:rsidRPr="00DA161E" w:rsidRDefault="009E1916">
            <w:pPr>
              <w:pStyle w:val="TableParagraph"/>
              <w:rPr>
                <w:sz w:val="20"/>
              </w:rPr>
            </w:pPr>
          </w:p>
        </w:tc>
        <w:tc>
          <w:tcPr>
            <w:tcW w:w="710" w:type="dxa"/>
            <w:tcBorders>
              <w:top w:val="nil"/>
              <w:bottom w:val="nil"/>
            </w:tcBorders>
          </w:tcPr>
          <w:p w:rsidR="009E1916" w:rsidRPr="00DA161E" w:rsidRDefault="009E1916">
            <w:pPr>
              <w:pStyle w:val="TableParagraph"/>
              <w:rPr>
                <w:sz w:val="20"/>
              </w:rPr>
            </w:pPr>
          </w:p>
        </w:tc>
        <w:tc>
          <w:tcPr>
            <w:tcW w:w="4198" w:type="dxa"/>
            <w:tcBorders>
              <w:top w:val="nil"/>
              <w:bottom w:val="nil"/>
            </w:tcBorders>
          </w:tcPr>
          <w:p w:rsidR="009E1916" w:rsidRPr="00DA161E" w:rsidRDefault="009E1916">
            <w:pPr>
              <w:pStyle w:val="TableParagraph"/>
              <w:rPr>
                <w:sz w:val="20"/>
              </w:rPr>
            </w:pPr>
          </w:p>
        </w:tc>
        <w:tc>
          <w:tcPr>
            <w:tcW w:w="2323" w:type="dxa"/>
            <w:tcBorders>
              <w:top w:val="nil"/>
              <w:bottom w:val="nil"/>
            </w:tcBorders>
          </w:tcPr>
          <w:p w:rsidR="009E1916" w:rsidRPr="00DA161E" w:rsidRDefault="00C21772">
            <w:pPr>
              <w:pStyle w:val="TableParagraph"/>
              <w:spacing w:line="256" w:lineRule="exact"/>
              <w:ind w:left="108"/>
              <w:rPr>
                <w:sz w:val="24"/>
              </w:rPr>
            </w:pPr>
            <w:r w:rsidRPr="00DA161E">
              <w:rPr>
                <w:sz w:val="24"/>
              </w:rPr>
              <w:t>заболеваний</w:t>
            </w:r>
          </w:p>
        </w:tc>
        <w:tc>
          <w:tcPr>
            <w:tcW w:w="1948" w:type="dxa"/>
            <w:tcBorders>
              <w:top w:val="nil"/>
              <w:bottom w:val="nil"/>
            </w:tcBorders>
          </w:tcPr>
          <w:p w:rsidR="009E1916" w:rsidRPr="00DA161E" w:rsidRDefault="009E1916">
            <w:pPr>
              <w:pStyle w:val="TableParagraph"/>
              <w:rPr>
                <w:sz w:val="20"/>
              </w:rPr>
            </w:pPr>
          </w:p>
        </w:tc>
      </w:tr>
      <w:tr w:rsidR="009E1916" w:rsidRPr="00DA161E">
        <w:trPr>
          <w:trHeight w:val="278"/>
        </w:trPr>
        <w:tc>
          <w:tcPr>
            <w:tcW w:w="1277" w:type="dxa"/>
            <w:tcBorders>
              <w:top w:val="nil"/>
            </w:tcBorders>
          </w:tcPr>
          <w:p w:rsidR="009E1916" w:rsidRPr="00DA161E" w:rsidRDefault="009E1916">
            <w:pPr>
              <w:pStyle w:val="TableParagraph"/>
              <w:rPr>
                <w:sz w:val="20"/>
              </w:rPr>
            </w:pPr>
          </w:p>
        </w:tc>
        <w:tc>
          <w:tcPr>
            <w:tcW w:w="710" w:type="dxa"/>
            <w:tcBorders>
              <w:top w:val="nil"/>
            </w:tcBorders>
          </w:tcPr>
          <w:p w:rsidR="009E1916" w:rsidRPr="00DA161E" w:rsidRDefault="009E1916">
            <w:pPr>
              <w:pStyle w:val="TableParagraph"/>
              <w:rPr>
                <w:sz w:val="20"/>
              </w:rPr>
            </w:pPr>
          </w:p>
        </w:tc>
        <w:tc>
          <w:tcPr>
            <w:tcW w:w="4198" w:type="dxa"/>
            <w:tcBorders>
              <w:top w:val="nil"/>
            </w:tcBorders>
          </w:tcPr>
          <w:p w:rsidR="009E1916" w:rsidRPr="00DA161E" w:rsidRDefault="009E1916">
            <w:pPr>
              <w:pStyle w:val="TableParagraph"/>
              <w:rPr>
                <w:sz w:val="20"/>
              </w:rPr>
            </w:pPr>
          </w:p>
        </w:tc>
        <w:tc>
          <w:tcPr>
            <w:tcW w:w="2323" w:type="dxa"/>
            <w:tcBorders>
              <w:top w:val="nil"/>
            </w:tcBorders>
          </w:tcPr>
          <w:p w:rsidR="009E1916" w:rsidRPr="00DA161E" w:rsidRDefault="00C21772">
            <w:pPr>
              <w:pStyle w:val="TableParagraph"/>
              <w:spacing w:line="259" w:lineRule="exact"/>
              <w:ind w:left="108"/>
              <w:rPr>
                <w:sz w:val="24"/>
              </w:rPr>
            </w:pPr>
            <w:r w:rsidRPr="00DA161E">
              <w:rPr>
                <w:sz w:val="24"/>
              </w:rPr>
              <w:t>человека».</w:t>
            </w:r>
          </w:p>
        </w:tc>
        <w:tc>
          <w:tcPr>
            <w:tcW w:w="1948" w:type="dxa"/>
            <w:tcBorders>
              <w:top w:val="nil"/>
            </w:tcBorders>
          </w:tcPr>
          <w:p w:rsidR="009E1916" w:rsidRPr="00DA161E" w:rsidRDefault="009E1916">
            <w:pPr>
              <w:pStyle w:val="TableParagraph"/>
              <w:rPr>
                <w:sz w:val="20"/>
              </w:rPr>
            </w:pPr>
          </w:p>
        </w:tc>
      </w:tr>
      <w:tr w:rsidR="009E1916" w:rsidRPr="00DA161E">
        <w:trPr>
          <w:trHeight w:val="1809"/>
        </w:trPr>
        <w:tc>
          <w:tcPr>
            <w:tcW w:w="1277" w:type="dxa"/>
          </w:tcPr>
          <w:p w:rsidR="009E1916" w:rsidRPr="00DA161E" w:rsidRDefault="00C21772">
            <w:pPr>
              <w:pStyle w:val="TableParagraph"/>
              <w:spacing w:line="237" w:lineRule="auto"/>
              <w:ind w:left="335" w:right="96" w:hanging="214"/>
              <w:rPr>
                <w:sz w:val="24"/>
              </w:rPr>
            </w:pPr>
            <w:r w:rsidRPr="00DA161E">
              <w:rPr>
                <w:sz w:val="24"/>
              </w:rPr>
              <w:t>Резервное время</w:t>
            </w:r>
          </w:p>
        </w:tc>
        <w:tc>
          <w:tcPr>
            <w:tcW w:w="710" w:type="dxa"/>
          </w:tcPr>
          <w:p w:rsidR="009E1916" w:rsidRPr="00DA161E" w:rsidRDefault="00C21772">
            <w:pPr>
              <w:pStyle w:val="TableParagraph"/>
              <w:spacing w:line="265" w:lineRule="exact"/>
              <w:ind w:left="232"/>
              <w:rPr>
                <w:sz w:val="24"/>
              </w:rPr>
            </w:pPr>
            <w:r w:rsidRPr="00DA161E">
              <w:rPr>
                <w:sz w:val="24"/>
              </w:rPr>
              <w:t>4ч</w:t>
            </w:r>
          </w:p>
        </w:tc>
        <w:tc>
          <w:tcPr>
            <w:tcW w:w="4198" w:type="dxa"/>
          </w:tcPr>
          <w:p w:rsidR="009E1916" w:rsidRPr="00DA161E" w:rsidRDefault="00C21772">
            <w:pPr>
              <w:pStyle w:val="TableParagraph"/>
              <w:ind w:left="108" w:right="226"/>
              <w:rPr>
                <w:sz w:val="24"/>
              </w:rPr>
            </w:pPr>
            <w:r w:rsidRPr="00DA161E">
              <w:rPr>
                <w:sz w:val="24"/>
              </w:rPr>
              <w:t>Повторение темы» Строение клетки» Повторение темы» размножение организмов»</w:t>
            </w:r>
          </w:p>
          <w:p w:rsidR="009E1916" w:rsidRPr="00DA161E" w:rsidRDefault="00C21772">
            <w:pPr>
              <w:pStyle w:val="TableParagraph"/>
              <w:ind w:left="108" w:right="172"/>
              <w:rPr>
                <w:sz w:val="24"/>
              </w:rPr>
            </w:pPr>
            <w:r w:rsidRPr="00DA161E">
              <w:rPr>
                <w:sz w:val="24"/>
              </w:rPr>
              <w:t>Повторение темы «Основы генетики» Повторение темы «Генетика человека»</w:t>
            </w:r>
          </w:p>
        </w:tc>
        <w:tc>
          <w:tcPr>
            <w:tcW w:w="2323" w:type="dxa"/>
          </w:tcPr>
          <w:p w:rsidR="009E1916" w:rsidRPr="00DA161E" w:rsidRDefault="009E1916">
            <w:pPr>
              <w:pStyle w:val="TableParagraph"/>
              <w:rPr>
                <w:sz w:val="24"/>
              </w:rPr>
            </w:pPr>
          </w:p>
        </w:tc>
        <w:tc>
          <w:tcPr>
            <w:tcW w:w="1948" w:type="dxa"/>
          </w:tcPr>
          <w:p w:rsidR="009E1916" w:rsidRPr="00DA161E" w:rsidRDefault="009E1916">
            <w:pPr>
              <w:pStyle w:val="TableParagraph"/>
              <w:rPr>
                <w:sz w:val="24"/>
              </w:rPr>
            </w:pPr>
          </w:p>
        </w:tc>
      </w:tr>
    </w:tbl>
    <w:p w:rsidR="009E1916" w:rsidRPr="00DA161E" w:rsidRDefault="00C21772">
      <w:pPr>
        <w:spacing w:line="267" w:lineRule="exact"/>
        <w:ind w:left="2561"/>
        <w:rPr>
          <w:b/>
          <w:sz w:val="24"/>
        </w:rPr>
      </w:pPr>
      <w:r w:rsidRPr="00DA161E">
        <w:rPr>
          <w:b/>
          <w:sz w:val="24"/>
        </w:rPr>
        <w:t>Тематическое планирование учебного предмета Биология для 10 класса</w:t>
      </w:r>
    </w:p>
    <w:p w:rsidR="009E1916" w:rsidRPr="00DA161E" w:rsidRDefault="009E1916">
      <w:pPr>
        <w:spacing w:line="267" w:lineRule="exact"/>
        <w:rPr>
          <w:sz w:val="24"/>
        </w:rPr>
        <w:sectPr w:rsidR="009E1916" w:rsidRPr="00DA161E">
          <w:pgSz w:w="11910" w:h="16840"/>
          <w:pgMar w:top="1120" w:right="0" w:bottom="1120" w:left="240" w:header="0" w:footer="922" w:gutter="0"/>
          <w:cols w:space="720"/>
        </w:sectPr>
      </w:pPr>
    </w:p>
    <w:tbl>
      <w:tblPr>
        <w:tblStyle w:val="TableNorm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4"/>
        <w:gridCol w:w="4959"/>
        <w:gridCol w:w="1841"/>
        <w:gridCol w:w="2129"/>
      </w:tblGrid>
      <w:tr w:rsidR="009E1916" w:rsidRPr="00DA161E">
        <w:trPr>
          <w:trHeight w:val="553"/>
        </w:trPr>
        <w:tc>
          <w:tcPr>
            <w:tcW w:w="854" w:type="dxa"/>
          </w:tcPr>
          <w:p w:rsidR="009E1916" w:rsidRPr="00DA161E" w:rsidRDefault="00C21772">
            <w:pPr>
              <w:pStyle w:val="TableParagraph"/>
              <w:spacing w:line="269" w:lineRule="exact"/>
              <w:ind w:left="6"/>
              <w:jc w:val="center"/>
              <w:rPr>
                <w:b/>
                <w:sz w:val="24"/>
              </w:rPr>
            </w:pPr>
            <w:r w:rsidRPr="00DA161E">
              <w:rPr>
                <w:b/>
                <w:sz w:val="24"/>
              </w:rPr>
              <w:t>№</w:t>
            </w:r>
          </w:p>
          <w:p w:rsidR="009E1916" w:rsidRPr="00DA161E" w:rsidRDefault="00C21772">
            <w:pPr>
              <w:pStyle w:val="TableParagraph"/>
              <w:spacing w:line="265" w:lineRule="exact"/>
              <w:ind w:left="90" w:right="81"/>
              <w:jc w:val="center"/>
              <w:rPr>
                <w:b/>
                <w:sz w:val="24"/>
              </w:rPr>
            </w:pPr>
            <w:r w:rsidRPr="00DA161E">
              <w:rPr>
                <w:b/>
                <w:sz w:val="24"/>
              </w:rPr>
              <w:t>урока</w:t>
            </w:r>
          </w:p>
        </w:tc>
        <w:tc>
          <w:tcPr>
            <w:tcW w:w="4959" w:type="dxa"/>
          </w:tcPr>
          <w:p w:rsidR="009E1916" w:rsidRPr="00DA161E" w:rsidRDefault="00C21772">
            <w:pPr>
              <w:pStyle w:val="TableParagraph"/>
              <w:spacing w:line="269" w:lineRule="exact"/>
              <w:ind w:left="1716" w:right="1708"/>
              <w:jc w:val="center"/>
              <w:rPr>
                <w:b/>
                <w:sz w:val="24"/>
              </w:rPr>
            </w:pPr>
            <w:r w:rsidRPr="00DA161E">
              <w:rPr>
                <w:b/>
                <w:sz w:val="24"/>
              </w:rPr>
              <w:t>Название тем</w:t>
            </w:r>
          </w:p>
        </w:tc>
        <w:tc>
          <w:tcPr>
            <w:tcW w:w="1841" w:type="dxa"/>
          </w:tcPr>
          <w:p w:rsidR="009E1916" w:rsidRPr="00DA161E" w:rsidRDefault="00C21772">
            <w:pPr>
              <w:pStyle w:val="TableParagraph"/>
              <w:spacing w:line="269" w:lineRule="exact"/>
              <w:ind w:left="183" w:right="177"/>
              <w:jc w:val="center"/>
              <w:rPr>
                <w:b/>
                <w:sz w:val="24"/>
              </w:rPr>
            </w:pPr>
            <w:r w:rsidRPr="00DA161E">
              <w:rPr>
                <w:b/>
                <w:sz w:val="24"/>
              </w:rPr>
              <w:t>Кол-во часов</w:t>
            </w:r>
          </w:p>
        </w:tc>
        <w:tc>
          <w:tcPr>
            <w:tcW w:w="2129" w:type="dxa"/>
          </w:tcPr>
          <w:p w:rsidR="009E1916" w:rsidRPr="00DA161E" w:rsidRDefault="00C21772">
            <w:pPr>
              <w:pStyle w:val="TableParagraph"/>
              <w:spacing w:line="269" w:lineRule="exact"/>
              <w:ind w:left="111"/>
              <w:rPr>
                <w:b/>
                <w:sz w:val="24"/>
              </w:rPr>
            </w:pPr>
            <w:r w:rsidRPr="00DA161E">
              <w:rPr>
                <w:b/>
                <w:sz w:val="24"/>
              </w:rPr>
              <w:t>Формы контроля</w:t>
            </w:r>
          </w:p>
        </w:tc>
      </w:tr>
      <w:tr w:rsidR="009E1916" w:rsidRPr="00DA161E">
        <w:trPr>
          <w:trHeight w:val="276"/>
        </w:trPr>
        <w:tc>
          <w:tcPr>
            <w:tcW w:w="854" w:type="dxa"/>
          </w:tcPr>
          <w:p w:rsidR="009E1916" w:rsidRPr="00DA161E" w:rsidRDefault="00C21772">
            <w:pPr>
              <w:pStyle w:val="TableParagraph"/>
              <w:spacing w:line="256" w:lineRule="exact"/>
              <w:ind w:left="266"/>
              <w:rPr>
                <w:sz w:val="24"/>
              </w:rPr>
            </w:pPr>
            <w:r w:rsidRPr="00DA161E">
              <w:rPr>
                <w:sz w:val="24"/>
              </w:rPr>
              <w:t>1-4</w:t>
            </w:r>
          </w:p>
        </w:tc>
        <w:tc>
          <w:tcPr>
            <w:tcW w:w="4959" w:type="dxa"/>
          </w:tcPr>
          <w:p w:rsidR="009E1916" w:rsidRPr="00DA161E" w:rsidRDefault="00C21772">
            <w:pPr>
              <w:pStyle w:val="TableParagraph"/>
              <w:spacing w:line="256" w:lineRule="exact"/>
              <w:ind w:left="108"/>
              <w:rPr>
                <w:sz w:val="24"/>
              </w:rPr>
            </w:pPr>
            <w:r w:rsidRPr="00DA161E">
              <w:rPr>
                <w:sz w:val="24"/>
              </w:rPr>
              <w:t>Введение</w:t>
            </w:r>
          </w:p>
        </w:tc>
        <w:tc>
          <w:tcPr>
            <w:tcW w:w="1841" w:type="dxa"/>
          </w:tcPr>
          <w:p w:rsidR="009E1916" w:rsidRPr="00DA161E" w:rsidRDefault="00C21772">
            <w:pPr>
              <w:pStyle w:val="TableParagraph"/>
              <w:spacing w:line="256" w:lineRule="exact"/>
              <w:ind w:left="9"/>
              <w:jc w:val="center"/>
              <w:rPr>
                <w:sz w:val="24"/>
              </w:rPr>
            </w:pPr>
            <w:r w:rsidRPr="00DA161E">
              <w:rPr>
                <w:sz w:val="24"/>
              </w:rPr>
              <w:t>4</w:t>
            </w:r>
          </w:p>
        </w:tc>
        <w:tc>
          <w:tcPr>
            <w:tcW w:w="2129" w:type="dxa"/>
          </w:tcPr>
          <w:p w:rsidR="009E1916" w:rsidRPr="00DA161E" w:rsidRDefault="009E1916">
            <w:pPr>
              <w:pStyle w:val="TableParagraph"/>
              <w:rPr>
                <w:sz w:val="20"/>
              </w:rPr>
            </w:pPr>
          </w:p>
        </w:tc>
      </w:tr>
      <w:tr w:rsidR="009E1916" w:rsidRPr="00DA161E">
        <w:trPr>
          <w:trHeight w:val="275"/>
        </w:trPr>
        <w:tc>
          <w:tcPr>
            <w:tcW w:w="854" w:type="dxa"/>
          </w:tcPr>
          <w:p w:rsidR="009E1916" w:rsidRPr="00DA161E" w:rsidRDefault="00C21772">
            <w:pPr>
              <w:pStyle w:val="TableParagraph"/>
              <w:spacing w:line="256" w:lineRule="exact"/>
              <w:ind w:left="206"/>
              <w:rPr>
                <w:sz w:val="24"/>
              </w:rPr>
            </w:pPr>
            <w:r w:rsidRPr="00DA161E">
              <w:rPr>
                <w:sz w:val="24"/>
              </w:rPr>
              <w:t>5-19</w:t>
            </w:r>
          </w:p>
        </w:tc>
        <w:tc>
          <w:tcPr>
            <w:tcW w:w="4959" w:type="dxa"/>
          </w:tcPr>
          <w:p w:rsidR="009E1916" w:rsidRPr="00DA161E" w:rsidRDefault="00C21772">
            <w:pPr>
              <w:pStyle w:val="TableParagraph"/>
              <w:spacing w:line="256" w:lineRule="exact"/>
              <w:ind w:left="108"/>
              <w:rPr>
                <w:sz w:val="24"/>
              </w:rPr>
            </w:pPr>
            <w:r w:rsidRPr="00DA161E">
              <w:rPr>
                <w:sz w:val="24"/>
              </w:rPr>
              <w:t>Раздел№1 Клетка</w:t>
            </w:r>
          </w:p>
        </w:tc>
        <w:tc>
          <w:tcPr>
            <w:tcW w:w="1841" w:type="dxa"/>
          </w:tcPr>
          <w:p w:rsidR="009E1916" w:rsidRPr="00DA161E" w:rsidRDefault="00C21772">
            <w:pPr>
              <w:pStyle w:val="TableParagraph"/>
              <w:spacing w:line="256" w:lineRule="exact"/>
              <w:ind w:left="183" w:right="174"/>
              <w:jc w:val="center"/>
              <w:rPr>
                <w:sz w:val="24"/>
              </w:rPr>
            </w:pPr>
            <w:r w:rsidRPr="00DA161E">
              <w:rPr>
                <w:sz w:val="24"/>
              </w:rPr>
              <w:t>15</w:t>
            </w:r>
          </w:p>
        </w:tc>
        <w:tc>
          <w:tcPr>
            <w:tcW w:w="2129" w:type="dxa"/>
          </w:tcPr>
          <w:p w:rsidR="009E1916" w:rsidRPr="00DA161E" w:rsidRDefault="009E1916">
            <w:pPr>
              <w:pStyle w:val="TableParagraph"/>
              <w:rPr>
                <w:sz w:val="20"/>
              </w:rPr>
            </w:pPr>
          </w:p>
        </w:tc>
      </w:tr>
      <w:tr w:rsidR="009E1916" w:rsidRPr="00DA161E">
        <w:trPr>
          <w:trHeight w:val="551"/>
        </w:trPr>
        <w:tc>
          <w:tcPr>
            <w:tcW w:w="854" w:type="dxa"/>
          </w:tcPr>
          <w:p w:rsidR="009E1916" w:rsidRPr="00DA161E" w:rsidRDefault="00C21772">
            <w:pPr>
              <w:pStyle w:val="TableParagraph"/>
              <w:spacing w:line="262" w:lineRule="exact"/>
              <w:ind w:left="146"/>
              <w:rPr>
                <w:sz w:val="24"/>
              </w:rPr>
            </w:pPr>
            <w:r w:rsidRPr="00DA161E">
              <w:rPr>
                <w:sz w:val="24"/>
              </w:rPr>
              <w:t>20-23</w:t>
            </w:r>
          </w:p>
        </w:tc>
        <w:tc>
          <w:tcPr>
            <w:tcW w:w="4959" w:type="dxa"/>
          </w:tcPr>
          <w:p w:rsidR="009E1916" w:rsidRPr="00DA161E" w:rsidRDefault="00C21772">
            <w:pPr>
              <w:pStyle w:val="TableParagraph"/>
              <w:spacing w:line="262" w:lineRule="exact"/>
              <w:ind w:left="108"/>
              <w:rPr>
                <w:sz w:val="24"/>
              </w:rPr>
            </w:pPr>
            <w:r w:rsidRPr="00DA161E">
              <w:rPr>
                <w:sz w:val="24"/>
              </w:rPr>
              <w:t>Раздел№2 Размножение и индивидуальное</w:t>
            </w:r>
          </w:p>
          <w:p w:rsidR="009E1916" w:rsidRPr="00DA161E" w:rsidRDefault="00C21772">
            <w:pPr>
              <w:pStyle w:val="TableParagraph"/>
              <w:spacing w:line="269" w:lineRule="exact"/>
              <w:ind w:left="108"/>
              <w:rPr>
                <w:sz w:val="24"/>
              </w:rPr>
            </w:pPr>
            <w:r w:rsidRPr="00DA161E">
              <w:rPr>
                <w:sz w:val="24"/>
              </w:rPr>
              <w:t>развитие организмов</w:t>
            </w:r>
          </w:p>
        </w:tc>
        <w:tc>
          <w:tcPr>
            <w:tcW w:w="1841" w:type="dxa"/>
          </w:tcPr>
          <w:p w:rsidR="009E1916" w:rsidRPr="00DA161E" w:rsidRDefault="00C21772">
            <w:pPr>
              <w:pStyle w:val="TableParagraph"/>
              <w:spacing w:line="262" w:lineRule="exact"/>
              <w:ind w:left="9"/>
              <w:jc w:val="center"/>
              <w:rPr>
                <w:sz w:val="24"/>
              </w:rPr>
            </w:pPr>
            <w:r w:rsidRPr="00DA161E">
              <w:rPr>
                <w:sz w:val="24"/>
              </w:rPr>
              <w:t>4</w:t>
            </w:r>
          </w:p>
        </w:tc>
        <w:tc>
          <w:tcPr>
            <w:tcW w:w="2129" w:type="dxa"/>
          </w:tcPr>
          <w:p w:rsidR="009E1916" w:rsidRPr="00DA161E" w:rsidRDefault="009E1916">
            <w:pPr>
              <w:pStyle w:val="TableParagraph"/>
              <w:rPr>
                <w:sz w:val="24"/>
              </w:rPr>
            </w:pPr>
          </w:p>
        </w:tc>
      </w:tr>
      <w:tr w:rsidR="009E1916" w:rsidRPr="00DA161E">
        <w:trPr>
          <w:trHeight w:val="275"/>
        </w:trPr>
        <w:tc>
          <w:tcPr>
            <w:tcW w:w="854" w:type="dxa"/>
          </w:tcPr>
          <w:p w:rsidR="009E1916" w:rsidRPr="00DA161E" w:rsidRDefault="00C21772">
            <w:pPr>
              <w:pStyle w:val="TableParagraph"/>
              <w:spacing w:line="256" w:lineRule="exact"/>
              <w:ind w:left="146"/>
              <w:rPr>
                <w:sz w:val="24"/>
              </w:rPr>
            </w:pPr>
            <w:r w:rsidRPr="00DA161E">
              <w:rPr>
                <w:sz w:val="24"/>
              </w:rPr>
              <w:t>24-29</w:t>
            </w:r>
          </w:p>
        </w:tc>
        <w:tc>
          <w:tcPr>
            <w:tcW w:w="4959" w:type="dxa"/>
          </w:tcPr>
          <w:p w:rsidR="009E1916" w:rsidRPr="00DA161E" w:rsidRDefault="00C21772">
            <w:pPr>
              <w:pStyle w:val="TableParagraph"/>
              <w:spacing w:line="256" w:lineRule="exact"/>
              <w:ind w:left="108"/>
              <w:rPr>
                <w:sz w:val="24"/>
              </w:rPr>
            </w:pPr>
            <w:r w:rsidRPr="00DA161E">
              <w:rPr>
                <w:sz w:val="24"/>
              </w:rPr>
              <w:t>Раздел№3 Основы генетики</w:t>
            </w:r>
          </w:p>
        </w:tc>
        <w:tc>
          <w:tcPr>
            <w:tcW w:w="1841" w:type="dxa"/>
          </w:tcPr>
          <w:p w:rsidR="009E1916" w:rsidRPr="00DA161E" w:rsidRDefault="00C21772">
            <w:pPr>
              <w:pStyle w:val="TableParagraph"/>
              <w:spacing w:line="256" w:lineRule="exact"/>
              <w:ind w:left="9"/>
              <w:jc w:val="center"/>
              <w:rPr>
                <w:sz w:val="24"/>
              </w:rPr>
            </w:pPr>
            <w:r w:rsidRPr="00DA161E">
              <w:rPr>
                <w:sz w:val="24"/>
              </w:rPr>
              <w:t>6</w:t>
            </w:r>
          </w:p>
        </w:tc>
        <w:tc>
          <w:tcPr>
            <w:tcW w:w="2129" w:type="dxa"/>
          </w:tcPr>
          <w:p w:rsidR="009E1916" w:rsidRPr="00DA161E" w:rsidRDefault="009E1916">
            <w:pPr>
              <w:pStyle w:val="TableParagraph"/>
              <w:rPr>
                <w:sz w:val="20"/>
              </w:rPr>
            </w:pPr>
          </w:p>
        </w:tc>
      </w:tr>
      <w:tr w:rsidR="009E1916" w:rsidRPr="00DA161E">
        <w:trPr>
          <w:trHeight w:val="275"/>
        </w:trPr>
        <w:tc>
          <w:tcPr>
            <w:tcW w:w="854" w:type="dxa"/>
          </w:tcPr>
          <w:p w:rsidR="009E1916" w:rsidRPr="00DA161E" w:rsidRDefault="00C21772">
            <w:pPr>
              <w:pStyle w:val="TableParagraph"/>
              <w:spacing w:line="256" w:lineRule="exact"/>
              <w:ind w:left="146"/>
              <w:rPr>
                <w:sz w:val="24"/>
              </w:rPr>
            </w:pPr>
            <w:r w:rsidRPr="00DA161E">
              <w:rPr>
                <w:sz w:val="24"/>
              </w:rPr>
              <w:t>30-31</w:t>
            </w:r>
          </w:p>
        </w:tc>
        <w:tc>
          <w:tcPr>
            <w:tcW w:w="4959" w:type="dxa"/>
          </w:tcPr>
          <w:p w:rsidR="009E1916" w:rsidRPr="00DA161E" w:rsidRDefault="00C21772">
            <w:pPr>
              <w:pStyle w:val="TableParagraph"/>
              <w:spacing w:line="256" w:lineRule="exact"/>
              <w:ind w:left="108"/>
              <w:rPr>
                <w:sz w:val="24"/>
              </w:rPr>
            </w:pPr>
            <w:r w:rsidRPr="00DA161E">
              <w:rPr>
                <w:sz w:val="24"/>
              </w:rPr>
              <w:t>Раздел№4 Генетика человека</w:t>
            </w:r>
          </w:p>
        </w:tc>
        <w:tc>
          <w:tcPr>
            <w:tcW w:w="1841" w:type="dxa"/>
          </w:tcPr>
          <w:p w:rsidR="009E1916" w:rsidRPr="00DA161E" w:rsidRDefault="00C21772">
            <w:pPr>
              <w:pStyle w:val="TableParagraph"/>
              <w:spacing w:line="256" w:lineRule="exact"/>
              <w:ind w:left="9"/>
              <w:jc w:val="center"/>
              <w:rPr>
                <w:sz w:val="24"/>
              </w:rPr>
            </w:pPr>
            <w:r w:rsidRPr="00DA161E">
              <w:rPr>
                <w:sz w:val="24"/>
              </w:rPr>
              <w:t>2</w:t>
            </w:r>
          </w:p>
        </w:tc>
        <w:tc>
          <w:tcPr>
            <w:tcW w:w="2129" w:type="dxa"/>
          </w:tcPr>
          <w:p w:rsidR="009E1916" w:rsidRPr="00DA161E" w:rsidRDefault="009E1916">
            <w:pPr>
              <w:pStyle w:val="TableParagraph"/>
              <w:rPr>
                <w:sz w:val="20"/>
              </w:rPr>
            </w:pPr>
          </w:p>
        </w:tc>
      </w:tr>
      <w:tr w:rsidR="009E1916" w:rsidRPr="00DA161E">
        <w:trPr>
          <w:trHeight w:val="278"/>
        </w:trPr>
        <w:tc>
          <w:tcPr>
            <w:tcW w:w="854" w:type="dxa"/>
          </w:tcPr>
          <w:p w:rsidR="009E1916" w:rsidRPr="00DA161E" w:rsidRDefault="00C21772">
            <w:pPr>
              <w:pStyle w:val="TableParagraph"/>
              <w:spacing w:line="258" w:lineRule="exact"/>
              <w:ind w:left="146"/>
              <w:rPr>
                <w:sz w:val="24"/>
              </w:rPr>
            </w:pPr>
            <w:r w:rsidRPr="00DA161E">
              <w:rPr>
                <w:sz w:val="24"/>
              </w:rPr>
              <w:t>32-35</w:t>
            </w:r>
          </w:p>
        </w:tc>
        <w:tc>
          <w:tcPr>
            <w:tcW w:w="4959" w:type="dxa"/>
          </w:tcPr>
          <w:p w:rsidR="009E1916" w:rsidRPr="00DA161E" w:rsidRDefault="00C21772">
            <w:pPr>
              <w:pStyle w:val="TableParagraph"/>
              <w:spacing w:line="258" w:lineRule="exact"/>
              <w:ind w:left="108"/>
              <w:rPr>
                <w:sz w:val="24"/>
              </w:rPr>
            </w:pPr>
            <w:r w:rsidRPr="00DA161E">
              <w:rPr>
                <w:sz w:val="24"/>
              </w:rPr>
              <w:t>Повторение</w:t>
            </w:r>
          </w:p>
        </w:tc>
        <w:tc>
          <w:tcPr>
            <w:tcW w:w="1841" w:type="dxa"/>
          </w:tcPr>
          <w:p w:rsidR="009E1916" w:rsidRPr="00DA161E" w:rsidRDefault="00C21772">
            <w:pPr>
              <w:pStyle w:val="TableParagraph"/>
              <w:spacing w:line="258" w:lineRule="exact"/>
              <w:ind w:left="9"/>
              <w:jc w:val="center"/>
              <w:rPr>
                <w:sz w:val="24"/>
              </w:rPr>
            </w:pPr>
            <w:r w:rsidRPr="00DA161E">
              <w:rPr>
                <w:sz w:val="24"/>
              </w:rPr>
              <w:t>4</w:t>
            </w:r>
          </w:p>
        </w:tc>
        <w:tc>
          <w:tcPr>
            <w:tcW w:w="2129" w:type="dxa"/>
          </w:tcPr>
          <w:p w:rsidR="009E1916" w:rsidRPr="00DA161E" w:rsidRDefault="009E1916">
            <w:pPr>
              <w:pStyle w:val="TableParagraph"/>
              <w:rPr>
                <w:sz w:val="20"/>
              </w:rPr>
            </w:pPr>
          </w:p>
        </w:tc>
      </w:tr>
    </w:tbl>
    <w:p w:rsidR="009E1916" w:rsidRPr="00DA161E" w:rsidRDefault="00C21772">
      <w:pPr>
        <w:spacing w:line="270" w:lineRule="exact"/>
        <w:ind w:left="2897"/>
        <w:rPr>
          <w:b/>
          <w:sz w:val="24"/>
        </w:rPr>
      </w:pPr>
      <w:r w:rsidRPr="00DA161E">
        <w:rPr>
          <w:b/>
          <w:sz w:val="24"/>
        </w:rPr>
        <w:t>Рабочая программа по биологии 11 класс, базовый уровень</w:t>
      </w:r>
    </w:p>
    <w:p w:rsidR="009E1916" w:rsidRPr="00DA161E" w:rsidRDefault="00C21772" w:rsidP="00626352">
      <w:pPr>
        <w:pStyle w:val="a3"/>
        <w:ind w:right="1212" w:firstLine="707"/>
        <w:jc w:val="both"/>
      </w:pPr>
      <w:r w:rsidRPr="00DA161E">
        <w:t>Программа среднего (полного) общего образования. Биология. Общая биология 10-11 классы. В.В. Пасечник. Дрофа, 2013.</w:t>
      </w:r>
    </w:p>
    <w:p w:rsidR="009E1916" w:rsidRPr="00DA161E" w:rsidRDefault="00C21772" w:rsidP="00626352">
      <w:pPr>
        <w:ind w:left="2170"/>
        <w:jc w:val="both"/>
        <w:rPr>
          <w:sz w:val="24"/>
        </w:rPr>
      </w:pPr>
      <w:r w:rsidRPr="00DA161E">
        <w:rPr>
          <w:b/>
          <w:sz w:val="24"/>
        </w:rPr>
        <w:t xml:space="preserve">Цели </w:t>
      </w:r>
      <w:r w:rsidRPr="00DA161E">
        <w:rPr>
          <w:sz w:val="24"/>
        </w:rPr>
        <w:t>курса биологии</w:t>
      </w:r>
    </w:p>
    <w:p w:rsidR="009E1916" w:rsidRPr="00DA161E" w:rsidRDefault="00C21772" w:rsidP="00626352">
      <w:pPr>
        <w:pStyle w:val="a3"/>
        <w:ind w:right="1079" w:firstLine="707"/>
        <w:jc w:val="both"/>
      </w:pPr>
      <w:r w:rsidRPr="00DA161E">
        <w:t>– формирование у учащихся целостных представлений о мире и общей культуры, потребности в здоровом, безопасном и экологически целесообразном образе жизни, их готовности к саморазвитию и непрерывному образованию.</w:t>
      </w:r>
    </w:p>
    <w:p w:rsidR="009E1916" w:rsidRPr="00DA161E" w:rsidRDefault="00C21772" w:rsidP="00626352">
      <w:pPr>
        <w:pStyle w:val="a3"/>
        <w:ind w:right="1085" w:firstLine="707"/>
        <w:jc w:val="both"/>
      </w:pPr>
      <w:r w:rsidRPr="00DA161E">
        <w:t>-социализация обучающихся как вхождение в мир культуры и социальных отношений, обеспечивающее включение учащихся в ту или иную группу или общность- носителя её норм, ценностей, ориентаций, осваиваемых в процессе знакомства с миром живой природы.</w:t>
      </w:r>
    </w:p>
    <w:p w:rsidR="009E1916" w:rsidRPr="00DA161E" w:rsidRDefault="00C21772" w:rsidP="00626352">
      <w:pPr>
        <w:pStyle w:val="a3"/>
        <w:ind w:right="1757" w:firstLine="707"/>
        <w:jc w:val="both"/>
      </w:pPr>
      <w:r w:rsidRPr="00DA161E">
        <w:t>-развитие познавательных качеств личности, в том числе познавательных интересов к изучению общих биологических закономерностей и самому процессу научного познания</w:t>
      </w:r>
    </w:p>
    <w:p w:rsidR="009E1916" w:rsidRPr="00DA161E" w:rsidRDefault="00C21772" w:rsidP="00626352">
      <w:pPr>
        <w:pStyle w:val="a3"/>
        <w:ind w:right="923" w:firstLine="707"/>
        <w:jc w:val="both"/>
      </w:pPr>
      <w:r w:rsidRPr="00DA161E">
        <w:t>-овладение учебно-познавательными и ценностно- смысловыми компетентностями для формирования познавательной и нравственной культуры, научного мировоззрения, а</w:t>
      </w:r>
    </w:p>
    <w:p w:rsidR="009E1916" w:rsidRPr="00DA161E" w:rsidRDefault="00C21772" w:rsidP="00626352">
      <w:pPr>
        <w:pStyle w:val="a3"/>
        <w:spacing w:before="66"/>
        <w:ind w:right="2028"/>
        <w:jc w:val="both"/>
      </w:pPr>
      <w:r w:rsidRPr="00DA161E">
        <w:t>также методологией биологического эксперимента и элементарными методами биологических исследований.</w:t>
      </w:r>
    </w:p>
    <w:p w:rsidR="009E1916" w:rsidRPr="00DA161E" w:rsidRDefault="00C21772" w:rsidP="00626352">
      <w:pPr>
        <w:pStyle w:val="a3"/>
        <w:ind w:left="2170"/>
        <w:jc w:val="both"/>
      </w:pPr>
      <w:r w:rsidRPr="00DA161E">
        <w:rPr>
          <w:b/>
        </w:rPr>
        <w:t xml:space="preserve">Задачи </w:t>
      </w:r>
      <w:r w:rsidRPr="00DA161E">
        <w:t>изучения биологии следующие:</w:t>
      </w:r>
    </w:p>
    <w:p w:rsidR="009E1916" w:rsidRPr="00DA161E" w:rsidRDefault="00C21772" w:rsidP="00626352">
      <w:pPr>
        <w:pStyle w:val="a3"/>
        <w:spacing w:before="1"/>
        <w:ind w:right="855" w:firstLine="707"/>
        <w:jc w:val="both"/>
      </w:pPr>
      <w:r w:rsidRPr="00DA161E">
        <w:t>-освоение знаниями : об основных биологических теориях, идеях и принципах, являющихся составной частью современной естественнонаучной картины мира; о методах биологических наук (цитологии, генетики, селекции, биотехнологии, экологии); о строении, многообразии и особенностях биосистем (клетка, организм, популяция, вид, биогеоценоз, биосфера); о выдающихся биологических открытиях и современных исследованиях в биологической науке;</w:t>
      </w:r>
    </w:p>
    <w:p w:rsidR="009E1916" w:rsidRPr="00DA161E" w:rsidRDefault="00C21772" w:rsidP="00626352">
      <w:pPr>
        <w:pStyle w:val="a3"/>
        <w:ind w:right="1049" w:firstLine="707"/>
        <w:jc w:val="both"/>
      </w:pPr>
      <w:r w:rsidRPr="00DA161E">
        <w:t>-овладение умениями: характеризовать современные научные открытия в области биологии; устанавливать связь между развитием биологии и социально-этическими, экологическими проблемами человечества; самостоятельно проводить биологические исследования (наблюдение, измерение, эксперимент, моделирование) и грамотно оформлять полученные результаты; анализировать и использовать биологическую информацию; пользоваться биологической терминологией и символикой;</w:t>
      </w:r>
    </w:p>
    <w:p w:rsidR="009E1916" w:rsidRPr="00DA161E" w:rsidRDefault="00C21772" w:rsidP="00626352">
      <w:pPr>
        <w:pStyle w:val="a3"/>
        <w:ind w:right="1994" w:firstLine="707"/>
        <w:jc w:val="both"/>
      </w:pPr>
      <w:r w:rsidRPr="00DA161E">
        <w:t>-развитие познавательных интересов, интеллектуальных и творческих способностей в процессе изучения проблем современной биологической науки; проведения экспериментальных исследований, решения биологических задач, моделирования биологических объектов и процессов;</w:t>
      </w:r>
    </w:p>
    <w:p w:rsidR="009E1916" w:rsidRPr="00DA161E" w:rsidRDefault="00C21772" w:rsidP="00626352">
      <w:pPr>
        <w:pStyle w:val="a3"/>
        <w:ind w:right="1172" w:firstLine="707"/>
        <w:jc w:val="both"/>
      </w:pPr>
      <w:r w:rsidRPr="00DA161E">
        <w:t>-воспитание убежденности в возможности познания закономерностей живой природы, необходимости бережного отношения к ней, соблюдения этических норм при проведении биологических исследований;</w:t>
      </w:r>
    </w:p>
    <w:p w:rsidR="009E1916" w:rsidRPr="00DA161E" w:rsidRDefault="00C21772" w:rsidP="00626352">
      <w:pPr>
        <w:pStyle w:val="a3"/>
        <w:spacing w:before="1"/>
        <w:ind w:right="886" w:firstLine="707"/>
        <w:jc w:val="both"/>
      </w:pPr>
      <w:r w:rsidRPr="00DA161E">
        <w:t>-использование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w:t>
      </w:r>
    </w:p>
    <w:p w:rsidR="009E1916" w:rsidRPr="00DA161E" w:rsidRDefault="00C21772" w:rsidP="00626352">
      <w:pPr>
        <w:pStyle w:val="a3"/>
        <w:ind w:right="1430" w:firstLine="707"/>
        <w:jc w:val="both"/>
      </w:pPr>
      <w:r w:rsidRPr="00DA161E">
        <w:t>-выработки навыков экологической культуры; обоснования и соблюдения мер профилактики заболеваний и ВИЧ-инфекции.</w:t>
      </w:r>
    </w:p>
    <w:p w:rsidR="009E1916" w:rsidRPr="00DA161E" w:rsidRDefault="00C21772">
      <w:pPr>
        <w:pStyle w:val="3"/>
        <w:spacing w:before="5" w:line="240" w:lineRule="auto"/>
        <w:ind w:left="3490"/>
      </w:pPr>
      <w:r w:rsidRPr="00DA161E">
        <w:t>Планируемые результаты освоения учебного предмета</w:t>
      </w:r>
    </w:p>
    <w:p w:rsidR="009E1916" w:rsidRPr="00DA161E" w:rsidRDefault="00C21772" w:rsidP="00626352">
      <w:pPr>
        <w:pStyle w:val="4"/>
        <w:spacing w:before="0"/>
        <w:ind w:left="2170"/>
        <w:jc w:val="both"/>
      </w:pPr>
      <w:r w:rsidRPr="00DA161E">
        <w:t>Личностные результаты:</w:t>
      </w:r>
    </w:p>
    <w:p w:rsidR="009E1916" w:rsidRPr="00DA161E" w:rsidRDefault="00C21772" w:rsidP="00626352">
      <w:pPr>
        <w:pStyle w:val="a5"/>
        <w:numPr>
          <w:ilvl w:val="0"/>
          <w:numId w:val="147"/>
        </w:numPr>
        <w:tabs>
          <w:tab w:val="left" w:pos="2350"/>
        </w:tabs>
        <w:ind w:right="908" w:firstLine="707"/>
        <w:jc w:val="both"/>
        <w:rPr>
          <w:sz w:val="24"/>
        </w:rPr>
      </w:pPr>
      <w:r w:rsidRPr="00DA161E">
        <w:rPr>
          <w:sz w:val="24"/>
        </w:rPr>
        <w:t>сформированность системы значимых социальных и межличностных отношений, ценностно-смысловых установок, отражающих личностные и гражданские позиции в деятельности, экологическую культуру, способность ставить цели и строить жизненные планы;</w:t>
      </w:r>
    </w:p>
    <w:p w:rsidR="009E1916" w:rsidRPr="00DA161E" w:rsidRDefault="00C21772" w:rsidP="00626352">
      <w:pPr>
        <w:pStyle w:val="a5"/>
        <w:numPr>
          <w:ilvl w:val="0"/>
          <w:numId w:val="147"/>
        </w:numPr>
        <w:tabs>
          <w:tab w:val="left" w:pos="2350"/>
        </w:tabs>
        <w:ind w:right="1688" w:firstLine="707"/>
        <w:jc w:val="both"/>
        <w:rPr>
          <w:sz w:val="24"/>
        </w:rPr>
      </w:pPr>
      <w:r w:rsidRPr="00DA161E">
        <w:rPr>
          <w:sz w:val="24"/>
        </w:rPr>
        <w:t>сформированность личной мотивации к обучению и целенаправленной познавательной</w:t>
      </w:r>
      <w:r w:rsidRPr="00DA161E">
        <w:rPr>
          <w:spacing w:val="59"/>
          <w:sz w:val="24"/>
        </w:rPr>
        <w:t xml:space="preserve"> </w:t>
      </w:r>
      <w:r w:rsidRPr="00DA161E">
        <w:rPr>
          <w:sz w:val="24"/>
        </w:rPr>
        <w:t>деятельности;</w:t>
      </w:r>
    </w:p>
    <w:p w:rsidR="009E1916" w:rsidRPr="00DA161E" w:rsidRDefault="00C21772" w:rsidP="00626352">
      <w:pPr>
        <w:pStyle w:val="a5"/>
        <w:numPr>
          <w:ilvl w:val="0"/>
          <w:numId w:val="147"/>
        </w:numPr>
        <w:tabs>
          <w:tab w:val="left" w:pos="2350"/>
        </w:tabs>
        <w:ind w:right="1092" w:firstLine="707"/>
        <w:jc w:val="both"/>
        <w:rPr>
          <w:sz w:val="24"/>
        </w:rPr>
      </w:pPr>
      <w:r w:rsidRPr="00DA161E">
        <w:rPr>
          <w:sz w:val="24"/>
        </w:rPr>
        <w:t>сформированность способности принимать и реализовать ценности здорового и безопасного образа жизни: потребность в физическом самосовершенствовании, занятиях спортивно-оздоровительной деятельностью, отрицательное отношение к употреблению алкоголя, наркотиков, курению и</w:t>
      </w:r>
      <w:r w:rsidRPr="00DA161E">
        <w:rPr>
          <w:spacing w:val="-4"/>
          <w:sz w:val="24"/>
        </w:rPr>
        <w:t xml:space="preserve"> </w:t>
      </w:r>
      <w:r w:rsidRPr="00DA161E">
        <w:rPr>
          <w:sz w:val="24"/>
        </w:rPr>
        <w:t>др.;</w:t>
      </w:r>
    </w:p>
    <w:p w:rsidR="009E1916" w:rsidRPr="00DA161E" w:rsidRDefault="00C21772" w:rsidP="00626352">
      <w:pPr>
        <w:pStyle w:val="a5"/>
        <w:numPr>
          <w:ilvl w:val="0"/>
          <w:numId w:val="147"/>
        </w:numPr>
        <w:tabs>
          <w:tab w:val="left" w:pos="2350"/>
        </w:tabs>
        <w:ind w:right="924" w:firstLine="707"/>
        <w:jc w:val="both"/>
        <w:rPr>
          <w:sz w:val="24"/>
        </w:rPr>
      </w:pPr>
      <w:r w:rsidRPr="00DA161E">
        <w:rPr>
          <w:sz w:val="24"/>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w:t>
      </w:r>
      <w:r w:rsidRPr="00DA161E">
        <w:rPr>
          <w:spacing w:val="1"/>
          <w:sz w:val="24"/>
        </w:rPr>
        <w:t xml:space="preserve"> </w:t>
      </w:r>
      <w:r w:rsidRPr="00DA161E">
        <w:rPr>
          <w:sz w:val="24"/>
        </w:rPr>
        <w:t>решения;</w:t>
      </w:r>
    </w:p>
    <w:p w:rsidR="009E1916" w:rsidRPr="00DA161E" w:rsidRDefault="00C21772" w:rsidP="00626352">
      <w:pPr>
        <w:pStyle w:val="a5"/>
        <w:numPr>
          <w:ilvl w:val="0"/>
          <w:numId w:val="147"/>
        </w:numPr>
        <w:tabs>
          <w:tab w:val="left" w:pos="2350"/>
        </w:tabs>
        <w:ind w:right="1206" w:firstLine="707"/>
        <w:jc w:val="both"/>
        <w:rPr>
          <w:sz w:val="24"/>
        </w:rPr>
      </w:pPr>
      <w:r w:rsidRPr="00DA161E">
        <w:rPr>
          <w:sz w:val="24"/>
        </w:rPr>
        <w:t>сформированность экологического мышления, понимания влияния социально- экономических процессов на состояние окружающей</w:t>
      </w:r>
      <w:r w:rsidRPr="00DA161E">
        <w:rPr>
          <w:spacing w:val="-3"/>
          <w:sz w:val="24"/>
        </w:rPr>
        <w:t xml:space="preserve"> </w:t>
      </w:r>
      <w:r w:rsidRPr="00DA161E">
        <w:rPr>
          <w:sz w:val="24"/>
        </w:rPr>
        <w:t>среды.</w:t>
      </w:r>
    </w:p>
    <w:p w:rsidR="009E1916" w:rsidRPr="00DA161E" w:rsidRDefault="00C21772" w:rsidP="00626352">
      <w:pPr>
        <w:pStyle w:val="4"/>
        <w:spacing w:before="3"/>
        <w:ind w:left="2230"/>
        <w:jc w:val="both"/>
      </w:pPr>
      <w:r w:rsidRPr="00DA161E">
        <w:t>Метапредметные результаты:</w:t>
      </w:r>
    </w:p>
    <w:p w:rsidR="009E1916" w:rsidRPr="00DA161E" w:rsidRDefault="00C21772" w:rsidP="00626352">
      <w:pPr>
        <w:pStyle w:val="a5"/>
        <w:numPr>
          <w:ilvl w:val="0"/>
          <w:numId w:val="147"/>
        </w:numPr>
        <w:tabs>
          <w:tab w:val="left" w:pos="2353"/>
        </w:tabs>
        <w:ind w:right="1191" w:firstLine="707"/>
        <w:jc w:val="both"/>
        <w:rPr>
          <w:sz w:val="24"/>
        </w:rPr>
      </w:pPr>
      <w:r w:rsidRPr="00DA161E">
        <w:rPr>
          <w:sz w:val="24"/>
        </w:rPr>
        <w:t>умение самостоятельно определять цели деятельности; самостоятельно осуществлять ее, контролировать и корректировать, используя все возможные</w:t>
      </w:r>
      <w:r w:rsidRPr="00DA161E">
        <w:rPr>
          <w:spacing w:val="-30"/>
          <w:sz w:val="24"/>
        </w:rPr>
        <w:t xml:space="preserve"> </w:t>
      </w:r>
      <w:r w:rsidRPr="00DA161E">
        <w:rPr>
          <w:sz w:val="24"/>
        </w:rPr>
        <w:t>ресурсы, выбирая успешные способы и стратегии в различных</w:t>
      </w:r>
      <w:r w:rsidRPr="00DA161E">
        <w:rPr>
          <w:spacing w:val="-2"/>
          <w:sz w:val="24"/>
        </w:rPr>
        <w:t xml:space="preserve"> </w:t>
      </w:r>
      <w:r w:rsidRPr="00DA161E">
        <w:rPr>
          <w:sz w:val="24"/>
        </w:rPr>
        <w:t>ситуациях;</w:t>
      </w:r>
    </w:p>
    <w:p w:rsidR="00626352" w:rsidRPr="00626352" w:rsidRDefault="00C21772" w:rsidP="00626352">
      <w:pPr>
        <w:pStyle w:val="a5"/>
        <w:numPr>
          <w:ilvl w:val="0"/>
          <w:numId w:val="147"/>
        </w:numPr>
        <w:tabs>
          <w:tab w:val="left" w:pos="2353"/>
        </w:tabs>
        <w:ind w:right="1526" w:firstLine="707"/>
        <w:jc w:val="both"/>
        <w:rPr>
          <w:sz w:val="24"/>
        </w:rPr>
      </w:pPr>
      <w:r w:rsidRPr="00DA161E">
        <w:rPr>
          <w:sz w:val="24"/>
        </w:rPr>
        <w:t>умение находить, критически оценивать, интерпретировать и</w:t>
      </w:r>
      <w:r w:rsidRPr="00DA161E">
        <w:rPr>
          <w:spacing w:val="-33"/>
          <w:sz w:val="24"/>
        </w:rPr>
        <w:t xml:space="preserve"> </w:t>
      </w:r>
      <w:r w:rsidRPr="00DA161E">
        <w:rPr>
          <w:sz w:val="24"/>
        </w:rPr>
        <w:t>тиражировать информацию, получаемую из различных источников, готовность и способность к самостоятельной информационно-познавательной</w:t>
      </w:r>
      <w:r w:rsidRPr="00DA161E">
        <w:rPr>
          <w:spacing w:val="-2"/>
          <w:sz w:val="24"/>
        </w:rPr>
        <w:t xml:space="preserve"> </w:t>
      </w:r>
      <w:r w:rsidRPr="00DA161E">
        <w:rPr>
          <w:sz w:val="24"/>
        </w:rPr>
        <w:t>деятельности;</w:t>
      </w:r>
    </w:p>
    <w:p w:rsidR="009E1916" w:rsidRPr="00DA161E" w:rsidRDefault="00C21772" w:rsidP="00626352">
      <w:pPr>
        <w:pStyle w:val="a5"/>
        <w:numPr>
          <w:ilvl w:val="0"/>
          <w:numId w:val="147"/>
        </w:numPr>
        <w:tabs>
          <w:tab w:val="left" w:pos="2353"/>
        </w:tabs>
        <w:spacing w:before="66"/>
        <w:ind w:right="1114" w:firstLine="707"/>
        <w:jc w:val="both"/>
        <w:rPr>
          <w:sz w:val="24"/>
        </w:rPr>
      </w:pPr>
      <w:r w:rsidRPr="00DA161E">
        <w:rPr>
          <w:sz w:val="24"/>
        </w:rPr>
        <w:t>умение использовать средства информационных и коммуникационных технологий в решении коммуникативных и организационных задач с соблюдением требований техники безопасности, гигиены, ресурсосбережения, норм информационной безопасности;</w:t>
      </w:r>
    </w:p>
    <w:p w:rsidR="009E1916" w:rsidRPr="00DA161E" w:rsidRDefault="00C21772" w:rsidP="00626352">
      <w:pPr>
        <w:pStyle w:val="a5"/>
        <w:numPr>
          <w:ilvl w:val="0"/>
          <w:numId w:val="147"/>
        </w:numPr>
        <w:tabs>
          <w:tab w:val="left" w:pos="2353"/>
        </w:tabs>
        <w:spacing w:before="1"/>
        <w:ind w:right="1271" w:firstLine="707"/>
        <w:jc w:val="both"/>
        <w:rPr>
          <w:sz w:val="24"/>
        </w:rPr>
      </w:pPr>
      <w:r w:rsidRPr="00DA161E">
        <w:rPr>
          <w:sz w:val="24"/>
        </w:rPr>
        <w:t>умение ясно, логично и точно излагать свою точку зрения, представлять результаты своей деятельности, участвовать в дискуссии, аргументировать свою точку зрения, учитывать позиции других участников</w:t>
      </w:r>
      <w:r w:rsidRPr="00DA161E">
        <w:rPr>
          <w:spacing w:val="1"/>
          <w:sz w:val="24"/>
        </w:rPr>
        <w:t xml:space="preserve"> </w:t>
      </w:r>
      <w:r w:rsidRPr="00DA161E">
        <w:rPr>
          <w:sz w:val="24"/>
        </w:rPr>
        <w:t>деятельности;</w:t>
      </w:r>
    </w:p>
    <w:p w:rsidR="009E1916" w:rsidRPr="00DA161E" w:rsidRDefault="00C21772" w:rsidP="00626352">
      <w:pPr>
        <w:pStyle w:val="a5"/>
        <w:numPr>
          <w:ilvl w:val="0"/>
          <w:numId w:val="147"/>
        </w:numPr>
        <w:tabs>
          <w:tab w:val="left" w:pos="2350"/>
        </w:tabs>
        <w:ind w:right="1381" w:firstLine="707"/>
        <w:jc w:val="both"/>
        <w:rPr>
          <w:sz w:val="24"/>
        </w:rPr>
      </w:pPr>
      <w:r w:rsidRPr="00DA161E">
        <w:rPr>
          <w:sz w:val="24"/>
        </w:rPr>
        <w:t>сформированность навыков познавательной рефлексии как осознания совершаемых действий и мыслительных процессов, границ своего знания и незнания, новых познавательных задач и средств их</w:t>
      </w:r>
      <w:r w:rsidRPr="00DA161E">
        <w:rPr>
          <w:spacing w:val="-1"/>
          <w:sz w:val="24"/>
        </w:rPr>
        <w:t xml:space="preserve"> </w:t>
      </w:r>
      <w:r w:rsidRPr="00DA161E">
        <w:rPr>
          <w:sz w:val="24"/>
        </w:rPr>
        <w:t>достижения.</w:t>
      </w:r>
    </w:p>
    <w:p w:rsidR="009E1916" w:rsidRPr="00DA161E" w:rsidRDefault="00C21772" w:rsidP="00626352">
      <w:pPr>
        <w:pStyle w:val="4"/>
        <w:spacing w:before="4"/>
        <w:ind w:left="2170"/>
        <w:jc w:val="both"/>
      </w:pPr>
      <w:r w:rsidRPr="00DA161E">
        <w:t>Предметные результаты:</w:t>
      </w:r>
    </w:p>
    <w:p w:rsidR="009E1916" w:rsidRPr="00DA161E" w:rsidRDefault="00C21772" w:rsidP="00626352">
      <w:pPr>
        <w:pStyle w:val="a5"/>
        <w:numPr>
          <w:ilvl w:val="0"/>
          <w:numId w:val="147"/>
        </w:numPr>
        <w:tabs>
          <w:tab w:val="left" w:pos="2350"/>
        </w:tabs>
        <w:ind w:right="1096" w:firstLine="707"/>
        <w:jc w:val="both"/>
        <w:rPr>
          <w:sz w:val="24"/>
        </w:rPr>
      </w:pPr>
      <w:r w:rsidRPr="00DA161E">
        <w:rPr>
          <w:sz w:val="24"/>
        </w:rPr>
        <w:t>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w:t>
      </w:r>
      <w:r w:rsidRPr="00DA161E">
        <w:rPr>
          <w:spacing w:val="-3"/>
          <w:sz w:val="24"/>
        </w:rPr>
        <w:t xml:space="preserve"> </w:t>
      </w:r>
      <w:r w:rsidRPr="00DA161E">
        <w:rPr>
          <w:sz w:val="24"/>
        </w:rPr>
        <w:t>символикой;</w:t>
      </w:r>
    </w:p>
    <w:p w:rsidR="009E1916" w:rsidRPr="00DA161E" w:rsidRDefault="00C21772" w:rsidP="00626352">
      <w:pPr>
        <w:pStyle w:val="a5"/>
        <w:numPr>
          <w:ilvl w:val="0"/>
          <w:numId w:val="147"/>
        </w:numPr>
        <w:tabs>
          <w:tab w:val="left" w:pos="2350"/>
        </w:tabs>
        <w:ind w:right="1645" w:firstLine="707"/>
        <w:jc w:val="both"/>
        <w:rPr>
          <w:sz w:val="24"/>
        </w:rPr>
      </w:pPr>
      <w:r w:rsidRPr="00DA161E">
        <w:rPr>
          <w:sz w:val="24"/>
        </w:rPr>
        <w:t>владение основными методами научного познания, используемыми при биологических исследованиях живых объектов: описание, измерение, наблюдение; выявление и оценка антропогенных изменений в</w:t>
      </w:r>
      <w:r w:rsidRPr="00DA161E">
        <w:rPr>
          <w:spacing w:val="-6"/>
          <w:sz w:val="24"/>
        </w:rPr>
        <w:t xml:space="preserve"> </w:t>
      </w:r>
      <w:r w:rsidRPr="00DA161E">
        <w:rPr>
          <w:sz w:val="24"/>
        </w:rPr>
        <w:t>природе;</w:t>
      </w:r>
    </w:p>
    <w:p w:rsidR="009E1916" w:rsidRPr="00DA161E" w:rsidRDefault="00C21772" w:rsidP="00626352">
      <w:pPr>
        <w:pStyle w:val="a5"/>
        <w:numPr>
          <w:ilvl w:val="0"/>
          <w:numId w:val="147"/>
        </w:numPr>
        <w:tabs>
          <w:tab w:val="left" w:pos="2350"/>
        </w:tabs>
        <w:ind w:right="888" w:firstLine="707"/>
        <w:jc w:val="both"/>
        <w:rPr>
          <w:sz w:val="24"/>
        </w:rPr>
      </w:pPr>
      <w:r w:rsidRPr="00DA161E">
        <w:rPr>
          <w:sz w:val="24"/>
        </w:rPr>
        <w:t>понимание роли биологии в современной научной картине мира, в формировании общего кругозора и функциональной грамотности суворовца для решения конкретных практических</w:t>
      </w:r>
      <w:r w:rsidRPr="00DA161E">
        <w:rPr>
          <w:spacing w:val="-2"/>
          <w:sz w:val="24"/>
        </w:rPr>
        <w:t xml:space="preserve"> </w:t>
      </w:r>
      <w:r w:rsidRPr="00DA161E">
        <w:rPr>
          <w:sz w:val="24"/>
        </w:rPr>
        <w:t>задач;</w:t>
      </w:r>
    </w:p>
    <w:p w:rsidR="009E1916" w:rsidRPr="00DA161E" w:rsidRDefault="00C21772" w:rsidP="00626352">
      <w:pPr>
        <w:pStyle w:val="a5"/>
        <w:numPr>
          <w:ilvl w:val="0"/>
          <w:numId w:val="147"/>
        </w:numPr>
        <w:tabs>
          <w:tab w:val="left" w:pos="2350"/>
        </w:tabs>
        <w:ind w:right="879" w:firstLine="707"/>
        <w:jc w:val="both"/>
        <w:rPr>
          <w:sz w:val="24"/>
        </w:rPr>
      </w:pPr>
      <w:r w:rsidRPr="00DA161E">
        <w:rPr>
          <w:sz w:val="24"/>
        </w:rPr>
        <w:t>освоение и развитие разных видов деятельности по получению нового знания,</w:t>
      </w:r>
      <w:r w:rsidRPr="00DA161E">
        <w:rPr>
          <w:spacing w:val="-34"/>
          <w:sz w:val="24"/>
        </w:rPr>
        <w:t xml:space="preserve"> </w:t>
      </w:r>
      <w:r w:rsidRPr="00DA161E">
        <w:rPr>
          <w:sz w:val="24"/>
        </w:rPr>
        <w:t>его преобразованию и применению в учебных и учебно-проектных ситуациях, формирование научного типа</w:t>
      </w:r>
      <w:r w:rsidRPr="00DA161E">
        <w:rPr>
          <w:spacing w:val="-2"/>
          <w:sz w:val="24"/>
        </w:rPr>
        <w:t xml:space="preserve"> </w:t>
      </w:r>
      <w:r w:rsidRPr="00DA161E">
        <w:rPr>
          <w:sz w:val="24"/>
        </w:rPr>
        <w:t>мышления;</w:t>
      </w:r>
    </w:p>
    <w:p w:rsidR="009E1916" w:rsidRPr="00DA161E" w:rsidRDefault="00C21772" w:rsidP="00626352">
      <w:pPr>
        <w:pStyle w:val="a5"/>
        <w:numPr>
          <w:ilvl w:val="0"/>
          <w:numId w:val="147"/>
        </w:numPr>
        <w:tabs>
          <w:tab w:val="left" w:pos="2350"/>
        </w:tabs>
        <w:ind w:right="1310" w:firstLine="707"/>
        <w:jc w:val="both"/>
        <w:rPr>
          <w:sz w:val="24"/>
        </w:rPr>
      </w:pPr>
      <w:r w:rsidRPr="00DA161E">
        <w:rPr>
          <w:sz w:val="24"/>
        </w:rPr>
        <w:t>способность самостоятельно планировать, проводить биологические эксперименты, оценивать, обобщать и объяснять их результаты, решать элементарные биологические</w:t>
      </w:r>
      <w:r w:rsidRPr="00DA161E">
        <w:rPr>
          <w:spacing w:val="-2"/>
          <w:sz w:val="24"/>
        </w:rPr>
        <w:t xml:space="preserve"> </w:t>
      </w:r>
      <w:r w:rsidRPr="00DA161E">
        <w:rPr>
          <w:sz w:val="24"/>
        </w:rPr>
        <w:t>задачи.</w:t>
      </w:r>
    </w:p>
    <w:p w:rsidR="009E1916" w:rsidRPr="00DA161E" w:rsidRDefault="00C21772" w:rsidP="00626352">
      <w:pPr>
        <w:pStyle w:val="a3"/>
        <w:ind w:right="991" w:firstLine="707"/>
        <w:jc w:val="both"/>
      </w:pPr>
      <w:r w:rsidRPr="00DA161E">
        <w:t>В связи с этим на базовом уровне в программе особое внимание уделено содержанию, лежащему в основе формирования современной естественнонаучной картины мира. Основу структурирования содержания курса биологии в старшей школе составляют ведущие идеи — отличительные особенности живой природы, ее уровневая организация и эволюция. В соответствии с ними выделены содержательные линии курса:</w:t>
      </w:r>
    </w:p>
    <w:p w:rsidR="009E1916" w:rsidRPr="00DA161E" w:rsidRDefault="00C21772" w:rsidP="00626352">
      <w:pPr>
        <w:pStyle w:val="a3"/>
        <w:jc w:val="both"/>
      </w:pPr>
      <w:r w:rsidRPr="00DA161E">
        <w:t>«Эволюция», «Вид», «Экосистемы».</w:t>
      </w:r>
    </w:p>
    <w:p w:rsidR="009E1916" w:rsidRPr="00DA161E" w:rsidRDefault="00C21772" w:rsidP="00626352">
      <w:pPr>
        <w:pStyle w:val="3"/>
        <w:spacing w:before="4" w:line="275" w:lineRule="exact"/>
        <w:jc w:val="both"/>
      </w:pPr>
      <w:r w:rsidRPr="00DA161E">
        <w:t>на базовом уровне ученик научится:</w:t>
      </w:r>
    </w:p>
    <w:p w:rsidR="009E1916" w:rsidRPr="00DA161E" w:rsidRDefault="00C21772" w:rsidP="00626352">
      <w:pPr>
        <w:pStyle w:val="a5"/>
        <w:numPr>
          <w:ilvl w:val="0"/>
          <w:numId w:val="151"/>
        </w:numPr>
        <w:tabs>
          <w:tab w:val="left" w:pos="2181"/>
          <w:tab w:val="left" w:pos="2182"/>
        </w:tabs>
        <w:ind w:right="983"/>
        <w:jc w:val="both"/>
        <w:rPr>
          <w:sz w:val="24"/>
        </w:rPr>
      </w:pPr>
      <w:r w:rsidRPr="00DA161E">
        <w:rPr>
          <w:sz w:val="24"/>
        </w:rPr>
        <w:t>объяснять: 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наследственных заболеваний, генных и хромосомных мутаций,</w:t>
      </w:r>
    </w:p>
    <w:p w:rsidR="009E1916" w:rsidRPr="00DA161E" w:rsidRDefault="00C21772" w:rsidP="00626352">
      <w:pPr>
        <w:pStyle w:val="a5"/>
        <w:numPr>
          <w:ilvl w:val="0"/>
          <w:numId w:val="151"/>
        </w:numPr>
        <w:tabs>
          <w:tab w:val="left" w:pos="2181"/>
          <w:tab w:val="left" w:pos="2182"/>
        </w:tabs>
        <w:spacing w:before="1" w:line="237" w:lineRule="auto"/>
        <w:ind w:right="990"/>
        <w:jc w:val="both"/>
        <w:rPr>
          <w:sz w:val="24"/>
        </w:rPr>
      </w:pPr>
      <w:r w:rsidRPr="00DA161E">
        <w:rPr>
          <w:sz w:val="24"/>
        </w:rPr>
        <w:t>устанавливать взаимосвязи строения и функций молекул в клетке; строения и функций органоидов клетки; пластического и энергетического обмена; световых и темновых реакций</w:t>
      </w:r>
      <w:r w:rsidRPr="00DA161E">
        <w:rPr>
          <w:spacing w:val="1"/>
          <w:sz w:val="24"/>
        </w:rPr>
        <w:t xml:space="preserve"> </w:t>
      </w:r>
      <w:r w:rsidRPr="00DA161E">
        <w:rPr>
          <w:sz w:val="24"/>
        </w:rPr>
        <w:t>фотосинтеза;</w:t>
      </w:r>
    </w:p>
    <w:p w:rsidR="009E1916" w:rsidRPr="00DA161E" w:rsidRDefault="00C21772" w:rsidP="00626352">
      <w:pPr>
        <w:pStyle w:val="a5"/>
        <w:numPr>
          <w:ilvl w:val="0"/>
          <w:numId w:val="151"/>
        </w:numPr>
        <w:tabs>
          <w:tab w:val="left" w:pos="2181"/>
          <w:tab w:val="left" w:pos="2182"/>
        </w:tabs>
        <w:spacing w:before="5"/>
        <w:jc w:val="both"/>
        <w:rPr>
          <w:sz w:val="24"/>
        </w:rPr>
      </w:pPr>
      <w:r w:rsidRPr="00DA161E">
        <w:rPr>
          <w:sz w:val="24"/>
        </w:rPr>
        <w:t>решать задачи разной сложности по</w:t>
      </w:r>
      <w:r w:rsidRPr="00DA161E">
        <w:rPr>
          <w:spacing w:val="-1"/>
          <w:sz w:val="24"/>
        </w:rPr>
        <w:t xml:space="preserve"> </w:t>
      </w:r>
      <w:r w:rsidRPr="00DA161E">
        <w:rPr>
          <w:sz w:val="24"/>
        </w:rPr>
        <w:t>биологии;</w:t>
      </w:r>
    </w:p>
    <w:p w:rsidR="009E1916" w:rsidRPr="00DA161E" w:rsidRDefault="00C21772" w:rsidP="00626352">
      <w:pPr>
        <w:pStyle w:val="a5"/>
        <w:numPr>
          <w:ilvl w:val="0"/>
          <w:numId w:val="151"/>
        </w:numPr>
        <w:tabs>
          <w:tab w:val="left" w:pos="2181"/>
          <w:tab w:val="left" w:pos="2182"/>
        </w:tabs>
        <w:spacing w:before="1"/>
        <w:ind w:right="1116"/>
        <w:jc w:val="both"/>
        <w:rPr>
          <w:sz w:val="24"/>
        </w:rPr>
      </w:pPr>
      <w:r w:rsidRPr="00DA161E">
        <w:rPr>
          <w:sz w:val="24"/>
        </w:rPr>
        <w:t>составлять схемы скрещивания, путей переноса веществ и энергии в</w:t>
      </w:r>
      <w:r w:rsidRPr="00DA161E">
        <w:rPr>
          <w:spacing w:val="-33"/>
          <w:sz w:val="24"/>
        </w:rPr>
        <w:t xml:space="preserve"> </w:t>
      </w:r>
      <w:r w:rsidRPr="00DA161E">
        <w:rPr>
          <w:sz w:val="24"/>
        </w:rPr>
        <w:t>экосистемах (цепи питания, пищевые сети); описывать клетки растений и животных (под микроскопом), особей вида по морфологическому критерию, экосистемы и агроэкосистемы своей</w:t>
      </w:r>
      <w:r w:rsidRPr="00DA161E">
        <w:rPr>
          <w:spacing w:val="-1"/>
          <w:sz w:val="24"/>
        </w:rPr>
        <w:t xml:space="preserve"> </w:t>
      </w:r>
      <w:r w:rsidRPr="00DA161E">
        <w:rPr>
          <w:sz w:val="24"/>
        </w:rPr>
        <w:t>местности;</w:t>
      </w:r>
    </w:p>
    <w:p w:rsidR="00626352" w:rsidRPr="00626352" w:rsidRDefault="00C21772" w:rsidP="00626352">
      <w:pPr>
        <w:pStyle w:val="a5"/>
        <w:numPr>
          <w:ilvl w:val="0"/>
          <w:numId w:val="151"/>
        </w:numPr>
        <w:tabs>
          <w:tab w:val="left" w:pos="2181"/>
          <w:tab w:val="left" w:pos="2182"/>
        </w:tabs>
        <w:ind w:right="1219"/>
        <w:jc w:val="both"/>
        <w:rPr>
          <w:sz w:val="24"/>
        </w:rPr>
      </w:pPr>
      <w:r w:rsidRPr="00DA161E">
        <w:rPr>
          <w:sz w:val="24"/>
        </w:rPr>
        <w:t>сравнивать биологические объекты (клетки растений, животных, грибов и бактерий, экосистемы и агроэкосистемы),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w:t>
      </w:r>
      <w:r w:rsidRPr="00DA161E">
        <w:rPr>
          <w:spacing w:val="-21"/>
          <w:sz w:val="24"/>
        </w:rPr>
        <w:t xml:space="preserve"> </w:t>
      </w:r>
      <w:r w:rsidRPr="00DA161E">
        <w:rPr>
          <w:sz w:val="24"/>
        </w:rPr>
        <w:t>у</w:t>
      </w:r>
    </w:p>
    <w:p w:rsidR="009E1916" w:rsidRPr="00DA161E" w:rsidRDefault="00C21772" w:rsidP="00626352">
      <w:pPr>
        <w:pStyle w:val="a3"/>
        <w:spacing w:before="66"/>
        <w:ind w:left="2182" w:right="1222"/>
        <w:jc w:val="both"/>
      </w:pPr>
      <w:r w:rsidRPr="00DA161E">
        <w:t>цветковых растений позвоночных животных; внешнее и внутреннее оплодотворение; формы естественного отбора; искусственный и естественный отбор; способы видообразования; макро и микроэволюцию; пути и направления эволюции) и делать выводы на основе сравнения;</w:t>
      </w:r>
    </w:p>
    <w:p w:rsidR="009E1916" w:rsidRPr="00DA161E" w:rsidRDefault="00C21772" w:rsidP="00626352">
      <w:pPr>
        <w:pStyle w:val="a5"/>
        <w:numPr>
          <w:ilvl w:val="0"/>
          <w:numId w:val="151"/>
        </w:numPr>
        <w:tabs>
          <w:tab w:val="left" w:pos="2181"/>
          <w:tab w:val="left" w:pos="2182"/>
        </w:tabs>
        <w:spacing w:before="3"/>
        <w:ind w:right="1067"/>
        <w:jc w:val="both"/>
        <w:rPr>
          <w:sz w:val="24"/>
        </w:rPr>
      </w:pPr>
      <w:r w:rsidRPr="00DA161E">
        <w:rPr>
          <w:sz w:val="24"/>
        </w:rPr>
        <w:t>анализировать и оценивать различные гипотезы сущности жизни,</w:t>
      </w:r>
      <w:r w:rsidRPr="00DA161E">
        <w:rPr>
          <w:spacing w:val="-34"/>
          <w:sz w:val="24"/>
        </w:rPr>
        <w:t xml:space="preserve"> </w:t>
      </w:r>
      <w:r w:rsidRPr="00DA161E">
        <w:rPr>
          <w:sz w:val="24"/>
        </w:rPr>
        <w:t>происхождения жизни и человека, человеческих рас, глобальные антропогенные изменения в биосфере, этические аспекты современных исследований в биологической</w:t>
      </w:r>
      <w:r w:rsidRPr="00DA161E">
        <w:rPr>
          <w:spacing w:val="-28"/>
          <w:sz w:val="24"/>
        </w:rPr>
        <w:t xml:space="preserve"> </w:t>
      </w:r>
      <w:r w:rsidRPr="00DA161E">
        <w:rPr>
          <w:sz w:val="24"/>
        </w:rPr>
        <w:t>науке;</w:t>
      </w:r>
    </w:p>
    <w:p w:rsidR="009E1916" w:rsidRPr="00DA161E" w:rsidRDefault="00C21772" w:rsidP="00626352">
      <w:pPr>
        <w:pStyle w:val="a5"/>
        <w:numPr>
          <w:ilvl w:val="0"/>
          <w:numId w:val="151"/>
        </w:numPr>
        <w:tabs>
          <w:tab w:val="left" w:pos="2181"/>
          <w:tab w:val="left" w:pos="2182"/>
        </w:tabs>
        <w:spacing w:before="1"/>
        <w:ind w:right="1291"/>
        <w:jc w:val="both"/>
        <w:rPr>
          <w:sz w:val="24"/>
        </w:rPr>
      </w:pPr>
      <w:r w:rsidRPr="00DA161E">
        <w:rPr>
          <w:sz w:val="24"/>
        </w:rPr>
        <w:t>осуществлять самостоятельный поиск биологической информации в</w:t>
      </w:r>
      <w:r w:rsidRPr="00DA161E">
        <w:rPr>
          <w:spacing w:val="-29"/>
          <w:sz w:val="24"/>
        </w:rPr>
        <w:t xml:space="preserve"> </w:t>
      </w:r>
      <w:r w:rsidRPr="00DA161E">
        <w:rPr>
          <w:sz w:val="24"/>
        </w:rPr>
        <w:t>различных источниках (учебных текстах, справочниках, научно-популярных изданиях, компьютерных базах, ресурсах Интернета) и применять ее в собственных исследованиях.</w:t>
      </w:r>
    </w:p>
    <w:p w:rsidR="009E1916" w:rsidRPr="00DA161E" w:rsidRDefault="00C21772" w:rsidP="00626352">
      <w:pPr>
        <w:pStyle w:val="3"/>
        <w:spacing w:before="1" w:line="275" w:lineRule="exact"/>
        <w:jc w:val="both"/>
      </w:pPr>
      <w:r w:rsidRPr="00DA161E">
        <w:t>на базовом уровне ученик получит возможность научиться:</w:t>
      </w:r>
    </w:p>
    <w:p w:rsidR="009E1916" w:rsidRPr="00DA161E" w:rsidRDefault="00C21772" w:rsidP="00626352">
      <w:pPr>
        <w:pStyle w:val="a5"/>
        <w:numPr>
          <w:ilvl w:val="0"/>
          <w:numId w:val="146"/>
        </w:numPr>
        <w:tabs>
          <w:tab w:val="left" w:pos="1916"/>
        </w:tabs>
        <w:spacing w:before="1" w:line="237" w:lineRule="auto"/>
        <w:ind w:right="929" w:hanging="425"/>
        <w:jc w:val="both"/>
        <w:rPr>
          <w:sz w:val="24"/>
        </w:rPr>
      </w:pPr>
      <w:r w:rsidRPr="00DA161E">
        <w:rPr>
          <w:sz w:val="24"/>
        </w:rPr>
        <w:t>выдвигать гипотезы о возможных последствиях деятельности человека в</w:t>
      </w:r>
      <w:r w:rsidRPr="00DA161E">
        <w:rPr>
          <w:spacing w:val="-31"/>
          <w:sz w:val="24"/>
        </w:rPr>
        <w:t xml:space="preserve"> </w:t>
      </w:r>
      <w:r w:rsidRPr="00DA161E">
        <w:rPr>
          <w:sz w:val="24"/>
        </w:rPr>
        <w:t>экосистемах и</w:t>
      </w:r>
      <w:r w:rsidRPr="00DA161E">
        <w:rPr>
          <w:spacing w:val="-1"/>
          <w:sz w:val="24"/>
        </w:rPr>
        <w:t xml:space="preserve"> </w:t>
      </w:r>
      <w:r w:rsidRPr="00DA161E">
        <w:rPr>
          <w:sz w:val="24"/>
        </w:rPr>
        <w:t>биосфере;</w:t>
      </w:r>
    </w:p>
    <w:p w:rsidR="009E1916" w:rsidRPr="00DA161E" w:rsidRDefault="00C21772" w:rsidP="00626352">
      <w:pPr>
        <w:pStyle w:val="a5"/>
        <w:numPr>
          <w:ilvl w:val="0"/>
          <w:numId w:val="146"/>
        </w:numPr>
        <w:tabs>
          <w:tab w:val="left" w:pos="1916"/>
        </w:tabs>
        <w:spacing w:before="3"/>
        <w:ind w:right="1285" w:hanging="425"/>
        <w:jc w:val="both"/>
        <w:rPr>
          <w:sz w:val="24"/>
        </w:rPr>
      </w:pPr>
      <w:r w:rsidRPr="00DA161E">
        <w:rPr>
          <w:sz w:val="24"/>
        </w:rPr>
        <w:t>аргументировать свою точку зрения в ходе дискуссии по обсуждению</w:t>
      </w:r>
      <w:r w:rsidRPr="00DA161E">
        <w:rPr>
          <w:spacing w:val="-32"/>
          <w:sz w:val="24"/>
        </w:rPr>
        <w:t xml:space="preserve"> </w:t>
      </w:r>
      <w:r w:rsidRPr="00DA161E">
        <w:rPr>
          <w:sz w:val="24"/>
        </w:rPr>
        <w:t>глобальных экологических</w:t>
      </w:r>
      <w:r w:rsidRPr="00DA161E">
        <w:rPr>
          <w:spacing w:val="1"/>
          <w:sz w:val="24"/>
        </w:rPr>
        <w:t xml:space="preserve"> </w:t>
      </w:r>
      <w:r w:rsidRPr="00DA161E">
        <w:rPr>
          <w:sz w:val="24"/>
        </w:rPr>
        <w:t>проблем.</w:t>
      </w:r>
    </w:p>
    <w:p w:rsidR="009E1916" w:rsidRPr="00DA161E" w:rsidRDefault="00C21772" w:rsidP="00626352">
      <w:pPr>
        <w:pStyle w:val="a5"/>
        <w:numPr>
          <w:ilvl w:val="0"/>
          <w:numId w:val="146"/>
        </w:numPr>
        <w:tabs>
          <w:tab w:val="left" w:pos="1916"/>
        </w:tabs>
        <w:spacing w:before="1" w:line="293" w:lineRule="exact"/>
        <w:ind w:left="1915"/>
        <w:jc w:val="both"/>
        <w:rPr>
          <w:sz w:val="24"/>
        </w:rPr>
      </w:pPr>
      <w:r w:rsidRPr="00DA161E">
        <w:rPr>
          <w:sz w:val="24"/>
        </w:rPr>
        <w:t>грамотно оформлять результаты биологических</w:t>
      </w:r>
      <w:r w:rsidRPr="00DA161E">
        <w:rPr>
          <w:spacing w:val="-2"/>
          <w:sz w:val="24"/>
        </w:rPr>
        <w:t xml:space="preserve"> </w:t>
      </w:r>
      <w:r w:rsidRPr="00DA161E">
        <w:rPr>
          <w:sz w:val="24"/>
        </w:rPr>
        <w:t>исследований;</w:t>
      </w:r>
    </w:p>
    <w:p w:rsidR="009E1916" w:rsidRPr="00DA161E" w:rsidRDefault="00C21772" w:rsidP="00626352">
      <w:pPr>
        <w:pStyle w:val="a5"/>
        <w:numPr>
          <w:ilvl w:val="0"/>
          <w:numId w:val="146"/>
        </w:numPr>
        <w:tabs>
          <w:tab w:val="left" w:pos="1916"/>
        </w:tabs>
        <w:ind w:right="1144" w:hanging="425"/>
        <w:jc w:val="both"/>
        <w:rPr>
          <w:sz w:val="24"/>
        </w:rPr>
      </w:pPr>
      <w:r w:rsidRPr="00DA161E">
        <w:rPr>
          <w:sz w:val="24"/>
        </w:rPr>
        <w:t>обосновывать и соблюдать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w:t>
      </w:r>
      <w:r w:rsidRPr="00DA161E">
        <w:rPr>
          <w:spacing w:val="-14"/>
          <w:sz w:val="24"/>
        </w:rPr>
        <w:t xml:space="preserve"> </w:t>
      </w:r>
      <w:r w:rsidRPr="00DA161E">
        <w:rPr>
          <w:sz w:val="24"/>
        </w:rPr>
        <w:t>наркомания);</w:t>
      </w:r>
    </w:p>
    <w:p w:rsidR="009E1916" w:rsidRPr="00DA161E" w:rsidRDefault="00C21772" w:rsidP="00626352">
      <w:pPr>
        <w:pStyle w:val="a5"/>
        <w:numPr>
          <w:ilvl w:val="0"/>
          <w:numId w:val="146"/>
        </w:numPr>
        <w:tabs>
          <w:tab w:val="left" w:pos="1916"/>
        </w:tabs>
        <w:spacing w:before="3" w:line="237" w:lineRule="auto"/>
        <w:ind w:right="1598" w:hanging="425"/>
        <w:jc w:val="both"/>
        <w:rPr>
          <w:sz w:val="24"/>
        </w:rPr>
      </w:pPr>
      <w:r w:rsidRPr="00DA161E">
        <w:rPr>
          <w:sz w:val="24"/>
        </w:rPr>
        <w:t>оказывать первую помощь при простудных и других заболеваниях,</w:t>
      </w:r>
      <w:r w:rsidRPr="00DA161E">
        <w:rPr>
          <w:spacing w:val="-30"/>
          <w:sz w:val="24"/>
        </w:rPr>
        <w:t xml:space="preserve"> </w:t>
      </w:r>
      <w:r w:rsidRPr="00DA161E">
        <w:rPr>
          <w:sz w:val="24"/>
        </w:rPr>
        <w:t>отравлении пищевыми</w:t>
      </w:r>
      <w:r w:rsidRPr="00DA161E">
        <w:rPr>
          <w:spacing w:val="-1"/>
          <w:sz w:val="24"/>
        </w:rPr>
        <w:t xml:space="preserve"> </w:t>
      </w:r>
      <w:r w:rsidRPr="00DA161E">
        <w:rPr>
          <w:sz w:val="24"/>
        </w:rPr>
        <w:t>продуктами;</w:t>
      </w:r>
    </w:p>
    <w:p w:rsidR="009E1916" w:rsidRPr="00DA161E" w:rsidRDefault="00C21772" w:rsidP="00626352">
      <w:pPr>
        <w:pStyle w:val="a5"/>
        <w:numPr>
          <w:ilvl w:val="0"/>
          <w:numId w:val="146"/>
        </w:numPr>
        <w:tabs>
          <w:tab w:val="left" w:pos="1916"/>
        </w:tabs>
        <w:spacing w:before="2"/>
        <w:ind w:right="1451" w:hanging="425"/>
        <w:jc w:val="both"/>
        <w:rPr>
          <w:sz w:val="24"/>
        </w:rPr>
      </w:pPr>
      <w:r w:rsidRPr="00DA161E">
        <w:rPr>
          <w:sz w:val="24"/>
        </w:rPr>
        <w:t>оценивать этические аспекты некоторых исследований в области биотехнологии (клонирование, искусственное</w:t>
      </w:r>
      <w:r w:rsidRPr="00DA161E">
        <w:rPr>
          <w:spacing w:val="-2"/>
          <w:sz w:val="24"/>
        </w:rPr>
        <w:t xml:space="preserve"> </w:t>
      </w:r>
      <w:r w:rsidRPr="00DA161E">
        <w:rPr>
          <w:sz w:val="24"/>
        </w:rPr>
        <w:t>оплодотворение).</w:t>
      </w:r>
    </w:p>
    <w:p w:rsidR="009E1916" w:rsidRPr="00DA161E" w:rsidRDefault="00C21772" w:rsidP="00626352">
      <w:pPr>
        <w:pStyle w:val="3"/>
        <w:spacing w:before="4" w:line="240" w:lineRule="auto"/>
        <w:ind w:left="2530" w:right="3444" w:firstLine="2247"/>
        <w:jc w:val="both"/>
      </w:pPr>
      <w:r w:rsidRPr="00DA161E">
        <w:t>Содержание учебного предмета Основы учения об эволюции (14ч).</w:t>
      </w:r>
    </w:p>
    <w:p w:rsidR="009E1916" w:rsidRPr="00DA161E" w:rsidRDefault="00C21772" w:rsidP="00626352">
      <w:pPr>
        <w:pStyle w:val="a3"/>
        <w:ind w:right="1113" w:firstLine="707"/>
        <w:jc w:val="both"/>
      </w:pPr>
      <w:r w:rsidRPr="00DA161E">
        <w:t>Понятие об эволюции. Система органической природы К.Линнея. Эволюционная теория Ж.Б.Ламарка. Развитие палеонтологии, анатомии и эмбриологии. Основные положения учения Ч.Дарвина. Биологический вид. Критерии вида. Популяция.</w:t>
      </w:r>
    </w:p>
    <w:p w:rsidR="009E1916" w:rsidRPr="00DA161E" w:rsidRDefault="00C21772" w:rsidP="00626352">
      <w:pPr>
        <w:pStyle w:val="a3"/>
        <w:ind w:right="866"/>
        <w:jc w:val="both"/>
      </w:pPr>
      <w:r w:rsidRPr="00DA161E">
        <w:t>Популяционная генетика. Генофонд популяции. Генетическое равновесие. Дрейф генов. Борьба за существование. Формы борьбы за существование. Формы естественного отбора: стабилизирующий, движущий, дизруптивный. Полиморфизм. Репродуктивная изоляция. Изолирующий механизм. Микроэволюция. Видообразование: аллопатрическое, симпатрическое. Макроэволюция. Переходные формы. Естественная классификация.</w:t>
      </w:r>
    </w:p>
    <w:p w:rsidR="009E1916" w:rsidRPr="00DA161E" w:rsidRDefault="00C21772" w:rsidP="00626352">
      <w:pPr>
        <w:pStyle w:val="a3"/>
        <w:jc w:val="both"/>
      </w:pPr>
      <w:r w:rsidRPr="00DA161E">
        <w:t>Типы эволюционных изменений. Главные направления эволюции.</w:t>
      </w:r>
    </w:p>
    <w:p w:rsidR="009E1916" w:rsidRPr="00DA161E" w:rsidRDefault="00C21772" w:rsidP="00626352">
      <w:pPr>
        <w:pStyle w:val="a3"/>
        <w:ind w:right="1136"/>
        <w:jc w:val="both"/>
      </w:pPr>
      <w:r w:rsidRPr="00DA161E">
        <w:rPr>
          <w:b/>
        </w:rPr>
        <w:t xml:space="preserve">Демонстрация: </w:t>
      </w:r>
      <w:r w:rsidRPr="00DA161E">
        <w:t>живых растений и животных, гербарных экземпляров, коллекций, показывающих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примеров гомологичных и аналогичных органов, их строения и происхождения в процессе онтогенеза; схем, иллюстрирующих процессы видообразования и соотношение путей прогрессивной биологической эволюции.</w:t>
      </w:r>
    </w:p>
    <w:p w:rsidR="009E1916" w:rsidRPr="00DA161E" w:rsidRDefault="00C21772" w:rsidP="00626352">
      <w:pPr>
        <w:pStyle w:val="a3"/>
        <w:jc w:val="both"/>
      </w:pPr>
      <w:r w:rsidRPr="00DA161E">
        <w:t>Лабораторные и практические работы</w:t>
      </w:r>
    </w:p>
    <w:p w:rsidR="009E1916" w:rsidRPr="00DA161E" w:rsidRDefault="00C21772" w:rsidP="00626352">
      <w:pPr>
        <w:pStyle w:val="a3"/>
        <w:jc w:val="both"/>
      </w:pPr>
      <w:r w:rsidRPr="00DA161E">
        <w:t>№ 1 « Изучение морфологического критерия вида»</w:t>
      </w:r>
    </w:p>
    <w:p w:rsidR="009E1916" w:rsidRPr="00DA161E" w:rsidRDefault="00C21772" w:rsidP="00626352">
      <w:pPr>
        <w:pStyle w:val="a3"/>
        <w:jc w:val="both"/>
      </w:pPr>
      <w:r w:rsidRPr="00DA161E">
        <w:t>№ 2 «Выявление изменчивости у особей одного вида»</w:t>
      </w:r>
    </w:p>
    <w:p w:rsidR="009E1916" w:rsidRPr="00DA161E" w:rsidRDefault="00C21772" w:rsidP="00626352">
      <w:pPr>
        <w:pStyle w:val="a3"/>
        <w:ind w:right="2073"/>
        <w:jc w:val="both"/>
      </w:pPr>
      <w:r w:rsidRPr="00DA161E">
        <w:t>№ 3 «Приспособленность организмов к среде обитания как результат действия естественного отбора»</w:t>
      </w:r>
    </w:p>
    <w:p w:rsidR="009E1916" w:rsidRPr="00DA161E" w:rsidRDefault="00C21772" w:rsidP="00626352">
      <w:pPr>
        <w:pStyle w:val="3"/>
        <w:spacing w:before="2"/>
        <w:ind w:left="2170"/>
        <w:jc w:val="both"/>
      </w:pPr>
      <w:r w:rsidRPr="00DA161E">
        <w:t>Основы селекции и биотехнологии (3ч).</w:t>
      </w:r>
    </w:p>
    <w:p w:rsidR="00626352" w:rsidRDefault="00C21772" w:rsidP="00626352">
      <w:pPr>
        <w:pStyle w:val="a3"/>
        <w:spacing w:line="237" w:lineRule="auto"/>
        <w:ind w:right="1310" w:firstLine="707"/>
        <w:jc w:val="both"/>
      </w:pPr>
      <w:r w:rsidRPr="00DA161E">
        <w:t>Селекция. Сорт. Порода. Штамм. Методы селекции. Биотехнология. Клеточная инженерия. Генная инженерия. Центры происхождения культурных растений.</w:t>
      </w:r>
    </w:p>
    <w:p w:rsidR="009E1916" w:rsidRPr="00DA161E" w:rsidRDefault="00C21772" w:rsidP="00626352">
      <w:pPr>
        <w:pStyle w:val="a3"/>
        <w:spacing w:before="66"/>
        <w:ind w:right="1896"/>
        <w:jc w:val="both"/>
      </w:pPr>
      <w:r w:rsidRPr="00DA161E">
        <w:t>Протопласт. Полиэмбриония. Генетическое клонирование. Клон. Биологические удобрения. Биогумус. Культура тканей. Экологически чистые виды топлива.</w:t>
      </w:r>
    </w:p>
    <w:p w:rsidR="009E1916" w:rsidRPr="00DA161E" w:rsidRDefault="00C21772" w:rsidP="00626352">
      <w:pPr>
        <w:pStyle w:val="a3"/>
        <w:ind w:right="1149" w:firstLine="707"/>
        <w:jc w:val="both"/>
      </w:pPr>
      <w:r w:rsidRPr="00DA161E">
        <w:rPr>
          <w:b/>
        </w:rPr>
        <w:t xml:space="preserve">Демонстрация: </w:t>
      </w:r>
      <w:r w:rsidRPr="00DA161E">
        <w:t>живых растений, гербарных экземпляров, муляжей, таблиц, фотографий, иллюстрирующих результаты селекционной работы; портретов известных селекционеров; схем, иллюстрирующих методы получения новых сортов растений и пород животных; таблиц, схем микробиологического производства, продуктов микробиологического синтеза.</w:t>
      </w:r>
    </w:p>
    <w:p w:rsidR="009E1916" w:rsidRPr="00DA161E" w:rsidRDefault="00C21772" w:rsidP="00626352">
      <w:pPr>
        <w:pStyle w:val="3"/>
        <w:spacing w:before="5"/>
        <w:ind w:left="2170"/>
        <w:jc w:val="both"/>
      </w:pPr>
      <w:r w:rsidRPr="00DA161E">
        <w:t>Антропогенез (4ч).</w:t>
      </w:r>
    </w:p>
    <w:p w:rsidR="009E1916" w:rsidRPr="00DA161E" w:rsidRDefault="00C21772" w:rsidP="00626352">
      <w:pPr>
        <w:pStyle w:val="a3"/>
        <w:spacing w:line="274" w:lineRule="exact"/>
        <w:ind w:left="2170"/>
        <w:jc w:val="both"/>
      </w:pPr>
      <w:r w:rsidRPr="00DA161E">
        <w:t>Антропология. Человек разумный разумный. Предшественники человека.</w:t>
      </w:r>
    </w:p>
    <w:p w:rsidR="009E1916" w:rsidRPr="00DA161E" w:rsidRDefault="00C21772" w:rsidP="00626352">
      <w:pPr>
        <w:pStyle w:val="a3"/>
        <w:ind w:right="1440"/>
        <w:jc w:val="both"/>
      </w:pPr>
      <w:r w:rsidRPr="00DA161E">
        <w:t>Древнейшие люди. Древние люди. Современные люди. Биологические и социальные факторы антропогенеза. Прародина. Расы человека. Расизм.</w:t>
      </w:r>
    </w:p>
    <w:p w:rsidR="009E1916" w:rsidRPr="00DA161E" w:rsidRDefault="00C21772" w:rsidP="00626352">
      <w:pPr>
        <w:pStyle w:val="a3"/>
        <w:jc w:val="both"/>
      </w:pPr>
      <w:r w:rsidRPr="00DA161E">
        <w:rPr>
          <w:b/>
        </w:rPr>
        <w:t xml:space="preserve">Демонстрация: </w:t>
      </w:r>
      <w:r w:rsidRPr="00DA161E">
        <w:t>моделей скелетов человека и позвоночных животных; модели</w:t>
      </w:r>
    </w:p>
    <w:p w:rsidR="009E1916" w:rsidRPr="00DA161E" w:rsidRDefault="00C21772" w:rsidP="00626352">
      <w:pPr>
        <w:pStyle w:val="a3"/>
        <w:jc w:val="both"/>
      </w:pPr>
      <w:r w:rsidRPr="00DA161E">
        <w:t>«Происхождение человека» и остатков материальной культуры.</w:t>
      </w:r>
    </w:p>
    <w:p w:rsidR="009E1916" w:rsidRPr="00DA161E" w:rsidRDefault="00C21772" w:rsidP="00626352">
      <w:pPr>
        <w:pStyle w:val="3"/>
        <w:spacing w:before="5"/>
        <w:ind w:left="2170"/>
        <w:jc w:val="both"/>
      </w:pPr>
      <w:r w:rsidRPr="00DA161E">
        <w:t>Основы экологии (9ч).</w:t>
      </w:r>
    </w:p>
    <w:p w:rsidR="009E1916" w:rsidRPr="00DA161E" w:rsidRDefault="00C21772" w:rsidP="00626352">
      <w:pPr>
        <w:pStyle w:val="a3"/>
        <w:ind w:right="1453"/>
        <w:jc w:val="both"/>
      </w:pPr>
      <w:r w:rsidRPr="00DA161E">
        <w:t>Экология. Среда обитания. Экологические факторы. Толерантность. Лимитирующие факторы. Закон минимума. Экологическая ниша. Экологическое взаимодействие.</w:t>
      </w:r>
    </w:p>
    <w:p w:rsidR="009E1916" w:rsidRPr="00DA161E" w:rsidRDefault="00C21772" w:rsidP="00626352">
      <w:pPr>
        <w:pStyle w:val="a3"/>
        <w:ind w:right="768"/>
        <w:jc w:val="both"/>
      </w:pPr>
      <w:r w:rsidRPr="00DA161E">
        <w:t>Демографические характеристики. Динамика популяции. Биоценоз. Экосистема. Биогеоценоз. Биосфера. Искусственная экосистема. Агробиоценоз. Структура сообщества. Пищевая сеть. Пищевая цепь. Автотрофы. Гетеротрофы. Круговорот веществ.</w:t>
      </w:r>
    </w:p>
    <w:p w:rsidR="009E1916" w:rsidRPr="00DA161E" w:rsidRDefault="00C21772" w:rsidP="00626352">
      <w:pPr>
        <w:pStyle w:val="a3"/>
        <w:jc w:val="both"/>
      </w:pPr>
      <w:r w:rsidRPr="00DA161E">
        <w:t>Экологическая пирамида. Сукцессия. Природные ресурсы. Экологическое сознание</w:t>
      </w:r>
    </w:p>
    <w:p w:rsidR="009E1916" w:rsidRPr="00DA161E" w:rsidRDefault="00C21772" w:rsidP="00626352">
      <w:pPr>
        <w:pStyle w:val="3"/>
        <w:spacing w:before="3"/>
        <w:ind w:left="2170"/>
        <w:jc w:val="both"/>
      </w:pPr>
      <w:r w:rsidRPr="00DA161E">
        <w:t>Эволюция биосферы и человек (4ч).</w:t>
      </w:r>
    </w:p>
    <w:p w:rsidR="009E1916" w:rsidRPr="00DA161E" w:rsidRDefault="00C21772" w:rsidP="00626352">
      <w:pPr>
        <w:pStyle w:val="a3"/>
        <w:ind w:right="1041"/>
        <w:jc w:val="both"/>
      </w:pPr>
      <w:r w:rsidRPr="00DA161E">
        <w:t>Креационизм. Гипотеза панспермии. Гипотеза биохимической эволюции. Коацерваты. Пробионты. Гипотеза абиогенного зарождения жизни. Этапы развития жизни. Биосфера. Антропогенное воздействие на биосферу.</w:t>
      </w:r>
    </w:p>
    <w:p w:rsidR="009E1916" w:rsidRPr="00DA161E" w:rsidRDefault="00C21772" w:rsidP="00626352">
      <w:pPr>
        <w:pStyle w:val="a3"/>
        <w:ind w:right="1126"/>
        <w:jc w:val="both"/>
      </w:pPr>
      <w:r w:rsidRPr="00DA161E">
        <w:rPr>
          <w:i/>
        </w:rPr>
        <w:t xml:space="preserve">Демонстрация: </w:t>
      </w:r>
      <w:r w:rsidRPr="00DA161E">
        <w:t>таблиц, иллюстрирующих структуру биосферы; влияния хозяйственной деятельности человека на природу; модели-аппликации «Биосфера и человек»; карт заповедников нашей страны.</w:t>
      </w:r>
    </w:p>
    <w:p w:rsidR="009E1916" w:rsidRPr="00DA161E" w:rsidRDefault="00C21772" w:rsidP="00626352">
      <w:pPr>
        <w:pStyle w:val="3"/>
        <w:spacing w:before="3" w:after="4" w:line="240" w:lineRule="auto"/>
        <w:ind w:left="1968" w:right="650"/>
        <w:jc w:val="both"/>
      </w:pPr>
      <w:r w:rsidRPr="00DA161E">
        <w:t>Тематичекое планирование</w:t>
      </w:r>
    </w:p>
    <w:tbl>
      <w:tblPr>
        <w:tblStyle w:val="TableNormal"/>
        <w:tblW w:w="0" w:type="auto"/>
        <w:tblInd w:w="9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33"/>
        <w:gridCol w:w="6667"/>
        <w:gridCol w:w="992"/>
        <w:gridCol w:w="1133"/>
      </w:tblGrid>
      <w:tr w:rsidR="009E1916" w:rsidRPr="00DA161E">
        <w:trPr>
          <w:trHeight w:val="947"/>
        </w:trPr>
        <w:tc>
          <w:tcPr>
            <w:tcW w:w="1133" w:type="dxa"/>
          </w:tcPr>
          <w:p w:rsidR="009E1916" w:rsidRPr="00DA161E" w:rsidRDefault="00C21772">
            <w:pPr>
              <w:pStyle w:val="TableParagraph"/>
              <w:ind w:left="184" w:right="152" w:firstLine="259"/>
              <w:rPr>
                <w:b/>
                <w:sz w:val="24"/>
              </w:rPr>
            </w:pPr>
            <w:r w:rsidRPr="00DA161E">
              <w:rPr>
                <w:b/>
                <w:sz w:val="24"/>
              </w:rPr>
              <w:t>№ уроков</w:t>
            </w:r>
          </w:p>
        </w:tc>
        <w:tc>
          <w:tcPr>
            <w:tcW w:w="6667" w:type="dxa"/>
          </w:tcPr>
          <w:p w:rsidR="009E1916" w:rsidRPr="00DA161E" w:rsidRDefault="00C21772">
            <w:pPr>
              <w:pStyle w:val="TableParagraph"/>
              <w:spacing w:line="272" w:lineRule="exact"/>
              <w:ind w:left="1579"/>
              <w:rPr>
                <w:b/>
                <w:sz w:val="24"/>
              </w:rPr>
            </w:pPr>
            <w:r w:rsidRPr="00DA161E">
              <w:rPr>
                <w:b/>
                <w:sz w:val="24"/>
              </w:rPr>
              <w:t>Название раздела, темы уроков</w:t>
            </w:r>
          </w:p>
        </w:tc>
        <w:tc>
          <w:tcPr>
            <w:tcW w:w="992" w:type="dxa"/>
          </w:tcPr>
          <w:p w:rsidR="009E1916" w:rsidRPr="00DA161E" w:rsidRDefault="00C21772">
            <w:pPr>
              <w:pStyle w:val="TableParagraph"/>
              <w:ind w:left="181" w:right="85" w:hanging="68"/>
              <w:rPr>
                <w:b/>
                <w:sz w:val="24"/>
              </w:rPr>
            </w:pPr>
            <w:r w:rsidRPr="00DA161E">
              <w:rPr>
                <w:b/>
                <w:sz w:val="24"/>
              </w:rPr>
              <w:t>Кол-во часов</w:t>
            </w:r>
          </w:p>
        </w:tc>
        <w:tc>
          <w:tcPr>
            <w:tcW w:w="1133" w:type="dxa"/>
          </w:tcPr>
          <w:p w:rsidR="009E1916" w:rsidRPr="00DA161E" w:rsidRDefault="00C21772">
            <w:pPr>
              <w:pStyle w:val="TableParagraph"/>
              <w:ind w:left="46" w:right="19" w:firstLine="110"/>
              <w:rPr>
                <w:b/>
                <w:sz w:val="24"/>
              </w:rPr>
            </w:pPr>
            <w:r w:rsidRPr="00DA161E">
              <w:rPr>
                <w:b/>
                <w:sz w:val="24"/>
              </w:rPr>
              <w:t>Формы контроля</w:t>
            </w:r>
          </w:p>
        </w:tc>
      </w:tr>
      <w:tr w:rsidR="009E1916" w:rsidRPr="00DA161E">
        <w:trPr>
          <w:trHeight w:val="253"/>
        </w:trPr>
        <w:tc>
          <w:tcPr>
            <w:tcW w:w="1133" w:type="dxa"/>
          </w:tcPr>
          <w:p w:rsidR="009E1916" w:rsidRPr="00DA161E" w:rsidRDefault="00C21772">
            <w:pPr>
              <w:pStyle w:val="TableParagraph"/>
              <w:spacing w:line="234" w:lineRule="exact"/>
              <w:ind w:left="264" w:right="253"/>
              <w:jc w:val="center"/>
              <w:rPr>
                <w:sz w:val="24"/>
              </w:rPr>
            </w:pPr>
            <w:r w:rsidRPr="00DA161E">
              <w:rPr>
                <w:sz w:val="24"/>
              </w:rPr>
              <w:t>1-14</w:t>
            </w:r>
          </w:p>
        </w:tc>
        <w:tc>
          <w:tcPr>
            <w:tcW w:w="6667" w:type="dxa"/>
          </w:tcPr>
          <w:p w:rsidR="009E1916" w:rsidRPr="00DA161E" w:rsidRDefault="00C21772">
            <w:pPr>
              <w:pStyle w:val="TableParagraph"/>
              <w:spacing w:line="234" w:lineRule="exact"/>
              <w:ind w:left="40"/>
              <w:rPr>
                <w:b/>
                <w:sz w:val="24"/>
              </w:rPr>
            </w:pPr>
            <w:r w:rsidRPr="00DA161E">
              <w:rPr>
                <w:b/>
                <w:sz w:val="24"/>
              </w:rPr>
              <w:t>Глава 5. Основы учения об эволюции</w:t>
            </w:r>
          </w:p>
        </w:tc>
        <w:tc>
          <w:tcPr>
            <w:tcW w:w="992" w:type="dxa"/>
          </w:tcPr>
          <w:p w:rsidR="009E1916" w:rsidRPr="00DA161E" w:rsidRDefault="00C21772">
            <w:pPr>
              <w:pStyle w:val="TableParagraph"/>
              <w:spacing w:line="234" w:lineRule="exact"/>
              <w:ind w:right="361"/>
              <w:jc w:val="right"/>
              <w:rPr>
                <w:sz w:val="24"/>
              </w:rPr>
            </w:pPr>
            <w:r w:rsidRPr="00DA161E">
              <w:rPr>
                <w:sz w:val="24"/>
              </w:rPr>
              <w:t>14</w:t>
            </w:r>
          </w:p>
        </w:tc>
        <w:tc>
          <w:tcPr>
            <w:tcW w:w="1133" w:type="dxa"/>
          </w:tcPr>
          <w:p w:rsidR="009E1916" w:rsidRPr="00DA161E" w:rsidRDefault="009E1916">
            <w:pPr>
              <w:pStyle w:val="TableParagraph"/>
              <w:rPr>
                <w:sz w:val="18"/>
              </w:rPr>
            </w:pPr>
          </w:p>
        </w:tc>
      </w:tr>
      <w:tr w:rsidR="009E1916" w:rsidRPr="00DA161E">
        <w:trPr>
          <w:trHeight w:val="258"/>
        </w:trPr>
        <w:tc>
          <w:tcPr>
            <w:tcW w:w="1133" w:type="dxa"/>
          </w:tcPr>
          <w:p w:rsidR="009E1916" w:rsidRPr="00DA161E" w:rsidRDefault="00C21772">
            <w:pPr>
              <w:pStyle w:val="TableParagraph"/>
              <w:spacing w:line="239" w:lineRule="exact"/>
              <w:ind w:left="264" w:right="253"/>
              <w:jc w:val="center"/>
              <w:rPr>
                <w:sz w:val="24"/>
              </w:rPr>
            </w:pPr>
            <w:r w:rsidRPr="00DA161E">
              <w:rPr>
                <w:sz w:val="24"/>
              </w:rPr>
              <w:t>15-17</w:t>
            </w:r>
          </w:p>
        </w:tc>
        <w:tc>
          <w:tcPr>
            <w:tcW w:w="6667" w:type="dxa"/>
          </w:tcPr>
          <w:p w:rsidR="009E1916" w:rsidRPr="00DA161E" w:rsidRDefault="00C21772">
            <w:pPr>
              <w:pStyle w:val="TableParagraph"/>
              <w:spacing w:line="239" w:lineRule="exact"/>
              <w:ind w:left="40"/>
              <w:rPr>
                <w:b/>
                <w:sz w:val="24"/>
              </w:rPr>
            </w:pPr>
            <w:r w:rsidRPr="00DA161E">
              <w:rPr>
                <w:b/>
                <w:sz w:val="24"/>
              </w:rPr>
              <w:t>Глава 6. Основы селекции и биотехнологии</w:t>
            </w:r>
          </w:p>
        </w:tc>
        <w:tc>
          <w:tcPr>
            <w:tcW w:w="992" w:type="dxa"/>
          </w:tcPr>
          <w:p w:rsidR="009E1916" w:rsidRPr="00DA161E" w:rsidRDefault="00C21772">
            <w:pPr>
              <w:pStyle w:val="TableParagraph"/>
              <w:spacing w:line="239" w:lineRule="exact"/>
              <w:ind w:right="421"/>
              <w:jc w:val="right"/>
              <w:rPr>
                <w:sz w:val="24"/>
              </w:rPr>
            </w:pPr>
            <w:r w:rsidRPr="00DA161E">
              <w:rPr>
                <w:sz w:val="24"/>
              </w:rPr>
              <w:t>3</w:t>
            </w:r>
          </w:p>
        </w:tc>
        <w:tc>
          <w:tcPr>
            <w:tcW w:w="1133" w:type="dxa"/>
          </w:tcPr>
          <w:p w:rsidR="009E1916" w:rsidRPr="00DA161E" w:rsidRDefault="009E1916">
            <w:pPr>
              <w:pStyle w:val="TableParagraph"/>
              <w:rPr>
                <w:sz w:val="18"/>
              </w:rPr>
            </w:pPr>
          </w:p>
        </w:tc>
      </w:tr>
      <w:tr w:rsidR="009E1916" w:rsidRPr="00DA161E">
        <w:trPr>
          <w:trHeight w:val="275"/>
        </w:trPr>
        <w:tc>
          <w:tcPr>
            <w:tcW w:w="1133" w:type="dxa"/>
          </w:tcPr>
          <w:p w:rsidR="009E1916" w:rsidRPr="00DA161E" w:rsidRDefault="00C21772">
            <w:pPr>
              <w:pStyle w:val="TableParagraph"/>
              <w:spacing w:line="255" w:lineRule="exact"/>
              <w:ind w:left="264" w:right="253"/>
              <w:jc w:val="center"/>
              <w:rPr>
                <w:sz w:val="24"/>
              </w:rPr>
            </w:pPr>
            <w:r w:rsidRPr="00DA161E">
              <w:rPr>
                <w:sz w:val="24"/>
              </w:rPr>
              <w:t>18-21</w:t>
            </w:r>
          </w:p>
        </w:tc>
        <w:tc>
          <w:tcPr>
            <w:tcW w:w="6667" w:type="dxa"/>
          </w:tcPr>
          <w:p w:rsidR="009E1916" w:rsidRPr="00DA161E" w:rsidRDefault="00C21772">
            <w:pPr>
              <w:pStyle w:val="TableParagraph"/>
              <w:spacing w:line="255" w:lineRule="exact"/>
              <w:ind w:left="40"/>
              <w:rPr>
                <w:b/>
                <w:sz w:val="24"/>
              </w:rPr>
            </w:pPr>
            <w:r w:rsidRPr="00DA161E">
              <w:rPr>
                <w:b/>
                <w:sz w:val="24"/>
              </w:rPr>
              <w:t>Глава 7. Антропогенез</w:t>
            </w:r>
          </w:p>
        </w:tc>
        <w:tc>
          <w:tcPr>
            <w:tcW w:w="992" w:type="dxa"/>
          </w:tcPr>
          <w:p w:rsidR="009E1916" w:rsidRPr="00DA161E" w:rsidRDefault="00C21772">
            <w:pPr>
              <w:pStyle w:val="TableParagraph"/>
              <w:spacing w:line="255" w:lineRule="exact"/>
              <w:ind w:right="421"/>
              <w:jc w:val="right"/>
              <w:rPr>
                <w:sz w:val="24"/>
              </w:rPr>
            </w:pPr>
            <w:r w:rsidRPr="00DA161E">
              <w:rPr>
                <w:sz w:val="24"/>
              </w:rPr>
              <w:t>4</w:t>
            </w:r>
          </w:p>
        </w:tc>
        <w:tc>
          <w:tcPr>
            <w:tcW w:w="1133" w:type="dxa"/>
          </w:tcPr>
          <w:p w:rsidR="009E1916" w:rsidRPr="00DA161E" w:rsidRDefault="009E1916">
            <w:pPr>
              <w:pStyle w:val="TableParagraph"/>
              <w:rPr>
                <w:sz w:val="20"/>
              </w:rPr>
            </w:pPr>
          </w:p>
        </w:tc>
      </w:tr>
      <w:tr w:rsidR="009E1916" w:rsidRPr="00DA161E">
        <w:trPr>
          <w:trHeight w:val="347"/>
        </w:trPr>
        <w:tc>
          <w:tcPr>
            <w:tcW w:w="1133" w:type="dxa"/>
          </w:tcPr>
          <w:p w:rsidR="009E1916" w:rsidRPr="00DA161E" w:rsidRDefault="00C21772">
            <w:pPr>
              <w:pStyle w:val="TableParagraph"/>
              <w:spacing w:line="268" w:lineRule="exact"/>
              <w:ind w:left="264" w:right="253"/>
              <w:jc w:val="center"/>
              <w:rPr>
                <w:sz w:val="24"/>
              </w:rPr>
            </w:pPr>
            <w:r w:rsidRPr="00DA161E">
              <w:rPr>
                <w:sz w:val="24"/>
              </w:rPr>
              <w:t>22-30</w:t>
            </w:r>
          </w:p>
        </w:tc>
        <w:tc>
          <w:tcPr>
            <w:tcW w:w="6667" w:type="dxa"/>
          </w:tcPr>
          <w:p w:rsidR="009E1916" w:rsidRPr="00DA161E" w:rsidRDefault="00C21772">
            <w:pPr>
              <w:pStyle w:val="TableParagraph"/>
              <w:spacing w:line="272" w:lineRule="exact"/>
              <w:ind w:left="40"/>
              <w:rPr>
                <w:b/>
                <w:sz w:val="24"/>
              </w:rPr>
            </w:pPr>
            <w:r w:rsidRPr="00DA161E">
              <w:rPr>
                <w:b/>
                <w:sz w:val="24"/>
              </w:rPr>
              <w:t>Глава 8. Основы экологии</w:t>
            </w:r>
          </w:p>
        </w:tc>
        <w:tc>
          <w:tcPr>
            <w:tcW w:w="992" w:type="dxa"/>
          </w:tcPr>
          <w:p w:rsidR="009E1916" w:rsidRPr="00DA161E" w:rsidRDefault="00C21772">
            <w:pPr>
              <w:pStyle w:val="TableParagraph"/>
              <w:spacing w:line="268" w:lineRule="exact"/>
              <w:ind w:right="421"/>
              <w:jc w:val="right"/>
              <w:rPr>
                <w:sz w:val="24"/>
              </w:rPr>
            </w:pPr>
            <w:r w:rsidRPr="00DA161E">
              <w:rPr>
                <w:sz w:val="24"/>
              </w:rPr>
              <w:t>9</w:t>
            </w:r>
          </w:p>
        </w:tc>
        <w:tc>
          <w:tcPr>
            <w:tcW w:w="1133" w:type="dxa"/>
          </w:tcPr>
          <w:p w:rsidR="009E1916" w:rsidRPr="00DA161E" w:rsidRDefault="009E1916">
            <w:pPr>
              <w:pStyle w:val="TableParagraph"/>
              <w:rPr>
                <w:sz w:val="24"/>
              </w:rPr>
            </w:pPr>
          </w:p>
        </w:tc>
      </w:tr>
      <w:tr w:rsidR="009E1916" w:rsidRPr="00DA161E">
        <w:trPr>
          <w:trHeight w:val="323"/>
        </w:trPr>
        <w:tc>
          <w:tcPr>
            <w:tcW w:w="1133" w:type="dxa"/>
          </w:tcPr>
          <w:p w:rsidR="009E1916" w:rsidRPr="00DA161E" w:rsidRDefault="00C21772">
            <w:pPr>
              <w:pStyle w:val="TableParagraph"/>
              <w:spacing w:line="268" w:lineRule="exact"/>
              <w:ind w:left="264" w:right="253"/>
              <w:jc w:val="center"/>
              <w:rPr>
                <w:sz w:val="24"/>
              </w:rPr>
            </w:pPr>
            <w:r w:rsidRPr="00DA161E">
              <w:rPr>
                <w:sz w:val="24"/>
              </w:rPr>
              <w:t>31-34</w:t>
            </w:r>
          </w:p>
        </w:tc>
        <w:tc>
          <w:tcPr>
            <w:tcW w:w="6667" w:type="dxa"/>
          </w:tcPr>
          <w:p w:rsidR="009E1916" w:rsidRPr="00DA161E" w:rsidRDefault="00C21772">
            <w:pPr>
              <w:pStyle w:val="TableParagraph"/>
              <w:spacing w:line="272" w:lineRule="exact"/>
              <w:ind w:left="40"/>
              <w:rPr>
                <w:b/>
                <w:sz w:val="24"/>
              </w:rPr>
            </w:pPr>
            <w:r w:rsidRPr="00DA161E">
              <w:rPr>
                <w:b/>
                <w:sz w:val="24"/>
              </w:rPr>
              <w:t>Глава 9. Эволюции биосферы и человек</w:t>
            </w:r>
          </w:p>
        </w:tc>
        <w:tc>
          <w:tcPr>
            <w:tcW w:w="992" w:type="dxa"/>
          </w:tcPr>
          <w:p w:rsidR="009E1916" w:rsidRPr="00DA161E" w:rsidRDefault="00C21772">
            <w:pPr>
              <w:pStyle w:val="TableParagraph"/>
              <w:spacing w:line="268" w:lineRule="exact"/>
              <w:ind w:right="421"/>
              <w:jc w:val="right"/>
              <w:rPr>
                <w:sz w:val="24"/>
              </w:rPr>
            </w:pPr>
            <w:r w:rsidRPr="00DA161E">
              <w:rPr>
                <w:sz w:val="24"/>
              </w:rPr>
              <w:t>4</w:t>
            </w:r>
          </w:p>
        </w:tc>
        <w:tc>
          <w:tcPr>
            <w:tcW w:w="1133" w:type="dxa"/>
          </w:tcPr>
          <w:p w:rsidR="009E1916" w:rsidRPr="00DA161E" w:rsidRDefault="009E1916">
            <w:pPr>
              <w:pStyle w:val="TableParagraph"/>
              <w:rPr>
                <w:sz w:val="24"/>
              </w:rPr>
            </w:pPr>
          </w:p>
        </w:tc>
      </w:tr>
    </w:tbl>
    <w:p w:rsidR="009E1916" w:rsidRPr="00DA161E" w:rsidRDefault="009E1916">
      <w:pPr>
        <w:pStyle w:val="a3"/>
        <w:spacing w:before="8"/>
        <w:ind w:left="0"/>
        <w:rPr>
          <w:b/>
          <w:sz w:val="23"/>
        </w:rPr>
      </w:pPr>
    </w:p>
    <w:p w:rsidR="009E1916" w:rsidRPr="00DA161E" w:rsidRDefault="009E1916">
      <w:pPr>
        <w:pStyle w:val="a3"/>
        <w:spacing w:before="2"/>
        <w:ind w:left="0"/>
        <w:rPr>
          <w:b/>
        </w:rPr>
      </w:pPr>
    </w:p>
    <w:p w:rsidR="009E1916" w:rsidRPr="00DA161E" w:rsidRDefault="00C21772" w:rsidP="00C1148A">
      <w:pPr>
        <w:pStyle w:val="a5"/>
        <w:numPr>
          <w:ilvl w:val="2"/>
          <w:numId w:val="285"/>
        </w:numPr>
        <w:tabs>
          <w:tab w:val="left" w:pos="2312"/>
        </w:tabs>
        <w:ind w:left="2311" w:hanging="850"/>
        <w:jc w:val="left"/>
        <w:rPr>
          <w:b/>
          <w:sz w:val="26"/>
        </w:rPr>
      </w:pPr>
      <w:r w:rsidRPr="00DA161E">
        <w:rPr>
          <w:b/>
          <w:sz w:val="26"/>
        </w:rPr>
        <w:t>Естествознание</w:t>
      </w:r>
    </w:p>
    <w:p w:rsidR="009E1916" w:rsidRPr="00DA161E" w:rsidRDefault="009E1916">
      <w:pPr>
        <w:pStyle w:val="a3"/>
        <w:spacing w:before="3"/>
        <w:ind w:left="0"/>
        <w:rPr>
          <w:b/>
        </w:rPr>
      </w:pPr>
    </w:p>
    <w:p w:rsidR="009E1916" w:rsidRPr="00DA161E" w:rsidRDefault="00C21772" w:rsidP="00626352">
      <w:pPr>
        <w:pStyle w:val="3"/>
        <w:spacing w:line="240" w:lineRule="auto"/>
        <w:ind w:left="2542"/>
        <w:jc w:val="both"/>
      </w:pPr>
      <w:r w:rsidRPr="00DA161E">
        <w:t>Рабочая программа по естествознанию 10 класс, базовый уровень</w:t>
      </w:r>
    </w:p>
    <w:p w:rsidR="009E1916" w:rsidRPr="00DA161E" w:rsidRDefault="009E1916" w:rsidP="00626352">
      <w:pPr>
        <w:pStyle w:val="a3"/>
        <w:ind w:left="0"/>
        <w:jc w:val="both"/>
        <w:rPr>
          <w:b/>
        </w:rPr>
      </w:pPr>
    </w:p>
    <w:p w:rsidR="009E1916" w:rsidRPr="00DA161E" w:rsidRDefault="00C21772" w:rsidP="00626352">
      <w:pPr>
        <w:pStyle w:val="a3"/>
        <w:ind w:right="962"/>
        <w:jc w:val="both"/>
      </w:pPr>
      <w:r w:rsidRPr="00DA161E">
        <w:t>Габриелян О.С. Рабочие программы. Естествознание. 10-11 классы: учебно-методическое пособие / О.С.Габриелян, С.А.Сладков. - М.: Дрофа, 2014</w:t>
      </w:r>
    </w:p>
    <w:p w:rsidR="009E1916" w:rsidRPr="00DA161E" w:rsidRDefault="00C21772" w:rsidP="00626352">
      <w:pPr>
        <w:pStyle w:val="3"/>
        <w:spacing w:line="240" w:lineRule="auto"/>
        <w:jc w:val="both"/>
        <w:rPr>
          <w:b w:val="0"/>
        </w:rPr>
      </w:pPr>
      <w:r w:rsidRPr="00DA161E">
        <w:t>Цели</w:t>
      </w:r>
      <w:r w:rsidRPr="00DA161E">
        <w:rPr>
          <w:b w:val="0"/>
        </w:rPr>
        <w:t>:</w:t>
      </w:r>
    </w:p>
    <w:p w:rsidR="009E1916" w:rsidRPr="00DA161E" w:rsidRDefault="00C21772" w:rsidP="00626352">
      <w:pPr>
        <w:pStyle w:val="a5"/>
        <w:numPr>
          <w:ilvl w:val="0"/>
          <w:numId w:val="144"/>
        </w:numPr>
        <w:tabs>
          <w:tab w:val="left" w:pos="2181"/>
          <w:tab w:val="left" w:pos="2182"/>
        </w:tabs>
        <w:spacing w:before="2" w:line="293" w:lineRule="exact"/>
        <w:jc w:val="both"/>
        <w:rPr>
          <w:sz w:val="24"/>
        </w:rPr>
      </w:pPr>
      <w:r w:rsidRPr="00DA161E">
        <w:rPr>
          <w:sz w:val="24"/>
        </w:rPr>
        <w:t>создание основ целостной научной картины</w:t>
      </w:r>
      <w:r w:rsidRPr="00DA161E">
        <w:rPr>
          <w:spacing w:val="-3"/>
          <w:sz w:val="24"/>
        </w:rPr>
        <w:t xml:space="preserve"> </w:t>
      </w:r>
      <w:r w:rsidRPr="00DA161E">
        <w:rPr>
          <w:sz w:val="24"/>
        </w:rPr>
        <w:t>мира;</w:t>
      </w:r>
    </w:p>
    <w:p w:rsidR="009E1916" w:rsidRPr="00DA161E" w:rsidRDefault="00C21772" w:rsidP="00626352">
      <w:pPr>
        <w:pStyle w:val="a5"/>
        <w:numPr>
          <w:ilvl w:val="0"/>
          <w:numId w:val="144"/>
        </w:numPr>
        <w:tabs>
          <w:tab w:val="left" w:pos="2181"/>
          <w:tab w:val="left" w:pos="2182"/>
        </w:tabs>
        <w:spacing w:before="2" w:line="237" w:lineRule="auto"/>
        <w:ind w:right="1162"/>
        <w:jc w:val="both"/>
        <w:rPr>
          <w:sz w:val="24"/>
        </w:rPr>
      </w:pPr>
      <w:r w:rsidRPr="00DA161E">
        <w:rPr>
          <w:sz w:val="24"/>
        </w:rPr>
        <w:t>формирование понимания взаимосвязи и взаимозависимости естественных наук; влияния естественных наук на окружающую среду, экономическую, технологическую, социальную и этическую сферы деятельности</w:t>
      </w:r>
      <w:r w:rsidRPr="00DA161E">
        <w:rPr>
          <w:spacing w:val="-9"/>
          <w:sz w:val="24"/>
        </w:rPr>
        <w:t xml:space="preserve"> </w:t>
      </w:r>
      <w:r w:rsidRPr="00DA161E">
        <w:rPr>
          <w:sz w:val="24"/>
        </w:rPr>
        <w:t>человека;</w:t>
      </w:r>
    </w:p>
    <w:p w:rsidR="009E1916" w:rsidRPr="00DA161E" w:rsidRDefault="00C21772" w:rsidP="00626352">
      <w:pPr>
        <w:pStyle w:val="a5"/>
        <w:numPr>
          <w:ilvl w:val="0"/>
          <w:numId w:val="144"/>
        </w:numPr>
        <w:tabs>
          <w:tab w:val="left" w:pos="2181"/>
          <w:tab w:val="left" w:pos="2182"/>
        </w:tabs>
        <w:spacing w:before="5"/>
        <w:ind w:right="867"/>
        <w:jc w:val="both"/>
        <w:rPr>
          <w:sz w:val="24"/>
        </w:rPr>
      </w:pPr>
      <w:r w:rsidRPr="00DA161E">
        <w:rPr>
          <w:sz w:val="24"/>
        </w:rPr>
        <w:t>создание условий для развития навыков учебной, проектно - исследовательской, творческой деятельности, мотивации обучающихся к саморазвитию; формирование умений анализировать, оценивать, проверять на достоверность и обобщать научную</w:t>
      </w:r>
      <w:r w:rsidRPr="00DA161E">
        <w:rPr>
          <w:spacing w:val="-1"/>
          <w:sz w:val="24"/>
        </w:rPr>
        <w:t xml:space="preserve"> </w:t>
      </w:r>
      <w:r w:rsidRPr="00DA161E">
        <w:rPr>
          <w:sz w:val="24"/>
        </w:rPr>
        <w:t>информацию;</w:t>
      </w:r>
    </w:p>
    <w:p w:rsidR="009E1916" w:rsidRPr="00DA161E" w:rsidRDefault="00C21772" w:rsidP="00626352">
      <w:pPr>
        <w:pStyle w:val="a5"/>
        <w:numPr>
          <w:ilvl w:val="0"/>
          <w:numId w:val="144"/>
        </w:numPr>
        <w:tabs>
          <w:tab w:val="left" w:pos="2181"/>
          <w:tab w:val="left" w:pos="2182"/>
        </w:tabs>
        <w:spacing w:before="1" w:line="237" w:lineRule="auto"/>
        <w:ind w:right="1176"/>
        <w:jc w:val="both"/>
        <w:rPr>
          <w:sz w:val="24"/>
        </w:rPr>
      </w:pPr>
      <w:r w:rsidRPr="00DA161E">
        <w:rPr>
          <w:sz w:val="24"/>
        </w:rPr>
        <w:t>получение навыков безопасной работы во время проектно - исследовательской и экспериментальной деятельности, при использовании лабораторного оборудования.</w:t>
      </w:r>
    </w:p>
    <w:p w:rsidR="009E1916" w:rsidRPr="00DA161E" w:rsidRDefault="00C21772" w:rsidP="00626352">
      <w:pPr>
        <w:pStyle w:val="3"/>
        <w:spacing w:before="3" w:line="240" w:lineRule="auto"/>
        <w:jc w:val="both"/>
        <w:rPr>
          <w:b w:val="0"/>
        </w:rPr>
      </w:pPr>
      <w:r w:rsidRPr="00DA161E">
        <w:t>Задачи</w:t>
      </w:r>
      <w:r w:rsidRPr="00DA161E">
        <w:rPr>
          <w:b w:val="0"/>
        </w:rPr>
        <w:t>:</w:t>
      </w:r>
    </w:p>
    <w:p w:rsidR="009E1916" w:rsidRPr="00DA161E" w:rsidRDefault="00C21772" w:rsidP="00626352">
      <w:pPr>
        <w:pStyle w:val="a5"/>
        <w:numPr>
          <w:ilvl w:val="0"/>
          <w:numId w:val="144"/>
        </w:numPr>
        <w:tabs>
          <w:tab w:val="left" w:pos="2181"/>
          <w:tab w:val="left" w:pos="2182"/>
        </w:tabs>
        <w:spacing w:before="2"/>
        <w:ind w:right="1432"/>
        <w:jc w:val="both"/>
        <w:rPr>
          <w:sz w:val="24"/>
        </w:rPr>
      </w:pPr>
      <w:r w:rsidRPr="00DA161E">
        <w:rPr>
          <w:sz w:val="24"/>
        </w:rPr>
        <w:t>освоение знаний о современной естественнонаучной картине мира и методах естественных наук; знакомство с наиболее важными идеями и достижениями естествознания, оказавшими определяющее влияние на наши представления о природе, на развитие техники и</w:t>
      </w:r>
      <w:r w:rsidRPr="00DA161E">
        <w:rPr>
          <w:spacing w:val="-5"/>
          <w:sz w:val="24"/>
        </w:rPr>
        <w:t xml:space="preserve"> </w:t>
      </w:r>
      <w:r w:rsidRPr="00DA161E">
        <w:rPr>
          <w:sz w:val="24"/>
        </w:rPr>
        <w:t>технологий;</w:t>
      </w:r>
    </w:p>
    <w:p w:rsidR="009E1916" w:rsidRPr="00DA161E" w:rsidRDefault="00C21772" w:rsidP="00626352">
      <w:pPr>
        <w:pStyle w:val="a5"/>
        <w:numPr>
          <w:ilvl w:val="0"/>
          <w:numId w:val="144"/>
        </w:numPr>
        <w:tabs>
          <w:tab w:val="left" w:pos="2181"/>
          <w:tab w:val="left" w:pos="2182"/>
        </w:tabs>
        <w:ind w:right="938"/>
        <w:jc w:val="both"/>
        <w:rPr>
          <w:sz w:val="24"/>
        </w:rPr>
      </w:pPr>
      <w:r w:rsidRPr="00DA161E">
        <w:rPr>
          <w:sz w:val="24"/>
        </w:rPr>
        <w:t>овладение умениями применять полученные знания для объяснения окружающих явлений, использования и критической оценки естественнонаучной информации, для осознанного определения собственной позиции по отношению к обсуждаемым в обществе проблемам</w:t>
      </w:r>
      <w:r w:rsidRPr="00DA161E">
        <w:rPr>
          <w:spacing w:val="-3"/>
          <w:sz w:val="24"/>
        </w:rPr>
        <w:t xml:space="preserve"> </w:t>
      </w:r>
      <w:r w:rsidRPr="00DA161E">
        <w:rPr>
          <w:sz w:val="24"/>
        </w:rPr>
        <w:t>науки;</w:t>
      </w:r>
    </w:p>
    <w:p w:rsidR="009E1916" w:rsidRPr="00DA161E" w:rsidRDefault="00C21772" w:rsidP="00626352">
      <w:pPr>
        <w:pStyle w:val="a5"/>
        <w:numPr>
          <w:ilvl w:val="0"/>
          <w:numId w:val="144"/>
        </w:numPr>
        <w:tabs>
          <w:tab w:val="left" w:pos="2181"/>
          <w:tab w:val="left" w:pos="2182"/>
        </w:tabs>
        <w:ind w:right="1172"/>
        <w:jc w:val="both"/>
        <w:rPr>
          <w:sz w:val="24"/>
        </w:rPr>
      </w:pPr>
      <w:r w:rsidRPr="00DA161E">
        <w:rPr>
          <w:sz w:val="24"/>
        </w:rPr>
        <w:t>применение естественнонаучных знаний в повседневной жизни для обеспечения безопасности жизнедеятельности, охраны здоровья, защиты окружающей</w:t>
      </w:r>
      <w:r w:rsidRPr="00DA161E">
        <w:rPr>
          <w:spacing w:val="-26"/>
          <w:sz w:val="24"/>
        </w:rPr>
        <w:t xml:space="preserve"> </w:t>
      </w:r>
      <w:r w:rsidRPr="00DA161E">
        <w:rPr>
          <w:sz w:val="24"/>
        </w:rPr>
        <w:t>среды.</w:t>
      </w:r>
    </w:p>
    <w:p w:rsidR="009E1916" w:rsidRPr="00DA161E" w:rsidRDefault="00C21772" w:rsidP="00626352">
      <w:pPr>
        <w:spacing w:before="7" w:line="235" w:lineRule="auto"/>
        <w:ind w:left="1462" w:right="2510" w:firstLine="1675"/>
        <w:jc w:val="both"/>
        <w:rPr>
          <w:sz w:val="24"/>
        </w:rPr>
      </w:pPr>
      <w:r w:rsidRPr="00DA161E">
        <w:rPr>
          <w:b/>
          <w:sz w:val="24"/>
        </w:rPr>
        <w:t xml:space="preserve">Планируемые результаты освоения учебного предмета Личностными результатами </w:t>
      </w:r>
      <w:r w:rsidRPr="00DA161E">
        <w:rPr>
          <w:sz w:val="24"/>
        </w:rPr>
        <w:t>обучения естествознанию являются:</w:t>
      </w:r>
    </w:p>
    <w:p w:rsidR="009E1916" w:rsidRPr="00DA161E" w:rsidRDefault="00C21772" w:rsidP="00626352">
      <w:pPr>
        <w:pStyle w:val="a5"/>
        <w:numPr>
          <w:ilvl w:val="0"/>
          <w:numId w:val="213"/>
        </w:numPr>
        <w:tabs>
          <w:tab w:val="left" w:pos="1643"/>
        </w:tabs>
        <w:spacing w:before="2"/>
        <w:ind w:right="1621" w:firstLine="0"/>
        <w:jc w:val="both"/>
        <w:rPr>
          <w:sz w:val="24"/>
        </w:rPr>
      </w:pPr>
      <w:r w:rsidRPr="00DA161E">
        <w:rPr>
          <w:sz w:val="24"/>
        </w:rPr>
        <w:t>в ценностно-ориентационной сфере – воспитание чувства гордости за российские естественные</w:t>
      </w:r>
      <w:r w:rsidRPr="00DA161E">
        <w:rPr>
          <w:spacing w:val="-3"/>
          <w:sz w:val="24"/>
        </w:rPr>
        <w:t xml:space="preserve"> </w:t>
      </w:r>
      <w:r w:rsidRPr="00DA161E">
        <w:rPr>
          <w:sz w:val="24"/>
        </w:rPr>
        <w:t>науки;</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5"/>
        <w:numPr>
          <w:ilvl w:val="0"/>
          <w:numId w:val="213"/>
        </w:numPr>
        <w:tabs>
          <w:tab w:val="left" w:pos="1703"/>
        </w:tabs>
        <w:spacing w:before="66"/>
        <w:ind w:right="1169" w:firstLine="60"/>
        <w:jc w:val="both"/>
        <w:rPr>
          <w:sz w:val="24"/>
        </w:rPr>
      </w:pPr>
      <w:r w:rsidRPr="00DA161E">
        <w:rPr>
          <w:sz w:val="24"/>
        </w:rPr>
        <w:t>в трудовой сфере – готовность к осознанному выбору дальнейшей образовательной и профессиональной</w:t>
      </w:r>
      <w:r w:rsidRPr="00DA161E">
        <w:rPr>
          <w:spacing w:val="-1"/>
          <w:sz w:val="24"/>
        </w:rPr>
        <w:t xml:space="preserve"> </w:t>
      </w:r>
      <w:r w:rsidRPr="00DA161E">
        <w:rPr>
          <w:sz w:val="24"/>
        </w:rPr>
        <w:t>траектории;</w:t>
      </w:r>
    </w:p>
    <w:p w:rsidR="009E1916" w:rsidRPr="00DA161E" w:rsidRDefault="00C21772" w:rsidP="00626352">
      <w:pPr>
        <w:pStyle w:val="a5"/>
        <w:numPr>
          <w:ilvl w:val="0"/>
          <w:numId w:val="213"/>
        </w:numPr>
        <w:tabs>
          <w:tab w:val="left" w:pos="1643"/>
        </w:tabs>
        <w:ind w:right="1347" w:firstLine="0"/>
        <w:jc w:val="both"/>
        <w:rPr>
          <w:sz w:val="24"/>
        </w:rPr>
      </w:pPr>
      <w:r w:rsidRPr="00DA161E">
        <w:rPr>
          <w:sz w:val="24"/>
        </w:rPr>
        <w:t>в познавательной (когнитивной, интеллектуальной) сфере – умение управлять своей познавательной</w:t>
      </w:r>
      <w:r w:rsidRPr="00DA161E">
        <w:rPr>
          <w:spacing w:val="-1"/>
          <w:sz w:val="24"/>
        </w:rPr>
        <w:t xml:space="preserve"> </w:t>
      </w:r>
      <w:r w:rsidRPr="00DA161E">
        <w:rPr>
          <w:sz w:val="24"/>
        </w:rPr>
        <w:t>деятельностью.</w:t>
      </w:r>
    </w:p>
    <w:p w:rsidR="009E1916" w:rsidRPr="00DA161E" w:rsidRDefault="00C21772" w:rsidP="00626352">
      <w:pPr>
        <w:spacing w:before="1"/>
        <w:ind w:left="1462"/>
        <w:jc w:val="both"/>
        <w:rPr>
          <w:sz w:val="24"/>
        </w:rPr>
      </w:pPr>
      <w:r w:rsidRPr="00DA161E">
        <w:rPr>
          <w:b/>
          <w:sz w:val="24"/>
        </w:rPr>
        <w:t xml:space="preserve">Метапредметными результатами </w:t>
      </w:r>
      <w:r w:rsidRPr="00DA161E">
        <w:rPr>
          <w:sz w:val="24"/>
        </w:rPr>
        <w:t>освоения программы по естествознанию являются:</w:t>
      </w:r>
    </w:p>
    <w:p w:rsidR="009E1916" w:rsidRPr="00DA161E" w:rsidRDefault="00C21772" w:rsidP="00626352">
      <w:pPr>
        <w:pStyle w:val="a5"/>
        <w:numPr>
          <w:ilvl w:val="0"/>
          <w:numId w:val="213"/>
        </w:numPr>
        <w:tabs>
          <w:tab w:val="left" w:pos="1703"/>
        </w:tabs>
        <w:ind w:right="1580" w:firstLine="60"/>
        <w:jc w:val="both"/>
        <w:rPr>
          <w:sz w:val="24"/>
        </w:rPr>
      </w:pPr>
      <w:r w:rsidRPr="00DA161E">
        <w:rPr>
          <w:sz w:val="24"/>
        </w:rPr>
        <w:t>овладение умениями и навыками различных видов познавательной деятельности, применения основных методов познания (системно-информационный анализ, моделирование) для изучения различных сторон окружающего естественного</w:t>
      </w:r>
      <w:r w:rsidRPr="00DA161E">
        <w:rPr>
          <w:spacing w:val="-27"/>
          <w:sz w:val="24"/>
        </w:rPr>
        <w:t xml:space="preserve"> </w:t>
      </w:r>
      <w:r w:rsidRPr="00DA161E">
        <w:rPr>
          <w:sz w:val="24"/>
        </w:rPr>
        <w:t>мира;</w:t>
      </w:r>
    </w:p>
    <w:p w:rsidR="009E1916" w:rsidRPr="00DA161E" w:rsidRDefault="00C21772" w:rsidP="00626352">
      <w:pPr>
        <w:pStyle w:val="a5"/>
        <w:numPr>
          <w:ilvl w:val="0"/>
          <w:numId w:val="213"/>
        </w:numPr>
        <w:tabs>
          <w:tab w:val="left" w:pos="1703"/>
        </w:tabs>
        <w:ind w:right="1517" w:firstLine="60"/>
        <w:jc w:val="both"/>
        <w:rPr>
          <w:sz w:val="24"/>
        </w:rPr>
      </w:pPr>
      <w:r w:rsidRPr="00DA161E">
        <w:rPr>
          <w:sz w:val="24"/>
        </w:rPr>
        <w:t>овладение основными интеллектуальными операциями: формулирование гипотез, анализ исинтез, сравнение, обобщение, систематизация, выявление причинно- следственных связей, поиск аналогов;</w:t>
      </w:r>
    </w:p>
    <w:p w:rsidR="009E1916" w:rsidRPr="00DA161E" w:rsidRDefault="00C21772" w:rsidP="00626352">
      <w:pPr>
        <w:pStyle w:val="a5"/>
        <w:numPr>
          <w:ilvl w:val="0"/>
          <w:numId w:val="213"/>
        </w:numPr>
        <w:tabs>
          <w:tab w:val="left" w:pos="1643"/>
        </w:tabs>
        <w:ind w:right="1166" w:firstLine="0"/>
        <w:jc w:val="both"/>
        <w:rPr>
          <w:sz w:val="24"/>
        </w:rPr>
      </w:pPr>
      <w:r w:rsidRPr="00DA161E">
        <w:rPr>
          <w:sz w:val="24"/>
        </w:rPr>
        <w:t>формирование умений генерировать идеи и определять средства, необходимые для</w:t>
      </w:r>
      <w:r w:rsidRPr="00DA161E">
        <w:rPr>
          <w:spacing w:val="-29"/>
          <w:sz w:val="24"/>
        </w:rPr>
        <w:t xml:space="preserve"> </w:t>
      </w:r>
      <w:r w:rsidRPr="00DA161E">
        <w:rPr>
          <w:sz w:val="24"/>
        </w:rPr>
        <w:t>их реализации;</w:t>
      </w:r>
    </w:p>
    <w:p w:rsidR="009E1916" w:rsidRPr="00DA161E" w:rsidRDefault="00C21772" w:rsidP="00626352">
      <w:pPr>
        <w:pStyle w:val="a5"/>
        <w:numPr>
          <w:ilvl w:val="0"/>
          <w:numId w:val="213"/>
        </w:numPr>
        <w:tabs>
          <w:tab w:val="left" w:pos="1703"/>
        </w:tabs>
        <w:ind w:right="1225" w:firstLine="60"/>
        <w:jc w:val="both"/>
        <w:rPr>
          <w:sz w:val="24"/>
        </w:rPr>
      </w:pPr>
      <w:r w:rsidRPr="00DA161E">
        <w:rPr>
          <w:sz w:val="24"/>
        </w:rPr>
        <w:t>формирование умений определять цели и задачи деятельности, а также выбирать средства реализации этих целей и применять на практике; формирование умений использовать различные источники для получения естественно-научной информации и понимания зависимости от содержания и формы представленной информации и целей адресата.</w:t>
      </w:r>
    </w:p>
    <w:p w:rsidR="009E1916" w:rsidRPr="00DA161E" w:rsidRDefault="00C21772" w:rsidP="00626352">
      <w:pPr>
        <w:ind w:left="1462"/>
        <w:jc w:val="both"/>
        <w:rPr>
          <w:sz w:val="24"/>
        </w:rPr>
      </w:pPr>
      <w:r w:rsidRPr="00DA161E">
        <w:rPr>
          <w:b/>
          <w:sz w:val="24"/>
        </w:rPr>
        <w:t xml:space="preserve">Предметными результатами </w:t>
      </w:r>
      <w:r w:rsidRPr="00DA161E">
        <w:rPr>
          <w:sz w:val="24"/>
        </w:rPr>
        <w:t>изучения естествознания являются:</w:t>
      </w:r>
    </w:p>
    <w:p w:rsidR="009E1916" w:rsidRPr="00DA161E" w:rsidRDefault="00C21772" w:rsidP="00626352">
      <w:pPr>
        <w:ind w:left="1462"/>
        <w:jc w:val="both"/>
        <w:rPr>
          <w:i/>
          <w:sz w:val="24"/>
        </w:rPr>
      </w:pPr>
      <w:r w:rsidRPr="00DA161E">
        <w:rPr>
          <w:i/>
          <w:sz w:val="24"/>
        </w:rPr>
        <w:t>Выпускник на базовом уровне научится:</w:t>
      </w:r>
    </w:p>
    <w:p w:rsidR="009E1916" w:rsidRPr="00DA161E" w:rsidRDefault="00C21772" w:rsidP="00626352">
      <w:pPr>
        <w:pStyle w:val="a5"/>
        <w:numPr>
          <w:ilvl w:val="0"/>
          <w:numId w:val="143"/>
        </w:numPr>
        <w:tabs>
          <w:tab w:val="left" w:pos="2181"/>
          <w:tab w:val="left" w:pos="2182"/>
        </w:tabs>
        <w:spacing w:before="9" w:line="232" w:lineRule="auto"/>
        <w:ind w:right="1630"/>
        <w:jc w:val="both"/>
        <w:rPr>
          <w:sz w:val="24"/>
        </w:rPr>
      </w:pPr>
      <w:r w:rsidRPr="00DA161E">
        <w:rPr>
          <w:sz w:val="24"/>
        </w:rPr>
        <w:t>демонстрировать на примерах роль естествознания в развитии</w:t>
      </w:r>
      <w:r w:rsidRPr="00DA161E">
        <w:rPr>
          <w:spacing w:val="-30"/>
          <w:sz w:val="24"/>
        </w:rPr>
        <w:t xml:space="preserve"> </w:t>
      </w:r>
      <w:r w:rsidRPr="00DA161E">
        <w:rPr>
          <w:sz w:val="24"/>
        </w:rPr>
        <w:t>человеческой цивилизации;</w:t>
      </w:r>
    </w:p>
    <w:p w:rsidR="009E1916" w:rsidRPr="00DA161E" w:rsidRDefault="00C21772" w:rsidP="00626352">
      <w:pPr>
        <w:pStyle w:val="a5"/>
        <w:numPr>
          <w:ilvl w:val="0"/>
          <w:numId w:val="143"/>
        </w:numPr>
        <w:tabs>
          <w:tab w:val="left" w:pos="2181"/>
          <w:tab w:val="left" w:pos="2182"/>
        </w:tabs>
        <w:spacing w:before="13" w:line="230" w:lineRule="auto"/>
        <w:ind w:right="2026"/>
        <w:jc w:val="both"/>
        <w:rPr>
          <w:sz w:val="24"/>
        </w:rPr>
      </w:pPr>
      <w:r w:rsidRPr="00DA161E">
        <w:rPr>
          <w:sz w:val="24"/>
        </w:rPr>
        <w:t>выделять персональный вклад великих ученых в современное состояние естественных</w:t>
      </w:r>
      <w:r w:rsidRPr="00DA161E">
        <w:rPr>
          <w:spacing w:val="-2"/>
          <w:sz w:val="24"/>
        </w:rPr>
        <w:t xml:space="preserve"> </w:t>
      </w:r>
      <w:r w:rsidRPr="00DA161E">
        <w:rPr>
          <w:sz w:val="24"/>
        </w:rPr>
        <w:t>наук;</w:t>
      </w:r>
    </w:p>
    <w:p w:rsidR="009E1916" w:rsidRPr="00DA161E" w:rsidRDefault="00C21772" w:rsidP="00626352">
      <w:pPr>
        <w:pStyle w:val="a5"/>
        <w:numPr>
          <w:ilvl w:val="0"/>
          <w:numId w:val="143"/>
        </w:numPr>
        <w:tabs>
          <w:tab w:val="left" w:pos="2181"/>
          <w:tab w:val="left" w:pos="2182"/>
        </w:tabs>
        <w:spacing w:before="12" w:line="232" w:lineRule="auto"/>
        <w:ind w:right="1174"/>
        <w:jc w:val="both"/>
        <w:rPr>
          <w:sz w:val="24"/>
        </w:rPr>
      </w:pPr>
      <w:r w:rsidRPr="00DA161E">
        <w:rPr>
          <w:sz w:val="24"/>
        </w:rPr>
        <w:t>грамотно применять естественно-научную терминологию при описании явлений окружающего</w:t>
      </w:r>
      <w:r w:rsidRPr="00DA161E">
        <w:rPr>
          <w:spacing w:val="1"/>
          <w:sz w:val="24"/>
        </w:rPr>
        <w:t xml:space="preserve"> </w:t>
      </w:r>
      <w:r w:rsidRPr="00DA161E">
        <w:rPr>
          <w:sz w:val="24"/>
        </w:rPr>
        <w:t>мира;</w:t>
      </w:r>
    </w:p>
    <w:p w:rsidR="009E1916" w:rsidRPr="00DA161E" w:rsidRDefault="00C21772" w:rsidP="00626352">
      <w:pPr>
        <w:pStyle w:val="a5"/>
        <w:numPr>
          <w:ilvl w:val="0"/>
          <w:numId w:val="143"/>
        </w:numPr>
        <w:tabs>
          <w:tab w:val="left" w:pos="2181"/>
          <w:tab w:val="left" w:pos="2182"/>
        </w:tabs>
        <w:spacing w:before="8" w:line="235" w:lineRule="auto"/>
        <w:ind w:right="928"/>
        <w:jc w:val="both"/>
        <w:rPr>
          <w:sz w:val="24"/>
        </w:rPr>
      </w:pPr>
      <w:r w:rsidRPr="00DA161E">
        <w:rPr>
          <w:sz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w:t>
      </w:r>
      <w:r w:rsidRPr="00DA161E">
        <w:rPr>
          <w:spacing w:val="-2"/>
          <w:sz w:val="24"/>
        </w:rPr>
        <w:t xml:space="preserve"> </w:t>
      </w:r>
      <w:r w:rsidRPr="00DA161E">
        <w:rPr>
          <w:sz w:val="24"/>
        </w:rPr>
        <w:t>изучения;</w:t>
      </w:r>
    </w:p>
    <w:p w:rsidR="009E1916" w:rsidRPr="00DA161E" w:rsidRDefault="00C21772" w:rsidP="00626352">
      <w:pPr>
        <w:pStyle w:val="a5"/>
        <w:numPr>
          <w:ilvl w:val="0"/>
          <w:numId w:val="143"/>
        </w:numPr>
        <w:tabs>
          <w:tab w:val="left" w:pos="2181"/>
          <w:tab w:val="left" w:pos="2182"/>
        </w:tabs>
        <w:spacing w:before="10" w:line="232" w:lineRule="auto"/>
        <w:ind w:right="1197"/>
        <w:jc w:val="both"/>
        <w:rPr>
          <w:sz w:val="24"/>
        </w:rPr>
      </w:pPr>
      <w:r w:rsidRPr="00DA161E">
        <w:rPr>
          <w:sz w:val="24"/>
        </w:rPr>
        <w:t>выявлять характер явлений в окружающей среде, понимать смысл</w:t>
      </w:r>
      <w:r w:rsidRPr="00DA161E">
        <w:rPr>
          <w:spacing w:val="-24"/>
          <w:sz w:val="24"/>
        </w:rPr>
        <w:t xml:space="preserve"> </w:t>
      </w:r>
      <w:r w:rsidRPr="00DA161E">
        <w:rPr>
          <w:sz w:val="24"/>
        </w:rPr>
        <w:t>наблюдаемых процессов, основываясь на естественно-научном</w:t>
      </w:r>
      <w:r w:rsidRPr="00DA161E">
        <w:rPr>
          <w:spacing w:val="-4"/>
          <w:sz w:val="24"/>
        </w:rPr>
        <w:t xml:space="preserve"> </w:t>
      </w:r>
      <w:r w:rsidRPr="00DA161E">
        <w:rPr>
          <w:sz w:val="24"/>
        </w:rPr>
        <w:t>знании;</w:t>
      </w:r>
    </w:p>
    <w:p w:rsidR="009E1916" w:rsidRPr="00DA161E" w:rsidRDefault="00C21772" w:rsidP="00626352">
      <w:pPr>
        <w:pStyle w:val="a5"/>
        <w:numPr>
          <w:ilvl w:val="0"/>
          <w:numId w:val="143"/>
        </w:numPr>
        <w:tabs>
          <w:tab w:val="left" w:pos="2181"/>
          <w:tab w:val="left" w:pos="2182"/>
        </w:tabs>
        <w:spacing w:before="10" w:line="232" w:lineRule="auto"/>
        <w:ind w:right="967"/>
        <w:jc w:val="both"/>
        <w:rPr>
          <w:sz w:val="24"/>
        </w:rPr>
      </w:pPr>
      <w:r w:rsidRPr="00DA161E">
        <w:rPr>
          <w:sz w:val="24"/>
        </w:rPr>
        <w:t>использовать для описания характера протекания процессов физические величины и демонстрировать взаимосвязь между</w:t>
      </w:r>
      <w:r w:rsidRPr="00DA161E">
        <w:rPr>
          <w:spacing w:val="-6"/>
          <w:sz w:val="24"/>
        </w:rPr>
        <w:t xml:space="preserve"> </w:t>
      </w:r>
      <w:r w:rsidRPr="00DA161E">
        <w:rPr>
          <w:sz w:val="24"/>
        </w:rPr>
        <w:t>ними;</w:t>
      </w:r>
    </w:p>
    <w:p w:rsidR="009E1916" w:rsidRPr="00DA161E" w:rsidRDefault="00C21772" w:rsidP="00626352">
      <w:pPr>
        <w:pStyle w:val="a5"/>
        <w:numPr>
          <w:ilvl w:val="0"/>
          <w:numId w:val="143"/>
        </w:numPr>
        <w:tabs>
          <w:tab w:val="left" w:pos="2181"/>
          <w:tab w:val="left" w:pos="2182"/>
        </w:tabs>
        <w:spacing w:before="13" w:line="230" w:lineRule="auto"/>
        <w:ind w:right="904"/>
        <w:jc w:val="both"/>
        <w:rPr>
          <w:sz w:val="24"/>
        </w:rPr>
      </w:pPr>
      <w:r w:rsidRPr="00DA161E">
        <w:rPr>
          <w:sz w:val="24"/>
        </w:rPr>
        <w:t>осуществлять моделирование протекания наблюдаемых процессов с учетом</w:t>
      </w:r>
      <w:r w:rsidRPr="00DA161E">
        <w:rPr>
          <w:spacing w:val="-29"/>
          <w:sz w:val="24"/>
        </w:rPr>
        <w:t xml:space="preserve"> </w:t>
      </w:r>
      <w:r w:rsidRPr="00DA161E">
        <w:rPr>
          <w:sz w:val="24"/>
        </w:rPr>
        <w:t>границ применимости используемых</w:t>
      </w:r>
      <w:r w:rsidRPr="00DA161E">
        <w:rPr>
          <w:spacing w:val="-2"/>
          <w:sz w:val="24"/>
        </w:rPr>
        <w:t xml:space="preserve"> </w:t>
      </w:r>
      <w:r w:rsidRPr="00DA161E">
        <w:rPr>
          <w:sz w:val="24"/>
        </w:rPr>
        <w:t>моделей;</w:t>
      </w:r>
    </w:p>
    <w:p w:rsidR="009E1916" w:rsidRPr="00DA161E" w:rsidRDefault="00C21772" w:rsidP="00626352">
      <w:pPr>
        <w:pStyle w:val="a5"/>
        <w:numPr>
          <w:ilvl w:val="0"/>
          <w:numId w:val="143"/>
        </w:numPr>
        <w:tabs>
          <w:tab w:val="left" w:pos="2181"/>
          <w:tab w:val="left" w:pos="2182"/>
        </w:tabs>
        <w:spacing w:before="7" w:line="237" w:lineRule="auto"/>
        <w:ind w:right="1497"/>
        <w:jc w:val="both"/>
        <w:rPr>
          <w:sz w:val="24"/>
        </w:rPr>
      </w:pPr>
      <w:r w:rsidRPr="00DA161E">
        <w:rPr>
          <w:sz w:val="24"/>
        </w:rP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w:t>
      </w:r>
      <w:r w:rsidRPr="00DA161E">
        <w:rPr>
          <w:spacing w:val="-2"/>
          <w:sz w:val="24"/>
        </w:rPr>
        <w:t xml:space="preserve"> </w:t>
      </w:r>
      <w:r w:rsidRPr="00DA161E">
        <w:rPr>
          <w:sz w:val="24"/>
        </w:rPr>
        <w:t>данных;</w:t>
      </w:r>
    </w:p>
    <w:p w:rsidR="009E1916" w:rsidRPr="00DA161E" w:rsidRDefault="00C21772" w:rsidP="00626352">
      <w:pPr>
        <w:pStyle w:val="a5"/>
        <w:numPr>
          <w:ilvl w:val="0"/>
          <w:numId w:val="143"/>
        </w:numPr>
        <w:tabs>
          <w:tab w:val="left" w:pos="2181"/>
          <w:tab w:val="left" w:pos="2182"/>
        </w:tabs>
        <w:spacing w:before="12" w:line="230" w:lineRule="auto"/>
        <w:ind w:right="1041"/>
        <w:jc w:val="both"/>
        <w:rPr>
          <w:sz w:val="24"/>
        </w:rPr>
      </w:pPr>
      <w:r w:rsidRPr="00DA161E">
        <w:rPr>
          <w:sz w:val="24"/>
        </w:rPr>
        <w:t>принимать аргументированные решения в отношении применения разнообразных технологий в профессиональной деятельности и в</w:t>
      </w:r>
      <w:r w:rsidRPr="00DA161E">
        <w:rPr>
          <w:spacing w:val="-9"/>
          <w:sz w:val="24"/>
        </w:rPr>
        <w:t xml:space="preserve"> </w:t>
      </w:r>
      <w:r w:rsidRPr="00DA161E">
        <w:rPr>
          <w:sz w:val="24"/>
        </w:rPr>
        <w:t>быту;</w:t>
      </w:r>
    </w:p>
    <w:p w:rsidR="009E1916" w:rsidRPr="00DA161E" w:rsidRDefault="00C21772" w:rsidP="00626352">
      <w:pPr>
        <w:pStyle w:val="a5"/>
        <w:numPr>
          <w:ilvl w:val="0"/>
          <w:numId w:val="143"/>
        </w:numPr>
        <w:tabs>
          <w:tab w:val="left" w:pos="2181"/>
          <w:tab w:val="left" w:pos="2182"/>
        </w:tabs>
        <w:spacing w:before="11" w:line="232" w:lineRule="auto"/>
        <w:ind w:right="1261"/>
        <w:jc w:val="both"/>
        <w:rPr>
          <w:sz w:val="24"/>
        </w:rPr>
      </w:pPr>
      <w:r w:rsidRPr="00DA161E">
        <w:rPr>
          <w:sz w:val="24"/>
        </w:rPr>
        <w:t>извлекать из описания машин, приборов и технических устройств необходимые характеристики для корректного их</w:t>
      </w:r>
      <w:r w:rsidRPr="00DA161E">
        <w:rPr>
          <w:spacing w:val="-4"/>
          <w:sz w:val="24"/>
        </w:rPr>
        <w:t xml:space="preserve"> </w:t>
      </w:r>
      <w:r w:rsidRPr="00DA161E">
        <w:rPr>
          <w:sz w:val="24"/>
        </w:rPr>
        <w:t>использования;</w:t>
      </w:r>
    </w:p>
    <w:p w:rsidR="009E1916" w:rsidRPr="00DA161E" w:rsidRDefault="00C21772" w:rsidP="00626352">
      <w:pPr>
        <w:pStyle w:val="a5"/>
        <w:numPr>
          <w:ilvl w:val="0"/>
          <w:numId w:val="143"/>
        </w:numPr>
        <w:tabs>
          <w:tab w:val="left" w:pos="2181"/>
          <w:tab w:val="left" w:pos="2182"/>
        </w:tabs>
        <w:spacing w:before="3" w:line="317" w:lineRule="exact"/>
        <w:jc w:val="both"/>
        <w:rPr>
          <w:sz w:val="24"/>
        </w:rPr>
      </w:pPr>
      <w:r w:rsidRPr="00DA161E">
        <w:rPr>
          <w:sz w:val="24"/>
        </w:rPr>
        <w:t>объяснять принципы, положенные в основу работы</w:t>
      </w:r>
      <w:r w:rsidRPr="00DA161E">
        <w:rPr>
          <w:spacing w:val="-11"/>
          <w:sz w:val="24"/>
        </w:rPr>
        <w:t xml:space="preserve"> </w:t>
      </w:r>
      <w:r w:rsidRPr="00DA161E">
        <w:rPr>
          <w:sz w:val="24"/>
        </w:rPr>
        <w:t>приборов;</w:t>
      </w:r>
    </w:p>
    <w:p w:rsidR="009E1916" w:rsidRPr="00DA161E" w:rsidRDefault="00C21772" w:rsidP="00626352">
      <w:pPr>
        <w:pStyle w:val="a5"/>
        <w:numPr>
          <w:ilvl w:val="0"/>
          <w:numId w:val="143"/>
        </w:numPr>
        <w:tabs>
          <w:tab w:val="left" w:pos="2181"/>
          <w:tab w:val="left" w:pos="2182"/>
        </w:tabs>
        <w:spacing w:line="237" w:lineRule="auto"/>
        <w:ind w:right="1040"/>
        <w:jc w:val="both"/>
        <w:rPr>
          <w:sz w:val="24"/>
        </w:rPr>
      </w:pPr>
      <w:r w:rsidRPr="00DA161E">
        <w:rPr>
          <w:sz w:val="24"/>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w:t>
      </w:r>
      <w:r w:rsidRPr="00DA161E">
        <w:rPr>
          <w:spacing w:val="-23"/>
          <w:sz w:val="24"/>
        </w:rPr>
        <w:t xml:space="preserve"> </w:t>
      </w:r>
      <w:r w:rsidRPr="00DA161E">
        <w:rPr>
          <w:sz w:val="24"/>
        </w:rPr>
        <w:t>руководствуясь</w:t>
      </w:r>
    </w:p>
    <w:p w:rsidR="009E1916" w:rsidRPr="00DA161E" w:rsidRDefault="009E1916" w:rsidP="00626352">
      <w:pPr>
        <w:spacing w:line="237" w:lineRule="auto"/>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left="2182" w:right="1905"/>
        <w:jc w:val="both"/>
      </w:pPr>
      <w:r w:rsidRPr="00DA161E">
        <w:t>принципами ресурсосбережения и безопасного применения материалов и технологий; сохраняя биологическое разнообразие);</w:t>
      </w:r>
    </w:p>
    <w:p w:rsidR="009E1916" w:rsidRPr="00DA161E" w:rsidRDefault="00C21772" w:rsidP="00626352">
      <w:pPr>
        <w:pStyle w:val="a5"/>
        <w:numPr>
          <w:ilvl w:val="0"/>
          <w:numId w:val="143"/>
        </w:numPr>
        <w:tabs>
          <w:tab w:val="left" w:pos="2181"/>
          <w:tab w:val="left" w:pos="2182"/>
        </w:tabs>
        <w:spacing w:before="7" w:line="235" w:lineRule="auto"/>
        <w:ind w:right="1606"/>
        <w:jc w:val="both"/>
        <w:rPr>
          <w:sz w:val="24"/>
        </w:rPr>
      </w:pPr>
      <w:r w:rsidRPr="00DA161E">
        <w:rPr>
          <w:sz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w:t>
      </w:r>
      <w:r w:rsidRPr="00DA161E">
        <w:rPr>
          <w:spacing w:val="-1"/>
          <w:sz w:val="24"/>
        </w:rPr>
        <w:t xml:space="preserve"> </w:t>
      </w:r>
      <w:r w:rsidRPr="00DA161E">
        <w:rPr>
          <w:sz w:val="24"/>
        </w:rPr>
        <w:t>среды;</w:t>
      </w:r>
    </w:p>
    <w:p w:rsidR="009E1916" w:rsidRPr="00DA161E" w:rsidRDefault="00C21772" w:rsidP="00626352">
      <w:pPr>
        <w:pStyle w:val="a5"/>
        <w:numPr>
          <w:ilvl w:val="0"/>
          <w:numId w:val="143"/>
        </w:numPr>
        <w:tabs>
          <w:tab w:val="left" w:pos="2181"/>
          <w:tab w:val="left" w:pos="2182"/>
        </w:tabs>
        <w:spacing w:before="7" w:line="237" w:lineRule="auto"/>
        <w:ind w:right="1392"/>
        <w:jc w:val="both"/>
        <w:rPr>
          <w:sz w:val="24"/>
        </w:rPr>
      </w:pPr>
      <w:r w:rsidRPr="00DA161E">
        <w:rPr>
          <w:sz w:val="24"/>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w:t>
      </w:r>
      <w:r w:rsidRPr="00DA161E">
        <w:rPr>
          <w:spacing w:val="-2"/>
          <w:sz w:val="24"/>
        </w:rPr>
        <w:t xml:space="preserve"> </w:t>
      </w:r>
      <w:r w:rsidRPr="00DA161E">
        <w:rPr>
          <w:sz w:val="24"/>
        </w:rPr>
        <w:t>предписаний;</w:t>
      </w:r>
    </w:p>
    <w:p w:rsidR="009E1916" w:rsidRPr="00DA161E" w:rsidRDefault="00C21772" w:rsidP="00626352">
      <w:pPr>
        <w:pStyle w:val="a5"/>
        <w:numPr>
          <w:ilvl w:val="0"/>
          <w:numId w:val="143"/>
        </w:numPr>
        <w:tabs>
          <w:tab w:val="left" w:pos="2181"/>
          <w:tab w:val="left" w:pos="2182"/>
        </w:tabs>
        <w:spacing w:before="7" w:line="235" w:lineRule="auto"/>
        <w:ind w:right="1422"/>
        <w:jc w:val="both"/>
        <w:rPr>
          <w:sz w:val="24"/>
        </w:rPr>
      </w:pPr>
      <w:r w:rsidRPr="00DA161E">
        <w:rPr>
          <w:sz w:val="24"/>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w:t>
      </w:r>
      <w:r w:rsidRPr="00DA161E">
        <w:rPr>
          <w:spacing w:val="1"/>
          <w:sz w:val="24"/>
        </w:rPr>
        <w:t xml:space="preserve"> </w:t>
      </w:r>
      <w:r w:rsidRPr="00DA161E">
        <w:rPr>
          <w:sz w:val="24"/>
        </w:rPr>
        <w:t>организмов;</w:t>
      </w:r>
    </w:p>
    <w:p w:rsidR="009E1916" w:rsidRPr="00DA161E" w:rsidRDefault="00C21772" w:rsidP="00626352">
      <w:pPr>
        <w:pStyle w:val="a5"/>
        <w:numPr>
          <w:ilvl w:val="0"/>
          <w:numId w:val="143"/>
        </w:numPr>
        <w:tabs>
          <w:tab w:val="left" w:pos="2181"/>
          <w:tab w:val="left" w:pos="2182"/>
        </w:tabs>
        <w:spacing w:before="5" w:line="237" w:lineRule="auto"/>
        <w:ind w:right="1109"/>
        <w:jc w:val="both"/>
        <w:rPr>
          <w:sz w:val="24"/>
        </w:rPr>
      </w:pPr>
      <w:r w:rsidRPr="00DA161E">
        <w:rPr>
          <w:sz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9E1916" w:rsidRPr="00DA161E" w:rsidRDefault="00C21772" w:rsidP="00626352">
      <w:pPr>
        <w:pStyle w:val="a5"/>
        <w:numPr>
          <w:ilvl w:val="0"/>
          <w:numId w:val="143"/>
        </w:numPr>
        <w:tabs>
          <w:tab w:val="left" w:pos="2181"/>
          <w:tab w:val="left" w:pos="2182"/>
        </w:tabs>
        <w:spacing w:before="7" w:line="235" w:lineRule="auto"/>
        <w:ind w:right="889"/>
        <w:jc w:val="both"/>
        <w:rPr>
          <w:sz w:val="24"/>
        </w:rPr>
      </w:pPr>
      <w:r w:rsidRPr="00DA161E">
        <w:rPr>
          <w:sz w:val="24"/>
        </w:rPr>
        <w:t>выбирать стратегию поведения в бытовых и чрезвычайных ситуациях,</w:t>
      </w:r>
      <w:r w:rsidRPr="00DA161E">
        <w:rPr>
          <w:spacing w:val="-34"/>
          <w:sz w:val="24"/>
        </w:rPr>
        <w:t xml:space="preserve"> </w:t>
      </w:r>
      <w:r w:rsidRPr="00DA161E">
        <w:rPr>
          <w:sz w:val="24"/>
        </w:rPr>
        <w:t>основываясь на понимании влияния на организм человека физических, химических и биологических</w:t>
      </w:r>
      <w:r w:rsidRPr="00DA161E">
        <w:rPr>
          <w:spacing w:val="1"/>
          <w:sz w:val="24"/>
        </w:rPr>
        <w:t xml:space="preserve"> </w:t>
      </w:r>
      <w:r w:rsidRPr="00DA161E">
        <w:rPr>
          <w:sz w:val="24"/>
        </w:rPr>
        <w:t>факторов;</w:t>
      </w:r>
    </w:p>
    <w:p w:rsidR="009E1916" w:rsidRPr="00DA161E" w:rsidRDefault="00C21772" w:rsidP="00626352">
      <w:pPr>
        <w:pStyle w:val="a5"/>
        <w:numPr>
          <w:ilvl w:val="0"/>
          <w:numId w:val="143"/>
        </w:numPr>
        <w:tabs>
          <w:tab w:val="left" w:pos="2181"/>
          <w:tab w:val="left" w:pos="2182"/>
        </w:tabs>
        <w:spacing w:before="10" w:line="232" w:lineRule="auto"/>
        <w:ind w:right="1856"/>
        <w:jc w:val="both"/>
        <w:rPr>
          <w:sz w:val="24"/>
        </w:rPr>
      </w:pPr>
      <w:r w:rsidRPr="00DA161E">
        <w:rPr>
          <w:sz w:val="24"/>
        </w:rPr>
        <w:t>осознанно действовать в ситуации выбора продукта или услуги,</w:t>
      </w:r>
      <w:r w:rsidRPr="00DA161E">
        <w:rPr>
          <w:spacing w:val="-31"/>
          <w:sz w:val="24"/>
        </w:rPr>
        <w:t xml:space="preserve"> </w:t>
      </w:r>
      <w:r w:rsidRPr="00DA161E">
        <w:rPr>
          <w:sz w:val="24"/>
        </w:rPr>
        <w:t>применяя естественно-научные</w:t>
      </w:r>
      <w:r w:rsidRPr="00DA161E">
        <w:rPr>
          <w:spacing w:val="-3"/>
          <w:sz w:val="24"/>
        </w:rPr>
        <w:t xml:space="preserve"> </w:t>
      </w:r>
      <w:r w:rsidRPr="00DA161E">
        <w:rPr>
          <w:sz w:val="24"/>
        </w:rPr>
        <w:t>компетенции.</w:t>
      </w:r>
    </w:p>
    <w:p w:rsidR="009E1916" w:rsidRPr="00DA161E" w:rsidRDefault="00C21772" w:rsidP="00626352">
      <w:pPr>
        <w:spacing w:before="2"/>
        <w:ind w:left="1462"/>
        <w:jc w:val="both"/>
        <w:rPr>
          <w:i/>
          <w:sz w:val="24"/>
        </w:rPr>
      </w:pPr>
      <w:r w:rsidRPr="00DA161E">
        <w:rPr>
          <w:i/>
          <w:sz w:val="24"/>
        </w:rPr>
        <w:t>Выпускник на базовом уровне получит возможность</w:t>
      </w:r>
      <w:r w:rsidRPr="00DA161E">
        <w:rPr>
          <w:i/>
          <w:spacing w:val="-13"/>
          <w:sz w:val="24"/>
        </w:rPr>
        <w:t xml:space="preserve"> </w:t>
      </w:r>
      <w:r w:rsidRPr="00DA161E">
        <w:rPr>
          <w:i/>
          <w:sz w:val="24"/>
        </w:rPr>
        <w:t>научиться:</w:t>
      </w:r>
    </w:p>
    <w:p w:rsidR="009E1916" w:rsidRPr="00DA161E" w:rsidRDefault="00C21772" w:rsidP="00626352">
      <w:pPr>
        <w:pStyle w:val="a5"/>
        <w:numPr>
          <w:ilvl w:val="0"/>
          <w:numId w:val="143"/>
        </w:numPr>
        <w:tabs>
          <w:tab w:val="left" w:pos="2181"/>
          <w:tab w:val="left" w:pos="2182"/>
        </w:tabs>
        <w:spacing w:before="3" w:line="237" w:lineRule="auto"/>
        <w:ind w:right="1125"/>
        <w:jc w:val="both"/>
        <w:rPr>
          <w:sz w:val="24"/>
        </w:rPr>
      </w:pPr>
      <w:r w:rsidRPr="00DA161E">
        <w:rPr>
          <w:sz w:val="24"/>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w:t>
      </w:r>
      <w:r w:rsidRPr="00DA161E">
        <w:rPr>
          <w:spacing w:val="-3"/>
          <w:sz w:val="24"/>
        </w:rPr>
        <w:t xml:space="preserve"> </w:t>
      </w:r>
      <w:r w:rsidRPr="00DA161E">
        <w:rPr>
          <w:sz w:val="24"/>
        </w:rPr>
        <w:t>данных;</w:t>
      </w:r>
    </w:p>
    <w:p w:rsidR="009E1916" w:rsidRPr="00DA161E" w:rsidRDefault="00C21772" w:rsidP="00626352">
      <w:pPr>
        <w:pStyle w:val="a5"/>
        <w:numPr>
          <w:ilvl w:val="0"/>
          <w:numId w:val="143"/>
        </w:numPr>
        <w:tabs>
          <w:tab w:val="left" w:pos="2181"/>
          <w:tab w:val="left" w:pos="2182"/>
        </w:tabs>
        <w:spacing w:before="2" w:line="237" w:lineRule="auto"/>
        <w:ind w:right="1117"/>
        <w:jc w:val="both"/>
        <w:rPr>
          <w:sz w:val="24"/>
        </w:rPr>
      </w:pPr>
      <w:r w:rsidRPr="00DA161E">
        <w:rPr>
          <w:sz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w:t>
      </w:r>
      <w:r w:rsidRPr="00DA161E">
        <w:rPr>
          <w:spacing w:val="-32"/>
          <w:sz w:val="24"/>
        </w:rPr>
        <w:t xml:space="preserve"> </w:t>
      </w:r>
      <w:r w:rsidRPr="00DA161E">
        <w:rPr>
          <w:sz w:val="24"/>
        </w:rPr>
        <w:t>продукта;</w:t>
      </w:r>
    </w:p>
    <w:p w:rsidR="009E1916" w:rsidRPr="00DA161E" w:rsidRDefault="00C21772" w:rsidP="00626352">
      <w:pPr>
        <w:pStyle w:val="a5"/>
        <w:numPr>
          <w:ilvl w:val="0"/>
          <w:numId w:val="143"/>
        </w:numPr>
        <w:tabs>
          <w:tab w:val="left" w:pos="2181"/>
          <w:tab w:val="left" w:pos="2182"/>
        </w:tabs>
        <w:spacing w:before="15" w:line="230" w:lineRule="auto"/>
        <w:ind w:right="1174"/>
        <w:jc w:val="both"/>
        <w:rPr>
          <w:sz w:val="24"/>
        </w:rPr>
      </w:pPr>
      <w:r w:rsidRPr="00DA161E">
        <w:rPr>
          <w:sz w:val="24"/>
        </w:rPr>
        <w:t>обсуждать существующие локальные и региональные проблемы (экологические, энергетические, сырьевые и</w:t>
      </w:r>
      <w:r w:rsidRPr="00DA161E">
        <w:rPr>
          <w:spacing w:val="-3"/>
          <w:sz w:val="24"/>
        </w:rPr>
        <w:t xml:space="preserve"> </w:t>
      </w:r>
      <w:r w:rsidRPr="00DA161E">
        <w:rPr>
          <w:sz w:val="24"/>
        </w:rPr>
        <w:t>т.д.);</w:t>
      </w:r>
    </w:p>
    <w:p w:rsidR="009E1916" w:rsidRPr="00DA161E" w:rsidRDefault="00C21772" w:rsidP="00626352">
      <w:pPr>
        <w:pStyle w:val="a5"/>
        <w:numPr>
          <w:ilvl w:val="0"/>
          <w:numId w:val="143"/>
        </w:numPr>
        <w:tabs>
          <w:tab w:val="left" w:pos="2181"/>
          <w:tab w:val="left" w:pos="2182"/>
        </w:tabs>
        <w:spacing w:before="11" w:line="232" w:lineRule="auto"/>
        <w:ind w:right="2030"/>
        <w:jc w:val="both"/>
        <w:rPr>
          <w:sz w:val="24"/>
        </w:rPr>
      </w:pPr>
      <w:r w:rsidRPr="00DA161E">
        <w:rPr>
          <w:sz w:val="24"/>
        </w:rPr>
        <w:t>обосновывать в дискуссии возможные пути их решения, основываясь на естественно-научных знаниях;</w:t>
      </w:r>
    </w:p>
    <w:p w:rsidR="009E1916" w:rsidRPr="00DA161E" w:rsidRDefault="00C21772" w:rsidP="00626352">
      <w:pPr>
        <w:pStyle w:val="a3"/>
        <w:spacing w:before="2"/>
        <w:ind w:right="851"/>
        <w:jc w:val="both"/>
      </w:pPr>
      <w:r w:rsidRPr="00DA161E">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9E1916" w:rsidRPr="00DA161E" w:rsidRDefault="00C21772" w:rsidP="00626352">
      <w:pPr>
        <w:pStyle w:val="3"/>
        <w:spacing w:before="5" w:line="240" w:lineRule="auto"/>
        <w:ind w:left="0" w:right="3810"/>
        <w:jc w:val="both"/>
      </w:pPr>
      <w:r w:rsidRPr="00DA161E">
        <w:t>Содержание учебного</w:t>
      </w:r>
      <w:r w:rsidRPr="00DA161E">
        <w:rPr>
          <w:spacing w:val="-12"/>
        </w:rPr>
        <w:t xml:space="preserve"> </w:t>
      </w:r>
      <w:r w:rsidRPr="00DA161E">
        <w:t>предмета</w:t>
      </w:r>
    </w:p>
    <w:p w:rsidR="009E1916" w:rsidRPr="00DA161E" w:rsidRDefault="00C21772" w:rsidP="00626352">
      <w:pPr>
        <w:pStyle w:val="a5"/>
        <w:numPr>
          <w:ilvl w:val="0"/>
          <w:numId w:val="142"/>
        </w:numPr>
        <w:tabs>
          <w:tab w:val="left" w:pos="360"/>
        </w:tabs>
        <w:spacing w:before="1" w:line="316" w:lineRule="exact"/>
        <w:ind w:right="3791" w:hanging="2749"/>
        <w:jc w:val="both"/>
        <w:rPr>
          <w:b/>
          <w:sz w:val="24"/>
        </w:rPr>
      </w:pPr>
      <w:r w:rsidRPr="00DA161E">
        <w:rPr>
          <w:b/>
          <w:sz w:val="24"/>
        </w:rPr>
        <w:t>Естествознание и методы познания мира (13</w:t>
      </w:r>
      <w:r w:rsidRPr="00DA161E">
        <w:rPr>
          <w:b/>
          <w:spacing w:val="-15"/>
          <w:sz w:val="24"/>
        </w:rPr>
        <w:t xml:space="preserve"> </w:t>
      </w:r>
      <w:r w:rsidRPr="00DA161E">
        <w:rPr>
          <w:b/>
          <w:sz w:val="24"/>
        </w:rPr>
        <w:t>ч)</w:t>
      </w:r>
    </w:p>
    <w:p w:rsidR="009E1916" w:rsidRPr="00DA161E" w:rsidRDefault="00C21772" w:rsidP="00626352">
      <w:pPr>
        <w:pStyle w:val="4"/>
        <w:spacing w:before="0" w:line="268" w:lineRule="exact"/>
        <w:jc w:val="both"/>
      </w:pPr>
      <w:r w:rsidRPr="00DA161E">
        <w:t>Взаимосвязь между наукой и технологиями</w:t>
      </w:r>
    </w:p>
    <w:p w:rsidR="009E1916" w:rsidRPr="00DA161E" w:rsidRDefault="00C21772" w:rsidP="00626352">
      <w:pPr>
        <w:ind w:left="1462" w:right="1303"/>
        <w:jc w:val="both"/>
        <w:rPr>
          <w:sz w:val="24"/>
        </w:rPr>
      </w:pPr>
      <w:r w:rsidRPr="00DA161E">
        <w:rPr>
          <w:i/>
          <w:sz w:val="24"/>
        </w:rPr>
        <w:t xml:space="preserve">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w:t>
      </w:r>
      <w:r w:rsidRPr="00DA161E">
        <w:rPr>
          <w:sz w:val="24"/>
        </w:rPr>
        <w:t>Формы познания: научное и ненаучное. Два уровня научного познания: эмпирический (чувственный, опытный) и теоретический (рациональный). Моделирование на теоретическом уровне познания и типы моделей (идеальная, аналогия, математическая). Роль мысленного</w:t>
      </w:r>
    </w:p>
    <w:p w:rsidR="009E1916" w:rsidRPr="00DA161E" w:rsidRDefault="00C21772" w:rsidP="00626352">
      <w:pPr>
        <w:ind w:left="1462" w:right="993"/>
        <w:jc w:val="both"/>
        <w:rPr>
          <w:i/>
          <w:sz w:val="24"/>
        </w:rPr>
      </w:pPr>
      <w:r w:rsidRPr="00DA161E">
        <w:rPr>
          <w:sz w:val="24"/>
        </w:rPr>
        <w:t xml:space="preserve">эксперимента и математического моделирования в становлении и развитии естественных наук. </w:t>
      </w:r>
      <w:r w:rsidRPr="00DA161E">
        <w:rPr>
          <w:i/>
          <w:sz w:val="24"/>
        </w:rPr>
        <w:t>Фундаментальные понятия естествознания.</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1037"/>
        <w:jc w:val="both"/>
      </w:pPr>
      <w:r w:rsidRPr="00DA161E">
        <w:rPr>
          <w:b/>
          <w:i/>
        </w:rPr>
        <w:t xml:space="preserve">Язык естествознания. </w:t>
      </w:r>
      <w:r w:rsidRPr="00DA161E">
        <w:rPr>
          <w:i/>
        </w:rPr>
        <w:t xml:space="preserve">Биология. </w:t>
      </w:r>
      <w:r w:rsidRPr="00DA161E">
        <w:t xml:space="preserve">Биологическая систематика и ее важнейшие таксоны. Биноминальная номенклатура. Понятие вида. Систематика животных. Понятие породы. Систематика растений. Понятие сорта. Биологическая номенклатура - основа профессиональной деятельности. </w:t>
      </w:r>
      <w:r w:rsidRPr="00DA161E">
        <w:rPr>
          <w:i/>
        </w:rPr>
        <w:t xml:space="preserve">Химия. </w:t>
      </w:r>
      <w:r w:rsidRPr="00DA161E">
        <w:t xml:space="preserve">Тривиальные названия. Рациональная номенклатура. Международная номенклатура ИЮПАК. Химические элементы и происхождение их названий. Классификация неорганических веществ (оксиды, кислоты, основания, соли) и принципы образования их названий. </w:t>
      </w:r>
      <w:r w:rsidRPr="00DA161E">
        <w:rPr>
          <w:i/>
        </w:rPr>
        <w:t xml:space="preserve">Физика. </w:t>
      </w:r>
      <w:r w:rsidRPr="00DA161E">
        <w:t xml:space="preserve">Единицы измерения физических величин на Руси. Единицы измерения физических величин в некоторых других странах. Международная система единиц измерения физических величин - СИ. Основные и производные единицы измерения физических величин СИ. </w:t>
      </w:r>
      <w:r w:rsidRPr="00DA161E">
        <w:rPr>
          <w:b/>
          <w:i/>
        </w:rPr>
        <w:t>Естественнонаучные понятия</w:t>
      </w:r>
      <w:r w:rsidRPr="00DA161E">
        <w:rPr>
          <w:b/>
        </w:rPr>
        <w:t xml:space="preserve">, </w:t>
      </w:r>
      <w:r w:rsidRPr="00DA161E">
        <w:rPr>
          <w:b/>
          <w:i/>
        </w:rPr>
        <w:t>законы и теории.</w:t>
      </w:r>
      <w:r w:rsidRPr="00DA161E">
        <w:t>Естественнонаучные понятия.</w:t>
      </w:r>
    </w:p>
    <w:p w:rsidR="009E1916" w:rsidRPr="00DA161E" w:rsidRDefault="00C21772" w:rsidP="00626352">
      <w:pPr>
        <w:pStyle w:val="a3"/>
        <w:spacing w:before="1"/>
        <w:ind w:right="1787"/>
        <w:jc w:val="both"/>
      </w:pPr>
      <w:r w:rsidRPr="00DA161E">
        <w:t>Конкретные и абстрактные естественнонаучные понятия. Законы естествознания. Естественнонаучные теории. Описательные теории и объяснительные теории.</w:t>
      </w:r>
    </w:p>
    <w:p w:rsidR="009E1916" w:rsidRPr="00DA161E" w:rsidRDefault="00C21772" w:rsidP="00626352">
      <w:pPr>
        <w:pStyle w:val="a3"/>
        <w:jc w:val="both"/>
      </w:pPr>
      <w:r w:rsidRPr="00DA161E">
        <w:t>Прогнозирующая роль естественнонаучных теорий.</w:t>
      </w:r>
    </w:p>
    <w:p w:rsidR="009E1916" w:rsidRPr="00DA161E" w:rsidRDefault="00C21772" w:rsidP="00626352">
      <w:pPr>
        <w:ind w:left="1462" w:right="921"/>
        <w:jc w:val="both"/>
        <w:rPr>
          <w:sz w:val="24"/>
        </w:rPr>
      </w:pPr>
      <w:r w:rsidRPr="00DA161E">
        <w:rPr>
          <w:b/>
          <w:i/>
          <w:sz w:val="24"/>
        </w:rPr>
        <w:t>Естественнонаучная картина мира.</w:t>
      </w:r>
      <w:r w:rsidRPr="00DA161E">
        <w:rPr>
          <w:sz w:val="24"/>
        </w:rPr>
        <w:t xml:space="preserve">Картины мира: религиозная, бытовая, художественная. </w:t>
      </w:r>
      <w:r w:rsidRPr="00DA161E">
        <w:rPr>
          <w:i/>
          <w:sz w:val="24"/>
        </w:rPr>
        <w:t xml:space="preserve">Естетсвеннонаучная картина мира (ЕНКМ). </w:t>
      </w:r>
      <w:r w:rsidRPr="00DA161E">
        <w:rPr>
          <w:sz w:val="24"/>
        </w:rPr>
        <w:t>Эволюция ЕНКМ и ее этапы: аристотелевский, ньютоновский, эйнштейновская революция. Принципы познания в естествознании: соответствия, дополнительности, причинности,симметрии.</w:t>
      </w:r>
    </w:p>
    <w:p w:rsidR="009E1916" w:rsidRPr="00DA161E" w:rsidRDefault="00C21772" w:rsidP="00626352">
      <w:pPr>
        <w:ind w:left="1462" w:right="856"/>
        <w:jc w:val="both"/>
        <w:rPr>
          <w:sz w:val="24"/>
        </w:rPr>
      </w:pPr>
      <w:r w:rsidRPr="00DA161E">
        <w:rPr>
          <w:b/>
          <w:i/>
          <w:sz w:val="24"/>
        </w:rPr>
        <w:t>Миры</w:t>
      </w:r>
      <w:r w:rsidRPr="00DA161E">
        <w:rPr>
          <w:b/>
          <w:sz w:val="24"/>
        </w:rPr>
        <w:t xml:space="preserve">, </w:t>
      </w:r>
      <w:r w:rsidRPr="00DA161E">
        <w:rPr>
          <w:b/>
          <w:i/>
          <w:sz w:val="24"/>
        </w:rPr>
        <w:t xml:space="preserve">в которых мы живем. </w:t>
      </w:r>
      <w:r w:rsidRPr="00DA161E">
        <w:rPr>
          <w:i/>
          <w:sz w:val="24"/>
        </w:rPr>
        <w:t xml:space="preserve">Примеры систематизации и наглядного представления научного знания: пространственно -временные характеристики (наномир и микромир, макромир, мегамир). </w:t>
      </w:r>
      <w:r w:rsidRPr="00DA161E">
        <w:rPr>
          <w:sz w:val="24"/>
        </w:rPr>
        <w:t xml:space="preserve">Границы миров и условность этих границ. </w:t>
      </w:r>
      <w:r w:rsidRPr="00DA161E">
        <w:rPr>
          <w:i/>
          <w:sz w:val="24"/>
        </w:rPr>
        <w:t xml:space="preserve">Роль научных достижений в создании новых технологий. Эволюция технологий. </w:t>
      </w:r>
      <w:r w:rsidRPr="00DA161E">
        <w:rPr>
          <w:sz w:val="24"/>
        </w:rPr>
        <w:t>Приборы для изучения миров, их эволюция от светового микроскопа Р. Гука до сканирующего туннельного микроскопа (СТМ) и атомно-силового микроскопа (АСМ). Молекулярное распознавание и его роль в природе и жизни человека. Компьютеры</w:t>
      </w:r>
      <w:r w:rsidRPr="00DA161E">
        <w:rPr>
          <w:spacing w:val="-7"/>
          <w:sz w:val="24"/>
        </w:rPr>
        <w:t xml:space="preserve"> </w:t>
      </w:r>
      <w:r w:rsidRPr="00DA161E">
        <w:rPr>
          <w:sz w:val="24"/>
        </w:rPr>
        <w:t>будущего.</w:t>
      </w:r>
    </w:p>
    <w:p w:rsidR="009E1916" w:rsidRPr="00DA161E" w:rsidRDefault="00C21772" w:rsidP="00626352">
      <w:pPr>
        <w:spacing w:before="1"/>
        <w:ind w:left="1462"/>
        <w:jc w:val="both"/>
        <w:rPr>
          <w:i/>
          <w:sz w:val="24"/>
        </w:rPr>
      </w:pPr>
      <w:r w:rsidRPr="00DA161E">
        <w:rPr>
          <w:i/>
          <w:sz w:val="24"/>
        </w:rPr>
        <w:t>Демонстрации.</w:t>
      </w:r>
    </w:p>
    <w:p w:rsidR="009E1916" w:rsidRPr="00DA161E" w:rsidRDefault="00C21772" w:rsidP="00626352">
      <w:pPr>
        <w:pStyle w:val="a3"/>
        <w:jc w:val="both"/>
      </w:pPr>
      <w:r w:rsidRPr="00DA161E">
        <w:t>Портреты ученых- естествоиспытателей (Г. Галилея, Д. Менделеева, Г. Менделя, Н.</w:t>
      </w:r>
    </w:p>
    <w:p w:rsidR="009E1916" w:rsidRPr="00DA161E" w:rsidRDefault="00C21772" w:rsidP="00626352">
      <w:pPr>
        <w:pStyle w:val="a3"/>
        <w:jc w:val="both"/>
      </w:pPr>
      <w:r w:rsidRPr="00DA161E">
        <w:t>Бекетова, М. Фарадея), различные материальные физические</w:t>
      </w:r>
    </w:p>
    <w:p w:rsidR="009E1916" w:rsidRPr="00DA161E" w:rsidRDefault="00C21772" w:rsidP="00626352">
      <w:pPr>
        <w:pStyle w:val="a3"/>
        <w:ind w:right="1219"/>
        <w:jc w:val="both"/>
      </w:pPr>
      <w:r w:rsidRPr="00DA161E">
        <w:t>(электрофорная машина - модель молнии, кристаллические решетки различных типов), биологические (муляжи цветов, органов тела человека), географические (глобус, карта, теллурий),</w:t>
      </w:r>
    </w:p>
    <w:p w:rsidR="009E1916" w:rsidRPr="00DA161E" w:rsidRDefault="00C21772" w:rsidP="00626352">
      <w:pPr>
        <w:pStyle w:val="a3"/>
        <w:ind w:right="1042"/>
        <w:jc w:val="both"/>
      </w:pPr>
      <w:r w:rsidRPr="00DA161E">
        <w:t>химические (шаростержневые и объемные модели молекул различных веществ). Относительность понятия пустоты. Различные физические, химические и биологические модели. Портреты Аристотеля, К. Линнея, Ч. Дарвина; видеофрагменты с таксонами в ботанике и зоологии и примеры систематики отдельных растений и животных. Таблица, слайд или видеофрагмент «Номенклатура ИЮПАК»; таблицы или слайды с анимациями по общим принципам образования названий важнейших классов неорганических соединений - оксидов, кислот, основания, солей, - и их классификации.</w:t>
      </w:r>
    </w:p>
    <w:p w:rsidR="009E1916" w:rsidRPr="00DA161E" w:rsidRDefault="00C21772" w:rsidP="00626352">
      <w:pPr>
        <w:pStyle w:val="a3"/>
        <w:ind w:right="1060"/>
        <w:jc w:val="both"/>
      </w:pPr>
      <w:r w:rsidRPr="00DA161E">
        <w:t>Портреты Ома, Кулона, Ньютона, Эйнштейна и др.; таблицы основных и производных единиц СИ; динамические видеофрагменты, иллюстрирующие важнейшие понятия физики применительно к теме урока; слайд или видеофрагмент «Старорусские единицы измерения некоторых физических величин». Таблицы и видеофрагменты, иллюстрирующие важнейшие понятия, законы и теории естественнонаучных дисциплин по курсу основной школы. Видеофрагменты и слайды по эволюции микроскопов.</w:t>
      </w:r>
    </w:p>
    <w:p w:rsidR="009E1916" w:rsidRPr="00DA161E" w:rsidRDefault="00C21772" w:rsidP="00626352">
      <w:pPr>
        <w:spacing w:before="1"/>
        <w:ind w:left="1462"/>
        <w:jc w:val="both"/>
        <w:rPr>
          <w:i/>
          <w:sz w:val="24"/>
        </w:rPr>
      </w:pPr>
      <w:r w:rsidRPr="00DA161E">
        <w:rPr>
          <w:i/>
          <w:sz w:val="24"/>
        </w:rPr>
        <w:t>Практические работы:</w:t>
      </w:r>
    </w:p>
    <w:p w:rsidR="009E1916" w:rsidRPr="00DA161E" w:rsidRDefault="00C21772" w:rsidP="00626352">
      <w:pPr>
        <w:pStyle w:val="a5"/>
        <w:numPr>
          <w:ilvl w:val="0"/>
          <w:numId w:val="141"/>
        </w:numPr>
        <w:tabs>
          <w:tab w:val="left" w:pos="2749"/>
        </w:tabs>
        <w:ind w:right="1594"/>
        <w:jc w:val="both"/>
        <w:rPr>
          <w:sz w:val="24"/>
        </w:rPr>
      </w:pPr>
      <w:r w:rsidRPr="00DA161E">
        <w:rPr>
          <w:sz w:val="24"/>
        </w:rPr>
        <w:t>Построение равносторонних треугольников из спичек на плоскости и в пространстве.</w:t>
      </w:r>
    </w:p>
    <w:p w:rsidR="009E1916" w:rsidRPr="00DA161E" w:rsidRDefault="00C21772" w:rsidP="00626352">
      <w:pPr>
        <w:pStyle w:val="a5"/>
        <w:numPr>
          <w:ilvl w:val="0"/>
          <w:numId w:val="141"/>
        </w:numPr>
        <w:tabs>
          <w:tab w:val="left" w:pos="2749"/>
        </w:tabs>
        <w:ind w:hanging="361"/>
        <w:jc w:val="both"/>
        <w:rPr>
          <w:sz w:val="24"/>
        </w:rPr>
      </w:pPr>
      <w:r w:rsidRPr="00DA161E">
        <w:rPr>
          <w:sz w:val="24"/>
        </w:rPr>
        <w:t>Определение запаха жевательной</w:t>
      </w:r>
      <w:r w:rsidRPr="00DA161E">
        <w:rPr>
          <w:spacing w:val="-3"/>
          <w:sz w:val="24"/>
        </w:rPr>
        <w:t xml:space="preserve"> </w:t>
      </w:r>
      <w:r w:rsidRPr="00DA161E">
        <w:rPr>
          <w:sz w:val="24"/>
        </w:rPr>
        <w:t>резинки.</w:t>
      </w:r>
    </w:p>
    <w:p w:rsidR="009E1916" w:rsidRPr="00DA161E" w:rsidRDefault="00C21772" w:rsidP="00626352">
      <w:pPr>
        <w:pStyle w:val="a5"/>
        <w:numPr>
          <w:ilvl w:val="0"/>
          <w:numId w:val="141"/>
        </w:numPr>
        <w:tabs>
          <w:tab w:val="left" w:pos="2749"/>
        </w:tabs>
        <w:ind w:hanging="361"/>
        <w:jc w:val="both"/>
        <w:rPr>
          <w:sz w:val="24"/>
        </w:rPr>
      </w:pPr>
      <w:r w:rsidRPr="00DA161E">
        <w:rPr>
          <w:sz w:val="24"/>
        </w:rPr>
        <w:t>Действие пероксида водорода на вареный и сырой</w:t>
      </w:r>
      <w:r w:rsidRPr="00DA161E">
        <w:rPr>
          <w:spacing w:val="-7"/>
          <w:sz w:val="24"/>
        </w:rPr>
        <w:t xml:space="preserve"> </w:t>
      </w:r>
      <w:r w:rsidRPr="00DA161E">
        <w:rPr>
          <w:sz w:val="24"/>
        </w:rPr>
        <w:t>картофель.</w:t>
      </w:r>
    </w:p>
    <w:p w:rsidR="009E1916" w:rsidRPr="00DA161E" w:rsidRDefault="00C21772" w:rsidP="00626352">
      <w:pPr>
        <w:pStyle w:val="a5"/>
        <w:numPr>
          <w:ilvl w:val="0"/>
          <w:numId w:val="141"/>
        </w:numPr>
        <w:tabs>
          <w:tab w:val="left" w:pos="2749"/>
        </w:tabs>
        <w:ind w:hanging="361"/>
        <w:jc w:val="both"/>
        <w:rPr>
          <w:sz w:val="24"/>
        </w:rPr>
      </w:pPr>
      <w:r w:rsidRPr="00DA161E">
        <w:rPr>
          <w:sz w:val="24"/>
        </w:rPr>
        <w:t>Наблюдение за горящей</w:t>
      </w:r>
      <w:r w:rsidRPr="00DA161E">
        <w:rPr>
          <w:spacing w:val="-3"/>
          <w:sz w:val="24"/>
        </w:rPr>
        <w:t xml:space="preserve"> </w:t>
      </w:r>
      <w:r w:rsidRPr="00DA161E">
        <w:rPr>
          <w:sz w:val="24"/>
        </w:rPr>
        <w:t>свечой.</w:t>
      </w:r>
    </w:p>
    <w:p w:rsidR="009E1916" w:rsidRPr="00DA161E" w:rsidRDefault="00C21772" w:rsidP="00626352">
      <w:pPr>
        <w:pStyle w:val="a5"/>
        <w:numPr>
          <w:ilvl w:val="0"/>
          <w:numId w:val="141"/>
        </w:numPr>
        <w:tabs>
          <w:tab w:val="left" w:pos="2749"/>
        </w:tabs>
        <w:ind w:hanging="361"/>
        <w:jc w:val="both"/>
        <w:rPr>
          <w:sz w:val="24"/>
        </w:rPr>
      </w:pPr>
      <w:r w:rsidRPr="00DA161E">
        <w:rPr>
          <w:sz w:val="24"/>
        </w:rPr>
        <w:t>Наблюдение за произрастанием</w:t>
      </w:r>
      <w:r w:rsidRPr="00DA161E">
        <w:rPr>
          <w:spacing w:val="-4"/>
          <w:sz w:val="24"/>
        </w:rPr>
        <w:t xml:space="preserve"> </w:t>
      </w:r>
      <w:r w:rsidRPr="00DA161E">
        <w:rPr>
          <w:sz w:val="24"/>
        </w:rPr>
        <w:t>фасоли.</w:t>
      </w:r>
    </w:p>
    <w:p w:rsidR="009E1916" w:rsidRPr="00DA161E" w:rsidRDefault="00C21772" w:rsidP="00626352">
      <w:pPr>
        <w:pStyle w:val="3"/>
        <w:numPr>
          <w:ilvl w:val="0"/>
          <w:numId w:val="142"/>
        </w:numPr>
        <w:tabs>
          <w:tab w:val="left" w:pos="2749"/>
        </w:tabs>
        <w:spacing w:before="6" w:line="240" w:lineRule="auto"/>
        <w:ind w:hanging="361"/>
        <w:jc w:val="both"/>
      </w:pPr>
      <w:r w:rsidRPr="00DA161E">
        <w:t>Мегамир (16</w:t>
      </w:r>
      <w:r w:rsidRPr="00DA161E">
        <w:rPr>
          <w:spacing w:val="-1"/>
        </w:rPr>
        <w:t xml:space="preserve"> </w:t>
      </w:r>
      <w:r w:rsidRPr="00DA161E">
        <w:t>ч)</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rsidP="00626352">
      <w:pPr>
        <w:spacing w:before="66"/>
        <w:ind w:left="1462" w:right="1354"/>
        <w:jc w:val="both"/>
        <w:rPr>
          <w:i/>
          <w:sz w:val="24"/>
        </w:rPr>
      </w:pPr>
      <w:r w:rsidRPr="00DA161E">
        <w:rPr>
          <w:i/>
          <w:sz w:val="24"/>
        </w:rPr>
        <w:t>Хронология астрономических представлений и открытий: геоцентрическая система мира; антропоцентрическая система мира; гелиоцентрическая система</w:t>
      </w:r>
      <w:r w:rsidRPr="00DA161E">
        <w:rPr>
          <w:i/>
          <w:spacing w:val="-13"/>
          <w:sz w:val="24"/>
        </w:rPr>
        <w:t xml:space="preserve"> </w:t>
      </w:r>
      <w:r w:rsidRPr="00DA161E">
        <w:rPr>
          <w:i/>
          <w:sz w:val="24"/>
        </w:rPr>
        <w:t>мира.</w:t>
      </w:r>
    </w:p>
    <w:p w:rsidR="009E1916" w:rsidRPr="00DA161E" w:rsidRDefault="00C21772" w:rsidP="00626352">
      <w:pPr>
        <w:ind w:left="1462" w:right="1556"/>
        <w:jc w:val="both"/>
        <w:rPr>
          <w:i/>
          <w:sz w:val="24"/>
        </w:rPr>
      </w:pPr>
      <w:r w:rsidRPr="00DA161E">
        <w:rPr>
          <w:i/>
          <w:sz w:val="24"/>
        </w:rPr>
        <w:t>Астрономы 16-19 в.в. и их вклад в развитие представлений о Вселенной. Вселенная: теория возникновения, структура, состав, эволюция. Астрономия как</w:t>
      </w:r>
      <w:r w:rsidRPr="00DA161E">
        <w:rPr>
          <w:i/>
          <w:spacing w:val="-11"/>
          <w:sz w:val="24"/>
        </w:rPr>
        <w:t xml:space="preserve"> </w:t>
      </w:r>
      <w:r w:rsidRPr="00DA161E">
        <w:rPr>
          <w:i/>
          <w:sz w:val="24"/>
        </w:rPr>
        <w:t>научный</w:t>
      </w:r>
    </w:p>
    <w:p w:rsidR="009E1916" w:rsidRPr="00DA161E" w:rsidRDefault="00C21772" w:rsidP="00626352">
      <w:pPr>
        <w:spacing w:before="1"/>
        <w:ind w:left="1462" w:right="1141"/>
        <w:jc w:val="both"/>
        <w:rPr>
          <w:i/>
          <w:sz w:val="24"/>
        </w:rPr>
      </w:pPr>
      <w:r w:rsidRPr="00DA161E">
        <w:rPr>
          <w:i/>
          <w:sz w:val="24"/>
        </w:rPr>
        <w:t>фундамент освоения космического пространства. Космология. Вклад отечественной науки в мировую космологию. Ракетоносители, искусственные спутники, орбитальные станции, планетоходы. Орбитальная астрономическая обсерватория (ОАО).</w:t>
      </w:r>
    </w:p>
    <w:p w:rsidR="009E1916" w:rsidRPr="00DA161E" w:rsidRDefault="00C21772" w:rsidP="00626352">
      <w:pPr>
        <w:ind w:left="1462" w:right="1025"/>
        <w:jc w:val="both"/>
        <w:rPr>
          <w:i/>
          <w:sz w:val="24"/>
        </w:rPr>
      </w:pPr>
      <w:r w:rsidRPr="00DA161E">
        <w:rPr>
          <w:i/>
          <w:sz w:val="24"/>
        </w:rPr>
        <w:t>Использование спутниковых систем в сфере информационных технологий. 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9E1916" w:rsidRPr="00DA161E" w:rsidRDefault="00C21772" w:rsidP="00626352">
      <w:pPr>
        <w:pStyle w:val="a3"/>
        <w:ind w:right="1164"/>
        <w:jc w:val="both"/>
      </w:pPr>
      <w:r w:rsidRPr="00DA161E">
        <w:rPr>
          <w:b/>
          <w:i/>
        </w:rPr>
        <w:t xml:space="preserve">Строение Земли. Литосфера. </w:t>
      </w:r>
      <w:r w:rsidRPr="00DA161E">
        <w:t>Внутреннее строение Земли и ее химический состав. Строение и состав литосферы. Минералы и горные породы. Руды. Литосферные плиты. Землетрясения. Шкала Рихтера. Интенсивность землетрясений. Цунами.</w:t>
      </w:r>
    </w:p>
    <w:p w:rsidR="009E1916" w:rsidRPr="00DA161E" w:rsidRDefault="00C21772" w:rsidP="00626352">
      <w:pPr>
        <w:pStyle w:val="a3"/>
        <w:ind w:right="1340"/>
        <w:jc w:val="both"/>
      </w:pPr>
      <w:r w:rsidRPr="00DA161E">
        <w:rPr>
          <w:b/>
          <w:i/>
        </w:rPr>
        <w:t>Гидросфера. Океаны и моря.</w:t>
      </w:r>
      <w:r w:rsidRPr="00DA161E">
        <w:t>Состав гидросферы. Мировой океан. Моря. Нетипичные моря: Саргассово, Каспийское и Аральское. Тема моря в произведениях мировой художественной культуры.</w:t>
      </w:r>
    </w:p>
    <w:p w:rsidR="009E1916" w:rsidRPr="00DA161E" w:rsidRDefault="00C21772" w:rsidP="00626352">
      <w:pPr>
        <w:pStyle w:val="a3"/>
        <w:ind w:right="943"/>
        <w:jc w:val="both"/>
      </w:pPr>
      <w:r w:rsidRPr="00DA161E">
        <w:rPr>
          <w:b/>
          <w:i/>
        </w:rPr>
        <w:t>Воды океанов и морей.</w:t>
      </w:r>
      <w:r w:rsidRPr="00DA161E">
        <w:t>Химический состав морской и океанической воды. Промилле. Лед в океане. Гренландия. Антарктида. Движение вод Мирового океана. Приливы и отливы. Морские течения. Типы климата.</w:t>
      </w:r>
    </w:p>
    <w:p w:rsidR="009E1916" w:rsidRPr="00DA161E" w:rsidRDefault="00C21772" w:rsidP="00626352">
      <w:pPr>
        <w:pStyle w:val="a3"/>
        <w:ind w:right="892"/>
        <w:jc w:val="both"/>
      </w:pPr>
      <w:r w:rsidRPr="00DA161E">
        <w:rPr>
          <w:b/>
          <w:i/>
        </w:rPr>
        <w:t>Воды суши.</w:t>
      </w:r>
      <w:r w:rsidRPr="00DA161E">
        <w:t>Воды суши и их классификация. Родники. Гейзеры. Минеральные воды и их классификация. Проблема пресной воды. Озеро Байкал. Карстовые явления и образование сталактитов и сталагмитов. Аномальные свойства воды и их значение в природе.</w:t>
      </w:r>
    </w:p>
    <w:p w:rsidR="009E1916" w:rsidRPr="00DA161E" w:rsidRDefault="00C21772" w:rsidP="00626352">
      <w:pPr>
        <w:pStyle w:val="a3"/>
        <w:spacing w:before="1"/>
        <w:ind w:right="851"/>
        <w:jc w:val="both"/>
        <w:rPr>
          <w:b/>
          <w:i/>
        </w:rPr>
      </w:pPr>
      <w:r w:rsidRPr="00DA161E">
        <w:rPr>
          <w:b/>
          <w:i/>
        </w:rPr>
        <w:t>Атмосфера. Погода.</w:t>
      </w:r>
      <w:r w:rsidRPr="00DA161E">
        <w:t>Атмосфера и ее состав. Вертикальное строение атмосферы: тропосфера, стратосфера, мезосфера, термосфера, экзосфера. Состав воздуха.</w:t>
      </w:r>
      <w:r w:rsidRPr="00DA161E">
        <w:rPr>
          <w:spacing w:val="-22"/>
        </w:rPr>
        <w:t xml:space="preserve"> </w:t>
      </w:r>
      <w:r w:rsidRPr="00DA161E">
        <w:t xml:space="preserve">Озоновые дыры и парниковый эффект. Погода и климат. </w:t>
      </w:r>
      <w:r w:rsidRPr="00DA161E">
        <w:rPr>
          <w:b/>
          <w:i/>
        </w:rPr>
        <w:t>Атмосферное</w:t>
      </w:r>
      <w:r w:rsidRPr="00DA161E">
        <w:rPr>
          <w:b/>
          <w:i/>
          <w:spacing w:val="-8"/>
        </w:rPr>
        <w:t xml:space="preserve"> </w:t>
      </w:r>
      <w:r w:rsidRPr="00DA161E">
        <w:rPr>
          <w:b/>
          <w:i/>
        </w:rPr>
        <w:t>давление.</w:t>
      </w:r>
    </w:p>
    <w:p w:rsidR="009E1916" w:rsidRPr="00DA161E" w:rsidRDefault="00C21772" w:rsidP="00626352">
      <w:pPr>
        <w:pStyle w:val="a3"/>
        <w:ind w:right="838"/>
        <w:jc w:val="both"/>
      </w:pPr>
      <w:r w:rsidRPr="00DA161E">
        <w:rPr>
          <w:b/>
          <w:i/>
        </w:rPr>
        <w:t>Ветер.</w:t>
      </w:r>
      <w:r w:rsidRPr="00DA161E">
        <w:t>Атмосферное давление. Кессонная и высотная болезни. Циклоны и антициклоны. Атмосферные фронты. Ветра и их виды: шквал, смерч, антипассат, пассат, бриз, фен, бора, сирокко, муссоны, тайфуны, ураганы, смерчи, торнадо. Шкала Бофорта.</w:t>
      </w:r>
    </w:p>
    <w:p w:rsidR="009E1916" w:rsidRPr="00DA161E" w:rsidRDefault="00C21772" w:rsidP="00626352">
      <w:pPr>
        <w:pStyle w:val="a3"/>
        <w:ind w:right="1083"/>
        <w:jc w:val="both"/>
      </w:pPr>
      <w:r w:rsidRPr="00DA161E">
        <w:rPr>
          <w:b/>
          <w:i/>
        </w:rPr>
        <w:t>Влажность воздуха.</w:t>
      </w:r>
      <w:r w:rsidRPr="00DA161E">
        <w:t>Влажность воздуха. Психрометр и Гигрометр. Точка росы. Облака, их формы и размеры. Туман. Осадки и их типы. Радуга.</w:t>
      </w:r>
    </w:p>
    <w:p w:rsidR="009E1916" w:rsidRPr="00DA161E" w:rsidRDefault="00C21772" w:rsidP="00626352">
      <w:pPr>
        <w:ind w:left="1462"/>
        <w:jc w:val="both"/>
        <w:rPr>
          <w:i/>
          <w:sz w:val="24"/>
        </w:rPr>
      </w:pPr>
      <w:r w:rsidRPr="00DA161E">
        <w:rPr>
          <w:i/>
          <w:sz w:val="24"/>
        </w:rPr>
        <w:t>Демонстрации.</w:t>
      </w:r>
    </w:p>
    <w:p w:rsidR="009E1916" w:rsidRPr="00DA161E" w:rsidRDefault="00C21772" w:rsidP="00626352">
      <w:pPr>
        <w:pStyle w:val="a3"/>
        <w:ind w:right="1966"/>
        <w:jc w:val="both"/>
      </w:pPr>
      <w:r w:rsidRPr="00DA161E">
        <w:t>Образцы руд, минералов и горных пород, физическая карта полушарий, атласы. Карты: морских течений, физические карты мира и Российской Федерации.</w:t>
      </w:r>
    </w:p>
    <w:p w:rsidR="009E1916" w:rsidRPr="00DA161E" w:rsidRDefault="00C21772" w:rsidP="00626352">
      <w:pPr>
        <w:pStyle w:val="a3"/>
        <w:ind w:right="895"/>
        <w:jc w:val="both"/>
      </w:pPr>
      <w:r w:rsidRPr="00DA161E">
        <w:t>Видеофрагменты и фотографии по теме урока: строение Земли, землетрясения, цунами, различные океаны и моря, айсберги, морские течения, родники, гейзеры, озеро Байкал, карстовые явления (сталактиты и сталагмиты), атмосфера и ее состав, циклоны и антициклоны, виды ветров, туман, радуга, осадки различных типов. Репродукции картин - И. Айвазовский «Девятый вал», И. Левитан «Берег Средиземного моря», И. Шишкин «На берегу моря», Л. Лагорно «Море», А. Рылов «На голубом просторе»; фрагменты музыкальных произведений - Н. Римский- Корсаков «Садко», К. Дебюсси «Море», М. Равель «Лодка в океане» из сборника «Зеркала», П. Чайковский «Лебединое озеро», М. Мусоргский «Снегурочка». Превращения нерастворимых карбонатов кальция и магния (средних солей) в растворимые гидрокарбонаты (кислые соли) и обратно - причина образования сталактитов и сталагмитов. Моделирование парникового эффекта. Приборы: для измерения атмосферного давления (барометры), для измерения влажности воздуха (гигрометры).</w:t>
      </w:r>
    </w:p>
    <w:p w:rsidR="009E1916" w:rsidRPr="00DA161E" w:rsidRDefault="00C21772" w:rsidP="00626352">
      <w:pPr>
        <w:spacing w:before="1"/>
        <w:ind w:left="1462"/>
        <w:jc w:val="both"/>
        <w:rPr>
          <w:i/>
          <w:sz w:val="24"/>
        </w:rPr>
      </w:pPr>
      <w:r w:rsidRPr="00DA161E">
        <w:rPr>
          <w:i/>
          <w:sz w:val="24"/>
        </w:rPr>
        <w:t>Практические работы:</w:t>
      </w:r>
    </w:p>
    <w:p w:rsidR="009E1916" w:rsidRPr="00DA161E" w:rsidRDefault="00C21772" w:rsidP="00626352">
      <w:pPr>
        <w:pStyle w:val="a5"/>
        <w:numPr>
          <w:ilvl w:val="0"/>
          <w:numId w:val="140"/>
        </w:numPr>
        <w:tabs>
          <w:tab w:val="left" w:pos="2182"/>
        </w:tabs>
        <w:jc w:val="both"/>
        <w:rPr>
          <w:sz w:val="24"/>
        </w:rPr>
      </w:pPr>
      <w:r w:rsidRPr="00DA161E">
        <w:rPr>
          <w:sz w:val="24"/>
        </w:rPr>
        <w:t>Изучение звездного неба с помощью подвижной</w:t>
      </w:r>
      <w:r w:rsidRPr="00DA161E">
        <w:rPr>
          <w:spacing w:val="-5"/>
          <w:sz w:val="24"/>
        </w:rPr>
        <w:t xml:space="preserve"> </w:t>
      </w:r>
      <w:r w:rsidRPr="00DA161E">
        <w:rPr>
          <w:sz w:val="24"/>
        </w:rPr>
        <w:t>карты.</w:t>
      </w:r>
    </w:p>
    <w:p w:rsidR="009E1916" w:rsidRPr="00DA161E" w:rsidRDefault="00C21772" w:rsidP="00626352">
      <w:pPr>
        <w:pStyle w:val="a5"/>
        <w:numPr>
          <w:ilvl w:val="0"/>
          <w:numId w:val="140"/>
        </w:numPr>
        <w:tabs>
          <w:tab w:val="left" w:pos="2182"/>
        </w:tabs>
        <w:jc w:val="both"/>
        <w:rPr>
          <w:sz w:val="24"/>
        </w:rPr>
      </w:pPr>
      <w:r w:rsidRPr="00DA161E">
        <w:rPr>
          <w:sz w:val="24"/>
        </w:rPr>
        <w:t>Изучение коллекции горных</w:t>
      </w:r>
      <w:r w:rsidRPr="00DA161E">
        <w:rPr>
          <w:spacing w:val="-3"/>
          <w:sz w:val="24"/>
        </w:rPr>
        <w:t xml:space="preserve"> </w:t>
      </w:r>
      <w:r w:rsidRPr="00DA161E">
        <w:rPr>
          <w:sz w:val="24"/>
        </w:rPr>
        <w:t>пород.</w:t>
      </w:r>
    </w:p>
    <w:p w:rsidR="009E1916" w:rsidRPr="00DA161E" w:rsidRDefault="00C21772" w:rsidP="00626352">
      <w:pPr>
        <w:pStyle w:val="a5"/>
        <w:numPr>
          <w:ilvl w:val="0"/>
          <w:numId w:val="140"/>
        </w:numPr>
        <w:tabs>
          <w:tab w:val="left" w:pos="2182"/>
        </w:tabs>
        <w:jc w:val="both"/>
        <w:rPr>
          <w:sz w:val="24"/>
        </w:rPr>
      </w:pPr>
      <w:r w:rsidRPr="00DA161E">
        <w:rPr>
          <w:sz w:val="24"/>
        </w:rPr>
        <w:t>Получение жесткой воды и устранение ее</w:t>
      </w:r>
      <w:r w:rsidRPr="00DA161E">
        <w:rPr>
          <w:spacing w:val="-4"/>
          <w:sz w:val="24"/>
        </w:rPr>
        <w:t xml:space="preserve"> </w:t>
      </w:r>
      <w:r w:rsidRPr="00DA161E">
        <w:rPr>
          <w:sz w:val="24"/>
        </w:rPr>
        <w:t>жесткости.</w:t>
      </w:r>
    </w:p>
    <w:p w:rsidR="009E1916" w:rsidRPr="00DA161E" w:rsidRDefault="00C21772" w:rsidP="00626352">
      <w:pPr>
        <w:pStyle w:val="a5"/>
        <w:numPr>
          <w:ilvl w:val="0"/>
          <w:numId w:val="140"/>
        </w:numPr>
        <w:tabs>
          <w:tab w:val="left" w:pos="2182"/>
        </w:tabs>
        <w:jc w:val="both"/>
        <w:rPr>
          <w:sz w:val="24"/>
        </w:rPr>
      </w:pPr>
      <w:r w:rsidRPr="00DA161E">
        <w:rPr>
          <w:sz w:val="24"/>
        </w:rPr>
        <w:t>Изучение параметров состояния воздуха в</w:t>
      </w:r>
      <w:r w:rsidRPr="00DA161E">
        <w:rPr>
          <w:spacing w:val="-5"/>
          <w:sz w:val="24"/>
        </w:rPr>
        <w:t xml:space="preserve"> </w:t>
      </w:r>
      <w:r w:rsidRPr="00DA161E">
        <w:rPr>
          <w:sz w:val="24"/>
        </w:rPr>
        <w:t>кабинете.</w:t>
      </w:r>
    </w:p>
    <w:p w:rsidR="009E1916" w:rsidRPr="00DA161E" w:rsidRDefault="00C21772" w:rsidP="00626352">
      <w:pPr>
        <w:pStyle w:val="3"/>
        <w:numPr>
          <w:ilvl w:val="0"/>
          <w:numId w:val="142"/>
        </w:numPr>
        <w:tabs>
          <w:tab w:val="left" w:pos="2878"/>
        </w:tabs>
        <w:spacing w:before="6" w:line="240" w:lineRule="auto"/>
        <w:ind w:left="2878" w:hanging="490"/>
        <w:jc w:val="both"/>
      </w:pPr>
      <w:r w:rsidRPr="00DA161E">
        <w:t>Макромир (73</w:t>
      </w:r>
      <w:r w:rsidRPr="00DA161E">
        <w:rPr>
          <w:spacing w:val="-1"/>
        </w:rPr>
        <w:t xml:space="preserve"> </w:t>
      </w:r>
      <w:r w:rsidRPr="00DA161E">
        <w:t>ч)</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936"/>
        <w:jc w:val="both"/>
      </w:pPr>
      <w:r w:rsidRPr="00DA161E">
        <w:rPr>
          <w:b/>
          <w:i/>
        </w:rPr>
        <w:t>Жизнь, признаки живого и их относительность.</w:t>
      </w:r>
      <w:r w:rsidRPr="00DA161E">
        <w:t>Основные свойства живого организма: единство химического состава, обмен веществ, самовоспроизведение, наследственность, изменчивость, развитие и рост, раздражимость, дискретность и целостность, энергозависимость.</w:t>
      </w:r>
    </w:p>
    <w:p w:rsidR="009E1916" w:rsidRPr="00DA161E" w:rsidRDefault="00C21772" w:rsidP="00626352">
      <w:pPr>
        <w:pStyle w:val="a3"/>
        <w:spacing w:before="1"/>
        <w:ind w:right="1206"/>
        <w:jc w:val="both"/>
        <w:rPr>
          <w:b/>
          <w:i/>
        </w:rPr>
      </w:pPr>
      <w:r w:rsidRPr="00DA161E">
        <w:t xml:space="preserve">Живые системы, как самоуправляющиеся, саморегулирующиеся, самоорганизующиеся системы. Три начала термодинамики. Понятие энтропии. </w:t>
      </w:r>
      <w:r w:rsidRPr="00DA161E">
        <w:rPr>
          <w:b/>
          <w:i/>
        </w:rPr>
        <w:t>Химический состав</w:t>
      </w:r>
    </w:p>
    <w:p w:rsidR="009E1916" w:rsidRPr="00DA161E" w:rsidRDefault="00C21772" w:rsidP="00626352">
      <w:pPr>
        <w:pStyle w:val="a3"/>
        <w:ind w:right="858"/>
        <w:jc w:val="both"/>
      </w:pPr>
      <w:r w:rsidRPr="00DA161E">
        <w:rPr>
          <w:b/>
          <w:i/>
        </w:rPr>
        <w:t>клетки.</w:t>
      </w:r>
      <w:r w:rsidRPr="00DA161E">
        <w:t>Химическая организация клетки на атомном - элементном, - уровне. Макроэлементы. Микроэлементы. Молекулярный уровень химической организации клетки (молекулярный состав клетки). Неорганические соединения клетки. Вода и ее</w:t>
      </w:r>
      <w:r w:rsidRPr="00DA161E">
        <w:rPr>
          <w:spacing w:val="-31"/>
        </w:rPr>
        <w:t xml:space="preserve"> </w:t>
      </w:r>
      <w:r w:rsidRPr="00DA161E">
        <w:t>роль. Минеральные соли. Органические вещества</w:t>
      </w:r>
      <w:r w:rsidRPr="00DA161E">
        <w:rPr>
          <w:spacing w:val="-5"/>
        </w:rPr>
        <w:t xml:space="preserve"> </w:t>
      </w:r>
      <w:r w:rsidRPr="00DA161E">
        <w:t>клетки.</w:t>
      </w:r>
    </w:p>
    <w:p w:rsidR="009E1916" w:rsidRPr="00DA161E" w:rsidRDefault="00C21772" w:rsidP="00626352">
      <w:pPr>
        <w:pStyle w:val="a3"/>
        <w:ind w:right="1027"/>
        <w:jc w:val="both"/>
      </w:pPr>
      <w:r w:rsidRPr="00DA161E">
        <w:rPr>
          <w:b/>
          <w:i/>
        </w:rPr>
        <w:t>Уровни организации жизни.</w:t>
      </w:r>
      <w:r w:rsidRPr="00DA161E">
        <w:t>Клеточный уровень организации жизни на Земле.</w:t>
      </w:r>
      <w:r w:rsidRPr="00DA161E">
        <w:rPr>
          <w:spacing w:val="-37"/>
        </w:rPr>
        <w:t xml:space="preserve"> </w:t>
      </w:r>
      <w:r w:rsidRPr="00DA161E">
        <w:t>Тканевый уровень. Типы тканей животных (эпителиальная, соединительная, мышечная, нервная) и растений (образовательная, покровная, основная и проводящая). Органный</w:t>
      </w:r>
      <w:r w:rsidRPr="00DA161E">
        <w:rPr>
          <w:spacing w:val="-12"/>
        </w:rPr>
        <w:t xml:space="preserve"> </w:t>
      </w:r>
      <w:r w:rsidRPr="00DA161E">
        <w:t>уровень.</w:t>
      </w:r>
    </w:p>
    <w:p w:rsidR="009E1916" w:rsidRPr="00DA161E" w:rsidRDefault="00C21772" w:rsidP="00626352">
      <w:pPr>
        <w:pStyle w:val="a3"/>
        <w:ind w:right="1027"/>
        <w:jc w:val="both"/>
      </w:pPr>
      <w:r w:rsidRPr="00DA161E">
        <w:t>Организменный уровень. Популяционно-видовой уровень. Биогеоценотический уровень. Биоценоз. Биосферный уровень.</w:t>
      </w:r>
    </w:p>
    <w:p w:rsidR="009E1916" w:rsidRPr="00DA161E" w:rsidRDefault="00C21772" w:rsidP="00626352">
      <w:pPr>
        <w:pStyle w:val="a3"/>
        <w:ind w:right="838"/>
        <w:jc w:val="both"/>
      </w:pPr>
      <w:r w:rsidRPr="00DA161E">
        <w:rPr>
          <w:b/>
          <w:i/>
        </w:rPr>
        <w:t>Прокариоты и эукариоты.</w:t>
      </w:r>
      <w:r w:rsidRPr="00DA161E">
        <w:t>Прокариоты и эукариоты. Бактерии и их классификация: по форме (бациллы, кокки, спириллы, вибрионы), по типу питания (сапрофиты, паразиты), по отношению к кислороду (аэробы, анаэробы). Особенности строения бактерий и их жизнедеятельности. Роль бактерии в природе и жизни человека. Цианобактерии (сине- зеленые водоросли) и особенности их строения и жизнедеятельности. Роль цианобактерий в природе. Строение клетки эукариотов.</w:t>
      </w:r>
    </w:p>
    <w:p w:rsidR="009E1916" w:rsidRPr="00DA161E" w:rsidRDefault="00C21772" w:rsidP="00626352">
      <w:pPr>
        <w:pStyle w:val="a3"/>
        <w:spacing w:before="1"/>
        <w:ind w:right="935"/>
        <w:jc w:val="both"/>
      </w:pPr>
      <w:r w:rsidRPr="00DA161E">
        <w:rPr>
          <w:b/>
          <w:i/>
        </w:rPr>
        <w:t>Клеточная теория. Простейшие. Вирусы.</w:t>
      </w:r>
      <w:r w:rsidRPr="00DA161E">
        <w:t>Клеточная теория и ее положения. Простейшие: жгутиковые, ресничные, амебоидные. Значение простейших в природе и жизни человека. Вирусы. Строение и особенности жизнедеятельности вирусов. Вирусные заболевания человека. ВИЧ и СПИД. Грибы. Роль грибов в природе и в хозяйстве человека.</w:t>
      </w:r>
    </w:p>
    <w:p w:rsidR="009E1916" w:rsidRPr="00DA161E" w:rsidRDefault="00C21772" w:rsidP="00626352">
      <w:pPr>
        <w:pStyle w:val="4"/>
        <w:tabs>
          <w:tab w:val="left" w:pos="7126"/>
        </w:tabs>
        <w:spacing w:before="4"/>
        <w:jc w:val="both"/>
      </w:pPr>
      <w:r w:rsidRPr="00DA161E">
        <w:t>Понятие биологической</w:t>
      </w:r>
      <w:r w:rsidRPr="00DA161E">
        <w:rPr>
          <w:spacing w:val="-6"/>
        </w:rPr>
        <w:t xml:space="preserve"> </w:t>
      </w:r>
      <w:r w:rsidRPr="00DA161E">
        <w:t>эволюции.</w:t>
      </w:r>
      <w:r w:rsidRPr="00DA161E">
        <w:rPr>
          <w:spacing w:val="-2"/>
        </w:rPr>
        <w:t xml:space="preserve"> </w:t>
      </w:r>
      <w:r w:rsidRPr="00DA161E">
        <w:t>Эволюционная</w:t>
      </w:r>
      <w:r w:rsidRPr="00DA161E">
        <w:tab/>
        <w:t>теория.</w:t>
      </w:r>
    </w:p>
    <w:p w:rsidR="009E1916" w:rsidRPr="00DA161E" w:rsidRDefault="00C21772" w:rsidP="00626352">
      <w:pPr>
        <w:pStyle w:val="a3"/>
        <w:ind w:right="851"/>
        <w:jc w:val="both"/>
      </w:pPr>
      <w:r w:rsidRPr="00DA161E">
        <w:t>Понятиебиологической эволюции. Длительность, необратимый характер, направленность эволюции. Основные направления эволюции. Биологический прогресс. Биологический регресс. Антропогенез и его этапы.</w:t>
      </w:r>
    </w:p>
    <w:p w:rsidR="009E1916" w:rsidRPr="00DA161E" w:rsidRDefault="00C21772" w:rsidP="00626352">
      <w:pPr>
        <w:pStyle w:val="a3"/>
        <w:ind w:right="860"/>
        <w:jc w:val="both"/>
      </w:pPr>
      <w:r w:rsidRPr="00DA161E">
        <w:t>Предпосылки создания эволюционной теории Ч.Дарвина. Логическая структура дарвинизма (избыточная интенсивность размножения, борьба за существование и ее виды, естественный отбор).Синтетическая теория эволюции. Микроэволюция. Видообразование (географическое и экологическое).Макроэволюция. Движущие силы эволюции: мутационный процесс, популяционные волны, изоляция. Формы естественного отбора: стабилизирующий, движущий, дизруптивный.</w:t>
      </w:r>
    </w:p>
    <w:p w:rsidR="009E1916" w:rsidRPr="00DA161E" w:rsidRDefault="00C21772" w:rsidP="00626352">
      <w:pPr>
        <w:pStyle w:val="4"/>
        <w:spacing w:before="3" w:line="240" w:lineRule="auto"/>
        <w:ind w:right="1246"/>
        <w:jc w:val="both"/>
      </w:pPr>
      <w:r w:rsidRPr="00DA161E">
        <w:t>Современные методы поддержания устойчивости биогеоценозов и искусственных экосистем</w:t>
      </w:r>
    </w:p>
    <w:p w:rsidR="009E1916" w:rsidRPr="00DA161E" w:rsidRDefault="00C21772" w:rsidP="00626352">
      <w:pPr>
        <w:pStyle w:val="a3"/>
        <w:ind w:right="1173"/>
        <w:jc w:val="both"/>
      </w:pPr>
      <w:r w:rsidRPr="00DA161E">
        <w:t>Понятие экосистемы. Биотоп. Биоценоз. Биогеоценоз, структура и основы функционирования. Отличия биогеоценоза от экосистемы. Нестабильные и стабильные экосистемы. Биогеохимические потоки. Круговороты вещества.</w:t>
      </w:r>
    </w:p>
    <w:p w:rsidR="009E1916" w:rsidRPr="00DA161E" w:rsidRDefault="00C21772" w:rsidP="00626352">
      <w:pPr>
        <w:pStyle w:val="a3"/>
        <w:ind w:right="851"/>
        <w:jc w:val="both"/>
      </w:pPr>
      <w:r w:rsidRPr="00DA161E">
        <w:t>Принципы устойчивости биогеоценозов.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Кластерный подход как способ восстановления биогеохимических потоков в искусственных экосистемах. Антибиотики, пестициды, стимуляторы роста, удобрения и их природные аналоги. Проблема устойчивости городских экосистем.</w:t>
      </w:r>
    </w:p>
    <w:p w:rsidR="009E1916" w:rsidRPr="00DA161E" w:rsidRDefault="00C21772" w:rsidP="00626352">
      <w:pPr>
        <w:tabs>
          <w:tab w:val="left" w:pos="4294"/>
        </w:tabs>
        <w:spacing w:before="3" w:line="237" w:lineRule="auto"/>
        <w:ind w:left="1462" w:right="1677"/>
        <w:jc w:val="both"/>
        <w:rPr>
          <w:sz w:val="24"/>
        </w:rPr>
      </w:pPr>
      <w:r w:rsidRPr="00DA161E">
        <w:rPr>
          <w:b/>
          <w:i/>
          <w:sz w:val="24"/>
        </w:rPr>
        <w:t xml:space="preserve">Пищевые цепи. Экология. Экологические факторы. Типология живых </w:t>
      </w:r>
      <w:r w:rsidRPr="00DA161E">
        <w:rPr>
          <w:sz w:val="24"/>
        </w:rPr>
        <w:t>организмов</w:t>
      </w:r>
      <w:r w:rsidRPr="00DA161E">
        <w:rPr>
          <w:spacing w:val="-3"/>
          <w:sz w:val="24"/>
        </w:rPr>
        <w:t xml:space="preserve"> </w:t>
      </w:r>
      <w:r w:rsidRPr="00DA161E">
        <w:rPr>
          <w:sz w:val="24"/>
        </w:rPr>
        <w:t>экосистемы:</w:t>
      </w:r>
      <w:r w:rsidRPr="00DA161E">
        <w:rPr>
          <w:sz w:val="24"/>
        </w:rPr>
        <w:tab/>
        <w:t>продуценты, консументы, редуценты (сапрофиты). Автотрофы. Гетеротрофы. Понятие о пищевых (трофических) цепях</w:t>
      </w:r>
      <w:r w:rsidRPr="00DA161E">
        <w:rPr>
          <w:spacing w:val="-26"/>
          <w:sz w:val="24"/>
        </w:rPr>
        <w:t xml:space="preserve"> </w:t>
      </w:r>
      <w:r w:rsidRPr="00DA161E">
        <w:rPr>
          <w:sz w:val="24"/>
        </w:rPr>
        <w:t>биогеоценоза.</w:t>
      </w:r>
    </w:p>
    <w:p w:rsidR="009E1916" w:rsidRPr="00DA161E" w:rsidRDefault="00C21772" w:rsidP="00626352">
      <w:pPr>
        <w:pStyle w:val="a3"/>
        <w:spacing w:before="2"/>
        <w:ind w:right="1021"/>
        <w:jc w:val="both"/>
      </w:pPr>
      <w:r w:rsidRPr="00DA161E">
        <w:t>Пищевая цепь. Два основных типа трофических цепей — пастбищные (цепи выедания) и детритные (цепи разложения). Пищевая сеть. Экологические пирамиды (численности,</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1019"/>
        <w:jc w:val="both"/>
      </w:pPr>
      <w:r w:rsidRPr="00DA161E">
        <w:t>биомассы, энергии). Правило 10 %. Понятие об экологии. Основные проблемы экологии. Экологические факторы: абиотические, биотические,антропогенные.</w:t>
      </w:r>
    </w:p>
    <w:p w:rsidR="009E1916" w:rsidRPr="00DA161E" w:rsidRDefault="00C21772" w:rsidP="00626352">
      <w:pPr>
        <w:pStyle w:val="4"/>
        <w:jc w:val="both"/>
      </w:pPr>
      <w:r w:rsidRPr="00DA161E">
        <w:t>Экологические проблемы современности</w:t>
      </w:r>
    </w:p>
    <w:p w:rsidR="009E1916" w:rsidRPr="00DA161E" w:rsidRDefault="00C21772" w:rsidP="00626352">
      <w:pPr>
        <w:pStyle w:val="a3"/>
        <w:ind w:right="863"/>
        <w:jc w:val="both"/>
      </w:pPr>
      <w:r w:rsidRPr="00DA161E">
        <w:t>Биосфера и ее границы. Концепция эволюции биосферы В. И.Вернадского. Ноосфера. Техносфера. Основные подходы в учении о биосфере: энергетический, биогеохимический, информационный, пространственно -временной, ноосферный. Биосфера: этапы формирования и сценарии развития. Актуальные экологические проблемы: глобальные, региональные, локальные, их причины и следствия. Экологические проблемы энергетической отрасли. Альтернативная энергетика. Рациональное использование энергии и энергосбережение. Энергетическая безопасность. Транснациональные проекты в области энергетики. Методы изучения состояния окружающей среды. Изменения окружающей среды, как стимул для развития научных исследований и</w:t>
      </w:r>
      <w:r w:rsidRPr="00DA161E">
        <w:rPr>
          <w:spacing w:val="-13"/>
        </w:rPr>
        <w:t xml:space="preserve"> </w:t>
      </w:r>
      <w:r w:rsidRPr="00DA161E">
        <w:t>технологий.</w:t>
      </w:r>
    </w:p>
    <w:p w:rsidR="009E1916" w:rsidRPr="00DA161E" w:rsidRDefault="00C21772" w:rsidP="00626352">
      <w:pPr>
        <w:pStyle w:val="a3"/>
        <w:ind w:right="909"/>
        <w:jc w:val="both"/>
      </w:pPr>
      <w:r w:rsidRPr="00DA161E">
        <w:t>Естественно-научные подходы к решению экологических проблем, природосберегающие технологии. Международные и российские программы решения экологических проблем и их эффективность.</w:t>
      </w:r>
    </w:p>
    <w:p w:rsidR="009E1916" w:rsidRPr="00DA161E" w:rsidRDefault="00C21772" w:rsidP="00626352">
      <w:pPr>
        <w:pStyle w:val="3"/>
        <w:spacing w:before="4"/>
        <w:jc w:val="both"/>
      </w:pPr>
      <w:r w:rsidRPr="00DA161E">
        <w:t>Проблемы отходов и загрязнения окружающей среды</w:t>
      </w:r>
    </w:p>
    <w:p w:rsidR="009E1916" w:rsidRPr="00DA161E" w:rsidRDefault="00C21772" w:rsidP="00626352">
      <w:pPr>
        <w:pStyle w:val="a3"/>
        <w:tabs>
          <w:tab w:val="left" w:pos="2877"/>
          <w:tab w:val="left" w:pos="6418"/>
        </w:tabs>
        <w:ind w:right="1728"/>
        <w:jc w:val="both"/>
      </w:pPr>
      <w:r w:rsidRPr="00DA161E">
        <w:t>Проблема</w:t>
      </w:r>
      <w:r w:rsidRPr="00DA161E">
        <w:tab/>
        <w:t>увеличения</w:t>
      </w:r>
      <w:r w:rsidRPr="00DA161E">
        <w:rPr>
          <w:spacing w:val="-2"/>
        </w:rPr>
        <w:t xml:space="preserve"> </w:t>
      </w:r>
      <w:r w:rsidRPr="00DA161E">
        <w:t>количества</w:t>
      </w:r>
      <w:r w:rsidRPr="00DA161E">
        <w:rPr>
          <w:spacing w:val="-3"/>
        </w:rPr>
        <w:t xml:space="preserve"> </w:t>
      </w:r>
      <w:r w:rsidRPr="00DA161E">
        <w:t>отходов.</w:t>
      </w:r>
      <w:r w:rsidRPr="00DA161E">
        <w:tab/>
        <w:t>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w:t>
      </w:r>
      <w:r w:rsidRPr="00DA161E">
        <w:rPr>
          <w:spacing w:val="-13"/>
        </w:rPr>
        <w:t xml:space="preserve"> </w:t>
      </w:r>
      <w:r w:rsidRPr="00DA161E">
        <w:t>технологии.</w:t>
      </w:r>
    </w:p>
    <w:p w:rsidR="009E1916" w:rsidRPr="00DA161E" w:rsidRDefault="00C21772" w:rsidP="00626352">
      <w:pPr>
        <w:pStyle w:val="a3"/>
        <w:ind w:right="851"/>
        <w:jc w:val="both"/>
      </w:pPr>
      <w:r w:rsidRPr="00DA161E">
        <w:t>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Международные программы по обращению с отходами и сокращению воздействия на окружающую среду, их эффективность.</w:t>
      </w:r>
    </w:p>
    <w:p w:rsidR="009E1916" w:rsidRPr="00DA161E" w:rsidRDefault="00C21772" w:rsidP="00626352">
      <w:pPr>
        <w:ind w:left="1462" w:right="1050"/>
        <w:jc w:val="both"/>
        <w:rPr>
          <w:sz w:val="24"/>
        </w:rPr>
      </w:pPr>
      <w:r w:rsidRPr="00DA161E">
        <w:rPr>
          <w:b/>
          <w:sz w:val="24"/>
        </w:rPr>
        <w:t xml:space="preserve">Взаимосвязь состояния окружающей среды и здоровья человека </w:t>
      </w:r>
      <w:r w:rsidRPr="00DA161E">
        <w:rPr>
          <w:sz w:val="24"/>
        </w:rPr>
        <w:t>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w:t>
      </w:r>
    </w:p>
    <w:p w:rsidR="009E1916" w:rsidRPr="00DA161E" w:rsidRDefault="00C21772" w:rsidP="00626352">
      <w:pPr>
        <w:pStyle w:val="a3"/>
        <w:ind w:right="1379"/>
        <w:jc w:val="both"/>
      </w:pPr>
      <w:r w:rsidRPr="00DA161E">
        <w:t>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w:t>
      </w:r>
    </w:p>
    <w:p w:rsidR="009E1916" w:rsidRPr="00DA161E" w:rsidRDefault="00C21772" w:rsidP="00626352">
      <w:pPr>
        <w:pStyle w:val="a3"/>
        <w:ind w:right="1028"/>
        <w:jc w:val="both"/>
      </w:pPr>
      <w:r w:rsidRPr="00DA161E">
        <w:t>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Научные основы проектирования здоровой среды обитания.</w:t>
      </w:r>
    </w:p>
    <w:p w:rsidR="009E1916" w:rsidRPr="00DA161E" w:rsidRDefault="00C21772" w:rsidP="00626352">
      <w:pPr>
        <w:ind w:left="1462"/>
        <w:jc w:val="both"/>
        <w:rPr>
          <w:i/>
          <w:sz w:val="24"/>
        </w:rPr>
      </w:pPr>
      <w:r w:rsidRPr="00DA161E">
        <w:rPr>
          <w:i/>
          <w:sz w:val="24"/>
        </w:rPr>
        <w:t>Демонстрации.</w:t>
      </w:r>
    </w:p>
    <w:p w:rsidR="009E1916" w:rsidRPr="00DA161E" w:rsidRDefault="00C21772" w:rsidP="00626352">
      <w:pPr>
        <w:pStyle w:val="a3"/>
        <w:ind w:right="1439"/>
        <w:jc w:val="both"/>
      </w:pPr>
      <w:r w:rsidRPr="00DA161E">
        <w:t>Видеофрагменты и фотографии по теме: процессы гниения, брожение, процессы диссимиляции; представители прокариот и эукариот; особенности строения вирусов, представители царства грибов, экологические системы, примеры пищевых цепей.</w:t>
      </w:r>
    </w:p>
    <w:p w:rsidR="009E1916" w:rsidRPr="00DA161E" w:rsidRDefault="00C21772" w:rsidP="00626352">
      <w:pPr>
        <w:pStyle w:val="a3"/>
        <w:ind w:right="985"/>
        <w:jc w:val="both"/>
      </w:pPr>
      <w:r w:rsidRPr="00DA161E">
        <w:t>Репродукции картин великих художников на тему божественного происхождения жизни; различных природных экосистем. Таблицы и плакаты: «Химический состав клетки»,</w:t>
      </w:r>
    </w:p>
    <w:p w:rsidR="009E1916" w:rsidRPr="00DA161E" w:rsidRDefault="00C21772" w:rsidP="00626352">
      <w:pPr>
        <w:pStyle w:val="a3"/>
        <w:ind w:right="935"/>
        <w:jc w:val="both"/>
      </w:pPr>
      <w:r w:rsidRPr="00DA161E">
        <w:t>«Эволюционное древо растений», «Эволюционное древо животных», «Эволюционное древо приматов и человека». Портреты А.И. Опарина и Дж. Б. Холдейна, Т. Шванна, Д.И. Ивановского и Э. Дженнера, А. Тенсли, В. Сукачева, Э. Геккеля, В.И .Вернадского, Ч. Дарвина. Плакаты и муляжи органов и систем органов растений, человека и животных.</w:t>
      </w:r>
    </w:p>
    <w:p w:rsidR="009E1916" w:rsidRPr="00DA161E" w:rsidRDefault="00C21772" w:rsidP="00626352">
      <w:pPr>
        <w:spacing w:before="6" w:line="237" w:lineRule="auto"/>
        <w:ind w:left="1462" w:right="1414"/>
        <w:jc w:val="both"/>
        <w:rPr>
          <w:sz w:val="24"/>
        </w:rPr>
      </w:pPr>
      <w:r w:rsidRPr="00DA161E">
        <w:rPr>
          <w:b/>
          <w:i/>
          <w:sz w:val="24"/>
        </w:rPr>
        <w:t xml:space="preserve">Особенности климата России. Зона арктических пустынь, тундр и лесотундр. </w:t>
      </w:r>
      <w:r w:rsidRPr="00DA161E">
        <w:rPr>
          <w:sz w:val="24"/>
        </w:rPr>
        <w:t>Климат России. Природно-климатические зоны России: арктических пустынь, тундр, лесотундр, тайги, смешанных и широколиственных лесов, лесостепная, степей, полупустынь, пустынь.</w:t>
      </w:r>
    </w:p>
    <w:p w:rsidR="009E1916" w:rsidRPr="00DA161E" w:rsidRDefault="00C21772" w:rsidP="00626352">
      <w:pPr>
        <w:pStyle w:val="a3"/>
        <w:spacing w:before="4"/>
        <w:ind w:right="1783"/>
        <w:jc w:val="both"/>
      </w:pPr>
      <w:r w:rsidRPr="00DA161E">
        <w:t>Разнообразие и приспособленность живых организмов к той или иной природно - климатической зоне.</w:t>
      </w:r>
    </w:p>
    <w:p w:rsidR="009E1916" w:rsidRPr="00DA161E" w:rsidRDefault="00C21772" w:rsidP="00626352">
      <w:pPr>
        <w:pStyle w:val="a3"/>
        <w:ind w:right="959"/>
        <w:jc w:val="both"/>
      </w:pPr>
      <w:r w:rsidRPr="00DA161E">
        <w:rPr>
          <w:b/>
          <w:i/>
        </w:rPr>
        <w:t>Электромагнитная природа света.</w:t>
      </w:r>
      <w:r w:rsidRPr="00DA161E">
        <w:t xml:space="preserve">Свет. Развитие представлений о природе света. Электромагнитное излучение. Длина волны. Частота колебаний. Шкала электромагнитных волн. </w:t>
      </w:r>
      <w:r w:rsidRPr="00DA161E">
        <w:rPr>
          <w:vertAlign w:val="subscript"/>
        </w:rPr>
        <w:t>Т</w:t>
      </w:r>
      <w:r w:rsidRPr="00DA161E">
        <w:t>-Лучи, рентгеновское излучение, ультрафиолетовое излучение, видимое излучение, инфракрасное излучение и их роль в природе и жизни человека.</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1136"/>
        <w:jc w:val="both"/>
      </w:pPr>
      <w:r w:rsidRPr="00DA161E">
        <w:rPr>
          <w:b/>
          <w:i/>
        </w:rPr>
        <w:t>Оптические свойства света.</w:t>
      </w:r>
      <w:r w:rsidRPr="00DA161E">
        <w:t>Двойственная природа света. Фотон. Законы отражения и преломления света. Относительный показатель преломления.</w:t>
      </w:r>
    </w:p>
    <w:p w:rsidR="009E1916" w:rsidRPr="00DA161E" w:rsidRDefault="00C21772" w:rsidP="00626352">
      <w:pPr>
        <w:pStyle w:val="a3"/>
        <w:ind w:right="1113"/>
        <w:jc w:val="both"/>
      </w:pPr>
      <w:r w:rsidRPr="00DA161E">
        <w:t>Факторы, влияющие на показатель преломления: природа вещества, температура, длина волны падающего излучения. Рефрактометр. Дисперсия, дифракция и интерференция света.</w:t>
      </w:r>
    </w:p>
    <w:p w:rsidR="009E1916" w:rsidRPr="00DA161E" w:rsidRDefault="00C21772" w:rsidP="00626352">
      <w:pPr>
        <w:tabs>
          <w:tab w:val="left" w:pos="6418"/>
        </w:tabs>
        <w:spacing w:before="1"/>
        <w:ind w:left="1462" w:right="1213"/>
        <w:jc w:val="both"/>
        <w:rPr>
          <w:sz w:val="24"/>
        </w:rPr>
      </w:pPr>
      <w:r w:rsidRPr="00DA161E">
        <w:rPr>
          <w:b/>
          <w:i/>
          <w:sz w:val="24"/>
        </w:rPr>
        <w:t>Свет и приспособленность к нему живых организмов.</w:t>
      </w:r>
      <w:r w:rsidRPr="00DA161E">
        <w:rPr>
          <w:sz w:val="24"/>
        </w:rPr>
        <w:t>Влияние света на организацию жизненного цикла</w:t>
      </w:r>
      <w:r w:rsidRPr="00DA161E">
        <w:rPr>
          <w:spacing w:val="-7"/>
          <w:sz w:val="24"/>
        </w:rPr>
        <w:t xml:space="preserve"> </w:t>
      </w:r>
      <w:r w:rsidRPr="00DA161E">
        <w:rPr>
          <w:sz w:val="24"/>
        </w:rPr>
        <w:t>организмов.</w:t>
      </w:r>
      <w:r w:rsidRPr="00DA161E">
        <w:rPr>
          <w:spacing w:val="-3"/>
          <w:sz w:val="24"/>
        </w:rPr>
        <w:t xml:space="preserve"> </w:t>
      </w:r>
      <w:r w:rsidRPr="00DA161E">
        <w:rPr>
          <w:sz w:val="24"/>
        </w:rPr>
        <w:t>Биоритмы.</w:t>
      </w:r>
      <w:r w:rsidRPr="00DA161E">
        <w:rPr>
          <w:sz w:val="24"/>
        </w:rPr>
        <w:tab/>
        <w:t>Фотосинтез.</w:t>
      </w:r>
    </w:p>
    <w:p w:rsidR="009E1916" w:rsidRPr="00DA161E" w:rsidRDefault="00C21772" w:rsidP="00626352">
      <w:pPr>
        <w:pStyle w:val="a3"/>
        <w:ind w:right="2158"/>
        <w:jc w:val="both"/>
      </w:pPr>
      <w:r w:rsidRPr="00DA161E">
        <w:t>Классификация растений на светолюбивые, тенелюбивые и теневыносливые. Фототропизм. Значение света для ориентации живых существ в пространстве. Биолюминесценция и ее роль в жизни животных.</w:t>
      </w:r>
    </w:p>
    <w:p w:rsidR="009E1916" w:rsidRPr="00DA161E" w:rsidRDefault="00C21772" w:rsidP="00626352">
      <w:pPr>
        <w:pStyle w:val="4"/>
        <w:spacing w:before="4"/>
        <w:jc w:val="both"/>
      </w:pPr>
      <w:r w:rsidRPr="00DA161E">
        <w:t>Внутренняя энергия макроскопической системы.</w:t>
      </w:r>
    </w:p>
    <w:p w:rsidR="009E1916" w:rsidRPr="00DA161E" w:rsidRDefault="00C21772" w:rsidP="00626352">
      <w:pPr>
        <w:pStyle w:val="a3"/>
        <w:ind w:right="1049"/>
        <w:jc w:val="both"/>
      </w:pPr>
      <w:r w:rsidRPr="00DA161E">
        <w:t>Термодинамика и еепрогностическое значение. Внутренняя энергия термодинамической системы. Первое начало термодинамики. Теплопередача. Теплопроводность. Конвекция: естественная и принудительная. Тепловое излучение.</w:t>
      </w:r>
    </w:p>
    <w:p w:rsidR="009E1916" w:rsidRPr="00DA161E" w:rsidRDefault="00C21772" w:rsidP="00626352">
      <w:pPr>
        <w:pStyle w:val="a3"/>
        <w:ind w:right="939"/>
        <w:jc w:val="both"/>
      </w:pPr>
      <w:r w:rsidRPr="00DA161E">
        <w:rPr>
          <w:b/>
          <w:i/>
        </w:rPr>
        <w:t>Тепловое равновесие. Температура.</w:t>
      </w:r>
      <w:r w:rsidRPr="00DA161E">
        <w:t>Второе начало термодинамики. Количество теплоты. Теплоемкость. Тепловое равновесие. Термодинамические системы трех типов: изолированные, закрытые и открытые. Температура, как параметр состояния термодинамической системы.</w:t>
      </w:r>
    </w:p>
    <w:p w:rsidR="009E1916" w:rsidRPr="00DA161E" w:rsidRDefault="00C21772" w:rsidP="00626352">
      <w:pPr>
        <w:spacing w:before="6" w:line="237" w:lineRule="auto"/>
        <w:ind w:left="1462" w:right="2030"/>
        <w:jc w:val="both"/>
        <w:rPr>
          <w:sz w:val="24"/>
        </w:rPr>
      </w:pPr>
      <w:r w:rsidRPr="00DA161E">
        <w:rPr>
          <w:b/>
          <w:i/>
          <w:sz w:val="24"/>
        </w:rPr>
        <w:t xml:space="preserve">Температура и приспособленность к ней живых организмов. </w:t>
      </w:r>
      <w:r w:rsidRPr="00DA161E">
        <w:rPr>
          <w:sz w:val="24"/>
        </w:rPr>
        <w:t>Терморегуляция в живой природе. Теплопродукция и теплоотдача. Механизмы терморегуляции животных и растений. Температура тела человека и ее</w:t>
      </w:r>
    </w:p>
    <w:p w:rsidR="009E1916" w:rsidRPr="00DA161E" w:rsidRDefault="00C21772" w:rsidP="00626352">
      <w:pPr>
        <w:pStyle w:val="a3"/>
        <w:tabs>
          <w:tab w:val="left" w:pos="5710"/>
        </w:tabs>
        <w:spacing w:before="1"/>
        <w:ind w:right="1668"/>
        <w:jc w:val="both"/>
      </w:pPr>
      <w:r w:rsidRPr="00DA161E">
        <w:t>физиологическая роль. Классификация животных по температурному режиму на гомойотермные, пойкилотермные и гетеротермные. Классификация организмов по температурному</w:t>
      </w:r>
      <w:r w:rsidRPr="00DA161E">
        <w:rPr>
          <w:spacing w:val="-6"/>
        </w:rPr>
        <w:t xml:space="preserve"> </w:t>
      </w:r>
      <w:r w:rsidRPr="00DA161E">
        <w:t>интервалу</w:t>
      </w:r>
      <w:r w:rsidRPr="00DA161E">
        <w:rPr>
          <w:spacing w:val="-6"/>
        </w:rPr>
        <w:t xml:space="preserve"> </w:t>
      </w:r>
      <w:r w:rsidRPr="00DA161E">
        <w:t>обитания:</w:t>
      </w:r>
      <w:r w:rsidRPr="00DA161E">
        <w:tab/>
        <w:t>эвритермные и</w:t>
      </w:r>
      <w:r w:rsidRPr="00DA161E">
        <w:rPr>
          <w:spacing w:val="-3"/>
        </w:rPr>
        <w:t xml:space="preserve"> </w:t>
      </w:r>
      <w:r w:rsidRPr="00DA161E">
        <w:t>стенотермные.</w:t>
      </w:r>
    </w:p>
    <w:p w:rsidR="009E1916" w:rsidRPr="00DA161E" w:rsidRDefault="00C21772" w:rsidP="00626352">
      <w:pPr>
        <w:pStyle w:val="a3"/>
        <w:jc w:val="both"/>
      </w:pPr>
      <w:r w:rsidRPr="00DA161E">
        <w:t>Акклиматизация. Температурный режим.</w:t>
      </w:r>
    </w:p>
    <w:p w:rsidR="009E1916" w:rsidRPr="00DA161E" w:rsidRDefault="00C21772" w:rsidP="00626352">
      <w:pPr>
        <w:pStyle w:val="a3"/>
        <w:ind w:right="1158"/>
        <w:jc w:val="both"/>
      </w:pPr>
      <w:r w:rsidRPr="00DA161E">
        <w:rPr>
          <w:b/>
          <w:i/>
        </w:rPr>
        <w:t>Строение молекулы и физические свойства воды.</w:t>
      </w:r>
      <w:r w:rsidRPr="00DA161E">
        <w:t>Строение молекулы воды. Вода как растворитель. Физические свойства воды: аномальная температурная зависимость плотности воды; высокое поверхностное натяжение воды; аномально высокие значения температур кипения и плавления воды; высокое значение теплоемкости воды.</w:t>
      </w:r>
    </w:p>
    <w:p w:rsidR="009E1916" w:rsidRPr="00DA161E" w:rsidRDefault="00C21772" w:rsidP="00626352">
      <w:pPr>
        <w:pStyle w:val="a3"/>
        <w:spacing w:before="1"/>
        <w:jc w:val="both"/>
      </w:pPr>
      <w:r w:rsidRPr="00DA161E">
        <w:t>Значение физических свойств воды для природы.</w:t>
      </w:r>
    </w:p>
    <w:p w:rsidR="009E1916" w:rsidRPr="00DA161E" w:rsidRDefault="00C21772" w:rsidP="00626352">
      <w:pPr>
        <w:pStyle w:val="a3"/>
        <w:ind w:right="1005"/>
        <w:jc w:val="both"/>
      </w:pPr>
      <w:r w:rsidRPr="00DA161E">
        <w:rPr>
          <w:b/>
          <w:i/>
        </w:rPr>
        <w:t>Электролитическая диссоциация.</w:t>
      </w:r>
      <w:r w:rsidRPr="00DA161E">
        <w:t>Основные положения теории электролитической диссоциации (ТЭД). Электролиты и неэлектролиты. Классификация ионов по различным основаниям. Механизмы диссоциации электролитов с разным типом химической связи. Степень электролитической диссоциации. Соли, кислоты и основания в свете ТЭД.</w:t>
      </w:r>
    </w:p>
    <w:p w:rsidR="009E1916" w:rsidRPr="00DA161E" w:rsidRDefault="00C21772" w:rsidP="00626352">
      <w:pPr>
        <w:ind w:left="1462" w:right="2115"/>
        <w:jc w:val="both"/>
        <w:rPr>
          <w:sz w:val="24"/>
        </w:rPr>
      </w:pPr>
      <w:r w:rsidRPr="00DA161E">
        <w:rPr>
          <w:b/>
          <w:i/>
          <w:sz w:val="24"/>
        </w:rPr>
        <w:t>Растворимость. рН, как показатель среды раствора.</w:t>
      </w:r>
      <w:r w:rsidRPr="00DA161E">
        <w:rPr>
          <w:sz w:val="24"/>
        </w:rPr>
        <w:t>Растворимость и ее количественная характеристика - коэффициент растворимости. Массовая доля растворенного вещества в растворе.</w:t>
      </w:r>
    </w:p>
    <w:p w:rsidR="009E1916" w:rsidRPr="00DA161E" w:rsidRDefault="00C21772" w:rsidP="00626352">
      <w:pPr>
        <w:pStyle w:val="a3"/>
        <w:ind w:right="2108"/>
        <w:jc w:val="both"/>
      </w:pPr>
      <w:r w:rsidRPr="00DA161E">
        <w:t>Вода как амфолит. Понятие рН раствора. Значение рН в природе. Значения рН физиологических жидкостей человека в норме.</w:t>
      </w:r>
    </w:p>
    <w:p w:rsidR="009E1916" w:rsidRPr="00DA161E" w:rsidRDefault="00C21772" w:rsidP="00626352">
      <w:pPr>
        <w:pStyle w:val="a3"/>
        <w:ind w:right="1149"/>
        <w:jc w:val="both"/>
      </w:pPr>
      <w:r w:rsidRPr="00DA161E">
        <w:rPr>
          <w:b/>
          <w:i/>
        </w:rPr>
        <w:t>Химические свойства воды.</w:t>
      </w:r>
      <w:r w:rsidRPr="00DA161E">
        <w:t>Химические свойства воды. Взаимодействие воды с металлами. Взаимодействие воды с оксидами. Гидратация. Взаимодействие воды с солями. Гидролиз. Разложение воды. Понятие об электролизе и фотолизе.</w:t>
      </w:r>
    </w:p>
    <w:p w:rsidR="009E1916" w:rsidRPr="00DA161E" w:rsidRDefault="00C21772" w:rsidP="00626352">
      <w:pPr>
        <w:pStyle w:val="a3"/>
        <w:spacing w:before="1"/>
        <w:ind w:right="1119"/>
        <w:jc w:val="both"/>
      </w:pPr>
      <w:r w:rsidRPr="00DA161E">
        <w:rPr>
          <w:b/>
          <w:i/>
        </w:rPr>
        <w:t>Вода - абиотический фактор в жизни растений.</w:t>
      </w:r>
      <w:r w:rsidRPr="00DA161E">
        <w:t>Роль воды в биосфере: колыбель жизни, среда обитания, участник биохимических процессов, участник создания биогеоценозов, регулятор климата на планете. Гидролиз органических веществ в живых организмах. Классификация растений по отношению к количеству воды в окружающей среде: гидатофиты, гидрофиты, гигрофиты, мезофиты, ксерофиты.</w:t>
      </w:r>
    </w:p>
    <w:p w:rsidR="009E1916" w:rsidRPr="00DA161E" w:rsidRDefault="00C21772" w:rsidP="00626352">
      <w:pPr>
        <w:pStyle w:val="a3"/>
        <w:ind w:right="1702"/>
        <w:jc w:val="both"/>
      </w:pPr>
      <w:r w:rsidRPr="00DA161E">
        <w:rPr>
          <w:b/>
          <w:i/>
        </w:rPr>
        <w:t>Соленость, как абиотический фактор.</w:t>
      </w:r>
      <w:r w:rsidRPr="00DA161E">
        <w:t>Соли. Классификация солей. Наиболее распространенные кислые соли, их применение. Жесткость воды. Соли как минералообразующие вещества. Соли - абиотический фактор. Приспособленность растений и животных к различному солевому режиму. Влияние соли на организм человека.</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tabs>
          <w:tab w:val="left" w:pos="5710"/>
        </w:tabs>
        <w:spacing w:before="66"/>
        <w:ind w:right="910"/>
        <w:jc w:val="both"/>
      </w:pPr>
      <w:r w:rsidRPr="00DA161E">
        <w:rPr>
          <w:b/>
          <w:i/>
        </w:rPr>
        <w:t>Почва, как абиотический фактор.</w:t>
      </w:r>
      <w:r w:rsidRPr="00DA161E">
        <w:t>Понятие о почве и классификация почв. Процесс почвообразования. Эдафические факторы среды и приспособленность к ним живых организмов. Значение почвы в природе и жизни человека: среда обитания живых организмов; экономическое значение, обладает плодородием, оказывает существенное влияние на состав и свойства всей гидросферы Земли, является главным регулятором состава атмосферы Земли, важнейший компонент биогеоценоза. Цвет и диагностика</w:t>
      </w:r>
      <w:r w:rsidRPr="00DA161E">
        <w:rPr>
          <w:spacing w:val="-31"/>
        </w:rPr>
        <w:t xml:space="preserve"> </w:t>
      </w:r>
      <w:r w:rsidRPr="00DA161E">
        <w:t xml:space="preserve">почв. </w:t>
      </w:r>
      <w:r w:rsidRPr="00DA161E">
        <w:rPr>
          <w:b/>
          <w:i/>
        </w:rPr>
        <w:t>Биотические факторы окружающей среды.</w:t>
      </w:r>
      <w:r w:rsidRPr="00DA161E">
        <w:t>Биотические факторы. Биотические взаимоотношения</w:t>
      </w:r>
      <w:r w:rsidRPr="00DA161E">
        <w:rPr>
          <w:spacing w:val="-4"/>
        </w:rPr>
        <w:t xml:space="preserve"> </w:t>
      </w:r>
      <w:r w:rsidRPr="00DA161E">
        <w:t>между</w:t>
      </w:r>
      <w:r w:rsidRPr="00DA161E">
        <w:rPr>
          <w:spacing w:val="-5"/>
        </w:rPr>
        <w:t xml:space="preserve"> </w:t>
      </w:r>
      <w:r w:rsidRPr="00DA161E">
        <w:t>организмами:</w:t>
      </w:r>
      <w:r w:rsidRPr="00DA161E">
        <w:tab/>
        <w:t>конкуренция, хищничество, симбиоз (мутуализм, комменсализм), паразитизм (экто- и эндопаразиты). Примеры биотических взаимоотношений в</w:t>
      </w:r>
      <w:r w:rsidRPr="00DA161E">
        <w:rPr>
          <w:spacing w:val="-2"/>
        </w:rPr>
        <w:t xml:space="preserve"> </w:t>
      </w:r>
      <w:r w:rsidRPr="00DA161E">
        <w:t>природе.</w:t>
      </w:r>
    </w:p>
    <w:p w:rsidR="009E1916" w:rsidRPr="00DA161E" w:rsidRDefault="00C21772" w:rsidP="00626352">
      <w:pPr>
        <w:spacing w:before="1"/>
        <w:ind w:left="1462"/>
        <w:jc w:val="both"/>
        <w:rPr>
          <w:i/>
          <w:sz w:val="24"/>
        </w:rPr>
      </w:pPr>
      <w:r w:rsidRPr="00DA161E">
        <w:rPr>
          <w:i/>
          <w:sz w:val="24"/>
        </w:rPr>
        <w:t>Демонстрации.</w:t>
      </w:r>
    </w:p>
    <w:p w:rsidR="009E1916" w:rsidRPr="00DA161E" w:rsidRDefault="00C21772" w:rsidP="00626352">
      <w:pPr>
        <w:pStyle w:val="a3"/>
        <w:tabs>
          <w:tab w:val="left" w:pos="3586"/>
        </w:tabs>
        <w:ind w:right="958"/>
        <w:jc w:val="both"/>
      </w:pPr>
      <w:r w:rsidRPr="00DA161E">
        <w:t>Видеофрагменты и фотографии по теме: характерные биогеоценозы природно- климатических зон России; развитие представлений о природе света;</w:t>
      </w:r>
      <w:r w:rsidRPr="00DA161E">
        <w:rPr>
          <w:spacing w:val="-38"/>
        </w:rPr>
        <w:t xml:space="preserve"> </w:t>
      </w:r>
      <w:r w:rsidRPr="00DA161E">
        <w:t>биолюминесценция; теплопередача</w:t>
      </w:r>
      <w:r w:rsidRPr="00DA161E">
        <w:tab/>
        <w:t>и теплопроводность; биотическиевзаимоотношения между организмами;</w:t>
      </w:r>
    </w:p>
    <w:p w:rsidR="009E1916" w:rsidRPr="00DA161E" w:rsidRDefault="00C21772" w:rsidP="00626352">
      <w:pPr>
        <w:pStyle w:val="a3"/>
        <w:jc w:val="both"/>
      </w:pPr>
      <w:r w:rsidRPr="00DA161E">
        <w:t>Карты: природно-климатических зон России, почвенная карта России.</w:t>
      </w:r>
    </w:p>
    <w:p w:rsidR="009E1916" w:rsidRPr="00DA161E" w:rsidRDefault="00C21772" w:rsidP="00626352">
      <w:pPr>
        <w:pStyle w:val="a3"/>
        <w:ind w:right="847"/>
        <w:jc w:val="both"/>
      </w:pPr>
      <w:r w:rsidRPr="00DA161E">
        <w:t>Портреты: Ф. Гримальди, Х. Гюйгенса, О. Френеля, М. Планка, Дж. Максвелла, В.В. Докучаева. Шкала электромагнитных волн Дж. Максвелла. Отражение и преломление света. Дисперсии света и обратный эксперимент по «смешению» цветов. Явление дифракции. Живые или гербарные экземпляры представителей светолюбивых и теневыносливых растений. Работа против сил внешнего давления за счет расширения газа. Электризация воды. Аномальная температурная зависимость плотности воды.</w:t>
      </w:r>
    </w:p>
    <w:p w:rsidR="009E1916" w:rsidRPr="00DA161E" w:rsidRDefault="00C21772" w:rsidP="00626352">
      <w:pPr>
        <w:pStyle w:val="a3"/>
        <w:spacing w:before="1"/>
        <w:ind w:right="1085"/>
        <w:jc w:val="both"/>
      </w:pPr>
      <w:r w:rsidRPr="00DA161E">
        <w:t>Нисходящий поток холодной и восходящий поток теплой воды. Высокое поверхностное натяжение воды. Растворимость веществ в неполярных и полярных растворителях.</w:t>
      </w:r>
    </w:p>
    <w:p w:rsidR="009E1916" w:rsidRPr="00DA161E" w:rsidRDefault="00C21772" w:rsidP="00626352">
      <w:pPr>
        <w:pStyle w:val="a3"/>
        <w:ind w:right="846"/>
        <w:jc w:val="both"/>
      </w:pPr>
      <w:r w:rsidRPr="00DA161E">
        <w:t>Проверка электропроводности растворов электролитов и неэлектролитов. Определение рН раствора различных жидкостей. Взаимодействие воды с металлами. Взаимодействие воды с оксидами. Гидролиз солей, образованных сильным основанием и слабой кислотой и наоборот. Растения различных групп по отношению к количеству воды в окружающей среде (живые или гербарные экземпляры).</w:t>
      </w:r>
    </w:p>
    <w:p w:rsidR="009E1916" w:rsidRPr="00DA161E" w:rsidRDefault="00C21772" w:rsidP="00626352">
      <w:pPr>
        <w:pStyle w:val="a3"/>
        <w:ind w:right="896"/>
        <w:jc w:val="both"/>
      </w:pPr>
      <w:r w:rsidRPr="00DA161E">
        <w:t>Переход средней соли в кислую и наоборот. Приготовление жесткой воды и исследование ее свойств. Получение гидроксокарбоната меди (малахита) и исследовать его свойств.</w:t>
      </w:r>
    </w:p>
    <w:p w:rsidR="009E1916" w:rsidRPr="00DA161E" w:rsidRDefault="00C21772" w:rsidP="00626352">
      <w:pPr>
        <w:pStyle w:val="3"/>
        <w:spacing w:before="5"/>
        <w:jc w:val="both"/>
      </w:pPr>
      <w:r w:rsidRPr="00DA161E">
        <w:t>Пространство и время</w:t>
      </w:r>
    </w:p>
    <w:p w:rsidR="009E1916" w:rsidRPr="00DA161E" w:rsidRDefault="00C21772" w:rsidP="00626352">
      <w:pPr>
        <w:pStyle w:val="a3"/>
        <w:ind w:right="1746"/>
        <w:jc w:val="both"/>
      </w:pPr>
      <w:r w:rsidRPr="00DA161E">
        <w:t>Понятия пространства и времени. Пространство и время в классической механике Ньютона. Абсолютное пространство. Однородность пространства.</w:t>
      </w:r>
    </w:p>
    <w:p w:rsidR="009E1916" w:rsidRPr="00DA161E" w:rsidRDefault="00C21772" w:rsidP="00626352">
      <w:pPr>
        <w:pStyle w:val="a3"/>
        <w:ind w:right="1368"/>
        <w:jc w:val="both"/>
      </w:pPr>
      <w:r w:rsidRPr="00DA161E">
        <w:t>Изотропность пространства. Инерциальная система отсчета и первый закон Ньютона. Преобразования Галилея и принцип относительности Галилея. Абсолютное время.</w:t>
      </w:r>
    </w:p>
    <w:p w:rsidR="009E1916" w:rsidRPr="00DA161E" w:rsidRDefault="00C21772" w:rsidP="00626352">
      <w:pPr>
        <w:pStyle w:val="a3"/>
        <w:ind w:right="1051"/>
        <w:jc w:val="both"/>
      </w:pPr>
      <w:r w:rsidRPr="00DA161E">
        <w:t>Специальная теория относительности (СТО). Два постулата СТО и основные следствия, вытекающие из них. Общая теория относительности (ОТО). Биоритмы. Биоритмы. Типы биоритмов: физиологические и экологические. Примеры различных типов биоритмов у растений и животных. Фотопериодизм. Биоритмы человека. Дисинхронизм.</w:t>
      </w:r>
    </w:p>
    <w:p w:rsidR="009E1916" w:rsidRPr="00DA161E" w:rsidRDefault="00C21772" w:rsidP="00626352">
      <w:pPr>
        <w:pStyle w:val="a3"/>
        <w:ind w:right="1105"/>
        <w:jc w:val="both"/>
      </w:pPr>
      <w:r w:rsidRPr="00DA161E">
        <w:t>Способы передачи информации в живой природе. Первая и вторая сигнальные системы. Обмен информацией на различных уровнях организации жизни. Реакции матричного синтеза (принцип комплементарности). Фагоцитоз. Рефлекс, Этология. Информация и человек. Возникновение и развитие носителей информации с древнейших времен до нашего времени. Эволюция современных информационных ресурсов</w:t>
      </w:r>
    </w:p>
    <w:p w:rsidR="009E1916" w:rsidRPr="00DA161E" w:rsidRDefault="00C21772" w:rsidP="00626352">
      <w:pPr>
        <w:ind w:left="1462"/>
        <w:jc w:val="both"/>
        <w:rPr>
          <w:i/>
          <w:sz w:val="24"/>
        </w:rPr>
      </w:pPr>
      <w:r w:rsidRPr="00DA161E">
        <w:rPr>
          <w:i/>
          <w:sz w:val="24"/>
        </w:rPr>
        <w:t>Демонстрации.</w:t>
      </w:r>
    </w:p>
    <w:p w:rsidR="009E1916" w:rsidRPr="00DA161E" w:rsidRDefault="00C21772" w:rsidP="00626352">
      <w:pPr>
        <w:pStyle w:val="a3"/>
        <w:ind w:right="1769"/>
        <w:jc w:val="both"/>
      </w:pPr>
      <w:r w:rsidRPr="00DA161E">
        <w:t>Видеофрагменты и фотографии по теме: различные типы биоритмов у растений и животных, современные информационные ресурсы.</w:t>
      </w:r>
    </w:p>
    <w:p w:rsidR="009E1916" w:rsidRPr="00DA161E" w:rsidRDefault="00C21772" w:rsidP="00626352">
      <w:pPr>
        <w:pStyle w:val="a3"/>
        <w:ind w:right="1037"/>
        <w:jc w:val="both"/>
      </w:pPr>
      <w:r w:rsidRPr="00DA161E">
        <w:t>Портреты «сов» и «жаворонков» - выдающихся деятелей науки, литературы и искусства. Таблицы по биосинтезу белка, фагоцитозу, рефлекторные дуги.</w:t>
      </w:r>
    </w:p>
    <w:p w:rsidR="009E1916" w:rsidRPr="00DA161E" w:rsidRDefault="00C21772" w:rsidP="00626352">
      <w:pPr>
        <w:ind w:left="1462"/>
        <w:jc w:val="both"/>
        <w:rPr>
          <w:i/>
          <w:sz w:val="24"/>
        </w:rPr>
      </w:pPr>
      <w:r w:rsidRPr="00DA161E">
        <w:rPr>
          <w:i/>
          <w:sz w:val="24"/>
        </w:rPr>
        <w:t>Практические работы:</w:t>
      </w:r>
    </w:p>
    <w:p w:rsidR="009E1916" w:rsidRPr="00DA161E" w:rsidRDefault="00C21772" w:rsidP="00626352">
      <w:pPr>
        <w:pStyle w:val="a5"/>
        <w:numPr>
          <w:ilvl w:val="0"/>
          <w:numId w:val="139"/>
        </w:numPr>
        <w:tabs>
          <w:tab w:val="left" w:pos="2182"/>
        </w:tabs>
        <w:jc w:val="both"/>
        <w:rPr>
          <w:sz w:val="24"/>
        </w:rPr>
      </w:pPr>
      <w:r w:rsidRPr="00DA161E">
        <w:rPr>
          <w:sz w:val="24"/>
        </w:rPr>
        <w:t>Крахмал и его</w:t>
      </w:r>
      <w:r w:rsidRPr="00DA161E">
        <w:rPr>
          <w:spacing w:val="-2"/>
          <w:sz w:val="24"/>
        </w:rPr>
        <w:t xml:space="preserve"> </w:t>
      </w:r>
      <w:r w:rsidRPr="00DA161E">
        <w:rPr>
          <w:sz w:val="24"/>
        </w:rPr>
        <w:t>свойства.</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39"/>
        </w:numPr>
        <w:tabs>
          <w:tab w:val="left" w:pos="2182"/>
        </w:tabs>
        <w:spacing w:before="66"/>
        <w:rPr>
          <w:sz w:val="24"/>
        </w:rPr>
      </w:pPr>
      <w:r w:rsidRPr="00DA161E">
        <w:rPr>
          <w:sz w:val="24"/>
        </w:rPr>
        <w:t>Изучение растительной и животной</w:t>
      </w:r>
      <w:r w:rsidRPr="00DA161E">
        <w:rPr>
          <w:spacing w:val="-4"/>
          <w:sz w:val="24"/>
        </w:rPr>
        <w:t xml:space="preserve"> </w:t>
      </w:r>
      <w:r w:rsidRPr="00DA161E">
        <w:rPr>
          <w:sz w:val="24"/>
        </w:rPr>
        <w:t>клетки.</w:t>
      </w:r>
    </w:p>
    <w:p w:rsidR="009E1916" w:rsidRPr="00DA161E" w:rsidRDefault="00C21772">
      <w:pPr>
        <w:pStyle w:val="a5"/>
        <w:numPr>
          <w:ilvl w:val="0"/>
          <w:numId w:val="139"/>
        </w:numPr>
        <w:tabs>
          <w:tab w:val="left" w:pos="2182"/>
        </w:tabs>
        <w:rPr>
          <w:sz w:val="24"/>
        </w:rPr>
      </w:pPr>
      <w:r w:rsidRPr="00DA161E">
        <w:rPr>
          <w:sz w:val="24"/>
        </w:rPr>
        <w:t>Изучение микроскопического строения животных</w:t>
      </w:r>
      <w:r w:rsidRPr="00DA161E">
        <w:rPr>
          <w:spacing w:val="-4"/>
          <w:sz w:val="24"/>
        </w:rPr>
        <w:t xml:space="preserve"> </w:t>
      </w:r>
      <w:r w:rsidRPr="00DA161E">
        <w:rPr>
          <w:sz w:val="24"/>
        </w:rPr>
        <w:t>тканей.</w:t>
      </w:r>
    </w:p>
    <w:p w:rsidR="009E1916" w:rsidRPr="00DA161E" w:rsidRDefault="00C21772">
      <w:pPr>
        <w:pStyle w:val="a5"/>
        <w:numPr>
          <w:ilvl w:val="0"/>
          <w:numId w:val="139"/>
        </w:numPr>
        <w:tabs>
          <w:tab w:val="left" w:pos="2182"/>
        </w:tabs>
        <w:ind w:right="1327"/>
        <w:rPr>
          <w:sz w:val="24"/>
        </w:rPr>
      </w:pPr>
      <w:r w:rsidRPr="00DA161E">
        <w:rPr>
          <w:sz w:val="24"/>
        </w:rPr>
        <w:t>Изучение взаимосвязей в искусственной экосистеме (аквариуме) и составление цепей</w:t>
      </w:r>
      <w:r w:rsidRPr="00DA161E">
        <w:rPr>
          <w:spacing w:val="-1"/>
          <w:sz w:val="24"/>
        </w:rPr>
        <w:t xml:space="preserve"> </w:t>
      </w:r>
      <w:r w:rsidRPr="00DA161E">
        <w:rPr>
          <w:sz w:val="24"/>
        </w:rPr>
        <w:t>питания.</w:t>
      </w:r>
    </w:p>
    <w:p w:rsidR="009E1916" w:rsidRPr="00DA161E" w:rsidRDefault="00C21772">
      <w:pPr>
        <w:pStyle w:val="a5"/>
        <w:numPr>
          <w:ilvl w:val="0"/>
          <w:numId w:val="139"/>
        </w:numPr>
        <w:tabs>
          <w:tab w:val="left" w:pos="2182"/>
        </w:tabs>
        <w:spacing w:before="1"/>
        <w:rPr>
          <w:sz w:val="24"/>
        </w:rPr>
      </w:pPr>
      <w:r w:rsidRPr="00DA161E">
        <w:rPr>
          <w:sz w:val="24"/>
        </w:rPr>
        <w:t>Изучение бытовых отходов.</w:t>
      </w:r>
    </w:p>
    <w:p w:rsidR="009E1916" w:rsidRPr="00DA161E" w:rsidRDefault="00C21772">
      <w:pPr>
        <w:pStyle w:val="a5"/>
        <w:numPr>
          <w:ilvl w:val="0"/>
          <w:numId w:val="139"/>
        </w:numPr>
        <w:tabs>
          <w:tab w:val="left" w:pos="2182"/>
        </w:tabs>
        <w:rPr>
          <w:sz w:val="24"/>
        </w:rPr>
      </w:pPr>
      <w:r w:rsidRPr="00DA161E">
        <w:rPr>
          <w:sz w:val="24"/>
        </w:rPr>
        <w:t>Изучение приспособленности организмов к среде</w:t>
      </w:r>
      <w:r w:rsidRPr="00DA161E">
        <w:rPr>
          <w:spacing w:val="-4"/>
          <w:sz w:val="24"/>
        </w:rPr>
        <w:t xml:space="preserve"> </w:t>
      </w:r>
      <w:r w:rsidRPr="00DA161E">
        <w:rPr>
          <w:sz w:val="24"/>
        </w:rPr>
        <w:t>обитания.</w:t>
      </w:r>
    </w:p>
    <w:p w:rsidR="009E1916" w:rsidRPr="00DA161E" w:rsidRDefault="00C21772">
      <w:pPr>
        <w:pStyle w:val="a5"/>
        <w:numPr>
          <w:ilvl w:val="0"/>
          <w:numId w:val="139"/>
        </w:numPr>
        <w:tabs>
          <w:tab w:val="left" w:pos="2182"/>
        </w:tabs>
        <w:rPr>
          <w:sz w:val="24"/>
        </w:rPr>
      </w:pPr>
      <w:r w:rsidRPr="00DA161E">
        <w:rPr>
          <w:sz w:val="24"/>
        </w:rPr>
        <w:t>Изучение волновых свойств</w:t>
      </w:r>
      <w:r w:rsidRPr="00DA161E">
        <w:rPr>
          <w:spacing w:val="-1"/>
          <w:sz w:val="24"/>
        </w:rPr>
        <w:t xml:space="preserve"> </w:t>
      </w:r>
      <w:r w:rsidRPr="00DA161E">
        <w:rPr>
          <w:sz w:val="24"/>
        </w:rPr>
        <w:t>света.</w:t>
      </w:r>
    </w:p>
    <w:p w:rsidR="009E1916" w:rsidRPr="00DA161E" w:rsidRDefault="00C21772">
      <w:pPr>
        <w:pStyle w:val="a5"/>
        <w:numPr>
          <w:ilvl w:val="0"/>
          <w:numId w:val="139"/>
        </w:numPr>
        <w:tabs>
          <w:tab w:val="left" w:pos="2182"/>
        </w:tabs>
        <w:rPr>
          <w:sz w:val="24"/>
        </w:rPr>
      </w:pPr>
      <w:r w:rsidRPr="00DA161E">
        <w:rPr>
          <w:sz w:val="24"/>
        </w:rPr>
        <w:t>Изучение изображения, даваемого</w:t>
      </w:r>
      <w:r w:rsidRPr="00DA161E">
        <w:rPr>
          <w:spacing w:val="-2"/>
          <w:sz w:val="24"/>
        </w:rPr>
        <w:t xml:space="preserve"> </w:t>
      </w:r>
      <w:r w:rsidRPr="00DA161E">
        <w:rPr>
          <w:sz w:val="24"/>
        </w:rPr>
        <w:t>линзой.</w:t>
      </w:r>
    </w:p>
    <w:p w:rsidR="009E1916" w:rsidRPr="00DA161E" w:rsidRDefault="00C21772">
      <w:pPr>
        <w:pStyle w:val="a5"/>
        <w:numPr>
          <w:ilvl w:val="0"/>
          <w:numId w:val="139"/>
        </w:numPr>
        <w:tabs>
          <w:tab w:val="left" w:pos="2182"/>
        </w:tabs>
        <w:rPr>
          <w:sz w:val="24"/>
        </w:rPr>
      </w:pPr>
      <w:r w:rsidRPr="00DA161E">
        <w:rPr>
          <w:sz w:val="24"/>
        </w:rPr>
        <w:t>Исследование среды сока</w:t>
      </w:r>
      <w:r w:rsidRPr="00DA161E">
        <w:rPr>
          <w:spacing w:val="-3"/>
          <w:sz w:val="24"/>
        </w:rPr>
        <w:t xml:space="preserve"> </w:t>
      </w:r>
      <w:r w:rsidRPr="00DA161E">
        <w:rPr>
          <w:sz w:val="24"/>
        </w:rPr>
        <w:t>растений.</w:t>
      </w:r>
    </w:p>
    <w:p w:rsidR="009E1916" w:rsidRPr="00DA161E" w:rsidRDefault="00C21772">
      <w:pPr>
        <w:pStyle w:val="a5"/>
        <w:numPr>
          <w:ilvl w:val="0"/>
          <w:numId w:val="139"/>
        </w:numPr>
        <w:tabs>
          <w:tab w:val="left" w:pos="2182"/>
        </w:tabs>
        <w:rPr>
          <w:sz w:val="24"/>
        </w:rPr>
      </w:pPr>
      <w:r w:rsidRPr="00DA161E">
        <w:rPr>
          <w:sz w:val="24"/>
        </w:rPr>
        <w:t>Измерение удельной теплоемкости воды.</w:t>
      </w:r>
    </w:p>
    <w:p w:rsidR="009E1916" w:rsidRPr="00DA161E" w:rsidRDefault="00C21772">
      <w:pPr>
        <w:pStyle w:val="a5"/>
        <w:numPr>
          <w:ilvl w:val="0"/>
          <w:numId w:val="139"/>
        </w:numPr>
        <w:tabs>
          <w:tab w:val="left" w:pos="2182"/>
        </w:tabs>
        <w:rPr>
          <w:sz w:val="24"/>
        </w:rPr>
      </w:pPr>
      <w:r w:rsidRPr="00DA161E">
        <w:rPr>
          <w:sz w:val="24"/>
        </w:rPr>
        <w:t>Изучение состава</w:t>
      </w:r>
      <w:r w:rsidRPr="00DA161E">
        <w:rPr>
          <w:spacing w:val="-4"/>
          <w:sz w:val="24"/>
        </w:rPr>
        <w:t xml:space="preserve"> </w:t>
      </w:r>
      <w:r w:rsidRPr="00DA161E">
        <w:rPr>
          <w:sz w:val="24"/>
        </w:rPr>
        <w:t>почвы.</w:t>
      </w:r>
    </w:p>
    <w:p w:rsidR="009E1916" w:rsidRPr="00DA161E" w:rsidRDefault="00C21772">
      <w:pPr>
        <w:pStyle w:val="a5"/>
        <w:numPr>
          <w:ilvl w:val="0"/>
          <w:numId w:val="139"/>
        </w:numPr>
        <w:tabs>
          <w:tab w:val="left" w:pos="2182"/>
        </w:tabs>
        <w:rPr>
          <w:sz w:val="24"/>
        </w:rPr>
      </w:pPr>
      <w:r w:rsidRPr="00DA161E">
        <w:rPr>
          <w:sz w:val="24"/>
        </w:rPr>
        <w:t>Качественное определение жесткости воды с помощью раствора</w:t>
      </w:r>
      <w:r w:rsidRPr="00DA161E">
        <w:rPr>
          <w:spacing w:val="-10"/>
          <w:sz w:val="24"/>
        </w:rPr>
        <w:t xml:space="preserve"> </w:t>
      </w:r>
      <w:r w:rsidRPr="00DA161E">
        <w:rPr>
          <w:sz w:val="24"/>
        </w:rPr>
        <w:t>мыла.</w:t>
      </w:r>
    </w:p>
    <w:p w:rsidR="009E1916" w:rsidRPr="00DA161E" w:rsidRDefault="00C21772">
      <w:pPr>
        <w:pStyle w:val="a5"/>
        <w:numPr>
          <w:ilvl w:val="0"/>
          <w:numId w:val="139"/>
        </w:numPr>
        <w:tabs>
          <w:tab w:val="left" w:pos="2182"/>
        </w:tabs>
        <w:rPr>
          <w:sz w:val="24"/>
        </w:rPr>
      </w:pPr>
      <w:r w:rsidRPr="00DA161E">
        <w:rPr>
          <w:sz w:val="24"/>
        </w:rPr>
        <w:t>Определение витамина С в</w:t>
      </w:r>
      <w:r w:rsidRPr="00DA161E">
        <w:rPr>
          <w:spacing w:val="-4"/>
          <w:sz w:val="24"/>
        </w:rPr>
        <w:t xml:space="preserve"> </w:t>
      </w:r>
      <w:r w:rsidRPr="00DA161E">
        <w:rPr>
          <w:sz w:val="24"/>
        </w:rPr>
        <w:t>чае.</w:t>
      </w:r>
    </w:p>
    <w:p w:rsidR="009E1916" w:rsidRPr="00DA161E" w:rsidRDefault="00C21772">
      <w:pPr>
        <w:pStyle w:val="a5"/>
        <w:numPr>
          <w:ilvl w:val="0"/>
          <w:numId w:val="139"/>
        </w:numPr>
        <w:tabs>
          <w:tab w:val="left" w:pos="2182"/>
        </w:tabs>
        <w:rPr>
          <w:sz w:val="24"/>
        </w:rPr>
      </w:pPr>
      <w:r w:rsidRPr="00DA161E">
        <w:rPr>
          <w:sz w:val="24"/>
        </w:rPr>
        <w:t>Изучение влияния музыки на динамику умственной работоспособности</w:t>
      </w:r>
      <w:r w:rsidRPr="00DA161E">
        <w:rPr>
          <w:spacing w:val="-12"/>
          <w:sz w:val="24"/>
        </w:rPr>
        <w:t xml:space="preserve"> </w:t>
      </w:r>
      <w:r w:rsidRPr="00DA161E">
        <w:rPr>
          <w:sz w:val="24"/>
        </w:rPr>
        <w:t>человека.</w:t>
      </w:r>
    </w:p>
    <w:p w:rsidR="009E1916" w:rsidRPr="00DA161E" w:rsidRDefault="00C21772">
      <w:pPr>
        <w:pStyle w:val="a5"/>
        <w:numPr>
          <w:ilvl w:val="0"/>
          <w:numId w:val="139"/>
        </w:numPr>
        <w:tabs>
          <w:tab w:val="left" w:pos="2182"/>
        </w:tabs>
        <w:ind w:right="981"/>
        <w:rPr>
          <w:sz w:val="24"/>
        </w:rPr>
      </w:pPr>
      <w:r w:rsidRPr="00DA161E">
        <w:rPr>
          <w:sz w:val="24"/>
        </w:rPr>
        <w:t>Проверка влияния различной музыки на динамику умственной</w:t>
      </w:r>
      <w:r w:rsidRPr="00DA161E">
        <w:rPr>
          <w:spacing w:val="-33"/>
          <w:sz w:val="24"/>
        </w:rPr>
        <w:t xml:space="preserve"> </w:t>
      </w:r>
      <w:r w:rsidRPr="00DA161E">
        <w:rPr>
          <w:sz w:val="24"/>
        </w:rPr>
        <w:t>работоспособности школьников.</w:t>
      </w:r>
    </w:p>
    <w:p w:rsidR="009E1916" w:rsidRPr="00DA161E" w:rsidRDefault="00C21772">
      <w:pPr>
        <w:pStyle w:val="a5"/>
        <w:numPr>
          <w:ilvl w:val="0"/>
          <w:numId w:val="139"/>
        </w:numPr>
        <w:tabs>
          <w:tab w:val="left" w:pos="2182"/>
        </w:tabs>
        <w:rPr>
          <w:sz w:val="24"/>
        </w:rPr>
      </w:pPr>
      <w:r w:rsidRPr="00DA161E">
        <w:rPr>
          <w:sz w:val="24"/>
        </w:rPr>
        <w:t>Изучение коры деревьев и</w:t>
      </w:r>
      <w:r w:rsidRPr="00DA161E">
        <w:rPr>
          <w:spacing w:val="-3"/>
          <w:sz w:val="24"/>
        </w:rPr>
        <w:t xml:space="preserve"> </w:t>
      </w:r>
      <w:r w:rsidRPr="00DA161E">
        <w:rPr>
          <w:sz w:val="24"/>
        </w:rPr>
        <w:t>кустарников.</w:t>
      </w:r>
    </w:p>
    <w:p w:rsidR="009E1916" w:rsidRPr="00DA161E" w:rsidRDefault="00C21772">
      <w:pPr>
        <w:pStyle w:val="a5"/>
        <w:numPr>
          <w:ilvl w:val="0"/>
          <w:numId w:val="139"/>
        </w:numPr>
        <w:tabs>
          <w:tab w:val="left" w:pos="2182"/>
        </w:tabs>
        <w:rPr>
          <w:sz w:val="24"/>
        </w:rPr>
      </w:pPr>
      <w:r w:rsidRPr="00DA161E">
        <w:rPr>
          <w:sz w:val="24"/>
        </w:rPr>
        <w:t>Изучение зависимости здоровья людей от состояния</w:t>
      </w:r>
      <w:r w:rsidRPr="00DA161E">
        <w:rPr>
          <w:spacing w:val="-4"/>
          <w:sz w:val="24"/>
        </w:rPr>
        <w:t xml:space="preserve"> </w:t>
      </w:r>
      <w:r w:rsidRPr="00DA161E">
        <w:rPr>
          <w:sz w:val="24"/>
        </w:rPr>
        <w:t>атмосферы.</w:t>
      </w:r>
    </w:p>
    <w:p w:rsidR="009E1916" w:rsidRPr="00DA161E" w:rsidRDefault="00C21772">
      <w:pPr>
        <w:pStyle w:val="a5"/>
        <w:numPr>
          <w:ilvl w:val="0"/>
          <w:numId w:val="139"/>
        </w:numPr>
        <w:tabs>
          <w:tab w:val="left" w:pos="2182"/>
        </w:tabs>
        <w:rPr>
          <w:sz w:val="24"/>
        </w:rPr>
      </w:pPr>
      <w:r w:rsidRPr="00DA161E">
        <w:rPr>
          <w:sz w:val="24"/>
        </w:rPr>
        <w:t>Изучение освещенности рабочих столов в учебном кабинете и</w:t>
      </w:r>
      <w:r w:rsidRPr="00DA161E">
        <w:rPr>
          <w:spacing w:val="-6"/>
          <w:sz w:val="24"/>
        </w:rPr>
        <w:t xml:space="preserve"> </w:t>
      </w:r>
      <w:r w:rsidRPr="00DA161E">
        <w:rPr>
          <w:sz w:val="24"/>
        </w:rPr>
        <w:t>дома.</w:t>
      </w:r>
    </w:p>
    <w:p w:rsidR="009E1916" w:rsidRPr="00DA161E" w:rsidRDefault="00C21772">
      <w:pPr>
        <w:pStyle w:val="a5"/>
        <w:numPr>
          <w:ilvl w:val="0"/>
          <w:numId w:val="139"/>
        </w:numPr>
        <w:tabs>
          <w:tab w:val="left" w:pos="2182"/>
        </w:tabs>
        <w:rPr>
          <w:sz w:val="24"/>
        </w:rPr>
      </w:pPr>
      <w:r w:rsidRPr="00DA161E">
        <w:rPr>
          <w:sz w:val="24"/>
        </w:rPr>
        <w:t>Исследование возможностей энергосбережения в</w:t>
      </w:r>
      <w:r w:rsidRPr="00DA161E">
        <w:rPr>
          <w:spacing w:val="-4"/>
          <w:sz w:val="24"/>
        </w:rPr>
        <w:t xml:space="preserve"> </w:t>
      </w:r>
      <w:r w:rsidRPr="00DA161E">
        <w:rPr>
          <w:sz w:val="24"/>
        </w:rPr>
        <w:t>квартире.</w:t>
      </w:r>
    </w:p>
    <w:p w:rsidR="009E1916" w:rsidRPr="00DA161E" w:rsidRDefault="00C21772">
      <w:pPr>
        <w:pStyle w:val="3"/>
        <w:spacing w:before="5" w:after="4" w:line="240" w:lineRule="auto"/>
        <w:ind w:left="3521"/>
      </w:pPr>
      <w:r w:rsidRPr="00DA161E">
        <w:t>Тематическое планирование учебного предмета</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5884"/>
        <w:gridCol w:w="1063"/>
        <w:gridCol w:w="1275"/>
      </w:tblGrid>
      <w:tr w:rsidR="009E1916" w:rsidRPr="00DA161E">
        <w:trPr>
          <w:trHeight w:val="551"/>
        </w:trPr>
        <w:tc>
          <w:tcPr>
            <w:tcW w:w="1243" w:type="dxa"/>
          </w:tcPr>
          <w:p w:rsidR="009E1916" w:rsidRPr="00DA161E" w:rsidRDefault="00C21772">
            <w:pPr>
              <w:pStyle w:val="TableParagraph"/>
              <w:spacing w:line="273" w:lineRule="exact"/>
              <w:ind w:right="318"/>
              <w:jc w:val="right"/>
              <w:rPr>
                <w:b/>
                <w:sz w:val="24"/>
              </w:rPr>
            </w:pPr>
            <w:r w:rsidRPr="00DA161E">
              <w:rPr>
                <w:b/>
                <w:sz w:val="24"/>
              </w:rPr>
              <w:t>№п/п</w:t>
            </w:r>
          </w:p>
        </w:tc>
        <w:tc>
          <w:tcPr>
            <w:tcW w:w="5884" w:type="dxa"/>
          </w:tcPr>
          <w:p w:rsidR="009E1916" w:rsidRPr="00DA161E" w:rsidRDefault="00C21772">
            <w:pPr>
              <w:pStyle w:val="TableParagraph"/>
              <w:spacing w:line="273" w:lineRule="exact"/>
              <w:ind w:left="2299" w:right="2293"/>
              <w:jc w:val="center"/>
              <w:rPr>
                <w:b/>
                <w:sz w:val="24"/>
              </w:rPr>
            </w:pPr>
            <w:r w:rsidRPr="00DA161E">
              <w:rPr>
                <w:b/>
                <w:sz w:val="24"/>
              </w:rPr>
              <w:t>Тема урока</w:t>
            </w:r>
          </w:p>
        </w:tc>
        <w:tc>
          <w:tcPr>
            <w:tcW w:w="1063" w:type="dxa"/>
          </w:tcPr>
          <w:p w:rsidR="009E1916" w:rsidRPr="00DA161E" w:rsidRDefault="00C21772">
            <w:pPr>
              <w:pStyle w:val="TableParagraph"/>
              <w:spacing w:line="273" w:lineRule="exact"/>
              <w:ind w:left="151"/>
              <w:rPr>
                <w:b/>
                <w:sz w:val="24"/>
              </w:rPr>
            </w:pPr>
            <w:r w:rsidRPr="00DA161E">
              <w:rPr>
                <w:b/>
                <w:sz w:val="24"/>
              </w:rPr>
              <w:t>Кол-во</w:t>
            </w:r>
          </w:p>
          <w:p w:rsidR="009E1916" w:rsidRPr="00DA161E" w:rsidRDefault="00C21772">
            <w:pPr>
              <w:pStyle w:val="TableParagraph"/>
              <w:spacing w:line="259" w:lineRule="exact"/>
              <w:ind w:left="225"/>
              <w:rPr>
                <w:b/>
                <w:sz w:val="24"/>
              </w:rPr>
            </w:pPr>
            <w:r w:rsidRPr="00DA161E">
              <w:rPr>
                <w:b/>
                <w:sz w:val="24"/>
              </w:rPr>
              <w:t>часов</w:t>
            </w:r>
          </w:p>
        </w:tc>
        <w:tc>
          <w:tcPr>
            <w:tcW w:w="1275" w:type="dxa"/>
          </w:tcPr>
          <w:p w:rsidR="009E1916" w:rsidRPr="00DA161E" w:rsidRDefault="00C21772">
            <w:pPr>
              <w:pStyle w:val="TableParagraph"/>
              <w:spacing w:line="273" w:lineRule="exact"/>
              <w:ind w:left="230"/>
              <w:rPr>
                <w:b/>
                <w:sz w:val="24"/>
              </w:rPr>
            </w:pPr>
            <w:r w:rsidRPr="00DA161E">
              <w:rPr>
                <w:b/>
                <w:sz w:val="24"/>
              </w:rPr>
              <w:t>Формы</w:t>
            </w:r>
          </w:p>
          <w:p w:rsidR="009E1916" w:rsidRPr="00DA161E" w:rsidRDefault="00C21772">
            <w:pPr>
              <w:pStyle w:val="TableParagraph"/>
              <w:spacing w:line="259" w:lineRule="exact"/>
              <w:ind w:left="120"/>
              <w:rPr>
                <w:b/>
                <w:sz w:val="24"/>
              </w:rPr>
            </w:pPr>
            <w:r w:rsidRPr="00DA161E">
              <w:rPr>
                <w:b/>
                <w:sz w:val="24"/>
              </w:rPr>
              <w:t>контроля</w:t>
            </w:r>
          </w:p>
        </w:tc>
      </w:tr>
      <w:tr w:rsidR="009E1916" w:rsidRPr="00DA161E">
        <w:trPr>
          <w:trHeight w:val="278"/>
        </w:trPr>
        <w:tc>
          <w:tcPr>
            <w:tcW w:w="1243" w:type="dxa"/>
          </w:tcPr>
          <w:p w:rsidR="009E1916" w:rsidRPr="00DA161E" w:rsidRDefault="00C21772">
            <w:pPr>
              <w:pStyle w:val="TableParagraph"/>
              <w:spacing w:line="258" w:lineRule="exact"/>
              <w:ind w:left="400"/>
              <w:rPr>
                <w:sz w:val="24"/>
              </w:rPr>
            </w:pPr>
            <w:r w:rsidRPr="00DA161E">
              <w:rPr>
                <w:sz w:val="24"/>
              </w:rPr>
              <w:t>1-13</w:t>
            </w:r>
          </w:p>
        </w:tc>
        <w:tc>
          <w:tcPr>
            <w:tcW w:w="5884" w:type="dxa"/>
          </w:tcPr>
          <w:p w:rsidR="009E1916" w:rsidRPr="00DA161E" w:rsidRDefault="00C21772">
            <w:pPr>
              <w:pStyle w:val="TableParagraph"/>
              <w:spacing w:line="258" w:lineRule="exact"/>
              <w:ind w:left="105"/>
              <w:rPr>
                <w:sz w:val="24"/>
              </w:rPr>
            </w:pPr>
            <w:r w:rsidRPr="00DA161E">
              <w:rPr>
                <w:sz w:val="24"/>
              </w:rPr>
              <w:t>Естествознание иметоды познания мира</w:t>
            </w:r>
          </w:p>
        </w:tc>
        <w:tc>
          <w:tcPr>
            <w:tcW w:w="1063" w:type="dxa"/>
          </w:tcPr>
          <w:p w:rsidR="009E1916" w:rsidRPr="00DA161E" w:rsidRDefault="00C21772">
            <w:pPr>
              <w:pStyle w:val="TableParagraph"/>
              <w:spacing w:line="258" w:lineRule="exact"/>
              <w:ind w:left="390" w:right="383"/>
              <w:jc w:val="center"/>
              <w:rPr>
                <w:sz w:val="24"/>
              </w:rPr>
            </w:pPr>
            <w:r w:rsidRPr="00DA161E">
              <w:rPr>
                <w:sz w:val="24"/>
              </w:rPr>
              <w:t>13</w:t>
            </w:r>
          </w:p>
        </w:tc>
        <w:tc>
          <w:tcPr>
            <w:tcW w:w="1275" w:type="dxa"/>
          </w:tcPr>
          <w:p w:rsidR="009E1916" w:rsidRPr="00DA161E" w:rsidRDefault="009E1916">
            <w:pPr>
              <w:pStyle w:val="TableParagraph"/>
              <w:rPr>
                <w:sz w:val="20"/>
              </w:rPr>
            </w:pPr>
          </w:p>
        </w:tc>
      </w:tr>
      <w:tr w:rsidR="009E1916" w:rsidRPr="00DA161E">
        <w:trPr>
          <w:trHeight w:val="275"/>
        </w:trPr>
        <w:tc>
          <w:tcPr>
            <w:tcW w:w="1243" w:type="dxa"/>
          </w:tcPr>
          <w:p w:rsidR="009E1916" w:rsidRPr="00DA161E" w:rsidRDefault="00C21772">
            <w:pPr>
              <w:pStyle w:val="TableParagraph"/>
              <w:spacing w:line="256" w:lineRule="exact"/>
              <w:ind w:right="331"/>
              <w:jc w:val="right"/>
              <w:rPr>
                <w:sz w:val="24"/>
              </w:rPr>
            </w:pPr>
            <w:r w:rsidRPr="00DA161E">
              <w:rPr>
                <w:sz w:val="24"/>
              </w:rPr>
              <w:t>14-29</w:t>
            </w:r>
          </w:p>
        </w:tc>
        <w:tc>
          <w:tcPr>
            <w:tcW w:w="5884" w:type="dxa"/>
          </w:tcPr>
          <w:p w:rsidR="009E1916" w:rsidRPr="00DA161E" w:rsidRDefault="00C21772">
            <w:pPr>
              <w:pStyle w:val="TableParagraph"/>
              <w:spacing w:line="256" w:lineRule="exact"/>
              <w:ind w:left="105"/>
              <w:rPr>
                <w:sz w:val="24"/>
              </w:rPr>
            </w:pPr>
            <w:r w:rsidRPr="00DA161E">
              <w:rPr>
                <w:sz w:val="24"/>
              </w:rPr>
              <w:t>Мегамир</w:t>
            </w:r>
          </w:p>
        </w:tc>
        <w:tc>
          <w:tcPr>
            <w:tcW w:w="1063" w:type="dxa"/>
          </w:tcPr>
          <w:p w:rsidR="009E1916" w:rsidRPr="00DA161E" w:rsidRDefault="00C21772">
            <w:pPr>
              <w:pStyle w:val="TableParagraph"/>
              <w:spacing w:line="256" w:lineRule="exact"/>
              <w:ind w:left="390" w:right="383"/>
              <w:jc w:val="center"/>
              <w:rPr>
                <w:sz w:val="24"/>
              </w:rPr>
            </w:pPr>
            <w:r w:rsidRPr="00DA161E">
              <w:rPr>
                <w:sz w:val="24"/>
              </w:rPr>
              <w:t>16</w:t>
            </w:r>
          </w:p>
        </w:tc>
        <w:tc>
          <w:tcPr>
            <w:tcW w:w="1275" w:type="dxa"/>
          </w:tcPr>
          <w:p w:rsidR="009E1916" w:rsidRPr="00DA161E" w:rsidRDefault="009E1916">
            <w:pPr>
              <w:pStyle w:val="TableParagraph"/>
              <w:rPr>
                <w:sz w:val="20"/>
              </w:rPr>
            </w:pPr>
          </w:p>
        </w:tc>
      </w:tr>
      <w:tr w:rsidR="009E1916" w:rsidRPr="00DA161E">
        <w:trPr>
          <w:trHeight w:val="275"/>
        </w:trPr>
        <w:tc>
          <w:tcPr>
            <w:tcW w:w="1243" w:type="dxa"/>
          </w:tcPr>
          <w:p w:rsidR="009E1916" w:rsidRPr="00DA161E" w:rsidRDefault="00C21772">
            <w:pPr>
              <w:pStyle w:val="TableParagraph"/>
              <w:spacing w:line="256" w:lineRule="exact"/>
              <w:ind w:right="271"/>
              <w:jc w:val="right"/>
              <w:rPr>
                <w:sz w:val="24"/>
              </w:rPr>
            </w:pPr>
            <w:r w:rsidRPr="00DA161E">
              <w:rPr>
                <w:sz w:val="24"/>
              </w:rPr>
              <w:t>30-102</w:t>
            </w:r>
          </w:p>
        </w:tc>
        <w:tc>
          <w:tcPr>
            <w:tcW w:w="5884" w:type="dxa"/>
          </w:tcPr>
          <w:p w:rsidR="009E1916" w:rsidRPr="00DA161E" w:rsidRDefault="00C21772">
            <w:pPr>
              <w:pStyle w:val="TableParagraph"/>
              <w:spacing w:line="256" w:lineRule="exact"/>
              <w:ind w:left="105"/>
              <w:rPr>
                <w:sz w:val="24"/>
              </w:rPr>
            </w:pPr>
            <w:r w:rsidRPr="00DA161E">
              <w:rPr>
                <w:sz w:val="24"/>
              </w:rPr>
              <w:t>Макромир</w:t>
            </w:r>
          </w:p>
        </w:tc>
        <w:tc>
          <w:tcPr>
            <w:tcW w:w="1063" w:type="dxa"/>
          </w:tcPr>
          <w:p w:rsidR="009E1916" w:rsidRPr="00DA161E" w:rsidRDefault="00C21772">
            <w:pPr>
              <w:pStyle w:val="TableParagraph"/>
              <w:spacing w:line="256" w:lineRule="exact"/>
              <w:ind w:left="390" w:right="383"/>
              <w:jc w:val="center"/>
              <w:rPr>
                <w:sz w:val="24"/>
              </w:rPr>
            </w:pPr>
            <w:r w:rsidRPr="00DA161E">
              <w:rPr>
                <w:sz w:val="24"/>
              </w:rPr>
              <w:t>73</w:t>
            </w:r>
          </w:p>
        </w:tc>
        <w:tc>
          <w:tcPr>
            <w:tcW w:w="1275" w:type="dxa"/>
          </w:tcPr>
          <w:p w:rsidR="009E1916" w:rsidRPr="00DA161E" w:rsidRDefault="009E1916">
            <w:pPr>
              <w:pStyle w:val="TableParagraph"/>
              <w:rPr>
                <w:sz w:val="20"/>
              </w:rPr>
            </w:pPr>
          </w:p>
        </w:tc>
      </w:tr>
    </w:tbl>
    <w:p w:rsidR="00626352" w:rsidRDefault="00626352">
      <w:pPr>
        <w:spacing w:line="237" w:lineRule="auto"/>
        <w:ind w:left="1462" w:right="962" w:firstLine="1079"/>
        <w:rPr>
          <w:b/>
          <w:sz w:val="24"/>
        </w:rPr>
      </w:pPr>
    </w:p>
    <w:p w:rsidR="009E1916" w:rsidRPr="00DA161E" w:rsidRDefault="00C21772" w:rsidP="00626352">
      <w:pPr>
        <w:spacing w:line="237" w:lineRule="auto"/>
        <w:ind w:left="1462" w:right="962" w:firstLine="1079"/>
        <w:jc w:val="both"/>
        <w:rPr>
          <w:sz w:val="24"/>
        </w:rPr>
      </w:pPr>
      <w:r w:rsidRPr="00DA161E">
        <w:rPr>
          <w:b/>
          <w:sz w:val="24"/>
        </w:rPr>
        <w:t xml:space="preserve">Рабочая программа по естествознанию 11 класс, базовый уровень </w:t>
      </w:r>
      <w:r w:rsidRPr="00DA161E">
        <w:rPr>
          <w:sz w:val="24"/>
        </w:rPr>
        <w:t>Габриелян О.С. Рабочие программы. Естествознание. 10-11 классы: учебно-методическое пособие / О.С.Габриелян, С.А.Сладков. - М.: Дрофа, 2014</w:t>
      </w:r>
    </w:p>
    <w:p w:rsidR="009E1916" w:rsidRPr="00DA161E" w:rsidRDefault="00C21772" w:rsidP="00626352">
      <w:pPr>
        <w:pStyle w:val="3"/>
        <w:spacing w:before="1" w:line="240" w:lineRule="auto"/>
        <w:jc w:val="both"/>
        <w:rPr>
          <w:b w:val="0"/>
        </w:rPr>
      </w:pPr>
      <w:r w:rsidRPr="00DA161E">
        <w:t>Цели</w:t>
      </w:r>
      <w:r w:rsidRPr="00DA161E">
        <w:rPr>
          <w:b w:val="0"/>
        </w:rPr>
        <w:t>:</w:t>
      </w:r>
    </w:p>
    <w:p w:rsidR="009E1916" w:rsidRPr="00DA161E" w:rsidRDefault="00C21772" w:rsidP="00626352">
      <w:pPr>
        <w:pStyle w:val="a5"/>
        <w:numPr>
          <w:ilvl w:val="0"/>
          <w:numId w:val="138"/>
        </w:numPr>
        <w:tabs>
          <w:tab w:val="left" w:pos="2181"/>
          <w:tab w:val="left" w:pos="2182"/>
        </w:tabs>
        <w:spacing w:before="2" w:line="293" w:lineRule="exact"/>
        <w:jc w:val="both"/>
        <w:rPr>
          <w:sz w:val="24"/>
        </w:rPr>
      </w:pPr>
      <w:r w:rsidRPr="00DA161E">
        <w:rPr>
          <w:sz w:val="24"/>
        </w:rPr>
        <w:t>создание основ целостной научной картины</w:t>
      </w:r>
      <w:r w:rsidRPr="00DA161E">
        <w:rPr>
          <w:spacing w:val="-3"/>
          <w:sz w:val="24"/>
        </w:rPr>
        <w:t xml:space="preserve"> </w:t>
      </w:r>
      <w:r w:rsidRPr="00DA161E">
        <w:rPr>
          <w:sz w:val="24"/>
        </w:rPr>
        <w:t>мира;</w:t>
      </w:r>
    </w:p>
    <w:p w:rsidR="009E1916" w:rsidRPr="00DA161E" w:rsidRDefault="00C21772" w:rsidP="00626352">
      <w:pPr>
        <w:pStyle w:val="a5"/>
        <w:numPr>
          <w:ilvl w:val="0"/>
          <w:numId w:val="138"/>
        </w:numPr>
        <w:tabs>
          <w:tab w:val="left" w:pos="2181"/>
          <w:tab w:val="left" w:pos="2182"/>
        </w:tabs>
        <w:spacing w:before="2" w:line="237" w:lineRule="auto"/>
        <w:ind w:right="1166"/>
        <w:jc w:val="both"/>
        <w:rPr>
          <w:sz w:val="24"/>
        </w:rPr>
      </w:pPr>
      <w:r w:rsidRPr="00DA161E">
        <w:rPr>
          <w:sz w:val="24"/>
        </w:rPr>
        <w:t>формирование понимания взаимосвязи и взаимозависимости естественных</w:t>
      </w:r>
      <w:r w:rsidRPr="00DA161E">
        <w:rPr>
          <w:spacing w:val="-34"/>
          <w:sz w:val="24"/>
        </w:rPr>
        <w:t xml:space="preserve"> </w:t>
      </w:r>
      <w:r w:rsidRPr="00DA161E">
        <w:rPr>
          <w:sz w:val="24"/>
        </w:rPr>
        <w:t>наук; влияния естественных наук на окружающую среду, экономическую, технологическую, социальную и этическую сферы деятельности</w:t>
      </w:r>
      <w:r w:rsidRPr="00DA161E">
        <w:rPr>
          <w:spacing w:val="-9"/>
          <w:sz w:val="24"/>
        </w:rPr>
        <w:t xml:space="preserve"> </w:t>
      </w:r>
      <w:r w:rsidRPr="00DA161E">
        <w:rPr>
          <w:sz w:val="24"/>
        </w:rPr>
        <w:t>человека;</w:t>
      </w:r>
    </w:p>
    <w:p w:rsidR="009E1916" w:rsidRPr="00DA161E" w:rsidRDefault="00C21772" w:rsidP="00626352">
      <w:pPr>
        <w:pStyle w:val="a5"/>
        <w:numPr>
          <w:ilvl w:val="0"/>
          <w:numId w:val="138"/>
        </w:numPr>
        <w:tabs>
          <w:tab w:val="left" w:pos="2181"/>
          <w:tab w:val="left" w:pos="2182"/>
        </w:tabs>
        <w:spacing w:before="5"/>
        <w:ind w:right="868"/>
        <w:jc w:val="both"/>
        <w:rPr>
          <w:sz w:val="24"/>
        </w:rPr>
      </w:pPr>
      <w:r w:rsidRPr="00DA161E">
        <w:rPr>
          <w:sz w:val="24"/>
        </w:rPr>
        <w:t>создание условий для развития навыков учебной, проектно - исследовательской, творческой деятельности, мотивации обучающихся к саморазвитию; формирование умений анализировать, оценивать, проверять на достоверность и обобщать научную</w:t>
      </w:r>
      <w:r w:rsidRPr="00DA161E">
        <w:rPr>
          <w:spacing w:val="-1"/>
          <w:sz w:val="24"/>
        </w:rPr>
        <w:t xml:space="preserve"> </w:t>
      </w:r>
      <w:r w:rsidRPr="00DA161E">
        <w:rPr>
          <w:sz w:val="24"/>
        </w:rPr>
        <w:t>информацию;</w:t>
      </w:r>
    </w:p>
    <w:p w:rsidR="009E1916" w:rsidRPr="00DA161E" w:rsidRDefault="00C21772" w:rsidP="00626352">
      <w:pPr>
        <w:pStyle w:val="a5"/>
        <w:numPr>
          <w:ilvl w:val="0"/>
          <w:numId w:val="138"/>
        </w:numPr>
        <w:tabs>
          <w:tab w:val="left" w:pos="2181"/>
          <w:tab w:val="left" w:pos="2182"/>
        </w:tabs>
        <w:ind w:right="1176"/>
        <w:jc w:val="both"/>
        <w:rPr>
          <w:sz w:val="24"/>
        </w:rPr>
      </w:pPr>
      <w:r w:rsidRPr="00DA161E">
        <w:rPr>
          <w:sz w:val="24"/>
        </w:rPr>
        <w:t>получение навыков безопасной работы во время проектно - исследовательской и экспериментальной деятельности, при использовании лабораторного оборудования.</w:t>
      </w:r>
    </w:p>
    <w:p w:rsidR="009E1916" w:rsidRPr="00DA161E" w:rsidRDefault="00C21772" w:rsidP="00626352">
      <w:pPr>
        <w:pStyle w:val="3"/>
        <w:spacing w:line="240" w:lineRule="auto"/>
        <w:jc w:val="both"/>
        <w:rPr>
          <w:b w:val="0"/>
        </w:rPr>
      </w:pPr>
      <w:r w:rsidRPr="00DA161E">
        <w:t>Задачи</w:t>
      </w:r>
      <w:r w:rsidRPr="00DA161E">
        <w:rPr>
          <w:b w:val="0"/>
        </w:rPr>
        <w:t>:</w:t>
      </w:r>
    </w:p>
    <w:p w:rsidR="009E1916" w:rsidRPr="00DA161E" w:rsidRDefault="00C21772" w:rsidP="00626352">
      <w:pPr>
        <w:pStyle w:val="a5"/>
        <w:numPr>
          <w:ilvl w:val="0"/>
          <w:numId w:val="138"/>
        </w:numPr>
        <w:tabs>
          <w:tab w:val="left" w:pos="2181"/>
          <w:tab w:val="left" w:pos="2182"/>
        </w:tabs>
        <w:spacing w:before="1"/>
        <w:ind w:right="1437"/>
        <w:jc w:val="both"/>
        <w:rPr>
          <w:sz w:val="24"/>
        </w:rPr>
      </w:pPr>
      <w:r w:rsidRPr="00DA161E">
        <w:rPr>
          <w:sz w:val="24"/>
        </w:rPr>
        <w:t>освоение знаний о современной естественнонаучной картине мира и методах естественных наук; знакомство с наиболее важными идеями и достижениями естествознания, оказавшими определяющее влияние на наши представления о природе, на развитие техники и</w:t>
      </w:r>
      <w:r w:rsidRPr="00DA161E">
        <w:rPr>
          <w:spacing w:val="-5"/>
          <w:sz w:val="24"/>
        </w:rPr>
        <w:t xml:space="preserve"> </w:t>
      </w:r>
      <w:r w:rsidRPr="00DA161E">
        <w:rPr>
          <w:sz w:val="24"/>
        </w:rPr>
        <w:t>технологий;</w:t>
      </w:r>
    </w:p>
    <w:p w:rsidR="009E1916" w:rsidRPr="00DA161E" w:rsidRDefault="00C21772" w:rsidP="00626352">
      <w:pPr>
        <w:pStyle w:val="a5"/>
        <w:numPr>
          <w:ilvl w:val="0"/>
          <w:numId w:val="138"/>
        </w:numPr>
        <w:tabs>
          <w:tab w:val="left" w:pos="2181"/>
          <w:tab w:val="left" w:pos="2182"/>
        </w:tabs>
        <w:ind w:right="942"/>
        <w:jc w:val="both"/>
        <w:rPr>
          <w:sz w:val="24"/>
        </w:rPr>
      </w:pPr>
      <w:r w:rsidRPr="00DA161E">
        <w:rPr>
          <w:sz w:val="24"/>
        </w:rPr>
        <w:t>овладение умениями применять полученные знания для объяснения окружающих явлений, использования и критической оценки естественнонаучной информации, для осознанного определения собственной позиции по отношению к обсуждаемым в обществе проблемам</w:t>
      </w:r>
      <w:r w:rsidRPr="00DA161E">
        <w:rPr>
          <w:spacing w:val="-3"/>
          <w:sz w:val="24"/>
        </w:rPr>
        <w:t xml:space="preserve"> </w:t>
      </w:r>
      <w:r w:rsidRPr="00DA161E">
        <w:rPr>
          <w:sz w:val="24"/>
        </w:rPr>
        <w:t>науки;</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5"/>
        <w:numPr>
          <w:ilvl w:val="0"/>
          <w:numId w:val="138"/>
        </w:numPr>
        <w:tabs>
          <w:tab w:val="left" w:pos="2181"/>
          <w:tab w:val="left" w:pos="2182"/>
        </w:tabs>
        <w:spacing w:before="88"/>
        <w:ind w:right="1172"/>
        <w:jc w:val="both"/>
        <w:rPr>
          <w:sz w:val="24"/>
        </w:rPr>
      </w:pPr>
      <w:r w:rsidRPr="00DA161E">
        <w:rPr>
          <w:sz w:val="24"/>
        </w:rPr>
        <w:t>применение естественнонаучных знаний в повседневной жизни для обеспечения безопасности жизнедеятельности, охраны здоровья, защиты окружающей</w:t>
      </w:r>
      <w:r w:rsidRPr="00DA161E">
        <w:rPr>
          <w:spacing w:val="-26"/>
          <w:sz w:val="24"/>
        </w:rPr>
        <w:t xml:space="preserve"> </w:t>
      </w:r>
      <w:r w:rsidRPr="00DA161E">
        <w:rPr>
          <w:sz w:val="24"/>
        </w:rPr>
        <w:t>среды.</w:t>
      </w:r>
    </w:p>
    <w:p w:rsidR="009E1916" w:rsidRPr="00DA161E" w:rsidRDefault="00C21772" w:rsidP="00626352">
      <w:pPr>
        <w:spacing w:before="9" w:line="235" w:lineRule="auto"/>
        <w:ind w:left="1462" w:right="2510" w:firstLine="1675"/>
        <w:jc w:val="both"/>
        <w:rPr>
          <w:sz w:val="24"/>
        </w:rPr>
      </w:pPr>
      <w:r w:rsidRPr="00DA161E">
        <w:rPr>
          <w:b/>
          <w:sz w:val="24"/>
        </w:rPr>
        <w:t xml:space="preserve">Планируемые результаты освоения учебного предмета Личностными результатами </w:t>
      </w:r>
      <w:r w:rsidRPr="00DA161E">
        <w:rPr>
          <w:sz w:val="24"/>
        </w:rPr>
        <w:t>обучения естествознанию являются:</w:t>
      </w:r>
    </w:p>
    <w:p w:rsidR="009E1916" w:rsidRPr="00DA161E" w:rsidRDefault="00C21772" w:rsidP="00626352">
      <w:pPr>
        <w:pStyle w:val="a5"/>
        <w:numPr>
          <w:ilvl w:val="0"/>
          <w:numId w:val="213"/>
        </w:numPr>
        <w:tabs>
          <w:tab w:val="left" w:pos="1643"/>
        </w:tabs>
        <w:spacing w:before="2"/>
        <w:ind w:right="1621" w:firstLine="0"/>
        <w:jc w:val="both"/>
        <w:rPr>
          <w:sz w:val="24"/>
        </w:rPr>
      </w:pPr>
      <w:r w:rsidRPr="00DA161E">
        <w:rPr>
          <w:sz w:val="24"/>
        </w:rPr>
        <w:t>в ценностно-ориентационной сфере – воспитание чувства гордости за российские естественные</w:t>
      </w:r>
      <w:r w:rsidRPr="00DA161E">
        <w:rPr>
          <w:spacing w:val="-3"/>
          <w:sz w:val="24"/>
        </w:rPr>
        <w:t xml:space="preserve"> </w:t>
      </w:r>
      <w:r w:rsidRPr="00DA161E">
        <w:rPr>
          <w:sz w:val="24"/>
        </w:rPr>
        <w:t>науки;</w:t>
      </w:r>
    </w:p>
    <w:p w:rsidR="009E1916" w:rsidRPr="00DA161E" w:rsidRDefault="00C21772" w:rsidP="00626352">
      <w:pPr>
        <w:pStyle w:val="a5"/>
        <w:numPr>
          <w:ilvl w:val="0"/>
          <w:numId w:val="213"/>
        </w:numPr>
        <w:tabs>
          <w:tab w:val="left" w:pos="1703"/>
        </w:tabs>
        <w:ind w:right="1169" w:firstLine="60"/>
        <w:jc w:val="both"/>
        <w:rPr>
          <w:sz w:val="24"/>
        </w:rPr>
      </w:pPr>
      <w:r w:rsidRPr="00DA161E">
        <w:rPr>
          <w:sz w:val="24"/>
        </w:rPr>
        <w:t>в трудовой сфере – готовность к осознанному выбору дальнейшей образовательной и профессиональной</w:t>
      </w:r>
      <w:r w:rsidRPr="00DA161E">
        <w:rPr>
          <w:spacing w:val="-1"/>
          <w:sz w:val="24"/>
        </w:rPr>
        <w:t xml:space="preserve"> </w:t>
      </w:r>
      <w:r w:rsidRPr="00DA161E">
        <w:rPr>
          <w:sz w:val="24"/>
        </w:rPr>
        <w:t>траектории;</w:t>
      </w:r>
    </w:p>
    <w:p w:rsidR="009E1916" w:rsidRPr="00DA161E" w:rsidRDefault="00C21772" w:rsidP="00626352">
      <w:pPr>
        <w:pStyle w:val="a5"/>
        <w:numPr>
          <w:ilvl w:val="0"/>
          <w:numId w:val="213"/>
        </w:numPr>
        <w:tabs>
          <w:tab w:val="left" w:pos="1643"/>
        </w:tabs>
        <w:ind w:right="1347" w:firstLine="0"/>
        <w:jc w:val="both"/>
        <w:rPr>
          <w:sz w:val="24"/>
        </w:rPr>
      </w:pPr>
      <w:r w:rsidRPr="00DA161E">
        <w:rPr>
          <w:sz w:val="24"/>
        </w:rPr>
        <w:t>в познавательной (когнитивной, интеллектуальной) сфере – умение управлять своей познавательной</w:t>
      </w:r>
      <w:r w:rsidRPr="00DA161E">
        <w:rPr>
          <w:spacing w:val="-1"/>
          <w:sz w:val="24"/>
        </w:rPr>
        <w:t xml:space="preserve"> </w:t>
      </w:r>
      <w:r w:rsidRPr="00DA161E">
        <w:rPr>
          <w:sz w:val="24"/>
        </w:rPr>
        <w:t>деятельностью.</w:t>
      </w:r>
    </w:p>
    <w:p w:rsidR="009E1916" w:rsidRPr="00DA161E" w:rsidRDefault="00C21772" w:rsidP="00626352">
      <w:pPr>
        <w:ind w:left="1462"/>
        <w:jc w:val="both"/>
        <w:rPr>
          <w:sz w:val="24"/>
        </w:rPr>
      </w:pPr>
      <w:r w:rsidRPr="00DA161E">
        <w:rPr>
          <w:b/>
          <w:sz w:val="24"/>
        </w:rPr>
        <w:t xml:space="preserve">Метапредметными результатами </w:t>
      </w:r>
      <w:r w:rsidRPr="00DA161E">
        <w:rPr>
          <w:sz w:val="24"/>
        </w:rPr>
        <w:t>освоения программы по естествознанию являются:</w:t>
      </w:r>
    </w:p>
    <w:p w:rsidR="009E1916" w:rsidRPr="00DA161E" w:rsidRDefault="00C21772" w:rsidP="00626352">
      <w:pPr>
        <w:pStyle w:val="a5"/>
        <w:numPr>
          <w:ilvl w:val="0"/>
          <w:numId w:val="213"/>
        </w:numPr>
        <w:tabs>
          <w:tab w:val="left" w:pos="1703"/>
        </w:tabs>
        <w:ind w:right="1578" w:firstLine="60"/>
        <w:jc w:val="both"/>
        <w:rPr>
          <w:sz w:val="24"/>
        </w:rPr>
      </w:pPr>
      <w:r w:rsidRPr="00DA161E">
        <w:rPr>
          <w:sz w:val="24"/>
        </w:rPr>
        <w:t>овладение умениями и навыками различных видов познавательной деятельности, применения основных методов познания (системно-информационный анализ, моделирование) для изучения различных сторон окружающего естественного</w:t>
      </w:r>
      <w:r w:rsidRPr="00DA161E">
        <w:rPr>
          <w:spacing w:val="-27"/>
          <w:sz w:val="24"/>
        </w:rPr>
        <w:t xml:space="preserve"> </w:t>
      </w:r>
      <w:r w:rsidRPr="00DA161E">
        <w:rPr>
          <w:sz w:val="24"/>
        </w:rPr>
        <w:t>мира;</w:t>
      </w:r>
    </w:p>
    <w:p w:rsidR="009E1916" w:rsidRPr="00DA161E" w:rsidRDefault="00C21772" w:rsidP="00626352">
      <w:pPr>
        <w:pStyle w:val="a5"/>
        <w:numPr>
          <w:ilvl w:val="0"/>
          <w:numId w:val="213"/>
        </w:numPr>
        <w:tabs>
          <w:tab w:val="left" w:pos="1703"/>
        </w:tabs>
        <w:ind w:right="1517" w:firstLine="60"/>
        <w:jc w:val="both"/>
        <w:rPr>
          <w:sz w:val="24"/>
        </w:rPr>
      </w:pPr>
      <w:r w:rsidRPr="00DA161E">
        <w:rPr>
          <w:sz w:val="24"/>
        </w:rPr>
        <w:t>овладение основными интеллектуальными операциями: формулирование гипотез, анализ и синтез, сравнение, обобщение, систематизация, выявление причинно- следственных связей, поиск аналогов;</w:t>
      </w:r>
    </w:p>
    <w:p w:rsidR="009E1916" w:rsidRPr="00DA161E" w:rsidRDefault="00C21772" w:rsidP="00626352">
      <w:pPr>
        <w:pStyle w:val="a5"/>
        <w:numPr>
          <w:ilvl w:val="0"/>
          <w:numId w:val="213"/>
        </w:numPr>
        <w:tabs>
          <w:tab w:val="left" w:pos="1643"/>
        </w:tabs>
        <w:spacing w:before="1"/>
        <w:ind w:right="1166" w:firstLine="0"/>
        <w:jc w:val="both"/>
        <w:rPr>
          <w:sz w:val="24"/>
        </w:rPr>
      </w:pPr>
      <w:r w:rsidRPr="00DA161E">
        <w:rPr>
          <w:sz w:val="24"/>
        </w:rPr>
        <w:t>формирование умений генерировать идеи и определять средства, необходимые для</w:t>
      </w:r>
      <w:r w:rsidRPr="00DA161E">
        <w:rPr>
          <w:spacing w:val="-29"/>
          <w:sz w:val="24"/>
        </w:rPr>
        <w:t xml:space="preserve"> </w:t>
      </w:r>
      <w:r w:rsidRPr="00DA161E">
        <w:rPr>
          <w:sz w:val="24"/>
        </w:rPr>
        <w:t>их реализации;</w:t>
      </w:r>
    </w:p>
    <w:p w:rsidR="009E1916" w:rsidRPr="00DA161E" w:rsidRDefault="00C21772" w:rsidP="00626352">
      <w:pPr>
        <w:pStyle w:val="a5"/>
        <w:numPr>
          <w:ilvl w:val="0"/>
          <w:numId w:val="213"/>
        </w:numPr>
        <w:tabs>
          <w:tab w:val="left" w:pos="1703"/>
        </w:tabs>
        <w:ind w:right="1225" w:firstLine="60"/>
        <w:jc w:val="both"/>
        <w:rPr>
          <w:sz w:val="24"/>
        </w:rPr>
      </w:pPr>
      <w:r w:rsidRPr="00DA161E">
        <w:rPr>
          <w:sz w:val="24"/>
        </w:rPr>
        <w:t>формирование умений определять цели и задачи деятельности, а также выбирать средства реализации этих целей и применять на практике; формирование умений использовать различные источники для получения естественно-научной информации и понимания зависимости от содержания и формы представленной информации и целей адресата.</w:t>
      </w:r>
    </w:p>
    <w:p w:rsidR="009E1916" w:rsidRPr="00DA161E" w:rsidRDefault="00C21772" w:rsidP="00626352">
      <w:pPr>
        <w:ind w:left="1462"/>
        <w:jc w:val="both"/>
        <w:rPr>
          <w:sz w:val="24"/>
        </w:rPr>
      </w:pPr>
      <w:r w:rsidRPr="00DA161E">
        <w:rPr>
          <w:b/>
          <w:sz w:val="24"/>
        </w:rPr>
        <w:t xml:space="preserve">Предметными результатами </w:t>
      </w:r>
      <w:r w:rsidRPr="00DA161E">
        <w:rPr>
          <w:sz w:val="24"/>
        </w:rPr>
        <w:t>изучения естествознания являются:</w:t>
      </w:r>
    </w:p>
    <w:p w:rsidR="009E1916" w:rsidRPr="00DA161E" w:rsidRDefault="00C21772" w:rsidP="00626352">
      <w:pPr>
        <w:ind w:left="1462"/>
        <w:jc w:val="both"/>
        <w:rPr>
          <w:i/>
          <w:sz w:val="24"/>
        </w:rPr>
      </w:pPr>
      <w:r w:rsidRPr="00DA161E">
        <w:rPr>
          <w:i/>
          <w:sz w:val="24"/>
        </w:rPr>
        <w:t>Выпускник на базовом уровне научится:</w:t>
      </w:r>
    </w:p>
    <w:p w:rsidR="009E1916" w:rsidRPr="00DA161E" w:rsidRDefault="00C21772" w:rsidP="00626352">
      <w:pPr>
        <w:pStyle w:val="a5"/>
        <w:numPr>
          <w:ilvl w:val="0"/>
          <w:numId w:val="137"/>
        </w:numPr>
        <w:tabs>
          <w:tab w:val="left" w:pos="2181"/>
          <w:tab w:val="left" w:pos="2182"/>
        </w:tabs>
        <w:spacing w:before="6" w:line="232" w:lineRule="auto"/>
        <w:ind w:right="1630"/>
        <w:jc w:val="both"/>
        <w:rPr>
          <w:sz w:val="24"/>
        </w:rPr>
      </w:pPr>
      <w:r w:rsidRPr="00DA161E">
        <w:rPr>
          <w:sz w:val="24"/>
        </w:rPr>
        <w:t>демонстрировать на примерах роль естествознания в развитии</w:t>
      </w:r>
      <w:r w:rsidRPr="00DA161E">
        <w:rPr>
          <w:spacing w:val="-30"/>
          <w:sz w:val="24"/>
        </w:rPr>
        <w:t xml:space="preserve"> </w:t>
      </w:r>
      <w:r w:rsidRPr="00DA161E">
        <w:rPr>
          <w:sz w:val="24"/>
        </w:rPr>
        <w:t>человеческой цивилизации;</w:t>
      </w:r>
    </w:p>
    <w:p w:rsidR="009E1916" w:rsidRPr="00DA161E" w:rsidRDefault="00C21772" w:rsidP="00626352">
      <w:pPr>
        <w:pStyle w:val="a5"/>
        <w:numPr>
          <w:ilvl w:val="0"/>
          <w:numId w:val="137"/>
        </w:numPr>
        <w:tabs>
          <w:tab w:val="left" w:pos="2181"/>
          <w:tab w:val="left" w:pos="2182"/>
        </w:tabs>
        <w:spacing w:before="11" w:line="232" w:lineRule="auto"/>
        <w:ind w:right="2032"/>
        <w:jc w:val="both"/>
        <w:rPr>
          <w:sz w:val="24"/>
        </w:rPr>
      </w:pPr>
      <w:r w:rsidRPr="00DA161E">
        <w:rPr>
          <w:sz w:val="24"/>
        </w:rPr>
        <w:t>выделять персональный вклад великих ученых в современное состояние естественных</w:t>
      </w:r>
      <w:r w:rsidRPr="00DA161E">
        <w:rPr>
          <w:spacing w:val="-2"/>
          <w:sz w:val="24"/>
        </w:rPr>
        <w:t xml:space="preserve"> </w:t>
      </w:r>
      <w:r w:rsidRPr="00DA161E">
        <w:rPr>
          <w:sz w:val="24"/>
        </w:rPr>
        <w:t>наук;</w:t>
      </w:r>
    </w:p>
    <w:p w:rsidR="009E1916" w:rsidRPr="00DA161E" w:rsidRDefault="00C21772" w:rsidP="00626352">
      <w:pPr>
        <w:pStyle w:val="a5"/>
        <w:numPr>
          <w:ilvl w:val="0"/>
          <w:numId w:val="137"/>
        </w:numPr>
        <w:tabs>
          <w:tab w:val="left" w:pos="2181"/>
          <w:tab w:val="left" w:pos="2182"/>
        </w:tabs>
        <w:spacing w:before="13" w:line="230" w:lineRule="auto"/>
        <w:ind w:right="1174"/>
        <w:jc w:val="both"/>
        <w:rPr>
          <w:sz w:val="24"/>
        </w:rPr>
      </w:pPr>
      <w:r w:rsidRPr="00DA161E">
        <w:rPr>
          <w:sz w:val="24"/>
        </w:rPr>
        <w:t>грамотно применять естественно-научную терминологию при описании явлений окружающего</w:t>
      </w:r>
      <w:r w:rsidRPr="00DA161E">
        <w:rPr>
          <w:spacing w:val="1"/>
          <w:sz w:val="24"/>
        </w:rPr>
        <w:t xml:space="preserve"> </w:t>
      </w:r>
      <w:r w:rsidRPr="00DA161E">
        <w:rPr>
          <w:sz w:val="24"/>
        </w:rPr>
        <w:t>мира;</w:t>
      </w:r>
    </w:p>
    <w:p w:rsidR="009E1916" w:rsidRPr="00DA161E" w:rsidRDefault="00C21772" w:rsidP="00626352">
      <w:pPr>
        <w:pStyle w:val="a5"/>
        <w:numPr>
          <w:ilvl w:val="0"/>
          <w:numId w:val="137"/>
        </w:numPr>
        <w:tabs>
          <w:tab w:val="left" w:pos="2181"/>
          <w:tab w:val="left" w:pos="2182"/>
        </w:tabs>
        <w:spacing w:before="9" w:line="235" w:lineRule="auto"/>
        <w:ind w:right="935"/>
        <w:jc w:val="both"/>
        <w:rPr>
          <w:sz w:val="24"/>
        </w:rPr>
      </w:pPr>
      <w:r w:rsidRPr="00DA161E">
        <w:rPr>
          <w:sz w:val="24"/>
        </w:rPr>
        <w:t>обоснованно применять приборы для измерения и наблюдения, используя описание или предложенный алгоритм эксперимента с целью получения знаний</w:t>
      </w:r>
      <w:r w:rsidRPr="00DA161E">
        <w:rPr>
          <w:spacing w:val="-34"/>
          <w:sz w:val="24"/>
        </w:rPr>
        <w:t xml:space="preserve"> </w:t>
      </w:r>
      <w:r w:rsidRPr="00DA161E">
        <w:rPr>
          <w:sz w:val="24"/>
        </w:rPr>
        <w:t>об объекте</w:t>
      </w:r>
      <w:r w:rsidRPr="00DA161E">
        <w:rPr>
          <w:spacing w:val="-2"/>
          <w:sz w:val="24"/>
        </w:rPr>
        <w:t xml:space="preserve"> </w:t>
      </w:r>
      <w:r w:rsidRPr="00DA161E">
        <w:rPr>
          <w:sz w:val="24"/>
        </w:rPr>
        <w:t>изучения;</w:t>
      </w:r>
    </w:p>
    <w:p w:rsidR="009E1916" w:rsidRPr="00DA161E" w:rsidRDefault="00C21772" w:rsidP="00626352">
      <w:pPr>
        <w:pStyle w:val="a5"/>
        <w:numPr>
          <w:ilvl w:val="0"/>
          <w:numId w:val="137"/>
        </w:numPr>
        <w:tabs>
          <w:tab w:val="left" w:pos="2181"/>
          <w:tab w:val="left" w:pos="2182"/>
        </w:tabs>
        <w:spacing w:before="15" w:line="230" w:lineRule="auto"/>
        <w:ind w:right="1197"/>
        <w:jc w:val="both"/>
        <w:rPr>
          <w:sz w:val="24"/>
        </w:rPr>
      </w:pPr>
      <w:r w:rsidRPr="00DA161E">
        <w:rPr>
          <w:sz w:val="24"/>
        </w:rPr>
        <w:t>выявлять характер явлений в окружающей среде, понимать смысл</w:t>
      </w:r>
      <w:r w:rsidRPr="00DA161E">
        <w:rPr>
          <w:spacing w:val="-24"/>
          <w:sz w:val="24"/>
        </w:rPr>
        <w:t xml:space="preserve"> </w:t>
      </w:r>
      <w:r w:rsidRPr="00DA161E">
        <w:rPr>
          <w:sz w:val="24"/>
        </w:rPr>
        <w:t>наблюдаемых процессов, основываясь на естественно-научном</w:t>
      </w:r>
      <w:r w:rsidRPr="00DA161E">
        <w:rPr>
          <w:spacing w:val="-4"/>
          <w:sz w:val="24"/>
        </w:rPr>
        <w:t xml:space="preserve"> </w:t>
      </w:r>
      <w:r w:rsidRPr="00DA161E">
        <w:rPr>
          <w:sz w:val="24"/>
        </w:rPr>
        <w:t>знании;</w:t>
      </w:r>
    </w:p>
    <w:p w:rsidR="009E1916" w:rsidRPr="00DA161E" w:rsidRDefault="00C21772" w:rsidP="00626352">
      <w:pPr>
        <w:pStyle w:val="a5"/>
        <w:numPr>
          <w:ilvl w:val="0"/>
          <w:numId w:val="137"/>
        </w:numPr>
        <w:tabs>
          <w:tab w:val="left" w:pos="2181"/>
          <w:tab w:val="left" w:pos="2182"/>
        </w:tabs>
        <w:spacing w:before="11" w:line="232" w:lineRule="auto"/>
        <w:ind w:right="967"/>
        <w:jc w:val="both"/>
        <w:rPr>
          <w:sz w:val="24"/>
        </w:rPr>
      </w:pPr>
      <w:r w:rsidRPr="00DA161E">
        <w:rPr>
          <w:sz w:val="24"/>
        </w:rPr>
        <w:t>использовать для описания характера протекания процессов физические величины и демонстрировать взаимосвязь между</w:t>
      </w:r>
      <w:r w:rsidRPr="00DA161E">
        <w:rPr>
          <w:spacing w:val="-6"/>
          <w:sz w:val="24"/>
        </w:rPr>
        <w:t xml:space="preserve"> </w:t>
      </w:r>
      <w:r w:rsidRPr="00DA161E">
        <w:rPr>
          <w:sz w:val="24"/>
        </w:rPr>
        <w:t>ними;</w:t>
      </w:r>
    </w:p>
    <w:p w:rsidR="009E1916" w:rsidRPr="00DA161E" w:rsidRDefault="00C21772" w:rsidP="00626352">
      <w:pPr>
        <w:pStyle w:val="a5"/>
        <w:numPr>
          <w:ilvl w:val="0"/>
          <w:numId w:val="137"/>
        </w:numPr>
        <w:tabs>
          <w:tab w:val="left" w:pos="2181"/>
          <w:tab w:val="left" w:pos="2182"/>
        </w:tabs>
        <w:spacing w:before="14" w:line="230" w:lineRule="auto"/>
        <w:ind w:right="903"/>
        <w:jc w:val="both"/>
        <w:rPr>
          <w:sz w:val="24"/>
        </w:rPr>
      </w:pPr>
      <w:r w:rsidRPr="00DA161E">
        <w:rPr>
          <w:sz w:val="24"/>
        </w:rPr>
        <w:t>осуществлять моделирование протекания наблюдаемых процессов с учетом</w:t>
      </w:r>
      <w:r w:rsidRPr="00DA161E">
        <w:rPr>
          <w:spacing w:val="-28"/>
          <w:sz w:val="24"/>
        </w:rPr>
        <w:t xml:space="preserve"> </w:t>
      </w:r>
      <w:r w:rsidRPr="00DA161E">
        <w:rPr>
          <w:sz w:val="24"/>
        </w:rPr>
        <w:t>границ применимости используемых</w:t>
      </w:r>
      <w:r w:rsidRPr="00DA161E">
        <w:rPr>
          <w:spacing w:val="-2"/>
          <w:sz w:val="24"/>
        </w:rPr>
        <w:t xml:space="preserve"> </w:t>
      </w:r>
      <w:r w:rsidRPr="00DA161E">
        <w:rPr>
          <w:sz w:val="24"/>
        </w:rPr>
        <w:t>моделей;</w:t>
      </w:r>
    </w:p>
    <w:p w:rsidR="009E1916" w:rsidRPr="00DA161E" w:rsidRDefault="00C21772" w:rsidP="00626352">
      <w:pPr>
        <w:pStyle w:val="a5"/>
        <w:numPr>
          <w:ilvl w:val="0"/>
          <w:numId w:val="137"/>
        </w:numPr>
        <w:tabs>
          <w:tab w:val="left" w:pos="2181"/>
          <w:tab w:val="left" w:pos="2182"/>
        </w:tabs>
        <w:spacing w:before="6" w:line="237" w:lineRule="auto"/>
        <w:ind w:right="1498"/>
        <w:jc w:val="both"/>
        <w:rPr>
          <w:sz w:val="24"/>
        </w:rPr>
      </w:pPr>
      <w:r w:rsidRPr="00DA161E">
        <w:rPr>
          <w:sz w:val="24"/>
        </w:rP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w:t>
      </w:r>
      <w:r w:rsidRPr="00DA161E">
        <w:rPr>
          <w:spacing w:val="-2"/>
          <w:sz w:val="24"/>
        </w:rPr>
        <w:t xml:space="preserve"> </w:t>
      </w:r>
      <w:r w:rsidRPr="00DA161E">
        <w:rPr>
          <w:sz w:val="24"/>
        </w:rPr>
        <w:t>данных;</w:t>
      </w:r>
    </w:p>
    <w:p w:rsidR="009E1916" w:rsidRPr="00DA161E" w:rsidRDefault="00C21772" w:rsidP="00626352">
      <w:pPr>
        <w:pStyle w:val="a5"/>
        <w:numPr>
          <w:ilvl w:val="0"/>
          <w:numId w:val="137"/>
        </w:numPr>
        <w:tabs>
          <w:tab w:val="left" w:pos="2181"/>
          <w:tab w:val="left" w:pos="2182"/>
        </w:tabs>
        <w:spacing w:before="12" w:line="230" w:lineRule="auto"/>
        <w:ind w:right="1041"/>
        <w:jc w:val="both"/>
        <w:rPr>
          <w:sz w:val="24"/>
        </w:rPr>
      </w:pPr>
      <w:r w:rsidRPr="00DA161E">
        <w:rPr>
          <w:sz w:val="24"/>
        </w:rPr>
        <w:t>принимать аргументированные решения в отношении применения разнообразных технологий в профессиональной деятельности и в</w:t>
      </w:r>
      <w:r w:rsidRPr="00DA161E">
        <w:rPr>
          <w:spacing w:val="-9"/>
          <w:sz w:val="24"/>
        </w:rPr>
        <w:t xml:space="preserve"> </w:t>
      </w:r>
      <w:r w:rsidRPr="00DA161E">
        <w:rPr>
          <w:sz w:val="24"/>
        </w:rPr>
        <w:t>быту;</w:t>
      </w:r>
    </w:p>
    <w:p w:rsidR="009E1916" w:rsidRPr="00DA161E" w:rsidRDefault="00C21772" w:rsidP="00626352">
      <w:pPr>
        <w:pStyle w:val="a5"/>
        <w:numPr>
          <w:ilvl w:val="0"/>
          <w:numId w:val="137"/>
        </w:numPr>
        <w:tabs>
          <w:tab w:val="left" w:pos="2181"/>
          <w:tab w:val="left" w:pos="2182"/>
        </w:tabs>
        <w:spacing w:before="11" w:line="232" w:lineRule="auto"/>
        <w:ind w:right="1259"/>
        <w:jc w:val="both"/>
        <w:rPr>
          <w:sz w:val="24"/>
        </w:rPr>
      </w:pPr>
      <w:r w:rsidRPr="00DA161E">
        <w:rPr>
          <w:sz w:val="24"/>
        </w:rPr>
        <w:t>извлекать из описания машин, приборов и технических устройств необходимые характеристики для корректного их</w:t>
      </w:r>
      <w:r w:rsidRPr="00DA161E">
        <w:rPr>
          <w:spacing w:val="-4"/>
          <w:sz w:val="24"/>
        </w:rPr>
        <w:t xml:space="preserve"> </w:t>
      </w:r>
      <w:r w:rsidRPr="00DA161E">
        <w:rPr>
          <w:sz w:val="24"/>
        </w:rPr>
        <w:t>использования;</w:t>
      </w:r>
    </w:p>
    <w:p w:rsidR="009E1916" w:rsidRPr="00DA161E" w:rsidRDefault="00C21772" w:rsidP="00626352">
      <w:pPr>
        <w:pStyle w:val="a5"/>
        <w:numPr>
          <w:ilvl w:val="0"/>
          <w:numId w:val="137"/>
        </w:numPr>
        <w:tabs>
          <w:tab w:val="left" w:pos="2181"/>
          <w:tab w:val="left" w:pos="2182"/>
        </w:tabs>
        <w:spacing w:before="3"/>
        <w:jc w:val="both"/>
        <w:rPr>
          <w:sz w:val="24"/>
        </w:rPr>
      </w:pPr>
      <w:r w:rsidRPr="00DA161E">
        <w:rPr>
          <w:sz w:val="24"/>
        </w:rPr>
        <w:t>объяснять принципы, положенные в основу работы</w:t>
      </w:r>
      <w:r w:rsidRPr="00DA161E">
        <w:rPr>
          <w:spacing w:val="-11"/>
          <w:sz w:val="24"/>
        </w:rPr>
        <w:t xml:space="preserve"> </w:t>
      </w:r>
      <w:r w:rsidRPr="00DA161E">
        <w:rPr>
          <w:sz w:val="24"/>
        </w:rPr>
        <w:t>приборов;</w:t>
      </w:r>
    </w:p>
    <w:p w:rsidR="009E1916" w:rsidRPr="00DA161E" w:rsidRDefault="009E1916" w:rsidP="00626352">
      <w:pPr>
        <w:jc w:val="both"/>
        <w:rPr>
          <w:sz w:val="24"/>
        </w:rPr>
        <w:sectPr w:rsidR="009E1916" w:rsidRPr="00DA161E">
          <w:pgSz w:w="11910" w:h="16840"/>
          <w:pgMar w:top="1020" w:right="0" w:bottom="1200" w:left="240" w:header="0" w:footer="922" w:gutter="0"/>
          <w:cols w:space="720"/>
        </w:sectPr>
      </w:pPr>
    </w:p>
    <w:p w:rsidR="009E1916" w:rsidRPr="00DA161E" w:rsidRDefault="00C21772" w:rsidP="00626352">
      <w:pPr>
        <w:pStyle w:val="a5"/>
        <w:numPr>
          <w:ilvl w:val="0"/>
          <w:numId w:val="137"/>
        </w:numPr>
        <w:tabs>
          <w:tab w:val="left" w:pos="2181"/>
          <w:tab w:val="left" w:pos="2182"/>
        </w:tabs>
        <w:spacing w:before="67"/>
        <w:ind w:right="1048"/>
        <w:jc w:val="both"/>
        <w:rPr>
          <w:sz w:val="24"/>
        </w:rPr>
      </w:pPr>
      <w:r w:rsidRPr="00DA161E">
        <w:rPr>
          <w:sz w:val="24"/>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w:t>
      </w:r>
      <w:r w:rsidRPr="00DA161E">
        <w:rPr>
          <w:spacing w:val="-30"/>
          <w:sz w:val="24"/>
        </w:rPr>
        <w:t xml:space="preserve"> </w:t>
      </w:r>
      <w:r w:rsidRPr="00DA161E">
        <w:rPr>
          <w:sz w:val="24"/>
        </w:rPr>
        <w:t>руководствуясь принципами ресурсосбережения и безопасного применения материалов и технологий; сохраняя биологическое</w:t>
      </w:r>
      <w:r w:rsidRPr="00DA161E">
        <w:rPr>
          <w:spacing w:val="-2"/>
          <w:sz w:val="24"/>
        </w:rPr>
        <w:t xml:space="preserve"> </w:t>
      </w:r>
      <w:r w:rsidRPr="00DA161E">
        <w:rPr>
          <w:sz w:val="24"/>
        </w:rPr>
        <w:t>разнообразие);</w:t>
      </w:r>
    </w:p>
    <w:p w:rsidR="009E1916" w:rsidRPr="00DA161E" w:rsidRDefault="00C21772" w:rsidP="00626352">
      <w:pPr>
        <w:pStyle w:val="a5"/>
        <w:numPr>
          <w:ilvl w:val="0"/>
          <w:numId w:val="137"/>
        </w:numPr>
        <w:tabs>
          <w:tab w:val="left" w:pos="2181"/>
          <w:tab w:val="left" w:pos="2182"/>
        </w:tabs>
        <w:spacing w:line="235" w:lineRule="auto"/>
        <w:ind w:right="1606"/>
        <w:jc w:val="both"/>
        <w:rPr>
          <w:sz w:val="24"/>
        </w:rPr>
      </w:pPr>
      <w:r w:rsidRPr="00DA161E">
        <w:rPr>
          <w:sz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w:t>
      </w:r>
      <w:r w:rsidRPr="00DA161E">
        <w:rPr>
          <w:spacing w:val="-1"/>
          <w:sz w:val="24"/>
        </w:rPr>
        <w:t xml:space="preserve"> </w:t>
      </w:r>
      <w:r w:rsidRPr="00DA161E">
        <w:rPr>
          <w:sz w:val="24"/>
        </w:rPr>
        <w:t>среды;</w:t>
      </w:r>
    </w:p>
    <w:p w:rsidR="009E1916" w:rsidRPr="00DA161E" w:rsidRDefault="00C21772" w:rsidP="00626352">
      <w:pPr>
        <w:pStyle w:val="a5"/>
        <w:numPr>
          <w:ilvl w:val="0"/>
          <w:numId w:val="137"/>
        </w:numPr>
        <w:tabs>
          <w:tab w:val="left" w:pos="2181"/>
          <w:tab w:val="left" w:pos="2182"/>
        </w:tabs>
        <w:spacing w:before="6" w:line="237" w:lineRule="auto"/>
        <w:ind w:right="1392"/>
        <w:jc w:val="both"/>
        <w:rPr>
          <w:sz w:val="24"/>
        </w:rPr>
      </w:pPr>
      <w:r w:rsidRPr="00DA161E">
        <w:rPr>
          <w:sz w:val="24"/>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w:t>
      </w:r>
      <w:r w:rsidRPr="00DA161E">
        <w:rPr>
          <w:spacing w:val="-2"/>
          <w:sz w:val="24"/>
        </w:rPr>
        <w:t xml:space="preserve"> </w:t>
      </w:r>
      <w:r w:rsidRPr="00DA161E">
        <w:rPr>
          <w:sz w:val="24"/>
        </w:rPr>
        <w:t>предписаний;</w:t>
      </w:r>
    </w:p>
    <w:p w:rsidR="009E1916" w:rsidRPr="00DA161E" w:rsidRDefault="00C21772" w:rsidP="00626352">
      <w:pPr>
        <w:pStyle w:val="a5"/>
        <w:numPr>
          <w:ilvl w:val="0"/>
          <w:numId w:val="137"/>
        </w:numPr>
        <w:tabs>
          <w:tab w:val="left" w:pos="2181"/>
          <w:tab w:val="left" w:pos="2182"/>
        </w:tabs>
        <w:spacing w:before="4" w:line="235" w:lineRule="auto"/>
        <w:ind w:right="1422"/>
        <w:jc w:val="both"/>
        <w:rPr>
          <w:sz w:val="24"/>
        </w:rPr>
      </w:pPr>
      <w:r w:rsidRPr="00DA161E">
        <w:rPr>
          <w:sz w:val="24"/>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w:t>
      </w:r>
      <w:r w:rsidRPr="00DA161E">
        <w:rPr>
          <w:spacing w:val="1"/>
          <w:sz w:val="24"/>
        </w:rPr>
        <w:t xml:space="preserve"> </w:t>
      </w:r>
      <w:r w:rsidRPr="00DA161E">
        <w:rPr>
          <w:sz w:val="24"/>
        </w:rPr>
        <w:t>организмов;</w:t>
      </w:r>
    </w:p>
    <w:p w:rsidR="009E1916" w:rsidRPr="00DA161E" w:rsidRDefault="00C21772" w:rsidP="00626352">
      <w:pPr>
        <w:pStyle w:val="a5"/>
        <w:numPr>
          <w:ilvl w:val="0"/>
          <w:numId w:val="137"/>
        </w:numPr>
        <w:tabs>
          <w:tab w:val="left" w:pos="2181"/>
          <w:tab w:val="left" w:pos="2182"/>
        </w:tabs>
        <w:spacing w:before="8" w:line="237" w:lineRule="auto"/>
        <w:ind w:right="1107"/>
        <w:jc w:val="both"/>
        <w:rPr>
          <w:sz w:val="24"/>
        </w:rPr>
      </w:pPr>
      <w:r w:rsidRPr="00DA161E">
        <w:rPr>
          <w:sz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9E1916" w:rsidRPr="00DA161E" w:rsidRDefault="00C21772" w:rsidP="00626352">
      <w:pPr>
        <w:pStyle w:val="a5"/>
        <w:numPr>
          <w:ilvl w:val="0"/>
          <w:numId w:val="137"/>
        </w:numPr>
        <w:tabs>
          <w:tab w:val="left" w:pos="2181"/>
          <w:tab w:val="left" w:pos="2182"/>
        </w:tabs>
        <w:spacing w:before="4" w:line="235" w:lineRule="auto"/>
        <w:ind w:right="889"/>
        <w:jc w:val="both"/>
        <w:rPr>
          <w:sz w:val="24"/>
        </w:rPr>
      </w:pPr>
      <w:r w:rsidRPr="00DA161E">
        <w:rPr>
          <w:sz w:val="24"/>
        </w:rPr>
        <w:t>выбирать стратегию поведения в бытовых и чрезвычайных ситуациях,</w:t>
      </w:r>
      <w:r w:rsidRPr="00DA161E">
        <w:rPr>
          <w:spacing w:val="-34"/>
          <w:sz w:val="24"/>
        </w:rPr>
        <w:t xml:space="preserve"> </w:t>
      </w:r>
      <w:r w:rsidRPr="00DA161E">
        <w:rPr>
          <w:sz w:val="24"/>
        </w:rPr>
        <w:t>основываясь на понимании влияния на организм человека физических, химических и биологических</w:t>
      </w:r>
      <w:r w:rsidRPr="00DA161E">
        <w:rPr>
          <w:spacing w:val="1"/>
          <w:sz w:val="24"/>
        </w:rPr>
        <w:t xml:space="preserve"> </w:t>
      </w:r>
      <w:r w:rsidRPr="00DA161E">
        <w:rPr>
          <w:sz w:val="24"/>
        </w:rPr>
        <w:t>факторов;</w:t>
      </w:r>
    </w:p>
    <w:p w:rsidR="009E1916" w:rsidRPr="00DA161E" w:rsidRDefault="00C21772" w:rsidP="00626352">
      <w:pPr>
        <w:pStyle w:val="a5"/>
        <w:numPr>
          <w:ilvl w:val="0"/>
          <w:numId w:val="137"/>
        </w:numPr>
        <w:tabs>
          <w:tab w:val="left" w:pos="2181"/>
          <w:tab w:val="left" w:pos="2182"/>
        </w:tabs>
        <w:spacing w:before="15" w:line="230" w:lineRule="auto"/>
        <w:ind w:right="1856"/>
        <w:jc w:val="both"/>
        <w:rPr>
          <w:sz w:val="24"/>
        </w:rPr>
      </w:pPr>
      <w:r w:rsidRPr="00DA161E">
        <w:rPr>
          <w:sz w:val="24"/>
        </w:rPr>
        <w:t>осознанно действовать в ситуации выбора продукта или услуги,</w:t>
      </w:r>
      <w:r w:rsidRPr="00DA161E">
        <w:rPr>
          <w:spacing w:val="-31"/>
          <w:sz w:val="24"/>
        </w:rPr>
        <w:t xml:space="preserve"> </w:t>
      </w:r>
      <w:r w:rsidRPr="00DA161E">
        <w:rPr>
          <w:sz w:val="24"/>
        </w:rPr>
        <w:t>применяя естественно-научные</w:t>
      </w:r>
      <w:r w:rsidRPr="00DA161E">
        <w:rPr>
          <w:spacing w:val="-3"/>
          <w:sz w:val="24"/>
        </w:rPr>
        <w:t xml:space="preserve"> </w:t>
      </w:r>
      <w:r w:rsidRPr="00DA161E">
        <w:rPr>
          <w:sz w:val="24"/>
        </w:rPr>
        <w:t>компетенции.</w:t>
      </w:r>
    </w:p>
    <w:p w:rsidR="009E1916" w:rsidRPr="00DA161E" w:rsidRDefault="00C21772" w:rsidP="00626352">
      <w:pPr>
        <w:spacing w:before="3"/>
        <w:ind w:left="1462"/>
        <w:jc w:val="both"/>
        <w:rPr>
          <w:i/>
          <w:sz w:val="24"/>
        </w:rPr>
      </w:pPr>
      <w:r w:rsidRPr="00DA161E">
        <w:rPr>
          <w:i/>
          <w:sz w:val="24"/>
        </w:rPr>
        <w:t>Выпускник на базовом уровне получит возможность</w:t>
      </w:r>
      <w:r w:rsidRPr="00DA161E">
        <w:rPr>
          <w:i/>
          <w:spacing w:val="-13"/>
          <w:sz w:val="24"/>
        </w:rPr>
        <w:t xml:space="preserve"> </w:t>
      </w:r>
      <w:r w:rsidRPr="00DA161E">
        <w:rPr>
          <w:i/>
          <w:sz w:val="24"/>
        </w:rPr>
        <w:t>научиться:</w:t>
      </w:r>
    </w:p>
    <w:p w:rsidR="009E1916" w:rsidRPr="00DA161E" w:rsidRDefault="00C21772" w:rsidP="00626352">
      <w:pPr>
        <w:pStyle w:val="a5"/>
        <w:numPr>
          <w:ilvl w:val="0"/>
          <w:numId w:val="137"/>
        </w:numPr>
        <w:tabs>
          <w:tab w:val="left" w:pos="2181"/>
          <w:tab w:val="left" w:pos="2182"/>
        </w:tabs>
        <w:spacing w:before="4" w:line="237" w:lineRule="auto"/>
        <w:ind w:right="1123"/>
        <w:jc w:val="both"/>
        <w:rPr>
          <w:sz w:val="24"/>
        </w:rPr>
      </w:pPr>
      <w:r w:rsidRPr="00DA161E">
        <w:rPr>
          <w:sz w:val="24"/>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w:t>
      </w:r>
      <w:r w:rsidRPr="00DA161E">
        <w:rPr>
          <w:spacing w:val="-10"/>
          <w:sz w:val="24"/>
        </w:rPr>
        <w:t xml:space="preserve"> </w:t>
      </w:r>
      <w:r w:rsidRPr="00DA161E">
        <w:rPr>
          <w:sz w:val="24"/>
        </w:rPr>
        <w:t>данных;</w:t>
      </w:r>
    </w:p>
    <w:p w:rsidR="009E1916" w:rsidRPr="00DA161E" w:rsidRDefault="00C21772" w:rsidP="00626352">
      <w:pPr>
        <w:pStyle w:val="a5"/>
        <w:numPr>
          <w:ilvl w:val="0"/>
          <w:numId w:val="137"/>
        </w:numPr>
        <w:tabs>
          <w:tab w:val="left" w:pos="2181"/>
          <w:tab w:val="left" w:pos="2182"/>
        </w:tabs>
        <w:spacing w:before="4" w:line="237" w:lineRule="auto"/>
        <w:ind w:right="1117"/>
        <w:jc w:val="both"/>
        <w:rPr>
          <w:sz w:val="24"/>
        </w:rPr>
      </w:pPr>
      <w:r w:rsidRPr="00DA161E">
        <w:rPr>
          <w:sz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w:t>
      </w:r>
      <w:r w:rsidRPr="00DA161E">
        <w:rPr>
          <w:spacing w:val="-32"/>
          <w:sz w:val="24"/>
        </w:rPr>
        <w:t xml:space="preserve"> </w:t>
      </w:r>
      <w:r w:rsidRPr="00DA161E">
        <w:rPr>
          <w:sz w:val="24"/>
        </w:rPr>
        <w:t>продукта;</w:t>
      </w:r>
    </w:p>
    <w:p w:rsidR="009E1916" w:rsidRPr="00DA161E" w:rsidRDefault="00C21772" w:rsidP="00626352">
      <w:pPr>
        <w:pStyle w:val="a5"/>
        <w:numPr>
          <w:ilvl w:val="0"/>
          <w:numId w:val="137"/>
        </w:numPr>
        <w:tabs>
          <w:tab w:val="left" w:pos="2181"/>
          <w:tab w:val="left" w:pos="2182"/>
        </w:tabs>
        <w:spacing w:before="9" w:line="232" w:lineRule="auto"/>
        <w:ind w:right="1174"/>
        <w:jc w:val="both"/>
        <w:rPr>
          <w:sz w:val="24"/>
        </w:rPr>
      </w:pPr>
      <w:r w:rsidRPr="00DA161E">
        <w:rPr>
          <w:sz w:val="24"/>
        </w:rPr>
        <w:t>обсуждать существующие локальные и региональные проблемы (экологические, энергетические, сырьевые и</w:t>
      </w:r>
      <w:r w:rsidRPr="00DA161E">
        <w:rPr>
          <w:spacing w:val="-3"/>
          <w:sz w:val="24"/>
        </w:rPr>
        <w:t xml:space="preserve"> </w:t>
      </w:r>
      <w:r w:rsidRPr="00DA161E">
        <w:rPr>
          <w:sz w:val="24"/>
        </w:rPr>
        <w:t>т.д.);</w:t>
      </w:r>
    </w:p>
    <w:p w:rsidR="009E1916" w:rsidRPr="00DA161E" w:rsidRDefault="00C21772" w:rsidP="00626352">
      <w:pPr>
        <w:pStyle w:val="a5"/>
        <w:numPr>
          <w:ilvl w:val="0"/>
          <w:numId w:val="137"/>
        </w:numPr>
        <w:tabs>
          <w:tab w:val="left" w:pos="2181"/>
          <w:tab w:val="left" w:pos="2182"/>
        </w:tabs>
        <w:spacing w:before="14" w:line="230" w:lineRule="auto"/>
        <w:ind w:right="2028"/>
        <w:jc w:val="both"/>
        <w:rPr>
          <w:sz w:val="24"/>
        </w:rPr>
      </w:pPr>
      <w:r w:rsidRPr="00DA161E">
        <w:rPr>
          <w:sz w:val="24"/>
        </w:rPr>
        <w:t>обосновывать в дискуссии возможные пути их решения, основываясь на естественно-научных знаниях;</w:t>
      </w:r>
    </w:p>
    <w:p w:rsidR="009E1916" w:rsidRPr="00DA161E" w:rsidRDefault="00C21772" w:rsidP="00626352">
      <w:pPr>
        <w:pStyle w:val="a3"/>
        <w:spacing w:before="2"/>
        <w:ind w:right="851"/>
        <w:jc w:val="both"/>
      </w:pPr>
      <w:r w:rsidRPr="00DA161E">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9E1916" w:rsidRPr="00DA161E" w:rsidRDefault="00C21772" w:rsidP="00626352">
      <w:pPr>
        <w:pStyle w:val="3"/>
        <w:spacing w:before="5" w:line="240" w:lineRule="auto"/>
        <w:ind w:right="3797" w:firstLine="2962"/>
        <w:jc w:val="both"/>
      </w:pPr>
      <w:r w:rsidRPr="00DA161E">
        <w:t>Содержание учебного предмета Тема 1. Повторение курса 10-го класса (7 ч)</w:t>
      </w:r>
    </w:p>
    <w:p w:rsidR="009E1916" w:rsidRPr="00DA161E" w:rsidRDefault="00C21772" w:rsidP="00626352">
      <w:pPr>
        <w:pStyle w:val="a3"/>
        <w:spacing w:line="271" w:lineRule="exact"/>
        <w:jc w:val="both"/>
      </w:pPr>
      <w:r w:rsidRPr="00DA161E">
        <w:t>Многообразие естественного мира: мегамир, макромир, микромир.</w:t>
      </w:r>
    </w:p>
    <w:p w:rsidR="009E1916" w:rsidRPr="00DA161E" w:rsidRDefault="00C21772" w:rsidP="00626352">
      <w:pPr>
        <w:pStyle w:val="a3"/>
        <w:ind w:right="1075"/>
        <w:jc w:val="both"/>
      </w:pPr>
      <w:r w:rsidRPr="00DA161E">
        <w:t>Вселенная, галактики, звезды, солнечная система: основные понятия и законы движения небесных тел. Земля, ее строение и геологические оболочки. Понятие о микромире и наномире. Биосфера. Уровни организации жизни на Земле. Биосфера и ее границы.</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935"/>
        <w:jc w:val="both"/>
      </w:pPr>
      <w:r w:rsidRPr="00DA161E">
        <w:t>Молекулярный, клеточный, тканевый, организменный, популяционно - видовой, биоценотический и биосферный уровни организации жизни на Земле. Экологические системы: основные понятия (цепи питания, пищевые пирамиды, экологические факторы). Основные положения синтетической теории эволюции. Естественный отбор и его формы. Мутации и их классификация. Макро- и макроэволюция. Элементы термодинамики и теории относительности.</w:t>
      </w:r>
    </w:p>
    <w:p w:rsidR="009E1916" w:rsidRPr="00DA161E" w:rsidRDefault="00C21772" w:rsidP="00626352">
      <w:pPr>
        <w:pStyle w:val="a3"/>
        <w:spacing w:before="1"/>
        <w:jc w:val="both"/>
      </w:pPr>
      <w:r w:rsidRPr="00DA161E">
        <w:t>Начала термодинамики. Элементы теории относительности.</w:t>
      </w:r>
    </w:p>
    <w:p w:rsidR="009E1916" w:rsidRPr="00DA161E" w:rsidRDefault="00C21772" w:rsidP="00626352">
      <w:pPr>
        <w:ind w:left="1462"/>
        <w:jc w:val="both"/>
        <w:rPr>
          <w:sz w:val="24"/>
        </w:rPr>
      </w:pPr>
      <w:r w:rsidRPr="00DA161E">
        <w:rPr>
          <w:i/>
          <w:sz w:val="24"/>
        </w:rPr>
        <w:t xml:space="preserve">Демонстрации. </w:t>
      </w:r>
      <w:r w:rsidRPr="00DA161E">
        <w:rPr>
          <w:sz w:val="24"/>
        </w:rPr>
        <w:t>Видеофрагменты и слайды по теме.</w:t>
      </w:r>
    </w:p>
    <w:p w:rsidR="009E1916" w:rsidRPr="00DA161E" w:rsidRDefault="00C21772" w:rsidP="00626352">
      <w:pPr>
        <w:pStyle w:val="3"/>
        <w:spacing w:before="4"/>
        <w:jc w:val="both"/>
      </w:pPr>
      <w:r w:rsidRPr="00DA161E">
        <w:t>Тема 2. Микромир. Атома. Вещества (34 ч)</w:t>
      </w:r>
    </w:p>
    <w:p w:rsidR="009E1916" w:rsidRPr="00DA161E" w:rsidRDefault="00C21772" w:rsidP="00626352">
      <w:pPr>
        <w:pStyle w:val="a3"/>
        <w:ind w:right="886"/>
        <w:jc w:val="both"/>
      </w:pPr>
      <w:r w:rsidRPr="00DA161E">
        <w:t>Основные сведения о строении атома. Эволюция представлений о строении атома. Модели строения атомов Дж. Томсона и Э. Резерфорда. Постулаты квантовой теории Н.Бора. Протонно-нейтронная теория строения атомного ядра Д. Иваненко и В.Гейзенберга. Изотопы. Электронная оболочка атома. Энергетические уровни. Понятие о электронном облаке. Периодический закон. Открытие Д.И. Менделеевым периодического закона. Предпосылки открытия периодического закона. Первые попытки классификации химических элементов. Открытие Д.И. Менделеевым периодического</w:t>
      </w:r>
      <w:r w:rsidRPr="00DA161E">
        <w:rPr>
          <w:spacing w:val="-7"/>
        </w:rPr>
        <w:t xml:space="preserve"> </w:t>
      </w:r>
      <w:r w:rsidRPr="00DA161E">
        <w:t>закона.</w:t>
      </w:r>
    </w:p>
    <w:p w:rsidR="009E1916" w:rsidRPr="00DA161E" w:rsidRDefault="00C21772" w:rsidP="00626352">
      <w:pPr>
        <w:pStyle w:val="a3"/>
        <w:ind w:right="1003"/>
        <w:jc w:val="both"/>
      </w:pPr>
      <w:r w:rsidRPr="00DA161E">
        <w:t>Периодичность в изменении свойств химических элементов и их соединений. Периодический закон в формулировке Д.И. Менделеева. Современные представления о причинах периодического изменения свойств химических элементов и их соединений. Современная формулировка периодического закона. Периодическая система химических элементов, как графическое отображение периодического закона. Структура периодической таблицы. Периоды (большие и малые) и группы (главные и побочные).</w:t>
      </w:r>
    </w:p>
    <w:p w:rsidR="009E1916" w:rsidRPr="00DA161E" w:rsidRDefault="00C21772" w:rsidP="00626352">
      <w:pPr>
        <w:pStyle w:val="a3"/>
        <w:ind w:right="1160"/>
        <w:jc w:val="both"/>
      </w:pPr>
      <w:r w:rsidRPr="00DA161E">
        <w:t>Значение периодического закона и периодической системы химических элементов Д.И. Менделеева для формирования естественнонаучной картины мира.</w:t>
      </w:r>
    </w:p>
    <w:p w:rsidR="009E1916" w:rsidRPr="00DA161E" w:rsidRDefault="00C21772" w:rsidP="00626352">
      <w:pPr>
        <w:pStyle w:val="a3"/>
        <w:ind w:right="990"/>
        <w:jc w:val="both"/>
      </w:pPr>
      <w:r w:rsidRPr="00DA161E">
        <w:t>Прогностическая сила и значение периодического закона и периодической системы. Значение периодического закона и периодической системы химических элементов Д. И. Менделеева для развития науки и понимания химической картины мира. Благородные газы. Благородные газы, причина их существования в атомарном состоянии. Применение благородных газов.</w:t>
      </w:r>
    </w:p>
    <w:p w:rsidR="009E1916" w:rsidRPr="00DA161E" w:rsidRDefault="00C21772" w:rsidP="00626352">
      <w:pPr>
        <w:pStyle w:val="a3"/>
        <w:ind w:right="929"/>
        <w:jc w:val="both"/>
      </w:pPr>
      <w:r w:rsidRPr="00DA161E">
        <w:t>Ионная химическая связь. Ионы и их классификация: по заряду (анионы и катионы), по составу (простые и сложные). Схема образования ионной связи. Ионные кристаллические решетки. Хлорид натрия - типичный представитель соединений с ионным типом связи.</w:t>
      </w:r>
    </w:p>
    <w:p w:rsidR="009E1916" w:rsidRPr="00DA161E" w:rsidRDefault="00C21772" w:rsidP="00626352">
      <w:pPr>
        <w:pStyle w:val="a3"/>
        <w:ind w:right="842"/>
        <w:jc w:val="both"/>
      </w:pPr>
      <w:r w:rsidRPr="00DA161E">
        <w:t>Ковалентная химическая связь. Ковалентная связь как связь, возникающая за счет образования общих электронных пар путем перекрывания электронных орбиталей. Кратность ковалентной связи. Обменные и донорно-акцепторные механизмы образования ковалентной связи. Электроотрицательность (ЭО). Классификация ковалентных связей: по ЭО (полярная и неполярная). Диполи.</w:t>
      </w:r>
    </w:p>
    <w:p w:rsidR="009E1916" w:rsidRPr="00DA161E" w:rsidRDefault="00C21772" w:rsidP="00626352">
      <w:pPr>
        <w:pStyle w:val="a3"/>
        <w:ind w:right="1687"/>
        <w:jc w:val="both"/>
      </w:pPr>
      <w:r w:rsidRPr="00DA161E">
        <w:t>Металлы и сплавы. Металлическая химическая связь. Общие физические свойства металлов: электропроводность, прочность, теплопроводность,</w:t>
      </w:r>
    </w:p>
    <w:p w:rsidR="009E1916" w:rsidRPr="00DA161E" w:rsidRDefault="00C21772" w:rsidP="00626352">
      <w:pPr>
        <w:pStyle w:val="a3"/>
        <w:ind w:right="1252"/>
        <w:jc w:val="both"/>
      </w:pPr>
      <w:r w:rsidRPr="00DA161E">
        <w:t>металлический блеск, пластичность. Сплавы черные и цветные. Сталь, чугун. Латунь, бронза, мельхиор. Металлическая связь. Зависимость электропроводности металлов от температуры.</w:t>
      </w:r>
    </w:p>
    <w:p w:rsidR="009E1916" w:rsidRPr="00DA161E" w:rsidRDefault="00C21772" w:rsidP="00626352">
      <w:pPr>
        <w:pStyle w:val="a3"/>
        <w:ind w:right="1046"/>
        <w:jc w:val="both"/>
      </w:pPr>
      <w:r w:rsidRPr="00DA161E">
        <w:t>Молекулярно-кинетическая теория. Основные положения молекулярно-кинетической теории. Идеальный газ. Уравнение состояния идеального газа. Агрегатные состояния веществ. Газообразное состояние. Закон Авогадро и следствия из него. Молярный объем газов при н.у. Жидкое состояние веществ. Текучесть. Твердое состояние вещества.</w:t>
      </w:r>
    </w:p>
    <w:p w:rsidR="009E1916" w:rsidRPr="00DA161E" w:rsidRDefault="00C21772" w:rsidP="00626352">
      <w:pPr>
        <w:pStyle w:val="a3"/>
        <w:spacing w:before="1"/>
        <w:ind w:right="1268"/>
        <w:jc w:val="both"/>
      </w:pPr>
      <w:r w:rsidRPr="00DA161E">
        <w:t>Кристаллические решетки разных типов для твердого состояния вещества. Понятие о плазме. Высоко - и низкотемпературная плазмы и их применение. Взаимные переходы между агрегатными состояниями веществ.</w:t>
      </w:r>
    </w:p>
    <w:p w:rsidR="009E1916" w:rsidRPr="00DA161E" w:rsidRDefault="00C21772" w:rsidP="00626352">
      <w:pPr>
        <w:pStyle w:val="a3"/>
        <w:ind w:right="1375"/>
        <w:jc w:val="both"/>
      </w:pPr>
      <w:r w:rsidRPr="00DA161E">
        <w:t>Природный газ. Природный газ, его состав и направления использования в качестве топлива и химического сырья. Конверсия метана. Синтез-газ и его использование для</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2313"/>
        <w:jc w:val="both"/>
      </w:pPr>
      <w:r w:rsidRPr="00DA161E">
        <w:t>получения синтетического бензина и метанола. Предельные и непредельные углеводороды. Качественные реакции на кратную связь. Биогаз.</w:t>
      </w:r>
    </w:p>
    <w:p w:rsidR="009E1916" w:rsidRPr="00DA161E" w:rsidRDefault="00C21772" w:rsidP="00626352">
      <w:pPr>
        <w:pStyle w:val="a3"/>
        <w:ind w:right="1596"/>
        <w:jc w:val="both"/>
      </w:pPr>
      <w:r w:rsidRPr="00DA161E">
        <w:t>Жидкие вещества. Нефть. Нефть, ее состав, физические свойства и происхождение. Экологические последствия разлива нефти и способы борьбы с ними.</w:t>
      </w:r>
    </w:p>
    <w:p w:rsidR="009E1916" w:rsidRPr="00DA161E" w:rsidRDefault="00C21772" w:rsidP="00626352">
      <w:pPr>
        <w:pStyle w:val="a3"/>
        <w:spacing w:before="1"/>
        <w:ind w:right="1625"/>
        <w:jc w:val="both"/>
      </w:pPr>
      <w:r w:rsidRPr="00DA161E">
        <w:t>Попутный нефтяной газ, его состав. Процессы переработки нефти: ректификация и крекинг. Продукты переработки нефти и их использование.</w:t>
      </w:r>
    </w:p>
    <w:p w:rsidR="009E1916" w:rsidRPr="00DA161E" w:rsidRDefault="00C21772" w:rsidP="00626352">
      <w:pPr>
        <w:pStyle w:val="a3"/>
        <w:ind w:right="883"/>
        <w:jc w:val="both"/>
      </w:pPr>
      <w:r w:rsidRPr="00DA161E">
        <w:t>Твердое состояние вещества. Жидкие кристаллы. Кристаллические и аморфные вещества. Признаки и свойства аморфности. Относительность истины в химии. Жидкие кристаллы и их применение в технике. Относительность истины в биологии и физике.</w:t>
      </w:r>
    </w:p>
    <w:p w:rsidR="009E1916" w:rsidRPr="00DA161E" w:rsidRDefault="00C21772" w:rsidP="00626352">
      <w:pPr>
        <w:pStyle w:val="a3"/>
        <w:ind w:right="871"/>
        <w:jc w:val="both"/>
      </w:pPr>
      <w:r w:rsidRPr="00DA161E">
        <w:t>Классификация неорганических веществ и ее относительность. Классификация природных веществ. Органические и неорганические вещества. Изомерия. Классификация неорганических веществ. Простые вещества: металлы, неметаллы, благородные</w:t>
      </w:r>
      <w:r w:rsidRPr="00DA161E">
        <w:rPr>
          <w:spacing w:val="-19"/>
        </w:rPr>
        <w:t xml:space="preserve"> </w:t>
      </w:r>
      <w:r w:rsidRPr="00DA161E">
        <w:t>газы.</w:t>
      </w:r>
    </w:p>
    <w:p w:rsidR="009E1916" w:rsidRPr="00DA161E" w:rsidRDefault="00C21772" w:rsidP="00626352">
      <w:pPr>
        <w:pStyle w:val="a3"/>
        <w:ind w:right="1311"/>
        <w:jc w:val="both"/>
      </w:pPr>
      <w:r w:rsidRPr="00DA161E">
        <w:t>Относительность деления простых веществ на металлы и неметаллы. Аллотропия и ее причины. Сложные вещества: оксиды, кислоты, основания, соли. Относительность классификации сложных веществ. Классификация органических соединений.</w:t>
      </w:r>
    </w:p>
    <w:p w:rsidR="009E1916" w:rsidRPr="00DA161E" w:rsidRDefault="00C21772" w:rsidP="00626352">
      <w:pPr>
        <w:pStyle w:val="a3"/>
        <w:ind w:right="861"/>
        <w:jc w:val="both"/>
      </w:pPr>
      <w:r w:rsidRPr="00DA161E">
        <w:t>Особенности состава, строения и свойств органических соединений. Основные положения теории химического строения А. Бутлерова, Ф. Кекуле, А. Купера.</w:t>
      </w:r>
    </w:p>
    <w:p w:rsidR="009E1916" w:rsidRPr="00DA161E" w:rsidRDefault="00C21772" w:rsidP="00626352">
      <w:pPr>
        <w:pStyle w:val="a3"/>
        <w:ind w:right="930"/>
        <w:jc w:val="both"/>
      </w:pPr>
      <w:r w:rsidRPr="00DA161E">
        <w:t>Изомерия, как функция химического строения на примере этилового спирта и диметилового эфира. Причины многообразия органических соединений. Классификация органических соединений. Углеводороды: алканы, алкены, алкины, алкадиены и арены. Классы органических соединений, молекулы которых содержат функциональные группы:</w:t>
      </w:r>
    </w:p>
    <w:p w:rsidR="009E1916" w:rsidRPr="00DA161E" w:rsidRDefault="00C21772" w:rsidP="00626352">
      <w:pPr>
        <w:pStyle w:val="a3"/>
        <w:spacing w:before="1"/>
        <w:ind w:left="2170"/>
        <w:jc w:val="both"/>
      </w:pPr>
      <w:r w:rsidRPr="00DA161E">
        <w:t>гидроксильную, карбонильную, карбоксильную,</w:t>
      </w:r>
    </w:p>
    <w:p w:rsidR="009E1916" w:rsidRPr="00DA161E" w:rsidRDefault="00C21772" w:rsidP="00626352">
      <w:pPr>
        <w:pStyle w:val="a3"/>
        <w:ind w:right="851"/>
        <w:jc w:val="both"/>
      </w:pPr>
      <w:r w:rsidRPr="00DA161E">
        <w:t>аминогруппу. Относительность деления органических соединений на классы. Полимеры. Основные понятия химии высокомолекулярных соединений: мономер, полимер, элементарное звено, степень полимеризации. Способы получения полимеров: реакции полимеризации и поликонденсации. Биополимеры и их биологическая роль.</w:t>
      </w:r>
    </w:p>
    <w:p w:rsidR="009E1916" w:rsidRPr="00DA161E" w:rsidRDefault="00C21772" w:rsidP="00626352">
      <w:pPr>
        <w:pStyle w:val="a3"/>
        <w:ind w:right="977"/>
        <w:jc w:val="both"/>
      </w:pPr>
      <w:r w:rsidRPr="00DA161E">
        <w:t>Пластмассы. Термопласты и реактопласты. Представители пластмасс и области их применения. Волокна. Природные (животного и растительного происхождения) и химические (искусственные и синтетические) волокна. Представители волокон и области их применения. Неорганические полимеры, как вещества атомной структуры.</w:t>
      </w:r>
    </w:p>
    <w:p w:rsidR="009E1916" w:rsidRPr="00DA161E" w:rsidRDefault="00C21772" w:rsidP="00626352">
      <w:pPr>
        <w:pStyle w:val="a3"/>
        <w:ind w:right="853"/>
        <w:jc w:val="both"/>
      </w:pPr>
      <w:r w:rsidRPr="00DA161E">
        <w:t>Смеси, их состав и способы разделения. Понятие о смеси, как системе состоящей из различных химических веществ. Классификация смесей по визуальным признакам (гомо- и гетерогенные смеси) и по агрегатному состоянию (твердые, жидкие и газообразные смеси). Состав смесей: массовая и объемная доли компонента смеси. Способы разделения смесей. Дисперсные системы. Понятие дисперсной системе. Классификация дисперсных систем по размерам дисперсной фазы и агрегатному состоянию дисперсионной среды и дисперсной фазы. Значение дисперсных систем в природе, промышленности и повседневной жизни человека. Грубодисперсные системы и их классификация (суспензии, эмульсии, аэрозоли). Применение этих систем в технике и быту. Тонкодисперсные (коллоидные) системы, их классификация (золи и гели). Коагуляция. Синерезис.</w:t>
      </w:r>
    </w:p>
    <w:p w:rsidR="009E1916" w:rsidRPr="00DA161E" w:rsidRDefault="00C21772" w:rsidP="00626352">
      <w:pPr>
        <w:spacing w:before="1"/>
        <w:ind w:left="1462"/>
        <w:jc w:val="both"/>
        <w:rPr>
          <w:i/>
          <w:sz w:val="24"/>
        </w:rPr>
      </w:pPr>
      <w:r w:rsidRPr="00DA161E">
        <w:rPr>
          <w:i/>
          <w:sz w:val="24"/>
        </w:rPr>
        <w:t>Демонстрации.</w:t>
      </w:r>
    </w:p>
    <w:p w:rsidR="009E1916" w:rsidRPr="00DA161E" w:rsidRDefault="00C21772" w:rsidP="00626352">
      <w:pPr>
        <w:pStyle w:val="a3"/>
        <w:tabs>
          <w:tab w:val="left" w:pos="5002"/>
        </w:tabs>
        <w:ind w:right="1363"/>
        <w:jc w:val="both"/>
      </w:pPr>
      <w:r w:rsidRPr="00DA161E">
        <w:t>Видеофрагменты и фотографии по теме: неоновая реклама и аргоновой сваркой, дирижаблей и воздушных шаров, заполненных гелием, бальнеологические</w:t>
      </w:r>
      <w:r w:rsidRPr="00DA161E">
        <w:rPr>
          <w:spacing w:val="-22"/>
        </w:rPr>
        <w:t xml:space="preserve"> </w:t>
      </w:r>
      <w:r w:rsidRPr="00DA161E">
        <w:t>радоновые ванны. Различные формы периодической системы химических элементов Д.И.Менделеева.</w:t>
      </w:r>
      <w:r w:rsidRPr="00DA161E">
        <w:rPr>
          <w:spacing w:val="-3"/>
        </w:rPr>
        <w:t xml:space="preserve"> </w:t>
      </w:r>
      <w:r w:rsidRPr="00DA161E">
        <w:t>Портреты:</w:t>
      </w:r>
      <w:r w:rsidRPr="00DA161E">
        <w:tab/>
        <w:t>Л. Буабодрана, Л. Нильсона, К. Винклера,</w:t>
      </w:r>
      <w:r w:rsidRPr="00DA161E">
        <w:rPr>
          <w:spacing w:val="-7"/>
        </w:rPr>
        <w:t xml:space="preserve"> </w:t>
      </w:r>
      <w:r w:rsidRPr="00DA161E">
        <w:t>А.</w:t>
      </w:r>
    </w:p>
    <w:p w:rsidR="009E1916" w:rsidRPr="00DA161E" w:rsidRDefault="00C21772" w:rsidP="00626352">
      <w:pPr>
        <w:pStyle w:val="a3"/>
        <w:jc w:val="both"/>
      </w:pPr>
      <w:r w:rsidRPr="00DA161E">
        <w:t>Бутлерова, Ф.Кекуле, А. Купера. Модели кристаллических решеток: хлорида</w:t>
      </w:r>
    </w:p>
    <w:p w:rsidR="009E1916" w:rsidRPr="00DA161E" w:rsidRDefault="00C21772" w:rsidP="00626352">
      <w:pPr>
        <w:pStyle w:val="a3"/>
        <w:ind w:right="994"/>
        <w:jc w:val="both"/>
      </w:pPr>
      <w:r w:rsidRPr="00DA161E">
        <w:t>натрия, иода, углекислого газа, алмаза, графита. Образцы минералов и веществ с ионным типом связи (оксида кальция, различных солей, твердых щелочей, галита, кальцита); веществ с ковалентным типом химической связи.</w:t>
      </w:r>
    </w:p>
    <w:p w:rsidR="009E1916" w:rsidRPr="00DA161E" w:rsidRDefault="00C21772" w:rsidP="00626352">
      <w:pPr>
        <w:pStyle w:val="a3"/>
        <w:ind w:right="983"/>
        <w:jc w:val="both"/>
      </w:pPr>
      <w:r w:rsidRPr="00DA161E">
        <w:t>Коллекции: металлов, сплавов; веществ и материалов, получаемых на основе природного газа; нефть и продукты ее переработки; аморфных веществ и материалов; приборов на основе жидких кристаллов; простых и сложных веществ; пластмасс, волокон,</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851"/>
        <w:jc w:val="both"/>
      </w:pPr>
      <w:r w:rsidRPr="00DA161E">
        <w:t>неорганических полимеров (минералов и горных пород); органических соединений. Диффузия душистых веществ с горящей лампочки накаливания и диффузия перманганата калия или сульфата меди (П) в воде.</w:t>
      </w:r>
    </w:p>
    <w:p w:rsidR="009E1916" w:rsidRPr="00DA161E" w:rsidRDefault="00C21772" w:rsidP="00626352">
      <w:pPr>
        <w:pStyle w:val="a3"/>
        <w:spacing w:before="1"/>
        <w:ind w:right="1335"/>
        <w:jc w:val="both"/>
      </w:pPr>
      <w:r w:rsidRPr="00DA161E">
        <w:t>Приборы на основе низкотемпературной плазмы (газовые лазеры, плазменные панели телевизоров и т.д.)</w:t>
      </w:r>
    </w:p>
    <w:p w:rsidR="009E1916" w:rsidRPr="00DA161E" w:rsidRDefault="00C21772" w:rsidP="00626352">
      <w:pPr>
        <w:pStyle w:val="a3"/>
        <w:ind w:right="1043"/>
        <w:jc w:val="both"/>
      </w:pPr>
      <w:r w:rsidRPr="00DA161E">
        <w:t>Шаростержневые и объемные модели молекул первых представителей редельных углеводородов, структур белка и ДНК. Физические свойства газообразных (пропан- бутановая смесь в зажигалке), жидких (бензин) и твердых (парафин) алканов: агрегатное состояние, растворимость в воде.</w:t>
      </w:r>
    </w:p>
    <w:p w:rsidR="009E1916" w:rsidRPr="00DA161E" w:rsidRDefault="00C21772" w:rsidP="00626352">
      <w:pPr>
        <w:pStyle w:val="a3"/>
        <w:ind w:right="1190"/>
        <w:jc w:val="both"/>
      </w:pPr>
      <w:r w:rsidRPr="00DA161E">
        <w:t>Горение пропан-бутановой смеси (зажигалка). Отношение предельных и непредельных углеводородов к раствору перманганата калия и бромной воде. Образование нефтяной пленки на поверхности воды.</w:t>
      </w:r>
    </w:p>
    <w:p w:rsidR="009E1916" w:rsidRPr="00DA161E" w:rsidRDefault="00C21772" w:rsidP="00626352">
      <w:pPr>
        <w:pStyle w:val="a3"/>
        <w:jc w:val="both"/>
      </w:pPr>
      <w:r w:rsidRPr="00DA161E">
        <w:t>Обнаружение непредельных соединений в жидких нефтепродуктах.</w:t>
      </w:r>
    </w:p>
    <w:p w:rsidR="009E1916" w:rsidRPr="00DA161E" w:rsidRDefault="00C21772" w:rsidP="00626352">
      <w:pPr>
        <w:pStyle w:val="a3"/>
        <w:ind w:right="894"/>
        <w:jc w:val="both"/>
      </w:pPr>
      <w:r w:rsidRPr="00DA161E">
        <w:t>Получение пластической серы. Получение белого фосфора. Получение дистиллированной воды. Очистка смеси кристаллов дихромата и перманганата калия. Образцы различных дисперсных систем: эмульсии, суспензии, аэрозоли, гели и золи. Получение коллоидного раствора из хлорида железа (Ш). Коагуляция полученного раствора. Эффект Тиндаля.</w:t>
      </w:r>
    </w:p>
    <w:p w:rsidR="009E1916" w:rsidRPr="00DA161E" w:rsidRDefault="00C21772" w:rsidP="00626352">
      <w:pPr>
        <w:pStyle w:val="4"/>
        <w:spacing w:before="0" w:line="240" w:lineRule="auto"/>
        <w:jc w:val="both"/>
        <w:rPr>
          <w:b w:val="0"/>
          <w:i w:val="0"/>
        </w:rPr>
      </w:pPr>
      <w:r w:rsidRPr="00DA161E">
        <w:t>Лабораторные опыты</w:t>
      </w:r>
      <w:r w:rsidRPr="00DA161E">
        <w:rPr>
          <w:b w:val="0"/>
          <w:i w:val="0"/>
        </w:rPr>
        <w:t>.</w:t>
      </w:r>
    </w:p>
    <w:p w:rsidR="009E1916" w:rsidRPr="00DA161E" w:rsidRDefault="00C21772" w:rsidP="00626352">
      <w:pPr>
        <w:pStyle w:val="a5"/>
        <w:numPr>
          <w:ilvl w:val="0"/>
          <w:numId w:val="136"/>
        </w:numPr>
        <w:tabs>
          <w:tab w:val="left" w:pos="1703"/>
        </w:tabs>
        <w:ind w:right="1320" w:firstLine="0"/>
        <w:jc w:val="both"/>
        <w:rPr>
          <w:sz w:val="24"/>
        </w:rPr>
      </w:pPr>
      <w:r w:rsidRPr="00DA161E">
        <w:rPr>
          <w:sz w:val="24"/>
        </w:rPr>
        <w:t>Конструирование периодической таблицы химических элементов с</w:t>
      </w:r>
      <w:r w:rsidRPr="00DA161E">
        <w:rPr>
          <w:spacing w:val="-32"/>
          <w:sz w:val="24"/>
        </w:rPr>
        <w:t xml:space="preserve"> </w:t>
      </w:r>
      <w:r w:rsidRPr="00DA161E">
        <w:rPr>
          <w:sz w:val="24"/>
        </w:rPr>
        <w:t>использованием карточек.</w:t>
      </w:r>
    </w:p>
    <w:p w:rsidR="009E1916" w:rsidRPr="00DA161E" w:rsidRDefault="00C21772" w:rsidP="00626352">
      <w:pPr>
        <w:pStyle w:val="a5"/>
        <w:numPr>
          <w:ilvl w:val="0"/>
          <w:numId w:val="136"/>
        </w:numPr>
        <w:tabs>
          <w:tab w:val="left" w:pos="1703"/>
        </w:tabs>
        <w:spacing w:before="1"/>
        <w:ind w:left="1702" w:hanging="241"/>
        <w:jc w:val="both"/>
        <w:rPr>
          <w:sz w:val="24"/>
        </w:rPr>
      </w:pPr>
      <w:r w:rsidRPr="00DA161E">
        <w:rPr>
          <w:sz w:val="24"/>
        </w:rPr>
        <w:t>Ознакомление с коллекциями металлов и</w:t>
      </w:r>
      <w:r w:rsidRPr="00DA161E">
        <w:rPr>
          <w:spacing w:val="-5"/>
          <w:sz w:val="24"/>
        </w:rPr>
        <w:t xml:space="preserve"> </w:t>
      </w:r>
      <w:r w:rsidRPr="00DA161E">
        <w:rPr>
          <w:sz w:val="24"/>
        </w:rPr>
        <w:t>сплавов.</w:t>
      </w:r>
    </w:p>
    <w:p w:rsidR="009E1916" w:rsidRPr="00DA161E" w:rsidRDefault="00C21772" w:rsidP="00626352">
      <w:pPr>
        <w:pStyle w:val="a5"/>
        <w:numPr>
          <w:ilvl w:val="0"/>
          <w:numId w:val="136"/>
        </w:numPr>
        <w:tabs>
          <w:tab w:val="left" w:pos="1703"/>
        </w:tabs>
        <w:ind w:left="1702" w:hanging="241"/>
        <w:jc w:val="both"/>
        <w:rPr>
          <w:sz w:val="24"/>
        </w:rPr>
      </w:pPr>
      <w:r w:rsidRPr="00DA161E">
        <w:rPr>
          <w:sz w:val="24"/>
        </w:rPr>
        <w:t>Броуновское движение частиц туши или цветочной пыльцы в</w:t>
      </w:r>
      <w:r w:rsidRPr="00DA161E">
        <w:rPr>
          <w:spacing w:val="-6"/>
          <w:sz w:val="24"/>
        </w:rPr>
        <w:t xml:space="preserve"> </w:t>
      </w:r>
      <w:r w:rsidRPr="00DA161E">
        <w:rPr>
          <w:sz w:val="24"/>
        </w:rPr>
        <w:t>воде.</w:t>
      </w:r>
    </w:p>
    <w:p w:rsidR="009E1916" w:rsidRPr="00DA161E" w:rsidRDefault="00C21772" w:rsidP="00626352">
      <w:pPr>
        <w:pStyle w:val="a5"/>
        <w:numPr>
          <w:ilvl w:val="0"/>
          <w:numId w:val="136"/>
        </w:numPr>
        <w:tabs>
          <w:tab w:val="left" w:pos="1703"/>
        </w:tabs>
        <w:ind w:left="1702" w:hanging="241"/>
        <w:jc w:val="both"/>
        <w:rPr>
          <w:sz w:val="24"/>
        </w:rPr>
      </w:pPr>
      <w:r w:rsidRPr="00DA161E">
        <w:rPr>
          <w:sz w:val="24"/>
        </w:rPr>
        <w:t>Проверка прибора для получения газов на</w:t>
      </w:r>
      <w:r w:rsidRPr="00DA161E">
        <w:rPr>
          <w:spacing w:val="-5"/>
          <w:sz w:val="24"/>
        </w:rPr>
        <w:t xml:space="preserve"> </w:t>
      </w:r>
      <w:r w:rsidRPr="00DA161E">
        <w:rPr>
          <w:sz w:val="24"/>
        </w:rPr>
        <w:t>герметичность.</w:t>
      </w:r>
    </w:p>
    <w:p w:rsidR="009E1916" w:rsidRPr="00DA161E" w:rsidRDefault="00C21772" w:rsidP="00626352">
      <w:pPr>
        <w:pStyle w:val="a5"/>
        <w:numPr>
          <w:ilvl w:val="0"/>
          <w:numId w:val="136"/>
        </w:numPr>
        <w:tabs>
          <w:tab w:val="left" w:pos="1703"/>
        </w:tabs>
        <w:ind w:left="1702" w:hanging="241"/>
        <w:jc w:val="both"/>
        <w:rPr>
          <w:sz w:val="24"/>
        </w:rPr>
      </w:pPr>
      <w:r w:rsidRPr="00DA161E">
        <w:rPr>
          <w:sz w:val="24"/>
        </w:rPr>
        <w:t>Увеличение давления жидкости при ее</w:t>
      </w:r>
      <w:r w:rsidRPr="00DA161E">
        <w:rPr>
          <w:spacing w:val="-5"/>
          <w:sz w:val="24"/>
        </w:rPr>
        <w:t xml:space="preserve"> </w:t>
      </w:r>
      <w:r w:rsidRPr="00DA161E">
        <w:rPr>
          <w:sz w:val="24"/>
        </w:rPr>
        <w:t>сжатии.</w:t>
      </w:r>
    </w:p>
    <w:p w:rsidR="009E1916" w:rsidRPr="00DA161E" w:rsidRDefault="00C21772" w:rsidP="00626352">
      <w:pPr>
        <w:pStyle w:val="a5"/>
        <w:numPr>
          <w:ilvl w:val="0"/>
          <w:numId w:val="136"/>
        </w:numPr>
        <w:tabs>
          <w:tab w:val="left" w:pos="1703"/>
        </w:tabs>
        <w:ind w:left="1702" w:hanging="241"/>
        <w:jc w:val="both"/>
        <w:rPr>
          <w:sz w:val="24"/>
        </w:rPr>
      </w:pPr>
      <w:r w:rsidRPr="00DA161E">
        <w:rPr>
          <w:sz w:val="24"/>
        </w:rPr>
        <w:t>Сравнение колебательных движений молекул воды и льда с помощью</w:t>
      </w:r>
      <w:r w:rsidRPr="00DA161E">
        <w:rPr>
          <w:spacing w:val="-8"/>
          <w:sz w:val="24"/>
        </w:rPr>
        <w:t xml:space="preserve"> </w:t>
      </w:r>
      <w:r w:rsidRPr="00DA161E">
        <w:rPr>
          <w:sz w:val="24"/>
        </w:rPr>
        <w:t>СВЧ.</w:t>
      </w:r>
    </w:p>
    <w:p w:rsidR="009E1916" w:rsidRPr="00DA161E" w:rsidRDefault="00C21772" w:rsidP="00626352">
      <w:pPr>
        <w:pStyle w:val="a5"/>
        <w:numPr>
          <w:ilvl w:val="0"/>
          <w:numId w:val="136"/>
        </w:numPr>
        <w:tabs>
          <w:tab w:val="left" w:pos="1703"/>
        </w:tabs>
        <w:ind w:right="1598" w:firstLine="0"/>
        <w:jc w:val="both"/>
        <w:rPr>
          <w:sz w:val="24"/>
        </w:rPr>
      </w:pPr>
      <w:r w:rsidRPr="00DA161E">
        <w:rPr>
          <w:sz w:val="24"/>
        </w:rPr>
        <w:t>Выпаривание раствора поваренной соли. Фильтрование гетерогенной смеси. Отстаивание, как способ разделения смесей декантацией и с помощью делительной воронки.</w:t>
      </w:r>
    </w:p>
    <w:p w:rsidR="009E1916" w:rsidRPr="00DA161E" w:rsidRDefault="00C21772" w:rsidP="00626352">
      <w:pPr>
        <w:pStyle w:val="a5"/>
        <w:numPr>
          <w:ilvl w:val="0"/>
          <w:numId w:val="136"/>
        </w:numPr>
        <w:tabs>
          <w:tab w:val="left" w:pos="1703"/>
        </w:tabs>
        <w:ind w:left="1702" w:hanging="241"/>
        <w:jc w:val="both"/>
        <w:rPr>
          <w:sz w:val="24"/>
        </w:rPr>
      </w:pPr>
      <w:r w:rsidRPr="00DA161E">
        <w:rPr>
          <w:sz w:val="24"/>
        </w:rPr>
        <w:t>Ознакомление с дисперсными</w:t>
      </w:r>
      <w:r w:rsidRPr="00DA161E">
        <w:rPr>
          <w:spacing w:val="-3"/>
          <w:sz w:val="24"/>
        </w:rPr>
        <w:t xml:space="preserve"> </w:t>
      </w:r>
      <w:r w:rsidRPr="00DA161E">
        <w:rPr>
          <w:sz w:val="24"/>
        </w:rPr>
        <w:t>системами</w:t>
      </w:r>
    </w:p>
    <w:p w:rsidR="009E1916" w:rsidRPr="00DA161E" w:rsidRDefault="00C21772" w:rsidP="00626352">
      <w:pPr>
        <w:ind w:left="1462"/>
        <w:jc w:val="both"/>
        <w:rPr>
          <w:sz w:val="24"/>
        </w:rPr>
      </w:pPr>
      <w:r w:rsidRPr="00DA161E">
        <w:rPr>
          <w:i/>
          <w:sz w:val="24"/>
        </w:rPr>
        <w:t xml:space="preserve">Практическая работа № 1. </w:t>
      </w:r>
      <w:r w:rsidRPr="00DA161E">
        <w:rPr>
          <w:sz w:val="24"/>
        </w:rPr>
        <w:t>Изучение фотографий треков заряженных частиц.</w:t>
      </w:r>
    </w:p>
    <w:p w:rsidR="009E1916" w:rsidRPr="00DA161E" w:rsidRDefault="00C21772" w:rsidP="00626352">
      <w:pPr>
        <w:ind w:left="1462"/>
        <w:jc w:val="both"/>
        <w:rPr>
          <w:sz w:val="24"/>
        </w:rPr>
      </w:pPr>
      <w:r w:rsidRPr="00DA161E">
        <w:rPr>
          <w:i/>
          <w:sz w:val="24"/>
        </w:rPr>
        <w:t>Практическая работа № 2</w:t>
      </w:r>
      <w:r w:rsidRPr="00DA161E">
        <w:rPr>
          <w:sz w:val="24"/>
        </w:rPr>
        <w:t>. Получение, собирание и распознавание газов.</w:t>
      </w:r>
    </w:p>
    <w:p w:rsidR="009E1916" w:rsidRPr="00DA161E" w:rsidRDefault="00C21772" w:rsidP="00626352">
      <w:pPr>
        <w:pStyle w:val="3"/>
        <w:spacing w:before="5"/>
        <w:jc w:val="both"/>
      </w:pPr>
      <w:r w:rsidRPr="00DA161E">
        <w:t>Тема 3. Химические реакции (13 ч)</w:t>
      </w:r>
    </w:p>
    <w:p w:rsidR="009E1916" w:rsidRPr="00DA161E" w:rsidRDefault="00C21772" w:rsidP="00626352">
      <w:pPr>
        <w:pStyle w:val="a3"/>
        <w:ind w:right="851"/>
        <w:jc w:val="both"/>
      </w:pPr>
      <w:r w:rsidRPr="00DA161E">
        <w:t>Химические реакции и их классификация. Химические реакции или химические явления, их отличия от физических явлений. Реакции без изменения состава веществ: аллотропизации и изомеризации. Реакции, идущие с изменением числа и состава веществ:</w:t>
      </w:r>
    </w:p>
    <w:p w:rsidR="009E1916" w:rsidRPr="00DA161E" w:rsidRDefault="00C21772" w:rsidP="00626352">
      <w:pPr>
        <w:pStyle w:val="a3"/>
        <w:ind w:left="2170"/>
        <w:jc w:val="both"/>
      </w:pPr>
      <w:r w:rsidRPr="00DA161E">
        <w:t>соединения, разложения, замещения, обмена. Реакции,</w:t>
      </w:r>
    </w:p>
    <w:p w:rsidR="009E1916" w:rsidRPr="00DA161E" w:rsidRDefault="00C21772" w:rsidP="00626352">
      <w:pPr>
        <w:pStyle w:val="a3"/>
        <w:ind w:right="941"/>
        <w:jc w:val="both"/>
      </w:pPr>
      <w:r w:rsidRPr="00DA161E">
        <w:t>протекающие с выделением или поглощением теплоты: экзо - и эндотермические. Другие признаки классификации химических реакций на примере синтеза оксида серы (VI): изменение степеней окисления элементов, образующих вещества, использование катализатора, агрегатное состояние веществ, направление процессов. Скорость химической реакции. Понятие о скорости химической реакции. Гомогенные и гетерогенные реакции. Зависимость скорости химической реакции от природы реагирующих веществ, их концентрации. Зависимость скорости реакции от температуры. Правило Вант-Гоффа. Зависимость скорости реакции от площади соприкосновения веществ и наличия катализатора.</w:t>
      </w:r>
    </w:p>
    <w:p w:rsidR="009E1916" w:rsidRPr="00DA161E" w:rsidRDefault="00C21772" w:rsidP="00626352">
      <w:pPr>
        <w:pStyle w:val="a3"/>
        <w:ind w:right="1665"/>
        <w:jc w:val="both"/>
      </w:pPr>
      <w:r w:rsidRPr="00DA161E">
        <w:t>Обратимость химических реакций. Необратимые и обратимые реакции. Состояние химического равновесия для обратимых реакций.</w:t>
      </w:r>
    </w:p>
    <w:p w:rsidR="009E1916" w:rsidRPr="00DA161E" w:rsidRDefault="00C21772" w:rsidP="00626352">
      <w:pPr>
        <w:pStyle w:val="a3"/>
        <w:ind w:right="1839"/>
        <w:jc w:val="both"/>
      </w:pPr>
      <w:r w:rsidRPr="00DA161E">
        <w:t>Принцип Ле- Шателье. Смещение химического равновесия обратимых реакций в химическом производстве на примере синтеза аммиака.</w:t>
      </w:r>
    </w:p>
    <w:p w:rsidR="009E1916" w:rsidRPr="00DA161E" w:rsidRDefault="00C21772" w:rsidP="00626352">
      <w:pPr>
        <w:pStyle w:val="a3"/>
        <w:jc w:val="both"/>
      </w:pPr>
      <w:r w:rsidRPr="00DA161E">
        <w:t>Окислительно- восстановительные реакции (ОВР). Электролиз.</w:t>
      </w:r>
    </w:p>
    <w:p w:rsidR="009E1916" w:rsidRPr="00DA161E" w:rsidRDefault="00C21772" w:rsidP="00626352">
      <w:pPr>
        <w:pStyle w:val="a3"/>
        <w:ind w:right="1694"/>
        <w:jc w:val="both"/>
      </w:pPr>
      <w:r w:rsidRPr="00DA161E">
        <w:t>Степень окисления и ее определение по формуле соединения. Понятие об ОВР. Окислитель и восстановитель, окисление и восстановление.</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1730"/>
        <w:jc w:val="both"/>
      </w:pPr>
      <w:r w:rsidRPr="00DA161E">
        <w:t>Электролиз расплавов и растворов на примере хлорида натрия. Электролитическое получение алюминия. Практическое применение электролиза. Гальванопластика и гальваностегия.</w:t>
      </w:r>
    </w:p>
    <w:p w:rsidR="009E1916" w:rsidRPr="00DA161E" w:rsidRDefault="00C21772" w:rsidP="00626352">
      <w:pPr>
        <w:pStyle w:val="a3"/>
        <w:spacing w:before="1"/>
        <w:ind w:right="1266"/>
        <w:jc w:val="both"/>
      </w:pPr>
      <w:r w:rsidRPr="00DA161E">
        <w:t>Химические источники тока. Гальванические элементы на примере элемента Даниэля- Якоби, их устройство и принцип действия. Устройство батарейки на примере сухого щелочного элемента. Устройство свинцового аккумулятора. Гальванизация и электрофорез.</w:t>
      </w:r>
    </w:p>
    <w:p w:rsidR="009E1916" w:rsidRPr="00DA161E" w:rsidRDefault="00C21772" w:rsidP="00626352">
      <w:pPr>
        <w:pStyle w:val="a3"/>
        <w:ind w:right="867"/>
        <w:jc w:val="both"/>
      </w:pPr>
      <w:r w:rsidRPr="00DA161E">
        <w:t>Физика на службе человека. Антропометрия: измерение длины и массы тела, спирометрия и жизненная емкость легких. Тепловые измерения и теплотерапия. Измерение артериального давления. Гипертония и гипотония. Ультразвуковая диагностика и терапия. Электротерапия. Лазерная терапия. Магнитный резонанс и рентгенодиагностика.</w:t>
      </w:r>
    </w:p>
    <w:p w:rsidR="009E1916" w:rsidRPr="00DA161E" w:rsidRDefault="00C21772" w:rsidP="00626352">
      <w:pPr>
        <w:ind w:left="1462"/>
        <w:jc w:val="both"/>
        <w:rPr>
          <w:i/>
          <w:sz w:val="24"/>
        </w:rPr>
      </w:pPr>
      <w:r w:rsidRPr="00DA161E">
        <w:rPr>
          <w:sz w:val="24"/>
        </w:rPr>
        <w:t xml:space="preserve">Флюорография. Томография </w:t>
      </w:r>
      <w:r w:rsidRPr="00DA161E">
        <w:rPr>
          <w:i/>
          <w:sz w:val="24"/>
        </w:rPr>
        <w:t>Демонстрации.</w:t>
      </w:r>
    </w:p>
    <w:p w:rsidR="009E1916" w:rsidRPr="00DA161E" w:rsidRDefault="00C21772" w:rsidP="00626352">
      <w:pPr>
        <w:pStyle w:val="a3"/>
        <w:ind w:right="871"/>
        <w:jc w:val="both"/>
      </w:pPr>
      <w:r w:rsidRPr="00DA161E">
        <w:t>Получение белого фосфора. Горение фосфора и растворение оксида фосфора (V) в воде. Получение и разложение гидроксида меди (П). Взаимодействие железа с раствором сульфата меди (II). Опыты, иллюстрирующие правило Бертолле - образование осадка, газа или слабого электролита.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взаимодействие одинаковых кусочков магния, цинка и железа с соляной кислотой. Взаимодействие раствора серной кислоты с растворами тиосульфата натрия различной концентрации. Взаимодействие растворов серной кислоты и тиосульфата натрия при различных температурах.</w:t>
      </w:r>
    </w:p>
    <w:p w:rsidR="009E1916" w:rsidRPr="00DA161E" w:rsidRDefault="00C21772" w:rsidP="00626352">
      <w:pPr>
        <w:pStyle w:val="a3"/>
        <w:spacing w:before="1"/>
        <w:ind w:right="1534"/>
        <w:jc w:val="both"/>
      </w:pPr>
      <w:r w:rsidRPr="00DA161E">
        <w:t>Обратимые реакции на примере получения роданида железа (Ш) и наблюдения за смещением равновесия по интенсивности окраски продукта реакции при изменении концентрации реагентов и продуктов.</w:t>
      </w:r>
    </w:p>
    <w:p w:rsidR="009E1916" w:rsidRPr="00DA161E" w:rsidRDefault="00C21772" w:rsidP="00626352">
      <w:pPr>
        <w:pStyle w:val="a3"/>
        <w:tabs>
          <w:tab w:val="left" w:pos="4294"/>
        </w:tabs>
        <w:ind w:right="1784"/>
        <w:jc w:val="both"/>
      </w:pPr>
      <w:r w:rsidRPr="00DA161E">
        <w:t>Горение серы, как ОВР. Модель электролизера. Модель электролизной ванны для получения</w:t>
      </w:r>
      <w:r w:rsidRPr="00DA161E">
        <w:rPr>
          <w:spacing w:val="-3"/>
        </w:rPr>
        <w:t xml:space="preserve"> </w:t>
      </w:r>
      <w:r w:rsidRPr="00DA161E">
        <w:t>алюминия.</w:t>
      </w:r>
      <w:r w:rsidRPr="00DA161E">
        <w:tab/>
        <w:t>Коллекция батареек. Свинцовый</w:t>
      </w:r>
      <w:r w:rsidRPr="00DA161E">
        <w:rPr>
          <w:spacing w:val="-4"/>
        </w:rPr>
        <w:t xml:space="preserve"> </w:t>
      </w:r>
      <w:r w:rsidRPr="00DA161E">
        <w:t>аккумулятор.</w:t>
      </w:r>
    </w:p>
    <w:p w:rsidR="009E1916" w:rsidRPr="00DA161E" w:rsidRDefault="00C21772" w:rsidP="00626352">
      <w:pPr>
        <w:pStyle w:val="a3"/>
        <w:ind w:right="1694"/>
        <w:jc w:val="both"/>
      </w:pPr>
      <w:r w:rsidRPr="00DA161E">
        <w:t>Ростометр, медицинские весы, спирометр, ртутный и электронный термометры, тонометры различных видов, лазерная указка.</w:t>
      </w:r>
    </w:p>
    <w:p w:rsidR="009E1916" w:rsidRPr="00DA161E" w:rsidRDefault="00C21772" w:rsidP="00626352">
      <w:pPr>
        <w:pStyle w:val="a3"/>
        <w:jc w:val="both"/>
      </w:pPr>
      <w:r w:rsidRPr="00DA161E">
        <w:t>Видеофрагменты и слайды по теме.</w:t>
      </w:r>
    </w:p>
    <w:p w:rsidR="009E1916" w:rsidRPr="00DA161E" w:rsidRDefault="00C21772" w:rsidP="00626352">
      <w:pPr>
        <w:pStyle w:val="4"/>
        <w:jc w:val="both"/>
      </w:pPr>
      <w:r w:rsidRPr="00DA161E">
        <w:t>Лабораторные опыты.</w:t>
      </w:r>
    </w:p>
    <w:p w:rsidR="009E1916" w:rsidRPr="00DA161E" w:rsidRDefault="00C21772" w:rsidP="00626352">
      <w:pPr>
        <w:pStyle w:val="a5"/>
        <w:numPr>
          <w:ilvl w:val="0"/>
          <w:numId w:val="135"/>
        </w:numPr>
        <w:tabs>
          <w:tab w:val="left" w:pos="1703"/>
        </w:tabs>
        <w:ind w:right="1451" w:firstLine="0"/>
        <w:jc w:val="both"/>
        <w:rPr>
          <w:sz w:val="24"/>
        </w:rPr>
      </w:pPr>
      <w:r w:rsidRPr="00DA161E">
        <w:rPr>
          <w:sz w:val="24"/>
        </w:rPr>
        <w:t>Влияние температуры на скорость реакции оксида меди (П) с серной кислотой. Разложение пероксида водорода с помощью оксида марганца (1V) , а также каталазы сырого</w:t>
      </w:r>
      <w:r w:rsidRPr="00DA161E">
        <w:rPr>
          <w:spacing w:val="-1"/>
          <w:sz w:val="24"/>
        </w:rPr>
        <w:t xml:space="preserve"> </w:t>
      </w:r>
      <w:r w:rsidRPr="00DA161E">
        <w:rPr>
          <w:sz w:val="24"/>
        </w:rPr>
        <w:t>картофеля.</w:t>
      </w:r>
    </w:p>
    <w:p w:rsidR="009E1916" w:rsidRPr="00DA161E" w:rsidRDefault="00C21772" w:rsidP="00626352">
      <w:pPr>
        <w:pStyle w:val="a5"/>
        <w:numPr>
          <w:ilvl w:val="0"/>
          <w:numId w:val="135"/>
        </w:numPr>
        <w:tabs>
          <w:tab w:val="left" w:pos="1703"/>
        </w:tabs>
        <w:ind w:left="1702" w:hanging="241"/>
        <w:jc w:val="both"/>
        <w:rPr>
          <w:sz w:val="24"/>
        </w:rPr>
      </w:pPr>
      <w:r w:rsidRPr="00DA161E">
        <w:rPr>
          <w:sz w:val="24"/>
        </w:rPr>
        <w:t>Вытеснение меди из раствора сульфата меди (П)</w:t>
      </w:r>
      <w:r w:rsidRPr="00DA161E">
        <w:rPr>
          <w:spacing w:val="-4"/>
          <w:sz w:val="24"/>
        </w:rPr>
        <w:t xml:space="preserve"> </w:t>
      </w:r>
      <w:r w:rsidRPr="00DA161E">
        <w:rPr>
          <w:sz w:val="24"/>
        </w:rPr>
        <w:t>железом.</w:t>
      </w:r>
    </w:p>
    <w:p w:rsidR="009E1916" w:rsidRPr="00DA161E" w:rsidRDefault="00C21772" w:rsidP="00626352">
      <w:pPr>
        <w:ind w:left="1462"/>
        <w:jc w:val="both"/>
        <w:rPr>
          <w:sz w:val="24"/>
        </w:rPr>
      </w:pPr>
      <w:r w:rsidRPr="00DA161E">
        <w:rPr>
          <w:i/>
          <w:sz w:val="24"/>
        </w:rPr>
        <w:t>Практическая работа №3</w:t>
      </w:r>
      <w:r w:rsidRPr="00DA161E">
        <w:rPr>
          <w:sz w:val="24"/>
        </w:rPr>
        <w:t>. Изучение химических реакций.</w:t>
      </w:r>
    </w:p>
    <w:p w:rsidR="009E1916" w:rsidRPr="00DA161E" w:rsidRDefault="00C21772" w:rsidP="00626352">
      <w:pPr>
        <w:ind w:left="1462"/>
        <w:jc w:val="both"/>
        <w:rPr>
          <w:sz w:val="24"/>
        </w:rPr>
      </w:pPr>
      <w:r w:rsidRPr="00DA161E">
        <w:rPr>
          <w:i/>
          <w:sz w:val="24"/>
        </w:rPr>
        <w:t>Практическая работа № 4</w:t>
      </w:r>
      <w:r w:rsidRPr="00DA161E">
        <w:rPr>
          <w:sz w:val="24"/>
        </w:rPr>
        <w:t>. Сборка гальванического элемента и испытание его действия.</w:t>
      </w:r>
    </w:p>
    <w:p w:rsidR="009E1916" w:rsidRPr="00DA161E" w:rsidRDefault="00C21772" w:rsidP="00626352">
      <w:pPr>
        <w:pStyle w:val="3"/>
        <w:spacing w:before="2"/>
        <w:jc w:val="both"/>
      </w:pPr>
      <w:r w:rsidRPr="00DA161E">
        <w:t>Тема 4. Здоровье (22 ч).</w:t>
      </w:r>
    </w:p>
    <w:p w:rsidR="009E1916" w:rsidRPr="00DA161E" w:rsidRDefault="00C21772" w:rsidP="00626352">
      <w:pPr>
        <w:pStyle w:val="a3"/>
        <w:spacing w:line="274" w:lineRule="exact"/>
        <w:jc w:val="both"/>
      </w:pPr>
      <w:r w:rsidRPr="00DA161E">
        <w:t>Систематическое положение человека в мире животных.</w:t>
      </w:r>
    </w:p>
    <w:p w:rsidR="009E1916" w:rsidRPr="00DA161E" w:rsidRDefault="00C21772" w:rsidP="00626352">
      <w:pPr>
        <w:pStyle w:val="a3"/>
        <w:ind w:right="1460"/>
        <w:jc w:val="both"/>
      </w:pPr>
      <w:r w:rsidRPr="00DA161E">
        <w:t>Биологическая классификация человека. Прямохождение и его влияние на скелет человека. Рука - орган и продукт труда. Развитие черепа и головного мозга человека. Первая и вторая сигнальные системы. Биосоциальная природа человека. Генетика человека и методы ее изучения.</w:t>
      </w:r>
    </w:p>
    <w:p w:rsidR="009E1916" w:rsidRPr="00DA161E" w:rsidRDefault="00C21772" w:rsidP="00626352">
      <w:pPr>
        <w:pStyle w:val="a3"/>
        <w:spacing w:before="1"/>
        <w:ind w:right="1008"/>
        <w:jc w:val="both"/>
      </w:pPr>
      <w:r w:rsidRPr="00DA161E">
        <w:t>Основные понятия генетики: наследственность, изменчивость, ген, хромосомы, мутации, геном, генотип, фенотип, доминирующие и рецессивные признаки. Геном человека и его расшифровка. Практическое значение изучения генома человека. Методы изучения генетики человека: генеалогический, близнецовый,</w:t>
      </w:r>
    </w:p>
    <w:p w:rsidR="009E1916" w:rsidRPr="00DA161E" w:rsidRDefault="00C21772" w:rsidP="00626352">
      <w:pPr>
        <w:pStyle w:val="a3"/>
        <w:jc w:val="both"/>
      </w:pPr>
      <w:r w:rsidRPr="00DA161E">
        <w:t>цитогенетический. Генетические (наследственные) заболевания человека.</w:t>
      </w:r>
    </w:p>
    <w:p w:rsidR="009E1916" w:rsidRPr="00DA161E" w:rsidRDefault="00C21772" w:rsidP="00626352">
      <w:pPr>
        <w:pStyle w:val="a3"/>
        <w:ind w:right="976"/>
        <w:jc w:val="both"/>
      </w:pPr>
      <w:r w:rsidRPr="00DA161E">
        <w:t>Физика человека. Скелет с точки зрения физического понятия о рычаге. Кровообращение в свете гидродинамики: пульс, кровяное давление. Диффузия, как основа формирования первичной и вторичной мочи в почках, а также газообмена в тканях и легких.</w:t>
      </w:r>
    </w:p>
    <w:p w:rsidR="009E1916" w:rsidRPr="00DA161E" w:rsidRDefault="00C21772" w:rsidP="00626352">
      <w:pPr>
        <w:pStyle w:val="a3"/>
        <w:jc w:val="both"/>
      </w:pPr>
      <w:r w:rsidRPr="00DA161E">
        <w:t>Терморегуляция с помощью кожи путем теплопроводности, конвекции, излучения и</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851"/>
        <w:jc w:val="both"/>
      </w:pPr>
      <w:r w:rsidRPr="00DA161E">
        <w:t>испарения воды. Электродинамическая природа передачи нервных имульсов. Оптическая система зрения. Акустическая система слуха и голосообразование.</w:t>
      </w:r>
    </w:p>
    <w:p w:rsidR="009E1916" w:rsidRPr="00DA161E" w:rsidRDefault="00C21772" w:rsidP="00626352">
      <w:pPr>
        <w:pStyle w:val="a3"/>
        <w:ind w:right="958"/>
        <w:jc w:val="both"/>
      </w:pPr>
      <w:r w:rsidRPr="00DA161E">
        <w:t>Химия человека. Химический состав тела человека: элементы и вещества, их классификация и значение. Вода, ее функции. Водный баланс в организме человека. Минеральные вещества и их роль в жизнедеятельности организма человека. Заболевания, связанные с недостатком или избытком некоторых химических элементов в организме человека.</w:t>
      </w:r>
    </w:p>
    <w:p w:rsidR="009E1916" w:rsidRPr="00DA161E" w:rsidRDefault="00C21772" w:rsidP="00626352">
      <w:pPr>
        <w:pStyle w:val="a3"/>
        <w:spacing w:before="1"/>
        <w:ind w:right="1524"/>
        <w:jc w:val="both"/>
      </w:pPr>
      <w:r w:rsidRPr="00DA161E">
        <w:t>Витамины. История открытия витаминов. Витамины, как биологически активные вещества. Болезни, вызванные недостатком или избытком витаминов: авитаминозы, гиповитаминозы, гипервитаминозы.</w:t>
      </w:r>
    </w:p>
    <w:p w:rsidR="009E1916" w:rsidRPr="00DA161E" w:rsidRDefault="00C21772" w:rsidP="00626352">
      <w:pPr>
        <w:pStyle w:val="a3"/>
        <w:ind w:right="1840"/>
        <w:jc w:val="both"/>
      </w:pPr>
      <w:r w:rsidRPr="00DA161E">
        <w:t>Суточная потребность человека в витаминах и их основные функции. Классификация витаминов. Водорастворимые витамины на примере витамина С. Жирорастворимые витамины на примере витамина А.</w:t>
      </w:r>
    </w:p>
    <w:p w:rsidR="009E1916" w:rsidRPr="00DA161E" w:rsidRDefault="00C21772" w:rsidP="00626352">
      <w:pPr>
        <w:pStyle w:val="a3"/>
        <w:jc w:val="both"/>
      </w:pPr>
      <w:r w:rsidRPr="00DA161E">
        <w:t>Гормоны.</w:t>
      </w:r>
    </w:p>
    <w:p w:rsidR="009E1916" w:rsidRPr="00DA161E" w:rsidRDefault="00C21772" w:rsidP="00626352">
      <w:pPr>
        <w:pStyle w:val="a3"/>
        <w:ind w:right="872"/>
        <w:jc w:val="both"/>
      </w:pPr>
      <w:r w:rsidRPr="00DA161E">
        <w:t>Нервная и гуморальная регуляции процессов жизнедеятельности организма. Гормоны, как продукты, вырабатываемые железами внутренней секреции. Классификация гормонов по железам, которые их продуцируют и по химической природе. Свойства гормонов.</w:t>
      </w:r>
    </w:p>
    <w:p w:rsidR="009E1916" w:rsidRPr="00DA161E" w:rsidRDefault="00C21772" w:rsidP="00626352">
      <w:pPr>
        <w:pStyle w:val="a3"/>
        <w:ind w:right="1702"/>
        <w:jc w:val="both"/>
      </w:pPr>
      <w:r w:rsidRPr="00DA161E">
        <w:t>Инсулин, как гормон белковой природы. Адреналин, как гормон аминокислотной природы. Стероидные гормоны на примере половых. Гипер- и гипофункция желез внутренней секреции.</w:t>
      </w:r>
    </w:p>
    <w:p w:rsidR="009E1916" w:rsidRPr="00DA161E" w:rsidRDefault="00C21772" w:rsidP="00626352">
      <w:pPr>
        <w:pStyle w:val="a3"/>
        <w:spacing w:before="1"/>
        <w:ind w:right="1206"/>
        <w:jc w:val="both"/>
      </w:pPr>
      <w:r w:rsidRPr="00DA161E">
        <w:t>Лекарства. Краткие сведения о зарождении и развитии фармакологии. Классификация лекарственных средств по агрегатному состоянию: жидкие(растворы, настои, отвары, микстуры, эмульсии, суспензии и др.), твердые (порошки, таблетки, пилюли, капсулы), мягкие (мази, линименты, пасты, свечи). Алкалоиды. Вакцины. Химиотерапевтические препараты. Антибиотики.</w:t>
      </w:r>
    </w:p>
    <w:p w:rsidR="009E1916" w:rsidRPr="00DA161E" w:rsidRDefault="00C21772" w:rsidP="00626352">
      <w:pPr>
        <w:pStyle w:val="a3"/>
        <w:ind w:right="2026"/>
        <w:jc w:val="both"/>
      </w:pPr>
      <w:r w:rsidRPr="00DA161E">
        <w:t>Наркотические препараты. Наркомания и ее последствия. Оптимальный режим применения лекарственных препаратов.</w:t>
      </w:r>
    </w:p>
    <w:p w:rsidR="009E1916" w:rsidRPr="00DA161E" w:rsidRDefault="00C21772" w:rsidP="00626352">
      <w:pPr>
        <w:pStyle w:val="a3"/>
        <w:ind w:right="897"/>
        <w:jc w:val="both"/>
      </w:pPr>
      <w:r w:rsidRPr="00DA161E">
        <w:t>Здоровый образ жизни. Физические здоровье и его критерии. Психическое здоровье и его критерии. Нравственное здоровье и его критерии. Три основные составляющие здорового образа жизни: режим дня, правильное питание, физическая активность и занятие спортом. Факторы, влияющие на здоровье человека: окружающая среда, профилактическая вакцинация, стрессы, вредные привычки. Алкоголизм и его последствия. Наркомания и ее последствия.</w:t>
      </w:r>
    </w:p>
    <w:p w:rsidR="009E1916" w:rsidRPr="00DA161E" w:rsidRDefault="00C21772" w:rsidP="00626352">
      <w:pPr>
        <w:pStyle w:val="a3"/>
        <w:ind w:right="1293"/>
        <w:jc w:val="both"/>
      </w:pPr>
      <w:r w:rsidRPr="00DA161E">
        <w:t>Физика на службе здоровья человека. Антропометрия: измерение длины и массы тела, спирометрия и жизненная емкость легких. Тепловые измерения и теплотерапия.</w:t>
      </w:r>
    </w:p>
    <w:p w:rsidR="009E1916" w:rsidRPr="00DA161E" w:rsidRDefault="00C21772" w:rsidP="00626352">
      <w:pPr>
        <w:pStyle w:val="a3"/>
        <w:ind w:right="1696"/>
        <w:jc w:val="both"/>
      </w:pPr>
      <w:r w:rsidRPr="00DA161E">
        <w:t>Измерение артериального давления. Гипертония и гипотония. Ультразвуковая диагностика и терапия. Электротерапия. Лазерная терапия. Магнитный резонанс и рентгенодиагностика. Флюорография. Томография Современные медицинские технологии</w:t>
      </w:r>
    </w:p>
    <w:p w:rsidR="009E1916" w:rsidRPr="00DA161E" w:rsidRDefault="00C21772" w:rsidP="00626352">
      <w:pPr>
        <w:pStyle w:val="a3"/>
        <w:ind w:right="1118"/>
        <w:jc w:val="both"/>
      </w:pPr>
      <w:r w:rsidRPr="00DA161E">
        <w:t>Здоровье человека:   системный подход. Нормальная физиология человека. Особенности функционирования дыхательной, кровеносной и других систем</w:t>
      </w:r>
      <w:r w:rsidRPr="00DA161E">
        <w:rPr>
          <w:spacing w:val="-39"/>
        </w:rPr>
        <w:t xml:space="preserve"> </w:t>
      </w:r>
      <w:r w:rsidRPr="00DA161E">
        <w:t>организма. Физиологические показатели организма человека и их нормальное</w:t>
      </w:r>
      <w:r w:rsidRPr="00DA161E">
        <w:rPr>
          <w:spacing w:val="-8"/>
        </w:rPr>
        <w:t xml:space="preserve"> </w:t>
      </w:r>
      <w:r w:rsidRPr="00DA161E">
        <w:t>значение.</w:t>
      </w:r>
    </w:p>
    <w:p w:rsidR="009E1916" w:rsidRPr="00DA161E" w:rsidRDefault="00C21772" w:rsidP="00626352">
      <w:pPr>
        <w:pStyle w:val="a3"/>
        <w:spacing w:before="1"/>
        <w:ind w:right="866"/>
        <w:jc w:val="both"/>
      </w:pPr>
      <w:r w:rsidRPr="00DA161E">
        <w:t>Медицинские технологии диагностики заболеваний. Возможности и перспективы методов профилактики, терапии и восстановления организма. Подходы к повышению эффективности системы здравоохранения.</w:t>
      </w:r>
    </w:p>
    <w:p w:rsidR="009E1916" w:rsidRPr="00DA161E" w:rsidRDefault="00C21772" w:rsidP="00626352">
      <w:pPr>
        <w:pStyle w:val="a3"/>
        <w:jc w:val="both"/>
      </w:pPr>
      <w:r w:rsidRPr="00DA161E">
        <w:t>Инфекционные заболевания и их профилактика</w:t>
      </w:r>
    </w:p>
    <w:p w:rsidR="009E1916" w:rsidRPr="00DA161E" w:rsidRDefault="00C21772" w:rsidP="00626352">
      <w:pPr>
        <w:pStyle w:val="a3"/>
        <w:ind w:right="1239"/>
        <w:jc w:val="both"/>
      </w:pPr>
      <w:r w:rsidRPr="00DA161E">
        <w:t>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w:t>
      </w:r>
    </w:p>
    <w:p w:rsidR="009E1916" w:rsidRPr="00DA161E" w:rsidRDefault="00C21772" w:rsidP="00626352">
      <w:pPr>
        <w:pStyle w:val="a3"/>
        <w:jc w:val="both"/>
      </w:pPr>
      <w:r w:rsidRPr="00DA161E">
        <w:t>Направленность медицинских препаратов для борьбы с инфекционными заболеваниями.</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897"/>
        <w:jc w:val="both"/>
      </w:pPr>
      <w:r w:rsidRPr="00DA161E">
        <w:t>Проблема развития устойчивости возбудителей заболеваний. Международные программы по борьбе с инфекционными заболеваниями.</w:t>
      </w:r>
    </w:p>
    <w:p w:rsidR="009E1916" w:rsidRPr="00DA161E" w:rsidRDefault="00C21772" w:rsidP="00626352">
      <w:pPr>
        <w:pStyle w:val="a3"/>
        <w:jc w:val="both"/>
      </w:pPr>
      <w:r w:rsidRPr="00DA161E">
        <w:t>Наука о правильном питании</w:t>
      </w:r>
    </w:p>
    <w:p w:rsidR="009E1916" w:rsidRPr="00DA161E" w:rsidRDefault="00C21772" w:rsidP="00626352">
      <w:pPr>
        <w:pStyle w:val="a3"/>
        <w:spacing w:before="1"/>
        <w:ind w:right="1195"/>
        <w:jc w:val="both"/>
      </w:pPr>
      <w:r w:rsidRPr="00DA161E">
        <w:t xml:space="preserve">Метаболизм, как обмен веществом и энергией на уровне организма.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 </w:t>
      </w:r>
      <w:r w:rsidRPr="00DA161E">
        <w:rPr>
          <w:i/>
        </w:rPr>
        <w:t xml:space="preserve">Демонстрации. </w:t>
      </w:r>
      <w:r w:rsidRPr="00DA161E">
        <w:t>Таблицы, видеофрагменты и слайды по теме: Скелет человека. Муляж</w:t>
      </w:r>
    </w:p>
    <w:p w:rsidR="009E1916" w:rsidRPr="00DA161E" w:rsidRDefault="00C21772" w:rsidP="00626352">
      <w:pPr>
        <w:pStyle w:val="a3"/>
        <w:ind w:right="1332"/>
        <w:jc w:val="both"/>
      </w:pPr>
      <w:r w:rsidRPr="00DA161E">
        <w:t>«Торс человека». Модель молекулы ДНК. Модели глаза, уха, почки, нервной системы человека, кожи. Скелет человека. Измерение пульса, давления, остроты зрения, температуры тела.</w:t>
      </w:r>
    </w:p>
    <w:p w:rsidR="009E1916" w:rsidRPr="00DA161E" w:rsidRDefault="00C21772" w:rsidP="00626352">
      <w:pPr>
        <w:pStyle w:val="a3"/>
        <w:ind w:right="977"/>
        <w:jc w:val="both"/>
      </w:pPr>
      <w:r w:rsidRPr="00DA161E">
        <w:t>Коллекции: витаминных препаратов, медицинских гормональных препаратов, лекарственных форм различного агрегатного состояния, лекарственных форм различного спектра действия. Биуретовая и ксантопротеиновая реакции для препарата инсулина.</w:t>
      </w:r>
    </w:p>
    <w:p w:rsidR="009E1916" w:rsidRPr="00DA161E" w:rsidRDefault="00C21772" w:rsidP="00626352">
      <w:pPr>
        <w:pStyle w:val="a3"/>
        <w:ind w:right="932"/>
        <w:jc w:val="both"/>
      </w:pPr>
      <w:r w:rsidRPr="00DA161E">
        <w:t>Портреты выдающихся ученых, внесших значительный клад в фармакологию. Ростометр, медицинские весы, спирометр, ртутный и электронный термометры, тонометры различных видов, лазерная указка.</w:t>
      </w:r>
    </w:p>
    <w:p w:rsidR="009E1916" w:rsidRPr="00DA161E" w:rsidRDefault="00C21772" w:rsidP="00626352">
      <w:pPr>
        <w:pStyle w:val="4"/>
        <w:jc w:val="both"/>
      </w:pPr>
      <w:r w:rsidRPr="00DA161E">
        <w:t>Лабораторные опыты.</w:t>
      </w:r>
    </w:p>
    <w:p w:rsidR="009E1916" w:rsidRPr="00DA161E" w:rsidRDefault="00C21772" w:rsidP="00626352">
      <w:pPr>
        <w:pStyle w:val="a5"/>
        <w:numPr>
          <w:ilvl w:val="0"/>
          <w:numId w:val="134"/>
        </w:numPr>
        <w:tabs>
          <w:tab w:val="left" w:pos="1703"/>
        </w:tabs>
        <w:ind w:right="1168" w:firstLine="0"/>
        <w:jc w:val="both"/>
        <w:rPr>
          <w:sz w:val="24"/>
        </w:rPr>
      </w:pPr>
      <w:r w:rsidRPr="00DA161E">
        <w:rPr>
          <w:sz w:val="24"/>
        </w:rPr>
        <w:t>Изучение инструкции по применению аптечных препаратов витаминов. Определение рН раствора витамина</w:t>
      </w:r>
      <w:r w:rsidRPr="00DA161E">
        <w:rPr>
          <w:spacing w:val="-2"/>
          <w:sz w:val="24"/>
        </w:rPr>
        <w:t xml:space="preserve"> </w:t>
      </w:r>
      <w:r w:rsidRPr="00DA161E">
        <w:rPr>
          <w:sz w:val="24"/>
        </w:rPr>
        <w:t>С.</w:t>
      </w:r>
    </w:p>
    <w:p w:rsidR="009E1916" w:rsidRPr="00DA161E" w:rsidRDefault="00C21772" w:rsidP="00626352">
      <w:pPr>
        <w:pStyle w:val="a5"/>
        <w:numPr>
          <w:ilvl w:val="0"/>
          <w:numId w:val="134"/>
        </w:numPr>
        <w:tabs>
          <w:tab w:val="left" w:pos="1703"/>
        </w:tabs>
        <w:ind w:left="1702" w:hanging="241"/>
        <w:jc w:val="both"/>
        <w:rPr>
          <w:sz w:val="24"/>
        </w:rPr>
      </w:pPr>
      <w:r w:rsidRPr="00DA161E">
        <w:rPr>
          <w:sz w:val="24"/>
        </w:rPr>
        <w:t>Определение рН среды раствора</w:t>
      </w:r>
      <w:r w:rsidRPr="00DA161E">
        <w:rPr>
          <w:spacing w:val="-2"/>
          <w:sz w:val="24"/>
        </w:rPr>
        <w:t xml:space="preserve"> </w:t>
      </w:r>
      <w:r w:rsidRPr="00DA161E">
        <w:rPr>
          <w:sz w:val="24"/>
        </w:rPr>
        <w:t>аспирина</w:t>
      </w:r>
    </w:p>
    <w:p w:rsidR="009E1916" w:rsidRPr="00DA161E" w:rsidRDefault="00C21772" w:rsidP="00626352">
      <w:pPr>
        <w:pStyle w:val="a3"/>
        <w:ind w:right="1279"/>
        <w:jc w:val="both"/>
      </w:pPr>
      <w:r w:rsidRPr="00DA161E">
        <w:rPr>
          <w:i/>
        </w:rPr>
        <w:t xml:space="preserve">Практическая работа № 5. </w:t>
      </w:r>
      <w:r w:rsidRPr="00DA161E">
        <w:t>Исследование пропорциональности собственного рациона питания, проверка соответствия массы тела возрастной норме.</w:t>
      </w:r>
    </w:p>
    <w:p w:rsidR="009E1916" w:rsidRPr="00DA161E" w:rsidRDefault="00C21772" w:rsidP="00626352">
      <w:pPr>
        <w:ind w:left="1462"/>
        <w:jc w:val="both"/>
        <w:rPr>
          <w:sz w:val="24"/>
        </w:rPr>
      </w:pPr>
      <w:r w:rsidRPr="00DA161E">
        <w:rPr>
          <w:i/>
          <w:sz w:val="24"/>
        </w:rPr>
        <w:t xml:space="preserve">Практическая работа № 6. </w:t>
      </w:r>
      <w:r w:rsidRPr="00DA161E">
        <w:rPr>
          <w:sz w:val="24"/>
        </w:rPr>
        <w:t>Интерпретация результатов общего анализа крови и мочи.</w:t>
      </w:r>
    </w:p>
    <w:p w:rsidR="009E1916" w:rsidRPr="00DA161E" w:rsidRDefault="00C21772" w:rsidP="00626352">
      <w:pPr>
        <w:ind w:left="1462"/>
        <w:jc w:val="both"/>
        <w:rPr>
          <w:sz w:val="24"/>
        </w:rPr>
      </w:pPr>
      <w:r w:rsidRPr="00DA161E">
        <w:rPr>
          <w:i/>
          <w:sz w:val="24"/>
        </w:rPr>
        <w:t xml:space="preserve">Практическая работа № 7. </w:t>
      </w:r>
      <w:r w:rsidRPr="00DA161E">
        <w:rPr>
          <w:sz w:val="24"/>
        </w:rPr>
        <w:t>Оценка индивидуального уровня здоровья.</w:t>
      </w:r>
    </w:p>
    <w:p w:rsidR="009E1916" w:rsidRPr="00DA161E" w:rsidRDefault="00C21772" w:rsidP="00626352">
      <w:pPr>
        <w:ind w:left="1462"/>
        <w:jc w:val="both"/>
        <w:rPr>
          <w:sz w:val="24"/>
        </w:rPr>
      </w:pPr>
      <w:r w:rsidRPr="00DA161E">
        <w:rPr>
          <w:i/>
          <w:sz w:val="24"/>
        </w:rPr>
        <w:t xml:space="preserve">Практическая работа № 8. </w:t>
      </w:r>
      <w:r w:rsidRPr="00DA161E">
        <w:rPr>
          <w:sz w:val="24"/>
        </w:rPr>
        <w:t>Оценка биологического возраста</w:t>
      </w:r>
    </w:p>
    <w:p w:rsidR="009E1916" w:rsidRPr="00DA161E" w:rsidRDefault="00C21772" w:rsidP="00626352">
      <w:pPr>
        <w:pStyle w:val="3"/>
        <w:spacing w:before="3"/>
        <w:jc w:val="both"/>
      </w:pPr>
      <w:r w:rsidRPr="00DA161E">
        <w:t>Тема 5. Современное естествознание на службе человека (22 ч)</w:t>
      </w:r>
    </w:p>
    <w:p w:rsidR="009E1916" w:rsidRPr="00DA161E" w:rsidRDefault="00C21772" w:rsidP="00626352">
      <w:pPr>
        <w:pStyle w:val="a3"/>
        <w:ind w:right="1065"/>
        <w:jc w:val="both"/>
      </w:pPr>
      <w:r w:rsidRPr="00DA161E">
        <w:t>Элементарны ли элементарные частицы? Понятие о физике высоких энергий. Линейный ускоритель элементарных частиц, адронный коллайдер.</w:t>
      </w:r>
    </w:p>
    <w:p w:rsidR="009E1916" w:rsidRPr="00DA161E" w:rsidRDefault="00C21772" w:rsidP="00626352">
      <w:pPr>
        <w:pStyle w:val="a3"/>
        <w:ind w:right="1559"/>
        <w:jc w:val="both"/>
      </w:pPr>
      <w:r w:rsidRPr="00DA161E">
        <w:t>Деление атомного ядра: протоны, нейтроны. Фундаментальные частицы: лептоны и кварки. Фотоны. Бозоны. Античастицы.</w:t>
      </w:r>
    </w:p>
    <w:p w:rsidR="009E1916" w:rsidRPr="00DA161E" w:rsidRDefault="00C21772" w:rsidP="00626352">
      <w:pPr>
        <w:pStyle w:val="a3"/>
        <w:ind w:right="1343"/>
        <w:jc w:val="both"/>
      </w:pPr>
      <w:r w:rsidRPr="00DA161E">
        <w:t>Большой адронный коллайдер. Монтаж и установка большого адронного коллайдера. Принцип действия коллайдера. Происхождение массы. Бозон Хиггса. Происхождение Вселенной. Антимир.</w:t>
      </w:r>
    </w:p>
    <w:p w:rsidR="009E1916" w:rsidRPr="00DA161E" w:rsidRDefault="00C21772" w:rsidP="00626352">
      <w:pPr>
        <w:pStyle w:val="a3"/>
        <w:jc w:val="both"/>
      </w:pPr>
      <w:r w:rsidRPr="00DA161E">
        <w:t>Энергетика и энергосбережение</w:t>
      </w:r>
    </w:p>
    <w:p w:rsidR="009E1916" w:rsidRPr="00DA161E" w:rsidRDefault="00C21772" w:rsidP="00626352">
      <w:pPr>
        <w:pStyle w:val="a3"/>
        <w:ind w:right="1438"/>
        <w:jc w:val="both"/>
      </w:pPr>
      <w:r w:rsidRPr="00DA161E">
        <w:t>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Получение электрического тока с помощью электрогенератора. Нетрадиционная энергетика.</w:t>
      </w:r>
    </w:p>
    <w:p w:rsidR="009E1916" w:rsidRPr="00DA161E" w:rsidRDefault="00C21772" w:rsidP="00626352">
      <w:pPr>
        <w:pStyle w:val="a3"/>
        <w:ind w:right="835"/>
        <w:jc w:val="both"/>
      </w:pPr>
      <w:r w:rsidRPr="00DA161E">
        <w:t>Тепловые и гидроэлектростанции. Основные понятия атомной энергетики. Радиоактивность. Ядерные реакции. Атомная станция и принцип ее работы. АЭС на быстрых нейтронах. Радиоизотопные термоэлектрические генераторы (РИТЕГи), принцип их действия. Области применения атомной энергетики. Ядерная энергетика и перспективы ее использования. Энергопотребление и энергоэффективность.</w:t>
      </w:r>
    </w:p>
    <w:p w:rsidR="009E1916" w:rsidRPr="00DA161E" w:rsidRDefault="00C21772" w:rsidP="00626352">
      <w:pPr>
        <w:pStyle w:val="a3"/>
        <w:ind w:right="1620"/>
        <w:jc w:val="both"/>
      </w:pPr>
      <w:r w:rsidRPr="00DA161E">
        <w:t>Продовольственная проблема и пути ее решения. География голода и его причины. Основные направления в решении Продовольственной проблемы:</w:t>
      </w:r>
    </w:p>
    <w:p w:rsidR="009E1916" w:rsidRPr="00DA161E" w:rsidRDefault="00C21772" w:rsidP="00626352">
      <w:pPr>
        <w:pStyle w:val="a3"/>
        <w:ind w:right="1913"/>
        <w:jc w:val="both"/>
      </w:pPr>
      <w:r w:rsidRPr="00DA161E">
        <w:t>-использование химических веществ (удобрения, регуляторы ростра, феромоны, пестициды, репелленты);</w:t>
      </w:r>
    </w:p>
    <w:p w:rsidR="009E1916" w:rsidRPr="00DA161E" w:rsidRDefault="00C21772" w:rsidP="00626352">
      <w:pPr>
        <w:pStyle w:val="a3"/>
        <w:tabs>
          <w:tab w:val="left" w:pos="4294"/>
          <w:tab w:val="left" w:pos="5710"/>
          <w:tab w:val="left" w:pos="7126"/>
          <w:tab w:val="left" w:pos="8543"/>
        </w:tabs>
        <w:ind w:right="2202"/>
        <w:jc w:val="both"/>
      </w:pPr>
      <w:r w:rsidRPr="00DA161E">
        <w:t>-создание</w:t>
      </w:r>
      <w:r w:rsidRPr="00DA161E">
        <w:rPr>
          <w:spacing w:val="-4"/>
        </w:rPr>
        <w:t xml:space="preserve"> </w:t>
      </w:r>
      <w:r w:rsidRPr="00DA161E">
        <w:t>искусственных</w:t>
      </w:r>
      <w:r w:rsidRPr="00DA161E">
        <w:tab/>
        <w:t>продуктов</w:t>
      </w:r>
      <w:r w:rsidRPr="00DA161E">
        <w:tab/>
        <w:t>питания;</w:t>
      </w:r>
      <w:r w:rsidRPr="00DA161E">
        <w:tab/>
        <w:t>-</w:t>
      </w:r>
      <w:r w:rsidRPr="00DA161E">
        <w:rPr>
          <w:spacing w:val="-2"/>
        </w:rPr>
        <w:t xml:space="preserve"> </w:t>
      </w:r>
      <w:r w:rsidRPr="00DA161E">
        <w:t>методы</w:t>
      </w:r>
      <w:r w:rsidRPr="00DA161E">
        <w:tab/>
      </w:r>
      <w:r w:rsidRPr="00DA161E">
        <w:rPr>
          <w:spacing w:val="-3"/>
        </w:rPr>
        <w:t xml:space="preserve">создания </w:t>
      </w:r>
      <w:r w:rsidRPr="00DA161E">
        <w:t>высокопроизводительных сортов растений и пород</w:t>
      </w:r>
      <w:r w:rsidRPr="00DA161E">
        <w:rPr>
          <w:spacing w:val="-4"/>
        </w:rPr>
        <w:t xml:space="preserve"> </w:t>
      </w:r>
      <w:r w:rsidRPr="00DA161E">
        <w:t>животных.</w:t>
      </w:r>
    </w:p>
    <w:p w:rsidR="009E1916" w:rsidRPr="00DA161E" w:rsidRDefault="00C21772" w:rsidP="00626352">
      <w:pPr>
        <w:pStyle w:val="a3"/>
        <w:jc w:val="both"/>
      </w:pPr>
      <w:r w:rsidRPr="00DA161E">
        <w:t>Основы биотехнологии</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1045"/>
        <w:jc w:val="both"/>
      </w:pPr>
      <w:r w:rsidRPr="00DA161E">
        <w:t>Понятие биотехнологии, как производительной силы общества, использующей живые организмы и биологические процессы в производстве. Три этапа становления и развития битехнологии: ранняя, новая и новейшая. Традиционная биотехнология: производство продуктов питания, переработка отходов. Молекулярная биотехнология. Структура и функция нуклеиновых кислот. Синтез белка. Клеточная инженерия. Генная терапия.</w:t>
      </w:r>
    </w:p>
    <w:p w:rsidR="009E1916" w:rsidRPr="00DA161E" w:rsidRDefault="00C21772" w:rsidP="00626352">
      <w:pPr>
        <w:pStyle w:val="a3"/>
        <w:spacing w:before="1"/>
        <w:ind w:right="1993"/>
        <w:jc w:val="both"/>
      </w:pPr>
      <w:r w:rsidRPr="00DA161E">
        <w:t>Применение биотехнологии в здравоохранении, сельском хозяйстве и охране окружающей среды. Генная инженерия. Генномодифицированные организмы и траснсгенные продукты. Клеточная инженерия. Клонирование.</w:t>
      </w:r>
    </w:p>
    <w:p w:rsidR="009E1916" w:rsidRPr="00DA161E" w:rsidRDefault="00C21772" w:rsidP="00626352">
      <w:pPr>
        <w:pStyle w:val="a3"/>
        <w:ind w:right="937"/>
        <w:jc w:val="both"/>
      </w:pPr>
      <w:r w:rsidRPr="00DA161E">
        <w:t>Эмбриональные и стволовые клетки. Биологическая инженерия, как метод использования микроорганизмов в качестве биореакторов для получения промышленной продукции.</w:t>
      </w:r>
    </w:p>
    <w:p w:rsidR="009E1916" w:rsidRPr="00DA161E" w:rsidRDefault="00C21772" w:rsidP="00626352">
      <w:pPr>
        <w:pStyle w:val="a3"/>
        <w:ind w:right="851"/>
        <w:jc w:val="both"/>
      </w:pPr>
      <w:r w:rsidRPr="00DA161E">
        <w:t>Основные направления использования ферментативных процессов. Иммобилизованные ферменты. Мировой рынок биотехнологий. Перспективы развития российского сегмента. Нанотехнологии и их приложение</w:t>
      </w:r>
    </w:p>
    <w:p w:rsidR="009E1916" w:rsidRPr="00DA161E" w:rsidRDefault="00C21772" w:rsidP="00626352">
      <w:pPr>
        <w:pStyle w:val="a3"/>
        <w:ind w:right="1276"/>
        <w:jc w:val="both"/>
      </w:pPr>
      <w:r w:rsidRPr="00DA161E">
        <w:t>Наночастицы в живой и неживой природе: размеры, типы структуры, функциональная значимость. Особенности физических и химических свойств наночастиц.</w:t>
      </w:r>
    </w:p>
    <w:p w:rsidR="009E1916" w:rsidRPr="00DA161E" w:rsidRDefault="00C21772" w:rsidP="00626352">
      <w:pPr>
        <w:pStyle w:val="a3"/>
        <w:ind w:right="1248"/>
        <w:jc w:val="both"/>
      </w:pPr>
      <w:r w:rsidRPr="00DA161E">
        <w:t>Самоорганизация. Методы получения наночастиц. Методы изучения наноматериалов. Конструирование наноматериалов. Новые технологии, строящиеся на использовании наночастиц и материалов, получаемых из них. Понятие о нанотехнологии, как управляемом синтезе молекулярных структур. Два подхода в нанотехнологии: «сверху вниз» и «снизу вверх». Молекулярный синтез и самосборка. Наноскопическое выращивание кристаллов и полимеризиция. Углеродные нанотрубки. Синергетика.</w:t>
      </w:r>
    </w:p>
    <w:p w:rsidR="009E1916" w:rsidRPr="00DA161E" w:rsidRDefault="00C21772" w:rsidP="00626352">
      <w:pPr>
        <w:pStyle w:val="a3"/>
        <w:spacing w:before="1"/>
        <w:ind w:right="1239"/>
        <w:jc w:val="both"/>
      </w:pPr>
      <w:r w:rsidRPr="00DA161E">
        <w:t>Влияние нанотехнологий на развитие техники. Экологический аспект нанотехнологий. Физика и быт. Нагревательные и осветительные приборы. Разновидности ламп: накаливания, галогенные, люминесцентные, светодиодные.</w:t>
      </w:r>
    </w:p>
    <w:p w:rsidR="009E1916" w:rsidRPr="00DA161E" w:rsidRDefault="00C21772" w:rsidP="00626352">
      <w:pPr>
        <w:pStyle w:val="a3"/>
        <w:jc w:val="both"/>
      </w:pPr>
      <w:r w:rsidRPr="00DA161E">
        <w:t>Микроволновая печь (СВЧ-печь) и принцип ее работы.</w:t>
      </w:r>
    </w:p>
    <w:p w:rsidR="009E1916" w:rsidRPr="00DA161E" w:rsidRDefault="00C21772" w:rsidP="00626352">
      <w:pPr>
        <w:pStyle w:val="a3"/>
        <w:ind w:right="1207"/>
        <w:jc w:val="both"/>
      </w:pPr>
      <w:r w:rsidRPr="00DA161E">
        <w:t>Жидкокристаллические экраны и дисплеи, их устройство. Электронный термометр. Домашние роботы. Радиопередатчики и радиоприемники. Принципиальное устройство телевизора и телевидения. Спутниковая и сотовая связь.</w:t>
      </w:r>
    </w:p>
    <w:p w:rsidR="009E1916" w:rsidRPr="00DA161E" w:rsidRDefault="00C21772" w:rsidP="00626352">
      <w:pPr>
        <w:pStyle w:val="a3"/>
        <w:ind w:right="1084"/>
        <w:jc w:val="both"/>
      </w:pPr>
      <w:r w:rsidRPr="00DA161E">
        <w:t>Химия и быт. Моющие и чистящие средства. Поверхностно - активные вещества (ПАВ). Отбеливатели: химические и оптические. Инсектициды - средства для борьбы с насекомыми. Химические средства гигиены и косметики. Пищевые добавки, их маркировка.</w:t>
      </w:r>
    </w:p>
    <w:p w:rsidR="009E1916" w:rsidRPr="00DA161E" w:rsidRDefault="00C21772" w:rsidP="00626352">
      <w:pPr>
        <w:pStyle w:val="a3"/>
        <w:jc w:val="both"/>
      </w:pPr>
      <w:r w:rsidRPr="00DA161E">
        <w:t>Синергетика.</w:t>
      </w:r>
    </w:p>
    <w:p w:rsidR="009E1916" w:rsidRPr="00DA161E" w:rsidRDefault="00C21772" w:rsidP="00626352">
      <w:pPr>
        <w:pStyle w:val="a3"/>
        <w:ind w:right="1114"/>
        <w:jc w:val="both"/>
      </w:pPr>
      <w:r w:rsidRPr="00DA161E">
        <w:t>Понятие о синергетике и самоорганизации открытых систем. Общие принципы синергетики. Точка бифуркации и аттракт. Роль синергетики для изучения природных и социальных явлений. Структурирование материального мира и его изучение специальными разделами физики.</w:t>
      </w:r>
    </w:p>
    <w:p w:rsidR="009E1916" w:rsidRPr="00DA161E" w:rsidRDefault="00C21772" w:rsidP="00626352">
      <w:pPr>
        <w:pStyle w:val="a3"/>
        <w:jc w:val="both"/>
      </w:pPr>
      <w:r w:rsidRPr="00DA161E">
        <w:t>Формы движения материи.</w:t>
      </w:r>
    </w:p>
    <w:p w:rsidR="009E1916" w:rsidRPr="00DA161E" w:rsidRDefault="00C21772" w:rsidP="00626352">
      <w:pPr>
        <w:pStyle w:val="a3"/>
        <w:tabs>
          <w:tab w:val="left" w:pos="5710"/>
        </w:tabs>
        <w:ind w:right="1634"/>
        <w:jc w:val="both"/>
      </w:pPr>
      <w:r w:rsidRPr="00DA161E">
        <w:t>Естествознание и искусство. Золотое сечение и его использование в</w:t>
      </w:r>
      <w:r w:rsidRPr="00DA161E">
        <w:rPr>
          <w:spacing w:val="-38"/>
        </w:rPr>
        <w:t xml:space="preserve"> </w:t>
      </w:r>
      <w:r w:rsidRPr="00DA161E">
        <w:t>произведениях архитектуры,</w:t>
      </w:r>
      <w:r w:rsidRPr="00DA161E">
        <w:rPr>
          <w:spacing w:val="-4"/>
        </w:rPr>
        <w:t xml:space="preserve"> </w:t>
      </w:r>
      <w:r w:rsidRPr="00DA161E">
        <w:t>живописи,</w:t>
      </w:r>
      <w:r w:rsidRPr="00DA161E">
        <w:rPr>
          <w:spacing w:val="-3"/>
        </w:rPr>
        <w:t xml:space="preserve"> </w:t>
      </w:r>
      <w:r w:rsidRPr="00DA161E">
        <w:t>скульптуры.</w:t>
      </w:r>
      <w:r w:rsidRPr="00DA161E">
        <w:tab/>
        <w:t>Последовательность</w:t>
      </w:r>
    </w:p>
    <w:p w:rsidR="009E1916" w:rsidRPr="00DA161E" w:rsidRDefault="00C21772" w:rsidP="00626352">
      <w:pPr>
        <w:pStyle w:val="a3"/>
        <w:spacing w:before="1"/>
        <w:ind w:right="1051"/>
        <w:jc w:val="both"/>
      </w:pPr>
      <w:r w:rsidRPr="00DA161E">
        <w:t>Фибоначчи, ее применение в искусстве. Распространенность правила золотого сечения и последовательности Фибоначчи в живой природе. Бионика и архитектура.</w:t>
      </w:r>
    </w:p>
    <w:p w:rsidR="009E1916" w:rsidRPr="00DA161E" w:rsidRDefault="00C21772" w:rsidP="00626352">
      <w:pPr>
        <w:pStyle w:val="a3"/>
        <w:jc w:val="both"/>
      </w:pPr>
      <w:r w:rsidRPr="00DA161E">
        <w:t>Взаимопроникновение естествознания и искусства.</w:t>
      </w:r>
    </w:p>
    <w:p w:rsidR="009E1916" w:rsidRPr="00DA161E" w:rsidRDefault="00C21772" w:rsidP="00626352">
      <w:pPr>
        <w:ind w:left="1462"/>
        <w:jc w:val="both"/>
        <w:rPr>
          <w:i/>
          <w:sz w:val="24"/>
        </w:rPr>
      </w:pPr>
      <w:r w:rsidRPr="00DA161E">
        <w:rPr>
          <w:i/>
          <w:sz w:val="24"/>
        </w:rPr>
        <w:t>Демонстрации.</w:t>
      </w:r>
    </w:p>
    <w:p w:rsidR="009E1916" w:rsidRPr="00DA161E" w:rsidRDefault="00C21772" w:rsidP="00626352">
      <w:pPr>
        <w:pStyle w:val="a3"/>
        <w:jc w:val="both"/>
      </w:pPr>
      <w:r w:rsidRPr="00DA161E">
        <w:t>Таблицы, видеофрагменты и фотографии по теме.</w:t>
      </w:r>
    </w:p>
    <w:p w:rsidR="009E1916" w:rsidRPr="00DA161E" w:rsidRDefault="00C21772" w:rsidP="00626352">
      <w:pPr>
        <w:pStyle w:val="a3"/>
        <w:ind w:right="1819"/>
        <w:jc w:val="both"/>
      </w:pPr>
      <w:r w:rsidRPr="00DA161E">
        <w:t>Портреты: Дж. Чедвика, П. Хиггса, Л.М. Ледермана, М. Фарадей, А.А.Беккерель, М. Складовская-Кюри, Л. Мейтнер, О. Ганн</w:t>
      </w:r>
    </w:p>
    <w:p w:rsidR="009E1916" w:rsidRPr="00DA161E" w:rsidRDefault="00C21772" w:rsidP="00626352">
      <w:pPr>
        <w:pStyle w:val="4"/>
        <w:jc w:val="both"/>
      </w:pPr>
      <w:r w:rsidRPr="00DA161E">
        <w:t>Лабораторные опыты.</w:t>
      </w:r>
    </w:p>
    <w:p w:rsidR="009E1916" w:rsidRPr="00DA161E" w:rsidRDefault="00C21772" w:rsidP="00626352">
      <w:pPr>
        <w:pStyle w:val="a3"/>
        <w:spacing w:line="274" w:lineRule="exact"/>
        <w:jc w:val="both"/>
      </w:pPr>
      <w:r w:rsidRPr="00DA161E">
        <w:t>1. Измерение параметров кисти руки.</w:t>
      </w:r>
    </w:p>
    <w:p w:rsidR="009E1916" w:rsidRPr="00DA161E" w:rsidRDefault="00C21772" w:rsidP="00626352">
      <w:pPr>
        <w:spacing w:line="242" w:lineRule="auto"/>
        <w:ind w:left="1462" w:right="1857"/>
        <w:jc w:val="both"/>
        <w:rPr>
          <w:b/>
          <w:sz w:val="24"/>
        </w:rPr>
      </w:pPr>
      <w:r w:rsidRPr="00DA161E">
        <w:rPr>
          <w:i/>
          <w:sz w:val="24"/>
        </w:rPr>
        <w:t xml:space="preserve">Практическая работа № 9. </w:t>
      </w:r>
      <w:r w:rsidRPr="00DA161E">
        <w:rPr>
          <w:sz w:val="24"/>
        </w:rPr>
        <w:t xml:space="preserve">Изучение явления электромагнитной индукции. </w:t>
      </w:r>
      <w:r w:rsidRPr="00DA161E">
        <w:rPr>
          <w:i/>
          <w:sz w:val="24"/>
        </w:rPr>
        <w:t>Практическая работа № 10</w:t>
      </w:r>
      <w:r w:rsidRPr="00DA161E">
        <w:rPr>
          <w:sz w:val="24"/>
        </w:rPr>
        <w:t xml:space="preserve">. Изучение золотого сечения на различных объектах. </w:t>
      </w:r>
      <w:r w:rsidRPr="00DA161E">
        <w:rPr>
          <w:b/>
          <w:sz w:val="24"/>
        </w:rPr>
        <w:t>Тема 6. Вклад современных ученых в формирование ЕНКМ (4 часа)</w:t>
      </w:r>
    </w:p>
    <w:p w:rsidR="009E1916" w:rsidRPr="00DA161E" w:rsidRDefault="009E1916" w:rsidP="00626352">
      <w:pPr>
        <w:spacing w:line="242" w:lineRule="auto"/>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950"/>
        <w:jc w:val="both"/>
      </w:pPr>
      <w:r w:rsidRPr="00DA161E">
        <w:t>Изучение биографии современных российских ученых. Оценка вклада современных российских ученых в формирование ЕНКМ. Последние открытия в области естественных наук.</w:t>
      </w:r>
    </w:p>
    <w:p w:rsidR="009E1916" w:rsidRPr="00DA161E" w:rsidRDefault="00C21772" w:rsidP="00626352">
      <w:pPr>
        <w:spacing w:before="5" w:after="4"/>
        <w:ind w:left="3521"/>
        <w:jc w:val="both"/>
        <w:rPr>
          <w:b/>
          <w:sz w:val="24"/>
        </w:rPr>
      </w:pPr>
      <w:r w:rsidRPr="00DA161E">
        <w:rPr>
          <w:b/>
          <w:sz w:val="24"/>
        </w:rPr>
        <w:t>Тематическое планирование учебного предмета</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5992"/>
        <w:gridCol w:w="1097"/>
        <w:gridCol w:w="1275"/>
      </w:tblGrid>
      <w:tr w:rsidR="009E1916" w:rsidRPr="00DA161E">
        <w:trPr>
          <w:trHeight w:val="553"/>
        </w:trPr>
        <w:tc>
          <w:tcPr>
            <w:tcW w:w="1102" w:type="dxa"/>
          </w:tcPr>
          <w:p w:rsidR="009E1916" w:rsidRPr="00DA161E" w:rsidRDefault="00C21772" w:rsidP="00626352">
            <w:pPr>
              <w:pStyle w:val="TableParagraph"/>
              <w:spacing w:line="275" w:lineRule="exact"/>
              <w:ind w:left="186" w:right="181"/>
              <w:jc w:val="both"/>
              <w:rPr>
                <w:b/>
                <w:sz w:val="24"/>
              </w:rPr>
            </w:pPr>
            <w:r w:rsidRPr="00DA161E">
              <w:rPr>
                <w:b/>
                <w:sz w:val="24"/>
              </w:rPr>
              <w:t>№п/п</w:t>
            </w:r>
          </w:p>
        </w:tc>
        <w:tc>
          <w:tcPr>
            <w:tcW w:w="5992" w:type="dxa"/>
          </w:tcPr>
          <w:p w:rsidR="009E1916" w:rsidRPr="00DA161E" w:rsidRDefault="00C21772" w:rsidP="00626352">
            <w:pPr>
              <w:pStyle w:val="TableParagraph"/>
              <w:spacing w:line="275" w:lineRule="exact"/>
              <w:ind w:left="2351" w:right="2349"/>
              <w:jc w:val="both"/>
              <w:rPr>
                <w:b/>
                <w:sz w:val="24"/>
              </w:rPr>
            </w:pPr>
            <w:r w:rsidRPr="00DA161E">
              <w:rPr>
                <w:b/>
                <w:sz w:val="24"/>
              </w:rPr>
              <w:t>Тема урока</w:t>
            </w:r>
          </w:p>
        </w:tc>
        <w:tc>
          <w:tcPr>
            <w:tcW w:w="1097" w:type="dxa"/>
          </w:tcPr>
          <w:p w:rsidR="009E1916" w:rsidRPr="00DA161E" w:rsidRDefault="00C21772" w:rsidP="00626352">
            <w:pPr>
              <w:pStyle w:val="TableParagraph"/>
              <w:spacing w:before="2" w:line="276" w:lineRule="exact"/>
              <w:ind w:left="241" w:right="142" w:hanging="75"/>
              <w:jc w:val="both"/>
              <w:rPr>
                <w:b/>
                <w:sz w:val="24"/>
              </w:rPr>
            </w:pPr>
            <w:r w:rsidRPr="00DA161E">
              <w:rPr>
                <w:b/>
                <w:sz w:val="24"/>
              </w:rPr>
              <w:t>Кол-во часов</w:t>
            </w:r>
          </w:p>
        </w:tc>
        <w:tc>
          <w:tcPr>
            <w:tcW w:w="1275" w:type="dxa"/>
          </w:tcPr>
          <w:p w:rsidR="009E1916" w:rsidRPr="00DA161E" w:rsidRDefault="00C21772" w:rsidP="00626352">
            <w:pPr>
              <w:pStyle w:val="TableParagraph"/>
              <w:spacing w:before="2" w:line="276" w:lineRule="exact"/>
              <w:ind w:left="119" w:right="93" w:firstLine="110"/>
              <w:jc w:val="both"/>
              <w:rPr>
                <w:b/>
                <w:sz w:val="24"/>
              </w:rPr>
            </w:pPr>
            <w:r w:rsidRPr="00DA161E">
              <w:rPr>
                <w:b/>
                <w:sz w:val="24"/>
              </w:rPr>
              <w:t>Формы контроля</w:t>
            </w:r>
          </w:p>
        </w:tc>
      </w:tr>
      <w:tr w:rsidR="009E1916" w:rsidRPr="00DA161E">
        <w:trPr>
          <w:trHeight w:val="309"/>
        </w:trPr>
        <w:tc>
          <w:tcPr>
            <w:tcW w:w="1102" w:type="dxa"/>
          </w:tcPr>
          <w:p w:rsidR="009E1916" w:rsidRPr="00DA161E" w:rsidRDefault="00C21772" w:rsidP="00626352">
            <w:pPr>
              <w:pStyle w:val="TableParagraph"/>
              <w:spacing w:line="268" w:lineRule="exact"/>
              <w:ind w:left="190" w:right="181"/>
              <w:jc w:val="both"/>
              <w:rPr>
                <w:sz w:val="24"/>
              </w:rPr>
            </w:pPr>
            <w:r w:rsidRPr="00DA161E">
              <w:rPr>
                <w:sz w:val="24"/>
              </w:rPr>
              <w:t>1-7</w:t>
            </w:r>
          </w:p>
        </w:tc>
        <w:tc>
          <w:tcPr>
            <w:tcW w:w="5992" w:type="dxa"/>
          </w:tcPr>
          <w:p w:rsidR="009E1916" w:rsidRPr="00DA161E" w:rsidRDefault="00C21772" w:rsidP="00626352">
            <w:pPr>
              <w:pStyle w:val="TableParagraph"/>
              <w:spacing w:line="268" w:lineRule="exact"/>
              <w:ind w:left="104"/>
              <w:jc w:val="both"/>
              <w:rPr>
                <w:sz w:val="24"/>
              </w:rPr>
            </w:pPr>
            <w:r w:rsidRPr="00DA161E">
              <w:rPr>
                <w:sz w:val="24"/>
              </w:rPr>
              <w:t>Повторение курса 10-го класса</w:t>
            </w:r>
          </w:p>
        </w:tc>
        <w:tc>
          <w:tcPr>
            <w:tcW w:w="1097" w:type="dxa"/>
          </w:tcPr>
          <w:p w:rsidR="009E1916" w:rsidRPr="00DA161E" w:rsidRDefault="00C21772" w:rsidP="00626352">
            <w:pPr>
              <w:pStyle w:val="TableParagraph"/>
              <w:spacing w:line="268" w:lineRule="exact"/>
              <w:ind w:right="478"/>
              <w:jc w:val="both"/>
              <w:rPr>
                <w:sz w:val="24"/>
              </w:rPr>
            </w:pPr>
            <w:r w:rsidRPr="00DA161E">
              <w:rPr>
                <w:sz w:val="24"/>
              </w:rPr>
              <w:t>7</w:t>
            </w:r>
          </w:p>
        </w:tc>
        <w:tc>
          <w:tcPr>
            <w:tcW w:w="1275" w:type="dxa"/>
          </w:tcPr>
          <w:p w:rsidR="009E1916" w:rsidRPr="00DA161E" w:rsidRDefault="009E1916" w:rsidP="00626352">
            <w:pPr>
              <w:pStyle w:val="TableParagraph"/>
              <w:jc w:val="both"/>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8-41</w:t>
            </w:r>
          </w:p>
        </w:tc>
        <w:tc>
          <w:tcPr>
            <w:tcW w:w="5992" w:type="dxa"/>
          </w:tcPr>
          <w:p w:rsidR="009E1916" w:rsidRPr="00DA161E" w:rsidRDefault="00C21772" w:rsidP="00626352">
            <w:pPr>
              <w:pStyle w:val="TableParagraph"/>
              <w:spacing w:line="256" w:lineRule="exact"/>
              <w:ind w:left="104"/>
              <w:jc w:val="both"/>
              <w:rPr>
                <w:sz w:val="24"/>
              </w:rPr>
            </w:pPr>
            <w:r w:rsidRPr="00DA161E">
              <w:rPr>
                <w:sz w:val="24"/>
              </w:rPr>
              <w:t>Микромир. Атома. Вещества</w:t>
            </w:r>
          </w:p>
        </w:tc>
        <w:tc>
          <w:tcPr>
            <w:tcW w:w="1097" w:type="dxa"/>
          </w:tcPr>
          <w:p w:rsidR="009E1916" w:rsidRPr="00DA161E" w:rsidRDefault="00C21772" w:rsidP="00626352">
            <w:pPr>
              <w:pStyle w:val="TableParagraph"/>
              <w:spacing w:line="256" w:lineRule="exact"/>
              <w:ind w:right="418"/>
              <w:jc w:val="both"/>
              <w:rPr>
                <w:sz w:val="24"/>
              </w:rPr>
            </w:pPr>
            <w:r w:rsidRPr="00DA161E">
              <w:rPr>
                <w:sz w:val="24"/>
              </w:rPr>
              <w:t>34</w:t>
            </w:r>
          </w:p>
        </w:tc>
        <w:tc>
          <w:tcPr>
            <w:tcW w:w="1275"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42-54</w:t>
            </w:r>
          </w:p>
        </w:tc>
        <w:tc>
          <w:tcPr>
            <w:tcW w:w="5992" w:type="dxa"/>
          </w:tcPr>
          <w:p w:rsidR="009E1916" w:rsidRPr="00DA161E" w:rsidRDefault="00C21772" w:rsidP="00626352">
            <w:pPr>
              <w:pStyle w:val="TableParagraph"/>
              <w:spacing w:line="256" w:lineRule="exact"/>
              <w:ind w:left="104"/>
              <w:jc w:val="both"/>
              <w:rPr>
                <w:sz w:val="24"/>
              </w:rPr>
            </w:pPr>
            <w:r w:rsidRPr="00DA161E">
              <w:rPr>
                <w:sz w:val="24"/>
              </w:rPr>
              <w:t>Химические реакции</w:t>
            </w:r>
          </w:p>
        </w:tc>
        <w:tc>
          <w:tcPr>
            <w:tcW w:w="1097" w:type="dxa"/>
          </w:tcPr>
          <w:p w:rsidR="009E1916" w:rsidRPr="00DA161E" w:rsidRDefault="00C21772" w:rsidP="00626352">
            <w:pPr>
              <w:pStyle w:val="TableParagraph"/>
              <w:spacing w:line="256" w:lineRule="exact"/>
              <w:ind w:right="418"/>
              <w:jc w:val="both"/>
              <w:rPr>
                <w:sz w:val="24"/>
              </w:rPr>
            </w:pPr>
            <w:r w:rsidRPr="00DA161E">
              <w:rPr>
                <w:sz w:val="24"/>
              </w:rPr>
              <w:t>13</w:t>
            </w:r>
          </w:p>
        </w:tc>
        <w:tc>
          <w:tcPr>
            <w:tcW w:w="1275"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55-76</w:t>
            </w:r>
          </w:p>
        </w:tc>
        <w:tc>
          <w:tcPr>
            <w:tcW w:w="5992" w:type="dxa"/>
          </w:tcPr>
          <w:p w:rsidR="009E1916" w:rsidRPr="00DA161E" w:rsidRDefault="00C21772" w:rsidP="00626352">
            <w:pPr>
              <w:pStyle w:val="TableParagraph"/>
              <w:spacing w:line="256" w:lineRule="exact"/>
              <w:ind w:left="104"/>
              <w:jc w:val="both"/>
              <w:rPr>
                <w:sz w:val="24"/>
              </w:rPr>
            </w:pPr>
            <w:r w:rsidRPr="00DA161E">
              <w:rPr>
                <w:sz w:val="24"/>
              </w:rPr>
              <w:t>Здоровье</w:t>
            </w:r>
          </w:p>
        </w:tc>
        <w:tc>
          <w:tcPr>
            <w:tcW w:w="1097" w:type="dxa"/>
          </w:tcPr>
          <w:p w:rsidR="009E1916" w:rsidRPr="00DA161E" w:rsidRDefault="00C21772" w:rsidP="00626352">
            <w:pPr>
              <w:pStyle w:val="TableParagraph"/>
              <w:spacing w:line="256" w:lineRule="exact"/>
              <w:ind w:right="418"/>
              <w:jc w:val="both"/>
              <w:rPr>
                <w:sz w:val="24"/>
              </w:rPr>
            </w:pPr>
            <w:r w:rsidRPr="00DA161E">
              <w:rPr>
                <w:sz w:val="24"/>
              </w:rPr>
              <w:t>22</w:t>
            </w:r>
          </w:p>
        </w:tc>
        <w:tc>
          <w:tcPr>
            <w:tcW w:w="1275"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77-98</w:t>
            </w:r>
          </w:p>
        </w:tc>
        <w:tc>
          <w:tcPr>
            <w:tcW w:w="5992" w:type="dxa"/>
          </w:tcPr>
          <w:p w:rsidR="009E1916" w:rsidRPr="00DA161E" w:rsidRDefault="00C21772" w:rsidP="00626352">
            <w:pPr>
              <w:pStyle w:val="TableParagraph"/>
              <w:spacing w:line="256" w:lineRule="exact"/>
              <w:ind w:left="104"/>
              <w:jc w:val="both"/>
              <w:rPr>
                <w:sz w:val="24"/>
              </w:rPr>
            </w:pPr>
            <w:r w:rsidRPr="00DA161E">
              <w:rPr>
                <w:sz w:val="24"/>
              </w:rPr>
              <w:t>Современное естествознание на службе человека</w:t>
            </w:r>
          </w:p>
        </w:tc>
        <w:tc>
          <w:tcPr>
            <w:tcW w:w="1097" w:type="dxa"/>
          </w:tcPr>
          <w:p w:rsidR="009E1916" w:rsidRPr="00DA161E" w:rsidRDefault="00C21772" w:rsidP="00626352">
            <w:pPr>
              <w:pStyle w:val="TableParagraph"/>
              <w:spacing w:line="256" w:lineRule="exact"/>
              <w:ind w:right="418"/>
              <w:jc w:val="both"/>
              <w:rPr>
                <w:sz w:val="24"/>
              </w:rPr>
            </w:pPr>
            <w:r w:rsidRPr="00DA161E">
              <w:rPr>
                <w:sz w:val="24"/>
              </w:rPr>
              <w:t>22</w:t>
            </w:r>
          </w:p>
        </w:tc>
        <w:tc>
          <w:tcPr>
            <w:tcW w:w="1275" w:type="dxa"/>
          </w:tcPr>
          <w:p w:rsidR="009E1916" w:rsidRPr="00DA161E" w:rsidRDefault="009E1916" w:rsidP="00626352">
            <w:pPr>
              <w:pStyle w:val="TableParagraph"/>
              <w:jc w:val="both"/>
              <w:rPr>
                <w:sz w:val="20"/>
              </w:rPr>
            </w:pPr>
          </w:p>
        </w:tc>
      </w:tr>
      <w:tr w:rsidR="009E1916" w:rsidRPr="00DA161E">
        <w:trPr>
          <w:trHeight w:val="318"/>
        </w:trPr>
        <w:tc>
          <w:tcPr>
            <w:tcW w:w="1102" w:type="dxa"/>
          </w:tcPr>
          <w:p w:rsidR="009E1916" w:rsidRPr="00DA161E" w:rsidRDefault="00C21772" w:rsidP="00626352">
            <w:pPr>
              <w:pStyle w:val="TableParagraph"/>
              <w:spacing w:line="268" w:lineRule="exact"/>
              <w:ind w:left="190" w:right="181"/>
              <w:jc w:val="both"/>
              <w:rPr>
                <w:sz w:val="24"/>
              </w:rPr>
            </w:pPr>
            <w:r w:rsidRPr="00DA161E">
              <w:rPr>
                <w:sz w:val="24"/>
              </w:rPr>
              <w:t>99-102</w:t>
            </w:r>
          </w:p>
        </w:tc>
        <w:tc>
          <w:tcPr>
            <w:tcW w:w="5992" w:type="dxa"/>
          </w:tcPr>
          <w:p w:rsidR="009E1916" w:rsidRPr="00DA161E" w:rsidRDefault="00C21772" w:rsidP="00626352">
            <w:pPr>
              <w:pStyle w:val="TableParagraph"/>
              <w:spacing w:before="30" w:line="269" w:lineRule="exact"/>
              <w:ind w:left="104"/>
              <w:jc w:val="both"/>
              <w:rPr>
                <w:sz w:val="24"/>
              </w:rPr>
            </w:pPr>
            <w:r w:rsidRPr="00DA161E">
              <w:rPr>
                <w:sz w:val="24"/>
              </w:rPr>
              <w:t>Вклад современных ученых в формирование ЕНКМ</w:t>
            </w:r>
          </w:p>
        </w:tc>
        <w:tc>
          <w:tcPr>
            <w:tcW w:w="1097" w:type="dxa"/>
          </w:tcPr>
          <w:p w:rsidR="009E1916" w:rsidRPr="00DA161E" w:rsidRDefault="00C21772" w:rsidP="00626352">
            <w:pPr>
              <w:pStyle w:val="TableParagraph"/>
              <w:spacing w:line="268" w:lineRule="exact"/>
              <w:ind w:right="478"/>
              <w:jc w:val="both"/>
              <w:rPr>
                <w:sz w:val="24"/>
              </w:rPr>
            </w:pPr>
            <w:r w:rsidRPr="00DA161E">
              <w:rPr>
                <w:sz w:val="24"/>
              </w:rPr>
              <w:t>4</w:t>
            </w:r>
          </w:p>
        </w:tc>
        <w:tc>
          <w:tcPr>
            <w:tcW w:w="1275" w:type="dxa"/>
          </w:tcPr>
          <w:p w:rsidR="009E1916" w:rsidRPr="00DA161E" w:rsidRDefault="009E1916" w:rsidP="00626352">
            <w:pPr>
              <w:pStyle w:val="TableParagraph"/>
              <w:jc w:val="both"/>
              <w:rPr>
                <w:sz w:val="24"/>
              </w:rPr>
            </w:pPr>
          </w:p>
        </w:tc>
      </w:tr>
    </w:tbl>
    <w:p w:rsidR="009E1916" w:rsidRPr="00DA161E" w:rsidRDefault="009E1916" w:rsidP="00626352">
      <w:pPr>
        <w:pStyle w:val="a3"/>
        <w:spacing w:before="2"/>
        <w:ind w:left="0"/>
        <w:jc w:val="both"/>
        <w:rPr>
          <w:b/>
        </w:rPr>
      </w:pPr>
    </w:p>
    <w:p w:rsidR="009E1916" w:rsidRPr="00DA161E" w:rsidRDefault="00C21772" w:rsidP="00C1148A">
      <w:pPr>
        <w:pStyle w:val="a5"/>
        <w:numPr>
          <w:ilvl w:val="2"/>
          <w:numId w:val="285"/>
        </w:numPr>
        <w:tabs>
          <w:tab w:val="left" w:pos="3741"/>
        </w:tabs>
        <w:ind w:left="3740" w:hanging="851"/>
        <w:jc w:val="left"/>
        <w:rPr>
          <w:b/>
          <w:sz w:val="26"/>
        </w:rPr>
      </w:pPr>
      <w:r w:rsidRPr="00DA161E">
        <w:rPr>
          <w:b/>
          <w:sz w:val="26"/>
        </w:rPr>
        <w:t>Астрономия</w:t>
      </w:r>
    </w:p>
    <w:p w:rsidR="009E1916" w:rsidRPr="00DA161E" w:rsidRDefault="009E1916">
      <w:pPr>
        <w:pStyle w:val="a3"/>
        <w:spacing w:before="1"/>
        <w:ind w:left="0"/>
        <w:rPr>
          <w:b/>
        </w:rPr>
      </w:pPr>
    </w:p>
    <w:p w:rsidR="009E1916" w:rsidRPr="00DA161E" w:rsidRDefault="00C21772" w:rsidP="00626352">
      <w:pPr>
        <w:pStyle w:val="3"/>
        <w:ind w:left="2758"/>
        <w:jc w:val="both"/>
      </w:pPr>
      <w:r w:rsidRPr="00DA161E">
        <w:t>Рабочая программа по астрономии 11 класс, базовый уровень</w:t>
      </w:r>
    </w:p>
    <w:p w:rsidR="009E1916" w:rsidRPr="00DA161E" w:rsidRDefault="00C21772" w:rsidP="00626352">
      <w:pPr>
        <w:pStyle w:val="a3"/>
        <w:ind w:right="851" w:firstLine="707"/>
        <w:jc w:val="both"/>
      </w:pPr>
      <w:r w:rsidRPr="00DA161E">
        <w:t>Авторская программа учебного предмета АСТРОНОМИЯ 11 кл. Автор программы Страут Е.К., (Программа: Астрономия. Базовый уровень. 11 класс : учебно-методическое пособие / Е. К. Страут. — М. : Дрофа, 2018.)</w:t>
      </w:r>
    </w:p>
    <w:p w:rsidR="009E1916" w:rsidRPr="00DA161E" w:rsidRDefault="00C21772" w:rsidP="00626352">
      <w:pPr>
        <w:pStyle w:val="3"/>
        <w:spacing w:before="2" w:line="275" w:lineRule="exact"/>
        <w:jc w:val="both"/>
      </w:pPr>
      <w:r w:rsidRPr="00DA161E">
        <w:t>Цели изучения астрономии:</w:t>
      </w:r>
    </w:p>
    <w:p w:rsidR="009E1916" w:rsidRPr="00DA161E" w:rsidRDefault="00C21772" w:rsidP="00626352">
      <w:pPr>
        <w:pStyle w:val="a5"/>
        <w:numPr>
          <w:ilvl w:val="0"/>
          <w:numId w:val="133"/>
        </w:numPr>
        <w:tabs>
          <w:tab w:val="left" w:pos="2181"/>
          <w:tab w:val="left" w:pos="2182"/>
        </w:tabs>
        <w:ind w:right="1705"/>
        <w:jc w:val="both"/>
        <w:rPr>
          <w:sz w:val="24"/>
        </w:rPr>
      </w:pPr>
      <w:r w:rsidRPr="00DA161E">
        <w:rPr>
          <w:sz w:val="24"/>
        </w:rPr>
        <w:t>осознание принципиальной роли астрономии в познании</w:t>
      </w:r>
      <w:r w:rsidRPr="00DA161E">
        <w:rPr>
          <w:spacing w:val="-32"/>
          <w:sz w:val="24"/>
        </w:rPr>
        <w:t xml:space="preserve"> </w:t>
      </w:r>
      <w:r w:rsidRPr="00DA161E">
        <w:rPr>
          <w:sz w:val="24"/>
        </w:rPr>
        <w:t>фундаментальных законов природы и формирования естественнонаучной картины</w:t>
      </w:r>
      <w:r w:rsidRPr="00DA161E">
        <w:rPr>
          <w:spacing w:val="-10"/>
          <w:sz w:val="24"/>
        </w:rPr>
        <w:t xml:space="preserve"> </w:t>
      </w:r>
      <w:r w:rsidRPr="00DA161E">
        <w:rPr>
          <w:sz w:val="24"/>
        </w:rPr>
        <w:t>мира;</w:t>
      </w:r>
    </w:p>
    <w:p w:rsidR="009E1916" w:rsidRPr="00DA161E" w:rsidRDefault="00C21772" w:rsidP="00626352">
      <w:pPr>
        <w:pStyle w:val="a5"/>
        <w:numPr>
          <w:ilvl w:val="0"/>
          <w:numId w:val="133"/>
        </w:numPr>
        <w:tabs>
          <w:tab w:val="left" w:pos="2181"/>
          <w:tab w:val="left" w:pos="2182"/>
        </w:tabs>
        <w:ind w:right="1273"/>
        <w:jc w:val="both"/>
        <w:rPr>
          <w:sz w:val="24"/>
        </w:rPr>
      </w:pPr>
      <w:r w:rsidRPr="00DA161E">
        <w:rPr>
          <w:sz w:val="24"/>
        </w:rPr>
        <w:t>приобретение знаний о физической природе небесных тел и систем, строения эволюции Вселенной, пространственныхи временных масштабах Вселенной, наиболее важных астрономических открытиях, определивших развитие науки</w:t>
      </w:r>
      <w:r w:rsidRPr="00DA161E">
        <w:rPr>
          <w:spacing w:val="-31"/>
          <w:sz w:val="24"/>
        </w:rPr>
        <w:t xml:space="preserve"> </w:t>
      </w:r>
      <w:r w:rsidRPr="00DA161E">
        <w:rPr>
          <w:sz w:val="24"/>
        </w:rPr>
        <w:t>и техники;</w:t>
      </w:r>
    </w:p>
    <w:p w:rsidR="009E1916" w:rsidRPr="00DA161E" w:rsidRDefault="00C21772" w:rsidP="00626352">
      <w:pPr>
        <w:pStyle w:val="a5"/>
        <w:numPr>
          <w:ilvl w:val="0"/>
          <w:numId w:val="133"/>
        </w:numPr>
        <w:tabs>
          <w:tab w:val="left" w:pos="2181"/>
          <w:tab w:val="left" w:pos="2182"/>
        </w:tabs>
        <w:ind w:right="971"/>
        <w:jc w:val="both"/>
        <w:rPr>
          <w:sz w:val="24"/>
        </w:rPr>
      </w:pPr>
      <w:r w:rsidRPr="00DA161E">
        <w:rPr>
          <w:sz w:val="24"/>
        </w:rP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компьютерныхприложений для определения вида звездного неба в конкретном пункте для заданного</w:t>
      </w:r>
      <w:r w:rsidRPr="00DA161E">
        <w:rPr>
          <w:spacing w:val="-19"/>
          <w:sz w:val="24"/>
        </w:rPr>
        <w:t xml:space="preserve"> </w:t>
      </w:r>
      <w:r w:rsidRPr="00DA161E">
        <w:rPr>
          <w:sz w:val="24"/>
        </w:rPr>
        <w:t>времени;</w:t>
      </w:r>
    </w:p>
    <w:p w:rsidR="009E1916" w:rsidRPr="00DA161E" w:rsidRDefault="00C21772" w:rsidP="00626352">
      <w:pPr>
        <w:pStyle w:val="a5"/>
        <w:numPr>
          <w:ilvl w:val="0"/>
          <w:numId w:val="133"/>
        </w:numPr>
        <w:tabs>
          <w:tab w:val="left" w:pos="2181"/>
          <w:tab w:val="left" w:pos="2182"/>
        </w:tabs>
        <w:spacing w:before="1" w:line="237" w:lineRule="auto"/>
        <w:ind w:right="897"/>
        <w:jc w:val="both"/>
        <w:rPr>
          <w:sz w:val="24"/>
        </w:rPr>
      </w:pPr>
      <w:r w:rsidRPr="00DA161E">
        <w:rPr>
          <w:sz w:val="24"/>
        </w:rPr>
        <w:t>развитие познавательных интересов, интеллектуальных и творческих</w:t>
      </w:r>
      <w:r w:rsidRPr="00DA161E">
        <w:rPr>
          <w:spacing w:val="-30"/>
          <w:sz w:val="24"/>
        </w:rPr>
        <w:t xml:space="preserve"> </w:t>
      </w:r>
      <w:r w:rsidRPr="00DA161E">
        <w:rPr>
          <w:sz w:val="24"/>
        </w:rPr>
        <w:t>способностей в процессе приобретения знаний по астрономии с использованием различных источников информации и современных информационных</w:t>
      </w:r>
      <w:r w:rsidRPr="00DA161E">
        <w:rPr>
          <w:spacing w:val="-7"/>
          <w:sz w:val="24"/>
        </w:rPr>
        <w:t xml:space="preserve"> </w:t>
      </w:r>
      <w:r w:rsidRPr="00DA161E">
        <w:rPr>
          <w:sz w:val="24"/>
        </w:rPr>
        <w:t>технологий;</w:t>
      </w:r>
    </w:p>
    <w:p w:rsidR="009E1916" w:rsidRPr="00DA161E" w:rsidRDefault="00C21772" w:rsidP="00626352">
      <w:pPr>
        <w:pStyle w:val="a5"/>
        <w:numPr>
          <w:ilvl w:val="0"/>
          <w:numId w:val="133"/>
        </w:numPr>
        <w:tabs>
          <w:tab w:val="left" w:pos="2181"/>
          <w:tab w:val="left" w:pos="2182"/>
        </w:tabs>
        <w:spacing w:before="5" w:line="293" w:lineRule="exact"/>
        <w:jc w:val="both"/>
        <w:rPr>
          <w:sz w:val="24"/>
        </w:rPr>
      </w:pPr>
      <w:r w:rsidRPr="00DA161E">
        <w:rPr>
          <w:sz w:val="24"/>
        </w:rPr>
        <w:t>формирование научного</w:t>
      </w:r>
      <w:r w:rsidRPr="00DA161E">
        <w:rPr>
          <w:spacing w:val="-2"/>
          <w:sz w:val="24"/>
        </w:rPr>
        <w:t xml:space="preserve"> </w:t>
      </w:r>
      <w:r w:rsidRPr="00DA161E">
        <w:rPr>
          <w:sz w:val="24"/>
        </w:rPr>
        <w:t>мировоззрения;</w:t>
      </w:r>
    </w:p>
    <w:p w:rsidR="009E1916" w:rsidRPr="00DA161E" w:rsidRDefault="00C21772" w:rsidP="00626352">
      <w:pPr>
        <w:pStyle w:val="a5"/>
        <w:numPr>
          <w:ilvl w:val="0"/>
          <w:numId w:val="133"/>
        </w:numPr>
        <w:tabs>
          <w:tab w:val="left" w:pos="2181"/>
          <w:tab w:val="left" w:pos="2182"/>
        </w:tabs>
        <w:spacing w:before="1" w:line="237" w:lineRule="auto"/>
        <w:ind w:right="1069"/>
        <w:jc w:val="both"/>
        <w:rPr>
          <w:sz w:val="24"/>
        </w:rPr>
      </w:pPr>
      <w:r w:rsidRPr="00DA161E">
        <w:rPr>
          <w:sz w:val="24"/>
        </w:rPr>
        <w:t>формирование навыков использования естественнонаучных и физико- математических знаний для объективного анализа устройства окружающего</w:t>
      </w:r>
      <w:r w:rsidRPr="00DA161E">
        <w:rPr>
          <w:spacing w:val="-30"/>
          <w:sz w:val="24"/>
        </w:rPr>
        <w:t xml:space="preserve"> </w:t>
      </w:r>
      <w:r w:rsidRPr="00DA161E">
        <w:rPr>
          <w:sz w:val="24"/>
        </w:rPr>
        <w:t>мира на примере достижений современной астрофизики, астрономии и</w:t>
      </w:r>
      <w:r w:rsidRPr="00DA161E">
        <w:rPr>
          <w:spacing w:val="-21"/>
          <w:sz w:val="24"/>
        </w:rPr>
        <w:t xml:space="preserve"> </w:t>
      </w:r>
      <w:r w:rsidRPr="00DA161E">
        <w:rPr>
          <w:sz w:val="24"/>
        </w:rPr>
        <w:t>космонавтики.</w:t>
      </w:r>
    </w:p>
    <w:p w:rsidR="009E1916" w:rsidRPr="00DA161E" w:rsidRDefault="00C21772" w:rsidP="00626352">
      <w:pPr>
        <w:pStyle w:val="3"/>
        <w:spacing w:before="8"/>
        <w:ind w:left="3490"/>
        <w:jc w:val="both"/>
      </w:pPr>
      <w:r w:rsidRPr="00DA161E">
        <w:t>Планируемые результаты освоения учебного предмета</w:t>
      </w:r>
    </w:p>
    <w:p w:rsidR="009E1916" w:rsidRPr="00DA161E" w:rsidRDefault="00C21772" w:rsidP="00626352">
      <w:pPr>
        <w:pStyle w:val="a3"/>
        <w:spacing w:line="274" w:lineRule="exact"/>
        <w:ind w:left="2170"/>
        <w:jc w:val="both"/>
      </w:pPr>
      <w:r w:rsidRPr="00DA161E">
        <w:t>Личностными результатами обучения астрономии в средней школе</w:t>
      </w:r>
      <w:r w:rsidRPr="00DA161E">
        <w:rPr>
          <w:spacing w:val="-25"/>
        </w:rPr>
        <w:t xml:space="preserve"> </w:t>
      </w:r>
      <w:r w:rsidRPr="00DA161E">
        <w:t>являются:</w:t>
      </w:r>
    </w:p>
    <w:p w:rsidR="009E1916" w:rsidRPr="00DA161E" w:rsidRDefault="00C21772" w:rsidP="00626352">
      <w:pPr>
        <w:pStyle w:val="a5"/>
        <w:numPr>
          <w:ilvl w:val="1"/>
          <w:numId w:val="133"/>
        </w:numPr>
        <w:tabs>
          <w:tab w:val="left" w:pos="2877"/>
          <w:tab w:val="left" w:pos="2878"/>
        </w:tabs>
        <w:spacing w:before="1"/>
        <w:ind w:right="893" w:firstLine="707"/>
        <w:jc w:val="both"/>
        <w:rPr>
          <w:sz w:val="24"/>
        </w:rPr>
      </w:pPr>
      <w:r w:rsidRPr="00DA161E">
        <w:rPr>
          <w:sz w:val="24"/>
        </w:rPr>
        <w:t>в сфере отношений обучающихся к себе, к своему здоровью, к познанию себя — ориентация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 к отстаиванию личного достоинства, собственного мнения,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к саморазвитию</w:t>
      </w:r>
      <w:r w:rsidRPr="00DA161E">
        <w:rPr>
          <w:spacing w:val="-34"/>
          <w:sz w:val="24"/>
        </w:rPr>
        <w:t xml:space="preserve"> </w:t>
      </w:r>
      <w:r w:rsidRPr="00DA161E">
        <w:rPr>
          <w:sz w:val="24"/>
        </w:rPr>
        <w:t>и самовоспитанию в соответствии с общечеловеческими ценностями и идеалами гражданского общества; принятие и реализацию ценностей здорового и</w:t>
      </w:r>
      <w:r w:rsidRPr="00DA161E">
        <w:rPr>
          <w:spacing w:val="-12"/>
          <w:sz w:val="24"/>
        </w:rPr>
        <w:t xml:space="preserve"> </w:t>
      </w:r>
      <w:r w:rsidRPr="00DA161E">
        <w:rPr>
          <w:sz w:val="24"/>
        </w:rPr>
        <w:t>безопасного</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1607"/>
        <w:jc w:val="both"/>
      </w:pPr>
      <w:r w:rsidRPr="00DA161E">
        <w:t>образа жизни, бережное, ответственное и компетентное отношение к собственному физическому и психологическому здоровью;</w:t>
      </w:r>
    </w:p>
    <w:p w:rsidR="009E1916" w:rsidRPr="00DA161E" w:rsidRDefault="00C21772" w:rsidP="00626352">
      <w:pPr>
        <w:pStyle w:val="a5"/>
        <w:numPr>
          <w:ilvl w:val="1"/>
          <w:numId w:val="133"/>
        </w:numPr>
        <w:tabs>
          <w:tab w:val="left" w:pos="2877"/>
          <w:tab w:val="left" w:pos="2878"/>
        </w:tabs>
        <w:ind w:right="944" w:firstLine="707"/>
        <w:jc w:val="both"/>
        <w:rPr>
          <w:sz w:val="24"/>
        </w:rPr>
      </w:pPr>
      <w:r w:rsidRPr="00DA161E">
        <w:rPr>
          <w:sz w:val="24"/>
        </w:rPr>
        <w:t>в сфере отношений обучающихся к России как к Родине (Отечеству)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вос¬питание уважения к культуре, языкам, традици¬ям и обычаям народов, проживающих в Российской Федерации;</w:t>
      </w:r>
    </w:p>
    <w:p w:rsidR="009E1916" w:rsidRPr="00DA161E" w:rsidRDefault="00C21772" w:rsidP="00626352">
      <w:pPr>
        <w:pStyle w:val="a5"/>
        <w:numPr>
          <w:ilvl w:val="1"/>
          <w:numId w:val="133"/>
        </w:numPr>
        <w:tabs>
          <w:tab w:val="left" w:pos="2314"/>
        </w:tabs>
        <w:spacing w:before="1"/>
        <w:ind w:right="855" w:firstLine="707"/>
        <w:jc w:val="both"/>
        <w:rPr>
          <w:sz w:val="24"/>
        </w:rPr>
      </w:pPr>
      <w:r w:rsidRPr="00DA161E">
        <w:rPr>
          <w:sz w:val="24"/>
        </w:rPr>
        <w:t>в сфере отношений обучающихся к закону, го-сударству и гражданскому обществу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sidRPr="00DA161E">
        <w:rPr>
          <w:spacing w:val="-10"/>
          <w:sz w:val="24"/>
        </w:rPr>
        <w:t xml:space="preserve"> </w:t>
      </w:r>
      <w:r w:rsidRPr="00DA161E">
        <w:rPr>
          <w:sz w:val="24"/>
        </w:rPr>
        <w:t>явлениям;</w:t>
      </w:r>
    </w:p>
    <w:p w:rsidR="009E1916" w:rsidRPr="00DA161E" w:rsidRDefault="00C21772" w:rsidP="00626352">
      <w:pPr>
        <w:pStyle w:val="a5"/>
        <w:numPr>
          <w:ilvl w:val="1"/>
          <w:numId w:val="133"/>
        </w:numPr>
        <w:tabs>
          <w:tab w:val="left" w:pos="2877"/>
          <w:tab w:val="left" w:pos="2878"/>
        </w:tabs>
        <w:spacing w:before="1"/>
        <w:ind w:right="866" w:firstLine="707"/>
        <w:jc w:val="both"/>
        <w:rPr>
          <w:sz w:val="24"/>
        </w:rPr>
      </w:pPr>
      <w:r w:rsidRPr="00DA161E">
        <w:rPr>
          <w:sz w:val="24"/>
        </w:rPr>
        <w:t>в сфере отношений обучающихся с окружаю-щими людьми — нравственное сознание и поведение на основе усвоения общечеловеческих ценностей, толерантного сознания и поведения в поликультур- ном мире, готовности и способности вести диалог с другими людьми, достигать в нем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отношение к другому человеку, его мнению, мировоззрению; способность к сопереживанию и формирование позитивного отношения</w:t>
      </w:r>
      <w:r w:rsidRPr="00DA161E">
        <w:rPr>
          <w:spacing w:val="-32"/>
          <w:sz w:val="24"/>
        </w:rPr>
        <w:t xml:space="preserve"> </w:t>
      </w:r>
      <w:r w:rsidRPr="00DA161E">
        <w:rPr>
          <w:sz w:val="24"/>
        </w:rPr>
        <w:t>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компетенций сотрудничества со сверстниками, детьми младшего</w:t>
      </w:r>
      <w:r w:rsidRPr="00DA161E">
        <w:rPr>
          <w:spacing w:val="-26"/>
          <w:sz w:val="24"/>
        </w:rPr>
        <w:t xml:space="preserve"> </w:t>
      </w:r>
      <w:r w:rsidRPr="00DA161E">
        <w:rPr>
          <w:sz w:val="24"/>
        </w:rPr>
        <w:t>возраста,</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1595"/>
        <w:jc w:val="both"/>
      </w:pPr>
      <w:r w:rsidRPr="00DA161E">
        <w:t>взрос¬лыми в образовательной, общественно полезной, учебно-исследовательской, проектной и других ви¬дах деятельности;</w:t>
      </w:r>
    </w:p>
    <w:p w:rsidR="009E1916" w:rsidRPr="00DA161E" w:rsidRDefault="00C21772" w:rsidP="00626352">
      <w:pPr>
        <w:pStyle w:val="a5"/>
        <w:numPr>
          <w:ilvl w:val="1"/>
          <w:numId w:val="133"/>
        </w:numPr>
        <w:tabs>
          <w:tab w:val="left" w:pos="2877"/>
          <w:tab w:val="left" w:pos="2878"/>
        </w:tabs>
        <w:ind w:right="982" w:firstLine="707"/>
        <w:jc w:val="both"/>
        <w:rPr>
          <w:sz w:val="24"/>
        </w:rPr>
      </w:pPr>
      <w:r w:rsidRPr="00DA161E">
        <w:rPr>
          <w:sz w:val="24"/>
        </w:rPr>
        <w:t>в сфере отношений обучающихся к окружа-ющему миру, к живой природе, художественной культуре — мировоззрение,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эстетическое отношение к миру, готовность к эстетическому обустройству соб¬ственного</w:t>
      </w:r>
      <w:r w:rsidRPr="00DA161E">
        <w:rPr>
          <w:spacing w:val="-17"/>
          <w:sz w:val="24"/>
        </w:rPr>
        <w:t xml:space="preserve"> </w:t>
      </w:r>
      <w:r w:rsidRPr="00DA161E">
        <w:rPr>
          <w:sz w:val="24"/>
        </w:rPr>
        <w:t>быта;</w:t>
      </w:r>
    </w:p>
    <w:p w:rsidR="009E1916" w:rsidRPr="00DA161E" w:rsidRDefault="00C21772" w:rsidP="00626352">
      <w:pPr>
        <w:pStyle w:val="a5"/>
        <w:numPr>
          <w:ilvl w:val="1"/>
          <w:numId w:val="133"/>
        </w:numPr>
        <w:tabs>
          <w:tab w:val="left" w:pos="2314"/>
        </w:tabs>
        <w:spacing w:before="1"/>
        <w:ind w:right="1073" w:firstLine="707"/>
        <w:jc w:val="both"/>
        <w:rPr>
          <w:sz w:val="24"/>
        </w:rPr>
      </w:pPr>
      <w:r w:rsidRPr="00DA161E">
        <w:rPr>
          <w:sz w:val="24"/>
        </w:rPr>
        <w:t>в сфере отношений обучающихся к труду, в сфере социально-экономических отношений — уважение всех форм собственности, готовность к защите своей собственности; осознанный выбор будущей профессии как путь и способ реализации собственных жизненных планов;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потребность</w:t>
      </w:r>
      <w:r w:rsidRPr="00DA161E">
        <w:rPr>
          <w:spacing w:val="-29"/>
          <w:sz w:val="24"/>
        </w:rPr>
        <w:t xml:space="preserve"> </w:t>
      </w:r>
      <w:r w:rsidRPr="00DA161E">
        <w:rPr>
          <w:sz w:val="24"/>
        </w:rPr>
        <w:t>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 обязанностей.</w:t>
      </w:r>
    </w:p>
    <w:p w:rsidR="009E1916" w:rsidRPr="00DA161E" w:rsidRDefault="00C21772" w:rsidP="00626352">
      <w:pPr>
        <w:pStyle w:val="a3"/>
        <w:spacing w:before="1"/>
        <w:ind w:right="2318" w:firstLine="707"/>
        <w:jc w:val="both"/>
      </w:pPr>
      <w:r w:rsidRPr="00DA161E">
        <w:t>Метапредметные результаты обучения астроно¬мии в средней школе представлены тремя группами универсальных учебных действий.</w:t>
      </w:r>
    </w:p>
    <w:p w:rsidR="009E1916" w:rsidRPr="00DA161E" w:rsidRDefault="00C21772" w:rsidP="00626352">
      <w:pPr>
        <w:pStyle w:val="a3"/>
        <w:ind w:left="2170" w:right="4527"/>
        <w:jc w:val="both"/>
      </w:pPr>
      <w:r w:rsidRPr="00DA161E">
        <w:t>Регулятивные универсальные учебные действия Выпускник научится:</w:t>
      </w:r>
    </w:p>
    <w:p w:rsidR="009E1916" w:rsidRPr="00DA161E" w:rsidRDefault="00C21772" w:rsidP="00626352">
      <w:pPr>
        <w:pStyle w:val="a5"/>
        <w:numPr>
          <w:ilvl w:val="1"/>
          <w:numId w:val="133"/>
        </w:numPr>
        <w:tabs>
          <w:tab w:val="left" w:pos="2877"/>
          <w:tab w:val="left" w:pos="2878"/>
        </w:tabs>
        <w:ind w:right="1328" w:firstLine="707"/>
        <w:jc w:val="both"/>
        <w:rPr>
          <w:sz w:val="24"/>
        </w:rPr>
      </w:pPr>
      <w:r w:rsidRPr="00DA161E">
        <w:rPr>
          <w:sz w:val="24"/>
        </w:rPr>
        <w:t>самостоятельно определять цели, ставить и формулировать</w:t>
      </w:r>
      <w:r w:rsidRPr="00DA161E">
        <w:rPr>
          <w:spacing w:val="-21"/>
          <w:sz w:val="24"/>
        </w:rPr>
        <w:t xml:space="preserve"> </w:t>
      </w:r>
      <w:r w:rsidRPr="00DA161E">
        <w:rPr>
          <w:sz w:val="24"/>
        </w:rPr>
        <w:t>собственные задачи в образова¬тельной деятельности и жизненных</w:t>
      </w:r>
      <w:r w:rsidRPr="00DA161E">
        <w:rPr>
          <w:spacing w:val="-3"/>
          <w:sz w:val="24"/>
        </w:rPr>
        <w:t xml:space="preserve"> </w:t>
      </w:r>
      <w:r w:rsidRPr="00DA161E">
        <w:rPr>
          <w:sz w:val="24"/>
        </w:rPr>
        <w:t>ситуациях;</w:t>
      </w:r>
    </w:p>
    <w:p w:rsidR="009E1916" w:rsidRPr="00DA161E" w:rsidRDefault="00C21772" w:rsidP="00626352">
      <w:pPr>
        <w:pStyle w:val="a5"/>
        <w:numPr>
          <w:ilvl w:val="1"/>
          <w:numId w:val="133"/>
        </w:numPr>
        <w:tabs>
          <w:tab w:val="left" w:pos="2877"/>
          <w:tab w:val="left" w:pos="2878"/>
        </w:tabs>
        <w:ind w:right="1217" w:firstLine="707"/>
        <w:jc w:val="both"/>
        <w:rPr>
          <w:sz w:val="24"/>
        </w:rPr>
      </w:pPr>
      <w:r w:rsidRPr="00DA161E">
        <w:rPr>
          <w:sz w:val="24"/>
        </w:rPr>
        <w:t>оценивать ресурсы, в том числе время и другие нематериальные ресурсы, необходимые для дости¬жения поставленной ранее</w:t>
      </w:r>
      <w:r w:rsidRPr="00DA161E">
        <w:rPr>
          <w:spacing w:val="-5"/>
          <w:sz w:val="24"/>
        </w:rPr>
        <w:t xml:space="preserve"> </w:t>
      </w:r>
      <w:r w:rsidRPr="00DA161E">
        <w:rPr>
          <w:sz w:val="24"/>
        </w:rPr>
        <w:t>цели;</w:t>
      </w:r>
    </w:p>
    <w:p w:rsidR="009E1916" w:rsidRPr="00DA161E" w:rsidRDefault="00C21772" w:rsidP="00626352">
      <w:pPr>
        <w:pStyle w:val="a5"/>
        <w:numPr>
          <w:ilvl w:val="1"/>
          <w:numId w:val="133"/>
        </w:numPr>
        <w:tabs>
          <w:tab w:val="left" w:pos="2877"/>
          <w:tab w:val="left" w:pos="2878"/>
        </w:tabs>
        <w:ind w:right="1346" w:firstLine="707"/>
        <w:jc w:val="both"/>
        <w:rPr>
          <w:sz w:val="24"/>
        </w:rPr>
      </w:pPr>
      <w:r w:rsidRPr="00DA161E">
        <w:rPr>
          <w:sz w:val="24"/>
        </w:rPr>
        <w:t>сопоставлять имеющиеся возможности и необ-ходимые для достижения цели ресурсы;</w:t>
      </w:r>
    </w:p>
    <w:p w:rsidR="009E1916" w:rsidRPr="00DA161E" w:rsidRDefault="00C21772" w:rsidP="00626352">
      <w:pPr>
        <w:pStyle w:val="a5"/>
        <w:numPr>
          <w:ilvl w:val="1"/>
          <w:numId w:val="133"/>
        </w:numPr>
        <w:tabs>
          <w:tab w:val="left" w:pos="2877"/>
          <w:tab w:val="left" w:pos="2878"/>
        </w:tabs>
        <w:ind w:right="854" w:firstLine="707"/>
        <w:jc w:val="both"/>
        <w:rPr>
          <w:sz w:val="24"/>
        </w:rPr>
      </w:pPr>
      <w:r w:rsidRPr="00DA161E">
        <w:rPr>
          <w:sz w:val="24"/>
        </w:rPr>
        <w:t>организовывать эффективный поиск ресурсов, необходимых для достижения поставленной</w:t>
      </w:r>
      <w:r w:rsidRPr="00DA161E">
        <w:rPr>
          <w:spacing w:val="-1"/>
          <w:sz w:val="24"/>
        </w:rPr>
        <w:t xml:space="preserve"> </w:t>
      </w:r>
      <w:r w:rsidRPr="00DA161E">
        <w:rPr>
          <w:sz w:val="24"/>
        </w:rPr>
        <w:t>цели;</w:t>
      </w:r>
    </w:p>
    <w:p w:rsidR="009E1916" w:rsidRPr="00DA161E" w:rsidRDefault="00C21772" w:rsidP="00626352">
      <w:pPr>
        <w:pStyle w:val="a5"/>
        <w:numPr>
          <w:ilvl w:val="1"/>
          <w:numId w:val="133"/>
        </w:numPr>
        <w:tabs>
          <w:tab w:val="left" w:pos="2877"/>
          <w:tab w:val="left" w:pos="2878"/>
        </w:tabs>
        <w:ind w:left="2878"/>
        <w:jc w:val="both"/>
        <w:rPr>
          <w:sz w:val="24"/>
        </w:rPr>
      </w:pPr>
      <w:r w:rsidRPr="00DA161E">
        <w:rPr>
          <w:sz w:val="24"/>
        </w:rPr>
        <w:t>определять несколько путей достижения по-ставленной</w:t>
      </w:r>
      <w:r w:rsidRPr="00DA161E">
        <w:rPr>
          <w:spacing w:val="-3"/>
          <w:sz w:val="24"/>
        </w:rPr>
        <w:t xml:space="preserve"> </w:t>
      </w:r>
      <w:r w:rsidRPr="00DA161E">
        <w:rPr>
          <w:sz w:val="24"/>
        </w:rPr>
        <w:t>цели;</w:t>
      </w:r>
    </w:p>
    <w:p w:rsidR="009E1916" w:rsidRPr="00DA161E" w:rsidRDefault="00C21772" w:rsidP="00626352">
      <w:pPr>
        <w:pStyle w:val="a5"/>
        <w:numPr>
          <w:ilvl w:val="1"/>
          <w:numId w:val="133"/>
        </w:numPr>
        <w:tabs>
          <w:tab w:val="left" w:pos="2877"/>
          <w:tab w:val="left" w:pos="2878"/>
        </w:tabs>
        <w:ind w:right="1336" w:firstLine="707"/>
        <w:jc w:val="both"/>
        <w:rPr>
          <w:sz w:val="24"/>
        </w:rPr>
      </w:pPr>
      <w:r w:rsidRPr="00DA161E">
        <w:rPr>
          <w:sz w:val="24"/>
        </w:rPr>
        <w:t>выбирать оптимальный путь достижения цели, учитывая</w:t>
      </w:r>
      <w:r w:rsidRPr="00DA161E">
        <w:rPr>
          <w:spacing w:val="-28"/>
          <w:sz w:val="24"/>
        </w:rPr>
        <w:t xml:space="preserve"> </w:t>
      </w:r>
      <w:r w:rsidRPr="00DA161E">
        <w:rPr>
          <w:sz w:val="24"/>
        </w:rPr>
        <w:t>эффективностт расходования ресурсов и основываясь на соображениях этики и</w:t>
      </w:r>
      <w:r w:rsidRPr="00DA161E">
        <w:rPr>
          <w:spacing w:val="-4"/>
          <w:sz w:val="24"/>
        </w:rPr>
        <w:t xml:space="preserve"> </w:t>
      </w:r>
      <w:r w:rsidRPr="00DA161E">
        <w:rPr>
          <w:sz w:val="24"/>
        </w:rPr>
        <w:t>морали;</w:t>
      </w:r>
    </w:p>
    <w:p w:rsidR="009E1916" w:rsidRPr="00DA161E" w:rsidRDefault="00C21772" w:rsidP="00626352">
      <w:pPr>
        <w:pStyle w:val="a5"/>
        <w:numPr>
          <w:ilvl w:val="1"/>
          <w:numId w:val="133"/>
        </w:numPr>
        <w:tabs>
          <w:tab w:val="left" w:pos="2877"/>
          <w:tab w:val="left" w:pos="2878"/>
        </w:tabs>
        <w:spacing w:before="1"/>
        <w:ind w:right="1269" w:firstLine="707"/>
        <w:jc w:val="both"/>
        <w:rPr>
          <w:sz w:val="24"/>
        </w:rPr>
      </w:pPr>
      <w:r w:rsidRPr="00DA161E">
        <w:rPr>
          <w:sz w:val="24"/>
        </w:rPr>
        <w:t>задавать параметры и критерии, по которым можно определить, что цель достигнута;</w:t>
      </w:r>
    </w:p>
    <w:p w:rsidR="009E1916" w:rsidRPr="00DA161E" w:rsidRDefault="00C21772" w:rsidP="00626352">
      <w:pPr>
        <w:pStyle w:val="a5"/>
        <w:numPr>
          <w:ilvl w:val="1"/>
          <w:numId w:val="133"/>
        </w:numPr>
        <w:tabs>
          <w:tab w:val="left" w:pos="2877"/>
          <w:tab w:val="left" w:pos="2878"/>
        </w:tabs>
        <w:ind w:right="1041" w:firstLine="707"/>
        <w:jc w:val="both"/>
        <w:rPr>
          <w:sz w:val="24"/>
        </w:rPr>
      </w:pPr>
      <w:r w:rsidRPr="00DA161E">
        <w:rPr>
          <w:sz w:val="24"/>
        </w:rPr>
        <w:t>сопоставлять полученный результат деятель¬ности с поставленной</w:t>
      </w:r>
      <w:r w:rsidRPr="00DA161E">
        <w:rPr>
          <w:spacing w:val="-30"/>
          <w:sz w:val="24"/>
        </w:rPr>
        <w:t xml:space="preserve"> </w:t>
      </w:r>
      <w:r w:rsidRPr="00DA161E">
        <w:rPr>
          <w:sz w:val="24"/>
        </w:rPr>
        <w:t>заранее целью;</w:t>
      </w:r>
    </w:p>
    <w:p w:rsidR="009E1916" w:rsidRPr="00DA161E" w:rsidRDefault="00C21772" w:rsidP="00626352">
      <w:pPr>
        <w:pStyle w:val="a5"/>
        <w:numPr>
          <w:ilvl w:val="1"/>
          <w:numId w:val="133"/>
        </w:numPr>
        <w:tabs>
          <w:tab w:val="left" w:pos="2877"/>
          <w:tab w:val="left" w:pos="2878"/>
        </w:tabs>
        <w:ind w:right="1909" w:firstLine="707"/>
        <w:jc w:val="both"/>
        <w:rPr>
          <w:sz w:val="24"/>
        </w:rPr>
      </w:pPr>
      <w:r w:rsidRPr="00DA161E">
        <w:rPr>
          <w:sz w:val="24"/>
        </w:rPr>
        <w:t>оценивать последствия достижения поставлен¬ной цели в</w:t>
      </w:r>
      <w:r w:rsidRPr="00DA161E">
        <w:rPr>
          <w:spacing w:val="-30"/>
          <w:sz w:val="24"/>
        </w:rPr>
        <w:t xml:space="preserve"> </w:t>
      </w:r>
      <w:r w:rsidRPr="00DA161E">
        <w:rPr>
          <w:sz w:val="24"/>
        </w:rPr>
        <w:t>учебной деятельности, собственной жиз¬ни и жизни окружающих</w:t>
      </w:r>
      <w:r w:rsidRPr="00DA161E">
        <w:rPr>
          <w:spacing w:val="-5"/>
          <w:sz w:val="24"/>
        </w:rPr>
        <w:t xml:space="preserve"> </w:t>
      </w:r>
      <w:r w:rsidRPr="00DA161E">
        <w:rPr>
          <w:sz w:val="24"/>
        </w:rPr>
        <w:t>людей.</w:t>
      </w:r>
    </w:p>
    <w:p w:rsidR="009E1916" w:rsidRPr="00DA161E" w:rsidRDefault="00C21772" w:rsidP="00626352">
      <w:pPr>
        <w:pStyle w:val="a3"/>
        <w:ind w:left="2170" w:right="4143"/>
        <w:jc w:val="both"/>
      </w:pPr>
      <w:r w:rsidRPr="00DA161E">
        <w:t>Познавательные универсальные учебные дей¬ствия Выпускник научится:</w:t>
      </w:r>
    </w:p>
    <w:p w:rsidR="009E1916" w:rsidRPr="00DA161E" w:rsidRDefault="00C21772" w:rsidP="00626352">
      <w:pPr>
        <w:pStyle w:val="a5"/>
        <w:numPr>
          <w:ilvl w:val="1"/>
          <w:numId w:val="133"/>
        </w:numPr>
        <w:tabs>
          <w:tab w:val="left" w:pos="2877"/>
          <w:tab w:val="left" w:pos="2878"/>
        </w:tabs>
        <w:ind w:left="2878"/>
        <w:jc w:val="both"/>
        <w:rPr>
          <w:sz w:val="24"/>
        </w:rPr>
      </w:pPr>
      <w:r w:rsidRPr="00DA161E">
        <w:rPr>
          <w:sz w:val="24"/>
        </w:rPr>
        <w:t>критически оценивать и интерпретировать ин-формацию с разных</w:t>
      </w:r>
      <w:r w:rsidRPr="00DA161E">
        <w:rPr>
          <w:spacing w:val="-11"/>
          <w:sz w:val="24"/>
        </w:rPr>
        <w:t xml:space="preserve"> </w:t>
      </w:r>
      <w:r w:rsidRPr="00DA161E">
        <w:rPr>
          <w:sz w:val="24"/>
        </w:rPr>
        <w:t>позиций;</w:t>
      </w:r>
    </w:p>
    <w:p w:rsidR="009E1916" w:rsidRPr="00DA161E" w:rsidRDefault="00C21772" w:rsidP="00626352">
      <w:pPr>
        <w:pStyle w:val="a5"/>
        <w:numPr>
          <w:ilvl w:val="1"/>
          <w:numId w:val="133"/>
        </w:numPr>
        <w:tabs>
          <w:tab w:val="left" w:pos="2877"/>
          <w:tab w:val="left" w:pos="2878"/>
        </w:tabs>
        <w:ind w:left="2878"/>
        <w:jc w:val="both"/>
        <w:rPr>
          <w:sz w:val="24"/>
        </w:rPr>
      </w:pPr>
      <w:r w:rsidRPr="00DA161E">
        <w:rPr>
          <w:sz w:val="24"/>
        </w:rPr>
        <w:t>распознавать и фиксировать противоречия в информационных</w:t>
      </w:r>
      <w:r w:rsidRPr="00DA161E">
        <w:rPr>
          <w:spacing w:val="-9"/>
          <w:sz w:val="24"/>
        </w:rPr>
        <w:t xml:space="preserve"> </w:t>
      </w:r>
      <w:r w:rsidRPr="00DA161E">
        <w:rPr>
          <w:sz w:val="24"/>
        </w:rPr>
        <w:t>источниках;</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5"/>
        <w:numPr>
          <w:ilvl w:val="1"/>
          <w:numId w:val="133"/>
        </w:numPr>
        <w:tabs>
          <w:tab w:val="left" w:pos="2877"/>
          <w:tab w:val="left" w:pos="2878"/>
        </w:tabs>
        <w:spacing w:before="66"/>
        <w:ind w:right="2158" w:firstLine="707"/>
        <w:jc w:val="both"/>
        <w:rPr>
          <w:sz w:val="24"/>
        </w:rPr>
      </w:pPr>
      <w:r w:rsidRPr="00DA161E">
        <w:rPr>
          <w:sz w:val="24"/>
        </w:rPr>
        <w:t>использовать различные модельно-схематиче¬ские средства для представления выявленных в ин-формационных источниках</w:t>
      </w:r>
      <w:r w:rsidRPr="00DA161E">
        <w:rPr>
          <w:spacing w:val="-18"/>
          <w:sz w:val="24"/>
        </w:rPr>
        <w:t xml:space="preserve"> </w:t>
      </w:r>
      <w:r w:rsidRPr="00DA161E">
        <w:rPr>
          <w:sz w:val="24"/>
        </w:rPr>
        <w:t>противоречий;</w:t>
      </w:r>
    </w:p>
    <w:p w:rsidR="009E1916" w:rsidRPr="00DA161E" w:rsidRDefault="00C21772" w:rsidP="00626352">
      <w:pPr>
        <w:pStyle w:val="a5"/>
        <w:numPr>
          <w:ilvl w:val="1"/>
          <w:numId w:val="133"/>
        </w:numPr>
        <w:tabs>
          <w:tab w:val="left" w:pos="2877"/>
          <w:tab w:val="left" w:pos="2878"/>
        </w:tabs>
        <w:ind w:right="1009" w:firstLine="707"/>
        <w:jc w:val="both"/>
        <w:rPr>
          <w:sz w:val="24"/>
        </w:rPr>
      </w:pPr>
      <w:r w:rsidRPr="00DA161E">
        <w:rPr>
          <w:sz w:val="24"/>
        </w:rPr>
        <w:t>осуществлять развернутый информационный поиск и ставить на его</w:t>
      </w:r>
      <w:r w:rsidRPr="00DA161E">
        <w:rPr>
          <w:spacing w:val="-31"/>
          <w:sz w:val="24"/>
        </w:rPr>
        <w:t xml:space="preserve"> </w:t>
      </w:r>
      <w:r w:rsidRPr="00DA161E">
        <w:rPr>
          <w:sz w:val="24"/>
        </w:rPr>
        <w:t>основе новые (учебные и по-знавательные)</w:t>
      </w:r>
      <w:r w:rsidRPr="00DA161E">
        <w:rPr>
          <w:spacing w:val="-4"/>
          <w:sz w:val="24"/>
        </w:rPr>
        <w:t xml:space="preserve"> </w:t>
      </w:r>
      <w:r w:rsidRPr="00DA161E">
        <w:rPr>
          <w:sz w:val="24"/>
        </w:rPr>
        <w:t>задачи;</w:t>
      </w:r>
    </w:p>
    <w:p w:rsidR="009E1916" w:rsidRPr="00DA161E" w:rsidRDefault="00C21772" w:rsidP="00626352">
      <w:pPr>
        <w:pStyle w:val="a5"/>
        <w:numPr>
          <w:ilvl w:val="1"/>
          <w:numId w:val="133"/>
        </w:numPr>
        <w:tabs>
          <w:tab w:val="left" w:pos="2877"/>
          <w:tab w:val="left" w:pos="2878"/>
        </w:tabs>
        <w:spacing w:before="1"/>
        <w:ind w:left="2878"/>
        <w:jc w:val="both"/>
        <w:rPr>
          <w:sz w:val="24"/>
        </w:rPr>
      </w:pPr>
      <w:r w:rsidRPr="00DA161E">
        <w:rPr>
          <w:sz w:val="24"/>
        </w:rPr>
        <w:t>искать и находить обобщенные способы реше¬ния</w:t>
      </w:r>
      <w:r w:rsidRPr="00DA161E">
        <w:rPr>
          <w:spacing w:val="-6"/>
          <w:sz w:val="24"/>
        </w:rPr>
        <w:t xml:space="preserve"> </w:t>
      </w:r>
      <w:r w:rsidRPr="00DA161E">
        <w:rPr>
          <w:sz w:val="24"/>
        </w:rPr>
        <w:t>задач;</w:t>
      </w:r>
    </w:p>
    <w:p w:rsidR="009E1916" w:rsidRPr="00DA161E" w:rsidRDefault="00C21772" w:rsidP="00626352">
      <w:pPr>
        <w:pStyle w:val="a5"/>
        <w:numPr>
          <w:ilvl w:val="1"/>
          <w:numId w:val="133"/>
        </w:numPr>
        <w:tabs>
          <w:tab w:val="left" w:pos="2877"/>
          <w:tab w:val="left" w:pos="2878"/>
        </w:tabs>
        <w:ind w:right="1908" w:firstLine="707"/>
        <w:jc w:val="both"/>
        <w:rPr>
          <w:sz w:val="24"/>
        </w:rPr>
      </w:pPr>
      <w:r w:rsidRPr="00DA161E">
        <w:rPr>
          <w:sz w:val="24"/>
        </w:rPr>
        <w:t>приводить критические аргументы как в от-ношении собственного суждения, так и в отношении действий и суждений</w:t>
      </w:r>
      <w:r w:rsidRPr="00DA161E">
        <w:rPr>
          <w:spacing w:val="-8"/>
          <w:sz w:val="24"/>
        </w:rPr>
        <w:t xml:space="preserve"> </w:t>
      </w:r>
      <w:r w:rsidRPr="00DA161E">
        <w:rPr>
          <w:sz w:val="24"/>
        </w:rPr>
        <w:t>другого;</w:t>
      </w:r>
    </w:p>
    <w:p w:rsidR="009E1916" w:rsidRPr="00DA161E" w:rsidRDefault="00C21772" w:rsidP="00626352">
      <w:pPr>
        <w:pStyle w:val="a5"/>
        <w:numPr>
          <w:ilvl w:val="1"/>
          <w:numId w:val="133"/>
        </w:numPr>
        <w:tabs>
          <w:tab w:val="left" w:pos="2877"/>
          <w:tab w:val="left" w:pos="2878"/>
        </w:tabs>
        <w:ind w:left="2878"/>
        <w:jc w:val="both"/>
        <w:rPr>
          <w:sz w:val="24"/>
        </w:rPr>
      </w:pPr>
      <w:r w:rsidRPr="00DA161E">
        <w:rPr>
          <w:sz w:val="24"/>
        </w:rPr>
        <w:t>анализировать и преобразовывать проблемно-противоречивые</w:t>
      </w:r>
      <w:r w:rsidRPr="00DA161E">
        <w:rPr>
          <w:spacing w:val="-7"/>
          <w:sz w:val="24"/>
        </w:rPr>
        <w:t xml:space="preserve"> </w:t>
      </w:r>
      <w:r w:rsidRPr="00DA161E">
        <w:rPr>
          <w:sz w:val="24"/>
        </w:rPr>
        <w:t>ситуации;</w:t>
      </w:r>
    </w:p>
    <w:p w:rsidR="009E1916" w:rsidRPr="00DA161E" w:rsidRDefault="00C21772" w:rsidP="00626352">
      <w:pPr>
        <w:pStyle w:val="a5"/>
        <w:numPr>
          <w:ilvl w:val="1"/>
          <w:numId w:val="133"/>
        </w:numPr>
        <w:tabs>
          <w:tab w:val="left" w:pos="2877"/>
          <w:tab w:val="left" w:pos="2878"/>
        </w:tabs>
        <w:ind w:right="1124" w:firstLine="707"/>
        <w:jc w:val="both"/>
        <w:rPr>
          <w:sz w:val="24"/>
        </w:rPr>
      </w:pPr>
      <w:r w:rsidRPr="00DA161E">
        <w:rPr>
          <w:sz w:val="24"/>
        </w:rPr>
        <w:t>выходить за рамки учебного предмета и осу-ществлять целенаправленный поиск возможности широкого переноса средств и способов</w:t>
      </w:r>
      <w:r w:rsidRPr="00DA161E">
        <w:rPr>
          <w:spacing w:val="-4"/>
          <w:sz w:val="24"/>
        </w:rPr>
        <w:t xml:space="preserve"> </w:t>
      </w:r>
      <w:r w:rsidRPr="00DA161E">
        <w:rPr>
          <w:sz w:val="24"/>
        </w:rPr>
        <w:t>действия;</w:t>
      </w:r>
    </w:p>
    <w:p w:rsidR="009E1916" w:rsidRPr="00DA161E" w:rsidRDefault="00C21772" w:rsidP="00626352">
      <w:pPr>
        <w:pStyle w:val="a5"/>
        <w:numPr>
          <w:ilvl w:val="1"/>
          <w:numId w:val="133"/>
        </w:numPr>
        <w:tabs>
          <w:tab w:val="left" w:pos="2877"/>
          <w:tab w:val="left" w:pos="2878"/>
        </w:tabs>
        <w:ind w:right="1381" w:firstLine="707"/>
        <w:jc w:val="both"/>
        <w:rPr>
          <w:sz w:val="24"/>
        </w:rPr>
      </w:pPr>
      <w:r w:rsidRPr="00DA161E">
        <w:rPr>
          <w:sz w:val="24"/>
        </w:rPr>
        <w:t>выстраивать индивидуальную образователь¬ную траекторию,</w:t>
      </w:r>
      <w:r w:rsidRPr="00DA161E">
        <w:rPr>
          <w:spacing w:val="-25"/>
          <w:sz w:val="24"/>
        </w:rPr>
        <w:t xml:space="preserve"> </w:t>
      </w:r>
      <w:r w:rsidRPr="00DA161E">
        <w:rPr>
          <w:sz w:val="24"/>
        </w:rPr>
        <w:t>учитывая ограничения со стороны других участников и ресурсные</w:t>
      </w:r>
      <w:r w:rsidRPr="00DA161E">
        <w:rPr>
          <w:spacing w:val="-6"/>
          <w:sz w:val="24"/>
        </w:rPr>
        <w:t xml:space="preserve"> </w:t>
      </w:r>
      <w:r w:rsidRPr="00DA161E">
        <w:rPr>
          <w:sz w:val="24"/>
        </w:rPr>
        <w:t>ограничения;</w:t>
      </w:r>
    </w:p>
    <w:p w:rsidR="009E1916" w:rsidRPr="00DA161E" w:rsidRDefault="00C21772" w:rsidP="00626352">
      <w:pPr>
        <w:pStyle w:val="a5"/>
        <w:numPr>
          <w:ilvl w:val="1"/>
          <w:numId w:val="133"/>
        </w:numPr>
        <w:tabs>
          <w:tab w:val="left" w:pos="2877"/>
          <w:tab w:val="left" w:pos="2878"/>
        </w:tabs>
        <w:ind w:right="943" w:firstLine="707"/>
        <w:jc w:val="both"/>
        <w:rPr>
          <w:sz w:val="24"/>
        </w:rPr>
      </w:pPr>
      <w:r w:rsidRPr="00DA161E">
        <w:rPr>
          <w:sz w:val="24"/>
        </w:rPr>
        <w:t>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познавательной деятельностью и</w:t>
      </w:r>
      <w:r w:rsidRPr="00DA161E">
        <w:rPr>
          <w:spacing w:val="-8"/>
          <w:sz w:val="24"/>
        </w:rPr>
        <w:t xml:space="preserve"> </w:t>
      </w:r>
      <w:r w:rsidRPr="00DA161E">
        <w:rPr>
          <w:sz w:val="24"/>
        </w:rPr>
        <w:t>подчиняться).</w:t>
      </w:r>
    </w:p>
    <w:p w:rsidR="009E1916" w:rsidRPr="00DA161E" w:rsidRDefault="00C21772" w:rsidP="00626352">
      <w:pPr>
        <w:pStyle w:val="a3"/>
        <w:ind w:left="2170" w:right="3952"/>
        <w:jc w:val="both"/>
      </w:pPr>
      <w:r w:rsidRPr="00DA161E">
        <w:t>Коммуникативные универсальные учебные дей-ствия Выпускник научится:</w:t>
      </w:r>
    </w:p>
    <w:p w:rsidR="009E1916" w:rsidRPr="00DA161E" w:rsidRDefault="00C21772" w:rsidP="00626352">
      <w:pPr>
        <w:pStyle w:val="a5"/>
        <w:numPr>
          <w:ilvl w:val="1"/>
          <w:numId w:val="133"/>
        </w:numPr>
        <w:tabs>
          <w:tab w:val="left" w:pos="2877"/>
          <w:tab w:val="left" w:pos="2878"/>
        </w:tabs>
        <w:ind w:right="1719" w:firstLine="707"/>
        <w:jc w:val="both"/>
        <w:rPr>
          <w:sz w:val="24"/>
        </w:rPr>
      </w:pPr>
      <w:r w:rsidRPr="00DA161E">
        <w:rPr>
          <w:sz w:val="24"/>
        </w:rPr>
        <w:t>осуществлять деловую коммуникацию как со сверстниками, так и</w:t>
      </w:r>
      <w:r w:rsidRPr="00DA161E">
        <w:rPr>
          <w:spacing w:val="-27"/>
          <w:sz w:val="24"/>
        </w:rPr>
        <w:t xml:space="preserve"> </w:t>
      </w:r>
      <w:r w:rsidRPr="00DA161E">
        <w:rPr>
          <w:sz w:val="24"/>
        </w:rPr>
        <w:t>со взрослыми (как внутри об-разовательной организации, так и за ее</w:t>
      </w:r>
      <w:r w:rsidRPr="00DA161E">
        <w:rPr>
          <w:spacing w:val="-15"/>
          <w:sz w:val="24"/>
        </w:rPr>
        <w:t xml:space="preserve"> </w:t>
      </w:r>
      <w:r w:rsidRPr="00DA161E">
        <w:rPr>
          <w:sz w:val="24"/>
        </w:rPr>
        <w:t>пределами);</w:t>
      </w:r>
    </w:p>
    <w:p w:rsidR="009E1916" w:rsidRPr="00DA161E" w:rsidRDefault="00C21772" w:rsidP="00626352">
      <w:pPr>
        <w:pStyle w:val="a5"/>
        <w:numPr>
          <w:ilvl w:val="1"/>
          <w:numId w:val="133"/>
        </w:numPr>
        <w:tabs>
          <w:tab w:val="left" w:pos="2877"/>
          <w:tab w:val="left" w:pos="2878"/>
        </w:tabs>
        <w:spacing w:before="1"/>
        <w:ind w:right="954" w:firstLine="707"/>
        <w:jc w:val="both"/>
        <w:rPr>
          <w:sz w:val="24"/>
        </w:rPr>
      </w:pPr>
      <w:r w:rsidRPr="00DA161E">
        <w:rPr>
          <w:sz w:val="24"/>
        </w:rP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w:t>
      </w:r>
      <w:r w:rsidRPr="00DA161E">
        <w:rPr>
          <w:spacing w:val="-2"/>
          <w:sz w:val="24"/>
        </w:rPr>
        <w:t xml:space="preserve"> </w:t>
      </w:r>
      <w:r w:rsidRPr="00DA161E">
        <w:rPr>
          <w:sz w:val="24"/>
        </w:rPr>
        <w:t>д.);</w:t>
      </w:r>
    </w:p>
    <w:p w:rsidR="009E1916" w:rsidRPr="00DA161E" w:rsidRDefault="00C21772" w:rsidP="00626352">
      <w:pPr>
        <w:pStyle w:val="a5"/>
        <w:numPr>
          <w:ilvl w:val="1"/>
          <w:numId w:val="133"/>
        </w:numPr>
        <w:tabs>
          <w:tab w:val="left" w:pos="2877"/>
          <w:tab w:val="left" w:pos="2878"/>
        </w:tabs>
        <w:ind w:right="1070" w:firstLine="707"/>
        <w:jc w:val="both"/>
        <w:rPr>
          <w:sz w:val="24"/>
        </w:rPr>
      </w:pPr>
      <w:r w:rsidRPr="00DA161E">
        <w:rPr>
          <w:sz w:val="24"/>
        </w:rPr>
        <w:t>развернуто, логично и точно излагать свою точку зрения с</w:t>
      </w:r>
      <w:r w:rsidRPr="00DA161E">
        <w:rPr>
          <w:spacing w:val="-29"/>
          <w:sz w:val="24"/>
        </w:rPr>
        <w:t xml:space="preserve"> </w:t>
      </w:r>
      <w:r w:rsidRPr="00DA161E">
        <w:rPr>
          <w:sz w:val="24"/>
        </w:rPr>
        <w:t>использованием адекватных (устных и письменных) языковых средств;</w:t>
      </w:r>
    </w:p>
    <w:p w:rsidR="009E1916" w:rsidRPr="00DA161E" w:rsidRDefault="00C21772" w:rsidP="00626352">
      <w:pPr>
        <w:pStyle w:val="a5"/>
        <w:numPr>
          <w:ilvl w:val="1"/>
          <w:numId w:val="133"/>
        </w:numPr>
        <w:tabs>
          <w:tab w:val="left" w:pos="2877"/>
          <w:tab w:val="left" w:pos="2878"/>
        </w:tabs>
        <w:ind w:right="909" w:firstLine="707"/>
        <w:jc w:val="both"/>
        <w:rPr>
          <w:sz w:val="24"/>
        </w:rPr>
      </w:pPr>
      <w:r w:rsidRPr="00DA161E">
        <w:rPr>
          <w:sz w:val="24"/>
        </w:rPr>
        <w:t>распознавать конфликтогенные ситуации и предотвращать конфликты до их активной</w:t>
      </w:r>
      <w:r w:rsidRPr="00DA161E">
        <w:rPr>
          <w:spacing w:val="-1"/>
          <w:sz w:val="24"/>
        </w:rPr>
        <w:t xml:space="preserve"> </w:t>
      </w:r>
      <w:r w:rsidRPr="00DA161E">
        <w:rPr>
          <w:sz w:val="24"/>
        </w:rPr>
        <w:t>фазы;</w:t>
      </w:r>
    </w:p>
    <w:p w:rsidR="009E1916" w:rsidRPr="00DA161E" w:rsidRDefault="00C21772" w:rsidP="00626352">
      <w:pPr>
        <w:pStyle w:val="a5"/>
        <w:numPr>
          <w:ilvl w:val="1"/>
          <w:numId w:val="133"/>
        </w:numPr>
        <w:tabs>
          <w:tab w:val="left" w:pos="2877"/>
          <w:tab w:val="left" w:pos="2878"/>
        </w:tabs>
        <w:ind w:right="2279" w:firstLine="707"/>
        <w:jc w:val="both"/>
        <w:rPr>
          <w:sz w:val="24"/>
        </w:rPr>
      </w:pPr>
      <w:r w:rsidRPr="00DA161E">
        <w:rPr>
          <w:sz w:val="24"/>
        </w:rPr>
        <w:t>координировать и выполнять работу в усло¬виях</w:t>
      </w:r>
      <w:r w:rsidRPr="00DA161E">
        <w:rPr>
          <w:spacing w:val="-22"/>
          <w:sz w:val="24"/>
        </w:rPr>
        <w:t xml:space="preserve"> </w:t>
      </w:r>
      <w:r w:rsidRPr="00DA161E">
        <w:rPr>
          <w:sz w:val="24"/>
        </w:rPr>
        <w:t>виртуального взаимодействия (или сочетания реального и</w:t>
      </w:r>
      <w:r w:rsidRPr="00DA161E">
        <w:rPr>
          <w:spacing w:val="-3"/>
          <w:sz w:val="24"/>
        </w:rPr>
        <w:t xml:space="preserve"> </w:t>
      </w:r>
      <w:r w:rsidRPr="00DA161E">
        <w:rPr>
          <w:sz w:val="24"/>
        </w:rPr>
        <w:t>виртуального);</w:t>
      </w:r>
    </w:p>
    <w:p w:rsidR="009E1916" w:rsidRPr="00DA161E" w:rsidRDefault="00C21772" w:rsidP="00626352">
      <w:pPr>
        <w:pStyle w:val="a5"/>
        <w:numPr>
          <w:ilvl w:val="1"/>
          <w:numId w:val="133"/>
        </w:numPr>
        <w:tabs>
          <w:tab w:val="left" w:pos="2877"/>
          <w:tab w:val="left" w:pos="2878"/>
        </w:tabs>
        <w:ind w:right="1377" w:firstLine="707"/>
        <w:jc w:val="both"/>
        <w:rPr>
          <w:sz w:val="24"/>
        </w:rPr>
      </w:pPr>
      <w:r w:rsidRPr="00DA161E">
        <w:rPr>
          <w:sz w:val="24"/>
        </w:rPr>
        <w:t>согласовывать позиции членов команды в про¬цессе работы над общим продуктом/решением;</w:t>
      </w:r>
    </w:p>
    <w:p w:rsidR="009E1916" w:rsidRPr="00DA161E" w:rsidRDefault="00C21772" w:rsidP="00626352">
      <w:pPr>
        <w:pStyle w:val="a5"/>
        <w:numPr>
          <w:ilvl w:val="1"/>
          <w:numId w:val="133"/>
        </w:numPr>
        <w:tabs>
          <w:tab w:val="left" w:pos="2877"/>
          <w:tab w:val="left" w:pos="2878"/>
        </w:tabs>
        <w:ind w:right="2009" w:firstLine="707"/>
        <w:jc w:val="both"/>
        <w:rPr>
          <w:sz w:val="24"/>
        </w:rPr>
      </w:pPr>
      <w:r w:rsidRPr="00DA161E">
        <w:rPr>
          <w:sz w:val="24"/>
        </w:rPr>
        <w:t>представлять публично результаты индивиду-альной и групповой деятельности как перед знако¬мой, так и перед незнакомой</w:t>
      </w:r>
      <w:r w:rsidRPr="00DA161E">
        <w:rPr>
          <w:spacing w:val="-12"/>
          <w:sz w:val="24"/>
        </w:rPr>
        <w:t xml:space="preserve"> </w:t>
      </w:r>
      <w:r w:rsidRPr="00DA161E">
        <w:rPr>
          <w:sz w:val="24"/>
        </w:rPr>
        <w:t>аудиторией;</w:t>
      </w:r>
    </w:p>
    <w:p w:rsidR="009E1916" w:rsidRPr="00DA161E" w:rsidRDefault="00C21772" w:rsidP="00626352">
      <w:pPr>
        <w:pStyle w:val="a5"/>
        <w:numPr>
          <w:ilvl w:val="1"/>
          <w:numId w:val="133"/>
        </w:numPr>
        <w:tabs>
          <w:tab w:val="left" w:pos="2877"/>
          <w:tab w:val="left" w:pos="2878"/>
        </w:tabs>
        <w:ind w:right="1073" w:firstLine="707"/>
        <w:jc w:val="both"/>
        <w:rPr>
          <w:sz w:val="24"/>
        </w:rPr>
      </w:pPr>
      <w:r w:rsidRPr="00DA161E">
        <w:rPr>
          <w:sz w:val="24"/>
        </w:rPr>
        <w:t>подбирать партнеров для деловой коммуника¬ции, исходя из</w:t>
      </w:r>
      <w:r w:rsidRPr="00DA161E">
        <w:rPr>
          <w:spacing w:val="-23"/>
          <w:sz w:val="24"/>
        </w:rPr>
        <w:t xml:space="preserve"> </w:t>
      </w:r>
      <w:r w:rsidRPr="00DA161E">
        <w:rPr>
          <w:sz w:val="24"/>
        </w:rPr>
        <w:t>соображений результативности взаи-модействия, а не личных</w:t>
      </w:r>
      <w:r w:rsidRPr="00DA161E">
        <w:rPr>
          <w:spacing w:val="-3"/>
          <w:sz w:val="24"/>
        </w:rPr>
        <w:t xml:space="preserve"> </w:t>
      </w:r>
      <w:r w:rsidRPr="00DA161E">
        <w:rPr>
          <w:sz w:val="24"/>
        </w:rPr>
        <w:t>симпатий;</w:t>
      </w:r>
    </w:p>
    <w:p w:rsidR="009E1916" w:rsidRPr="00DA161E" w:rsidRDefault="00C21772" w:rsidP="00626352">
      <w:pPr>
        <w:pStyle w:val="a5"/>
        <w:numPr>
          <w:ilvl w:val="1"/>
          <w:numId w:val="133"/>
        </w:numPr>
        <w:tabs>
          <w:tab w:val="left" w:pos="2877"/>
          <w:tab w:val="left" w:pos="2878"/>
        </w:tabs>
        <w:ind w:left="2878"/>
        <w:jc w:val="both"/>
        <w:rPr>
          <w:sz w:val="24"/>
        </w:rPr>
      </w:pPr>
      <w:r w:rsidRPr="00DA161E">
        <w:rPr>
          <w:sz w:val="24"/>
        </w:rPr>
        <w:t>воспринимать критические замечания как ре¬сурс собственного</w:t>
      </w:r>
      <w:r w:rsidRPr="00DA161E">
        <w:rPr>
          <w:spacing w:val="-9"/>
          <w:sz w:val="24"/>
        </w:rPr>
        <w:t xml:space="preserve"> </w:t>
      </w:r>
      <w:r w:rsidRPr="00DA161E">
        <w:rPr>
          <w:sz w:val="24"/>
        </w:rPr>
        <w:t>развития;</w:t>
      </w:r>
    </w:p>
    <w:p w:rsidR="009E1916" w:rsidRPr="00DA161E" w:rsidRDefault="00C21772" w:rsidP="00626352">
      <w:pPr>
        <w:pStyle w:val="a5"/>
        <w:numPr>
          <w:ilvl w:val="1"/>
          <w:numId w:val="133"/>
        </w:numPr>
        <w:tabs>
          <w:tab w:val="left" w:pos="2877"/>
          <w:tab w:val="left" w:pos="2878"/>
        </w:tabs>
        <w:ind w:right="1144" w:firstLine="707"/>
        <w:jc w:val="both"/>
        <w:rPr>
          <w:sz w:val="24"/>
        </w:rPr>
      </w:pPr>
      <w:r w:rsidRPr="00DA161E">
        <w:rPr>
          <w:sz w:val="24"/>
        </w:rPr>
        <w:t>точно и емко формулировать как критические, так и одобрительные замечания в адрес других лю¬дей в рамках деловой и образовательной</w:t>
      </w:r>
      <w:r w:rsidRPr="00DA161E">
        <w:rPr>
          <w:spacing w:val="-35"/>
          <w:sz w:val="24"/>
        </w:rPr>
        <w:t xml:space="preserve"> </w:t>
      </w:r>
      <w:r w:rsidRPr="00DA161E">
        <w:rPr>
          <w:sz w:val="24"/>
        </w:rPr>
        <w:t>коммуни¬кации, избегая при этом личностных оценочных суждений.</w:t>
      </w:r>
    </w:p>
    <w:p w:rsidR="009E1916" w:rsidRPr="00DA161E" w:rsidRDefault="00C21772" w:rsidP="00626352">
      <w:pPr>
        <w:pStyle w:val="a3"/>
        <w:ind w:left="2170"/>
        <w:jc w:val="both"/>
      </w:pPr>
      <w:r w:rsidRPr="00DA161E">
        <w:t>Предметные результаты изучения астрономии в средней школе представлены по</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1"/>
        <w:ind w:left="0"/>
        <w:jc w:val="both"/>
      </w:pPr>
      <w:r w:rsidRPr="00DA161E">
        <w:t>темам.</w:t>
      </w:r>
    </w:p>
    <w:p w:rsidR="009E1916" w:rsidRPr="00DA161E" w:rsidRDefault="00C21772" w:rsidP="00626352">
      <w:pPr>
        <w:pStyle w:val="a3"/>
        <w:spacing w:before="1"/>
        <w:ind w:left="0"/>
        <w:jc w:val="both"/>
      </w:pPr>
      <w:r w:rsidRPr="00DA161E">
        <w:br w:type="column"/>
      </w:r>
    </w:p>
    <w:p w:rsidR="009E1916" w:rsidRPr="00DA161E" w:rsidRDefault="00C21772" w:rsidP="00626352">
      <w:pPr>
        <w:pStyle w:val="a3"/>
        <w:ind w:left="-12" w:right="4105"/>
        <w:jc w:val="both"/>
      </w:pPr>
      <w:r w:rsidRPr="00DA161E">
        <w:t>Астрономия, ее значение и связь с другими науками Предметные результаты освоения темы по-зволяют:</w:t>
      </w:r>
    </w:p>
    <w:p w:rsidR="009E1916" w:rsidRPr="00DA161E" w:rsidRDefault="00C21772" w:rsidP="00626352">
      <w:pPr>
        <w:pStyle w:val="a5"/>
        <w:numPr>
          <w:ilvl w:val="0"/>
          <w:numId w:val="132"/>
        </w:numPr>
        <w:tabs>
          <w:tab w:val="left" w:pos="696"/>
          <w:tab w:val="left" w:pos="697"/>
        </w:tabs>
        <w:ind w:hanging="709"/>
        <w:jc w:val="both"/>
        <w:rPr>
          <w:sz w:val="24"/>
        </w:rPr>
      </w:pPr>
      <w:r w:rsidRPr="00DA161E">
        <w:rPr>
          <w:sz w:val="24"/>
        </w:rPr>
        <w:t>воспроизводить сведения по истории развития астрономии, о ее связях</w:t>
      </w:r>
      <w:r w:rsidRPr="00DA161E">
        <w:rPr>
          <w:spacing w:val="-4"/>
          <w:sz w:val="24"/>
        </w:rPr>
        <w:t xml:space="preserve"> </w:t>
      </w:r>
      <w:r w:rsidRPr="00DA161E">
        <w:rPr>
          <w:sz w:val="24"/>
        </w:rPr>
        <w:t>с</w:t>
      </w:r>
    </w:p>
    <w:p w:rsidR="009E1916" w:rsidRPr="00DA161E" w:rsidRDefault="009E1916" w:rsidP="00626352">
      <w:pPr>
        <w:jc w:val="both"/>
        <w:rPr>
          <w:sz w:val="24"/>
        </w:rPr>
        <w:sectPr w:rsidR="009E1916" w:rsidRPr="00DA161E">
          <w:type w:val="continuous"/>
          <w:pgSz w:w="11910" w:h="16840"/>
          <w:pgMar w:top="980" w:right="0" w:bottom="280" w:left="240" w:header="720" w:footer="720" w:gutter="0"/>
          <w:cols w:num="2" w:space="720" w:equalWidth="0">
            <w:col w:w="2142" w:space="40"/>
            <w:col w:w="9488"/>
          </w:cols>
        </w:sectPr>
      </w:pPr>
    </w:p>
    <w:p w:rsidR="009E1916" w:rsidRPr="00DA161E" w:rsidRDefault="00C21772" w:rsidP="00626352">
      <w:pPr>
        <w:pStyle w:val="a3"/>
        <w:jc w:val="both"/>
      </w:pPr>
      <w:r w:rsidRPr="00DA161E">
        <w:t>физикой и математикой;</w:t>
      </w:r>
    </w:p>
    <w:p w:rsidR="009E1916" w:rsidRPr="00DA161E" w:rsidRDefault="00C21772" w:rsidP="00626352">
      <w:pPr>
        <w:pStyle w:val="a5"/>
        <w:numPr>
          <w:ilvl w:val="1"/>
          <w:numId w:val="132"/>
        </w:numPr>
        <w:tabs>
          <w:tab w:val="left" w:pos="2877"/>
          <w:tab w:val="left" w:pos="2878"/>
        </w:tabs>
        <w:ind w:right="1710" w:firstLine="707"/>
        <w:jc w:val="both"/>
        <w:rPr>
          <w:sz w:val="24"/>
        </w:rPr>
      </w:pPr>
      <w:r w:rsidRPr="00DA161E">
        <w:rPr>
          <w:sz w:val="24"/>
        </w:rPr>
        <w:t>использовать полученные ранее знания для объяснения устройства</w:t>
      </w:r>
      <w:r w:rsidRPr="00DA161E">
        <w:rPr>
          <w:spacing w:val="-31"/>
          <w:sz w:val="24"/>
        </w:rPr>
        <w:t xml:space="preserve"> </w:t>
      </w:r>
      <w:r w:rsidRPr="00DA161E">
        <w:rPr>
          <w:sz w:val="24"/>
        </w:rPr>
        <w:t>и принципа работы</w:t>
      </w:r>
      <w:r w:rsidRPr="00DA161E">
        <w:rPr>
          <w:spacing w:val="-2"/>
          <w:sz w:val="24"/>
        </w:rPr>
        <w:t xml:space="preserve"> </w:t>
      </w:r>
      <w:r w:rsidRPr="00DA161E">
        <w:rPr>
          <w:sz w:val="24"/>
        </w:rPr>
        <w:t>теле¬скопа.</w:t>
      </w:r>
    </w:p>
    <w:p w:rsidR="009E1916" w:rsidRPr="00DA161E" w:rsidRDefault="00C21772" w:rsidP="00626352">
      <w:pPr>
        <w:pStyle w:val="a3"/>
        <w:ind w:left="2170"/>
        <w:jc w:val="both"/>
      </w:pPr>
      <w:r w:rsidRPr="00DA161E">
        <w:t>Практические основы астрономии</w:t>
      </w:r>
    </w:p>
    <w:p w:rsidR="009E1916" w:rsidRPr="00DA161E" w:rsidRDefault="00C21772" w:rsidP="00626352">
      <w:pPr>
        <w:pStyle w:val="a3"/>
        <w:ind w:left="2170"/>
        <w:jc w:val="both"/>
      </w:pPr>
      <w:r w:rsidRPr="00DA161E">
        <w:t>Предметные результаты изучения данной темы позволяют:</w:t>
      </w:r>
    </w:p>
    <w:p w:rsidR="009E1916" w:rsidRPr="00DA161E" w:rsidRDefault="00C21772" w:rsidP="00626352">
      <w:pPr>
        <w:pStyle w:val="a5"/>
        <w:numPr>
          <w:ilvl w:val="1"/>
          <w:numId w:val="132"/>
        </w:numPr>
        <w:tabs>
          <w:tab w:val="left" w:pos="2877"/>
          <w:tab w:val="left" w:pos="2878"/>
        </w:tabs>
        <w:ind w:right="1377" w:firstLine="707"/>
        <w:jc w:val="both"/>
        <w:rPr>
          <w:sz w:val="24"/>
        </w:rPr>
      </w:pPr>
      <w:r w:rsidRPr="00DA161E">
        <w:rPr>
          <w:sz w:val="24"/>
        </w:rPr>
        <w:t>воспроизводить определения терминов и поня¬тий (созвездие, высота и кульминация звезд и Солн¬ца, эклиптика, местное, поясное, летнее и зимнее</w:t>
      </w:r>
      <w:r w:rsidRPr="00DA161E">
        <w:rPr>
          <w:spacing w:val="-30"/>
          <w:sz w:val="24"/>
        </w:rPr>
        <w:t xml:space="preserve"> </w:t>
      </w:r>
      <w:r w:rsidRPr="00DA161E">
        <w:rPr>
          <w:sz w:val="24"/>
        </w:rPr>
        <w:t>время);</w:t>
      </w:r>
    </w:p>
    <w:p w:rsidR="009E1916" w:rsidRPr="00DA161E" w:rsidRDefault="009E1916" w:rsidP="00626352">
      <w:pPr>
        <w:jc w:val="both"/>
        <w:rPr>
          <w:sz w:val="24"/>
        </w:rPr>
        <w:sectPr w:rsidR="009E1916" w:rsidRPr="00DA161E">
          <w:type w:val="continuous"/>
          <w:pgSz w:w="11910" w:h="16840"/>
          <w:pgMar w:top="980" w:right="0" w:bottom="280" w:left="240" w:header="720" w:footer="720" w:gutter="0"/>
          <w:cols w:space="720"/>
        </w:sectPr>
      </w:pPr>
    </w:p>
    <w:p w:rsidR="009E1916" w:rsidRPr="00DA161E" w:rsidRDefault="009E1916" w:rsidP="00626352">
      <w:pPr>
        <w:pStyle w:val="a3"/>
        <w:spacing w:before="8"/>
        <w:ind w:left="0"/>
        <w:jc w:val="both"/>
        <w:rPr>
          <w:sz w:val="29"/>
        </w:rPr>
      </w:pPr>
    </w:p>
    <w:p w:rsidR="009E1916" w:rsidRPr="00DA161E" w:rsidRDefault="00C21772" w:rsidP="00626352">
      <w:pPr>
        <w:pStyle w:val="a3"/>
        <w:spacing w:before="1"/>
        <w:ind w:left="0"/>
        <w:jc w:val="both"/>
      </w:pPr>
      <w:r w:rsidRPr="00DA161E">
        <w:t>стиля;</w:t>
      </w:r>
    </w:p>
    <w:p w:rsidR="009E1916" w:rsidRPr="00DA161E" w:rsidRDefault="00C21772" w:rsidP="00626352">
      <w:pPr>
        <w:pStyle w:val="a5"/>
        <w:numPr>
          <w:ilvl w:val="0"/>
          <w:numId w:val="132"/>
        </w:numPr>
        <w:tabs>
          <w:tab w:val="left" w:pos="738"/>
          <w:tab w:val="left" w:pos="739"/>
        </w:tabs>
        <w:spacing w:before="66"/>
        <w:ind w:left="738" w:hanging="709"/>
        <w:jc w:val="both"/>
        <w:rPr>
          <w:sz w:val="24"/>
        </w:rPr>
      </w:pPr>
      <w:r w:rsidRPr="00DA161E">
        <w:rPr>
          <w:sz w:val="24"/>
        </w:rPr>
        <w:br w:type="column"/>
        <w:t>объяснять необходимость введения високос¬ных лет и нового</w:t>
      </w:r>
      <w:r w:rsidRPr="00DA161E">
        <w:rPr>
          <w:spacing w:val="-10"/>
          <w:sz w:val="24"/>
        </w:rPr>
        <w:t xml:space="preserve"> </w:t>
      </w:r>
      <w:r w:rsidRPr="00DA161E">
        <w:rPr>
          <w:sz w:val="24"/>
        </w:rPr>
        <w:t>календарного</w:t>
      </w:r>
    </w:p>
    <w:p w:rsidR="009E1916" w:rsidRPr="00DA161E" w:rsidRDefault="009E1916" w:rsidP="00626352">
      <w:pPr>
        <w:pStyle w:val="a3"/>
        <w:ind w:left="0"/>
        <w:jc w:val="both"/>
      </w:pPr>
    </w:p>
    <w:p w:rsidR="009E1916" w:rsidRPr="00DA161E" w:rsidRDefault="00C21772" w:rsidP="00626352">
      <w:pPr>
        <w:pStyle w:val="a5"/>
        <w:numPr>
          <w:ilvl w:val="0"/>
          <w:numId w:val="132"/>
        </w:numPr>
        <w:tabs>
          <w:tab w:val="left" w:pos="738"/>
          <w:tab w:val="left" w:pos="739"/>
        </w:tabs>
        <w:ind w:left="738" w:hanging="709"/>
        <w:jc w:val="both"/>
        <w:rPr>
          <w:sz w:val="24"/>
        </w:rPr>
      </w:pPr>
      <w:r w:rsidRPr="00DA161E">
        <w:rPr>
          <w:sz w:val="24"/>
        </w:rPr>
        <w:t>объяснять наблюдаемые невооруженным гла¬зом движения звезд и</w:t>
      </w:r>
      <w:r w:rsidRPr="00DA161E">
        <w:rPr>
          <w:spacing w:val="-16"/>
          <w:sz w:val="24"/>
        </w:rPr>
        <w:t xml:space="preserve"> </w:t>
      </w:r>
      <w:r w:rsidRPr="00DA161E">
        <w:rPr>
          <w:sz w:val="24"/>
        </w:rPr>
        <w:t>Солнца</w:t>
      </w:r>
    </w:p>
    <w:p w:rsidR="009E1916" w:rsidRPr="00DA161E" w:rsidRDefault="009E1916" w:rsidP="00626352">
      <w:pPr>
        <w:jc w:val="both"/>
        <w:rPr>
          <w:sz w:val="24"/>
        </w:rPr>
        <w:sectPr w:rsidR="009E1916" w:rsidRPr="00DA161E">
          <w:pgSz w:w="11910" w:h="16840"/>
          <w:pgMar w:top="1040" w:right="0" w:bottom="1200" w:left="240" w:header="0" w:footer="922" w:gutter="0"/>
          <w:cols w:num="2" w:space="720" w:equalWidth="0">
            <w:col w:w="2100" w:space="40"/>
            <w:col w:w="9530"/>
          </w:cols>
        </w:sectPr>
      </w:pPr>
    </w:p>
    <w:p w:rsidR="009E1916" w:rsidRPr="00DA161E" w:rsidRDefault="00C21772" w:rsidP="00626352">
      <w:pPr>
        <w:pStyle w:val="a3"/>
        <w:spacing w:before="1"/>
        <w:ind w:right="1320"/>
        <w:jc w:val="both"/>
      </w:pPr>
      <w:r w:rsidRPr="00DA161E">
        <w:t>на различных геогра¬фических широтах, движение и фазы Луны, причи¬ны затмений Луны и Солнца;</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применять звездную карту для поиска на небе определенных созвездий</w:t>
      </w:r>
      <w:r w:rsidRPr="00DA161E">
        <w:rPr>
          <w:spacing w:val="-16"/>
          <w:sz w:val="24"/>
        </w:rPr>
        <w:t xml:space="preserve"> </w:t>
      </w:r>
      <w:r w:rsidRPr="00DA161E">
        <w:rPr>
          <w:sz w:val="24"/>
        </w:rPr>
        <w:t>и</w:t>
      </w:r>
    </w:p>
    <w:p w:rsidR="009E1916" w:rsidRPr="00DA161E" w:rsidRDefault="009E1916" w:rsidP="00626352">
      <w:pPr>
        <w:jc w:val="both"/>
        <w:rPr>
          <w:sz w:val="24"/>
        </w:rPr>
        <w:sectPr w:rsidR="009E1916" w:rsidRPr="00DA161E">
          <w:type w:val="continuous"/>
          <w:pgSz w:w="11910" w:h="16840"/>
          <w:pgMar w:top="980" w:right="0" w:bottom="280" w:left="240" w:header="720" w:footer="720" w:gutter="0"/>
          <w:cols w:space="720"/>
        </w:sectPr>
      </w:pPr>
    </w:p>
    <w:p w:rsidR="009E1916" w:rsidRPr="00DA161E" w:rsidRDefault="00C21772" w:rsidP="00626352">
      <w:pPr>
        <w:pStyle w:val="a3"/>
        <w:ind w:left="0"/>
        <w:jc w:val="both"/>
      </w:pPr>
      <w:r w:rsidRPr="00DA161E">
        <w:t>звезд.</w:t>
      </w:r>
    </w:p>
    <w:p w:rsidR="009E1916" w:rsidRPr="00DA161E" w:rsidRDefault="00C21772" w:rsidP="00626352">
      <w:pPr>
        <w:pStyle w:val="a3"/>
        <w:spacing w:before="11"/>
        <w:ind w:left="0"/>
        <w:jc w:val="both"/>
        <w:rPr>
          <w:sz w:val="23"/>
        </w:rPr>
      </w:pPr>
      <w:r w:rsidRPr="00DA161E">
        <w:br w:type="column"/>
      </w:r>
    </w:p>
    <w:p w:rsidR="009E1916" w:rsidRPr="00DA161E" w:rsidRDefault="00C21772" w:rsidP="00626352">
      <w:pPr>
        <w:pStyle w:val="a3"/>
        <w:ind w:left="75"/>
        <w:jc w:val="both"/>
      </w:pPr>
      <w:r w:rsidRPr="00DA161E">
        <w:t>Строение Солнечной системы</w:t>
      </w:r>
    </w:p>
    <w:p w:rsidR="009E1916" w:rsidRPr="00DA161E" w:rsidRDefault="00C21772" w:rsidP="00626352">
      <w:pPr>
        <w:pStyle w:val="a3"/>
        <w:ind w:left="75"/>
        <w:jc w:val="both"/>
      </w:pPr>
      <w:r w:rsidRPr="00DA161E">
        <w:t>Предметные результаты освоения данной темы позволяют:</w:t>
      </w:r>
    </w:p>
    <w:p w:rsidR="009E1916" w:rsidRPr="00DA161E" w:rsidRDefault="00C21772" w:rsidP="00626352">
      <w:pPr>
        <w:pStyle w:val="a5"/>
        <w:numPr>
          <w:ilvl w:val="0"/>
          <w:numId w:val="132"/>
        </w:numPr>
        <w:tabs>
          <w:tab w:val="left" w:pos="783"/>
          <w:tab w:val="left" w:pos="784"/>
        </w:tabs>
        <w:ind w:left="783" w:hanging="709"/>
        <w:jc w:val="both"/>
        <w:rPr>
          <w:sz w:val="24"/>
        </w:rPr>
      </w:pPr>
      <w:r w:rsidRPr="00DA161E">
        <w:rPr>
          <w:sz w:val="24"/>
        </w:rPr>
        <w:t>воспроизводить исторические сведения о ста-новлении и</w:t>
      </w:r>
      <w:r w:rsidRPr="00DA161E">
        <w:rPr>
          <w:spacing w:val="-6"/>
          <w:sz w:val="24"/>
        </w:rPr>
        <w:t xml:space="preserve"> </w:t>
      </w:r>
      <w:r w:rsidRPr="00DA161E">
        <w:rPr>
          <w:sz w:val="24"/>
        </w:rPr>
        <w:t>развитии</w:t>
      </w:r>
    </w:p>
    <w:p w:rsidR="009E1916" w:rsidRPr="00DA161E" w:rsidRDefault="009E1916" w:rsidP="00626352">
      <w:pPr>
        <w:jc w:val="both"/>
        <w:rPr>
          <w:sz w:val="24"/>
        </w:rPr>
        <w:sectPr w:rsidR="009E1916" w:rsidRPr="00DA161E">
          <w:type w:val="continuous"/>
          <w:pgSz w:w="11910" w:h="16840"/>
          <w:pgMar w:top="980" w:right="0" w:bottom="280" w:left="240" w:header="720" w:footer="720" w:gutter="0"/>
          <w:cols w:num="2" w:space="720" w:equalWidth="0">
            <w:col w:w="2055" w:space="40"/>
            <w:col w:w="9575"/>
          </w:cols>
        </w:sectPr>
      </w:pPr>
    </w:p>
    <w:p w:rsidR="009E1916" w:rsidRPr="00DA161E" w:rsidRDefault="00C21772" w:rsidP="00626352">
      <w:pPr>
        <w:pStyle w:val="a3"/>
        <w:jc w:val="both"/>
      </w:pPr>
      <w:r w:rsidRPr="00DA161E">
        <w:t>гелиоцентрической системы мира;</w:t>
      </w:r>
    </w:p>
    <w:p w:rsidR="009E1916" w:rsidRPr="00DA161E" w:rsidRDefault="00C21772" w:rsidP="00626352">
      <w:pPr>
        <w:pStyle w:val="a5"/>
        <w:numPr>
          <w:ilvl w:val="1"/>
          <w:numId w:val="132"/>
        </w:numPr>
        <w:tabs>
          <w:tab w:val="left" w:pos="2878"/>
        </w:tabs>
        <w:ind w:right="1122" w:firstLine="707"/>
        <w:jc w:val="both"/>
        <w:rPr>
          <w:sz w:val="24"/>
        </w:rPr>
      </w:pPr>
      <w:r w:rsidRPr="00DA161E">
        <w:rPr>
          <w:sz w:val="24"/>
        </w:rPr>
        <w:t>воспроизводить определения терминов и поня¬тий (конфигурация</w:t>
      </w:r>
      <w:r w:rsidRPr="00DA161E">
        <w:rPr>
          <w:spacing w:val="-32"/>
          <w:sz w:val="24"/>
        </w:rPr>
        <w:t xml:space="preserve"> </w:t>
      </w:r>
      <w:r w:rsidRPr="00DA161E">
        <w:rPr>
          <w:sz w:val="24"/>
        </w:rPr>
        <w:t>планет, синодический и сидери¬ческий периоды обращения планет, горизонтальный параллакс, угловые размеры объекта, астрономиче¬ская</w:t>
      </w:r>
      <w:r w:rsidRPr="00DA161E">
        <w:rPr>
          <w:spacing w:val="1"/>
          <w:sz w:val="24"/>
        </w:rPr>
        <w:t xml:space="preserve"> </w:t>
      </w:r>
      <w:r w:rsidRPr="00DA161E">
        <w:rPr>
          <w:sz w:val="24"/>
        </w:rPr>
        <w:t>единица);</w:t>
      </w:r>
    </w:p>
    <w:p w:rsidR="009E1916" w:rsidRPr="00DA161E" w:rsidRDefault="00C21772" w:rsidP="00626352">
      <w:pPr>
        <w:pStyle w:val="a5"/>
        <w:numPr>
          <w:ilvl w:val="1"/>
          <w:numId w:val="132"/>
        </w:numPr>
        <w:tabs>
          <w:tab w:val="left" w:pos="2877"/>
          <w:tab w:val="left" w:pos="2878"/>
        </w:tabs>
        <w:ind w:right="1490" w:firstLine="707"/>
        <w:jc w:val="both"/>
        <w:rPr>
          <w:sz w:val="24"/>
        </w:rPr>
      </w:pPr>
      <w:r w:rsidRPr="00DA161E">
        <w:rPr>
          <w:sz w:val="24"/>
        </w:rPr>
        <w:t>вычислять расстояние до планет по горизон-тальному параллаксу, а их размеры — по угловым размерам и</w:t>
      </w:r>
      <w:r w:rsidRPr="00DA161E">
        <w:rPr>
          <w:spacing w:val="-1"/>
          <w:sz w:val="24"/>
        </w:rPr>
        <w:t xml:space="preserve"> </w:t>
      </w:r>
      <w:r w:rsidRPr="00DA161E">
        <w:rPr>
          <w:sz w:val="24"/>
        </w:rPr>
        <w:t>расстоянию;</w:t>
      </w:r>
    </w:p>
    <w:p w:rsidR="009E1916" w:rsidRPr="00DA161E" w:rsidRDefault="00C21772" w:rsidP="00626352">
      <w:pPr>
        <w:pStyle w:val="a5"/>
        <w:numPr>
          <w:ilvl w:val="1"/>
          <w:numId w:val="132"/>
        </w:numPr>
        <w:tabs>
          <w:tab w:val="left" w:pos="2877"/>
          <w:tab w:val="left" w:pos="2878"/>
        </w:tabs>
        <w:spacing w:before="1"/>
        <w:ind w:right="1740" w:firstLine="707"/>
        <w:jc w:val="both"/>
        <w:rPr>
          <w:sz w:val="24"/>
        </w:rPr>
      </w:pPr>
      <w:r w:rsidRPr="00DA161E">
        <w:rPr>
          <w:sz w:val="24"/>
        </w:rPr>
        <w:t>формулировать законы Кеплера, определять массы планет на</w:t>
      </w:r>
      <w:r w:rsidRPr="00DA161E">
        <w:rPr>
          <w:spacing w:val="-19"/>
          <w:sz w:val="24"/>
        </w:rPr>
        <w:t xml:space="preserve"> </w:t>
      </w:r>
      <w:r w:rsidRPr="00DA161E">
        <w:rPr>
          <w:sz w:val="24"/>
        </w:rPr>
        <w:t>основе третьего (уточненного) за¬кона</w:t>
      </w:r>
      <w:r w:rsidRPr="00DA161E">
        <w:rPr>
          <w:spacing w:val="-3"/>
          <w:sz w:val="24"/>
        </w:rPr>
        <w:t xml:space="preserve"> </w:t>
      </w:r>
      <w:r w:rsidRPr="00DA161E">
        <w:rPr>
          <w:sz w:val="24"/>
        </w:rPr>
        <w:t>Кеплера;</w:t>
      </w:r>
    </w:p>
    <w:p w:rsidR="009E1916" w:rsidRPr="00DA161E" w:rsidRDefault="00C21772" w:rsidP="00626352">
      <w:pPr>
        <w:pStyle w:val="a5"/>
        <w:numPr>
          <w:ilvl w:val="1"/>
          <w:numId w:val="132"/>
        </w:numPr>
        <w:tabs>
          <w:tab w:val="left" w:pos="2877"/>
          <w:tab w:val="left" w:pos="2878"/>
        </w:tabs>
        <w:ind w:right="1093" w:firstLine="707"/>
        <w:jc w:val="both"/>
        <w:rPr>
          <w:sz w:val="24"/>
        </w:rPr>
      </w:pPr>
      <w:r w:rsidRPr="00DA161E">
        <w:rPr>
          <w:sz w:val="24"/>
        </w:rPr>
        <w:t>описывать особенности движения тел Солнеч¬ной системы под</w:t>
      </w:r>
      <w:r w:rsidRPr="00DA161E">
        <w:rPr>
          <w:spacing w:val="-25"/>
          <w:sz w:val="24"/>
        </w:rPr>
        <w:t xml:space="preserve"> </w:t>
      </w:r>
      <w:r w:rsidRPr="00DA161E">
        <w:rPr>
          <w:sz w:val="24"/>
        </w:rPr>
        <w:t>действием сил тяготения по орби¬там с различным</w:t>
      </w:r>
      <w:r w:rsidRPr="00DA161E">
        <w:rPr>
          <w:spacing w:val="-10"/>
          <w:sz w:val="24"/>
        </w:rPr>
        <w:t xml:space="preserve"> </w:t>
      </w:r>
      <w:r w:rsidRPr="00DA161E">
        <w:rPr>
          <w:sz w:val="24"/>
        </w:rPr>
        <w:t>эксцентриситетом;</w:t>
      </w:r>
    </w:p>
    <w:p w:rsidR="009E1916" w:rsidRPr="00DA161E" w:rsidRDefault="00C21772" w:rsidP="00626352">
      <w:pPr>
        <w:pStyle w:val="a5"/>
        <w:numPr>
          <w:ilvl w:val="1"/>
          <w:numId w:val="132"/>
        </w:numPr>
        <w:tabs>
          <w:tab w:val="left" w:pos="2877"/>
          <w:tab w:val="left" w:pos="2878"/>
        </w:tabs>
        <w:ind w:right="1492" w:firstLine="707"/>
        <w:jc w:val="both"/>
        <w:rPr>
          <w:sz w:val="24"/>
        </w:rPr>
      </w:pPr>
      <w:r w:rsidRPr="00DA161E">
        <w:rPr>
          <w:sz w:val="24"/>
        </w:rPr>
        <w:t>объяснять причины возникновения приливов на Земле и возмущений</w:t>
      </w:r>
      <w:r w:rsidRPr="00DA161E">
        <w:rPr>
          <w:spacing w:val="-33"/>
          <w:sz w:val="24"/>
        </w:rPr>
        <w:t xml:space="preserve"> </w:t>
      </w:r>
      <w:r w:rsidRPr="00DA161E">
        <w:rPr>
          <w:sz w:val="24"/>
        </w:rPr>
        <w:t>в движении тел Солнечной</w:t>
      </w:r>
      <w:r w:rsidRPr="00DA161E">
        <w:rPr>
          <w:spacing w:val="-4"/>
          <w:sz w:val="24"/>
        </w:rPr>
        <w:t xml:space="preserve"> </w:t>
      </w:r>
      <w:r w:rsidRPr="00DA161E">
        <w:rPr>
          <w:sz w:val="24"/>
        </w:rPr>
        <w:t>системы;</w:t>
      </w:r>
    </w:p>
    <w:p w:rsidR="009E1916" w:rsidRPr="00DA161E" w:rsidRDefault="00C21772" w:rsidP="00626352">
      <w:pPr>
        <w:pStyle w:val="a5"/>
        <w:numPr>
          <w:ilvl w:val="1"/>
          <w:numId w:val="132"/>
        </w:numPr>
        <w:tabs>
          <w:tab w:val="left" w:pos="2877"/>
          <w:tab w:val="left" w:pos="2878"/>
        </w:tabs>
        <w:ind w:right="928" w:firstLine="707"/>
        <w:jc w:val="both"/>
        <w:rPr>
          <w:sz w:val="24"/>
        </w:rPr>
      </w:pPr>
      <w:r w:rsidRPr="00DA161E">
        <w:rPr>
          <w:sz w:val="24"/>
        </w:rPr>
        <w:t>характеризовать особенности движения и ма-невров космических аппаратов для исследования тел Солнечной</w:t>
      </w:r>
      <w:r w:rsidRPr="00DA161E">
        <w:rPr>
          <w:spacing w:val="-2"/>
          <w:sz w:val="24"/>
        </w:rPr>
        <w:t xml:space="preserve"> </w:t>
      </w:r>
      <w:r w:rsidRPr="00DA161E">
        <w:rPr>
          <w:sz w:val="24"/>
        </w:rPr>
        <w:t>системы.</w:t>
      </w:r>
    </w:p>
    <w:p w:rsidR="009E1916" w:rsidRPr="00DA161E" w:rsidRDefault="00C21772" w:rsidP="00626352">
      <w:pPr>
        <w:pStyle w:val="a3"/>
        <w:ind w:left="2170"/>
        <w:jc w:val="both"/>
      </w:pPr>
      <w:r w:rsidRPr="00DA161E">
        <w:t>Природа тел Солнечной системы</w:t>
      </w:r>
    </w:p>
    <w:p w:rsidR="009E1916" w:rsidRPr="00DA161E" w:rsidRDefault="00C21772" w:rsidP="00626352">
      <w:pPr>
        <w:pStyle w:val="a3"/>
        <w:ind w:left="2170"/>
        <w:jc w:val="both"/>
      </w:pPr>
      <w:r w:rsidRPr="00DA161E">
        <w:t>Предметные результаты изучения темы позволяют:</w:t>
      </w:r>
    </w:p>
    <w:p w:rsidR="009E1916" w:rsidRPr="00DA161E" w:rsidRDefault="00C21772" w:rsidP="00626352">
      <w:pPr>
        <w:pStyle w:val="a5"/>
        <w:numPr>
          <w:ilvl w:val="1"/>
          <w:numId w:val="132"/>
        </w:numPr>
        <w:tabs>
          <w:tab w:val="left" w:pos="2877"/>
          <w:tab w:val="left" w:pos="2878"/>
        </w:tabs>
        <w:ind w:right="916" w:firstLine="707"/>
        <w:jc w:val="both"/>
        <w:rPr>
          <w:sz w:val="24"/>
        </w:rPr>
      </w:pPr>
      <w:r w:rsidRPr="00DA161E">
        <w:rPr>
          <w:sz w:val="24"/>
        </w:rPr>
        <w:t>формулировать и обосновывать основные поло-жения современной гипотезы о формировании всех тел Солнечной системы из единого газопылевого</w:t>
      </w:r>
      <w:r w:rsidRPr="00DA161E">
        <w:rPr>
          <w:spacing w:val="-30"/>
          <w:sz w:val="24"/>
        </w:rPr>
        <w:t xml:space="preserve"> </w:t>
      </w:r>
      <w:r w:rsidRPr="00DA161E">
        <w:rPr>
          <w:sz w:val="24"/>
        </w:rPr>
        <w:t>об¬лака;</w:t>
      </w:r>
    </w:p>
    <w:p w:rsidR="009E1916" w:rsidRPr="00DA161E" w:rsidRDefault="00C21772" w:rsidP="00626352">
      <w:pPr>
        <w:pStyle w:val="a5"/>
        <w:numPr>
          <w:ilvl w:val="1"/>
          <w:numId w:val="132"/>
        </w:numPr>
        <w:tabs>
          <w:tab w:val="left" w:pos="2877"/>
          <w:tab w:val="left" w:pos="2878"/>
        </w:tabs>
        <w:spacing w:before="1"/>
        <w:ind w:right="1044" w:firstLine="707"/>
        <w:jc w:val="both"/>
        <w:rPr>
          <w:sz w:val="24"/>
        </w:rPr>
      </w:pPr>
      <w:r w:rsidRPr="00DA161E">
        <w:rPr>
          <w:sz w:val="24"/>
        </w:rPr>
        <w:t>определять и различать понятия (Солнечная система, планета, ее</w:t>
      </w:r>
      <w:r w:rsidRPr="00DA161E">
        <w:rPr>
          <w:spacing w:val="-27"/>
          <w:sz w:val="24"/>
        </w:rPr>
        <w:t xml:space="preserve"> </w:t>
      </w:r>
      <w:r w:rsidRPr="00DA161E">
        <w:rPr>
          <w:sz w:val="24"/>
        </w:rPr>
        <w:t>спутники, планеты земной группы, планеты-гиганты, кольца планет, малые тела, астероиды, планеты-карлики, кометы, метео¬роиды, метеоры, болиды,</w:t>
      </w:r>
      <w:r w:rsidRPr="00DA161E">
        <w:rPr>
          <w:spacing w:val="-3"/>
          <w:sz w:val="24"/>
        </w:rPr>
        <w:t xml:space="preserve"> </w:t>
      </w:r>
      <w:r w:rsidRPr="00DA161E">
        <w:rPr>
          <w:sz w:val="24"/>
        </w:rPr>
        <w:t>метеориты);</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описывать природу Луны и объяснять причи¬ны ее отличия от</w:t>
      </w:r>
      <w:r w:rsidRPr="00DA161E">
        <w:rPr>
          <w:spacing w:val="-15"/>
          <w:sz w:val="24"/>
        </w:rPr>
        <w:t xml:space="preserve"> </w:t>
      </w:r>
      <w:r w:rsidRPr="00DA161E">
        <w:rPr>
          <w:sz w:val="24"/>
        </w:rPr>
        <w:t>Земли;</w:t>
      </w:r>
    </w:p>
    <w:p w:rsidR="009E1916" w:rsidRPr="00DA161E" w:rsidRDefault="00C21772" w:rsidP="00626352">
      <w:pPr>
        <w:pStyle w:val="a5"/>
        <w:numPr>
          <w:ilvl w:val="1"/>
          <w:numId w:val="132"/>
        </w:numPr>
        <w:tabs>
          <w:tab w:val="left" w:pos="2877"/>
          <w:tab w:val="left" w:pos="2878"/>
        </w:tabs>
        <w:ind w:right="1912" w:firstLine="707"/>
        <w:jc w:val="both"/>
        <w:rPr>
          <w:sz w:val="24"/>
        </w:rPr>
      </w:pPr>
      <w:r w:rsidRPr="00DA161E">
        <w:rPr>
          <w:sz w:val="24"/>
        </w:rPr>
        <w:t>перечислять существенные различия природы двух групп планет</w:t>
      </w:r>
      <w:r w:rsidRPr="00DA161E">
        <w:rPr>
          <w:spacing w:val="-25"/>
          <w:sz w:val="24"/>
        </w:rPr>
        <w:t xml:space="preserve"> </w:t>
      </w:r>
      <w:r w:rsidRPr="00DA161E">
        <w:rPr>
          <w:sz w:val="24"/>
        </w:rPr>
        <w:t>и объяснять причины их</w:t>
      </w:r>
      <w:r w:rsidRPr="00DA161E">
        <w:rPr>
          <w:spacing w:val="-4"/>
          <w:sz w:val="24"/>
        </w:rPr>
        <w:t xml:space="preserve"> </w:t>
      </w:r>
      <w:r w:rsidRPr="00DA161E">
        <w:rPr>
          <w:sz w:val="24"/>
        </w:rPr>
        <w:t>возник-новения;</w:t>
      </w:r>
    </w:p>
    <w:p w:rsidR="009E1916" w:rsidRPr="00DA161E" w:rsidRDefault="00C21772" w:rsidP="00626352">
      <w:pPr>
        <w:pStyle w:val="a5"/>
        <w:numPr>
          <w:ilvl w:val="1"/>
          <w:numId w:val="132"/>
        </w:numPr>
        <w:tabs>
          <w:tab w:val="left" w:pos="2877"/>
          <w:tab w:val="left" w:pos="2878"/>
        </w:tabs>
        <w:ind w:right="1154" w:firstLine="707"/>
        <w:jc w:val="both"/>
        <w:rPr>
          <w:sz w:val="24"/>
        </w:rPr>
      </w:pPr>
      <w:r w:rsidRPr="00DA161E">
        <w:rPr>
          <w:sz w:val="24"/>
        </w:rPr>
        <w:t>проводить сравнение Меркурия, Венеры и Мар¬са с Землей по рельефу поверхности и составу ат¬мосфер, указывать следы эволюционных изменений</w:t>
      </w:r>
      <w:r w:rsidRPr="00DA161E">
        <w:rPr>
          <w:spacing w:val="-31"/>
          <w:sz w:val="24"/>
        </w:rPr>
        <w:t xml:space="preserve"> </w:t>
      </w:r>
      <w:r w:rsidRPr="00DA161E">
        <w:rPr>
          <w:sz w:val="24"/>
        </w:rPr>
        <w:t>природы этих</w:t>
      </w:r>
      <w:r w:rsidRPr="00DA161E">
        <w:rPr>
          <w:spacing w:val="1"/>
          <w:sz w:val="24"/>
        </w:rPr>
        <w:t xml:space="preserve"> </w:t>
      </w:r>
      <w:r w:rsidRPr="00DA161E">
        <w:rPr>
          <w:sz w:val="24"/>
        </w:rPr>
        <w:t>планет;</w:t>
      </w:r>
    </w:p>
    <w:p w:rsidR="009E1916" w:rsidRPr="00DA161E" w:rsidRDefault="00C21772" w:rsidP="00626352">
      <w:pPr>
        <w:pStyle w:val="a5"/>
        <w:numPr>
          <w:ilvl w:val="1"/>
          <w:numId w:val="132"/>
        </w:numPr>
        <w:tabs>
          <w:tab w:val="left" w:pos="2877"/>
          <w:tab w:val="left" w:pos="2878"/>
        </w:tabs>
        <w:ind w:right="907" w:firstLine="707"/>
        <w:jc w:val="both"/>
        <w:rPr>
          <w:sz w:val="24"/>
        </w:rPr>
      </w:pPr>
      <w:r w:rsidRPr="00DA161E">
        <w:rPr>
          <w:sz w:val="24"/>
        </w:rPr>
        <w:t>объяснять механизм парникового эффекта и его значение для формирования и сохранения уни¬кальной природы</w:t>
      </w:r>
      <w:r w:rsidRPr="00DA161E">
        <w:rPr>
          <w:spacing w:val="1"/>
          <w:sz w:val="24"/>
        </w:rPr>
        <w:t xml:space="preserve"> </w:t>
      </w:r>
      <w:r w:rsidRPr="00DA161E">
        <w:rPr>
          <w:sz w:val="24"/>
        </w:rPr>
        <w:t>Земли;</w:t>
      </w:r>
    </w:p>
    <w:p w:rsidR="009E1916" w:rsidRPr="00DA161E" w:rsidRDefault="00C21772" w:rsidP="00626352">
      <w:pPr>
        <w:pStyle w:val="a5"/>
        <w:numPr>
          <w:ilvl w:val="1"/>
          <w:numId w:val="132"/>
        </w:numPr>
        <w:tabs>
          <w:tab w:val="left" w:pos="2877"/>
          <w:tab w:val="left" w:pos="2878"/>
        </w:tabs>
        <w:ind w:right="1935" w:firstLine="707"/>
        <w:jc w:val="both"/>
        <w:rPr>
          <w:sz w:val="24"/>
        </w:rPr>
      </w:pPr>
      <w:r w:rsidRPr="00DA161E">
        <w:rPr>
          <w:sz w:val="24"/>
        </w:rPr>
        <w:t>описывать характерные особенности природы планет-гигантов, их спутников и</w:t>
      </w:r>
      <w:r w:rsidRPr="00DA161E">
        <w:rPr>
          <w:spacing w:val="-1"/>
          <w:sz w:val="24"/>
        </w:rPr>
        <w:t xml:space="preserve"> </w:t>
      </w:r>
      <w:r w:rsidRPr="00DA161E">
        <w:rPr>
          <w:sz w:val="24"/>
        </w:rPr>
        <w:t>колец;</w:t>
      </w:r>
    </w:p>
    <w:p w:rsidR="009E1916" w:rsidRPr="00DA161E" w:rsidRDefault="00C21772" w:rsidP="00626352">
      <w:pPr>
        <w:pStyle w:val="a5"/>
        <w:numPr>
          <w:ilvl w:val="1"/>
          <w:numId w:val="132"/>
        </w:numPr>
        <w:tabs>
          <w:tab w:val="left" w:pos="2877"/>
          <w:tab w:val="left" w:pos="2878"/>
        </w:tabs>
        <w:ind w:right="1546" w:firstLine="707"/>
        <w:jc w:val="both"/>
        <w:rPr>
          <w:sz w:val="24"/>
        </w:rPr>
      </w:pPr>
      <w:r w:rsidRPr="00DA161E">
        <w:rPr>
          <w:sz w:val="24"/>
        </w:rPr>
        <w:t>характеризовать природу малых тел Солнеч¬ной системы и</w:t>
      </w:r>
      <w:r w:rsidRPr="00DA161E">
        <w:rPr>
          <w:spacing w:val="-24"/>
          <w:sz w:val="24"/>
        </w:rPr>
        <w:t xml:space="preserve"> </w:t>
      </w:r>
      <w:r w:rsidRPr="00DA161E">
        <w:rPr>
          <w:sz w:val="24"/>
        </w:rPr>
        <w:t>объяснять причины их значительных</w:t>
      </w:r>
      <w:r w:rsidRPr="00DA161E">
        <w:rPr>
          <w:spacing w:val="2"/>
          <w:sz w:val="24"/>
        </w:rPr>
        <w:t xml:space="preserve"> </w:t>
      </w:r>
      <w:r w:rsidRPr="00DA161E">
        <w:rPr>
          <w:sz w:val="24"/>
        </w:rPr>
        <w:t>различий;</w:t>
      </w:r>
    </w:p>
    <w:p w:rsidR="009E1916" w:rsidRPr="00DA161E" w:rsidRDefault="00C21772" w:rsidP="00626352">
      <w:pPr>
        <w:pStyle w:val="a5"/>
        <w:numPr>
          <w:ilvl w:val="1"/>
          <w:numId w:val="132"/>
        </w:numPr>
        <w:tabs>
          <w:tab w:val="left" w:pos="2877"/>
          <w:tab w:val="left" w:pos="2878"/>
        </w:tabs>
        <w:spacing w:before="1"/>
        <w:ind w:right="1691" w:firstLine="707"/>
        <w:jc w:val="both"/>
        <w:rPr>
          <w:sz w:val="24"/>
        </w:rPr>
      </w:pPr>
      <w:r w:rsidRPr="00DA161E">
        <w:rPr>
          <w:sz w:val="24"/>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описывать последствия падения на Землю крупных</w:t>
      </w:r>
      <w:r w:rsidRPr="00DA161E">
        <w:rPr>
          <w:spacing w:val="-5"/>
          <w:sz w:val="24"/>
        </w:rPr>
        <w:t xml:space="preserve"> </w:t>
      </w:r>
      <w:r w:rsidRPr="00DA161E">
        <w:rPr>
          <w:sz w:val="24"/>
        </w:rPr>
        <w:t>метеоритов;</w:t>
      </w:r>
    </w:p>
    <w:p w:rsidR="009E1916" w:rsidRPr="00DA161E" w:rsidRDefault="00C21772" w:rsidP="00626352">
      <w:pPr>
        <w:pStyle w:val="a5"/>
        <w:numPr>
          <w:ilvl w:val="1"/>
          <w:numId w:val="132"/>
        </w:numPr>
        <w:tabs>
          <w:tab w:val="left" w:pos="2877"/>
          <w:tab w:val="left" w:pos="2878"/>
        </w:tabs>
        <w:ind w:right="1656" w:firstLine="707"/>
        <w:jc w:val="both"/>
        <w:rPr>
          <w:sz w:val="24"/>
        </w:rPr>
      </w:pPr>
      <w:r w:rsidRPr="00DA161E">
        <w:rPr>
          <w:sz w:val="24"/>
        </w:rPr>
        <w:t>объяснять сущность астероидно-кометной опасности, возможности и способы ее</w:t>
      </w:r>
      <w:r w:rsidRPr="00DA161E">
        <w:rPr>
          <w:spacing w:val="-2"/>
          <w:sz w:val="24"/>
        </w:rPr>
        <w:t xml:space="preserve"> </w:t>
      </w:r>
      <w:r w:rsidRPr="00DA161E">
        <w:rPr>
          <w:sz w:val="24"/>
        </w:rPr>
        <w:t>предотвраще¬ния.</w:t>
      </w:r>
    </w:p>
    <w:p w:rsidR="009E1916" w:rsidRPr="00DA161E" w:rsidRDefault="00C21772" w:rsidP="00626352">
      <w:pPr>
        <w:pStyle w:val="a3"/>
        <w:ind w:left="2170"/>
        <w:jc w:val="both"/>
      </w:pPr>
      <w:r w:rsidRPr="00DA161E">
        <w:t>Солнце и звезды</w:t>
      </w:r>
    </w:p>
    <w:p w:rsidR="009E1916" w:rsidRPr="00DA161E" w:rsidRDefault="00C21772" w:rsidP="00626352">
      <w:pPr>
        <w:pStyle w:val="a3"/>
        <w:ind w:left="2170"/>
        <w:jc w:val="both"/>
      </w:pPr>
      <w:r w:rsidRPr="00DA161E">
        <w:t>Предметные результаты освоения темы позволяют:</w:t>
      </w:r>
    </w:p>
    <w:p w:rsidR="009E1916" w:rsidRPr="00DA161E" w:rsidRDefault="009E1916" w:rsidP="00626352">
      <w:pPr>
        <w:jc w:val="both"/>
        <w:sectPr w:rsidR="009E1916" w:rsidRPr="00DA161E">
          <w:type w:val="continuous"/>
          <w:pgSz w:w="11910" w:h="16840"/>
          <w:pgMar w:top="980" w:right="0" w:bottom="280" w:left="240" w:header="720" w:footer="720" w:gutter="0"/>
          <w:cols w:space="720"/>
        </w:sectPr>
      </w:pPr>
    </w:p>
    <w:p w:rsidR="009E1916" w:rsidRPr="00DA161E" w:rsidRDefault="00C21772" w:rsidP="00626352">
      <w:pPr>
        <w:pStyle w:val="a5"/>
        <w:numPr>
          <w:ilvl w:val="1"/>
          <w:numId w:val="132"/>
        </w:numPr>
        <w:tabs>
          <w:tab w:val="left" w:pos="2877"/>
          <w:tab w:val="left" w:pos="2878"/>
        </w:tabs>
        <w:spacing w:before="66"/>
        <w:ind w:right="1641" w:firstLine="707"/>
        <w:jc w:val="both"/>
        <w:rPr>
          <w:sz w:val="24"/>
        </w:rPr>
      </w:pPr>
      <w:r w:rsidRPr="00DA161E">
        <w:rPr>
          <w:sz w:val="24"/>
        </w:rPr>
        <w:t>определять и различать понятия (звезда, мо¬дель звезды, светимость, парсек, световой</w:t>
      </w:r>
      <w:r w:rsidRPr="00DA161E">
        <w:rPr>
          <w:spacing w:val="-1"/>
          <w:sz w:val="24"/>
        </w:rPr>
        <w:t xml:space="preserve"> </w:t>
      </w:r>
      <w:r w:rsidRPr="00DA161E">
        <w:rPr>
          <w:sz w:val="24"/>
        </w:rPr>
        <w:t>год);</w:t>
      </w:r>
    </w:p>
    <w:p w:rsidR="009E1916" w:rsidRPr="00DA161E" w:rsidRDefault="00C21772" w:rsidP="00626352">
      <w:pPr>
        <w:pStyle w:val="a5"/>
        <w:numPr>
          <w:ilvl w:val="1"/>
          <w:numId w:val="132"/>
        </w:numPr>
        <w:tabs>
          <w:tab w:val="left" w:pos="2877"/>
          <w:tab w:val="left" w:pos="2878"/>
        </w:tabs>
        <w:ind w:right="1847" w:firstLine="707"/>
        <w:jc w:val="both"/>
        <w:rPr>
          <w:sz w:val="24"/>
        </w:rPr>
      </w:pPr>
      <w:r w:rsidRPr="00DA161E">
        <w:rPr>
          <w:sz w:val="24"/>
        </w:rPr>
        <w:t>характеризовать физическое состояние веще¬ства Солнца и звезд</w:t>
      </w:r>
      <w:r w:rsidRPr="00DA161E">
        <w:rPr>
          <w:spacing w:val="-26"/>
          <w:sz w:val="24"/>
        </w:rPr>
        <w:t xml:space="preserve"> </w:t>
      </w:r>
      <w:r w:rsidRPr="00DA161E">
        <w:rPr>
          <w:sz w:val="24"/>
        </w:rPr>
        <w:t>и источники их</w:t>
      </w:r>
      <w:r w:rsidRPr="00DA161E">
        <w:rPr>
          <w:spacing w:val="1"/>
          <w:sz w:val="24"/>
        </w:rPr>
        <w:t xml:space="preserve"> </w:t>
      </w:r>
      <w:r w:rsidRPr="00DA161E">
        <w:rPr>
          <w:sz w:val="24"/>
        </w:rPr>
        <w:t>энергии;</w:t>
      </w:r>
    </w:p>
    <w:p w:rsidR="009E1916" w:rsidRPr="00DA161E" w:rsidRDefault="00C21772" w:rsidP="00626352">
      <w:pPr>
        <w:pStyle w:val="a5"/>
        <w:numPr>
          <w:ilvl w:val="1"/>
          <w:numId w:val="132"/>
        </w:numPr>
        <w:tabs>
          <w:tab w:val="left" w:pos="2877"/>
          <w:tab w:val="left" w:pos="2878"/>
        </w:tabs>
        <w:spacing w:before="1"/>
        <w:ind w:right="1278" w:firstLine="707"/>
        <w:jc w:val="both"/>
        <w:rPr>
          <w:sz w:val="24"/>
        </w:rPr>
      </w:pPr>
      <w:r w:rsidRPr="00DA161E">
        <w:rPr>
          <w:sz w:val="24"/>
        </w:rPr>
        <w:t>описывать внутреннее строение Солнца и спо¬собы передачи энергии из центра к</w:t>
      </w:r>
      <w:r w:rsidRPr="00DA161E">
        <w:rPr>
          <w:spacing w:val="-2"/>
          <w:sz w:val="24"/>
        </w:rPr>
        <w:t xml:space="preserve"> </w:t>
      </w:r>
      <w:r w:rsidRPr="00DA161E">
        <w:rPr>
          <w:sz w:val="24"/>
        </w:rPr>
        <w:t>поверхности;</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объяснять механизм возникновения на Солнце грануляции и</w:t>
      </w:r>
      <w:r w:rsidRPr="00DA161E">
        <w:rPr>
          <w:spacing w:val="-13"/>
          <w:sz w:val="24"/>
        </w:rPr>
        <w:t xml:space="preserve"> </w:t>
      </w:r>
      <w:r w:rsidRPr="00DA161E">
        <w:rPr>
          <w:sz w:val="24"/>
        </w:rPr>
        <w:t>пятен;</w:t>
      </w:r>
    </w:p>
    <w:p w:rsidR="009E1916" w:rsidRPr="00DA161E" w:rsidRDefault="00C21772" w:rsidP="00626352">
      <w:pPr>
        <w:pStyle w:val="a5"/>
        <w:numPr>
          <w:ilvl w:val="1"/>
          <w:numId w:val="132"/>
        </w:numPr>
        <w:tabs>
          <w:tab w:val="left" w:pos="2877"/>
          <w:tab w:val="left" w:pos="2878"/>
        </w:tabs>
        <w:ind w:right="1108" w:firstLine="707"/>
        <w:jc w:val="both"/>
        <w:rPr>
          <w:sz w:val="24"/>
        </w:rPr>
      </w:pPr>
      <w:r w:rsidRPr="00DA161E">
        <w:rPr>
          <w:sz w:val="24"/>
        </w:rPr>
        <w:t>описывать наблюдаемые проявления солнеч¬ной активности и их влияние на</w:t>
      </w:r>
      <w:r w:rsidRPr="00DA161E">
        <w:rPr>
          <w:spacing w:val="-2"/>
          <w:sz w:val="24"/>
        </w:rPr>
        <w:t xml:space="preserve"> </w:t>
      </w:r>
      <w:r w:rsidRPr="00DA161E">
        <w:rPr>
          <w:sz w:val="24"/>
        </w:rPr>
        <w:t>Землю;</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вычислять расстояние до звезд по годичному</w:t>
      </w:r>
      <w:r w:rsidRPr="00DA161E">
        <w:rPr>
          <w:spacing w:val="-22"/>
          <w:sz w:val="24"/>
        </w:rPr>
        <w:t xml:space="preserve"> </w:t>
      </w:r>
      <w:r w:rsidRPr="00DA161E">
        <w:rPr>
          <w:sz w:val="24"/>
        </w:rPr>
        <w:t>параллаксу;</w:t>
      </w:r>
    </w:p>
    <w:p w:rsidR="009E1916" w:rsidRPr="00DA161E" w:rsidRDefault="00C21772" w:rsidP="00626352">
      <w:pPr>
        <w:pStyle w:val="a5"/>
        <w:numPr>
          <w:ilvl w:val="1"/>
          <w:numId w:val="132"/>
        </w:numPr>
        <w:tabs>
          <w:tab w:val="left" w:pos="2877"/>
          <w:tab w:val="left" w:pos="2878"/>
        </w:tabs>
        <w:ind w:right="1959" w:firstLine="707"/>
        <w:jc w:val="both"/>
        <w:rPr>
          <w:sz w:val="24"/>
        </w:rPr>
      </w:pPr>
      <w:r w:rsidRPr="00DA161E">
        <w:rPr>
          <w:sz w:val="24"/>
        </w:rPr>
        <w:t>называть основные отличительные особенно¬сти звезд различных последовательностей на диа¬грамме «спектр —</w:t>
      </w:r>
      <w:r w:rsidRPr="00DA161E">
        <w:rPr>
          <w:spacing w:val="3"/>
          <w:sz w:val="24"/>
        </w:rPr>
        <w:t xml:space="preserve"> </w:t>
      </w:r>
      <w:r w:rsidRPr="00DA161E">
        <w:rPr>
          <w:sz w:val="24"/>
        </w:rPr>
        <w:t>светимость»;</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сравнивать модели различных типов звезд с моделью</w:t>
      </w:r>
      <w:r w:rsidRPr="00DA161E">
        <w:rPr>
          <w:spacing w:val="-4"/>
          <w:sz w:val="24"/>
        </w:rPr>
        <w:t xml:space="preserve"> </w:t>
      </w:r>
      <w:r w:rsidRPr="00DA161E">
        <w:rPr>
          <w:sz w:val="24"/>
        </w:rPr>
        <w:t>Солнца;</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объяснять причины изменения светимости пе-ременных</w:t>
      </w:r>
      <w:r w:rsidRPr="00DA161E">
        <w:rPr>
          <w:spacing w:val="-4"/>
          <w:sz w:val="24"/>
        </w:rPr>
        <w:t xml:space="preserve"> </w:t>
      </w:r>
      <w:r w:rsidRPr="00DA161E">
        <w:rPr>
          <w:sz w:val="24"/>
        </w:rPr>
        <w:t>звезд;</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описывать механизм вспышек новых и</w:t>
      </w:r>
      <w:r w:rsidRPr="00DA161E">
        <w:rPr>
          <w:spacing w:val="-4"/>
          <w:sz w:val="24"/>
        </w:rPr>
        <w:t xml:space="preserve"> </w:t>
      </w:r>
      <w:r w:rsidRPr="00DA161E">
        <w:rPr>
          <w:sz w:val="24"/>
        </w:rPr>
        <w:t>сверх¬новых;</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оценивать время существования звезд в зави-симости от их</w:t>
      </w:r>
      <w:r w:rsidRPr="00DA161E">
        <w:rPr>
          <w:spacing w:val="-4"/>
          <w:sz w:val="24"/>
        </w:rPr>
        <w:t xml:space="preserve"> </w:t>
      </w:r>
      <w:r w:rsidRPr="00DA161E">
        <w:rPr>
          <w:sz w:val="24"/>
        </w:rPr>
        <w:t>массы;</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описывать этапы формирования и эволюции</w:t>
      </w:r>
      <w:r w:rsidRPr="00DA161E">
        <w:rPr>
          <w:spacing w:val="-2"/>
          <w:sz w:val="24"/>
        </w:rPr>
        <w:t xml:space="preserve"> </w:t>
      </w:r>
      <w:r w:rsidRPr="00DA161E">
        <w:rPr>
          <w:sz w:val="24"/>
        </w:rPr>
        <w:t>звезды;</w:t>
      </w:r>
    </w:p>
    <w:p w:rsidR="009E1916" w:rsidRPr="00DA161E" w:rsidRDefault="00C21772" w:rsidP="00626352">
      <w:pPr>
        <w:pStyle w:val="a5"/>
        <w:numPr>
          <w:ilvl w:val="1"/>
          <w:numId w:val="132"/>
        </w:numPr>
        <w:tabs>
          <w:tab w:val="left" w:pos="2877"/>
          <w:tab w:val="left" w:pos="2878"/>
        </w:tabs>
        <w:ind w:right="1426" w:firstLine="707"/>
        <w:jc w:val="both"/>
        <w:rPr>
          <w:sz w:val="24"/>
        </w:rPr>
      </w:pPr>
      <w:r w:rsidRPr="00DA161E">
        <w:rPr>
          <w:sz w:val="24"/>
        </w:rPr>
        <w:t>характеризовать физические особенности объектов, возникающих на конечной стадии эво¬люции звезд: белых карликов, нейтронных звезд и черных</w:t>
      </w:r>
      <w:r w:rsidRPr="00DA161E">
        <w:rPr>
          <w:spacing w:val="-34"/>
          <w:sz w:val="24"/>
        </w:rPr>
        <w:t xml:space="preserve"> </w:t>
      </w:r>
      <w:r w:rsidRPr="00DA161E">
        <w:rPr>
          <w:sz w:val="24"/>
        </w:rPr>
        <w:t>дыр.</w:t>
      </w:r>
    </w:p>
    <w:p w:rsidR="009E1916" w:rsidRPr="00DA161E" w:rsidRDefault="00C21772" w:rsidP="00626352">
      <w:pPr>
        <w:pStyle w:val="a3"/>
        <w:ind w:left="2170"/>
        <w:jc w:val="both"/>
      </w:pPr>
      <w:r w:rsidRPr="00DA161E">
        <w:t>Строение и эволюция Вселенной</w:t>
      </w:r>
    </w:p>
    <w:p w:rsidR="009E1916" w:rsidRPr="00DA161E" w:rsidRDefault="00C21772" w:rsidP="00626352">
      <w:pPr>
        <w:pStyle w:val="a3"/>
        <w:spacing w:before="1"/>
        <w:ind w:left="2170"/>
        <w:jc w:val="both"/>
      </w:pPr>
      <w:r w:rsidRPr="00DA161E">
        <w:t>Предметные результаты изучения темы по-зволяют:</w:t>
      </w:r>
    </w:p>
    <w:p w:rsidR="009E1916" w:rsidRPr="00DA161E" w:rsidRDefault="00C21772" w:rsidP="00626352">
      <w:pPr>
        <w:pStyle w:val="a5"/>
        <w:numPr>
          <w:ilvl w:val="1"/>
          <w:numId w:val="132"/>
        </w:numPr>
        <w:tabs>
          <w:tab w:val="left" w:pos="2877"/>
          <w:tab w:val="left" w:pos="2878"/>
        </w:tabs>
        <w:ind w:right="1403" w:firstLine="707"/>
        <w:jc w:val="both"/>
        <w:rPr>
          <w:sz w:val="24"/>
        </w:rPr>
      </w:pPr>
      <w:r w:rsidRPr="00DA161E">
        <w:rPr>
          <w:sz w:val="24"/>
        </w:rPr>
        <w:t>объяснять смысл понятий (космология, Все¬ленная, модель Вселенной, Большой взрыв, релик¬товое</w:t>
      </w:r>
      <w:r w:rsidRPr="00DA161E">
        <w:rPr>
          <w:spacing w:val="-3"/>
          <w:sz w:val="24"/>
        </w:rPr>
        <w:t xml:space="preserve"> </w:t>
      </w:r>
      <w:r w:rsidRPr="00DA161E">
        <w:rPr>
          <w:sz w:val="24"/>
        </w:rPr>
        <w:t>излучение);</w:t>
      </w:r>
    </w:p>
    <w:p w:rsidR="009E1916" w:rsidRPr="00DA161E" w:rsidRDefault="00C21772" w:rsidP="00626352">
      <w:pPr>
        <w:pStyle w:val="a5"/>
        <w:numPr>
          <w:ilvl w:val="1"/>
          <w:numId w:val="132"/>
        </w:numPr>
        <w:tabs>
          <w:tab w:val="left" w:pos="2877"/>
          <w:tab w:val="left" w:pos="2878"/>
        </w:tabs>
        <w:ind w:right="1803" w:firstLine="707"/>
        <w:jc w:val="both"/>
        <w:rPr>
          <w:sz w:val="24"/>
        </w:rPr>
      </w:pPr>
      <w:r w:rsidRPr="00DA161E">
        <w:rPr>
          <w:sz w:val="24"/>
        </w:rPr>
        <w:t>характеризовать основные параметры Галак¬тики (размеры,</w:t>
      </w:r>
      <w:r w:rsidRPr="00DA161E">
        <w:rPr>
          <w:spacing w:val="-25"/>
          <w:sz w:val="24"/>
        </w:rPr>
        <w:t xml:space="preserve"> </w:t>
      </w:r>
      <w:r w:rsidRPr="00DA161E">
        <w:rPr>
          <w:sz w:val="24"/>
        </w:rPr>
        <w:t>состав, структура и</w:t>
      </w:r>
      <w:r w:rsidRPr="00DA161E">
        <w:rPr>
          <w:spacing w:val="-2"/>
          <w:sz w:val="24"/>
        </w:rPr>
        <w:t xml:space="preserve"> </w:t>
      </w:r>
      <w:r w:rsidRPr="00DA161E">
        <w:rPr>
          <w:sz w:val="24"/>
        </w:rPr>
        <w:t>кинематика);</w:t>
      </w:r>
    </w:p>
    <w:p w:rsidR="009E1916" w:rsidRPr="00DA161E" w:rsidRDefault="00C21772" w:rsidP="00626352">
      <w:pPr>
        <w:pStyle w:val="a5"/>
        <w:numPr>
          <w:ilvl w:val="1"/>
          <w:numId w:val="132"/>
        </w:numPr>
        <w:tabs>
          <w:tab w:val="left" w:pos="2877"/>
          <w:tab w:val="left" w:pos="2878"/>
        </w:tabs>
        <w:ind w:right="1182" w:firstLine="707"/>
        <w:jc w:val="both"/>
        <w:rPr>
          <w:sz w:val="24"/>
        </w:rPr>
      </w:pPr>
      <w:r w:rsidRPr="00DA161E">
        <w:rPr>
          <w:sz w:val="24"/>
        </w:rPr>
        <w:t>определять расстояние до звездных скоплений и галактик по цефеидам</w:t>
      </w:r>
      <w:r w:rsidRPr="00DA161E">
        <w:rPr>
          <w:spacing w:val="-27"/>
          <w:sz w:val="24"/>
        </w:rPr>
        <w:t xml:space="preserve"> </w:t>
      </w:r>
      <w:r w:rsidRPr="00DA161E">
        <w:rPr>
          <w:sz w:val="24"/>
        </w:rPr>
        <w:t>на основе зависимости «пе¬риод —</w:t>
      </w:r>
      <w:r w:rsidRPr="00DA161E">
        <w:rPr>
          <w:spacing w:val="4"/>
          <w:sz w:val="24"/>
        </w:rPr>
        <w:t xml:space="preserve"> </w:t>
      </w:r>
      <w:r w:rsidRPr="00DA161E">
        <w:rPr>
          <w:sz w:val="24"/>
        </w:rPr>
        <w:t>светимость»;</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распознавать типы галактик (спиральные, эл-липтические,</w:t>
      </w:r>
      <w:r w:rsidRPr="00DA161E">
        <w:rPr>
          <w:spacing w:val="-7"/>
          <w:sz w:val="24"/>
        </w:rPr>
        <w:t xml:space="preserve"> </w:t>
      </w:r>
      <w:r w:rsidRPr="00DA161E">
        <w:rPr>
          <w:sz w:val="24"/>
        </w:rPr>
        <w:t>неправильные);</w:t>
      </w:r>
    </w:p>
    <w:p w:rsidR="009E1916" w:rsidRPr="00DA161E" w:rsidRDefault="00C21772" w:rsidP="00626352">
      <w:pPr>
        <w:pStyle w:val="a5"/>
        <w:numPr>
          <w:ilvl w:val="1"/>
          <w:numId w:val="132"/>
        </w:numPr>
        <w:tabs>
          <w:tab w:val="left" w:pos="2877"/>
          <w:tab w:val="left" w:pos="2878"/>
        </w:tabs>
        <w:ind w:right="1034" w:firstLine="707"/>
        <w:jc w:val="both"/>
        <w:rPr>
          <w:sz w:val="24"/>
        </w:rPr>
      </w:pPr>
      <w:r w:rsidRPr="00DA161E">
        <w:rPr>
          <w:sz w:val="24"/>
        </w:rPr>
        <w:t>сравнивать выводы А. Эйнштейна и А. А. Фрид-мана относительно модели Вселенной;</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обосновывать справедливость модели Фридма¬на результатами</w:t>
      </w:r>
      <w:r w:rsidRPr="00DA161E">
        <w:rPr>
          <w:spacing w:val="-6"/>
          <w:sz w:val="24"/>
        </w:rPr>
        <w:t xml:space="preserve"> </w:t>
      </w:r>
      <w:r w:rsidRPr="00DA161E">
        <w:rPr>
          <w:sz w:val="24"/>
        </w:rPr>
        <w:t>наблюдений</w:t>
      </w:r>
    </w:p>
    <w:p w:rsidR="009E1916" w:rsidRPr="00DA161E" w:rsidRDefault="00C21772" w:rsidP="00626352">
      <w:pPr>
        <w:pStyle w:val="a3"/>
        <w:jc w:val="both"/>
      </w:pPr>
      <w:r w:rsidRPr="00DA161E">
        <w:t>«красного смещения» в спектрах галактик;</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формулировать закон</w:t>
      </w:r>
      <w:r w:rsidRPr="00DA161E">
        <w:rPr>
          <w:spacing w:val="-1"/>
          <w:sz w:val="24"/>
        </w:rPr>
        <w:t xml:space="preserve"> </w:t>
      </w:r>
      <w:r w:rsidRPr="00DA161E">
        <w:rPr>
          <w:sz w:val="24"/>
        </w:rPr>
        <w:t>Хаббла;</w:t>
      </w:r>
    </w:p>
    <w:p w:rsidR="009E1916" w:rsidRPr="00DA161E" w:rsidRDefault="00C21772" w:rsidP="00626352">
      <w:pPr>
        <w:pStyle w:val="a5"/>
        <w:numPr>
          <w:ilvl w:val="1"/>
          <w:numId w:val="132"/>
        </w:numPr>
        <w:tabs>
          <w:tab w:val="left" w:pos="2877"/>
          <w:tab w:val="left" w:pos="2878"/>
        </w:tabs>
        <w:ind w:right="984" w:firstLine="707"/>
        <w:jc w:val="both"/>
        <w:rPr>
          <w:sz w:val="24"/>
        </w:rPr>
      </w:pPr>
      <w:r w:rsidRPr="00DA161E">
        <w:rPr>
          <w:sz w:val="24"/>
        </w:rPr>
        <w:t>определять расстояние до галактик на основе закона Хаббла; по светимости сверхновых;</w:t>
      </w:r>
    </w:p>
    <w:p w:rsidR="009E1916" w:rsidRPr="00DA161E" w:rsidRDefault="00C21772" w:rsidP="00626352">
      <w:pPr>
        <w:pStyle w:val="a5"/>
        <w:numPr>
          <w:ilvl w:val="1"/>
          <w:numId w:val="132"/>
        </w:numPr>
        <w:tabs>
          <w:tab w:val="left" w:pos="2877"/>
          <w:tab w:val="left" w:pos="2878"/>
        </w:tabs>
        <w:ind w:left="2878"/>
        <w:jc w:val="both"/>
        <w:rPr>
          <w:sz w:val="24"/>
        </w:rPr>
      </w:pPr>
      <w:r w:rsidRPr="00DA161E">
        <w:rPr>
          <w:sz w:val="24"/>
        </w:rPr>
        <w:t>оценивать возраст Вселенной на основе посто-янной</w:t>
      </w:r>
      <w:r w:rsidRPr="00DA161E">
        <w:rPr>
          <w:spacing w:val="-20"/>
          <w:sz w:val="24"/>
        </w:rPr>
        <w:t xml:space="preserve"> </w:t>
      </w:r>
      <w:r w:rsidRPr="00DA161E">
        <w:rPr>
          <w:sz w:val="24"/>
        </w:rPr>
        <w:t>Хаббла;</w:t>
      </w:r>
    </w:p>
    <w:p w:rsidR="009E1916" w:rsidRPr="00DA161E" w:rsidRDefault="00C21772" w:rsidP="00626352">
      <w:pPr>
        <w:pStyle w:val="a5"/>
        <w:numPr>
          <w:ilvl w:val="1"/>
          <w:numId w:val="132"/>
        </w:numPr>
        <w:tabs>
          <w:tab w:val="left" w:pos="2877"/>
          <w:tab w:val="left" w:pos="2878"/>
        </w:tabs>
        <w:ind w:right="986" w:firstLine="707"/>
        <w:jc w:val="both"/>
        <w:rPr>
          <w:sz w:val="24"/>
        </w:rPr>
      </w:pPr>
      <w:r w:rsidRPr="00DA161E">
        <w:rPr>
          <w:sz w:val="24"/>
        </w:rPr>
        <w:t>интерпретировать обнаружение реликтового излучения как свидетельство</w:t>
      </w:r>
      <w:r w:rsidRPr="00DA161E">
        <w:rPr>
          <w:spacing w:val="-27"/>
          <w:sz w:val="24"/>
        </w:rPr>
        <w:t xml:space="preserve"> </w:t>
      </w:r>
      <w:r w:rsidRPr="00DA161E">
        <w:rPr>
          <w:sz w:val="24"/>
        </w:rPr>
        <w:t>в пользу гипотезы го¬рячей</w:t>
      </w:r>
      <w:r w:rsidRPr="00DA161E">
        <w:rPr>
          <w:spacing w:val="-9"/>
          <w:sz w:val="24"/>
        </w:rPr>
        <w:t xml:space="preserve"> </w:t>
      </w:r>
      <w:r w:rsidRPr="00DA161E">
        <w:rPr>
          <w:sz w:val="24"/>
        </w:rPr>
        <w:t>Вселенной;</w:t>
      </w:r>
    </w:p>
    <w:p w:rsidR="009E1916" w:rsidRPr="00DA161E" w:rsidRDefault="00C21772" w:rsidP="00626352">
      <w:pPr>
        <w:pStyle w:val="a5"/>
        <w:numPr>
          <w:ilvl w:val="1"/>
          <w:numId w:val="132"/>
        </w:numPr>
        <w:tabs>
          <w:tab w:val="left" w:pos="2877"/>
          <w:tab w:val="left" w:pos="2878"/>
        </w:tabs>
        <w:ind w:right="1558" w:firstLine="707"/>
        <w:jc w:val="both"/>
        <w:rPr>
          <w:sz w:val="24"/>
        </w:rPr>
      </w:pPr>
      <w:r w:rsidRPr="00DA161E">
        <w:rPr>
          <w:sz w:val="24"/>
        </w:rPr>
        <w:t>классифицировать основные периоды эволюции Вселенной с</w:t>
      </w:r>
      <w:r w:rsidRPr="00DA161E">
        <w:rPr>
          <w:spacing w:val="-27"/>
          <w:sz w:val="24"/>
        </w:rPr>
        <w:t xml:space="preserve"> </w:t>
      </w:r>
      <w:r w:rsidRPr="00DA161E">
        <w:rPr>
          <w:sz w:val="24"/>
        </w:rPr>
        <w:t>момента начала ее расширения — Большого</w:t>
      </w:r>
      <w:r w:rsidRPr="00DA161E">
        <w:rPr>
          <w:spacing w:val="-2"/>
          <w:sz w:val="24"/>
        </w:rPr>
        <w:t xml:space="preserve"> </w:t>
      </w:r>
      <w:r w:rsidRPr="00DA161E">
        <w:rPr>
          <w:sz w:val="24"/>
        </w:rPr>
        <w:t>взрыва;</w:t>
      </w:r>
    </w:p>
    <w:p w:rsidR="009E1916" w:rsidRPr="00DA161E" w:rsidRDefault="00C21772" w:rsidP="00626352">
      <w:pPr>
        <w:pStyle w:val="a5"/>
        <w:numPr>
          <w:ilvl w:val="1"/>
          <w:numId w:val="132"/>
        </w:numPr>
        <w:tabs>
          <w:tab w:val="left" w:pos="2877"/>
          <w:tab w:val="left" w:pos="2878"/>
        </w:tabs>
        <w:spacing w:before="1"/>
        <w:ind w:right="1312" w:firstLine="707"/>
        <w:jc w:val="both"/>
        <w:rPr>
          <w:sz w:val="24"/>
        </w:rPr>
      </w:pPr>
      <w:r w:rsidRPr="00DA161E">
        <w:rPr>
          <w:sz w:val="24"/>
        </w:rPr>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w:t>
      </w:r>
      <w:r w:rsidRPr="00DA161E">
        <w:rPr>
          <w:spacing w:val="-3"/>
          <w:sz w:val="24"/>
        </w:rPr>
        <w:t xml:space="preserve"> </w:t>
      </w:r>
      <w:r w:rsidRPr="00DA161E">
        <w:rPr>
          <w:sz w:val="24"/>
        </w:rPr>
        <w:t>неизвестна.</w:t>
      </w:r>
    </w:p>
    <w:p w:rsidR="009E1916" w:rsidRPr="00DA161E" w:rsidRDefault="00C21772" w:rsidP="00626352">
      <w:pPr>
        <w:pStyle w:val="a3"/>
        <w:ind w:left="2170" w:right="5772"/>
        <w:jc w:val="both"/>
      </w:pPr>
      <w:r w:rsidRPr="00DA161E">
        <w:t>Жизнь и разум во Вселенной Предметные результаты позволяют:</w:t>
      </w:r>
    </w:p>
    <w:p w:rsidR="009E1916" w:rsidRPr="00DA161E" w:rsidRDefault="00C21772" w:rsidP="00626352">
      <w:pPr>
        <w:pStyle w:val="a5"/>
        <w:numPr>
          <w:ilvl w:val="1"/>
          <w:numId w:val="132"/>
        </w:numPr>
        <w:tabs>
          <w:tab w:val="left" w:pos="2470"/>
        </w:tabs>
        <w:ind w:right="1254" w:firstLine="707"/>
        <w:jc w:val="both"/>
        <w:rPr>
          <w:sz w:val="24"/>
        </w:rPr>
      </w:pPr>
      <w:r w:rsidRPr="00DA161E">
        <w:rPr>
          <w:sz w:val="24"/>
        </w:rPr>
        <w:t>систематизировать знания о методах исследования и современном состоянии проблемы существо¬вания жизни во</w:t>
      </w:r>
      <w:r w:rsidRPr="00DA161E">
        <w:rPr>
          <w:spacing w:val="-3"/>
          <w:sz w:val="24"/>
        </w:rPr>
        <w:t xml:space="preserve"> </w:t>
      </w:r>
      <w:r w:rsidRPr="00DA161E">
        <w:rPr>
          <w:sz w:val="24"/>
        </w:rPr>
        <w:t>Вселенной.</w:t>
      </w:r>
    </w:p>
    <w:p w:rsidR="009E1916" w:rsidRPr="00DA161E" w:rsidRDefault="00C21772" w:rsidP="00626352">
      <w:pPr>
        <w:pStyle w:val="a3"/>
        <w:ind w:right="903" w:firstLine="707"/>
        <w:jc w:val="both"/>
      </w:pPr>
      <w:r w:rsidRPr="00DA161E">
        <w:t>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системнодеятельностный подход. В соответствии с этим подходом именно активность обучающихся признается основой достижения развивающих целей образования — знания</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1542"/>
        <w:jc w:val="both"/>
      </w:pPr>
      <w:r w:rsidRPr="00DA161E">
        <w:t>не передаются в готовом виде, а добываются учащимися в процессе познавательной деятельности.</w:t>
      </w:r>
    </w:p>
    <w:p w:rsidR="009E1916" w:rsidRPr="00DA161E" w:rsidRDefault="00C21772" w:rsidP="00626352">
      <w:pPr>
        <w:pStyle w:val="a3"/>
        <w:ind w:right="1023" w:firstLine="707"/>
        <w:jc w:val="both"/>
      </w:pPr>
      <w:r w:rsidRPr="00DA161E">
        <w:t>Одним из путей повышения мотивации и эффек-тивности учебной деятельности в средней школе является включение учащихся в учебно-исследова-тельскую и проектную деятельность, которая имеет следующие</w:t>
      </w:r>
      <w:r w:rsidRPr="00DA161E">
        <w:rPr>
          <w:spacing w:val="-2"/>
        </w:rPr>
        <w:t xml:space="preserve"> </w:t>
      </w:r>
      <w:r w:rsidRPr="00DA161E">
        <w:t>особенности:</w:t>
      </w:r>
    </w:p>
    <w:p w:rsidR="009E1916" w:rsidRPr="00DA161E" w:rsidRDefault="00C21772" w:rsidP="00626352">
      <w:pPr>
        <w:pStyle w:val="a5"/>
        <w:numPr>
          <w:ilvl w:val="0"/>
          <w:numId w:val="131"/>
        </w:numPr>
        <w:tabs>
          <w:tab w:val="left" w:pos="2877"/>
          <w:tab w:val="left" w:pos="2878"/>
        </w:tabs>
        <w:spacing w:before="1"/>
        <w:ind w:right="900" w:firstLine="707"/>
        <w:jc w:val="both"/>
        <w:rPr>
          <w:sz w:val="24"/>
        </w:rPr>
      </w:pPr>
      <w:r w:rsidRPr="00DA161E">
        <w:rPr>
          <w:sz w:val="24"/>
        </w:rPr>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w:t>
      </w:r>
      <w:r w:rsidRPr="00DA161E">
        <w:rPr>
          <w:spacing w:val="-5"/>
          <w:sz w:val="24"/>
        </w:rPr>
        <w:t xml:space="preserve"> </w:t>
      </w:r>
      <w:r w:rsidRPr="00DA161E">
        <w:rPr>
          <w:sz w:val="24"/>
        </w:rPr>
        <w:t>других;</w:t>
      </w:r>
    </w:p>
    <w:p w:rsidR="009E1916" w:rsidRPr="00DA161E" w:rsidRDefault="00C21772" w:rsidP="00626352">
      <w:pPr>
        <w:pStyle w:val="a5"/>
        <w:numPr>
          <w:ilvl w:val="0"/>
          <w:numId w:val="131"/>
        </w:numPr>
        <w:tabs>
          <w:tab w:val="left" w:pos="2877"/>
          <w:tab w:val="left" w:pos="2878"/>
        </w:tabs>
        <w:ind w:right="871" w:firstLine="707"/>
        <w:jc w:val="both"/>
        <w:rPr>
          <w:sz w:val="24"/>
        </w:rPr>
      </w:pPr>
      <w:r w:rsidRPr="00DA161E">
        <w:rPr>
          <w:sz w:val="24"/>
        </w:rPr>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r w:rsidRPr="00DA161E">
        <w:rPr>
          <w:spacing w:val="-10"/>
          <w:sz w:val="24"/>
        </w:rPr>
        <w:t xml:space="preserve"> </w:t>
      </w:r>
      <w:r w:rsidRPr="00DA161E">
        <w:rPr>
          <w:sz w:val="24"/>
        </w:rPr>
        <w:t>коллективе;</w:t>
      </w:r>
    </w:p>
    <w:p w:rsidR="009E1916" w:rsidRPr="00DA161E" w:rsidRDefault="00C21772" w:rsidP="00626352">
      <w:pPr>
        <w:pStyle w:val="a5"/>
        <w:numPr>
          <w:ilvl w:val="0"/>
          <w:numId w:val="131"/>
        </w:numPr>
        <w:tabs>
          <w:tab w:val="left" w:pos="2877"/>
          <w:tab w:val="left" w:pos="2878"/>
        </w:tabs>
        <w:ind w:right="1329" w:firstLine="707"/>
        <w:jc w:val="both"/>
        <w:rPr>
          <w:sz w:val="24"/>
        </w:rPr>
      </w:pPr>
      <w:r w:rsidRPr="00DA161E">
        <w:rPr>
          <w:sz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w:t>
      </w:r>
      <w:r w:rsidRPr="00DA161E">
        <w:rPr>
          <w:spacing w:val="-22"/>
          <w:sz w:val="24"/>
        </w:rPr>
        <w:t xml:space="preserve"> </w:t>
      </w:r>
      <w:r w:rsidRPr="00DA161E">
        <w:rPr>
          <w:sz w:val="24"/>
        </w:rPr>
        <w:t>деятельности.</w:t>
      </w:r>
    </w:p>
    <w:p w:rsidR="009E1916" w:rsidRPr="00DA161E" w:rsidRDefault="00C21772" w:rsidP="00626352">
      <w:pPr>
        <w:pStyle w:val="a3"/>
        <w:spacing w:before="1"/>
        <w:ind w:right="1303" w:firstLine="707"/>
        <w:jc w:val="both"/>
      </w:pPr>
      <w:r w:rsidRPr="00DA161E">
        <w:t>В результате учебно-исследовательской и проект¬ной деятельности выпускник получит представ¬ление:</w:t>
      </w:r>
    </w:p>
    <w:p w:rsidR="009E1916" w:rsidRPr="00DA161E" w:rsidRDefault="00C21772" w:rsidP="00626352">
      <w:pPr>
        <w:pStyle w:val="a5"/>
        <w:numPr>
          <w:ilvl w:val="0"/>
          <w:numId w:val="130"/>
        </w:numPr>
        <w:tabs>
          <w:tab w:val="left" w:pos="2877"/>
          <w:tab w:val="left" w:pos="2878"/>
        </w:tabs>
        <w:ind w:right="1184" w:firstLine="707"/>
        <w:jc w:val="both"/>
        <w:rPr>
          <w:sz w:val="24"/>
        </w:rPr>
      </w:pPr>
      <w:r w:rsidRPr="00DA161E">
        <w:rPr>
          <w:sz w:val="24"/>
        </w:rPr>
        <w:t>о философских и методологических основани¬ях научной деятельности и научных методах, приме¬няемых в исследовательской и проектной</w:t>
      </w:r>
      <w:r w:rsidRPr="00DA161E">
        <w:rPr>
          <w:spacing w:val="-15"/>
          <w:sz w:val="24"/>
        </w:rPr>
        <w:t xml:space="preserve"> </w:t>
      </w:r>
      <w:r w:rsidRPr="00DA161E">
        <w:rPr>
          <w:sz w:val="24"/>
        </w:rPr>
        <w:t>деятель¬ности;</w:t>
      </w:r>
    </w:p>
    <w:p w:rsidR="009E1916" w:rsidRPr="00DA161E" w:rsidRDefault="00C21772" w:rsidP="00626352">
      <w:pPr>
        <w:pStyle w:val="a5"/>
        <w:numPr>
          <w:ilvl w:val="0"/>
          <w:numId w:val="130"/>
        </w:numPr>
        <w:tabs>
          <w:tab w:val="left" w:pos="2877"/>
          <w:tab w:val="left" w:pos="2878"/>
        </w:tabs>
        <w:ind w:right="1226" w:firstLine="707"/>
        <w:jc w:val="both"/>
        <w:rPr>
          <w:sz w:val="24"/>
        </w:rPr>
      </w:pPr>
      <w:r w:rsidRPr="00DA161E">
        <w:rPr>
          <w:sz w:val="24"/>
        </w:rPr>
        <w:t>о таких понятиях, как концепция, научная ги-потеза, метод, эксперимент, надежность гипоте-зы, модель, метод сбора и метод анализа</w:t>
      </w:r>
      <w:r w:rsidRPr="00DA161E">
        <w:rPr>
          <w:spacing w:val="-3"/>
          <w:sz w:val="24"/>
        </w:rPr>
        <w:t xml:space="preserve"> </w:t>
      </w:r>
      <w:r w:rsidRPr="00DA161E">
        <w:rPr>
          <w:sz w:val="24"/>
        </w:rPr>
        <w:t>данных;</w:t>
      </w:r>
    </w:p>
    <w:p w:rsidR="009E1916" w:rsidRPr="00DA161E" w:rsidRDefault="00C21772" w:rsidP="00626352">
      <w:pPr>
        <w:pStyle w:val="a5"/>
        <w:numPr>
          <w:ilvl w:val="0"/>
          <w:numId w:val="130"/>
        </w:numPr>
        <w:tabs>
          <w:tab w:val="left" w:pos="2877"/>
          <w:tab w:val="left" w:pos="2878"/>
        </w:tabs>
        <w:ind w:right="1966" w:firstLine="707"/>
        <w:jc w:val="both"/>
        <w:rPr>
          <w:sz w:val="24"/>
        </w:rPr>
      </w:pPr>
      <w:r w:rsidRPr="00DA161E">
        <w:rPr>
          <w:sz w:val="24"/>
        </w:rPr>
        <w:t>о том, чем отличаются исследования в гума-нитарных областях от исследований в естественных</w:t>
      </w:r>
      <w:r w:rsidRPr="00DA161E">
        <w:rPr>
          <w:spacing w:val="-3"/>
          <w:sz w:val="24"/>
        </w:rPr>
        <w:t xml:space="preserve"> </w:t>
      </w:r>
      <w:r w:rsidRPr="00DA161E">
        <w:rPr>
          <w:sz w:val="24"/>
        </w:rPr>
        <w:t>науках;</w:t>
      </w:r>
    </w:p>
    <w:p w:rsidR="009E1916" w:rsidRPr="00DA161E" w:rsidRDefault="00C21772" w:rsidP="00626352">
      <w:pPr>
        <w:pStyle w:val="a5"/>
        <w:numPr>
          <w:ilvl w:val="0"/>
          <w:numId w:val="130"/>
        </w:numPr>
        <w:tabs>
          <w:tab w:val="left" w:pos="2877"/>
          <w:tab w:val="left" w:pos="2878"/>
        </w:tabs>
        <w:ind w:left="2878"/>
        <w:jc w:val="both"/>
        <w:rPr>
          <w:sz w:val="24"/>
        </w:rPr>
      </w:pPr>
      <w:r w:rsidRPr="00DA161E">
        <w:rPr>
          <w:sz w:val="24"/>
        </w:rPr>
        <w:t>об истории</w:t>
      </w:r>
      <w:r w:rsidRPr="00DA161E">
        <w:rPr>
          <w:spacing w:val="-3"/>
          <w:sz w:val="24"/>
        </w:rPr>
        <w:t xml:space="preserve"> </w:t>
      </w:r>
      <w:r w:rsidRPr="00DA161E">
        <w:rPr>
          <w:sz w:val="24"/>
        </w:rPr>
        <w:t>науки;</w:t>
      </w:r>
    </w:p>
    <w:p w:rsidR="009E1916" w:rsidRPr="00DA161E" w:rsidRDefault="00C21772" w:rsidP="00626352">
      <w:pPr>
        <w:pStyle w:val="a5"/>
        <w:numPr>
          <w:ilvl w:val="0"/>
          <w:numId w:val="130"/>
        </w:numPr>
        <w:tabs>
          <w:tab w:val="left" w:pos="2877"/>
          <w:tab w:val="left" w:pos="2878"/>
        </w:tabs>
        <w:ind w:left="2878"/>
        <w:jc w:val="both"/>
        <w:rPr>
          <w:sz w:val="24"/>
        </w:rPr>
      </w:pPr>
      <w:r w:rsidRPr="00DA161E">
        <w:rPr>
          <w:sz w:val="24"/>
        </w:rPr>
        <w:t>о новейших разработках в области науки и тех-нологий;</w:t>
      </w:r>
    </w:p>
    <w:p w:rsidR="009E1916" w:rsidRPr="00DA161E" w:rsidRDefault="00C21772" w:rsidP="00626352">
      <w:pPr>
        <w:pStyle w:val="a5"/>
        <w:numPr>
          <w:ilvl w:val="0"/>
          <w:numId w:val="130"/>
        </w:numPr>
        <w:tabs>
          <w:tab w:val="left" w:pos="2877"/>
          <w:tab w:val="left" w:pos="2878"/>
        </w:tabs>
        <w:ind w:right="863" w:firstLine="707"/>
        <w:jc w:val="both"/>
        <w:rPr>
          <w:sz w:val="24"/>
        </w:rPr>
      </w:pPr>
      <w:r w:rsidRPr="00DA161E">
        <w:rPr>
          <w:sz w:val="24"/>
        </w:rPr>
        <w:t>о правилах и законах, регулирующих отноше¬ния в научной, изобретательской и исследователь¬ских областях деятельности (патентное право,</w:t>
      </w:r>
      <w:r w:rsidRPr="00DA161E">
        <w:rPr>
          <w:spacing w:val="-31"/>
          <w:sz w:val="24"/>
        </w:rPr>
        <w:t xml:space="preserve"> </w:t>
      </w:r>
      <w:r w:rsidRPr="00DA161E">
        <w:rPr>
          <w:sz w:val="24"/>
        </w:rPr>
        <w:t>защи¬та авторского права и т.</w:t>
      </w:r>
      <w:r w:rsidRPr="00DA161E">
        <w:rPr>
          <w:spacing w:val="-3"/>
          <w:sz w:val="24"/>
        </w:rPr>
        <w:t xml:space="preserve"> </w:t>
      </w:r>
      <w:r w:rsidRPr="00DA161E">
        <w:rPr>
          <w:sz w:val="24"/>
        </w:rPr>
        <w:t>п.);</w:t>
      </w:r>
    </w:p>
    <w:p w:rsidR="009E1916" w:rsidRPr="00DA161E" w:rsidRDefault="00C21772" w:rsidP="00626352">
      <w:pPr>
        <w:pStyle w:val="a5"/>
        <w:numPr>
          <w:ilvl w:val="0"/>
          <w:numId w:val="130"/>
        </w:numPr>
        <w:tabs>
          <w:tab w:val="left" w:pos="2877"/>
          <w:tab w:val="left" w:pos="2878"/>
        </w:tabs>
        <w:ind w:right="1040" w:firstLine="707"/>
        <w:jc w:val="both"/>
        <w:rPr>
          <w:sz w:val="24"/>
        </w:rPr>
      </w:pPr>
      <w:r w:rsidRPr="00DA161E">
        <w:rPr>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т.</w:t>
      </w:r>
      <w:r w:rsidRPr="00DA161E">
        <w:rPr>
          <w:spacing w:val="-1"/>
          <w:sz w:val="24"/>
        </w:rPr>
        <w:t xml:space="preserve"> </w:t>
      </w:r>
      <w:r w:rsidRPr="00DA161E">
        <w:rPr>
          <w:sz w:val="24"/>
        </w:rPr>
        <w:t>п.).</w:t>
      </w:r>
    </w:p>
    <w:p w:rsidR="009E1916" w:rsidRPr="00DA161E" w:rsidRDefault="00C21772" w:rsidP="00626352">
      <w:pPr>
        <w:pStyle w:val="a3"/>
        <w:ind w:left="2170"/>
        <w:jc w:val="both"/>
      </w:pPr>
      <w:r w:rsidRPr="00DA161E">
        <w:t>Выпускник сможет:</w:t>
      </w:r>
    </w:p>
    <w:p w:rsidR="009E1916" w:rsidRPr="00DA161E" w:rsidRDefault="00C21772" w:rsidP="00626352">
      <w:pPr>
        <w:pStyle w:val="a5"/>
        <w:numPr>
          <w:ilvl w:val="0"/>
          <w:numId w:val="130"/>
        </w:numPr>
        <w:tabs>
          <w:tab w:val="left" w:pos="2877"/>
          <w:tab w:val="left" w:pos="2878"/>
        </w:tabs>
        <w:ind w:right="1417" w:firstLine="707"/>
        <w:jc w:val="both"/>
        <w:rPr>
          <w:sz w:val="24"/>
        </w:rPr>
      </w:pPr>
      <w:r w:rsidRPr="00DA161E">
        <w:rPr>
          <w:sz w:val="24"/>
        </w:rPr>
        <w:t>решать задачи, находящиеся на стыке несколь¬ких учебных дисциплин (межпредметные</w:t>
      </w:r>
      <w:r w:rsidRPr="00DA161E">
        <w:rPr>
          <w:spacing w:val="-3"/>
          <w:sz w:val="24"/>
        </w:rPr>
        <w:t xml:space="preserve"> </w:t>
      </w:r>
      <w:r w:rsidRPr="00DA161E">
        <w:rPr>
          <w:sz w:val="24"/>
        </w:rPr>
        <w:t>задачи);</w:t>
      </w:r>
    </w:p>
    <w:p w:rsidR="009E1916" w:rsidRPr="00DA161E" w:rsidRDefault="00C21772" w:rsidP="00626352">
      <w:pPr>
        <w:pStyle w:val="a5"/>
        <w:numPr>
          <w:ilvl w:val="0"/>
          <w:numId w:val="130"/>
        </w:numPr>
        <w:tabs>
          <w:tab w:val="left" w:pos="2877"/>
          <w:tab w:val="left" w:pos="2878"/>
        </w:tabs>
        <w:spacing w:before="1"/>
        <w:ind w:right="1022" w:firstLine="707"/>
        <w:jc w:val="both"/>
        <w:rPr>
          <w:sz w:val="24"/>
        </w:rPr>
      </w:pPr>
      <w:r w:rsidRPr="00DA161E">
        <w:rPr>
          <w:sz w:val="24"/>
        </w:rPr>
        <w:t>использовать основной алгоритм исследования при решении своих учебно- познавательных</w:t>
      </w:r>
      <w:r w:rsidRPr="00DA161E">
        <w:rPr>
          <w:spacing w:val="-2"/>
          <w:sz w:val="24"/>
        </w:rPr>
        <w:t xml:space="preserve"> </w:t>
      </w:r>
      <w:r w:rsidRPr="00DA161E">
        <w:rPr>
          <w:sz w:val="24"/>
        </w:rPr>
        <w:t>задач;</w:t>
      </w:r>
    </w:p>
    <w:p w:rsidR="009E1916" w:rsidRPr="00DA161E" w:rsidRDefault="00C21772" w:rsidP="00626352">
      <w:pPr>
        <w:pStyle w:val="a5"/>
        <w:numPr>
          <w:ilvl w:val="0"/>
          <w:numId w:val="130"/>
        </w:numPr>
        <w:tabs>
          <w:tab w:val="left" w:pos="2878"/>
        </w:tabs>
        <w:ind w:right="1291" w:firstLine="707"/>
        <w:jc w:val="both"/>
        <w:rPr>
          <w:sz w:val="24"/>
        </w:rPr>
      </w:pPr>
      <w:r w:rsidRPr="00DA161E">
        <w:rPr>
          <w:sz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E1916" w:rsidRPr="00DA161E" w:rsidRDefault="00C21772" w:rsidP="00626352">
      <w:pPr>
        <w:pStyle w:val="a5"/>
        <w:numPr>
          <w:ilvl w:val="0"/>
          <w:numId w:val="130"/>
        </w:numPr>
        <w:tabs>
          <w:tab w:val="left" w:pos="2877"/>
          <w:tab w:val="left" w:pos="2878"/>
        </w:tabs>
        <w:ind w:right="1455" w:firstLine="707"/>
        <w:jc w:val="both"/>
        <w:rPr>
          <w:sz w:val="24"/>
        </w:rPr>
      </w:pPr>
      <w:r w:rsidRPr="00DA161E">
        <w:rPr>
          <w:sz w:val="24"/>
        </w:rPr>
        <w:t>использовать элементы математического моде-лирования при решении исследовательских</w:t>
      </w:r>
      <w:r w:rsidRPr="00DA161E">
        <w:rPr>
          <w:spacing w:val="1"/>
          <w:sz w:val="24"/>
        </w:rPr>
        <w:t xml:space="preserve"> </w:t>
      </w:r>
      <w:r w:rsidRPr="00DA161E">
        <w:rPr>
          <w:sz w:val="24"/>
        </w:rPr>
        <w:t>задач;</w:t>
      </w:r>
    </w:p>
    <w:p w:rsidR="009E1916" w:rsidRPr="00DA161E" w:rsidRDefault="00C21772" w:rsidP="00626352">
      <w:pPr>
        <w:pStyle w:val="a5"/>
        <w:numPr>
          <w:ilvl w:val="0"/>
          <w:numId w:val="130"/>
        </w:numPr>
        <w:tabs>
          <w:tab w:val="left" w:pos="2877"/>
          <w:tab w:val="left" w:pos="2878"/>
        </w:tabs>
        <w:ind w:right="1577" w:firstLine="707"/>
        <w:jc w:val="both"/>
        <w:rPr>
          <w:sz w:val="24"/>
        </w:rPr>
      </w:pPr>
      <w:r w:rsidRPr="00DA161E">
        <w:rPr>
          <w:sz w:val="24"/>
        </w:rPr>
        <w:t>использовать элементы математического ана¬лиза для интерпретации результатов, полученных в ходе учебно-исследовательской</w:t>
      </w:r>
      <w:r w:rsidRPr="00DA161E">
        <w:rPr>
          <w:spacing w:val="-3"/>
          <w:sz w:val="24"/>
        </w:rPr>
        <w:t xml:space="preserve"> </w:t>
      </w:r>
      <w:r w:rsidRPr="00DA161E">
        <w:rPr>
          <w:sz w:val="24"/>
        </w:rPr>
        <w:t>работы.</w:t>
      </w:r>
    </w:p>
    <w:p w:rsidR="009E1916" w:rsidRPr="00DA161E" w:rsidRDefault="00C21772" w:rsidP="00626352">
      <w:pPr>
        <w:pStyle w:val="a3"/>
        <w:ind w:right="1096" w:firstLine="707"/>
        <w:jc w:val="both"/>
      </w:pPr>
      <w:r w:rsidRPr="00DA161E">
        <w:t>С точки зрения формирования универсальных учебных действий в ходе освоения принципов учебно-исследовательской и проектной деятельности выпускник научится:</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5"/>
        <w:numPr>
          <w:ilvl w:val="0"/>
          <w:numId w:val="130"/>
        </w:numPr>
        <w:tabs>
          <w:tab w:val="left" w:pos="2877"/>
          <w:tab w:val="left" w:pos="2878"/>
        </w:tabs>
        <w:spacing w:before="66"/>
        <w:ind w:right="909" w:firstLine="707"/>
        <w:jc w:val="both"/>
        <w:rPr>
          <w:sz w:val="24"/>
        </w:rPr>
      </w:pPr>
      <w:r w:rsidRPr="00DA161E">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E1916" w:rsidRPr="00DA161E" w:rsidRDefault="00C21772" w:rsidP="00626352">
      <w:pPr>
        <w:pStyle w:val="a5"/>
        <w:numPr>
          <w:ilvl w:val="0"/>
          <w:numId w:val="130"/>
        </w:numPr>
        <w:tabs>
          <w:tab w:val="left" w:pos="2877"/>
          <w:tab w:val="left" w:pos="2878"/>
        </w:tabs>
        <w:spacing w:before="1"/>
        <w:ind w:right="1243" w:firstLine="707"/>
        <w:jc w:val="both"/>
        <w:rPr>
          <w:sz w:val="24"/>
        </w:rPr>
      </w:pPr>
      <w:r w:rsidRPr="00DA161E">
        <w:rPr>
          <w:sz w:val="24"/>
        </w:rPr>
        <w:t>восстанавливать контексты и пути развития того или иного вида</w:t>
      </w:r>
      <w:r w:rsidRPr="00DA161E">
        <w:rPr>
          <w:spacing w:val="-34"/>
          <w:sz w:val="24"/>
        </w:rPr>
        <w:t xml:space="preserve"> </w:t>
      </w:r>
      <w:r w:rsidRPr="00DA161E">
        <w:rPr>
          <w:sz w:val="24"/>
        </w:rPr>
        <w:t>научной деятельности, определяя место своего исследования или проекта в общем культурном пространстве;</w:t>
      </w:r>
    </w:p>
    <w:p w:rsidR="009E1916" w:rsidRPr="00DA161E" w:rsidRDefault="00C21772" w:rsidP="00626352">
      <w:pPr>
        <w:pStyle w:val="a5"/>
        <w:numPr>
          <w:ilvl w:val="0"/>
          <w:numId w:val="130"/>
        </w:numPr>
        <w:tabs>
          <w:tab w:val="left" w:pos="2877"/>
          <w:tab w:val="left" w:pos="2878"/>
        </w:tabs>
        <w:ind w:right="1615" w:firstLine="707"/>
        <w:jc w:val="both"/>
        <w:rPr>
          <w:sz w:val="24"/>
        </w:rPr>
      </w:pPr>
      <w:r w:rsidRPr="00DA161E">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E1916" w:rsidRPr="00DA161E" w:rsidRDefault="00C21772" w:rsidP="00626352">
      <w:pPr>
        <w:pStyle w:val="a5"/>
        <w:numPr>
          <w:ilvl w:val="0"/>
          <w:numId w:val="130"/>
        </w:numPr>
        <w:tabs>
          <w:tab w:val="left" w:pos="2877"/>
          <w:tab w:val="left" w:pos="2878"/>
        </w:tabs>
        <w:ind w:right="1794" w:firstLine="707"/>
        <w:jc w:val="both"/>
        <w:rPr>
          <w:sz w:val="24"/>
        </w:rPr>
      </w:pPr>
      <w:r w:rsidRPr="00DA161E">
        <w:rPr>
          <w:sz w:val="24"/>
        </w:rPr>
        <w:t>оценивать ресурсы, в том числе и нематериальные, такие как</w:t>
      </w:r>
      <w:r w:rsidRPr="00DA161E">
        <w:rPr>
          <w:spacing w:val="-25"/>
          <w:sz w:val="24"/>
        </w:rPr>
        <w:t xml:space="preserve"> </w:t>
      </w:r>
      <w:r w:rsidRPr="00DA161E">
        <w:rPr>
          <w:sz w:val="24"/>
        </w:rPr>
        <w:t>время, необходимые для достижения поставленной</w:t>
      </w:r>
      <w:r w:rsidRPr="00DA161E">
        <w:rPr>
          <w:spacing w:val="-5"/>
          <w:sz w:val="24"/>
        </w:rPr>
        <w:t xml:space="preserve"> </w:t>
      </w:r>
      <w:r w:rsidRPr="00DA161E">
        <w:rPr>
          <w:sz w:val="24"/>
        </w:rPr>
        <w:t>цели;</w:t>
      </w:r>
    </w:p>
    <w:p w:rsidR="009E1916" w:rsidRPr="00DA161E" w:rsidRDefault="00C21772" w:rsidP="00626352">
      <w:pPr>
        <w:pStyle w:val="a5"/>
        <w:numPr>
          <w:ilvl w:val="0"/>
          <w:numId w:val="130"/>
        </w:numPr>
        <w:tabs>
          <w:tab w:val="left" w:pos="2877"/>
          <w:tab w:val="left" w:pos="2878"/>
        </w:tabs>
        <w:ind w:right="1058" w:firstLine="707"/>
        <w:jc w:val="both"/>
        <w:rPr>
          <w:sz w:val="24"/>
        </w:rPr>
      </w:pPr>
      <w:r w:rsidRPr="00DA161E">
        <w:rPr>
          <w:sz w:val="24"/>
        </w:rPr>
        <w:t>находить различные источники материальных и нематериальных</w:t>
      </w:r>
      <w:r w:rsidRPr="00DA161E">
        <w:rPr>
          <w:spacing w:val="-27"/>
          <w:sz w:val="24"/>
        </w:rPr>
        <w:t xml:space="preserve"> </w:t>
      </w:r>
      <w:r w:rsidRPr="00DA161E">
        <w:rPr>
          <w:sz w:val="24"/>
        </w:rPr>
        <w:t>ресурсов, предоставляющих средства для проведения исследований и реализа¬ции проектов в различных областях деятельности</w:t>
      </w:r>
      <w:r w:rsidRPr="00DA161E">
        <w:rPr>
          <w:spacing w:val="3"/>
          <w:sz w:val="24"/>
        </w:rPr>
        <w:t xml:space="preserve"> </w:t>
      </w:r>
      <w:r w:rsidRPr="00DA161E">
        <w:rPr>
          <w:sz w:val="24"/>
        </w:rPr>
        <w:t>человека;</w:t>
      </w:r>
    </w:p>
    <w:p w:rsidR="009E1916" w:rsidRPr="00DA161E" w:rsidRDefault="00C21772" w:rsidP="00626352">
      <w:pPr>
        <w:pStyle w:val="a5"/>
        <w:numPr>
          <w:ilvl w:val="0"/>
          <w:numId w:val="130"/>
        </w:numPr>
        <w:tabs>
          <w:tab w:val="left" w:pos="2877"/>
          <w:tab w:val="left" w:pos="2878"/>
        </w:tabs>
        <w:ind w:right="1016" w:firstLine="707"/>
        <w:jc w:val="both"/>
        <w:rPr>
          <w:sz w:val="24"/>
        </w:rPr>
      </w:pPr>
      <w:r w:rsidRPr="00DA161E">
        <w:rPr>
          <w:sz w:val="24"/>
        </w:rPr>
        <w:t>вступать в коммуникацию с держателями различных типов ресурсов,</w:t>
      </w:r>
      <w:r w:rsidRPr="00DA161E">
        <w:rPr>
          <w:spacing w:val="-30"/>
          <w:sz w:val="24"/>
        </w:rPr>
        <w:t xml:space="preserve"> </w:t>
      </w:r>
      <w:r w:rsidRPr="00DA161E">
        <w:rPr>
          <w:sz w:val="24"/>
        </w:rPr>
        <w:t>точно и объективно презентуя свой проект или возможные результаты исследования, с целью обеспечения продуктивного взаимо¬выгодного</w:t>
      </w:r>
      <w:r w:rsidRPr="00DA161E">
        <w:rPr>
          <w:spacing w:val="-2"/>
          <w:sz w:val="24"/>
        </w:rPr>
        <w:t xml:space="preserve"> </w:t>
      </w:r>
      <w:r w:rsidRPr="00DA161E">
        <w:rPr>
          <w:sz w:val="24"/>
        </w:rPr>
        <w:t>сотрудничества;</w:t>
      </w:r>
    </w:p>
    <w:p w:rsidR="009E1916" w:rsidRPr="00DA161E" w:rsidRDefault="00C21772" w:rsidP="00626352">
      <w:pPr>
        <w:pStyle w:val="a5"/>
        <w:numPr>
          <w:ilvl w:val="0"/>
          <w:numId w:val="130"/>
        </w:numPr>
        <w:tabs>
          <w:tab w:val="left" w:pos="2877"/>
          <w:tab w:val="left" w:pos="2878"/>
        </w:tabs>
        <w:ind w:right="1172" w:firstLine="707"/>
        <w:jc w:val="both"/>
        <w:rPr>
          <w:sz w:val="24"/>
        </w:rPr>
      </w:pPr>
      <w:r w:rsidRPr="00DA161E">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sidRPr="00DA161E">
        <w:rPr>
          <w:spacing w:val="-14"/>
          <w:sz w:val="24"/>
        </w:rPr>
        <w:t xml:space="preserve"> </w:t>
      </w:r>
      <w:r w:rsidRPr="00DA161E">
        <w:rPr>
          <w:sz w:val="24"/>
        </w:rPr>
        <w:t>работы;</w:t>
      </w:r>
    </w:p>
    <w:p w:rsidR="009E1916" w:rsidRPr="00DA161E" w:rsidRDefault="00C21772" w:rsidP="00626352">
      <w:pPr>
        <w:pStyle w:val="a5"/>
        <w:numPr>
          <w:ilvl w:val="0"/>
          <w:numId w:val="130"/>
        </w:numPr>
        <w:tabs>
          <w:tab w:val="left" w:pos="2877"/>
          <w:tab w:val="left" w:pos="2878"/>
        </w:tabs>
        <w:spacing w:before="1"/>
        <w:ind w:right="883" w:firstLine="707"/>
        <w:jc w:val="both"/>
        <w:rPr>
          <w:sz w:val="24"/>
        </w:rPr>
      </w:pPr>
      <w:r w:rsidRPr="00DA161E">
        <w:rPr>
          <w:sz w:val="24"/>
        </w:rPr>
        <w:t>адекватно оценивать риски реализации про¬екта и проведения исследования и предусматривать пути минимизации этих рисков;</w:t>
      </w:r>
    </w:p>
    <w:p w:rsidR="009E1916" w:rsidRPr="00DA161E" w:rsidRDefault="00C21772" w:rsidP="00626352">
      <w:pPr>
        <w:pStyle w:val="a5"/>
        <w:numPr>
          <w:ilvl w:val="0"/>
          <w:numId w:val="130"/>
        </w:numPr>
        <w:tabs>
          <w:tab w:val="left" w:pos="2877"/>
          <w:tab w:val="left" w:pos="2878"/>
        </w:tabs>
        <w:ind w:right="1229" w:firstLine="707"/>
        <w:jc w:val="both"/>
        <w:rPr>
          <w:sz w:val="24"/>
        </w:rPr>
      </w:pPr>
      <w:r w:rsidRPr="00DA161E">
        <w:rPr>
          <w:sz w:val="24"/>
        </w:rPr>
        <w:t>адекватно оценивать последствия реализации своего проекта (изменения, которые он повлечет в жизни других людей,</w:t>
      </w:r>
      <w:r w:rsidRPr="00DA161E">
        <w:rPr>
          <w:spacing w:val="-4"/>
          <w:sz w:val="24"/>
        </w:rPr>
        <w:t xml:space="preserve"> </w:t>
      </w:r>
      <w:r w:rsidRPr="00DA161E">
        <w:rPr>
          <w:sz w:val="24"/>
        </w:rPr>
        <w:t>сообществ);</w:t>
      </w:r>
    </w:p>
    <w:p w:rsidR="009E1916" w:rsidRPr="00DA161E" w:rsidRDefault="00C21772" w:rsidP="00626352">
      <w:pPr>
        <w:pStyle w:val="a5"/>
        <w:numPr>
          <w:ilvl w:val="0"/>
          <w:numId w:val="130"/>
        </w:numPr>
        <w:tabs>
          <w:tab w:val="left" w:pos="2877"/>
          <w:tab w:val="left" w:pos="2878"/>
        </w:tabs>
        <w:ind w:right="2257" w:firstLine="707"/>
        <w:jc w:val="both"/>
        <w:rPr>
          <w:sz w:val="24"/>
        </w:rPr>
      </w:pPr>
      <w:r w:rsidRPr="00DA161E">
        <w:rPr>
          <w:sz w:val="24"/>
        </w:rPr>
        <w:t>адекватно оценивать дальнейшее развитие сво¬его проекта или исследования, видеть возможные варианты применения</w:t>
      </w:r>
      <w:r w:rsidRPr="00DA161E">
        <w:rPr>
          <w:spacing w:val="-9"/>
          <w:sz w:val="24"/>
        </w:rPr>
        <w:t xml:space="preserve"> </w:t>
      </w:r>
      <w:r w:rsidRPr="00DA161E">
        <w:rPr>
          <w:sz w:val="24"/>
        </w:rPr>
        <w:t>результатов</w:t>
      </w:r>
    </w:p>
    <w:p w:rsidR="009E1916" w:rsidRPr="00DA161E" w:rsidRDefault="00C21772" w:rsidP="00626352">
      <w:pPr>
        <w:pStyle w:val="3"/>
        <w:spacing w:before="4" w:line="240" w:lineRule="auto"/>
        <w:ind w:left="2170" w:right="3444" w:firstLine="2607"/>
        <w:jc w:val="both"/>
      </w:pPr>
      <w:r w:rsidRPr="00DA161E">
        <w:t>Содержание учебного предмета Астрономия, ее значение и связь с другими науками</w:t>
      </w:r>
    </w:p>
    <w:p w:rsidR="009E1916" w:rsidRPr="00DA161E" w:rsidRDefault="00C21772" w:rsidP="00626352">
      <w:pPr>
        <w:pStyle w:val="a3"/>
        <w:ind w:right="1433" w:firstLine="707"/>
        <w:jc w:val="both"/>
      </w:pPr>
      <w:r w:rsidRPr="00DA161E">
        <w:t>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w:t>
      </w:r>
    </w:p>
    <w:p w:rsidR="009E1916" w:rsidRPr="00DA161E" w:rsidRDefault="00C21772" w:rsidP="00626352">
      <w:pPr>
        <w:pStyle w:val="3"/>
        <w:spacing w:before="1"/>
        <w:ind w:left="2170"/>
        <w:jc w:val="both"/>
      </w:pPr>
      <w:r w:rsidRPr="00DA161E">
        <w:t>Практические основы астрономии</w:t>
      </w:r>
    </w:p>
    <w:p w:rsidR="009E1916" w:rsidRPr="00DA161E" w:rsidRDefault="00C21772" w:rsidP="00626352">
      <w:pPr>
        <w:pStyle w:val="a3"/>
        <w:ind w:right="881" w:firstLine="707"/>
        <w:jc w:val="both"/>
      </w:pPr>
      <w:r w:rsidRPr="00DA161E">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w:t>
      </w:r>
    </w:p>
    <w:p w:rsidR="009E1916" w:rsidRPr="00DA161E" w:rsidRDefault="00C21772" w:rsidP="00626352">
      <w:pPr>
        <w:pStyle w:val="3"/>
        <w:spacing w:before="2"/>
        <w:ind w:left="2170"/>
        <w:jc w:val="both"/>
      </w:pPr>
      <w:r w:rsidRPr="00DA161E">
        <w:t>Строение Солнечной системы</w:t>
      </w:r>
    </w:p>
    <w:p w:rsidR="009E1916" w:rsidRPr="00DA161E" w:rsidRDefault="00C21772" w:rsidP="00626352">
      <w:pPr>
        <w:pStyle w:val="a3"/>
        <w:spacing w:line="274" w:lineRule="exact"/>
        <w:ind w:left="2170"/>
        <w:jc w:val="both"/>
      </w:pPr>
      <w:r w:rsidRPr="00DA161E">
        <w:t>Развитие представлений о строении мира. Геоцентрическая система мира.</w:t>
      </w:r>
    </w:p>
    <w:p w:rsidR="009E1916" w:rsidRPr="00DA161E" w:rsidRDefault="00C21772" w:rsidP="00626352">
      <w:pPr>
        <w:pStyle w:val="a3"/>
        <w:ind w:right="870"/>
        <w:jc w:val="both"/>
      </w:pPr>
      <w:r w:rsidRPr="00DA161E">
        <w:t>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9E1916" w:rsidRPr="00DA161E" w:rsidRDefault="00C21772" w:rsidP="00626352">
      <w:pPr>
        <w:pStyle w:val="3"/>
        <w:spacing w:before="6"/>
        <w:ind w:left="2170"/>
        <w:jc w:val="both"/>
      </w:pPr>
      <w:r w:rsidRPr="00DA161E">
        <w:t>Природа тел Солнечной системы</w:t>
      </w:r>
    </w:p>
    <w:p w:rsidR="009E1916" w:rsidRPr="00DA161E" w:rsidRDefault="00C21772" w:rsidP="00626352">
      <w:pPr>
        <w:pStyle w:val="a3"/>
        <w:ind w:right="923" w:firstLine="707"/>
        <w:jc w:val="both"/>
      </w:pPr>
      <w:r w:rsidRPr="00DA161E">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 гиганты, их спутники и кольца. Малые тела Солнечной системы: астероиды, планеты- карлики, кометы, метеороиды, метеоры, болиды и метеориты.</w:t>
      </w:r>
    </w:p>
    <w:p w:rsidR="009E1916" w:rsidRPr="00DA161E" w:rsidRDefault="00C21772" w:rsidP="00626352">
      <w:pPr>
        <w:pStyle w:val="3"/>
        <w:spacing w:before="2" w:line="240" w:lineRule="auto"/>
        <w:ind w:left="2170"/>
        <w:jc w:val="both"/>
      </w:pPr>
      <w:r w:rsidRPr="00DA161E">
        <w:t>Солнце и звезды</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1338" w:firstLine="707"/>
        <w:jc w:val="both"/>
      </w:pPr>
      <w:r w:rsidRPr="00DA161E">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 Диаграмма «спектр — светимость». Массы и</w:t>
      </w:r>
    </w:p>
    <w:p w:rsidR="009E1916" w:rsidRPr="00DA161E" w:rsidRDefault="00C21772" w:rsidP="00626352">
      <w:pPr>
        <w:pStyle w:val="a3"/>
        <w:spacing w:before="1"/>
        <w:ind w:right="1074"/>
        <w:jc w:val="both"/>
      </w:pPr>
      <w:r w:rsidRPr="00DA161E">
        <w:t>размеры звезд. Модели звезд. Переменные и нестационарные звезды. Цефеиды — маяки Вселенной. Эволюция звезд различной массы.</w:t>
      </w:r>
    </w:p>
    <w:p w:rsidR="009E1916" w:rsidRPr="00DA161E" w:rsidRDefault="00C21772" w:rsidP="00626352">
      <w:pPr>
        <w:pStyle w:val="3"/>
        <w:spacing w:before="4"/>
        <w:ind w:left="2170"/>
        <w:jc w:val="both"/>
      </w:pPr>
      <w:r w:rsidRPr="00DA161E">
        <w:t>Строение и эволюция Вселенной</w:t>
      </w:r>
    </w:p>
    <w:p w:rsidR="009E1916" w:rsidRPr="00DA161E" w:rsidRDefault="00C21772" w:rsidP="00626352">
      <w:pPr>
        <w:pStyle w:val="a3"/>
        <w:spacing w:line="274" w:lineRule="exact"/>
        <w:ind w:left="2170"/>
        <w:jc w:val="both"/>
      </w:pPr>
      <w:r w:rsidRPr="00DA161E">
        <w:t>Наша Галактика. Ее размеры и структура. Два типа населения Галактики.</w:t>
      </w:r>
    </w:p>
    <w:p w:rsidR="009E1916" w:rsidRPr="00DA161E" w:rsidRDefault="00C21772" w:rsidP="00626352">
      <w:pPr>
        <w:pStyle w:val="a3"/>
        <w:ind w:right="919"/>
        <w:jc w:val="both"/>
      </w:pPr>
      <w:r w:rsidRPr="00DA161E">
        <w:t>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w:t>
      </w:r>
    </w:p>
    <w:p w:rsidR="009E1916" w:rsidRPr="00DA161E" w:rsidRDefault="00C21772" w:rsidP="00626352">
      <w:pPr>
        <w:pStyle w:val="a3"/>
        <w:spacing w:before="1"/>
        <w:jc w:val="both"/>
      </w:pPr>
      <w:r w:rsidRPr="00DA161E">
        <w:t>«Темная энергия» и антитяготение.</w:t>
      </w:r>
    </w:p>
    <w:p w:rsidR="009E1916" w:rsidRPr="00DA161E" w:rsidRDefault="00C21772" w:rsidP="00626352">
      <w:pPr>
        <w:pStyle w:val="3"/>
        <w:spacing w:before="4"/>
        <w:ind w:left="2170"/>
        <w:jc w:val="both"/>
      </w:pPr>
      <w:r w:rsidRPr="00DA161E">
        <w:t>Жизнь и разум во Вселенной</w:t>
      </w:r>
    </w:p>
    <w:p w:rsidR="009E1916" w:rsidRPr="00DA161E" w:rsidRDefault="00C21772" w:rsidP="00626352">
      <w:pPr>
        <w:pStyle w:val="a3"/>
        <w:ind w:right="1029" w:firstLine="707"/>
        <w:jc w:val="both"/>
      </w:pPr>
      <w:r w:rsidRPr="00DA161E">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9E1916" w:rsidRPr="00DA161E" w:rsidRDefault="00C21772" w:rsidP="00626352">
      <w:pPr>
        <w:spacing w:before="3" w:after="4"/>
        <w:ind w:left="2338"/>
        <w:jc w:val="both"/>
        <w:rPr>
          <w:b/>
          <w:sz w:val="24"/>
        </w:rPr>
      </w:pPr>
      <w:r w:rsidRPr="00DA161E">
        <w:rPr>
          <w:b/>
          <w:sz w:val="24"/>
        </w:rPr>
        <w:t>Тематическое планирование учебного предмета Астрономия 11 класс</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6240"/>
        <w:gridCol w:w="709"/>
        <w:gridCol w:w="1417"/>
      </w:tblGrid>
      <w:tr w:rsidR="009E1916" w:rsidRPr="00DA161E">
        <w:trPr>
          <w:trHeight w:val="827"/>
        </w:trPr>
        <w:tc>
          <w:tcPr>
            <w:tcW w:w="1102" w:type="dxa"/>
          </w:tcPr>
          <w:p w:rsidR="009E1916" w:rsidRPr="00DA161E" w:rsidRDefault="00C21772" w:rsidP="00626352">
            <w:pPr>
              <w:pStyle w:val="TableParagraph"/>
              <w:spacing w:before="135"/>
              <w:ind w:left="208" w:right="232" w:firstLine="194"/>
              <w:jc w:val="both"/>
              <w:rPr>
                <w:b/>
                <w:sz w:val="24"/>
              </w:rPr>
            </w:pPr>
            <w:r w:rsidRPr="00DA161E">
              <w:rPr>
                <w:b/>
                <w:sz w:val="24"/>
              </w:rPr>
              <w:t>№ урока</w:t>
            </w:r>
          </w:p>
        </w:tc>
        <w:tc>
          <w:tcPr>
            <w:tcW w:w="6240" w:type="dxa"/>
          </w:tcPr>
          <w:p w:rsidR="009E1916" w:rsidRPr="00DA161E" w:rsidRDefault="009E1916" w:rsidP="00626352">
            <w:pPr>
              <w:pStyle w:val="TableParagraph"/>
              <w:spacing w:before="8"/>
              <w:jc w:val="both"/>
              <w:rPr>
                <w:b/>
                <w:sz w:val="23"/>
              </w:rPr>
            </w:pPr>
          </w:p>
          <w:p w:rsidR="009E1916" w:rsidRPr="00DA161E" w:rsidRDefault="00C21772" w:rsidP="00626352">
            <w:pPr>
              <w:pStyle w:val="TableParagraph"/>
              <w:ind w:left="1807"/>
              <w:jc w:val="both"/>
              <w:rPr>
                <w:b/>
                <w:sz w:val="24"/>
              </w:rPr>
            </w:pPr>
            <w:r w:rsidRPr="00DA161E">
              <w:rPr>
                <w:b/>
                <w:sz w:val="24"/>
              </w:rPr>
              <w:t>Название разделов, тем</w:t>
            </w:r>
          </w:p>
        </w:tc>
        <w:tc>
          <w:tcPr>
            <w:tcW w:w="709" w:type="dxa"/>
          </w:tcPr>
          <w:p w:rsidR="009E1916" w:rsidRPr="00DA161E" w:rsidRDefault="00C21772" w:rsidP="00626352">
            <w:pPr>
              <w:pStyle w:val="TableParagraph"/>
              <w:spacing w:line="273" w:lineRule="exact"/>
              <w:ind w:left="224" w:hanging="130"/>
              <w:jc w:val="both"/>
              <w:rPr>
                <w:b/>
                <w:sz w:val="24"/>
              </w:rPr>
            </w:pPr>
            <w:r w:rsidRPr="00DA161E">
              <w:rPr>
                <w:b/>
                <w:sz w:val="24"/>
              </w:rPr>
              <w:t>Кол-</w:t>
            </w:r>
          </w:p>
          <w:p w:rsidR="009E1916" w:rsidRPr="00DA161E" w:rsidRDefault="00C21772" w:rsidP="00626352">
            <w:pPr>
              <w:pStyle w:val="TableParagraph"/>
              <w:spacing w:line="270" w:lineRule="atLeast"/>
              <w:ind w:left="44" w:right="28" w:firstLine="180"/>
              <w:jc w:val="both"/>
              <w:rPr>
                <w:b/>
                <w:sz w:val="24"/>
              </w:rPr>
            </w:pPr>
            <w:r w:rsidRPr="00DA161E">
              <w:rPr>
                <w:b/>
                <w:sz w:val="24"/>
              </w:rPr>
              <w:t xml:space="preserve">во </w:t>
            </w:r>
            <w:r w:rsidRPr="00DA161E">
              <w:rPr>
                <w:b/>
                <w:spacing w:val="-1"/>
                <w:sz w:val="24"/>
              </w:rPr>
              <w:t>часов</w:t>
            </w:r>
          </w:p>
        </w:tc>
        <w:tc>
          <w:tcPr>
            <w:tcW w:w="1417" w:type="dxa"/>
          </w:tcPr>
          <w:p w:rsidR="009E1916" w:rsidRPr="00DA161E" w:rsidRDefault="00C21772" w:rsidP="00626352">
            <w:pPr>
              <w:pStyle w:val="TableParagraph"/>
              <w:spacing w:before="135"/>
              <w:ind w:left="187" w:right="167" w:firstLine="110"/>
              <w:jc w:val="both"/>
              <w:rPr>
                <w:b/>
                <w:sz w:val="24"/>
              </w:rPr>
            </w:pPr>
            <w:r w:rsidRPr="00DA161E">
              <w:rPr>
                <w:b/>
                <w:sz w:val="24"/>
              </w:rPr>
              <w:t>Формы контроля</w:t>
            </w:r>
          </w:p>
        </w:tc>
      </w:tr>
      <w:tr w:rsidR="009E1916" w:rsidRPr="00DA161E">
        <w:trPr>
          <w:trHeight w:val="277"/>
        </w:trPr>
        <w:tc>
          <w:tcPr>
            <w:tcW w:w="1102" w:type="dxa"/>
          </w:tcPr>
          <w:p w:rsidR="009E1916" w:rsidRPr="00DA161E" w:rsidRDefault="00C21772" w:rsidP="00626352">
            <w:pPr>
              <w:pStyle w:val="TableParagraph"/>
              <w:spacing w:line="258" w:lineRule="exact"/>
              <w:ind w:left="190" w:right="181"/>
              <w:jc w:val="both"/>
              <w:rPr>
                <w:sz w:val="24"/>
              </w:rPr>
            </w:pPr>
            <w:r w:rsidRPr="00DA161E">
              <w:rPr>
                <w:sz w:val="24"/>
              </w:rPr>
              <w:t>1-2</w:t>
            </w:r>
          </w:p>
        </w:tc>
        <w:tc>
          <w:tcPr>
            <w:tcW w:w="6240" w:type="dxa"/>
          </w:tcPr>
          <w:p w:rsidR="009E1916" w:rsidRPr="00DA161E" w:rsidRDefault="00C21772" w:rsidP="00626352">
            <w:pPr>
              <w:pStyle w:val="TableParagraph"/>
              <w:spacing w:line="258" w:lineRule="exact"/>
              <w:ind w:left="104"/>
              <w:jc w:val="both"/>
              <w:rPr>
                <w:sz w:val="24"/>
              </w:rPr>
            </w:pPr>
            <w:r w:rsidRPr="00DA161E">
              <w:rPr>
                <w:sz w:val="24"/>
              </w:rPr>
              <w:t>Предмет астрономии</w:t>
            </w:r>
          </w:p>
        </w:tc>
        <w:tc>
          <w:tcPr>
            <w:tcW w:w="709" w:type="dxa"/>
          </w:tcPr>
          <w:p w:rsidR="009E1916" w:rsidRPr="00DA161E" w:rsidRDefault="00C21772" w:rsidP="00626352">
            <w:pPr>
              <w:pStyle w:val="TableParagraph"/>
              <w:spacing w:line="258" w:lineRule="exact"/>
              <w:ind w:left="288"/>
              <w:jc w:val="both"/>
              <w:rPr>
                <w:sz w:val="24"/>
              </w:rPr>
            </w:pPr>
            <w:r w:rsidRPr="00DA161E">
              <w:rPr>
                <w:sz w:val="24"/>
              </w:rPr>
              <w:t>2</w:t>
            </w:r>
          </w:p>
        </w:tc>
        <w:tc>
          <w:tcPr>
            <w:tcW w:w="1417"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3-7</w:t>
            </w:r>
          </w:p>
        </w:tc>
        <w:tc>
          <w:tcPr>
            <w:tcW w:w="6240" w:type="dxa"/>
          </w:tcPr>
          <w:p w:rsidR="009E1916" w:rsidRPr="00DA161E" w:rsidRDefault="00C21772" w:rsidP="00626352">
            <w:pPr>
              <w:pStyle w:val="TableParagraph"/>
              <w:spacing w:line="256" w:lineRule="exact"/>
              <w:ind w:left="104"/>
              <w:jc w:val="both"/>
              <w:rPr>
                <w:sz w:val="24"/>
              </w:rPr>
            </w:pPr>
            <w:r w:rsidRPr="00DA161E">
              <w:rPr>
                <w:sz w:val="24"/>
              </w:rPr>
              <w:t>Основы практической астрономии</w:t>
            </w:r>
          </w:p>
        </w:tc>
        <w:tc>
          <w:tcPr>
            <w:tcW w:w="709" w:type="dxa"/>
          </w:tcPr>
          <w:p w:rsidR="009E1916" w:rsidRPr="00DA161E" w:rsidRDefault="00C21772" w:rsidP="00626352">
            <w:pPr>
              <w:pStyle w:val="TableParagraph"/>
              <w:spacing w:line="256" w:lineRule="exact"/>
              <w:ind w:left="288"/>
              <w:jc w:val="both"/>
              <w:rPr>
                <w:sz w:val="24"/>
              </w:rPr>
            </w:pPr>
            <w:r w:rsidRPr="00DA161E">
              <w:rPr>
                <w:sz w:val="24"/>
              </w:rPr>
              <w:t>5</w:t>
            </w:r>
          </w:p>
        </w:tc>
        <w:tc>
          <w:tcPr>
            <w:tcW w:w="1417"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8-9</w:t>
            </w:r>
          </w:p>
        </w:tc>
        <w:tc>
          <w:tcPr>
            <w:tcW w:w="6240" w:type="dxa"/>
          </w:tcPr>
          <w:p w:rsidR="009E1916" w:rsidRPr="00DA161E" w:rsidRDefault="00C21772" w:rsidP="00626352">
            <w:pPr>
              <w:pStyle w:val="TableParagraph"/>
              <w:spacing w:line="256" w:lineRule="exact"/>
              <w:ind w:left="107"/>
              <w:jc w:val="both"/>
              <w:rPr>
                <w:sz w:val="24"/>
              </w:rPr>
            </w:pPr>
            <w:r w:rsidRPr="00DA161E">
              <w:rPr>
                <w:sz w:val="24"/>
              </w:rPr>
              <w:t>Строение Солнечной системы</w:t>
            </w:r>
          </w:p>
        </w:tc>
        <w:tc>
          <w:tcPr>
            <w:tcW w:w="709" w:type="dxa"/>
          </w:tcPr>
          <w:p w:rsidR="009E1916" w:rsidRPr="00DA161E" w:rsidRDefault="00C21772" w:rsidP="00626352">
            <w:pPr>
              <w:pStyle w:val="TableParagraph"/>
              <w:spacing w:line="256" w:lineRule="exact"/>
              <w:ind w:left="288"/>
              <w:jc w:val="both"/>
              <w:rPr>
                <w:sz w:val="24"/>
              </w:rPr>
            </w:pPr>
            <w:r w:rsidRPr="00DA161E">
              <w:rPr>
                <w:sz w:val="24"/>
              </w:rPr>
              <w:t>2</w:t>
            </w:r>
          </w:p>
        </w:tc>
        <w:tc>
          <w:tcPr>
            <w:tcW w:w="1417" w:type="dxa"/>
          </w:tcPr>
          <w:p w:rsidR="009E1916" w:rsidRPr="00DA161E" w:rsidRDefault="009E1916" w:rsidP="00626352">
            <w:pPr>
              <w:pStyle w:val="TableParagraph"/>
              <w:jc w:val="both"/>
              <w:rPr>
                <w:sz w:val="20"/>
              </w:rPr>
            </w:pPr>
          </w:p>
        </w:tc>
      </w:tr>
      <w:tr w:rsidR="009E1916" w:rsidRPr="00DA161E">
        <w:trPr>
          <w:trHeight w:val="276"/>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10-14</w:t>
            </w:r>
          </w:p>
        </w:tc>
        <w:tc>
          <w:tcPr>
            <w:tcW w:w="6240" w:type="dxa"/>
          </w:tcPr>
          <w:p w:rsidR="009E1916" w:rsidRPr="00DA161E" w:rsidRDefault="00C21772" w:rsidP="00626352">
            <w:pPr>
              <w:pStyle w:val="TableParagraph"/>
              <w:spacing w:line="256" w:lineRule="exact"/>
              <w:ind w:left="107"/>
              <w:jc w:val="both"/>
              <w:rPr>
                <w:sz w:val="24"/>
              </w:rPr>
            </w:pPr>
            <w:r w:rsidRPr="00DA161E">
              <w:rPr>
                <w:sz w:val="24"/>
              </w:rPr>
              <w:t>Законы движения небесных тел</w:t>
            </w:r>
          </w:p>
        </w:tc>
        <w:tc>
          <w:tcPr>
            <w:tcW w:w="709" w:type="dxa"/>
          </w:tcPr>
          <w:p w:rsidR="009E1916" w:rsidRPr="00DA161E" w:rsidRDefault="00C21772" w:rsidP="00626352">
            <w:pPr>
              <w:pStyle w:val="TableParagraph"/>
              <w:spacing w:line="256" w:lineRule="exact"/>
              <w:ind w:left="288"/>
              <w:jc w:val="both"/>
              <w:rPr>
                <w:sz w:val="24"/>
              </w:rPr>
            </w:pPr>
            <w:r w:rsidRPr="00DA161E">
              <w:rPr>
                <w:sz w:val="24"/>
              </w:rPr>
              <w:t>5</w:t>
            </w:r>
          </w:p>
        </w:tc>
        <w:tc>
          <w:tcPr>
            <w:tcW w:w="1417"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15-22</w:t>
            </w:r>
          </w:p>
        </w:tc>
        <w:tc>
          <w:tcPr>
            <w:tcW w:w="6240" w:type="dxa"/>
          </w:tcPr>
          <w:p w:rsidR="009E1916" w:rsidRPr="00DA161E" w:rsidRDefault="00C21772" w:rsidP="00626352">
            <w:pPr>
              <w:pStyle w:val="TableParagraph"/>
              <w:spacing w:line="256" w:lineRule="exact"/>
              <w:ind w:left="107"/>
              <w:jc w:val="both"/>
              <w:rPr>
                <w:sz w:val="24"/>
              </w:rPr>
            </w:pPr>
            <w:r w:rsidRPr="00DA161E">
              <w:rPr>
                <w:sz w:val="24"/>
              </w:rPr>
              <w:t>Природа тел солнечной системы</w:t>
            </w:r>
          </w:p>
        </w:tc>
        <w:tc>
          <w:tcPr>
            <w:tcW w:w="709" w:type="dxa"/>
          </w:tcPr>
          <w:p w:rsidR="009E1916" w:rsidRPr="00DA161E" w:rsidRDefault="00C21772" w:rsidP="00626352">
            <w:pPr>
              <w:pStyle w:val="TableParagraph"/>
              <w:spacing w:line="256" w:lineRule="exact"/>
              <w:ind w:left="288"/>
              <w:jc w:val="both"/>
              <w:rPr>
                <w:sz w:val="24"/>
              </w:rPr>
            </w:pPr>
            <w:r w:rsidRPr="00DA161E">
              <w:rPr>
                <w:sz w:val="24"/>
              </w:rPr>
              <w:t>8</w:t>
            </w:r>
          </w:p>
        </w:tc>
        <w:tc>
          <w:tcPr>
            <w:tcW w:w="1417"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23-28</w:t>
            </w:r>
          </w:p>
        </w:tc>
        <w:tc>
          <w:tcPr>
            <w:tcW w:w="6240" w:type="dxa"/>
          </w:tcPr>
          <w:p w:rsidR="009E1916" w:rsidRPr="00DA161E" w:rsidRDefault="00C21772" w:rsidP="00626352">
            <w:pPr>
              <w:pStyle w:val="TableParagraph"/>
              <w:spacing w:line="256" w:lineRule="exact"/>
              <w:ind w:left="107"/>
              <w:jc w:val="both"/>
              <w:rPr>
                <w:sz w:val="24"/>
              </w:rPr>
            </w:pPr>
            <w:r w:rsidRPr="00DA161E">
              <w:rPr>
                <w:sz w:val="24"/>
              </w:rPr>
              <w:t>Солнце и звезды.</w:t>
            </w:r>
          </w:p>
        </w:tc>
        <w:tc>
          <w:tcPr>
            <w:tcW w:w="709" w:type="dxa"/>
          </w:tcPr>
          <w:p w:rsidR="009E1916" w:rsidRPr="00DA161E" w:rsidRDefault="00C21772" w:rsidP="00626352">
            <w:pPr>
              <w:pStyle w:val="TableParagraph"/>
              <w:spacing w:line="256" w:lineRule="exact"/>
              <w:ind w:left="288"/>
              <w:jc w:val="both"/>
              <w:rPr>
                <w:sz w:val="24"/>
              </w:rPr>
            </w:pPr>
            <w:r w:rsidRPr="00DA161E">
              <w:rPr>
                <w:sz w:val="24"/>
              </w:rPr>
              <w:t>6</w:t>
            </w:r>
          </w:p>
        </w:tc>
        <w:tc>
          <w:tcPr>
            <w:tcW w:w="1417" w:type="dxa"/>
          </w:tcPr>
          <w:p w:rsidR="009E1916" w:rsidRPr="00DA161E" w:rsidRDefault="009E1916" w:rsidP="00626352">
            <w:pPr>
              <w:pStyle w:val="TableParagraph"/>
              <w:jc w:val="both"/>
              <w:rPr>
                <w:sz w:val="20"/>
              </w:rPr>
            </w:pPr>
          </w:p>
        </w:tc>
      </w:tr>
      <w:tr w:rsidR="009E1916" w:rsidRPr="00DA161E">
        <w:trPr>
          <w:trHeight w:val="277"/>
        </w:trPr>
        <w:tc>
          <w:tcPr>
            <w:tcW w:w="1102" w:type="dxa"/>
          </w:tcPr>
          <w:p w:rsidR="009E1916" w:rsidRPr="00DA161E" w:rsidRDefault="00C21772" w:rsidP="00626352">
            <w:pPr>
              <w:pStyle w:val="TableParagraph"/>
              <w:spacing w:line="258" w:lineRule="exact"/>
              <w:ind w:left="190" w:right="181"/>
              <w:jc w:val="both"/>
              <w:rPr>
                <w:sz w:val="24"/>
              </w:rPr>
            </w:pPr>
            <w:r w:rsidRPr="00DA161E">
              <w:rPr>
                <w:sz w:val="24"/>
              </w:rPr>
              <w:t>29-30</w:t>
            </w:r>
          </w:p>
        </w:tc>
        <w:tc>
          <w:tcPr>
            <w:tcW w:w="6240" w:type="dxa"/>
          </w:tcPr>
          <w:p w:rsidR="009E1916" w:rsidRPr="00DA161E" w:rsidRDefault="00C21772" w:rsidP="00626352">
            <w:pPr>
              <w:pStyle w:val="TableParagraph"/>
              <w:spacing w:line="258" w:lineRule="exact"/>
              <w:ind w:left="107"/>
              <w:jc w:val="both"/>
              <w:rPr>
                <w:sz w:val="24"/>
              </w:rPr>
            </w:pPr>
            <w:r w:rsidRPr="00DA161E">
              <w:rPr>
                <w:sz w:val="24"/>
              </w:rPr>
              <w:t>Наша Галактика- Млечный путь.</w:t>
            </w:r>
          </w:p>
        </w:tc>
        <w:tc>
          <w:tcPr>
            <w:tcW w:w="709" w:type="dxa"/>
          </w:tcPr>
          <w:p w:rsidR="009E1916" w:rsidRPr="00DA161E" w:rsidRDefault="00C21772" w:rsidP="00626352">
            <w:pPr>
              <w:pStyle w:val="TableParagraph"/>
              <w:spacing w:line="258" w:lineRule="exact"/>
              <w:ind w:left="288"/>
              <w:jc w:val="both"/>
              <w:rPr>
                <w:sz w:val="24"/>
              </w:rPr>
            </w:pPr>
            <w:r w:rsidRPr="00DA161E">
              <w:rPr>
                <w:sz w:val="24"/>
              </w:rPr>
              <w:t>2</w:t>
            </w:r>
          </w:p>
        </w:tc>
        <w:tc>
          <w:tcPr>
            <w:tcW w:w="1417"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31-32</w:t>
            </w:r>
          </w:p>
        </w:tc>
        <w:tc>
          <w:tcPr>
            <w:tcW w:w="6240" w:type="dxa"/>
          </w:tcPr>
          <w:p w:rsidR="009E1916" w:rsidRPr="00DA161E" w:rsidRDefault="00C21772" w:rsidP="00626352">
            <w:pPr>
              <w:pStyle w:val="TableParagraph"/>
              <w:spacing w:line="256" w:lineRule="exact"/>
              <w:ind w:left="107"/>
              <w:jc w:val="both"/>
              <w:rPr>
                <w:sz w:val="24"/>
              </w:rPr>
            </w:pPr>
            <w:r w:rsidRPr="00DA161E">
              <w:rPr>
                <w:sz w:val="24"/>
              </w:rPr>
              <w:t>Строение и эволюция Вселенной</w:t>
            </w:r>
          </w:p>
        </w:tc>
        <w:tc>
          <w:tcPr>
            <w:tcW w:w="709" w:type="dxa"/>
          </w:tcPr>
          <w:p w:rsidR="009E1916" w:rsidRPr="00DA161E" w:rsidRDefault="00C21772" w:rsidP="00626352">
            <w:pPr>
              <w:pStyle w:val="TableParagraph"/>
              <w:spacing w:line="256" w:lineRule="exact"/>
              <w:ind w:left="288"/>
              <w:jc w:val="both"/>
              <w:rPr>
                <w:sz w:val="24"/>
              </w:rPr>
            </w:pPr>
            <w:r w:rsidRPr="00DA161E">
              <w:rPr>
                <w:sz w:val="24"/>
              </w:rPr>
              <w:t>2</w:t>
            </w:r>
          </w:p>
        </w:tc>
        <w:tc>
          <w:tcPr>
            <w:tcW w:w="1417"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33-34</w:t>
            </w:r>
          </w:p>
        </w:tc>
        <w:tc>
          <w:tcPr>
            <w:tcW w:w="6240" w:type="dxa"/>
          </w:tcPr>
          <w:p w:rsidR="009E1916" w:rsidRPr="00DA161E" w:rsidRDefault="00C21772" w:rsidP="00626352">
            <w:pPr>
              <w:pStyle w:val="TableParagraph"/>
              <w:spacing w:line="256" w:lineRule="exact"/>
              <w:ind w:left="107"/>
              <w:jc w:val="both"/>
              <w:rPr>
                <w:sz w:val="24"/>
              </w:rPr>
            </w:pPr>
            <w:r w:rsidRPr="00DA161E">
              <w:rPr>
                <w:sz w:val="24"/>
              </w:rPr>
              <w:t>Жизнь и разум во Вселенной.</w:t>
            </w:r>
          </w:p>
        </w:tc>
        <w:tc>
          <w:tcPr>
            <w:tcW w:w="709" w:type="dxa"/>
          </w:tcPr>
          <w:p w:rsidR="009E1916" w:rsidRPr="00DA161E" w:rsidRDefault="00C21772" w:rsidP="00626352">
            <w:pPr>
              <w:pStyle w:val="TableParagraph"/>
              <w:spacing w:line="256" w:lineRule="exact"/>
              <w:ind w:left="288"/>
              <w:jc w:val="both"/>
              <w:rPr>
                <w:sz w:val="24"/>
              </w:rPr>
            </w:pPr>
            <w:r w:rsidRPr="00DA161E">
              <w:rPr>
                <w:sz w:val="24"/>
              </w:rPr>
              <w:t>2</w:t>
            </w:r>
          </w:p>
        </w:tc>
        <w:tc>
          <w:tcPr>
            <w:tcW w:w="1417" w:type="dxa"/>
          </w:tcPr>
          <w:p w:rsidR="009E1916" w:rsidRPr="00DA161E" w:rsidRDefault="009E1916" w:rsidP="00626352">
            <w:pPr>
              <w:pStyle w:val="TableParagraph"/>
              <w:jc w:val="both"/>
              <w:rPr>
                <w:sz w:val="20"/>
              </w:rPr>
            </w:pPr>
          </w:p>
        </w:tc>
      </w:tr>
    </w:tbl>
    <w:p w:rsidR="009E1916" w:rsidRPr="00DA161E" w:rsidRDefault="009E1916" w:rsidP="00626352">
      <w:pPr>
        <w:pStyle w:val="a3"/>
        <w:spacing w:before="2"/>
        <w:ind w:left="0"/>
        <w:jc w:val="both"/>
        <w:rPr>
          <w:b/>
        </w:rPr>
      </w:pPr>
    </w:p>
    <w:p w:rsidR="009E1916" w:rsidRPr="00DA161E" w:rsidRDefault="00C21772" w:rsidP="00626352">
      <w:pPr>
        <w:pStyle w:val="a5"/>
        <w:numPr>
          <w:ilvl w:val="2"/>
          <w:numId w:val="285"/>
        </w:numPr>
        <w:tabs>
          <w:tab w:val="left" w:pos="2312"/>
        </w:tabs>
        <w:ind w:left="2311" w:hanging="850"/>
        <w:jc w:val="both"/>
        <w:rPr>
          <w:b/>
          <w:sz w:val="26"/>
        </w:rPr>
      </w:pPr>
      <w:r w:rsidRPr="00DA161E">
        <w:rPr>
          <w:b/>
          <w:sz w:val="26"/>
        </w:rPr>
        <w:t>Физическая</w:t>
      </w:r>
      <w:r w:rsidRPr="00DA161E">
        <w:rPr>
          <w:b/>
          <w:spacing w:val="-1"/>
          <w:sz w:val="26"/>
        </w:rPr>
        <w:t xml:space="preserve"> </w:t>
      </w:r>
      <w:r w:rsidRPr="00DA161E">
        <w:rPr>
          <w:b/>
          <w:sz w:val="26"/>
        </w:rPr>
        <w:t>культура</w:t>
      </w:r>
    </w:p>
    <w:p w:rsidR="009E1916" w:rsidRPr="00DA161E" w:rsidRDefault="009E1916">
      <w:pPr>
        <w:pStyle w:val="a3"/>
        <w:spacing w:before="3"/>
        <w:ind w:left="0"/>
        <w:rPr>
          <w:b/>
        </w:rPr>
      </w:pPr>
    </w:p>
    <w:p w:rsidR="009E1916" w:rsidRPr="00DA161E" w:rsidRDefault="00C21772" w:rsidP="00626352">
      <w:pPr>
        <w:pStyle w:val="3"/>
        <w:ind w:left="2590"/>
        <w:jc w:val="both"/>
      </w:pPr>
      <w:r w:rsidRPr="00DA161E">
        <w:t>Рабочая программа по физической культуре 10 класс, базовый уровень</w:t>
      </w:r>
    </w:p>
    <w:p w:rsidR="009E1916" w:rsidRPr="00DA161E" w:rsidRDefault="00C21772" w:rsidP="00626352">
      <w:pPr>
        <w:pStyle w:val="a3"/>
        <w:ind w:right="1288" w:firstLine="707"/>
        <w:jc w:val="both"/>
      </w:pPr>
      <w:r w:rsidRPr="00DA161E">
        <w:t>Физическая культура. Базовый уровень. 10-11 классы: рабочая программа/ А.П. Матвеев. – М.: Вентана-Граф, 2017.</w:t>
      </w:r>
    </w:p>
    <w:p w:rsidR="009E1916" w:rsidRPr="00DA161E" w:rsidRDefault="00C21772" w:rsidP="00626352">
      <w:pPr>
        <w:pStyle w:val="4"/>
        <w:spacing w:before="3"/>
        <w:ind w:left="2170"/>
        <w:jc w:val="both"/>
      </w:pPr>
      <w:r w:rsidRPr="00DA161E">
        <w:t>Цель:</w:t>
      </w:r>
    </w:p>
    <w:p w:rsidR="009E1916" w:rsidRPr="00DA161E" w:rsidRDefault="00C21772" w:rsidP="00626352">
      <w:pPr>
        <w:pStyle w:val="a3"/>
        <w:ind w:right="1185" w:firstLine="707"/>
        <w:jc w:val="both"/>
      </w:pPr>
      <w:r w:rsidRPr="00DA161E">
        <w:t>закрепление потребностей учащихся в бережном отношении к своему здоровью, овладение компетенциями в организации здорового образа жизни учащихся.</w:t>
      </w:r>
    </w:p>
    <w:p w:rsidR="009E1916" w:rsidRPr="00DA161E" w:rsidRDefault="00C21772" w:rsidP="00626352">
      <w:pPr>
        <w:pStyle w:val="4"/>
        <w:spacing w:before="2"/>
        <w:ind w:left="2170"/>
        <w:jc w:val="both"/>
      </w:pPr>
      <w:r w:rsidRPr="00DA161E">
        <w:t>Задачи:</w:t>
      </w:r>
    </w:p>
    <w:p w:rsidR="009E1916" w:rsidRPr="00DA161E" w:rsidRDefault="00C21772" w:rsidP="00626352">
      <w:pPr>
        <w:pStyle w:val="a3"/>
        <w:ind w:right="995" w:firstLine="707"/>
        <w:jc w:val="both"/>
      </w:pPr>
      <w:r w:rsidRPr="00DA161E">
        <w:t>формирование знаний и представлений о современных оздоровительных системах и технологиях в физической культуре, их роли и значении в укреплении и сохранении здоровья, профилактике заболеваний и раннего старения, предупреждении психических напряжений и повышении стрессоустойчивости;</w:t>
      </w:r>
    </w:p>
    <w:p w:rsidR="009E1916" w:rsidRPr="00DA161E" w:rsidRDefault="00C21772" w:rsidP="00626352">
      <w:pPr>
        <w:pStyle w:val="a3"/>
        <w:ind w:right="967" w:firstLine="707"/>
        <w:jc w:val="both"/>
      </w:pPr>
      <w:r w:rsidRPr="00DA161E">
        <w:t>формирование знаний о состоянии собственного здоровья и функциональных возможностях организма, способах индивидуализации занятий в соответствии с данными самонаблюдения и самоконтроля;</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843" w:firstLine="707"/>
        <w:jc w:val="both"/>
      </w:pPr>
      <w:r w:rsidRPr="00DA161E">
        <w:t>овладение современными средствами и методами организации и проведения индивидуально ориентированных форм занятий физической культурой, правилами их включения в структуру индивидуальной жизнедеятельности, режим дня, формы активного отдыха и досуга;</w:t>
      </w:r>
    </w:p>
    <w:p w:rsidR="009E1916" w:rsidRPr="00DA161E" w:rsidRDefault="00C21772" w:rsidP="00626352">
      <w:pPr>
        <w:pStyle w:val="a3"/>
        <w:spacing w:before="1"/>
        <w:ind w:right="1085" w:firstLine="707"/>
        <w:jc w:val="both"/>
      </w:pPr>
      <w:r w:rsidRPr="00DA161E">
        <w:t>обогащение двигательного опыта физическими упражнениями и технологиями современных оздоровительных систем физической культуры, техническими действиями базовых видов спорта и прикладно-ориентированной физической подготовки;</w:t>
      </w:r>
    </w:p>
    <w:p w:rsidR="009E1916" w:rsidRPr="00DA161E" w:rsidRDefault="00C21772" w:rsidP="00626352">
      <w:pPr>
        <w:pStyle w:val="a3"/>
        <w:ind w:right="1059" w:firstLine="707"/>
        <w:jc w:val="both"/>
      </w:pPr>
      <w:r w:rsidRPr="00DA161E">
        <w:t>укрепление здоровья, повышение функциональных возможностей основных жизнеобеспечивающих систем организма, обеспечение прироста показателей в развитии основных физических качеств;</w:t>
      </w:r>
    </w:p>
    <w:p w:rsidR="009E1916" w:rsidRPr="00DA161E" w:rsidRDefault="00C21772" w:rsidP="00626352">
      <w:pPr>
        <w:pStyle w:val="a3"/>
        <w:ind w:right="1517" w:firstLine="707"/>
        <w:jc w:val="both"/>
      </w:pPr>
      <w:r w:rsidRPr="00DA161E">
        <w:t>совершенствование навыков совместной деятельности и творческого сотрудничества в коллективных формах занятий физической культурой, воспитание правил межличностного общения, качеств уважения и толерантного поведения.</w:t>
      </w:r>
    </w:p>
    <w:p w:rsidR="009E1916" w:rsidRPr="00DA161E" w:rsidRDefault="00C21772" w:rsidP="00626352">
      <w:pPr>
        <w:spacing w:before="9" w:line="235" w:lineRule="auto"/>
        <w:ind w:left="2170" w:right="1010" w:firstLine="1320"/>
        <w:jc w:val="both"/>
        <w:rPr>
          <w:sz w:val="24"/>
        </w:rPr>
      </w:pPr>
      <w:r w:rsidRPr="00DA161E">
        <w:rPr>
          <w:b/>
          <w:sz w:val="24"/>
        </w:rPr>
        <w:t xml:space="preserve">Планируемые результаты освоения учебного предмета Личностные результаты </w:t>
      </w:r>
      <w:r w:rsidRPr="00DA161E">
        <w:rPr>
          <w:sz w:val="24"/>
        </w:rPr>
        <w:t>проявляются в готовности и способности обучающихся</w:t>
      </w:r>
    </w:p>
    <w:p w:rsidR="009E1916" w:rsidRPr="00DA161E" w:rsidRDefault="00C21772" w:rsidP="00626352">
      <w:pPr>
        <w:pStyle w:val="a3"/>
        <w:spacing w:before="2"/>
        <w:ind w:right="1308"/>
        <w:jc w:val="both"/>
      </w:pPr>
      <w:r w:rsidRPr="00DA161E">
        <w:t>к саморазвитию и личностному самоопределению, сформированности их мотивации к обучению и целенаправленной познавательной деятельности в системе значимых социальных и межличностных отношений, ценностно-смысловых установках, отражающих личностные и гражданские позиции в деятельности, правосознании, экологической культуре; способности ставить цели и строить жизненные планы; способности к осознанию российской гражданской идентичности в поликультурном социуме.</w:t>
      </w:r>
    </w:p>
    <w:p w:rsidR="009E1916" w:rsidRPr="00DA161E" w:rsidRDefault="00C21772" w:rsidP="00626352">
      <w:pPr>
        <w:pStyle w:val="a3"/>
        <w:spacing w:before="1"/>
        <w:ind w:right="990" w:firstLine="707"/>
        <w:jc w:val="both"/>
      </w:pPr>
      <w:r w:rsidRPr="00DA161E">
        <w:t>В процессе обучения предмету физической культуры в единстве взаимодействия с изучением содержания других предметов личностные результаты будут отражать:</w:t>
      </w:r>
    </w:p>
    <w:p w:rsidR="009E1916" w:rsidRPr="00DA161E" w:rsidRDefault="00C21772" w:rsidP="00626352">
      <w:pPr>
        <w:pStyle w:val="a5"/>
        <w:numPr>
          <w:ilvl w:val="0"/>
          <w:numId w:val="129"/>
        </w:numPr>
        <w:tabs>
          <w:tab w:val="left" w:pos="2314"/>
        </w:tabs>
        <w:ind w:right="1033" w:firstLine="707"/>
        <w:jc w:val="both"/>
        <w:rPr>
          <w:sz w:val="24"/>
        </w:rPr>
      </w:pPr>
      <w:r w:rsidRPr="00DA161E">
        <w:rPr>
          <w:sz w:val="24"/>
        </w:rPr>
        <w:t>российскую гражданскую идентичность, патриотизм, уважение к своему</w:t>
      </w:r>
      <w:r w:rsidRPr="00DA161E">
        <w:rPr>
          <w:spacing w:val="-35"/>
          <w:sz w:val="24"/>
        </w:rPr>
        <w:t xml:space="preserve"> </w:t>
      </w:r>
      <w:r w:rsidRPr="00DA161E">
        <w:rPr>
          <w:sz w:val="24"/>
        </w:rPr>
        <w:t>народу, чувства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sidRPr="00DA161E">
        <w:rPr>
          <w:spacing w:val="-2"/>
          <w:sz w:val="24"/>
        </w:rPr>
        <w:t xml:space="preserve"> </w:t>
      </w:r>
      <w:r w:rsidRPr="00DA161E">
        <w:rPr>
          <w:sz w:val="24"/>
        </w:rPr>
        <w:t>гимн);</w:t>
      </w:r>
    </w:p>
    <w:p w:rsidR="009E1916" w:rsidRPr="00DA161E" w:rsidRDefault="00C21772" w:rsidP="00626352">
      <w:pPr>
        <w:pStyle w:val="a5"/>
        <w:numPr>
          <w:ilvl w:val="0"/>
          <w:numId w:val="129"/>
        </w:numPr>
        <w:tabs>
          <w:tab w:val="left" w:pos="2314"/>
        </w:tabs>
        <w:ind w:right="951" w:firstLine="707"/>
        <w:jc w:val="both"/>
        <w:rPr>
          <w:sz w:val="24"/>
        </w:rPr>
      </w:pPr>
      <w:r w:rsidRPr="00DA161E">
        <w:rPr>
          <w:sz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w:t>
      </w:r>
      <w:r w:rsidRPr="00DA161E">
        <w:rPr>
          <w:spacing w:val="-38"/>
          <w:sz w:val="24"/>
        </w:rPr>
        <w:t xml:space="preserve"> </w:t>
      </w:r>
      <w:r w:rsidRPr="00DA161E">
        <w:rPr>
          <w:sz w:val="24"/>
        </w:rPr>
        <w:t>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DA161E">
        <w:rPr>
          <w:spacing w:val="-2"/>
          <w:sz w:val="24"/>
        </w:rPr>
        <w:t xml:space="preserve"> </w:t>
      </w:r>
      <w:r w:rsidRPr="00DA161E">
        <w:rPr>
          <w:sz w:val="24"/>
        </w:rPr>
        <w:t>ценности;</w:t>
      </w:r>
    </w:p>
    <w:p w:rsidR="009E1916" w:rsidRPr="00DA161E" w:rsidRDefault="00C21772" w:rsidP="00626352">
      <w:pPr>
        <w:pStyle w:val="a5"/>
        <w:numPr>
          <w:ilvl w:val="0"/>
          <w:numId w:val="129"/>
        </w:numPr>
        <w:tabs>
          <w:tab w:val="left" w:pos="2314"/>
        </w:tabs>
        <w:ind w:left="2313"/>
        <w:jc w:val="both"/>
        <w:rPr>
          <w:sz w:val="24"/>
        </w:rPr>
      </w:pPr>
      <w:r w:rsidRPr="00DA161E">
        <w:rPr>
          <w:sz w:val="24"/>
        </w:rPr>
        <w:t>готовность к служению Отечеству, его</w:t>
      </w:r>
      <w:r w:rsidRPr="00DA161E">
        <w:rPr>
          <w:spacing w:val="-3"/>
          <w:sz w:val="24"/>
        </w:rPr>
        <w:t xml:space="preserve"> </w:t>
      </w:r>
      <w:r w:rsidRPr="00DA161E">
        <w:rPr>
          <w:sz w:val="24"/>
        </w:rPr>
        <w:t>защите;</w:t>
      </w:r>
    </w:p>
    <w:p w:rsidR="009E1916" w:rsidRPr="00DA161E" w:rsidRDefault="00C21772" w:rsidP="00626352">
      <w:pPr>
        <w:pStyle w:val="a5"/>
        <w:numPr>
          <w:ilvl w:val="0"/>
          <w:numId w:val="129"/>
        </w:numPr>
        <w:tabs>
          <w:tab w:val="left" w:pos="2314"/>
        </w:tabs>
        <w:ind w:right="1416" w:firstLine="707"/>
        <w:jc w:val="both"/>
        <w:rPr>
          <w:sz w:val="24"/>
        </w:rPr>
      </w:pPr>
      <w:r w:rsidRPr="00DA161E">
        <w:rPr>
          <w:sz w:val="24"/>
        </w:rPr>
        <w:t>сформированность мировоззрения, соответствующего современному</w:t>
      </w:r>
      <w:r w:rsidRPr="00DA161E">
        <w:rPr>
          <w:spacing w:val="-25"/>
          <w:sz w:val="24"/>
        </w:rPr>
        <w:t xml:space="preserve"> </w:t>
      </w:r>
      <w:r w:rsidRPr="00DA161E">
        <w:rPr>
          <w:sz w:val="24"/>
        </w:rPr>
        <w:t>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E1916" w:rsidRPr="00DA161E" w:rsidRDefault="00C21772" w:rsidP="00626352">
      <w:pPr>
        <w:pStyle w:val="a5"/>
        <w:numPr>
          <w:ilvl w:val="0"/>
          <w:numId w:val="129"/>
        </w:numPr>
        <w:tabs>
          <w:tab w:val="left" w:pos="2314"/>
        </w:tabs>
        <w:ind w:right="1645" w:firstLine="707"/>
        <w:jc w:val="both"/>
        <w:rPr>
          <w:sz w:val="24"/>
        </w:rPr>
      </w:pPr>
      <w:r w:rsidRPr="00DA161E">
        <w:rPr>
          <w:sz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готовности и способности к самостоятельной, творческой и ответственной</w:t>
      </w:r>
      <w:r w:rsidRPr="00DA161E">
        <w:rPr>
          <w:spacing w:val="-12"/>
          <w:sz w:val="24"/>
        </w:rPr>
        <w:t xml:space="preserve"> </w:t>
      </w:r>
      <w:r w:rsidRPr="00DA161E">
        <w:rPr>
          <w:sz w:val="24"/>
        </w:rPr>
        <w:t>деятельности;</w:t>
      </w:r>
    </w:p>
    <w:p w:rsidR="009E1916" w:rsidRPr="00DA161E" w:rsidRDefault="00C21772" w:rsidP="00626352">
      <w:pPr>
        <w:pStyle w:val="a5"/>
        <w:numPr>
          <w:ilvl w:val="0"/>
          <w:numId w:val="129"/>
        </w:numPr>
        <w:tabs>
          <w:tab w:val="left" w:pos="2314"/>
        </w:tabs>
        <w:spacing w:before="1"/>
        <w:ind w:right="882" w:firstLine="707"/>
        <w:jc w:val="both"/>
        <w:rPr>
          <w:sz w:val="24"/>
        </w:rPr>
      </w:pPr>
      <w:r w:rsidRPr="00DA161E">
        <w:rPr>
          <w:sz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9E1916" w:rsidRPr="00DA161E" w:rsidRDefault="00C21772" w:rsidP="00626352">
      <w:pPr>
        <w:pStyle w:val="a5"/>
        <w:numPr>
          <w:ilvl w:val="0"/>
          <w:numId w:val="129"/>
        </w:numPr>
        <w:tabs>
          <w:tab w:val="left" w:pos="2314"/>
        </w:tabs>
        <w:ind w:right="912" w:firstLine="707"/>
        <w:jc w:val="both"/>
        <w:rPr>
          <w:sz w:val="24"/>
        </w:rPr>
      </w:pPr>
      <w:r w:rsidRPr="00DA161E">
        <w:rPr>
          <w:sz w:val="24"/>
        </w:rPr>
        <w:t>навыки сотрудничества со сверстниками, детьми младшего возраста, взрослыми</w:t>
      </w:r>
      <w:r w:rsidRPr="00DA161E">
        <w:rPr>
          <w:spacing w:val="-30"/>
          <w:sz w:val="24"/>
        </w:rPr>
        <w:t xml:space="preserve"> </w:t>
      </w:r>
      <w:r w:rsidRPr="00DA161E">
        <w:rPr>
          <w:sz w:val="24"/>
        </w:rPr>
        <w:t>в образовательной, общественно полезной, учебно-исследовательской, проектной и других видах</w:t>
      </w:r>
      <w:r w:rsidRPr="00DA161E">
        <w:rPr>
          <w:spacing w:val="1"/>
          <w:sz w:val="24"/>
        </w:rPr>
        <w:t xml:space="preserve"> </w:t>
      </w:r>
      <w:r w:rsidRPr="00DA161E">
        <w:rPr>
          <w:sz w:val="24"/>
        </w:rPr>
        <w:t>деятельности;</w:t>
      </w:r>
    </w:p>
    <w:p w:rsidR="009E1916" w:rsidRPr="00DA161E" w:rsidRDefault="00C21772" w:rsidP="00626352">
      <w:pPr>
        <w:pStyle w:val="a5"/>
        <w:numPr>
          <w:ilvl w:val="0"/>
          <w:numId w:val="129"/>
        </w:numPr>
        <w:tabs>
          <w:tab w:val="left" w:pos="2314"/>
        </w:tabs>
        <w:ind w:right="1661" w:firstLine="707"/>
        <w:jc w:val="both"/>
        <w:rPr>
          <w:sz w:val="24"/>
        </w:rPr>
      </w:pPr>
      <w:r w:rsidRPr="00DA161E">
        <w:rPr>
          <w:sz w:val="24"/>
        </w:rPr>
        <w:t>нравственное сознание и поведение на основе усвоения общечеловеческих ценностей;</w:t>
      </w:r>
    </w:p>
    <w:p w:rsidR="009E1916" w:rsidRPr="00DA161E" w:rsidRDefault="00C21772" w:rsidP="00626352">
      <w:pPr>
        <w:pStyle w:val="a5"/>
        <w:numPr>
          <w:ilvl w:val="0"/>
          <w:numId w:val="129"/>
        </w:numPr>
        <w:tabs>
          <w:tab w:val="left" w:pos="2314"/>
        </w:tabs>
        <w:ind w:right="1521" w:firstLine="707"/>
        <w:jc w:val="both"/>
        <w:rPr>
          <w:sz w:val="24"/>
        </w:rPr>
      </w:pPr>
      <w:r w:rsidRPr="00DA161E">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DA161E">
        <w:rPr>
          <w:spacing w:val="-4"/>
          <w:sz w:val="24"/>
        </w:rPr>
        <w:t xml:space="preserve"> </w:t>
      </w:r>
      <w:r w:rsidRPr="00DA161E">
        <w:rPr>
          <w:sz w:val="24"/>
        </w:rPr>
        <w:t>деятельности;</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5"/>
        <w:numPr>
          <w:ilvl w:val="0"/>
          <w:numId w:val="129"/>
        </w:numPr>
        <w:tabs>
          <w:tab w:val="left" w:pos="2314"/>
        </w:tabs>
        <w:spacing w:before="66"/>
        <w:ind w:right="899" w:firstLine="707"/>
        <w:jc w:val="both"/>
        <w:rPr>
          <w:sz w:val="24"/>
        </w:rPr>
      </w:pPr>
      <w:r w:rsidRPr="00DA161E">
        <w:rPr>
          <w:sz w:val="24"/>
        </w:rPr>
        <w:t>эстетическое отношение к миру, включая эстетику быта, научного и</w:t>
      </w:r>
      <w:r w:rsidRPr="00DA161E">
        <w:rPr>
          <w:spacing w:val="-29"/>
          <w:sz w:val="24"/>
        </w:rPr>
        <w:t xml:space="preserve"> </w:t>
      </w:r>
      <w:r w:rsidRPr="00DA161E">
        <w:rPr>
          <w:sz w:val="24"/>
        </w:rPr>
        <w:t>технического творчества, спорта, общественных</w:t>
      </w:r>
      <w:r w:rsidRPr="00DA161E">
        <w:rPr>
          <w:spacing w:val="2"/>
          <w:sz w:val="24"/>
        </w:rPr>
        <w:t xml:space="preserve"> </w:t>
      </w:r>
      <w:r w:rsidRPr="00DA161E">
        <w:rPr>
          <w:sz w:val="24"/>
        </w:rPr>
        <w:t>отношений;</w:t>
      </w:r>
    </w:p>
    <w:p w:rsidR="009E1916" w:rsidRPr="00DA161E" w:rsidRDefault="00C21772" w:rsidP="00626352">
      <w:pPr>
        <w:pStyle w:val="a5"/>
        <w:numPr>
          <w:ilvl w:val="0"/>
          <w:numId w:val="129"/>
        </w:numPr>
        <w:tabs>
          <w:tab w:val="left" w:pos="2314"/>
        </w:tabs>
        <w:ind w:right="895" w:firstLine="707"/>
        <w:jc w:val="both"/>
        <w:rPr>
          <w:sz w:val="24"/>
        </w:rPr>
      </w:pPr>
      <w:r w:rsidRPr="00DA161E">
        <w:rPr>
          <w:sz w:val="24"/>
        </w:rPr>
        <w:t>принятие и реализацию ценностей здорового и безопасного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E1916" w:rsidRPr="00DA161E" w:rsidRDefault="00C21772" w:rsidP="00626352">
      <w:pPr>
        <w:pStyle w:val="a5"/>
        <w:numPr>
          <w:ilvl w:val="0"/>
          <w:numId w:val="129"/>
        </w:numPr>
        <w:tabs>
          <w:tab w:val="left" w:pos="2314"/>
        </w:tabs>
        <w:spacing w:before="1"/>
        <w:ind w:right="1563" w:firstLine="707"/>
        <w:jc w:val="both"/>
        <w:rPr>
          <w:sz w:val="24"/>
        </w:rPr>
      </w:pPr>
      <w:r w:rsidRPr="00DA161E">
        <w:rPr>
          <w:sz w:val="24"/>
        </w:rPr>
        <w:t>бережное, ответственное и компетентное отношение к физическому и психологическому здоровью, как собственному, так и других людей, формирование умений оказывать первую</w:t>
      </w:r>
      <w:r w:rsidRPr="00DA161E">
        <w:rPr>
          <w:spacing w:val="1"/>
          <w:sz w:val="24"/>
        </w:rPr>
        <w:t xml:space="preserve"> </w:t>
      </w:r>
      <w:r w:rsidRPr="00DA161E">
        <w:rPr>
          <w:sz w:val="24"/>
        </w:rPr>
        <w:t>помощь;</w:t>
      </w:r>
    </w:p>
    <w:p w:rsidR="009E1916" w:rsidRPr="00DA161E" w:rsidRDefault="00C21772" w:rsidP="00626352">
      <w:pPr>
        <w:pStyle w:val="a5"/>
        <w:numPr>
          <w:ilvl w:val="0"/>
          <w:numId w:val="129"/>
        </w:numPr>
        <w:tabs>
          <w:tab w:val="left" w:pos="2314"/>
        </w:tabs>
        <w:ind w:right="1099" w:firstLine="707"/>
        <w:jc w:val="both"/>
        <w:rPr>
          <w:sz w:val="24"/>
        </w:rPr>
      </w:pPr>
      <w:r w:rsidRPr="00DA161E">
        <w:rPr>
          <w:sz w:val="24"/>
        </w:rPr>
        <w:t>осознанный выбор будущей профессии и возможности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9E1916" w:rsidRPr="00DA161E" w:rsidRDefault="00C21772" w:rsidP="00626352">
      <w:pPr>
        <w:pStyle w:val="a5"/>
        <w:numPr>
          <w:ilvl w:val="0"/>
          <w:numId w:val="129"/>
        </w:numPr>
        <w:tabs>
          <w:tab w:val="left" w:pos="2314"/>
        </w:tabs>
        <w:ind w:right="1245" w:firstLine="707"/>
        <w:jc w:val="both"/>
        <w:rPr>
          <w:sz w:val="24"/>
        </w:rPr>
      </w:pPr>
      <w:r w:rsidRPr="00DA161E">
        <w:rPr>
          <w:sz w:val="24"/>
        </w:rPr>
        <w:t>сформированность экологического мышления, понимание влияния социально- экономических процессов на состояние природной и социальной среды, опыт эколого- направленной</w:t>
      </w:r>
      <w:r w:rsidRPr="00DA161E">
        <w:rPr>
          <w:spacing w:val="-1"/>
          <w:sz w:val="24"/>
        </w:rPr>
        <w:t xml:space="preserve"> </w:t>
      </w:r>
      <w:r w:rsidRPr="00DA161E">
        <w:rPr>
          <w:sz w:val="24"/>
        </w:rPr>
        <w:t>деятельности;</w:t>
      </w:r>
    </w:p>
    <w:p w:rsidR="009E1916" w:rsidRPr="00DA161E" w:rsidRDefault="00C21772" w:rsidP="00626352">
      <w:pPr>
        <w:pStyle w:val="a5"/>
        <w:numPr>
          <w:ilvl w:val="0"/>
          <w:numId w:val="129"/>
        </w:numPr>
        <w:tabs>
          <w:tab w:val="left" w:pos="2314"/>
        </w:tabs>
        <w:ind w:right="1410" w:firstLine="707"/>
        <w:jc w:val="both"/>
        <w:rPr>
          <w:sz w:val="24"/>
        </w:rPr>
      </w:pPr>
      <w:r w:rsidRPr="00DA161E">
        <w:rPr>
          <w:sz w:val="24"/>
        </w:rPr>
        <w:t>ответственное отношение к созданию семьи на основе осознанного принятия ценностей семейной</w:t>
      </w:r>
      <w:r w:rsidRPr="00DA161E">
        <w:rPr>
          <w:spacing w:val="-1"/>
          <w:sz w:val="24"/>
        </w:rPr>
        <w:t xml:space="preserve"> </w:t>
      </w:r>
      <w:r w:rsidRPr="00DA161E">
        <w:rPr>
          <w:sz w:val="24"/>
        </w:rPr>
        <w:t>жизни.</w:t>
      </w:r>
    </w:p>
    <w:p w:rsidR="009E1916" w:rsidRPr="00DA161E" w:rsidRDefault="00C21772" w:rsidP="00626352">
      <w:pPr>
        <w:pStyle w:val="a3"/>
        <w:ind w:right="851" w:firstLine="707"/>
        <w:jc w:val="both"/>
      </w:pPr>
      <w:r w:rsidRPr="00DA161E">
        <w:rPr>
          <w:b/>
        </w:rPr>
        <w:t xml:space="preserve">Метапредметные результаты </w:t>
      </w:r>
      <w:r w:rsidRPr="00DA161E">
        <w:t>проявляются межпредметными понятиями и универсальными учебными действиями (регулятивными, познавательными, коммуникативными), способностью их использования в познавательной и социальной практике, самостоятельностью в планировании и осуществлении учебной деятельности и организации учебного сотрудничества с педагогами и сверстниками, способностью к построению индивидуальной образовательной траектории, владением навыками учебно- исследовательской, проектной и социальной деятельности.</w:t>
      </w:r>
    </w:p>
    <w:p w:rsidR="009E1916" w:rsidRPr="00DA161E" w:rsidRDefault="00C21772" w:rsidP="00626352">
      <w:pPr>
        <w:pStyle w:val="a3"/>
        <w:spacing w:before="1"/>
        <w:ind w:right="1835" w:firstLine="707"/>
        <w:jc w:val="both"/>
      </w:pPr>
      <w:r w:rsidRPr="00DA161E">
        <w:t>Метапредметные результаты освоения учебной программы в конструкции межпредметных связей будут отражать:</w:t>
      </w:r>
    </w:p>
    <w:p w:rsidR="009E1916" w:rsidRPr="00DA161E" w:rsidRDefault="00C21772" w:rsidP="00626352">
      <w:pPr>
        <w:pStyle w:val="a5"/>
        <w:numPr>
          <w:ilvl w:val="0"/>
          <w:numId w:val="129"/>
        </w:numPr>
        <w:tabs>
          <w:tab w:val="left" w:pos="2317"/>
        </w:tabs>
        <w:ind w:right="1072" w:firstLine="707"/>
        <w:jc w:val="both"/>
        <w:rPr>
          <w:sz w:val="24"/>
        </w:rPr>
      </w:pPr>
      <w:r w:rsidRPr="00DA161E">
        <w:rPr>
          <w:sz w:val="24"/>
        </w:rPr>
        <w:t>умение самостоятельно определять цели деятельности,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w:t>
      </w:r>
      <w:r w:rsidRPr="00DA161E">
        <w:rPr>
          <w:spacing w:val="-34"/>
          <w:sz w:val="24"/>
        </w:rPr>
        <w:t xml:space="preserve"> </w:t>
      </w:r>
      <w:r w:rsidRPr="00DA161E">
        <w:rPr>
          <w:sz w:val="24"/>
        </w:rPr>
        <w:t>реализации планов деятельности; выбирать успешные стратегии в различных</w:t>
      </w:r>
      <w:r w:rsidRPr="00DA161E">
        <w:rPr>
          <w:spacing w:val="-8"/>
          <w:sz w:val="24"/>
        </w:rPr>
        <w:t xml:space="preserve"> </w:t>
      </w:r>
      <w:r w:rsidRPr="00DA161E">
        <w:rPr>
          <w:sz w:val="24"/>
        </w:rPr>
        <w:t>ситуациях;</w:t>
      </w:r>
    </w:p>
    <w:p w:rsidR="009E1916" w:rsidRPr="00DA161E" w:rsidRDefault="00C21772" w:rsidP="00626352">
      <w:pPr>
        <w:pStyle w:val="a5"/>
        <w:numPr>
          <w:ilvl w:val="0"/>
          <w:numId w:val="129"/>
        </w:numPr>
        <w:tabs>
          <w:tab w:val="left" w:pos="2317"/>
        </w:tabs>
        <w:ind w:right="1601" w:firstLine="707"/>
        <w:jc w:val="both"/>
        <w:rPr>
          <w:sz w:val="24"/>
        </w:rPr>
      </w:pPr>
      <w:r w:rsidRPr="00DA161E">
        <w:rPr>
          <w:sz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w:t>
      </w:r>
      <w:r w:rsidRPr="00DA161E">
        <w:rPr>
          <w:spacing w:val="-1"/>
          <w:sz w:val="24"/>
        </w:rPr>
        <w:t xml:space="preserve"> </w:t>
      </w:r>
      <w:r w:rsidRPr="00DA161E">
        <w:rPr>
          <w:sz w:val="24"/>
        </w:rPr>
        <w:t>конфликты;</w:t>
      </w:r>
    </w:p>
    <w:p w:rsidR="009E1916" w:rsidRPr="00DA161E" w:rsidRDefault="00C21772" w:rsidP="00626352">
      <w:pPr>
        <w:pStyle w:val="a5"/>
        <w:numPr>
          <w:ilvl w:val="0"/>
          <w:numId w:val="129"/>
        </w:numPr>
        <w:tabs>
          <w:tab w:val="left" w:pos="2314"/>
        </w:tabs>
        <w:ind w:right="1038" w:firstLine="707"/>
        <w:jc w:val="both"/>
        <w:rPr>
          <w:sz w:val="24"/>
        </w:rPr>
      </w:pPr>
      <w:r w:rsidRPr="00DA161E">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w:t>
      </w:r>
      <w:r w:rsidRPr="00DA161E">
        <w:rPr>
          <w:spacing w:val="-34"/>
          <w:sz w:val="24"/>
        </w:rPr>
        <w:t xml:space="preserve"> </w:t>
      </w:r>
      <w:r w:rsidRPr="00DA161E">
        <w:rPr>
          <w:sz w:val="24"/>
        </w:rPr>
        <w:t>различных методов</w:t>
      </w:r>
      <w:r w:rsidRPr="00DA161E">
        <w:rPr>
          <w:spacing w:val="-1"/>
          <w:sz w:val="24"/>
        </w:rPr>
        <w:t xml:space="preserve"> </w:t>
      </w:r>
      <w:r w:rsidRPr="00DA161E">
        <w:rPr>
          <w:sz w:val="24"/>
        </w:rPr>
        <w:t>познания;</w:t>
      </w:r>
    </w:p>
    <w:p w:rsidR="009E1916" w:rsidRPr="00DA161E" w:rsidRDefault="00C21772" w:rsidP="00626352">
      <w:pPr>
        <w:pStyle w:val="a5"/>
        <w:numPr>
          <w:ilvl w:val="0"/>
          <w:numId w:val="129"/>
        </w:numPr>
        <w:tabs>
          <w:tab w:val="left" w:pos="2314"/>
        </w:tabs>
        <w:ind w:right="1264" w:firstLine="707"/>
        <w:jc w:val="both"/>
        <w:rPr>
          <w:sz w:val="24"/>
        </w:rPr>
      </w:pPr>
      <w:r w:rsidRPr="00DA161E">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E1916" w:rsidRPr="00DA161E" w:rsidRDefault="00C21772" w:rsidP="00626352">
      <w:pPr>
        <w:pStyle w:val="a5"/>
        <w:numPr>
          <w:ilvl w:val="0"/>
          <w:numId w:val="129"/>
        </w:numPr>
        <w:tabs>
          <w:tab w:val="left" w:pos="2317"/>
        </w:tabs>
        <w:spacing w:before="1"/>
        <w:ind w:right="1197" w:firstLine="707"/>
        <w:jc w:val="both"/>
        <w:rPr>
          <w:sz w:val="24"/>
        </w:rPr>
      </w:pPr>
      <w:r w:rsidRPr="00DA161E">
        <w:rPr>
          <w:sz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E1916" w:rsidRPr="00DA161E" w:rsidRDefault="00C21772" w:rsidP="00626352">
      <w:pPr>
        <w:pStyle w:val="a5"/>
        <w:numPr>
          <w:ilvl w:val="0"/>
          <w:numId w:val="129"/>
        </w:numPr>
        <w:tabs>
          <w:tab w:val="left" w:pos="2317"/>
        </w:tabs>
        <w:ind w:left="2316" w:hanging="147"/>
        <w:jc w:val="both"/>
        <w:rPr>
          <w:sz w:val="24"/>
        </w:rPr>
      </w:pPr>
      <w:r w:rsidRPr="00DA161E">
        <w:rPr>
          <w:sz w:val="24"/>
        </w:rPr>
        <w:t>умение определять назначение и функции различных социальных</w:t>
      </w:r>
      <w:r w:rsidRPr="00DA161E">
        <w:rPr>
          <w:spacing w:val="-9"/>
          <w:sz w:val="24"/>
        </w:rPr>
        <w:t xml:space="preserve"> </w:t>
      </w:r>
      <w:r w:rsidRPr="00DA161E">
        <w:rPr>
          <w:sz w:val="24"/>
        </w:rPr>
        <w:t>институтов;</w:t>
      </w:r>
    </w:p>
    <w:p w:rsidR="009E1916" w:rsidRPr="00DA161E" w:rsidRDefault="00C21772" w:rsidP="00626352">
      <w:pPr>
        <w:pStyle w:val="a5"/>
        <w:numPr>
          <w:ilvl w:val="0"/>
          <w:numId w:val="129"/>
        </w:numPr>
        <w:tabs>
          <w:tab w:val="left" w:pos="2317"/>
        </w:tabs>
        <w:ind w:right="1876" w:firstLine="707"/>
        <w:jc w:val="both"/>
        <w:rPr>
          <w:sz w:val="24"/>
        </w:rPr>
      </w:pPr>
      <w:r w:rsidRPr="00DA161E">
        <w:rPr>
          <w:sz w:val="24"/>
        </w:rPr>
        <w:t>умение самостоятельно оценивать и принимать решения,</w:t>
      </w:r>
      <w:r w:rsidRPr="00DA161E">
        <w:rPr>
          <w:spacing w:val="-26"/>
          <w:sz w:val="24"/>
        </w:rPr>
        <w:t xml:space="preserve"> </w:t>
      </w:r>
      <w:r w:rsidRPr="00DA161E">
        <w:rPr>
          <w:sz w:val="24"/>
        </w:rPr>
        <w:t>определяющие стратегию поведения, с учетом гражданских и нравственных</w:t>
      </w:r>
      <w:r w:rsidRPr="00DA161E">
        <w:rPr>
          <w:spacing w:val="-9"/>
          <w:sz w:val="24"/>
        </w:rPr>
        <w:t xml:space="preserve"> </w:t>
      </w:r>
      <w:r w:rsidRPr="00DA161E">
        <w:rPr>
          <w:sz w:val="24"/>
        </w:rPr>
        <w:t>ценностей;</w:t>
      </w:r>
    </w:p>
    <w:p w:rsidR="009E1916" w:rsidRPr="00DA161E" w:rsidRDefault="00C21772" w:rsidP="00626352">
      <w:pPr>
        <w:pStyle w:val="a5"/>
        <w:numPr>
          <w:ilvl w:val="0"/>
          <w:numId w:val="129"/>
        </w:numPr>
        <w:tabs>
          <w:tab w:val="left" w:pos="2314"/>
        </w:tabs>
        <w:ind w:right="1043" w:firstLine="707"/>
        <w:jc w:val="both"/>
        <w:rPr>
          <w:sz w:val="24"/>
        </w:rPr>
      </w:pPr>
      <w:r w:rsidRPr="00DA161E">
        <w:rPr>
          <w:sz w:val="24"/>
        </w:rPr>
        <w:t>владение языковыми средствами — умение ясно, логично и точно излагать свою точку зрения, правильно использовать языковые</w:t>
      </w:r>
      <w:r w:rsidRPr="00DA161E">
        <w:rPr>
          <w:spacing w:val="-9"/>
          <w:sz w:val="24"/>
        </w:rPr>
        <w:t xml:space="preserve"> </w:t>
      </w:r>
      <w:r w:rsidRPr="00DA161E">
        <w:rPr>
          <w:sz w:val="24"/>
        </w:rPr>
        <w:t>средства;</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5"/>
        <w:numPr>
          <w:ilvl w:val="0"/>
          <w:numId w:val="129"/>
        </w:numPr>
        <w:tabs>
          <w:tab w:val="left" w:pos="2314"/>
        </w:tabs>
        <w:spacing w:before="66"/>
        <w:ind w:right="912" w:firstLine="707"/>
        <w:jc w:val="both"/>
        <w:rPr>
          <w:sz w:val="24"/>
        </w:rPr>
      </w:pPr>
      <w:r w:rsidRPr="00DA161E">
        <w:rPr>
          <w:sz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sidRPr="00DA161E">
        <w:rPr>
          <w:spacing w:val="-3"/>
          <w:sz w:val="24"/>
        </w:rPr>
        <w:t xml:space="preserve"> </w:t>
      </w:r>
      <w:r w:rsidRPr="00DA161E">
        <w:rPr>
          <w:sz w:val="24"/>
        </w:rPr>
        <w:t>достижения.</w:t>
      </w:r>
    </w:p>
    <w:p w:rsidR="009E1916" w:rsidRPr="00DA161E" w:rsidRDefault="00C21772" w:rsidP="00626352">
      <w:pPr>
        <w:spacing w:before="1"/>
        <w:ind w:left="1462" w:right="1266" w:firstLine="707"/>
        <w:jc w:val="both"/>
        <w:rPr>
          <w:sz w:val="24"/>
        </w:rPr>
      </w:pPr>
      <w:r w:rsidRPr="00DA161E">
        <w:rPr>
          <w:b/>
          <w:sz w:val="24"/>
        </w:rPr>
        <w:t xml:space="preserve">Предметные результаты </w:t>
      </w:r>
      <w:r w:rsidRPr="00DA161E">
        <w:rPr>
          <w:sz w:val="24"/>
        </w:rPr>
        <w:t>освоения базового курса физической культуры будут отражать:</w:t>
      </w:r>
    </w:p>
    <w:p w:rsidR="009E1916" w:rsidRPr="00DA161E" w:rsidRDefault="00C21772" w:rsidP="00626352">
      <w:pPr>
        <w:pStyle w:val="a5"/>
        <w:numPr>
          <w:ilvl w:val="0"/>
          <w:numId w:val="129"/>
        </w:numPr>
        <w:tabs>
          <w:tab w:val="left" w:pos="2317"/>
        </w:tabs>
        <w:ind w:right="1003" w:firstLine="707"/>
        <w:jc w:val="both"/>
        <w:rPr>
          <w:sz w:val="24"/>
        </w:rPr>
      </w:pPr>
      <w:r w:rsidRPr="00DA161E">
        <w:rPr>
          <w:sz w:val="24"/>
        </w:rPr>
        <w:t>умение использовать разнообразные формы и виды физкультурной</w:t>
      </w:r>
      <w:r w:rsidRPr="00DA161E">
        <w:rPr>
          <w:spacing w:val="-28"/>
          <w:sz w:val="24"/>
        </w:rPr>
        <w:t xml:space="preserve"> </w:t>
      </w:r>
      <w:r w:rsidRPr="00DA161E">
        <w:rPr>
          <w:sz w:val="24"/>
        </w:rPr>
        <w:t>деятельности для организации здорового образа жизни, активного отдыха и</w:t>
      </w:r>
      <w:r w:rsidRPr="00DA161E">
        <w:rPr>
          <w:spacing w:val="-9"/>
          <w:sz w:val="24"/>
        </w:rPr>
        <w:t xml:space="preserve"> </w:t>
      </w:r>
      <w:r w:rsidRPr="00DA161E">
        <w:rPr>
          <w:sz w:val="24"/>
        </w:rPr>
        <w:t>досуга;</w:t>
      </w:r>
    </w:p>
    <w:p w:rsidR="009E1916" w:rsidRPr="00DA161E" w:rsidRDefault="00C21772" w:rsidP="00626352">
      <w:pPr>
        <w:pStyle w:val="a5"/>
        <w:numPr>
          <w:ilvl w:val="0"/>
          <w:numId w:val="129"/>
        </w:numPr>
        <w:tabs>
          <w:tab w:val="left" w:pos="2314"/>
        </w:tabs>
        <w:ind w:right="1424" w:firstLine="707"/>
        <w:jc w:val="both"/>
        <w:rPr>
          <w:sz w:val="24"/>
        </w:rPr>
      </w:pPr>
      <w:r w:rsidRPr="00DA161E">
        <w:rPr>
          <w:sz w:val="24"/>
        </w:rPr>
        <w:t>владение современными технологиями укрепления и сохранения здоровья, поддержания работоспособности, профилактики заболеваний, связанных с учебной</w:t>
      </w:r>
      <w:r w:rsidRPr="00DA161E">
        <w:rPr>
          <w:spacing w:val="-28"/>
          <w:sz w:val="24"/>
        </w:rPr>
        <w:t xml:space="preserve"> </w:t>
      </w:r>
      <w:r w:rsidRPr="00DA161E">
        <w:rPr>
          <w:sz w:val="24"/>
        </w:rPr>
        <w:t>и производственной</w:t>
      </w:r>
      <w:r w:rsidRPr="00DA161E">
        <w:rPr>
          <w:spacing w:val="-1"/>
          <w:sz w:val="24"/>
        </w:rPr>
        <w:t xml:space="preserve"> </w:t>
      </w:r>
      <w:r w:rsidRPr="00DA161E">
        <w:rPr>
          <w:sz w:val="24"/>
        </w:rPr>
        <w:t>деятельностью;</w:t>
      </w:r>
    </w:p>
    <w:p w:rsidR="009E1916" w:rsidRPr="00DA161E" w:rsidRDefault="00C21772" w:rsidP="00626352">
      <w:pPr>
        <w:pStyle w:val="a5"/>
        <w:numPr>
          <w:ilvl w:val="0"/>
          <w:numId w:val="129"/>
        </w:numPr>
        <w:tabs>
          <w:tab w:val="left" w:pos="2314"/>
        </w:tabs>
        <w:ind w:right="1475" w:firstLine="707"/>
        <w:jc w:val="both"/>
        <w:rPr>
          <w:sz w:val="24"/>
        </w:rPr>
      </w:pPr>
      <w:r w:rsidRPr="00DA161E">
        <w:rPr>
          <w:sz w:val="24"/>
        </w:rPr>
        <w:t>владение основными способами самоконтроля индивидуальных</w:t>
      </w:r>
      <w:r w:rsidRPr="00DA161E">
        <w:rPr>
          <w:spacing w:val="-29"/>
          <w:sz w:val="24"/>
        </w:rPr>
        <w:t xml:space="preserve"> </w:t>
      </w:r>
      <w:r w:rsidRPr="00DA161E">
        <w:rPr>
          <w:sz w:val="24"/>
        </w:rPr>
        <w:t>показателей здоровья, умственной и физической работоспособности, физического развития и физических</w:t>
      </w:r>
      <w:r w:rsidRPr="00DA161E">
        <w:rPr>
          <w:spacing w:val="-2"/>
          <w:sz w:val="24"/>
        </w:rPr>
        <w:t xml:space="preserve"> </w:t>
      </w:r>
      <w:r w:rsidRPr="00DA161E">
        <w:rPr>
          <w:sz w:val="24"/>
        </w:rPr>
        <w:t>качеств;</w:t>
      </w:r>
    </w:p>
    <w:p w:rsidR="009E1916" w:rsidRPr="00DA161E" w:rsidRDefault="00C21772" w:rsidP="00626352">
      <w:pPr>
        <w:pStyle w:val="a5"/>
        <w:numPr>
          <w:ilvl w:val="0"/>
          <w:numId w:val="129"/>
        </w:numPr>
        <w:tabs>
          <w:tab w:val="left" w:pos="2314"/>
        </w:tabs>
        <w:ind w:right="1092" w:firstLine="707"/>
        <w:jc w:val="both"/>
        <w:rPr>
          <w:sz w:val="24"/>
        </w:rPr>
      </w:pPr>
      <w:r w:rsidRPr="00DA161E">
        <w:rPr>
          <w:sz w:val="24"/>
        </w:rPr>
        <w:t>владение физическими упражнениями разной функциональной</w:t>
      </w:r>
      <w:r w:rsidRPr="00DA161E">
        <w:rPr>
          <w:spacing w:val="-37"/>
          <w:sz w:val="24"/>
        </w:rPr>
        <w:t xml:space="preserve"> </w:t>
      </w:r>
      <w:r w:rsidRPr="00DA161E">
        <w:rPr>
          <w:sz w:val="24"/>
        </w:rPr>
        <w:t>направленности, использование их в режиме учебной и производственной деятельности с целью профилактики переутомления и сохранения высокой</w:t>
      </w:r>
      <w:r w:rsidRPr="00DA161E">
        <w:rPr>
          <w:spacing w:val="-5"/>
          <w:sz w:val="24"/>
        </w:rPr>
        <w:t xml:space="preserve"> </w:t>
      </w:r>
      <w:r w:rsidRPr="00DA161E">
        <w:rPr>
          <w:sz w:val="24"/>
        </w:rPr>
        <w:t>работоспособности;</w:t>
      </w:r>
    </w:p>
    <w:p w:rsidR="009E1916" w:rsidRPr="00DA161E" w:rsidRDefault="00C21772" w:rsidP="00626352">
      <w:pPr>
        <w:pStyle w:val="a5"/>
        <w:numPr>
          <w:ilvl w:val="0"/>
          <w:numId w:val="129"/>
        </w:numPr>
        <w:tabs>
          <w:tab w:val="left" w:pos="2314"/>
        </w:tabs>
        <w:ind w:right="1185" w:firstLine="707"/>
        <w:jc w:val="both"/>
        <w:rPr>
          <w:sz w:val="24"/>
        </w:rPr>
      </w:pPr>
      <w:r w:rsidRPr="00DA161E">
        <w:rPr>
          <w:sz w:val="24"/>
        </w:rPr>
        <w:t>владение техническими приемами и двигательными действиями базовых видов спорта, активное применение их в игровой и соревновательной</w:t>
      </w:r>
      <w:r w:rsidRPr="00DA161E">
        <w:rPr>
          <w:spacing w:val="-11"/>
          <w:sz w:val="24"/>
        </w:rPr>
        <w:t xml:space="preserve"> </w:t>
      </w:r>
      <w:r w:rsidRPr="00DA161E">
        <w:rPr>
          <w:sz w:val="24"/>
        </w:rPr>
        <w:t>деятельности.</w:t>
      </w:r>
    </w:p>
    <w:p w:rsidR="009E1916" w:rsidRPr="00DA161E" w:rsidRDefault="00C21772" w:rsidP="00626352">
      <w:pPr>
        <w:pStyle w:val="a3"/>
        <w:ind w:left="2170"/>
        <w:jc w:val="both"/>
      </w:pPr>
      <w:r w:rsidRPr="00DA161E">
        <w:t>Знания о физической культуре</w:t>
      </w:r>
    </w:p>
    <w:p w:rsidR="009E1916" w:rsidRPr="00DA161E" w:rsidRDefault="00C21772" w:rsidP="00626352">
      <w:pPr>
        <w:pStyle w:val="4"/>
        <w:ind w:left="2170"/>
        <w:jc w:val="both"/>
      </w:pPr>
      <w:r w:rsidRPr="00DA161E">
        <w:t>Ученик научится:</w:t>
      </w:r>
    </w:p>
    <w:p w:rsidR="009E1916" w:rsidRPr="00DA161E" w:rsidRDefault="00C21772" w:rsidP="00626352">
      <w:pPr>
        <w:pStyle w:val="a5"/>
        <w:numPr>
          <w:ilvl w:val="0"/>
          <w:numId w:val="128"/>
        </w:numPr>
        <w:tabs>
          <w:tab w:val="left" w:pos="2470"/>
        </w:tabs>
        <w:ind w:right="1304" w:firstLine="707"/>
        <w:jc w:val="both"/>
        <w:rPr>
          <w:sz w:val="24"/>
        </w:rPr>
      </w:pPr>
      <w:r w:rsidRPr="00DA161E">
        <w:rPr>
          <w:sz w:val="24"/>
        </w:rPr>
        <w:t xml:space="preserve">ориентироваться в основных статьях Федерального закона </w:t>
      </w:r>
      <w:r w:rsidRPr="00DA161E">
        <w:rPr>
          <w:spacing w:val="-4"/>
          <w:sz w:val="24"/>
        </w:rPr>
        <w:t xml:space="preserve">«О </w:t>
      </w:r>
      <w:r w:rsidRPr="00DA161E">
        <w:rPr>
          <w:sz w:val="24"/>
        </w:rPr>
        <w:t>физической культуре и спорте в Российской Федерации», руководствоваться ими при организации здорового образа жизни и активного отдыха, участии в разнообразных формах организации физкультурно-оздоровительной деятельности и массового</w:t>
      </w:r>
      <w:r w:rsidRPr="00DA161E">
        <w:rPr>
          <w:spacing w:val="-8"/>
          <w:sz w:val="24"/>
        </w:rPr>
        <w:t xml:space="preserve"> </w:t>
      </w:r>
      <w:r w:rsidRPr="00DA161E">
        <w:rPr>
          <w:sz w:val="24"/>
        </w:rPr>
        <w:t>спорта;</w:t>
      </w:r>
    </w:p>
    <w:p w:rsidR="009E1916" w:rsidRPr="00DA161E" w:rsidRDefault="00C21772" w:rsidP="00626352">
      <w:pPr>
        <w:pStyle w:val="a5"/>
        <w:numPr>
          <w:ilvl w:val="0"/>
          <w:numId w:val="128"/>
        </w:numPr>
        <w:tabs>
          <w:tab w:val="left" w:pos="2470"/>
        </w:tabs>
        <w:ind w:right="998" w:firstLine="707"/>
        <w:jc w:val="both"/>
        <w:rPr>
          <w:sz w:val="24"/>
        </w:rPr>
      </w:pPr>
      <w:r w:rsidRPr="00DA161E">
        <w:rPr>
          <w:sz w:val="24"/>
        </w:rPr>
        <w:t>положительно оценивать роль физической культуры в научной организации труда, профилактике профессиональных заболеваний и оптимизации</w:t>
      </w:r>
      <w:r w:rsidRPr="00DA161E">
        <w:rPr>
          <w:spacing w:val="-32"/>
          <w:sz w:val="24"/>
        </w:rPr>
        <w:t xml:space="preserve"> </w:t>
      </w:r>
      <w:r w:rsidRPr="00DA161E">
        <w:rPr>
          <w:sz w:val="24"/>
        </w:rPr>
        <w:t>работоспособности, предупреждении раннего старения и длительном сохранении творческой</w:t>
      </w:r>
      <w:r w:rsidRPr="00DA161E">
        <w:rPr>
          <w:spacing w:val="-20"/>
          <w:sz w:val="24"/>
        </w:rPr>
        <w:t xml:space="preserve"> </w:t>
      </w:r>
      <w:r w:rsidRPr="00DA161E">
        <w:rPr>
          <w:sz w:val="24"/>
        </w:rPr>
        <w:t>активности;</w:t>
      </w:r>
    </w:p>
    <w:p w:rsidR="009E1916" w:rsidRPr="00DA161E" w:rsidRDefault="00C21772" w:rsidP="00626352">
      <w:pPr>
        <w:pStyle w:val="a5"/>
        <w:numPr>
          <w:ilvl w:val="0"/>
          <w:numId w:val="128"/>
        </w:numPr>
        <w:tabs>
          <w:tab w:val="left" w:pos="2470"/>
        </w:tabs>
        <w:ind w:right="1494" w:firstLine="707"/>
        <w:jc w:val="both"/>
        <w:rPr>
          <w:sz w:val="24"/>
        </w:rPr>
      </w:pPr>
      <w:r w:rsidRPr="00DA161E">
        <w:rPr>
          <w:sz w:val="24"/>
        </w:rPr>
        <w:t>ориентироваться в современных оздоровительных системах физического воспитания, раскрывать их целевые ориентации и формы организации, возможности использовать их содержание в индивидуальных формах занятий оздоровительной физической</w:t>
      </w:r>
      <w:r w:rsidRPr="00DA161E">
        <w:rPr>
          <w:spacing w:val="-1"/>
          <w:sz w:val="24"/>
        </w:rPr>
        <w:t xml:space="preserve"> </w:t>
      </w:r>
      <w:r w:rsidRPr="00DA161E">
        <w:rPr>
          <w:sz w:val="24"/>
        </w:rPr>
        <w:t>культурой.</w:t>
      </w:r>
    </w:p>
    <w:p w:rsidR="009E1916" w:rsidRPr="00DA161E" w:rsidRDefault="00C21772" w:rsidP="00626352">
      <w:pPr>
        <w:pStyle w:val="4"/>
        <w:spacing w:before="3"/>
        <w:ind w:left="2170"/>
        <w:jc w:val="both"/>
      </w:pPr>
      <w:r w:rsidRPr="00DA161E">
        <w:t>Ученик получит возможность научиться:</w:t>
      </w:r>
    </w:p>
    <w:p w:rsidR="009E1916" w:rsidRPr="00DA161E" w:rsidRDefault="00C21772" w:rsidP="00626352">
      <w:pPr>
        <w:pStyle w:val="a5"/>
        <w:numPr>
          <w:ilvl w:val="0"/>
          <w:numId w:val="128"/>
        </w:numPr>
        <w:tabs>
          <w:tab w:val="left" w:pos="2530"/>
        </w:tabs>
        <w:ind w:right="1633" w:firstLine="707"/>
        <w:jc w:val="both"/>
        <w:rPr>
          <w:sz w:val="24"/>
        </w:rPr>
      </w:pPr>
      <w:r w:rsidRPr="00DA161E">
        <w:rPr>
          <w:sz w:val="24"/>
        </w:rPr>
        <w:t>характеризовать целевое предназначение различных оздоровительных мероприятий в режиме трудовой деятельности, сеансов релаксации, самомассажа</w:t>
      </w:r>
      <w:r w:rsidRPr="00DA161E">
        <w:rPr>
          <w:spacing w:val="-28"/>
          <w:sz w:val="24"/>
        </w:rPr>
        <w:t xml:space="preserve"> </w:t>
      </w:r>
      <w:r w:rsidRPr="00DA161E">
        <w:rPr>
          <w:sz w:val="24"/>
        </w:rPr>
        <w:t>и банных процедур, активно использовать их в целях профилактики умственного и физического перенапряжения, повышения функциональной активности основных психических</w:t>
      </w:r>
      <w:r w:rsidRPr="00DA161E">
        <w:rPr>
          <w:spacing w:val="1"/>
          <w:sz w:val="24"/>
        </w:rPr>
        <w:t xml:space="preserve"> </w:t>
      </w:r>
      <w:r w:rsidRPr="00DA161E">
        <w:rPr>
          <w:sz w:val="24"/>
        </w:rPr>
        <w:t>процессов;</w:t>
      </w:r>
    </w:p>
    <w:p w:rsidR="009E1916" w:rsidRPr="00DA161E" w:rsidRDefault="00C21772" w:rsidP="00626352">
      <w:pPr>
        <w:pStyle w:val="a5"/>
        <w:numPr>
          <w:ilvl w:val="0"/>
          <w:numId w:val="128"/>
        </w:numPr>
        <w:tabs>
          <w:tab w:val="left" w:pos="2470"/>
        </w:tabs>
        <w:ind w:right="1310" w:firstLine="707"/>
        <w:jc w:val="both"/>
        <w:rPr>
          <w:sz w:val="24"/>
        </w:rPr>
      </w:pPr>
      <w:r w:rsidRPr="00DA161E">
        <w:rPr>
          <w:sz w:val="24"/>
        </w:rPr>
        <w:t>самостоятельно осуществлять подготовку к соревновательной деятельности, активно включаться в массовые формы соревнований по избранному виду спорту (материал для</w:t>
      </w:r>
      <w:r w:rsidRPr="00DA161E">
        <w:rPr>
          <w:spacing w:val="-2"/>
          <w:sz w:val="24"/>
        </w:rPr>
        <w:t xml:space="preserve"> </w:t>
      </w:r>
      <w:r w:rsidRPr="00DA161E">
        <w:rPr>
          <w:sz w:val="24"/>
        </w:rPr>
        <w:t>юношей);</w:t>
      </w:r>
    </w:p>
    <w:p w:rsidR="009E1916" w:rsidRPr="00DA161E" w:rsidRDefault="00C21772" w:rsidP="00626352">
      <w:pPr>
        <w:pStyle w:val="a5"/>
        <w:numPr>
          <w:ilvl w:val="0"/>
          <w:numId w:val="128"/>
        </w:numPr>
        <w:tabs>
          <w:tab w:val="left" w:pos="2470"/>
        </w:tabs>
        <w:ind w:right="1062" w:firstLine="707"/>
        <w:jc w:val="both"/>
        <w:rPr>
          <w:sz w:val="24"/>
        </w:rPr>
      </w:pPr>
      <w:r w:rsidRPr="00DA161E">
        <w:rPr>
          <w:sz w:val="24"/>
        </w:rPr>
        <w:t>характеризовать основы системной организации гигиенических физкультурно- оздоровительных мероприятий для женщин в предродовой и послеродовой период, планировать режимы двигательной активности и питания, отбирать содержание занятий физическими упражнениями (материал для девушек);</w:t>
      </w:r>
    </w:p>
    <w:p w:rsidR="009E1916" w:rsidRPr="00DA161E" w:rsidRDefault="00C21772" w:rsidP="00626352">
      <w:pPr>
        <w:pStyle w:val="a5"/>
        <w:numPr>
          <w:ilvl w:val="0"/>
          <w:numId w:val="128"/>
        </w:numPr>
        <w:tabs>
          <w:tab w:val="left" w:pos="2470"/>
        </w:tabs>
        <w:ind w:right="935" w:firstLine="707"/>
        <w:jc w:val="both"/>
        <w:rPr>
          <w:sz w:val="24"/>
        </w:rPr>
      </w:pPr>
      <w:r w:rsidRPr="00DA161E">
        <w:rPr>
          <w:sz w:val="24"/>
        </w:rPr>
        <w:t>проводить реабилитационные мероприятия после травм и повреждений, комплексы корригирующих упражнений с учетом индивидуальных показателей</w:t>
      </w:r>
      <w:r w:rsidRPr="00DA161E">
        <w:rPr>
          <w:spacing w:val="-30"/>
          <w:sz w:val="24"/>
        </w:rPr>
        <w:t xml:space="preserve"> </w:t>
      </w:r>
      <w:r w:rsidRPr="00DA161E">
        <w:rPr>
          <w:sz w:val="24"/>
        </w:rPr>
        <w:t>здоровья.</w:t>
      </w:r>
    </w:p>
    <w:p w:rsidR="009E1916" w:rsidRPr="00DA161E" w:rsidRDefault="00C21772" w:rsidP="00626352">
      <w:pPr>
        <w:pStyle w:val="a3"/>
        <w:ind w:left="2170"/>
        <w:jc w:val="both"/>
      </w:pPr>
      <w:r w:rsidRPr="00DA161E">
        <w:t>Способы самостоятельной деятельности</w:t>
      </w:r>
    </w:p>
    <w:p w:rsidR="009E1916" w:rsidRPr="00DA161E" w:rsidRDefault="00C21772" w:rsidP="00626352">
      <w:pPr>
        <w:pStyle w:val="4"/>
        <w:spacing w:before="4"/>
        <w:ind w:left="2170"/>
        <w:jc w:val="both"/>
      </w:pPr>
      <w:r w:rsidRPr="00DA161E">
        <w:t>Ученик научится:</w:t>
      </w:r>
    </w:p>
    <w:p w:rsidR="009E1916" w:rsidRPr="00DA161E" w:rsidRDefault="00C21772" w:rsidP="00626352">
      <w:pPr>
        <w:pStyle w:val="a5"/>
        <w:numPr>
          <w:ilvl w:val="0"/>
          <w:numId w:val="128"/>
        </w:numPr>
        <w:tabs>
          <w:tab w:val="left" w:pos="2470"/>
        </w:tabs>
        <w:ind w:right="875" w:firstLine="707"/>
        <w:jc w:val="both"/>
        <w:rPr>
          <w:sz w:val="24"/>
        </w:rPr>
      </w:pPr>
      <w:r w:rsidRPr="00DA161E">
        <w:rPr>
          <w:sz w:val="24"/>
        </w:rPr>
        <w:t>осуществлять совместную деятельность в организации и проведении массовых спортивных соревнований, физкультурно-оздоровительных и спортивно-оздоровительных мероприятий, занятий физическими упражнениями разной</w:t>
      </w:r>
      <w:r w:rsidRPr="00DA161E">
        <w:rPr>
          <w:spacing w:val="-5"/>
          <w:sz w:val="24"/>
        </w:rPr>
        <w:t xml:space="preserve"> </w:t>
      </w:r>
      <w:r w:rsidRPr="00DA161E">
        <w:rPr>
          <w:sz w:val="24"/>
        </w:rPr>
        <w:t>направленности;</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5"/>
        <w:numPr>
          <w:ilvl w:val="0"/>
          <w:numId w:val="128"/>
        </w:numPr>
        <w:tabs>
          <w:tab w:val="left" w:pos="2470"/>
        </w:tabs>
        <w:spacing w:before="66"/>
        <w:ind w:right="934" w:firstLine="707"/>
        <w:jc w:val="both"/>
        <w:rPr>
          <w:sz w:val="24"/>
        </w:rPr>
      </w:pPr>
      <w:r w:rsidRPr="00DA161E">
        <w:rPr>
          <w:sz w:val="24"/>
        </w:rPr>
        <w:t>определять функциональную направленность упражнений из современных оздоровительных систем физического воспитания, владеть технологиями их использования в индивидуальных занятиях физической культурой с учетом показателей здоровья, интересов и потребностей в повышении физической дееспособности организма, формировании телосложения и регулировании массы</w:t>
      </w:r>
      <w:r w:rsidRPr="00DA161E">
        <w:rPr>
          <w:spacing w:val="-4"/>
          <w:sz w:val="24"/>
        </w:rPr>
        <w:t xml:space="preserve"> </w:t>
      </w:r>
      <w:r w:rsidRPr="00DA161E">
        <w:rPr>
          <w:sz w:val="24"/>
        </w:rPr>
        <w:t>тела;</w:t>
      </w:r>
    </w:p>
    <w:p w:rsidR="009E1916" w:rsidRPr="00DA161E" w:rsidRDefault="00C21772" w:rsidP="00626352">
      <w:pPr>
        <w:pStyle w:val="a5"/>
        <w:numPr>
          <w:ilvl w:val="0"/>
          <w:numId w:val="128"/>
        </w:numPr>
        <w:tabs>
          <w:tab w:val="left" w:pos="2470"/>
        </w:tabs>
        <w:spacing w:before="1"/>
        <w:ind w:right="895" w:firstLine="707"/>
        <w:jc w:val="both"/>
        <w:rPr>
          <w:sz w:val="24"/>
        </w:rPr>
      </w:pPr>
      <w:r w:rsidRPr="00DA161E">
        <w:rPr>
          <w:sz w:val="24"/>
        </w:rPr>
        <w:t>планировать содержание и направленность процесса самостоятельного</w:t>
      </w:r>
      <w:r w:rsidRPr="00DA161E">
        <w:rPr>
          <w:spacing w:val="-28"/>
          <w:sz w:val="24"/>
        </w:rPr>
        <w:t xml:space="preserve"> </w:t>
      </w:r>
      <w:r w:rsidRPr="00DA161E">
        <w:rPr>
          <w:sz w:val="24"/>
        </w:rPr>
        <w:t>освоения техники двигательных действий в избранном виде спорта, проводить ее анализ и коррекцию в соответствии с имеющимися</w:t>
      </w:r>
      <w:r w:rsidRPr="00DA161E">
        <w:rPr>
          <w:spacing w:val="-4"/>
          <w:sz w:val="24"/>
        </w:rPr>
        <w:t xml:space="preserve"> </w:t>
      </w:r>
      <w:r w:rsidRPr="00DA161E">
        <w:rPr>
          <w:sz w:val="24"/>
        </w:rPr>
        <w:t>образцами;</w:t>
      </w:r>
    </w:p>
    <w:p w:rsidR="009E1916" w:rsidRPr="00DA161E" w:rsidRDefault="00C21772" w:rsidP="00626352">
      <w:pPr>
        <w:pStyle w:val="a5"/>
        <w:numPr>
          <w:ilvl w:val="0"/>
          <w:numId w:val="128"/>
        </w:numPr>
        <w:tabs>
          <w:tab w:val="left" w:pos="2470"/>
        </w:tabs>
        <w:ind w:right="1656" w:firstLine="707"/>
        <w:jc w:val="both"/>
        <w:rPr>
          <w:sz w:val="24"/>
        </w:rPr>
      </w:pPr>
      <w:r w:rsidRPr="00DA161E">
        <w:rPr>
          <w:sz w:val="24"/>
        </w:rPr>
        <w:t>тестировать индивидуальное состояние здоровья и физическую работоспособность, анализировать и оценивать динамику их показателей в</w:t>
      </w:r>
      <w:r w:rsidRPr="00DA161E">
        <w:rPr>
          <w:spacing w:val="-31"/>
          <w:sz w:val="24"/>
        </w:rPr>
        <w:t xml:space="preserve"> </w:t>
      </w:r>
      <w:r w:rsidRPr="00DA161E">
        <w:rPr>
          <w:sz w:val="24"/>
        </w:rPr>
        <w:t>режиме учебной</w:t>
      </w:r>
      <w:r w:rsidRPr="00DA161E">
        <w:rPr>
          <w:spacing w:val="-1"/>
          <w:sz w:val="24"/>
        </w:rPr>
        <w:t xml:space="preserve"> </w:t>
      </w:r>
      <w:r w:rsidRPr="00DA161E">
        <w:rPr>
          <w:sz w:val="24"/>
        </w:rPr>
        <w:t>деятельности.</w:t>
      </w:r>
    </w:p>
    <w:p w:rsidR="009E1916" w:rsidRPr="00DA161E" w:rsidRDefault="00C21772" w:rsidP="00626352">
      <w:pPr>
        <w:pStyle w:val="4"/>
        <w:spacing w:before="4"/>
        <w:ind w:left="2170"/>
        <w:jc w:val="both"/>
      </w:pPr>
      <w:r w:rsidRPr="00DA161E">
        <w:t>Ученик получит возможность научиться:</w:t>
      </w:r>
    </w:p>
    <w:p w:rsidR="009E1916" w:rsidRPr="00DA161E" w:rsidRDefault="00C21772" w:rsidP="00626352">
      <w:pPr>
        <w:pStyle w:val="a5"/>
        <w:numPr>
          <w:ilvl w:val="0"/>
          <w:numId w:val="128"/>
        </w:numPr>
        <w:tabs>
          <w:tab w:val="left" w:pos="2530"/>
        </w:tabs>
        <w:ind w:right="935" w:firstLine="707"/>
        <w:jc w:val="both"/>
        <w:rPr>
          <w:sz w:val="24"/>
        </w:rPr>
      </w:pPr>
      <w:r w:rsidRPr="00DA161E">
        <w:rPr>
          <w:sz w:val="24"/>
        </w:rPr>
        <w:t>пользоваться принципами спортивной тренировки, планировать и</w:t>
      </w:r>
      <w:r w:rsidRPr="00DA161E">
        <w:rPr>
          <w:spacing w:val="-32"/>
          <w:sz w:val="24"/>
        </w:rPr>
        <w:t xml:space="preserve"> </w:t>
      </w:r>
      <w:r w:rsidRPr="00DA161E">
        <w:rPr>
          <w:sz w:val="24"/>
        </w:rPr>
        <w:t>регулировать режимы физических нагрузок в системе целенаправленных занятий спортивной подготовкой, определять эффективность их влияния на рост функциональных возможностей основных систем организма.</w:t>
      </w:r>
    </w:p>
    <w:p w:rsidR="009E1916" w:rsidRPr="00DA161E" w:rsidRDefault="00C21772" w:rsidP="00626352">
      <w:pPr>
        <w:pStyle w:val="a3"/>
        <w:ind w:left="2170"/>
        <w:jc w:val="both"/>
      </w:pPr>
      <w:r w:rsidRPr="00DA161E">
        <w:t>Физическое совершенствование</w:t>
      </w:r>
    </w:p>
    <w:p w:rsidR="009E1916" w:rsidRPr="00DA161E" w:rsidRDefault="00C21772" w:rsidP="00626352">
      <w:pPr>
        <w:pStyle w:val="4"/>
        <w:spacing w:before="4"/>
        <w:ind w:left="2170"/>
        <w:jc w:val="both"/>
      </w:pPr>
      <w:r w:rsidRPr="00DA161E">
        <w:t>Ученик научится:</w:t>
      </w:r>
    </w:p>
    <w:p w:rsidR="009E1916" w:rsidRPr="00DA161E" w:rsidRDefault="00C21772" w:rsidP="00626352">
      <w:pPr>
        <w:pStyle w:val="a5"/>
        <w:numPr>
          <w:ilvl w:val="0"/>
          <w:numId w:val="128"/>
        </w:numPr>
        <w:tabs>
          <w:tab w:val="left" w:pos="2530"/>
        </w:tabs>
        <w:ind w:right="1615" w:firstLine="707"/>
        <w:jc w:val="both"/>
        <w:rPr>
          <w:sz w:val="24"/>
        </w:rPr>
      </w:pPr>
      <w:r w:rsidRPr="00DA161E">
        <w:rPr>
          <w:sz w:val="24"/>
        </w:rPr>
        <w:t>выполнять упражнения лечебной физической культуры для разных форм патологии, комплексы оздоровительной физической культуры для профилактики утомления и перенапряжения организма, предупреждения заболеваний, присущих массовым</w:t>
      </w:r>
      <w:r w:rsidRPr="00DA161E">
        <w:rPr>
          <w:spacing w:val="-2"/>
          <w:sz w:val="24"/>
        </w:rPr>
        <w:t xml:space="preserve"> </w:t>
      </w:r>
      <w:r w:rsidRPr="00DA161E">
        <w:rPr>
          <w:sz w:val="24"/>
        </w:rPr>
        <w:t>профессиям;</w:t>
      </w:r>
    </w:p>
    <w:p w:rsidR="009E1916" w:rsidRPr="00DA161E" w:rsidRDefault="00C21772" w:rsidP="00626352">
      <w:pPr>
        <w:pStyle w:val="a5"/>
        <w:numPr>
          <w:ilvl w:val="0"/>
          <w:numId w:val="128"/>
        </w:numPr>
        <w:tabs>
          <w:tab w:val="left" w:pos="2530"/>
        </w:tabs>
        <w:ind w:right="1068" w:firstLine="707"/>
        <w:jc w:val="both"/>
        <w:rPr>
          <w:sz w:val="24"/>
        </w:rPr>
      </w:pPr>
      <w:r w:rsidRPr="00DA161E">
        <w:rPr>
          <w:sz w:val="24"/>
        </w:rPr>
        <w:t>выполнять упражнения современных оздоровительных систем в конструкции направленного решения определенных, индивидуально востребованных задач и</w:t>
      </w:r>
      <w:r w:rsidRPr="00DA161E">
        <w:rPr>
          <w:spacing w:val="-36"/>
          <w:sz w:val="24"/>
        </w:rPr>
        <w:t xml:space="preserve"> </w:t>
      </w:r>
      <w:r w:rsidRPr="00DA161E">
        <w:rPr>
          <w:sz w:val="24"/>
        </w:rPr>
        <w:t>целевых установок (атлетическая гимнастика, аэробика, ритмика, шейпинг, стретчинг и</w:t>
      </w:r>
      <w:r w:rsidRPr="00DA161E">
        <w:rPr>
          <w:spacing w:val="-19"/>
          <w:sz w:val="24"/>
        </w:rPr>
        <w:t xml:space="preserve"> </w:t>
      </w:r>
      <w:r w:rsidRPr="00DA161E">
        <w:rPr>
          <w:sz w:val="24"/>
        </w:rPr>
        <w:t>др.);</w:t>
      </w:r>
    </w:p>
    <w:p w:rsidR="009E1916" w:rsidRPr="00DA161E" w:rsidRDefault="00C21772" w:rsidP="00626352">
      <w:pPr>
        <w:pStyle w:val="a5"/>
        <w:numPr>
          <w:ilvl w:val="0"/>
          <w:numId w:val="128"/>
        </w:numPr>
        <w:tabs>
          <w:tab w:val="left" w:pos="2530"/>
        </w:tabs>
        <w:ind w:right="1058" w:firstLine="707"/>
        <w:jc w:val="both"/>
        <w:rPr>
          <w:sz w:val="24"/>
        </w:rPr>
      </w:pPr>
      <w:r w:rsidRPr="00DA161E">
        <w:rPr>
          <w:sz w:val="24"/>
        </w:rPr>
        <w:t>выполнять технико-тактические действия, физические упражнения и технические приемы избранного вида спорта в условиях соревновательной деятельности (легкая атлетика, лыжные гонки, акробатика и гимнастика, плавание, спортивные</w:t>
      </w:r>
      <w:r w:rsidRPr="00DA161E">
        <w:rPr>
          <w:spacing w:val="-36"/>
          <w:sz w:val="24"/>
        </w:rPr>
        <w:t xml:space="preserve"> </w:t>
      </w:r>
      <w:r w:rsidRPr="00DA161E">
        <w:rPr>
          <w:sz w:val="24"/>
        </w:rPr>
        <w:t>игры);</w:t>
      </w:r>
    </w:p>
    <w:p w:rsidR="009E1916" w:rsidRPr="00DA161E" w:rsidRDefault="00C21772" w:rsidP="00626352">
      <w:pPr>
        <w:pStyle w:val="a5"/>
        <w:numPr>
          <w:ilvl w:val="0"/>
          <w:numId w:val="128"/>
        </w:numPr>
        <w:tabs>
          <w:tab w:val="left" w:pos="2470"/>
        </w:tabs>
        <w:ind w:right="1090" w:firstLine="707"/>
        <w:jc w:val="both"/>
        <w:rPr>
          <w:sz w:val="24"/>
        </w:rPr>
      </w:pPr>
      <w:r w:rsidRPr="00DA161E">
        <w:rPr>
          <w:sz w:val="24"/>
        </w:rPr>
        <w:t xml:space="preserve">выполнять технические действия защитного характера </w:t>
      </w:r>
      <w:r w:rsidRPr="00DA161E">
        <w:rPr>
          <w:spacing w:val="3"/>
          <w:sz w:val="24"/>
        </w:rPr>
        <w:t xml:space="preserve">из </w:t>
      </w:r>
      <w:r w:rsidRPr="00DA161E">
        <w:rPr>
          <w:sz w:val="24"/>
        </w:rPr>
        <w:t>современных атлетических единоборств (стойки и захваты, броски и удержания, защитные действия</w:t>
      </w:r>
      <w:r w:rsidRPr="00DA161E">
        <w:rPr>
          <w:spacing w:val="-35"/>
          <w:sz w:val="24"/>
        </w:rPr>
        <w:t xml:space="preserve"> </w:t>
      </w:r>
      <w:r w:rsidRPr="00DA161E">
        <w:rPr>
          <w:sz w:val="24"/>
        </w:rPr>
        <w:t>и приемы).</w:t>
      </w:r>
    </w:p>
    <w:p w:rsidR="009E1916" w:rsidRPr="00DA161E" w:rsidRDefault="00C21772" w:rsidP="00626352">
      <w:pPr>
        <w:pStyle w:val="4"/>
        <w:spacing w:before="3"/>
        <w:ind w:left="2170"/>
        <w:jc w:val="both"/>
      </w:pPr>
      <w:r w:rsidRPr="00DA161E">
        <w:t>Ученик получит возможность научиться:</w:t>
      </w:r>
    </w:p>
    <w:p w:rsidR="009E1916" w:rsidRPr="00DA161E" w:rsidRDefault="00C21772" w:rsidP="00626352">
      <w:pPr>
        <w:pStyle w:val="a3"/>
        <w:ind w:right="1914" w:firstLine="707"/>
        <w:jc w:val="both"/>
      </w:pPr>
      <w:r w:rsidRPr="00DA161E">
        <w:t>выполнять упражнения физической подготовки комплекса ГТО и сдавать нормативные</w:t>
      </w:r>
    </w:p>
    <w:p w:rsidR="009E1916" w:rsidRPr="00DA161E" w:rsidRDefault="00C21772" w:rsidP="00626352">
      <w:pPr>
        <w:pStyle w:val="a3"/>
        <w:ind w:left="2170"/>
        <w:jc w:val="both"/>
      </w:pPr>
      <w:r w:rsidRPr="00DA161E">
        <w:t>требования его тестовых заданий.</w:t>
      </w:r>
    </w:p>
    <w:p w:rsidR="009E1916" w:rsidRPr="00DA161E" w:rsidRDefault="00C21772" w:rsidP="00626352">
      <w:pPr>
        <w:pStyle w:val="3"/>
        <w:spacing w:before="2"/>
        <w:ind w:left="4777"/>
        <w:jc w:val="both"/>
      </w:pPr>
      <w:r w:rsidRPr="00DA161E">
        <w:t>Содержание учебного предмета</w:t>
      </w:r>
    </w:p>
    <w:p w:rsidR="009E1916" w:rsidRPr="00DA161E" w:rsidRDefault="00C21772" w:rsidP="00626352">
      <w:pPr>
        <w:pStyle w:val="a3"/>
        <w:spacing w:line="274" w:lineRule="exact"/>
        <w:ind w:left="2170"/>
        <w:jc w:val="both"/>
      </w:pPr>
      <w:r w:rsidRPr="00DA161E">
        <w:t>Знания о физической культуре (6 ч)</w:t>
      </w:r>
    </w:p>
    <w:p w:rsidR="009E1916" w:rsidRPr="00DA161E" w:rsidRDefault="00C21772" w:rsidP="00626352">
      <w:pPr>
        <w:pStyle w:val="a3"/>
        <w:ind w:left="2170"/>
        <w:jc w:val="both"/>
      </w:pPr>
      <w:r w:rsidRPr="00DA161E">
        <w:t>Физическая культура в жизни современного человека</w:t>
      </w:r>
    </w:p>
    <w:p w:rsidR="009E1916" w:rsidRPr="00DA161E" w:rsidRDefault="00C21772" w:rsidP="00626352">
      <w:pPr>
        <w:pStyle w:val="a3"/>
        <w:ind w:right="988" w:firstLine="707"/>
        <w:jc w:val="both"/>
      </w:pPr>
      <w:r w:rsidRPr="00DA161E">
        <w:t>Физическая культура как сложноорганизованное социальное явление, основные ее виды и формы организации, их роль и значение в укреплении здоровья.</w:t>
      </w:r>
    </w:p>
    <w:p w:rsidR="009E1916" w:rsidRPr="00DA161E" w:rsidRDefault="00C21772" w:rsidP="00626352">
      <w:pPr>
        <w:pStyle w:val="a3"/>
        <w:spacing w:before="1"/>
        <w:ind w:right="999" w:firstLine="707"/>
        <w:jc w:val="both"/>
      </w:pPr>
      <w:r w:rsidRPr="00DA161E">
        <w:t>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 и спортом).</w:t>
      </w:r>
    </w:p>
    <w:p w:rsidR="009E1916" w:rsidRPr="00DA161E" w:rsidRDefault="00C21772" w:rsidP="00626352">
      <w:pPr>
        <w:pStyle w:val="a3"/>
        <w:ind w:right="1426" w:firstLine="707"/>
        <w:jc w:val="both"/>
      </w:pPr>
      <w:r w:rsidRPr="00DA161E">
        <w:t>Комплекс ГТО как основа прикладно-ориентированной физической культуры, характеристика структурных оснований и нормативно-тестирующих заданий.</w:t>
      </w:r>
    </w:p>
    <w:p w:rsidR="009E1916" w:rsidRPr="00DA161E" w:rsidRDefault="00C21772" w:rsidP="00626352">
      <w:pPr>
        <w:pStyle w:val="a3"/>
        <w:ind w:left="2170" w:right="1351"/>
        <w:jc w:val="both"/>
      </w:pPr>
      <w:r w:rsidRPr="00DA161E">
        <w:t>Спорт в современном мире, его виды и разновидности, цели и задачи развития. Физическая культура как фактор укрепления здоровья</w:t>
      </w:r>
    </w:p>
    <w:p w:rsidR="009E1916" w:rsidRPr="00DA161E" w:rsidRDefault="00C21772" w:rsidP="00626352">
      <w:pPr>
        <w:pStyle w:val="a3"/>
        <w:ind w:right="1483" w:firstLine="707"/>
        <w:jc w:val="both"/>
      </w:pPr>
      <w:r w:rsidRPr="00DA161E">
        <w:t>Здоровье как главная человеческая ценность, характеристика его системно- структурных компонентов, их развитие посредством занятий физической культурой.</w:t>
      </w:r>
    </w:p>
    <w:p w:rsidR="009E1916" w:rsidRPr="00DA161E" w:rsidRDefault="00C21772" w:rsidP="00626352">
      <w:pPr>
        <w:pStyle w:val="a3"/>
        <w:ind w:right="1745" w:firstLine="707"/>
        <w:jc w:val="both"/>
      </w:pPr>
      <w:r w:rsidRPr="00DA161E">
        <w:t>Физическая культура и физическое здоровье как взаимосвязанные явления, характеристика основных причин, ухудшающих состояние физического здоровья. Адаптация как фактор расширения и повышения функциональных возможностей</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902"/>
        <w:jc w:val="both"/>
      </w:pPr>
      <w:r w:rsidRPr="00DA161E">
        <w:t>организма, укрепления и сохранения физического здоровья. Фазовый характер адаптации, его роль и значение в планировании занятий физической культурой.</w:t>
      </w:r>
    </w:p>
    <w:p w:rsidR="009E1916" w:rsidRPr="00DA161E" w:rsidRDefault="00C21772" w:rsidP="00626352">
      <w:pPr>
        <w:pStyle w:val="a3"/>
        <w:ind w:right="1149" w:firstLine="707"/>
        <w:jc w:val="both"/>
      </w:pPr>
      <w:r w:rsidRPr="00DA161E">
        <w:t>Физическая культура и психическое здоровье человека как взаимосвязанные явления, роль и значение положительных эмоций в укреплении и сохранении психического здоровья, профилактике развития психических заболеваний. Роль и значение занятий физической культурой в укреплении и регулировании психических состояний.</w:t>
      </w:r>
    </w:p>
    <w:p w:rsidR="009E1916" w:rsidRPr="00DA161E" w:rsidRDefault="00C21772" w:rsidP="00626352">
      <w:pPr>
        <w:pStyle w:val="a3"/>
        <w:spacing w:before="1"/>
        <w:ind w:right="851" w:firstLine="707"/>
        <w:jc w:val="both"/>
      </w:pPr>
      <w:r w:rsidRPr="00DA161E">
        <w:t>Физическая культура и нравственное здоровье, их взаимосвязь и взаимообусловленность. Особенности воспитания нравственных качеств в процессе занятий физической культурой и спортом.</w:t>
      </w:r>
    </w:p>
    <w:p w:rsidR="009E1916" w:rsidRPr="00DA161E" w:rsidRDefault="00C21772" w:rsidP="00626352">
      <w:pPr>
        <w:pStyle w:val="a3"/>
        <w:ind w:left="2170"/>
        <w:jc w:val="both"/>
      </w:pPr>
      <w:r w:rsidRPr="00DA161E">
        <w:t>Современные оздоровительные системы</w:t>
      </w:r>
    </w:p>
    <w:p w:rsidR="009E1916" w:rsidRPr="00DA161E" w:rsidRDefault="00C21772" w:rsidP="00626352">
      <w:pPr>
        <w:pStyle w:val="a3"/>
        <w:ind w:right="943" w:firstLine="707"/>
        <w:jc w:val="both"/>
      </w:pPr>
      <w:r w:rsidRPr="00DA161E">
        <w:t>Здоровый образ жизни и его основные признаки, положительная связь с занятиями физической культурой и спортом. Формы организации занятий физической культурой в структуре здорового образа жизни, оптимизация режима труда и отдыха средствами физической культуры и спорта.</w:t>
      </w:r>
    </w:p>
    <w:p w:rsidR="009E1916" w:rsidRPr="00DA161E" w:rsidRDefault="00C21772" w:rsidP="00626352">
      <w:pPr>
        <w:pStyle w:val="a3"/>
        <w:ind w:right="1062" w:firstLine="707"/>
        <w:jc w:val="both"/>
      </w:pPr>
      <w:r w:rsidRPr="00DA161E">
        <w:t>История и современное развитие ритмической, аэробной, атлетической и силовой (шейпинг) гимнастики, их связь с организацией здорового образа жизни, повышением физических кондиций человека.</w:t>
      </w:r>
    </w:p>
    <w:p w:rsidR="009E1916" w:rsidRPr="00DA161E" w:rsidRDefault="00C21772" w:rsidP="00626352">
      <w:pPr>
        <w:pStyle w:val="a3"/>
        <w:ind w:left="2170"/>
        <w:jc w:val="both"/>
      </w:pPr>
      <w:r w:rsidRPr="00DA161E">
        <w:t>Физическая культура и продолжительность жизни человека</w:t>
      </w:r>
    </w:p>
    <w:p w:rsidR="009E1916" w:rsidRPr="00DA161E" w:rsidRDefault="00C21772" w:rsidP="00626352">
      <w:pPr>
        <w:pStyle w:val="a3"/>
        <w:ind w:right="851" w:firstLine="707"/>
        <w:jc w:val="both"/>
      </w:pPr>
      <w:r w:rsidRPr="00DA161E">
        <w:t>Профилактика старения средствами физической культуры. Характеристика основных признаков старения организма. Режим двигательной активности как условие предупреждения раннего старения. Характеристика основных средств целенаправленной двигательной активности, используемых для профилактики старения.</w:t>
      </w:r>
    </w:p>
    <w:p w:rsidR="009E1916" w:rsidRPr="00DA161E" w:rsidRDefault="00C21772" w:rsidP="00626352">
      <w:pPr>
        <w:pStyle w:val="a3"/>
        <w:spacing w:before="1"/>
        <w:ind w:left="2170"/>
        <w:jc w:val="both"/>
      </w:pPr>
      <w:r w:rsidRPr="00DA161E">
        <w:t>Способы самостоятельной деятельности (8 ч)</w:t>
      </w:r>
    </w:p>
    <w:p w:rsidR="009E1916" w:rsidRPr="00DA161E" w:rsidRDefault="00C21772" w:rsidP="00626352">
      <w:pPr>
        <w:pStyle w:val="a3"/>
        <w:ind w:left="2170" w:right="1558"/>
        <w:jc w:val="both"/>
      </w:pPr>
      <w:r w:rsidRPr="00DA161E">
        <w:t>Организация самостоятельных занятий физической культурой Работоспособность человека и ее фазовый характер, особенности суточной и</w:t>
      </w:r>
    </w:p>
    <w:p w:rsidR="009E1916" w:rsidRPr="00DA161E" w:rsidRDefault="00C21772" w:rsidP="00626352">
      <w:pPr>
        <w:pStyle w:val="a3"/>
        <w:ind w:right="1762"/>
        <w:jc w:val="both"/>
      </w:pPr>
      <w:r w:rsidRPr="00DA161E">
        <w:t>недельной динамики. Связь физической работоспособности с режимом учебной и трудовой деятельности, занятиями физическими упражнениями.</w:t>
      </w:r>
    </w:p>
    <w:p w:rsidR="009E1916" w:rsidRPr="00DA161E" w:rsidRDefault="00C21772" w:rsidP="00626352">
      <w:pPr>
        <w:pStyle w:val="a3"/>
        <w:ind w:right="1275" w:firstLine="707"/>
        <w:jc w:val="both"/>
      </w:pPr>
      <w:r w:rsidRPr="00DA161E">
        <w:t>Контроль функционального состояния организма во время занятий физической культурой и спортом, расчеты физической работоспособности (ИГСТ), индекса</w:t>
      </w:r>
      <w:r w:rsidRPr="00DA161E">
        <w:rPr>
          <w:spacing w:val="-30"/>
        </w:rPr>
        <w:t xml:space="preserve"> </w:t>
      </w:r>
      <w:r w:rsidRPr="00DA161E">
        <w:t>Руфье, показателей теста Купера, ортостатической</w:t>
      </w:r>
      <w:r w:rsidRPr="00DA161E">
        <w:rPr>
          <w:spacing w:val="-3"/>
        </w:rPr>
        <w:t xml:space="preserve"> </w:t>
      </w:r>
      <w:r w:rsidRPr="00DA161E">
        <w:t>пробы.</w:t>
      </w:r>
    </w:p>
    <w:p w:rsidR="009E1916" w:rsidRPr="00DA161E" w:rsidRDefault="00C21772" w:rsidP="00626352">
      <w:pPr>
        <w:ind w:left="1462" w:right="1694" w:firstLine="707"/>
        <w:jc w:val="both"/>
        <w:rPr>
          <w:i/>
          <w:sz w:val="24"/>
        </w:rPr>
      </w:pPr>
      <w:r w:rsidRPr="00DA161E">
        <w:rPr>
          <w:i/>
          <w:sz w:val="24"/>
        </w:rPr>
        <w:t>Техника безопасности в процессе самостоятельных занятий физической культурой</w:t>
      </w:r>
    </w:p>
    <w:p w:rsidR="009E1916" w:rsidRPr="00DA161E" w:rsidRDefault="00C21772" w:rsidP="00626352">
      <w:pPr>
        <w:pStyle w:val="a3"/>
        <w:ind w:right="904" w:firstLine="707"/>
        <w:jc w:val="both"/>
      </w:pPr>
      <w:r w:rsidRPr="00DA161E">
        <w:t>Характеристика основных требований к безопасности занятий физической культурой и спортом: к содержанию занятий и освоению новых двигательных действий; к страховке и самостраховке; дисциплине на занятиях, к спортивной экипировке, месту проведения занятий.</w:t>
      </w:r>
    </w:p>
    <w:p w:rsidR="009E1916" w:rsidRPr="00DA161E" w:rsidRDefault="00C21772" w:rsidP="00626352">
      <w:pPr>
        <w:pStyle w:val="a3"/>
        <w:ind w:left="2170"/>
        <w:jc w:val="both"/>
      </w:pPr>
      <w:r w:rsidRPr="00DA161E">
        <w:t>Оказание первой помощи на занятиях физической культурой</w:t>
      </w:r>
    </w:p>
    <w:p w:rsidR="009E1916" w:rsidRPr="00DA161E" w:rsidRDefault="00C21772" w:rsidP="00626352">
      <w:pPr>
        <w:pStyle w:val="a3"/>
        <w:ind w:left="2170" w:right="1502"/>
        <w:jc w:val="both"/>
      </w:pPr>
      <w:r w:rsidRPr="00DA161E">
        <w:t>Характеристика травм, правила и способы первой помощи при их появлении. Самостоятельные занятия оздоровительной физической культурой</w:t>
      </w:r>
    </w:p>
    <w:p w:rsidR="009E1916" w:rsidRPr="00DA161E" w:rsidRDefault="00C21772" w:rsidP="00626352">
      <w:pPr>
        <w:pStyle w:val="a3"/>
        <w:spacing w:before="1"/>
        <w:ind w:right="1149" w:firstLine="707"/>
        <w:jc w:val="both"/>
      </w:pPr>
      <w:r w:rsidRPr="00DA161E">
        <w:t>Урок как основная форма занятий оздоровительной физической культурой, структура и целевое назначение каждой части урока. Понятия комплексного урока и целевого урока, их общность и различия. Особенности разработки планов занятий оздоровительной физической культурой; характеристика способов контроля их эффективности. Системная организация тренировочного процесса, особенности планирования тренировочных циклов в системе самостоятельных занятий оздоровительной физической культурой.</w:t>
      </w:r>
    </w:p>
    <w:p w:rsidR="009E1916" w:rsidRPr="00DA161E" w:rsidRDefault="00C21772" w:rsidP="00626352">
      <w:pPr>
        <w:pStyle w:val="a3"/>
        <w:ind w:left="2170" w:right="2195"/>
        <w:jc w:val="both"/>
      </w:pPr>
      <w:r w:rsidRPr="00DA161E">
        <w:t>Туристские походы как оздоровительная форма физической культуры Правила подготовки к туристскому походу. Правила безопасности при</w:t>
      </w:r>
    </w:p>
    <w:p w:rsidR="009E1916" w:rsidRPr="00DA161E" w:rsidRDefault="00C21772" w:rsidP="00626352">
      <w:pPr>
        <w:pStyle w:val="a3"/>
        <w:ind w:right="851"/>
        <w:jc w:val="both"/>
      </w:pPr>
      <w:r w:rsidRPr="00DA161E">
        <w:t>передвижении по маршруту. Правила безопасности при организации бивака и мест стоянок.</w:t>
      </w:r>
    </w:p>
    <w:p w:rsidR="009E1916" w:rsidRPr="00DA161E" w:rsidRDefault="00C21772" w:rsidP="00626352">
      <w:pPr>
        <w:pStyle w:val="a3"/>
        <w:ind w:left="2170"/>
        <w:jc w:val="both"/>
      </w:pPr>
      <w:r w:rsidRPr="00DA161E">
        <w:t>Оздоровительно-гигиенические процедуры</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1317" w:firstLine="707"/>
        <w:jc w:val="both"/>
      </w:pPr>
      <w:r w:rsidRPr="00DA161E">
        <w:t>Дыхательная гимнастика и методика ее проведения (по А. Н. Стрельниковой). Методика проведения сеансов самомассажа и банных процедур, сеансов релаксации и аутогенной тренировки.</w:t>
      </w:r>
    </w:p>
    <w:p w:rsidR="009E1916" w:rsidRPr="00DA161E" w:rsidRDefault="00C21772" w:rsidP="00626352">
      <w:pPr>
        <w:pStyle w:val="a3"/>
        <w:spacing w:before="1"/>
        <w:ind w:left="2170" w:right="1211"/>
        <w:jc w:val="both"/>
      </w:pPr>
      <w:r w:rsidRPr="00DA161E">
        <w:t>Самостоятельная подготовка к выполнению требований комплекса ГТО Спортивная подготовка как сложноорганизованная система, включающая в себя</w:t>
      </w:r>
    </w:p>
    <w:p w:rsidR="009E1916" w:rsidRPr="00DA161E" w:rsidRDefault="00C21772" w:rsidP="00626352">
      <w:pPr>
        <w:pStyle w:val="a3"/>
        <w:ind w:right="1347"/>
        <w:jc w:val="both"/>
      </w:pPr>
      <w:r w:rsidRPr="00DA161E">
        <w:t>систему тренировочных занятий, систему спортивных соревнований, систему оздоровительно-восстановительных мероприятий. Техническая подготовка в системе самостоятельной спортивной подготовки. Физическая подготовка, развитие основных физических качеств и методика планирования физических нагрузок в системе тренировочного процесса.</w:t>
      </w:r>
    </w:p>
    <w:p w:rsidR="009E1916" w:rsidRPr="00DA161E" w:rsidRDefault="00C21772" w:rsidP="00626352">
      <w:pPr>
        <w:pStyle w:val="a3"/>
        <w:ind w:right="2022" w:firstLine="707"/>
        <w:jc w:val="both"/>
      </w:pPr>
      <w:r w:rsidRPr="00DA161E">
        <w:t>Разработка тренировочного занятия и цикла тренировочных занятий для достижения запланированного результата требований комплекса ГТО.</w:t>
      </w:r>
    </w:p>
    <w:p w:rsidR="009E1916" w:rsidRPr="00DA161E" w:rsidRDefault="00C21772" w:rsidP="00626352">
      <w:pPr>
        <w:pStyle w:val="a3"/>
        <w:ind w:left="2170"/>
        <w:jc w:val="both"/>
      </w:pPr>
      <w:r w:rsidRPr="00DA161E">
        <w:t>Физическое совершенствование</w:t>
      </w:r>
    </w:p>
    <w:p w:rsidR="009E1916" w:rsidRPr="00DA161E" w:rsidRDefault="00C21772" w:rsidP="00626352">
      <w:pPr>
        <w:pStyle w:val="a3"/>
        <w:ind w:left="2170"/>
        <w:jc w:val="both"/>
      </w:pPr>
      <w:r w:rsidRPr="00DA161E">
        <w:t>Физкультурно-оздоровительная деятельность (14 ч)</w:t>
      </w:r>
    </w:p>
    <w:p w:rsidR="009E1916" w:rsidRPr="00DA161E" w:rsidRDefault="00C21772" w:rsidP="00626352">
      <w:pPr>
        <w:pStyle w:val="a3"/>
        <w:ind w:right="851" w:firstLine="707"/>
        <w:jc w:val="both"/>
      </w:pPr>
      <w:r w:rsidRPr="00DA161E">
        <w:t>Комплексы упражнений на формирование и коррекцию осанки; регулирование массы тела; профилактику острых респираторных заболеваний. Комплексы упражнений с элементами зрительной гимнастики. Упражнения производственной гимнастики.</w:t>
      </w:r>
    </w:p>
    <w:p w:rsidR="009E1916" w:rsidRPr="00DA161E" w:rsidRDefault="00C21772" w:rsidP="00626352">
      <w:pPr>
        <w:pStyle w:val="a3"/>
        <w:ind w:right="2170" w:firstLine="707"/>
        <w:jc w:val="both"/>
      </w:pPr>
      <w:r w:rsidRPr="00DA161E">
        <w:t>Упражнения атлетической (юноши) и аэробной (девушки) гимнастики. Упражнения из системы «шейпинг». Комплексы антистрессовой гимнастики.</w:t>
      </w:r>
    </w:p>
    <w:p w:rsidR="009E1916" w:rsidRPr="00DA161E" w:rsidRDefault="00C21772" w:rsidP="00626352">
      <w:pPr>
        <w:pStyle w:val="a3"/>
        <w:ind w:left="2170"/>
        <w:jc w:val="both"/>
      </w:pPr>
      <w:r w:rsidRPr="00DA161E">
        <w:t>Спортивно-оздоровительная деятельность (32 ч)</w:t>
      </w:r>
    </w:p>
    <w:p w:rsidR="009E1916" w:rsidRPr="00DA161E" w:rsidRDefault="00C21772" w:rsidP="00626352">
      <w:pPr>
        <w:pStyle w:val="a3"/>
        <w:spacing w:before="1"/>
        <w:ind w:right="1245" w:firstLine="707"/>
        <w:jc w:val="both"/>
      </w:pPr>
      <w:r w:rsidRPr="00DA161E">
        <w:t>Гимнастика с основами акробатики: закрепление и совершенствование ранее освоенных физических упражнений на гимнастических снарядах (юноши) и элементов ритмической гимнастики (девушки).</w:t>
      </w:r>
    </w:p>
    <w:p w:rsidR="009E1916" w:rsidRPr="00DA161E" w:rsidRDefault="00C21772" w:rsidP="00626352">
      <w:pPr>
        <w:pStyle w:val="a3"/>
        <w:ind w:right="1003" w:firstLine="707"/>
        <w:jc w:val="both"/>
      </w:pPr>
      <w:r w:rsidRPr="00DA161E">
        <w:t>Футбол, волейбол, баскетбол: закрепление основных технических приемов в условиях учебной игровой деятельности; практика судейства соревнований по одному из видов игры.</w:t>
      </w:r>
    </w:p>
    <w:p w:rsidR="009E1916" w:rsidRPr="00DA161E" w:rsidRDefault="00C21772" w:rsidP="00626352">
      <w:pPr>
        <w:pStyle w:val="a3"/>
        <w:ind w:right="1460" w:firstLine="707"/>
        <w:jc w:val="both"/>
      </w:pPr>
      <w:r w:rsidRPr="00DA161E">
        <w:t>Лыжные гонки:совершенствование техники передвижения на лыжах в рамках подготовки к выполнению требований комплекса ГТО.</w:t>
      </w:r>
    </w:p>
    <w:p w:rsidR="009E1916" w:rsidRPr="00DA161E" w:rsidRDefault="00C21772" w:rsidP="00626352">
      <w:pPr>
        <w:pStyle w:val="a3"/>
        <w:ind w:left="2170" w:right="1796"/>
        <w:jc w:val="both"/>
      </w:pPr>
      <w:r w:rsidRPr="00DA161E">
        <w:t>Легкая атлетика: оздоровительный бег (девушки), кроссовый бег (юноши). Прикладно-ориентированная деятельность (26 ч)</w:t>
      </w:r>
    </w:p>
    <w:p w:rsidR="009E1916" w:rsidRPr="00DA161E" w:rsidRDefault="00C21772" w:rsidP="00626352">
      <w:pPr>
        <w:pStyle w:val="a3"/>
        <w:ind w:right="877" w:firstLine="707"/>
        <w:jc w:val="both"/>
      </w:pPr>
      <w:r w:rsidRPr="00DA161E">
        <w:t>Атлетические единоборства: совершенствование выполнения технических приемов в захватах и бросках.</w:t>
      </w:r>
    </w:p>
    <w:p w:rsidR="009E1916" w:rsidRPr="00DA161E" w:rsidRDefault="00C21772" w:rsidP="00626352">
      <w:pPr>
        <w:pStyle w:val="a3"/>
        <w:ind w:right="979" w:firstLine="707"/>
        <w:jc w:val="both"/>
      </w:pPr>
      <w:r w:rsidRPr="00DA161E">
        <w:t>Общеразвивающие упражнения из базовых видов спорта для развития физических качеств, необходимых для выполнения требований комплекса ГТО.</w:t>
      </w:r>
    </w:p>
    <w:p w:rsidR="009E1916" w:rsidRPr="00DA161E" w:rsidRDefault="00C21772" w:rsidP="00626352">
      <w:pPr>
        <w:pStyle w:val="a3"/>
        <w:ind w:left="2170" w:right="1940"/>
        <w:jc w:val="both"/>
      </w:pPr>
      <w:r w:rsidRPr="00DA161E">
        <w:t>Национально-региональные формы занятий физической культурой (10 ч) Национальные игры и виды спорта.</w:t>
      </w:r>
    </w:p>
    <w:p w:rsidR="009E1916" w:rsidRPr="00DA161E" w:rsidRDefault="00C21772" w:rsidP="00626352">
      <w:pPr>
        <w:pStyle w:val="a3"/>
        <w:ind w:right="1826" w:firstLine="707"/>
        <w:jc w:val="both"/>
      </w:pPr>
      <w:r w:rsidRPr="00DA161E">
        <w:t>Научно-методическая, экспериментально-исследовательская деятельность учителя(9ч)</w:t>
      </w:r>
    </w:p>
    <w:p w:rsidR="009E1916" w:rsidRPr="00DA161E" w:rsidRDefault="00C21772" w:rsidP="00626352">
      <w:pPr>
        <w:pStyle w:val="3"/>
        <w:spacing w:before="5" w:after="4" w:line="240" w:lineRule="auto"/>
        <w:ind w:left="2798"/>
        <w:jc w:val="both"/>
      </w:pPr>
      <w:r w:rsidRPr="00DA161E">
        <w:t>Тематическое планирование по физической культуре для 10 класса</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1"/>
        <w:gridCol w:w="5961"/>
        <w:gridCol w:w="1135"/>
        <w:gridCol w:w="1558"/>
      </w:tblGrid>
      <w:tr w:rsidR="009E1916" w:rsidRPr="00DA161E">
        <w:trPr>
          <w:trHeight w:val="552"/>
        </w:trPr>
        <w:tc>
          <w:tcPr>
            <w:tcW w:w="811" w:type="dxa"/>
          </w:tcPr>
          <w:p w:rsidR="009E1916" w:rsidRPr="00DA161E" w:rsidRDefault="00C21772" w:rsidP="00626352">
            <w:pPr>
              <w:pStyle w:val="TableParagraph"/>
              <w:spacing w:line="273" w:lineRule="exact"/>
              <w:ind w:left="15"/>
              <w:jc w:val="both"/>
              <w:rPr>
                <w:b/>
                <w:sz w:val="24"/>
              </w:rPr>
            </w:pPr>
            <w:r w:rsidRPr="00DA161E">
              <w:rPr>
                <w:b/>
                <w:sz w:val="24"/>
              </w:rPr>
              <w:t>№</w:t>
            </w:r>
          </w:p>
          <w:p w:rsidR="009E1916" w:rsidRPr="00DA161E" w:rsidRDefault="00C21772" w:rsidP="00626352">
            <w:pPr>
              <w:pStyle w:val="TableParagraph"/>
              <w:spacing w:line="259" w:lineRule="exact"/>
              <w:ind w:left="28" w:right="45"/>
              <w:jc w:val="both"/>
              <w:rPr>
                <w:b/>
                <w:sz w:val="24"/>
              </w:rPr>
            </w:pPr>
            <w:r w:rsidRPr="00DA161E">
              <w:rPr>
                <w:b/>
                <w:sz w:val="24"/>
              </w:rPr>
              <w:t>урока</w:t>
            </w:r>
          </w:p>
        </w:tc>
        <w:tc>
          <w:tcPr>
            <w:tcW w:w="5961" w:type="dxa"/>
          </w:tcPr>
          <w:p w:rsidR="009E1916" w:rsidRPr="00DA161E" w:rsidRDefault="00C21772" w:rsidP="00626352">
            <w:pPr>
              <w:pStyle w:val="TableParagraph"/>
              <w:spacing w:before="136"/>
              <w:ind w:left="1699"/>
              <w:jc w:val="both"/>
              <w:rPr>
                <w:b/>
                <w:sz w:val="24"/>
              </w:rPr>
            </w:pPr>
            <w:r w:rsidRPr="00DA161E">
              <w:rPr>
                <w:b/>
                <w:sz w:val="24"/>
              </w:rPr>
              <w:t>Название разделов, тем</w:t>
            </w:r>
          </w:p>
        </w:tc>
        <w:tc>
          <w:tcPr>
            <w:tcW w:w="1135" w:type="dxa"/>
          </w:tcPr>
          <w:p w:rsidR="009E1916" w:rsidRPr="00DA161E" w:rsidRDefault="00C21772" w:rsidP="00626352">
            <w:pPr>
              <w:pStyle w:val="TableParagraph"/>
              <w:spacing w:line="273" w:lineRule="exact"/>
              <w:ind w:left="186"/>
              <w:jc w:val="both"/>
              <w:rPr>
                <w:b/>
                <w:sz w:val="24"/>
              </w:rPr>
            </w:pPr>
            <w:r w:rsidRPr="00DA161E">
              <w:rPr>
                <w:b/>
                <w:sz w:val="24"/>
              </w:rPr>
              <w:t>Кол-во</w:t>
            </w:r>
          </w:p>
          <w:p w:rsidR="009E1916" w:rsidRPr="00DA161E" w:rsidRDefault="00C21772" w:rsidP="00626352">
            <w:pPr>
              <w:pStyle w:val="TableParagraph"/>
              <w:spacing w:line="259" w:lineRule="exact"/>
              <w:ind w:left="258"/>
              <w:jc w:val="both"/>
              <w:rPr>
                <w:b/>
                <w:sz w:val="24"/>
              </w:rPr>
            </w:pPr>
            <w:r w:rsidRPr="00DA161E">
              <w:rPr>
                <w:b/>
                <w:sz w:val="24"/>
              </w:rPr>
              <w:t>часов</w:t>
            </w:r>
          </w:p>
        </w:tc>
        <w:tc>
          <w:tcPr>
            <w:tcW w:w="1558" w:type="dxa"/>
          </w:tcPr>
          <w:p w:rsidR="009E1916" w:rsidRPr="00DA161E" w:rsidRDefault="00C21772" w:rsidP="00626352">
            <w:pPr>
              <w:pStyle w:val="TableParagraph"/>
              <w:spacing w:line="273" w:lineRule="exact"/>
              <w:ind w:left="374"/>
              <w:jc w:val="both"/>
              <w:rPr>
                <w:b/>
                <w:sz w:val="24"/>
              </w:rPr>
            </w:pPr>
            <w:r w:rsidRPr="00DA161E">
              <w:rPr>
                <w:b/>
                <w:sz w:val="24"/>
              </w:rPr>
              <w:t>Формы</w:t>
            </w:r>
          </w:p>
          <w:p w:rsidR="009E1916" w:rsidRPr="00DA161E" w:rsidRDefault="00C21772" w:rsidP="00626352">
            <w:pPr>
              <w:pStyle w:val="TableParagraph"/>
              <w:spacing w:line="259" w:lineRule="exact"/>
              <w:ind w:left="263"/>
              <w:jc w:val="both"/>
              <w:rPr>
                <w:b/>
                <w:sz w:val="24"/>
              </w:rPr>
            </w:pPr>
            <w:r w:rsidRPr="00DA161E">
              <w:rPr>
                <w:b/>
                <w:sz w:val="24"/>
              </w:rPr>
              <w:t>контроля</w:t>
            </w:r>
          </w:p>
        </w:tc>
      </w:tr>
      <w:tr w:rsidR="009E1916" w:rsidRPr="00DA161E">
        <w:trPr>
          <w:trHeight w:val="275"/>
        </w:trPr>
        <w:tc>
          <w:tcPr>
            <w:tcW w:w="811" w:type="dxa"/>
          </w:tcPr>
          <w:p w:rsidR="009E1916" w:rsidRPr="00DA161E" w:rsidRDefault="00C21772" w:rsidP="00626352">
            <w:pPr>
              <w:pStyle w:val="TableParagraph"/>
              <w:spacing w:line="256" w:lineRule="exact"/>
              <w:ind w:left="28" w:right="21"/>
              <w:jc w:val="both"/>
              <w:rPr>
                <w:sz w:val="24"/>
              </w:rPr>
            </w:pPr>
            <w:r w:rsidRPr="00DA161E">
              <w:rPr>
                <w:sz w:val="24"/>
              </w:rPr>
              <w:t>1-6</w:t>
            </w:r>
          </w:p>
        </w:tc>
        <w:tc>
          <w:tcPr>
            <w:tcW w:w="5961" w:type="dxa"/>
          </w:tcPr>
          <w:p w:rsidR="009E1916" w:rsidRPr="00DA161E" w:rsidRDefault="00C21772" w:rsidP="00626352">
            <w:pPr>
              <w:pStyle w:val="TableParagraph"/>
              <w:spacing w:line="256" w:lineRule="exact"/>
              <w:ind w:left="105"/>
              <w:jc w:val="both"/>
              <w:rPr>
                <w:sz w:val="24"/>
              </w:rPr>
            </w:pPr>
            <w:r w:rsidRPr="00DA161E">
              <w:rPr>
                <w:sz w:val="24"/>
              </w:rPr>
              <w:t>Знания о физической культуре</w:t>
            </w:r>
          </w:p>
        </w:tc>
        <w:tc>
          <w:tcPr>
            <w:tcW w:w="1135" w:type="dxa"/>
          </w:tcPr>
          <w:p w:rsidR="009E1916" w:rsidRPr="00DA161E" w:rsidRDefault="00C21772" w:rsidP="00626352">
            <w:pPr>
              <w:pStyle w:val="TableParagraph"/>
              <w:spacing w:line="256" w:lineRule="exact"/>
              <w:ind w:left="506"/>
              <w:jc w:val="both"/>
              <w:rPr>
                <w:sz w:val="24"/>
              </w:rPr>
            </w:pPr>
            <w:r w:rsidRPr="00DA161E">
              <w:rPr>
                <w:sz w:val="24"/>
              </w:rPr>
              <w:t>6</w:t>
            </w:r>
          </w:p>
        </w:tc>
        <w:tc>
          <w:tcPr>
            <w:tcW w:w="1558" w:type="dxa"/>
          </w:tcPr>
          <w:p w:rsidR="009E1916" w:rsidRPr="00DA161E" w:rsidRDefault="009E1916" w:rsidP="00626352">
            <w:pPr>
              <w:pStyle w:val="TableParagraph"/>
              <w:jc w:val="both"/>
              <w:rPr>
                <w:sz w:val="20"/>
              </w:rPr>
            </w:pPr>
          </w:p>
        </w:tc>
      </w:tr>
      <w:tr w:rsidR="009E1916" w:rsidRPr="00DA161E">
        <w:trPr>
          <w:trHeight w:val="277"/>
        </w:trPr>
        <w:tc>
          <w:tcPr>
            <w:tcW w:w="811" w:type="dxa"/>
          </w:tcPr>
          <w:p w:rsidR="009E1916" w:rsidRPr="00DA161E" w:rsidRDefault="00C21772" w:rsidP="00626352">
            <w:pPr>
              <w:pStyle w:val="TableParagraph"/>
              <w:spacing w:line="258" w:lineRule="exact"/>
              <w:ind w:left="28" w:right="21"/>
              <w:jc w:val="both"/>
              <w:rPr>
                <w:sz w:val="24"/>
              </w:rPr>
            </w:pPr>
            <w:r w:rsidRPr="00DA161E">
              <w:rPr>
                <w:sz w:val="24"/>
              </w:rPr>
              <w:t>7-14</w:t>
            </w:r>
          </w:p>
        </w:tc>
        <w:tc>
          <w:tcPr>
            <w:tcW w:w="5961" w:type="dxa"/>
          </w:tcPr>
          <w:p w:rsidR="009E1916" w:rsidRPr="00DA161E" w:rsidRDefault="00C21772" w:rsidP="00626352">
            <w:pPr>
              <w:pStyle w:val="TableParagraph"/>
              <w:spacing w:line="258" w:lineRule="exact"/>
              <w:ind w:left="105"/>
              <w:jc w:val="both"/>
              <w:rPr>
                <w:sz w:val="24"/>
              </w:rPr>
            </w:pPr>
            <w:r w:rsidRPr="00DA161E">
              <w:rPr>
                <w:sz w:val="24"/>
              </w:rPr>
              <w:t>Способы самостоятельной деятельности</w:t>
            </w:r>
          </w:p>
        </w:tc>
        <w:tc>
          <w:tcPr>
            <w:tcW w:w="1135" w:type="dxa"/>
          </w:tcPr>
          <w:p w:rsidR="009E1916" w:rsidRPr="00DA161E" w:rsidRDefault="00C21772" w:rsidP="00626352">
            <w:pPr>
              <w:pStyle w:val="TableParagraph"/>
              <w:spacing w:line="258" w:lineRule="exact"/>
              <w:ind w:left="506"/>
              <w:jc w:val="both"/>
              <w:rPr>
                <w:sz w:val="24"/>
              </w:rPr>
            </w:pPr>
            <w:r w:rsidRPr="00DA161E">
              <w:rPr>
                <w:sz w:val="24"/>
              </w:rPr>
              <w:t>8</w:t>
            </w:r>
          </w:p>
        </w:tc>
        <w:tc>
          <w:tcPr>
            <w:tcW w:w="1558" w:type="dxa"/>
          </w:tcPr>
          <w:p w:rsidR="009E1916" w:rsidRPr="00DA161E" w:rsidRDefault="009E1916" w:rsidP="00626352">
            <w:pPr>
              <w:pStyle w:val="TableParagraph"/>
              <w:jc w:val="both"/>
              <w:rPr>
                <w:sz w:val="20"/>
              </w:rPr>
            </w:pPr>
          </w:p>
        </w:tc>
      </w:tr>
      <w:tr w:rsidR="009E1916" w:rsidRPr="00DA161E">
        <w:trPr>
          <w:trHeight w:val="275"/>
        </w:trPr>
        <w:tc>
          <w:tcPr>
            <w:tcW w:w="811" w:type="dxa"/>
          </w:tcPr>
          <w:p w:rsidR="009E1916" w:rsidRPr="00DA161E" w:rsidRDefault="00C21772" w:rsidP="00626352">
            <w:pPr>
              <w:pStyle w:val="TableParagraph"/>
              <w:spacing w:line="256" w:lineRule="exact"/>
              <w:ind w:left="28" w:right="21"/>
              <w:jc w:val="both"/>
              <w:rPr>
                <w:sz w:val="24"/>
              </w:rPr>
            </w:pPr>
            <w:r w:rsidRPr="00DA161E">
              <w:rPr>
                <w:sz w:val="24"/>
              </w:rPr>
              <w:t>15-28</w:t>
            </w:r>
          </w:p>
        </w:tc>
        <w:tc>
          <w:tcPr>
            <w:tcW w:w="5961" w:type="dxa"/>
          </w:tcPr>
          <w:p w:rsidR="009E1916" w:rsidRPr="00DA161E" w:rsidRDefault="00C21772" w:rsidP="00626352">
            <w:pPr>
              <w:pStyle w:val="TableParagraph"/>
              <w:spacing w:line="256" w:lineRule="exact"/>
              <w:ind w:left="105"/>
              <w:jc w:val="both"/>
              <w:rPr>
                <w:sz w:val="24"/>
              </w:rPr>
            </w:pPr>
            <w:r w:rsidRPr="00DA161E">
              <w:rPr>
                <w:sz w:val="24"/>
              </w:rPr>
              <w:t>Физкультурно-оздоровительная</w:t>
            </w:r>
            <w:r w:rsidRPr="00DA161E">
              <w:rPr>
                <w:spacing w:val="58"/>
                <w:sz w:val="24"/>
              </w:rPr>
              <w:t xml:space="preserve"> </w:t>
            </w:r>
            <w:r w:rsidRPr="00DA161E">
              <w:rPr>
                <w:sz w:val="24"/>
              </w:rPr>
              <w:t>деятельность</w:t>
            </w:r>
          </w:p>
        </w:tc>
        <w:tc>
          <w:tcPr>
            <w:tcW w:w="1135" w:type="dxa"/>
          </w:tcPr>
          <w:p w:rsidR="009E1916" w:rsidRPr="00DA161E" w:rsidRDefault="00C21772" w:rsidP="00626352">
            <w:pPr>
              <w:pStyle w:val="TableParagraph"/>
              <w:spacing w:line="256" w:lineRule="exact"/>
              <w:ind w:left="446"/>
              <w:jc w:val="both"/>
              <w:rPr>
                <w:sz w:val="24"/>
              </w:rPr>
            </w:pPr>
            <w:r w:rsidRPr="00DA161E">
              <w:rPr>
                <w:sz w:val="24"/>
              </w:rPr>
              <w:t>14</w:t>
            </w:r>
          </w:p>
        </w:tc>
        <w:tc>
          <w:tcPr>
            <w:tcW w:w="1558" w:type="dxa"/>
          </w:tcPr>
          <w:p w:rsidR="009E1916" w:rsidRPr="00DA161E" w:rsidRDefault="009E1916" w:rsidP="00626352">
            <w:pPr>
              <w:pStyle w:val="TableParagraph"/>
              <w:jc w:val="both"/>
              <w:rPr>
                <w:sz w:val="20"/>
              </w:rPr>
            </w:pPr>
          </w:p>
        </w:tc>
      </w:tr>
      <w:tr w:rsidR="009E1916" w:rsidRPr="00DA161E">
        <w:trPr>
          <w:trHeight w:val="275"/>
        </w:trPr>
        <w:tc>
          <w:tcPr>
            <w:tcW w:w="811" w:type="dxa"/>
          </w:tcPr>
          <w:p w:rsidR="009E1916" w:rsidRPr="00DA161E" w:rsidRDefault="00C21772" w:rsidP="00626352">
            <w:pPr>
              <w:pStyle w:val="TableParagraph"/>
              <w:spacing w:line="256" w:lineRule="exact"/>
              <w:ind w:left="28" w:right="21"/>
              <w:jc w:val="both"/>
              <w:rPr>
                <w:sz w:val="24"/>
              </w:rPr>
            </w:pPr>
            <w:r w:rsidRPr="00DA161E">
              <w:rPr>
                <w:sz w:val="24"/>
              </w:rPr>
              <w:t>29-60</w:t>
            </w:r>
          </w:p>
        </w:tc>
        <w:tc>
          <w:tcPr>
            <w:tcW w:w="5961" w:type="dxa"/>
          </w:tcPr>
          <w:p w:rsidR="009E1916" w:rsidRPr="00DA161E" w:rsidRDefault="00C21772" w:rsidP="00626352">
            <w:pPr>
              <w:pStyle w:val="TableParagraph"/>
              <w:spacing w:line="256" w:lineRule="exact"/>
              <w:ind w:left="105"/>
              <w:jc w:val="both"/>
              <w:rPr>
                <w:sz w:val="24"/>
              </w:rPr>
            </w:pPr>
            <w:r w:rsidRPr="00DA161E">
              <w:rPr>
                <w:sz w:val="24"/>
              </w:rPr>
              <w:t>Спортивно-оздоровительная деятельность</w:t>
            </w:r>
          </w:p>
        </w:tc>
        <w:tc>
          <w:tcPr>
            <w:tcW w:w="1135" w:type="dxa"/>
          </w:tcPr>
          <w:p w:rsidR="009E1916" w:rsidRPr="00DA161E" w:rsidRDefault="00C21772" w:rsidP="00626352">
            <w:pPr>
              <w:pStyle w:val="TableParagraph"/>
              <w:spacing w:line="256" w:lineRule="exact"/>
              <w:ind w:left="446"/>
              <w:jc w:val="both"/>
              <w:rPr>
                <w:sz w:val="24"/>
              </w:rPr>
            </w:pPr>
            <w:r w:rsidRPr="00DA161E">
              <w:rPr>
                <w:sz w:val="24"/>
              </w:rPr>
              <w:t>32</w:t>
            </w:r>
          </w:p>
        </w:tc>
        <w:tc>
          <w:tcPr>
            <w:tcW w:w="1558" w:type="dxa"/>
          </w:tcPr>
          <w:p w:rsidR="009E1916" w:rsidRPr="00DA161E" w:rsidRDefault="009E1916" w:rsidP="00626352">
            <w:pPr>
              <w:pStyle w:val="TableParagraph"/>
              <w:jc w:val="both"/>
              <w:rPr>
                <w:sz w:val="20"/>
              </w:rPr>
            </w:pPr>
          </w:p>
        </w:tc>
      </w:tr>
      <w:tr w:rsidR="009E1916" w:rsidRPr="00DA161E">
        <w:trPr>
          <w:trHeight w:val="551"/>
        </w:trPr>
        <w:tc>
          <w:tcPr>
            <w:tcW w:w="811" w:type="dxa"/>
          </w:tcPr>
          <w:p w:rsidR="009E1916" w:rsidRPr="00DA161E" w:rsidRDefault="00C21772" w:rsidP="00626352">
            <w:pPr>
              <w:pStyle w:val="TableParagraph"/>
              <w:spacing w:before="131"/>
              <w:ind w:left="28" w:right="21"/>
              <w:jc w:val="both"/>
              <w:rPr>
                <w:sz w:val="24"/>
              </w:rPr>
            </w:pPr>
            <w:r w:rsidRPr="00DA161E">
              <w:rPr>
                <w:sz w:val="24"/>
              </w:rPr>
              <w:t>61-86</w:t>
            </w:r>
          </w:p>
        </w:tc>
        <w:tc>
          <w:tcPr>
            <w:tcW w:w="5961" w:type="dxa"/>
          </w:tcPr>
          <w:p w:rsidR="009E1916" w:rsidRPr="00DA161E" w:rsidRDefault="00C21772" w:rsidP="00626352">
            <w:pPr>
              <w:pStyle w:val="TableParagraph"/>
              <w:spacing w:line="268" w:lineRule="exact"/>
              <w:ind w:left="105"/>
              <w:jc w:val="both"/>
              <w:rPr>
                <w:sz w:val="24"/>
              </w:rPr>
            </w:pPr>
            <w:r w:rsidRPr="00DA161E">
              <w:rPr>
                <w:sz w:val="24"/>
              </w:rPr>
              <w:t>Прикладно-ориентированная физкультурная</w:t>
            </w:r>
          </w:p>
          <w:p w:rsidR="009E1916" w:rsidRPr="00DA161E" w:rsidRDefault="00C21772" w:rsidP="00626352">
            <w:pPr>
              <w:pStyle w:val="TableParagraph"/>
              <w:spacing w:line="264" w:lineRule="exact"/>
              <w:ind w:left="105"/>
              <w:jc w:val="both"/>
              <w:rPr>
                <w:sz w:val="24"/>
              </w:rPr>
            </w:pPr>
            <w:r w:rsidRPr="00DA161E">
              <w:rPr>
                <w:sz w:val="24"/>
              </w:rPr>
              <w:t>деятельность</w:t>
            </w:r>
          </w:p>
        </w:tc>
        <w:tc>
          <w:tcPr>
            <w:tcW w:w="1135" w:type="dxa"/>
          </w:tcPr>
          <w:p w:rsidR="009E1916" w:rsidRPr="00DA161E" w:rsidRDefault="00C21772" w:rsidP="00626352">
            <w:pPr>
              <w:pStyle w:val="TableParagraph"/>
              <w:spacing w:line="268" w:lineRule="exact"/>
              <w:ind w:left="446"/>
              <w:jc w:val="both"/>
              <w:rPr>
                <w:sz w:val="24"/>
              </w:rPr>
            </w:pPr>
            <w:r w:rsidRPr="00DA161E">
              <w:rPr>
                <w:sz w:val="24"/>
              </w:rPr>
              <w:t>26</w:t>
            </w:r>
          </w:p>
        </w:tc>
        <w:tc>
          <w:tcPr>
            <w:tcW w:w="1558" w:type="dxa"/>
          </w:tcPr>
          <w:p w:rsidR="009E1916" w:rsidRPr="00DA161E" w:rsidRDefault="009E1916" w:rsidP="00626352">
            <w:pPr>
              <w:pStyle w:val="TableParagraph"/>
              <w:jc w:val="both"/>
              <w:rPr>
                <w:sz w:val="24"/>
              </w:rPr>
            </w:pPr>
          </w:p>
        </w:tc>
      </w:tr>
      <w:tr w:rsidR="009E1916" w:rsidRPr="00DA161E">
        <w:trPr>
          <w:trHeight w:val="551"/>
        </w:trPr>
        <w:tc>
          <w:tcPr>
            <w:tcW w:w="811" w:type="dxa"/>
          </w:tcPr>
          <w:p w:rsidR="009E1916" w:rsidRPr="00DA161E" w:rsidRDefault="00C21772" w:rsidP="00626352">
            <w:pPr>
              <w:pStyle w:val="TableParagraph"/>
              <w:spacing w:before="131"/>
              <w:ind w:left="28" w:right="21"/>
              <w:jc w:val="both"/>
              <w:rPr>
                <w:sz w:val="24"/>
              </w:rPr>
            </w:pPr>
            <w:r w:rsidRPr="00DA161E">
              <w:rPr>
                <w:sz w:val="24"/>
              </w:rPr>
              <w:t>87-96</w:t>
            </w:r>
          </w:p>
        </w:tc>
        <w:tc>
          <w:tcPr>
            <w:tcW w:w="5961" w:type="dxa"/>
          </w:tcPr>
          <w:p w:rsidR="009E1916" w:rsidRPr="00DA161E" w:rsidRDefault="00C21772" w:rsidP="00626352">
            <w:pPr>
              <w:pStyle w:val="TableParagraph"/>
              <w:spacing w:line="268" w:lineRule="exact"/>
              <w:ind w:left="105"/>
              <w:jc w:val="both"/>
              <w:rPr>
                <w:sz w:val="24"/>
              </w:rPr>
            </w:pPr>
            <w:r w:rsidRPr="00DA161E">
              <w:rPr>
                <w:sz w:val="24"/>
              </w:rPr>
              <w:t>Национально-региональные формы</w:t>
            </w:r>
            <w:r w:rsidRPr="00DA161E">
              <w:rPr>
                <w:spacing w:val="56"/>
                <w:sz w:val="24"/>
              </w:rPr>
              <w:t xml:space="preserve"> </w:t>
            </w:r>
            <w:r w:rsidRPr="00DA161E">
              <w:rPr>
                <w:sz w:val="24"/>
              </w:rPr>
              <w:t>занятий</w:t>
            </w:r>
          </w:p>
          <w:p w:rsidR="009E1916" w:rsidRPr="00DA161E" w:rsidRDefault="00C21772" w:rsidP="00626352">
            <w:pPr>
              <w:pStyle w:val="TableParagraph"/>
              <w:spacing w:line="264" w:lineRule="exact"/>
              <w:ind w:left="105"/>
              <w:jc w:val="both"/>
              <w:rPr>
                <w:sz w:val="24"/>
              </w:rPr>
            </w:pPr>
            <w:r w:rsidRPr="00DA161E">
              <w:rPr>
                <w:sz w:val="24"/>
              </w:rPr>
              <w:t>физической</w:t>
            </w:r>
            <w:r w:rsidRPr="00DA161E">
              <w:rPr>
                <w:spacing w:val="59"/>
                <w:sz w:val="24"/>
              </w:rPr>
              <w:t xml:space="preserve"> </w:t>
            </w:r>
            <w:r w:rsidRPr="00DA161E">
              <w:rPr>
                <w:sz w:val="24"/>
              </w:rPr>
              <w:t>культурой</w:t>
            </w:r>
          </w:p>
        </w:tc>
        <w:tc>
          <w:tcPr>
            <w:tcW w:w="1135" w:type="dxa"/>
          </w:tcPr>
          <w:p w:rsidR="009E1916" w:rsidRPr="00DA161E" w:rsidRDefault="00C21772" w:rsidP="00626352">
            <w:pPr>
              <w:pStyle w:val="TableParagraph"/>
              <w:spacing w:line="268" w:lineRule="exact"/>
              <w:ind w:left="446"/>
              <w:jc w:val="both"/>
              <w:rPr>
                <w:sz w:val="24"/>
              </w:rPr>
            </w:pPr>
            <w:r w:rsidRPr="00DA161E">
              <w:rPr>
                <w:sz w:val="24"/>
              </w:rPr>
              <w:t>10</w:t>
            </w:r>
          </w:p>
        </w:tc>
        <w:tc>
          <w:tcPr>
            <w:tcW w:w="1558" w:type="dxa"/>
          </w:tcPr>
          <w:p w:rsidR="009E1916" w:rsidRPr="00DA161E" w:rsidRDefault="009E1916" w:rsidP="00626352">
            <w:pPr>
              <w:pStyle w:val="TableParagraph"/>
              <w:jc w:val="both"/>
              <w:rPr>
                <w:sz w:val="24"/>
              </w:rPr>
            </w:pPr>
          </w:p>
        </w:tc>
      </w:tr>
      <w:tr w:rsidR="009E1916" w:rsidRPr="00DA161E">
        <w:trPr>
          <w:trHeight w:val="553"/>
        </w:trPr>
        <w:tc>
          <w:tcPr>
            <w:tcW w:w="811" w:type="dxa"/>
          </w:tcPr>
          <w:p w:rsidR="009E1916" w:rsidRPr="00DA161E" w:rsidRDefault="00C21772" w:rsidP="00626352">
            <w:pPr>
              <w:pStyle w:val="TableParagraph"/>
              <w:spacing w:before="131"/>
              <w:ind w:left="28" w:right="52"/>
              <w:jc w:val="both"/>
              <w:rPr>
                <w:sz w:val="24"/>
              </w:rPr>
            </w:pPr>
            <w:r w:rsidRPr="00DA161E">
              <w:rPr>
                <w:sz w:val="24"/>
              </w:rPr>
              <w:t>97-105</w:t>
            </w:r>
          </w:p>
        </w:tc>
        <w:tc>
          <w:tcPr>
            <w:tcW w:w="5961" w:type="dxa"/>
          </w:tcPr>
          <w:p w:rsidR="009E1916" w:rsidRPr="00DA161E" w:rsidRDefault="00C21772" w:rsidP="00626352">
            <w:pPr>
              <w:pStyle w:val="TableParagraph"/>
              <w:spacing w:line="268" w:lineRule="exact"/>
              <w:ind w:left="146"/>
              <w:jc w:val="both"/>
              <w:rPr>
                <w:sz w:val="24"/>
              </w:rPr>
            </w:pPr>
            <w:r w:rsidRPr="00DA161E">
              <w:rPr>
                <w:sz w:val="24"/>
              </w:rPr>
              <w:t>Научно-методическая, экспериментально-</w:t>
            </w:r>
          </w:p>
          <w:p w:rsidR="009E1916" w:rsidRPr="00DA161E" w:rsidRDefault="00C21772" w:rsidP="00626352">
            <w:pPr>
              <w:pStyle w:val="TableParagraph"/>
              <w:spacing w:line="266" w:lineRule="exact"/>
              <w:ind w:left="146"/>
              <w:jc w:val="both"/>
              <w:rPr>
                <w:sz w:val="24"/>
              </w:rPr>
            </w:pPr>
            <w:r w:rsidRPr="00DA161E">
              <w:rPr>
                <w:sz w:val="24"/>
              </w:rPr>
              <w:t>исследовательская деятельность учителя</w:t>
            </w:r>
          </w:p>
        </w:tc>
        <w:tc>
          <w:tcPr>
            <w:tcW w:w="1135" w:type="dxa"/>
          </w:tcPr>
          <w:p w:rsidR="009E1916" w:rsidRPr="00DA161E" w:rsidRDefault="00C21772" w:rsidP="00626352">
            <w:pPr>
              <w:pStyle w:val="TableParagraph"/>
              <w:spacing w:line="268" w:lineRule="exact"/>
              <w:ind w:left="510"/>
              <w:jc w:val="both"/>
              <w:rPr>
                <w:sz w:val="24"/>
              </w:rPr>
            </w:pPr>
            <w:r w:rsidRPr="00DA161E">
              <w:rPr>
                <w:sz w:val="24"/>
              </w:rPr>
              <w:t>9</w:t>
            </w:r>
          </w:p>
        </w:tc>
        <w:tc>
          <w:tcPr>
            <w:tcW w:w="1558" w:type="dxa"/>
          </w:tcPr>
          <w:p w:rsidR="009E1916" w:rsidRPr="00DA161E" w:rsidRDefault="009E1916" w:rsidP="00626352">
            <w:pPr>
              <w:pStyle w:val="TableParagraph"/>
              <w:jc w:val="both"/>
              <w:rPr>
                <w:sz w:val="24"/>
              </w:rPr>
            </w:pPr>
          </w:p>
        </w:tc>
      </w:tr>
    </w:tbl>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spacing w:before="71" w:line="274" w:lineRule="exact"/>
        <w:ind w:left="2590"/>
        <w:jc w:val="both"/>
        <w:rPr>
          <w:b/>
          <w:sz w:val="24"/>
        </w:rPr>
      </w:pPr>
      <w:r w:rsidRPr="00DA161E">
        <w:rPr>
          <w:b/>
          <w:sz w:val="24"/>
        </w:rPr>
        <w:t>Рабочая программа по физической культуре 11 класс, базовый уровень</w:t>
      </w:r>
    </w:p>
    <w:p w:rsidR="009E1916" w:rsidRPr="00DA161E" w:rsidRDefault="00C21772" w:rsidP="00626352">
      <w:pPr>
        <w:pStyle w:val="a3"/>
        <w:ind w:right="1288" w:firstLine="707"/>
        <w:jc w:val="both"/>
      </w:pPr>
      <w:r w:rsidRPr="00DA161E">
        <w:t>Физическая культура. Базовый уровень. 10-11 классы: рабочая программа/ А.П. Матвеев. – М.: Вентана-Граф, 2017.</w:t>
      </w:r>
    </w:p>
    <w:p w:rsidR="009E1916" w:rsidRPr="00DA161E" w:rsidRDefault="00C21772" w:rsidP="00626352">
      <w:pPr>
        <w:pStyle w:val="4"/>
        <w:spacing w:before="3"/>
        <w:ind w:left="2170"/>
        <w:jc w:val="both"/>
      </w:pPr>
      <w:r w:rsidRPr="00DA161E">
        <w:t>Цель:</w:t>
      </w:r>
    </w:p>
    <w:p w:rsidR="009E1916" w:rsidRPr="00DA161E" w:rsidRDefault="00C21772" w:rsidP="00626352">
      <w:pPr>
        <w:pStyle w:val="a3"/>
        <w:ind w:right="1185" w:firstLine="707"/>
        <w:jc w:val="both"/>
      </w:pPr>
      <w:r w:rsidRPr="00DA161E">
        <w:t>закрепление потребностей учащихся в бережном отношении к своему здоровью, овладение компетенциями в организации здорового образа жизни учащихся.</w:t>
      </w:r>
    </w:p>
    <w:p w:rsidR="009E1916" w:rsidRPr="00DA161E" w:rsidRDefault="00C21772" w:rsidP="00626352">
      <w:pPr>
        <w:pStyle w:val="4"/>
        <w:spacing w:before="2"/>
        <w:ind w:left="2170"/>
        <w:jc w:val="both"/>
      </w:pPr>
      <w:r w:rsidRPr="00DA161E">
        <w:t>Задачи:</w:t>
      </w:r>
    </w:p>
    <w:p w:rsidR="009E1916" w:rsidRPr="00DA161E" w:rsidRDefault="00C21772" w:rsidP="00626352">
      <w:pPr>
        <w:pStyle w:val="a3"/>
        <w:ind w:right="995" w:firstLine="707"/>
        <w:jc w:val="both"/>
      </w:pPr>
      <w:r w:rsidRPr="00DA161E">
        <w:t>формирование знаний и представлений о современных оздоровительных системах и технологиях в физической культуре, их роли и значении в укреплении и сохранении здоровья, профилактике заболеваний и раннего старения, предупреждении психических напряжений и повышении стрессоустойчивости;</w:t>
      </w:r>
    </w:p>
    <w:p w:rsidR="009E1916" w:rsidRPr="00DA161E" w:rsidRDefault="00C21772" w:rsidP="00626352">
      <w:pPr>
        <w:pStyle w:val="a3"/>
        <w:ind w:right="967" w:firstLine="707"/>
        <w:jc w:val="both"/>
      </w:pPr>
      <w:r w:rsidRPr="00DA161E">
        <w:t>формирование знаний о состоянии собственного здоровья и функциональных возможностях организма, способах индивидуализации занятий в соответствии с данными самонаблюдения и самоконтроля;</w:t>
      </w:r>
    </w:p>
    <w:p w:rsidR="009E1916" w:rsidRPr="00DA161E" w:rsidRDefault="00C21772" w:rsidP="00626352">
      <w:pPr>
        <w:pStyle w:val="a3"/>
        <w:ind w:right="843" w:firstLine="707"/>
        <w:jc w:val="both"/>
      </w:pPr>
      <w:r w:rsidRPr="00DA161E">
        <w:t>овладение современными средствами и методами организации и проведения индивидуально ориентированных форм занятий физической культурой, правилами их включения в структуру индивидуальной жизнедеятельности, режим дня, формы активного отдыха и досуга;</w:t>
      </w:r>
    </w:p>
    <w:p w:rsidR="009E1916" w:rsidRPr="00DA161E" w:rsidRDefault="00C21772" w:rsidP="00626352">
      <w:pPr>
        <w:pStyle w:val="a3"/>
        <w:ind w:right="1085" w:firstLine="707"/>
        <w:jc w:val="both"/>
      </w:pPr>
      <w:r w:rsidRPr="00DA161E">
        <w:t>обогащение двигательного опыта физическими упражнениями и технологиями современных оздоровительных систем физической культуры, техническими действиями базовых видов спорта и прикладно-ориентированной физической подготовки;</w:t>
      </w:r>
    </w:p>
    <w:p w:rsidR="009E1916" w:rsidRPr="00DA161E" w:rsidRDefault="00C21772" w:rsidP="00626352">
      <w:pPr>
        <w:pStyle w:val="a3"/>
        <w:ind w:right="1059" w:firstLine="707"/>
        <w:jc w:val="both"/>
      </w:pPr>
      <w:r w:rsidRPr="00DA161E">
        <w:t>укрепление здоровья, повышение функциональных возможностей основных жизнеобеспечивающих систем организма, обеспечение прироста показателей в развитии основных физических качеств;</w:t>
      </w:r>
    </w:p>
    <w:p w:rsidR="009E1916" w:rsidRPr="00DA161E" w:rsidRDefault="00C21772" w:rsidP="00626352">
      <w:pPr>
        <w:pStyle w:val="a3"/>
        <w:ind w:right="1517" w:firstLine="707"/>
        <w:jc w:val="both"/>
      </w:pPr>
      <w:r w:rsidRPr="00DA161E">
        <w:t>совершенствование навыков совместной деятельности и творческого сотрудничества в коллективных формах занятий физической культурой, воспитание правил межличностного общения, качеств уважения и толерантного поведения.</w:t>
      </w:r>
    </w:p>
    <w:p w:rsidR="009E1916" w:rsidRPr="00DA161E" w:rsidRDefault="00C21772" w:rsidP="00626352">
      <w:pPr>
        <w:spacing w:before="9" w:line="235" w:lineRule="auto"/>
        <w:ind w:left="2170" w:right="1010" w:firstLine="1320"/>
        <w:jc w:val="both"/>
        <w:rPr>
          <w:sz w:val="24"/>
        </w:rPr>
      </w:pPr>
      <w:r w:rsidRPr="00DA161E">
        <w:rPr>
          <w:b/>
          <w:sz w:val="24"/>
        </w:rPr>
        <w:t xml:space="preserve">Планируемые результаты освоения учебного предмета Личностные результаты </w:t>
      </w:r>
      <w:r w:rsidRPr="00DA161E">
        <w:rPr>
          <w:sz w:val="24"/>
        </w:rPr>
        <w:t>проявляются в готовности и способности обучающихся</w:t>
      </w:r>
    </w:p>
    <w:p w:rsidR="009E1916" w:rsidRPr="00DA161E" w:rsidRDefault="00C21772" w:rsidP="00626352">
      <w:pPr>
        <w:pStyle w:val="a3"/>
        <w:spacing w:before="1"/>
        <w:ind w:right="1308"/>
        <w:jc w:val="both"/>
      </w:pPr>
      <w:r w:rsidRPr="00DA161E">
        <w:t>к саморазвитию и личностному самоопределению, сформированности их мотивации к обучению и целенаправленной познавательной деятельности в системе значимых социальных и межличностных отношений, ценностно-смысловых установках, отражающих личностные и гражданские позиции в деятельности, правосознании, экологической культуре; способности ставить цели и строить жизненные планы; способности к осознанию российской гражданской идентичности в поликультурном социуме.</w:t>
      </w:r>
    </w:p>
    <w:p w:rsidR="009E1916" w:rsidRPr="00DA161E" w:rsidRDefault="00C21772" w:rsidP="00626352">
      <w:pPr>
        <w:pStyle w:val="a3"/>
        <w:ind w:right="990" w:firstLine="707"/>
        <w:jc w:val="both"/>
      </w:pPr>
      <w:r w:rsidRPr="00DA161E">
        <w:t>В процессе обучения предмету физической культуры в единстве взаимодействия с изучением содержания других предметов личностные результаты будут отражать:</w:t>
      </w:r>
    </w:p>
    <w:p w:rsidR="009E1916" w:rsidRPr="00DA161E" w:rsidRDefault="00C21772" w:rsidP="00626352">
      <w:pPr>
        <w:pStyle w:val="a5"/>
        <w:numPr>
          <w:ilvl w:val="0"/>
          <w:numId w:val="129"/>
        </w:numPr>
        <w:tabs>
          <w:tab w:val="left" w:pos="2314"/>
        </w:tabs>
        <w:spacing w:before="1"/>
        <w:ind w:right="1033" w:firstLine="707"/>
        <w:jc w:val="both"/>
        <w:rPr>
          <w:sz w:val="24"/>
        </w:rPr>
      </w:pPr>
      <w:r w:rsidRPr="00DA161E">
        <w:rPr>
          <w:sz w:val="24"/>
        </w:rPr>
        <w:t>российскую гражданскую идентичность, патриотизм, уважение к своему</w:t>
      </w:r>
      <w:r w:rsidRPr="00DA161E">
        <w:rPr>
          <w:spacing w:val="-35"/>
          <w:sz w:val="24"/>
        </w:rPr>
        <w:t xml:space="preserve"> </w:t>
      </w:r>
      <w:r w:rsidRPr="00DA161E">
        <w:rPr>
          <w:sz w:val="24"/>
        </w:rPr>
        <w:t>народу, чувства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sidRPr="00DA161E">
        <w:rPr>
          <w:spacing w:val="-2"/>
          <w:sz w:val="24"/>
        </w:rPr>
        <w:t xml:space="preserve"> </w:t>
      </w:r>
      <w:r w:rsidRPr="00DA161E">
        <w:rPr>
          <w:sz w:val="24"/>
        </w:rPr>
        <w:t>гимн);</w:t>
      </w:r>
    </w:p>
    <w:p w:rsidR="009E1916" w:rsidRPr="00DA161E" w:rsidRDefault="00C21772" w:rsidP="00626352">
      <w:pPr>
        <w:pStyle w:val="a5"/>
        <w:numPr>
          <w:ilvl w:val="0"/>
          <w:numId w:val="129"/>
        </w:numPr>
        <w:tabs>
          <w:tab w:val="left" w:pos="2314"/>
        </w:tabs>
        <w:ind w:right="951" w:firstLine="707"/>
        <w:jc w:val="both"/>
        <w:rPr>
          <w:sz w:val="24"/>
        </w:rPr>
      </w:pPr>
      <w:r w:rsidRPr="00DA161E">
        <w:rPr>
          <w:sz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w:t>
      </w:r>
      <w:r w:rsidRPr="00DA161E">
        <w:rPr>
          <w:spacing w:val="-38"/>
          <w:sz w:val="24"/>
        </w:rPr>
        <w:t xml:space="preserve"> </w:t>
      </w:r>
      <w:r w:rsidRPr="00DA161E">
        <w:rPr>
          <w:sz w:val="24"/>
        </w:rPr>
        <w:t>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DA161E">
        <w:rPr>
          <w:spacing w:val="-2"/>
          <w:sz w:val="24"/>
        </w:rPr>
        <w:t xml:space="preserve"> </w:t>
      </w:r>
      <w:r w:rsidRPr="00DA161E">
        <w:rPr>
          <w:sz w:val="24"/>
        </w:rPr>
        <w:t>ценности;</w:t>
      </w:r>
    </w:p>
    <w:p w:rsidR="009E1916" w:rsidRPr="00DA161E" w:rsidRDefault="00C21772" w:rsidP="00626352">
      <w:pPr>
        <w:pStyle w:val="a5"/>
        <w:numPr>
          <w:ilvl w:val="0"/>
          <w:numId w:val="129"/>
        </w:numPr>
        <w:tabs>
          <w:tab w:val="left" w:pos="2314"/>
        </w:tabs>
        <w:ind w:left="2313"/>
        <w:jc w:val="both"/>
        <w:rPr>
          <w:sz w:val="24"/>
        </w:rPr>
      </w:pPr>
      <w:r w:rsidRPr="00DA161E">
        <w:rPr>
          <w:sz w:val="24"/>
        </w:rPr>
        <w:t>готовность к служению Отечеству, его</w:t>
      </w:r>
      <w:r w:rsidRPr="00DA161E">
        <w:rPr>
          <w:spacing w:val="-3"/>
          <w:sz w:val="24"/>
        </w:rPr>
        <w:t xml:space="preserve"> </w:t>
      </w:r>
      <w:r w:rsidRPr="00DA161E">
        <w:rPr>
          <w:sz w:val="24"/>
        </w:rPr>
        <w:t>защите;</w:t>
      </w:r>
    </w:p>
    <w:p w:rsidR="009E1916" w:rsidRPr="00DA161E" w:rsidRDefault="00C21772" w:rsidP="00626352">
      <w:pPr>
        <w:pStyle w:val="a5"/>
        <w:numPr>
          <w:ilvl w:val="0"/>
          <w:numId w:val="129"/>
        </w:numPr>
        <w:tabs>
          <w:tab w:val="left" w:pos="2314"/>
        </w:tabs>
        <w:ind w:right="1413" w:firstLine="707"/>
        <w:jc w:val="both"/>
        <w:rPr>
          <w:sz w:val="24"/>
        </w:rPr>
      </w:pPr>
      <w:r w:rsidRPr="00DA161E">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5"/>
        <w:numPr>
          <w:ilvl w:val="0"/>
          <w:numId w:val="129"/>
        </w:numPr>
        <w:tabs>
          <w:tab w:val="left" w:pos="2314"/>
        </w:tabs>
        <w:spacing w:before="66"/>
        <w:ind w:right="1640" w:firstLine="707"/>
        <w:jc w:val="both"/>
        <w:rPr>
          <w:sz w:val="24"/>
        </w:rPr>
      </w:pPr>
      <w:r w:rsidRPr="00DA161E">
        <w:rPr>
          <w:sz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готовности и способности к самостоятельной, творческой и ответственной</w:t>
      </w:r>
      <w:r w:rsidRPr="00DA161E">
        <w:rPr>
          <w:spacing w:val="-12"/>
          <w:sz w:val="24"/>
        </w:rPr>
        <w:t xml:space="preserve"> </w:t>
      </w:r>
      <w:r w:rsidRPr="00DA161E">
        <w:rPr>
          <w:sz w:val="24"/>
        </w:rPr>
        <w:t>деятельности;</w:t>
      </w:r>
    </w:p>
    <w:p w:rsidR="009E1916" w:rsidRPr="00DA161E" w:rsidRDefault="00C21772" w:rsidP="00626352">
      <w:pPr>
        <w:pStyle w:val="a5"/>
        <w:numPr>
          <w:ilvl w:val="0"/>
          <w:numId w:val="129"/>
        </w:numPr>
        <w:tabs>
          <w:tab w:val="left" w:pos="2314"/>
        </w:tabs>
        <w:spacing w:before="1"/>
        <w:ind w:right="886" w:firstLine="707"/>
        <w:jc w:val="both"/>
        <w:rPr>
          <w:sz w:val="24"/>
        </w:rPr>
      </w:pPr>
      <w:r w:rsidRPr="00DA161E">
        <w:rPr>
          <w:sz w:val="24"/>
        </w:rPr>
        <w:t>толерантное сознание и поведение в поликультурном мире, готовность и способность вести диалог с другими людьми, достигать в нем взаимопонимания,</w:t>
      </w:r>
      <w:r w:rsidRPr="00DA161E">
        <w:rPr>
          <w:spacing w:val="-36"/>
          <w:sz w:val="24"/>
        </w:rPr>
        <w:t xml:space="preserve"> </w:t>
      </w:r>
      <w:r w:rsidRPr="00DA161E">
        <w:rPr>
          <w:sz w:val="24"/>
        </w:rPr>
        <w:t>находить общие цели и сотрудничать для их достижения;</w:t>
      </w:r>
    </w:p>
    <w:p w:rsidR="009E1916" w:rsidRPr="00DA161E" w:rsidRDefault="00C21772" w:rsidP="00626352">
      <w:pPr>
        <w:pStyle w:val="a5"/>
        <w:numPr>
          <w:ilvl w:val="0"/>
          <w:numId w:val="129"/>
        </w:numPr>
        <w:tabs>
          <w:tab w:val="left" w:pos="2314"/>
        </w:tabs>
        <w:ind w:right="912" w:firstLine="707"/>
        <w:jc w:val="both"/>
        <w:rPr>
          <w:sz w:val="24"/>
        </w:rPr>
      </w:pPr>
      <w:r w:rsidRPr="00DA161E">
        <w:rPr>
          <w:sz w:val="24"/>
        </w:rPr>
        <w:t>навыки сотрудничества со сверстниками, детьми младшего возраста, взрослыми</w:t>
      </w:r>
      <w:r w:rsidRPr="00DA161E">
        <w:rPr>
          <w:spacing w:val="-30"/>
          <w:sz w:val="24"/>
        </w:rPr>
        <w:t xml:space="preserve"> </w:t>
      </w:r>
      <w:r w:rsidRPr="00DA161E">
        <w:rPr>
          <w:sz w:val="24"/>
        </w:rPr>
        <w:t>в образовательной, общественно полезной, учебно-исследовательской, проектной и других видах</w:t>
      </w:r>
      <w:r w:rsidRPr="00DA161E">
        <w:rPr>
          <w:spacing w:val="1"/>
          <w:sz w:val="24"/>
        </w:rPr>
        <w:t xml:space="preserve"> </w:t>
      </w:r>
      <w:r w:rsidRPr="00DA161E">
        <w:rPr>
          <w:sz w:val="24"/>
        </w:rPr>
        <w:t>деятельности;</w:t>
      </w:r>
    </w:p>
    <w:p w:rsidR="009E1916" w:rsidRPr="00DA161E" w:rsidRDefault="00C21772" w:rsidP="00626352">
      <w:pPr>
        <w:pStyle w:val="a5"/>
        <w:numPr>
          <w:ilvl w:val="0"/>
          <w:numId w:val="129"/>
        </w:numPr>
        <w:tabs>
          <w:tab w:val="left" w:pos="2314"/>
        </w:tabs>
        <w:ind w:right="1661" w:firstLine="707"/>
        <w:jc w:val="both"/>
        <w:rPr>
          <w:sz w:val="24"/>
        </w:rPr>
      </w:pPr>
      <w:r w:rsidRPr="00DA161E">
        <w:rPr>
          <w:sz w:val="24"/>
        </w:rPr>
        <w:t>нравственное сознание и поведение на основе усвоения общечеловеческих ценностей;</w:t>
      </w:r>
    </w:p>
    <w:p w:rsidR="009E1916" w:rsidRPr="00DA161E" w:rsidRDefault="00C21772" w:rsidP="00626352">
      <w:pPr>
        <w:pStyle w:val="a5"/>
        <w:numPr>
          <w:ilvl w:val="0"/>
          <w:numId w:val="129"/>
        </w:numPr>
        <w:tabs>
          <w:tab w:val="left" w:pos="2314"/>
        </w:tabs>
        <w:ind w:right="1521" w:firstLine="707"/>
        <w:jc w:val="both"/>
        <w:rPr>
          <w:sz w:val="24"/>
        </w:rPr>
      </w:pPr>
      <w:r w:rsidRPr="00DA161E">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DA161E">
        <w:rPr>
          <w:spacing w:val="-4"/>
          <w:sz w:val="24"/>
        </w:rPr>
        <w:t xml:space="preserve"> </w:t>
      </w:r>
      <w:r w:rsidRPr="00DA161E">
        <w:rPr>
          <w:sz w:val="24"/>
        </w:rPr>
        <w:t>деятельности;</w:t>
      </w:r>
    </w:p>
    <w:p w:rsidR="009E1916" w:rsidRPr="00DA161E" w:rsidRDefault="00C21772" w:rsidP="00626352">
      <w:pPr>
        <w:pStyle w:val="a5"/>
        <w:numPr>
          <w:ilvl w:val="0"/>
          <w:numId w:val="129"/>
        </w:numPr>
        <w:tabs>
          <w:tab w:val="left" w:pos="2314"/>
        </w:tabs>
        <w:ind w:right="895" w:firstLine="707"/>
        <w:jc w:val="both"/>
        <w:rPr>
          <w:sz w:val="24"/>
        </w:rPr>
      </w:pPr>
      <w:r w:rsidRPr="00DA161E">
        <w:rPr>
          <w:sz w:val="24"/>
        </w:rPr>
        <w:t>эстетическое отношение к миру, включая эстетику быта, научного и технического творчества, спорта, общественных</w:t>
      </w:r>
      <w:r w:rsidRPr="00DA161E">
        <w:rPr>
          <w:spacing w:val="2"/>
          <w:sz w:val="24"/>
        </w:rPr>
        <w:t xml:space="preserve"> </w:t>
      </w:r>
      <w:r w:rsidRPr="00DA161E">
        <w:rPr>
          <w:sz w:val="24"/>
        </w:rPr>
        <w:t>отношений;</w:t>
      </w:r>
    </w:p>
    <w:p w:rsidR="009E1916" w:rsidRPr="00DA161E" w:rsidRDefault="00C21772" w:rsidP="00626352">
      <w:pPr>
        <w:pStyle w:val="a5"/>
        <w:numPr>
          <w:ilvl w:val="0"/>
          <w:numId w:val="129"/>
        </w:numPr>
        <w:tabs>
          <w:tab w:val="left" w:pos="2314"/>
        </w:tabs>
        <w:ind w:right="895" w:firstLine="707"/>
        <w:jc w:val="both"/>
        <w:rPr>
          <w:sz w:val="24"/>
        </w:rPr>
      </w:pPr>
      <w:r w:rsidRPr="00DA161E">
        <w:rPr>
          <w:sz w:val="24"/>
        </w:rPr>
        <w:t>принятие и реализацию ценностей здорового и безопасного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E1916" w:rsidRPr="00DA161E" w:rsidRDefault="00C21772" w:rsidP="00626352">
      <w:pPr>
        <w:pStyle w:val="a5"/>
        <w:numPr>
          <w:ilvl w:val="0"/>
          <w:numId w:val="129"/>
        </w:numPr>
        <w:tabs>
          <w:tab w:val="left" w:pos="2314"/>
        </w:tabs>
        <w:spacing w:before="1"/>
        <w:ind w:right="1566" w:firstLine="707"/>
        <w:jc w:val="both"/>
        <w:rPr>
          <w:sz w:val="24"/>
        </w:rPr>
      </w:pPr>
      <w:r w:rsidRPr="00DA161E">
        <w:rPr>
          <w:sz w:val="24"/>
        </w:rPr>
        <w:t>бережное, ответственное и компетентное отношение к физическому и психологическому здоровью, как собственному, так и других людей,</w:t>
      </w:r>
      <w:r w:rsidRPr="00DA161E">
        <w:rPr>
          <w:spacing w:val="-26"/>
          <w:sz w:val="24"/>
        </w:rPr>
        <w:t xml:space="preserve"> </w:t>
      </w:r>
      <w:r w:rsidRPr="00DA161E">
        <w:rPr>
          <w:sz w:val="24"/>
        </w:rPr>
        <w:t>формирование умений оказывать первую</w:t>
      </w:r>
      <w:r w:rsidRPr="00DA161E">
        <w:rPr>
          <w:spacing w:val="1"/>
          <w:sz w:val="24"/>
        </w:rPr>
        <w:t xml:space="preserve"> </w:t>
      </w:r>
      <w:r w:rsidRPr="00DA161E">
        <w:rPr>
          <w:sz w:val="24"/>
        </w:rPr>
        <w:t>помощь;</w:t>
      </w:r>
    </w:p>
    <w:p w:rsidR="009E1916" w:rsidRPr="00DA161E" w:rsidRDefault="00C21772" w:rsidP="00626352">
      <w:pPr>
        <w:pStyle w:val="a5"/>
        <w:numPr>
          <w:ilvl w:val="0"/>
          <w:numId w:val="129"/>
        </w:numPr>
        <w:tabs>
          <w:tab w:val="left" w:pos="2314"/>
        </w:tabs>
        <w:ind w:right="1099" w:firstLine="707"/>
        <w:jc w:val="both"/>
        <w:rPr>
          <w:sz w:val="24"/>
        </w:rPr>
      </w:pPr>
      <w:r w:rsidRPr="00DA161E">
        <w:rPr>
          <w:sz w:val="24"/>
        </w:rPr>
        <w:t>осознанный выбор будущей профессии и возможности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9E1916" w:rsidRPr="00DA161E" w:rsidRDefault="00C21772" w:rsidP="00626352">
      <w:pPr>
        <w:pStyle w:val="a5"/>
        <w:numPr>
          <w:ilvl w:val="0"/>
          <w:numId w:val="129"/>
        </w:numPr>
        <w:tabs>
          <w:tab w:val="left" w:pos="2314"/>
        </w:tabs>
        <w:ind w:right="1245" w:firstLine="707"/>
        <w:jc w:val="both"/>
        <w:rPr>
          <w:sz w:val="24"/>
        </w:rPr>
      </w:pPr>
      <w:r w:rsidRPr="00DA161E">
        <w:rPr>
          <w:sz w:val="24"/>
        </w:rPr>
        <w:t>сформированность экологического мышления, понимание влияния социально- экономических процессов на состояние природной и социальной среды, опыт эколого- направленной</w:t>
      </w:r>
      <w:r w:rsidRPr="00DA161E">
        <w:rPr>
          <w:spacing w:val="-1"/>
          <w:sz w:val="24"/>
        </w:rPr>
        <w:t xml:space="preserve"> </w:t>
      </w:r>
      <w:r w:rsidRPr="00DA161E">
        <w:rPr>
          <w:sz w:val="24"/>
        </w:rPr>
        <w:t>деятельности;</w:t>
      </w:r>
    </w:p>
    <w:p w:rsidR="009E1916" w:rsidRPr="00DA161E" w:rsidRDefault="00C21772" w:rsidP="00626352">
      <w:pPr>
        <w:pStyle w:val="a5"/>
        <w:numPr>
          <w:ilvl w:val="0"/>
          <w:numId w:val="129"/>
        </w:numPr>
        <w:tabs>
          <w:tab w:val="left" w:pos="2314"/>
        </w:tabs>
        <w:ind w:right="1414" w:firstLine="707"/>
        <w:jc w:val="both"/>
        <w:rPr>
          <w:sz w:val="24"/>
        </w:rPr>
      </w:pPr>
      <w:r w:rsidRPr="00DA161E">
        <w:rPr>
          <w:sz w:val="24"/>
        </w:rPr>
        <w:t>ответственное отношение к созданию семьи на основе осознанного принятия ценностей семейной</w:t>
      </w:r>
      <w:r w:rsidRPr="00DA161E">
        <w:rPr>
          <w:spacing w:val="-1"/>
          <w:sz w:val="24"/>
        </w:rPr>
        <w:t xml:space="preserve"> </w:t>
      </w:r>
      <w:r w:rsidRPr="00DA161E">
        <w:rPr>
          <w:sz w:val="24"/>
        </w:rPr>
        <w:t>жизни.</w:t>
      </w:r>
    </w:p>
    <w:p w:rsidR="009E1916" w:rsidRPr="00DA161E" w:rsidRDefault="00C21772" w:rsidP="00626352">
      <w:pPr>
        <w:pStyle w:val="a3"/>
        <w:ind w:right="988" w:firstLine="707"/>
        <w:jc w:val="both"/>
      </w:pPr>
      <w:r w:rsidRPr="00DA161E">
        <w:rPr>
          <w:b/>
        </w:rPr>
        <w:t xml:space="preserve">Метапредметные результаты </w:t>
      </w:r>
      <w:r w:rsidRPr="00DA161E">
        <w:t>проявляются межпредметными понятиями и универсальными учебными действиями (регулятивными, познавательными, коммуникативными), способностью их использования в познавательной и социальной практике, самостоятельностью в планировании и осуществлении учебной деятельности и организации учебного сотрудничества с педагогами и сверстниками, способностью к построению индивидуальной образовательной траектории, владением навыками учебно- исследовательской, проектной и социальной деятельности.</w:t>
      </w:r>
    </w:p>
    <w:p w:rsidR="009E1916" w:rsidRPr="00DA161E" w:rsidRDefault="00C21772" w:rsidP="00626352">
      <w:pPr>
        <w:pStyle w:val="a3"/>
        <w:ind w:right="1835" w:firstLine="707"/>
        <w:jc w:val="both"/>
      </w:pPr>
      <w:r w:rsidRPr="00DA161E">
        <w:t>Метапредметные результаты освоения учебной программы в конструкции межпредметных связей будут отражать:</w:t>
      </w:r>
    </w:p>
    <w:p w:rsidR="009E1916" w:rsidRPr="00DA161E" w:rsidRDefault="00C21772" w:rsidP="00626352">
      <w:pPr>
        <w:pStyle w:val="a5"/>
        <w:numPr>
          <w:ilvl w:val="0"/>
          <w:numId w:val="129"/>
        </w:numPr>
        <w:tabs>
          <w:tab w:val="left" w:pos="2317"/>
        </w:tabs>
        <w:spacing w:before="1"/>
        <w:ind w:right="1072" w:firstLine="707"/>
        <w:jc w:val="both"/>
        <w:rPr>
          <w:sz w:val="24"/>
        </w:rPr>
      </w:pPr>
      <w:r w:rsidRPr="00DA161E">
        <w:rPr>
          <w:sz w:val="24"/>
        </w:rPr>
        <w:t>умение самостоятельно определять цели деятельности,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w:t>
      </w:r>
      <w:r w:rsidRPr="00DA161E">
        <w:rPr>
          <w:spacing w:val="-34"/>
          <w:sz w:val="24"/>
        </w:rPr>
        <w:t xml:space="preserve"> </w:t>
      </w:r>
      <w:r w:rsidRPr="00DA161E">
        <w:rPr>
          <w:sz w:val="24"/>
        </w:rPr>
        <w:t>реализации планов деятельности; выбирать успешные стратегии в различных</w:t>
      </w:r>
      <w:r w:rsidRPr="00DA161E">
        <w:rPr>
          <w:spacing w:val="-8"/>
          <w:sz w:val="24"/>
        </w:rPr>
        <w:t xml:space="preserve"> </w:t>
      </w:r>
      <w:r w:rsidRPr="00DA161E">
        <w:rPr>
          <w:sz w:val="24"/>
        </w:rPr>
        <w:t>ситуациях;</w:t>
      </w:r>
    </w:p>
    <w:p w:rsidR="009E1916" w:rsidRPr="00DA161E" w:rsidRDefault="00C21772" w:rsidP="00626352">
      <w:pPr>
        <w:pStyle w:val="a5"/>
        <w:numPr>
          <w:ilvl w:val="0"/>
          <w:numId w:val="129"/>
        </w:numPr>
        <w:tabs>
          <w:tab w:val="left" w:pos="2317"/>
        </w:tabs>
        <w:ind w:right="1605" w:firstLine="707"/>
        <w:jc w:val="both"/>
        <w:rPr>
          <w:sz w:val="24"/>
        </w:rPr>
      </w:pPr>
      <w:r w:rsidRPr="00DA161E">
        <w:rPr>
          <w:sz w:val="24"/>
        </w:rPr>
        <w:t>умение продуктивно общаться и взаимодействовать в процессе</w:t>
      </w:r>
      <w:r w:rsidRPr="00DA161E">
        <w:rPr>
          <w:spacing w:val="-31"/>
          <w:sz w:val="24"/>
        </w:rPr>
        <w:t xml:space="preserve"> </w:t>
      </w:r>
      <w:r w:rsidRPr="00DA161E">
        <w:rPr>
          <w:sz w:val="24"/>
        </w:rPr>
        <w:t>совместной деятельности, учитывать позиции других участников деятельности, эффективно разрешать</w:t>
      </w:r>
      <w:r w:rsidRPr="00DA161E">
        <w:rPr>
          <w:spacing w:val="-1"/>
          <w:sz w:val="24"/>
        </w:rPr>
        <w:t xml:space="preserve"> </w:t>
      </w:r>
      <w:r w:rsidRPr="00DA161E">
        <w:rPr>
          <w:sz w:val="24"/>
        </w:rPr>
        <w:t>конфликты;</w:t>
      </w:r>
    </w:p>
    <w:p w:rsidR="009E1916" w:rsidRPr="00DA161E" w:rsidRDefault="00C21772" w:rsidP="00626352">
      <w:pPr>
        <w:pStyle w:val="a5"/>
        <w:numPr>
          <w:ilvl w:val="0"/>
          <w:numId w:val="129"/>
        </w:numPr>
        <w:tabs>
          <w:tab w:val="left" w:pos="2314"/>
        </w:tabs>
        <w:ind w:right="1036" w:firstLine="707"/>
        <w:jc w:val="both"/>
        <w:rPr>
          <w:sz w:val="24"/>
        </w:rPr>
      </w:pPr>
      <w:r w:rsidRPr="00DA161E">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w:t>
      </w:r>
      <w:r w:rsidRPr="00DA161E">
        <w:rPr>
          <w:spacing w:val="-32"/>
          <w:sz w:val="24"/>
        </w:rPr>
        <w:t xml:space="preserve"> </w:t>
      </w:r>
      <w:r w:rsidRPr="00DA161E">
        <w:rPr>
          <w:sz w:val="24"/>
        </w:rPr>
        <w:t>различных методов</w:t>
      </w:r>
      <w:r w:rsidRPr="00DA161E">
        <w:rPr>
          <w:spacing w:val="-1"/>
          <w:sz w:val="24"/>
        </w:rPr>
        <w:t xml:space="preserve"> </w:t>
      </w:r>
      <w:r w:rsidRPr="00DA161E">
        <w:rPr>
          <w:sz w:val="24"/>
        </w:rPr>
        <w:t>познания;</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5"/>
        <w:numPr>
          <w:ilvl w:val="0"/>
          <w:numId w:val="129"/>
        </w:numPr>
        <w:tabs>
          <w:tab w:val="left" w:pos="2314"/>
        </w:tabs>
        <w:spacing w:before="66"/>
        <w:ind w:right="1271" w:firstLine="707"/>
        <w:jc w:val="both"/>
        <w:rPr>
          <w:sz w:val="24"/>
        </w:rPr>
      </w:pPr>
      <w:r w:rsidRPr="00DA161E">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E1916" w:rsidRPr="00DA161E" w:rsidRDefault="00C21772" w:rsidP="00626352">
      <w:pPr>
        <w:pStyle w:val="a5"/>
        <w:numPr>
          <w:ilvl w:val="0"/>
          <w:numId w:val="129"/>
        </w:numPr>
        <w:tabs>
          <w:tab w:val="left" w:pos="2317"/>
        </w:tabs>
        <w:spacing w:before="1"/>
        <w:ind w:right="1192" w:firstLine="707"/>
        <w:jc w:val="both"/>
        <w:rPr>
          <w:sz w:val="24"/>
        </w:rPr>
      </w:pPr>
      <w:r w:rsidRPr="00DA161E">
        <w:rPr>
          <w:sz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E1916" w:rsidRPr="00DA161E" w:rsidRDefault="00C21772" w:rsidP="00626352">
      <w:pPr>
        <w:pStyle w:val="a5"/>
        <w:numPr>
          <w:ilvl w:val="0"/>
          <w:numId w:val="129"/>
        </w:numPr>
        <w:tabs>
          <w:tab w:val="left" w:pos="2317"/>
        </w:tabs>
        <w:ind w:left="2316" w:hanging="147"/>
        <w:jc w:val="both"/>
        <w:rPr>
          <w:sz w:val="24"/>
        </w:rPr>
      </w:pPr>
      <w:r w:rsidRPr="00DA161E">
        <w:rPr>
          <w:sz w:val="24"/>
        </w:rPr>
        <w:t>умение определять назначение и функции различных социальных</w:t>
      </w:r>
      <w:r w:rsidRPr="00DA161E">
        <w:rPr>
          <w:spacing w:val="-9"/>
          <w:sz w:val="24"/>
        </w:rPr>
        <w:t xml:space="preserve"> </w:t>
      </w:r>
      <w:r w:rsidRPr="00DA161E">
        <w:rPr>
          <w:sz w:val="24"/>
        </w:rPr>
        <w:t>институтов;</w:t>
      </w:r>
    </w:p>
    <w:p w:rsidR="009E1916" w:rsidRPr="00DA161E" w:rsidRDefault="00C21772" w:rsidP="00626352">
      <w:pPr>
        <w:pStyle w:val="a5"/>
        <w:numPr>
          <w:ilvl w:val="0"/>
          <w:numId w:val="129"/>
        </w:numPr>
        <w:tabs>
          <w:tab w:val="left" w:pos="2317"/>
        </w:tabs>
        <w:ind w:right="1878" w:firstLine="707"/>
        <w:jc w:val="both"/>
        <w:rPr>
          <w:sz w:val="24"/>
        </w:rPr>
      </w:pPr>
      <w:r w:rsidRPr="00DA161E">
        <w:rPr>
          <w:sz w:val="24"/>
        </w:rPr>
        <w:t>умение самостоятельно оценивать и принимать решения,</w:t>
      </w:r>
      <w:r w:rsidRPr="00DA161E">
        <w:rPr>
          <w:spacing w:val="-28"/>
          <w:sz w:val="24"/>
        </w:rPr>
        <w:t xml:space="preserve"> </w:t>
      </w:r>
      <w:r w:rsidRPr="00DA161E">
        <w:rPr>
          <w:sz w:val="24"/>
        </w:rPr>
        <w:t>определяющие стратегию поведения, с учетом гражданских и нравственных</w:t>
      </w:r>
      <w:r w:rsidRPr="00DA161E">
        <w:rPr>
          <w:spacing w:val="-8"/>
          <w:sz w:val="24"/>
        </w:rPr>
        <w:t xml:space="preserve"> </w:t>
      </w:r>
      <w:r w:rsidRPr="00DA161E">
        <w:rPr>
          <w:sz w:val="24"/>
        </w:rPr>
        <w:t>ценностей;</w:t>
      </w:r>
    </w:p>
    <w:p w:rsidR="009E1916" w:rsidRPr="00DA161E" w:rsidRDefault="00C21772" w:rsidP="00626352">
      <w:pPr>
        <w:pStyle w:val="a5"/>
        <w:numPr>
          <w:ilvl w:val="0"/>
          <w:numId w:val="129"/>
        </w:numPr>
        <w:tabs>
          <w:tab w:val="left" w:pos="2314"/>
        </w:tabs>
        <w:ind w:right="1043" w:firstLine="707"/>
        <w:jc w:val="both"/>
        <w:rPr>
          <w:sz w:val="24"/>
        </w:rPr>
      </w:pPr>
      <w:r w:rsidRPr="00DA161E">
        <w:rPr>
          <w:sz w:val="24"/>
        </w:rPr>
        <w:t>владение языковыми средствами — умение ясно, логично и точно излагать свою точку зрения, правильно использовать языковые</w:t>
      </w:r>
      <w:r w:rsidRPr="00DA161E">
        <w:rPr>
          <w:spacing w:val="-9"/>
          <w:sz w:val="24"/>
        </w:rPr>
        <w:t xml:space="preserve"> </w:t>
      </w:r>
      <w:r w:rsidRPr="00DA161E">
        <w:rPr>
          <w:sz w:val="24"/>
        </w:rPr>
        <w:t>средства;</w:t>
      </w:r>
    </w:p>
    <w:p w:rsidR="009E1916" w:rsidRPr="00DA161E" w:rsidRDefault="00C21772" w:rsidP="00626352">
      <w:pPr>
        <w:pStyle w:val="a5"/>
        <w:numPr>
          <w:ilvl w:val="0"/>
          <w:numId w:val="129"/>
        </w:numPr>
        <w:tabs>
          <w:tab w:val="left" w:pos="2314"/>
        </w:tabs>
        <w:ind w:right="912" w:firstLine="707"/>
        <w:jc w:val="both"/>
        <w:rPr>
          <w:sz w:val="24"/>
        </w:rPr>
      </w:pPr>
      <w:r w:rsidRPr="00DA161E">
        <w:rPr>
          <w:sz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sidRPr="00DA161E">
        <w:rPr>
          <w:spacing w:val="-3"/>
          <w:sz w:val="24"/>
        </w:rPr>
        <w:t xml:space="preserve"> </w:t>
      </w:r>
      <w:r w:rsidRPr="00DA161E">
        <w:rPr>
          <w:sz w:val="24"/>
        </w:rPr>
        <w:t>достижения.</w:t>
      </w:r>
    </w:p>
    <w:p w:rsidR="009E1916" w:rsidRPr="00DA161E" w:rsidRDefault="00C21772" w:rsidP="00626352">
      <w:pPr>
        <w:ind w:left="1462" w:right="1266" w:firstLine="707"/>
        <w:jc w:val="both"/>
        <w:rPr>
          <w:sz w:val="24"/>
        </w:rPr>
      </w:pPr>
      <w:r w:rsidRPr="00DA161E">
        <w:rPr>
          <w:b/>
          <w:sz w:val="24"/>
        </w:rPr>
        <w:t xml:space="preserve">Предметные результаты </w:t>
      </w:r>
      <w:r w:rsidRPr="00DA161E">
        <w:rPr>
          <w:sz w:val="24"/>
        </w:rPr>
        <w:t>освоения базового курса физической культуры будут отражать:</w:t>
      </w:r>
    </w:p>
    <w:p w:rsidR="009E1916" w:rsidRPr="00DA161E" w:rsidRDefault="00C21772" w:rsidP="00626352">
      <w:pPr>
        <w:pStyle w:val="a5"/>
        <w:numPr>
          <w:ilvl w:val="0"/>
          <w:numId w:val="129"/>
        </w:numPr>
        <w:tabs>
          <w:tab w:val="left" w:pos="2317"/>
        </w:tabs>
        <w:ind w:right="1000" w:firstLine="707"/>
        <w:jc w:val="both"/>
        <w:rPr>
          <w:sz w:val="24"/>
        </w:rPr>
      </w:pPr>
      <w:r w:rsidRPr="00DA161E">
        <w:rPr>
          <w:sz w:val="24"/>
        </w:rPr>
        <w:t>умение использовать разнообразные формы и виды физкультурной деятельности для организации здорового образа жизни, активного отдыха и</w:t>
      </w:r>
      <w:r w:rsidRPr="00DA161E">
        <w:rPr>
          <w:spacing w:val="-9"/>
          <w:sz w:val="24"/>
        </w:rPr>
        <w:t xml:space="preserve"> </w:t>
      </w:r>
      <w:r w:rsidRPr="00DA161E">
        <w:rPr>
          <w:sz w:val="24"/>
        </w:rPr>
        <w:t>досуга;</w:t>
      </w:r>
    </w:p>
    <w:p w:rsidR="009E1916" w:rsidRPr="00DA161E" w:rsidRDefault="00C21772" w:rsidP="00626352">
      <w:pPr>
        <w:pStyle w:val="a5"/>
        <w:numPr>
          <w:ilvl w:val="0"/>
          <w:numId w:val="129"/>
        </w:numPr>
        <w:tabs>
          <w:tab w:val="left" w:pos="2314"/>
        </w:tabs>
        <w:spacing w:before="1"/>
        <w:ind w:right="1419" w:firstLine="707"/>
        <w:jc w:val="both"/>
        <w:rPr>
          <w:sz w:val="24"/>
        </w:rPr>
      </w:pPr>
      <w:r w:rsidRPr="00DA161E">
        <w:rPr>
          <w:sz w:val="24"/>
        </w:rPr>
        <w:t>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w:t>
      </w:r>
      <w:r w:rsidRPr="00DA161E">
        <w:rPr>
          <w:spacing w:val="-1"/>
          <w:sz w:val="24"/>
        </w:rPr>
        <w:t xml:space="preserve"> </w:t>
      </w:r>
      <w:r w:rsidRPr="00DA161E">
        <w:rPr>
          <w:sz w:val="24"/>
        </w:rPr>
        <w:t>деятельностью;</w:t>
      </w:r>
    </w:p>
    <w:p w:rsidR="009E1916" w:rsidRPr="00DA161E" w:rsidRDefault="00C21772" w:rsidP="00626352">
      <w:pPr>
        <w:pStyle w:val="a5"/>
        <w:numPr>
          <w:ilvl w:val="0"/>
          <w:numId w:val="129"/>
        </w:numPr>
        <w:tabs>
          <w:tab w:val="left" w:pos="2314"/>
        </w:tabs>
        <w:ind w:right="1475" w:firstLine="707"/>
        <w:jc w:val="both"/>
        <w:rPr>
          <w:sz w:val="24"/>
        </w:rPr>
      </w:pPr>
      <w:r w:rsidRPr="00DA161E">
        <w:rPr>
          <w:sz w:val="24"/>
        </w:rPr>
        <w:t>владение основными способами самоконтроля индивидуальных</w:t>
      </w:r>
      <w:r w:rsidRPr="00DA161E">
        <w:rPr>
          <w:spacing w:val="-29"/>
          <w:sz w:val="24"/>
        </w:rPr>
        <w:t xml:space="preserve"> </w:t>
      </w:r>
      <w:r w:rsidRPr="00DA161E">
        <w:rPr>
          <w:sz w:val="24"/>
        </w:rPr>
        <w:t>показателей здоровья, умственной и физической работоспособности, физического развития и физических</w:t>
      </w:r>
      <w:r w:rsidRPr="00DA161E">
        <w:rPr>
          <w:spacing w:val="-2"/>
          <w:sz w:val="24"/>
        </w:rPr>
        <w:t xml:space="preserve"> </w:t>
      </w:r>
      <w:r w:rsidRPr="00DA161E">
        <w:rPr>
          <w:sz w:val="24"/>
        </w:rPr>
        <w:t>качеств;</w:t>
      </w:r>
    </w:p>
    <w:p w:rsidR="009E1916" w:rsidRPr="00DA161E" w:rsidRDefault="00C21772" w:rsidP="00626352">
      <w:pPr>
        <w:pStyle w:val="a5"/>
        <w:numPr>
          <w:ilvl w:val="0"/>
          <w:numId w:val="129"/>
        </w:numPr>
        <w:tabs>
          <w:tab w:val="left" w:pos="2314"/>
        </w:tabs>
        <w:ind w:right="1087" w:firstLine="707"/>
        <w:jc w:val="both"/>
        <w:rPr>
          <w:sz w:val="24"/>
        </w:rPr>
      </w:pPr>
      <w:r w:rsidRPr="00DA161E">
        <w:rPr>
          <w:sz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w:t>
      </w:r>
      <w:r w:rsidRPr="00DA161E">
        <w:rPr>
          <w:spacing w:val="-5"/>
          <w:sz w:val="24"/>
        </w:rPr>
        <w:t xml:space="preserve"> </w:t>
      </w:r>
      <w:r w:rsidRPr="00DA161E">
        <w:rPr>
          <w:sz w:val="24"/>
        </w:rPr>
        <w:t>работоспособности;</w:t>
      </w:r>
    </w:p>
    <w:p w:rsidR="009E1916" w:rsidRPr="00DA161E" w:rsidRDefault="00C21772" w:rsidP="00626352">
      <w:pPr>
        <w:pStyle w:val="a5"/>
        <w:numPr>
          <w:ilvl w:val="0"/>
          <w:numId w:val="129"/>
        </w:numPr>
        <w:tabs>
          <w:tab w:val="left" w:pos="2314"/>
        </w:tabs>
        <w:ind w:right="1188" w:firstLine="707"/>
        <w:jc w:val="both"/>
        <w:rPr>
          <w:sz w:val="24"/>
        </w:rPr>
      </w:pPr>
      <w:r w:rsidRPr="00DA161E">
        <w:rPr>
          <w:sz w:val="24"/>
        </w:rPr>
        <w:t>владение техническими приемами и двигательными действиями базовых видов спорта, активное применение их в игровой и соревновательной</w:t>
      </w:r>
      <w:r w:rsidRPr="00DA161E">
        <w:rPr>
          <w:spacing w:val="-11"/>
          <w:sz w:val="24"/>
        </w:rPr>
        <w:t xml:space="preserve"> </w:t>
      </w:r>
      <w:r w:rsidRPr="00DA161E">
        <w:rPr>
          <w:sz w:val="24"/>
        </w:rPr>
        <w:t>деятельности.</w:t>
      </w:r>
    </w:p>
    <w:p w:rsidR="009E1916" w:rsidRPr="00DA161E" w:rsidRDefault="00C21772" w:rsidP="00626352">
      <w:pPr>
        <w:pStyle w:val="a3"/>
        <w:ind w:left="2170"/>
        <w:jc w:val="both"/>
      </w:pPr>
      <w:r w:rsidRPr="00DA161E">
        <w:t>Знания о физической культуре</w:t>
      </w:r>
    </w:p>
    <w:p w:rsidR="009E1916" w:rsidRPr="00DA161E" w:rsidRDefault="00C21772" w:rsidP="00626352">
      <w:pPr>
        <w:pStyle w:val="4"/>
        <w:ind w:left="2170"/>
        <w:jc w:val="both"/>
      </w:pPr>
      <w:r w:rsidRPr="00DA161E">
        <w:t>Ученик научится:</w:t>
      </w:r>
    </w:p>
    <w:p w:rsidR="009E1916" w:rsidRPr="00DA161E" w:rsidRDefault="00C21772" w:rsidP="00626352">
      <w:pPr>
        <w:pStyle w:val="a5"/>
        <w:numPr>
          <w:ilvl w:val="0"/>
          <w:numId w:val="128"/>
        </w:numPr>
        <w:tabs>
          <w:tab w:val="left" w:pos="2470"/>
        </w:tabs>
        <w:ind w:right="1306" w:firstLine="707"/>
        <w:jc w:val="both"/>
        <w:rPr>
          <w:sz w:val="24"/>
        </w:rPr>
      </w:pPr>
      <w:r w:rsidRPr="00DA161E">
        <w:rPr>
          <w:sz w:val="24"/>
        </w:rPr>
        <w:t xml:space="preserve">ориентироваться в основных статьях Федерального закона </w:t>
      </w:r>
      <w:r w:rsidRPr="00DA161E">
        <w:rPr>
          <w:spacing w:val="-4"/>
          <w:sz w:val="24"/>
        </w:rPr>
        <w:t xml:space="preserve">«О </w:t>
      </w:r>
      <w:r w:rsidRPr="00DA161E">
        <w:rPr>
          <w:sz w:val="24"/>
        </w:rPr>
        <w:t>физической культуре и спорте в Российской Федерации», руководствоваться ими при организации здорового образа жизни и активного отдыха, участии в разнообразных формах организации физкультурно-оздоровительной деятельности и массового</w:t>
      </w:r>
      <w:r w:rsidRPr="00DA161E">
        <w:rPr>
          <w:spacing w:val="-8"/>
          <w:sz w:val="24"/>
        </w:rPr>
        <w:t xml:space="preserve"> </w:t>
      </w:r>
      <w:r w:rsidRPr="00DA161E">
        <w:rPr>
          <w:sz w:val="24"/>
        </w:rPr>
        <w:t>спорта;</w:t>
      </w:r>
    </w:p>
    <w:p w:rsidR="009E1916" w:rsidRPr="00DA161E" w:rsidRDefault="00C21772" w:rsidP="00626352">
      <w:pPr>
        <w:pStyle w:val="a5"/>
        <w:numPr>
          <w:ilvl w:val="0"/>
          <w:numId w:val="128"/>
        </w:numPr>
        <w:tabs>
          <w:tab w:val="left" w:pos="2470"/>
        </w:tabs>
        <w:ind w:right="998" w:firstLine="707"/>
        <w:jc w:val="both"/>
        <w:rPr>
          <w:sz w:val="24"/>
        </w:rPr>
      </w:pPr>
      <w:r w:rsidRPr="00DA161E">
        <w:rPr>
          <w:sz w:val="24"/>
        </w:rPr>
        <w:t>положительно оценивать роль физической культуры в научной организации труда, профилактике профессиональных заболеваний и оптимизации</w:t>
      </w:r>
      <w:r w:rsidRPr="00DA161E">
        <w:rPr>
          <w:spacing w:val="-32"/>
          <w:sz w:val="24"/>
        </w:rPr>
        <w:t xml:space="preserve"> </w:t>
      </w:r>
      <w:r w:rsidRPr="00DA161E">
        <w:rPr>
          <w:sz w:val="24"/>
        </w:rPr>
        <w:t>работоспособности, предупреждении раннего старения и длительном сохранении творческой</w:t>
      </w:r>
      <w:r w:rsidRPr="00DA161E">
        <w:rPr>
          <w:spacing w:val="-17"/>
          <w:sz w:val="24"/>
        </w:rPr>
        <w:t xml:space="preserve"> </w:t>
      </w:r>
      <w:r w:rsidRPr="00DA161E">
        <w:rPr>
          <w:sz w:val="24"/>
        </w:rPr>
        <w:t>активности;</w:t>
      </w:r>
    </w:p>
    <w:p w:rsidR="009E1916" w:rsidRPr="00DA161E" w:rsidRDefault="00C21772" w:rsidP="00626352">
      <w:pPr>
        <w:pStyle w:val="a5"/>
        <w:numPr>
          <w:ilvl w:val="0"/>
          <w:numId w:val="128"/>
        </w:numPr>
        <w:tabs>
          <w:tab w:val="left" w:pos="2470"/>
        </w:tabs>
        <w:ind w:right="1494" w:firstLine="707"/>
        <w:jc w:val="both"/>
        <w:rPr>
          <w:sz w:val="24"/>
        </w:rPr>
      </w:pPr>
      <w:r w:rsidRPr="00DA161E">
        <w:rPr>
          <w:sz w:val="24"/>
        </w:rPr>
        <w:t>ориентироваться в современных оздоровительных системах физического воспитания, раскрывать их целевые ориентации и формы организации, возможности использовать их содержание в индивидуальных формах занятий оздоровительной физической культурой.</w:t>
      </w:r>
    </w:p>
    <w:p w:rsidR="009E1916" w:rsidRPr="00DA161E" w:rsidRDefault="00C21772" w:rsidP="00626352">
      <w:pPr>
        <w:pStyle w:val="4"/>
        <w:spacing w:before="3"/>
        <w:ind w:left="2170"/>
        <w:jc w:val="both"/>
      </w:pPr>
      <w:r w:rsidRPr="00DA161E">
        <w:t>Ученик получит возможность научиться:</w:t>
      </w:r>
    </w:p>
    <w:p w:rsidR="009E1916" w:rsidRPr="00DA161E" w:rsidRDefault="00C21772" w:rsidP="00626352">
      <w:pPr>
        <w:pStyle w:val="a5"/>
        <w:numPr>
          <w:ilvl w:val="0"/>
          <w:numId w:val="128"/>
        </w:numPr>
        <w:tabs>
          <w:tab w:val="left" w:pos="2530"/>
        </w:tabs>
        <w:ind w:right="1633" w:firstLine="707"/>
        <w:jc w:val="both"/>
        <w:rPr>
          <w:sz w:val="24"/>
        </w:rPr>
      </w:pPr>
      <w:r w:rsidRPr="00DA161E">
        <w:rPr>
          <w:sz w:val="24"/>
        </w:rPr>
        <w:t>характеризовать целевое предназначение различных оздоровительных мероприятий в режиме трудовой деятельности, сеансов релаксации, самомассажа</w:t>
      </w:r>
      <w:r w:rsidRPr="00DA161E">
        <w:rPr>
          <w:spacing w:val="-28"/>
          <w:sz w:val="24"/>
        </w:rPr>
        <w:t xml:space="preserve"> </w:t>
      </w:r>
      <w:r w:rsidRPr="00DA161E">
        <w:rPr>
          <w:sz w:val="24"/>
        </w:rPr>
        <w:t>и банных процедур, активно использовать их в целях профилактики умственного и физического перенапряжения, повышения функциональной активности основных психических</w:t>
      </w:r>
      <w:r w:rsidRPr="00DA161E">
        <w:rPr>
          <w:spacing w:val="1"/>
          <w:sz w:val="24"/>
        </w:rPr>
        <w:t xml:space="preserve"> </w:t>
      </w:r>
      <w:r w:rsidRPr="00DA161E">
        <w:rPr>
          <w:sz w:val="24"/>
        </w:rPr>
        <w:t>процессов;</w:t>
      </w:r>
    </w:p>
    <w:p w:rsidR="009E1916" w:rsidRPr="00DA161E" w:rsidRDefault="009E1916" w:rsidP="00626352">
      <w:pPr>
        <w:jc w:val="both"/>
        <w:rPr>
          <w:sz w:val="24"/>
        </w:rPr>
        <w:sectPr w:rsidR="009E1916" w:rsidRPr="00DA161E">
          <w:pgSz w:w="11910" w:h="16840"/>
          <w:pgMar w:top="1040" w:right="0" w:bottom="1200" w:left="240" w:header="0" w:footer="922" w:gutter="0"/>
          <w:cols w:space="720"/>
        </w:sectPr>
      </w:pPr>
    </w:p>
    <w:p w:rsidR="009E1916" w:rsidRPr="00DA161E" w:rsidRDefault="00C21772" w:rsidP="00626352">
      <w:pPr>
        <w:pStyle w:val="a5"/>
        <w:numPr>
          <w:ilvl w:val="0"/>
          <w:numId w:val="128"/>
        </w:numPr>
        <w:tabs>
          <w:tab w:val="left" w:pos="2470"/>
        </w:tabs>
        <w:spacing w:before="66"/>
        <w:ind w:right="1310" w:firstLine="707"/>
        <w:jc w:val="both"/>
        <w:rPr>
          <w:sz w:val="24"/>
        </w:rPr>
      </w:pPr>
      <w:r w:rsidRPr="00DA161E">
        <w:rPr>
          <w:sz w:val="24"/>
        </w:rPr>
        <w:t>самостоятельно осуществлять подготовку к соревновательной деятельности, активно включаться в массовые формы соревнований по избранному виду спорту (материал для</w:t>
      </w:r>
      <w:r w:rsidRPr="00DA161E">
        <w:rPr>
          <w:spacing w:val="-2"/>
          <w:sz w:val="24"/>
        </w:rPr>
        <w:t xml:space="preserve"> </w:t>
      </w:r>
      <w:r w:rsidRPr="00DA161E">
        <w:rPr>
          <w:sz w:val="24"/>
        </w:rPr>
        <w:t>юношей);</w:t>
      </w:r>
    </w:p>
    <w:p w:rsidR="009E1916" w:rsidRPr="00DA161E" w:rsidRDefault="00C21772" w:rsidP="00626352">
      <w:pPr>
        <w:pStyle w:val="a5"/>
        <w:numPr>
          <w:ilvl w:val="0"/>
          <w:numId w:val="128"/>
        </w:numPr>
        <w:tabs>
          <w:tab w:val="left" w:pos="2470"/>
        </w:tabs>
        <w:spacing w:before="1"/>
        <w:ind w:right="1062" w:firstLine="707"/>
        <w:jc w:val="both"/>
        <w:rPr>
          <w:sz w:val="24"/>
        </w:rPr>
      </w:pPr>
      <w:r w:rsidRPr="00DA161E">
        <w:rPr>
          <w:sz w:val="24"/>
        </w:rPr>
        <w:t>характеризовать основы системной организации гигиенических физкультурно- оздоровительных мероприятий для женщин в предродовой и послеродовой период, планировать режимы двигательной активности и питания, отбирать содержание занятий физическими упражнениями (материал для девушек);</w:t>
      </w:r>
    </w:p>
    <w:p w:rsidR="009E1916" w:rsidRPr="00DA161E" w:rsidRDefault="00C21772" w:rsidP="00626352">
      <w:pPr>
        <w:pStyle w:val="a5"/>
        <w:numPr>
          <w:ilvl w:val="0"/>
          <w:numId w:val="128"/>
        </w:numPr>
        <w:tabs>
          <w:tab w:val="left" w:pos="2470"/>
        </w:tabs>
        <w:ind w:right="935" w:firstLine="707"/>
        <w:jc w:val="both"/>
        <w:rPr>
          <w:sz w:val="24"/>
        </w:rPr>
      </w:pPr>
      <w:r w:rsidRPr="00DA161E">
        <w:rPr>
          <w:sz w:val="24"/>
        </w:rPr>
        <w:t>проводить реабилитационные мероприятия после травм и повреждений, комплексы корригирующих упражнений с учетом индивидуальных показателей</w:t>
      </w:r>
      <w:r w:rsidRPr="00DA161E">
        <w:rPr>
          <w:spacing w:val="-30"/>
          <w:sz w:val="24"/>
        </w:rPr>
        <w:t xml:space="preserve"> </w:t>
      </w:r>
      <w:r w:rsidRPr="00DA161E">
        <w:rPr>
          <w:sz w:val="24"/>
        </w:rPr>
        <w:t>здоровья.</w:t>
      </w:r>
    </w:p>
    <w:p w:rsidR="009E1916" w:rsidRPr="00DA161E" w:rsidRDefault="00C21772" w:rsidP="00626352">
      <w:pPr>
        <w:pStyle w:val="a3"/>
        <w:ind w:left="2170"/>
        <w:jc w:val="both"/>
      </w:pPr>
      <w:r w:rsidRPr="00DA161E">
        <w:t>Способы самостоятельной деятельности</w:t>
      </w:r>
    </w:p>
    <w:p w:rsidR="009E1916" w:rsidRPr="00DA161E" w:rsidRDefault="00C21772" w:rsidP="00626352">
      <w:pPr>
        <w:pStyle w:val="4"/>
        <w:spacing w:before="4"/>
        <w:ind w:left="2170"/>
        <w:jc w:val="both"/>
      </w:pPr>
      <w:r w:rsidRPr="00DA161E">
        <w:t>Ученик научится:</w:t>
      </w:r>
    </w:p>
    <w:p w:rsidR="009E1916" w:rsidRPr="00DA161E" w:rsidRDefault="00C21772" w:rsidP="00626352">
      <w:pPr>
        <w:pStyle w:val="a5"/>
        <w:numPr>
          <w:ilvl w:val="0"/>
          <w:numId w:val="128"/>
        </w:numPr>
        <w:tabs>
          <w:tab w:val="left" w:pos="2470"/>
        </w:tabs>
        <w:ind w:right="875" w:firstLine="707"/>
        <w:jc w:val="both"/>
        <w:rPr>
          <w:sz w:val="24"/>
        </w:rPr>
      </w:pPr>
      <w:r w:rsidRPr="00DA161E">
        <w:rPr>
          <w:sz w:val="24"/>
        </w:rPr>
        <w:t>осуществлять совместную деятельность в организации и проведении массовых спортивных соревнований, физкультурно-оздоровительных и спортивно-оздоровительных мероприятий, занятий физическими упражнениями разной</w:t>
      </w:r>
      <w:r w:rsidRPr="00DA161E">
        <w:rPr>
          <w:spacing w:val="-5"/>
          <w:sz w:val="24"/>
        </w:rPr>
        <w:t xml:space="preserve"> </w:t>
      </w:r>
      <w:r w:rsidRPr="00DA161E">
        <w:rPr>
          <w:sz w:val="24"/>
        </w:rPr>
        <w:t>направленности;</w:t>
      </w:r>
    </w:p>
    <w:p w:rsidR="009E1916" w:rsidRPr="00DA161E" w:rsidRDefault="00C21772" w:rsidP="00626352">
      <w:pPr>
        <w:pStyle w:val="a5"/>
        <w:numPr>
          <w:ilvl w:val="0"/>
          <w:numId w:val="128"/>
        </w:numPr>
        <w:tabs>
          <w:tab w:val="left" w:pos="2470"/>
        </w:tabs>
        <w:ind w:right="928" w:firstLine="707"/>
        <w:jc w:val="both"/>
        <w:rPr>
          <w:sz w:val="24"/>
        </w:rPr>
      </w:pPr>
      <w:r w:rsidRPr="00DA161E">
        <w:rPr>
          <w:sz w:val="24"/>
        </w:rPr>
        <w:t>определять функциональную направленность упражнений из современных оздоровительных систем физического воспитания, владеть технологиями их использования в индивидуальных занятиях физической культурой с учетом показателей здоровья, интересов и потребностей в повышении физической дееспособности организма, формировании телосложения и регулировании массы</w:t>
      </w:r>
      <w:r w:rsidRPr="00DA161E">
        <w:rPr>
          <w:spacing w:val="-6"/>
          <w:sz w:val="24"/>
        </w:rPr>
        <w:t xml:space="preserve"> </w:t>
      </w:r>
      <w:r w:rsidRPr="00DA161E">
        <w:rPr>
          <w:sz w:val="24"/>
        </w:rPr>
        <w:t>тела;</w:t>
      </w:r>
    </w:p>
    <w:p w:rsidR="009E1916" w:rsidRPr="00DA161E" w:rsidRDefault="00C21772" w:rsidP="00626352">
      <w:pPr>
        <w:pStyle w:val="a5"/>
        <w:numPr>
          <w:ilvl w:val="0"/>
          <w:numId w:val="128"/>
        </w:numPr>
        <w:tabs>
          <w:tab w:val="left" w:pos="2470"/>
        </w:tabs>
        <w:ind w:right="895" w:firstLine="707"/>
        <w:jc w:val="both"/>
        <w:rPr>
          <w:sz w:val="24"/>
        </w:rPr>
      </w:pPr>
      <w:r w:rsidRPr="00DA161E">
        <w:rPr>
          <w:sz w:val="24"/>
        </w:rPr>
        <w:t>планировать содержание и направленность процесса самостоятельного</w:t>
      </w:r>
      <w:r w:rsidRPr="00DA161E">
        <w:rPr>
          <w:spacing w:val="-28"/>
          <w:sz w:val="24"/>
        </w:rPr>
        <w:t xml:space="preserve"> </w:t>
      </w:r>
      <w:r w:rsidRPr="00DA161E">
        <w:rPr>
          <w:sz w:val="24"/>
        </w:rPr>
        <w:t>освоения техники двигательных действий в избранном виде спорта, проводить ее анализ и коррекцию в соответствии с имеющимися</w:t>
      </w:r>
      <w:r w:rsidRPr="00DA161E">
        <w:rPr>
          <w:spacing w:val="-4"/>
          <w:sz w:val="24"/>
        </w:rPr>
        <w:t xml:space="preserve"> </w:t>
      </w:r>
      <w:r w:rsidRPr="00DA161E">
        <w:rPr>
          <w:sz w:val="24"/>
        </w:rPr>
        <w:t>образцами;</w:t>
      </w:r>
    </w:p>
    <w:p w:rsidR="009E1916" w:rsidRPr="00DA161E" w:rsidRDefault="00C21772" w:rsidP="00626352">
      <w:pPr>
        <w:pStyle w:val="a5"/>
        <w:numPr>
          <w:ilvl w:val="0"/>
          <w:numId w:val="128"/>
        </w:numPr>
        <w:tabs>
          <w:tab w:val="left" w:pos="2470"/>
        </w:tabs>
        <w:ind w:right="1656" w:firstLine="707"/>
        <w:jc w:val="both"/>
        <w:rPr>
          <w:sz w:val="24"/>
        </w:rPr>
      </w:pPr>
      <w:r w:rsidRPr="00DA161E">
        <w:rPr>
          <w:sz w:val="24"/>
        </w:rPr>
        <w:t>тестировать индивидуальное состояние здоровья и физическую работоспособность, анализировать и оценивать динамику их показателей в</w:t>
      </w:r>
      <w:r w:rsidRPr="00DA161E">
        <w:rPr>
          <w:spacing w:val="-31"/>
          <w:sz w:val="24"/>
        </w:rPr>
        <w:t xml:space="preserve"> </w:t>
      </w:r>
      <w:r w:rsidRPr="00DA161E">
        <w:rPr>
          <w:sz w:val="24"/>
        </w:rPr>
        <w:t>режиме учебной</w:t>
      </w:r>
      <w:r w:rsidRPr="00DA161E">
        <w:rPr>
          <w:spacing w:val="-1"/>
          <w:sz w:val="24"/>
        </w:rPr>
        <w:t xml:space="preserve"> </w:t>
      </w:r>
      <w:r w:rsidRPr="00DA161E">
        <w:rPr>
          <w:sz w:val="24"/>
        </w:rPr>
        <w:t>деятельности.</w:t>
      </w:r>
    </w:p>
    <w:p w:rsidR="009E1916" w:rsidRPr="00DA161E" w:rsidRDefault="00C21772" w:rsidP="00626352">
      <w:pPr>
        <w:pStyle w:val="4"/>
        <w:spacing w:before="4"/>
        <w:ind w:left="2170"/>
        <w:jc w:val="both"/>
      </w:pPr>
      <w:r w:rsidRPr="00DA161E">
        <w:t>Ученик получит возможность научиться:</w:t>
      </w:r>
    </w:p>
    <w:p w:rsidR="009E1916" w:rsidRPr="00DA161E" w:rsidRDefault="00C21772" w:rsidP="00626352">
      <w:pPr>
        <w:pStyle w:val="a5"/>
        <w:numPr>
          <w:ilvl w:val="0"/>
          <w:numId w:val="128"/>
        </w:numPr>
        <w:tabs>
          <w:tab w:val="left" w:pos="2530"/>
        </w:tabs>
        <w:ind w:right="932" w:firstLine="707"/>
        <w:jc w:val="both"/>
        <w:rPr>
          <w:sz w:val="24"/>
        </w:rPr>
      </w:pPr>
      <w:r w:rsidRPr="00DA161E">
        <w:rPr>
          <w:sz w:val="24"/>
        </w:rPr>
        <w:t>пользоваться принципами спортивной тренировки, планировать и</w:t>
      </w:r>
      <w:r w:rsidRPr="00DA161E">
        <w:rPr>
          <w:spacing w:val="-30"/>
          <w:sz w:val="24"/>
        </w:rPr>
        <w:t xml:space="preserve"> </w:t>
      </w:r>
      <w:r w:rsidRPr="00DA161E">
        <w:rPr>
          <w:sz w:val="24"/>
        </w:rPr>
        <w:t>регулировать режимы физических нагрузок в системе целенаправленных занятий спортивной подготовкой, определять эффективность их влияния на рост функциональных возможностей основных систем организма.</w:t>
      </w:r>
    </w:p>
    <w:p w:rsidR="009E1916" w:rsidRPr="00DA161E" w:rsidRDefault="00C21772" w:rsidP="00626352">
      <w:pPr>
        <w:pStyle w:val="a3"/>
        <w:ind w:left="2170"/>
        <w:jc w:val="both"/>
      </w:pPr>
      <w:r w:rsidRPr="00DA161E">
        <w:t>Физическое совершенствование</w:t>
      </w:r>
    </w:p>
    <w:p w:rsidR="009E1916" w:rsidRPr="00DA161E" w:rsidRDefault="00C21772" w:rsidP="00626352">
      <w:pPr>
        <w:pStyle w:val="4"/>
        <w:spacing w:before="3"/>
        <w:ind w:left="2170"/>
        <w:jc w:val="both"/>
      </w:pPr>
      <w:r w:rsidRPr="00DA161E">
        <w:t>Ученик научится:</w:t>
      </w:r>
    </w:p>
    <w:p w:rsidR="009E1916" w:rsidRPr="00DA161E" w:rsidRDefault="00C21772" w:rsidP="00626352">
      <w:pPr>
        <w:pStyle w:val="a5"/>
        <w:numPr>
          <w:ilvl w:val="0"/>
          <w:numId w:val="128"/>
        </w:numPr>
        <w:tabs>
          <w:tab w:val="left" w:pos="2530"/>
        </w:tabs>
        <w:ind w:right="1615" w:firstLine="707"/>
        <w:jc w:val="both"/>
        <w:rPr>
          <w:sz w:val="24"/>
        </w:rPr>
      </w:pPr>
      <w:r w:rsidRPr="00DA161E">
        <w:rPr>
          <w:sz w:val="24"/>
        </w:rPr>
        <w:t>выполнять упражнения лечебной физической культуры для разных форм патологии, комплексы оздоровительной физической культуры для профилактики утомления и перенапряжения организма, предупреждения заболеваний, присущих массовым</w:t>
      </w:r>
      <w:r w:rsidRPr="00DA161E">
        <w:rPr>
          <w:spacing w:val="-2"/>
          <w:sz w:val="24"/>
        </w:rPr>
        <w:t xml:space="preserve"> </w:t>
      </w:r>
      <w:r w:rsidRPr="00DA161E">
        <w:rPr>
          <w:sz w:val="24"/>
        </w:rPr>
        <w:t>профессиям;</w:t>
      </w:r>
    </w:p>
    <w:p w:rsidR="009E1916" w:rsidRPr="00DA161E" w:rsidRDefault="00C21772" w:rsidP="00626352">
      <w:pPr>
        <w:pStyle w:val="a5"/>
        <w:numPr>
          <w:ilvl w:val="0"/>
          <w:numId w:val="128"/>
        </w:numPr>
        <w:tabs>
          <w:tab w:val="left" w:pos="2530"/>
        </w:tabs>
        <w:ind w:right="1068" w:firstLine="707"/>
        <w:jc w:val="both"/>
        <w:rPr>
          <w:sz w:val="24"/>
        </w:rPr>
      </w:pPr>
      <w:r w:rsidRPr="00DA161E">
        <w:rPr>
          <w:sz w:val="24"/>
        </w:rPr>
        <w:t>выполнять упражнения современных оздоровительных систем в конструкции направленного решения определенных, индивидуально востребованных задач и</w:t>
      </w:r>
      <w:r w:rsidRPr="00DA161E">
        <w:rPr>
          <w:spacing w:val="-36"/>
          <w:sz w:val="24"/>
        </w:rPr>
        <w:t xml:space="preserve"> </w:t>
      </w:r>
      <w:r w:rsidRPr="00DA161E">
        <w:rPr>
          <w:sz w:val="24"/>
        </w:rPr>
        <w:t>целевых установок (атлетическая гимнастика, аэробика, ритмика, шейпинг, стретчинг и</w:t>
      </w:r>
      <w:r w:rsidRPr="00DA161E">
        <w:rPr>
          <w:spacing w:val="-19"/>
          <w:sz w:val="24"/>
        </w:rPr>
        <w:t xml:space="preserve"> </w:t>
      </w:r>
      <w:r w:rsidRPr="00DA161E">
        <w:rPr>
          <w:sz w:val="24"/>
        </w:rPr>
        <w:t>др.);</w:t>
      </w:r>
    </w:p>
    <w:p w:rsidR="009E1916" w:rsidRPr="00DA161E" w:rsidRDefault="00C21772" w:rsidP="00626352">
      <w:pPr>
        <w:pStyle w:val="a5"/>
        <w:numPr>
          <w:ilvl w:val="0"/>
          <w:numId w:val="128"/>
        </w:numPr>
        <w:tabs>
          <w:tab w:val="left" w:pos="2530"/>
        </w:tabs>
        <w:ind w:right="1058" w:firstLine="707"/>
        <w:jc w:val="both"/>
        <w:rPr>
          <w:sz w:val="24"/>
        </w:rPr>
      </w:pPr>
      <w:r w:rsidRPr="00DA161E">
        <w:rPr>
          <w:sz w:val="24"/>
        </w:rPr>
        <w:t>выполнять технико-тактические действия, физические упражнения и технические приемы избранного вида спорта в условиях соревновательной деятельности (легкая атлетика, лыжные гонки, акробатика и гимнастика, плавание, спортивные</w:t>
      </w:r>
      <w:r w:rsidRPr="00DA161E">
        <w:rPr>
          <w:spacing w:val="-36"/>
          <w:sz w:val="24"/>
        </w:rPr>
        <w:t xml:space="preserve"> </w:t>
      </w:r>
      <w:r w:rsidRPr="00DA161E">
        <w:rPr>
          <w:sz w:val="24"/>
        </w:rPr>
        <w:t>игры);</w:t>
      </w:r>
    </w:p>
    <w:p w:rsidR="009E1916" w:rsidRPr="00DA161E" w:rsidRDefault="00C21772" w:rsidP="00626352">
      <w:pPr>
        <w:pStyle w:val="a5"/>
        <w:numPr>
          <w:ilvl w:val="0"/>
          <w:numId w:val="128"/>
        </w:numPr>
        <w:tabs>
          <w:tab w:val="left" w:pos="2470"/>
        </w:tabs>
        <w:ind w:right="1090" w:firstLine="707"/>
        <w:jc w:val="both"/>
        <w:rPr>
          <w:sz w:val="24"/>
        </w:rPr>
      </w:pPr>
      <w:r w:rsidRPr="00DA161E">
        <w:rPr>
          <w:sz w:val="24"/>
        </w:rPr>
        <w:t>выполнять технические действия защитного характера из современных атлетических единоборств (стойки и захваты, броски и удержания, защитные действия</w:t>
      </w:r>
      <w:r w:rsidRPr="00DA161E">
        <w:rPr>
          <w:spacing w:val="-35"/>
          <w:sz w:val="24"/>
        </w:rPr>
        <w:t xml:space="preserve"> </w:t>
      </w:r>
      <w:r w:rsidRPr="00DA161E">
        <w:rPr>
          <w:sz w:val="24"/>
        </w:rPr>
        <w:t>и приемы).</w:t>
      </w:r>
    </w:p>
    <w:p w:rsidR="009E1916" w:rsidRPr="00DA161E" w:rsidRDefault="00C21772" w:rsidP="00626352">
      <w:pPr>
        <w:pStyle w:val="4"/>
        <w:spacing w:before="3"/>
        <w:ind w:left="2170"/>
        <w:jc w:val="both"/>
      </w:pPr>
      <w:r w:rsidRPr="00DA161E">
        <w:t>Ученик получит возможность научиться:</w:t>
      </w:r>
    </w:p>
    <w:p w:rsidR="009E1916" w:rsidRPr="00DA161E" w:rsidRDefault="00C21772" w:rsidP="00626352">
      <w:pPr>
        <w:pStyle w:val="a3"/>
        <w:ind w:right="1914" w:firstLine="707"/>
        <w:jc w:val="both"/>
      </w:pPr>
      <w:r w:rsidRPr="00DA161E">
        <w:t>выполнять упражнения физической подготовки комплекса ГТО и сдавать нормативные</w:t>
      </w:r>
    </w:p>
    <w:p w:rsidR="009E1916" w:rsidRPr="00DA161E" w:rsidRDefault="00C21772" w:rsidP="00626352">
      <w:pPr>
        <w:pStyle w:val="a3"/>
        <w:ind w:left="2170"/>
        <w:jc w:val="both"/>
      </w:pPr>
      <w:r w:rsidRPr="00DA161E">
        <w:t>требования его тестовых заданий.</w:t>
      </w:r>
    </w:p>
    <w:p w:rsidR="009E1916" w:rsidRPr="00DA161E" w:rsidRDefault="00C21772" w:rsidP="00626352">
      <w:pPr>
        <w:pStyle w:val="3"/>
        <w:spacing w:before="2"/>
        <w:ind w:left="4777"/>
        <w:jc w:val="both"/>
      </w:pPr>
      <w:r w:rsidRPr="00DA161E">
        <w:t>Содержание учебного предмета</w:t>
      </w:r>
    </w:p>
    <w:p w:rsidR="009E1916" w:rsidRPr="00DA161E" w:rsidRDefault="00C21772" w:rsidP="00626352">
      <w:pPr>
        <w:pStyle w:val="a3"/>
        <w:spacing w:line="274" w:lineRule="exact"/>
        <w:ind w:left="2170"/>
        <w:jc w:val="both"/>
      </w:pPr>
      <w:r w:rsidRPr="00DA161E">
        <w:t>Знания о физической культуре (3 ч)</w:t>
      </w:r>
    </w:p>
    <w:p w:rsidR="009E1916" w:rsidRPr="00DA161E" w:rsidRDefault="00C21772" w:rsidP="00626352">
      <w:pPr>
        <w:pStyle w:val="a3"/>
        <w:ind w:left="2170"/>
        <w:jc w:val="both"/>
      </w:pPr>
      <w:r w:rsidRPr="00DA161E">
        <w:t>Физическая культура в жизни современного человека</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right="988" w:firstLine="707"/>
        <w:jc w:val="both"/>
      </w:pPr>
      <w:r w:rsidRPr="00DA161E">
        <w:t>Физическая культура как сложноорганизованное социальное явление, основные ее виды и формы организации, их роль и значение в укреплении здоровья.</w:t>
      </w:r>
    </w:p>
    <w:p w:rsidR="009E1916" w:rsidRPr="00DA161E" w:rsidRDefault="00C21772" w:rsidP="00626352">
      <w:pPr>
        <w:pStyle w:val="a3"/>
        <w:ind w:right="999" w:firstLine="707"/>
        <w:jc w:val="both"/>
      </w:pPr>
      <w:r w:rsidRPr="00DA161E">
        <w:t>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 и спортом).</w:t>
      </w:r>
    </w:p>
    <w:p w:rsidR="009E1916" w:rsidRPr="00DA161E" w:rsidRDefault="00C21772" w:rsidP="00626352">
      <w:pPr>
        <w:pStyle w:val="a3"/>
        <w:spacing w:before="1"/>
        <w:ind w:right="1426" w:firstLine="707"/>
        <w:jc w:val="both"/>
      </w:pPr>
      <w:r w:rsidRPr="00DA161E">
        <w:t>Комплекс ГТО как основа прикладно-ориентированной физической культуры, характеристика структурных оснований и нормативно-тестирующих заданий.</w:t>
      </w:r>
    </w:p>
    <w:p w:rsidR="009E1916" w:rsidRPr="00DA161E" w:rsidRDefault="00C21772" w:rsidP="00626352">
      <w:pPr>
        <w:pStyle w:val="a3"/>
        <w:ind w:left="2170" w:right="1351"/>
        <w:jc w:val="both"/>
      </w:pPr>
      <w:r w:rsidRPr="00DA161E">
        <w:t>Спорт в современном мире, его виды и разновидности, цели и задачи развития. Физическая культура как фактор укрепления здоровья</w:t>
      </w:r>
    </w:p>
    <w:p w:rsidR="009E1916" w:rsidRPr="00DA161E" w:rsidRDefault="00C21772" w:rsidP="00626352">
      <w:pPr>
        <w:pStyle w:val="a3"/>
        <w:ind w:right="851" w:firstLine="707"/>
        <w:jc w:val="both"/>
      </w:pPr>
      <w:r w:rsidRPr="00DA161E">
        <w:t>Здоровье как главная человеческая ценность, характеристика его системно- структурных компонентов, их развитие посредством занятий физической культурой.</w:t>
      </w:r>
    </w:p>
    <w:p w:rsidR="009E1916" w:rsidRPr="00DA161E" w:rsidRDefault="00C21772" w:rsidP="00626352">
      <w:pPr>
        <w:pStyle w:val="a3"/>
        <w:ind w:right="902" w:firstLine="707"/>
        <w:jc w:val="both"/>
      </w:pPr>
      <w:r w:rsidRPr="00DA161E">
        <w:t>Физическая культура и физическое здоровье как взаимосвязанные явления, характеристика основных причин, ухудшающих состояние физического здоровья. Адаптация как фактор расширения и повышения функциональных возможностей организма, укрепления и сохранения физического здоровья. Фазовый характер адаптации, его роль и значение в планировании занятий физической культурой.</w:t>
      </w:r>
    </w:p>
    <w:p w:rsidR="009E1916" w:rsidRPr="00DA161E" w:rsidRDefault="00C21772" w:rsidP="00626352">
      <w:pPr>
        <w:pStyle w:val="a3"/>
        <w:ind w:right="1149" w:firstLine="707"/>
        <w:jc w:val="both"/>
      </w:pPr>
      <w:r w:rsidRPr="00DA161E">
        <w:t>Физическая культура и психическое здоровье человека как взаимосвязанные явления, роль и значение положительных эмоций в укреплении и сохранении психического здоровья, профилактике развития психических заболеваний. Роль и значение занятий физической культурой в укреплении и регулировании психических состояний.</w:t>
      </w:r>
    </w:p>
    <w:p w:rsidR="009E1916" w:rsidRPr="00DA161E" w:rsidRDefault="00C21772" w:rsidP="00626352">
      <w:pPr>
        <w:pStyle w:val="a3"/>
        <w:spacing w:before="1"/>
        <w:ind w:right="851" w:firstLine="707"/>
        <w:jc w:val="both"/>
      </w:pPr>
      <w:r w:rsidRPr="00DA161E">
        <w:t>Физическая культура и нравственное здоровье, их взаимосвязь и взаимообусловленность. Особенности воспитания нравственных качеств в процессе занятий физической культурой и спортом.</w:t>
      </w:r>
    </w:p>
    <w:p w:rsidR="009E1916" w:rsidRPr="00DA161E" w:rsidRDefault="00C21772" w:rsidP="00626352">
      <w:pPr>
        <w:pStyle w:val="a3"/>
        <w:ind w:left="2170"/>
        <w:jc w:val="both"/>
      </w:pPr>
      <w:r w:rsidRPr="00DA161E">
        <w:t>Современные оздоровительные системы</w:t>
      </w:r>
    </w:p>
    <w:p w:rsidR="009E1916" w:rsidRPr="00DA161E" w:rsidRDefault="00C21772" w:rsidP="00626352">
      <w:pPr>
        <w:pStyle w:val="a3"/>
        <w:ind w:right="943" w:firstLine="707"/>
        <w:jc w:val="both"/>
      </w:pPr>
      <w:r w:rsidRPr="00DA161E">
        <w:t>Здоровый образ жизни и его основные признаки, положительная связь с занятиями физической культурой и спортом. Формы организации занятий физической культурой в структуре здорового образа жизни, оптимизация режима труда и отдыха средствами физической культуры и спорта.</w:t>
      </w:r>
    </w:p>
    <w:p w:rsidR="009E1916" w:rsidRPr="00DA161E" w:rsidRDefault="00C21772" w:rsidP="00626352">
      <w:pPr>
        <w:pStyle w:val="a3"/>
        <w:ind w:right="1062" w:firstLine="707"/>
        <w:jc w:val="both"/>
      </w:pPr>
      <w:r w:rsidRPr="00DA161E">
        <w:t>История и современное развитие ритмической, аэробной, атлетической и силовой (шейпинг) гимнастики, их связь с организацией здорового образа жизни, повышением физических кондиций человека.</w:t>
      </w:r>
    </w:p>
    <w:p w:rsidR="009E1916" w:rsidRPr="00DA161E" w:rsidRDefault="00C21772" w:rsidP="00626352">
      <w:pPr>
        <w:pStyle w:val="a3"/>
        <w:ind w:left="2170"/>
        <w:jc w:val="both"/>
      </w:pPr>
      <w:r w:rsidRPr="00DA161E">
        <w:t>Физическая культура и продолжительность жизни человека</w:t>
      </w:r>
    </w:p>
    <w:p w:rsidR="009E1916" w:rsidRPr="00DA161E" w:rsidRDefault="00C21772" w:rsidP="00626352">
      <w:pPr>
        <w:pStyle w:val="a3"/>
        <w:ind w:right="851" w:firstLine="707"/>
        <w:jc w:val="both"/>
      </w:pPr>
      <w:r w:rsidRPr="00DA161E">
        <w:t>Профилактика старения средствами физической культуры. Характеристика основных признаков старения организма. Режим двигательной активности как условие предупреждения раннего старения. Характеристика основных средств целенаправленной двигательной активности, используемых для профилактики старения.</w:t>
      </w:r>
    </w:p>
    <w:p w:rsidR="009E1916" w:rsidRPr="00DA161E" w:rsidRDefault="00C21772" w:rsidP="00626352">
      <w:pPr>
        <w:pStyle w:val="a3"/>
        <w:ind w:left="2170"/>
        <w:jc w:val="both"/>
      </w:pPr>
      <w:r w:rsidRPr="00DA161E">
        <w:t>Способы самостоятельной деятельности (10 ч)</w:t>
      </w:r>
    </w:p>
    <w:p w:rsidR="009E1916" w:rsidRPr="00DA161E" w:rsidRDefault="00C21772" w:rsidP="00626352">
      <w:pPr>
        <w:pStyle w:val="a3"/>
        <w:ind w:left="2170" w:right="1558"/>
        <w:jc w:val="both"/>
      </w:pPr>
      <w:r w:rsidRPr="00DA161E">
        <w:t>Организация самостоятельных занятий физической культурой Работоспособность человека и ее фазовый характер, особенности суточной и</w:t>
      </w:r>
    </w:p>
    <w:p w:rsidR="009E1916" w:rsidRPr="00DA161E" w:rsidRDefault="00C21772" w:rsidP="00626352">
      <w:pPr>
        <w:pStyle w:val="a3"/>
        <w:spacing w:before="1"/>
        <w:ind w:right="1762"/>
        <w:jc w:val="both"/>
      </w:pPr>
      <w:r w:rsidRPr="00DA161E">
        <w:t>недельной динамики. Связь физической работоспособности с режимом учебной и трудовой деятельности, занятиями физическими упражнениями.</w:t>
      </w:r>
    </w:p>
    <w:p w:rsidR="009E1916" w:rsidRPr="00DA161E" w:rsidRDefault="00C21772" w:rsidP="00626352">
      <w:pPr>
        <w:pStyle w:val="a3"/>
        <w:ind w:right="1269" w:firstLine="707"/>
        <w:jc w:val="both"/>
      </w:pPr>
      <w:r w:rsidRPr="00DA161E">
        <w:t>Контроль функционального состояния организма во время занятий физической культурой и спортом, расчеты физической работоспособности (ИГСТ), индекса Руфье, показателей теста Купера, ортостатической пробы.</w:t>
      </w:r>
    </w:p>
    <w:p w:rsidR="009E1916" w:rsidRPr="00DA161E" w:rsidRDefault="00C21772" w:rsidP="00626352">
      <w:pPr>
        <w:ind w:left="1462" w:right="1694" w:firstLine="707"/>
        <w:jc w:val="both"/>
        <w:rPr>
          <w:i/>
          <w:sz w:val="24"/>
        </w:rPr>
      </w:pPr>
      <w:r w:rsidRPr="00DA161E">
        <w:rPr>
          <w:i/>
          <w:sz w:val="24"/>
        </w:rPr>
        <w:t>Техника безопасности в процессе самостоятельных занятий физической культурой</w:t>
      </w:r>
    </w:p>
    <w:p w:rsidR="009E1916" w:rsidRPr="00DA161E" w:rsidRDefault="00C21772" w:rsidP="00626352">
      <w:pPr>
        <w:pStyle w:val="a3"/>
        <w:ind w:right="904" w:firstLine="707"/>
        <w:jc w:val="both"/>
      </w:pPr>
      <w:r w:rsidRPr="00DA161E">
        <w:t>Характеристика основных требований к безопасности занятий физической культурой и спортом: к содержанию занятий и освоению новых двигательных действий; к страховке и самостраховке; дисциплине на занятиях, к спортивной экипировке, месту проведения занятий.</w:t>
      </w:r>
    </w:p>
    <w:p w:rsidR="009E1916" w:rsidRPr="00DA161E" w:rsidRDefault="00C21772" w:rsidP="00626352">
      <w:pPr>
        <w:pStyle w:val="a3"/>
        <w:ind w:left="2170"/>
        <w:jc w:val="both"/>
      </w:pPr>
      <w:r w:rsidRPr="00DA161E">
        <w:t>Оказание первой помощи на занятиях физической культурой</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pStyle w:val="a3"/>
        <w:spacing w:before="66"/>
        <w:ind w:left="2170" w:right="1502"/>
        <w:jc w:val="both"/>
      </w:pPr>
      <w:r w:rsidRPr="00DA161E">
        <w:t>Характеристика травм, правила и способы первой помощи при их появлении. Самостоятельные занятия оздоровительной физической культурой</w:t>
      </w:r>
    </w:p>
    <w:p w:rsidR="009E1916" w:rsidRPr="00DA161E" w:rsidRDefault="00C21772" w:rsidP="00626352">
      <w:pPr>
        <w:pStyle w:val="a3"/>
        <w:ind w:right="1149" w:firstLine="707"/>
        <w:jc w:val="both"/>
      </w:pPr>
      <w:r w:rsidRPr="00DA161E">
        <w:t>Урок как основная форма занятий оздоровительной физической культурой, структура и целевое назначение каждой части урока. Понятия комплексного урока и целевого урока, их общность и различия. Особенности разработки планов занятий оздоровительной физической культурой; характеристика способов контроля их эффективности. Системная организация тренировочного процесса, особенности планирования тренировочных циклов в системе самостоятельных занятий оздоровительной физической культурой.</w:t>
      </w:r>
    </w:p>
    <w:p w:rsidR="009E1916" w:rsidRPr="00DA161E" w:rsidRDefault="00C21772" w:rsidP="00626352">
      <w:pPr>
        <w:pStyle w:val="a3"/>
        <w:spacing w:before="1"/>
        <w:ind w:left="2170" w:right="2195"/>
        <w:jc w:val="both"/>
      </w:pPr>
      <w:r w:rsidRPr="00DA161E">
        <w:t>Туристские походы как оздоровительная форма физической культуры Правила подготовки к туристскому походу. Правила безопасности при</w:t>
      </w:r>
    </w:p>
    <w:p w:rsidR="009E1916" w:rsidRPr="00DA161E" w:rsidRDefault="00C21772" w:rsidP="00626352">
      <w:pPr>
        <w:pStyle w:val="a3"/>
        <w:ind w:right="851"/>
        <w:jc w:val="both"/>
      </w:pPr>
      <w:r w:rsidRPr="00DA161E">
        <w:t>передвижении по маршруту. Правила безопасности при организации бивака и мест стоянок.</w:t>
      </w:r>
    </w:p>
    <w:p w:rsidR="009E1916" w:rsidRPr="00DA161E" w:rsidRDefault="00C21772" w:rsidP="00626352">
      <w:pPr>
        <w:pStyle w:val="a3"/>
        <w:ind w:left="2170"/>
        <w:jc w:val="both"/>
      </w:pPr>
      <w:r w:rsidRPr="00DA161E">
        <w:t>Оздоровительно-гигиенические процедуры</w:t>
      </w:r>
    </w:p>
    <w:p w:rsidR="009E1916" w:rsidRPr="00DA161E" w:rsidRDefault="00C21772" w:rsidP="00626352">
      <w:pPr>
        <w:pStyle w:val="a3"/>
        <w:ind w:right="1317" w:firstLine="707"/>
        <w:jc w:val="both"/>
      </w:pPr>
      <w:r w:rsidRPr="00DA161E">
        <w:t>Дыхательная гимнастика и методика ее проведения (по А. Н. Стрельниковой). Методика проведения сеансов самомассажа и банных процедур, сеансов релаксации и аутогенной тренировки.</w:t>
      </w:r>
    </w:p>
    <w:p w:rsidR="009E1916" w:rsidRPr="00DA161E" w:rsidRDefault="00C21772" w:rsidP="00626352">
      <w:pPr>
        <w:pStyle w:val="a3"/>
        <w:ind w:left="2170" w:right="1149"/>
        <w:jc w:val="both"/>
      </w:pPr>
      <w:r w:rsidRPr="00DA161E">
        <w:t>Самостоятельная подготовка к выполнению требований комплекса ГТО Спортивная подготовка как сложноорганизованная система, включающая в себя</w:t>
      </w:r>
    </w:p>
    <w:p w:rsidR="009E1916" w:rsidRPr="00DA161E" w:rsidRDefault="00C21772" w:rsidP="00626352">
      <w:pPr>
        <w:pStyle w:val="a3"/>
        <w:ind w:right="1353"/>
        <w:jc w:val="both"/>
      </w:pPr>
      <w:r w:rsidRPr="00DA161E">
        <w:t>систему тренировочных занятий, систему спортивных соревнований, систему оздоровительно-восстановительных мероприятий. Техническая подготовка в системе самостоятельной спортивной подготовки. Физическая подготовка, развитие основных физических качеств и методика планирования физических нагрузок в системе тренировочного процесса.</w:t>
      </w:r>
    </w:p>
    <w:p w:rsidR="009E1916" w:rsidRPr="00DA161E" w:rsidRDefault="00C21772" w:rsidP="00626352">
      <w:pPr>
        <w:pStyle w:val="a3"/>
        <w:spacing w:before="1"/>
        <w:ind w:right="2022" w:firstLine="707"/>
        <w:jc w:val="both"/>
      </w:pPr>
      <w:r w:rsidRPr="00DA161E">
        <w:t>Разработка тренировочного занятия и цикла тренировочных занятий для достижения запланированного результата требований комплекса ГТО.</w:t>
      </w:r>
    </w:p>
    <w:p w:rsidR="009E1916" w:rsidRPr="00DA161E" w:rsidRDefault="00C21772" w:rsidP="00626352">
      <w:pPr>
        <w:pStyle w:val="a3"/>
        <w:ind w:left="2170"/>
        <w:jc w:val="both"/>
      </w:pPr>
      <w:r w:rsidRPr="00DA161E">
        <w:t>Физическое совершенствование</w:t>
      </w:r>
    </w:p>
    <w:p w:rsidR="009E1916" w:rsidRPr="00DA161E" w:rsidRDefault="00C21772" w:rsidP="00626352">
      <w:pPr>
        <w:pStyle w:val="a3"/>
        <w:ind w:left="2170"/>
        <w:jc w:val="both"/>
      </w:pPr>
      <w:r w:rsidRPr="00DA161E">
        <w:t>Физкультурно-оздоровительная деятельность (12 ч)</w:t>
      </w:r>
    </w:p>
    <w:p w:rsidR="009E1916" w:rsidRPr="00DA161E" w:rsidRDefault="00C21772" w:rsidP="00626352">
      <w:pPr>
        <w:pStyle w:val="a3"/>
        <w:ind w:right="928" w:firstLine="707"/>
        <w:jc w:val="both"/>
      </w:pPr>
      <w:r w:rsidRPr="00DA161E">
        <w:t>Комплексы упражнений на формирование и коррекцию осанки; регулирование массы тела; профилактику острых респираторных заболеваний. Комплексы упражнений с элементами зрительной гимнастики. Упражнения производственной гимнастики.</w:t>
      </w:r>
    </w:p>
    <w:p w:rsidR="009E1916" w:rsidRPr="00DA161E" w:rsidRDefault="00C21772" w:rsidP="00626352">
      <w:pPr>
        <w:pStyle w:val="a3"/>
        <w:ind w:right="2170" w:firstLine="707"/>
        <w:jc w:val="both"/>
      </w:pPr>
      <w:r w:rsidRPr="00DA161E">
        <w:t>Упражнения атлетической (юноши) и аэробной (девушки) гимнастики. Упражнения из системы «шейпинг». Комплексы антистрессовой гимнастики.</w:t>
      </w:r>
    </w:p>
    <w:p w:rsidR="009E1916" w:rsidRPr="00DA161E" w:rsidRDefault="00C21772" w:rsidP="00626352">
      <w:pPr>
        <w:pStyle w:val="a3"/>
        <w:ind w:left="2170"/>
        <w:jc w:val="both"/>
      </w:pPr>
      <w:r w:rsidRPr="00DA161E">
        <w:t>Спортивно-оздоровительная деятельность (32 ч)</w:t>
      </w:r>
    </w:p>
    <w:p w:rsidR="009E1916" w:rsidRPr="00DA161E" w:rsidRDefault="00C21772" w:rsidP="00626352">
      <w:pPr>
        <w:pStyle w:val="a3"/>
        <w:ind w:right="1245" w:firstLine="707"/>
        <w:jc w:val="both"/>
      </w:pPr>
      <w:r w:rsidRPr="00DA161E">
        <w:t>Гимнастика с основами акробатики: закрепление и совершенствование ранее освоенных физических упражнений на гимнастических снарядах (юноши) и элементов ритмической гимнастики (девушки).</w:t>
      </w:r>
    </w:p>
    <w:p w:rsidR="009E1916" w:rsidRPr="00DA161E" w:rsidRDefault="00C21772" w:rsidP="00626352">
      <w:pPr>
        <w:pStyle w:val="a3"/>
        <w:ind w:right="851" w:firstLine="707"/>
        <w:jc w:val="both"/>
      </w:pPr>
      <w:r w:rsidRPr="00DA161E">
        <w:t>Футбол, волейбол, баскетбол: закрепление основных технических приемов в условиях учебной игровой деятельности; практика судейства соревнований по одному из видов игры.</w:t>
      </w:r>
    </w:p>
    <w:p w:rsidR="009E1916" w:rsidRPr="00DA161E" w:rsidRDefault="00C21772" w:rsidP="00626352">
      <w:pPr>
        <w:pStyle w:val="a3"/>
        <w:spacing w:before="1"/>
        <w:ind w:right="1460" w:firstLine="707"/>
        <w:jc w:val="both"/>
      </w:pPr>
      <w:r w:rsidRPr="00DA161E">
        <w:t>Лыжные гонки:совершенствование техники передвижения на лыжах в рамках подготовки к выполнению требований комплекса ГТО.</w:t>
      </w:r>
    </w:p>
    <w:p w:rsidR="009E1916" w:rsidRPr="00DA161E" w:rsidRDefault="00C21772" w:rsidP="00626352">
      <w:pPr>
        <w:pStyle w:val="a3"/>
        <w:ind w:left="2170" w:right="1796"/>
        <w:jc w:val="both"/>
      </w:pPr>
      <w:r w:rsidRPr="00DA161E">
        <w:t>Легкая атлетика: оздоровительный бег (девушки), кроссовый бег (юноши). Прикладно-ориентированная деятельность (28 ч)</w:t>
      </w:r>
    </w:p>
    <w:p w:rsidR="009E1916" w:rsidRPr="00DA161E" w:rsidRDefault="00C21772" w:rsidP="00626352">
      <w:pPr>
        <w:pStyle w:val="a3"/>
        <w:ind w:right="877" w:firstLine="707"/>
        <w:jc w:val="both"/>
      </w:pPr>
      <w:r w:rsidRPr="00DA161E">
        <w:t>Атлетические единоборства: совершенствование выполнения технических приемов в захватах и бросках.</w:t>
      </w:r>
    </w:p>
    <w:p w:rsidR="009E1916" w:rsidRPr="00DA161E" w:rsidRDefault="00C21772" w:rsidP="00626352">
      <w:pPr>
        <w:pStyle w:val="a3"/>
        <w:ind w:right="979" w:firstLine="707"/>
        <w:jc w:val="both"/>
      </w:pPr>
      <w:r w:rsidRPr="00DA161E">
        <w:t>Общеразвивающие упражнения из базовых видов спорта для развития физических качеств, необходимых для выполнения требований комплекса ГТО.</w:t>
      </w:r>
    </w:p>
    <w:p w:rsidR="009E1916" w:rsidRPr="00DA161E" w:rsidRDefault="00C21772" w:rsidP="00626352">
      <w:pPr>
        <w:pStyle w:val="a3"/>
        <w:ind w:left="2170" w:right="1940"/>
        <w:jc w:val="both"/>
      </w:pPr>
      <w:r w:rsidRPr="00DA161E">
        <w:t>Национально-региональные формы занятий физической культурой (11 ч) Национальные игры и виды спорта.</w:t>
      </w:r>
    </w:p>
    <w:p w:rsidR="009E1916" w:rsidRPr="00DA161E" w:rsidRDefault="00C21772" w:rsidP="00626352">
      <w:pPr>
        <w:pStyle w:val="a3"/>
        <w:ind w:right="1826" w:firstLine="707"/>
        <w:jc w:val="both"/>
      </w:pPr>
      <w:r w:rsidRPr="00DA161E">
        <w:t>Научно-методическая, экспериментально-исследовательская деятельность учителя(6 ч)</w:t>
      </w:r>
    </w:p>
    <w:p w:rsidR="009E1916" w:rsidRPr="00DA161E" w:rsidRDefault="009E1916" w:rsidP="00626352">
      <w:pPr>
        <w:jc w:val="both"/>
        <w:sectPr w:rsidR="009E1916" w:rsidRPr="00DA161E">
          <w:pgSz w:w="11910" w:h="16840"/>
          <w:pgMar w:top="1040" w:right="0" w:bottom="1200" w:left="240" w:header="0" w:footer="922" w:gutter="0"/>
          <w:cols w:space="720"/>
        </w:sectPr>
      </w:pPr>
    </w:p>
    <w:p w:rsidR="009E1916" w:rsidRPr="00DA161E" w:rsidRDefault="00C21772" w:rsidP="00626352">
      <w:pPr>
        <w:spacing w:before="71" w:after="3"/>
        <w:ind w:left="2798"/>
        <w:jc w:val="both"/>
        <w:rPr>
          <w:b/>
          <w:sz w:val="24"/>
        </w:rPr>
      </w:pPr>
      <w:r w:rsidRPr="00DA161E">
        <w:rPr>
          <w:b/>
          <w:sz w:val="24"/>
        </w:rPr>
        <w:t>Тематическое планирование по физической культуре для 11 класса</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5246"/>
        <w:gridCol w:w="1419"/>
        <w:gridCol w:w="1559"/>
      </w:tblGrid>
      <w:tr w:rsidR="009E1916" w:rsidRPr="00DA161E">
        <w:trPr>
          <w:trHeight w:val="554"/>
        </w:trPr>
        <w:tc>
          <w:tcPr>
            <w:tcW w:w="1102" w:type="dxa"/>
          </w:tcPr>
          <w:p w:rsidR="009E1916" w:rsidRPr="00DA161E" w:rsidRDefault="00C21772" w:rsidP="00626352">
            <w:pPr>
              <w:pStyle w:val="TableParagraph"/>
              <w:spacing w:before="2" w:line="276" w:lineRule="exact"/>
              <w:ind w:left="218" w:right="222" w:firstLine="211"/>
              <w:jc w:val="both"/>
              <w:rPr>
                <w:b/>
                <w:sz w:val="24"/>
              </w:rPr>
            </w:pPr>
            <w:r w:rsidRPr="00DA161E">
              <w:rPr>
                <w:b/>
                <w:sz w:val="24"/>
              </w:rPr>
              <w:t>№ урока</w:t>
            </w:r>
          </w:p>
        </w:tc>
        <w:tc>
          <w:tcPr>
            <w:tcW w:w="5246" w:type="dxa"/>
          </w:tcPr>
          <w:p w:rsidR="009E1916" w:rsidRPr="00DA161E" w:rsidRDefault="00C21772" w:rsidP="00626352">
            <w:pPr>
              <w:pStyle w:val="TableParagraph"/>
              <w:spacing w:before="136"/>
              <w:ind w:left="1336"/>
              <w:jc w:val="both"/>
              <w:rPr>
                <w:b/>
                <w:sz w:val="24"/>
              </w:rPr>
            </w:pPr>
            <w:r w:rsidRPr="00DA161E">
              <w:rPr>
                <w:b/>
                <w:sz w:val="24"/>
              </w:rPr>
              <w:t>Название разделов, тем</w:t>
            </w:r>
          </w:p>
        </w:tc>
        <w:tc>
          <w:tcPr>
            <w:tcW w:w="1419" w:type="dxa"/>
          </w:tcPr>
          <w:p w:rsidR="009E1916" w:rsidRPr="00DA161E" w:rsidRDefault="00C21772" w:rsidP="00626352">
            <w:pPr>
              <w:pStyle w:val="TableParagraph"/>
              <w:spacing w:before="2" w:line="276" w:lineRule="exact"/>
              <w:ind w:left="402" w:right="303" w:hanging="75"/>
              <w:jc w:val="both"/>
              <w:rPr>
                <w:b/>
                <w:sz w:val="24"/>
              </w:rPr>
            </w:pPr>
            <w:r w:rsidRPr="00DA161E">
              <w:rPr>
                <w:b/>
                <w:sz w:val="24"/>
              </w:rPr>
              <w:t>Кол-во часов</w:t>
            </w:r>
          </w:p>
        </w:tc>
        <w:tc>
          <w:tcPr>
            <w:tcW w:w="1559" w:type="dxa"/>
          </w:tcPr>
          <w:p w:rsidR="009E1916" w:rsidRPr="00DA161E" w:rsidRDefault="00C21772" w:rsidP="00626352">
            <w:pPr>
              <w:pStyle w:val="TableParagraph"/>
              <w:spacing w:before="2" w:line="276" w:lineRule="exact"/>
              <w:ind w:left="259" w:right="237" w:firstLine="110"/>
              <w:jc w:val="both"/>
              <w:rPr>
                <w:b/>
                <w:sz w:val="24"/>
              </w:rPr>
            </w:pPr>
            <w:r w:rsidRPr="00DA161E">
              <w:rPr>
                <w:b/>
                <w:sz w:val="24"/>
              </w:rPr>
              <w:t>Формы контроля</w:t>
            </w: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1-3</w:t>
            </w:r>
          </w:p>
        </w:tc>
        <w:tc>
          <w:tcPr>
            <w:tcW w:w="5246" w:type="dxa"/>
          </w:tcPr>
          <w:p w:rsidR="009E1916" w:rsidRPr="00DA161E" w:rsidRDefault="00C21772" w:rsidP="00626352">
            <w:pPr>
              <w:pStyle w:val="TableParagraph"/>
              <w:spacing w:line="256" w:lineRule="exact"/>
              <w:ind w:left="104"/>
              <w:jc w:val="both"/>
              <w:rPr>
                <w:sz w:val="24"/>
              </w:rPr>
            </w:pPr>
            <w:r w:rsidRPr="00DA161E">
              <w:rPr>
                <w:sz w:val="24"/>
              </w:rPr>
              <w:t>Знания о физической культуре</w:t>
            </w:r>
          </w:p>
        </w:tc>
        <w:tc>
          <w:tcPr>
            <w:tcW w:w="1419" w:type="dxa"/>
          </w:tcPr>
          <w:p w:rsidR="009E1916" w:rsidRPr="00DA161E" w:rsidRDefault="00C21772" w:rsidP="00626352">
            <w:pPr>
              <w:pStyle w:val="TableParagraph"/>
              <w:spacing w:line="256" w:lineRule="exact"/>
              <w:ind w:left="646"/>
              <w:jc w:val="both"/>
              <w:rPr>
                <w:sz w:val="24"/>
              </w:rPr>
            </w:pPr>
            <w:r w:rsidRPr="00DA161E">
              <w:rPr>
                <w:sz w:val="24"/>
              </w:rPr>
              <w:t>3</w:t>
            </w:r>
          </w:p>
        </w:tc>
        <w:tc>
          <w:tcPr>
            <w:tcW w:w="1559"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4-13</w:t>
            </w:r>
          </w:p>
        </w:tc>
        <w:tc>
          <w:tcPr>
            <w:tcW w:w="5246" w:type="dxa"/>
          </w:tcPr>
          <w:p w:rsidR="009E1916" w:rsidRPr="00DA161E" w:rsidRDefault="00C21772" w:rsidP="00626352">
            <w:pPr>
              <w:pStyle w:val="TableParagraph"/>
              <w:spacing w:line="256" w:lineRule="exact"/>
              <w:ind w:left="104"/>
              <w:jc w:val="both"/>
              <w:rPr>
                <w:sz w:val="24"/>
              </w:rPr>
            </w:pPr>
            <w:r w:rsidRPr="00DA161E">
              <w:rPr>
                <w:sz w:val="24"/>
              </w:rPr>
              <w:t>Способы самостоятельной деятельности</w:t>
            </w:r>
          </w:p>
        </w:tc>
        <w:tc>
          <w:tcPr>
            <w:tcW w:w="1419" w:type="dxa"/>
          </w:tcPr>
          <w:p w:rsidR="009E1916" w:rsidRPr="00DA161E" w:rsidRDefault="00C21772" w:rsidP="00626352">
            <w:pPr>
              <w:pStyle w:val="TableParagraph"/>
              <w:spacing w:line="256" w:lineRule="exact"/>
              <w:ind w:left="586"/>
              <w:jc w:val="both"/>
              <w:rPr>
                <w:sz w:val="24"/>
              </w:rPr>
            </w:pPr>
            <w:r w:rsidRPr="00DA161E">
              <w:rPr>
                <w:sz w:val="24"/>
              </w:rPr>
              <w:t>10</w:t>
            </w:r>
          </w:p>
        </w:tc>
        <w:tc>
          <w:tcPr>
            <w:tcW w:w="1559"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14-25</w:t>
            </w:r>
          </w:p>
        </w:tc>
        <w:tc>
          <w:tcPr>
            <w:tcW w:w="5246" w:type="dxa"/>
          </w:tcPr>
          <w:p w:rsidR="009E1916" w:rsidRPr="00DA161E" w:rsidRDefault="00C21772" w:rsidP="00626352">
            <w:pPr>
              <w:pStyle w:val="TableParagraph"/>
              <w:spacing w:line="256" w:lineRule="exact"/>
              <w:ind w:left="104"/>
              <w:jc w:val="both"/>
              <w:rPr>
                <w:sz w:val="24"/>
              </w:rPr>
            </w:pPr>
            <w:r w:rsidRPr="00DA161E">
              <w:rPr>
                <w:sz w:val="24"/>
              </w:rPr>
              <w:t>Физкультурно-оздоровительная</w:t>
            </w:r>
            <w:r w:rsidRPr="00DA161E">
              <w:rPr>
                <w:spacing w:val="56"/>
                <w:sz w:val="24"/>
              </w:rPr>
              <w:t xml:space="preserve"> </w:t>
            </w:r>
            <w:r w:rsidRPr="00DA161E">
              <w:rPr>
                <w:sz w:val="24"/>
              </w:rPr>
              <w:t>деятельность</w:t>
            </w:r>
          </w:p>
        </w:tc>
        <w:tc>
          <w:tcPr>
            <w:tcW w:w="1419" w:type="dxa"/>
          </w:tcPr>
          <w:p w:rsidR="009E1916" w:rsidRPr="00DA161E" w:rsidRDefault="00C21772" w:rsidP="00626352">
            <w:pPr>
              <w:pStyle w:val="TableParagraph"/>
              <w:spacing w:line="256" w:lineRule="exact"/>
              <w:ind w:left="586"/>
              <w:jc w:val="both"/>
              <w:rPr>
                <w:sz w:val="24"/>
              </w:rPr>
            </w:pPr>
            <w:r w:rsidRPr="00DA161E">
              <w:rPr>
                <w:sz w:val="24"/>
              </w:rPr>
              <w:t>12</w:t>
            </w:r>
          </w:p>
        </w:tc>
        <w:tc>
          <w:tcPr>
            <w:tcW w:w="1559" w:type="dxa"/>
          </w:tcPr>
          <w:p w:rsidR="009E1916" w:rsidRPr="00DA161E" w:rsidRDefault="009E1916" w:rsidP="00626352">
            <w:pPr>
              <w:pStyle w:val="TableParagraph"/>
              <w:jc w:val="both"/>
              <w:rPr>
                <w:sz w:val="20"/>
              </w:rPr>
            </w:pPr>
          </w:p>
        </w:tc>
      </w:tr>
      <w:tr w:rsidR="009E1916" w:rsidRPr="00DA161E">
        <w:trPr>
          <w:trHeight w:val="275"/>
        </w:trPr>
        <w:tc>
          <w:tcPr>
            <w:tcW w:w="1102" w:type="dxa"/>
          </w:tcPr>
          <w:p w:rsidR="009E1916" w:rsidRPr="00DA161E" w:rsidRDefault="00C21772" w:rsidP="00626352">
            <w:pPr>
              <w:pStyle w:val="TableParagraph"/>
              <w:spacing w:line="256" w:lineRule="exact"/>
              <w:ind w:left="190" w:right="181"/>
              <w:jc w:val="both"/>
              <w:rPr>
                <w:sz w:val="24"/>
              </w:rPr>
            </w:pPr>
            <w:r w:rsidRPr="00DA161E">
              <w:rPr>
                <w:sz w:val="24"/>
              </w:rPr>
              <w:t>26-57</w:t>
            </w:r>
          </w:p>
        </w:tc>
        <w:tc>
          <w:tcPr>
            <w:tcW w:w="5246" w:type="dxa"/>
          </w:tcPr>
          <w:p w:rsidR="009E1916" w:rsidRPr="00DA161E" w:rsidRDefault="00C21772" w:rsidP="00626352">
            <w:pPr>
              <w:pStyle w:val="TableParagraph"/>
              <w:spacing w:line="256" w:lineRule="exact"/>
              <w:ind w:left="104"/>
              <w:jc w:val="both"/>
              <w:rPr>
                <w:sz w:val="24"/>
              </w:rPr>
            </w:pPr>
            <w:r w:rsidRPr="00DA161E">
              <w:rPr>
                <w:sz w:val="24"/>
              </w:rPr>
              <w:t>Спортивно-оздоровительная деятельность</w:t>
            </w:r>
          </w:p>
        </w:tc>
        <w:tc>
          <w:tcPr>
            <w:tcW w:w="1419" w:type="dxa"/>
          </w:tcPr>
          <w:p w:rsidR="009E1916" w:rsidRPr="00DA161E" w:rsidRDefault="00C21772" w:rsidP="00626352">
            <w:pPr>
              <w:pStyle w:val="TableParagraph"/>
              <w:spacing w:line="256" w:lineRule="exact"/>
              <w:ind w:left="586"/>
              <w:jc w:val="both"/>
              <w:rPr>
                <w:sz w:val="24"/>
              </w:rPr>
            </w:pPr>
            <w:r w:rsidRPr="00DA161E">
              <w:rPr>
                <w:sz w:val="24"/>
              </w:rPr>
              <w:t>32</w:t>
            </w:r>
          </w:p>
        </w:tc>
        <w:tc>
          <w:tcPr>
            <w:tcW w:w="1559" w:type="dxa"/>
          </w:tcPr>
          <w:p w:rsidR="009E1916" w:rsidRPr="00DA161E" w:rsidRDefault="009E1916" w:rsidP="00626352">
            <w:pPr>
              <w:pStyle w:val="TableParagraph"/>
              <w:jc w:val="both"/>
              <w:rPr>
                <w:sz w:val="20"/>
              </w:rPr>
            </w:pPr>
          </w:p>
        </w:tc>
      </w:tr>
      <w:tr w:rsidR="009E1916" w:rsidRPr="00DA161E">
        <w:trPr>
          <w:trHeight w:val="551"/>
        </w:trPr>
        <w:tc>
          <w:tcPr>
            <w:tcW w:w="1102" w:type="dxa"/>
          </w:tcPr>
          <w:p w:rsidR="009E1916" w:rsidRPr="00DA161E" w:rsidRDefault="00C21772" w:rsidP="00626352">
            <w:pPr>
              <w:pStyle w:val="TableParagraph"/>
              <w:spacing w:before="131"/>
              <w:ind w:left="190" w:right="181"/>
              <w:jc w:val="both"/>
              <w:rPr>
                <w:sz w:val="24"/>
              </w:rPr>
            </w:pPr>
            <w:r w:rsidRPr="00DA161E">
              <w:rPr>
                <w:sz w:val="24"/>
              </w:rPr>
              <w:t>58-85</w:t>
            </w:r>
          </w:p>
        </w:tc>
        <w:tc>
          <w:tcPr>
            <w:tcW w:w="5246" w:type="dxa"/>
          </w:tcPr>
          <w:p w:rsidR="009E1916" w:rsidRPr="00DA161E" w:rsidRDefault="00C21772" w:rsidP="00626352">
            <w:pPr>
              <w:pStyle w:val="TableParagraph"/>
              <w:spacing w:line="268" w:lineRule="exact"/>
              <w:ind w:left="104"/>
              <w:jc w:val="both"/>
              <w:rPr>
                <w:sz w:val="24"/>
              </w:rPr>
            </w:pPr>
            <w:r w:rsidRPr="00DA161E">
              <w:rPr>
                <w:sz w:val="24"/>
              </w:rPr>
              <w:t>Прикладно-ориентированная физкультурная</w:t>
            </w:r>
          </w:p>
          <w:p w:rsidR="009E1916" w:rsidRPr="00DA161E" w:rsidRDefault="00C21772" w:rsidP="00626352">
            <w:pPr>
              <w:pStyle w:val="TableParagraph"/>
              <w:spacing w:line="264" w:lineRule="exact"/>
              <w:ind w:left="104"/>
              <w:jc w:val="both"/>
              <w:rPr>
                <w:sz w:val="24"/>
              </w:rPr>
            </w:pPr>
            <w:r w:rsidRPr="00DA161E">
              <w:rPr>
                <w:sz w:val="24"/>
              </w:rPr>
              <w:t>деятельность</w:t>
            </w:r>
          </w:p>
        </w:tc>
        <w:tc>
          <w:tcPr>
            <w:tcW w:w="1419" w:type="dxa"/>
          </w:tcPr>
          <w:p w:rsidR="009E1916" w:rsidRPr="00DA161E" w:rsidRDefault="00C21772" w:rsidP="00626352">
            <w:pPr>
              <w:pStyle w:val="TableParagraph"/>
              <w:spacing w:line="268" w:lineRule="exact"/>
              <w:ind w:left="586"/>
              <w:jc w:val="both"/>
              <w:rPr>
                <w:sz w:val="24"/>
              </w:rPr>
            </w:pPr>
            <w:r w:rsidRPr="00DA161E">
              <w:rPr>
                <w:sz w:val="24"/>
              </w:rPr>
              <w:t>28</w:t>
            </w:r>
          </w:p>
        </w:tc>
        <w:tc>
          <w:tcPr>
            <w:tcW w:w="1559" w:type="dxa"/>
          </w:tcPr>
          <w:p w:rsidR="009E1916" w:rsidRPr="00DA161E" w:rsidRDefault="009E1916" w:rsidP="00626352">
            <w:pPr>
              <w:pStyle w:val="TableParagraph"/>
              <w:jc w:val="both"/>
              <w:rPr>
                <w:sz w:val="24"/>
              </w:rPr>
            </w:pPr>
          </w:p>
        </w:tc>
      </w:tr>
      <w:tr w:rsidR="009E1916" w:rsidRPr="00DA161E">
        <w:trPr>
          <w:trHeight w:val="553"/>
        </w:trPr>
        <w:tc>
          <w:tcPr>
            <w:tcW w:w="1102" w:type="dxa"/>
          </w:tcPr>
          <w:p w:rsidR="009E1916" w:rsidRPr="00DA161E" w:rsidRDefault="00C21772" w:rsidP="00626352">
            <w:pPr>
              <w:pStyle w:val="TableParagraph"/>
              <w:spacing w:before="131"/>
              <w:ind w:left="190" w:right="181"/>
              <w:jc w:val="both"/>
              <w:rPr>
                <w:sz w:val="24"/>
              </w:rPr>
            </w:pPr>
            <w:r w:rsidRPr="00DA161E">
              <w:rPr>
                <w:sz w:val="24"/>
              </w:rPr>
              <w:t>86-96</w:t>
            </w:r>
          </w:p>
        </w:tc>
        <w:tc>
          <w:tcPr>
            <w:tcW w:w="5246" w:type="dxa"/>
          </w:tcPr>
          <w:p w:rsidR="009E1916" w:rsidRPr="00DA161E" w:rsidRDefault="00C21772" w:rsidP="00626352">
            <w:pPr>
              <w:pStyle w:val="TableParagraph"/>
              <w:spacing w:line="270" w:lineRule="exact"/>
              <w:ind w:left="104"/>
              <w:jc w:val="both"/>
              <w:rPr>
                <w:sz w:val="24"/>
              </w:rPr>
            </w:pPr>
            <w:r w:rsidRPr="00DA161E">
              <w:rPr>
                <w:sz w:val="24"/>
              </w:rPr>
              <w:t>Национально-региональные формы</w:t>
            </w:r>
            <w:r w:rsidRPr="00DA161E">
              <w:rPr>
                <w:spacing w:val="55"/>
                <w:sz w:val="24"/>
              </w:rPr>
              <w:t xml:space="preserve"> </w:t>
            </w:r>
            <w:r w:rsidRPr="00DA161E">
              <w:rPr>
                <w:sz w:val="24"/>
              </w:rPr>
              <w:t>занятий</w:t>
            </w:r>
          </w:p>
          <w:p w:rsidR="009E1916" w:rsidRPr="00DA161E" w:rsidRDefault="00C21772" w:rsidP="00626352">
            <w:pPr>
              <w:pStyle w:val="TableParagraph"/>
              <w:spacing w:line="264" w:lineRule="exact"/>
              <w:ind w:left="104"/>
              <w:jc w:val="both"/>
              <w:rPr>
                <w:sz w:val="24"/>
              </w:rPr>
            </w:pPr>
            <w:r w:rsidRPr="00DA161E">
              <w:rPr>
                <w:sz w:val="24"/>
              </w:rPr>
              <w:t>физической</w:t>
            </w:r>
            <w:r w:rsidRPr="00DA161E">
              <w:rPr>
                <w:spacing w:val="59"/>
                <w:sz w:val="24"/>
              </w:rPr>
              <w:t xml:space="preserve"> </w:t>
            </w:r>
            <w:r w:rsidRPr="00DA161E">
              <w:rPr>
                <w:sz w:val="24"/>
              </w:rPr>
              <w:t>культурой</w:t>
            </w:r>
          </w:p>
        </w:tc>
        <w:tc>
          <w:tcPr>
            <w:tcW w:w="1419" w:type="dxa"/>
          </w:tcPr>
          <w:p w:rsidR="009E1916" w:rsidRPr="00DA161E" w:rsidRDefault="00C21772" w:rsidP="00626352">
            <w:pPr>
              <w:pStyle w:val="TableParagraph"/>
              <w:spacing w:line="270" w:lineRule="exact"/>
              <w:ind w:left="586"/>
              <w:jc w:val="both"/>
              <w:rPr>
                <w:sz w:val="24"/>
              </w:rPr>
            </w:pPr>
            <w:r w:rsidRPr="00DA161E">
              <w:rPr>
                <w:sz w:val="24"/>
              </w:rPr>
              <w:t>11</w:t>
            </w:r>
          </w:p>
        </w:tc>
        <w:tc>
          <w:tcPr>
            <w:tcW w:w="1559" w:type="dxa"/>
          </w:tcPr>
          <w:p w:rsidR="009E1916" w:rsidRPr="00DA161E" w:rsidRDefault="009E1916" w:rsidP="00626352">
            <w:pPr>
              <w:pStyle w:val="TableParagraph"/>
              <w:jc w:val="both"/>
              <w:rPr>
                <w:sz w:val="24"/>
              </w:rPr>
            </w:pPr>
          </w:p>
        </w:tc>
      </w:tr>
      <w:tr w:rsidR="009E1916" w:rsidRPr="00DA161E">
        <w:trPr>
          <w:trHeight w:val="551"/>
        </w:trPr>
        <w:tc>
          <w:tcPr>
            <w:tcW w:w="1102" w:type="dxa"/>
          </w:tcPr>
          <w:p w:rsidR="009E1916" w:rsidRPr="00DA161E" w:rsidRDefault="00C21772" w:rsidP="00626352">
            <w:pPr>
              <w:pStyle w:val="TableParagraph"/>
              <w:spacing w:before="128"/>
              <w:ind w:left="190" w:right="181"/>
              <w:jc w:val="both"/>
              <w:rPr>
                <w:sz w:val="24"/>
              </w:rPr>
            </w:pPr>
            <w:r w:rsidRPr="00DA161E">
              <w:rPr>
                <w:sz w:val="24"/>
              </w:rPr>
              <w:t>97-102</w:t>
            </w:r>
          </w:p>
        </w:tc>
        <w:tc>
          <w:tcPr>
            <w:tcW w:w="5246" w:type="dxa"/>
          </w:tcPr>
          <w:p w:rsidR="009E1916" w:rsidRPr="00DA161E" w:rsidRDefault="00C21772" w:rsidP="00626352">
            <w:pPr>
              <w:pStyle w:val="TableParagraph"/>
              <w:spacing w:line="268" w:lineRule="exact"/>
              <w:ind w:left="104"/>
              <w:jc w:val="both"/>
              <w:rPr>
                <w:sz w:val="24"/>
              </w:rPr>
            </w:pPr>
            <w:r w:rsidRPr="00DA161E">
              <w:rPr>
                <w:sz w:val="24"/>
              </w:rPr>
              <w:t>Научно-методическая,</w:t>
            </w:r>
            <w:r w:rsidRPr="00DA161E">
              <w:rPr>
                <w:spacing w:val="-8"/>
                <w:sz w:val="24"/>
              </w:rPr>
              <w:t xml:space="preserve"> </w:t>
            </w:r>
            <w:r w:rsidRPr="00DA161E">
              <w:rPr>
                <w:sz w:val="24"/>
              </w:rPr>
              <w:t>экспериментально-</w:t>
            </w:r>
          </w:p>
          <w:p w:rsidR="009E1916" w:rsidRPr="00DA161E" w:rsidRDefault="00C21772" w:rsidP="00626352">
            <w:pPr>
              <w:pStyle w:val="TableParagraph"/>
              <w:spacing w:line="264" w:lineRule="exact"/>
              <w:ind w:left="104"/>
              <w:jc w:val="both"/>
              <w:rPr>
                <w:sz w:val="24"/>
              </w:rPr>
            </w:pPr>
            <w:r w:rsidRPr="00DA161E">
              <w:rPr>
                <w:sz w:val="24"/>
              </w:rPr>
              <w:t xml:space="preserve">исследовательская деятельность </w:t>
            </w:r>
            <w:r w:rsidRPr="00DA161E">
              <w:rPr>
                <w:spacing w:val="41"/>
                <w:sz w:val="24"/>
              </w:rPr>
              <w:t xml:space="preserve"> </w:t>
            </w:r>
            <w:r w:rsidRPr="00DA161E">
              <w:rPr>
                <w:sz w:val="24"/>
              </w:rPr>
              <w:t>учителя</w:t>
            </w:r>
          </w:p>
        </w:tc>
        <w:tc>
          <w:tcPr>
            <w:tcW w:w="1419" w:type="dxa"/>
          </w:tcPr>
          <w:p w:rsidR="009E1916" w:rsidRPr="00DA161E" w:rsidRDefault="00C21772" w:rsidP="00626352">
            <w:pPr>
              <w:pStyle w:val="TableParagraph"/>
              <w:spacing w:line="268" w:lineRule="exact"/>
              <w:ind w:left="646"/>
              <w:jc w:val="both"/>
              <w:rPr>
                <w:sz w:val="24"/>
              </w:rPr>
            </w:pPr>
            <w:r w:rsidRPr="00DA161E">
              <w:rPr>
                <w:sz w:val="24"/>
              </w:rPr>
              <w:t>6</w:t>
            </w:r>
          </w:p>
        </w:tc>
        <w:tc>
          <w:tcPr>
            <w:tcW w:w="1559" w:type="dxa"/>
          </w:tcPr>
          <w:p w:rsidR="009E1916" w:rsidRPr="00DA161E" w:rsidRDefault="009E1916" w:rsidP="00626352">
            <w:pPr>
              <w:pStyle w:val="TableParagraph"/>
              <w:jc w:val="both"/>
              <w:rPr>
                <w:sz w:val="24"/>
              </w:rPr>
            </w:pPr>
          </w:p>
        </w:tc>
      </w:tr>
    </w:tbl>
    <w:p w:rsidR="009E1916" w:rsidRPr="00DA161E" w:rsidRDefault="009E1916" w:rsidP="00626352">
      <w:pPr>
        <w:pStyle w:val="a3"/>
        <w:ind w:left="0"/>
        <w:jc w:val="both"/>
        <w:rPr>
          <w:b/>
          <w:sz w:val="26"/>
        </w:rPr>
      </w:pPr>
    </w:p>
    <w:p w:rsidR="009E1916" w:rsidRPr="00DA161E" w:rsidRDefault="009E1916">
      <w:pPr>
        <w:pStyle w:val="a3"/>
        <w:spacing w:before="2"/>
        <w:ind w:left="0"/>
        <w:rPr>
          <w:b/>
          <w:sz w:val="22"/>
        </w:rPr>
      </w:pPr>
    </w:p>
    <w:p w:rsidR="009E1916" w:rsidRPr="00DA161E" w:rsidRDefault="00C21772" w:rsidP="00C1148A">
      <w:pPr>
        <w:pStyle w:val="a5"/>
        <w:numPr>
          <w:ilvl w:val="2"/>
          <w:numId w:val="285"/>
        </w:numPr>
        <w:tabs>
          <w:tab w:val="left" w:pos="2314"/>
        </w:tabs>
        <w:ind w:left="2313" w:hanging="852"/>
        <w:jc w:val="left"/>
        <w:rPr>
          <w:b/>
          <w:sz w:val="26"/>
        </w:rPr>
      </w:pPr>
      <w:r w:rsidRPr="00DA161E">
        <w:rPr>
          <w:b/>
          <w:sz w:val="26"/>
        </w:rPr>
        <w:t>Экология</w:t>
      </w:r>
    </w:p>
    <w:p w:rsidR="009E1916" w:rsidRPr="00DA161E" w:rsidRDefault="009E1916">
      <w:pPr>
        <w:pStyle w:val="a3"/>
        <w:spacing w:before="3"/>
        <w:ind w:left="0"/>
        <w:rPr>
          <w:b/>
        </w:rPr>
      </w:pPr>
    </w:p>
    <w:p w:rsidR="009E1916" w:rsidRPr="00DA161E" w:rsidRDefault="00C21772" w:rsidP="00CD4F09">
      <w:pPr>
        <w:pStyle w:val="3"/>
        <w:ind w:left="2904"/>
        <w:jc w:val="both"/>
      </w:pPr>
      <w:r w:rsidRPr="00DA161E">
        <w:t>Рабочая программа по экологии 10 класс, базовый уровень</w:t>
      </w:r>
    </w:p>
    <w:p w:rsidR="009E1916" w:rsidRPr="00DA161E" w:rsidRDefault="00C21772" w:rsidP="00CD4F09">
      <w:pPr>
        <w:pStyle w:val="a3"/>
        <w:ind w:right="1387" w:firstLine="707"/>
        <w:jc w:val="both"/>
      </w:pPr>
      <w:r w:rsidRPr="00DA161E">
        <w:t>Авторская программа для общеобразовательных учреждений - Экология 10-11 классы. Авторы: Н. М. Чернова, В. М. Галушин, В. М. Константинов, М, «Дрофа».</w:t>
      </w:r>
    </w:p>
    <w:p w:rsidR="009E1916" w:rsidRPr="00DA161E" w:rsidRDefault="00C21772" w:rsidP="00CD4F09">
      <w:pPr>
        <w:pStyle w:val="3"/>
        <w:spacing w:before="3"/>
        <w:ind w:left="2170"/>
        <w:jc w:val="both"/>
      </w:pPr>
      <w:r w:rsidRPr="00DA161E">
        <w:t>Цель:</w:t>
      </w:r>
    </w:p>
    <w:p w:rsidR="009E1916" w:rsidRPr="00DA161E" w:rsidRDefault="00C21772" w:rsidP="00CD4F09">
      <w:pPr>
        <w:pStyle w:val="a3"/>
        <w:ind w:right="954"/>
        <w:jc w:val="both"/>
      </w:pPr>
      <w:r w:rsidRPr="00DA161E">
        <w:t>формирование у учащихся системы экологических знаний, взглядов и убеждений, обеспечивающих понимание сущности природных процессов и результатов деятельности человека в биосфере, а также развитие у старшеклассников экологического сознания и экологической ответственности.</w:t>
      </w:r>
    </w:p>
    <w:p w:rsidR="009E1916" w:rsidRPr="00DA161E" w:rsidRDefault="00C21772" w:rsidP="00CD4F09">
      <w:pPr>
        <w:pStyle w:val="3"/>
        <w:spacing w:before="2"/>
        <w:jc w:val="both"/>
      </w:pPr>
      <w:r w:rsidRPr="00DA161E">
        <w:t>Задачи:</w:t>
      </w:r>
    </w:p>
    <w:p w:rsidR="009E1916" w:rsidRPr="00DA161E" w:rsidRDefault="00C21772" w:rsidP="00CD4F09">
      <w:pPr>
        <w:pStyle w:val="a5"/>
        <w:numPr>
          <w:ilvl w:val="0"/>
          <w:numId w:val="127"/>
        </w:numPr>
        <w:tabs>
          <w:tab w:val="left" w:pos="1602"/>
        </w:tabs>
        <w:ind w:right="2775" w:firstLine="0"/>
        <w:jc w:val="both"/>
        <w:rPr>
          <w:sz w:val="24"/>
        </w:rPr>
      </w:pPr>
      <w:r w:rsidRPr="00DA161E">
        <w:rPr>
          <w:sz w:val="24"/>
        </w:rPr>
        <w:t>создание у учащихся понятийного аппарата и знакомство с основными закономерностями социальной</w:t>
      </w:r>
      <w:r w:rsidRPr="00DA161E">
        <w:rPr>
          <w:spacing w:val="2"/>
          <w:sz w:val="24"/>
        </w:rPr>
        <w:t xml:space="preserve"> </w:t>
      </w:r>
      <w:r w:rsidRPr="00DA161E">
        <w:rPr>
          <w:sz w:val="24"/>
        </w:rPr>
        <w:t>экологии;</w:t>
      </w:r>
    </w:p>
    <w:p w:rsidR="009E1916" w:rsidRPr="00DA161E" w:rsidRDefault="00C21772" w:rsidP="00CD4F09">
      <w:pPr>
        <w:pStyle w:val="a5"/>
        <w:numPr>
          <w:ilvl w:val="0"/>
          <w:numId w:val="127"/>
        </w:numPr>
        <w:tabs>
          <w:tab w:val="left" w:pos="1602"/>
        </w:tabs>
        <w:ind w:right="1304" w:firstLine="0"/>
        <w:jc w:val="both"/>
        <w:rPr>
          <w:sz w:val="24"/>
        </w:rPr>
      </w:pPr>
      <w:r w:rsidRPr="00DA161E">
        <w:rPr>
          <w:sz w:val="24"/>
        </w:rPr>
        <w:t>овладение умениями применять экологические знания для объяснения процессов и явлений живой природы, использовать информацию о современных достижениях в области биологии и экологии, работать с биологическими приборами,</w:t>
      </w:r>
      <w:r w:rsidRPr="00DA161E">
        <w:rPr>
          <w:spacing w:val="-31"/>
          <w:sz w:val="24"/>
        </w:rPr>
        <w:t xml:space="preserve"> </w:t>
      </w:r>
      <w:r w:rsidRPr="00DA161E">
        <w:rPr>
          <w:sz w:val="24"/>
        </w:rPr>
        <w:t>справочниками;</w:t>
      </w:r>
    </w:p>
    <w:p w:rsidR="009E1916" w:rsidRPr="00DA161E" w:rsidRDefault="00C21772" w:rsidP="00CD4F09">
      <w:pPr>
        <w:pStyle w:val="a5"/>
        <w:numPr>
          <w:ilvl w:val="0"/>
          <w:numId w:val="127"/>
        </w:numPr>
        <w:tabs>
          <w:tab w:val="left" w:pos="1602"/>
        </w:tabs>
        <w:ind w:right="1298" w:firstLine="0"/>
        <w:jc w:val="both"/>
        <w:rPr>
          <w:sz w:val="24"/>
        </w:rPr>
      </w:pPr>
      <w:r w:rsidRPr="00DA161E">
        <w:rPr>
          <w:sz w:val="24"/>
        </w:rPr>
        <w:t>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w:t>
      </w:r>
      <w:r w:rsidRPr="00DA161E">
        <w:rPr>
          <w:spacing w:val="-5"/>
          <w:sz w:val="24"/>
        </w:rPr>
        <w:t xml:space="preserve"> </w:t>
      </w:r>
      <w:r w:rsidRPr="00DA161E">
        <w:rPr>
          <w:sz w:val="24"/>
        </w:rPr>
        <w:t>информации;</w:t>
      </w:r>
    </w:p>
    <w:p w:rsidR="009E1916" w:rsidRPr="00DA161E" w:rsidRDefault="00C21772" w:rsidP="00CD4F09">
      <w:pPr>
        <w:pStyle w:val="a5"/>
        <w:numPr>
          <w:ilvl w:val="0"/>
          <w:numId w:val="127"/>
        </w:numPr>
        <w:tabs>
          <w:tab w:val="left" w:pos="1602"/>
        </w:tabs>
        <w:ind w:left="1601"/>
        <w:jc w:val="both"/>
        <w:rPr>
          <w:sz w:val="24"/>
        </w:rPr>
      </w:pPr>
      <w:r w:rsidRPr="00DA161E">
        <w:rPr>
          <w:sz w:val="24"/>
        </w:rPr>
        <w:t>воспитание позитивного ценностного отношения к живой</w:t>
      </w:r>
      <w:r w:rsidRPr="00DA161E">
        <w:rPr>
          <w:spacing w:val="1"/>
          <w:sz w:val="24"/>
        </w:rPr>
        <w:t xml:space="preserve"> </w:t>
      </w:r>
      <w:r w:rsidRPr="00DA161E">
        <w:rPr>
          <w:sz w:val="24"/>
        </w:rPr>
        <w:t>природе;</w:t>
      </w:r>
    </w:p>
    <w:p w:rsidR="009E1916" w:rsidRPr="00DA161E" w:rsidRDefault="00C21772" w:rsidP="00CD4F09">
      <w:pPr>
        <w:pStyle w:val="a5"/>
        <w:numPr>
          <w:ilvl w:val="0"/>
          <w:numId w:val="127"/>
        </w:numPr>
        <w:tabs>
          <w:tab w:val="left" w:pos="1602"/>
        </w:tabs>
        <w:ind w:right="1036" w:firstLine="0"/>
        <w:jc w:val="both"/>
        <w:rPr>
          <w:sz w:val="24"/>
        </w:rPr>
      </w:pPr>
      <w:r w:rsidRPr="00DA161E">
        <w:rPr>
          <w:sz w:val="24"/>
        </w:rPr>
        <w:t>использование приобретенных знаний и умений в повседневной жизни для соблюдения правил поведения в окружающей</w:t>
      </w:r>
      <w:r w:rsidRPr="00DA161E">
        <w:rPr>
          <w:spacing w:val="-3"/>
          <w:sz w:val="24"/>
        </w:rPr>
        <w:t xml:space="preserve"> </w:t>
      </w:r>
      <w:r w:rsidRPr="00DA161E">
        <w:rPr>
          <w:sz w:val="24"/>
        </w:rPr>
        <w:t>среде.</w:t>
      </w:r>
    </w:p>
    <w:p w:rsidR="009E1916" w:rsidRPr="00DA161E" w:rsidRDefault="00C21772" w:rsidP="00CD4F09">
      <w:pPr>
        <w:pStyle w:val="3"/>
        <w:spacing w:before="3"/>
        <w:ind w:left="3137"/>
        <w:jc w:val="both"/>
      </w:pPr>
      <w:r w:rsidRPr="00DA161E">
        <w:t>Планируемые результаты освоения учебного предмета</w:t>
      </w:r>
    </w:p>
    <w:p w:rsidR="009E1916" w:rsidRPr="00DA161E" w:rsidRDefault="00C21772" w:rsidP="00CD4F09">
      <w:pPr>
        <w:pStyle w:val="a3"/>
        <w:spacing w:line="274" w:lineRule="exact"/>
        <w:jc w:val="both"/>
      </w:pPr>
      <w:r w:rsidRPr="00DA161E">
        <w:t>Личностных результаты:</w:t>
      </w:r>
    </w:p>
    <w:p w:rsidR="009E1916" w:rsidRPr="00DA161E" w:rsidRDefault="00C21772" w:rsidP="00CD4F09">
      <w:pPr>
        <w:pStyle w:val="a5"/>
        <w:numPr>
          <w:ilvl w:val="0"/>
          <w:numId w:val="126"/>
        </w:numPr>
        <w:tabs>
          <w:tab w:val="left" w:pos="1722"/>
        </w:tabs>
        <w:spacing w:before="1"/>
        <w:ind w:right="1191" w:firstLine="0"/>
        <w:jc w:val="both"/>
        <w:rPr>
          <w:sz w:val="24"/>
        </w:rPr>
      </w:pPr>
      <w:r w:rsidRPr="00DA161E">
        <w:rPr>
          <w:sz w:val="24"/>
        </w:rPr>
        <w:t>знание основных принципов и правил отношения к живой природе, основ здорового образа жизни и здоровьесберегающих</w:t>
      </w:r>
      <w:r w:rsidRPr="00DA161E">
        <w:rPr>
          <w:spacing w:val="-2"/>
          <w:sz w:val="24"/>
        </w:rPr>
        <w:t xml:space="preserve"> </w:t>
      </w:r>
      <w:r w:rsidRPr="00DA161E">
        <w:rPr>
          <w:sz w:val="24"/>
        </w:rPr>
        <w:t>технологий;</w:t>
      </w:r>
    </w:p>
    <w:p w:rsidR="009E1916" w:rsidRPr="00DA161E" w:rsidRDefault="00C21772" w:rsidP="00CD4F09">
      <w:pPr>
        <w:pStyle w:val="a5"/>
        <w:numPr>
          <w:ilvl w:val="0"/>
          <w:numId w:val="126"/>
        </w:numPr>
        <w:tabs>
          <w:tab w:val="left" w:pos="1722"/>
        </w:tabs>
        <w:ind w:left="1721"/>
        <w:jc w:val="both"/>
        <w:rPr>
          <w:sz w:val="24"/>
        </w:rPr>
      </w:pPr>
      <w:r w:rsidRPr="00DA161E">
        <w:rPr>
          <w:sz w:val="24"/>
        </w:rPr>
        <w:t>реализация установок здорового образа жизни;</w:t>
      </w:r>
    </w:p>
    <w:p w:rsidR="009E1916" w:rsidRPr="00DA161E" w:rsidRDefault="00C21772" w:rsidP="00CD4F09">
      <w:pPr>
        <w:pStyle w:val="a5"/>
        <w:numPr>
          <w:ilvl w:val="0"/>
          <w:numId w:val="126"/>
        </w:numPr>
        <w:tabs>
          <w:tab w:val="left" w:pos="1722"/>
        </w:tabs>
        <w:ind w:right="1229" w:firstLine="0"/>
        <w:jc w:val="both"/>
        <w:rPr>
          <w:sz w:val="24"/>
        </w:rPr>
      </w:pPr>
      <w:r w:rsidRPr="00DA161E">
        <w:rPr>
          <w:sz w:val="24"/>
        </w:rPr>
        <w:t>сформированность познавательных интересов и мотивов, направленных на</w:t>
      </w:r>
      <w:r w:rsidRPr="00DA161E">
        <w:rPr>
          <w:spacing w:val="-33"/>
          <w:sz w:val="24"/>
        </w:rPr>
        <w:t xml:space="preserve"> </w:t>
      </w:r>
      <w:r w:rsidRPr="00DA161E">
        <w:rPr>
          <w:sz w:val="24"/>
        </w:rPr>
        <w:t>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9E1916" w:rsidRPr="00DA161E" w:rsidRDefault="00C21772" w:rsidP="00CD4F09">
      <w:pPr>
        <w:pStyle w:val="a5"/>
        <w:numPr>
          <w:ilvl w:val="0"/>
          <w:numId w:val="125"/>
        </w:numPr>
        <w:tabs>
          <w:tab w:val="left" w:pos="1762"/>
        </w:tabs>
        <w:ind w:right="1132" w:firstLine="0"/>
        <w:jc w:val="both"/>
        <w:rPr>
          <w:sz w:val="24"/>
        </w:rPr>
      </w:pPr>
      <w:r w:rsidRPr="00DA161E">
        <w:rPr>
          <w:sz w:val="24"/>
        </w:rPr>
        <w:t>испытывать чувство гордости за российскую биологическую науку; — знать правила поведения в</w:t>
      </w:r>
      <w:r w:rsidRPr="00DA161E">
        <w:rPr>
          <w:spacing w:val="-2"/>
          <w:sz w:val="24"/>
        </w:rPr>
        <w:t xml:space="preserve"> </w:t>
      </w:r>
      <w:r w:rsidRPr="00DA161E">
        <w:rPr>
          <w:sz w:val="24"/>
        </w:rPr>
        <w:t>природе;</w:t>
      </w:r>
    </w:p>
    <w:p w:rsidR="009E1916" w:rsidRPr="00DA161E" w:rsidRDefault="00C21772" w:rsidP="00CD4F09">
      <w:pPr>
        <w:pStyle w:val="a5"/>
        <w:numPr>
          <w:ilvl w:val="0"/>
          <w:numId w:val="125"/>
        </w:numPr>
        <w:tabs>
          <w:tab w:val="left" w:pos="1762"/>
        </w:tabs>
        <w:ind w:left="1762"/>
        <w:jc w:val="both"/>
        <w:rPr>
          <w:sz w:val="24"/>
        </w:rPr>
      </w:pPr>
      <w:r w:rsidRPr="00DA161E">
        <w:rPr>
          <w:sz w:val="24"/>
        </w:rPr>
        <w:t>понимать основные факторы, определяющие взаимоотношения человека и</w:t>
      </w:r>
      <w:r w:rsidRPr="00DA161E">
        <w:rPr>
          <w:spacing w:val="-8"/>
          <w:sz w:val="24"/>
        </w:rPr>
        <w:t xml:space="preserve"> </w:t>
      </w:r>
      <w:r w:rsidRPr="00DA161E">
        <w:rPr>
          <w:sz w:val="24"/>
        </w:rPr>
        <w:t>природы;</w:t>
      </w:r>
    </w:p>
    <w:p w:rsidR="009E1916" w:rsidRPr="00DA161E" w:rsidRDefault="00C21772" w:rsidP="00CD4F09">
      <w:pPr>
        <w:pStyle w:val="a5"/>
        <w:numPr>
          <w:ilvl w:val="0"/>
          <w:numId w:val="125"/>
        </w:numPr>
        <w:tabs>
          <w:tab w:val="left" w:pos="1825"/>
        </w:tabs>
        <w:ind w:left="1824" w:hanging="303"/>
        <w:jc w:val="both"/>
        <w:rPr>
          <w:sz w:val="24"/>
        </w:rPr>
      </w:pPr>
      <w:r w:rsidRPr="00DA161E">
        <w:rPr>
          <w:sz w:val="24"/>
        </w:rPr>
        <w:t>уметь реализовывать теоретические познания на</w:t>
      </w:r>
      <w:r w:rsidRPr="00DA161E">
        <w:rPr>
          <w:spacing w:val="-4"/>
          <w:sz w:val="24"/>
        </w:rPr>
        <w:t xml:space="preserve"> </w:t>
      </w:r>
      <w:r w:rsidRPr="00DA161E">
        <w:rPr>
          <w:sz w:val="24"/>
        </w:rPr>
        <w:t>практике;</w:t>
      </w:r>
    </w:p>
    <w:p w:rsidR="009E1916" w:rsidRPr="00DA161E" w:rsidRDefault="00C21772" w:rsidP="00CD4F09">
      <w:pPr>
        <w:pStyle w:val="a5"/>
        <w:numPr>
          <w:ilvl w:val="0"/>
          <w:numId w:val="125"/>
        </w:numPr>
        <w:tabs>
          <w:tab w:val="left" w:pos="1762"/>
        </w:tabs>
        <w:ind w:left="1762"/>
        <w:jc w:val="both"/>
        <w:rPr>
          <w:sz w:val="24"/>
        </w:rPr>
      </w:pPr>
      <w:r w:rsidRPr="00DA161E">
        <w:rPr>
          <w:sz w:val="24"/>
        </w:rPr>
        <w:t>понимать социальную значимость и содержание профессий, связанных с</w:t>
      </w:r>
      <w:r w:rsidRPr="00DA161E">
        <w:rPr>
          <w:spacing w:val="-12"/>
          <w:sz w:val="24"/>
        </w:rPr>
        <w:t xml:space="preserve"> </w:t>
      </w:r>
      <w:r w:rsidRPr="00DA161E">
        <w:rPr>
          <w:sz w:val="24"/>
        </w:rPr>
        <w:t>биологией;</w:t>
      </w:r>
    </w:p>
    <w:p w:rsidR="009E1916" w:rsidRPr="00DA161E" w:rsidRDefault="009E1916" w:rsidP="00CD4F09">
      <w:pPr>
        <w:jc w:val="both"/>
        <w:rPr>
          <w:sz w:val="24"/>
        </w:rPr>
        <w:sectPr w:rsidR="009E1916" w:rsidRPr="00DA161E">
          <w:pgSz w:w="11910" w:h="16840"/>
          <w:pgMar w:top="1040" w:right="0" w:bottom="1200" w:left="240" w:header="0" w:footer="922" w:gutter="0"/>
          <w:cols w:space="720"/>
        </w:sectPr>
      </w:pPr>
    </w:p>
    <w:p w:rsidR="009E1916" w:rsidRPr="00DA161E" w:rsidRDefault="00C21772" w:rsidP="00CD4F09">
      <w:pPr>
        <w:pStyle w:val="a5"/>
        <w:numPr>
          <w:ilvl w:val="0"/>
          <w:numId w:val="125"/>
        </w:numPr>
        <w:tabs>
          <w:tab w:val="left" w:pos="1762"/>
        </w:tabs>
        <w:spacing w:before="66"/>
        <w:ind w:left="1762"/>
        <w:jc w:val="both"/>
        <w:rPr>
          <w:sz w:val="24"/>
        </w:rPr>
      </w:pPr>
      <w:r w:rsidRPr="00DA161E">
        <w:rPr>
          <w:sz w:val="24"/>
        </w:rPr>
        <w:t>испытывать любовь к</w:t>
      </w:r>
      <w:r w:rsidRPr="00DA161E">
        <w:rPr>
          <w:spacing w:val="-3"/>
          <w:sz w:val="24"/>
        </w:rPr>
        <w:t xml:space="preserve"> </w:t>
      </w:r>
      <w:r w:rsidRPr="00DA161E">
        <w:rPr>
          <w:sz w:val="24"/>
        </w:rPr>
        <w:t>природе;</w:t>
      </w:r>
    </w:p>
    <w:p w:rsidR="009E1916" w:rsidRPr="00DA161E" w:rsidRDefault="00C21772" w:rsidP="00CD4F09">
      <w:pPr>
        <w:pStyle w:val="a5"/>
        <w:numPr>
          <w:ilvl w:val="0"/>
          <w:numId w:val="125"/>
        </w:numPr>
        <w:tabs>
          <w:tab w:val="left" w:pos="1822"/>
        </w:tabs>
        <w:ind w:left="1822"/>
        <w:jc w:val="both"/>
        <w:rPr>
          <w:sz w:val="24"/>
        </w:rPr>
      </w:pPr>
      <w:r w:rsidRPr="00DA161E">
        <w:rPr>
          <w:sz w:val="24"/>
        </w:rPr>
        <w:t>признавать право каждого на собственное</w:t>
      </w:r>
      <w:r w:rsidRPr="00DA161E">
        <w:rPr>
          <w:spacing w:val="-4"/>
          <w:sz w:val="24"/>
        </w:rPr>
        <w:t xml:space="preserve"> </w:t>
      </w:r>
      <w:r w:rsidRPr="00DA161E">
        <w:rPr>
          <w:sz w:val="24"/>
        </w:rPr>
        <w:t>мнение;</w:t>
      </w:r>
    </w:p>
    <w:p w:rsidR="009E1916" w:rsidRPr="00DA161E" w:rsidRDefault="00C21772" w:rsidP="00CD4F09">
      <w:pPr>
        <w:pStyle w:val="a5"/>
        <w:numPr>
          <w:ilvl w:val="0"/>
          <w:numId w:val="125"/>
        </w:numPr>
        <w:tabs>
          <w:tab w:val="left" w:pos="1762"/>
        </w:tabs>
        <w:ind w:left="1762"/>
        <w:jc w:val="both"/>
        <w:rPr>
          <w:sz w:val="24"/>
        </w:rPr>
      </w:pPr>
      <w:r w:rsidRPr="00DA161E">
        <w:rPr>
          <w:sz w:val="24"/>
        </w:rPr>
        <w:t>проявлять готовность к самостоятельным поступкам и действиям на благо</w:t>
      </w:r>
      <w:r w:rsidRPr="00DA161E">
        <w:rPr>
          <w:spacing w:val="-10"/>
          <w:sz w:val="24"/>
        </w:rPr>
        <w:t xml:space="preserve"> </w:t>
      </w:r>
      <w:r w:rsidRPr="00DA161E">
        <w:rPr>
          <w:sz w:val="24"/>
        </w:rPr>
        <w:t>природы;</w:t>
      </w:r>
    </w:p>
    <w:p w:rsidR="009E1916" w:rsidRPr="00DA161E" w:rsidRDefault="00C21772" w:rsidP="00CD4F09">
      <w:pPr>
        <w:pStyle w:val="a5"/>
        <w:numPr>
          <w:ilvl w:val="0"/>
          <w:numId w:val="125"/>
        </w:numPr>
        <w:tabs>
          <w:tab w:val="left" w:pos="1825"/>
        </w:tabs>
        <w:spacing w:before="1"/>
        <w:ind w:right="897" w:firstLine="60"/>
        <w:jc w:val="both"/>
        <w:rPr>
          <w:sz w:val="24"/>
        </w:rPr>
      </w:pPr>
      <w:r w:rsidRPr="00DA161E">
        <w:rPr>
          <w:sz w:val="24"/>
        </w:rPr>
        <w:t>уметь отстаивать свою точку зрения — критично относиться к своим поступкам,</w:t>
      </w:r>
      <w:r w:rsidRPr="00DA161E">
        <w:rPr>
          <w:spacing w:val="-39"/>
          <w:sz w:val="24"/>
        </w:rPr>
        <w:t xml:space="preserve"> </w:t>
      </w:r>
      <w:r w:rsidRPr="00DA161E">
        <w:rPr>
          <w:sz w:val="24"/>
        </w:rPr>
        <w:t>нести ответственность за</w:t>
      </w:r>
      <w:r w:rsidRPr="00DA161E">
        <w:rPr>
          <w:spacing w:val="-2"/>
          <w:sz w:val="24"/>
        </w:rPr>
        <w:t xml:space="preserve"> </w:t>
      </w:r>
      <w:r w:rsidRPr="00DA161E">
        <w:rPr>
          <w:sz w:val="24"/>
        </w:rPr>
        <w:t>последствия;</w:t>
      </w:r>
    </w:p>
    <w:p w:rsidR="009E1916" w:rsidRPr="00DA161E" w:rsidRDefault="00C21772" w:rsidP="00CD4F09">
      <w:pPr>
        <w:pStyle w:val="a5"/>
        <w:numPr>
          <w:ilvl w:val="0"/>
          <w:numId w:val="125"/>
        </w:numPr>
        <w:tabs>
          <w:tab w:val="left" w:pos="1765"/>
        </w:tabs>
        <w:ind w:right="5643" w:firstLine="0"/>
        <w:jc w:val="both"/>
        <w:rPr>
          <w:sz w:val="24"/>
        </w:rPr>
      </w:pPr>
      <w:r w:rsidRPr="00DA161E">
        <w:rPr>
          <w:sz w:val="24"/>
        </w:rPr>
        <w:t>уметь слушать и слышать другое</w:t>
      </w:r>
      <w:r w:rsidRPr="00DA161E">
        <w:rPr>
          <w:spacing w:val="-19"/>
          <w:sz w:val="24"/>
        </w:rPr>
        <w:t xml:space="preserve"> </w:t>
      </w:r>
      <w:r w:rsidRPr="00DA161E">
        <w:rPr>
          <w:sz w:val="24"/>
        </w:rPr>
        <w:t>мнение. Метапредметные</w:t>
      </w:r>
      <w:r w:rsidRPr="00DA161E">
        <w:rPr>
          <w:spacing w:val="-3"/>
          <w:sz w:val="24"/>
        </w:rPr>
        <w:t xml:space="preserve"> </w:t>
      </w:r>
      <w:r w:rsidRPr="00DA161E">
        <w:rPr>
          <w:sz w:val="24"/>
        </w:rPr>
        <w:t>результаты:</w:t>
      </w:r>
    </w:p>
    <w:p w:rsidR="009E1916" w:rsidRPr="00DA161E" w:rsidRDefault="00C21772" w:rsidP="00CD4F09">
      <w:pPr>
        <w:pStyle w:val="a5"/>
        <w:numPr>
          <w:ilvl w:val="0"/>
          <w:numId w:val="124"/>
        </w:numPr>
        <w:tabs>
          <w:tab w:val="left" w:pos="1663"/>
        </w:tabs>
        <w:ind w:right="1381" w:firstLine="0"/>
        <w:jc w:val="both"/>
        <w:rPr>
          <w:sz w:val="24"/>
        </w:rPr>
      </w:pPr>
      <w:r w:rsidRPr="00DA161E">
        <w:rPr>
          <w:sz w:val="24"/>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w:t>
      </w:r>
      <w:r w:rsidRPr="00DA161E">
        <w:rPr>
          <w:spacing w:val="-26"/>
          <w:sz w:val="24"/>
        </w:rPr>
        <w:t xml:space="preserve"> </w:t>
      </w:r>
      <w:r w:rsidRPr="00DA161E">
        <w:rPr>
          <w:sz w:val="24"/>
        </w:rPr>
        <w:t>идеи;</w:t>
      </w:r>
    </w:p>
    <w:p w:rsidR="009E1916" w:rsidRPr="00DA161E" w:rsidRDefault="00C21772" w:rsidP="00CD4F09">
      <w:pPr>
        <w:pStyle w:val="a5"/>
        <w:numPr>
          <w:ilvl w:val="0"/>
          <w:numId w:val="124"/>
        </w:numPr>
        <w:tabs>
          <w:tab w:val="left" w:pos="1724"/>
        </w:tabs>
        <w:ind w:right="1612" w:firstLine="0"/>
        <w:jc w:val="both"/>
        <w:rPr>
          <w:sz w:val="24"/>
        </w:rPr>
      </w:pPr>
      <w:r w:rsidRPr="00DA161E">
        <w:rPr>
          <w:sz w:val="24"/>
        </w:rPr>
        <w:t>умение работать с разными источниками биологической информации: находить биологическую информацию в различных источниках (тексте учебника, научно- популярной литературе, биологических словарях и справочниках), анализировать и оценивать информацию, преобразовывать информацию из одной формы в</w:t>
      </w:r>
      <w:r w:rsidRPr="00DA161E">
        <w:rPr>
          <w:spacing w:val="-28"/>
          <w:sz w:val="24"/>
        </w:rPr>
        <w:t xml:space="preserve"> </w:t>
      </w:r>
      <w:r w:rsidRPr="00DA161E">
        <w:rPr>
          <w:sz w:val="24"/>
        </w:rPr>
        <w:t>другую;</w:t>
      </w:r>
    </w:p>
    <w:p w:rsidR="009E1916" w:rsidRPr="00DA161E" w:rsidRDefault="00C21772" w:rsidP="00CD4F09">
      <w:pPr>
        <w:pStyle w:val="a5"/>
        <w:numPr>
          <w:ilvl w:val="0"/>
          <w:numId w:val="124"/>
        </w:numPr>
        <w:tabs>
          <w:tab w:val="left" w:pos="1722"/>
        </w:tabs>
        <w:ind w:right="1026" w:firstLine="0"/>
        <w:jc w:val="both"/>
        <w:rPr>
          <w:sz w:val="24"/>
        </w:rPr>
      </w:pPr>
      <w:r w:rsidRPr="00DA161E">
        <w:rPr>
          <w:sz w:val="24"/>
        </w:rPr>
        <w:t>способность выбирать целевые и смысловые установки в своих действиях и</w:t>
      </w:r>
      <w:r w:rsidRPr="00DA161E">
        <w:rPr>
          <w:spacing w:val="-32"/>
          <w:sz w:val="24"/>
        </w:rPr>
        <w:t xml:space="preserve"> </w:t>
      </w:r>
      <w:r w:rsidRPr="00DA161E">
        <w:rPr>
          <w:sz w:val="24"/>
        </w:rPr>
        <w:t>поступках по отношению к живой природе, здоровью своему и</w:t>
      </w:r>
      <w:r w:rsidRPr="00DA161E">
        <w:rPr>
          <w:spacing w:val="-12"/>
          <w:sz w:val="24"/>
        </w:rPr>
        <w:t xml:space="preserve"> </w:t>
      </w:r>
      <w:r w:rsidRPr="00DA161E">
        <w:rPr>
          <w:sz w:val="24"/>
        </w:rPr>
        <w:t>окружающих;</w:t>
      </w:r>
    </w:p>
    <w:p w:rsidR="009E1916" w:rsidRPr="00DA161E" w:rsidRDefault="00C21772" w:rsidP="00CD4F09">
      <w:pPr>
        <w:pStyle w:val="a5"/>
        <w:numPr>
          <w:ilvl w:val="0"/>
          <w:numId w:val="124"/>
        </w:numPr>
        <w:tabs>
          <w:tab w:val="left" w:pos="1724"/>
        </w:tabs>
        <w:ind w:right="865" w:firstLine="0"/>
        <w:jc w:val="both"/>
        <w:rPr>
          <w:sz w:val="24"/>
        </w:rPr>
      </w:pPr>
      <w:r w:rsidRPr="00DA161E">
        <w:rPr>
          <w:sz w:val="24"/>
        </w:rPr>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w:t>
      </w:r>
      <w:r w:rsidRPr="00DA161E">
        <w:rPr>
          <w:spacing w:val="-42"/>
          <w:sz w:val="24"/>
        </w:rPr>
        <w:t xml:space="preserve"> </w:t>
      </w:r>
      <w:r w:rsidRPr="00DA161E">
        <w:rPr>
          <w:sz w:val="24"/>
        </w:rPr>
        <w:t>отстаивать свою</w:t>
      </w:r>
      <w:r w:rsidRPr="00DA161E">
        <w:rPr>
          <w:spacing w:val="-2"/>
          <w:sz w:val="24"/>
        </w:rPr>
        <w:t xml:space="preserve"> </w:t>
      </w:r>
      <w:r w:rsidRPr="00DA161E">
        <w:rPr>
          <w:sz w:val="24"/>
        </w:rPr>
        <w:t>позицию.</w:t>
      </w:r>
    </w:p>
    <w:p w:rsidR="009E1916" w:rsidRPr="00DA161E" w:rsidRDefault="00C21772" w:rsidP="00CD4F09">
      <w:pPr>
        <w:pStyle w:val="a5"/>
        <w:numPr>
          <w:ilvl w:val="0"/>
          <w:numId w:val="125"/>
        </w:numPr>
        <w:tabs>
          <w:tab w:val="left" w:pos="1762"/>
        </w:tabs>
        <w:spacing w:before="1"/>
        <w:ind w:left="1762"/>
        <w:jc w:val="both"/>
        <w:rPr>
          <w:sz w:val="24"/>
        </w:rPr>
      </w:pPr>
      <w:r w:rsidRPr="00DA161E">
        <w:rPr>
          <w:sz w:val="24"/>
        </w:rPr>
        <w:t>составлять план</w:t>
      </w:r>
      <w:r w:rsidRPr="00DA161E">
        <w:rPr>
          <w:spacing w:val="-7"/>
          <w:sz w:val="24"/>
        </w:rPr>
        <w:t xml:space="preserve"> </w:t>
      </w:r>
      <w:r w:rsidRPr="00DA161E">
        <w:rPr>
          <w:sz w:val="24"/>
        </w:rPr>
        <w:t>текста;</w:t>
      </w:r>
    </w:p>
    <w:p w:rsidR="009E1916" w:rsidRPr="00DA161E" w:rsidRDefault="00C21772" w:rsidP="00CD4F09">
      <w:pPr>
        <w:pStyle w:val="a5"/>
        <w:numPr>
          <w:ilvl w:val="0"/>
          <w:numId w:val="125"/>
        </w:numPr>
        <w:tabs>
          <w:tab w:val="left" w:pos="1762"/>
        </w:tabs>
        <w:ind w:left="1762"/>
        <w:jc w:val="both"/>
        <w:rPr>
          <w:sz w:val="24"/>
        </w:rPr>
      </w:pPr>
      <w:r w:rsidRPr="00DA161E">
        <w:rPr>
          <w:sz w:val="24"/>
        </w:rPr>
        <w:t>владеть таким видом изложения текста, как</w:t>
      </w:r>
      <w:r w:rsidRPr="00DA161E">
        <w:rPr>
          <w:spacing w:val="-5"/>
          <w:sz w:val="24"/>
        </w:rPr>
        <w:t xml:space="preserve"> </w:t>
      </w:r>
      <w:r w:rsidRPr="00DA161E">
        <w:rPr>
          <w:sz w:val="24"/>
        </w:rPr>
        <w:t>повествование;</w:t>
      </w:r>
    </w:p>
    <w:p w:rsidR="009E1916" w:rsidRPr="00DA161E" w:rsidRDefault="00C21772" w:rsidP="00CD4F09">
      <w:pPr>
        <w:pStyle w:val="a5"/>
        <w:numPr>
          <w:ilvl w:val="0"/>
          <w:numId w:val="125"/>
        </w:numPr>
        <w:tabs>
          <w:tab w:val="left" w:pos="1762"/>
        </w:tabs>
        <w:ind w:left="1762"/>
        <w:jc w:val="both"/>
        <w:rPr>
          <w:sz w:val="24"/>
        </w:rPr>
      </w:pPr>
      <w:r w:rsidRPr="00DA161E">
        <w:rPr>
          <w:sz w:val="24"/>
        </w:rPr>
        <w:t>под руководством учителя проводить непосредственное</w:t>
      </w:r>
      <w:r w:rsidRPr="00DA161E">
        <w:rPr>
          <w:spacing w:val="-2"/>
          <w:sz w:val="24"/>
        </w:rPr>
        <w:t xml:space="preserve"> </w:t>
      </w:r>
      <w:r w:rsidRPr="00DA161E">
        <w:rPr>
          <w:sz w:val="24"/>
        </w:rPr>
        <w:t>наблюдение;</w:t>
      </w:r>
    </w:p>
    <w:p w:rsidR="009E1916" w:rsidRPr="00DA161E" w:rsidRDefault="00C21772" w:rsidP="00CD4F09">
      <w:pPr>
        <w:pStyle w:val="a5"/>
        <w:numPr>
          <w:ilvl w:val="0"/>
          <w:numId w:val="125"/>
        </w:numPr>
        <w:tabs>
          <w:tab w:val="left" w:pos="1762"/>
        </w:tabs>
        <w:ind w:right="1117" w:firstLine="0"/>
        <w:jc w:val="both"/>
        <w:rPr>
          <w:sz w:val="24"/>
        </w:rPr>
      </w:pPr>
      <w:r w:rsidRPr="00DA161E">
        <w:rPr>
          <w:sz w:val="24"/>
        </w:rPr>
        <w:t>под руководством учителя оформлять отчет, включающий описание наблюдения, его результаты,</w:t>
      </w:r>
      <w:r w:rsidRPr="00DA161E">
        <w:rPr>
          <w:spacing w:val="-1"/>
          <w:sz w:val="24"/>
        </w:rPr>
        <w:t xml:space="preserve"> </w:t>
      </w:r>
      <w:r w:rsidRPr="00DA161E">
        <w:rPr>
          <w:sz w:val="24"/>
        </w:rPr>
        <w:t>выводы;</w:t>
      </w:r>
    </w:p>
    <w:p w:rsidR="009E1916" w:rsidRPr="00DA161E" w:rsidRDefault="00C21772" w:rsidP="00CD4F09">
      <w:pPr>
        <w:pStyle w:val="a5"/>
        <w:numPr>
          <w:ilvl w:val="0"/>
          <w:numId w:val="125"/>
        </w:numPr>
        <w:tabs>
          <w:tab w:val="left" w:pos="1762"/>
        </w:tabs>
        <w:ind w:left="1762"/>
        <w:jc w:val="both"/>
        <w:rPr>
          <w:sz w:val="24"/>
        </w:rPr>
      </w:pPr>
      <w:r w:rsidRPr="00DA161E">
        <w:rPr>
          <w:sz w:val="24"/>
        </w:rPr>
        <w:t>получать биологическую информацию из различных</w:t>
      </w:r>
      <w:r w:rsidRPr="00DA161E">
        <w:rPr>
          <w:spacing w:val="-2"/>
          <w:sz w:val="24"/>
        </w:rPr>
        <w:t xml:space="preserve"> </w:t>
      </w:r>
      <w:r w:rsidRPr="00DA161E">
        <w:rPr>
          <w:sz w:val="24"/>
        </w:rPr>
        <w:t>источников;</w:t>
      </w:r>
    </w:p>
    <w:p w:rsidR="009E1916" w:rsidRPr="00DA161E" w:rsidRDefault="00C21772" w:rsidP="00CD4F09">
      <w:pPr>
        <w:pStyle w:val="a5"/>
        <w:numPr>
          <w:ilvl w:val="0"/>
          <w:numId w:val="125"/>
        </w:numPr>
        <w:tabs>
          <w:tab w:val="left" w:pos="1762"/>
        </w:tabs>
        <w:ind w:left="1762"/>
        <w:jc w:val="both"/>
        <w:rPr>
          <w:sz w:val="24"/>
        </w:rPr>
      </w:pPr>
      <w:r w:rsidRPr="00DA161E">
        <w:rPr>
          <w:sz w:val="24"/>
        </w:rPr>
        <w:t>определять отношения объекта с другими</w:t>
      </w:r>
      <w:r w:rsidRPr="00DA161E">
        <w:rPr>
          <w:spacing w:val="-3"/>
          <w:sz w:val="24"/>
        </w:rPr>
        <w:t xml:space="preserve"> </w:t>
      </w:r>
      <w:r w:rsidRPr="00DA161E">
        <w:rPr>
          <w:sz w:val="24"/>
        </w:rPr>
        <w:t>объектами;</w:t>
      </w:r>
    </w:p>
    <w:p w:rsidR="009E1916" w:rsidRPr="00DA161E" w:rsidRDefault="00C21772" w:rsidP="00CD4F09">
      <w:pPr>
        <w:pStyle w:val="a5"/>
        <w:numPr>
          <w:ilvl w:val="0"/>
          <w:numId w:val="125"/>
        </w:numPr>
        <w:tabs>
          <w:tab w:val="left" w:pos="1822"/>
        </w:tabs>
        <w:ind w:left="1822"/>
        <w:jc w:val="both"/>
        <w:rPr>
          <w:sz w:val="24"/>
        </w:rPr>
      </w:pPr>
      <w:r w:rsidRPr="00DA161E">
        <w:rPr>
          <w:sz w:val="24"/>
        </w:rPr>
        <w:t>определять существенные признаки</w:t>
      </w:r>
      <w:r w:rsidRPr="00DA161E">
        <w:rPr>
          <w:spacing w:val="-3"/>
          <w:sz w:val="24"/>
        </w:rPr>
        <w:t xml:space="preserve"> </w:t>
      </w:r>
      <w:r w:rsidRPr="00DA161E">
        <w:rPr>
          <w:sz w:val="24"/>
        </w:rPr>
        <w:t>объекта.</w:t>
      </w:r>
    </w:p>
    <w:p w:rsidR="009E1916" w:rsidRPr="00DA161E" w:rsidRDefault="00C21772" w:rsidP="00CD4F09">
      <w:pPr>
        <w:pStyle w:val="a5"/>
        <w:numPr>
          <w:ilvl w:val="0"/>
          <w:numId w:val="125"/>
        </w:numPr>
        <w:tabs>
          <w:tab w:val="left" w:pos="1762"/>
        </w:tabs>
        <w:ind w:left="1762"/>
        <w:jc w:val="both"/>
        <w:rPr>
          <w:sz w:val="24"/>
        </w:rPr>
      </w:pPr>
      <w:r w:rsidRPr="00DA161E">
        <w:rPr>
          <w:sz w:val="24"/>
        </w:rPr>
        <w:t>анализировать объекты под</w:t>
      </w:r>
      <w:r w:rsidRPr="00DA161E">
        <w:rPr>
          <w:spacing w:val="-1"/>
          <w:sz w:val="24"/>
        </w:rPr>
        <w:t xml:space="preserve"> </w:t>
      </w:r>
      <w:r w:rsidRPr="00DA161E">
        <w:rPr>
          <w:sz w:val="24"/>
        </w:rPr>
        <w:t>микроскопом;</w:t>
      </w:r>
    </w:p>
    <w:p w:rsidR="009E1916" w:rsidRPr="00DA161E" w:rsidRDefault="00C21772" w:rsidP="00CD4F09">
      <w:pPr>
        <w:pStyle w:val="a5"/>
        <w:numPr>
          <w:ilvl w:val="0"/>
          <w:numId w:val="125"/>
        </w:numPr>
        <w:tabs>
          <w:tab w:val="left" w:pos="1762"/>
        </w:tabs>
        <w:ind w:left="1762"/>
        <w:jc w:val="both"/>
        <w:rPr>
          <w:sz w:val="24"/>
        </w:rPr>
      </w:pPr>
      <w:r w:rsidRPr="00DA161E">
        <w:rPr>
          <w:sz w:val="24"/>
        </w:rPr>
        <w:t>сравнивать объекты под микроскопом с их изображением на рисунках и определять</w:t>
      </w:r>
      <w:r w:rsidRPr="00DA161E">
        <w:rPr>
          <w:spacing w:val="-19"/>
          <w:sz w:val="24"/>
        </w:rPr>
        <w:t xml:space="preserve"> </w:t>
      </w:r>
      <w:r w:rsidRPr="00DA161E">
        <w:rPr>
          <w:sz w:val="24"/>
        </w:rPr>
        <w:t>их;</w:t>
      </w:r>
    </w:p>
    <w:p w:rsidR="009E1916" w:rsidRPr="00DA161E" w:rsidRDefault="00C21772" w:rsidP="00CD4F09">
      <w:pPr>
        <w:pStyle w:val="a5"/>
        <w:numPr>
          <w:ilvl w:val="0"/>
          <w:numId w:val="125"/>
        </w:numPr>
        <w:tabs>
          <w:tab w:val="left" w:pos="1762"/>
        </w:tabs>
        <w:ind w:left="1762"/>
        <w:jc w:val="both"/>
        <w:rPr>
          <w:sz w:val="24"/>
        </w:rPr>
      </w:pPr>
      <w:r w:rsidRPr="00DA161E">
        <w:rPr>
          <w:sz w:val="24"/>
        </w:rPr>
        <w:t>оформлять результаты лабораторной работы в рабочей</w:t>
      </w:r>
      <w:r w:rsidRPr="00DA161E">
        <w:rPr>
          <w:spacing w:val="-2"/>
          <w:sz w:val="24"/>
        </w:rPr>
        <w:t xml:space="preserve"> </w:t>
      </w:r>
      <w:r w:rsidRPr="00DA161E">
        <w:rPr>
          <w:sz w:val="24"/>
        </w:rPr>
        <w:t>тетради;</w:t>
      </w:r>
    </w:p>
    <w:p w:rsidR="009E1916" w:rsidRPr="00DA161E" w:rsidRDefault="00C21772" w:rsidP="00CD4F09">
      <w:pPr>
        <w:pStyle w:val="a5"/>
        <w:numPr>
          <w:ilvl w:val="0"/>
          <w:numId w:val="125"/>
        </w:numPr>
        <w:tabs>
          <w:tab w:val="left" w:pos="1762"/>
        </w:tabs>
        <w:ind w:left="1762"/>
        <w:jc w:val="both"/>
        <w:rPr>
          <w:sz w:val="24"/>
        </w:rPr>
      </w:pPr>
      <w:r w:rsidRPr="00DA161E">
        <w:rPr>
          <w:sz w:val="24"/>
        </w:rPr>
        <w:t>работать с текстом и иллюстрациями</w:t>
      </w:r>
      <w:r w:rsidRPr="00DA161E">
        <w:rPr>
          <w:spacing w:val="1"/>
          <w:sz w:val="24"/>
        </w:rPr>
        <w:t xml:space="preserve"> </w:t>
      </w:r>
      <w:r w:rsidRPr="00DA161E">
        <w:rPr>
          <w:sz w:val="24"/>
        </w:rPr>
        <w:t>учебника.</w:t>
      </w:r>
    </w:p>
    <w:p w:rsidR="009E1916" w:rsidRPr="00DA161E" w:rsidRDefault="00C21772" w:rsidP="00CD4F09">
      <w:pPr>
        <w:pStyle w:val="a5"/>
        <w:numPr>
          <w:ilvl w:val="0"/>
          <w:numId w:val="125"/>
        </w:numPr>
        <w:tabs>
          <w:tab w:val="left" w:pos="1762"/>
        </w:tabs>
        <w:ind w:left="1762"/>
        <w:jc w:val="both"/>
        <w:rPr>
          <w:sz w:val="24"/>
        </w:rPr>
      </w:pPr>
      <w:r w:rsidRPr="00DA161E">
        <w:rPr>
          <w:sz w:val="24"/>
        </w:rPr>
        <w:t>работать с учебником, рабочей тетрадью и дидактическими</w:t>
      </w:r>
      <w:r w:rsidRPr="00DA161E">
        <w:rPr>
          <w:spacing w:val="-3"/>
          <w:sz w:val="24"/>
        </w:rPr>
        <w:t xml:space="preserve"> </w:t>
      </w:r>
      <w:r w:rsidRPr="00DA161E">
        <w:rPr>
          <w:sz w:val="24"/>
        </w:rPr>
        <w:t>материалами;</w:t>
      </w:r>
    </w:p>
    <w:p w:rsidR="009E1916" w:rsidRPr="00DA161E" w:rsidRDefault="00C21772" w:rsidP="00CD4F09">
      <w:pPr>
        <w:pStyle w:val="a5"/>
        <w:numPr>
          <w:ilvl w:val="0"/>
          <w:numId w:val="125"/>
        </w:numPr>
        <w:tabs>
          <w:tab w:val="left" w:pos="1822"/>
        </w:tabs>
        <w:ind w:right="1248" w:firstLine="60"/>
        <w:jc w:val="both"/>
        <w:rPr>
          <w:sz w:val="24"/>
        </w:rPr>
      </w:pPr>
      <w:r w:rsidRPr="00DA161E">
        <w:rPr>
          <w:sz w:val="24"/>
        </w:rPr>
        <w:t>составлять сообщения на основе обобщения материала учебника и дополнительной литературы.</w:t>
      </w:r>
    </w:p>
    <w:p w:rsidR="009E1916" w:rsidRPr="00DA161E" w:rsidRDefault="00C21772" w:rsidP="00CD4F09">
      <w:pPr>
        <w:pStyle w:val="a5"/>
        <w:numPr>
          <w:ilvl w:val="0"/>
          <w:numId w:val="125"/>
        </w:numPr>
        <w:tabs>
          <w:tab w:val="left" w:pos="1822"/>
        </w:tabs>
        <w:ind w:left="1822"/>
        <w:jc w:val="both"/>
        <w:rPr>
          <w:sz w:val="24"/>
        </w:rPr>
      </w:pPr>
      <w:r w:rsidRPr="00DA161E">
        <w:rPr>
          <w:sz w:val="24"/>
        </w:rPr>
        <w:t>выполнять лабораторные работы под руководством</w:t>
      </w:r>
      <w:r w:rsidRPr="00DA161E">
        <w:rPr>
          <w:spacing w:val="-4"/>
          <w:sz w:val="24"/>
        </w:rPr>
        <w:t xml:space="preserve"> </w:t>
      </w:r>
      <w:r w:rsidRPr="00DA161E">
        <w:rPr>
          <w:sz w:val="24"/>
        </w:rPr>
        <w:t>учителя;</w:t>
      </w:r>
    </w:p>
    <w:p w:rsidR="009E1916" w:rsidRPr="00DA161E" w:rsidRDefault="00C21772" w:rsidP="00CD4F09">
      <w:pPr>
        <w:pStyle w:val="a5"/>
        <w:numPr>
          <w:ilvl w:val="0"/>
          <w:numId w:val="125"/>
        </w:numPr>
        <w:tabs>
          <w:tab w:val="left" w:pos="1762"/>
        </w:tabs>
        <w:ind w:right="1980" w:firstLine="0"/>
        <w:jc w:val="both"/>
        <w:rPr>
          <w:sz w:val="24"/>
        </w:rPr>
      </w:pPr>
      <w:r w:rsidRPr="00DA161E">
        <w:rPr>
          <w:sz w:val="24"/>
        </w:rPr>
        <w:t>сравнивать представителей разных групп растений, делать выводы на</w:t>
      </w:r>
      <w:r w:rsidRPr="00DA161E">
        <w:rPr>
          <w:spacing w:val="-32"/>
          <w:sz w:val="24"/>
        </w:rPr>
        <w:t xml:space="preserve"> </w:t>
      </w:r>
      <w:r w:rsidRPr="00DA161E">
        <w:rPr>
          <w:sz w:val="24"/>
        </w:rPr>
        <w:t>основе сравнения;</w:t>
      </w:r>
    </w:p>
    <w:p w:rsidR="009E1916" w:rsidRPr="00DA161E" w:rsidRDefault="00C21772" w:rsidP="00CD4F09">
      <w:pPr>
        <w:pStyle w:val="a5"/>
        <w:numPr>
          <w:ilvl w:val="0"/>
          <w:numId w:val="125"/>
        </w:numPr>
        <w:tabs>
          <w:tab w:val="left" w:pos="1762"/>
        </w:tabs>
        <w:ind w:left="1762"/>
        <w:jc w:val="both"/>
        <w:rPr>
          <w:sz w:val="24"/>
        </w:rPr>
      </w:pPr>
      <w:r w:rsidRPr="00DA161E">
        <w:rPr>
          <w:sz w:val="24"/>
        </w:rPr>
        <w:t>оценивать с эстетической точки зрения представителей растительного</w:t>
      </w:r>
      <w:r w:rsidRPr="00DA161E">
        <w:rPr>
          <w:spacing w:val="-12"/>
          <w:sz w:val="24"/>
        </w:rPr>
        <w:t xml:space="preserve"> </w:t>
      </w:r>
      <w:r w:rsidRPr="00DA161E">
        <w:rPr>
          <w:sz w:val="24"/>
        </w:rPr>
        <w:t>мира;</w:t>
      </w:r>
    </w:p>
    <w:p w:rsidR="009E1916" w:rsidRPr="00DA161E" w:rsidRDefault="00C21772" w:rsidP="00CD4F09">
      <w:pPr>
        <w:pStyle w:val="a5"/>
        <w:numPr>
          <w:ilvl w:val="0"/>
          <w:numId w:val="125"/>
        </w:numPr>
        <w:tabs>
          <w:tab w:val="left" w:pos="1822"/>
        </w:tabs>
        <w:ind w:right="1107" w:firstLine="60"/>
        <w:jc w:val="both"/>
        <w:rPr>
          <w:sz w:val="24"/>
        </w:rPr>
      </w:pPr>
      <w:r w:rsidRPr="00DA161E">
        <w:rPr>
          <w:sz w:val="24"/>
        </w:rPr>
        <w:t>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9E1916" w:rsidRPr="00DA161E" w:rsidRDefault="00C21772" w:rsidP="00CD4F09">
      <w:pPr>
        <w:pStyle w:val="3"/>
        <w:spacing w:before="6" w:line="240" w:lineRule="auto"/>
        <w:jc w:val="both"/>
      </w:pPr>
      <w:r w:rsidRPr="00DA161E">
        <w:t>Предметные результаты</w:t>
      </w:r>
    </w:p>
    <w:p w:rsidR="009E1916" w:rsidRPr="00DA161E" w:rsidRDefault="00C21772" w:rsidP="00CD4F09">
      <w:pPr>
        <w:pStyle w:val="4"/>
        <w:spacing w:before="0"/>
        <w:jc w:val="both"/>
      </w:pPr>
      <w:r w:rsidRPr="00DA161E">
        <w:t>Ученик научится (базовый уровень)</w:t>
      </w:r>
    </w:p>
    <w:p w:rsidR="009E1916" w:rsidRPr="00DA161E" w:rsidRDefault="00C21772" w:rsidP="00CD4F09">
      <w:pPr>
        <w:pStyle w:val="a5"/>
        <w:numPr>
          <w:ilvl w:val="0"/>
          <w:numId w:val="123"/>
        </w:numPr>
        <w:tabs>
          <w:tab w:val="left" w:pos="2169"/>
          <w:tab w:val="left" w:pos="2170"/>
        </w:tabs>
        <w:ind w:right="1338" w:firstLine="0"/>
        <w:jc w:val="both"/>
        <w:rPr>
          <w:sz w:val="24"/>
        </w:rPr>
      </w:pPr>
      <w:r w:rsidRPr="00DA161E">
        <w:rPr>
          <w:sz w:val="24"/>
        </w:rPr>
        <w:t>использовать понятие «экологическая культура» для</w:t>
      </w:r>
      <w:r w:rsidRPr="00DA161E">
        <w:rPr>
          <w:spacing w:val="-30"/>
          <w:sz w:val="24"/>
        </w:rPr>
        <w:t xml:space="preserve"> </w:t>
      </w:r>
      <w:r w:rsidRPr="00DA161E">
        <w:rPr>
          <w:sz w:val="24"/>
        </w:rPr>
        <w:t>объясненияэкологических связей в системе «человечество — природа» и достижения устойчивого развития общества и</w:t>
      </w:r>
      <w:r w:rsidRPr="00DA161E">
        <w:rPr>
          <w:spacing w:val="-3"/>
          <w:sz w:val="24"/>
        </w:rPr>
        <w:t xml:space="preserve"> </w:t>
      </w:r>
      <w:r w:rsidRPr="00DA161E">
        <w:rPr>
          <w:sz w:val="24"/>
        </w:rPr>
        <w:t>природы;</w:t>
      </w:r>
    </w:p>
    <w:p w:rsidR="009E1916" w:rsidRPr="00DA161E" w:rsidRDefault="00C21772" w:rsidP="00CD4F09">
      <w:pPr>
        <w:pStyle w:val="a5"/>
        <w:numPr>
          <w:ilvl w:val="0"/>
          <w:numId w:val="123"/>
        </w:numPr>
        <w:tabs>
          <w:tab w:val="left" w:pos="2169"/>
          <w:tab w:val="left" w:pos="2170"/>
        </w:tabs>
        <w:ind w:right="1698" w:firstLine="0"/>
        <w:jc w:val="both"/>
        <w:rPr>
          <w:sz w:val="24"/>
        </w:rPr>
      </w:pPr>
      <w:r w:rsidRPr="00DA161E">
        <w:rPr>
          <w:sz w:val="24"/>
        </w:rPr>
        <w:t>определять разумные потребности человека при использованиипродуктов</w:t>
      </w:r>
      <w:r w:rsidRPr="00DA161E">
        <w:rPr>
          <w:spacing w:val="-27"/>
          <w:sz w:val="24"/>
        </w:rPr>
        <w:t xml:space="preserve"> </w:t>
      </w:r>
      <w:r w:rsidRPr="00DA161E">
        <w:rPr>
          <w:sz w:val="24"/>
        </w:rPr>
        <w:t>и товаров отдельными людьми и</w:t>
      </w:r>
      <w:r w:rsidRPr="00DA161E">
        <w:rPr>
          <w:spacing w:val="-1"/>
          <w:sz w:val="24"/>
        </w:rPr>
        <w:t xml:space="preserve"> </w:t>
      </w:r>
      <w:r w:rsidRPr="00DA161E">
        <w:rPr>
          <w:sz w:val="24"/>
        </w:rPr>
        <w:t>сообществами;</w:t>
      </w:r>
    </w:p>
    <w:p w:rsidR="009E1916" w:rsidRPr="00DA161E" w:rsidRDefault="00C21772" w:rsidP="00CD4F09">
      <w:pPr>
        <w:pStyle w:val="a5"/>
        <w:numPr>
          <w:ilvl w:val="0"/>
          <w:numId w:val="123"/>
        </w:numPr>
        <w:tabs>
          <w:tab w:val="left" w:pos="2169"/>
          <w:tab w:val="left" w:pos="2170"/>
        </w:tabs>
        <w:ind w:right="1896" w:firstLine="0"/>
        <w:jc w:val="both"/>
        <w:rPr>
          <w:sz w:val="24"/>
        </w:rPr>
      </w:pPr>
      <w:r w:rsidRPr="00DA161E">
        <w:rPr>
          <w:sz w:val="24"/>
        </w:rPr>
        <w:t>анализировать влияние социально-экономических процессов насостояние природной</w:t>
      </w:r>
      <w:r w:rsidRPr="00DA161E">
        <w:rPr>
          <w:spacing w:val="-1"/>
          <w:sz w:val="24"/>
        </w:rPr>
        <w:t xml:space="preserve"> </w:t>
      </w:r>
      <w:r w:rsidRPr="00DA161E">
        <w:rPr>
          <w:sz w:val="24"/>
        </w:rPr>
        <w:t>среды;</w:t>
      </w:r>
    </w:p>
    <w:p w:rsidR="009E1916" w:rsidRPr="00DA161E" w:rsidRDefault="009E1916" w:rsidP="00CD4F09">
      <w:pPr>
        <w:jc w:val="both"/>
        <w:rPr>
          <w:sz w:val="24"/>
        </w:rPr>
        <w:sectPr w:rsidR="009E1916" w:rsidRPr="00DA161E">
          <w:pgSz w:w="11910" w:h="16840"/>
          <w:pgMar w:top="1040" w:right="0" w:bottom="1200" w:left="240" w:header="0" w:footer="922" w:gutter="0"/>
          <w:cols w:space="720"/>
        </w:sectPr>
      </w:pPr>
    </w:p>
    <w:p w:rsidR="009E1916" w:rsidRPr="00DA161E" w:rsidRDefault="00C21772" w:rsidP="00CD4F09">
      <w:pPr>
        <w:pStyle w:val="a5"/>
        <w:numPr>
          <w:ilvl w:val="0"/>
          <w:numId w:val="123"/>
        </w:numPr>
        <w:tabs>
          <w:tab w:val="left" w:pos="2169"/>
          <w:tab w:val="left" w:pos="2170"/>
        </w:tabs>
        <w:spacing w:before="66"/>
        <w:ind w:right="2059" w:firstLine="0"/>
        <w:jc w:val="both"/>
        <w:rPr>
          <w:sz w:val="24"/>
        </w:rPr>
      </w:pPr>
      <w:r w:rsidRPr="00DA161E">
        <w:rPr>
          <w:sz w:val="24"/>
        </w:rPr>
        <w:t>анализировать маркировку товаров и продуктов питания,</w:t>
      </w:r>
      <w:r w:rsidRPr="00DA161E">
        <w:rPr>
          <w:spacing w:val="-28"/>
          <w:sz w:val="24"/>
        </w:rPr>
        <w:t xml:space="preserve"> </w:t>
      </w:r>
      <w:r w:rsidRPr="00DA161E">
        <w:rPr>
          <w:sz w:val="24"/>
        </w:rPr>
        <w:t>экологические сертификаты с целью получения информации для обеспечения безопасности жизнедеятельности, энерго- и</w:t>
      </w:r>
      <w:r w:rsidRPr="00DA161E">
        <w:rPr>
          <w:spacing w:val="-2"/>
          <w:sz w:val="24"/>
        </w:rPr>
        <w:t xml:space="preserve"> </w:t>
      </w:r>
      <w:r w:rsidRPr="00DA161E">
        <w:rPr>
          <w:sz w:val="24"/>
        </w:rPr>
        <w:t>ресурсосбережения;</w:t>
      </w:r>
    </w:p>
    <w:p w:rsidR="009E1916" w:rsidRPr="00DA161E" w:rsidRDefault="00C21772" w:rsidP="00CD4F09">
      <w:pPr>
        <w:pStyle w:val="a5"/>
        <w:numPr>
          <w:ilvl w:val="0"/>
          <w:numId w:val="123"/>
        </w:numPr>
        <w:tabs>
          <w:tab w:val="left" w:pos="2169"/>
          <w:tab w:val="left" w:pos="2170"/>
        </w:tabs>
        <w:spacing w:before="1"/>
        <w:ind w:right="1594" w:firstLine="0"/>
        <w:jc w:val="both"/>
        <w:rPr>
          <w:sz w:val="24"/>
        </w:rPr>
      </w:pPr>
      <w:r w:rsidRPr="00DA161E">
        <w:rPr>
          <w:sz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9E1916" w:rsidRPr="00DA161E" w:rsidRDefault="00C21772" w:rsidP="00CD4F09">
      <w:pPr>
        <w:pStyle w:val="a5"/>
        <w:numPr>
          <w:ilvl w:val="0"/>
          <w:numId w:val="123"/>
        </w:numPr>
        <w:tabs>
          <w:tab w:val="left" w:pos="2170"/>
        </w:tabs>
        <w:ind w:right="1578" w:firstLine="0"/>
        <w:jc w:val="both"/>
        <w:rPr>
          <w:sz w:val="24"/>
        </w:rPr>
      </w:pPr>
      <w:r w:rsidRPr="00DA161E">
        <w:rPr>
          <w:sz w:val="24"/>
        </w:rPr>
        <w:t>понимать взаимосвязь экологического и экономического ущерба иоценивать последствия физического, химического и биологического загрязнения</w:t>
      </w:r>
      <w:r w:rsidRPr="00DA161E">
        <w:rPr>
          <w:spacing w:val="-30"/>
          <w:sz w:val="24"/>
        </w:rPr>
        <w:t xml:space="preserve"> </w:t>
      </w:r>
      <w:r w:rsidRPr="00DA161E">
        <w:rPr>
          <w:sz w:val="24"/>
        </w:rPr>
        <w:t>окружающей среды;</w:t>
      </w:r>
    </w:p>
    <w:p w:rsidR="009E1916" w:rsidRPr="00DA161E" w:rsidRDefault="00C21772" w:rsidP="00CD4F09">
      <w:pPr>
        <w:pStyle w:val="a5"/>
        <w:numPr>
          <w:ilvl w:val="0"/>
          <w:numId w:val="123"/>
        </w:numPr>
        <w:tabs>
          <w:tab w:val="left" w:pos="2170"/>
        </w:tabs>
        <w:ind w:right="2148" w:firstLine="0"/>
        <w:jc w:val="both"/>
        <w:rPr>
          <w:sz w:val="24"/>
        </w:rPr>
      </w:pPr>
      <w:r w:rsidRPr="00DA161E">
        <w:rPr>
          <w:sz w:val="24"/>
        </w:rPr>
        <w:t>анализировать различные ситуации с точки зрения</w:t>
      </w:r>
      <w:r w:rsidRPr="00DA161E">
        <w:rPr>
          <w:spacing w:val="-31"/>
          <w:sz w:val="24"/>
        </w:rPr>
        <w:t xml:space="preserve"> </w:t>
      </w:r>
      <w:r w:rsidRPr="00DA161E">
        <w:rPr>
          <w:sz w:val="24"/>
        </w:rPr>
        <w:t>наступленияслучаев экологического</w:t>
      </w:r>
      <w:r w:rsidRPr="00DA161E">
        <w:rPr>
          <w:spacing w:val="-1"/>
          <w:sz w:val="24"/>
        </w:rPr>
        <w:t xml:space="preserve"> </w:t>
      </w:r>
      <w:r w:rsidRPr="00DA161E">
        <w:rPr>
          <w:sz w:val="24"/>
        </w:rPr>
        <w:t>правонарушения;</w:t>
      </w:r>
    </w:p>
    <w:p w:rsidR="009E1916" w:rsidRPr="00DA161E" w:rsidRDefault="00C21772" w:rsidP="00CD4F09">
      <w:pPr>
        <w:pStyle w:val="4"/>
        <w:jc w:val="both"/>
      </w:pPr>
      <w:r w:rsidRPr="00DA161E">
        <w:t>Ученик получит возможность научиться(повышенный уровень)</w:t>
      </w:r>
    </w:p>
    <w:p w:rsidR="009E1916" w:rsidRPr="00DA161E" w:rsidRDefault="00C21772" w:rsidP="00CD4F09">
      <w:pPr>
        <w:pStyle w:val="a5"/>
        <w:numPr>
          <w:ilvl w:val="1"/>
          <w:numId w:val="123"/>
        </w:numPr>
        <w:tabs>
          <w:tab w:val="left" w:pos="2182"/>
        </w:tabs>
        <w:spacing w:line="274" w:lineRule="exact"/>
        <w:jc w:val="both"/>
        <w:rPr>
          <w:i/>
          <w:sz w:val="24"/>
        </w:rPr>
      </w:pPr>
      <w:r w:rsidRPr="00DA161E">
        <w:rPr>
          <w:i/>
          <w:sz w:val="24"/>
        </w:rPr>
        <w:t>анализировать и оценивать</w:t>
      </w:r>
      <w:r w:rsidRPr="00DA161E">
        <w:rPr>
          <w:i/>
          <w:spacing w:val="-1"/>
          <w:sz w:val="24"/>
        </w:rPr>
        <w:t xml:space="preserve"> </w:t>
      </w:r>
      <w:r w:rsidRPr="00DA161E">
        <w:rPr>
          <w:i/>
          <w:sz w:val="24"/>
        </w:rPr>
        <w:t>экологические</w:t>
      </w:r>
    </w:p>
    <w:p w:rsidR="009E1916" w:rsidRPr="00DA161E" w:rsidRDefault="00C21772" w:rsidP="00CD4F09">
      <w:pPr>
        <w:ind w:left="1462"/>
        <w:jc w:val="both"/>
        <w:rPr>
          <w:i/>
          <w:sz w:val="24"/>
        </w:rPr>
      </w:pPr>
      <w:r w:rsidRPr="00DA161E">
        <w:rPr>
          <w:i/>
          <w:sz w:val="24"/>
        </w:rPr>
        <w:t>последствия хозяйственной деятельности человека в разных сферах деятельности;</w:t>
      </w:r>
    </w:p>
    <w:p w:rsidR="009E1916" w:rsidRPr="00DA161E" w:rsidRDefault="00C21772" w:rsidP="00CD4F09">
      <w:pPr>
        <w:pStyle w:val="a5"/>
        <w:numPr>
          <w:ilvl w:val="1"/>
          <w:numId w:val="123"/>
        </w:numPr>
        <w:tabs>
          <w:tab w:val="left" w:pos="2181"/>
          <w:tab w:val="left" w:pos="2182"/>
        </w:tabs>
        <w:ind w:right="1047"/>
        <w:jc w:val="both"/>
        <w:rPr>
          <w:i/>
          <w:sz w:val="24"/>
        </w:rPr>
      </w:pPr>
      <w:r w:rsidRPr="00DA161E">
        <w:rPr>
          <w:i/>
          <w:sz w:val="24"/>
        </w:rPr>
        <w:t>прогнозировать экологические последствия деятельности человека в конкретной экологической</w:t>
      </w:r>
      <w:r w:rsidRPr="00DA161E">
        <w:rPr>
          <w:i/>
          <w:spacing w:val="-1"/>
          <w:sz w:val="24"/>
        </w:rPr>
        <w:t xml:space="preserve"> </w:t>
      </w:r>
      <w:r w:rsidRPr="00DA161E">
        <w:rPr>
          <w:i/>
          <w:sz w:val="24"/>
        </w:rPr>
        <w:t>ситуации;</w:t>
      </w:r>
    </w:p>
    <w:p w:rsidR="009E1916" w:rsidRPr="00DA161E" w:rsidRDefault="00C21772" w:rsidP="00CD4F09">
      <w:pPr>
        <w:pStyle w:val="a5"/>
        <w:numPr>
          <w:ilvl w:val="1"/>
          <w:numId w:val="123"/>
        </w:numPr>
        <w:tabs>
          <w:tab w:val="left" w:pos="2181"/>
          <w:tab w:val="left" w:pos="2182"/>
        </w:tabs>
        <w:ind w:right="1012"/>
        <w:jc w:val="both"/>
        <w:rPr>
          <w:i/>
          <w:sz w:val="24"/>
        </w:rPr>
      </w:pPr>
      <w:r w:rsidRPr="00DA161E">
        <w:rPr>
          <w:i/>
          <w:sz w:val="24"/>
        </w:rPr>
        <w:t>моделировать поля концентрации загрязняющих веществ от производственных и бытовых</w:t>
      </w:r>
      <w:r w:rsidRPr="00DA161E">
        <w:rPr>
          <w:i/>
          <w:spacing w:val="-2"/>
          <w:sz w:val="24"/>
        </w:rPr>
        <w:t xml:space="preserve"> </w:t>
      </w:r>
      <w:r w:rsidRPr="00DA161E">
        <w:rPr>
          <w:i/>
          <w:sz w:val="24"/>
        </w:rPr>
        <w:t>объектов;</w:t>
      </w:r>
    </w:p>
    <w:p w:rsidR="009E1916" w:rsidRPr="00DA161E" w:rsidRDefault="00C21772" w:rsidP="00CD4F09">
      <w:pPr>
        <w:pStyle w:val="a5"/>
        <w:numPr>
          <w:ilvl w:val="1"/>
          <w:numId w:val="123"/>
        </w:numPr>
        <w:tabs>
          <w:tab w:val="left" w:pos="2181"/>
          <w:tab w:val="left" w:pos="2182"/>
        </w:tabs>
        <w:jc w:val="both"/>
        <w:rPr>
          <w:i/>
          <w:sz w:val="24"/>
        </w:rPr>
      </w:pPr>
      <w:r w:rsidRPr="00DA161E">
        <w:rPr>
          <w:i/>
          <w:sz w:val="24"/>
        </w:rPr>
        <w:t>разрабатывать меры, предотвращающие экологические</w:t>
      </w:r>
      <w:r w:rsidRPr="00DA161E">
        <w:rPr>
          <w:i/>
          <w:spacing w:val="-5"/>
          <w:sz w:val="24"/>
        </w:rPr>
        <w:t xml:space="preserve"> </w:t>
      </w:r>
      <w:r w:rsidRPr="00DA161E">
        <w:rPr>
          <w:i/>
          <w:sz w:val="24"/>
        </w:rPr>
        <w:t>правонарушения;</w:t>
      </w:r>
    </w:p>
    <w:p w:rsidR="009E1916" w:rsidRPr="00DA161E" w:rsidRDefault="00C21772" w:rsidP="00CD4F09">
      <w:pPr>
        <w:pStyle w:val="a5"/>
        <w:numPr>
          <w:ilvl w:val="1"/>
          <w:numId w:val="123"/>
        </w:numPr>
        <w:tabs>
          <w:tab w:val="left" w:pos="2181"/>
          <w:tab w:val="left" w:pos="2182"/>
        </w:tabs>
        <w:ind w:right="2133"/>
        <w:jc w:val="both"/>
        <w:rPr>
          <w:b/>
          <w:i/>
          <w:sz w:val="24"/>
        </w:rPr>
      </w:pPr>
      <w:r w:rsidRPr="00DA161E">
        <w:rPr>
          <w:i/>
          <w:sz w:val="24"/>
        </w:rPr>
        <w:t>выполнять учебный проект, связанный с экологической безопасностью окружающей среды, здоровьем и экологическим просвещением</w:t>
      </w:r>
      <w:r w:rsidRPr="00DA161E">
        <w:rPr>
          <w:i/>
          <w:spacing w:val="-10"/>
          <w:sz w:val="24"/>
        </w:rPr>
        <w:t xml:space="preserve"> </w:t>
      </w:r>
      <w:r w:rsidRPr="00DA161E">
        <w:rPr>
          <w:i/>
          <w:sz w:val="24"/>
        </w:rPr>
        <w:t>людей</w:t>
      </w:r>
      <w:r w:rsidRPr="00DA161E">
        <w:rPr>
          <w:b/>
          <w:i/>
          <w:sz w:val="24"/>
        </w:rPr>
        <w:t>.</w:t>
      </w:r>
    </w:p>
    <w:p w:rsidR="009E1916" w:rsidRPr="00DA161E" w:rsidRDefault="00C21772" w:rsidP="00CD4F09">
      <w:pPr>
        <w:pStyle w:val="3"/>
        <w:spacing w:before="5" w:line="240" w:lineRule="auto"/>
        <w:ind w:left="4424"/>
        <w:jc w:val="both"/>
      </w:pPr>
      <w:r w:rsidRPr="00DA161E">
        <w:t>Содержание учебного предмета</w:t>
      </w:r>
    </w:p>
    <w:p w:rsidR="009E1916" w:rsidRPr="00DA161E" w:rsidRDefault="00C21772" w:rsidP="00CD4F09">
      <w:pPr>
        <w:spacing w:line="274" w:lineRule="exact"/>
        <w:ind w:left="1462"/>
        <w:jc w:val="both"/>
        <w:rPr>
          <w:b/>
          <w:sz w:val="24"/>
        </w:rPr>
      </w:pPr>
      <w:r w:rsidRPr="00DA161E">
        <w:rPr>
          <w:b/>
          <w:sz w:val="24"/>
        </w:rPr>
        <w:t>Введение (1 ч)</w:t>
      </w:r>
    </w:p>
    <w:p w:rsidR="009E1916" w:rsidRPr="00DA161E" w:rsidRDefault="00C21772" w:rsidP="00CD4F09">
      <w:pPr>
        <w:pStyle w:val="a3"/>
        <w:ind w:right="1149"/>
        <w:jc w:val="both"/>
      </w:pPr>
      <w:r w:rsidRPr="00DA161E">
        <w:t>Предмет экологии как науки. Ее разделы. Экология как теоретическая основа деятельности человека в природе. Роль экологии в жизни современно¬го общества.</w:t>
      </w:r>
    </w:p>
    <w:p w:rsidR="009E1916" w:rsidRPr="00DA161E" w:rsidRDefault="00C21772" w:rsidP="00CD4F09">
      <w:pPr>
        <w:pStyle w:val="3"/>
        <w:numPr>
          <w:ilvl w:val="1"/>
          <w:numId w:val="124"/>
        </w:numPr>
        <w:tabs>
          <w:tab w:val="left" w:pos="4982"/>
        </w:tabs>
        <w:spacing w:before="3" w:line="240" w:lineRule="auto"/>
        <w:jc w:val="both"/>
      </w:pPr>
      <w:r w:rsidRPr="00DA161E">
        <w:t>Общая экология (34</w:t>
      </w:r>
      <w:r w:rsidRPr="00DA161E">
        <w:rPr>
          <w:spacing w:val="1"/>
        </w:rPr>
        <w:t xml:space="preserve"> </w:t>
      </w:r>
      <w:r w:rsidRPr="00DA161E">
        <w:t>ч)</w:t>
      </w:r>
    </w:p>
    <w:p w:rsidR="009E1916" w:rsidRPr="00DA161E" w:rsidRDefault="00C21772" w:rsidP="00CD4F09">
      <w:pPr>
        <w:ind w:left="1462"/>
        <w:jc w:val="both"/>
        <w:rPr>
          <w:b/>
          <w:sz w:val="24"/>
        </w:rPr>
      </w:pPr>
      <w:r w:rsidRPr="00DA161E">
        <w:rPr>
          <w:b/>
          <w:sz w:val="24"/>
        </w:rPr>
        <w:t>Организм и среда (10ч)</w:t>
      </w:r>
    </w:p>
    <w:p w:rsidR="009E1916" w:rsidRPr="00DA161E" w:rsidRDefault="00C21772" w:rsidP="00CD4F09">
      <w:pPr>
        <w:spacing w:before="2" w:line="237" w:lineRule="auto"/>
        <w:ind w:left="1462" w:right="1323"/>
        <w:jc w:val="both"/>
        <w:rPr>
          <w:sz w:val="24"/>
        </w:rPr>
      </w:pPr>
      <w:r w:rsidRPr="00DA161E">
        <w:rPr>
          <w:b/>
          <w:i/>
          <w:sz w:val="24"/>
        </w:rPr>
        <w:t xml:space="preserve">Возможности размножения организмов и их ограничения средой (1 ч) </w:t>
      </w:r>
      <w:r w:rsidRPr="00DA161E">
        <w:rPr>
          <w:sz w:val="24"/>
        </w:rPr>
        <w:t>Геометрическая прогрессия размножения. Кривые потенциального роста численности видов. Ограничение их ресурсами и факторами среды. Прак-тическое значение потенциала размножения организмов.</w:t>
      </w:r>
    </w:p>
    <w:p w:rsidR="009E1916" w:rsidRPr="00DA161E" w:rsidRDefault="00C21772" w:rsidP="00CD4F09">
      <w:pPr>
        <w:pStyle w:val="a3"/>
        <w:spacing w:before="4"/>
        <w:ind w:right="1383"/>
        <w:jc w:val="both"/>
      </w:pPr>
      <w:r w:rsidRPr="00DA161E">
        <w:rPr>
          <w:i/>
        </w:rPr>
        <w:t xml:space="preserve">Демонстрация </w:t>
      </w:r>
      <w:r w:rsidRPr="00DA161E">
        <w:t>схем роста численности видов, таблиц по экологии и охране природы. Решение экологических задач.</w:t>
      </w:r>
    </w:p>
    <w:p w:rsidR="009E1916" w:rsidRPr="00DA161E" w:rsidRDefault="00C21772" w:rsidP="00CD4F09">
      <w:pPr>
        <w:pStyle w:val="4"/>
        <w:jc w:val="both"/>
      </w:pPr>
      <w:r w:rsidRPr="00DA161E">
        <w:t>Общие законы зависимости организмов от факторов среды (1 ч)</w:t>
      </w:r>
    </w:p>
    <w:p w:rsidR="009E1916" w:rsidRPr="00DA161E" w:rsidRDefault="00C21772" w:rsidP="00CD4F09">
      <w:pPr>
        <w:pStyle w:val="a3"/>
        <w:ind w:right="947"/>
        <w:jc w:val="both"/>
      </w:pPr>
      <w:r w:rsidRPr="00DA161E">
        <w:t>Закон экологического оптимума. Понятие экстремальных условий. Экологическое разнообразие видов. Закон ограничивающего фактора. Мера воз-действия на организмы в практической деятельности человека.</w:t>
      </w:r>
    </w:p>
    <w:p w:rsidR="009E1916" w:rsidRPr="00DA161E" w:rsidRDefault="00C21772" w:rsidP="00CD4F09">
      <w:pPr>
        <w:pStyle w:val="a3"/>
        <w:jc w:val="both"/>
      </w:pPr>
      <w:r w:rsidRPr="00DA161E">
        <w:rPr>
          <w:i/>
        </w:rPr>
        <w:t xml:space="preserve">Демонстрация </w:t>
      </w:r>
      <w:r w:rsidRPr="00DA161E">
        <w:t>таблиц по экологии и охране природы, графиков, слайдов.</w:t>
      </w:r>
    </w:p>
    <w:p w:rsidR="009E1916" w:rsidRPr="00DA161E" w:rsidRDefault="00C21772" w:rsidP="00CD4F09">
      <w:pPr>
        <w:pStyle w:val="4"/>
        <w:spacing w:before="3"/>
        <w:jc w:val="both"/>
      </w:pPr>
      <w:r w:rsidRPr="00DA161E">
        <w:t>Основные пути приспособления организмов к среде (1 ч)</w:t>
      </w:r>
    </w:p>
    <w:p w:rsidR="009E1916" w:rsidRPr="00DA161E" w:rsidRDefault="00C21772" w:rsidP="00CD4F09">
      <w:pPr>
        <w:pStyle w:val="a3"/>
        <w:ind w:right="852"/>
        <w:jc w:val="both"/>
      </w:pPr>
      <w:r w:rsidRPr="00DA161E">
        <w:t>Активная и скрытая жизнь (анабиоз). Связь с устойчивостью. Создание внутренней среды. Избегание неблагоприятных условий. Использование явлений анабиоза на практике.</w:t>
      </w:r>
    </w:p>
    <w:p w:rsidR="009E1916" w:rsidRPr="00DA161E" w:rsidRDefault="00C21772" w:rsidP="00CD4F09">
      <w:pPr>
        <w:pStyle w:val="a3"/>
        <w:jc w:val="both"/>
      </w:pPr>
      <w:r w:rsidRPr="00DA161E">
        <w:rPr>
          <w:i/>
        </w:rPr>
        <w:t xml:space="preserve">Демонстрация </w:t>
      </w:r>
      <w:r w:rsidRPr="00DA161E">
        <w:t>таблиц по экологии и охране природы, графиков, слайдов.</w:t>
      </w:r>
    </w:p>
    <w:p w:rsidR="009E1916" w:rsidRPr="00DA161E" w:rsidRDefault="00C21772" w:rsidP="00CD4F09">
      <w:pPr>
        <w:pStyle w:val="4"/>
        <w:spacing w:before="3"/>
        <w:jc w:val="both"/>
      </w:pPr>
      <w:r w:rsidRPr="00DA161E">
        <w:t>Основные среды жизни (1 ч)</w:t>
      </w:r>
    </w:p>
    <w:p w:rsidR="009E1916" w:rsidRPr="00DA161E" w:rsidRDefault="00C21772" w:rsidP="00CD4F09">
      <w:pPr>
        <w:pStyle w:val="a3"/>
        <w:ind w:right="1248"/>
        <w:jc w:val="both"/>
      </w:pPr>
      <w:r w:rsidRPr="00DA161E">
        <w:t>Характеристика основных сред жизни живых организмов: водная, наземно-воздушная, почвенная, живые организмы.</w:t>
      </w:r>
    </w:p>
    <w:p w:rsidR="009E1916" w:rsidRPr="00DA161E" w:rsidRDefault="00C21772" w:rsidP="00CD4F09">
      <w:pPr>
        <w:pStyle w:val="a3"/>
        <w:jc w:val="both"/>
      </w:pPr>
      <w:r w:rsidRPr="00DA161E">
        <w:rPr>
          <w:i/>
        </w:rPr>
        <w:t xml:space="preserve">Демонстрация </w:t>
      </w:r>
      <w:r w:rsidRPr="00DA161E">
        <w:t>таблиц по экологии и охране природы, графиков, слайдов.</w:t>
      </w:r>
    </w:p>
    <w:p w:rsidR="009E1916" w:rsidRPr="00DA161E" w:rsidRDefault="00C21772" w:rsidP="00CD4F09">
      <w:pPr>
        <w:pStyle w:val="4"/>
        <w:spacing w:before="2"/>
        <w:jc w:val="both"/>
      </w:pPr>
      <w:r w:rsidRPr="00DA161E">
        <w:t>Пути воздействия организмов на среду обитания (1 ч)</w:t>
      </w:r>
    </w:p>
    <w:p w:rsidR="009E1916" w:rsidRPr="00DA161E" w:rsidRDefault="00C21772" w:rsidP="00CD4F09">
      <w:pPr>
        <w:pStyle w:val="a3"/>
        <w:ind w:right="997"/>
        <w:jc w:val="both"/>
      </w:pPr>
      <w:r w:rsidRPr="00DA161E">
        <w:t>Газовый и водный обмен. Пищевая активность. Рост. Роющая деятельность. Фильтрация. Другие формы активности. Практическое значение средо-образующей деятельности организмов. Масштабы этой деятельности.</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1321"/>
        <w:jc w:val="both"/>
      </w:pPr>
      <w:r w:rsidRPr="00DA161E">
        <w:rPr>
          <w:i/>
        </w:rPr>
        <w:t xml:space="preserve">Демонстрация </w:t>
      </w:r>
      <w:r w:rsidRPr="00DA161E">
        <w:t>осветления воды фильтрующими животными (дафниями, циклопами и др.), таблиц по экологии и охране природы, слайдов, кино-фрагментов.</w:t>
      </w:r>
    </w:p>
    <w:p w:rsidR="009E1916" w:rsidRPr="00DA161E" w:rsidRDefault="00C21772" w:rsidP="00CD4F09">
      <w:pPr>
        <w:pStyle w:val="4"/>
        <w:jc w:val="both"/>
      </w:pPr>
      <w:r w:rsidRPr="00DA161E">
        <w:t>Приспособительные формы организмов (1 ч)</w:t>
      </w:r>
    </w:p>
    <w:p w:rsidR="009E1916" w:rsidRPr="00DA161E" w:rsidRDefault="00C21772" w:rsidP="00CD4F09">
      <w:pPr>
        <w:pStyle w:val="a3"/>
        <w:ind w:right="1128"/>
        <w:jc w:val="both"/>
      </w:pPr>
      <w:r w:rsidRPr="00DA161E">
        <w:t>Внешнее сходство представителей разных видов при сходном образе жизни. Связь с условиями среды. Жизненные формы видов, их приспособи¬тельное значение. Понятие конвергенции. Жизненные формы и экологическая инженерия.</w:t>
      </w:r>
    </w:p>
    <w:p w:rsidR="009E1916" w:rsidRPr="00DA161E" w:rsidRDefault="00C21772" w:rsidP="00CD4F09">
      <w:pPr>
        <w:pStyle w:val="a3"/>
        <w:ind w:right="2480"/>
        <w:jc w:val="both"/>
      </w:pPr>
      <w:r w:rsidRPr="00DA161E">
        <w:rPr>
          <w:i/>
        </w:rPr>
        <w:t xml:space="preserve">Демонстрация </w:t>
      </w:r>
      <w:r w:rsidRPr="00DA161E">
        <w:t>коллекций, таблиц по экологии и охране природы, слайдов, кинофрагментов.</w:t>
      </w:r>
    </w:p>
    <w:p w:rsidR="009E1916" w:rsidRPr="00DA161E" w:rsidRDefault="00C21772" w:rsidP="00CD4F09">
      <w:pPr>
        <w:pStyle w:val="4"/>
        <w:spacing w:before="3"/>
        <w:jc w:val="both"/>
      </w:pPr>
      <w:r w:rsidRPr="00DA161E">
        <w:t>Приспособительные ритмы жизни (1 ч)</w:t>
      </w:r>
    </w:p>
    <w:p w:rsidR="009E1916" w:rsidRPr="00DA161E" w:rsidRDefault="00C21772" w:rsidP="00CD4F09">
      <w:pPr>
        <w:pStyle w:val="a3"/>
        <w:ind w:right="882"/>
        <w:jc w:val="both"/>
      </w:pPr>
      <w:r w:rsidRPr="00DA161E">
        <w:t xml:space="preserve">Ритмика внешней среды. Суточные и годовые ритмы в жизни организмов. Сигнальное значение факторов. Фотопериодизм. Суточные ритмы челове¬ка, их значение для режима деятельности и отдыха. Приспособительные ритмы организмов и хозяйственная практика. </w:t>
      </w:r>
      <w:r w:rsidRPr="00DA161E">
        <w:rPr>
          <w:i/>
        </w:rPr>
        <w:t xml:space="preserve">Демонстрация </w:t>
      </w:r>
      <w:r w:rsidRPr="00DA161E">
        <w:t>таблиц по экологии и охране природы, слайдов, диафильмов.</w:t>
      </w:r>
    </w:p>
    <w:p w:rsidR="009E1916" w:rsidRPr="00DA161E" w:rsidRDefault="00C21772" w:rsidP="00CD4F09">
      <w:pPr>
        <w:pStyle w:val="4"/>
        <w:spacing w:before="2" w:line="240" w:lineRule="auto"/>
        <w:ind w:right="3578"/>
        <w:jc w:val="both"/>
      </w:pPr>
      <w:r w:rsidRPr="00DA161E">
        <w:t>Обобщающее повторение, контроль и коррекция знаний (3 ч) Типы взаимодействия организмов (1 ч)</w:t>
      </w:r>
    </w:p>
    <w:p w:rsidR="009E1916" w:rsidRPr="00DA161E" w:rsidRDefault="00C21772" w:rsidP="00CD4F09">
      <w:pPr>
        <w:pStyle w:val="a3"/>
        <w:ind w:right="849"/>
        <w:jc w:val="both"/>
      </w:pPr>
      <w:r w:rsidRPr="00DA161E">
        <w:t xml:space="preserve">Биотическое окружение как часть среды жизни. Классификация биотических связей. Сложность биотических отношений. Экологические цепные ре-акции в природе. Прямое и косвенное воздействие человека на живую природу через изменение биотических связей. </w:t>
      </w:r>
      <w:r w:rsidRPr="00DA161E">
        <w:rPr>
          <w:i/>
        </w:rPr>
        <w:t xml:space="preserve">Демонстрация </w:t>
      </w:r>
      <w:r w:rsidRPr="00DA161E">
        <w:t>таблиц по экологии и охране природы, схем, слайдов.</w:t>
      </w:r>
    </w:p>
    <w:p w:rsidR="009E1916" w:rsidRPr="00DA161E" w:rsidRDefault="00C21772" w:rsidP="00CD4F09">
      <w:pPr>
        <w:pStyle w:val="a3"/>
        <w:jc w:val="both"/>
      </w:pPr>
      <w:r w:rsidRPr="00DA161E">
        <w:t>Решение экологических задач.</w:t>
      </w:r>
    </w:p>
    <w:p w:rsidR="009E1916" w:rsidRPr="00DA161E" w:rsidRDefault="00C21772" w:rsidP="00CD4F09">
      <w:pPr>
        <w:pStyle w:val="4"/>
        <w:spacing w:before="1"/>
        <w:jc w:val="both"/>
      </w:pPr>
      <w:r w:rsidRPr="00DA161E">
        <w:t>Законы и следствия пищевых отношений (1ч)</w:t>
      </w:r>
    </w:p>
    <w:p w:rsidR="009E1916" w:rsidRPr="00DA161E" w:rsidRDefault="00C21772" w:rsidP="00CD4F09">
      <w:pPr>
        <w:pStyle w:val="a3"/>
        <w:ind w:right="1267"/>
        <w:jc w:val="both"/>
      </w:pPr>
      <w:r w:rsidRPr="00DA161E">
        <w:t>Типы пищевых отношений. Пищевые сети. Количественные связи хищника и жертвы. Роль хищников в регуляции численности жертв. Зависимость численности хищника от численности жертв.</w:t>
      </w:r>
    </w:p>
    <w:p w:rsidR="009E1916" w:rsidRPr="00DA161E" w:rsidRDefault="00C21772" w:rsidP="00CD4F09">
      <w:pPr>
        <w:pStyle w:val="a3"/>
        <w:ind w:right="1356"/>
        <w:jc w:val="both"/>
      </w:pPr>
      <w:r w:rsidRPr="00DA161E">
        <w:t>Экологические правила рыболовства и промысла. Последствия нарушения человеком пищевых связей в природе. «Экологический бумеранг» при уничтожении хищников и паразитов.</w:t>
      </w:r>
    </w:p>
    <w:p w:rsidR="009E1916" w:rsidRPr="00DA161E" w:rsidRDefault="00C21772" w:rsidP="00CD4F09">
      <w:pPr>
        <w:pStyle w:val="a3"/>
        <w:jc w:val="both"/>
      </w:pPr>
      <w:r w:rsidRPr="00DA161E">
        <w:rPr>
          <w:i/>
        </w:rPr>
        <w:t xml:space="preserve">Демонстрация </w:t>
      </w:r>
      <w:r w:rsidRPr="00DA161E">
        <w:t>таблиц по экологии и охране природы, слайдов, графиков.</w:t>
      </w:r>
    </w:p>
    <w:p w:rsidR="009E1916" w:rsidRPr="00DA161E" w:rsidRDefault="00C21772" w:rsidP="00CD4F09">
      <w:pPr>
        <w:pStyle w:val="4"/>
        <w:spacing w:before="3"/>
        <w:jc w:val="both"/>
      </w:pPr>
      <w:r w:rsidRPr="00DA161E">
        <w:t>Законы конкурентных отношений в природе (1ч)</w:t>
      </w:r>
    </w:p>
    <w:p w:rsidR="009E1916" w:rsidRPr="00DA161E" w:rsidRDefault="00C21772" w:rsidP="00CD4F09">
      <w:pPr>
        <w:pStyle w:val="a3"/>
        <w:ind w:right="851"/>
        <w:jc w:val="both"/>
      </w:pPr>
      <w:r w:rsidRPr="00DA161E">
        <w:t>Правило конкурентного исключения. Условия его проявления. Роль конкуренции в регулировании видового состава сообщества. Законы конкурент-ных отношений и сельскохозяйственная практика. Роль конкурентных отношений при интродукции новых видов. Конкурентные отношения и эко-логическая инженерия.</w:t>
      </w:r>
    </w:p>
    <w:p w:rsidR="009E1916" w:rsidRPr="00DA161E" w:rsidRDefault="00C21772" w:rsidP="00CD4F09">
      <w:pPr>
        <w:pStyle w:val="a3"/>
        <w:jc w:val="both"/>
      </w:pPr>
      <w:r w:rsidRPr="00DA161E">
        <w:rPr>
          <w:i/>
        </w:rPr>
        <w:t xml:space="preserve">Демонстрация </w:t>
      </w:r>
      <w:r w:rsidRPr="00DA161E">
        <w:t>таблиц по экологии и охране природы, графиков, слайдов.</w:t>
      </w:r>
    </w:p>
    <w:p w:rsidR="009E1916" w:rsidRPr="00DA161E" w:rsidRDefault="00C21772" w:rsidP="00CD4F09">
      <w:pPr>
        <w:pStyle w:val="4"/>
        <w:spacing w:before="3"/>
        <w:jc w:val="both"/>
      </w:pPr>
      <w:r w:rsidRPr="00DA161E">
        <w:t>Популяции (1ч)</w:t>
      </w:r>
    </w:p>
    <w:p w:rsidR="009E1916" w:rsidRPr="00DA161E" w:rsidRDefault="00C21772" w:rsidP="00CD4F09">
      <w:pPr>
        <w:pStyle w:val="a3"/>
        <w:ind w:right="851"/>
        <w:jc w:val="both"/>
      </w:pPr>
      <w:r w:rsidRPr="00DA161E">
        <w:t>Понятие популяции. Типы популяций. Внутривидовые отношения. Формы</w:t>
      </w:r>
      <w:r w:rsidRPr="00DA161E">
        <w:rPr>
          <w:spacing w:val="-30"/>
        </w:rPr>
        <w:t xml:space="preserve"> </w:t>
      </w:r>
      <w:r w:rsidRPr="00DA161E">
        <w:t>совместной жизни. Отношения в популяциях и практическая деятель-ность</w:t>
      </w:r>
      <w:r w:rsidRPr="00DA161E">
        <w:rPr>
          <w:spacing w:val="-5"/>
        </w:rPr>
        <w:t xml:space="preserve"> </w:t>
      </w:r>
      <w:r w:rsidRPr="00DA161E">
        <w:t>человека.</w:t>
      </w:r>
    </w:p>
    <w:p w:rsidR="009E1916" w:rsidRPr="00DA161E" w:rsidRDefault="00C21772" w:rsidP="00CD4F09">
      <w:pPr>
        <w:pStyle w:val="a3"/>
        <w:jc w:val="both"/>
      </w:pPr>
      <w:r w:rsidRPr="00DA161E">
        <w:rPr>
          <w:i/>
        </w:rPr>
        <w:t xml:space="preserve">Демонстрация </w:t>
      </w:r>
      <w:r w:rsidRPr="00DA161E">
        <w:t>таблиц по экологии и охране природы, графиков,</w:t>
      </w:r>
      <w:r w:rsidRPr="00DA161E">
        <w:rPr>
          <w:spacing w:val="-31"/>
        </w:rPr>
        <w:t xml:space="preserve"> </w:t>
      </w:r>
      <w:r w:rsidRPr="00DA161E">
        <w:t>слайдов.</w:t>
      </w:r>
    </w:p>
    <w:p w:rsidR="009E1916" w:rsidRPr="00DA161E" w:rsidRDefault="00C21772" w:rsidP="00CD4F09">
      <w:pPr>
        <w:pStyle w:val="4"/>
        <w:spacing w:before="2"/>
        <w:jc w:val="both"/>
      </w:pPr>
      <w:r w:rsidRPr="00DA161E">
        <w:t>Демографическая структура популяций (1ч)</w:t>
      </w:r>
    </w:p>
    <w:p w:rsidR="009E1916" w:rsidRPr="00DA161E" w:rsidRDefault="00C21772" w:rsidP="00CD4F09">
      <w:pPr>
        <w:pStyle w:val="a3"/>
        <w:ind w:right="1008"/>
        <w:jc w:val="both"/>
      </w:pPr>
      <w:r w:rsidRPr="00DA161E">
        <w:t>Понятие демографии. Особенности экологии организмов в связи с их возрастом и полом. Соотношение возрастных и половых групп и устойчивость популяций. Прогноз численности и устойчивости популяций по возрастной структуре. Использование демографических показателей в сельском и лесном хозяйстве, в промысле. Поддержание оптимальной структуры природных популяций.</w:t>
      </w:r>
    </w:p>
    <w:p w:rsidR="009E1916" w:rsidRPr="00DA161E" w:rsidRDefault="00C21772" w:rsidP="00CD4F09">
      <w:pPr>
        <w:pStyle w:val="a3"/>
        <w:jc w:val="both"/>
      </w:pPr>
      <w:r w:rsidRPr="00DA161E">
        <w:rPr>
          <w:i/>
        </w:rPr>
        <w:t xml:space="preserve">Демонстрация </w:t>
      </w:r>
      <w:r w:rsidRPr="00DA161E">
        <w:t>таблиц по экологии и охране природы, слайдов, графиков.</w:t>
      </w:r>
    </w:p>
    <w:p w:rsidR="009E1916" w:rsidRPr="00DA161E" w:rsidRDefault="00C21772" w:rsidP="00CD4F09">
      <w:pPr>
        <w:pStyle w:val="4"/>
        <w:spacing w:before="3"/>
        <w:jc w:val="both"/>
      </w:pPr>
      <w:r w:rsidRPr="00DA161E">
        <w:t>Рост численности и плотности популяций (1ч)</w:t>
      </w:r>
    </w:p>
    <w:p w:rsidR="009E1916" w:rsidRPr="00DA161E" w:rsidRDefault="00C21772" w:rsidP="00CD4F09">
      <w:pPr>
        <w:pStyle w:val="a3"/>
        <w:ind w:right="1055"/>
        <w:jc w:val="both"/>
      </w:pPr>
      <w:r w:rsidRPr="00DA161E">
        <w:t>Кривая роста популяции в среде с ограниченными возможностями (ресурсами). Понятие емкости среды. Процессы, происходящие при возрастании плотности. Их роль в ограничении численности. Популяции как системы с механизмами саморегуляции (гомеостаза). Экологически грамотное управление плотностью популяций.</w:t>
      </w:r>
    </w:p>
    <w:p w:rsidR="009E1916" w:rsidRPr="00DA161E" w:rsidRDefault="00C21772" w:rsidP="00CD4F09">
      <w:pPr>
        <w:pStyle w:val="a3"/>
        <w:jc w:val="both"/>
      </w:pPr>
      <w:r w:rsidRPr="00DA161E">
        <w:rPr>
          <w:i/>
        </w:rPr>
        <w:t xml:space="preserve">Демонстрация </w:t>
      </w:r>
      <w:r w:rsidRPr="00DA161E">
        <w:t>таблиц по экологии и охране природы, графиков, слайдов.</w:t>
      </w:r>
    </w:p>
    <w:p w:rsidR="009E1916" w:rsidRPr="00DA161E" w:rsidRDefault="00C21772" w:rsidP="00CD4F09">
      <w:pPr>
        <w:pStyle w:val="4"/>
        <w:spacing w:before="3" w:line="240" w:lineRule="auto"/>
        <w:jc w:val="both"/>
      </w:pPr>
      <w:r w:rsidRPr="00DA161E">
        <w:t>Численность популяций и ее регуляция в природе (1ч)</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1477"/>
        <w:jc w:val="both"/>
      </w:pPr>
      <w:r w:rsidRPr="00DA161E">
        <w:t>Односторонние изменения и обратная связь (регуляция) в динамике численности популяций. Роль внутривидовых и межвидовых отношений в динамике численности популяций. Немедленная и запаздывающая регуляция. Типы динамики численности разных видов. Задачи поддержания регуляторных возможностей в природе.</w:t>
      </w:r>
    </w:p>
    <w:p w:rsidR="009E1916" w:rsidRPr="00DA161E" w:rsidRDefault="00C21772" w:rsidP="00CD4F09">
      <w:pPr>
        <w:spacing w:before="1" w:line="242" w:lineRule="auto"/>
        <w:ind w:left="1462" w:right="2606"/>
        <w:jc w:val="both"/>
        <w:rPr>
          <w:b/>
          <w:i/>
          <w:sz w:val="24"/>
        </w:rPr>
      </w:pPr>
      <w:r w:rsidRPr="00DA161E">
        <w:rPr>
          <w:i/>
          <w:sz w:val="24"/>
        </w:rPr>
        <w:t xml:space="preserve">Демонстрация </w:t>
      </w:r>
      <w:r w:rsidRPr="00DA161E">
        <w:rPr>
          <w:sz w:val="24"/>
        </w:rPr>
        <w:t xml:space="preserve">таблиц по экологии и охране природы, слайдов, графиков. </w:t>
      </w:r>
      <w:r w:rsidRPr="00DA161E">
        <w:rPr>
          <w:b/>
          <w:i/>
          <w:sz w:val="24"/>
        </w:rPr>
        <w:t>Повторение, закрепление и промежуточный контроль знаний (2 ч) Биоценоз и его устойчивость (1 ч)</w:t>
      </w:r>
    </w:p>
    <w:p w:rsidR="009E1916" w:rsidRPr="00DA161E" w:rsidRDefault="00C21772" w:rsidP="00CD4F09">
      <w:pPr>
        <w:pStyle w:val="a3"/>
        <w:ind w:right="851"/>
        <w:jc w:val="both"/>
      </w:pPr>
      <w:r w:rsidRPr="00DA161E">
        <w:t>Видовой состав биоценозов. Многочисленные и малочисленные виды, их роль в сообществе. Основные средообразователи. Экологические ниши видов в биоценозах. Особенности распределения видов в пространстве и их активность во времени. Условия устойчивости природных сообществ. Последствия нарушения структуры природных биоценозов. Принципы конструирования искусственных сообществ.</w:t>
      </w:r>
    </w:p>
    <w:p w:rsidR="009E1916" w:rsidRPr="00DA161E" w:rsidRDefault="00C21772" w:rsidP="00CD4F09">
      <w:pPr>
        <w:pStyle w:val="a3"/>
        <w:ind w:right="2606"/>
        <w:jc w:val="both"/>
      </w:pPr>
      <w:r w:rsidRPr="00DA161E">
        <w:rPr>
          <w:i/>
        </w:rPr>
        <w:t xml:space="preserve">Демонстрация </w:t>
      </w:r>
      <w:r w:rsidRPr="00DA161E">
        <w:t>таблиц по экологии и охране природы, графиков, слайдов. Лесной биоценоз и экологические ниши видов.</w:t>
      </w:r>
    </w:p>
    <w:p w:rsidR="009E1916" w:rsidRPr="00DA161E" w:rsidRDefault="00C21772" w:rsidP="00CD4F09">
      <w:pPr>
        <w:ind w:left="1462"/>
        <w:jc w:val="both"/>
        <w:rPr>
          <w:b/>
          <w:i/>
          <w:sz w:val="24"/>
        </w:rPr>
      </w:pPr>
      <w:r w:rsidRPr="00DA161E">
        <w:rPr>
          <w:b/>
          <w:i/>
          <w:sz w:val="24"/>
        </w:rPr>
        <w:t>Обобщающее повторение, контроль и коррекция знаний (3 ч)</w:t>
      </w:r>
    </w:p>
    <w:p w:rsidR="009E1916" w:rsidRPr="00DA161E" w:rsidRDefault="00C21772" w:rsidP="00CD4F09">
      <w:pPr>
        <w:pStyle w:val="3"/>
        <w:spacing w:line="240" w:lineRule="auto"/>
        <w:ind w:left="5137"/>
        <w:jc w:val="both"/>
      </w:pPr>
      <w:r w:rsidRPr="00DA161E">
        <w:t>Экосистемы (11 ч)</w:t>
      </w:r>
    </w:p>
    <w:p w:rsidR="009E1916" w:rsidRPr="00DA161E" w:rsidRDefault="00C21772" w:rsidP="00CD4F09">
      <w:pPr>
        <w:pStyle w:val="4"/>
        <w:spacing w:before="0"/>
        <w:jc w:val="both"/>
      </w:pPr>
      <w:r w:rsidRPr="00DA161E">
        <w:t>Законы организации экосистем (1ч)</w:t>
      </w:r>
    </w:p>
    <w:p w:rsidR="009E1916" w:rsidRPr="00DA161E" w:rsidRDefault="00C21772" w:rsidP="00CD4F09">
      <w:pPr>
        <w:pStyle w:val="a3"/>
        <w:ind w:right="1240"/>
        <w:jc w:val="both"/>
      </w:pPr>
      <w:r w:rsidRPr="00DA161E">
        <w:t>Понятие экосистемы. Биоценоз как основа природной экосистемы. Масштабы вещественно-энергетических связей между живой и косной частями экосистемы. Круговорот веществ и поток энергии в экосистемах. Основные компоненты экосистем; запас биогенных элементов, продуценты, кон- сументы, редуценты. Последствия нарушения круговорота веществ и потока энергии. Экологические правила создания и поддержания искусствен¬ных экосистем.</w:t>
      </w:r>
    </w:p>
    <w:p w:rsidR="009E1916" w:rsidRPr="00DA161E" w:rsidRDefault="00C21772" w:rsidP="00CD4F09">
      <w:pPr>
        <w:pStyle w:val="a3"/>
        <w:ind w:right="1212"/>
        <w:jc w:val="both"/>
      </w:pPr>
      <w:r w:rsidRPr="00DA161E">
        <w:rPr>
          <w:i/>
        </w:rPr>
        <w:t xml:space="preserve">Демонстрация </w:t>
      </w:r>
      <w:r w:rsidRPr="00DA161E">
        <w:t>аквариума как искусственной экосистемы, таблиц по экологии и охране природы, графиков, слайдов.</w:t>
      </w:r>
    </w:p>
    <w:p w:rsidR="009E1916" w:rsidRPr="00DA161E" w:rsidRDefault="00C21772" w:rsidP="00CD4F09">
      <w:pPr>
        <w:pStyle w:val="4"/>
        <w:spacing w:before="0"/>
        <w:jc w:val="both"/>
      </w:pPr>
      <w:r w:rsidRPr="00DA161E">
        <w:t>Законы биологической продуктивности (1ч)</w:t>
      </w:r>
    </w:p>
    <w:p w:rsidR="009E1916" w:rsidRPr="00DA161E" w:rsidRDefault="00C21772" w:rsidP="00CD4F09">
      <w:pPr>
        <w:pStyle w:val="a3"/>
        <w:ind w:right="1101"/>
        <w:jc w:val="both"/>
      </w:pPr>
      <w:r w:rsidRPr="00DA161E">
        <w:t xml:space="preserve">Цепи питания в экосистемах. Законы потока энергии по цепям питания. Первичная и вторичная биологическая продукция. Экологические пирамиды. Масштабы биологической продукции в экосистемах разного типа. Факторы, ограничивающие биологическую продукцию. Пути увеличения биологической продуктивности Земли. </w:t>
      </w:r>
      <w:r w:rsidRPr="00DA161E">
        <w:rPr>
          <w:i/>
        </w:rPr>
        <w:t xml:space="preserve">Демонстрация </w:t>
      </w:r>
      <w:r w:rsidRPr="00DA161E">
        <w:t>таблиц по экологии и охране природы, графиков, слайдов, кинофильма « Экологические системы и их охрана».</w:t>
      </w:r>
    </w:p>
    <w:p w:rsidR="009E1916" w:rsidRPr="00DA161E" w:rsidRDefault="00C21772" w:rsidP="00CD4F09">
      <w:pPr>
        <w:pStyle w:val="4"/>
        <w:spacing w:before="2"/>
        <w:jc w:val="both"/>
      </w:pPr>
      <w:r w:rsidRPr="00DA161E">
        <w:t>Агроценозы и агроэкосистемы (1 ч)</w:t>
      </w:r>
    </w:p>
    <w:p w:rsidR="009E1916" w:rsidRPr="00DA161E" w:rsidRDefault="00C21772" w:rsidP="00CD4F09">
      <w:pPr>
        <w:pStyle w:val="a3"/>
        <w:ind w:right="860"/>
        <w:jc w:val="both"/>
      </w:pPr>
      <w:r w:rsidRPr="00DA161E">
        <w:t>Понятие агроценоза и агроэкосистемы. Экологические особенности агроценозов. Их продуктивность. Пути управления продуктивностью агросооб-ществ и поддержания круговорота веществ в агроэкосистемах. Экологические способы повышения их устойчивости и биологического разнообразия. Демонстрация таблиц по экологии и охране природы, графиков, слайдов.</w:t>
      </w:r>
    </w:p>
    <w:p w:rsidR="009E1916" w:rsidRPr="00DA161E" w:rsidRDefault="00C21772" w:rsidP="00CD4F09">
      <w:pPr>
        <w:pStyle w:val="4"/>
        <w:spacing w:before="3" w:line="240" w:lineRule="auto"/>
        <w:ind w:right="4341"/>
        <w:jc w:val="both"/>
      </w:pPr>
      <w:r w:rsidRPr="00DA161E">
        <w:t>Повторение и промежуточный контроль знаний (1 ч) Саморазвитие экосистем - сукцессии (1 ч)</w:t>
      </w:r>
    </w:p>
    <w:p w:rsidR="009E1916" w:rsidRPr="00DA161E" w:rsidRDefault="00C21772" w:rsidP="00CD4F09">
      <w:pPr>
        <w:pStyle w:val="a3"/>
        <w:ind w:right="1151"/>
        <w:jc w:val="both"/>
      </w:pPr>
      <w:r w:rsidRPr="00DA161E">
        <w:t>Стабильные и нестабильные экосистемы. Круговорот веществ и причины, вызывающие его нарушение. Понятие сукцессии.</w:t>
      </w:r>
    </w:p>
    <w:p w:rsidR="009E1916" w:rsidRPr="00DA161E" w:rsidRDefault="00C21772" w:rsidP="00CD4F09">
      <w:pPr>
        <w:pStyle w:val="a3"/>
        <w:jc w:val="both"/>
      </w:pPr>
      <w:r w:rsidRPr="00DA161E">
        <w:rPr>
          <w:i/>
        </w:rPr>
        <w:t xml:space="preserve">Демонстрация </w:t>
      </w:r>
      <w:r w:rsidRPr="00DA161E">
        <w:t>таблиц по экологии и охране природы, графиков, слайдов.</w:t>
      </w:r>
    </w:p>
    <w:p w:rsidR="009E1916" w:rsidRPr="00DA161E" w:rsidRDefault="00C21772" w:rsidP="00CD4F09">
      <w:pPr>
        <w:pStyle w:val="a3"/>
        <w:ind w:right="1015"/>
        <w:jc w:val="both"/>
      </w:pPr>
      <w:r w:rsidRPr="00DA161E">
        <w:t>Биологическое разнообразие как основное условие устойчивости популяции, биоценозов и экосистем.</w:t>
      </w:r>
    </w:p>
    <w:p w:rsidR="009E1916" w:rsidRPr="00DA161E" w:rsidRDefault="00C21772" w:rsidP="00CD4F09">
      <w:pPr>
        <w:pStyle w:val="4"/>
        <w:spacing w:before="1" w:line="240" w:lineRule="auto"/>
        <w:ind w:right="884"/>
        <w:jc w:val="both"/>
      </w:pPr>
      <w:r w:rsidRPr="00DA161E">
        <w:t>Биологическое разнообразие Алтайского края и проблемы устойчивости экосистем.(1 ч)</w:t>
      </w:r>
    </w:p>
    <w:p w:rsidR="009E1916" w:rsidRPr="00DA161E" w:rsidRDefault="00C21772" w:rsidP="00CD4F09">
      <w:pPr>
        <w:pStyle w:val="a3"/>
        <w:ind w:right="2303"/>
        <w:jc w:val="both"/>
      </w:pPr>
      <w:r w:rsidRPr="00DA161E">
        <w:t>Обеднение разнообразия и его причины. Роль биологического разнообразия. Биоразнообразие Алтайского края</w:t>
      </w:r>
    </w:p>
    <w:p w:rsidR="009E1916" w:rsidRPr="00DA161E" w:rsidRDefault="00C21772" w:rsidP="00CD4F09">
      <w:pPr>
        <w:pStyle w:val="a3"/>
        <w:jc w:val="both"/>
      </w:pPr>
      <w:r w:rsidRPr="00DA161E">
        <w:rPr>
          <w:i/>
        </w:rPr>
        <w:t xml:space="preserve">Демонстрация </w:t>
      </w:r>
      <w:r w:rsidRPr="00DA161E">
        <w:t>таблиц по экологии и охране природы, графиков, слайдов.</w:t>
      </w:r>
    </w:p>
    <w:p w:rsidR="009E1916" w:rsidRPr="00DA161E" w:rsidRDefault="00C21772" w:rsidP="00CD4F09">
      <w:pPr>
        <w:pStyle w:val="4"/>
        <w:spacing w:before="0" w:line="240" w:lineRule="auto"/>
        <w:jc w:val="both"/>
      </w:pPr>
      <w:r w:rsidRPr="00DA161E">
        <w:t>Биосфера как глобальная экосистема (1ч)</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1759"/>
        <w:jc w:val="both"/>
      </w:pPr>
      <w:r w:rsidRPr="00DA161E">
        <w:t>В. И. Вернадский и его учение о биосфере. Роль жизни в преобразовании верхних оболочек Земли. Состав атмосферы, вод, почвы. Горные породы как результат деятельности живых организмов. Связывание и запасание космической энергии. Глобальные круговороты</w:t>
      </w:r>
      <w:r w:rsidRPr="00DA161E">
        <w:rPr>
          <w:spacing w:val="-3"/>
        </w:rPr>
        <w:t xml:space="preserve"> </w:t>
      </w:r>
      <w:r w:rsidRPr="00DA161E">
        <w:t>веществ.</w:t>
      </w:r>
    </w:p>
    <w:p w:rsidR="009E1916" w:rsidRPr="00DA161E" w:rsidRDefault="00C21772" w:rsidP="00CD4F09">
      <w:pPr>
        <w:pStyle w:val="a3"/>
        <w:spacing w:before="1"/>
        <w:ind w:right="1211"/>
        <w:jc w:val="both"/>
      </w:pPr>
      <w:r w:rsidRPr="00DA161E">
        <w:t xml:space="preserve">Устойчивость жизни на Земле в геологической истории. Условия стабильности и продуктивности биосферы. Распределение биологической продук-ции на земном шаре. Роль человеческого общества в использовании ресурсов и преобразовании биосферы. </w:t>
      </w:r>
      <w:r w:rsidRPr="00DA161E">
        <w:rPr>
          <w:i/>
        </w:rPr>
        <w:t xml:space="preserve">Демонстрация </w:t>
      </w:r>
      <w:r w:rsidRPr="00DA161E">
        <w:t>карты первичной продукции в биосфере, таблиц по экологии и охране природы, фрагмента кинофильма «Человек и биосфера», диа-позитивов, схем круговоротов веществ в</w:t>
      </w:r>
      <w:r w:rsidRPr="00DA161E">
        <w:rPr>
          <w:spacing w:val="-2"/>
        </w:rPr>
        <w:t xml:space="preserve"> </w:t>
      </w:r>
      <w:r w:rsidRPr="00DA161E">
        <w:t>биосфере.</w:t>
      </w:r>
    </w:p>
    <w:p w:rsidR="009E1916" w:rsidRPr="00DA161E" w:rsidRDefault="00C21772" w:rsidP="00CD4F09">
      <w:pPr>
        <w:pStyle w:val="a3"/>
        <w:jc w:val="both"/>
      </w:pPr>
      <w:r w:rsidRPr="00DA161E">
        <w:t>Экология как научная основа природопользования.</w:t>
      </w:r>
    </w:p>
    <w:p w:rsidR="009E1916" w:rsidRPr="00DA161E" w:rsidRDefault="00C21772" w:rsidP="00CD4F09">
      <w:pPr>
        <w:pStyle w:val="4"/>
        <w:spacing w:before="4" w:line="240" w:lineRule="auto"/>
        <w:ind w:right="851"/>
        <w:jc w:val="both"/>
      </w:pPr>
      <w:r w:rsidRPr="00DA161E">
        <w:t>Охраняемые территории Алтайского края и их влияние на здоровье населения и биоразнообразие (1 ч)</w:t>
      </w:r>
    </w:p>
    <w:p w:rsidR="009E1916" w:rsidRPr="00DA161E" w:rsidRDefault="00C21772" w:rsidP="00CD4F09">
      <w:pPr>
        <w:pStyle w:val="a3"/>
        <w:spacing w:line="271" w:lineRule="exact"/>
        <w:jc w:val="both"/>
      </w:pPr>
      <w:r w:rsidRPr="00DA161E">
        <w:t>Практическая значимость экологии.</w:t>
      </w:r>
    </w:p>
    <w:p w:rsidR="009E1916" w:rsidRPr="00DA161E" w:rsidRDefault="00C21772" w:rsidP="00CD4F09">
      <w:pPr>
        <w:pStyle w:val="a3"/>
        <w:spacing w:before="1"/>
        <w:jc w:val="both"/>
      </w:pPr>
      <w:r w:rsidRPr="00DA161E">
        <w:rPr>
          <w:i/>
        </w:rPr>
        <w:t xml:space="preserve">Демонстрация </w:t>
      </w:r>
      <w:r w:rsidRPr="00DA161E">
        <w:t>таблиц по экологии и охране природы, графиков, слайдов.</w:t>
      </w:r>
    </w:p>
    <w:p w:rsidR="009E1916" w:rsidRPr="00DA161E" w:rsidRDefault="00C21772" w:rsidP="00CD4F09">
      <w:pPr>
        <w:spacing w:before="5"/>
        <w:ind w:left="1462"/>
        <w:jc w:val="both"/>
        <w:rPr>
          <w:b/>
          <w:i/>
          <w:sz w:val="24"/>
        </w:rPr>
      </w:pPr>
      <w:r w:rsidRPr="00DA161E">
        <w:rPr>
          <w:b/>
          <w:i/>
          <w:sz w:val="24"/>
        </w:rPr>
        <w:t>Обобщение, контроль и коррекция знаний (2 ч)</w:t>
      </w:r>
    </w:p>
    <w:p w:rsidR="009E1916" w:rsidRPr="00DA161E" w:rsidRDefault="00C21772" w:rsidP="00CD4F09">
      <w:pPr>
        <w:pStyle w:val="3"/>
        <w:spacing w:after="4" w:line="240" w:lineRule="auto"/>
        <w:ind w:left="3574"/>
        <w:jc w:val="both"/>
      </w:pPr>
      <w:r w:rsidRPr="00DA161E">
        <w:t>Тематичекое планирование учебного предмета</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5217"/>
        <w:gridCol w:w="1663"/>
        <w:gridCol w:w="1591"/>
      </w:tblGrid>
      <w:tr w:rsidR="009E1916" w:rsidRPr="00DA161E">
        <w:trPr>
          <w:trHeight w:val="551"/>
        </w:trPr>
        <w:tc>
          <w:tcPr>
            <w:tcW w:w="1102" w:type="dxa"/>
          </w:tcPr>
          <w:p w:rsidR="009E1916" w:rsidRPr="00DA161E" w:rsidRDefault="00C21772" w:rsidP="00CD4F09">
            <w:pPr>
              <w:pStyle w:val="TableParagraph"/>
              <w:spacing w:line="275" w:lineRule="exact"/>
              <w:ind w:right="218"/>
              <w:jc w:val="both"/>
              <w:rPr>
                <w:b/>
                <w:sz w:val="24"/>
              </w:rPr>
            </w:pPr>
            <w:r w:rsidRPr="00DA161E">
              <w:rPr>
                <w:b/>
                <w:sz w:val="24"/>
              </w:rPr>
              <w:t>№ п/п</w:t>
            </w:r>
          </w:p>
        </w:tc>
        <w:tc>
          <w:tcPr>
            <w:tcW w:w="5217" w:type="dxa"/>
          </w:tcPr>
          <w:p w:rsidR="009E1916" w:rsidRPr="00DA161E" w:rsidRDefault="00C21772" w:rsidP="00CD4F09">
            <w:pPr>
              <w:pStyle w:val="TableParagraph"/>
              <w:spacing w:line="275" w:lineRule="exact"/>
              <w:ind w:left="1864" w:right="1864"/>
              <w:jc w:val="both"/>
              <w:rPr>
                <w:b/>
                <w:sz w:val="24"/>
              </w:rPr>
            </w:pPr>
            <w:r w:rsidRPr="00DA161E">
              <w:rPr>
                <w:b/>
                <w:sz w:val="24"/>
              </w:rPr>
              <w:t>Темы уроков</w:t>
            </w:r>
          </w:p>
        </w:tc>
        <w:tc>
          <w:tcPr>
            <w:tcW w:w="1663" w:type="dxa"/>
          </w:tcPr>
          <w:p w:rsidR="009E1916" w:rsidRPr="00DA161E" w:rsidRDefault="00C21772" w:rsidP="00CD4F09">
            <w:pPr>
              <w:pStyle w:val="TableParagraph"/>
              <w:spacing w:before="4" w:line="274" w:lineRule="exact"/>
              <w:ind w:left="522" w:right="164" w:hanging="336"/>
              <w:jc w:val="both"/>
              <w:rPr>
                <w:b/>
                <w:sz w:val="24"/>
              </w:rPr>
            </w:pPr>
            <w:r w:rsidRPr="00DA161E">
              <w:rPr>
                <w:b/>
                <w:sz w:val="24"/>
              </w:rPr>
              <w:t>Количество часов</w:t>
            </w:r>
          </w:p>
        </w:tc>
        <w:tc>
          <w:tcPr>
            <w:tcW w:w="1591" w:type="dxa"/>
          </w:tcPr>
          <w:p w:rsidR="009E1916" w:rsidRPr="00DA161E" w:rsidRDefault="00C21772" w:rsidP="00CD4F09">
            <w:pPr>
              <w:pStyle w:val="TableParagraph"/>
              <w:spacing w:before="4" w:line="274" w:lineRule="exact"/>
              <w:ind w:left="278" w:right="250" w:firstLine="110"/>
              <w:jc w:val="both"/>
              <w:rPr>
                <w:b/>
                <w:sz w:val="24"/>
              </w:rPr>
            </w:pPr>
            <w:r w:rsidRPr="00DA161E">
              <w:rPr>
                <w:b/>
                <w:sz w:val="24"/>
              </w:rPr>
              <w:t>Формы контроля</w:t>
            </w:r>
          </w:p>
        </w:tc>
      </w:tr>
      <w:tr w:rsidR="009E1916" w:rsidRPr="00DA161E">
        <w:trPr>
          <w:trHeight w:val="277"/>
        </w:trPr>
        <w:tc>
          <w:tcPr>
            <w:tcW w:w="1102" w:type="dxa"/>
          </w:tcPr>
          <w:p w:rsidR="009E1916" w:rsidRPr="00DA161E" w:rsidRDefault="00C21772" w:rsidP="00CD4F09">
            <w:pPr>
              <w:pStyle w:val="TableParagraph"/>
              <w:spacing w:line="258" w:lineRule="exact"/>
              <w:ind w:left="6"/>
              <w:jc w:val="both"/>
              <w:rPr>
                <w:sz w:val="24"/>
              </w:rPr>
            </w:pPr>
            <w:r w:rsidRPr="00DA161E">
              <w:rPr>
                <w:sz w:val="24"/>
              </w:rPr>
              <w:t>1</w:t>
            </w:r>
          </w:p>
        </w:tc>
        <w:tc>
          <w:tcPr>
            <w:tcW w:w="5217" w:type="dxa"/>
          </w:tcPr>
          <w:p w:rsidR="009E1916" w:rsidRPr="00DA161E" w:rsidRDefault="00C21772" w:rsidP="00CD4F09">
            <w:pPr>
              <w:pStyle w:val="TableParagraph"/>
              <w:spacing w:line="258" w:lineRule="exact"/>
              <w:ind w:left="104"/>
              <w:jc w:val="both"/>
              <w:rPr>
                <w:sz w:val="24"/>
              </w:rPr>
            </w:pPr>
            <w:r w:rsidRPr="00DA161E">
              <w:rPr>
                <w:sz w:val="24"/>
              </w:rPr>
              <w:t>Введение</w:t>
            </w:r>
          </w:p>
        </w:tc>
        <w:tc>
          <w:tcPr>
            <w:tcW w:w="1663" w:type="dxa"/>
          </w:tcPr>
          <w:p w:rsidR="009E1916" w:rsidRPr="00DA161E" w:rsidRDefault="00C21772" w:rsidP="00CD4F09">
            <w:pPr>
              <w:pStyle w:val="TableParagraph"/>
              <w:spacing w:line="258" w:lineRule="exact"/>
              <w:ind w:right="763"/>
              <w:jc w:val="both"/>
              <w:rPr>
                <w:sz w:val="24"/>
              </w:rPr>
            </w:pPr>
            <w:r w:rsidRPr="00DA161E">
              <w:rPr>
                <w:sz w:val="24"/>
              </w:rPr>
              <w:t>1</w:t>
            </w:r>
          </w:p>
        </w:tc>
        <w:tc>
          <w:tcPr>
            <w:tcW w:w="1591" w:type="dxa"/>
          </w:tcPr>
          <w:p w:rsidR="009E1916" w:rsidRPr="00DA161E" w:rsidRDefault="009E1916" w:rsidP="00CD4F09">
            <w:pPr>
              <w:pStyle w:val="TableParagraph"/>
              <w:jc w:val="both"/>
              <w:rPr>
                <w:sz w:val="20"/>
              </w:rPr>
            </w:pPr>
          </w:p>
        </w:tc>
      </w:tr>
      <w:tr w:rsidR="009E1916" w:rsidRPr="00DA161E">
        <w:trPr>
          <w:trHeight w:val="275"/>
        </w:trPr>
        <w:tc>
          <w:tcPr>
            <w:tcW w:w="1102" w:type="dxa"/>
          </w:tcPr>
          <w:p w:rsidR="009E1916" w:rsidRPr="00DA161E" w:rsidRDefault="00C21772" w:rsidP="00CD4F09">
            <w:pPr>
              <w:pStyle w:val="TableParagraph"/>
              <w:spacing w:line="256" w:lineRule="exact"/>
              <w:ind w:right="319"/>
              <w:jc w:val="both"/>
              <w:rPr>
                <w:sz w:val="24"/>
              </w:rPr>
            </w:pPr>
            <w:r w:rsidRPr="00DA161E">
              <w:rPr>
                <w:sz w:val="24"/>
              </w:rPr>
              <w:t>2-11</w:t>
            </w:r>
          </w:p>
        </w:tc>
        <w:tc>
          <w:tcPr>
            <w:tcW w:w="5217" w:type="dxa"/>
          </w:tcPr>
          <w:p w:rsidR="009E1916" w:rsidRPr="00DA161E" w:rsidRDefault="00C21772" w:rsidP="00CD4F09">
            <w:pPr>
              <w:pStyle w:val="TableParagraph"/>
              <w:spacing w:line="256" w:lineRule="exact"/>
              <w:ind w:left="104"/>
              <w:jc w:val="both"/>
              <w:rPr>
                <w:sz w:val="24"/>
              </w:rPr>
            </w:pPr>
            <w:r w:rsidRPr="00DA161E">
              <w:rPr>
                <w:sz w:val="24"/>
              </w:rPr>
              <w:t>Организм и среда</w:t>
            </w:r>
          </w:p>
        </w:tc>
        <w:tc>
          <w:tcPr>
            <w:tcW w:w="1663" w:type="dxa"/>
          </w:tcPr>
          <w:p w:rsidR="009E1916" w:rsidRPr="00DA161E" w:rsidRDefault="00C21772" w:rsidP="00CD4F09">
            <w:pPr>
              <w:pStyle w:val="TableParagraph"/>
              <w:spacing w:line="256" w:lineRule="exact"/>
              <w:ind w:right="703"/>
              <w:jc w:val="both"/>
              <w:rPr>
                <w:sz w:val="24"/>
              </w:rPr>
            </w:pPr>
            <w:r w:rsidRPr="00DA161E">
              <w:rPr>
                <w:sz w:val="24"/>
              </w:rPr>
              <w:t>10</w:t>
            </w:r>
          </w:p>
        </w:tc>
        <w:tc>
          <w:tcPr>
            <w:tcW w:w="1591" w:type="dxa"/>
          </w:tcPr>
          <w:p w:rsidR="009E1916" w:rsidRPr="00DA161E" w:rsidRDefault="009E1916" w:rsidP="00CD4F09">
            <w:pPr>
              <w:pStyle w:val="TableParagraph"/>
              <w:jc w:val="both"/>
              <w:rPr>
                <w:sz w:val="20"/>
              </w:rPr>
            </w:pPr>
          </w:p>
        </w:tc>
      </w:tr>
      <w:tr w:rsidR="009E1916" w:rsidRPr="00DA161E">
        <w:trPr>
          <w:trHeight w:val="275"/>
        </w:trPr>
        <w:tc>
          <w:tcPr>
            <w:tcW w:w="1102" w:type="dxa"/>
          </w:tcPr>
          <w:p w:rsidR="009E1916" w:rsidRPr="00DA161E" w:rsidRDefault="00C21772" w:rsidP="00CD4F09">
            <w:pPr>
              <w:pStyle w:val="TableParagraph"/>
              <w:spacing w:line="256" w:lineRule="exact"/>
              <w:ind w:right="259"/>
              <w:jc w:val="both"/>
              <w:rPr>
                <w:sz w:val="24"/>
              </w:rPr>
            </w:pPr>
            <w:r w:rsidRPr="00DA161E">
              <w:rPr>
                <w:sz w:val="24"/>
              </w:rPr>
              <w:t>12-21</w:t>
            </w:r>
          </w:p>
        </w:tc>
        <w:tc>
          <w:tcPr>
            <w:tcW w:w="5217" w:type="dxa"/>
          </w:tcPr>
          <w:p w:rsidR="009E1916" w:rsidRPr="00DA161E" w:rsidRDefault="00C21772" w:rsidP="00CD4F09">
            <w:pPr>
              <w:pStyle w:val="TableParagraph"/>
              <w:spacing w:line="256" w:lineRule="exact"/>
              <w:ind w:left="104"/>
              <w:jc w:val="both"/>
              <w:rPr>
                <w:sz w:val="24"/>
              </w:rPr>
            </w:pPr>
            <w:r w:rsidRPr="00DA161E">
              <w:rPr>
                <w:sz w:val="24"/>
              </w:rPr>
              <w:t>Сообщество и популяция</w:t>
            </w:r>
          </w:p>
        </w:tc>
        <w:tc>
          <w:tcPr>
            <w:tcW w:w="1663" w:type="dxa"/>
          </w:tcPr>
          <w:p w:rsidR="009E1916" w:rsidRPr="00DA161E" w:rsidRDefault="00C21772" w:rsidP="00CD4F09">
            <w:pPr>
              <w:pStyle w:val="TableParagraph"/>
              <w:spacing w:line="256" w:lineRule="exact"/>
              <w:ind w:right="703"/>
              <w:jc w:val="both"/>
              <w:rPr>
                <w:sz w:val="24"/>
              </w:rPr>
            </w:pPr>
            <w:r w:rsidRPr="00DA161E">
              <w:rPr>
                <w:sz w:val="24"/>
              </w:rPr>
              <w:t>10</w:t>
            </w:r>
          </w:p>
        </w:tc>
        <w:tc>
          <w:tcPr>
            <w:tcW w:w="1591" w:type="dxa"/>
          </w:tcPr>
          <w:p w:rsidR="009E1916" w:rsidRPr="00DA161E" w:rsidRDefault="009E1916" w:rsidP="00CD4F09">
            <w:pPr>
              <w:pStyle w:val="TableParagraph"/>
              <w:jc w:val="both"/>
              <w:rPr>
                <w:sz w:val="20"/>
              </w:rPr>
            </w:pPr>
          </w:p>
        </w:tc>
      </w:tr>
      <w:tr w:rsidR="009E1916" w:rsidRPr="00DA161E">
        <w:trPr>
          <w:trHeight w:val="275"/>
        </w:trPr>
        <w:tc>
          <w:tcPr>
            <w:tcW w:w="1102" w:type="dxa"/>
          </w:tcPr>
          <w:p w:rsidR="009E1916" w:rsidRPr="00DA161E" w:rsidRDefault="00C21772" w:rsidP="00CD4F09">
            <w:pPr>
              <w:pStyle w:val="TableParagraph"/>
              <w:spacing w:line="256" w:lineRule="exact"/>
              <w:ind w:right="259"/>
              <w:jc w:val="both"/>
              <w:rPr>
                <w:sz w:val="24"/>
              </w:rPr>
            </w:pPr>
            <w:r w:rsidRPr="00DA161E">
              <w:rPr>
                <w:sz w:val="24"/>
              </w:rPr>
              <w:t>22-31</w:t>
            </w:r>
          </w:p>
        </w:tc>
        <w:tc>
          <w:tcPr>
            <w:tcW w:w="5217" w:type="dxa"/>
          </w:tcPr>
          <w:p w:rsidR="009E1916" w:rsidRPr="00DA161E" w:rsidRDefault="00C21772" w:rsidP="00CD4F09">
            <w:pPr>
              <w:pStyle w:val="TableParagraph"/>
              <w:spacing w:line="256" w:lineRule="exact"/>
              <w:ind w:left="104"/>
              <w:jc w:val="both"/>
              <w:rPr>
                <w:sz w:val="24"/>
              </w:rPr>
            </w:pPr>
            <w:r w:rsidRPr="00DA161E">
              <w:rPr>
                <w:sz w:val="24"/>
              </w:rPr>
              <w:t>Экосистемы</w:t>
            </w:r>
          </w:p>
        </w:tc>
        <w:tc>
          <w:tcPr>
            <w:tcW w:w="1663" w:type="dxa"/>
          </w:tcPr>
          <w:p w:rsidR="009E1916" w:rsidRPr="00DA161E" w:rsidRDefault="00C21772" w:rsidP="00CD4F09">
            <w:pPr>
              <w:pStyle w:val="TableParagraph"/>
              <w:spacing w:line="256" w:lineRule="exact"/>
              <w:ind w:right="703"/>
              <w:jc w:val="both"/>
              <w:rPr>
                <w:sz w:val="24"/>
              </w:rPr>
            </w:pPr>
            <w:r w:rsidRPr="00DA161E">
              <w:rPr>
                <w:sz w:val="24"/>
              </w:rPr>
              <w:t>10</w:t>
            </w:r>
          </w:p>
        </w:tc>
        <w:tc>
          <w:tcPr>
            <w:tcW w:w="1591" w:type="dxa"/>
          </w:tcPr>
          <w:p w:rsidR="009E1916" w:rsidRPr="00DA161E" w:rsidRDefault="009E1916" w:rsidP="00CD4F09">
            <w:pPr>
              <w:pStyle w:val="TableParagraph"/>
              <w:jc w:val="both"/>
              <w:rPr>
                <w:sz w:val="20"/>
              </w:rPr>
            </w:pPr>
          </w:p>
        </w:tc>
      </w:tr>
      <w:tr w:rsidR="009E1916" w:rsidRPr="00DA161E">
        <w:trPr>
          <w:trHeight w:val="275"/>
        </w:trPr>
        <w:tc>
          <w:tcPr>
            <w:tcW w:w="1102" w:type="dxa"/>
          </w:tcPr>
          <w:p w:rsidR="009E1916" w:rsidRPr="00DA161E" w:rsidRDefault="00C21772" w:rsidP="00CD4F09">
            <w:pPr>
              <w:pStyle w:val="TableParagraph"/>
              <w:spacing w:line="256" w:lineRule="exact"/>
              <w:ind w:right="259"/>
              <w:jc w:val="both"/>
              <w:rPr>
                <w:sz w:val="24"/>
              </w:rPr>
            </w:pPr>
            <w:r w:rsidRPr="00DA161E">
              <w:rPr>
                <w:sz w:val="24"/>
              </w:rPr>
              <w:t>32-34</w:t>
            </w:r>
          </w:p>
        </w:tc>
        <w:tc>
          <w:tcPr>
            <w:tcW w:w="5217" w:type="dxa"/>
          </w:tcPr>
          <w:p w:rsidR="009E1916" w:rsidRPr="00DA161E" w:rsidRDefault="00C21772" w:rsidP="00CD4F09">
            <w:pPr>
              <w:pStyle w:val="TableParagraph"/>
              <w:spacing w:line="256" w:lineRule="exact"/>
              <w:ind w:left="104"/>
              <w:jc w:val="both"/>
              <w:rPr>
                <w:sz w:val="24"/>
              </w:rPr>
            </w:pPr>
            <w:r w:rsidRPr="00DA161E">
              <w:rPr>
                <w:sz w:val="24"/>
              </w:rPr>
              <w:t>Повторение</w:t>
            </w:r>
          </w:p>
        </w:tc>
        <w:tc>
          <w:tcPr>
            <w:tcW w:w="1663" w:type="dxa"/>
          </w:tcPr>
          <w:p w:rsidR="009E1916" w:rsidRPr="00DA161E" w:rsidRDefault="00C21772" w:rsidP="00CD4F09">
            <w:pPr>
              <w:pStyle w:val="TableParagraph"/>
              <w:spacing w:line="256" w:lineRule="exact"/>
              <w:ind w:right="763"/>
              <w:jc w:val="both"/>
              <w:rPr>
                <w:sz w:val="24"/>
              </w:rPr>
            </w:pPr>
            <w:r w:rsidRPr="00DA161E">
              <w:rPr>
                <w:sz w:val="24"/>
              </w:rPr>
              <w:t>3</w:t>
            </w:r>
          </w:p>
        </w:tc>
        <w:tc>
          <w:tcPr>
            <w:tcW w:w="1591" w:type="dxa"/>
          </w:tcPr>
          <w:p w:rsidR="009E1916" w:rsidRPr="00DA161E" w:rsidRDefault="009E1916" w:rsidP="00CD4F09">
            <w:pPr>
              <w:pStyle w:val="TableParagraph"/>
              <w:jc w:val="both"/>
              <w:rPr>
                <w:sz w:val="20"/>
              </w:rPr>
            </w:pPr>
          </w:p>
        </w:tc>
      </w:tr>
      <w:tr w:rsidR="009E1916" w:rsidRPr="00DA161E">
        <w:trPr>
          <w:trHeight w:val="278"/>
        </w:trPr>
        <w:tc>
          <w:tcPr>
            <w:tcW w:w="1102" w:type="dxa"/>
          </w:tcPr>
          <w:p w:rsidR="009E1916" w:rsidRPr="00DA161E" w:rsidRDefault="00C21772" w:rsidP="00CD4F09">
            <w:pPr>
              <w:pStyle w:val="TableParagraph"/>
              <w:spacing w:line="258" w:lineRule="exact"/>
              <w:ind w:left="187" w:right="181"/>
              <w:jc w:val="both"/>
              <w:rPr>
                <w:sz w:val="24"/>
              </w:rPr>
            </w:pPr>
            <w:r w:rsidRPr="00DA161E">
              <w:rPr>
                <w:sz w:val="24"/>
              </w:rPr>
              <w:t>35</w:t>
            </w:r>
          </w:p>
        </w:tc>
        <w:tc>
          <w:tcPr>
            <w:tcW w:w="5217" w:type="dxa"/>
          </w:tcPr>
          <w:p w:rsidR="009E1916" w:rsidRPr="00DA161E" w:rsidRDefault="00C21772" w:rsidP="00CD4F09">
            <w:pPr>
              <w:pStyle w:val="TableParagraph"/>
              <w:spacing w:line="258" w:lineRule="exact"/>
              <w:ind w:left="104"/>
              <w:jc w:val="both"/>
              <w:rPr>
                <w:sz w:val="24"/>
              </w:rPr>
            </w:pPr>
            <w:r w:rsidRPr="00DA161E">
              <w:rPr>
                <w:sz w:val="24"/>
              </w:rPr>
              <w:t>Урок контроля и коррекции знаний.</w:t>
            </w:r>
          </w:p>
        </w:tc>
        <w:tc>
          <w:tcPr>
            <w:tcW w:w="1663" w:type="dxa"/>
          </w:tcPr>
          <w:p w:rsidR="009E1916" w:rsidRPr="00DA161E" w:rsidRDefault="00C21772" w:rsidP="00CD4F09">
            <w:pPr>
              <w:pStyle w:val="TableParagraph"/>
              <w:spacing w:line="258" w:lineRule="exact"/>
              <w:ind w:right="763"/>
              <w:jc w:val="both"/>
              <w:rPr>
                <w:sz w:val="24"/>
              </w:rPr>
            </w:pPr>
            <w:r w:rsidRPr="00DA161E">
              <w:rPr>
                <w:sz w:val="24"/>
              </w:rPr>
              <w:t>1</w:t>
            </w:r>
          </w:p>
        </w:tc>
        <w:tc>
          <w:tcPr>
            <w:tcW w:w="1591" w:type="dxa"/>
          </w:tcPr>
          <w:p w:rsidR="009E1916" w:rsidRPr="00DA161E" w:rsidRDefault="009E1916" w:rsidP="00CD4F09">
            <w:pPr>
              <w:pStyle w:val="TableParagraph"/>
              <w:jc w:val="both"/>
              <w:rPr>
                <w:sz w:val="20"/>
              </w:rPr>
            </w:pPr>
          </w:p>
        </w:tc>
      </w:tr>
    </w:tbl>
    <w:p w:rsidR="009E1916" w:rsidRPr="00DA161E" w:rsidRDefault="009E1916" w:rsidP="00CD4F09">
      <w:pPr>
        <w:pStyle w:val="a3"/>
        <w:spacing w:before="8"/>
        <w:ind w:left="0"/>
        <w:jc w:val="both"/>
        <w:rPr>
          <w:b/>
          <w:sz w:val="23"/>
        </w:rPr>
      </w:pPr>
    </w:p>
    <w:p w:rsidR="009E1916" w:rsidRPr="00DA161E" w:rsidRDefault="00C21772" w:rsidP="00CD4F09">
      <w:pPr>
        <w:spacing w:line="274" w:lineRule="exact"/>
        <w:ind w:left="2904"/>
        <w:jc w:val="both"/>
        <w:rPr>
          <w:b/>
          <w:sz w:val="24"/>
        </w:rPr>
      </w:pPr>
      <w:r w:rsidRPr="00DA161E">
        <w:rPr>
          <w:b/>
          <w:sz w:val="24"/>
        </w:rPr>
        <w:t>Рабочая программа по экологии 11 класс, базовый уровень</w:t>
      </w:r>
    </w:p>
    <w:p w:rsidR="009E1916" w:rsidRPr="00DA161E" w:rsidRDefault="00C21772" w:rsidP="00CD4F09">
      <w:pPr>
        <w:pStyle w:val="a3"/>
        <w:ind w:right="1387" w:firstLine="707"/>
        <w:jc w:val="both"/>
      </w:pPr>
      <w:r w:rsidRPr="00DA161E">
        <w:t>Авторская программа для общеобразовательных учреждений - Экология 10-11 классы. Авторы: Н. М. Чернова, В. М. Галушин, В. М. Константинов, М, «Дрофа».</w:t>
      </w:r>
    </w:p>
    <w:p w:rsidR="009E1916" w:rsidRPr="00DA161E" w:rsidRDefault="00C21772" w:rsidP="00CD4F09">
      <w:pPr>
        <w:pStyle w:val="3"/>
        <w:spacing w:before="3"/>
        <w:jc w:val="both"/>
      </w:pPr>
      <w:r w:rsidRPr="00DA161E">
        <w:t>Цель:</w:t>
      </w:r>
    </w:p>
    <w:p w:rsidR="009E1916" w:rsidRPr="00DA161E" w:rsidRDefault="00C21772" w:rsidP="00CD4F09">
      <w:pPr>
        <w:pStyle w:val="a3"/>
        <w:ind w:right="954"/>
        <w:jc w:val="both"/>
      </w:pPr>
      <w:r w:rsidRPr="00DA161E">
        <w:t>формирование у учащихся системы экологических знаний, взглядов и убеждений, обеспечивающих понимание сущности природных процессов и результатов деятельности человека в биосфере, а также развитие у старшеклассников экологического сознания и экологической ответственности.</w:t>
      </w:r>
    </w:p>
    <w:p w:rsidR="009E1916" w:rsidRPr="00DA161E" w:rsidRDefault="00C21772" w:rsidP="00CD4F09">
      <w:pPr>
        <w:pStyle w:val="3"/>
        <w:spacing w:before="2" w:line="272" w:lineRule="exact"/>
        <w:jc w:val="both"/>
      </w:pPr>
      <w:r w:rsidRPr="00DA161E">
        <w:t>Задачи:</w:t>
      </w:r>
    </w:p>
    <w:p w:rsidR="009E1916" w:rsidRPr="00DA161E" w:rsidRDefault="00C21772" w:rsidP="00CD4F09">
      <w:pPr>
        <w:pStyle w:val="a5"/>
        <w:numPr>
          <w:ilvl w:val="0"/>
          <w:numId w:val="127"/>
        </w:numPr>
        <w:tabs>
          <w:tab w:val="left" w:pos="1602"/>
        </w:tabs>
        <w:ind w:right="2775" w:firstLine="0"/>
        <w:jc w:val="both"/>
        <w:rPr>
          <w:sz w:val="24"/>
        </w:rPr>
      </w:pPr>
      <w:r w:rsidRPr="00DA161E">
        <w:rPr>
          <w:sz w:val="24"/>
        </w:rPr>
        <w:t>создание у учащихся понятийного аппарата и знакомство с основными закономерностями социальной</w:t>
      </w:r>
      <w:r w:rsidRPr="00DA161E">
        <w:rPr>
          <w:spacing w:val="-1"/>
          <w:sz w:val="24"/>
        </w:rPr>
        <w:t xml:space="preserve"> </w:t>
      </w:r>
      <w:r w:rsidRPr="00DA161E">
        <w:rPr>
          <w:sz w:val="24"/>
        </w:rPr>
        <w:t>экологии;</w:t>
      </w:r>
    </w:p>
    <w:p w:rsidR="009E1916" w:rsidRPr="00DA161E" w:rsidRDefault="00C21772" w:rsidP="00CD4F09">
      <w:pPr>
        <w:pStyle w:val="a5"/>
        <w:numPr>
          <w:ilvl w:val="0"/>
          <w:numId w:val="127"/>
        </w:numPr>
        <w:tabs>
          <w:tab w:val="left" w:pos="1602"/>
        </w:tabs>
        <w:ind w:right="1304" w:firstLine="0"/>
        <w:jc w:val="both"/>
        <w:rPr>
          <w:sz w:val="24"/>
        </w:rPr>
      </w:pPr>
      <w:r w:rsidRPr="00DA161E">
        <w:rPr>
          <w:sz w:val="24"/>
        </w:rPr>
        <w:t>овладение умениями применять экологические знания для объяснения процессов и явлений живой природы, использовать информацию о современных достижениях в области биологии и экологии, работать с биологическими приборами,</w:t>
      </w:r>
      <w:r w:rsidRPr="00DA161E">
        <w:rPr>
          <w:spacing w:val="-31"/>
          <w:sz w:val="24"/>
        </w:rPr>
        <w:t xml:space="preserve"> </w:t>
      </w:r>
      <w:r w:rsidRPr="00DA161E">
        <w:rPr>
          <w:sz w:val="24"/>
        </w:rPr>
        <w:t>справочниками;</w:t>
      </w:r>
    </w:p>
    <w:p w:rsidR="009E1916" w:rsidRPr="00DA161E" w:rsidRDefault="00C21772" w:rsidP="00CD4F09">
      <w:pPr>
        <w:pStyle w:val="a5"/>
        <w:numPr>
          <w:ilvl w:val="0"/>
          <w:numId w:val="127"/>
        </w:numPr>
        <w:tabs>
          <w:tab w:val="left" w:pos="1602"/>
        </w:tabs>
        <w:ind w:right="1298" w:firstLine="0"/>
        <w:jc w:val="both"/>
        <w:rPr>
          <w:sz w:val="24"/>
        </w:rPr>
      </w:pPr>
      <w:r w:rsidRPr="00DA161E">
        <w:rPr>
          <w:sz w:val="24"/>
        </w:rPr>
        <w:t>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w:t>
      </w:r>
      <w:r w:rsidRPr="00DA161E">
        <w:rPr>
          <w:spacing w:val="-5"/>
          <w:sz w:val="24"/>
        </w:rPr>
        <w:t xml:space="preserve"> </w:t>
      </w:r>
      <w:r w:rsidRPr="00DA161E">
        <w:rPr>
          <w:sz w:val="24"/>
        </w:rPr>
        <w:t>информации;</w:t>
      </w:r>
    </w:p>
    <w:p w:rsidR="009E1916" w:rsidRPr="00DA161E" w:rsidRDefault="00C21772" w:rsidP="00CD4F09">
      <w:pPr>
        <w:pStyle w:val="a5"/>
        <w:numPr>
          <w:ilvl w:val="0"/>
          <w:numId w:val="127"/>
        </w:numPr>
        <w:tabs>
          <w:tab w:val="left" w:pos="1602"/>
        </w:tabs>
        <w:ind w:left="1601"/>
        <w:jc w:val="both"/>
        <w:rPr>
          <w:sz w:val="24"/>
        </w:rPr>
      </w:pPr>
      <w:r w:rsidRPr="00DA161E">
        <w:rPr>
          <w:sz w:val="24"/>
        </w:rPr>
        <w:t>воспитание позитивного ценностного отношения к живой</w:t>
      </w:r>
      <w:r w:rsidRPr="00DA161E">
        <w:rPr>
          <w:spacing w:val="-6"/>
          <w:sz w:val="24"/>
        </w:rPr>
        <w:t xml:space="preserve"> </w:t>
      </w:r>
      <w:r w:rsidRPr="00DA161E">
        <w:rPr>
          <w:sz w:val="24"/>
        </w:rPr>
        <w:t>природе;</w:t>
      </w:r>
    </w:p>
    <w:p w:rsidR="009E1916" w:rsidRPr="00DA161E" w:rsidRDefault="00C21772" w:rsidP="00CD4F09">
      <w:pPr>
        <w:pStyle w:val="a5"/>
        <w:numPr>
          <w:ilvl w:val="0"/>
          <w:numId w:val="127"/>
        </w:numPr>
        <w:tabs>
          <w:tab w:val="left" w:pos="1602"/>
        </w:tabs>
        <w:ind w:right="1036" w:firstLine="0"/>
        <w:jc w:val="both"/>
        <w:rPr>
          <w:sz w:val="24"/>
        </w:rPr>
      </w:pPr>
      <w:r w:rsidRPr="00DA161E">
        <w:rPr>
          <w:sz w:val="24"/>
        </w:rPr>
        <w:t>использование приобретенных знаний и умений в повседневной жизни для соблюдения правил поведения в окружающей</w:t>
      </w:r>
      <w:r w:rsidRPr="00DA161E">
        <w:rPr>
          <w:spacing w:val="-3"/>
          <w:sz w:val="24"/>
        </w:rPr>
        <w:t xml:space="preserve"> </w:t>
      </w:r>
      <w:r w:rsidRPr="00DA161E">
        <w:rPr>
          <w:sz w:val="24"/>
        </w:rPr>
        <w:t>среде.</w:t>
      </w:r>
    </w:p>
    <w:p w:rsidR="009E1916" w:rsidRPr="00DA161E" w:rsidRDefault="00C21772" w:rsidP="00CD4F09">
      <w:pPr>
        <w:pStyle w:val="3"/>
        <w:spacing w:before="2"/>
        <w:ind w:left="3137"/>
        <w:jc w:val="both"/>
      </w:pPr>
      <w:r w:rsidRPr="00DA161E">
        <w:t>Планируемые результаты освоения учебного предмета</w:t>
      </w:r>
    </w:p>
    <w:p w:rsidR="009E1916" w:rsidRPr="00DA161E" w:rsidRDefault="00C21772" w:rsidP="00CD4F09">
      <w:pPr>
        <w:pStyle w:val="a3"/>
        <w:spacing w:line="274" w:lineRule="exact"/>
        <w:jc w:val="both"/>
      </w:pPr>
      <w:r w:rsidRPr="00DA161E">
        <w:t>Личностных результаты:</w:t>
      </w:r>
    </w:p>
    <w:p w:rsidR="009E1916" w:rsidRPr="00DA161E" w:rsidRDefault="00C21772" w:rsidP="00CD4F09">
      <w:pPr>
        <w:pStyle w:val="a5"/>
        <w:numPr>
          <w:ilvl w:val="0"/>
          <w:numId w:val="122"/>
        </w:numPr>
        <w:tabs>
          <w:tab w:val="left" w:pos="1722"/>
        </w:tabs>
        <w:ind w:right="1197" w:firstLine="0"/>
        <w:jc w:val="both"/>
        <w:rPr>
          <w:sz w:val="24"/>
        </w:rPr>
      </w:pPr>
      <w:r w:rsidRPr="00DA161E">
        <w:rPr>
          <w:sz w:val="24"/>
        </w:rPr>
        <w:t>знание основных принципов и правил отношения к живой природе, основ здорового образа жизни и здоровьесберегающих</w:t>
      </w:r>
      <w:r w:rsidRPr="00DA161E">
        <w:rPr>
          <w:spacing w:val="-2"/>
          <w:sz w:val="24"/>
        </w:rPr>
        <w:t xml:space="preserve"> </w:t>
      </w:r>
      <w:r w:rsidRPr="00DA161E">
        <w:rPr>
          <w:sz w:val="24"/>
        </w:rPr>
        <w:t>технологий;</w:t>
      </w:r>
    </w:p>
    <w:p w:rsidR="009E1916" w:rsidRPr="00DA161E" w:rsidRDefault="00C21772" w:rsidP="00CD4F09">
      <w:pPr>
        <w:pStyle w:val="a5"/>
        <w:numPr>
          <w:ilvl w:val="0"/>
          <w:numId w:val="122"/>
        </w:numPr>
        <w:tabs>
          <w:tab w:val="left" w:pos="1722"/>
        </w:tabs>
        <w:ind w:left="1721"/>
        <w:jc w:val="both"/>
        <w:rPr>
          <w:sz w:val="24"/>
        </w:rPr>
      </w:pPr>
      <w:r w:rsidRPr="00DA161E">
        <w:rPr>
          <w:sz w:val="24"/>
        </w:rPr>
        <w:t>реализация установок здорового образа жизни;</w:t>
      </w:r>
    </w:p>
    <w:p w:rsidR="009E1916" w:rsidRPr="00DA161E" w:rsidRDefault="009E1916" w:rsidP="00CD4F09">
      <w:pPr>
        <w:jc w:val="both"/>
        <w:rPr>
          <w:sz w:val="24"/>
        </w:rPr>
        <w:sectPr w:rsidR="009E1916" w:rsidRPr="00DA161E">
          <w:pgSz w:w="11910" w:h="16840"/>
          <w:pgMar w:top="1040" w:right="0" w:bottom="1200" w:left="240" w:header="0" w:footer="922" w:gutter="0"/>
          <w:cols w:space="720"/>
        </w:sectPr>
      </w:pPr>
    </w:p>
    <w:p w:rsidR="009E1916" w:rsidRPr="00DA161E" w:rsidRDefault="00C21772" w:rsidP="00CD4F09">
      <w:pPr>
        <w:pStyle w:val="a5"/>
        <w:numPr>
          <w:ilvl w:val="0"/>
          <w:numId w:val="122"/>
        </w:numPr>
        <w:tabs>
          <w:tab w:val="left" w:pos="1722"/>
        </w:tabs>
        <w:spacing w:before="66"/>
        <w:ind w:right="1222" w:firstLine="0"/>
        <w:jc w:val="both"/>
        <w:rPr>
          <w:sz w:val="24"/>
        </w:rPr>
      </w:pPr>
      <w:r w:rsidRPr="00DA161E">
        <w:rPr>
          <w:sz w:val="24"/>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9E1916" w:rsidRPr="00DA161E" w:rsidRDefault="00C21772" w:rsidP="00CD4F09">
      <w:pPr>
        <w:pStyle w:val="a5"/>
        <w:numPr>
          <w:ilvl w:val="0"/>
          <w:numId w:val="125"/>
        </w:numPr>
        <w:tabs>
          <w:tab w:val="left" w:pos="1762"/>
        </w:tabs>
        <w:spacing w:before="1"/>
        <w:ind w:right="1132" w:firstLine="0"/>
        <w:jc w:val="both"/>
        <w:rPr>
          <w:sz w:val="24"/>
        </w:rPr>
      </w:pPr>
      <w:r w:rsidRPr="00DA161E">
        <w:rPr>
          <w:sz w:val="24"/>
        </w:rPr>
        <w:t>испытывать чувство гордости за российскую биологическую науку; — знать правила поведения в</w:t>
      </w:r>
      <w:r w:rsidRPr="00DA161E">
        <w:rPr>
          <w:spacing w:val="-2"/>
          <w:sz w:val="24"/>
        </w:rPr>
        <w:t xml:space="preserve"> </w:t>
      </w:r>
      <w:r w:rsidRPr="00DA161E">
        <w:rPr>
          <w:sz w:val="24"/>
        </w:rPr>
        <w:t>природе;</w:t>
      </w:r>
    </w:p>
    <w:p w:rsidR="009E1916" w:rsidRPr="00DA161E" w:rsidRDefault="00C21772" w:rsidP="00CD4F09">
      <w:pPr>
        <w:pStyle w:val="a5"/>
        <w:numPr>
          <w:ilvl w:val="0"/>
          <w:numId w:val="125"/>
        </w:numPr>
        <w:tabs>
          <w:tab w:val="left" w:pos="1822"/>
        </w:tabs>
        <w:ind w:left="1822"/>
        <w:jc w:val="both"/>
        <w:rPr>
          <w:sz w:val="24"/>
        </w:rPr>
      </w:pPr>
      <w:r w:rsidRPr="00DA161E">
        <w:rPr>
          <w:sz w:val="24"/>
        </w:rPr>
        <w:t>понимать основные факторы, определяющие взаимоотношения человека и</w:t>
      </w:r>
      <w:r w:rsidRPr="00DA161E">
        <w:rPr>
          <w:spacing w:val="-9"/>
          <w:sz w:val="24"/>
        </w:rPr>
        <w:t xml:space="preserve"> </w:t>
      </w:r>
      <w:r w:rsidRPr="00DA161E">
        <w:rPr>
          <w:sz w:val="24"/>
        </w:rPr>
        <w:t>природы;</w:t>
      </w:r>
    </w:p>
    <w:p w:rsidR="009E1916" w:rsidRPr="00DA161E" w:rsidRDefault="00C21772" w:rsidP="00CD4F09">
      <w:pPr>
        <w:pStyle w:val="a5"/>
        <w:numPr>
          <w:ilvl w:val="0"/>
          <w:numId w:val="125"/>
        </w:numPr>
        <w:tabs>
          <w:tab w:val="left" w:pos="1825"/>
        </w:tabs>
        <w:ind w:left="1824" w:hanging="303"/>
        <w:jc w:val="both"/>
        <w:rPr>
          <w:sz w:val="24"/>
        </w:rPr>
      </w:pPr>
      <w:r w:rsidRPr="00DA161E">
        <w:rPr>
          <w:sz w:val="24"/>
        </w:rPr>
        <w:t>уметь реализовывать теоретические познания на</w:t>
      </w:r>
      <w:r w:rsidRPr="00DA161E">
        <w:rPr>
          <w:spacing w:val="-4"/>
          <w:sz w:val="24"/>
        </w:rPr>
        <w:t xml:space="preserve"> </w:t>
      </w:r>
      <w:r w:rsidRPr="00DA161E">
        <w:rPr>
          <w:sz w:val="24"/>
        </w:rPr>
        <w:t>практике;</w:t>
      </w:r>
    </w:p>
    <w:p w:rsidR="009E1916" w:rsidRPr="00DA161E" w:rsidRDefault="00C21772" w:rsidP="00CD4F09">
      <w:pPr>
        <w:pStyle w:val="a5"/>
        <w:numPr>
          <w:ilvl w:val="0"/>
          <w:numId w:val="125"/>
        </w:numPr>
        <w:tabs>
          <w:tab w:val="left" w:pos="1762"/>
        </w:tabs>
        <w:ind w:left="1762"/>
        <w:jc w:val="both"/>
        <w:rPr>
          <w:sz w:val="24"/>
        </w:rPr>
      </w:pPr>
      <w:r w:rsidRPr="00DA161E">
        <w:rPr>
          <w:sz w:val="24"/>
        </w:rPr>
        <w:t>понимать социальную значимость и содержание профессий, связанных с</w:t>
      </w:r>
      <w:r w:rsidRPr="00DA161E">
        <w:rPr>
          <w:spacing w:val="-12"/>
          <w:sz w:val="24"/>
        </w:rPr>
        <w:t xml:space="preserve"> </w:t>
      </w:r>
      <w:r w:rsidRPr="00DA161E">
        <w:rPr>
          <w:sz w:val="24"/>
        </w:rPr>
        <w:t>биологией;</w:t>
      </w:r>
    </w:p>
    <w:p w:rsidR="009E1916" w:rsidRPr="00DA161E" w:rsidRDefault="00C21772" w:rsidP="00CD4F09">
      <w:pPr>
        <w:pStyle w:val="a5"/>
        <w:numPr>
          <w:ilvl w:val="0"/>
          <w:numId w:val="125"/>
        </w:numPr>
        <w:tabs>
          <w:tab w:val="left" w:pos="1762"/>
        </w:tabs>
        <w:ind w:left="1762"/>
        <w:jc w:val="both"/>
        <w:rPr>
          <w:sz w:val="24"/>
        </w:rPr>
      </w:pPr>
      <w:r w:rsidRPr="00DA161E">
        <w:rPr>
          <w:sz w:val="24"/>
        </w:rPr>
        <w:t>испытывать любовь к</w:t>
      </w:r>
      <w:r w:rsidRPr="00DA161E">
        <w:rPr>
          <w:spacing w:val="-3"/>
          <w:sz w:val="24"/>
        </w:rPr>
        <w:t xml:space="preserve"> </w:t>
      </w:r>
      <w:r w:rsidRPr="00DA161E">
        <w:rPr>
          <w:sz w:val="24"/>
        </w:rPr>
        <w:t>природе;</w:t>
      </w:r>
    </w:p>
    <w:p w:rsidR="009E1916" w:rsidRPr="00DA161E" w:rsidRDefault="00C21772" w:rsidP="00CD4F09">
      <w:pPr>
        <w:pStyle w:val="a5"/>
        <w:numPr>
          <w:ilvl w:val="0"/>
          <w:numId w:val="125"/>
        </w:numPr>
        <w:tabs>
          <w:tab w:val="left" w:pos="1822"/>
        </w:tabs>
        <w:ind w:left="1822"/>
        <w:jc w:val="both"/>
        <w:rPr>
          <w:sz w:val="24"/>
        </w:rPr>
      </w:pPr>
      <w:r w:rsidRPr="00DA161E">
        <w:rPr>
          <w:sz w:val="24"/>
        </w:rPr>
        <w:t>признавать право каждого на собственное</w:t>
      </w:r>
      <w:r w:rsidRPr="00DA161E">
        <w:rPr>
          <w:spacing w:val="-4"/>
          <w:sz w:val="24"/>
        </w:rPr>
        <w:t xml:space="preserve"> </w:t>
      </w:r>
      <w:r w:rsidRPr="00DA161E">
        <w:rPr>
          <w:sz w:val="24"/>
        </w:rPr>
        <w:t>мнение;</w:t>
      </w:r>
    </w:p>
    <w:p w:rsidR="009E1916" w:rsidRPr="00DA161E" w:rsidRDefault="00C21772" w:rsidP="00CD4F09">
      <w:pPr>
        <w:pStyle w:val="a5"/>
        <w:numPr>
          <w:ilvl w:val="0"/>
          <w:numId w:val="125"/>
        </w:numPr>
        <w:tabs>
          <w:tab w:val="left" w:pos="1762"/>
        </w:tabs>
        <w:ind w:left="1762"/>
        <w:jc w:val="both"/>
        <w:rPr>
          <w:sz w:val="24"/>
        </w:rPr>
      </w:pPr>
      <w:r w:rsidRPr="00DA161E">
        <w:rPr>
          <w:sz w:val="24"/>
        </w:rPr>
        <w:t>проявлять готовность к самостоятельным поступкам и действиям на благо</w:t>
      </w:r>
      <w:r w:rsidRPr="00DA161E">
        <w:rPr>
          <w:spacing w:val="-10"/>
          <w:sz w:val="24"/>
        </w:rPr>
        <w:t xml:space="preserve"> </w:t>
      </w:r>
      <w:r w:rsidRPr="00DA161E">
        <w:rPr>
          <w:sz w:val="24"/>
        </w:rPr>
        <w:t>природы;</w:t>
      </w:r>
    </w:p>
    <w:p w:rsidR="009E1916" w:rsidRPr="00DA161E" w:rsidRDefault="00C21772" w:rsidP="00CD4F09">
      <w:pPr>
        <w:pStyle w:val="a5"/>
        <w:numPr>
          <w:ilvl w:val="0"/>
          <w:numId w:val="125"/>
        </w:numPr>
        <w:tabs>
          <w:tab w:val="left" w:pos="1825"/>
        </w:tabs>
        <w:ind w:right="897" w:firstLine="60"/>
        <w:jc w:val="both"/>
        <w:rPr>
          <w:sz w:val="24"/>
        </w:rPr>
      </w:pPr>
      <w:r w:rsidRPr="00DA161E">
        <w:rPr>
          <w:sz w:val="24"/>
        </w:rPr>
        <w:t>уметь отстаивать свою точку зрения — критично относиться к своим поступкам,</w:t>
      </w:r>
      <w:r w:rsidRPr="00DA161E">
        <w:rPr>
          <w:spacing w:val="-39"/>
          <w:sz w:val="24"/>
        </w:rPr>
        <w:t xml:space="preserve"> </w:t>
      </w:r>
      <w:r w:rsidRPr="00DA161E">
        <w:rPr>
          <w:sz w:val="24"/>
        </w:rPr>
        <w:t>нести ответственность за</w:t>
      </w:r>
      <w:r w:rsidRPr="00DA161E">
        <w:rPr>
          <w:spacing w:val="-2"/>
          <w:sz w:val="24"/>
        </w:rPr>
        <w:t xml:space="preserve"> </w:t>
      </w:r>
      <w:r w:rsidRPr="00DA161E">
        <w:rPr>
          <w:sz w:val="24"/>
        </w:rPr>
        <w:t>последствия;</w:t>
      </w:r>
    </w:p>
    <w:p w:rsidR="009E1916" w:rsidRPr="00DA161E" w:rsidRDefault="00C21772" w:rsidP="00CD4F09">
      <w:pPr>
        <w:pStyle w:val="a5"/>
        <w:numPr>
          <w:ilvl w:val="0"/>
          <w:numId w:val="125"/>
        </w:numPr>
        <w:tabs>
          <w:tab w:val="left" w:pos="1765"/>
        </w:tabs>
        <w:ind w:right="5643" w:firstLine="0"/>
        <w:jc w:val="both"/>
        <w:rPr>
          <w:sz w:val="24"/>
        </w:rPr>
      </w:pPr>
      <w:r w:rsidRPr="00DA161E">
        <w:rPr>
          <w:sz w:val="24"/>
        </w:rPr>
        <w:t>уметь слушать и слышать другое</w:t>
      </w:r>
      <w:r w:rsidRPr="00DA161E">
        <w:rPr>
          <w:spacing w:val="-19"/>
          <w:sz w:val="24"/>
        </w:rPr>
        <w:t xml:space="preserve"> </w:t>
      </w:r>
      <w:r w:rsidRPr="00DA161E">
        <w:rPr>
          <w:sz w:val="24"/>
        </w:rPr>
        <w:t>мнение. Метапредметные</w:t>
      </w:r>
      <w:r w:rsidRPr="00DA161E">
        <w:rPr>
          <w:spacing w:val="-3"/>
          <w:sz w:val="24"/>
        </w:rPr>
        <w:t xml:space="preserve"> </w:t>
      </w:r>
      <w:r w:rsidRPr="00DA161E">
        <w:rPr>
          <w:sz w:val="24"/>
        </w:rPr>
        <w:t>результаты:</w:t>
      </w:r>
    </w:p>
    <w:p w:rsidR="009E1916" w:rsidRPr="00DA161E" w:rsidRDefault="00C21772" w:rsidP="00CD4F09">
      <w:pPr>
        <w:pStyle w:val="a5"/>
        <w:numPr>
          <w:ilvl w:val="0"/>
          <w:numId w:val="121"/>
        </w:numPr>
        <w:tabs>
          <w:tab w:val="left" w:pos="1663"/>
        </w:tabs>
        <w:ind w:right="1386" w:firstLine="0"/>
        <w:jc w:val="both"/>
        <w:rPr>
          <w:sz w:val="24"/>
        </w:rPr>
      </w:pPr>
      <w:r w:rsidRPr="00DA161E">
        <w:rPr>
          <w:sz w:val="24"/>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w:t>
      </w:r>
      <w:r w:rsidRPr="00DA161E">
        <w:rPr>
          <w:spacing w:val="-26"/>
          <w:sz w:val="24"/>
        </w:rPr>
        <w:t xml:space="preserve"> </w:t>
      </w:r>
      <w:r w:rsidRPr="00DA161E">
        <w:rPr>
          <w:sz w:val="24"/>
        </w:rPr>
        <w:t>идеи;</w:t>
      </w:r>
    </w:p>
    <w:p w:rsidR="009E1916" w:rsidRPr="00DA161E" w:rsidRDefault="00C21772" w:rsidP="00CD4F09">
      <w:pPr>
        <w:pStyle w:val="a5"/>
        <w:numPr>
          <w:ilvl w:val="0"/>
          <w:numId w:val="121"/>
        </w:numPr>
        <w:tabs>
          <w:tab w:val="left" w:pos="1724"/>
        </w:tabs>
        <w:spacing w:before="1"/>
        <w:ind w:right="1612" w:firstLine="0"/>
        <w:jc w:val="both"/>
        <w:rPr>
          <w:sz w:val="24"/>
        </w:rPr>
      </w:pPr>
      <w:r w:rsidRPr="00DA161E">
        <w:rPr>
          <w:sz w:val="24"/>
        </w:rPr>
        <w:t>умение работать с разными источниками биологической информации: находить биологическую информацию в различных источниках (тексте учебника, научно- популярной литературе, биологических словарях и справочниках), анализировать и оценивать информацию, преобразовывать информацию из одной формы в</w:t>
      </w:r>
      <w:r w:rsidRPr="00DA161E">
        <w:rPr>
          <w:spacing w:val="-29"/>
          <w:sz w:val="24"/>
        </w:rPr>
        <w:t xml:space="preserve"> </w:t>
      </w:r>
      <w:r w:rsidRPr="00DA161E">
        <w:rPr>
          <w:sz w:val="24"/>
        </w:rPr>
        <w:t>другую;</w:t>
      </w:r>
    </w:p>
    <w:p w:rsidR="009E1916" w:rsidRPr="00DA161E" w:rsidRDefault="00C21772" w:rsidP="00CD4F09">
      <w:pPr>
        <w:pStyle w:val="a5"/>
        <w:numPr>
          <w:ilvl w:val="0"/>
          <w:numId w:val="121"/>
        </w:numPr>
        <w:tabs>
          <w:tab w:val="left" w:pos="1722"/>
        </w:tabs>
        <w:ind w:right="1020" w:firstLine="0"/>
        <w:jc w:val="both"/>
        <w:rPr>
          <w:sz w:val="24"/>
        </w:rPr>
      </w:pPr>
      <w:r w:rsidRPr="00DA161E">
        <w:rPr>
          <w:sz w:val="24"/>
        </w:rPr>
        <w:t>способность выбирать целевые и смысловые установки в своих действиях и поступках по отношению к живой природе, здоровью своему и</w:t>
      </w:r>
      <w:r w:rsidRPr="00DA161E">
        <w:rPr>
          <w:spacing w:val="-12"/>
          <w:sz w:val="24"/>
        </w:rPr>
        <w:t xml:space="preserve"> </w:t>
      </w:r>
      <w:r w:rsidRPr="00DA161E">
        <w:rPr>
          <w:sz w:val="24"/>
        </w:rPr>
        <w:t>окружающих;</w:t>
      </w:r>
    </w:p>
    <w:p w:rsidR="009E1916" w:rsidRPr="00DA161E" w:rsidRDefault="00C21772" w:rsidP="00CD4F09">
      <w:pPr>
        <w:pStyle w:val="a5"/>
        <w:numPr>
          <w:ilvl w:val="0"/>
          <w:numId w:val="121"/>
        </w:numPr>
        <w:tabs>
          <w:tab w:val="left" w:pos="1724"/>
        </w:tabs>
        <w:ind w:right="855" w:firstLine="0"/>
        <w:jc w:val="both"/>
        <w:rPr>
          <w:sz w:val="24"/>
        </w:rPr>
      </w:pPr>
      <w:r w:rsidRPr="00DA161E">
        <w:rPr>
          <w:sz w:val="24"/>
        </w:rPr>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w:t>
      </w:r>
      <w:r w:rsidRPr="00DA161E">
        <w:rPr>
          <w:spacing w:val="-2"/>
          <w:sz w:val="24"/>
        </w:rPr>
        <w:t xml:space="preserve"> </w:t>
      </w:r>
      <w:r w:rsidRPr="00DA161E">
        <w:rPr>
          <w:sz w:val="24"/>
        </w:rPr>
        <w:t>позицию.</w:t>
      </w:r>
    </w:p>
    <w:p w:rsidR="009E1916" w:rsidRPr="00DA161E" w:rsidRDefault="00C21772" w:rsidP="00CD4F09">
      <w:pPr>
        <w:pStyle w:val="a5"/>
        <w:numPr>
          <w:ilvl w:val="0"/>
          <w:numId w:val="125"/>
        </w:numPr>
        <w:tabs>
          <w:tab w:val="left" w:pos="1762"/>
        </w:tabs>
        <w:ind w:left="1762"/>
        <w:jc w:val="both"/>
        <w:rPr>
          <w:sz w:val="24"/>
        </w:rPr>
      </w:pPr>
      <w:r w:rsidRPr="00DA161E">
        <w:rPr>
          <w:sz w:val="24"/>
        </w:rPr>
        <w:t>составлять план</w:t>
      </w:r>
      <w:r w:rsidRPr="00DA161E">
        <w:rPr>
          <w:spacing w:val="-7"/>
          <w:sz w:val="24"/>
        </w:rPr>
        <w:t xml:space="preserve"> </w:t>
      </w:r>
      <w:r w:rsidRPr="00DA161E">
        <w:rPr>
          <w:sz w:val="24"/>
        </w:rPr>
        <w:t>текста;</w:t>
      </w:r>
    </w:p>
    <w:p w:rsidR="009E1916" w:rsidRPr="00DA161E" w:rsidRDefault="00C21772" w:rsidP="00CD4F09">
      <w:pPr>
        <w:pStyle w:val="a5"/>
        <w:numPr>
          <w:ilvl w:val="0"/>
          <w:numId w:val="125"/>
        </w:numPr>
        <w:tabs>
          <w:tab w:val="left" w:pos="1762"/>
        </w:tabs>
        <w:ind w:left="1762"/>
        <w:jc w:val="both"/>
        <w:rPr>
          <w:sz w:val="24"/>
        </w:rPr>
      </w:pPr>
      <w:r w:rsidRPr="00DA161E">
        <w:rPr>
          <w:sz w:val="24"/>
        </w:rPr>
        <w:t>владеть таким видом изложения текста, как</w:t>
      </w:r>
      <w:r w:rsidRPr="00DA161E">
        <w:rPr>
          <w:spacing w:val="-5"/>
          <w:sz w:val="24"/>
        </w:rPr>
        <w:t xml:space="preserve"> </w:t>
      </w:r>
      <w:r w:rsidRPr="00DA161E">
        <w:rPr>
          <w:sz w:val="24"/>
        </w:rPr>
        <w:t>повествование;</w:t>
      </w:r>
    </w:p>
    <w:p w:rsidR="009E1916" w:rsidRPr="00DA161E" w:rsidRDefault="00C21772" w:rsidP="00CD4F09">
      <w:pPr>
        <w:pStyle w:val="a5"/>
        <w:numPr>
          <w:ilvl w:val="0"/>
          <w:numId w:val="125"/>
        </w:numPr>
        <w:tabs>
          <w:tab w:val="left" w:pos="1762"/>
        </w:tabs>
        <w:ind w:left="1762"/>
        <w:jc w:val="both"/>
        <w:rPr>
          <w:sz w:val="24"/>
        </w:rPr>
      </w:pPr>
      <w:r w:rsidRPr="00DA161E">
        <w:rPr>
          <w:sz w:val="24"/>
        </w:rPr>
        <w:t>под руководством учителя проводить непосредственное</w:t>
      </w:r>
      <w:r w:rsidRPr="00DA161E">
        <w:rPr>
          <w:spacing w:val="-2"/>
          <w:sz w:val="24"/>
        </w:rPr>
        <w:t xml:space="preserve"> </w:t>
      </w:r>
      <w:r w:rsidRPr="00DA161E">
        <w:rPr>
          <w:sz w:val="24"/>
        </w:rPr>
        <w:t>наблюдение;</w:t>
      </w:r>
    </w:p>
    <w:p w:rsidR="009E1916" w:rsidRPr="00DA161E" w:rsidRDefault="00C21772" w:rsidP="00CD4F09">
      <w:pPr>
        <w:pStyle w:val="a5"/>
        <w:numPr>
          <w:ilvl w:val="0"/>
          <w:numId w:val="125"/>
        </w:numPr>
        <w:tabs>
          <w:tab w:val="left" w:pos="1762"/>
        </w:tabs>
        <w:ind w:right="1117" w:firstLine="0"/>
        <w:jc w:val="both"/>
        <w:rPr>
          <w:sz w:val="24"/>
        </w:rPr>
      </w:pPr>
      <w:r w:rsidRPr="00DA161E">
        <w:rPr>
          <w:sz w:val="24"/>
        </w:rPr>
        <w:t>под руководством учителя оформлять отчет, включающий описание наблюдения, его результаты,</w:t>
      </w:r>
      <w:r w:rsidRPr="00DA161E">
        <w:rPr>
          <w:spacing w:val="-1"/>
          <w:sz w:val="24"/>
        </w:rPr>
        <w:t xml:space="preserve"> </w:t>
      </w:r>
      <w:r w:rsidRPr="00DA161E">
        <w:rPr>
          <w:sz w:val="24"/>
        </w:rPr>
        <w:t>выводы;</w:t>
      </w:r>
    </w:p>
    <w:p w:rsidR="009E1916" w:rsidRPr="00DA161E" w:rsidRDefault="00C21772" w:rsidP="00CD4F09">
      <w:pPr>
        <w:pStyle w:val="a5"/>
        <w:numPr>
          <w:ilvl w:val="0"/>
          <w:numId w:val="125"/>
        </w:numPr>
        <w:tabs>
          <w:tab w:val="left" w:pos="1762"/>
        </w:tabs>
        <w:ind w:left="1762"/>
        <w:jc w:val="both"/>
        <w:rPr>
          <w:sz w:val="24"/>
        </w:rPr>
      </w:pPr>
      <w:r w:rsidRPr="00DA161E">
        <w:rPr>
          <w:sz w:val="24"/>
        </w:rPr>
        <w:t>получать биологическую информацию из различных</w:t>
      </w:r>
      <w:r w:rsidRPr="00DA161E">
        <w:rPr>
          <w:spacing w:val="-2"/>
          <w:sz w:val="24"/>
        </w:rPr>
        <w:t xml:space="preserve"> </w:t>
      </w:r>
      <w:r w:rsidRPr="00DA161E">
        <w:rPr>
          <w:sz w:val="24"/>
        </w:rPr>
        <w:t>источников;</w:t>
      </w:r>
    </w:p>
    <w:p w:rsidR="009E1916" w:rsidRPr="00DA161E" w:rsidRDefault="00C21772" w:rsidP="00CD4F09">
      <w:pPr>
        <w:pStyle w:val="a5"/>
        <w:numPr>
          <w:ilvl w:val="0"/>
          <w:numId w:val="125"/>
        </w:numPr>
        <w:tabs>
          <w:tab w:val="left" w:pos="1762"/>
        </w:tabs>
        <w:ind w:left="1762"/>
        <w:jc w:val="both"/>
        <w:rPr>
          <w:sz w:val="24"/>
        </w:rPr>
      </w:pPr>
      <w:r w:rsidRPr="00DA161E">
        <w:rPr>
          <w:sz w:val="24"/>
        </w:rPr>
        <w:t>определять отношения объекта с другими</w:t>
      </w:r>
      <w:r w:rsidRPr="00DA161E">
        <w:rPr>
          <w:spacing w:val="-3"/>
          <w:sz w:val="24"/>
        </w:rPr>
        <w:t xml:space="preserve"> </w:t>
      </w:r>
      <w:r w:rsidRPr="00DA161E">
        <w:rPr>
          <w:sz w:val="24"/>
        </w:rPr>
        <w:t>объектами;</w:t>
      </w:r>
    </w:p>
    <w:p w:rsidR="009E1916" w:rsidRPr="00DA161E" w:rsidRDefault="00C21772" w:rsidP="00CD4F09">
      <w:pPr>
        <w:pStyle w:val="a5"/>
        <w:numPr>
          <w:ilvl w:val="0"/>
          <w:numId w:val="125"/>
        </w:numPr>
        <w:tabs>
          <w:tab w:val="left" w:pos="1822"/>
        </w:tabs>
        <w:ind w:left="1822"/>
        <w:jc w:val="both"/>
        <w:rPr>
          <w:sz w:val="24"/>
        </w:rPr>
      </w:pPr>
      <w:r w:rsidRPr="00DA161E">
        <w:rPr>
          <w:sz w:val="24"/>
        </w:rPr>
        <w:t>определять существенные признаки</w:t>
      </w:r>
      <w:r w:rsidRPr="00DA161E">
        <w:rPr>
          <w:spacing w:val="-3"/>
          <w:sz w:val="24"/>
        </w:rPr>
        <w:t xml:space="preserve"> </w:t>
      </w:r>
      <w:r w:rsidRPr="00DA161E">
        <w:rPr>
          <w:sz w:val="24"/>
        </w:rPr>
        <w:t>объекта.</w:t>
      </w:r>
    </w:p>
    <w:p w:rsidR="009E1916" w:rsidRPr="00DA161E" w:rsidRDefault="00C21772" w:rsidP="00CD4F09">
      <w:pPr>
        <w:pStyle w:val="a5"/>
        <w:numPr>
          <w:ilvl w:val="0"/>
          <w:numId w:val="125"/>
        </w:numPr>
        <w:tabs>
          <w:tab w:val="left" w:pos="1762"/>
        </w:tabs>
        <w:ind w:left="1762"/>
        <w:jc w:val="both"/>
        <w:rPr>
          <w:sz w:val="24"/>
        </w:rPr>
      </w:pPr>
      <w:r w:rsidRPr="00DA161E">
        <w:rPr>
          <w:sz w:val="24"/>
        </w:rPr>
        <w:t>анализировать объекты под</w:t>
      </w:r>
      <w:r w:rsidRPr="00DA161E">
        <w:rPr>
          <w:spacing w:val="-1"/>
          <w:sz w:val="24"/>
        </w:rPr>
        <w:t xml:space="preserve"> </w:t>
      </w:r>
      <w:r w:rsidRPr="00DA161E">
        <w:rPr>
          <w:sz w:val="24"/>
        </w:rPr>
        <w:t>микроскопом;</w:t>
      </w:r>
    </w:p>
    <w:p w:rsidR="009E1916" w:rsidRPr="00DA161E" w:rsidRDefault="00C21772" w:rsidP="00CD4F09">
      <w:pPr>
        <w:pStyle w:val="a5"/>
        <w:numPr>
          <w:ilvl w:val="0"/>
          <w:numId w:val="125"/>
        </w:numPr>
        <w:tabs>
          <w:tab w:val="left" w:pos="1762"/>
        </w:tabs>
        <w:ind w:left="1762"/>
        <w:jc w:val="both"/>
        <w:rPr>
          <w:sz w:val="24"/>
        </w:rPr>
      </w:pPr>
      <w:r w:rsidRPr="00DA161E">
        <w:rPr>
          <w:sz w:val="24"/>
        </w:rPr>
        <w:t>сравнивать объекты под микроскопом с их изображением на рисунках и определять</w:t>
      </w:r>
      <w:r w:rsidRPr="00DA161E">
        <w:rPr>
          <w:spacing w:val="-19"/>
          <w:sz w:val="24"/>
        </w:rPr>
        <w:t xml:space="preserve"> </w:t>
      </w:r>
      <w:r w:rsidRPr="00DA161E">
        <w:rPr>
          <w:sz w:val="24"/>
        </w:rPr>
        <w:t>их;</w:t>
      </w:r>
    </w:p>
    <w:p w:rsidR="009E1916" w:rsidRPr="00DA161E" w:rsidRDefault="00C21772" w:rsidP="00CD4F09">
      <w:pPr>
        <w:pStyle w:val="a5"/>
        <w:numPr>
          <w:ilvl w:val="0"/>
          <w:numId w:val="125"/>
        </w:numPr>
        <w:tabs>
          <w:tab w:val="left" w:pos="1762"/>
        </w:tabs>
        <w:ind w:left="1762"/>
        <w:jc w:val="both"/>
        <w:rPr>
          <w:sz w:val="24"/>
        </w:rPr>
      </w:pPr>
      <w:r w:rsidRPr="00DA161E">
        <w:rPr>
          <w:sz w:val="24"/>
        </w:rPr>
        <w:t>оформлять результаты лабораторной работы в рабочей</w:t>
      </w:r>
      <w:r w:rsidRPr="00DA161E">
        <w:rPr>
          <w:spacing w:val="-3"/>
          <w:sz w:val="24"/>
        </w:rPr>
        <w:t xml:space="preserve"> </w:t>
      </w:r>
      <w:r w:rsidRPr="00DA161E">
        <w:rPr>
          <w:sz w:val="24"/>
        </w:rPr>
        <w:t>тетради;</w:t>
      </w:r>
    </w:p>
    <w:p w:rsidR="009E1916" w:rsidRPr="00DA161E" w:rsidRDefault="00C21772" w:rsidP="00CD4F09">
      <w:pPr>
        <w:pStyle w:val="a5"/>
        <w:numPr>
          <w:ilvl w:val="0"/>
          <w:numId w:val="125"/>
        </w:numPr>
        <w:tabs>
          <w:tab w:val="left" w:pos="1762"/>
        </w:tabs>
        <w:spacing w:before="1"/>
        <w:ind w:left="1762"/>
        <w:jc w:val="both"/>
        <w:rPr>
          <w:sz w:val="24"/>
        </w:rPr>
      </w:pPr>
      <w:r w:rsidRPr="00DA161E">
        <w:rPr>
          <w:sz w:val="24"/>
        </w:rPr>
        <w:t>работать с текстом и иллюстрациями</w:t>
      </w:r>
      <w:r w:rsidRPr="00DA161E">
        <w:rPr>
          <w:spacing w:val="1"/>
          <w:sz w:val="24"/>
        </w:rPr>
        <w:t xml:space="preserve"> </w:t>
      </w:r>
      <w:r w:rsidRPr="00DA161E">
        <w:rPr>
          <w:sz w:val="24"/>
        </w:rPr>
        <w:t>учебника.</w:t>
      </w:r>
    </w:p>
    <w:p w:rsidR="009E1916" w:rsidRPr="00DA161E" w:rsidRDefault="00C21772" w:rsidP="00CD4F09">
      <w:pPr>
        <w:pStyle w:val="a5"/>
        <w:numPr>
          <w:ilvl w:val="0"/>
          <w:numId w:val="125"/>
        </w:numPr>
        <w:tabs>
          <w:tab w:val="left" w:pos="1762"/>
        </w:tabs>
        <w:ind w:left="1762"/>
        <w:jc w:val="both"/>
        <w:rPr>
          <w:sz w:val="24"/>
        </w:rPr>
      </w:pPr>
      <w:r w:rsidRPr="00DA161E">
        <w:rPr>
          <w:sz w:val="24"/>
        </w:rPr>
        <w:t>работать с учебником, рабочей тетрадью и дидактическими</w:t>
      </w:r>
      <w:r w:rsidRPr="00DA161E">
        <w:rPr>
          <w:spacing w:val="-3"/>
          <w:sz w:val="24"/>
        </w:rPr>
        <w:t xml:space="preserve"> </w:t>
      </w:r>
      <w:r w:rsidRPr="00DA161E">
        <w:rPr>
          <w:sz w:val="24"/>
        </w:rPr>
        <w:t>материалами;</w:t>
      </w:r>
    </w:p>
    <w:p w:rsidR="009E1916" w:rsidRPr="00DA161E" w:rsidRDefault="00C21772" w:rsidP="00CD4F09">
      <w:pPr>
        <w:pStyle w:val="a5"/>
        <w:numPr>
          <w:ilvl w:val="0"/>
          <w:numId w:val="125"/>
        </w:numPr>
        <w:tabs>
          <w:tab w:val="left" w:pos="1822"/>
        </w:tabs>
        <w:ind w:right="1248" w:firstLine="60"/>
        <w:jc w:val="both"/>
        <w:rPr>
          <w:sz w:val="24"/>
        </w:rPr>
      </w:pPr>
      <w:r w:rsidRPr="00DA161E">
        <w:rPr>
          <w:sz w:val="24"/>
        </w:rPr>
        <w:t>составлять сообщения на основе обобщения материала учебника и дополнительной литературы.</w:t>
      </w:r>
    </w:p>
    <w:p w:rsidR="009E1916" w:rsidRPr="00DA161E" w:rsidRDefault="00C21772" w:rsidP="00CD4F09">
      <w:pPr>
        <w:pStyle w:val="a5"/>
        <w:numPr>
          <w:ilvl w:val="0"/>
          <w:numId w:val="125"/>
        </w:numPr>
        <w:tabs>
          <w:tab w:val="left" w:pos="1822"/>
        </w:tabs>
        <w:ind w:left="1822"/>
        <w:jc w:val="both"/>
        <w:rPr>
          <w:sz w:val="24"/>
        </w:rPr>
      </w:pPr>
      <w:r w:rsidRPr="00DA161E">
        <w:rPr>
          <w:sz w:val="24"/>
        </w:rPr>
        <w:t>выполнять лабораторные работы под руководством</w:t>
      </w:r>
      <w:r w:rsidRPr="00DA161E">
        <w:rPr>
          <w:spacing w:val="-4"/>
          <w:sz w:val="24"/>
        </w:rPr>
        <w:t xml:space="preserve"> </w:t>
      </w:r>
      <w:r w:rsidRPr="00DA161E">
        <w:rPr>
          <w:sz w:val="24"/>
        </w:rPr>
        <w:t>учителя;</w:t>
      </w:r>
    </w:p>
    <w:p w:rsidR="009E1916" w:rsidRPr="00DA161E" w:rsidRDefault="00C21772" w:rsidP="00CD4F09">
      <w:pPr>
        <w:pStyle w:val="a5"/>
        <w:numPr>
          <w:ilvl w:val="0"/>
          <w:numId w:val="125"/>
        </w:numPr>
        <w:tabs>
          <w:tab w:val="left" w:pos="1762"/>
        </w:tabs>
        <w:ind w:right="1980" w:firstLine="0"/>
        <w:jc w:val="both"/>
        <w:rPr>
          <w:sz w:val="24"/>
        </w:rPr>
      </w:pPr>
      <w:r w:rsidRPr="00DA161E">
        <w:rPr>
          <w:sz w:val="24"/>
        </w:rPr>
        <w:t>сравнивать представителей разных групп растений, делать выводы на</w:t>
      </w:r>
      <w:r w:rsidRPr="00DA161E">
        <w:rPr>
          <w:spacing w:val="-32"/>
          <w:sz w:val="24"/>
        </w:rPr>
        <w:t xml:space="preserve"> </w:t>
      </w:r>
      <w:r w:rsidRPr="00DA161E">
        <w:rPr>
          <w:sz w:val="24"/>
        </w:rPr>
        <w:t>основе сравнения;</w:t>
      </w:r>
    </w:p>
    <w:p w:rsidR="009E1916" w:rsidRPr="00DA161E" w:rsidRDefault="00C21772" w:rsidP="00CD4F09">
      <w:pPr>
        <w:pStyle w:val="a5"/>
        <w:numPr>
          <w:ilvl w:val="0"/>
          <w:numId w:val="125"/>
        </w:numPr>
        <w:tabs>
          <w:tab w:val="left" w:pos="1762"/>
        </w:tabs>
        <w:ind w:left="1762"/>
        <w:jc w:val="both"/>
        <w:rPr>
          <w:sz w:val="24"/>
        </w:rPr>
      </w:pPr>
      <w:r w:rsidRPr="00DA161E">
        <w:rPr>
          <w:sz w:val="24"/>
        </w:rPr>
        <w:t>оценивать с эстетической точки зрения представителей растительного</w:t>
      </w:r>
      <w:r w:rsidRPr="00DA161E">
        <w:rPr>
          <w:spacing w:val="-12"/>
          <w:sz w:val="24"/>
        </w:rPr>
        <w:t xml:space="preserve"> </w:t>
      </w:r>
      <w:r w:rsidRPr="00DA161E">
        <w:rPr>
          <w:sz w:val="24"/>
        </w:rPr>
        <w:t>мира;</w:t>
      </w:r>
    </w:p>
    <w:p w:rsidR="009E1916" w:rsidRPr="00DA161E" w:rsidRDefault="00C21772" w:rsidP="00CD4F09">
      <w:pPr>
        <w:pStyle w:val="a5"/>
        <w:numPr>
          <w:ilvl w:val="0"/>
          <w:numId w:val="125"/>
        </w:numPr>
        <w:tabs>
          <w:tab w:val="left" w:pos="1822"/>
        </w:tabs>
        <w:ind w:right="1109" w:firstLine="60"/>
        <w:jc w:val="both"/>
        <w:rPr>
          <w:sz w:val="24"/>
        </w:rPr>
      </w:pPr>
      <w:r w:rsidRPr="00DA161E">
        <w:rPr>
          <w:sz w:val="24"/>
        </w:rPr>
        <w:t>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9E1916" w:rsidRPr="00DA161E" w:rsidRDefault="00C21772" w:rsidP="00CD4F09">
      <w:pPr>
        <w:pStyle w:val="3"/>
        <w:spacing w:before="5" w:line="240" w:lineRule="auto"/>
        <w:jc w:val="both"/>
      </w:pPr>
      <w:r w:rsidRPr="00DA161E">
        <w:t>Предметные результаты</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4"/>
        <w:spacing w:before="71"/>
        <w:jc w:val="both"/>
      </w:pPr>
      <w:r w:rsidRPr="00DA161E">
        <w:t>Ученик научится (базовый уровень)</w:t>
      </w:r>
    </w:p>
    <w:p w:rsidR="009E1916" w:rsidRPr="00DA161E" w:rsidRDefault="00C21772" w:rsidP="00CD4F09">
      <w:pPr>
        <w:pStyle w:val="a5"/>
        <w:numPr>
          <w:ilvl w:val="0"/>
          <w:numId w:val="123"/>
        </w:numPr>
        <w:tabs>
          <w:tab w:val="left" w:pos="2169"/>
          <w:tab w:val="left" w:pos="2170"/>
        </w:tabs>
        <w:ind w:right="1338" w:firstLine="0"/>
        <w:jc w:val="both"/>
        <w:rPr>
          <w:sz w:val="24"/>
        </w:rPr>
      </w:pPr>
      <w:r w:rsidRPr="00DA161E">
        <w:rPr>
          <w:sz w:val="24"/>
        </w:rPr>
        <w:t>использовать понятие «экологическая культура» для</w:t>
      </w:r>
      <w:r w:rsidRPr="00DA161E">
        <w:rPr>
          <w:spacing w:val="-30"/>
          <w:sz w:val="24"/>
        </w:rPr>
        <w:t xml:space="preserve"> </w:t>
      </w:r>
      <w:r w:rsidRPr="00DA161E">
        <w:rPr>
          <w:sz w:val="24"/>
        </w:rPr>
        <w:t>объясненияэкологических связей в системе «человечество — природа» и достижения устойчивого развития общества и</w:t>
      </w:r>
      <w:r w:rsidRPr="00DA161E">
        <w:rPr>
          <w:spacing w:val="-3"/>
          <w:sz w:val="24"/>
        </w:rPr>
        <w:t xml:space="preserve"> </w:t>
      </w:r>
      <w:r w:rsidRPr="00DA161E">
        <w:rPr>
          <w:sz w:val="24"/>
        </w:rPr>
        <w:t>природы;</w:t>
      </w:r>
    </w:p>
    <w:p w:rsidR="009E1916" w:rsidRPr="00DA161E" w:rsidRDefault="00C21772" w:rsidP="00CD4F09">
      <w:pPr>
        <w:pStyle w:val="a5"/>
        <w:numPr>
          <w:ilvl w:val="0"/>
          <w:numId w:val="123"/>
        </w:numPr>
        <w:tabs>
          <w:tab w:val="left" w:pos="2169"/>
          <w:tab w:val="left" w:pos="2170"/>
        </w:tabs>
        <w:ind w:right="1694" w:firstLine="0"/>
        <w:jc w:val="both"/>
        <w:rPr>
          <w:sz w:val="24"/>
        </w:rPr>
      </w:pPr>
      <w:r w:rsidRPr="00DA161E">
        <w:rPr>
          <w:sz w:val="24"/>
        </w:rPr>
        <w:t>определять разумные потребности человека при использованиипродуктов и товаров отдельными людьми и</w:t>
      </w:r>
      <w:r w:rsidRPr="00DA161E">
        <w:rPr>
          <w:spacing w:val="-1"/>
          <w:sz w:val="24"/>
        </w:rPr>
        <w:t xml:space="preserve"> </w:t>
      </w:r>
      <w:r w:rsidRPr="00DA161E">
        <w:rPr>
          <w:sz w:val="24"/>
        </w:rPr>
        <w:t>сообществами;</w:t>
      </w:r>
    </w:p>
    <w:p w:rsidR="009E1916" w:rsidRPr="00DA161E" w:rsidRDefault="00C21772" w:rsidP="00CD4F09">
      <w:pPr>
        <w:pStyle w:val="a5"/>
        <w:numPr>
          <w:ilvl w:val="0"/>
          <w:numId w:val="123"/>
        </w:numPr>
        <w:tabs>
          <w:tab w:val="left" w:pos="2169"/>
          <w:tab w:val="left" w:pos="2170"/>
        </w:tabs>
        <w:ind w:right="1899" w:firstLine="0"/>
        <w:jc w:val="both"/>
        <w:rPr>
          <w:sz w:val="24"/>
        </w:rPr>
      </w:pPr>
      <w:r w:rsidRPr="00DA161E">
        <w:rPr>
          <w:sz w:val="24"/>
        </w:rPr>
        <w:t>анализировать влияние социально-экономических процессов насостояние природной</w:t>
      </w:r>
      <w:r w:rsidRPr="00DA161E">
        <w:rPr>
          <w:spacing w:val="-1"/>
          <w:sz w:val="24"/>
        </w:rPr>
        <w:t xml:space="preserve"> </w:t>
      </w:r>
      <w:r w:rsidRPr="00DA161E">
        <w:rPr>
          <w:sz w:val="24"/>
        </w:rPr>
        <w:t>среды;</w:t>
      </w:r>
    </w:p>
    <w:p w:rsidR="009E1916" w:rsidRPr="00DA161E" w:rsidRDefault="00C21772" w:rsidP="00CD4F09">
      <w:pPr>
        <w:pStyle w:val="a5"/>
        <w:numPr>
          <w:ilvl w:val="0"/>
          <w:numId w:val="123"/>
        </w:numPr>
        <w:tabs>
          <w:tab w:val="left" w:pos="2169"/>
          <w:tab w:val="left" w:pos="2170"/>
        </w:tabs>
        <w:ind w:right="2059" w:firstLine="0"/>
        <w:jc w:val="both"/>
        <w:rPr>
          <w:sz w:val="24"/>
        </w:rPr>
      </w:pPr>
      <w:r w:rsidRPr="00DA161E">
        <w:rPr>
          <w:sz w:val="24"/>
        </w:rPr>
        <w:t>анализировать маркировку товаров и продуктов питания,</w:t>
      </w:r>
      <w:r w:rsidRPr="00DA161E">
        <w:rPr>
          <w:spacing w:val="-28"/>
          <w:sz w:val="24"/>
        </w:rPr>
        <w:t xml:space="preserve"> </w:t>
      </w:r>
      <w:r w:rsidRPr="00DA161E">
        <w:rPr>
          <w:sz w:val="24"/>
        </w:rPr>
        <w:t>экологические сертификаты с целью получения информации для обеспечения безопасности жизнедеятельности, энерго- и</w:t>
      </w:r>
      <w:r w:rsidRPr="00DA161E">
        <w:rPr>
          <w:spacing w:val="-2"/>
          <w:sz w:val="24"/>
        </w:rPr>
        <w:t xml:space="preserve"> </w:t>
      </w:r>
      <w:r w:rsidRPr="00DA161E">
        <w:rPr>
          <w:sz w:val="24"/>
        </w:rPr>
        <w:t>ресурсосбережения;</w:t>
      </w:r>
    </w:p>
    <w:p w:rsidR="009E1916" w:rsidRPr="00DA161E" w:rsidRDefault="00C21772" w:rsidP="00CD4F09">
      <w:pPr>
        <w:pStyle w:val="a5"/>
        <w:numPr>
          <w:ilvl w:val="0"/>
          <w:numId w:val="123"/>
        </w:numPr>
        <w:tabs>
          <w:tab w:val="left" w:pos="2169"/>
          <w:tab w:val="left" w:pos="2170"/>
        </w:tabs>
        <w:ind w:right="1593" w:firstLine="0"/>
        <w:jc w:val="both"/>
        <w:rPr>
          <w:sz w:val="24"/>
        </w:rPr>
      </w:pPr>
      <w:r w:rsidRPr="00DA161E">
        <w:rPr>
          <w:sz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9E1916" w:rsidRPr="00DA161E" w:rsidRDefault="00C21772" w:rsidP="00CD4F09">
      <w:pPr>
        <w:pStyle w:val="a5"/>
        <w:numPr>
          <w:ilvl w:val="0"/>
          <w:numId w:val="123"/>
        </w:numPr>
        <w:tabs>
          <w:tab w:val="left" w:pos="2170"/>
        </w:tabs>
        <w:ind w:right="1578" w:firstLine="0"/>
        <w:jc w:val="both"/>
        <w:rPr>
          <w:sz w:val="24"/>
        </w:rPr>
      </w:pPr>
      <w:r w:rsidRPr="00DA161E">
        <w:rPr>
          <w:sz w:val="24"/>
        </w:rPr>
        <w:t>понимать взаимосвязь экологического и экономического ущерба иоценивать последствия физического, химического и биологического загрязнения</w:t>
      </w:r>
      <w:r w:rsidRPr="00DA161E">
        <w:rPr>
          <w:spacing w:val="-30"/>
          <w:sz w:val="24"/>
        </w:rPr>
        <w:t xml:space="preserve"> </w:t>
      </w:r>
      <w:r w:rsidRPr="00DA161E">
        <w:rPr>
          <w:sz w:val="24"/>
        </w:rPr>
        <w:t>окружающей среды;</w:t>
      </w:r>
    </w:p>
    <w:p w:rsidR="009E1916" w:rsidRPr="00DA161E" w:rsidRDefault="00C21772" w:rsidP="00CD4F09">
      <w:pPr>
        <w:pStyle w:val="a5"/>
        <w:numPr>
          <w:ilvl w:val="0"/>
          <w:numId w:val="123"/>
        </w:numPr>
        <w:tabs>
          <w:tab w:val="left" w:pos="2170"/>
        </w:tabs>
        <w:ind w:right="2145" w:firstLine="0"/>
        <w:jc w:val="both"/>
        <w:rPr>
          <w:sz w:val="24"/>
        </w:rPr>
      </w:pPr>
      <w:r w:rsidRPr="00DA161E">
        <w:rPr>
          <w:sz w:val="24"/>
        </w:rPr>
        <w:t>анализировать различные ситуации с точки зрения наступленияслучаев экологического</w:t>
      </w:r>
      <w:r w:rsidRPr="00DA161E">
        <w:rPr>
          <w:spacing w:val="-1"/>
          <w:sz w:val="24"/>
        </w:rPr>
        <w:t xml:space="preserve"> </w:t>
      </w:r>
      <w:r w:rsidRPr="00DA161E">
        <w:rPr>
          <w:sz w:val="24"/>
        </w:rPr>
        <w:t>правонарушения;</w:t>
      </w:r>
    </w:p>
    <w:p w:rsidR="009E1916" w:rsidRPr="00DA161E" w:rsidRDefault="00C21772" w:rsidP="00CD4F09">
      <w:pPr>
        <w:pStyle w:val="4"/>
        <w:spacing w:before="4"/>
        <w:jc w:val="both"/>
      </w:pPr>
      <w:r w:rsidRPr="00DA161E">
        <w:t>Ученик получит возможность научиться (повышенный уровень)</w:t>
      </w:r>
    </w:p>
    <w:p w:rsidR="009E1916" w:rsidRPr="00DA161E" w:rsidRDefault="00C21772" w:rsidP="00CD4F09">
      <w:pPr>
        <w:pStyle w:val="a5"/>
        <w:numPr>
          <w:ilvl w:val="1"/>
          <w:numId w:val="123"/>
        </w:numPr>
        <w:tabs>
          <w:tab w:val="left" w:pos="2182"/>
        </w:tabs>
        <w:spacing w:line="274" w:lineRule="exact"/>
        <w:jc w:val="both"/>
        <w:rPr>
          <w:i/>
          <w:sz w:val="24"/>
        </w:rPr>
      </w:pPr>
      <w:r w:rsidRPr="00DA161E">
        <w:rPr>
          <w:i/>
          <w:sz w:val="24"/>
        </w:rPr>
        <w:t>анализировать и оценивать</w:t>
      </w:r>
      <w:r w:rsidRPr="00DA161E">
        <w:rPr>
          <w:i/>
          <w:spacing w:val="-1"/>
          <w:sz w:val="24"/>
        </w:rPr>
        <w:t xml:space="preserve"> </w:t>
      </w:r>
      <w:r w:rsidRPr="00DA161E">
        <w:rPr>
          <w:i/>
          <w:sz w:val="24"/>
        </w:rPr>
        <w:t>экологические</w:t>
      </w:r>
    </w:p>
    <w:p w:rsidR="009E1916" w:rsidRPr="00DA161E" w:rsidRDefault="00C21772" w:rsidP="00CD4F09">
      <w:pPr>
        <w:ind w:left="1462"/>
        <w:jc w:val="both"/>
        <w:rPr>
          <w:i/>
          <w:sz w:val="24"/>
        </w:rPr>
      </w:pPr>
      <w:r w:rsidRPr="00DA161E">
        <w:rPr>
          <w:i/>
          <w:sz w:val="24"/>
        </w:rPr>
        <w:t>последствия хозяйственной деятельности человека в разных сферах деятельности;</w:t>
      </w:r>
    </w:p>
    <w:p w:rsidR="009E1916" w:rsidRPr="00DA161E" w:rsidRDefault="00C21772" w:rsidP="00CD4F09">
      <w:pPr>
        <w:pStyle w:val="a5"/>
        <w:numPr>
          <w:ilvl w:val="1"/>
          <w:numId w:val="123"/>
        </w:numPr>
        <w:tabs>
          <w:tab w:val="left" w:pos="2181"/>
          <w:tab w:val="left" w:pos="2182"/>
        </w:tabs>
        <w:ind w:right="1047"/>
        <w:jc w:val="both"/>
        <w:rPr>
          <w:i/>
          <w:sz w:val="24"/>
        </w:rPr>
      </w:pPr>
      <w:r w:rsidRPr="00DA161E">
        <w:rPr>
          <w:i/>
          <w:sz w:val="24"/>
        </w:rPr>
        <w:t>прогнозировать экологические последствия деятельности человека в конкретной экологической</w:t>
      </w:r>
      <w:r w:rsidRPr="00DA161E">
        <w:rPr>
          <w:i/>
          <w:spacing w:val="-1"/>
          <w:sz w:val="24"/>
        </w:rPr>
        <w:t xml:space="preserve"> </w:t>
      </w:r>
      <w:r w:rsidRPr="00DA161E">
        <w:rPr>
          <w:i/>
          <w:sz w:val="24"/>
        </w:rPr>
        <w:t>ситуации;</w:t>
      </w:r>
    </w:p>
    <w:p w:rsidR="009E1916" w:rsidRPr="00DA161E" w:rsidRDefault="00C21772" w:rsidP="00CD4F09">
      <w:pPr>
        <w:pStyle w:val="a5"/>
        <w:numPr>
          <w:ilvl w:val="1"/>
          <w:numId w:val="123"/>
        </w:numPr>
        <w:tabs>
          <w:tab w:val="left" w:pos="2181"/>
          <w:tab w:val="left" w:pos="2182"/>
        </w:tabs>
        <w:ind w:right="1014"/>
        <w:jc w:val="both"/>
        <w:rPr>
          <w:i/>
          <w:sz w:val="24"/>
        </w:rPr>
      </w:pPr>
      <w:r w:rsidRPr="00DA161E">
        <w:rPr>
          <w:i/>
          <w:sz w:val="24"/>
        </w:rPr>
        <w:t>моделировать поля концентрации загрязняющих веществ от производственных и бытовых</w:t>
      </w:r>
      <w:r w:rsidRPr="00DA161E">
        <w:rPr>
          <w:i/>
          <w:spacing w:val="-2"/>
          <w:sz w:val="24"/>
        </w:rPr>
        <w:t xml:space="preserve"> </w:t>
      </w:r>
      <w:r w:rsidRPr="00DA161E">
        <w:rPr>
          <w:i/>
          <w:sz w:val="24"/>
        </w:rPr>
        <w:t>объектов;</w:t>
      </w:r>
    </w:p>
    <w:p w:rsidR="009E1916" w:rsidRPr="00DA161E" w:rsidRDefault="00C21772" w:rsidP="00CD4F09">
      <w:pPr>
        <w:pStyle w:val="a5"/>
        <w:numPr>
          <w:ilvl w:val="1"/>
          <w:numId w:val="123"/>
        </w:numPr>
        <w:tabs>
          <w:tab w:val="left" w:pos="2181"/>
          <w:tab w:val="left" w:pos="2182"/>
        </w:tabs>
        <w:jc w:val="both"/>
        <w:rPr>
          <w:i/>
          <w:sz w:val="24"/>
        </w:rPr>
      </w:pPr>
      <w:r w:rsidRPr="00DA161E">
        <w:rPr>
          <w:i/>
          <w:sz w:val="24"/>
        </w:rPr>
        <w:t>разрабатывать меры, предотвращающие экологические</w:t>
      </w:r>
      <w:r w:rsidRPr="00DA161E">
        <w:rPr>
          <w:i/>
          <w:spacing w:val="-2"/>
          <w:sz w:val="24"/>
        </w:rPr>
        <w:t xml:space="preserve"> </w:t>
      </w:r>
      <w:r w:rsidRPr="00DA161E">
        <w:rPr>
          <w:i/>
          <w:sz w:val="24"/>
        </w:rPr>
        <w:t>правонарушения;</w:t>
      </w:r>
    </w:p>
    <w:p w:rsidR="009E1916" w:rsidRPr="00DA161E" w:rsidRDefault="00C21772" w:rsidP="00CD4F09">
      <w:pPr>
        <w:pStyle w:val="a5"/>
        <w:numPr>
          <w:ilvl w:val="1"/>
          <w:numId w:val="123"/>
        </w:numPr>
        <w:tabs>
          <w:tab w:val="left" w:pos="2181"/>
          <w:tab w:val="left" w:pos="2182"/>
        </w:tabs>
        <w:ind w:right="2133"/>
        <w:jc w:val="both"/>
        <w:rPr>
          <w:b/>
          <w:i/>
          <w:sz w:val="24"/>
        </w:rPr>
      </w:pPr>
      <w:r w:rsidRPr="00DA161E">
        <w:rPr>
          <w:i/>
          <w:sz w:val="24"/>
        </w:rPr>
        <w:t>выполнять учебный проект, связанный с экологической безопасностью окружающей среды, здоровьем и экологическим просвещением</w:t>
      </w:r>
      <w:r w:rsidRPr="00DA161E">
        <w:rPr>
          <w:i/>
          <w:spacing w:val="-10"/>
          <w:sz w:val="24"/>
        </w:rPr>
        <w:t xml:space="preserve"> </w:t>
      </w:r>
      <w:r w:rsidRPr="00DA161E">
        <w:rPr>
          <w:i/>
          <w:sz w:val="24"/>
        </w:rPr>
        <w:t>людей</w:t>
      </w:r>
      <w:r w:rsidRPr="00DA161E">
        <w:rPr>
          <w:b/>
          <w:i/>
          <w:sz w:val="24"/>
        </w:rPr>
        <w:t>.</w:t>
      </w:r>
    </w:p>
    <w:p w:rsidR="009E1916" w:rsidRPr="00DA161E" w:rsidRDefault="00C21772" w:rsidP="00CD4F09">
      <w:pPr>
        <w:pStyle w:val="3"/>
        <w:spacing w:before="5" w:line="240" w:lineRule="auto"/>
        <w:ind w:left="4424"/>
        <w:jc w:val="both"/>
      </w:pPr>
      <w:r w:rsidRPr="00DA161E">
        <w:t>Содержание учебного предмета</w:t>
      </w:r>
    </w:p>
    <w:p w:rsidR="009E1916" w:rsidRPr="00DA161E" w:rsidRDefault="00C21772" w:rsidP="00CD4F09">
      <w:pPr>
        <w:pStyle w:val="a5"/>
        <w:numPr>
          <w:ilvl w:val="1"/>
          <w:numId w:val="124"/>
        </w:numPr>
        <w:tabs>
          <w:tab w:val="left" w:pos="4997"/>
          <w:tab w:val="left" w:pos="4998"/>
        </w:tabs>
        <w:ind w:left="1462" w:right="3681" w:firstLine="2827"/>
        <w:jc w:val="both"/>
        <w:rPr>
          <w:b/>
          <w:sz w:val="24"/>
        </w:rPr>
      </w:pPr>
      <w:r w:rsidRPr="00DA161E">
        <w:rPr>
          <w:b/>
          <w:sz w:val="24"/>
        </w:rPr>
        <w:t xml:space="preserve">Социальная экология </w:t>
      </w:r>
      <w:r w:rsidRPr="00DA161E">
        <w:rPr>
          <w:b/>
          <w:spacing w:val="-4"/>
          <w:sz w:val="24"/>
        </w:rPr>
        <w:t xml:space="preserve">(14ч) </w:t>
      </w:r>
      <w:r w:rsidRPr="00DA161E">
        <w:rPr>
          <w:b/>
          <w:sz w:val="24"/>
        </w:rPr>
        <w:t>Экологические связи человека (8</w:t>
      </w:r>
      <w:r w:rsidRPr="00DA161E">
        <w:rPr>
          <w:b/>
          <w:spacing w:val="1"/>
          <w:sz w:val="24"/>
        </w:rPr>
        <w:t xml:space="preserve"> </w:t>
      </w:r>
      <w:r w:rsidRPr="00DA161E">
        <w:rPr>
          <w:b/>
          <w:sz w:val="24"/>
        </w:rPr>
        <w:t>ч)</w:t>
      </w:r>
    </w:p>
    <w:p w:rsidR="009E1916" w:rsidRPr="00DA161E" w:rsidRDefault="00C21772" w:rsidP="00CD4F09">
      <w:pPr>
        <w:pStyle w:val="4"/>
        <w:spacing w:before="0"/>
        <w:jc w:val="both"/>
      </w:pPr>
      <w:r w:rsidRPr="00DA161E">
        <w:t>Человек как биосоциальный вид (1 ч)</w:t>
      </w:r>
    </w:p>
    <w:p w:rsidR="009E1916" w:rsidRPr="00DA161E" w:rsidRDefault="00C21772" w:rsidP="00CD4F09">
      <w:pPr>
        <w:pStyle w:val="a3"/>
        <w:ind w:right="834"/>
        <w:jc w:val="both"/>
      </w:pPr>
      <w:r w:rsidRPr="00DA161E">
        <w:t>Общие экологические и социальные особенности популяций человека. Социальные особенности экологических связей человечества: овладение до-полнительными источниками энергии, использование энергии производства, способность к согласованным общественным действиям.</w:t>
      </w:r>
    </w:p>
    <w:p w:rsidR="009E1916" w:rsidRPr="00DA161E" w:rsidRDefault="00C21772" w:rsidP="00CD4F09">
      <w:pPr>
        <w:pStyle w:val="a3"/>
        <w:ind w:right="1054"/>
        <w:jc w:val="both"/>
      </w:pPr>
      <w:r w:rsidRPr="00DA161E">
        <w:rPr>
          <w:i/>
        </w:rPr>
        <w:t xml:space="preserve">Демонстрация </w:t>
      </w:r>
      <w:r w:rsidRPr="00DA161E">
        <w:t>схемы строения биосферы, карты населения Земли, таблиц по экологии и охране природы.</w:t>
      </w:r>
    </w:p>
    <w:p w:rsidR="009E1916" w:rsidRPr="00DA161E" w:rsidRDefault="00C21772" w:rsidP="00CD4F09">
      <w:pPr>
        <w:pStyle w:val="4"/>
        <w:spacing w:before="3"/>
        <w:jc w:val="both"/>
      </w:pPr>
      <w:r w:rsidRPr="00DA161E">
        <w:t>Особенности пищевых связей человека (1 ч)</w:t>
      </w:r>
    </w:p>
    <w:p w:rsidR="009E1916" w:rsidRPr="00DA161E" w:rsidRDefault="00C21772" w:rsidP="00CD4F09">
      <w:pPr>
        <w:pStyle w:val="a3"/>
        <w:ind w:right="1944"/>
        <w:jc w:val="both"/>
      </w:pPr>
      <w:r w:rsidRPr="00DA161E">
        <w:t>Пищевые связи, их особенности. Информационные связи их роль в популяциях. Особенности информациооных связей человечества.</w:t>
      </w:r>
    </w:p>
    <w:p w:rsidR="009E1916" w:rsidRPr="00DA161E" w:rsidRDefault="00C21772" w:rsidP="00CD4F09">
      <w:pPr>
        <w:pStyle w:val="4"/>
        <w:spacing w:before="3"/>
        <w:jc w:val="both"/>
      </w:pPr>
      <w:r w:rsidRPr="00DA161E">
        <w:t>Использование орудий и энергии (1 ч)</w:t>
      </w:r>
    </w:p>
    <w:p w:rsidR="009E1916" w:rsidRPr="00DA161E" w:rsidRDefault="00C21772" w:rsidP="00CD4F09">
      <w:pPr>
        <w:pStyle w:val="a3"/>
        <w:ind w:right="960"/>
        <w:jc w:val="both"/>
      </w:pPr>
      <w:r w:rsidRPr="00DA161E">
        <w:t>Орудийная деятельность. Энергетика жизнеобеспечения. Принципиальное экологическое отличие человечества - социальность.</w:t>
      </w:r>
    </w:p>
    <w:p w:rsidR="009E1916" w:rsidRPr="00DA161E" w:rsidRDefault="00C21772" w:rsidP="00CD4F09">
      <w:pPr>
        <w:pStyle w:val="4"/>
        <w:spacing w:before="2"/>
        <w:jc w:val="both"/>
      </w:pPr>
      <w:r w:rsidRPr="00DA161E">
        <w:t>История развития экологических связей человечества (3ч)</w:t>
      </w:r>
    </w:p>
    <w:p w:rsidR="009E1916" w:rsidRPr="00DA161E" w:rsidRDefault="00C21772" w:rsidP="00CD4F09">
      <w:pPr>
        <w:pStyle w:val="a3"/>
        <w:ind w:right="1499"/>
        <w:jc w:val="both"/>
      </w:pPr>
      <w:r w:rsidRPr="00DA161E">
        <w:t>Экологические связи человечества в доисторическое время. Овладение огнем. Преимущества орудийной охоты. Экологические связи человечества в историческое время. Культурные растения и домашние животные. Совершенствование сельского хозяйства. Появление и развитие промышленно¬сти, формирование техносферы.</w:t>
      </w:r>
    </w:p>
    <w:p w:rsidR="009E1916" w:rsidRPr="00DA161E" w:rsidRDefault="00C21772" w:rsidP="00CD4F09">
      <w:pPr>
        <w:pStyle w:val="a3"/>
        <w:jc w:val="both"/>
      </w:pPr>
      <w:r w:rsidRPr="00DA161E">
        <w:t>Экологические аспекты развития коммуникаций: транспорт, информационные связи.</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905"/>
        <w:jc w:val="both"/>
      </w:pPr>
      <w:r w:rsidRPr="00DA161E">
        <w:t>Кочевой и оседлый образ жиз¬ни людей, их экологические особенности. Крупномасштабные миграции и их экологические последствия. Экологические последствия возникновения и развития системы государств. Масштабы экологических связей человечества: использование природных ресурсов, загрязнение среды, антро¬погенные влияния на глобальные процессы. Нарастание глобальной экологической нестабильности. Предкризисное состояние крупных биосферных процессов.</w:t>
      </w:r>
    </w:p>
    <w:p w:rsidR="009E1916" w:rsidRPr="00DA161E" w:rsidRDefault="00C21772" w:rsidP="00CD4F09">
      <w:pPr>
        <w:pStyle w:val="a3"/>
        <w:spacing w:before="1"/>
        <w:ind w:right="904"/>
        <w:jc w:val="both"/>
      </w:pPr>
      <w:r w:rsidRPr="00DA161E">
        <w:t>Региональные экологические кризисы. Всеобщая связь природных и антропогенных процессов на Земле. Первостепенное значение при¬родных взаимосвязей. Необходимость включения продуктов и отходов производства в глобальные круговороты веществ.</w:t>
      </w:r>
    </w:p>
    <w:p w:rsidR="009E1916" w:rsidRPr="00DA161E" w:rsidRDefault="00C21772" w:rsidP="00CD4F09">
      <w:pPr>
        <w:pStyle w:val="a3"/>
        <w:ind w:right="1119"/>
        <w:jc w:val="both"/>
      </w:pPr>
      <w:r w:rsidRPr="00DA161E">
        <w:t>Опережающий рост потребностей человека как одна из основных причин глобальной экологической нестабильности. Необходимость разумного регулирования потребностей людей.</w:t>
      </w:r>
    </w:p>
    <w:p w:rsidR="009E1916" w:rsidRPr="00DA161E" w:rsidRDefault="00C21772" w:rsidP="00CD4F09">
      <w:pPr>
        <w:pStyle w:val="a3"/>
        <w:ind w:right="953"/>
        <w:jc w:val="both"/>
      </w:pPr>
      <w:r w:rsidRPr="00DA161E">
        <w:rPr>
          <w:i/>
        </w:rPr>
        <w:t xml:space="preserve">Демонстрация </w:t>
      </w:r>
      <w:r w:rsidRPr="00DA161E">
        <w:t>таблиц по экологии и охране природы, кинофильма «Охрана окружающей среды города».</w:t>
      </w:r>
    </w:p>
    <w:p w:rsidR="009E1916" w:rsidRPr="00DA161E" w:rsidRDefault="00C21772" w:rsidP="00CD4F09">
      <w:pPr>
        <w:spacing w:before="5"/>
        <w:ind w:left="1462"/>
        <w:jc w:val="both"/>
        <w:rPr>
          <w:b/>
          <w:i/>
          <w:sz w:val="24"/>
        </w:rPr>
      </w:pPr>
      <w:r w:rsidRPr="00DA161E">
        <w:rPr>
          <w:b/>
          <w:i/>
          <w:sz w:val="24"/>
        </w:rPr>
        <w:t>Повторение, контроль и коррекция знаний (2 ч)</w:t>
      </w:r>
    </w:p>
    <w:p w:rsidR="009E1916" w:rsidRPr="00DA161E" w:rsidRDefault="00C21772" w:rsidP="00CD4F09">
      <w:pPr>
        <w:pStyle w:val="3"/>
        <w:spacing w:line="240" w:lineRule="auto"/>
        <w:jc w:val="both"/>
      </w:pPr>
      <w:r w:rsidRPr="00DA161E">
        <w:t>Экологическая демография (6 ч)</w:t>
      </w:r>
    </w:p>
    <w:p w:rsidR="009E1916" w:rsidRPr="00DA161E" w:rsidRDefault="00C21772" w:rsidP="00CD4F09">
      <w:pPr>
        <w:pStyle w:val="4"/>
        <w:spacing w:before="0"/>
        <w:jc w:val="both"/>
      </w:pPr>
      <w:r w:rsidRPr="00DA161E">
        <w:t>Социально-экологические особенности демографии человечества (1 ч)</w:t>
      </w:r>
    </w:p>
    <w:p w:rsidR="009E1916" w:rsidRPr="00DA161E" w:rsidRDefault="00C21772" w:rsidP="00CD4F09">
      <w:pPr>
        <w:pStyle w:val="a3"/>
        <w:ind w:right="1136"/>
        <w:jc w:val="both"/>
      </w:pPr>
      <w:r w:rsidRPr="00DA161E">
        <w:t>Приложение фундаментальных экологических законов к изменениям численности человечества. Лимитирующие факторы: климат, хищники, болезни, дефицит пищи. Их целенаправленное изменение человеческой деятельностью. Способность человечества существенно расширять экологическую емкость среды своего обитания. Значение этого уникального качества для демографии человека. Фактический рост численности человечества.</w:t>
      </w:r>
    </w:p>
    <w:p w:rsidR="009E1916" w:rsidRPr="00DA161E" w:rsidRDefault="00C21772" w:rsidP="00CD4F09">
      <w:pPr>
        <w:pStyle w:val="a3"/>
        <w:ind w:right="982"/>
        <w:jc w:val="both"/>
      </w:pPr>
      <w:r w:rsidRPr="00DA161E">
        <w:rPr>
          <w:i/>
        </w:rPr>
        <w:t xml:space="preserve">Демонстрация </w:t>
      </w:r>
      <w:r w:rsidRPr="00DA161E">
        <w:t>карты населения Земли, кривых роста человечества, таблиц по экологии и охране природы.</w:t>
      </w:r>
    </w:p>
    <w:p w:rsidR="009E1916" w:rsidRPr="00DA161E" w:rsidRDefault="00C21772" w:rsidP="00CD4F09">
      <w:pPr>
        <w:pStyle w:val="4"/>
        <w:spacing w:before="3"/>
        <w:jc w:val="both"/>
      </w:pPr>
      <w:r w:rsidRPr="00DA161E">
        <w:t>Рост численности человечества (1 ч)</w:t>
      </w:r>
    </w:p>
    <w:p w:rsidR="009E1916" w:rsidRPr="00DA161E" w:rsidRDefault="00C21772" w:rsidP="00CD4F09">
      <w:pPr>
        <w:pStyle w:val="a3"/>
        <w:ind w:right="851"/>
        <w:jc w:val="both"/>
      </w:pPr>
      <w:r w:rsidRPr="00DA161E">
        <w:t>Современное население Земли, его распределение по планете. Региональные особенности демографических процессов, их различия и возможные последствия. Активная демографическая политика. Планирование семьи, ее особенности в разных странах.</w:t>
      </w:r>
    </w:p>
    <w:p w:rsidR="009E1916" w:rsidRPr="00DA161E" w:rsidRDefault="00C21772" w:rsidP="00CD4F09">
      <w:pPr>
        <w:pStyle w:val="a3"/>
        <w:ind w:right="843"/>
        <w:jc w:val="both"/>
      </w:pPr>
      <w:r w:rsidRPr="00DA161E">
        <w:rPr>
          <w:i/>
        </w:rPr>
        <w:t xml:space="preserve">Демонстрация </w:t>
      </w:r>
      <w:r w:rsidRPr="00DA161E">
        <w:t>карты населения Земли, демографических кривых разных регионов, таблиц по экологии и охране природы.</w:t>
      </w:r>
    </w:p>
    <w:p w:rsidR="009E1916" w:rsidRPr="00DA161E" w:rsidRDefault="00C21772" w:rsidP="00CD4F09">
      <w:pPr>
        <w:spacing w:before="5" w:line="237" w:lineRule="auto"/>
        <w:ind w:left="1462" w:right="1110"/>
        <w:jc w:val="both"/>
        <w:rPr>
          <w:sz w:val="24"/>
        </w:rPr>
      </w:pPr>
      <w:r w:rsidRPr="00DA161E">
        <w:rPr>
          <w:b/>
          <w:i/>
          <w:sz w:val="24"/>
        </w:rPr>
        <w:t xml:space="preserve">Социально-географические особенности демографии человечества (1 ч) </w:t>
      </w:r>
      <w:r w:rsidRPr="00DA161E">
        <w:rPr>
          <w:sz w:val="24"/>
        </w:rPr>
        <w:t>Особенности демографических процессов в мире и в России. Неравномерность роста населения Земли и его возможные последствия. Эколого-демографические</w:t>
      </w:r>
      <w:r w:rsidRPr="00DA161E">
        <w:rPr>
          <w:spacing w:val="-27"/>
          <w:sz w:val="24"/>
        </w:rPr>
        <w:t xml:space="preserve"> </w:t>
      </w:r>
      <w:r w:rsidRPr="00DA161E">
        <w:rPr>
          <w:sz w:val="24"/>
        </w:rPr>
        <w:t>взаимосвязи:</w:t>
      </w:r>
    </w:p>
    <w:p w:rsidR="009E1916" w:rsidRPr="00DA161E" w:rsidRDefault="00C21772" w:rsidP="00CD4F09">
      <w:pPr>
        <w:pStyle w:val="a3"/>
        <w:spacing w:before="1"/>
        <w:ind w:right="879"/>
        <w:jc w:val="both"/>
      </w:pPr>
      <w:r w:rsidRPr="00DA161E">
        <w:t>демография и благосостояние, образование, культура. Причины и возможные последствия сокращения численности населения России. Формы его предотвращения и их эффективность.</w:t>
      </w:r>
    </w:p>
    <w:p w:rsidR="009E1916" w:rsidRPr="00DA161E" w:rsidRDefault="00C21772" w:rsidP="00CD4F09">
      <w:pPr>
        <w:pStyle w:val="a3"/>
        <w:ind w:right="1099"/>
        <w:jc w:val="both"/>
      </w:pPr>
      <w:r w:rsidRPr="00DA161E">
        <w:rPr>
          <w:i/>
        </w:rPr>
        <w:t xml:space="preserve">Демонстрация </w:t>
      </w:r>
      <w:r w:rsidRPr="00DA161E">
        <w:t>карты административного деления России и сопредельных стран, таблиц по экологии и охране природы.</w:t>
      </w:r>
    </w:p>
    <w:p w:rsidR="009E1916" w:rsidRPr="00DA161E" w:rsidRDefault="00C21772" w:rsidP="00CD4F09">
      <w:pPr>
        <w:pStyle w:val="4"/>
        <w:jc w:val="both"/>
      </w:pPr>
      <w:r w:rsidRPr="00DA161E">
        <w:t>Демографические перспективы (1 ч)</w:t>
      </w:r>
    </w:p>
    <w:p w:rsidR="009E1916" w:rsidRPr="00DA161E" w:rsidRDefault="00C21772" w:rsidP="00CD4F09">
      <w:pPr>
        <w:pStyle w:val="a3"/>
        <w:ind w:right="1548"/>
        <w:jc w:val="both"/>
      </w:pPr>
      <w:r w:rsidRPr="00DA161E">
        <w:t>Возможности и перспективы управления демографическими процессами. Оценка вероятности достижения относительно стабильного уровня чис-ленности населения Земли, основные формы и возможные сроки его достижения.</w:t>
      </w:r>
    </w:p>
    <w:p w:rsidR="009E1916" w:rsidRPr="00DA161E" w:rsidRDefault="00C21772" w:rsidP="00CD4F09">
      <w:pPr>
        <w:pStyle w:val="a3"/>
        <w:jc w:val="both"/>
      </w:pPr>
      <w:r w:rsidRPr="00DA161E">
        <w:rPr>
          <w:i/>
        </w:rPr>
        <w:t xml:space="preserve">Демонстрация </w:t>
      </w:r>
      <w:r w:rsidRPr="00DA161E">
        <w:t>кривых роста населения Земли, таблиц по экологии и охране природы.</w:t>
      </w:r>
    </w:p>
    <w:p w:rsidR="009E1916" w:rsidRPr="00DA161E" w:rsidRDefault="00C21772" w:rsidP="00CD4F09">
      <w:pPr>
        <w:spacing w:before="3"/>
        <w:ind w:left="1462"/>
        <w:jc w:val="both"/>
        <w:rPr>
          <w:b/>
          <w:i/>
          <w:sz w:val="24"/>
        </w:rPr>
      </w:pPr>
      <w:r w:rsidRPr="00DA161E">
        <w:rPr>
          <w:b/>
          <w:i/>
          <w:sz w:val="24"/>
        </w:rPr>
        <w:t>Обобщение, контроль и коррекция знаний (2 ч)</w:t>
      </w:r>
    </w:p>
    <w:p w:rsidR="009E1916" w:rsidRPr="00DA161E" w:rsidRDefault="00C21772" w:rsidP="00CD4F09">
      <w:pPr>
        <w:pStyle w:val="3"/>
        <w:numPr>
          <w:ilvl w:val="1"/>
          <w:numId w:val="124"/>
        </w:numPr>
        <w:tabs>
          <w:tab w:val="left" w:pos="3951"/>
          <w:tab w:val="left" w:pos="3952"/>
        </w:tabs>
        <w:spacing w:line="240" w:lineRule="auto"/>
        <w:ind w:left="1462" w:right="2634" w:firstLine="1781"/>
        <w:jc w:val="both"/>
      </w:pPr>
      <w:r w:rsidRPr="00DA161E">
        <w:t>Экологические основы охраны природы (16 ч) Экологические проблемы и их решения (16</w:t>
      </w:r>
      <w:r w:rsidRPr="00DA161E">
        <w:rPr>
          <w:spacing w:val="-5"/>
        </w:rPr>
        <w:t xml:space="preserve"> </w:t>
      </w:r>
      <w:r w:rsidRPr="00DA161E">
        <w:t>ч)</w:t>
      </w:r>
    </w:p>
    <w:p w:rsidR="009E1916" w:rsidRPr="00DA161E" w:rsidRDefault="00C21772" w:rsidP="00CD4F09">
      <w:pPr>
        <w:pStyle w:val="4"/>
        <w:spacing w:before="0"/>
        <w:jc w:val="both"/>
      </w:pPr>
      <w:r w:rsidRPr="00DA161E">
        <w:t>Современные проблемы охраны природы (2 ч)</w:t>
      </w:r>
    </w:p>
    <w:p w:rsidR="009E1916" w:rsidRPr="00DA161E" w:rsidRDefault="00C21772" w:rsidP="00CD4F09">
      <w:pPr>
        <w:pStyle w:val="a3"/>
        <w:ind w:right="1366"/>
        <w:jc w:val="both"/>
      </w:pPr>
      <w:r w:rsidRPr="00DA161E">
        <w:t>Природа Земли — источник материальных ресурсов человечества. Исчерпаемые и неисчерпаемые природные ресурсы. Современное состояние окружающей человека природной среды и природных ресурсов. Необходимость охраны природы. Основные аспекты охраны природы: хозяйственно-экономический, социально-политический,</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903"/>
        <w:jc w:val="both"/>
      </w:pPr>
      <w:r w:rsidRPr="00DA161E">
        <w:t>здравоохранительный, эстетический, воспитательный, научно-познавательный. Правила и принципы охраны природы. Охрана природы в процессе ее использования. Правило региональности. Охрана одного природного ресурса через другой. Правовые основы охраны природы.</w:t>
      </w:r>
    </w:p>
    <w:p w:rsidR="009E1916" w:rsidRPr="00DA161E" w:rsidRDefault="00C21772" w:rsidP="00CD4F09">
      <w:pPr>
        <w:pStyle w:val="a3"/>
        <w:spacing w:before="1"/>
        <w:ind w:right="1057"/>
        <w:jc w:val="both"/>
      </w:pPr>
      <w:r w:rsidRPr="00DA161E">
        <w:rPr>
          <w:i/>
        </w:rPr>
        <w:t xml:space="preserve">Демонстрация </w:t>
      </w:r>
      <w:r w:rsidRPr="00DA161E">
        <w:t>схемы классификации природных ресурсов, таблиц по экологии и охране природы, фрагмента кинофильма «Охрана природы».</w:t>
      </w:r>
    </w:p>
    <w:p w:rsidR="009E1916" w:rsidRPr="00DA161E" w:rsidRDefault="00C21772" w:rsidP="00CD4F09">
      <w:pPr>
        <w:pStyle w:val="4"/>
        <w:spacing w:before="4"/>
        <w:jc w:val="both"/>
      </w:pPr>
      <w:r w:rsidRPr="00DA161E">
        <w:t>Современное состояние и охрана атмосферы (2ч)</w:t>
      </w:r>
    </w:p>
    <w:p w:rsidR="009E1916" w:rsidRPr="00DA161E" w:rsidRDefault="00C21772" w:rsidP="00CD4F09">
      <w:pPr>
        <w:pStyle w:val="a3"/>
        <w:ind w:right="1443"/>
        <w:jc w:val="both"/>
      </w:pPr>
      <w:r w:rsidRPr="00DA161E">
        <w:t>Состав и баланс газов в атмосфере и их нарушения. Естественные и искусственные источники загрязнения атмосферы. Тепличный эффект. Проблемы озонового экрана. Состояние воздушной среды в крупных городах и промышленных центрах. Смог.</w:t>
      </w:r>
    </w:p>
    <w:p w:rsidR="009E1916" w:rsidRPr="00DA161E" w:rsidRDefault="00C21772" w:rsidP="00CD4F09">
      <w:pPr>
        <w:pStyle w:val="a3"/>
        <w:ind w:right="1464"/>
        <w:jc w:val="both"/>
      </w:pPr>
      <w:r w:rsidRPr="00DA161E">
        <w:t>Влияние загрязнений и изменения состава атмосферы на состояние и жизнь живых организмов и человека. Меры по охране атмосферного воздуха: утилизация отходов, очистные сооружения на предприятиях, безотходная технология.</w:t>
      </w:r>
    </w:p>
    <w:p w:rsidR="009E1916" w:rsidRPr="00DA161E" w:rsidRDefault="00C21772" w:rsidP="00CD4F09">
      <w:pPr>
        <w:pStyle w:val="a3"/>
        <w:ind w:right="1461"/>
        <w:jc w:val="both"/>
      </w:pPr>
      <w:r w:rsidRPr="00DA161E">
        <w:rPr>
          <w:i/>
        </w:rPr>
        <w:t xml:space="preserve">Демонстрация </w:t>
      </w:r>
      <w:r w:rsidRPr="00DA161E">
        <w:t>схемы строения атмосферы и безотходного производственного цикла воздуха, таблиц по экологии и охране природы, фрагмента ки-нофильма «Воздух в природе».</w:t>
      </w:r>
    </w:p>
    <w:p w:rsidR="009E1916" w:rsidRPr="00DA161E" w:rsidRDefault="00C21772" w:rsidP="00CD4F09">
      <w:pPr>
        <w:pStyle w:val="4"/>
        <w:spacing w:before="4"/>
        <w:jc w:val="both"/>
      </w:pPr>
      <w:r w:rsidRPr="00DA161E">
        <w:t>Рациональное использование и охрана водных ресурсов (2 ч)</w:t>
      </w:r>
    </w:p>
    <w:p w:rsidR="009E1916" w:rsidRPr="00DA161E" w:rsidRDefault="00C21772" w:rsidP="00CD4F09">
      <w:pPr>
        <w:pStyle w:val="a3"/>
        <w:ind w:right="851"/>
        <w:jc w:val="both"/>
      </w:pPr>
      <w:r w:rsidRPr="00DA161E">
        <w:t>Круговорот воды на планете. Дефицит пресной воды и его причины: возрастание расхода воды на орошение и нужды промышленности, нерацио-нальное использование водных ресурсов и загрязнение водоемов. Основные меры по рациональному использованию и охране вод: бережное расходование, предупреждение загрязнений. Очистные сооружения. Использование оборотных вод в промышленности.</w:t>
      </w:r>
    </w:p>
    <w:p w:rsidR="009E1916" w:rsidRPr="00DA161E" w:rsidRDefault="00C21772" w:rsidP="00CD4F09">
      <w:pPr>
        <w:pStyle w:val="a3"/>
        <w:ind w:right="1537"/>
        <w:jc w:val="both"/>
      </w:pPr>
      <w:r w:rsidRPr="00DA161E">
        <w:rPr>
          <w:i/>
        </w:rPr>
        <w:t xml:space="preserve">Демонстрация </w:t>
      </w:r>
      <w:r w:rsidRPr="00DA161E">
        <w:t>схемы распространения воды на Земле, таблиц по экологии и охране природы, фрагментов кинофильмов «Гидросфера», «Охрана вод и воздуха».</w:t>
      </w:r>
    </w:p>
    <w:p w:rsidR="009E1916" w:rsidRPr="00DA161E" w:rsidRDefault="00C21772" w:rsidP="00CD4F09">
      <w:pPr>
        <w:pStyle w:val="4"/>
        <w:spacing w:before="2"/>
        <w:jc w:val="both"/>
      </w:pPr>
      <w:r w:rsidRPr="00DA161E">
        <w:t>Использование и охрана недр (1 ч)</w:t>
      </w:r>
    </w:p>
    <w:p w:rsidR="009E1916" w:rsidRPr="00DA161E" w:rsidRDefault="00C21772" w:rsidP="00CD4F09">
      <w:pPr>
        <w:pStyle w:val="a3"/>
        <w:ind w:right="1135"/>
        <w:jc w:val="both"/>
      </w:pPr>
      <w:r w:rsidRPr="00DA161E">
        <w:t>Минеральные и энергетические природные ресурсы и использование их человеком. Проблема исчерпаемости полезных ископаемых. Истощение энергетических ресурсов. Рациональное использование и охрана недр. Использование новых источников энергии, металлосберегающих производств, синтетических материалов. Охрана окружающей среды при разработке полезных ископаемых.</w:t>
      </w:r>
    </w:p>
    <w:p w:rsidR="009E1916" w:rsidRPr="00DA161E" w:rsidRDefault="00C21772" w:rsidP="00CD4F09">
      <w:pPr>
        <w:pStyle w:val="a3"/>
        <w:ind w:right="897"/>
        <w:jc w:val="both"/>
      </w:pPr>
      <w:r w:rsidRPr="00DA161E">
        <w:rPr>
          <w:i/>
        </w:rPr>
        <w:t xml:space="preserve">Демонстрация </w:t>
      </w:r>
      <w:r w:rsidRPr="00DA161E">
        <w:t>карты полезных ископаемых, таблиц по экологии и охране природы, серии диапозитивов «Биосфера и человек», фрагмента кино-фильма «Охрана природы».</w:t>
      </w:r>
    </w:p>
    <w:p w:rsidR="009E1916" w:rsidRPr="00DA161E" w:rsidRDefault="00C21772" w:rsidP="00CD4F09">
      <w:pPr>
        <w:pStyle w:val="4"/>
        <w:spacing w:before="3"/>
        <w:jc w:val="both"/>
      </w:pPr>
      <w:r w:rsidRPr="00DA161E">
        <w:t>Почвенные ресурсы, их использование и охрана (2 ч)</w:t>
      </w:r>
    </w:p>
    <w:p w:rsidR="009E1916" w:rsidRPr="00DA161E" w:rsidRDefault="00C21772" w:rsidP="00CD4F09">
      <w:pPr>
        <w:pStyle w:val="a3"/>
        <w:ind w:right="850"/>
        <w:jc w:val="both"/>
      </w:pPr>
      <w:r w:rsidRPr="00DA161E">
        <w:t>Значение почвы и ее плодородия для человека. Современное состояние почвенных ресурсов. Роль живых организмов и культуры земледелия в поддержании плодородия почв. Причины истощения и разрушения почв. Ускоренная видная и ветровая эрозия почв, их распространение и причины возникновения. Меры предупреждения и борьбы с ускоренной эрозией почв. Рациональное использование и охрана земель.</w:t>
      </w:r>
    </w:p>
    <w:p w:rsidR="009E1916" w:rsidRPr="00DA161E" w:rsidRDefault="00C21772" w:rsidP="00CD4F09">
      <w:pPr>
        <w:pStyle w:val="a3"/>
        <w:ind w:right="1721"/>
        <w:jc w:val="both"/>
      </w:pPr>
      <w:r w:rsidRPr="00DA161E">
        <w:rPr>
          <w:i/>
        </w:rPr>
        <w:t xml:space="preserve">Демонстрация </w:t>
      </w:r>
      <w:r w:rsidRPr="00DA161E">
        <w:t>почвенных профилей и почвенной карты мира и России, таблиц по экологии и охране природы, фрагмента кинофильма «Животный мир почвы», кинофрагмента «Охрана почв».</w:t>
      </w:r>
    </w:p>
    <w:p w:rsidR="009E1916" w:rsidRPr="00DA161E" w:rsidRDefault="00C21772" w:rsidP="00CD4F09">
      <w:pPr>
        <w:pStyle w:val="4"/>
        <w:spacing w:before="3"/>
        <w:jc w:val="both"/>
      </w:pPr>
      <w:r w:rsidRPr="00DA161E">
        <w:t>Современное состояние и охрана растительности (2 ч)</w:t>
      </w:r>
    </w:p>
    <w:p w:rsidR="009E1916" w:rsidRPr="00DA161E" w:rsidRDefault="00C21772" w:rsidP="00CD4F09">
      <w:pPr>
        <w:pStyle w:val="a3"/>
        <w:ind w:right="950"/>
        <w:jc w:val="both"/>
      </w:pPr>
      <w:r w:rsidRPr="00DA161E">
        <w:t xml:space="preserve">Растительность как важнейший природный ресурс планеты. Роль леса в народном хозяйстве. Современное состояние лесных ресурсов. Причины и последствия сокращения лесов. Рациональное использование, охрана и воспроизводство лугов. Охрана и рациональное использование других растительных сообществ: лесов, болот. Охрана хозяйственно ценных и редких видов растений. Красная книга Международного союза охраны природы и Красная книга РСФСР, их значение в охране редких видов растений. </w:t>
      </w:r>
      <w:r w:rsidRPr="00DA161E">
        <w:rPr>
          <w:i/>
        </w:rPr>
        <w:t xml:space="preserve">Демонстрация </w:t>
      </w:r>
      <w:r w:rsidRPr="00DA161E">
        <w:t>карты растительности, таблиц по экологии и охране природы, фрагментов кинофильмов «Природные сообщества», «Биосфера и человек», «Охрана природы».</w:t>
      </w:r>
    </w:p>
    <w:p w:rsidR="009E1916" w:rsidRPr="00DA161E" w:rsidRDefault="00C21772" w:rsidP="00CD4F09">
      <w:pPr>
        <w:pStyle w:val="4"/>
        <w:spacing w:before="3" w:line="240" w:lineRule="auto"/>
        <w:jc w:val="both"/>
      </w:pPr>
      <w:r w:rsidRPr="00DA161E">
        <w:t>Рациональное использование и охрана животных (2 ч)</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924"/>
        <w:jc w:val="both"/>
      </w:pPr>
      <w:r w:rsidRPr="00DA161E">
        <w:t>Прямое и косвенное воздействие человека на животных, их последствия. Причины вымирания животных в настоящее время: перепромысел, отравление ядохимикатами, изменение местообитаний, беспокойство. Рациональное использование и охрана промысловых животных: рыб, птиц, млеко-питающих. Редкие и вымирающие виды животных, занесенные в Красную книгу МСОП и Красную книгу России, их современное состояние и охра-на. Участие молодежи в охране животных.</w:t>
      </w:r>
    </w:p>
    <w:p w:rsidR="009E1916" w:rsidRPr="00DA161E" w:rsidRDefault="00C21772" w:rsidP="00CD4F09">
      <w:pPr>
        <w:pStyle w:val="a3"/>
        <w:spacing w:before="1"/>
        <w:ind w:right="1052"/>
        <w:jc w:val="both"/>
      </w:pPr>
      <w:r w:rsidRPr="00DA161E">
        <w:rPr>
          <w:i/>
        </w:rPr>
        <w:t xml:space="preserve">Демонстрация </w:t>
      </w:r>
      <w:r w:rsidRPr="00DA161E">
        <w:t xml:space="preserve">карты животного мира, Красной книги России, таблиц по экологии и охране природы, серии таблиц «Охрана животных», диафильма «Красная книга Международного союза охраны природы», фрагмента кинофильма «Охрана природы». </w:t>
      </w:r>
      <w:r w:rsidRPr="00DA161E">
        <w:rPr>
          <w:b/>
          <w:i/>
        </w:rPr>
        <w:t xml:space="preserve">От экологических кризисов и катастроф к устойчивому развитию (1 ч) </w:t>
      </w:r>
      <w:r w:rsidRPr="00DA161E">
        <w:t>Экологический кризис и его причины. Глобальный, и локальный кризисы, региональные нарушения. Локальные экологические катастрофы. Причины нарастания современного экологического кризиса. Мониторинг окружающей среды, его цели задачи.</w:t>
      </w:r>
    </w:p>
    <w:p w:rsidR="009E1916" w:rsidRPr="00DA161E" w:rsidRDefault="00C21772" w:rsidP="00CD4F09">
      <w:pPr>
        <w:pStyle w:val="4"/>
        <w:jc w:val="both"/>
      </w:pPr>
      <w:r w:rsidRPr="00DA161E">
        <w:t>Экология и здоровье (2 ч)</w:t>
      </w:r>
    </w:p>
    <w:p w:rsidR="009E1916" w:rsidRPr="00DA161E" w:rsidRDefault="00C21772" w:rsidP="00CD4F09">
      <w:pPr>
        <w:pStyle w:val="a3"/>
        <w:ind w:right="934"/>
        <w:jc w:val="both"/>
      </w:pPr>
      <w:r w:rsidRPr="00DA161E">
        <w:t>Понятие «здоровье». Здоровье человека. Здоровье населения. Здоровье среды. Практическая работа «Экологическая характеристика места жительства, жилища и образа жизни».</w:t>
      </w:r>
    </w:p>
    <w:p w:rsidR="009E1916" w:rsidRPr="00DA161E" w:rsidRDefault="00C21772" w:rsidP="00CD4F09">
      <w:pPr>
        <w:spacing w:before="3"/>
        <w:ind w:left="1462" w:right="6425"/>
        <w:jc w:val="both"/>
        <w:rPr>
          <w:b/>
          <w:i/>
          <w:sz w:val="24"/>
        </w:rPr>
      </w:pPr>
      <w:r w:rsidRPr="00DA161E">
        <w:rPr>
          <w:b/>
          <w:i/>
          <w:sz w:val="24"/>
        </w:rPr>
        <w:t>Контроль и коррекция знаний (1 ч) Обобщающие уроки (4ч)</w:t>
      </w:r>
    </w:p>
    <w:p w:rsidR="009E1916" w:rsidRPr="00DA161E" w:rsidRDefault="00C21772" w:rsidP="00CD4F09">
      <w:pPr>
        <w:spacing w:after="3"/>
        <w:ind w:left="3574"/>
        <w:jc w:val="both"/>
        <w:rPr>
          <w:b/>
          <w:sz w:val="24"/>
        </w:rPr>
      </w:pPr>
      <w:r w:rsidRPr="00DA161E">
        <w:rPr>
          <w:b/>
          <w:sz w:val="24"/>
        </w:rPr>
        <w:t>Тематичекое планирование учебного предмета</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6239"/>
        <w:gridCol w:w="1135"/>
        <w:gridCol w:w="1524"/>
      </w:tblGrid>
      <w:tr w:rsidR="009E1916" w:rsidRPr="00DA161E">
        <w:trPr>
          <w:trHeight w:val="551"/>
        </w:trPr>
        <w:tc>
          <w:tcPr>
            <w:tcW w:w="816" w:type="dxa"/>
          </w:tcPr>
          <w:p w:rsidR="009E1916" w:rsidRPr="00DA161E" w:rsidRDefault="00C21772" w:rsidP="00CD4F09">
            <w:pPr>
              <w:pStyle w:val="TableParagraph"/>
              <w:spacing w:line="276" w:lineRule="exact"/>
              <w:ind w:left="235" w:right="207" w:firstLine="52"/>
              <w:jc w:val="both"/>
              <w:rPr>
                <w:b/>
                <w:sz w:val="24"/>
              </w:rPr>
            </w:pPr>
            <w:r w:rsidRPr="00DA161E">
              <w:rPr>
                <w:b/>
                <w:sz w:val="24"/>
              </w:rPr>
              <w:t>№ п/п</w:t>
            </w:r>
          </w:p>
        </w:tc>
        <w:tc>
          <w:tcPr>
            <w:tcW w:w="6239" w:type="dxa"/>
          </w:tcPr>
          <w:p w:rsidR="009E1916" w:rsidRPr="00DA161E" w:rsidRDefault="00C21772" w:rsidP="00CD4F09">
            <w:pPr>
              <w:pStyle w:val="TableParagraph"/>
              <w:spacing w:line="273" w:lineRule="exact"/>
              <w:ind w:left="2072" w:right="2066"/>
              <w:jc w:val="both"/>
              <w:rPr>
                <w:b/>
                <w:sz w:val="24"/>
              </w:rPr>
            </w:pPr>
            <w:r w:rsidRPr="00DA161E">
              <w:rPr>
                <w:b/>
                <w:sz w:val="24"/>
              </w:rPr>
              <w:t>Темы уроков</w:t>
            </w:r>
          </w:p>
        </w:tc>
        <w:tc>
          <w:tcPr>
            <w:tcW w:w="1135" w:type="dxa"/>
          </w:tcPr>
          <w:p w:rsidR="009E1916" w:rsidRPr="00DA161E" w:rsidRDefault="00C21772" w:rsidP="00CD4F09">
            <w:pPr>
              <w:pStyle w:val="TableParagraph"/>
              <w:spacing w:line="276" w:lineRule="exact"/>
              <w:ind w:left="259" w:right="159" w:hanging="72"/>
              <w:jc w:val="both"/>
              <w:rPr>
                <w:b/>
                <w:sz w:val="24"/>
              </w:rPr>
            </w:pPr>
            <w:r w:rsidRPr="00DA161E">
              <w:rPr>
                <w:b/>
                <w:sz w:val="24"/>
              </w:rPr>
              <w:t>Кол-во часов</w:t>
            </w:r>
          </w:p>
        </w:tc>
        <w:tc>
          <w:tcPr>
            <w:tcW w:w="1524" w:type="dxa"/>
          </w:tcPr>
          <w:p w:rsidR="009E1916" w:rsidRPr="00DA161E" w:rsidRDefault="00C21772" w:rsidP="00CD4F09">
            <w:pPr>
              <w:pStyle w:val="TableParagraph"/>
              <w:spacing w:line="276" w:lineRule="exact"/>
              <w:ind w:left="242" w:right="219" w:firstLine="110"/>
              <w:jc w:val="both"/>
              <w:rPr>
                <w:b/>
                <w:sz w:val="24"/>
              </w:rPr>
            </w:pPr>
            <w:r w:rsidRPr="00DA161E">
              <w:rPr>
                <w:b/>
                <w:sz w:val="24"/>
              </w:rPr>
              <w:t>Формы контроля</w:t>
            </w:r>
          </w:p>
        </w:tc>
      </w:tr>
      <w:tr w:rsidR="009E1916" w:rsidRPr="00DA161E">
        <w:trPr>
          <w:trHeight w:val="278"/>
        </w:trPr>
        <w:tc>
          <w:tcPr>
            <w:tcW w:w="816" w:type="dxa"/>
          </w:tcPr>
          <w:p w:rsidR="009E1916" w:rsidRPr="00DA161E" w:rsidRDefault="00C21772" w:rsidP="00CD4F09">
            <w:pPr>
              <w:pStyle w:val="TableParagraph"/>
              <w:spacing w:line="258" w:lineRule="exact"/>
              <w:ind w:left="246"/>
              <w:jc w:val="both"/>
              <w:rPr>
                <w:sz w:val="24"/>
              </w:rPr>
            </w:pPr>
            <w:r w:rsidRPr="00DA161E">
              <w:rPr>
                <w:sz w:val="24"/>
              </w:rPr>
              <w:t>1-8</w:t>
            </w:r>
          </w:p>
        </w:tc>
        <w:tc>
          <w:tcPr>
            <w:tcW w:w="6239" w:type="dxa"/>
          </w:tcPr>
          <w:p w:rsidR="009E1916" w:rsidRPr="00DA161E" w:rsidRDefault="00C21772" w:rsidP="00CD4F09">
            <w:pPr>
              <w:pStyle w:val="TableParagraph"/>
              <w:spacing w:line="258" w:lineRule="exact"/>
              <w:ind w:left="107"/>
              <w:jc w:val="both"/>
              <w:rPr>
                <w:sz w:val="24"/>
              </w:rPr>
            </w:pPr>
            <w:r w:rsidRPr="00DA161E">
              <w:rPr>
                <w:sz w:val="24"/>
              </w:rPr>
              <w:t>Экологические связи человека</w:t>
            </w:r>
          </w:p>
        </w:tc>
        <w:tc>
          <w:tcPr>
            <w:tcW w:w="1135" w:type="dxa"/>
          </w:tcPr>
          <w:p w:rsidR="009E1916" w:rsidRPr="00DA161E" w:rsidRDefault="00C21772" w:rsidP="00CD4F09">
            <w:pPr>
              <w:pStyle w:val="TableParagraph"/>
              <w:spacing w:line="258" w:lineRule="exact"/>
              <w:ind w:left="506"/>
              <w:jc w:val="both"/>
              <w:rPr>
                <w:sz w:val="24"/>
              </w:rPr>
            </w:pPr>
            <w:r w:rsidRPr="00DA161E">
              <w:rPr>
                <w:sz w:val="24"/>
              </w:rPr>
              <w:t>8</w:t>
            </w:r>
          </w:p>
        </w:tc>
        <w:tc>
          <w:tcPr>
            <w:tcW w:w="1524" w:type="dxa"/>
          </w:tcPr>
          <w:p w:rsidR="009E1916" w:rsidRPr="00DA161E" w:rsidRDefault="009E1916" w:rsidP="00CD4F09">
            <w:pPr>
              <w:pStyle w:val="TableParagraph"/>
              <w:jc w:val="both"/>
              <w:rPr>
                <w:sz w:val="20"/>
              </w:rPr>
            </w:pPr>
          </w:p>
        </w:tc>
      </w:tr>
      <w:tr w:rsidR="009E1916" w:rsidRPr="00DA161E">
        <w:trPr>
          <w:trHeight w:val="275"/>
        </w:trPr>
        <w:tc>
          <w:tcPr>
            <w:tcW w:w="816" w:type="dxa"/>
          </w:tcPr>
          <w:p w:rsidR="009E1916" w:rsidRPr="00DA161E" w:rsidRDefault="00C21772" w:rsidP="00CD4F09">
            <w:pPr>
              <w:pStyle w:val="TableParagraph"/>
              <w:spacing w:line="256" w:lineRule="exact"/>
              <w:ind w:left="186"/>
              <w:jc w:val="both"/>
              <w:rPr>
                <w:sz w:val="24"/>
              </w:rPr>
            </w:pPr>
            <w:r w:rsidRPr="00DA161E">
              <w:rPr>
                <w:sz w:val="24"/>
              </w:rPr>
              <w:t>9-14</w:t>
            </w:r>
          </w:p>
        </w:tc>
        <w:tc>
          <w:tcPr>
            <w:tcW w:w="6239" w:type="dxa"/>
          </w:tcPr>
          <w:p w:rsidR="009E1916" w:rsidRPr="00DA161E" w:rsidRDefault="00C21772" w:rsidP="00CD4F09">
            <w:pPr>
              <w:pStyle w:val="TableParagraph"/>
              <w:spacing w:line="256" w:lineRule="exact"/>
              <w:ind w:left="107"/>
              <w:jc w:val="both"/>
              <w:rPr>
                <w:sz w:val="24"/>
              </w:rPr>
            </w:pPr>
            <w:r w:rsidRPr="00DA161E">
              <w:rPr>
                <w:sz w:val="24"/>
              </w:rPr>
              <w:t>Экологическая демография</w:t>
            </w:r>
          </w:p>
        </w:tc>
        <w:tc>
          <w:tcPr>
            <w:tcW w:w="1135" w:type="dxa"/>
          </w:tcPr>
          <w:p w:rsidR="009E1916" w:rsidRPr="00DA161E" w:rsidRDefault="00C21772" w:rsidP="00CD4F09">
            <w:pPr>
              <w:pStyle w:val="TableParagraph"/>
              <w:spacing w:line="256" w:lineRule="exact"/>
              <w:ind w:left="506"/>
              <w:jc w:val="both"/>
              <w:rPr>
                <w:sz w:val="24"/>
              </w:rPr>
            </w:pPr>
            <w:r w:rsidRPr="00DA161E">
              <w:rPr>
                <w:sz w:val="24"/>
              </w:rPr>
              <w:t>6</w:t>
            </w:r>
          </w:p>
        </w:tc>
        <w:tc>
          <w:tcPr>
            <w:tcW w:w="1524" w:type="dxa"/>
          </w:tcPr>
          <w:p w:rsidR="009E1916" w:rsidRPr="00DA161E" w:rsidRDefault="009E1916" w:rsidP="00CD4F09">
            <w:pPr>
              <w:pStyle w:val="TableParagraph"/>
              <w:jc w:val="both"/>
              <w:rPr>
                <w:sz w:val="20"/>
              </w:rPr>
            </w:pPr>
          </w:p>
        </w:tc>
      </w:tr>
      <w:tr w:rsidR="009E1916" w:rsidRPr="00DA161E">
        <w:trPr>
          <w:trHeight w:val="275"/>
        </w:trPr>
        <w:tc>
          <w:tcPr>
            <w:tcW w:w="816" w:type="dxa"/>
          </w:tcPr>
          <w:p w:rsidR="009E1916" w:rsidRPr="00DA161E" w:rsidRDefault="00C21772" w:rsidP="00CD4F09">
            <w:pPr>
              <w:pStyle w:val="TableParagraph"/>
              <w:spacing w:line="256" w:lineRule="exact"/>
              <w:ind w:left="126"/>
              <w:jc w:val="both"/>
              <w:rPr>
                <w:sz w:val="24"/>
              </w:rPr>
            </w:pPr>
            <w:r w:rsidRPr="00DA161E">
              <w:rPr>
                <w:sz w:val="24"/>
              </w:rPr>
              <w:t>15-30</w:t>
            </w:r>
          </w:p>
        </w:tc>
        <w:tc>
          <w:tcPr>
            <w:tcW w:w="6239" w:type="dxa"/>
          </w:tcPr>
          <w:p w:rsidR="009E1916" w:rsidRPr="00DA161E" w:rsidRDefault="00C21772" w:rsidP="00CD4F09">
            <w:pPr>
              <w:pStyle w:val="TableParagraph"/>
              <w:spacing w:line="256" w:lineRule="exact"/>
              <w:ind w:left="107"/>
              <w:jc w:val="both"/>
              <w:rPr>
                <w:sz w:val="24"/>
              </w:rPr>
            </w:pPr>
            <w:r w:rsidRPr="00DA161E">
              <w:rPr>
                <w:sz w:val="24"/>
              </w:rPr>
              <w:t>Экологические проблемы и их решения</w:t>
            </w:r>
          </w:p>
        </w:tc>
        <w:tc>
          <w:tcPr>
            <w:tcW w:w="1135" w:type="dxa"/>
          </w:tcPr>
          <w:p w:rsidR="009E1916" w:rsidRPr="00DA161E" w:rsidRDefault="00C21772" w:rsidP="00CD4F09">
            <w:pPr>
              <w:pStyle w:val="TableParagraph"/>
              <w:spacing w:line="256" w:lineRule="exact"/>
              <w:ind w:left="446"/>
              <w:jc w:val="both"/>
              <w:rPr>
                <w:sz w:val="24"/>
              </w:rPr>
            </w:pPr>
            <w:r w:rsidRPr="00DA161E">
              <w:rPr>
                <w:sz w:val="24"/>
              </w:rPr>
              <w:t>16</w:t>
            </w:r>
          </w:p>
        </w:tc>
        <w:tc>
          <w:tcPr>
            <w:tcW w:w="1524" w:type="dxa"/>
          </w:tcPr>
          <w:p w:rsidR="009E1916" w:rsidRPr="00DA161E" w:rsidRDefault="009E1916" w:rsidP="00CD4F09">
            <w:pPr>
              <w:pStyle w:val="TableParagraph"/>
              <w:jc w:val="both"/>
              <w:rPr>
                <w:sz w:val="20"/>
              </w:rPr>
            </w:pPr>
          </w:p>
        </w:tc>
      </w:tr>
      <w:tr w:rsidR="009E1916" w:rsidRPr="00DA161E">
        <w:trPr>
          <w:trHeight w:val="275"/>
        </w:trPr>
        <w:tc>
          <w:tcPr>
            <w:tcW w:w="816" w:type="dxa"/>
          </w:tcPr>
          <w:p w:rsidR="009E1916" w:rsidRPr="00DA161E" w:rsidRDefault="00C21772" w:rsidP="00CD4F09">
            <w:pPr>
              <w:pStyle w:val="TableParagraph"/>
              <w:spacing w:line="256" w:lineRule="exact"/>
              <w:ind w:left="126"/>
              <w:jc w:val="both"/>
              <w:rPr>
                <w:sz w:val="24"/>
              </w:rPr>
            </w:pPr>
            <w:r w:rsidRPr="00DA161E">
              <w:rPr>
                <w:sz w:val="24"/>
              </w:rPr>
              <w:t>31-34</w:t>
            </w:r>
          </w:p>
        </w:tc>
        <w:tc>
          <w:tcPr>
            <w:tcW w:w="6239" w:type="dxa"/>
          </w:tcPr>
          <w:p w:rsidR="009E1916" w:rsidRPr="00DA161E" w:rsidRDefault="00C21772" w:rsidP="00CD4F09">
            <w:pPr>
              <w:pStyle w:val="TableParagraph"/>
              <w:spacing w:line="256" w:lineRule="exact"/>
              <w:ind w:left="107"/>
              <w:jc w:val="both"/>
              <w:rPr>
                <w:sz w:val="24"/>
              </w:rPr>
            </w:pPr>
            <w:r w:rsidRPr="00DA161E">
              <w:rPr>
                <w:sz w:val="24"/>
              </w:rPr>
              <w:t>Повторение</w:t>
            </w:r>
          </w:p>
        </w:tc>
        <w:tc>
          <w:tcPr>
            <w:tcW w:w="1135" w:type="dxa"/>
          </w:tcPr>
          <w:p w:rsidR="009E1916" w:rsidRPr="00DA161E" w:rsidRDefault="00C21772" w:rsidP="00CD4F09">
            <w:pPr>
              <w:pStyle w:val="TableParagraph"/>
              <w:spacing w:line="256" w:lineRule="exact"/>
              <w:ind w:left="506"/>
              <w:jc w:val="both"/>
              <w:rPr>
                <w:sz w:val="24"/>
              </w:rPr>
            </w:pPr>
            <w:r w:rsidRPr="00DA161E">
              <w:rPr>
                <w:sz w:val="24"/>
              </w:rPr>
              <w:t>4</w:t>
            </w:r>
          </w:p>
        </w:tc>
        <w:tc>
          <w:tcPr>
            <w:tcW w:w="1524" w:type="dxa"/>
          </w:tcPr>
          <w:p w:rsidR="009E1916" w:rsidRPr="00DA161E" w:rsidRDefault="009E1916" w:rsidP="00CD4F09">
            <w:pPr>
              <w:pStyle w:val="TableParagraph"/>
              <w:jc w:val="both"/>
              <w:rPr>
                <w:sz w:val="20"/>
              </w:rPr>
            </w:pPr>
          </w:p>
        </w:tc>
      </w:tr>
    </w:tbl>
    <w:p w:rsidR="009E1916" w:rsidRPr="00DA161E" w:rsidRDefault="009E1916">
      <w:pPr>
        <w:pStyle w:val="a3"/>
        <w:ind w:left="0"/>
        <w:rPr>
          <w:b/>
          <w:sz w:val="26"/>
        </w:rPr>
      </w:pPr>
    </w:p>
    <w:p w:rsidR="009E1916" w:rsidRPr="00DA161E" w:rsidRDefault="009E1916">
      <w:pPr>
        <w:pStyle w:val="a3"/>
        <w:spacing w:before="2"/>
        <w:ind w:left="0"/>
        <w:rPr>
          <w:b/>
          <w:sz w:val="22"/>
        </w:rPr>
      </w:pPr>
    </w:p>
    <w:p w:rsidR="009E1916" w:rsidRPr="00DA161E" w:rsidRDefault="00C21772" w:rsidP="00C1148A">
      <w:pPr>
        <w:pStyle w:val="a5"/>
        <w:numPr>
          <w:ilvl w:val="2"/>
          <w:numId w:val="285"/>
        </w:numPr>
        <w:tabs>
          <w:tab w:val="left" w:pos="2312"/>
        </w:tabs>
        <w:ind w:left="2311" w:hanging="850"/>
        <w:jc w:val="left"/>
        <w:rPr>
          <w:b/>
          <w:sz w:val="26"/>
        </w:rPr>
      </w:pPr>
      <w:r w:rsidRPr="00DA161E">
        <w:rPr>
          <w:b/>
          <w:sz w:val="26"/>
        </w:rPr>
        <w:t>Основы безопасности</w:t>
      </w:r>
      <w:r w:rsidRPr="00DA161E">
        <w:rPr>
          <w:b/>
          <w:spacing w:val="-2"/>
          <w:sz w:val="26"/>
        </w:rPr>
        <w:t xml:space="preserve"> </w:t>
      </w:r>
      <w:r w:rsidRPr="00DA161E">
        <w:rPr>
          <w:b/>
          <w:sz w:val="26"/>
        </w:rPr>
        <w:t>жизнедеятельности</w:t>
      </w:r>
    </w:p>
    <w:p w:rsidR="009E1916" w:rsidRPr="00DA161E" w:rsidRDefault="009E1916">
      <w:pPr>
        <w:pStyle w:val="a3"/>
        <w:spacing w:before="3"/>
        <w:ind w:left="0"/>
        <w:rPr>
          <w:b/>
        </w:rPr>
      </w:pPr>
    </w:p>
    <w:p w:rsidR="009E1916" w:rsidRPr="00DA161E" w:rsidRDefault="00C21772">
      <w:pPr>
        <w:pStyle w:val="3"/>
        <w:ind w:left="1742"/>
      </w:pPr>
      <w:r w:rsidRPr="00DA161E">
        <w:t>Рабочая программа учебного предмета «ОБЖ» для 10 класса, баззовый уровень</w:t>
      </w:r>
    </w:p>
    <w:p w:rsidR="009E1916" w:rsidRPr="00DA161E" w:rsidRDefault="00C21772">
      <w:pPr>
        <w:pStyle w:val="a3"/>
        <w:ind w:right="951" w:firstLine="707"/>
      </w:pPr>
      <w:r w:rsidRPr="00DA161E">
        <w:t>Основы безопасности жизнедеятельности. 10-11 классы. Базовый уровень: учебно- методическое пособие / авт.-сост.В.Н.Латчук, С.К.Миронов, С.Н.Вангородский, М.А.Ульянова. – М.:Дрофа,2017.</w:t>
      </w:r>
    </w:p>
    <w:p w:rsidR="009E1916" w:rsidRPr="00DA161E" w:rsidRDefault="00C21772">
      <w:pPr>
        <w:pStyle w:val="4"/>
        <w:spacing w:before="3"/>
      </w:pPr>
      <w:r w:rsidRPr="00DA161E">
        <w:t>Цель и задачи:</w:t>
      </w:r>
    </w:p>
    <w:p w:rsidR="009E1916" w:rsidRPr="00DA161E" w:rsidRDefault="00C21772">
      <w:pPr>
        <w:pStyle w:val="a5"/>
        <w:numPr>
          <w:ilvl w:val="0"/>
          <w:numId w:val="120"/>
        </w:numPr>
        <w:tabs>
          <w:tab w:val="left" w:pos="2182"/>
        </w:tabs>
        <w:ind w:right="854"/>
        <w:jc w:val="both"/>
        <w:rPr>
          <w:sz w:val="24"/>
        </w:rPr>
      </w:pPr>
      <w:r w:rsidRPr="00DA161E">
        <w:rPr>
          <w:sz w:val="24"/>
        </w:rPr>
        <w:t>освоение знаний 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 о воинской обязанности и военной</w:t>
      </w:r>
      <w:r w:rsidRPr="00DA161E">
        <w:rPr>
          <w:spacing w:val="-9"/>
          <w:sz w:val="24"/>
        </w:rPr>
        <w:t xml:space="preserve"> </w:t>
      </w:r>
      <w:r w:rsidRPr="00DA161E">
        <w:rPr>
          <w:sz w:val="24"/>
        </w:rPr>
        <w:t>службе;</w:t>
      </w:r>
    </w:p>
    <w:p w:rsidR="009E1916" w:rsidRPr="00DA161E" w:rsidRDefault="00C21772">
      <w:pPr>
        <w:pStyle w:val="a5"/>
        <w:numPr>
          <w:ilvl w:val="0"/>
          <w:numId w:val="120"/>
        </w:numPr>
        <w:tabs>
          <w:tab w:val="left" w:pos="2182"/>
        </w:tabs>
        <w:ind w:right="850"/>
        <w:jc w:val="both"/>
        <w:rPr>
          <w:sz w:val="24"/>
        </w:rPr>
      </w:pPr>
      <w:r w:rsidRPr="00DA161E">
        <w:rPr>
          <w:sz w:val="24"/>
        </w:rPr>
        <w:t>воспитание у школьников ценностного отношения к здоровью и человеческой жизни, чувства уважения к героическому наследию России и eе государственной символике, патриотизма и стремления выполнить долг по защите</w:t>
      </w:r>
      <w:r w:rsidRPr="00DA161E">
        <w:rPr>
          <w:spacing w:val="-17"/>
          <w:sz w:val="24"/>
        </w:rPr>
        <w:t xml:space="preserve"> </w:t>
      </w:r>
      <w:r w:rsidRPr="00DA161E">
        <w:rPr>
          <w:sz w:val="24"/>
        </w:rPr>
        <w:t>Отечества;</w:t>
      </w:r>
    </w:p>
    <w:p w:rsidR="009E1916" w:rsidRPr="00DA161E" w:rsidRDefault="00C21772">
      <w:pPr>
        <w:pStyle w:val="a5"/>
        <w:numPr>
          <w:ilvl w:val="0"/>
          <w:numId w:val="120"/>
        </w:numPr>
        <w:tabs>
          <w:tab w:val="left" w:pos="2182"/>
        </w:tabs>
        <w:ind w:right="853"/>
        <w:jc w:val="both"/>
        <w:rPr>
          <w:sz w:val="24"/>
        </w:rPr>
      </w:pPr>
      <w:r w:rsidRPr="00DA161E">
        <w:rPr>
          <w:sz w:val="24"/>
        </w:rPr>
        <w:t>формирование у обучающихся гражданской ответственности и правового самосознания, духовности и культуры, в том числе культуры безопасности жизнедеятельности, самостоятельности, инициативности, способности к успешной социализации в</w:t>
      </w:r>
      <w:r w:rsidRPr="00DA161E">
        <w:rPr>
          <w:spacing w:val="-2"/>
          <w:sz w:val="24"/>
        </w:rPr>
        <w:t xml:space="preserve"> </w:t>
      </w:r>
      <w:r w:rsidRPr="00DA161E">
        <w:rPr>
          <w:sz w:val="24"/>
        </w:rPr>
        <w:t>обществе;</w:t>
      </w:r>
    </w:p>
    <w:p w:rsidR="009E1916" w:rsidRPr="00DA161E" w:rsidRDefault="00C21772">
      <w:pPr>
        <w:pStyle w:val="a5"/>
        <w:numPr>
          <w:ilvl w:val="0"/>
          <w:numId w:val="120"/>
        </w:numPr>
        <w:tabs>
          <w:tab w:val="left" w:pos="2182"/>
        </w:tabs>
        <w:ind w:right="854"/>
        <w:jc w:val="both"/>
        <w:rPr>
          <w:sz w:val="24"/>
        </w:rPr>
      </w:pPr>
      <w:r w:rsidRPr="00DA161E">
        <w:rPr>
          <w:sz w:val="24"/>
        </w:rPr>
        <w:t>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w:t>
      </w:r>
      <w:r w:rsidRPr="00DA161E">
        <w:rPr>
          <w:spacing w:val="-8"/>
          <w:sz w:val="24"/>
        </w:rPr>
        <w:t xml:space="preserve"> </w:t>
      </w:r>
      <w:r w:rsidRPr="00DA161E">
        <w:rPr>
          <w:sz w:val="24"/>
        </w:rPr>
        <w:t>жизни;</w:t>
      </w:r>
    </w:p>
    <w:p w:rsidR="009E1916" w:rsidRPr="00DA161E" w:rsidRDefault="00C21772">
      <w:pPr>
        <w:pStyle w:val="a5"/>
        <w:numPr>
          <w:ilvl w:val="0"/>
          <w:numId w:val="120"/>
        </w:numPr>
        <w:tabs>
          <w:tab w:val="left" w:pos="2182"/>
        </w:tabs>
        <w:ind w:right="849"/>
        <w:jc w:val="both"/>
        <w:rPr>
          <w:sz w:val="24"/>
        </w:rPr>
      </w:pPr>
      <w:r w:rsidRPr="00DA161E">
        <w:rPr>
          <w:sz w:val="24"/>
        </w:rPr>
        <w:t>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помощь пострадавшим и</w:t>
      </w:r>
      <w:r w:rsidRPr="00DA161E">
        <w:rPr>
          <w:spacing w:val="-18"/>
          <w:sz w:val="24"/>
        </w:rPr>
        <w:t xml:space="preserve"> </w:t>
      </w:r>
      <w:r w:rsidRPr="00DA161E">
        <w:rPr>
          <w:sz w:val="24"/>
        </w:rPr>
        <w:t>самопомощь.</w:t>
      </w:r>
    </w:p>
    <w:p w:rsidR="009E1916" w:rsidRPr="00DA161E" w:rsidRDefault="009E1916">
      <w:pPr>
        <w:jc w:val="both"/>
        <w:rPr>
          <w:sz w:val="24"/>
        </w:rPr>
        <w:sectPr w:rsidR="009E1916" w:rsidRPr="00DA161E">
          <w:pgSz w:w="11910" w:h="16840"/>
          <w:pgMar w:top="1040" w:right="0" w:bottom="1180" w:left="240" w:header="0" w:footer="922" w:gutter="0"/>
          <w:cols w:space="720"/>
        </w:sectPr>
      </w:pPr>
    </w:p>
    <w:p w:rsidR="009E1916" w:rsidRPr="00DA161E" w:rsidRDefault="00C21772">
      <w:pPr>
        <w:pStyle w:val="3"/>
        <w:spacing w:before="71" w:line="240" w:lineRule="auto"/>
        <w:ind w:right="2524" w:firstLine="1675"/>
        <w:jc w:val="both"/>
      </w:pPr>
      <w:r w:rsidRPr="00DA161E">
        <w:t>Планируемые результаты освоения учебного предмета Личностные результаты:</w:t>
      </w:r>
    </w:p>
    <w:p w:rsidR="009E1916" w:rsidRPr="00DA161E" w:rsidRDefault="00C21772">
      <w:pPr>
        <w:pStyle w:val="a5"/>
        <w:numPr>
          <w:ilvl w:val="0"/>
          <w:numId w:val="119"/>
        </w:numPr>
        <w:tabs>
          <w:tab w:val="left" w:pos="1890"/>
        </w:tabs>
        <w:ind w:right="853"/>
        <w:jc w:val="both"/>
        <w:rPr>
          <w:sz w:val="24"/>
        </w:rPr>
      </w:pPr>
      <w:r w:rsidRPr="00DA161E">
        <w:rPr>
          <w:sz w:val="24"/>
        </w:rPr>
        <w:t>усвоение и соблюдение правил индивидуального и коллективного безопасного поведения в чрезвычайных, экстремальных и опасных ситуациях, а также правил поведения на дорогах и на</w:t>
      </w:r>
      <w:r w:rsidRPr="00DA161E">
        <w:rPr>
          <w:spacing w:val="-6"/>
          <w:sz w:val="24"/>
        </w:rPr>
        <w:t xml:space="preserve"> </w:t>
      </w:r>
      <w:r w:rsidRPr="00DA161E">
        <w:rPr>
          <w:sz w:val="24"/>
        </w:rPr>
        <w:t>транспорте;</w:t>
      </w:r>
    </w:p>
    <w:p w:rsidR="009E1916" w:rsidRPr="00DA161E" w:rsidRDefault="00C21772">
      <w:pPr>
        <w:pStyle w:val="a5"/>
        <w:numPr>
          <w:ilvl w:val="0"/>
          <w:numId w:val="119"/>
        </w:numPr>
        <w:tabs>
          <w:tab w:val="left" w:pos="1890"/>
        </w:tabs>
        <w:ind w:right="855"/>
        <w:jc w:val="both"/>
        <w:rPr>
          <w:sz w:val="24"/>
        </w:rPr>
      </w:pPr>
      <w:r w:rsidRPr="00DA161E">
        <w:rPr>
          <w:sz w:val="24"/>
        </w:rPr>
        <w:t>усвоение гуманистических, демократических и традиционных ценностей многонационального российского общества, воспитание патриотизма, чувства ответственности и долга перед Родиной, готовности служить ей и защищать</w:t>
      </w:r>
      <w:r w:rsidRPr="00DA161E">
        <w:rPr>
          <w:spacing w:val="-13"/>
          <w:sz w:val="24"/>
        </w:rPr>
        <w:t xml:space="preserve"> </w:t>
      </w:r>
      <w:r w:rsidRPr="00DA161E">
        <w:rPr>
          <w:sz w:val="24"/>
        </w:rPr>
        <w:t>ее;</w:t>
      </w:r>
    </w:p>
    <w:p w:rsidR="009E1916" w:rsidRPr="00DA161E" w:rsidRDefault="00C21772">
      <w:pPr>
        <w:pStyle w:val="a5"/>
        <w:numPr>
          <w:ilvl w:val="0"/>
          <w:numId w:val="119"/>
        </w:numPr>
        <w:tabs>
          <w:tab w:val="left" w:pos="1890"/>
        </w:tabs>
        <w:ind w:right="850"/>
        <w:jc w:val="both"/>
        <w:rPr>
          <w:sz w:val="24"/>
        </w:rPr>
      </w:pPr>
      <w:r w:rsidRPr="00DA161E">
        <w:rPr>
          <w:sz w:val="24"/>
        </w:rPr>
        <w:t>уважение к государственным символам Российской Федерации — гербу, флагу и гимну;</w:t>
      </w:r>
    </w:p>
    <w:p w:rsidR="009E1916" w:rsidRPr="00DA161E" w:rsidRDefault="00C21772">
      <w:pPr>
        <w:pStyle w:val="a5"/>
        <w:numPr>
          <w:ilvl w:val="0"/>
          <w:numId w:val="119"/>
        </w:numPr>
        <w:tabs>
          <w:tab w:val="left" w:pos="1890"/>
        </w:tabs>
        <w:ind w:right="850"/>
        <w:jc w:val="both"/>
        <w:rPr>
          <w:sz w:val="24"/>
        </w:rPr>
      </w:pPr>
      <w:r w:rsidRPr="00DA161E">
        <w:rPr>
          <w:sz w:val="24"/>
        </w:rPr>
        <w:t>сформированность мировоззрения, соответствующего современному уровню развития науки и общества, учитывающего социальное, культурное, языковое и духовное многообразие современного мира, осознание своего места в этом</w:t>
      </w:r>
      <w:r w:rsidRPr="00DA161E">
        <w:rPr>
          <w:spacing w:val="-11"/>
          <w:sz w:val="24"/>
        </w:rPr>
        <w:t xml:space="preserve"> </w:t>
      </w:r>
      <w:r w:rsidRPr="00DA161E">
        <w:rPr>
          <w:sz w:val="24"/>
        </w:rPr>
        <w:t>мире;</w:t>
      </w:r>
    </w:p>
    <w:p w:rsidR="009E1916" w:rsidRPr="00DA161E" w:rsidRDefault="00C21772">
      <w:pPr>
        <w:pStyle w:val="a5"/>
        <w:numPr>
          <w:ilvl w:val="0"/>
          <w:numId w:val="119"/>
        </w:numPr>
        <w:tabs>
          <w:tab w:val="left" w:pos="1890"/>
        </w:tabs>
        <w:ind w:right="845"/>
        <w:jc w:val="both"/>
        <w:rPr>
          <w:sz w:val="24"/>
        </w:rPr>
      </w:pPr>
      <w:r w:rsidRPr="00DA161E">
        <w:rPr>
          <w:sz w:val="24"/>
        </w:rPr>
        <w:t>осознание себя в качестве активного и ответственного гражданина, уважающего закон и правопорядок, правильно понимающего и выполняющего свои конституционные права и обязанности, принимающего традиционные национальные и общечеловеческие гуманистические и демократические ценности, обладающего чувством собственного</w:t>
      </w:r>
      <w:r w:rsidRPr="00DA161E">
        <w:rPr>
          <w:spacing w:val="-1"/>
          <w:sz w:val="24"/>
        </w:rPr>
        <w:t xml:space="preserve"> </w:t>
      </w:r>
      <w:r w:rsidRPr="00DA161E">
        <w:rPr>
          <w:sz w:val="24"/>
        </w:rPr>
        <w:t>достоинства;</w:t>
      </w:r>
    </w:p>
    <w:p w:rsidR="009E1916" w:rsidRPr="00DA161E" w:rsidRDefault="00C21772">
      <w:pPr>
        <w:pStyle w:val="a5"/>
        <w:numPr>
          <w:ilvl w:val="0"/>
          <w:numId w:val="119"/>
        </w:numPr>
        <w:tabs>
          <w:tab w:val="left" w:pos="1890"/>
        </w:tabs>
        <w:ind w:right="853"/>
        <w:jc w:val="both"/>
        <w:rPr>
          <w:sz w:val="24"/>
        </w:rPr>
      </w:pPr>
      <w:r w:rsidRPr="00DA161E">
        <w:rPr>
          <w:sz w:val="24"/>
        </w:rPr>
        <w:t>готовность и способность вести диалог с другими людьми, сформированность коммуникативных навыков общения и сотрудничества со сверстниками, старшими и младшими в процессе образовательной, общественно полезной, учебной, исследовательской, творческой и других видов</w:t>
      </w:r>
      <w:r w:rsidRPr="00DA161E">
        <w:rPr>
          <w:spacing w:val="-3"/>
          <w:sz w:val="24"/>
        </w:rPr>
        <w:t xml:space="preserve"> </w:t>
      </w:r>
      <w:r w:rsidRPr="00DA161E">
        <w:rPr>
          <w:sz w:val="24"/>
        </w:rPr>
        <w:t>деятельности;</w:t>
      </w:r>
    </w:p>
    <w:p w:rsidR="009E1916" w:rsidRPr="00DA161E" w:rsidRDefault="00C21772">
      <w:pPr>
        <w:pStyle w:val="a5"/>
        <w:numPr>
          <w:ilvl w:val="0"/>
          <w:numId w:val="119"/>
        </w:numPr>
        <w:tabs>
          <w:tab w:val="left" w:pos="1890"/>
        </w:tabs>
        <w:ind w:right="847"/>
        <w:jc w:val="both"/>
        <w:rPr>
          <w:sz w:val="24"/>
        </w:rPr>
      </w:pPr>
      <w:r w:rsidRPr="00DA161E">
        <w:rPr>
          <w:sz w:val="24"/>
        </w:rPr>
        <w:t>готовность и способность к саморазвитию, самовоспитанию и самообразованию, к осознанному выбору будущей профессии, успешной профессиональной и общественной</w:t>
      </w:r>
      <w:r w:rsidRPr="00DA161E">
        <w:rPr>
          <w:spacing w:val="-1"/>
          <w:sz w:val="24"/>
        </w:rPr>
        <w:t xml:space="preserve"> </w:t>
      </w:r>
      <w:r w:rsidRPr="00DA161E">
        <w:rPr>
          <w:sz w:val="24"/>
        </w:rPr>
        <w:t>деятельности;</w:t>
      </w:r>
    </w:p>
    <w:p w:rsidR="009E1916" w:rsidRPr="00DA161E" w:rsidRDefault="00C21772">
      <w:pPr>
        <w:pStyle w:val="a5"/>
        <w:numPr>
          <w:ilvl w:val="0"/>
          <w:numId w:val="119"/>
        </w:numPr>
        <w:tabs>
          <w:tab w:val="left" w:pos="1890"/>
        </w:tabs>
        <w:ind w:right="844"/>
        <w:jc w:val="both"/>
        <w:rPr>
          <w:sz w:val="24"/>
        </w:rPr>
      </w:pPr>
      <w:r w:rsidRPr="00DA161E">
        <w:rPr>
          <w:sz w:val="24"/>
        </w:rPr>
        <w:t>сформированность основ экологического мышления, осознание влияния социально- экономических процессов на состояние окружающей среды, приобретение опыта бережного и ответственного отношения к</w:t>
      </w:r>
      <w:r w:rsidRPr="00DA161E">
        <w:rPr>
          <w:spacing w:val="-4"/>
          <w:sz w:val="24"/>
        </w:rPr>
        <w:t xml:space="preserve"> </w:t>
      </w:r>
      <w:r w:rsidRPr="00DA161E">
        <w:rPr>
          <w:sz w:val="24"/>
        </w:rPr>
        <w:t>природе;</w:t>
      </w:r>
    </w:p>
    <w:p w:rsidR="009E1916" w:rsidRPr="00DA161E" w:rsidRDefault="00C21772">
      <w:pPr>
        <w:pStyle w:val="a5"/>
        <w:numPr>
          <w:ilvl w:val="0"/>
          <w:numId w:val="119"/>
        </w:numPr>
        <w:tabs>
          <w:tab w:val="left" w:pos="1890"/>
        </w:tabs>
        <w:ind w:right="855"/>
        <w:jc w:val="both"/>
        <w:rPr>
          <w:sz w:val="24"/>
        </w:rPr>
      </w:pPr>
      <w:r w:rsidRPr="00DA161E">
        <w:rPr>
          <w:sz w:val="24"/>
        </w:rPr>
        <w:t>бережное, ответственное и компетентное отношение к своему здоровью и здоровью других людей, умение оказывать первую помощь и</w:t>
      </w:r>
      <w:r w:rsidRPr="00DA161E">
        <w:rPr>
          <w:spacing w:val="-2"/>
          <w:sz w:val="24"/>
        </w:rPr>
        <w:t xml:space="preserve"> </w:t>
      </w:r>
      <w:r w:rsidRPr="00DA161E">
        <w:rPr>
          <w:sz w:val="24"/>
        </w:rPr>
        <w:t>самопомощь;</w:t>
      </w:r>
    </w:p>
    <w:p w:rsidR="009E1916" w:rsidRPr="00DA161E" w:rsidRDefault="00C21772">
      <w:pPr>
        <w:pStyle w:val="a5"/>
        <w:numPr>
          <w:ilvl w:val="0"/>
          <w:numId w:val="119"/>
        </w:numPr>
        <w:tabs>
          <w:tab w:val="left" w:pos="1890"/>
        </w:tabs>
        <w:ind w:right="846"/>
        <w:jc w:val="both"/>
        <w:rPr>
          <w:sz w:val="24"/>
        </w:rPr>
      </w:pPr>
      <w:r w:rsidRPr="00DA161E">
        <w:rPr>
          <w:sz w:val="24"/>
        </w:rPr>
        <w:t>принятие и реализация ценностей здорового и разумного образа жизни, потребность в физическом самосовершенствовании и спортивно-оздоровительной деятельности, неприятие курения, употребления алкоголя и</w:t>
      </w:r>
      <w:r w:rsidRPr="00DA161E">
        <w:rPr>
          <w:spacing w:val="-3"/>
          <w:sz w:val="24"/>
        </w:rPr>
        <w:t xml:space="preserve"> </w:t>
      </w:r>
      <w:r w:rsidRPr="00DA161E">
        <w:rPr>
          <w:sz w:val="24"/>
        </w:rPr>
        <w:t>наркотиков;</w:t>
      </w:r>
    </w:p>
    <w:p w:rsidR="009E1916" w:rsidRPr="00DA161E" w:rsidRDefault="00C21772">
      <w:pPr>
        <w:pStyle w:val="a5"/>
        <w:numPr>
          <w:ilvl w:val="0"/>
          <w:numId w:val="119"/>
        </w:numPr>
        <w:tabs>
          <w:tab w:val="left" w:pos="1890"/>
        </w:tabs>
        <w:ind w:right="850"/>
        <w:jc w:val="both"/>
        <w:rPr>
          <w:sz w:val="24"/>
        </w:rPr>
      </w:pPr>
      <w:r w:rsidRPr="00DA161E">
        <w:rPr>
          <w:sz w:val="24"/>
        </w:rPr>
        <w:t>осознание значения семьи в жизни человека и общества, принятие ценностей семейной жизни, ответственный подход к созданию семьи, уважительное и заботливое отношение к членам своей</w:t>
      </w:r>
      <w:r w:rsidRPr="00DA161E">
        <w:rPr>
          <w:spacing w:val="-5"/>
          <w:sz w:val="24"/>
        </w:rPr>
        <w:t xml:space="preserve"> </w:t>
      </w:r>
      <w:r w:rsidRPr="00DA161E">
        <w:rPr>
          <w:sz w:val="24"/>
        </w:rPr>
        <w:t>семьи;</w:t>
      </w:r>
    </w:p>
    <w:p w:rsidR="009E1916" w:rsidRPr="00DA161E" w:rsidRDefault="00C21772">
      <w:pPr>
        <w:pStyle w:val="a5"/>
        <w:numPr>
          <w:ilvl w:val="0"/>
          <w:numId w:val="119"/>
        </w:numPr>
        <w:tabs>
          <w:tab w:val="left" w:pos="1890"/>
        </w:tabs>
        <w:ind w:right="854"/>
        <w:jc w:val="both"/>
        <w:rPr>
          <w:sz w:val="24"/>
        </w:rPr>
      </w:pPr>
      <w:r w:rsidRPr="00DA161E">
        <w:rPr>
          <w:sz w:val="24"/>
        </w:rPr>
        <w:t>сформированность антиэкстремистского и антитеррористического мышления и поведения.</w:t>
      </w:r>
    </w:p>
    <w:p w:rsidR="009E1916" w:rsidRPr="00DA161E" w:rsidRDefault="00C21772">
      <w:pPr>
        <w:pStyle w:val="3"/>
        <w:spacing w:before="2"/>
        <w:jc w:val="both"/>
      </w:pPr>
      <w:r w:rsidRPr="00DA161E">
        <w:t>Метапредметные результаты:</w:t>
      </w:r>
    </w:p>
    <w:p w:rsidR="009E1916" w:rsidRPr="00DA161E" w:rsidRDefault="00C21772">
      <w:pPr>
        <w:pStyle w:val="a5"/>
        <w:numPr>
          <w:ilvl w:val="0"/>
          <w:numId w:val="125"/>
        </w:numPr>
        <w:tabs>
          <w:tab w:val="left" w:pos="1890"/>
        </w:tabs>
        <w:ind w:left="1889" w:right="847" w:hanging="428"/>
        <w:jc w:val="both"/>
        <w:rPr>
          <w:sz w:val="24"/>
        </w:rPr>
      </w:pPr>
      <w:r w:rsidRPr="00DA161E">
        <w:rPr>
          <w:sz w:val="24"/>
        </w:rPr>
        <w:t>умение самостоятельно определять цели своей деятельности, формулировать и ставить перед собой задачи в учебной и внеучебной работе, составлять планы и контролировать их выполнение, использовать необходимые ресурсы для достижения целей, выбирать правильное решение в различных</w:t>
      </w:r>
      <w:r w:rsidRPr="00DA161E">
        <w:rPr>
          <w:spacing w:val="-5"/>
          <w:sz w:val="24"/>
        </w:rPr>
        <w:t xml:space="preserve"> </w:t>
      </w:r>
      <w:r w:rsidRPr="00DA161E">
        <w:rPr>
          <w:sz w:val="24"/>
        </w:rPr>
        <w:t>ситуациях;</w:t>
      </w:r>
    </w:p>
    <w:p w:rsidR="009E1916" w:rsidRPr="00DA161E" w:rsidRDefault="00C21772">
      <w:pPr>
        <w:pStyle w:val="a5"/>
        <w:numPr>
          <w:ilvl w:val="0"/>
          <w:numId w:val="125"/>
        </w:numPr>
        <w:tabs>
          <w:tab w:val="left" w:pos="1890"/>
        </w:tabs>
        <w:ind w:left="1889" w:right="851" w:hanging="428"/>
        <w:jc w:val="both"/>
        <w:rPr>
          <w:sz w:val="24"/>
        </w:rPr>
      </w:pPr>
      <w:r w:rsidRPr="00DA161E">
        <w:rPr>
          <w:sz w:val="24"/>
        </w:rPr>
        <w:t>умение продуктивно общаться и взаимодействовать в процессе совместной деятельности, учитывать позиции другого, разрешать конфликты, находя решение на основе согласования позиций и учета</w:t>
      </w:r>
      <w:r w:rsidRPr="00DA161E">
        <w:rPr>
          <w:spacing w:val="-4"/>
          <w:sz w:val="24"/>
        </w:rPr>
        <w:t xml:space="preserve"> </w:t>
      </w:r>
      <w:r w:rsidRPr="00DA161E">
        <w:rPr>
          <w:sz w:val="24"/>
        </w:rPr>
        <w:t>интересов;</w:t>
      </w:r>
    </w:p>
    <w:p w:rsidR="009E1916" w:rsidRPr="00DA161E" w:rsidRDefault="00C21772">
      <w:pPr>
        <w:pStyle w:val="a5"/>
        <w:numPr>
          <w:ilvl w:val="0"/>
          <w:numId w:val="125"/>
        </w:numPr>
        <w:tabs>
          <w:tab w:val="left" w:pos="1890"/>
        </w:tabs>
        <w:ind w:left="1889" w:right="849" w:hanging="428"/>
        <w:jc w:val="both"/>
        <w:rPr>
          <w:sz w:val="24"/>
        </w:rPr>
      </w:pPr>
      <w:r w:rsidRPr="00DA161E">
        <w:rPr>
          <w:sz w:val="24"/>
        </w:rPr>
        <w:t>владение навыками познавательной, учебно-исследовательской и проектной деятельности, умениями в разрешении проблем, способность и готовность к самостоятельному поиску способов решения практических задач, применению различных методов</w:t>
      </w:r>
      <w:r w:rsidRPr="00DA161E">
        <w:rPr>
          <w:spacing w:val="1"/>
          <w:sz w:val="24"/>
        </w:rPr>
        <w:t xml:space="preserve"> </w:t>
      </w:r>
      <w:r w:rsidRPr="00DA161E">
        <w:rPr>
          <w:sz w:val="24"/>
        </w:rPr>
        <w:t>познания;</w:t>
      </w:r>
    </w:p>
    <w:p w:rsidR="009E1916" w:rsidRPr="00DA161E" w:rsidRDefault="00C21772">
      <w:pPr>
        <w:pStyle w:val="a5"/>
        <w:numPr>
          <w:ilvl w:val="0"/>
          <w:numId w:val="125"/>
        </w:numPr>
        <w:tabs>
          <w:tab w:val="left" w:pos="1890"/>
        </w:tabs>
        <w:ind w:left="1889" w:right="847" w:hanging="428"/>
        <w:jc w:val="both"/>
        <w:rPr>
          <w:sz w:val="24"/>
        </w:rPr>
      </w:pPr>
      <w:r w:rsidRPr="00DA161E">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w:t>
      </w:r>
    </w:p>
    <w:p w:rsidR="009E1916" w:rsidRPr="00DA161E" w:rsidRDefault="009E1916">
      <w:pPr>
        <w:jc w:val="both"/>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left="1889" w:right="845"/>
        <w:jc w:val="both"/>
      </w:pPr>
      <w:r w:rsidRPr="00DA161E">
        <w:t>информации, критически оценивать и интерпретировать информацию, получаемую из различных источников, достаточная компетентность в области использования информационно-коммуникационных технологий для решения задач обеспечения безопасности;</w:t>
      </w:r>
    </w:p>
    <w:p w:rsidR="009E1916" w:rsidRPr="00DA161E" w:rsidRDefault="00C21772">
      <w:pPr>
        <w:pStyle w:val="a5"/>
        <w:numPr>
          <w:ilvl w:val="0"/>
          <w:numId w:val="125"/>
        </w:numPr>
        <w:tabs>
          <w:tab w:val="left" w:pos="1890"/>
        </w:tabs>
        <w:spacing w:before="1"/>
        <w:ind w:left="1889" w:right="854" w:hanging="428"/>
        <w:jc w:val="both"/>
        <w:rPr>
          <w:sz w:val="24"/>
        </w:rPr>
      </w:pPr>
      <w:r w:rsidRPr="00DA161E">
        <w:rPr>
          <w:sz w:val="24"/>
        </w:rPr>
        <w:t>умение оценивать свои возможности и согласовывать действия в опасных и чрезвычайных ситуациях с прогнозируемыми результатами, определять их способы, контролировать и корректировать их в соответствии с изменениями</w:t>
      </w:r>
      <w:r w:rsidRPr="00DA161E">
        <w:rPr>
          <w:spacing w:val="-16"/>
          <w:sz w:val="24"/>
        </w:rPr>
        <w:t xml:space="preserve"> </w:t>
      </w:r>
      <w:r w:rsidRPr="00DA161E">
        <w:rPr>
          <w:sz w:val="24"/>
        </w:rPr>
        <w:t>обстановки;</w:t>
      </w:r>
    </w:p>
    <w:p w:rsidR="009E1916" w:rsidRPr="00DA161E" w:rsidRDefault="00C21772">
      <w:pPr>
        <w:pStyle w:val="a5"/>
        <w:numPr>
          <w:ilvl w:val="0"/>
          <w:numId w:val="125"/>
        </w:numPr>
        <w:tabs>
          <w:tab w:val="left" w:pos="1890"/>
        </w:tabs>
        <w:ind w:left="1889" w:right="851" w:hanging="428"/>
        <w:jc w:val="both"/>
        <w:rPr>
          <w:sz w:val="24"/>
        </w:rPr>
      </w:pPr>
      <w:r w:rsidRPr="00DA161E">
        <w:rPr>
          <w:sz w:val="24"/>
        </w:rPr>
        <w:t>владение языковыми средствами — умение ясно, логично и точно излагать свою точку зрения, формулировать термины и понятия в области безопасности жизнедеятельности;</w:t>
      </w:r>
    </w:p>
    <w:p w:rsidR="009E1916" w:rsidRPr="00DA161E" w:rsidRDefault="00C21772">
      <w:pPr>
        <w:pStyle w:val="a5"/>
        <w:numPr>
          <w:ilvl w:val="0"/>
          <w:numId w:val="125"/>
        </w:numPr>
        <w:tabs>
          <w:tab w:val="left" w:pos="1890"/>
        </w:tabs>
        <w:ind w:left="1889" w:right="856" w:hanging="428"/>
        <w:jc w:val="both"/>
        <w:rPr>
          <w:sz w:val="24"/>
        </w:rPr>
      </w:pPr>
      <w:r w:rsidRPr="00DA161E">
        <w:rPr>
          <w:sz w:val="24"/>
        </w:rPr>
        <w:t>владение приемами действий и способами применения средств защиты в опасных и чрезвычайных ситуациях природного, техногенного и социального</w:t>
      </w:r>
      <w:r w:rsidRPr="00DA161E">
        <w:rPr>
          <w:spacing w:val="-7"/>
          <w:sz w:val="24"/>
        </w:rPr>
        <w:t xml:space="preserve"> </w:t>
      </w:r>
      <w:r w:rsidRPr="00DA161E">
        <w:rPr>
          <w:sz w:val="24"/>
        </w:rPr>
        <w:t>характера;</w:t>
      </w:r>
    </w:p>
    <w:p w:rsidR="009E1916" w:rsidRPr="00DA161E" w:rsidRDefault="00C21772">
      <w:pPr>
        <w:pStyle w:val="a5"/>
        <w:numPr>
          <w:ilvl w:val="0"/>
          <w:numId w:val="125"/>
        </w:numPr>
        <w:tabs>
          <w:tab w:val="left" w:pos="1890"/>
        </w:tabs>
        <w:ind w:left="1889" w:right="853" w:hanging="428"/>
        <w:jc w:val="both"/>
        <w:rPr>
          <w:sz w:val="24"/>
        </w:rPr>
      </w:pPr>
      <w:r w:rsidRPr="00DA161E">
        <w:rPr>
          <w:sz w:val="24"/>
        </w:rPr>
        <w:t>сформированность и развитие мышления безопасной жизнедеятельности, умение применять его в познавательной, коммуникативной и социальной практике, для профессиональной</w:t>
      </w:r>
      <w:r w:rsidRPr="00DA161E">
        <w:rPr>
          <w:spacing w:val="-1"/>
          <w:sz w:val="24"/>
        </w:rPr>
        <w:t xml:space="preserve"> </w:t>
      </w:r>
      <w:r w:rsidRPr="00DA161E">
        <w:rPr>
          <w:sz w:val="24"/>
        </w:rPr>
        <w:t>ориентации.</w:t>
      </w:r>
    </w:p>
    <w:p w:rsidR="009E1916" w:rsidRPr="00DA161E" w:rsidRDefault="00C21772">
      <w:pPr>
        <w:pStyle w:val="3"/>
        <w:spacing w:before="5" w:line="240" w:lineRule="auto"/>
        <w:jc w:val="both"/>
      </w:pPr>
      <w:r w:rsidRPr="00DA161E">
        <w:t>Предметные результаты:</w:t>
      </w:r>
    </w:p>
    <w:p w:rsidR="009E1916" w:rsidRPr="00DA161E" w:rsidRDefault="00C21772">
      <w:pPr>
        <w:spacing w:before="2" w:line="250" w:lineRule="exact"/>
        <w:ind w:left="1694"/>
        <w:jc w:val="both"/>
        <w:rPr>
          <w:b/>
        </w:rPr>
      </w:pPr>
      <w:r w:rsidRPr="00DA161E">
        <w:rPr>
          <w:b/>
        </w:rPr>
        <w:t>Безопасность и защита человека в опасных, экстремальных и чрезвычайных ситуациях.</w:t>
      </w:r>
    </w:p>
    <w:p w:rsidR="009E1916" w:rsidRPr="00DA161E" w:rsidRDefault="00C21772">
      <w:pPr>
        <w:spacing w:line="273" w:lineRule="exact"/>
        <w:ind w:left="1462"/>
        <w:jc w:val="both"/>
        <w:rPr>
          <w:i/>
          <w:sz w:val="24"/>
        </w:rPr>
      </w:pPr>
      <w:r w:rsidRPr="00DA161E">
        <w:rPr>
          <w:i/>
          <w:sz w:val="24"/>
        </w:rPr>
        <w:t>Ученик</w:t>
      </w:r>
      <w:r w:rsidRPr="00DA161E">
        <w:rPr>
          <w:i/>
          <w:spacing w:val="59"/>
          <w:sz w:val="24"/>
        </w:rPr>
        <w:t xml:space="preserve"> </w:t>
      </w:r>
      <w:r w:rsidRPr="00DA161E">
        <w:rPr>
          <w:i/>
          <w:sz w:val="24"/>
        </w:rPr>
        <w:t>научится:</w:t>
      </w:r>
    </w:p>
    <w:p w:rsidR="009E1916" w:rsidRPr="00DA161E" w:rsidRDefault="00C21772">
      <w:pPr>
        <w:pStyle w:val="a5"/>
        <w:numPr>
          <w:ilvl w:val="0"/>
          <w:numId w:val="125"/>
        </w:numPr>
        <w:tabs>
          <w:tab w:val="left" w:pos="1890"/>
        </w:tabs>
        <w:ind w:left="1889" w:right="844" w:hanging="360"/>
        <w:jc w:val="both"/>
        <w:rPr>
          <w:sz w:val="24"/>
        </w:rPr>
      </w:pPr>
      <w:r w:rsidRPr="00DA161E">
        <w:rPr>
          <w:sz w:val="24"/>
        </w:rP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 нравственной позиции человека и средстве, повышающем защищенность личности, общества и государства от внешних и внутренних угроз, включая негативное влияние человеческого</w:t>
      </w:r>
      <w:r w:rsidRPr="00DA161E">
        <w:rPr>
          <w:spacing w:val="-1"/>
          <w:sz w:val="24"/>
        </w:rPr>
        <w:t xml:space="preserve"> </w:t>
      </w:r>
      <w:r w:rsidRPr="00DA161E">
        <w:rPr>
          <w:sz w:val="24"/>
        </w:rPr>
        <w:t>фактора;</w:t>
      </w:r>
    </w:p>
    <w:p w:rsidR="009E1916" w:rsidRPr="00DA161E" w:rsidRDefault="00C21772">
      <w:pPr>
        <w:pStyle w:val="a5"/>
        <w:numPr>
          <w:ilvl w:val="0"/>
          <w:numId w:val="125"/>
        </w:numPr>
        <w:tabs>
          <w:tab w:val="left" w:pos="1890"/>
        </w:tabs>
        <w:ind w:left="1889" w:right="854" w:hanging="360"/>
        <w:jc w:val="both"/>
        <w:rPr>
          <w:sz w:val="24"/>
        </w:rPr>
      </w:pPr>
      <w:r w:rsidRPr="00DA161E">
        <w:rPr>
          <w:sz w:val="24"/>
        </w:rPr>
        <w:t>знание основ государственной системы Российской Федерации, российского законодательства, направленных на защиту населения от внешних и внутренних угроз;</w:t>
      </w:r>
    </w:p>
    <w:p w:rsidR="009E1916" w:rsidRPr="00DA161E" w:rsidRDefault="00C21772">
      <w:pPr>
        <w:pStyle w:val="a5"/>
        <w:numPr>
          <w:ilvl w:val="0"/>
          <w:numId w:val="125"/>
        </w:numPr>
        <w:tabs>
          <w:tab w:val="left" w:pos="1890"/>
        </w:tabs>
        <w:ind w:left="1889" w:right="854" w:hanging="360"/>
        <w:jc w:val="both"/>
        <w:rPr>
          <w:sz w:val="24"/>
        </w:rPr>
      </w:pPr>
      <w:r w:rsidRPr="00DA161E">
        <w:rPr>
          <w:sz w:val="24"/>
        </w:rPr>
        <w:t>сформированность представлений и убеждений о необходимости отрицания экстремизма, терроризма, других действий противоправного характера и асоциального</w:t>
      </w:r>
      <w:r w:rsidRPr="00DA161E">
        <w:rPr>
          <w:spacing w:val="-1"/>
          <w:sz w:val="24"/>
        </w:rPr>
        <w:t xml:space="preserve"> </w:t>
      </w:r>
      <w:r w:rsidRPr="00DA161E">
        <w:rPr>
          <w:sz w:val="24"/>
        </w:rPr>
        <w:t>поведения;</w:t>
      </w:r>
    </w:p>
    <w:p w:rsidR="009E1916" w:rsidRPr="00DA161E" w:rsidRDefault="00C21772">
      <w:pPr>
        <w:pStyle w:val="a5"/>
        <w:numPr>
          <w:ilvl w:val="0"/>
          <w:numId w:val="125"/>
        </w:numPr>
        <w:tabs>
          <w:tab w:val="left" w:pos="1890"/>
        </w:tabs>
        <w:spacing w:before="1"/>
        <w:ind w:left="1889" w:right="852" w:hanging="360"/>
        <w:jc w:val="both"/>
        <w:rPr>
          <w:sz w:val="24"/>
        </w:rPr>
      </w:pPr>
      <w:r w:rsidRPr="00DA161E">
        <w:rPr>
          <w:sz w:val="24"/>
        </w:rPr>
        <w:t>знание наиболее распространенных опасных и чрезвычайных ситуаций природного, техногенного и социального</w:t>
      </w:r>
      <w:r w:rsidRPr="00DA161E">
        <w:rPr>
          <w:spacing w:val="-1"/>
          <w:sz w:val="24"/>
        </w:rPr>
        <w:t xml:space="preserve"> </w:t>
      </w:r>
      <w:r w:rsidRPr="00DA161E">
        <w:rPr>
          <w:sz w:val="24"/>
        </w:rPr>
        <w:t>характера;</w:t>
      </w:r>
    </w:p>
    <w:p w:rsidR="009E1916" w:rsidRPr="00DA161E" w:rsidRDefault="00C21772">
      <w:pPr>
        <w:pStyle w:val="a5"/>
        <w:numPr>
          <w:ilvl w:val="0"/>
          <w:numId w:val="125"/>
        </w:numPr>
        <w:tabs>
          <w:tab w:val="left" w:pos="1890"/>
        </w:tabs>
        <w:ind w:left="1889" w:right="854" w:hanging="360"/>
        <w:jc w:val="both"/>
        <w:rPr>
          <w:sz w:val="24"/>
        </w:rPr>
      </w:pPr>
      <w:r w:rsidRPr="00DA161E">
        <w:rPr>
          <w:sz w:val="24"/>
        </w:rPr>
        <w:t>знание основных мер защиты, в том числе в области гражданской обороны, и правил поведения в опасных и чрезвычайных</w:t>
      </w:r>
      <w:r w:rsidRPr="00DA161E">
        <w:rPr>
          <w:spacing w:val="-4"/>
          <w:sz w:val="24"/>
        </w:rPr>
        <w:t xml:space="preserve"> </w:t>
      </w:r>
      <w:r w:rsidRPr="00DA161E">
        <w:rPr>
          <w:sz w:val="24"/>
        </w:rPr>
        <w:t>ситуациях;</w:t>
      </w:r>
    </w:p>
    <w:p w:rsidR="009E1916" w:rsidRPr="00DA161E" w:rsidRDefault="00C21772">
      <w:pPr>
        <w:pStyle w:val="a5"/>
        <w:numPr>
          <w:ilvl w:val="0"/>
          <w:numId w:val="125"/>
        </w:numPr>
        <w:tabs>
          <w:tab w:val="left" w:pos="1890"/>
        </w:tabs>
        <w:ind w:left="1889" w:right="849" w:hanging="360"/>
        <w:jc w:val="both"/>
        <w:rPr>
          <w:sz w:val="24"/>
        </w:rPr>
      </w:pPr>
      <w:r w:rsidRPr="00DA161E">
        <w:rPr>
          <w:sz w:val="24"/>
        </w:rPr>
        <w:t>умение предвидеть возникновение опасных и чрезвычайных ситуаций по характерным для них признакам и используя различные информационные</w:t>
      </w:r>
      <w:r w:rsidRPr="00DA161E">
        <w:rPr>
          <w:spacing w:val="-28"/>
          <w:sz w:val="24"/>
        </w:rPr>
        <w:t xml:space="preserve"> </w:t>
      </w:r>
      <w:r w:rsidRPr="00DA161E">
        <w:rPr>
          <w:sz w:val="24"/>
        </w:rPr>
        <w:t>источники;</w:t>
      </w:r>
    </w:p>
    <w:p w:rsidR="009E1916" w:rsidRPr="00DA161E" w:rsidRDefault="00C21772">
      <w:pPr>
        <w:pStyle w:val="a5"/>
        <w:numPr>
          <w:ilvl w:val="0"/>
          <w:numId w:val="125"/>
        </w:numPr>
        <w:tabs>
          <w:tab w:val="left" w:pos="1890"/>
        </w:tabs>
        <w:ind w:left="1889" w:right="845" w:hanging="360"/>
        <w:jc w:val="both"/>
        <w:rPr>
          <w:sz w:val="24"/>
        </w:rPr>
      </w:pPr>
      <w:r w:rsidRPr="00DA161E">
        <w:rPr>
          <w:sz w:val="24"/>
        </w:rP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w:t>
      </w:r>
      <w:r w:rsidRPr="00DA161E">
        <w:rPr>
          <w:spacing w:val="3"/>
          <w:sz w:val="24"/>
        </w:rPr>
        <w:t xml:space="preserve"> </w:t>
      </w:r>
      <w:r w:rsidRPr="00DA161E">
        <w:rPr>
          <w:sz w:val="24"/>
        </w:rPr>
        <w:t>ситуациях.</w:t>
      </w:r>
    </w:p>
    <w:p w:rsidR="009E1916" w:rsidRPr="00DA161E" w:rsidRDefault="00C21772">
      <w:pPr>
        <w:ind w:left="1462"/>
        <w:jc w:val="both"/>
        <w:rPr>
          <w:i/>
          <w:sz w:val="24"/>
        </w:rPr>
      </w:pPr>
      <w:r w:rsidRPr="00DA161E">
        <w:rPr>
          <w:i/>
          <w:sz w:val="24"/>
        </w:rPr>
        <w:t>Ученик получит возможность научиться:</w:t>
      </w:r>
    </w:p>
    <w:p w:rsidR="009E1916" w:rsidRPr="00DA161E" w:rsidRDefault="00C21772">
      <w:pPr>
        <w:pStyle w:val="a5"/>
        <w:numPr>
          <w:ilvl w:val="0"/>
          <w:numId w:val="118"/>
        </w:numPr>
        <w:tabs>
          <w:tab w:val="left" w:pos="1890"/>
        </w:tabs>
        <w:ind w:right="844"/>
        <w:rPr>
          <w:sz w:val="24"/>
        </w:rPr>
      </w:pPr>
      <w:r w:rsidRPr="00DA161E">
        <w:rPr>
          <w:sz w:val="24"/>
        </w:rPr>
        <w:t>определять, какие средства индивидуальной защиты необходимо использовать в зависимости от поражающего фактора при ухудшении экологической</w:t>
      </w:r>
      <w:r w:rsidRPr="00DA161E">
        <w:rPr>
          <w:spacing w:val="-7"/>
          <w:sz w:val="24"/>
        </w:rPr>
        <w:t xml:space="preserve"> </w:t>
      </w:r>
      <w:r w:rsidRPr="00DA161E">
        <w:rPr>
          <w:sz w:val="24"/>
        </w:rPr>
        <w:t>обстановки;</w:t>
      </w:r>
    </w:p>
    <w:p w:rsidR="009E1916" w:rsidRPr="00DA161E" w:rsidRDefault="00C21772">
      <w:pPr>
        <w:pStyle w:val="a5"/>
        <w:numPr>
          <w:ilvl w:val="0"/>
          <w:numId w:val="118"/>
        </w:numPr>
        <w:tabs>
          <w:tab w:val="left" w:pos="1890"/>
        </w:tabs>
        <w:spacing w:before="1"/>
        <w:ind w:right="846"/>
        <w:rPr>
          <w:sz w:val="24"/>
        </w:rPr>
      </w:pPr>
      <w:r w:rsidRPr="00DA161E">
        <w:rPr>
          <w:sz w:val="24"/>
        </w:rPr>
        <w:t>Объяснять, как экологическая безопасность связана с национальной безопасностью и влияет на</w:t>
      </w:r>
      <w:r w:rsidRPr="00DA161E">
        <w:rPr>
          <w:spacing w:val="-1"/>
          <w:sz w:val="24"/>
        </w:rPr>
        <w:t xml:space="preserve"> </w:t>
      </w:r>
      <w:r w:rsidRPr="00DA161E">
        <w:rPr>
          <w:sz w:val="24"/>
        </w:rPr>
        <w:t>нее;</w:t>
      </w:r>
    </w:p>
    <w:p w:rsidR="009E1916" w:rsidRPr="00DA161E" w:rsidRDefault="00C21772">
      <w:pPr>
        <w:pStyle w:val="a5"/>
        <w:numPr>
          <w:ilvl w:val="0"/>
          <w:numId w:val="118"/>
        </w:numPr>
        <w:tabs>
          <w:tab w:val="left" w:pos="1890"/>
          <w:tab w:val="left" w:pos="3392"/>
          <w:tab w:val="left" w:pos="4524"/>
          <w:tab w:val="left" w:pos="5763"/>
          <w:tab w:val="left" w:pos="7417"/>
          <w:tab w:val="left" w:pos="8884"/>
          <w:tab w:val="left" w:pos="9397"/>
        </w:tabs>
        <w:ind w:right="847"/>
        <w:rPr>
          <w:sz w:val="24"/>
        </w:rPr>
      </w:pPr>
      <w:r w:rsidRPr="00DA161E">
        <w:rPr>
          <w:sz w:val="24"/>
        </w:rPr>
        <w:t>составлять</w:t>
      </w:r>
      <w:r w:rsidRPr="00DA161E">
        <w:rPr>
          <w:sz w:val="24"/>
        </w:rPr>
        <w:tab/>
        <w:t>модель</w:t>
      </w:r>
      <w:r w:rsidRPr="00DA161E">
        <w:rPr>
          <w:sz w:val="24"/>
        </w:rPr>
        <w:tab/>
        <w:t>личного</w:t>
      </w:r>
      <w:r w:rsidRPr="00DA161E">
        <w:rPr>
          <w:sz w:val="24"/>
        </w:rPr>
        <w:tab/>
        <w:t>безопасного</w:t>
      </w:r>
      <w:r w:rsidRPr="00DA161E">
        <w:rPr>
          <w:sz w:val="24"/>
        </w:rPr>
        <w:tab/>
        <w:t>поведения</w:t>
      </w:r>
      <w:r w:rsidRPr="00DA161E">
        <w:rPr>
          <w:sz w:val="24"/>
        </w:rPr>
        <w:tab/>
        <w:t>в</w:t>
      </w:r>
      <w:r w:rsidRPr="00DA161E">
        <w:rPr>
          <w:sz w:val="24"/>
        </w:rPr>
        <w:tab/>
      </w:r>
      <w:r w:rsidRPr="00DA161E">
        <w:rPr>
          <w:spacing w:val="-3"/>
          <w:sz w:val="24"/>
        </w:rPr>
        <w:t xml:space="preserve">повседневной </w:t>
      </w:r>
      <w:r w:rsidRPr="00DA161E">
        <w:rPr>
          <w:sz w:val="24"/>
        </w:rPr>
        <w:t>жизнедеятельности и в опасных и чрезвычайных ситуациях на транспорте.</w:t>
      </w:r>
    </w:p>
    <w:p w:rsidR="009E1916" w:rsidRPr="00DA161E" w:rsidRDefault="00C21772">
      <w:pPr>
        <w:pStyle w:val="3"/>
        <w:spacing w:before="2"/>
        <w:ind w:left="3085"/>
      </w:pPr>
      <w:r w:rsidRPr="00DA161E">
        <w:t>Основы медицинских знаний и здорового образа жизни.</w:t>
      </w:r>
    </w:p>
    <w:p w:rsidR="009E1916" w:rsidRPr="00DA161E" w:rsidRDefault="00C21772">
      <w:pPr>
        <w:spacing w:line="274" w:lineRule="exact"/>
        <w:ind w:left="1462"/>
        <w:rPr>
          <w:i/>
          <w:sz w:val="24"/>
        </w:rPr>
      </w:pPr>
      <w:r w:rsidRPr="00DA161E">
        <w:rPr>
          <w:i/>
          <w:sz w:val="24"/>
        </w:rPr>
        <w:t>Ученик</w:t>
      </w:r>
      <w:r w:rsidRPr="00DA161E">
        <w:rPr>
          <w:i/>
          <w:spacing w:val="59"/>
          <w:sz w:val="24"/>
        </w:rPr>
        <w:t xml:space="preserve"> </w:t>
      </w:r>
      <w:r w:rsidRPr="00DA161E">
        <w:rPr>
          <w:i/>
          <w:sz w:val="24"/>
        </w:rPr>
        <w:t>научится:</w:t>
      </w:r>
    </w:p>
    <w:p w:rsidR="009E1916" w:rsidRPr="00DA161E" w:rsidRDefault="00C21772">
      <w:pPr>
        <w:pStyle w:val="a5"/>
        <w:numPr>
          <w:ilvl w:val="0"/>
          <w:numId w:val="125"/>
        </w:numPr>
        <w:tabs>
          <w:tab w:val="left" w:pos="1890"/>
        </w:tabs>
        <w:ind w:left="1889" w:right="851" w:hanging="360"/>
        <w:rPr>
          <w:sz w:val="24"/>
        </w:rPr>
      </w:pPr>
      <w:r w:rsidRPr="00DA161E">
        <w:rPr>
          <w:sz w:val="24"/>
        </w:rPr>
        <w:t>сформированность представлений о здоровом и разумном образе жизни как о средстве обеспечения духовного, физического и социального благополучия</w:t>
      </w:r>
      <w:r w:rsidRPr="00DA161E">
        <w:rPr>
          <w:spacing w:val="-7"/>
          <w:sz w:val="24"/>
        </w:rPr>
        <w:t xml:space="preserve"> </w:t>
      </w:r>
      <w:r w:rsidRPr="00DA161E">
        <w:rPr>
          <w:sz w:val="24"/>
        </w:rPr>
        <w:t>личности;</w:t>
      </w:r>
    </w:p>
    <w:p w:rsidR="009E1916" w:rsidRPr="00DA161E" w:rsidRDefault="00C21772">
      <w:pPr>
        <w:pStyle w:val="a5"/>
        <w:numPr>
          <w:ilvl w:val="0"/>
          <w:numId w:val="125"/>
        </w:numPr>
        <w:tabs>
          <w:tab w:val="left" w:pos="1890"/>
        </w:tabs>
        <w:ind w:left="1889" w:right="846" w:hanging="360"/>
        <w:rPr>
          <w:sz w:val="24"/>
        </w:rPr>
      </w:pPr>
      <w:r w:rsidRPr="00DA161E">
        <w:rPr>
          <w:sz w:val="24"/>
        </w:rPr>
        <w:t>знание факторов, отрицательно влияющих на здоровье человека, исключение из своей жизни вредных привычек (курение, употребление алкоголя, наркотиков и</w:t>
      </w:r>
      <w:r w:rsidRPr="00DA161E">
        <w:rPr>
          <w:spacing w:val="-8"/>
          <w:sz w:val="24"/>
        </w:rPr>
        <w:t xml:space="preserve"> </w:t>
      </w:r>
      <w:r w:rsidRPr="00DA161E">
        <w:rPr>
          <w:sz w:val="24"/>
        </w:rPr>
        <w:t>т.д.);</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125"/>
        </w:numPr>
        <w:tabs>
          <w:tab w:val="left" w:pos="1890"/>
        </w:tabs>
        <w:spacing w:before="66"/>
        <w:ind w:left="1889" w:right="854" w:hanging="360"/>
        <w:jc w:val="both"/>
        <w:rPr>
          <w:sz w:val="24"/>
        </w:rPr>
      </w:pPr>
      <w:r w:rsidRPr="00DA161E">
        <w:rPr>
          <w:sz w:val="24"/>
        </w:rPr>
        <w:t>владение основами медицинских знаний и оказания первой помощи пострадавшим и самопомощи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9E1916" w:rsidRPr="00DA161E" w:rsidRDefault="00C21772">
      <w:pPr>
        <w:spacing w:before="1"/>
        <w:ind w:left="1462"/>
        <w:jc w:val="both"/>
        <w:rPr>
          <w:i/>
          <w:sz w:val="24"/>
        </w:rPr>
      </w:pPr>
      <w:r w:rsidRPr="00DA161E">
        <w:rPr>
          <w:i/>
          <w:sz w:val="24"/>
        </w:rPr>
        <w:t>Ученик получит возможность научиться:</w:t>
      </w:r>
    </w:p>
    <w:p w:rsidR="009E1916" w:rsidRPr="00DA161E" w:rsidRDefault="00C21772">
      <w:pPr>
        <w:pStyle w:val="a5"/>
        <w:numPr>
          <w:ilvl w:val="0"/>
          <w:numId w:val="125"/>
        </w:numPr>
        <w:tabs>
          <w:tab w:val="left" w:pos="1890"/>
        </w:tabs>
        <w:ind w:left="1889" w:right="846" w:hanging="360"/>
        <w:jc w:val="both"/>
        <w:rPr>
          <w:sz w:val="24"/>
        </w:rPr>
      </w:pPr>
      <w:r w:rsidRPr="00DA161E">
        <w:rPr>
          <w:sz w:val="24"/>
        </w:rPr>
        <w:t>распознавать состояния, при которых оказывается первая помощь, и определять мероприятия по ее</w:t>
      </w:r>
      <w:r w:rsidRPr="00DA161E">
        <w:rPr>
          <w:spacing w:val="-3"/>
          <w:sz w:val="24"/>
        </w:rPr>
        <w:t xml:space="preserve"> </w:t>
      </w:r>
      <w:r w:rsidRPr="00DA161E">
        <w:rPr>
          <w:sz w:val="24"/>
        </w:rPr>
        <w:t>оказанию;</w:t>
      </w:r>
    </w:p>
    <w:p w:rsidR="009E1916" w:rsidRPr="00DA161E" w:rsidRDefault="00C21772">
      <w:pPr>
        <w:pStyle w:val="a5"/>
        <w:numPr>
          <w:ilvl w:val="0"/>
          <w:numId w:val="125"/>
        </w:numPr>
        <w:tabs>
          <w:tab w:val="left" w:pos="1890"/>
        </w:tabs>
        <w:ind w:left="1889" w:right="846" w:hanging="360"/>
        <w:jc w:val="both"/>
        <w:rPr>
          <w:sz w:val="24"/>
        </w:rPr>
      </w:pPr>
      <w:r w:rsidRPr="00DA161E">
        <w:rPr>
          <w:sz w:val="24"/>
        </w:rPr>
        <w:t>составлять модель личного безопасного поведения при оказании первой помощи пострадавшему.</w:t>
      </w:r>
    </w:p>
    <w:p w:rsidR="009E1916" w:rsidRPr="00DA161E" w:rsidRDefault="00C21772">
      <w:pPr>
        <w:pStyle w:val="3"/>
        <w:spacing w:before="4"/>
        <w:ind w:left="1900" w:right="1289"/>
        <w:jc w:val="center"/>
      </w:pPr>
      <w:r w:rsidRPr="00DA161E">
        <w:t>Основы военной службы.</w:t>
      </w:r>
    </w:p>
    <w:p w:rsidR="009E1916" w:rsidRPr="00DA161E" w:rsidRDefault="00C21772">
      <w:pPr>
        <w:spacing w:line="274" w:lineRule="exact"/>
        <w:ind w:left="659" w:right="7496"/>
        <w:jc w:val="center"/>
        <w:rPr>
          <w:i/>
          <w:sz w:val="24"/>
        </w:rPr>
      </w:pPr>
      <w:r w:rsidRPr="00DA161E">
        <w:rPr>
          <w:i/>
          <w:sz w:val="24"/>
        </w:rPr>
        <w:t>Ученик</w:t>
      </w:r>
      <w:r w:rsidRPr="00DA161E">
        <w:rPr>
          <w:i/>
          <w:spacing w:val="59"/>
          <w:sz w:val="24"/>
        </w:rPr>
        <w:t xml:space="preserve"> </w:t>
      </w:r>
      <w:r w:rsidRPr="00DA161E">
        <w:rPr>
          <w:i/>
          <w:sz w:val="24"/>
        </w:rPr>
        <w:t>научится:</w:t>
      </w:r>
    </w:p>
    <w:p w:rsidR="009E1916" w:rsidRPr="00DA161E" w:rsidRDefault="00C21772">
      <w:pPr>
        <w:pStyle w:val="a5"/>
        <w:numPr>
          <w:ilvl w:val="0"/>
          <w:numId w:val="125"/>
        </w:numPr>
        <w:tabs>
          <w:tab w:val="left" w:pos="1890"/>
        </w:tabs>
        <w:ind w:left="1889" w:right="851" w:hanging="358"/>
        <w:jc w:val="both"/>
        <w:rPr>
          <w:sz w:val="24"/>
        </w:rPr>
      </w:pPr>
      <w:r w:rsidRPr="00DA161E">
        <w:rPr>
          <w:sz w:val="24"/>
        </w:rP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w:t>
      </w:r>
      <w:r w:rsidRPr="00DA161E">
        <w:rPr>
          <w:spacing w:val="-1"/>
          <w:sz w:val="24"/>
        </w:rPr>
        <w:t xml:space="preserve"> </w:t>
      </w:r>
      <w:r w:rsidRPr="00DA161E">
        <w:rPr>
          <w:sz w:val="24"/>
        </w:rPr>
        <w:t>подготовка;</w:t>
      </w:r>
    </w:p>
    <w:p w:rsidR="009E1916" w:rsidRPr="00DA161E" w:rsidRDefault="00C21772">
      <w:pPr>
        <w:pStyle w:val="a5"/>
        <w:numPr>
          <w:ilvl w:val="0"/>
          <w:numId w:val="125"/>
        </w:numPr>
        <w:tabs>
          <w:tab w:val="left" w:pos="1890"/>
        </w:tabs>
        <w:spacing w:before="1"/>
        <w:ind w:left="1889" w:right="851" w:hanging="358"/>
        <w:jc w:val="both"/>
        <w:rPr>
          <w:sz w:val="24"/>
        </w:rPr>
      </w:pPr>
      <w:r w:rsidRPr="00DA161E">
        <w:rPr>
          <w:sz w:val="24"/>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w:t>
      </w:r>
      <w:r w:rsidRPr="00DA161E">
        <w:rPr>
          <w:spacing w:val="-2"/>
          <w:sz w:val="24"/>
        </w:rPr>
        <w:t xml:space="preserve"> </w:t>
      </w:r>
      <w:r w:rsidRPr="00DA161E">
        <w:rPr>
          <w:sz w:val="24"/>
        </w:rPr>
        <w:t>запасе;</w:t>
      </w:r>
    </w:p>
    <w:p w:rsidR="009E1916" w:rsidRPr="00DA161E" w:rsidRDefault="00C21772">
      <w:pPr>
        <w:pStyle w:val="a5"/>
        <w:numPr>
          <w:ilvl w:val="0"/>
          <w:numId w:val="125"/>
        </w:numPr>
        <w:tabs>
          <w:tab w:val="left" w:pos="1890"/>
        </w:tabs>
        <w:ind w:left="1889" w:right="848" w:hanging="358"/>
        <w:jc w:val="both"/>
        <w:rPr>
          <w:sz w:val="24"/>
        </w:rPr>
      </w:pPr>
      <w:r w:rsidRPr="00DA161E">
        <w:rPr>
          <w:sz w:val="24"/>
        </w:rPr>
        <w:t>описывать предназначение и задачи Вооруженных Сил РФ, других войск, воинских формирований и органов в мирное и военное</w:t>
      </w:r>
      <w:r w:rsidRPr="00DA161E">
        <w:rPr>
          <w:spacing w:val="-4"/>
          <w:sz w:val="24"/>
        </w:rPr>
        <w:t xml:space="preserve"> </w:t>
      </w:r>
      <w:r w:rsidRPr="00DA161E">
        <w:rPr>
          <w:sz w:val="24"/>
        </w:rPr>
        <w:t>время;</w:t>
      </w:r>
    </w:p>
    <w:p w:rsidR="009E1916" w:rsidRPr="00DA161E" w:rsidRDefault="00C21772">
      <w:pPr>
        <w:pStyle w:val="a5"/>
        <w:numPr>
          <w:ilvl w:val="0"/>
          <w:numId w:val="125"/>
        </w:numPr>
        <w:tabs>
          <w:tab w:val="left" w:pos="1890"/>
        </w:tabs>
        <w:ind w:left="1889" w:hanging="359"/>
        <w:jc w:val="both"/>
        <w:rPr>
          <w:sz w:val="24"/>
        </w:rPr>
      </w:pPr>
      <w:r w:rsidRPr="00DA161E">
        <w:rPr>
          <w:sz w:val="24"/>
        </w:rPr>
        <w:t>характеризовать историю создания ВС</w:t>
      </w:r>
      <w:r w:rsidRPr="00DA161E">
        <w:rPr>
          <w:spacing w:val="3"/>
          <w:sz w:val="24"/>
        </w:rPr>
        <w:t xml:space="preserve"> </w:t>
      </w:r>
      <w:r w:rsidRPr="00DA161E">
        <w:rPr>
          <w:sz w:val="24"/>
        </w:rPr>
        <w:t>РФ;</w:t>
      </w:r>
    </w:p>
    <w:p w:rsidR="009E1916" w:rsidRPr="00DA161E" w:rsidRDefault="00C21772">
      <w:pPr>
        <w:pStyle w:val="a5"/>
        <w:numPr>
          <w:ilvl w:val="0"/>
          <w:numId w:val="125"/>
        </w:numPr>
        <w:tabs>
          <w:tab w:val="left" w:pos="1890"/>
        </w:tabs>
        <w:ind w:left="1889" w:hanging="359"/>
        <w:jc w:val="both"/>
        <w:rPr>
          <w:sz w:val="24"/>
        </w:rPr>
      </w:pPr>
      <w:r w:rsidRPr="00DA161E">
        <w:rPr>
          <w:sz w:val="24"/>
        </w:rPr>
        <w:t>описывать структуру ВС</w:t>
      </w:r>
      <w:r w:rsidRPr="00DA161E">
        <w:rPr>
          <w:spacing w:val="-1"/>
          <w:sz w:val="24"/>
        </w:rPr>
        <w:t xml:space="preserve"> </w:t>
      </w:r>
      <w:r w:rsidRPr="00DA161E">
        <w:rPr>
          <w:sz w:val="24"/>
        </w:rPr>
        <w:t>РФ;</w:t>
      </w:r>
    </w:p>
    <w:p w:rsidR="009E1916" w:rsidRPr="00DA161E" w:rsidRDefault="00C21772">
      <w:pPr>
        <w:pStyle w:val="a5"/>
        <w:numPr>
          <w:ilvl w:val="0"/>
          <w:numId w:val="125"/>
        </w:numPr>
        <w:tabs>
          <w:tab w:val="left" w:pos="1890"/>
        </w:tabs>
        <w:ind w:left="1889" w:hanging="359"/>
        <w:jc w:val="both"/>
        <w:rPr>
          <w:sz w:val="24"/>
        </w:rPr>
      </w:pPr>
      <w:r w:rsidRPr="00DA161E">
        <w:rPr>
          <w:sz w:val="24"/>
        </w:rPr>
        <w:t>характеризовать виды и рода войск ВС РФ, их предназначение и</w:t>
      </w:r>
      <w:r w:rsidRPr="00DA161E">
        <w:rPr>
          <w:spacing w:val="-5"/>
          <w:sz w:val="24"/>
        </w:rPr>
        <w:t xml:space="preserve"> </w:t>
      </w:r>
      <w:r w:rsidRPr="00DA161E">
        <w:rPr>
          <w:sz w:val="24"/>
        </w:rPr>
        <w:t>задачи;</w:t>
      </w:r>
    </w:p>
    <w:p w:rsidR="009E1916" w:rsidRPr="00DA161E" w:rsidRDefault="00C21772">
      <w:pPr>
        <w:pStyle w:val="a5"/>
        <w:numPr>
          <w:ilvl w:val="0"/>
          <w:numId w:val="125"/>
        </w:numPr>
        <w:tabs>
          <w:tab w:val="left" w:pos="1890"/>
        </w:tabs>
        <w:ind w:left="1889" w:hanging="359"/>
        <w:jc w:val="both"/>
        <w:rPr>
          <w:sz w:val="24"/>
        </w:rPr>
      </w:pPr>
      <w:r w:rsidRPr="00DA161E">
        <w:rPr>
          <w:sz w:val="24"/>
        </w:rPr>
        <w:t>распознавать символы ВС РФ;</w:t>
      </w:r>
    </w:p>
    <w:p w:rsidR="009E1916" w:rsidRPr="00DA161E" w:rsidRDefault="00C21772">
      <w:pPr>
        <w:pStyle w:val="a5"/>
        <w:numPr>
          <w:ilvl w:val="0"/>
          <w:numId w:val="125"/>
        </w:numPr>
        <w:tabs>
          <w:tab w:val="left" w:pos="1890"/>
        </w:tabs>
        <w:ind w:left="1889" w:hanging="359"/>
        <w:jc w:val="both"/>
        <w:rPr>
          <w:sz w:val="24"/>
        </w:rPr>
      </w:pPr>
      <w:r w:rsidRPr="00DA161E">
        <w:rPr>
          <w:sz w:val="24"/>
        </w:rPr>
        <w:t>приводить примеры воинских традиций и ритуалов ВС</w:t>
      </w:r>
      <w:r w:rsidRPr="00DA161E">
        <w:rPr>
          <w:spacing w:val="-1"/>
          <w:sz w:val="24"/>
        </w:rPr>
        <w:t xml:space="preserve"> </w:t>
      </w:r>
      <w:r w:rsidRPr="00DA161E">
        <w:rPr>
          <w:sz w:val="24"/>
        </w:rPr>
        <w:t>РФ.</w:t>
      </w:r>
    </w:p>
    <w:p w:rsidR="009E1916" w:rsidRPr="00DA161E" w:rsidRDefault="00C21772">
      <w:pPr>
        <w:ind w:left="1462"/>
        <w:jc w:val="both"/>
        <w:rPr>
          <w:i/>
          <w:sz w:val="24"/>
        </w:rPr>
      </w:pPr>
      <w:r w:rsidRPr="00DA161E">
        <w:rPr>
          <w:i/>
          <w:sz w:val="24"/>
        </w:rPr>
        <w:t>Ученик получит возможность научиться:</w:t>
      </w:r>
    </w:p>
    <w:p w:rsidR="009E1916" w:rsidRPr="00DA161E" w:rsidRDefault="00C21772">
      <w:pPr>
        <w:pStyle w:val="a5"/>
        <w:numPr>
          <w:ilvl w:val="0"/>
          <w:numId w:val="117"/>
        </w:numPr>
        <w:tabs>
          <w:tab w:val="left" w:pos="1889"/>
          <w:tab w:val="left" w:pos="1890"/>
        </w:tabs>
        <w:spacing w:before="1"/>
        <w:ind w:right="846"/>
        <w:rPr>
          <w:sz w:val="24"/>
        </w:rPr>
      </w:pPr>
      <w:r w:rsidRPr="00DA161E">
        <w:rPr>
          <w:sz w:val="24"/>
        </w:rPr>
        <w:t>Объяснять основные задачи и направления развития, строительства, оснащения и модернизации ВС</w:t>
      </w:r>
      <w:r w:rsidRPr="00DA161E">
        <w:rPr>
          <w:spacing w:val="1"/>
          <w:sz w:val="24"/>
        </w:rPr>
        <w:t xml:space="preserve"> </w:t>
      </w:r>
      <w:r w:rsidRPr="00DA161E">
        <w:rPr>
          <w:sz w:val="24"/>
        </w:rPr>
        <w:t>РФ;</w:t>
      </w:r>
    </w:p>
    <w:p w:rsidR="009E1916" w:rsidRPr="00DA161E" w:rsidRDefault="00C21772">
      <w:pPr>
        <w:pStyle w:val="a5"/>
        <w:numPr>
          <w:ilvl w:val="0"/>
          <w:numId w:val="117"/>
        </w:numPr>
        <w:tabs>
          <w:tab w:val="left" w:pos="1889"/>
          <w:tab w:val="left" w:pos="1890"/>
        </w:tabs>
        <w:ind w:right="844"/>
        <w:rPr>
          <w:sz w:val="24"/>
        </w:rPr>
      </w:pPr>
      <w:r w:rsidRPr="00DA161E">
        <w:rPr>
          <w:sz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sidRPr="00DA161E">
        <w:rPr>
          <w:spacing w:val="-24"/>
          <w:sz w:val="24"/>
        </w:rPr>
        <w:t xml:space="preserve"> </w:t>
      </w:r>
      <w:r w:rsidRPr="00DA161E">
        <w:rPr>
          <w:sz w:val="24"/>
        </w:rPr>
        <w:t>эволюцию;</w:t>
      </w:r>
    </w:p>
    <w:p w:rsidR="009E1916" w:rsidRPr="00DA161E" w:rsidRDefault="00C21772">
      <w:pPr>
        <w:pStyle w:val="a5"/>
        <w:numPr>
          <w:ilvl w:val="0"/>
          <w:numId w:val="117"/>
        </w:numPr>
        <w:tabs>
          <w:tab w:val="left" w:pos="1889"/>
          <w:tab w:val="left" w:pos="1890"/>
        </w:tabs>
        <w:rPr>
          <w:sz w:val="24"/>
        </w:rPr>
      </w:pPr>
      <w:r w:rsidRPr="00DA161E">
        <w:rPr>
          <w:sz w:val="24"/>
        </w:rPr>
        <w:t>определять назначение, устройство частей и механизмов автомата Калашникова;</w:t>
      </w:r>
    </w:p>
    <w:p w:rsidR="009E1916" w:rsidRPr="00DA161E" w:rsidRDefault="00C21772">
      <w:pPr>
        <w:pStyle w:val="a5"/>
        <w:numPr>
          <w:ilvl w:val="0"/>
          <w:numId w:val="117"/>
        </w:numPr>
        <w:tabs>
          <w:tab w:val="left" w:pos="1889"/>
          <w:tab w:val="left" w:pos="1890"/>
        </w:tabs>
        <w:rPr>
          <w:sz w:val="24"/>
        </w:rPr>
      </w:pPr>
      <w:r w:rsidRPr="00DA161E">
        <w:rPr>
          <w:sz w:val="24"/>
        </w:rPr>
        <w:t>выполнять нормативы неполной разборки и сборки автомата</w:t>
      </w:r>
      <w:r w:rsidRPr="00DA161E">
        <w:rPr>
          <w:spacing w:val="-2"/>
          <w:sz w:val="24"/>
        </w:rPr>
        <w:t xml:space="preserve"> </w:t>
      </w:r>
      <w:r w:rsidRPr="00DA161E">
        <w:rPr>
          <w:sz w:val="24"/>
        </w:rPr>
        <w:t>Калашникова.</w:t>
      </w:r>
    </w:p>
    <w:p w:rsidR="009E1916" w:rsidRPr="00DA161E" w:rsidRDefault="009E1916">
      <w:pPr>
        <w:pStyle w:val="a3"/>
        <w:spacing w:before="5"/>
        <w:ind w:left="0"/>
      </w:pPr>
    </w:p>
    <w:p w:rsidR="009E1916" w:rsidRPr="00DA161E" w:rsidRDefault="00C21772">
      <w:pPr>
        <w:pStyle w:val="3"/>
        <w:spacing w:line="240" w:lineRule="auto"/>
        <w:ind w:left="4424"/>
      </w:pPr>
      <w:r w:rsidRPr="00DA161E">
        <w:t>Содержание учебного предмета</w:t>
      </w:r>
    </w:p>
    <w:p w:rsidR="009E1916" w:rsidRPr="00DA161E" w:rsidRDefault="00C21772">
      <w:pPr>
        <w:ind w:left="1462" w:right="2406"/>
        <w:rPr>
          <w:b/>
          <w:sz w:val="24"/>
        </w:rPr>
      </w:pPr>
      <w:r w:rsidRPr="00DA161E">
        <w:rPr>
          <w:b/>
          <w:sz w:val="24"/>
        </w:rPr>
        <w:t>Раздел 1. Безопасность и защита человека в опасных, экстремальных и чрезвычайных ситуациях – 21ч.</w:t>
      </w:r>
    </w:p>
    <w:p w:rsidR="009E1916" w:rsidRPr="00DA161E" w:rsidRDefault="00C21772">
      <w:pPr>
        <w:pStyle w:val="3"/>
        <w:tabs>
          <w:tab w:val="left" w:pos="2793"/>
          <w:tab w:val="left" w:pos="4457"/>
          <w:tab w:val="left" w:pos="5953"/>
          <w:tab w:val="left" w:pos="6450"/>
        </w:tabs>
        <w:spacing w:line="240" w:lineRule="auto"/>
        <w:ind w:right="850"/>
      </w:pPr>
      <w:r w:rsidRPr="00DA161E">
        <w:t>Правила</w:t>
      </w:r>
      <w:r w:rsidRPr="00DA161E">
        <w:tab/>
        <w:t>безопасного</w:t>
      </w:r>
      <w:r w:rsidRPr="00DA161E">
        <w:tab/>
        <w:t>поведения</w:t>
      </w:r>
      <w:r w:rsidRPr="00DA161E">
        <w:tab/>
        <w:t>в</w:t>
      </w:r>
      <w:r w:rsidRPr="00DA161E">
        <w:tab/>
        <w:t>условиях вынужденного автономного существования-</w:t>
      </w:r>
      <w:r w:rsidRPr="00DA161E">
        <w:rPr>
          <w:spacing w:val="-2"/>
        </w:rPr>
        <w:t xml:space="preserve"> </w:t>
      </w:r>
      <w:r w:rsidRPr="00DA161E">
        <w:t>3ч.</w:t>
      </w:r>
    </w:p>
    <w:p w:rsidR="009E1916" w:rsidRPr="00DA161E" w:rsidRDefault="00C21772">
      <w:pPr>
        <w:ind w:left="1462" w:right="851"/>
        <w:rPr>
          <w:b/>
          <w:sz w:val="24"/>
        </w:rPr>
      </w:pPr>
      <w:r w:rsidRPr="00DA161E">
        <w:rPr>
          <w:b/>
          <w:sz w:val="24"/>
        </w:rPr>
        <w:t>Основные причины вынужденного автономного существования. Первоочередные действия потерпевших бедствие.</w:t>
      </w:r>
    </w:p>
    <w:p w:rsidR="009E1916" w:rsidRPr="00DA161E" w:rsidRDefault="00C21772">
      <w:pPr>
        <w:pStyle w:val="a3"/>
        <w:ind w:right="853" w:firstLine="707"/>
        <w:jc w:val="both"/>
      </w:pPr>
      <w:r w:rsidRPr="00DA161E">
        <w:t>Понятие о выживании и автономном существовании. Основные причины вынужденного автономного существования в природных условиях. Действия людей в ситуациях, связанных с авариями транспортных средств. Случаи, когда предпочтительнее оставаться на месте аварии. Ситуации, когда принимается решение уйти с места аварии.</w:t>
      </w:r>
    </w:p>
    <w:p w:rsidR="009E1916" w:rsidRPr="00DA161E" w:rsidRDefault="00C21772">
      <w:pPr>
        <w:pStyle w:val="3"/>
        <w:spacing w:before="1"/>
        <w:jc w:val="both"/>
      </w:pPr>
      <w:r w:rsidRPr="00DA161E">
        <w:t>Автономное существование человека в условиях природной среды.</w:t>
      </w:r>
    </w:p>
    <w:p w:rsidR="009E1916" w:rsidRPr="00DA161E" w:rsidRDefault="00C21772">
      <w:pPr>
        <w:pStyle w:val="a3"/>
        <w:ind w:right="845" w:firstLine="707"/>
        <w:jc w:val="both"/>
      </w:pPr>
      <w:r w:rsidRPr="00DA161E">
        <w:t>Основные правила и действия для выживания в условиях вынужденного автономного существования. Основные способы ориентирования на местности: по компасу, по небесным светилам (солнцу, луне, звездам), по растениям и животным, по местным признакам. Метод движения по азимуту. Оборудование временного жилища: простейшие укрытия и способы их сооружения. Выбор укрытия в зависимости от различных погодных и климатических условий, окружающей местности. Добывание огня:</w:t>
      </w:r>
    </w:p>
    <w:p w:rsidR="009E1916" w:rsidRPr="00DA161E" w:rsidRDefault="009E1916">
      <w:pPr>
        <w:jc w:val="both"/>
        <w:sectPr w:rsidR="009E1916" w:rsidRPr="00DA161E">
          <w:pgSz w:w="11910" w:h="16840"/>
          <w:pgMar w:top="1040" w:right="0" w:bottom="1200" w:left="240" w:header="0" w:footer="922" w:gutter="0"/>
          <w:cols w:space="720"/>
        </w:sectPr>
      </w:pPr>
    </w:p>
    <w:p w:rsidR="009E1916" w:rsidRPr="00DA161E" w:rsidRDefault="00C21772">
      <w:pPr>
        <w:pStyle w:val="a3"/>
        <w:spacing w:before="66"/>
        <w:ind w:right="848"/>
        <w:jc w:val="both"/>
      </w:pPr>
      <w:r w:rsidRPr="00DA161E">
        <w:t>выбор места для костра, алгоритм действий при разведении костра, типы костров в зависимости от предназначения. Обеспечение питанием и водой. Основные правила обеспечения пищей и основные ее источники в условиях вынужденного автономного существования. Обеспечение водой. Выбор подходящего источника воды. Меры предосторожности при использовании источника воды: безопасное утоление жажды снегом, фильтрация и обеззараживание воды. Добывание воды из грунта при помощи пленочного конденсатора.</w:t>
      </w:r>
    </w:p>
    <w:p w:rsidR="009E1916" w:rsidRPr="00DA161E" w:rsidRDefault="00C21772">
      <w:pPr>
        <w:pStyle w:val="3"/>
        <w:spacing w:before="5"/>
        <w:jc w:val="both"/>
      </w:pPr>
      <w:r w:rsidRPr="00DA161E">
        <w:t>Правила безопасного поведения в ситуациях криминогенного характера – 1ч.</w:t>
      </w:r>
    </w:p>
    <w:p w:rsidR="009E1916" w:rsidRPr="00DA161E" w:rsidRDefault="00C21772">
      <w:pPr>
        <w:pStyle w:val="a3"/>
        <w:ind w:right="845" w:firstLine="707"/>
        <w:jc w:val="both"/>
      </w:pPr>
      <w:r w:rsidRPr="00DA161E">
        <w:t>Важность знания правил безопасного поведения в криминогенных ситуациях. Правила безопасного поведения на улице. Правила безопасного поведения в общественных местах. Подготовка к массовому мероприятию, правила безопасного поведения на нем. Правила безопасного поведения в общественном транспорте и на железнодорожном транспорте. Правила безопасного поведения в подъезде дома и в лифте. Понятие о необходимой обороне, ее юридическое</w:t>
      </w:r>
      <w:r w:rsidRPr="00DA161E">
        <w:rPr>
          <w:spacing w:val="-5"/>
        </w:rPr>
        <w:t xml:space="preserve"> </w:t>
      </w:r>
      <w:r w:rsidRPr="00DA161E">
        <w:t>обоснование.</w:t>
      </w:r>
    </w:p>
    <w:p w:rsidR="009E1916" w:rsidRPr="00DA161E" w:rsidRDefault="00C21772">
      <w:pPr>
        <w:pStyle w:val="3"/>
        <w:spacing w:before="3" w:line="240" w:lineRule="auto"/>
        <w:jc w:val="both"/>
      </w:pPr>
      <w:r w:rsidRPr="00DA161E">
        <w:t>Уголовная ответственность несовершеннолетних – 3ч.</w:t>
      </w:r>
    </w:p>
    <w:p w:rsidR="009E1916" w:rsidRPr="00DA161E" w:rsidRDefault="00C21772">
      <w:pPr>
        <w:spacing w:before="1"/>
        <w:ind w:left="1462" w:right="852"/>
        <w:jc w:val="both"/>
        <w:rPr>
          <w:b/>
          <w:sz w:val="24"/>
        </w:rPr>
      </w:pPr>
      <w:r w:rsidRPr="00DA161E">
        <w:rPr>
          <w:b/>
          <w:sz w:val="24"/>
        </w:rPr>
        <w:t>Понятие преступления. Особенности уголовной ответственности несовершеннолетних.</w:t>
      </w:r>
    </w:p>
    <w:p w:rsidR="009E1916" w:rsidRPr="00DA161E" w:rsidRDefault="00C21772">
      <w:pPr>
        <w:pStyle w:val="a3"/>
        <w:ind w:right="853" w:firstLine="707"/>
        <w:jc w:val="both"/>
      </w:pPr>
      <w:r w:rsidRPr="00DA161E">
        <w:t>Понятие о преступлении. Виды преступлений: небольшой тяжести, средней тяжести, тяжкие и особо тяжкие. Преступления, за совершение которых несовершеннолетние лица подлежат уголовной ответственности. Виды наказаний, назначаемые несовершеннолетним. Принудительные меры воспитательного воздействия, назначаемые несовершеннолетним.</w:t>
      </w:r>
    </w:p>
    <w:p w:rsidR="009E1916" w:rsidRPr="00DA161E" w:rsidRDefault="00C21772">
      <w:pPr>
        <w:pStyle w:val="3"/>
        <w:jc w:val="both"/>
      </w:pPr>
      <w:r w:rsidRPr="00DA161E">
        <w:t>Уголовная ответственность за приведение в негодность транспортных средств.</w:t>
      </w:r>
    </w:p>
    <w:p w:rsidR="009E1916" w:rsidRPr="00DA161E" w:rsidRDefault="00C21772">
      <w:pPr>
        <w:pStyle w:val="a3"/>
        <w:ind w:right="856" w:firstLine="707"/>
        <w:jc w:val="both"/>
      </w:pPr>
      <w:r w:rsidRPr="00DA161E">
        <w:t>Преступления, связанные с нанесением ущерба транспортным средствам, оборудованию, коммуникациям, и назначаемые за них наказания. Угон автомобиля и назначаемые за него наказания.</w:t>
      </w:r>
    </w:p>
    <w:p w:rsidR="009E1916" w:rsidRPr="00DA161E" w:rsidRDefault="00C21772">
      <w:pPr>
        <w:pStyle w:val="3"/>
        <w:spacing w:before="2"/>
        <w:jc w:val="both"/>
      </w:pPr>
      <w:r w:rsidRPr="00DA161E">
        <w:t>Уголовная ответственность за хулиганство и вандализм.</w:t>
      </w:r>
    </w:p>
    <w:p w:rsidR="009E1916" w:rsidRPr="00DA161E" w:rsidRDefault="00C21772">
      <w:pPr>
        <w:pStyle w:val="a3"/>
        <w:ind w:right="849" w:firstLine="707"/>
        <w:jc w:val="both"/>
      </w:pPr>
      <w:r w:rsidRPr="00DA161E">
        <w:t>Понятие о хулиганстве как грубом нарушении общественного порядка, выражающемся в явном неуважении к обществу. Признаки мелкого хулиганства и уголовно наказуемого хулиганства. Обстоятельства, отягчающие ответственность за хулиганство: совершение правонарушения группой лиц по предварительному сговору, совершение правонарушения организованной группой, сопротивление представителю власти. Понятие о вандализме. Преступления, связанные с надругательством над телами умерших, захоронениями и т.п., и ответственность за их совершение.</w:t>
      </w:r>
    </w:p>
    <w:p w:rsidR="009E1916" w:rsidRPr="00DA161E" w:rsidRDefault="00C21772">
      <w:pPr>
        <w:pStyle w:val="3"/>
        <w:spacing w:before="3" w:line="240" w:lineRule="auto"/>
        <w:ind w:right="853"/>
        <w:jc w:val="both"/>
      </w:pPr>
      <w:r w:rsidRPr="00DA161E">
        <w:t>Правила поведения в условиях чрезвычайных ситуаций  природного  и  техногенного характера –</w:t>
      </w:r>
      <w:r w:rsidRPr="00DA161E">
        <w:rPr>
          <w:spacing w:val="1"/>
        </w:rPr>
        <w:t xml:space="preserve"> </w:t>
      </w:r>
      <w:r w:rsidRPr="00DA161E">
        <w:t>2ч.</w:t>
      </w:r>
    </w:p>
    <w:p w:rsidR="009E1916" w:rsidRPr="00DA161E" w:rsidRDefault="00C21772">
      <w:pPr>
        <w:spacing w:line="274" w:lineRule="exact"/>
        <w:ind w:left="1462"/>
        <w:jc w:val="both"/>
        <w:rPr>
          <w:b/>
          <w:sz w:val="24"/>
        </w:rPr>
      </w:pPr>
      <w:r w:rsidRPr="00DA161E">
        <w:rPr>
          <w:b/>
          <w:sz w:val="24"/>
        </w:rPr>
        <w:t>Правила безопасного поведения.</w:t>
      </w:r>
    </w:p>
    <w:p w:rsidR="009E1916" w:rsidRPr="00DA161E" w:rsidRDefault="00C21772">
      <w:pPr>
        <w:pStyle w:val="a3"/>
        <w:ind w:right="846" w:firstLine="707"/>
        <w:jc w:val="both"/>
      </w:pPr>
      <w:r w:rsidRPr="00DA161E">
        <w:t>Правила поведения в чрезвычайных ситуациях природного и техногенного характера: при землетрясении; при сходе лавины, оползня, селя, обвала; при внезапном возникновении урагана, бури, смерча; при наводнении; при пожаре в здании; при аварии с выбросом аварийно химически опасных веществ; при аварии на радиационно опасных объектах; при нахождении в зоне лесного пожара; при попадании в завал.</w:t>
      </w:r>
    </w:p>
    <w:p w:rsidR="009E1916" w:rsidRPr="00DA161E" w:rsidRDefault="00C21772">
      <w:pPr>
        <w:pStyle w:val="3"/>
        <w:spacing w:before="3" w:line="240" w:lineRule="auto"/>
        <w:ind w:right="855"/>
        <w:jc w:val="both"/>
      </w:pPr>
      <w:r w:rsidRPr="00DA161E">
        <w:t>Законодательные и нормативные  правовые  акты  Российской  федерации  в области обеспечения безопасности личности, общества и государства –</w:t>
      </w:r>
      <w:r w:rsidRPr="00DA161E">
        <w:rPr>
          <w:spacing w:val="-5"/>
        </w:rPr>
        <w:t xml:space="preserve"> </w:t>
      </w:r>
      <w:r w:rsidRPr="00DA161E">
        <w:t>2ч.</w:t>
      </w:r>
    </w:p>
    <w:p w:rsidR="009E1916" w:rsidRPr="00DA161E" w:rsidRDefault="00C21772">
      <w:pPr>
        <w:spacing w:line="274" w:lineRule="exact"/>
        <w:ind w:left="1462"/>
        <w:jc w:val="both"/>
        <w:rPr>
          <w:b/>
          <w:sz w:val="24"/>
        </w:rPr>
      </w:pPr>
      <w:r w:rsidRPr="00DA161E">
        <w:rPr>
          <w:b/>
          <w:sz w:val="24"/>
        </w:rPr>
        <w:t>Основные положения Федеральных законов.</w:t>
      </w:r>
    </w:p>
    <w:p w:rsidR="009E1916" w:rsidRPr="00DA161E" w:rsidRDefault="00C21772">
      <w:pPr>
        <w:pStyle w:val="a3"/>
        <w:ind w:right="845" w:firstLine="707"/>
        <w:jc w:val="both"/>
      </w:pPr>
      <w:r w:rsidRPr="00DA161E">
        <w:t xml:space="preserve">Основные законы, регламентирующие деятельность государственной власти в области гарантий прав и свобод человека, охраны его жизни и здоровья: Федеральный закон </w:t>
      </w:r>
      <w:r w:rsidRPr="00DA161E">
        <w:rPr>
          <w:spacing w:val="-4"/>
        </w:rPr>
        <w:t>«О</w:t>
      </w:r>
      <w:r w:rsidRPr="00DA161E">
        <w:rPr>
          <w:spacing w:val="52"/>
        </w:rPr>
        <w:t xml:space="preserve"> </w:t>
      </w:r>
      <w:r w:rsidRPr="00DA161E">
        <w:t xml:space="preserve">безопасности», Федеральный закон </w:t>
      </w:r>
      <w:r w:rsidRPr="00DA161E">
        <w:rPr>
          <w:spacing w:val="-3"/>
        </w:rPr>
        <w:t xml:space="preserve">«Об </w:t>
      </w:r>
      <w:r w:rsidRPr="00DA161E">
        <w:t xml:space="preserve">обороне», Федеральный закон </w:t>
      </w:r>
      <w:r w:rsidRPr="00DA161E">
        <w:rPr>
          <w:spacing w:val="-4"/>
        </w:rPr>
        <w:t xml:space="preserve">«О </w:t>
      </w:r>
      <w:r w:rsidRPr="00DA161E">
        <w:t xml:space="preserve">защите населения и территорий от чрезвычайных ситуаций природного и техногенного характера». Регламентируемые ими цели, задачи, вопросы и нормы. Содержание Федерального закона </w:t>
      </w:r>
      <w:r w:rsidRPr="00DA161E">
        <w:rPr>
          <w:spacing w:val="-3"/>
        </w:rPr>
        <w:t xml:space="preserve">«О </w:t>
      </w:r>
      <w:r w:rsidRPr="00DA161E">
        <w:t>защите населения и территорий от чрезвычайных ситуаций природного</w:t>
      </w:r>
      <w:r w:rsidRPr="00DA161E">
        <w:rPr>
          <w:spacing w:val="11"/>
        </w:rPr>
        <w:t xml:space="preserve"> </w:t>
      </w:r>
      <w:r w:rsidRPr="00DA161E">
        <w:t>и</w:t>
      </w:r>
      <w:r w:rsidRPr="00DA161E">
        <w:rPr>
          <w:spacing w:val="9"/>
        </w:rPr>
        <w:t xml:space="preserve"> </w:t>
      </w:r>
      <w:r w:rsidRPr="00DA161E">
        <w:t>техногенного</w:t>
      </w:r>
      <w:r w:rsidRPr="00DA161E">
        <w:rPr>
          <w:spacing w:val="8"/>
        </w:rPr>
        <w:t xml:space="preserve"> </w:t>
      </w:r>
      <w:r w:rsidRPr="00DA161E">
        <w:t>характера».</w:t>
      </w:r>
      <w:r w:rsidRPr="00DA161E">
        <w:rPr>
          <w:spacing w:val="11"/>
        </w:rPr>
        <w:t xml:space="preserve"> </w:t>
      </w:r>
      <w:r w:rsidRPr="00DA161E">
        <w:t>Права</w:t>
      </w:r>
      <w:r w:rsidRPr="00DA161E">
        <w:rPr>
          <w:spacing w:val="9"/>
        </w:rPr>
        <w:t xml:space="preserve"> </w:t>
      </w:r>
      <w:r w:rsidRPr="00DA161E">
        <w:t>граждан</w:t>
      </w:r>
      <w:r w:rsidRPr="00DA161E">
        <w:rPr>
          <w:spacing w:val="12"/>
        </w:rPr>
        <w:t xml:space="preserve"> </w:t>
      </w:r>
      <w:r w:rsidRPr="00DA161E">
        <w:t>России</w:t>
      </w:r>
      <w:r w:rsidRPr="00DA161E">
        <w:rPr>
          <w:spacing w:val="12"/>
        </w:rPr>
        <w:t xml:space="preserve"> </w:t>
      </w:r>
      <w:r w:rsidRPr="00DA161E">
        <w:t>в</w:t>
      </w:r>
      <w:r w:rsidRPr="00DA161E">
        <w:rPr>
          <w:spacing w:val="8"/>
        </w:rPr>
        <w:t xml:space="preserve"> </w:t>
      </w:r>
      <w:r w:rsidRPr="00DA161E">
        <w:t>области</w:t>
      </w:r>
      <w:r w:rsidRPr="00DA161E">
        <w:rPr>
          <w:spacing w:val="12"/>
        </w:rPr>
        <w:t xml:space="preserve"> </w:t>
      </w:r>
      <w:r w:rsidRPr="00DA161E">
        <w:t>защиты</w:t>
      </w:r>
      <w:r w:rsidRPr="00DA161E">
        <w:rPr>
          <w:spacing w:val="8"/>
        </w:rPr>
        <w:t xml:space="preserve"> </w:t>
      </w:r>
      <w:r w:rsidRPr="00DA161E">
        <w:t>от</w:t>
      </w:r>
    </w:p>
    <w:p w:rsidR="009E1916" w:rsidRPr="00DA161E" w:rsidRDefault="009E1916">
      <w:pPr>
        <w:jc w:val="both"/>
        <w:sectPr w:rsidR="009E1916" w:rsidRPr="00DA161E">
          <w:pgSz w:w="11910" w:h="16840"/>
          <w:pgMar w:top="1040" w:right="0" w:bottom="1200" w:left="240" w:header="0" w:footer="922" w:gutter="0"/>
          <w:cols w:space="720"/>
        </w:sectPr>
      </w:pPr>
    </w:p>
    <w:p w:rsidR="009E1916" w:rsidRPr="00DA161E" w:rsidRDefault="00C21772">
      <w:pPr>
        <w:pStyle w:val="a3"/>
        <w:spacing w:before="66"/>
        <w:ind w:right="848"/>
        <w:jc w:val="both"/>
      </w:pPr>
      <w:r w:rsidRPr="00DA161E">
        <w:t xml:space="preserve">чрезвычайных ситуаций. Обязанности граждан при участии в мероприятиях по защите людей и материальных ценностей и в работах по ликвидации последствий чрезвычайных ситуаций. Содержание Федерального закона </w:t>
      </w:r>
      <w:r w:rsidRPr="00DA161E">
        <w:rPr>
          <w:spacing w:val="-4"/>
        </w:rPr>
        <w:t>«О</w:t>
      </w:r>
      <w:r w:rsidRPr="00DA161E">
        <w:rPr>
          <w:spacing w:val="52"/>
        </w:rPr>
        <w:t xml:space="preserve"> </w:t>
      </w:r>
      <w:r w:rsidRPr="00DA161E">
        <w:t xml:space="preserve">пожарной безопасности». Права и обязанности граждан России в области пожарной безопасности. Основные положения Федерального закона </w:t>
      </w:r>
      <w:r w:rsidRPr="00DA161E">
        <w:rPr>
          <w:spacing w:val="-3"/>
        </w:rPr>
        <w:t xml:space="preserve">«О </w:t>
      </w:r>
      <w:r w:rsidRPr="00DA161E">
        <w:t xml:space="preserve">гражданской обороне». Основное содержание Федеральных законов  </w:t>
      </w:r>
      <w:r w:rsidRPr="00DA161E">
        <w:rPr>
          <w:spacing w:val="-4"/>
        </w:rPr>
        <w:t xml:space="preserve">«О  </w:t>
      </w:r>
      <w:r w:rsidRPr="00DA161E">
        <w:t xml:space="preserve">противодействии терроризму»,  «О радиационной безопасности  </w:t>
      </w:r>
      <w:r w:rsidRPr="00DA161E">
        <w:rPr>
          <w:spacing w:val="23"/>
        </w:rPr>
        <w:t xml:space="preserve"> </w:t>
      </w:r>
      <w:r w:rsidRPr="00DA161E">
        <w:t>населения»,</w:t>
      </w:r>
    </w:p>
    <w:p w:rsidR="009E1916" w:rsidRPr="00DA161E" w:rsidRDefault="00C21772">
      <w:pPr>
        <w:pStyle w:val="a3"/>
        <w:spacing w:before="1"/>
        <w:ind w:right="851"/>
        <w:jc w:val="both"/>
      </w:pPr>
      <w:r w:rsidRPr="00DA161E">
        <w:rPr>
          <w:spacing w:val="-3"/>
        </w:rPr>
        <w:t xml:space="preserve">«О </w:t>
      </w:r>
      <w:r w:rsidRPr="00DA161E">
        <w:t xml:space="preserve">предупреждении распространения в Российской Федерации заболевания, вызываемого вирусом иммунодефицита человека (ВИЧ-инфекции)», </w:t>
      </w:r>
      <w:r w:rsidRPr="00DA161E">
        <w:rPr>
          <w:spacing w:val="-4"/>
        </w:rPr>
        <w:t xml:space="preserve">«О </w:t>
      </w:r>
      <w:r w:rsidRPr="00DA161E">
        <w:t xml:space="preserve">промышленной безопасности опасных производственных объектов», </w:t>
      </w:r>
      <w:r w:rsidRPr="00DA161E">
        <w:rPr>
          <w:spacing w:val="-4"/>
        </w:rPr>
        <w:t xml:space="preserve">«О </w:t>
      </w:r>
      <w:r w:rsidRPr="00DA161E">
        <w:t xml:space="preserve">безопасности гидротехнических сооружений». Содержание Федерального закона </w:t>
      </w:r>
      <w:r w:rsidRPr="00DA161E">
        <w:rPr>
          <w:spacing w:val="-4"/>
        </w:rPr>
        <w:t xml:space="preserve">«О </w:t>
      </w:r>
      <w:r w:rsidRPr="00DA161E">
        <w:t xml:space="preserve">транспортной безопасности», основные задачи обеспечения транспортной безопасности. Основное содержание Федеральных законов </w:t>
      </w:r>
      <w:r w:rsidRPr="00DA161E">
        <w:rPr>
          <w:spacing w:val="-4"/>
        </w:rPr>
        <w:t xml:space="preserve">«О </w:t>
      </w:r>
      <w:r w:rsidRPr="00DA161E">
        <w:t xml:space="preserve">качестве и безопасности пищевых продуктов», </w:t>
      </w:r>
      <w:r w:rsidRPr="00DA161E">
        <w:rPr>
          <w:spacing w:val="-3"/>
        </w:rPr>
        <w:t xml:space="preserve">«О </w:t>
      </w:r>
      <w:r w:rsidRPr="00DA161E">
        <w:t xml:space="preserve">противодействии экстремистской деятельности», </w:t>
      </w:r>
      <w:r w:rsidRPr="00DA161E">
        <w:rPr>
          <w:spacing w:val="-4"/>
        </w:rPr>
        <w:t xml:space="preserve">«О </w:t>
      </w:r>
      <w:r w:rsidRPr="00DA161E">
        <w:t xml:space="preserve">санитарно-эпидемиологическом благополучии населения», </w:t>
      </w:r>
      <w:r w:rsidRPr="00DA161E">
        <w:rPr>
          <w:spacing w:val="-4"/>
        </w:rPr>
        <w:t xml:space="preserve">«О </w:t>
      </w:r>
      <w:r w:rsidRPr="00DA161E">
        <w:t>наркотических</w:t>
      </w:r>
      <w:r w:rsidRPr="00DA161E">
        <w:rPr>
          <w:spacing w:val="25"/>
        </w:rPr>
        <w:t xml:space="preserve"> </w:t>
      </w:r>
      <w:r w:rsidRPr="00DA161E">
        <w:t>средствах</w:t>
      </w:r>
      <w:r w:rsidRPr="00DA161E">
        <w:rPr>
          <w:spacing w:val="28"/>
        </w:rPr>
        <w:t xml:space="preserve"> </w:t>
      </w:r>
      <w:r w:rsidRPr="00DA161E">
        <w:t>и</w:t>
      </w:r>
      <w:r w:rsidRPr="00DA161E">
        <w:rPr>
          <w:spacing w:val="22"/>
        </w:rPr>
        <w:t xml:space="preserve"> </w:t>
      </w:r>
      <w:r w:rsidRPr="00DA161E">
        <w:t>психотропных</w:t>
      </w:r>
      <w:r w:rsidRPr="00DA161E">
        <w:rPr>
          <w:spacing w:val="25"/>
        </w:rPr>
        <w:t xml:space="preserve"> </w:t>
      </w:r>
      <w:r w:rsidRPr="00DA161E">
        <w:t>веществах»,</w:t>
      </w:r>
      <w:r w:rsidRPr="00DA161E">
        <w:rPr>
          <w:spacing w:val="28"/>
        </w:rPr>
        <w:t xml:space="preserve"> </w:t>
      </w:r>
      <w:r w:rsidRPr="00DA161E">
        <w:rPr>
          <w:spacing w:val="-3"/>
        </w:rPr>
        <w:t>«Об</w:t>
      </w:r>
      <w:r w:rsidRPr="00DA161E">
        <w:rPr>
          <w:spacing w:val="23"/>
        </w:rPr>
        <w:t xml:space="preserve"> </w:t>
      </w:r>
      <w:r w:rsidRPr="00DA161E">
        <w:t>охране</w:t>
      </w:r>
      <w:r w:rsidRPr="00DA161E">
        <w:rPr>
          <w:spacing w:val="22"/>
        </w:rPr>
        <w:t xml:space="preserve"> </w:t>
      </w:r>
      <w:r w:rsidRPr="00DA161E">
        <w:t>окружающей</w:t>
      </w:r>
      <w:r w:rsidRPr="00DA161E">
        <w:rPr>
          <w:spacing w:val="25"/>
        </w:rPr>
        <w:t xml:space="preserve"> </w:t>
      </w:r>
      <w:r w:rsidRPr="00DA161E">
        <w:t>среды»,</w:t>
      </w:r>
    </w:p>
    <w:p w:rsidR="009E1916" w:rsidRPr="00DA161E" w:rsidRDefault="00C21772">
      <w:pPr>
        <w:pStyle w:val="a3"/>
        <w:ind w:right="854"/>
        <w:jc w:val="both"/>
      </w:pPr>
      <w:r w:rsidRPr="00DA161E">
        <w:t>«О безопасном обращении с пестицидами и агрохимикатами». Основные подзаконные акты в области обеспечения безопасности личности, общества и государства.</w:t>
      </w:r>
    </w:p>
    <w:p w:rsidR="009E1916" w:rsidRPr="00DA161E" w:rsidRDefault="00C21772">
      <w:pPr>
        <w:pStyle w:val="3"/>
        <w:spacing w:before="5" w:line="240" w:lineRule="auto"/>
        <w:ind w:right="845"/>
        <w:jc w:val="both"/>
      </w:pPr>
      <w:r w:rsidRPr="00DA161E">
        <w:t>Гражданская оборона как система  мер по  защите  населения  в  военное  время –  2ч.</w:t>
      </w:r>
    </w:p>
    <w:p w:rsidR="009E1916" w:rsidRPr="00DA161E" w:rsidRDefault="00C21772">
      <w:pPr>
        <w:spacing w:line="274" w:lineRule="exact"/>
        <w:ind w:left="1462"/>
        <w:jc w:val="both"/>
        <w:rPr>
          <w:b/>
          <w:sz w:val="24"/>
        </w:rPr>
      </w:pPr>
      <w:r w:rsidRPr="00DA161E">
        <w:rPr>
          <w:b/>
          <w:sz w:val="24"/>
        </w:rPr>
        <w:t>Предназначение и задачи гражданской обороны. Структура и органы управления.</w:t>
      </w:r>
    </w:p>
    <w:p w:rsidR="009E1916" w:rsidRPr="00DA161E" w:rsidRDefault="00C21772">
      <w:pPr>
        <w:pStyle w:val="a3"/>
        <w:ind w:right="847" w:firstLine="707"/>
        <w:jc w:val="both"/>
      </w:pPr>
      <w:r w:rsidRPr="00DA161E">
        <w:t>Понятие о гражданской обороне. Основные задачи в области гражданской обороны. Руководство гражданской обороной в Российской Федерации. Структура органов управления гражданской обороной. Права и обязанности граждан России в области гражданской</w:t>
      </w:r>
      <w:r w:rsidRPr="00DA161E">
        <w:rPr>
          <w:spacing w:val="-1"/>
        </w:rPr>
        <w:t xml:space="preserve"> </w:t>
      </w:r>
      <w:r w:rsidRPr="00DA161E">
        <w:t>обороны.</w:t>
      </w:r>
    </w:p>
    <w:p w:rsidR="009E1916" w:rsidRPr="00DA161E" w:rsidRDefault="00C21772">
      <w:pPr>
        <w:pStyle w:val="3"/>
        <w:spacing w:before="3" w:line="240" w:lineRule="auto"/>
        <w:ind w:right="854"/>
        <w:jc w:val="both"/>
      </w:pPr>
      <w:r w:rsidRPr="00DA161E">
        <w:t>Организация защиты учащихся общеобразовательных учреждений от чрезвычайных ситуаций в мирное и военное</w:t>
      </w:r>
      <w:r w:rsidRPr="00DA161E">
        <w:rPr>
          <w:spacing w:val="-8"/>
        </w:rPr>
        <w:t xml:space="preserve"> </w:t>
      </w:r>
      <w:r w:rsidRPr="00DA161E">
        <w:t>время.</w:t>
      </w:r>
    </w:p>
    <w:p w:rsidR="009E1916" w:rsidRPr="00DA161E" w:rsidRDefault="00C21772">
      <w:pPr>
        <w:pStyle w:val="a3"/>
        <w:ind w:right="846" w:firstLine="707"/>
        <w:jc w:val="both"/>
      </w:pPr>
      <w:r w:rsidRPr="00DA161E">
        <w:t>Задачи подсистемы РСЧС предупреждения и ликвидации последствий чрезвычайных ситуаций и обеспечения пожарной безопасности, находящейся в сфере деятельности Федерального агентства Российской Федерации по образованию. Понятие о плане действий по предупреждению и ликвидации чрезвычайных ситуаций в мирное время и плане гражданской обороны, их примерное содержание. Основные задачи и формы обучения в области гражданской</w:t>
      </w:r>
      <w:r w:rsidRPr="00DA161E">
        <w:rPr>
          <w:spacing w:val="-2"/>
        </w:rPr>
        <w:t xml:space="preserve"> </w:t>
      </w:r>
      <w:r w:rsidRPr="00DA161E">
        <w:t>обороны.</w:t>
      </w:r>
    </w:p>
    <w:p w:rsidR="009E1916" w:rsidRPr="00DA161E" w:rsidRDefault="00C21772">
      <w:pPr>
        <w:pStyle w:val="3"/>
        <w:spacing w:line="240" w:lineRule="auto"/>
        <w:ind w:right="2566"/>
        <w:jc w:val="both"/>
      </w:pPr>
      <w:r w:rsidRPr="00DA161E">
        <w:t>Современные средства поражения и их поражающие факторы - 4ч. Ядерное оружие и его боевые свойства.</w:t>
      </w:r>
    </w:p>
    <w:p w:rsidR="009E1916" w:rsidRPr="00DA161E" w:rsidRDefault="00C21772">
      <w:pPr>
        <w:pStyle w:val="a3"/>
        <w:ind w:right="849" w:firstLine="707"/>
        <w:jc w:val="both"/>
      </w:pPr>
      <w:r w:rsidRPr="00DA161E">
        <w:t>Понятие о ядерном оружии и ядерном взрыве. Классификация ядерных взрывов, характеристика воздушного, наземного и подземного (подводного) ядерных взрывов. Характеристика поражающих факторов ядерного взрыва: ударной волны, светового излучения, проникающей радиации, радиоактивного загрязнения, электромагнитного импульса. Зоны радиоактивного загрязнения.</w:t>
      </w:r>
    </w:p>
    <w:p w:rsidR="009E1916" w:rsidRPr="00DA161E" w:rsidRDefault="00C21772">
      <w:pPr>
        <w:pStyle w:val="3"/>
        <w:spacing w:before="1"/>
        <w:jc w:val="both"/>
      </w:pPr>
      <w:r w:rsidRPr="00DA161E">
        <w:t>Химическое оружие.</w:t>
      </w:r>
    </w:p>
    <w:p w:rsidR="009E1916" w:rsidRPr="00DA161E" w:rsidRDefault="00C21772">
      <w:pPr>
        <w:pStyle w:val="a3"/>
        <w:ind w:right="851" w:firstLine="707"/>
        <w:jc w:val="both"/>
      </w:pPr>
      <w:r w:rsidRPr="00DA161E">
        <w:t>Понятие о химическом оружии. Признаки применения химического оружия. Понятие о боевых токсичных химических веществах (БТХВ). Пути проникновения БТХВ в организм человека. Классификация БТХВ по действию на организм человека и характеристика БТХВ нервно-паралитического, кожно-нарывного, удушающего, общеядовитого, психохимического действия. Классификация БТХВ по тактическому назначению: смертельные, временно выводящие из строя,</w:t>
      </w:r>
      <w:r w:rsidRPr="00DA161E">
        <w:rPr>
          <w:spacing w:val="-4"/>
        </w:rPr>
        <w:t xml:space="preserve"> </w:t>
      </w:r>
      <w:r w:rsidRPr="00DA161E">
        <w:t>раздражающие.</w:t>
      </w:r>
    </w:p>
    <w:p w:rsidR="009E1916" w:rsidRPr="00DA161E" w:rsidRDefault="00C21772">
      <w:pPr>
        <w:pStyle w:val="3"/>
        <w:spacing w:before="3"/>
        <w:jc w:val="both"/>
      </w:pPr>
      <w:r w:rsidRPr="00DA161E">
        <w:t>Бактериологическое (биологическое) оружие.</w:t>
      </w:r>
    </w:p>
    <w:p w:rsidR="009E1916" w:rsidRPr="00DA161E" w:rsidRDefault="00C21772">
      <w:pPr>
        <w:pStyle w:val="a3"/>
        <w:ind w:right="846" w:firstLine="707"/>
        <w:jc w:val="both"/>
      </w:pPr>
      <w:r w:rsidRPr="00DA161E">
        <w:t>Понятие о бактериологическом оружии. Понятие о болезнетворных микробах: бактериях, вирусах, риккетсиях, грибках. Характеристика насекомых-вредителей сельскохозяйственных культур. Способы применения бактериологического оружия: аэрозольный, трансмиссивный, диверсионный. Характерные признаки, указывающие на применение бактериологического оружия. Комплекс мер по защите населения.</w:t>
      </w:r>
    </w:p>
    <w:p w:rsidR="009E1916" w:rsidRPr="00DA161E" w:rsidRDefault="00C21772">
      <w:pPr>
        <w:pStyle w:val="3"/>
        <w:spacing w:before="2" w:line="240" w:lineRule="auto"/>
        <w:jc w:val="both"/>
      </w:pPr>
      <w:r w:rsidRPr="00DA161E">
        <w:t>Современные обычные средства поражения.</w:t>
      </w:r>
    </w:p>
    <w:p w:rsidR="009E1916" w:rsidRPr="00DA161E" w:rsidRDefault="009E1916">
      <w:pPr>
        <w:jc w:val="both"/>
        <w:sectPr w:rsidR="009E1916" w:rsidRPr="00DA161E">
          <w:pgSz w:w="11910" w:h="16840"/>
          <w:pgMar w:top="1040" w:right="0" w:bottom="1200" w:left="240" w:header="0" w:footer="922" w:gutter="0"/>
          <w:cols w:space="720"/>
        </w:sectPr>
      </w:pPr>
    </w:p>
    <w:p w:rsidR="009E1916" w:rsidRPr="00DA161E" w:rsidRDefault="00C21772">
      <w:pPr>
        <w:pStyle w:val="a3"/>
        <w:spacing w:before="66"/>
        <w:ind w:right="847" w:firstLine="707"/>
        <w:jc w:val="both"/>
      </w:pPr>
      <w:r w:rsidRPr="00DA161E">
        <w:t>Понятие об обычном оружии. Виды обычных средств поражения. Характеристика огневых и ударных средств (боеприпасов): осколочных, фугасных, кумулятивных, бетонобойных, зажигательных, объемного взрыва. Воздействие зажигательного оружия на людей и меры защиты от него. Характеристика высокоточного оружия— разведывательно-ударных комплексов и управляемых авиационных бомб.</w:t>
      </w:r>
    </w:p>
    <w:p w:rsidR="009E1916" w:rsidRPr="00DA161E" w:rsidRDefault="00C21772">
      <w:pPr>
        <w:pStyle w:val="3"/>
        <w:spacing w:before="5" w:line="240" w:lineRule="auto"/>
        <w:ind w:right="855"/>
        <w:jc w:val="both"/>
      </w:pPr>
      <w:r w:rsidRPr="00DA161E">
        <w:t>Основные мероприятия РСЧС и гражданской обороны по защите населения в мирное и военное время – 4ч.</w:t>
      </w:r>
    </w:p>
    <w:p w:rsidR="009E1916" w:rsidRPr="00DA161E" w:rsidRDefault="00C21772">
      <w:pPr>
        <w:ind w:left="1462" w:right="849"/>
        <w:jc w:val="both"/>
        <w:rPr>
          <w:b/>
          <w:sz w:val="24"/>
        </w:rPr>
      </w:pPr>
      <w:r w:rsidRPr="00DA161E">
        <w:rPr>
          <w:b/>
          <w:sz w:val="24"/>
        </w:rPr>
        <w:t>Оповещение и информирование населения об опасностях, возникающих в чрезвычайных ситуациях мирного и военного времени.</w:t>
      </w:r>
    </w:p>
    <w:p w:rsidR="009E1916" w:rsidRPr="00DA161E" w:rsidRDefault="00C21772">
      <w:pPr>
        <w:pStyle w:val="a3"/>
        <w:ind w:right="852" w:firstLine="707"/>
        <w:jc w:val="both"/>
      </w:pPr>
      <w:r w:rsidRPr="00DA161E">
        <w:t>Понятие об оповещении. Система оповещения населения на территории субъекта Российской Федерации. Основные и вспомогательные средства оповещения. Локальные системы оповещения и зоны их действия. Оповещение населения в местах массового пребывания людей.</w:t>
      </w:r>
    </w:p>
    <w:p w:rsidR="009E1916" w:rsidRPr="00DA161E" w:rsidRDefault="00C21772">
      <w:pPr>
        <w:pStyle w:val="3"/>
        <w:spacing w:before="1" w:line="240" w:lineRule="auto"/>
        <w:ind w:right="853"/>
        <w:jc w:val="both"/>
      </w:pPr>
      <w:r w:rsidRPr="00DA161E">
        <w:t>Организация инженерной защиты населения от поражающих факторов чрезвычайных ситуаций.</w:t>
      </w:r>
    </w:p>
    <w:p w:rsidR="009E1916" w:rsidRPr="00DA161E" w:rsidRDefault="00C21772">
      <w:pPr>
        <w:pStyle w:val="a3"/>
        <w:ind w:right="853" w:firstLine="707"/>
        <w:jc w:val="both"/>
      </w:pPr>
      <w:r w:rsidRPr="00DA161E">
        <w:t>Понятие о средствах коллективной защиты. Классификация средств коллективной защиты. Понятие об убежище. Виды убежищ, их характеристика и внутреннее устройство. Понятие о противорадиационном укрытии. Характеристика противорадиационных укрытий и их внутреннее устройство. Понятие об укрытиях простейшего типа, их защитные свойства. Размещение людей в убежище и правила поведения в нем.</w:t>
      </w:r>
    </w:p>
    <w:p w:rsidR="009E1916" w:rsidRPr="00DA161E" w:rsidRDefault="00C21772">
      <w:pPr>
        <w:pStyle w:val="3"/>
        <w:jc w:val="both"/>
      </w:pPr>
      <w:r w:rsidRPr="00DA161E">
        <w:t>Средства индивидуальной защиты населения.</w:t>
      </w:r>
    </w:p>
    <w:p w:rsidR="009E1916" w:rsidRPr="00DA161E" w:rsidRDefault="00C21772">
      <w:pPr>
        <w:pStyle w:val="a3"/>
        <w:ind w:right="845" w:firstLine="707"/>
        <w:jc w:val="both"/>
      </w:pPr>
      <w:r w:rsidRPr="00DA161E">
        <w:t>Средства защиты органов дыхания (противогазы). Применение противогазов. Классификация противогазов по принципу защитного действия (фильтрующие и изолирующие). Принцип действия фильтрующих противогазов. Понятие об адсорбции, хемосорбции, катализе, фильтрации с использованием противодымного фильтра. Устройство противогаза. Характеристика гражданских противогазов ГП-7, ГП-7В, ГП- 7ВМ, принцип их действия. Средства индивидуальной защиты кожи. Предназначение и виды средств индивидуальной защиты кожи. Характеристика изолирующей спецодежды и одежды из фильтрующих материалов. Применение и характеристика изолирующих и фильтрующих средств защиты кожи — общевойскового защитного комплекта, легкого защитного костюма Л-1, защитной фильтрующей одежды. Правила пользования средствами индивидуальной защиты кожи. Предметы бытовой одежды, пригодные для защиты кожи. Медицинские средства защиты. Понятие о  медицинских  средствах защиты. Аптечка индивидуальная АИ-2, характеристика ее медицинских препаратов, их назначение и применение. Характеристика индивидуальных противохимических пакетов ИПП-8, ИПП-9, ИПП-10 и правила пользования ими. Проведение санитарной обработки при помощи подручных</w:t>
      </w:r>
      <w:r w:rsidRPr="00DA161E">
        <w:rPr>
          <w:spacing w:val="1"/>
        </w:rPr>
        <w:t xml:space="preserve"> </w:t>
      </w:r>
      <w:r w:rsidRPr="00DA161E">
        <w:t>средств.</w:t>
      </w:r>
    </w:p>
    <w:p w:rsidR="009E1916" w:rsidRPr="00DA161E" w:rsidRDefault="00C21772">
      <w:pPr>
        <w:pStyle w:val="3"/>
        <w:spacing w:before="3" w:line="240" w:lineRule="auto"/>
        <w:ind w:right="851"/>
        <w:jc w:val="both"/>
      </w:pPr>
      <w:r w:rsidRPr="00DA161E">
        <w:t>Организация и ведение аварийно-спасательных и неотложных работ в зонах чрезвычайных ситуаций.</w:t>
      </w:r>
    </w:p>
    <w:p w:rsidR="009E1916" w:rsidRPr="00DA161E" w:rsidRDefault="00C21772">
      <w:pPr>
        <w:pStyle w:val="a3"/>
        <w:ind w:right="848" w:firstLine="707"/>
        <w:jc w:val="both"/>
      </w:pPr>
      <w:r w:rsidRPr="00DA161E">
        <w:t>Понятие об аварийно-спасательных работах. Характеристика основных видов обеспечения аварийно-спасательных работ: разведки, транспортного, инженерного, дорожного, метеорологического, технического, материального, медицинского обеспечения. Основные этапы аварийно-спасательных работ. Санитарная обработка населения после пребывания в зоне заражения. Понятие о санитарной обработке.  Способы и правила проведения частичной санитарной обработки. Проведение полной санитарной обработки при различных заражениях. Жизнеобеспечение населения в чрезвычайных ситуациях.</w:t>
      </w:r>
    </w:p>
    <w:p w:rsidR="009E1916" w:rsidRPr="00DA161E" w:rsidRDefault="00C21772">
      <w:pPr>
        <w:pStyle w:val="3"/>
        <w:spacing w:before="1" w:line="240" w:lineRule="auto"/>
        <w:ind w:right="2573"/>
        <w:jc w:val="both"/>
      </w:pPr>
      <w:r w:rsidRPr="00DA161E">
        <w:t>Раздел 2. Основы медицинских знаний и здорового образа жизни – 4ч. Основные инфекционные заболевания и их профилактика –</w:t>
      </w:r>
      <w:r w:rsidRPr="00DA161E">
        <w:rPr>
          <w:spacing w:val="-9"/>
        </w:rPr>
        <w:t xml:space="preserve"> </w:t>
      </w:r>
      <w:r w:rsidRPr="00DA161E">
        <w:t>3ч.</w:t>
      </w:r>
    </w:p>
    <w:p w:rsidR="009E1916" w:rsidRPr="00DA161E" w:rsidRDefault="00C21772">
      <w:pPr>
        <w:spacing w:line="271" w:lineRule="exact"/>
        <w:ind w:left="1462"/>
        <w:jc w:val="both"/>
        <w:rPr>
          <w:i/>
          <w:sz w:val="24"/>
        </w:rPr>
      </w:pPr>
      <w:r w:rsidRPr="00DA161E">
        <w:rPr>
          <w:b/>
          <w:sz w:val="24"/>
        </w:rPr>
        <w:t>Классификация микроорганизмов и инфекционных</w:t>
      </w:r>
      <w:r w:rsidRPr="00DA161E">
        <w:rPr>
          <w:b/>
          <w:spacing w:val="-16"/>
          <w:sz w:val="24"/>
        </w:rPr>
        <w:t xml:space="preserve"> </w:t>
      </w:r>
      <w:r w:rsidRPr="00DA161E">
        <w:rPr>
          <w:b/>
          <w:sz w:val="24"/>
        </w:rPr>
        <w:t>заболеваний</w:t>
      </w:r>
      <w:r w:rsidRPr="00DA161E">
        <w:rPr>
          <w:i/>
          <w:sz w:val="24"/>
        </w:rPr>
        <w:t>.</w:t>
      </w:r>
    </w:p>
    <w:p w:rsidR="009E1916" w:rsidRPr="00DA161E" w:rsidRDefault="00C21772">
      <w:pPr>
        <w:pStyle w:val="a3"/>
        <w:ind w:right="855" w:firstLine="707"/>
        <w:jc w:val="both"/>
      </w:pPr>
      <w:r w:rsidRPr="00DA161E">
        <w:t>Классификация микроорганизмов по их влиянию на организм человека. Классификация инфекционных заболеваний, краткая характеристика выделяемых групп.</w:t>
      </w:r>
    </w:p>
    <w:p w:rsidR="009E1916" w:rsidRPr="00DA161E" w:rsidRDefault="009E1916">
      <w:pPr>
        <w:jc w:val="both"/>
        <w:sectPr w:rsidR="009E1916" w:rsidRPr="00DA161E">
          <w:pgSz w:w="11910" w:h="16840"/>
          <w:pgMar w:top="1040" w:right="0" w:bottom="1200" w:left="240" w:header="0" w:footer="922" w:gutter="0"/>
          <w:cols w:space="720"/>
        </w:sectPr>
      </w:pPr>
    </w:p>
    <w:p w:rsidR="009E1916" w:rsidRPr="00DA161E" w:rsidRDefault="00C21772">
      <w:pPr>
        <w:pStyle w:val="a3"/>
        <w:spacing w:before="66"/>
        <w:ind w:right="853"/>
        <w:jc w:val="both"/>
      </w:pPr>
      <w:r w:rsidRPr="00DA161E">
        <w:t>Возбудители инфекционных заболеваний. Возникновение и распространение инфекционных заболеваний. Понятие об эпидемии и пандемии. Пути передачи инфекции и их характеристика. Иммунитет. Понятие об иммунитете, антигенах, антителах, иммунной реакции организма. Факторы, влияющие на иммунитет. Разновидности иммунитета, их</w:t>
      </w:r>
      <w:r w:rsidRPr="00DA161E">
        <w:rPr>
          <w:spacing w:val="1"/>
        </w:rPr>
        <w:t xml:space="preserve"> </w:t>
      </w:r>
      <w:r w:rsidRPr="00DA161E">
        <w:t>формирование.</w:t>
      </w:r>
    </w:p>
    <w:p w:rsidR="009E1916" w:rsidRPr="00DA161E" w:rsidRDefault="00C21772">
      <w:pPr>
        <w:pStyle w:val="3"/>
        <w:spacing w:before="5"/>
        <w:jc w:val="both"/>
      </w:pPr>
      <w:r w:rsidRPr="00DA161E">
        <w:t>Профилактика инфекционных заболеваний.</w:t>
      </w:r>
    </w:p>
    <w:p w:rsidR="009E1916" w:rsidRPr="00DA161E" w:rsidRDefault="00C21772">
      <w:pPr>
        <w:pStyle w:val="a3"/>
        <w:ind w:right="854" w:firstLine="707"/>
        <w:jc w:val="both"/>
      </w:pPr>
      <w:r w:rsidRPr="00DA161E">
        <w:t>Характеристика элементов общей эпидемиологической цепи и меры по предотвращению распространения инфекционных заболеваний. Понятие о карантине.</w:t>
      </w:r>
    </w:p>
    <w:p w:rsidR="009E1916" w:rsidRPr="00DA161E" w:rsidRDefault="00C21772">
      <w:pPr>
        <w:pStyle w:val="a3"/>
        <w:ind w:right="852"/>
        <w:jc w:val="both"/>
      </w:pPr>
      <w:r w:rsidRPr="00DA161E">
        <w:t>Внешние признаки инфекционного заболевания. Основные проявления инфекционных заболеваний. Понятие об инкубационном периоде инфекционного заболевания. Периоды развития инфекционного заболевания.</w:t>
      </w:r>
    </w:p>
    <w:p w:rsidR="009E1916" w:rsidRPr="00DA161E" w:rsidRDefault="00C21772">
      <w:pPr>
        <w:pStyle w:val="3"/>
        <w:spacing w:before="3"/>
        <w:jc w:val="both"/>
      </w:pPr>
      <w:r w:rsidRPr="00DA161E">
        <w:t>Наиболее распространенные инфекционные заболевания.</w:t>
      </w:r>
    </w:p>
    <w:p w:rsidR="009E1916" w:rsidRPr="00DA161E" w:rsidRDefault="00C21772">
      <w:pPr>
        <w:pStyle w:val="a3"/>
        <w:ind w:right="851" w:firstLine="707"/>
        <w:jc w:val="both"/>
      </w:pPr>
      <w:r w:rsidRPr="00DA161E">
        <w:t>Возбудитель, пути заражения, основные проявления и течение инфекции, возможные последствия, лечение и профилактика следующих заболеваний: дизентерии, инфекционного (эпидемического) гепатита, ботулизма, пищевых токсикоинфекций, гриппа, дифтерии, краснухи, скарлатины, свинки (эндемического паротита).</w:t>
      </w:r>
    </w:p>
    <w:p w:rsidR="009E1916" w:rsidRPr="00DA161E" w:rsidRDefault="00C21772">
      <w:pPr>
        <w:pStyle w:val="3"/>
        <w:spacing w:before="3" w:line="240" w:lineRule="auto"/>
        <w:jc w:val="both"/>
      </w:pPr>
      <w:r w:rsidRPr="00DA161E">
        <w:t>Значение двигательной активности для здоровья человека – 1ч.</w:t>
      </w:r>
    </w:p>
    <w:p w:rsidR="009E1916" w:rsidRPr="00DA161E" w:rsidRDefault="00C21772">
      <w:pPr>
        <w:spacing w:line="274" w:lineRule="exact"/>
        <w:ind w:left="1462"/>
        <w:jc w:val="both"/>
        <w:rPr>
          <w:b/>
          <w:sz w:val="24"/>
        </w:rPr>
      </w:pPr>
      <w:r w:rsidRPr="00DA161E">
        <w:rPr>
          <w:b/>
          <w:sz w:val="24"/>
        </w:rPr>
        <w:t>Двигательная активность — обязательное условие здорового образа жизни.</w:t>
      </w:r>
    </w:p>
    <w:p w:rsidR="009E1916" w:rsidRPr="00DA161E" w:rsidRDefault="00C21772">
      <w:pPr>
        <w:pStyle w:val="a3"/>
        <w:ind w:right="845" w:firstLine="707"/>
        <w:jc w:val="both"/>
      </w:pPr>
      <w:r w:rsidRPr="00DA161E">
        <w:t>Двигательная активность. Понятие о двигательной активности. Влияние двигательной активности на организм человека. Влияние мышечной работы на систему кровообращения, сопротивляемость заболеваниям, работоспособность и развитие организма. Основные составляющие тренированности организма человека. Понятие о сердечно-дыхательной выносливости. Влияние физических нагрузок на сердечно- сосудистую и дыхательную системы. Аэробные и анаэробные упражнения, их характеристика. Понятие о мышечной силе и выносливости. Силовые упражнения с внешним сопротивлением и с преодолением веса собственного тела — эффективное средство развития силы мышц. Понятие о скоростных качествах и гибкости, упражнения для их развития.</w:t>
      </w:r>
    </w:p>
    <w:p w:rsidR="009E1916" w:rsidRPr="00DA161E" w:rsidRDefault="00C21772">
      <w:pPr>
        <w:pStyle w:val="3"/>
        <w:spacing w:before="3" w:line="240" w:lineRule="auto"/>
        <w:jc w:val="both"/>
      </w:pPr>
      <w:r w:rsidRPr="00DA161E">
        <w:t>Раздел 3. Основы военной службы – 10ч.</w:t>
      </w:r>
    </w:p>
    <w:p w:rsidR="009E1916" w:rsidRPr="00DA161E" w:rsidRDefault="00C21772">
      <w:pPr>
        <w:ind w:left="1462" w:right="998"/>
        <w:jc w:val="both"/>
        <w:rPr>
          <w:b/>
          <w:sz w:val="24"/>
        </w:rPr>
      </w:pPr>
      <w:r w:rsidRPr="00DA161E">
        <w:rPr>
          <w:b/>
          <w:sz w:val="24"/>
        </w:rPr>
        <w:t>Вооруженные силы Российской Федерации — защитники нашего отечества – 6ч. История создания Вооруженных Сил России.</w:t>
      </w:r>
    </w:p>
    <w:p w:rsidR="009E1916" w:rsidRPr="00DA161E" w:rsidRDefault="00C21772">
      <w:pPr>
        <w:pStyle w:val="a3"/>
        <w:ind w:right="854" w:firstLine="707"/>
        <w:jc w:val="both"/>
      </w:pPr>
      <w:r w:rsidRPr="00DA161E">
        <w:t>Военные дружины на Руси в древности и во времена становления Московского княжества. Военные реформы Ивана IV и Петра I. Военные реформы под руководством Д. А.Милютина. Реформы в военной сфере начала XX века. Вооруженные Силы Советского Союза и Российской Федерации.</w:t>
      </w:r>
    </w:p>
    <w:p w:rsidR="009E1916" w:rsidRPr="00DA161E" w:rsidRDefault="00C21772">
      <w:pPr>
        <w:pStyle w:val="3"/>
        <w:spacing w:line="240" w:lineRule="auto"/>
        <w:ind w:right="845"/>
        <w:jc w:val="both"/>
      </w:pPr>
      <w:r w:rsidRPr="00DA161E">
        <w:t>Организационная структура Вооруженных Сил РФ. Виды Вооруженных Сил, рода войск. История их создания и предназначение.</w:t>
      </w:r>
    </w:p>
    <w:p w:rsidR="009E1916" w:rsidRPr="00DA161E" w:rsidRDefault="00C21772">
      <w:pPr>
        <w:pStyle w:val="a3"/>
        <w:ind w:right="844" w:firstLine="707"/>
        <w:jc w:val="both"/>
      </w:pPr>
      <w:r w:rsidRPr="00DA161E">
        <w:t>Понятие о Вооруженных Силах. Структура Вооруженных Сил Российской Федерации. Сухопутные войска. История возникновения и развития Сухопутных войск. Характеристика современных Сухопутных войск. Краткая характеристика состава Сухопутных войск — мотострелковых, танковых, ракетных войск и артиллерии, войск противовоздушной обороны, специальных войск. Воздушно-космические силы. История создания и развития авиации, ее применение в военном деле. Общая характеристика Воздушно-космических сил. Состав и вооружение родов войск Воздушно-космических сил.</w:t>
      </w:r>
    </w:p>
    <w:p w:rsidR="009E1916" w:rsidRPr="00DA161E" w:rsidRDefault="00C21772">
      <w:pPr>
        <w:pStyle w:val="a3"/>
        <w:ind w:right="847"/>
        <w:jc w:val="both"/>
      </w:pPr>
      <w:r w:rsidRPr="00DA161E">
        <w:t>Военно-морской флот. История создания и развития Военно-морского флота России. Общая характеристика и состав Военно-морского флота. Ракетные войска  стратегического назначения. История применения ракет в военном деле. Характеристика Ракетных войск стратегического назначения и их вооружение. Воздушно-десантные войска.</w:t>
      </w:r>
      <w:r w:rsidRPr="00DA161E">
        <w:rPr>
          <w:spacing w:val="59"/>
        </w:rPr>
        <w:t xml:space="preserve"> </w:t>
      </w:r>
      <w:r w:rsidRPr="00DA161E">
        <w:t>Характеристика</w:t>
      </w:r>
    </w:p>
    <w:p w:rsidR="009E1916" w:rsidRPr="00DA161E" w:rsidRDefault="00C21772">
      <w:pPr>
        <w:pStyle w:val="a3"/>
        <w:ind w:right="854"/>
        <w:jc w:val="both"/>
      </w:pPr>
      <w:r w:rsidRPr="00DA161E">
        <w:t>Воздушно-десантных войск, их вооружение и боевые свойства. Ты л Вооруженных Сил. Общая характеристика и задачи Тыла Вооруженных Сил. Средства, используемые Тылом</w:t>
      </w:r>
    </w:p>
    <w:p w:rsidR="009E1916" w:rsidRPr="00DA161E" w:rsidRDefault="009E1916">
      <w:pPr>
        <w:jc w:val="both"/>
        <w:sectPr w:rsidR="009E1916" w:rsidRPr="00DA161E">
          <w:pgSz w:w="11910" w:h="16840"/>
          <w:pgMar w:top="1040" w:right="0" w:bottom="1200" w:left="240" w:header="0" w:footer="922" w:gutter="0"/>
          <w:cols w:space="720"/>
        </w:sectPr>
      </w:pPr>
    </w:p>
    <w:p w:rsidR="009E1916" w:rsidRPr="00DA161E" w:rsidRDefault="00C21772">
      <w:pPr>
        <w:pStyle w:val="a3"/>
        <w:spacing w:before="66"/>
        <w:ind w:right="856"/>
        <w:jc w:val="both"/>
      </w:pPr>
      <w:r w:rsidRPr="00DA161E">
        <w:t>Вооруженных Сил для выполнения задач. Специальные войска. Общая характеристика и состав специальных войск. Характеристика инженерных войск, войск связи, войск радиационной, химической и биологической защиты.</w:t>
      </w:r>
    </w:p>
    <w:p w:rsidR="009E1916" w:rsidRPr="00DA161E" w:rsidRDefault="00C21772">
      <w:pPr>
        <w:pStyle w:val="3"/>
        <w:spacing w:before="5" w:line="240" w:lineRule="auto"/>
        <w:ind w:right="851"/>
        <w:jc w:val="both"/>
      </w:pPr>
      <w:r w:rsidRPr="00DA161E">
        <w:t>Функции и основные задачи современных Вооруженных Сил России, их роль и место в системе обеспечения национальной безопасности страны.</w:t>
      </w:r>
    </w:p>
    <w:p w:rsidR="009E1916" w:rsidRPr="00DA161E" w:rsidRDefault="00C21772">
      <w:pPr>
        <w:pStyle w:val="a3"/>
        <w:ind w:right="852" w:firstLine="707"/>
        <w:jc w:val="both"/>
      </w:pPr>
      <w:r w:rsidRPr="00DA161E">
        <w:t>Общая характеристика Российской Федерации и гаранты ее безопасности. Понятие об обороноспособности государства и об обороне. Основа обороны Российской Федерации. Роль Вооруженных Сил Российской Федерации и других структур в осуществлении обороны и защиты государства. Понятие о безопасности, основные функции государства по обеспечению безопасности. Состав сил, обеспечивающих безопасность государства.</w:t>
      </w:r>
    </w:p>
    <w:p w:rsidR="009E1916" w:rsidRPr="00DA161E" w:rsidRDefault="00C21772">
      <w:pPr>
        <w:pStyle w:val="3"/>
        <w:jc w:val="both"/>
      </w:pPr>
      <w:r w:rsidRPr="00DA161E">
        <w:t>Другие войска, воинские формирования и органы, их состав и предназначение.</w:t>
      </w:r>
    </w:p>
    <w:p w:rsidR="009E1916" w:rsidRPr="00DA161E" w:rsidRDefault="00C21772">
      <w:pPr>
        <w:pStyle w:val="a3"/>
        <w:ind w:right="851" w:firstLine="707"/>
        <w:jc w:val="both"/>
      </w:pPr>
      <w:r w:rsidRPr="00DA161E">
        <w:t>Перечень других войск, воинских формирований и органов, в которых осуществляется исполнение военной службы. Комплектование других войск, воинских формирований и органов, их задачи и функции.</w:t>
      </w:r>
    </w:p>
    <w:p w:rsidR="009E1916" w:rsidRPr="00DA161E" w:rsidRDefault="00C21772">
      <w:pPr>
        <w:pStyle w:val="3"/>
        <w:spacing w:before="4" w:line="240" w:lineRule="auto"/>
        <w:jc w:val="both"/>
      </w:pPr>
      <w:r w:rsidRPr="00DA161E">
        <w:t>Воинская обязанность – 4ч.</w:t>
      </w:r>
    </w:p>
    <w:p w:rsidR="009E1916" w:rsidRPr="00DA161E" w:rsidRDefault="00C21772">
      <w:pPr>
        <w:spacing w:line="274" w:lineRule="exact"/>
        <w:ind w:left="1462"/>
        <w:jc w:val="both"/>
        <w:rPr>
          <w:b/>
          <w:sz w:val="24"/>
        </w:rPr>
      </w:pPr>
      <w:r w:rsidRPr="00DA161E">
        <w:rPr>
          <w:b/>
          <w:sz w:val="24"/>
        </w:rPr>
        <w:t>Основные понятия о воинской обязанности.</w:t>
      </w:r>
    </w:p>
    <w:p w:rsidR="009E1916" w:rsidRPr="00DA161E" w:rsidRDefault="00C21772">
      <w:pPr>
        <w:pStyle w:val="a3"/>
        <w:ind w:right="852" w:firstLine="707"/>
        <w:jc w:val="both"/>
      </w:pPr>
      <w:r w:rsidRPr="00DA161E">
        <w:t>Понятие о воинской обязанности. Структура и содержание воинской обязанности граждан Российской Федерации. Понятие о военной службе. Особенности военной службы по сравнению с другими видами государственной деятельности и иной деятельностью. Военная служба по призыву и в добровольном порядке (по</w:t>
      </w:r>
      <w:r w:rsidRPr="00DA161E">
        <w:rPr>
          <w:spacing w:val="-21"/>
        </w:rPr>
        <w:t xml:space="preserve"> </w:t>
      </w:r>
      <w:r w:rsidRPr="00DA161E">
        <w:t>контракту).</w:t>
      </w:r>
    </w:p>
    <w:p w:rsidR="009E1916" w:rsidRPr="00DA161E" w:rsidRDefault="00C21772">
      <w:pPr>
        <w:pStyle w:val="3"/>
        <w:spacing w:before="2"/>
        <w:jc w:val="both"/>
      </w:pPr>
      <w:r w:rsidRPr="00DA161E">
        <w:t>Организация воинского учета и его предназначение.</w:t>
      </w:r>
    </w:p>
    <w:p w:rsidR="009E1916" w:rsidRPr="00DA161E" w:rsidRDefault="00C21772">
      <w:pPr>
        <w:pStyle w:val="a3"/>
        <w:ind w:right="853" w:firstLine="707"/>
        <w:jc w:val="both"/>
      </w:pPr>
      <w:r w:rsidRPr="00DA161E">
        <w:t>Понятие о воинском учете. Процедура первоначальной постановки на воинский учет. Состав и обязанности комиссии по постановке граждан на воинский учет. Обязанности граждан по воинскому учету. Уважительные причины неявки по повестке военного комиссариата.</w:t>
      </w:r>
    </w:p>
    <w:p w:rsidR="009E1916" w:rsidRPr="00DA161E" w:rsidRDefault="00C21772">
      <w:pPr>
        <w:pStyle w:val="3"/>
        <w:spacing w:before="3"/>
        <w:jc w:val="both"/>
      </w:pPr>
      <w:r w:rsidRPr="00DA161E">
        <w:t>Обязательная подготовка граждан к военной службе.</w:t>
      </w:r>
    </w:p>
    <w:p w:rsidR="009E1916" w:rsidRPr="00DA161E" w:rsidRDefault="00C21772">
      <w:pPr>
        <w:pStyle w:val="a3"/>
        <w:ind w:right="847" w:firstLine="707"/>
        <w:jc w:val="both"/>
      </w:pPr>
      <w:r w:rsidRPr="00DA161E">
        <w:t>Содержание обязательной подготовки к военной службе. Профессиональный психологический отбор и решаемые им задачи. Принятие решения о соответствии конкретного лица определенной должности, специальности и роду войск, вынесение оценки о профессиональной пригодности граждан к военной службе. Нормативы по физической подготовке для нового пополнения воинских частей. Добровольная подготовка граждан к военной службе. Содержание добровольной подготовки к военной службе. Военно-прикладные виды спорта, культивируемые в Вооруженных Силах Российской Федерации как подготовка к военной службе. Подготовка на военных кафедрах гражданских вузов. Обучение в соответствии с дополнительными образовательными</w:t>
      </w:r>
      <w:r w:rsidRPr="00DA161E">
        <w:rPr>
          <w:spacing w:val="-1"/>
        </w:rPr>
        <w:t xml:space="preserve"> </w:t>
      </w:r>
      <w:r w:rsidRPr="00DA161E">
        <w:t>программами.</w:t>
      </w:r>
    </w:p>
    <w:p w:rsidR="009E1916" w:rsidRPr="00DA161E" w:rsidRDefault="00C21772">
      <w:pPr>
        <w:pStyle w:val="3"/>
        <w:spacing w:before="2" w:line="240" w:lineRule="auto"/>
        <w:ind w:right="852"/>
        <w:jc w:val="both"/>
      </w:pPr>
      <w:r w:rsidRPr="00DA161E">
        <w:t>Организация медицинского освидетельствования и медицинского обследования при постановке на воинский учет.</w:t>
      </w:r>
    </w:p>
    <w:p w:rsidR="009E1916" w:rsidRPr="00DA161E" w:rsidRDefault="00C21772">
      <w:pPr>
        <w:pStyle w:val="a3"/>
        <w:ind w:right="853" w:firstLine="707"/>
        <w:jc w:val="both"/>
      </w:pPr>
      <w:r w:rsidRPr="00DA161E">
        <w:t>Процедура запроса первичных сведений о гражданах, подлежащих постановке на воинский учет. Порядок обследования граждан, подлежащих учету. Понятие о медицинском освидетельствовании. Вынесение заключения о категории годности гражданина к военной службе.</w:t>
      </w:r>
    </w:p>
    <w:p w:rsidR="009E1916" w:rsidRPr="00DA161E" w:rsidRDefault="00C21772">
      <w:pPr>
        <w:pStyle w:val="3"/>
        <w:spacing w:before="1" w:after="4" w:line="240" w:lineRule="auto"/>
        <w:ind w:left="3322"/>
        <w:jc w:val="both"/>
      </w:pPr>
      <w:r w:rsidRPr="00DA161E">
        <w:t>Тематическое планирование по ОБЖ для 10 класса</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6148"/>
        <w:gridCol w:w="1085"/>
        <w:gridCol w:w="1325"/>
      </w:tblGrid>
      <w:tr w:rsidR="009E1916" w:rsidRPr="00DA161E">
        <w:trPr>
          <w:trHeight w:val="551"/>
        </w:trPr>
        <w:tc>
          <w:tcPr>
            <w:tcW w:w="816" w:type="dxa"/>
          </w:tcPr>
          <w:p w:rsidR="009E1916" w:rsidRPr="00DA161E" w:rsidRDefault="00C21772">
            <w:pPr>
              <w:pStyle w:val="TableParagraph"/>
              <w:spacing w:line="273" w:lineRule="exact"/>
              <w:ind w:left="10"/>
              <w:jc w:val="center"/>
              <w:rPr>
                <w:b/>
                <w:sz w:val="24"/>
              </w:rPr>
            </w:pPr>
            <w:r w:rsidRPr="00DA161E">
              <w:rPr>
                <w:b/>
                <w:sz w:val="24"/>
              </w:rPr>
              <w:t>№</w:t>
            </w:r>
          </w:p>
          <w:p w:rsidR="009E1916" w:rsidRPr="00DA161E" w:rsidRDefault="00C21772">
            <w:pPr>
              <w:pStyle w:val="TableParagraph"/>
              <w:spacing w:line="259" w:lineRule="exact"/>
              <w:ind w:left="56" w:right="78"/>
              <w:jc w:val="center"/>
              <w:rPr>
                <w:b/>
                <w:sz w:val="24"/>
              </w:rPr>
            </w:pPr>
            <w:r w:rsidRPr="00DA161E">
              <w:rPr>
                <w:b/>
                <w:sz w:val="24"/>
              </w:rPr>
              <w:t>урока</w:t>
            </w:r>
          </w:p>
        </w:tc>
        <w:tc>
          <w:tcPr>
            <w:tcW w:w="6148" w:type="dxa"/>
          </w:tcPr>
          <w:p w:rsidR="009E1916" w:rsidRPr="00DA161E" w:rsidRDefault="00C21772">
            <w:pPr>
              <w:pStyle w:val="TableParagraph"/>
              <w:spacing w:before="135"/>
              <w:ind w:left="1790"/>
              <w:rPr>
                <w:b/>
                <w:sz w:val="24"/>
              </w:rPr>
            </w:pPr>
            <w:r w:rsidRPr="00DA161E">
              <w:rPr>
                <w:b/>
                <w:sz w:val="24"/>
              </w:rPr>
              <w:t>Название разделов, тем</w:t>
            </w:r>
          </w:p>
        </w:tc>
        <w:tc>
          <w:tcPr>
            <w:tcW w:w="1085" w:type="dxa"/>
          </w:tcPr>
          <w:p w:rsidR="009E1916" w:rsidRPr="00DA161E" w:rsidRDefault="00C21772">
            <w:pPr>
              <w:pStyle w:val="TableParagraph"/>
              <w:spacing w:line="273" w:lineRule="exact"/>
              <w:ind w:left="160"/>
              <w:rPr>
                <w:b/>
                <w:sz w:val="24"/>
              </w:rPr>
            </w:pPr>
            <w:r w:rsidRPr="00DA161E">
              <w:rPr>
                <w:b/>
                <w:sz w:val="24"/>
              </w:rPr>
              <w:t>Кол-во</w:t>
            </w:r>
          </w:p>
          <w:p w:rsidR="009E1916" w:rsidRPr="00DA161E" w:rsidRDefault="00C21772">
            <w:pPr>
              <w:pStyle w:val="TableParagraph"/>
              <w:spacing w:line="259" w:lineRule="exact"/>
              <w:ind w:left="234"/>
              <w:rPr>
                <w:b/>
                <w:sz w:val="24"/>
              </w:rPr>
            </w:pPr>
            <w:r w:rsidRPr="00DA161E">
              <w:rPr>
                <w:b/>
                <w:sz w:val="24"/>
              </w:rPr>
              <w:t>часов</w:t>
            </w:r>
          </w:p>
        </w:tc>
        <w:tc>
          <w:tcPr>
            <w:tcW w:w="1325" w:type="dxa"/>
          </w:tcPr>
          <w:p w:rsidR="009E1916" w:rsidRPr="00DA161E" w:rsidRDefault="00C21772">
            <w:pPr>
              <w:pStyle w:val="TableParagraph"/>
              <w:spacing w:line="273" w:lineRule="exact"/>
              <w:ind w:left="254"/>
              <w:rPr>
                <w:b/>
                <w:sz w:val="24"/>
              </w:rPr>
            </w:pPr>
            <w:r w:rsidRPr="00DA161E">
              <w:rPr>
                <w:b/>
                <w:sz w:val="24"/>
              </w:rPr>
              <w:t>Формы</w:t>
            </w:r>
          </w:p>
          <w:p w:rsidR="009E1916" w:rsidRPr="00DA161E" w:rsidRDefault="00C21772">
            <w:pPr>
              <w:pStyle w:val="TableParagraph"/>
              <w:spacing w:line="259" w:lineRule="exact"/>
              <w:ind w:left="143"/>
              <w:rPr>
                <w:b/>
                <w:sz w:val="24"/>
              </w:rPr>
            </w:pPr>
            <w:r w:rsidRPr="00DA161E">
              <w:rPr>
                <w:b/>
                <w:sz w:val="24"/>
              </w:rPr>
              <w:t>контроля</w:t>
            </w:r>
          </w:p>
        </w:tc>
      </w:tr>
      <w:tr w:rsidR="009E1916" w:rsidRPr="00DA161E">
        <w:trPr>
          <w:trHeight w:val="505"/>
        </w:trPr>
        <w:tc>
          <w:tcPr>
            <w:tcW w:w="816" w:type="dxa"/>
          </w:tcPr>
          <w:p w:rsidR="009E1916" w:rsidRPr="00DA161E" w:rsidRDefault="00C21772">
            <w:pPr>
              <w:pStyle w:val="TableParagraph"/>
              <w:spacing w:before="107"/>
              <w:ind w:left="186"/>
              <w:rPr>
                <w:sz w:val="24"/>
              </w:rPr>
            </w:pPr>
            <w:r w:rsidRPr="00DA161E">
              <w:rPr>
                <w:sz w:val="24"/>
              </w:rPr>
              <w:t>1-21</w:t>
            </w:r>
          </w:p>
        </w:tc>
        <w:tc>
          <w:tcPr>
            <w:tcW w:w="6148" w:type="dxa"/>
          </w:tcPr>
          <w:p w:rsidR="009E1916" w:rsidRPr="00DA161E" w:rsidRDefault="00C21772">
            <w:pPr>
              <w:pStyle w:val="TableParagraph"/>
              <w:spacing w:line="247" w:lineRule="exact"/>
              <w:ind w:left="107"/>
            </w:pPr>
            <w:r w:rsidRPr="00DA161E">
              <w:t>Раздел 1. Безопасность и защита человека в опасных,</w:t>
            </w:r>
          </w:p>
          <w:p w:rsidR="009E1916" w:rsidRPr="00DA161E" w:rsidRDefault="00C21772">
            <w:pPr>
              <w:pStyle w:val="TableParagraph"/>
              <w:spacing w:before="1" w:line="238" w:lineRule="exact"/>
              <w:ind w:left="107"/>
            </w:pPr>
            <w:r w:rsidRPr="00DA161E">
              <w:t>экстремальных и чрезвычайных ситуациях</w:t>
            </w:r>
          </w:p>
        </w:tc>
        <w:tc>
          <w:tcPr>
            <w:tcW w:w="1085" w:type="dxa"/>
          </w:tcPr>
          <w:p w:rsidR="009E1916" w:rsidRPr="00DA161E" w:rsidRDefault="00C21772">
            <w:pPr>
              <w:pStyle w:val="TableParagraph"/>
              <w:spacing w:before="107"/>
              <w:ind w:left="419"/>
              <w:rPr>
                <w:sz w:val="24"/>
              </w:rPr>
            </w:pPr>
            <w:r w:rsidRPr="00DA161E">
              <w:rPr>
                <w:sz w:val="24"/>
              </w:rPr>
              <w:t>21</w:t>
            </w:r>
          </w:p>
        </w:tc>
        <w:tc>
          <w:tcPr>
            <w:tcW w:w="1325" w:type="dxa"/>
          </w:tcPr>
          <w:p w:rsidR="009E1916" w:rsidRPr="00DA161E" w:rsidRDefault="009E1916">
            <w:pPr>
              <w:pStyle w:val="TableParagraph"/>
            </w:pPr>
          </w:p>
        </w:tc>
      </w:tr>
      <w:tr w:rsidR="009E1916" w:rsidRPr="00DA161E">
        <w:trPr>
          <w:trHeight w:val="551"/>
        </w:trPr>
        <w:tc>
          <w:tcPr>
            <w:tcW w:w="816" w:type="dxa"/>
          </w:tcPr>
          <w:p w:rsidR="009E1916" w:rsidRPr="00DA161E" w:rsidRDefault="00C21772">
            <w:pPr>
              <w:pStyle w:val="TableParagraph"/>
              <w:spacing w:before="131"/>
              <w:ind w:left="126"/>
              <w:rPr>
                <w:sz w:val="24"/>
              </w:rPr>
            </w:pPr>
            <w:r w:rsidRPr="00DA161E">
              <w:rPr>
                <w:sz w:val="24"/>
              </w:rPr>
              <w:t>22-25</w:t>
            </w:r>
          </w:p>
        </w:tc>
        <w:tc>
          <w:tcPr>
            <w:tcW w:w="6148" w:type="dxa"/>
          </w:tcPr>
          <w:p w:rsidR="009E1916" w:rsidRPr="00DA161E" w:rsidRDefault="00C21772">
            <w:pPr>
              <w:pStyle w:val="TableParagraph"/>
              <w:tabs>
                <w:tab w:val="left" w:pos="997"/>
                <w:tab w:val="left" w:pos="2184"/>
                <w:tab w:val="left" w:pos="3753"/>
                <w:tab w:val="left" w:pos="4673"/>
                <w:tab w:val="left" w:pos="5007"/>
              </w:tabs>
              <w:spacing w:line="268" w:lineRule="exact"/>
              <w:ind w:left="107"/>
              <w:rPr>
                <w:sz w:val="24"/>
              </w:rPr>
            </w:pPr>
            <w:r w:rsidRPr="00DA161E">
              <w:rPr>
                <w:sz w:val="24"/>
              </w:rPr>
              <w:t>Раздел</w:t>
            </w:r>
            <w:r w:rsidRPr="00DA161E">
              <w:rPr>
                <w:sz w:val="24"/>
              </w:rPr>
              <w:tab/>
              <w:t>2.Основы</w:t>
            </w:r>
            <w:r w:rsidRPr="00DA161E">
              <w:rPr>
                <w:sz w:val="24"/>
              </w:rPr>
              <w:tab/>
              <w:t>медицинских</w:t>
            </w:r>
            <w:r w:rsidRPr="00DA161E">
              <w:rPr>
                <w:sz w:val="24"/>
              </w:rPr>
              <w:tab/>
              <w:t>знаний</w:t>
            </w:r>
            <w:r w:rsidRPr="00DA161E">
              <w:rPr>
                <w:sz w:val="24"/>
              </w:rPr>
              <w:tab/>
              <w:t>и</w:t>
            </w:r>
            <w:r w:rsidRPr="00DA161E">
              <w:rPr>
                <w:sz w:val="24"/>
              </w:rPr>
              <w:tab/>
              <w:t>здорового</w:t>
            </w:r>
          </w:p>
          <w:p w:rsidR="009E1916" w:rsidRPr="00DA161E" w:rsidRDefault="00C21772">
            <w:pPr>
              <w:pStyle w:val="TableParagraph"/>
              <w:spacing w:line="264" w:lineRule="exact"/>
              <w:ind w:left="107"/>
              <w:rPr>
                <w:sz w:val="24"/>
              </w:rPr>
            </w:pPr>
            <w:r w:rsidRPr="00DA161E">
              <w:rPr>
                <w:sz w:val="24"/>
              </w:rPr>
              <w:t>образа жизни</w:t>
            </w:r>
          </w:p>
        </w:tc>
        <w:tc>
          <w:tcPr>
            <w:tcW w:w="1085" w:type="dxa"/>
          </w:tcPr>
          <w:p w:rsidR="009E1916" w:rsidRPr="00DA161E" w:rsidRDefault="00C21772">
            <w:pPr>
              <w:pStyle w:val="TableParagraph"/>
              <w:spacing w:before="131"/>
              <w:ind w:left="479"/>
              <w:rPr>
                <w:sz w:val="24"/>
              </w:rPr>
            </w:pPr>
            <w:r w:rsidRPr="00DA161E">
              <w:rPr>
                <w:sz w:val="24"/>
              </w:rPr>
              <w:t>4</w:t>
            </w:r>
          </w:p>
        </w:tc>
        <w:tc>
          <w:tcPr>
            <w:tcW w:w="1325" w:type="dxa"/>
          </w:tcPr>
          <w:p w:rsidR="009E1916" w:rsidRPr="00DA161E" w:rsidRDefault="009E1916">
            <w:pPr>
              <w:pStyle w:val="TableParagraph"/>
            </w:pPr>
          </w:p>
        </w:tc>
      </w:tr>
      <w:tr w:rsidR="009E1916" w:rsidRPr="00DA161E">
        <w:trPr>
          <w:trHeight w:val="277"/>
        </w:trPr>
        <w:tc>
          <w:tcPr>
            <w:tcW w:w="816" w:type="dxa"/>
          </w:tcPr>
          <w:p w:rsidR="009E1916" w:rsidRPr="00DA161E" w:rsidRDefault="00C21772">
            <w:pPr>
              <w:pStyle w:val="TableParagraph"/>
              <w:spacing w:line="258" w:lineRule="exact"/>
              <w:ind w:left="126"/>
              <w:rPr>
                <w:sz w:val="24"/>
              </w:rPr>
            </w:pPr>
            <w:r w:rsidRPr="00DA161E">
              <w:rPr>
                <w:sz w:val="24"/>
              </w:rPr>
              <w:t>26-35</w:t>
            </w:r>
          </w:p>
        </w:tc>
        <w:tc>
          <w:tcPr>
            <w:tcW w:w="6148" w:type="dxa"/>
          </w:tcPr>
          <w:p w:rsidR="009E1916" w:rsidRPr="00DA161E" w:rsidRDefault="00C21772">
            <w:pPr>
              <w:pStyle w:val="TableParagraph"/>
              <w:spacing w:line="258" w:lineRule="exact"/>
              <w:ind w:left="107"/>
              <w:rPr>
                <w:sz w:val="24"/>
              </w:rPr>
            </w:pPr>
            <w:r w:rsidRPr="00DA161E">
              <w:rPr>
                <w:sz w:val="24"/>
              </w:rPr>
              <w:t>Раздел 3. Основы военной службы</w:t>
            </w:r>
          </w:p>
        </w:tc>
        <w:tc>
          <w:tcPr>
            <w:tcW w:w="1085" w:type="dxa"/>
          </w:tcPr>
          <w:p w:rsidR="009E1916" w:rsidRPr="00DA161E" w:rsidRDefault="00C21772">
            <w:pPr>
              <w:pStyle w:val="TableParagraph"/>
              <w:spacing w:line="258" w:lineRule="exact"/>
              <w:ind w:left="419"/>
              <w:rPr>
                <w:sz w:val="24"/>
              </w:rPr>
            </w:pPr>
            <w:r w:rsidRPr="00DA161E">
              <w:rPr>
                <w:sz w:val="24"/>
              </w:rPr>
              <w:t>10</w:t>
            </w:r>
          </w:p>
        </w:tc>
        <w:tc>
          <w:tcPr>
            <w:tcW w:w="1325" w:type="dxa"/>
          </w:tcPr>
          <w:p w:rsidR="009E1916" w:rsidRPr="00DA161E" w:rsidRDefault="009E1916">
            <w:pPr>
              <w:pStyle w:val="TableParagraph"/>
              <w:rPr>
                <w:sz w:val="20"/>
              </w:rPr>
            </w:pPr>
          </w:p>
        </w:tc>
      </w:tr>
    </w:tbl>
    <w:p w:rsidR="009E1916" w:rsidRPr="00DA161E" w:rsidRDefault="009E1916">
      <w:pPr>
        <w:rPr>
          <w:sz w:val="20"/>
        </w:rPr>
        <w:sectPr w:rsidR="009E1916" w:rsidRPr="00DA161E">
          <w:pgSz w:w="11910" w:h="16840"/>
          <w:pgMar w:top="1040" w:right="0" w:bottom="1200" w:left="240" w:header="0" w:footer="922" w:gutter="0"/>
          <w:cols w:space="720"/>
        </w:sectPr>
      </w:pPr>
    </w:p>
    <w:p w:rsidR="009E1916" w:rsidRPr="00DA161E" w:rsidRDefault="00C21772">
      <w:pPr>
        <w:spacing w:before="71" w:line="274" w:lineRule="exact"/>
        <w:ind w:left="3099"/>
        <w:rPr>
          <w:b/>
          <w:sz w:val="24"/>
        </w:rPr>
      </w:pPr>
      <w:r w:rsidRPr="00DA161E">
        <w:rPr>
          <w:b/>
          <w:sz w:val="24"/>
        </w:rPr>
        <w:t>Рабочая программа учебного предмета «ОБЖ» для 11 класса.</w:t>
      </w:r>
    </w:p>
    <w:p w:rsidR="009E1916" w:rsidRPr="00DA161E" w:rsidRDefault="00C21772" w:rsidP="00CD4F09">
      <w:pPr>
        <w:pStyle w:val="a3"/>
        <w:ind w:right="951" w:firstLine="707"/>
        <w:jc w:val="both"/>
      </w:pPr>
      <w:r w:rsidRPr="00DA161E">
        <w:t>Основы безопасности жизнедеятельности. 10-11 классы. Базовый уровень: учебно- методическое пособие / авт.-сост. В.Н.Латчук, С.К.Миронов, С.Н.Вангородский, М.А.Ульянова. – М.:Дрофа,2017.</w:t>
      </w:r>
    </w:p>
    <w:p w:rsidR="009E1916" w:rsidRPr="00DA161E" w:rsidRDefault="00C21772" w:rsidP="00CD4F09">
      <w:pPr>
        <w:pStyle w:val="4"/>
        <w:spacing w:before="3" w:line="275" w:lineRule="exact"/>
        <w:ind w:left="2170"/>
        <w:jc w:val="both"/>
      </w:pPr>
      <w:r w:rsidRPr="00DA161E">
        <w:t>Цели и задачи:</w:t>
      </w:r>
    </w:p>
    <w:p w:rsidR="009E1916" w:rsidRPr="00DA161E" w:rsidRDefault="00C21772" w:rsidP="00CD4F09">
      <w:pPr>
        <w:pStyle w:val="a5"/>
        <w:numPr>
          <w:ilvl w:val="0"/>
          <w:numId w:val="116"/>
        </w:numPr>
        <w:tabs>
          <w:tab w:val="left" w:pos="2181"/>
          <w:tab w:val="left" w:pos="2182"/>
        </w:tabs>
        <w:ind w:right="1021"/>
        <w:jc w:val="both"/>
        <w:rPr>
          <w:sz w:val="24"/>
        </w:rPr>
      </w:pPr>
      <w:r w:rsidRPr="00DA161E">
        <w:rPr>
          <w:sz w:val="24"/>
        </w:rPr>
        <w:t>освоение знаний 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 о воинской обязанности и военной</w:t>
      </w:r>
      <w:r w:rsidRPr="00DA161E">
        <w:rPr>
          <w:spacing w:val="-9"/>
          <w:sz w:val="24"/>
        </w:rPr>
        <w:t xml:space="preserve"> </w:t>
      </w:r>
      <w:r w:rsidRPr="00DA161E">
        <w:rPr>
          <w:sz w:val="24"/>
        </w:rPr>
        <w:t>службе;</w:t>
      </w:r>
    </w:p>
    <w:p w:rsidR="009E1916" w:rsidRPr="00DA161E" w:rsidRDefault="00C21772" w:rsidP="00CD4F09">
      <w:pPr>
        <w:pStyle w:val="a5"/>
        <w:numPr>
          <w:ilvl w:val="0"/>
          <w:numId w:val="116"/>
        </w:numPr>
        <w:tabs>
          <w:tab w:val="left" w:pos="2181"/>
          <w:tab w:val="left" w:pos="2182"/>
        </w:tabs>
        <w:spacing w:before="2" w:line="237" w:lineRule="auto"/>
        <w:ind w:right="1152"/>
        <w:jc w:val="both"/>
        <w:rPr>
          <w:sz w:val="24"/>
        </w:rPr>
      </w:pPr>
      <w:r w:rsidRPr="00DA161E">
        <w:rPr>
          <w:sz w:val="24"/>
        </w:rPr>
        <w:t>воспитание у школьников ценностного отношения к здоровью и человеческой жизни, чувства уважения к героическому наследию России и eе</w:t>
      </w:r>
      <w:r w:rsidRPr="00DA161E">
        <w:rPr>
          <w:spacing w:val="-32"/>
          <w:sz w:val="24"/>
        </w:rPr>
        <w:t xml:space="preserve"> </w:t>
      </w:r>
      <w:r w:rsidRPr="00DA161E">
        <w:rPr>
          <w:sz w:val="24"/>
        </w:rPr>
        <w:t>государственной символике, патриотизма и стремления выполнить долг по защите</w:t>
      </w:r>
      <w:r w:rsidRPr="00DA161E">
        <w:rPr>
          <w:spacing w:val="-21"/>
          <w:sz w:val="24"/>
        </w:rPr>
        <w:t xml:space="preserve"> </w:t>
      </w:r>
      <w:r w:rsidRPr="00DA161E">
        <w:rPr>
          <w:sz w:val="24"/>
        </w:rPr>
        <w:t>Отечества;</w:t>
      </w:r>
    </w:p>
    <w:p w:rsidR="009E1916" w:rsidRPr="00DA161E" w:rsidRDefault="00C21772" w:rsidP="00CD4F09">
      <w:pPr>
        <w:pStyle w:val="a5"/>
        <w:numPr>
          <w:ilvl w:val="0"/>
          <w:numId w:val="116"/>
        </w:numPr>
        <w:tabs>
          <w:tab w:val="left" w:pos="2181"/>
          <w:tab w:val="left" w:pos="2182"/>
        </w:tabs>
        <w:spacing w:before="5"/>
        <w:ind w:right="945"/>
        <w:jc w:val="both"/>
        <w:rPr>
          <w:sz w:val="24"/>
        </w:rPr>
      </w:pPr>
      <w:r w:rsidRPr="00DA161E">
        <w:rPr>
          <w:sz w:val="24"/>
        </w:rPr>
        <w:t>формирование у обучающихся гражданской ответственности и правового самосознания, духовности и культуры, в том числе культуры безопасности жизнедеятельности, самостоятельности, инициативности, способности к</w:t>
      </w:r>
      <w:r w:rsidRPr="00DA161E">
        <w:rPr>
          <w:spacing w:val="-28"/>
          <w:sz w:val="24"/>
        </w:rPr>
        <w:t xml:space="preserve"> </w:t>
      </w:r>
      <w:r w:rsidRPr="00DA161E">
        <w:rPr>
          <w:sz w:val="24"/>
        </w:rPr>
        <w:t>успешной социализации в</w:t>
      </w:r>
      <w:r w:rsidRPr="00DA161E">
        <w:rPr>
          <w:spacing w:val="-2"/>
          <w:sz w:val="24"/>
        </w:rPr>
        <w:t xml:space="preserve"> </w:t>
      </w:r>
      <w:r w:rsidRPr="00DA161E">
        <w:rPr>
          <w:sz w:val="24"/>
        </w:rPr>
        <w:t>обществе;</w:t>
      </w:r>
    </w:p>
    <w:p w:rsidR="009E1916" w:rsidRPr="00DA161E" w:rsidRDefault="00C21772" w:rsidP="00CD4F09">
      <w:pPr>
        <w:pStyle w:val="a5"/>
        <w:numPr>
          <w:ilvl w:val="0"/>
          <w:numId w:val="116"/>
        </w:numPr>
        <w:tabs>
          <w:tab w:val="left" w:pos="2182"/>
        </w:tabs>
        <w:spacing w:before="2" w:line="237" w:lineRule="auto"/>
        <w:ind w:right="931"/>
        <w:jc w:val="both"/>
        <w:rPr>
          <w:sz w:val="24"/>
        </w:rPr>
      </w:pPr>
      <w:r w:rsidRPr="00DA161E">
        <w:rPr>
          <w:sz w:val="24"/>
        </w:rPr>
        <w:t>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w:t>
      </w:r>
      <w:r w:rsidRPr="00DA161E">
        <w:rPr>
          <w:spacing w:val="-8"/>
          <w:sz w:val="24"/>
        </w:rPr>
        <w:t xml:space="preserve"> </w:t>
      </w:r>
      <w:r w:rsidRPr="00DA161E">
        <w:rPr>
          <w:sz w:val="24"/>
        </w:rPr>
        <w:t>жизни;</w:t>
      </w:r>
    </w:p>
    <w:p w:rsidR="009E1916" w:rsidRPr="00DA161E" w:rsidRDefault="00C21772" w:rsidP="00CD4F09">
      <w:pPr>
        <w:pStyle w:val="a5"/>
        <w:numPr>
          <w:ilvl w:val="0"/>
          <w:numId w:val="116"/>
        </w:numPr>
        <w:tabs>
          <w:tab w:val="left" w:pos="2181"/>
          <w:tab w:val="left" w:pos="2182"/>
        </w:tabs>
        <w:spacing w:before="7" w:line="237" w:lineRule="auto"/>
        <w:ind w:right="1035"/>
        <w:jc w:val="both"/>
        <w:rPr>
          <w:sz w:val="24"/>
        </w:rPr>
      </w:pPr>
      <w:r w:rsidRPr="00DA161E">
        <w:rPr>
          <w:sz w:val="24"/>
        </w:rPr>
        <w:t>овладение умениями оценивать ситуации, опасные для жизни и здоровья; действовать в чрезвычайных ситуациях; использовать средства индивидуальной</w:t>
      </w:r>
      <w:r w:rsidRPr="00DA161E">
        <w:rPr>
          <w:spacing w:val="-34"/>
          <w:sz w:val="24"/>
        </w:rPr>
        <w:t xml:space="preserve"> </w:t>
      </w:r>
      <w:r w:rsidRPr="00DA161E">
        <w:rPr>
          <w:sz w:val="24"/>
        </w:rPr>
        <w:t>и коллективной защиты; оказывать первую помощь пострадавшим и</w:t>
      </w:r>
      <w:r w:rsidRPr="00DA161E">
        <w:rPr>
          <w:spacing w:val="-23"/>
          <w:sz w:val="24"/>
        </w:rPr>
        <w:t xml:space="preserve"> </w:t>
      </w:r>
      <w:r w:rsidRPr="00DA161E">
        <w:rPr>
          <w:sz w:val="24"/>
        </w:rPr>
        <w:t>самопомощь.</w:t>
      </w:r>
    </w:p>
    <w:p w:rsidR="009E1916" w:rsidRPr="00DA161E" w:rsidRDefault="00C21772" w:rsidP="00CD4F09">
      <w:pPr>
        <w:pStyle w:val="3"/>
        <w:spacing w:before="8" w:line="240" w:lineRule="auto"/>
        <w:ind w:left="2170" w:right="2157" w:firstLine="1320"/>
        <w:jc w:val="both"/>
      </w:pPr>
      <w:r w:rsidRPr="00DA161E">
        <w:t>Планируемые результаты освоения учебного предмета Личностные результаты:</w:t>
      </w:r>
    </w:p>
    <w:p w:rsidR="009E1916" w:rsidRPr="00DA161E" w:rsidRDefault="00C21772" w:rsidP="00CD4F09">
      <w:pPr>
        <w:pStyle w:val="a3"/>
        <w:ind w:right="1359" w:firstLine="707"/>
        <w:jc w:val="both"/>
      </w:pPr>
      <w:r w:rsidRPr="00DA161E">
        <w:t>усвоение и соблюдение правил индивидуального и коллективного безопасного поведения в чрезвычайных, экстремальных и опасных ситуациях, а также правил поведения на дорогах и на транспорте;</w:t>
      </w:r>
    </w:p>
    <w:p w:rsidR="009E1916" w:rsidRPr="00DA161E" w:rsidRDefault="00C21772" w:rsidP="00CD4F09">
      <w:pPr>
        <w:pStyle w:val="a3"/>
        <w:ind w:right="1959" w:firstLine="707"/>
        <w:jc w:val="both"/>
      </w:pPr>
      <w:r w:rsidRPr="00DA161E">
        <w:t>усвоение гуманистических, демократических и традиционных ценностей многонационального российского общества, воспитание патриотизма, чувства ответственности и долга перед Родиной, готовности служить ей и защищать ее;</w:t>
      </w:r>
    </w:p>
    <w:p w:rsidR="009E1916" w:rsidRPr="00DA161E" w:rsidRDefault="00C21772" w:rsidP="00CD4F09">
      <w:pPr>
        <w:pStyle w:val="a3"/>
        <w:ind w:left="2170"/>
        <w:jc w:val="both"/>
      </w:pPr>
      <w:r w:rsidRPr="00DA161E">
        <w:t>уважение к государственным символам Российской Федерации — гербу, флагу и</w:t>
      </w:r>
    </w:p>
    <w:p w:rsidR="009E1916" w:rsidRPr="00DA161E" w:rsidRDefault="00C21772" w:rsidP="00CD4F09">
      <w:pPr>
        <w:pStyle w:val="a3"/>
        <w:spacing w:line="272" w:lineRule="exact"/>
        <w:jc w:val="both"/>
      </w:pPr>
      <w:r w:rsidRPr="00DA161E">
        <w:t>гимну;</w:t>
      </w:r>
    </w:p>
    <w:p w:rsidR="009E1916" w:rsidRPr="00DA161E" w:rsidRDefault="00C21772" w:rsidP="00CD4F09">
      <w:pPr>
        <w:pStyle w:val="a3"/>
        <w:ind w:left="2170"/>
        <w:jc w:val="both"/>
      </w:pPr>
      <w:r w:rsidRPr="00DA161E">
        <w:t>осознание себя в качестве активного и ответственного гражданина, уважающего</w:t>
      </w:r>
    </w:p>
    <w:p w:rsidR="009E1916" w:rsidRPr="00DA161E" w:rsidRDefault="00C21772" w:rsidP="00CD4F09">
      <w:pPr>
        <w:pStyle w:val="a3"/>
        <w:ind w:right="1001"/>
        <w:jc w:val="both"/>
      </w:pPr>
      <w:r w:rsidRPr="00DA161E">
        <w:t>закон и правопорядок, правильно понимающего и выполняющего свои конституционные права и обязанности, принимающего традиционные национальные и общечеловеческие гуманистические и демократические ценности, обладающего чувством собственного достоинства;</w:t>
      </w:r>
    </w:p>
    <w:p w:rsidR="009E1916" w:rsidRPr="00DA161E" w:rsidRDefault="00C21772" w:rsidP="00CD4F09">
      <w:pPr>
        <w:pStyle w:val="a3"/>
        <w:ind w:right="1432" w:firstLine="707"/>
        <w:jc w:val="both"/>
      </w:pPr>
      <w:r w:rsidRPr="00DA161E">
        <w:t>готовность и способность вести диалог с другими людьми, сформированность коммуникативных навыков общения и сотрудничества со сверстниками, старшими и младшими в процессе образовательной, общественно полезной, учебной, исследовательской, творческой и других видов деятельности;</w:t>
      </w:r>
    </w:p>
    <w:p w:rsidR="009E1916" w:rsidRPr="00DA161E" w:rsidRDefault="00C21772" w:rsidP="00CD4F09">
      <w:pPr>
        <w:pStyle w:val="a3"/>
        <w:spacing w:before="1"/>
        <w:ind w:right="977" w:firstLine="707"/>
        <w:jc w:val="both"/>
      </w:pPr>
      <w:r w:rsidRPr="00DA161E">
        <w:t>готовность и способность к саморазвитию, самовоспитанию и самообразованию, к осознанному выбору будущей профессии, успешной профессиональной и общественной деятельности;</w:t>
      </w:r>
    </w:p>
    <w:p w:rsidR="009E1916" w:rsidRPr="00DA161E" w:rsidRDefault="00C21772" w:rsidP="00CD4F09">
      <w:pPr>
        <w:pStyle w:val="a3"/>
        <w:ind w:right="839" w:firstLine="707"/>
        <w:jc w:val="both"/>
      </w:pPr>
      <w:r w:rsidRPr="00DA161E">
        <w:t>бережное, ответственное и компетентное отношение к своему здоровью и здоровью других людей, умение оказывать первую помощь и самопомощь;</w:t>
      </w:r>
    </w:p>
    <w:p w:rsidR="009E1916" w:rsidRPr="00DA161E" w:rsidRDefault="00C21772" w:rsidP="00CD4F09">
      <w:pPr>
        <w:pStyle w:val="a3"/>
        <w:ind w:right="1718" w:firstLine="707"/>
        <w:jc w:val="both"/>
      </w:pPr>
      <w:r w:rsidRPr="00DA161E">
        <w:t>принятие и реализация ценностей здорового и разумного образа жизни, потребность в физическом самосовершенствовании и спортивно-оздоровительной деятельности, неприятие курения, употребления алкоголя и наркотиков;</w:t>
      </w:r>
    </w:p>
    <w:p w:rsidR="009E1916" w:rsidRPr="00DA161E" w:rsidRDefault="00C21772" w:rsidP="00CD4F09">
      <w:pPr>
        <w:pStyle w:val="a3"/>
        <w:ind w:right="1245" w:firstLine="707"/>
        <w:jc w:val="both"/>
      </w:pPr>
      <w:r w:rsidRPr="00DA161E">
        <w:t>осознание значения семьи в жизни человека и общества, принятие ценностей семейной жизни, ответственный подход к созданию семьи, уважительное и заботливое отношение к членам своей семьи;</w:t>
      </w:r>
    </w:p>
    <w:p w:rsidR="009E1916" w:rsidRPr="00DA161E" w:rsidRDefault="009E1916" w:rsidP="00CD4F09">
      <w:pPr>
        <w:jc w:val="both"/>
        <w:sectPr w:rsidR="009E1916" w:rsidRPr="00DA161E">
          <w:pgSz w:w="11910" w:h="16840"/>
          <w:pgMar w:top="1040" w:right="0" w:bottom="1180" w:left="240" w:header="0" w:footer="922" w:gutter="0"/>
          <w:cols w:space="720"/>
        </w:sectPr>
      </w:pPr>
    </w:p>
    <w:p w:rsidR="009E1916" w:rsidRPr="00DA161E" w:rsidRDefault="00C21772" w:rsidP="00CD4F09">
      <w:pPr>
        <w:pStyle w:val="a3"/>
        <w:spacing w:before="66"/>
        <w:ind w:right="1296" w:firstLine="707"/>
        <w:jc w:val="both"/>
      </w:pPr>
      <w:r w:rsidRPr="00DA161E">
        <w:t>сформированность антиэкстремистского и антитеррористического мышления и поведения.</w:t>
      </w:r>
    </w:p>
    <w:p w:rsidR="009E1916" w:rsidRPr="00DA161E" w:rsidRDefault="00C21772" w:rsidP="00CD4F09">
      <w:pPr>
        <w:pStyle w:val="3"/>
        <w:spacing w:before="5"/>
        <w:ind w:left="2170"/>
        <w:jc w:val="both"/>
      </w:pPr>
      <w:r w:rsidRPr="00DA161E">
        <w:t>Метапредметные результаты:</w:t>
      </w:r>
    </w:p>
    <w:p w:rsidR="009E1916" w:rsidRPr="00DA161E" w:rsidRDefault="00C21772" w:rsidP="00CD4F09">
      <w:pPr>
        <w:pStyle w:val="a3"/>
        <w:ind w:right="1351" w:firstLine="707"/>
        <w:jc w:val="both"/>
      </w:pPr>
      <w:r w:rsidRPr="00DA161E">
        <w:t>умение самостоятельно определять цели своей деятельности, формулировать и ставить перед собой задачи в учебной и внеучебной работе, составлять планы и контролировать их выполнение, использовать необходимые ресурсы для достижения целей, выбирать правильное решение в различных ситуациях;</w:t>
      </w:r>
    </w:p>
    <w:p w:rsidR="009E1916" w:rsidRPr="00DA161E" w:rsidRDefault="00C21772" w:rsidP="00CD4F09">
      <w:pPr>
        <w:pStyle w:val="a3"/>
        <w:ind w:right="1405" w:firstLine="707"/>
        <w:jc w:val="both"/>
      </w:pPr>
      <w:r w:rsidRPr="00DA161E">
        <w:t>умение продуктивно общаться и взаимодействовать в процессе совместной деятельности, учитывать позиции другого, разрешать конфликты, находя решение на основе согласования позиций и учета интересов;</w:t>
      </w:r>
    </w:p>
    <w:p w:rsidR="009E1916" w:rsidRPr="00DA161E" w:rsidRDefault="00C21772" w:rsidP="00CD4F09">
      <w:pPr>
        <w:pStyle w:val="a3"/>
        <w:ind w:right="917" w:firstLine="707"/>
        <w:jc w:val="both"/>
      </w:pPr>
      <w:r w:rsidRPr="00DA161E">
        <w:t>владение навыками познавательной, учебно-исследовательской и проектной деятельности, умениями в разрешении проблем, способность и готовность к самостоятельному поиску способов решения практических задач, применению различных методов познания;</w:t>
      </w:r>
    </w:p>
    <w:p w:rsidR="009E1916" w:rsidRPr="00DA161E" w:rsidRDefault="00C21772" w:rsidP="00CD4F09">
      <w:pPr>
        <w:pStyle w:val="a3"/>
        <w:ind w:right="1253" w:firstLine="707"/>
        <w:jc w:val="both"/>
      </w:pPr>
      <w:r w:rsidRPr="00DA161E">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достаточная компетентность в области использования информационно- коммуникационных технологий для решения задач обеспечения безопасности;</w:t>
      </w:r>
    </w:p>
    <w:p w:rsidR="009E1916" w:rsidRPr="00DA161E" w:rsidRDefault="00C21772" w:rsidP="00CD4F09">
      <w:pPr>
        <w:pStyle w:val="a3"/>
        <w:ind w:right="1492" w:firstLine="707"/>
        <w:jc w:val="both"/>
      </w:pPr>
      <w:r w:rsidRPr="00DA161E">
        <w:t>умение оценивать свои возможности и согласовывать действия в опасных и чрезвычайных ситуациях с прогнозируемыми результатами, определять их способы, контролировать и корректировать их в соответствии с изменениями обстановки;</w:t>
      </w:r>
    </w:p>
    <w:p w:rsidR="009E1916" w:rsidRPr="00DA161E" w:rsidRDefault="00C21772" w:rsidP="00CD4F09">
      <w:pPr>
        <w:pStyle w:val="a3"/>
        <w:ind w:right="1171" w:firstLine="707"/>
        <w:jc w:val="both"/>
      </w:pPr>
      <w:r w:rsidRPr="00DA161E">
        <w:t>владение языковыми средствами — умение ясно, логично и точно излагать свою точку зрения, формулировать термины и понятия в области безопасности жизнедеятельности;</w:t>
      </w:r>
    </w:p>
    <w:p w:rsidR="009E1916" w:rsidRPr="00DA161E" w:rsidRDefault="00C21772" w:rsidP="00CD4F09">
      <w:pPr>
        <w:pStyle w:val="a3"/>
        <w:ind w:right="858" w:firstLine="707"/>
        <w:jc w:val="both"/>
      </w:pPr>
      <w:r w:rsidRPr="00DA161E">
        <w:t>владение приемами действий и способами применения средств защиты в опасных и чрезвычайных ситуациях природного, техногенного и социального характера;</w:t>
      </w:r>
    </w:p>
    <w:p w:rsidR="009E1916" w:rsidRPr="00DA161E" w:rsidRDefault="00C21772" w:rsidP="00CD4F09">
      <w:pPr>
        <w:pStyle w:val="a3"/>
        <w:ind w:right="851" w:firstLine="707"/>
        <w:jc w:val="both"/>
      </w:pPr>
      <w:r w:rsidRPr="00DA161E">
        <w:t>сформированность и развитие мышления безопасной жизнедеятельности, умение применять его в познавательной, коммуникативной и социальной практике, для профессиональной ориентации.</w:t>
      </w:r>
    </w:p>
    <w:p w:rsidR="009E1916" w:rsidRPr="00DA161E" w:rsidRDefault="00C21772" w:rsidP="00CD4F09">
      <w:pPr>
        <w:pStyle w:val="3"/>
        <w:spacing w:before="4"/>
        <w:ind w:left="2170"/>
        <w:jc w:val="both"/>
      </w:pPr>
      <w:r w:rsidRPr="00DA161E">
        <w:t>Предметные результаты:</w:t>
      </w:r>
    </w:p>
    <w:p w:rsidR="009E1916" w:rsidRPr="00DA161E" w:rsidRDefault="00C21772" w:rsidP="00CD4F09">
      <w:pPr>
        <w:pStyle w:val="a3"/>
        <w:ind w:right="1656" w:firstLine="707"/>
        <w:jc w:val="both"/>
      </w:pPr>
      <w:r w:rsidRPr="00DA161E">
        <w:t>Безопасность и защита человека в опасных, экстремальных и чрезвычайных ситуациях.</w:t>
      </w:r>
    </w:p>
    <w:p w:rsidR="009E1916" w:rsidRPr="00DA161E" w:rsidRDefault="00C21772" w:rsidP="00CD4F09">
      <w:pPr>
        <w:pStyle w:val="a3"/>
        <w:ind w:left="2170"/>
        <w:jc w:val="both"/>
      </w:pPr>
      <w:r w:rsidRPr="00DA161E">
        <w:t>Ученик</w:t>
      </w:r>
      <w:r w:rsidRPr="00DA161E">
        <w:rPr>
          <w:spacing w:val="59"/>
        </w:rPr>
        <w:t xml:space="preserve"> </w:t>
      </w:r>
      <w:r w:rsidRPr="00DA161E">
        <w:t>научится:</w:t>
      </w:r>
    </w:p>
    <w:p w:rsidR="009E1916" w:rsidRPr="00DA161E" w:rsidRDefault="00C21772" w:rsidP="00CD4F09">
      <w:pPr>
        <w:pStyle w:val="a3"/>
        <w:ind w:right="1085" w:firstLine="707"/>
        <w:jc w:val="both"/>
      </w:pPr>
      <w:r w:rsidRPr="00DA161E">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 нравственной позиции человека и средстве, повышающем защищенность личности, общества и государства от внешних и внутренних угроз, включая негативное влияние человеческого фактора;</w:t>
      </w:r>
    </w:p>
    <w:p w:rsidR="009E1916" w:rsidRPr="00DA161E" w:rsidRDefault="00C21772" w:rsidP="00CD4F09">
      <w:pPr>
        <w:pStyle w:val="a3"/>
        <w:ind w:right="951" w:firstLine="707"/>
        <w:jc w:val="both"/>
      </w:pPr>
      <w:r w:rsidRPr="00DA161E">
        <w:t>характеризовать особенности экстремизма, терроризма и наркотизма в Российской Федерации;</w:t>
      </w:r>
    </w:p>
    <w:p w:rsidR="009E1916" w:rsidRPr="00DA161E" w:rsidRDefault="00C21772" w:rsidP="00CD4F09">
      <w:pPr>
        <w:pStyle w:val="a3"/>
        <w:ind w:right="1237" w:firstLine="707"/>
        <w:jc w:val="both"/>
      </w:pPr>
      <w:r w:rsidRPr="00DA161E">
        <w:t>сформированность представлений и убеждений о необходимости отрицания экстремизма, терроризма, других действий противоправного характера и асоциального поведения;</w:t>
      </w:r>
    </w:p>
    <w:p w:rsidR="009E1916" w:rsidRPr="00DA161E" w:rsidRDefault="00C21772" w:rsidP="00CD4F09">
      <w:pPr>
        <w:pStyle w:val="a3"/>
        <w:ind w:left="2170"/>
        <w:jc w:val="both"/>
      </w:pPr>
      <w:r w:rsidRPr="00DA161E">
        <w:t>действовать согласно указанию на дорожных знаках;</w:t>
      </w:r>
    </w:p>
    <w:p w:rsidR="009E1916" w:rsidRPr="00DA161E" w:rsidRDefault="00C21772" w:rsidP="00CD4F09">
      <w:pPr>
        <w:pStyle w:val="a3"/>
        <w:ind w:right="2076" w:firstLine="707"/>
        <w:jc w:val="both"/>
      </w:pPr>
      <w:r w:rsidRPr="00DA161E">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9E1916" w:rsidRPr="00DA161E" w:rsidRDefault="00C21772" w:rsidP="00CD4F09">
      <w:pPr>
        <w:pStyle w:val="a3"/>
        <w:ind w:right="1340" w:firstLine="707"/>
        <w:jc w:val="both"/>
      </w:pPr>
      <w:r w:rsidRPr="00DA161E">
        <w:t>умение предвидеть возникновение опасных и чрезвычайных ситуаций по характерным для них признакам и используя различные информационные источники;</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1694" w:firstLine="707"/>
        <w:jc w:val="both"/>
      </w:pPr>
      <w:r w:rsidRPr="00DA161E">
        <w:t>умение применять полученные знания в области безопасности на</w:t>
      </w:r>
      <w:r w:rsidRPr="00DA161E">
        <w:rPr>
          <w:spacing w:val="-31"/>
        </w:rPr>
        <w:t xml:space="preserve"> </w:t>
      </w:r>
      <w:r w:rsidRPr="00DA161E">
        <w:t>практике, проектировать модели личного безопасного поведения в повседневной жизни и в различных опасных и чрезвычайных</w:t>
      </w:r>
      <w:r w:rsidRPr="00DA161E">
        <w:rPr>
          <w:spacing w:val="3"/>
        </w:rPr>
        <w:t xml:space="preserve"> </w:t>
      </w:r>
      <w:r w:rsidRPr="00DA161E">
        <w:t>ситуациях.</w:t>
      </w:r>
    </w:p>
    <w:p w:rsidR="009E1916" w:rsidRPr="00DA161E" w:rsidRDefault="00C21772" w:rsidP="00CD4F09">
      <w:pPr>
        <w:pStyle w:val="a3"/>
        <w:spacing w:before="1"/>
        <w:ind w:left="2170"/>
        <w:jc w:val="both"/>
      </w:pPr>
      <w:r w:rsidRPr="00DA161E">
        <w:t>Ученик получит возможность</w:t>
      </w:r>
      <w:r w:rsidRPr="00DA161E">
        <w:rPr>
          <w:spacing w:val="-19"/>
        </w:rPr>
        <w:t xml:space="preserve"> </w:t>
      </w:r>
      <w:r w:rsidRPr="00DA161E">
        <w:t>научиться:</w:t>
      </w:r>
    </w:p>
    <w:p w:rsidR="009E1916" w:rsidRPr="00DA161E" w:rsidRDefault="00C21772" w:rsidP="00CD4F09">
      <w:pPr>
        <w:pStyle w:val="a3"/>
        <w:ind w:right="884" w:firstLine="707"/>
        <w:jc w:val="both"/>
      </w:pPr>
      <w:r w:rsidRPr="00DA161E">
        <w:t>Объяснять, как экологическая безопасность связана с национальной безопасностью и влияет на нее;</w:t>
      </w:r>
    </w:p>
    <w:p w:rsidR="009E1916" w:rsidRPr="00DA161E" w:rsidRDefault="00C21772" w:rsidP="00CD4F09">
      <w:pPr>
        <w:pStyle w:val="a3"/>
        <w:ind w:right="2497" w:firstLine="707"/>
        <w:jc w:val="both"/>
      </w:pPr>
      <w:r w:rsidRPr="00DA161E">
        <w:t>составлять модель личного безопасного поведения в повседневной жизнедеятельности и в опасных и чрезвычайных ситуациях на транспорте.</w:t>
      </w:r>
    </w:p>
    <w:p w:rsidR="009E1916" w:rsidRPr="00DA161E" w:rsidRDefault="00C21772" w:rsidP="00CD4F09">
      <w:pPr>
        <w:pStyle w:val="a3"/>
        <w:ind w:left="2170" w:right="3703"/>
        <w:jc w:val="both"/>
      </w:pPr>
      <w:r w:rsidRPr="00DA161E">
        <w:t>Основы медицинских знаний и здорового образа жизни. Ученик</w:t>
      </w:r>
      <w:r w:rsidRPr="00DA161E">
        <w:rPr>
          <w:spacing w:val="59"/>
        </w:rPr>
        <w:t xml:space="preserve"> </w:t>
      </w:r>
      <w:r w:rsidRPr="00DA161E">
        <w:t>научится:</w:t>
      </w:r>
    </w:p>
    <w:p w:rsidR="009E1916" w:rsidRPr="00DA161E" w:rsidRDefault="00C21772" w:rsidP="00CD4F09">
      <w:pPr>
        <w:pStyle w:val="a3"/>
        <w:ind w:right="1233" w:firstLine="707"/>
        <w:jc w:val="both"/>
      </w:pPr>
      <w:r w:rsidRPr="00DA161E">
        <w:t>знание факторов, отрицательно влияющих на здоровье человека, исключение из своей жизни вредных привычек (курение, употребление алкоголя, наркотиков и т.д.);</w:t>
      </w:r>
    </w:p>
    <w:p w:rsidR="009E1916" w:rsidRPr="00DA161E" w:rsidRDefault="00C21772" w:rsidP="00CD4F09">
      <w:pPr>
        <w:pStyle w:val="a3"/>
        <w:ind w:right="896" w:firstLine="707"/>
        <w:jc w:val="both"/>
      </w:pPr>
      <w:r w:rsidRPr="00DA161E">
        <w:t>владение основами медицинских знаний и оказания первой помощи пострадавшим и самопомощи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9E1916" w:rsidRPr="00DA161E" w:rsidRDefault="00C21772" w:rsidP="00CD4F09">
      <w:pPr>
        <w:pStyle w:val="a3"/>
        <w:ind w:left="2170"/>
        <w:jc w:val="both"/>
      </w:pPr>
      <w:r w:rsidRPr="00DA161E">
        <w:t>Ученик получит возможность научиться:</w:t>
      </w:r>
    </w:p>
    <w:p w:rsidR="009E1916" w:rsidRPr="00DA161E" w:rsidRDefault="00C21772" w:rsidP="00CD4F09">
      <w:pPr>
        <w:pStyle w:val="a3"/>
        <w:ind w:right="1236" w:firstLine="707"/>
        <w:jc w:val="both"/>
      </w:pPr>
      <w:r w:rsidRPr="00DA161E">
        <w:t>распознавать состояния, при которых оказывается первая помощь, и определять мероприятия по ее оказанию;</w:t>
      </w:r>
    </w:p>
    <w:p w:rsidR="009E1916" w:rsidRPr="00DA161E" w:rsidRDefault="00C21772" w:rsidP="00CD4F09">
      <w:pPr>
        <w:pStyle w:val="a3"/>
        <w:ind w:right="1160" w:firstLine="707"/>
        <w:jc w:val="both"/>
      </w:pPr>
      <w:r w:rsidRPr="00DA161E">
        <w:t>составлять модель личного безопасного поведения при оказании первой помощи пострадавшему.</w:t>
      </w:r>
    </w:p>
    <w:p w:rsidR="009E1916" w:rsidRPr="00DA161E" w:rsidRDefault="00C21772" w:rsidP="00CD4F09">
      <w:pPr>
        <w:pStyle w:val="a3"/>
        <w:spacing w:before="1"/>
        <w:ind w:left="2170" w:right="6856"/>
        <w:jc w:val="both"/>
      </w:pPr>
      <w:r w:rsidRPr="00DA161E">
        <w:t>Основы военной службы. Ученик</w:t>
      </w:r>
      <w:r w:rsidRPr="00DA161E">
        <w:rPr>
          <w:spacing w:val="58"/>
        </w:rPr>
        <w:t xml:space="preserve"> </w:t>
      </w:r>
      <w:r w:rsidRPr="00DA161E">
        <w:t>научится:</w:t>
      </w:r>
    </w:p>
    <w:p w:rsidR="009E1916" w:rsidRPr="00DA161E" w:rsidRDefault="00C21772" w:rsidP="00CD4F09">
      <w:pPr>
        <w:pStyle w:val="a3"/>
        <w:ind w:right="958" w:firstLine="707"/>
        <w:jc w:val="both"/>
      </w:pPr>
      <w:r w:rsidRPr="00DA161E">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9E1916" w:rsidRPr="00DA161E" w:rsidRDefault="00C21772" w:rsidP="00CD4F09">
      <w:pPr>
        <w:pStyle w:val="a3"/>
        <w:ind w:right="1115" w:firstLine="707"/>
        <w:jc w:val="both"/>
      </w:pPr>
      <w:r w:rsidRPr="00DA161E">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9E1916" w:rsidRPr="00DA161E" w:rsidRDefault="00C21772" w:rsidP="00CD4F09">
      <w:pPr>
        <w:pStyle w:val="a3"/>
        <w:ind w:left="2170" w:right="2376"/>
        <w:jc w:val="both"/>
      </w:pPr>
      <w:r w:rsidRPr="00DA161E">
        <w:t>приводить примеры воинских традиций и ритуалов ВС РФ; комментировать назначение Общевоинских уставов ВС РФ;</w:t>
      </w:r>
    </w:p>
    <w:p w:rsidR="009E1916" w:rsidRPr="00DA161E" w:rsidRDefault="00C21772" w:rsidP="00CD4F09">
      <w:pPr>
        <w:pStyle w:val="a3"/>
        <w:ind w:right="1665" w:firstLine="707"/>
        <w:jc w:val="both"/>
      </w:pPr>
      <w:r w:rsidRPr="00DA161E">
        <w:t>использовать Общевоинские уставы ВС РФ при подготовке к прохождению военной службы по призыву, контракту;</w:t>
      </w:r>
    </w:p>
    <w:p w:rsidR="009E1916" w:rsidRPr="00DA161E" w:rsidRDefault="00C21772" w:rsidP="00CD4F09">
      <w:pPr>
        <w:pStyle w:val="a3"/>
        <w:ind w:right="1694" w:firstLine="707"/>
        <w:jc w:val="both"/>
      </w:pPr>
      <w:r w:rsidRPr="00DA161E">
        <w:t>описывать порядок и сроки прохождения службы по призыву, контракту и альтернативной гражданской службы;</w:t>
      </w:r>
    </w:p>
    <w:p w:rsidR="009E1916" w:rsidRPr="00DA161E" w:rsidRDefault="00C21772" w:rsidP="00CD4F09">
      <w:pPr>
        <w:pStyle w:val="a3"/>
        <w:ind w:left="2170"/>
        <w:jc w:val="both"/>
      </w:pPr>
      <w:r w:rsidRPr="00DA161E">
        <w:t>раскрывать сущность военно- профессиональной деятельности;</w:t>
      </w:r>
    </w:p>
    <w:p w:rsidR="009E1916" w:rsidRPr="00DA161E" w:rsidRDefault="00C21772" w:rsidP="00CD4F09">
      <w:pPr>
        <w:pStyle w:val="a3"/>
        <w:ind w:left="2170" w:right="1571"/>
        <w:jc w:val="both"/>
      </w:pPr>
      <w:r w:rsidRPr="00DA161E">
        <w:t>объяснять порядок подготовки граждан по военно-учетным специальностям. Ученик получит возможность научиться:</w:t>
      </w:r>
    </w:p>
    <w:p w:rsidR="009E1916" w:rsidRPr="00DA161E" w:rsidRDefault="00C21772" w:rsidP="00CD4F09">
      <w:pPr>
        <w:pStyle w:val="a3"/>
        <w:spacing w:before="1"/>
        <w:ind w:right="1095" w:firstLine="707"/>
        <w:jc w:val="both"/>
      </w:pPr>
      <w:r w:rsidRPr="00DA161E">
        <w:t>Объяснять основные задачи и направления развития, строительства, оснащения и модернизации ВС РФ;</w:t>
      </w:r>
    </w:p>
    <w:p w:rsidR="009E1916" w:rsidRPr="00DA161E" w:rsidRDefault="00C21772" w:rsidP="00CD4F09">
      <w:pPr>
        <w:pStyle w:val="a3"/>
        <w:ind w:right="863" w:firstLine="707"/>
        <w:jc w:val="both"/>
      </w:pPr>
      <w:r w:rsidRPr="00DA161E">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9E1916" w:rsidRPr="00DA161E" w:rsidRDefault="00C21772" w:rsidP="00CD4F09">
      <w:pPr>
        <w:pStyle w:val="a3"/>
        <w:ind w:left="2170" w:right="1155"/>
        <w:jc w:val="both"/>
      </w:pPr>
      <w:r w:rsidRPr="00DA161E">
        <w:t>определять назначение, устройство частей и механизмов автомата Калашникова; выполнять нормативы неполной разборки и сборки автомата Калашникова; выполнять нормативы надевания противогаза, респиратора и общевойскового</w:t>
      </w:r>
    </w:p>
    <w:p w:rsidR="009E1916" w:rsidRPr="00DA161E" w:rsidRDefault="00C21772" w:rsidP="00CD4F09">
      <w:pPr>
        <w:pStyle w:val="a3"/>
        <w:jc w:val="both"/>
      </w:pPr>
      <w:r w:rsidRPr="00DA161E">
        <w:t>защитного комплекта (ОЗК).</w:t>
      </w:r>
    </w:p>
    <w:p w:rsidR="009E1916" w:rsidRPr="00DA161E" w:rsidRDefault="00C21772" w:rsidP="00CD4F09">
      <w:pPr>
        <w:pStyle w:val="3"/>
        <w:spacing w:before="5"/>
        <w:ind w:left="4777"/>
        <w:jc w:val="both"/>
      </w:pPr>
      <w:r w:rsidRPr="00DA161E">
        <w:t>Содержание учебного предмета</w:t>
      </w:r>
    </w:p>
    <w:p w:rsidR="009E1916" w:rsidRPr="00DA161E" w:rsidRDefault="00C21772" w:rsidP="00CD4F09">
      <w:pPr>
        <w:pStyle w:val="a3"/>
        <w:ind w:right="2215" w:firstLine="707"/>
        <w:jc w:val="both"/>
      </w:pPr>
      <w:r w:rsidRPr="00DA161E">
        <w:t>Раздел 1. Безопасность и защита человека в опасных, экстремальных и чрезвычайных ситуациях – 5ч.</w:t>
      </w:r>
    </w:p>
    <w:p w:rsidR="009E1916" w:rsidRPr="00DA161E" w:rsidRDefault="00C21772" w:rsidP="00CD4F09">
      <w:pPr>
        <w:pStyle w:val="a3"/>
        <w:ind w:left="2170"/>
        <w:jc w:val="both"/>
      </w:pPr>
      <w:r w:rsidRPr="00DA161E">
        <w:t>Противодействие экстремизму, терроризму и наркотизму – 2ч.</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845" w:firstLine="707"/>
        <w:jc w:val="both"/>
      </w:pPr>
      <w:r w:rsidRPr="00DA161E">
        <w:t>Сущность экстремизма, терроризма и наркотизма. Общие сведения об экстремизме, терроризме и наркотизме как чрезвычайно опасных социальных явлениях. Новая форма преступности — наркотерроризм.</w:t>
      </w:r>
    </w:p>
    <w:p w:rsidR="009E1916" w:rsidRPr="00DA161E" w:rsidRDefault="00C21772" w:rsidP="00CD4F09">
      <w:pPr>
        <w:pStyle w:val="a3"/>
        <w:spacing w:before="1"/>
        <w:ind w:right="891" w:firstLine="707"/>
        <w:jc w:val="both"/>
      </w:pPr>
      <w:r w:rsidRPr="00DA161E">
        <w:t>Организационные и правовые основы противодействия экстремизму, терроризму и наркотизму. Меры по выявлению и блокированию финансовых потоков, обеспечивающих экстремистов, террористов и наркодельцов. Деятельность служб и правоохранительных органов. Законодательство Российской Федерации в области противодействия экстремизму, терроризму и наркотизму. Роль средств массовой информации в противодействии экстремистской и террористической деятельности, формировании антинаркотической позиции.</w:t>
      </w:r>
    </w:p>
    <w:p w:rsidR="009E1916" w:rsidRPr="00DA161E" w:rsidRDefault="00C21772" w:rsidP="00CD4F09">
      <w:pPr>
        <w:pStyle w:val="a3"/>
        <w:ind w:right="941" w:firstLine="707"/>
        <w:jc w:val="both"/>
      </w:pPr>
      <w:r w:rsidRPr="00DA161E">
        <w:t>Вовлечение в экстремистскую и террористическую деятельность, распространение и употребление наркотиков. Этапы вовлечения молодежи в преступную деятельность.</w:t>
      </w:r>
    </w:p>
    <w:p w:rsidR="009E1916" w:rsidRPr="00DA161E" w:rsidRDefault="00C21772" w:rsidP="00CD4F09">
      <w:pPr>
        <w:pStyle w:val="a3"/>
        <w:ind w:right="1694"/>
        <w:jc w:val="both"/>
      </w:pPr>
      <w:r w:rsidRPr="00DA161E">
        <w:t>Главные нравственные качества и убеждения для противодействия экстремизму, терроризму и наркотизму.</w:t>
      </w:r>
    </w:p>
    <w:p w:rsidR="009E1916" w:rsidRPr="00DA161E" w:rsidRDefault="00C21772" w:rsidP="00CD4F09">
      <w:pPr>
        <w:pStyle w:val="a3"/>
        <w:ind w:right="1081" w:firstLine="707"/>
        <w:jc w:val="both"/>
      </w:pPr>
      <w:r w:rsidRPr="00DA161E">
        <w:t>Уровни террористической опасности. Международный терроризм как глобальная проблема человечества. Классификация уровней террористической опасности.</w:t>
      </w:r>
    </w:p>
    <w:p w:rsidR="009E1916" w:rsidRPr="00DA161E" w:rsidRDefault="00C21772" w:rsidP="00CD4F09">
      <w:pPr>
        <w:pStyle w:val="a3"/>
        <w:ind w:right="851" w:firstLine="707"/>
        <w:jc w:val="both"/>
      </w:pPr>
      <w:r w:rsidRPr="00DA161E">
        <w:t>Сигнальные цвета, знаки безопасности и сигнальная разметка. Безопасность на транспорте – 3ч.</w:t>
      </w:r>
    </w:p>
    <w:p w:rsidR="009E1916" w:rsidRPr="00DA161E" w:rsidRDefault="00C21772" w:rsidP="00CD4F09">
      <w:pPr>
        <w:pStyle w:val="a3"/>
        <w:ind w:right="1070" w:firstLine="707"/>
        <w:jc w:val="both"/>
      </w:pPr>
      <w:r w:rsidRPr="00DA161E">
        <w:t>Сигнальные цвета, знаки безопасности и сигнальная разметка. Места нанесения и предназначение сигнальных цветов, знаков безопасности и сигнальной разметки.</w:t>
      </w:r>
    </w:p>
    <w:p w:rsidR="009E1916" w:rsidRPr="00DA161E" w:rsidRDefault="00C21772" w:rsidP="00CD4F09">
      <w:pPr>
        <w:pStyle w:val="a3"/>
        <w:spacing w:before="1"/>
        <w:ind w:right="835"/>
        <w:jc w:val="both"/>
      </w:pPr>
      <w:r w:rsidRPr="00DA161E">
        <w:t>Основные сигнальные цвета. Основные группы знаков безопасности, их виды и сочетания. Особенности применения и нанесения сигнальной разметки.</w:t>
      </w:r>
    </w:p>
    <w:p w:rsidR="009E1916" w:rsidRPr="00DA161E" w:rsidRDefault="00C21772" w:rsidP="00CD4F09">
      <w:pPr>
        <w:pStyle w:val="a3"/>
        <w:ind w:right="844" w:firstLine="707"/>
        <w:jc w:val="both"/>
      </w:pPr>
      <w:r w:rsidRPr="00DA161E">
        <w:t>Дорожные знаки и дорожная разметка. Средства организации дорожного движения, их предназначение. Группы дорожных знаков. Предупреждающие знаки. Знаки приоритета. Запрещающие знаки. Предписывающие знаки. Знаки особых предписаний.</w:t>
      </w:r>
    </w:p>
    <w:p w:rsidR="009E1916" w:rsidRPr="00DA161E" w:rsidRDefault="00C21772" w:rsidP="00CD4F09">
      <w:pPr>
        <w:pStyle w:val="a3"/>
        <w:ind w:right="1079"/>
        <w:jc w:val="both"/>
      </w:pPr>
      <w:r w:rsidRPr="00DA161E">
        <w:t>Информационные знаки. Знаки сервиса. Знаки дополнительной информации (таблички). Назначение и виды дорожной разметки.</w:t>
      </w:r>
    </w:p>
    <w:p w:rsidR="009E1916" w:rsidRPr="00DA161E" w:rsidRDefault="00C21772" w:rsidP="00CD4F09">
      <w:pPr>
        <w:pStyle w:val="a3"/>
        <w:ind w:left="2170"/>
        <w:jc w:val="both"/>
      </w:pPr>
      <w:r w:rsidRPr="00DA161E">
        <w:t>Правила безопасности для водителей транспортных средств. Определение понятия</w:t>
      </w:r>
    </w:p>
    <w:p w:rsidR="009E1916" w:rsidRPr="00DA161E" w:rsidRDefault="00C21772" w:rsidP="00CD4F09">
      <w:pPr>
        <w:pStyle w:val="a3"/>
        <w:ind w:right="987"/>
        <w:jc w:val="both"/>
      </w:pPr>
      <w:r w:rsidRPr="00DA161E">
        <w:t>«транспортное средство». Водитель как один из самых важных участников дорожного движения. Внешние факторы, воздействующие на водителя автомобиля во время движения. Особенности движения в темное время суток, при недостаточной видимости и во время обгона. Изучение правил дорожного движения Российской Федерации.</w:t>
      </w:r>
    </w:p>
    <w:p w:rsidR="009E1916" w:rsidRPr="00DA161E" w:rsidRDefault="00C21772" w:rsidP="00CD4F09">
      <w:pPr>
        <w:pStyle w:val="a3"/>
        <w:ind w:right="1039" w:firstLine="707"/>
        <w:jc w:val="both"/>
      </w:pPr>
      <w:r w:rsidRPr="00DA161E">
        <w:t>Опасность экстремальных молодежных увлечений. Виды экстремальных увлечений, представляющих наибольшую опасность для жизни и здоровья. Зависимость от экстрима.</w:t>
      </w:r>
    </w:p>
    <w:p w:rsidR="009E1916" w:rsidRPr="00DA161E" w:rsidRDefault="00C21772" w:rsidP="00CD4F09">
      <w:pPr>
        <w:pStyle w:val="a3"/>
        <w:ind w:right="1853" w:firstLine="707"/>
        <w:jc w:val="both"/>
      </w:pPr>
      <w:r w:rsidRPr="00DA161E">
        <w:t>Экстремальные виды спорта в программе Олимпийских игр. Зацепинг как экстремальный проезд на транспорте. Селфи. Опасности таких увлечений, как лонгбординг и стритлагинг.</w:t>
      </w:r>
    </w:p>
    <w:p w:rsidR="009E1916" w:rsidRPr="00DA161E" w:rsidRDefault="00C21772" w:rsidP="00CD4F09">
      <w:pPr>
        <w:pStyle w:val="a3"/>
        <w:ind w:left="2170" w:right="2119"/>
        <w:jc w:val="both"/>
      </w:pPr>
      <w:r w:rsidRPr="00DA161E">
        <w:t>Раздел 2. Основы медицинских знаний и здорового образа жизни – 12ч. Основы здорового образа жизни – 4ч.</w:t>
      </w:r>
    </w:p>
    <w:p w:rsidR="009E1916" w:rsidRPr="00DA161E" w:rsidRDefault="00C21772" w:rsidP="00CD4F09">
      <w:pPr>
        <w:pStyle w:val="a3"/>
        <w:spacing w:before="1"/>
        <w:ind w:left="2170"/>
        <w:jc w:val="both"/>
      </w:pPr>
      <w:r w:rsidRPr="00DA161E">
        <w:t>Правила личной гигиены и здоровье. Понятие о гигиене и личной гигиене.</w:t>
      </w:r>
    </w:p>
    <w:p w:rsidR="009E1916" w:rsidRPr="00DA161E" w:rsidRDefault="00C21772" w:rsidP="00CD4F09">
      <w:pPr>
        <w:pStyle w:val="a3"/>
        <w:ind w:right="1054" w:firstLine="707"/>
        <w:jc w:val="both"/>
      </w:pPr>
      <w:r w:rsidRPr="00DA161E">
        <w:t>Уход за зубами. Общие сведения о зубах. Распространенные стоматологические заболевания (кариес, стоматит), их причины и симптомы. Последствия пренебрежения профилактикой и лечением. Меры профилактики по поддержанию зубов и полости рта в здоровом состоянии.</w:t>
      </w:r>
    </w:p>
    <w:p w:rsidR="009E1916" w:rsidRPr="00DA161E" w:rsidRDefault="00C21772" w:rsidP="00CD4F09">
      <w:pPr>
        <w:pStyle w:val="a3"/>
        <w:ind w:right="851" w:firstLine="707"/>
        <w:jc w:val="both"/>
      </w:pPr>
      <w:r w:rsidRPr="00DA161E">
        <w:t>Уход за волосами. Общие сведения о волосяном покрове. Распространенные заболевания кожи головы, их причины и симптомы. Рекомендации по лечению и профилактике себореи. Рекомендации по ежедневному уходу за волосами.</w:t>
      </w:r>
    </w:p>
    <w:p w:rsidR="009E1916" w:rsidRPr="00DA161E" w:rsidRDefault="00C21772" w:rsidP="00CD4F09">
      <w:pPr>
        <w:pStyle w:val="a3"/>
        <w:ind w:right="1956" w:firstLine="707"/>
        <w:jc w:val="both"/>
      </w:pPr>
      <w:r w:rsidRPr="00DA161E">
        <w:t>Очищение организма. Причины и проявления загрязнения и отравления организма. Общие сведения о наиболее распространенных методиках очищения организма.</w:t>
      </w:r>
    </w:p>
    <w:p w:rsidR="009E1916" w:rsidRPr="00DA161E" w:rsidRDefault="00C21772" w:rsidP="00CD4F09">
      <w:pPr>
        <w:pStyle w:val="a3"/>
        <w:ind w:left="2170"/>
        <w:jc w:val="both"/>
      </w:pPr>
      <w:r w:rsidRPr="00DA161E">
        <w:t>Нравственность и здоровье. Формирование правильного взаимоотношения полов.</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left="2170"/>
        <w:jc w:val="both"/>
      </w:pPr>
      <w:r w:rsidRPr="00DA161E">
        <w:t>Семья и ее значение в жизни человека. Понятие о семье. Задачи семьи.</w:t>
      </w:r>
    </w:p>
    <w:p w:rsidR="009E1916" w:rsidRPr="00DA161E" w:rsidRDefault="00C21772" w:rsidP="00CD4F09">
      <w:pPr>
        <w:pStyle w:val="a3"/>
        <w:ind w:right="1400"/>
        <w:jc w:val="both"/>
      </w:pPr>
      <w:r w:rsidRPr="00DA161E">
        <w:t>Распространенные проблемы семейных отношений в современных браках. Основные причины распада ранних браков. Сложности при создании семьи.</w:t>
      </w:r>
    </w:p>
    <w:p w:rsidR="009E1916" w:rsidRPr="00DA161E" w:rsidRDefault="00C21772" w:rsidP="00CD4F09">
      <w:pPr>
        <w:pStyle w:val="a3"/>
        <w:spacing w:before="1"/>
        <w:ind w:right="930" w:firstLine="707"/>
        <w:jc w:val="both"/>
      </w:pPr>
      <w:r w:rsidRPr="00DA161E">
        <w:t>Факторы, влияющие на гармонию совместной жизни. Основные факторы, влияющие на психологическую совместимость. Закон совместимости. Основные качества характера, обеспечивающие совместимость людей. Психологические советы по достижению взаимопонимания и уважительности в семейных отношениях.</w:t>
      </w:r>
    </w:p>
    <w:p w:rsidR="009E1916" w:rsidRPr="00DA161E" w:rsidRDefault="00C21772" w:rsidP="00CD4F09">
      <w:pPr>
        <w:pStyle w:val="a3"/>
        <w:ind w:right="943" w:firstLine="707"/>
        <w:jc w:val="both"/>
      </w:pPr>
      <w:r w:rsidRPr="00DA161E">
        <w:t>Семья в современном обществе. Законодательство о семье. Основные положения законодательства о семье, действующего в России. Необходимые условия для вступления</w:t>
      </w:r>
    </w:p>
    <w:p w:rsidR="009E1916" w:rsidRPr="00DA161E" w:rsidRDefault="00C21772" w:rsidP="00CD4F09">
      <w:pPr>
        <w:pStyle w:val="a3"/>
        <w:ind w:right="845" w:firstLine="707"/>
        <w:jc w:val="both"/>
      </w:pPr>
      <w:r w:rsidRPr="00DA161E">
        <w:t>в брак. Обстоятельства, не позволяющие заключить брак. Основания для признания брака недействительным. Основания для расторжения брака в органе записи актов гражданского состояния или судебном порядке.</w:t>
      </w:r>
    </w:p>
    <w:p w:rsidR="009E1916" w:rsidRPr="00DA161E" w:rsidRDefault="00C21772" w:rsidP="00CD4F09">
      <w:pPr>
        <w:pStyle w:val="a3"/>
        <w:ind w:right="1214" w:firstLine="707"/>
        <w:jc w:val="both"/>
      </w:pPr>
      <w:r w:rsidRPr="00DA161E">
        <w:t>Права и обязанности родителей и детей. Основные права и обязанности родителей. Основания для лишения родительских прав. Основные права и обязанности детей.</w:t>
      </w:r>
    </w:p>
    <w:p w:rsidR="009E1916" w:rsidRPr="00DA161E" w:rsidRDefault="00C21772" w:rsidP="00CD4F09">
      <w:pPr>
        <w:pStyle w:val="a3"/>
        <w:ind w:right="941" w:firstLine="707"/>
        <w:jc w:val="both"/>
      </w:pPr>
      <w:r w:rsidRPr="00DA161E">
        <w:t>Заболевания, передающиеся половым путем. Понятие о венерических болезнях, их опасность для жизни и здоровья людей. Классификация заболеваний, передающихся половым путем.</w:t>
      </w:r>
    </w:p>
    <w:p w:rsidR="009E1916" w:rsidRPr="00DA161E" w:rsidRDefault="00C21772" w:rsidP="00CD4F09">
      <w:pPr>
        <w:pStyle w:val="a3"/>
        <w:ind w:left="2170"/>
        <w:jc w:val="both"/>
      </w:pPr>
      <w:r w:rsidRPr="00DA161E">
        <w:t>Сифилис. Общие сведения о возбудителе заболевания. Проявления заболевания.</w:t>
      </w:r>
    </w:p>
    <w:p w:rsidR="009E1916" w:rsidRPr="00DA161E" w:rsidRDefault="00C21772" w:rsidP="00CD4F09">
      <w:pPr>
        <w:pStyle w:val="a3"/>
        <w:ind w:right="2500"/>
        <w:jc w:val="both"/>
      </w:pPr>
      <w:r w:rsidRPr="00DA161E">
        <w:t>Течение болезни в различные периоды. Последствия заболевания. Методы диагностирования заболевания и проверки успешности лечения.</w:t>
      </w:r>
    </w:p>
    <w:p w:rsidR="009E1916" w:rsidRPr="00DA161E" w:rsidRDefault="00C21772" w:rsidP="00CD4F09">
      <w:pPr>
        <w:pStyle w:val="a3"/>
        <w:spacing w:before="1"/>
        <w:ind w:right="851" w:firstLine="707"/>
        <w:jc w:val="both"/>
      </w:pPr>
      <w:r w:rsidRPr="00DA161E">
        <w:t>Гонорея. Общие сведения о заболевании и его возбудителе. Признаки и течение заболевания. Последствия заболевания. Методы диагностирования заболевания.</w:t>
      </w:r>
    </w:p>
    <w:p w:rsidR="009E1916" w:rsidRPr="00DA161E" w:rsidRDefault="00C21772" w:rsidP="00CD4F09">
      <w:pPr>
        <w:pStyle w:val="a3"/>
        <w:ind w:right="1149" w:firstLine="707"/>
        <w:jc w:val="both"/>
      </w:pPr>
      <w:r w:rsidRPr="00DA161E">
        <w:t>Грибковые заболевания, трихомониаз, гарднереллез. Понятие о вагинитах и общие сведения об их возбудителях. Симптомы, возникающие при вагинитах.</w:t>
      </w:r>
    </w:p>
    <w:p w:rsidR="009E1916" w:rsidRPr="00DA161E" w:rsidRDefault="00C21772" w:rsidP="00CD4F09">
      <w:pPr>
        <w:pStyle w:val="a3"/>
        <w:jc w:val="both"/>
      </w:pPr>
      <w:r w:rsidRPr="00DA161E">
        <w:t>Последствия заболеваний.</w:t>
      </w:r>
    </w:p>
    <w:p w:rsidR="009E1916" w:rsidRPr="00DA161E" w:rsidRDefault="00C21772" w:rsidP="00CD4F09">
      <w:pPr>
        <w:pStyle w:val="a3"/>
        <w:ind w:right="851" w:firstLine="707"/>
        <w:jc w:val="both"/>
      </w:pPr>
      <w:r w:rsidRPr="00DA161E">
        <w:t>Хламидиоз. Общие сведения о заболевании и его возбудителе. Симптомы и последствия заболевания. Диагностика и лечение заболевания.</w:t>
      </w:r>
    </w:p>
    <w:p w:rsidR="009E1916" w:rsidRPr="00DA161E" w:rsidRDefault="00C21772" w:rsidP="00CD4F09">
      <w:pPr>
        <w:pStyle w:val="a3"/>
        <w:ind w:right="1459" w:firstLine="707"/>
        <w:jc w:val="both"/>
      </w:pPr>
      <w:r w:rsidRPr="00DA161E">
        <w:t>Генитальный герпес и генитальные бородавки (кондиломы). Последствия вирусных заболеваний. Общие сведения о возбудителе герпеса. Признаки и течение болезни. Общие сведения о возбудителе кондилом. Признаки и течение заболевания.</w:t>
      </w:r>
    </w:p>
    <w:p w:rsidR="009E1916" w:rsidRPr="00DA161E" w:rsidRDefault="00C21772" w:rsidP="00CD4F09">
      <w:pPr>
        <w:pStyle w:val="a3"/>
        <w:ind w:left="2170"/>
        <w:jc w:val="both"/>
      </w:pPr>
      <w:r w:rsidRPr="00DA161E">
        <w:t>Синдром приобретенного иммунодефицита (СПИД) и его профилактика.</w:t>
      </w:r>
    </w:p>
    <w:p w:rsidR="009E1916" w:rsidRPr="00DA161E" w:rsidRDefault="00C21772" w:rsidP="00CD4F09">
      <w:pPr>
        <w:pStyle w:val="a3"/>
        <w:ind w:right="1016"/>
        <w:jc w:val="both"/>
      </w:pPr>
      <w:r w:rsidRPr="00DA161E">
        <w:t>Общие сведения о заболевании и его возбудителе. Последствия заболевания. Классификация форм проявления ВИЧ-инфекции. Пути заражения СПИДом. Временные периоды развития ВИЧ-инфекции. Профилактика СПИДа. Диагностика заболевания.</w:t>
      </w:r>
    </w:p>
    <w:p w:rsidR="009E1916" w:rsidRPr="00DA161E" w:rsidRDefault="00C21772" w:rsidP="00CD4F09">
      <w:pPr>
        <w:pStyle w:val="a3"/>
        <w:ind w:left="2170"/>
        <w:jc w:val="both"/>
      </w:pPr>
      <w:r w:rsidRPr="00DA161E">
        <w:t>Важность своевременного обращения к врачу при первых признаках заболевания.</w:t>
      </w:r>
    </w:p>
    <w:p w:rsidR="009E1916" w:rsidRPr="00DA161E" w:rsidRDefault="00C21772" w:rsidP="00CD4F09">
      <w:pPr>
        <w:pStyle w:val="a3"/>
        <w:jc w:val="both"/>
      </w:pPr>
      <w:r w:rsidRPr="00DA161E">
        <w:t>Меры профилактики венерических заболеваний.</w:t>
      </w:r>
    </w:p>
    <w:p w:rsidR="009E1916" w:rsidRPr="00DA161E" w:rsidRDefault="00C21772" w:rsidP="00CD4F09">
      <w:pPr>
        <w:pStyle w:val="a3"/>
        <w:ind w:right="884" w:firstLine="707"/>
        <w:jc w:val="both"/>
      </w:pPr>
      <w:r w:rsidRPr="00DA161E">
        <w:t>Уголовная ответственность за заражение венерической болезнью. Понятие о заражении венерической болезнью. Заражение венерической болезнью как следствие прямого или косвенного умысла, преступного легкомыслия. Налагаемое УК РФ наказание за заражение</w:t>
      </w:r>
    </w:p>
    <w:p w:rsidR="009E1916" w:rsidRPr="00DA161E" w:rsidRDefault="00C21772" w:rsidP="00CD4F09">
      <w:pPr>
        <w:pStyle w:val="a3"/>
        <w:spacing w:before="1"/>
        <w:ind w:left="2170"/>
        <w:jc w:val="both"/>
      </w:pPr>
      <w:r w:rsidRPr="00DA161E">
        <w:t>венерической болезнью.</w:t>
      </w:r>
    </w:p>
    <w:p w:rsidR="009E1916" w:rsidRPr="00DA161E" w:rsidRDefault="00C21772" w:rsidP="00CD4F09">
      <w:pPr>
        <w:pStyle w:val="a3"/>
        <w:ind w:right="869" w:firstLine="707"/>
        <w:jc w:val="both"/>
      </w:pPr>
      <w:r w:rsidRPr="00DA161E">
        <w:t>Ответственность за заражение ВИЧ-инфекцией. Понятие о преступном деянии в отношении заражения ВИЧ-инфекцией, субъекты подобного преступления. Налагаемое УК РФ наказание за заражение ВИЧ-инфекцией.</w:t>
      </w:r>
    </w:p>
    <w:p w:rsidR="009E1916" w:rsidRPr="00DA161E" w:rsidRDefault="00C21772" w:rsidP="00CD4F09">
      <w:pPr>
        <w:pStyle w:val="a3"/>
        <w:ind w:left="2170" w:right="1694"/>
        <w:jc w:val="both"/>
      </w:pPr>
      <w:r w:rsidRPr="00DA161E">
        <w:t>Основы медицинских знаний и правила оказания первой помощи – 8ч. Первая помощь при кровотечениях и ранениях.</w:t>
      </w:r>
    </w:p>
    <w:p w:rsidR="009E1916" w:rsidRPr="00DA161E" w:rsidRDefault="00C21772" w:rsidP="00CD4F09">
      <w:pPr>
        <w:pStyle w:val="a3"/>
        <w:ind w:left="2170"/>
        <w:jc w:val="both"/>
      </w:pPr>
      <w:r w:rsidRPr="00DA161E">
        <w:t>Кровотечения. Понятие о кровотечении, причины, вызывающие кровотечения.</w:t>
      </w:r>
    </w:p>
    <w:p w:rsidR="009E1916" w:rsidRPr="00DA161E" w:rsidRDefault="00C21772" w:rsidP="00CD4F09">
      <w:pPr>
        <w:pStyle w:val="a3"/>
        <w:ind w:right="938"/>
        <w:jc w:val="both"/>
      </w:pPr>
      <w:r w:rsidRPr="00DA161E">
        <w:t>Виды кровотечений и их характеристика. Признаки наружных артериального и венозного кровотечений. Способы временной остановки кровотечения. Точки пальцевого прижатия артерий для остановки артериальных кровотечений. Остановка кровотечения путем максимального сгибания конечностей. Наложение кровоостанавливающего жгута:</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1774"/>
        <w:jc w:val="both"/>
      </w:pPr>
      <w:r w:rsidRPr="00DA161E">
        <w:t>техника выполнения и возможные ошибки. Правила наложения давящей повязки. Остановка поверхностного венозного и капиллярного кровотечений. Признаки внутреннего кровотечения, правила оказания первой помощи.</w:t>
      </w:r>
    </w:p>
    <w:p w:rsidR="009E1916" w:rsidRPr="00DA161E" w:rsidRDefault="00C21772" w:rsidP="00CD4F09">
      <w:pPr>
        <w:pStyle w:val="a3"/>
        <w:spacing w:before="1"/>
        <w:ind w:right="851" w:firstLine="707"/>
        <w:jc w:val="both"/>
      </w:pPr>
      <w:r w:rsidRPr="00DA161E">
        <w:t>Ранения. Понятие о ране. Виды ран и их характеристика. Порядок оказания первой помощи при обширной и незначительной ранах. Понятие о повязке и перевязке. Виды повязок и принцип их наложения. Порядок действий по снятию одежды с пораженной части тела.</w:t>
      </w:r>
    </w:p>
    <w:p w:rsidR="009E1916" w:rsidRPr="00DA161E" w:rsidRDefault="00C21772" w:rsidP="00CD4F09">
      <w:pPr>
        <w:pStyle w:val="a3"/>
        <w:ind w:right="853" w:firstLine="707"/>
        <w:jc w:val="both"/>
      </w:pPr>
      <w:r w:rsidRPr="00DA161E">
        <w:t>Первая помощь при открытых и закрытых переломах. Перелом. Понятие о переломе. Признаки и виды переломов. Порядок оказания первой помощи при открытых и закрытых переломах. Основные принципы иммобилизации и транспортировки пострадавших с переломами. Способы иммобилизации верхних и нижних конечностей.</w:t>
      </w:r>
    </w:p>
    <w:p w:rsidR="009E1916" w:rsidRPr="00DA161E" w:rsidRDefault="00C21772" w:rsidP="00CD4F09">
      <w:pPr>
        <w:pStyle w:val="a3"/>
        <w:ind w:left="2170"/>
        <w:jc w:val="both"/>
      </w:pPr>
      <w:r w:rsidRPr="00DA161E">
        <w:t>Первая помощь при черепно-мозговой травме и повреждении позвоночника.</w:t>
      </w:r>
    </w:p>
    <w:p w:rsidR="009E1916" w:rsidRPr="00DA161E" w:rsidRDefault="00C21772" w:rsidP="00CD4F09">
      <w:pPr>
        <w:pStyle w:val="a3"/>
        <w:ind w:right="850" w:firstLine="707"/>
        <w:jc w:val="both"/>
      </w:pPr>
      <w:r w:rsidRPr="00DA161E">
        <w:t>Нарушения нервной системы, требующие оказания первой помощи. Важность функций нервной системы, возможные последствия при получении травм. Причины травм головы и позвоночника. Признаки и симптомы травм головы и позвоночника. Порядок оказания первой помощи при травмах головы или позвоночника.</w:t>
      </w:r>
    </w:p>
    <w:p w:rsidR="009E1916" w:rsidRPr="00DA161E" w:rsidRDefault="00C21772" w:rsidP="00CD4F09">
      <w:pPr>
        <w:pStyle w:val="a3"/>
        <w:ind w:right="1426" w:firstLine="707"/>
        <w:jc w:val="both"/>
      </w:pPr>
      <w:r w:rsidRPr="00DA161E">
        <w:t>Сотрясение головного мозга. Причины, признаки и симптомы сотрясения головного мозга. Порядок оказания первой помощи при сотрясении головного мозга.</w:t>
      </w:r>
    </w:p>
    <w:p w:rsidR="009E1916" w:rsidRPr="00DA161E" w:rsidRDefault="00C21772" w:rsidP="00CD4F09">
      <w:pPr>
        <w:pStyle w:val="a3"/>
        <w:ind w:right="851" w:firstLine="707"/>
        <w:jc w:val="both"/>
      </w:pPr>
      <w:r w:rsidRPr="00DA161E">
        <w:t>Первая помощь при травмах груди, живота и области таза. Причины и возможные последствия травм грудной клетки.</w:t>
      </w:r>
    </w:p>
    <w:p w:rsidR="009E1916" w:rsidRPr="00DA161E" w:rsidRDefault="00C21772" w:rsidP="00CD4F09">
      <w:pPr>
        <w:pStyle w:val="a3"/>
        <w:spacing w:before="1"/>
        <w:ind w:right="1149" w:firstLine="707"/>
        <w:jc w:val="both"/>
      </w:pPr>
      <w:r w:rsidRPr="00DA161E">
        <w:t>Переломы ребер и перелом грудины. Признаки и симптомы переломов ребер и грудины. Порядок оказания первой помощи при переломе ребер. Понятие о пневмотораксе. Признаки и симптомы закрытого, открытого и клапанного пневмотораксов, порядок оказания первой помощи при них.</w:t>
      </w:r>
    </w:p>
    <w:p w:rsidR="009E1916" w:rsidRPr="00DA161E" w:rsidRDefault="00C21772" w:rsidP="00CD4F09">
      <w:pPr>
        <w:pStyle w:val="a3"/>
        <w:ind w:left="2170"/>
        <w:jc w:val="both"/>
      </w:pPr>
      <w:r w:rsidRPr="00DA161E">
        <w:t>Ушиб брюшной стенки. Причины возникновения и внешние признаки ушиба.</w:t>
      </w:r>
    </w:p>
    <w:p w:rsidR="009E1916" w:rsidRPr="00DA161E" w:rsidRDefault="00C21772" w:rsidP="00CD4F09">
      <w:pPr>
        <w:pStyle w:val="a3"/>
        <w:ind w:right="851"/>
        <w:jc w:val="both"/>
      </w:pPr>
      <w:r w:rsidRPr="00DA161E">
        <w:t>Закрытые повреждения живота, сопровождающиеся внутрибрюшным кровотечением. Причины и признаки внутрибрюшного кровотечения.</w:t>
      </w:r>
    </w:p>
    <w:p w:rsidR="009E1916" w:rsidRPr="00DA161E" w:rsidRDefault="00C21772" w:rsidP="00CD4F09">
      <w:pPr>
        <w:pStyle w:val="a3"/>
        <w:ind w:right="851" w:firstLine="707"/>
        <w:jc w:val="both"/>
      </w:pPr>
      <w:r w:rsidRPr="00DA161E">
        <w:t>Закрытые повреждения живота, сопровождающиеся разрывом того или иного полого органа. Признаки закрытого повреждения живота. Порядок оказания первой помощи при повреждении живота.</w:t>
      </w:r>
    </w:p>
    <w:p w:rsidR="009E1916" w:rsidRPr="00DA161E" w:rsidRDefault="00C21772" w:rsidP="00CD4F09">
      <w:pPr>
        <w:pStyle w:val="a3"/>
        <w:ind w:right="851" w:firstLine="707"/>
        <w:jc w:val="both"/>
      </w:pPr>
      <w:r w:rsidRPr="00DA161E">
        <w:t>Ранения живота. Признаки проникающего ранения. Порядок оказания первой помощи при ранении живота.</w:t>
      </w:r>
    </w:p>
    <w:p w:rsidR="009E1916" w:rsidRPr="00DA161E" w:rsidRDefault="00C21772" w:rsidP="00CD4F09">
      <w:pPr>
        <w:pStyle w:val="a3"/>
        <w:ind w:right="1244" w:firstLine="707"/>
        <w:jc w:val="both"/>
      </w:pPr>
      <w:r w:rsidRPr="00DA161E">
        <w:t>Переломы костей таза. Причины и возможные последствия травмирования тазового пояса. Признаки перелома костей таза. Порядок оказания первой помощи при переломах костей таза.</w:t>
      </w:r>
    </w:p>
    <w:p w:rsidR="009E1916" w:rsidRPr="00DA161E" w:rsidRDefault="00C21772" w:rsidP="00CD4F09">
      <w:pPr>
        <w:pStyle w:val="a3"/>
        <w:ind w:right="1164" w:firstLine="707"/>
        <w:jc w:val="both"/>
      </w:pPr>
      <w:r w:rsidRPr="00DA161E">
        <w:t>Первая помощь при травматическом шоке. Понятие о травматическом шоке. Причины травматического шока. Первичный травматический шок и его признаки. Вторичный травматический шок и его признаки. Порядок оказания первой помощи при травматическом шоке.</w:t>
      </w:r>
    </w:p>
    <w:p w:rsidR="009E1916" w:rsidRPr="00DA161E" w:rsidRDefault="00C21772" w:rsidP="00CD4F09">
      <w:pPr>
        <w:pStyle w:val="a3"/>
        <w:ind w:right="925" w:firstLine="707"/>
        <w:jc w:val="both"/>
      </w:pPr>
      <w:r w:rsidRPr="00DA161E">
        <w:t>Первая помощь при попадании инородных тел в полость носа, глотку, пищевод и верхние дыхательные пути. Признаки попадания инородных тел в полость носа и правила оказания первой помощи. Признаки попадания инородных тел в глотку и пищевод, правила оказания первой помощи. Признаки попадания инородных тел в верхние дыхательные пути. Правила оказания первой помощи при попадании инородных тел различной формы в верхние дыхательные пути.</w:t>
      </w:r>
    </w:p>
    <w:p w:rsidR="009E1916" w:rsidRPr="00DA161E" w:rsidRDefault="00C21772" w:rsidP="00CD4F09">
      <w:pPr>
        <w:pStyle w:val="a3"/>
        <w:spacing w:before="1"/>
        <w:ind w:right="1050" w:firstLine="707"/>
        <w:jc w:val="both"/>
      </w:pPr>
      <w:r w:rsidRPr="00DA161E">
        <w:t>Первая помощь при остановке сердца. Причины и последствия остановки сердца. Признаки остановки сердца, определение пульса на сонной артерии. Первая помощь при остановке сердца.</w:t>
      </w:r>
    </w:p>
    <w:p w:rsidR="009E1916" w:rsidRPr="00DA161E" w:rsidRDefault="00C21772" w:rsidP="00CD4F09">
      <w:pPr>
        <w:pStyle w:val="a3"/>
        <w:ind w:right="1149" w:firstLine="707"/>
        <w:jc w:val="both"/>
      </w:pPr>
      <w:r w:rsidRPr="00DA161E">
        <w:t>Первая помощь при острой сердечной недостаточности и инсульте. Причины острой сердечной недостаточности. Признаки острой сердечной недостаточности и оказание пер-</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851" w:firstLine="707"/>
        <w:jc w:val="both"/>
      </w:pPr>
      <w:r w:rsidRPr="00DA161E">
        <w:t>вой помощи. Инсульт. Причины и симптомы инсульта. Оказание первой помощи при инсульте.</w:t>
      </w:r>
    </w:p>
    <w:p w:rsidR="009E1916" w:rsidRPr="00DA161E" w:rsidRDefault="00C21772" w:rsidP="00CD4F09">
      <w:pPr>
        <w:pStyle w:val="a3"/>
        <w:ind w:left="2170"/>
        <w:jc w:val="both"/>
      </w:pPr>
      <w:r w:rsidRPr="00DA161E">
        <w:t>Раздел 3. Основы военной службы – 17ч.</w:t>
      </w:r>
    </w:p>
    <w:p w:rsidR="009E1916" w:rsidRPr="00DA161E" w:rsidRDefault="00C21772" w:rsidP="00CD4F09">
      <w:pPr>
        <w:pStyle w:val="a3"/>
        <w:spacing w:before="1"/>
        <w:ind w:left="2170"/>
        <w:jc w:val="both"/>
      </w:pPr>
      <w:r w:rsidRPr="00DA161E">
        <w:t>Боевые традиции вооруженных сил России – 2ч.</w:t>
      </w:r>
    </w:p>
    <w:p w:rsidR="009E1916" w:rsidRPr="00DA161E" w:rsidRDefault="00C21772" w:rsidP="00CD4F09">
      <w:pPr>
        <w:pStyle w:val="a3"/>
        <w:ind w:right="867" w:firstLine="707"/>
        <w:jc w:val="both"/>
      </w:pPr>
      <w:r w:rsidRPr="00DA161E">
        <w:t>Патриотизм и верность воинскому долгу — основные качества защитника Отечества. Понятие о боевых традициях. Боевые традиции российских Вооруженных Сил. Понятие о героизме, мужестве, воинской доблести и чести. Понятие о чувстве долга и воинском долге.</w:t>
      </w:r>
    </w:p>
    <w:p w:rsidR="009E1916" w:rsidRPr="00DA161E" w:rsidRDefault="00C21772" w:rsidP="00CD4F09">
      <w:pPr>
        <w:pStyle w:val="a3"/>
        <w:ind w:right="1054" w:firstLine="707"/>
        <w:jc w:val="both"/>
      </w:pPr>
      <w:r w:rsidRPr="00DA161E">
        <w:t>Дружба, войсковое товарищество — основа боевой готовности воинских частей и подразделений. Понятие о воинском коллективе. Характерные черты воинского коллектива. Понятие о воинском товариществе.</w:t>
      </w:r>
    </w:p>
    <w:p w:rsidR="009E1916" w:rsidRPr="00DA161E" w:rsidRDefault="00C21772" w:rsidP="00CD4F09">
      <w:pPr>
        <w:pStyle w:val="a3"/>
        <w:ind w:left="2170"/>
        <w:jc w:val="both"/>
      </w:pPr>
      <w:r w:rsidRPr="00DA161E">
        <w:t>Символы воинской чести – 4ч.</w:t>
      </w:r>
    </w:p>
    <w:p w:rsidR="009E1916" w:rsidRPr="00DA161E" w:rsidRDefault="00C21772" w:rsidP="00CD4F09">
      <w:pPr>
        <w:pStyle w:val="a3"/>
        <w:ind w:left="2170"/>
        <w:jc w:val="both"/>
      </w:pPr>
      <w:r w:rsidRPr="00DA161E">
        <w:t>Боевое знамя воинской части — символ воинской чести, доблести и славы.</w:t>
      </w:r>
    </w:p>
    <w:p w:rsidR="009E1916" w:rsidRPr="00DA161E" w:rsidRDefault="00C21772" w:rsidP="00CD4F09">
      <w:pPr>
        <w:pStyle w:val="a3"/>
        <w:ind w:right="851"/>
        <w:jc w:val="both"/>
      </w:pPr>
      <w:r w:rsidRPr="00DA161E">
        <w:t>Краткая история знамени. Понятие о Боевом знамени. Порядок вручения Боевого знамени воинской части, хранение, охрана и защита Боевого знамени.</w:t>
      </w:r>
    </w:p>
    <w:p w:rsidR="009E1916" w:rsidRPr="00DA161E" w:rsidRDefault="00C21772" w:rsidP="00CD4F09">
      <w:pPr>
        <w:pStyle w:val="a3"/>
        <w:ind w:right="1567" w:firstLine="707"/>
        <w:jc w:val="both"/>
      </w:pPr>
      <w:r w:rsidRPr="00DA161E">
        <w:t>Ордена— почетные награды за воинские отличия и заслуги в бою и военной службе. Понятие об орденах. Ордена России и СССР. Понятие о медалях и званиях.</w:t>
      </w:r>
    </w:p>
    <w:p w:rsidR="009E1916" w:rsidRPr="00DA161E" w:rsidRDefault="00C21772" w:rsidP="00CD4F09">
      <w:pPr>
        <w:pStyle w:val="a3"/>
        <w:jc w:val="both"/>
      </w:pPr>
      <w:r w:rsidRPr="00DA161E">
        <w:t>Наградная</w:t>
      </w:r>
    </w:p>
    <w:p w:rsidR="009E1916" w:rsidRPr="00DA161E" w:rsidRDefault="00C21772" w:rsidP="00CD4F09">
      <w:pPr>
        <w:pStyle w:val="a3"/>
        <w:ind w:left="2170"/>
        <w:jc w:val="both"/>
      </w:pPr>
      <w:r w:rsidRPr="00DA161E">
        <w:t>система Российской Федерации.</w:t>
      </w:r>
    </w:p>
    <w:p w:rsidR="009E1916" w:rsidRPr="00DA161E" w:rsidRDefault="00C21772" w:rsidP="00CD4F09">
      <w:pPr>
        <w:pStyle w:val="a3"/>
        <w:ind w:left="2170"/>
        <w:jc w:val="both"/>
      </w:pPr>
      <w:r w:rsidRPr="00DA161E">
        <w:t>Ритуалы Вооруженных Сил Российской Федерации. Понятие о воинских ритуалах.</w:t>
      </w:r>
    </w:p>
    <w:p w:rsidR="009E1916" w:rsidRPr="00DA161E" w:rsidRDefault="00C21772" w:rsidP="00CD4F09">
      <w:pPr>
        <w:pStyle w:val="a3"/>
        <w:spacing w:before="1"/>
        <w:ind w:right="1288"/>
        <w:jc w:val="both"/>
      </w:pPr>
      <w:r w:rsidRPr="00DA161E">
        <w:t>Виды воинских ритуалов. Понятие о Военной присяге. Ритуал приведения к Военной присяге. Ритуал подъема и спуска Государственного флага Российской Федерации и порядок его проведения. Проведение ритуала вручения военнослужащим вооружения, военной техники и стрелкового оружия.</w:t>
      </w:r>
    </w:p>
    <w:p w:rsidR="009E1916" w:rsidRPr="00DA161E" w:rsidRDefault="00C21772" w:rsidP="00CD4F09">
      <w:pPr>
        <w:pStyle w:val="a3"/>
        <w:ind w:left="2170"/>
        <w:jc w:val="both"/>
      </w:pPr>
      <w:r w:rsidRPr="00DA161E">
        <w:t>Особенности военной службы – 5ч.</w:t>
      </w:r>
    </w:p>
    <w:p w:rsidR="009E1916" w:rsidRPr="00DA161E" w:rsidRDefault="00C21772" w:rsidP="00CD4F09">
      <w:pPr>
        <w:pStyle w:val="a3"/>
        <w:ind w:right="848" w:firstLine="707"/>
        <w:jc w:val="both"/>
      </w:pPr>
      <w:r w:rsidRPr="00DA161E">
        <w:t>Правовые основы военной службы. Основы правового регулирования обеспечения обороны страны и строительства Вооруженных Сил в Конституции Российской Федерации. Основополагающие акты в области обеспечения обороны и строительства Вооруженных Сил и их краткая характеристика — Федеральные законы «Об обороне», «О воинской обязанности и военной службе», «О статусе военнослужащих», «О мобилизационной подготовке и мобилизации в Российской Федерации». Права и свободы военнослужащих. Структура и содержание социальных гарантий и компенсаций военнослужащим. Положения, предусмотренные Федеральным законом «Об альтернативной гражданской службе».</w:t>
      </w:r>
    </w:p>
    <w:p w:rsidR="009E1916" w:rsidRPr="00DA161E" w:rsidRDefault="00C21772" w:rsidP="00CD4F09">
      <w:pPr>
        <w:pStyle w:val="a3"/>
        <w:ind w:right="874" w:firstLine="707"/>
        <w:jc w:val="both"/>
      </w:pPr>
      <w:r w:rsidRPr="00DA161E">
        <w:t>Общевоинские уставы Вооруженных Сил Российской Федерации — закон воинской жизни. История создания в России воинских уставов. Понятие о воинских уставах, их виды. Содержание боевых и общевоинских уставов. Устав внутренней службы Вооруженных Сил Российской Федерации. Устав гарнизонной и караульной служб Вооруженных Сил Российской Федерации. Дисциплинарный устав Вооруженных Сил Российской Федерации. Строевой устав Вооруженных Сил Российской Федерации.</w:t>
      </w:r>
    </w:p>
    <w:p w:rsidR="009E1916" w:rsidRPr="00DA161E" w:rsidRDefault="00C21772" w:rsidP="00CD4F09">
      <w:pPr>
        <w:pStyle w:val="a3"/>
        <w:spacing w:before="1"/>
        <w:ind w:right="1153" w:firstLine="707"/>
        <w:jc w:val="both"/>
      </w:pPr>
      <w:r w:rsidRPr="00DA161E">
        <w:t>Военная присяга— клятва воина на верность Родине — России. История ритуала принятия Военной присяги. Содержание Военной присяги и порядок приведения к ней. Морально-нравственное и правовое значение акта принятия Военной присяги.</w:t>
      </w:r>
    </w:p>
    <w:p w:rsidR="009E1916" w:rsidRPr="00DA161E" w:rsidRDefault="00C21772" w:rsidP="00CD4F09">
      <w:pPr>
        <w:pStyle w:val="a3"/>
        <w:ind w:right="898" w:firstLine="707"/>
        <w:jc w:val="both"/>
      </w:pPr>
      <w:r w:rsidRPr="00DA161E">
        <w:t>Прохождение военной службы по призыву. Категории граждан, подлежащих призыву на военную службу, освобожденных от призыва, не подлежащих призыву. Граждане, которым предоставляется отсрочка от призыва. Граждане, имеющие право на отсрочку от призыва, случаи, когда за ними сохраняется это право. Состав призывной комиссии и принимаемые этой комиссией решения. Начало и окончание военной службы, порядок присвоения воинских званий. Сущность воинского долга. Общие, должностные и специальные обязанности военнослужащих.</w:t>
      </w:r>
    </w:p>
    <w:p w:rsidR="009E1916" w:rsidRPr="00DA161E" w:rsidRDefault="00C21772" w:rsidP="00CD4F09">
      <w:pPr>
        <w:pStyle w:val="a3"/>
        <w:ind w:right="1034" w:firstLine="707"/>
        <w:jc w:val="both"/>
      </w:pPr>
      <w:r w:rsidRPr="00DA161E">
        <w:t>Прохождение военной службы по контракту. Категории граждан, имеющих право заключать контракт о прохождении военной службы. Сроки службы по первому и</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1124"/>
        <w:jc w:val="both"/>
      </w:pPr>
      <w:r w:rsidRPr="00DA161E">
        <w:t>последующим контрактам. Условия, определяемые в контракте о прохождении военной службы. Порядок прохождения и условия военной службы по контракту. Права военнослужащих, заключивших контракт о прохождении военной службы.</w:t>
      </w:r>
    </w:p>
    <w:p w:rsidR="009E1916" w:rsidRPr="00DA161E" w:rsidRDefault="00C21772" w:rsidP="00CD4F09">
      <w:pPr>
        <w:pStyle w:val="a3"/>
        <w:spacing w:before="1"/>
        <w:ind w:right="1246" w:firstLine="707"/>
        <w:jc w:val="both"/>
      </w:pPr>
      <w:r w:rsidRPr="00DA161E">
        <w:t>Увольнение с военной службы и пребывание в запасе. Понятие об увольнении с военной службы. Причины, по которым военнослужащий подлежит увольнению с военной службы. Случаи, когда военнослужащие, не имеющие звания офицера и проходящие военную службу по призыву, имеют право на досрочное увольнение.</w:t>
      </w:r>
    </w:p>
    <w:p w:rsidR="009E1916" w:rsidRPr="00DA161E" w:rsidRDefault="00C21772" w:rsidP="00CD4F09">
      <w:pPr>
        <w:pStyle w:val="a3"/>
        <w:ind w:right="1846"/>
        <w:jc w:val="both"/>
      </w:pPr>
      <w:r w:rsidRPr="00DA161E">
        <w:t>Понятие о запасе Вооруженных Сил Российской Федерации. Категории граждан, состоящих в запасе Вооруженных Сил Российской Федерации. Разряды граждан, пребывающих в запасе. Категории граждан, освобождаемых от военных сборов.</w:t>
      </w:r>
    </w:p>
    <w:p w:rsidR="009E1916" w:rsidRPr="00DA161E" w:rsidRDefault="00C21772" w:rsidP="00CD4F09">
      <w:pPr>
        <w:pStyle w:val="a3"/>
        <w:ind w:right="1248" w:firstLine="707"/>
        <w:jc w:val="both"/>
      </w:pPr>
      <w:r w:rsidRPr="00DA161E">
        <w:t>Воинские должности и воинские звания военнослужащих Вооруженных Сил Российской Федерации. Военная форма одежды. Составы и воинские звания военнослужащих, установленные Федеральным законом «О воинской обязанности и военной службе». Значение персональных воинских званий, процедура их присвоения. Виды установленной для военнослужащих военной формы одежды и знаков различия. Порядок получения военной формы одежды при призыве на военную службу.</w:t>
      </w:r>
    </w:p>
    <w:p w:rsidR="009E1916" w:rsidRPr="00DA161E" w:rsidRDefault="00C21772" w:rsidP="00CD4F09">
      <w:pPr>
        <w:pStyle w:val="a3"/>
        <w:ind w:left="2170"/>
        <w:jc w:val="both"/>
      </w:pPr>
      <w:r w:rsidRPr="00DA161E">
        <w:t>Права и ответственность военнослужащих. Понятие о статусе военнослужащих.</w:t>
      </w:r>
    </w:p>
    <w:p w:rsidR="009E1916" w:rsidRPr="00DA161E" w:rsidRDefault="00C21772" w:rsidP="00CD4F09">
      <w:pPr>
        <w:pStyle w:val="a3"/>
        <w:ind w:left="2170" w:right="851" w:hanging="708"/>
        <w:jc w:val="both"/>
      </w:pPr>
      <w:r w:rsidRPr="00DA161E">
        <w:t>Реализация общегражданских прав и свобод гражданами, состоящими на военной службе. Особые права военнослужащих. Юридическая ответственность военнослужащих:</w:t>
      </w:r>
    </w:p>
    <w:p w:rsidR="009E1916" w:rsidRPr="00DA161E" w:rsidRDefault="00C21772" w:rsidP="00CD4F09">
      <w:pPr>
        <w:pStyle w:val="a3"/>
        <w:jc w:val="both"/>
      </w:pPr>
      <w:r w:rsidRPr="00DA161E">
        <w:t>дисциплинарная, административная, материальная, гражданско-правовая, уголовная.</w:t>
      </w:r>
    </w:p>
    <w:p w:rsidR="009E1916" w:rsidRPr="00DA161E" w:rsidRDefault="00C21772" w:rsidP="00CD4F09">
      <w:pPr>
        <w:pStyle w:val="a3"/>
        <w:spacing w:before="1"/>
        <w:ind w:right="851" w:firstLine="707"/>
        <w:jc w:val="both"/>
      </w:pPr>
      <w:r w:rsidRPr="00DA161E">
        <w:t>Дисциплинарная ответственность. Понятие о дисциплинарном проступке. Виды и порядок применения дисциплинарных взысканий.</w:t>
      </w:r>
    </w:p>
    <w:p w:rsidR="009E1916" w:rsidRPr="00DA161E" w:rsidRDefault="00C21772" w:rsidP="00CD4F09">
      <w:pPr>
        <w:pStyle w:val="a3"/>
        <w:ind w:right="2148" w:firstLine="707"/>
        <w:jc w:val="both"/>
      </w:pPr>
      <w:r w:rsidRPr="00DA161E">
        <w:t>Административная ответственность. Понятие об административном правонарушении. Виды и порядок применения административных взысканий.</w:t>
      </w:r>
    </w:p>
    <w:p w:rsidR="009E1916" w:rsidRPr="00DA161E" w:rsidRDefault="00C21772" w:rsidP="00CD4F09">
      <w:pPr>
        <w:pStyle w:val="a3"/>
        <w:ind w:right="851" w:firstLine="707"/>
        <w:jc w:val="both"/>
      </w:pPr>
      <w:r w:rsidRPr="00DA161E">
        <w:t>Материальная ответственность. Понятие о материальной ответственности и реальном ущербе. Случаи, в которых применяется материальная ответственность (ограниченная и полная) в виде денежных взысканий. Порядок привлечения военнослужащих к материальной ответственности.</w:t>
      </w:r>
    </w:p>
    <w:p w:rsidR="009E1916" w:rsidRPr="00DA161E" w:rsidRDefault="00C21772" w:rsidP="00CD4F09">
      <w:pPr>
        <w:pStyle w:val="a3"/>
        <w:ind w:right="1105" w:firstLine="707"/>
        <w:jc w:val="both"/>
      </w:pPr>
      <w:r w:rsidRPr="00DA161E">
        <w:t>Уголовная ответственность. Уголовные преступления и назначаемые виды наказаний. Преступления против военной службы, за которые предусмотрена уголовная ответственность. Наказание за нарушение уставных правил взаимоотношений между военнослужащими.</w:t>
      </w:r>
    </w:p>
    <w:p w:rsidR="009E1916" w:rsidRPr="00DA161E" w:rsidRDefault="00C21772" w:rsidP="00CD4F09">
      <w:pPr>
        <w:pStyle w:val="a3"/>
        <w:ind w:right="851" w:firstLine="707"/>
        <w:jc w:val="both"/>
      </w:pPr>
      <w:r w:rsidRPr="00DA161E">
        <w:t>Военнослужащий — защитник своего отечества. Честь и достоинство воина вооруженных сил России – 5ч.</w:t>
      </w:r>
    </w:p>
    <w:p w:rsidR="009E1916" w:rsidRPr="00DA161E" w:rsidRDefault="00C21772" w:rsidP="00CD4F09">
      <w:pPr>
        <w:pStyle w:val="a3"/>
        <w:ind w:right="934" w:firstLine="707"/>
        <w:jc w:val="both"/>
      </w:pPr>
      <w:r w:rsidRPr="00DA161E">
        <w:t>Военнослужащий — патриот, с честью и достоинством несущий звание защитника Отечества. Главные требования, предъявляемые к солдату. Понятие о патриотизме.</w:t>
      </w:r>
    </w:p>
    <w:p w:rsidR="009E1916" w:rsidRPr="00DA161E" w:rsidRDefault="00C21772" w:rsidP="00CD4F09">
      <w:pPr>
        <w:pStyle w:val="a3"/>
        <w:ind w:right="1035"/>
        <w:jc w:val="both"/>
      </w:pPr>
      <w:r w:rsidRPr="00DA161E">
        <w:t>Примеры патриотизма народа в русской истории. Понятие о воинском долге, требования воинского долга к военнослужащим. Понятие о воинской дисциплине и ее важности в условиях ведения боевых действий.</w:t>
      </w:r>
    </w:p>
    <w:p w:rsidR="009E1916" w:rsidRPr="00DA161E" w:rsidRDefault="00C21772" w:rsidP="00CD4F09">
      <w:pPr>
        <w:pStyle w:val="a3"/>
        <w:ind w:right="1106" w:firstLine="707"/>
        <w:jc w:val="both"/>
      </w:pPr>
      <w:r w:rsidRPr="00DA161E">
        <w:t>Военнослужащий — специалист, в совершенстве владеющий оружием и военной техникой. Характер и цели обучения военнослужащих. Понятие о системе боевой подготовки. Тактическая, огневая, физическая, техническая, строевая подготовка, изучение общевоинских уставов. Одиночная подготовка военнослужащих. Слаживание подразделений и частей.</w:t>
      </w:r>
    </w:p>
    <w:p w:rsidR="009E1916" w:rsidRPr="00DA161E" w:rsidRDefault="00C21772" w:rsidP="00CD4F09">
      <w:pPr>
        <w:pStyle w:val="a3"/>
        <w:spacing w:before="1"/>
        <w:ind w:right="902" w:firstLine="707"/>
        <w:jc w:val="both"/>
      </w:pPr>
      <w:r w:rsidRPr="00DA161E">
        <w:t>Требования воинской деятельности, предъявляемые к моральным, индивидуально- психологическим и профессиональным качествам гражданина. Цели и виды воинской деятельности. Понятие о боевой деятельности. Характеристика боевых действий. Понятие об учебно-боевой деятельности, ее характеристика. Понятие о повседневной деятельности, ее регламентирование. Главные требования, предъявляемые воинской деятельностью к каждому военнослужащему, важность качеств, необходимых для успешной военной деятельности. Основные профессионально важные качества</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1509"/>
        <w:jc w:val="both"/>
      </w:pPr>
      <w:r w:rsidRPr="00DA161E">
        <w:t>военнослужащих некоторых видов Вооруженных Сил и родов войск. Коллективный характер воинской деятельности.</w:t>
      </w:r>
    </w:p>
    <w:p w:rsidR="009E1916" w:rsidRPr="00DA161E" w:rsidRDefault="00C21772" w:rsidP="00CD4F09">
      <w:pPr>
        <w:pStyle w:val="a3"/>
        <w:ind w:right="1163" w:firstLine="707"/>
        <w:jc w:val="both"/>
      </w:pPr>
      <w:r w:rsidRPr="00DA161E">
        <w:t>Военнослужащий— подчиненный, строго соблюдающий Конституцию и законы Российской Федерации, выполняющий требования воинских уставов, приказы командиров и начальников. Деление военнослужащих на начальников и подчиненных. Понятие о единоначалии. Понятие о дисциплинированности. Виды дисциплинированности. Важность дисциплинированности в боевых условиях.</w:t>
      </w:r>
    </w:p>
    <w:p w:rsidR="009E1916" w:rsidRPr="00DA161E" w:rsidRDefault="00C21772" w:rsidP="00CD4F09">
      <w:pPr>
        <w:pStyle w:val="a3"/>
        <w:spacing w:before="1"/>
        <w:jc w:val="both"/>
      </w:pPr>
      <w:r w:rsidRPr="00DA161E">
        <w:t>Формирование дисциплинированности как важного качества личности воина.</w:t>
      </w:r>
    </w:p>
    <w:p w:rsidR="009E1916" w:rsidRPr="00DA161E" w:rsidRDefault="00C21772" w:rsidP="00CD4F09">
      <w:pPr>
        <w:pStyle w:val="a3"/>
        <w:ind w:right="895" w:firstLine="707"/>
        <w:jc w:val="both"/>
      </w:pPr>
      <w:r w:rsidRPr="00DA161E">
        <w:t>Как стать офицером Российской армии. История военно-учебных заведений России. Система военного образования Российской Федерации. Правила приема в военные образовательные учреждения профессионального образования: необходимые документы и требования к кандидату. Кандидаты, зачисляемые без проверки общеобразовательной подготовки и вне конкурса, кандидаты, пользующиеся преимущественным правом при зачислении. Обучение в военном образовательном учреждении. Санкции, применяемые к лицам, отчисленным из военного образовательного учреждения: направление для прохождения военной службы по призыву, возмещение средств, затраченных на обучение.</w:t>
      </w:r>
    </w:p>
    <w:p w:rsidR="009E1916" w:rsidRPr="00DA161E" w:rsidRDefault="00C21772" w:rsidP="00CD4F09">
      <w:pPr>
        <w:pStyle w:val="a3"/>
        <w:ind w:left="2170"/>
        <w:jc w:val="both"/>
      </w:pPr>
      <w:r w:rsidRPr="00DA161E">
        <w:t>Завершение обучения и присвоение офицерского звания.</w:t>
      </w:r>
    </w:p>
    <w:p w:rsidR="009E1916" w:rsidRPr="00DA161E" w:rsidRDefault="00C21772" w:rsidP="00CD4F09">
      <w:pPr>
        <w:pStyle w:val="a3"/>
        <w:ind w:right="1462" w:firstLine="707"/>
        <w:jc w:val="both"/>
      </w:pPr>
      <w:r w:rsidRPr="00DA161E">
        <w:t>Международная миротворческая деятельность Вооруженных Сил Российской Федерации. Важность международного сотрудничества в области поддержания стабильности и мира. Участие России в урегулировании конфликтов. Внутренние и международные документы, на основании которых осуществляется миротворческая деятельность. Социальные гарантии и компенсации военнослужащим, проходящим службу в «горячих точках».</w:t>
      </w:r>
    </w:p>
    <w:p w:rsidR="009E1916" w:rsidRPr="00DA161E" w:rsidRDefault="00C21772" w:rsidP="00CD4F09">
      <w:pPr>
        <w:pStyle w:val="a3"/>
        <w:spacing w:before="1"/>
        <w:ind w:left="2170"/>
        <w:jc w:val="both"/>
      </w:pPr>
      <w:r w:rsidRPr="00DA161E">
        <w:t>Международное гуманитарное право. Защита жертв вооруженных конфликтов –</w:t>
      </w:r>
    </w:p>
    <w:p w:rsidR="009E1916" w:rsidRPr="00DA161E" w:rsidRDefault="00C21772" w:rsidP="00CD4F09">
      <w:pPr>
        <w:pStyle w:val="a3"/>
        <w:jc w:val="both"/>
      </w:pPr>
      <w:r w:rsidRPr="00DA161E">
        <w:t>1ч.</w:t>
      </w:r>
    </w:p>
    <w:p w:rsidR="009E1916" w:rsidRPr="00DA161E" w:rsidRDefault="00C21772" w:rsidP="00CD4F09">
      <w:pPr>
        <w:pStyle w:val="a3"/>
        <w:ind w:left="2170"/>
        <w:jc w:val="both"/>
      </w:pPr>
      <w:r w:rsidRPr="00DA161E">
        <w:t>Ограничение средств и методов ведения военных действий в</w:t>
      </w:r>
      <w:r w:rsidRPr="00DA161E">
        <w:rPr>
          <w:spacing w:val="-30"/>
        </w:rPr>
        <w:t xml:space="preserve"> </w:t>
      </w:r>
      <w:r w:rsidRPr="00DA161E">
        <w:t>международном</w:t>
      </w:r>
    </w:p>
    <w:p w:rsidR="009E1916" w:rsidRPr="00DA161E" w:rsidRDefault="00C21772" w:rsidP="00CD4F09">
      <w:pPr>
        <w:pStyle w:val="a3"/>
        <w:ind w:right="851"/>
        <w:jc w:val="both"/>
      </w:pPr>
      <w:r w:rsidRPr="00DA161E">
        <w:t>гуманитарном праве. Особенности ведения военных действий в XX веке. Основные документы международного гуманитарного права. Цели международного</w:t>
      </w:r>
      <w:r w:rsidRPr="00DA161E">
        <w:rPr>
          <w:spacing w:val="-24"/>
        </w:rPr>
        <w:t xml:space="preserve"> </w:t>
      </w:r>
      <w:r w:rsidRPr="00DA161E">
        <w:t>гуманитарного права: защита населения и ограничения при ведении военных действий. Основные типы ограничений при ведении военных действий в международном гуманитарном праве: по лицам, объектам, средствам и методам. Главный принцип ведения боевых</w:t>
      </w:r>
      <w:r w:rsidRPr="00DA161E">
        <w:rPr>
          <w:spacing w:val="-14"/>
        </w:rPr>
        <w:t xml:space="preserve"> </w:t>
      </w:r>
      <w:r w:rsidRPr="00DA161E">
        <w:t>действий.</w:t>
      </w:r>
    </w:p>
    <w:p w:rsidR="009E1916" w:rsidRPr="00DA161E" w:rsidRDefault="00C21772" w:rsidP="00CD4F09">
      <w:pPr>
        <w:pStyle w:val="a3"/>
        <w:jc w:val="both"/>
      </w:pPr>
      <w:r w:rsidRPr="00DA161E">
        <w:t>Запреты в отношении методов и средств ведения боевых действий.</w:t>
      </w:r>
    </w:p>
    <w:p w:rsidR="009E1916" w:rsidRPr="00DA161E" w:rsidRDefault="00C21772" w:rsidP="00CD4F09">
      <w:pPr>
        <w:pStyle w:val="a3"/>
        <w:ind w:right="1274" w:firstLine="707"/>
        <w:jc w:val="both"/>
      </w:pPr>
      <w:r w:rsidRPr="00DA161E">
        <w:t>Международные отличительные знаки, используемые во время военного конфликта. Назначение международных отличительных знаков и история их использования. Лица и объекты, находящиеся под защитой и имеющие право на использование отличительных знаков. Последствия недобросовестного использования отличительных знаков. Система гражданской обороны, ее задачи и используемый отличительный знак. Понятие о культурных ценностях. Общая и особая защита культурных ценностей и обозначающие ее</w:t>
      </w:r>
    </w:p>
    <w:p w:rsidR="009E1916" w:rsidRPr="00DA161E" w:rsidRDefault="00C21772" w:rsidP="00CD4F09">
      <w:pPr>
        <w:pStyle w:val="a3"/>
        <w:spacing w:before="1"/>
        <w:ind w:right="1510" w:firstLine="707"/>
        <w:jc w:val="both"/>
      </w:pPr>
      <w:r w:rsidRPr="00DA161E">
        <w:t>специальные отличительные знаки. Отличительный знак защиты установок и сооружений, содержащих опасные силы. Предназначение белого флага. Создание нейтральной зоны и обозначающий ее знак.</w:t>
      </w:r>
    </w:p>
    <w:p w:rsidR="009E1916" w:rsidRPr="00DA161E" w:rsidRDefault="00C21772" w:rsidP="00CD4F09">
      <w:pPr>
        <w:pStyle w:val="a3"/>
        <w:ind w:left="2170"/>
        <w:jc w:val="both"/>
      </w:pPr>
      <w:r w:rsidRPr="00DA161E">
        <w:t>Психологические  основы подготовки  к  военной</w:t>
      </w:r>
      <w:r w:rsidRPr="00DA161E">
        <w:rPr>
          <w:spacing w:val="39"/>
        </w:rPr>
        <w:t xml:space="preserve"> </w:t>
      </w:r>
      <w:r w:rsidRPr="00DA161E">
        <w:t>службе.</w:t>
      </w:r>
    </w:p>
    <w:p w:rsidR="009E1916" w:rsidRPr="00DA161E" w:rsidRDefault="00C21772" w:rsidP="00CD4F09">
      <w:pPr>
        <w:pStyle w:val="a3"/>
        <w:ind w:right="1694" w:firstLine="707"/>
        <w:jc w:val="both"/>
      </w:pPr>
      <w:r w:rsidRPr="00DA161E">
        <w:t>Призыв на военную службу как стрессовая ситуация. Понятие о стрессе</w:t>
      </w:r>
      <w:r w:rsidRPr="00DA161E">
        <w:rPr>
          <w:spacing w:val="-30"/>
        </w:rPr>
        <w:t xml:space="preserve"> </w:t>
      </w:r>
      <w:r w:rsidRPr="00DA161E">
        <w:t>и дистрессе. Практические советы по подготовке к стрессогенной ситуации и благополучному выходу из нее. Признаки стрессового</w:t>
      </w:r>
      <w:r w:rsidRPr="00DA161E">
        <w:rPr>
          <w:spacing w:val="-6"/>
        </w:rPr>
        <w:t xml:space="preserve"> </w:t>
      </w:r>
      <w:r w:rsidRPr="00DA161E">
        <w:t>состояния.</w:t>
      </w:r>
    </w:p>
    <w:p w:rsidR="009E1916" w:rsidRPr="00DA161E" w:rsidRDefault="00C21772" w:rsidP="00CD4F09">
      <w:pPr>
        <w:pStyle w:val="a3"/>
        <w:ind w:right="1087" w:firstLine="707"/>
        <w:jc w:val="both"/>
      </w:pPr>
      <w:r w:rsidRPr="00DA161E">
        <w:t>Личность и социальная роль военного человека. Понятие о личности, социальной позиции, социальной роли. Принятие социальной роли военного человека. Важность знаний о стрессе и собственных психологических особенностях.</w:t>
      </w:r>
    </w:p>
    <w:p w:rsidR="009E1916" w:rsidRPr="00DA161E" w:rsidRDefault="00C21772" w:rsidP="00CD4F09">
      <w:pPr>
        <w:pStyle w:val="a3"/>
        <w:ind w:right="905" w:firstLine="707"/>
        <w:jc w:val="both"/>
      </w:pPr>
      <w:r w:rsidRPr="00DA161E">
        <w:t>Психологические свойства в структуре личности. Направленность как ведущее психологическое свойство в структуре человеческой личности. Понятие о мировоззрении.</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1691"/>
        <w:jc w:val="both"/>
      </w:pPr>
      <w:r w:rsidRPr="00DA161E">
        <w:t>Важность наличия у призывника и военнослужащего правильно сформированного мировоззрения.</w:t>
      </w:r>
    </w:p>
    <w:p w:rsidR="009E1916" w:rsidRPr="00DA161E" w:rsidRDefault="00C21772" w:rsidP="00CD4F09">
      <w:pPr>
        <w:pStyle w:val="a3"/>
        <w:ind w:right="1113" w:firstLine="707"/>
        <w:jc w:val="both"/>
      </w:pPr>
      <w:r w:rsidRPr="00DA161E">
        <w:t>Слухи и искаженная информация. Причины и последствия распространения негативных слухов относительно военной службы. Типология слухов. Психологические закономерности распространения слухов. Профилактика воздействия слухов на формирование мировоззрения.</w:t>
      </w:r>
    </w:p>
    <w:p w:rsidR="009E1916" w:rsidRPr="00DA161E" w:rsidRDefault="00C21772" w:rsidP="00CD4F09">
      <w:pPr>
        <w:pStyle w:val="a3"/>
        <w:spacing w:before="1"/>
        <w:ind w:left="2170"/>
        <w:jc w:val="both"/>
      </w:pPr>
      <w:r w:rsidRPr="00DA161E">
        <w:t>О морально-этических качествах военнослужащих. Понятие о совести.</w:t>
      </w:r>
    </w:p>
    <w:p w:rsidR="009E1916" w:rsidRPr="00DA161E" w:rsidRDefault="00C21772" w:rsidP="00CD4F09">
      <w:pPr>
        <w:pStyle w:val="a3"/>
        <w:ind w:right="1136"/>
        <w:jc w:val="both"/>
      </w:pPr>
      <w:r w:rsidRPr="00DA161E">
        <w:t>Требования совести, ее основа и проявления. Понятие о чести и достоинстве. Понятие о чести коллектива. Защита Родины как защита личного достоинства.</w:t>
      </w:r>
    </w:p>
    <w:p w:rsidR="009E1916" w:rsidRPr="00DA161E" w:rsidRDefault="00C21772" w:rsidP="00CD4F09">
      <w:pPr>
        <w:pStyle w:val="a3"/>
        <w:ind w:left="2170"/>
        <w:jc w:val="both"/>
      </w:pPr>
      <w:r w:rsidRPr="00DA161E">
        <w:t>Чувства личности и военная служба. Понятие о чувствах и эмоциях личности.</w:t>
      </w:r>
    </w:p>
    <w:p w:rsidR="009E1916" w:rsidRPr="00DA161E" w:rsidRDefault="00C21772" w:rsidP="00CD4F09">
      <w:pPr>
        <w:pStyle w:val="a3"/>
        <w:ind w:right="867"/>
        <w:jc w:val="both"/>
      </w:pPr>
      <w:r w:rsidRPr="00DA161E">
        <w:t>Понятие о чувстве патриотизма. Причины психофизиологических трудностей, с которыми сталкиваются призывники и новобранцы.</w:t>
      </w:r>
    </w:p>
    <w:p w:rsidR="009E1916" w:rsidRPr="00DA161E" w:rsidRDefault="00C21772" w:rsidP="00CD4F09">
      <w:pPr>
        <w:pStyle w:val="a3"/>
        <w:ind w:right="907" w:firstLine="707"/>
        <w:jc w:val="both"/>
      </w:pPr>
      <w:r w:rsidRPr="00DA161E">
        <w:t>Самовоспитание и самосовершенствование личности. Понятие о самовоспитании и самосовершенствовании. Чувства, имеющие способность к развитию. Понятие о сознательном действии. Преодоление внутренних и внешних препятствий ради осуществления цели.</w:t>
      </w:r>
    </w:p>
    <w:p w:rsidR="009E1916" w:rsidRPr="00DA161E" w:rsidRDefault="00C21772" w:rsidP="00CD4F09">
      <w:pPr>
        <w:pStyle w:val="a3"/>
        <w:ind w:right="1026" w:firstLine="707"/>
        <w:jc w:val="both"/>
      </w:pPr>
      <w:r w:rsidRPr="00DA161E">
        <w:t>Психическое саморегулирование и самоанализ. Понятие о психическом саморегулировании. Применение психического саморегулирования. Наиболее известные методы психического саморегулирования. Самоанализ: разновидности, поставленные цели, используемые приемы. Важность ведения записей о ходе исследования своей личности и данных, полученных в ходе самоанализа.</w:t>
      </w:r>
    </w:p>
    <w:p w:rsidR="009E1916" w:rsidRPr="00DA161E" w:rsidRDefault="00C21772" w:rsidP="00CD4F09">
      <w:pPr>
        <w:spacing w:before="5" w:after="4"/>
        <w:ind w:left="3677"/>
        <w:jc w:val="both"/>
        <w:rPr>
          <w:b/>
          <w:sz w:val="24"/>
        </w:rPr>
      </w:pPr>
      <w:r w:rsidRPr="00DA161E">
        <w:rPr>
          <w:b/>
          <w:sz w:val="24"/>
        </w:rPr>
        <w:t>Тематическое планирование по ОБЖ для 11 класса</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5814"/>
        <w:gridCol w:w="1418"/>
        <w:gridCol w:w="1274"/>
      </w:tblGrid>
      <w:tr w:rsidR="009E1916" w:rsidRPr="00DA161E">
        <w:trPr>
          <w:trHeight w:val="551"/>
        </w:trPr>
        <w:tc>
          <w:tcPr>
            <w:tcW w:w="816" w:type="dxa"/>
          </w:tcPr>
          <w:p w:rsidR="009E1916" w:rsidRPr="00DA161E" w:rsidRDefault="00C21772" w:rsidP="00CD4F09">
            <w:pPr>
              <w:pStyle w:val="TableParagraph"/>
              <w:spacing w:line="276" w:lineRule="exact"/>
              <w:ind w:left="74" w:right="80" w:firstLine="213"/>
              <w:jc w:val="both"/>
              <w:rPr>
                <w:b/>
                <w:sz w:val="24"/>
              </w:rPr>
            </w:pPr>
            <w:r w:rsidRPr="00DA161E">
              <w:rPr>
                <w:b/>
                <w:sz w:val="24"/>
              </w:rPr>
              <w:t>№ урока</w:t>
            </w:r>
          </w:p>
        </w:tc>
        <w:tc>
          <w:tcPr>
            <w:tcW w:w="5814" w:type="dxa"/>
          </w:tcPr>
          <w:p w:rsidR="009E1916" w:rsidRPr="00DA161E" w:rsidRDefault="00C21772" w:rsidP="00CD4F09">
            <w:pPr>
              <w:pStyle w:val="TableParagraph"/>
              <w:spacing w:before="135"/>
              <w:ind w:left="1622"/>
              <w:jc w:val="both"/>
              <w:rPr>
                <w:b/>
                <w:sz w:val="24"/>
              </w:rPr>
            </w:pPr>
            <w:r w:rsidRPr="00DA161E">
              <w:rPr>
                <w:b/>
                <w:sz w:val="24"/>
              </w:rPr>
              <w:t>Название разделов, тем</w:t>
            </w:r>
          </w:p>
        </w:tc>
        <w:tc>
          <w:tcPr>
            <w:tcW w:w="1418" w:type="dxa"/>
          </w:tcPr>
          <w:p w:rsidR="009E1916" w:rsidRPr="00DA161E" w:rsidRDefault="00C21772" w:rsidP="00CD4F09">
            <w:pPr>
              <w:pStyle w:val="TableParagraph"/>
              <w:spacing w:line="276" w:lineRule="exact"/>
              <w:ind w:left="400" w:right="301" w:hanging="72"/>
              <w:jc w:val="both"/>
              <w:rPr>
                <w:b/>
                <w:sz w:val="24"/>
              </w:rPr>
            </w:pPr>
            <w:r w:rsidRPr="00DA161E">
              <w:rPr>
                <w:b/>
                <w:sz w:val="24"/>
              </w:rPr>
              <w:t>Кол-во часов</w:t>
            </w:r>
          </w:p>
        </w:tc>
        <w:tc>
          <w:tcPr>
            <w:tcW w:w="1274" w:type="dxa"/>
          </w:tcPr>
          <w:p w:rsidR="009E1916" w:rsidRPr="00DA161E" w:rsidRDefault="00C21772" w:rsidP="00CD4F09">
            <w:pPr>
              <w:pStyle w:val="TableParagraph"/>
              <w:spacing w:line="276" w:lineRule="exact"/>
              <w:ind w:left="120" w:right="91" w:firstLine="110"/>
              <w:jc w:val="both"/>
              <w:rPr>
                <w:b/>
                <w:sz w:val="24"/>
              </w:rPr>
            </w:pPr>
            <w:r w:rsidRPr="00DA161E">
              <w:rPr>
                <w:b/>
                <w:sz w:val="24"/>
              </w:rPr>
              <w:t>Формы контроля</w:t>
            </w:r>
          </w:p>
        </w:tc>
      </w:tr>
      <w:tr w:rsidR="009E1916" w:rsidRPr="00DA161E">
        <w:trPr>
          <w:trHeight w:val="505"/>
        </w:trPr>
        <w:tc>
          <w:tcPr>
            <w:tcW w:w="816" w:type="dxa"/>
          </w:tcPr>
          <w:p w:rsidR="009E1916" w:rsidRPr="00DA161E" w:rsidRDefault="00C21772" w:rsidP="00CD4F09">
            <w:pPr>
              <w:pStyle w:val="TableParagraph"/>
              <w:spacing w:before="109"/>
              <w:ind w:left="246"/>
              <w:jc w:val="both"/>
              <w:rPr>
                <w:sz w:val="24"/>
              </w:rPr>
            </w:pPr>
            <w:r w:rsidRPr="00DA161E">
              <w:rPr>
                <w:sz w:val="24"/>
              </w:rPr>
              <w:t>1-5</w:t>
            </w:r>
          </w:p>
        </w:tc>
        <w:tc>
          <w:tcPr>
            <w:tcW w:w="5814" w:type="dxa"/>
          </w:tcPr>
          <w:p w:rsidR="009E1916" w:rsidRPr="00DA161E" w:rsidRDefault="00C21772" w:rsidP="00CD4F09">
            <w:pPr>
              <w:pStyle w:val="TableParagraph"/>
              <w:spacing w:line="248" w:lineRule="exact"/>
              <w:ind w:left="107"/>
              <w:jc w:val="both"/>
            </w:pPr>
            <w:r w:rsidRPr="00DA161E">
              <w:t>Раздел 1. Безопасность и защита человека в опасных,</w:t>
            </w:r>
          </w:p>
          <w:p w:rsidR="009E1916" w:rsidRPr="00DA161E" w:rsidRDefault="00C21772" w:rsidP="00CD4F09">
            <w:pPr>
              <w:pStyle w:val="TableParagraph"/>
              <w:spacing w:line="238" w:lineRule="exact"/>
              <w:ind w:left="107"/>
              <w:jc w:val="both"/>
            </w:pPr>
            <w:r w:rsidRPr="00DA161E">
              <w:t>экстремальных и чрезвычайных ситуациях</w:t>
            </w:r>
          </w:p>
        </w:tc>
        <w:tc>
          <w:tcPr>
            <w:tcW w:w="1418" w:type="dxa"/>
          </w:tcPr>
          <w:p w:rsidR="009E1916" w:rsidRPr="00DA161E" w:rsidRDefault="00C21772" w:rsidP="00CD4F09">
            <w:pPr>
              <w:pStyle w:val="TableParagraph"/>
              <w:spacing w:before="109"/>
              <w:ind w:left="648"/>
              <w:jc w:val="both"/>
              <w:rPr>
                <w:sz w:val="24"/>
              </w:rPr>
            </w:pPr>
            <w:r w:rsidRPr="00DA161E">
              <w:rPr>
                <w:sz w:val="24"/>
              </w:rPr>
              <w:t>5</w:t>
            </w:r>
          </w:p>
        </w:tc>
        <w:tc>
          <w:tcPr>
            <w:tcW w:w="1274" w:type="dxa"/>
          </w:tcPr>
          <w:p w:rsidR="009E1916" w:rsidRPr="00DA161E" w:rsidRDefault="009E1916" w:rsidP="00CD4F09">
            <w:pPr>
              <w:pStyle w:val="TableParagraph"/>
              <w:jc w:val="both"/>
            </w:pPr>
          </w:p>
        </w:tc>
      </w:tr>
      <w:tr w:rsidR="009E1916" w:rsidRPr="00DA161E">
        <w:trPr>
          <w:trHeight w:val="554"/>
        </w:trPr>
        <w:tc>
          <w:tcPr>
            <w:tcW w:w="816" w:type="dxa"/>
          </w:tcPr>
          <w:p w:rsidR="009E1916" w:rsidRPr="00DA161E" w:rsidRDefault="00C21772" w:rsidP="00CD4F09">
            <w:pPr>
              <w:pStyle w:val="TableParagraph"/>
              <w:spacing w:before="131"/>
              <w:ind w:left="186"/>
              <w:jc w:val="both"/>
              <w:rPr>
                <w:sz w:val="24"/>
              </w:rPr>
            </w:pPr>
            <w:r w:rsidRPr="00DA161E">
              <w:rPr>
                <w:sz w:val="24"/>
              </w:rPr>
              <w:t>6-17</w:t>
            </w:r>
          </w:p>
        </w:tc>
        <w:tc>
          <w:tcPr>
            <w:tcW w:w="5814" w:type="dxa"/>
          </w:tcPr>
          <w:p w:rsidR="009E1916" w:rsidRPr="00DA161E" w:rsidRDefault="00C21772" w:rsidP="00CD4F09">
            <w:pPr>
              <w:pStyle w:val="TableParagraph"/>
              <w:spacing w:line="270" w:lineRule="exact"/>
              <w:ind w:left="107"/>
              <w:jc w:val="both"/>
              <w:rPr>
                <w:sz w:val="24"/>
              </w:rPr>
            </w:pPr>
            <w:r w:rsidRPr="00DA161E">
              <w:rPr>
                <w:sz w:val="24"/>
              </w:rPr>
              <w:t>Раздел 2.Основы медицинских знаний и здорового</w:t>
            </w:r>
          </w:p>
          <w:p w:rsidR="009E1916" w:rsidRPr="00DA161E" w:rsidRDefault="00C21772" w:rsidP="00CD4F09">
            <w:pPr>
              <w:pStyle w:val="TableParagraph"/>
              <w:spacing w:line="264" w:lineRule="exact"/>
              <w:ind w:left="107"/>
              <w:jc w:val="both"/>
              <w:rPr>
                <w:sz w:val="24"/>
              </w:rPr>
            </w:pPr>
            <w:r w:rsidRPr="00DA161E">
              <w:rPr>
                <w:sz w:val="24"/>
              </w:rPr>
              <w:t>образа жизни</w:t>
            </w:r>
          </w:p>
        </w:tc>
        <w:tc>
          <w:tcPr>
            <w:tcW w:w="1418" w:type="dxa"/>
          </w:tcPr>
          <w:p w:rsidR="009E1916" w:rsidRPr="00DA161E" w:rsidRDefault="00C21772" w:rsidP="00CD4F09">
            <w:pPr>
              <w:pStyle w:val="TableParagraph"/>
              <w:spacing w:before="131"/>
              <w:ind w:left="588"/>
              <w:jc w:val="both"/>
              <w:rPr>
                <w:sz w:val="24"/>
              </w:rPr>
            </w:pPr>
            <w:r w:rsidRPr="00DA161E">
              <w:rPr>
                <w:sz w:val="24"/>
              </w:rPr>
              <w:t>12</w:t>
            </w:r>
          </w:p>
        </w:tc>
        <w:tc>
          <w:tcPr>
            <w:tcW w:w="1274" w:type="dxa"/>
          </w:tcPr>
          <w:p w:rsidR="009E1916" w:rsidRPr="00DA161E" w:rsidRDefault="009E1916" w:rsidP="00CD4F09">
            <w:pPr>
              <w:pStyle w:val="TableParagraph"/>
              <w:jc w:val="both"/>
            </w:pPr>
          </w:p>
        </w:tc>
      </w:tr>
      <w:tr w:rsidR="009E1916" w:rsidRPr="00DA161E">
        <w:trPr>
          <w:trHeight w:val="275"/>
        </w:trPr>
        <w:tc>
          <w:tcPr>
            <w:tcW w:w="816" w:type="dxa"/>
          </w:tcPr>
          <w:p w:rsidR="009E1916" w:rsidRPr="00DA161E" w:rsidRDefault="00C21772" w:rsidP="00CD4F09">
            <w:pPr>
              <w:pStyle w:val="TableParagraph"/>
              <w:spacing w:line="256" w:lineRule="exact"/>
              <w:ind w:left="126"/>
              <w:jc w:val="both"/>
              <w:rPr>
                <w:sz w:val="24"/>
              </w:rPr>
            </w:pPr>
            <w:r w:rsidRPr="00DA161E">
              <w:rPr>
                <w:sz w:val="24"/>
              </w:rPr>
              <w:t>18-34</w:t>
            </w:r>
          </w:p>
        </w:tc>
        <w:tc>
          <w:tcPr>
            <w:tcW w:w="5814" w:type="dxa"/>
          </w:tcPr>
          <w:p w:rsidR="009E1916" w:rsidRPr="00DA161E" w:rsidRDefault="00C21772" w:rsidP="00CD4F09">
            <w:pPr>
              <w:pStyle w:val="TableParagraph"/>
              <w:spacing w:line="256" w:lineRule="exact"/>
              <w:ind w:left="107"/>
              <w:jc w:val="both"/>
              <w:rPr>
                <w:sz w:val="24"/>
              </w:rPr>
            </w:pPr>
            <w:r w:rsidRPr="00DA161E">
              <w:rPr>
                <w:sz w:val="24"/>
              </w:rPr>
              <w:t>Раздел 3. Основы военной службы</w:t>
            </w:r>
          </w:p>
        </w:tc>
        <w:tc>
          <w:tcPr>
            <w:tcW w:w="1418" w:type="dxa"/>
          </w:tcPr>
          <w:p w:rsidR="009E1916" w:rsidRPr="00DA161E" w:rsidRDefault="00C21772" w:rsidP="00CD4F09">
            <w:pPr>
              <w:pStyle w:val="TableParagraph"/>
              <w:spacing w:line="256" w:lineRule="exact"/>
              <w:ind w:left="588"/>
              <w:jc w:val="both"/>
              <w:rPr>
                <w:sz w:val="24"/>
              </w:rPr>
            </w:pPr>
            <w:r w:rsidRPr="00DA161E">
              <w:rPr>
                <w:sz w:val="24"/>
              </w:rPr>
              <w:t>17</w:t>
            </w:r>
          </w:p>
        </w:tc>
        <w:tc>
          <w:tcPr>
            <w:tcW w:w="1274" w:type="dxa"/>
          </w:tcPr>
          <w:p w:rsidR="009E1916" w:rsidRPr="00DA161E" w:rsidRDefault="009E1916" w:rsidP="00CD4F09">
            <w:pPr>
              <w:pStyle w:val="TableParagraph"/>
              <w:jc w:val="both"/>
              <w:rPr>
                <w:sz w:val="20"/>
              </w:rPr>
            </w:pPr>
          </w:p>
        </w:tc>
      </w:tr>
    </w:tbl>
    <w:p w:rsidR="009E1916" w:rsidRPr="00DA161E" w:rsidRDefault="009E1916" w:rsidP="00CD4F09">
      <w:pPr>
        <w:pStyle w:val="a3"/>
        <w:spacing w:before="9"/>
        <w:ind w:left="0"/>
        <w:jc w:val="both"/>
        <w:rPr>
          <w:b/>
          <w:sz w:val="25"/>
        </w:rPr>
      </w:pPr>
    </w:p>
    <w:p w:rsidR="009E1916" w:rsidRPr="00DA161E" w:rsidRDefault="00C21772" w:rsidP="00C1148A">
      <w:pPr>
        <w:pStyle w:val="a5"/>
        <w:numPr>
          <w:ilvl w:val="2"/>
          <w:numId w:val="285"/>
        </w:numPr>
        <w:tabs>
          <w:tab w:val="left" w:pos="2312"/>
        </w:tabs>
        <w:spacing w:line="298" w:lineRule="exact"/>
        <w:ind w:left="2311" w:hanging="850"/>
        <w:jc w:val="left"/>
        <w:rPr>
          <w:b/>
          <w:sz w:val="26"/>
        </w:rPr>
      </w:pPr>
      <w:r w:rsidRPr="00DA161E">
        <w:rPr>
          <w:b/>
          <w:sz w:val="26"/>
        </w:rPr>
        <w:t>Рабочие программы курсов внеурочной</w:t>
      </w:r>
      <w:r w:rsidRPr="00DA161E">
        <w:rPr>
          <w:b/>
          <w:spacing w:val="-2"/>
          <w:sz w:val="26"/>
        </w:rPr>
        <w:t xml:space="preserve"> </w:t>
      </w:r>
      <w:r w:rsidRPr="00DA161E">
        <w:rPr>
          <w:b/>
          <w:sz w:val="26"/>
        </w:rPr>
        <w:t>деятельности</w:t>
      </w:r>
    </w:p>
    <w:p w:rsidR="009E1916" w:rsidRPr="00DA161E" w:rsidRDefault="00C21772" w:rsidP="00CD4F09">
      <w:pPr>
        <w:spacing w:before="4" w:line="235" w:lineRule="auto"/>
        <w:ind w:left="2170" w:right="1380" w:hanging="168"/>
        <w:jc w:val="both"/>
        <w:rPr>
          <w:sz w:val="24"/>
        </w:rPr>
      </w:pPr>
      <w:r w:rsidRPr="00DA161E">
        <w:rPr>
          <w:b/>
          <w:sz w:val="24"/>
        </w:rPr>
        <w:t xml:space="preserve">Рабочая программа курса внеурочной деятельности «Школа математиков» Цель и задачи </w:t>
      </w:r>
      <w:r w:rsidRPr="00DA161E">
        <w:rPr>
          <w:sz w:val="24"/>
        </w:rPr>
        <w:t>курса внеурочной деятельности</w:t>
      </w:r>
    </w:p>
    <w:p w:rsidR="009E1916" w:rsidRPr="00DA161E" w:rsidRDefault="00C21772" w:rsidP="00CD4F09">
      <w:pPr>
        <w:pStyle w:val="a3"/>
        <w:spacing w:before="2"/>
        <w:ind w:right="851" w:firstLine="707"/>
        <w:jc w:val="both"/>
      </w:pPr>
      <w:r w:rsidRPr="00DA161E">
        <w:t>Математика возникла в результате необходимости использования ее элементов в практической деятельности людей. В начале своего развития математические знания служили преимущественно практическим целям. Оторванность математических знаний школьного курса от практики приводит к непониманию цели изучения правил, формул, теорем, закономерностей и вызывает снижение интереса к математике.</w:t>
      </w:r>
    </w:p>
    <w:p w:rsidR="009E1916" w:rsidRPr="00DA161E" w:rsidRDefault="00C21772" w:rsidP="00CD4F09">
      <w:pPr>
        <w:pStyle w:val="a3"/>
        <w:ind w:right="1163" w:firstLine="707"/>
        <w:jc w:val="both"/>
      </w:pPr>
      <w:r w:rsidRPr="00DA161E">
        <w:t>Данная программа своим содержанием может привлечь внимание обучающихся, обеспечить осмысление математических знаний, их практического значения.</w:t>
      </w:r>
    </w:p>
    <w:p w:rsidR="009E1916" w:rsidRPr="00DA161E" w:rsidRDefault="00C21772" w:rsidP="00CD4F09">
      <w:pPr>
        <w:pStyle w:val="a3"/>
        <w:spacing w:before="1"/>
        <w:ind w:right="933"/>
        <w:jc w:val="both"/>
      </w:pPr>
      <w:r w:rsidRPr="00DA161E">
        <w:t>Математическое образование не будет представляться им чем-то абстрактным, и все реже будет возникать вопрос: “А зачем нам нужно изучать математику?”.</w:t>
      </w:r>
    </w:p>
    <w:p w:rsidR="009E1916" w:rsidRPr="00DA161E" w:rsidRDefault="00C21772" w:rsidP="00CD4F09">
      <w:pPr>
        <w:pStyle w:val="a3"/>
        <w:ind w:right="1016" w:firstLine="707"/>
        <w:jc w:val="both"/>
      </w:pPr>
      <w:r w:rsidRPr="00DA161E">
        <w:t>Данной программой предусмотрено использование всех заданий исключительно с практическим содержанием (в том числе и задания на смекалку). Освоение программы направлено на побуждение познавательного интереса к математике, установление связи математических знаний с ситуациями из повседневной жизни.</w:t>
      </w:r>
    </w:p>
    <w:p w:rsidR="009E1916" w:rsidRPr="00DA161E" w:rsidRDefault="00C21772" w:rsidP="00CD4F09">
      <w:pPr>
        <w:pStyle w:val="a3"/>
        <w:ind w:right="1017" w:firstLine="707"/>
        <w:jc w:val="both"/>
      </w:pPr>
      <w:r w:rsidRPr="00DA161E">
        <w:t>Включение в образовательный процесс математических задач практического содержания важно и в психологическом отношении, так как обеспечивает формирование познавательного интереса обучающихся и приобретение жизненного опыта, развивает логическое мышление.</w:t>
      </w:r>
    </w:p>
    <w:p w:rsidR="009E1916" w:rsidRPr="00DA161E" w:rsidRDefault="00C21772" w:rsidP="00CD4F09">
      <w:pPr>
        <w:pStyle w:val="3"/>
        <w:spacing w:before="5" w:line="240" w:lineRule="auto"/>
        <w:ind w:left="3205"/>
        <w:jc w:val="both"/>
      </w:pPr>
      <w:r w:rsidRPr="00DA161E">
        <w:t>Результаты освоения курса внеурочной деятельности</w:t>
      </w:r>
    </w:p>
    <w:p w:rsidR="009E1916" w:rsidRPr="00DA161E" w:rsidRDefault="00C21772" w:rsidP="00CD4F09">
      <w:pPr>
        <w:pStyle w:val="a3"/>
        <w:spacing w:line="271" w:lineRule="exact"/>
        <w:jc w:val="both"/>
      </w:pPr>
      <w:r w:rsidRPr="00DA161E">
        <w:rPr>
          <w:u w:val="single" w:color="808080"/>
        </w:rPr>
        <w:t>Личностных:</w:t>
      </w:r>
    </w:p>
    <w:p w:rsidR="009E1916" w:rsidRPr="00DA161E" w:rsidRDefault="009E1916">
      <w:pPr>
        <w:spacing w:line="271" w:lineRule="exact"/>
        <w:sectPr w:rsidR="009E1916" w:rsidRPr="00DA161E">
          <w:pgSz w:w="11910" w:h="16840"/>
          <w:pgMar w:top="1040" w:right="0" w:bottom="1200" w:left="240" w:header="0" w:footer="922" w:gutter="0"/>
          <w:cols w:space="720"/>
        </w:sectPr>
      </w:pPr>
    </w:p>
    <w:p w:rsidR="009E1916" w:rsidRPr="00DA161E" w:rsidRDefault="00C21772" w:rsidP="00CD4F09">
      <w:pPr>
        <w:pStyle w:val="a5"/>
        <w:numPr>
          <w:ilvl w:val="0"/>
          <w:numId w:val="115"/>
        </w:numPr>
        <w:tabs>
          <w:tab w:val="left" w:pos="2182"/>
        </w:tabs>
        <w:spacing w:before="66"/>
        <w:ind w:right="1530"/>
        <w:jc w:val="both"/>
        <w:rPr>
          <w:sz w:val="24"/>
        </w:rPr>
      </w:pPr>
      <w:r w:rsidRPr="00DA161E">
        <w:rPr>
          <w:sz w:val="24"/>
        </w:rPr>
        <w:t>готовность и способность обучающихся к саморазвитию и</w:t>
      </w:r>
      <w:r w:rsidRPr="00DA161E">
        <w:rPr>
          <w:spacing w:val="-25"/>
          <w:sz w:val="24"/>
        </w:rPr>
        <w:t xml:space="preserve"> </w:t>
      </w:r>
      <w:r w:rsidRPr="00DA161E">
        <w:rPr>
          <w:sz w:val="24"/>
        </w:rPr>
        <w:t>самообразованию, выбору дальнейшего образования на базе ориентировки в мире профессий и профессиональных</w:t>
      </w:r>
      <w:r w:rsidRPr="00DA161E">
        <w:rPr>
          <w:spacing w:val="1"/>
          <w:sz w:val="24"/>
        </w:rPr>
        <w:t xml:space="preserve"> </w:t>
      </w:r>
      <w:r w:rsidRPr="00DA161E">
        <w:rPr>
          <w:sz w:val="24"/>
        </w:rPr>
        <w:t>предпочтений;</w:t>
      </w:r>
    </w:p>
    <w:p w:rsidR="009E1916" w:rsidRPr="00DA161E" w:rsidRDefault="00C21772" w:rsidP="00CD4F09">
      <w:pPr>
        <w:pStyle w:val="a5"/>
        <w:numPr>
          <w:ilvl w:val="0"/>
          <w:numId w:val="115"/>
        </w:numPr>
        <w:tabs>
          <w:tab w:val="left" w:pos="2182"/>
        </w:tabs>
        <w:spacing w:before="1"/>
        <w:ind w:right="893"/>
        <w:jc w:val="both"/>
        <w:rPr>
          <w:sz w:val="24"/>
        </w:rPr>
      </w:pPr>
      <w:r w:rsidRPr="00DA161E">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w:t>
      </w:r>
      <w:r w:rsidRPr="00DA161E">
        <w:rPr>
          <w:spacing w:val="-38"/>
          <w:sz w:val="24"/>
        </w:rPr>
        <w:t xml:space="preserve"> </w:t>
      </w:r>
      <w:r w:rsidRPr="00DA161E">
        <w:rPr>
          <w:sz w:val="24"/>
        </w:rPr>
        <w:t>получаемую из различных</w:t>
      </w:r>
      <w:r w:rsidRPr="00DA161E">
        <w:rPr>
          <w:spacing w:val="1"/>
          <w:sz w:val="24"/>
        </w:rPr>
        <w:t xml:space="preserve"> </w:t>
      </w:r>
      <w:r w:rsidRPr="00DA161E">
        <w:rPr>
          <w:sz w:val="24"/>
        </w:rPr>
        <w:t>источников;</w:t>
      </w:r>
    </w:p>
    <w:p w:rsidR="009E1916" w:rsidRPr="00DA161E" w:rsidRDefault="00C21772" w:rsidP="00CD4F09">
      <w:pPr>
        <w:pStyle w:val="a5"/>
        <w:numPr>
          <w:ilvl w:val="0"/>
          <w:numId w:val="115"/>
        </w:numPr>
        <w:tabs>
          <w:tab w:val="left" w:pos="2182"/>
        </w:tabs>
        <w:ind w:right="962"/>
        <w:jc w:val="both"/>
        <w:rPr>
          <w:sz w:val="24"/>
        </w:rPr>
      </w:pPr>
      <w:r w:rsidRPr="00DA161E">
        <w:rPr>
          <w:sz w:val="24"/>
        </w:rPr>
        <w:t>развитие логического мышления, пространственного воображения, критичности мышления на уровне, необходимом для будущей профессиональной деятельности, а также для последующего обучения в высшей</w:t>
      </w:r>
      <w:r w:rsidRPr="00DA161E">
        <w:rPr>
          <w:spacing w:val="-2"/>
          <w:sz w:val="24"/>
        </w:rPr>
        <w:t xml:space="preserve"> </w:t>
      </w:r>
      <w:r w:rsidRPr="00DA161E">
        <w:rPr>
          <w:sz w:val="24"/>
        </w:rPr>
        <w:t>школе;</w:t>
      </w:r>
    </w:p>
    <w:p w:rsidR="009E1916" w:rsidRPr="00DA161E" w:rsidRDefault="00C21772" w:rsidP="00CD4F09">
      <w:pPr>
        <w:pStyle w:val="a5"/>
        <w:numPr>
          <w:ilvl w:val="0"/>
          <w:numId w:val="115"/>
        </w:numPr>
        <w:tabs>
          <w:tab w:val="left" w:pos="2182"/>
        </w:tabs>
        <w:ind w:right="1048"/>
        <w:jc w:val="both"/>
        <w:rPr>
          <w:sz w:val="24"/>
        </w:rPr>
      </w:pPr>
      <w:r w:rsidRPr="00DA161E">
        <w:rPr>
          <w:sz w:val="24"/>
        </w:rPr>
        <w:t>сформированность коммуникативной компетентности в общении и сотрудничестве со сверстниками, взрослыми и младшими в образовательной, общественно – полезной, учебно – исследовательской, творческой и других видах деятельности.</w:t>
      </w:r>
    </w:p>
    <w:p w:rsidR="009E1916" w:rsidRPr="00DA161E" w:rsidRDefault="00C21772" w:rsidP="00CD4F09">
      <w:pPr>
        <w:pStyle w:val="a3"/>
        <w:ind w:left="1702"/>
        <w:jc w:val="both"/>
      </w:pPr>
      <w:r w:rsidRPr="00DA161E">
        <w:rPr>
          <w:u w:val="single" w:color="808080"/>
        </w:rPr>
        <w:t>Метапредметных:</w:t>
      </w:r>
      <w:r w:rsidRPr="00DA161E">
        <w:t>освоение способов деятельности</w:t>
      </w:r>
    </w:p>
    <w:p w:rsidR="009E1916" w:rsidRPr="00DA161E" w:rsidRDefault="00C21772" w:rsidP="00CD4F09">
      <w:pPr>
        <w:ind w:left="2170"/>
        <w:jc w:val="both"/>
        <w:rPr>
          <w:sz w:val="24"/>
        </w:rPr>
      </w:pPr>
      <w:r w:rsidRPr="00DA161E">
        <w:rPr>
          <w:spacing w:val="-60"/>
          <w:sz w:val="24"/>
          <w:u w:val="single" w:color="808080"/>
        </w:rPr>
        <w:t xml:space="preserve"> </w:t>
      </w:r>
      <w:r w:rsidRPr="00DA161E">
        <w:rPr>
          <w:i/>
          <w:sz w:val="24"/>
          <w:u w:val="single" w:color="808080"/>
        </w:rPr>
        <w:t>познавательные</w:t>
      </w:r>
      <w:r w:rsidRPr="00DA161E">
        <w:rPr>
          <w:sz w:val="24"/>
        </w:rPr>
        <w:t>:</w:t>
      </w:r>
    </w:p>
    <w:p w:rsidR="009E1916" w:rsidRPr="00DA161E" w:rsidRDefault="00C21772" w:rsidP="00CD4F09">
      <w:pPr>
        <w:pStyle w:val="a5"/>
        <w:numPr>
          <w:ilvl w:val="0"/>
          <w:numId w:val="114"/>
        </w:numPr>
        <w:tabs>
          <w:tab w:val="left" w:pos="2182"/>
        </w:tabs>
        <w:ind w:right="1339"/>
        <w:jc w:val="both"/>
        <w:rPr>
          <w:sz w:val="24"/>
        </w:rPr>
      </w:pPr>
      <w:r w:rsidRPr="00DA161E">
        <w:rPr>
          <w:sz w:val="24"/>
        </w:rPr>
        <w:t>овладение навыками познавательной, учебно –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w:t>
      </w:r>
      <w:r w:rsidRPr="00DA161E">
        <w:rPr>
          <w:spacing w:val="1"/>
          <w:sz w:val="24"/>
        </w:rPr>
        <w:t xml:space="preserve"> </w:t>
      </w:r>
      <w:r w:rsidRPr="00DA161E">
        <w:rPr>
          <w:sz w:val="24"/>
        </w:rPr>
        <w:t>познания;</w:t>
      </w:r>
    </w:p>
    <w:p w:rsidR="009E1916" w:rsidRPr="00DA161E" w:rsidRDefault="00C21772" w:rsidP="00CD4F09">
      <w:pPr>
        <w:pStyle w:val="a5"/>
        <w:numPr>
          <w:ilvl w:val="0"/>
          <w:numId w:val="114"/>
        </w:numPr>
        <w:tabs>
          <w:tab w:val="left" w:pos="2182"/>
        </w:tabs>
        <w:spacing w:before="1"/>
        <w:ind w:right="1084"/>
        <w:jc w:val="both"/>
        <w:rPr>
          <w:sz w:val="24"/>
        </w:rPr>
      </w:pPr>
      <w:r w:rsidRPr="00DA161E">
        <w:rPr>
          <w:sz w:val="24"/>
        </w:rPr>
        <w:t>самостоятельное создание алгоритмов познавательной деятельности для решения задач творческого и поискового</w:t>
      </w:r>
      <w:r w:rsidRPr="00DA161E">
        <w:rPr>
          <w:spacing w:val="-1"/>
          <w:sz w:val="24"/>
        </w:rPr>
        <w:t xml:space="preserve"> </w:t>
      </w:r>
      <w:r w:rsidRPr="00DA161E">
        <w:rPr>
          <w:sz w:val="24"/>
        </w:rPr>
        <w:t>характера;</w:t>
      </w:r>
    </w:p>
    <w:p w:rsidR="009E1916" w:rsidRPr="00DA161E" w:rsidRDefault="00C21772" w:rsidP="00CD4F09">
      <w:pPr>
        <w:pStyle w:val="a5"/>
        <w:numPr>
          <w:ilvl w:val="0"/>
          <w:numId w:val="114"/>
        </w:numPr>
        <w:tabs>
          <w:tab w:val="left" w:pos="2182"/>
        </w:tabs>
        <w:ind w:right="1694"/>
        <w:jc w:val="both"/>
        <w:rPr>
          <w:sz w:val="24"/>
        </w:rPr>
      </w:pPr>
      <w:r w:rsidRPr="00DA161E">
        <w:rPr>
          <w:sz w:val="24"/>
        </w:rPr>
        <w:t>творческое решение учебных и практических задач: умение мотивированно отказаться от образца, искать оригинальное</w:t>
      </w:r>
      <w:r w:rsidRPr="00DA161E">
        <w:rPr>
          <w:spacing w:val="-3"/>
          <w:sz w:val="24"/>
        </w:rPr>
        <w:t xml:space="preserve"> </w:t>
      </w:r>
      <w:r w:rsidRPr="00DA161E">
        <w:rPr>
          <w:sz w:val="24"/>
        </w:rPr>
        <w:t>решение.</w:t>
      </w:r>
    </w:p>
    <w:p w:rsidR="009E1916" w:rsidRPr="00DA161E" w:rsidRDefault="00C21772" w:rsidP="00CD4F09">
      <w:pPr>
        <w:ind w:left="1462"/>
        <w:jc w:val="both"/>
        <w:rPr>
          <w:i/>
          <w:sz w:val="24"/>
        </w:rPr>
      </w:pPr>
      <w:r w:rsidRPr="00DA161E">
        <w:rPr>
          <w:spacing w:val="-60"/>
          <w:sz w:val="24"/>
          <w:u w:val="single" w:color="808080"/>
        </w:rPr>
        <w:t xml:space="preserve"> </w:t>
      </w:r>
      <w:r w:rsidRPr="00DA161E">
        <w:rPr>
          <w:i/>
          <w:sz w:val="24"/>
          <w:u w:val="single" w:color="808080"/>
        </w:rPr>
        <w:t>Коммуникативные:</w:t>
      </w:r>
    </w:p>
    <w:p w:rsidR="009E1916" w:rsidRPr="00DA161E" w:rsidRDefault="00C21772" w:rsidP="00CD4F09">
      <w:pPr>
        <w:pStyle w:val="a5"/>
        <w:numPr>
          <w:ilvl w:val="0"/>
          <w:numId w:val="113"/>
        </w:numPr>
        <w:tabs>
          <w:tab w:val="left" w:pos="2182"/>
        </w:tabs>
        <w:ind w:right="1679"/>
        <w:jc w:val="both"/>
        <w:rPr>
          <w:sz w:val="24"/>
        </w:rPr>
      </w:pPr>
      <w:r w:rsidRPr="00DA161E">
        <w:rPr>
          <w:sz w:val="24"/>
        </w:rPr>
        <w:t>умение развёрнуто обосновывать суждения, давать определения, приводить доказательства;</w:t>
      </w:r>
    </w:p>
    <w:p w:rsidR="009E1916" w:rsidRPr="00DA161E" w:rsidRDefault="00C21772" w:rsidP="00CD4F09">
      <w:pPr>
        <w:pStyle w:val="a5"/>
        <w:numPr>
          <w:ilvl w:val="0"/>
          <w:numId w:val="113"/>
        </w:numPr>
        <w:tabs>
          <w:tab w:val="left" w:pos="2182"/>
        </w:tabs>
        <w:jc w:val="both"/>
        <w:rPr>
          <w:sz w:val="24"/>
        </w:rPr>
      </w:pPr>
      <w:r w:rsidRPr="00DA161E">
        <w:rPr>
          <w:sz w:val="24"/>
        </w:rPr>
        <w:t>адекватное восприятие языка средств массовой</w:t>
      </w:r>
      <w:r w:rsidRPr="00DA161E">
        <w:rPr>
          <w:spacing w:val="-3"/>
          <w:sz w:val="24"/>
        </w:rPr>
        <w:t xml:space="preserve"> </w:t>
      </w:r>
      <w:r w:rsidRPr="00DA161E">
        <w:rPr>
          <w:sz w:val="24"/>
        </w:rPr>
        <w:t>информации;</w:t>
      </w:r>
    </w:p>
    <w:p w:rsidR="009E1916" w:rsidRPr="00DA161E" w:rsidRDefault="00C21772" w:rsidP="00CD4F09">
      <w:pPr>
        <w:pStyle w:val="a5"/>
        <w:numPr>
          <w:ilvl w:val="0"/>
          <w:numId w:val="113"/>
        </w:numPr>
        <w:tabs>
          <w:tab w:val="left" w:pos="2182"/>
        </w:tabs>
        <w:ind w:right="1057"/>
        <w:jc w:val="both"/>
        <w:rPr>
          <w:sz w:val="24"/>
        </w:rPr>
      </w:pPr>
      <w:r w:rsidRPr="00DA161E">
        <w:rPr>
          <w:sz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9E1916" w:rsidRPr="00DA161E" w:rsidRDefault="00C21772" w:rsidP="00CD4F09">
      <w:pPr>
        <w:pStyle w:val="a5"/>
        <w:numPr>
          <w:ilvl w:val="0"/>
          <w:numId w:val="113"/>
        </w:numPr>
        <w:tabs>
          <w:tab w:val="left" w:pos="2182"/>
        </w:tabs>
        <w:ind w:right="1427"/>
        <w:jc w:val="both"/>
        <w:rPr>
          <w:sz w:val="24"/>
        </w:rPr>
      </w:pPr>
      <w:r w:rsidRPr="00DA161E">
        <w:rPr>
          <w:sz w:val="24"/>
        </w:rPr>
        <w:t>умение организовывать учебное сотрудничество и совместную деятельность с учителем и сверстниками: определять цели, распределять роли и функции участников, общие способы</w:t>
      </w:r>
      <w:r w:rsidRPr="00DA161E">
        <w:rPr>
          <w:spacing w:val="-2"/>
          <w:sz w:val="24"/>
        </w:rPr>
        <w:t xml:space="preserve"> </w:t>
      </w:r>
      <w:r w:rsidRPr="00DA161E">
        <w:rPr>
          <w:sz w:val="24"/>
        </w:rPr>
        <w:t>работы;</w:t>
      </w:r>
    </w:p>
    <w:p w:rsidR="009E1916" w:rsidRPr="00DA161E" w:rsidRDefault="00C21772" w:rsidP="00CD4F09">
      <w:pPr>
        <w:pStyle w:val="a5"/>
        <w:numPr>
          <w:ilvl w:val="0"/>
          <w:numId w:val="113"/>
        </w:numPr>
        <w:tabs>
          <w:tab w:val="left" w:pos="2182"/>
        </w:tabs>
        <w:ind w:right="1717"/>
        <w:jc w:val="both"/>
        <w:rPr>
          <w:sz w:val="24"/>
        </w:rPr>
      </w:pPr>
      <w:r w:rsidRPr="00DA161E">
        <w:rPr>
          <w:sz w:val="24"/>
        </w:rPr>
        <w:t>использование мультимедийных ресурсов и компьютерных технологий для обработки, передачи, систематизации информации, создание базы данных, презентации результатов познавательной и практической</w:t>
      </w:r>
      <w:r w:rsidRPr="00DA161E">
        <w:rPr>
          <w:spacing w:val="-15"/>
          <w:sz w:val="24"/>
        </w:rPr>
        <w:t xml:space="preserve"> </w:t>
      </w:r>
      <w:r w:rsidRPr="00DA161E">
        <w:rPr>
          <w:sz w:val="24"/>
        </w:rPr>
        <w:t>деятельности.</w:t>
      </w:r>
    </w:p>
    <w:p w:rsidR="009E1916" w:rsidRPr="00DA161E" w:rsidRDefault="00C21772" w:rsidP="00CD4F09">
      <w:pPr>
        <w:ind w:left="1462"/>
        <w:jc w:val="both"/>
        <w:rPr>
          <w:i/>
          <w:sz w:val="24"/>
        </w:rPr>
      </w:pPr>
      <w:r w:rsidRPr="00DA161E">
        <w:rPr>
          <w:spacing w:val="-60"/>
          <w:sz w:val="24"/>
          <w:u w:val="single" w:color="808080"/>
        </w:rPr>
        <w:t xml:space="preserve"> </w:t>
      </w:r>
      <w:r w:rsidRPr="00DA161E">
        <w:rPr>
          <w:i/>
          <w:sz w:val="24"/>
          <w:u w:val="single" w:color="808080"/>
        </w:rPr>
        <w:t>Регулятивные:</w:t>
      </w:r>
    </w:p>
    <w:p w:rsidR="009E1916" w:rsidRPr="00DA161E" w:rsidRDefault="00C21772" w:rsidP="00CD4F09">
      <w:pPr>
        <w:pStyle w:val="a5"/>
        <w:numPr>
          <w:ilvl w:val="0"/>
          <w:numId w:val="112"/>
        </w:numPr>
        <w:tabs>
          <w:tab w:val="left" w:pos="2250"/>
        </w:tabs>
        <w:ind w:right="1419"/>
        <w:jc w:val="both"/>
        <w:rPr>
          <w:sz w:val="24"/>
        </w:rPr>
      </w:pPr>
      <w:r w:rsidRPr="00DA161E">
        <w:rPr>
          <w:sz w:val="24"/>
        </w:rPr>
        <w:t>умение самостоятельно планировать альтернативные пути достижения</w:t>
      </w:r>
      <w:r w:rsidRPr="00DA161E">
        <w:rPr>
          <w:spacing w:val="-30"/>
          <w:sz w:val="24"/>
        </w:rPr>
        <w:t xml:space="preserve"> </w:t>
      </w:r>
      <w:r w:rsidRPr="00DA161E">
        <w:rPr>
          <w:sz w:val="24"/>
        </w:rPr>
        <w:t>целей, осознанно выбирать наиболее эффективные способы решения учебных и познавательных</w:t>
      </w:r>
      <w:r w:rsidRPr="00DA161E">
        <w:rPr>
          <w:spacing w:val="-2"/>
          <w:sz w:val="24"/>
        </w:rPr>
        <w:t xml:space="preserve"> </w:t>
      </w:r>
      <w:r w:rsidRPr="00DA161E">
        <w:rPr>
          <w:sz w:val="24"/>
        </w:rPr>
        <w:t>задач;</w:t>
      </w:r>
    </w:p>
    <w:p w:rsidR="009E1916" w:rsidRPr="00DA161E" w:rsidRDefault="00C21772" w:rsidP="00CD4F09">
      <w:pPr>
        <w:pStyle w:val="a5"/>
        <w:numPr>
          <w:ilvl w:val="0"/>
          <w:numId w:val="112"/>
        </w:numPr>
        <w:tabs>
          <w:tab w:val="left" w:pos="2250"/>
        </w:tabs>
        <w:spacing w:before="1"/>
        <w:ind w:hanging="361"/>
        <w:jc w:val="both"/>
        <w:rPr>
          <w:sz w:val="24"/>
        </w:rPr>
      </w:pPr>
      <w:r w:rsidRPr="00DA161E">
        <w:rPr>
          <w:sz w:val="24"/>
        </w:rPr>
        <w:t>понимание ценности образования как средства развития культуры</w:t>
      </w:r>
      <w:r w:rsidRPr="00DA161E">
        <w:rPr>
          <w:spacing w:val="-12"/>
          <w:sz w:val="24"/>
        </w:rPr>
        <w:t xml:space="preserve"> </w:t>
      </w:r>
      <w:r w:rsidRPr="00DA161E">
        <w:rPr>
          <w:sz w:val="24"/>
        </w:rPr>
        <w:t>личности;</w:t>
      </w:r>
    </w:p>
    <w:p w:rsidR="009E1916" w:rsidRPr="00DA161E" w:rsidRDefault="00C21772" w:rsidP="00CD4F09">
      <w:pPr>
        <w:pStyle w:val="a5"/>
        <w:numPr>
          <w:ilvl w:val="0"/>
          <w:numId w:val="112"/>
        </w:numPr>
        <w:tabs>
          <w:tab w:val="left" w:pos="2250"/>
        </w:tabs>
        <w:ind w:right="1597"/>
        <w:jc w:val="both"/>
        <w:rPr>
          <w:sz w:val="24"/>
        </w:rPr>
      </w:pPr>
      <w:r w:rsidRPr="00DA161E">
        <w:rPr>
          <w:sz w:val="24"/>
        </w:rPr>
        <w:t>объективное оценивание своих учебных достижений, поведения, черт</w:t>
      </w:r>
      <w:r w:rsidRPr="00DA161E">
        <w:rPr>
          <w:spacing w:val="-32"/>
          <w:sz w:val="24"/>
        </w:rPr>
        <w:t xml:space="preserve"> </w:t>
      </w:r>
      <w:r w:rsidRPr="00DA161E">
        <w:rPr>
          <w:sz w:val="24"/>
        </w:rPr>
        <w:t>своей личности;</w:t>
      </w:r>
    </w:p>
    <w:p w:rsidR="009E1916" w:rsidRPr="00DA161E" w:rsidRDefault="00C21772" w:rsidP="00CD4F09">
      <w:pPr>
        <w:pStyle w:val="a5"/>
        <w:numPr>
          <w:ilvl w:val="0"/>
          <w:numId w:val="112"/>
        </w:numPr>
        <w:tabs>
          <w:tab w:val="left" w:pos="2250"/>
        </w:tabs>
        <w:ind w:right="1514"/>
        <w:jc w:val="both"/>
        <w:rPr>
          <w:sz w:val="24"/>
        </w:rPr>
      </w:pPr>
      <w:r w:rsidRPr="00DA161E">
        <w:rPr>
          <w:sz w:val="24"/>
        </w:rPr>
        <w:t>умение соотносить приложенные усилия с полученными результатами</w:t>
      </w:r>
      <w:r w:rsidRPr="00DA161E">
        <w:rPr>
          <w:spacing w:val="-30"/>
          <w:sz w:val="24"/>
        </w:rPr>
        <w:t xml:space="preserve"> </w:t>
      </w:r>
      <w:r w:rsidRPr="00DA161E">
        <w:rPr>
          <w:sz w:val="24"/>
        </w:rPr>
        <w:t>своей деятельности;</w:t>
      </w:r>
    </w:p>
    <w:p w:rsidR="009E1916" w:rsidRPr="00DA161E" w:rsidRDefault="00C21772" w:rsidP="00CD4F09">
      <w:pPr>
        <w:pStyle w:val="a5"/>
        <w:numPr>
          <w:ilvl w:val="0"/>
          <w:numId w:val="112"/>
        </w:numPr>
        <w:tabs>
          <w:tab w:val="left" w:pos="2250"/>
        </w:tabs>
        <w:ind w:right="1846"/>
        <w:jc w:val="both"/>
        <w:rPr>
          <w:sz w:val="24"/>
        </w:rPr>
      </w:pPr>
      <w:r w:rsidRPr="00DA161E">
        <w:rPr>
          <w:sz w:val="24"/>
        </w:rPr>
        <w:t>конструктивное восприятие иных мнений и идей, учёт</w:t>
      </w:r>
      <w:r w:rsidRPr="00DA161E">
        <w:rPr>
          <w:spacing w:val="-33"/>
          <w:sz w:val="24"/>
        </w:rPr>
        <w:t xml:space="preserve"> </w:t>
      </w:r>
      <w:r w:rsidRPr="00DA161E">
        <w:rPr>
          <w:sz w:val="24"/>
        </w:rPr>
        <w:t>индивидуальности партнёров по</w:t>
      </w:r>
      <w:r w:rsidRPr="00DA161E">
        <w:rPr>
          <w:spacing w:val="-1"/>
          <w:sz w:val="24"/>
        </w:rPr>
        <w:t xml:space="preserve"> </w:t>
      </w:r>
      <w:r w:rsidRPr="00DA161E">
        <w:rPr>
          <w:sz w:val="24"/>
        </w:rPr>
        <w:t>деятельности;</w:t>
      </w:r>
    </w:p>
    <w:p w:rsidR="009E1916" w:rsidRPr="00DA161E" w:rsidRDefault="00C21772" w:rsidP="00CD4F09">
      <w:pPr>
        <w:pStyle w:val="a5"/>
        <w:numPr>
          <w:ilvl w:val="0"/>
          <w:numId w:val="112"/>
        </w:numPr>
        <w:tabs>
          <w:tab w:val="left" w:pos="2250"/>
        </w:tabs>
        <w:ind w:right="1168"/>
        <w:jc w:val="both"/>
        <w:rPr>
          <w:sz w:val="24"/>
        </w:rPr>
      </w:pPr>
      <w:r w:rsidRPr="00DA161E">
        <w:rPr>
          <w:sz w:val="24"/>
        </w:rPr>
        <w:t>умение ориентироваться в социально-политических и экономических событиях, оценивать их</w:t>
      </w:r>
      <w:r w:rsidRPr="00DA161E">
        <w:rPr>
          <w:spacing w:val="-1"/>
          <w:sz w:val="24"/>
        </w:rPr>
        <w:t xml:space="preserve"> </w:t>
      </w:r>
      <w:r w:rsidRPr="00DA161E">
        <w:rPr>
          <w:sz w:val="24"/>
        </w:rPr>
        <w:t>последствия;</w:t>
      </w:r>
    </w:p>
    <w:p w:rsidR="009E1916" w:rsidRPr="00DA161E" w:rsidRDefault="00C21772" w:rsidP="00CD4F09">
      <w:pPr>
        <w:pStyle w:val="a5"/>
        <w:numPr>
          <w:ilvl w:val="0"/>
          <w:numId w:val="112"/>
        </w:numPr>
        <w:tabs>
          <w:tab w:val="left" w:pos="2250"/>
        </w:tabs>
        <w:ind w:right="919"/>
        <w:jc w:val="both"/>
        <w:rPr>
          <w:sz w:val="24"/>
        </w:rPr>
      </w:pPr>
      <w:r w:rsidRPr="00DA161E">
        <w:rPr>
          <w:sz w:val="24"/>
        </w:rPr>
        <w:t xml:space="preserve">осуществление осознанного выбора путей продолжения образования </w:t>
      </w:r>
      <w:r w:rsidRPr="00DA161E">
        <w:rPr>
          <w:spacing w:val="2"/>
          <w:sz w:val="24"/>
        </w:rPr>
        <w:t>или</w:t>
      </w:r>
      <w:r w:rsidRPr="00DA161E">
        <w:rPr>
          <w:spacing w:val="-31"/>
          <w:sz w:val="24"/>
        </w:rPr>
        <w:t xml:space="preserve"> </w:t>
      </w:r>
      <w:r w:rsidRPr="00DA161E">
        <w:rPr>
          <w:sz w:val="24"/>
        </w:rPr>
        <w:t>будущей профессиональной</w:t>
      </w:r>
      <w:r w:rsidRPr="00DA161E">
        <w:rPr>
          <w:spacing w:val="-1"/>
          <w:sz w:val="24"/>
        </w:rPr>
        <w:t xml:space="preserve"> </w:t>
      </w:r>
      <w:r w:rsidRPr="00DA161E">
        <w:rPr>
          <w:sz w:val="24"/>
        </w:rPr>
        <w:t>деятельности.</w:t>
      </w:r>
    </w:p>
    <w:p w:rsidR="009E1916" w:rsidRPr="00DA161E" w:rsidRDefault="009E1916" w:rsidP="00CD4F09">
      <w:pPr>
        <w:jc w:val="both"/>
        <w:rPr>
          <w:sz w:val="24"/>
        </w:rPr>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jc w:val="both"/>
      </w:pPr>
      <w:r w:rsidRPr="00DA161E">
        <w:rPr>
          <w:u w:val="single" w:color="808080"/>
        </w:rPr>
        <w:t>Предметных.</w:t>
      </w:r>
    </w:p>
    <w:p w:rsidR="009E1916" w:rsidRPr="00DA161E" w:rsidRDefault="00C21772" w:rsidP="00CD4F09">
      <w:pPr>
        <w:pStyle w:val="3"/>
        <w:spacing w:line="240" w:lineRule="auto"/>
        <w:jc w:val="both"/>
        <w:rPr>
          <w:b w:val="0"/>
        </w:rPr>
      </w:pPr>
      <w:r w:rsidRPr="00DA161E">
        <w:t>базовый уровень</w:t>
      </w:r>
      <w:r w:rsidRPr="00DA161E">
        <w:rPr>
          <w:b w:val="0"/>
        </w:rPr>
        <w:t>:</w:t>
      </w:r>
    </w:p>
    <w:p w:rsidR="009E1916" w:rsidRPr="00DA161E" w:rsidRDefault="00C21772" w:rsidP="00CD4F09">
      <w:pPr>
        <w:pStyle w:val="a5"/>
        <w:numPr>
          <w:ilvl w:val="0"/>
          <w:numId w:val="111"/>
        </w:numPr>
        <w:tabs>
          <w:tab w:val="left" w:pos="2182"/>
        </w:tabs>
        <w:ind w:right="1264"/>
        <w:jc w:val="both"/>
        <w:rPr>
          <w:sz w:val="24"/>
        </w:rPr>
      </w:pPr>
      <w:r w:rsidRPr="00DA161E">
        <w:rPr>
          <w:sz w:val="24"/>
        </w:rPr>
        <w:t>развитие представлений о математике как о методе познания</w:t>
      </w:r>
      <w:r w:rsidRPr="00DA161E">
        <w:rPr>
          <w:spacing w:val="-33"/>
          <w:sz w:val="24"/>
        </w:rPr>
        <w:t xml:space="preserve"> </w:t>
      </w:r>
      <w:r w:rsidRPr="00DA161E">
        <w:rPr>
          <w:sz w:val="24"/>
        </w:rPr>
        <w:t>действительности, позволяющем описывать и изучать реальные процессы и</w:t>
      </w:r>
      <w:r w:rsidRPr="00DA161E">
        <w:rPr>
          <w:spacing w:val="-11"/>
          <w:sz w:val="24"/>
        </w:rPr>
        <w:t xml:space="preserve"> </w:t>
      </w:r>
      <w:r w:rsidRPr="00DA161E">
        <w:rPr>
          <w:sz w:val="24"/>
        </w:rPr>
        <w:t>явления;</w:t>
      </w:r>
    </w:p>
    <w:p w:rsidR="009E1916" w:rsidRPr="00DA161E" w:rsidRDefault="00C21772" w:rsidP="00CD4F09">
      <w:pPr>
        <w:pStyle w:val="a5"/>
        <w:numPr>
          <w:ilvl w:val="0"/>
          <w:numId w:val="111"/>
        </w:numPr>
        <w:tabs>
          <w:tab w:val="left" w:pos="2182"/>
        </w:tabs>
        <w:spacing w:before="1"/>
        <w:ind w:right="1139"/>
        <w:jc w:val="both"/>
        <w:rPr>
          <w:sz w:val="24"/>
        </w:rPr>
      </w:pPr>
      <w:r w:rsidRPr="00DA161E">
        <w:rPr>
          <w:sz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w:t>
      </w:r>
      <w:r w:rsidRPr="00DA161E">
        <w:rPr>
          <w:spacing w:val="-33"/>
          <w:sz w:val="24"/>
        </w:rPr>
        <w:t xml:space="preserve"> </w:t>
      </w:r>
      <w:r w:rsidRPr="00DA161E">
        <w:rPr>
          <w:sz w:val="24"/>
        </w:rPr>
        <w:t>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9E1916" w:rsidRPr="00DA161E" w:rsidRDefault="00C21772" w:rsidP="00CD4F09">
      <w:pPr>
        <w:pStyle w:val="a5"/>
        <w:numPr>
          <w:ilvl w:val="0"/>
          <w:numId w:val="111"/>
        </w:numPr>
        <w:tabs>
          <w:tab w:val="left" w:pos="2182"/>
        </w:tabs>
        <w:ind w:right="927"/>
        <w:jc w:val="both"/>
        <w:rPr>
          <w:sz w:val="24"/>
        </w:rPr>
      </w:pPr>
      <w:r w:rsidRPr="00DA161E">
        <w:rPr>
          <w:sz w:val="24"/>
        </w:rPr>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решение логических</w:t>
      </w:r>
      <w:r w:rsidRPr="00DA161E">
        <w:rPr>
          <w:spacing w:val="-15"/>
          <w:sz w:val="24"/>
        </w:rPr>
        <w:t xml:space="preserve"> </w:t>
      </w:r>
      <w:r w:rsidRPr="00DA161E">
        <w:rPr>
          <w:sz w:val="24"/>
        </w:rPr>
        <w:t>задач;</w:t>
      </w:r>
    </w:p>
    <w:p w:rsidR="009E1916" w:rsidRPr="00DA161E" w:rsidRDefault="00C21772" w:rsidP="00CD4F09">
      <w:pPr>
        <w:pStyle w:val="a5"/>
        <w:numPr>
          <w:ilvl w:val="0"/>
          <w:numId w:val="111"/>
        </w:numPr>
        <w:tabs>
          <w:tab w:val="left" w:pos="2182"/>
        </w:tabs>
        <w:ind w:right="1978"/>
        <w:jc w:val="both"/>
        <w:rPr>
          <w:sz w:val="24"/>
        </w:rPr>
      </w:pPr>
      <w:r w:rsidRPr="00DA161E">
        <w:rPr>
          <w:sz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9E1916" w:rsidRPr="00DA161E" w:rsidRDefault="00C21772" w:rsidP="00CD4F09">
      <w:pPr>
        <w:pStyle w:val="a5"/>
        <w:numPr>
          <w:ilvl w:val="0"/>
          <w:numId w:val="111"/>
        </w:numPr>
        <w:tabs>
          <w:tab w:val="left" w:pos="2182"/>
        </w:tabs>
        <w:ind w:right="1072"/>
        <w:jc w:val="both"/>
        <w:rPr>
          <w:sz w:val="24"/>
        </w:rPr>
      </w:pPr>
      <w:r w:rsidRPr="00DA161E">
        <w:rPr>
          <w:sz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w:t>
      </w:r>
      <w:r w:rsidRPr="00DA161E">
        <w:rPr>
          <w:spacing w:val="-32"/>
          <w:sz w:val="24"/>
        </w:rPr>
        <w:t xml:space="preserve"> </w:t>
      </w:r>
      <w:r w:rsidRPr="00DA161E">
        <w:rPr>
          <w:sz w:val="24"/>
        </w:rPr>
        <w:t>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w:t>
      </w:r>
      <w:r w:rsidRPr="00DA161E">
        <w:rPr>
          <w:spacing w:val="-1"/>
          <w:sz w:val="24"/>
        </w:rPr>
        <w:t xml:space="preserve"> </w:t>
      </w:r>
      <w:r w:rsidRPr="00DA161E">
        <w:rPr>
          <w:sz w:val="24"/>
        </w:rPr>
        <w:t>результат;</w:t>
      </w:r>
    </w:p>
    <w:p w:rsidR="009E1916" w:rsidRPr="00DA161E" w:rsidRDefault="00C21772" w:rsidP="00CD4F09">
      <w:pPr>
        <w:pStyle w:val="a5"/>
        <w:numPr>
          <w:ilvl w:val="0"/>
          <w:numId w:val="111"/>
        </w:numPr>
        <w:tabs>
          <w:tab w:val="left" w:pos="2182"/>
        </w:tabs>
        <w:spacing w:before="1"/>
        <w:ind w:right="1060"/>
        <w:jc w:val="both"/>
        <w:rPr>
          <w:sz w:val="24"/>
        </w:rPr>
      </w:pPr>
      <w:r w:rsidRPr="00DA161E">
        <w:rPr>
          <w:sz w:val="24"/>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w:t>
      </w:r>
      <w:r w:rsidRPr="00DA161E">
        <w:rPr>
          <w:spacing w:val="-31"/>
          <w:sz w:val="24"/>
        </w:rPr>
        <w:t xml:space="preserve"> </w:t>
      </w:r>
      <w:r w:rsidRPr="00DA161E">
        <w:rPr>
          <w:sz w:val="24"/>
        </w:rPr>
        <w:t>геометрических задач и задач с практическим</w:t>
      </w:r>
      <w:r w:rsidRPr="00DA161E">
        <w:rPr>
          <w:spacing w:val="-5"/>
          <w:sz w:val="24"/>
        </w:rPr>
        <w:t xml:space="preserve"> </w:t>
      </w:r>
      <w:r w:rsidRPr="00DA161E">
        <w:rPr>
          <w:sz w:val="24"/>
        </w:rPr>
        <w:t>содержанием;</w:t>
      </w:r>
    </w:p>
    <w:p w:rsidR="009E1916" w:rsidRPr="00DA161E" w:rsidRDefault="00C21772" w:rsidP="00CD4F09">
      <w:pPr>
        <w:pStyle w:val="a5"/>
        <w:numPr>
          <w:ilvl w:val="0"/>
          <w:numId w:val="111"/>
        </w:numPr>
        <w:tabs>
          <w:tab w:val="left" w:pos="2182"/>
        </w:tabs>
        <w:ind w:right="1024"/>
        <w:jc w:val="both"/>
        <w:rPr>
          <w:sz w:val="24"/>
        </w:rPr>
      </w:pPr>
      <w:r w:rsidRPr="00DA161E">
        <w:rPr>
          <w:sz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w:t>
      </w:r>
      <w:r w:rsidRPr="00DA161E">
        <w:rPr>
          <w:spacing w:val="-34"/>
          <w:sz w:val="24"/>
        </w:rPr>
        <w:t xml:space="preserve"> </w:t>
      </w:r>
      <w:r w:rsidRPr="00DA161E">
        <w:rPr>
          <w:sz w:val="24"/>
        </w:rPr>
        <w:t>и прикидкой при практических</w:t>
      </w:r>
      <w:r w:rsidRPr="00DA161E">
        <w:rPr>
          <w:spacing w:val="1"/>
          <w:sz w:val="24"/>
        </w:rPr>
        <w:t xml:space="preserve"> </w:t>
      </w:r>
      <w:r w:rsidRPr="00DA161E">
        <w:rPr>
          <w:sz w:val="24"/>
        </w:rPr>
        <w:t>расчетах;</w:t>
      </w:r>
    </w:p>
    <w:p w:rsidR="009E1916" w:rsidRPr="00DA161E" w:rsidRDefault="00C21772" w:rsidP="00CD4F09">
      <w:pPr>
        <w:pStyle w:val="3"/>
        <w:spacing w:line="240" w:lineRule="auto"/>
        <w:jc w:val="both"/>
        <w:rPr>
          <w:b w:val="0"/>
        </w:rPr>
      </w:pPr>
      <w:r w:rsidRPr="00DA161E">
        <w:t>углубленный уровень</w:t>
      </w:r>
      <w:r w:rsidRPr="00DA161E">
        <w:rPr>
          <w:b w:val="0"/>
        </w:rPr>
        <w:t>:</w:t>
      </w:r>
    </w:p>
    <w:p w:rsidR="009E1916" w:rsidRPr="00DA161E" w:rsidRDefault="00C21772" w:rsidP="00CD4F09">
      <w:pPr>
        <w:pStyle w:val="a5"/>
        <w:numPr>
          <w:ilvl w:val="0"/>
          <w:numId w:val="110"/>
        </w:numPr>
        <w:tabs>
          <w:tab w:val="left" w:pos="2182"/>
        </w:tabs>
        <w:ind w:right="897"/>
        <w:jc w:val="both"/>
        <w:rPr>
          <w:sz w:val="24"/>
        </w:rPr>
      </w:pPr>
      <w:r w:rsidRPr="00DA161E">
        <w:rPr>
          <w:sz w:val="24"/>
        </w:rPr>
        <w:t>сформированность понятийного аппарата по основным курсам математики; знание основных теорем, формул и умения их применять; умения находить</w:t>
      </w:r>
      <w:r w:rsidRPr="00DA161E">
        <w:rPr>
          <w:spacing w:val="-28"/>
          <w:sz w:val="24"/>
        </w:rPr>
        <w:t xml:space="preserve"> </w:t>
      </w:r>
      <w:r w:rsidRPr="00DA161E">
        <w:rPr>
          <w:sz w:val="24"/>
        </w:rPr>
        <w:t>нестандартные способы решения</w:t>
      </w:r>
      <w:r w:rsidRPr="00DA161E">
        <w:rPr>
          <w:spacing w:val="-1"/>
          <w:sz w:val="24"/>
        </w:rPr>
        <w:t xml:space="preserve"> </w:t>
      </w:r>
      <w:r w:rsidRPr="00DA161E">
        <w:rPr>
          <w:sz w:val="24"/>
        </w:rPr>
        <w:t>задач;</w:t>
      </w:r>
    </w:p>
    <w:p w:rsidR="009E1916" w:rsidRPr="00DA161E" w:rsidRDefault="00C21772" w:rsidP="00CD4F09">
      <w:pPr>
        <w:pStyle w:val="a5"/>
        <w:numPr>
          <w:ilvl w:val="0"/>
          <w:numId w:val="110"/>
        </w:numPr>
        <w:tabs>
          <w:tab w:val="left" w:pos="2182"/>
        </w:tabs>
        <w:ind w:right="1846"/>
        <w:jc w:val="both"/>
        <w:rPr>
          <w:sz w:val="24"/>
        </w:rPr>
      </w:pPr>
      <w:r w:rsidRPr="00DA161E">
        <w:rPr>
          <w:sz w:val="24"/>
        </w:rPr>
        <w:t>сформированность умений моделировать реальные ситуации,</w:t>
      </w:r>
      <w:r w:rsidRPr="00DA161E">
        <w:rPr>
          <w:spacing w:val="-24"/>
          <w:sz w:val="24"/>
        </w:rPr>
        <w:t xml:space="preserve"> </w:t>
      </w:r>
      <w:r w:rsidRPr="00DA161E">
        <w:rPr>
          <w:sz w:val="24"/>
        </w:rPr>
        <w:t>исследовать построенные модели, интерпретировать полученный</w:t>
      </w:r>
      <w:r w:rsidRPr="00DA161E">
        <w:rPr>
          <w:spacing w:val="-8"/>
          <w:sz w:val="24"/>
        </w:rPr>
        <w:t xml:space="preserve"> </w:t>
      </w:r>
      <w:r w:rsidRPr="00DA161E">
        <w:rPr>
          <w:sz w:val="24"/>
        </w:rPr>
        <w:t>результат;</w:t>
      </w:r>
    </w:p>
    <w:p w:rsidR="009E1916" w:rsidRPr="00DA161E" w:rsidRDefault="00C21772" w:rsidP="00CD4F09">
      <w:pPr>
        <w:pStyle w:val="a5"/>
        <w:numPr>
          <w:ilvl w:val="0"/>
          <w:numId w:val="110"/>
        </w:numPr>
        <w:tabs>
          <w:tab w:val="left" w:pos="2182"/>
        </w:tabs>
        <w:ind w:right="1658"/>
        <w:jc w:val="both"/>
        <w:rPr>
          <w:sz w:val="24"/>
        </w:rPr>
      </w:pPr>
      <w:r w:rsidRPr="00DA161E">
        <w:rPr>
          <w:sz w:val="24"/>
        </w:rPr>
        <w:t>освоение математики на профильном уровне, необходимом для применения математики в профессиональной деятельности и на творческом</w:t>
      </w:r>
      <w:r w:rsidRPr="00DA161E">
        <w:rPr>
          <w:spacing w:val="-15"/>
          <w:sz w:val="24"/>
        </w:rPr>
        <w:t xml:space="preserve"> </w:t>
      </w:r>
      <w:r w:rsidRPr="00DA161E">
        <w:rPr>
          <w:sz w:val="24"/>
        </w:rPr>
        <w:t>уровне.</w:t>
      </w:r>
    </w:p>
    <w:p w:rsidR="009E1916" w:rsidRPr="00DA161E" w:rsidRDefault="00C21772" w:rsidP="00CD4F09">
      <w:pPr>
        <w:pStyle w:val="3"/>
        <w:spacing w:before="5" w:line="240" w:lineRule="auto"/>
        <w:ind w:left="5406" w:right="851" w:hanging="3945"/>
        <w:jc w:val="both"/>
      </w:pPr>
      <w:r w:rsidRPr="00DA161E">
        <w:t>Содержание курса внеурочной деятельности с указанием форм организации и видов деятельности</w:t>
      </w:r>
    </w:p>
    <w:p w:rsidR="009E1916" w:rsidRPr="00DA161E" w:rsidRDefault="00C21772" w:rsidP="00CD4F09">
      <w:pPr>
        <w:pStyle w:val="a5"/>
        <w:numPr>
          <w:ilvl w:val="0"/>
          <w:numId w:val="109"/>
        </w:numPr>
        <w:tabs>
          <w:tab w:val="left" w:pos="1616"/>
        </w:tabs>
        <w:spacing w:before="1" w:line="274" w:lineRule="exact"/>
        <w:jc w:val="both"/>
        <w:rPr>
          <w:b/>
          <w:sz w:val="24"/>
        </w:rPr>
      </w:pPr>
      <w:r w:rsidRPr="00DA161E">
        <w:rPr>
          <w:b/>
          <w:sz w:val="24"/>
        </w:rPr>
        <w:t>раздел.История</w:t>
      </w:r>
      <w:r w:rsidRPr="00DA161E">
        <w:rPr>
          <w:b/>
          <w:spacing w:val="-1"/>
          <w:sz w:val="24"/>
        </w:rPr>
        <w:t xml:space="preserve"> </w:t>
      </w:r>
      <w:r w:rsidRPr="00DA161E">
        <w:rPr>
          <w:b/>
          <w:sz w:val="24"/>
        </w:rPr>
        <w:t>математики.</w:t>
      </w:r>
    </w:p>
    <w:p w:rsidR="009E1916" w:rsidRPr="00DA161E" w:rsidRDefault="00C21772" w:rsidP="00CD4F09">
      <w:pPr>
        <w:pStyle w:val="a3"/>
        <w:ind w:right="851"/>
        <w:jc w:val="both"/>
      </w:pPr>
      <w:r w:rsidRPr="00DA161E">
        <w:t>Математика ХХ века: основные достижения. Осознание роли математики в развитии России и мира.</w:t>
      </w:r>
    </w:p>
    <w:p w:rsidR="009E1916" w:rsidRPr="00DA161E" w:rsidRDefault="00C21772" w:rsidP="00CD4F09">
      <w:pPr>
        <w:ind w:left="1462" w:right="1694"/>
        <w:jc w:val="both"/>
        <w:rPr>
          <w:i/>
          <w:sz w:val="24"/>
        </w:rPr>
      </w:pPr>
      <w:r w:rsidRPr="00DA161E">
        <w:rPr>
          <w:i/>
          <w:sz w:val="24"/>
        </w:rPr>
        <w:t>Основные виды деятельности учащихся (познавательная, информационно- коммуникативная, рефлексивная).</w:t>
      </w:r>
    </w:p>
    <w:p w:rsidR="009E1916" w:rsidRPr="00DA161E" w:rsidRDefault="00C21772" w:rsidP="00CD4F09">
      <w:pPr>
        <w:pStyle w:val="a3"/>
        <w:jc w:val="both"/>
      </w:pPr>
      <w:r w:rsidRPr="00DA161E">
        <w:t>Поиск нужной информации в источниках различного типа.</w:t>
      </w:r>
    </w:p>
    <w:p w:rsidR="009E1916" w:rsidRPr="00DA161E" w:rsidRDefault="00C21772" w:rsidP="00CD4F09">
      <w:pPr>
        <w:pStyle w:val="a3"/>
        <w:ind w:right="1378"/>
        <w:jc w:val="both"/>
      </w:pPr>
      <w:r w:rsidRPr="00DA161E">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1206"/>
        <w:jc w:val="both"/>
      </w:pPr>
      <w:r w:rsidRPr="00DA161E">
        <w:t>Сформированность ответственного отношения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9E1916" w:rsidRPr="00DA161E" w:rsidRDefault="00C21772" w:rsidP="00CD4F09">
      <w:pPr>
        <w:spacing w:before="1"/>
        <w:ind w:left="1462" w:right="1934"/>
        <w:jc w:val="both"/>
        <w:rPr>
          <w:i/>
          <w:sz w:val="24"/>
        </w:rPr>
      </w:pPr>
      <w:r w:rsidRPr="00DA161E">
        <w:rPr>
          <w:i/>
          <w:sz w:val="24"/>
        </w:rPr>
        <w:t>Формы организации внеурочной деятельности: исследовательская и проектная деятельности.</w:t>
      </w:r>
    </w:p>
    <w:p w:rsidR="009E1916" w:rsidRPr="00DA161E" w:rsidRDefault="00C21772" w:rsidP="00CD4F09">
      <w:pPr>
        <w:pStyle w:val="a5"/>
        <w:numPr>
          <w:ilvl w:val="0"/>
          <w:numId w:val="109"/>
        </w:numPr>
        <w:tabs>
          <w:tab w:val="left" w:pos="1709"/>
        </w:tabs>
        <w:ind w:left="1462" w:right="1182" w:firstLine="0"/>
        <w:jc w:val="both"/>
        <w:rPr>
          <w:sz w:val="24"/>
        </w:rPr>
      </w:pPr>
      <w:r w:rsidRPr="00DA161E">
        <w:rPr>
          <w:b/>
          <w:sz w:val="24"/>
        </w:rPr>
        <w:t>раздел</w:t>
      </w:r>
      <w:r w:rsidRPr="00DA161E">
        <w:rPr>
          <w:sz w:val="24"/>
        </w:rPr>
        <w:t xml:space="preserve">. </w:t>
      </w:r>
      <w:r w:rsidRPr="00DA161E">
        <w:rPr>
          <w:b/>
          <w:sz w:val="24"/>
        </w:rPr>
        <w:t xml:space="preserve">Логика и смекалка. Текстовые задачи. Олимпиадные задачи. </w:t>
      </w:r>
      <w:r w:rsidRPr="00DA161E">
        <w:rPr>
          <w:sz w:val="24"/>
        </w:rPr>
        <w:t>Логические задачи (по типу заданий открытого банка ЕГЭ базового уровня). Задачи занимательной арифметики, задачи на последовательности, переливания, взвешивания, движения, работу и другие. Софизмы, ребусы, шифры, головоломки. Задачи практического содержания: физического, экономического, химического, исторического профилей (по типу заданий КИМ ЕГЭ профильного</w:t>
      </w:r>
      <w:r w:rsidRPr="00DA161E">
        <w:rPr>
          <w:spacing w:val="-12"/>
          <w:sz w:val="24"/>
        </w:rPr>
        <w:t xml:space="preserve"> </w:t>
      </w:r>
      <w:r w:rsidRPr="00DA161E">
        <w:rPr>
          <w:sz w:val="24"/>
        </w:rPr>
        <w:t>уровня).</w:t>
      </w:r>
    </w:p>
    <w:p w:rsidR="009E1916" w:rsidRPr="00DA161E" w:rsidRDefault="00C21772" w:rsidP="00CD4F09">
      <w:pPr>
        <w:ind w:left="1462" w:right="1694"/>
        <w:jc w:val="both"/>
        <w:rPr>
          <w:i/>
          <w:sz w:val="24"/>
        </w:rPr>
      </w:pPr>
      <w:r w:rsidRPr="00DA161E">
        <w:rPr>
          <w:i/>
          <w:sz w:val="24"/>
        </w:rPr>
        <w:t>Основные виды деятельности учащихся (познавательная, информационно- коммуникативная, рефлексивная).</w:t>
      </w:r>
    </w:p>
    <w:p w:rsidR="009E1916" w:rsidRPr="00DA161E" w:rsidRDefault="00C21772" w:rsidP="00CD4F09">
      <w:pPr>
        <w:pStyle w:val="a3"/>
        <w:ind w:right="851"/>
        <w:jc w:val="both"/>
      </w:pPr>
      <w:r w:rsidRPr="00DA161E">
        <w:t>Поиск нужной информации (формулы) в источниках различного типа.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9E1916" w:rsidRPr="00DA161E" w:rsidRDefault="00C21772" w:rsidP="00CD4F09">
      <w:pPr>
        <w:pStyle w:val="a3"/>
        <w:ind w:right="851"/>
        <w:jc w:val="both"/>
      </w:pPr>
      <w:r w:rsidRPr="00DA161E">
        <w:t>Умение производить аргументированные рассуждения, проводить обобщение. Умение воспринимать устную речь, участие в диалоге.</w:t>
      </w:r>
    </w:p>
    <w:p w:rsidR="009E1916" w:rsidRPr="00DA161E" w:rsidRDefault="00C21772" w:rsidP="00CD4F09">
      <w:pPr>
        <w:pStyle w:val="a3"/>
        <w:spacing w:before="1"/>
        <w:jc w:val="both"/>
      </w:pPr>
      <w:r w:rsidRPr="00DA161E">
        <w:t>Выполнение работы по предъявленному алгоритму.</w:t>
      </w:r>
    </w:p>
    <w:p w:rsidR="009E1916" w:rsidRPr="00DA161E" w:rsidRDefault="00C21772" w:rsidP="00CD4F09">
      <w:pPr>
        <w:pStyle w:val="a3"/>
        <w:ind w:right="1657"/>
        <w:jc w:val="both"/>
      </w:pPr>
      <w:r w:rsidRPr="00DA161E">
        <w:t>Умение самостоятельно ставить цели, выбирать и создавать алгоритм для решения учебных математических проблем.</w:t>
      </w:r>
    </w:p>
    <w:p w:rsidR="009E1916" w:rsidRPr="00DA161E" w:rsidRDefault="00C21772" w:rsidP="00CD4F09">
      <w:pPr>
        <w:pStyle w:val="a3"/>
        <w:ind w:right="930"/>
        <w:jc w:val="both"/>
      </w:pPr>
      <w:r w:rsidRPr="00DA161E">
        <w:t>Творческое решение учебных и практических задач: умение мотивированно отказаться от образца, искать оригинальное решение.</w:t>
      </w:r>
    </w:p>
    <w:p w:rsidR="009E1916" w:rsidRPr="00DA161E" w:rsidRDefault="00C21772" w:rsidP="00CD4F09">
      <w:pPr>
        <w:pStyle w:val="a3"/>
        <w:ind w:right="877"/>
        <w:jc w:val="both"/>
      </w:pPr>
      <w:r w:rsidRPr="00DA161E">
        <w:t xml:space="preserve">Воспитание средствами математики культуры личности, развитие логического мышления. Применение полученных знаний и умений в практической деятельности: </w:t>
      </w:r>
      <w:r w:rsidRPr="00DA161E">
        <w:rPr>
          <w:i/>
        </w:rPr>
        <w:t>у</w:t>
      </w:r>
      <w:r w:rsidRPr="00DA161E">
        <w:t>мение решать текстовые задачи.</w:t>
      </w:r>
    </w:p>
    <w:p w:rsidR="009E1916" w:rsidRPr="00DA161E" w:rsidRDefault="00C21772" w:rsidP="00CD4F09">
      <w:pPr>
        <w:ind w:left="1462" w:right="851"/>
        <w:jc w:val="both"/>
        <w:rPr>
          <w:sz w:val="24"/>
        </w:rPr>
      </w:pPr>
      <w:r w:rsidRPr="00DA161E">
        <w:rPr>
          <w:i/>
          <w:sz w:val="24"/>
        </w:rPr>
        <w:t xml:space="preserve">Формы организации внеурочной деятельности: </w:t>
      </w:r>
      <w:r w:rsidRPr="00DA161E">
        <w:rPr>
          <w:sz w:val="24"/>
        </w:rPr>
        <w:t>индивидуальные и групповые занятия, консультации; практикумы решения задач; подготовка к олимпиадам, конкурсам, викторинам, урок-презентация, урок – исследования.</w:t>
      </w:r>
    </w:p>
    <w:p w:rsidR="009E1916" w:rsidRPr="00DA161E" w:rsidRDefault="00C21772" w:rsidP="00CD4F09">
      <w:pPr>
        <w:pStyle w:val="3"/>
        <w:numPr>
          <w:ilvl w:val="0"/>
          <w:numId w:val="109"/>
        </w:numPr>
        <w:tabs>
          <w:tab w:val="left" w:pos="1803"/>
        </w:tabs>
        <w:spacing w:before="5"/>
        <w:ind w:left="1802" w:hanging="341"/>
        <w:jc w:val="both"/>
      </w:pPr>
      <w:r w:rsidRPr="00DA161E">
        <w:t>раздел.Уравнения и</w:t>
      </w:r>
      <w:r w:rsidRPr="00DA161E">
        <w:rPr>
          <w:spacing w:val="-4"/>
        </w:rPr>
        <w:t xml:space="preserve"> </w:t>
      </w:r>
      <w:r w:rsidRPr="00DA161E">
        <w:t>неравенства.</w:t>
      </w:r>
    </w:p>
    <w:p w:rsidR="009E1916" w:rsidRPr="00DA161E" w:rsidRDefault="00C21772" w:rsidP="00CD4F09">
      <w:pPr>
        <w:pStyle w:val="a3"/>
        <w:ind w:right="1077"/>
        <w:jc w:val="both"/>
      </w:pPr>
      <w:r w:rsidRPr="00DA161E">
        <w:t>Рациональные, иррациональные, показательные, логарифмические, тригонометрические уравнения (по типу заданий открытого банка ЕГЭ по математике базового уровня).</w:t>
      </w:r>
    </w:p>
    <w:p w:rsidR="009E1916" w:rsidRPr="00DA161E" w:rsidRDefault="00C21772" w:rsidP="00CD4F09">
      <w:pPr>
        <w:pStyle w:val="a3"/>
        <w:tabs>
          <w:tab w:val="left" w:pos="2823"/>
        </w:tabs>
        <w:ind w:right="879"/>
        <w:jc w:val="both"/>
      </w:pPr>
      <w:r w:rsidRPr="00DA161E">
        <w:t>Рациональные, иррациональные, показательные, логарифмические, тригонометрические уравнения</w:t>
      </w:r>
      <w:r w:rsidRPr="00DA161E">
        <w:tab/>
        <w:t>и неравенства (по типу заданий КИМ ЕГЭ по математике профильного уровня). Схема Горнера. Уравнения и неравенства со знаком модуля (тригонометрические, иррациональные, показательные, логарифмические). Уравнения с параметром (тригонометрические, иррациональные, показательные, логарифмические - по типу заданий КИМ ЕГЭ по математике профильного</w:t>
      </w:r>
      <w:r w:rsidRPr="00DA161E">
        <w:rPr>
          <w:spacing w:val="49"/>
        </w:rPr>
        <w:t xml:space="preserve"> </w:t>
      </w:r>
      <w:r w:rsidRPr="00DA161E">
        <w:t>уровня).</w:t>
      </w:r>
    </w:p>
    <w:p w:rsidR="009E1916" w:rsidRPr="00DA161E" w:rsidRDefault="00C21772" w:rsidP="00CD4F09">
      <w:pPr>
        <w:ind w:left="1462" w:right="1694"/>
        <w:jc w:val="both"/>
        <w:rPr>
          <w:i/>
          <w:sz w:val="24"/>
        </w:rPr>
      </w:pPr>
      <w:r w:rsidRPr="00DA161E">
        <w:rPr>
          <w:i/>
          <w:sz w:val="24"/>
        </w:rPr>
        <w:t>Основные виды деятельности учащихся (познавательная, информационно- коммуникативная, рефлексивная).</w:t>
      </w:r>
    </w:p>
    <w:p w:rsidR="009E1916" w:rsidRPr="00DA161E" w:rsidRDefault="00C21772" w:rsidP="00CD4F09">
      <w:pPr>
        <w:pStyle w:val="a3"/>
        <w:ind w:right="851"/>
        <w:jc w:val="both"/>
      </w:pPr>
      <w:r w:rsidRPr="00DA161E">
        <w:t>Умение классифицировать уравнения и неравенства по типам и распознавать различные методы решения уравнений и неравенств. Умение приводить примеры, подобрать аргументы, сформулировать выводы. Умение объяснить изученные положения на самостоятельно подобранных конкретных примерах. Самостоятельное составление алгоритмических предписаний и инструкций по теме.</w:t>
      </w:r>
    </w:p>
    <w:p w:rsidR="009E1916" w:rsidRPr="00DA161E" w:rsidRDefault="00C21772" w:rsidP="00CD4F09">
      <w:pPr>
        <w:pStyle w:val="a3"/>
        <w:ind w:right="851"/>
        <w:jc w:val="both"/>
      </w:pPr>
      <w:r w:rsidRPr="00DA161E">
        <w:t>Использование свойств и графиков функций при решении уравнений и неравенств. Изображение на координатной плоскости множества решений уравнений и неравенств с двумя переменными и их систем.</w:t>
      </w:r>
    </w:p>
    <w:p w:rsidR="009E1916" w:rsidRPr="00DA161E" w:rsidRDefault="00C21772" w:rsidP="00CD4F09">
      <w:pPr>
        <w:pStyle w:val="a3"/>
        <w:ind w:right="1179" w:firstLine="60"/>
        <w:jc w:val="both"/>
      </w:pPr>
      <w:r w:rsidRPr="00DA161E">
        <w:t>Построение и исследование математических моделей для описания и решения задач из смежных дисциплин. Поиск нужной информации по заданной теме в источниках</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877"/>
        <w:jc w:val="both"/>
      </w:pPr>
      <w:r w:rsidRPr="00DA161E">
        <w:t>различного типа. Составление обобщающих информационных конспектов. Развитие умения производить аргументированные рассуждения, проводить обобщение. Работа с литературой (учебной и справочной). Выполнение работы по предъявленному алгоритму.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9E1916" w:rsidRPr="00DA161E" w:rsidRDefault="00C21772" w:rsidP="00CD4F09">
      <w:pPr>
        <w:pStyle w:val="a3"/>
        <w:spacing w:before="1"/>
        <w:ind w:right="1657"/>
        <w:jc w:val="both"/>
      </w:pPr>
      <w:r w:rsidRPr="00DA161E">
        <w:t>Умение самостоятельно ставить цели, выбирать и создавать алгоритм для решения учебных математических проблем.</w:t>
      </w:r>
    </w:p>
    <w:p w:rsidR="009E1916" w:rsidRPr="00DA161E" w:rsidRDefault="00C21772" w:rsidP="00CD4F09">
      <w:pPr>
        <w:pStyle w:val="a3"/>
        <w:ind w:right="836"/>
        <w:jc w:val="both"/>
      </w:pPr>
      <w:r w:rsidRPr="00DA161E">
        <w:t>Сформированность коммуникативной компетентности в общении и сотрудничестве со сверстниками, старшими и младшими в образовательной, общественно – полезной, учебно</w:t>
      </w:r>
    </w:p>
    <w:p w:rsidR="009E1916" w:rsidRPr="00DA161E" w:rsidRDefault="00C21772" w:rsidP="00CD4F09">
      <w:pPr>
        <w:pStyle w:val="a5"/>
        <w:numPr>
          <w:ilvl w:val="0"/>
          <w:numId w:val="127"/>
        </w:numPr>
        <w:tabs>
          <w:tab w:val="left" w:pos="1602"/>
        </w:tabs>
        <w:ind w:left="1601"/>
        <w:jc w:val="both"/>
        <w:rPr>
          <w:sz w:val="24"/>
        </w:rPr>
      </w:pPr>
      <w:r w:rsidRPr="00DA161E">
        <w:rPr>
          <w:sz w:val="24"/>
        </w:rPr>
        <w:t>исследовательской, творческой и других видах</w:t>
      </w:r>
      <w:r w:rsidRPr="00DA161E">
        <w:rPr>
          <w:spacing w:val="2"/>
          <w:sz w:val="24"/>
        </w:rPr>
        <w:t xml:space="preserve"> </w:t>
      </w:r>
      <w:r w:rsidRPr="00DA161E">
        <w:rPr>
          <w:sz w:val="24"/>
        </w:rPr>
        <w:t>деятельности.</w:t>
      </w:r>
    </w:p>
    <w:p w:rsidR="009E1916" w:rsidRPr="00DA161E" w:rsidRDefault="00C21772" w:rsidP="00CD4F09">
      <w:pPr>
        <w:ind w:left="1462" w:right="851"/>
        <w:jc w:val="both"/>
        <w:rPr>
          <w:sz w:val="24"/>
        </w:rPr>
      </w:pPr>
      <w:r w:rsidRPr="00DA161E">
        <w:rPr>
          <w:i/>
          <w:sz w:val="24"/>
        </w:rPr>
        <w:t xml:space="preserve">Формы организации внеурочной деятельности: </w:t>
      </w:r>
      <w:r w:rsidRPr="00DA161E">
        <w:rPr>
          <w:sz w:val="24"/>
        </w:rPr>
        <w:t>индивидуальные и групповые занятия, консультации; практикумы решения задач; урок-презентация, урок – исследования.</w:t>
      </w:r>
    </w:p>
    <w:p w:rsidR="009E1916" w:rsidRPr="00DA161E" w:rsidRDefault="00C21772" w:rsidP="00CD4F09">
      <w:pPr>
        <w:pStyle w:val="3"/>
        <w:numPr>
          <w:ilvl w:val="0"/>
          <w:numId w:val="109"/>
        </w:numPr>
        <w:tabs>
          <w:tab w:val="left" w:pos="1789"/>
        </w:tabs>
        <w:spacing w:before="5" w:line="240" w:lineRule="auto"/>
        <w:ind w:left="1462" w:right="895" w:firstLine="0"/>
        <w:jc w:val="both"/>
      </w:pPr>
      <w:r w:rsidRPr="00DA161E">
        <w:t>раздел.Числа. Действия с действительными числами. Свойства степеней, корней и логарифмов. Тождественные преобразования алгебраических, логарифмических выражений.</w:t>
      </w:r>
    </w:p>
    <w:p w:rsidR="009E1916" w:rsidRPr="00DA161E" w:rsidRDefault="00C21772" w:rsidP="00CD4F09">
      <w:pPr>
        <w:pStyle w:val="a3"/>
        <w:ind w:right="851"/>
        <w:jc w:val="both"/>
      </w:pPr>
      <w:r w:rsidRPr="00DA161E">
        <w:t>Простые и составные числа. Делимость чисел. Свойства чисел. Операции над ними. Методы рационального счёта. Степень с действительным показателем. Корень n – ой степени. Логарифмы. Свойства логарифмов (по типу заданий открытого банка ЕГЭ по математике базового</w:t>
      </w:r>
      <w:r w:rsidRPr="00DA161E">
        <w:rPr>
          <w:spacing w:val="59"/>
        </w:rPr>
        <w:t xml:space="preserve"> </w:t>
      </w:r>
      <w:r w:rsidRPr="00DA161E">
        <w:t>уровня).</w:t>
      </w:r>
    </w:p>
    <w:p w:rsidR="009E1916" w:rsidRPr="00DA161E" w:rsidRDefault="00C21772" w:rsidP="00CD4F09">
      <w:pPr>
        <w:ind w:left="1462" w:right="1694"/>
        <w:jc w:val="both"/>
        <w:rPr>
          <w:i/>
          <w:sz w:val="24"/>
        </w:rPr>
      </w:pPr>
      <w:r w:rsidRPr="00DA161E">
        <w:rPr>
          <w:i/>
          <w:sz w:val="24"/>
        </w:rPr>
        <w:t>Основные виды деятельности учащихся (познавательная, информационно- коммуникативная, рефлексивная).</w:t>
      </w:r>
    </w:p>
    <w:p w:rsidR="009E1916" w:rsidRPr="00DA161E" w:rsidRDefault="00C21772" w:rsidP="00CD4F09">
      <w:pPr>
        <w:pStyle w:val="a3"/>
        <w:ind w:right="1491"/>
        <w:jc w:val="both"/>
      </w:pPr>
      <w:r w:rsidRPr="00DA161E">
        <w:t>Умение выполнять действия с действительными числами, делать прикидку и оценку результата вычислений.</w:t>
      </w:r>
    </w:p>
    <w:p w:rsidR="009E1916" w:rsidRPr="00DA161E" w:rsidRDefault="00C21772" w:rsidP="00CD4F09">
      <w:pPr>
        <w:pStyle w:val="a3"/>
        <w:ind w:right="1287"/>
        <w:jc w:val="both"/>
      </w:pPr>
      <w:r w:rsidRPr="00DA161E">
        <w:t>Умение выполнять преобразования целых и дробных рациональных выражений; выражений содержащих корни и степени с дробными показателями, логарифмические выражения.</w:t>
      </w:r>
    </w:p>
    <w:p w:rsidR="009E1916" w:rsidRPr="00DA161E" w:rsidRDefault="00C21772" w:rsidP="00CD4F09">
      <w:pPr>
        <w:pStyle w:val="a3"/>
        <w:jc w:val="both"/>
      </w:pPr>
      <w:r w:rsidRPr="00DA161E">
        <w:t>Умение выражать из формулы одну переменную через другие.</w:t>
      </w:r>
    </w:p>
    <w:p w:rsidR="009E1916" w:rsidRPr="00DA161E" w:rsidRDefault="00C21772" w:rsidP="00CD4F09">
      <w:pPr>
        <w:pStyle w:val="a3"/>
        <w:ind w:right="876"/>
        <w:jc w:val="both"/>
      </w:pPr>
      <w:r w:rsidRPr="00DA161E">
        <w:t>Поиск нужной информации по заданной теме в источниках различного типа. Работа с литературой (учебной и справочной). Составление обобщающих информационных таблиц (конспектов). Развитие умения производить аргументированные рассуждения, проводить обобщение.</w:t>
      </w:r>
    </w:p>
    <w:p w:rsidR="009E1916" w:rsidRPr="00DA161E" w:rsidRDefault="00C21772" w:rsidP="00CD4F09">
      <w:pPr>
        <w:pStyle w:val="a3"/>
        <w:ind w:right="877"/>
        <w:jc w:val="both"/>
      </w:pPr>
      <w:r w:rsidRPr="00DA161E">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9E1916" w:rsidRPr="00DA161E" w:rsidRDefault="00C21772" w:rsidP="00CD4F09">
      <w:pPr>
        <w:pStyle w:val="a3"/>
        <w:ind w:right="1657"/>
        <w:jc w:val="both"/>
      </w:pPr>
      <w:r w:rsidRPr="00DA161E">
        <w:t>Умение самостоятельно ставить цели, выбирать и создавать алгоритм для решения учебных математических проблем.</w:t>
      </w:r>
    </w:p>
    <w:p w:rsidR="009E1916" w:rsidRPr="00DA161E" w:rsidRDefault="00C21772" w:rsidP="00CD4F09">
      <w:pPr>
        <w:pStyle w:val="a3"/>
        <w:ind w:right="836"/>
        <w:jc w:val="both"/>
      </w:pPr>
      <w:r w:rsidRPr="00DA161E">
        <w:t>Сформированность коммуникативной компетентности в общении и сотрудничестве со сверстниками, старшими и младшими в образовательной, общественно – полезной, учебно</w:t>
      </w:r>
    </w:p>
    <w:p w:rsidR="009E1916" w:rsidRPr="00DA161E" w:rsidRDefault="00C21772" w:rsidP="00CD4F09">
      <w:pPr>
        <w:pStyle w:val="a5"/>
        <w:numPr>
          <w:ilvl w:val="0"/>
          <w:numId w:val="127"/>
        </w:numPr>
        <w:tabs>
          <w:tab w:val="left" w:pos="1602"/>
        </w:tabs>
        <w:ind w:right="2158" w:firstLine="0"/>
        <w:jc w:val="both"/>
        <w:rPr>
          <w:sz w:val="24"/>
        </w:rPr>
      </w:pPr>
      <w:r w:rsidRPr="00DA161E">
        <w:rPr>
          <w:sz w:val="24"/>
        </w:rPr>
        <w:t>исследовательской, творческой и других видах деятельности. Формирование вычислительной</w:t>
      </w:r>
      <w:r w:rsidRPr="00DA161E">
        <w:rPr>
          <w:spacing w:val="-3"/>
          <w:sz w:val="24"/>
        </w:rPr>
        <w:t xml:space="preserve"> </w:t>
      </w:r>
      <w:r w:rsidRPr="00DA161E">
        <w:rPr>
          <w:sz w:val="24"/>
        </w:rPr>
        <w:t>культуры.</w:t>
      </w:r>
    </w:p>
    <w:p w:rsidR="009E1916" w:rsidRPr="00DA161E" w:rsidRDefault="00C21772" w:rsidP="00CD4F09">
      <w:pPr>
        <w:ind w:left="1462" w:right="851"/>
        <w:jc w:val="both"/>
        <w:rPr>
          <w:sz w:val="24"/>
        </w:rPr>
      </w:pPr>
      <w:r w:rsidRPr="00DA161E">
        <w:rPr>
          <w:i/>
          <w:sz w:val="24"/>
        </w:rPr>
        <w:t xml:space="preserve">Формы организации внеурочной деятельности: </w:t>
      </w:r>
      <w:r w:rsidRPr="00DA161E">
        <w:rPr>
          <w:sz w:val="24"/>
        </w:rPr>
        <w:t>индивидуальные и групповые занятия, консультации; практикумы решения задач; урок-презентация, урок – исследования.</w:t>
      </w:r>
    </w:p>
    <w:p w:rsidR="009E1916" w:rsidRPr="00DA161E" w:rsidRDefault="00C21772" w:rsidP="00CD4F09">
      <w:pPr>
        <w:pStyle w:val="3"/>
        <w:numPr>
          <w:ilvl w:val="0"/>
          <w:numId w:val="109"/>
        </w:numPr>
        <w:tabs>
          <w:tab w:val="left" w:pos="1696"/>
        </w:tabs>
        <w:spacing w:before="2" w:line="240" w:lineRule="auto"/>
        <w:ind w:left="1462" w:right="916" w:firstLine="0"/>
        <w:jc w:val="both"/>
      </w:pPr>
      <w:r w:rsidRPr="00DA161E">
        <w:t>раздел. Планиметрия. Стереометрия. Решение задачпо типу заданийКИМ ЕГЭ по математике (базовый и профильный</w:t>
      </w:r>
      <w:r w:rsidRPr="00DA161E">
        <w:rPr>
          <w:spacing w:val="-2"/>
        </w:rPr>
        <w:t xml:space="preserve"> </w:t>
      </w:r>
      <w:r w:rsidRPr="00DA161E">
        <w:t>уровни).</w:t>
      </w:r>
    </w:p>
    <w:p w:rsidR="009E1916" w:rsidRPr="00DA161E" w:rsidRDefault="00C21772" w:rsidP="00CD4F09">
      <w:pPr>
        <w:pStyle w:val="a3"/>
        <w:ind w:right="1694"/>
        <w:jc w:val="both"/>
      </w:pPr>
      <w:r w:rsidRPr="00DA161E">
        <w:t>Плоские геометрические фигуры, их основные свойства. Прямые и плоскости в пространстве. Многогранники.Тела и поверхности вращения.</w:t>
      </w:r>
    </w:p>
    <w:p w:rsidR="009E1916" w:rsidRPr="00DA161E" w:rsidRDefault="00C21772" w:rsidP="00CD4F09">
      <w:pPr>
        <w:ind w:left="1462" w:right="1694"/>
        <w:jc w:val="both"/>
        <w:rPr>
          <w:i/>
          <w:sz w:val="24"/>
        </w:rPr>
      </w:pPr>
      <w:r w:rsidRPr="00DA161E">
        <w:rPr>
          <w:i/>
          <w:sz w:val="24"/>
        </w:rPr>
        <w:t>Основные виды деятельности учащихся (познавательная, информационно- коммуникативная, рефлексивная).</w:t>
      </w:r>
    </w:p>
    <w:p w:rsidR="009E1916" w:rsidRPr="00DA161E" w:rsidRDefault="00C21772" w:rsidP="00CD4F09">
      <w:pPr>
        <w:pStyle w:val="a3"/>
        <w:ind w:right="1019"/>
        <w:jc w:val="both"/>
      </w:pPr>
      <w:r w:rsidRPr="00DA161E">
        <w:t>Развитие систематических знаний о плоских фигурах и их свойствах, представлений о простейших пространственных телах (призма, параллелепипед, куб, пирамида); развитие умений моделирования реальных ситуаций на языке геометрии, исследования построенной модели с использованием геометрических понятий и теорем.</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851"/>
        <w:jc w:val="both"/>
      </w:pPr>
      <w:r w:rsidRPr="00DA161E">
        <w:t>Применение полученных знаний и умений при решении задач; умение решать задачи на доказательство, построение и вычисление.</w:t>
      </w:r>
    </w:p>
    <w:p w:rsidR="009E1916" w:rsidRPr="00DA161E" w:rsidRDefault="00C21772" w:rsidP="00CD4F09">
      <w:pPr>
        <w:pStyle w:val="a3"/>
        <w:ind w:right="1469"/>
        <w:jc w:val="both"/>
      </w:pPr>
      <w:r w:rsidRPr="00DA161E">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9E1916" w:rsidRPr="00DA161E" w:rsidRDefault="00C21772" w:rsidP="00CD4F09">
      <w:pPr>
        <w:pStyle w:val="a3"/>
        <w:spacing w:before="1"/>
        <w:ind w:right="768"/>
        <w:jc w:val="both"/>
      </w:pPr>
      <w:r w:rsidRPr="00DA161E">
        <w:t>Креативность мышления, инициатива, находчивость, активность при решении геометрических задач.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9E1916" w:rsidRPr="00DA161E" w:rsidRDefault="00C21772" w:rsidP="00CD4F09">
      <w:pPr>
        <w:pStyle w:val="a3"/>
        <w:ind w:right="851"/>
        <w:jc w:val="both"/>
      </w:pPr>
      <w:r w:rsidRPr="00DA161E">
        <w:t>Применение полученных знаний и умений в практической деятельности и в повседневной жизни.</w:t>
      </w:r>
    </w:p>
    <w:p w:rsidR="009E1916" w:rsidRPr="00DA161E" w:rsidRDefault="00C21772" w:rsidP="00CD4F09">
      <w:pPr>
        <w:ind w:left="1462" w:right="851"/>
        <w:jc w:val="both"/>
        <w:rPr>
          <w:sz w:val="24"/>
        </w:rPr>
      </w:pPr>
      <w:r w:rsidRPr="00DA161E">
        <w:rPr>
          <w:i/>
          <w:sz w:val="24"/>
        </w:rPr>
        <w:t xml:space="preserve">Формы организации внеурочной деятельности: </w:t>
      </w:r>
      <w:r w:rsidRPr="00DA161E">
        <w:rPr>
          <w:sz w:val="24"/>
        </w:rPr>
        <w:t>индивидуальные и групповые занятия, консультации; практикумы решения задач; урок-презентация, урок – исследования.</w:t>
      </w:r>
    </w:p>
    <w:p w:rsidR="009E1916" w:rsidRPr="00DA161E" w:rsidRDefault="00C21772" w:rsidP="00CD4F09">
      <w:pPr>
        <w:pStyle w:val="a3"/>
        <w:ind w:right="851"/>
        <w:jc w:val="both"/>
      </w:pPr>
      <w:r w:rsidRPr="00DA161E">
        <w:rPr>
          <w:i/>
        </w:rPr>
        <w:t xml:space="preserve">Способы проверки результатов: </w:t>
      </w:r>
      <w:r w:rsidRPr="00DA161E">
        <w:t>участие в олимпиадах разных уровней, участие в предметной неделе, участие в ежегодной школьной научно-практической конференции</w:t>
      </w:r>
    </w:p>
    <w:p w:rsidR="009E1916" w:rsidRPr="00DA161E" w:rsidRDefault="00C21772" w:rsidP="00CD4F09">
      <w:pPr>
        <w:pStyle w:val="a3"/>
        <w:jc w:val="both"/>
      </w:pPr>
      <w:r w:rsidRPr="00DA161E">
        <w:t>«Познание», результаты ЕГЭ, поступление учащихся в высшие учебные заведения.</w:t>
      </w:r>
    </w:p>
    <w:p w:rsidR="009E1916" w:rsidRPr="00DA161E" w:rsidRDefault="00C21772" w:rsidP="00CD4F09">
      <w:pPr>
        <w:pStyle w:val="a3"/>
        <w:ind w:right="882" w:firstLine="60"/>
        <w:jc w:val="both"/>
      </w:pPr>
      <w:r w:rsidRPr="00DA161E">
        <w:t>Но важнее всего — первоначальная рефлексия: каждый участник может сам себя оценить или это может быть коллективная оценка после каждого занятия.</w:t>
      </w:r>
    </w:p>
    <w:p w:rsidR="009E1916" w:rsidRPr="00DA161E" w:rsidRDefault="00C21772" w:rsidP="00CD4F09">
      <w:pPr>
        <w:pStyle w:val="3"/>
        <w:spacing w:before="5" w:after="4" w:line="240" w:lineRule="auto"/>
        <w:ind w:left="4570"/>
        <w:jc w:val="both"/>
      </w:pPr>
      <w:r w:rsidRPr="00DA161E">
        <w:t>Тематическое планирование</w:t>
      </w:r>
    </w:p>
    <w:tbl>
      <w:tblPr>
        <w:tblStyle w:val="TableNormal"/>
        <w:tblW w:w="0" w:type="auto"/>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3"/>
        <w:gridCol w:w="1416"/>
        <w:gridCol w:w="1988"/>
      </w:tblGrid>
      <w:tr w:rsidR="009E1916" w:rsidRPr="00DA161E">
        <w:trPr>
          <w:trHeight w:val="827"/>
        </w:trPr>
        <w:tc>
          <w:tcPr>
            <w:tcW w:w="6153" w:type="dxa"/>
          </w:tcPr>
          <w:p w:rsidR="009E1916" w:rsidRPr="00DA161E" w:rsidRDefault="00C21772" w:rsidP="00CD4F09">
            <w:pPr>
              <w:pStyle w:val="TableParagraph"/>
              <w:spacing w:before="207"/>
              <w:ind w:left="1790"/>
              <w:jc w:val="both"/>
              <w:rPr>
                <w:b/>
                <w:sz w:val="24"/>
              </w:rPr>
            </w:pPr>
            <w:r w:rsidRPr="00DA161E">
              <w:rPr>
                <w:b/>
                <w:sz w:val="24"/>
              </w:rPr>
              <w:t>Название разделов, тем</w:t>
            </w:r>
          </w:p>
        </w:tc>
        <w:tc>
          <w:tcPr>
            <w:tcW w:w="1416" w:type="dxa"/>
          </w:tcPr>
          <w:p w:rsidR="009E1916" w:rsidRPr="00DA161E" w:rsidRDefault="00C21772" w:rsidP="00CD4F09">
            <w:pPr>
              <w:pStyle w:val="TableParagraph"/>
              <w:spacing w:line="275" w:lineRule="exact"/>
              <w:ind w:left="345"/>
              <w:jc w:val="both"/>
              <w:rPr>
                <w:b/>
                <w:sz w:val="24"/>
              </w:rPr>
            </w:pPr>
            <w:r w:rsidRPr="00DA161E">
              <w:rPr>
                <w:b/>
                <w:sz w:val="24"/>
              </w:rPr>
              <w:t>Кол-во</w:t>
            </w:r>
          </w:p>
          <w:p w:rsidR="009E1916" w:rsidRPr="00DA161E" w:rsidRDefault="00C21772" w:rsidP="00CD4F09">
            <w:pPr>
              <w:pStyle w:val="TableParagraph"/>
              <w:spacing w:before="139"/>
              <w:ind w:left="417"/>
              <w:jc w:val="both"/>
              <w:rPr>
                <w:b/>
                <w:sz w:val="24"/>
              </w:rPr>
            </w:pPr>
            <w:r w:rsidRPr="00DA161E">
              <w:rPr>
                <w:b/>
                <w:sz w:val="24"/>
              </w:rPr>
              <w:t>часов</w:t>
            </w:r>
          </w:p>
        </w:tc>
        <w:tc>
          <w:tcPr>
            <w:tcW w:w="1988" w:type="dxa"/>
          </w:tcPr>
          <w:p w:rsidR="009E1916" w:rsidRPr="00DA161E" w:rsidRDefault="00C21772" w:rsidP="00CD4F09">
            <w:pPr>
              <w:pStyle w:val="TableParagraph"/>
              <w:spacing w:line="275" w:lineRule="exact"/>
              <w:ind w:left="602"/>
              <w:jc w:val="both"/>
              <w:rPr>
                <w:b/>
                <w:sz w:val="24"/>
              </w:rPr>
            </w:pPr>
            <w:r w:rsidRPr="00DA161E">
              <w:rPr>
                <w:b/>
                <w:sz w:val="24"/>
              </w:rPr>
              <w:t>Формы</w:t>
            </w:r>
          </w:p>
          <w:p w:rsidR="009E1916" w:rsidRPr="00DA161E" w:rsidRDefault="00C21772" w:rsidP="00CD4F09">
            <w:pPr>
              <w:pStyle w:val="TableParagraph"/>
              <w:spacing w:before="139"/>
              <w:ind w:left="491"/>
              <w:jc w:val="both"/>
              <w:rPr>
                <w:b/>
                <w:sz w:val="24"/>
              </w:rPr>
            </w:pPr>
            <w:r w:rsidRPr="00DA161E">
              <w:rPr>
                <w:b/>
                <w:sz w:val="24"/>
              </w:rPr>
              <w:t>контроля</w:t>
            </w:r>
          </w:p>
        </w:tc>
      </w:tr>
      <w:tr w:rsidR="009E1916" w:rsidRPr="00DA161E">
        <w:trPr>
          <w:trHeight w:val="573"/>
        </w:trPr>
        <w:tc>
          <w:tcPr>
            <w:tcW w:w="6153" w:type="dxa"/>
          </w:tcPr>
          <w:p w:rsidR="009E1916" w:rsidRPr="00DA161E" w:rsidRDefault="00C21772" w:rsidP="00CD4F09">
            <w:pPr>
              <w:pStyle w:val="TableParagraph"/>
              <w:spacing w:before="3" w:line="270" w:lineRule="atLeast"/>
              <w:ind w:left="105" w:right="3887"/>
              <w:jc w:val="both"/>
              <w:rPr>
                <w:sz w:val="24"/>
              </w:rPr>
            </w:pPr>
            <w:r w:rsidRPr="00DA161E">
              <w:rPr>
                <w:sz w:val="24"/>
              </w:rPr>
              <w:t>История математики ХХ века.</w:t>
            </w:r>
          </w:p>
        </w:tc>
        <w:tc>
          <w:tcPr>
            <w:tcW w:w="1416" w:type="dxa"/>
          </w:tcPr>
          <w:p w:rsidR="009E1916" w:rsidRPr="00DA161E" w:rsidRDefault="00C21772" w:rsidP="00CD4F09">
            <w:pPr>
              <w:pStyle w:val="TableParagraph"/>
              <w:spacing w:before="140"/>
              <w:ind w:left="9"/>
              <w:jc w:val="both"/>
              <w:rPr>
                <w:sz w:val="24"/>
              </w:rPr>
            </w:pPr>
            <w:r w:rsidRPr="00DA161E">
              <w:rPr>
                <w:sz w:val="24"/>
              </w:rPr>
              <w:t>4</w:t>
            </w:r>
          </w:p>
        </w:tc>
        <w:tc>
          <w:tcPr>
            <w:tcW w:w="1988" w:type="dxa"/>
          </w:tcPr>
          <w:p w:rsidR="009E1916" w:rsidRPr="00DA161E" w:rsidRDefault="009E1916" w:rsidP="00CD4F09">
            <w:pPr>
              <w:pStyle w:val="TableParagraph"/>
              <w:jc w:val="both"/>
              <w:rPr>
                <w:sz w:val="24"/>
              </w:rPr>
            </w:pPr>
          </w:p>
        </w:tc>
      </w:tr>
      <w:tr w:rsidR="009E1916" w:rsidRPr="00DA161E">
        <w:trPr>
          <w:trHeight w:val="832"/>
        </w:trPr>
        <w:tc>
          <w:tcPr>
            <w:tcW w:w="6153" w:type="dxa"/>
          </w:tcPr>
          <w:p w:rsidR="009E1916" w:rsidRPr="00DA161E" w:rsidRDefault="00C21772" w:rsidP="00CD4F09">
            <w:pPr>
              <w:pStyle w:val="TableParagraph"/>
              <w:ind w:left="105" w:right="3887"/>
              <w:jc w:val="both"/>
              <w:rPr>
                <w:sz w:val="24"/>
              </w:rPr>
            </w:pPr>
            <w:r w:rsidRPr="00DA161E">
              <w:rPr>
                <w:sz w:val="24"/>
              </w:rPr>
              <w:t xml:space="preserve">Логика и </w:t>
            </w:r>
            <w:r w:rsidRPr="00DA161E">
              <w:rPr>
                <w:spacing w:val="-3"/>
                <w:sz w:val="24"/>
              </w:rPr>
              <w:t xml:space="preserve">смекалка. </w:t>
            </w:r>
            <w:r w:rsidRPr="00DA161E">
              <w:rPr>
                <w:sz w:val="24"/>
              </w:rPr>
              <w:t>Текстовые</w:t>
            </w:r>
            <w:r w:rsidRPr="00DA161E">
              <w:rPr>
                <w:spacing w:val="53"/>
                <w:sz w:val="24"/>
              </w:rPr>
              <w:t xml:space="preserve"> </w:t>
            </w:r>
            <w:r w:rsidRPr="00DA161E">
              <w:rPr>
                <w:sz w:val="24"/>
              </w:rPr>
              <w:t>задачи.</w:t>
            </w:r>
          </w:p>
          <w:p w:rsidR="009E1916" w:rsidRPr="00DA161E" w:rsidRDefault="00C21772" w:rsidP="00CD4F09">
            <w:pPr>
              <w:pStyle w:val="TableParagraph"/>
              <w:spacing w:line="266" w:lineRule="exact"/>
              <w:ind w:left="105"/>
              <w:jc w:val="both"/>
              <w:rPr>
                <w:sz w:val="24"/>
              </w:rPr>
            </w:pPr>
            <w:r w:rsidRPr="00DA161E">
              <w:rPr>
                <w:sz w:val="24"/>
              </w:rPr>
              <w:t>Олимпиадные задачи.</w:t>
            </w:r>
          </w:p>
        </w:tc>
        <w:tc>
          <w:tcPr>
            <w:tcW w:w="1416" w:type="dxa"/>
          </w:tcPr>
          <w:p w:rsidR="009E1916" w:rsidRPr="00DA161E" w:rsidRDefault="009E1916" w:rsidP="00CD4F09">
            <w:pPr>
              <w:pStyle w:val="TableParagraph"/>
              <w:spacing w:before="5"/>
              <w:jc w:val="both"/>
              <w:rPr>
                <w:b/>
                <w:sz w:val="23"/>
              </w:rPr>
            </w:pPr>
          </w:p>
          <w:p w:rsidR="009E1916" w:rsidRPr="00DA161E" w:rsidRDefault="00C21772" w:rsidP="00CD4F09">
            <w:pPr>
              <w:pStyle w:val="TableParagraph"/>
              <w:ind w:left="567" w:right="558"/>
              <w:jc w:val="both"/>
              <w:rPr>
                <w:sz w:val="24"/>
              </w:rPr>
            </w:pPr>
            <w:r w:rsidRPr="00DA161E">
              <w:rPr>
                <w:sz w:val="24"/>
              </w:rPr>
              <w:t>16</w:t>
            </w:r>
          </w:p>
        </w:tc>
        <w:tc>
          <w:tcPr>
            <w:tcW w:w="1988" w:type="dxa"/>
          </w:tcPr>
          <w:p w:rsidR="009E1916" w:rsidRPr="00DA161E" w:rsidRDefault="009E1916" w:rsidP="00CD4F09">
            <w:pPr>
              <w:pStyle w:val="TableParagraph"/>
              <w:jc w:val="both"/>
              <w:rPr>
                <w:sz w:val="24"/>
              </w:rPr>
            </w:pPr>
          </w:p>
        </w:tc>
      </w:tr>
      <w:tr w:rsidR="009E1916" w:rsidRPr="00DA161E">
        <w:trPr>
          <w:trHeight w:val="422"/>
        </w:trPr>
        <w:tc>
          <w:tcPr>
            <w:tcW w:w="6153" w:type="dxa"/>
          </w:tcPr>
          <w:p w:rsidR="009E1916" w:rsidRPr="00DA161E" w:rsidRDefault="00C21772" w:rsidP="00CD4F09">
            <w:pPr>
              <w:pStyle w:val="TableParagraph"/>
              <w:spacing w:before="66"/>
              <w:ind w:left="105"/>
              <w:jc w:val="both"/>
              <w:rPr>
                <w:sz w:val="24"/>
              </w:rPr>
            </w:pPr>
            <w:r w:rsidRPr="00DA161E">
              <w:rPr>
                <w:sz w:val="24"/>
              </w:rPr>
              <w:t>Уравнения. Неравенства.</w:t>
            </w:r>
          </w:p>
        </w:tc>
        <w:tc>
          <w:tcPr>
            <w:tcW w:w="1416" w:type="dxa"/>
          </w:tcPr>
          <w:p w:rsidR="009E1916" w:rsidRPr="00DA161E" w:rsidRDefault="00C21772" w:rsidP="00CD4F09">
            <w:pPr>
              <w:pStyle w:val="TableParagraph"/>
              <w:spacing w:before="66"/>
              <w:ind w:left="567" w:right="558"/>
              <w:jc w:val="both"/>
              <w:rPr>
                <w:sz w:val="24"/>
              </w:rPr>
            </w:pPr>
            <w:r w:rsidRPr="00DA161E">
              <w:rPr>
                <w:sz w:val="24"/>
              </w:rPr>
              <w:t>16</w:t>
            </w:r>
          </w:p>
        </w:tc>
        <w:tc>
          <w:tcPr>
            <w:tcW w:w="1988" w:type="dxa"/>
          </w:tcPr>
          <w:p w:rsidR="009E1916" w:rsidRPr="00DA161E" w:rsidRDefault="009E1916" w:rsidP="00CD4F09">
            <w:pPr>
              <w:pStyle w:val="TableParagraph"/>
              <w:jc w:val="both"/>
              <w:rPr>
                <w:sz w:val="24"/>
              </w:rPr>
            </w:pPr>
          </w:p>
        </w:tc>
      </w:tr>
      <w:tr w:rsidR="009E1916" w:rsidRPr="00DA161E">
        <w:trPr>
          <w:trHeight w:val="1122"/>
        </w:trPr>
        <w:tc>
          <w:tcPr>
            <w:tcW w:w="6153" w:type="dxa"/>
          </w:tcPr>
          <w:p w:rsidR="009E1916" w:rsidRPr="00DA161E" w:rsidRDefault="00C21772" w:rsidP="00CD4F09">
            <w:pPr>
              <w:pStyle w:val="TableParagraph"/>
              <w:spacing w:before="1" w:line="270" w:lineRule="atLeast"/>
              <w:ind w:left="105"/>
              <w:jc w:val="both"/>
              <w:rPr>
                <w:sz w:val="24"/>
              </w:rPr>
            </w:pPr>
            <w:r w:rsidRPr="00DA161E">
              <w:rPr>
                <w:sz w:val="24"/>
              </w:rPr>
              <w:t>Числа. Действия с действительными числами. Свойства степеней, корней и логарифмов. Тождественные преобразования алгебраических, логарифмических выражений.</w:t>
            </w:r>
          </w:p>
        </w:tc>
        <w:tc>
          <w:tcPr>
            <w:tcW w:w="1416" w:type="dxa"/>
          </w:tcPr>
          <w:p w:rsidR="009E1916" w:rsidRPr="00DA161E" w:rsidRDefault="009E1916" w:rsidP="00CD4F09">
            <w:pPr>
              <w:pStyle w:val="TableParagraph"/>
              <w:spacing w:before="2"/>
              <w:jc w:val="both"/>
              <w:rPr>
                <w:b/>
                <w:sz w:val="36"/>
              </w:rPr>
            </w:pPr>
          </w:p>
          <w:p w:rsidR="009E1916" w:rsidRPr="00DA161E" w:rsidRDefault="00C21772" w:rsidP="00CD4F09">
            <w:pPr>
              <w:pStyle w:val="TableParagraph"/>
              <w:ind w:left="567" w:right="558"/>
              <w:jc w:val="both"/>
              <w:rPr>
                <w:sz w:val="24"/>
              </w:rPr>
            </w:pPr>
            <w:r w:rsidRPr="00DA161E">
              <w:rPr>
                <w:sz w:val="24"/>
              </w:rPr>
              <w:t>16</w:t>
            </w:r>
          </w:p>
        </w:tc>
        <w:tc>
          <w:tcPr>
            <w:tcW w:w="1988" w:type="dxa"/>
          </w:tcPr>
          <w:p w:rsidR="009E1916" w:rsidRPr="00DA161E" w:rsidRDefault="009E1916" w:rsidP="00CD4F09">
            <w:pPr>
              <w:pStyle w:val="TableParagraph"/>
              <w:jc w:val="both"/>
              <w:rPr>
                <w:sz w:val="24"/>
              </w:rPr>
            </w:pPr>
          </w:p>
        </w:tc>
      </w:tr>
      <w:tr w:rsidR="009E1916" w:rsidRPr="00DA161E">
        <w:trPr>
          <w:trHeight w:val="277"/>
        </w:trPr>
        <w:tc>
          <w:tcPr>
            <w:tcW w:w="6153" w:type="dxa"/>
          </w:tcPr>
          <w:p w:rsidR="009E1916" w:rsidRPr="00DA161E" w:rsidRDefault="00C21772" w:rsidP="00CD4F09">
            <w:pPr>
              <w:pStyle w:val="TableParagraph"/>
              <w:spacing w:line="258" w:lineRule="exact"/>
              <w:ind w:left="105"/>
              <w:jc w:val="both"/>
              <w:rPr>
                <w:sz w:val="24"/>
              </w:rPr>
            </w:pPr>
            <w:r w:rsidRPr="00DA161E">
              <w:rPr>
                <w:sz w:val="24"/>
              </w:rPr>
              <w:t>Планиметрия. Стереометрия.</w:t>
            </w:r>
          </w:p>
        </w:tc>
        <w:tc>
          <w:tcPr>
            <w:tcW w:w="1416" w:type="dxa"/>
          </w:tcPr>
          <w:p w:rsidR="009E1916" w:rsidRPr="00DA161E" w:rsidRDefault="00C21772" w:rsidP="00CD4F09">
            <w:pPr>
              <w:pStyle w:val="TableParagraph"/>
              <w:spacing w:line="258" w:lineRule="exact"/>
              <w:ind w:left="567" w:right="558"/>
              <w:jc w:val="both"/>
              <w:rPr>
                <w:sz w:val="24"/>
              </w:rPr>
            </w:pPr>
            <w:r w:rsidRPr="00DA161E">
              <w:rPr>
                <w:sz w:val="24"/>
              </w:rPr>
              <w:t>16</w:t>
            </w:r>
          </w:p>
        </w:tc>
        <w:tc>
          <w:tcPr>
            <w:tcW w:w="1988" w:type="dxa"/>
          </w:tcPr>
          <w:p w:rsidR="009E1916" w:rsidRPr="00DA161E" w:rsidRDefault="009E1916" w:rsidP="00CD4F09">
            <w:pPr>
              <w:pStyle w:val="TableParagraph"/>
              <w:jc w:val="both"/>
              <w:rPr>
                <w:sz w:val="20"/>
              </w:rPr>
            </w:pPr>
          </w:p>
        </w:tc>
      </w:tr>
    </w:tbl>
    <w:p w:rsidR="009E1916" w:rsidRPr="00DA161E" w:rsidRDefault="009E1916" w:rsidP="00CD4F09">
      <w:pPr>
        <w:pStyle w:val="a3"/>
        <w:spacing w:before="8"/>
        <w:ind w:left="0"/>
        <w:jc w:val="both"/>
        <w:rPr>
          <w:b/>
          <w:sz w:val="23"/>
        </w:rPr>
      </w:pPr>
    </w:p>
    <w:p w:rsidR="009E1916" w:rsidRPr="00DA161E" w:rsidRDefault="00C21772" w:rsidP="00CD4F09">
      <w:pPr>
        <w:spacing w:line="274" w:lineRule="exact"/>
        <w:ind w:left="2477"/>
        <w:jc w:val="both"/>
        <w:rPr>
          <w:b/>
          <w:sz w:val="24"/>
        </w:rPr>
      </w:pPr>
      <w:r w:rsidRPr="00DA161E">
        <w:rPr>
          <w:b/>
          <w:sz w:val="24"/>
        </w:rPr>
        <w:t>Рабочая программа курса внеурочной деятельности «Познай себя»</w:t>
      </w:r>
    </w:p>
    <w:p w:rsidR="009E1916" w:rsidRPr="00DA161E" w:rsidRDefault="00C21772" w:rsidP="00CD4F09">
      <w:pPr>
        <w:pStyle w:val="a3"/>
        <w:ind w:right="1008" w:firstLine="707"/>
        <w:jc w:val="both"/>
      </w:pPr>
      <w:r w:rsidRPr="00DA161E">
        <w:t>Пономаренко П.П., Белоусова Р.В. «Психология общения для старшеклассников», Григорьева Т.Г., Линская Л.В., Усольцева Т.П. «Основы конструктивного общения», Васильченко К.В. «Путешествие в страну «Я», Нартова-Бочавер С.К. «Психология личности и межличностных отношений».</w:t>
      </w:r>
    </w:p>
    <w:p w:rsidR="009E1916" w:rsidRPr="00DA161E" w:rsidRDefault="00C21772" w:rsidP="00CD4F09">
      <w:pPr>
        <w:ind w:left="1462" w:right="1694" w:firstLine="707"/>
        <w:jc w:val="both"/>
        <w:rPr>
          <w:sz w:val="24"/>
        </w:rPr>
      </w:pPr>
      <w:r w:rsidRPr="00DA161E">
        <w:rPr>
          <w:b/>
          <w:sz w:val="24"/>
        </w:rPr>
        <w:t xml:space="preserve">Основная цель психологических занятий: </w:t>
      </w:r>
      <w:r w:rsidRPr="00DA161E">
        <w:rPr>
          <w:sz w:val="24"/>
        </w:rPr>
        <w:t>развитие коммуникативных способностей учащихся, которые проявляются:</w:t>
      </w:r>
    </w:p>
    <w:p w:rsidR="009E1916" w:rsidRPr="00DA161E" w:rsidRDefault="00C21772" w:rsidP="00CD4F09">
      <w:pPr>
        <w:pStyle w:val="a5"/>
        <w:numPr>
          <w:ilvl w:val="1"/>
          <w:numId w:val="109"/>
        </w:numPr>
        <w:tabs>
          <w:tab w:val="left" w:pos="2001"/>
          <w:tab w:val="left" w:pos="2002"/>
        </w:tabs>
        <w:spacing w:line="293" w:lineRule="exact"/>
        <w:jc w:val="both"/>
        <w:rPr>
          <w:sz w:val="24"/>
        </w:rPr>
      </w:pPr>
      <w:r w:rsidRPr="00DA161E">
        <w:rPr>
          <w:sz w:val="24"/>
        </w:rPr>
        <w:t>во владении средствами</w:t>
      </w:r>
      <w:r w:rsidRPr="00DA161E">
        <w:rPr>
          <w:spacing w:val="-2"/>
          <w:sz w:val="24"/>
        </w:rPr>
        <w:t xml:space="preserve"> </w:t>
      </w:r>
      <w:r w:rsidRPr="00DA161E">
        <w:rPr>
          <w:sz w:val="24"/>
        </w:rPr>
        <w:t>коммуникации;</w:t>
      </w:r>
    </w:p>
    <w:p w:rsidR="009E1916" w:rsidRPr="00DA161E" w:rsidRDefault="00C21772" w:rsidP="00CD4F09">
      <w:pPr>
        <w:pStyle w:val="a5"/>
        <w:numPr>
          <w:ilvl w:val="1"/>
          <w:numId w:val="109"/>
        </w:numPr>
        <w:tabs>
          <w:tab w:val="left" w:pos="2001"/>
          <w:tab w:val="left" w:pos="2002"/>
        </w:tabs>
        <w:spacing w:line="293" w:lineRule="exact"/>
        <w:jc w:val="both"/>
        <w:rPr>
          <w:sz w:val="24"/>
        </w:rPr>
      </w:pPr>
      <w:r w:rsidRPr="00DA161E">
        <w:rPr>
          <w:sz w:val="24"/>
        </w:rPr>
        <w:t>в использовании таких средств деятельности, в построении процесса</w:t>
      </w:r>
      <w:r w:rsidRPr="00DA161E">
        <w:rPr>
          <w:spacing w:val="-13"/>
          <w:sz w:val="24"/>
        </w:rPr>
        <w:t xml:space="preserve"> </w:t>
      </w:r>
      <w:r w:rsidRPr="00DA161E">
        <w:rPr>
          <w:sz w:val="24"/>
        </w:rPr>
        <w:t>общения;</w:t>
      </w:r>
    </w:p>
    <w:p w:rsidR="009E1916" w:rsidRPr="00DA161E" w:rsidRDefault="00C21772" w:rsidP="00CD4F09">
      <w:pPr>
        <w:pStyle w:val="a5"/>
        <w:numPr>
          <w:ilvl w:val="1"/>
          <w:numId w:val="109"/>
        </w:numPr>
        <w:tabs>
          <w:tab w:val="left" w:pos="2001"/>
          <w:tab w:val="left" w:pos="2002"/>
        </w:tabs>
        <w:spacing w:before="2" w:line="237" w:lineRule="auto"/>
        <w:ind w:right="2312"/>
        <w:jc w:val="both"/>
        <w:rPr>
          <w:sz w:val="24"/>
        </w:rPr>
      </w:pPr>
      <w:r w:rsidRPr="00DA161E">
        <w:rPr>
          <w:sz w:val="24"/>
        </w:rPr>
        <w:t>в анализе своей деятельности и выделении новых средств эффективной коммуникации.</w:t>
      </w:r>
    </w:p>
    <w:p w:rsidR="009E1916" w:rsidRPr="00DA161E" w:rsidRDefault="00C21772" w:rsidP="00CD4F09">
      <w:pPr>
        <w:ind w:left="2170"/>
        <w:jc w:val="both"/>
        <w:rPr>
          <w:sz w:val="24"/>
        </w:rPr>
      </w:pPr>
      <w:r w:rsidRPr="00DA161E">
        <w:rPr>
          <w:spacing w:val="-60"/>
          <w:sz w:val="24"/>
          <w:u w:val="thick" w:color="808080"/>
        </w:rPr>
        <w:t xml:space="preserve"> </w:t>
      </w:r>
      <w:r w:rsidRPr="00DA161E">
        <w:rPr>
          <w:b/>
          <w:sz w:val="24"/>
          <w:u w:val="thick" w:color="808080"/>
        </w:rPr>
        <w:t>Задачи</w:t>
      </w:r>
      <w:r w:rsidRPr="00DA161E">
        <w:rPr>
          <w:sz w:val="24"/>
          <w:u w:val="thick" w:color="808080"/>
        </w:rPr>
        <w:t>.</w:t>
      </w:r>
    </w:p>
    <w:p w:rsidR="009E1916" w:rsidRPr="00DA161E" w:rsidRDefault="00C21772" w:rsidP="00CD4F09">
      <w:pPr>
        <w:pStyle w:val="a5"/>
        <w:numPr>
          <w:ilvl w:val="0"/>
          <w:numId w:val="108"/>
        </w:numPr>
        <w:tabs>
          <w:tab w:val="left" w:pos="1463"/>
        </w:tabs>
        <w:ind w:right="1160"/>
        <w:jc w:val="both"/>
        <w:rPr>
          <w:sz w:val="24"/>
        </w:rPr>
      </w:pPr>
      <w:r w:rsidRPr="00DA161E">
        <w:rPr>
          <w:sz w:val="24"/>
        </w:rPr>
        <w:t>В увлекательной занимательной форме познакомить учащихся с понятиями</w:t>
      </w:r>
      <w:r w:rsidRPr="00DA161E">
        <w:rPr>
          <w:spacing w:val="-38"/>
          <w:sz w:val="24"/>
        </w:rPr>
        <w:t xml:space="preserve"> </w:t>
      </w:r>
      <w:r w:rsidRPr="00DA161E">
        <w:rPr>
          <w:sz w:val="24"/>
        </w:rPr>
        <w:t>социальной психологии.</w:t>
      </w:r>
    </w:p>
    <w:p w:rsidR="009E1916" w:rsidRPr="00DA161E" w:rsidRDefault="00C21772" w:rsidP="00CD4F09">
      <w:pPr>
        <w:pStyle w:val="a5"/>
        <w:numPr>
          <w:ilvl w:val="0"/>
          <w:numId w:val="108"/>
        </w:numPr>
        <w:tabs>
          <w:tab w:val="left" w:pos="1463"/>
        </w:tabs>
        <w:ind w:hanging="361"/>
        <w:jc w:val="both"/>
        <w:rPr>
          <w:sz w:val="24"/>
        </w:rPr>
      </w:pPr>
      <w:r w:rsidRPr="00DA161E">
        <w:rPr>
          <w:sz w:val="24"/>
        </w:rPr>
        <w:t>Формировать устойчивый навык конструктивного общения.</w:t>
      </w:r>
    </w:p>
    <w:p w:rsidR="009E1916" w:rsidRPr="00DA161E" w:rsidRDefault="00C21772" w:rsidP="00CD4F09">
      <w:pPr>
        <w:pStyle w:val="a5"/>
        <w:numPr>
          <w:ilvl w:val="0"/>
          <w:numId w:val="108"/>
        </w:numPr>
        <w:tabs>
          <w:tab w:val="left" w:pos="1463"/>
        </w:tabs>
        <w:ind w:hanging="361"/>
        <w:jc w:val="both"/>
        <w:rPr>
          <w:sz w:val="24"/>
        </w:rPr>
      </w:pPr>
      <w:r w:rsidRPr="00DA161E">
        <w:rPr>
          <w:sz w:val="24"/>
        </w:rPr>
        <w:t>Развивать социальную</w:t>
      </w:r>
      <w:r w:rsidRPr="00DA161E">
        <w:rPr>
          <w:spacing w:val="4"/>
          <w:sz w:val="24"/>
        </w:rPr>
        <w:t xml:space="preserve"> </w:t>
      </w:r>
      <w:r w:rsidRPr="00DA161E">
        <w:rPr>
          <w:sz w:val="24"/>
        </w:rPr>
        <w:t>компетентность.</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rsidP="00CD4F09">
      <w:pPr>
        <w:pStyle w:val="a5"/>
        <w:numPr>
          <w:ilvl w:val="0"/>
          <w:numId w:val="108"/>
        </w:numPr>
        <w:tabs>
          <w:tab w:val="left" w:pos="1463"/>
        </w:tabs>
        <w:spacing w:before="66"/>
        <w:ind w:right="2205"/>
        <w:jc w:val="both"/>
        <w:rPr>
          <w:sz w:val="24"/>
        </w:rPr>
      </w:pPr>
      <w:r w:rsidRPr="00DA161E">
        <w:rPr>
          <w:sz w:val="24"/>
        </w:rPr>
        <w:t>Познакомить с психологией малых групп, проблемами лидерства, социально- психологическими особенностями взаимодействия людей в малой</w:t>
      </w:r>
      <w:r w:rsidRPr="00DA161E">
        <w:rPr>
          <w:spacing w:val="-13"/>
          <w:sz w:val="24"/>
        </w:rPr>
        <w:t xml:space="preserve"> </w:t>
      </w:r>
      <w:r w:rsidRPr="00DA161E">
        <w:rPr>
          <w:sz w:val="24"/>
        </w:rPr>
        <w:t>группе</w:t>
      </w:r>
    </w:p>
    <w:p w:rsidR="009E1916" w:rsidRPr="00DA161E" w:rsidRDefault="00C21772" w:rsidP="00CD4F09">
      <w:pPr>
        <w:pStyle w:val="a5"/>
        <w:numPr>
          <w:ilvl w:val="0"/>
          <w:numId w:val="108"/>
        </w:numPr>
        <w:tabs>
          <w:tab w:val="left" w:pos="1463"/>
        </w:tabs>
        <w:ind w:hanging="361"/>
        <w:jc w:val="both"/>
        <w:rPr>
          <w:sz w:val="24"/>
        </w:rPr>
      </w:pPr>
      <w:r w:rsidRPr="00DA161E">
        <w:rPr>
          <w:sz w:val="24"/>
        </w:rPr>
        <w:t>Познакомить с условиями и приемами эффективного ведения деловой</w:t>
      </w:r>
      <w:r w:rsidRPr="00DA161E">
        <w:rPr>
          <w:spacing w:val="-5"/>
          <w:sz w:val="24"/>
        </w:rPr>
        <w:t xml:space="preserve"> </w:t>
      </w:r>
      <w:r w:rsidRPr="00DA161E">
        <w:rPr>
          <w:sz w:val="24"/>
        </w:rPr>
        <w:t>беседы.</w:t>
      </w:r>
    </w:p>
    <w:p w:rsidR="009E1916" w:rsidRPr="00DA161E" w:rsidRDefault="00C21772" w:rsidP="00CD4F09">
      <w:pPr>
        <w:pStyle w:val="a5"/>
        <w:numPr>
          <w:ilvl w:val="0"/>
          <w:numId w:val="108"/>
        </w:numPr>
        <w:tabs>
          <w:tab w:val="left" w:pos="1463"/>
        </w:tabs>
        <w:spacing w:before="1"/>
        <w:ind w:right="1960"/>
        <w:jc w:val="both"/>
        <w:rPr>
          <w:sz w:val="24"/>
        </w:rPr>
      </w:pPr>
      <w:r w:rsidRPr="00DA161E">
        <w:rPr>
          <w:sz w:val="24"/>
        </w:rPr>
        <w:t>Воспитание ответственного, уважительного отношения к себе и окружающим, терпеливости к мнению другого, чувства собственного достоинства, социально- приемлемых качеств</w:t>
      </w:r>
      <w:r w:rsidRPr="00DA161E">
        <w:rPr>
          <w:spacing w:val="-1"/>
          <w:sz w:val="24"/>
        </w:rPr>
        <w:t xml:space="preserve"> </w:t>
      </w:r>
      <w:r w:rsidRPr="00DA161E">
        <w:rPr>
          <w:sz w:val="24"/>
        </w:rPr>
        <w:t>характера.</w:t>
      </w:r>
    </w:p>
    <w:p w:rsidR="009E1916" w:rsidRPr="00DA161E" w:rsidRDefault="00C21772" w:rsidP="00CD4F09">
      <w:pPr>
        <w:pStyle w:val="3"/>
        <w:spacing w:before="4" w:line="240" w:lineRule="auto"/>
        <w:ind w:left="3560"/>
        <w:jc w:val="both"/>
      </w:pPr>
      <w:r w:rsidRPr="00DA161E">
        <w:t>Результаты освоения курса внеурочной деятельности</w:t>
      </w:r>
    </w:p>
    <w:p w:rsidR="009E1916" w:rsidRPr="00DA161E" w:rsidRDefault="00C21772" w:rsidP="00CD4F09">
      <w:pPr>
        <w:pStyle w:val="4"/>
        <w:spacing w:before="0" w:line="275" w:lineRule="exact"/>
        <w:ind w:left="2170"/>
        <w:jc w:val="both"/>
      </w:pPr>
      <w:r w:rsidRPr="00DA161E">
        <w:t>Личностные результаты.</w:t>
      </w:r>
    </w:p>
    <w:p w:rsidR="009E1916" w:rsidRPr="00DA161E" w:rsidRDefault="00C21772" w:rsidP="00CD4F09">
      <w:pPr>
        <w:pStyle w:val="a5"/>
        <w:numPr>
          <w:ilvl w:val="1"/>
          <w:numId w:val="108"/>
        </w:numPr>
        <w:tabs>
          <w:tab w:val="left" w:pos="1615"/>
          <w:tab w:val="left" w:pos="1616"/>
        </w:tabs>
        <w:spacing w:line="293" w:lineRule="exact"/>
        <w:ind w:hanging="361"/>
        <w:jc w:val="both"/>
        <w:rPr>
          <w:sz w:val="24"/>
        </w:rPr>
      </w:pPr>
      <w:r w:rsidRPr="00DA161E">
        <w:rPr>
          <w:sz w:val="24"/>
        </w:rPr>
        <w:t>становление гуманистических и демократических ценностных ориентаций;</w:t>
      </w:r>
    </w:p>
    <w:p w:rsidR="009E1916" w:rsidRPr="00DA161E" w:rsidRDefault="00C21772" w:rsidP="00CD4F09">
      <w:pPr>
        <w:pStyle w:val="a5"/>
        <w:numPr>
          <w:ilvl w:val="1"/>
          <w:numId w:val="108"/>
        </w:numPr>
        <w:tabs>
          <w:tab w:val="left" w:pos="1675"/>
          <w:tab w:val="left" w:pos="1676"/>
        </w:tabs>
        <w:spacing w:before="4" w:line="237" w:lineRule="auto"/>
        <w:ind w:right="2252"/>
        <w:jc w:val="both"/>
        <w:rPr>
          <w:sz w:val="24"/>
        </w:rPr>
      </w:pPr>
      <w:r w:rsidRPr="00DA161E">
        <w:tab/>
      </w:r>
      <w:r w:rsidRPr="00DA161E">
        <w:rPr>
          <w:sz w:val="24"/>
        </w:rPr>
        <w:t>овладение начальными навыками адаптации в динамично изменяющемся</w:t>
      </w:r>
      <w:r w:rsidRPr="00DA161E">
        <w:rPr>
          <w:spacing w:val="-32"/>
          <w:sz w:val="24"/>
        </w:rPr>
        <w:t xml:space="preserve"> </w:t>
      </w:r>
      <w:r w:rsidRPr="00DA161E">
        <w:rPr>
          <w:sz w:val="24"/>
        </w:rPr>
        <w:t>и развивающемся</w:t>
      </w:r>
      <w:r w:rsidRPr="00DA161E">
        <w:rPr>
          <w:spacing w:val="-1"/>
          <w:sz w:val="24"/>
        </w:rPr>
        <w:t xml:space="preserve"> </w:t>
      </w:r>
      <w:r w:rsidRPr="00DA161E">
        <w:rPr>
          <w:sz w:val="24"/>
        </w:rPr>
        <w:t>мире;</w:t>
      </w:r>
    </w:p>
    <w:p w:rsidR="009E1916" w:rsidRPr="00DA161E" w:rsidRDefault="00C21772" w:rsidP="00CD4F09">
      <w:pPr>
        <w:pStyle w:val="a5"/>
        <w:numPr>
          <w:ilvl w:val="1"/>
          <w:numId w:val="108"/>
        </w:numPr>
        <w:tabs>
          <w:tab w:val="left" w:pos="1615"/>
          <w:tab w:val="left" w:pos="1616"/>
        </w:tabs>
        <w:spacing w:before="2" w:line="293" w:lineRule="exact"/>
        <w:ind w:hanging="361"/>
        <w:jc w:val="both"/>
        <w:rPr>
          <w:sz w:val="24"/>
        </w:rPr>
      </w:pPr>
      <w:r w:rsidRPr="00DA161E">
        <w:rPr>
          <w:sz w:val="24"/>
        </w:rPr>
        <w:t>развитие самостоятельности и личной ответственности за свои</w:t>
      </w:r>
      <w:r w:rsidRPr="00DA161E">
        <w:rPr>
          <w:spacing w:val="-7"/>
          <w:sz w:val="24"/>
        </w:rPr>
        <w:t xml:space="preserve"> </w:t>
      </w:r>
      <w:r w:rsidRPr="00DA161E">
        <w:rPr>
          <w:sz w:val="24"/>
        </w:rPr>
        <w:t>поступки;</w:t>
      </w:r>
    </w:p>
    <w:p w:rsidR="009E1916" w:rsidRPr="00DA161E" w:rsidRDefault="00C21772" w:rsidP="00CD4F09">
      <w:pPr>
        <w:pStyle w:val="a5"/>
        <w:numPr>
          <w:ilvl w:val="1"/>
          <w:numId w:val="108"/>
        </w:numPr>
        <w:tabs>
          <w:tab w:val="left" w:pos="1675"/>
          <w:tab w:val="left" w:pos="1676"/>
        </w:tabs>
        <w:spacing w:before="2" w:line="237" w:lineRule="auto"/>
        <w:ind w:right="1803"/>
        <w:jc w:val="both"/>
        <w:rPr>
          <w:sz w:val="24"/>
        </w:rPr>
      </w:pPr>
      <w:r w:rsidRPr="00DA161E">
        <w:tab/>
      </w:r>
      <w:r w:rsidRPr="00DA161E">
        <w:rPr>
          <w:sz w:val="24"/>
        </w:rPr>
        <w:t>развитие этических чувств, доброжелательности и эмоционально-нравственной отзывчивости, понимания и сопереживания чувствам других</w:t>
      </w:r>
      <w:r w:rsidRPr="00DA161E">
        <w:rPr>
          <w:spacing w:val="-6"/>
          <w:sz w:val="24"/>
        </w:rPr>
        <w:t xml:space="preserve"> </w:t>
      </w:r>
      <w:r w:rsidRPr="00DA161E">
        <w:rPr>
          <w:sz w:val="24"/>
        </w:rPr>
        <w:t>людей;</w:t>
      </w:r>
    </w:p>
    <w:p w:rsidR="009E1916" w:rsidRPr="00DA161E" w:rsidRDefault="00C21772" w:rsidP="00CD4F09">
      <w:pPr>
        <w:pStyle w:val="a5"/>
        <w:numPr>
          <w:ilvl w:val="1"/>
          <w:numId w:val="108"/>
        </w:numPr>
        <w:tabs>
          <w:tab w:val="left" w:pos="1615"/>
          <w:tab w:val="left" w:pos="1616"/>
        </w:tabs>
        <w:spacing w:before="5" w:line="237" w:lineRule="auto"/>
        <w:ind w:right="1182"/>
        <w:jc w:val="both"/>
        <w:rPr>
          <w:sz w:val="24"/>
        </w:rPr>
      </w:pPr>
      <w:r w:rsidRPr="00DA161E">
        <w:rPr>
          <w:sz w:val="24"/>
        </w:rPr>
        <w:t>развитие навыков сотрудничества со взрослыми и сверстниками в разных</w:t>
      </w:r>
      <w:r w:rsidRPr="00DA161E">
        <w:rPr>
          <w:spacing w:val="-34"/>
          <w:sz w:val="24"/>
        </w:rPr>
        <w:t xml:space="preserve"> </w:t>
      </w:r>
      <w:r w:rsidRPr="00DA161E">
        <w:rPr>
          <w:sz w:val="24"/>
        </w:rPr>
        <w:t>социальных ситуациях;</w:t>
      </w:r>
    </w:p>
    <w:p w:rsidR="009E1916" w:rsidRPr="00DA161E" w:rsidRDefault="00C21772" w:rsidP="00CD4F09">
      <w:pPr>
        <w:pStyle w:val="a5"/>
        <w:numPr>
          <w:ilvl w:val="1"/>
          <w:numId w:val="108"/>
        </w:numPr>
        <w:tabs>
          <w:tab w:val="left" w:pos="1615"/>
          <w:tab w:val="left" w:pos="1616"/>
        </w:tabs>
        <w:spacing w:before="2" w:line="293" w:lineRule="exact"/>
        <w:ind w:hanging="361"/>
        <w:jc w:val="both"/>
        <w:rPr>
          <w:sz w:val="24"/>
        </w:rPr>
      </w:pPr>
      <w:r w:rsidRPr="00DA161E">
        <w:rPr>
          <w:sz w:val="24"/>
        </w:rPr>
        <w:t>умения не создавать конфликтов и находить выходы из спорных</w:t>
      </w:r>
      <w:r w:rsidRPr="00DA161E">
        <w:rPr>
          <w:spacing w:val="-5"/>
          <w:sz w:val="24"/>
        </w:rPr>
        <w:t xml:space="preserve"> </w:t>
      </w:r>
      <w:r w:rsidRPr="00DA161E">
        <w:rPr>
          <w:sz w:val="24"/>
        </w:rPr>
        <w:t>ситуаций;</w:t>
      </w:r>
    </w:p>
    <w:p w:rsidR="009E1916" w:rsidRPr="00DA161E" w:rsidRDefault="00C21772" w:rsidP="00CD4F09">
      <w:pPr>
        <w:pStyle w:val="a5"/>
        <w:numPr>
          <w:ilvl w:val="1"/>
          <w:numId w:val="108"/>
        </w:numPr>
        <w:tabs>
          <w:tab w:val="left" w:pos="1615"/>
          <w:tab w:val="left" w:pos="1616"/>
        </w:tabs>
        <w:spacing w:line="293" w:lineRule="exact"/>
        <w:ind w:hanging="361"/>
        <w:jc w:val="both"/>
        <w:rPr>
          <w:sz w:val="24"/>
        </w:rPr>
      </w:pPr>
      <w:r w:rsidRPr="00DA161E">
        <w:rPr>
          <w:sz w:val="24"/>
        </w:rPr>
        <w:t>формирование установки на безопасный, здоровый образ</w:t>
      </w:r>
      <w:r w:rsidRPr="00DA161E">
        <w:rPr>
          <w:spacing w:val="-2"/>
          <w:sz w:val="24"/>
        </w:rPr>
        <w:t xml:space="preserve"> </w:t>
      </w:r>
      <w:r w:rsidRPr="00DA161E">
        <w:rPr>
          <w:sz w:val="24"/>
        </w:rPr>
        <w:t>жизни;</w:t>
      </w:r>
    </w:p>
    <w:p w:rsidR="009E1916" w:rsidRPr="00DA161E" w:rsidRDefault="00C21772" w:rsidP="00CD4F09">
      <w:pPr>
        <w:pStyle w:val="a5"/>
        <w:numPr>
          <w:ilvl w:val="1"/>
          <w:numId w:val="108"/>
        </w:numPr>
        <w:tabs>
          <w:tab w:val="left" w:pos="1616"/>
        </w:tabs>
        <w:spacing w:before="4" w:line="237" w:lineRule="auto"/>
        <w:ind w:right="1490"/>
        <w:jc w:val="both"/>
        <w:rPr>
          <w:sz w:val="24"/>
        </w:rPr>
      </w:pPr>
      <w:r w:rsidRPr="00DA161E">
        <w:rPr>
          <w:sz w:val="24"/>
        </w:rPr>
        <w:t>формирование самооценки -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w:t>
      </w:r>
      <w:r w:rsidRPr="00DA161E">
        <w:rPr>
          <w:spacing w:val="-2"/>
          <w:sz w:val="24"/>
        </w:rPr>
        <w:t xml:space="preserve"> </w:t>
      </w:r>
      <w:r w:rsidRPr="00DA161E">
        <w:rPr>
          <w:sz w:val="24"/>
        </w:rPr>
        <w:t>успех;</w:t>
      </w:r>
    </w:p>
    <w:p w:rsidR="009E1916" w:rsidRPr="00DA161E" w:rsidRDefault="00C21772" w:rsidP="00CD4F09">
      <w:pPr>
        <w:pStyle w:val="4"/>
        <w:spacing w:before="7" w:line="275" w:lineRule="exact"/>
        <w:ind w:left="2170"/>
        <w:jc w:val="both"/>
      </w:pPr>
      <w:r w:rsidRPr="00DA161E">
        <w:t>Регулятивные результаты:</w:t>
      </w:r>
    </w:p>
    <w:p w:rsidR="009E1916" w:rsidRPr="00DA161E" w:rsidRDefault="00C21772" w:rsidP="00CD4F09">
      <w:pPr>
        <w:pStyle w:val="a5"/>
        <w:numPr>
          <w:ilvl w:val="0"/>
          <w:numId w:val="107"/>
        </w:numPr>
        <w:tabs>
          <w:tab w:val="left" w:pos="1329"/>
          <w:tab w:val="left" w:pos="1331"/>
        </w:tabs>
        <w:spacing w:line="292" w:lineRule="exact"/>
        <w:ind w:hanging="361"/>
        <w:jc w:val="both"/>
        <w:rPr>
          <w:sz w:val="24"/>
        </w:rPr>
      </w:pPr>
      <w:r w:rsidRPr="00DA161E">
        <w:rPr>
          <w:sz w:val="24"/>
        </w:rPr>
        <w:t>овладевать навыками самоконтроля в общении со сверстниками и</w:t>
      </w:r>
      <w:r w:rsidRPr="00DA161E">
        <w:rPr>
          <w:spacing w:val="-6"/>
          <w:sz w:val="24"/>
        </w:rPr>
        <w:t xml:space="preserve"> </w:t>
      </w:r>
      <w:r w:rsidRPr="00DA161E">
        <w:rPr>
          <w:sz w:val="24"/>
        </w:rPr>
        <w:t>взрослыми;</w:t>
      </w:r>
    </w:p>
    <w:p w:rsidR="009E1916" w:rsidRPr="00DA161E" w:rsidRDefault="00C21772" w:rsidP="00CD4F09">
      <w:pPr>
        <w:pStyle w:val="a5"/>
        <w:numPr>
          <w:ilvl w:val="0"/>
          <w:numId w:val="107"/>
        </w:numPr>
        <w:tabs>
          <w:tab w:val="left" w:pos="1329"/>
          <w:tab w:val="left" w:pos="1331"/>
        </w:tabs>
        <w:spacing w:line="293" w:lineRule="exact"/>
        <w:ind w:hanging="361"/>
        <w:jc w:val="both"/>
        <w:rPr>
          <w:sz w:val="24"/>
        </w:rPr>
      </w:pPr>
      <w:r w:rsidRPr="00DA161E">
        <w:rPr>
          <w:sz w:val="24"/>
        </w:rPr>
        <w:t>определять план выполнения заданий внеурочной деятельности, жизненных</w:t>
      </w:r>
      <w:r w:rsidRPr="00DA161E">
        <w:rPr>
          <w:spacing w:val="-10"/>
          <w:sz w:val="24"/>
        </w:rPr>
        <w:t xml:space="preserve"> </w:t>
      </w:r>
      <w:r w:rsidRPr="00DA161E">
        <w:rPr>
          <w:sz w:val="24"/>
        </w:rPr>
        <w:t>ситуациях</w:t>
      </w:r>
    </w:p>
    <w:p w:rsidR="009E1916" w:rsidRPr="00DA161E" w:rsidRDefault="00C21772" w:rsidP="00CD4F09">
      <w:pPr>
        <w:pStyle w:val="a5"/>
        <w:numPr>
          <w:ilvl w:val="0"/>
          <w:numId w:val="107"/>
        </w:numPr>
        <w:tabs>
          <w:tab w:val="left" w:pos="1329"/>
          <w:tab w:val="left" w:pos="1331"/>
        </w:tabs>
        <w:spacing w:line="293" w:lineRule="exact"/>
        <w:ind w:hanging="361"/>
        <w:jc w:val="both"/>
        <w:rPr>
          <w:sz w:val="24"/>
        </w:rPr>
      </w:pPr>
      <w:r w:rsidRPr="00DA161E">
        <w:rPr>
          <w:sz w:val="24"/>
        </w:rPr>
        <w:t>учиться осознавать свои трудности и стремиться к их</w:t>
      </w:r>
      <w:r w:rsidRPr="00DA161E">
        <w:rPr>
          <w:spacing w:val="-4"/>
          <w:sz w:val="24"/>
        </w:rPr>
        <w:t xml:space="preserve"> </w:t>
      </w:r>
      <w:r w:rsidRPr="00DA161E">
        <w:rPr>
          <w:sz w:val="24"/>
        </w:rPr>
        <w:t>преодолению</w:t>
      </w:r>
    </w:p>
    <w:p w:rsidR="009E1916" w:rsidRPr="00DA161E" w:rsidRDefault="00C21772" w:rsidP="00CD4F09">
      <w:pPr>
        <w:pStyle w:val="a5"/>
        <w:numPr>
          <w:ilvl w:val="0"/>
          <w:numId w:val="107"/>
        </w:numPr>
        <w:tabs>
          <w:tab w:val="left" w:pos="1329"/>
          <w:tab w:val="left" w:pos="1331"/>
        </w:tabs>
        <w:spacing w:line="293" w:lineRule="exact"/>
        <w:ind w:hanging="361"/>
        <w:jc w:val="both"/>
        <w:rPr>
          <w:sz w:val="24"/>
        </w:rPr>
      </w:pPr>
      <w:r w:rsidRPr="00DA161E">
        <w:rPr>
          <w:sz w:val="24"/>
        </w:rPr>
        <w:t>уметь адекватно воспринимать предложения и оценку других</w:t>
      </w:r>
      <w:r w:rsidRPr="00DA161E">
        <w:rPr>
          <w:spacing w:val="-10"/>
          <w:sz w:val="24"/>
        </w:rPr>
        <w:t xml:space="preserve"> </w:t>
      </w:r>
      <w:r w:rsidRPr="00DA161E">
        <w:rPr>
          <w:sz w:val="24"/>
        </w:rPr>
        <w:t>людей</w:t>
      </w:r>
    </w:p>
    <w:p w:rsidR="009E1916" w:rsidRPr="00DA161E" w:rsidRDefault="00C21772" w:rsidP="00CD4F09">
      <w:pPr>
        <w:pStyle w:val="a5"/>
        <w:numPr>
          <w:ilvl w:val="0"/>
          <w:numId w:val="107"/>
        </w:numPr>
        <w:tabs>
          <w:tab w:val="left" w:pos="1329"/>
          <w:tab w:val="left" w:pos="1331"/>
        </w:tabs>
        <w:spacing w:line="294" w:lineRule="exact"/>
        <w:ind w:hanging="361"/>
        <w:jc w:val="both"/>
        <w:rPr>
          <w:sz w:val="24"/>
        </w:rPr>
      </w:pPr>
      <w:r w:rsidRPr="00DA161E">
        <w:rPr>
          <w:sz w:val="24"/>
        </w:rPr>
        <w:t>уметь справляться со страхами, обидами,</w:t>
      </w:r>
      <w:r w:rsidRPr="00DA161E">
        <w:rPr>
          <w:spacing w:val="-1"/>
          <w:sz w:val="24"/>
        </w:rPr>
        <w:t xml:space="preserve"> </w:t>
      </w:r>
      <w:r w:rsidRPr="00DA161E">
        <w:rPr>
          <w:sz w:val="24"/>
        </w:rPr>
        <w:t>гневом</w:t>
      </w:r>
    </w:p>
    <w:p w:rsidR="009E1916" w:rsidRPr="00DA161E" w:rsidRDefault="00C21772" w:rsidP="00CD4F09">
      <w:pPr>
        <w:pStyle w:val="a5"/>
        <w:numPr>
          <w:ilvl w:val="0"/>
          <w:numId w:val="107"/>
        </w:numPr>
        <w:tabs>
          <w:tab w:val="left" w:pos="1329"/>
          <w:tab w:val="left" w:pos="1331"/>
        </w:tabs>
        <w:spacing w:before="4" w:line="237" w:lineRule="auto"/>
        <w:ind w:right="1204"/>
        <w:jc w:val="both"/>
        <w:rPr>
          <w:sz w:val="24"/>
        </w:rPr>
      </w:pPr>
      <w:r w:rsidRPr="00DA161E">
        <w:rPr>
          <w:sz w:val="24"/>
        </w:rPr>
        <w:t>быть способным к мобилизации сил и энергии, к волевому усилию (к выбору в</w:t>
      </w:r>
      <w:r w:rsidRPr="00DA161E">
        <w:rPr>
          <w:spacing w:val="-37"/>
          <w:sz w:val="24"/>
        </w:rPr>
        <w:t xml:space="preserve"> </w:t>
      </w:r>
      <w:r w:rsidRPr="00DA161E">
        <w:rPr>
          <w:sz w:val="24"/>
        </w:rPr>
        <w:t>ситуации мотивационного конфликта) и преодолению</w:t>
      </w:r>
      <w:r w:rsidRPr="00DA161E">
        <w:rPr>
          <w:spacing w:val="-5"/>
          <w:sz w:val="24"/>
        </w:rPr>
        <w:t xml:space="preserve"> </w:t>
      </w:r>
      <w:r w:rsidRPr="00DA161E">
        <w:rPr>
          <w:sz w:val="24"/>
        </w:rPr>
        <w:t>препятствий.</w:t>
      </w:r>
    </w:p>
    <w:p w:rsidR="009E1916" w:rsidRPr="00DA161E" w:rsidRDefault="00C21772" w:rsidP="00CD4F09">
      <w:pPr>
        <w:pStyle w:val="4"/>
        <w:spacing w:line="275" w:lineRule="exact"/>
        <w:ind w:left="2170"/>
        <w:jc w:val="both"/>
      </w:pPr>
      <w:r w:rsidRPr="00DA161E">
        <w:t>Познавательные результаты:</w:t>
      </w:r>
    </w:p>
    <w:p w:rsidR="009E1916" w:rsidRPr="00DA161E" w:rsidRDefault="00C21772" w:rsidP="00CD4F09">
      <w:pPr>
        <w:pStyle w:val="a5"/>
        <w:numPr>
          <w:ilvl w:val="0"/>
          <w:numId w:val="106"/>
        </w:numPr>
        <w:tabs>
          <w:tab w:val="left" w:pos="1188"/>
          <w:tab w:val="left" w:pos="1189"/>
        </w:tabs>
        <w:spacing w:line="292" w:lineRule="exact"/>
        <w:jc w:val="both"/>
        <w:rPr>
          <w:sz w:val="24"/>
        </w:rPr>
      </w:pPr>
      <w:r w:rsidRPr="00DA161E">
        <w:rPr>
          <w:sz w:val="24"/>
        </w:rPr>
        <w:t>уметь распознавать и описывать свои чувства и чувства других</w:t>
      </w:r>
      <w:r w:rsidRPr="00DA161E">
        <w:rPr>
          <w:spacing w:val="-4"/>
          <w:sz w:val="24"/>
        </w:rPr>
        <w:t xml:space="preserve"> </w:t>
      </w:r>
      <w:r w:rsidRPr="00DA161E">
        <w:rPr>
          <w:sz w:val="24"/>
        </w:rPr>
        <w:t>людей</w:t>
      </w:r>
    </w:p>
    <w:p w:rsidR="009E1916" w:rsidRPr="00DA161E" w:rsidRDefault="00C21772" w:rsidP="00CD4F09">
      <w:pPr>
        <w:pStyle w:val="a5"/>
        <w:numPr>
          <w:ilvl w:val="0"/>
          <w:numId w:val="106"/>
        </w:numPr>
        <w:tabs>
          <w:tab w:val="left" w:pos="1188"/>
          <w:tab w:val="left" w:pos="1189"/>
        </w:tabs>
        <w:spacing w:line="293" w:lineRule="exact"/>
        <w:jc w:val="both"/>
        <w:rPr>
          <w:sz w:val="24"/>
        </w:rPr>
      </w:pPr>
      <w:r w:rsidRPr="00DA161E">
        <w:rPr>
          <w:sz w:val="24"/>
        </w:rPr>
        <w:t>учиться исследовать свои качества и свои</w:t>
      </w:r>
      <w:r w:rsidRPr="00DA161E">
        <w:rPr>
          <w:spacing w:val="-1"/>
          <w:sz w:val="24"/>
        </w:rPr>
        <w:t xml:space="preserve"> </w:t>
      </w:r>
      <w:r w:rsidRPr="00DA161E">
        <w:rPr>
          <w:sz w:val="24"/>
        </w:rPr>
        <w:t>особенности</w:t>
      </w:r>
    </w:p>
    <w:p w:rsidR="009E1916" w:rsidRPr="00DA161E" w:rsidRDefault="00C21772" w:rsidP="00CD4F09">
      <w:pPr>
        <w:pStyle w:val="a5"/>
        <w:numPr>
          <w:ilvl w:val="0"/>
          <w:numId w:val="106"/>
        </w:numPr>
        <w:tabs>
          <w:tab w:val="left" w:pos="1188"/>
          <w:tab w:val="left" w:pos="1189"/>
        </w:tabs>
        <w:spacing w:line="293" w:lineRule="exact"/>
        <w:jc w:val="both"/>
        <w:rPr>
          <w:sz w:val="24"/>
        </w:rPr>
      </w:pPr>
      <w:r w:rsidRPr="00DA161E">
        <w:rPr>
          <w:sz w:val="24"/>
        </w:rPr>
        <w:t>учиться рассуждать, строить логические</w:t>
      </w:r>
      <w:r w:rsidRPr="00DA161E">
        <w:rPr>
          <w:spacing w:val="-1"/>
          <w:sz w:val="24"/>
        </w:rPr>
        <w:t xml:space="preserve"> </w:t>
      </w:r>
      <w:r w:rsidRPr="00DA161E">
        <w:rPr>
          <w:sz w:val="24"/>
        </w:rPr>
        <w:t>умозаключения</w:t>
      </w:r>
    </w:p>
    <w:p w:rsidR="009E1916" w:rsidRPr="00DA161E" w:rsidRDefault="00C21772" w:rsidP="00CD4F09">
      <w:pPr>
        <w:pStyle w:val="a5"/>
        <w:numPr>
          <w:ilvl w:val="0"/>
          <w:numId w:val="106"/>
        </w:numPr>
        <w:tabs>
          <w:tab w:val="left" w:pos="1188"/>
          <w:tab w:val="left" w:pos="1189"/>
        </w:tabs>
        <w:spacing w:line="293" w:lineRule="exact"/>
        <w:jc w:val="both"/>
        <w:rPr>
          <w:sz w:val="24"/>
        </w:rPr>
      </w:pPr>
      <w:r w:rsidRPr="00DA161E">
        <w:rPr>
          <w:sz w:val="24"/>
        </w:rPr>
        <w:t>учиться</w:t>
      </w:r>
      <w:r w:rsidRPr="00DA161E">
        <w:rPr>
          <w:spacing w:val="-1"/>
          <w:sz w:val="24"/>
        </w:rPr>
        <w:t xml:space="preserve"> </w:t>
      </w:r>
      <w:r w:rsidRPr="00DA161E">
        <w:rPr>
          <w:sz w:val="24"/>
        </w:rPr>
        <w:t>наблюдать</w:t>
      </w:r>
    </w:p>
    <w:p w:rsidR="009E1916" w:rsidRPr="00DA161E" w:rsidRDefault="00C21772" w:rsidP="00CD4F09">
      <w:pPr>
        <w:pStyle w:val="a5"/>
        <w:numPr>
          <w:ilvl w:val="0"/>
          <w:numId w:val="106"/>
        </w:numPr>
        <w:tabs>
          <w:tab w:val="left" w:pos="1188"/>
          <w:tab w:val="left" w:pos="1189"/>
        </w:tabs>
        <w:spacing w:line="293" w:lineRule="exact"/>
        <w:jc w:val="both"/>
        <w:rPr>
          <w:sz w:val="24"/>
        </w:rPr>
      </w:pPr>
      <w:r w:rsidRPr="00DA161E">
        <w:rPr>
          <w:sz w:val="24"/>
        </w:rPr>
        <w:t>умение структурировать</w:t>
      </w:r>
      <w:r w:rsidRPr="00DA161E">
        <w:rPr>
          <w:spacing w:val="-2"/>
          <w:sz w:val="24"/>
        </w:rPr>
        <w:t xml:space="preserve"> </w:t>
      </w:r>
      <w:r w:rsidRPr="00DA161E">
        <w:rPr>
          <w:sz w:val="24"/>
        </w:rPr>
        <w:t>знания;</w:t>
      </w:r>
    </w:p>
    <w:p w:rsidR="009E1916" w:rsidRPr="00DA161E" w:rsidRDefault="00C21772" w:rsidP="00CD4F09">
      <w:pPr>
        <w:pStyle w:val="a5"/>
        <w:numPr>
          <w:ilvl w:val="0"/>
          <w:numId w:val="106"/>
        </w:numPr>
        <w:tabs>
          <w:tab w:val="left" w:pos="1188"/>
          <w:tab w:val="left" w:pos="1189"/>
        </w:tabs>
        <w:spacing w:before="1" w:line="293" w:lineRule="exact"/>
        <w:jc w:val="both"/>
        <w:rPr>
          <w:sz w:val="24"/>
        </w:rPr>
      </w:pPr>
      <w:r w:rsidRPr="00DA161E">
        <w:rPr>
          <w:sz w:val="24"/>
        </w:rPr>
        <w:t>самостоятельное формулирование</w:t>
      </w:r>
      <w:r w:rsidRPr="00DA161E">
        <w:rPr>
          <w:spacing w:val="-3"/>
          <w:sz w:val="24"/>
        </w:rPr>
        <w:t xml:space="preserve"> </w:t>
      </w:r>
      <w:r w:rsidRPr="00DA161E">
        <w:rPr>
          <w:sz w:val="24"/>
        </w:rPr>
        <w:t>проблемы;</w:t>
      </w:r>
    </w:p>
    <w:p w:rsidR="009E1916" w:rsidRPr="00DA161E" w:rsidRDefault="00C21772" w:rsidP="00CD4F09">
      <w:pPr>
        <w:pStyle w:val="a5"/>
        <w:numPr>
          <w:ilvl w:val="0"/>
          <w:numId w:val="106"/>
        </w:numPr>
        <w:tabs>
          <w:tab w:val="left" w:pos="1188"/>
          <w:tab w:val="left" w:pos="1189"/>
        </w:tabs>
        <w:spacing w:line="293" w:lineRule="exact"/>
        <w:jc w:val="both"/>
        <w:rPr>
          <w:sz w:val="24"/>
        </w:rPr>
      </w:pPr>
      <w:r w:rsidRPr="00DA161E">
        <w:rPr>
          <w:sz w:val="24"/>
        </w:rPr>
        <w:t>самостоятельное создание способов решения проблем творческого и поискового</w:t>
      </w:r>
      <w:r w:rsidRPr="00DA161E">
        <w:rPr>
          <w:spacing w:val="-7"/>
          <w:sz w:val="24"/>
        </w:rPr>
        <w:t xml:space="preserve"> </w:t>
      </w:r>
      <w:r w:rsidRPr="00DA161E">
        <w:rPr>
          <w:sz w:val="24"/>
        </w:rPr>
        <w:t>характера</w:t>
      </w:r>
    </w:p>
    <w:p w:rsidR="009E1916" w:rsidRPr="00DA161E" w:rsidRDefault="00C21772" w:rsidP="00CD4F09">
      <w:pPr>
        <w:pStyle w:val="a5"/>
        <w:numPr>
          <w:ilvl w:val="0"/>
          <w:numId w:val="106"/>
        </w:numPr>
        <w:tabs>
          <w:tab w:val="left" w:pos="1188"/>
          <w:tab w:val="left" w:pos="1189"/>
        </w:tabs>
        <w:spacing w:before="2" w:line="237" w:lineRule="auto"/>
        <w:ind w:right="1551"/>
        <w:jc w:val="both"/>
        <w:rPr>
          <w:sz w:val="24"/>
        </w:rPr>
      </w:pPr>
      <w:r w:rsidRPr="00DA161E">
        <w:rPr>
          <w:sz w:val="24"/>
        </w:rPr>
        <w:t>поиск и выделение необходимой информации; применение методов информационного поиска, в том числе с помощью компьютерных средств;</w:t>
      </w:r>
    </w:p>
    <w:p w:rsidR="009E1916" w:rsidRPr="00DA161E" w:rsidRDefault="00C21772" w:rsidP="00CD4F09">
      <w:pPr>
        <w:pStyle w:val="a5"/>
        <w:numPr>
          <w:ilvl w:val="0"/>
          <w:numId w:val="106"/>
        </w:numPr>
        <w:tabs>
          <w:tab w:val="left" w:pos="1188"/>
          <w:tab w:val="left" w:pos="1189"/>
        </w:tabs>
        <w:spacing w:before="5" w:line="237" w:lineRule="auto"/>
        <w:ind w:right="1820"/>
        <w:jc w:val="both"/>
        <w:rPr>
          <w:sz w:val="24"/>
        </w:rPr>
      </w:pPr>
      <w:r w:rsidRPr="00DA161E">
        <w:rPr>
          <w:sz w:val="24"/>
        </w:rPr>
        <w:t>рефлексия способов и условий действия, контроль и оценка процесса и результатов деятельности;</w:t>
      </w:r>
    </w:p>
    <w:p w:rsidR="009E1916" w:rsidRPr="00DA161E" w:rsidRDefault="00C21772" w:rsidP="00CD4F09">
      <w:pPr>
        <w:pStyle w:val="4"/>
        <w:spacing w:line="275" w:lineRule="exact"/>
        <w:ind w:left="2170"/>
        <w:jc w:val="both"/>
      </w:pPr>
      <w:r w:rsidRPr="00DA161E">
        <w:t>Коммуникативные результаты:</w:t>
      </w:r>
    </w:p>
    <w:p w:rsidR="009E1916" w:rsidRPr="00DA161E" w:rsidRDefault="00C21772" w:rsidP="00CD4F09">
      <w:pPr>
        <w:pStyle w:val="a5"/>
        <w:numPr>
          <w:ilvl w:val="1"/>
          <w:numId w:val="106"/>
        </w:numPr>
        <w:tabs>
          <w:tab w:val="left" w:pos="1329"/>
          <w:tab w:val="left" w:pos="1331"/>
        </w:tabs>
        <w:spacing w:line="292" w:lineRule="exact"/>
        <w:ind w:hanging="361"/>
        <w:jc w:val="both"/>
        <w:rPr>
          <w:sz w:val="24"/>
        </w:rPr>
      </w:pPr>
      <w:r w:rsidRPr="00DA161E">
        <w:rPr>
          <w:sz w:val="24"/>
        </w:rPr>
        <w:t>учиться доверительно и открыто говорить о своих</w:t>
      </w:r>
      <w:r w:rsidRPr="00DA161E">
        <w:rPr>
          <w:spacing w:val="-2"/>
          <w:sz w:val="24"/>
        </w:rPr>
        <w:t xml:space="preserve"> </w:t>
      </w:r>
      <w:r w:rsidRPr="00DA161E">
        <w:rPr>
          <w:sz w:val="24"/>
        </w:rPr>
        <w:t>чувствах;</w:t>
      </w:r>
    </w:p>
    <w:p w:rsidR="009E1916" w:rsidRPr="00DA161E" w:rsidRDefault="00C21772" w:rsidP="00CD4F09">
      <w:pPr>
        <w:pStyle w:val="a5"/>
        <w:numPr>
          <w:ilvl w:val="1"/>
          <w:numId w:val="106"/>
        </w:numPr>
        <w:tabs>
          <w:tab w:val="left" w:pos="1329"/>
          <w:tab w:val="left" w:pos="1331"/>
        </w:tabs>
        <w:ind w:right="1573"/>
        <w:jc w:val="both"/>
        <w:rPr>
          <w:sz w:val="24"/>
        </w:rPr>
      </w:pPr>
      <w:r w:rsidRPr="00DA161E">
        <w:rPr>
          <w:sz w:val="24"/>
        </w:rPr>
        <w:t>планировать учебное сотрудничество с учителем и сверстниками – определять цели, функций участников, способы</w:t>
      </w:r>
      <w:r w:rsidRPr="00DA161E">
        <w:rPr>
          <w:spacing w:val="1"/>
          <w:sz w:val="24"/>
        </w:rPr>
        <w:t xml:space="preserve"> </w:t>
      </w:r>
      <w:r w:rsidRPr="00DA161E">
        <w:rPr>
          <w:sz w:val="24"/>
        </w:rPr>
        <w:t>взаимодействия;</w:t>
      </w:r>
    </w:p>
    <w:p w:rsidR="009E1916" w:rsidRPr="00DA161E" w:rsidRDefault="00C21772" w:rsidP="00CD4F09">
      <w:pPr>
        <w:pStyle w:val="a5"/>
        <w:numPr>
          <w:ilvl w:val="1"/>
          <w:numId w:val="106"/>
        </w:numPr>
        <w:tabs>
          <w:tab w:val="left" w:pos="1329"/>
          <w:tab w:val="left" w:pos="1331"/>
        </w:tabs>
        <w:spacing w:before="3" w:line="237" w:lineRule="auto"/>
        <w:ind w:right="1943"/>
        <w:jc w:val="both"/>
        <w:rPr>
          <w:sz w:val="24"/>
        </w:rPr>
      </w:pPr>
      <w:r w:rsidRPr="00DA161E">
        <w:rPr>
          <w:sz w:val="24"/>
        </w:rPr>
        <w:t>учиться работать в паре и в группе, управлять поведением партнера – оценивать, контролировать и корректировать действия</w:t>
      </w:r>
      <w:r w:rsidRPr="00DA161E">
        <w:rPr>
          <w:spacing w:val="-7"/>
          <w:sz w:val="24"/>
        </w:rPr>
        <w:t xml:space="preserve"> </w:t>
      </w:r>
      <w:r w:rsidRPr="00DA161E">
        <w:rPr>
          <w:sz w:val="24"/>
        </w:rPr>
        <w:t>партнера;</w:t>
      </w:r>
    </w:p>
    <w:p w:rsidR="009E1916" w:rsidRPr="00DA161E" w:rsidRDefault="00C21772" w:rsidP="00CD4F09">
      <w:pPr>
        <w:pStyle w:val="a5"/>
        <w:numPr>
          <w:ilvl w:val="1"/>
          <w:numId w:val="106"/>
        </w:numPr>
        <w:tabs>
          <w:tab w:val="left" w:pos="1329"/>
          <w:tab w:val="left" w:pos="1331"/>
        </w:tabs>
        <w:spacing w:before="2" w:line="293" w:lineRule="exact"/>
        <w:ind w:hanging="361"/>
        <w:jc w:val="both"/>
        <w:rPr>
          <w:sz w:val="24"/>
        </w:rPr>
      </w:pPr>
      <w:r w:rsidRPr="00DA161E">
        <w:rPr>
          <w:sz w:val="24"/>
        </w:rPr>
        <w:t>выполнять различные</w:t>
      </w:r>
      <w:r w:rsidRPr="00DA161E">
        <w:rPr>
          <w:spacing w:val="-3"/>
          <w:sz w:val="24"/>
        </w:rPr>
        <w:t xml:space="preserve"> </w:t>
      </w:r>
      <w:r w:rsidRPr="00DA161E">
        <w:rPr>
          <w:sz w:val="24"/>
        </w:rPr>
        <w:t>роли;</w:t>
      </w:r>
    </w:p>
    <w:p w:rsidR="009E1916" w:rsidRPr="00DA161E" w:rsidRDefault="00C21772" w:rsidP="00CD4F09">
      <w:pPr>
        <w:pStyle w:val="a5"/>
        <w:numPr>
          <w:ilvl w:val="1"/>
          <w:numId w:val="106"/>
        </w:numPr>
        <w:tabs>
          <w:tab w:val="left" w:pos="1329"/>
          <w:tab w:val="left" w:pos="1331"/>
        </w:tabs>
        <w:spacing w:line="293" w:lineRule="exact"/>
        <w:ind w:hanging="361"/>
        <w:jc w:val="both"/>
        <w:rPr>
          <w:sz w:val="24"/>
        </w:rPr>
      </w:pPr>
      <w:r w:rsidRPr="00DA161E">
        <w:rPr>
          <w:sz w:val="24"/>
        </w:rPr>
        <w:t>уметь отстаивать свою позицию в коллективе, противостоять давлению</w:t>
      </w:r>
      <w:r w:rsidRPr="00DA161E">
        <w:rPr>
          <w:spacing w:val="-9"/>
          <w:sz w:val="24"/>
        </w:rPr>
        <w:t xml:space="preserve"> </w:t>
      </w:r>
      <w:r w:rsidRPr="00DA161E">
        <w:rPr>
          <w:sz w:val="24"/>
        </w:rPr>
        <w:t>сверстников;</w:t>
      </w:r>
    </w:p>
    <w:p w:rsidR="009E1916" w:rsidRPr="00DA161E" w:rsidRDefault="009E1916" w:rsidP="00CD4F09">
      <w:pPr>
        <w:spacing w:line="293" w:lineRule="exact"/>
        <w:jc w:val="both"/>
        <w:rPr>
          <w:sz w:val="24"/>
        </w:rPr>
        <w:sectPr w:rsidR="009E1916" w:rsidRPr="00DA161E">
          <w:pgSz w:w="11910" w:h="16840"/>
          <w:pgMar w:top="1040" w:right="0" w:bottom="1200" w:left="240" w:header="0" w:footer="922" w:gutter="0"/>
          <w:cols w:space="720"/>
        </w:sectPr>
      </w:pPr>
    </w:p>
    <w:p w:rsidR="009E1916" w:rsidRPr="00DA161E" w:rsidRDefault="00C21772" w:rsidP="00CD4F09">
      <w:pPr>
        <w:pStyle w:val="a5"/>
        <w:numPr>
          <w:ilvl w:val="1"/>
          <w:numId w:val="106"/>
        </w:numPr>
        <w:tabs>
          <w:tab w:val="left" w:pos="1329"/>
          <w:tab w:val="left" w:pos="1331"/>
        </w:tabs>
        <w:spacing w:before="88"/>
        <w:ind w:right="1802"/>
        <w:jc w:val="both"/>
        <w:rPr>
          <w:sz w:val="24"/>
        </w:rPr>
      </w:pPr>
      <w:r w:rsidRPr="00DA161E">
        <w:rPr>
          <w:sz w:val="24"/>
        </w:rPr>
        <w:t>уметь с достаточной полнотой и точностью выражать свои мысли в соответствии с задачами и условиями</w:t>
      </w:r>
      <w:r w:rsidRPr="00DA161E">
        <w:rPr>
          <w:spacing w:val="2"/>
          <w:sz w:val="24"/>
        </w:rPr>
        <w:t xml:space="preserve"> </w:t>
      </w:r>
      <w:r w:rsidRPr="00DA161E">
        <w:rPr>
          <w:sz w:val="24"/>
        </w:rPr>
        <w:t>коммуникации;</w:t>
      </w:r>
    </w:p>
    <w:p w:rsidR="009E1916" w:rsidRPr="00DA161E" w:rsidRDefault="00C21772" w:rsidP="00CD4F09">
      <w:pPr>
        <w:pStyle w:val="a5"/>
        <w:numPr>
          <w:ilvl w:val="1"/>
          <w:numId w:val="106"/>
        </w:numPr>
        <w:tabs>
          <w:tab w:val="left" w:pos="1329"/>
          <w:tab w:val="left" w:pos="1331"/>
        </w:tabs>
        <w:spacing w:before="4" w:line="237" w:lineRule="auto"/>
        <w:ind w:right="866"/>
        <w:jc w:val="both"/>
        <w:rPr>
          <w:sz w:val="24"/>
        </w:rPr>
      </w:pPr>
      <w:r w:rsidRPr="00DA161E">
        <w:rPr>
          <w:sz w:val="24"/>
        </w:rPr>
        <w:t>владеть монологической и диалогической формами речи в соответствии с</w:t>
      </w:r>
      <w:r w:rsidRPr="00DA161E">
        <w:rPr>
          <w:spacing w:val="-33"/>
          <w:sz w:val="24"/>
        </w:rPr>
        <w:t xml:space="preserve"> </w:t>
      </w:r>
      <w:r w:rsidRPr="00DA161E">
        <w:rPr>
          <w:sz w:val="24"/>
        </w:rPr>
        <w:t>грамматическими и синтаксическими нормами родного</w:t>
      </w:r>
      <w:r w:rsidRPr="00DA161E">
        <w:rPr>
          <w:spacing w:val="-3"/>
          <w:sz w:val="24"/>
        </w:rPr>
        <w:t xml:space="preserve"> </w:t>
      </w:r>
      <w:r w:rsidRPr="00DA161E">
        <w:rPr>
          <w:sz w:val="24"/>
        </w:rPr>
        <w:t>языка;</w:t>
      </w:r>
    </w:p>
    <w:p w:rsidR="009E1916" w:rsidRPr="00DA161E" w:rsidRDefault="00C21772" w:rsidP="00CD4F09">
      <w:pPr>
        <w:pStyle w:val="a5"/>
        <w:numPr>
          <w:ilvl w:val="1"/>
          <w:numId w:val="106"/>
        </w:numPr>
        <w:tabs>
          <w:tab w:val="left" w:pos="1329"/>
          <w:tab w:val="left" w:pos="1331"/>
        </w:tabs>
        <w:spacing w:before="2" w:line="293" w:lineRule="exact"/>
        <w:ind w:hanging="361"/>
        <w:jc w:val="both"/>
        <w:rPr>
          <w:sz w:val="24"/>
        </w:rPr>
      </w:pPr>
      <w:r w:rsidRPr="00DA161E">
        <w:rPr>
          <w:sz w:val="24"/>
        </w:rPr>
        <w:t>задавать вопросы, проявляя инициативное сотрудничество в поиске и сборе</w:t>
      </w:r>
      <w:r w:rsidRPr="00DA161E">
        <w:rPr>
          <w:spacing w:val="-13"/>
          <w:sz w:val="24"/>
        </w:rPr>
        <w:t xml:space="preserve"> </w:t>
      </w:r>
      <w:r w:rsidRPr="00DA161E">
        <w:rPr>
          <w:sz w:val="24"/>
        </w:rPr>
        <w:t>информации;</w:t>
      </w:r>
    </w:p>
    <w:p w:rsidR="009E1916" w:rsidRPr="00DA161E" w:rsidRDefault="00C21772" w:rsidP="00CD4F09">
      <w:pPr>
        <w:pStyle w:val="a5"/>
        <w:numPr>
          <w:ilvl w:val="1"/>
          <w:numId w:val="106"/>
        </w:numPr>
        <w:tabs>
          <w:tab w:val="left" w:pos="1329"/>
          <w:tab w:val="left" w:pos="1331"/>
        </w:tabs>
        <w:spacing w:before="2" w:line="237" w:lineRule="auto"/>
        <w:ind w:right="936"/>
        <w:jc w:val="both"/>
        <w:rPr>
          <w:sz w:val="24"/>
        </w:rPr>
      </w:pPr>
      <w:r w:rsidRPr="00DA161E">
        <w:rPr>
          <w:sz w:val="24"/>
        </w:rPr>
        <w:t>разрешать конфликты, выявлять проблемы, находить и оценивать альтернативные способы разрешения конфликта, реализация принятого</w:t>
      </w:r>
      <w:r w:rsidRPr="00DA161E">
        <w:rPr>
          <w:spacing w:val="-5"/>
          <w:sz w:val="24"/>
        </w:rPr>
        <w:t xml:space="preserve"> </w:t>
      </w:r>
      <w:r w:rsidRPr="00DA161E">
        <w:rPr>
          <w:sz w:val="24"/>
        </w:rPr>
        <w:t>решения</w:t>
      </w:r>
    </w:p>
    <w:p w:rsidR="009E1916" w:rsidRPr="00DA161E" w:rsidRDefault="00C21772" w:rsidP="00CD4F09">
      <w:pPr>
        <w:pStyle w:val="3"/>
        <w:spacing w:before="5" w:line="240" w:lineRule="auto"/>
        <w:ind w:left="5406" w:right="898" w:hanging="3887"/>
        <w:jc w:val="both"/>
      </w:pPr>
      <w:r w:rsidRPr="00DA161E">
        <w:t>Содержание курса внеурочной деятельности с указанием форм организации и видов деятельности</w:t>
      </w:r>
    </w:p>
    <w:p w:rsidR="009E1916" w:rsidRPr="00DA161E" w:rsidRDefault="00C21772" w:rsidP="00CD4F09">
      <w:pPr>
        <w:pStyle w:val="a3"/>
        <w:tabs>
          <w:tab w:val="left" w:pos="7002"/>
        </w:tabs>
        <w:ind w:right="983" w:firstLine="60"/>
        <w:jc w:val="both"/>
      </w:pPr>
      <w:r w:rsidRPr="00DA161E">
        <w:t>Главной целью обучения в данном курсе является развитие коммуникативных способностей. На личном опыте дети приобретают навыки и умения понимать свои чувства и свое эмоциональное состояние, а также видят, что дружеское расположение друг к другу улучшают отношения</w:t>
      </w:r>
      <w:r w:rsidRPr="00DA161E">
        <w:rPr>
          <w:spacing w:val="-6"/>
        </w:rPr>
        <w:t xml:space="preserve"> </w:t>
      </w:r>
      <w:r w:rsidRPr="00DA161E">
        <w:t>между</w:t>
      </w:r>
      <w:r w:rsidRPr="00DA161E">
        <w:rPr>
          <w:spacing w:val="-9"/>
        </w:rPr>
        <w:t xml:space="preserve"> </w:t>
      </w:r>
      <w:r w:rsidRPr="00DA161E">
        <w:t>людьми.</w:t>
      </w:r>
      <w:r w:rsidRPr="00DA161E">
        <w:tab/>
        <w:t>Отводится время на выражение своего эмоционального состояния в рисунке, это очень нравится детям и способствует раскрытию внутреннего мира детей, выражению их эмоционального состояния, особенно у тех детей, которые стесняются выразить свои чувства словами. Используются нетрадиционные формы обучения: психотехнические игры, психологические тренинги, ролевые игры, разыгрывание жизненных ситуаций. Занятия проводятся в неформальной обстановке. Положительный эмоциональный фон занятий способствует раскованности детей, раскрытию психологических</w:t>
      </w:r>
      <w:r w:rsidRPr="00DA161E">
        <w:rPr>
          <w:spacing w:val="1"/>
        </w:rPr>
        <w:t xml:space="preserve"> </w:t>
      </w:r>
      <w:r w:rsidRPr="00DA161E">
        <w:t>возможностей.</w:t>
      </w:r>
    </w:p>
    <w:p w:rsidR="009E1916" w:rsidRPr="00DA161E" w:rsidRDefault="00C21772" w:rsidP="00CD4F09">
      <w:pPr>
        <w:pStyle w:val="a3"/>
        <w:ind w:right="888"/>
        <w:jc w:val="both"/>
      </w:pPr>
      <w:r w:rsidRPr="00DA161E">
        <w:t>Для этого широко используется разнообразный диагностический материал (тесты,</w:t>
      </w:r>
      <w:r w:rsidRPr="00DA161E">
        <w:rPr>
          <w:spacing w:val="-36"/>
        </w:rPr>
        <w:t xml:space="preserve"> </w:t>
      </w:r>
      <w:r w:rsidRPr="00DA161E">
        <w:t xml:space="preserve">анкеты, проективные методики). Большое внимание уделяется анализу конфликтов, рассматриваются современные теории лидерства и стили руководства, проблема конформизма. Одна из тем посвящена развитию навыка уверенного отказа, формированию умения сказать </w:t>
      </w:r>
      <w:r w:rsidRPr="00DA161E">
        <w:rPr>
          <w:spacing w:val="-3"/>
        </w:rPr>
        <w:t xml:space="preserve">«НЕТ». </w:t>
      </w:r>
      <w:r w:rsidRPr="00DA161E">
        <w:t>Презентации вызывают у ребят необыкновенный восторг, яркие иллюстрации, знакомые персонажи, способствуют более легкому восприятию, представленной темы. В занятиях затрагивается нравственная составляющая межличностного взаимодействия людей. Обсуждение поступков детей, их чувств, подводит ребят к пониманию культуры поведения в обществе, со</w:t>
      </w:r>
      <w:r w:rsidRPr="00DA161E">
        <w:rPr>
          <w:spacing w:val="-13"/>
        </w:rPr>
        <w:t xml:space="preserve"> </w:t>
      </w:r>
      <w:r w:rsidRPr="00DA161E">
        <w:t>сверстниками.</w:t>
      </w:r>
    </w:p>
    <w:p w:rsidR="009E1916" w:rsidRPr="00DA161E" w:rsidRDefault="00C21772" w:rsidP="00CD4F09">
      <w:pPr>
        <w:pStyle w:val="a3"/>
        <w:jc w:val="both"/>
      </w:pPr>
      <w:r w:rsidRPr="00DA161E">
        <w:t>В течение всех занятий происходит рефлексия эмоционального состояния школьников.</w:t>
      </w:r>
    </w:p>
    <w:p w:rsidR="009E1916" w:rsidRPr="00DA161E" w:rsidRDefault="00C21772" w:rsidP="00CD4F09">
      <w:pPr>
        <w:pStyle w:val="a3"/>
        <w:ind w:right="907"/>
        <w:jc w:val="both"/>
      </w:pPr>
      <w:r w:rsidRPr="00DA161E">
        <w:t>В конце каждого занятия подводится итог того, что узнали и прочувствовали сами ребята. Актуальность и новизна программы заключается в содержании программы, которая охватывает весьма широкий круг вопросов. Учитывая возрастные особенности учащихся, в занятиях используются игровые моменты, дающие возможность межличностного взаимодействия и способствуют формированию стрессоустойчивой личности.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9E1916" w:rsidRPr="00DA161E" w:rsidRDefault="00C21772" w:rsidP="00CD4F09">
      <w:pPr>
        <w:pStyle w:val="3"/>
        <w:spacing w:before="2" w:line="240" w:lineRule="auto"/>
        <w:ind w:left="4042"/>
        <w:jc w:val="both"/>
      </w:pPr>
      <w:r w:rsidRPr="00DA161E">
        <w:t>Методы:</w:t>
      </w:r>
    </w:p>
    <w:p w:rsidR="009E1916" w:rsidRPr="00DA161E" w:rsidRDefault="009E1916" w:rsidP="00CD4F09">
      <w:pPr>
        <w:pStyle w:val="a3"/>
        <w:spacing w:before="7"/>
        <w:ind w:left="0"/>
        <w:jc w:val="both"/>
        <w:rPr>
          <w:b/>
          <w:sz w:val="23"/>
        </w:rPr>
      </w:pPr>
    </w:p>
    <w:p w:rsidR="009E1916" w:rsidRPr="00DA161E" w:rsidRDefault="00C21772" w:rsidP="00CD4F09">
      <w:pPr>
        <w:pStyle w:val="a5"/>
        <w:numPr>
          <w:ilvl w:val="2"/>
          <w:numId w:val="106"/>
        </w:numPr>
        <w:tabs>
          <w:tab w:val="left" w:pos="2181"/>
          <w:tab w:val="left" w:pos="2182"/>
        </w:tabs>
        <w:jc w:val="both"/>
        <w:rPr>
          <w:sz w:val="24"/>
        </w:rPr>
      </w:pPr>
      <w:r w:rsidRPr="00DA161E">
        <w:rPr>
          <w:sz w:val="24"/>
        </w:rPr>
        <w:t>информирование</w:t>
      </w:r>
    </w:p>
    <w:p w:rsidR="009E1916" w:rsidRPr="00DA161E" w:rsidRDefault="00C21772" w:rsidP="00CD4F09">
      <w:pPr>
        <w:pStyle w:val="a5"/>
        <w:numPr>
          <w:ilvl w:val="2"/>
          <w:numId w:val="106"/>
        </w:numPr>
        <w:tabs>
          <w:tab w:val="left" w:pos="2181"/>
          <w:tab w:val="left" w:pos="2182"/>
        </w:tabs>
        <w:jc w:val="both"/>
        <w:rPr>
          <w:sz w:val="24"/>
        </w:rPr>
      </w:pPr>
      <w:r w:rsidRPr="00DA161E">
        <w:rPr>
          <w:sz w:val="24"/>
        </w:rPr>
        <w:t>диагностика</w:t>
      </w:r>
    </w:p>
    <w:p w:rsidR="009E1916" w:rsidRPr="00DA161E" w:rsidRDefault="00C21772" w:rsidP="00CD4F09">
      <w:pPr>
        <w:pStyle w:val="a5"/>
        <w:numPr>
          <w:ilvl w:val="2"/>
          <w:numId w:val="106"/>
        </w:numPr>
        <w:tabs>
          <w:tab w:val="left" w:pos="2181"/>
          <w:tab w:val="left" w:pos="2182"/>
        </w:tabs>
        <w:jc w:val="both"/>
        <w:rPr>
          <w:sz w:val="24"/>
        </w:rPr>
      </w:pPr>
      <w:r w:rsidRPr="00DA161E">
        <w:rPr>
          <w:sz w:val="24"/>
        </w:rPr>
        <w:t>ролевое</w:t>
      </w:r>
      <w:r w:rsidRPr="00DA161E">
        <w:rPr>
          <w:spacing w:val="-3"/>
          <w:sz w:val="24"/>
        </w:rPr>
        <w:t xml:space="preserve"> </w:t>
      </w:r>
      <w:r w:rsidRPr="00DA161E">
        <w:rPr>
          <w:sz w:val="24"/>
        </w:rPr>
        <w:t>проигрывание</w:t>
      </w:r>
    </w:p>
    <w:p w:rsidR="009E1916" w:rsidRPr="00DA161E" w:rsidRDefault="00C21772" w:rsidP="00CD4F09">
      <w:pPr>
        <w:pStyle w:val="a5"/>
        <w:numPr>
          <w:ilvl w:val="2"/>
          <w:numId w:val="106"/>
        </w:numPr>
        <w:tabs>
          <w:tab w:val="left" w:pos="2181"/>
          <w:tab w:val="left" w:pos="2182"/>
        </w:tabs>
        <w:jc w:val="both"/>
        <w:rPr>
          <w:sz w:val="24"/>
        </w:rPr>
      </w:pPr>
      <w:r w:rsidRPr="00DA161E">
        <w:rPr>
          <w:sz w:val="24"/>
        </w:rPr>
        <w:t>беседа</w:t>
      </w:r>
    </w:p>
    <w:p w:rsidR="009E1916" w:rsidRPr="00DA161E" w:rsidRDefault="00C21772" w:rsidP="00CD4F09">
      <w:pPr>
        <w:pStyle w:val="a5"/>
        <w:numPr>
          <w:ilvl w:val="2"/>
          <w:numId w:val="106"/>
        </w:numPr>
        <w:tabs>
          <w:tab w:val="left" w:pos="2181"/>
          <w:tab w:val="left" w:pos="2182"/>
        </w:tabs>
        <w:jc w:val="both"/>
        <w:rPr>
          <w:sz w:val="24"/>
        </w:rPr>
      </w:pPr>
      <w:r w:rsidRPr="00DA161E">
        <w:rPr>
          <w:sz w:val="24"/>
        </w:rPr>
        <w:t>психотехнические</w:t>
      </w:r>
      <w:r w:rsidRPr="00DA161E">
        <w:rPr>
          <w:spacing w:val="-2"/>
          <w:sz w:val="24"/>
        </w:rPr>
        <w:t xml:space="preserve"> </w:t>
      </w:r>
      <w:r w:rsidRPr="00DA161E">
        <w:rPr>
          <w:sz w:val="24"/>
        </w:rPr>
        <w:t>приемы</w:t>
      </w:r>
    </w:p>
    <w:p w:rsidR="009E1916" w:rsidRPr="00DA161E" w:rsidRDefault="00C21772" w:rsidP="00CD4F09">
      <w:pPr>
        <w:pStyle w:val="a5"/>
        <w:numPr>
          <w:ilvl w:val="2"/>
          <w:numId w:val="106"/>
        </w:numPr>
        <w:tabs>
          <w:tab w:val="left" w:pos="2181"/>
          <w:tab w:val="left" w:pos="2182"/>
        </w:tabs>
        <w:jc w:val="both"/>
        <w:rPr>
          <w:sz w:val="24"/>
        </w:rPr>
      </w:pPr>
      <w:r w:rsidRPr="00DA161E">
        <w:rPr>
          <w:sz w:val="24"/>
        </w:rPr>
        <w:t>дискуссии</w:t>
      </w:r>
    </w:p>
    <w:p w:rsidR="009E1916" w:rsidRPr="00DA161E" w:rsidRDefault="00C21772" w:rsidP="00CD4F09">
      <w:pPr>
        <w:pStyle w:val="a5"/>
        <w:numPr>
          <w:ilvl w:val="2"/>
          <w:numId w:val="106"/>
        </w:numPr>
        <w:tabs>
          <w:tab w:val="left" w:pos="2181"/>
          <w:tab w:val="left" w:pos="2182"/>
        </w:tabs>
        <w:jc w:val="both"/>
        <w:rPr>
          <w:sz w:val="24"/>
        </w:rPr>
      </w:pPr>
      <w:r w:rsidRPr="00DA161E">
        <w:rPr>
          <w:sz w:val="24"/>
        </w:rPr>
        <w:t>анализ</w:t>
      </w:r>
      <w:r w:rsidRPr="00DA161E">
        <w:rPr>
          <w:spacing w:val="-1"/>
          <w:sz w:val="24"/>
        </w:rPr>
        <w:t xml:space="preserve"> </w:t>
      </w:r>
      <w:r w:rsidRPr="00DA161E">
        <w:rPr>
          <w:sz w:val="24"/>
        </w:rPr>
        <w:t>ситуаций.</w:t>
      </w:r>
    </w:p>
    <w:p w:rsidR="009E1916" w:rsidRPr="00DA161E" w:rsidRDefault="00C21772" w:rsidP="00CD4F09">
      <w:pPr>
        <w:pStyle w:val="a3"/>
        <w:ind w:right="1149"/>
        <w:jc w:val="both"/>
      </w:pPr>
      <w:r w:rsidRPr="00DA161E">
        <w:t xml:space="preserve">Методы ведения </w:t>
      </w:r>
      <w:r w:rsidRPr="00DA161E">
        <w:rPr>
          <w:b/>
        </w:rPr>
        <w:t xml:space="preserve">занятий </w:t>
      </w:r>
      <w:r w:rsidRPr="00DA161E">
        <w:t>выбирались исходя из их выраженной практической направленности. На протяжении занятий психолог занимает позицию активного участника. В зависимости от вида задания он выступает то, как информатор, то, как эксперт, то, как равноправный участник или наблюдатель.</w:t>
      </w:r>
    </w:p>
    <w:p w:rsidR="009E1916" w:rsidRPr="00DA161E" w:rsidRDefault="009E1916" w:rsidP="00CD4F09">
      <w:pPr>
        <w:jc w:val="both"/>
        <w:sectPr w:rsidR="009E1916" w:rsidRPr="00DA161E">
          <w:pgSz w:w="11910" w:h="16840"/>
          <w:pgMar w:top="1020" w:right="0" w:bottom="1200" w:left="240" w:header="0" w:footer="922" w:gutter="0"/>
          <w:cols w:space="720"/>
        </w:sectPr>
      </w:pPr>
    </w:p>
    <w:p w:rsidR="009E1916" w:rsidRPr="00DA161E" w:rsidRDefault="00C21772" w:rsidP="00CD4F09">
      <w:pPr>
        <w:pStyle w:val="3"/>
        <w:spacing w:before="67" w:after="3" w:line="240" w:lineRule="auto"/>
        <w:ind w:left="1897" w:right="1289"/>
        <w:jc w:val="both"/>
      </w:pPr>
      <w:r w:rsidRPr="00DA161E">
        <w:t>Тематическое планирование для 10 класса</w:t>
      </w:r>
    </w:p>
    <w:tbl>
      <w:tblPr>
        <w:tblStyle w:val="TableNormal"/>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7"/>
        <w:gridCol w:w="5672"/>
        <w:gridCol w:w="1133"/>
        <w:gridCol w:w="1702"/>
      </w:tblGrid>
      <w:tr w:rsidR="009E1916" w:rsidRPr="00DA161E">
        <w:trPr>
          <w:trHeight w:val="554"/>
        </w:trPr>
        <w:tc>
          <w:tcPr>
            <w:tcW w:w="797" w:type="dxa"/>
          </w:tcPr>
          <w:p w:rsidR="009E1916" w:rsidRPr="00DA161E" w:rsidRDefault="00C21772" w:rsidP="00CD4F09">
            <w:pPr>
              <w:pStyle w:val="TableParagraph"/>
              <w:spacing w:before="2" w:line="276" w:lineRule="exact"/>
              <w:ind w:left="225" w:right="198" w:firstLine="52"/>
              <w:jc w:val="both"/>
              <w:rPr>
                <w:b/>
                <w:sz w:val="24"/>
              </w:rPr>
            </w:pPr>
            <w:r w:rsidRPr="00DA161E">
              <w:rPr>
                <w:b/>
                <w:sz w:val="24"/>
              </w:rPr>
              <w:t>№ п/п</w:t>
            </w:r>
          </w:p>
        </w:tc>
        <w:tc>
          <w:tcPr>
            <w:tcW w:w="5672" w:type="dxa"/>
          </w:tcPr>
          <w:p w:rsidR="009E1916" w:rsidRPr="00DA161E" w:rsidRDefault="00C21772" w:rsidP="00CD4F09">
            <w:pPr>
              <w:pStyle w:val="TableParagraph"/>
              <w:spacing w:line="275" w:lineRule="exact"/>
              <w:ind w:left="2540" w:right="2530"/>
              <w:jc w:val="both"/>
              <w:rPr>
                <w:b/>
                <w:sz w:val="24"/>
              </w:rPr>
            </w:pPr>
            <w:r w:rsidRPr="00DA161E">
              <w:rPr>
                <w:b/>
                <w:sz w:val="24"/>
              </w:rPr>
              <w:t>Тема</w:t>
            </w:r>
          </w:p>
        </w:tc>
        <w:tc>
          <w:tcPr>
            <w:tcW w:w="1133" w:type="dxa"/>
          </w:tcPr>
          <w:p w:rsidR="009E1916" w:rsidRPr="00DA161E" w:rsidRDefault="00C21772" w:rsidP="00CD4F09">
            <w:pPr>
              <w:pStyle w:val="TableParagraph"/>
              <w:spacing w:before="2" w:line="276" w:lineRule="exact"/>
              <w:ind w:left="235" w:right="181" w:hanging="72"/>
              <w:jc w:val="both"/>
              <w:rPr>
                <w:b/>
                <w:sz w:val="24"/>
              </w:rPr>
            </w:pPr>
            <w:r w:rsidRPr="00DA161E">
              <w:rPr>
                <w:b/>
                <w:sz w:val="24"/>
              </w:rPr>
              <w:t>Кол-во часов</w:t>
            </w:r>
          </w:p>
        </w:tc>
        <w:tc>
          <w:tcPr>
            <w:tcW w:w="1702" w:type="dxa"/>
          </w:tcPr>
          <w:p w:rsidR="009E1916" w:rsidRPr="00DA161E" w:rsidRDefault="00C21772" w:rsidP="00CD4F09">
            <w:pPr>
              <w:pStyle w:val="TableParagraph"/>
              <w:spacing w:line="275" w:lineRule="exact"/>
              <w:ind w:right="142"/>
              <w:jc w:val="both"/>
              <w:rPr>
                <w:b/>
                <w:sz w:val="24"/>
              </w:rPr>
            </w:pPr>
            <w:r w:rsidRPr="00DA161E">
              <w:rPr>
                <w:b/>
                <w:sz w:val="24"/>
              </w:rPr>
              <w:t>Форма урока</w:t>
            </w:r>
          </w:p>
        </w:tc>
      </w:tr>
      <w:tr w:rsidR="009E1916" w:rsidRPr="00DA161E">
        <w:trPr>
          <w:trHeight w:val="551"/>
        </w:trPr>
        <w:tc>
          <w:tcPr>
            <w:tcW w:w="797" w:type="dxa"/>
          </w:tcPr>
          <w:p w:rsidR="009E1916" w:rsidRPr="00DA161E" w:rsidRDefault="00C21772" w:rsidP="00CD4F09">
            <w:pPr>
              <w:pStyle w:val="TableParagraph"/>
              <w:spacing w:line="268" w:lineRule="exact"/>
              <w:ind w:left="255" w:right="248"/>
              <w:jc w:val="both"/>
              <w:rPr>
                <w:sz w:val="24"/>
              </w:rPr>
            </w:pPr>
            <w:r w:rsidRPr="00DA161E">
              <w:rPr>
                <w:sz w:val="24"/>
              </w:rPr>
              <w:t>1.</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Введение. Предмет курса, основные понятия и</w:t>
            </w:r>
          </w:p>
          <w:p w:rsidR="009E1916" w:rsidRPr="00DA161E" w:rsidRDefault="00C21772" w:rsidP="00CD4F09">
            <w:pPr>
              <w:pStyle w:val="TableParagraph"/>
              <w:spacing w:line="264" w:lineRule="exact"/>
              <w:ind w:left="108"/>
              <w:jc w:val="both"/>
              <w:rPr>
                <w:sz w:val="24"/>
              </w:rPr>
            </w:pPr>
            <w:r w:rsidRPr="00DA161E">
              <w:rPr>
                <w:sz w:val="24"/>
              </w:rPr>
              <w:t>определения</w:t>
            </w:r>
          </w:p>
        </w:tc>
        <w:tc>
          <w:tcPr>
            <w:tcW w:w="1133" w:type="dxa"/>
          </w:tcPr>
          <w:p w:rsidR="009E1916" w:rsidRPr="00DA161E" w:rsidRDefault="00C21772" w:rsidP="00CD4F09">
            <w:pPr>
              <w:pStyle w:val="TableParagraph"/>
              <w:spacing w:line="268" w:lineRule="exact"/>
              <w:ind w:left="483"/>
              <w:jc w:val="both"/>
              <w:rPr>
                <w:sz w:val="24"/>
              </w:rPr>
            </w:pPr>
            <w:r w:rsidRPr="00DA161E">
              <w:rPr>
                <w:sz w:val="24"/>
              </w:rPr>
              <w:t>1</w:t>
            </w:r>
          </w:p>
        </w:tc>
        <w:tc>
          <w:tcPr>
            <w:tcW w:w="1702" w:type="dxa"/>
          </w:tcPr>
          <w:p w:rsidR="009E1916" w:rsidRPr="00DA161E" w:rsidRDefault="00C21772" w:rsidP="00CD4F09">
            <w:pPr>
              <w:pStyle w:val="TableParagraph"/>
              <w:spacing w:line="268" w:lineRule="exact"/>
              <w:ind w:left="473"/>
              <w:jc w:val="both"/>
              <w:rPr>
                <w:sz w:val="24"/>
              </w:rPr>
            </w:pPr>
            <w:r w:rsidRPr="00DA161E">
              <w:rPr>
                <w:sz w:val="24"/>
              </w:rPr>
              <w:t>лекция</w:t>
            </w:r>
          </w:p>
        </w:tc>
      </w:tr>
      <w:tr w:rsidR="009E1916" w:rsidRPr="00DA161E">
        <w:trPr>
          <w:trHeight w:val="592"/>
        </w:trPr>
        <w:tc>
          <w:tcPr>
            <w:tcW w:w="797" w:type="dxa"/>
          </w:tcPr>
          <w:p w:rsidR="009E1916" w:rsidRPr="00DA161E" w:rsidRDefault="00C21772" w:rsidP="00CD4F09">
            <w:pPr>
              <w:pStyle w:val="TableParagraph"/>
              <w:spacing w:line="268" w:lineRule="exact"/>
              <w:ind w:left="255" w:right="248"/>
              <w:jc w:val="both"/>
              <w:rPr>
                <w:sz w:val="24"/>
              </w:rPr>
            </w:pPr>
            <w:r w:rsidRPr="00DA161E">
              <w:rPr>
                <w:sz w:val="24"/>
              </w:rPr>
              <w:t>2.</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Общение как межличностное взаимодействие</w:t>
            </w:r>
          </w:p>
        </w:tc>
        <w:tc>
          <w:tcPr>
            <w:tcW w:w="1133" w:type="dxa"/>
          </w:tcPr>
          <w:p w:rsidR="009E1916" w:rsidRPr="00DA161E" w:rsidRDefault="00C21772" w:rsidP="00CD4F09">
            <w:pPr>
              <w:pStyle w:val="TableParagraph"/>
              <w:spacing w:line="268" w:lineRule="exact"/>
              <w:ind w:left="483"/>
              <w:jc w:val="both"/>
              <w:rPr>
                <w:sz w:val="24"/>
              </w:rPr>
            </w:pPr>
            <w:r w:rsidRPr="00DA161E">
              <w:rPr>
                <w:sz w:val="24"/>
              </w:rPr>
              <w:t>1</w:t>
            </w:r>
          </w:p>
        </w:tc>
        <w:tc>
          <w:tcPr>
            <w:tcW w:w="1702" w:type="dxa"/>
          </w:tcPr>
          <w:p w:rsidR="009E1916" w:rsidRPr="00DA161E" w:rsidRDefault="00C21772" w:rsidP="00CD4F09">
            <w:pPr>
              <w:pStyle w:val="TableParagraph"/>
              <w:ind w:left="151" w:right="167" w:firstLine="268"/>
              <w:jc w:val="both"/>
              <w:rPr>
                <w:sz w:val="24"/>
              </w:rPr>
            </w:pPr>
            <w:r w:rsidRPr="00DA161E">
              <w:rPr>
                <w:sz w:val="24"/>
              </w:rPr>
              <w:t>Лекция, Деловая игра</w:t>
            </w:r>
          </w:p>
        </w:tc>
      </w:tr>
      <w:tr w:rsidR="009E1916" w:rsidRPr="00DA161E">
        <w:trPr>
          <w:trHeight w:val="551"/>
        </w:trPr>
        <w:tc>
          <w:tcPr>
            <w:tcW w:w="797" w:type="dxa"/>
          </w:tcPr>
          <w:p w:rsidR="009E1916" w:rsidRPr="00DA161E" w:rsidRDefault="00C21772" w:rsidP="00CD4F09">
            <w:pPr>
              <w:pStyle w:val="TableParagraph"/>
              <w:spacing w:line="268" w:lineRule="exact"/>
              <w:ind w:left="427"/>
              <w:jc w:val="both"/>
              <w:rPr>
                <w:sz w:val="24"/>
              </w:rPr>
            </w:pPr>
            <w:r w:rsidRPr="00DA161E">
              <w:rPr>
                <w:sz w:val="24"/>
              </w:rPr>
              <w:t>3</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Общение как понимание людьми друг друга</w:t>
            </w:r>
          </w:p>
        </w:tc>
        <w:tc>
          <w:tcPr>
            <w:tcW w:w="1133" w:type="dxa"/>
          </w:tcPr>
          <w:p w:rsidR="009E1916" w:rsidRPr="00DA161E" w:rsidRDefault="00C21772" w:rsidP="00CD4F09">
            <w:pPr>
              <w:pStyle w:val="TableParagraph"/>
              <w:spacing w:line="268" w:lineRule="exact"/>
              <w:ind w:left="483"/>
              <w:jc w:val="both"/>
              <w:rPr>
                <w:sz w:val="24"/>
              </w:rPr>
            </w:pPr>
            <w:r w:rsidRPr="00DA161E">
              <w:rPr>
                <w:sz w:val="24"/>
              </w:rPr>
              <w:t>1</w:t>
            </w:r>
          </w:p>
        </w:tc>
        <w:tc>
          <w:tcPr>
            <w:tcW w:w="1702" w:type="dxa"/>
          </w:tcPr>
          <w:p w:rsidR="009E1916" w:rsidRPr="00DA161E" w:rsidRDefault="00C21772" w:rsidP="00CD4F09">
            <w:pPr>
              <w:pStyle w:val="TableParagraph"/>
              <w:spacing w:line="268" w:lineRule="exact"/>
              <w:ind w:left="98" w:right="131"/>
              <w:jc w:val="both"/>
              <w:rPr>
                <w:sz w:val="24"/>
              </w:rPr>
            </w:pPr>
            <w:r w:rsidRPr="00DA161E">
              <w:rPr>
                <w:sz w:val="24"/>
              </w:rPr>
              <w:t>Лекция,</w:t>
            </w:r>
          </w:p>
          <w:p w:rsidR="009E1916" w:rsidRPr="00DA161E" w:rsidRDefault="00C21772" w:rsidP="00CD4F09">
            <w:pPr>
              <w:pStyle w:val="TableParagraph"/>
              <w:spacing w:line="264" w:lineRule="exact"/>
              <w:ind w:left="97" w:right="131"/>
              <w:jc w:val="both"/>
              <w:rPr>
                <w:sz w:val="24"/>
              </w:rPr>
            </w:pPr>
            <w:r w:rsidRPr="00DA161E">
              <w:rPr>
                <w:sz w:val="24"/>
              </w:rPr>
              <w:t>Деловая игра</w:t>
            </w:r>
          </w:p>
        </w:tc>
      </w:tr>
      <w:tr w:rsidR="009E1916" w:rsidRPr="00DA161E">
        <w:trPr>
          <w:trHeight w:val="551"/>
        </w:trPr>
        <w:tc>
          <w:tcPr>
            <w:tcW w:w="797" w:type="dxa"/>
          </w:tcPr>
          <w:p w:rsidR="009E1916" w:rsidRPr="00DA161E" w:rsidRDefault="00C21772" w:rsidP="00CD4F09">
            <w:pPr>
              <w:pStyle w:val="TableParagraph"/>
              <w:spacing w:line="268" w:lineRule="exact"/>
              <w:ind w:left="255" w:right="248"/>
              <w:jc w:val="both"/>
              <w:rPr>
                <w:sz w:val="24"/>
              </w:rPr>
            </w:pPr>
            <w:r w:rsidRPr="00DA161E">
              <w:rPr>
                <w:sz w:val="24"/>
              </w:rPr>
              <w:t>4.</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Цели общения. Структура и средства общения.</w:t>
            </w:r>
          </w:p>
          <w:p w:rsidR="009E1916" w:rsidRPr="00DA161E" w:rsidRDefault="00C21772" w:rsidP="00CD4F09">
            <w:pPr>
              <w:pStyle w:val="TableParagraph"/>
              <w:spacing w:line="264" w:lineRule="exact"/>
              <w:ind w:left="108"/>
              <w:jc w:val="both"/>
              <w:rPr>
                <w:sz w:val="24"/>
              </w:rPr>
            </w:pPr>
            <w:r w:rsidRPr="00DA161E">
              <w:rPr>
                <w:sz w:val="24"/>
              </w:rPr>
              <w:t>Виды общения.</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1</w:t>
            </w:r>
          </w:p>
        </w:tc>
        <w:tc>
          <w:tcPr>
            <w:tcW w:w="1702" w:type="dxa"/>
          </w:tcPr>
          <w:p w:rsidR="009E1916" w:rsidRPr="00DA161E" w:rsidRDefault="00C21772" w:rsidP="00CD4F09">
            <w:pPr>
              <w:pStyle w:val="TableParagraph"/>
              <w:spacing w:line="268" w:lineRule="exact"/>
              <w:ind w:left="108"/>
              <w:jc w:val="both"/>
              <w:rPr>
                <w:sz w:val="24"/>
              </w:rPr>
            </w:pPr>
            <w:r w:rsidRPr="00DA161E">
              <w:rPr>
                <w:sz w:val="24"/>
              </w:rPr>
              <w:t>Лекция,</w:t>
            </w:r>
          </w:p>
          <w:p w:rsidR="009E1916" w:rsidRPr="00DA161E" w:rsidRDefault="00C21772" w:rsidP="00CD4F09">
            <w:pPr>
              <w:pStyle w:val="TableParagraph"/>
              <w:spacing w:line="264" w:lineRule="exact"/>
              <w:ind w:left="108"/>
              <w:jc w:val="both"/>
              <w:rPr>
                <w:sz w:val="24"/>
              </w:rPr>
            </w:pPr>
            <w:r w:rsidRPr="00DA161E">
              <w:rPr>
                <w:sz w:val="24"/>
              </w:rPr>
              <w:t>деловая игра</w:t>
            </w:r>
          </w:p>
        </w:tc>
      </w:tr>
      <w:tr w:rsidR="009E1916" w:rsidRPr="00DA161E">
        <w:trPr>
          <w:trHeight w:val="551"/>
        </w:trPr>
        <w:tc>
          <w:tcPr>
            <w:tcW w:w="797" w:type="dxa"/>
          </w:tcPr>
          <w:p w:rsidR="009E1916" w:rsidRPr="00DA161E" w:rsidRDefault="00C21772" w:rsidP="00CD4F09">
            <w:pPr>
              <w:pStyle w:val="TableParagraph"/>
              <w:spacing w:line="268" w:lineRule="exact"/>
              <w:ind w:left="255" w:right="248"/>
              <w:jc w:val="both"/>
              <w:rPr>
                <w:sz w:val="24"/>
              </w:rPr>
            </w:pPr>
            <w:r w:rsidRPr="00DA161E">
              <w:rPr>
                <w:sz w:val="24"/>
              </w:rPr>
              <w:t>5.</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Практикум. Коммуникативное общение</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1</w:t>
            </w:r>
          </w:p>
        </w:tc>
        <w:tc>
          <w:tcPr>
            <w:tcW w:w="1702" w:type="dxa"/>
          </w:tcPr>
          <w:p w:rsidR="009E1916" w:rsidRPr="00DA161E" w:rsidRDefault="00C21772" w:rsidP="00CD4F09">
            <w:pPr>
              <w:pStyle w:val="TableParagraph"/>
              <w:spacing w:line="268" w:lineRule="exact"/>
              <w:ind w:left="132" w:right="124"/>
              <w:jc w:val="both"/>
              <w:rPr>
                <w:sz w:val="24"/>
              </w:rPr>
            </w:pPr>
            <w:r w:rsidRPr="00DA161E">
              <w:rPr>
                <w:sz w:val="24"/>
              </w:rPr>
              <w:t>практическое</w:t>
            </w:r>
          </w:p>
          <w:p w:rsidR="009E1916" w:rsidRPr="00DA161E" w:rsidRDefault="00C21772" w:rsidP="00CD4F09">
            <w:pPr>
              <w:pStyle w:val="TableParagraph"/>
              <w:spacing w:line="264" w:lineRule="exact"/>
              <w:ind w:left="132" w:right="119"/>
              <w:jc w:val="both"/>
              <w:rPr>
                <w:sz w:val="24"/>
              </w:rPr>
            </w:pPr>
            <w:r w:rsidRPr="00DA161E">
              <w:rPr>
                <w:sz w:val="24"/>
              </w:rPr>
              <w:t>занятие</w:t>
            </w:r>
          </w:p>
        </w:tc>
      </w:tr>
      <w:tr w:rsidR="009E1916" w:rsidRPr="00DA161E">
        <w:trPr>
          <w:trHeight w:val="554"/>
        </w:trPr>
        <w:tc>
          <w:tcPr>
            <w:tcW w:w="797" w:type="dxa"/>
          </w:tcPr>
          <w:p w:rsidR="009E1916" w:rsidRPr="00DA161E" w:rsidRDefault="009E1916" w:rsidP="00CD4F09">
            <w:pPr>
              <w:pStyle w:val="TableParagraph"/>
              <w:spacing w:before="6"/>
              <w:jc w:val="both"/>
              <w:rPr>
                <w:b/>
                <w:sz w:val="23"/>
              </w:rPr>
            </w:pPr>
          </w:p>
          <w:p w:rsidR="009E1916" w:rsidRPr="00DA161E" w:rsidRDefault="00C21772" w:rsidP="00CD4F09">
            <w:pPr>
              <w:pStyle w:val="TableParagraph"/>
              <w:spacing w:line="264" w:lineRule="exact"/>
              <w:ind w:left="237"/>
              <w:jc w:val="both"/>
              <w:rPr>
                <w:sz w:val="24"/>
              </w:rPr>
            </w:pPr>
            <w:r w:rsidRPr="00DA161E">
              <w:rPr>
                <w:sz w:val="24"/>
              </w:rPr>
              <w:t>6-7</w:t>
            </w:r>
          </w:p>
        </w:tc>
        <w:tc>
          <w:tcPr>
            <w:tcW w:w="5672" w:type="dxa"/>
          </w:tcPr>
          <w:p w:rsidR="009E1916" w:rsidRPr="00DA161E" w:rsidRDefault="00C21772" w:rsidP="00CD4F09">
            <w:pPr>
              <w:pStyle w:val="TableParagraph"/>
              <w:spacing w:line="271" w:lineRule="exact"/>
              <w:ind w:left="108"/>
              <w:jc w:val="both"/>
              <w:rPr>
                <w:sz w:val="24"/>
              </w:rPr>
            </w:pPr>
            <w:r w:rsidRPr="00DA161E">
              <w:rPr>
                <w:sz w:val="24"/>
              </w:rPr>
              <w:t>Невербальные средства общения.</w:t>
            </w:r>
          </w:p>
        </w:tc>
        <w:tc>
          <w:tcPr>
            <w:tcW w:w="1133" w:type="dxa"/>
          </w:tcPr>
          <w:p w:rsidR="009E1916" w:rsidRPr="00DA161E" w:rsidRDefault="00C21772" w:rsidP="00CD4F09">
            <w:pPr>
              <w:pStyle w:val="TableParagraph"/>
              <w:spacing w:line="271" w:lineRule="exact"/>
              <w:ind w:left="504"/>
              <w:jc w:val="both"/>
              <w:rPr>
                <w:sz w:val="24"/>
              </w:rPr>
            </w:pPr>
            <w:r w:rsidRPr="00DA161E">
              <w:rPr>
                <w:sz w:val="24"/>
              </w:rPr>
              <w:t>2</w:t>
            </w:r>
          </w:p>
        </w:tc>
        <w:tc>
          <w:tcPr>
            <w:tcW w:w="1702" w:type="dxa"/>
          </w:tcPr>
          <w:p w:rsidR="009E1916" w:rsidRPr="00DA161E" w:rsidRDefault="00C21772" w:rsidP="00CD4F09">
            <w:pPr>
              <w:pStyle w:val="TableParagraph"/>
              <w:spacing w:line="271" w:lineRule="exact"/>
              <w:ind w:left="132" w:right="124"/>
              <w:jc w:val="both"/>
              <w:rPr>
                <w:sz w:val="24"/>
              </w:rPr>
            </w:pPr>
            <w:r w:rsidRPr="00DA161E">
              <w:rPr>
                <w:sz w:val="24"/>
              </w:rPr>
              <w:t>практическое</w:t>
            </w:r>
          </w:p>
          <w:p w:rsidR="009E1916" w:rsidRPr="00DA161E" w:rsidRDefault="00C21772" w:rsidP="00CD4F09">
            <w:pPr>
              <w:pStyle w:val="TableParagraph"/>
              <w:spacing w:line="264" w:lineRule="exact"/>
              <w:ind w:left="132" w:right="119"/>
              <w:jc w:val="both"/>
              <w:rPr>
                <w:sz w:val="24"/>
              </w:rPr>
            </w:pPr>
            <w:r w:rsidRPr="00DA161E">
              <w:rPr>
                <w:sz w:val="24"/>
              </w:rPr>
              <w:t>занятие</w:t>
            </w:r>
          </w:p>
        </w:tc>
      </w:tr>
      <w:tr w:rsidR="009E1916" w:rsidRPr="00DA161E">
        <w:trPr>
          <w:trHeight w:val="551"/>
        </w:trPr>
        <w:tc>
          <w:tcPr>
            <w:tcW w:w="797" w:type="dxa"/>
          </w:tcPr>
          <w:p w:rsidR="009E1916" w:rsidRPr="00DA161E" w:rsidRDefault="009E1916" w:rsidP="00CD4F09">
            <w:pPr>
              <w:pStyle w:val="TableParagraph"/>
              <w:spacing w:before="3"/>
              <w:jc w:val="both"/>
              <w:rPr>
                <w:b/>
                <w:sz w:val="23"/>
              </w:rPr>
            </w:pPr>
          </w:p>
          <w:p w:rsidR="009E1916" w:rsidRPr="00DA161E" w:rsidRDefault="00C21772" w:rsidP="00CD4F09">
            <w:pPr>
              <w:pStyle w:val="TableParagraph"/>
              <w:spacing w:line="264" w:lineRule="exact"/>
              <w:ind w:left="255" w:right="248"/>
              <w:jc w:val="both"/>
              <w:rPr>
                <w:sz w:val="24"/>
              </w:rPr>
            </w:pPr>
            <w:r w:rsidRPr="00DA161E">
              <w:rPr>
                <w:sz w:val="24"/>
              </w:rPr>
              <w:t>8.</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Речевые средства общения.</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1</w:t>
            </w:r>
          </w:p>
        </w:tc>
        <w:tc>
          <w:tcPr>
            <w:tcW w:w="1702" w:type="dxa"/>
          </w:tcPr>
          <w:p w:rsidR="009E1916" w:rsidRPr="00DA161E" w:rsidRDefault="00C21772" w:rsidP="00CD4F09">
            <w:pPr>
              <w:pStyle w:val="TableParagraph"/>
              <w:spacing w:line="268" w:lineRule="exact"/>
              <w:ind w:left="495"/>
              <w:jc w:val="both"/>
              <w:rPr>
                <w:sz w:val="24"/>
              </w:rPr>
            </w:pPr>
            <w:r w:rsidRPr="00DA161E">
              <w:rPr>
                <w:sz w:val="24"/>
              </w:rPr>
              <w:t>лекция</w:t>
            </w:r>
          </w:p>
        </w:tc>
      </w:tr>
      <w:tr w:rsidR="009E1916" w:rsidRPr="00DA161E">
        <w:trPr>
          <w:trHeight w:val="551"/>
        </w:trPr>
        <w:tc>
          <w:tcPr>
            <w:tcW w:w="797" w:type="dxa"/>
          </w:tcPr>
          <w:p w:rsidR="009E1916" w:rsidRPr="00DA161E" w:rsidRDefault="009E1916" w:rsidP="00CD4F09">
            <w:pPr>
              <w:pStyle w:val="TableParagraph"/>
              <w:spacing w:before="3"/>
              <w:jc w:val="both"/>
              <w:rPr>
                <w:b/>
                <w:sz w:val="23"/>
              </w:rPr>
            </w:pPr>
          </w:p>
          <w:p w:rsidR="009E1916" w:rsidRPr="00DA161E" w:rsidRDefault="00C21772" w:rsidP="00CD4F09">
            <w:pPr>
              <w:pStyle w:val="TableParagraph"/>
              <w:spacing w:line="264" w:lineRule="exact"/>
              <w:ind w:right="167"/>
              <w:jc w:val="both"/>
              <w:rPr>
                <w:sz w:val="24"/>
              </w:rPr>
            </w:pPr>
            <w:r w:rsidRPr="00DA161E">
              <w:rPr>
                <w:sz w:val="24"/>
              </w:rPr>
              <w:t>9-10</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Позиции в общении. Стили общения.</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2</w:t>
            </w:r>
          </w:p>
        </w:tc>
        <w:tc>
          <w:tcPr>
            <w:tcW w:w="1702" w:type="dxa"/>
          </w:tcPr>
          <w:p w:rsidR="009E1916" w:rsidRPr="00DA161E" w:rsidRDefault="00C21772" w:rsidP="00CD4F09">
            <w:pPr>
              <w:pStyle w:val="TableParagraph"/>
              <w:spacing w:line="268" w:lineRule="exact"/>
              <w:ind w:left="495"/>
              <w:jc w:val="both"/>
              <w:rPr>
                <w:sz w:val="24"/>
              </w:rPr>
            </w:pPr>
            <w:r w:rsidRPr="00DA161E">
              <w:rPr>
                <w:sz w:val="24"/>
              </w:rPr>
              <w:t>лекция</w:t>
            </w:r>
          </w:p>
        </w:tc>
      </w:tr>
      <w:tr w:rsidR="009E1916" w:rsidRPr="00DA161E">
        <w:trPr>
          <w:trHeight w:val="551"/>
        </w:trPr>
        <w:tc>
          <w:tcPr>
            <w:tcW w:w="797" w:type="dxa"/>
          </w:tcPr>
          <w:p w:rsidR="009E1916" w:rsidRPr="00DA161E" w:rsidRDefault="009E1916" w:rsidP="00CD4F09">
            <w:pPr>
              <w:pStyle w:val="TableParagraph"/>
              <w:spacing w:before="3"/>
              <w:jc w:val="both"/>
              <w:rPr>
                <w:b/>
                <w:sz w:val="23"/>
              </w:rPr>
            </w:pPr>
          </w:p>
          <w:p w:rsidR="009E1916" w:rsidRPr="00DA161E" w:rsidRDefault="00C21772" w:rsidP="00CD4F09">
            <w:pPr>
              <w:pStyle w:val="TableParagraph"/>
              <w:spacing w:line="264" w:lineRule="exact"/>
              <w:ind w:right="117"/>
              <w:jc w:val="both"/>
              <w:rPr>
                <w:sz w:val="24"/>
              </w:rPr>
            </w:pPr>
            <w:r w:rsidRPr="00DA161E">
              <w:rPr>
                <w:sz w:val="24"/>
              </w:rPr>
              <w:t>11-12</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Манипулирование.</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2</w:t>
            </w:r>
          </w:p>
        </w:tc>
        <w:tc>
          <w:tcPr>
            <w:tcW w:w="1702" w:type="dxa"/>
          </w:tcPr>
          <w:p w:rsidR="009E1916" w:rsidRPr="00DA161E" w:rsidRDefault="00C21772" w:rsidP="00CD4F09">
            <w:pPr>
              <w:pStyle w:val="TableParagraph"/>
              <w:spacing w:line="268" w:lineRule="exact"/>
              <w:ind w:left="132" w:right="125"/>
              <w:jc w:val="both"/>
              <w:rPr>
                <w:sz w:val="24"/>
              </w:rPr>
            </w:pPr>
            <w:r w:rsidRPr="00DA161E">
              <w:rPr>
                <w:sz w:val="24"/>
              </w:rPr>
              <w:t>лекция,</w:t>
            </w:r>
          </w:p>
          <w:p w:rsidR="009E1916" w:rsidRPr="00DA161E" w:rsidRDefault="00C21772" w:rsidP="00CD4F09">
            <w:pPr>
              <w:pStyle w:val="TableParagraph"/>
              <w:spacing w:line="264" w:lineRule="exact"/>
              <w:ind w:left="132" w:right="123"/>
              <w:jc w:val="both"/>
              <w:rPr>
                <w:sz w:val="24"/>
              </w:rPr>
            </w:pPr>
            <w:r w:rsidRPr="00DA161E">
              <w:rPr>
                <w:sz w:val="24"/>
              </w:rPr>
              <w:t>деловая игра</w:t>
            </w:r>
          </w:p>
        </w:tc>
      </w:tr>
      <w:tr w:rsidR="009E1916" w:rsidRPr="00DA161E">
        <w:trPr>
          <w:trHeight w:val="551"/>
        </w:trPr>
        <w:tc>
          <w:tcPr>
            <w:tcW w:w="797" w:type="dxa"/>
          </w:tcPr>
          <w:p w:rsidR="009E1916" w:rsidRPr="00DA161E" w:rsidRDefault="009E1916" w:rsidP="00CD4F09">
            <w:pPr>
              <w:pStyle w:val="TableParagraph"/>
              <w:spacing w:before="3"/>
              <w:jc w:val="both"/>
              <w:rPr>
                <w:b/>
                <w:sz w:val="23"/>
              </w:rPr>
            </w:pPr>
          </w:p>
          <w:p w:rsidR="009E1916" w:rsidRPr="00DA161E" w:rsidRDefault="00C21772" w:rsidP="00CD4F09">
            <w:pPr>
              <w:pStyle w:val="TableParagraph"/>
              <w:spacing w:line="264" w:lineRule="exact"/>
              <w:ind w:right="107"/>
              <w:jc w:val="both"/>
              <w:rPr>
                <w:sz w:val="24"/>
              </w:rPr>
            </w:pPr>
            <w:r w:rsidRPr="00DA161E">
              <w:rPr>
                <w:sz w:val="24"/>
              </w:rPr>
              <w:t>13-14</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Механизмы межличностного восприятия.</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2</w:t>
            </w:r>
          </w:p>
        </w:tc>
        <w:tc>
          <w:tcPr>
            <w:tcW w:w="1702" w:type="dxa"/>
          </w:tcPr>
          <w:p w:rsidR="009E1916" w:rsidRPr="00DA161E" w:rsidRDefault="00C21772" w:rsidP="00CD4F09">
            <w:pPr>
              <w:pStyle w:val="TableParagraph"/>
              <w:spacing w:line="268" w:lineRule="exact"/>
              <w:ind w:left="132" w:right="120"/>
              <w:jc w:val="both"/>
              <w:rPr>
                <w:sz w:val="24"/>
              </w:rPr>
            </w:pPr>
            <w:r w:rsidRPr="00DA161E">
              <w:rPr>
                <w:sz w:val="24"/>
              </w:rPr>
              <w:t>Лекция,</w:t>
            </w:r>
          </w:p>
          <w:p w:rsidR="009E1916" w:rsidRPr="00DA161E" w:rsidRDefault="00C21772" w:rsidP="00CD4F09">
            <w:pPr>
              <w:pStyle w:val="TableParagraph"/>
              <w:spacing w:line="264" w:lineRule="exact"/>
              <w:ind w:left="132" w:right="123"/>
              <w:jc w:val="both"/>
              <w:rPr>
                <w:sz w:val="24"/>
              </w:rPr>
            </w:pPr>
            <w:r w:rsidRPr="00DA161E">
              <w:rPr>
                <w:sz w:val="24"/>
              </w:rPr>
              <w:t>деловая игра</w:t>
            </w:r>
          </w:p>
        </w:tc>
      </w:tr>
      <w:tr w:rsidR="009E1916" w:rsidRPr="00DA161E">
        <w:trPr>
          <w:trHeight w:val="551"/>
        </w:trPr>
        <w:tc>
          <w:tcPr>
            <w:tcW w:w="797" w:type="dxa"/>
          </w:tcPr>
          <w:p w:rsidR="009E1916" w:rsidRPr="00DA161E" w:rsidRDefault="009E1916" w:rsidP="00CD4F09">
            <w:pPr>
              <w:pStyle w:val="TableParagraph"/>
              <w:spacing w:before="3"/>
              <w:jc w:val="both"/>
              <w:rPr>
                <w:b/>
                <w:sz w:val="23"/>
              </w:rPr>
            </w:pPr>
          </w:p>
          <w:p w:rsidR="009E1916" w:rsidRPr="00DA161E" w:rsidRDefault="00C21772" w:rsidP="00CD4F09">
            <w:pPr>
              <w:pStyle w:val="TableParagraph"/>
              <w:spacing w:line="264" w:lineRule="exact"/>
              <w:ind w:left="258" w:right="248"/>
              <w:jc w:val="both"/>
              <w:rPr>
                <w:sz w:val="24"/>
              </w:rPr>
            </w:pPr>
            <w:r w:rsidRPr="00DA161E">
              <w:rPr>
                <w:sz w:val="24"/>
              </w:rPr>
              <w:t>15</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Психологические защиты. Барьеры в общении.</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1</w:t>
            </w:r>
          </w:p>
        </w:tc>
        <w:tc>
          <w:tcPr>
            <w:tcW w:w="1702" w:type="dxa"/>
          </w:tcPr>
          <w:p w:rsidR="009E1916" w:rsidRPr="00DA161E" w:rsidRDefault="00C21772" w:rsidP="00CD4F09">
            <w:pPr>
              <w:pStyle w:val="TableParagraph"/>
              <w:spacing w:line="268" w:lineRule="exact"/>
              <w:ind w:left="495"/>
              <w:jc w:val="both"/>
              <w:rPr>
                <w:sz w:val="24"/>
              </w:rPr>
            </w:pPr>
            <w:r w:rsidRPr="00DA161E">
              <w:rPr>
                <w:sz w:val="24"/>
              </w:rPr>
              <w:t>лекция</w:t>
            </w:r>
          </w:p>
        </w:tc>
      </w:tr>
      <w:tr w:rsidR="009E1916" w:rsidRPr="00DA161E">
        <w:trPr>
          <w:trHeight w:val="552"/>
        </w:trPr>
        <w:tc>
          <w:tcPr>
            <w:tcW w:w="797" w:type="dxa"/>
          </w:tcPr>
          <w:p w:rsidR="009E1916" w:rsidRPr="00DA161E" w:rsidRDefault="009E1916" w:rsidP="00CD4F09">
            <w:pPr>
              <w:pStyle w:val="TableParagraph"/>
              <w:spacing w:before="6"/>
              <w:jc w:val="both"/>
              <w:rPr>
                <w:b/>
                <w:sz w:val="23"/>
              </w:rPr>
            </w:pPr>
          </w:p>
          <w:p w:rsidR="009E1916" w:rsidRPr="00DA161E" w:rsidRDefault="00C21772" w:rsidP="00CD4F09">
            <w:pPr>
              <w:pStyle w:val="TableParagraph"/>
              <w:spacing w:line="261" w:lineRule="exact"/>
              <w:ind w:left="258" w:right="248"/>
              <w:jc w:val="both"/>
              <w:rPr>
                <w:sz w:val="24"/>
              </w:rPr>
            </w:pPr>
            <w:r w:rsidRPr="00DA161E">
              <w:rPr>
                <w:sz w:val="24"/>
              </w:rPr>
              <w:t>16</w:t>
            </w:r>
          </w:p>
        </w:tc>
        <w:tc>
          <w:tcPr>
            <w:tcW w:w="5672" w:type="dxa"/>
          </w:tcPr>
          <w:p w:rsidR="009E1916" w:rsidRPr="00DA161E" w:rsidRDefault="00C21772" w:rsidP="00CD4F09">
            <w:pPr>
              <w:pStyle w:val="TableParagraph"/>
              <w:spacing w:line="270" w:lineRule="exact"/>
              <w:ind w:left="108"/>
              <w:jc w:val="both"/>
              <w:rPr>
                <w:sz w:val="24"/>
              </w:rPr>
            </w:pPr>
            <w:r w:rsidRPr="00DA161E">
              <w:rPr>
                <w:sz w:val="24"/>
              </w:rPr>
              <w:t>Конструктивное общение. Контроль эмоций.</w:t>
            </w:r>
          </w:p>
        </w:tc>
        <w:tc>
          <w:tcPr>
            <w:tcW w:w="1133" w:type="dxa"/>
          </w:tcPr>
          <w:p w:rsidR="009E1916" w:rsidRPr="00DA161E" w:rsidRDefault="00C21772" w:rsidP="00CD4F09">
            <w:pPr>
              <w:pStyle w:val="TableParagraph"/>
              <w:spacing w:line="270" w:lineRule="exact"/>
              <w:ind w:left="504"/>
              <w:jc w:val="both"/>
              <w:rPr>
                <w:sz w:val="24"/>
              </w:rPr>
            </w:pPr>
            <w:r w:rsidRPr="00DA161E">
              <w:rPr>
                <w:sz w:val="24"/>
              </w:rPr>
              <w:t>1</w:t>
            </w:r>
          </w:p>
        </w:tc>
        <w:tc>
          <w:tcPr>
            <w:tcW w:w="1702" w:type="dxa"/>
          </w:tcPr>
          <w:p w:rsidR="009E1916" w:rsidRPr="00DA161E" w:rsidRDefault="00C21772" w:rsidP="00CD4F09">
            <w:pPr>
              <w:pStyle w:val="TableParagraph"/>
              <w:spacing w:line="270" w:lineRule="exact"/>
              <w:ind w:left="442"/>
              <w:jc w:val="both"/>
              <w:rPr>
                <w:sz w:val="24"/>
              </w:rPr>
            </w:pPr>
            <w:r w:rsidRPr="00DA161E">
              <w:rPr>
                <w:sz w:val="24"/>
              </w:rPr>
              <w:t>тренинг</w:t>
            </w:r>
          </w:p>
        </w:tc>
      </w:tr>
      <w:tr w:rsidR="009E1916" w:rsidRPr="00DA161E">
        <w:trPr>
          <w:trHeight w:val="553"/>
        </w:trPr>
        <w:tc>
          <w:tcPr>
            <w:tcW w:w="797" w:type="dxa"/>
          </w:tcPr>
          <w:p w:rsidR="009E1916" w:rsidRPr="00DA161E" w:rsidRDefault="009E1916" w:rsidP="00CD4F09">
            <w:pPr>
              <w:pStyle w:val="TableParagraph"/>
              <w:spacing w:before="5"/>
              <w:jc w:val="both"/>
              <w:rPr>
                <w:b/>
                <w:sz w:val="23"/>
              </w:rPr>
            </w:pPr>
          </w:p>
          <w:p w:rsidR="009E1916" w:rsidRPr="00DA161E" w:rsidRDefault="00C21772" w:rsidP="00CD4F09">
            <w:pPr>
              <w:pStyle w:val="TableParagraph"/>
              <w:spacing w:line="264" w:lineRule="exact"/>
              <w:ind w:left="258" w:right="248"/>
              <w:jc w:val="both"/>
              <w:rPr>
                <w:sz w:val="24"/>
              </w:rPr>
            </w:pPr>
            <w:r w:rsidRPr="00DA161E">
              <w:rPr>
                <w:sz w:val="24"/>
              </w:rPr>
              <w:t>17</w:t>
            </w:r>
          </w:p>
        </w:tc>
        <w:tc>
          <w:tcPr>
            <w:tcW w:w="5672" w:type="dxa"/>
          </w:tcPr>
          <w:p w:rsidR="009E1916" w:rsidRPr="00DA161E" w:rsidRDefault="00C21772" w:rsidP="00CD4F09">
            <w:pPr>
              <w:pStyle w:val="TableParagraph"/>
              <w:spacing w:line="270" w:lineRule="exact"/>
              <w:ind w:left="108"/>
              <w:jc w:val="both"/>
              <w:rPr>
                <w:sz w:val="24"/>
              </w:rPr>
            </w:pPr>
            <w:r w:rsidRPr="00DA161E">
              <w:rPr>
                <w:sz w:val="24"/>
              </w:rPr>
              <w:t>Активное и пассивное слушание.</w:t>
            </w:r>
          </w:p>
        </w:tc>
        <w:tc>
          <w:tcPr>
            <w:tcW w:w="1133" w:type="dxa"/>
          </w:tcPr>
          <w:p w:rsidR="009E1916" w:rsidRPr="00DA161E" w:rsidRDefault="00C21772" w:rsidP="00CD4F09">
            <w:pPr>
              <w:pStyle w:val="TableParagraph"/>
              <w:spacing w:line="270" w:lineRule="exact"/>
              <w:ind w:left="504"/>
              <w:jc w:val="both"/>
              <w:rPr>
                <w:sz w:val="24"/>
              </w:rPr>
            </w:pPr>
            <w:r w:rsidRPr="00DA161E">
              <w:rPr>
                <w:sz w:val="24"/>
              </w:rPr>
              <w:t>1</w:t>
            </w:r>
          </w:p>
        </w:tc>
        <w:tc>
          <w:tcPr>
            <w:tcW w:w="1702" w:type="dxa"/>
          </w:tcPr>
          <w:p w:rsidR="009E1916" w:rsidRPr="00DA161E" w:rsidRDefault="00C21772" w:rsidP="00CD4F09">
            <w:pPr>
              <w:pStyle w:val="TableParagraph"/>
              <w:spacing w:line="270" w:lineRule="exact"/>
              <w:ind w:left="132" w:right="124"/>
              <w:jc w:val="both"/>
              <w:rPr>
                <w:sz w:val="24"/>
              </w:rPr>
            </w:pPr>
            <w:r w:rsidRPr="00DA161E">
              <w:rPr>
                <w:sz w:val="24"/>
              </w:rPr>
              <w:t>практическое</w:t>
            </w:r>
          </w:p>
          <w:p w:rsidR="009E1916" w:rsidRPr="00DA161E" w:rsidRDefault="00C21772" w:rsidP="00CD4F09">
            <w:pPr>
              <w:pStyle w:val="TableParagraph"/>
              <w:spacing w:line="264" w:lineRule="exact"/>
              <w:ind w:left="132" w:right="119"/>
              <w:jc w:val="both"/>
              <w:rPr>
                <w:sz w:val="24"/>
              </w:rPr>
            </w:pPr>
            <w:r w:rsidRPr="00DA161E">
              <w:rPr>
                <w:sz w:val="24"/>
              </w:rPr>
              <w:t>занятие</w:t>
            </w:r>
          </w:p>
        </w:tc>
      </w:tr>
      <w:tr w:rsidR="009E1916" w:rsidRPr="00DA161E">
        <w:trPr>
          <w:trHeight w:val="551"/>
        </w:trPr>
        <w:tc>
          <w:tcPr>
            <w:tcW w:w="797" w:type="dxa"/>
          </w:tcPr>
          <w:p w:rsidR="009E1916" w:rsidRPr="00DA161E" w:rsidRDefault="009E1916" w:rsidP="00CD4F09">
            <w:pPr>
              <w:pStyle w:val="TableParagraph"/>
              <w:spacing w:before="3"/>
              <w:jc w:val="both"/>
              <w:rPr>
                <w:b/>
                <w:sz w:val="23"/>
              </w:rPr>
            </w:pPr>
          </w:p>
          <w:p w:rsidR="009E1916" w:rsidRPr="00DA161E" w:rsidRDefault="00C21772" w:rsidP="00CD4F09">
            <w:pPr>
              <w:pStyle w:val="TableParagraph"/>
              <w:spacing w:line="264" w:lineRule="exact"/>
              <w:ind w:right="107"/>
              <w:jc w:val="both"/>
              <w:rPr>
                <w:sz w:val="24"/>
              </w:rPr>
            </w:pPr>
            <w:r w:rsidRPr="00DA161E">
              <w:rPr>
                <w:sz w:val="24"/>
              </w:rPr>
              <w:t>18-19</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Приемы расположения к себе. Самопрезентация.</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2</w:t>
            </w:r>
          </w:p>
        </w:tc>
        <w:tc>
          <w:tcPr>
            <w:tcW w:w="1702" w:type="dxa"/>
          </w:tcPr>
          <w:p w:rsidR="009E1916" w:rsidRPr="00DA161E" w:rsidRDefault="00C21772" w:rsidP="00CD4F09">
            <w:pPr>
              <w:pStyle w:val="TableParagraph"/>
              <w:spacing w:line="268" w:lineRule="exact"/>
              <w:ind w:right="183"/>
              <w:jc w:val="both"/>
              <w:rPr>
                <w:sz w:val="24"/>
              </w:rPr>
            </w:pPr>
            <w:r w:rsidRPr="00DA161E">
              <w:rPr>
                <w:sz w:val="24"/>
              </w:rPr>
              <w:t>деловая игра</w:t>
            </w:r>
          </w:p>
        </w:tc>
      </w:tr>
      <w:tr w:rsidR="009E1916" w:rsidRPr="00DA161E">
        <w:trPr>
          <w:trHeight w:val="551"/>
        </w:trPr>
        <w:tc>
          <w:tcPr>
            <w:tcW w:w="797" w:type="dxa"/>
          </w:tcPr>
          <w:p w:rsidR="009E1916" w:rsidRPr="00DA161E" w:rsidRDefault="009E1916" w:rsidP="00CD4F09">
            <w:pPr>
              <w:pStyle w:val="TableParagraph"/>
              <w:spacing w:before="3"/>
              <w:jc w:val="both"/>
              <w:rPr>
                <w:b/>
                <w:sz w:val="23"/>
              </w:rPr>
            </w:pPr>
          </w:p>
          <w:p w:rsidR="009E1916" w:rsidRPr="00DA161E" w:rsidRDefault="00C21772" w:rsidP="00CD4F09">
            <w:pPr>
              <w:pStyle w:val="TableParagraph"/>
              <w:spacing w:line="264" w:lineRule="exact"/>
              <w:ind w:right="167"/>
              <w:jc w:val="both"/>
              <w:rPr>
                <w:sz w:val="24"/>
              </w:rPr>
            </w:pPr>
            <w:r w:rsidRPr="00DA161E">
              <w:rPr>
                <w:sz w:val="24"/>
              </w:rPr>
              <w:t>2-21</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Конфликт. Стили разрешения конфликтов.</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2</w:t>
            </w:r>
          </w:p>
        </w:tc>
        <w:tc>
          <w:tcPr>
            <w:tcW w:w="1702" w:type="dxa"/>
          </w:tcPr>
          <w:p w:rsidR="009E1916" w:rsidRPr="00DA161E" w:rsidRDefault="00C21772" w:rsidP="00CD4F09">
            <w:pPr>
              <w:pStyle w:val="TableParagraph"/>
              <w:spacing w:line="268" w:lineRule="exact"/>
              <w:ind w:left="132" w:right="125"/>
              <w:jc w:val="both"/>
              <w:rPr>
                <w:sz w:val="24"/>
              </w:rPr>
            </w:pPr>
            <w:r w:rsidRPr="00DA161E">
              <w:rPr>
                <w:sz w:val="24"/>
              </w:rPr>
              <w:t>лекция,</w:t>
            </w:r>
          </w:p>
          <w:p w:rsidR="009E1916" w:rsidRPr="00DA161E" w:rsidRDefault="00C21772" w:rsidP="00CD4F09">
            <w:pPr>
              <w:pStyle w:val="TableParagraph"/>
              <w:spacing w:line="264" w:lineRule="exact"/>
              <w:ind w:left="132" w:right="122"/>
              <w:jc w:val="both"/>
              <w:rPr>
                <w:sz w:val="24"/>
              </w:rPr>
            </w:pPr>
            <w:r w:rsidRPr="00DA161E">
              <w:rPr>
                <w:sz w:val="24"/>
              </w:rPr>
              <w:t>тестирование</w:t>
            </w:r>
          </w:p>
        </w:tc>
      </w:tr>
      <w:tr w:rsidR="009E1916" w:rsidRPr="00DA161E">
        <w:trPr>
          <w:trHeight w:val="551"/>
        </w:trPr>
        <w:tc>
          <w:tcPr>
            <w:tcW w:w="797" w:type="dxa"/>
          </w:tcPr>
          <w:p w:rsidR="009E1916" w:rsidRPr="00DA161E" w:rsidRDefault="009E1916" w:rsidP="00CD4F09">
            <w:pPr>
              <w:pStyle w:val="TableParagraph"/>
              <w:spacing w:before="3"/>
              <w:jc w:val="both"/>
              <w:rPr>
                <w:b/>
                <w:sz w:val="23"/>
              </w:rPr>
            </w:pPr>
          </w:p>
          <w:p w:rsidR="009E1916" w:rsidRPr="00DA161E" w:rsidRDefault="00C21772" w:rsidP="00CD4F09">
            <w:pPr>
              <w:pStyle w:val="TableParagraph"/>
              <w:spacing w:line="264" w:lineRule="exact"/>
              <w:ind w:left="258" w:right="248"/>
              <w:jc w:val="both"/>
              <w:rPr>
                <w:sz w:val="24"/>
              </w:rPr>
            </w:pPr>
            <w:r w:rsidRPr="00DA161E">
              <w:rPr>
                <w:sz w:val="24"/>
              </w:rPr>
              <w:t>22</w:t>
            </w:r>
          </w:p>
        </w:tc>
        <w:tc>
          <w:tcPr>
            <w:tcW w:w="5672" w:type="dxa"/>
          </w:tcPr>
          <w:p w:rsidR="009E1916" w:rsidRPr="00DA161E" w:rsidRDefault="00C21772" w:rsidP="00CD4F09">
            <w:pPr>
              <w:pStyle w:val="TableParagraph"/>
              <w:spacing w:line="268" w:lineRule="exact"/>
              <w:ind w:left="167"/>
              <w:jc w:val="both"/>
              <w:rPr>
                <w:sz w:val="24"/>
              </w:rPr>
            </w:pPr>
            <w:r w:rsidRPr="00DA161E">
              <w:rPr>
                <w:sz w:val="24"/>
              </w:rPr>
              <w:t>Управление конфликтом.</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1</w:t>
            </w:r>
          </w:p>
        </w:tc>
        <w:tc>
          <w:tcPr>
            <w:tcW w:w="1702" w:type="dxa"/>
          </w:tcPr>
          <w:p w:rsidR="009E1916" w:rsidRPr="00DA161E" w:rsidRDefault="00C21772" w:rsidP="00CD4F09">
            <w:pPr>
              <w:pStyle w:val="TableParagraph"/>
              <w:spacing w:line="268" w:lineRule="exact"/>
              <w:ind w:left="442"/>
              <w:jc w:val="both"/>
              <w:rPr>
                <w:sz w:val="24"/>
              </w:rPr>
            </w:pPr>
            <w:r w:rsidRPr="00DA161E">
              <w:rPr>
                <w:sz w:val="24"/>
              </w:rPr>
              <w:t>тренинг</w:t>
            </w:r>
          </w:p>
        </w:tc>
      </w:tr>
      <w:tr w:rsidR="009E1916" w:rsidRPr="00DA161E">
        <w:trPr>
          <w:trHeight w:val="551"/>
        </w:trPr>
        <w:tc>
          <w:tcPr>
            <w:tcW w:w="797" w:type="dxa"/>
          </w:tcPr>
          <w:p w:rsidR="009E1916" w:rsidRPr="00DA161E" w:rsidRDefault="009E1916" w:rsidP="00CD4F09">
            <w:pPr>
              <w:pStyle w:val="TableParagraph"/>
              <w:spacing w:before="3"/>
              <w:jc w:val="both"/>
              <w:rPr>
                <w:b/>
                <w:sz w:val="23"/>
              </w:rPr>
            </w:pPr>
          </w:p>
          <w:p w:rsidR="009E1916" w:rsidRPr="00DA161E" w:rsidRDefault="00C21772" w:rsidP="00CD4F09">
            <w:pPr>
              <w:pStyle w:val="TableParagraph"/>
              <w:spacing w:line="264" w:lineRule="exact"/>
              <w:ind w:right="107"/>
              <w:jc w:val="both"/>
              <w:rPr>
                <w:sz w:val="24"/>
              </w:rPr>
            </w:pPr>
            <w:r w:rsidRPr="00DA161E">
              <w:rPr>
                <w:sz w:val="24"/>
              </w:rPr>
              <w:t>23-24</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Коллектив и личность. Лидерство. Конформизм.</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2</w:t>
            </w:r>
          </w:p>
        </w:tc>
        <w:tc>
          <w:tcPr>
            <w:tcW w:w="1702" w:type="dxa"/>
          </w:tcPr>
          <w:p w:rsidR="009E1916" w:rsidRPr="00DA161E" w:rsidRDefault="00C21772" w:rsidP="00CD4F09">
            <w:pPr>
              <w:pStyle w:val="TableParagraph"/>
              <w:spacing w:line="268" w:lineRule="exact"/>
              <w:ind w:left="132" w:right="125"/>
              <w:jc w:val="both"/>
              <w:rPr>
                <w:sz w:val="24"/>
              </w:rPr>
            </w:pPr>
            <w:r w:rsidRPr="00DA161E">
              <w:rPr>
                <w:sz w:val="24"/>
              </w:rPr>
              <w:t>лекция,</w:t>
            </w:r>
          </w:p>
          <w:p w:rsidR="009E1916" w:rsidRPr="00DA161E" w:rsidRDefault="00C21772" w:rsidP="00CD4F09">
            <w:pPr>
              <w:pStyle w:val="TableParagraph"/>
              <w:spacing w:line="264" w:lineRule="exact"/>
              <w:ind w:left="132" w:right="123"/>
              <w:jc w:val="both"/>
              <w:rPr>
                <w:sz w:val="24"/>
              </w:rPr>
            </w:pPr>
            <w:r w:rsidRPr="00DA161E">
              <w:rPr>
                <w:sz w:val="24"/>
              </w:rPr>
              <w:t>социометрия</w:t>
            </w:r>
          </w:p>
        </w:tc>
      </w:tr>
      <w:tr w:rsidR="009E1916" w:rsidRPr="00DA161E">
        <w:trPr>
          <w:trHeight w:val="552"/>
        </w:trPr>
        <w:tc>
          <w:tcPr>
            <w:tcW w:w="797" w:type="dxa"/>
          </w:tcPr>
          <w:p w:rsidR="009E1916" w:rsidRPr="00DA161E" w:rsidRDefault="009E1916" w:rsidP="00CD4F09">
            <w:pPr>
              <w:pStyle w:val="TableParagraph"/>
              <w:spacing w:before="3"/>
              <w:jc w:val="both"/>
              <w:rPr>
                <w:b/>
                <w:sz w:val="23"/>
              </w:rPr>
            </w:pPr>
          </w:p>
          <w:p w:rsidR="009E1916" w:rsidRPr="00DA161E" w:rsidRDefault="00C21772" w:rsidP="00CD4F09">
            <w:pPr>
              <w:pStyle w:val="TableParagraph"/>
              <w:spacing w:before="1" w:line="264" w:lineRule="exact"/>
              <w:ind w:left="258" w:right="248"/>
              <w:jc w:val="both"/>
              <w:rPr>
                <w:sz w:val="24"/>
              </w:rPr>
            </w:pPr>
            <w:r w:rsidRPr="00DA161E">
              <w:rPr>
                <w:sz w:val="24"/>
              </w:rPr>
              <w:t>25</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Социально-психологические особенности</w:t>
            </w:r>
          </w:p>
          <w:p w:rsidR="009E1916" w:rsidRPr="00DA161E" w:rsidRDefault="00C21772" w:rsidP="00CD4F09">
            <w:pPr>
              <w:pStyle w:val="TableParagraph"/>
              <w:spacing w:line="264" w:lineRule="exact"/>
              <w:ind w:left="108"/>
              <w:jc w:val="both"/>
              <w:rPr>
                <w:sz w:val="24"/>
              </w:rPr>
            </w:pPr>
            <w:r w:rsidRPr="00DA161E">
              <w:rPr>
                <w:sz w:val="24"/>
              </w:rPr>
              <w:t>взаимодействия людей в малой группе.</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1</w:t>
            </w:r>
          </w:p>
        </w:tc>
        <w:tc>
          <w:tcPr>
            <w:tcW w:w="1702" w:type="dxa"/>
          </w:tcPr>
          <w:p w:rsidR="009E1916" w:rsidRPr="00DA161E" w:rsidRDefault="00C21772" w:rsidP="00CD4F09">
            <w:pPr>
              <w:pStyle w:val="TableParagraph"/>
              <w:spacing w:line="268" w:lineRule="exact"/>
              <w:ind w:left="495"/>
              <w:jc w:val="both"/>
              <w:rPr>
                <w:sz w:val="24"/>
              </w:rPr>
            </w:pPr>
            <w:r w:rsidRPr="00DA161E">
              <w:rPr>
                <w:sz w:val="24"/>
              </w:rPr>
              <w:t>лекция</w:t>
            </w:r>
          </w:p>
        </w:tc>
      </w:tr>
      <w:tr w:rsidR="009E1916" w:rsidRPr="00DA161E">
        <w:trPr>
          <w:trHeight w:val="278"/>
        </w:trPr>
        <w:tc>
          <w:tcPr>
            <w:tcW w:w="797" w:type="dxa"/>
          </w:tcPr>
          <w:p w:rsidR="009E1916" w:rsidRPr="00DA161E" w:rsidRDefault="00C21772" w:rsidP="00CD4F09">
            <w:pPr>
              <w:pStyle w:val="TableParagraph"/>
              <w:spacing w:line="258" w:lineRule="exact"/>
              <w:ind w:right="107"/>
              <w:jc w:val="both"/>
              <w:rPr>
                <w:sz w:val="24"/>
              </w:rPr>
            </w:pPr>
            <w:r w:rsidRPr="00DA161E">
              <w:rPr>
                <w:sz w:val="24"/>
              </w:rPr>
              <w:t>26-27</w:t>
            </w:r>
          </w:p>
        </w:tc>
        <w:tc>
          <w:tcPr>
            <w:tcW w:w="5672" w:type="dxa"/>
          </w:tcPr>
          <w:p w:rsidR="009E1916" w:rsidRPr="00DA161E" w:rsidRDefault="00C21772" w:rsidP="00CD4F09">
            <w:pPr>
              <w:pStyle w:val="TableParagraph"/>
              <w:spacing w:line="258" w:lineRule="exact"/>
              <w:ind w:left="108"/>
              <w:jc w:val="both"/>
              <w:rPr>
                <w:sz w:val="24"/>
              </w:rPr>
            </w:pPr>
            <w:r w:rsidRPr="00DA161E">
              <w:rPr>
                <w:sz w:val="24"/>
              </w:rPr>
              <w:t>Развитие навыков уверенного отказа.</w:t>
            </w:r>
          </w:p>
        </w:tc>
        <w:tc>
          <w:tcPr>
            <w:tcW w:w="1133" w:type="dxa"/>
          </w:tcPr>
          <w:p w:rsidR="009E1916" w:rsidRPr="00DA161E" w:rsidRDefault="00C21772" w:rsidP="00CD4F09">
            <w:pPr>
              <w:pStyle w:val="TableParagraph"/>
              <w:spacing w:line="258" w:lineRule="exact"/>
              <w:ind w:left="504"/>
              <w:jc w:val="both"/>
              <w:rPr>
                <w:sz w:val="24"/>
              </w:rPr>
            </w:pPr>
            <w:r w:rsidRPr="00DA161E">
              <w:rPr>
                <w:sz w:val="24"/>
              </w:rPr>
              <w:t>2</w:t>
            </w:r>
          </w:p>
        </w:tc>
        <w:tc>
          <w:tcPr>
            <w:tcW w:w="1702" w:type="dxa"/>
          </w:tcPr>
          <w:p w:rsidR="009E1916" w:rsidRPr="00DA161E" w:rsidRDefault="00C21772" w:rsidP="00CD4F09">
            <w:pPr>
              <w:pStyle w:val="TableParagraph"/>
              <w:spacing w:line="258" w:lineRule="exact"/>
              <w:ind w:left="442"/>
              <w:jc w:val="both"/>
              <w:rPr>
                <w:sz w:val="24"/>
              </w:rPr>
            </w:pPr>
            <w:r w:rsidRPr="00DA161E">
              <w:rPr>
                <w:sz w:val="24"/>
              </w:rPr>
              <w:t>тренинг</w:t>
            </w:r>
          </w:p>
        </w:tc>
      </w:tr>
      <w:tr w:rsidR="009E1916" w:rsidRPr="00DA161E">
        <w:trPr>
          <w:trHeight w:val="551"/>
        </w:trPr>
        <w:tc>
          <w:tcPr>
            <w:tcW w:w="797" w:type="dxa"/>
          </w:tcPr>
          <w:p w:rsidR="009E1916" w:rsidRPr="00DA161E" w:rsidRDefault="009E1916" w:rsidP="00CD4F09">
            <w:pPr>
              <w:pStyle w:val="TableParagraph"/>
              <w:spacing w:before="3"/>
              <w:jc w:val="both"/>
              <w:rPr>
                <w:b/>
                <w:sz w:val="23"/>
              </w:rPr>
            </w:pPr>
          </w:p>
          <w:p w:rsidR="009E1916" w:rsidRPr="00DA161E" w:rsidRDefault="00C21772" w:rsidP="00CD4F09">
            <w:pPr>
              <w:pStyle w:val="TableParagraph"/>
              <w:spacing w:line="264" w:lineRule="exact"/>
              <w:ind w:right="107"/>
              <w:jc w:val="both"/>
              <w:rPr>
                <w:sz w:val="24"/>
              </w:rPr>
            </w:pPr>
            <w:r w:rsidRPr="00DA161E">
              <w:rPr>
                <w:sz w:val="24"/>
              </w:rPr>
              <w:t>28-29</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Деловая беседа. Психологические особенности</w:t>
            </w:r>
          </w:p>
          <w:p w:rsidR="009E1916" w:rsidRPr="00DA161E" w:rsidRDefault="00C21772" w:rsidP="00CD4F09">
            <w:pPr>
              <w:pStyle w:val="TableParagraph"/>
              <w:spacing w:line="264" w:lineRule="exact"/>
              <w:ind w:left="108"/>
              <w:jc w:val="both"/>
              <w:rPr>
                <w:sz w:val="24"/>
              </w:rPr>
            </w:pPr>
            <w:r w:rsidRPr="00DA161E">
              <w:rPr>
                <w:sz w:val="24"/>
              </w:rPr>
              <w:t>публичного выступления.</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2</w:t>
            </w:r>
          </w:p>
        </w:tc>
        <w:tc>
          <w:tcPr>
            <w:tcW w:w="1702" w:type="dxa"/>
          </w:tcPr>
          <w:p w:rsidR="009E1916" w:rsidRPr="00DA161E" w:rsidRDefault="00C21772" w:rsidP="00CD4F09">
            <w:pPr>
              <w:pStyle w:val="TableParagraph"/>
              <w:spacing w:line="268" w:lineRule="exact"/>
              <w:ind w:right="183"/>
              <w:jc w:val="both"/>
              <w:rPr>
                <w:sz w:val="24"/>
              </w:rPr>
            </w:pPr>
            <w:r w:rsidRPr="00DA161E">
              <w:rPr>
                <w:sz w:val="24"/>
              </w:rPr>
              <w:t>деловая игра</w:t>
            </w:r>
          </w:p>
        </w:tc>
      </w:tr>
      <w:tr w:rsidR="009E1916" w:rsidRPr="00DA161E">
        <w:trPr>
          <w:trHeight w:val="275"/>
        </w:trPr>
        <w:tc>
          <w:tcPr>
            <w:tcW w:w="797" w:type="dxa"/>
          </w:tcPr>
          <w:p w:rsidR="009E1916" w:rsidRPr="00DA161E" w:rsidRDefault="00C21772" w:rsidP="00CD4F09">
            <w:pPr>
              <w:pStyle w:val="TableParagraph"/>
              <w:spacing w:line="256" w:lineRule="exact"/>
              <w:ind w:left="258" w:right="248"/>
              <w:jc w:val="both"/>
              <w:rPr>
                <w:sz w:val="24"/>
              </w:rPr>
            </w:pPr>
            <w:r w:rsidRPr="00DA161E">
              <w:rPr>
                <w:sz w:val="24"/>
              </w:rPr>
              <w:t>30</w:t>
            </w:r>
          </w:p>
        </w:tc>
        <w:tc>
          <w:tcPr>
            <w:tcW w:w="5672" w:type="dxa"/>
          </w:tcPr>
          <w:p w:rsidR="009E1916" w:rsidRPr="00DA161E" w:rsidRDefault="00C21772" w:rsidP="00CD4F09">
            <w:pPr>
              <w:pStyle w:val="TableParagraph"/>
              <w:spacing w:line="256" w:lineRule="exact"/>
              <w:ind w:left="167"/>
              <w:jc w:val="both"/>
              <w:rPr>
                <w:sz w:val="24"/>
              </w:rPr>
            </w:pPr>
            <w:r w:rsidRPr="00DA161E">
              <w:rPr>
                <w:sz w:val="24"/>
              </w:rPr>
              <w:t>Психологические аспекты.</w:t>
            </w:r>
          </w:p>
        </w:tc>
        <w:tc>
          <w:tcPr>
            <w:tcW w:w="1133" w:type="dxa"/>
          </w:tcPr>
          <w:p w:rsidR="009E1916" w:rsidRPr="00DA161E" w:rsidRDefault="00C21772" w:rsidP="00CD4F09">
            <w:pPr>
              <w:pStyle w:val="TableParagraph"/>
              <w:spacing w:line="256" w:lineRule="exact"/>
              <w:ind w:left="504"/>
              <w:jc w:val="both"/>
              <w:rPr>
                <w:sz w:val="24"/>
              </w:rPr>
            </w:pPr>
            <w:r w:rsidRPr="00DA161E">
              <w:rPr>
                <w:sz w:val="24"/>
              </w:rPr>
              <w:t>1</w:t>
            </w:r>
          </w:p>
        </w:tc>
        <w:tc>
          <w:tcPr>
            <w:tcW w:w="1702" w:type="dxa"/>
          </w:tcPr>
          <w:p w:rsidR="009E1916" w:rsidRPr="00DA161E" w:rsidRDefault="00C21772" w:rsidP="00CD4F09">
            <w:pPr>
              <w:pStyle w:val="TableParagraph"/>
              <w:spacing w:line="256" w:lineRule="exact"/>
              <w:ind w:left="495"/>
              <w:jc w:val="both"/>
              <w:rPr>
                <w:sz w:val="24"/>
              </w:rPr>
            </w:pPr>
            <w:r w:rsidRPr="00DA161E">
              <w:rPr>
                <w:sz w:val="24"/>
              </w:rPr>
              <w:t>лекция</w:t>
            </w:r>
          </w:p>
        </w:tc>
      </w:tr>
      <w:tr w:rsidR="009E1916" w:rsidRPr="00DA161E">
        <w:trPr>
          <w:trHeight w:val="275"/>
        </w:trPr>
        <w:tc>
          <w:tcPr>
            <w:tcW w:w="797" w:type="dxa"/>
          </w:tcPr>
          <w:p w:rsidR="009E1916" w:rsidRPr="00DA161E" w:rsidRDefault="00C21772" w:rsidP="00CD4F09">
            <w:pPr>
              <w:pStyle w:val="TableParagraph"/>
              <w:spacing w:line="256" w:lineRule="exact"/>
              <w:ind w:right="107"/>
              <w:jc w:val="both"/>
              <w:rPr>
                <w:sz w:val="24"/>
              </w:rPr>
            </w:pPr>
            <w:r w:rsidRPr="00DA161E">
              <w:rPr>
                <w:sz w:val="24"/>
              </w:rPr>
              <w:t>31-32</w:t>
            </w:r>
          </w:p>
        </w:tc>
        <w:tc>
          <w:tcPr>
            <w:tcW w:w="5672" w:type="dxa"/>
          </w:tcPr>
          <w:p w:rsidR="009E1916" w:rsidRPr="00DA161E" w:rsidRDefault="00C21772" w:rsidP="00CD4F09">
            <w:pPr>
              <w:pStyle w:val="TableParagraph"/>
              <w:spacing w:line="256" w:lineRule="exact"/>
              <w:ind w:left="108"/>
              <w:jc w:val="both"/>
              <w:rPr>
                <w:sz w:val="24"/>
              </w:rPr>
            </w:pPr>
            <w:r w:rsidRPr="00DA161E">
              <w:rPr>
                <w:sz w:val="24"/>
              </w:rPr>
              <w:t>Практикум. Способы разрешения конфликтов</w:t>
            </w:r>
          </w:p>
        </w:tc>
        <w:tc>
          <w:tcPr>
            <w:tcW w:w="1133" w:type="dxa"/>
          </w:tcPr>
          <w:p w:rsidR="009E1916" w:rsidRPr="00DA161E" w:rsidRDefault="00C21772" w:rsidP="00CD4F09">
            <w:pPr>
              <w:pStyle w:val="TableParagraph"/>
              <w:spacing w:line="256" w:lineRule="exact"/>
              <w:ind w:left="504"/>
              <w:jc w:val="both"/>
              <w:rPr>
                <w:sz w:val="24"/>
              </w:rPr>
            </w:pPr>
            <w:r w:rsidRPr="00DA161E">
              <w:rPr>
                <w:sz w:val="24"/>
              </w:rPr>
              <w:t>2</w:t>
            </w:r>
          </w:p>
        </w:tc>
        <w:tc>
          <w:tcPr>
            <w:tcW w:w="1702" w:type="dxa"/>
          </w:tcPr>
          <w:p w:rsidR="009E1916" w:rsidRPr="00DA161E" w:rsidRDefault="00C21772" w:rsidP="00CD4F09">
            <w:pPr>
              <w:pStyle w:val="TableParagraph"/>
              <w:spacing w:line="256" w:lineRule="exact"/>
              <w:ind w:left="302"/>
              <w:jc w:val="both"/>
              <w:rPr>
                <w:sz w:val="24"/>
              </w:rPr>
            </w:pPr>
            <w:r w:rsidRPr="00DA161E">
              <w:rPr>
                <w:sz w:val="24"/>
              </w:rPr>
              <w:t>практикум</w:t>
            </w:r>
          </w:p>
        </w:tc>
      </w:tr>
      <w:tr w:rsidR="009E1916" w:rsidRPr="00DA161E">
        <w:trPr>
          <w:trHeight w:val="275"/>
        </w:trPr>
        <w:tc>
          <w:tcPr>
            <w:tcW w:w="797" w:type="dxa"/>
          </w:tcPr>
          <w:p w:rsidR="009E1916" w:rsidRPr="00DA161E" w:rsidRDefault="00C21772" w:rsidP="00CD4F09">
            <w:pPr>
              <w:pStyle w:val="TableParagraph"/>
              <w:spacing w:line="256" w:lineRule="exact"/>
              <w:ind w:left="258" w:right="248"/>
              <w:jc w:val="both"/>
              <w:rPr>
                <w:sz w:val="24"/>
              </w:rPr>
            </w:pPr>
            <w:r w:rsidRPr="00DA161E">
              <w:rPr>
                <w:sz w:val="24"/>
              </w:rPr>
              <w:t>33</w:t>
            </w:r>
          </w:p>
        </w:tc>
        <w:tc>
          <w:tcPr>
            <w:tcW w:w="5672" w:type="dxa"/>
          </w:tcPr>
          <w:p w:rsidR="009E1916" w:rsidRPr="00DA161E" w:rsidRDefault="00C21772" w:rsidP="00CD4F09">
            <w:pPr>
              <w:pStyle w:val="TableParagraph"/>
              <w:spacing w:line="256" w:lineRule="exact"/>
              <w:ind w:left="108"/>
              <w:jc w:val="both"/>
              <w:rPr>
                <w:sz w:val="24"/>
              </w:rPr>
            </w:pPr>
            <w:r w:rsidRPr="00DA161E">
              <w:rPr>
                <w:sz w:val="24"/>
              </w:rPr>
              <w:t>"Я -лидер!"</w:t>
            </w:r>
          </w:p>
        </w:tc>
        <w:tc>
          <w:tcPr>
            <w:tcW w:w="1133" w:type="dxa"/>
          </w:tcPr>
          <w:p w:rsidR="009E1916" w:rsidRPr="00DA161E" w:rsidRDefault="00C21772" w:rsidP="00CD4F09">
            <w:pPr>
              <w:pStyle w:val="TableParagraph"/>
              <w:spacing w:line="256" w:lineRule="exact"/>
              <w:ind w:left="504"/>
              <w:jc w:val="both"/>
              <w:rPr>
                <w:sz w:val="24"/>
              </w:rPr>
            </w:pPr>
            <w:r w:rsidRPr="00DA161E">
              <w:rPr>
                <w:sz w:val="24"/>
              </w:rPr>
              <w:t>1</w:t>
            </w:r>
          </w:p>
        </w:tc>
        <w:tc>
          <w:tcPr>
            <w:tcW w:w="1702" w:type="dxa"/>
          </w:tcPr>
          <w:p w:rsidR="009E1916" w:rsidRPr="00DA161E" w:rsidRDefault="00C21772" w:rsidP="00CD4F09">
            <w:pPr>
              <w:pStyle w:val="TableParagraph"/>
              <w:spacing w:line="256" w:lineRule="exact"/>
              <w:ind w:right="164"/>
              <w:jc w:val="both"/>
              <w:rPr>
                <w:sz w:val="24"/>
              </w:rPr>
            </w:pPr>
            <w:r w:rsidRPr="00DA161E">
              <w:rPr>
                <w:sz w:val="24"/>
              </w:rPr>
              <w:t>Деловая игра</w:t>
            </w:r>
          </w:p>
        </w:tc>
      </w:tr>
      <w:tr w:rsidR="009E1916" w:rsidRPr="00DA161E">
        <w:trPr>
          <w:trHeight w:val="827"/>
        </w:trPr>
        <w:tc>
          <w:tcPr>
            <w:tcW w:w="797" w:type="dxa"/>
          </w:tcPr>
          <w:p w:rsidR="009E1916" w:rsidRPr="00DA161E" w:rsidRDefault="00C21772" w:rsidP="00CD4F09">
            <w:pPr>
              <w:pStyle w:val="TableParagraph"/>
              <w:spacing w:line="268" w:lineRule="exact"/>
              <w:ind w:left="258" w:right="248"/>
              <w:jc w:val="both"/>
              <w:rPr>
                <w:sz w:val="24"/>
              </w:rPr>
            </w:pPr>
            <w:r w:rsidRPr="00DA161E">
              <w:rPr>
                <w:sz w:val="24"/>
              </w:rPr>
              <w:t>34</w:t>
            </w:r>
          </w:p>
        </w:tc>
        <w:tc>
          <w:tcPr>
            <w:tcW w:w="5672" w:type="dxa"/>
          </w:tcPr>
          <w:p w:rsidR="009E1916" w:rsidRPr="00DA161E" w:rsidRDefault="00C21772" w:rsidP="00CD4F09">
            <w:pPr>
              <w:pStyle w:val="TableParagraph"/>
              <w:spacing w:line="268" w:lineRule="exact"/>
              <w:ind w:left="108"/>
              <w:jc w:val="both"/>
              <w:rPr>
                <w:sz w:val="24"/>
              </w:rPr>
            </w:pPr>
            <w:r w:rsidRPr="00DA161E">
              <w:rPr>
                <w:sz w:val="24"/>
              </w:rPr>
              <w:t>Обобщение курса за 10 класс</w:t>
            </w:r>
          </w:p>
        </w:tc>
        <w:tc>
          <w:tcPr>
            <w:tcW w:w="1133" w:type="dxa"/>
          </w:tcPr>
          <w:p w:rsidR="009E1916" w:rsidRPr="00DA161E" w:rsidRDefault="00C21772" w:rsidP="00CD4F09">
            <w:pPr>
              <w:pStyle w:val="TableParagraph"/>
              <w:spacing w:line="268" w:lineRule="exact"/>
              <w:ind w:left="504"/>
              <w:jc w:val="both"/>
              <w:rPr>
                <w:sz w:val="24"/>
              </w:rPr>
            </w:pPr>
            <w:r w:rsidRPr="00DA161E">
              <w:rPr>
                <w:sz w:val="24"/>
              </w:rPr>
              <w:t>1</w:t>
            </w:r>
          </w:p>
        </w:tc>
        <w:tc>
          <w:tcPr>
            <w:tcW w:w="1702" w:type="dxa"/>
          </w:tcPr>
          <w:p w:rsidR="009E1916" w:rsidRPr="00DA161E" w:rsidRDefault="00C21772" w:rsidP="00CD4F09">
            <w:pPr>
              <w:pStyle w:val="TableParagraph"/>
              <w:spacing w:line="268" w:lineRule="exact"/>
              <w:ind w:left="411" w:firstLine="31"/>
              <w:jc w:val="both"/>
              <w:rPr>
                <w:sz w:val="24"/>
              </w:rPr>
            </w:pPr>
            <w:r w:rsidRPr="00DA161E">
              <w:rPr>
                <w:sz w:val="24"/>
              </w:rPr>
              <w:t>Лекция.</w:t>
            </w:r>
          </w:p>
          <w:p w:rsidR="009E1916" w:rsidRPr="00DA161E" w:rsidRDefault="00C21772" w:rsidP="00CD4F09">
            <w:pPr>
              <w:pStyle w:val="TableParagraph"/>
              <w:spacing w:line="270" w:lineRule="atLeast"/>
              <w:ind w:left="195" w:right="164" w:firstLine="216"/>
              <w:jc w:val="both"/>
              <w:rPr>
                <w:sz w:val="24"/>
              </w:rPr>
            </w:pPr>
            <w:r w:rsidRPr="00DA161E">
              <w:rPr>
                <w:sz w:val="24"/>
              </w:rPr>
              <w:t>тренинг, деловая игра</w:t>
            </w:r>
          </w:p>
        </w:tc>
      </w:tr>
    </w:tbl>
    <w:p w:rsidR="009E1916" w:rsidRPr="00DA161E" w:rsidRDefault="009E1916" w:rsidP="00CD4F09">
      <w:pPr>
        <w:pStyle w:val="a3"/>
        <w:spacing w:before="8"/>
        <w:ind w:left="0"/>
        <w:jc w:val="both"/>
        <w:rPr>
          <w:b/>
          <w:sz w:val="23"/>
        </w:rPr>
      </w:pPr>
    </w:p>
    <w:p w:rsidR="009E1916" w:rsidRPr="00DA161E" w:rsidRDefault="00C21772" w:rsidP="00CD4F09">
      <w:pPr>
        <w:ind w:left="1896" w:right="1289"/>
        <w:jc w:val="both"/>
        <w:rPr>
          <w:b/>
          <w:sz w:val="24"/>
        </w:rPr>
      </w:pPr>
      <w:r w:rsidRPr="00DA161E">
        <w:rPr>
          <w:b/>
          <w:sz w:val="24"/>
        </w:rPr>
        <w:t>Тематическое планирование в 11 классе</w:t>
      </w:r>
    </w:p>
    <w:p w:rsidR="009E1916" w:rsidRPr="00DA161E" w:rsidRDefault="009E1916" w:rsidP="00CD4F09">
      <w:pPr>
        <w:jc w:val="both"/>
        <w:rPr>
          <w:sz w:val="24"/>
        </w:rPr>
        <w:sectPr w:rsidR="009E1916" w:rsidRPr="00DA161E">
          <w:pgSz w:w="11910" w:h="16840"/>
          <w:pgMar w:top="1320" w:right="0" w:bottom="1200" w:left="240" w:header="0" w:footer="922" w:gutter="0"/>
          <w:cols w:space="720"/>
        </w:sectPr>
      </w:pP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5814"/>
        <w:gridCol w:w="1134"/>
        <w:gridCol w:w="1703"/>
      </w:tblGrid>
      <w:tr w:rsidR="009E1916" w:rsidRPr="00DA161E">
        <w:trPr>
          <w:trHeight w:val="830"/>
        </w:trPr>
        <w:tc>
          <w:tcPr>
            <w:tcW w:w="704" w:type="dxa"/>
          </w:tcPr>
          <w:p w:rsidR="009E1916" w:rsidRPr="00DA161E" w:rsidRDefault="00C21772" w:rsidP="00CD4F09">
            <w:pPr>
              <w:pStyle w:val="TableParagraph"/>
              <w:spacing w:line="269" w:lineRule="exact"/>
              <w:ind w:left="230"/>
              <w:jc w:val="both"/>
              <w:rPr>
                <w:b/>
                <w:sz w:val="24"/>
              </w:rPr>
            </w:pPr>
            <w:r w:rsidRPr="00DA161E">
              <w:rPr>
                <w:b/>
                <w:sz w:val="24"/>
              </w:rPr>
              <w:t>№</w:t>
            </w:r>
          </w:p>
          <w:p w:rsidR="009E1916" w:rsidRPr="00DA161E" w:rsidRDefault="009E1916" w:rsidP="00CD4F09">
            <w:pPr>
              <w:pStyle w:val="TableParagraph"/>
              <w:jc w:val="both"/>
              <w:rPr>
                <w:b/>
                <w:sz w:val="24"/>
              </w:rPr>
            </w:pPr>
          </w:p>
          <w:p w:rsidR="009E1916" w:rsidRPr="00DA161E" w:rsidRDefault="00C21772" w:rsidP="00CD4F09">
            <w:pPr>
              <w:pStyle w:val="TableParagraph"/>
              <w:spacing w:line="265" w:lineRule="exact"/>
              <w:ind w:left="180"/>
              <w:jc w:val="both"/>
              <w:rPr>
                <w:b/>
                <w:sz w:val="24"/>
              </w:rPr>
            </w:pPr>
            <w:r w:rsidRPr="00DA161E">
              <w:rPr>
                <w:b/>
                <w:sz w:val="24"/>
              </w:rPr>
              <w:t>п/п</w:t>
            </w:r>
          </w:p>
        </w:tc>
        <w:tc>
          <w:tcPr>
            <w:tcW w:w="5814" w:type="dxa"/>
          </w:tcPr>
          <w:p w:rsidR="009E1916" w:rsidRPr="00DA161E" w:rsidRDefault="00C21772" w:rsidP="00CD4F09">
            <w:pPr>
              <w:pStyle w:val="TableParagraph"/>
              <w:spacing w:line="269" w:lineRule="exact"/>
              <w:ind w:left="2609" w:right="2603"/>
              <w:jc w:val="both"/>
              <w:rPr>
                <w:b/>
                <w:sz w:val="24"/>
              </w:rPr>
            </w:pPr>
            <w:r w:rsidRPr="00DA161E">
              <w:rPr>
                <w:b/>
                <w:sz w:val="24"/>
              </w:rPr>
              <w:t>Тема</w:t>
            </w:r>
          </w:p>
        </w:tc>
        <w:tc>
          <w:tcPr>
            <w:tcW w:w="1134" w:type="dxa"/>
          </w:tcPr>
          <w:p w:rsidR="009E1916" w:rsidRPr="00DA161E" w:rsidRDefault="00C21772" w:rsidP="00CD4F09">
            <w:pPr>
              <w:pStyle w:val="TableParagraph"/>
              <w:ind w:left="235" w:right="182" w:hanging="72"/>
              <w:jc w:val="both"/>
              <w:rPr>
                <w:b/>
                <w:sz w:val="24"/>
              </w:rPr>
            </w:pPr>
            <w:r w:rsidRPr="00DA161E">
              <w:rPr>
                <w:b/>
                <w:sz w:val="24"/>
              </w:rPr>
              <w:t>Кол-во часов</w:t>
            </w:r>
          </w:p>
        </w:tc>
        <w:tc>
          <w:tcPr>
            <w:tcW w:w="1703" w:type="dxa"/>
          </w:tcPr>
          <w:p w:rsidR="009E1916" w:rsidRPr="00DA161E" w:rsidRDefault="00C21772" w:rsidP="00CD4F09">
            <w:pPr>
              <w:pStyle w:val="TableParagraph"/>
              <w:spacing w:line="269" w:lineRule="exact"/>
              <w:ind w:left="109"/>
              <w:jc w:val="both"/>
              <w:rPr>
                <w:b/>
                <w:sz w:val="24"/>
              </w:rPr>
            </w:pPr>
            <w:r w:rsidRPr="00DA161E">
              <w:rPr>
                <w:b/>
                <w:sz w:val="24"/>
              </w:rPr>
              <w:t>Форма урока</w:t>
            </w:r>
          </w:p>
        </w:tc>
      </w:tr>
      <w:tr w:rsidR="009E1916" w:rsidRPr="00DA161E">
        <w:trPr>
          <w:trHeight w:val="827"/>
        </w:trPr>
        <w:tc>
          <w:tcPr>
            <w:tcW w:w="704" w:type="dxa"/>
          </w:tcPr>
          <w:p w:rsidR="009E1916" w:rsidRPr="00DA161E" w:rsidRDefault="00C21772" w:rsidP="00CD4F09">
            <w:pPr>
              <w:pStyle w:val="TableParagraph"/>
              <w:spacing w:line="262" w:lineRule="exact"/>
              <w:ind w:left="108"/>
              <w:jc w:val="both"/>
              <w:rPr>
                <w:sz w:val="24"/>
              </w:rPr>
            </w:pPr>
            <w:r w:rsidRPr="00DA161E">
              <w:rPr>
                <w:sz w:val="24"/>
              </w:rPr>
              <w:t>1.</w:t>
            </w:r>
          </w:p>
        </w:tc>
        <w:tc>
          <w:tcPr>
            <w:tcW w:w="5814" w:type="dxa"/>
          </w:tcPr>
          <w:p w:rsidR="009E1916" w:rsidRPr="00DA161E" w:rsidRDefault="00C21772" w:rsidP="00CD4F09">
            <w:pPr>
              <w:pStyle w:val="TableParagraph"/>
              <w:ind w:left="107" w:right="886"/>
              <w:jc w:val="both"/>
              <w:rPr>
                <w:sz w:val="24"/>
              </w:rPr>
            </w:pPr>
            <w:r w:rsidRPr="00DA161E">
              <w:rPr>
                <w:sz w:val="24"/>
              </w:rPr>
              <w:t>Введение. Предмет курса, основные понятия и определения</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827"/>
        </w:trPr>
        <w:tc>
          <w:tcPr>
            <w:tcW w:w="704" w:type="dxa"/>
          </w:tcPr>
          <w:p w:rsidR="009E1916" w:rsidRPr="00DA161E" w:rsidRDefault="00C21772" w:rsidP="00CD4F09">
            <w:pPr>
              <w:pStyle w:val="TableParagraph"/>
              <w:spacing w:line="262" w:lineRule="exact"/>
              <w:ind w:left="108"/>
              <w:jc w:val="both"/>
              <w:rPr>
                <w:sz w:val="24"/>
              </w:rPr>
            </w:pPr>
            <w:r w:rsidRPr="00DA161E">
              <w:rPr>
                <w:sz w:val="24"/>
              </w:rPr>
              <w:t>2.</w:t>
            </w:r>
          </w:p>
        </w:tc>
        <w:tc>
          <w:tcPr>
            <w:tcW w:w="5814" w:type="dxa"/>
          </w:tcPr>
          <w:p w:rsidR="009E1916" w:rsidRPr="00DA161E" w:rsidRDefault="00C21772" w:rsidP="00CD4F09">
            <w:pPr>
              <w:pStyle w:val="TableParagraph"/>
              <w:ind w:left="107" w:right="3643"/>
              <w:jc w:val="both"/>
              <w:rPr>
                <w:sz w:val="24"/>
              </w:rPr>
            </w:pPr>
            <w:r w:rsidRPr="00DA161E">
              <w:rPr>
                <w:sz w:val="24"/>
              </w:rPr>
              <w:t>Цели общения. Структура общения</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827"/>
        </w:trPr>
        <w:tc>
          <w:tcPr>
            <w:tcW w:w="704" w:type="dxa"/>
          </w:tcPr>
          <w:p w:rsidR="009E1916" w:rsidRPr="00DA161E" w:rsidRDefault="00C21772" w:rsidP="00CD4F09">
            <w:pPr>
              <w:pStyle w:val="TableParagraph"/>
              <w:spacing w:line="262" w:lineRule="exact"/>
              <w:ind w:left="108"/>
              <w:jc w:val="both"/>
              <w:rPr>
                <w:sz w:val="24"/>
              </w:rPr>
            </w:pPr>
            <w:r w:rsidRPr="00DA161E">
              <w:rPr>
                <w:sz w:val="24"/>
              </w:rPr>
              <w:t>3-4.</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Понятие "метаязык" или язык разговора.</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2</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828"/>
        </w:trPr>
        <w:tc>
          <w:tcPr>
            <w:tcW w:w="704" w:type="dxa"/>
          </w:tcPr>
          <w:p w:rsidR="009E1916" w:rsidRPr="00DA161E" w:rsidRDefault="00C21772" w:rsidP="00CD4F09">
            <w:pPr>
              <w:pStyle w:val="TableParagraph"/>
              <w:spacing w:line="262" w:lineRule="exact"/>
              <w:ind w:left="108"/>
              <w:jc w:val="both"/>
              <w:rPr>
                <w:sz w:val="24"/>
              </w:rPr>
            </w:pPr>
            <w:r w:rsidRPr="00DA161E">
              <w:rPr>
                <w:sz w:val="24"/>
              </w:rPr>
              <w:t>5-6.</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Основные функции общения</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2</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551"/>
        </w:trPr>
        <w:tc>
          <w:tcPr>
            <w:tcW w:w="704" w:type="dxa"/>
          </w:tcPr>
          <w:p w:rsidR="009E1916" w:rsidRPr="00DA161E" w:rsidRDefault="00C21772" w:rsidP="00CD4F09">
            <w:pPr>
              <w:pStyle w:val="TableParagraph"/>
              <w:spacing w:line="262" w:lineRule="exact"/>
              <w:ind w:left="108"/>
              <w:jc w:val="both"/>
              <w:rPr>
                <w:sz w:val="24"/>
              </w:rPr>
            </w:pPr>
            <w:r w:rsidRPr="00DA161E">
              <w:rPr>
                <w:sz w:val="24"/>
              </w:rPr>
              <w:t>7.</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Практикум. Вербальное и невербальное общение</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Закрепление</w:t>
            </w:r>
          </w:p>
          <w:p w:rsidR="009E1916" w:rsidRPr="00DA161E" w:rsidRDefault="00C21772" w:rsidP="00CD4F09">
            <w:pPr>
              <w:pStyle w:val="TableParagraph"/>
              <w:spacing w:line="269" w:lineRule="exact"/>
              <w:ind w:left="106"/>
              <w:jc w:val="both"/>
              <w:rPr>
                <w:sz w:val="24"/>
              </w:rPr>
            </w:pPr>
            <w:r w:rsidRPr="00DA161E">
              <w:rPr>
                <w:sz w:val="24"/>
              </w:rPr>
              <w:t>знаний</w:t>
            </w:r>
          </w:p>
        </w:tc>
      </w:tr>
      <w:tr w:rsidR="009E1916" w:rsidRPr="00DA161E">
        <w:trPr>
          <w:trHeight w:val="827"/>
        </w:trPr>
        <w:tc>
          <w:tcPr>
            <w:tcW w:w="704" w:type="dxa"/>
          </w:tcPr>
          <w:p w:rsidR="009E1916" w:rsidRPr="00DA161E" w:rsidRDefault="00C21772" w:rsidP="00CD4F09">
            <w:pPr>
              <w:pStyle w:val="TableParagraph"/>
              <w:spacing w:line="265" w:lineRule="exact"/>
              <w:ind w:left="108"/>
              <w:jc w:val="both"/>
              <w:rPr>
                <w:sz w:val="24"/>
              </w:rPr>
            </w:pPr>
            <w:r w:rsidRPr="00DA161E">
              <w:rPr>
                <w:sz w:val="24"/>
              </w:rPr>
              <w:t>8.</w:t>
            </w:r>
          </w:p>
        </w:tc>
        <w:tc>
          <w:tcPr>
            <w:tcW w:w="5814" w:type="dxa"/>
          </w:tcPr>
          <w:p w:rsidR="009E1916" w:rsidRPr="00DA161E" w:rsidRDefault="00C21772" w:rsidP="00CD4F09">
            <w:pPr>
              <w:pStyle w:val="TableParagraph"/>
              <w:spacing w:line="265" w:lineRule="exact"/>
              <w:ind w:left="107"/>
              <w:jc w:val="both"/>
              <w:rPr>
                <w:sz w:val="24"/>
              </w:rPr>
            </w:pPr>
            <w:r w:rsidRPr="00DA161E">
              <w:rPr>
                <w:sz w:val="24"/>
              </w:rPr>
              <w:t>Коммуникативные барьеры.</w:t>
            </w:r>
          </w:p>
        </w:tc>
        <w:tc>
          <w:tcPr>
            <w:tcW w:w="1134" w:type="dxa"/>
          </w:tcPr>
          <w:p w:rsidR="009E1916" w:rsidRPr="00DA161E" w:rsidRDefault="00C21772" w:rsidP="00CD4F09">
            <w:pPr>
              <w:pStyle w:val="TableParagraph"/>
              <w:spacing w:line="265"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37" w:lineRule="auto"/>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554"/>
        </w:trPr>
        <w:tc>
          <w:tcPr>
            <w:tcW w:w="704" w:type="dxa"/>
          </w:tcPr>
          <w:p w:rsidR="009E1916" w:rsidRPr="00DA161E" w:rsidRDefault="00C21772" w:rsidP="00CD4F09">
            <w:pPr>
              <w:pStyle w:val="TableParagraph"/>
              <w:spacing w:line="265" w:lineRule="exact"/>
              <w:ind w:left="108"/>
              <w:jc w:val="both"/>
              <w:rPr>
                <w:sz w:val="24"/>
              </w:rPr>
            </w:pPr>
            <w:r w:rsidRPr="00DA161E">
              <w:rPr>
                <w:sz w:val="24"/>
              </w:rPr>
              <w:t>9.</w:t>
            </w:r>
          </w:p>
        </w:tc>
        <w:tc>
          <w:tcPr>
            <w:tcW w:w="5814" w:type="dxa"/>
          </w:tcPr>
          <w:p w:rsidR="009E1916" w:rsidRPr="00DA161E" w:rsidRDefault="00C21772" w:rsidP="00CD4F09">
            <w:pPr>
              <w:pStyle w:val="TableParagraph"/>
              <w:spacing w:line="265" w:lineRule="exact"/>
              <w:ind w:left="107"/>
              <w:jc w:val="both"/>
              <w:rPr>
                <w:sz w:val="24"/>
              </w:rPr>
            </w:pPr>
            <w:r w:rsidRPr="00DA161E">
              <w:rPr>
                <w:sz w:val="24"/>
              </w:rPr>
              <w:t>Практикум. Тренинг с включением упражнений</w:t>
            </w:r>
          </w:p>
          <w:p w:rsidR="009E1916" w:rsidRPr="00DA161E" w:rsidRDefault="00C21772" w:rsidP="00CD4F09">
            <w:pPr>
              <w:pStyle w:val="TableParagraph"/>
              <w:spacing w:line="269" w:lineRule="exact"/>
              <w:ind w:left="107"/>
              <w:jc w:val="both"/>
              <w:rPr>
                <w:sz w:val="24"/>
              </w:rPr>
            </w:pPr>
            <w:r w:rsidRPr="00DA161E">
              <w:rPr>
                <w:sz w:val="24"/>
              </w:rPr>
              <w:t>группы "Психогимнастика".</w:t>
            </w:r>
          </w:p>
        </w:tc>
        <w:tc>
          <w:tcPr>
            <w:tcW w:w="1134" w:type="dxa"/>
          </w:tcPr>
          <w:p w:rsidR="009E1916" w:rsidRPr="00DA161E" w:rsidRDefault="00C21772" w:rsidP="00CD4F09">
            <w:pPr>
              <w:pStyle w:val="TableParagraph"/>
              <w:spacing w:line="265"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5" w:lineRule="exact"/>
              <w:ind w:left="106"/>
              <w:jc w:val="both"/>
              <w:rPr>
                <w:sz w:val="24"/>
              </w:rPr>
            </w:pPr>
            <w:r w:rsidRPr="00DA161E">
              <w:rPr>
                <w:sz w:val="24"/>
              </w:rPr>
              <w:t>Закрепление</w:t>
            </w:r>
          </w:p>
          <w:p w:rsidR="009E1916" w:rsidRPr="00DA161E" w:rsidRDefault="00C21772" w:rsidP="00CD4F09">
            <w:pPr>
              <w:pStyle w:val="TableParagraph"/>
              <w:spacing w:line="269" w:lineRule="exact"/>
              <w:ind w:left="106"/>
              <w:jc w:val="both"/>
              <w:rPr>
                <w:sz w:val="24"/>
              </w:rPr>
            </w:pPr>
            <w:r w:rsidRPr="00DA161E">
              <w:rPr>
                <w:sz w:val="24"/>
              </w:rPr>
              <w:t>знаний</w:t>
            </w:r>
          </w:p>
        </w:tc>
      </w:tr>
      <w:tr w:rsidR="009E1916" w:rsidRPr="00DA161E">
        <w:trPr>
          <w:trHeight w:val="551"/>
        </w:trPr>
        <w:tc>
          <w:tcPr>
            <w:tcW w:w="704" w:type="dxa"/>
          </w:tcPr>
          <w:p w:rsidR="009E1916" w:rsidRPr="00DA161E" w:rsidRDefault="00C21772" w:rsidP="00CD4F09">
            <w:pPr>
              <w:pStyle w:val="TableParagraph"/>
              <w:spacing w:line="262" w:lineRule="exact"/>
              <w:ind w:left="108"/>
              <w:jc w:val="both"/>
              <w:rPr>
                <w:sz w:val="24"/>
              </w:rPr>
            </w:pPr>
            <w:r w:rsidRPr="00DA161E">
              <w:rPr>
                <w:sz w:val="24"/>
              </w:rPr>
              <w:t>10.</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Практикум. Выступление со стихотворением</w:t>
            </w:r>
          </w:p>
          <w:p w:rsidR="009E1916" w:rsidRPr="00DA161E" w:rsidRDefault="00C21772" w:rsidP="00CD4F09">
            <w:pPr>
              <w:pStyle w:val="TableParagraph"/>
              <w:spacing w:line="269" w:lineRule="exact"/>
              <w:ind w:left="107"/>
              <w:jc w:val="both"/>
              <w:rPr>
                <w:sz w:val="24"/>
              </w:rPr>
            </w:pPr>
            <w:r w:rsidRPr="00DA161E">
              <w:rPr>
                <w:sz w:val="24"/>
              </w:rPr>
              <w:t>(прозой).</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Оценка</w:t>
            </w:r>
          </w:p>
          <w:p w:rsidR="009E1916" w:rsidRPr="00DA161E" w:rsidRDefault="00C21772" w:rsidP="00CD4F09">
            <w:pPr>
              <w:pStyle w:val="TableParagraph"/>
              <w:spacing w:line="269" w:lineRule="exact"/>
              <w:ind w:left="106"/>
              <w:jc w:val="both"/>
              <w:rPr>
                <w:sz w:val="24"/>
              </w:rPr>
            </w:pPr>
            <w:r w:rsidRPr="00DA161E">
              <w:rPr>
                <w:sz w:val="24"/>
              </w:rPr>
              <w:t>знаний</w:t>
            </w:r>
          </w:p>
        </w:tc>
      </w:tr>
      <w:tr w:rsidR="009E1916" w:rsidRPr="00DA161E">
        <w:trPr>
          <w:trHeight w:val="827"/>
        </w:trPr>
        <w:tc>
          <w:tcPr>
            <w:tcW w:w="704" w:type="dxa"/>
          </w:tcPr>
          <w:p w:rsidR="009E1916" w:rsidRPr="00DA161E" w:rsidRDefault="00C21772" w:rsidP="00CD4F09">
            <w:pPr>
              <w:pStyle w:val="TableParagraph"/>
              <w:spacing w:line="262" w:lineRule="exact"/>
              <w:ind w:left="108"/>
              <w:jc w:val="both"/>
              <w:rPr>
                <w:sz w:val="24"/>
              </w:rPr>
            </w:pPr>
            <w:r w:rsidRPr="00DA161E">
              <w:rPr>
                <w:sz w:val="24"/>
              </w:rPr>
              <w:t>11.</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Виды взаимодействия людей.</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828"/>
        </w:trPr>
        <w:tc>
          <w:tcPr>
            <w:tcW w:w="704" w:type="dxa"/>
          </w:tcPr>
          <w:p w:rsidR="009E1916" w:rsidRPr="00DA161E" w:rsidRDefault="00C21772" w:rsidP="00CD4F09">
            <w:pPr>
              <w:pStyle w:val="TableParagraph"/>
              <w:spacing w:line="263" w:lineRule="exact"/>
              <w:ind w:left="108"/>
              <w:jc w:val="both"/>
              <w:rPr>
                <w:sz w:val="24"/>
              </w:rPr>
            </w:pPr>
            <w:r w:rsidRPr="00DA161E">
              <w:rPr>
                <w:sz w:val="24"/>
              </w:rPr>
              <w:t>12.</w:t>
            </w:r>
          </w:p>
        </w:tc>
        <w:tc>
          <w:tcPr>
            <w:tcW w:w="5814" w:type="dxa"/>
          </w:tcPr>
          <w:p w:rsidR="009E1916" w:rsidRPr="00DA161E" w:rsidRDefault="00C21772" w:rsidP="00CD4F09">
            <w:pPr>
              <w:pStyle w:val="TableParagraph"/>
              <w:spacing w:line="263" w:lineRule="exact"/>
              <w:ind w:left="107"/>
              <w:jc w:val="both"/>
              <w:rPr>
                <w:sz w:val="24"/>
              </w:rPr>
            </w:pPr>
            <w:r w:rsidRPr="00DA161E">
              <w:rPr>
                <w:sz w:val="24"/>
              </w:rPr>
              <w:t>Трансактный анализ Э. Бёрна.</w:t>
            </w:r>
          </w:p>
        </w:tc>
        <w:tc>
          <w:tcPr>
            <w:tcW w:w="1134" w:type="dxa"/>
          </w:tcPr>
          <w:p w:rsidR="009E1916" w:rsidRPr="00DA161E" w:rsidRDefault="00C21772" w:rsidP="00CD4F09">
            <w:pPr>
              <w:pStyle w:val="TableParagraph"/>
              <w:spacing w:line="263"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3" w:lineRule="exact"/>
              <w:ind w:left="106"/>
              <w:jc w:val="both"/>
              <w:rPr>
                <w:sz w:val="24"/>
              </w:rPr>
            </w:pPr>
            <w:r w:rsidRPr="00DA161E">
              <w:rPr>
                <w:sz w:val="24"/>
              </w:rPr>
              <w:t>Изучение</w:t>
            </w:r>
          </w:p>
          <w:p w:rsidR="009E1916" w:rsidRPr="00DA161E" w:rsidRDefault="00C21772" w:rsidP="00CD4F09">
            <w:pPr>
              <w:pStyle w:val="TableParagraph"/>
              <w:spacing w:line="270" w:lineRule="atLeast"/>
              <w:ind w:left="106" w:right="515"/>
              <w:jc w:val="both"/>
              <w:rPr>
                <w:sz w:val="24"/>
              </w:rPr>
            </w:pPr>
            <w:r w:rsidRPr="00DA161E">
              <w:rPr>
                <w:sz w:val="24"/>
              </w:rPr>
              <w:t>нового материала</w:t>
            </w:r>
          </w:p>
        </w:tc>
      </w:tr>
      <w:tr w:rsidR="009E1916" w:rsidRPr="00DA161E">
        <w:trPr>
          <w:trHeight w:val="551"/>
        </w:trPr>
        <w:tc>
          <w:tcPr>
            <w:tcW w:w="704" w:type="dxa"/>
          </w:tcPr>
          <w:p w:rsidR="009E1916" w:rsidRPr="00DA161E" w:rsidRDefault="00C21772" w:rsidP="00CD4F09">
            <w:pPr>
              <w:pStyle w:val="TableParagraph"/>
              <w:spacing w:line="262" w:lineRule="exact"/>
              <w:ind w:left="108"/>
              <w:jc w:val="both"/>
              <w:rPr>
                <w:sz w:val="24"/>
              </w:rPr>
            </w:pPr>
            <w:r w:rsidRPr="00DA161E">
              <w:rPr>
                <w:sz w:val="24"/>
              </w:rPr>
              <w:t>13.</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Практикум. Тест "Трансактный анализ общения"</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Закрепление</w:t>
            </w:r>
          </w:p>
          <w:p w:rsidR="009E1916" w:rsidRPr="00DA161E" w:rsidRDefault="00C21772" w:rsidP="00CD4F09">
            <w:pPr>
              <w:pStyle w:val="TableParagraph"/>
              <w:spacing w:line="269" w:lineRule="exact"/>
              <w:ind w:left="106"/>
              <w:jc w:val="both"/>
              <w:rPr>
                <w:sz w:val="24"/>
              </w:rPr>
            </w:pPr>
            <w:r w:rsidRPr="00DA161E">
              <w:rPr>
                <w:sz w:val="24"/>
              </w:rPr>
              <w:t>знаний</w:t>
            </w:r>
          </w:p>
        </w:tc>
      </w:tr>
      <w:tr w:rsidR="009E1916" w:rsidRPr="00DA161E">
        <w:trPr>
          <w:trHeight w:val="827"/>
        </w:trPr>
        <w:tc>
          <w:tcPr>
            <w:tcW w:w="704" w:type="dxa"/>
          </w:tcPr>
          <w:p w:rsidR="009E1916" w:rsidRPr="00DA161E" w:rsidRDefault="00C21772" w:rsidP="00CD4F09">
            <w:pPr>
              <w:pStyle w:val="TableParagraph"/>
              <w:spacing w:line="262" w:lineRule="exact"/>
              <w:ind w:left="108"/>
              <w:jc w:val="both"/>
              <w:rPr>
                <w:sz w:val="24"/>
              </w:rPr>
            </w:pPr>
            <w:r w:rsidRPr="00DA161E">
              <w:rPr>
                <w:sz w:val="24"/>
              </w:rPr>
              <w:t>14.</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Синтоническая модель общения и НЛП.</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551"/>
        </w:trPr>
        <w:tc>
          <w:tcPr>
            <w:tcW w:w="704" w:type="dxa"/>
          </w:tcPr>
          <w:p w:rsidR="009E1916" w:rsidRPr="00DA161E" w:rsidRDefault="00C21772" w:rsidP="00CD4F09">
            <w:pPr>
              <w:pStyle w:val="TableParagraph"/>
              <w:spacing w:line="262" w:lineRule="exact"/>
              <w:ind w:left="108"/>
              <w:jc w:val="both"/>
              <w:rPr>
                <w:sz w:val="24"/>
              </w:rPr>
            </w:pPr>
            <w:r w:rsidRPr="00DA161E">
              <w:rPr>
                <w:sz w:val="24"/>
              </w:rPr>
              <w:t>15.</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Практикум. Тест "Ведущая репрезентативная</w:t>
            </w:r>
          </w:p>
          <w:p w:rsidR="009E1916" w:rsidRPr="00DA161E" w:rsidRDefault="00C21772" w:rsidP="00CD4F09">
            <w:pPr>
              <w:pStyle w:val="TableParagraph"/>
              <w:spacing w:line="269" w:lineRule="exact"/>
              <w:ind w:left="107"/>
              <w:jc w:val="both"/>
              <w:rPr>
                <w:sz w:val="24"/>
              </w:rPr>
            </w:pPr>
            <w:r w:rsidRPr="00DA161E">
              <w:rPr>
                <w:sz w:val="24"/>
              </w:rPr>
              <w:t>система"</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Закрепление</w:t>
            </w:r>
          </w:p>
          <w:p w:rsidR="009E1916" w:rsidRPr="00DA161E" w:rsidRDefault="00C21772" w:rsidP="00CD4F09">
            <w:pPr>
              <w:pStyle w:val="TableParagraph"/>
              <w:spacing w:line="269" w:lineRule="exact"/>
              <w:ind w:left="106"/>
              <w:jc w:val="both"/>
              <w:rPr>
                <w:sz w:val="24"/>
              </w:rPr>
            </w:pPr>
            <w:r w:rsidRPr="00DA161E">
              <w:rPr>
                <w:sz w:val="24"/>
              </w:rPr>
              <w:t>знаний</w:t>
            </w:r>
          </w:p>
        </w:tc>
      </w:tr>
      <w:tr w:rsidR="009E1916" w:rsidRPr="00DA161E">
        <w:trPr>
          <w:trHeight w:val="830"/>
        </w:trPr>
        <w:tc>
          <w:tcPr>
            <w:tcW w:w="704" w:type="dxa"/>
          </w:tcPr>
          <w:p w:rsidR="009E1916" w:rsidRPr="00DA161E" w:rsidRDefault="00C21772" w:rsidP="00CD4F09">
            <w:pPr>
              <w:pStyle w:val="TableParagraph"/>
              <w:spacing w:line="265" w:lineRule="exact"/>
              <w:ind w:left="108"/>
              <w:jc w:val="both"/>
              <w:rPr>
                <w:sz w:val="24"/>
              </w:rPr>
            </w:pPr>
            <w:r w:rsidRPr="00DA161E">
              <w:rPr>
                <w:sz w:val="24"/>
              </w:rPr>
              <w:t>16.</w:t>
            </w:r>
          </w:p>
        </w:tc>
        <w:tc>
          <w:tcPr>
            <w:tcW w:w="5814" w:type="dxa"/>
          </w:tcPr>
          <w:p w:rsidR="009E1916" w:rsidRPr="00DA161E" w:rsidRDefault="00C21772" w:rsidP="00CD4F09">
            <w:pPr>
              <w:pStyle w:val="TableParagraph"/>
              <w:spacing w:line="265" w:lineRule="exact"/>
              <w:ind w:left="107"/>
              <w:jc w:val="both"/>
              <w:rPr>
                <w:sz w:val="24"/>
              </w:rPr>
            </w:pPr>
            <w:r w:rsidRPr="00DA161E">
              <w:rPr>
                <w:sz w:val="24"/>
              </w:rPr>
              <w:t>Конфликт и способы его разрешения.</w:t>
            </w:r>
          </w:p>
        </w:tc>
        <w:tc>
          <w:tcPr>
            <w:tcW w:w="1134" w:type="dxa"/>
          </w:tcPr>
          <w:p w:rsidR="009E1916" w:rsidRPr="00DA161E" w:rsidRDefault="00C21772" w:rsidP="00CD4F09">
            <w:pPr>
              <w:pStyle w:val="TableParagraph"/>
              <w:spacing w:line="265" w:lineRule="exact"/>
              <w:ind w:left="3"/>
              <w:jc w:val="both"/>
              <w:rPr>
                <w:sz w:val="24"/>
              </w:rPr>
            </w:pPr>
            <w:r w:rsidRPr="00DA161E">
              <w:rPr>
                <w:sz w:val="24"/>
              </w:rPr>
              <w:t>1</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827"/>
        </w:trPr>
        <w:tc>
          <w:tcPr>
            <w:tcW w:w="704" w:type="dxa"/>
          </w:tcPr>
          <w:p w:rsidR="009E1916" w:rsidRPr="00DA161E" w:rsidRDefault="00C21772" w:rsidP="00CD4F09">
            <w:pPr>
              <w:pStyle w:val="TableParagraph"/>
              <w:spacing w:line="262" w:lineRule="exact"/>
              <w:ind w:left="108"/>
              <w:jc w:val="both"/>
              <w:rPr>
                <w:sz w:val="24"/>
              </w:rPr>
            </w:pPr>
            <w:r w:rsidRPr="00DA161E">
              <w:rPr>
                <w:sz w:val="24"/>
              </w:rPr>
              <w:t>17.</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11 табу в конфликтной ситуации.</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Изучение</w:t>
            </w:r>
          </w:p>
          <w:p w:rsidR="009E1916" w:rsidRPr="00DA161E" w:rsidRDefault="00C21772" w:rsidP="00CD4F09">
            <w:pPr>
              <w:pStyle w:val="TableParagraph"/>
              <w:spacing w:line="270" w:lineRule="atLeast"/>
              <w:ind w:left="106" w:right="515"/>
              <w:jc w:val="both"/>
              <w:rPr>
                <w:sz w:val="24"/>
              </w:rPr>
            </w:pPr>
            <w:r w:rsidRPr="00DA161E">
              <w:rPr>
                <w:sz w:val="24"/>
              </w:rPr>
              <w:t>нового материала</w:t>
            </w:r>
          </w:p>
        </w:tc>
      </w:tr>
      <w:tr w:rsidR="009E1916" w:rsidRPr="00DA161E">
        <w:trPr>
          <w:trHeight w:val="551"/>
        </w:trPr>
        <w:tc>
          <w:tcPr>
            <w:tcW w:w="704" w:type="dxa"/>
          </w:tcPr>
          <w:p w:rsidR="009E1916" w:rsidRPr="00DA161E" w:rsidRDefault="00C21772" w:rsidP="00CD4F09">
            <w:pPr>
              <w:pStyle w:val="TableParagraph"/>
              <w:spacing w:line="262" w:lineRule="exact"/>
              <w:ind w:left="108"/>
              <w:jc w:val="both"/>
              <w:rPr>
                <w:sz w:val="24"/>
              </w:rPr>
            </w:pPr>
            <w:r w:rsidRPr="00DA161E">
              <w:rPr>
                <w:sz w:val="24"/>
              </w:rPr>
              <w:t>18.</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Практикум. Тест "Стратегии поведения в конфликте"</w:t>
            </w:r>
          </w:p>
          <w:p w:rsidR="009E1916" w:rsidRPr="00DA161E" w:rsidRDefault="00C21772" w:rsidP="00CD4F09">
            <w:pPr>
              <w:pStyle w:val="TableParagraph"/>
              <w:spacing w:line="269" w:lineRule="exact"/>
              <w:ind w:left="107"/>
              <w:jc w:val="both"/>
              <w:rPr>
                <w:sz w:val="24"/>
              </w:rPr>
            </w:pPr>
            <w:r w:rsidRPr="00DA161E">
              <w:rPr>
                <w:sz w:val="24"/>
              </w:rPr>
              <w:t>(К. Томас).</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Закрепление</w:t>
            </w:r>
          </w:p>
          <w:p w:rsidR="009E1916" w:rsidRPr="00DA161E" w:rsidRDefault="00C21772" w:rsidP="00CD4F09">
            <w:pPr>
              <w:pStyle w:val="TableParagraph"/>
              <w:spacing w:line="269" w:lineRule="exact"/>
              <w:ind w:left="106"/>
              <w:jc w:val="both"/>
              <w:rPr>
                <w:sz w:val="24"/>
              </w:rPr>
            </w:pPr>
            <w:r w:rsidRPr="00DA161E">
              <w:rPr>
                <w:sz w:val="24"/>
              </w:rPr>
              <w:t>знаний</w:t>
            </w:r>
          </w:p>
        </w:tc>
      </w:tr>
      <w:tr w:rsidR="009E1916" w:rsidRPr="00DA161E">
        <w:trPr>
          <w:trHeight w:val="551"/>
        </w:trPr>
        <w:tc>
          <w:tcPr>
            <w:tcW w:w="704" w:type="dxa"/>
          </w:tcPr>
          <w:p w:rsidR="009E1916" w:rsidRPr="00DA161E" w:rsidRDefault="00C21772" w:rsidP="00CD4F09">
            <w:pPr>
              <w:pStyle w:val="TableParagraph"/>
              <w:spacing w:line="262" w:lineRule="exact"/>
              <w:ind w:left="108"/>
              <w:jc w:val="both"/>
              <w:rPr>
                <w:sz w:val="24"/>
              </w:rPr>
            </w:pPr>
            <w:r w:rsidRPr="00DA161E">
              <w:rPr>
                <w:sz w:val="24"/>
              </w:rPr>
              <w:t>19.</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Практикум. Тренинг умений.</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Закрепление</w:t>
            </w:r>
          </w:p>
          <w:p w:rsidR="009E1916" w:rsidRPr="00DA161E" w:rsidRDefault="00C21772" w:rsidP="00CD4F09">
            <w:pPr>
              <w:pStyle w:val="TableParagraph"/>
              <w:spacing w:line="269" w:lineRule="exact"/>
              <w:ind w:left="106"/>
              <w:jc w:val="both"/>
              <w:rPr>
                <w:sz w:val="24"/>
              </w:rPr>
            </w:pPr>
            <w:r w:rsidRPr="00DA161E">
              <w:rPr>
                <w:sz w:val="24"/>
              </w:rPr>
              <w:t>знаний</w:t>
            </w:r>
          </w:p>
        </w:tc>
      </w:tr>
      <w:tr w:rsidR="009E1916" w:rsidRPr="00DA161E">
        <w:trPr>
          <w:trHeight w:val="827"/>
        </w:trPr>
        <w:tc>
          <w:tcPr>
            <w:tcW w:w="704" w:type="dxa"/>
          </w:tcPr>
          <w:p w:rsidR="009E1916" w:rsidRPr="00DA161E" w:rsidRDefault="00C21772" w:rsidP="00CD4F09">
            <w:pPr>
              <w:pStyle w:val="TableParagraph"/>
              <w:spacing w:line="262" w:lineRule="exact"/>
              <w:ind w:left="108"/>
              <w:jc w:val="both"/>
              <w:rPr>
                <w:sz w:val="24"/>
              </w:rPr>
            </w:pPr>
            <w:r w:rsidRPr="00DA161E">
              <w:rPr>
                <w:sz w:val="24"/>
              </w:rPr>
              <w:t>20.</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Общение как восприятие людьми друг друга.</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Изучение</w:t>
            </w:r>
          </w:p>
          <w:p w:rsidR="009E1916" w:rsidRPr="00DA161E" w:rsidRDefault="00C21772" w:rsidP="00CD4F09">
            <w:pPr>
              <w:pStyle w:val="TableParagraph"/>
              <w:spacing w:line="270" w:lineRule="atLeast"/>
              <w:ind w:left="106" w:right="515"/>
              <w:jc w:val="both"/>
              <w:rPr>
                <w:sz w:val="24"/>
              </w:rPr>
            </w:pPr>
            <w:r w:rsidRPr="00DA161E">
              <w:rPr>
                <w:sz w:val="24"/>
              </w:rPr>
              <w:t>нового материала</w:t>
            </w:r>
          </w:p>
        </w:tc>
      </w:tr>
    </w:tbl>
    <w:p w:rsidR="009E1916" w:rsidRPr="00DA161E" w:rsidRDefault="009E1916" w:rsidP="00CD4F09">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5814"/>
        <w:gridCol w:w="1134"/>
        <w:gridCol w:w="1703"/>
      </w:tblGrid>
      <w:tr w:rsidR="009E1916" w:rsidRPr="00DA161E">
        <w:trPr>
          <w:trHeight w:val="830"/>
        </w:trPr>
        <w:tc>
          <w:tcPr>
            <w:tcW w:w="704" w:type="dxa"/>
          </w:tcPr>
          <w:p w:rsidR="009E1916" w:rsidRPr="00DA161E" w:rsidRDefault="00C21772" w:rsidP="00CD4F09">
            <w:pPr>
              <w:pStyle w:val="TableParagraph"/>
              <w:spacing w:line="265" w:lineRule="exact"/>
              <w:ind w:left="108"/>
              <w:jc w:val="both"/>
              <w:rPr>
                <w:sz w:val="24"/>
              </w:rPr>
            </w:pPr>
            <w:r w:rsidRPr="00DA161E">
              <w:rPr>
                <w:sz w:val="24"/>
              </w:rPr>
              <w:t>21</w:t>
            </w:r>
          </w:p>
        </w:tc>
        <w:tc>
          <w:tcPr>
            <w:tcW w:w="5814" w:type="dxa"/>
          </w:tcPr>
          <w:p w:rsidR="009E1916" w:rsidRPr="00DA161E" w:rsidRDefault="00C21772" w:rsidP="00CD4F09">
            <w:pPr>
              <w:pStyle w:val="TableParagraph"/>
              <w:ind w:left="107" w:right="387"/>
              <w:jc w:val="both"/>
              <w:rPr>
                <w:sz w:val="24"/>
              </w:rPr>
            </w:pPr>
            <w:r w:rsidRPr="00DA161E">
              <w:rPr>
                <w:sz w:val="24"/>
              </w:rPr>
              <w:t>Механизмы взаимопонимания в общении: эмпатия, рефлексия, идентификация.</w:t>
            </w:r>
          </w:p>
        </w:tc>
        <w:tc>
          <w:tcPr>
            <w:tcW w:w="1134" w:type="dxa"/>
          </w:tcPr>
          <w:p w:rsidR="009E1916" w:rsidRPr="00DA161E" w:rsidRDefault="00C21772" w:rsidP="00CD4F09">
            <w:pPr>
              <w:pStyle w:val="TableParagraph"/>
              <w:spacing w:line="265" w:lineRule="exact"/>
              <w:ind w:left="3"/>
              <w:jc w:val="both"/>
              <w:rPr>
                <w:sz w:val="24"/>
              </w:rPr>
            </w:pPr>
            <w:r w:rsidRPr="00DA161E">
              <w:rPr>
                <w:sz w:val="24"/>
              </w:rPr>
              <w:t>1</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827"/>
        </w:trPr>
        <w:tc>
          <w:tcPr>
            <w:tcW w:w="704" w:type="dxa"/>
          </w:tcPr>
          <w:p w:rsidR="009E1916" w:rsidRPr="00DA161E" w:rsidRDefault="00C21772" w:rsidP="00CD4F09">
            <w:pPr>
              <w:pStyle w:val="TableParagraph"/>
              <w:spacing w:line="262" w:lineRule="exact"/>
              <w:ind w:left="108"/>
              <w:jc w:val="both"/>
              <w:rPr>
                <w:sz w:val="24"/>
              </w:rPr>
            </w:pPr>
            <w:r w:rsidRPr="00DA161E">
              <w:rPr>
                <w:sz w:val="24"/>
              </w:rPr>
              <w:t>22.</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Умение слушать – путь к популярности и успеху.</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551"/>
        </w:trPr>
        <w:tc>
          <w:tcPr>
            <w:tcW w:w="704" w:type="dxa"/>
          </w:tcPr>
          <w:p w:rsidR="009E1916" w:rsidRPr="00DA161E" w:rsidRDefault="00C21772" w:rsidP="00CD4F09">
            <w:pPr>
              <w:pStyle w:val="TableParagraph"/>
              <w:spacing w:line="262" w:lineRule="exact"/>
              <w:ind w:left="108"/>
              <w:jc w:val="both"/>
              <w:rPr>
                <w:sz w:val="24"/>
              </w:rPr>
            </w:pPr>
            <w:r w:rsidRPr="00DA161E">
              <w:rPr>
                <w:sz w:val="24"/>
              </w:rPr>
              <w:t>23.</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Практикум. Тест «Умеете ли вы слушать?»</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Закрепление</w:t>
            </w:r>
          </w:p>
          <w:p w:rsidR="009E1916" w:rsidRPr="00DA161E" w:rsidRDefault="00C21772" w:rsidP="00CD4F09">
            <w:pPr>
              <w:pStyle w:val="TableParagraph"/>
              <w:spacing w:line="269" w:lineRule="exact"/>
              <w:ind w:left="106"/>
              <w:jc w:val="both"/>
              <w:rPr>
                <w:sz w:val="24"/>
              </w:rPr>
            </w:pPr>
            <w:r w:rsidRPr="00DA161E">
              <w:rPr>
                <w:sz w:val="24"/>
              </w:rPr>
              <w:t>знаний</w:t>
            </w:r>
          </w:p>
        </w:tc>
      </w:tr>
      <w:tr w:rsidR="009E1916" w:rsidRPr="00DA161E">
        <w:trPr>
          <w:trHeight w:val="827"/>
        </w:trPr>
        <w:tc>
          <w:tcPr>
            <w:tcW w:w="704" w:type="dxa"/>
          </w:tcPr>
          <w:p w:rsidR="009E1916" w:rsidRPr="00DA161E" w:rsidRDefault="00C21772" w:rsidP="00CD4F09">
            <w:pPr>
              <w:pStyle w:val="TableParagraph"/>
              <w:spacing w:line="262" w:lineRule="exact"/>
              <w:ind w:left="108"/>
              <w:jc w:val="both"/>
              <w:rPr>
                <w:sz w:val="24"/>
              </w:rPr>
            </w:pPr>
            <w:r w:rsidRPr="00DA161E">
              <w:rPr>
                <w:sz w:val="24"/>
              </w:rPr>
              <w:t>24.</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Умение поддержать разговор.</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Изучение</w:t>
            </w:r>
          </w:p>
          <w:p w:rsidR="009E1916" w:rsidRPr="00DA161E" w:rsidRDefault="00C21772" w:rsidP="00CD4F09">
            <w:pPr>
              <w:pStyle w:val="TableParagraph"/>
              <w:spacing w:line="270" w:lineRule="atLeast"/>
              <w:ind w:left="106" w:right="515"/>
              <w:jc w:val="both"/>
              <w:rPr>
                <w:sz w:val="24"/>
              </w:rPr>
            </w:pPr>
            <w:r w:rsidRPr="00DA161E">
              <w:rPr>
                <w:sz w:val="24"/>
              </w:rPr>
              <w:t>нового материала</w:t>
            </w:r>
          </w:p>
        </w:tc>
      </w:tr>
      <w:tr w:rsidR="009E1916" w:rsidRPr="00DA161E">
        <w:trPr>
          <w:trHeight w:val="827"/>
        </w:trPr>
        <w:tc>
          <w:tcPr>
            <w:tcW w:w="704" w:type="dxa"/>
          </w:tcPr>
          <w:p w:rsidR="009E1916" w:rsidRPr="00DA161E" w:rsidRDefault="00C21772" w:rsidP="00CD4F09">
            <w:pPr>
              <w:pStyle w:val="TableParagraph"/>
              <w:spacing w:line="262" w:lineRule="exact"/>
              <w:ind w:left="108"/>
              <w:jc w:val="both"/>
              <w:rPr>
                <w:sz w:val="24"/>
              </w:rPr>
            </w:pPr>
            <w:r w:rsidRPr="00DA161E">
              <w:rPr>
                <w:sz w:val="24"/>
              </w:rPr>
              <w:t>25.</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Самораскрытие. Особенности и ошибки.</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828"/>
        </w:trPr>
        <w:tc>
          <w:tcPr>
            <w:tcW w:w="704" w:type="dxa"/>
          </w:tcPr>
          <w:p w:rsidR="009E1916" w:rsidRPr="00DA161E" w:rsidRDefault="00C21772" w:rsidP="00CD4F09">
            <w:pPr>
              <w:pStyle w:val="TableParagraph"/>
              <w:spacing w:line="263" w:lineRule="exact"/>
              <w:ind w:left="108"/>
              <w:jc w:val="both"/>
              <w:rPr>
                <w:sz w:val="24"/>
              </w:rPr>
            </w:pPr>
            <w:r w:rsidRPr="00DA161E">
              <w:rPr>
                <w:sz w:val="24"/>
              </w:rPr>
              <w:t>26.</w:t>
            </w:r>
          </w:p>
        </w:tc>
        <w:tc>
          <w:tcPr>
            <w:tcW w:w="5814" w:type="dxa"/>
          </w:tcPr>
          <w:p w:rsidR="009E1916" w:rsidRPr="00DA161E" w:rsidRDefault="00C21772" w:rsidP="00CD4F09">
            <w:pPr>
              <w:pStyle w:val="TableParagraph"/>
              <w:ind w:left="107" w:right="82"/>
              <w:jc w:val="both"/>
              <w:rPr>
                <w:sz w:val="24"/>
              </w:rPr>
            </w:pPr>
            <w:r w:rsidRPr="00DA161E">
              <w:rPr>
                <w:sz w:val="24"/>
              </w:rPr>
              <w:t>Зависимость стиля общения человека от его характера и типа темперамента.</w:t>
            </w:r>
          </w:p>
        </w:tc>
        <w:tc>
          <w:tcPr>
            <w:tcW w:w="1134" w:type="dxa"/>
          </w:tcPr>
          <w:p w:rsidR="009E1916" w:rsidRPr="00DA161E" w:rsidRDefault="00C21772" w:rsidP="00CD4F09">
            <w:pPr>
              <w:pStyle w:val="TableParagraph"/>
              <w:spacing w:line="263" w:lineRule="exact"/>
              <w:ind w:left="3"/>
              <w:jc w:val="both"/>
              <w:rPr>
                <w:sz w:val="24"/>
              </w:rPr>
            </w:pPr>
            <w:r w:rsidRPr="00DA161E">
              <w:rPr>
                <w:sz w:val="24"/>
              </w:rPr>
              <w:t>1</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551"/>
        </w:trPr>
        <w:tc>
          <w:tcPr>
            <w:tcW w:w="704" w:type="dxa"/>
          </w:tcPr>
          <w:p w:rsidR="009E1916" w:rsidRPr="00DA161E" w:rsidRDefault="00C21772" w:rsidP="00CD4F09">
            <w:pPr>
              <w:pStyle w:val="TableParagraph"/>
              <w:spacing w:line="265" w:lineRule="exact"/>
              <w:ind w:left="108"/>
              <w:jc w:val="both"/>
              <w:rPr>
                <w:sz w:val="24"/>
              </w:rPr>
            </w:pPr>
            <w:r w:rsidRPr="00DA161E">
              <w:rPr>
                <w:sz w:val="24"/>
              </w:rPr>
              <w:t>27.</w:t>
            </w:r>
          </w:p>
        </w:tc>
        <w:tc>
          <w:tcPr>
            <w:tcW w:w="5814" w:type="dxa"/>
          </w:tcPr>
          <w:p w:rsidR="009E1916" w:rsidRPr="00DA161E" w:rsidRDefault="00C21772" w:rsidP="00CD4F09">
            <w:pPr>
              <w:pStyle w:val="TableParagraph"/>
              <w:spacing w:line="263" w:lineRule="exact"/>
              <w:ind w:left="107"/>
              <w:jc w:val="both"/>
              <w:rPr>
                <w:sz w:val="24"/>
              </w:rPr>
            </w:pPr>
            <w:r w:rsidRPr="00DA161E">
              <w:rPr>
                <w:sz w:val="24"/>
              </w:rPr>
              <w:t>Практикум. Опросник Айзенка по определению</w:t>
            </w:r>
          </w:p>
          <w:p w:rsidR="009E1916" w:rsidRPr="00DA161E" w:rsidRDefault="00C21772" w:rsidP="00CD4F09">
            <w:pPr>
              <w:pStyle w:val="TableParagraph"/>
              <w:spacing w:line="268" w:lineRule="exact"/>
              <w:ind w:left="107"/>
              <w:jc w:val="both"/>
              <w:rPr>
                <w:sz w:val="24"/>
              </w:rPr>
            </w:pPr>
            <w:r w:rsidRPr="00DA161E">
              <w:rPr>
                <w:sz w:val="24"/>
              </w:rPr>
              <w:t>темперамента.</w:t>
            </w:r>
          </w:p>
        </w:tc>
        <w:tc>
          <w:tcPr>
            <w:tcW w:w="1134" w:type="dxa"/>
          </w:tcPr>
          <w:p w:rsidR="009E1916" w:rsidRPr="00DA161E" w:rsidRDefault="00C21772" w:rsidP="00CD4F09">
            <w:pPr>
              <w:pStyle w:val="TableParagraph"/>
              <w:spacing w:line="265"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3" w:lineRule="exact"/>
              <w:ind w:left="106"/>
              <w:jc w:val="both"/>
              <w:rPr>
                <w:sz w:val="24"/>
              </w:rPr>
            </w:pPr>
            <w:r w:rsidRPr="00DA161E">
              <w:rPr>
                <w:sz w:val="24"/>
              </w:rPr>
              <w:t>Закрепление</w:t>
            </w:r>
          </w:p>
          <w:p w:rsidR="009E1916" w:rsidRPr="00DA161E" w:rsidRDefault="00C21772" w:rsidP="00CD4F09">
            <w:pPr>
              <w:pStyle w:val="TableParagraph"/>
              <w:spacing w:line="268" w:lineRule="exact"/>
              <w:ind w:left="106"/>
              <w:jc w:val="both"/>
              <w:rPr>
                <w:sz w:val="24"/>
              </w:rPr>
            </w:pPr>
            <w:r w:rsidRPr="00DA161E">
              <w:rPr>
                <w:sz w:val="24"/>
              </w:rPr>
              <w:t>знаний</w:t>
            </w:r>
          </w:p>
        </w:tc>
      </w:tr>
      <w:tr w:rsidR="009E1916" w:rsidRPr="00DA161E">
        <w:trPr>
          <w:trHeight w:val="830"/>
        </w:trPr>
        <w:tc>
          <w:tcPr>
            <w:tcW w:w="704" w:type="dxa"/>
          </w:tcPr>
          <w:p w:rsidR="009E1916" w:rsidRPr="00DA161E" w:rsidRDefault="00C21772" w:rsidP="00CD4F09">
            <w:pPr>
              <w:pStyle w:val="TableParagraph"/>
              <w:spacing w:line="265" w:lineRule="exact"/>
              <w:ind w:left="108"/>
              <w:jc w:val="both"/>
              <w:rPr>
                <w:sz w:val="24"/>
              </w:rPr>
            </w:pPr>
            <w:r w:rsidRPr="00DA161E">
              <w:rPr>
                <w:sz w:val="24"/>
              </w:rPr>
              <w:t>28.</w:t>
            </w:r>
          </w:p>
        </w:tc>
        <w:tc>
          <w:tcPr>
            <w:tcW w:w="5814" w:type="dxa"/>
          </w:tcPr>
          <w:p w:rsidR="009E1916" w:rsidRPr="00DA161E" w:rsidRDefault="00C21772" w:rsidP="00CD4F09">
            <w:pPr>
              <w:pStyle w:val="TableParagraph"/>
              <w:spacing w:line="265" w:lineRule="exact"/>
              <w:ind w:left="107"/>
              <w:jc w:val="both"/>
              <w:rPr>
                <w:sz w:val="24"/>
              </w:rPr>
            </w:pPr>
            <w:r w:rsidRPr="00DA161E">
              <w:rPr>
                <w:sz w:val="24"/>
              </w:rPr>
              <w:t>Деловая беседа.</w:t>
            </w:r>
          </w:p>
        </w:tc>
        <w:tc>
          <w:tcPr>
            <w:tcW w:w="1134" w:type="dxa"/>
          </w:tcPr>
          <w:p w:rsidR="009E1916" w:rsidRPr="00DA161E" w:rsidRDefault="00C21772" w:rsidP="00CD4F09">
            <w:pPr>
              <w:pStyle w:val="TableParagraph"/>
              <w:spacing w:line="265" w:lineRule="exact"/>
              <w:ind w:left="3"/>
              <w:jc w:val="both"/>
              <w:rPr>
                <w:sz w:val="24"/>
              </w:rPr>
            </w:pPr>
            <w:r w:rsidRPr="00DA161E">
              <w:rPr>
                <w:sz w:val="24"/>
              </w:rPr>
              <w:t>1</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827"/>
        </w:trPr>
        <w:tc>
          <w:tcPr>
            <w:tcW w:w="704" w:type="dxa"/>
          </w:tcPr>
          <w:p w:rsidR="009E1916" w:rsidRPr="00DA161E" w:rsidRDefault="00C21772" w:rsidP="00CD4F09">
            <w:pPr>
              <w:pStyle w:val="TableParagraph"/>
              <w:spacing w:line="262" w:lineRule="exact"/>
              <w:ind w:left="108"/>
              <w:jc w:val="both"/>
              <w:rPr>
                <w:sz w:val="24"/>
              </w:rPr>
            </w:pPr>
            <w:r w:rsidRPr="00DA161E">
              <w:rPr>
                <w:sz w:val="24"/>
              </w:rPr>
              <w:t>29.</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Правила убеждения собеседника.</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ind w:left="106" w:right="588"/>
              <w:jc w:val="both"/>
              <w:rPr>
                <w:sz w:val="24"/>
              </w:rPr>
            </w:pPr>
            <w:r w:rsidRPr="00DA161E">
              <w:rPr>
                <w:sz w:val="24"/>
              </w:rPr>
              <w:t>Изучение нового</w:t>
            </w:r>
          </w:p>
          <w:p w:rsidR="009E1916" w:rsidRPr="00DA161E" w:rsidRDefault="00C21772" w:rsidP="00CD4F09">
            <w:pPr>
              <w:pStyle w:val="TableParagraph"/>
              <w:spacing w:line="269" w:lineRule="exact"/>
              <w:ind w:left="106"/>
              <w:jc w:val="both"/>
              <w:rPr>
                <w:sz w:val="24"/>
              </w:rPr>
            </w:pPr>
            <w:r w:rsidRPr="00DA161E">
              <w:rPr>
                <w:sz w:val="24"/>
              </w:rPr>
              <w:t>материала</w:t>
            </w:r>
          </w:p>
        </w:tc>
      </w:tr>
      <w:tr w:rsidR="009E1916" w:rsidRPr="00DA161E">
        <w:trPr>
          <w:trHeight w:val="551"/>
        </w:trPr>
        <w:tc>
          <w:tcPr>
            <w:tcW w:w="704" w:type="dxa"/>
          </w:tcPr>
          <w:p w:rsidR="009E1916" w:rsidRPr="00DA161E" w:rsidRDefault="00C21772" w:rsidP="00CD4F09">
            <w:pPr>
              <w:pStyle w:val="TableParagraph"/>
              <w:spacing w:line="262" w:lineRule="exact"/>
              <w:ind w:left="108"/>
              <w:jc w:val="both"/>
              <w:rPr>
                <w:sz w:val="24"/>
              </w:rPr>
            </w:pPr>
            <w:r w:rsidRPr="00DA161E">
              <w:rPr>
                <w:sz w:val="24"/>
              </w:rPr>
              <w:t>30.</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Практикум. Выступление с убедительной речью.</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Оценка</w:t>
            </w:r>
          </w:p>
          <w:p w:rsidR="009E1916" w:rsidRPr="00DA161E" w:rsidRDefault="00C21772" w:rsidP="00CD4F09">
            <w:pPr>
              <w:pStyle w:val="TableParagraph"/>
              <w:spacing w:line="269" w:lineRule="exact"/>
              <w:ind w:left="106"/>
              <w:jc w:val="both"/>
              <w:rPr>
                <w:sz w:val="24"/>
              </w:rPr>
            </w:pPr>
            <w:r w:rsidRPr="00DA161E">
              <w:rPr>
                <w:sz w:val="24"/>
              </w:rPr>
              <w:t>знаний</w:t>
            </w:r>
          </w:p>
        </w:tc>
      </w:tr>
      <w:tr w:rsidR="009E1916" w:rsidRPr="00DA161E">
        <w:trPr>
          <w:trHeight w:val="828"/>
        </w:trPr>
        <w:tc>
          <w:tcPr>
            <w:tcW w:w="704" w:type="dxa"/>
          </w:tcPr>
          <w:p w:rsidR="009E1916" w:rsidRPr="00DA161E" w:rsidRDefault="00C21772" w:rsidP="00CD4F09">
            <w:pPr>
              <w:pStyle w:val="TableParagraph"/>
              <w:spacing w:line="263" w:lineRule="exact"/>
              <w:ind w:left="108"/>
              <w:jc w:val="both"/>
              <w:rPr>
                <w:sz w:val="24"/>
              </w:rPr>
            </w:pPr>
            <w:r w:rsidRPr="00DA161E">
              <w:rPr>
                <w:sz w:val="24"/>
              </w:rPr>
              <w:t>31.</w:t>
            </w:r>
          </w:p>
        </w:tc>
        <w:tc>
          <w:tcPr>
            <w:tcW w:w="5814" w:type="dxa"/>
          </w:tcPr>
          <w:p w:rsidR="009E1916" w:rsidRPr="00DA161E" w:rsidRDefault="00C21772" w:rsidP="00CD4F09">
            <w:pPr>
              <w:pStyle w:val="TableParagraph"/>
              <w:spacing w:line="263" w:lineRule="exact"/>
              <w:ind w:left="107"/>
              <w:jc w:val="both"/>
              <w:rPr>
                <w:sz w:val="24"/>
              </w:rPr>
            </w:pPr>
            <w:r w:rsidRPr="00DA161E">
              <w:rPr>
                <w:sz w:val="24"/>
              </w:rPr>
              <w:t>Этика делового общения.</w:t>
            </w:r>
          </w:p>
        </w:tc>
        <w:tc>
          <w:tcPr>
            <w:tcW w:w="1134" w:type="dxa"/>
          </w:tcPr>
          <w:p w:rsidR="009E1916" w:rsidRPr="00DA161E" w:rsidRDefault="00C21772" w:rsidP="00CD4F09">
            <w:pPr>
              <w:pStyle w:val="TableParagraph"/>
              <w:spacing w:line="263"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3" w:lineRule="exact"/>
              <w:ind w:left="106"/>
              <w:jc w:val="both"/>
              <w:rPr>
                <w:sz w:val="24"/>
              </w:rPr>
            </w:pPr>
            <w:r w:rsidRPr="00DA161E">
              <w:rPr>
                <w:sz w:val="24"/>
              </w:rPr>
              <w:t>Изучение</w:t>
            </w:r>
          </w:p>
          <w:p w:rsidR="009E1916" w:rsidRPr="00DA161E" w:rsidRDefault="00C21772" w:rsidP="00CD4F09">
            <w:pPr>
              <w:pStyle w:val="TableParagraph"/>
              <w:spacing w:line="270" w:lineRule="atLeast"/>
              <w:ind w:left="106" w:right="515"/>
              <w:jc w:val="both"/>
              <w:rPr>
                <w:sz w:val="24"/>
              </w:rPr>
            </w:pPr>
            <w:r w:rsidRPr="00DA161E">
              <w:rPr>
                <w:sz w:val="24"/>
              </w:rPr>
              <w:t>нового материала</w:t>
            </w:r>
          </w:p>
        </w:tc>
      </w:tr>
      <w:tr w:rsidR="009E1916" w:rsidRPr="00DA161E">
        <w:trPr>
          <w:trHeight w:val="551"/>
        </w:trPr>
        <w:tc>
          <w:tcPr>
            <w:tcW w:w="704" w:type="dxa"/>
          </w:tcPr>
          <w:p w:rsidR="009E1916" w:rsidRPr="00DA161E" w:rsidRDefault="00C21772" w:rsidP="00CD4F09">
            <w:pPr>
              <w:pStyle w:val="TableParagraph"/>
              <w:spacing w:line="262" w:lineRule="exact"/>
              <w:ind w:left="108"/>
              <w:jc w:val="both"/>
              <w:rPr>
                <w:sz w:val="24"/>
              </w:rPr>
            </w:pPr>
            <w:r w:rsidRPr="00DA161E">
              <w:rPr>
                <w:sz w:val="24"/>
              </w:rPr>
              <w:t>32.</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Практикум. Тест "Ваш стиль делового общения"</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1</w:t>
            </w:r>
          </w:p>
        </w:tc>
        <w:tc>
          <w:tcPr>
            <w:tcW w:w="1703" w:type="dxa"/>
          </w:tcPr>
          <w:p w:rsidR="009E1916" w:rsidRPr="00DA161E" w:rsidRDefault="00C21772" w:rsidP="00CD4F09">
            <w:pPr>
              <w:pStyle w:val="TableParagraph"/>
              <w:spacing w:line="262" w:lineRule="exact"/>
              <w:ind w:left="106"/>
              <w:jc w:val="both"/>
              <w:rPr>
                <w:sz w:val="24"/>
              </w:rPr>
            </w:pPr>
            <w:r w:rsidRPr="00DA161E">
              <w:rPr>
                <w:sz w:val="24"/>
              </w:rPr>
              <w:t>Закрепление</w:t>
            </w:r>
          </w:p>
          <w:p w:rsidR="009E1916" w:rsidRPr="00DA161E" w:rsidRDefault="00C21772" w:rsidP="00CD4F09">
            <w:pPr>
              <w:pStyle w:val="TableParagraph"/>
              <w:spacing w:line="269" w:lineRule="exact"/>
              <w:ind w:left="106"/>
              <w:jc w:val="both"/>
              <w:rPr>
                <w:sz w:val="24"/>
              </w:rPr>
            </w:pPr>
            <w:r w:rsidRPr="00DA161E">
              <w:rPr>
                <w:sz w:val="24"/>
              </w:rPr>
              <w:t>знаний</w:t>
            </w:r>
          </w:p>
        </w:tc>
      </w:tr>
      <w:tr w:rsidR="009E1916" w:rsidRPr="00DA161E">
        <w:trPr>
          <w:trHeight w:val="554"/>
        </w:trPr>
        <w:tc>
          <w:tcPr>
            <w:tcW w:w="704" w:type="dxa"/>
          </w:tcPr>
          <w:p w:rsidR="009E1916" w:rsidRPr="00DA161E" w:rsidRDefault="00C21772" w:rsidP="00CD4F09">
            <w:pPr>
              <w:pStyle w:val="TableParagraph"/>
              <w:spacing w:line="262" w:lineRule="exact"/>
              <w:ind w:left="108"/>
              <w:jc w:val="both"/>
              <w:rPr>
                <w:sz w:val="24"/>
              </w:rPr>
            </w:pPr>
            <w:r w:rsidRPr="00DA161E">
              <w:rPr>
                <w:sz w:val="24"/>
              </w:rPr>
              <w:t>33-</w:t>
            </w:r>
          </w:p>
          <w:p w:rsidR="009E1916" w:rsidRPr="00DA161E" w:rsidRDefault="00C21772" w:rsidP="00CD4F09">
            <w:pPr>
              <w:pStyle w:val="TableParagraph"/>
              <w:spacing w:line="272" w:lineRule="exact"/>
              <w:ind w:left="108"/>
              <w:jc w:val="both"/>
              <w:rPr>
                <w:sz w:val="24"/>
              </w:rPr>
            </w:pPr>
            <w:r w:rsidRPr="00DA161E">
              <w:rPr>
                <w:sz w:val="24"/>
              </w:rPr>
              <w:t>34</w:t>
            </w:r>
          </w:p>
        </w:tc>
        <w:tc>
          <w:tcPr>
            <w:tcW w:w="5814" w:type="dxa"/>
          </w:tcPr>
          <w:p w:rsidR="009E1916" w:rsidRPr="00DA161E" w:rsidRDefault="00C21772" w:rsidP="00CD4F09">
            <w:pPr>
              <w:pStyle w:val="TableParagraph"/>
              <w:spacing w:line="262" w:lineRule="exact"/>
              <w:ind w:left="107"/>
              <w:jc w:val="both"/>
              <w:rPr>
                <w:sz w:val="24"/>
              </w:rPr>
            </w:pPr>
            <w:r w:rsidRPr="00DA161E">
              <w:rPr>
                <w:sz w:val="24"/>
              </w:rPr>
              <w:t>Резервные занятия</w:t>
            </w:r>
          </w:p>
        </w:tc>
        <w:tc>
          <w:tcPr>
            <w:tcW w:w="1134" w:type="dxa"/>
          </w:tcPr>
          <w:p w:rsidR="009E1916" w:rsidRPr="00DA161E" w:rsidRDefault="00C21772" w:rsidP="00CD4F09">
            <w:pPr>
              <w:pStyle w:val="TableParagraph"/>
              <w:spacing w:line="262" w:lineRule="exact"/>
              <w:ind w:left="3"/>
              <w:jc w:val="both"/>
              <w:rPr>
                <w:sz w:val="24"/>
              </w:rPr>
            </w:pPr>
            <w:r w:rsidRPr="00DA161E">
              <w:rPr>
                <w:sz w:val="24"/>
              </w:rPr>
              <w:t>2</w:t>
            </w:r>
          </w:p>
        </w:tc>
        <w:tc>
          <w:tcPr>
            <w:tcW w:w="1703" w:type="dxa"/>
          </w:tcPr>
          <w:p w:rsidR="009E1916" w:rsidRPr="00DA161E" w:rsidRDefault="009E1916" w:rsidP="00CD4F09">
            <w:pPr>
              <w:pStyle w:val="TableParagraph"/>
              <w:jc w:val="both"/>
              <w:rPr>
                <w:sz w:val="24"/>
              </w:rPr>
            </w:pPr>
          </w:p>
        </w:tc>
      </w:tr>
    </w:tbl>
    <w:p w:rsidR="009E1916" w:rsidRPr="00DA161E" w:rsidRDefault="00C21772" w:rsidP="00CD4F09">
      <w:pPr>
        <w:pStyle w:val="3"/>
        <w:spacing w:line="232" w:lineRule="auto"/>
        <w:ind w:left="2170" w:right="1053" w:hanging="495"/>
        <w:jc w:val="both"/>
        <w:rPr>
          <w:b w:val="0"/>
        </w:rPr>
      </w:pPr>
      <w:r w:rsidRPr="00DA161E">
        <w:t xml:space="preserve">Рабочая программа курса внеурочной деятельности «В мире английского языка» Цели </w:t>
      </w:r>
      <w:r w:rsidRPr="00DA161E">
        <w:rPr>
          <w:b w:val="0"/>
        </w:rPr>
        <w:t>изучения курса:</w:t>
      </w:r>
    </w:p>
    <w:p w:rsidR="009E1916" w:rsidRPr="00DA161E" w:rsidRDefault="00C21772" w:rsidP="00CD4F09">
      <w:pPr>
        <w:pStyle w:val="a3"/>
        <w:ind w:right="899"/>
        <w:jc w:val="both"/>
      </w:pPr>
      <w:r w:rsidRPr="00DA161E">
        <w:t>Использование данной программы направлено на 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w:t>
      </w:r>
    </w:p>
    <w:p w:rsidR="009E1916" w:rsidRPr="00DA161E" w:rsidRDefault="00C21772" w:rsidP="00CD4F09">
      <w:pPr>
        <w:pStyle w:val="a3"/>
        <w:spacing w:before="1"/>
        <w:ind w:right="1126"/>
        <w:jc w:val="both"/>
      </w:pPr>
      <w:r w:rsidRPr="00DA161E">
        <w:rPr>
          <w:b/>
        </w:rPr>
        <w:t xml:space="preserve">речевая компетенция </w:t>
      </w:r>
      <w:r w:rsidRPr="00DA161E">
        <w:t>– развитие коммуникативных умений в четырех основных видах речевой деятельности (говорении, аудировании, чтении, письме);</w:t>
      </w:r>
    </w:p>
    <w:p w:rsidR="009E1916" w:rsidRPr="00DA161E" w:rsidRDefault="00C21772" w:rsidP="00CD4F09">
      <w:pPr>
        <w:pStyle w:val="a3"/>
        <w:ind w:right="896"/>
        <w:jc w:val="both"/>
      </w:pPr>
      <w:r w:rsidRPr="00DA161E">
        <w:rPr>
          <w:b/>
        </w:rPr>
        <w:t xml:space="preserve">языковая компетенция </w:t>
      </w:r>
      <w:r w:rsidRPr="00DA161E">
        <w:t>– отработка языковых средств (фонетических, орфографических, лексических, грамматических) в соответствии c темами, сферами и ситуациями общения, отобранными для основной школы;</w:t>
      </w:r>
    </w:p>
    <w:p w:rsidR="009E1916" w:rsidRPr="00DA161E" w:rsidRDefault="00C21772" w:rsidP="00CD4F09">
      <w:pPr>
        <w:ind w:left="1462" w:right="1655"/>
        <w:jc w:val="both"/>
        <w:rPr>
          <w:sz w:val="24"/>
        </w:rPr>
      </w:pPr>
      <w:r w:rsidRPr="00DA161E">
        <w:rPr>
          <w:b/>
          <w:sz w:val="24"/>
        </w:rPr>
        <w:t xml:space="preserve">социокультурная компетенция </w:t>
      </w:r>
      <w:r w:rsidRPr="00DA161E">
        <w:rPr>
          <w:sz w:val="24"/>
        </w:rPr>
        <w:t>– приобщение учащихся к культуре, традициям и реалиям стран изучаемого языка</w:t>
      </w:r>
    </w:p>
    <w:p w:rsidR="009E1916" w:rsidRPr="00DA161E" w:rsidRDefault="00C21772" w:rsidP="00CD4F09">
      <w:pPr>
        <w:ind w:left="1462" w:right="1252"/>
        <w:jc w:val="both"/>
        <w:rPr>
          <w:sz w:val="24"/>
        </w:rPr>
      </w:pPr>
      <w:r w:rsidRPr="00DA161E">
        <w:rPr>
          <w:b/>
          <w:sz w:val="24"/>
        </w:rPr>
        <w:t xml:space="preserve">компенсаторная компетенция – </w:t>
      </w:r>
      <w:r w:rsidRPr="00DA161E">
        <w:rPr>
          <w:sz w:val="24"/>
        </w:rPr>
        <w:t>развитие умений выходить из положения в условиях дефицита языковых средств при получении и передаче информации;</w:t>
      </w:r>
    </w:p>
    <w:p w:rsidR="009E1916" w:rsidRPr="00DA161E" w:rsidRDefault="00C21772" w:rsidP="00CD4F09">
      <w:pPr>
        <w:pStyle w:val="a3"/>
        <w:ind w:right="1385"/>
        <w:jc w:val="both"/>
      </w:pPr>
      <w:r w:rsidRPr="00DA161E">
        <w:rPr>
          <w:b/>
        </w:rPr>
        <w:t xml:space="preserve">учебно-познавательная компетенция </w:t>
      </w:r>
      <w:r w:rsidRPr="00DA161E">
        <w:t>–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w:t>
      </w:r>
    </w:p>
    <w:p w:rsidR="009E1916" w:rsidRPr="00DA161E" w:rsidRDefault="009E1916" w:rsidP="00CD4F09">
      <w:pPr>
        <w:jc w:val="both"/>
        <w:sectPr w:rsidR="009E1916" w:rsidRPr="00DA161E">
          <w:pgSz w:w="11910" w:h="16840"/>
          <w:pgMar w:top="1120" w:right="0" w:bottom="1120" w:left="240" w:header="0" w:footer="922" w:gutter="0"/>
          <w:cols w:space="720"/>
        </w:sectPr>
      </w:pPr>
    </w:p>
    <w:p w:rsidR="009E1916" w:rsidRPr="00DA161E" w:rsidRDefault="00C21772" w:rsidP="00CD4F09">
      <w:pPr>
        <w:pStyle w:val="a3"/>
        <w:spacing w:before="66"/>
        <w:ind w:right="855"/>
        <w:jc w:val="both"/>
      </w:pPr>
      <w:r w:rsidRPr="00DA161E">
        <w:rPr>
          <w:b/>
        </w:rPr>
        <w:t xml:space="preserve">развитие и воспитание у </w:t>
      </w:r>
      <w:r w:rsidRPr="00DA161E">
        <w:t>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w:t>
      </w:r>
    </w:p>
    <w:p w:rsidR="009E1916" w:rsidRPr="00DA161E" w:rsidRDefault="00C21772" w:rsidP="00CD4F09">
      <w:pPr>
        <w:pStyle w:val="3"/>
        <w:spacing w:before="5"/>
        <w:ind w:left="2170"/>
        <w:jc w:val="both"/>
      </w:pPr>
      <w:r w:rsidRPr="00DA161E">
        <w:t>Задачами реализации программы учебного предмета являются:</w:t>
      </w:r>
    </w:p>
    <w:p w:rsidR="009E1916" w:rsidRPr="00DA161E" w:rsidRDefault="00C21772" w:rsidP="00CD4F09">
      <w:pPr>
        <w:pStyle w:val="a5"/>
        <w:numPr>
          <w:ilvl w:val="0"/>
          <w:numId w:val="105"/>
        </w:numPr>
        <w:tabs>
          <w:tab w:val="left" w:pos="1607"/>
        </w:tabs>
        <w:ind w:right="1693" w:firstLine="0"/>
        <w:jc w:val="both"/>
        <w:rPr>
          <w:sz w:val="24"/>
        </w:rPr>
      </w:pPr>
      <w:r w:rsidRPr="00DA161E">
        <w:rPr>
          <w:sz w:val="24"/>
        </w:rPr>
        <w:t>изучить, повторить и обобщить материал по тем разделам грамматики и лексики, которые входят в основные части</w:t>
      </w:r>
      <w:r w:rsidRPr="00DA161E">
        <w:rPr>
          <w:spacing w:val="-6"/>
          <w:sz w:val="24"/>
        </w:rPr>
        <w:t xml:space="preserve"> </w:t>
      </w:r>
      <w:r w:rsidRPr="00DA161E">
        <w:rPr>
          <w:sz w:val="24"/>
        </w:rPr>
        <w:t>экзамена;</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ознакомить учащихся с экзаменационным</w:t>
      </w:r>
      <w:r w:rsidRPr="00DA161E">
        <w:rPr>
          <w:spacing w:val="-2"/>
          <w:sz w:val="24"/>
        </w:rPr>
        <w:t xml:space="preserve"> </w:t>
      </w:r>
      <w:r w:rsidRPr="00DA161E">
        <w:rPr>
          <w:sz w:val="24"/>
        </w:rPr>
        <w:t>форматом;</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развивать гибкость, способность ориентироваться в типах экзаменационных</w:t>
      </w:r>
      <w:r w:rsidRPr="00DA161E">
        <w:rPr>
          <w:spacing w:val="-7"/>
          <w:sz w:val="24"/>
        </w:rPr>
        <w:t xml:space="preserve"> </w:t>
      </w:r>
      <w:r w:rsidRPr="00DA161E">
        <w:rPr>
          <w:sz w:val="24"/>
        </w:rPr>
        <w:t>заданий;</w:t>
      </w:r>
    </w:p>
    <w:p w:rsidR="009E1916" w:rsidRPr="00DA161E" w:rsidRDefault="00C21772" w:rsidP="00CD4F09">
      <w:pPr>
        <w:pStyle w:val="a5"/>
        <w:numPr>
          <w:ilvl w:val="0"/>
          <w:numId w:val="105"/>
        </w:numPr>
        <w:tabs>
          <w:tab w:val="left" w:pos="1607"/>
        </w:tabs>
        <w:ind w:right="881" w:firstLine="0"/>
        <w:jc w:val="both"/>
        <w:rPr>
          <w:sz w:val="24"/>
        </w:rPr>
      </w:pPr>
      <w:r w:rsidRPr="00DA161E">
        <w:rPr>
          <w:sz w:val="24"/>
        </w:rPr>
        <w:t>сформировать определенные навыки и умения, необходимые для успешного выполнения экзаменационных заданий, а именно: в области говорения – обучать высказыванию по предложенной теме; в области письма – обучать написанию личного письма; в области аудирования – формировать умение слушать текст с пониманием общей идеи и с извлечением информации; в области чтения – формировать умение читать тексты с пониманием общей идеи и с извлечением</w:t>
      </w:r>
      <w:r w:rsidRPr="00DA161E">
        <w:rPr>
          <w:spacing w:val="-5"/>
          <w:sz w:val="24"/>
        </w:rPr>
        <w:t xml:space="preserve"> </w:t>
      </w:r>
      <w:r w:rsidRPr="00DA161E">
        <w:rPr>
          <w:sz w:val="24"/>
        </w:rPr>
        <w:t>информации;</w:t>
      </w:r>
    </w:p>
    <w:p w:rsidR="009E1916" w:rsidRPr="00DA161E" w:rsidRDefault="00C21772" w:rsidP="00CD4F09">
      <w:pPr>
        <w:pStyle w:val="a5"/>
        <w:numPr>
          <w:ilvl w:val="0"/>
          <w:numId w:val="105"/>
        </w:numPr>
        <w:tabs>
          <w:tab w:val="left" w:pos="1607"/>
        </w:tabs>
        <w:ind w:right="1109" w:firstLine="0"/>
        <w:jc w:val="both"/>
        <w:rPr>
          <w:sz w:val="24"/>
        </w:rPr>
      </w:pPr>
      <w:r w:rsidRPr="00DA161E">
        <w:rPr>
          <w:sz w:val="24"/>
        </w:rPr>
        <w:t>для развития компенсаторной компетенции развивать умения пользоваться языковой</w:t>
      </w:r>
      <w:r w:rsidRPr="00DA161E">
        <w:rPr>
          <w:spacing w:val="-35"/>
          <w:sz w:val="24"/>
        </w:rPr>
        <w:t xml:space="preserve"> </w:t>
      </w:r>
      <w:r w:rsidRPr="00DA161E">
        <w:rPr>
          <w:sz w:val="24"/>
        </w:rPr>
        <w:t>и контекстуальной</w:t>
      </w:r>
      <w:r w:rsidRPr="00DA161E">
        <w:rPr>
          <w:spacing w:val="-1"/>
          <w:sz w:val="24"/>
        </w:rPr>
        <w:t xml:space="preserve"> </w:t>
      </w:r>
      <w:r w:rsidRPr="00DA161E">
        <w:rPr>
          <w:sz w:val="24"/>
        </w:rPr>
        <w:t>догадкой;</w:t>
      </w:r>
    </w:p>
    <w:p w:rsidR="009E1916" w:rsidRPr="00DA161E" w:rsidRDefault="00C21772" w:rsidP="00CD4F09">
      <w:pPr>
        <w:pStyle w:val="a5"/>
        <w:numPr>
          <w:ilvl w:val="0"/>
          <w:numId w:val="105"/>
        </w:numPr>
        <w:tabs>
          <w:tab w:val="left" w:pos="1607"/>
        </w:tabs>
        <w:ind w:right="1703" w:firstLine="0"/>
        <w:jc w:val="both"/>
        <w:rPr>
          <w:sz w:val="24"/>
        </w:rPr>
      </w:pPr>
      <w:r w:rsidRPr="00DA161E">
        <w:rPr>
          <w:sz w:val="24"/>
        </w:rPr>
        <w:t>научить анализировать и объективно оценивать результаты собственной</w:t>
      </w:r>
      <w:r w:rsidRPr="00DA161E">
        <w:rPr>
          <w:spacing w:val="-35"/>
          <w:sz w:val="24"/>
        </w:rPr>
        <w:t xml:space="preserve"> </w:t>
      </w:r>
      <w:r w:rsidRPr="00DA161E">
        <w:rPr>
          <w:sz w:val="24"/>
        </w:rPr>
        <w:t>учебной деятельности.</w:t>
      </w:r>
    </w:p>
    <w:p w:rsidR="009E1916" w:rsidRPr="00DA161E" w:rsidRDefault="00C21772" w:rsidP="00CD4F09">
      <w:pPr>
        <w:pStyle w:val="3"/>
        <w:spacing w:before="4" w:line="240" w:lineRule="auto"/>
        <w:ind w:left="3176"/>
        <w:jc w:val="both"/>
      </w:pPr>
      <w:r w:rsidRPr="00DA161E">
        <w:t>Результаты освоения курса внеурочной деятельности.</w:t>
      </w:r>
    </w:p>
    <w:p w:rsidR="009E1916" w:rsidRPr="00DA161E" w:rsidRDefault="00C21772" w:rsidP="00CD4F09">
      <w:pPr>
        <w:spacing w:line="274" w:lineRule="exact"/>
        <w:ind w:left="1462"/>
        <w:jc w:val="both"/>
        <w:rPr>
          <w:b/>
          <w:sz w:val="24"/>
        </w:rPr>
      </w:pPr>
      <w:r w:rsidRPr="00DA161E">
        <w:rPr>
          <w:b/>
          <w:sz w:val="24"/>
        </w:rPr>
        <w:t>По итогам прохождения курса учащиеся должны:</w:t>
      </w:r>
    </w:p>
    <w:p w:rsidR="009E1916" w:rsidRPr="00DA161E" w:rsidRDefault="00C21772" w:rsidP="00CD4F09">
      <w:pPr>
        <w:pStyle w:val="a3"/>
        <w:spacing w:line="274" w:lineRule="exact"/>
        <w:jc w:val="both"/>
      </w:pPr>
      <w:r w:rsidRPr="00DA161E">
        <w:t>Овладеть навыками выполнения экзаменационных заданий</w:t>
      </w:r>
    </w:p>
    <w:p w:rsidR="009E1916" w:rsidRPr="00DA161E" w:rsidRDefault="00C21772" w:rsidP="00CD4F09">
      <w:pPr>
        <w:pStyle w:val="3"/>
        <w:spacing w:before="5"/>
        <w:jc w:val="both"/>
      </w:pPr>
      <w:r w:rsidRPr="00DA161E">
        <w:t>Listening</w:t>
      </w:r>
    </w:p>
    <w:p w:rsidR="009E1916" w:rsidRPr="00DA161E" w:rsidRDefault="00C21772" w:rsidP="00CD4F09">
      <w:pPr>
        <w:pStyle w:val="a3"/>
        <w:ind w:right="2554"/>
        <w:jc w:val="both"/>
      </w:pPr>
      <w:r w:rsidRPr="00DA161E">
        <w:t xml:space="preserve">Нужно проявить способность понимать аудиозаписи на английском языке </w:t>
      </w:r>
      <w:r w:rsidRPr="00DA161E">
        <w:rPr>
          <w:u w:val="single" w:color="808080"/>
        </w:rPr>
        <w:t>Необходимо уметь:</w:t>
      </w:r>
    </w:p>
    <w:p w:rsidR="009E1916" w:rsidRPr="00DA161E" w:rsidRDefault="00C21772" w:rsidP="00CD4F09">
      <w:pPr>
        <w:pStyle w:val="a5"/>
        <w:numPr>
          <w:ilvl w:val="0"/>
          <w:numId w:val="104"/>
        </w:numPr>
        <w:tabs>
          <w:tab w:val="left" w:pos="1602"/>
        </w:tabs>
        <w:ind w:left="1601"/>
        <w:jc w:val="both"/>
        <w:rPr>
          <w:sz w:val="24"/>
        </w:rPr>
      </w:pPr>
      <w:r w:rsidRPr="00DA161E">
        <w:rPr>
          <w:sz w:val="24"/>
        </w:rPr>
        <w:t>понимать тексты повседневного и профессионального стиля</w:t>
      </w:r>
      <w:r w:rsidRPr="00DA161E">
        <w:rPr>
          <w:spacing w:val="-6"/>
          <w:sz w:val="24"/>
        </w:rPr>
        <w:t xml:space="preserve"> </w:t>
      </w:r>
      <w:r w:rsidRPr="00DA161E">
        <w:rPr>
          <w:sz w:val="24"/>
        </w:rPr>
        <w:t>речи;</w:t>
      </w:r>
    </w:p>
    <w:p w:rsidR="009E1916" w:rsidRPr="00DA161E" w:rsidRDefault="00C21772" w:rsidP="00CD4F09">
      <w:pPr>
        <w:pStyle w:val="a5"/>
        <w:numPr>
          <w:ilvl w:val="0"/>
          <w:numId w:val="104"/>
        </w:numPr>
        <w:tabs>
          <w:tab w:val="left" w:pos="1602"/>
        </w:tabs>
        <w:ind w:left="1601"/>
        <w:jc w:val="both"/>
        <w:rPr>
          <w:sz w:val="24"/>
        </w:rPr>
      </w:pPr>
      <w:r w:rsidRPr="00DA161E">
        <w:rPr>
          <w:sz w:val="24"/>
        </w:rPr>
        <w:t>выбирать главные факты, опуская</w:t>
      </w:r>
      <w:r w:rsidRPr="00DA161E">
        <w:rPr>
          <w:spacing w:val="-3"/>
          <w:sz w:val="24"/>
        </w:rPr>
        <w:t xml:space="preserve"> </w:t>
      </w:r>
      <w:r w:rsidRPr="00DA161E">
        <w:rPr>
          <w:sz w:val="24"/>
        </w:rPr>
        <w:t>второстепенные;</w:t>
      </w:r>
    </w:p>
    <w:p w:rsidR="009E1916" w:rsidRPr="00DA161E" w:rsidRDefault="00C21772" w:rsidP="00CD4F09">
      <w:pPr>
        <w:pStyle w:val="a5"/>
        <w:numPr>
          <w:ilvl w:val="0"/>
          <w:numId w:val="104"/>
        </w:numPr>
        <w:tabs>
          <w:tab w:val="left" w:pos="1602"/>
        </w:tabs>
        <w:ind w:right="1759" w:firstLine="0"/>
        <w:jc w:val="both"/>
        <w:rPr>
          <w:sz w:val="24"/>
        </w:rPr>
      </w:pPr>
      <w:r w:rsidRPr="00DA161E">
        <w:rPr>
          <w:sz w:val="24"/>
        </w:rPr>
        <w:t>выборочно понимать необходимую информацию с опорой на языковую</w:t>
      </w:r>
      <w:r w:rsidRPr="00DA161E">
        <w:rPr>
          <w:spacing w:val="-29"/>
          <w:sz w:val="24"/>
        </w:rPr>
        <w:t xml:space="preserve"> </w:t>
      </w:r>
      <w:r w:rsidRPr="00DA161E">
        <w:rPr>
          <w:sz w:val="24"/>
        </w:rPr>
        <w:t>догадку, контекст;</w:t>
      </w:r>
    </w:p>
    <w:p w:rsidR="009E1916" w:rsidRPr="00DA161E" w:rsidRDefault="00C21772" w:rsidP="00CD4F09">
      <w:pPr>
        <w:pStyle w:val="a5"/>
        <w:numPr>
          <w:ilvl w:val="0"/>
          <w:numId w:val="104"/>
        </w:numPr>
        <w:tabs>
          <w:tab w:val="left" w:pos="1602"/>
        </w:tabs>
        <w:ind w:left="1601"/>
        <w:jc w:val="both"/>
        <w:rPr>
          <w:sz w:val="24"/>
        </w:rPr>
      </w:pPr>
      <w:r w:rsidRPr="00DA161E">
        <w:rPr>
          <w:sz w:val="24"/>
        </w:rPr>
        <w:t>выполнить задания на сопоставление и с извлечением</w:t>
      </w:r>
      <w:r w:rsidRPr="00DA161E">
        <w:rPr>
          <w:spacing w:val="-12"/>
          <w:sz w:val="24"/>
        </w:rPr>
        <w:t xml:space="preserve"> </w:t>
      </w:r>
      <w:r w:rsidRPr="00DA161E">
        <w:rPr>
          <w:sz w:val="24"/>
        </w:rPr>
        <w:t>информации.</w:t>
      </w:r>
    </w:p>
    <w:p w:rsidR="009E1916" w:rsidRPr="00DA161E" w:rsidRDefault="00C21772" w:rsidP="00CD4F09">
      <w:pPr>
        <w:pStyle w:val="3"/>
        <w:spacing w:before="3"/>
        <w:jc w:val="both"/>
      </w:pPr>
      <w:r w:rsidRPr="00DA161E">
        <w:t>Reading</w:t>
      </w:r>
    </w:p>
    <w:p w:rsidR="009E1916" w:rsidRPr="00DA161E" w:rsidRDefault="00C21772" w:rsidP="00CD4F09">
      <w:pPr>
        <w:pStyle w:val="a3"/>
        <w:ind w:right="967"/>
        <w:jc w:val="both"/>
      </w:pPr>
      <w:r w:rsidRPr="00DA161E">
        <w:t>Нужно продемонстрировать способность читать и понимать тексты по современной проблематике. Необходимо уметь понимать суть текста и справляться с незнакомыми словами и грамматическими структурами, отделять важную для понимания текста информацию от второстепенной, понимать позицию автора текста; выполнить задание на сопоставление и с извлечением информации.</w:t>
      </w:r>
    </w:p>
    <w:p w:rsidR="009E1916" w:rsidRPr="00DA161E" w:rsidRDefault="00C21772" w:rsidP="00CD4F09">
      <w:pPr>
        <w:pStyle w:val="3"/>
        <w:spacing w:before="2"/>
        <w:jc w:val="both"/>
      </w:pPr>
      <w:r w:rsidRPr="00DA161E">
        <w:t>Use of English</w:t>
      </w:r>
    </w:p>
    <w:p w:rsidR="009E1916" w:rsidRPr="00DA161E" w:rsidRDefault="00C21772" w:rsidP="00CD4F09">
      <w:pPr>
        <w:pStyle w:val="a3"/>
        <w:ind w:right="846"/>
        <w:jc w:val="both"/>
      </w:pPr>
      <w:r w:rsidRPr="00DA161E">
        <w:t>Нужно продемонстрировать соответствующий уровень владения лексическим материалом и умение оперировать им в условиях множественного выбора, а также владение грамматическим материалом в рамках программы средней школы и умение практически использовать его не только на уровне отдельного предложения, но и в более широком контексте. Выполнить и задание по грамматике словообразовании.</w:t>
      </w:r>
    </w:p>
    <w:p w:rsidR="009E1916" w:rsidRPr="00DA161E" w:rsidRDefault="00C21772" w:rsidP="00CD4F09">
      <w:pPr>
        <w:pStyle w:val="3"/>
        <w:spacing w:before="3"/>
        <w:jc w:val="both"/>
      </w:pPr>
      <w:r w:rsidRPr="00DA161E">
        <w:t>Writing</w:t>
      </w:r>
    </w:p>
    <w:p w:rsidR="009E1916" w:rsidRPr="00DA161E" w:rsidRDefault="00C21772" w:rsidP="00CD4F09">
      <w:pPr>
        <w:pStyle w:val="a3"/>
        <w:ind w:right="1058"/>
        <w:jc w:val="both"/>
      </w:pPr>
      <w:r w:rsidRPr="00DA161E">
        <w:t>Написать личное письмо. Нужно продемонстрировать умение написать личное письмо и эссе, излагать и обосновывать свое мнение, умение обращаться с грамматическими структурами, использовать необходимый словарный запас, писать без ошибок и с правильной пунктуацией, правильно употреблять формулы речевого этикета.</w:t>
      </w:r>
    </w:p>
    <w:p w:rsidR="009E1916" w:rsidRPr="00DA161E" w:rsidRDefault="00C21772" w:rsidP="00CD4F09">
      <w:pPr>
        <w:pStyle w:val="3"/>
        <w:spacing w:before="3"/>
        <w:jc w:val="both"/>
      </w:pPr>
      <w:r w:rsidRPr="00DA161E">
        <w:t>Speaking</w:t>
      </w:r>
    </w:p>
    <w:p w:rsidR="009E1916" w:rsidRPr="00DA161E" w:rsidRDefault="00C21772" w:rsidP="00CD4F09">
      <w:pPr>
        <w:spacing w:line="274" w:lineRule="exact"/>
        <w:ind w:left="1462"/>
        <w:jc w:val="both"/>
        <w:rPr>
          <w:sz w:val="24"/>
        </w:rPr>
      </w:pPr>
      <w:r w:rsidRPr="00DA161E">
        <w:rPr>
          <w:sz w:val="24"/>
        </w:rPr>
        <w:t xml:space="preserve">В рамках </w:t>
      </w:r>
      <w:r w:rsidRPr="00DA161E">
        <w:rPr>
          <w:b/>
          <w:sz w:val="24"/>
        </w:rPr>
        <w:t xml:space="preserve">чтения вслух </w:t>
      </w:r>
      <w:r w:rsidRPr="00DA161E">
        <w:rPr>
          <w:sz w:val="24"/>
          <w:u w:val="single" w:color="808080"/>
        </w:rPr>
        <w:t>необходимо</w:t>
      </w:r>
      <w:r w:rsidRPr="00DA161E">
        <w:rPr>
          <w:sz w:val="24"/>
        </w:rPr>
        <w:t xml:space="preserve"> </w:t>
      </w:r>
      <w:r w:rsidRPr="00DA161E">
        <w:rPr>
          <w:sz w:val="24"/>
          <w:u w:val="single" w:color="808080"/>
        </w:rPr>
        <w:t>уметь</w:t>
      </w:r>
      <w:r w:rsidRPr="00DA161E">
        <w:rPr>
          <w:sz w:val="24"/>
        </w:rPr>
        <w:t>:</w:t>
      </w:r>
    </w:p>
    <w:p w:rsidR="009E1916" w:rsidRPr="00DA161E" w:rsidRDefault="00C21772" w:rsidP="00CD4F09">
      <w:pPr>
        <w:pStyle w:val="a3"/>
        <w:ind w:right="961"/>
        <w:jc w:val="both"/>
      </w:pPr>
      <w:r w:rsidRPr="00DA161E">
        <w:t>-читать вслух небольшой отрывок научно-популярного жанра без необоснованных пауз и фонетических ошибок.</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spacing w:before="66"/>
        <w:ind w:left="1462"/>
        <w:jc w:val="both"/>
        <w:rPr>
          <w:sz w:val="24"/>
        </w:rPr>
      </w:pPr>
      <w:r w:rsidRPr="00DA161E">
        <w:rPr>
          <w:sz w:val="24"/>
        </w:rPr>
        <w:t xml:space="preserve">В рамках </w:t>
      </w:r>
      <w:r w:rsidRPr="00DA161E">
        <w:rPr>
          <w:b/>
          <w:sz w:val="24"/>
        </w:rPr>
        <w:t xml:space="preserve">монолога </w:t>
      </w:r>
      <w:r w:rsidRPr="00DA161E">
        <w:rPr>
          <w:sz w:val="24"/>
          <w:u w:val="single" w:color="808080"/>
        </w:rPr>
        <w:t>необходимо уметь:</w:t>
      </w:r>
    </w:p>
    <w:p w:rsidR="009E1916" w:rsidRPr="00DA161E" w:rsidRDefault="00C21772" w:rsidP="00CD4F09">
      <w:pPr>
        <w:pStyle w:val="a5"/>
        <w:numPr>
          <w:ilvl w:val="0"/>
          <w:numId w:val="104"/>
        </w:numPr>
        <w:tabs>
          <w:tab w:val="left" w:pos="1602"/>
        </w:tabs>
        <w:ind w:left="1601"/>
        <w:jc w:val="both"/>
        <w:rPr>
          <w:sz w:val="24"/>
        </w:rPr>
      </w:pPr>
      <w:r w:rsidRPr="00DA161E">
        <w:rPr>
          <w:sz w:val="24"/>
        </w:rPr>
        <w:t>составить связное сообщение на известные или интересующие участника</w:t>
      </w:r>
      <w:r w:rsidRPr="00DA161E">
        <w:rPr>
          <w:spacing w:val="-7"/>
          <w:sz w:val="24"/>
        </w:rPr>
        <w:t xml:space="preserve"> </w:t>
      </w:r>
      <w:r w:rsidRPr="00DA161E">
        <w:rPr>
          <w:sz w:val="24"/>
        </w:rPr>
        <w:t>темы;</w:t>
      </w:r>
    </w:p>
    <w:p w:rsidR="009E1916" w:rsidRPr="00DA161E" w:rsidRDefault="00C21772" w:rsidP="00CD4F09">
      <w:pPr>
        <w:pStyle w:val="a5"/>
        <w:numPr>
          <w:ilvl w:val="0"/>
          <w:numId w:val="104"/>
        </w:numPr>
        <w:tabs>
          <w:tab w:val="left" w:pos="1602"/>
        </w:tabs>
        <w:ind w:right="6310" w:firstLine="0"/>
        <w:jc w:val="both"/>
        <w:rPr>
          <w:sz w:val="24"/>
        </w:rPr>
      </w:pPr>
      <w:r w:rsidRPr="00DA161E">
        <w:rPr>
          <w:sz w:val="24"/>
        </w:rPr>
        <w:t xml:space="preserve">изложить и обосновать свое мнение; В рамках </w:t>
      </w:r>
      <w:r w:rsidRPr="00DA161E">
        <w:rPr>
          <w:b/>
          <w:sz w:val="24"/>
        </w:rPr>
        <w:t xml:space="preserve">диалога </w:t>
      </w:r>
      <w:r w:rsidRPr="00DA161E">
        <w:rPr>
          <w:sz w:val="24"/>
          <w:u w:val="single" w:color="808080"/>
        </w:rPr>
        <w:t>необходимо</w:t>
      </w:r>
      <w:r w:rsidRPr="00DA161E">
        <w:rPr>
          <w:spacing w:val="-11"/>
          <w:sz w:val="24"/>
          <w:u w:val="single" w:color="808080"/>
        </w:rPr>
        <w:t xml:space="preserve"> </w:t>
      </w:r>
      <w:r w:rsidRPr="00DA161E">
        <w:rPr>
          <w:sz w:val="24"/>
          <w:u w:val="single" w:color="808080"/>
        </w:rPr>
        <w:t>уметь:</w:t>
      </w:r>
    </w:p>
    <w:p w:rsidR="009E1916" w:rsidRPr="00DA161E" w:rsidRDefault="00C21772" w:rsidP="00CD4F09">
      <w:pPr>
        <w:pStyle w:val="a5"/>
        <w:numPr>
          <w:ilvl w:val="0"/>
          <w:numId w:val="104"/>
        </w:numPr>
        <w:tabs>
          <w:tab w:val="left" w:pos="1602"/>
        </w:tabs>
        <w:spacing w:before="1"/>
        <w:ind w:left="1601"/>
        <w:jc w:val="both"/>
        <w:rPr>
          <w:sz w:val="24"/>
        </w:rPr>
      </w:pPr>
      <w:r w:rsidRPr="00DA161E">
        <w:rPr>
          <w:sz w:val="24"/>
        </w:rPr>
        <w:t>начинать, вести и заканчивать беседу в стандартных ситуациях</w:t>
      </w:r>
      <w:r w:rsidRPr="00DA161E">
        <w:rPr>
          <w:spacing w:val="-6"/>
          <w:sz w:val="24"/>
        </w:rPr>
        <w:t xml:space="preserve"> </w:t>
      </w:r>
      <w:r w:rsidRPr="00DA161E">
        <w:rPr>
          <w:sz w:val="24"/>
        </w:rPr>
        <w:t>общения,</w:t>
      </w:r>
    </w:p>
    <w:p w:rsidR="009E1916" w:rsidRPr="00DA161E" w:rsidRDefault="00C21772" w:rsidP="00CD4F09">
      <w:pPr>
        <w:pStyle w:val="a5"/>
        <w:numPr>
          <w:ilvl w:val="0"/>
          <w:numId w:val="104"/>
        </w:numPr>
        <w:tabs>
          <w:tab w:val="left" w:pos="1602"/>
        </w:tabs>
        <w:ind w:right="1389" w:firstLine="0"/>
        <w:jc w:val="both"/>
        <w:rPr>
          <w:sz w:val="24"/>
        </w:rPr>
      </w:pPr>
      <w:r w:rsidRPr="00DA161E">
        <w:rPr>
          <w:sz w:val="24"/>
        </w:rPr>
        <w:t>отвечать на вопросы собеседника, высказывать свое мнение, просьбу, отвечать на предложения собеседника согласием или отказом, опираясь на изученную тематику</w:t>
      </w:r>
      <w:r w:rsidRPr="00DA161E">
        <w:rPr>
          <w:spacing w:val="-31"/>
          <w:sz w:val="24"/>
        </w:rPr>
        <w:t xml:space="preserve"> </w:t>
      </w:r>
      <w:r w:rsidRPr="00DA161E">
        <w:rPr>
          <w:sz w:val="24"/>
        </w:rPr>
        <w:t>и усвоенный лексико-грамматический</w:t>
      </w:r>
      <w:r w:rsidRPr="00DA161E">
        <w:rPr>
          <w:spacing w:val="-1"/>
          <w:sz w:val="24"/>
        </w:rPr>
        <w:t xml:space="preserve"> </w:t>
      </w:r>
      <w:r w:rsidRPr="00DA161E">
        <w:rPr>
          <w:sz w:val="24"/>
        </w:rPr>
        <w:t>материал</w:t>
      </w:r>
    </w:p>
    <w:p w:rsidR="009E1916" w:rsidRPr="00DA161E" w:rsidRDefault="00C21772" w:rsidP="00CD4F09">
      <w:pPr>
        <w:pStyle w:val="a5"/>
        <w:numPr>
          <w:ilvl w:val="0"/>
          <w:numId w:val="104"/>
        </w:numPr>
        <w:tabs>
          <w:tab w:val="left" w:pos="1602"/>
        </w:tabs>
        <w:ind w:right="972" w:firstLine="0"/>
        <w:jc w:val="both"/>
        <w:rPr>
          <w:sz w:val="24"/>
        </w:rPr>
      </w:pPr>
      <w:r w:rsidRPr="00DA161E">
        <w:rPr>
          <w:sz w:val="24"/>
        </w:rPr>
        <w:t>рассказать о себе, своей семье, друзьях, своих интересах и планах на будущее,</w:t>
      </w:r>
      <w:r w:rsidRPr="00DA161E">
        <w:rPr>
          <w:spacing w:val="-30"/>
          <w:sz w:val="24"/>
        </w:rPr>
        <w:t xml:space="preserve"> </w:t>
      </w:r>
      <w:r w:rsidRPr="00DA161E">
        <w:rPr>
          <w:sz w:val="24"/>
        </w:rPr>
        <w:t>сообщать краткие сведения о своей стране, городе и</w:t>
      </w:r>
      <w:r w:rsidRPr="00DA161E">
        <w:rPr>
          <w:spacing w:val="-5"/>
          <w:sz w:val="24"/>
        </w:rPr>
        <w:t xml:space="preserve"> </w:t>
      </w:r>
      <w:r w:rsidRPr="00DA161E">
        <w:rPr>
          <w:sz w:val="24"/>
        </w:rPr>
        <w:t>т.д.</w:t>
      </w:r>
    </w:p>
    <w:p w:rsidR="009E1916" w:rsidRPr="00DA161E" w:rsidRDefault="00C21772" w:rsidP="00CD4F09">
      <w:pPr>
        <w:pStyle w:val="3"/>
        <w:spacing w:before="4"/>
        <w:jc w:val="both"/>
      </w:pPr>
      <w:r w:rsidRPr="00DA161E">
        <w:t>Ожидаемые результаты</w:t>
      </w:r>
    </w:p>
    <w:p w:rsidR="009E1916" w:rsidRPr="00DA161E" w:rsidRDefault="00C21772" w:rsidP="00CD4F09">
      <w:pPr>
        <w:pStyle w:val="a3"/>
        <w:ind w:right="1153"/>
        <w:jc w:val="both"/>
      </w:pPr>
      <w:r w:rsidRPr="00DA161E">
        <w:t>Главным результатом является готовность учащихся к сдаче экзамена. К концу данного курса учащиеся обобщают и закрепляют лексико-грамматический материал и отрабатывают определенные умения и навыки по всем разделам экзамена.</w:t>
      </w:r>
    </w:p>
    <w:p w:rsidR="009E1916" w:rsidRPr="00DA161E" w:rsidRDefault="00C21772" w:rsidP="00CD4F09">
      <w:pPr>
        <w:pStyle w:val="a3"/>
        <w:jc w:val="both"/>
      </w:pPr>
      <w:r w:rsidRPr="00DA161E">
        <w:t>Учащиеся должны знать/понимать:</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формат заданий экзамена ЕГЭ по английскому</w:t>
      </w:r>
      <w:r w:rsidRPr="00DA161E">
        <w:rPr>
          <w:spacing w:val="-6"/>
          <w:sz w:val="24"/>
        </w:rPr>
        <w:t xml:space="preserve"> </w:t>
      </w:r>
      <w:r w:rsidRPr="00DA161E">
        <w:rPr>
          <w:sz w:val="24"/>
        </w:rPr>
        <w:t>языку;</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стратегии выполнения заданий экзамена по всем</w:t>
      </w:r>
      <w:r w:rsidRPr="00DA161E">
        <w:rPr>
          <w:spacing w:val="-7"/>
          <w:sz w:val="24"/>
        </w:rPr>
        <w:t xml:space="preserve"> </w:t>
      </w:r>
      <w:r w:rsidRPr="00DA161E">
        <w:rPr>
          <w:sz w:val="24"/>
        </w:rPr>
        <w:t>разделам.</w:t>
      </w:r>
    </w:p>
    <w:p w:rsidR="009E1916" w:rsidRPr="00DA161E" w:rsidRDefault="00C21772" w:rsidP="00CD4F09">
      <w:pPr>
        <w:ind w:left="1462"/>
        <w:jc w:val="both"/>
        <w:rPr>
          <w:i/>
          <w:sz w:val="24"/>
        </w:rPr>
      </w:pPr>
      <w:r w:rsidRPr="00DA161E">
        <w:rPr>
          <w:spacing w:val="-60"/>
          <w:sz w:val="24"/>
          <w:u w:val="thick" w:color="808080"/>
        </w:rPr>
        <w:t xml:space="preserve"> </w:t>
      </w:r>
      <w:r w:rsidRPr="00DA161E">
        <w:rPr>
          <w:b/>
          <w:i/>
          <w:sz w:val="24"/>
          <w:u w:val="thick" w:color="808080"/>
        </w:rPr>
        <w:t>Личностные результаты</w:t>
      </w:r>
      <w:r w:rsidRPr="00DA161E">
        <w:rPr>
          <w:i/>
          <w:sz w:val="24"/>
          <w:u w:val="thick" w:color="808080"/>
        </w:rPr>
        <w:t>:</w:t>
      </w:r>
    </w:p>
    <w:p w:rsidR="009E1916" w:rsidRPr="00DA161E" w:rsidRDefault="00C21772" w:rsidP="00CD4F09">
      <w:pPr>
        <w:pStyle w:val="a3"/>
        <w:ind w:right="2735"/>
        <w:jc w:val="both"/>
      </w:pPr>
      <w:r w:rsidRPr="00DA161E">
        <w:t>-понимание значимости владения иностранного языка для успешности в профессиональной деятельности и межличностном общении;</w:t>
      </w:r>
    </w:p>
    <w:p w:rsidR="009E1916" w:rsidRPr="00DA161E" w:rsidRDefault="00C21772" w:rsidP="00CD4F09">
      <w:pPr>
        <w:pStyle w:val="a3"/>
        <w:ind w:right="1038"/>
        <w:jc w:val="both"/>
      </w:pPr>
      <w:r w:rsidRPr="00DA161E">
        <w:t>-формирование мотивации изучения иностранных языков, стремление к речевому самосовершенствованию; умение осмыслить собственный речевой поступок и адекватно себя оценивать;</w:t>
      </w:r>
    </w:p>
    <w:p w:rsidR="009E1916" w:rsidRPr="00DA161E" w:rsidRDefault="00C21772" w:rsidP="00CD4F09">
      <w:pPr>
        <w:pStyle w:val="a3"/>
        <w:ind w:right="851"/>
        <w:jc w:val="both"/>
      </w:pPr>
      <w:r w:rsidRPr="00DA161E">
        <w:t>-воспитание российской гражданской идентичности: патриотизма, уважения к Отечеству, прошлому и настоящему многонационального народа России;</w:t>
      </w:r>
    </w:p>
    <w:p w:rsidR="009E1916" w:rsidRPr="00DA161E" w:rsidRDefault="00C21772" w:rsidP="00CD4F09">
      <w:pPr>
        <w:pStyle w:val="a3"/>
        <w:ind w:right="953"/>
        <w:jc w:val="both"/>
      </w:pPr>
      <w:r w:rsidRPr="00DA161E">
        <w:t>-осознание своей этнической принадлежности, знание истории, языка, культуры своего народа, своего края, знание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9E1916" w:rsidRPr="00DA161E" w:rsidRDefault="00C21772" w:rsidP="00CD4F09">
      <w:pPr>
        <w:pStyle w:val="a3"/>
        <w:ind w:right="1076"/>
        <w:jc w:val="both"/>
      </w:pPr>
      <w:r w:rsidRPr="00DA161E">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p>
    <w:p w:rsidR="009E1916" w:rsidRPr="00DA161E" w:rsidRDefault="00C21772" w:rsidP="00CD4F09">
      <w:pPr>
        <w:pStyle w:val="a3"/>
        <w:ind w:right="1066"/>
        <w:jc w:val="both"/>
      </w:pPr>
      <w:r w:rsidRPr="00DA161E">
        <w:t>-к истории, культуре, религии, традициям, языкам, ценностям народов России и народов мира; формирование готовности и способности вести диалог с другими людьми и достигать взаимопонимания;</w:t>
      </w:r>
    </w:p>
    <w:p w:rsidR="009E1916" w:rsidRPr="00DA161E" w:rsidRDefault="00C21772" w:rsidP="00CD4F09">
      <w:pPr>
        <w:pStyle w:val="a3"/>
        <w:jc w:val="both"/>
      </w:pPr>
      <w:r w:rsidRPr="00DA161E">
        <w:t>-стремление к совершенствованию собственной речевой культуры в целом;</w:t>
      </w:r>
    </w:p>
    <w:p w:rsidR="009E1916" w:rsidRPr="00DA161E" w:rsidRDefault="00C21772" w:rsidP="00CD4F09">
      <w:pPr>
        <w:pStyle w:val="a3"/>
        <w:ind w:right="1595"/>
        <w:jc w:val="both"/>
      </w:pPr>
      <w:r w:rsidRPr="00DA161E">
        <w:t>-формирование коммуникативной компетенции в межкультурной и межэтнической коммуникации.</w:t>
      </w:r>
    </w:p>
    <w:p w:rsidR="009E1916" w:rsidRPr="00DA161E" w:rsidRDefault="00C21772" w:rsidP="00CD4F09">
      <w:pPr>
        <w:ind w:left="1462"/>
        <w:jc w:val="both"/>
        <w:rPr>
          <w:i/>
          <w:sz w:val="24"/>
        </w:rPr>
      </w:pPr>
      <w:r w:rsidRPr="00DA161E">
        <w:rPr>
          <w:spacing w:val="-60"/>
          <w:sz w:val="24"/>
          <w:u w:val="thick" w:color="808080"/>
        </w:rPr>
        <w:t xml:space="preserve"> </w:t>
      </w:r>
      <w:r w:rsidRPr="00DA161E">
        <w:rPr>
          <w:b/>
          <w:i/>
          <w:sz w:val="24"/>
          <w:u w:val="thick" w:color="808080"/>
        </w:rPr>
        <w:t>Метапредметные результаты</w:t>
      </w:r>
      <w:r w:rsidRPr="00DA161E">
        <w:rPr>
          <w:i/>
          <w:sz w:val="24"/>
          <w:u w:val="thick" w:color="808080"/>
        </w:rPr>
        <w:t>:</w:t>
      </w:r>
    </w:p>
    <w:p w:rsidR="009E1916" w:rsidRPr="00DA161E" w:rsidRDefault="00C21772" w:rsidP="00CD4F09">
      <w:pPr>
        <w:pStyle w:val="a3"/>
        <w:jc w:val="both"/>
      </w:pPr>
      <w:r w:rsidRPr="00DA161E">
        <w:t>-умение планировать свое речевое и неречевое поведение;</w:t>
      </w:r>
    </w:p>
    <w:p w:rsidR="009E1916" w:rsidRPr="00DA161E" w:rsidRDefault="00C21772" w:rsidP="00CD4F09">
      <w:pPr>
        <w:pStyle w:val="a3"/>
        <w:jc w:val="both"/>
      </w:pPr>
      <w:r w:rsidRPr="00DA161E">
        <w:t>-умение взаимодействовать с окружающими, выполняя разные социальные роли;</w:t>
      </w:r>
    </w:p>
    <w:p w:rsidR="009E1916" w:rsidRPr="00DA161E" w:rsidRDefault="00C21772" w:rsidP="00CD4F09">
      <w:pPr>
        <w:pStyle w:val="a3"/>
        <w:ind w:right="851"/>
        <w:jc w:val="both"/>
      </w:pPr>
      <w:r w:rsidRPr="00DA161E">
        <w:t>-умение обобщать,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E1916" w:rsidRPr="00DA161E" w:rsidRDefault="00C21772" w:rsidP="00CD4F09">
      <w:pPr>
        <w:pStyle w:val="a3"/>
        <w:ind w:right="1405"/>
        <w:jc w:val="both"/>
      </w:pPr>
      <w:r w:rsidRPr="00DA161E">
        <w:t>-умение владеть исследовательскими учебными действиями, включая навыки работы информацией: поиск и выделение нужной информации, обобщение и фиксация информации;</w:t>
      </w:r>
    </w:p>
    <w:p w:rsidR="009E1916" w:rsidRPr="00DA161E" w:rsidRDefault="00C21772" w:rsidP="00CD4F09">
      <w:pPr>
        <w:pStyle w:val="a3"/>
        <w:spacing w:before="1"/>
        <w:ind w:right="886"/>
        <w:jc w:val="both"/>
      </w:pPr>
      <w:r w:rsidRPr="00DA161E">
        <w:t>-умение смыслового чтения, включая умение определять тему, прогнозировать содержание текста по заголовку, ключевым словам, умение выделять основную мысль, главные факты, опуская второстепенные, устанавливать логическую последовательность основных фактов;</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1099"/>
        <w:jc w:val="both"/>
      </w:pPr>
      <w:r w:rsidRPr="00DA161E">
        <w:t>-умение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w:t>
      </w:r>
    </w:p>
    <w:p w:rsidR="009E1916" w:rsidRPr="00DA161E" w:rsidRDefault="00C21772" w:rsidP="00CD4F09">
      <w:pPr>
        <w:pStyle w:val="a3"/>
        <w:ind w:right="2038"/>
        <w:jc w:val="both"/>
      </w:pPr>
      <w:r w:rsidRPr="00DA161E">
        <w:t>-умение осуществлять регулятивные действия самонаблюдения, самоконтроля, самооценки в процессе коммуникативной деятельности на иностранном языке.</w:t>
      </w:r>
    </w:p>
    <w:p w:rsidR="009E1916" w:rsidRPr="00DA161E" w:rsidRDefault="00C21772" w:rsidP="00CD4F09">
      <w:pPr>
        <w:pStyle w:val="a3"/>
        <w:spacing w:before="1"/>
        <w:ind w:right="1762"/>
        <w:jc w:val="both"/>
      </w:pPr>
      <w:r w:rsidRPr="00DA161E">
        <w:rPr>
          <w:u w:val="thick" w:color="808080"/>
        </w:rPr>
        <w:t xml:space="preserve"> </w:t>
      </w:r>
      <w:r w:rsidRPr="00DA161E">
        <w:rPr>
          <w:b/>
          <w:i/>
          <w:u w:val="thick" w:color="808080"/>
        </w:rPr>
        <w:t>Предметные результаты</w:t>
      </w:r>
      <w:r w:rsidRPr="00DA161E">
        <w:rPr>
          <w:b/>
          <w:i/>
        </w:rPr>
        <w:t xml:space="preserve"> </w:t>
      </w:r>
      <w:r w:rsidRPr="00DA161E">
        <w:t>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w:t>
      </w:r>
    </w:p>
    <w:p w:rsidR="009E1916" w:rsidRPr="00DA161E" w:rsidRDefault="00C21772" w:rsidP="00CD4F09">
      <w:pPr>
        <w:pStyle w:val="a3"/>
        <w:ind w:right="947"/>
        <w:jc w:val="both"/>
      </w:pPr>
      <w:r w:rsidRPr="00DA161E">
        <w:t>Ожидается, что выпускники основной школы должны продемонстрировать результаты освоения иностранного языка в коммуникативной сфере (говорении, письме, чтении, аудировании); в социокультурной сфере; в познавательной сфере (учебно-познавательная компетенция) - универсальные учебные действия (УУД) и специальные учебные умения (СУУ); в ценностно-ориентационной сфере; в эстетической сфере; в трудовой и физической сферах.</w:t>
      </w:r>
    </w:p>
    <w:p w:rsidR="009E1916" w:rsidRPr="00DA161E" w:rsidRDefault="00C21772" w:rsidP="00CD4F09">
      <w:pPr>
        <w:pStyle w:val="3"/>
        <w:spacing w:before="5" w:line="240" w:lineRule="auto"/>
        <w:ind w:left="5377" w:right="898" w:hanging="3858"/>
        <w:jc w:val="both"/>
      </w:pPr>
      <w:r w:rsidRPr="00DA161E">
        <w:t>Содержание курса внеурочной деятельности с указанием форм организации и видов деятельности.</w:t>
      </w:r>
    </w:p>
    <w:p w:rsidR="009E1916" w:rsidRPr="00DA161E" w:rsidRDefault="00C21772" w:rsidP="00CD4F09">
      <w:pPr>
        <w:spacing w:line="274" w:lineRule="exact"/>
        <w:ind w:left="1462"/>
        <w:jc w:val="both"/>
        <w:rPr>
          <w:b/>
          <w:sz w:val="24"/>
        </w:rPr>
      </w:pPr>
      <w:r w:rsidRPr="00DA161E">
        <w:rPr>
          <w:b/>
          <w:sz w:val="24"/>
        </w:rPr>
        <w:t>Основные разделы программы учебного курса:</w:t>
      </w:r>
    </w:p>
    <w:p w:rsidR="009E1916" w:rsidRPr="00DA161E" w:rsidRDefault="00C21772" w:rsidP="00CD4F09">
      <w:pPr>
        <w:pStyle w:val="a3"/>
        <w:ind w:right="8820"/>
        <w:jc w:val="both"/>
      </w:pPr>
      <w:r w:rsidRPr="00DA161E">
        <w:t>Аудирование Чтение Грамматика Письмо Говорение</w:t>
      </w:r>
    </w:p>
    <w:p w:rsidR="009E1916" w:rsidRPr="00DA161E" w:rsidRDefault="00C21772" w:rsidP="00CD4F09">
      <w:pPr>
        <w:pStyle w:val="3"/>
        <w:spacing w:before="3"/>
        <w:jc w:val="both"/>
      </w:pPr>
      <w:r w:rsidRPr="00DA161E">
        <w:t>Перечень форм организации учебной деятельности обучающихся и виды работ</w:t>
      </w:r>
    </w:p>
    <w:p w:rsidR="009E1916" w:rsidRPr="00DA161E" w:rsidRDefault="00C21772" w:rsidP="00CD4F09">
      <w:pPr>
        <w:pStyle w:val="a3"/>
        <w:ind w:right="6936"/>
        <w:jc w:val="both"/>
      </w:pPr>
      <w:r w:rsidRPr="00DA161E">
        <w:t>традиционная классно-урочная; парная работа; самостоятельная</w:t>
      </w:r>
      <w:r w:rsidRPr="00DA161E">
        <w:rPr>
          <w:spacing w:val="-1"/>
        </w:rPr>
        <w:t xml:space="preserve"> </w:t>
      </w:r>
      <w:r w:rsidRPr="00DA161E">
        <w:t>работа;</w:t>
      </w:r>
    </w:p>
    <w:p w:rsidR="009E1916" w:rsidRPr="00DA161E" w:rsidRDefault="00C21772" w:rsidP="00CD4F09">
      <w:pPr>
        <w:pStyle w:val="a3"/>
        <w:ind w:right="1042"/>
        <w:jc w:val="both"/>
      </w:pPr>
      <w:r w:rsidRPr="00DA161E">
        <w:t>выполнение коммуникативно-ориентированных грамматических и лексических заданий; составление речевых высказываний по теме;</w:t>
      </w:r>
    </w:p>
    <w:p w:rsidR="009E1916" w:rsidRPr="00DA161E" w:rsidRDefault="00C21772" w:rsidP="00CD4F09">
      <w:pPr>
        <w:pStyle w:val="a3"/>
        <w:jc w:val="both"/>
      </w:pPr>
      <w:r w:rsidRPr="00DA161E">
        <w:t>выполнение различных лексических и грамматических упражнений;</w:t>
      </w:r>
    </w:p>
    <w:p w:rsidR="009E1916" w:rsidRPr="00DA161E" w:rsidRDefault="00C21772" w:rsidP="00CD4F09">
      <w:pPr>
        <w:pStyle w:val="a3"/>
        <w:ind w:right="1315"/>
        <w:jc w:val="both"/>
      </w:pPr>
      <w:r w:rsidRPr="00DA161E">
        <w:t>аудирование, чтение с последующим извлечением общей и специальной информации. участие в предметных олимпиадах различного уровня.</w:t>
      </w:r>
    </w:p>
    <w:p w:rsidR="009E1916" w:rsidRPr="00DA161E" w:rsidRDefault="00C21772" w:rsidP="00CD4F09">
      <w:pPr>
        <w:pStyle w:val="3"/>
        <w:spacing w:before="3"/>
        <w:jc w:val="both"/>
      </w:pPr>
      <w:r w:rsidRPr="00DA161E">
        <w:t>Описание связи с учебными предметами.</w:t>
      </w:r>
    </w:p>
    <w:p w:rsidR="009E1916" w:rsidRPr="00DA161E" w:rsidRDefault="00C21772" w:rsidP="00CD4F09">
      <w:pPr>
        <w:pStyle w:val="a3"/>
        <w:ind w:right="851"/>
        <w:jc w:val="both"/>
      </w:pPr>
      <w:r w:rsidRPr="00DA161E">
        <w:t>В основе всякого обучения лежит коммуникация, общение, поэтому данная программа по подготовке к сдаче экзамена по английскому языку как практико-ориентированному предмету помогает решать задачи формирования универсальных учебных действий на межпредметном уровне.</w:t>
      </w:r>
    </w:p>
    <w:p w:rsidR="009E1916" w:rsidRPr="00DA161E" w:rsidRDefault="00C21772" w:rsidP="00CD4F09">
      <w:pPr>
        <w:pStyle w:val="3"/>
        <w:spacing w:before="2"/>
        <w:jc w:val="both"/>
      </w:pPr>
      <w:r w:rsidRPr="00DA161E">
        <w:t>Виды деятельности учащихся:</w:t>
      </w:r>
    </w:p>
    <w:p w:rsidR="009E1916" w:rsidRPr="00DA161E" w:rsidRDefault="00C21772" w:rsidP="00CD4F09">
      <w:pPr>
        <w:pStyle w:val="a3"/>
        <w:ind w:right="1155"/>
        <w:jc w:val="both"/>
      </w:pPr>
      <w:r w:rsidRPr="00DA161E">
        <w:rPr>
          <w:b/>
        </w:rPr>
        <w:t xml:space="preserve">Личностные деятельности имеют </w:t>
      </w:r>
      <w:r w:rsidRPr="00DA161E">
        <w:t>место, когда происходит процесс самоопределения, смыслообразования, то есть установление учащимся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w:t>
      </w:r>
    </w:p>
    <w:p w:rsidR="009E1916" w:rsidRPr="00DA161E" w:rsidRDefault="00C21772" w:rsidP="00CD4F09">
      <w:pPr>
        <w:pStyle w:val="a3"/>
        <w:ind w:right="1135"/>
        <w:jc w:val="both"/>
      </w:pPr>
      <w:r w:rsidRPr="00DA161E">
        <w:t>Ученик должен задаваться вопросом о том, «какое значение, смысл имеет для меня учение», и уметь находить ответ на него. Для формирования универсальных учебных действий в контексте обучения иностранным языкам следует учитывать, что ученику следует для себя найти ответы на следующие вопросы: “Зачем я выполняю то или иное упражнение на уроке (читаю, пишу, слушаю)?”, “Зачем я повторяю дома пройденное на уроке?”, “Чему я научился на уроке и что еще мне следует сделать, чтобы научиться хорошо говорить на иностранном языке?”. Язык должен осваиваться осознанно, а сами уроки быть интересными и увлекательными.</w:t>
      </w:r>
    </w:p>
    <w:p w:rsidR="009E1916" w:rsidRPr="00DA161E" w:rsidRDefault="00C21772" w:rsidP="00CD4F09">
      <w:pPr>
        <w:pStyle w:val="a3"/>
        <w:ind w:right="1135"/>
        <w:jc w:val="both"/>
      </w:pPr>
      <w:r w:rsidRPr="00DA161E">
        <w:rPr>
          <w:b/>
        </w:rPr>
        <w:t xml:space="preserve">Регулятивные учебные </w:t>
      </w:r>
      <w:r w:rsidRPr="00DA161E">
        <w:t>действия обеспечивают организацию учащимся своей учебной деятельности, которая включает в себя;</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5"/>
        <w:numPr>
          <w:ilvl w:val="0"/>
          <w:numId w:val="104"/>
        </w:numPr>
        <w:tabs>
          <w:tab w:val="left" w:pos="1602"/>
        </w:tabs>
        <w:spacing w:before="66"/>
        <w:ind w:right="1750" w:firstLine="0"/>
        <w:jc w:val="both"/>
        <w:rPr>
          <w:sz w:val="24"/>
        </w:rPr>
      </w:pPr>
      <w:r w:rsidRPr="00DA161E">
        <w:rPr>
          <w:i/>
          <w:sz w:val="24"/>
        </w:rPr>
        <w:t xml:space="preserve">целеполагание </w:t>
      </w:r>
      <w:r w:rsidRPr="00DA161E">
        <w:rPr>
          <w:sz w:val="24"/>
        </w:rPr>
        <w:t>− постановка учебной задачи на основе соотнесения того, что уже известно и усвоено учащимся, и того, что еще</w:t>
      </w:r>
      <w:r w:rsidRPr="00DA161E">
        <w:rPr>
          <w:spacing w:val="-2"/>
          <w:sz w:val="24"/>
        </w:rPr>
        <w:t xml:space="preserve"> </w:t>
      </w:r>
      <w:r w:rsidRPr="00DA161E">
        <w:rPr>
          <w:sz w:val="24"/>
        </w:rPr>
        <w:t>неизвестно;</w:t>
      </w:r>
    </w:p>
    <w:p w:rsidR="009E1916" w:rsidRPr="00DA161E" w:rsidRDefault="00C21772" w:rsidP="00CD4F09">
      <w:pPr>
        <w:pStyle w:val="a3"/>
        <w:ind w:right="1741" w:firstLine="60"/>
        <w:jc w:val="both"/>
      </w:pPr>
      <w:r w:rsidRPr="00DA161E">
        <w:rPr>
          <w:i/>
        </w:rPr>
        <w:t xml:space="preserve">планирование </w:t>
      </w:r>
      <w:r w:rsidRPr="00DA161E">
        <w:t>– определение последовательности промежуточных целей с учетом конечного результата; составление плана и последовательности действий;</w:t>
      </w:r>
    </w:p>
    <w:p w:rsidR="009E1916" w:rsidRPr="00DA161E" w:rsidRDefault="00C21772" w:rsidP="00CD4F09">
      <w:pPr>
        <w:pStyle w:val="a5"/>
        <w:numPr>
          <w:ilvl w:val="0"/>
          <w:numId w:val="104"/>
        </w:numPr>
        <w:tabs>
          <w:tab w:val="left" w:pos="1602"/>
        </w:tabs>
        <w:spacing w:before="1"/>
        <w:ind w:right="1642" w:firstLine="0"/>
        <w:jc w:val="both"/>
        <w:rPr>
          <w:sz w:val="24"/>
        </w:rPr>
      </w:pPr>
      <w:r w:rsidRPr="00DA161E">
        <w:rPr>
          <w:i/>
          <w:sz w:val="24"/>
        </w:rPr>
        <w:t xml:space="preserve">прогнозирование </w:t>
      </w:r>
      <w:r w:rsidRPr="00DA161E">
        <w:rPr>
          <w:sz w:val="24"/>
        </w:rPr>
        <w:t>– предвосхищение результата и уровня усвоения, его</w:t>
      </w:r>
      <w:r w:rsidRPr="00DA161E">
        <w:rPr>
          <w:spacing w:val="-24"/>
          <w:sz w:val="24"/>
        </w:rPr>
        <w:t xml:space="preserve"> </w:t>
      </w:r>
      <w:r w:rsidRPr="00DA161E">
        <w:rPr>
          <w:sz w:val="24"/>
        </w:rPr>
        <w:t>временных характеристик;</w:t>
      </w:r>
    </w:p>
    <w:p w:rsidR="009E1916" w:rsidRPr="00DA161E" w:rsidRDefault="00C21772" w:rsidP="00CD4F09">
      <w:pPr>
        <w:pStyle w:val="a5"/>
        <w:numPr>
          <w:ilvl w:val="0"/>
          <w:numId w:val="104"/>
        </w:numPr>
        <w:tabs>
          <w:tab w:val="left" w:pos="1602"/>
        </w:tabs>
        <w:ind w:right="1198" w:firstLine="0"/>
        <w:jc w:val="both"/>
        <w:rPr>
          <w:sz w:val="24"/>
        </w:rPr>
      </w:pPr>
      <w:r w:rsidRPr="00DA161E">
        <w:rPr>
          <w:i/>
          <w:sz w:val="24"/>
        </w:rPr>
        <w:t xml:space="preserve">контроль </w:t>
      </w:r>
      <w:r w:rsidRPr="00DA161E">
        <w:rPr>
          <w:sz w:val="24"/>
        </w:rPr>
        <w:t>− сличение способа действия и его результата с заданным эталоном с целью обнаружения отклонений и отличий от</w:t>
      </w:r>
      <w:r w:rsidRPr="00DA161E">
        <w:rPr>
          <w:spacing w:val="-2"/>
          <w:sz w:val="24"/>
        </w:rPr>
        <w:t xml:space="preserve"> </w:t>
      </w:r>
      <w:r w:rsidRPr="00DA161E">
        <w:rPr>
          <w:sz w:val="24"/>
        </w:rPr>
        <w:t>эталона;</w:t>
      </w:r>
    </w:p>
    <w:p w:rsidR="009E1916" w:rsidRPr="00DA161E" w:rsidRDefault="00C21772" w:rsidP="00CD4F09">
      <w:pPr>
        <w:pStyle w:val="a5"/>
        <w:numPr>
          <w:ilvl w:val="0"/>
          <w:numId w:val="104"/>
        </w:numPr>
        <w:tabs>
          <w:tab w:val="left" w:pos="1602"/>
        </w:tabs>
        <w:ind w:right="984" w:firstLine="0"/>
        <w:jc w:val="both"/>
        <w:rPr>
          <w:sz w:val="24"/>
        </w:rPr>
      </w:pPr>
      <w:r w:rsidRPr="00DA161E">
        <w:rPr>
          <w:i/>
          <w:sz w:val="24"/>
        </w:rPr>
        <w:t xml:space="preserve">коррекция </w:t>
      </w:r>
      <w:r w:rsidRPr="00DA161E">
        <w:rPr>
          <w:sz w:val="24"/>
        </w:rPr>
        <w:t>– внесение необходимых дополнений и корректив в план и способ действия в случае расхождения эталона, реального действия и его</w:t>
      </w:r>
      <w:r w:rsidRPr="00DA161E">
        <w:rPr>
          <w:spacing w:val="-5"/>
          <w:sz w:val="24"/>
        </w:rPr>
        <w:t xml:space="preserve"> </w:t>
      </w:r>
      <w:r w:rsidRPr="00DA161E">
        <w:rPr>
          <w:sz w:val="24"/>
        </w:rPr>
        <w:t>продукта;</w:t>
      </w:r>
    </w:p>
    <w:p w:rsidR="009E1916" w:rsidRPr="00DA161E" w:rsidRDefault="00C21772" w:rsidP="00CD4F09">
      <w:pPr>
        <w:pStyle w:val="a5"/>
        <w:numPr>
          <w:ilvl w:val="0"/>
          <w:numId w:val="104"/>
        </w:numPr>
        <w:tabs>
          <w:tab w:val="left" w:pos="1602"/>
        </w:tabs>
        <w:ind w:right="1239" w:firstLine="0"/>
        <w:jc w:val="both"/>
        <w:rPr>
          <w:sz w:val="24"/>
        </w:rPr>
      </w:pPr>
      <w:r w:rsidRPr="00DA161E">
        <w:rPr>
          <w:i/>
          <w:sz w:val="24"/>
        </w:rPr>
        <w:t xml:space="preserve">оценка </w:t>
      </w:r>
      <w:r w:rsidRPr="00DA161E">
        <w:rPr>
          <w:sz w:val="24"/>
        </w:rPr>
        <w:t>− выделение и осознание учащимся того, что уже усвоено и что еще подлежит усвоению, осознание качества и уровня</w:t>
      </w:r>
      <w:r w:rsidRPr="00DA161E">
        <w:rPr>
          <w:spacing w:val="4"/>
          <w:sz w:val="24"/>
        </w:rPr>
        <w:t xml:space="preserve"> </w:t>
      </w:r>
      <w:r w:rsidRPr="00DA161E">
        <w:rPr>
          <w:sz w:val="24"/>
        </w:rPr>
        <w:t>усвоения.</w:t>
      </w:r>
    </w:p>
    <w:p w:rsidR="009E1916" w:rsidRPr="00DA161E" w:rsidRDefault="00C21772" w:rsidP="00CD4F09">
      <w:pPr>
        <w:pStyle w:val="a5"/>
        <w:numPr>
          <w:ilvl w:val="0"/>
          <w:numId w:val="104"/>
        </w:numPr>
        <w:tabs>
          <w:tab w:val="left" w:pos="1602"/>
        </w:tabs>
        <w:ind w:right="948" w:firstLine="0"/>
        <w:jc w:val="both"/>
        <w:rPr>
          <w:sz w:val="24"/>
        </w:rPr>
      </w:pPr>
      <w:r w:rsidRPr="00DA161E">
        <w:rPr>
          <w:sz w:val="24"/>
        </w:rPr>
        <w:t xml:space="preserve">волевая </w:t>
      </w:r>
      <w:r w:rsidRPr="00DA161E">
        <w:rPr>
          <w:i/>
          <w:sz w:val="24"/>
        </w:rPr>
        <w:t xml:space="preserve">саморегуляция </w:t>
      </w:r>
      <w:r w:rsidRPr="00DA161E">
        <w:rPr>
          <w:sz w:val="24"/>
        </w:rPr>
        <w:t xml:space="preserve">− способность к мобилизации сил и энергии; к волевому усилию, то есть к выбору в ситуации мотивационного конфликта и к преодолению препятствий. </w:t>
      </w:r>
      <w:r w:rsidRPr="00DA161E">
        <w:rPr>
          <w:b/>
          <w:sz w:val="24"/>
        </w:rPr>
        <w:t xml:space="preserve">Регулятивные учебные действия </w:t>
      </w:r>
      <w:r w:rsidRPr="00DA161E">
        <w:rPr>
          <w:sz w:val="24"/>
        </w:rPr>
        <w:t>на уроке иностранного языка это умение организовать свою деятельность, то есть определить цель деятельности, понять свои интересы, увидеть проблему, задачу, выразить её, составить план действий и действовать по плану для решения поставленной задачи. Это умение найти нужные источники информации и умение найти в них нужную для решения задачи информацию (справочники, словари, Интернет и т.</w:t>
      </w:r>
      <w:r w:rsidRPr="00DA161E">
        <w:rPr>
          <w:spacing w:val="-1"/>
          <w:sz w:val="24"/>
        </w:rPr>
        <w:t xml:space="preserve"> </w:t>
      </w:r>
      <w:r w:rsidRPr="00DA161E">
        <w:rPr>
          <w:sz w:val="24"/>
        </w:rPr>
        <w:t>д.)</w:t>
      </w:r>
    </w:p>
    <w:p w:rsidR="009E1916" w:rsidRPr="00DA161E" w:rsidRDefault="00C21772" w:rsidP="00CD4F09">
      <w:pPr>
        <w:pStyle w:val="a3"/>
        <w:spacing w:before="1"/>
        <w:ind w:right="1262"/>
        <w:jc w:val="both"/>
      </w:pPr>
      <w:r w:rsidRPr="00DA161E">
        <w:rPr>
          <w:b/>
        </w:rPr>
        <w:t xml:space="preserve">Познавательные действия </w:t>
      </w:r>
      <w:r w:rsidRPr="00DA161E">
        <w:t>− включают общеучебные, логические действия, действия постановки и решения проблем - самостоятельное выделение и формулирование познавательной цели;</w:t>
      </w:r>
    </w:p>
    <w:p w:rsidR="009E1916" w:rsidRPr="00DA161E" w:rsidRDefault="00C21772" w:rsidP="00CD4F09">
      <w:pPr>
        <w:pStyle w:val="a5"/>
        <w:numPr>
          <w:ilvl w:val="0"/>
          <w:numId w:val="104"/>
        </w:numPr>
        <w:tabs>
          <w:tab w:val="left" w:pos="1602"/>
        </w:tabs>
        <w:ind w:right="1132" w:firstLine="0"/>
        <w:jc w:val="both"/>
        <w:rPr>
          <w:sz w:val="24"/>
        </w:rPr>
      </w:pPr>
      <w:r w:rsidRPr="00DA161E">
        <w:rPr>
          <w:sz w:val="24"/>
        </w:rPr>
        <w:t>поиск и выделение необходимой информации; применение методов информационного поиска, в том числе с помощью компьютерных</w:t>
      </w:r>
      <w:r w:rsidRPr="00DA161E">
        <w:rPr>
          <w:spacing w:val="-4"/>
          <w:sz w:val="24"/>
        </w:rPr>
        <w:t xml:space="preserve"> </w:t>
      </w:r>
      <w:r w:rsidRPr="00DA161E">
        <w:rPr>
          <w:sz w:val="24"/>
        </w:rPr>
        <w:t>средств:</w:t>
      </w:r>
    </w:p>
    <w:p w:rsidR="009E1916" w:rsidRPr="00DA161E" w:rsidRDefault="00C21772" w:rsidP="00CD4F09">
      <w:pPr>
        <w:pStyle w:val="a5"/>
        <w:numPr>
          <w:ilvl w:val="0"/>
          <w:numId w:val="104"/>
        </w:numPr>
        <w:tabs>
          <w:tab w:val="left" w:pos="1602"/>
        </w:tabs>
        <w:ind w:right="891" w:firstLine="0"/>
        <w:jc w:val="both"/>
        <w:rPr>
          <w:sz w:val="24"/>
        </w:rPr>
      </w:pPr>
      <w:r w:rsidRPr="00DA161E">
        <w:rPr>
          <w:sz w:val="24"/>
        </w:rPr>
        <w:t>моделирование (преобразование объекта из чувственной формы в графическую или знаковую модель, где выделены существенные характеристики объекта) и преобразование модели с целью выявления общих законов, определяющих данную предметную</w:t>
      </w:r>
      <w:r w:rsidRPr="00DA161E">
        <w:rPr>
          <w:spacing w:val="-21"/>
          <w:sz w:val="24"/>
        </w:rPr>
        <w:t xml:space="preserve"> </w:t>
      </w:r>
      <w:r w:rsidRPr="00DA161E">
        <w:rPr>
          <w:sz w:val="24"/>
        </w:rPr>
        <w:t>область;</w:t>
      </w:r>
    </w:p>
    <w:p w:rsidR="009E1916" w:rsidRPr="00DA161E" w:rsidRDefault="00C21772" w:rsidP="00CD4F09">
      <w:pPr>
        <w:pStyle w:val="a5"/>
        <w:numPr>
          <w:ilvl w:val="0"/>
          <w:numId w:val="104"/>
        </w:numPr>
        <w:tabs>
          <w:tab w:val="left" w:pos="1602"/>
        </w:tabs>
        <w:ind w:left="1601"/>
        <w:jc w:val="both"/>
        <w:rPr>
          <w:sz w:val="24"/>
        </w:rPr>
      </w:pPr>
      <w:r w:rsidRPr="00DA161E">
        <w:rPr>
          <w:sz w:val="24"/>
        </w:rPr>
        <w:t>структурирование</w:t>
      </w:r>
      <w:r w:rsidRPr="00DA161E">
        <w:rPr>
          <w:spacing w:val="-2"/>
          <w:sz w:val="24"/>
        </w:rPr>
        <w:t xml:space="preserve"> </w:t>
      </w:r>
      <w:r w:rsidRPr="00DA161E">
        <w:rPr>
          <w:sz w:val="24"/>
        </w:rPr>
        <w:t>знания;</w:t>
      </w:r>
    </w:p>
    <w:p w:rsidR="009E1916" w:rsidRPr="00DA161E" w:rsidRDefault="00C21772" w:rsidP="00CD4F09">
      <w:pPr>
        <w:pStyle w:val="a5"/>
        <w:numPr>
          <w:ilvl w:val="0"/>
          <w:numId w:val="104"/>
        </w:numPr>
        <w:tabs>
          <w:tab w:val="left" w:pos="1602"/>
        </w:tabs>
        <w:ind w:right="1121" w:firstLine="0"/>
        <w:jc w:val="both"/>
        <w:rPr>
          <w:sz w:val="24"/>
        </w:rPr>
      </w:pPr>
      <w:r w:rsidRPr="00DA161E">
        <w:rPr>
          <w:sz w:val="24"/>
        </w:rPr>
        <w:t>осознанное и произвольное построение речевого высказывания в устной и</w:t>
      </w:r>
      <w:r w:rsidRPr="00DA161E">
        <w:rPr>
          <w:spacing w:val="-33"/>
          <w:sz w:val="24"/>
        </w:rPr>
        <w:t xml:space="preserve"> </w:t>
      </w:r>
      <w:r w:rsidRPr="00DA161E">
        <w:rPr>
          <w:sz w:val="24"/>
        </w:rPr>
        <w:t>письменной форме;</w:t>
      </w:r>
    </w:p>
    <w:p w:rsidR="009E1916" w:rsidRPr="00DA161E" w:rsidRDefault="00C21772" w:rsidP="00CD4F09">
      <w:pPr>
        <w:pStyle w:val="a5"/>
        <w:numPr>
          <w:ilvl w:val="0"/>
          <w:numId w:val="104"/>
        </w:numPr>
        <w:tabs>
          <w:tab w:val="left" w:pos="1602"/>
        </w:tabs>
        <w:ind w:right="1327" w:firstLine="0"/>
        <w:jc w:val="both"/>
        <w:rPr>
          <w:sz w:val="24"/>
        </w:rPr>
      </w:pPr>
      <w:r w:rsidRPr="00DA161E">
        <w:rPr>
          <w:sz w:val="24"/>
        </w:rPr>
        <w:t>выбор наиболее эффективных способов решения задач в зависимости от конкретных условий;</w:t>
      </w:r>
    </w:p>
    <w:p w:rsidR="009E1916" w:rsidRPr="00DA161E" w:rsidRDefault="00C21772" w:rsidP="00CD4F09">
      <w:pPr>
        <w:pStyle w:val="a5"/>
        <w:numPr>
          <w:ilvl w:val="0"/>
          <w:numId w:val="104"/>
        </w:numPr>
        <w:tabs>
          <w:tab w:val="left" w:pos="1602"/>
        </w:tabs>
        <w:ind w:right="1472" w:firstLine="0"/>
        <w:jc w:val="both"/>
        <w:rPr>
          <w:sz w:val="24"/>
        </w:rPr>
      </w:pPr>
      <w:r w:rsidRPr="00DA161E">
        <w:rPr>
          <w:sz w:val="24"/>
        </w:rPr>
        <w:t>рефлексия способов и условий действия, контроль и оценка процесса и</w:t>
      </w:r>
      <w:r w:rsidRPr="00DA161E">
        <w:rPr>
          <w:spacing w:val="-31"/>
          <w:sz w:val="24"/>
        </w:rPr>
        <w:t xml:space="preserve"> </w:t>
      </w:r>
      <w:r w:rsidRPr="00DA161E">
        <w:rPr>
          <w:sz w:val="24"/>
        </w:rPr>
        <w:t>результатов деятельности;</w:t>
      </w:r>
    </w:p>
    <w:p w:rsidR="009E1916" w:rsidRPr="00DA161E" w:rsidRDefault="00C21772" w:rsidP="00CD4F09">
      <w:pPr>
        <w:pStyle w:val="a3"/>
        <w:ind w:right="1285" w:firstLine="60"/>
        <w:jc w:val="both"/>
      </w:pPr>
      <w:r w:rsidRPr="00DA161E">
        <w:t>смысловое чтение как осмысление цели чтения и выбор вида чтения в зависимости от цели;</w:t>
      </w:r>
    </w:p>
    <w:p w:rsidR="009E1916" w:rsidRPr="00DA161E" w:rsidRDefault="00C21772" w:rsidP="00CD4F09">
      <w:pPr>
        <w:pStyle w:val="a5"/>
        <w:numPr>
          <w:ilvl w:val="0"/>
          <w:numId w:val="104"/>
        </w:numPr>
        <w:tabs>
          <w:tab w:val="left" w:pos="1602"/>
        </w:tabs>
        <w:ind w:left="1601"/>
        <w:jc w:val="both"/>
        <w:rPr>
          <w:sz w:val="24"/>
        </w:rPr>
      </w:pPr>
      <w:r w:rsidRPr="00DA161E">
        <w:rPr>
          <w:sz w:val="24"/>
        </w:rPr>
        <w:t>извлечение необходимой информации из прослушанных текстов различных</w:t>
      </w:r>
      <w:r w:rsidRPr="00DA161E">
        <w:rPr>
          <w:spacing w:val="-8"/>
          <w:sz w:val="24"/>
        </w:rPr>
        <w:t xml:space="preserve"> </w:t>
      </w:r>
      <w:r w:rsidRPr="00DA161E">
        <w:rPr>
          <w:sz w:val="24"/>
        </w:rPr>
        <w:t>жанров;</w:t>
      </w:r>
    </w:p>
    <w:p w:rsidR="009E1916" w:rsidRPr="00DA161E" w:rsidRDefault="00C21772" w:rsidP="00CD4F09">
      <w:pPr>
        <w:pStyle w:val="a5"/>
        <w:numPr>
          <w:ilvl w:val="0"/>
          <w:numId w:val="104"/>
        </w:numPr>
        <w:tabs>
          <w:tab w:val="left" w:pos="1602"/>
        </w:tabs>
        <w:ind w:right="4443" w:firstLine="0"/>
        <w:jc w:val="both"/>
        <w:rPr>
          <w:sz w:val="24"/>
        </w:rPr>
      </w:pPr>
      <w:r w:rsidRPr="00DA161E">
        <w:rPr>
          <w:sz w:val="24"/>
        </w:rPr>
        <w:t>определение основной и второстепенной информации. Логические</w:t>
      </w:r>
      <w:r w:rsidRPr="00DA161E">
        <w:rPr>
          <w:spacing w:val="-2"/>
          <w:sz w:val="24"/>
        </w:rPr>
        <w:t xml:space="preserve"> </w:t>
      </w:r>
      <w:r w:rsidRPr="00DA161E">
        <w:rPr>
          <w:sz w:val="24"/>
        </w:rPr>
        <w:t>УУД:</w:t>
      </w:r>
    </w:p>
    <w:p w:rsidR="009E1916" w:rsidRPr="00DA161E" w:rsidRDefault="00C21772" w:rsidP="00CD4F09">
      <w:pPr>
        <w:pStyle w:val="a5"/>
        <w:numPr>
          <w:ilvl w:val="0"/>
          <w:numId w:val="104"/>
        </w:numPr>
        <w:tabs>
          <w:tab w:val="left" w:pos="1602"/>
        </w:tabs>
        <w:spacing w:before="1"/>
        <w:ind w:left="1601"/>
        <w:jc w:val="both"/>
        <w:rPr>
          <w:sz w:val="24"/>
        </w:rPr>
      </w:pPr>
      <w:r w:rsidRPr="00DA161E">
        <w:rPr>
          <w:sz w:val="24"/>
        </w:rPr>
        <w:t>анализ объектов с целью выделения признаков (существенных,</w:t>
      </w:r>
      <w:r w:rsidRPr="00DA161E">
        <w:rPr>
          <w:spacing w:val="-10"/>
          <w:sz w:val="24"/>
        </w:rPr>
        <w:t xml:space="preserve"> </w:t>
      </w:r>
      <w:r w:rsidRPr="00DA161E">
        <w:rPr>
          <w:sz w:val="24"/>
        </w:rPr>
        <w:t>несущественных)</w:t>
      </w:r>
    </w:p>
    <w:p w:rsidR="009E1916" w:rsidRPr="00DA161E" w:rsidRDefault="00C21772" w:rsidP="00CD4F09">
      <w:pPr>
        <w:pStyle w:val="a5"/>
        <w:numPr>
          <w:ilvl w:val="0"/>
          <w:numId w:val="104"/>
        </w:numPr>
        <w:tabs>
          <w:tab w:val="left" w:pos="1602"/>
        </w:tabs>
        <w:ind w:right="1675" w:firstLine="0"/>
        <w:jc w:val="both"/>
        <w:rPr>
          <w:sz w:val="24"/>
        </w:rPr>
      </w:pPr>
      <w:r w:rsidRPr="00DA161E">
        <w:rPr>
          <w:sz w:val="24"/>
        </w:rPr>
        <w:t>синтез как составление целого из частей, в том числе самостоятельно</w:t>
      </w:r>
      <w:r w:rsidRPr="00DA161E">
        <w:rPr>
          <w:spacing w:val="-32"/>
          <w:sz w:val="24"/>
        </w:rPr>
        <w:t xml:space="preserve"> </w:t>
      </w:r>
      <w:r w:rsidRPr="00DA161E">
        <w:rPr>
          <w:sz w:val="24"/>
        </w:rPr>
        <w:t>достраивая, восполняя недостающие</w:t>
      </w:r>
      <w:r w:rsidRPr="00DA161E">
        <w:rPr>
          <w:spacing w:val="-2"/>
          <w:sz w:val="24"/>
        </w:rPr>
        <w:t xml:space="preserve"> </w:t>
      </w:r>
      <w:r w:rsidRPr="00DA161E">
        <w:rPr>
          <w:sz w:val="24"/>
        </w:rPr>
        <w:t>компоненты.</w:t>
      </w:r>
    </w:p>
    <w:p w:rsidR="009E1916" w:rsidRPr="00DA161E" w:rsidRDefault="00C21772" w:rsidP="00CD4F09">
      <w:pPr>
        <w:pStyle w:val="a3"/>
        <w:ind w:right="945"/>
        <w:jc w:val="both"/>
        <w:rPr>
          <w:i/>
        </w:rPr>
      </w:pPr>
      <w:r w:rsidRPr="00DA161E">
        <w:rPr>
          <w:b/>
        </w:rPr>
        <w:t xml:space="preserve">Коммуникативные − </w:t>
      </w:r>
      <w:r w:rsidRPr="00DA161E">
        <w:t xml:space="preserve">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Развитие системы УУД в составе личностных, регулятивных, познавательных и коммуникативных действий, определяющих становление психологических способностей личности, осуществляется в рамках нормативно - 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DA161E">
        <w:rPr>
          <w:i/>
        </w:rPr>
        <w:t>зону ближайшего</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1149"/>
        <w:jc w:val="both"/>
      </w:pPr>
      <w:r w:rsidRPr="00DA161E">
        <w:rPr>
          <w:i/>
        </w:rPr>
        <w:t xml:space="preserve">развития </w:t>
      </w:r>
      <w:r w:rsidRPr="00DA161E">
        <w:t>указанных УУД – уровень их сформированности, соответствующей нормативной стадии развития и релевантный «высокой норме» развития, и свойства.</w:t>
      </w:r>
    </w:p>
    <w:p w:rsidR="009E1916" w:rsidRPr="00DA161E" w:rsidRDefault="00C21772" w:rsidP="00CD4F09">
      <w:pPr>
        <w:pStyle w:val="3"/>
        <w:spacing w:before="5" w:after="6" w:line="240" w:lineRule="auto"/>
        <w:ind w:left="4570"/>
        <w:jc w:val="both"/>
      </w:pPr>
      <w:r w:rsidRPr="00DA161E">
        <w:t>Тематическое планирование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5246"/>
        <w:gridCol w:w="1416"/>
        <w:gridCol w:w="1952"/>
      </w:tblGrid>
      <w:tr w:rsidR="009E1916" w:rsidRPr="00DA161E">
        <w:trPr>
          <w:trHeight w:val="551"/>
        </w:trPr>
        <w:tc>
          <w:tcPr>
            <w:tcW w:w="960" w:type="dxa"/>
          </w:tcPr>
          <w:p w:rsidR="009E1916" w:rsidRPr="00DA161E" w:rsidRDefault="00C21772" w:rsidP="00CD4F09">
            <w:pPr>
              <w:pStyle w:val="TableParagraph"/>
              <w:spacing w:line="276" w:lineRule="exact"/>
              <w:ind w:left="136" w:right="162" w:firstLine="196"/>
              <w:jc w:val="both"/>
              <w:rPr>
                <w:b/>
                <w:sz w:val="24"/>
              </w:rPr>
            </w:pPr>
            <w:r w:rsidRPr="00DA161E">
              <w:rPr>
                <w:b/>
                <w:sz w:val="24"/>
              </w:rPr>
              <w:t>№ урока</w:t>
            </w:r>
          </w:p>
        </w:tc>
        <w:tc>
          <w:tcPr>
            <w:tcW w:w="5246" w:type="dxa"/>
          </w:tcPr>
          <w:p w:rsidR="009E1916" w:rsidRPr="00DA161E" w:rsidRDefault="00C21772" w:rsidP="00CD4F09">
            <w:pPr>
              <w:pStyle w:val="TableParagraph"/>
              <w:spacing w:before="135"/>
              <w:ind w:left="1310"/>
              <w:jc w:val="both"/>
              <w:rPr>
                <w:b/>
                <w:sz w:val="24"/>
              </w:rPr>
            </w:pPr>
            <w:r w:rsidRPr="00DA161E">
              <w:rPr>
                <w:b/>
                <w:sz w:val="24"/>
              </w:rPr>
              <w:t>Название разделов, тем</w:t>
            </w:r>
          </w:p>
        </w:tc>
        <w:tc>
          <w:tcPr>
            <w:tcW w:w="1416" w:type="dxa"/>
          </w:tcPr>
          <w:p w:rsidR="009E1916" w:rsidRPr="00DA161E" w:rsidRDefault="00C21772" w:rsidP="00CD4F09">
            <w:pPr>
              <w:pStyle w:val="TableParagraph"/>
              <w:spacing w:line="276" w:lineRule="exact"/>
              <w:ind w:left="373" w:right="326" w:hanging="72"/>
              <w:jc w:val="both"/>
              <w:rPr>
                <w:b/>
                <w:sz w:val="24"/>
              </w:rPr>
            </w:pPr>
            <w:r w:rsidRPr="00DA161E">
              <w:rPr>
                <w:b/>
                <w:sz w:val="24"/>
              </w:rPr>
              <w:t>Кол-во часов</w:t>
            </w:r>
          </w:p>
        </w:tc>
        <w:tc>
          <w:tcPr>
            <w:tcW w:w="1952" w:type="dxa"/>
          </w:tcPr>
          <w:p w:rsidR="009E1916" w:rsidRPr="00DA161E" w:rsidRDefault="00C21772" w:rsidP="00CD4F09">
            <w:pPr>
              <w:pStyle w:val="TableParagraph"/>
              <w:spacing w:line="276" w:lineRule="exact"/>
              <w:ind w:left="431" w:right="458" w:firstLine="110"/>
              <w:jc w:val="both"/>
              <w:rPr>
                <w:b/>
                <w:sz w:val="24"/>
              </w:rPr>
            </w:pPr>
            <w:r w:rsidRPr="00DA161E">
              <w:rPr>
                <w:b/>
                <w:sz w:val="24"/>
              </w:rPr>
              <w:t>Формы контроля</w:t>
            </w:r>
          </w:p>
        </w:tc>
      </w:tr>
      <w:tr w:rsidR="009E1916" w:rsidRPr="00DA161E">
        <w:trPr>
          <w:trHeight w:val="275"/>
        </w:trPr>
        <w:tc>
          <w:tcPr>
            <w:tcW w:w="960" w:type="dxa"/>
          </w:tcPr>
          <w:p w:rsidR="009E1916" w:rsidRPr="00DA161E" w:rsidRDefault="00C21772" w:rsidP="00CD4F09">
            <w:pPr>
              <w:pStyle w:val="TableParagraph"/>
              <w:spacing w:line="255" w:lineRule="exact"/>
              <w:ind w:right="379"/>
              <w:jc w:val="both"/>
              <w:rPr>
                <w:b/>
                <w:sz w:val="24"/>
              </w:rPr>
            </w:pPr>
            <w:r w:rsidRPr="00DA161E">
              <w:rPr>
                <w:b/>
                <w:sz w:val="24"/>
              </w:rPr>
              <w:t>1.</w:t>
            </w:r>
          </w:p>
        </w:tc>
        <w:tc>
          <w:tcPr>
            <w:tcW w:w="5246" w:type="dxa"/>
          </w:tcPr>
          <w:p w:rsidR="009E1916" w:rsidRPr="00DA161E" w:rsidRDefault="00C21772" w:rsidP="00CD4F09">
            <w:pPr>
              <w:pStyle w:val="TableParagraph"/>
              <w:spacing w:line="255" w:lineRule="exact"/>
              <w:ind w:left="105"/>
              <w:jc w:val="both"/>
              <w:rPr>
                <w:sz w:val="24"/>
              </w:rPr>
            </w:pPr>
            <w:r w:rsidRPr="00DA161E">
              <w:rPr>
                <w:sz w:val="24"/>
              </w:rPr>
              <w:t>Ознакомление с форматом экзамена</w:t>
            </w:r>
          </w:p>
        </w:tc>
        <w:tc>
          <w:tcPr>
            <w:tcW w:w="1416" w:type="dxa"/>
          </w:tcPr>
          <w:p w:rsidR="009E1916" w:rsidRPr="00DA161E" w:rsidRDefault="00C21772" w:rsidP="00CD4F09">
            <w:pPr>
              <w:pStyle w:val="TableParagraph"/>
              <w:spacing w:line="255" w:lineRule="exact"/>
              <w:ind w:right="42"/>
              <w:jc w:val="both"/>
              <w:rPr>
                <w:sz w:val="24"/>
              </w:rPr>
            </w:pPr>
            <w:r w:rsidRPr="00DA161E">
              <w:rPr>
                <w:sz w:val="24"/>
              </w:rPr>
              <w:t>1</w:t>
            </w:r>
          </w:p>
        </w:tc>
        <w:tc>
          <w:tcPr>
            <w:tcW w:w="1952" w:type="dxa"/>
          </w:tcPr>
          <w:p w:rsidR="009E1916" w:rsidRPr="00DA161E" w:rsidRDefault="009E1916" w:rsidP="00CD4F09">
            <w:pPr>
              <w:pStyle w:val="TableParagraph"/>
              <w:jc w:val="both"/>
              <w:rPr>
                <w:sz w:val="20"/>
              </w:rPr>
            </w:pPr>
          </w:p>
        </w:tc>
      </w:tr>
      <w:tr w:rsidR="009E1916" w:rsidRPr="00DA161E">
        <w:trPr>
          <w:trHeight w:val="275"/>
        </w:trPr>
        <w:tc>
          <w:tcPr>
            <w:tcW w:w="960" w:type="dxa"/>
          </w:tcPr>
          <w:p w:rsidR="009E1916" w:rsidRPr="00DA161E" w:rsidRDefault="00C21772" w:rsidP="00CD4F09">
            <w:pPr>
              <w:pStyle w:val="TableParagraph"/>
              <w:spacing w:line="256" w:lineRule="exact"/>
              <w:ind w:right="379"/>
              <w:jc w:val="both"/>
              <w:rPr>
                <w:b/>
                <w:sz w:val="24"/>
              </w:rPr>
            </w:pPr>
            <w:r w:rsidRPr="00DA161E">
              <w:rPr>
                <w:b/>
                <w:sz w:val="24"/>
              </w:rPr>
              <w:t>2.</w:t>
            </w:r>
          </w:p>
        </w:tc>
        <w:tc>
          <w:tcPr>
            <w:tcW w:w="5246" w:type="dxa"/>
          </w:tcPr>
          <w:p w:rsidR="009E1916" w:rsidRPr="00DA161E" w:rsidRDefault="00C21772" w:rsidP="00CD4F09">
            <w:pPr>
              <w:pStyle w:val="TableParagraph"/>
              <w:spacing w:line="256" w:lineRule="exact"/>
              <w:ind w:left="105"/>
              <w:jc w:val="both"/>
              <w:rPr>
                <w:sz w:val="24"/>
              </w:rPr>
            </w:pPr>
            <w:r w:rsidRPr="00DA161E">
              <w:rPr>
                <w:sz w:val="24"/>
              </w:rPr>
              <w:t>Стратегии подготовки к разделу «Listening»</w:t>
            </w:r>
          </w:p>
        </w:tc>
        <w:tc>
          <w:tcPr>
            <w:tcW w:w="1416" w:type="dxa"/>
          </w:tcPr>
          <w:p w:rsidR="009E1916" w:rsidRPr="00DA161E" w:rsidRDefault="00C21772" w:rsidP="00CD4F09">
            <w:pPr>
              <w:pStyle w:val="TableParagraph"/>
              <w:spacing w:line="256" w:lineRule="exact"/>
              <w:ind w:right="42"/>
              <w:jc w:val="both"/>
              <w:rPr>
                <w:sz w:val="24"/>
              </w:rPr>
            </w:pPr>
            <w:r w:rsidRPr="00DA161E">
              <w:rPr>
                <w:sz w:val="24"/>
              </w:rPr>
              <w:t>1</w:t>
            </w:r>
          </w:p>
        </w:tc>
        <w:tc>
          <w:tcPr>
            <w:tcW w:w="1952" w:type="dxa"/>
          </w:tcPr>
          <w:p w:rsidR="009E1916" w:rsidRPr="00DA161E" w:rsidRDefault="009E1916" w:rsidP="00CD4F09">
            <w:pPr>
              <w:pStyle w:val="TableParagraph"/>
              <w:jc w:val="both"/>
              <w:rPr>
                <w:sz w:val="20"/>
              </w:rPr>
            </w:pPr>
          </w:p>
        </w:tc>
      </w:tr>
      <w:tr w:rsidR="009E1916" w:rsidRPr="00DA161E">
        <w:trPr>
          <w:trHeight w:val="551"/>
        </w:trPr>
        <w:tc>
          <w:tcPr>
            <w:tcW w:w="960" w:type="dxa"/>
          </w:tcPr>
          <w:p w:rsidR="009E1916" w:rsidRPr="00DA161E" w:rsidRDefault="00C21772" w:rsidP="00CD4F09">
            <w:pPr>
              <w:pStyle w:val="TableParagraph"/>
              <w:spacing w:before="135"/>
              <w:ind w:right="379"/>
              <w:jc w:val="both"/>
              <w:rPr>
                <w:b/>
                <w:sz w:val="24"/>
              </w:rPr>
            </w:pPr>
            <w:r w:rsidRPr="00DA161E">
              <w:rPr>
                <w:b/>
                <w:sz w:val="24"/>
              </w:rPr>
              <w:t>3.</w:t>
            </w:r>
          </w:p>
        </w:tc>
        <w:tc>
          <w:tcPr>
            <w:tcW w:w="5246" w:type="dxa"/>
          </w:tcPr>
          <w:p w:rsidR="009E1916" w:rsidRPr="00DA161E" w:rsidRDefault="00C21772" w:rsidP="00CD4F09">
            <w:pPr>
              <w:pStyle w:val="TableParagraph"/>
              <w:spacing w:line="270" w:lineRule="exact"/>
              <w:ind w:left="105"/>
              <w:jc w:val="both"/>
              <w:rPr>
                <w:sz w:val="24"/>
              </w:rPr>
            </w:pPr>
            <w:r w:rsidRPr="00DA161E">
              <w:rPr>
                <w:sz w:val="24"/>
              </w:rPr>
              <w:t>Работа с тестовыми заданиями на понимание</w:t>
            </w:r>
          </w:p>
          <w:p w:rsidR="009E1916" w:rsidRPr="00DA161E" w:rsidRDefault="00C21772" w:rsidP="00CD4F09">
            <w:pPr>
              <w:pStyle w:val="TableParagraph"/>
              <w:spacing w:line="261" w:lineRule="exact"/>
              <w:ind w:left="105"/>
              <w:jc w:val="both"/>
              <w:rPr>
                <w:sz w:val="24"/>
              </w:rPr>
            </w:pPr>
            <w:r w:rsidRPr="00DA161E">
              <w:rPr>
                <w:sz w:val="24"/>
              </w:rPr>
              <w:t>основного содержания</w:t>
            </w:r>
          </w:p>
        </w:tc>
        <w:tc>
          <w:tcPr>
            <w:tcW w:w="1416" w:type="dxa"/>
          </w:tcPr>
          <w:p w:rsidR="009E1916" w:rsidRPr="00DA161E" w:rsidRDefault="00C21772" w:rsidP="00CD4F09">
            <w:pPr>
              <w:pStyle w:val="TableParagraph"/>
              <w:spacing w:line="270"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70" w:lineRule="exact"/>
              <w:ind w:left="107"/>
              <w:jc w:val="both"/>
              <w:rPr>
                <w:sz w:val="24"/>
              </w:rPr>
            </w:pPr>
            <w:r w:rsidRPr="00DA161E">
              <w:rPr>
                <w:sz w:val="24"/>
              </w:rPr>
              <w:t>текущий</w:t>
            </w:r>
          </w:p>
        </w:tc>
      </w:tr>
      <w:tr w:rsidR="009E1916" w:rsidRPr="00DA161E">
        <w:trPr>
          <w:trHeight w:val="553"/>
        </w:trPr>
        <w:tc>
          <w:tcPr>
            <w:tcW w:w="960" w:type="dxa"/>
          </w:tcPr>
          <w:p w:rsidR="009E1916" w:rsidRPr="00DA161E" w:rsidRDefault="00C21772" w:rsidP="00CD4F09">
            <w:pPr>
              <w:pStyle w:val="TableParagraph"/>
              <w:spacing w:before="135"/>
              <w:ind w:right="408"/>
              <w:jc w:val="both"/>
              <w:rPr>
                <w:b/>
                <w:sz w:val="24"/>
              </w:rPr>
            </w:pPr>
            <w:r w:rsidRPr="00DA161E">
              <w:rPr>
                <w:b/>
                <w:sz w:val="24"/>
              </w:rPr>
              <w:t>4</w:t>
            </w:r>
          </w:p>
        </w:tc>
        <w:tc>
          <w:tcPr>
            <w:tcW w:w="5246" w:type="dxa"/>
          </w:tcPr>
          <w:p w:rsidR="009E1916" w:rsidRPr="00DA161E" w:rsidRDefault="00C21772" w:rsidP="00CD4F09">
            <w:pPr>
              <w:pStyle w:val="TableParagraph"/>
              <w:spacing w:line="270" w:lineRule="exact"/>
              <w:ind w:left="105"/>
              <w:jc w:val="both"/>
              <w:rPr>
                <w:sz w:val="24"/>
              </w:rPr>
            </w:pPr>
            <w:r w:rsidRPr="00DA161E">
              <w:rPr>
                <w:sz w:val="24"/>
              </w:rPr>
              <w:t>Работа с тестовыми заданиями на извлечение</w:t>
            </w:r>
          </w:p>
          <w:p w:rsidR="009E1916" w:rsidRPr="00DA161E" w:rsidRDefault="00C21772" w:rsidP="00CD4F09">
            <w:pPr>
              <w:pStyle w:val="TableParagraph"/>
              <w:spacing w:line="264" w:lineRule="exact"/>
              <w:ind w:left="105"/>
              <w:jc w:val="both"/>
              <w:rPr>
                <w:sz w:val="24"/>
              </w:rPr>
            </w:pPr>
            <w:r w:rsidRPr="00DA161E">
              <w:rPr>
                <w:sz w:val="24"/>
              </w:rPr>
              <w:t>запрашиваемой инф-ции</w:t>
            </w:r>
          </w:p>
        </w:tc>
        <w:tc>
          <w:tcPr>
            <w:tcW w:w="1416" w:type="dxa"/>
          </w:tcPr>
          <w:p w:rsidR="009E1916" w:rsidRPr="00DA161E" w:rsidRDefault="00C21772" w:rsidP="00CD4F09">
            <w:pPr>
              <w:pStyle w:val="TableParagraph"/>
              <w:spacing w:line="270"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70" w:lineRule="exact"/>
              <w:ind w:left="107"/>
              <w:jc w:val="both"/>
              <w:rPr>
                <w:sz w:val="24"/>
              </w:rPr>
            </w:pPr>
            <w:r w:rsidRPr="00DA161E">
              <w:rPr>
                <w:sz w:val="24"/>
              </w:rPr>
              <w:t>текущий</w:t>
            </w:r>
          </w:p>
        </w:tc>
      </w:tr>
      <w:tr w:rsidR="009E1916" w:rsidRPr="00DA161E">
        <w:trPr>
          <w:trHeight w:val="551"/>
        </w:trPr>
        <w:tc>
          <w:tcPr>
            <w:tcW w:w="960" w:type="dxa"/>
          </w:tcPr>
          <w:p w:rsidR="009E1916" w:rsidRPr="00DA161E" w:rsidRDefault="00C21772" w:rsidP="00CD4F09">
            <w:pPr>
              <w:pStyle w:val="TableParagraph"/>
              <w:spacing w:before="133"/>
              <w:ind w:right="408"/>
              <w:jc w:val="both"/>
              <w:rPr>
                <w:b/>
                <w:sz w:val="24"/>
              </w:rPr>
            </w:pPr>
            <w:r w:rsidRPr="00DA161E">
              <w:rPr>
                <w:b/>
                <w:sz w:val="24"/>
              </w:rPr>
              <w:t>5</w:t>
            </w:r>
          </w:p>
        </w:tc>
        <w:tc>
          <w:tcPr>
            <w:tcW w:w="5246" w:type="dxa"/>
          </w:tcPr>
          <w:p w:rsidR="009E1916" w:rsidRPr="00DA161E" w:rsidRDefault="00C21772" w:rsidP="00CD4F09">
            <w:pPr>
              <w:pStyle w:val="TableParagraph"/>
              <w:tabs>
                <w:tab w:val="left" w:pos="1016"/>
                <w:tab w:val="left" w:pos="1340"/>
                <w:tab w:val="left" w:pos="2656"/>
                <w:tab w:val="left" w:pos="3953"/>
                <w:tab w:val="left" w:pos="4407"/>
              </w:tabs>
              <w:spacing w:line="268" w:lineRule="exact"/>
              <w:ind w:left="105"/>
              <w:jc w:val="both"/>
              <w:rPr>
                <w:sz w:val="24"/>
              </w:rPr>
            </w:pPr>
            <w:r w:rsidRPr="00DA161E">
              <w:rPr>
                <w:sz w:val="24"/>
              </w:rPr>
              <w:t>Работа</w:t>
            </w:r>
            <w:r w:rsidRPr="00DA161E">
              <w:rPr>
                <w:sz w:val="24"/>
              </w:rPr>
              <w:tab/>
              <w:t>с</w:t>
            </w:r>
            <w:r w:rsidRPr="00DA161E">
              <w:rPr>
                <w:sz w:val="24"/>
              </w:rPr>
              <w:tab/>
              <w:t>тестовыми</w:t>
            </w:r>
            <w:r w:rsidRPr="00DA161E">
              <w:rPr>
                <w:sz w:val="24"/>
              </w:rPr>
              <w:tab/>
              <w:t>заданиями</w:t>
            </w:r>
            <w:r w:rsidRPr="00DA161E">
              <w:rPr>
                <w:sz w:val="24"/>
              </w:rPr>
              <w:tab/>
              <w:t>на</w:t>
            </w:r>
            <w:r w:rsidRPr="00DA161E">
              <w:rPr>
                <w:sz w:val="24"/>
              </w:rPr>
              <w:tab/>
              <w:t>полное</w:t>
            </w:r>
          </w:p>
          <w:p w:rsidR="009E1916" w:rsidRPr="00DA161E" w:rsidRDefault="00C21772" w:rsidP="00CD4F09">
            <w:pPr>
              <w:pStyle w:val="TableParagraph"/>
              <w:spacing w:line="264" w:lineRule="exact"/>
              <w:ind w:left="105"/>
              <w:jc w:val="both"/>
              <w:rPr>
                <w:sz w:val="24"/>
              </w:rPr>
            </w:pPr>
            <w:r w:rsidRPr="00DA161E">
              <w:rPr>
                <w:sz w:val="24"/>
              </w:rPr>
              <w:t>понимание прослушанного</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68" w:lineRule="exact"/>
              <w:ind w:left="107"/>
              <w:jc w:val="both"/>
              <w:rPr>
                <w:sz w:val="24"/>
              </w:rPr>
            </w:pPr>
            <w:r w:rsidRPr="00DA161E">
              <w:rPr>
                <w:sz w:val="24"/>
              </w:rPr>
              <w:t>текущий</w:t>
            </w:r>
          </w:p>
        </w:tc>
      </w:tr>
      <w:tr w:rsidR="009E1916" w:rsidRPr="00DA161E">
        <w:trPr>
          <w:trHeight w:val="275"/>
        </w:trPr>
        <w:tc>
          <w:tcPr>
            <w:tcW w:w="960" w:type="dxa"/>
          </w:tcPr>
          <w:p w:rsidR="009E1916" w:rsidRPr="00DA161E" w:rsidRDefault="00C21772" w:rsidP="00CD4F09">
            <w:pPr>
              <w:pStyle w:val="TableParagraph"/>
              <w:spacing w:line="256" w:lineRule="exact"/>
              <w:ind w:right="408"/>
              <w:jc w:val="both"/>
              <w:rPr>
                <w:b/>
                <w:sz w:val="24"/>
              </w:rPr>
            </w:pPr>
            <w:r w:rsidRPr="00DA161E">
              <w:rPr>
                <w:b/>
                <w:sz w:val="24"/>
              </w:rPr>
              <w:t>6</w:t>
            </w:r>
          </w:p>
        </w:tc>
        <w:tc>
          <w:tcPr>
            <w:tcW w:w="5246" w:type="dxa"/>
          </w:tcPr>
          <w:p w:rsidR="009E1916" w:rsidRPr="00DA161E" w:rsidRDefault="00C21772" w:rsidP="00CD4F09">
            <w:pPr>
              <w:pStyle w:val="TableParagraph"/>
              <w:spacing w:line="256" w:lineRule="exact"/>
              <w:ind w:left="105"/>
              <w:jc w:val="both"/>
              <w:rPr>
                <w:sz w:val="24"/>
              </w:rPr>
            </w:pPr>
            <w:r w:rsidRPr="00DA161E">
              <w:rPr>
                <w:sz w:val="24"/>
              </w:rPr>
              <w:t>Выполнение теста по аудированию</w:t>
            </w:r>
          </w:p>
        </w:tc>
        <w:tc>
          <w:tcPr>
            <w:tcW w:w="1416" w:type="dxa"/>
          </w:tcPr>
          <w:p w:rsidR="009E1916" w:rsidRPr="00DA161E" w:rsidRDefault="00C21772" w:rsidP="00CD4F09">
            <w:pPr>
              <w:pStyle w:val="TableParagraph"/>
              <w:spacing w:line="256"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56" w:lineRule="exact"/>
              <w:ind w:left="107"/>
              <w:jc w:val="both"/>
              <w:rPr>
                <w:sz w:val="24"/>
              </w:rPr>
            </w:pPr>
            <w:r w:rsidRPr="00DA161E">
              <w:rPr>
                <w:sz w:val="24"/>
              </w:rPr>
              <w:t>промежуточный</w:t>
            </w:r>
          </w:p>
        </w:tc>
      </w:tr>
      <w:tr w:rsidR="009E1916" w:rsidRPr="00DA161E">
        <w:trPr>
          <w:trHeight w:val="276"/>
        </w:trPr>
        <w:tc>
          <w:tcPr>
            <w:tcW w:w="960" w:type="dxa"/>
          </w:tcPr>
          <w:p w:rsidR="009E1916" w:rsidRPr="00DA161E" w:rsidRDefault="00C21772" w:rsidP="00CD4F09">
            <w:pPr>
              <w:pStyle w:val="TableParagraph"/>
              <w:spacing w:line="256" w:lineRule="exact"/>
              <w:ind w:right="408"/>
              <w:jc w:val="both"/>
              <w:rPr>
                <w:b/>
                <w:sz w:val="24"/>
              </w:rPr>
            </w:pPr>
            <w:r w:rsidRPr="00DA161E">
              <w:rPr>
                <w:b/>
                <w:sz w:val="24"/>
              </w:rPr>
              <w:t>7</w:t>
            </w:r>
          </w:p>
        </w:tc>
        <w:tc>
          <w:tcPr>
            <w:tcW w:w="5246" w:type="dxa"/>
          </w:tcPr>
          <w:p w:rsidR="009E1916" w:rsidRPr="00DA161E" w:rsidRDefault="00C21772" w:rsidP="00CD4F09">
            <w:pPr>
              <w:pStyle w:val="TableParagraph"/>
              <w:spacing w:line="256" w:lineRule="exact"/>
              <w:ind w:left="105"/>
              <w:jc w:val="both"/>
              <w:rPr>
                <w:sz w:val="24"/>
              </w:rPr>
            </w:pPr>
            <w:r w:rsidRPr="00DA161E">
              <w:rPr>
                <w:sz w:val="24"/>
              </w:rPr>
              <w:t>Стратегии подготовки к разделу «Reading»</w:t>
            </w:r>
          </w:p>
        </w:tc>
        <w:tc>
          <w:tcPr>
            <w:tcW w:w="1416" w:type="dxa"/>
          </w:tcPr>
          <w:p w:rsidR="009E1916" w:rsidRPr="00DA161E" w:rsidRDefault="00C21772" w:rsidP="00CD4F09">
            <w:pPr>
              <w:pStyle w:val="TableParagraph"/>
              <w:spacing w:line="256" w:lineRule="exact"/>
              <w:ind w:right="42"/>
              <w:jc w:val="both"/>
              <w:rPr>
                <w:sz w:val="24"/>
              </w:rPr>
            </w:pPr>
            <w:r w:rsidRPr="00DA161E">
              <w:rPr>
                <w:sz w:val="24"/>
              </w:rPr>
              <w:t>1</w:t>
            </w:r>
          </w:p>
        </w:tc>
        <w:tc>
          <w:tcPr>
            <w:tcW w:w="1952" w:type="dxa"/>
          </w:tcPr>
          <w:p w:rsidR="009E1916" w:rsidRPr="00DA161E" w:rsidRDefault="009E1916" w:rsidP="00CD4F09">
            <w:pPr>
              <w:pStyle w:val="TableParagraph"/>
              <w:jc w:val="both"/>
              <w:rPr>
                <w:sz w:val="20"/>
              </w:rPr>
            </w:pPr>
          </w:p>
        </w:tc>
      </w:tr>
      <w:tr w:rsidR="009E1916" w:rsidRPr="00DA161E">
        <w:trPr>
          <w:trHeight w:val="551"/>
        </w:trPr>
        <w:tc>
          <w:tcPr>
            <w:tcW w:w="960" w:type="dxa"/>
          </w:tcPr>
          <w:p w:rsidR="009E1916" w:rsidRPr="00DA161E" w:rsidRDefault="00C21772" w:rsidP="00CD4F09">
            <w:pPr>
              <w:pStyle w:val="TableParagraph"/>
              <w:spacing w:before="135"/>
              <w:ind w:right="408"/>
              <w:jc w:val="both"/>
              <w:rPr>
                <w:b/>
                <w:sz w:val="24"/>
              </w:rPr>
            </w:pPr>
            <w:r w:rsidRPr="00DA161E">
              <w:rPr>
                <w:b/>
                <w:sz w:val="24"/>
              </w:rPr>
              <w:t>8</w:t>
            </w:r>
          </w:p>
        </w:tc>
        <w:tc>
          <w:tcPr>
            <w:tcW w:w="5246" w:type="dxa"/>
          </w:tcPr>
          <w:p w:rsidR="009E1916" w:rsidRPr="00DA161E" w:rsidRDefault="00C21772" w:rsidP="00CD4F09">
            <w:pPr>
              <w:pStyle w:val="TableParagraph"/>
              <w:spacing w:line="268" w:lineRule="exact"/>
              <w:ind w:left="105"/>
              <w:jc w:val="both"/>
              <w:rPr>
                <w:sz w:val="24"/>
              </w:rPr>
            </w:pPr>
            <w:r w:rsidRPr="00DA161E">
              <w:rPr>
                <w:sz w:val="24"/>
              </w:rPr>
              <w:t>Работа с тестовыми заданиями на понимание</w:t>
            </w:r>
          </w:p>
          <w:p w:rsidR="009E1916" w:rsidRPr="00DA161E" w:rsidRDefault="00C21772" w:rsidP="00CD4F09">
            <w:pPr>
              <w:pStyle w:val="TableParagraph"/>
              <w:spacing w:line="264" w:lineRule="exact"/>
              <w:ind w:left="105"/>
              <w:jc w:val="both"/>
              <w:rPr>
                <w:sz w:val="24"/>
              </w:rPr>
            </w:pPr>
            <w:r w:rsidRPr="00DA161E">
              <w:rPr>
                <w:sz w:val="24"/>
              </w:rPr>
              <w:t>основного содержания</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68" w:lineRule="exact"/>
              <w:ind w:left="107"/>
              <w:jc w:val="both"/>
              <w:rPr>
                <w:sz w:val="24"/>
              </w:rPr>
            </w:pPr>
            <w:r w:rsidRPr="00DA161E">
              <w:rPr>
                <w:sz w:val="24"/>
              </w:rPr>
              <w:t>текущий</w:t>
            </w:r>
          </w:p>
        </w:tc>
      </w:tr>
      <w:tr w:rsidR="009E1916" w:rsidRPr="00DA161E">
        <w:trPr>
          <w:trHeight w:val="551"/>
        </w:trPr>
        <w:tc>
          <w:tcPr>
            <w:tcW w:w="960" w:type="dxa"/>
          </w:tcPr>
          <w:p w:rsidR="009E1916" w:rsidRPr="00DA161E" w:rsidRDefault="00C21772" w:rsidP="00CD4F09">
            <w:pPr>
              <w:pStyle w:val="TableParagraph"/>
              <w:spacing w:before="135"/>
              <w:ind w:right="408"/>
              <w:jc w:val="both"/>
              <w:rPr>
                <w:b/>
                <w:sz w:val="24"/>
              </w:rPr>
            </w:pPr>
            <w:r w:rsidRPr="00DA161E">
              <w:rPr>
                <w:b/>
                <w:sz w:val="24"/>
              </w:rPr>
              <w:t>9</w:t>
            </w:r>
          </w:p>
        </w:tc>
        <w:tc>
          <w:tcPr>
            <w:tcW w:w="5246" w:type="dxa"/>
          </w:tcPr>
          <w:p w:rsidR="009E1916" w:rsidRPr="00DA161E" w:rsidRDefault="00C21772" w:rsidP="00CD4F09">
            <w:pPr>
              <w:pStyle w:val="TableParagraph"/>
              <w:spacing w:line="268" w:lineRule="exact"/>
              <w:ind w:left="105"/>
              <w:jc w:val="both"/>
              <w:rPr>
                <w:sz w:val="24"/>
              </w:rPr>
            </w:pPr>
            <w:r w:rsidRPr="00DA161E">
              <w:rPr>
                <w:sz w:val="24"/>
              </w:rPr>
              <w:t>Работа с тестовыми заданиями на понимание</w:t>
            </w:r>
          </w:p>
          <w:p w:rsidR="009E1916" w:rsidRPr="00DA161E" w:rsidRDefault="00C21772" w:rsidP="00CD4F09">
            <w:pPr>
              <w:pStyle w:val="TableParagraph"/>
              <w:spacing w:line="264" w:lineRule="exact"/>
              <w:ind w:left="105"/>
              <w:jc w:val="both"/>
              <w:rPr>
                <w:sz w:val="24"/>
              </w:rPr>
            </w:pPr>
            <w:r w:rsidRPr="00DA161E">
              <w:rPr>
                <w:sz w:val="24"/>
              </w:rPr>
              <w:t>структурно-смысловых связей</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68" w:lineRule="exact"/>
              <w:ind w:left="107"/>
              <w:jc w:val="both"/>
              <w:rPr>
                <w:sz w:val="24"/>
              </w:rPr>
            </w:pPr>
            <w:r w:rsidRPr="00DA161E">
              <w:rPr>
                <w:sz w:val="24"/>
              </w:rPr>
              <w:t>текущий</w:t>
            </w:r>
          </w:p>
        </w:tc>
      </w:tr>
      <w:tr w:rsidR="009E1916" w:rsidRPr="00DA161E">
        <w:trPr>
          <w:trHeight w:val="553"/>
        </w:trPr>
        <w:tc>
          <w:tcPr>
            <w:tcW w:w="960" w:type="dxa"/>
          </w:tcPr>
          <w:p w:rsidR="009E1916" w:rsidRPr="00DA161E" w:rsidRDefault="00C21772" w:rsidP="00CD4F09">
            <w:pPr>
              <w:pStyle w:val="TableParagraph"/>
              <w:spacing w:before="135"/>
              <w:ind w:right="348"/>
              <w:jc w:val="both"/>
              <w:rPr>
                <w:b/>
                <w:sz w:val="24"/>
              </w:rPr>
            </w:pPr>
            <w:r w:rsidRPr="00DA161E">
              <w:rPr>
                <w:b/>
                <w:sz w:val="24"/>
              </w:rPr>
              <w:t>10</w:t>
            </w:r>
          </w:p>
        </w:tc>
        <w:tc>
          <w:tcPr>
            <w:tcW w:w="5246" w:type="dxa"/>
          </w:tcPr>
          <w:p w:rsidR="009E1916" w:rsidRPr="00DA161E" w:rsidRDefault="00C21772" w:rsidP="00CD4F09">
            <w:pPr>
              <w:pStyle w:val="TableParagraph"/>
              <w:tabs>
                <w:tab w:val="left" w:pos="1016"/>
                <w:tab w:val="left" w:pos="1340"/>
                <w:tab w:val="left" w:pos="2656"/>
                <w:tab w:val="left" w:pos="3953"/>
                <w:tab w:val="left" w:pos="4407"/>
              </w:tabs>
              <w:spacing w:line="270" w:lineRule="exact"/>
              <w:ind w:left="105"/>
              <w:jc w:val="both"/>
              <w:rPr>
                <w:sz w:val="24"/>
              </w:rPr>
            </w:pPr>
            <w:r w:rsidRPr="00DA161E">
              <w:rPr>
                <w:sz w:val="24"/>
              </w:rPr>
              <w:t>Работа</w:t>
            </w:r>
            <w:r w:rsidRPr="00DA161E">
              <w:rPr>
                <w:sz w:val="24"/>
              </w:rPr>
              <w:tab/>
              <w:t>с</w:t>
            </w:r>
            <w:r w:rsidRPr="00DA161E">
              <w:rPr>
                <w:sz w:val="24"/>
              </w:rPr>
              <w:tab/>
              <w:t>тестовыми</w:t>
            </w:r>
            <w:r w:rsidRPr="00DA161E">
              <w:rPr>
                <w:sz w:val="24"/>
              </w:rPr>
              <w:tab/>
              <w:t>заданиями</w:t>
            </w:r>
            <w:r w:rsidRPr="00DA161E">
              <w:rPr>
                <w:sz w:val="24"/>
              </w:rPr>
              <w:tab/>
              <w:t>на</w:t>
            </w:r>
            <w:r w:rsidRPr="00DA161E">
              <w:rPr>
                <w:sz w:val="24"/>
              </w:rPr>
              <w:tab/>
              <w:t>полное</w:t>
            </w:r>
          </w:p>
          <w:p w:rsidR="009E1916" w:rsidRPr="00DA161E" w:rsidRDefault="00C21772" w:rsidP="00CD4F09">
            <w:pPr>
              <w:pStyle w:val="TableParagraph"/>
              <w:spacing w:line="264" w:lineRule="exact"/>
              <w:ind w:left="105"/>
              <w:jc w:val="both"/>
              <w:rPr>
                <w:sz w:val="24"/>
              </w:rPr>
            </w:pPr>
            <w:r w:rsidRPr="00DA161E">
              <w:rPr>
                <w:sz w:val="24"/>
              </w:rPr>
              <w:t>понимание прочитанного</w:t>
            </w:r>
          </w:p>
        </w:tc>
        <w:tc>
          <w:tcPr>
            <w:tcW w:w="1416" w:type="dxa"/>
          </w:tcPr>
          <w:p w:rsidR="009E1916" w:rsidRPr="00DA161E" w:rsidRDefault="00C21772" w:rsidP="00CD4F09">
            <w:pPr>
              <w:pStyle w:val="TableParagraph"/>
              <w:spacing w:line="270"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70" w:lineRule="exact"/>
              <w:ind w:left="107"/>
              <w:jc w:val="both"/>
              <w:rPr>
                <w:sz w:val="24"/>
              </w:rPr>
            </w:pPr>
            <w:r w:rsidRPr="00DA161E">
              <w:rPr>
                <w:sz w:val="24"/>
              </w:rPr>
              <w:t>текущий</w:t>
            </w:r>
          </w:p>
        </w:tc>
      </w:tr>
      <w:tr w:rsidR="009E1916" w:rsidRPr="00DA161E">
        <w:trPr>
          <w:trHeight w:val="275"/>
        </w:trPr>
        <w:tc>
          <w:tcPr>
            <w:tcW w:w="960" w:type="dxa"/>
          </w:tcPr>
          <w:p w:rsidR="009E1916" w:rsidRPr="00DA161E" w:rsidRDefault="00C21772" w:rsidP="00CD4F09">
            <w:pPr>
              <w:pStyle w:val="TableParagraph"/>
              <w:spacing w:line="256" w:lineRule="exact"/>
              <w:ind w:right="348"/>
              <w:jc w:val="both"/>
              <w:rPr>
                <w:b/>
                <w:sz w:val="24"/>
              </w:rPr>
            </w:pPr>
            <w:r w:rsidRPr="00DA161E">
              <w:rPr>
                <w:b/>
                <w:sz w:val="24"/>
              </w:rPr>
              <w:t>11</w:t>
            </w:r>
          </w:p>
        </w:tc>
        <w:tc>
          <w:tcPr>
            <w:tcW w:w="5246" w:type="dxa"/>
          </w:tcPr>
          <w:p w:rsidR="009E1916" w:rsidRPr="00DA161E" w:rsidRDefault="00C21772" w:rsidP="00CD4F09">
            <w:pPr>
              <w:pStyle w:val="TableParagraph"/>
              <w:spacing w:line="256" w:lineRule="exact"/>
              <w:ind w:left="105"/>
              <w:jc w:val="both"/>
              <w:rPr>
                <w:sz w:val="24"/>
              </w:rPr>
            </w:pPr>
            <w:r w:rsidRPr="00DA161E">
              <w:rPr>
                <w:sz w:val="24"/>
              </w:rPr>
              <w:t>Выполнение теста по чтению</w:t>
            </w:r>
          </w:p>
        </w:tc>
        <w:tc>
          <w:tcPr>
            <w:tcW w:w="1416" w:type="dxa"/>
          </w:tcPr>
          <w:p w:rsidR="009E1916" w:rsidRPr="00DA161E" w:rsidRDefault="00C21772" w:rsidP="00CD4F09">
            <w:pPr>
              <w:pStyle w:val="TableParagraph"/>
              <w:spacing w:line="256"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56" w:lineRule="exact"/>
              <w:ind w:left="107"/>
              <w:jc w:val="both"/>
              <w:rPr>
                <w:sz w:val="24"/>
              </w:rPr>
            </w:pPr>
            <w:r w:rsidRPr="00DA161E">
              <w:rPr>
                <w:sz w:val="24"/>
              </w:rPr>
              <w:t>промежуточный</w:t>
            </w:r>
          </w:p>
        </w:tc>
      </w:tr>
      <w:tr w:rsidR="009E1916" w:rsidRPr="00DA161E">
        <w:trPr>
          <w:trHeight w:val="551"/>
        </w:trPr>
        <w:tc>
          <w:tcPr>
            <w:tcW w:w="960" w:type="dxa"/>
          </w:tcPr>
          <w:p w:rsidR="009E1916" w:rsidRPr="00DA161E" w:rsidRDefault="00C21772" w:rsidP="00CD4F09">
            <w:pPr>
              <w:pStyle w:val="TableParagraph"/>
              <w:spacing w:before="133"/>
              <w:ind w:right="348"/>
              <w:jc w:val="both"/>
              <w:rPr>
                <w:b/>
                <w:sz w:val="24"/>
              </w:rPr>
            </w:pPr>
            <w:r w:rsidRPr="00DA161E">
              <w:rPr>
                <w:b/>
                <w:sz w:val="24"/>
              </w:rPr>
              <w:t>12</w:t>
            </w:r>
          </w:p>
        </w:tc>
        <w:tc>
          <w:tcPr>
            <w:tcW w:w="5246" w:type="dxa"/>
          </w:tcPr>
          <w:p w:rsidR="009E1916" w:rsidRPr="00DA161E" w:rsidRDefault="00C21772" w:rsidP="00CD4F09">
            <w:pPr>
              <w:pStyle w:val="TableParagraph"/>
              <w:tabs>
                <w:tab w:val="left" w:pos="1402"/>
                <w:tab w:val="left" w:pos="2814"/>
                <w:tab w:val="left" w:pos="3171"/>
                <w:tab w:val="left" w:pos="4200"/>
                <w:tab w:val="left" w:pos="4931"/>
              </w:tabs>
              <w:spacing w:line="268" w:lineRule="exact"/>
              <w:ind w:left="105"/>
              <w:jc w:val="both"/>
              <w:rPr>
                <w:sz w:val="24"/>
              </w:rPr>
            </w:pPr>
            <w:r w:rsidRPr="00DA161E">
              <w:rPr>
                <w:sz w:val="24"/>
              </w:rPr>
              <w:t>Стратегии</w:t>
            </w:r>
            <w:r w:rsidRPr="00DA161E">
              <w:rPr>
                <w:sz w:val="24"/>
              </w:rPr>
              <w:tab/>
              <w:t>подготовки</w:t>
            </w:r>
            <w:r w:rsidRPr="00DA161E">
              <w:rPr>
                <w:sz w:val="24"/>
              </w:rPr>
              <w:tab/>
              <w:t>к</w:t>
            </w:r>
            <w:r w:rsidRPr="00DA161E">
              <w:rPr>
                <w:sz w:val="24"/>
              </w:rPr>
              <w:tab/>
              <w:t>разделу</w:t>
            </w:r>
            <w:r w:rsidRPr="00DA161E">
              <w:rPr>
                <w:sz w:val="24"/>
              </w:rPr>
              <w:tab/>
              <w:t>«Use</w:t>
            </w:r>
            <w:r w:rsidRPr="00DA161E">
              <w:rPr>
                <w:sz w:val="24"/>
              </w:rPr>
              <w:tab/>
              <w:t>of</w:t>
            </w:r>
          </w:p>
          <w:p w:rsidR="009E1916" w:rsidRPr="00DA161E" w:rsidRDefault="00C21772" w:rsidP="00CD4F09">
            <w:pPr>
              <w:pStyle w:val="TableParagraph"/>
              <w:spacing w:line="264" w:lineRule="exact"/>
              <w:ind w:left="105"/>
              <w:jc w:val="both"/>
              <w:rPr>
                <w:sz w:val="24"/>
              </w:rPr>
            </w:pPr>
            <w:r w:rsidRPr="00DA161E">
              <w:rPr>
                <w:sz w:val="24"/>
              </w:rPr>
              <w:t>English»</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9E1916" w:rsidP="00CD4F09">
            <w:pPr>
              <w:pStyle w:val="TableParagraph"/>
              <w:jc w:val="both"/>
              <w:rPr>
                <w:sz w:val="24"/>
              </w:rPr>
            </w:pPr>
          </w:p>
        </w:tc>
      </w:tr>
      <w:tr w:rsidR="009E1916" w:rsidRPr="00DA161E">
        <w:trPr>
          <w:trHeight w:val="551"/>
        </w:trPr>
        <w:tc>
          <w:tcPr>
            <w:tcW w:w="960" w:type="dxa"/>
          </w:tcPr>
          <w:p w:rsidR="009E1916" w:rsidRPr="00DA161E" w:rsidRDefault="00C21772" w:rsidP="00CD4F09">
            <w:pPr>
              <w:pStyle w:val="TableParagraph"/>
              <w:spacing w:before="135"/>
              <w:ind w:right="348"/>
              <w:jc w:val="both"/>
              <w:rPr>
                <w:b/>
                <w:sz w:val="24"/>
              </w:rPr>
            </w:pPr>
            <w:r w:rsidRPr="00DA161E">
              <w:rPr>
                <w:b/>
                <w:sz w:val="24"/>
              </w:rPr>
              <w:t>13</w:t>
            </w:r>
          </w:p>
        </w:tc>
        <w:tc>
          <w:tcPr>
            <w:tcW w:w="5246" w:type="dxa"/>
          </w:tcPr>
          <w:p w:rsidR="009E1916" w:rsidRPr="00DA161E" w:rsidRDefault="00C21772" w:rsidP="00CD4F09">
            <w:pPr>
              <w:pStyle w:val="TableParagraph"/>
              <w:tabs>
                <w:tab w:val="left" w:pos="1302"/>
                <w:tab w:val="left" w:pos="1820"/>
                <w:tab w:val="left" w:pos="3204"/>
                <w:tab w:val="left" w:pos="4300"/>
              </w:tabs>
              <w:spacing w:line="268" w:lineRule="exact"/>
              <w:ind w:left="105"/>
              <w:jc w:val="both"/>
              <w:rPr>
                <w:sz w:val="24"/>
              </w:rPr>
            </w:pPr>
            <w:r w:rsidRPr="00DA161E">
              <w:rPr>
                <w:sz w:val="24"/>
              </w:rPr>
              <w:t>Личные</w:t>
            </w:r>
            <w:r w:rsidRPr="00DA161E">
              <w:rPr>
                <w:sz w:val="24"/>
              </w:rPr>
              <w:tab/>
              <w:t>и</w:t>
            </w:r>
            <w:r w:rsidRPr="00DA161E">
              <w:rPr>
                <w:sz w:val="24"/>
              </w:rPr>
              <w:tab/>
              <w:t>неличные</w:t>
            </w:r>
            <w:r w:rsidRPr="00DA161E">
              <w:rPr>
                <w:sz w:val="24"/>
              </w:rPr>
              <w:tab/>
              <w:t>формы</w:t>
            </w:r>
            <w:r w:rsidRPr="00DA161E">
              <w:rPr>
                <w:sz w:val="24"/>
              </w:rPr>
              <w:tab/>
              <w:t>глагола,</w:t>
            </w:r>
          </w:p>
          <w:p w:rsidR="009E1916" w:rsidRPr="00DA161E" w:rsidRDefault="00C21772" w:rsidP="00CD4F09">
            <w:pPr>
              <w:pStyle w:val="TableParagraph"/>
              <w:spacing w:line="264" w:lineRule="exact"/>
              <w:ind w:left="105"/>
              <w:jc w:val="both"/>
              <w:rPr>
                <w:sz w:val="24"/>
              </w:rPr>
            </w:pPr>
            <w:r w:rsidRPr="00DA161E">
              <w:rPr>
                <w:sz w:val="24"/>
              </w:rPr>
              <w:t>видовременные формы глагола</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68" w:lineRule="exact"/>
              <w:ind w:left="107"/>
              <w:jc w:val="both"/>
              <w:rPr>
                <w:sz w:val="24"/>
              </w:rPr>
            </w:pPr>
            <w:r w:rsidRPr="00DA161E">
              <w:rPr>
                <w:sz w:val="24"/>
              </w:rPr>
              <w:t>текущий</w:t>
            </w:r>
          </w:p>
        </w:tc>
      </w:tr>
      <w:tr w:rsidR="009E1916" w:rsidRPr="00DA161E">
        <w:trPr>
          <w:trHeight w:val="276"/>
        </w:trPr>
        <w:tc>
          <w:tcPr>
            <w:tcW w:w="960" w:type="dxa"/>
          </w:tcPr>
          <w:p w:rsidR="009E1916" w:rsidRPr="00DA161E" w:rsidRDefault="00C21772" w:rsidP="00CD4F09">
            <w:pPr>
              <w:pStyle w:val="TableParagraph"/>
              <w:spacing w:line="256" w:lineRule="exact"/>
              <w:ind w:right="348"/>
              <w:jc w:val="both"/>
              <w:rPr>
                <w:b/>
                <w:sz w:val="24"/>
              </w:rPr>
            </w:pPr>
            <w:r w:rsidRPr="00DA161E">
              <w:rPr>
                <w:b/>
                <w:sz w:val="24"/>
              </w:rPr>
              <w:t>14</w:t>
            </w:r>
          </w:p>
        </w:tc>
        <w:tc>
          <w:tcPr>
            <w:tcW w:w="5246" w:type="dxa"/>
          </w:tcPr>
          <w:p w:rsidR="009E1916" w:rsidRPr="00DA161E" w:rsidRDefault="00C21772" w:rsidP="00CD4F09">
            <w:pPr>
              <w:pStyle w:val="TableParagraph"/>
              <w:spacing w:line="256" w:lineRule="exact"/>
              <w:ind w:left="105"/>
              <w:jc w:val="both"/>
              <w:rPr>
                <w:sz w:val="24"/>
              </w:rPr>
            </w:pPr>
            <w:r w:rsidRPr="00DA161E">
              <w:rPr>
                <w:sz w:val="24"/>
              </w:rPr>
              <w:t>Страдательный залог</w:t>
            </w:r>
          </w:p>
        </w:tc>
        <w:tc>
          <w:tcPr>
            <w:tcW w:w="1416" w:type="dxa"/>
          </w:tcPr>
          <w:p w:rsidR="009E1916" w:rsidRPr="00DA161E" w:rsidRDefault="00C21772" w:rsidP="00CD4F09">
            <w:pPr>
              <w:pStyle w:val="TableParagraph"/>
              <w:spacing w:line="256"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56" w:lineRule="exact"/>
              <w:ind w:left="107"/>
              <w:jc w:val="both"/>
              <w:rPr>
                <w:sz w:val="24"/>
              </w:rPr>
            </w:pPr>
            <w:r w:rsidRPr="00DA161E">
              <w:rPr>
                <w:sz w:val="24"/>
              </w:rPr>
              <w:t>текущий</w:t>
            </w:r>
          </w:p>
        </w:tc>
      </w:tr>
      <w:tr w:rsidR="009E1916" w:rsidRPr="00DA161E">
        <w:trPr>
          <w:trHeight w:val="275"/>
        </w:trPr>
        <w:tc>
          <w:tcPr>
            <w:tcW w:w="960" w:type="dxa"/>
          </w:tcPr>
          <w:p w:rsidR="009E1916" w:rsidRPr="00DA161E" w:rsidRDefault="00C21772" w:rsidP="00CD4F09">
            <w:pPr>
              <w:pStyle w:val="TableParagraph"/>
              <w:spacing w:line="256" w:lineRule="exact"/>
              <w:ind w:right="348"/>
              <w:jc w:val="both"/>
              <w:rPr>
                <w:b/>
                <w:sz w:val="24"/>
              </w:rPr>
            </w:pPr>
            <w:r w:rsidRPr="00DA161E">
              <w:rPr>
                <w:b/>
                <w:sz w:val="24"/>
              </w:rPr>
              <w:t>15</w:t>
            </w:r>
          </w:p>
        </w:tc>
        <w:tc>
          <w:tcPr>
            <w:tcW w:w="5246" w:type="dxa"/>
          </w:tcPr>
          <w:p w:rsidR="009E1916" w:rsidRPr="00DA161E" w:rsidRDefault="00C21772" w:rsidP="00CD4F09">
            <w:pPr>
              <w:pStyle w:val="TableParagraph"/>
              <w:spacing w:line="256" w:lineRule="exact"/>
              <w:ind w:left="105"/>
              <w:jc w:val="both"/>
              <w:rPr>
                <w:sz w:val="24"/>
              </w:rPr>
            </w:pPr>
            <w:r w:rsidRPr="00DA161E">
              <w:rPr>
                <w:sz w:val="24"/>
              </w:rPr>
              <w:t>Степени сравнения прилагательных и наречий</w:t>
            </w:r>
          </w:p>
        </w:tc>
        <w:tc>
          <w:tcPr>
            <w:tcW w:w="1416" w:type="dxa"/>
          </w:tcPr>
          <w:p w:rsidR="009E1916" w:rsidRPr="00DA161E" w:rsidRDefault="00C21772" w:rsidP="00CD4F09">
            <w:pPr>
              <w:pStyle w:val="TableParagraph"/>
              <w:spacing w:line="256"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56" w:lineRule="exact"/>
              <w:ind w:left="107"/>
              <w:jc w:val="both"/>
              <w:rPr>
                <w:sz w:val="24"/>
              </w:rPr>
            </w:pPr>
            <w:r w:rsidRPr="00DA161E">
              <w:rPr>
                <w:sz w:val="24"/>
              </w:rPr>
              <w:t>текущий</w:t>
            </w:r>
          </w:p>
        </w:tc>
      </w:tr>
      <w:tr w:rsidR="009E1916" w:rsidRPr="00DA161E">
        <w:trPr>
          <w:trHeight w:val="275"/>
        </w:trPr>
        <w:tc>
          <w:tcPr>
            <w:tcW w:w="960" w:type="dxa"/>
          </w:tcPr>
          <w:p w:rsidR="009E1916" w:rsidRPr="00DA161E" w:rsidRDefault="00C21772" w:rsidP="00CD4F09">
            <w:pPr>
              <w:pStyle w:val="TableParagraph"/>
              <w:spacing w:line="256" w:lineRule="exact"/>
              <w:ind w:right="348"/>
              <w:jc w:val="both"/>
              <w:rPr>
                <w:b/>
                <w:sz w:val="24"/>
              </w:rPr>
            </w:pPr>
            <w:r w:rsidRPr="00DA161E">
              <w:rPr>
                <w:b/>
                <w:sz w:val="24"/>
              </w:rPr>
              <w:t>16</w:t>
            </w:r>
          </w:p>
        </w:tc>
        <w:tc>
          <w:tcPr>
            <w:tcW w:w="5246" w:type="dxa"/>
          </w:tcPr>
          <w:p w:rsidR="009E1916" w:rsidRPr="00DA161E" w:rsidRDefault="00C21772" w:rsidP="00CD4F09">
            <w:pPr>
              <w:pStyle w:val="TableParagraph"/>
              <w:spacing w:line="256" w:lineRule="exact"/>
              <w:ind w:left="105"/>
              <w:jc w:val="both"/>
              <w:rPr>
                <w:sz w:val="24"/>
              </w:rPr>
            </w:pPr>
            <w:r w:rsidRPr="00DA161E">
              <w:rPr>
                <w:sz w:val="24"/>
              </w:rPr>
              <w:t>Множественное число существительных</w:t>
            </w:r>
          </w:p>
        </w:tc>
        <w:tc>
          <w:tcPr>
            <w:tcW w:w="1416" w:type="dxa"/>
          </w:tcPr>
          <w:p w:rsidR="009E1916" w:rsidRPr="00DA161E" w:rsidRDefault="00C21772" w:rsidP="00CD4F09">
            <w:pPr>
              <w:pStyle w:val="TableParagraph"/>
              <w:spacing w:line="256"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56" w:lineRule="exact"/>
              <w:ind w:left="107"/>
              <w:jc w:val="both"/>
              <w:rPr>
                <w:sz w:val="24"/>
              </w:rPr>
            </w:pPr>
            <w:r w:rsidRPr="00DA161E">
              <w:rPr>
                <w:sz w:val="24"/>
              </w:rPr>
              <w:t>текущий</w:t>
            </w:r>
          </w:p>
        </w:tc>
      </w:tr>
      <w:tr w:rsidR="009E1916" w:rsidRPr="00DA161E">
        <w:trPr>
          <w:trHeight w:val="277"/>
        </w:trPr>
        <w:tc>
          <w:tcPr>
            <w:tcW w:w="960" w:type="dxa"/>
          </w:tcPr>
          <w:p w:rsidR="009E1916" w:rsidRPr="00DA161E" w:rsidRDefault="00C21772" w:rsidP="00CD4F09">
            <w:pPr>
              <w:pStyle w:val="TableParagraph"/>
              <w:spacing w:line="258" w:lineRule="exact"/>
              <w:ind w:right="348"/>
              <w:jc w:val="both"/>
              <w:rPr>
                <w:b/>
                <w:sz w:val="24"/>
              </w:rPr>
            </w:pPr>
            <w:r w:rsidRPr="00DA161E">
              <w:rPr>
                <w:b/>
                <w:sz w:val="24"/>
              </w:rPr>
              <w:t>17</w:t>
            </w:r>
          </w:p>
        </w:tc>
        <w:tc>
          <w:tcPr>
            <w:tcW w:w="5246" w:type="dxa"/>
          </w:tcPr>
          <w:p w:rsidR="009E1916" w:rsidRPr="00DA161E" w:rsidRDefault="00C21772" w:rsidP="00CD4F09">
            <w:pPr>
              <w:pStyle w:val="TableParagraph"/>
              <w:spacing w:line="258" w:lineRule="exact"/>
              <w:ind w:left="105"/>
              <w:jc w:val="both"/>
              <w:rPr>
                <w:sz w:val="24"/>
              </w:rPr>
            </w:pPr>
            <w:r w:rsidRPr="00DA161E">
              <w:rPr>
                <w:sz w:val="24"/>
              </w:rPr>
              <w:t>Порядковые числительные</w:t>
            </w:r>
          </w:p>
        </w:tc>
        <w:tc>
          <w:tcPr>
            <w:tcW w:w="1416" w:type="dxa"/>
          </w:tcPr>
          <w:p w:rsidR="009E1916" w:rsidRPr="00DA161E" w:rsidRDefault="00C21772" w:rsidP="00CD4F09">
            <w:pPr>
              <w:pStyle w:val="TableParagraph"/>
              <w:spacing w:line="258"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58" w:lineRule="exact"/>
              <w:ind w:left="107"/>
              <w:jc w:val="both"/>
              <w:rPr>
                <w:sz w:val="24"/>
              </w:rPr>
            </w:pPr>
            <w:r w:rsidRPr="00DA161E">
              <w:rPr>
                <w:sz w:val="24"/>
              </w:rPr>
              <w:t>текущий</w:t>
            </w:r>
          </w:p>
        </w:tc>
      </w:tr>
      <w:tr w:rsidR="009E1916" w:rsidRPr="00DA161E">
        <w:trPr>
          <w:trHeight w:val="275"/>
        </w:trPr>
        <w:tc>
          <w:tcPr>
            <w:tcW w:w="960" w:type="dxa"/>
          </w:tcPr>
          <w:p w:rsidR="009E1916" w:rsidRPr="00DA161E" w:rsidRDefault="00C21772" w:rsidP="00CD4F09">
            <w:pPr>
              <w:pStyle w:val="TableParagraph"/>
              <w:spacing w:line="256" w:lineRule="exact"/>
              <w:ind w:right="348"/>
              <w:jc w:val="both"/>
              <w:rPr>
                <w:b/>
                <w:sz w:val="24"/>
              </w:rPr>
            </w:pPr>
            <w:r w:rsidRPr="00DA161E">
              <w:rPr>
                <w:b/>
                <w:sz w:val="24"/>
              </w:rPr>
              <w:t>18</w:t>
            </w:r>
          </w:p>
        </w:tc>
        <w:tc>
          <w:tcPr>
            <w:tcW w:w="5246" w:type="dxa"/>
          </w:tcPr>
          <w:p w:rsidR="009E1916" w:rsidRPr="00DA161E" w:rsidRDefault="00C21772" w:rsidP="00CD4F09">
            <w:pPr>
              <w:pStyle w:val="TableParagraph"/>
              <w:spacing w:line="256" w:lineRule="exact"/>
              <w:ind w:left="105"/>
              <w:jc w:val="both"/>
              <w:rPr>
                <w:sz w:val="24"/>
              </w:rPr>
            </w:pPr>
            <w:r w:rsidRPr="00DA161E">
              <w:rPr>
                <w:sz w:val="24"/>
              </w:rPr>
              <w:t>Работа с тестовыми заданиями по грамматике</w:t>
            </w:r>
          </w:p>
        </w:tc>
        <w:tc>
          <w:tcPr>
            <w:tcW w:w="1416" w:type="dxa"/>
          </w:tcPr>
          <w:p w:rsidR="009E1916" w:rsidRPr="00DA161E" w:rsidRDefault="00C21772" w:rsidP="00CD4F09">
            <w:pPr>
              <w:pStyle w:val="TableParagraph"/>
              <w:spacing w:line="256"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56" w:lineRule="exact"/>
              <w:ind w:left="107"/>
              <w:jc w:val="both"/>
              <w:rPr>
                <w:sz w:val="24"/>
              </w:rPr>
            </w:pPr>
            <w:r w:rsidRPr="00DA161E">
              <w:rPr>
                <w:sz w:val="24"/>
              </w:rPr>
              <w:t>промежуточный</w:t>
            </w:r>
          </w:p>
        </w:tc>
      </w:tr>
      <w:tr w:rsidR="009E1916" w:rsidRPr="00DA161E">
        <w:trPr>
          <w:trHeight w:val="551"/>
        </w:trPr>
        <w:tc>
          <w:tcPr>
            <w:tcW w:w="960" w:type="dxa"/>
          </w:tcPr>
          <w:p w:rsidR="009E1916" w:rsidRPr="00DA161E" w:rsidRDefault="00C21772" w:rsidP="00CD4F09">
            <w:pPr>
              <w:pStyle w:val="TableParagraph"/>
              <w:spacing w:before="133"/>
              <w:ind w:right="348"/>
              <w:jc w:val="both"/>
              <w:rPr>
                <w:b/>
                <w:sz w:val="24"/>
              </w:rPr>
            </w:pPr>
            <w:r w:rsidRPr="00DA161E">
              <w:rPr>
                <w:b/>
                <w:sz w:val="24"/>
              </w:rPr>
              <w:t>19</w:t>
            </w:r>
          </w:p>
        </w:tc>
        <w:tc>
          <w:tcPr>
            <w:tcW w:w="5246" w:type="dxa"/>
          </w:tcPr>
          <w:p w:rsidR="009E1916" w:rsidRPr="00DA161E" w:rsidRDefault="00C21772" w:rsidP="00CD4F09">
            <w:pPr>
              <w:pStyle w:val="TableParagraph"/>
              <w:tabs>
                <w:tab w:val="left" w:pos="1249"/>
                <w:tab w:val="left" w:pos="1805"/>
                <w:tab w:val="left" w:pos="3355"/>
                <w:tab w:val="left" w:pos="4882"/>
              </w:tabs>
              <w:spacing w:line="268" w:lineRule="exact"/>
              <w:ind w:left="105"/>
              <w:jc w:val="both"/>
              <w:rPr>
                <w:sz w:val="24"/>
              </w:rPr>
            </w:pPr>
            <w:r w:rsidRPr="00DA161E">
              <w:rPr>
                <w:sz w:val="24"/>
              </w:rPr>
              <w:t>Работа</w:t>
            </w:r>
            <w:r w:rsidRPr="00DA161E">
              <w:rPr>
                <w:sz w:val="24"/>
              </w:rPr>
              <w:tab/>
              <w:t>с</w:t>
            </w:r>
            <w:r w:rsidRPr="00DA161E">
              <w:rPr>
                <w:sz w:val="24"/>
              </w:rPr>
              <w:tab/>
              <w:t>тестовыми</w:t>
            </w:r>
            <w:r w:rsidRPr="00DA161E">
              <w:rPr>
                <w:sz w:val="24"/>
              </w:rPr>
              <w:tab/>
              <w:t>заданиями</w:t>
            </w:r>
            <w:r w:rsidRPr="00DA161E">
              <w:rPr>
                <w:sz w:val="24"/>
              </w:rPr>
              <w:tab/>
              <w:t>по</w:t>
            </w:r>
          </w:p>
          <w:p w:rsidR="009E1916" w:rsidRPr="00DA161E" w:rsidRDefault="00C21772" w:rsidP="00CD4F09">
            <w:pPr>
              <w:pStyle w:val="TableParagraph"/>
              <w:spacing w:line="264" w:lineRule="exact"/>
              <w:ind w:left="105"/>
              <w:jc w:val="both"/>
              <w:rPr>
                <w:sz w:val="24"/>
              </w:rPr>
            </w:pPr>
            <w:r w:rsidRPr="00DA161E">
              <w:rPr>
                <w:sz w:val="24"/>
              </w:rPr>
              <w:t>словообразованию</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68" w:lineRule="exact"/>
              <w:ind w:left="107"/>
              <w:jc w:val="both"/>
              <w:rPr>
                <w:sz w:val="24"/>
              </w:rPr>
            </w:pPr>
            <w:r w:rsidRPr="00DA161E">
              <w:rPr>
                <w:sz w:val="24"/>
              </w:rPr>
              <w:t>промежуточный</w:t>
            </w:r>
          </w:p>
        </w:tc>
      </w:tr>
      <w:tr w:rsidR="009E1916" w:rsidRPr="00DA161E">
        <w:trPr>
          <w:trHeight w:val="551"/>
        </w:trPr>
        <w:tc>
          <w:tcPr>
            <w:tcW w:w="960" w:type="dxa"/>
          </w:tcPr>
          <w:p w:rsidR="009E1916" w:rsidRPr="00DA161E" w:rsidRDefault="00C21772" w:rsidP="00CD4F09">
            <w:pPr>
              <w:pStyle w:val="TableParagraph"/>
              <w:spacing w:before="135"/>
              <w:ind w:right="348"/>
              <w:jc w:val="both"/>
              <w:rPr>
                <w:b/>
                <w:sz w:val="24"/>
              </w:rPr>
            </w:pPr>
            <w:r w:rsidRPr="00DA161E">
              <w:rPr>
                <w:b/>
                <w:sz w:val="24"/>
              </w:rPr>
              <w:t>20</w:t>
            </w:r>
          </w:p>
        </w:tc>
        <w:tc>
          <w:tcPr>
            <w:tcW w:w="5246" w:type="dxa"/>
          </w:tcPr>
          <w:p w:rsidR="009E1916" w:rsidRPr="00DA161E" w:rsidRDefault="00C21772" w:rsidP="00CD4F09">
            <w:pPr>
              <w:pStyle w:val="TableParagraph"/>
              <w:spacing w:line="268" w:lineRule="exact"/>
              <w:ind w:left="105"/>
              <w:jc w:val="both"/>
              <w:rPr>
                <w:sz w:val="24"/>
              </w:rPr>
            </w:pPr>
            <w:r w:rsidRPr="00DA161E">
              <w:rPr>
                <w:sz w:val="24"/>
              </w:rPr>
              <w:t>Устойчивые фразовые глаголы, идиоматические</w:t>
            </w:r>
          </w:p>
          <w:p w:rsidR="009E1916" w:rsidRPr="00DA161E" w:rsidRDefault="00C21772" w:rsidP="00CD4F09">
            <w:pPr>
              <w:pStyle w:val="TableParagraph"/>
              <w:spacing w:line="264" w:lineRule="exact"/>
              <w:ind w:left="105"/>
              <w:jc w:val="both"/>
              <w:rPr>
                <w:sz w:val="24"/>
              </w:rPr>
            </w:pPr>
            <w:r w:rsidRPr="00DA161E">
              <w:rPr>
                <w:sz w:val="24"/>
              </w:rPr>
              <w:t>выражения</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68" w:lineRule="exact"/>
              <w:ind w:left="107"/>
              <w:jc w:val="both"/>
              <w:rPr>
                <w:sz w:val="24"/>
              </w:rPr>
            </w:pPr>
            <w:r w:rsidRPr="00DA161E">
              <w:rPr>
                <w:sz w:val="24"/>
              </w:rPr>
              <w:t>текущий</w:t>
            </w:r>
          </w:p>
        </w:tc>
      </w:tr>
      <w:tr w:rsidR="009E1916" w:rsidRPr="00DA161E">
        <w:trPr>
          <w:trHeight w:val="551"/>
        </w:trPr>
        <w:tc>
          <w:tcPr>
            <w:tcW w:w="960" w:type="dxa"/>
          </w:tcPr>
          <w:p w:rsidR="009E1916" w:rsidRPr="00DA161E" w:rsidRDefault="00C21772" w:rsidP="00CD4F09">
            <w:pPr>
              <w:pStyle w:val="TableParagraph"/>
              <w:spacing w:before="135"/>
              <w:ind w:right="348"/>
              <w:jc w:val="both"/>
              <w:rPr>
                <w:b/>
                <w:sz w:val="24"/>
              </w:rPr>
            </w:pPr>
            <w:r w:rsidRPr="00DA161E">
              <w:rPr>
                <w:b/>
                <w:sz w:val="24"/>
              </w:rPr>
              <w:t>21</w:t>
            </w:r>
          </w:p>
        </w:tc>
        <w:tc>
          <w:tcPr>
            <w:tcW w:w="5246" w:type="dxa"/>
          </w:tcPr>
          <w:p w:rsidR="009E1916" w:rsidRPr="00DA161E" w:rsidRDefault="00C21772" w:rsidP="00CD4F09">
            <w:pPr>
              <w:pStyle w:val="TableParagraph"/>
              <w:spacing w:line="268" w:lineRule="exact"/>
              <w:ind w:left="105"/>
              <w:jc w:val="both"/>
              <w:rPr>
                <w:sz w:val="24"/>
              </w:rPr>
            </w:pPr>
            <w:r w:rsidRPr="00DA161E">
              <w:rPr>
                <w:sz w:val="24"/>
              </w:rPr>
              <w:t>Способы управления в предложении (предлоги),</w:t>
            </w:r>
          </w:p>
          <w:p w:rsidR="009E1916" w:rsidRPr="00DA161E" w:rsidRDefault="00C21772" w:rsidP="00CD4F09">
            <w:pPr>
              <w:pStyle w:val="TableParagraph"/>
              <w:spacing w:line="264" w:lineRule="exact"/>
              <w:ind w:left="105"/>
              <w:jc w:val="both"/>
              <w:rPr>
                <w:sz w:val="24"/>
              </w:rPr>
            </w:pPr>
            <w:r w:rsidRPr="00DA161E">
              <w:rPr>
                <w:sz w:val="24"/>
              </w:rPr>
              <w:t>способы сочинения и подчинения (союзы)</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68" w:lineRule="exact"/>
              <w:ind w:left="107"/>
              <w:jc w:val="both"/>
              <w:rPr>
                <w:sz w:val="24"/>
              </w:rPr>
            </w:pPr>
            <w:r w:rsidRPr="00DA161E">
              <w:rPr>
                <w:sz w:val="24"/>
              </w:rPr>
              <w:t>текущий</w:t>
            </w:r>
          </w:p>
        </w:tc>
      </w:tr>
      <w:tr w:rsidR="009E1916" w:rsidRPr="00DA161E">
        <w:trPr>
          <w:trHeight w:val="551"/>
        </w:trPr>
        <w:tc>
          <w:tcPr>
            <w:tcW w:w="960" w:type="dxa"/>
          </w:tcPr>
          <w:p w:rsidR="009E1916" w:rsidRPr="00DA161E" w:rsidRDefault="00C21772" w:rsidP="00CD4F09">
            <w:pPr>
              <w:pStyle w:val="TableParagraph"/>
              <w:spacing w:before="135"/>
              <w:ind w:right="348"/>
              <w:jc w:val="both"/>
              <w:rPr>
                <w:b/>
                <w:sz w:val="24"/>
              </w:rPr>
            </w:pPr>
            <w:r w:rsidRPr="00DA161E">
              <w:rPr>
                <w:b/>
                <w:sz w:val="24"/>
              </w:rPr>
              <w:t>22</w:t>
            </w:r>
          </w:p>
        </w:tc>
        <w:tc>
          <w:tcPr>
            <w:tcW w:w="5246" w:type="dxa"/>
          </w:tcPr>
          <w:p w:rsidR="009E1916" w:rsidRPr="00DA161E" w:rsidRDefault="00C21772" w:rsidP="00CD4F09">
            <w:pPr>
              <w:pStyle w:val="TableParagraph"/>
              <w:spacing w:line="268" w:lineRule="exact"/>
              <w:ind w:left="105"/>
              <w:jc w:val="both"/>
              <w:rPr>
                <w:sz w:val="24"/>
              </w:rPr>
            </w:pPr>
            <w:r w:rsidRPr="00DA161E">
              <w:rPr>
                <w:sz w:val="24"/>
              </w:rPr>
              <w:t>Работа с тестовыми заданиями по лексической</w:t>
            </w:r>
          </w:p>
          <w:p w:rsidR="009E1916" w:rsidRPr="00DA161E" w:rsidRDefault="00C21772" w:rsidP="00CD4F09">
            <w:pPr>
              <w:pStyle w:val="TableParagraph"/>
              <w:spacing w:line="264" w:lineRule="exact"/>
              <w:ind w:left="105"/>
              <w:jc w:val="both"/>
              <w:rPr>
                <w:sz w:val="24"/>
              </w:rPr>
            </w:pPr>
            <w:r w:rsidRPr="00DA161E">
              <w:rPr>
                <w:sz w:val="24"/>
              </w:rPr>
              <w:t>сочетаемости единиц</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68" w:lineRule="exact"/>
              <w:ind w:left="107"/>
              <w:jc w:val="both"/>
              <w:rPr>
                <w:sz w:val="24"/>
              </w:rPr>
            </w:pPr>
            <w:r w:rsidRPr="00DA161E">
              <w:rPr>
                <w:sz w:val="24"/>
              </w:rPr>
              <w:t>промежуточный</w:t>
            </w:r>
          </w:p>
        </w:tc>
      </w:tr>
      <w:tr w:rsidR="009E1916" w:rsidRPr="00DA161E">
        <w:trPr>
          <w:trHeight w:val="278"/>
        </w:trPr>
        <w:tc>
          <w:tcPr>
            <w:tcW w:w="960" w:type="dxa"/>
          </w:tcPr>
          <w:p w:rsidR="009E1916" w:rsidRPr="00DA161E" w:rsidRDefault="00C21772" w:rsidP="00CD4F09">
            <w:pPr>
              <w:pStyle w:val="TableParagraph"/>
              <w:spacing w:line="259" w:lineRule="exact"/>
              <w:ind w:right="348"/>
              <w:jc w:val="both"/>
              <w:rPr>
                <w:b/>
                <w:sz w:val="24"/>
              </w:rPr>
            </w:pPr>
            <w:r w:rsidRPr="00DA161E">
              <w:rPr>
                <w:b/>
                <w:sz w:val="24"/>
              </w:rPr>
              <w:t>23</w:t>
            </w:r>
          </w:p>
        </w:tc>
        <w:tc>
          <w:tcPr>
            <w:tcW w:w="5246" w:type="dxa"/>
          </w:tcPr>
          <w:p w:rsidR="009E1916" w:rsidRPr="00DA161E" w:rsidRDefault="00C21772" w:rsidP="00CD4F09">
            <w:pPr>
              <w:pStyle w:val="TableParagraph"/>
              <w:spacing w:line="259" w:lineRule="exact"/>
              <w:ind w:left="105"/>
              <w:jc w:val="both"/>
              <w:rPr>
                <w:sz w:val="24"/>
              </w:rPr>
            </w:pPr>
            <w:r w:rsidRPr="00DA161E">
              <w:rPr>
                <w:sz w:val="24"/>
              </w:rPr>
              <w:t>Выполнение лексико-грамматического теста</w:t>
            </w:r>
          </w:p>
        </w:tc>
        <w:tc>
          <w:tcPr>
            <w:tcW w:w="1416" w:type="dxa"/>
          </w:tcPr>
          <w:p w:rsidR="009E1916" w:rsidRPr="00DA161E" w:rsidRDefault="00C21772" w:rsidP="00CD4F09">
            <w:pPr>
              <w:pStyle w:val="TableParagraph"/>
              <w:spacing w:line="259"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59" w:lineRule="exact"/>
              <w:ind w:left="107"/>
              <w:jc w:val="both"/>
              <w:rPr>
                <w:sz w:val="24"/>
              </w:rPr>
            </w:pPr>
            <w:r w:rsidRPr="00DA161E">
              <w:rPr>
                <w:sz w:val="24"/>
              </w:rPr>
              <w:t>промежуточный</w:t>
            </w:r>
          </w:p>
        </w:tc>
      </w:tr>
      <w:tr w:rsidR="009E1916" w:rsidRPr="00DA161E">
        <w:trPr>
          <w:trHeight w:val="551"/>
        </w:trPr>
        <w:tc>
          <w:tcPr>
            <w:tcW w:w="960" w:type="dxa"/>
          </w:tcPr>
          <w:p w:rsidR="009E1916" w:rsidRPr="00DA161E" w:rsidRDefault="00C21772" w:rsidP="00CD4F09">
            <w:pPr>
              <w:pStyle w:val="TableParagraph"/>
              <w:spacing w:before="133"/>
              <w:ind w:right="348"/>
              <w:jc w:val="both"/>
              <w:rPr>
                <w:b/>
                <w:sz w:val="24"/>
              </w:rPr>
            </w:pPr>
            <w:r w:rsidRPr="00DA161E">
              <w:rPr>
                <w:b/>
                <w:sz w:val="24"/>
              </w:rPr>
              <w:t>24</w:t>
            </w:r>
          </w:p>
        </w:tc>
        <w:tc>
          <w:tcPr>
            <w:tcW w:w="5246" w:type="dxa"/>
          </w:tcPr>
          <w:p w:rsidR="009E1916" w:rsidRPr="00DA161E" w:rsidRDefault="00C21772" w:rsidP="00CD4F09">
            <w:pPr>
              <w:pStyle w:val="TableParagraph"/>
              <w:tabs>
                <w:tab w:val="left" w:pos="1375"/>
                <w:tab w:val="left" w:pos="2757"/>
                <w:tab w:val="left" w:pos="3085"/>
                <w:tab w:val="left" w:pos="4088"/>
              </w:tabs>
              <w:spacing w:line="268" w:lineRule="exact"/>
              <w:ind w:left="105"/>
              <w:jc w:val="both"/>
              <w:rPr>
                <w:sz w:val="24"/>
              </w:rPr>
            </w:pPr>
            <w:r w:rsidRPr="00DA161E">
              <w:rPr>
                <w:sz w:val="24"/>
              </w:rPr>
              <w:t>Стратегии</w:t>
            </w:r>
            <w:r w:rsidRPr="00DA161E">
              <w:rPr>
                <w:sz w:val="24"/>
              </w:rPr>
              <w:tab/>
              <w:t>подготовки</w:t>
            </w:r>
            <w:r w:rsidRPr="00DA161E">
              <w:rPr>
                <w:sz w:val="24"/>
              </w:rPr>
              <w:tab/>
              <w:t>к</w:t>
            </w:r>
            <w:r w:rsidRPr="00DA161E">
              <w:rPr>
                <w:sz w:val="24"/>
              </w:rPr>
              <w:tab/>
              <w:t>разделу</w:t>
            </w:r>
            <w:r w:rsidRPr="00DA161E">
              <w:rPr>
                <w:sz w:val="24"/>
              </w:rPr>
              <w:tab/>
              <w:t>«Writing»,</w:t>
            </w:r>
          </w:p>
          <w:p w:rsidR="009E1916" w:rsidRPr="00DA161E" w:rsidRDefault="00C21772" w:rsidP="00CD4F09">
            <w:pPr>
              <w:pStyle w:val="TableParagraph"/>
              <w:spacing w:line="264" w:lineRule="exact"/>
              <w:ind w:left="105"/>
              <w:jc w:val="both"/>
              <w:rPr>
                <w:sz w:val="24"/>
              </w:rPr>
            </w:pPr>
            <w:r w:rsidRPr="00DA161E">
              <w:rPr>
                <w:sz w:val="24"/>
              </w:rPr>
              <w:t>письмо личного характера</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9E1916" w:rsidP="00CD4F09">
            <w:pPr>
              <w:pStyle w:val="TableParagraph"/>
              <w:jc w:val="both"/>
              <w:rPr>
                <w:sz w:val="24"/>
              </w:rPr>
            </w:pPr>
          </w:p>
        </w:tc>
      </w:tr>
      <w:tr w:rsidR="009E1916" w:rsidRPr="00DA161E">
        <w:trPr>
          <w:trHeight w:val="1103"/>
        </w:trPr>
        <w:tc>
          <w:tcPr>
            <w:tcW w:w="960" w:type="dxa"/>
          </w:tcPr>
          <w:p w:rsidR="009E1916" w:rsidRPr="00DA161E" w:rsidRDefault="009E1916" w:rsidP="00CD4F09">
            <w:pPr>
              <w:pStyle w:val="TableParagraph"/>
              <w:spacing w:before="6"/>
              <w:jc w:val="both"/>
              <w:rPr>
                <w:b/>
                <w:sz w:val="35"/>
              </w:rPr>
            </w:pPr>
          </w:p>
          <w:p w:rsidR="009E1916" w:rsidRPr="00DA161E" w:rsidRDefault="00C21772" w:rsidP="00CD4F09">
            <w:pPr>
              <w:pStyle w:val="TableParagraph"/>
              <w:spacing w:before="1"/>
              <w:ind w:right="348"/>
              <w:jc w:val="both"/>
              <w:rPr>
                <w:b/>
                <w:sz w:val="24"/>
              </w:rPr>
            </w:pPr>
            <w:r w:rsidRPr="00DA161E">
              <w:rPr>
                <w:b/>
                <w:sz w:val="24"/>
              </w:rPr>
              <w:t>25</w:t>
            </w:r>
          </w:p>
        </w:tc>
        <w:tc>
          <w:tcPr>
            <w:tcW w:w="5246" w:type="dxa"/>
          </w:tcPr>
          <w:p w:rsidR="009E1916" w:rsidRPr="00DA161E" w:rsidRDefault="00C21772" w:rsidP="00CD4F09">
            <w:pPr>
              <w:pStyle w:val="TableParagraph"/>
              <w:ind w:left="105" w:right="100"/>
              <w:jc w:val="both"/>
              <w:rPr>
                <w:sz w:val="24"/>
              </w:rPr>
            </w:pPr>
            <w:r w:rsidRPr="00DA161E">
              <w:rPr>
                <w:sz w:val="24"/>
              </w:rPr>
              <w:t>Образцы писем и рекомендуемый языковой репертуар, характерные черты личного письма, фразы и выражения, рекомендуемые при</w:t>
            </w:r>
          </w:p>
          <w:p w:rsidR="009E1916" w:rsidRPr="00DA161E" w:rsidRDefault="00C21772" w:rsidP="00CD4F09">
            <w:pPr>
              <w:pStyle w:val="TableParagraph"/>
              <w:spacing w:line="264" w:lineRule="exact"/>
              <w:ind w:left="105"/>
              <w:jc w:val="both"/>
              <w:rPr>
                <w:sz w:val="24"/>
              </w:rPr>
            </w:pPr>
            <w:r w:rsidRPr="00DA161E">
              <w:rPr>
                <w:sz w:val="24"/>
              </w:rPr>
              <w:t>написании различных писем личного характера</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9E1916" w:rsidP="00CD4F09">
            <w:pPr>
              <w:pStyle w:val="TableParagraph"/>
              <w:jc w:val="both"/>
              <w:rPr>
                <w:sz w:val="24"/>
              </w:rPr>
            </w:pPr>
          </w:p>
        </w:tc>
      </w:tr>
      <w:tr w:rsidR="009E1916" w:rsidRPr="00DA161E">
        <w:trPr>
          <w:trHeight w:val="1379"/>
        </w:trPr>
        <w:tc>
          <w:tcPr>
            <w:tcW w:w="960" w:type="dxa"/>
          </w:tcPr>
          <w:p w:rsidR="009E1916" w:rsidRPr="00DA161E" w:rsidRDefault="009E1916" w:rsidP="00CD4F09">
            <w:pPr>
              <w:pStyle w:val="TableParagraph"/>
              <w:jc w:val="both"/>
              <w:rPr>
                <w:b/>
                <w:sz w:val="26"/>
              </w:rPr>
            </w:pPr>
          </w:p>
          <w:p w:rsidR="009E1916" w:rsidRPr="00DA161E" w:rsidRDefault="009E1916" w:rsidP="00CD4F09">
            <w:pPr>
              <w:pStyle w:val="TableParagraph"/>
              <w:spacing w:before="8"/>
              <w:jc w:val="both"/>
              <w:rPr>
                <w:b/>
                <w:sz w:val="21"/>
              </w:rPr>
            </w:pPr>
          </w:p>
          <w:p w:rsidR="009E1916" w:rsidRPr="00DA161E" w:rsidRDefault="00C21772" w:rsidP="00CD4F09">
            <w:pPr>
              <w:pStyle w:val="TableParagraph"/>
              <w:ind w:right="348"/>
              <w:jc w:val="both"/>
              <w:rPr>
                <w:b/>
                <w:sz w:val="24"/>
              </w:rPr>
            </w:pPr>
            <w:r w:rsidRPr="00DA161E">
              <w:rPr>
                <w:b/>
                <w:sz w:val="24"/>
              </w:rPr>
              <w:t>26</w:t>
            </w:r>
          </w:p>
        </w:tc>
        <w:tc>
          <w:tcPr>
            <w:tcW w:w="5246" w:type="dxa"/>
          </w:tcPr>
          <w:p w:rsidR="009E1916" w:rsidRPr="00DA161E" w:rsidRDefault="00C21772" w:rsidP="00CD4F09">
            <w:pPr>
              <w:pStyle w:val="TableParagraph"/>
              <w:spacing w:line="268" w:lineRule="exact"/>
              <w:ind w:left="105"/>
              <w:jc w:val="both"/>
              <w:rPr>
                <w:sz w:val="24"/>
              </w:rPr>
            </w:pPr>
            <w:r w:rsidRPr="00DA161E">
              <w:rPr>
                <w:sz w:val="24"/>
              </w:rPr>
              <w:t>Написание письма</w:t>
            </w:r>
          </w:p>
          <w:p w:rsidR="009E1916" w:rsidRPr="00DA161E" w:rsidRDefault="00C21772" w:rsidP="00CD4F09">
            <w:pPr>
              <w:pStyle w:val="TableParagraph"/>
              <w:tabs>
                <w:tab w:val="left" w:pos="2477"/>
                <w:tab w:val="left" w:pos="3633"/>
              </w:tabs>
              <w:spacing w:line="270" w:lineRule="atLeast"/>
              <w:ind w:left="105" w:right="102"/>
              <w:jc w:val="both"/>
              <w:rPr>
                <w:sz w:val="24"/>
              </w:rPr>
            </w:pPr>
            <w:r w:rsidRPr="00DA161E">
              <w:rPr>
                <w:sz w:val="24"/>
              </w:rPr>
              <w:t>Практические указания и упражнения на преодоление типичных трудностей, стратегии, направленные</w:t>
            </w:r>
            <w:r w:rsidRPr="00DA161E">
              <w:rPr>
                <w:sz w:val="24"/>
              </w:rPr>
              <w:tab/>
              <w:t>на</w:t>
            </w:r>
            <w:r w:rsidRPr="00DA161E">
              <w:rPr>
                <w:sz w:val="24"/>
              </w:rPr>
              <w:tab/>
            </w:r>
            <w:r w:rsidRPr="00DA161E">
              <w:rPr>
                <w:spacing w:val="-3"/>
                <w:sz w:val="24"/>
              </w:rPr>
              <w:t xml:space="preserve">формирование </w:t>
            </w:r>
            <w:r w:rsidRPr="00DA161E">
              <w:rPr>
                <w:sz w:val="24"/>
              </w:rPr>
              <w:t>компенсаторных умений в устном</w:t>
            </w:r>
            <w:r w:rsidRPr="00DA161E">
              <w:rPr>
                <w:spacing w:val="4"/>
                <w:sz w:val="24"/>
              </w:rPr>
              <w:t xml:space="preserve"> </w:t>
            </w:r>
            <w:r w:rsidRPr="00DA161E">
              <w:rPr>
                <w:sz w:val="24"/>
              </w:rPr>
              <w:t>речевом</w:t>
            </w:r>
          </w:p>
        </w:tc>
        <w:tc>
          <w:tcPr>
            <w:tcW w:w="1416" w:type="dxa"/>
          </w:tcPr>
          <w:p w:rsidR="009E1916" w:rsidRPr="00DA161E" w:rsidRDefault="00C21772" w:rsidP="00CD4F09">
            <w:pPr>
              <w:pStyle w:val="TableParagraph"/>
              <w:spacing w:line="268" w:lineRule="exact"/>
              <w:ind w:right="42"/>
              <w:jc w:val="both"/>
              <w:rPr>
                <w:sz w:val="24"/>
              </w:rPr>
            </w:pPr>
            <w:r w:rsidRPr="00DA161E">
              <w:rPr>
                <w:sz w:val="24"/>
              </w:rPr>
              <w:t>1</w:t>
            </w:r>
          </w:p>
        </w:tc>
        <w:tc>
          <w:tcPr>
            <w:tcW w:w="1952" w:type="dxa"/>
          </w:tcPr>
          <w:p w:rsidR="009E1916" w:rsidRPr="00DA161E" w:rsidRDefault="00C21772" w:rsidP="00CD4F09">
            <w:pPr>
              <w:pStyle w:val="TableParagraph"/>
              <w:spacing w:line="268" w:lineRule="exact"/>
              <w:ind w:left="107"/>
              <w:jc w:val="both"/>
              <w:rPr>
                <w:sz w:val="24"/>
              </w:rPr>
            </w:pPr>
            <w:r w:rsidRPr="00DA161E">
              <w:rPr>
                <w:sz w:val="24"/>
              </w:rPr>
              <w:t>текущий</w:t>
            </w:r>
          </w:p>
        </w:tc>
      </w:tr>
    </w:tbl>
    <w:p w:rsidR="009E1916" w:rsidRPr="00DA161E" w:rsidRDefault="009E1916" w:rsidP="00CD4F09">
      <w:pPr>
        <w:spacing w:line="268" w:lineRule="exact"/>
        <w:jc w:val="both"/>
        <w:rPr>
          <w:sz w:val="24"/>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5246"/>
        <w:gridCol w:w="1416"/>
        <w:gridCol w:w="557"/>
        <w:gridCol w:w="697"/>
        <w:gridCol w:w="699"/>
      </w:tblGrid>
      <w:tr w:rsidR="009E1916" w:rsidRPr="00DA161E">
        <w:trPr>
          <w:trHeight w:val="277"/>
        </w:trPr>
        <w:tc>
          <w:tcPr>
            <w:tcW w:w="960" w:type="dxa"/>
          </w:tcPr>
          <w:p w:rsidR="009E1916" w:rsidRPr="00DA161E" w:rsidRDefault="009E1916" w:rsidP="00CD4F09">
            <w:pPr>
              <w:pStyle w:val="TableParagraph"/>
              <w:jc w:val="both"/>
              <w:rPr>
                <w:sz w:val="20"/>
              </w:rPr>
            </w:pPr>
          </w:p>
        </w:tc>
        <w:tc>
          <w:tcPr>
            <w:tcW w:w="5246" w:type="dxa"/>
          </w:tcPr>
          <w:p w:rsidR="009E1916" w:rsidRPr="00DA161E" w:rsidRDefault="00C21772" w:rsidP="00CD4F09">
            <w:pPr>
              <w:pStyle w:val="TableParagraph"/>
              <w:spacing w:line="258" w:lineRule="exact"/>
              <w:ind w:left="105"/>
              <w:jc w:val="both"/>
              <w:rPr>
                <w:sz w:val="24"/>
              </w:rPr>
            </w:pPr>
            <w:r w:rsidRPr="00DA161E">
              <w:rPr>
                <w:sz w:val="24"/>
              </w:rPr>
              <w:t>общении</w:t>
            </w:r>
          </w:p>
        </w:tc>
        <w:tc>
          <w:tcPr>
            <w:tcW w:w="1416" w:type="dxa"/>
          </w:tcPr>
          <w:p w:rsidR="009E1916" w:rsidRPr="00DA161E" w:rsidRDefault="009E1916" w:rsidP="00CD4F09">
            <w:pPr>
              <w:pStyle w:val="TableParagraph"/>
              <w:jc w:val="both"/>
              <w:rPr>
                <w:sz w:val="20"/>
              </w:rPr>
            </w:pPr>
          </w:p>
        </w:tc>
        <w:tc>
          <w:tcPr>
            <w:tcW w:w="1953" w:type="dxa"/>
            <w:gridSpan w:val="3"/>
          </w:tcPr>
          <w:p w:rsidR="009E1916" w:rsidRPr="00DA161E" w:rsidRDefault="009E1916" w:rsidP="00CD4F09">
            <w:pPr>
              <w:pStyle w:val="TableParagraph"/>
              <w:jc w:val="both"/>
              <w:rPr>
                <w:sz w:val="20"/>
              </w:rPr>
            </w:pPr>
          </w:p>
        </w:tc>
      </w:tr>
      <w:tr w:rsidR="009E1916" w:rsidRPr="00DA161E">
        <w:trPr>
          <w:trHeight w:val="827"/>
        </w:trPr>
        <w:tc>
          <w:tcPr>
            <w:tcW w:w="960" w:type="dxa"/>
          </w:tcPr>
          <w:p w:rsidR="009E1916" w:rsidRPr="00DA161E" w:rsidRDefault="009E1916" w:rsidP="00CD4F09">
            <w:pPr>
              <w:pStyle w:val="TableParagraph"/>
              <w:spacing w:before="2"/>
              <w:jc w:val="both"/>
              <w:rPr>
                <w:b/>
                <w:sz w:val="23"/>
              </w:rPr>
            </w:pPr>
          </w:p>
          <w:p w:rsidR="009E1916" w:rsidRPr="00DA161E" w:rsidRDefault="00C21772" w:rsidP="00CD4F09">
            <w:pPr>
              <w:pStyle w:val="TableParagraph"/>
              <w:spacing w:before="1"/>
              <w:ind w:left="359"/>
              <w:jc w:val="both"/>
              <w:rPr>
                <w:b/>
                <w:sz w:val="24"/>
              </w:rPr>
            </w:pPr>
            <w:r w:rsidRPr="00DA161E">
              <w:rPr>
                <w:b/>
                <w:sz w:val="24"/>
              </w:rPr>
              <w:t>27</w:t>
            </w:r>
          </w:p>
        </w:tc>
        <w:tc>
          <w:tcPr>
            <w:tcW w:w="5246" w:type="dxa"/>
          </w:tcPr>
          <w:p w:rsidR="009E1916" w:rsidRPr="00DA161E" w:rsidRDefault="00C21772" w:rsidP="00CD4F09">
            <w:pPr>
              <w:pStyle w:val="TableParagraph"/>
              <w:tabs>
                <w:tab w:val="left" w:pos="4167"/>
              </w:tabs>
              <w:spacing w:line="262" w:lineRule="exact"/>
              <w:ind w:left="105"/>
              <w:jc w:val="both"/>
              <w:rPr>
                <w:sz w:val="24"/>
              </w:rPr>
            </w:pPr>
            <w:r w:rsidRPr="00DA161E">
              <w:rPr>
                <w:sz w:val="24"/>
              </w:rPr>
              <w:t xml:space="preserve">Образцы   эссе  </w:t>
            </w:r>
            <w:r w:rsidRPr="00DA161E">
              <w:rPr>
                <w:spacing w:val="17"/>
                <w:sz w:val="24"/>
              </w:rPr>
              <w:t xml:space="preserve"> </w:t>
            </w:r>
            <w:r w:rsidRPr="00DA161E">
              <w:rPr>
                <w:sz w:val="24"/>
              </w:rPr>
              <w:t xml:space="preserve">и  </w:t>
            </w:r>
            <w:r w:rsidRPr="00DA161E">
              <w:rPr>
                <w:spacing w:val="11"/>
                <w:sz w:val="24"/>
              </w:rPr>
              <w:t xml:space="preserve"> </w:t>
            </w:r>
            <w:r w:rsidRPr="00DA161E">
              <w:rPr>
                <w:sz w:val="24"/>
              </w:rPr>
              <w:t>рекомендуемый</w:t>
            </w:r>
            <w:r w:rsidRPr="00DA161E">
              <w:rPr>
                <w:sz w:val="24"/>
              </w:rPr>
              <w:tab/>
              <w:t>языковой</w:t>
            </w:r>
          </w:p>
          <w:p w:rsidR="009E1916" w:rsidRPr="00DA161E" w:rsidRDefault="00C21772" w:rsidP="00CD4F09">
            <w:pPr>
              <w:pStyle w:val="TableParagraph"/>
              <w:tabs>
                <w:tab w:val="left" w:pos="1494"/>
                <w:tab w:val="left" w:pos="3091"/>
                <w:tab w:val="left" w:pos="4063"/>
                <w:tab w:val="left" w:pos="5003"/>
              </w:tabs>
              <w:spacing w:line="270" w:lineRule="atLeast"/>
              <w:ind w:left="105" w:right="102"/>
              <w:jc w:val="both"/>
              <w:rPr>
                <w:sz w:val="24"/>
              </w:rPr>
            </w:pPr>
            <w:r w:rsidRPr="00DA161E">
              <w:rPr>
                <w:sz w:val="24"/>
              </w:rPr>
              <w:t>репертуар,</w:t>
            </w:r>
            <w:r w:rsidRPr="00DA161E">
              <w:rPr>
                <w:sz w:val="24"/>
              </w:rPr>
              <w:tab/>
              <w:t>характерные</w:t>
            </w:r>
            <w:r w:rsidRPr="00DA161E">
              <w:rPr>
                <w:sz w:val="24"/>
              </w:rPr>
              <w:tab/>
              <w:t>черты,</w:t>
            </w:r>
            <w:r w:rsidRPr="00DA161E">
              <w:rPr>
                <w:sz w:val="24"/>
              </w:rPr>
              <w:tab/>
              <w:t>фразы</w:t>
            </w:r>
            <w:r w:rsidRPr="00DA161E">
              <w:rPr>
                <w:sz w:val="24"/>
              </w:rPr>
              <w:tab/>
            </w:r>
            <w:r w:rsidRPr="00DA161E">
              <w:rPr>
                <w:spacing w:val="-18"/>
                <w:sz w:val="24"/>
              </w:rPr>
              <w:t xml:space="preserve">и </w:t>
            </w:r>
            <w:r w:rsidRPr="00DA161E">
              <w:rPr>
                <w:sz w:val="24"/>
              </w:rPr>
              <w:t>выражения, рекомендуемые для написания</w:t>
            </w:r>
            <w:r w:rsidRPr="00DA161E">
              <w:rPr>
                <w:spacing w:val="-14"/>
                <w:sz w:val="24"/>
              </w:rPr>
              <w:t xml:space="preserve"> </w:t>
            </w:r>
            <w:r w:rsidRPr="00DA161E">
              <w:rPr>
                <w:sz w:val="24"/>
              </w:rPr>
              <w:t>эссе.</w:t>
            </w:r>
          </w:p>
        </w:tc>
        <w:tc>
          <w:tcPr>
            <w:tcW w:w="1416" w:type="dxa"/>
          </w:tcPr>
          <w:p w:rsidR="009E1916" w:rsidRPr="00DA161E" w:rsidRDefault="00C21772" w:rsidP="00CD4F09">
            <w:pPr>
              <w:pStyle w:val="TableParagraph"/>
              <w:spacing w:line="262" w:lineRule="exact"/>
              <w:ind w:right="42"/>
              <w:jc w:val="both"/>
              <w:rPr>
                <w:sz w:val="24"/>
              </w:rPr>
            </w:pPr>
            <w:r w:rsidRPr="00DA161E">
              <w:rPr>
                <w:sz w:val="24"/>
              </w:rPr>
              <w:t>1</w:t>
            </w:r>
          </w:p>
        </w:tc>
        <w:tc>
          <w:tcPr>
            <w:tcW w:w="1953" w:type="dxa"/>
            <w:gridSpan w:val="3"/>
          </w:tcPr>
          <w:p w:rsidR="009E1916" w:rsidRPr="00DA161E" w:rsidRDefault="009E1916" w:rsidP="00CD4F09">
            <w:pPr>
              <w:pStyle w:val="TableParagraph"/>
              <w:jc w:val="both"/>
              <w:rPr>
                <w:sz w:val="24"/>
              </w:rPr>
            </w:pPr>
          </w:p>
        </w:tc>
      </w:tr>
      <w:tr w:rsidR="009E1916" w:rsidRPr="00DA161E">
        <w:trPr>
          <w:trHeight w:val="551"/>
        </w:trPr>
        <w:tc>
          <w:tcPr>
            <w:tcW w:w="960" w:type="dxa"/>
          </w:tcPr>
          <w:p w:rsidR="009E1916" w:rsidRPr="00DA161E" w:rsidRDefault="00C21772" w:rsidP="00CD4F09">
            <w:pPr>
              <w:pStyle w:val="TableParagraph"/>
              <w:spacing w:before="127"/>
              <w:ind w:left="359"/>
              <w:jc w:val="both"/>
              <w:rPr>
                <w:b/>
                <w:sz w:val="24"/>
              </w:rPr>
            </w:pPr>
            <w:r w:rsidRPr="00DA161E">
              <w:rPr>
                <w:b/>
                <w:sz w:val="24"/>
              </w:rPr>
              <w:t>28</w:t>
            </w:r>
          </w:p>
        </w:tc>
        <w:tc>
          <w:tcPr>
            <w:tcW w:w="5246" w:type="dxa"/>
          </w:tcPr>
          <w:p w:rsidR="009E1916" w:rsidRPr="00DA161E" w:rsidRDefault="00C21772" w:rsidP="00CD4F09">
            <w:pPr>
              <w:pStyle w:val="TableParagraph"/>
              <w:spacing w:line="262" w:lineRule="exact"/>
              <w:ind w:left="105"/>
              <w:jc w:val="both"/>
              <w:rPr>
                <w:sz w:val="24"/>
              </w:rPr>
            </w:pPr>
            <w:r w:rsidRPr="00DA161E">
              <w:rPr>
                <w:sz w:val="24"/>
              </w:rPr>
              <w:t>Стратегии подготовки к разделу «Speaking»,</w:t>
            </w:r>
          </w:p>
          <w:p w:rsidR="009E1916" w:rsidRPr="00DA161E" w:rsidRDefault="00C21772" w:rsidP="00CD4F09">
            <w:pPr>
              <w:pStyle w:val="TableParagraph"/>
              <w:spacing w:line="269" w:lineRule="exact"/>
              <w:ind w:left="105"/>
              <w:jc w:val="both"/>
              <w:rPr>
                <w:sz w:val="24"/>
              </w:rPr>
            </w:pPr>
            <w:r w:rsidRPr="00DA161E">
              <w:rPr>
                <w:sz w:val="24"/>
              </w:rPr>
              <w:t>речевые клише</w:t>
            </w:r>
          </w:p>
        </w:tc>
        <w:tc>
          <w:tcPr>
            <w:tcW w:w="1416" w:type="dxa"/>
          </w:tcPr>
          <w:p w:rsidR="009E1916" w:rsidRPr="00DA161E" w:rsidRDefault="00C21772" w:rsidP="00CD4F09">
            <w:pPr>
              <w:pStyle w:val="TableParagraph"/>
              <w:spacing w:line="262" w:lineRule="exact"/>
              <w:ind w:right="42"/>
              <w:jc w:val="both"/>
              <w:rPr>
                <w:sz w:val="24"/>
              </w:rPr>
            </w:pPr>
            <w:r w:rsidRPr="00DA161E">
              <w:rPr>
                <w:sz w:val="24"/>
              </w:rPr>
              <w:t>1</w:t>
            </w:r>
          </w:p>
        </w:tc>
        <w:tc>
          <w:tcPr>
            <w:tcW w:w="1953" w:type="dxa"/>
            <w:gridSpan w:val="3"/>
          </w:tcPr>
          <w:p w:rsidR="009E1916" w:rsidRPr="00DA161E" w:rsidRDefault="009E1916" w:rsidP="00CD4F09">
            <w:pPr>
              <w:pStyle w:val="TableParagraph"/>
              <w:jc w:val="both"/>
              <w:rPr>
                <w:sz w:val="24"/>
              </w:rPr>
            </w:pPr>
          </w:p>
        </w:tc>
      </w:tr>
      <w:tr w:rsidR="009E1916" w:rsidRPr="00DA161E">
        <w:trPr>
          <w:trHeight w:val="551"/>
        </w:trPr>
        <w:tc>
          <w:tcPr>
            <w:tcW w:w="960" w:type="dxa"/>
          </w:tcPr>
          <w:p w:rsidR="009E1916" w:rsidRPr="00DA161E" w:rsidRDefault="00C21772" w:rsidP="00CD4F09">
            <w:pPr>
              <w:pStyle w:val="TableParagraph"/>
              <w:spacing w:before="130"/>
              <w:ind w:left="359"/>
              <w:jc w:val="both"/>
              <w:rPr>
                <w:b/>
                <w:sz w:val="24"/>
              </w:rPr>
            </w:pPr>
            <w:r w:rsidRPr="00DA161E">
              <w:rPr>
                <w:b/>
                <w:sz w:val="24"/>
              </w:rPr>
              <w:t>29</w:t>
            </w:r>
          </w:p>
        </w:tc>
        <w:tc>
          <w:tcPr>
            <w:tcW w:w="5246" w:type="dxa"/>
          </w:tcPr>
          <w:p w:rsidR="009E1916" w:rsidRPr="00DA161E" w:rsidRDefault="00C21772" w:rsidP="00CD4F09">
            <w:pPr>
              <w:pStyle w:val="TableParagraph"/>
              <w:tabs>
                <w:tab w:val="left" w:pos="2168"/>
                <w:tab w:val="left" w:pos="2710"/>
                <w:tab w:val="left" w:pos="4316"/>
              </w:tabs>
              <w:spacing w:line="262" w:lineRule="exact"/>
              <w:ind w:left="105"/>
              <w:jc w:val="both"/>
              <w:rPr>
                <w:sz w:val="24"/>
              </w:rPr>
            </w:pPr>
            <w:r w:rsidRPr="00DA161E">
              <w:rPr>
                <w:sz w:val="24"/>
              </w:rPr>
              <w:t>Мини-практикум</w:t>
            </w:r>
            <w:r w:rsidRPr="00DA161E">
              <w:rPr>
                <w:sz w:val="24"/>
              </w:rPr>
              <w:tab/>
              <w:t>по</w:t>
            </w:r>
            <w:r w:rsidRPr="00DA161E">
              <w:rPr>
                <w:sz w:val="24"/>
              </w:rPr>
              <w:tab/>
              <w:t>выполнению</w:t>
            </w:r>
            <w:r w:rsidRPr="00DA161E">
              <w:rPr>
                <w:sz w:val="24"/>
              </w:rPr>
              <w:tab/>
              <w:t>заданий</w:t>
            </w:r>
          </w:p>
          <w:p w:rsidR="009E1916" w:rsidRPr="00DA161E" w:rsidRDefault="00C21772" w:rsidP="00CD4F09">
            <w:pPr>
              <w:pStyle w:val="TableParagraph"/>
              <w:spacing w:line="269" w:lineRule="exact"/>
              <w:ind w:left="105"/>
              <w:jc w:val="both"/>
              <w:rPr>
                <w:sz w:val="24"/>
              </w:rPr>
            </w:pPr>
            <w:r w:rsidRPr="00DA161E">
              <w:rPr>
                <w:sz w:val="24"/>
              </w:rPr>
              <w:t>устной части. Чтение вслух.</w:t>
            </w:r>
          </w:p>
        </w:tc>
        <w:tc>
          <w:tcPr>
            <w:tcW w:w="1416" w:type="dxa"/>
          </w:tcPr>
          <w:p w:rsidR="009E1916" w:rsidRPr="00DA161E" w:rsidRDefault="00C21772" w:rsidP="00CD4F09">
            <w:pPr>
              <w:pStyle w:val="TableParagraph"/>
              <w:spacing w:line="262" w:lineRule="exact"/>
              <w:ind w:right="42"/>
              <w:jc w:val="both"/>
              <w:rPr>
                <w:sz w:val="24"/>
              </w:rPr>
            </w:pPr>
            <w:r w:rsidRPr="00DA161E">
              <w:rPr>
                <w:sz w:val="24"/>
              </w:rPr>
              <w:t>1</w:t>
            </w:r>
          </w:p>
        </w:tc>
        <w:tc>
          <w:tcPr>
            <w:tcW w:w="1953" w:type="dxa"/>
            <w:gridSpan w:val="3"/>
          </w:tcPr>
          <w:p w:rsidR="009E1916" w:rsidRPr="00DA161E" w:rsidRDefault="00C21772" w:rsidP="00CD4F09">
            <w:pPr>
              <w:pStyle w:val="TableParagraph"/>
              <w:spacing w:line="262" w:lineRule="exact"/>
              <w:ind w:left="107"/>
              <w:jc w:val="both"/>
              <w:rPr>
                <w:sz w:val="24"/>
              </w:rPr>
            </w:pPr>
            <w:r w:rsidRPr="00DA161E">
              <w:rPr>
                <w:sz w:val="24"/>
              </w:rPr>
              <w:t>промежуточный</w:t>
            </w:r>
          </w:p>
        </w:tc>
      </w:tr>
      <w:tr w:rsidR="009E1916" w:rsidRPr="00DA161E">
        <w:trPr>
          <w:trHeight w:val="827"/>
        </w:trPr>
        <w:tc>
          <w:tcPr>
            <w:tcW w:w="960" w:type="dxa"/>
          </w:tcPr>
          <w:p w:rsidR="009E1916" w:rsidRPr="00DA161E" w:rsidRDefault="009E1916" w:rsidP="00CD4F09">
            <w:pPr>
              <w:pStyle w:val="TableParagraph"/>
              <w:spacing w:before="2"/>
              <w:jc w:val="both"/>
              <w:rPr>
                <w:b/>
                <w:sz w:val="23"/>
              </w:rPr>
            </w:pPr>
          </w:p>
          <w:p w:rsidR="009E1916" w:rsidRPr="00DA161E" w:rsidRDefault="00C21772" w:rsidP="00CD4F09">
            <w:pPr>
              <w:pStyle w:val="TableParagraph"/>
              <w:ind w:left="359"/>
              <w:jc w:val="both"/>
              <w:rPr>
                <w:b/>
                <w:sz w:val="24"/>
              </w:rPr>
            </w:pPr>
            <w:r w:rsidRPr="00DA161E">
              <w:rPr>
                <w:b/>
                <w:sz w:val="24"/>
              </w:rPr>
              <w:t>30</w:t>
            </w:r>
          </w:p>
        </w:tc>
        <w:tc>
          <w:tcPr>
            <w:tcW w:w="5246" w:type="dxa"/>
          </w:tcPr>
          <w:p w:rsidR="009E1916" w:rsidRPr="00DA161E" w:rsidRDefault="00C21772" w:rsidP="00CD4F09">
            <w:pPr>
              <w:pStyle w:val="TableParagraph"/>
              <w:tabs>
                <w:tab w:val="left" w:pos="1340"/>
                <w:tab w:val="left" w:pos="2515"/>
                <w:tab w:val="left" w:pos="3826"/>
              </w:tabs>
              <w:ind w:left="105" w:right="102"/>
              <w:jc w:val="both"/>
              <w:rPr>
                <w:sz w:val="24"/>
              </w:rPr>
            </w:pPr>
            <w:r w:rsidRPr="00DA161E">
              <w:rPr>
                <w:sz w:val="24"/>
              </w:rPr>
              <w:t>Описание</w:t>
            </w:r>
            <w:r w:rsidRPr="00DA161E">
              <w:rPr>
                <w:sz w:val="24"/>
              </w:rPr>
              <w:tab/>
              <w:t>картинки</w:t>
            </w:r>
            <w:r w:rsidRPr="00DA161E">
              <w:rPr>
                <w:sz w:val="24"/>
              </w:rPr>
              <w:tab/>
              <w:t>(стратегии</w:t>
            </w:r>
            <w:r w:rsidRPr="00DA161E">
              <w:rPr>
                <w:sz w:val="24"/>
              </w:rPr>
              <w:tab/>
            </w:r>
            <w:r w:rsidRPr="00DA161E">
              <w:rPr>
                <w:spacing w:val="-3"/>
                <w:sz w:val="24"/>
              </w:rPr>
              <w:t xml:space="preserve">выполнения, </w:t>
            </w:r>
            <w:r w:rsidRPr="00DA161E">
              <w:rPr>
                <w:sz w:val="24"/>
              </w:rPr>
              <w:t>клише, фразы и выражения, рекомендуемые</w:t>
            </w:r>
            <w:r w:rsidRPr="00DA161E">
              <w:rPr>
                <w:spacing w:val="1"/>
                <w:sz w:val="24"/>
              </w:rPr>
              <w:t xml:space="preserve"> </w:t>
            </w:r>
            <w:r w:rsidRPr="00DA161E">
              <w:rPr>
                <w:sz w:val="24"/>
              </w:rPr>
              <w:t>для</w:t>
            </w:r>
          </w:p>
          <w:p w:rsidR="009E1916" w:rsidRPr="00DA161E" w:rsidRDefault="00C21772" w:rsidP="00CD4F09">
            <w:pPr>
              <w:pStyle w:val="TableParagraph"/>
              <w:spacing w:line="269" w:lineRule="exact"/>
              <w:ind w:left="105"/>
              <w:jc w:val="both"/>
              <w:rPr>
                <w:sz w:val="24"/>
              </w:rPr>
            </w:pPr>
            <w:r w:rsidRPr="00DA161E">
              <w:rPr>
                <w:sz w:val="24"/>
              </w:rPr>
              <w:t>выполнения задания)</w:t>
            </w:r>
          </w:p>
        </w:tc>
        <w:tc>
          <w:tcPr>
            <w:tcW w:w="1416" w:type="dxa"/>
          </w:tcPr>
          <w:p w:rsidR="009E1916" w:rsidRPr="00DA161E" w:rsidRDefault="00C21772" w:rsidP="00CD4F09">
            <w:pPr>
              <w:pStyle w:val="TableParagraph"/>
              <w:spacing w:line="262" w:lineRule="exact"/>
              <w:ind w:right="42"/>
              <w:jc w:val="both"/>
              <w:rPr>
                <w:sz w:val="24"/>
              </w:rPr>
            </w:pPr>
            <w:r w:rsidRPr="00DA161E">
              <w:rPr>
                <w:sz w:val="24"/>
              </w:rPr>
              <w:t>1</w:t>
            </w:r>
          </w:p>
        </w:tc>
        <w:tc>
          <w:tcPr>
            <w:tcW w:w="1953" w:type="dxa"/>
            <w:gridSpan w:val="3"/>
          </w:tcPr>
          <w:p w:rsidR="009E1916" w:rsidRPr="00DA161E" w:rsidRDefault="009E1916" w:rsidP="00CD4F09">
            <w:pPr>
              <w:pStyle w:val="TableParagraph"/>
              <w:jc w:val="both"/>
              <w:rPr>
                <w:sz w:val="24"/>
              </w:rPr>
            </w:pPr>
          </w:p>
        </w:tc>
      </w:tr>
      <w:tr w:rsidR="009E1916" w:rsidRPr="00DA161E">
        <w:trPr>
          <w:trHeight w:val="551"/>
        </w:trPr>
        <w:tc>
          <w:tcPr>
            <w:tcW w:w="960" w:type="dxa"/>
          </w:tcPr>
          <w:p w:rsidR="009E1916" w:rsidRPr="00DA161E" w:rsidRDefault="00C21772" w:rsidP="00CD4F09">
            <w:pPr>
              <w:pStyle w:val="TableParagraph"/>
              <w:spacing w:before="130"/>
              <w:ind w:left="359"/>
              <w:jc w:val="both"/>
              <w:rPr>
                <w:b/>
                <w:sz w:val="24"/>
              </w:rPr>
            </w:pPr>
            <w:r w:rsidRPr="00DA161E">
              <w:rPr>
                <w:b/>
                <w:sz w:val="24"/>
              </w:rPr>
              <w:t>31</w:t>
            </w:r>
          </w:p>
        </w:tc>
        <w:tc>
          <w:tcPr>
            <w:tcW w:w="5246" w:type="dxa"/>
          </w:tcPr>
          <w:p w:rsidR="009E1916" w:rsidRPr="00DA161E" w:rsidRDefault="00C21772" w:rsidP="00CD4F09">
            <w:pPr>
              <w:pStyle w:val="TableParagraph"/>
              <w:spacing w:line="262" w:lineRule="exact"/>
              <w:ind w:left="105"/>
              <w:jc w:val="both"/>
              <w:rPr>
                <w:sz w:val="24"/>
              </w:rPr>
            </w:pPr>
            <w:r w:rsidRPr="00DA161E">
              <w:rPr>
                <w:sz w:val="24"/>
              </w:rPr>
              <w:t>Мини-практикум по выполнению заданий.</w:t>
            </w:r>
          </w:p>
          <w:p w:rsidR="009E1916" w:rsidRPr="00DA161E" w:rsidRDefault="00C21772" w:rsidP="00CD4F09">
            <w:pPr>
              <w:pStyle w:val="TableParagraph"/>
              <w:spacing w:line="269" w:lineRule="exact"/>
              <w:ind w:left="165"/>
              <w:jc w:val="both"/>
              <w:rPr>
                <w:sz w:val="24"/>
              </w:rPr>
            </w:pPr>
            <w:r w:rsidRPr="00DA161E">
              <w:rPr>
                <w:sz w:val="24"/>
              </w:rPr>
              <w:t>Описание картинки</w:t>
            </w:r>
          </w:p>
        </w:tc>
        <w:tc>
          <w:tcPr>
            <w:tcW w:w="1416" w:type="dxa"/>
          </w:tcPr>
          <w:p w:rsidR="009E1916" w:rsidRPr="00DA161E" w:rsidRDefault="00C21772" w:rsidP="00CD4F09">
            <w:pPr>
              <w:pStyle w:val="TableParagraph"/>
              <w:spacing w:line="262" w:lineRule="exact"/>
              <w:ind w:right="42"/>
              <w:jc w:val="both"/>
              <w:rPr>
                <w:sz w:val="24"/>
              </w:rPr>
            </w:pPr>
            <w:r w:rsidRPr="00DA161E">
              <w:rPr>
                <w:sz w:val="24"/>
              </w:rPr>
              <w:t>1</w:t>
            </w:r>
          </w:p>
        </w:tc>
        <w:tc>
          <w:tcPr>
            <w:tcW w:w="1953" w:type="dxa"/>
            <w:gridSpan w:val="3"/>
          </w:tcPr>
          <w:p w:rsidR="009E1916" w:rsidRPr="00DA161E" w:rsidRDefault="00C21772" w:rsidP="00CD4F09">
            <w:pPr>
              <w:pStyle w:val="TableParagraph"/>
              <w:spacing w:line="262" w:lineRule="exact"/>
              <w:ind w:left="107"/>
              <w:jc w:val="both"/>
              <w:rPr>
                <w:sz w:val="24"/>
              </w:rPr>
            </w:pPr>
            <w:r w:rsidRPr="00DA161E">
              <w:rPr>
                <w:sz w:val="24"/>
              </w:rPr>
              <w:t>промежуточный</w:t>
            </w:r>
          </w:p>
        </w:tc>
      </w:tr>
      <w:tr w:rsidR="009E1916" w:rsidRPr="00DA161E">
        <w:trPr>
          <w:trHeight w:val="830"/>
        </w:trPr>
        <w:tc>
          <w:tcPr>
            <w:tcW w:w="960" w:type="dxa"/>
          </w:tcPr>
          <w:p w:rsidR="009E1916" w:rsidRPr="00DA161E" w:rsidRDefault="009E1916" w:rsidP="00CD4F09">
            <w:pPr>
              <w:pStyle w:val="TableParagraph"/>
              <w:spacing w:before="5"/>
              <w:jc w:val="both"/>
              <w:rPr>
                <w:b/>
                <w:sz w:val="23"/>
              </w:rPr>
            </w:pPr>
          </w:p>
          <w:p w:rsidR="009E1916" w:rsidRPr="00DA161E" w:rsidRDefault="00C21772" w:rsidP="00CD4F09">
            <w:pPr>
              <w:pStyle w:val="TableParagraph"/>
              <w:ind w:left="359"/>
              <w:jc w:val="both"/>
              <w:rPr>
                <w:b/>
                <w:sz w:val="24"/>
              </w:rPr>
            </w:pPr>
            <w:r w:rsidRPr="00DA161E">
              <w:rPr>
                <w:b/>
                <w:sz w:val="24"/>
              </w:rPr>
              <w:t>32</w:t>
            </w:r>
          </w:p>
        </w:tc>
        <w:tc>
          <w:tcPr>
            <w:tcW w:w="5246" w:type="dxa"/>
          </w:tcPr>
          <w:p w:rsidR="009E1916" w:rsidRPr="00DA161E" w:rsidRDefault="00C21772" w:rsidP="00CD4F09">
            <w:pPr>
              <w:pStyle w:val="TableParagraph"/>
              <w:spacing w:line="265" w:lineRule="exact"/>
              <w:ind w:left="105"/>
              <w:jc w:val="both"/>
              <w:rPr>
                <w:sz w:val="24"/>
              </w:rPr>
            </w:pPr>
            <w:r w:rsidRPr="00DA161E">
              <w:rPr>
                <w:sz w:val="24"/>
              </w:rPr>
              <w:t>Сравнение картинок (стратегии выполнения,</w:t>
            </w:r>
          </w:p>
          <w:p w:rsidR="009E1916" w:rsidRPr="00DA161E" w:rsidRDefault="00C21772" w:rsidP="00CD4F09">
            <w:pPr>
              <w:pStyle w:val="TableParagraph"/>
              <w:spacing w:line="270" w:lineRule="atLeast"/>
              <w:ind w:left="105"/>
              <w:jc w:val="both"/>
              <w:rPr>
                <w:sz w:val="24"/>
              </w:rPr>
            </w:pPr>
            <w:r w:rsidRPr="00DA161E">
              <w:rPr>
                <w:sz w:val="24"/>
              </w:rPr>
              <w:t>клише, фразы и выражения, рекомендуемые для выполнения задания)</w:t>
            </w:r>
          </w:p>
        </w:tc>
        <w:tc>
          <w:tcPr>
            <w:tcW w:w="1416" w:type="dxa"/>
          </w:tcPr>
          <w:p w:rsidR="009E1916" w:rsidRPr="00DA161E" w:rsidRDefault="00C21772" w:rsidP="00CD4F09">
            <w:pPr>
              <w:pStyle w:val="TableParagraph"/>
              <w:spacing w:line="265" w:lineRule="exact"/>
              <w:ind w:right="42"/>
              <w:jc w:val="both"/>
              <w:rPr>
                <w:sz w:val="24"/>
              </w:rPr>
            </w:pPr>
            <w:r w:rsidRPr="00DA161E">
              <w:rPr>
                <w:sz w:val="24"/>
              </w:rPr>
              <w:t>1</w:t>
            </w:r>
          </w:p>
        </w:tc>
        <w:tc>
          <w:tcPr>
            <w:tcW w:w="1953" w:type="dxa"/>
            <w:gridSpan w:val="3"/>
          </w:tcPr>
          <w:p w:rsidR="009E1916" w:rsidRPr="00DA161E" w:rsidRDefault="009E1916" w:rsidP="00CD4F09">
            <w:pPr>
              <w:pStyle w:val="TableParagraph"/>
              <w:jc w:val="both"/>
              <w:rPr>
                <w:sz w:val="24"/>
              </w:rPr>
            </w:pPr>
          </w:p>
        </w:tc>
      </w:tr>
      <w:tr w:rsidR="009E1916" w:rsidRPr="00DA161E">
        <w:trPr>
          <w:trHeight w:val="551"/>
        </w:trPr>
        <w:tc>
          <w:tcPr>
            <w:tcW w:w="960" w:type="dxa"/>
          </w:tcPr>
          <w:p w:rsidR="009E1916" w:rsidRPr="00DA161E" w:rsidRDefault="00C21772" w:rsidP="00CD4F09">
            <w:pPr>
              <w:pStyle w:val="TableParagraph"/>
              <w:spacing w:before="127"/>
              <w:ind w:left="359"/>
              <w:jc w:val="both"/>
              <w:rPr>
                <w:b/>
                <w:sz w:val="24"/>
              </w:rPr>
            </w:pPr>
            <w:r w:rsidRPr="00DA161E">
              <w:rPr>
                <w:b/>
                <w:sz w:val="24"/>
              </w:rPr>
              <w:t>33</w:t>
            </w:r>
          </w:p>
        </w:tc>
        <w:tc>
          <w:tcPr>
            <w:tcW w:w="5246" w:type="dxa"/>
          </w:tcPr>
          <w:p w:rsidR="009E1916" w:rsidRPr="00DA161E" w:rsidRDefault="00C21772" w:rsidP="00CD4F09">
            <w:pPr>
              <w:pStyle w:val="TableParagraph"/>
              <w:tabs>
                <w:tab w:val="left" w:pos="2168"/>
                <w:tab w:val="left" w:pos="2710"/>
                <w:tab w:val="left" w:pos="4316"/>
              </w:tabs>
              <w:spacing w:line="262" w:lineRule="exact"/>
              <w:ind w:left="105"/>
              <w:jc w:val="both"/>
              <w:rPr>
                <w:sz w:val="24"/>
              </w:rPr>
            </w:pPr>
            <w:r w:rsidRPr="00DA161E">
              <w:rPr>
                <w:sz w:val="24"/>
              </w:rPr>
              <w:t>Мини-практикум</w:t>
            </w:r>
            <w:r w:rsidRPr="00DA161E">
              <w:rPr>
                <w:sz w:val="24"/>
              </w:rPr>
              <w:tab/>
              <w:t>по</w:t>
            </w:r>
            <w:r w:rsidRPr="00DA161E">
              <w:rPr>
                <w:sz w:val="24"/>
              </w:rPr>
              <w:tab/>
              <w:t>выполнению</w:t>
            </w:r>
            <w:r w:rsidRPr="00DA161E">
              <w:rPr>
                <w:sz w:val="24"/>
              </w:rPr>
              <w:tab/>
              <w:t>заданий</w:t>
            </w:r>
          </w:p>
          <w:p w:rsidR="009E1916" w:rsidRPr="00DA161E" w:rsidRDefault="00C21772" w:rsidP="00CD4F09">
            <w:pPr>
              <w:pStyle w:val="TableParagraph"/>
              <w:spacing w:line="269" w:lineRule="exact"/>
              <w:ind w:left="105"/>
              <w:jc w:val="both"/>
              <w:rPr>
                <w:sz w:val="24"/>
              </w:rPr>
            </w:pPr>
            <w:r w:rsidRPr="00DA161E">
              <w:rPr>
                <w:sz w:val="24"/>
              </w:rPr>
              <w:t>устной части сравнение картинок</w:t>
            </w:r>
          </w:p>
        </w:tc>
        <w:tc>
          <w:tcPr>
            <w:tcW w:w="1416" w:type="dxa"/>
          </w:tcPr>
          <w:p w:rsidR="009E1916" w:rsidRPr="00DA161E" w:rsidRDefault="00C21772" w:rsidP="00CD4F09">
            <w:pPr>
              <w:pStyle w:val="TableParagraph"/>
              <w:spacing w:line="262" w:lineRule="exact"/>
              <w:ind w:right="42"/>
              <w:jc w:val="both"/>
              <w:rPr>
                <w:sz w:val="24"/>
              </w:rPr>
            </w:pPr>
            <w:r w:rsidRPr="00DA161E">
              <w:rPr>
                <w:sz w:val="24"/>
              </w:rPr>
              <w:t>1</w:t>
            </w:r>
          </w:p>
        </w:tc>
        <w:tc>
          <w:tcPr>
            <w:tcW w:w="1953" w:type="dxa"/>
            <w:gridSpan w:val="3"/>
          </w:tcPr>
          <w:p w:rsidR="009E1916" w:rsidRPr="00DA161E" w:rsidRDefault="00C21772" w:rsidP="00CD4F09">
            <w:pPr>
              <w:pStyle w:val="TableParagraph"/>
              <w:spacing w:line="262" w:lineRule="exact"/>
              <w:ind w:left="107"/>
              <w:jc w:val="both"/>
              <w:rPr>
                <w:sz w:val="24"/>
              </w:rPr>
            </w:pPr>
            <w:r w:rsidRPr="00DA161E">
              <w:rPr>
                <w:sz w:val="24"/>
              </w:rPr>
              <w:t>промежуточный</w:t>
            </w:r>
          </w:p>
        </w:tc>
      </w:tr>
      <w:tr w:rsidR="009E1916" w:rsidRPr="00DA161E">
        <w:trPr>
          <w:trHeight w:val="551"/>
        </w:trPr>
        <w:tc>
          <w:tcPr>
            <w:tcW w:w="960" w:type="dxa"/>
          </w:tcPr>
          <w:p w:rsidR="009E1916" w:rsidRPr="00DA161E" w:rsidRDefault="00C21772" w:rsidP="00CD4F09">
            <w:pPr>
              <w:pStyle w:val="TableParagraph"/>
              <w:spacing w:before="127"/>
              <w:ind w:left="359"/>
              <w:jc w:val="both"/>
              <w:rPr>
                <w:b/>
                <w:sz w:val="24"/>
              </w:rPr>
            </w:pPr>
            <w:r w:rsidRPr="00DA161E">
              <w:rPr>
                <w:b/>
                <w:sz w:val="24"/>
              </w:rPr>
              <w:t>34</w:t>
            </w:r>
          </w:p>
        </w:tc>
        <w:tc>
          <w:tcPr>
            <w:tcW w:w="5246" w:type="dxa"/>
          </w:tcPr>
          <w:p w:rsidR="009E1916" w:rsidRPr="00DA161E" w:rsidRDefault="00C21772" w:rsidP="00CD4F09">
            <w:pPr>
              <w:pStyle w:val="TableParagraph"/>
              <w:spacing w:line="262" w:lineRule="exact"/>
              <w:ind w:left="105"/>
              <w:jc w:val="both"/>
              <w:rPr>
                <w:sz w:val="24"/>
              </w:rPr>
            </w:pPr>
            <w:r w:rsidRPr="00DA161E">
              <w:rPr>
                <w:sz w:val="24"/>
              </w:rPr>
              <w:t>Пробный тест в формате ЕГЭ (письменная</w:t>
            </w:r>
          </w:p>
          <w:p w:rsidR="009E1916" w:rsidRPr="00DA161E" w:rsidRDefault="00C21772" w:rsidP="00CD4F09">
            <w:pPr>
              <w:pStyle w:val="TableParagraph"/>
              <w:spacing w:line="269" w:lineRule="exact"/>
              <w:ind w:left="105"/>
              <w:jc w:val="both"/>
              <w:rPr>
                <w:sz w:val="24"/>
              </w:rPr>
            </w:pPr>
            <w:r w:rsidRPr="00DA161E">
              <w:rPr>
                <w:sz w:val="24"/>
              </w:rPr>
              <w:t>часть)</w:t>
            </w:r>
          </w:p>
        </w:tc>
        <w:tc>
          <w:tcPr>
            <w:tcW w:w="1416" w:type="dxa"/>
          </w:tcPr>
          <w:p w:rsidR="009E1916" w:rsidRPr="00DA161E" w:rsidRDefault="00C21772" w:rsidP="00CD4F09">
            <w:pPr>
              <w:pStyle w:val="TableParagraph"/>
              <w:spacing w:line="262" w:lineRule="exact"/>
              <w:ind w:right="42"/>
              <w:jc w:val="both"/>
              <w:rPr>
                <w:sz w:val="24"/>
              </w:rPr>
            </w:pPr>
            <w:r w:rsidRPr="00DA161E">
              <w:rPr>
                <w:sz w:val="24"/>
              </w:rPr>
              <w:t>1</w:t>
            </w:r>
          </w:p>
        </w:tc>
        <w:tc>
          <w:tcPr>
            <w:tcW w:w="1953" w:type="dxa"/>
            <w:gridSpan w:val="3"/>
          </w:tcPr>
          <w:p w:rsidR="009E1916" w:rsidRPr="00DA161E" w:rsidRDefault="00C21772" w:rsidP="00CD4F09">
            <w:pPr>
              <w:pStyle w:val="TableParagraph"/>
              <w:spacing w:line="262" w:lineRule="exact"/>
              <w:ind w:left="107"/>
              <w:jc w:val="both"/>
              <w:rPr>
                <w:sz w:val="24"/>
              </w:rPr>
            </w:pPr>
            <w:r w:rsidRPr="00DA161E">
              <w:rPr>
                <w:sz w:val="24"/>
              </w:rPr>
              <w:t>итоговый</w:t>
            </w:r>
          </w:p>
        </w:tc>
      </w:tr>
      <w:tr w:rsidR="009E1916" w:rsidRPr="00DA161E">
        <w:trPr>
          <w:trHeight w:val="275"/>
        </w:trPr>
        <w:tc>
          <w:tcPr>
            <w:tcW w:w="960" w:type="dxa"/>
          </w:tcPr>
          <w:p w:rsidR="009E1916" w:rsidRPr="00DA161E" w:rsidRDefault="00C21772" w:rsidP="00CD4F09">
            <w:pPr>
              <w:pStyle w:val="TableParagraph"/>
              <w:spacing w:line="256" w:lineRule="exact"/>
              <w:ind w:left="359"/>
              <w:jc w:val="both"/>
              <w:rPr>
                <w:b/>
                <w:sz w:val="24"/>
              </w:rPr>
            </w:pPr>
            <w:r w:rsidRPr="00DA161E">
              <w:rPr>
                <w:b/>
                <w:sz w:val="24"/>
              </w:rPr>
              <w:t>35</w:t>
            </w:r>
          </w:p>
        </w:tc>
        <w:tc>
          <w:tcPr>
            <w:tcW w:w="5246" w:type="dxa"/>
          </w:tcPr>
          <w:p w:rsidR="009E1916" w:rsidRPr="00DA161E" w:rsidRDefault="00C21772" w:rsidP="00CD4F09">
            <w:pPr>
              <w:pStyle w:val="TableParagraph"/>
              <w:spacing w:line="256" w:lineRule="exact"/>
              <w:ind w:left="105"/>
              <w:jc w:val="both"/>
              <w:rPr>
                <w:sz w:val="24"/>
              </w:rPr>
            </w:pPr>
            <w:r w:rsidRPr="00DA161E">
              <w:rPr>
                <w:sz w:val="24"/>
              </w:rPr>
              <w:t>Пробный тест в формате ЕГЭ (устная часть)</w:t>
            </w:r>
          </w:p>
        </w:tc>
        <w:tc>
          <w:tcPr>
            <w:tcW w:w="1416" w:type="dxa"/>
          </w:tcPr>
          <w:p w:rsidR="009E1916" w:rsidRPr="00DA161E" w:rsidRDefault="00C21772" w:rsidP="00CD4F09">
            <w:pPr>
              <w:pStyle w:val="TableParagraph"/>
              <w:spacing w:line="256" w:lineRule="exact"/>
              <w:ind w:right="42"/>
              <w:jc w:val="both"/>
              <w:rPr>
                <w:sz w:val="24"/>
              </w:rPr>
            </w:pPr>
            <w:r w:rsidRPr="00DA161E">
              <w:rPr>
                <w:sz w:val="24"/>
              </w:rPr>
              <w:t>1</w:t>
            </w:r>
          </w:p>
        </w:tc>
        <w:tc>
          <w:tcPr>
            <w:tcW w:w="1953" w:type="dxa"/>
            <w:gridSpan w:val="3"/>
          </w:tcPr>
          <w:p w:rsidR="009E1916" w:rsidRPr="00DA161E" w:rsidRDefault="00C21772" w:rsidP="00CD4F09">
            <w:pPr>
              <w:pStyle w:val="TableParagraph"/>
              <w:spacing w:line="256" w:lineRule="exact"/>
              <w:ind w:left="107"/>
              <w:jc w:val="both"/>
              <w:rPr>
                <w:sz w:val="24"/>
              </w:rPr>
            </w:pPr>
            <w:r w:rsidRPr="00DA161E">
              <w:rPr>
                <w:sz w:val="24"/>
              </w:rPr>
              <w:t>итоговый</w:t>
            </w:r>
          </w:p>
        </w:tc>
      </w:tr>
      <w:tr w:rsidR="009E1916" w:rsidRPr="00DA161E">
        <w:trPr>
          <w:trHeight w:val="275"/>
        </w:trPr>
        <w:tc>
          <w:tcPr>
            <w:tcW w:w="6206" w:type="dxa"/>
            <w:gridSpan w:val="2"/>
          </w:tcPr>
          <w:p w:rsidR="009E1916" w:rsidRPr="00DA161E" w:rsidRDefault="00C21772" w:rsidP="00CD4F09">
            <w:pPr>
              <w:pStyle w:val="TableParagraph"/>
              <w:spacing w:line="256" w:lineRule="exact"/>
              <w:ind w:left="2690" w:right="2684"/>
              <w:jc w:val="both"/>
              <w:rPr>
                <w:b/>
                <w:i/>
                <w:sz w:val="24"/>
              </w:rPr>
            </w:pPr>
            <w:r w:rsidRPr="00DA161E">
              <w:rPr>
                <w:b/>
                <w:i/>
                <w:sz w:val="24"/>
              </w:rPr>
              <w:t>Итого:</w:t>
            </w:r>
          </w:p>
        </w:tc>
        <w:tc>
          <w:tcPr>
            <w:tcW w:w="1416" w:type="dxa"/>
          </w:tcPr>
          <w:p w:rsidR="009E1916" w:rsidRPr="00DA161E" w:rsidRDefault="009E1916" w:rsidP="00CD4F09">
            <w:pPr>
              <w:pStyle w:val="TableParagraph"/>
              <w:jc w:val="both"/>
              <w:rPr>
                <w:sz w:val="20"/>
              </w:rPr>
            </w:pPr>
          </w:p>
        </w:tc>
        <w:tc>
          <w:tcPr>
            <w:tcW w:w="557" w:type="dxa"/>
          </w:tcPr>
          <w:p w:rsidR="009E1916" w:rsidRPr="00DA161E" w:rsidRDefault="00C21772" w:rsidP="00CD4F09">
            <w:pPr>
              <w:pStyle w:val="TableParagraph"/>
              <w:spacing w:line="256" w:lineRule="exact"/>
              <w:ind w:left="107"/>
              <w:jc w:val="both"/>
              <w:rPr>
                <w:sz w:val="24"/>
              </w:rPr>
            </w:pPr>
            <w:r w:rsidRPr="00DA161E">
              <w:rPr>
                <w:sz w:val="24"/>
              </w:rPr>
              <w:t>14</w:t>
            </w:r>
          </w:p>
        </w:tc>
        <w:tc>
          <w:tcPr>
            <w:tcW w:w="697" w:type="dxa"/>
          </w:tcPr>
          <w:p w:rsidR="009E1916" w:rsidRPr="00DA161E" w:rsidRDefault="00C21772" w:rsidP="00CD4F09">
            <w:pPr>
              <w:pStyle w:val="TableParagraph"/>
              <w:spacing w:line="256" w:lineRule="exact"/>
              <w:ind w:left="105"/>
              <w:jc w:val="both"/>
              <w:rPr>
                <w:sz w:val="24"/>
              </w:rPr>
            </w:pPr>
            <w:r w:rsidRPr="00DA161E">
              <w:rPr>
                <w:sz w:val="24"/>
              </w:rPr>
              <w:t>9</w:t>
            </w:r>
          </w:p>
        </w:tc>
        <w:tc>
          <w:tcPr>
            <w:tcW w:w="699" w:type="dxa"/>
          </w:tcPr>
          <w:p w:rsidR="009E1916" w:rsidRPr="00DA161E" w:rsidRDefault="00C21772" w:rsidP="00CD4F09">
            <w:pPr>
              <w:pStyle w:val="TableParagraph"/>
              <w:spacing w:line="256" w:lineRule="exact"/>
              <w:ind w:left="106"/>
              <w:jc w:val="both"/>
              <w:rPr>
                <w:sz w:val="24"/>
              </w:rPr>
            </w:pPr>
            <w:r w:rsidRPr="00DA161E">
              <w:rPr>
                <w:sz w:val="24"/>
              </w:rPr>
              <w:t>2</w:t>
            </w:r>
          </w:p>
        </w:tc>
      </w:tr>
    </w:tbl>
    <w:p w:rsidR="009E1916" w:rsidRPr="00DA161E" w:rsidRDefault="009E1916" w:rsidP="00CD4F09">
      <w:pPr>
        <w:pStyle w:val="a3"/>
        <w:spacing w:before="4"/>
        <w:ind w:left="0"/>
        <w:jc w:val="both"/>
        <w:rPr>
          <w:b/>
          <w:sz w:val="15"/>
        </w:rPr>
      </w:pPr>
    </w:p>
    <w:p w:rsidR="009E1916" w:rsidRPr="00DA161E" w:rsidRDefault="00C21772" w:rsidP="00CD4F09">
      <w:pPr>
        <w:spacing w:before="90" w:line="274" w:lineRule="exact"/>
        <w:ind w:left="2134"/>
        <w:jc w:val="both"/>
        <w:rPr>
          <w:b/>
          <w:sz w:val="24"/>
        </w:rPr>
      </w:pPr>
      <w:r w:rsidRPr="00DA161E">
        <w:rPr>
          <w:b/>
          <w:sz w:val="24"/>
        </w:rPr>
        <w:t>Рабочая программа курса внеурочной деятельности «Спортивные игры»</w:t>
      </w:r>
    </w:p>
    <w:p w:rsidR="009E1916" w:rsidRPr="00DA161E" w:rsidRDefault="00C21772" w:rsidP="00CD4F09">
      <w:pPr>
        <w:pStyle w:val="a3"/>
        <w:spacing w:line="274" w:lineRule="exact"/>
        <w:jc w:val="both"/>
      </w:pPr>
      <w:r w:rsidRPr="00DA161E">
        <w:t>Программа для обучающихся 10-11 классов общеобразовательной школы. Курс</w:t>
      </w:r>
    </w:p>
    <w:p w:rsidR="009E1916" w:rsidRPr="00DA161E" w:rsidRDefault="00C21772" w:rsidP="00CD4F09">
      <w:pPr>
        <w:pStyle w:val="a3"/>
        <w:ind w:right="1256"/>
        <w:jc w:val="both"/>
      </w:pPr>
      <w:r w:rsidRPr="00DA161E">
        <w:t>«Спортивные игры» входит во внеурочную деятельность по направлению «спортивно- оздоровительное развитие личности».</w:t>
      </w:r>
    </w:p>
    <w:p w:rsidR="009E1916" w:rsidRPr="00DA161E" w:rsidRDefault="00C21772" w:rsidP="00CD4F09">
      <w:pPr>
        <w:spacing w:before="10" w:line="235" w:lineRule="auto"/>
        <w:ind w:left="1462" w:right="2579" w:firstLine="1742"/>
        <w:jc w:val="both"/>
        <w:rPr>
          <w:sz w:val="24"/>
        </w:rPr>
      </w:pPr>
      <w:r w:rsidRPr="00DA161E">
        <w:rPr>
          <w:b/>
          <w:sz w:val="24"/>
        </w:rPr>
        <w:t xml:space="preserve">Результаты освоения курса внеурочной деятельности Личностными результатами </w:t>
      </w:r>
      <w:r w:rsidRPr="00DA161E">
        <w:rPr>
          <w:sz w:val="24"/>
        </w:rPr>
        <w:t>программы являются следующие умения:</w:t>
      </w:r>
    </w:p>
    <w:p w:rsidR="009E1916" w:rsidRPr="00DA161E" w:rsidRDefault="00C21772" w:rsidP="00CD4F09">
      <w:pPr>
        <w:pStyle w:val="a3"/>
        <w:spacing w:before="2"/>
        <w:ind w:right="851"/>
        <w:jc w:val="both"/>
      </w:pPr>
      <w:r w:rsidRPr="00DA161E">
        <w:t>-оценивать поступки людей, жизненные ситуации с точки зрения общепринятых норм и ценностей; оценивать конкретные поступки как хорошие или плохие;</w:t>
      </w:r>
    </w:p>
    <w:p w:rsidR="009E1916" w:rsidRPr="00DA161E" w:rsidRDefault="00C21772" w:rsidP="00CD4F09">
      <w:pPr>
        <w:pStyle w:val="a3"/>
        <w:jc w:val="both"/>
      </w:pPr>
      <w:r w:rsidRPr="00DA161E">
        <w:t>-выражать свои эмоции;</w:t>
      </w:r>
    </w:p>
    <w:p w:rsidR="009E1916" w:rsidRPr="00DA161E" w:rsidRDefault="00C21772" w:rsidP="00CD4F09">
      <w:pPr>
        <w:pStyle w:val="a3"/>
        <w:jc w:val="both"/>
      </w:pPr>
      <w:r w:rsidRPr="00DA161E">
        <w:t>-понимать эмоции других людей, сочувствовать, сопереживать;</w:t>
      </w:r>
    </w:p>
    <w:p w:rsidR="009E1916" w:rsidRPr="00DA161E" w:rsidRDefault="00C21772" w:rsidP="00CD4F09">
      <w:pPr>
        <w:ind w:left="1462" w:right="1477"/>
        <w:jc w:val="both"/>
        <w:rPr>
          <w:sz w:val="24"/>
        </w:rPr>
      </w:pPr>
      <w:r w:rsidRPr="00DA161E">
        <w:rPr>
          <w:b/>
          <w:sz w:val="24"/>
        </w:rPr>
        <w:t xml:space="preserve">Метапредметными результатами </w:t>
      </w:r>
      <w:r w:rsidRPr="00DA161E">
        <w:rPr>
          <w:sz w:val="24"/>
        </w:rPr>
        <w:t>является формирование универсальных учебных действий</w:t>
      </w:r>
    </w:p>
    <w:p w:rsidR="009E1916" w:rsidRPr="00DA161E" w:rsidRDefault="00C21772" w:rsidP="00CD4F09">
      <w:pPr>
        <w:pStyle w:val="a3"/>
        <w:jc w:val="both"/>
      </w:pPr>
      <w:r w:rsidRPr="00DA161E">
        <w:t>(УУД).</w:t>
      </w:r>
    </w:p>
    <w:p w:rsidR="009E1916" w:rsidRPr="00DA161E" w:rsidRDefault="00C21772" w:rsidP="00CD4F09">
      <w:pPr>
        <w:spacing w:before="5" w:line="274" w:lineRule="exact"/>
        <w:ind w:left="1462"/>
        <w:jc w:val="both"/>
        <w:rPr>
          <w:b/>
          <w:i/>
          <w:sz w:val="24"/>
        </w:rPr>
      </w:pPr>
      <w:r w:rsidRPr="00DA161E">
        <w:rPr>
          <w:spacing w:val="-60"/>
          <w:sz w:val="24"/>
          <w:u w:val="thick" w:color="808080"/>
        </w:rPr>
        <w:t xml:space="preserve"> </w:t>
      </w:r>
      <w:r w:rsidRPr="00DA161E">
        <w:rPr>
          <w:b/>
          <w:i/>
          <w:sz w:val="24"/>
          <w:u w:val="thick" w:color="808080"/>
        </w:rPr>
        <w:t>Регулятивные УУД:</w:t>
      </w:r>
    </w:p>
    <w:p w:rsidR="009E1916" w:rsidRPr="00DA161E" w:rsidRDefault="00C21772" w:rsidP="00CD4F09">
      <w:pPr>
        <w:pStyle w:val="a3"/>
        <w:spacing w:line="274" w:lineRule="exact"/>
        <w:jc w:val="both"/>
      </w:pPr>
      <w:r w:rsidRPr="00DA161E">
        <w:t>-определять и формировать цель деятельности с помощью учителя;</w:t>
      </w:r>
    </w:p>
    <w:p w:rsidR="009E1916" w:rsidRPr="00DA161E" w:rsidRDefault="00C21772" w:rsidP="00CD4F09">
      <w:pPr>
        <w:pStyle w:val="a3"/>
        <w:jc w:val="both"/>
      </w:pPr>
      <w:r w:rsidRPr="00DA161E">
        <w:t>-проговаривать последовательность действий во время занятия;</w:t>
      </w:r>
    </w:p>
    <w:p w:rsidR="009E1916" w:rsidRPr="00DA161E" w:rsidRDefault="00C21772" w:rsidP="00CD4F09">
      <w:pPr>
        <w:pStyle w:val="a3"/>
        <w:spacing w:before="1"/>
        <w:jc w:val="both"/>
      </w:pPr>
      <w:r w:rsidRPr="00DA161E">
        <w:t>-учиться работать по определенному алгоритму</w:t>
      </w:r>
    </w:p>
    <w:p w:rsidR="009E1916" w:rsidRPr="00DA161E" w:rsidRDefault="00C21772" w:rsidP="00CD4F09">
      <w:pPr>
        <w:spacing w:before="4" w:line="274" w:lineRule="exact"/>
        <w:ind w:left="1462"/>
        <w:jc w:val="both"/>
        <w:rPr>
          <w:b/>
          <w:i/>
          <w:sz w:val="24"/>
        </w:rPr>
      </w:pPr>
      <w:r w:rsidRPr="00DA161E">
        <w:rPr>
          <w:spacing w:val="-60"/>
          <w:sz w:val="24"/>
          <w:u w:val="thick" w:color="808080"/>
        </w:rPr>
        <w:t xml:space="preserve"> </w:t>
      </w:r>
      <w:r w:rsidRPr="00DA161E">
        <w:rPr>
          <w:b/>
          <w:i/>
          <w:sz w:val="24"/>
          <w:u w:val="thick" w:color="808080"/>
        </w:rPr>
        <w:t>Познавательные УУД:</w:t>
      </w:r>
    </w:p>
    <w:p w:rsidR="009E1916" w:rsidRPr="00DA161E" w:rsidRDefault="00C21772" w:rsidP="00CD4F09">
      <w:pPr>
        <w:pStyle w:val="a3"/>
        <w:spacing w:line="274" w:lineRule="exact"/>
        <w:jc w:val="both"/>
      </w:pPr>
      <w:r w:rsidRPr="00DA161E">
        <w:t>-умение делать выводы в результате совместной работы класса и учителя;</w:t>
      </w:r>
    </w:p>
    <w:p w:rsidR="009E1916" w:rsidRPr="00DA161E" w:rsidRDefault="00C21772" w:rsidP="00CD4F09">
      <w:pPr>
        <w:spacing w:before="5" w:line="274" w:lineRule="exact"/>
        <w:ind w:left="1462"/>
        <w:jc w:val="both"/>
        <w:rPr>
          <w:b/>
          <w:i/>
          <w:sz w:val="24"/>
        </w:rPr>
      </w:pPr>
      <w:r w:rsidRPr="00DA161E">
        <w:rPr>
          <w:spacing w:val="-60"/>
          <w:sz w:val="24"/>
          <w:u w:val="thick" w:color="808080"/>
        </w:rPr>
        <w:t xml:space="preserve"> </w:t>
      </w:r>
      <w:r w:rsidRPr="00DA161E">
        <w:rPr>
          <w:b/>
          <w:i/>
          <w:sz w:val="24"/>
          <w:u w:val="thick" w:color="808080"/>
        </w:rPr>
        <w:t>Коммуникативные УУД:</w:t>
      </w:r>
    </w:p>
    <w:p w:rsidR="009E1916" w:rsidRPr="00DA161E" w:rsidRDefault="00C21772" w:rsidP="00CD4F09">
      <w:pPr>
        <w:pStyle w:val="a3"/>
        <w:ind w:right="899"/>
        <w:jc w:val="both"/>
      </w:pPr>
      <w:r w:rsidRPr="00DA161E">
        <w:t>-планирование учебного сотрудничества с учителем и сверстниками — определение цели, функций участников, способов взаимодействия;</w:t>
      </w:r>
    </w:p>
    <w:p w:rsidR="009E1916" w:rsidRPr="00DA161E" w:rsidRDefault="00C21772" w:rsidP="00CD4F09">
      <w:pPr>
        <w:pStyle w:val="a3"/>
        <w:jc w:val="both"/>
      </w:pPr>
      <w:r w:rsidRPr="00DA161E">
        <w:t>-постановка вопросов — инициативное сотрудничество в поиске и сборе</w:t>
      </w:r>
      <w:r w:rsidRPr="00DA161E">
        <w:rPr>
          <w:spacing w:val="-32"/>
        </w:rPr>
        <w:t xml:space="preserve"> </w:t>
      </w:r>
      <w:r w:rsidRPr="00DA161E">
        <w:t>информации;</w:t>
      </w:r>
    </w:p>
    <w:p w:rsidR="009E1916" w:rsidRPr="00DA161E" w:rsidRDefault="00C21772" w:rsidP="00CD4F09">
      <w:pPr>
        <w:pStyle w:val="a3"/>
        <w:ind w:right="851"/>
        <w:jc w:val="both"/>
      </w:pPr>
      <w:r w:rsidRPr="00DA161E">
        <w:t>-разрешение конфликтов — выявление, идентификация проблемы, поиск и оценка альтернативных способов разрешения конфликта, принятие решения и его</w:t>
      </w:r>
      <w:r w:rsidRPr="00DA161E">
        <w:rPr>
          <w:spacing w:val="-33"/>
        </w:rPr>
        <w:t xml:space="preserve"> </w:t>
      </w:r>
      <w:r w:rsidRPr="00DA161E">
        <w:t>реализация;</w:t>
      </w:r>
    </w:p>
    <w:p w:rsidR="009E1916" w:rsidRPr="00DA161E" w:rsidRDefault="00C21772" w:rsidP="00CD4F09">
      <w:pPr>
        <w:pStyle w:val="a3"/>
        <w:jc w:val="both"/>
      </w:pPr>
      <w:r w:rsidRPr="00DA161E">
        <w:t>-управление поведением партнѐра — контроль, коррекция, оценка его действий;</w:t>
      </w:r>
    </w:p>
    <w:p w:rsidR="009E1916" w:rsidRPr="00DA161E" w:rsidRDefault="00C21772" w:rsidP="00CD4F09">
      <w:pPr>
        <w:pStyle w:val="a3"/>
        <w:ind w:right="1423"/>
        <w:jc w:val="both"/>
      </w:pPr>
      <w:r w:rsidRPr="00DA161E">
        <w:t>-умение с достаточной полнотой и точностью выражать свои мысли в соответствии с задачами и</w:t>
      </w:r>
    </w:p>
    <w:p w:rsidR="009E1916" w:rsidRPr="00DA161E" w:rsidRDefault="009E1916" w:rsidP="00CD4F09">
      <w:pPr>
        <w:jc w:val="both"/>
        <w:sectPr w:rsidR="009E1916" w:rsidRPr="00DA161E">
          <w:pgSz w:w="11910" w:h="16840"/>
          <w:pgMar w:top="1120" w:right="0" w:bottom="1200" w:left="240" w:header="0" w:footer="922" w:gutter="0"/>
          <w:cols w:space="720"/>
        </w:sectPr>
      </w:pPr>
    </w:p>
    <w:p w:rsidR="009E1916" w:rsidRPr="00DA161E" w:rsidRDefault="00C21772" w:rsidP="00CD4F09">
      <w:pPr>
        <w:pStyle w:val="a3"/>
        <w:spacing w:before="66"/>
        <w:ind w:right="1225"/>
        <w:jc w:val="both"/>
      </w:pPr>
      <w:r w:rsidRPr="00DA161E">
        <w:t>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w:t>
      </w:r>
    </w:p>
    <w:p w:rsidR="009E1916" w:rsidRPr="00DA161E" w:rsidRDefault="00C21772" w:rsidP="00CD4F09">
      <w:pPr>
        <w:pStyle w:val="a3"/>
        <w:spacing w:before="1"/>
        <w:jc w:val="both"/>
      </w:pPr>
      <w:r w:rsidRPr="00DA161E">
        <w:t>средств коммуникации.</w:t>
      </w:r>
    </w:p>
    <w:p w:rsidR="009E1916" w:rsidRPr="00DA161E" w:rsidRDefault="00C21772" w:rsidP="00CD4F09">
      <w:pPr>
        <w:pStyle w:val="a3"/>
        <w:jc w:val="both"/>
      </w:pPr>
      <w:r w:rsidRPr="00DA161E">
        <w:t>-сформировать навыки позитивного коммуникативного общения.</w:t>
      </w:r>
    </w:p>
    <w:p w:rsidR="009E1916" w:rsidRPr="00DA161E" w:rsidRDefault="00C21772" w:rsidP="00CD4F09">
      <w:pPr>
        <w:pStyle w:val="a5"/>
        <w:numPr>
          <w:ilvl w:val="0"/>
          <w:numId w:val="104"/>
        </w:numPr>
        <w:tabs>
          <w:tab w:val="left" w:pos="1604"/>
        </w:tabs>
        <w:ind w:right="1603" w:firstLine="0"/>
        <w:jc w:val="both"/>
        <w:rPr>
          <w:sz w:val="24"/>
        </w:rPr>
      </w:pPr>
      <w:r w:rsidRPr="00DA161E">
        <w:rPr>
          <w:sz w:val="24"/>
        </w:rPr>
        <w:t>у учащегося выработается потребность к систематическим занятиям физическими упражнениями и спортивными</w:t>
      </w:r>
      <w:r w:rsidRPr="00DA161E">
        <w:rPr>
          <w:spacing w:val="2"/>
          <w:sz w:val="24"/>
        </w:rPr>
        <w:t xml:space="preserve"> </w:t>
      </w:r>
      <w:r w:rsidRPr="00DA161E">
        <w:rPr>
          <w:sz w:val="24"/>
        </w:rPr>
        <w:t>играми;</w:t>
      </w:r>
    </w:p>
    <w:p w:rsidR="009E1916" w:rsidRPr="00DA161E" w:rsidRDefault="00C21772" w:rsidP="00CD4F09">
      <w:pPr>
        <w:pStyle w:val="a5"/>
        <w:numPr>
          <w:ilvl w:val="0"/>
          <w:numId w:val="104"/>
        </w:numPr>
        <w:tabs>
          <w:tab w:val="left" w:pos="1602"/>
        </w:tabs>
        <w:ind w:left="1601"/>
        <w:jc w:val="both"/>
        <w:rPr>
          <w:sz w:val="24"/>
        </w:rPr>
      </w:pPr>
      <w:r w:rsidRPr="00DA161E">
        <w:rPr>
          <w:sz w:val="24"/>
        </w:rPr>
        <w:t>сформировано начальное представление о культуре</w:t>
      </w:r>
      <w:r w:rsidRPr="00DA161E">
        <w:rPr>
          <w:spacing w:val="-5"/>
          <w:sz w:val="24"/>
        </w:rPr>
        <w:t xml:space="preserve"> </w:t>
      </w:r>
      <w:r w:rsidRPr="00DA161E">
        <w:rPr>
          <w:sz w:val="24"/>
        </w:rPr>
        <w:t>движении;</w:t>
      </w:r>
    </w:p>
    <w:p w:rsidR="009E1916" w:rsidRPr="00DA161E" w:rsidRDefault="00C21772" w:rsidP="00CD4F09">
      <w:pPr>
        <w:pStyle w:val="a5"/>
        <w:numPr>
          <w:ilvl w:val="0"/>
          <w:numId w:val="104"/>
        </w:numPr>
        <w:tabs>
          <w:tab w:val="left" w:pos="1602"/>
        </w:tabs>
        <w:ind w:right="1981" w:firstLine="0"/>
        <w:jc w:val="both"/>
        <w:rPr>
          <w:sz w:val="24"/>
        </w:rPr>
      </w:pPr>
      <w:r w:rsidRPr="00DA161E">
        <w:rPr>
          <w:sz w:val="24"/>
        </w:rPr>
        <w:t>обучающийся сознательно применяет физические упражнения для</w:t>
      </w:r>
      <w:r w:rsidRPr="00DA161E">
        <w:rPr>
          <w:spacing w:val="-28"/>
          <w:sz w:val="24"/>
        </w:rPr>
        <w:t xml:space="preserve"> </w:t>
      </w:r>
      <w:r w:rsidRPr="00DA161E">
        <w:rPr>
          <w:sz w:val="24"/>
        </w:rPr>
        <w:t>повышения работоспособности, организации отдыха и укрепления</w:t>
      </w:r>
      <w:r w:rsidRPr="00DA161E">
        <w:rPr>
          <w:spacing w:val="-2"/>
          <w:sz w:val="24"/>
        </w:rPr>
        <w:t xml:space="preserve"> </w:t>
      </w:r>
      <w:r w:rsidRPr="00DA161E">
        <w:rPr>
          <w:sz w:val="24"/>
        </w:rPr>
        <w:t>здоровья;</w:t>
      </w:r>
    </w:p>
    <w:p w:rsidR="009E1916" w:rsidRPr="00DA161E" w:rsidRDefault="00C21772" w:rsidP="00CD4F09">
      <w:pPr>
        <w:pStyle w:val="a5"/>
        <w:numPr>
          <w:ilvl w:val="0"/>
          <w:numId w:val="104"/>
        </w:numPr>
        <w:tabs>
          <w:tab w:val="left" w:pos="1602"/>
        </w:tabs>
        <w:ind w:left="1601"/>
        <w:jc w:val="both"/>
        <w:rPr>
          <w:sz w:val="24"/>
        </w:rPr>
      </w:pPr>
      <w:r w:rsidRPr="00DA161E">
        <w:rPr>
          <w:sz w:val="24"/>
        </w:rPr>
        <w:t>обобщение и углубление знаний об истории, культуре спортивных</w:t>
      </w:r>
      <w:r w:rsidRPr="00DA161E">
        <w:rPr>
          <w:spacing w:val="-5"/>
          <w:sz w:val="24"/>
        </w:rPr>
        <w:t xml:space="preserve"> </w:t>
      </w:r>
      <w:r w:rsidRPr="00DA161E">
        <w:rPr>
          <w:sz w:val="24"/>
        </w:rPr>
        <w:t>игр;</w:t>
      </w:r>
    </w:p>
    <w:p w:rsidR="009E1916" w:rsidRPr="00DA161E" w:rsidRDefault="00C21772" w:rsidP="00CD4F09">
      <w:pPr>
        <w:pStyle w:val="a5"/>
        <w:numPr>
          <w:ilvl w:val="0"/>
          <w:numId w:val="104"/>
        </w:numPr>
        <w:tabs>
          <w:tab w:val="left" w:pos="1604"/>
        </w:tabs>
        <w:ind w:left="1603" w:hanging="142"/>
        <w:jc w:val="both"/>
        <w:rPr>
          <w:sz w:val="24"/>
        </w:rPr>
      </w:pPr>
      <w:r w:rsidRPr="00DA161E">
        <w:rPr>
          <w:sz w:val="24"/>
        </w:rPr>
        <w:t>умение работать в</w:t>
      </w:r>
      <w:r w:rsidRPr="00DA161E">
        <w:rPr>
          <w:spacing w:val="-3"/>
          <w:sz w:val="24"/>
        </w:rPr>
        <w:t xml:space="preserve"> </w:t>
      </w:r>
      <w:r w:rsidRPr="00DA161E">
        <w:rPr>
          <w:sz w:val="24"/>
        </w:rPr>
        <w:t>коллективе.</w:t>
      </w:r>
    </w:p>
    <w:p w:rsidR="009E1916" w:rsidRPr="00DA161E" w:rsidRDefault="00C21772" w:rsidP="00CD4F09">
      <w:pPr>
        <w:pStyle w:val="3"/>
        <w:spacing w:before="5" w:line="240" w:lineRule="auto"/>
        <w:ind w:left="5406" w:right="898" w:hanging="3887"/>
        <w:jc w:val="both"/>
      </w:pPr>
      <w:r w:rsidRPr="00DA161E">
        <w:t>Содержание курса внеурочной деятельности с указанием форм организации и видов деятельности</w:t>
      </w:r>
    </w:p>
    <w:p w:rsidR="009E1916" w:rsidRPr="00DA161E" w:rsidRDefault="00C21772" w:rsidP="00CD4F09">
      <w:pPr>
        <w:spacing w:line="274" w:lineRule="exact"/>
        <w:ind w:left="1462"/>
        <w:jc w:val="both"/>
        <w:rPr>
          <w:b/>
          <w:sz w:val="24"/>
        </w:rPr>
      </w:pPr>
      <w:r w:rsidRPr="00DA161E">
        <w:rPr>
          <w:b/>
          <w:sz w:val="24"/>
        </w:rPr>
        <w:t>Футбол. 8ч.</w:t>
      </w:r>
    </w:p>
    <w:p w:rsidR="009E1916" w:rsidRPr="00DA161E" w:rsidRDefault="00C21772" w:rsidP="00CD4F09">
      <w:pPr>
        <w:pStyle w:val="a3"/>
        <w:ind w:right="1287"/>
        <w:jc w:val="both"/>
      </w:pPr>
      <w:r w:rsidRPr="00DA161E">
        <w:t>Правила ТБ. Закрепление техники стоек игрока, перемещений в стойке. Варианты ведения мяча с пассивным сопротивлением защитника. Удары по воротам на точность</w:t>
      </w:r>
    </w:p>
    <w:p w:rsidR="009E1916" w:rsidRPr="00DA161E" w:rsidRDefault="00C21772" w:rsidP="00CD4F09">
      <w:pPr>
        <w:pStyle w:val="a3"/>
        <w:ind w:right="840"/>
        <w:jc w:val="both"/>
      </w:pPr>
      <w:r w:rsidRPr="00DA161E">
        <w:t>попадания мячом в цель. Комбинации: ведение, удар (пас), приём мяча, остановка, удар по воротам</w:t>
      </w:r>
    </w:p>
    <w:p w:rsidR="009E1916" w:rsidRPr="00DA161E" w:rsidRDefault="00C21772" w:rsidP="00CD4F09">
      <w:pPr>
        <w:pStyle w:val="a3"/>
        <w:ind w:right="1204"/>
        <w:jc w:val="both"/>
      </w:pPr>
      <w:r w:rsidRPr="00DA161E">
        <w:t>Позиционные нападения без изменения позиций игроков. Нападение 3:3, 2:1 с атакой и без атаки на ворота. Игра по упрощённым правилам мини-футбола.</w:t>
      </w:r>
    </w:p>
    <w:p w:rsidR="009E1916" w:rsidRPr="00DA161E" w:rsidRDefault="00C21772" w:rsidP="00CD4F09">
      <w:pPr>
        <w:pStyle w:val="3"/>
        <w:spacing w:before="3"/>
        <w:jc w:val="both"/>
      </w:pPr>
      <w:r w:rsidRPr="00DA161E">
        <w:t>Баскетбол. 8ч.</w:t>
      </w:r>
    </w:p>
    <w:p w:rsidR="009E1916" w:rsidRPr="00DA161E" w:rsidRDefault="00C21772" w:rsidP="00CD4F09">
      <w:pPr>
        <w:pStyle w:val="a3"/>
        <w:ind w:right="1196"/>
        <w:jc w:val="both"/>
      </w:pPr>
      <w:r w:rsidRPr="00DA161E">
        <w:t>Правила ТБ. Закрепление техники стоек игрока, перемещений в стойке. Ловля и передача мяча на месте и в движении без сопротивления защитника. Варианты ведения мяча без</w:t>
      </w:r>
    </w:p>
    <w:p w:rsidR="009E1916" w:rsidRPr="00DA161E" w:rsidRDefault="00C21772" w:rsidP="00CD4F09">
      <w:pPr>
        <w:pStyle w:val="a3"/>
        <w:ind w:right="1176"/>
        <w:jc w:val="both"/>
      </w:pPr>
      <w:r w:rsidRPr="00DA161E">
        <w:t>сопротивления защитника. Вырывание и выбивание мяча. Броски мяча после ведения и ловли без сопротивления защитника. Комбинации: ловля, передача, ведение, бросок.</w:t>
      </w:r>
    </w:p>
    <w:p w:rsidR="009E1916" w:rsidRPr="00DA161E" w:rsidRDefault="00C21772" w:rsidP="00CD4F09">
      <w:pPr>
        <w:pStyle w:val="a3"/>
        <w:ind w:right="1626"/>
        <w:jc w:val="both"/>
      </w:pPr>
      <w:r w:rsidRPr="00DA161E">
        <w:t>Позиционное нападение (5:0) без изменения позиций игроков. Нападение быстрым прорывом</w:t>
      </w:r>
    </w:p>
    <w:p w:rsidR="009E1916" w:rsidRPr="00DA161E" w:rsidRDefault="00C21772" w:rsidP="00CD4F09">
      <w:pPr>
        <w:pStyle w:val="a3"/>
        <w:jc w:val="both"/>
      </w:pPr>
      <w:r w:rsidRPr="00DA161E">
        <w:t>(1:0). Игра по упрощённым правилам мини-баскетбола.</w:t>
      </w:r>
    </w:p>
    <w:p w:rsidR="009E1916" w:rsidRPr="00DA161E" w:rsidRDefault="00C21772" w:rsidP="00CD4F09">
      <w:pPr>
        <w:pStyle w:val="3"/>
        <w:spacing w:before="3"/>
        <w:jc w:val="both"/>
      </w:pPr>
      <w:r w:rsidRPr="00DA161E">
        <w:t>Гандбол. 8 ч.</w:t>
      </w:r>
    </w:p>
    <w:p w:rsidR="009E1916" w:rsidRPr="00DA161E" w:rsidRDefault="00C21772" w:rsidP="00CD4F09">
      <w:pPr>
        <w:pStyle w:val="a3"/>
        <w:spacing w:line="274" w:lineRule="exact"/>
        <w:jc w:val="both"/>
      </w:pPr>
      <w:r w:rsidRPr="00DA161E">
        <w:t>Правила ТБ. Закрепление техники стоек игрока, перемещений в стойке. Ловля и</w:t>
      </w:r>
    </w:p>
    <w:p w:rsidR="009E1916" w:rsidRPr="00DA161E" w:rsidRDefault="00C21772" w:rsidP="00CD4F09">
      <w:pPr>
        <w:pStyle w:val="a3"/>
        <w:ind w:right="904"/>
        <w:jc w:val="both"/>
      </w:pPr>
      <w:r w:rsidRPr="00DA161E">
        <w:t>передача мяча на месте и в движении с пассивным сопротивлением защитника. Варианты ведения мяча с пассивным сопротивлением защитника. Бросок мяча сверху, снизу и сбоку согнутой и прямой рукой. Вырывание и выбивание мяча.</w:t>
      </w:r>
    </w:p>
    <w:p w:rsidR="009E1916" w:rsidRPr="00DA161E" w:rsidRDefault="00C21772" w:rsidP="00CD4F09">
      <w:pPr>
        <w:pStyle w:val="a3"/>
        <w:jc w:val="both"/>
      </w:pPr>
      <w:r w:rsidRPr="00DA161E">
        <w:t>Блокирование броска. Позиционное нападение без изменения позиций игроков.</w:t>
      </w:r>
    </w:p>
    <w:p w:rsidR="009E1916" w:rsidRPr="00DA161E" w:rsidRDefault="00C21772" w:rsidP="00CD4F09">
      <w:pPr>
        <w:pStyle w:val="a3"/>
        <w:jc w:val="both"/>
      </w:pPr>
      <w:r w:rsidRPr="00DA161E">
        <w:t>Нападение</w:t>
      </w:r>
    </w:p>
    <w:p w:rsidR="009E1916" w:rsidRPr="00DA161E" w:rsidRDefault="00C21772" w:rsidP="00CD4F09">
      <w:pPr>
        <w:pStyle w:val="a3"/>
        <w:jc w:val="both"/>
      </w:pPr>
      <w:r w:rsidRPr="00DA161E">
        <w:t>быстрым прорывом (1:0). Игра по упрощённым правилам мини-гандбола.</w:t>
      </w:r>
    </w:p>
    <w:p w:rsidR="009E1916" w:rsidRPr="00DA161E" w:rsidRDefault="00C21772" w:rsidP="00CD4F09">
      <w:pPr>
        <w:pStyle w:val="3"/>
        <w:spacing w:line="240" w:lineRule="auto"/>
        <w:jc w:val="both"/>
        <w:rPr>
          <w:b w:val="0"/>
        </w:rPr>
      </w:pPr>
      <w:r w:rsidRPr="00DA161E">
        <w:t>Волейбол. 10 ч</w:t>
      </w:r>
      <w:r w:rsidRPr="00DA161E">
        <w:rPr>
          <w:b w:val="0"/>
        </w:rPr>
        <w:t>.</w:t>
      </w:r>
    </w:p>
    <w:p w:rsidR="009E1916" w:rsidRPr="00DA161E" w:rsidRDefault="00C21772" w:rsidP="00CD4F09">
      <w:pPr>
        <w:pStyle w:val="a3"/>
        <w:ind w:right="1223"/>
        <w:jc w:val="both"/>
      </w:pPr>
      <w:r w:rsidRPr="00DA161E">
        <w:t>Правила ТБ. Закрепление техники стоек игрока, перемещений в стойке. Передачи мяча над собой. Приѐм мяча снизу двумя руками на месте и после перемещения вперёд.</w:t>
      </w:r>
    </w:p>
    <w:p w:rsidR="009E1916" w:rsidRPr="00DA161E" w:rsidRDefault="00C21772" w:rsidP="00CD4F09">
      <w:pPr>
        <w:pStyle w:val="a3"/>
        <w:ind w:right="939"/>
        <w:jc w:val="both"/>
      </w:pPr>
      <w:r w:rsidRPr="00DA161E">
        <w:t>Нижняя прямая подача мяча через сетку. Прямой нападающий удар после подбрасывания мяча партнёром. Комбинации: приём, передача, удар. Позиционное нападение без изменения позиций игроков (6:0). Тактика свободного нападения. Игра по упрощённым правилам мини-волейбола.</w:t>
      </w:r>
    </w:p>
    <w:p w:rsidR="009E1916" w:rsidRPr="00DA161E" w:rsidRDefault="00C21772" w:rsidP="00CD4F09">
      <w:pPr>
        <w:pStyle w:val="3"/>
        <w:spacing w:before="5" w:after="4" w:line="240" w:lineRule="auto"/>
        <w:ind w:left="1899" w:right="1289"/>
        <w:jc w:val="both"/>
      </w:pPr>
      <w:r w:rsidRPr="00DA161E">
        <w:t>Тематическое планирование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9"/>
        <w:gridCol w:w="5442"/>
        <w:gridCol w:w="3211"/>
      </w:tblGrid>
      <w:tr w:rsidR="009E1916" w:rsidRPr="00DA161E">
        <w:trPr>
          <w:trHeight w:val="275"/>
        </w:trPr>
        <w:tc>
          <w:tcPr>
            <w:tcW w:w="919" w:type="dxa"/>
          </w:tcPr>
          <w:p w:rsidR="009E1916" w:rsidRPr="00DA161E" w:rsidRDefault="00C21772" w:rsidP="00CD4F09">
            <w:pPr>
              <w:pStyle w:val="TableParagraph"/>
              <w:spacing w:line="256" w:lineRule="exact"/>
              <w:ind w:left="136"/>
              <w:jc w:val="both"/>
              <w:rPr>
                <w:b/>
                <w:sz w:val="24"/>
              </w:rPr>
            </w:pPr>
            <w:r w:rsidRPr="00DA161E">
              <w:rPr>
                <w:b/>
                <w:sz w:val="24"/>
              </w:rPr>
              <w:t>№ п/п</w:t>
            </w:r>
          </w:p>
        </w:tc>
        <w:tc>
          <w:tcPr>
            <w:tcW w:w="5442" w:type="dxa"/>
          </w:tcPr>
          <w:p w:rsidR="009E1916" w:rsidRPr="00DA161E" w:rsidRDefault="00C21772" w:rsidP="00CD4F09">
            <w:pPr>
              <w:pStyle w:val="TableParagraph"/>
              <w:spacing w:line="256" w:lineRule="exact"/>
              <w:ind w:left="955"/>
              <w:jc w:val="both"/>
              <w:rPr>
                <w:b/>
                <w:sz w:val="24"/>
              </w:rPr>
            </w:pPr>
            <w:r w:rsidRPr="00DA161E">
              <w:rPr>
                <w:b/>
                <w:sz w:val="24"/>
              </w:rPr>
              <w:t>Наименование учебного раздела</w:t>
            </w:r>
          </w:p>
        </w:tc>
        <w:tc>
          <w:tcPr>
            <w:tcW w:w="3211" w:type="dxa"/>
          </w:tcPr>
          <w:p w:rsidR="009E1916" w:rsidRPr="00DA161E" w:rsidRDefault="00C21772" w:rsidP="00CD4F09">
            <w:pPr>
              <w:pStyle w:val="TableParagraph"/>
              <w:spacing w:line="256" w:lineRule="exact"/>
              <w:ind w:left="626"/>
              <w:jc w:val="both"/>
              <w:rPr>
                <w:b/>
                <w:sz w:val="24"/>
              </w:rPr>
            </w:pPr>
            <w:r w:rsidRPr="00DA161E">
              <w:rPr>
                <w:b/>
                <w:sz w:val="24"/>
              </w:rPr>
              <w:t>Количество часов</w:t>
            </w:r>
          </w:p>
        </w:tc>
      </w:tr>
      <w:tr w:rsidR="009E1916" w:rsidRPr="00DA161E">
        <w:trPr>
          <w:trHeight w:val="275"/>
        </w:trPr>
        <w:tc>
          <w:tcPr>
            <w:tcW w:w="919" w:type="dxa"/>
          </w:tcPr>
          <w:p w:rsidR="009E1916" w:rsidRPr="00DA161E" w:rsidRDefault="00C21772" w:rsidP="00CD4F09">
            <w:pPr>
              <w:pStyle w:val="TableParagraph"/>
              <w:spacing w:line="256" w:lineRule="exact"/>
              <w:ind w:left="107"/>
              <w:jc w:val="both"/>
              <w:rPr>
                <w:sz w:val="24"/>
              </w:rPr>
            </w:pPr>
            <w:r w:rsidRPr="00DA161E">
              <w:rPr>
                <w:sz w:val="24"/>
              </w:rPr>
              <w:t>1</w:t>
            </w:r>
          </w:p>
        </w:tc>
        <w:tc>
          <w:tcPr>
            <w:tcW w:w="5442" w:type="dxa"/>
          </w:tcPr>
          <w:p w:rsidR="009E1916" w:rsidRPr="00DA161E" w:rsidRDefault="00C21772" w:rsidP="00CD4F09">
            <w:pPr>
              <w:pStyle w:val="TableParagraph"/>
              <w:spacing w:line="256" w:lineRule="exact"/>
              <w:ind w:left="107"/>
              <w:jc w:val="both"/>
              <w:rPr>
                <w:sz w:val="24"/>
              </w:rPr>
            </w:pPr>
            <w:r w:rsidRPr="00DA161E">
              <w:rPr>
                <w:sz w:val="24"/>
              </w:rPr>
              <w:t>Футбол</w:t>
            </w:r>
          </w:p>
        </w:tc>
        <w:tc>
          <w:tcPr>
            <w:tcW w:w="3211" w:type="dxa"/>
          </w:tcPr>
          <w:p w:rsidR="009E1916" w:rsidRPr="00DA161E" w:rsidRDefault="00C21772" w:rsidP="00CD4F09">
            <w:pPr>
              <w:pStyle w:val="TableParagraph"/>
              <w:spacing w:line="256" w:lineRule="exact"/>
              <w:ind w:left="108"/>
              <w:jc w:val="both"/>
              <w:rPr>
                <w:sz w:val="24"/>
              </w:rPr>
            </w:pPr>
            <w:r w:rsidRPr="00DA161E">
              <w:rPr>
                <w:sz w:val="24"/>
              </w:rPr>
              <w:t>8</w:t>
            </w:r>
          </w:p>
        </w:tc>
      </w:tr>
      <w:tr w:rsidR="009E1916" w:rsidRPr="00DA161E">
        <w:trPr>
          <w:trHeight w:val="278"/>
        </w:trPr>
        <w:tc>
          <w:tcPr>
            <w:tcW w:w="919" w:type="dxa"/>
          </w:tcPr>
          <w:p w:rsidR="009E1916" w:rsidRPr="00DA161E" w:rsidRDefault="00C21772" w:rsidP="00CD4F09">
            <w:pPr>
              <w:pStyle w:val="TableParagraph"/>
              <w:spacing w:line="258" w:lineRule="exact"/>
              <w:ind w:left="107"/>
              <w:jc w:val="both"/>
              <w:rPr>
                <w:sz w:val="24"/>
              </w:rPr>
            </w:pPr>
            <w:r w:rsidRPr="00DA161E">
              <w:rPr>
                <w:sz w:val="24"/>
              </w:rPr>
              <w:t>2</w:t>
            </w:r>
          </w:p>
        </w:tc>
        <w:tc>
          <w:tcPr>
            <w:tcW w:w="5442" w:type="dxa"/>
          </w:tcPr>
          <w:p w:rsidR="009E1916" w:rsidRPr="00DA161E" w:rsidRDefault="00C21772" w:rsidP="00CD4F09">
            <w:pPr>
              <w:pStyle w:val="TableParagraph"/>
              <w:spacing w:line="258" w:lineRule="exact"/>
              <w:ind w:left="107"/>
              <w:jc w:val="both"/>
              <w:rPr>
                <w:sz w:val="24"/>
              </w:rPr>
            </w:pPr>
            <w:r w:rsidRPr="00DA161E">
              <w:rPr>
                <w:sz w:val="24"/>
              </w:rPr>
              <w:t>Баскетбол</w:t>
            </w:r>
          </w:p>
        </w:tc>
        <w:tc>
          <w:tcPr>
            <w:tcW w:w="3211" w:type="dxa"/>
          </w:tcPr>
          <w:p w:rsidR="009E1916" w:rsidRPr="00DA161E" w:rsidRDefault="00C21772" w:rsidP="00CD4F09">
            <w:pPr>
              <w:pStyle w:val="TableParagraph"/>
              <w:spacing w:line="258" w:lineRule="exact"/>
              <w:ind w:left="108"/>
              <w:jc w:val="both"/>
              <w:rPr>
                <w:sz w:val="24"/>
              </w:rPr>
            </w:pPr>
            <w:r w:rsidRPr="00DA161E">
              <w:rPr>
                <w:sz w:val="24"/>
              </w:rPr>
              <w:t>8</w:t>
            </w:r>
          </w:p>
        </w:tc>
      </w:tr>
      <w:tr w:rsidR="009E1916" w:rsidRPr="00DA161E">
        <w:trPr>
          <w:trHeight w:val="275"/>
        </w:trPr>
        <w:tc>
          <w:tcPr>
            <w:tcW w:w="919" w:type="dxa"/>
          </w:tcPr>
          <w:p w:rsidR="009E1916" w:rsidRPr="00DA161E" w:rsidRDefault="00C21772" w:rsidP="00CD4F09">
            <w:pPr>
              <w:pStyle w:val="TableParagraph"/>
              <w:spacing w:line="256" w:lineRule="exact"/>
              <w:ind w:left="107"/>
              <w:jc w:val="both"/>
              <w:rPr>
                <w:sz w:val="24"/>
              </w:rPr>
            </w:pPr>
            <w:r w:rsidRPr="00DA161E">
              <w:rPr>
                <w:sz w:val="24"/>
              </w:rPr>
              <w:t>3</w:t>
            </w:r>
          </w:p>
        </w:tc>
        <w:tc>
          <w:tcPr>
            <w:tcW w:w="5442" w:type="dxa"/>
          </w:tcPr>
          <w:p w:rsidR="009E1916" w:rsidRPr="00DA161E" w:rsidRDefault="00C21772" w:rsidP="00CD4F09">
            <w:pPr>
              <w:pStyle w:val="TableParagraph"/>
              <w:spacing w:line="256" w:lineRule="exact"/>
              <w:ind w:left="107"/>
              <w:jc w:val="both"/>
              <w:rPr>
                <w:sz w:val="24"/>
              </w:rPr>
            </w:pPr>
            <w:r w:rsidRPr="00DA161E">
              <w:rPr>
                <w:sz w:val="24"/>
              </w:rPr>
              <w:t>Гандбол</w:t>
            </w:r>
          </w:p>
        </w:tc>
        <w:tc>
          <w:tcPr>
            <w:tcW w:w="3211" w:type="dxa"/>
          </w:tcPr>
          <w:p w:rsidR="009E1916" w:rsidRPr="00DA161E" w:rsidRDefault="00C21772" w:rsidP="00CD4F09">
            <w:pPr>
              <w:pStyle w:val="TableParagraph"/>
              <w:spacing w:line="256" w:lineRule="exact"/>
              <w:ind w:left="108"/>
              <w:jc w:val="both"/>
              <w:rPr>
                <w:sz w:val="24"/>
              </w:rPr>
            </w:pPr>
            <w:r w:rsidRPr="00DA161E">
              <w:rPr>
                <w:sz w:val="24"/>
              </w:rPr>
              <w:t>8</w:t>
            </w:r>
          </w:p>
        </w:tc>
      </w:tr>
      <w:tr w:rsidR="009E1916" w:rsidRPr="00DA161E">
        <w:trPr>
          <w:trHeight w:val="275"/>
        </w:trPr>
        <w:tc>
          <w:tcPr>
            <w:tcW w:w="919" w:type="dxa"/>
          </w:tcPr>
          <w:p w:rsidR="009E1916" w:rsidRPr="00DA161E" w:rsidRDefault="00C21772" w:rsidP="00CD4F09">
            <w:pPr>
              <w:pStyle w:val="TableParagraph"/>
              <w:spacing w:line="256" w:lineRule="exact"/>
              <w:ind w:left="107"/>
              <w:jc w:val="both"/>
              <w:rPr>
                <w:sz w:val="24"/>
              </w:rPr>
            </w:pPr>
            <w:r w:rsidRPr="00DA161E">
              <w:rPr>
                <w:sz w:val="24"/>
              </w:rPr>
              <w:t>4</w:t>
            </w:r>
          </w:p>
        </w:tc>
        <w:tc>
          <w:tcPr>
            <w:tcW w:w="5442" w:type="dxa"/>
          </w:tcPr>
          <w:p w:rsidR="009E1916" w:rsidRPr="00DA161E" w:rsidRDefault="00C21772" w:rsidP="00CD4F09">
            <w:pPr>
              <w:pStyle w:val="TableParagraph"/>
              <w:spacing w:line="256" w:lineRule="exact"/>
              <w:ind w:left="107"/>
              <w:jc w:val="both"/>
              <w:rPr>
                <w:sz w:val="24"/>
              </w:rPr>
            </w:pPr>
            <w:r w:rsidRPr="00DA161E">
              <w:rPr>
                <w:sz w:val="24"/>
              </w:rPr>
              <w:t>Волейбол</w:t>
            </w:r>
          </w:p>
        </w:tc>
        <w:tc>
          <w:tcPr>
            <w:tcW w:w="3211" w:type="dxa"/>
          </w:tcPr>
          <w:p w:rsidR="009E1916" w:rsidRPr="00DA161E" w:rsidRDefault="00C21772" w:rsidP="00CD4F09">
            <w:pPr>
              <w:pStyle w:val="TableParagraph"/>
              <w:spacing w:line="256" w:lineRule="exact"/>
              <w:ind w:left="108"/>
              <w:jc w:val="both"/>
              <w:rPr>
                <w:sz w:val="24"/>
              </w:rPr>
            </w:pPr>
            <w:r w:rsidRPr="00DA161E">
              <w:rPr>
                <w:sz w:val="24"/>
              </w:rPr>
              <w:t>10</w:t>
            </w:r>
          </w:p>
        </w:tc>
      </w:tr>
      <w:tr w:rsidR="009E1916" w:rsidRPr="00DA161E">
        <w:trPr>
          <w:trHeight w:val="275"/>
        </w:trPr>
        <w:tc>
          <w:tcPr>
            <w:tcW w:w="919" w:type="dxa"/>
          </w:tcPr>
          <w:p w:rsidR="009E1916" w:rsidRPr="00DA161E" w:rsidRDefault="009E1916" w:rsidP="00CD4F09">
            <w:pPr>
              <w:pStyle w:val="TableParagraph"/>
              <w:jc w:val="both"/>
              <w:rPr>
                <w:sz w:val="20"/>
              </w:rPr>
            </w:pPr>
          </w:p>
        </w:tc>
        <w:tc>
          <w:tcPr>
            <w:tcW w:w="5442" w:type="dxa"/>
          </w:tcPr>
          <w:p w:rsidR="009E1916" w:rsidRPr="00DA161E" w:rsidRDefault="00C21772" w:rsidP="00CD4F09">
            <w:pPr>
              <w:pStyle w:val="TableParagraph"/>
              <w:spacing w:line="256" w:lineRule="exact"/>
              <w:ind w:left="107"/>
              <w:jc w:val="both"/>
              <w:rPr>
                <w:sz w:val="24"/>
              </w:rPr>
            </w:pPr>
            <w:r w:rsidRPr="00DA161E">
              <w:rPr>
                <w:sz w:val="24"/>
              </w:rPr>
              <w:t>итого</w:t>
            </w:r>
          </w:p>
        </w:tc>
        <w:tc>
          <w:tcPr>
            <w:tcW w:w="3211" w:type="dxa"/>
          </w:tcPr>
          <w:p w:rsidR="009E1916" w:rsidRPr="00DA161E" w:rsidRDefault="00C21772" w:rsidP="00CD4F09">
            <w:pPr>
              <w:pStyle w:val="TableParagraph"/>
              <w:spacing w:line="256" w:lineRule="exact"/>
              <w:ind w:left="108"/>
              <w:jc w:val="both"/>
              <w:rPr>
                <w:sz w:val="24"/>
              </w:rPr>
            </w:pPr>
            <w:r w:rsidRPr="00DA161E">
              <w:rPr>
                <w:sz w:val="24"/>
              </w:rPr>
              <w:t>34</w:t>
            </w:r>
          </w:p>
        </w:tc>
      </w:tr>
    </w:tbl>
    <w:p w:rsidR="009E1916" w:rsidRPr="00DA161E" w:rsidRDefault="009E1916" w:rsidP="00CD4F09">
      <w:pPr>
        <w:spacing w:line="256" w:lineRule="exact"/>
        <w:jc w:val="both"/>
        <w:rPr>
          <w:sz w:val="24"/>
        </w:rPr>
        <w:sectPr w:rsidR="009E1916" w:rsidRPr="00DA161E">
          <w:pgSz w:w="11910" w:h="16840"/>
          <w:pgMar w:top="1040" w:right="0" w:bottom="1200" w:left="240" w:header="0" w:footer="922" w:gutter="0"/>
          <w:cols w:space="720"/>
        </w:sectPr>
      </w:pPr>
    </w:p>
    <w:p w:rsidR="009E1916" w:rsidRPr="00DA161E" w:rsidRDefault="00C21772" w:rsidP="00CD4F09">
      <w:pPr>
        <w:spacing w:before="73" w:line="237" w:lineRule="auto"/>
        <w:ind w:left="1462" w:right="1306" w:firstLine="1022"/>
        <w:jc w:val="both"/>
        <w:rPr>
          <w:sz w:val="24"/>
        </w:rPr>
      </w:pPr>
      <w:r w:rsidRPr="00DA161E">
        <w:rPr>
          <w:b/>
          <w:sz w:val="24"/>
        </w:rPr>
        <w:t xml:space="preserve">Рабочая программа курса внеурочной деятельности «Будь здоров» </w:t>
      </w:r>
      <w:r w:rsidRPr="00DA161E">
        <w:rPr>
          <w:sz w:val="24"/>
        </w:rPr>
        <w:t>Программа для обучающихся 10-11 классов общеобразовательной школы. Курс «Будь здоров» входит во внеурочную деятельность по направлению «Спортивно- оздоровительное</w:t>
      </w:r>
    </w:p>
    <w:p w:rsidR="009E1916" w:rsidRPr="00DA161E" w:rsidRDefault="00C21772" w:rsidP="00CD4F09">
      <w:pPr>
        <w:pStyle w:val="a3"/>
        <w:spacing w:before="5"/>
        <w:jc w:val="both"/>
      </w:pPr>
      <w:r w:rsidRPr="00DA161E">
        <w:t>развитие личности».</w:t>
      </w:r>
    </w:p>
    <w:p w:rsidR="009E1916" w:rsidRPr="00DA161E" w:rsidRDefault="00C21772" w:rsidP="00CD4F09">
      <w:pPr>
        <w:pStyle w:val="3"/>
        <w:spacing w:before="4"/>
        <w:ind w:left="3205"/>
        <w:jc w:val="both"/>
      </w:pPr>
      <w:r w:rsidRPr="00DA161E">
        <w:t>Результаты освоения курса внеурочной деятельности</w:t>
      </w:r>
    </w:p>
    <w:p w:rsidR="009E1916" w:rsidRPr="00DA161E" w:rsidRDefault="00C21772" w:rsidP="00CD4F09">
      <w:pPr>
        <w:pStyle w:val="a3"/>
        <w:ind w:right="851"/>
        <w:jc w:val="both"/>
      </w:pPr>
      <w:r w:rsidRPr="00DA161E">
        <w:t>В результате изучения данного курса внеурочной деятельности обучающиеся получат возможность формирования личностных и метапредметных результатов.</w:t>
      </w:r>
    </w:p>
    <w:p w:rsidR="009E1916" w:rsidRPr="00DA161E" w:rsidRDefault="00C21772" w:rsidP="00CD4F09">
      <w:pPr>
        <w:pStyle w:val="3"/>
        <w:spacing w:before="3"/>
        <w:jc w:val="both"/>
      </w:pPr>
      <w:r w:rsidRPr="00DA161E">
        <w:t>Личностные результаты:</w:t>
      </w:r>
    </w:p>
    <w:p w:rsidR="009E1916" w:rsidRPr="00DA161E" w:rsidRDefault="00C21772" w:rsidP="00CD4F09">
      <w:pPr>
        <w:pStyle w:val="a5"/>
        <w:numPr>
          <w:ilvl w:val="0"/>
          <w:numId w:val="105"/>
        </w:numPr>
        <w:tabs>
          <w:tab w:val="left" w:pos="1607"/>
        </w:tabs>
        <w:spacing w:line="274" w:lineRule="exact"/>
        <w:ind w:left="1606" w:hanging="145"/>
        <w:jc w:val="both"/>
        <w:rPr>
          <w:sz w:val="24"/>
        </w:rPr>
      </w:pPr>
      <w:r w:rsidRPr="00DA161E">
        <w:rPr>
          <w:sz w:val="24"/>
        </w:rPr>
        <w:t>определять смысл влияния физической культуры на здоровье</w:t>
      </w:r>
      <w:r w:rsidRPr="00DA161E">
        <w:rPr>
          <w:spacing w:val="-7"/>
          <w:sz w:val="24"/>
        </w:rPr>
        <w:t xml:space="preserve"> </w:t>
      </w:r>
      <w:r w:rsidRPr="00DA161E">
        <w:rPr>
          <w:sz w:val="24"/>
        </w:rPr>
        <w:t>человека;</w:t>
      </w:r>
    </w:p>
    <w:p w:rsidR="009E1916" w:rsidRPr="00DA161E" w:rsidRDefault="00C21772" w:rsidP="00CD4F09">
      <w:pPr>
        <w:pStyle w:val="a5"/>
        <w:numPr>
          <w:ilvl w:val="0"/>
          <w:numId w:val="105"/>
        </w:numPr>
        <w:tabs>
          <w:tab w:val="left" w:pos="1609"/>
        </w:tabs>
        <w:ind w:right="951" w:firstLine="0"/>
        <w:jc w:val="both"/>
        <w:rPr>
          <w:sz w:val="24"/>
        </w:rPr>
      </w:pPr>
      <w:r w:rsidRPr="00DA161E">
        <w:rPr>
          <w:sz w:val="24"/>
        </w:rPr>
        <w:t>устанавливать значение результатов своей игровой деятельности для удовлетворения потребностей в движении, в общении со сверстниками и взрослыми, в повышении</w:t>
      </w:r>
      <w:r w:rsidRPr="00DA161E">
        <w:rPr>
          <w:spacing w:val="-31"/>
          <w:sz w:val="24"/>
        </w:rPr>
        <w:t xml:space="preserve"> </w:t>
      </w:r>
      <w:r w:rsidRPr="00DA161E">
        <w:rPr>
          <w:sz w:val="24"/>
        </w:rPr>
        <w:t>уровня физического развития и физической подготовленности, в формировании устойчивых мотивов</w:t>
      </w:r>
    </w:p>
    <w:p w:rsidR="009E1916" w:rsidRPr="00DA161E" w:rsidRDefault="00C21772" w:rsidP="00CD4F09">
      <w:pPr>
        <w:pStyle w:val="a3"/>
        <w:jc w:val="both"/>
      </w:pPr>
      <w:r w:rsidRPr="00DA161E">
        <w:t>самосовершенствования;</w:t>
      </w:r>
    </w:p>
    <w:p w:rsidR="009E1916" w:rsidRPr="00DA161E" w:rsidRDefault="00C21772" w:rsidP="00CD4F09">
      <w:pPr>
        <w:pStyle w:val="a5"/>
        <w:numPr>
          <w:ilvl w:val="0"/>
          <w:numId w:val="105"/>
        </w:numPr>
        <w:tabs>
          <w:tab w:val="left" w:pos="1607"/>
        </w:tabs>
        <w:spacing w:before="1"/>
        <w:ind w:right="1214" w:firstLine="0"/>
        <w:jc w:val="both"/>
        <w:rPr>
          <w:sz w:val="24"/>
        </w:rPr>
      </w:pPr>
      <w:r w:rsidRPr="00DA161E">
        <w:rPr>
          <w:sz w:val="24"/>
        </w:rPr>
        <w:t>оценивать нравственно-этическую составляющую событий и действий с точки зрения моральных</w:t>
      </w:r>
      <w:r w:rsidRPr="00DA161E">
        <w:rPr>
          <w:spacing w:val="-2"/>
          <w:sz w:val="24"/>
        </w:rPr>
        <w:t xml:space="preserve"> </w:t>
      </w:r>
      <w:r w:rsidRPr="00DA161E">
        <w:rPr>
          <w:sz w:val="24"/>
        </w:rPr>
        <w:t>норм.</w:t>
      </w:r>
    </w:p>
    <w:p w:rsidR="009E1916" w:rsidRPr="00DA161E" w:rsidRDefault="00C21772" w:rsidP="00CD4F09">
      <w:pPr>
        <w:pStyle w:val="3"/>
        <w:spacing w:before="4" w:line="240" w:lineRule="auto"/>
        <w:jc w:val="both"/>
      </w:pPr>
      <w:r w:rsidRPr="00DA161E">
        <w:t>Метапредметные результаты:</w:t>
      </w:r>
    </w:p>
    <w:p w:rsidR="009E1916" w:rsidRPr="00DA161E" w:rsidRDefault="00C21772" w:rsidP="00CD4F09">
      <w:pPr>
        <w:spacing w:line="274" w:lineRule="exact"/>
        <w:ind w:left="1462"/>
        <w:jc w:val="both"/>
        <w:rPr>
          <w:b/>
          <w:i/>
          <w:sz w:val="24"/>
        </w:rPr>
      </w:pPr>
      <w:r w:rsidRPr="00DA161E">
        <w:rPr>
          <w:spacing w:val="-60"/>
          <w:sz w:val="24"/>
          <w:u w:val="thick" w:color="808080"/>
        </w:rPr>
        <w:t xml:space="preserve"> </w:t>
      </w:r>
      <w:r w:rsidRPr="00DA161E">
        <w:rPr>
          <w:b/>
          <w:i/>
          <w:sz w:val="24"/>
          <w:u w:val="thick" w:color="808080"/>
        </w:rPr>
        <w:t>Регулятивные:</w:t>
      </w:r>
    </w:p>
    <w:p w:rsidR="009E1916" w:rsidRPr="00DA161E" w:rsidRDefault="00C21772" w:rsidP="00CD4F09">
      <w:pPr>
        <w:pStyle w:val="a5"/>
        <w:numPr>
          <w:ilvl w:val="0"/>
          <w:numId w:val="105"/>
        </w:numPr>
        <w:tabs>
          <w:tab w:val="left" w:pos="1607"/>
        </w:tabs>
        <w:spacing w:line="274" w:lineRule="exact"/>
        <w:ind w:left="1606" w:hanging="145"/>
        <w:jc w:val="both"/>
        <w:rPr>
          <w:sz w:val="24"/>
        </w:rPr>
      </w:pPr>
      <w:r w:rsidRPr="00DA161E">
        <w:rPr>
          <w:sz w:val="24"/>
        </w:rPr>
        <w:t>ставить учебные задачи в соответствии с предполагаемой</w:t>
      </w:r>
      <w:r w:rsidRPr="00DA161E">
        <w:rPr>
          <w:spacing w:val="-4"/>
          <w:sz w:val="24"/>
        </w:rPr>
        <w:t xml:space="preserve"> </w:t>
      </w:r>
      <w:r w:rsidRPr="00DA161E">
        <w:rPr>
          <w:sz w:val="24"/>
        </w:rPr>
        <w:t>деятельностью;</w:t>
      </w:r>
    </w:p>
    <w:p w:rsidR="009E1916" w:rsidRPr="00DA161E" w:rsidRDefault="00C21772" w:rsidP="00CD4F09">
      <w:pPr>
        <w:pStyle w:val="a5"/>
        <w:numPr>
          <w:ilvl w:val="0"/>
          <w:numId w:val="105"/>
        </w:numPr>
        <w:tabs>
          <w:tab w:val="left" w:pos="1607"/>
        </w:tabs>
        <w:ind w:right="1611" w:firstLine="0"/>
        <w:jc w:val="both"/>
        <w:rPr>
          <w:sz w:val="24"/>
        </w:rPr>
      </w:pPr>
      <w:r w:rsidRPr="00DA161E">
        <w:rPr>
          <w:sz w:val="24"/>
        </w:rPr>
        <w:t>определять последовательность промежуточных целей для достижения</w:t>
      </w:r>
      <w:r w:rsidRPr="00DA161E">
        <w:rPr>
          <w:spacing w:val="-27"/>
          <w:sz w:val="24"/>
        </w:rPr>
        <w:t xml:space="preserve"> </w:t>
      </w:r>
      <w:r w:rsidRPr="00DA161E">
        <w:rPr>
          <w:sz w:val="24"/>
        </w:rPr>
        <w:t>конечного результата;</w:t>
      </w:r>
    </w:p>
    <w:p w:rsidR="009E1916" w:rsidRPr="00DA161E" w:rsidRDefault="00C21772" w:rsidP="00CD4F09">
      <w:pPr>
        <w:pStyle w:val="a5"/>
        <w:numPr>
          <w:ilvl w:val="0"/>
          <w:numId w:val="105"/>
        </w:numPr>
        <w:tabs>
          <w:tab w:val="left" w:pos="1607"/>
        </w:tabs>
        <w:spacing w:before="1"/>
        <w:ind w:left="1606" w:hanging="145"/>
        <w:jc w:val="both"/>
        <w:rPr>
          <w:sz w:val="24"/>
        </w:rPr>
      </w:pPr>
      <w:r w:rsidRPr="00DA161E">
        <w:rPr>
          <w:sz w:val="24"/>
        </w:rPr>
        <w:t>составлять план и последовательность действий для достижения</w:t>
      </w:r>
      <w:r w:rsidRPr="00DA161E">
        <w:rPr>
          <w:spacing w:val="-4"/>
          <w:sz w:val="24"/>
        </w:rPr>
        <w:t xml:space="preserve"> </w:t>
      </w:r>
      <w:r w:rsidRPr="00DA161E">
        <w:rPr>
          <w:sz w:val="24"/>
        </w:rPr>
        <w:t>результата;</w:t>
      </w:r>
    </w:p>
    <w:p w:rsidR="009E1916" w:rsidRPr="00DA161E" w:rsidRDefault="00C21772" w:rsidP="00CD4F09">
      <w:pPr>
        <w:pStyle w:val="a5"/>
        <w:numPr>
          <w:ilvl w:val="0"/>
          <w:numId w:val="105"/>
        </w:numPr>
        <w:tabs>
          <w:tab w:val="left" w:pos="1607"/>
        </w:tabs>
        <w:ind w:right="925" w:firstLine="0"/>
        <w:jc w:val="both"/>
        <w:rPr>
          <w:sz w:val="24"/>
        </w:rPr>
      </w:pPr>
      <w:r w:rsidRPr="00DA161E">
        <w:rPr>
          <w:sz w:val="24"/>
        </w:rPr>
        <w:t>контролировать и оценивать выполнение заданий, с целью нахождения несоответствия с эталоном двигательного</w:t>
      </w:r>
      <w:r w:rsidRPr="00DA161E">
        <w:rPr>
          <w:spacing w:val="-2"/>
          <w:sz w:val="24"/>
        </w:rPr>
        <w:t xml:space="preserve"> </w:t>
      </w:r>
      <w:r w:rsidRPr="00DA161E">
        <w:rPr>
          <w:sz w:val="24"/>
        </w:rPr>
        <w:t>действия;</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оценивать качество и уровень освоения</w:t>
      </w:r>
      <w:r w:rsidRPr="00DA161E">
        <w:rPr>
          <w:spacing w:val="-5"/>
          <w:sz w:val="24"/>
        </w:rPr>
        <w:t xml:space="preserve"> </w:t>
      </w:r>
      <w:r w:rsidRPr="00DA161E">
        <w:rPr>
          <w:sz w:val="24"/>
        </w:rPr>
        <w:t>задания.</w:t>
      </w:r>
    </w:p>
    <w:p w:rsidR="009E1916" w:rsidRPr="00DA161E" w:rsidRDefault="00C21772" w:rsidP="00CD4F09">
      <w:pPr>
        <w:spacing w:before="4" w:line="274" w:lineRule="exact"/>
        <w:ind w:left="1462"/>
        <w:jc w:val="both"/>
        <w:rPr>
          <w:b/>
          <w:i/>
          <w:sz w:val="24"/>
        </w:rPr>
      </w:pPr>
      <w:r w:rsidRPr="00DA161E">
        <w:rPr>
          <w:spacing w:val="-60"/>
          <w:sz w:val="24"/>
          <w:u w:val="thick" w:color="808080"/>
        </w:rPr>
        <w:t xml:space="preserve"> </w:t>
      </w:r>
      <w:r w:rsidRPr="00DA161E">
        <w:rPr>
          <w:b/>
          <w:i/>
          <w:sz w:val="24"/>
          <w:u w:val="thick" w:color="808080"/>
        </w:rPr>
        <w:t>Познавательные:</w:t>
      </w:r>
    </w:p>
    <w:p w:rsidR="009E1916" w:rsidRPr="00DA161E" w:rsidRDefault="00C21772" w:rsidP="00CD4F09">
      <w:pPr>
        <w:pStyle w:val="a5"/>
        <w:numPr>
          <w:ilvl w:val="0"/>
          <w:numId w:val="105"/>
        </w:numPr>
        <w:tabs>
          <w:tab w:val="left" w:pos="1607"/>
        </w:tabs>
        <w:spacing w:line="274" w:lineRule="exact"/>
        <w:ind w:left="1606" w:hanging="145"/>
        <w:jc w:val="both"/>
        <w:rPr>
          <w:sz w:val="24"/>
        </w:rPr>
      </w:pPr>
      <w:r w:rsidRPr="00DA161E">
        <w:rPr>
          <w:sz w:val="24"/>
        </w:rPr>
        <w:t>находить и структурировать</w:t>
      </w:r>
      <w:r w:rsidRPr="00DA161E">
        <w:rPr>
          <w:spacing w:val="-3"/>
          <w:sz w:val="24"/>
        </w:rPr>
        <w:t xml:space="preserve"> </w:t>
      </w:r>
      <w:r w:rsidRPr="00DA161E">
        <w:rPr>
          <w:sz w:val="24"/>
        </w:rPr>
        <w:t>информацию;</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анализировать игровые действия с выделением существенных</w:t>
      </w:r>
      <w:r w:rsidRPr="00DA161E">
        <w:rPr>
          <w:spacing w:val="-8"/>
          <w:sz w:val="24"/>
        </w:rPr>
        <w:t xml:space="preserve"> </w:t>
      </w:r>
      <w:r w:rsidRPr="00DA161E">
        <w:rPr>
          <w:sz w:val="24"/>
        </w:rPr>
        <w:t>признаков;</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выстраивать логическую цепь рассуждений на заданную</w:t>
      </w:r>
      <w:r w:rsidRPr="00DA161E">
        <w:rPr>
          <w:spacing w:val="-2"/>
          <w:sz w:val="24"/>
        </w:rPr>
        <w:t xml:space="preserve"> </w:t>
      </w:r>
      <w:r w:rsidRPr="00DA161E">
        <w:rPr>
          <w:sz w:val="24"/>
        </w:rPr>
        <w:t>тему.</w:t>
      </w:r>
    </w:p>
    <w:p w:rsidR="009E1916" w:rsidRPr="00DA161E" w:rsidRDefault="00C21772" w:rsidP="00CD4F09">
      <w:pPr>
        <w:spacing w:before="5" w:line="274" w:lineRule="exact"/>
        <w:ind w:left="1462"/>
        <w:jc w:val="both"/>
        <w:rPr>
          <w:b/>
          <w:i/>
          <w:sz w:val="24"/>
        </w:rPr>
      </w:pPr>
      <w:r w:rsidRPr="00DA161E">
        <w:rPr>
          <w:spacing w:val="-60"/>
          <w:sz w:val="24"/>
          <w:u w:val="thick" w:color="808080"/>
        </w:rPr>
        <w:t xml:space="preserve"> </w:t>
      </w:r>
      <w:r w:rsidRPr="00DA161E">
        <w:rPr>
          <w:b/>
          <w:i/>
          <w:sz w:val="24"/>
          <w:u w:val="thick" w:color="808080"/>
        </w:rPr>
        <w:t>Коммуникативные:</w:t>
      </w:r>
    </w:p>
    <w:p w:rsidR="009E1916" w:rsidRPr="00DA161E" w:rsidRDefault="00C21772" w:rsidP="00CD4F09">
      <w:pPr>
        <w:pStyle w:val="a5"/>
        <w:numPr>
          <w:ilvl w:val="0"/>
          <w:numId w:val="105"/>
        </w:numPr>
        <w:tabs>
          <w:tab w:val="left" w:pos="1609"/>
        </w:tabs>
        <w:spacing w:line="274" w:lineRule="exact"/>
        <w:ind w:left="1608" w:hanging="147"/>
        <w:jc w:val="both"/>
        <w:rPr>
          <w:sz w:val="24"/>
        </w:rPr>
      </w:pPr>
      <w:r w:rsidRPr="00DA161E">
        <w:rPr>
          <w:sz w:val="24"/>
        </w:rPr>
        <w:t>учитывать позицию партнера в совместной</w:t>
      </w:r>
      <w:r w:rsidRPr="00DA161E">
        <w:rPr>
          <w:spacing w:val="-6"/>
          <w:sz w:val="24"/>
        </w:rPr>
        <w:t xml:space="preserve"> </w:t>
      </w:r>
      <w:r w:rsidRPr="00DA161E">
        <w:rPr>
          <w:sz w:val="24"/>
        </w:rPr>
        <w:t>деятельности;</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согласовывать усилия детей в организации и осуществлении совместной</w:t>
      </w:r>
      <w:r w:rsidRPr="00DA161E">
        <w:rPr>
          <w:spacing w:val="-9"/>
          <w:sz w:val="24"/>
        </w:rPr>
        <w:t xml:space="preserve"> </w:t>
      </w:r>
      <w:r w:rsidRPr="00DA161E">
        <w:rPr>
          <w:sz w:val="24"/>
        </w:rPr>
        <w:t>деятельности;</w:t>
      </w:r>
    </w:p>
    <w:p w:rsidR="009E1916" w:rsidRPr="00DA161E" w:rsidRDefault="00C21772" w:rsidP="00CD4F09">
      <w:pPr>
        <w:pStyle w:val="a5"/>
        <w:numPr>
          <w:ilvl w:val="0"/>
          <w:numId w:val="105"/>
        </w:numPr>
        <w:tabs>
          <w:tab w:val="left" w:pos="1609"/>
        </w:tabs>
        <w:ind w:right="2161" w:firstLine="0"/>
        <w:jc w:val="both"/>
        <w:rPr>
          <w:sz w:val="24"/>
        </w:rPr>
      </w:pPr>
      <w:r w:rsidRPr="00DA161E">
        <w:rPr>
          <w:sz w:val="24"/>
        </w:rPr>
        <w:t>учитывать разные мнения и стремиться к координации различных позиций в сотрудничестве;</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формулировать собственное мнение и</w:t>
      </w:r>
      <w:r w:rsidRPr="00DA161E">
        <w:rPr>
          <w:spacing w:val="-3"/>
          <w:sz w:val="24"/>
        </w:rPr>
        <w:t xml:space="preserve"> </w:t>
      </w:r>
      <w:r w:rsidRPr="00DA161E">
        <w:rPr>
          <w:sz w:val="24"/>
        </w:rPr>
        <w:t>позицию;</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договариваться и приходить к общему решению в совместной</w:t>
      </w:r>
      <w:r w:rsidRPr="00DA161E">
        <w:rPr>
          <w:spacing w:val="-12"/>
          <w:sz w:val="24"/>
        </w:rPr>
        <w:t xml:space="preserve"> </w:t>
      </w:r>
      <w:r w:rsidRPr="00DA161E">
        <w:rPr>
          <w:sz w:val="24"/>
        </w:rPr>
        <w:t>деятельности;</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контролировать действия партнера в игровой</w:t>
      </w:r>
      <w:r w:rsidRPr="00DA161E">
        <w:rPr>
          <w:spacing w:val="-6"/>
          <w:sz w:val="24"/>
        </w:rPr>
        <w:t xml:space="preserve"> </w:t>
      </w:r>
      <w:r w:rsidRPr="00DA161E">
        <w:rPr>
          <w:sz w:val="24"/>
        </w:rPr>
        <w:t>деятельности;</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задавать</w:t>
      </w:r>
      <w:r w:rsidRPr="00DA161E">
        <w:rPr>
          <w:spacing w:val="-1"/>
          <w:sz w:val="24"/>
        </w:rPr>
        <w:t xml:space="preserve"> </w:t>
      </w:r>
      <w:r w:rsidRPr="00DA161E">
        <w:rPr>
          <w:sz w:val="24"/>
        </w:rPr>
        <w:t>вопросы;</w:t>
      </w:r>
    </w:p>
    <w:p w:rsidR="009E1916" w:rsidRPr="00DA161E" w:rsidRDefault="00C21772" w:rsidP="00CD4F09">
      <w:pPr>
        <w:pStyle w:val="a5"/>
        <w:numPr>
          <w:ilvl w:val="0"/>
          <w:numId w:val="105"/>
        </w:numPr>
        <w:tabs>
          <w:tab w:val="left" w:pos="1607"/>
        </w:tabs>
        <w:ind w:left="1606" w:hanging="145"/>
        <w:jc w:val="both"/>
        <w:rPr>
          <w:sz w:val="24"/>
        </w:rPr>
      </w:pPr>
      <w:r w:rsidRPr="00DA161E">
        <w:rPr>
          <w:sz w:val="24"/>
        </w:rPr>
        <w:t>использовать речь для регуляции своего</w:t>
      </w:r>
      <w:r w:rsidRPr="00DA161E">
        <w:rPr>
          <w:spacing w:val="-4"/>
          <w:sz w:val="24"/>
        </w:rPr>
        <w:t xml:space="preserve"> </w:t>
      </w:r>
      <w:r w:rsidRPr="00DA161E">
        <w:rPr>
          <w:sz w:val="24"/>
        </w:rPr>
        <w:t>действия;</w:t>
      </w:r>
    </w:p>
    <w:p w:rsidR="009E1916" w:rsidRPr="00DA161E" w:rsidRDefault="00C21772" w:rsidP="00CD4F09">
      <w:pPr>
        <w:pStyle w:val="a5"/>
        <w:numPr>
          <w:ilvl w:val="0"/>
          <w:numId w:val="105"/>
        </w:numPr>
        <w:tabs>
          <w:tab w:val="left" w:pos="1607"/>
        </w:tabs>
        <w:spacing w:before="1"/>
        <w:ind w:right="907" w:firstLine="0"/>
        <w:jc w:val="both"/>
        <w:rPr>
          <w:sz w:val="24"/>
        </w:rPr>
      </w:pPr>
      <w:r w:rsidRPr="00DA161E">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sidRPr="00DA161E">
        <w:rPr>
          <w:spacing w:val="-11"/>
          <w:sz w:val="24"/>
        </w:rPr>
        <w:t xml:space="preserve"> </w:t>
      </w:r>
      <w:r w:rsidRPr="00DA161E">
        <w:rPr>
          <w:sz w:val="24"/>
        </w:rPr>
        <w:t>речи.</w:t>
      </w:r>
    </w:p>
    <w:p w:rsidR="009E1916" w:rsidRPr="00DA161E" w:rsidRDefault="00C21772" w:rsidP="00CD4F09">
      <w:pPr>
        <w:pStyle w:val="3"/>
        <w:spacing w:before="5" w:line="240" w:lineRule="auto"/>
        <w:ind w:left="5406" w:right="898" w:hanging="3887"/>
        <w:jc w:val="both"/>
      </w:pPr>
      <w:r w:rsidRPr="00DA161E">
        <w:t>Содержание курса внеурочной деятельности с указанием форм организации и видов деятельности</w:t>
      </w:r>
    </w:p>
    <w:p w:rsidR="009E1916" w:rsidRPr="00DA161E" w:rsidRDefault="00C21772" w:rsidP="00CD4F09">
      <w:pPr>
        <w:pStyle w:val="a3"/>
        <w:spacing w:line="271" w:lineRule="exact"/>
        <w:jc w:val="both"/>
      </w:pPr>
      <w:r w:rsidRPr="00DA161E">
        <w:t>Тема 1. День здоровья. (2 часа)</w:t>
      </w:r>
    </w:p>
    <w:p w:rsidR="009E1916" w:rsidRPr="00DA161E" w:rsidRDefault="00C21772" w:rsidP="00CD4F09">
      <w:pPr>
        <w:pStyle w:val="a3"/>
        <w:ind w:right="3461"/>
        <w:jc w:val="both"/>
      </w:pPr>
      <w:r w:rsidRPr="00DA161E">
        <w:t>Участие в спортивном квесте. Спортивно-туристические походы. Тема 2. Классный час «Внимание, дети!» (1 час)</w:t>
      </w:r>
    </w:p>
    <w:p w:rsidR="009E1916" w:rsidRPr="00DA161E" w:rsidRDefault="00C21772" w:rsidP="00CD4F09">
      <w:pPr>
        <w:pStyle w:val="a3"/>
        <w:jc w:val="both"/>
      </w:pPr>
      <w:r w:rsidRPr="00DA161E">
        <w:t>Разговор о правилах дорожного движения.</w:t>
      </w:r>
    </w:p>
    <w:p w:rsidR="009E1916" w:rsidRPr="00DA161E" w:rsidRDefault="00C21772" w:rsidP="00CD4F09">
      <w:pPr>
        <w:pStyle w:val="a3"/>
        <w:ind w:right="2077"/>
        <w:jc w:val="both"/>
      </w:pPr>
      <w:r w:rsidRPr="00DA161E">
        <w:t>Тема 3. Урок творчества по соблюдению правил дорожного движения. (2 часа) Оформление выставки «Береги жизнь».</w:t>
      </w:r>
    </w:p>
    <w:p w:rsidR="009E1916" w:rsidRPr="00DA161E" w:rsidRDefault="00C21772" w:rsidP="00CD4F09">
      <w:pPr>
        <w:pStyle w:val="a3"/>
        <w:jc w:val="both"/>
      </w:pPr>
      <w:r w:rsidRPr="00DA161E">
        <w:t>Тема 4. День солидарности в борьбе с терроризмом. Классный час</w:t>
      </w:r>
    </w:p>
    <w:p w:rsidR="009E1916" w:rsidRPr="00DA161E" w:rsidRDefault="00C21772" w:rsidP="00CD4F09">
      <w:pPr>
        <w:pStyle w:val="a3"/>
        <w:jc w:val="both"/>
      </w:pPr>
      <w:r w:rsidRPr="00DA161E">
        <w:t>«Антитеррористическая</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jc w:val="both"/>
      </w:pPr>
      <w:r w:rsidRPr="00DA161E">
        <w:t>безопасность» (1 час)</w:t>
      </w:r>
    </w:p>
    <w:p w:rsidR="009E1916" w:rsidRPr="00DA161E" w:rsidRDefault="00C21772" w:rsidP="00CD4F09">
      <w:pPr>
        <w:pStyle w:val="a3"/>
        <w:ind w:right="1592"/>
        <w:jc w:val="both"/>
      </w:pPr>
      <w:r w:rsidRPr="00DA161E">
        <w:t>Разговор о терроризме как мировой проблеме. Понятие «террористическая угроза». Антитеррористическая безопасность.</w:t>
      </w:r>
    </w:p>
    <w:p w:rsidR="009E1916" w:rsidRPr="00DA161E" w:rsidRDefault="00C21772" w:rsidP="00CD4F09">
      <w:pPr>
        <w:pStyle w:val="a3"/>
        <w:spacing w:before="1"/>
        <w:ind w:right="2062"/>
        <w:jc w:val="both"/>
      </w:pPr>
      <w:r w:rsidRPr="00DA161E">
        <w:t>Тема 5. Классный час «Правила поведения в городе». Сохранение собственной безопасности.</w:t>
      </w:r>
    </w:p>
    <w:p w:rsidR="009E1916" w:rsidRPr="00DA161E" w:rsidRDefault="00C21772" w:rsidP="00CD4F09">
      <w:pPr>
        <w:pStyle w:val="a3"/>
        <w:jc w:val="both"/>
      </w:pPr>
      <w:r w:rsidRPr="00DA161E">
        <w:t>(1 час)</w:t>
      </w:r>
    </w:p>
    <w:p w:rsidR="009E1916" w:rsidRPr="00DA161E" w:rsidRDefault="00C21772" w:rsidP="00CD4F09">
      <w:pPr>
        <w:pStyle w:val="a3"/>
        <w:ind w:right="1613"/>
        <w:jc w:val="both"/>
      </w:pPr>
      <w:r w:rsidRPr="00DA161E">
        <w:t>Тема 6. Беседа «Грипп. Симптомы заболевания. Профилактика гриппа» (1 час). Разговор о гриппе, симптомах и профилактических действиях. Получение памяток. Тема 7. Урок подготовки детей к действиям в условиях экстремальных и опасных ситуаций.</w:t>
      </w:r>
    </w:p>
    <w:p w:rsidR="009E1916" w:rsidRPr="00DA161E" w:rsidRDefault="00C21772" w:rsidP="00CD4F09">
      <w:pPr>
        <w:pStyle w:val="a3"/>
        <w:jc w:val="both"/>
      </w:pPr>
      <w:r w:rsidRPr="00DA161E">
        <w:t>(1 час)</w:t>
      </w:r>
    </w:p>
    <w:p w:rsidR="009E1916" w:rsidRPr="00DA161E" w:rsidRDefault="00C21772" w:rsidP="00CD4F09">
      <w:pPr>
        <w:pStyle w:val="a3"/>
        <w:jc w:val="both"/>
      </w:pPr>
      <w:r w:rsidRPr="00DA161E">
        <w:t>Разговор о правилах эвакуации из здания школы.</w:t>
      </w:r>
    </w:p>
    <w:p w:rsidR="009E1916" w:rsidRPr="00DA161E" w:rsidRDefault="00C21772" w:rsidP="00CD4F09">
      <w:pPr>
        <w:pStyle w:val="a3"/>
        <w:ind w:right="2819"/>
        <w:jc w:val="both"/>
      </w:pPr>
      <w:r w:rsidRPr="00DA161E">
        <w:t>Тема 8. «Спорт любить — здоровым быть!» Классный час (2 часа) Разговор о значении спортивных занятий для сохранения здоровья. Тема 9. «Мы против вредных привычек». Выпуск стенгазет. (2 часа) Тема 10. Месячник «Мы выбираем жизнь» Классный час (2 часа)</w:t>
      </w:r>
    </w:p>
    <w:p w:rsidR="009E1916" w:rsidRPr="00DA161E" w:rsidRDefault="00C21772" w:rsidP="00CD4F09">
      <w:pPr>
        <w:pStyle w:val="a3"/>
        <w:jc w:val="both"/>
      </w:pPr>
      <w:r w:rsidRPr="00DA161E">
        <w:t>Разговор о вредных привычках, о здоровом образе жизни. Вред от алкоголя.</w:t>
      </w:r>
    </w:p>
    <w:p w:rsidR="009E1916" w:rsidRPr="00DA161E" w:rsidRDefault="00C21772" w:rsidP="00CD4F09">
      <w:pPr>
        <w:pStyle w:val="a3"/>
        <w:jc w:val="both"/>
      </w:pPr>
      <w:r w:rsidRPr="00DA161E">
        <w:t>Наркотические</w:t>
      </w:r>
    </w:p>
    <w:p w:rsidR="009E1916" w:rsidRPr="00DA161E" w:rsidRDefault="00C21772" w:rsidP="00CD4F09">
      <w:pPr>
        <w:pStyle w:val="a3"/>
        <w:ind w:right="4341"/>
        <w:jc w:val="both"/>
      </w:pPr>
      <w:r w:rsidRPr="00DA161E">
        <w:t>вещества. Токсические вещества. Режим дня школьника. Тема 11. Лечебная физкультура. Классный час (2 часа)</w:t>
      </w:r>
    </w:p>
    <w:p w:rsidR="009E1916" w:rsidRPr="00DA161E" w:rsidRDefault="00C21772" w:rsidP="00CD4F09">
      <w:pPr>
        <w:pStyle w:val="a3"/>
        <w:spacing w:before="1"/>
        <w:ind w:right="1008"/>
        <w:jc w:val="both"/>
      </w:pPr>
      <w:r w:rsidRPr="00DA161E">
        <w:t>Разговор о лечебной физкультуре как способе сохранения своего здоровья. Приёмы самомассажа и релаксации. Релаксационные упражнения для снятия напряжения с мышц туловища, рук, ног, лица. Профилактика нарушения осанки.</w:t>
      </w:r>
    </w:p>
    <w:p w:rsidR="009E1916" w:rsidRPr="00DA161E" w:rsidRDefault="00C21772" w:rsidP="00CD4F09">
      <w:pPr>
        <w:pStyle w:val="a3"/>
        <w:jc w:val="both"/>
      </w:pPr>
      <w:r w:rsidRPr="00DA161E">
        <w:t>Тема 12. Народные игры. Русские народные игры. (3 часа).</w:t>
      </w:r>
    </w:p>
    <w:p w:rsidR="009E1916" w:rsidRPr="00DA161E" w:rsidRDefault="00C21772" w:rsidP="00CD4F09">
      <w:pPr>
        <w:pStyle w:val="a3"/>
        <w:ind w:right="851"/>
        <w:jc w:val="both"/>
      </w:pPr>
      <w:r w:rsidRPr="00DA161E">
        <w:t>Русские народные игры как неотъемлемая часть народной культуры. Виды русских народных</w:t>
      </w:r>
    </w:p>
    <w:p w:rsidR="009E1916" w:rsidRPr="00DA161E" w:rsidRDefault="00C21772" w:rsidP="00CD4F09">
      <w:pPr>
        <w:pStyle w:val="a3"/>
        <w:jc w:val="both"/>
      </w:pPr>
      <w:r w:rsidRPr="00DA161E">
        <w:t>игр. Проведение русских народных игр.</w:t>
      </w:r>
    </w:p>
    <w:p w:rsidR="009E1916" w:rsidRPr="00DA161E" w:rsidRDefault="00C21772" w:rsidP="00CD4F09">
      <w:pPr>
        <w:pStyle w:val="a3"/>
        <w:ind w:right="1574"/>
        <w:jc w:val="both"/>
      </w:pPr>
      <w:r w:rsidRPr="00DA161E">
        <w:t>Тема 13. Всероссийская антинаркотическая акция «Сообщи, где торгуют смертью». Классный час (2 часа) Разговор о вреде наркотических средств и путях борьбы с наркотиками.</w:t>
      </w:r>
    </w:p>
    <w:p w:rsidR="009E1916" w:rsidRPr="00DA161E" w:rsidRDefault="00C21772" w:rsidP="00CD4F09">
      <w:pPr>
        <w:pStyle w:val="a3"/>
        <w:jc w:val="both"/>
      </w:pPr>
      <w:r w:rsidRPr="00DA161E">
        <w:t>Тема 14. Классный час «Пивной алкоголизм». Беседа врача нарколога (1 час)</w:t>
      </w:r>
    </w:p>
    <w:p w:rsidR="009E1916" w:rsidRPr="00DA161E" w:rsidRDefault="00C21772" w:rsidP="00CD4F09">
      <w:pPr>
        <w:pStyle w:val="a3"/>
        <w:ind w:right="1586"/>
        <w:jc w:val="both"/>
      </w:pPr>
      <w:r w:rsidRPr="00DA161E">
        <w:t>Тема 15. Беседа о вреде курения для здоровья. Профилактика курения курительных смесей,</w:t>
      </w:r>
    </w:p>
    <w:p w:rsidR="009E1916" w:rsidRPr="00DA161E" w:rsidRDefault="00C21772" w:rsidP="00CD4F09">
      <w:pPr>
        <w:pStyle w:val="a3"/>
        <w:ind w:right="1958"/>
        <w:jc w:val="both"/>
      </w:pPr>
      <w:r w:rsidRPr="00DA161E">
        <w:t>злоупотребления наркотических и психотропных веществ. Классный час (1 час) Тема 16. Спортивные соревнования между старшими классами (2 часа)</w:t>
      </w:r>
    </w:p>
    <w:p w:rsidR="009E1916" w:rsidRPr="00DA161E" w:rsidRDefault="00C21772" w:rsidP="00CD4F09">
      <w:pPr>
        <w:pStyle w:val="a3"/>
        <w:jc w:val="both"/>
      </w:pPr>
      <w:r w:rsidRPr="00DA161E">
        <w:t>Участие в спортивных соревнованиях по волейболу и баскетболу.</w:t>
      </w:r>
    </w:p>
    <w:p w:rsidR="009E1916" w:rsidRPr="00DA161E" w:rsidRDefault="00C21772" w:rsidP="00CD4F09">
      <w:pPr>
        <w:pStyle w:val="a3"/>
        <w:ind w:right="922"/>
        <w:jc w:val="both"/>
      </w:pPr>
      <w:r w:rsidRPr="00DA161E">
        <w:t>Тема 17. Участие в первенстве по лыжным гонкам среди образовательных учреждений. (2 часа)</w:t>
      </w:r>
    </w:p>
    <w:p w:rsidR="009E1916" w:rsidRPr="00DA161E" w:rsidRDefault="00C21772" w:rsidP="00CD4F09">
      <w:pPr>
        <w:pStyle w:val="a3"/>
        <w:ind w:right="1149"/>
        <w:jc w:val="both"/>
      </w:pPr>
      <w:r w:rsidRPr="00DA161E">
        <w:t>Тема 18. «Что нужно знать и уметь, чтобы никогда не болеть!» Классный час (2 часа) Тема 19. «Здоровое питание – отличное настроение». Классный час (1 час)</w:t>
      </w:r>
    </w:p>
    <w:p w:rsidR="009E1916" w:rsidRPr="00DA161E" w:rsidRDefault="00C21772" w:rsidP="00CD4F09">
      <w:pPr>
        <w:pStyle w:val="a3"/>
        <w:spacing w:before="1"/>
        <w:ind w:right="3340"/>
        <w:jc w:val="both"/>
      </w:pPr>
      <w:r w:rsidRPr="00DA161E">
        <w:t>Разговор о полезных и вредных для организма продуктах питания. Тема 20. «Полезные и вредные привычки». Классный час (1 час) Разговор о вредных привычках, о здоровом образе жизни.</w:t>
      </w:r>
    </w:p>
    <w:p w:rsidR="009E1916" w:rsidRPr="00DA161E" w:rsidRDefault="00C21772" w:rsidP="00CD4F09">
      <w:pPr>
        <w:pStyle w:val="a3"/>
        <w:jc w:val="both"/>
      </w:pPr>
      <w:r w:rsidRPr="00DA161E">
        <w:t>Тема 21. Чемпионат по легкой атлетике (2 часа)</w:t>
      </w:r>
    </w:p>
    <w:p w:rsidR="009E1916" w:rsidRPr="00DA161E" w:rsidRDefault="00C21772" w:rsidP="00CD4F09">
      <w:pPr>
        <w:pStyle w:val="3"/>
        <w:spacing w:before="5" w:after="3" w:line="240" w:lineRule="auto"/>
        <w:ind w:left="4570"/>
        <w:jc w:val="both"/>
      </w:pPr>
      <w:r w:rsidRPr="00DA161E">
        <w:t>Тематическое планирование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5625"/>
        <w:gridCol w:w="3157"/>
      </w:tblGrid>
      <w:tr w:rsidR="009E1916" w:rsidRPr="00DA161E">
        <w:trPr>
          <w:trHeight w:val="551"/>
        </w:trPr>
        <w:tc>
          <w:tcPr>
            <w:tcW w:w="792" w:type="dxa"/>
          </w:tcPr>
          <w:p w:rsidR="009E1916" w:rsidRPr="00DA161E" w:rsidRDefault="00C21772" w:rsidP="00CD4F09">
            <w:pPr>
              <w:pStyle w:val="TableParagraph"/>
              <w:spacing w:line="273" w:lineRule="exact"/>
              <w:ind w:left="10"/>
              <w:jc w:val="both"/>
              <w:rPr>
                <w:b/>
                <w:sz w:val="24"/>
              </w:rPr>
            </w:pPr>
            <w:r w:rsidRPr="00DA161E">
              <w:rPr>
                <w:b/>
                <w:sz w:val="24"/>
              </w:rPr>
              <w:t>№</w:t>
            </w:r>
          </w:p>
          <w:p w:rsidR="009E1916" w:rsidRPr="00DA161E" w:rsidRDefault="00C21772" w:rsidP="00CD4F09">
            <w:pPr>
              <w:pStyle w:val="TableParagraph"/>
              <w:spacing w:line="259" w:lineRule="exact"/>
              <w:ind w:left="203" w:right="194"/>
              <w:jc w:val="both"/>
              <w:rPr>
                <w:b/>
                <w:sz w:val="24"/>
              </w:rPr>
            </w:pPr>
            <w:r w:rsidRPr="00DA161E">
              <w:rPr>
                <w:b/>
                <w:sz w:val="24"/>
              </w:rPr>
              <w:t>п/п</w:t>
            </w:r>
          </w:p>
        </w:tc>
        <w:tc>
          <w:tcPr>
            <w:tcW w:w="5625" w:type="dxa"/>
          </w:tcPr>
          <w:p w:rsidR="009E1916" w:rsidRPr="00DA161E" w:rsidRDefault="00C21772" w:rsidP="00CD4F09">
            <w:pPr>
              <w:pStyle w:val="TableParagraph"/>
              <w:spacing w:line="273" w:lineRule="exact"/>
              <w:ind w:left="1046"/>
              <w:jc w:val="both"/>
              <w:rPr>
                <w:b/>
                <w:sz w:val="24"/>
              </w:rPr>
            </w:pPr>
            <w:r w:rsidRPr="00DA161E">
              <w:rPr>
                <w:b/>
                <w:sz w:val="24"/>
              </w:rPr>
              <w:t>Наименование учебного раздела</w:t>
            </w:r>
          </w:p>
        </w:tc>
        <w:tc>
          <w:tcPr>
            <w:tcW w:w="3157" w:type="dxa"/>
          </w:tcPr>
          <w:p w:rsidR="009E1916" w:rsidRPr="00DA161E" w:rsidRDefault="00C21772" w:rsidP="00CD4F09">
            <w:pPr>
              <w:pStyle w:val="TableParagraph"/>
              <w:spacing w:line="273" w:lineRule="exact"/>
              <w:ind w:left="861"/>
              <w:jc w:val="both"/>
              <w:rPr>
                <w:b/>
                <w:sz w:val="24"/>
              </w:rPr>
            </w:pPr>
            <w:r w:rsidRPr="00DA161E">
              <w:rPr>
                <w:b/>
                <w:sz w:val="24"/>
              </w:rPr>
              <w:t>Кол-во часов</w:t>
            </w:r>
          </w:p>
        </w:tc>
      </w:tr>
      <w:tr w:rsidR="009E1916" w:rsidRPr="00DA161E">
        <w:trPr>
          <w:trHeight w:val="275"/>
        </w:trPr>
        <w:tc>
          <w:tcPr>
            <w:tcW w:w="792" w:type="dxa"/>
          </w:tcPr>
          <w:p w:rsidR="009E1916" w:rsidRPr="00DA161E" w:rsidRDefault="00C21772" w:rsidP="00CD4F09">
            <w:pPr>
              <w:pStyle w:val="TableParagraph"/>
              <w:spacing w:line="256" w:lineRule="exact"/>
              <w:ind w:left="107"/>
              <w:jc w:val="both"/>
              <w:rPr>
                <w:sz w:val="24"/>
              </w:rPr>
            </w:pPr>
            <w:r w:rsidRPr="00DA161E">
              <w:rPr>
                <w:sz w:val="24"/>
              </w:rPr>
              <w:t>1</w:t>
            </w:r>
          </w:p>
        </w:tc>
        <w:tc>
          <w:tcPr>
            <w:tcW w:w="5625" w:type="dxa"/>
          </w:tcPr>
          <w:p w:rsidR="009E1916" w:rsidRPr="00DA161E" w:rsidRDefault="00C21772" w:rsidP="00CD4F09">
            <w:pPr>
              <w:pStyle w:val="TableParagraph"/>
              <w:spacing w:line="256" w:lineRule="exact"/>
              <w:ind w:left="107"/>
              <w:jc w:val="both"/>
              <w:rPr>
                <w:sz w:val="24"/>
              </w:rPr>
            </w:pPr>
            <w:r w:rsidRPr="00DA161E">
              <w:rPr>
                <w:sz w:val="24"/>
              </w:rPr>
              <w:t>Здоровый образ жизни. Здоровое питание.</w:t>
            </w:r>
          </w:p>
        </w:tc>
        <w:tc>
          <w:tcPr>
            <w:tcW w:w="3157" w:type="dxa"/>
          </w:tcPr>
          <w:p w:rsidR="009E1916" w:rsidRPr="00DA161E" w:rsidRDefault="00C21772" w:rsidP="00CD4F09">
            <w:pPr>
              <w:pStyle w:val="TableParagraph"/>
              <w:spacing w:line="256" w:lineRule="exact"/>
              <w:ind w:left="107"/>
              <w:jc w:val="both"/>
              <w:rPr>
                <w:sz w:val="24"/>
              </w:rPr>
            </w:pPr>
            <w:r w:rsidRPr="00DA161E">
              <w:rPr>
                <w:sz w:val="24"/>
              </w:rPr>
              <w:t>9</w:t>
            </w:r>
          </w:p>
        </w:tc>
      </w:tr>
      <w:tr w:rsidR="009E1916" w:rsidRPr="00DA161E">
        <w:trPr>
          <w:trHeight w:val="278"/>
        </w:trPr>
        <w:tc>
          <w:tcPr>
            <w:tcW w:w="792" w:type="dxa"/>
          </w:tcPr>
          <w:p w:rsidR="009E1916" w:rsidRPr="00DA161E" w:rsidRDefault="00C21772" w:rsidP="00CD4F09">
            <w:pPr>
              <w:pStyle w:val="TableParagraph"/>
              <w:spacing w:line="258" w:lineRule="exact"/>
              <w:ind w:left="107"/>
              <w:jc w:val="both"/>
              <w:rPr>
                <w:sz w:val="24"/>
              </w:rPr>
            </w:pPr>
            <w:r w:rsidRPr="00DA161E">
              <w:rPr>
                <w:sz w:val="24"/>
              </w:rPr>
              <w:t>2</w:t>
            </w:r>
          </w:p>
        </w:tc>
        <w:tc>
          <w:tcPr>
            <w:tcW w:w="5625" w:type="dxa"/>
          </w:tcPr>
          <w:p w:rsidR="009E1916" w:rsidRPr="00DA161E" w:rsidRDefault="00C21772" w:rsidP="00CD4F09">
            <w:pPr>
              <w:pStyle w:val="TableParagraph"/>
              <w:spacing w:line="258" w:lineRule="exact"/>
              <w:ind w:left="107"/>
              <w:jc w:val="both"/>
              <w:rPr>
                <w:sz w:val="24"/>
              </w:rPr>
            </w:pPr>
            <w:r w:rsidRPr="00DA161E">
              <w:rPr>
                <w:sz w:val="24"/>
              </w:rPr>
              <w:t>Профилактика заболеваний</w:t>
            </w:r>
          </w:p>
        </w:tc>
        <w:tc>
          <w:tcPr>
            <w:tcW w:w="3157" w:type="dxa"/>
          </w:tcPr>
          <w:p w:rsidR="009E1916" w:rsidRPr="00DA161E" w:rsidRDefault="00C21772" w:rsidP="00CD4F09">
            <w:pPr>
              <w:pStyle w:val="TableParagraph"/>
              <w:spacing w:line="258" w:lineRule="exact"/>
              <w:ind w:left="107"/>
              <w:jc w:val="both"/>
              <w:rPr>
                <w:sz w:val="24"/>
              </w:rPr>
            </w:pPr>
            <w:r w:rsidRPr="00DA161E">
              <w:rPr>
                <w:sz w:val="24"/>
              </w:rPr>
              <w:t>6</w:t>
            </w:r>
          </w:p>
        </w:tc>
      </w:tr>
      <w:tr w:rsidR="009E1916" w:rsidRPr="00DA161E">
        <w:trPr>
          <w:trHeight w:val="275"/>
        </w:trPr>
        <w:tc>
          <w:tcPr>
            <w:tcW w:w="792" w:type="dxa"/>
          </w:tcPr>
          <w:p w:rsidR="009E1916" w:rsidRPr="00DA161E" w:rsidRDefault="00C21772" w:rsidP="00CD4F09">
            <w:pPr>
              <w:pStyle w:val="TableParagraph"/>
              <w:spacing w:line="256" w:lineRule="exact"/>
              <w:ind w:left="107"/>
              <w:jc w:val="both"/>
              <w:rPr>
                <w:sz w:val="24"/>
              </w:rPr>
            </w:pPr>
            <w:r w:rsidRPr="00DA161E">
              <w:rPr>
                <w:sz w:val="24"/>
              </w:rPr>
              <w:t>3</w:t>
            </w:r>
          </w:p>
        </w:tc>
        <w:tc>
          <w:tcPr>
            <w:tcW w:w="5625" w:type="dxa"/>
          </w:tcPr>
          <w:p w:rsidR="009E1916" w:rsidRPr="00DA161E" w:rsidRDefault="00C21772" w:rsidP="00CD4F09">
            <w:pPr>
              <w:pStyle w:val="TableParagraph"/>
              <w:spacing w:line="256" w:lineRule="exact"/>
              <w:ind w:left="107"/>
              <w:jc w:val="both"/>
              <w:rPr>
                <w:sz w:val="24"/>
              </w:rPr>
            </w:pPr>
            <w:r w:rsidRPr="00DA161E">
              <w:rPr>
                <w:sz w:val="24"/>
              </w:rPr>
              <w:t>Профилактика вредных привычек</w:t>
            </w:r>
          </w:p>
        </w:tc>
        <w:tc>
          <w:tcPr>
            <w:tcW w:w="3157" w:type="dxa"/>
          </w:tcPr>
          <w:p w:rsidR="009E1916" w:rsidRPr="00DA161E" w:rsidRDefault="00C21772" w:rsidP="00CD4F09">
            <w:pPr>
              <w:pStyle w:val="TableParagraph"/>
              <w:spacing w:line="256" w:lineRule="exact"/>
              <w:ind w:left="107"/>
              <w:jc w:val="both"/>
              <w:rPr>
                <w:sz w:val="24"/>
              </w:rPr>
            </w:pPr>
            <w:r w:rsidRPr="00DA161E">
              <w:rPr>
                <w:sz w:val="24"/>
              </w:rPr>
              <w:t>9</w:t>
            </w:r>
          </w:p>
        </w:tc>
      </w:tr>
      <w:tr w:rsidR="009E1916" w:rsidRPr="00DA161E">
        <w:trPr>
          <w:trHeight w:val="275"/>
        </w:trPr>
        <w:tc>
          <w:tcPr>
            <w:tcW w:w="792" w:type="dxa"/>
          </w:tcPr>
          <w:p w:rsidR="009E1916" w:rsidRPr="00DA161E" w:rsidRDefault="00C21772" w:rsidP="00CD4F09">
            <w:pPr>
              <w:pStyle w:val="TableParagraph"/>
              <w:spacing w:line="256" w:lineRule="exact"/>
              <w:ind w:left="107"/>
              <w:jc w:val="both"/>
              <w:rPr>
                <w:sz w:val="24"/>
              </w:rPr>
            </w:pPr>
            <w:r w:rsidRPr="00DA161E">
              <w:rPr>
                <w:sz w:val="24"/>
              </w:rPr>
              <w:t>4</w:t>
            </w:r>
          </w:p>
        </w:tc>
        <w:tc>
          <w:tcPr>
            <w:tcW w:w="5625" w:type="dxa"/>
          </w:tcPr>
          <w:p w:rsidR="009E1916" w:rsidRPr="00DA161E" w:rsidRDefault="00C21772" w:rsidP="00CD4F09">
            <w:pPr>
              <w:pStyle w:val="TableParagraph"/>
              <w:spacing w:line="256" w:lineRule="exact"/>
              <w:ind w:left="107"/>
              <w:jc w:val="both"/>
              <w:rPr>
                <w:sz w:val="24"/>
              </w:rPr>
            </w:pPr>
            <w:r w:rsidRPr="00DA161E">
              <w:rPr>
                <w:sz w:val="24"/>
              </w:rPr>
              <w:t>Безопасность жизнедеятельности.</w:t>
            </w:r>
          </w:p>
        </w:tc>
        <w:tc>
          <w:tcPr>
            <w:tcW w:w="3157" w:type="dxa"/>
          </w:tcPr>
          <w:p w:rsidR="009E1916" w:rsidRPr="00DA161E" w:rsidRDefault="00C21772" w:rsidP="00CD4F09">
            <w:pPr>
              <w:pStyle w:val="TableParagraph"/>
              <w:spacing w:line="256" w:lineRule="exact"/>
              <w:ind w:left="107"/>
              <w:jc w:val="both"/>
              <w:rPr>
                <w:sz w:val="24"/>
              </w:rPr>
            </w:pPr>
            <w:r w:rsidRPr="00DA161E">
              <w:rPr>
                <w:sz w:val="24"/>
              </w:rPr>
              <w:t>4</w:t>
            </w:r>
          </w:p>
        </w:tc>
      </w:tr>
      <w:tr w:rsidR="009E1916" w:rsidRPr="00DA161E">
        <w:trPr>
          <w:trHeight w:val="275"/>
        </w:trPr>
        <w:tc>
          <w:tcPr>
            <w:tcW w:w="792" w:type="dxa"/>
          </w:tcPr>
          <w:p w:rsidR="009E1916" w:rsidRPr="00DA161E" w:rsidRDefault="00C21772" w:rsidP="00CD4F09">
            <w:pPr>
              <w:pStyle w:val="TableParagraph"/>
              <w:spacing w:line="256" w:lineRule="exact"/>
              <w:ind w:left="107"/>
              <w:jc w:val="both"/>
              <w:rPr>
                <w:sz w:val="24"/>
              </w:rPr>
            </w:pPr>
            <w:r w:rsidRPr="00DA161E">
              <w:rPr>
                <w:sz w:val="24"/>
              </w:rPr>
              <w:t>5</w:t>
            </w:r>
          </w:p>
        </w:tc>
        <w:tc>
          <w:tcPr>
            <w:tcW w:w="5625" w:type="dxa"/>
          </w:tcPr>
          <w:p w:rsidR="009E1916" w:rsidRPr="00DA161E" w:rsidRDefault="00C21772" w:rsidP="00CD4F09">
            <w:pPr>
              <w:pStyle w:val="TableParagraph"/>
              <w:spacing w:line="256" w:lineRule="exact"/>
              <w:ind w:left="107"/>
              <w:jc w:val="both"/>
              <w:rPr>
                <w:sz w:val="24"/>
              </w:rPr>
            </w:pPr>
            <w:r w:rsidRPr="00DA161E">
              <w:rPr>
                <w:sz w:val="24"/>
              </w:rPr>
              <w:t>Спорт и спортивные увлечения.</w:t>
            </w:r>
          </w:p>
        </w:tc>
        <w:tc>
          <w:tcPr>
            <w:tcW w:w="3157" w:type="dxa"/>
          </w:tcPr>
          <w:p w:rsidR="009E1916" w:rsidRPr="00DA161E" w:rsidRDefault="00C21772" w:rsidP="00CD4F09">
            <w:pPr>
              <w:pStyle w:val="TableParagraph"/>
              <w:spacing w:line="256" w:lineRule="exact"/>
              <w:ind w:left="107"/>
              <w:jc w:val="both"/>
              <w:rPr>
                <w:sz w:val="24"/>
              </w:rPr>
            </w:pPr>
            <w:r w:rsidRPr="00DA161E">
              <w:rPr>
                <w:sz w:val="24"/>
              </w:rPr>
              <w:t>6</w:t>
            </w:r>
          </w:p>
        </w:tc>
      </w:tr>
    </w:tbl>
    <w:p w:rsidR="009E1916" w:rsidRPr="00DA161E" w:rsidRDefault="009E1916" w:rsidP="00CD4F09">
      <w:pPr>
        <w:spacing w:line="256" w:lineRule="exact"/>
        <w:jc w:val="both"/>
        <w:rPr>
          <w:sz w:val="24"/>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5625"/>
        <w:gridCol w:w="3157"/>
      </w:tblGrid>
      <w:tr w:rsidR="009E1916" w:rsidRPr="00DA161E">
        <w:trPr>
          <w:trHeight w:val="277"/>
        </w:trPr>
        <w:tc>
          <w:tcPr>
            <w:tcW w:w="792" w:type="dxa"/>
          </w:tcPr>
          <w:p w:rsidR="009E1916" w:rsidRPr="00DA161E" w:rsidRDefault="009E1916" w:rsidP="00CD4F09">
            <w:pPr>
              <w:pStyle w:val="TableParagraph"/>
              <w:jc w:val="both"/>
              <w:rPr>
                <w:sz w:val="20"/>
              </w:rPr>
            </w:pPr>
          </w:p>
        </w:tc>
        <w:tc>
          <w:tcPr>
            <w:tcW w:w="5625" w:type="dxa"/>
          </w:tcPr>
          <w:p w:rsidR="009E1916" w:rsidRPr="00DA161E" w:rsidRDefault="00C21772" w:rsidP="00CD4F09">
            <w:pPr>
              <w:pStyle w:val="TableParagraph"/>
              <w:spacing w:line="258" w:lineRule="exact"/>
              <w:ind w:left="107"/>
              <w:jc w:val="both"/>
              <w:rPr>
                <w:sz w:val="24"/>
              </w:rPr>
            </w:pPr>
            <w:r w:rsidRPr="00DA161E">
              <w:rPr>
                <w:sz w:val="24"/>
              </w:rPr>
              <w:t>итого</w:t>
            </w:r>
          </w:p>
        </w:tc>
        <w:tc>
          <w:tcPr>
            <w:tcW w:w="3157" w:type="dxa"/>
          </w:tcPr>
          <w:p w:rsidR="009E1916" w:rsidRPr="00DA161E" w:rsidRDefault="00C21772" w:rsidP="00CD4F09">
            <w:pPr>
              <w:pStyle w:val="TableParagraph"/>
              <w:spacing w:line="258" w:lineRule="exact"/>
              <w:ind w:left="107"/>
              <w:jc w:val="both"/>
              <w:rPr>
                <w:sz w:val="24"/>
              </w:rPr>
            </w:pPr>
            <w:r w:rsidRPr="00DA161E">
              <w:rPr>
                <w:sz w:val="24"/>
              </w:rPr>
              <w:t>34</w:t>
            </w:r>
          </w:p>
        </w:tc>
      </w:tr>
    </w:tbl>
    <w:p w:rsidR="009E1916" w:rsidRPr="00DA161E" w:rsidRDefault="00C21772" w:rsidP="00CD4F09">
      <w:pPr>
        <w:spacing w:line="267" w:lineRule="exact"/>
        <w:ind w:left="1896" w:right="1289"/>
        <w:jc w:val="both"/>
        <w:rPr>
          <w:b/>
          <w:sz w:val="24"/>
        </w:rPr>
      </w:pPr>
      <w:r w:rsidRPr="00DA161E">
        <w:rPr>
          <w:b/>
          <w:sz w:val="24"/>
        </w:rPr>
        <w:t>Рабочие программы курса внеурочной деятельности</w:t>
      </w:r>
    </w:p>
    <w:p w:rsidR="009E1916" w:rsidRPr="00DA161E" w:rsidRDefault="00C21772" w:rsidP="00CD4F09">
      <w:pPr>
        <w:pStyle w:val="3"/>
        <w:ind w:left="1897" w:right="1289"/>
        <w:jc w:val="both"/>
      </w:pPr>
      <w:r w:rsidRPr="00DA161E">
        <w:t>«Мастерская читателя»</w:t>
      </w:r>
    </w:p>
    <w:p w:rsidR="009E1916" w:rsidRPr="00DA161E" w:rsidRDefault="00C21772" w:rsidP="00CD4F09">
      <w:pPr>
        <w:pStyle w:val="a3"/>
        <w:spacing w:line="274" w:lineRule="exact"/>
        <w:jc w:val="both"/>
      </w:pPr>
      <w:r w:rsidRPr="00DA161E">
        <w:t>Программа для обучающихся 10-11 классов общеобразовательной школы. Курс</w:t>
      </w:r>
    </w:p>
    <w:p w:rsidR="009E1916" w:rsidRPr="00DA161E" w:rsidRDefault="00C21772" w:rsidP="00CD4F09">
      <w:pPr>
        <w:pStyle w:val="a3"/>
        <w:ind w:right="1120"/>
        <w:jc w:val="both"/>
      </w:pPr>
      <w:r w:rsidRPr="00DA161E">
        <w:t>«Мастерская читателя» входит во внеурочную деятельность по направлению «Духовно- нравственное».</w:t>
      </w:r>
    </w:p>
    <w:p w:rsidR="009E1916" w:rsidRPr="00DA161E" w:rsidRDefault="00C21772" w:rsidP="00CD4F09">
      <w:pPr>
        <w:pStyle w:val="3"/>
        <w:spacing w:before="5"/>
        <w:ind w:left="3205"/>
        <w:jc w:val="both"/>
      </w:pPr>
      <w:r w:rsidRPr="00DA161E">
        <w:t>Результаты освоения курса внеурочной деятельности</w:t>
      </w:r>
    </w:p>
    <w:p w:rsidR="009E1916" w:rsidRPr="00DA161E" w:rsidRDefault="00C21772" w:rsidP="00CD4F09">
      <w:pPr>
        <w:pStyle w:val="a3"/>
        <w:ind w:right="915"/>
        <w:jc w:val="both"/>
      </w:pPr>
      <w:r w:rsidRPr="00DA161E">
        <w:t>В результате освоения программы занятий внеурочной деятельности «Мастерская читателей» формируются следующие предметные умения, соответствующие требованиям федерального государственного образовательного стандарта общего образования:</w:t>
      </w:r>
    </w:p>
    <w:p w:rsidR="009E1916" w:rsidRPr="00DA161E" w:rsidRDefault="00C21772" w:rsidP="00CD4F09">
      <w:pPr>
        <w:pStyle w:val="a5"/>
        <w:numPr>
          <w:ilvl w:val="0"/>
          <w:numId w:val="104"/>
        </w:numPr>
        <w:tabs>
          <w:tab w:val="left" w:pos="1602"/>
        </w:tabs>
        <w:ind w:left="1601"/>
        <w:jc w:val="both"/>
        <w:rPr>
          <w:sz w:val="24"/>
        </w:rPr>
      </w:pPr>
      <w:r w:rsidRPr="00DA161E">
        <w:rPr>
          <w:sz w:val="24"/>
        </w:rPr>
        <w:t>осознавать значимость чтения для личного</w:t>
      </w:r>
      <w:r w:rsidRPr="00DA161E">
        <w:rPr>
          <w:spacing w:val="-2"/>
          <w:sz w:val="24"/>
        </w:rPr>
        <w:t xml:space="preserve"> </w:t>
      </w:r>
      <w:r w:rsidRPr="00DA161E">
        <w:rPr>
          <w:sz w:val="24"/>
        </w:rPr>
        <w:t>развития;</w:t>
      </w:r>
    </w:p>
    <w:p w:rsidR="009E1916" w:rsidRPr="00DA161E" w:rsidRDefault="00C21772" w:rsidP="00CD4F09">
      <w:pPr>
        <w:pStyle w:val="a5"/>
        <w:numPr>
          <w:ilvl w:val="0"/>
          <w:numId w:val="104"/>
        </w:numPr>
        <w:tabs>
          <w:tab w:val="left" w:pos="1602"/>
        </w:tabs>
        <w:ind w:left="1601"/>
        <w:jc w:val="both"/>
        <w:rPr>
          <w:sz w:val="24"/>
        </w:rPr>
      </w:pPr>
      <w:r w:rsidRPr="00DA161E">
        <w:rPr>
          <w:sz w:val="24"/>
        </w:rPr>
        <w:t>формировать потребность в систематическом</w:t>
      </w:r>
      <w:r w:rsidRPr="00DA161E">
        <w:rPr>
          <w:spacing w:val="-1"/>
          <w:sz w:val="24"/>
        </w:rPr>
        <w:t xml:space="preserve"> </w:t>
      </w:r>
      <w:r w:rsidRPr="00DA161E">
        <w:rPr>
          <w:sz w:val="24"/>
        </w:rPr>
        <w:t>чтении;</w:t>
      </w:r>
    </w:p>
    <w:p w:rsidR="009E1916" w:rsidRPr="00DA161E" w:rsidRDefault="00C21772" w:rsidP="00CD4F09">
      <w:pPr>
        <w:pStyle w:val="a5"/>
        <w:numPr>
          <w:ilvl w:val="0"/>
          <w:numId w:val="104"/>
        </w:numPr>
        <w:tabs>
          <w:tab w:val="left" w:pos="1602"/>
        </w:tabs>
        <w:ind w:right="2000" w:firstLine="0"/>
        <w:jc w:val="both"/>
        <w:rPr>
          <w:sz w:val="24"/>
        </w:rPr>
      </w:pPr>
      <w:r w:rsidRPr="00DA161E">
        <w:rPr>
          <w:sz w:val="24"/>
        </w:rPr>
        <w:t>использовать разные виды чтения (ознакомительное, изучающее, выборочное, поисковое);</w:t>
      </w:r>
    </w:p>
    <w:p w:rsidR="009E1916" w:rsidRPr="00DA161E" w:rsidRDefault="00C21772" w:rsidP="00CD4F09">
      <w:pPr>
        <w:pStyle w:val="a5"/>
        <w:numPr>
          <w:ilvl w:val="0"/>
          <w:numId w:val="104"/>
        </w:numPr>
        <w:tabs>
          <w:tab w:val="left" w:pos="1664"/>
        </w:tabs>
        <w:ind w:left="1663" w:hanging="142"/>
        <w:jc w:val="both"/>
        <w:rPr>
          <w:sz w:val="24"/>
        </w:rPr>
      </w:pPr>
      <w:r w:rsidRPr="00DA161E">
        <w:rPr>
          <w:sz w:val="24"/>
        </w:rPr>
        <w:t>уметь самостоятельно выбирать интересующую</w:t>
      </w:r>
      <w:r w:rsidRPr="00DA161E">
        <w:rPr>
          <w:spacing w:val="-2"/>
          <w:sz w:val="24"/>
        </w:rPr>
        <w:t xml:space="preserve"> </w:t>
      </w:r>
      <w:r w:rsidRPr="00DA161E">
        <w:rPr>
          <w:sz w:val="24"/>
        </w:rPr>
        <w:t>литературу;</w:t>
      </w:r>
    </w:p>
    <w:p w:rsidR="009E1916" w:rsidRPr="00DA161E" w:rsidRDefault="00C21772" w:rsidP="00CD4F09">
      <w:pPr>
        <w:pStyle w:val="a5"/>
        <w:numPr>
          <w:ilvl w:val="0"/>
          <w:numId w:val="104"/>
        </w:numPr>
        <w:tabs>
          <w:tab w:val="left" w:pos="1602"/>
        </w:tabs>
        <w:ind w:right="1197" w:firstLine="0"/>
        <w:jc w:val="both"/>
        <w:rPr>
          <w:sz w:val="24"/>
        </w:rPr>
      </w:pPr>
      <w:r w:rsidRPr="00DA161E">
        <w:rPr>
          <w:sz w:val="24"/>
        </w:rPr>
        <w:t>пользоваться справочными источниками для понимания и получения дополнительной информации.</w:t>
      </w:r>
    </w:p>
    <w:p w:rsidR="009E1916" w:rsidRPr="00DA161E" w:rsidRDefault="00C21772" w:rsidP="00CD4F09">
      <w:pPr>
        <w:spacing w:before="3" w:line="274" w:lineRule="exact"/>
        <w:ind w:left="1462"/>
        <w:jc w:val="both"/>
        <w:rPr>
          <w:b/>
          <w:i/>
          <w:sz w:val="24"/>
        </w:rPr>
      </w:pPr>
      <w:r w:rsidRPr="00DA161E">
        <w:rPr>
          <w:spacing w:val="-60"/>
          <w:sz w:val="24"/>
          <w:u w:val="thick" w:color="808080"/>
        </w:rPr>
        <w:t xml:space="preserve"> </w:t>
      </w:r>
      <w:r w:rsidRPr="00DA161E">
        <w:rPr>
          <w:b/>
          <w:i/>
          <w:sz w:val="24"/>
          <w:u w:val="thick" w:color="808080"/>
        </w:rPr>
        <w:t>Регулятивные умения:</w:t>
      </w:r>
    </w:p>
    <w:p w:rsidR="009E1916" w:rsidRPr="00DA161E" w:rsidRDefault="00C21772" w:rsidP="00CD4F09">
      <w:pPr>
        <w:pStyle w:val="a5"/>
        <w:numPr>
          <w:ilvl w:val="0"/>
          <w:numId w:val="104"/>
        </w:numPr>
        <w:tabs>
          <w:tab w:val="left" w:pos="1664"/>
        </w:tabs>
        <w:spacing w:line="274" w:lineRule="exact"/>
        <w:ind w:left="1663" w:hanging="142"/>
        <w:jc w:val="both"/>
        <w:rPr>
          <w:sz w:val="24"/>
        </w:rPr>
      </w:pPr>
      <w:r w:rsidRPr="00DA161E">
        <w:rPr>
          <w:sz w:val="24"/>
        </w:rPr>
        <w:t>уметь работать с книгой, пользуясь алгоритмом учебных</w:t>
      </w:r>
      <w:r w:rsidRPr="00DA161E">
        <w:rPr>
          <w:spacing w:val="-2"/>
          <w:sz w:val="24"/>
        </w:rPr>
        <w:t xml:space="preserve"> </w:t>
      </w:r>
      <w:r w:rsidRPr="00DA161E">
        <w:rPr>
          <w:sz w:val="24"/>
        </w:rPr>
        <w:t>действий;</w:t>
      </w:r>
    </w:p>
    <w:p w:rsidR="009E1916" w:rsidRPr="00DA161E" w:rsidRDefault="00C21772" w:rsidP="00CD4F09">
      <w:pPr>
        <w:pStyle w:val="a5"/>
        <w:numPr>
          <w:ilvl w:val="0"/>
          <w:numId w:val="104"/>
        </w:numPr>
        <w:tabs>
          <w:tab w:val="left" w:pos="1604"/>
        </w:tabs>
        <w:ind w:left="1603" w:hanging="142"/>
        <w:jc w:val="both"/>
        <w:rPr>
          <w:sz w:val="24"/>
        </w:rPr>
      </w:pPr>
      <w:r w:rsidRPr="00DA161E">
        <w:rPr>
          <w:sz w:val="24"/>
        </w:rPr>
        <w:t>уметь самостоятельно работать с новым</w:t>
      </w:r>
      <w:r w:rsidRPr="00DA161E">
        <w:rPr>
          <w:spacing w:val="-4"/>
          <w:sz w:val="24"/>
        </w:rPr>
        <w:t xml:space="preserve"> </w:t>
      </w:r>
      <w:r w:rsidRPr="00DA161E">
        <w:rPr>
          <w:sz w:val="24"/>
        </w:rPr>
        <w:t>произведением;</w:t>
      </w:r>
    </w:p>
    <w:p w:rsidR="009E1916" w:rsidRPr="00DA161E" w:rsidRDefault="00C21772" w:rsidP="00CD4F09">
      <w:pPr>
        <w:pStyle w:val="a5"/>
        <w:numPr>
          <w:ilvl w:val="0"/>
          <w:numId w:val="104"/>
        </w:numPr>
        <w:tabs>
          <w:tab w:val="left" w:pos="1604"/>
        </w:tabs>
        <w:ind w:right="997" w:firstLine="0"/>
        <w:jc w:val="both"/>
        <w:rPr>
          <w:sz w:val="24"/>
        </w:rPr>
      </w:pPr>
      <w:r w:rsidRPr="00DA161E">
        <w:rPr>
          <w:sz w:val="24"/>
        </w:rPr>
        <w:t>уметь работать в парах и группах, участвовать в проектной деятельности,</w:t>
      </w:r>
      <w:r w:rsidRPr="00DA161E">
        <w:rPr>
          <w:spacing w:val="-36"/>
          <w:sz w:val="24"/>
        </w:rPr>
        <w:t xml:space="preserve"> </w:t>
      </w:r>
      <w:r w:rsidRPr="00DA161E">
        <w:rPr>
          <w:sz w:val="24"/>
        </w:rPr>
        <w:t>литературных играх;</w:t>
      </w:r>
    </w:p>
    <w:p w:rsidR="009E1916" w:rsidRPr="00DA161E" w:rsidRDefault="00C21772" w:rsidP="00CD4F09">
      <w:pPr>
        <w:pStyle w:val="a5"/>
        <w:numPr>
          <w:ilvl w:val="0"/>
          <w:numId w:val="104"/>
        </w:numPr>
        <w:tabs>
          <w:tab w:val="left" w:pos="1604"/>
        </w:tabs>
        <w:ind w:left="1603" w:hanging="142"/>
        <w:jc w:val="both"/>
        <w:rPr>
          <w:sz w:val="24"/>
        </w:rPr>
      </w:pPr>
      <w:r w:rsidRPr="00DA161E">
        <w:rPr>
          <w:sz w:val="24"/>
        </w:rPr>
        <w:t>уметь определять свою роль в общей работе и оценивать свои</w:t>
      </w:r>
      <w:r w:rsidRPr="00DA161E">
        <w:rPr>
          <w:spacing w:val="-8"/>
          <w:sz w:val="24"/>
        </w:rPr>
        <w:t xml:space="preserve"> </w:t>
      </w:r>
      <w:r w:rsidRPr="00DA161E">
        <w:rPr>
          <w:sz w:val="24"/>
        </w:rPr>
        <w:t>результаты.</w:t>
      </w:r>
    </w:p>
    <w:p w:rsidR="009E1916" w:rsidRPr="00DA161E" w:rsidRDefault="00C21772" w:rsidP="00CD4F09">
      <w:pPr>
        <w:spacing w:before="5" w:line="274" w:lineRule="exact"/>
        <w:ind w:left="1462"/>
        <w:jc w:val="both"/>
        <w:rPr>
          <w:b/>
          <w:i/>
          <w:sz w:val="24"/>
        </w:rPr>
      </w:pPr>
      <w:r w:rsidRPr="00DA161E">
        <w:rPr>
          <w:spacing w:val="-60"/>
          <w:sz w:val="24"/>
          <w:u w:val="thick" w:color="808080"/>
        </w:rPr>
        <w:t xml:space="preserve"> </w:t>
      </w:r>
      <w:r w:rsidRPr="00DA161E">
        <w:rPr>
          <w:b/>
          <w:i/>
          <w:sz w:val="24"/>
          <w:u w:val="thick" w:color="808080"/>
        </w:rPr>
        <w:t>Познавательные учебные умения:</w:t>
      </w:r>
    </w:p>
    <w:p w:rsidR="009E1916" w:rsidRPr="00DA161E" w:rsidRDefault="00C21772" w:rsidP="00CD4F09">
      <w:pPr>
        <w:pStyle w:val="a5"/>
        <w:numPr>
          <w:ilvl w:val="0"/>
          <w:numId w:val="104"/>
        </w:numPr>
        <w:tabs>
          <w:tab w:val="left" w:pos="1602"/>
        </w:tabs>
        <w:spacing w:line="274" w:lineRule="exact"/>
        <w:ind w:left="1601"/>
        <w:jc w:val="both"/>
        <w:rPr>
          <w:sz w:val="24"/>
        </w:rPr>
      </w:pPr>
      <w:r w:rsidRPr="00DA161E">
        <w:rPr>
          <w:sz w:val="24"/>
        </w:rPr>
        <w:t>прогнозировать содержание книги до чтения, используя информацию из аппарата</w:t>
      </w:r>
      <w:r w:rsidRPr="00DA161E">
        <w:rPr>
          <w:spacing w:val="-10"/>
          <w:sz w:val="24"/>
        </w:rPr>
        <w:t xml:space="preserve"> </w:t>
      </w:r>
      <w:r w:rsidRPr="00DA161E">
        <w:rPr>
          <w:sz w:val="24"/>
        </w:rPr>
        <w:t>книги;</w:t>
      </w:r>
    </w:p>
    <w:p w:rsidR="009E1916" w:rsidRPr="00DA161E" w:rsidRDefault="00C21772" w:rsidP="00CD4F09">
      <w:pPr>
        <w:pStyle w:val="a5"/>
        <w:numPr>
          <w:ilvl w:val="0"/>
          <w:numId w:val="104"/>
        </w:numPr>
        <w:tabs>
          <w:tab w:val="left" w:pos="1602"/>
        </w:tabs>
        <w:ind w:left="1601"/>
        <w:jc w:val="both"/>
        <w:rPr>
          <w:sz w:val="24"/>
        </w:rPr>
      </w:pPr>
      <w:r w:rsidRPr="00DA161E">
        <w:rPr>
          <w:sz w:val="24"/>
        </w:rPr>
        <w:t>отбирать книги по теме, жанру и авторской</w:t>
      </w:r>
      <w:r w:rsidRPr="00DA161E">
        <w:rPr>
          <w:spacing w:val="-8"/>
          <w:sz w:val="24"/>
        </w:rPr>
        <w:t xml:space="preserve"> </w:t>
      </w:r>
      <w:r w:rsidRPr="00DA161E">
        <w:rPr>
          <w:sz w:val="24"/>
        </w:rPr>
        <w:t>принадлежности;</w:t>
      </w:r>
    </w:p>
    <w:p w:rsidR="009E1916" w:rsidRPr="00DA161E" w:rsidRDefault="00C21772" w:rsidP="00CD4F09">
      <w:pPr>
        <w:pStyle w:val="a5"/>
        <w:numPr>
          <w:ilvl w:val="0"/>
          <w:numId w:val="104"/>
        </w:numPr>
        <w:tabs>
          <w:tab w:val="left" w:pos="1602"/>
        </w:tabs>
        <w:ind w:left="1601"/>
        <w:jc w:val="both"/>
        <w:rPr>
          <w:sz w:val="24"/>
        </w:rPr>
      </w:pPr>
      <w:r w:rsidRPr="00DA161E">
        <w:rPr>
          <w:sz w:val="24"/>
        </w:rPr>
        <w:t>составлять краткие аннотации к прочитанным</w:t>
      </w:r>
      <w:r w:rsidRPr="00DA161E">
        <w:rPr>
          <w:spacing w:val="-5"/>
          <w:sz w:val="24"/>
        </w:rPr>
        <w:t xml:space="preserve"> </w:t>
      </w:r>
      <w:r w:rsidRPr="00DA161E">
        <w:rPr>
          <w:sz w:val="24"/>
        </w:rPr>
        <w:t>книгам;</w:t>
      </w:r>
    </w:p>
    <w:p w:rsidR="009E1916" w:rsidRPr="00DA161E" w:rsidRDefault="00C21772" w:rsidP="00CD4F09">
      <w:pPr>
        <w:pStyle w:val="a5"/>
        <w:numPr>
          <w:ilvl w:val="0"/>
          <w:numId w:val="104"/>
        </w:numPr>
        <w:tabs>
          <w:tab w:val="left" w:pos="1602"/>
        </w:tabs>
        <w:spacing w:before="1"/>
        <w:ind w:left="1601"/>
        <w:jc w:val="both"/>
        <w:rPr>
          <w:sz w:val="24"/>
        </w:rPr>
      </w:pPr>
      <w:r w:rsidRPr="00DA161E">
        <w:rPr>
          <w:sz w:val="24"/>
        </w:rPr>
        <w:t>пользоваться словарями, справочниками,</w:t>
      </w:r>
      <w:r w:rsidRPr="00DA161E">
        <w:rPr>
          <w:spacing w:val="-1"/>
          <w:sz w:val="24"/>
        </w:rPr>
        <w:t xml:space="preserve"> </w:t>
      </w:r>
      <w:r w:rsidRPr="00DA161E">
        <w:rPr>
          <w:sz w:val="24"/>
        </w:rPr>
        <w:t>энциклопедиями.</w:t>
      </w:r>
    </w:p>
    <w:p w:rsidR="009E1916" w:rsidRPr="00DA161E" w:rsidRDefault="00C21772" w:rsidP="00CD4F09">
      <w:pPr>
        <w:spacing w:before="4" w:line="274" w:lineRule="exact"/>
        <w:ind w:left="1462"/>
        <w:jc w:val="both"/>
        <w:rPr>
          <w:b/>
          <w:i/>
          <w:sz w:val="24"/>
        </w:rPr>
      </w:pPr>
      <w:r w:rsidRPr="00DA161E">
        <w:rPr>
          <w:spacing w:val="-60"/>
          <w:sz w:val="24"/>
          <w:u w:val="thick" w:color="808080"/>
        </w:rPr>
        <w:t xml:space="preserve"> </w:t>
      </w:r>
      <w:r w:rsidRPr="00DA161E">
        <w:rPr>
          <w:b/>
          <w:i/>
          <w:sz w:val="24"/>
          <w:u w:val="thick" w:color="808080"/>
        </w:rPr>
        <w:t>Коммуникативные учебные умения:</w:t>
      </w:r>
    </w:p>
    <w:p w:rsidR="009E1916" w:rsidRPr="00DA161E" w:rsidRDefault="00C21772" w:rsidP="00CD4F09">
      <w:pPr>
        <w:pStyle w:val="a5"/>
        <w:numPr>
          <w:ilvl w:val="0"/>
          <w:numId w:val="104"/>
        </w:numPr>
        <w:tabs>
          <w:tab w:val="left" w:pos="1604"/>
        </w:tabs>
        <w:ind w:right="1309" w:firstLine="0"/>
        <w:jc w:val="both"/>
        <w:rPr>
          <w:sz w:val="24"/>
        </w:rPr>
      </w:pPr>
      <w:r w:rsidRPr="00DA161E">
        <w:rPr>
          <w:sz w:val="24"/>
        </w:rPr>
        <w:t>участвовать в беседе о прочитанной книге, выражать своё мнение и аргументировать свою</w:t>
      </w:r>
    </w:p>
    <w:p w:rsidR="009E1916" w:rsidRPr="00DA161E" w:rsidRDefault="00C21772" w:rsidP="00CD4F09">
      <w:pPr>
        <w:pStyle w:val="a3"/>
        <w:jc w:val="both"/>
      </w:pPr>
      <w:r w:rsidRPr="00DA161E">
        <w:t>точку зрения;</w:t>
      </w:r>
    </w:p>
    <w:p w:rsidR="009E1916" w:rsidRPr="00DA161E" w:rsidRDefault="00C21772" w:rsidP="00CD4F09">
      <w:pPr>
        <w:pStyle w:val="a5"/>
        <w:numPr>
          <w:ilvl w:val="0"/>
          <w:numId w:val="104"/>
        </w:numPr>
        <w:tabs>
          <w:tab w:val="left" w:pos="1602"/>
        </w:tabs>
        <w:ind w:right="1611" w:firstLine="0"/>
        <w:jc w:val="both"/>
        <w:rPr>
          <w:sz w:val="24"/>
        </w:rPr>
      </w:pPr>
      <w:r w:rsidRPr="00DA161E">
        <w:rPr>
          <w:sz w:val="24"/>
        </w:rPr>
        <w:t>оценивать поведение героев с точки зрения морали, формировать свою</w:t>
      </w:r>
      <w:r w:rsidRPr="00DA161E">
        <w:rPr>
          <w:spacing w:val="-34"/>
          <w:sz w:val="24"/>
        </w:rPr>
        <w:t xml:space="preserve"> </w:t>
      </w:r>
      <w:r w:rsidRPr="00DA161E">
        <w:rPr>
          <w:sz w:val="24"/>
        </w:rPr>
        <w:t>этическую позицию;</w:t>
      </w:r>
    </w:p>
    <w:p w:rsidR="009E1916" w:rsidRPr="00DA161E" w:rsidRDefault="00C21772" w:rsidP="00CD4F09">
      <w:pPr>
        <w:pStyle w:val="a5"/>
        <w:numPr>
          <w:ilvl w:val="0"/>
          <w:numId w:val="104"/>
        </w:numPr>
        <w:tabs>
          <w:tab w:val="left" w:pos="1602"/>
        </w:tabs>
        <w:spacing w:line="275" w:lineRule="exact"/>
        <w:ind w:left="1601"/>
        <w:jc w:val="both"/>
        <w:rPr>
          <w:sz w:val="24"/>
        </w:rPr>
      </w:pPr>
      <w:r w:rsidRPr="00DA161E">
        <w:rPr>
          <w:sz w:val="24"/>
        </w:rPr>
        <w:t>высказывать своё суждение об оформлении и структуре</w:t>
      </w:r>
      <w:r w:rsidRPr="00DA161E">
        <w:rPr>
          <w:spacing w:val="-9"/>
          <w:sz w:val="24"/>
        </w:rPr>
        <w:t xml:space="preserve"> </w:t>
      </w:r>
      <w:r w:rsidRPr="00DA161E">
        <w:rPr>
          <w:sz w:val="24"/>
        </w:rPr>
        <w:t>книги;</w:t>
      </w:r>
    </w:p>
    <w:p w:rsidR="009E1916" w:rsidRPr="00DA161E" w:rsidRDefault="00C21772" w:rsidP="00CD4F09">
      <w:pPr>
        <w:pStyle w:val="a5"/>
        <w:numPr>
          <w:ilvl w:val="0"/>
          <w:numId w:val="104"/>
        </w:numPr>
        <w:tabs>
          <w:tab w:val="left" w:pos="1604"/>
        </w:tabs>
        <w:spacing w:line="275" w:lineRule="exact"/>
        <w:ind w:left="1603" w:hanging="142"/>
        <w:jc w:val="both"/>
        <w:rPr>
          <w:sz w:val="24"/>
        </w:rPr>
      </w:pPr>
      <w:r w:rsidRPr="00DA161E">
        <w:rPr>
          <w:sz w:val="24"/>
        </w:rPr>
        <w:t>участвовать в конкурсах чтецов и рассказчиков;</w:t>
      </w:r>
    </w:p>
    <w:p w:rsidR="009E1916" w:rsidRPr="00DA161E" w:rsidRDefault="00C21772" w:rsidP="00CD4F09">
      <w:pPr>
        <w:spacing w:before="3" w:line="274" w:lineRule="exact"/>
        <w:ind w:left="1462"/>
        <w:jc w:val="both"/>
        <w:rPr>
          <w:b/>
          <w:i/>
          <w:sz w:val="24"/>
        </w:rPr>
      </w:pPr>
      <w:r w:rsidRPr="00DA161E">
        <w:rPr>
          <w:spacing w:val="-60"/>
          <w:sz w:val="24"/>
          <w:u w:val="thick" w:color="808080"/>
        </w:rPr>
        <w:t xml:space="preserve"> </w:t>
      </w:r>
      <w:r w:rsidRPr="00DA161E">
        <w:rPr>
          <w:b/>
          <w:i/>
          <w:sz w:val="24"/>
          <w:u w:val="thick" w:color="808080"/>
        </w:rPr>
        <w:t>Метапредметные</w:t>
      </w:r>
    </w:p>
    <w:p w:rsidR="009E1916" w:rsidRPr="00DA161E" w:rsidRDefault="00C21772" w:rsidP="00CD4F09">
      <w:pPr>
        <w:pStyle w:val="a5"/>
        <w:numPr>
          <w:ilvl w:val="0"/>
          <w:numId w:val="104"/>
        </w:numPr>
        <w:tabs>
          <w:tab w:val="left" w:pos="1604"/>
        </w:tabs>
        <w:ind w:right="1011" w:firstLine="0"/>
        <w:jc w:val="both"/>
        <w:rPr>
          <w:sz w:val="24"/>
        </w:rPr>
      </w:pPr>
      <w:r w:rsidRPr="00DA161E">
        <w:rPr>
          <w:sz w:val="24"/>
        </w:rPr>
        <w:t>умение самостоятельно определять цели своего обучения, ставить и формулировать</w:t>
      </w:r>
      <w:r w:rsidRPr="00DA161E">
        <w:rPr>
          <w:spacing w:val="-29"/>
          <w:sz w:val="24"/>
        </w:rPr>
        <w:t xml:space="preserve"> </w:t>
      </w:r>
      <w:r w:rsidRPr="00DA161E">
        <w:rPr>
          <w:sz w:val="24"/>
        </w:rPr>
        <w:t>для себя</w:t>
      </w:r>
    </w:p>
    <w:p w:rsidR="009E1916" w:rsidRPr="00DA161E" w:rsidRDefault="00C21772" w:rsidP="00CD4F09">
      <w:pPr>
        <w:pStyle w:val="a3"/>
        <w:ind w:right="1694"/>
        <w:jc w:val="both"/>
      </w:pPr>
      <w:r w:rsidRPr="00DA161E">
        <w:t>новые задачи в познавательной деятельности, развивать мотивы и интересы своей познавательной деятельности;</w:t>
      </w:r>
    </w:p>
    <w:p w:rsidR="009E1916" w:rsidRPr="00DA161E" w:rsidRDefault="00C21772" w:rsidP="00CD4F09">
      <w:pPr>
        <w:pStyle w:val="a5"/>
        <w:numPr>
          <w:ilvl w:val="0"/>
          <w:numId w:val="104"/>
        </w:numPr>
        <w:tabs>
          <w:tab w:val="left" w:pos="1604"/>
        </w:tabs>
        <w:ind w:right="2513" w:firstLine="0"/>
        <w:jc w:val="both"/>
        <w:rPr>
          <w:sz w:val="24"/>
        </w:rPr>
      </w:pPr>
      <w:r w:rsidRPr="00DA161E">
        <w:rPr>
          <w:sz w:val="24"/>
        </w:rPr>
        <w:t>умение самостоятельно планировать пути достижения целей, в том числе альтернативные,</w:t>
      </w:r>
    </w:p>
    <w:p w:rsidR="009E1916" w:rsidRPr="00DA161E" w:rsidRDefault="00C21772" w:rsidP="00CD4F09">
      <w:pPr>
        <w:pStyle w:val="a3"/>
        <w:ind w:right="851"/>
        <w:jc w:val="both"/>
      </w:pPr>
      <w:r w:rsidRPr="00DA161E">
        <w:t>осознанно выбирать наиболее эффективные способы решения учебных и познавательных задач;</w:t>
      </w:r>
    </w:p>
    <w:p w:rsidR="009E1916" w:rsidRPr="00DA161E" w:rsidRDefault="00C21772" w:rsidP="00CD4F09">
      <w:pPr>
        <w:pStyle w:val="a5"/>
        <w:numPr>
          <w:ilvl w:val="0"/>
          <w:numId w:val="104"/>
        </w:numPr>
        <w:tabs>
          <w:tab w:val="left" w:pos="1602"/>
        </w:tabs>
        <w:ind w:right="1436" w:firstLine="0"/>
        <w:jc w:val="both"/>
        <w:rPr>
          <w:sz w:val="24"/>
        </w:rPr>
      </w:pPr>
      <w:r w:rsidRPr="00DA161E">
        <w:rPr>
          <w:sz w:val="24"/>
        </w:rPr>
        <w:t>владение основами самоконтроля, самооценки, принятия решений и</w:t>
      </w:r>
      <w:r w:rsidRPr="00DA161E">
        <w:rPr>
          <w:spacing w:val="-32"/>
          <w:sz w:val="24"/>
        </w:rPr>
        <w:t xml:space="preserve"> </w:t>
      </w:r>
      <w:r w:rsidRPr="00DA161E">
        <w:rPr>
          <w:sz w:val="24"/>
        </w:rPr>
        <w:t>осуществления осознанного выбора в учебной и познавательной</w:t>
      </w:r>
      <w:r w:rsidRPr="00DA161E">
        <w:rPr>
          <w:spacing w:val="-3"/>
          <w:sz w:val="24"/>
        </w:rPr>
        <w:t xml:space="preserve"> </w:t>
      </w:r>
      <w:r w:rsidRPr="00DA161E">
        <w:rPr>
          <w:sz w:val="24"/>
        </w:rPr>
        <w:t>деятельности;</w:t>
      </w:r>
    </w:p>
    <w:p w:rsidR="009E1916" w:rsidRPr="00DA161E" w:rsidRDefault="00C21772" w:rsidP="00CD4F09">
      <w:pPr>
        <w:pStyle w:val="a5"/>
        <w:numPr>
          <w:ilvl w:val="0"/>
          <w:numId w:val="104"/>
        </w:numPr>
        <w:tabs>
          <w:tab w:val="left" w:pos="1604"/>
        </w:tabs>
        <w:ind w:right="1135" w:firstLine="0"/>
        <w:jc w:val="both"/>
        <w:rPr>
          <w:sz w:val="24"/>
        </w:rPr>
      </w:pPr>
      <w:r w:rsidRPr="00DA161E">
        <w:rPr>
          <w:sz w:val="24"/>
        </w:rPr>
        <w:t>умение определять понятия, классифицировать, самостоятельно выбирать основания</w:t>
      </w:r>
      <w:r w:rsidRPr="00DA161E">
        <w:rPr>
          <w:spacing w:val="-31"/>
          <w:sz w:val="24"/>
        </w:rPr>
        <w:t xml:space="preserve"> </w:t>
      </w:r>
      <w:r w:rsidRPr="00DA161E">
        <w:rPr>
          <w:sz w:val="24"/>
        </w:rPr>
        <w:t>и критерии для классификации, устанавливать причинно-следственные умозаключение (индуктивное, дедуктивное и по аналогии) и делать</w:t>
      </w:r>
      <w:r w:rsidRPr="00DA161E">
        <w:rPr>
          <w:spacing w:val="-6"/>
          <w:sz w:val="24"/>
        </w:rPr>
        <w:t xml:space="preserve"> </w:t>
      </w:r>
      <w:r w:rsidRPr="00DA161E">
        <w:rPr>
          <w:sz w:val="24"/>
        </w:rPr>
        <w:t>выводы;</w:t>
      </w:r>
    </w:p>
    <w:p w:rsidR="009E1916" w:rsidRPr="00DA161E" w:rsidRDefault="00C21772" w:rsidP="00CD4F09">
      <w:pPr>
        <w:pStyle w:val="a5"/>
        <w:numPr>
          <w:ilvl w:val="0"/>
          <w:numId w:val="104"/>
        </w:numPr>
        <w:tabs>
          <w:tab w:val="left" w:pos="1604"/>
        </w:tabs>
        <w:ind w:right="1113" w:firstLine="0"/>
        <w:jc w:val="both"/>
        <w:rPr>
          <w:sz w:val="24"/>
        </w:rPr>
      </w:pPr>
      <w:r w:rsidRPr="00DA161E">
        <w:rPr>
          <w:sz w:val="24"/>
        </w:rPr>
        <w:t>умение создавать, применять и преобразовывать знаки и символы, модели и схемы для решения учебных и познавательных</w:t>
      </w:r>
      <w:r w:rsidRPr="00DA161E">
        <w:rPr>
          <w:spacing w:val="-1"/>
          <w:sz w:val="24"/>
        </w:rPr>
        <w:t xml:space="preserve"> </w:t>
      </w:r>
      <w:r w:rsidRPr="00DA161E">
        <w:rPr>
          <w:sz w:val="24"/>
        </w:rPr>
        <w:t>задач;</w:t>
      </w:r>
    </w:p>
    <w:p w:rsidR="009E1916" w:rsidRPr="00DA161E" w:rsidRDefault="009E1916" w:rsidP="00CD4F09">
      <w:pPr>
        <w:jc w:val="both"/>
        <w:rPr>
          <w:sz w:val="24"/>
        </w:rPr>
        <w:sectPr w:rsidR="009E1916" w:rsidRPr="00DA161E">
          <w:pgSz w:w="11910" w:h="16840"/>
          <w:pgMar w:top="1120" w:right="0" w:bottom="1200" w:left="240" w:header="0" w:footer="922" w:gutter="0"/>
          <w:cols w:space="720"/>
        </w:sectPr>
      </w:pPr>
    </w:p>
    <w:p w:rsidR="009E1916" w:rsidRPr="00DA161E" w:rsidRDefault="00C21772" w:rsidP="00CD4F09">
      <w:pPr>
        <w:pStyle w:val="a5"/>
        <w:numPr>
          <w:ilvl w:val="0"/>
          <w:numId w:val="104"/>
        </w:numPr>
        <w:tabs>
          <w:tab w:val="left" w:pos="1602"/>
        </w:tabs>
        <w:spacing w:before="66"/>
        <w:ind w:left="1601"/>
        <w:jc w:val="both"/>
        <w:rPr>
          <w:sz w:val="24"/>
        </w:rPr>
      </w:pPr>
      <w:r w:rsidRPr="00DA161E">
        <w:rPr>
          <w:sz w:val="24"/>
        </w:rPr>
        <w:t>смысловое</w:t>
      </w:r>
      <w:r w:rsidRPr="00DA161E">
        <w:rPr>
          <w:spacing w:val="-3"/>
          <w:sz w:val="24"/>
        </w:rPr>
        <w:t xml:space="preserve"> </w:t>
      </w:r>
      <w:r w:rsidRPr="00DA161E">
        <w:rPr>
          <w:sz w:val="24"/>
        </w:rPr>
        <w:t>чтение;</w:t>
      </w:r>
    </w:p>
    <w:p w:rsidR="009E1916" w:rsidRPr="00DA161E" w:rsidRDefault="00C21772" w:rsidP="00CD4F09">
      <w:pPr>
        <w:pStyle w:val="a5"/>
        <w:numPr>
          <w:ilvl w:val="0"/>
          <w:numId w:val="104"/>
        </w:numPr>
        <w:tabs>
          <w:tab w:val="left" w:pos="1604"/>
        </w:tabs>
        <w:ind w:right="997" w:firstLine="0"/>
        <w:jc w:val="both"/>
        <w:rPr>
          <w:sz w:val="24"/>
        </w:rPr>
      </w:pPr>
      <w:r w:rsidRPr="00DA161E">
        <w:rPr>
          <w:sz w:val="24"/>
        </w:rPr>
        <w:t>умение организовывать учебное сотрудничество и совместную деятельность с</w:t>
      </w:r>
      <w:r w:rsidRPr="00DA161E">
        <w:rPr>
          <w:spacing w:val="-34"/>
          <w:sz w:val="24"/>
        </w:rPr>
        <w:t xml:space="preserve"> </w:t>
      </w:r>
      <w:r w:rsidRPr="00DA161E">
        <w:rPr>
          <w:sz w:val="24"/>
        </w:rPr>
        <w:t>учителем и</w:t>
      </w:r>
    </w:p>
    <w:p w:rsidR="009E1916" w:rsidRPr="00DA161E" w:rsidRDefault="00C21772" w:rsidP="00CD4F09">
      <w:pPr>
        <w:pStyle w:val="a3"/>
        <w:spacing w:before="1"/>
        <w:jc w:val="both"/>
      </w:pPr>
      <w:r w:rsidRPr="00DA161E">
        <w:t>сверстниками;</w:t>
      </w:r>
    </w:p>
    <w:p w:rsidR="009E1916" w:rsidRPr="00DA161E" w:rsidRDefault="00C21772" w:rsidP="00CD4F09">
      <w:pPr>
        <w:spacing w:before="4" w:line="274" w:lineRule="exact"/>
        <w:ind w:left="1462"/>
        <w:jc w:val="both"/>
        <w:rPr>
          <w:b/>
          <w:i/>
          <w:sz w:val="24"/>
        </w:rPr>
      </w:pPr>
      <w:r w:rsidRPr="00DA161E">
        <w:rPr>
          <w:spacing w:val="-60"/>
          <w:sz w:val="24"/>
          <w:u w:val="thick" w:color="808080"/>
        </w:rPr>
        <w:t xml:space="preserve"> </w:t>
      </w:r>
      <w:r w:rsidRPr="00DA161E">
        <w:rPr>
          <w:b/>
          <w:i/>
          <w:sz w:val="24"/>
          <w:u w:val="thick" w:color="808080"/>
        </w:rPr>
        <w:t>Предметные результаты:</w:t>
      </w:r>
    </w:p>
    <w:p w:rsidR="009E1916" w:rsidRPr="00DA161E" w:rsidRDefault="00C21772" w:rsidP="00CD4F09">
      <w:pPr>
        <w:pStyle w:val="a5"/>
        <w:numPr>
          <w:ilvl w:val="0"/>
          <w:numId w:val="104"/>
        </w:numPr>
        <w:tabs>
          <w:tab w:val="left" w:pos="1602"/>
        </w:tabs>
        <w:ind w:right="1955" w:firstLine="0"/>
        <w:jc w:val="both"/>
        <w:rPr>
          <w:sz w:val="24"/>
        </w:rPr>
      </w:pPr>
      <w:r w:rsidRPr="00DA161E">
        <w:rPr>
          <w:sz w:val="24"/>
        </w:rPr>
        <w:t>понимание ключевых проблем изученных произведений русского фольклора и фольклора</w:t>
      </w:r>
    </w:p>
    <w:p w:rsidR="009E1916" w:rsidRPr="00DA161E" w:rsidRDefault="00C21772" w:rsidP="00CD4F09">
      <w:pPr>
        <w:pStyle w:val="a3"/>
        <w:ind w:right="851"/>
        <w:jc w:val="both"/>
      </w:pPr>
      <w:r w:rsidRPr="00DA161E">
        <w:t>других народов, древнерусской литературы, литературы XVIII века, русских писателей XIX—XX веков, литературы народов России и зарубежной литературы;</w:t>
      </w:r>
    </w:p>
    <w:p w:rsidR="009E1916" w:rsidRPr="00DA161E" w:rsidRDefault="00C21772" w:rsidP="00CD4F09">
      <w:pPr>
        <w:pStyle w:val="a5"/>
        <w:numPr>
          <w:ilvl w:val="0"/>
          <w:numId w:val="104"/>
        </w:numPr>
        <w:tabs>
          <w:tab w:val="left" w:pos="1602"/>
        </w:tabs>
        <w:ind w:right="1743" w:firstLine="0"/>
        <w:jc w:val="both"/>
        <w:rPr>
          <w:sz w:val="24"/>
        </w:rPr>
      </w:pPr>
      <w:r w:rsidRPr="00DA161E">
        <w:rPr>
          <w:sz w:val="24"/>
        </w:rPr>
        <w:t>понимание связи литературных заложенных в них вневременных, непреходящих нравственных</w:t>
      </w:r>
    </w:p>
    <w:p w:rsidR="009E1916" w:rsidRPr="00DA161E" w:rsidRDefault="00C21772" w:rsidP="00CD4F09">
      <w:pPr>
        <w:pStyle w:val="a3"/>
        <w:jc w:val="both"/>
      </w:pPr>
      <w:r w:rsidRPr="00DA161E">
        <w:t>ценностей и их современного звучания;</w:t>
      </w:r>
    </w:p>
    <w:p w:rsidR="009E1916" w:rsidRPr="00DA161E" w:rsidRDefault="00C21772" w:rsidP="00CD4F09">
      <w:pPr>
        <w:pStyle w:val="a5"/>
        <w:numPr>
          <w:ilvl w:val="0"/>
          <w:numId w:val="104"/>
        </w:numPr>
        <w:tabs>
          <w:tab w:val="left" w:pos="1604"/>
        </w:tabs>
        <w:ind w:right="1274" w:firstLine="0"/>
        <w:jc w:val="both"/>
        <w:rPr>
          <w:sz w:val="24"/>
        </w:rPr>
      </w:pPr>
      <w:r w:rsidRPr="00DA161E">
        <w:rPr>
          <w:sz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w:t>
      </w:r>
      <w:r w:rsidRPr="00DA161E">
        <w:rPr>
          <w:spacing w:val="-1"/>
          <w:sz w:val="24"/>
        </w:rPr>
        <w:t xml:space="preserve"> </w:t>
      </w:r>
      <w:r w:rsidRPr="00DA161E">
        <w:rPr>
          <w:sz w:val="24"/>
        </w:rPr>
        <w:t>пафос</w:t>
      </w:r>
    </w:p>
    <w:p w:rsidR="009E1916" w:rsidRPr="00DA161E" w:rsidRDefault="00C21772" w:rsidP="00CD4F09">
      <w:pPr>
        <w:pStyle w:val="a3"/>
        <w:jc w:val="both"/>
      </w:pPr>
      <w:r w:rsidRPr="00DA161E">
        <w:t>литературного произведения;</w:t>
      </w:r>
    </w:p>
    <w:p w:rsidR="009E1916" w:rsidRPr="00DA161E" w:rsidRDefault="00C21772" w:rsidP="00CD4F09">
      <w:pPr>
        <w:pStyle w:val="a5"/>
        <w:numPr>
          <w:ilvl w:val="0"/>
          <w:numId w:val="104"/>
        </w:numPr>
        <w:tabs>
          <w:tab w:val="left" w:pos="1602"/>
        </w:tabs>
        <w:ind w:right="1153" w:firstLine="0"/>
        <w:jc w:val="both"/>
        <w:rPr>
          <w:sz w:val="24"/>
        </w:rPr>
      </w:pPr>
      <w:r w:rsidRPr="00DA161E">
        <w:rPr>
          <w:sz w:val="24"/>
        </w:rPr>
        <w:t>характеризовать его героев сопоставлять героев одного или нескольких произведений; определение в произведении выразительных средств языка, понимание их роли в раскрытии</w:t>
      </w:r>
    </w:p>
    <w:p w:rsidR="009E1916" w:rsidRPr="00DA161E" w:rsidRDefault="00C21772" w:rsidP="00CD4F09">
      <w:pPr>
        <w:pStyle w:val="a3"/>
        <w:jc w:val="both"/>
      </w:pPr>
      <w:r w:rsidRPr="00DA161E">
        <w:t>идейно-художественного содержания изведения (элементы филологического анализа);</w:t>
      </w:r>
    </w:p>
    <w:p w:rsidR="009E1916" w:rsidRPr="00DA161E" w:rsidRDefault="00C21772" w:rsidP="00CD4F09">
      <w:pPr>
        <w:pStyle w:val="a5"/>
        <w:numPr>
          <w:ilvl w:val="0"/>
          <w:numId w:val="104"/>
        </w:numPr>
        <w:tabs>
          <w:tab w:val="left" w:pos="1602"/>
        </w:tabs>
        <w:ind w:right="932" w:firstLine="0"/>
        <w:jc w:val="both"/>
        <w:rPr>
          <w:sz w:val="24"/>
        </w:rPr>
      </w:pPr>
      <w:r w:rsidRPr="00DA161E">
        <w:rPr>
          <w:sz w:val="24"/>
        </w:rPr>
        <w:t>владение элементарной литературоведческой терминологией при анализе</w:t>
      </w:r>
      <w:r w:rsidRPr="00DA161E">
        <w:rPr>
          <w:spacing w:val="-31"/>
          <w:sz w:val="24"/>
        </w:rPr>
        <w:t xml:space="preserve"> </w:t>
      </w:r>
      <w:r w:rsidRPr="00DA161E">
        <w:rPr>
          <w:sz w:val="24"/>
        </w:rPr>
        <w:t>литературного произведения;</w:t>
      </w:r>
    </w:p>
    <w:p w:rsidR="009E1916" w:rsidRPr="00DA161E" w:rsidRDefault="00C21772" w:rsidP="00CD4F09">
      <w:pPr>
        <w:pStyle w:val="a5"/>
        <w:numPr>
          <w:ilvl w:val="0"/>
          <w:numId w:val="104"/>
        </w:numPr>
        <w:tabs>
          <w:tab w:val="left" w:pos="1602"/>
        </w:tabs>
        <w:ind w:left="1601"/>
        <w:jc w:val="both"/>
        <w:rPr>
          <w:sz w:val="24"/>
        </w:rPr>
      </w:pPr>
      <w:r w:rsidRPr="00DA161E">
        <w:rPr>
          <w:sz w:val="24"/>
        </w:rPr>
        <w:t>формулирование собственного отношения к произведениям литературы, их</w:t>
      </w:r>
      <w:r w:rsidRPr="00DA161E">
        <w:rPr>
          <w:spacing w:val="-8"/>
          <w:sz w:val="24"/>
        </w:rPr>
        <w:t xml:space="preserve"> </w:t>
      </w:r>
      <w:r w:rsidRPr="00DA161E">
        <w:rPr>
          <w:sz w:val="24"/>
        </w:rPr>
        <w:t>оценка;</w:t>
      </w:r>
    </w:p>
    <w:p w:rsidR="009E1916" w:rsidRPr="00DA161E" w:rsidRDefault="00C21772" w:rsidP="00CD4F09">
      <w:pPr>
        <w:pStyle w:val="a5"/>
        <w:numPr>
          <w:ilvl w:val="0"/>
          <w:numId w:val="104"/>
        </w:numPr>
        <w:tabs>
          <w:tab w:val="left" w:pos="1602"/>
        </w:tabs>
        <w:ind w:right="2210" w:firstLine="0"/>
        <w:jc w:val="both"/>
        <w:rPr>
          <w:sz w:val="24"/>
        </w:rPr>
      </w:pPr>
      <w:r w:rsidRPr="00DA161E">
        <w:rPr>
          <w:sz w:val="24"/>
        </w:rPr>
        <w:t>собственная интерпретация (в отдельных случаях) изученных литературных произведений;</w:t>
      </w:r>
    </w:p>
    <w:p w:rsidR="009E1916" w:rsidRPr="00DA161E" w:rsidRDefault="00C21772" w:rsidP="00CD4F09">
      <w:pPr>
        <w:pStyle w:val="a5"/>
        <w:numPr>
          <w:ilvl w:val="0"/>
          <w:numId w:val="104"/>
        </w:numPr>
        <w:tabs>
          <w:tab w:val="left" w:pos="1602"/>
        </w:tabs>
        <w:ind w:left="1601"/>
        <w:jc w:val="both"/>
        <w:rPr>
          <w:sz w:val="24"/>
        </w:rPr>
      </w:pPr>
      <w:r w:rsidRPr="00DA161E">
        <w:rPr>
          <w:sz w:val="24"/>
        </w:rPr>
        <w:t>понимание авторской позиции и своё отношение к</w:t>
      </w:r>
      <w:r w:rsidRPr="00DA161E">
        <w:rPr>
          <w:spacing w:val="-8"/>
          <w:sz w:val="24"/>
        </w:rPr>
        <w:t xml:space="preserve"> </w:t>
      </w:r>
      <w:r w:rsidRPr="00DA161E">
        <w:rPr>
          <w:sz w:val="24"/>
        </w:rPr>
        <w:t>ней;</w:t>
      </w:r>
    </w:p>
    <w:p w:rsidR="009E1916" w:rsidRPr="00DA161E" w:rsidRDefault="00C21772" w:rsidP="00CD4F09">
      <w:pPr>
        <w:pStyle w:val="a5"/>
        <w:numPr>
          <w:ilvl w:val="0"/>
          <w:numId w:val="104"/>
        </w:numPr>
        <w:tabs>
          <w:tab w:val="left" w:pos="1602"/>
        </w:tabs>
        <w:ind w:right="1068" w:firstLine="0"/>
        <w:jc w:val="both"/>
        <w:rPr>
          <w:sz w:val="24"/>
        </w:rPr>
      </w:pPr>
      <w:r w:rsidRPr="00DA161E">
        <w:rPr>
          <w:sz w:val="24"/>
        </w:rPr>
        <w:t>восприятие на слух литературных произведений разных жанров, осмысленное чтение</w:t>
      </w:r>
      <w:r w:rsidRPr="00DA161E">
        <w:rPr>
          <w:spacing w:val="-33"/>
          <w:sz w:val="24"/>
        </w:rPr>
        <w:t xml:space="preserve"> </w:t>
      </w:r>
      <w:r w:rsidRPr="00DA161E">
        <w:rPr>
          <w:sz w:val="24"/>
        </w:rPr>
        <w:t>и адекватное</w:t>
      </w:r>
      <w:r w:rsidRPr="00DA161E">
        <w:rPr>
          <w:spacing w:val="-2"/>
          <w:sz w:val="24"/>
        </w:rPr>
        <w:t xml:space="preserve"> </w:t>
      </w:r>
      <w:r w:rsidRPr="00DA161E">
        <w:rPr>
          <w:sz w:val="24"/>
        </w:rPr>
        <w:t>восприятие;</w:t>
      </w:r>
    </w:p>
    <w:p w:rsidR="009E1916" w:rsidRPr="00DA161E" w:rsidRDefault="00C21772" w:rsidP="00CD4F09">
      <w:pPr>
        <w:pStyle w:val="3"/>
        <w:spacing w:before="4" w:line="240" w:lineRule="auto"/>
        <w:ind w:left="5406" w:right="898" w:hanging="3887"/>
        <w:jc w:val="both"/>
      </w:pPr>
      <w:r w:rsidRPr="00DA161E">
        <w:t>Содержание курса внеурочной деятельности с указанием форм организации и видов деятельности</w:t>
      </w:r>
    </w:p>
    <w:p w:rsidR="009E1916" w:rsidRPr="00DA161E" w:rsidRDefault="00C21772" w:rsidP="00CD4F09">
      <w:pPr>
        <w:pStyle w:val="a3"/>
        <w:ind w:right="1275"/>
        <w:jc w:val="both"/>
      </w:pPr>
      <w:r w:rsidRPr="00DA161E">
        <w:t>Программа состоит из трех блоков, которые в течение учебного времени чередуются в силу</w:t>
      </w:r>
    </w:p>
    <w:p w:rsidR="009E1916" w:rsidRPr="00DA161E" w:rsidRDefault="00C21772" w:rsidP="00CD4F09">
      <w:pPr>
        <w:pStyle w:val="a3"/>
        <w:jc w:val="both"/>
      </w:pPr>
      <w:r w:rsidRPr="00DA161E">
        <w:t>специфики тем:</w:t>
      </w:r>
    </w:p>
    <w:p w:rsidR="009E1916" w:rsidRPr="00DA161E" w:rsidRDefault="00C21772" w:rsidP="00CD4F09">
      <w:pPr>
        <w:pStyle w:val="a5"/>
        <w:numPr>
          <w:ilvl w:val="0"/>
          <w:numId w:val="103"/>
        </w:numPr>
        <w:tabs>
          <w:tab w:val="left" w:pos="1703"/>
        </w:tabs>
        <w:ind w:hanging="241"/>
        <w:jc w:val="both"/>
        <w:rPr>
          <w:sz w:val="24"/>
        </w:rPr>
      </w:pPr>
      <w:r w:rsidRPr="00DA161E">
        <w:rPr>
          <w:sz w:val="24"/>
        </w:rPr>
        <w:t>Классика будет жить</w:t>
      </w:r>
      <w:r w:rsidRPr="00DA161E">
        <w:rPr>
          <w:spacing w:val="-2"/>
          <w:sz w:val="24"/>
        </w:rPr>
        <w:t xml:space="preserve"> </w:t>
      </w:r>
      <w:r w:rsidRPr="00DA161E">
        <w:rPr>
          <w:sz w:val="24"/>
        </w:rPr>
        <w:t>всегда.</w:t>
      </w:r>
    </w:p>
    <w:p w:rsidR="009E1916" w:rsidRPr="00DA161E" w:rsidRDefault="00C21772" w:rsidP="00CD4F09">
      <w:pPr>
        <w:pStyle w:val="a3"/>
        <w:ind w:right="1066"/>
        <w:jc w:val="both"/>
      </w:pPr>
      <w:r w:rsidRPr="00DA161E">
        <w:t>Данный блок предполагает работу с текстами классической литературы, авторы которой знакомы ребятам из школьной программы. А.С. Пушкин, Н. В. Гоголь, А. Чехов, О. Э. Мандельштам, А. Блок, Б. Пастернак, В. Шукшин, А. Вознесенский и другие.</w:t>
      </w:r>
    </w:p>
    <w:p w:rsidR="009E1916" w:rsidRPr="00DA161E" w:rsidRDefault="00C21772" w:rsidP="00CD4F09">
      <w:pPr>
        <w:pStyle w:val="a5"/>
        <w:numPr>
          <w:ilvl w:val="0"/>
          <w:numId w:val="103"/>
        </w:numPr>
        <w:tabs>
          <w:tab w:val="left" w:pos="1703"/>
        </w:tabs>
        <w:ind w:hanging="241"/>
        <w:jc w:val="both"/>
        <w:rPr>
          <w:sz w:val="24"/>
        </w:rPr>
      </w:pPr>
      <w:r w:rsidRPr="00DA161E">
        <w:rPr>
          <w:sz w:val="24"/>
        </w:rPr>
        <w:t>О чем пока не говорили в</w:t>
      </w:r>
      <w:r w:rsidRPr="00DA161E">
        <w:rPr>
          <w:spacing w:val="-5"/>
          <w:sz w:val="24"/>
        </w:rPr>
        <w:t xml:space="preserve"> </w:t>
      </w:r>
      <w:r w:rsidRPr="00DA161E">
        <w:rPr>
          <w:sz w:val="24"/>
        </w:rPr>
        <w:t>школе.</w:t>
      </w:r>
    </w:p>
    <w:p w:rsidR="009E1916" w:rsidRPr="00DA161E" w:rsidRDefault="00C21772" w:rsidP="00CD4F09">
      <w:pPr>
        <w:pStyle w:val="a3"/>
        <w:ind w:right="1461"/>
        <w:jc w:val="both"/>
      </w:pPr>
      <w:r w:rsidRPr="00DA161E">
        <w:t>В этом блоке предполагается работа с авторами и текстами, которых нет в школьной программе.</w:t>
      </w:r>
    </w:p>
    <w:p w:rsidR="009E1916" w:rsidRPr="00DA161E" w:rsidRDefault="00C21772" w:rsidP="00CD4F09">
      <w:pPr>
        <w:pStyle w:val="a3"/>
        <w:ind w:right="1853"/>
        <w:jc w:val="both"/>
      </w:pPr>
      <w:r w:rsidRPr="00DA161E">
        <w:t>Это новые имена. Знакомство с писателями, поэтами, композиторами, артистами современности</w:t>
      </w:r>
    </w:p>
    <w:p w:rsidR="009E1916" w:rsidRPr="00DA161E" w:rsidRDefault="00C21772" w:rsidP="00CD4F09">
      <w:pPr>
        <w:pStyle w:val="a3"/>
        <w:ind w:right="840"/>
        <w:jc w:val="both"/>
      </w:pPr>
      <w:r w:rsidRPr="00DA161E">
        <w:t>и периода, который учебниками не затронут. Основной период – последняя треть XX века. В</w:t>
      </w:r>
    </w:p>
    <w:p w:rsidR="009E1916" w:rsidRPr="00DA161E" w:rsidRDefault="00C21772" w:rsidP="00CD4F09">
      <w:pPr>
        <w:pStyle w:val="a3"/>
        <w:ind w:right="901"/>
        <w:jc w:val="both"/>
      </w:pPr>
      <w:r w:rsidRPr="00DA161E">
        <w:t>центре – историко-культурное пространство этого периода. Имена, с которыми предстоит познакомиться, узнать глубже: Владимир Высоцкий, Татьяна Снежина, Михаил Задорнов, Михаил Евдокимов, Дж. Роулинг, А. Пугачева и другие</w:t>
      </w:r>
    </w:p>
    <w:p w:rsidR="009E1916" w:rsidRPr="00DA161E" w:rsidRDefault="00C21772" w:rsidP="00CD4F09">
      <w:pPr>
        <w:pStyle w:val="a5"/>
        <w:numPr>
          <w:ilvl w:val="0"/>
          <w:numId w:val="103"/>
        </w:numPr>
        <w:tabs>
          <w:tab w:val="left" w:pos="1703"/>
        </w:tabs>
        <w:ind w:hanging="241"/>
        <w:jc w:val="both"/>
        <w:rPr>
          <w:sz w:val="24"/>
        </w:rPr>
      </w:pPr>
      <w:r w:rsidRPr="00DA161E">
        <w:rPr>
          <w:sz w:val="24"/>
        </w:rPr>
        <w:t>День рождения</w:t>
      </w:r>
      <w:r w:rsidRPr="00DA161E">
        <w:rPr>
          <w:spacing w:val="-1"/>
          <w:sz w:val="24"/>
        </w:rPr>
        <w:t xml:space="preserve"> </w:t>
      </w:r>
      <w:r w:rsidRPr="00DA161E">
        <w:rPr>
          <w:sz w:val="24"/>
        </w:rPr>
        <w:t>автора.</w:t>
      </w:r>
    </w:p>
    <w:p w:rsidR="009E1916" w:rsidRPr="00DA161E" w:rsidRDefault="00C21772" w:rsidP="00CD4F09">
      <w:pPr>
        <w:pStyle w:val="a3"/>
        <w:ind w:right="949"/>
        <w:jc w:val="both"/>
      </w:pPr>
      <w:r w:rsidRPr="00DA161E">
        <w:t>Этот блок посвящен юбилеям писателей и поэтов. Занятия посвящены М.Ю. Лермонтову, С. А.</w:t>
      </w:r>
    </w:p>
    <w:p w:rsidR="009E1916" w:rsidRPr="00DA161E" w:rsidRDefault="00C21772" w:rsidP="00CD4F09">
      <w:pPr>
        <w:pStyle w:val="a3"/>
        <w:jc w:val="both"/>
      </w:pPr>
      <w:r w:rsidRPr="00DA161E">
        <w:t>Есенину, М.И. Цветаевой и другим авторам.</w:t>
      </w:r>
    </w:p>
    <w:p w:rsidR="009E1916" w:rsidRPr="00DA161E" w:rsidRDefault="00C21772" w:rsidP="00CD4F09">
      <w:pPr>
        <w:pStyle w:val="a3"/>
        <w:jc w:val="both"/>
      </w:pPr>
      <w:r w:rsidRPr="00DA161E">
        <w:t>Важной особенностью программы является то, что практически каждое занятие связано со</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spacing w:before="66"/>
        <w:ind w:right="950"/>
        <w:jc w:val="both"/>
      </w:pPr>
      <w:r w:rsidRPr="00DA161E">
        <w:t>временем его проведения. Именно поэтому нет структурного разделения на разделы. Ещё одной</w:t>
      </w:r>
    </w:p>
    <w:p w:rsidR="009E1916" w:rsidRPr="00DA161E" w:rsidRDefault="00C21772" w:rsidP="00CD4F09">
      <w:pPr>
        <w:pStyle w:val="a3"/>
        <w:ind w:right="1869"/>
        <w:jc w:val="both"/>
      </w:pPr>
      <w:r w:rsidRPr="00DA161E">
        <w:t>важной особенностью программы является то, что соавторами ее оказались сами учащиеся.</w:t>
      </w:r>
    </w:p>
    <w:p w:rsidR="009E1916" w:rsidRPr="00DA161E" w:rsidRDefault="00C21772" w:rsidP="00CD4F09">
      <w:pPr>
        <w:pStyle w:val="3"/>
        <w:spacing w:before="5" w:after="4" w:line="240" w:lineRule="auto"/>
        <w:ind w:left="1899" w:right="1289"/>
        <w:jc w:val="both"/>
      </w:pPr>
      <w:r w:rsidRPr="00DA161E">
        <w:t>Тематическое планирование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4"/>
        <w:gridCol w:w="5220"/>
        <w:gridCol w:w="1796"/>
        <w:gridCol w:w="1746"/>
      </w:tblGrid>
      <w:tr w:rsidR="009E1916" w:rsidRPr="00DA161E">
        <w:trPr>
          <w:trHeight w:val="553"/>
        </w:trPr>
        <w:tc>
          <w:tcPr>
            <w:tcW w:w="814" w:type="dxa"/>
          </w:tcPr>
          <w:p w:rsidR="009E1916" w:rsidRPr="00DA161E" w:rsidRDefault="00C21772" w:rsidP="00CD4F09">
            <w:pPr>
              <w:pStyle w:val="TableParagraph"/>
              <w:spacing w:line="275" w:lineRule="exact"/>
              <w:ind w:left="112"/>
              <w:jc w:val="both"/>
              <w:rPr>
                <w:b/>
                <w:sz w:val="24"/>
              </w:rPr>
            </w:pPr>
            <w:r w:rsidRPr="00DA161E">
              <w:rPr>
                <w:b/>
                <w:sz w:val="24"/>
              </w:rPr>
              <w:t>№п/п</w:t>
            </w:r>
          </w:p>
        </w:tc>
        <w:tc>
          <w:tcPr>
            <w:tcW w:w="5220" w:type="dxa"/>
          </w:tcPr>
          <w:p w:rsidR="009E1916" w:rsidRPr="00DA161E" w:rsidRDefault="00C21772" w:rsidP="00CD4F09">
            <w:pPr>
              <w:pStyle w:val="TableParagraph"/>
              <w:spacing w:line="275" w:lineRule="exact"/>
              <w:ind w:left="844"/>
              <w:jc w:val="both"/>
              <w:rPr>
                <w:b/>
                <w:sz w:val="24"/>
              </w:rPr>
            </w:pPr>
            <w:r w:rsidRPr="00DA161E">
              <w:rPr>
                <w:b/>
                <w:sz w:val="24"/>
              </w:rPr>
              <w:t>Наименование учебного раздела</w:t>
            </w:r>
          </w:p>
        </w:tc>
        <w:tc>
          <w:tcPr>
            <w:tcW w:w="1796" w:type="dxa"/>
          </w:tcPr>
          <w:p w:rsidR="009E1916" w:rsidRPr="00DA161E" w:rsidRDefault="00C21772" w:rsidP="00CD4F09">
            <w:pPr>
              <w:pStyle w:val="TableParagraph"/>
              <w:spacing w:line="275" w:lineRule="exact"/>
              <w:ind w:left="516"/>
              <w:jc w:val="both"/>
              <w:rPr>
                <w:b/>
                <w:sz w:val="24"/>
              </w:rPr>
            </w:pPr>
            <w:r w:rsidRPr="00DA161E">
              <w:rPr>
                <w:b/>
                <w:sz w:val="24"/>
              </w:rPr>
              <w:t>Кол-во</w:t>
            </w:r>
          </w:p>
        </w:tc>
        <w:tc>
          <w:tcPr>
            <w:tcW w:w="1746" w:type="dxa"/>
          </w:tcPr>
          <w:p w:rsidR="009E1916" w:rsidRPr="00DA161E" w:rsidRDefault="00C21772" w:rsidP="00CD4F09">
            <w:pPr>
              <w:pStyle w:val="TableParagraph"/>
              <w:spacing w:before="2" w:line="276" w:lineRule="exact"/>
              <w:ind w:left="352" w:right="331" w:firstLine="110"/>
              <w:jc w:val="both"/>
              <w:rPr>
                <w:b/>
                <w:sz w:val="24"/>
              </w:rPr>
            </w:pPr>
            <w:r w:rsidRPr="00DA161E">
              <w:rPr>
                <w:b/>
                <w:sz w:val="24"/>
              </w:rPr>
              <w:t>Формы контроля</w:t>
            </w:r>
          </w:p>
        </w:tc>
      </w:tr>
      <w:tr w:rsidR="009E1916" w:rsidRPr="00DA161E">
        <w:trPr>
          <w:trHeight w:val="275"/>
        </w:trPr>
        <w:tc>
          <w:tcPr>
            <w:tcW w:w="814" w:type="dxa"/>
          </w:tcPr>
          <w:p w:rsidR="009E1916" w:rsidRPr="00DA161E" w:rsidRDefault="00C21772" w:rsidP="00CD4F09">
            <w:pPr>
              <w:pStyle w:val="TableParagraph"/>
              <w:spacing w:line="256" w:lineRule="exact"/>
              <w:ind w:left="107"/>
              <w:jc w:val="both"/>
              <w:rPr>
                <w:sz w:val="24"/>
              </w:rPr>
            </w:pPr>
            <w:r w:rsidRPr="00DA161E">
              <w:rPr>
                <w:sz w:val="24"/>
              </w:rPr>
              <w:t>1</w:t>
            </w:r>
          </w:p>
        </w:tc>
        <w:tc>
          <w:tcPr>
            <w:tcW w:w="5220" w:type="dxa"/>
          </w:tcPr>
          <w:p w:rsidR="009E1916" w:rsidRPr="00DA161E" w:rsidRDefault="00C21772" w:rsidP="00CD4F09">
            <w:pPr>
              <w:pStyle w:val="TableParagraph"/>
              <w:spacing w:line="256" w:lineRule="exact"/>
              <w:ind w:left="107"/>
              <w:jc w:val="both"/>
              <w:rPr>
                <w:sz w:val="24"/>
              </w:rPr>
            </w:pPr>
            <w:r w:rsidRPr="00DA161E">
              <w:rPr>
                <w:sz w:val="24"/>
              </w:rPr>
              <w:t>Классика будет жить всегда</w:t>
            </w:r>
          </w:p>
        </w:tc>
        <w:tc>
          <w:tcPr>
            <w:tcW w:w="1796" w:type="dxa"/>
          </w:tcPr>
          <w:p w:rsidR="009E1916" w:rsidRPr="00DA161E" w:rsidRDefault="00C21772" w:rsidP="00CD4F09">
            <w:pPr>
              <w:pStyle w:val="TableParagraph"/>
              <w:spacing w:line="256" w:lineRule="exact"/>
              <w:ind w:left="106"/>
              <w:jc w:val="both"/>
              <w:rPr>
                <w:sz w:val="24"/>
              </w:rPr>
            </w:pPr>
            <w:r w:rsidRPr="00DA161E">
              <w:rPr>
                <w:sz w:val="24"/>
              </w:rPr>
              <w:t>12</w:t>
            </w:r>
          </w:p>
        </w:tc>
        <w:tc>
          <w:tcPr>
            <w:tcW w:w="1746" w:type="dxa"/>
          </w:tcPr>
          <w:p w:rsidR="009E1916" w:rsidRPr="00DA161E" w:rsidRDefault="009E1916" w:rsidP="00CD4F09">
            <w:pPr>
              <w:pStyle w:val="TableParagraph"/>
              <w:jc w:val="both"/>
              <w:rPr>
                <w:sz w:val="20"/>
              </w:rPr>
            </w:pPr>
          </w:p>
        </w:tc>
      </w:tr>
      <w:tr w:rsidR="009E1916" w:rsidRPr="00DA161E">
        <w:trPr>
          <w:trHeight w:val="275"/>
        </w:trPr>
        <w:tc>
          <w:tcPr>
            <w:tcW w:w="814" w:type="dxa"/>
          </w:tcPr>
          <w:p w:rsidR="009E1916" w:rsidRPr="00DA161E" w:rsidRDefault="00C21772" w:rsidP="00CD4F09">
            <w:pPr>
              <w:pStyle w:val="TableParagraph"/>
              <w:spacing w:line="256" w:lineRule="exact"/>
              <w:ind w:left="107"/>
              <w:jc w:val="both"/>
              <w:rPr>
                <w:sz w:val="24"/>
              </w:rPr>
            </w:pPr>
            <w:r w:rsidRPr="00DA161E">
              <w:rPr>
                <w:sz w:val="24"/>
              </w:rPr>
              <w:t>2</w:t>
            </w:r>
          </w:p>
        </w:tc>
        <w:tc>
          <w:tcPr>
            <w:tcW w:w="5220" w:type="dxa"/>
          </w:tcPr>
          <w:p w:rsidR="009E1916" w:rsidRPr="00DA161E" w:rsidRDefault="00C21772" w:rsidP="00CD4F09">
            <w:pPr>
              <w:pStyle w:val="TableParagraph"/>
              <w:spacing w:line="256" w:lineRule="exact"/>
              <w:ind w:left="107"/>
              <w:jc w:val="both"/>
              <w:rPr>
                <w:sz w:val="24"/>
              </w:rPr>
            </w:pPr>
            <w:r w:rsidRPr="00DA161E">
              <w:rPr>
                <w:sz w:val="24"/>
              </w:rPr>
              <w:t>О чем пока не говорили в школе</w:t>
            </w:r>
          </w:p>
        </w:tc>
        <w:tc>
          <w:tcPr>
            <w:tcW w:w="1796" w:type="dxa"/>
          </w:tcPr>
          <w:p w:rsidR="009E1916" w:rsidRPr="00DA161E" w:rsidRDefault="00C21772" w:rsidP="00CD4F09">
            <w:pPr>
              <w:pStyle w:val="TableParagraph"/>
              <w:spacing w:line="256" w:lineRule="exact"/>
              <w:ind w:left="106"/>
              <w:jc w:val="both"/>
              <w:rPr>
                <w:sz w:val="24"/>
              </w:rPr>
            </w:pPr>
            <w:r w:rsidRPr="00DA161E">
              <w:rPr>
                <w:sz w:val="24"/>
              </w:rPr>
              <w:t>12</w:t>
            </w:r>
          </w:p>
        </w:tc>
        <w:tc>
          <w:tcPr>
            <w:tcW w:w="1746" w:type="dxa"/>
          </w:tcPr>
          <w:p w:rsidR="009E1916" w:rsidRPr="00DA161E" w:rsidRDefault="009E1916" w:rsidP="00CD4F09">
            <w:pPr>
              <w:pStyle w:val="TableParagraph"/>
              <w:jc w:val="both"/>
              <w:rPr>
                <w:sz w:val="20"/>
              </w:rPr>
            </w:pPr>
          </w:p>
        </w:tc>
      </w:tr>
      <w:tr w:rsidR="009E1916" w:rsidRPr="00DA161E">
        <w:trPr>
          <w:trHeight w:val="275"/>
        </w:trPr>
        <w:tc>
          <w:tcPr>
            <w:tcW w:w="814" w:type="dxa"/>
          </w:tcPr>
          <w:p w:rsidR="009E1916" w:rsidRPr="00DA161E" w:rsidRDefault="00C21772" w:rsidP="00CD4F09">
            <w:pPr>
              <w:pStyle w:val="TableParagraph"/>
              <w:spacing w:line="256" w:lineRule="exact"/>
              <w:ind w:left="107"/>
              <w:jc w:val="both"/>
              <w:rPr>
                <w:sz w:val="24"/>
              </w:rPr>
            </w:pPr>
            <w:r w:rsidRPr="00DA161E">
              <w:rPr>
                <w:sz w:val="24"/>
              </w:rPr>
              <w:t>3</w:t>
            </w:r>
          </w:p>
        </w:tc>
        <w:tc>
          <w:tcPr>
            <w:tcW w:w="5220" w:type="dxa"/>
          </w:tcPr>
          <w:p w:rsidR="009E1916" w:rsidRPr="00DA161E" w:rsidRDefault="00C21772" w:rsidP="00CD4F09">
            <w:pPr>
              <w:pStyle w:val="TableParagraph"/>
              <w:spacing w:line="256" w:lineRule="exact"/>
              <w:ind w:left="107"/>
              <w:jc w:val="both"/>
              <w:rPr>
                <w:sz w:val="24"/>
              </w:rPr>
            </w:pPr>
            <w:r w:rsidRPr="00DA161E">
              <w:rPr>
                <w:sz w:val="24"/>
              </w:rPr>
              <w:t>День рождения автора</w:t>
            </w:r>
          </w:p>
        </w:tc>
        <w:tc>
          <w:tcPr>
            <w:tcW w:w="1796" w:type="dxa"/>
          </w:tcPr>
          <w:p w:rsidR="009E1916" w:rsidRPr="00DA161E" w:rsidRDefault="00C21772" w:rsidP="00CD4F09">
            <w:pPr>
              <w:pStyle w:val="TableParagraph"/>
              <w:spacing w:line="256" w:lineRule="exact"/>
              <w:ind w:left="106"/>
              <w:jc w:val="both"/>
              <w:rPr>
                <w:sz w:val="24"/>
              </w:rPr>
            </w:pPr>
            <w:r w:rsidRPr="00DA161E">
              <w:rPr>
                <w:sz w:val="24"/>
              </w:rPr>
              <w:t>10</w:t>
            </w:r>
          </w:p>
        </w:tc>
        <w:tc>
          <w:tcPr>
            <w:tcW w:w="1746" w:type="dxa"/>
          </w:tcPr>
          <w:p w:rsidR="009E1916" w:rsidRPr="00DA161E" w:rsidRDefault="009E1916" w:rsidP="00CD4F09">
            <w:pPr>
              <w:pStyle w:val="TableParagraph"/>
              <w:jc w:val="both"/>
              <w:rPr>
                <w:sz w:val="20"/>
              </w:rPr>
            </w:pPr>
          </w:p>
        </w:tc>
      </w:tr>
      <w:tr w:rsidR="009E1916" w:rsidRPr="00DA161E">
        <w:trPr>
          <w:trHeight w:val="275"/>
        </w:trPr>
        <w:tc>
          <w:tcPr>
            <w:tcW w:w="814" w:type="dxa"/>
          </w:tcPr>
          <w:p w:rsidR="009E1916" w:rsidRPr="00DA161E" w:rsidRDefault="009E1916" w:rsidP="00CD4F09">
            <w:pPr>
              <w:pStyle w:val="TableParagraph"/>
              <w:jc w:val="both"/>
              <w:rPr>
                <w:sz w:val="20"/>
              </w:rPr>
            </w:pPr>
          </w:p>
        </w:tc>
        <w:tc>
          <w:tcPr>
            <w:tcW w:w="5220" w:type="dxa"/>
          </w:tcPr>
          <w:p w:rsidR="009E1916" w:rsidRPr="00DA161E" w:rsidRDefault="00C21772" w:rsidP="00CD4F09">
            <w:pPr>
              <w:pStyle w:val="TableParagraph"/>
              <w:spacing w:line="256" w:lineRule="exact"/>
              <w:ind w:left="107"/>
              <w:jc w:val="both"/>
              <w:rPr>
                <w:sz w:val="24"/>
              </w:rPr>
            </w:pPr>
            <w:r w:rsidRPr="00DA161E">
              <w:rPr>
                <w:sz w:val="24"/>
              </w:rPr>
              <w:t>итого</w:t>
            </w:r>
          </w:p>
        </w:tc>
        <w:tc>
          <w:tcPr>
            <w:tcW w:w="1796" w:type="dxa"/>
          </w:tcPr>
          <w:p w:rsidR="009E1916" w:rsidRPr="00DA161E" w:rsidRDefault="00C21772" w:rsidP="00CD4F09">
            <w:pPr>
              <w:pStyle w:val="TableParagraph"/>
              <w:spacing w:line="256" w:lineRule="exact"/>
              <w:ind w:left="106"/>
              <w:jc w:val="both"/>
              <w:rPr>
                <w:sz w:val="24"/>
              </w:rPr>
            </w:pPr>
            <w:r w:rsidRPr="00DA161E">
              <w:rPr>
                <w:sz w:val="24"/>
              </w:rPr>
              <w:t>34</w:t>
            </w:r>
          </w:p>
        </w:tc>
        <w:tc>
          <w:tcPr>
            <w:tcW w:w="1746" w:type="dxa"/>
          </w:tcPr>
          <w:p w:rsidR="009E1916" w:rsidRPr="00DA161E" w:rsidRDefault="009E1916" w:rsidP="00CD4F09">
            <w:pPr>
              <w:pStyle w:val="TableParagraph"/>
              <w:jc w:val="both"/>
              <w:rPr>
                <w:sz w:val="20"/>
              </w:rPr>
            </w:pPr>
          </w:p>
        </w:tc>
      </w:tr>
    </w:tbl>
    <w:p w:rsidR="009E1916" w:rsidRPr="00DA161E" w:rsidRDefault="00C21772" w:rsidP="00CD4F09">
      <w:pPr>
        <w:spacing w:before="1" w:line="235" w:lineRule="auto"/>
        <w:ind w:left="1462" w:right="1647" w:firstLine="811"/>
        <w:jc w:val="both"/>
        <w:rPr>
          <w:sz w:val="24"/>
        </w:rPr>
      </w:pPr>
      <w:r w:rsidRPr="00DA161E">
        <w:rPr>
          <w:b/>
          <w:sz w:val="24"/>
        </w:rPr>
        <w:t xml:space="preserve">Рабочая программа курса внеурочной деятельности «Мир вокруг нас» Цели </w:t>
      </w:r>
      <w:r w:rsidRPr="00DA161E">
        <w:rPr>
          <w:sz w:val="24"/>
        </w:rPr>
        <w:t>изучения курса:</w:t>
      </w:r>
    </w:p>
    <w:p w:rsidR="009E1916" w:rsidRPr="00DA161E" w:rsidRDefault="00C21772" w:rsidP="00CD4F09">
      <w:pPr>
        <w:pStyle w:val="a5"/>
        <w:numPr>
          <w:ilvl w:val="1"/>
          <w:numId w:val="103"/>
        </w:numPr>
        <w:tabs>
          <w:tab w:val="left" w:pos="2181"/>
          <w:tab w:val="left" w:pos="2182"/>
        </w:tabs>
        <w:spacing w:before="2"/>
        <w:ind w:right="2042"/>
        <w:jc w:val="both"/>
        <w:rPr>
          <w:sz w:val="24"/>
        </w:rPr>
      </w:pPr>
      <w:r w:rsidRPr="00DA161E">
        <w:rPr>
          <w:sz w:val="24"/>
        </w:rPr>
        <w:t>развивать интеллектуальные и практические умения учеников в</w:t>
      </w:r>
      <w:r w:rsidRPr="00DA161E">
        <w:rPr>
          <w:spacing w:val="-28"/>
          <w:sz w:val="24"/>
        </w:rPr>
        <w:t xml:space="preserve"> </w:t>
      </w:r>
      <w:r w:rsidRPr="00DA161E">
        <w:rPr>
          <w:sz w:val="24"/>
        </w:rPr>
        <w:t>области экономики;</w:t>
      </w:r>
    </w:p>
    <w:p w:rsidR="009E1916" w:rsidRPr="00DA161E" w:rsidRDefault="00C21772" w:rsidP="00CD4F09">
      <w:pPr>
        <w:pStyle w:val="a5"/>
        <w:numPr>
          <w:ilvl w:val="1"/>
          <w:numId w:val="103"/>
        </w:numPr>
        <w:tabs>
          <w:tab w:val="left" w:pos="2181"/>
          <w:tab w:val="left" w:pos="2182"/>
        </w:tabs>
        <w:jc w:val="both"/>
        <w:rPr>
          <w:sz w:val="24"/>
        </w:rPr>
      </w:pPr>
      <w:r w:rsidRPr="00DA161E">
        <w:rPr>
          <w:sz w:val="24"/>
        </w:rPr>
        <w:t>сформирование устойчивое понимание экономических терминов и</w:t>
      </w:r>
      <w:r w:rsidRPr="00DA161E">
        <w:rPr>
          <w:spacing w:val="-5"/>
          <w:sz w:val="24"/>
        </w:rPr>
        <w:t xml:space="preserve"> </w:t>
      </w:r>
      <w:r w:rsidRPr="00DA161E">
        <w:rPr>
          <w:sz w:val="24"/>
        </w:rPr>
        <w:t>понятий;</w:t>
      </w:r>
    </w:p>
    <w:p w:rsidR="009E1916" w:rsidRPr="00DA161E" w:rsidRDefault="00C21772" w:rsidP="00CD4F09">
      <w:pPr>
        <w:pStyle w:val="a5"/>
        <w:numPr>
          <w:ilvl w:val="1"/>
          <w:numId w:val="103"/>
        </w:numPr>
        <w:tabs>
          <w:tab w:val="left" w:pos="2181"/>
          <w:tab w:val="left" w:pos="2182"/>
        </w:tabs>
        <w:jc w:val="both"/>
        <w:rPr>
          <w:sz w:val="24"/>
        </w:rPr>
      </w:pPr>
      <w:r w:rsidRPr="00DA161E">
        <w:rPr>
          <w:sz w:val="24"/>
        </w:rPr>
        <w:t>познакомить учеников с проблемами в области</w:t>
      </w:r>
      <w:r w:rsidRPr="00DA161E">
        <w:rPr>
          <w:spacing w:val="-4"/>
          <w:sz w:val="24"/>
        </w:rPr>
        <w:t xml:space="preserve"> </w:t>
      </w:r>
      <w:r w:rsidRPr="00DA161E">
        <w:rPr>
          <w:sz w:val="24"/>
        </w:rPr>
        <w:t>экономики;</w:t>
      </w:r>
    </w:p>
    <w:p w:rsidR="009E1916" w:rsidRPr="00DA161E" w:rsidRDefault="00C21772" w:rsidP="00CD4F09">
      <w:pPr>
        <w:pStyle w:val="a5"/>
        <w:numPr>
          <w:ilvl w:val="1"/>
          <w:numId w:val="103"/>
        </w:numPr>
        <w:tabs>
          <w:tab w:val="left" w:pos="2181"/>
          <w:tab w:val="left" w:pos="2182"/>
        </w:tabs>
        <w:jc w:val="both"/>
        <w:rPr>
          <w:sz w:val="24"/>
        </w:rPr>
      </w:pPr>
      <w:r w:rsidRPr="00DA161E">
        <w:rPr>
          <w:sz w:val="24"/>
        </w:rPr>
        <w:t>научить навыкам правильного решения</w:t>
      </w:r>
      <w:r w:rsidRPr="00DA161E">
        <w:rPr>
          <w:spacing w:val="-20"/>
          <w:sz w:val="24"/>
        </w:rPr>
        <w:t xml:space="preserve"> </w:t>
      </w:r>
      <w:r w:rsidRPr="00DA161E">
        <w:rPr>
          <w:sz w:val="24"/>
        </w:rPr>
        <w:t>задач;</w:t>
      </w:r>
    </w:p>
    <w:p w:rsidR="009E1916" w:rsidRPr="00DA161E" w:rsidRDefault="00C21772" w:rsidP="00CD4F09">
      <w:pPr>
        <w:pStyle w:val="a5"/>
        <w:numPr>
          <w:ilvl w:val="1"/>
          <w:numId w:val="103"/>
        </w:numPr>
        <w:tabs>
          <w:tab w:val="left" w:pos="2181"/>
          <w:tab w:val="left" w:pos="2182"/>
        </w:tabs>
        <w:jc w:val="both"/>
        <w:rPr>
          <w:sz w:val="24"/>
        </w:rPr>
      </w:pPr>
      <w:r w:rsidRPr="00DA161E">
        <w:rPr>
          <w:sz w:val="24"/>
        </w:rPr>
        <w:t>научить анализировать нужную</w:t>
      </w:r>
      <w:r w:rsidRPr="00DA161E">
        <w:rPr>
          <w:spacing w:val="-16"/>
          <w:sz w:val="24"/>
        </w:rPr>
        <w:t xml:space="preserve"> </w:t>
      </w:r>
      <w:r w:rsidRPr="00DA161E">
        <w:rPr>
          <w:sz w:val="24"/>
        </w:rPr>
        <w:t>информацию;</w:t>
      </w:r>
    </w:p>
    <w:p w:rsidR="009E1916" w:rsidRPr="00DA161E" w:rsidRDefault="00C21772" w:rsidP="00CD4F09">
      <w:pPr>
        <w:pStyle w:val="a5"/>
        <w:numPr>
          <w:ilvl w:val="1"/>
          <w:numId w:val="103"/>
        </w:numPr>
        <w:tabs>
          <w:tab w:val="left" w:pos="2181"/>
          <w:tab w:val="left" w:pos="2182"/>
        </w:tabs>
        <w:jc w:val="both"/>
        <w:rPr>
          <w:sz w:val="24"/>
        </w:rPr>
      </w:pPr>
      <w:r w:rsidRPr="00DA161E">
        <w:rPr>
          <w:sz w:val="24"/>
        </w:rPr>
        <w:t>научить учеников правильно применять теоретические знания в</w:t>
      </w:r>
      <w:r w:rsidRPr="00DA161E">
        <w:rPr>
          <w:spacing w:val="-8"/>
          <w:sz w:val="24"/>
        </w:rPr>
        <w:t xml:space="preserve"> </w:t>
      </w:r>
      <w:r w:rsidRPr="00DA161E">
        <w:rPr>
          <w:sz w:val="24"/>
        </w:rPr>
        <w:t>жизни.</w:t>
      </w:r>
    </w:p>
    <w:p w:rsidR="009E1916" w:rsidRPr="00DA161E" w:rsidRDefault="00C21772" w:rsidP="00CD4F09">
      <w:pPr>
        <w:pStyle w:val="3"/>
        <w:spacing w:before="5"/>
        <w:jc w:val="both"/>
      </w:pPr>
      <w:r w:rsidRPr="00DA161E">
        <w:t>Задачи:</w:t>
      </w:r>
    </w:p>
    <w:p w:rsidR="009E1916" w:rsidRPr="00DA161E" w:rsidRDefault="00C21772" w:rsidP="00CD4F09">
      <w:pPr>
        <w:pStyle w:val="a5"/>
        <w:numPr>
          <w:ilvl w:val="1"/>
          <w:numId w:val="103"/>
        </w:numPr>
        <w:tabs>
          <w:tab w:val="left" w:pos="2181"/>
          <w:tab w:val="left" w:pos="2182"/>
        </w:tabs>
        <w:ind w:right="1103"/>
        <w:jc w:val="both"/>
        <w:rPr>
          <w:sz w:val="24"/>
        </w:rPr>
      </w:pPr>
      <w:r w:rsidRPr="00DA161E">
        <w:rPr>
          <w:sz w:val="24"/>
        </w:rPr>
        <w:t>способствовать профессиональному самоопределению учащихся, формированию личности, адаптированной к сознательному выбору будущей</w:t>
      </w:r>
      <w:r w:rsidRPr="00DA161E">
        <w:rPr>
          <w:spacing w:val="-21"/>
          <w:sz w:val="24"/>
        </w:rPr>
        <w:t xml:space="preserve"> </w:t>
      </w:r>
      <w:r w:rsidRPr="00DA161E">
        <w:rPr>
          <w:sz w:val="24"/>
        </w:rPr>
        <w:t>специальности;</w:t>
      </w:r>
    </w:p>
    <w:p w:rsidR="009E1916" w:rsidRPr="00DA161E" w:rsidRDefault="00C21772" w:rsidP="00CD4F09">
      <w:pPr>
        <w:pStyle w:val="a5"/>
        <w:numPr>
          <w:ilvl w:val="1"/>
          <w:numId w:val="103"/>
        </w:numPr>
        <w:tabs>
          <w:tab w:val="left" w:pos="2181"/>
          <w:tab w:val="left" w:pos="2182"/>
        </w:tabs>
        <w:jc w:val="both"/>
        <w:rPr>
          <w:sz w:val="24"/>
        </w:rPr>
      </w:pPr>
      <w:r w:rsidRPr="00DA161E">
        <w:rPr>
          <w:sz w:val="24"/>
        </w:rPr>
        <w:t>способствовать развитию самостоятельной</w:t>
      </w:r>
      <w:r w:rsidRPr="00DA161E">
        <w:rPr>
          <w:spacing w:val="-1"/>
          <w:sz w:val="24"/>
        </w:rPr>
        <w:t xml:space="preserve"> </w:t>
      </w:r>
      <w:r w:rsidRPr="00DA161E">
        <w:rPr>
          <w:sz w:val="24"/>
        </w:rPr>
        <w:t>работы;</w:t>
      </w:r>
    </w:p>
    <w:p w:rsidR="009E1916" w:rsidRPr="00DA161E" w:rsidRDefault="00C21772" w:rsidP="00CD4F09">
      <w:pPr>
        <w:pStyle w:val="a5"/>
        <w:numPr>
          <w:ilvl w:val="1"/>
          <w:numId w:val="103"/>
        </w:numPr>
        <w:tabs>
          <w:tab w:val="left" w:pos="2181"/>
          <w:tab w:val="left" w:pos="2182"/>
        </w:tabs>
        <w:jc w:val="both"/>
        <w:rPr>
          <w:sz w:val="24"/>
        </w:rPr>
      </w:pPr>
      <w:r w:rsidRPr="00DA161E">
        <w:rPr>
          <w:sz w:val="24"/>
        </w:rPr>
        <w:t>развивать логическое, творческое и аналитическое</w:t>
      </w:r>
      <w:r w:rsidRPr="00DA161E">
        <w:rPr>
          <w:spacing w:val="-4"/>
          <w:sz w:val="24"/>
        </w:rPr>
        <w:t xml:space="preserve"> </w:t>
      </w:r>
      <w:r w:rsidRPr="00DA161E">
        <w:rPr>
          <w:sz w:val="24"/>
        </w:rPr>
        <w:t>мышление;</w:t>
      </w:r>
    </w:p>
    <w:p w:rsidR="009E1916" w:rsidRPr="00DA161E" w:rsidRDefault="00C21772" w:rsidP="00CD4F09">
      <w:pPr>
        <w:pStyle w:val="a5"/>
        <w:numPr>
          <w:ilvl w:val="1"/>
          <w:numId w:val="103"/>
        </w:numPr>
        <w:tabs>
          <w:tab w:val="left" w:pos="2181"/>
          <w:tab w:val="left" w:pos="2182"/>
        </w:tabs>
        <w:jc w:val="both"/>
        <w:rPr>
          <w:sz w:val="24"/>
        </w:rPr>
      </w:pPr>
      <w:r w:rsidRPr="00DA161E">
        <w:rPr>
          <w:sz w:val="24"/>
        </w:rPr>
        <w:t>способствовать развитию коллективной</w:t>
      </w:r>
      <w:r w:rsidRPr="00DA161E">
        <w:rPr>
          <w:spacing w:val="-1"/>
          <w:sz w:val="24"/>
        </w:rPr>
        <w:t xml:space="preserve"> </w:t>
      </w:r>
      <w:r w:rsidRPr="00DA161E">
        <w:rPr>
          <w:sz w:val="24"/>
        </w:rPr>
        <w:t>работы.</w:t>
      </w:r>
    </w:p>
    <w:p w:rsidR="009E1916" w:rsidRPr="00DA161E" w:rsidRDefault="00C21772" w:rsidP="00CD4F09">
      <w:pPr>
        <w:pStyle w:val="3"/>
        <w:spacing w:before="3"/>
        <w:ind w:left="3205"/>
        <w:jc w:val="both"/>
      </w:pPr>
      <w:r w:rsidRPr="00DA161E">
        <w:t>Результаты освоения курса внеурочной деятельности</w:t>
      </w:r>
    </w:p>
    <w:p w:rsidR="009E1916" w:rsidRPr="00DA161E" w:rsidRDefault="00C21772" w:rsidP="00CD4F09">
      <w:pPr>
        <w:pStyle w:val="a3"/>
        <w:spacing w:line="274" w:lineRule="exact"/>
        <w:jc w:val="both"/>
      </w:pPr>
      <w:r w:rsidRPr="00DA161E">
        <w:t xml:space="preserve">В результате изучения курса экономики в старших классах учащийся </w:t>
      </w:r>
      <w:r w:rsidRPr="00DA161E">
        <w:rPr>
          <w:b/>
        </w:rPr>
        <w:t>научиться</w:t>
      </w:r>
      <w:r w:rsidRPr="00DA161E">
        <w:t>:</w:t>
      </w:r>
    </w:p>
    <w:p w:rsidR="009E1916" w:rsidRPr="00DA161E" w:rsidRDefault="00C21772" w:rsidP="00CD4F09">
      <w:pPr>
        <w:pStyle w:val="a5"/>
        <w:numPr>
          <w:ilvl w:val="0"/>
          <w:numId w:val="104"/>
        </w:numPr>
        <w:tabs>
          <w:tab w:val="left" w:pos="1602"/>
        </w:tabs>
        <w:ind w:left="1601"/>
        <w:jc w:val="both"/>
        <w:rPr>
          <w:sz w:val="24"/>
        </w:rPr>
      </w:pPr>
      <w:r w:rsidRPr="00DA161E">
        <w:rPr>
          <w:sz w:val="24"/>
        </w:rPr>
        <w:t>понимать смысл основных теоретических положений экономической</w:t>
      </w:r>
      <w:r w:rsidRPr="00DA161E">
        <w:rPr>
          <w:spacing w:val="-6"/>
          <w:sz w:val="24"/>
        </w:rPr>
        <w:t xml:space="preserve"> </w:t>
      </w:r>
      <w:r w:rsidRPr="00DA161E">
        <w:rPr>
          <w:sz w:val="24"/>
        </w:rPr>
        <w:t>науки;</w:t>
      </w:r>
    </w:p>
    <w:p w:rsidR="009E1916" w:rsidRPr="00DA161E" w:rsidRDefault="00C21772" w:rsidP="00CD4F09">
      <w:pPr>
        <w:pStyle w:val="a5"/>
        <w:numPr>
          <w:ilvl w:val="0"/>
          <w:numId w:val="104"/>
        </w:numPr>
        <w:tabs>
          <w:tab w:val="left" w:pos="1602"/>
        </w:tabs>
        <w:ind w:right="1268" w:firstLine="0"/>
        <w:jc w:val="both"/>
        <w:rPr>
          <w:sz w:val="24"/>
        </w:rPr>
      </w:pPr>
      <w:r w:rsidRPr="00DA161E">
        <w:rPr>
          <w:sz w:val="24"/>
        </w:rPr>
        <w:t>знать основные экономические принципы функционирования семьи, фирмы, рынка и государства, а также международных экономических отношений;</w:t>
      </w:r>
    </w:p>
    <w:p w:rsidR="009E1916" w:rsidRPr="00DA161E" w:rsidRDefault="00C21772" w:rsidP="00CD4F09">
      <w:pPr>
        <w:pStyle w:val="a5"/>
        <w:numPr>
          <w:ilvl w:val="0"/>
          <w:numId w:val="104"/>
        </w:numPr>
        <w:tabs>
          <w:tab w:val="left" w:pos="1602"/>
        </w:tabs>
        <w:ind w:right="2246" w:firstLine="0"/>
        <w:jc w:val="both"/>
        <w:rPr>
          <w:sz w:val="24"/>
        </w:rPr>
      </w:pPr>
      <w:r w:rsidRPr="00DA161E">
        <w:rPr>
          <w:sz w:val="24"/>
        </w:rPr>
        <w:t>приводить примеры: взаимодействия рынков, прямых и косвенных</w:t>
      </w:r>
      <w:r w:rsidRPr="00DA161E">
        <w:rPr>
          <w:spacing w:val="-33"/>
          <w:sz w:val="24"/>
        </w:rPr>
        <w:t xml:space="preserve"> </w:t>
      </w:r>
      <w:r w:rsidRPr="00DA161E">
        <w:rPr>
          <w:sz w:val="24"/>
        </w:rPr>
        <w:t>налогов, взаимовыгодной международной</w:t>
      </w:r>
      <w:r w:rsidRPr="00DA161E">
        <w:rPr>
          <w:spacing w:val="-1"/>
          <w:sz w:val="24"/>
        </w:rPr>
        <w:t xml:space="preserve"> </w:t>
      </w:r>
      <w:r w:rsidRPr="00DA161E">
        <w:rPr>
          <w:sz w:val="24"/>
        </w:rPr>
        <w:t>торговли;</w:t>
      </w:r>
    </w:p>
    <w:p w:rsidR="009E1916" w:rsidRPr="00DA161E" w:rsidRDefault="00C21772" w:rsidP="00CD4F09">
      <w:pPr>
        <w:pStyle w:val="a5"/>
        <w:numPr>
          <w:ilvl w:val="0"/>
          <w:numId w:val="104"/>
        </w:numPr>
        <w:tabs>
          <w:tab w:val="left" w:pos="1602"/>
        </w:tabs>
        <w:ind w:right="992" w:firstLine="0"/>
        <w:jc w:val="both"/>
        <w:rPr>
          <w:sz w:val="24"/>
        </w:rPr>
      </w:pPr>
      <w:r w:rsidRPr="00DA161E">
        <w:rPr>
          <w:sz w:val="24"/>
        </w:rPr>
        <w:t>описывать: предмет и метод экономической науки, факторы производства, цели фирмы, основные виды налогов, банковскую систему, рынок труда, экономические циклы, глобальные экономические</w:t>
      </w:r>
      <w:r w:rsidRPr="00DA161E">
        <w:rPr>
          <w:spacing w:val="-4"/>
          <w:sz w:val="24"/>
        </w:rPr>
        <w:t xml:space="preserve"> </w:t>
      </w:r>
      <w:r w:rsidRPr="00DA161E">
        <w:rPr>
          <w:sz w:val="24"/>
        </w:rPr>
        <w:t>проблемы;</w:t>
      </w:r>
    </w:p>
    <w:p w:rsidR="009E1916" w:rsidRPr="00DA161E" w:rsidRDefault="00C21772" w:rsidP="00CD4F09">
      <w:pPr>
        <w:pStyle w:val="a5"/>
        <w:numPr>
          <w:ilvl w:val="0"/>
          <w:numId w:val="104"/>
        </w:numPr>
        <w:tabs>
          <w:tab w:val="left" w:pos="1602"/>
        </w:tabs>
        <w:ind w:right="1124" w:firstLine="0"/>
        <w:jc w:val="both"/>
        <w:rPr>
          <w:sz w:val="24"/>
        </w:rPr>
      </w:pPr>
      <w:r w:rsidRPr="00DA161E">
        <w:rPr>
          <w:sz w:val="24"/>
        </w:rPr>
        <w:t>объяснять: экономические явления с помощью альтернативной стоимости; выгоды обмена; закона спроса; причины неравенства доходов; роль минимальной оплаты</w:t>
      </w:r>
      <w:r w:rsidRPr="00DA161E">
        <w:rPr>
          <w:spacing w:val="-29"/>
          <w:sz w:val="24"/>
        </w:rPr>
        <w:t xml:space="preserve"> </w:t>
      </w:r>
      <w:r w:rsidRPr="00DA161E">
        <w:rPr>
          <w:sz w:val="24"/>
        </w:rPr>
        <w:t>труда; последствия</w:t>
      </w:r>
      <w:r w:rsidRPr="00DA161E">
        <w:rPr>
          <w:spacing w:val="-1"/>
          <w:sz w:val="24"/>
        </w:rPr>
        <w:t xml:space="preserve"> </w:t>
      </w:r>
      <w:r w:rsidRPr="00DA161E">
        <w:rPr>
          <w:sz w:val="24"/>
        </w:rPr>
        <w:t>инфляции;</w:t>
      </w:r>
    </w:p>
    <w:p w:rsidR="009E1916" w:rsidRPr="00DA161E" w:rsidRDefault="00C21772" w:rsidP="00CD4F09">
      <w:pPr>
        <w:pStyle w:val="a5"/>
        <w:numPr>
          <w:ilvl w:val="0"/>
          <w:numId w:val="104"/>
        </w:numPr>
        <w:tabs>
          <w:tab w:val="left" w:pos="1602"/>
        </w:tabs>
        <w:ind w:right="959" w:firstLine="0"/>
        <w:jc w:val="both"/>
        <w:rPr>
          <w:sz w:val="24"/>
        </w:rPr>
      </w:pPr>
      <w:r w:rsidRPr="00DA161E">
        <w:rPr>
          <w:sz w:val="24"/>
        </w:rPr>
        <w:t>сравнивать/ различать: спрос и величину спроса, предложение и величину</w:t>
      </w:r>
      <w:r w:rsidRPr="00DA161E">
        <w:rPr>
          <w:spacing w:val="-28"/>
          <w:sz w:val="24"/>
        </w:rPr>
        <w:t xml:space="preserve"> </w:t>
      </w:r>
      <w:r w:rsidRPr="00DA161E">
        <w:rPr>
          <w:sz w:val="24"/>
        </w:rPr>
        <w:t>предложения, рыночные структуры, безработных и незанятых, организационно – правовые формы предприятий, акции и</w:t>
      </w:r>
      <w:r w:rsidRPr="00DA161E">
        <w:rPr>
          <w:spacing w:val="-1"/>
          <w:sz w:val="24"/>
        </w:rPr>
        <w:t xml:space="preserve"> </w:t>
      </w:r>
      <w:r w:rsidRPr="00DA161E">
        <w:rPr>
          <w:sz w:val="24"/>
        </w:rPr>
        <w:t>облигации;</w:t>
      </w:r>
    </w:p>
    <w:p w:rsidR="009E1916" w:rsidRPr="00DA161E" w:rsidRDefault="00C21772" w:rsidP="00CD4F09">
      <w:pPr>
        <w:pStyle w:val="a5"/>
        <w:numPr>
          <w:ilvl w:val="0"/>
          <w:numId w:val="104"/>
        </w:numPr>
        <w:tabs>
          <w:tab w:val="left" w:pos="1602"/>
        </w:tabs>
        <w:spacing w:before="1"/>
        <w:ind w:right="912" w:firstLine="0"/>
        <w:jc w:val="both"/>
        <w:rPr>
          <w:sz w:val="24"/>
        </w:rPr>
      </w:pPr>
      <w:r w:rsidRPr="00DA161E">
        <w:rPr>
          <w:sz w:val="24"/>
        </w:rPr>
        <w:t>вычислять на условных примерах: величину рыночного спроса и предложения, изменение спроса и предложения в зависимости от изменения формирующих его факторов, равновесную цену и объем продаж; экономические и бухгалтерские издержки</w:t>
      </w:r>
      <w:r w:rsidRPr="00DA161E">
        <w:rPr>
          <w:spacing w:val="-30"/>
          <w:sz w:val="24"/>
        </w:rPr>
        <w:t xml:space="preserve"> </w:t>
      </w:r>
      <w:r w:rsidRPr="00DA161E">
        <w:rPr>
          <w:sz w:val="24"/>
        </w:rPr>
        <w:t>и прибыль, смету, бюджет доходов и расходов, спрос фирмы на труд; реальный и номинальный ВВП, темп инфляции, уровень</w:t>
      </w:r>
      <w:r w:rsidRPr="00DA161E">
        <w:rPr>
          <w:spacing w:val="-1"/>
          <w:sz w:val="24"/>
        </w:rPr>
        <w:t xml:space="preserve"> </w:t>
      </w:r>
      <w:r w:rsidRPr="00DA161E">
        <w:rPr>
          <w:sz w:val="24"/>
        </w:rPr>
        <w:t>безработицы;</w:t>
      </w:r>
    </w:p>
    <w:p w:rsidR="009E1916" w:rsidRPr="00DA161E" w:rsidRDefault="00C21772" w:rsidP="00CD4F09">
      <w:pPr>
        <w:pStyle w:val="a5"/>
        <w:numPr>
          <w:ilvl w:val="0"/>
          <w:numId w:val="104"/>
        </w:numPr>
        <w:tabs>
          <w:tab w:val="left" w:pos="1602"/>
        </w:tabs>
        <w:ind w:right="1428" w:firstLine="0"/>
        <w:jc w:val="both"/>
        <w:rPr>
          <w:sz w:val="24"/>
        </w:rPr>
      </w:pPr>
      <w:r w:rsidRPr="00DA161E">
        <w:rPr>
          <w:sz w:val="24"/>
        </w:rPr>
        <w:t>применять дл экономического анализа: кривые спроса и предложения, графики изменений рыночной ситуации в результате изменения ценна факторы производства, товары – заменители и дополняющие</w:t>
      </w:r>
      <w:r w:rsidRPr="00DA161E">
        <w:rPr>
          <w:spacing w:val="-4"/>
          <w:sz w:val="24"/>
        </w:rPr>
        <w:t xml:space="preserve"> </w:t>
      </w:r>
      <w:r w:rsidRPr="00DA161E">
        <w:rPr>
          <w:sz w:val="24"/>
        </w:rPr>
        <w:t>товары;</w:t>
      </w:r>
    </w:p>
    <w:p w:rsidR="009E1916" w:rsidRPr="00DA161E" w:rsidRDefault="00C21772" w:rsidP="00CD4F09">
      <w:pPr>
        <w:pStyle w:val="3"/>
        <w:spacing w:before="5"/>
        <w:jc w:val="both"/>
      </w:pPr>
      <w:r w:rsidRPr="00DA161E">
        <w:t>Получит возможность научиться:</w:t>
      </w:r>
    </w:p>
    <w:p w:rsidR="009E1916" w:rsidRPr="00DA161E" w:rsidRDefault="00C21772" w:rsidP="00CD4F09">
      <w:pPr>
        <w:pStyle w:val="a5"/>
        <w:numPr>
          <w:ilvl w:val="0"/>
          <w:numId w:val="104"/>
        </w:numPr>
        <w:tabs>
          <w:tab w:val="left" w:pos="1602"/>
        </w:tabs>
        <w:spacing w:line="274" w:lineRule="exact"/>
        <w:ind w:left="1601"/>
        <w:jc w:val="both"/>
        <w:rPr>
          <w:sz w:val="24"/>
        </w:rPr>
      </w:pPr>
      <w:r w:rsidRPr="00DA161E">
        <w:rPr>
          <w:sz w:val="24"/>
        </w:rPr>
        <w:t>исполнять типичные экономические</w:t>
      </w:r>
      <w:r w:rsidRPr="00DA161E">
        <w:rPr>
          <w:spacing w:val="-4"/>
          <w:sz w:val="24"/>
        </w:rPr>
        <w:t xml:space="preserve"> </w:t>
      </w:r>
      <w:r w:rsidRPr="00DA161E">
        <w:rPr>
          <w:sz w:val="24"/>
        </w:rPr>
        <w:t>роли;</w:t>
      </w:r>
    </w:p>
    <w:p w:rsidR="009E1916" w:rsidRPr="00DA161E" w:rsidRDefault="009E1916" w:rsidP="00CD4F09">
      <w:pPr>
        <w:spacing w:line="274" w:lineRule="exact"/>
        <w:jc w:val="both"/>
        <w:rPr>
          <w:sz w:val="24"/>
        </w:rPr>
        <w:sectPr w:rsidR="009E1916" w:rsidRPr="00DA161E">
          <w:pgSz w:w="11910" w:h="16840"/>
          <w:pgMar w:top="1040" w:right="0" w:bottom="1200" w:left="240" w:header="0" w:footer="922" w:gutter="0"/>
          <w:cols w:space="720"/>
        </w:sectPr>
      </w:pPr>
    </w:p>
    <w:p w:rsidR="009E1916" w:rsidRPr="00DA161E" w:rsidRDefault="00C21772" w:rsidP="00CD4F09">
      <w:pPr>
        <w:pStyle w:val="a5"/>
        <w:numPr>
          <w:ilvl w:val="0"/>
          <w:numId w:val="104"/>
        </w:numPr>
        <w:tabs>
          <w:tab w:val="left" w:pos="1602"/>
        </w:tabs>
        <w:spacing w:before="66"/>
        <w:ind w:left="1601"/>
        <w:jc w:val="both"/>
        <w:rPr>
          <w:sz w:val="24"/>
        </w:rPr>
      </w:pPr>
      <w:r w:rsidRPr="00DA161E">
        <w:rPr>
          <w:sz w:val="24"/>
        </w:rPr>
        <w:t>решать практические задачи, связанные с жизненными</w:t>
      </w:r>
      <w:r w:rsidRPr="00DA161E">
        <w:rPr>
          <w:spacing w:val="-7"/>
          <w:sz w:val="24"/>
        </w:rPr>
        <w:t xml:space="preserve"> </w:t>
      </w:r>
      <w:r w:rsidRPr="00DA161E">
        <w:rPr>
          <w:sz w:val="24"/>
        </w:rPr>
        <w:t>ситуациями;</w:t>
      </w:r>
    </w:p>
    <w:p w:rsidR="009E1916" w:rsidRPr="00DA161E" w:rsidRDefault="00C21772" w:rsidP="00CD4F09">
      <w:pPr>
        <w:pStyle w:val="a5"/>
        <w:numPr>
          <w:ilvl w:val="0"/>
          <w:numId w:val="104"/>
        </w:numPr>
        <w:tabs>
          <w:tab w:val="left" w:pos="1602"/>
        </w:tabs>
        <w:ind w:left="1601"/>
        <w:jc w:val="both"/>
        <w:rPr>
          <w:sz w:val="24"/>
        </w:rPr>
      </w:pPr>
      <w:r w:rsidRPr="00DA161E">
        <w:rPr>
          <w:sz w:val="24"/>
        </w:rPr>
        <w:t>совершенствования собственной познавательной</w:t>
      </w:r>
      <w:r w:rsidRPr="00DA161E">
        <w:rPr>
          <w:spacing w:val="3"/>
          <w:sz w:val="24"/>
        </w:rPr>
        <w:t xml:space="preserve"> </w:t>
      </w:r>
      <w:r w:rsidRPr="00DA161E">
        <w:rPr>
          <w:sz w:val="24"/>
        </w:rPr>
        <w:t>деятельности;</w:t>
      </w:r>
    </w:p>
    <w:p w:rsidR="009E1916" w:rsidRPr="00DA161E" w:rsidRDefault="00C21772" w:rsidP="00CD4F09">
      <w:pPr>
        <w:pStyle w:val="a5"/>
        <w:numPr>
          <w:ilvl w:val="0"/>
          <w:numId w:val="104"/>
        </w:numPr>
        <w:tabs>
          <w:tab w:val="left" w:pos="1602"/>
        </w:tabs>
        <w:ind w:left="1601"/>
        <w:jc w:val="both"/>
        <w:rPr>
          <w:sz w:val="24"/>
        </w:rPr>
      </w:pPr>
      <w:r w:rsidRPr="00DA161E">
        <w:rPr>
          <w:sz w:val="24"/>
        </w:rPr>
        <w:t>оценки происходящих событий и поведения людей с экономической точки</w:t>
      </w:r>
      <w:r w:rsidRPr="00DA161E">
        <w:rPr>
          <w:spacing w:val="-13"/>
          <w:sz w:val="24"/>
        </w:rPr>
        <w:t xml:space="preserve"> </w:t>
      </w:r>
      <w:r w:rsidRPr="00DA161E">
        <w:rPr>
          <w:sz w:val="24"/>
        </w:rPr>
        <w:t>зрения;</w:t>
      </w:r>
    </w:p>
    <w:p w:rsidR="009E1916" w:rsidRPr="00DA161E" w:rsidRDefault="00C21772" w:rsidP="00CD4F09">
      <w:pPr>
        <w:pStyle w:val="a5"/>
        <w:numPr>
          <w:ilvl w:val="0"/>
          <w:numId w:val="104"/>
        </w:numPr>
        <w:tabs>
          <w:tab w:val="left" w:pos="1602"/>
        </w:tabs>
        <w:spacing w:before="1"/>
        <w:ind w:right="1547" w:firstLine="0"/>
        <w:jc w:val="both"/>
        <w:rPr>
          <w:sz w:val="24"/>
        </w:rPr>
      </w:pPr>
      <w:r w:rsidRPr="00DA161E">
        <w:rPr>
          <w:sz w:val="24"/>
        </w:rPr>
        <w:t>осуществления самостоятельного поиска, анализа и использования экономической информации</w:t>
      </w:r>
    </w:p>
    <w:p w:rsidR="009E1916" w:rsidRPr="00DA161E" w:rsidRDefault="00C21772" w:rsidP="00CD4F09">
      <w:pPr>
        <w:pStyle w:val="a5"/>
        <w:numPr>
          <w:ilvl w:val="0"/>
          <w:numId w:val="104"/>
        </w:numPr>
        <w:tabs>
          <w:tab w:val="left" w:pos="1602"/>
        </w:tabs>
        <w:ind w:left="1601"/>
        <w:jc w:val="both"/>
        <w:rPr>
          <w:sz w:val="24"/>
        </w:rPr>
      </w:pPr>
      <w:r w:rsidRPr="00DA161E">
        <w:rPr>
          <w:sz w:val="24"/>
        </w:rPr>
        <w:t>Получат навыки рационального экономического</w:t>
      </w:r>
      <w:r w:rsidRPr="00DA161E">
        <w:rPr>
          <w:spacing w:val="-2"/>
          <w:sz w:val="24"/>
        </w:rPr>
        <w:t xml:space="preserve"> </w:t>
      </w:r>
      <w:r w:rsidRPr="00DA161E">
        <w:rPr>
          <w:sz w:val="24"/>
        </w:rPr>
        <w:t>поведения;</w:t>
      </w:r>
    </w:p>
    <w:p w:rsidR="009E1916" w:rsidRPr="00DA161E" w:rsidRDefault="00C21772" w:rsidP="00CD4F09">
      <w:pPr>
        <w:pStyle w:val="a3"/>
        <w:ind w:right="1110"/>
        <w:jc w:val="both"/>
      </w:pPr>
      <w:r w:rsidRPr="00DA161E">
        <w:t>-овладеют некоторыми методами самостоятельного принятия нестандартных решений в сложных ситуациях;</w:t>
      </w:r>
    </w:p>
    <w:p w:rsidR="009E1916" w:rsidRPr="00DA161E" w:rsidRDefault="00C21772" w:rsidP="00CD4F09">
      <w:pPr>
        <w:pStyle w:val="a3"/>
        <w:jc w:val="both"/>
      </w:pPr>
      <w:r w:rsidRPr="00DA161E">
        <w:t>-овладеют рядом экономических понятий и научатся применять их на практике;</w:t>
      </w:r>
    </w:p>
    <w:p w:rsidR="009E1916" w:rsidRPr="00DA161E" w:rsidRDefault="00C21772" w:rsidP="00CD4F09">
      <w:pPr>
        <w:pStyle w:val="3"/>
        <w:spacing w:before="4" w:after="4" w:line="240" w:lineRule="auto"/>
        <w:ind w:left="5406" w:right="898" w:hanging="3887"/>
        <w:jc w:val="both"/>
      </w:pPr>
      <w:r w:rsidRPr="00DA161E">
        <w:t>Содержание курса внеурочной деятельности с указанием форм организации и видов деятельности</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14"/>
        <w:gridCol w:w="2660"/>
      </w:tblGrid>
      <w:tr w:rsidR="009E1916" w:rsidRPr="00DA161E">
        <w:trPr>
          <w:trHeight w:val="554"/>
        </w:trPr>
        <w:tc>
          <w:tcPr>
            <w:tcW w:w="6914" w:type="dxa"/>
          </w:tcPr>
          <w:p w:rsidR="009E1916" w:rsidRPr="00DA161E" w:rsidRDefault="00C21772" w:rsidP="00CD4F09">
            <w:pPr>
              <w:pStyle w:val="TableParagraph"/>
              <w:spacing w:line="275" w:lineRule="exact"/>
              <w:ind w:left="2768" w:right="2764"/>
              <w:jc w:val="both"/>
              <w:rPr>
                <w:b/>
                <w:sz w:val="24"/>
              </w:rPr>
            </w:pPr>
            <w:r w:rsidRPr="00DA161E">
              <w:rPr>
                <w:b/>
                <w:sz w:val="24"/>
              </w:rPr>
              <w:t>Содержание</w:t>
            </w:r>
          </w:p>
        </w:tc>
        <w:tc>
          <w:tcPr>
            <w:tcW w:w="2660" w:type="dxa"/>
          </w:tcPr>
          <w:p w:rsidR="009E1916" w:rsidRPr="00DA161E" w:rsidRDefault="00C21772" w:rsidP="00CD4F09">
            <w:pPr>
              <w:pStyle w:val="TableParagraph"/>
              <w:spacing w:before="2" w:line="276" w:lineRule="exact"/>
              <w:ind w:left="179" w:right="151" w:firstLine="16"/>
              <w:jc w:val="both"/>
              <w:rPr>
                <w:b/>
                <w:sz w:val="24"/>
              </w:rPr>
            </w:pPr>
            <w:r w:rsidRPr="00DA161E">
              <w:rPr>
                <w:b/>
                <w:sz w:val="24"/>
              </w:rPr>
              <w:t>Формы организации и виды деятельности</w:t>
            </w:r>
          </w:p>
        </w:tc>
      </w:tr>
      <w:tr w:rsidR="009E1916" w:rsidRPr="00DA161E">
        <w:trPr>
          <w:trHeight w:val="3518"/>
        </w:trPr>
        <w:tc>
          <w:tcPr>
            <w:tcW w:w="6914" w:type="dxa"/>
          </w:tcPr>
          <w:p w:rsidR="009E1916" w:rsidRPr="00DA161E" w:rsidRDefault="00C21772" w:rsidP="00CD4F09">
            <w:pPr>
              <w:pStyle w:val="TableParagraph"/>
              <w:spacing w:line="198" w:lineRule="exact"/>
              <w:ind w:left="621"/>
              <w:jc w:val="both"/>
              <w:rPr>
                <w:b/>
                <w:sz w:val="24"/>
              </w:rPr>
            </w:pPr>
            <w:r w:rsidRPr="00DA161E">
              <w:rPr>
                <w:b/>
                <w:sz w:val="24"/>
              </w:rPr>
              <w:t>Тема 1 «Главные вопросы экономики»(3 ч)</w:t>
            </w:r>
          </w:p>
          <w:p w:rsidR="009E1916" w:rsidRPr="00DA161E" w:rsidRDefault="00C21772" w:rsidP="00CD4F09">
            <w:pPr>
              <w:pStyle w:val="TableParagraph"/>
              <w:spacing w:before="16" w:line="192" w:lineRule="auto"/>
              <w:ind w:left="107" w:right="101" w:firstLine="513"/>
              <w:jc w:val="both"/>
              <w:rPr>
                <w:sz w:val="24"/>
              </w:rPr>
            </w:pPr>
            <w:r w:rsidRPr="00DA161E">
              <w:rPr>
                <w:sz w:val="24"/>
              </w:rPr>
              <w:t>Экономика как система хозяйственной жизни общества. Даровые (свободные) и экономические(ограниченные )блага. Специализация как способ увеличения производства экономических благ. Типы специализации. Понятие о производительности труда. Причины возникновения торговли и ее экономическое значение.</w:t>
            </w:r>
          </w:p>
          <w:p w:rsidR="009E1916" w:rsidRPr="00DA161E" w:rsidRDefault="00C21772" w:rsidP="00CD4F09">
            <w:pPr>
              <w:pStyle w:val="TableParagraph"/>
              <w:spacing w:line="192" w:lineRule="auto"/>
              <w:ind w:left="107" w:right="102" w:firstLine="513"/>
              <w:jc w:val="both"/>
              <w:rPr>
                <w:sz w:val="24"/>
              </w:rPr>
            </w:pPr>
            <w:r w:rsidRPr="00DA161E">
              <w:rPr>
                <w:sz w:val="24"/>
              </w:rPr>
              <w:t>Потребности людей и их виды. Причины, по которым потребности людей не могут быть удовлетворены полностью.</w:t>
            </w:r>
          </w:p>
          <w:p w:rsidR="009E1916" w:rsidRPr="00DA161E" w:rsidRDefault="00C21772" w:rsidP="00CD4F09">
            <w:pPr>
              <w:pStyle w:val="TableParagraph"/>
              <w:tabs>
                <w:tab w:val="left" w:pos="2403"/>
                <w:tab w:val="left" w:pos="3677"/>
                <w:tab w:val="left" w:pos="5888"/>
              </w:tabs>
              <w:spacing w:line="192" w:lineRule="auto"/>
              <w:ind w:left="107" w:right="100" w:firstLine="513"/>
              <w:jc w:val="both"/>
              <w:rPr>
                <w:sz w:val="24"/>
              </w:rPr>
            </w:pPr>
            <w:r w:rsidRPr="00DA161E">
              <w:rPr>
                <w:sz w:val="24"/>
              </w:rPr>
              <w:t>Основные</w:t>
            </w:r>
            <w:r w:rsidRPr="00DA161E">
              <w:rPr>
                <w:sz w:val="24"/>
              </w:rPr>
              <w:tab/>
              <w:t>виды</w:t>
            </w:r>
            <w:r w:rsidRPr="00DA161E">
              <w:rPr>
                <w:sz w:val="24"/>
              </w:rPr>
              <w:tab/>
              <w:t>ограниченных</w:t>
            </w:r>
            <w:r w:rsidRPr="00DA161E">
              <w:rPr>
                <w:sz w:val="24"/>
              </w:rPr>
              <w:tab/>
            </w:r>
            <w:r w:rsidRPr="00DA161E">
              <w:rPr>
                <w:spacing w:val="-3"/>
                <w:sz w:val="24"/>
              </w:rPr>
              <w:t xml:space="preserve">ресурсов </w:t>
            </w:r>
            <w:r w:rsidRPr="00DA161E">
              <w:rPr>
                <w:sz w:val="24"/>
              </w:rPr>
              <w:t>производства Понятие об абсолютно и относительной ограниченности ресурсов. Причины, по которым невозможно преодоление относительной ограниченности производственных ресурсов. Неизбежность выбора при использовании ограниченных ресурсов и его цена. Главные</w:t>
            </w:r>
            <w:r w:rsidRPr="00DA161E">
              <w:rPr>
                <w:spacing w:val="8"/>
                <w:sz w:val="24"/>
              </w:rPr>
              <w:t xml:space="preserve"> </w:t>
            </w:r>
            <w:r w:rsidRPr="00DA161E">
              <w:rPr>
                <w:sz w:val="24"/>
              </w:rPr>
              <w:t>вопросы</w:t>
            </w:r>
          </w:p>
          <w:p w:rsidR="009E1916" w:rsidRPr="00DA161E" w:rsidRDefault="00C21772" w:rsidP="00CD4F09">
            <w:pPr>
              <w:pStyle w:val="TableParagraph"/>
              <w:spacing w:line="198" w:lineRule="exact"/>
              <w:ind w:left="107"/>
              <w:jc w:val="both"/>
              <w:rPr>
                <w:sz w:val="24"/>
              </w:rPr>
            </w:pPr>
            <w:r w:rsidRPr="00DA161E">
              <w:rPr>
                <w:sz w:val="24"/>
              </w:rPr>
              <w:t>экономической жизни общества.</w:t>
            </w:r>
          </w:p>
        </w:tc>
        <w:tc>
          <w:tcPr>
            <w:tcW w:w="2660" w:type="dxa"/>
          </w:tcPr>
          <w:p w:rsidR="009E1916" w:rsidRPr="00DA161E" w:rsidRDefault="00C21772" w:rsidP="00CD4F09">
            <w:pPr>
              <w:pStyle w:val="TableParagraph"/>
              <w:ind w:left="107" w:right="151"/>
              <w:jc w:val="both"/>
              <w:rPr>
                <w:sz w:val="24"/>
              </w:rPr>
            </w:pPr>
            <w:r w:rsidRPr="00DA161E">
              <w:rPr>
                <w:sz w:val="24"/>
              </w:rPr>
              <w:t>Групповая работа лекции, практикумы</w:t>
            </w:r>
          </w:p>
        </w:tc>
      </w:tr>
      <w:tr w:rsidR="009E1916" w:rsidRPr="00DA161E">
        <w:trPr>
          <w:trHeight w:val="2860"/>
        </w:trPr>
        <w:tc>
          <w:tcPr>
            <w:tcW w:w="6914" w:type="dxa"/>
          </w:tcPr>
          <w:p w:rsidR="009E1916" w:rsidRPr="00DA161E" w:rsidRDefault="00C21772" w:rsidP="00CD4F09">
            <w:pPr>
              <w:pStyle w:val="TableParagraph"/>
              <w:spacing w:line="201" w:lineRule="exact"/>
              <w:ind w:left="621"/>
              <w:jc w:val="both"/>
              <w:rPr>
                <w:b/>
                <w:sz w:val="24"/>
              </w:rPr>
            </w:pPr>
            <w:r w:rsidRPr="00DA161E">
              <w:rPr>
                <w:b/>
                <w:sz w:val="24"/>
              </w:rPr>
              <w:t>Тема 2 «Типы экономических систем»(5ч)</w:t>
            </w:r>
          </w:p>
          <w:p w:rsidR="009E1916" w:rsidRPr="00DA161E" w:rsidRDefault="00C21772" w:rsidP="00CD4F09">
            <w:pPr>
              <w:pStyle w:val="TableParagraph"/>
              <w:spacing w:before="16" w:line="192" w:lineRule="auto"/>
              <w:ind w:left="107" w:right="102" w:firstLine="513"/>
              <w:jc w:val="both"/>
              <w:rPr>
                <w:sz w:val="24"/>
              </w:rPr>
            </w:pPr>
            <w:r w:rsidRPr="00DA161E">
              <w:rPr>
                <w:sz w:val="24"/>
              </w:rPr>
              <w:t>Понятие об экономических системах и основные критерии их разграничения. Традиционная экономическая система.</w:t>
            </w:r>
          </w:p>
          <w:p w:rsidR="009E1916" w:rsidRPr="00DA161E" w:rsidRDefault="00C21772" w:rsidP="00CD4F09">
            <w:pPr>
              <w:pStyle w:val="TableParagraph"/>
              <w:spacing w:line="192" w:lineRule="auto"/>
              <w:ind w:left="107" w:right="99" w:firstLine="513"/>
              <w:jc w:val="both"/>
              <w:rPr>
                <w:sz w:val="24"/>
              </w:rPr>
            </w:pPr>
            <w:r w:rsidRPr="00DA161E">
              <w:rPr>
                <w:sz w:val="24"/>
              </w:rPr>
              <w:t>Частная собственность как основа рыночной экономической системы. Роль механизма цен как ориентира для продавцов и покупателей. Причины эффективности рыночного механизма и источники его</w:t>
            </w:r>
            <w:r w:rsidRPr="00DA161E">
              <w:rPr>
                <w:spacing w:val="-7"/>
                <w:sz w:val="24"/>
              </w:rPr>
              <w:t xml:space="preserve"> </w:t>
            </w:r>
            <w:r w:rsidRPr="00DA161E">
              <w:rPr>
                <w:sz w:val="24"/>
              </w:rPr>
              <w:t>слабостей.</w:t>
            </w:r>
          </w:p>
          <w:p w:rsidR="009E1916" w:rsidRPr="00DA161E" w:rsidRDefault="00C21772" w:rsidP="00CD4F09">
            <w:pPr>
              <w:pStyle w:val="TableParagraph"/>
              <w:spacing w:line="199" w:lineRule="exact"/>
              <w:ind w:left="621"/>
              <w:jc w:val="both"/>
              <w:rPr>
                <w:sz w:val="24"/>
              </w:rPr>
            </w:pPr>
            <w:r w:rsidRPr="00DA161E">
              <w:rPr>
                <w:sz w:val="24"/>
              </w:rPr>
              <w:t>Командная система: ее особенности и минусы.</w:t>
            </w:r>
          </w:p>
          <w:p w:rsidR="009E1916" w:rsidRPr="00DA161E" w:rsidRDefault="00C21772" w:rsidP="00CD4F09">
            <w:pPr>
              <w:pStyle w:val="TableParagraph"/>
              <w:spacing w:before="17" w:line="192" w:lineRule="auto"/>
              <w:ind w:left="107" w:right="100" w:firstLine="513"/>
              <w:jc w:val="both"/>
              <w:rPr>
                <w:sz w:val="24"/>
              </w:rPr>
            </w:pPr>
            <w:r w:rsidRPr="00DA161E">
              <w:rPr>
                <w:sz w:val="24"/>
              </w:rPr>
              <w:t>Причины возникновения смешанной экономической системы. Основные признаки смешанной экономики. Роль рыночных механизмов в смешанной экономической системе.</w:t>
            </w:r>
          </w:p>
          <w:p w:rsidR="009E1916" w:rsidRPr="00DA161E" w:rsidRDefault="00C21772" w:rsidP="00CD4F09">
            <w:pPr>
              <w:pStyle w:val="TableParagraph"/>
              <w:spacing w:before="1" w:line="220" w:lineRule="exact"/>
              <w:ind w:left="107" w:right="102" w:firstLine="513"/>
              <w:jc w:val="both"/>
              <w:rPr>
                <w:sz w:val="24"/>
              </w:rPr>
            </w:pPr>
            <w:r w:rsidRPr="00DA161E">
              <w:rPr>
                <w:sz w:val="24"/>
              </w:rPr>
              <w:t>Обобщение и повторение по теме: «Главные вопросы экономики. Типы экономических систем.»</w:t>
            </w:r>
          </w:p>
        </w:tc>
        <w:tc>
          <w:tcPr>
            <w:tcW w:w="2660" w:type="dxa"/>
          </w:tcPr>
          <w:p w:rsidR="009E1916" w:rsidRPr="00DA161E" w:rsidRDefault="00C21772" w:rsidP="00CD4F09">
            <w:pPr>
              <w:pStyle w:val="TableParagraph"/>
              <w:ind w:left="107" w:right="151"/>
              <w:jc w:val="both"/>
              <w:rPr>
                <w:sz w:val="24"/>
              </w:rPr>
            </w:pPr>
            <w:r w:rsidRPr="00DA161E">
              <w:rPr>
                <w:sz w:val="24"/>
              </w:rPr>
              <w:t>Групповая работа лекции, практикумы</w:t>
            </w:r>
          </w:p>
        </w:tc>
      </w:tr>
      <w:tr w:rsidR="009E1916" w:rsidRPr="00DA161E">
        <w:trPr>
          <w:trHeight w:val="2421"/>
        </w:trPr>
        <w:tc>
          <w:tcPr>
            <w:tcW w:w="6914" w:type="dxa"/>
          </w:tcPr>
          <w:p w:rsidR="009E1916" w:rsidRPr="00DA161E" w:rsidRDefault="00C21772" w:rsidP="00CD4F09">
            <w:pPr>
              <w:pStyle w:val="TableParagraph"/>
              <w:spacing w:line="199" w:lineRule="exact"/>
              <w:ind w:left="621"/>
              <w:jc w:val="both"/>
              <w:rPr>
                <w:b/>
                <w:sz w:val="24"/>
              </w:rPr>
            </w:pPr>
            <w:r w:rsidRPr="00DA161E">
              <w:rPr>
                <w:b/>
                <w:sz w:val="24"/>
              </w:rPr>
              <w:t>Тема 3 «Силы, которые управляют рынком»(4 ч)</w:t>
            </w:r>
          </w:p>
          <w:p w:rsidR="009E1916" w:rsidRPr="00DA161E" w:rsidRDefault="00C21772" w:rsidP="00CD4F09">
            <w:pPr>
              <w:pStyle w:val="TableParagraph"/>
              <w:spacing w:before="17" w:line="192" w:lineRule="auto"/>
              <w:ind w:left="107" w:right="102" w:firstLine="513"/>
              <w:jc w:val="both"/>
              <w:rPr>
                <w:sz w:val="24"/>
              </w:rPr>
            </w:pPr>
            <w:r w:rsidRPr="00DA161E">
              <w:rPr>
                <w:sz w:val="24"/>
              </w:rPr>
              <w:t>Понятие о спросе. Факторы формирования величины спроса. Ценовой барьер. Эффект дохода. Эффект замещения. Убывание предельной полезности товара. Эффект Гиффена. Эластичность спроса и ее значение для продавцов.</w:t>
            </w:r>
          </w:p>
          <w:p w:rsidR="009E1916" w:rsidRPr="00DA161E" w:rsidRDefault="00C21772" w:rsidP="00CD4F09">
            <w:pPr>
              <w:pStyle w:val="TableParagraph"/>
              <w:spacing w:line="189" w:lineRule="auto"/>
              <w:ind w:left="107" w:right="99" w:firstLine="513"/>
              <w:jc w:val="both"/>
              <w:rPr>
                <w:sz w:val="24"/>
              </w:rPr>
            </w:pPr>
            <w:r w:rsidRPr="00DA161E">
              <w:rPr>
                <w:sz w:val="24"/>
              </w:rPr>
              <w:t>Понятие о предложении. Факторы формирования величины предложения.</w:t>
            </w:r>
          </w:p>
          <w:p w:rsidR="009E1916" w:rsidRPr="00DA161E" w:rsidRDefault="00C21772" w:rsidP="00CD4F09">
            <w:pPr>
              <w:pStyle w:val="TableParagraph"/>
              <w:spacing w:before="1" w:line="192" w:lineRule="auto"/>
              <w:ind w:left="107" w:right="102" w:firstLine="513"/>
              <w:jc w:val="both"/>
              <w:rPr>
                <w:sz w:val="24"/>
              </w:rPr>
            </w:pPr>
            <w:r w:rsidRPr="00DA161E">
              <w:rPr>
                <w:sz w:val="24"/>
              </w:rPr>
              <w:t>Различия в мотивах рыночного поведения покупателей и продавцов.</w:t>
            </w:r>
          </w:p>
          <w:p w:rsidR="009E1916" w:rsidRPr="00DA161E" w:rsidRDefault="00C21772" w:rsidP="00CD4F09">
            <w:pPr>
              <w:pStyle w:val="TableParagraph"/>
              <w:spacing w:before="1" w:line="220" w:lineRule="exact"/>
              <w:ind w:left="107" w:right="101" w:firstLine="513"/>
              <w:jc w:val="both"/>
              <w:rPr>
                <w:sz w:val="24"/>
              </w:rPr>
            </w:pPr>
            <w:r w:rsidRPr="00DA161E">
              <w:rPr>
                <w:sz w:val="24"/>
              </w:rPr>
              <w:t>Обобщение и повторение по теме: «Силы, которые управляют рынком».</w:t>
            </w:r>
          </w:p>
        </w:tc>
        <w:tc>
          <w:tcPr>
            <w:tcW w:w="2660" w:type="dxa"/>
          </w:tcPr>
          <w:p w:rsidR="009E1916" w:rsidRPr="00DA161E" w:rsidRDefault="00C21772" w:rsidP="00CD4F09">
            <w:pPr>
              <w:pStyle w:val="TableParagraph"/>
              <w:ind w:left="107" w:right="151"/>
              <w:jc w:val="both"/>
              <w:rPr>
                <w:sz w:val="24"/>
              </w:rPr>
            </w:pPr>
            <w:r w:rsidRPr="00DA161E">
              <w:rPr>
                <w:sz w:val="24"/>
              </w:rPr>
              <w:t>Групповая работа лекции, практикумы</w:t>
            </w:r>
          </w:p>
        </w:tc>
      </w:tr>
      <w:tr w:rsidR="009E1916" w:rsidRPr="00DA161E">
        <w:trPr>
          <w:trHeight w:val="1979"/>
        </w:trPr>
        <w:tc>
          <w:tcPr>
            <w:tcW w:w="6914" w:type="dxa"/>
          </w:tcPr>
          <w:p w:rsidR="009E1916" w:rsidRPr="00DA161E" w:rsidRDefault="00C21772" w:rsidP="00CD4F09">
            <w:pPr>
              <w:pStyle w:val="TableParagraph"/>
              <w:spacing w:line="199" w:lineRule="exact"/>
              <w:ind w:left="621"/>
              <w:jc w:val="both"/>
              <w:rPr>
                <w:b/>
                <w:sz w:val="24"/>
              </w:rPr>
            </w:pPr>
            <w:r w:rsidRPr="00DA161E">
              <w:rPr>
                <w:b/>
                <w:sz w:val="24"/>
              </w:rPr>
              <w:t>Тема 4 «Как работает рынок»(4 ч)</w:t>
            </w:r>
          </w:p>
          <w:p w:rsidR="009E1916" w:rsidRPr="00DA161E" w:rsidRDefault="00C21772" w:rsidP="00CD4F09">
            <w:pPr>
              <w:pStyle w:val="TableParagraph"/>
              <w:spacing w:before="17" w:line="192" w:lineRule="auto"/>
              <w:ind w:left="107" w:right="101" w:firstLine="513"/>
              <w:jc w:val="both"/>
              <w:rPr>
                <w:sz w:val="24"/>
              </w:rPr>
            </w:pPr>
            <w:r w:rsidRPr="00DA161E">
              <w:rPr>
                <w:sz w:val="24"/>
              </w:rPr>
              <w:t>Механизм формирования рыночного равновесия. Типы рыночных ситуаций: дефицит, затоваривание, равновесие. Понятие о равновесном количестве товаров и равновесной цене.</w:t>
            </w:r>
          </w:p>
          <w:p w:rsidR="009E1916" w:rsidRPr="00DA161E" w:rsidRDefault="00C21772" w:rsidP="00CD4F09">
            <w:pPr>
              <w:pStyle w:val="TableParagraph"/>
              <w:spacing w:line="200" w:lineRule="exact"/>
              <w:ind w:left="621"/>
              <w:jc w:val="both"/>
              <w:rPr>
                <w:sz w:val="24"/>
              </w:rPr>
            </w:pPr>
            <w:r w:rsidRPr="00DA161E">
              <w:rPr>
                <w:sz w:val="24"/>
              </w:rPr>
              <w:t>Что такое оптовая и розничная торговля.</w:t>
            </w:r>
          </w:p>
          <w:p w:rsidR="009E1916" w:rsidRPr="00DA161E" w:rsidRDefault="00C21772" w:rsidP="00CD4F09">
            <w:pPr>
              <w:pStyle w:val="TableParagraph"/>
              <w:tabs>
                <w:tab w:val="left" w:pos="2362"/>
                <w:tab w:val="left" w:pos="3348"/>
                <w:tab w:val="left" w:pos="6671"/>
              </w:tabs>
              <w:spacing w:before="16" w:line="192" w:lineRule="auto"/>
              <w:ind w:left="107" w:right="101" w:firstLine="513"/>
              <w:jc w:val="both"/>
              <w:rPr>
                <w:sz w:val="24"/>
              </w:rPr>
            </w:pPr>
            <w:r w:rsidRPr="00DA161E">
              <w:rPr>
                <w:sz w:val="24"/>
              </w:rPr>
              <w:t>Понятие</w:t>
            </w:r>
            <w:r w:rsidRPr="00DA161E">
              <w:rPr>
                <w:sz w:val="24"/>
              </w:rPr>
              <w:tab/>
              <w:t>о</w:t>
            </w:r>
            <w:r w:rsidRPr="00DA161E">
              <w:rPr>
                <w:sz w:val="24"/>
              </w:rPr>
              <w:tab/>
              <w:t>физическом(осязаемом)</w:t>
            </w:r>
            <w:r w:rsidRPr="00DA161E">
              <w:rPr>
                <w:sz w:val="24"/>
              </w:rPr>
              <w:tab/>
            </w:r>
            <w:r w:rsidRPr="00DA161E">
              <w:rPr>
                <w:spacing w:val="-17"/>
                <w:sz w:val="24"/>
              </w:rPr>
              <w:t xml:space="preserve">и </w:t>
            </w:r>
            <w:r w:rsidRPr="00DA161E">
              <w:rPr>
                <w:sz w:val="24"/>
              </w:rPr>
              <w:t>незримом(неосязаемом) капитале. Сбережения и их превращение в капитал. Различия между собственным</w:t>
            </w:r>
            <w:r w:rsidRPr="00DA161E">
              <w:rPr>
                <w:spacing w:val="49"/>
                <w:sz w:val="24"/>
              </w:rPr>
              <w:t xml:space="preserve"> </w:t>
            </w:r>
            <w:r w:rsidRPr="00DA161E">
              <w:rPr>
                <w:sz w:val="24"/>
              </w:rPr>
              <w:t>и</w:t>
            </w:r>
          </w:p>
          <w:p w:rsidR="009E1916" w:rsidRPr="00DA161E" w:rsidRDefault="00C21772" w:rsidP="00CD4F09">
            <w:pPr>
              <w:pStyle w:val="TableParagraph"/>
              <w:spacing w:line="202" w:lineRule="exact"/>
              <w:ind w:left="107"/>
              <w:jc w:val="both"/>
              <w:rPr>
                <w:sz w:val="24"/>
              </w:rPr>
            </w:pPr>
            <w:r w:rsidRPr="00DA161E">
              <w:rPr>
                <w:sz w:val="24"/>
              </w:rPr>
              <w:t>заемным капиталом.</w:t>
            </w:r>
          </w:p>
        </w:tc>
        <w:tc>
          <w:tcPr>
            <w:tcW w:w="2660" w:type="dxa"/>
          </w:tcPr>
          <w:p w:rsidR="009E1916" w:rsidRPr="00DA161E" w:rsidRDefault="00C21772" w:rsidP="00CD4F09">
            <w:pPr>
              <w:pStyle w:val="TableParagraph"/>
              <w:ind w:left="107" w:right="151"/>
              <w:jc w:val="both"/>
              <w:rPr>
                <w:sz w:val="24"/>
              </w:rPr>
            </w:pPr>
            <w:r w:rsidRPr="00DA161E">
              <w:rPr>
                <w:sz w:val="24"/>
              </w:rPr>
              <w:t>Групповая работа лекции, практикумы</w:t>
            </w:r>
          </w:p>
        </w:tc>
      </w:tr>
    </w:tbl>
    <w:p w:rsidR="009E1916" w:rsidRPr="00DA161E" w:rsidRDefault="009E1916" w:rsidP="00CD4F09">
      <w:pPr>
        <w:jc w:val="both"/>
        <w:rPr>
          <w:sz w:val="24"/>
        </w:rPr>
        <w:sectPr w:rsidR="009E1916" w:rsidRPr="00DA161E">
          <w:pgSz w:w="11910" w:h="16840"/>
          <w:pgMar w:top="1040" w:right="0" w:bottom="118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14"/>
        <w:gridCol w:w="2660"/>
      </w:tblGrid>
      <w:tr w:rsidR="009E1916" w:rsidRPr="00DA161E">
        <w:trPr>
          <w:trHeight w:val="220"/>
        </w:trPr>
        <w:tc>
          <w:tcPr>
            <w:tcW w:w="6914" w:type="dxa"/>
          </w:tcPr>
          <w:p w:rsidR="009E1916" w:rsidRPr="00DA161E" w:rsidRDefault="00C21772" w:rsidP="00CD4F09">
            <w:pPr>
              <w:pStyle w:val="TableParagraph"/>
              <w:spacing w:line="200" w:lineRule="exact"/>
              <w:ind w:left="621"/>
              <w:jc w:val="both"/>
              <w:rPr>
                <w:sz w:val="24"/>
              </w:rPr>
            </w:pPr>
            <w:r w:rsidRPr="00DA161E">
              <w:rPr>
                <w:sz w:val="24"/>
              </w:rPr>
              <w:t>Обобщение и повторение по теме: «Как работает рынок».</w:t>
            </w:r>
          </w:p>
        </w:tc>
        <w:tc>
          <w:tcPr>
            <w:tcW w:w="2660" w:type="dxa"/>
          </w:tcPr>
          <w:p w:rsidR="009E1916" w:rsidRPr="00DA161E" w:rsidRDefault="009E1916" w:rsidP="00CD4F09">
            <w:pPr>
              <w:pStyle w:val="TableParagraph"/>
              <w:jc w:val="both"/>
              <w:rPr>
                <w:sz w:val="14"/>
              </w:rPr>
            </w:pPr>
          </w:p>
        </w:tc>
      </w:tr>
      <w:tr w:rsidR="009E1916" w:rsidRPr="00DA161E">
        <w:trPr>
          <w:trHeight w:val="2860"/>
        </w:trPr>
        <w:tc>
          <w:tcPr>
            <w:tcW w:w="6914" w:type="dxa"/>
          </w:tcPr>
          <w:p w:rsidR="009E1916" w:rsidRPr="00DA161E" w:rsidRDefault="00C21772" w:rsidP="00CD4F09">
            <w:pPr>
              <w:pStyle w:val="TableParagraph"/>
              <w:spacing w:line="194" w:lineRule="exact"/>
              <w:ind w:left="621"/>
              <w:jc w:val="both"/>
              <w:rPr>
                <w:b/>
                <w:sz w:val="24"/>
              </w:rPr>
            </w:pPr>
            <w:r w:rsidRPr="00DA161E">
              <w:rPr>
                <w:b/>
                <w:sz w:val="24"/>
              </w:rPr>
              <w:t>Тема 5 «Мир денег»(4 ч)</w:t>
            </w:r>
          </w:p>
          <w:p w:rsidR="009E1916" w:rsidRPr="00DA161E" w:rsidRDefault="00C21772" w:rsidP="00CD4F09">
            <w:pPr>
              <w:pStyle w:val="TableParagraph"/>
              <w:spacing w:before="17" w:line="192" w:lineRule="auto"/>
              <w:ind w:left="107" w:right="98" w:firstLine="513"/>
              <w:jc w:val="both"/>
              <w:rPr>
                <w:sz w:val="24"/>
              </w:rPr>
            </w:pPr>
            <w:r w:rsidRPr="00DA161E">
              <w:rPr>
                <w:sz w:val="24"/>
              </w:rPr>
              <w:t>Причины изобретения денег. Виды денег. История возникновения бумажных денег. . Товарные и кредитные деньги. Наличные и безналичные деньги. Демонетизация золота. Понятие об эмиссии денег.</w:t>
            </w:r>
          </w:p>
          <w:p w:rsidR="009E1916" w:rsidRPr="00DA161E" w:rsidRDefault="00C21772" w:rsidP="00CD4F09">
            <w:pPr>
              <w:pStyle w:val="TableParagraph"/>
              <w:spacing w:line="189" w:lineRule="auto"/>
              <w:ind w:left="107" w:right="100" w:firstLine="513"/>
              <w:jc w:val="both"/>
              <w:rPr>
                <w:sz w:val="24"/>
              </w:rPr>
            </w:pPr>
            <w:r w:rsidRPr="00DA161E">
              <w:rPr>
                <w:sz w:val="24"/>
              </w:rPr>
              <w:t>Современная структура денежной массы. Денежные системы. Ликвидность денег. Денежные агрегаты.</w:t>
            </w:r>
          </w:p>
          <w:p w:rsidR="009E1916" w:rsidRPr="00DA161E" w:rsidRDefault="00C21772" w:rsidP="00CD4F09">
            <w:pPr>
              <w:pStyle w:val="TableParagraph"/>
              <w:spacing w:before="1" w:line="192" w:lineRule="auto"/>
              <w:ind w:left="107" w:right="100" w:firstLine="513"/>
              <w:jc w:val="both"/>
              <w:rPr>
                <w:sz w:val="24"/>
              </w:rPr>
            </w:pPr>
            <w:r w:rsidRPr="00DA161E">
              <w:rPr>
                <w:sz w:val="24"/>
              </w:rPr>
              <w:t>Функции денег .Деньги как средство обмена. Деньги как средство соизмерения различных товаров. Понятие о бартере и причины его распространения при расстройстве денежного механизма страны. Деньги как средство сбережения. Плюсы и минусы накопления сокровищ в форме наличных денег.</w:t>
            </w:r>
          </w:p>
          <w:p w:rsidR="009E1916" w:rsidRPr="00DA161E" w:rsidRDefault="00C21772" w:rsidP="00CD4F09">
            <w:pPr>
              <w:pStyle w:val="TableParagraph"/>
              <w:spacing w:line="206" w:lineRule="exact"/>
              <w:ind w:left="621"/>
              <w:jc w:val="both"/>
              <w:rPr>
                <w:sz w:val="24"/>
              </w:rPr>
            </w:pPr>
            <w:r w:rsidRPr="00DA161E">
              <w:rPr>
                <w:sz w:val="24"/>
              </w:rPr>
              <w:t>Обобщение и повторение по теме: «Мир денег».</w:t>
            </w:r>
          </w:p>
        </w:tc>
        <w:tc>
          <w:tcPr>
            <w:tcW w:w="2660" w:type="dxa"/>
          </w:tcPr>
          <w:p w:rsidR="009E1916" w:rsidRPr="00DA161E" w:rsidRDefault="00C21772" w:rsidP="00CD4F09">
            <w:pPr>
              <w:pStyle w:val="TableParagraph"/>
              <w:ind w:left="107" w:right="151"/>
              <w:jc w:val="both"/>
              <w:rPr>
                <w:sz w:val="24"/>
              </w:rPr>
            </w:pPr>
            <w:r w:rsidRPr="00DA161E">
              <w:rPr>
                <w:sz w:val="24"/>
              </w:rPr>
              <w:t>Групповая работа лекции, практикумы</w:t>
            </w:r>
          </w:p>
        </w:tc>
      </w:tr>
      <w:tr w:rsidR="009E1916" w:rsidRPr="00DA161E">
        <w:trPr>
          <w:trHeight w:val="4125"/>
        </w:trPr>
        <w:tc>
          <w:tcPr>
            <w:tcW w:w="6914" w:type="dxa"/>
          </w:tcPr>
          <w:p w:rsidR="009E1916" w:rsidRPr="00DA161E" w:rsidRDefault="00C21772" w:rsidP="00CD4F09">
            <w:pPr>
              <w:pStyle w:val="TableParagraph"/>
              <w:spacing w:line="269" w:lineRule="exact"/>
              <w:ind w:left="107"/>
              <w:jc w:val="both"/>
              <w:rPr>
                <w:b/>
                <w:sz w:val="24"/>
              </w:rPr>
            </w:pPr>
            <w:r w:rsidRPr="00DA161E">
              <w:rPr>
                <w:b/>
                <w:sz w:val="24"/>
              </w:rPr>
              <w:t>Тема 6 «Банковская система»(4ч)</w:t>
            </w:r>
          </w:p>
          <w:p w:rsidR="009E1916" w:rsidRPr="00DA161E" w:rsidRDefault="00C21772" w:rsidP="00CD4F09">
            <w:pPr>
              <w:pStyle w:val="TableParagraph"/>
              <w:spacing w:before="38" w:line="276" w:lineRule="auto"/>
              <w:ind w:left="107" w:right="218"/>
              <w:jc w:val="both"/>
              <w:rPr>
                <w:sz w:val="24"/>
              </w:rPr>
            </w:pPr>
            <w:r w:rsidRPr="00DA161E">
              <w:rPr>
                <w:sz w:val="24"/>
              </w:rPr>
              <w:t>Причины возникновения банков. Основные виды услуг, оказываемых банками. Структура цены банковского кредита. Причины экономической рациональности деятельности банков. Основные виды банков. Роль банков в условиях рыночной экономики.</w:t>
            </w:r>
          </w:p>
          <w:p w:rsidR="009E1916" w:rsidRPr="00DA161E" w:rsidRDefault="00C21772" w:rsidP="00CD4F09">
            <w:pPr>
              <w:pStyle w:val="TableParagraph"/>
              <w:spacing w:line="276" w:lineRule="auto"/>
              <w:ind w:left="107" w:right="372"/>
              <w:jc w:val="both"/>
              <w:rPr>
                <w:sz w:val="24"/>
              </w:rPr>
            </w:pPr>
            <w:r w:rsidRPr="00DA161E">
              <w:rPr>
                <w:sz w:val="24"/>
              </w:rPr>
              <w:t>Принципы кредитования. Виды банковских депозитов. Закономерности формирования процента за кредит. Операции банков. Пассивные и активные операции банков.</w:t>
            </w:r>
          </w:p>
          <w:p w:rsidR="009E1916" w:rsidRPr="00DA161E" w:rsidRDefault="00C21772" w:rsidP="00CD4F09">
            <w:pPr>
              <w:pStyle w:val="TableParagraph"/>
              <w:spacing w:line="276" w:lineRule="auto"/>
              <w:ind w:left="107"/>
              <w:jc w:val="both"/>
              <w:rPr>
                <w:sz w:val="24"/>
              </w:rPr>
            </w:pPr>
            <w:r w:rsidRPr="00DA161E">
              <w:rPr>
                <w:sz w:val="24"/>
              </w:rPr>
              <w:t>Функции Центрального банка страны. Кто в стране выпускает деньги. . Центральный банк и его роль в осуществлении экономической политики государства.</w:t>
            </w:r>
          </w:p>
          <w:p w:rsidR="009E1916" w:rsidRPr="00DA161E" w:rsidRDefault="00C21772" w:rsidP="00CD4F09">
            <w:pPr>
              <w:pStyle w:val="TableParagraph"/>
              <w:ind w:left="107"/>
              <w:jc w:val="both"/>
              <w:rPr>
                <w:sz w:val="24"/>
              </w:rPr>
            </w:pPr>
            <w:r w:rsidRPr="00DA161E">
              <w:rPr>
                <w:sz w:val="24"/>
              </w:rPr>
              <w:t>Обобщение и повторение по теме: «Банковская система».</w:t>
            </w:r>
          </w:p>
        </w:tc>
        <w:tc>
          <w:tcPr>
            <w:tcW w:w="2660" w:type="dxa"/>
          </w:tcPr>
          <w:p w:rsidR="009E1916" w:rsidRPr="00DA161E" w:rsidRDefault="00C21772" w:rsidP="00CD4F09">
            <w:pPr>
              <w:pStyle w:val="TableParagraph"/>
              <w:ind w:left="107" w:right="151"/>
              <w:jc w:val="both"/>
              <w:rPr>
                <w:sz w:val="24"/>
              </w:rPr>
            </w:pPr>
            <w:r w:rsidRPr="00DA161E">
              <w:rPr>
                <w:sz w:val="24"/>
              </w:rPr>
              <w:t>Групповая работа лекции, практикумы</w:t>
            </w:r>
          </w:p>
        </w:tc>
      </w:tr>
      <w:tr w:rsidR="009E1916" w:rsidRPr="00DA161E">
        <w:trPr>
          <w:trHeight w:val="3175"/>
        </w:trPr>
        <w:tc>
          <w:tcPr>
            <w:tcW w:w="6914" w:type="dxa"/>
          </w:tcPr>
          <w:p w:rsidR="009E1916" w:rsidRPr="00DA161E" w:rsidRDefault="00C21772" w:rsidP="00CD4F09">
            <w:pPr>
              <w:pStyle w:val="TableParagraph"/>
              <w:spacing w:line="272" w:lineRule="exact"/>
              <w:ind w:left="107"/>
              <w:jc w:val="both"/>
              <w:rPr>
                <w:b/>
                <w:sz w:val="24"/>
              </w:rPr>
            </w:pPr>
            <w:r w:rsidRPr="00DA161E">
              <w:rPr>
                <w:b/>
                <w:sz w:val="24"/>
              </w:rPr>
              <w:t>Тема7 «Человек на рынке труда»(2 ч)</w:t>
            </w:r>
          </w:p>
          <w:p w:rsidR="009E1916" w:rsidRPr="00DA161E" w:rsidRDefault="00C21772" w:rsidP="00CD4F09">
            <w:pPr>
              <w:pStyle w:val="TableParagraph"/>
              <w:spacing w:before="36" w:line="276" w:lineRule="auto"/>
              <w:ind w:left="107" w:right="86"/>
              <w:jc w:val="both"/>
              <w:rPr>
                <w:sz w:val="24"/>
              </w:rPr>
            </w:pPr>
            <w:r w:rsidRPr="00DA161E">
              <w:rPr>
                <w:sz w:val="24"/>
              </w:rPr>
              <w:t>Особенности труда как товара. Продавцы и покупатели на рынке труда. Что такое рабочая сила. Факторы, формирующие спрос на труд. Кривая спроса на труд. Понятие о производном характере спроса на рынке труда.Ставка заработной платы как равновесная цена труда. Связь уровня оплаты труда с его производительностью и ценами изготавливаемой продукции.</w:t>
            </w:r>
          </w:p>
          <w:p w:rsidR="009E1916" w:rsidRPr="00DA161E" w:rsidRDefault="00C21772" w:rsidP="00CD4F09">
            <w:pPr>
              <w:pStyle w:val="TableParagraph"/>
              <w:spacing w:line="275" w:lineRule="exact"/>
              <w:ind w:left="107"/>
              <w:jc w:val="both"/>
              <w:rPr>
                <w:sz w:val="24"/>
              </w:rPr>
            </w:pPr>
            <w:r w:rsidRPr="00DA161E">
              <w:rPr>
                <w:sz w:val="24"/>
              </w:rPr>
              <w:t>Факторы, формирующие предложение на рынке труда. Кривая</w:t>
            </w:r>
          </w:p>
          <w:p w:rsidR="009E1916" w:rsidRPr="00DA161E" w:rsidRDefault="00C21772" w:rsidP="00CD4F09">
            <w:pPr>
              <w:pStyle w:val="TableParagraph"/>
              <w:spacing w:before="9" w:line="310" w:lineRule="atLeast"/>
              <w:ind w:left="107" w:right="743"/>
              <w:jc w:val="both"/>
              <w:rPr>
                <w:b/>
                <w:sz w:val="24"/>
              </w:rPr>
            </w:pPr>
            <w:r w:rsidRPr="00DA161E">
              <w:rPr>
                <w:sz w:val="24"/>
              </w:rPr>
              <w:t>предложения на труд. Дифференциация ставок заработной платы</w:t>
            </w:r>
            <w:r w:rsidRPr="00DA161E">
              <w:rPr>
                <w:b/>
                <w:sz w:val="24"/>
              </w:rPr>
              <w:t>.</w:t>
            </w:r>
          </w:p>
        </w:tc>
        <w:tc>
          <w:tcPr>
            <w:tcW w:w="2660" w:type="dxa"/>
          </w:tcPr>
          <w:p w:rsidR="009E1916" w:rsidRPr="00DA161E" w:rsidRDefault="00C21772" w:rsidP="00CD4F09">
            <w:pPr>
              <w:pStyle w:val="TableParagraph"/>
              <w:ind w:left="107" w:right="151"/>
              <w:jc w:val="both"/>
              <w:rPr>
                <w:sz w:val="24"/>
              </w:rPr>
            </w:pPr>
            <w:r w:rsidRPr="00DA161E">
              <w:rPr>
                <w:sz w:val="24"/>
              </w:rPr>
              <w:t>Групповая работа лекции, практикумы</w:t>
            </w:r>
          </w:p>
        </w:tc>
      </w:tr>
      <w:tr w:rsidR="009E1916" w:rsidRPr="00DA161E">
        <w:trPr>
          <w:trHeight w:val="3808"/>
        </w:trPr>
        <w:tc>
          <w:tcPr>
            <w:tcW w:w="6914" w:type="dxa"/>
          </w:tcPr>
          <w:p w:rsidR="009E1916" w:rsidRPr="00DA161E" w:rsidRDefault="00C21772" w:rsidP="00CD4F09">
            <w:pPr>
              <w:pStyle w:val="TableParagraph"/>
              <w:spacing w:line="269" w:lineRule="exact"/>
              <w:ind w:left="107"/>
              <w:jc w:val="both"/>
              <w:rPr>
                <w:b/>
                <w:sz w:val="24"/>
              </w:rPr>
            </w:pPr>
            <w:r w:rsidRPr="00DA161E">
              <w:rPr>
                <w:b/>
                <w:sz w:val="24"/>
              </w:rPr>
              <w:t>Тема 8 «Социальные проблемы рынка труда»(3 ч)</w:t>
            </w:r>
          </w:p>
          <w:p w:rsidR="009E1916" w:rsidRPr="00DA161E" w:rsidRDefault="00C21772" w:rsidP="00CD4F09">
            <w:pPr>
              <w:pStyle w:val="TableParagraph"/>
              <w:spacing w:before="36" w:line="276" w:lineRule="auto"/>
              <w:ind w:left="107" w:right="163"/>
              <w:jc w:val="both"/>
              <w:rPr>
                <w:sz w:val="24"/>
              </w:rPr>
            </w:pPr>
            <w:r w:rsidRPr="00DA161E">
              <w:rPr>
                <w:sz w:val="24"/>
              </w:rPr>
              <w:t>Почему возникают профсоюзы и какую они играют роль в экономике. Причины и формы конфликтов между продавцами и покупателями на рынке труда.</w:t>
            </w:r>
          </w:p>
          <w:p w:rsidR="009E1916" w:rsidRPr="00DA161E" w:rsidRDefault="00C21772" w:rsidP="00CD4F09">
            <w:pPr>
              <w:pStyle w:val="TableParagraph"/>
              <w:spacing w:before="1" w:line="276" w:lineRule="auto"/>
              <w:ind w:left="107" w:right="240"/>
              <w:jc w:val="both"/>
              <w:rPr>
                <w:sz w:val="24"/>
              </w:rPr>
            </w:pPr>
            <w:r w:rsidRPr="00DA161E">
              <w:rPr>
                <w:sz w:val="24"/>
              </w:rPr>
              <w:t>Структура системы заработной платы. Виды заработной платы. Премия. Сдельная и повременная зарплаты. Комиссионные.</w:t>
            </w:r>
          </w:p>
          <w:p w:rsidR="009E1916" w:rsidRPr="00DA161E" w:rsidRDefault="00C21772" w:rsidP="00CD4F09">
            <w:pPr>
              <w:pStyle w:val="TableParagraph"/>
              <w:spacing w:before="1" w:line="276" w:lineRule="auto"/>
              <w:ind w:left="107" w:right="212"/>
              <w:jc w:val="both"/>
              <w:rPr>
                <w:sz w:val="24"/>
              </w:rPr>
            </w:pPr>
            <w:r w:rsidRPr="00DA161E">
              <w:rPr>
                <w:sz w:val="24"/>
              </w:rPr>
              <w:t>Льготы. Зависимость заработков от образования. Прожиточный минимум как объективная нижняя граница оплаты труда.</w:t>
            </w:r>
          </w:p>
          <w:p w:rsidR="009E1916" w:rsidRPr="00DA161E" w:rsidRDefault="00C21772" w:rsidP="00CD4F09">
            <w:pPr>
              <w:pStyle w:val="TableParagraph"/>
              <w:spacing w:line="276" w:lineRule="auto"/>
              <w:ind w:left="107" w:right="534"/>
              <w:jc w:val="both"/>
              <w:rPr>
                <w:sz w:val="24"/>
              </w:rPr>
            </w:pPr>
            <w:r w:rsidRPr="00DA161E">
              <w:rPr>
                <w:sz w:val="24"/>
              </w:rPr>
              <w:t>Трудовая пенсия как способ стимулирования роста производительности труда.. Государственное регулирование размеров минимальной оплаты труда.</w:t>
            </w:r>
          </w:p>
          <w:p w:rsidR="009E1916" w:rsidRPr="00DA161E" w:rsidRDefault="00C21772" w:rsidP="00CD4F09">
            <w:pPr>
              <w:pStyle w:val="TableParagraph"/>
              <w:ind w:left="107"/>
              <w:jc w:val="both"/>
              <w:rPr>
                <w:sz w:val="24"/>
              </w:rPr>
            </w:pPr>
            <w:r w:rsidRPr="00DA161E">
              <w:rPr>
                <w:sz w:val="24"/>
              </w:rPr>
              <w:t>Обобщение и повторение по теме: «Человек на рынке труда.</w:t>
            </w:r>
          </w:p>
        </w:tc>
        <w:tc>
          <w:tcPr>
            <w:tcW w:w="2660" w:type="dxa"/>
          </w:tcPr>
          <w:p w:rsidR="009E1916" w:rsidRPr="00DA161E" w:rsidRDefault="00C21772" w:rsidP="00CD4F09">
            <w:pPr>
              <w:pStyle w:val="TableParagraph"/>
              <w:ind w:left="107" w:right="151"/>
              <w:jc w:val="both"/>
              <w:rPr>
                <w:sz w:val="24"/>
              </w:rPr>
            </w:pPr>
            <w:r w:rsidRPr="00DA161E">
              <w:rPr>
                <w:sz w:val="24"/>
              </w:rPr>
              <w:t>Групповая работа лекции, практикумы</w:t>
            </w:r>
          </w:p>
        </w:tc>
      </w:tr>
    </w:tbl>
    <w:p w:rsidR="009E1916" w:rsidRPr="00DA161E" w:rsidRDefault="009E1916" w:rsidP="00CD4F09">
      <w:pPr>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14"/>
        <w:gridCol w:w="2660"/>
      </w:tblGrid>
      <w:tr w:rsidR="009E1916" w:rsidRPr="00DA161E">
        <w:trPr>
          <w:trHeight w:val="318"/>
        </w:trPr>
        <w:tc>
          <w:tcPr>
            <w:tcW w:w="6914" w:type="dxa"/>
          </w:tcPr>
          <w:p w:rsidR="009E1916" w:rsidRPr="00DA161E" w:rsidRDefault="00C21772" w:rsidP="00CD4F09">
            <w:pPr>
              <w:pStyle w:val="TableParagraph"/>
              <w:spacing w:line="267" w:lineRule="exact"/>
              <w:ind w:left="107"/>
              <w:jc w:val="both"/>
              <w:rPr>
                <w:sz w:val="24"/>
              </w:rPr>
            </w:pPr>
            <w:r w:rsidRPr="00DA161E">
              <w:rPr>
                <w:sz w:val="24"/>
              </w:rPr>
              <w:t>Социальные проблемы рынка труда.»</w:t>
            </w:r>
          </w:p>
        </w:tc>
        <w:tc>
          <w:tcPr>
            <w:tcW w:w="2660" w:type="dxa"/>
          </w:tcPr>
          <w:p w:rsidR="009E1916" w:rsidRPr="00DA161E" w:rsidRDefault="009E1916" w:rsidP="00CD4F09">
            <w:pPr>
              <w:pStyle w:val="TableParagraph"/>
              <w:jc w:val="both"/>
              <w:rPr>
                <w:sz w:val="24"/>
              </w:rPr>
            </w:pPr>
          </w:p>
        </w:tc>
      </w:tr>
      <w:tr w:rsidR="009E1916" w:rsidRPr="00DA161E">
        <w:trPr>
          <w:trHeight w:val="2856"/>
        </w:trPr>
        <w:tc>
          <w:tcPr>
            <w:tcW w:w="6914" w:type="dxa"/>
          </w:tcPr>
          <w:p w:rsidR="009E1916" w:rsidRPr="00DA161E" w:rsidRDefault="00C21772" w:rsidP="00CD4F09">
            <w:pPr>
              <w:pStyle w:val="TableParagraph"/>
              <w:spacing w:line="273" w:lineRule="auto"/>
              <w:ind w:left="107" w:right="937"/>
              <w:jc w:val="both"/>
              <w:rPr>
                <w:sz w:val="24"/>
              </w:rPr>
            </w:pPr>
            <w:r w:rsidRPr="00DA161E">
              <w:rPr>
                <w:b/>
                <w:sz w:val="24"/>
              </w:rPr>
              <w:t xml:space="preserve">Тема 9 «Экономические проблемы безработицы»(4 ч) </w:t>
            </w:r>
            <w:r w:rsidRPr="00DA161E">
              <w:rPr>
                <w:sz w:val="24"/>
              </w:rPr>
              <w:t>Понятие о безработице и критерии признания человека безработным. Расчет уровня безработицы.</w:t>
            </w:r>
          </w:p>
          <w:p w:rsidR="009E1916" w:rsidRPr="00DA161E" w:rsidRDefault="00C21772" w:rsidP="00CD4F09">
            <w:pPr>
              <w:pStyle w:val="TableParagraph"/>
              <w:spacing w:line="276" w:lineRule="auto"/>
              <w:ind w:left="107" w:right="646"/>
              <w:jc w:val="both"/>
              <w:rPr>
                <w:sz w:val="24"/>
              </w:rPr>
            </w:pPr>
            <w:r w:rsidRPr="00DA161E">
              <w:rPr>
                <w:sz w:val="24"/>
              </w:rPr>
              <w:t>Виды безработицы и причины их возникновения. Неполная занятость в России.</w:t>
            </w:r>
          </w:p>
          <w:p w:rsidR="009E1916" w:rsidRPr="00DA161E" w:rsidRDefault="00C21772" w:rsidP="00CD4F09">
            <w:pPr>
              <w:pStyle w:val="TableParagraph"/>
              <w:spacing w:line="278" w:lineRule="auto"/>
              <w:ind w:left="107"/>
              <w:jc w:val="both"/>
              <w:rPr>
                <w:sz w:val="24"/>
              </w:rPr>
            </w:pPr>
            <w:r w:rsidRPr="00DA161E">
              <w:rPr>
                <w:sz w:val="24"/>
              </w:rPr>
              <w:t>Полная занятость и ее границы. Понятие о естественной норме безработицы.</w:t>
            </w:r>
          </w:p>
          <w:p w:rsidR="009E1916" w:rsidRPr="00DA161E" w:rsidRDefault="00C21772" w:rsidP="00CD4F09">
            <w:pPr>
              <w:pStyle w:val="TableParagraph"/>
              <w:spacing w:line="272" w:lineRule="exact"/>
              <w:ind w:left="107"/>
              <w:jc w:val="both"/>
              <w:rPr>
                <w:sz w:val="24"/>
              </w:rPr>
            </w:pPr>
            <w:r w:rsidRPr="00DA161E">
              <w:rPr>
                <w:sz w:val="24"/>
              </w:rPr>
              <w:t>Способы сокращения безработицы. Возможности и трудности</w:t>
            </w:r>
          </w:p>
          <w:p w:rsidR="009E1916" w:rsidRPr="00DA161E" w:rsidRDefault="00C21772" w:rsidP="00CD4F09">
            <w:pPr>
              <w:pStyle w:val="TableParagraph"/>
              <w:spacing w:before="37"/>
              <w:ind w:left="107"/>
              <w:jc w:val="both"/>
              <w:rPr>
                <w:sz w:val="24"/>
              </w:rPr>
            </w:pPr>
            <w:r w:rsidRPr="00DA161E">
              <w:rPr>
                <w:sz w:val="24"/>
              </w:rPr>
              <w:t>их использования в условиях России.</w:t>
            </w:r>
          </w:p>
        </w:tc>
        <w:tc>
          <w:tcPr>
            <w:tcW w:w="2660" w:type="dxa"/>
          </w:tcPr>
          <w:p w:rsidR="009E1916" w:rsidRPr="00DA161E" w:rsidRDefault="00C21772" w:rsidP="00CD4F09">
            <w:pPr>
              <w:pStyle w:val="TableParagraph"/>
              <w:ind w:left="107" w:right="151"/>
              <w:jc w:val="both"/>
              <w:rPr>
                <w:sz w:val="24"/>
              </w:rPr>
            </w:pPr>
            <w:r w:rsidRPr="00DA161E">
              <w:rPr>
                <w:sz w:val="24"/>
              </w:rPr>
              <w:t>Групповая работа лекции, практикумы</w:t>
            </w:r>
          </w:p>
        </w:tc>
      </w:tr>
    </w:tbl>
    <w:p w:rsidR="009E1916" w:rsidRPr="00DA161E" w:rsidRDefault="00C21772" w:rsidP="00CD4F09">
      <w:pPr>
        <w:spacing w:after="3" w:line="267" w:lineRule="exact"/>
        <w:ind w:left="1899" w:right="1289"/>
        <w:jc w:val="both"/>
        <w:rPr>
          <w:b/>
          <w:sz w:val="24"/>
        </w:rPr>
      </w:pPr>
      <w:r w:rsidRPr="00DA161E">
        <w:rPr>
          <w:b/>
          <w:sz w:val="24"/>
        </w:rPr>
        <w:t>Тематическое планирование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39"/>
        <w:gridCol w:w="1525"/>
        <w:gridCol w:w="2161"/>
      </w:tblGrid>
      <w:tr w:rsidR="009E1916" w:rsidRPr="00DA161E">
        <w:trPr>
          <w:trHeight w:val="554"/>
        </w:trPr>
        <w:tc>
          <w:tcPr>
            <w:tcW w:w="5639" w:type="dxa"/>
          </w:tcPr>
          <w:p w:rsidR="009E1916" w:rsidRPr="00DA161E" w:rsidRDefault="00C21772" w:rsidP="00CD4F09">
            <w:pPr>
              <w:pStyle w:val="TableParagraph"/>
              <w:spacing w:line="275" w:lineRule="exact"/>
              <w:ind w:left="2132" w:right="2125"/>
              <w:jc w:val="both"/>
              <w:rPr>
                <w:b/>
                <w:sz w:val="24"/>
              </w:rPr>
            </w:pPr>
            <w:r w:rsidRPr="00DA161E">
              <w:rPr>
                <w:b/>
                <w:sz w:val="24"/>
              </w:rPr>
              <w:t>Содержание</w:t>
            </w:r>
          </w:p>
        </w:tc>
        <w:tc>
          <w:tcPr>
            <w:tcW w:w="1525" w:type="dxa"/>
          </w:tcPr>
          <w:p w:rsidR="009E1916" w:rsidRPr="00DA161E" w:rsidRDefault="00C21772" w:rsidP="00CD4F09">
            <w:pPr>
              <w:pStyle w:val="TableParagraph"/>
              <w:spacing w:before="2" w:line="276" w:lineRule="exact"/>
              <w:ind w:left="453" w:right="96" w:hanging="337"/>
              <w:jc w:val="both"/>
              <w:rPr>
                <w:b/>
                <w:sz w:val="24"/>
              </w:rPr>
            </w:pPr>
            <w:r w:rsidRPr="00DA161E">
              <w:rPr>
                <w:b/>
                <w:sz w:val="24"/>
              </w:rPr>
              <w:t>Количество часов</w:t>
            </w:r>
          </w:p>
        </w:tc>
        <w:tc>
          <w:tcPr>
            <w:tcW w:w="2161" w:type="dxa"/>
          </w:tcPr>
          <w:p w:rsidR="009E1916" w:rsidRPr="00DA161E" w:rsidRDefault="00C21772" w:rsidP="00CD4F09">
            <w:pPr>
              <w:pStyle w:val="TableParagraph"/>
              <w:spacing w:before="2" w:line="276" w:lineRule="exact"/>
              <w:ind w:left="560" w:right="538" w:firstLine="110"/>
              <w:jc w:val="both"/>
              <w:rPr>
                <w:b/>
                <w:sz w:val="24"/>
              </w:rPr>
            </w:pPr>
            <w:r w:rsidRPr="00DA161E">
              <w:rPr>
                <w:b/>
                <w:sz w:val="24"/>
              </w:rPr>
              <w:t>Формы контроля</w:t>
            </w:r>
          </w:p>
        </w:tc>
      </w:tr>
      <w:tr w:rsidR="009E1916" w:rsidRPr="00DA161E">
        <w:trPr>
          <w:trHeight w:val="549"/>
        </w:trPr>
        <w:tc>
          <w:tcPr>
            <w:tcW w:w="5639" w:type="dxa"/>
          </w:tcPr>
          <w:p w:rsidR="009E1916" w:rsidRPr="00DA161E" w:rsidRDefault="00C21772" w:rsidP="00CD4F09">
            <w:pPr>
              <w:pStyle w:val="TableParagraph"/>
              <w:spacing w:line="268" w:lineRule="exact"/>
              <w:ind w:left="107"/>
              <w:jc w:val="both"/>
              <w:rPr>
                <w:sz w:val="24"/>
              </w:rPr>
            </w:pPr>
            <w:r w:rsidRPr="00DA161E">
              <w:rPr>
                <w:sz w:val="24"/>
              </w:rPr>
              <w:t>Тема 1 «Главные вопросы экономики»</w:t>
            </w:r>
          </w:p>
        </w:tc>
        <w:tc>
          <w:tcPr>
            <w:tcW w:w="1525" w:type="dxa"/>
          </w:tcPr>
          <w:p w:rsidR="009E1916" w:rsidRPr="00DA161E" w:rsidRDefault="00C21772" w:rsidP="00CD4F09">
            <w:pPr>
              <w:pStyle w:val="TableParagraph"/>
              <w:spacing w:line="268" w:lineRule="exact"/>
              <w:ind w:right="694"/>
              <w:jc w:val="both"/>
              <w:rPr>
                <w:sz w:val="24"/>
              </w:rPr>
            </w:pPr>
            <w:r w:rsidRPr="00DA161E">
              <w:rPr>
                <w:sz w:val="24"/>
              </w:rPr>
              <w:t>3</w:t>
            </w:r>
          </w:p>
        </w:tc>
        <w:tc>
          <w:tcPr>
            <w:tcW w:w="2161" w:type="dxa"/>
          </w:tcPr>
          <w:p w:rsidR="009E1916" w:rsidRPr="00DA161E" w:rsidRDefault="009E1916" w:rsidP="00CD4F09">
            <w:pPr>
              <w:pStyle w:val="TableParagraph"/>
              <w:jc w:val="both"/>
              <w:rPr>
                <w:sz w:val="24"/>
              </w:rPr>
            </w:pPr>
          </w:p>
        </w:tc>
      </w:tr>
      <w:tr w:rsidR="009E1916" w:rsidRPr="00DA161E">
        <w:trPr>
          <w:trHeight w:val="318"/>
        </w:trPr>
        <w:tc>
          <w:tcPr>
            <w:tcW w:w="5639" w:type="dxa"/>
          </w:tcPr>
          <w:p w:rsidR="009E1916" w:rsidRPr="00DA161E" w:rsidRDefault="00C21772" w:rsidP="00CD4F09">
            <w:pPr>
              <w:pStyle w:val="TableParagraph"/>
              <w:spacing w:line="268" w:lineRule="exact"/>
              <w:ind w:left="107"/>
              <w:jc w:val="both"/>
              <w:rPr>
                <w:sz w:val="24"/>
              </w:rPr>
            </w:pPr>
            <w:r w:rsidRPr="00DA161E">
              <w:rPr>
                <w:sz w:val="24"/>
              </w:rPr>
              <w:t>Тема 2 «Типы экономических систем»</w:t>
            </w:r>
          </w:p>
        </w:tc>
        <w:tc>
          <w:tcPr>
            <w:tcW w:w="1525" w:type="dxa"/>
          </w:tcPr>
          <w:p w:rsidR="009E1916" w:rsidRPr="00DA161E" w:rsidRDefault="00C21772" w:rsidP="00CD4F09">
            <w:pPr>
              <w:pStyle w:val="TableParagraph"/>
              <w:spacing w:line="268" w:lineRule="exact"/>
              <w:ind w:right="694"/>
              <w:jc w:val="both"/>
              <w:rPr>
                <w:sz w:val="24"/>
              </w:rPr>
            </w:pPr>
            <w:r w:rsidRPr="00DA161E">
              <w:rPr>
                <w:sz w:val="24"/>
              </w:rPr>
              <w:t>5</w:t>
            </w:r>
          </w:p>
        </w:tc>
        <w:tc>
          <w:tcPr>
            <w:tcW w:w="2161" w:type="dxa"/>
          </w:tcPr>
          <w:p w:rsidR="009E1916" w:rsidRPr="00DA161E" w:rsidRDefault="009E1916" w:rsidP="00CD4F09">
            <w:pPr>
              <w:pStyle w:val="TableParagraph"/>
              <w:jc w:val="both"/>
              <w:rPr>
                <w:sz w:val="24"/>
              </w:rPr>
            </w:pPr>
          </w:p>
        </w:tc>
      </w:tr>
      <w:tr w:rsidR="009E1916" w:rsidRPr="00DA161E">
        <w:trPr>
          <w:trHeight w:val="275"/>
        </w:trPr>
        <w:tc>
          <w:tcPr>
            <w:tcW w:w="5639" w:type="dxa"/>
          </w:tcPr>
          <w:p w:rsidR="009E1916" w:rsidRPr="00DA161E" w:rsidRDefault="00C21772" w:rsidP="00CD4F09">
            <w:pPr>
              <w:pStyle w:val="TableParagraph"/>
              <w:spacing w:line="256" w:lineRule="exact"/>
              <w:ind w:left="107"/>
              <w:jc w:val="both"/>
              <w:rPr>
                <w:sz w:val="24"/>
              </w:rPr>
            </w:pPr>
            <w:r w:rsidRPr="00DA161E">
              <w:rPr>
                <w:sz w:val="24"/>
              </w:rPr>
              <w:t>Тема 3 «Силы, которые управляют рынком»</w:t>
            </w:r>
          </w:p>
        </w:tc>
        <w:tc>
          <w:tcPr>
            <w:tcW w:w="1525" w:type="dxa"/>
          </w:tcPr>
          <w:p w:rsidR="009E1916" w:rsidRPr="00DA161E" w:rsidRDefault="00C21772" w:rsidP="00CD4F09">
            <w:pPr>
              <w:pStyle w:val="TableParagraph"/>
              <w:spacing w:line="256" w:lineRule="exact"/>
              <w:ind w:right="694"/>
              <w:jc w:val="both"/>
              <w:rPr>
                <w:sz w:val="24"/>
              </w:rPr>
            </w:pPr>
            <w:r w:rsidRPr="00DA161E">
              <w:rPr>
                <w:sz w:val="24"/>
              </w:rPr>
              <w:t>4</w:t>
            </w:r>
          </w:p>
        </w:tc>
        <w:tc>
          <w:tcPr>
            <w:tcW w:w="2161" w:type="dxa"/>
          </w:tcPr>
          <w:p w:rsidR="009E1916" w:rsidRPr="00DA161E" w:rsidRDefault="009E1916" w:rsidP="00CD4F09">
            <w:pPr>
              <w:pStyle w:val="TableParagraph"/>
              <w:jc w:val="both"/>
              <w:rPr>
                <w:sz w:val="20"/>
              </w:rPr>
            </w:pPr>
          </w:p>
        </w:tc>
      </w:tr>
      <w:tr w:rsidR="009E1916" w:rsidRPr="00DA161E">
        <w:trPr>
          <w:trHeight w:val="285"/>
        </w:trPr>
        <w:tc>
          <w:tcPr>
            <w:tcW w:w="5639" w:type="dxa"/>
          </w:tcPr>
          <w:p w:rsidR="009E1916" w:rsidRPr="00DA161E" w:rsidRDefault="00C21772" w:rsidP="00CD4F09">
            <w:pPr>
              <w:pStyle w:val="TableParagraph"/>
              <w:spacing w:line="265" w:lineRule="exact"/>
              <w:ind w:left="107"/>
              <w:jc w:val="both"/>
              <w:rPr>
                <w:sz w:val="24"/>
              </w:rPr>
            </w:pPr>
            <w:r w:rsidRPr="00DA161E">
              <w:rPr>
                <w:sz w:val="24"/>
              </w:rPr>
              <w:t>Тема 4 «Как работает рынок»</w:t>
            </w:r>
          </w:p>
        </w:tc>
        <w:tc>
          <w:tcPr>
            <w:tcW w:w="1525" w:type="dxa"/>
          </w:tcPr>
          <w:p w:rsidR="009E1916" w:rsidRPr="00DA161E" w:rsidRDefault="00C21772" w:rsidP="00CD4F09">
            <w:pPr>
              <w:pStyle w:val="TableParagraph"/>
              <w:spacing w:line="265" w:lineRule="exact"/>
              <w:ind w:right="694"/>
              <w:jc w:val="both"/>
              <w:rPr>
                <w:sz w:val="24"/>
              </w:rPr>
            </w:pPr>
            <w:r w:rsidRPr="00DA161E">
              <w:rPr>
                <w:sz w:val="24"/>
              </w:rPr>
              <w:t>4</w:t>
            </w:r>
          </w:p>
        </w:tc>
        <w:tc>
          <w:tcPr>
            <w:tcW w:w="2161" w:type="dxa"/>
          </w:tcPr>
          <w:p w:rsidR="009E1916" w:rsidRPr="00DA161E" w:rsidRDefault="009E1916" w:rsidP="00CD4F09">
            <w:pPr>
              <w:pStyle w:val="TableParagraph"/>
              <w:jc w:val="both"/>
              <w:rPr>
                <w:sz w:val="20"/>
              </w:rPr>
            </w:pPr>
          </w:p>
        </w:tc>
      </w:tr>
      <w:tr w:rsidR="009E1916" w:rsidRPr="00DA161E">
        <w:trPr>
          <w:trHeight w:val="278"/>
        </w:trPr>
        <w:tc>
          <w:tcPr>
            <w:tcW w:w="5639" w:type="dxa"/>
          </w:tcPr>
          <w:p w:rsidR="009E1916" w:rsidRPr="00DA161E" w:rsidRDefault="00C21772" w:rsidP="00CD4F09">
            <w:pPr>
              <w:pStyle w:val="TableParagraph"/>
              <w:spacing w:line="258" w:lineRule="exact"/>
              <w:ind w:left="107"/>
              <w:jc w:val="both"/>
              <w:rPr>
                <w:sz w:val="24"/>
              </w:rPr>
            </w:pPr>
            <w:r w:rsidRPr="00DA161E">
              <w:rPr>
                <w:sz w:val="24"/>
              </w:rPr>
              <w:t>Тема 5 «Мир денег»</w:t>
            </w:r>
          </w:p>
        </w:tc>
        <w:tc>
          <w:tcPr>
            <w:tcW w:w="1525" w:type="dxa"/>
          </w:tcPr>
          <w:p w:rsidR="009E1916" w:rsidRPr="00DA161E" w:rsidRDefault="00C21772" w:rsidP="00CD4F09">
            <w:pPr>
              <w:pStyle w:val="TableParagraph"/>
              <w:spacing w:line="258" w:lineRule="exact"/>
              <w:ind w:right="699"/>
              <w:jc w:val="both"/>
              <w:rPr>
                <w:sz w:val="24"/>
              </w:rPr>
            </w:pPr>
            <w:r w:rsidRPr="00DA161E">
              <w:rPr>
                <w:sz w:val="24"/>
              </w:rPr>
              <w:t>4</w:t>
            </w:r>
          </w:p>
        </w:tc>
        <w:tc>
          <w:tcPr>
            <w:tcW w:w="2161" w:type="dxa"/>
          </w:tcPr>
          <w:p w:rsidR="009E1916" w:rsidRPr="00DA161E" w:rsidRDefault="009E1916" w:rsidP="00CD4F09">
            <w:pPr>
              <w:pStyle w:val="TableParagraph"/>
              <w:jc w:val="both"/>
              <w:rPr>
                <w:sz w:val="20"/>
              </w:rPr>
            </w:pPr>
          </w:p>
        </w:tc>
      </w:tr>
      <w:tr w:rsidR="009E1916" w:rsidRPr="00DA161E">
        <w:trPr>
          <w:trHeight w:val="275"/>
        </w:trPr>
        <w:tc>
          <w:tcPr>
            <w:tcW w:w="5639" w:type="dxa"/>
          </w:tcPr>
          <w:p w:rsidR="009E1916" w:rsidRPr="00DA161E" w:rsidRDefault="00C21772" w:rsidP="00CD4F09">
            <w:pPr>
              <w:pStyle w:val="TableParagraph"/>
              <w:spacing w:line="256" w:lineRule="exact"/>
              <w:ind w:left="107"/>
              <w:jc w:val="both"/>
              <w:rPr>
                <w:sz w:val="24"/>
              </w:rPr>
            </w:pPr>
            <w:r w:rsidRPr="00DA161E">
              <w:rPr>
                <w:sz w:val="24"/>
              </w:rPr>
              <w:t>Тема 6 «Банковская система»</w:t>
            </w:r>
          </w:p>
        </w:tc>
        <w:tc>
          <w:tcPr>
            <w:tcW w:w="1525" w:type="dxa"/>
          </w:tcPr>
          <w:p w:rsidR="009E1916" w:rsidRPr="00DA161E" w:rsidRDefault="00C21772" w:rsidP="00CD4F09">
            <w:pPr>
              <w:pStyle w:val="TableParagraph"/>
              <w:spacing w:line="256" w:lineRule="exact"/>
              <w:ind w:right="699"/>
              <w:jc w:val="both"/>
              <w:rPr>
                <w:sz w:val="24"/>
              </w:rPr>
            </w:pPr>
            <w:r w:rsidRPr="00DA161E">
              <w:rPr>
                <w:sz w:val="24"/>
              </w:rPr>
              <w:t>4</w:t>
            </w:r>
          </w:p>
        </w:tc>
        <w:tc>
          <w:tcPr>
            <w:tcW w:w="2161" w:type="dxa"/>
          </w:tcPr>
          <w:p w:rsidR="009E1916" w:rsidRPr="00DA161E" w:rsidRDefault="009E1916" w:rsidP="00CD4F09">
            <w:pPr>
              <w:pStyle w:val="TableParagraph"/>
              <w:jc w:val="both"/>
              <w:rPr>
                <w:sz w:val="20"/>
              </w:rPr>
            </w:pPr>
          </w:p>
        </w:tc>
      </w:tr>
      <w:tr w:rsidR="009E1916" w:rsidRPr="00DA161E">
        <w:trPr>
          <w:trHeight w:val="330"/>
        </w:trPr>
        <w:tc>
          <w:tcPr>
            <w:tcW w:w="5639" w:type="dxa"/>
          </w:tcPr>
          <w:p w:rsidR="009E1916" w:rsidRPr="00DA161E" w:rsidRDefault="00C21772" w:rsidP="00CD4F09">
            <w:pPr>
              <w:pStyle w:val="TableParagraph"/>
              <w:spacing w:line="268" w:lineRule="exact"/>
              <w:ind w:left="107"/>
              <w:jc w:val="both"/>
              <w:rPr>
                <w:sz w:val="24"/>
              </w:rPr>
            </w:pPr>
            <w:r w:rsidRPr="00DA161E">
              <w:rPr>
                <w:sz w:val="24"/>
              </w:rPr>
              <w:t>Тема7 «Человек на рынке труда»</w:t>
            </w:r>
          </w:p>
        </w:tc>
        <w:tc>
          <w:tcPr>
            <w:tcW w:w="1525" w:type="dxa"/>
          </w:tcPr>
          <w:p w:rsidR="009E1916" w:rsidRPr="00DA161E" w:rsidRDefault="00C21772" w:rsidP="00CD4F09">
            <w:pPr>
              <w:pStyle w:val="TableParagraph"/>
              <w:spacing w:line="268" w:lineRule="exact"/>
              <w:ind w:right="699"/>
              <w:jc w:val="both"/>
              <w:rPr>
                <w:sz w:val="24"/>
              </w:rPr>
            </w:pPr>
            <w:r w:rsidRPr="00DA161E">
              <w:rPr>
                <w:sz w:val="24"/>
              </w:rPr>
              <w:t>2</w:t>
            </w:r>
          </w:p>
        </w:tc>
        <w:tc>
          <w:tcPr>
            <w:tcW w:w="2161" w:type="dxa"/>
          </w:tcPr>
          <w:p w:rsidR="009E1916" w:rsidRPr="00DA161E" w:rsidRDefault="009E1916" w:rsidP="00CD4F09">
            <w:pPr>
              <w:pStyle w:val="TableParagraph"/>
              <w:jc w:val="both"/>
              <w:rPr>
                <w:sz w:val="24"/>
              </w:rPr>
            </w:pPr>
          </w:p>
        </w:tc>
      </w:tr>
      <w:tr w:rsidR="009E1916" w:rsidRPr="00DA161E">
        <w:trPr>
          <w:trHeight w:val="282"/>
        </w:trPr>
        <w:tc>
          <w:tcPr>
            <w:tcW w:w="5639" w:type="dxa"/>
          </w:tcPr>
          <w:p w:rsidR="009E1916" w:rsidRPr="00DA161E" w:rsidRDefault="00C21772" w:rsidP="00CD4F09">
            <w:pPr>
              <w:pStyle w:val="TableParagraph"/>
              <w:spacing w:line="263" w:lineRule="exact"/>
              <w:ind w:left="107"/>
              <w:jc w:val="both"/>
              <w:rPr>
                <w:sz w:val="24"/>
              </w:rPr>
            </w:pPr>
            <w:r w:rsidRPr="00DA161E">
              <w:rPr>
                <w:sz w:val="24"/>
              </w:rPr>
              <w:t>Тема 8 «Социальные проблемы рынка труда»</w:t>
            </w:r>
          </w:p>
        </w:tc>
        <w:tc>
          <w:tcPr>
            <w:tcW w:w="1525" w:type="dxa"/>
          </w:tcPr>
          <w:p w:rsidR="009E1916" w:rsidRPr="00DA161E" w:rsidRDefault="00C21772" w:rsidP="00CD4F09">
            <w:pPr>
              <w:pStyle w:val="TableParagraph"/>
              <w:spacing w:line="263" w:lineRule="exact"/>
              <w:ind w:right="694"/>
              <w:jc w:val="both"/>
              <w:rPr>
                <w:sz w:val="24"/>
              </w:rPr>
            </w:pPr>
            <w:r w:rsidRPr="00DA161E">
              <w:rPr>
                <w:sz w:val="24"/>
              </w:rPr>
              <w:t>3</w:t>
            </w:r>
          </w:p>
        </w:tc>
        <w:tc>
          <w:tcPr>
            <w:tcW w:w="2161" w:type="dxa"/>
          </w:tcPr>
          <w:p w:rsidR="009E1916" w:rsidRPr="00DA161E" w:rsidRDefault="009E1916" w:rsidP="00CD4F09">
            <w:pPr>
              <w:pStyle w:val="TableParagraph"/>
              <w:jc w:val="both"/>
              <w:rPr>
                <w:sz w:val="20"/>
              </w:rPr>
            </w:pPr>
          </w:p>
        </w:tc>
      </w:tr>
      <w:tr w:rsidR="009E1916" w:rsidRPr="00DA161E">
        <w:trPr>
          <w:trHeight w:val="282"/>
        </w:trPr>
        <w:tc>
          <w:tcPr>
            <w:tcW w:w="5639" w:type="dxa"/>
          </w:tcPr>
          <w:p w:rsidR="009E1916" w:rsidRPr="00DA161E" w:rsidRDefault="00C21772" w:rsidP="00CD4F09">
            <w:pPr>
              <w:pStyle w:val="TableParagraph"/>
              <w:spacing w:line="263" w:lineRule="exact"/>
              <w:ind w:left="107"/>
              <w:jc w:val="both"/>
              <w:rPr>
                <w:sz w:val="24"/>
              </w:rPr>
            </w:pPr>
            <w:r w:rsidRPr="00DA161E">
              <w:rPr>
                <w:sz w:val="24"/>
              </w:rPr>
              <w:t>Тема 9 «Экономические проблемы безработицы»</w:t>
            </w:r>
          </w:p>
        </w:tc>
        <w:tc>
          <w:tcPr>
            <w:tcW w:w="1525" w:type="dxa"/>
          </w:tcPr>
          <w:p w:rsidR="009E1916" w:rsidRPr="00DA161E" w:rsidRDefault="00C21772" w:rsidP="00CD4F09">
            <w:pPr>
              <w:pStyle w:val="TableParagraph"/>
              <w:spacing w:line="263" w:lineRule="exact"/>
              <w:ind w:right="694"/>
              <w:jc w:val="both"/>
              <w:rPr>
                <w:sz w:val="24"/>
              </w:rPr>
            </w:pPr>
            <w:r w:rsidRPr="00DA161E">
              <w:rPr>
                <w:sz w:val="24"/>
              </w:rPr>
              <w:t>4</w:t>
            </w:r>
          </w:p>
        </w:tc>
        <w:tc>
          <w:tcPr>
            <w:tcW w:w="2161" w:type="dxa"/>
          </w:tcPr>
          <w:p w:rsidR="009E1916" w:rsidRPr="00DA161E" w:rsidRDefault="009E1916" w:rsidP="00CD4F09">
            <w:pPr>
              <w:pStyle w:val="TableParagraph"/>
              <w:jc w:val="both"/>
              <w:rPr>
                <w:sz w:val="20"/>
              </w:rPr>
            </w:pPr>
          </w:p>
        </w:tc>
      </w:tr>
      <w:tr w:rsidR="009E1916" w:rsidRPr="00DA161E">
        <w:trPr>
          <w:trHeight w:val="275"/>
        </w:trPr>
        <w:tc>
          <w:tcPr>
            <w:tcW w:w="5639" w:type="dxa"/>
          </w:tcPr>
          <w:p w:rsidR="009E1916" w:rsidRPr="00DA161E" w:rsidRDefault="00C21772" w:rsidP="00CD4F09">
            <w:pPr>
              <w:pStyle w:val="TableParagraph"/>
              <w:spacing w:line="256" w:lineRule="exact"/>
              <w:ind w:left="107"/>
              <w:jc w:val="both"/>
              <w:rPr>
                <w:sz w:val="24"/>
              </w:rPr>
            </w:pPr>
            <w:r w:rsidRPr="00DA161E">
              <w:rPr>
                <w:sz w:val="24"/>
              </w:rPr>
              <w:t>Итоговое тестирование</w:t>
            </w:r>
          </w:p>
        </w:tc>
        <w:tc>
          <w:tcPr>
            <w:tcW w:w="1525" w:type="dxa"/>
          </w:tcPr>
          <w:p w:rsidR="009E1916" w:rsidRPr="00DA161E" w:rsidRDefault="00C21772" w:rsidP="00CD4F09">
            <w:pPr>
              <w:pStyle w:val="TableParagraph"/>
              <w:spacing w:line="256" w:lineRule="exact"/>
              <w:ind w:right="694"/>
              <w:jc w:val="both"/>
              <w:rPr>
                <w:sz w:val="24"/>
              </w:rPr>
            </w:pPr>
            <w:r w:rsidRPr="00DA161E">
              <w:rPr>
                <w:sz w:val="24"/>
              </w:rPr>
              <w:t>2</w:t>
            </w:r>
          </w:p>
        </w:tc>
        <w:tc>
          <w:tcPr>
            <w:tcW w:w="2161" w:type="dxa"/>
          </w:tcPr>
          <w:p w:rsidR="009E1916" w:rsidRPr="00DA161E" w:rsidRDefault="009E1916" w:rsidP="00CD4F09">
            <w:pPr>
              <w:pStyle w:val="TableParagraph"/>
              <w:jc w:val="both"/>
              <w:rPr>
                <w:sz w:val="20"/>
              </w:rPr>
            </w:pPr>
          </w:p>
        </w:tc>
      </w:tr>
    </w:tbl>
    <w:p w:rsidR="009E1916" w:rsidRPr="00DA161E" w:rsidRDefault="00C21772" w:rsidP="00CD4F09">
      <w:pPr>
        <w:pStyle w:val="3"/>
        <w:spacing w:line="240" w:lineRule="auto"/>
        <w:ind w:right="1132"/>
        <w:jc w:val="both"/>
      </w:pPr>
      <w:r w:rsidRPr="00DA161E">
        <w:t>Рабочая программа курса внеурочной деятельности</w:t>
      </w:r>
      <w:r w:rsidR="003B34AB">
        <w:t xml:space="preserve">  </w:t>
      </w:r>
      <w:r w:rsidRPr="00DA161E">
        <w:t>«Методы решения физических задач»</w:t>
      </w:r>
    </w:p>
    <w:p w:rsidR="009E1916" w:rsidRPr="00DA161E" w:rsidRDefault="00C21772" w:rsidP="00CD4F09">
      <w:pPr>
        <w:spacing w:line="275" w:lineRule="exact"/>
        <w:ind w:left="1462"/>
        <w:jc w:val="both"/>
        <w:rPr>
          <w:b/>
          <w:sz w:val="24"/>
        </w:rPr>
      </w:pPr>
      <w:r w:rsidRPr="00DA161E">
        <w:rPr>
          <w:b/>
          <w:sz w:val="24"/>
        </w:rPr>
        <w:t>Цели:</w:t>
      </w:r>
    </w:p>
    <w:p w:rsidR="009E1916" w:rsidRPr="00DA161E" w:rsidRDefault="00C21772" w:rsidP="00CD4F09">
      <w:pPr>
        <w:pStyle w:val="a5"/>
        <w:numPr>
          <w:ilvl w:val="1"/>
          <w:numId w:val="104"/>
        </w:numPr>
        <w:tabs>
          <w:tab w:val="left" w:pos="2193"/>
          <w:tab w:val="left" w:pos="2194"/>
        </w:tabs>
        <w:spacing w:before="1" w:line="237" w:lineRule="auto"/>
        <w:ind w:left="2194" w:right="1090"/>
        <w:jc w:val="both"/>
        <w:rPr>
          <w:rFonts w:ascii="Symbol" w:hAnsi="Symbol"/>
          <w:sz w:val="24"/>
        </w:rPr>
      </w:pPr>
      <w:r w:rsidRPr="00DA161E">
        <w:rPr>
          <w:sz w:val="24"/>
        </w:rPr>
        <w:t>формирование целостного представления о мире, основанного на приобретенных знаниях, умениях, навыках и способах практической</w:t>
      </w:r>
      <w:r w:rsidRPr="00DA161E">
        <w:rPr>
          <w:spacing w:val="-1"/>
          <w:sz w:val="24"/>
        </w:rPr>
        <w:t xml:space="preserve"> </w:t>
      </w:r>
      <w:r w:rsidRPr="00DA161E">
        <w:rPr>
          <w:sz w:val="24"/>
        </w:rPr>
        <w:t>деятельности.</w:t>
      </w:r>
    </w:p>
    <w:p w:rsidR="009E1916" w:rsidRPr="00DA161E" w:rsidRDefault="00C21772" w:rsidP="00CD4F09">
      <w:pPr>
        <w:pStyle w:val="a5"/>
        <w:numPr>
          <w:ilvl w:val="1"/>
          <w:numId w:val="104"/>
        </w:numPr>
        <w:tabs>
          <w:tab w:val="left" w:pos="2193"/>
          <w:tab w:val="left" w:pos="2194"/>
        </w:tabs>
        <w:spacing w:before="5" w:line="237" w:lineRule="auto"/>
        <w:ind w:left="2194" w:right="2072"/>
        <w:jc w:val="both"/>
        <w:rPr>
          <w:rFonts w:ascii="Symbol" w:hAnsi="Symbol"/>
          <w:sz w:val="24"/>
        </w:rPr>
      </w:pPr>
      <w:r w:rsidRPr="00DA161E">
        <w:rPr>
          <w:sz w:val="24"/>
        </w:rPr>
        <w:t>приобретение опыта индивидуальной и коллективной деятельности при проведении практических, экспериментальных</w:t>
      </w:r>
      <w:r w:rsidRPr="00DA161E">
        <w:rPr>
          <w:spacing w:val="-7"/>
          <w:sz w:val="24"/>
        </w:rPr>
        <w:t xml:space="preserve"> </w:t>
      </w:r>
      <w:r w:rsidRPr="00DA161E">
        <w:rPr>
          <w:sz w:val="24"/>
        </w:rPr>
        <w:t>работ.</w:t>
      </w:r>
    </w:p>
    <w:p w:rsidR="009E1916" w:rsidRPr="00DA161E" w:rsidRDefault="00C21772" w:rsidP="00CD4F09">
      <w:pPr>
        <w:pStyle w:val="a5"/>
        <w:numPr>
          <w:ilvl w:val="1"/>
          <w:numId w:val="104"/>
        </w:numPr>
        <w:tabs>
          <w:tab w:val="left" w:pos="2193"/>
          <w:tab w:val="left" w:pos="2194"/>
        </w:tabs>
        <w:spacing w:before="4" w:line="237" w:lineRule="auto"/>
        <w:ind w:left="2194" w:right="958"/>
        <w:jc w:val="both"/>
        <w:rPr>
          <w:rFonts w:ascii="Symbol" w:hAnsi="Symbol"/>
          <w:sz w:val="24"/>
        </w:rPr>
      </w:pPr>
      <w:r w:rsidRPr="00DA161E">
        <w:rPr>
          <w:sz w:val="24"/>
        </w:rPr>
        <w:t>углубление, систематизация и расширение полученных в основном курсе знаний</w:t>
      </w:r>
      <w:r w:rsidRPr="00DA161E">
        <w:rPr>
          <w:spacing w:val="-30"/>
          <w:sz w:val="24"/>
        </w:rPr>
        <w:t xml:space="preserve"> </w:t>
      </w:r>
      <w:r w:rsidRPr="00DA161E">
        <w:rPr>
          <w:sz w:val="24"/>
        </w:rPr>
        <w:t>и умений;</w:t>
      </w:r>
    </w:p>
    <w:p w:rsidR="009E1916" w:rsidRPr="00DA161E" w:rsidRDefault="00C21772" w:rsidP="00CD4F09">
      <w:pPr>
        <w:pStyle w:val="a5"/>
        <w:numPr>
          <w:ilvl w:val="1"/>
          <w:numId w:val="104"/>
        </w:numPr>
        <w:tabs>
          <w:tab w:val="left" w:pos="2193"/>
          <w:tab w:val="left" w:pos="2194"/>
        </w:tabs>
        <w:spacing w:before="2"/>
        <w:ind w:left="2194" w:right="1025"/>
        <w:jc w:val="both"/>
        <w:rPr>
          <w:rFonts w:ascii="Symbol" w:hAnsi="Symbol"/>
          <w:sz w:val="24"/>
        </w:rPr>
      </w:pPr>
      <w:r w:rsidRPr="00DA161E">
        <w:rPr>
          <w:sz w:val="24"/>
        </w:rPr>
        <w:t>помощь в преодолении трудностей, испытываемых при решении задач по данным темам на уроках и тем самым повышение качества знаний по</w:t>
      </w:r>
      <w:r w:rsidRPr="00DA161E">
        <w:rPr>
          <w:spacing w:val="-10"/>
          <w:sz w:val="24"/>
        </w:rPr>
        <w:t xml:space="preserve"> </w:t>
      </w:r>
      <w:r w:rsidRPr="00DA161E">
        <w:rPr>
          <w:sz w:val="24"/>
        </w:rPr>
        <w:t>физике</w:t>
      </w:r>
    </w:p>
    <w:p w:rsidR="009E1916" w:rsidRPr="00DA161E" w:rsidRDefault="009E1916" w:rsidP="00CD4F09">
      <w:pPr>
        <w:pStyle w:val="a3"/>
        <w:spacing w:before="2"/>
        <w:ind w:left="0"/>
        <w:jc w:val="both"/>
      </w:pPr>
    </w:p>
    <w:p w:rsidR="009E1916" w:rsidRPr="00DA161E" w:rsidRDefault="00C21772" w:rsidP="00CD4F09">
      <w:pPr>
        <w:pStyle w:val="3"/>
        <w:spacing w:line="275" w:lineRule="exact"/>
        <w:jc w:val="both"/>
      </w:pPr>
      <w:r w:rsidRPr="00DA161E">
        <w:t>Задачи:</w:t>
      </w:r>
    </w:p>
    <w:p w:rsidR="009E1916" w:rsidRPr="00DA161E" w:rsidRDefault="00C21772" w:rsidP="00CD4F09">
      <w:pPr>
        <w:pStyle w:val="a5"/>
        <w:numPr>
          <w:ilvl w:val="0"/>
          <w:numId w:val="102"/>
        </w:numPr>
        <w:tabs>
          <w:tab w:val="left" w:pos="2040"/>
          <w:tab w:val="left" w:pos="2041"/>
        </w:tabs>
        <w:ind w:right="912"/>
        <w:jc w:val="both"/>
        <w:rPr>
          <w:sz w:val="24"/>
        </w:rPr>
      </w:pPr>
      <w:r w:rsidRPr="00DA161E">
        <w:rPr>
          <w:sz w:val="24"/>
        </w:rPr>
        <w:t>Научить учащихся самостоятельно анализировать конкретную проблемную задачу</w:t>
      </w:r>
      <w:r w:rsidRPr="00DA161E">
        <w:rPr>
          <w:spacing w:val="-31"/>
          <w:sz w:val="24"/>
        </w:rPr>
        <w:t xml:space="preserve"> </w:t>
      </w:r>
      <w:r w:rsidRPr="00DA161E">
        <w:rPr>
          <w:sz w:val="24"/>
        </w:rPr>
        <w:t>и находить наилучший способ её решения; усвоение учащимися общих алгоритмов решения</w:t>
      </w:r>
      <w:r w:rsidRPr="00DA161E">
        <w:rPr>
          <w:spacing w:val="-1"/>
          <w:sz w:val="24"/>
        </w:rPr>
        <w:t xml:space="preserve"> </w:t>
      </w:r>
      <w:r w:rsidRPr="00DA161E">
        <w:rPr>
          <w:sz w:val="24"/>
        </w:rPr>
        <w:t>задач;</w:t>
      </w:r>
    </w:p>
    <w:p w:rsidR="009E1916" w:rsidRPr="00DA161E" w:rsidRDefault="00C21772" w:rsidP="00CD4F09">
      <w:pPr>
        <w:pStyle w:val="a5"/>
        <w:numPr>
          <w:ilvl w:val="0"/>
          <w:numId w:val="102"/>
        </w:numPr>
        <w:tabs>
          <w:tab w:val="left" w:pos="2040"/>
          <w:tab w:val="left" w:pos="2041"/>
        </w:tabs>
        <w:spacing w:before="2" w:line="237" w:lineRule="auto"/>
        <w:ind w:right="2354"/>
        <w:jc w:val="both"/>
        <w:rPr>
          <w:sz w:val="24"/>
        </w:rPr>
      </w:pPr>
      <w:r w:rsidRPr="00DA161E">
        <w:rPr>
          <w:sz w:val="24"/>
        </w:rPr>
        <w:t>Развитие творческих способности учащихся и привитие практических, исследовательских</w:t>
      </w:r>
      <w:r w:rsidRPr="00DA161E">
        <w:rPr>
          <w:spacing w:val="3"/>
          <w:sz w:val="24"/>
        </w:rPr>
        <w:t xml:space="preserve"> </w:t>
      </w:r>
      <w:r w:rsidRPr="00DA161E">
        <w:rPr>
          <w:sz w:val="24"/>
        </w:rPr>
        <w:t>умений.</w:t>
      </w:r>
    </w:p>
    <w:p w:rsidR="009E1916" w:rsidRPr="00DA161E" w:rsidRDefault="00C21772" w:rsidP="00CD4F09">
      <w:pPr>
        <w:pStyle w:val="a5"/>
        <w:numPr>
          <w:ilvl w:val="0"/>
          <w:numId w:val="102"/>
        </w:numPr>
        <w:tabs>
          <w:tab w:val="left" w:pos="2107"/>
          <w:tab w:val="left" w:pos="2108"/>
        </w:tabs>
        <w:spacing w:before="3" w:line="293" w:lineRule="exact"/>
        <w:ind w:left="2107" w:hanging="361"/>
        <w:jc w:val="both"/>
        <w:rPr>
          <w:sz w:val="24"/>
        </w:rPr>
      </w:pPr>
      <w:r w:rsidRPr="00DA161E">
        <w:rPr>
          <w:sz w:val="24"/>
        </w:rPr>
        <w:t>Развитие умения работать с различными источниками</w:t>
      </w:r>
      <w:r w:rsidRPr="00DA161E">
        <w:rPr>
          <w:spacing w:val="-4"/>
          <w:sz w:val="24"/>
        </w:rPr>
        <w:t xml:space="preserve"> </w:t>
      </w:r>
      <w:r w:rsidRPr="00DA161E">
        <w:rPr>
          <w:sz w:val="24"/>
        </w:rPr>
        <w:t>информации.</w:t>
      </w:r>
    </w:p>
    <w:p w:rsidR="009E1916" w:rsidRPr="00DA161E" w:rsidRDefault="00C21772" w:rsidP="00CD4F09">
      <w:pPr>
        <w:pStyle w:val="a5"/>
        <w:numPr>
          <w:ilvl w:val="0"/>
          <w:numId w:val="102"/>
        </w:numPr>
        <w:tabs>
          <w:tab w:val="left" w:pos="2040"/>
          <w:tab w:val="left" w:pos="2041"/>
        </w:tabs>
        <w:spacing w:before="1" w:line="237" w:lineRule="auto"/>
        <w:ind w:right="1346"/>
        <w:jc w:val="both"/>
        <w:rPr>
          <w:sz w:val="24"/>
        </w:rPr>
      </w:pPr>
      <w:r w:rsidRPr="00DA161E">
        <w:rPr>
          <w:sz w:val="24"/>
        </w:rPr>
        <w:t>Углубление интереса к предмету за счет применения деятельностного подхода в изучении курса и подборки познавательных нестандартных</w:t>
      </w:r>
      <w:r w:rsidRPr="00DA161E">
        <w:rPr>
          <w:spacing w:val="-6"/>
          <w:sz w:val="24"/>
        </w:rPr>
        <w:t xml:space="preserve"> </w:t>
      </w:r>
      <w:r w:rsidRPr="00DA161E">
        <w:rPr>
          <w:sz w:val="24"/>
        </w:rPr>
        <w:t>задач.</w:t>
      </w:r>
    </w:p>
    <w:p w:rsidR="009E1916" w:rsidRPr="00DA161E" w:rsidRDefault="00C21772" w:rsidP="00CD4F09">
      <w:pPr>
        <w:pStyle w:val="a5"/>
        <w:numPr>
          <w:ilvl w:val="0"/>
          <w:numId w:val="102"/>
        </w:numPr>
        <w:tabs>
          <w:tab w:val="left" w:pos="2040"/>
          <w:tab w:val="left" w:pos="2041"/>
        </w:tabs>
        <w:spacing w:before="5" w:line="237" w:lineRule="auto"/>
        <w:ind w:right="1627"/>
        <w:jc w:val="both"/>
        <w:rPr>
          <w:sz w:val="24"/>
        </w:rPr>
      </w:pPr>
      <w:r w:rsidRPr="00DA161E">
        <w:rPr>
          <w:sz w:val="24"/>
        </w:rPr>
        <w:t>Создание условия для формирования у учащихся коммуникативных навыков, которые способствуют развитию умений работать в группе, вести</w:t>
      </w:r>
      <w:r w:rsidRPr="00DA161E">
        <w:rPr>
          <w:spacing w:val="-32"/>
          <w:sz w:val="24"/>
        </w:rPr>
        <w:t xml:space="preserve"> </w:t>
      </w:r>
      <w:r w:rsidRPr="00DA161E">
        <w:rPr>
          <w:sz w:val="24"/>
        </w:rPr>
        <w:t>дискуссию.</w:t>
      </w:r>
    </w:p>
    <w:p w:rsidR="009E1916" w:rsidRPr="00DA161E" w:rsidRDefault="00C21772" w:rsidP="00CD4F09">
      <w:pPr>
        <w:pStyle w:val="3"/>
        <w:spacing w:before="5" w:line="240" w:lineRule="auto"/>
        <w:ind w:left="3176"/>
        <w:jc w:val="both"/>
      </w:pPr>
      <w:r w:rsidRPr="00DA161E">
        <w:t>Результаты освоения курса внеурочной деятельности.</w:t>
      </w:r>
    </w:p>
    <w:p w:rsidR="009E1916" w:rsidRPr="00DA161E" w:rsidRDefault="00C21772" w:rsidP="00CD4F09">
      <w:pPr>
        <w:pStyle w:val="4"/>
        <w:spacing w:before="0" w:line="240" w:lineRule="auto"/>
        <w:jc w:val="both"/>
      </w:pPr>
      <w:r w:rsidRPr="00DA161E">
        <w:t>Личностные:</w:t>
      </w:r>
    </w:p>
    <w:p w:rsidR="009E1916" w:rsidRPr="00DA161E" w:rsidRDefault="009E1916" w:rsidP="00CD4F09">
      <w:pPr>
        <w:jc w:val="both"/>
        <w:sectPr w:rsidR="009E1916" w:rsidRPr="00DA161E">
          <w:pgSz w:w="11910" w:h="16840"/>
          <w:pgMar w:top="1120" w:right="0" w:bottom="1120" w:left="240" w:header="0" w:footer="922" w:gutter="0"/>
          <w:cols w:space="720"/>
        </w:sectPr>
      </w:pPr>
    </w:p>
    <w:p w:rsidR="009E1916" w:rsidRPr="00DA161E" w:rsidRDefault="00C21772" w:rsidP="00CD4F09">
      <w:pPr>
        <w:pStyle w:val="a5"/>
        <w:numPr>
          <w:ilvl w:val="1"/>
          <w:numId w:val="102"/>
        </w:numPr>
        <w:tabs>
          <w:tab w:val="left" w:pos="2181"/>
          <w:tab w:val="left" w:pos="2182"/>
        </w:tabs>
        <w:spacing w:before="88"/>
        <w:ind w:right="1321"/>
        <w:jc w:val="both"/>
        <w:rPr>
          <w:sz w:val="24"/>
        </w:rPr>
      </w:pPr>
      <w:r w:rsidRPr="00DA161E">
        <w:rPr>
          <w:sz w:val="24"/>
        </w:rPr>
        <w:t>сформированность познавательных интересов, интеллектуальных и</w:t>
      </w:r>
      <w:r w:rsidRPr="00DA161E">
        <w:rPr>
          <w:spacing w:val="-32"/>
          <w:sz w:val="24"/>
        </w:rPr>
        <w:t xml:space="preserve"> </w:t>
      </w:r>
      <w:r w:rsidRPr="00DA161E">
        <w:rPr>
          <w:sz w:val="24"/>
        </w:rPr>
        <w:t>творческих способностей</w:t>
      </w:r>
      <w:r w:rsidRPr="00DA161E">
        <w:rPr>
          <w:spacing w:val="2"/>
          <w:sz w:val="24"/>
        </w:rPr>
        <w:t xml:space="preserve"> </w:t>
      </w:r>
      <w:r w:rsidRPr="00DA161E">
        <w:rPr>
          <w:sz w:val="24"/>
        </w:rPr>
        <w:t>учащихся;</w:t>
      </w:r>
    </w:p>
    <w:p w:rsidR="009E1916" w:rsidRPr="00DA161E" w:rsidRDefault="00C21772" w:rsidP="00CD4F09">
      <w:pPr>
        <w:pStyle w:val="a5"/>
        <w:numPr>
          <w:ilvl w:val="1"/>
          <w:numId w:val="102"/>
        </w:numPr>
        <w:tabs>
          <w:tab w:val="left" w:pos="2181"/>
          <w:tab w:val="left" w:pos="2182"/>
        </w:tabs>
        <w:spacing w:before="2" w:line="293" w:lineRule="exact"/>
        <w:jc w:val="both"/>
        <w:rPr>
          <w:sz w:val="24"/>
        </w:rPr>
      </w:pPr>
      <w:r w:rsidRPr="00DA161E">
        <w:rPr>
          <w:sz w:val="24"/>
        </w:rPr>
        <w:t>самостоятельность в приобретении новых знаний и практических</w:t>
      </w:r>
      <w:r w:rsidRPr="00DA161E">
        <w:rPr>
          <w:spacing w:val="-2"/>
          <w:sz w:val="24"/>
        </w:rPr>
        <w:t xml:space="preserve"> </w:t>
      </w:r>
      <w:r w:rsidRPr="00DA161E">
        <w:rPr>
          <w:sz w:val="24"/>
        </w:rPr>
        <w:t>умений;</w:t>
      </w:r>
    </w:p>
    <w:p w:rsidR="009E1916" w:rsidRPr="00DA161E" w:rsidRDefault="00C21772" w:rsidP="00CD4F09">
      <w:pPr>
        <w:pStyle w:val="a5"/>
        <w:numPr>
          <w:ilvl w:val="1"/>
          <w:numId w:val="102"/>
        </w:numPr>
        <w:tabs>
          <w:tab w:val="left" w:pos="2181"/>
          <w:tab w:val="left" w:pos="2182"/>
        </w:tabs>
        <w:spacing w:before="1" w:line="237" w:lineRule="auto"/>
        <w:ind w:right="1680"/>
        <w:jc w:val="both"/>
        <w:rPr>
          <w:sz w:val="24"/>
        </w:rPr>
      </w:pPr>
      <w:r w:rsidRPr="00DA161E">
        <w:rPr>
          <w:sz w:val="24"/>
        </w:rPr>
        <w:t>мотивация образовательной деятельности школьников на основе личностно ориентированного</w:t>
      </w:r>
      <w:r w:rsidRPr="00DA161E">
        <w:rPr>
          <w:spacing w:val="-1"/>
          <w:sz w:val="24"/>
        </w:rPr>
        <w:t xml:space="preserve"> </w:t>
      </w:r>
      <w:r w:rsidRPr="00DA161E">
        <w:rPr>
          <w:sz w:val="24"/>
        </w:rPr>
        <w:t>подхода.</w:t>
      </w:r>
    </w:p>
    <w:p w:rsidR="009E1916" w:rsidRPr="00DA161E" w:rsidRDefault="00C21772" w:rsidP="00CD4F09">
      <w:pPr>
        <w:spacing w:before="5"/>
        <w:ind w:left="1462"/>
        <w:jc w:val="both"/>
        <w:rPr>
          <w:b/>
          <w:i/>
          <w:sz w:val="24"/>
        </w:rPr>
      </w:pPr>
      <w:r w:rsidRPr="00DA161E">
        <w:rPr>
          <w:b/>
          <w:i/>
          <w:sz w:val="24"/>
        </w:rPr>
        <w:t>Метапредметные результаты</w:t>
      </w:r>
    </w:p>
    <w:p w:rsidR="009E1916" w:rsidRPr="00DA161E" w:rsidRDefault="00C21772" w:rsidP="00CD4F09">
      <w:pPr>
        <w:pStyle w:val="3"/>
        <w:spacing w:line="275" w:lineRule="exact"/>
        <w:jc w:val="both"/>
      </w:pPr>
      <w:r w:rsidRPr="00DA161E">
        <w:t>Регулятивные:</w:t>
      </w:r>
    </w:p>
    <w:p w:rsidR="009E1916" w:rsidRPr="00DA161E" w:rsidRDefault="00C21772" w:rsidP="00CD4F09">
      <w:pPr>
        <w:pStyle w:val="a5"/>
        <w:numPr>
          <w:ilvl w:val="1"/>
          <w:numId w:val="102"/>
        </w:numPr>
        <w:tabs>
          <w:tab w:val="left" w:pos="2181"/>
          <w:tab w:val="left" w:pos="2182"/>
        </w:tabs>
        <w:spacing w:line="292" w:lineRule="exact"/>
        <w:jc w:val="both"/>
        <w:rPr>
          <w:sz w:val="24"/>
        </w:rPr>
      </w:pPr>
      <w:r w:rsidRPr="00DA161E">
        <w:rPr>
          <w:sz w:val="24"/>
        </w:rPr>
        <w:t>Определять и формулировать цель деятельности на занятии с помощью</w:t>
      </w:r>
      <w:r w:rsidRPr="00DA161E">
        <w:rPr>
          <w:spacing w:val="-8"/>
          <w:sz w:val="24"/>
        </w:rPr>
        <w:t xml:space="preserve"> </w:t>
      </w:r>
      <w:r w:rsidRPr="00DA161E">
        <w:rPr>
          <w:sz w:val="24"/>
        </w:rPr>
        <w:t>учителя;</w:t>
      </w:r>
    </w:p>
    <w:p w:rsidR="009E1916" w:rsidRPr="00DA161E" w:rsidRDefault="00C21772" w:rsidP="00CD4F09">
      <w:pPr>
        <w:pStyle w:val="a5"/>
        <w:numPr>
          <w:ilvl w:val="1"/>
          <w:numId w:val="102"/>
        </w:numPr>
        <w:tabs>
          <w:tab w:val="left" w:pos="2181"/>
          <w:tab w:val="left" w:pos="2182"/>
        </w:tabs>
        <w:spacing w:before="2" w:line="237" w:lineRule="auto"/>
        <w:ind w:right="979"/>
        <w:jc w:val="both"/>
        <w:rPr>
          <w:sz w:val="24"/>
        </w:rPr>
      </w:pPr>
      <w:r w:rsidRPr="00DA161E">
        <w:rPr>
          <w:sz w:val="24"/>
        </w:rPr>
        <w:t>Планировать свое действие в соответствии с поставленной задачей и условиями</w:t>
      </w:r>
      <w:r w:rsidRPr="00DA161E">
        <w:rPr>
          <w:spacing w:val="-37"/>
          <w:sz w:val="24"/>
        </w:rPr>
        <w:t xml:space="preserve"> </w:t>
      </w:r>
      <w:r w:rsidRPr="00DA161E">
        <w:rPr>
          <w:sz w:val="24"/>
        </w:rPr>
        <w:t>ее реализации.</w:t>
      </w:r>
    </w:p>
    <w:p w:rsidR="009E1916" w:rsidRPr="00DA161E" w:rsidRDefault="00C21772" w:rsidP="00CD4F09">
      <w:pPr>
        <w:pStyle w:val="a5"/>
        <w:numPr>
          <w:ilvl w:val="1"/>
          <w:numId w:val="102"/>
        </w:numPr>
        <w:tabs>
          <w:tab w:val="left" w:pos="2181"/>
          <w:tab w:val="left" w:pos="2182"/>
        </w:tabs>
        <w:spacing w:before="2"/>
        <w:jc w:val="both"/>
        <w:rPr>
          <w:sz w:val="24"/>
        </w:rPr>
      </w:pPr>
      <w:r w:rsidRPr="00DA161E">
        <w:rPr>
          <w:sz w:val="24"/>
        </w:rPr>
        <w:t>Уметь работать по предложенным</w:t>
      </w:r>
      <w:r w:rsidRPr="00DA161E">
        <w:rPr>
          <w:spacing w:val="-3"/>
          <w:sz w:val="24"/>
        </w:rPr>
        <w:t xml:space="preserve"> </w:t>
      </w:r>
      <w:r w:rsidRPr="00DA161E">
        <w:rPr>
          <w:sz w:val="24"/>
        </w:rPr>
        <w:t>инструкциям;</w:t>
      </w:r>
    </w:p>
    <w:p w:rsidR="009E1916" w:rsidRPr="00DA161E" w:rsidRDefault="00C21772" w:rsidP="00CD4F09">
      <w:pPr>
        <w:pStyle w:val="3"/>
        <w:spacing w:before="2" w:line="275" w:lineRule="exact"/>
        <w:jc w:val="both"/>
      </w:pPr>
      <w:r w:rsidRPr="00DA161E">
        <w:t>Познавательные:</w:t>
      </w:r>
    </w:p>
    <w:p w:rsidR="009E1916" w:rsidRPr="00DA161E" w:rsidRDefault="00C21772" w:rsidP="00CD4F09">
      <w:pPr>
        <w:pStyle w:val="a5"/>
        <w:numPr>
          <w:ilvl w:val="1"/>
          <w:numId w:val="102"/>
        </w:numPr>
        <w:tabs>
          <w:tab w:val="left" w:pos="2170"/>
        </w:tabs>
        <w:spacing w:line="293" w:lineRule="exact"/>
        <w:ind w:left="2170" w:hanging="281"/>
        <w:jc w:val="both"/>
        <w:rPr>
          <w:sz w:val="24"/>
        </w:rPr>
      </w:pPr>
      <w:r w:rsidRPr="00DA161E">
        <w:rPr>
          <w:sz w:val="24"/>
        </w:rPr>
        <w:t>производить расчеты по физическим</w:t>
      </w:r>
      <w:r w:rsidRPr="00DA161E">
        <w:rPr>
          <w:spacing w:val="-2"/>
          <w:sz w:val="24"/>
        </w:rPr>
        <w:t xml:space="preserve"> </w:t>
      </w:r>
      <w:r w:rsidRPr="00DA161E">
        <w:rPr>
          <w:sz w:val="24"/>
        </w:rPr>
        <w:t>формулам;</w:t>
      </w:r>
    </w:p>
    <w:p w:rsidR="009E1916" w:rsidRPr="00DA161E" w:rsidRDefault="00C21772" w:rsidP="00CD4F09">
      <w:pPr>
        <w:pStyle w:val="a5"/>
        <w:numPr>
          <w:ilvl w:val="1"/>
          <w:numId w:val="102"/>
        </w:numPr>
        <w:tabs>
          <w:tab w:val="left" w:pos="2181"/>
          <w:tab w:val="left" w:pos="2182"/>
        </w:tabs>
        <w:spacing w:before="1" w:line="294" w:lineRule="exact"/>
        <w:jc w:val="both"/>
        <w:rPr>
          <w:sz w:val="24"/>
        </w:rPr>
      </w:pPr>
      <w:r w:rsidRPr="00DA161E">
        <w:rPr>
          <w:sz w:val="24"/>
        </w:rPr>
        <w:t>использовать различные способы решения</w:t>
      </w:r>
      <w:r w:rsidRPr="00DA161E">
        <w:rPr>
          <w:spacing w:val="-2"/>
          <w:sz w:val="24"/>
        </w:rPr>
        <w:t xml:space="preserve"> </w:t>
      </w:r>
      <w:r w:rsidRPr="00DA161E">
        <w:rPr>
          <w:sz w:val="24"/>
        </w:rPr>
        <w:t>задач;</w:t>
      </w:r>
    </w:p>
    <w:p w:rsidR="009E1916" w:rsidRPr="00DA161E" w:rsidRDefault="00C21772" w:rsidP="00CD4F09">
      <w:pPr>
        <w:pStyle w:val="a5"/>
        <w:numPr>
          <w:ilvl w:val="1"/>
          <w:numId w:val="102"/>
        </w:numPr>
        <w:tabs>
          <w:tab w:val="left" w:pos="2181"/>
          <w:tab w:val="left" w:pos="2182"/>
        </w:tabs>
        <w:spacing w:before="2" w:line="237" w:lineRule="auto"/>
        <w:ind w:right="1485"/>
        <w:jc w:val="both"/>
        <w:rPr>
          <w:sz w:val="24"/>
        </w:rPr>
      </w:pPr>
      <w:r w:rsidRPr="00DA161E">
        <w:rPr>
          <w:sz w:val="24"/>
        </w:rPr>
        <w:t>применять алгоритмы, аналогии и другие методологические приемы решения задач;</w:t>
      </w:r>
    </w:p>
    <w:p w:rsidR="009E1916" w:rsidRPr="00DA161E" w:rsidRDefault="00C21772" w:rsidP="00CD4F09">
      <w:pPr>
        <w:pStyle w:val="a5"/>
        <w:numPr>
          <w:ilvl w:val="1"/>
          <w:numId w:val="102"/>
        </w:numPr>
        <w:tabs>
          <w:tab w:val="left" w:pos="2181"/>
          <w:tab w:val="left" w:pos="2182"/>
        </w:tabs>
        <w:spacing w:before="2" w:line="293" w:lineRule="exact"/>
        <w:jc w:val="both"/>
        <w:rPr>
          <w:sz w:val="24"/>
        </w:rPr>
      </w:pPr>
      <w:r w:rsidRPr="00DA161E">
        <w:rPr>
          <w:sz w:val="24"/>
        </w:rPr>
        <w:t>решать задачи с применением законов и</w:t>
      </w:r>
      <w:r w:rsidRPr="00DA161E">
        <w:rPr>
          <w:spacing w:val="-7"/>
          <w:sz w:val="24"/>
        </w:rPr>
        <w:t xml:space="preserve"> </w:t>
      </w:r>
      <w:r w:rsidRPr="00DA161E">
        <w:rPr>
          <w:sz w:val="24"/>
        </w:rPr>
        <w:t>формул;</w:t>
      </w:r>
    </w:p>
    <w:p w:rsidR="009E1916" w:rsidRPr="00DA161E" w:rsidRDefault="00C21772" w:rsidP="00CD4F09">
      <w:pPr>
        <w:pStyle w:val="a5"/>
        <w:numPr>
          <w:ilvl w:val="1"/>
          <w:numId w:val="102"/>
        </w:numPr>
        <w:tabs>
          <w:tab w:val="left" w:pos="2181"/>
          <w:tab w:val="left" w:pos="2182"/>
        </w:tabs>
        <w:spacing w:line="293" w:lineRule="exact"/>
        <w:jc w:val="both"/>
        <w:rPr>
          <w:sz w:val="24"/>
        </w:rPr>
      </w:pPr>
      <w:r w:rsidRPr="00DA161E">
        <w:rPr>
          <w:sz w:val="24"/>
        </w:rPr>
        <w:t>строить и объяснять</w:t>
      </w:r>
      <w:r w:rsidRPr="00DA161E">
        <w:rPr>
          <w:spacing w:val="-3"/>
          <w:sz w:val="24"/>
        </w:rPr>
        <w:t xml:space="preserve"> </w:t>
      </w:r>
      <w:r w:rsidRPr="00DA161E">
        <w:rPr>
          <w:sz w:val="24"/>
        </w:rPr>
        <w:t>графики;</w:t>
      </w:r>
    </w:p>
    <w:p w:rsidR="009E1916" w:rsidRPr="00DA161E" w:rsidRDefault="00C21772" w:rsidP="00CD4F09">
      <w:pPr>
        <w:pStyle w:val="a5"/>
        <w:numPr>
          <w:ilvl w:val="1"/>
          <w:numId w:val="102"/>
        </w:numPr>
        <w:tabs>
          <w:tab w:val="left" w:pos="2181"/>
          <w:tab w:val="left" w:pos="2182"/>
        </w:tabs>
        <w:spacing w:line="293" w:lineRule="exact"/>
        <w:jc w:val="both"/>
        <w:rPr>
          <w:sz w:val="24"/>
        </w:rPr>
      </w:pPr>
      <w:r w:rsidRPr="00DA161E">
        <w:rPr>
          <w:sz w:val="24"/>
        </w:rPr>
        <w:t>анализировать полученный</w:t>
      </w:r>
      <w:r w:rsidRPr="00DA161E">
        <w:rPr>
          <w:spacing w:val="-3"/>
          <w:sz w:val="24"/>
        </w:rPr>
        <w:t xml:space="preserve"> </w:t>
      </w:r>
      <w:r w:rsidRPr="00DA161E">
        <w:rPr>
          <w:sz w:val="24"/>
        </w:rPr>
        <w:t>ответ;</w:t>
      </w:r>
    </w:p>
    <w:p w:rsidR="009E1916" w:rsidRPr="00DA161E" w:rsidRDefault="00C21772" w:rsidP="00CD4F09">
      <w:pPr>
        <w:pStyle w:val="a5"/>
        <w:numPr>
          <w:ilvl w:val="1"/>
          <w:numId w:val="102"/>
        </w:numPr>
        <w:tabs>
          <w:tab w:val="left" w:pos="2181"/>
          <w:tab w:val="left" w:pos="2182"/>
        </w:tabs>
        <w:spacing w:line="293" w:lineRule="exact"/>
        <w:jc w:val="both"/>
        <w:rPr>
          <w:sz w:val="24"/>
        </w:rPr>
      </w:pPr>
      <w:r w:rsidRPr="00DA161E">
        <w:rPr>
          <w:sz w:val="24"/>
        </w:rPr>
        <w:t>уметь правильно оформлять</w:t>
      </w:r>
      <w:r w:rsidRPr="00DA161E">
        <w:rPr>
          <w:spacing w:val="-1"/>
          <w:sz w:val="24"/>
        </w:rPr>
        <w:t xml:space="preserve"> </w:t>
      </w:r>
      <w:r w:rsidRPr="00DA161E">
        <w:rPr>
          <w:sz w:val="24"/>
        </w:rPr>
        <w:t>задачи,</w:t>
      </w:r>
    </w:p>
    <w:p w:rsidR="009E1916" w:rsidRPr="00DA161E" w:rsidRDefault="00C21772" w:rsidP="00CD4F09">
      <w:pPr>
        <w:pStyle w:val="a5"/>
        <w:numPr>
          <w:ilvl w:val="1"/>
          <w:numId w:val="102"/>
        </w:numPr>
        <w:tabs>
          <w:tab w:val="left" w:pos="2181"/>
          <w:tab w:val="left" w:pos="2182"/>
        </w:tabs>
        <w:spacing w:before="1" w:line="293" w:lineRule="exact"/>
        <w:jc w:val="both"/>
        <w:rPr>
          <w:sz w:val="24"/>
        </w:rPr>
      </w:pPr>
      <w:r w:rsidRPr="00DA161E">
        <w:rPr>
          <w:sz w:val="24"/>
        </w:rPr>
        <w:t>работать со средствами</w:t>
      </w:r>
      <w:r w:rsidRPr="00DA161E">
        <w:rPr>
          <w:spacing w:val="2"/>
          <w:sz w:val="24"/>
        </w:rPr>
        <w:t xml:space="preserve"> </w:t>
      </w:r>
      <w:r w:rsidRPr="00DA161E">
        <w:rPr>
          <w:sz w:val="24"/>
        </w:rPr>
        <w:t>информации.</w:t>
      </w:r>
    </w:p>
    <w:p w:rsidR="009E1916" w:rsidRPr="00DA161E" w:rsidRDefault="00C21772" w:rsidP="00CD4F09">
      <w:pPr>
        <w:pStyle w:val="a5"/>
        <w:numPr>
          <w:ilvl w:val="0"/>
          <w:numId w:val="102"/>
        </w:numPr>
        <w:tabs>
          <w:tab w:val="left" w:pos="2169"/>
          <w:tab w:val="left" w:pos="2170"/>
        </w:tabs>
        <w:spacing w:line="293" w:lineRule="exact"/>
        <w:ind w:left="2170" w:hanging="425"/>
        <w:jc w:val="both"/>
        <w:rPr>
          <w:sz w:val="24"/>
        </w:rPr>
      </w:pPr>
      <w:r w:rsidRPr="00DA161E">
        <w:rPr>
          <w:sz w:val="24"/>
        </w:rPr>
        <w:t>уметь пользоваться теоретическими знаниями на практике, в</w:t>
      </w:r>
      <w:r w:rsidRPr="00DA161E">
        <w:rPr>
          <w:spacing w:val="-8"/>
          <w:sz w:val="24"/>
        </w:rPr>
        <w:t xml:space="preserve"> </w:t>
      </w:r>
      <w:r w:rsidRPr="00DA161E">
        <w:rPr>
          <w:sz w:val="24"/>
        </w:rPr>
        <w:t>жизни;</w:t>
      </w:r>
    </w:p>
    <w:p w:rsidR="009E1916" w:rsidRPr="00DA161E" w:rsidRDefault="00C21772" w:rsidP="00CD4F09">
      <w:pPr>
        <w:pStyle w:val="3"/>
        <w:spacing w:before="2" w:line="275" w:lineRule="exact"/>
        <w:jc w:val="both"/>
      </w:pPr>
      <w:r w:rsidRPr="00DA161E">
        <w:t>Коммуникативные:</w:t>
      </w:r>
    </w:p>
    <w:p w:rsidR="009E1916" w:rsidRPr="00DA161E" w:rsidRDefault="00C21772" w:rsidP="00CD4F09">
      <w:pPr>
        <w:pStyle w:val="a5"/>
        <w:numPr>
          <w:ilvl w:val="0"/>
          <w:numId w:val="102"/>
        </w:numPr>
        <w:tabs>
          <w:tab w:val="left" w:pos="2181"/>
          <w:tab w:val="left" w:pos="2182"/>
        </w:tabs>
        <w:spacing w:line="292" w:lineRule="exact"/>
        <w:ind w:left="2182"/>
        <w:jc w:val="both"/>
        <w:rPr>
          <w:sz w:val="24"/>
        </w:rPr>
      </w:pPr>
      <w:r w:rsidRPr="00DA161E">
        <w:rPr>
          <w:sz w:val="24"/>
        </w:rPr>
        <w:t>уметь работать в паре и коллективе;</w:t>
      </w:r>
    </w:p>
    <w:p w:rsidR="009E1916" w:rsidRPr="00DA161E" w:rsidRDefault="00C21772" w:rsidP="00CD4F09">
      <w:pPr>
        <w:pStyle w:val="a5"/>
        <w:numPr>
          <w:ilvl w:val="0"/>
          <w:numId w:val="102"/>
        </w:numPr>
        <w:tabs>
          <w:tab w:val="left" w:pos="2181"/>
          <w:tab w:val="left" w:pos="2182"/>
        </w:tabs>
        <w:spacing w:before="2" w:line="237" w:lineRule="auto"/>
        <w:ind w:left="2182" w:right="952"/>
        <w:jc w:val="both"/>
        <w:rPr>
          <w:sz w:val="24"/>
        </w:rPr>
      </w:pPr>
      <w:r w:rsidRPr="00DA161E">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w:t>
      </w:r>
      <w:r w:rsidRPr="00DA161E">
        <w:rPr>
          <w:spacing w:val="-2"/>
          <w:sz w:val="24"/>
        </w:rPr>
        <w:t xml:space="preserve"> </w:t>
      </w:r>
      <w:r w:rsidRPr="00DA161E">
        <w:rPr>
          <w:sz w:val="24"/>
        </w:rPr>
        <w:t>взаимодействии.</w:t>
      </w:r>
    </w:p>
    <w:p w:rsidR="009E1916" w:rsidRPr="00DA161E" w:rsidRDefault="00C21772" w:rsidP="00CD4F09">
      <w:pPr>
        <w:pStyle w:val="a5"/>
        <w:numPr>
          <w:ilvl w:val="0"/>
          <w:numId w:val="102"/>
        </w:numPr>
        <w:tabs>
          <w:tab w:val="left" w:pos="2181"/>
          <w:tab w:val="left" w:pos="2182"/>
        </w:tabs>
        <w:spacing w:before="5" w:line="293" w:lineRule="exact"/>
        <w:ind w:left="2182"/>
        <w:jc w:val="both"/>
        <w:rPr>
          <w:sz w:val="24"/>
        </w:rPr>
      </w:pPr>
      <w:r w:rsidRPr="00DA161E">
        <w:rPr>
          <w:sz w:val="24"/>
        </w:rPr>
        <w:t>высказывать и обосновывать свою точку</w:t>
      </w:r>
      <w:r w:rsidRPr="00DA161E">
        <w:rPr>
          <w:spacing w:val="-7"/>
          <w:sz w:val="24"/>
        </w:rPr>
        <w:t xml:space="preserve"> </w:t>
      </w:r>
      <w:r w:rsidRPr="00DA161E">
        <w:rPr>
          <w:sz w:val="24"/>
        </w:rPr>
        <w:t>зрения;</w:t>
      </w:r>
    </w:p>
    <w:p w:rsidR="009E1916" w:rsidRPr="00DA161E" w:rsidRDefault="00C21772" w:rsidP="00CD4F09">
      <w:pPr>
        <w:pStyle w:val="a5"/>
        <w:numPr>
          <w:ilvl w:val="0"/>
          <w:numId w:val="102"/>
        </w:numPr>
        <w:tabs>
          <w:tab w:val="left" w:pos="2181"/>
          <w:tab w:val="left" w:pos="2182"/>
        </w:tabs>
        <w:spacing w:line="293" w:lineRule="exact"/>
        <w:ind w:left="2182"/>
        <w:jc w:val="both"/>
        <w:rPr>
          <w:sz w:val="24"/>
        </w:rPr>
      </w:pPr>
      <w:r w:rsidRPr="00DA161E">
        <w:rPr>
          <w:sz w:val="24"/>
        </w:rPr>
        <w:t>задавать</w:t>
      </w:r>
      <w:r w:rsidRPr="00DA161E">
        <w:rPr>
          <w:spacing w:val="-1"/>
          <w:sz w:val="24"/>
        </w:rPr>
        <w:t xml:space="preserve"> </w:t>
      </w:r>
      <w:r w:rsidRPr="00DA161E">
        <w:rPr>
          <w:sz w:val="24"/>
        </w:rPr>
        <w:t>вопросы.</w:t>
      </w:r>
    </w:p>
    <w:p w:rsidR="009E1916" w:rsidRPr="00DA161E" w:rsidRDefault="00C21772" w:rsidP="00CD4F09">
      <w:pPr>
        <w:spacing w:before="4"/>
        <w:ind w:left="1462"/>
        <w:jc w:val="both"/>
        <w:rPr>
          <w:b/>
          <w:i/>
          <w:sz w:val="24"/>
        </w:rPr>
      </w:pPr>
      <w:r w:rsidRPr="00DA161E">
        <w:rPr>
          <w:b/>
          <w:i/>
          <w:sz w:val="24"/>
        </w:rPr>
        <w:t>Предметные результаты</w:t>
      </w:r>
    </w:p>
    <w:p w:rsidR="009E1916" w:rsidRPr="00DA161E" w:rsidRDefault="00C21772" w:rsidP="00CD4F09">
      <w:pPr>
        <w:pStyle w:val="3"/>
        <w:jc w:val="both"/>
      </w:pPr>
      <w:r w:rsidRPr="00DA161E">
        <w:t>В результате изучения курса внеурочной деятельности ученик научится:</w:t>
      </w:r>
    </w:p>
    <w:p w:rsidR="009E1916" w:rsidRPr="00DA161E" w:rsidRDefault="00C21772" w:rsidP="00CD4F09">
      <w:pPr>
        <w:pStyle w:val="a5"/>
        <w:numPr>
          <w:ilvl w:val="0"/>
          <w:numId w:val="101"/>
        </w:numPr>
        <w:tabs>
          <w:tab w:val="left" w:pos="1664"/>
        </w:tabs>
        <w:ind w:right="1295" w:firstLine="0"/>
        <w:jc w:val="both"/>
        <w:rPr>
          <w:sz w:val="24"/>
        </w:rPr>
      </w:pPr>
      <w:r w:rsidRPr="00DA161E">
        <w:rPr>
          <w:sz w:val="24"/>
        </w:rPr>
        <w:t>решать задачи, используя физические законы и формулы, на основе анализа условия задачи выделять физические величины и формулы, необходимые для её решения, и проводить</w:t>
      </w:r>
      <w:r w:rsidRPr="00DA161E">
        <w:rPr>
          <w:spacing w:val="-1"/>
          <w:sz w:val="24"/>
        </w:rPr>
        <w:t xml:space="preserve"> </w:t>
      </w:r>
      <w:r w:rsidRPr="00DA161E">
        <w:rPr>
          <w:sz w:val="24"/>
        </w:rPr>
        <w:t>расчёты;</w:t>
      </w:r>
    </w:p>
    <w:p w:rsidR="009E1916" w:rsidRPr="00DA161E" w:rsidRDefault="00C21772" w:rsidP="00CD4F09">
      <w:pPr>
        <w:pStyle w:val="a5"/>
        <w:numPr>
          <w:ilvl w:val="1"/>
          <w:numId w:val="101"/>
        </w:numPr>
        <w:tabs>
          <w:tab w:val="left" w:pos="2169"/>
          <w:tab w:val="left" w:pos="2170"/>
        </w:tabs>
        <w:spacing w:before="1" w:line="237" w:lineRule="auto"/>
        <w:ind w:right="954"/>
        <w:jc w:val="both"/>
        <w:rPr>
          <w:sz w:val="24"/>
        </w:rPr>
      </w:pPr>
      <w:r w:rsidRPr="00DA161E">
        <w:rPr>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колебательное движение,</w:t>
      </w:r>
    </w:p>
    <w:p w:rsidR="009E1916" w:rsidRPr="00DA161E" w:rsidRDefault="00C21772" w:rsidP="00CD4F09">
      <w:pPr>
        <w:pStyle w:val="a5"/>
        <w:numPr>
          <w:ilvl w:val="0"/>
          <w:numId w:val="100"/>
        </w:numPr>
        <w:tabs>
          <w:tab w:val="left" w:pos="2181"/>
          <w:tab w:val="left" w:pos="2182"/>
        </w:tabs>
        <w:ind w:right="936"/>
        <w:jc w:val="both"/>
        <w:rPr>
          <w:sz w:val="24"/>
        </w:rPr>
      </w:pPr>
      <w:r w:rsidRPr="00DA161E">
        <w:rPr>
          <w:sz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Pr="00DA161E">
        <w:rPr>
          <w:spacing w:val="-20"/>
          <w:sz w:val="24"/>
        </w:rPr>
        <w:t xml:space="preserve"> </w:t>
      </w:r>
      <w:r w:rsidRPr="00DA161E">
        <w:rPr>
          <w:sz w:val="24"/>
        </w:rPr>
        <w:t>величинами;</w:t>
      </w:r>
    </w:p>
    <w:p w:rsidR="009E1916" w:rsidRPr="00DA161E" w:rsidRDefault="00C21772" w:rsidP="00CD4F09">
      <w:pPr>
        <w:pStyle w:val="a5"/>
        <w:numPr>
          <w:ilvl w:val="0"/>
          <w:numId w:val="100"/>
        </w:numPr>
        <w:tabs>
          <w:tab w:val="left" w:pos="2181"/>
          <w:tab w:val="left" w:pos="2182"/>
        </w:tabs>
        <w:ind w:right="1212"/>
        <w:jc w:val="both"/>
        <w:rPr>
          <w:sz w:val="24"/>
        </w:rPr>
      </w:pPr>
      <w:r w:rsidRPr="00DA161E">
        <w:rPr>
          <w:sz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Гука,</w:t>
      </w:r>
      <w:r w:rsidRPr="00DA161E">
        <w:rPr>
          <w:spacing w:val="-29"/>
          <w:sz w:val="24"/>
        </w:rPr>
        <w:t xml:space="preserve"> </w:t>
      </w:r>
      <w:r w:rsidRPr="00DA161E">
        <w:rPr>
          <w:sz w:val="24"/>
        </w:rPr>
        <w:t>закон Паскаля, закон</w:t>
      </w:r>
      <w:r w:rsidRPr="00DA161E">
        <w:rPr>
          <w:spacing w:val="-2"/>
          <w:sz w:val="24"/>
        </w:rPr>
        <w:t xml:space="preserve"> </w:t>
      </w:r>
      <w:r w:rsidRPr="00DA161E">
        <w:rPr>
          <w:sz w:val="24"/>
        </w:rPr>
        <w:t>Архимеда;</w:t>
      </w:r>
    </w:p>
    <w:p w:rsidR="009E1916" w:rsidRPr="00DA161E" w:rsidRDefault="00C21772" w:rsidP="00CD4F09">
      <w:pPr>
        <w:pStyle w:val="a5"/>
        <w:numPr>
          <w:ilvl w:val="0"/>
          <w:numId w:val="100"/>
        </w:numPr>
        <w:tabs>
          <w:tab w:val="left" w:pos="2181"/>
          <w:tab w:val="left" w:pos="2182"/>
        </w:tabs>
        <w:ind w:right="874"/>
        <w:jc w:val="both"/>
        <w:rPr>
          <w:sz w:val="24"/>
        </w:rPr>
      </w:pPr>
      <w:r w:rsidRPr="00DA161E">
        <w:rPr>
          <w:sz w:val="24"/>
        </w:rPr>
        <w:t xml:space="preserve">решать задачи, используя физические законы (закон сохранения энергии, закон всемирного тяготения, принцип суперпозиции сил, </w:t>
      </w:r>
      <w:r w:rsidRPr="00DA161E">
        <w:rPr>
          <w:spacing w:val="-3"/>
          <w:sz w:val="24"/>
        </w:rPr>
        <w:t xml:space="preserve">I, </w:t>
      </w:r>
      <w:r w:rsidRPr="00DA161E">
        <w:rPr>
          <w:sz w:val="24"/>
        </w:rPr>
        <w:t>II и III законы Ньютона,</w:t>
      </w:r>
      <w:r w:rsidRPr="00DA161E">
        <w:rPr>
          <w:spacing w:val="-29"/>
          <w:sz w:val="24"/>
        </w:rPr>
        <w:t xml:space="preserve"> </w:t>
      </w:r>
      <w:r w:rsidRPr="00DA161E">
        <w:rPr>
          <w:sz w:val="24"/>
        </w:rPr>
        <w:t>закон</w:t>
      </w:r>
    </w:p>
    <w:p w:rsidR="009E1916" w:rsidRPr="00DA161E" w:rsidRDefault="009E1916" w:rsidP="00CD4F09">
      <w:pPr>
        <w:jc w:val="both"/>
        <w:rPr>
          <w:sz w:val="24"/>
        </w:rPr>
        <w:sectPr w:rsidR="009E1916" w:rsidRPr="00DA161E">
          <w:pgSz w:w="11910" w:h="16840"/>
          <w:pgMar w:top="1020" w:right="0" w:bottom="1180" w:left="240" w:header="0" w:footer="922" w:gutter="0"/>
          <w:cols w:space="720"/>
        </w:sectPr>
      </w:pPr>
    </w:p>
    <w:p w:rsidR="009E1916" w:rsidRPr="00DA161E" w:rsidRDefault="00C21772" w:rsidP="00CD4F09">
      <w:pPr>
        <w:pStyle w:val="a3"/>
        <w:spacing w:before="66"/>
        <w:ind w:left="2182" w:right="873"/>
        <w:jc w:val="both"/>
      </w:pPr>
      <w:r w:rsidRPr="00DA161E">
        <w:t>Гука, закон сохранения электрического заряда, закон Кулона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w:t>
      </w:r>
    </w:p>
    <w:p w:rsidR="009E1916" w:rsidRPr="00DA161E" w:rsidRDefault="00C21772" w:rsidP="00CD4F09">
      <w:pPr>
        <w:pStyle w:val="a5"/>
        <w:numPr>
          <w:ilvl w:val="0"/>
          <w:numId w:val="100"/>
        </w:numPr>
        <w:tabs>
          <w:tab w:val="left" w:pos="2181"/>
          <w:tab w:val="left" w:pos="2182"/>
        </w:tabs>
        <w:spacing w:before="1"/>
        <w:ind w:right="1449"/>
        <w:jc w:val="both"/>
        <w:rPr>
          <w:sz w:val="24"/>
        </w:rPr>
      </w:pPr>
      <w:r w:rsidRPr="00DA161E">
        <w:rPr>
          <w:sz w:val="24"/>
        </w:rPr>
        <w:t>на основе анализа условия задачи выделять физические величины и</w:t>
      </w:r>
      <w:r w:rsidRPr="00DA161E">
        <w:rPr>
          <w:spacing w:val="-33"/>
          <w:sz w:val="24"/>
        </w:rPr>
        <w:t xml:space="preserve"> </w:t>
      </w:r>
      <w:r w:rsidRPr="00DA161E">
        <w:rPr>
          <w:sz w:val="24"/>
        </w:rPr>
        <w:t>формулы, необходимые для её решения, и проводить</w:t>
      </w:r>
      <w:r w:rsidRPr="00DA161E">
        <w:rPr>
          <w:spacing w:val="-8"/>
          <w:sz w:val="24"/>
        </w:rPr>
        <w:t xml:space="preserve"> </w:t>
      </w:r>
      <w:r w:rsidRPr="00DA161E">
        <w:rPr>
          <w:sz w:val="24"/>
        </w:rPr>
        <w:t>расчёты;</w:t>
      </w:r>
    </w:p>
    <w:p w:rsidR="009E1916" w:rsidRPr="00DA161E" w:rsidRDefault="00C21772" w:rsidP="00CD4F09">
      <w:pPr>
        <w:pStyle w:val="a5"/>
        <w:numPr>
          <w:ilvl w:val="0"/>
          <w:numId w:val="100"/>
        </w:numPr>
        <w:tabs>
          <w:tab w:val="left" w:pos="2181"/>
          <w:tab w:val="left" w:pos="2182"/>
        </w:tabs>
        <w:ind w:right="1074"/>
        <w:jc w:val="both"/>
        <w:rPr>
          <w:sz w:val="24"/>
        </w:rPr>
      </w:pPr>
      <w:r w:rsidRPr="00DA161E">
        <w:rPr>
          <w:sz w:val="24"/>
        </w:rPr>
        <w:t>овладение способами выполнения расчетов для нахождения: количества теплоты, необходимого для нагревания тела или выделяемого им при охлаждении, внутренней энергии, механической работы, мощности, электроемкости, энергии заряженного</w:t>
      </w:r>
      <w:r w:rsidRPr="00DA161E">
        <w:rPr>
          <w:spacing w:val="-1"/>
          <w:sz w:val="24"/>
        </w:rPr>
        <w:t xml:space="preserve"> </w:t>
      </w:r>
      <w:r w:rsidRPr="00DA161E">
        <w:rPr>
          <w:sz w:val="24"/>
        </w:rPr>
        <w:t>конденсатора</w:t>
      </w:r>
    </w:p>
    <w:p w:rsidR="009E1916" w:rsidRPr="00DA161E" w:rsidRDefault="00C21772" w:rsidP="00CD4F09">
      <w:pPr>
        <w:pStyle w:val="a5"/>
        <w:numPr>
          <w:ilvl w:val="0"/>
          <w:numId w:val="100"/>
        </w:numPr>
        <w:tabs>
          <w:tab w:val="left" w:pos="2181"/>
          <w:tab w:val="left" w:pos="2182"/>
        </w:tabs>
        <w:ind w:right="1585"/>
        <w:jc w:val="both"/>
        <w:rPr>
          <w:sz w:val="24"/>
        </w:rPr>
      </w:pPr>
      <w:r w:rsidRPr="00DA161E">
        <w:rPr>
          <w:sz w:val="24"/>
        </w:rPr>
        <w:t>самостоятельно приобретать и применять знания в различных ситуациях для решения несложных практических задач, в том числе с использованием при необходимости справочных материалов, калькулятора и</w:t>
      </w:r>
      <w:r w:rsidRPr="00DA161E">
        <w:rPr>
          <w:spacing w:val="-9"/>
          <w:sz w:val="24"/>
        </w:rPr>
        <w:t xml:space="preserve"> </w:t>
      </w:r>
      <w:r w:rsidRPr="00DA161E">
        <w:rPr>
          <w:sz w:val="24"/>
        </w:rPr>
        <w:t>компьютера;</w:t>
      </w:r>
    </w:p>
    <w:p w:rsidR="009E1916" w:rsidRPr="00DA161E" w:rsidRDefault="00C21772" w:rsidP="00CD4F09">
      <w:pPr>
        <w:pStyle w:val="a5"/>
        <w:numPr>
          <w:ilvl w:val="0"/>
          <w:numId w:val="100"/>
        </w:numPr>
        <w:tabs>
          <w:tab w:val="left" w:pos="2181"/>
          <w:tab w:val="left" w:pos="2182"/>
        </w:tabs>
        <w:ind w:right="2005"/>
        <w:jc w:val="both"/>
        <w:rPr>
          <w:sz w:val="24"/>
        </w:rPr>
      </w:pPr>
      <w:r w:rsidRPr="00DA161E">
        <w:rPr>
          <w:sz w:val="24"/>
        </w:rPr>
        <w:t>пользоваться предметным указателем энциклопедий и справочников</w:t>
      </w:r>
      <w:r w:rsidRPr="00DA161E">
        <w:rPr>
          <w:spacing w:val="-28"/>
          <w:sz w:val="24"/>
        </w:rPr>
        <w:t xml:space="preserve"> </w:t>
      </w:r>
      <w:r w:rsidRPr="00DA161E">
        <w:rPr>
          <w:sz w:val="24"/>
        </w:rPr>
        <w:t>для нахождения</w:t>
      </w:r>
      <w:r w:rsidRPr="00DA161E">
        <w:rPr>
          <w:spacing w:val="-1"/>
          <w:sz w:val="24"/>
        </w:rPr>
        <w:t xml:space="preserve"> </w:t>
      </w:r>
      <w:r w:rsidRPr="00DA161E">
        <w:rPr>
          <w:sz w:val="24"/>
        </w:rPr>
        <w:t>информации;</w:t>
      </w:r>
    </w:p>
    <w:p w:rsidR="009E1916" w:rsidRPr="00DA161E" w:rsidRDefault="00C21772" w:rsidP="00CD4F09">
      <w:pPr>
        <w:pStyle w:val="a5"/>
        <w:numPr>
          <w:ilvl w:val="0"/>
          <w:numId w:val="100"/>
        </w:numPr>
        <w:tabs>
          <w:tab w:val="left" w:pos="2181"/>
          <w:tab w:val="left" w:pos="2182"/>
        </w:tabs>
        <w:ind w:right="1178"/>
        <w:jc w:val="both"/>
        <w:rPr>
          <w:sz w:val="24"/>
        </w:rPr>
      </w:pPr>
      <w:r w:rsidRPr="00DA161E">
        <w:rPr>
          <w:sz w:val="24"/>
        </w:rPr>
        <w:t>знать основные способы представления и анализа статистических данных;</w:t>
      </w:r>
      <w:r w:rsidRPr="00DA161E">
        <w:rPr>
          <w:spacing w:val="-32"/>
          <w:sz w:val="24"/>
        </w:rPr>
        <w:t xml:space="preserve"> </w:t>
      </w:r>
      <w:r w:rsidRPr="00DA161E">
        <w:rPr>
          <w:sz w:val="24"/>
        </w:rPr>
        <w:t>уметь решать задачи с помощью перебора возможных</w:t>
      </w:r>
      <w:r w:rsidRPr="00DA161E">
        <w:rPr>
          <w:spacing w:val="-2"/>
          <w:sz w:val="24"/>
        </w:rPr>
        <w:t xml:space="preserve"> </w:t>
      </w:r>
      <w:r w:rsidRPr="00DA161E">
        <w:rPr>
          <w:sz w:val="24"/>
        </w:rPr>
        <w:t>вариантов;</w:t>
      </w:r>
    </w:p>
    <w:p w:rsidR="009E1916" w:rsidRPr="00DA161E" w:rsidRDefault="00C21772" w:rsidP="00CD4F09">
      <w:pPr>
        <w:pStyle w:val="3"/>
        <w:spacing w:before="5"/>
        <w:jc w:val="both"/>
      </w:pPr>
      <w:r w:rsidRPr="00DA161E">
        <w:t>Ученик получит возможность научиться:</w:t>
      </w:r>
    </w:p>
    <w:p w:rsidR="009E1916" w:rsidRPr="00DA161E" w:rsidRDefault="00C21772" w:rsidP="00CD4F09">
      <w:pPr>
        <w:pStyle w:val="a5"/>
        <w:numPr>
          <w:ilvl w:val="0"/>
          <w:numId w:val="99"/>
        </w:numPr>
        <w:tabs>
          <w:tab w:val="left" w:pos="2170"/>
        </w:tabs>
        <w:spacing w:before="1" w:line="237" w:lineRule="auto"/>
        <w:ind w:right="1681"/>
        <w:jc w:val="both"/>
        <w:rPr>
          <w:sz w:val="24"/>
        </w:rPr>
      </w:pPr>
      <w:r w:rsidRPr="00DA161E">
        <w:rPr>
          <w:sz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sidRPr="00DA161E">
        <w:rPr>
          <w:spacing w:val="-2"/>
          <w:sz w:val="24"/>
        </w:rPr>
        <w:t xml:space="preserve"> </w:t>
      </w:r>
      <w:r w:rsidRPr="00DA161E">
        <w:rPr>
          <w:sz w:val="24"/>
        </w:rPr>
        <w:t>среде;</w:t>
      </w:r>
    </w:p>
    <w:p w:rsidR="009E1916" w:rsidRPr="00DA161E" w:rsidRDefault="00C21772" w:rsidP="00CD4F09">
      <w:pPr>
        <w:pStyle w:val="a5"/>
        <w:numPr>
          <w:ilvl w:val="0"/>
          <w:numId w:val="100"/>
        </w:numPr>
        <w:tabs>
          <w:tab w:val="left" w:pos="2181"/>
          <w:tab w:val="left" w:pos="2182"/>
        </w:tabs>
        <w:ind w:right="1830"/>
        <w:jc w:val="both"/>
        <w:rPr>
          <w:sz w:val="24"/>
        </w:rPr>
      </w:pPr>
      <w:r w:rsidRPr="00DA161E">
        <w:rPr>
          <w:sz w:val="24"/>
        </w:rPr>
        <w:t>приводить примеры практического использования физических знаний о механических и тепловых, электрических явлениях и физических</w:t>
      </w:r>
      <w:r w:rsidRPr="00DA161E">
        <w:rPr>
          <w:spacing w:val="-26"/>
          <w:sz w:val="24"/>
        </w:rPr>
        <w:t xml:space="preserve"> </w:t>
      </w:r>
      <w:r w:rsidRPr="00DA161E">
        <w:rPr>
          <w:sz w:val="24"/>
        </w:rPr>
        <w:t>законах;</w:t>
      </w:r>
    </w:p>
    <w:p w:rsidR="009E1916" w:rsidRPr="00DA161E" w:rsidRDefault="00C21772" w:rsidP="00CD4F09">
      <w:pPr>
        <w:pStyle w:val="a5"/>
        <w:numPr>
          <w:ilvl w:val="0"/>
          <w:numId w:val="100"/>
        </w:numPr>
        <w:tabs>
          <w:tab w:val="left" w:pos="2181"/>
          <w:tab w:val="left" w:pos="2182"/>
        </w:tabs>
        <w:ind w:right="1209"/>
        <w:jc w:val="both"/>
        <w:rPr>
          <w:sz w:val="24"/>
        </w:rPr>
      </w:pPr>
      <w:r w:rsidRPr="00DA161E">
        <w:rPr>
          <w:sz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и ограниченность использования частных законов (закон Гука и</w:t>
      </w:r>
      <w:r w:rsidRPr="00DA161E">
        <w:rPr>
          <w:spacing w:val="-10"/>
          <w:sz w:val="24"/>
        </w:rPr>
        <w:t xml:space="preserve"> </w:t>
      </w:r>
      <w:r w:rsidRPr="00DA161E">
        <w:rPr>
          <w:sz w:val="24"/>
        </w:rPr>
        <w:t>др.);</w:t>
      </w:r>
    </w:p>
    <w:p w:rsidR="009E1916" w:rsidRPr="00DA161E" w:rsidRDefault="00C21772" w:rsidP="00CD4F09">
      <w:pPr>
        <w:pStyle w:val="a5"/>
        <w:numPr>
          <w:ilvl w:val="0"/>
          <w:numId w:val="100"/>
        </w:numPr>
        <w:tabs>
          <w:tab w:val="left" w:pos="2181"/>
          <w:tab w:val="left" w:pos="2182"/>
        </w:tabs>
        <w:spacing w:before="1"/>
        <w:ind w:right="1731"/>
        <w:jc w:val="both"/>
        <w:rPr>
          <w:sz w:val="24"/>
        </w:rPr>
      </w:pPr>
      <w:r w:rsidRPr="00DA161E">
        <w:rPr>
          <w:sz w:val="24"/>
        </w:rPr>
        <w:t>находить адекватную предложенной задаче физическую модель,</w:t>
      </w:r>
      <w:r w:rsidRPr="00DA161E">
        <w:rPr>
          <w:spacing w:val="-25"/>
          <w:sz w:val="24"/>
        </w:rPr>
        <w:t xml:space="preserve"> </w:t>
      </w:r>
      <w:r w:rsidRPr="00DA161E">
        <w:rPr>
          <w:sz w:val="24"/>
        </w:rPr>
        <w:t>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w:t>
      </w:r>
      <w:r w:rsidRPr="00DA161E">
        <w:rPr>
          <w:spacing w:val="-1"/>
          <w:sz w:val="24"/>
        </w:rPr>
        <w:t xml:space="preserve"> </w:t>
      </w:r>
      <w:r w:rsidRPr="00DA161E">
        <w:rPr>
          <w:sz w:val="24"/>
        </w:rPr>
        <w:t>величины.</w:t>
      </w:r>
    </w:p>
    <w:p w:rsidR="009E1916" w:rsidRPr="00DA161E" w:rsidRDefault="00C21772" w:rsidP="00CD4F09">
      <w:pPr>
        <w:pStyle w:val="3"/>
        <w:spacing w:before="5" w:after="3" w:line="240" w:lineRule="auto"/>
        <w:ind w:left="5406" w:right="898" w:hanging="3887"/>
        <w:jc w:val="both"/>
      </w:pPr>
      <w:r w:rsidRPr="00DA161E">
        <w:t>Содержание курса внеурочной деятельности с указанием форм организации и видов деятельности</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9"/>
        <w:gridCol w:w="4784"/>
      </w:tblGrid>
      <w:tr w:rsidR="009E1916" w:rsidRPr="00DA161E">
        <w:trPr>
          <w:trHeight w:val="834"/>
        </w:trPr>
        <w:tc>
          <w:tcPr>
            <w:tcW w:w="4789" w:type="dxa"/>
          </w:tcPr>
          <w:p w:rsidR="009E1916" w:rsidRPr="00DA161E" w:rsidRDefault="00C21772" w:rsidP="00CD4F09">
            <w:pPr>
              <w:pStyle w:val="TableParagraph"/>
              <w:spacing w:line="275" w:lineRule="exact"/>
              <w:ind w:left="1707" w:right="1700"/>
              <w:jc w:val="both"/>
              <w:rPr>
                <w:b/>
                <w:sz w:val="24"/>
              </w:rPr>
            </w:pPr>
            <w:r w:rsidRPr="00DA161E">
              <w:rPr>
                <w:b/>
                <w:sz w:val="24"/>
              </w:rPr>
              <w:t>Содержание</w:t>
            </w:r>
          </w:p>
        </w:tc>
        <w:tc>
          <w:tcPr>
            <w:tcW w:w="4784" w:type="dxa"/>
          </w:tcPr>
          <w:p w:rsidR="009E1916" w:rsidRPr="00DA161E" w:rsidRDefault="00C21772" w:rsidP="00CD4F09">
            <w:pPr>
              <w:pStyle w:val="TableParagraph"/>
              <w:spacing w:line="276" w:lineRule="auto"/>
              <w:ind w:left="1658" w:right="819" w:hanging="819"/>
              <w:jc w:val="both"/>
              <w:rPr>
                <w:b/>
                <w:sz w:val="24"/>
              </w:rPr>
            </w:pPr>
            <w:r w:rsidRPr="00DA161E">
              <w:rPr>
                <w:b/>
                <w:sz w:val="24"/>
              </w:rPr>
              <w:t>Формы организации и виды деятельности</w:t>
            </w:r>
          </w:p>
        </w:tc>
      </w:tr>
      <w:tr w:rsidR="009E1916" w:rsidRPr="00DA161E">
        <w:trPr>
          <w:trHeight w:val="1351"/>
        </w:trPr>
        <w:tc>
          <w:tcPr>
            <w:tcW w:w="4789" w:type="dxa"/>
          </w:tcPr>
          <w:p w:rsidR="009E1916" w:rsidRPr="00DA161E" w:rsidRDefault="00C21772" w:rsidP="00CD4F09">
            <w:pPr>
              <w:pStyle w:val="TableParagraph"/>
              <w:spacing w:line="275" w:lineRule="exact"/>
              <w:ind w:left="1394"/>
              <w:jc w:val="both"/>
              <w:rPr>
                <w:b/>
                <w:sz w:val="24"/>
              </w:rPr>
            </w:pPr>
            <w:r w:rsidRPr="00DA161E">
              <w:rPr>
                <w:b/>
                <w:sz w:val="24"/>
              </w:rPr>
              <w:t>1.Ведение (2 часа).</w:t>
            </w:r>
          </w:p>
          <w:p w:rsidR="009E1916" w:rsidRPr="00DA161E" w:rsidRDefault="009E1916" w:rsidP="00CD4F09">
            <w:pPr>
              <w:pStyle w:val="TableParagraph"/>
              <w:spacing w:before="5"/>
              <w:jc w:val="both"/>
              <w:rPr>
                <w:b/>
                <w:sz w:val="20"/>
              </w:rPr>
            </w:pPr>
          </w:p>
          <w:p w:rsidR="009E1916" w:rsidRPr="00DA161E" w:rsidRDefault="00C21772" w:rsidP="00CD4F09">
            <w:pPr>
              <w:pStyle w:val="TableParagraph"/>
              <w:spacing w:before="1" w:line="278" w:lineRule="auto"/>
              <w:ind w:left="107" w:right="1113"/>
              <w:jc w:val="both"/>
              <w:rPr>
                <w:sz w:val="24"/>
              </w:rPr>
            </w:pPr>
            <w:r w:rsidRPr="00DA161E">
              <w:rPr>
                <w:sz w:val="24"/>
              </w:rPr>
              <w:t>Классификация физических задач, Алгоритм решения задач.</w:t>
            </w:r>
          </w:p>
        </w:tc>
        <w:tc>
          <w:tcPr>
            <w:tcW w:w="4784" w:type="dxa"/>
          </w:tcPr>
          <w:p w:rsidR="009E1916" w:rsidRPr="00DA161E" w:rsidRDefault="00C21772" w:rsidP="00CD4F09">
            <w:pPr>
              <w:pStyle w:val="TableParagraph"/>
              <w:tabs>
                <w:tab w:val="left" w:pos="1239"/>
                <w:tab w:val="left" w:pos="2985"/>
                <w:tab w:val="left" w:pos="3352"/>
                <w:tab w:val="left" w:pos="4541"/>
              </w:tabs>
              <w:spacing w:line="276" w:lineRule="auto"/>
              <w:ind w:left="107" w:right="101"/>
              <w:jc w:val="both"/>
              <w:rPr>
                <w:sz w:val="24"/>
              </w:rPr>
            </w:pPr>
            <w:r w:rsidRPr="00DA161E">
              <w:rPr>
                <w:sz w:val="24"/>
              </w:rPr>
              <w:t>—Иметь</w:t>
            </w:r>
            <w:r w:rsidRPr="00DA161E">
              <w:rPr>
                <w:sz w:val="24"/>
              </w:rPr>
              <w:tab/>
              <w:t>представление</w:t>
            </w:r>
            <w:r w:rsidRPr="00DA161E">
              <w:rPr>
                <w:sz w:val="24"/>
              </w:rPr>
              <w:tab/>
              <w:t>о</w:t>
            </w:r>
            <w:r w:rsidRPr="00DA161E">
              <w:rPr>
                <w:sz w:val="24"/>
              </w:rPr>
              <w:tab/>
              <w:t>правилах</w:t>
            </w:r>
            <w:r w:rsidRPr="00DA161E">
              <w:rPr>
                <w:sz w:val="24"/>
              </w:rPr>
              <w:tab/>
            </w:r>
            <w:r w:rsidRPr="00DA161E">
              <w:rPr>
                <w:spacing w:val="-17"/>
                <w:sz w:val="24"/>
              </w:rPr>
              <w:t xml:space="preserve">и </w:t>
            </w:r>
            <w:r w:rsidRPr="00DA161E">
              <w:rPr>
                <w:sz w:val="24"/>
              </w:rPr>
              <w:t>приемах решения физических</w:t>
            </w:r>
            <w:r w:rsidRPr="00DA161E">
              <w:rPr>
                <w:spacing w:val="1"/>
                <w:sz w:val="24"/>
              </w:rPr>
              <w:t xml:space="preserve"> </w:t>
            </w:r>
            <w:r w:rsidRPr="00DA161E">
              <w:rPr>
                <w:sz w:val="24"/>
              </w:rPr>
              <w:t>задач</w:t>
            </w:r>
          </w:p>
        </w:tc>
      </w:tr>
      <w:tr w:rsidR="009E1916" w:rsidRPr="00DA161E">
        <w:trPr>
          <w:trHeight w:val="2423"/>
        </w:trPr>
        <w:tc>
          <w:tcPr>
            <w:tcW w:w="4789" w:type="dxa"/>
          </w:tcPr>
          <w:p w:rsidR="009E1916" w:rsidRPr="00DA161E" w:rsidRDefault="00C21772" w:rsidP="00CD4F09">
            <w:pPr>
              <w:pStyle w:val="TableParagraph"/>
              <w:spacing w:line="275" w:lineRule="exact"/>
              <w:ind w:left="1182"/>
              <w:jc w:val="both"/>
              <w:rPr>
                <w:b/>
                <w:sz w:val="24"/>
              </w:rPr>
            </w:pPr>
            <w:r w:rsidRPr="00DA161E">
              <w:rPr>
                <w:b/>
                <w:sz w:val="24"/>
              </w:rPr>
              <w:t>2.Механика (15 часов)</w:t>
            </w:r>
          </w:p>
          <w:p w:rsidR="009E1916" w:rsidRPr="00DA161E" w:rsidRDefault="009E1916" w:rsidP="00CD4F09">
            <w:pPr>
              <w:pStyle w:val="TableParagraph"/>
              <w:spacing w:before="7"/>
              <w:jc w:val="both"/>
              <w:rPr>
                <w:b/>
                <w:sz w:val="20"/>
              </w:rPr>
            </w:pPr>
          </w:p>
          <w:p w:rsidR="009E1916" w:rsidRPr="00DA161E" w:rsidRDefault="00C21772" w:rsidP="00CD4F09">
            <w:pPr>
              <w:pStyle w:val="TableParagraph"/>
              <w:spacing w:line="276" w:lineRule="auto"/>
              <w:ind w:left="107" w:right="96"/>
              <w:jc w:val="both"/>
              <w:rPr>
                <w:sz w:val="24"/>
              </w:rPr>
            </w:pPr>
            <w:r w:rsidRPr="00DA161E">
              <w:rPr>
                <w:sz w:val="24"/>
              </w:rPr>
              <w:t xml:space="preserve">Прямолинейное равномерное движение. Средняя скорость. Прямолинейное равноускоренное движение. Графики зависимости кинематических величин от времени.        Баллистическое      </w:t>
            </w:r>
            <w:r w:rsidRPr="00DA161E">
              <w:rPr>
                <w:spacing w:val="52"/>
                <w:sz w:val="24"/>
              </w:rPr>
              <w:t xml:space="preserve"> </w:t>
            </w:r>
            <w:r w:rsidRPr="00DA161E">
              <w:rPr>
                <w:sz w:val="24"/>
              </w:rPr>
              <w:t>движение.</w:t>
            </w:r>
          </w:p>
          <w:p w:rsidR="009E1916" w:rsidRPr="00DA161E" w:rsidRDefault="00C21772" w:rsidP="00CD4F09">
            <w:pPr>
              <w:pStyle w:val="TableParagraph"/>
              <w:spacing w:line="275" w:lineRule="exact"/>
              <w:ind w:left="107"/>
              <w:jc w:val="both"/>
              <w:rPr>
                <w:sz w:val="24"/>
              </w:rPr>
            </w:pPr>
            <w:r w:rsidRPr="00DA161E">
              <w:rPr>
                <w:sz w:val="24"/>
              </w:rPr>
              <w:t xml:space="preserve">Движение       материальной       точки     </w:t>
            </w:r>
            <w:r w:rsidRPr="00DA161E">
              <w:rPr>
                <w:spacing w:val="47"/>
                <w:sz w:val="24"/>
              </w:rPr>
              <w:t xml:space="preserve"> </w:t>
            </w:r>
            <w:r w:rsidRPr="00DA161E">
              <w:rPr>
                <w:sz w:val="24"/>
              </w:rPr>
              <w:t>по</w:t>
            </w:r>
          </w:p>
        </w:tc>
        <w:tc>
          <w:tcPr>
            <w:tcW w:w="4784" w:type="dxa"/>
          </w:tcPr>
          <w:p w:rsidR="009E1916" w:rsidRPr="00DA161E" w:rsidRDefault="00C21772" w:rsidP="00CD4F09">
            <w:pPr>
              <w:pStyle w:val="TableParagraph"/>
              <w:spacing w:line="276" w:lineRule="auto"/>
              <w:ind w:left="143" w:right="101"/>
              <w:jc w:val="both"/>
              <w:rPr>
                <w:sz w:val="24"/>
              </w:rPr>
            </w:pPr>
            <w:r w:rsidRPr="00DA161E">
              <w:rPr>
                <w:sz w:val="24"/>
              </w:rPr>
              <w:t>Определять координаты, пройденный путь, скорость и ускорение тела по уравнениям зависимости координат и проекций скорости от времени.</w:t>
            </w:r>
          </w:p>
          <w:p w:rsidR="009E1916" w:rsidRPr="00DA161E" w:rsidRDefault="00C21772" w:rsidP="00CD4F09">
            <w:pPr>
              <w:pStyle w:val="TableParagraph"/>
              <w:tabs>
                <w:tab w:val="left" w:pos="3427"/>
              </w:tabs>
              <w:spacing w:before="196" w:line="276" w:lineRule="auto"/>
              <w:ind w:left="143" w:right="102"/>
              <w:jc w:val="both"/>
              <w:rPr>
                <w:sz w:val="24"/>
              </w:rPr>
            </w:pPr>
            <w:r w:rsidRPr="00DA161E">
              <w:rPr>
                <w:sz w:val="24"/>
              </w:rPr>
              <w:t>—экспериментально</w:t>
            </w:r>
            <w:r w:rsidRPr="00DA161E">
              <w:rPr>
                <w:sz w:val="24"/>
              </w:rPr>
              <w:tab/>
            </w:r>
            <w:r w:rsidRPr="00DA161E">
              <w:rPr>
                <w:spacing w:val="-3"/>
                <w:sz w:val="24"/>
              </w:rPr>
              <w:t xml:space="preserve">исследовать </w:t>
            </w:r>
            <w:r w:rsidRPr="00DA161E">
              <w:rPr>
                <w:sz w:val="24"/>
              </w:rPr>
              <w:t>различные виды</w:t>
            </w:r>
            <w:r w:rsidRPr="00DA161E">
              <w:rPr>
                <w:spacing w:val="-3"/>
                <w:sz w:val="24"/>
              </w:rPr>
              <w:t xml:space="preserve"> </w:t>
            </w:r>
            <w:r w:rsidRPr="00DA161E">
              <w:rPr>
                <w:sz w:val="24"/>
              </w:rPr>
              <w:t>движения;</w:t>
            </w:r>
          </w:p>
        </w:tc>
      </w:tr>
    </w:tbl>
    <w:p w:rsidR="009E1916" w:rsidRPr="00DA161E" w:rsidRDefault="009E1916" w:rsidP="00CD4F09">
      <w:pPr>
        <w:spacing w:line="276" w:lineRule="auto"/>
        <w:jc w:val="both"/>
        <w:rPr>
          <w:sz w:val="24"/>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9"/>
        <w:gridCol w:w="4784"/>
      </w:tblGrid>
      <w:tr w:rsidR="009E1916" w:rsidRPr="00DA161E">
        <w:trPr>
          <w:trHeight w:val="14195"/>
        </w:trPr>
        <w:tc>
          <w:tcPr>
            <w:tcW w:w="4789" w:type="dxa"/>
          </w:tcPr>
          <w:p w:rsidR="009E1916" w:rsidRPr="00DA161E" w:rsidRDefault="00C21772" w:rsidP="00CD4F09">
            <w:pPr>
              <w:pStyle w:val="TableParagraph"/>
              <w:spacing w:line="276" w:lineRule="auto"/>
              <w:ind w:left="107" w:right="98"/>
              <w:jc w:val="both"/>
              <w:rPr>
                <w:sz w:val="24"/>
              </w:rPr>
            </w:pPr>
            <w:r w:rsidRPr="00DA161E">
              <w:rPr>
                <w:sz w:val="24"/>
              </w:rPr>
              <w:t>окружности. Законы Ньютона. Закон всемирного тяготения, сила тяжести, вес тела. Сила упругости, сила трения. Решение задач на определение характеристик гармонических колебаний, упругих механических волн. Импульс. Решение задач на закон сохранение импульса. Энергия. Решение задач на закон сохранения</w:t>
            </w:r>
            <w:r w:rsidRPr="00DA161E">
              <w:rPr>
                <w:spacing w:val="-1"/>
                <w:sz w:val="24"/>
              </w:rPr>
              <w:t xml:space="preserve"> </w:t>
            </w:r>
            <w:r w:rsidRPr="00DA161E">
              <w:rPr>
                <w:sz w:val="24"/>
              </w:rPr>
              <w:t>энергии.</w:t>
            </w:r>
          </w:p>
          <w:p w:rsidR="009E1916" w:rsidRPr="00DA161E" w:rsidRDefault="00C21772" w:rsidP="00CD4F09">
            <w:pPr>
              <w:pStyle w:val="TableParagraph"/>
              <w:spacing w:before="190" w:line="276" w:lineRule="auto"/>
              <w:ind w:left="107" w:right="96"/>
              <w:jc w:val="both"/>
              <w:rPr>
                <w:sz w:val="24"/>
              </w:rPr>
            </w:pPr>
            <w:r w:rsidRPr="00DA161E">
              <w:rPr>
                <w:sz w:val="24"/>
              </w:rPr>
              <w:t>Механическая работа, мощность. Работа силы тяжести, силы упругости. Статика и гидростатика</w:t>
            </w:r>
          </w:p>
        </w:tc>
        <w:tc>
          <w:tcPr>
            <w:tcW w:w="4784" w:type="dxa"/>
          </w:tcPr>
          <w:p w:rsidR="009E1916" w:rsidRPr="00DA161E" w:rsidRDefault="00C21772" w:rsidP="00CD4F09">
            <w:pPr>
              <w:pStyle w:val="TableParagraph"/>
              <w:spacing w:line="276" w:lineRule="auto"/>
              <w:ind w:left="143" w:right="104"/>
              <w:jc w:val="both"/>
              <w:rPr>
                <w:sz w:val="24"/>
              </w:rPr>
            </w:pPr>
            <w:r w:rsidRPr="00DA161E">
              <w:rPr>
                <w:sz w:val="24"/>
              </w:rPr>
              <w:t>—классифицировать виды, уравнения движения;</w:t>
            </w:r>
          </w:p>
          <w:p w:rsidR="009E1916" w:rsidRPr="00DA161E" w:rsidRDefault="00C21772" w:rsidP="00CD4F09">
            <w:pPr>
              <w:pStyle w:val="TableParagraph"/>
              <w:spacing w:before="189" w:line="278" w:lineRule="auto"/>
              <w:ind w:left="143" w:right="100"/>
              <w:jc w:val="both"/>
              <w:rPr>
                <w:sz w:val="24"/>
              </w:rPr>
            </w:pPr>
            <w:r w:rsidRPr="00DA161E">
              <w:rPr>
                <w:sz w:val="24"/>
              </w:rPr>
              <w:t>—применять знания к решению физических</w:t>
            </w:r>
            <w:r w:rsidRPr="00DA161E">
              <w:rPr>
                <w:spacing w:val="-2"/>
                <w:sz w:val="24"/>
              </w:rPr>
              <w:t xml:space="preserve"> </w:t>
            </w:r>
            <w:r w:rsidRPr="00DA161E">
              <w:rPr>
                <w:sz w:val="24"/>
              </w:rPr>
              <w:t>задач.</w:t>
            </w:r>
          </w:p>
          <w:p w:rsidR="009E1916" w:rsidRPr="00DA161E" w:rsidRDefault="00C21772" w:rsidP="00CD4F09">
            <w:pPr>
              <w:pStyle w:val="TableParagraph"/>
              <w:tabs>
                <w:tab w:val="left" w:pos="1589"/>
                <w:tab w:val="left" w:pos="3556"/>
              </w:tabs>
              <w:spacing w:before="195" w:line="278" w:lineRule="auto"/>
              <w:ind w:left="107" w:right="102"/>
              <w:jc w:val="both"/>
              <w:rPr>
                <w:sz w:val="24"/>
              </w:rPr>
            </w:pPr>
            <w:r w:rsidRPr="00DA161E">
              <w:rPr>
                <w:sz w:val="24"/>
              </w:rPr>
              <w:t>—Знать</w:t>
            </w:r>
            <w:r w:rsidRPr="00DA161E">
              <w:rPr>
                <w:sz w:val="24"/>
              </w:rPr>
              <w:tab/>
              <w:t>определение</w:t>
            </w:r>
            <w:r w:rsidRPr="00DA161E">
              <w:rPr>
                <w:sz w:val="24"/>
              </w:rPr>
              <w:tab/>
            </w:r>
            <w:r w:rsidRPr="00DA161E">
              <w:rPr>
                <w:spacing w:val="-3"/>
                <w:sz w:val="24"/>
              </w:rPr>
              <w:t xml:space="preserve">ускорения, </w:t>
            </w:r>
            <w:r w:rsidRPr="00DA161E">
              <w:rPr>
                <w:sz w:val="24"/>
              </w:rPr>
              <w:t>равноускоренного движения,</w:t>
            </w:r>
            <w:r w:rsidRPr="00DA161E">
              <w:rPr>
                <w:spacing w:val="-2"/>
                <w:sz w:val="24"/>
              </w:rPr>
              <w:t xml:space="preserve"> </w:t>
            </w:r>
            <w:r w:rsidRPr="00DA161E">
              <w:rPr>
                <w:sz w:val="24"/>
              </w:rPr>
              <w:t>ускорения</w:t>
            </w:r>
          </w:p>
          <w:p w:rsidR="009E1916" w:rsidRPr="00DA161E" w:rsidRDefault="00C21772" w:rsidP="00CD4F09">
            <w:pPr>
              <w:pStyle w:val="TableParagraph"/>
              <w:spacing w:before="195"/>
              <w:ind w:left="143"/>
              <w:jc w:val="both"/>
              <w:rPr>
                <w:sz w:val="24"/>
              </w:rPr>
            </w:pPr>
            <w:r w:rsidRPr="00DA161E">
              <w:rPr>
                <w:sz w:val="24"/>
              </w:rPr>
              <w:t>свободного падения.</w:t>
            </w:r>
          </w:p>
          <w:p w:rsidR="009E1916" w:rsidRPr="00DA161E" w:rsidRDefault="009E1916" w:rsidP="00CD4F09">
            <w:pPr>
              <w:pStyle w:val="TableParagraph"/>
              <w:spacing w:before="1"/>
              <w:jc w:val="both"/>
              <w:rPr>
                <w:b/>
                <w:sz w:val="21"/>
              </w:rPr>
            </w:pPr>
          </w:p>
          <w:p w:rsidR="009E1916" w:rsidRPr="00DA161E" w:rsidRDefault="00C21772" w:rsidP="00CD4F09">
            <w:pPr>
              <w:pStyle w:val="TableParagraph"/>
              <w:tabs>
                <w:tab w:val="left" w:pos="2211"/>
                <w:tab w:val="left" w:pos="4291"/>
              </w:tabs>
              <w:spacing w:line="276" w:lineRule="auto"/>
              <w:ind w:left="143" w:right="102"/>
              <w:jc w:val="both"/>
              <w:rPr>
                <w:sz w:val="24"/>
              </w:rPr>
            </w:pPr>
            <w:r w:rsidRPr="00DA161E">
              <w:rPr>
                <w:sz w:val="24"/>
              </w:rPr>
              <w:t>—Вычислять</w:t>
            </w:r>
            <w:r w:rsidRPr="00DA161E">
              <w:rPr>
                <w:sz w:val="24"/>
              </w:rPr>
              <w:tab/>
              <w:t>перемещение</w:t>
            </w:r>
            <w:r w:rsidRPr="00DA161E">
              <w:rPr>
                <w:sz w:val="24"/>
              </w:rPr>
              <w:tab/>
            </w:r>
            <w:r w:rsidRPr="00DA161E">
              <w:rPr>
                <w:spacing w:val="-6"/>
                <w:sz w:val="24"/>
              </w:rPr>
              <w:t xml:space="preserve">при </w:t>
            </w:r>
            <w:r w:rsidRPr="00DA161E">
              <w:rPr>
                <w:sz w:val="24"/>
              </w:rPr>
              <w:t>равноускоренном</w:t>
            </w:r>
            <w:r w:rsidRPr="00DA161E">
              <w:rPr>
                <w:spacing w:val="-2"/>
                <w:sz w:val="24"/>
              </w:rPr>
              <w:t xml:space="preserve"> </w:t>
            </w:r>
            <w:r w:rsidRPr="00DA161E">
              <w:rPr>
                <w:sz w:val="24"/>
              </w:rPr>
              <w:t>движении.</w:t>
            </w:r>
          </w:p>
          <w:p w:rsidR="009E1916" w:rsidRPr="00DA161E" w:rsidRDefault="00C21772" w:rsidP="00CD4F09">
            <w:pPr>
              <w:pStyle w:val="TableParagraph"/>
              <w:spacing w:before="198" w:line="278" w:lineRule="auto"/>
              <w:ind w:left="143" w:right="100"/>
              <w:jc w:val="both"/>
              <w:rPr>
                <w:sz w:val="24"/>
              </w:rPr>
            </w:pPr>
            <w:r w:rsidRPr="00DA161E">
              <w:rPr>
                <w:sz w:val="24"/>
              </w:rPr>
              <w:t>—Понимать особенности свободного падения, движения тела, брошенного</w:t>
            </w:r>
          </w:p>
          <w:p w:rsidR="009E1916" w:rsidRPr="00DA161E" w:rsidRDefault="00C21772" w:rsidP="00CD4F09">
            <w:pPr>
              <w:pStyle w:val="TableParagraph"/>
              <w:spacing w:before="195"/>
              <w:ind w:left="143"/>
              <w:jc w:val="both"/>
              <w:rPr>
                <w:sz w:val="24"/>
              </w:rPr>
            </w:pPr>
            <w:r w:rsidRPr="00DA161E">
              <w:rPr>
                <w:sz w:val="24"/>
              </w:rPr>
              <w:t>вертикально вверх.</w:t>
            </w:r>
          </w:p>
          <w:p w:rsidR="009E1916" w:rsidRPr="00DA161E" w:rsidRDefault="009E1916" w:rsidP="00CD4F09">
            <w:pPr>
              <w:pStyle w:val="TableParagraph"/>
              <w:spacing w:before="1"/>
              <w:jc w:val="both"/>
              <w:rPr>
                <w:b/>
                <w:sz w:val="21"/>
              </w:rPr>
            </w:pPr>
          </w:p>
          <w:p w:rsidR="009E1916" w:rsidRPr="00DA161E" w:rsidRDefault="00C21772" w:rsidP="00CD4F09">
            <w:pPr>
              <w:pStyle w:val="TableParagraph"/>
              <w:spacing w:line="276" w:lineRule="auto"/>
              <w:ind w:left="143" w:right="100"/>
              <w:jc w:val="both"/>
              <w:rPr>
                <w:sz w:val="24"/>
              </w:rPr>
            </w:pPr>
            <w:r w:rsidRPr="00DA161E">
              <w:rPr>
                <w:sz w:val="24"/>
              </w:rPr>
              <w:t>—Понимать особенности движения тела, брошенного под углом к горизонту.</w:t>
            </w:r>
          </w:p>
          <w:p w:rsidR="009E1916" w:rsidRPr="00DA161E" w:rsidRDefault="00C21772" w:rsidP="00CD4F09">
            <w:pPr>
              <w:pStyle w:val="TableParagraph"/>
              <w:spacing w:before="201" w:line="276" w:lineRule="auto"/>
              <w:ind w:left="143" w:right="102"/>
              <w:jc w:val="both"/>
              <w:rPr>
                <w:sz w:val="24"/>
              </w:rPr>
            </w:pPr>
            <w:r w:rsidRPr="00DA161E">
              <w:rPr>
                <w:sz w:val="24"/>
              </w:rPr>
              <w:t>—Определять дальность полета, время полета, максимальную высоту подъема</w:t>
            </w:r>
          </w:p>
          <w:p w:rsidR="009E1916" w:rsidRPr="00DA161E" w:rsidRDefault="00C21772" w:rsidP="00CD4F09">
            <w:pPr>
              <w:pStyle w:val="TableParagraph"/>
              <w:spacing w:before="198" w:line="276" w:lineRule="auto"/>
              <w:ind w:left="143" w:right="102"/>
              <w:jc w:val="both"/>
              <w:rPr>
                <w:sz w:val="24"/>
              </w:rPr>
            </w:pPr>
            <w:r w:rsidRPr="00DA161E">
              <w:rPr>
                <w:sz w:val="24"/>
              </w:rPr>
              <w:t>тела при движении под углом к горизонту, время подъема до максимальной высоты, скорость в любой момент движения.</w:t>
            </w:r>
          </w:p>
          <w:p w:rsidR="009E1916" w:rsidRPr="00DA161E" w:rsidRDefault="00C21772" w:rsidP="00CD4F09">
            <w:pPr>
              <w:pStyle w:val="TableParagraph"/>
              <w:tabs>
                <w:tab w:val="left" w:pos="3588"/>
              </w:tabs>
              <w:spacing w:before="203" w:line="276" w:lineRule="auto"/>
              <w:ind w:left="143" w:right="98"/>
              <w:jc w:val="both"/>
              <w:rPr>
                <w:sz w:val="24"/>
              </w:rPr>
            </w:pPr>
            <w:r w:rsidRPr="00DA161E">
              <w:rPr>
                <w:sz w:val="24"/>
              </w:rPr>
              <w:t>—Вычислять период обращения и частоту обращения, циклическую частоту, угловую скорость, перемещение и скорость при криволинейном</w:t>
            </w:r>
            <w:r w:rsidRPr="00DA161E">
              <w:rPr>
                <w:sz w:val="24"/>
              </w:rPr>
              <w:tab/>
            </w:r>
            <w:r w:rsidRPr="00DA161E">
              <w:rPr>
                <w:spacing w:val="-3"/>
                <w:sz w:val="24"/>
              </w:rPr>
              <w:t xml:space="preserve">движении, </w:t>
            </w:r>
            <w:r w:rsidRPr="00DA161E">
              <w:rPr>
                <w:sz w:val="24"/>
              </w:rPr>
              <w:t>центростремительное ускорение.</w:t>
            </w:r>
          </w:p>
          <w:p w:rsidR="009E1916" w:rsidRPr="00DA161E" w:rsidRDefault="00C21772" w:rsidP="00CD4F09">
            <w:pPr>
              <w:pStyle w:val="TableParagraph"/>
              <w:spacing w:before="198" w:line="276" w:lineRule="auto"/>
              <w:ind w:left="143" w:right="100"/>
              <w:jc w:val="both"/>
              <w:rPr>
                <w:sz w:val="24"/>
              </w:rPr>
            </w:pPr>
            <w:r w:rsidRPr="00DA161E">
              <w:rPr>
                <w:sz w:val="24"/>
              </w:rPr>
              <w:t>—Применять закон всемирного тяготения при расчетах сил и ускорений</w:t>
            </w:r>
          </w:p>
          <w:p w:rsidR="009E1916" w:rsidRPr="00DA161E" w:rsidRDefault="00C21772" w:rsidP="00CD4F09">
            <w:pPr>
              <w:pStyle w:val="TableParagraph"/>
              <w:spacing w:before="201"/>
              <w:ind w:left="143"/>
              <w:jc w:val="both"/>
              <w:rPr>
                <w:sz w:val="24"/>
              </w:rPr>
            </w:pPr>
            <w:r w:rsidRPr="00DA161E">
              <w:rPr>
                <w:sz w:val="24"/>
              </w:rPr>
              <w:t>взаимодействующих тел;</w:t>
            </w:r>
          </w:p>
          <w:p w:rsidR="009E1916" w:rsidRPr="00DA161E" w:rsidRDefault="009E1916" w:rsidP="00CD4F09">
            <w:pPr>
              <w:pStyle w:val="TableParagraph"/>
              <w:spacing w:before="10"/>
              <w:jc w:val="both"/>
              <w:rPr>
                <w:b/>
                <w:sz w:val="20"/>
              </w:rPr>
            </w:pPr>
          </w:p>
          <w:p w:rsidR="009E1916" w:rsidRPr="00DA161E" w:rsidRDefault="00C21772" w:rsidP="00CD4F09">
            <w:pPr>
              <w:pStyle w:val="TableParagraph"/>
              <w:ind w:left="143"/>
              <w:jc w:val="both"/>
              <w:rPr>
                <w:sz w:val="24"/>
              </w:rPr>
            </w:pPr>
            <w:r w:rsidRPr="00DA161E">
              <w:rPr>
                <w:sz w:val="24"/>
              </w:rPr>
              <w:t>—вычислять импульс тела;</w:t>
            </w:r>
          </w:p>
          <w:p w:rsidR="009E1916" w:rsidRPr="00DA161E" w:rsidRDefault="009E1916" w:rsidP="00CD4F09">
            <w:pPr>
              <w:pStyle w:val="TableParagraph"/>
              <w:spacing w:before="1"/>
              <w:jc w:val="both"/>
              <w:rPr>
                <w:b/>
                <w:sz w:val="21"/>
              </w:rPr>
            </w:pPr>
          </w:p>
          <w:p w:rsidR="009E1916" w:rsidRPr="00DA161E" w:rsidRDefault="00C21772" w:rsidP="00CD4F09">
            <w:pPr>
              <w:pStyle w:val="TableParagraph"/>
              <w:spacing w:line="276" w:lineRule="auto"/>
              <w:ind w:left="143" w:right="101"/>
              <w:jc w:val="both"/>
              <w:rPr>
                <w:sz w:val="24"/>
              </w:rPr>
            </w:pPr>
            <w:r w:rsidRPr="00DA161E">
              <w:rPr>
                <w:sz w:val="24"/>
              </w:rPr>
              <w:t>—применять закон сохранения импульса для вычисления изменений скоростей тел при их взаимодействии;</w:t>
            </w:r>
          </w:p>
          <w:p w:rsidR="009E1916" w:rsidRPr="00DA161E" w:rsidRDefault="00C21772" w:rsidP="00CD4F09">
            <w:pPr>
              <w:pStyle w:val="TableParagraph"/>
              <w:spacing w:before="200" w:line="276" w:lineRule="auto"/>
              <w:ind w:left="143" w:right="101"/>
              <w:jc w:val="both"/>
              <w:rPr>
                <w:sz w:val="24"/>
              </w:rPr>
            </w:pPr>
            <w:r w:rsidRPr="00DA161E">
              <w:rPr>
                <w:sz w:val="24"/>
              </w:rPr>
              <w:t>—вычислять работу сил и изменение кинетической энергии тела;</w:t>
            </w:r>
          </w:p>
          <w:p w:rsidR="009E1916" w:rsidRPr="00DA161E" w:rsidRDefault="00C21772" w:rsidP="00CD4F09">
            <w:pPr>
              <w:pStyle w:val="TableParagraph"/>
              <w:spacing w:before="201"/>
              <w:ind w:left="143"/>
              <w:jc w:val="both"/>
              <w:rPr>
                <w:sz w:val="24"/>
              </w:rPr>
            </w:pPr>
            <w:r w:rsidRPr="00DA161E">
              <w:rPr>
                <w:sz w:val="24"/>
              </w:rPr>
              <w:t>—вычислять потенциальную энергию тел;</w:t>
            </w:r>
          </w:p>
        </w:tc>
      </w:tr>
    </w:tbl>
    <w:p w:rsidR="009E1916" w:rsidRPr="00DA161E" w:rsidRDefault="009E1916" w:rsidP="00CD4F09">
      <w:pPr>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9"/>
        <w:gridCol w:w="4784"/>
      </w:tblGrid>
      <w:tr w:rsidR="009E1916" w:rsidRPr="00DA161E">
        <w:trPr>
          <w:trHeight w:val="4375"/>
        </w:trPr>
        <w:tc>
          <w:tcPr>
            <w:tcW w:w="4789" w:type="dxa"/>
          </w:tcPr>
          <w:p w:rsidR="009E1916" w:rsidRPr="00DA161E" w:rsidRDefault="009E1916" w:rsidP="00CD4F09">
            <w:pPr>
              <w:pStyle w:val="TableParagraph"/>
              <w:jc w:val="both"/>
              <w:rPr>
                <w:sz w:val="24"/>
              </w:rPr>
            </w:pPr>
          </w:p>
        </w:tc>
        <w:tc>
          <w:tcPr>
            <w:tcW w:w="4784" w:type="dxa"/>
          </w:tcPr>
          <w:p w:rsidR="009E1916" w:rsidRPr="00DA161E" w:rsidRDefault="00C21772" w:rsidP="00CD4F09">
            <w:pPr>
              <w:pStyle w:val="TableParagraph"/>
              <w:tabs>
                <w:tab w:val="left" w:pos="2201"/>
                <w:tab w:val="left" w:pos="3497"/>
              </w:tabs>
              <w:spacing w:line="276" w:lineRule="auto"/>
              <w:ind w:left="143" w:right="99"/>
              <w:jc w:val="both"/>
              <w:rPr>
                <w:sz w:val="24"/>
              </w:rPr>
            </w:pPr>
            <w:r w:rsidRPr="00DA161E">
              <w:rPr>
                <w:sz w:val="24"/>
              </w:rPr>
              <w:t>—применять</w:t>
            </w:r>
            <w:r w:rsidRPr="00DA161E">
              <w:rPr>
                <w:sz w:val="24"/>
              </w:rPr>
              <w:tab/>
              <w:t>закон</w:t>
            </w:r>
            <w:r w:rsidRPr="00DA161E">
              <w:rPr>
                <w:sz w:val="24"/>
              </w:rPr>
              <w:tab/>
            </w:r>
            <w:r w:rsidRPr="00DA161E">
              <w:rPr>
                <w:spacing w:val="-3"/>
                <w:sz w:val="24"/>
              </w:rPr>
              <w:t xml:space="preserve">сохранения </w:t>
            </w:r>
            <w:r w:rsidRPr="00DA161E">
              <w:rPr>
                <w:sz w:val="24"/>
              </w:rPr>
              <w:t>механической энергии для замкнутой системы взаимодействующих тел.</w:t>
            </w:r>
          </w:p>
          <w:p w:rsidR="009E1916" w:rsidRPr="00DA161E" w:rsidRDefault="00C21772" w:rsidP="00CD4F09">
            <w:pPr>
              <w:pStyle w:val="TableParagraph"/>
              <w:spacing w:before="191" w:line="276" w:lineRule="auto"/>
              <w:ind w:left="107" w:right="103"/>
              <w:jc w:val="both"/>
              <w:rPr>
                <w:sz w:val="24"/>
              </w:rPr>
            </w:pPr>
            <w:r w:rsidRPr="00DA161E">
              <w:rPr>
                <w:sz w:val="24"/>
              </w:rPr>
              <w:t>—Изображать колебательные системы и силы, действующих внутри них.</w:t>
            </w:r>
          </w:p>
          <w:p w:rsidR="009E1916" w:rsidRPr="00DA161E" w:rsidRDefault="00C21772" w:rsidP="00CD4F09">
            <w:pPr>
              <w:pStyle w:val="TableParagraph"/>
              <w:spacing w:before="200"/>
              <w:ind w:left="107"/>
              <w:jc w:val="both"/>
              <w:rPr>
                <w:sz w:val="24"/>
              </w:rPr>
            </w:pPr>
            <w:r w:rsidRPr="00DA161E">
              <w:rPr>
                <w:sz w:val="24"/>
              </w:rPr>
              <w:t>—Применять условия равновесия тел.</w:t>
            </w:r>
          </w:p>
          <w:p w:rsidR="009E1916" w:rsidRPr="00DA161E" w:rsidRDefault="009E1916" w:rsidP="00CD4F09">
            <w:pPr>
              <w:pStyle w:val="TableParagraph"/>
              <w:spacing w:before="10"/>
              <w:jc w:val="both"/>
              <w:rPr>
                <w:b/>
                <w:sz w:val="20"/>
              </w:rPr>
            </w:pPr>
          </w:p>
          <w:p w:rsidR="009E1916" w:rsidRPr="00DA161E" w:rsidRDefault="00C21772" w:rsidP="00CD4F09">
            <w:pPr>
              <w:pStyle w:val="TableParagraph"/>
              <w:ind w:left="107"/>
              <w:jc w:val="both"/>
              <w:rPr>
                <w:sz w:val="24"/>
              </w:rPr>
            </w:pPr>
            <w:r w:rsidRPr="00DA161E">
              <w:rPr>
                <w:sz w:val="24"/>
              </w:rPr>
              <w:t>—Вычислять момент силы.</w:t>
            </w:r>
          </w:p>
          <w:p w:rsidR="009E1916" w:rsidRPr="00DA161E" w:rsidRDefault="009E1916" w:rsidP="00CD4F09">
            <w:pPr>
              <w:pStyle w:val="TableParagraph"/>
              <w:spacing w:before="1"/>
              <w:jc w:val="both"/>
              <w:rPr>
                <w:b/>
                <w:sz w:val="21"/>
              </w:rPr>
            </w:pPr>
          </w:p>
          <w:p w:rsidR="009E1916" w:rsidRPr="00DA161E" w:rsidRDefault="00C21772" w:rsidP="00CD4F09">
            <w:pPr>
              <w:pStyle w:val="TableParagraph"/>
              <w:ind w:left="107"/>
              <w:jc w:val="both"/>
              <w:rPr>
                <w:sz w:val="24"/>
              </w:rPr>
            </w:pPr>
            <w:r w:rsidRPr="00DA161E">
              <w:rPr>
                <w:sz w:val="24"/>
              </w:rPr>
              <w:t>—Применять закон Паскаля.</w:t>
            </w:r>
          </w:p>
          <w:p w:rsidR="009E1916" w:rsidRPr="00DA161E" w:rsidRDefault="009E1916" w:rsidP="00CD4F09">
            <w:pPr>
              <w:pStyle w:val="TableParagraph"/>
              <w:spacing w:before="10"/>
              <w:jc w:val="both"/>
              <w:rPr>
                <w:b/>
                <w:sz w:val="20"/>
              </w:rPr>
            </w:pPr>
          </w:p>
          <w:p w:rsidR="009E1916" w:rsidRPr="00DA161E" w:rsidRDefault="00C21772" w:rsidP="00CD4F09">
            <w:pPr>
              <w:pStyle w:val="TableParagraph"/>
              <w:spacing w:line="276" w:lineRule="auto"/>
              <w:ind w:left="107" w:right="100"/>
              <w:jc w:val="both"/>
              <w:rPr>
                <w:sz w:val="24"/>
              </w:rPr>
            </w:pPr>
            <w:r w:rsidRPr="00DA161E">
              <w:rPr>
                <w:sz w:val="24"/>
              </w:rPr>
              <w:t>—Вычислять силу Архимеда, вес тела в жидкости</w:t>
            </w:r>
          </w:p>
        </w:tc>
      </w:tr>
      <w:tr w:rsidR="009E1916" w:rsidRPr="00DA161E">
        <w:trPr>
          <w:trHeight w:val="8582"/>
        </w:trPr>
        <w:tc>
          <w:tcPr>
            <w:tcW w:w="4789" w:type="dxa"/>
          </w:tcPr>
          <w:p w:rsidR="009E1916" w:rsidRPr="00DA161E" w:rsidRDefault="00C21772" w:rsidP="00CD4F09">
            <w:pPr>
              <w:pStyle w:val="TableParagraph"/>
              <w:spacing w:line="269" w:lineRule="exact"/>
              <w:ind w:left="462"/>
              <w:jc w:val="both"/>
              <w:rPr>
                <w:b/>
                <w:sz w:val="24"/>
              </w:rPr>
            </w:pPr>
            <w:r w:rsidRPr="00DA161E">
              <w:rPr>
                <w:b/>
                <w:sz w:val="24"/>
              </w:rPr>
              <w:t>3. Молекулярная физика (11 часов)</w:t>
            </w:r>
          </w:p>
          <w:p w:rsidR="009E1916" w:rsidRPr="00DA161E" w:rsidRDefault="009E1916" w:rsidP="00CD4F09">
            <w:pPr>
              <w:pStyle w:val="TableParagraph"/>
              <w:spacing w:before="7"/>
              <w:jc w:val="both"/>
              <w:rPr>
                <w:b/>
                <w:sz w:val="20"/>
              </w:rPr>
            </w:pPr>
          </w:p>
          <w:p w:rsidR="009E1916" w:rsidRPr="00DA161E" w:rsidRDefault="00C21772" w:rsidP="00CD4F09">
            <w:pPr>
              <w:pStyle w:val="TableParagraph"/>
              <w:spacing w:line="276" w:lineRule="auto"/>
              <w:ind w:left="107" w:right="121"/>
              <w:jc w:val="both"/>
              <w:rPr>
                <w:sz w:val="24"/>
              </w:rPr>
            </w:pPr>
            <w:r w:rsidRPr="00DA161E">
              <w:rPr>
                <w:sz w:val="24"/>
              </w:rPr>
              <w:t>Основное уравнение МКТ. Уравнение состояния идеального газа. Газовые законы.</w:t>
            </w:r>
          </w:p>
          <w:p w:rsidR="009E1916" w:rsidRPr="00DA161E" w:rsidRDefault="00C21772" w:rsidP="00CD4F09">
            <w:pPr>
              <w:pStyle w:val="TableParagraph"/>
              <w:spacing w:before="201" w:line="276" w:lineRule="auto"/>
              <w:ind w:left="107" w:right="773"/>
              <w:jc w:val="both"/>
              <w:rPr>
                <w:sz w:val="24"/>
              </w:rPr>
            </w:pPr>
            <w:r w:rsidRPr="00DA161E">
              <w:rPr>
                <w:sz w:val="24"/>
              </w:rPr>
              <w:t>Графический способ решения задач. Внутренняя энергия. Работа в термодинамике. Количество теплоты.</w:t>
            </w:r>
          </w:p>
          <w:p w:rsidR="009E1916" w:rsidRPr="00DA161E" w:rsidRDefault="00C21772" w:rsidP="00CD4F09">
            <w:pPr>
              <w:pStyle w:val="TableParagraph"/>
              <w:spacing w:before="200" w:line="276" w:lineRule="auto"/>
              <w:ind w:left="107"/>
              <w:jc w:val="both"/>
              <w:rPr>
                <w:sz w:val="24"/>
              </w:rPr>
            </w:pPr>
            <w:r w:rsidRPr="00DA161E">
              <w:rPr>
                <w:sz w:val="24"/>
              </w:rPr>
              <w:t>Уравнение теплового баланса. Первый и второй законы термодинамики.</w:t>
            </w:r>
          </w:p>
          <w:p w:rsidR="009E1916" w:rsidRPr="00DA161E" w:rsidRDefault="00C21772" w:rsidP="00CD4F09">
            <w:pPr>
              <w:pStyle w:val="TableParagraph"/>
              <w:spacing w:before="198"/>
              <w:ind w:left="107"/>
              <w:jc w:val="both"/>
              <w:rPr>
                <w:sz w:val="24"/>
              </w:rPr>
            </w:pPr>
            <w:r w:rsidRPr="00DA161E">
              <w:rPr>
                <w:sz w:val="24"/>
              </w:rPr>
              <w:t>Насыщенный пар. Влажность воздуха.</w:t>
            </w:r>
          </w:p>
          <w:p w:rsidR="009E1916" w:rsidRPr="00DA161E" w:rsidRDefault="009E1916" w:rsidP="00CD4F09">
            <w:pPr>
              <w:pStyle w:val="TableParagraph"/>
              <w:spacing w:before="1"/>
              <w:jc w:val="both"/>
              <w:rPr>
                <w:b/>
                <w:sz w:val="21"/>
              </w:rPr>
            </w:pPr>
          </w:p>
          <w:p w:rsidR="009E1916" w:rsidRPr="00DA161E" w:rsidRDefault="00C21772" w:rsidP="00CD4F09">
            <w:pPr>
              <w:pStyle w:val="TableParagraph"/>
              <w:spacing w:line="276" w:lineRule="auto"/>
              <w:ind w:left="107" w:right="379"/>
              <w:jc w:val="both"/>
              <w:rPr>
                <w:sz w:val="24"/>
              </w:rPr>
            </w:pPr>
            <w:r w:rsidRPr="00DA161E">
              <w:rPr>
                <w:sz w:val="24"/>
              </w:rPr>
              <w:t>Поверхностное натяжение. Капиллярные явления. Механические свойства</w:t>
            </w:r>
            <w:r w:rsidRPr="00DA161E">
              <w:rPr>
                <w:spacing w:val="-16"/>
                <w:sz w:val="24"/>
              </w:rPr>
              <w:t xml:space="preserve"> </w:t>
            </w:r>
            <w:r w:rsidRPr="00DA161E">
              <w:rPr>
                <w:sz w:val="24"/>
              </w:rPr>
              <w:t>твердых тел.</w:t>
            </w:r>
          </w:p>
        </w:tc>
        <w:tc>
          <w:tcPr>
            <w:tcW w:w="4784" w:type="dxa"/>
          </w:tcPr>
          <w:p w:rsidR="009E1916" w:rsidRPr="00DA161E" w:rsidRDefault="00C21772" w:rsidP="00CD4F09">
            <w:pPr>
              <w:pStyle w:val="TableParagraph"/>
              <w:spacing w:line="276" w:lineRule="auto"/>
              <w:ind w:left="143" w:right="101"/>
              <w:jc w:val="both"/>
              <w:rPr>
                <w:sz w:val="24"/>
              </w:rPr>
            </w:pPr>
            <w:r w:rsidRPr="00DA161E">
              <w:rPr>
                <w:sz w:val="24"/>
              </w:rPr>
              <w:t>Решать задачи с применением основного уравнения молекулярно кинетической теории;</w:t>
            </w:r>
          </w:p>
          <w:p w:rsidR="009E1916" w:rsidRPr="00DA161E" w:rsidRDefault="00C21772" w:rsidP="00CD4F09">
            <w:pPr>
              <w:pStyle w:val="TableParagraph"/>
              <w:numPr>
                <w:ilvl w:val="0"/>
                <w:numId w:val="98"/>
              </w:numPr>
              <w:tabs>
                <w:tab w:val="left" w:pos="850"/>
                <w:tab w:val="left" w:pos="2500"/>
                <w:tab w:val="left" w:pos="4024"/>
              </w:tabs>
              <w:spacing w:before="188" w:line="276" w:lineRule="auto"/>
              <w:ind w:right="100" w:firstLine="0"/>
              <w:jc w:val="both"/>
              <w:rPr>
                <w:sz w:val="24"/>
              </w:rPr>
            </w:pPr>
            <w:r w:rsidRPr="00DA161E">
              <w:rPr>
                <w:sz w:val="24"/>
              </w:rPr>
              <w:t>объяснять с точки зрения статистической</w:t>
            </w:r>
            <w:r w:rsidRPr="00DA161E">
              <w:rPr>
                <w:sz w:val="24"/>
              </w:rPr>
              <w:tab/>
              <w:t>физики</w:t>
            </w:r>
            <w:r w:rsidRPr="00DA161E">
              <w:rPr>
                <w:sz w:val="24"/>
              </w:rPr>
              <w:tab/>
            </w:r>
            <w:r w:rsidRPr="00DA161E">
              <w:rPr>
                <w:spacing w:val="-4"/>
                <w:sz w:val="24"/>
              </w:rPr>
              <w:t xml:space="preserve">смысл </w:t>
            </w:r>
            <w:r w:rsidRPr="00DA161E">
              <w:rPr>
                <w:sz w:val="24"/>
              </w:rPr>
              <w:t>термодинамических</w:t>
            </w:r>
            <w:r w:rsidRPr="00DA161E">
              <w:rPr>
                <w:spacing w:val="-2"/>
                <w:sz w:val="24"/>
              </w:rPr>
              <w:t xml:space="preserve"> </w:t>
            </w:r>
            <w:r w:rsidRPr="00DA161E">
              <w:rPr>
                <w:sz w:val="24"/>
              </w:rPr>
              <w:t>параметров;</w:t>
            </w:r>
          </w:p>
          <w:p w:rsidR="009E1916" w:rsidRPr="00DA161E" w:rsidRDefault="00C21772" w:rsidP="00CD4F09">
            <w:pPr>
              <w:pStyle w:val="TableParagraph"/>
              <w:numPr>
                <w:ilvl w:val="0"/>
                <w:numId w:val="98"/>
              </w:numPr>
              <w:tabs>
                <w:tab w:val="left" w:pos="663"/>
              </w:tabs>
              <w:spacing w:before="200" w:line="276" w:lineRule="auto"/>
              <w:ind w:right="102" w:firstLine="0"/>
              <w:jc w:val="both"/>
              <w:rPr>
                <w:sz w:val="24"/>
              </w:rPr>
            </w:pPr>
            <w:r w:rsidRPr="00DA161E">
              <w:rPr>
                <w:sz w:val="24"/>
              </w:rPr>
              <w:t>рассчитывать количество теплоты, необходимое для осуществления процесса с теплопередачей;</w:t>
            </w:r>
          </w:p>
          <w:p w:rsidR="009E1916" w:rsidRPr="00DA161E" w:rsidRDefault="00C21772" w:rsidP="00CD4F09">
            <w:pPr>
              <w:pStyle w:val="TableParagraph"/>
              <w:numPr>
                <w:ilvl w:val="0"/>
                <w:numId w:val="98"/>
              </w:numPr>
              <w:tabs>
                <w:tab w:val="left" w:pos="663"/>
              </w:tabs>
              <w:spacing w:before="200" w:line="276" w:lineRule="auto"/>
              <w:ind w:right="102" w:firstLine="0"/>
              <w:jc w:val="both"/>
              <w:rPr>
                <w:sz w:val="24"/>
              </w:rPr>
            </w:pPr>
            <w:r w:rsidRPr="00DA161E">
              <w:rPr>
                <w:sz w:val="24"/>
              </w:rPr>
              <w:t>рассчитывать количество теплоты, необходимое для осуществления процесса перехода вещества из одной фазы в другую;</w:t>
            </w:r>
          </w:p>
          <w:p w:rsidR="009E1916" w:rsidRPr="00DA161E" w:rsidRDefault="00C21772" w:rsidP="00CD4F09">
            <w:pPr>
              <w:pStyle w:val="TableParagraph"/>
              <w:numPr>
                <w:ilvl w:val="0"/>
                <w:numId w:val="98"/>
              </w:numPr>
              <w:tabs>
                <w:tab w:val="left" w:pos="595"/>
                <w:tab w:val="left" w:pos="1791"/>
                <w:tab w:val="left" w:pos="3012"/>
                <w:tab w:val="left" w:pos="3511"/>
                <w:tab w:val="left" w:pos="4541"/>
              </w:tabs>
              <w:spacing w:before="202" w:line="276" w:lineRule="auto"/>
              <w:ind w:right="102" w:firstLine="0"/>
              <w:jc w:val="both"/>
              <w:rPr>
                <w:sz w:val="24"/>
              </w:rPr>
            </w:pPr>
            <w:r w:rsidRPr="00DA161E">
              <w:rPr>
                <w:sz w:val="24"/>
              </w:rPr>
              <w:t>рассчитывать изменение внутренней энергии</w:t>
            </w:r>
            <w:r w:rsidRPr="00DA161E">
              <w:rPr>
                <w:sz w:val="24"/>
              </w:rPr>
              <w:tab/>
              <w:t>тел,</w:t>
            </w:r>
            <w:r w:rsidRPr="00DA161E">
              <w:rPr>
                <w:sz w:val="24"/>
              </w:rPr>
              <w:tab/>
              <w:t>работу</w:t>
            </w:r>
            <w:r w:rsidRPr="00DA161E">
              <w:rPr>
                <w:sz w:val="24"/>
              </w:rPr>
              <w:tab/>
            </w:r>
            <w:r w:rsidRPr="00DA161E">
              <w:rPr>
                <w:spacing w:val="-18"/>
                <w:sz w:val="24"/>
              </w:rPr>
              <w:t xml:space="preserve">и </w:t>
            </w:r>
            <w:r w:rsidRPr="00DA161E">
              <w:rPr>
                <w:sz w:val="24"/>
              </w:rPr>
              <w:t>переданное/полученное</w:t>
            </w:r>
            <w:r w:rsidRPr="00DA161E">
              <w:rPr>
                <w:sz w:val="24"/>
              </w:rPr>
              <w:tab/>
            </w:r>
            <w:r w:rsidRPr="00DA161E">
              <w:rPr>
                <w:sz w:val="24"/>
              </w:rPr>
              <w:tab/>
            </w:r>
            <w:r w:rsidRPr="00DA161E">
              <w:rPr>
                <w:spacing w:val="-3"/>
                <w:sz w:val="24"/>
              </w:rPr>
              <w:t xml:space="preserve">количество </w:t>
            </w:r>
            <w:r w:rsidRPr="00DA161E">
              <w:rPr>
                <w:sz w:val="24"/>
              </w:rPr>
              <w:t>теплоты с использованием первого</w:t>
            </w:r>
            <w:r w:rsidRPr="00DA161E">
              <w:rPr>
                <w:spacing w:val="-9"/>
                <w:sz w:val="24"/>
              </w:rPr>
              <w:t xml:space="preserve"> </w:t>
            </w:r>
            <w:r w:rsidRPr="00DA161E">
              <w:rPr>
                <w:sz w:val="24"/>
              </w:rPr>
              <w:t>закона</w:t>
            </w:r>
          </w:p>
          <w:p w:rsidR="009E1916" w:rsidRPr="00DA161E" w:rsidRDefault="00C21772" w:rsidP="00CD4F09">
            <w:pPr>
              <w:pStyle w:val="TableParagraph"/>
              <w:spacing w:before="199"/>
              <w:ind w:left="143"/>
              <w:jc w:val="both"/>
              <w:rPr>
                <w:sz w:val="24"/>
              </w:rPr>
            </w:pPr>
            <w:r w:rsidRPr="00DA161E">
              <w:rPr>
                <w:sz w:val="24"/>
              </w:rPr>
              <w:t>термодинамики;</w:t>
            </w:r>
          </w:p>
          <w:p w:rsidR="009E1916" w:rsidRPr="00DA161E" w:rsidRDefault="009E1916" w:rsidP="00CD4F09">
            <w:pPr>
              <w:pStyle w:val="TableParagraph"/>
              <w:spacing w:before="2"/>
              <w:jc w:val="both"/>
              <w:rPr>
                <w:b/>
                <w:sz w:val="21"/>
              </w:rPr>
            </w:pPr>
          </w:p>
          <w:p w:rsidR="009E1916" w:rsidRPr="00DA161E" w:rsidRDefault="00C21772" w:rsidP="00CD4F09">
            <w:pPr>
              <w:pStyle w:val="TableParagraph"/>
              <w:numPr>
                <w:ilvl w:val="0"/>
                <w:numId w:val="98"/>
              </w:numPr>
              <w:tabs>
                <w:tab w:val="left" w:pos="629"/>
              </w:tabs>
              <w:spacing w:line="276" w:lineRule="auto"/>
              <w:ind w:right="104" w:firstLine="0"/>
              <w:jc w:val="both"/>
              <w:rPr>
                <w:sz w:val="24"/>
              </w:rPr>
            </w:pPr>
            <w:r w:rsidRPr="00DA161E">
              <w:rPr>
                <w:sz w:val="24"/>
              </w:rPr>
              <w:t>рассчитывать работу, совершенную газом/над газом, по графику зависимости p(V)</w:t>
            </w:r>
          </w:p>
          <w:p w:rsidR="009E1916" w:rsidRPr="00DA161E" w:rsidRDefault="00C21772" w:rsidP="00CD4F09">
            <w:pPr>
              <w:pStyle w:val="TableParagraph"/>
              <w:numPr>
                <w:ilvl w:val="0"/>
                <w:numId w:val="98"/>
              </w:numPr>
              <w:tabs>
                <w:tab w:val="left" w:pos="444"/>
              </w:tabs>
              <w:spacing w:before="200"/>
              <w:ind w:left="443" w:hanging="301"/>
              <w:jc w:val="both"/>
              <w:rPr>
                <w:sz w:val="24"/>
              </w:rPr>
            </w:pPr>
            <w:r w:rsidRPr="00DA161E">
              <w:rPr>
                <w:sz w:val="24"/>
              </w:rPr>
              <w:t>рассчитывать КПД тепловой</w:t>
            </w:r>
            <w:r w:rsidRPr="00DA161E">
              <w:rPr>
                <w:spacing w:val="-4"/>
                <w:sz w:val="24"/>
              </w:rPr>
              <w:t xml:space="preserve"> </w:t>
            </w:r>
            <w:r w:rsidRPr="00DA161E">
              <w:rPr>
                <w:sz w:val="24"/>
              </w:rPr>
              <w:t>машины;</w:t>
            </w:r>
          </w:p>
        </w:tc>
      </w:tr>
      <w:tr w:rsidR="009E1916" w:rsidRPr="00DA161E">
        <w:trPr>
          <w:trHeight w:val="1153"/>
        </w:trPr>
        <w:tc>
          <w:tcPr>
            <w:tcW w:w="4789" w:type="dxa"/>
          </w:tcPr>
          <w:p w:rsidR="009E1916" w:rsidRPr="00DA161E" w:rsidRDefault="00C21772" w:rsidP="00CD4F09">
            <w:pPr>
              <w:pStyle w:val="TableParagraph"/>
              <w:spacing w:line="269" w:lineRule="exact"/>
              <w:ind w:left="880"/>
              <w:jc w:val="both"/>
              <w:rPr>
                <w:b/>
                <w:sz w:val="24"/>
              </w:rPr>
            </w:pPr>
            <w:r w:rsidRPr="00DA161E">
              <w:rPr>
                <w:b/>
                <w:sz w:val="24"/>
              </w:rPr>
              <w:t>4. Электростатика (6 часов)</w:t>
            </w:r>
          </w:p>
          <w:p w:rsidR="009E1916" w:rsidRPr="00DA161E" w:rsidRDefault="009E1916" w:rsidP="00CD4F09">
            <w:pPr>
              <w:pStyle w:val="TableParagraph"/>
              <w:spacing w:before="7"/>
              <w:jc w:val="both"/>
              <w:rPr>
                <w:b/>
                <w:sz w:val="20"/>
              </w:rPr>
            </w:pPr>
          </w:p>
          <w:p w:rsidR="009E1916" w:rsidRPr="00DA161E" w:rsidRDefault="00C21772" w:rsidP="00CD4F09">
            <w:pPr>
              <w:pStyle w:val="TableParagraph"/>
              <w:ind w:left="107"/>
              <w:jc w:val="both"/>
              <w:rPr>
                <w:sz w:val="24"/>
              </w:rPr>
            </w:pPr>
            <w:r w:rsidRPr="00DA161E">
              <w:rPr>
                <w:sz w:val="24"/>
              </w:rPr>
              <w:t>Электризация тел. Закон Кулона.</w:t>
            </w:r>
          </w:p>
        </w:tc>
        <w:tc>
          <w:tcPr>
            <w:tcW w:w="4784" w:type="dxa"/>
          </w:tcPr>
          <w:p w:rsidR="009E1916" w:rsidRPr="00DA161E" w:rsidRDefault="00C21772" w:rsidP="00CD4F09">
            <w:pPr>
              <w:pStyle w:val="TableParagraph"/>
              <w:tabs>
                <w:tab w:val="left" w:pos="1824"/>
                <w:tab w:val="left" w:pos="3611"/>
                <w:tab w:val="left" w:pos="4292"/>
              </w:tabs>
              <w:spacing w:line="278" w:lineRule="auto"/>
              <w:ind w:left="143" w:right="101"/>
              <w:jc w:val="both"/>
              <w:rPr>
                <w:sz w:val="24"/>
              </w:rPr>
            </w:pPr>
            <w:r w:rsidRPr="00DA161E">
              <w:rPr>
                <w:sz w:val="24"/>
              </w:rPr>
              <w:t>—Объяснять</w:t>
            </w:r>
            <w:r w:rsidRPr="00DA161E">
              <w:rPr>
                <w:sz w:val="24"/>
              </w:rPr>
              <w:tab/>
              <w:t>электризацию</w:t>
            </w:r>
            <w:r w:rsidRPr="00DA161E">
              <w:rPr>
                <w:sz w:val="24"/>
              </w:rPr>
              <w:tab/>
              <w:t>тел</w:t>
            </w:r>
            <w:r w:rsidRPr="00DA161E">
              <w:rPr>
                <w:sz w:val="24"/>
              </w:rPr>
              <w:tab/>
            </w:r>
            <w:r w:rsidRPr="00DA161E">
              <w:rPr>
                <w:spacing w:val="-6"/>
                <w:sz w:val="24"/>
              </w:rPr>
              <w:t xml:space="preserve">при </w:t>
            </w:r>
            <w:r w:rsidRPr="00DA161E">
              <w:rPr>
                <w:sz w:val="24"/>
              </w:rPr>
              <w:t>соприкосновении.</w:t>
            </w:r>
          </w:p>
          <w:p w:rsidR="009E1916" w:rsidRPr="00DA161E" w:rsidRDefault="00C21772" w:rsidP="00CD4F09">
            <w:pPr>
              <w:pStyle w:val="TableParagraph"/>
              <w:spacing w:before="183"/>
              <w:ind w:left="143"/>
              <w:jc w:val="both"/>
              <w:rPr>
                <w:sz w:val="24"/>
              </w:rPr>
            </w:pPr>
            <w:r w:rsidRPr="00DA161E">
              <w:rPr>
                <w:sz w:val="24"/>
              </w:rPr>
              <w:t>—Решать задачи разных видов на описание</w:t>
            </w:r>
          </w:p>
        </w:tc>
      </w:tr>
    </w:tbl>
    <w:p w:rsidR="009E1916" w:rsidRPr="00DA161E" w:rsidRDefault="009E1916" w:rsidP="00CD4F09">
      <w:pPr>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9"/>
        <w:gridCol w:w="4784"/>
      </w:tblGrid>
      <w:tr w:rsidR="009E1916" w:rsidRPr="00DA161E">
        <w:trPr>
          <w:trHeight w:val="2505"/>
        </w:trPr>
        <w:tc>
          <w:tcPr>
            <w:tcW w:w="4789" w:type="dxa"/>
          </w:tcPr>
          <w:p w:rsidR="009E1916" w:rsidRPr="00DA161E" w:rsidRDefault="00C21772" w:rsidP="00CD4F09">
            <w:pPr>
              <w:pStyle w:val="TableParagraph"/>
              <w:spacing w:line="267" w:lineRule="exact"/>
              <w:ind w:left="107"/>
              <w:jc w:val="both"/>
              <w:rPr>
                <w:sz w:val="24"/>
              </w:rPr>
            </w:pPr>
            <w:r w:rsidRPr="00DA161E">
              <w:rPr>
                <w:sz w:val="24"/>
              </w:rPr>
              <w:t>Напряженность электрического поля.</w:t>
            </w:r>
          </w:p>
          <w:p w:rsidR="009E1916" w:rsidRPr="00DA161E" w:rsidRDefault="009E1916" w:rsidP="00CD4F09">
            <w:pPr>
              <w:pStyle w:val="TableParagraph"/>
              <w:spacing w:before="10"/>
              <w:jc w:val="both"/>
              <w:rPr>
                <w:b/>
                <w:sz w:val="20"/>
              </w:rPr>
            </w:pPr>
          </w:p>
          <w:p w:rsidR="009E1916" w:rsidRPr="00DA161E" w:rsidRDefault="00C21772" w:rsidP="00CD4F09">
            <w:pPr>
              <w:pStyle w:val="TableParagraph"/>
              <w:spacing w:line="276" w:lineRule="auto"/>
              <w:ind w:left="107"/>
              <w:jc w:val="both"/>
              <w:rPr>
                <w:sz w:val="24"/>
              </w:rPr>
            </w:pPr>
            <w:r w:rsidRPr="00DA161E">
              <w:rPr>
                <w:sz w:val="24"/>
              </w:rPr>
              <w:t>Принцип суперпозиции электростатических полей. Электроемкость. Конденсаторы.</w:t>
            </w:r>
          </w:p>
          <w:p w:rsidR="009E1916" w:rsidRPr="00DA161E" w:rsidRDefault="00C21772" w:rsidP="00CD4F09">
            <w:pPr>
              <w:pStyle w:val="TableParagraph"/>
              <w:tabs>
                <w:tab w:val="left" w:pos="1803"/>
                <w:tab w:val="left" w:pos="3828"/>
              </w:tabs>
              <w:spacing w:before="201" w:line="276" w:lineRule="auto"/>
              <w:ind w:left="107" w:right="97"/>
              <w:jc w:val="both"/>
              <w:rPr>
                <w:sz w:val="24"/>
              </w:rPr>
            </w:pPr>
            <w:r w:rsidRPr="00DA161E">
              <w:rPr>
                <w:sz w:val="24"/>
              </w:rPr>
              <w:t>Соединения</w:t>
            </w:r>
            <w:r w:rsidRPr="00DA161E">
              <w:rPr>
                <w:sz w:val="24"/>
              </w:rPr>
              <w:tab/>
              <w:t>конденсаторов.</w:t>
            </w:r>
            <w:r w:rsidRPr="00DA161E">
              <w:rPr>
                <w:sz w:val="24"/>
              </w:rPr>
              <w:tab/>
            </w:r>
            <w:r w:rsidRPr="00DA161E">
              <w:rPr>
                <w:spacing w:val="-4"/>
                <w:sz w:val="24"/>
              </w:rPr>
              <w:t xml:space="preserve">Энергия </w:t>
            </w:r>
            <w:r w:rsidRPr="00DA161E">
              <w:rPr>
                <w:sz w:val="24"/>
              </w:rPr>
              <w:t>электростатического</w:t>
            </w:r>
            <w:r w:rsidRPr="00DA161E">
              <w:rPr>
                <w:spacing w:val="-1"/>
                <w:sz w:val="24"/>
              </w:rPr>
              <w:t xml:space="preserve"> </w:t>
            </w:r>
            <w:r w:rsidRPr="00DA161E">
              <w:rPr>
                <w:sz w:val="24"/>
              </w:rPr>
              <w:t>поля.</w:t>
            </w:r>
          </w:p>
        </w:tc>
        <w:tc>
          <w:tcPr>
            <w:tcW w:w="4784" w:type="dxa"/>
          </w:tcPr>
          <w:p w:rsidR="009E1916" w:rsidRPr="00DA161E" w:rsidRDefault="00C21772" w:rsidP="00CD4F09">
            <w:pPr>
              <w:pStyle w:val="TableParagraph"/>
              <w:tabs>
                <w:tab w:val="left" w:pos="3410"/>
              </w:tabs>
              <w:spacing w:line="276" w:lineRule="auto"/>
              <w:ind w:left="143" w:right="100"/>
              <w:jc w:val="both"/>
              <w:rPr>
                <w:sz w:val="24"/>
              </w:rPr>
            </w:pPr>
            <w:r w:rsidRPr="00DA161E">
              <w:rPr>
                <w:sz w:val="24"/>
              </w:rPr>
              <w:t xml:space="preserve">электрического        </w:t>
            </w:r>
            <w:r w:rsidRPr="00DA161E">
              <w:rPr>
                <w:spacing w:val="53"/>
                <w:sz w:val="24"/>
              </w:rPr>
              <w:t xml:space="preserve"> </w:t>
            </w:r>
            <w:r w:rsidRPr="00DA161E">
              <w:rPr>
                <w:sz w:val="24"/>
              </w:rPr>
              <w:t>поля</w:t>
            </w:r>
            <w:r w:rsidRPr="00DA161E">
              <w:rPr>
                <w:sz w:val="24"/>
              </w:rPr>
              <w:tab/>
            </w:r>
            <w:r w:rsidRPr="00DA161E">
              <w:rPr>
                <w:spacing w:val="-3"/>
                <w:sz w:val="24"/>
              </w:rPr>
              <w:t xml:space="preserve">различными </w:t>
            </w:r>
            <w:r w:rsidRPr="00DA161E">
              <w:rPr>
                <w:sz w:val="24"/>
              </w:rPr>
              <w:t>средствами: законами сохранения заряда и законом Кулона, силовыми</w:t>
            </w:r>
            <w:r w:rsidRPr="00DA161E">
              <w:rPr>
                <w:spacing w:val="-4"/>
                <w:sz w:val="24"/>
              </w:rPr>
              <w:t xml:space="preserve"> </w:t>
            </w:r>
            <w:r w:rsidRPr="00DA161E">
              <w:rPr>
                <w:sz w:val="24"/>
              </w:rPr>
              <w:t>линиями,</w:t>
            </w:r>
          </w:p>
          <w:p w:rsidR="009E1916" w:rsidRPr="00DA161E" w:rsidRDefault="00C21772" w:rsidP="00CD4F09">
            <w:pPr>
              <w:pStyle w:val="TableParagraph"/>
              <w:spacing w:before="191"/>
              <w:ind w:left="143"/>
              <w:jc w:val="both"/>
              <w:rPr>
                <w:sz w:val="24"/>
              </w:rPr>
            </w:pPr>
            <w:r w:rsidRPr="00DA161E">
              <w:rPr>
                <w:sz w:val="24"/>
              </w:rPr>
              <w:t>напряженностью, энергией.</w:t>
            </w:r>
          </w:p>
          <w:p w:rsidR="009E1916" w:rsidRPr="00DA161E" w:rsidRDefault="009E1916" w:rsidP="00CD4F09">
            <w:pPr>
              <w:pStyle w:val="TableParagraph"/>
              <w:spacing w:before="10"/>
              <w:jc w:val="both"/>
              <w:rPr>
                <w:b/>
                <w:sz w:val="20"/>
              </w:rPr>
            </w:pPr>
          </w:p>
          <w:p w:rsidR="009E1916" w:rsidRPr="00DA161E" w:rsidRDefault="00C21772" w:rsidP="00CD4F09">
            <w:pPr>
              <w:pStyle w:val="TableParagraph"/>
              <w:spacing w:line="278" w:lineRule="auto"/>
              <w:ind w:left="143" w:right="101"/>
              <w:jc w:val="both"/>
              <w:rPr>
                <w:sz w:val="24"/>
              </w:rPr>
            </w:pPr>
            <w:r w:rsidRPr="00DA161E">
              <w:rPr>
                <w:sz w:val="24"/>
              </w:rPr>
              <w:t>—Решать задачи на описание систем конденсаторов.</w:t>
            </w:r>
          </w:p>
        </w:tc>
      </w:tr>
    </w:tbl>
    <w:p w:rsidR="009E1916" w:rsidRPr="00DA161E" w:rsidRDefault="00C21772" w:rsidP="00CD4F09">
      <w:pPr>
        <w:spacing w:after="3" w:line="267" w:lineRule="exact"/>
        <w:ind w:left="1899" w:right="1289"/>
        <w:jc w:val="both"/>
        <w:rPr>
          <w:b/>
          <w:sz w:val="24"/>
        </w:rPr>
      </w:pPr>
      <w:r w:rsidRPr="00DA161E">
        <w:rPr>
          <w:b/>
          <w:sz w:val="24"/>
        </w:rPr>
        <w:t>Тематическое планирование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6381"/>
        <w:gridCol w:w="850"/>
        <w:gridCol w:w="1275"/>
      </w:tblGrid>
      <w:tr w:rsidR="009E1916" w:rsidRPr="00DA161E">
        <w:trPr>
          <w:trHeight w:val="551"/>
        </w:trPr>
        <w:tc>
          <w:tcPr>
            <w:tcW w:w="960" w:type="dxa"/>
          </w:tcPr>
          <w:p w:rsidR="009E1916" w:rsidRPr="00DA161E" w:rsidRDefault="00C21772" w:rsidP="00CD4F09">
            <w:pPr>
              <w:pStyle w:val="TableParagraph"/>
              <w:spacing w:line="276" w:lineRule="exact"/>
              <w:ind w:left="136" w:right="162" w:firstLine="196"/>
              <w:jc w:val="both"/>
              <w:rPr>
                <w:b/>
                <w:sz w:val="24"/>
              </w:rPr>
            </w:pPr>
            <w:r w:rsidRPr="00DA161E">
              <w:rPr>
                <w:b/>
                <w:sz w:val="24"/>
              </w:rPr>
              <w:t>№ урока</w:t>
            </w:r>
          </w:p>
        </w:tc>
        <w:tc>
          <w:tcPr>
            <w:tcW w:w="6381" w:type="dxa"/>
          </w:tcPr>
          <w:p w:rsidR="009E1916" w:rsidRPr="00DA161E" w:rsidRDefault="00C21772" w:rsidP="00CD4F09">
            <w:pPr>
              <w:pStyle w:val="TableParagraph"/>
              <w:spacing w:before="135"/>
              <w:ind w:left="1877"/>
              <w:jc w:val="both"/>
              <w:rPr>
                <w:b/>
                <w:sz w:val="24"/>
              </w:rPr>
            </w:pPr>
            <w:r w:rsidRPr="00DA161E">
              <w:rPr>
                <w:b/>
                <w:sz w:val="24"/>
              </w:rPr>
              <w:t>Название разделов, тем</w:t>
            </w:r>
          </w:p>
        </w:tc>
        <w:tc>
          <w:tcPr>
            <w:tcW w:w="850" w:type="dxa"/>
          </w:tcPr>
          <w:p w:rsidR="009E1916" w:rsidRPr="00DA161E" w:rsidRDefault="00C21772" w:rsidP="00CD4F09">
            <w:pPr>
              <w:pStyle w:val="TableParagraph"/>
              <w:spacing w:line="276" w:lineRule="exact"/>
              <w:ind w:left="114" w:right="19" w:hanging="72"/>
              <w:jc w:val="both"/>
              <w:rPr>
                <w:b/>
                <w:sz w:val="24"/>
              </w:rPr>
            </w:pPr>
            <w:r w:rsidRPr="00DA161E">
              <w:rPr>
                <w:b/>
                <w:sz w:val="24"/>
              </w:rPr>
              <w:t>Кол-во часов</w:t>
            </w:r>
          </w:p>
        </w:tc>
        <w:tc>
          <w:tcPr>
            <w:tcW w:w="1275" w:type="dxa"/>
          </w:tcPr>
          <w:p w:rsidR="009E1916" w:rsidRPr="00DA161E" w:rsidRDefault="00C21772" w:rsidP="00CD4F09">
            <w:pPr>
              <w:pStyle w:val="TableParagraph"/>
              <w:spacing w:line="276" w:lineRule="exact"/>
              <w:ind w:left="119" w:right="93" w:firstLine="110"/>
              <w:jc w:val="both"/>
              <w:rPr>
                <w:b/>
                <w:sz w:val="24"/>
              </w:rPr>
            </w:pPr>
            <w:r w:rsidRPr="00DA161E">
              <w:rPr>
                <w:b/>
                <w:sz w:val="24"/>
              </w:rPr>
              <w:t>Формы контроля</w:t>
            </w:r>
          </w:p>
        </w:tc>
      </w:tr>
      <w:tr w:rsidR="009E1916" w:rsidRPr="00DA161E">
        <w:trPr>
          <w:trHeight w:val="278"/>
        </w:trPr>
        <w:tc>
          <w:tcPr>
            <w:tcW w:w="960" w:type="dxa"/>
          </w:tcPr>
          <w:p w:rsidR="009E1916" w:rsidRPr="00DA161E" w:rsidRDefault="00C21772" w:rsidP="00CD4F09">
            <w:pPr>
              <w:pStyle w:val="TableParagraph"/>
              <w:spacing w:line="258" w:lineRule="exact"/>
              <w:ind w:left="319"/>
              <w:jc w:val="both"/>
              <w:rPr>
                <w:sz w:val="24"/>
              </w:rPr>
            </w:pPr>
            <w:r w:rsidRPr="00DA161E">
              <w:rPr>
                <w:sz w:val="24"/>
              </w:rPr>
              <w:t>1-2</w:t>
            </w:r>
          </w:p>
        </w:tc>
        <w:tc>
          <w:tcPr>
            <w:tcW w:w="6381" w:type="dxa"/>
          </w:tcPr>
          <w:p w:rsidR="009E1916" w:rsidRPr="00DA161E" w:rsidRDefault="00C21772" w:rsidP="00CD4F09">
            <w:pPr>
              <w:pStyle w:val="TableParagraph"/>
              <w:spacing w:line="258" w:lineRule="exact"/>
              <w:ind w:left="138"/>
              <w:jc w:val="both"/>
              <w:rPr>
                <w:sz w:val="24"/>
              </w:rPr>
            </w:pPr>
            <w:r w:rsidRPr="00DA161E">
              <w:rPr>
                <w:sz w:val="24"/>
              </w:rPr>
              <w:t>1.Введение</w:t>
            </w:r>
          </w:p>
        </w:tc>
        <w:tc>
          <w:tcPr>
            <w:tcW w:w="850" w:type="dxa"/>
          </w:tcPr>
          <w:p w:rsidR="009E1916" w:rsidRPr="00DA161E" w:rsidRDefault="00C21772" w:rsidP="00CD4F09">
            <w:pPr>
              <w:pStyle w:val="TableParagraph"/>
              <w:spacing w:line="258" w:lineRule="exact"/>
              <w:ind w:right="356"/>
              <w:jc w:val="both"/>
              <w:rPr>
                <w:sz w:val="24"/>
              </w:rPr>
            </w:pPr>
            <w:r w:rsidRPr="00DA161E">
              <w:rPr>
                <w:sz w:val="24"/>
              </w:rPr>
              <w:t>2</w:t>
            </w:r>
          </w:p>
        </w:tc>
        <w:tc>
          <w:tcPr>
            <w:tcW w:w="1275" w:type="dxa"/>
          </w:tcPr>
          <w:p w:rsidR="009E1916" w:rsidRPr="00DA161E" w:rsidRDefault="009E1916" w:rsidP="00CD4F09">
            <w:pPr>
              <w:pStyle w:val="TableParagraph"/>
              <w:jc w:val="both"/>
              <w:rPr>
                <w:sz w:val="20"/>
              </w:rPr>
            </w:pPr>
          </w:p>
        </w:tc>
      </w:tr>
      <w:tr w:rsidR="009E1916" w:rsidRPr="00DA161E">
        <w:trPr>
          <w:trHeight w:val="275"/>
        </w:trPr>
        <w:tc>
          <w:tcPr>
            <w:tcW w:w="960" w:type="dxa"/>
          </w:tcPr>
          <w:p w:rsidR="009E1916" w:rsidRPr="00DA161E" w:rsidRDefault="00C21772" w:rsidP="00CD4F09">
            <w:pPr>
              <w:pStyle w:val="TableParagraph"/>
              <w:spacing w:line="256" w:lineRule="exact"/>
              <w:ind w:right="249"/>
              <w:jc w:val="both"/>
              <w:rPr>
                <w:sz w:val="24"/>
              </w:rPr>
            </w:pPr>
            <w:r w:rsidRPr="00DA161E">
              <w:rPr>
                <w:sz w:val="24"/>
              </w:rPr>
              <w:t>3-17</w:t>
            </w:r>
          </w:p>
        </w:tc>
        <w:tc>
          <w:tcPr>
            <w:tcW w:w="6381" w:type="dxa"/>
          </w:tcPr>
          <w:p w:rsidR="009E1916" w:rsidRPr="00DA161E" w:rsidRDefault="00C21772" w:rsidP="00CD4F09">
            <w:pPr>
              <w:pStyle w:val="TableParagraph"/>
              <w:spacing w:line="256" w:lineRule="exact"/>
              <w:ind w:left="138"/>
              <w:jc w:val="both"/>
              <w:rPr>
                <w:sz w:val="24"/>
              </w:rPr>
            </w:pPr>
            <w:r w:rsidRPr="00DA161E">
              <w:rPr>
                <w:sz w:val="24"/>
              </w:rPr>
              <w:t>2. Механика</w:t>
            </w:r>
          </w:p>
        </w:tc>
        <w:tc>
          <w:tcPr>
            <w:tcW w:w="850" w:type="dxa"/>
          </w:tcPr>
          <w:p w:rsidR="009E1916" w:rsidRPr="00DA161E" w:rsidRDefault="00C21772" w:rsidP="00CD4F09">
            <w:pPr>
              <w:pStyle w:val="TableParagraph"/>
              <w:spacing w:line="256" w:lineRule="exact"/>
              <w:ind w:right="296"/>
              <w:jc w:val="both"/>
              <w:rPr>
                <w:sz w:val="24"/>
              </w:rPr>
            </w:pPr>
            <w:r w:rsidRPr="00DA161E">
              <w:rPr>
                <w:sz w:val="24"/>
              </w:rPr>
              <w:t>15</w:t>
            </w:r>
          </w:p>
        </w:tc>
        <w:tc>
          <w:tcPr>
            <w:tcW w:w="1275" w:type="dxa"/>
          </w:tcPr>
          <w:p w:rsidR="009E1916" w:rsidRPr="00DA161E" w:rsidRDefault="009E1916" w:rsidP="00CD4F09">
            <w:pPr>
              <w:pStyle w:val="TableParagraph"/>
              <w:jc w:val="both"/>
              <w:rPr>
                <w:sz w:val="20"/>
              </w:rPr>
            </w:pPr>
          </w:p>
        </w:tc>
      </w:tr>
      <w:tr w:rsidR="009E1916" w:rsidRPr="00DA161E">
        <w:trPr>
          <w:trHeight w:val="276"/>
        </w:trPr>
        <w:tc>
          <w:tcPr>
            <w:tcW w:w="960" w:type="dxa"/>
          </w:tcPr>
          <w:p w:rsidR="009E1916" w:rsidRPr="00DA161E" w:rsidRDefault="00C21772" w:rsidP="00CD4F09">
            <w:pPr>
              <w:pStyle w:val="TableParagraph"/>
              <w:spacing w:line="256" w:lineRule="exact"/>
              <w:ind w:right="189"/>
              <w:jc w:val="both"/>
              <w:rPr>
                <w:sz w:val="24"/>
              </w:rPr>
            </w:pPr>
            <w:r w:rsidRPr="00DA161E">
              <w:rPr>
                <w:sz w:val="24"/>
              </w:rPr>
              <w:t>18-28</w:t>
            </w:r>
          </w:p>
        </w:tc>
        <w:tc>
          <w:tcPr>
            <w:tcW w:w="6381" w:type="dxa"/>
          </w:tcPr>
          <w:p w:rsidR="009E1916" w:rsidRPr="00DA161E" w:rsidRDefault="00C21772" w:rsidP="00CD4F09">
            <w:pPr>
              <w:pStyle w:val="TableParagraph"/>
              <w:spacing w:line="256" w:lineRule="exact"/>
              <w:ind w:left="105"/>
              <w:jc w:val="both"/>
              <w:rPr>
                <w:sz w:val="24"/>
              </w:rPr>
            </w:pPr>
            <w:r w:rsidRPr="00DA161E">
              <w:rPr>
                <w:sz w:val="24"/>
              </w:rPr>
              <w:t>3. Молекулярная физика</w:t>
            </w:r>
          </w:p>
        </w:tc>
        <w:tc>
          <w:tcPr>
            <w:tcW w:w="850" w:type="dxa"/>
          </w:tcPr>
          <w:p w:rsidR="009E1916" w:rsidRPr="00DA161E" w:rsidRDefault="00C21772" w:rsidP="00CD4F09">
            <w:pPr>
              <w:pStyle w:val="TableParagraph"/>
              <w:spacing w:line="256" w:lineRule="exact"/>
              <w:ind w:right="296"/>
              <w:jc w:val="both"/>
              <w:rPr>
                <w:sz w:val="24"/>
              </w:rPr>
            </w:pPr>
            <w:r w:rsidRPr="00DA161E">
              <w:rPr>
                <w:sz w:val="24"/>
              </w:rPr>
              <w:t>11</w:t>
            </w:r>
          </w:p>
        </w:tc>
        <w:tc>
          <w:tcPr>
            <w:tcW w:w="1275" w:type="dxa"/>
          </w:tcPr>
          <w:p w:rsidR="009E1916" w:rsidRPr="00DA161E" w:rsidRDefault="009E1916" w:rsidP="00CD4F09">
            <w:pPr>
              <w:pStyle w:val="TableParagraph"/>
              <w:jc w:val="both"/>
              <w:rPr>
                <w:sz w:val="20"/>
              </w:rPr>
            </w:pPr>
          </w:p>
        </w:tc>
      </w:tr>
      <w:tr w:rsidR="009E1916" w:rsidRPr="00DA161E">
        <w:trPr>
          <w:trHeight w:val="275"/>
        </w:trPr>
        <w:tc>
          <w:tcPr>
            <w:tcW w:w="960" w:type="dxa"/>
          </w:tcPr>
          <w:p w:rsidR="009E1916" w:rsidRPr="00DA161E" w:rsidRDefault="00C21772" w:rsidP="00CD4F09">
            <w:pPr>
              <w:pStyle w:val="TableParagraph"/>
              <w:spacing w:line="256" w:lineRule="exact"/>
              <w:ind w:right="189"/>
              <w:jc w:val="both"/>
              <w:rPr>
                <w:sz w:val="24"/>
              </w:rPr>
            </w:pPr>
            <w:r w:rsidRPr="00DA161E">
              <w:rPr>
                <w:sz w:val="24"/>
              </w:rPr>
              <w:t>29-34</w:t>
            </w:r>
          </w:p>
        </w:tc>
        <w:tc>
          <w:tcPr>
            <w:tcW w:w="6381" w:type="dxa"/>
          </w:tcPr>
          <w:p w:rsidR="009E1916" w:rsidRPr="00DA161E" w:rsidRDefault="00C21772" w:rsidP="00CD4F09">
            <w:pPr>
              <w:pStyle w:val="TableParagraph"/>
              <w:spacing w:line="256" w:lineRule="exact"/>
              <w:ind w:left="105"/>
              <w:jc w:val="both"/>
              <w:rPr>
                <w:sz w:val="24"/>
              </w:rPr>
            </w:pPr>
            <w:r w:rsidRPr="00DA161E">
              <w:rPr>
                <w:sz w:val="24"/>
              </w:rPr>
              <w:t>4. Электростатика</w:t>
            </w:r>
          </w:p>
        </w:tc>
        <w:tc>
          <w:tcPr>
            <w:tcW w:w="850" w:type="dxa"/>
          </w:tcPr>
          <w:p w:rsidR="009E1916" w:rsidRPr="00DA161E" w:rsidRDefault="00C21772" w:rsidP="00CD4F09">
            <w:pPr>
              <w:pStyle w:val="TableParagraph"/>
              <w:spacing w:line="256" w:lineRule="exact"/>
              <w:ind w:right="356"/>
              <w:jc w:val="both"/>
              <w:rPr>
                <w:sz w:val="24"/>
              </w:rPr>
            </w:pPr>
            <w:r w:rsidRPr="00DA161E">
              <w:rPr>
                <w:sz w:val="24"/>
              </w:rPr>
              <w:t>6</w:t>
            </w:r>
          </w:p>
        </w:tc>
        <w:tc>
          <w:tcPr>
            <w:tcW w:w="1275" w:type="dxa"/>
          </w:tcPr>
          <w:p w:rsidR="009E1916" w:rsidRPr="00DA161E" w:rsidRDefault="009E1916" w:rsidP="00CD4F09">
            <w:pPr>
              <w:pStyle w:val="TableParagraph"/>
              <w:jc w:val="both"/>
              <w:rPr>
                <w:sz w:val="20"/>
              </w:rPr>
            </w:pPr>
          </w:p>
        </w:tc>
      </w:tr>
    </w:tbl>
    <w:p w:rsidR="009E1916" w:rsidRPr="00DA161E" w:rsidRDefault="00C21772" w:rsidP="00CD4F09">
      <w:pPr>
        <w:spacing w:before="1" w:line="235" w:lineRule="auto"/>
        <w:ind w:left="1462" w:right="1747" w:firstLine="907"/>
        <w:jc w:val="both"/>
        <w:rPr>
          <w:sz w:val="24"/>
        </w:rPr>
      </w:pPr>
      <w:r w:rsidRPr="00DA161E">
        <w:rPr>
          <w:b/>
          <w:sz w:val="24"/>
        </w:rPr>
        <w:t xml:space="preserve">Рабочая программа курса внеурочной деятельности «Химия в быту» Цели </w:t>
      </w:r>
      <w:r w:rsidRPr="00DA161E">
        <w:rPr>
          <w:sz w:val="24"/>
        </w:rPr>
        <w:t>изучения курса внеурочной деятельности "Химия в быту":</w:t>
      </w:r>
    </w:p>
    <w:p w:rsidR="009E1916" w:rsidRPr="00DA161E" w:rsidRDefault="00C21772" w:rsidP="00CD4F09">
      <w:pPr>
        <w:pStyle w:val="a5"/>
        <w:numPr>
          <w:ilvl w:val="0"/>
          <w:numId w:val="97"/>
        </w:numPr>
        <w:tabs>
          <w:tab w:val="left" w:pos="2181"/>
          <w:tab w:val="left" w:pos="2182"/>
        </w:tabs>
        <w:spacing w:before="6" w:line="237" w:lineRule="auto"/>
        <w:ind w:right="1176"/>
        <w:jc w:val="both"/>
        <w:rPr>
          <w:sz w:val="24"/>
        </w:rPr>
      </w:pPr>
      <w:r w:rsidRPr="00DA161E">
        <w:rPr>
          <w:sz w:val="24"/>
        </w:rPr>
        <w:t>обогащение познавательного и эмоционально-смыслового личного опыта восприятия химии путем расширения знаний, выходящих за рамки</w:t>
      </w:r>
      <w:r w:rsidRPr="00DA161E">
        <w:rPr>
          <w:spacing w:val="-33"/>
          <w:sz w:val="24"/>
        </w:rPr>
        <w:t xml:space="preserve"> </w:t>
      </w:r>
      <w:r w:rsidRPr="00DA161E">
        <w:rPr>
          <w:sz w:val="24"/>
        </w:rPr>
        <w:t>обязательной учебной</w:t>
      </w:r>
      <w:r w:rsidRPr="00DA161E">
        <w:rPr>
          <w:spacing w:val="1"/>
          <w:sz w:val="24"/>
        </w:rPr>
        <w:t xml:space="preserve"> </w:t>
      </w:r>
      <w:r w:rsidRPr="00DA161E">
        <w:rPr>
          <w:sz w:val="24"/>
        </w:rPr>
        <w:t>программы;</w:t>
      </w:r>
    </w:p>
    <w:p w:rsidR="009E1916" w:rsidRPr="00DA161E" w:rsidRDefault="00C21772" w:rsidP="00CD4F09">
      <w:pPr>
        <w:pStyle w:val="a5"/>
        <w:numPr>
          <w:ilvl w:val="0"/>
          <w:numId w:val="97"/>
        </w:numPr>
        <w:tabs>
          <w:tab w:val="left" w:pos="2181"/>
          <w:tab w:val="left" w:pos="2182"/>
        </w:tabs>
        <w:spacing w:before="7" w:line="237" w:lineRule="auto"/>
        <w:ind w:right="1119"/>
        <w:jc w:val="both"/>
        <w:rPr>
          <w:sz w:val="24"/>
        </w:rPr>
      </w:pPr>
      <w:r w:rsidRPr="00DA161E">
        <w:rPr>
          <w:sz w:val="24"/>
        </w:rPr>
        <w:t>расширение знаний учащихся о применении веществ в быту и мерах безопасного обращения с</w:t>
      </w:r>
      <w:r w:rsidRPr="00DA161E">
        <w:rPr>
          <w:spacing w:val="-2"/>
          <w:sz w:val="24"/>
        </w:rPr>
        <w:t xml:space="preserve"> </w:t>
      </w:r>
      <w:r w:rsidRPr="00DA161E">
        <w:rPr>
          <w:sz w:val="24"/>
        </w:rPr>
        <w:t>ними;</w:t>
      </w:r>
    </w:p>
    <w:p w:rsidR="009E1916" w:rsidRPr="00DA161E" w:rsidRDefault="00C21772" w:rsidP="00CD4F09">
      <w:pPr>
        <w:pStyle w:val="a5"/>
        <w:numPr>
          <w:ilvl w:val="0"/>
          <w:numId w:val="97"/>
        </w:numPr>
        <w:tabs>
          <w:tab w:val="left" w:pos="2181"/>
          <w:tab w:val="left" w:pos="2182"/>
        </w:tabs>
        <w:spacing w:before="2"/>
        <w:ind w:right="1328"/>
        <w:jc w:val="both"/>
        <w:rPr>
          <w:sz w:val="24"/>
        </w:rPr>
      </w:pPr>
      <w:r w:rsidRPr="00DA161E">
        <w:rPr>
          <w:sz w:val="24"/>
        </w:rPr>
        <w:t>создание условий для самооценки подготовленности учащихся к</w:t>
      </w:r>
      <w:r w:rsidRPr="00DA161E">
        <w:rPr>
          <w:spacing w:val="-26"/>
          <w:sz w:val="24"/>
        </w:rPr>
        <w:t xml:space="preserve"> </w:t>
      </w:r>
      <w:r w:rsidRPr="00DA161E">
        <w:rPr>
          <w:sz w:val="24"/>
        </w:rPr>
        <w:t>продолжению естественнонаучного образования в средней</w:t>
      </w:r>
      <w:r w:rsidRPr="00DA161E">
        <w:rPr>
          <w:spacing w:val="-3"/>
          <w:sz w:val="24"/>
        </w:rPr>
        <w:t xml:space="preserve"> </w:t>
      </w:r>
      <w:r w:rsidRPr="00DA161E">
        <w:rPr>
          <w:sz w:val="24"/>
        </w:rPr>
        <w:t>школе.</w:t>
      </w:r>
    </w:p>
    <w:p w:rsidR="009E1916" w:rsidRPr="00DA161E" w:rsidRDefault="00C21772" w:rsidP="00CD4F09">
      <w:pPr>
        <w:pStyle w:val="a5"/>
        <w:numPr>
          <w:ilvl w:val="0"/>
          <w:numId w:val="97"/>
        </w:numPr>
        <w:tabs>
          <w:tab w:val="left" w:pos="2181"/>
          <w:tab w:val="left" w:pos="2182"/>
        </w:tabs>
        <w:spacing w:before="2"/>
        <w:ind w:right="1174"/>
        <w:jc w:val="both"/>
        <w:rPr>
          <w:sz w:val="24"/>
        </w:rPr>
      </w:pPr>
      <w:r w:rsidRPr="00DA161E">
        <w:rPr>
          <w:sz w:val="24"/>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w:t>
      </w:r>
      <w:r w:rsidRPr="00DA161E">
        <w:rPr>
          <w:spacing w:val="-9"/>
          <w:sz w:val="24"/>
        </w:rPr>
        <w:t xml:space="preserve"> </w:t>
      </w:r>
      <w:r w:rsidRPr="00DA161E">
        <w:rPr>
          <w:sz w:val="24"/>
        </w:rPr>
        <w:t>знания;</w:t>
      </w:r>
    </w:p>
    <w:p w:rsidR="009E1916" w:rsidRPr="00DA161E" w:rsidRDefault="00C21772" w:rsidP="00CD4F09">
      <w:pPr>
        <w:pStyle w:val="a5"/>
        <w:numPr>
          <w:ilvl w:val="0"/>
          <w:numId w:val="97"/>
        </w:numPr>
        <w:tabs>
          <w:tab w:val="left" w:pos="2181"/>
          <w:tab w:val="left" w:pos="2182"/>
        </w:tabs>
        <w:ind w:right="1141"/>
        <w:jc w:val="both"/>
        <w:rPr>
          <w:sz w:val="24"/>
        </w:rPr>
      </w:pPr>
      <w:r w:rsidRPr="00DA161E">
        <w:rPr>
          <w:sz w:val="24"/>
        </w:rPr>
        <w:t>приобретение обучающимися опыта разнообразной деятельности, познания и самопознания; ключевых навыков (ключевых компетентностей), имеющих универсальное значение для различных видов деятельности: решения проблем, принятия решении, поиска, анализа и обработки информации, коммуникативных навыков, навыков измерений, сотрудничества, в повседневной</w:t>
      </w:r>
      <w:r w:rsidRPr="00DA161E">
        <w:rPr>
          <w:spacing w:val="-6"/>
          <w:sz w:val="24"/>
        </w:rPr>
        <w:t xml:space="preserve"> </w:t>
      </w:r>
      <w:r w:rsidRPr="00DA161E">
        <w:rPr>
          <w:sz w:val="24"/>
        </w:rPr>
        <w:t>жизни;</w:t>
      </w:r>
    </w:p>
    <w:p w:rsidR="009E1916" w:rsidRPr="00DA161E" w:rsidRDefault="00C21772" w:rsidP="00CD4F09">
      <w:pPr>
        <w:pStyle w:val="a5"/>
        <w:numPr>
          <w:ilvl w:val="0"/>
          <w:numId w:val="97"/>
        </w:numPr>
        <w:tabs>
          <w:tab w:val="left" w:pos="2181"/>
          <w:tab w:val="left" w:pos="2182"/>
        </w:tabs>
        <w:spacing w:line="292" w:lineRule="exact"/>
        <w:jc w:val="both"/>
        <w:rPr>
          <w:sz w:val="24"/>
        </w:rPr>
      </w:pPr>
      <w:r w:rsidRPr="00DA161E">
        <w:rPr>
          <w:sz w:val="24"/>
        </w:rPr>
        <w:t>овладение умениями наблюдать химические явления в повседневной</w:t>
      </w:r>
      <w:r w:rsidRPr="00DA161E">
        <w:rPr>
          <w:spacing w:val="-10"/>
          <w:sz w:val="24"/>
        </w:rPr>
        <w:t xml:space="preserve"> </w:t>
      </w:r>
      <w:r w:rsidRPr="00DA161E">
        <w:rPr>
          <w:sz w:val="24"/>
        </w:rPr>
        <w:t>жизни;</w:t>
      </w:r>
    </w:p>
    <w:p w:rsidR="009E1916" w:rsidRPr="00DA161E" w:rsidRDefault="00C21772" w:rsidP="00CD4F09">
      <w:pPr>
        <w:pStyle w:val="a5"/>
        <w:numPr>
          <w:ilvl w:val="0"/>
          <w:numId w:val="97"/>
        </w:numPr>
        <w:tabs>
          <w:tab w:val="left" w:pos="2182"/>
        </w:tabs>
        <w:spacing w:before="1" w:line="237" w:lineRule="auto"/>
        <w:ind w:right="1018"/>
        <w:jc w:val="both"/>
        <w:rPr>
          <w:sz w:val="24"/>
        </w:rPr>
      </w:pPr>
      <w:r w:rsidRPr="00DA161E">
        <w:rPr>
          <w:sz w:val="24"/>
        </w:rPr>
        <w:t>развитие познавательных интересов и интеллектуальных способностей в</w:t>
      </w:r>
      <w:r w:rsidRPr="00DA161E">
        <w:rPr>
          <w:spacing w:val="-32"/>
          <w:sz w:val="24"/>
        </w:rPr>
        <w:t xml:space="preserve"> </w:t>
      </w:r>
      <w:r w:rsidRPr="00DA161E">
        <w:rPr>
          <w:sz w:val="24"/>
        </w:rPr>
        <w:t>процессе проведения химического эксперимента, самостоятельного приобретения знаний в соответствии с возникающими жизненными</w:t>
      </w:r>
      <w:r w:rsidRPr="00DA161E">
        <w:rPr>
          <w:spacing w:val="-4"/>
          <w:sz w:val="24"/>
        </w:rPr>
        <w:t xml:space="preserve"> </w:t>
      </w:r>
      <w:r w:rsidRPr="00DA161E">
        <w:rPr>
          <w:sz w:val="24"/>
        </w:rPr>
        <w:t>потребностями;</w:t>
      </w:r>
    </w:p>
    <w:p w:rsidR="009E1916" w:rsidRPr="00DA161E" w:rsidRDefault="00C21772" w:rsidP="00CD4F09">
      <w:pPr>
        <w:pStyle w:val="a5"/>
        <w:numPr>
          <w:ilvl w:val="0"/>
          <w:numId w:val="97"/>
        </w:numPr>
        <w:tabs>
          <w:tab w:val="left" w:pos="2181"/>
          <w:tab w:val="left" w:pos="2182"/>
        </w:tabs>
        <w:spacing w:before="7" w:line="237" w:lineRule="auto"/>
        <w:ind w:right="1218"/>
        <w:jc w:val="both"/>
        <w:rPr>
          <w:sz w:val="24"/>
        </w:rPr>
      </w:pPr>
      <w:r w:rsidRPr="00DA161E">
        <w:rPr>
          <w:sz w:val="24"/>
        </w:rPr>
        <w:t>воспитание отношения к химии как к одному из фундаментальных компонентов естествознания и элементу общечеловеческой</w:t>
      </w:r>
      <w:r w:rsidRPr="00DA161E">
        <w:rPr>
          <w:spacing w:val="-10"/>
          <w:sz w:val="24"/>
        </w:rPr>
        <w:t xml:space="preserve"> </w:t>
      </w:r>
      <w:r w:rsidRPr="00DA161E">
        <w:rPr>
          <w:sz w:val="24"/>
        </w:rPr>
        <w:t>культуры;</w:t>
      </w:r>
    </w:p>
    <w:p w:rsidR="009E1916" w:rsidRPr="00DA161E" w:rsidRDefault="00C21772" w:rsidP="00CD4F09">
      <w:pPr>
        <w:pStyle w:val="a5"/>
        <w:numPr>
          <w:ilvl w:val="0"/>
          <w:numId w:val="97"/>
        </w:numPr>
        <w:tabs>
          <w:tab w:val="left" w:pos="2181"/>
          <w:tab w:val="left" w:pos="2182"/>
        </w:tabs>
        <w:spacing w:before="3"/>
        <w:ind w:right="867"/>
        <w:jc w:val="both"/>
        <w:rPr>
          <w:sz w:val="24"/>
        </w:rPr>
      </w:pPr>
      <w:r w:rsidRPr="00DA161E">
        <w:rPr>
          <w:sz w:val="24"/>
        </w:rPr>
        <w:t>применение полученных знаний и умений для безопасного использования веществ и материалов в быту, сельском хозяйстве и на производстве, решения</w:t>
      </w:r>
      <w:r w:rsidRPr="00DA161E">
        <w:rPr>
          <w:spacing w:val="-39"/>
          <w:sz w:val="24"/>
        </w:rPr>
        <w:t xml:space="preserve"> </w:t>
      </w:r>
      <w:r w:rsidRPr="00DA161E">
        <w:rPr>
          <w:sz w:val="24"/>
        </w:rPr>
        <w:t>практических задач в повседневной жизни, предупреждения явлений, наносящих вред здоровью человека и окружающей</w:t>
      </w:r>
      <w:r w:rsidRPr="00DA161E">
        <w:rPr>
          <w:spacing w:val="-2"/>
          <w:sz w:val="24"/>
        </w:rPr>
        <w:t xml:space="preserve"> </w:t>
      </w:r>
      <w:r w:rsidRPr="00DA161E">
        <w:rPr>
          <w:sz w:val="24"/>
        </w:rPr>
        <w:t>среде.</w:t>
      </w:r>
    </w:p>
    <w:p w:rsidR="009E1916" w:rsidRPr="00DA161E" w:rsidRDefault="00C21772" w:rsidP="00CD4F09">
      <w:pPr>
        <w:pStyle w:val="3"/>
        <w:spacing w:before="4" w:line="275" w:lineRule="exact"/>
        <w:jc w:val="both"/>
      </w:pPr>
      <w:r w:rsidRPr="00DA161E">
        <w:t>Задачи:</w:t>
      </w:r>
    </w:p>
    <w:p w:rsidR="009E1916" w:rsidRPr="00DA161E" w:rsidRDefault="00C21772" w:rsidP="00CD4F09">
      <w:pPr>
        <w:pStyle w:val="a5"/>
        <w:numPr>
          <w:ilvl w:val="0"/>
          <w:numId w:val="97"/>
        </w:numPr>
        <w:tabs>
          <w:tab w:val="left" w:pos="2181"/>
          <w:tab w:val="left" w:pos="2182"/>
        </w:tabs>
        <w:spacing w:line="292" w:lineRule="exact"/>
        <w:jc w:val="both"/>
        <w:rPr>
          <w:sz w:val="24"/>
        </w:rPr>
      </w:pPr>
      <w:r w:rsidRPr="00DA161E">
        <w:rPr>
          <w:sz w:val="24"/>
        </w:rPr>
        <w:t>обеспечение школьников основной и главной теоретической</w:t>
      </w:r>
      <w:r w:rsidRPr="00DA161E">
        <w:rPr>
          <w:spacing w:val="-8"/>
          <w:sz w:val="24"/>
        </w:rPr>
        <w:t xml:space="preserve"> </w:t>
      </w:r>
      <w:r w:rsidRPr="00DA161E">
        <w:rPr>
          <w:sz w:val="24"/>
        </w:rPr>
        <w:t>информацией;</w:t>
      </w:r>
    </w:p>
    <w:p w:rsidR="009E1916" w:rsidRPr="00DA161E" w:rsidRDefault="00C21772" w:rsidP="00CD4F09">
      <w:pPr>
        <w:pStyle w:val="a5"/>
        <w:numPr>
          <w:ilvl w:val="0"/>
          <w:numId w:val="97"/>
        </w:numPr>
        <w:tabs>
          <w:tab w:val="left" w:pos="2181"/>
          <w:tab w:val="left" w:pos="2182"/>
        </w:tabs>
        <w:spacing w:line="293" w:lineRule="exact"/>
        <w:jc w:val="both"/>
        <w:rPr>
          <w:sz w:val="24"/>
        </w:rPr>
      </w:pPr>
      <w:r w:rsidRPr="00DA161E">
        <w:rPr>
          <w:sz w:val="24"/>
        </w:rPr>
        <w:t>отработать навыки решения простейших</w:t>
      </w:r>
      <w:r w:rsidRPr="00DA161E">
        <w:rPr>
          <w:spacing w:val="1"/>
          <w:sz w:val="24"/>
        </w:rPr>
        <w:t xml:space="preserve"> </w:t>
      </w:r>
      <w:r w:rsidRPr="00DA161E">
        <w:rPr>
          <w:sz w:val="24"/>
        </w:rPr>
        <w:t>задач;</w:t>
      </w:r>
    </w:p>
    <w:p w:rsidR="009E1916" w:rsidRPr="00DA161E" w:rsidRDefault="00C21772" w:rsidP="00CD4F09">
      <w:pPr>
        <w:pStyle w:val="a5"/>
        <w:numPr>
          <w:ilvl w:val="0"/>
          <w:numId w:val="97"/>
        </w:numPr>
        <w:tabs>
          <w:tab w:val="left" w:pos="2181"/>
          <w:tab w:val="left" w:pos="2182"/>
        </w:tabs>
        <w:spacing w:before="2" w:line="237" w:lineRule="auto"/>
        <w:ind w:right="1519"/>
        <w:jc w:val="both"/>
        <w:rPr>
          <w:sz w:val="24"/>
        </w:rPr>
      </w:pPr>
      <w:r w:rsidRPr="00DA161E">
        <w:rPr>
          <w:sz w:val="24"/>
        </w:rPr>
        <w:t>начать формировать связь между теоретическими и практическими</w:t>
      </w:r>
      <w:r w:rsidRPr="00DA161E">
        <w:rPr>
          <w:spacing w:val="-29"/>
          <w:sz w:val="24"/>
        </w:rPr>
        <w:t xml:space="preserve"> </w:t>
      </w:r>
      <w:r w:rsidRPr="00DA161E">
        <w:rPr>
          <w:sz w:val="24"/>
        </w:rPr>
        <w:t>знаниями учащихся;сформировать основы экологической культуры соответствующей современному уровню экологического</w:t>
      </w:r>
      <w:r w:rsidRPr="00DA161E">
        <w:rPr>
          <w:spacing w:val="-2"/>
          <w:sz w:val="24"/>
        </w:rPr>
        <w:t xml:space="preserve"> </w:t>
      </w:r>
      <w:r w:rsidRPr="00DA161E">
        <w:rPr>
          <w:sz w:val="24"/>
        </w:rPr>
        <w:t>мышления;</w:t>
      </w:r>
    </w:p>
    <w:p w:rsidR="009E1916" w:rsidRPr="00DA161E" w:rsidRDefault="00C21772" w:rsidP="00CD4F09">
      <w:pPr>
        <w:pStyle w:val="3"/>
        <w:spacing w:before="7" w:line="240" w:lineRule="auto"/>
        <w:ind w:left="3205"/>
        <w:jc w:val="both"/>
      </w:pPr>
      <w:r w:rsidRPr="00DA161E">
        <w:t>Результаты освоения курса внеурочной деятельности</w:t>
      </w:r>
    </w:p>
    <w:p w:rsidR="009E1916" w:rsidRPr="00DA161E" w:rsidRDefault="009E1916" w:rsidP="00CD4F09">
      <w:pPr>
        <w:jc w:val="both"/>
        <w:sectPr w:rsidR="009E1916" w:rsidRPr="00DA161E">
          <w:pgSz w:w="11910" w:h="16840"/>
          <w:pgMar w:top="1120" w:right="0" w:bottom="1120" w:left="240" w:header="0" w:footer="922" w:gutter="0"/>
          <w:cols w:space="720"/>
        </w:sectPr>
      </w:pPr>
    </w:p>
    <w:p w:rsidR="009E1916" w:rsidRPr="00DA161E" w:rsidRDefault="00C21772" w:rsidP="00CD4F09">
      <w:pPr>
        <w:pStyle w:val="4"/>
        <w:spacing w:before="71"/>
        <w:jc w:val="both"/>
      </w:pPr>
      <w:r w:rsidRPr="00DA161E">
        <w:t>Личностные результаты освоения учебного курса:</w:t>
      </w:r>
    </w:p>
    <w:p w:rsidR="009E1916" w:rsidRPr="00DA161E" w:rsidRDefault="00C21772" w:rsidP="00CD4F09">
      <w:pPr>
        <w:spacing w:line="274" w:lineRule="exact"/>
        <w:ind w:left="1462"/>
        <w:jc w:val="both"/>
        <w:rPr>
          <w:i/>
          <w:sz w:val="24"/>
        </w:rPr>
      </w:pPr>
      <w:r w:rsidRPr="00DA161E">
        <w:rPr>
          <w:noProof/>
          <w:lang w:eastAsia="ru-RU"/>
        </w:rPr>
        <w:drawing>
          <wp:anchor distT="0" distB="0" distL="0" distR="0" simplePos="0" relativeHeight="453263872" behindDoc="1" locked="0" layoutInCell="1" allowOverlap="1">
            <wp:simplePos x="0" y="0"/>
            <wp:positionH relativeFrom="page">
              <wp:posOffset>1080820</wp:posOffset>
            </wp:positionH>
            <wp:positionV relativeFrom="paragraph">
              <wp:posOffset>154733</wp:posOffset>
            </wp:positionV>
            <wp:extent cx="158496" cy="112775"/>
            <wp:effectExtent l="0" t="0" r="0" b="0"/>
            <wp:wrapNone/>
            <wp:docPr id="13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rPr>
          <w:i/>
          <w:sz w:val="24"/>
        </w:rPr>
        <w:t>обучающийся научится:</w:t>
      </w:r>
    </w:p>
    <w:p w:rsidR="009E1916" w:rsidRPr="00DA161E" w:rsidRDefault="00C21772" w:rsidP="00CD4F09">
      <w:pPr>
        <w:pStyle w:val="a3"/>
        <w:ind w:right="851" w:firstLine="184"/>
        <w:jc w:val="both"/>
      </w:pPr>
      <w:r w:rsidRPr="00DA161E">
        <w:rPr>
          <w:noProof/>
          <w:lang w:eastAsia="ru-RU"/>
        </w:rPr>
        <w:drawing>
          <wp:anchor distT="0" distB="0" distL="0" distR="0" simplePos="0" relativeHeight="453264384" behindDoc="1" locked="0" layoutInCell="1" allowOverlap="1">
            <wp:simplePos x="0" y="0"/>
            <wp:positionH relativeFrom="page">
              <wp:posOffset>1080820</wp:posOffset>
            </wp:positionH>
            <wp:positionV relativeFrom="paragraph">
              <wp:posOffset>331256</wp:posOffset>
            </wp:positionV>
            <wp:extent cx="158496" cy="112774"/>
            <wp:effectExtent l="0" t="0" r="0" b="0"/>
            <wp:wrapNone/>
            <wp:docPr id="13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0.png"/>
                    <pic:cNvPicPr/>
                  </pic:nvPicPr>
                  <pic:blipFill>
                    <a:blip r:embed="rId51" cstate="print"/>
                    <a:stretch>
                      <a:fillRect/>
                    </a:stretch>
                  </pic:blipFill>
                  <pic:spPr>
                    <a:xfrm>
                      <a:off x="0" y="0"/>
                      <a:ext cx="158496" cy="112774"/>
                    </a:xfrm>
                    <a:prstGeom prst="rect">
                      <a:avLst/>
                    </a:prstGeom>
                  </pic:spPr>
                </pic:pic>
              </a:graphicData>
            </a:graphic>
          </wp:anchor>
        </w:drawing>
      </w:r>
      <w:r w:rsidRPr="00DA161E">
        <w:t>осознавать единство и целостность окружающего мира, возможности его познаваемости и объяснимости на основе достижений науки;</w:t>
      </w:r>
    </w:p>
    <w:p w:rsidR="009E1916" w:rsidRPr="00DA161E" w:rsidRDefault="00C21772" w:rsidP="00CD4F09">
      <w:pPr>
        <w:pStyle w:val="a3"/>
        <w:ind w:right="1221" w:firstLine="707"/>
        <w:jc w:val="both"/>
      </w:pPr>
      <w:r w:rsidRPr="00DA161E">
        <w:rPr>
          <w:noProof/>
          <w:lang w:eastAsia="ru-RU"/>
        </w:rPr>
        <w:drawing>
          <wp:anchor distT="0" distB="0" distL="0" distR="0" simplePos="0" relativeHeight="453264896" behindDoc="1" locked="0" layoutInCell="1" allowOverlap="1">
            <wp:simplePos x="0" y="0"/>
            <wp:positionH relativeFrom="page">
              <wp:posOffset>1080820</wp:posOffset>
            </wp:positionH>
            <wp:positionV relativeFrom="paragraph">
              <wp:posOffset>506515</wp:posOffset>
            </wp:positionV>
            <wp:extent cx="158496" cy="112775"/>
            <wp:effectExtent l="0" t="0" r="0" b="0"/>
            <wp:wrapNone/>
            <wp:docPr id="14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w:t>
      </w:r>
    </w:p>
    <w:p w:rsidR="009E1916" w:rsidRPr="00DA161E" w:rsidRDefault="00C21772" w:rsidP="00CD4F09">
      <w:pPr>
        <w:pStyle w:val="a3"/>
        <w:ind w:right="1712" w:firstLine="707"/>
        <w:jc w:val="both"/>
      </w:pPr>
      <w:r w:rsidRPr="00DA161E">
        <w:rPr>
          <w:noProof/>
          <w:lang w:eastAsia="ru-RU"/>
        </w:rPr>
        <w:drawing>
          <wp:anchor distT="0" distB="0" distL="0" distR="0" simplePos="0" relativeHeight="15753216" behindDoc="0" locked="0" layoutInCell="1" allowOverlap="1">
            <wp:simplePos x="0" y="0"/>
            <wp:positionH relativeFrom="page">
              <wp:posOffset>1080820</wp:posOffset>
            </wp:positionH>
            <wp:positionV relativeFrom="paragraph">
              <wp:posOffset>331255</wp:posOffset>
            </wp:positionV>
            <wp:extent cx="158496" cy="112775"/>
            <wp:effectExtent l="0" t="0" r="0" b="0"/>
            <wp:wrapNone/>
            <wp:docPr id="14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оценивать жизненные ситуации с точки зрения безопасного образа жизни и сохранения здоровья;</w:t>
      </w:r>
    </w:p>
    <w:p w:rsidR="009E1916" w:rsidRPr="00DA161E" w:rsidRDefault="00C21772" w:rsidP="00CD4F09">
      <w:pPr>
        <w:pStyle w:val="a3"/>
        <w:ind w:left="2170" w:right="1288"/>
        <w:jc w:val="both"/>
      </w:pPr>
      <w:r w:rsidRPr="00DA161E">
        <w:rPr>
          <w:noProof/>
          <w:lang w:eastAsia="ru-RU"/>
        </w:rPr>
        <w:drawing>
          <wp:anchor distT="0" distB="0" distL="0" distR="0" simplePos="0" relativeHeight="15753728" behindDoc="0" locked="0" layoutInCell="1" allowOverlap="1">
            <wp:simplePos x="0" y="0"/>
            <wp:positionH relativeFrom="page">
              <wp:posOffset>1080820</wp:posOffset>
            </wp:positionH>
            <wp:positionV relativeFrom="paragraph">
              <wp:posOffset>155997</wp:posOffset>
            </wp:positionV>
            <wp:extent cx="158496" cy="112774"/>
            <wp:effectExtent l="0" t="0" r="0" b="0"/>
            <wp:wrapNone/>
            <wp:docPr id="14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0.png"/>
                    <pic:cNvPicPr/>
                  </pic:nvPicPr>
                  <pic:blipFill>
                    <a:blip r:embed="rId51" cstate="print"/>
                    <a:stretch>
                      <a:fillRect/>
                    </a:stretch>
                  </pic:blipFill>
                  <pic:spPr>
                    <a:xfrm>
                      <a:off x="0" y="0"/>
                      <a:ext cx="158496" cy="112774"/>
                    </a:xfrm>
                    <a:prstGeom prst="rect">
                      <a:avLst/>
                    </a:prstGeom>
                  </pic:spPr>
                </pic:pic>
              </a:graphicData>
            </a:graphic>
          </wp:anchor>
        </w:drawing>
      </w:r>
      <w:r w:rsidRPr="00DA161E">
        <w:t>оценивать экологический риск взаимоотношений человека и природы; формировать экологическое мышление: умение оценивать свою деятельность и</w:t>
      </w:r>
    </w:p>
    <w:p w:rsidR="009E1916" w:rsidRPr="00DA161E" w:rsidRDefault="00C21772" w:rsidP="00CD4F09">
      <w:pPr>
        <w:pStyle w:val="a3"/>
        <w:ind w:right="998"/>
        <w:jc w:val="both"/>
      </w:pPr>
      <w:r w:rsidRPr="00DA161E">
        <w:rPr>
          <w:noProof/>
          <w:lang w:eastAsia="ru-RU"/>
        </w:rPr>
        <w:drawing>
          <wp:anchor distT="0" distB="0" distL="0" distR="0" simplePos="0" relativeHeight="453266432" behindDoc="1" locked="0" layoutInCell="1" allowOverlap="1">
            <wp:simplePos x="0" y="0"/>
            <wp:positionH relativeFrom="page">
              <wp:posOffset>1080820</wp:posOffset>
            </wp:positionH>
            <wp:positionV relativeFrom="paragraph">
              <wp:posOffset>331255</wp:posOffset>
            </wp:positionV>
            <wp:extent cx="158496" cy="112775"/>
            <wp:effectExtent l="0" t="0" r="0" b="0"/>
            <wp:wrapNone/>
            <wp:docPr id="14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поступки других людей с точки зрения сохранения окружающей среды - гаранта жизни и благополучия людей на Земле.</w:t>
      </w:r>
    </w:p>
    <w:p w:rsidR="009E1916" w:rsidRPr="00DA161E" w:rsidRDefault="00C21772" w:rsidP="00CD4F09">
      <w:pPr>
        <w:pStyle w:val="a3"/>
        <w:spacing w:before="1"/>
        <w:ind w:right="853" w:firstLine="707"/>
        <w:jc w:val="both"/>
      </w:pPr>
      <w:r w:rsidRPr="00DA161E">
        <w:rPr>
          <w:noProof/>
          <w:lang w:eastAsia="ru-RU"/>
        </w:rPr>
        <w:drawing>
          <wp:anchor distT="0" distB="0" distL="0" distR="0" simplePos="0" relativeHeight="453266944" behindDoc="1" locked="0" layoutInCell="1" allowOverlap="1">
            <wp:simplePos x="0" y="0"/>
            <wp:positionH relativeFrom="page">
              <wp:posOffset>1080820</wp:posOffset>
            </wp:positionH>
            <wp:positionV relativeFrom="paragraph">
              <wp:posOffset>858051</wp:posOffset>
            </wp:positionV>
            <wp:extent cx="158496" cy="112775"/>
            <wp:effectExtent l="0" t="0" r="0" b="0"/>
            <wp:wrapNone/>
            <wp:docPr id="14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формировать ответственное отношение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E1916" w:rsidRPr="00DA161E" w:rsidRDefault="00C21772" w:rsidP="00CD4F09">
      <w:pPr>
        <w:pStyle w:val="a3"/>
        <w:ind w:right="1535" w:firstLine="707"/>
        <w:jc w:val="both"/>
      </w:pPr>
      <w:r w:rsidRPr="00DA161E">
        <w:rPr>
          <w:noProof/>
          <w:lang w:eastAsia="ru-RU"/>
        </w:rPr>
        <w:drawing>
          <wp:anchor distT="0" distB="0" distL="0" distR="0" simplePos="0" relativeHeight="453267456" behindDoc="1" locked="0" layoutInCell="1" allowOverlap="1">
            <wp:simplePos x="0" y="0"/>
            <wp:positionH relativeFrom="page">
              <wp:posOffset>1080820</wp:posOffset>
            </wp:positionH>
            <wp:positionV relativeFrom="paragraph">
              <wp:posOffset>506516</wp:posOffset>
            </wp:positionV>
            <wp:extent cx="158496" cy="112775"/>
            <wp:effectExtent l="0" t="0" r="0" b="0"/>
            <wp:wrapNone/>
            <wp:docPr id="15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формированию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9E1916" w:rsidRPr="00DA161E" w:rsidRDefault="00C21772" w:rsidP="00CD4F09">
      <w:pPr>
        <w:pStyle w:val="a3"/>
        <w:ind w:right="1633" w:firstLine="707"/>
        <w:jc w:val="both"/>
      </w:pPr>
      <w:r w:rsidRPr="00DA161E">
        <w:rPr>
          <w:noProof/>
          <w:lang w:eastAsia="ru-RU"/>
        </w:rPr>
        <w:drawing>
          <wp:anchor distT="0" distB="0" distL="0" distR="0" simplePos="0" relativeHeight="453267968" behindDoc="1" locked="0" layoutInCell="1" allowOverlap="1">
            <wp:simplePos x="0" y="0"/>
            <wp:positionH relativeFrom="page">
              <wp:posOffset>1080820</wp:posOffset>
            </wp:positionH>
            <wp:positionV relativeFrom="paragraph">
              <wp:posOffset>331255</wp:posOffset>
            </wp:positionV>
            <wp:extent cx="158496" cy="112775"/>
            <wp:effectExtent l="0" t="0" r="0" b="0"/>
            <wp:wrapNone/>
            <wp:docPr id="15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формированию готовности и способности вести диалог с другими людьми и достигать в нем взаимопонимания;</w:t>
      </w:r>
    </w:p>
    <w:p w:rsidR="009E1916" w:rsidRPr="00DA161E" w:rsidRDefault="00C21772" w:rsidP="00CD4F09">
      <w:pPr>
        <w:pStyle w:val="a3"/>
        <w:ind w:right="1066" w:firstLine="707"/>
        <w:jc w:val="both"/>
      </w:pPr>
      <w:r w:rsidRPr="00DA161E">
        <w:rPr>
          <w:noProof/>
          <w:lang w:eastAsia="ru-RU"/>
        </w:rPr>
        <w:drawing>
          <wp:anchor distT="0" distB="0" distL="0" distR="0" simplePos="0" relativeHeight="453268480" behindDoc="1" locked="0" layoutInCell="1" allowOverlap="1">
            <wp:simplePos x="0" y="0"/>
            <wp:positionH relativeFrom="page">
              <wp:posOffset>1080820</wp:posOffset>
            </wp:positionH>
            <wp:positionV relativeFrom="paragraph">
              <wp:posOffset>506515</wp:posOffset>
            </wp:positionV>
            <wp:extent cx="158496" cy="112775"/>
            <wp:effectExtent l="0" t="0" r="0" b="0"/>
            <wp:wrapNone/>
            <wp:docPr id="15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 исследовательской, творческой и других видов деятельности;</w:t>
      </w:r>
    </w:p>
    <w:p w:rsidR="009E1916" w:rsidRPr="00DA161E" w:rsidRDefault="00C21772" w:rsidP="00CD4F09">
      <w:pPr>
        <w:pStyle w:val="a3"/>
        <w:ind w:right="1063" w:firstLine="707"/>
        <w:jc w:val="both"/>
      </w:pPr>
      <w:r w:rsidRPr="00DA161E">
        <w:t>основам экологической культуры на основе признания ценности жизни во всех ее проявлениях и необходимости ответственного, бережного отношения к окружающей среде.</w:t>
      </w:r>
    </w:p>
    <w:p w:rsidR="009E1916" w:rsidRPr="00DA161E" w:rsidRDefault="00C21772" w:rsidP="00CD4F09">
      <w:pPr>
        <w:pStyle w:val="4"/>
        <w:spacing w:before="6"/>
        <w:jc w:val="both"/>
      </w:pPr>
      <w:r w:rsidRPr="00DA161E">
        <w:t>Метапредметные результаты освоения учебного курса:</w:t>
      </w:r>
    </w:p>
    <w:p w:rsidR="009E1916" w:rsidRPr="00DA161E" w:rsidRDefault="00C21772" w:rsidP="00CD4F09">
      <w:pPr>
        <w:spacing w:line="274" w:lineRule="exact"/>
        <w:ind w:left="1462"/>
        <w:jc w:val="both"/>
        <w:rPr>
          <w:i/>
          <w:sz w:val="24"/>
        </w:rPr>
      </w:pPr>
      <w:r w:rsidRPr="00DA161E">
        <w:rPr>
          <w:noProof/>
          <w:lang w:eastAsia="ru-RU"/>
        </w:rPr>
        <w:drawing>
          <wp:anchor distT="0" distB="0" distL="0" distR="0" simplePos="0" relativeHeight="453268992" behindDoc="1" locked="0" layoutInCell="1" allowOverlap="1">
            <wp:simplePos x="0" y="0"/>
            <wp:positionH relativeFrom="page">
              <wp:posOffset>1080820</wp:posOffset>
            </wp:positionH>
            <wp:positionV relativeFrom="paragraph">
              <wp:posOffset>154479</wp:posOffset>
            </wp:positionV>
            <wp:extent cx="158496" cy="112775"/>
            <wp:effectExtent l="0" t="0" r="0" b="0"/>
            <wp:wrapNone/>
            <wp:docPr id="1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rPr>
          <w:spacing w:val="-60"/>
          <w:sz w:val="24"/>
          <w:u w:val="thick" w:color="808080"/>
        </w:rPr>
        <w:t xml:space="preserve"> </w:t>
      </w:r>
      <w:r w:rsidRPr="00DA161E">
        <w:rPr>
          <w:b/>
          <w:sz w:val="24"/>
          <w:u w:val="thick" w:color="808080"/>
        </w:rPr>
        <w:t xml:space="preserve">Регулятивные УУД </w:t>
      </w:r>
      <w:r w:rsidRPr="00DA161E">
        <w:rPr>
          <w:i/>
          <w:sz w:val="24"/>
        </w:rPr>
        <w:t>обучающийся научится:</w:t>
      </w:r>
    </w:p>
    <w:p w:rsidR="009E1916" w:rsidRPr="00DA161E" w:rsidRDefault="00C21772" w:rsidP="00CD4F09">
      <w:pPr>
        <w:pStyle w:val="a3"/>
        <w:ind w:right="1247" w:firstLine="707"/>
        <w:jc w:val="both"/>
      </w:pPr>
      <w:r w:rsidRPr="00DA161E">
        <w:rPr>
          <w:noProof/>
          <w:lang w:eastAsia="ru-RU"/>
        </w:rPr>
        <w:drawing>
          <wp:anchor distT="0" distB="0" distL="0" distR="0" simplePos="0" relativeHeight="453269504" behindDoc="1" locked="0" layoutInCell="1" allowOverlap="1">
            <wp:simplePos x="0" y="0"/>
            <wp:positionH relativeFrom="page">
              <wp:posOffset>1080820</wp:posOffset>
            </wp:positionH>
            <wp:positionV relativeFrom="paragraph">
              <wp:posOffset>331255</wp:posOffset>
            </wp:positionV>
            <wp:extent cx="158496" cy="112775"/>
            <wp:effectExtent l="0" t="0" r="0" b="0"/>
            <wp:wrapNone/>
            <wp:docPr id="1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самостоятельно обнаруживать и формулировать учебную проблему, определять цель учебной деятельности;</w:t>
      </w:r>
    </w:p>
    <w:p w:rsidR="009E1916" w:rsidRPr="00DA161E" w:rsidRDefault="00C21772" w:rsidP="00CD4F09">
      <w:pPr>
        <w:pStyle w:val="a3"/>
        <w:ind w:right="908" w:firstLine="707"/>
        <w:jc w:val="both"/>
      </w:pPr>
      <w:r w:rsidRPr="00DA161E">
        <w:rPr>
          <w:noProof/>
          <w:lang w:eastAsia="ru-RU"/>
        </w:rPr>
        <w:drawing>
          <wp:anchor distT="0" distB="0" distL="0" distR="0" simplePos="0" relativeHeight="15757824" behindDoc="0" locked="0" layoutInCell="1" allowOverlap="1">
            <wp:simplePos x="0" y="0"/>
            <wp:positionH relativeFrom="page">
              <wp:posOffset>1080820</wp:posOffset>
            </wp:positionH>
            <wp:positionV relativeFrom="paragraph">
              <wp:posOffset>331255</wp:posOffset>
            </wp:positionV>
            <wp:extent cx="158496" cy="112775"/>
            <wp:effectExtent l="0" t="0" r="0" b="0"/>
            <wp:wrapNone/>
            <wp:docPr id="16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выдвигать версии решения проблемы, осознавать конечный результат, выбирать из предложенных и искать самостоятельно средства достижения цепи;</w:t>
      </w:r>
    </w:p>
    <w:p w:rsidR="009E1916" w:rsidRPr="00DA161E" w:rsidRDefault="00C21772" w:rsidP="00CD4F09">
      <w:pPr>
        <w:pStyle w:val="a3"/>
        <w:ind w:left="2170"/>
        <w:jc w:val="both"/>
      </w:pPr>
      <w:r w:rsidRPr="00DA161E">
        <w:rPr>
          <w:noProof/>
          <w:lang w:eastAsia="ru-RU"/>
        </w:rPr>
        <w:drawing>
          <wp:anchor distT="0" distB="0" distL="0" distR="0" simplePos="0" relativeHeight="453270528" behindDoc="1" locked="0" layoutInCell="1" allowOverlap="1">
            <wp:simplePos x="0" y="0"/>
            <wp:positionH relativeFrom="page">
              <wp:posOffset>1080820</wp:posOffset>
            </wp:positionH>
            <wp:positionV relativeFrom="paragraph">
              <wp:posOffset>155995</wp:posOffset>
            </wp:positionV>
            <wp:extent cx="158496" cy="112775"/>
            <wp:effectExtent l="0" t="0" r="0" b="0"/>
            <wp:wrapNone/>
            <wp:docPr id="16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составлять (индивидуально или в группе) план решения проблемы,</w:t>
      </w:r>
    </w:p>
    <w:p w:rsidR="009E1916" w:rsidRPr="00DA161E" w:rsidRDefault="00C21772" w:rsidP="00CD4F09">
      <w:pPr>
        <w:pStyle w:val="a3"/>
        <w:ind w:right="856" w:firstLine="707"/>
        <w:jc w:val="both"/>
      </w:pPr>
      <w:r w:rsidRPr="00DA161E">
        <w:rPr>
          <w:noProof/>
          <w:lang w:eastAsia="ru-RU"/>
        </w:rPr>
        <w:drawing>
          <wp:anchor distT="0" distB="0" distL="0" distR="0" simplePos="0" relativeHeight="453271040" behindDoc="1" locked="0" layoutInCell="1" allowOverlap="1">
            <wp:simplePos x="0" y="0"/>
            <wp:positionH relativeFrom="page">
              <wp:posOffset>1080820</wp:posOffset>
            </wp:positionH>
            <wp:positionV relativeFrom="paragraph">
              <wp:posOffset>331255</wp:posOffset>
            </wp:positionV>
            <wp:extent cx="158496" cy="112776"/>
            <wp:effectExtent l="0" t="0" r="0" b="0"/>
            <wp:wrapNone/>
            <wp:docPr id="16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0.png"/>
                    <pic:cNvPicPr/>
                  </pic:nvPicPr>
                  <pic:blipFill>
                    <a:blip r:embed="rId51" cstate="print"/>
                    <a:stretch>
                      <a:fillRect/>
                    </a:stretch>
                  </pic:blipFill>
                  <pic:spPr>
                    <a:xfrm>
                      <a:off x="0" y="0"/>
                      <a:ext cx="158496" cy="112776"/>
                    </a:xfrm>
                    <a:prstGeom prst="rect">
                      <a:avLst/>
                    </a:prstGeom>
                  </pic:spPr>
                </pic:pic>
              </a:graphicData>
            </a:graphic>
          </wp:anchor>
        </w:drawing>
      </w:r>
      <w:r w:rsidRPr="00DA161E">
        <w:t>работая по плану, сверять свои действия с целью и, при необходимости, исправлять ошибки самостоятельно;</w:t>
      </w:r>
    </w:p>
    <w:p w:rsidR="009E1916" w:rsidRPr="00DA161E" w:rsidRDefault="00C21772" w:rsidP="00CD4F09">
      <w:pPr>
        <w:pStyle w:val="a3"/>
        <w:ind w:right="1167" w:firstLine="707"/>
        <w:jc w:val="both"/>
      </w:pPr>
      <w:r w:rsidRPr="00DA161E">
        <w:rPr>
          <w:noProof/>
          <w:lang w:eastAsia="ru-RU"/>
        </w:rPr>
        <w:drawing>
          <wp:anchor distT="0" distB="0" distL="0" distR="0" simplePos="0" relativeHeight="15759360" behindDoc="0" locked="0" layoutInCell="1" allowOverlap="1">
            <wp:simplePos x="0" y="0"/>
            <wp:positionH relativeFrom="page">
              <wp:posOffset>1080820</wp:posOffset>
            </wp:positionH>
            <wp:positionV relativeFrom="paragraph">
              <wp:posOffset>331636</wp:posOffset>
            </wp:positionV>
            <wp:extent cx="158496" cy="112775"/>
            <wp:effectExtent l="0" t="0" r="0" b="0"/>
            <wp:wrapNone/>
            <wp:docPr id="16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в диалоге с учителем совершенствовать самостоятельно выработанные критерии оценки.</w:t>
      </w:r>
    </w:p>
    <w:p w:rsidR="009E1916" w:rsidRPr="00DA161E" w:rsidRDefault="00C21772" w:rsidP="00CD4F09">
      <w:pPr>
        <w:pStyle w:val="a3"/>
        <w:spacing w:before="1"/>
        <w:ind w:left="2170" w:right="1340"/>
        <w:jc w:val="both"/>
      </w:pPr>
      <w:r w:rsidRPr="00DA161E">
        <w:rPr>
          <w:noProof/>
          <w:lang w:eastAsia="ru-RU"/>
        </w:rPr>
        <w:drawing>
          <wp:anchor distT="0" distB="0" distL="0" distR="0" simplePos="0" relativeHeight="15759872" behindDoc="0" locked="0" layoutInCell="1" allowOverlap="1">
            <wp:simplePos x="0" y="0"/>
            <wp:positionH relativeFrom="page">
              <wp:posOffset>1080820</wp:posOffset>
            </wp:positionH>
            <wp:positionV relativeFrom="paragraph">
              <wp:posOffset>156630</wp:posOffset>
            </wp:positionV>
            <wp:extent cx="158496" cy="112775"/>
            <wp:effectExtent l="0" t="0" r="0" b="0"/>
            <wp:wrapNone/>
            <wp:docPr id="16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обнаруживать и формулировать учебную проблему под руководством учителя. ставить цель деятельности на основе поставленной проблемы и предлагать</w:t>
      </w:r>
    </w:p>
    <w:p w:rsidR="009E1916" w:rsidRPr="00DA161E" w:rsidRDefault="00C21772" w:rsidP="00CD4F09">
      <w:pPr>
        <w:pStyle w:val="a3"/>
        <w:jc w:val="both"/>
      </w:pPr>
      <w:r w:rsidRPr="00DA161E">
        <w:rPr>
          <w:noProof/>
          <w:lang w:eastAsia="ru-RU"/>
        </w:rPr>
        <w:drawing>
          <wp:anchor distT="0" distB="0" distL="0" distR="0" simplePos="0" relativeHeight="453272576" behindDoc="1" locked="0" layoutInCell="1" allowOverlap="1">
            <wp:simplePos x="0" y="0"/>
            <wp:positionH relativeFrom="page">
              <wp:posOffset>1080820</wp:posOffset>
            </wp:positionH>
            <wp:positionV relativeFrom="paragraph">
              <wp:posOffset>155995</wp:posOffset>
            </wp:positionV>
            <wp:extent cx="158496" cy="112775"/>
            <wp:effectExtent l="0" t="0" r="0" b="0"/>
            <wp:wrapNone/>
            <wp:docPr id="17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несколько способов ее достижения.</w:t>
      </w:r>
    </w:p>
    <w:p w:rsidR="009E1916" w:rsidRPr="00DA161E" w:rsidRDefault="00C21772" w:rsidP="00CD4F09">
      <w:pPr>
        <w:pStyle w:val="a3"/>
        <w:ind w:right="1946" w:firstLine="707"/>
        <w:jc w:val="both"/>
      </w:pPr>
      <w:r w:rsidRPr="00DA161E">
        <w:rPr>
          <w:noProof/>
          <w:lang w:eastAsia="ru-RU"/>
        </w:rPr>
        <w:drawing>
          <wp:anchor distT="0" distB="0" distL="0" distR="0" simplePos="0" relativeHeight="15760896" behindDoc="0" locked="0" layoutInCell="1" allowOverlap="1">
            <wp:simplePos x="0" y="0"/>
            <wp:positionH relativeFrom="page">
              <wp:posOffset>1080820</wp:posOffset>
            </wp:positionH>
            <wp:positionV relativeFrom="paragraph">
              <wp:posOffset>331255</wp:posOffset>
            </wp:positionV>
            <wp:extent cx="158496" cy="112775"/>
            <wp:effectExtent l="0" t="0" r="0" b="0"/>
            <wp:wrapNone/>
            <wp:docPr id="17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самостоятельно анализировать условия достижения цели на основе учёта выделенных учителем ориентиров действия в новом учебном материале.</w:t>
      </w:r>
    </w:p>
    <w:p w:rsidR="009E1916" w:rsidRPr="00DA161E" w:rsidRDefault="00C21772" w:rsidP="00CD4F09">
      <w:pPr>
        <w:pStyle w:val="a3"/>
        <w:ind w:left="2170"/>
        <w:jc w:val="both"/>
      </w:pPr>
      <w:r w:rsidRPr="00DA161E">
        <w:rPr>
          <w:noProof/>
          <w:lang w:eastAsia="ru-RU"/>
        </w:rPr>
        <w:drawing>
          <wp:anchor distT="0" distB="0" distL="0" distR="0" simplePos="0" relativeHeight="453273600" behindDoc="1" locked="0" layoutInCell="1" allowOverlap="1">
            <wp:simplePos x="0" y="0"/>
            <wp:positionH relativeFrom="page">
              <wp:posOffset>1080820</wp:posOffset>
            </wp:positionH>
            <wp:positionV relativeFrom="paragraph">
              <wp:posOffset>155995</wp:posOffset>
            </wp:positionV>
            <wp:extent cx="158496" cy="112775"/>
            <wp:effectExtent l="0" t="0" r="0" b="0"/>
            <wp:wrapNone/>
            <wp:docPr id="17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планировать ресурсы для достижения цели.</w:t>
      </w:r>
    </w:p>
    <w:p w:rsidR="009E1916" w:rsidRPr="00DA161E" w:rsidRDefault="00C21772" w:rsidP="00CD4F09">
      <w:pPr>
        <w:pStyle w:val="a3"/>
        <w:ind w:right="1347" w:firstLine="707"/>
        <w:jc w:val="both"/>
      </w:pPr>
      <w:r w:rsidRPr="00DA161E">
        <w:t>называть трудности, с которыми столкнулся при решении задачи, и предлагать пути их преодоления/избегания в дальнейшей деятельности.</w:t>
      </w:r>
    </w:p>
    <w:p w:rsidR="009E1916" w:rsidRPr="00DA161E" w:rsidRDefault="00C21772" w:rsidP="00CD4F09">
      <w:pPr>
        <w:ind w:left="1462"/>
        <w:jc w:val="both"/>
        <w:rPr>
          <w:i/>
          <w:sz w:val="24"/>
        </w:rPr>
      </w:pPr>
      <w:r w:rsidRPr="00DA161E">
        <w:rPr>
          <w:noProof/>
          <w:lang w:eastAsia="ru-RU"/>
        </w:rPr>
        <w:drawing>
          <wp:anchor distT="0" distB="0" distL="0" distR="0" simplePos="0" relativeHeight="15761920" behindDoc="0" locked="0" layoutInCell="1" allowOverlap="1">
            <wp:simplePos x="0" y="0"/>
            <wp:positionH relativeFrom="page">
              <wp:posOffset>1080820</wp:posOffset>
            </wp:positionH>
            <wp:positionV relativeFrom="paragraph">
              <wp:posOffset>155995</wp:posOffset>
            </wp:positionV>
            <wp:extent cx="158496" cy="112775"/>
            <wp:effectExtent l="0" t="0" r="0" b="0"/>
            <wp:wrapNone/>
            <wp:docPr id="17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rPr>
          <w:spacing w:val="-60"/>
          <w:sz w:val="24"/>
          <w:u w:val="thick" w:color="808080"/>
        </w:rPr>
        <w:t xml:space="preserve"> </w:t>
      </w:r>
      <w:r w:rsidRPr="00DA161E">
        <w:rPr>
          <w:b/>
          <w:sz w:val="24"/>
          <w:u w:val="thick" w:color="808080"/>
        </w:rPr>
        <w:t xml:space="preserve">Познавательные УУД </w:t>
      </w:r>
      <w:r w:rsidRPr="00DA161E">
        <w:rPr>
          <w:i/>
          <w:sz w:val="24"/>
        </w:rPr>
        <w:t>Обучающийся научится:</w:t>
      </w:r>
    </w:p>
    <w:p w:rsidR="009E1916" w:rsidRPr="00DA161E" w:rsidRDefault="00C21772" w:rsidP="00CD4F09">
      <w:pPr>
        <w:pStyle w:val="a3"/>
        <w:ind w:left="2170" w:right="851"/>
        <w:jc w:val="both"/>
      </w:pPr>
      <w:r w:rsidRPr="00DA161E">
        <w:rPr>
          <w:noProof/>
          <w:lang w:eastAsia="ru-RU"/>
        </w:rPr>
        <w:drawing>
          <wp:anchor distT="0" distB="0" distL="0" distR="0" simplePos="0" relativeHeight="15762432" behindDoc="0" locked="0" layoutInCell="1" allowOverlap="1">
            <wp:simplePos x="0" y="0"/>
            <wp:positionH relativeFrom="page">
              <wp:posOffset>1080820</wp:posOffset>
            </wp:positionH>
            <wp:positionV relativeFrom="paragraph">
              <wp:posOffset>155995</wp:posOffset>
            </wp:positionV>
            <wp:extent cx="158496" cy="112775"/>
            <wp:effectExtent l="0" t="0" r="0" b="0"/>
            <wp:wrapNone/>
            <wp:docPr id="17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анализировать, сравнивать, классифицировать и обобщать факты и явления; выявлять причины и следствия простых явлений.</w:t>
      </w:r>
    </w:p>
    <w:p w:rsidR="009E1916" w:rsidRPr="00DA161E" w:rsidRDefault="009E1916" w:rsidP="00CD4F09">
      <w:pPr>
        <w:jc w:val="both"/>
        <w:sectPr w:rsidR="009E1916" w:rsidRPr="00DA161E">
          <w:pgSz w:w="11910" w:h="16840"/>
          <w:pgMar w:top="1040" w:right="0" w:bottom="1200" w:left="240" w:header="0" w:footer="922" w:gutter="0"/>
          <w:cols w:space="720"/>
        </w:sectPr>
      </w:pPr>
    </w:p>
    <w:p w:rsidR="009E1916" w:rsidRPr="00DA161E" w:rsidRDefault="00C21772" w:rsidP="00CD4F09">
      <w:pPr>
        <w:pStyle w:val="a3"/>
        <w:tabs>
          <w:tab w:val="left" w:pos="3586"/>
          <w:tab w:val="left" w:pos="5002"/>
          <w:tab w:val="left" w:pos="7126"/>
        </w:tabs>
        <w:spacing w:before="66"/>
        <w:ind w:left="1646"/>
        <w:jc w:val="both"/>
      </w:pPr>
      <w:r w:rsidRPr="00DA161E">
        <w:rPr>
          <w:noProof/>
          <w:lang w:eastAsia="ru-RU"/>
        </w:rPr>
        <w:drawing>
          <wp:anchor distT="0" distB="0" distL="0" distR="0" simplePos="0" relativeHeight="453275136" behindDoc="1" locked="0" layoutInCell="1" allowOverlap="1">
            <wp:simplePos x="0" y="0"/>
            <wp:positionH relativeFrom="page">
              <wp:posOffset>1080820</wp:posOffset>
            </wp:positionH>
            <wp:positionV relativeFrom="paragraph">
              <wp:posOffset>22645</wp:posOffset>
            </wp:positionV>
            <wp:extent cx="158496" cy="112775"/>
            <wp:effectExtent l="0" t="0" r="0" b="0"/>
            <wp:wrapNone/>
            <wp:docPr id="18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осуществлять</w:t>
      </w:r>
      <w:r w:rsidRPr="00DA161E">
        <w:tab/>
        <w:t>сравнение,</w:t>
      </w:r>
      <w:r w:rsidRPr="00DA161E">
        <w:tab/>
        <w:t>классификацию,</w:t>
      </w:r>
      <w:r w:rsidRPr="00DA161E">
        <w:tab/>
        <w:t>самостоятельно выбирая</w:t>
      </w:r>
      <w:r w:rsidRPr="00DA161E">
        <w:rPr>
          <w:spacing w:val="-1"/>
        </w:rPr>
        <w:t xml:space="preserve"> </w:t>
      </w:r>
      <w:r w:rsidRPr="00DA161E">
        <w:t>основания</w:t>
      </w:r>
    </w:p>
    <w:p w:rsidR="009E1916" w:rsidRPr="00DA161E" w:rsidRDefault="00C21772" w:rsidP="00CD4F09">
      <w:pPr>
        <w:pStyle w:val="a3"/>
        <w:jc w:val="both"/>
      </w:pPr>
      <w:r w:rsidRPr="00DA161E">
        <w:t>и</w:t>
      </w:r>
    </w:p>
    <w:p w:rsidR="009E1916" w:rsidRPr="00DA161E" w:rsidRDefault="00C21772" w:rsidP="00CD4F09">
      <w:pPr>
        <w:pStyle w:val="a3"/>
        <w:jc w:val="both"/>
      </w:pPr>
      <w:r w:rsidRPr="00DA161E">
        <w:rPr>
          <w:noProof/>
          <w:lang w:eastAsia="ru-RU"/>
        </w:rPr>
        <w:drawing>
          <wp:anchor distT="0" distB="0" distL="0" distR="0" simplePos="0" relativeHeight="453275648" behindDoc="1" locked="0" layoutInCell="1" allowOverlap="1">
            <wp:simplePos x="0" y="0"/>
            <wp:positionH relativeFrom="page">
              <wp:posOffset>1080820</wp:posOffset>
            </wp:positionH>
            <wp:positionV relativeFrom="paragraph">
              <wp:posOffset>155995</wp:posOffset>
            </wp:positionV>
            <wp:extent cx="158496" cy="112775"/>
            <wp:effectExtent l="0" t="0" r="0" b="0"/>
            <wp:wrapNone/>
            <wp:docPr id="18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критерии для указанных логических операций;</w:t>
      </w:r>
    </w:p>
    <w:p w:rsidR="009E1916" w:rsidRPr="00DA161E" w:rsidRDefault="00C21772" w:rsidP="00CD4F09">
      <w:pPr>
        <w:pStyle w:val="a3"/>
        <w:spacing w:before="1"/>
        <w:ind w:right="1694" w:firstLine="707"/>
        <w:jc w:val="both"/>
      </w:pPr>
      <w:r w:rsidRPr="00DA161E">
        <w:rPr>
          <w:noProof/>
          <w:lang w:eastAsia="ru-RU"/>
        </w:rPr>
        <w:drawing>
          <wp:anchor distT="0" distB="0" distL="0" distR="0" simplePos="0" relativeHeight="453276160" behindDoc="1" locked="0" layoutInCell="1" allowOverlap="1">
            <wp:simplePos x="0" y="0"/>
            <wp:positionH relativeFrom="page">
              <wp:posOffset>1080820</wp:posOffset>
            </wp:positionH>
            <wp:positionV relativeFrom="paragraph">
              <wp:posOffset>331891</wp:posOffset>
            </wp:positionV>
            <wp:extent cx="158496" cy="112774"/>
            <wp:effectExtent l="0" t="0" r="0" b="0"/>
            <wp:wrapNone/>
            <wp:docPr id="18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0.png"/>
                    <pic:cNvPicPr/>
                  </pic:nvPicPr>
                  <pic:blipFill>
                    <a:blip r:embed="rId51" cstate="print"/>
                    <a:stretch>
                      <a:fillRect/>
                    </a:stretch>
                  </pic:blipFill>
                  <pic:spPr>
                    <a:xfrm>
                      <a:off x="0" y="0"/>
                      <a:ext cx="158496" cy="112774"/>
                    </a:xfrm>
                    <a:prstGeom prst="rect">
                      <a:avLst/>
                    </a:prstGeom>
                  </pic:spPr>
                </pic:pic>
              </a:graphicData>
            </a:graphic>
          </wp:anchor>
        </w:drawing>
      </w:r>
      <w:r w:rsidRPr="00DA161E">
        <w:t>строить логическое рассуждение, включающее установление причинно- следственных связей.</w:t>
      </w:r>
    </w:p>
    <w:p w:rsidR="009E1916" w:rsidRPr="00DA161E" w:rsidRDefault="00C21772" w:rsidP="00CD4F09">
      <w:pPr>
        <w:pStyle w:val="a3"/>
        <w:ind w:right="1553" w:firstLine="707"/>
        <w:jc w:val="both"/>
      </w:pPr>
      <w:r w:rsidRPr="00DA161E">
        <w:rPr>
          <w:noProof/>
          <w:lang w:eastAsia="ru-RU"/>
        </w:rPr>
        <w:drawing>
          <wp:anchor distT="0" distB="0" distL="0" distR="0" simplePos="0" relativeHeight="453276672" behindDoc="1" locked="0" layoutInCell="1" allowOverlap="1">
            <wp:simplePos x="0" y="0"/>
            <wp:positionH relativeFrom="page">
              <wp:posOffset>1080820</wp:posOffset>
            </wp:positionH>
            <wp:positionV relativeFrom="paragraph">
              <wp:posOffset>331255</wp:posOffset>
            </wp:positionV>
            <wp:extent cx="158496" cy="112775"/>
            <wp:effectExtent l="0" t="0" r="0" b="0"/>
            <wp:wrapNone/>
            <wp:docPr id="18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создавать схематические модели с выделением существенных характеристик обьекта;</w:t>
      </w:r>
    </w:p>
    <w:p w:rsidR="009E1916" w:rsidRPr="00DA161E" w:rsidRDefault="00C21772" w:rsidP="00CD4F09">
      <w:pPr>
        <w:pStyle w:val="a3"/>
        <w:tabs>
          <w:tab w:val="left" w:pos="2875"/>
          <w:tab w:val="left" w:pos="4292"/>
          <w:tab w:val="left" w:pos="5708"/>
          <w:tab w:val="left" w:pos="7124"/>
        </w:tabs>
        <w:ind w:left="1646" w:right="869" w:firstLine="523"/>
        <w:jc w:val="both"/>
      </w:pPr>
      <w:r w:rsidRPr="00DA161E">
        <w:rPr>
          <w:noProof/>
          <w:lang w:eastAsia="ru-RU"/>
        </w:rPr>
        <w:drawing>
          <wp:anchor distT="0" distB="0" distL="0" distR="0" simplePos="0" relativeHeight="453277184" behindDoc="1" locked="0" layoutInCell="1" allowOverlap="1">
            <wp:simplePos x="0" y="0"/>
            <wp:positionH relativeFrom="page">
              <wp:posOffset>1080820</wp:posOffset>
            </wp:positionH>
            <wp:positionV relativeFrom="paragraph">
              <wp:posOffset>155995</wp:posOffset>
            </wp:positionV>
            <wp:extent cx="158496" cy="112775"/>
            <wp:effectExtent l="0" t="0" r="0" b="0"/>
            <wp:wrapNone/>
            <wp:docPr id="18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rPr>
          <w:noProof/>
          <w:lang w:eastAsia="ru-RU"/>
        </w:rPr>
        <w:drawing>
          <wp:anchor distT="0" distB="0" distL="0" distR="0" simplePos="0" relativeHeight="453277696" behindDoc="1" locked="0" layoutInCell="1" allowOverlap="1">
            <wp:simplePos x="0" y="0"/>
            <wp:positionH relativeFrom="page">
              <wp:posOffset>1080820</wp:posOffset>
            </wp:positionH>
            <wp:positionV relativeFrom="paragraph">
              <wp:posOffset>331255</wp:posOffset>
            </wp:positionV>
            <wp:extent cx="158496" cy="112775"/>
            <wp:effectExtent l="0" t="0" r="0" b="0"/>
            <wp:wrapNone/>
            <wp:docPr id="19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 xml:space="preserve">составлять тезисы, различные виды планов и конспектов (простых, сложных и т.п.). преобразовывать  </w:t>
      </w:r>
      <w:r w:rsidRPr="00DA161E">
        <w:rPr>
          <w:spacing w:val="9"/>
        </w:rPr>
        <w:t xml:space="preserve"> </w:t>
      </w:r>
      <w:r w:rsidRPr="00DA161E">
        <w:t>информацию</w:t>
      </w:r>
      <w:r w:rsidRPr="00DA161E">
        <w:rPr>
          <w:spacing w:val="7"/>
        </w:rPr>
        <w:t xml:space="preserve"> </w:t>
      </w:r>
      <w:r w:rsidRPr="00DA161E">
        <w:t>из</w:t>
      </w:r>
      <w:r w:rsidRPr="00DA161E">
        <w:tab/>
        <w:t>одного вида в другой (таблицу в текст и пр.). уметь</w:t>
      </w:r>
      <w:r w:rsidRPr="00DA161E">
        <w:tab/>
        <w:t>определять</w:t>
      </w:r>
      <w:r w:rsidRPr="00DA161E">
        <w:tab/>
        <w:t>возможные</w:t>
      </w:r>
      <w:r w:rsidRPr="00DA161E">
        <w:tab/>
        <w:t>источники</w:t>
      </w:r>
      <w:r w:rsidRPr="00DA161E">
        <w:tab/>
        <w:t>необходимыхсведений,</w:t>
      </w:r>
    </w:p>
    <w:p w:rsidR="009E1916" w:rsidRPr="00DA161E" w:rsidRDefault="00C21772" w:rsidP="00CD4F09">
      <w:pPr>
        <w:pStyle w:val="a3"/>
        <w:tabs>
          <w:tab w:val="left" w:pos="5710"/>
          <w:tab w:val="left" w:pos="7835"/>
          <w:tab w:val="left" w:pos="8543"/>
          <w:tab w:val="left" w:pos="9959"/>
        </w:tabs>
        <w:ind w:right="1493" w:firstLine="707"/>
        <w:jc w:val="both"/>
      </w:pPr>
      <w:r w:rsidRPr="00DA161E">
        <w:rPr>
          <w:noProof/>
          <w:lang w:eastAsia="ru-RU"/>
        </w:rPr>
        <w:drawing>
          <wp:anchor distT="0" distB="0" distL="0" distR="0" simplePos="0" relativeHeight="453278208" behindDoc="1" locked="0" layoutInCell="1" allowOverlap="1">
            <wp:simplePos x="0" y="0"/>
            <wp:positionH relativeFrom="page">
              <wp:posOffset>1080820</wp:posOffset>
            </wp:positionH>
            <wp:positionV relativeFrom="paragraph">
              <wp:posOffset>331255</wp:posOffset>
            </wp:positionV>
            <wp:extent cx="158496" cy="112775"/>
            <wp:effectExtent l="0" t="0" r="0" b="0"/>
            <wp:wrapNone/>
            <wp:docPr id="19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производитьпоискинформации,</w:t>
      </w:r>
      <w:r w:rsidRPr="00DA161E">
        <w:tab/>
        <w:t>анализировать</w:t>
      </w:r>
      <w:r w:rsidRPr="00DA161E">
        <w:tab/>
        <w:t>и</w:t>
      </w:r>
      <w:r w:rsidRPr="00DA161E">
        <w:tab/>
        <w:t>оценивать</w:t>
      </w:r>
      <w:r w:rsidRPr="00DA161E">
        <w:tab/>
      </w:r>
      <w:r w:rsidRPr="00DA161E">
        <w:rPr>
          <w:spacing w:val="-10"/>
        </w:rPr>
        <w:t xml:space="preserve">её </w:t>
      </w:r>
      <w:r w:rsidRPr="00DA161E">
        <w:t>достоверность;</w:t>
      </w:r>
    </w:p>
    <w:p w:rsidR="009E1916" w:rsidRPr="00DA161E" w:rsidRDefault="00C21772" w:rsidP="00CD4F09">
      <w:pPr>
        <w:pStyle w:val="a3"/>
        <w:ind w:right="1694" w:firstLine="707"/>
        <w:jc w:val="both"/>
      </w:pPr>
      <w:r w:rsidRPr="00DA161E">
        <w:rPr>
          <w:noProof/>
          <w:lang w:eastAsia="ru-RU"/>
        </w:rPr>
        <w:drawing>
          <wp:anchor distT="0" distB="0" distL="0" distR="0" simplePos="0" relativeHeight="453278720" behindDoc="1" locked="0" layoutInCell="1" allowOverlap="1">
            <wp:simplePos x="0" y="0"/>
            <wp:positionH relativeFrom="page">
              <wp:posOffset>1080820</wp:posOffset>
            </wp:positionH>
            <wp:positionV relativeFrom="paragraph">
              <wp:posOffset>331255</wp:posOffset>
            </wp:positionV>
            <wp:extent cx="158496" cy="112775"/>
            <wp:effectExtent l="0" t="0" r="0" b="0"/>
            <wp:wrapNone/>
            <wp:docPr id="19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осуществлять расширенный поиск информации с использованием ресурсов библиотек и Интернета;</w:t>
      </w:r>
    </w:p>
    <w:p w:rsidR="009E1916" w:rsidRPr="00DA161E" w:rsidRDefault="00C21772" w:rsidP="00CD4F09">
      <w:pPr>
        <w:pStyle w:val="a3"/>
        <w:ind w:right="1214" w:firstLine="707"/>
        <w:jc w:val="both"/>
      </w:pPr>
      <w:r w:rsidRPr="00DA161E">
        <w:rPr>
          <w:noProof/>
          <w:lang w:eastAsia="ru-RU"/>
        </w:rPr>
        <w:drawing>
          <wp:anchor distT="0" distB="0" distL="0" distR="0" simplePos="0" relativeHeight="15767040" behindDoc="0" locked="0" layoutInCell="1" allowOverlap="1">
            <wp:simplePos x="0" y="0"/>
            <wp:positionH relativeFrom="page">
              <wp:posOffset>1080820</wp:posOffset>
            </wp:positionH>
            <wp:positionV relativeFrom="paragraph">
              <wp:posOffset>331636</wp:posOffset>
            </wp:positionV>
            <wp:extent cx="158496" cy="112775"/>
            <wp:effectExtent l="0" t="0" r="0" b="0"/>
            <wp:wrapNone/>
            <wp:docPr id="19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переводить сложную по составу информацию из графического или символьного представления в текст и наоборот;</w:t>
      </w:r>
    </w:p>
    <w:p w:rsidR="009E1916" w:rsidRPr="00DA161E" w:rsidRDefault="00C21772" w:rsidP="00CD4F09">
      <w:pPr>
        <w:pStyle w:val="a3"/>
        <w:ind w:left="2170" w:right="2698"/>
        <w:jc w:val="both"/>
      </w:pPr>
      <w:r w:rsidRPr="00DA161E">
        <w:rPr>
          <w:noProof/>
          <w:lang w:eastAsia="ru-RU"/>
        </w:rPr>
        <w:drawing>
          <wp:anchor distT="0" distB="0" distL="0" distR="0" simplePos="0" relativeHeight="15767552" behindDoc="0" locked="0" layoutInCell="1" allowOverlap="1">
            <wp:simplePos x="0" y="0"/>
            <wp:positionH relativeFrom="page">
              <wp:posOffset>1080820</wp:posOffset>
            </wp:positionH>
            <wp:positionV relativeFrom="paragraph">
              <wp:posOffset>155995</wp:posOffset>
            </wp:positionV>
            <wp:extent cx="158496" cy="112775"/>
            <wp:effectExtent l="0" t="0" r="0" b="0"/>
            <wp:wrapNone/>
            <wp:docPr id="19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rPr>
          <w:noProof/>
          <w:lang w:eastAsia="ru-RU"/>
        </w:rPr>
        <w:drawing>
          <wp:anchor distT="0" distB="0" distL="0" distR="0" simplePos="0" relativeHeight="15768064" behindDoc="0" locked="0" layoutInCell="1" allowOverlap="1">
            <wp:simplePos x="0" y="0"/>
            <wp:positionH relativeFrom="page">
              <wp:posOffset>1080820</wp:posOffset>
            </wp:positionH>
            <wp:positionV relativeFrom="paragraph">
              <wp:posOffset>331255</wp:posOffset>
            </wp:positionV>
            <wp:extent cx="158496" cy="112775"/>
            <wp:effectExtent l="0" t="0" r="0" b="0"/>
            <wp:wrapNone/>
            <wp:docPr id="20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проводить наблюдение и эксперимент под руководством учителя; давать определения понятиям;</w:t>
      </w:r>
    </w:p>
    <w:p w:rsidR="009E1916" w:rsidRPr="00DA161E" w:rsidRDefault="00C21772" w:rsidP="00CD4F09">
      <w:pPr>
        <w:pStyle w:val="a3"/>
        <w:ind w:left="2170"/>
        <w:jc w:val="both"/>
      </w:pPr>
      <w:r w:rsidRPr="00DA161E">
        <w:rPr>
          <w:noProof/>
          <w:lang w:eastAsia="ru-RU"/>
        </w:rPr>
        <w:drawing>
          <wp:anchor distT="0" distB="0" distL="0" distR="0" simplePos="0" relativeHeight="453280768" behindDoc="1" locked="0" layoutInCell="1" allowOverlap="1">
            <wp:simplePos x="0" y="0"/>
            <wp:positionH relativeFrom="page">
              <wp:posOffset>1080820</wp:posOffset>
            </wp:positionH>
            <wp:positionV relativeFrom="paragraph">
              <wp:posOffset>155996</wp:posOffset>
            </wp:positionV>
            <wp:extent cx="158496" cy="112775"/>
            <wp:effectExtent l="0" t="0" r="0" b="0"/>
            <wp:wrapNone/>
            <wp:docPr id="20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устанавливать причинно-следственные связи;</w:t>
      </w:r>
    </w:p>
    <w:p w:rsidR="009E1916" w:rsidRPr="00DA161E" w:rsidRDefault="00C21772" w:rsidP="00CD4F09">
      <w:pPr>
        <w:pStyle w:val="a3"/>
        <w:ind w:right="1284" w:firstLine="707"/>
        <w:jc w:val="both"/>
      </w:pPr>
      <w:r w:rsidRPr="00DA161E">
        <w:rPr>
          <w:noProof/>
          <w:lang w:eastAsia="ru-RU"/>
        </w:rPr>
        <w:drawing>
          <wp:anchor distT="0" distB="0" distL="0" distR="0" simplePos="0" relativeHeight="453281280" behindDoc="1" locked="0" layoutInCell="1" allowOverlap="1">
            <wp:simplePos x="0" y="0"/>
            <wp:positionH relativeFrom="page">
              <wp:posOffset>1080820</wp:posOffset>
            </wp:positionH>
            <wp:positionV relativeFrom="paragraph">
              <wp:posOffset>506515</wp:posOffset>
            </wp:positionV>
            <wp:extent cx="158496" cy="112775"/>
            <wp:effectExtent l="0" t="0" r="0" b="0"/>
            <wp:wrapNone/>
            <wp:docPr id="20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обобщать понятия — осуществляет логическую операцию перехода от видовых признаков к родовому понятию, от понятия с меньшим объёмом к понятию с большим объёмом;</w:t>
      </w:r>
    </w:p>
    <w:p w:rsidR="009E1916" w:rsidRPr="00DA161E" w:rsidRDefault="00C21772" w:rsidP="00CD4F09">
      <w:pPr>
        <w:pStyle w:val="a3"/>
        <w:spacing w:before="1"/>
        <w:ind w:right="1124" w:firstLine="707"/>
        <w:jc w:val="both"/>
      </w:pPr>
      <w:r w:rsidRPr="00DA161E">
        <w:rPr>
          <w:noProof/>
          <w:lang w:eastAsia="ru-RU"/>
        </w:rPr>
        <w:drawing>
          <wp:anchor distT="0" distB="0" distL="0" distR="0" simplePos="0" relativeHeight="453281792" behindDoc="1" locked="0" layoutInCell="1" allowOverlap="1">
            <wp:simplePos x="0" y="0"/>
            <wp:positionH relativeFrom="page">
              <wp:posOffset>1080820</wp:posOffset>
            </wp:positionH>
            <wp:positionV relativeFrom="paragraph">
              <wp:posOffset>331890</wp:posOffset>
            </wp:positionV>
            <wp:extent cx="158496" cy="112775"/>
            <wp:effectExtent l="0" t="0" r="0" b="0"/>
            <wp:wrapNone/>
            <wp:docPr id="20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осуществлять сравнение и классификацию, самостоятельно выбирая основания и критерии для указанных логических операций;</w:t>
      </w:r>
    </w:p>
    <w:p w:rsidR="009E1916" w:rsidRPr="00DA161E" w:rsidRDefault="00C21772" w:rsidP="00CD4F09">
      <w:pPr>
        <w:pStyle w:val="a3"/>
        <w:ind w:right="2060" w:firstLine="707"/>
        <w:jc w:val="both"/>
      </w:pPr>
      <w:r w:rsidRPr="00DA161E">
        <w:t>строить логическое рассуждение, включающее установление причинно- следственных связей.</w:t>
      </w:r>
    </w:p>
    <w:p w:rsidR="009E1916" w:rsidRPr="00DA161E" w:rsidRDefault="00C21772" w:rsidP="00CD4F09">
      <w:pPr>
        <w:spacing w:before="4" w:line="274" w:lineRule="exact"/>
        <w:ind w:left="1462"/>
        <w:jc w:val="both"/>
        <w:rPr>
          <w:b/>
          <w:sz w:val="24"/>
        </w:rPr>
      </w:pPr>
      <w:r w:rsidRPr="00DA161E">
        <w:rPr>
          <w:spacing w:val="-60"/>
          <w:sz w:val="24"/>
          <w:u w:val="thick" w:color="808080"/>
        </w:rPr>
        <w:t xml:space="preserve"> </w:t>
      </w:r>
      <w:r w:rsidRPr="00DA161E">
        <w:rPr>
          <w:b/>
          <w:sz w:val="24"/>
          <w:u w:val="thick" w:color="808080"/>
        </w:rPr>
        <w:t>Коммуникативные УУД:</w:t>
      </w:r>
    </w:p>
    <w:p w:rsidR="009E1916" w:rsidRPr="00DA161E" w:rsidRDefault="00C21772" w:rsidP="00CD4F09">
      <w:pPr>
        <w:spacing w:line="274" w:lineRule="exact"/>
        <w:ind w:left="1462"/>
        <w:jc w:val="both"/>
        <w:rPr>
          <w:i/>
          <w:sz w:val="24"/>
        </w:rPr>
      </w:pPr>
      <w:r w:rsidRPr="00DA161E">
        <w:rPr>
          <w:noProof/>
          <w:lang w:eastAsia="ru-RU"/>
        </w:rPr>
        <w:drawing>
          <wp:anchor distT="0" distB="0" distL="0" distR="0" simplePos="0" relativeHeight="453282304" behindDoc="1" locked="0" layoutInCell="1" allowOverlap="1">
            <wp:simplePos x="0" y="0"/>
            <wp:positionH relativeFrom="page">
              <wp:posOffset>1080820</wp:posOffset>
            </wp:positionH>
            <wp:positionV relativeFrom="paragraph">
              <wp:posOffset>154606</wp:posOffset>
            </wp:positionV>
            <wp:extent cx="158496" cy="112775"/>
            <wp:effectExtent l="0" t="0" r="0" b="0"/>
            <wp:wrapNone/>
            <wp:docPr id="20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rPr>
          <w:i/>
          <w:sz w:val="24"/>
        </w:rPr>
        <w:t>Обучающийся научится:</w:t>
      </w:r>
    </w:p>
    <w:p w:rsidR="009E1916" w:rsidRPr="00DA161E" w:rsidRDefault="00C21772" w:rsidP="00CD4F09">
      <w:pPr>
        <w:pStyle w:val="a3"/>
        <w:ind w:right="1380" w:firstLine="707"/>
        <w:jc w:val="both"/>
      </w:pPr>
      <w:r w:rsidRPr="00DA161E">
        <w:rPr>
          <w:noProof/>
          <w:lang w:eastAsia="ru-RU"/>
        </w:rPr>
        <w:drawing>
          <wp:anchor distT="0" distB="0" distL="0" distR="0" simplePos="0" relativeHeight="15770624" behindDoc="0" locked="0" layoutInCell="1" allowOverlap="1">
            <wp:simplePos x="0" y="0"/>
            <wp:positionH relativeFrom="page">
              <wp:posOffset>1080820</wp:posOffset>
            </wp:positionH>
            <wp:positionV relativeFrom="paragraph">
              <wp:posOffset>331255</wp:posOffset>
            </wp:positionV>
            <wp:extent cx="158496" cy="112775"/>
            <wp:effectExtent l="0" t="0" r="0" b="0"/>
            <wp:wrapNone/>
            <wp:docPr id="21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самостоятельно организовывать учебное взаимодействие в группе (определять общие цели, распределять роли, договариваться друг с другом и тд.);</w:t>
      </w:r>
    </w:p>
    <w:p w:rsidR="009E1916" w:rsidRPr="00DA161E" w:rsidRDefault="00C21772" w:rsidP="00CD4F09">
      <w:pPr>
        <w:pStyle w:val="a3"/>
        <w:spacing w:before="1"/>
        <w:ind w:left="2170" w:right="1541"/>
        <w:jc w:val="both"/>
      </w:pPr>
      <w:r w:rsidRPr="00DA161E">
        <w:rPr>
          <w:noProof/>
          <w:lang w:eastAsia="ru-RU"/>
        </w:rPr>
        <w:drawing>
          <wp:anchor distT="0" distB="0" distL="0" distR="0" simplePos="0" relativeHeight="15771136" behindDoc="0" locked="0" layoutInCell="1" allowOverlap="1">
            <wp:simplePos x="0" y="0"/>
            <wp:positionH relativeFrom="page">
              <wp:posOffset>1080820</wp:posOffset>
            </wp:positionH>
            <wp:positionV relativeFrom="paragraph">
              <wp:posOffset>156630</wp:posOffset>
            </wp:positionV>
            <wp:extent cx="158496" cy="112775"/>
            <wp:effectExtent l="0" t="0" r="0" b="0"/>
            <wp:wrapNone/>
            <wp:docPr id="21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rPr>
          <w:noProof/>
          <w:lang w:eastAsia="ru-RU"/>
        </w:rPr>
        <w:drawing>
          <wp:anchor distT="0" distB="0" distL="0" distR="0" simplePos="0" relativeHeight="15771648" behindDoc="0" locked="0" layoutInCell="1" allowOverlap="1">
            <wp:simplePos x="0" y="0"/>
            <wp:positionH relativeFrom="page">
              <wp:posOffset>1080820</wp:posOffset>
            </wp:positionH>
            <wp:positionV relativeFrom="paragraph">
              <wp:posOffset>331890</wp:posOffset>
            </wp:positionV>
            <wp:extent cx="158496" cy="112775"/>
            <wp:effectExtent l="0" t="0" r="0" b="0"/>
            <wp:wrapNone/>
            <wp:docPr id="21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соблюдать нормы публичной речи и регламент в монологе и дискуссии; формулировать собственное мнение и позицию, аргументируя их; координировать свою позицию с позициями партнёров в сотрудничестве при</w:t>
      </w:r>
    </w:p>
    <w:p w:rsidR="009E1916" w:rsidRPr="00DA161E" w:rsidRDefault="00C21772" w:rsidP="00CD4F09">
      <w:pPr>
        <w:pStyle w:val="a3"/>
        <w:jc w:val="both"/>
      </w:pPr>
      <w:r w:rsidRPr="00DA161E">
        <w:rPr>
          <w:noProof/>
          <w:lang w:eastAsia="ru-RU"/>
        </w:rPr>
        <w:drawing>
          <wp:anchor distT="0" distB="0" distL="0" distR="0" simplePos="0" relativeHeight="453284352" behindDoc="1" locked="0" layoutInCell="1" allowOverlap="1">
            <wp:simplePos x="0" y="0"/>
            <wp:positionH relativeFrom="page">
              <wp:posOffset>1080820</wp:posOffset>
            </wp:positionH>
            <wp:positionV relativeFrom="paragraph">
              <wp:posOffset>155995</wp:posOffset>
            </wp:positionV>
            <wp:extent cx="158496" cy="112775"/>
            <wp:effectExtent l="0" t="0" r="0" b="0"/>
            <wp:wrapNone/>
            <wp:docPr id="21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выработке общего;</w:t>
      </w:r>
    </w:p>
    <w:p w:rsidR="009E1916" w:rsidRPr="00DA161E" w:rsidRDefault="00C21772" w:rsidP="00CD4F09">
      <w:pPr>
        <w:pStyle w:val="a3"/>
        <w:ind w:right="841" w:firstLine="707"/>
        <w:jc w:val="both"/>
      </w:pPr>
      <w:r w:rsidRPr="00DA161E">
        <w:rPr>
          <w:noProof/>
          <w:lang w:eastAsia="ru-RU"/>
        </w:rPr>
        <w:drawing>
          <wp:anchor distT="0" distB="0" distL="0" distR="0" simplePos="0" relativeHeight="15772672" behindDoc="0" locked="0" layoutInCell="1" allowOverlap="1">
            <wp:simplePos x="0" y="0"/>
            <wp:positionH relativeFrom="page">
              <wp:posOffset>1080820</wp:posOffset>
            </wp:positionH>
            <wp:positionV relativeFrom="paragraph">
              <wp:posOffset>331255</wp:posOffset>
            </wp:positionV>
            <wp:extent cx="158496" cy="112775"/>
            <wp:effectExtent l="0" t="0" r="0" b="0"/>
            <wp:wrapNone/>
            <wp:docPr id="21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устанавливать и сравнивать разные точки зрения, прежде чем принимать решения и делать выбор;</w:t>
      </w:r>
    </w:p>
    <w:p w:rsidR="009E1916" w:rsidRPr="00DA161E" w:rsidRDefault="00C21772" w:rsidP="00CD4F09">
      <w:pPr>
        <w:pStyle w:val="a3"/>
        <w:ind w:left="2170" w:right="851"/>
        <w:jc w:val="both"/>
      </w:pPr>
      <w:r w:rsidRPr="00DA161E">
        <w:rPr>
          <w:noProof/>
          <w:lang w:eastAsia="ru-RU"/>
        </w:rPr>
        <w:drawing>
          <wp:anchor distT="0" distB="0" distL="0" distR="0" simplePos="0" relativeHeight="15773184" behindDoc="0" locked="0" layoutInCell="1" allowOverlap="1">
            <wp:simplePos x="0" y="0"/>
            <wp:positionH relativeFrom="page">
              <wp:posOffset>1080820</wp:posOffset>
            </wp:positionH>
            <wp:positionV relativeFrom="paragraph">
              <wp:posOffset>155995</wp:posOffset>
            </wp:positionV>
            <wp:extent cx="158496" cy="112775"/>
            <wp:effectExtent l="0" t="0" r="0" b="0"/>
            <wp:wrapNone/>
            <wp:docPr id="22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спорить и отстаивать свою позицию не враждебным для оппонентов образом; осуществлять взаимный контроль и оказывать в сотрудничестве необходимую</w:t>
      </w:r>
    </w:p>
    <w:p w:rsidR="009E1916" w:rsidRPr="00DA161E" w:rsidRDefault="00C21772" w:rsidP="00CD4F09">
      <w:pPr>
        <w:pStyle w:val="a3"/>
        <w:jc w:val="both"/>
      </w:pPr>
      <w:r w:rsidRPr="00DA161E">
        <w:rPr>
          <w:noProof/>
          <w:lang w:eastAsia="ru-RU"/>
        </w:rPr>
        <w:drawing>
          <wp:anchor distT="0" distB="0" distL="0" distR="0" simplePos="0" relativeHeight="15773696" behindDoc="0" locked="0" layoutInCell="1" allowOverlap="1">
            <wp:simplePos x="0" y="0"/>
            <wp:positionH relativeFrom="page">
              <wp:posOffset>1080820</wp:posOffset>
            </wp:positionH>
            <wp:positionV relativeFrom="paragraph">
              <wp:posOffset>155995</wp:posOffset>
            </wp:positionV>
            <wp:extent cx="158496" cy="112775"/>
            <wp:effectExtent l="0" t="0" r="0" b="0"/>
            <wp:wrapNone/>
            <wp:docPr id="22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взаимопомощь;</w:t>
      </w:r>
    </w:p>
    <w:p w:rsidR="009E1916" w:rsidRPr="00DA161E" w:rsidRDefault="00C21772" w:rsidP="00CD4F09">
      <w:pPr>
        <w:pStyle w:val="a3"/>
        <w:ind w:left="2170"/>
        <w:jc w:val="both"/>
      </w:pPr>
      <w:r w:rsidRPr="00DA161E">
        <w:t>учитывать разные мнения и интересы и обосновывать собственную позицию.</w:t>
      </w:r>
    </w:p>
    <w:p w:rsidR="009E1916" w:rsidRPr="00DA161E" w:rsidRDefault="00C21772" w:rsidP="00CD4F09">
      <w:pPr>
        <w:ind w:left="1462"/>
        <w:jc w:val="both"/>
        <w:rPr>
          <w:i/>
          <w:sz w:val="24"/>
        </w:rPr>
      </w:pPr>
      <w:r w:rsidRPr="00DA161E">
        <w:rPr>
          <w:noProof/>
          <w:lang w:eastAsia="ru-RU"/>
        </w:rPr>
        <w:drawing>
          <wp:anchor distT="0" distB="0" distL="0" distR="0" simplePos="0" relativeHeight="15774208" behindDoc="0" locked="0" layoutInCell="1" allowOverlap="1">
            <wp:simplePos x="0" y="0"/>
            <wp:positionH relativeFrom="page">
              <wp:posOffset>1080820</wp:posOffset>
            </wp:positionH>
            <wp:positionV relativeFrom="paragraph">
              <wp:posOffset>155995</wp:posOffset>
            </wp:positionV>
            <wp:extent cx="158496" cy="112775"/>
            <wp:effectExtent l="0" t="0" r="0" b="0"/>
            <wp:wrapNone/>
            <wp:docPr id="22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rPr>
          <w:i/>
          <w:sz w:val="24"/>
        </w:rPr>
        <w:t>Выпускник получит возможность научиться:</w:t>
      </w:r>
    </w:p>
    <w:p w:rsidR="009E1916" w:rsidRPr="00DA161E" w:rsidRDefault="00C21772" w:rsidP="00CD4F09">
      <w:pPr>
        <w:pStyle w:val="a3"/>
        <w:ind w:left="2170" w:right="2266"/>
        <w:jc w:val="both"/>
      </w:pPr>
      <w:r w:rsidRPr="00DA161E">
        <w:rPr>
          <w:noProof/>
          <w:lang w:eastAsia="ru-RU"/>
        </w:rPr>
        <w:drawing>
          <wp:anchor distT="0" distB="0" distL="0" distR="0" simplePos="0" relativeHeight="15774720" behindDoc="0" locked="0" layoutInCell="1" allowOverlap="1">
            <wp:simplePos x="0" y="0"/>
            <wp:positionH relativeFrom="page">
              <wp:posOffset>1080820</wp:posOffset>
            </wp:positionH>
            <wp:positionV relativeFrom="paragraph">
              <wp:posOffset>155995</wp:posOffset>
            </wp:positionV>
            <wp:extent cx="158496" cy="112775"/>
            <wp:effectExtent l="0" t="0" r="0" b="0"/>
            <wp:wrapNone/>
            <wp:docPr id="22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rPr>
          <w:noProof/>
          <w:lang w:eastAsia="ru-RU"/>
        </w:rPr>
        <w:drawing>
          <wp:anchor distT="0" distB="0" distL="0" distR="0" simplePos="0" relativeHeight="453287424" behindDoc="1" locked="0" layoutInCell="1" allowOverlap="1">
            <wp:simplePos x="0" y="0"/>
            <wp:positionH relativeFrom="page">
              <wp:posOffset>1080820</wp:posOffset>
            </wp:positionH>
            <wp:positionV relativeFrom="paragraph">
              <wp:posOffset>331255</wp:posOffset>
            </wp:positionV>
            <wp:extent cx="158496" cy="112775"/>
            <wp:effectExtent l="0" t="0" r="0" b="0"/>
            <wp:wrapNone/>
            <wp:docPr id="22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самостоятельно ставить новые учебные цели и задачи; самостоятельно строить жизненные планы во временной</w:t>
      </w:r>
      <w:r w:rsidRPr="00DA161E">
        <w:rPr>
          <w:spacing w:val="-28"/>
        </w:rPr>
        <w:t xml:space="preserve"> </w:t>
      </w:r>
      <w:r w:rsidRPr="00DA161E">
        <w:t>перспективе;</w:t>
      </w:r>
    </w:p>
    <w:p w:rsidR="009E1916" w:rsidRPr="00DA161E" w:rsidRDefault="00C21772" w:rsidP="00CD4F09">
      <w:pPr>
        <w:pStyle w:val="a3"/>
        <w:ind w:right="1577" w:firstLine="707"/>
        <w:jc w:val="both"/>
      </w:pPr>
      <w:r w:rsidRPr="00DA161E">
        <w:rPr>
          <w:noProof/>
          <w:lang w:eastAsia="ru-RU"/>
        </w:rPr>
        <w:drawing>
          <wp:anchor distT="0" distB="0" distL="0" distR="0" simplePos="0" relativeHeight="453287936" behindDoc="1" locked="0" layoutInCell="1" allowOverlap="1">
            <wp:simplePos x="0" y="0"/>
            <wp:positionH relativeFrom="page">
              <wp:posOffset>1080820</wp:posOffset>
            </wp:positionH>
            <wp:positionV relativeFrom="paragraph">
              <wp:posOffset>331255</wp:posOffset>
            </wp:positionV>
            <wp:extent cx="158496" cy="112775"/>
            <wp:effectExtent l="0" t="0" r="0" b="0"/>
            <wp:wrapNone/>
            <wp:docPr id="23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при планировании достижения целей самостоятельно и адекватно учитывать условия и средства их достижения;</w:t>
      </w:r>
    </w:p>
    <w:p w:rsidR="009E1916" w:rsidRPr="00DA161E" w:rsidRDefault="00C21772" w:rsidP="00CD4F09">
      <w:pPr>
        <w:pStyle w:val="a3"/>
        <w:ind w:right="1866" w:firstLine="707"/>
        <w:jc w:val="both"/>
      </w:pPr>
      <w:r w:rsidRPr="00DA161E">
        <w:rPr>
          <w:noProof/>
          <w:lang w:eastAsia="ru-RU"/>
        </w:rPr>
        <w:drawing>
          <wp:anchor distT="0" distB="0" distL="0" distR="0" simplePos="0" relativeHeight="453288448" behindDoc="1" locked="0" layoutInCell="1" allowOverlap="1">
            <wp:simplePos x="0" y="0"/>
            <wp:positionH relativeFrom="page">
              <wp:posOffset>1080820</wp:posOffset>
            </wp:positionH>
            <wp:positionV relativeFrom="paragraph">
              <wp:posOffset>331255</wp:posOffset>
            </wp:positionV>
            <wp:extent cx="158496" cy="112775"/>
            <wp:effectExtent l="0" t="0" r="0" b="0"/>
            <wp:wrapNone/>
            <wp:docPr id="23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выделять альтернативные способы достижения цели и выбирать наиболее эффективный способ;</w:t>
      </w:r>
    </w:p>
    <w:p w:rsidR="009E1916" w:rsidRPr="00DA161E" w:rsidRDefault="00C21772" w:rsidP="00CD4F09">
      <w:pPr>
        <w:pStyle w:val="a3"/>
        <w:spacing w:before="1"/>
        <w:ind w:right="927" w:firstLine="707"/>
        <w:jc w:val="both"/>
      </w:pPr>
      <w:r w:rsidRPr="00DA161E">
        <w:t>адекватно оценивать свои возможности достижения цели определённой сложности в различных сферах самостоятельной деятельности;</w:t>
      </w:r>
    </w:p>
    <w:p w:rsidR="009E1916" w:rsidRPr="00DA161E" w:rsidRDefault="009E1916" w:rsidP="00CD4F09">
      <w:pPr>
        <w:pStyle w:val="a3"/>
        <w:spacing w:before="11"/>
        <w:ind w:left="0"/>
        <w:jc w:val="both"/>
        <w:rPr>
          <w:sz w:val="23"/>
        </w:rPr>
      </w:pPr>
    </w:p>
    <w:p w:rsidR="009E1916" w:rsidRPr="00DA161E" w:rsidRDefault="00C21772" w:rsidP="00CD4F09">
      <w:pPr>
        <w:pStyle w:val="a3"/>
        <w:ind w:right="1458" w:firstLine="707"/>
        <w:jc w:val="both"/>
      </w:pPr>
      <w:r w:rsidRPr="00DA161E">
        <w:rPr>
          <w:noProof/>
          <w:lang w:eastAsia="ru-RU"/>
        </w:rPr>
        <w:drawing>
          <wp:anchor distT="0" distB="0" distL="0" distR="0" simplePos="0" relativeHeight="453288960" behindDoc="1" locked="0" layoutInCell="1" allowOverlap="1">
            <wp:simplePos x="0" y="0"/>
            <wp:positionH relativeFrom="page">
              <wp:posOffset>1080820</wp:posOffset>
            </wp:positionH>
            <wp:positionV relativeFrom="paragraph">
              <wp:posOffset>-19264</wp:posOffset>
            </wp:positionV>
            <wp:extent cx="158496" cy="112775"/>
            <wp:effectExtent l="0" t="0" r="0" b="0"/>
            <wp:wrapNone/>
            <wp:docPr id="23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продуктивно разрешать конфликты на основе учёта интересов и позиций всех участников, поиска и оценки альтернативных способов разрешения конфликтов;</w:t>
      </w:r>
    </w:p>
    <w:p w:rsidR="009E1916" w:rsidRPr="00DA161E" w:rsidRDefault="009E1916" w:rsidP="00CD4F09">
      <w:pPr>
        <w:jc w:val="both"/>
        <w:sectPr w:rsidR="009E1916" w:rsidRPr="00DA161E">
          <w:footerReference w:type="default" r:id="rId52"/>
          <w:pgSz w:w="11910" w:h="16840"/>
          <w:pgMar w:top="1040" w:right="0" w:bottom="1120" w:left="240" w:header="0" w:footer="922" w:gutter="0"/>
          <w:cols w:space="720"/>
        </w:sectPr>
      </w:pPr>
    </w:p>
    <w:p w:rsidR="009E1916" w:rsidRPr="00DA161E" w:rsidRDefault="00C21772" w:rsidP="00CD4F09">
      <w:pPr>
        <w:pStyle w:val="a3"/>
        <w:spacing w:before="66"/>
        <w:ind w:right="888"/>
        <w:jc w:val="both"/>
      </w:pPr>
      <w:r w:rsidRPr="00DA161E">
        <w:rPr>
          <w:noProof/>
          <w:lang w:eastAsia="ru-RU"/>
        </w:rPr>
        <w:drawing>
          <wp:anchor distT="0" distB="0" distL="0" distR="0" simplePos="0" relativeHeight="453289472" behindDoc="1" locked="0" layoutInCell="1" allowOverlap="1">
            <wp:simplePos x="0" y="0"/>
            <wp:positionH relativeFrom="page">
              <wp:posOffset>1080820</wp:posOffset>
            </wp:positionH>
            <wp:positionV relativeFrom="paragraph">
              <wp:posOffset>373419</wp:posOffset>
            </wp:positionV>
            <wp:extent cx="158496" cy="112775"/>
            <wp:effectExtent l="0" t="0" r="0" b="0"/>
            <wp:wrapNone/>
            <wp:docPr id="23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договариваться и приходить к общему решению в совместной деятельности, в том числе в ситуации столкновения интересов;</w:t>
      </w:r>
    </w:p>
    <w:p w:rsidR="009E1916" w:rsidRPr="00DA161E" w:rsidRDefault="00C21772" w:rsidP="00CD4F09">
      <w:pPr>
        <w:pStyle w:val="a3"/>
        <w:ind w:right="2055" w:firstLine="707"/>
        <w:jc w:val="both"/>
      </w:pPr>
      <w:r w:rsidRPr="00DA161E">
        <w:rPr>
          <w:noProof/>
          <w:lang w:eastAsia="ru-RU"/>
        </w:rPr>
        <w:drawing>
          <wp:anchor distT="0" distB="0" distL="0" distR="0" simplePos="0" relativeHeight="453289984" behindDoc="1" locked="0" layoutInCell="1" allowOverlap="1">
            <wp:simplePos x="0" y="0"/>
            <wp:positionH relativeFrom="page">
              <wp:posOffset>1080820</wp:posOffset>
            </wp:positionH>
            <wp:positionV relativeFrom="paragraph">
              <wp:posOffset>331256</wp:posOffset>
            </wp:positionV>
            <wp:extent cx="158496" cy="112774"/>
            <wp:effectExtent l="0" t="0" r="0" b="0"/>
            <wp:wrapNone/>
            <wp:docPr id="23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0.png"/>
                    <pic:cNvPicPr/>
                  </pic:nvPicPr>
                  <pic:blipFill>
                    <a:blip r:embed="rId51" cstate="print"/>
                    <a:stretch>
                      <a:fillRect/>
                    </a:stretch>
                  </pic:blipFill>
                  <pic:spPr>
                    <a:xfrm>
                      <a:off x="0" y="0"/>
                      <a:ext cx="158496" cy="112774"/>
                    </a:xfrm>
                    <a:prstGeom prst="rect">
                      <a:avLst/>
                    </a:prstGeom>
                  </pic:spPr>
                </pic:pic>
              </a:graphicData>
            </a:graphic>
          </wp:anchor>
        </w:drawing>
      </w:r>
      <w:r w:rsidRPr="00DA161E">
        <w:t>брать на себя инициативу в организации совместного действия (деловое лидерство);</w:t>
      </w:r>
    </w:p>
    <w:p w:rsidR="009E1916" w:rsidRPr="00DA161E" w:rsidRDefault="00C21772" w:rsidP="00CD4F09">
      <w:pPr>
        <w:pStyle w:val="a3"/>
        <w:spacing w:before="1"/>
        <w:ind w:right="1894" w:firstLine="707"/>
        <w:jc w:val="both"/>
      </w:pPr>
      <w:r w:rsidRPr="00DA161E">
        <w:rPr>
          <w:noProof/>
          <w:lang w:eastAsia="ru-RU"/>
        </w:rPr>
        <w:drawing>
          <wp:anchor distT="0" distB="0" distL="0" distR="0" simplePos="0" relativeHeight="453290496" behindDoc="1" locked="0" layoutInCell="1" allowOverlap="1">
            <wp:simplePos x="0" y="0"/>
            <wp:positionH relativeFrom="page">
              <wp:posOffset>1080820</wp:posOffset>
            </wp:positionH>
            <wp:positionV relativeFrom="paragraph">
              <wp:posOffset>331890</wp:posOffset>
            </wp:positionV>
            <wp:extent cx="158496" cy="112775"/>
            <wp:effectExtent l="0" t="0" r="0" b="0"/>
            <wp:wrapNone/>
            <wp:docPr id="24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владеть монологической и диалогической формами речи в соответствии с грамматическими и синтаксическими нормами родного языка;</w:t>
      </w:r>
    </w:p>
    <w:p w:rsidR="009E1916" w:rsidRPr="00DA161E" w:rsidRDefault="00C21772" w:rsidP="00CD4F09">
      <w:pPr>
        <w:pStyle w:val="a3"/>
        <w:ind w:right="1053" w:firstLine="707"/>
        <w:jc w:val="both"/>
      </w:pPr>
      <w:r w:rsidRPr="00DA161E">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9E1916" w:rsidRPr="00DA161E" w:rsidRDefault="00C21772" w:rsidP="00CD4F09">
      <w:pPr>
        <w:pStyle w:val="4"/>
        <w:spacing w:before="4"/>
        <w:jc w:val="both"/>
      </w:pPr>
      <w:r w:rsidRPr="00DA161E">
        <w:t>Предметные результаты освоения учебного курса:</w:t>
      </w:r>
    </w:p>
    <w:p w:rsidR="009E1916" w:rsidRPr="00DA161E" w:rsidRDefault="00C21772" w:rsidP="00CD4F09">
      <w:pPr>
        <w:pStyle w:val="a5"/>
        <w:numPr>
          <w:ilvl w:val="0"/>
          <w:numId w:val="96"/>
        </w:numPr>
        <w:tabs>
          <w:tab w:val="left" w:pos="1703"/>
        </w:tabs>
        <w:spacing w:line="274" w:lineRule="exact"/>
        <w:ind w:hanging="241"/>
        <w:jc w:val="both"/>
        <w:rPr>
          <w:i/>
          <w:sz w:val="24"/>
        </w:rPr>
      </w:pPr>
      <w:r w:rsidRPr="00DA161E">
        <w:rPr>
          <w:noProof/>
          <w:lang w:eastAsia="ru-RU"/>
        </w:rPr>
        <w:drawing>
          <wp:anchor distT="0" distB="0" distL="0" distR="0" simplePos="0" relativeHeight="15778816" behindDoc="0" locked="0" layoutInCell="1" allowOverlap="1">
            <wp:simplePos x="0" y="0"/>
            <wp:positionH relativeFrom="page">
              <wp:posOffset>1080820</wp:posOffset>
            </wp:positionH>
            <wp:positionV relativeFrom="paragraph">
              <wp:posOffset>154478</wp:posOffset>
            </wp:positionV>
            <wp:extent cx="158496" cy="112775"/>
            <wp:effectExtent l="0" t="0" r="0" b="0"/>
            <wp:wrapNone/>
            <wp:docPr id="24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rPr>
          <w:i/>
          <w:sz w:val="24"/>
        </w:rPr>
        <w:t>В познавательной</w:t>
      </w:r>
      <w:r w:rsidRPr="00DA161E">
        <w:rPr>
          <w:i/>
          <w:spacing w:val="-1"/>
          <w:sz w:val="24"/>
        </w:rPr>
        <w:t xml:space="preserve"> </w:t>
      </w:r>
      <w:r w:rsidRPr="00DA161E">
        <w:rPr>
          <w:i/>
          <w:sz w:val="24"/>
        </w:rPr>
        <w:t>сфере:</w:t>
      </w:r>
    </w:p>
    <w:p w:rsidR="009E1916" w:rsidRPr="00DA161E" w:rsidRDefault="00C21772" w:rsidP="00CD4F09">
      <w:pPr>
        <w:pStyle w:val="a3"/>
        <w:spacing w:before="1"/>
        <w:ind w:left="2170"/>
        <w:jc w:val="both"/>
      </w:pPr>
      <w:r w:rsidRPr="00DA161E">
        <w:rPr>
          <w:noProof/>
          <w:lang w:eastAsia="ru-RU"/>
        </w:rPr>
        <w:drawing>
          <wp:anchor distT="0" distB="0" distL="0" distR="0" simplePos="0" relativeHeight="453291520" behindDoc="1" locked="0" layoutInCell="1" allowOverlap="1">
            <wp:simplePos x="0" y="0"/>
            <wp:positionH relativeFrom="page">
              <wp:posOffset>1080820</wp:posOffset>
            </wp:positionH>
            <wp:positionV relativeFrom="paragraph">
              <wp:posOffset>156630</wp:posOffset>
            </wp:positionV>
            <wp:extent cx="158496" cy="112775"/>
            <wp:effectExtent l="0" t="0" r="0" b="0"/>
            <wp:wrapNone/>
            <wp:docPr id="24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давать определения изученных понятий;</w:t>
      </w:r>
    </w:p>
    <w:p w:rsidR="009E1916" w:rsidRPr="00DA161E" w:rsidRDefault="00C21772" w:rsidP="00CD4F09">
      <w:pPr>
        <w:pStyle w:val="a3"/>
        <w:ind w:right="1833" w:firstLine="707"/>
        <w:jc w:val="both"/>
      </w:pPr>
      <w:r w:rsidRPr="00DA161E">
        <w:rPr>
          <w:noProof/>
          <w:lang w:eastAsia="ru-RU"/>
        </w:rPr>
        <w:drawing>
          <wp:anchor distT="0" distB="0" distL="0" distR="0" simplePos="0" relativeHeight="15779840" behindDoc="0" locked="0" layoutInCell="1" allowOverlap="1">
            <wp:simplePos x="0" y="0"/>
            <wp:positionH relativeFrom="page">
              <wp:posOffset>1080820</wp:posOffset>
            </wp:positionH>
            <wp:positionV relativeFrom="paragraph">
              <wp:posOffset>331636</wp:posOffset>
            </wp:positionV>
            <wp:extent cx="158496" cy="112775"/>
            <wp:effectExtent l="0" t="0" r="0" b="0"/>
            <wp:wrapNone/>
            <wp:docPr id="24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описывать демонстрационные и самостоятельно проведенные химические эксперименты;</w:t>
      </w:r>
    </w:p>
    <w:p w:rsidR="009E1916" w:rsidRPr="00DA161E" w:rsidRDefault="00C21772" w:rsidP="00CD4F09">
      <w:pPr>
        <w:pStyle w:val="a3"/>
        <w:ind w:left="2170" w:right="1035"/>
        <w:jc w:val="both"/>
      </w:pPr>
      <w:r w:rsidRPr="00DA161E">
        <w:rPr>
          <w:noProof/>
          <w:lang w:eastAsia="ru-RU"/>
        </w:rPr>
        <w:drawing>
          <wp:anchor distT="0" distB="0" distL="0" distR="0" simplePos="0" relativeHeight="15780352" behindDoc="0" locked="0" layoutInCell="1" allowOverlap="1">
            <wp:simplePos x="0" y="0"/>
            <wp:positionH relativeFrom="page">
              <wp:posOffset>1080820</wp:posOffset>
            </wp:positionH>
            <wp:positionV relativeFrom="paragraph">
              <wp:posOffset>155995</wp:posOffset>
            </wp:positionV>
            <wp:extent cx="158496" cy="112775"/>
            <wp:effectExtent l="0" t="0" r="0" b="0"/>
            <wp:wrapNone/>
            <wp:docPr id="24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rPr>
          <w:noProof/>
          <w:lang w:eastAsia="ru-RU"/>
        </w:rPr>
        <w:drawing>
          <wp:anchor distT="0" distB="0" distL="0" distR="0" simplePos="0" relativeHeight="15780864" behindDoc="0" locked="0" layoutInCell="1" allowOverlap="1">
            <wp:simplePos x="0" y="0"/>
            <wp:positionH relativeFrom="page">
              <wp:posOffset>1080820</wp:posOffset>
            </wp:positionH>
            <wp:positionV relativeFrom="paragraph">
              <wp:posOffset>331255</wp:posOffset>
            </wp:positionV>
            <wp:extent cx="158496" cy="112775"/>
            <wp:effectExtent l="0" t="0" r="0" b="0"/>
            <wp:wrapNone/>
            <wp:docPr id="25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описывать и различать изученные вещества, применяемые в повседневной жизни; классифицировать изученные объекты и явления;</w:t>
      </w:r>
    </w:p>
    <w:p w:rsidR="009E1916" w:rsidRPr="00DA161E" w:rsidRDefault="00C21772" w:rsidP="00CD4F09">
      <w:pPr>
        <w:pStyle w:val="a3"/>
        <w:ind w:left="2170"/>
        <w:jc w:val="both"/>
      </w:pPr>
      <w:r w:rsidRPr="00DA161E">
        <w:rPr>
          <w:noProof/>
          <w:lang w:eastAsia="ru-RU"/>
        </w:rPr>
        <w:drawing>
          <wp:anchor distT="0" distB="0" distL="0" distR="0" simplePos="0" relativeHeight="453293568" behindDoc="1" locked="0" layoutInCell="1" allowOverlap="1">
            <wp:simplePos x="0" y="0"/>
            <wp:positionH relativeFrom="page">
              <wp:posOffset>1080820</wp:posOffset>
            </wp:positionH>
            <wp:positionV relativeFrom="paragraph">
              <wp:posOffset>155996</wp:posOffset>
            </wp:positionV>
            <wp:extent cx="158496" cy="112775"/>
            <wp:effectExtent l="0" t="0" r="0" b="0"/>
            <wp:wrapNone/>
            <wp:docPr id="25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делать выводы и умозаключения из наблюдений;</w:t>
      </w:r>
    </w:p>
    <w:p w:rsidR="009E1916" w:rsidRPr="00DA161E" w:rsidRDefault="00C21772" w:rsidP="00CD4F09">
      <w:pPr>
        <w:pStyle w:val="a3"/>
        <w:ind w:right="975" w:firstLine="707"/>
        <w:jc w:val="both"/>
      </w:pPr>
      <w:r w:rsidRPr="00DA161E">
        <w:rPr>
          <w:noProof/>
          <w:lang w:eastAsia="ru-RU"/>
        </w:rPr>
        <w:drawing>
          <wp:anchor distT="0" distB="0" distL="0" distR="0" simplePos="0" relativeHeight="15781888" behindDoc="0" locked="0" layoutInCell="1" allowOverlap="1">
            <wp:simplePos x="0" y="0"/>
            <wp:positionH relativeFrom="page">
              <wp:posOffset>1080820</wp:posOffset>
            </wp:positionH>
            <wp:positionV relativeFrom="paragraph">
              <wp:posOffset>331255</wp:posOffset>
            </wp:positionV>
            <wp:extent cx="158496" cy="112775"/>
            <wp:effectExtent l="0" t="0" r="0" b="0"/>
            <wp:wrapNone/>
            <wp:docPr id="25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0.png"/>
                    <pic:cNvPicPr/>
                  </pic:nvPicPr>
                  <pic:blipFill>
                    <a:blip r:embed="rId51" cstate="print"/>
                    <a:stretch>
                      <a:fillRect/>
                    </a:stretch>
                  </pic:blipFill>
                  <pic:spPr>
                    <a:xfrm>
                      <a:off x="0" y="0"/>
                      <a:ext cx="158496" cy="112775"/>
                    </a:xfrm>
                    <a:prstGeom prst="rect">
                      <a:avLst/>
                    </a:prstGeom>
                  </pic:spPr>
                </pic:pic>
              </a:graphicData>
            </a:graphic>
          </wp:anchor>
        </w:drawing>
      </w:r>
      <w:r w:rsidRPr="00DA161E">
        <w:t>структурировать изученный материал и химическую информацию, полученную из других источников;</w:t>
      </w:r>
    </w:p>
    <w:p w:rsidR="009E1916" w:rsidRPr="00DA161E" w:rsidRDefault="00C21772" w:rsidP="00CD4F09">
      <w:pPr>
        <w:pStyle w:val="a3"/>
        <w:ind w:left="2170"/>
        <w:jc w:val="both"/>
      </w:pPr>
      <w:r w:rsidRPr="00DA161E">
        <w:t>безопасно обращаться веществами, применяемыми в повседневной жизни.</w:t>
      </w:r>
    </w:p>
    <w:p w:rsidR="009E1916" w:rsidRPr="00DA161E" w:rsidRDefault="00C21772" w:rsidP="00CD4F09">
      <w:pPr>
        <w:pStyle w:val="a5"/>
        <w:numPr>
          <w:ilvl w:val="0"/>
          <w:numId w:val="96"/>
        </w:numPr>
        <w:tabs>
          <w:tab w:val="left" w:pos="2169"/>
          <w:tab w:val="left" w:pos="2170"/>
        </w:tabs>
        <w:ind w:left="2170" w:hanging="708"/>
        <w:jc w:val="both"/>
        <w:rPr>
          <w:i/>
          <w:sz w:val="24"/>
        </w:rPr>
      </w:pPr>
      <w:r w:rsidRPr="00DA161E">
        <w:rPr>
          <w:i/>
          <w:sz w:val="24"/>
        </w:rPr>
        <w:t>В ценностно - ориентационной</w:t>
      </w:r>
      <w:r w:rsidRPr="00DA161E">
        <w:rPr>
          <w:i/>
          <w:spacing w:val="-1"/>
          <w:sz w:val="24"/>
        </w:rPr>
        <w:t xml:space="preserve"> </w:t>
      </w:r>
      <w:r w:rsidRPr="00DA161E">
        <w:rPr>
          <w:i/>
          <w:sz w:val="24"/>
        </w:rPr>
        <w:t>сфере:</w:t>
      </w:r>
    </w:p>
    <w:p w:rsidR="009E1916" w:rsidRPr="00DA161E" w:rsidRDefault="00C21772" w:rsidP="00CD4F09">
      <w:pPr>
        <w:pStyle w:val="a5"/>
        <w:numPr>
          <w:ilvl w:val="1"/>
          <w:numId w:val="96"/>
        </w:numPr>
        <w:tabs>
          <w:tab w:val="left" w:pos="2181"/>
          <w:tab w:val="left" w:pos="2182"/>
          <w:tab w:val="left" w:pos="4294"/>
          <w:tab w:val="left" w:pos="5002"/>
          <w:tab w:val="left" w:pos="6418"/>
          <w:tab w:val="left" w:pos="8543"/>
        </w:tabs>
        <w:spacing w:before="5" w:line="237" w:lineRule="auto"/>
        <w:ind w:right="1089"/>
        <w:jc w:val="both"/>
        <w:rPr>
          <w:sz w:val="24"/>
        </w:rPr>
      </w:pPr>
      <w:r w:rsidRPr="00DA161E">
        <w:rPr>
          <w:sz w:val="24"/>
        </w:rPr>
        <w:t>анализировать</w:t>
      </w:r>
      <w:r w:rsidRPr="00DA161E">
        <w:rPr>
          <w:sz w:val="24"/>
        </w:rPr>
        <w:tab/>
        <w:t>и</w:t>
      </w:r>
      <w:r w:rsidRPr="00DA161E">
        <w:rPr>
          <w:sz w:val="24"/>
        </w:rPr>
        <w:tab/>
        <w:t>оценивать</w:t>
      </w:r>
      <w:r w:rsidRPr="00DA161E">
        <w:rPr>
          <w:sz w:val="24"/>
        </w:rPr>
        <w:tab/>
        <w:t xml:space="preserve">последствия </w:t>
      </w:r>
      <w:r w:rsidRPr="00DA161E">
        <w:rPr>
          <w:spacing w:val="27"/>
          <w:sz w:val="24"/>
        </w:rPr>
        <w:t xml:space="preserve"> </w:t>
      </w:r>
      <w:r w:rsidRPr="00DA161E">
        <w:rPr>
          <w:sz w:val="24"/>
        </w:rPr>
        <w:t>для</w:t>
      </w:r>
      <w:r w:rsidRPr="00DA161E">
        <w:rPr>
          <w:sz w:val="24"/>
        </w:rPr>
        <w:tab/>
        <w:t xml:space="preserve">окружающей </w:t>
      </w:r>
      <w:r w:rsidRPr="00DA161E">
        <w:rPr>
          <w:spacing w:val="-4"/>
          <w:sz w:val="24"/>
        </w:rPr>
        <w:t xml:space="preserve">среды </w:t>
      </w:r>
      <w:r w:rsidRPr="00DA161E">
        <w:rPr>
          <w:sz w:val="24"/>
        </w:rPr>
        <w:t>бытовой</w:t>
      </w:r>
      <w:r w:rsidRPr="00DA161E">
        <w:rPr>
          <w:spacing w:val="1"/>
          <w:sz w:val="24"/>
        </w:rPr>
        <w:t xml:space="preserve"> </w:t>
      </w:r>
      <w:r w:rsidRPr="00DA161E">
        <w:rPr>
          <w:sz w:val="24"/>
        </w:rPr>
        <w:t>и</w:t>
      </w:r>
    </w:p>
    <w:p w:rsidR="009E1916" w:rsidRPr="00DA161E" w:rsidRDefault="00C21772" w:rsidP="00CD4F09">
      <w:pPr>
        <w:pStyle w:val="a3"/>
        <w:tabs>
          <w:tab w:val="left" w:pos="3586"/>
          <w:tab w:val="left" w:pos="6418"/>
        </w:tabs>
        <w:jc w:val="both"/>
      </w:pPr>
      <w:r w:rsidRPr="00DA161E">
        <w:t>производственной</w:t>
      </w:r>
      <w:r w:rsidRPr="00DA161E">
        <w:tab/>
        <w:t>деятельности</w:t>
      </w:r>
      <w:r w:rsidRPr="00DA161E">
        <w:rPr>
          <w:spacing w:val="56"/>
        </w:rPr>
        <w:t xml:space="preserve"> </w:t>
      </w:r>
      <w:r w:rsidRPr="00DA161E">
        <w:t>человека,</w:t>
      </w:r>
      <w:r w:rsidRPr="00DA161E">
        <w:tab/>
        <w:t>связанной с переработкой</w:t>
      </w:r>
      <w:r w:rsidRPr="00DA161E">
        <w:rPr>
          <w:spacing w:val="-3"/>
        </w:rPr>
        <w:t xml:space="preserve"> </w:t>
      </w:r>
      <w:r w:rsidRPr="00DA161E">
        <w:t>веществ.</w:t>
      </w:r>
    </w:p>
    <w:p w:rsidR="009E1916" w:rsidRPr="00DA161E" w:rsidRDefault="00C21772" w:rsidP="00CD4F09">
      <w:pPr>
        <w:pStyle w:val="a5"/>
        <w:numPr>
          <w:ilvl w:val="0"/>
          <w:numId w:val="96"/>
        </w:numPr>
        <w:tabs>
          <w:tab w:val="left" w:pos="2169"/>
          <w:tab w:val="left" w:pos="2170"/>
        </w:tabs>
        <w:ind w:left="2170" w:hanging="708"/>
        <w:jc w:val="both"/>
        <w:rPr>
          <w:i/>
          <w:sz w:val="24"/>
        </w:rPr>
      </w:pPr>
      <w:r w:rsidRPr="00DA161E">
        <w:rPr>
          <w:i/>
          <w:sz w:val="24"/>
        </w:rPr>
        <w:t>В трудовой</w:t>
      </w:r>
      <w:r w:rsidRPr="00DA161E">
        <w:rPr>
          <w:i/>
          <w:spacing w:val="-1"/>
          <w:sz w:val="24"/>
        </w:rPr>
        <w:t xml:space="preserve"> </w:t>
      </w:r>
      <w:r w:rsidRPr="00DA161E">
        <w:rPr>
          <w:i/>
          <w:sz w:val="24"/>
        </w:rPr>
        <w:t>сфере:</w:t>
      </w:r>
    </w:p>
    <w:p w:rsidR="009E1916" w:rsidRPr="00DA161E" w:rsidRDefault="00C21772" w:rsidP="00CD4F09">
      <w:pPr>
        <w:pStyle w:val="a3"/>
        <w:jc w:val="both"/>
      </w:pPr>
      <w:r w:rsidRPr="00DA161E">
        <w:t>проводить химический эксперимент.</w:t>
      </w:r>
    </w:p>
    <w:p w:rsidR="009E1916" w:rsidRPr="00DA161E" w:rsidRDefault="00C21772" w:rsidP="00CD4F09">
      <w:pPr>
        <w:pStyle w:val="a5"/>
        <w:numPr>
          <w:ilvl w:val="0"/>
          <w:numId w:val="96"/>
        </w:numPr>
        <w:tabs>
          <w:tab w:val="left" w:pos="2169"/>
          <w:tab w:val="left" w:pos="2170"/>
        </w:tabs>
        <w:ind w:left="2170" w:hanging="708"/>
        <w:jc w:val="both"/>
        <w:rPr>
          <w:i/>
          <w:sz w:val="24"/>
        </w:rPr>
      </w:pPr>
      <w:r w:rsidRPr="00DA161E">
        <w:rPr>
          <w:i/>
          <w:sz w:val="24"/>
        </w:rPr>
        <w:t>В сфере безопасности</w:t>
      </w:r>
      <w:r w:rsidRPr="00DA161E">
        <w:rPr>
          <w:i/>
          <w:spacing w:val="1"/>
          <w:sz w:val="24"/>
        </w:rPr>
        <w:t xml:space="preserve"> </w:t>
      </w:r>
      <w:r w:rsidRPr="00DA161E">
        <w:rPr>
          <w:i/>
          <w:sz w:val="24"/>
        </w:rPr>
        <w:t>жизнедеятельности</w:t>
      </w:r>
    </w:p>
    <w:p w:rsidR="009E1916" w:rsidRPr="00DA161E" w:rsidRDefault="00C21772" w:rsidP="00CD4F09">
      <w:pPr>
        <w:pStyle w:val="a5"/>
        <w:numPr>
          <w:ilvl w:val="1"/>
          <w:numId w:val="96"/>
        </w:numPr>
        <w:tabs>
          <w:tab w:val="left" w:pos="2181"/>
          <w:tab w:val="left" w:pos="2182"/>
        </w:tabs>
        <w:spacing w:before="2"/>
        <w:ind w:right="929"/>
        <w:jc w:val="both"/>
        <w:rPr>
          <w:sz w:val="24"/>
        </w:rPr>
      </w:pPr>
      <w:r w:rsidRPr="00DA161E">
        <w:rPr>
          <w:sz w:val="24"/>
        </w:rPr>
        <w:t>оказывать первую помощь при отравлениях, ожогах и других травмах, связанных</w:t>
      </w:r>
      <w:r w:rsidRPr="00DA161E">
        <w:rPr>
          <w:spacing w:val="-33"/>
          <w:sz w:val="24"/>
        </w:rPr>
        <w:t xml:space="preserve"> </w:t>
      </w:r>
      <w:r w:rsidRPr="00DA161E">
        <w:rPr>
          <w:sz w:val="24"/>
        </w:rPr>
        <w:t>с веществами и лабораторным</w:t>
      </w:r>
      <w:r w:rsidRPr="00DA161E">
        <w:rPr>
          <w:spacing w:val="-1"/>
          <w:sz w:val="24"/>
        </w:rPr>
        <w:t xml:space="preserve"> </w:t>
      </w:r>
      <w:r w:rsidRPr="00DA161E">
        <w:rPr>
          <w:sz w:val="24"/>
        </w:rPr>
        <w:t>оборудованием.</w:t>
      </w:r>
    </w:p>
    <w:p w:rsidR="009E1916" w:rsidRPr="00DA161E" w:rsidRDefault="00C21772" w:rsidP="00CD4F09">
      <w:pPr>
        <w:pStyle w:val="3"/>
        <w:spacing w:before="4" w:after="4" w:line="240" w:lineRule="auto"/>
        <w:ind w:left="5406" w:right="898" w:hanging="3887"/>
        <w:jc w:val="both"/>
      </w:pPr>
      <w:r w:rsidRPr="00DA161E">
        <w:t>Содержание курса внеурочной деятельности с указанием форм организации и видов деятельности</w:t>
      </w: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9"/>
        <w:gridCol w:w="1820"/>
        <w:gridCol w:w="4355"/>
      </w:tblGrid>
      <w:tr w:rsidR="009E1916" w:rsidRPr="00DA161E">
        <w:trPr>
          <w:trHeight w:val="674"/>
        </w:trPr>
        <w:tc>
          <w:tcPr>
            <w:tcW w:w="3469" w:type="dxa"/>
          </w:tcPr>
          <w:p w:rsidR="009E1916" w:rsidRPr="00DA161E" w:rsidRDefault="00C21772" w:rsidP="00CD4F09">
            <w:pPr>
              <w:pStyle w:val="TableParagraph"/>
              <w:spacing w:line="207" w:lineRule="exact"/>
              <w:ind w:left="107" w:right="104"/>
              <w:jc w:val="both"/>
              <w:rPr>
                <w:b/>
                <w:sz w:val="18"/>
              </w:rPr>
            </w:pPr>
            <w:r w:rsidRPr="00DA161E">
              <w:rPr>
                <w:b/>
                <w:sz w:val="18"/>
              </w:rPr>
              <w:t>Содержание</w:t>
            </w:r>
          </w:p>
        </w:tc>
        <w:tc>
          <w:tcPr>
            <w:tcW w:w="1820" w:type="dxa"/>
          </w:tcPr>
          <w:p w:rsidR="009E1916" w:rsidRPr="00DA161E" w:rsidRDefault="00C21772" w:rsidP="00CD4F09">
            <w:pPr>
              <w:pStyle w:val="TableParagraph"/>
              <w:spacing w:line="276" w:lineRule="auto"/>
              <w:ind w:left="385" w:right="362" w:firstLine="221"/>
              <w:jc w:val="both"/>
              <w:rPr>
                <w:b/>
                <w:sz w:val="18"/>
              </w:rPr>
            </w:pPr>
            <w:r w:rsidRPr="00DA161E">
              <w:rPr>
                <w:b/>
                <w:sz w:val="18"/>
              </w:rPr>
              <w:t>Формы организации</w:t>
            </w:r>
          </w:p>
        </w:tc>
        <w:tc>
          <w:tcPr>
            <w:tcW w:w="4355" w:type="dxa"/>
          </w:tcPr>
          <w:p w:rsidR="009E1916" w:rsidRPr="00DA161E" w:rsidRDefault="00C21772" w:rsidP="00CD4F09">
            <w:pPr>
              <w:pStyle w:val="TableParagraph"/>
              <w:spacing w:line="207" w:lineRule="exact"/>
              <w:ind w:left="1384"/>
              <w:jc w:val="both"/>
              <w:rPr>
                <w:b/>
                <w:sz w:val="18"/>
              </w:rPr>
            </w:pPr>
            <w:r w:rsidRPr="00DA161E">
              <w:rPr>
                <w:b/>
                <w:sz w:val="18"/>
              </w:rPr>
              <w:t>виды деятельности</w:t>
            </w:r>
          </w:p>
        </w:tc>
      </w:tr>
      <w:tr w:rsidR="009E1916" w:rsidRPr="00DA161E">
        <w:trPr>
          <w:trHeight w:val="517"/>
        </w:trPr>
        <w:tc>
          <w:tcPr>
            <w:tcW w:w="9644" w:type="dxa"/>
            <w:gridSpan w:val="3"/>
          </w:tcPr>
          <w:p w:rsidR="009E1916" w:rsidRPr="00DA161E" w:rsidRDefault="00C21772" w:rsidP="00CD4F09">
            <w:pPr>
              <w:pStyle w:val="TableParagraph"/>
              <w:spacing w:before="1"/>
              <w:ind w:left="736"/>
              <w:jc w:val="both"/>
              <w:rPr>
                <w:b/>
                <w:sz w:val="24"/>
              </w:rPr>
            </w:pPr>
            <w:r w:rsidRPr="00DA161E">
              <w:rPr>
                <w:b/>
                <w:sz w:val="24"/>
              </w:rPr>
              <w:t>Тема 1. Введение. Основы безопасного обращения с веществами (5 часов)</w:t>
            </w:r>
          </w:p>
        </w:tc>
      </w:tr>
      <w:tr w:rsidR="009E1916" w:rsidRPr="00DA161E">
        <w:trPr>
          <w:trHeight w:val="3892"/>
        </w:trPr>
        <w:tc>
          <w:tcPr>
            <w:tcW w:w="3469" w:type="dxa"/>
          </w:tcPr>
          <w:p w:rsidR="009E1916" w:rsidRPr="00DA161E" w:rsidRDefault="00C21772" w:rsidP="00CD4F09">
            <w:pPr>
              <w:pStyle w:val="TableParagraph"/>
              <w:spacing w:line="276" w:lineRule="auto"/>
              <w:ind w:left="107" w:right="239"/>
              <w:jc w:val="both"/>
              <w:rPr>
                <w:sz w:val="24"/>
              </w:rPr>
            </w:pPr>
            <w:r w:rsidRPr="00DA161E">
              <w:rPr>
                <w:sz w:val="24"/>
              </w:rPr>
              <w:t>Цели и задачи курса. Химия и её значение. Место химии среди естественных наук.</w:t>
            </w:r>
          </w:p>
          <w:p w:rsidR="009E1916" w:rsidRPr="00DA161E" w:rsidRDefault="009E1916" w:rsidP="00CD4F09">
            <w:pPr>
              <w:pStyle w:val="TableParagraph"/>
              <w:spacing w:before="10"/>
              <w:jc w:val="both"/>
              <w:rPr>
                <w:b/>
                <w:sz w:val="35"/>
              </w:rPr>
            </w:pPr>
          </w:p>
          <w:p w:rsidR="009E1916" w:rsidRPr="00DA161E" w:rsidRDefault="00C21772" w:rsidP="00CD4F09">
            <w:pPr>
              <w:pStyle w:val="TableParagraph"/>
              <w:spacing w:line="232" w:lineRule="auto"/>
              <w:ind w:left="107" w:right="209"/>
              <w:jc w:val="both"/>
              <w:rPr>
                <w:sz w:val="24"/>
              </w:rPr>
            </w:pPr>
            <w:r w:rsidRPr="00DA161E">
              <w:rPr>
                <w:sz w:val="24"/>
              </w:rPr>
              <w:t>Вещества в быту. Классификация бытовых веществ. Правила</w:t>
            </w:r>
            <w:r w:rsidRPr="00DA161E">
              <w:rPr>
                <w:spacing w:val="-13"/>
                <w:sz w:val="24"/>
              </w:rPr>
              <w:t xml:space="preserve"> </w:t>
            </w:r>
            <w:r w:rsidRPr="00DA161E">
              <w:rPr>
                <w:sz w:val="24"/>
              </w:rPr>
              <w:t>безопасного обращения с</w:t>
            </w:r>
            <w:r w:rsidRPr="00DA161E">
              <w:rPr>
                <w:spacing w:val="-3"/>
                <w:sz w:val="24"/>
              </w:rPr>
              <w:t xml:space="preserve"> </w:t>
            </w:r>
            <w:r w:rsidRPr="00DA161E">
              <w:rPr>
                <w:sz w:val="24"/>
              </w:rPr>
              <w:t>веществами.</w:t>
            </w:r>
          </w:p>
          <w:p w:rsidR="009E1916" w:rsidRPr="00DA161E" w:rsidRDefault="009E1916" w:rsidP="00CD4F09">
            <w:pPr>
              <w:pStyle w:val="TableParagraph"/>
              <w:spacing w:before="1"/>
              <w:jc w:val="both"/>
              <w:rPr>
                <w:b/>
                <w:sz w:val="36"/>
              </w:rPr>
            </w:pPr>
          </w:p>
          <w:p w:rsidR="009E1916" w:rsidRPr="00DA161E" w:rsidRDefault="00C21772" w:rsidP="00CD4F09">
            <w:pPr>
              <w:pStyle w:val="TableParagraph"/>
              <w:spacing w:line="235" w:lineRule="auto"/>
              <w:ind w:left="107" w:right="126"/>
              <w:jc w:val="both"/>
              <w:rPr>
                <w:sz w:val="24"/>
              </w:rPr>
            </w:pPr>
            <w:r w:rsidRPr="00DA161E">
              <w:rPr>
                <w:sz w:val="24"/>
              </w:rPr>
              <w:t>Основные пути</w:t>
            </w:r>
            <w:r w:rsidRPr="00DA161E">
              <w:rPr>
                <w:spacing w:val="-12"/>
                <w:sz w:val="24"/>
              </w:rPr>
              <w:t xml:space="preserve"> </w:t>
            </w:r>
            <w:r w:rsidRPr="00DA161E">
              <w:rPr>
                <w:sz w:val="24"/>
              </w:rPr>
              <w:t>проникновения вредных веществ в организм человека (через рот,</w:t>
            </w:r>
            <w:r w:rsidRPr="00DA161E">
              <w:rPr>
                <w:spacing w:val="-3"/>
                <w:sz w:val="24"/>
              </w:rPr>
              <w:t xml:space="preserve"> </w:t>
            </w:r>
            <w:r w:rsidRPr="00DA161E">
              <w:rPr>
                <w:sz w:val="24"/>
              </w:rPr>
              <w:t>через</w:t>
            </w:r>
          </w:p>
        </w:tc>
        <w:tc>
          <w:tcPr>
            <w:tcW w:w="1820" w:type="dxa"/>
          </w:tcPr>
          <w:p w:rsidR="009E1916" w:rsidRPr="00DA161E" w:rsidRDefault="00C21772" w:rsidP="00CD4F09">
            <w:pPr>
              <w:pStyle w:val="TableParagraph"/>
              <w:spacing w:line="270" w:lineRule="exact"/>
              <w:ind w:left="107"/>
              <w:jc w:val="both"/>
              <w:rPr>
                <w:i/>
                <w:sz w:val="24"/>
              </w:rPr>
            </w:pPr>
            <w:r w:rsidRPr="00DA161E">
              <w:rPr>
                <w:i/>
                <w:sz w:val="24"/>
              </w:rPr>
              <w:t>Лекция</w:t>
            </w:r>
          </w:p>
        </w:tc>
        <w:tc>
          <w:tcPr>
            <w:tcW w:w="4355" w:type="dxa"/>
          </w:tcPr>
          <w:p w:rsidR="009E1916" w:rsidRPr="00DA161E" w:rsidRDefault="00C21772" w:rsidP="00CD4F09">
            <w:pPr>
              <w:pStyle w:val="TableParagraph"/>
              <w:spacing w:line="270" w:lineRule="exact"/>
              <w:ind w:left="104"/>
              <w:jc w:val="both"/>
              <w:rPr>
                <w:i/>
                <w:sz w:val="24"/>
              </w:rPr>
            </w:pPr>
            <w:r w:rsidRPr="00DA161E">
              <w:rPr>
                <w:i/>
                <w:sz w:val="24"/>
              </w:rPr>
              <w:t xml:space="preserve">обобщать </w:t>
            </w:r>
            <w:r w:rsidRPr="00DA161E">
              <w:rPr>
                <w:sz w:val="24"/>
              </w:rPr>
              <w:t xml:space="preserve">понятия; </w:t>
            </w:r>
            <w:r w:rsidRPr="00DA161E">
              <w:rPr>
                <w:i/>
                <w:sz w:val="24"/>
              </w:rPr>
              <w:t>осуществлять</w:t>
            </w:r>
          </w:p>
          <w:p w:rsidR="009E1916" w:rsidRPr="00DA161E" w:rsidRDefault="00C21772" w:rsidP="00CD4F09">
            <w:pPr>
              <w:pStyle w:val="TableParagraph"/>
              <w:spacing w:before="43"/>
              <w:ind w:left="104"/>
              <w:jc w:val="both"/>
              <w:rPr>
                <w:sz w:val="24"/>
              </w:rPr>
            </w:pPr>
            <w:r w:rsidRPr="00DA161E">
              <w:rPr>
                <w:sz w:val="24"/>
              </w:rPr>
              <w:t>сравнение и классификацию;</w:t>
            </w:r>
          </w:p>
          <w:p w:rsidR="009E1916" w:rsidRPr="00DA161E" w:rsidRDefault="009E1916" w:rsidP="00CD4F09">
            <w:pPr>
              <w:pStyle w:val="TableParagraph"/>
              <w:spacing w:before="10"/>
              <w:jc w:val="both"/>
              <w:rPr>
                <w:b/>
                <w:sz w:val="20"/>
              </w:rPr>
            </w:pPr>
          </w:p>
          <w:p w:rsidR="009E1916" w:rsidRPr="00DA161E" w:rsidRDefault="00C21772" w:rsidP="00CD4F09">
            <w:pPr>
              <w:pStyle w:val="TableParagraph"/>
              <w:spacing w:before="1"/>
              <w:ind w:left="104"/>
              <w:jc w:val="both"/>
              <w:rPr>
                <w:i/>
                <w:sz w:val="24"/>
              </w:rPr>
            </w:pPr>
            <w:r w:rsidRPr="00DA161E">
              <w:rPr>
                <w:i/>
                <w:sz w:val="24"/>
              </w:rPr>
              <w:t>анализировать, сравнивать,</w:t>
            </w:r>
          </w:p>
          <w:p w:rsidR="009E1916" w:rsidRPr="00DA161E" w:rsidRDefault="00C21772" w:rsidP="00CD4F09">
            <w:pPr>
              <w:pStyle w:val="TableParagraph"/>
              <w:spacing w:before="40" w:line="276" w:lineRule="auto"/>
              <w:ind w:left="104" w:right="126"/>
              <w:jc w:val="both"/>
              <w:rPr>
                <w:sz w:val="24"/>
              </w:rPr>
            </w:pPr>
            <w:r w:rsidRPr="00DA161E">
              <w:rPr>
                <w:i/>
                <w:sz w:val="24"/>
              </w:rPr>
              <w:t xml:space="preserve">классифицировать и обобщать </w:t>
            </w:r>
            <w:r w:rsidRPr="00DA161E">
              <w:rPr>
                <w:sz w:val="24"/>
              </w:rPr>
              <w:t xml:space="preserve">факты и явления; </w:t>
            </w:r>
            <w:r w:rsidRPr="00DA161E">
              <w:rPr>
                <w:i/>
                <w:sz w:val="24"/>
              </w:rPr>
              <w:t xml:space="preserve">выявлять </w:t>
            </w:r>
            <w:r w:rsidRPr="00DA161E">
              <w:rPr>
                <w:sz w:val="24"/>
              </w:rPr>
              <w:t xml:space="preserve">причины и следствия простых явлений; </w:t>
            </w:r>
            <w:r w:rsidRPr="00DA161E">
              <w:rPr>
                <w:i/>
                <w:sz w:val="24"/>
              </w:rPr>
              <w:t xml:space="preserve">оценивать </w:t>
            </w:r>
            <w:r w:rsidRPr="00DA161E">
              <w:rPr>
                <w:sz w:val="24"/>
              </w:rPr>
              <w:t xml:space="preserve">жизненные ситуации с точки зрения безопасного образа жизни и сохранения здоровья; </w:t>
            </w:r>
            <w:r w:rsidRPr="00DA161E">
              <w:rPr>
                <w:i/>
                <w:sz w:val="24"/>
              </w:rPr>
              <w:t xml:space="preserve">оказывать </w:t>
            </w:r>
            <w:r w:rsidRPr="00DA161E">
              <w:rPr>
                <w:sz w:val="24"/>
              </w:rPr>
              <w:t>первую помощь при отравлениях, ожогах и других травмах.</w:t>
            </w:r>
          </w:p>
        </w:tc>
      </w:tr>
    </w:tbl>
    <w:p w:rsidR="009E1916" w:rsidRPr="00DA161E" w:rsidRDefault="009E1916" w:rsidP="00CD4F09">
      <w:pPr>
        <w:spacing w:line="276" w:lineRule="auto"/>
        <w:jc w:val="both"/>
        <w:rPr>
          <w:sz w:val="24"/>
        </w:rPr>
        <w:sectPr w:rsidR="009E1916" w:rsidRPr="00DA161E">
          <w:pgSz w:w="11910" w:h="16840"/>
          <w:pgMar w:top="1040" w:right="0" w:bottom="1200" w:left="240" w:header="0" w:footer="922" w:gutter="0"/>
          <w:cols w:space="720"/>
        </w:sect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9"/>
        <w:gridCol w:w="1820"/>
        <w:gridCol w:w="3945"/>
        <w:gridCol w:w="411"/>
      </w:tblGrid>
      <w:tr w:rsidR="009E1916" w:rsidRPr="00DA161E">
        <w:trPr>
          <w:trHeight w:val="5081"/>
        </w:trPr>
        <w:tc>
          <w:tcPr>
            <w:tcW w:w="3469" w:type="dxa"/>
          </w:tcPr>
          <w:p w:rsidR="009E1916" w:rsidRPr="00DA161E" w:rsidRDefault="00C21772" w:rsidP="00CD4F09">
            <w:pPr>
              <w:pStyle w:val="TableParagraph"/>
              <w:spacing w:line="262" w:lineRule="exact"/>
              <w:ind w:left="107"/>
              <w:jc w:val="both"/>
              <w:rPr>
                <w:sz w:val="24"/>
              </w:rPr>
            </w:pPr>
            <w:r w:rsidRPr="00DA161E">
              <w:rPr>
                <w:sz w:val="24"/>
              </w:rPr>
              <w:t>кожу, через органы дыхания).</w:t>
            </w:r>
          </w:p>
          <w:p w:rsidR="009E1916" w:rsidRPr="00DA161E" w:rsidRDefault="009E1916" w:rsidP="00CD4F09">
            <w:pPr>
              <w:pStyle w:val="TableParagraph"/>
              <w:spacing w:before="7"/>
              <w:jc w:val="both"/>
              <w:rPr>
                <w:b/>
                <w:sz w:val="34"/>
              </w:rPr>
            </w:pPr>
          </w:p>
          <w:p w:rsidR="009E1916" w:rsidRPr="00DA161E" w:rsidRDefault="00C21772" w:rsidP="00CD4F09">
            <w:pPr>
              <w:pStyle w:val="TableParagraph"/>
              <w:spacing w:before="1" w:line="276" w:lineRule="auto"/>
              <w:ind w:left="107" w:right="131"/>
              <w:jc w:val="both"/>
              <w:rPr>
                <w:sz w:val="24"/>
              </w:rPr>
            </w:pPr>
            <w:r w:rsidRPr="00DA161E">
              <w:rPr>
                <w:sz w:val="24"/>
              </w:rPr>
              <w:t>Отравления бытовыми веществами (уксусная кислота, природный газ, угарный газ и другие).</w:t>
            </w:r>
          </w:p>
          <w:p w:rsidR="009E1916" w:rsidRPr="00DA161E" w:rsidRDefault="00C21772" w:rsidP="00CD4F09">
            <w:pPr>
              <w:pStyle w:val="TableParagraph"/>
              <w:spacing w:before="201" w:line="276" w:lineRule="auto"/>
              <w:ind w:left="107" w:right="333"/>
              <w:jc w:val="both"/>
              <w:rPr>
                <w:sz w:val="24"/>
              </w:rPr>
            </w:pPr>
            <w:r w:rsidRPr="00DA161E">
              <w:rPr>
                <w:sz w:val="24"/>
              </w:rPr>
              <w:t>Ожоги. Классификация ожогов. Степени ожогов. Первая медицинская помощь при ожогах.</w:t>
            </w:r>
          </w:p>
          <w:p w:rsidR="009E1916" w:rsidRPr="00DA161E" w:rsidRDefault="00C21772" w:rsidP="00CD4F09">
            <w:pPr>
              <w:pStyle w:val="TableParagraph"/>
              <w:spacing w:before="200" w:line="276" w:lineRule="auto"/>
              <w:ind w:left="107" w:right="185"/>
              <w:jc w:val="both"/>
              <w:rPr>
                <w:sz w:val="24"/>
              </w:rPr>
            </w:pPr>
            <w:r w:rsidRPr="00DA161E">
              <w:rPr>
                <w:sz w:val="24"/>
              </w:rPr>
              <w:t>Первая медицинская помощь при отравлениях. Первая медицинская помощь при травмах электрическим током.</w:t>
            </w:r>
          </w:p>
        </w:tc>
        <w:tc>
          <w:tcPr>
            <w:tcW w:w="1820" w:type="dxa"/>
          </w:tcPr>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spacing w:before="2"/>
              <w:jc w:val="both"/>
              <w:rPr>
                <w:b/>
                <w:sz w:val="28"/>
              </w:rPr>
            </w:pPr>
          </w:p>
          <w:p w:rsidR="009E1916" w:rsidRPr="00DA161E" w:rsidRDefault="00C21772" w:rsidP="00CD4F09">
            <w:pPr>
              <w:pStyle w:val="TableParagraph"/>
              <w:spacing w:line="276" w:lineRule="auto"/>
              <w:ind w:left="107" w:right="197"/>
              <w:jc w:val="both"/>
              <w:rPr>
                <w:i/>
                <w:sz w:val="24"/>
              </w:rPr>
            </w:pPr>
            <w:r w:rsidRPr="00DA161E">
              <w:rPr>
                <w:i/>
                <w:sz w:val="24"/>
              </w:rPr>
              <w:t>Практическое занятие</w:t>
            </w:r>
          </w:p>
        </w:tc>
        <w:tc>
          <w:tcPr>
            <w:tcW w:w="4356" w:type="dxa"/>
            <w:gridSpan w:val="2"/>
          </w:tcPr>
          <w:p w:rsidR="009E1916" w:rsidRPr="00DA161E" w:rsidRDefault="00C21772" w:rsidP="00CD4F09">
            <w:pPr>
              <w:pStyle w:val="TableParagraph"/>
              <w:spacing w:line="448" w:lineRule="auto"/>
              <w:ind w:left="104" w:right="359"/>
              <w:jc w:val="both"/>
              <w:rPr>
                <w:sz w:val="24"/>
              </w:rPr>
            </w:pPr>
            <w:r w:rsidRPr="00DA161E">
              <w:rPr>
                <w:i/>
                <w:sz w:val="24"/>
              </w:rPr>
              <w:t xml:space="preserve">составлять </w:t>
            </w:r>
            <w:r w:rsidRPr="00DA161E">
              <w:rPr>
                <w:sz w:val="24"/>
              </w:rPr>
              <w:t>инструкцию безопасного обращения с веществами;</w:t>
            </w:r>
          </w:p>
          <w:p w:rsidR="009E1916" w:rsidRPr="00DA161E" w:rsidRDefault="00C21772" w:rsidP="00CD4F09">
            <w:pPr>
              <w:pStyle w:val="TableParagraph"/>
              <w:spacing w:line="276" w:lineRule="auto"/>
              <w:ind w:left="104" w:right="256"/>
              <w:jc w:val="both"/>
              <w:rPr>
                <w:sz w:val="24"/>
              </w:rPr>
            </w:pPr>
            <w:r w:rsidRPr="00DA161E">
              <w:rPr>
                <w:i/>
                <w:sz w:val="24"/>
              </w:rPr>
              <w:t xml:space="preserve">проводить </w:t>
            </w:r>
            <w:r w:rsidRPr="00DA161E">
              <w:rPr>
                <w:sz w:val="24"/>
              </w:rPr>
              <w:t>наблюдение и эксперимент под</w:t>
            </w:r>
          </w:p>
          <w:p w:rsidR="009E1916" w:rsidRPr="00DA161E" w:rsidRDefault="00C21772" w:rsidP="00CD4F09">
            <w:pPr>
              <w:pStyle w:val="TableParagraph"/>
              <w:spacing w:before="194"/>
              <w:ind w:left="104"/>
              <w:jc w:val="both"/>
              <w:rPr>
                <w:sz w:val="24"/>
              </w:rPr>
            </w:pPr>
            <w:r w:rsidRPr="00DA161E">
              <w:rPr>
                <w:sz w:val="24"/>
              </w:rPr>
              <w:t>руководством учителя.</w:t>
            </w:r>
          </w:p>
        </w:tc>
      </w:tr>
      <w:tr w:rsidR="009E1916" w:rsidRPr="00DA161E">
        <w:trPr>
          <w:trHeight w:val="829"/>
        </w:trPr>
        <w:tc>
          <w:tcPr>
            <w:tcW w:w="3469" w:type="dxa"/>
            <w:vMerge w:val="restart"/>
          </w:tcPr>
          <w:p w:rsidR="009E1916" w:rsidRPr="00DA161E" w:rsidRDefault="00C21772" w:rsidP="00CD4F09">
            <w:pPr>
              <w:pStyle w:val="TableParagraph"/>
              <w:spacing w:line="232" w:lineRule="auto"/>
              <w:ind w:left="107" w:right="97"/>
              <w:jc w:val="both"/>
              <w:rPr>
                <w:b/>
                <w:sz w:val="24"/>
              </w:rPr>
            </w:pPr>
            <w:r w:rsidRPr="00DA161E">
              <w:rPr>
                <w:b/>
                <w:sz w:val="24"/>
              </w:rPr>
              <w:t>Тема 2. Пищевые продукты (7ч)</w:t>
            </w:r>
          </w:p>
          <w:p w:rsidR="009E1916" w:rsidRPr="00DA161E" w:rsidRDefault="00C21772" w:rsidP="00CD4F09">
            <w:pPr>
              <w:pStyle w:val="TableParagraph"/>
              <w:tabs>
                <w:tab w:val="left" w:pos="2053"/>
              </w:tabs>
              <w:spacing w:before="194" w:line="232" w:lineRule="auto"/>
              <w:ind w:left="107" w:right="95"/>
              <w:jc w:val="both"/>
              <w:rPr>
                <w:sz w:val="24"/>
              </w:rPr>
            </w:pPr>
            <w:r w:rsidRPr="00DA161E">
              <w:rPr>
                <w:sz w:val="24"/>
              </w:rPr>
              <w:t>Основные</w:t>
            </w:r>
            <w:r w:rsidRPr="00DA161E">
              <w:rPr>
                <w:sz w:val="24"/>
              </w:rPr>
              <w:tab/>
            </w:r>
            <w:r w:rsidRPr="00DA161E">
              <w:rPr>
                <w:spacing w:val="-3"/>
                <w:sz w:val="24"/>
              </w:rPr>
              <w:t xml:space="preserve">питательные </w:t>
            </w:r>
            <w:r w:rsidRPr="00DA161E">
              <w:rPr>
                <w:sz w:val="24"/>
              </w:rPr>
              <w:t>вещества (белки, жиры, углеводы), микроэлементы. Основные источники пищевых питательных</w:t>
            </w:r>
            <w:r w:rsidRPr="00DA161E">
              <w:rPr>
                <w:spacing w:val="1"/>
                <w:sz w:val="24"/>
              </w:rPr>
              <w:t xml:space="preserve"> </w:t>
            </w:r>
            <w:r w:rsidRPr="00DA161E">
              <w:rPr>
                <w:sz w:val="24"/>
              </w:rPr>
              <w:t>веществ.</w:t>
            </w:r>
          </w:p>
          <w:p w:rsidR="009E1916" w:rsidRPr="00DA161E" w:rsidRDefault="009E1916" w:rsidP="00CD4F09">
            <w:pPr>
              <w:pStyle w:val="TableParagraph"/>
              <w:spacing w:before="5"/>
              <w:jc w:val="both"/>
              <w:rPr>
                <w:b/>
                <w:sz w:val="36"/>
              </w:rPr>
            </w:pPr>
          </w:p>
          <w:p w:rsidR="009E1916" w:rsidRPr="00DA161E" w:rsidRDefault="00C21772" w:rsidP="00CD4F09">
            <w:pPr>
              <w:pStyle w:val="TableParagraph"/>
              <w:tabs>
                <w:tab w:val="left" w:pos="2465"/>
              </w:tabs>
              <w:spacing w:line="235" w:lineRule="auto"/>
              <w:ind w:left="107" w:right="95"/>
              <w:jc w:val="both"/>
              <w:rPr>
                <w:sz w:val="24"/>
              </w:rPr>
            </w:pPr>
            <w:r w:rsidRPr="00DA161E">
              <w:rPr>
                <w:sz w:val="24"/>
              </w:rPr>
              <w:t>Калорийность (энергетическая ценность) пищевых продуктов. Высоко- и низкокалорийные продукты</w:t>
            </w:r>
            <w:r w:rsidRPr="00DA161E">
              <w:rPr>
                <w:sz w:val="24"/>
              </w:rPr>
              <w:tab/>
            </w:r>
            <w:r w:rsidRPr="00DA161E">
              <w:rPr>
                <w:spacing w:val="-3"/>
                <w:sz w:val="24"/>
              </w:rPr>
              <w:t>питания.</w:t>
            </w:r>
          </w:p>
          <w:p w:rsidR="009E1916" w:rsidRPr="00DA161E" w:rsidRDefault="00C21772" w:rsidP="00CD4F09">
            <w:pPr>
              <w:pStyle w:val="TableParagraph"/>
              <w:tabs>
                <w:tab w:val="left" w:pos="2424"/>
              </w:tabs>
              <w:spacing w:before="3" w:line="235" w:lineRule="auto"/>
              <w:ind w:left="107" w:right="96"/>
              <w:jc w:val="both"/>
              <w:rPr>
                <w:sz w:val="24"/>
              </w:rPr>
            </w:pPr>
            <w:r w:rsidRPr="00DA161E">
              <w:rPr>
                <w:sz w:val="24"/>
              </w:rPr>
              <w:t>Энергетическая</w:t>
            </w:r>
            <w:r w:rsidRPr="00DA161E">
              <w:rPr>
                <w:sz w:val="24"/>
              </w:rPr>
              <w:tab/>
            </w:r>
            <w:r w:rsidRPr="00DA161E">
              <w:rPr>
                <w:spacing w:val="-3"/>
                <w:sz w:val="24"/>
              </w:rPr>
              <w:t xml:space="preserve">ценность </w:t>
            </w:r>
            <w:r w:rsidRPr="00DA161E">
              <w:rPr>
                <w:sz w:val="24"/>
              </w:rPr>
              <w:t>дневного рациона человека. Состав дневного рациона. Диеты. Как избежать ожирения.</w:t>
            </w:r>
          </w:p>
          <w:p w:rsidR="009E1916" w:rsidRPr="00DA161E" w:rsidRDefault="009E1916" w:rsidP="00CD4F09">
            <w:pPr>
              <w:pStyle w:val="TableParagraph"/>
              <w:spacing w:before="5"/>
              <w:jc w:val="both"/>
              <w:rPr>
                <w:b/>
                <w:sz w:val="36"/>
              </w:rPr>
            </w:pPr>
          </w:p>
          <w:p w:rsidR="009E1916" w:rsidRPr="00DA161E" w:rsidRDefault="00C21772" w:rsidP="00CD4F09">
            <w:pPr>
              <w:pStyle w:val="TableParagraph"/>
              <w:tabs>
                <w:tab w:val="left" w:pos="1827"/>
              </w:tabs>
              <w:spacing w:line="235" w:lineRule="auto"/>
              <w:ind w:left="107" w:right="96"/>
              <w:jc w:val="both"/>
              <w:rPr>
                <w:sz w:val="24"/>
              </w:rPr>
            </w:pPr>
            <w:r w:rsidRPr="00DA161E">
              <w:rPr>
                <w:sz w:val="24"/>
              </w:rPr>
              <w:t>Пищевая аллергия. Основные принципы</w:t>
            </w:r>
            <w:r w:rsidRPr="00DA161E">
              <w:rPr>
                <w:sz w:val="24"/>
              </w:rPr>
              <w:tab/>
            </w:r>
            <w:r w:rsidRPr="00DA161E">
              <w:rPr>
                <w:spacing w:val="-1"/>
                <w:sz w:val="24"/>
              </w:rPr>
              <w:t xml:space="preserve">рационального </w:t>
            </w:r>
            <w:r w:rsidRPr="00DA161E">
              <w:rPr>
                <w:sz w:val="24"/>
              </w:rPr>
              <w:t>питания. Первая медицинская помощь при пищевых отравлениях.</w:t>
            </w:r>
          </w:p>
          <w:p w:rsidR="009E1916" w:rsidRPr="00DA161E" w:rsidRDefault="009E1916" w:rsidP="00CD4F09">
            <w:pPr>
              <w:pStyle w:val="TableParagraph"/>
              <w:spacing w:before="7"/>
              <w:jc w:val="both"/>
              <w:rPr>
                <w:b/>
                <w:sz w:val="35"/>
              </w:rPr>
            </w:pPr>
          </w:p>
          <w:p w:rsidR="009E1916" w:rsidRPr="00DA161E" w:rsidRDefault="00C21772" w:rsidP="00CD4F09">
            <w:pPr>
              <w:pStyle w:val="TableParagraph"/>
              <w:tabs>
                <w:tab w:val="left" w:pos="2093"/>
                <w:tab w:val="left" w:pos="2458"/>
              </w:tabs>
              <w:spacing w:line="232" w:lineRule="auto"/>
              <w:ind w:left="107" w:right="96"/>
              <w:jc w:val="both"/>
              <w:rPr>
                <w:sz w:val="24"/>
              </w:rPr>
            </w:pPr>
            <w:r w:rsidRPr="00DA161E">
              <w:rPr>
                <w:sz w:val="24"/>
              </w:rPr>
              <w:t>Состав пищевых продуктов. Химические</w:t>
            </w:r>
            <w:r w:rsidRPr="00DA161E">
              <w:rPr>
                <w:sz w:val="24"/>
              </w:rPr>
              <w:tab/>
            </w:r>
            <w:r w:rsidRPr="00DA161E">
              <w:rPr>
                <w:spacing w:val="-3"/>
                <w:sz w:val="24"/>
              </w:rPr>
              <w:t xml:space="preserve">компоненты </w:t>
            </w:r>
            <w:r w:rsidRPr="00DA161E">
              <w:rPr>
                <w:sz w:val="24"/>
              </w:rPr>
              <w:t>продуктов</w:t>
            </w:r>
            <w:r w:rsidRPr="00DA161E">
              <w:rPr>
                <w:sz w:val="24"/>
              </w:rPr>
              <w:tab/>
            </w:r>
            <w:r w:rsidRPr="00DA161E">
              <w:rPr>
                <w:sz w:val="24"/>
              </w:rPr>
              <w:tab/>
            </w:r>
            <w:r w:rsidRPr="00DA161E">
              <w:rPr>
                <w:spacing w:val="-3"/>
                <w:sz w:val="24"/>
              </w:rPr>
              <w:t>питания:</w:t>
            </w:r>
          </w:p>
          <w:p w:rsidR="009E1916" w:rsidRPr="00DA161E" w:rsidRDefault="00C21772" w:rsidP="00CD4F09">
            <w:pPr>
              <w:pStyle w:val="TableParagraph"/>
              <w:tabs>
                <w:tab w:val="left" w:pos="2261"/>
              </w:tabs>
              <w:spacing w:before="6" w:line="232" w:lineRule="auto"/>
              <w:ind w:left="107" w:right="96"/>
              <w:jc w:val="both"/>
              <w:rPr>
                <w:sz w:val="24"/>
              </w:rPr>
            </w:pPr>
            <w:r w:rsidRPr="00DA161E">
              <w:rPr>
                <w:sz w:val="24"/>
              </w:rPr>
              <w:t>консерванты,</w:t>
            </w:r>
            <w:r w:rsidRPr="00DA161E">
              <w:rPr>
                <w:sz w:val="24"/>
              </w:rPr>
              <w:tab/>
            </w:r>
            <w:r w:rsidRPr="00DA161E">
              <w:rPr>
                <w:spacing w:val="-3"/>
                <w:sz w:val="24"/>
              </w:rPr>
              <w:t xml:space="preserve">красители, </w:t>
            </w:r>
            <w:r w:rsidRPr="00DA161E">
              <w:rPr>
                <w:sz w:val="24"/>
              </w:rPr>
              <w:t>загустители,</w:t>
            </w:r>
            <w:r w:rsidRPr="00DA161E">
              <w:rPr>
                <w:spacing w:val="-2"/>
                <w:sz w:val="24"/>
              </w:rPr>
              <w:t xml:space="preserve"> </w:t>
            </w:r>
            <w:r w:rsidRPr="00DA161E">
              <w:rPr>
                <w:sz w:val="24"/>
              </w:rPr>
              <w:t>ароматизаторы.</w:t>
            </w:r>
          </w:p>
          <w:p w:rsidR="009E1916" w:rsidRPr="00DA161E" w:rsidRDefault="009E1916" w:rsidP="00CD4F09">
            <w:pPr>
              <w:pStyle w:val="TableParagraph"/>
              <w:spacing w:before="10"/>
              <w:jc w:val="both"/>
              <w:rPr>
                <w:b/>
                <w:sz w:val="34"/>
              </w:rPr>
            </w:pPr>
          </w:p>
          <w:p w:rsidR="009E1916" w:rsidRPr="00DA161E" w:rsidRDefault="00C21772" w:rsidP="00CD4F09">
            <w:pPr>
              <w:pStyle w:val="TableParagraph"/>
              <w:ind w:left="107"/>
              <w:jc w:val="both"/>
              <w:rPr>
                <w:sz w:val="24"/>
              </w:rPr>
            </w:pPr>
            <w:r w:rsidRPr="00DA161E">
              <w:rPr>
                <w:sz w:val="24"/>
              </w:rPr>
              <w:t>Поваренная соль, ей состав и</w:t>
            </w:r>
          </w:p>
        </w:tc>
        <w:tc>
          <w:tcPr>
            <w:tcW w:w="1820" w:type="dxa"/>
            <w:vMerge w:val="restart"/>
          </w:tcPr>
          <w:p w:rsidR="009E1916" w:rsidRPr="00DA161E" w:rsidRDefault="00C21772" w:rsidP="00CD4F09">
            <w:pPr>
              <w:pStyle w:val="TableParagraph"/>
              <w:spacing w:line="265" w:lineRule="exact"/>
              <w:ind w:left="107"/>
              <w:jc w:val="both"/>
              <w:rPr>
                <w:i/>
                <w:sz w:val="24"/>
              </w:rPr>
            </w:pPr>
            <w:r w:rsidRPr="00DA161E">
              <w:rPr>
                <w:i/>
                <w:sz w:val="24"/>
              </w:rPr>
              <w:t>Лекция</w:t>
            </w:r>
          </w:p>
        </w:tc>
        <w:tc>
          <w:tcPr>
            <w:tcW w:w="3945" w:type="dxa"/>
            <w:tcBorders>
              <w:bottom w:val="nil"/>
              <w:right w:val="single" w:sz="8" w:space="0" w:color="000000"/>
            </w:tcBorders>
          </w:tcPr>
          <w:p w:rsidR="009E1916" w:rsidRPr="00DA161E" w:rsidRDefault="00C21772" w:rsidP="00CD4F09">
            <w:pPr>
              <w:pStyle w:val="TableParagraph"/>
              <w:spacing w:line="278" w:lineRule="auto"/>
              <w:ind w:left="195" w:right="1609"/>
              <w:jc w:val="both"/>
              <w:rPr>
                <w:sz w:val="24"/>
              </w:rPr>
            </w:pPr>
            <w:r w:rsidRPr="00DA161E">
              <w:rPr>
                <w:i/>
                <w:sz w:val="24"/>
              </w:rPr>
              <w:t xml:space="preserve">давать </w:t>
            </w:r>
            <w:r w:rsidRPr="00DA161E">
              <w:rPr>
                <w:sz w:val="24"/>
              </w:rPr>
              <w:t>определения понятиям;</w:t>
            </w:r>
          </w:p>
        </w:tc>
        <w:tc>
          <w:tcPr>
            <w:tcW w:w="411" w:type="dxa"/>
            <w:tcBorders>
              <w:left w:val="single" w:sz="8" w:space="0" w:color="000000"/>
              <w:bottom w:val="nil"/>
            </w:tcBorders>
          </w:tcPr>
          <w:p w:rsidR="009E1916" w:rsidRPr="00DA161E" w:rsidRDefault="009E1916" w:rsidP="00CD4F09">
            <w:pPr>
              <w:pStyle w:val="TableParagraph"/>
              <w:jc w:val="both"/>
              <w:rPr>
                <w:sz w:val="24"/>
              </w:rPr>
            </w:pPr>
          </w:p>
        </w:tc>
      </w:tr>
      <w:tr w:rsidR="009E1916" w:rsidRPr="00DA161E">
        <w:trPr>
          <w:trHeight w:val="8474"/>
        </w:trPr>
        <w:tc>
          <w:tcPr>
            <w:tcW w:w="3469" w:type="dxa"/>
            <w:vMerge/>
            <w:tcBorders>
              <w:top w:val="nil"/>
            </w:tcBorders>
          </w:tcPr>
          <w:p w:rsidR="009E1916" w:rsidRPr="00DA161E" w:rsidRDefault="009E1916" w:rsidP="00CD4F09">
            <w:pPr>
              <w:jc w:val="both"/>
              <w:rPr>
                <w:sz w:val="2"/>
                <w:szCs w:val="2"/>
              </w:rPr>
            </w:pPr>
          </w:p>
        </w:tc>
        <w:tc>
          <w:tcPr>
            <w:tcW w:w="1820" w:type="dxa"/>
            <w:vMerge/>
            <w:tcBorders>
              <w:top w:val="nil"/>
            </w:tcBorders>
          </w:tcPr>
          <w:p w:rsidR="009E1916" w:rsidRPr="00DA161E" w:rsidRDefault="009E1916" w:rsidP="00CD4F09">
            <w:pPr>
              <w:jc w:val="both"/>
              <w:rPr>
                <w:sz w:val="2"/>
                <w:szCs w:val="2"/>
              </w:rPr>
            </w:pPr>
          </w:p>
        </w:tc>
        <w:tc>
          <w:tcPr>
            <w:tcW w:w="4356" w:type="dxa"/>
            <w:gridSpan w:val="2"/>
            <w:tcBorders>
              <w:top w:val="nil"/>
            </w:tcBorders>
          </w:tcPr>
          <w:p w:rsidR="009E1916" w:rsidRPr="00DA161E" w:rsidRDefault="00C21772" w:rsidP="00CD4F09">
            <w:pPr>
              <w:pStyle w:val="TableParagraph"/>
              <w:spacing w:line="260" w:lineRule="exact"/>
              <w:ind w:left="104"/>
              <w:jc w:val="both"/>
              <w:rPr>
                <w:sz w:val="24"/>
              </w:rPr>
            </w:pPr>
            <w:r w:rsidRPr="00DA161E">
              <w:rPr>
                <w:i/>
                <w:sz w:val="24"/>
              </w:rPr>
              <w:t xml:space="preserve">анализировать, сравнивать </w:t>
            </w:r>
            <w:r w:rsidRPr="00DA161E">
              <w:rPr>
                <w:sz w:val="24"/>
              </w:rPr>
              <w:t>и</w:t>
            </w:r>
          </w:p>
          <w:p w:rsidR="009E1916" w:rsidRPr="00DA161E" w:rsidRDefault="00C21772" w:rsidP="00CD4F09">
            <w:pPr>
              <w:pStyle w:val="TableParagraph"/>
              <w:spacing w:before="41"/>
              <w:ind w:left="104"/>
              <w:jc w:val="both"/>
              <w:rPr>
                <w:i/>
                <w:sz w:val="24"/>
              </w:rPr>
            </w:pPr>
            <w:r w:rsidRPr="00DA161E">
              <w:rPr>
                <w:i/>
                <w:sz w:val="24"/>
              </w:rPr>
              <w:t>обобщать</w:t>
            </w:r>
          </w:p>
          <w:p w:rsidR="009E1916" w:rsidRPr="00DA161E" w:rsidRDefault="009E1916" w:rsidP="00CD4F09">
            <w:pPr>
              <w:pStyle w:val="TableParagraph"/>
              <w:jc w:val="both"/>
              <w:rPr>
                <w:b/>
                <w:sz w:val="21"/>
              </w:rPr>
            </w:pPr>
          </w:p>
          <w:p w:rsidR="009E1916" w:rsidRPr="00DA161E" w:rsidRDefault="00C21772" w:rsidP="00CD4F09">
            <w:pPr>
              <w:pStyle w:val="TableParagraph"/>
              <w:spacing w:line="276" w:lineRule="auto"/>
              <w:ind w:left="104" w:right="359"/>
              <w:jc w:val="both"/>
              <w:rPr>
                <w:sz w:val="24"/>
              </w:rPr>
            </w:pPr>
            <w:r w:rsidRPr="00DA161E">
              <w:rPr>
                <w:sz w:val="24"/>
              </w:rPr>
              <w:t xml:space="preserve">факты и явления; </w:t>
            </w:r>
            <w:r w:rsidRPr="00DA161E">
              <w:rPr>
                <w:i/>
                <w:sz w:val="24"/>
              </w:rPr>
              <w:t xml:space="preserve">структурировать </w:t>
            </w:r>
            <w:r w:rsidRPr="00DA161E">
              <w:rPr>
                <w:sz w:val="24"/>
              </w:rPr>
              <w:t xml:space="preserve">изученный материал и химическую информацию, полученную из других источников; </w:t>
            </w:r>
            <w:r w:rsidRPr="00DA161E">
              <w:rPr>
                <w:i/>
                <w:sz w:val="24"/>
              </w:rPr>
              <w:t xml:space="preserve">оценивать </w:t>
            </w:r>
            <w:r w:rsidRPr="00DA161E">
              <w:rPr>
                <w:sz w:val="24"/>
              </w:rPr>
              <w:t>жизненные ситуации с точки зрения безопасного образа жизни и сохранения здоровья.</w:t>
            </w:r>
          </w:p>
        </w:tc>
      </w:tr>
    </w:tbl>
    <w:p w:rsidR="009E1916" w:rsidRPr="00DA161E" w:rsidRDefault="009E1916" w:rsidP="00CD4F09">
      <w:pPr>
        <w:spacing w:line="276" w:lineRule="auto"/>
        <w:jc w:val="both"/>
        <w:rPr>
          <w:sz w:val="24"/>
        </w:rPr>
        <w:sectPr w:rsidR="009E1916" w:rsidRPr="00DA161E">
          <w:pgSz w:w="11910" w:h="16840"/>
          <w:pgMar w:top="1120" w:right="0" w:bottom="1120" w:left="240" w:header="0" w:footer="922" w:gutter="0"/>
          <w:cols w:space="720"/>
        </w:sect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9"/>
        <w:gridCol w:w="1820"/>
        <w:gridCol w:w="4355"/>
      </w:tblGrid>
      <w:tr w:rsidR="009E1916" w:rsidRPr="00DA161E">
        <w:trPr>
          <w:trHeight w:val="8828"/>
        </w:trPr>
        <w:tc>
          <w:tcPr>
            <w:tcW w:w="3469" w:type="dxa"/>
          </w:tcPr>
          <w:p w:rsidR="009E1916" w:rsidRPr="00DA161E" w:rsidRDefault="00C21772" w:rsidP="00CD4F09">
            <w:pPr>
              <w:pStyle w:val="TableParagraph"/>
              <w:spacing w:line="276" w:lineRule="auto"/>
              <w:ind w:left="107" w:right="884"/>
              <w:jc w:val="both"/>
              <w:rPr>
                <w:sz w:val="24"/>
              </w:rPr>
            </w:pPr>
            <w:r w:rsidRPr="00DA161E">
              <w:rPr>
                <w:sz w:val="24"/>
              </w:rPr>
              <w:t>значение для организма человека.</w:t>
            </w:r>
          </w:p>
          <w:p w:rsidR="009E1916" w:rsidRPr="00DA161E" w:rsidRDefault="009E1916" w:rsidP="00CD4F09">
            <w:pPr>
              <w:pStyle w:val="TableParagraph"/>
              <w:jc w:val="both"/>
              <w:rPr>
                <w:b/>
                <w:sz w:val="35"/>
              </w:rPr>
            </w:pPr>
          </w:p>
          <w:p w:rsidR="009E1916" w:rsidRPr="00DA161E" w:rsidRDefault="00C21772" w:rsidP="00CD4F09">
            <w:pPr>
              <w:pStyle w:val="TableParagraph"/>
              <w:tabs>
                <w:tab w:val="left" w:pos="2729"/>
              </w:tabs>
              <w:spacing w:line="235" w:lineRule="auto"/>
              <w:ind w:left="107" w:right="95"/>
              <w:jc w:val="both"/>
              <w:rPr>
                <w:sz w:val="24"/>
              </w:rPr>
            </w:pPr>
            <w:r w:rsidRPr="00DA161E">
              <w:rPr>
                <w:sz w:val="24"/>
              </w:rPr>
              <w:t>Вещества, используемые при приготовлении</w:t>
            </w:r>
            <w:r w:rsidRPr="00DA161E">
              <w:rPr>
                <w:sz w:val="24"/>
              </w:rPr>
              <w:tab/>
            </w:r>
            <w:r w:rsidRPr="00DA161E">
              <w:rPr>
                <w:spacing w:val="-4"/>
                <w:sz w:val="24"/>
              </w:rPr>
              <w:t xml:space="preserve">пищи. </w:t>
            </w:r>
            <w:r w:rsidRPr="00DA161E">
              <w:rPr>
                <w:sz w:val="24"/>
              </w:rPr>
              <w:t>Уксусная кислота, её консервирующее действие. Растительное масло. Животные жиры. Чипсы и сухарики. Их состав. Продукты сетей быстрого питания (фаст- фудов). Сахар. Конфеты. Сахарный</w:t>
            </w:r>
            <w:r w:rsidRPr="00DA161E">
              <w:rPr>
                <w:spacing w:val="-1"/>
                <w:sz w:val="24"/>
              </w:rPr>
              <w:t xml:space="preserve"> </w:t>
            </w:r>
            <w:r w:rsidRPr="00DA161E">
              <w:rPr>
                <w:sz w:val="24"/>
              </w:rPr>
              <w:t>диабет.</w:t>
            </w:r>
          </w:p>
          <w:p w:rsidR="009E1916" w:rsidRPr="00DA161E" w:rsidRDefault="009E1916" w:rsidP="00CD4F09">
            <w:pPr>
              <w:pStyle w:val="TableParagraph"/>
              <w:jc w:val="both"/>
              <w:rPr>
                <w:b/>
                <w:sz w:val="37"/>
              </w:rPr>
            </w:pPr>
          </w:p>
          <w:p w:rsidR="009E1916" w:rsidRPr="00DA161E" w:rsidRDefault="00C21772" w:rsidP="00CD4F09">
            <w:pPr>
              <w:pStyle w:val="TableParagraph"/>
              <w:tabs>
                <w:tab w:val="left" w:pos="1950"/>
              </w:tabs>
              <w:spacing w:line="232" w:lineRule="auto"/>
              <w:ind w:left="107" w:right="95"/>
              <w:jc w:val="both"/>
              <w:rPr>
                <w:sz w:val="24"/>
              </w:rPr>
            </w:pPr>
            <w:r w:rsidRPr="00DA161E">
              <w:rPr>
                <w:sz w:val="24"/>
              </w:rPr>
              <w:t>Генно-модифицированные продукты и ГМО. Опасность частого</w:t>
            </w:r>
            <w:r w:rsidRPr="00DA161E">
              <w:rPr>
                <w:sz w:val="24"/>
              </w:rPr>
              <w:tab/>
            </w:r>
            <w:r w:rsidRPr="00DA161E">
              <w:rPr>
                <w:spacing w:val="-3"/>
                <w:sz w:val="24"/>
              </w:rPr>
              <w:t xml:space="preserve">употребление </w:t>
            </w:r>
            <w:r w:rsidRPr="00DA161E">
              <w:rPr>
                <w:sz w:val="24"/>
              </w:rPr>
              <w:t>продуктов</w:t>
            </w:r>
            <w:r w:rsidRPr="00DA161E">
              <w:rPr>
                <w:spacing w:val="-1"/>
                <w:sz w:val="24"/>
              </w:rPr>
              <w:t xml:space="preserve"> </w:t>
            </w:r>
            <w:r w:rsidRPr="00DA161E">
              <w:rPr>
                <w:sz w:val="24"/>
              </w:rPr>
              <w:t>фаст-фуда.</w:t>
            </w:r>
          </w:p>
          <w:p w:rsidR="009E1916" w:rsidRPr="00DA161E" w:rsidRDefault="009E1916" w:rsidP="00CD4F09">
            <w:pPr>
              <w:pStyle w:val="TableParagraph"/>
              <w:spacing w:before="3"/>
              <w:jc w:val="both"/>
              <w:rPr>
                <w:b/>
                <w:sz w:val="36"/>
              </w:rPr>
            </w:pPr>
          </w:p>
          <w:p w:rsidR="009E1916" w:rsidRPr="00DA161E" w:rsidRDefault="00C21772" w:rsidP="00CD4F09">
            <w:pPr>
              <w:pStyle w:val="TableParagraph"/>
              <w:tabs>
                <w:tab w:val="left" w:pos="2400"/>
              </w:tabs>
              <w:spacing w:line="235" w:lineRule="auto"/>
              <w:ind w:left="107" w:right="96"/>
              <w:jc w:val="both"/>
              <w:rPr>
                <w:sz w:val="24"/>
              </w:rPr>
            </w:pPr>
            <w:r w:rsidRPr="00DA161E">
              <w:rPr>
                <w:sz w:val="24"/>
              </w:rPr>
              <w:t>Напитки. Чай. Кофе. Их состав. Кофеин, его действие на организм. Соки. Газированные напитки. Состав газированных напитков. Красители и консерванты в напитках. Энергетики.</w:t>
            </w:r>
            <w:r w:rsidRPr="00DA161E">
              <w:rPr>
                <w:sz w:val="24"/>
              </w:rPr>
              <w:tab/>
            </w:r>
            <w:r w:rsidRPr="00DA161E">
              <w:rPr>
                <w:spacing w:val="-3"/>
                <w:sz w:val="24"/>
              </w:rPr>
              <w:t xml:space="preserve">Действие </w:t>
            </w:r>
            <w:r w:rsidRPr="00DA161E">
              <w:rPr>
                <w:sz w:val="24"/>
              </w:rPr>
              <w:t>энергетиков на организм. Чем лучше всего утолять</w:t>
            </w:r>
            <w:r w:rsidRPr="00DA161E">
              <w:rPr>
                <w:spacing w:val="-3"/>
                <w:sz w:val="24"/>
              </w:rPr>
              <w:t xml:space="preserve"> </w:t>
            </w:r>
            <w:r w:rsidRPr="00DA161E">
              <w:rPr>
                <w:sz w:val="24"/>
              </w:rPr>
              <w:t>жажду.</w:t>
            </w:r>
          </w:p>
        </w:tc>
        <w:tc>
          <w:tcPr>
            <w:tcW w:w="1820" w:type="dxa"/>
          </w:tcPr>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33"/>
              </w:rPr>
            </w:pPr>
          </w:p>
          <w:p w:rsidR="009E1916" w:rsidRPr="00DA161E" w:rsidRDefault="00C21772" w:rsidP="00CD4F09">
            <w:pPr>
              <w:pStyle w:val="TableParagraph"/>
              <w:spacing w:before="1" w:line="278" w:lineRule="auto"/>
              <w:ind w:left="186" w:right="118"/>
              <w:jc w:val="both"/>
              <w:rPr>
                <w:i/>
                <w:sz w:val="24"/>
              </w:rPr>
            </w:pPr>
            <w:r w:rsidRPr="00DA161E">
              <w:rPr>
                <w:i/>
                <w:sz w:val="24"/>
              </w:rPr>
              <w:t>Практическое занятие</w:t>
            </w:r>
          </w:p>
        </w:tc>
        <w:tc>
          <w:tcPr>
            <w:tcW w:w="4355" w:type="dxa"/>
          </w:tcPr>
          <w:p w:rsidR="009E1916" w:rsidRPr="00DA161E" w:rsidRDefault="009E1916" w:rsidP="00CD4F09">
            <w:pPr>
              <w:pStyle w:val="TableParagraph"/>
              <w:jc w:val="both"/>
              <w:rPr>
                <w:sz w:val="24"/>
              </w:rPr>
            </w:pPr>
          </w:p>
        </w:tc>
      </w:tr>
      <w:tr w:rsidR="009E1916" w:rsidRPr="00DA161E">
        <w:trPr>
          <w:trHeight w:val="5560"/>
        </w:trPr>
        <w:tc>
          <w:tcPr>
            <w:tcW w:w="3469" w:type="dxa"/>
          </w:tcPr>
          <w:p w:rsidR="009E1916" w:rsidRPr="00DA161E" w:rsidRDefault="00C21772" w:rsidP="00CD4F09">
            <w:pPr>
              <w:pStyle w:val="TableParagraph"/>
              <w:spacing w:line="276" w:lineRule="auto"/>
              <w:ind w:left="107" w:right="116"/>
              <w:jc w:val="both"/>
              <w:rPr>
                <w:b/>
                <w:sz w:val="24"/>
              </w:rPr>
            </w:pPr>
            <w:r w:rsidRPr="00DA161E">
              <w:rPr>
                <w:b/>
                <w:sz w:val="24"/>
              </w:rPr>
              <w:t>Тема 3. Домашняя аптечка (4 часа)</w:t>
            </w:r>
          </w:p>
          <w:p w:rsidR="009E1916" w:rsidRPr="00DA161E" w:rsidRDefault="00C21772" w:rsidP="00CD4F09">
            <w:pPr>
              <w:pStyle w:val="TableParagraph"/>
              <w:spacing w:before="189"/>
              <w:ind w:left="85" w:right="356"/>
              <w:jc w:val="both"/>
              <w:rPr>
                <w:sz w:val="24"/>
              </w:rPr>
            </w:pPr>
            <w:r w:rsidRPr="00DA161E">
              <w:rPr>
                <w:sz w:val="24"/>
              </w:rPr>
              <w:t>Лекарства. Сроки годности</w:t>
            </w:r>
          </w:p>
          <w:p w:rsidR="009E1916" w:rsidRPr="00DA161E" w:rsidRDefault="00C21772" w:rsidP="00CD4F09">
            <w:pPr>
              <w:pStyle w:val="TableParagraph"/>
              <w:spacing w:before="41"/>
              <w:ind w:left="441" w:right="251"/>
              <w:jc w:val="both"/>
              <w:rPr>
                <w:sz w:val="24"/>
              </w:rPr>
            </w:pPr>
            <w:r w:rsidRPr="00DA161E">
              <w:rPr>
                <w:sz w:val="24"/>
              </w:rPr>
              <w:t>лекарств.</w:t>
            </w:r>
          </w:p>
          <w:p w:rsidR="009E1916" w:rsidRPr="00DA161E" w:rsidRDefault="00C21772" w:rsidP="00CD4F09">
            <w:pPr>
              <w:pStyle w:val="TableParagraph"/>
              <w:tabs>
                <w:tab w:val="left" w:pos="2148"/>
              </w:tabs>
              <w:spacing w:before="40" w:line="276" w:lineRule="auto"/>
              <w:ind w:left="107" w:right="356"/>
              <w:jc w:val="both"/>
              <w:rPr>
                <w:sz w:val="24"/>
              </w:rPr>
            </w:pPr>
            <w:r w:rsidRPr="00DA161E">
              <w:rPr>
                <w:sz w:val="24"/>
              </w:rPr>
              <w:t>Классификация</w:t>
            </w:r>
            <w:r w:rsidRPr="00DA161E">
              <w:rPr>
                <w:sz w:val="24"/>
              </w:rPr>
              <w:tab/>
            </w:r>
            <w:r w:rsidRPr="00DA161E">
              <w:rPr>
                <w:spacing w:val="-3"/>
                <w:sz w:val="24"/>
              </w:rPr>
              <w:t xml:space="preserve">лекарств. </w:t>
            </w:r>
            <w:r w:rsidRPr="00DA161E">
              <w:rPr>
                <w:sz w:val="24"/>
              </w:rPr>
              <w:t>Обезболивающие</w:t>
            </w:r>
            <w:r w:rsidRPr="00DA161E">
              <w:rPr>
                <w:sz w:val="24"/>
              </w:rPr>
              <w:tab/>
              <w:t>средства.</w:t>
            </w:r>
          </w:p>
          <w:p w:rsidR="009E1916" w:rsidRPr="00DA161E" w:rsidRDefault="00C21772" w:rsidP="00CD4F09">
            <w:pPr>
              <w:pStyle w:val="TableParagraph"/>
              <w:spacing w:before="201" w:line="276" w:lineRule="auto"/>
              <w:ind w:left="107" w:right="967"/>
              <w:jc w:val="both"/>
              <w:rPr>
                <w:sz w:val="24"/>
              </w:rPr>
            </w:pPr>
            <w:r w:rsidRPr="00DA161E">
              <w:rPr>
                <w:sz w:val="24"/>
              </w:rPr>
              <w:t>Антибиотики. Противоаллергические средства. Витамины.</w:t>
            </w:r>
          </w:p>
          <w:p w:rsidR="009E1916" w:rsidRPr="00DA161E" w:rsidRDefault="00C21772" w:rsidP="00CD4F09">
            <w:pPr>
              <w:pStyle w:val="TableParagraph"/>
              <w:spacing w:before="200" w:line="276" w:lineRule="auto"/>
              <w:ind w:left="107" w:right="103"/>
              <w:jc w:val="both"/>
              <w:rPr>
                <w:sz w:val="24"/>
              </w:rPr>
            </w:pPr>
            <w:r w:rsidRPr="00DA161E">
              <w:rPr>
                <w:sz w:val="24"/>
              </w:rPr>
              <w:t>Инструкции по применению лекарств. Назначение лекарств. Противопоказания.</w:t>
            </w:r>
          </w:p>
          <w:p w:rsidR="009E1916" w:rsidRPr="00DA161E" w:rsidRDefault="00C21772" w:rsidP="00CD4F09">
            <w:pPr>
              <w:pStyle w:val="TableParagraph"/>
              <w:spacing w:before="166" w:line="310" w:lineRule="atLeast"/>
              <w:ind w:left="107" w:right="621"/>
              <w:jc w:val="both"/>
              <w:rPr>
                <w:sz w:val="24"/>
              </w:rPr>
            </w:pPr>
            <w:r w:rsidRPr="00DA161E">
              <w:rPr>
                <w:sz w:val="24"/>
              </w:rPr>
              <w:t>Правила употребления лекарств. Почему нельзя употреблять лекарства без</w:t>
            </w:r>
          </w:p>
        </w:tc>
        <w:tc>
          <w:tcPr>
            <w:tcW w:w="1820" w:type="dxa"/>
          </w:tcPr>
          <w:p w:rsidR="009E1916" w:rsidRPr="00DA161E" w:rsidRDefault="009E1916" w:rsidP="00CD4F09">
            <w:pPr>
              <w:pStyle w:val="TableParagraph"/>
              <w:jc w:val="both"/>
              <w:rPr>
                <w:b/>
                <w:sz w:val="26"/>
              </w:rPr>
            </w:pPr>
          </w:p>
          <w:p w:rsidR="009E1916" w:rsidRPr="00DA161E" w:rsidRDefault="00C21772" w:rsidP="00CD4F09">
            <w:pPr>
              <w:pStyle w:val="TableParagraph"/>
              <w:spacing w:before="205"/>
              <w:ind w:left="107"/>
              <w:jc w:val="both"/>
              <w:rPr>
                <w:i/>
                <w:sz w:val="24"/>
              </w:rPr>
            </w:pPr>
            <w:r w:rsidRPr="00DA161E">
              <w:rPr>
                <w:i/>
                <w:sz w:val="24"/>
              </w:rPr>
              <w:t>Лекция</w:t>
            </w:r>
          </w:p>
        </w:tc>
        <w:tc>
          <w:tcPr>
            <w:tcW w:w="4355" w:type="dxa"/>
          </w:tcPr>
          <w:p w:rsidR="009E1916" w:rsidRPr="00DA161E" w:rsidRDefault="00C21772" w:rsidP="00CD4F09">
            <w:pPr>
              <w:pStyle w:val="TableParagraph"/>
              <w:spacing w:line="265" w:lineRule="exact"/>
              <w:ind w:left="104"/>
              <w:jc w:val="both"/>
              <w:rPr>
                <w:sz w:val="24"/>
              </w:rPr>
            </w:pPr>
            <w:r w:rsidRPr="00DA161E">
              <w:rPr>
                <w:i/>
                <w:sz w:val="24"/>
              </w:rPr>
              <w:t xml:space="preserve">обобщать </w:t>
            </w:r>
            <w:r w:rsidRPr="00DA161E">
              <w:rPr>
                <w:sz w:val="24"/>
              </w:rPr>
              <w:t>понятия;</w:t>
            </w:r>
          </w:p>
          <w:p w:rsidR="009E1916" w:rsidRPr="00DA161E" w:rsidRDefault="009E1916" w:rsidP="00CD4F09">
            <w:pPr>
              <w:pStyle w:val="TableParagraph"/>
              <w:spacing w:before="10"/>
              <w:jc w:val="both"/>
              <w:rPr>
                <w:b/>
                <w:sz w:val="20"/>
              </w:rPr>
            </w:pPr>
          </w:p>
          <w:p w:rsidR="009E1916" w:rsidRPr="00DA161E" w:rsidRDefault="00C21772" w:rsidP="00CD4F09">
            <w:pPr>
              <w:pStyle w:val="TableParagraph"/>
              <w:spacing w:line="278" w:lineRule="auto"/>
              <w:ind w:left="104" w:right="1424"/>
              <w:jc w:val="both"/>
              <w:rPr>
                <w:sz w:val="24"/>
              </w:rPr>
            </w:pPr>
            <w:r w:rsidRPr="00DA161E">
              <w:rPr>
                <w:i/>
                <w:sz w:val="24"/>
              </w:rPr>
              <w:t xml:space="preserve">осуществлять </w:t>
            </w:r>
            <w:r w:rsidRPr="00DA161E">
              <w:rPr>
                <w:sz w:val="24"/>
              </w:rPr>
              <w:t>сравнение и классификацию;</w:t>
            </w:r>
          </w:p>
          <w:p w:rsidR="009E1916" w:rsidRPr="00DA161E" w:rsidRDefault="00C21772" w:rsidP="00CD4F09">
            <w:pPr>
              <w:pStyle w:val="TableParagraph"/>
              <w:spacing w:before="195"/>
              <w:ind w:left="104"/>
              <w:jc w:val="both"/>
              <w:rPr>
                <w:i/>
                <w:sz w:val="24"/>
              </w:rPr>
            </w:pPr>
            <w:r w:rsidRPr="00DA161E">
              <w:rPr>
                <w:i/>
                <w:sz w:val="24"/>
              </w:rPr>
              <w:t>анализировать, сравнивать,</w:t>
            </w:r>
          </w:p>
          <w:p w:rsidR="009E1916" w:rsidRPr="00DA161E" w:rsidRDefault="00C21772" w:rsidP="00CD4F09">
            <w:pPr>
              <w:pStyle w:val="TableParagraph"/>
              <w:spacing w:before="41" w:line="278" w:lineRule="auto"/>
              <w:ind w:left="104" w:right="234"/>
              <w:jc w:val="both"/>
              <w:rPr>
                <w:sz w:val="24"/>
              </w:rPr>
            </w:pPr>
            <w:r w:rsidRPr="00DA161E">
              <w:rPr>
                <w:i/>
                <w:sz w:val="24"/>
              </w:rPr>
              <w:t xml:space="preserve">классифицировать и обобщать </w:t>
            </w:r>
            <w:r w:rsidRPr="00DA161E">
              <w:rPr>
                <w:sz w:val="24"/>
              </w:rPr>
              <w:t>факты и явления;</w:t>
            </w:r>
          </w:p>
          <w:p w:rsidR="009E1916" w:rsidRPr="00DA161E" w:rsidRDefault="00C21772" w:rsidP="00CD4F09">
            <w:pPr>
              <w:pStyle w:val="TableParagraph"/>
              <w:spacing w:before="195" w:line="276" w:lineRule="auto"/>
              <w:ind w:left="104" w:right="494"/>
              <w:jc w:val="both"/>
              <w:rPr>
                <w:sz w:val="24"/>
              </w:rPr>
            </w:pPr>
            <w:r w:rsidRPr="00DA161E">
              <w:rPr>
                <w:i/>
                <w:sz w:val="24"/>
              </w:rPr>
              <w:t xml:space="preserve">выявлять </w:t>
            </w:r>
            <w:r w:rsidRPr="00DA161E">
              <w:rPr>
                <w:sz w:val="24"/>
              </w:rPr>
              <w:t xml:space="preserve">причины и следствия простых явлений; </w:t>
            </w:r>
            <w:r w:rsidRPr="00DA161E">
              <w:rPr>
                <w:i/>
                <w:sz w:val="24"/>
              </w:rPr>
              <w:t xml:space="preserve">оценивать </w:t>
            </w:r>
            <w:r w:rsidRPr="00DA161E">
              <w:rPr>
                <w:sz w:val="24"/>
              </w:rPr>
              <w:t>жизненные ситуации с точки зрения безопасного образа жизни и</w:t>
            </w:r>
          </w:p>
          <w:p w:rsidR="009E1916" w:rsidRPr="00DA161E" w:rsidRDefault="00C21772" w:rsidP="00CD4F09">
            <w:pPr>
              <w:pStyle w:val="TableParagraph"/>
              <w:spacing w:before="199"/>
              <w:ind w:left="104"/>
              <w:jc w:val="both"/>
              <w:rPr>
                <w:sz w:val="24"/>
              </w:rPr>
            </w:pPr>
            <w:r w:rsidRPr="00DA161E">
              <w:rPr>
                <w:sz w:val="24"/>
              </w:rPr>
              <w:t>сохранения здоровья;</w:t>
            </w:r>
          </w:p>
          <w:p w:rsidR="009E1916" w:rsidRPr="00DA161E" w:rsidRDefault="009E1916" w:rsidP="00CD4F09">
            <w:pPr>
              <w:pStyle w:val="TableParagraph"/>
              <w:spacing w:before="1"/>
              <w:jc w:val="both"/>
              <w:rPr>
                <w:b/>
                <w:sz w:val="21"/>
              </w:rPr>
            </w:pPr>
          </w:p>
          <w:p w:rsidR="009E1916" w:rsidRPr="00DA161E" w:rsidRDefault="00C21772" w:rsidP="00CD4F09">
            <w:pPr>
              <w:pStyle w:val="TableParagraph"/>
              <w:spacing w:line="276" w:lineRule="auto"/>
              <w:ind w:left="104" w:right="966"/>
              <w:jc w:val="both"/>
              <w:rPr>
                <w:sz w:val="24"/>
              </w:rPr>
            </w:pPr>
            <w:r w:rsidRPr="00DA161E">
              <w:rPr>
                <w:i/>
                <w:sz w:val="24"/>
              </w:rPr>
              <w:t xml:space="preserve">оказывать </w:t>
            </w:r>
            <w:r w:rsidRPr="00DA161E">
              <w:rPr>
                <w:sz w:val="24"/>
              </w:rPr>
              <w:t>первую помощь при отравлениях</w:t>
            </w:r>
          </w:p>
        </w:tc>
      </w:tr>
    </w:tbl>
    <w:p w:rsidR="009E1916" w:rsidRPr="00DA161E" w:rsidRDefault="009E1916" w:rsidP="00CD4F09">
      <w:pPr>
        <w:spacing w:line="276" w:lineRule="auto"/>
        <w:jc w:val="both"/>
        <w:rPr>
          <w:sz w:val="24"/>
        </w:rPr>
        <w:sectPr w:rsidR="009E1916" w:rsidRPr="00DA161E">
          <w:pgSz w:w="11910" w:h="16840"/>
          <w:pgMar w:top="1120" w:right="0" w:bottom="1120" w:left="240" w:header="0" w:footer="922" w:gutter="0"/>
          <w:cols w:space="720"/>
        </w:sect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9"/>
        <w:gridCol w:w="1820"/>
        <w:gridCol w:w="4355"/>
      </w:tblGrid>
      <w:tr w:rsidR="009E1916" w:rsidRPr="00DA161E">
        <w:trPr>
          <w:trHeight w:val="2505"/>
        </w:trPr>
        <w:tc>
          <w:tcPr>
            <w:tcW w:w="3469" w:type="dxa"/>
          </w:tcPr>
          <w:p w:rsidR="009E1916" w:rsidRPr="00DA161E" w:rsidRDefault="00C21772" w:rsidP="00CD4F09">
            <w:pPr>
              <w:pStyle w:val="TableParagraph"/>
              <w:spacing w:line="267" w:lineRule="exact"/>
              <w:ind w:left="107"/>
              <w:jc w:val="both"/>
              <w:rPr>
                <w:sz w:val="24"/>
              </w:rPr>
            </w:pPr>
            <w:r w:rsidRPr="00DA161E">
              <w:rPr>
                <w:sz w:val="24"/>
              </w:rPr>
              <w:t>назначения врача.</w:t>
            </w:r>
          </w:p>
          <w:p w:rsidR="009E1916" w:rsidRPr="00DA161E" w:rsidRDefault="009E1916" w:rsidP="00CD4F09">
            <w:pPr>
              <w:pStyle w:val="TableParagraph"/>
              <w:spacing w:before="10"/>
              <w:jc w:val="both"/>
              <w:rPr>
                <w:b/>
                <w:sz w:val="20"/>
              </w:rPr>
            </w:pPr>
          </w:p>
          <w:p w:rsidR="009E1916" w:rsidRPr="00DA161E" w:rsidRDefault="00C21772" w:rsidP="00CD4F09">
            <w:pPr>
              <w:pStyle w:val="TableParagraph"/>
              <w:spacing w:line="276" w:lineRule="auto"/>
              <w:ind w:left="107" w:right="204"/>
              <w:jc w:val="both"/>
              <w:rPr>
                <w:sz w:val="24"/>
              </w:rPr>
            </w:pPr>
            <w:r w:rsidRPr="00DA161E">
              <w:rPr>
                <w:sz w:val="24"/>
              </w:rPr>
              <w:t>Первая медицинская помощь при отравлениях лекарственными препаратами.</w:t>
            </w:r>
          </w:p>
          <w:p w:rsidR="009E1916" w:rsidRPr="00DA161E" w:rsidRDefault="00C21772" w:rsidP="00CD4F09">
            <w:pPr>
              <w:pStyle w:val="TableParagraph"/>
              <w:spacing w:before="200" w:line="278" w:lineRule="auto"/>
              <w:ind w:left="107" w:right="209"/>
              <w:jc w:val="both"/>
              <w:rPr>
                <w:sz w:val="24"/>
              </w:rPr>
            </w:pPr>
            <w:r w:rsidRPr="00DA161E">
              <w:rPr>
                <w:sz w:val="24"/>
              </w:rPr>
              <w:t>Практическая работа. Домашняя аптечка.</w:t>
            </w:r>
          </w:p>
        </w:tc>
        <w:tc>
          <w:tcPr>
            <w:tcW w:w="1820" w:type="dxa"/>
          </w:tcPr>
          <w:p w:rsidR="009E1916" w:rsidRPr="00DA161E" w:rsidRDefault="009E1916" w:rsidP="00CD4F09">
            <w:pPr>
              <w:pStyle w:val="TableParagraph"/>
              <w:jc w:val="both"/>
              <w:rPr>
                <w:b/>
                <w:sz w:val="26"/>
              </w:rPr>
            </w:pPr>
          </w:p>
          <w:p w:rsidR="009E1916" w:rsidRPr="00DA161E" w:rsidRDefault="00C21772" w:rsidP="00CD4F09">
            <w:pPr>
              <w:pStyle w:val="TableParagraph"/>
              <w:spacing w:before="208" w:line="276" w:lineRule="auto"/>
              <w:ind w:left="107" w:right="197"/>
              <w:jc w:val="both"/>
              <w:rPr>
                <w:i/>
                <w:sz w:val="24"/>
              </w:rPr>
            </w:pPr>
            <w:r w:rsidRPr="00DA161E">
              <w:rPr>
                <w:i/>
                <w:sz w:val="24"/>
              </w:rPr>
              <w:t>Практическое занятие</w:t>
            </w:r>
          </w:p>
        </w:tc>
        <w:tc>
          <w:tcPr>
            <w:tcW w:w="4355" w:type="dxa"/>
          </w:tcPr>
          <w:p w:rsidR="009E1916" w:rsidRPr="00DA161E" w:rsidRDefault="00C21772" w:rsidP="00CD4F09">
            <w:pPr>
              <w:pStyle w:val="TableParagraph"/>
              <w:spacing w:line="276" w:lineRule="auto"/>
              <w:ind w:left="104" w:right="358"/>
              <w:jc w:val="both"/>
              <w:rPr>
                <w:sz w:val="24"/>
              </w:rPr>
            </w:pPr>
            <w:r w:rsidRPr="00DA161E">
              <w:rPr>
                <w:sz w:val="24"/>
              </w:rPr>
              <w:t xml:space="preserve">лекарственными препаратами; </w:t>
            </w:r>
            <w:r w:rsidRPr="00DA161E">
              <w:rPr>
                <w:i/>
                <w:sz w:val="24"/>
              </w:rPr>
              <w:t xml:space="preserve">составлять </w:t>
            </w:r>
            <w:r w:rsidRPr="00DA161E">
              <w:rPr>
                <w:sz w:val="24"/>
              </w:rPr>
              <w:t>инструкцию безопасного обращения с лекарственными препаратами.</w:t>
            </w:r>
          </w:p>
        </w:tc>
      </w:tr>
      <w:tr w:rsidR="009E1916" w:rsidRPr="00DA161E">
        <w:trPr>
          <w:trHeight w:val="4620"/>
        </w:trPr>
        <w:tc>
          <w:tcPr>
            <w:tcW w:w="3469" w:type="dxa"/>
          </w:tcPr>
          <w:p w:rsidR="009E1916" w:rsidRPr="00DA161E" w:rsidRDefault="00C21772" w:rsidP="00CD4F09">
            <w:pPr>
              <w:pStyle w:val="TableParagraph"/>
              <w:spacing w:line="260" w:lineRule="exact"/>
              <w:ind w:left="2630"/>
              <w:jc w:val="both"/>
              <w:rPr>
                <w:b/>
                <w:sz w:val="24"/>
              </w:rPr>
            </w:pPr>
            <w:r w:rsidRPr="00DA161E">
              <w:rPr>
                <w:b/>
                <w:sz w:val="24"/>
              </w:rPr>
              <w:t>Тема</w:t>
            </w:r>
          </w:p>
          <w:p w:rsidR="009E1916" w:rsidRPr="00DA161E" w:rsidRDefault="00C21772" w:rsidP="00CD4F09">
            <w:pPr>
              <w:pStyle w:val="TableParagraph"/>
              <w:spacing w:before="2" w:line="235" w:lineRule="auto"/>
              <w:ind w:left="107" w:right="85"/>
              <w:jc w:val="both"/>
              <w:rPr>
                <w:sz w:val="24"/>
              </w:rPr>
            </w:pPr>
            <w:r w:rsidRPr="00DA161E">
              <w:rPr>
                <w:b/>
                <w:sz w:val="24"/>
              </w:rPr>
              <w:t xml:space="preserve">4. Косметические средства и личная гигиена (4 часа) </w:t>
            </w:r>
            <w:r w:rsidRPr="00DA161E">
              <w:rPr>
                <w:sz w:val="24"/>
              </w:rPr>
              <w:t>Искусственные и натуральные косметические средства. Косметические и декоративные пудры. Лак для ногтей. Носители запаха. Дезодоранты. Красители для волос.</w:t>
            </w:r>
          </w:p>
          <w:p w:rsidR="009E1916" w:rsidRPr="00DA161E" w:rsidRDefault="00C21772" w:rsidP="00CD4F09">
            <w:pPr>
              <w:pStyle w:val="TableParagraph"/>
              <w:spacing w:before="196" w:line="276" w:lineRule="auto"/>
              <w:ind w:left="107" w:right="280"/>
              <w:jc w:val="both"/>
              <w:rPr>
                <w:sz w:val="24"/>
              </w:rPr>
            </w:pPr>
            <w:r w:rsidRPr="00DA161E">
              <w:rPr>
                <w:sz w:val="24"/>
              </w:rPr>
              <w:t>Моющие косметические средства. Мыла. Основные компоненты мыла. Шампуни.</w:t>
            </w:r>
          </w:p>
          <w:p w:rsidR="009E1916" w:rsidRPr="00DA161E" w:rsidRDefault="00C21772" w:rsidP="00CD4F09">
            <w:pPr>
              <w:pStyle w:val="TableParagraph"/>
              <w:spacing w:before="200" w:line="276" w:lineRule="auto"/>
              <w:ind w:left="107" w:right="608"/>
              <w:jc w:val="both"/>
              <w:rPr>
                <w:sz w:val="24"/>
              </w:rPr>
            </w:pPr>
            <w:r w:rsidRPr="00DA161E">
              <w:rPr>
                <w:sz w:val="24"/>
              </w:rPr>
              <w:t>Уход за кожей. Уход за волосами. Уход за зубами.</w:t>
            </w:r>
          </w:p>
        </w:tc>
        <w:tc>
          <w:tcPr>
            <w:tcW w:w="1820" w:type="dxa"/>
          </w:tcPr>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spacing w:before="11"/>
              <w:jc w:val="both"/>
              <w:rPr>
                <w:b/>
                <w:sz w:val="36"/>
              </w:rPr>
            </w:pPr>
          </w:p>
          <w:p w:rsidR="009E1916" w:rsidRPr="00DA161E" w:rsidRDefault="00C21772" w:rsidP="00CD4F09">
            <w:pPr>
              <w:pStyle w:val="TableParagraph"/>
              <w:ind w:left="107"/>
              <w:jc w:val="both"/>
              <w:rPr>
                <w:i/>
                <w:sz w:val="24"/>
              </w:rPr>
            </w:pPr>
            <w:r w:rsidRPr="00DA161E">
              <w:rPr>
                <w:i/>
                <w:sz w:val="24"/>
              </w:rPr>
              <w:t>Лекция</w:t>
            </w:r>
          </w:p>
        </w:tc>
        <w:tc>
          <w:tcPr>
            <w:tcW w:w="4355" w:type="dxa"/>
          </w:tcPr>
          <w:p w:rsidR="009E1916" w:rsidRPr="00DA161E" w:rsidRDefault="00C21772" w:rsidP="00CD4F09">
            <w:pPr>
              <w:pStyle w:val="TableParagraph"/>
              <w:spacing w:line="276" w:lineRule="auto"/>
              <w:ind w:left="104" w:right="91"/>
              <w:jc w:val="both"/>
              <w:rPr>
                <w:sz w:val="24"/>
              </w:rPr>
            </w:pPr>
            <w:r w:rsidRPr="00DA161E">
              <w:rPr>
                <w:i/>
                <w:sz w:val="24"/>
              </w:rPr>
              <w:t xml:space="preserve">обобщать </w:t>
            </w:r>
            <w:r w:rsidRPr="00DA161E">
              <w:rPr>
                <w:sz w:val="24"/>
              </w:rPr>
              <w:t xml:space="preserve">понятия; </w:t>
            </w:r>
            <w:r w:rsidRPr="00DA161E">
              <w:rPr>
                <w:i/>
                <w:sz w:val="24"/>
              </w:rPr>
              <w:t xml:space="preserve">осуществлять </w:t>
            </w:r>
            <w:r w:rsidRPr="00DA161E">
              <w:rPr>
                <w:sz w:val="24"/>
              </w:rPr>
              <w:t>сравнение и классификацию;</w:t>
            </w:r>
            <w:r w:rsidRPr="00DA161E">
              <w:rPr>
                <w:i/>
                <w:sz w:val="24"/>
              </w:rPr>
              <w:t xml:space="preserve">анализировать, сравнивать, классифицировать </w:t>
            </w:r>
            <w:r w:rsidRPr="00DA161E">
              <w:rPr>
                <w:sz w:val="24"/>
              </w:rPr>
              <w:t xml:space="preserve">и </w:t>
            </w:r>
            <w:r w:rsidRPr="00DA161E">
              <w:rPr>
                <w:i/>
                <w:sz w:val="24"/>
              </w:rPr>
              <w:t xml:space="preserve">обобщать </w:t>
            </w:r>
            <w:r w:rsidRPr="00DA161E">
              <w:rPr>
                <w:sz w:val="24"/>
              </w:rPr>
              <w:t xml:space="preserve">факты и явления; </w:t>
            </w:r>
            <w:r w:rsidRPr="00DA161E">
              <w:rPr>
                <w:i/>
                <w:sz w:val="24"/>
              </w:rPr>
              <w:t xml:space="preserve">выявлять </w:t>
            </w:r>
            <w:r w:rsidRPr="00DA161E">
              <w:rPr>
                <w:sz w:val="24"/>
              </w:rPr>
              <w:t xml:space="preserve">причины и следствия простых явлений; </w:t>
            </w:r>
            <w:r w:rsidRPr="00DA161E">
              <w:rPr>
                <w:i/>
                <w:sz w:val="24"/>
              </w:rPr>
              <w:t xml:space="preserve">оценивать </w:t>
            </w:r>
            <w:r w:rsidRPr="00DA161E">
              <w:rPr>
                <w:sz w:val="24"/>
              </w:rPr>
              <w:t>жизненные ситуации с точки зрения безопасного образа жизни и сохранения здоровья.</w:t>
            </w:r>
          </w:p>
        </w:tc>
      </w:tr>
      <w:tr w:rsidR="009E1916" w:rsidRPr="00DA161E">
        <w:trPr>
          <w:trHeight w:val="7258"/>
        </w:trPr>
        <w:tc>
          <w:tcPr>
            <w:tcW w:w="3469" w:type="dxa"/>
          </w:tcPr>
          <w:p w:rsidR="009E1916" w:rsidRPr="00DA161E" w:rsidRDefault="00C21772" w:rsidP="00CD4F09">
            <w:pPr>
              <w:pStyle w:val="TableParagraph"/>
              <w:spacing w:line="276" w:lineRule="auto"/>
              <w:ind w:left="107" w:right="480"/>
              <w:jc w:val="both"/>
              <w:rPr>
                <w:b/>
                <w:sz w:val="24"/>
              </w:rPr>
            </w:pPr>
            <w:r w:rsidRPr="00DA161E">
              <w:rPr>
                <w:b/>
                <w:sz w:val="24"/>
              </w:rPr>
              <w:t>Тема 5. Средства бытовой химии (5 часов)</w:t>
            </w:r>
          </w:p>
          <w:p w:rsidR="009E1916" w:rsidRPr="00DA161E" w:rsidRDefault="009E1916" w:rsidP="00CD4F09">
            <w:pPr>
              <w:pStyle w:val="TableParagraph"/>
              <w:spacing w:before="2"/>
              <w:jc w:val="both"/>
              <w:rPr>
                <w:b/>
                <w:sz w:val="34"/>
              </w:rPr>
            </w:pPr>
          </w:p>
          <w:p w:rsidR="009E1916" w:rsidRPr="00DA161E" w:rsidRDefault="00C21772" w:rsidP="00CD4F09">
            <w:pPr>
              <w:pStyle w:val="TableParagraph"/>
              <w:tabs>
                <w:tab w:val="left" w:pos="2521"/>
              </w:tabs>
              <w:spacing w:line="237" w:lineRule="auto"/>
              <w:ind w:left="107" w:right="97"/>
              <w:jc w:val="both"/>
              <w:rPr>
                <w:sz w:val="24"/>
              </w:rPr>
            </w:pPr>
            <w:r w:rsidRPr="00DA161E">
              <w:rPr>
                <w:sz w:val="24"/>
              </w:rPr>
              <w:t>Из истории использования моющих</w:t>
            </w:r>
            <w:r w:rsidRPr="00DA161E">
              <w:rPr>
                <w:sz w:val="24"/>
              </w:rPr>
              <w:tab/>
            </w:r>
            <w:r w:rsidRPr="00DA161E">
              <w:rPr>
                <w:spacing w:val="-3"/>
                <w:sz w:val="24"/>
              </w:rPr>
              <w:t>средств.</w:t>
            </w:r>
          </w:p>
          <w:p w:rsidR="009E1916" w:rsidRPr="00DA161E" w:rsidRDefault="00C21772" w:rsidP="00CD4F09">
            <w:pPr>
              <w:pStyle w:val="TableParagraph"/>
              <w:tabs>
                <w:tab w:val="left" w:pos="2488"/>
              </w:tabs>
              <w:spacing w:before="1" w:line="235" w:lineRule="auto"/>
              <w:ind w:left="107" w:right="96"/>
              <w:jc w:val="both"/>
              <w:rPr>
                <w:sz w:val="24"/>
              </w:rPr>
            </w:pPr>
            <w:r w:rsidRPr="00DA161E">
              <w:rPr>
                <w:sz w:val="24"/>
              </w:rPr>
              <w:t>Синтетические</w:t>
            </w:r>
            <w:r w:rsidRPr="00DA161E">
              <w:rPr>
                <w:sz w:val="24"/>
              </w:rPr>
              <w:tab/>
            </w:r>
            <w:r w:rsidRPr="00DA161E">
              <w:rPr>
                <w:spacing w:val="-4"/>
                <w:sz w:val="24"/>
              </w:rPr>
              <w:t xml:space="preserve">моющие </w:t>
            </w:r>
            <w:r w:rsidRPr="00DA161E">
              <w:rPr>
                <w:sz w:val="24"/>
              </w:rPr>
              <w:t>средства (СМС). О чём говорит ярлычок на одежде. Моющее действие СМС. Химический состав и назначение СМС. Отбеливатели.</w:t>
            </w:r>
          </w:p>
          <w:p w:rsidR="009E1916" w:rsidRPr="00DA161E" w:rsidRDefault="009E1916" w:rsidP="00CD4F09">
            <w:pPr>
              <w:pStyle w:val="TableParagraph"/>
              <w:spacing w:before="5"/>
              <w:jc w:val="both"/>
              <w:rPr>
                <w:b/>
                <w:sz w:val="35"/>
              </w:rPr>
            </w:pPr>
          </w:p>
          <w:p w:rsidR="009E1916" w:rsidRPr="00DA161E" w:rsidRDefault="00C21772" w:rsidP="00CD4F09">
            <w:pPr>
              <w:pStyle w:val="TableParagraph"/>
              <w:spacing w:line="276" w:lineRule="auto"/>
              <w:ind w:left="107" w:right="137"/>
              <w:jc w:val="both"/>
              <w:rPr>
                <w:sz w:val="24"/>
              </w:rPr>
            </w:pPr>
            <w:r w:rsidRPr="00DA161E">
              <w:rPr>
                <w:sz w:val="24"/>
              </w:rPr>
              <w:t>Средства для чистки кухонной посуды. Средства для борьбы с насекомыми.</w:t>
            </w:r>
          </w:p>
          <w:p w:rsidR="009E1916" w:rsidRPr="00DA161E" w:rsidRDefault="00C21772" w:rsidP="00CD4F09">
            <w:pPr>
              <w:pStyle w:val="TableParagraph"/>
              <w:spacing w:before="201"/>
              <w:ind w:left="107"/>
              <w:jc w:val="both"/>
              <w:rPr>
                <w:sz w:val="24"/>
              </w:rPr>
            </w:pPr>
            <w:r w:rsidRPr="00DA161E">
              <w:rPr>
                <w:sz w:val="24"/>
              </w:rPr>
              <w:t>Удобрения и ядохимикаты.</w:t>
            </w:r>
          </w:p>
          <w:p w:rsidR="009E1916" w:rsidRPr="00DA161E" w:rsidRDefault="009E1916" w:rsidP="00CD4F09">
            <w:pPr>
              <w:pStyle w:val="TableParagraph"/>
              <w:jc w:val="both"/>
              <w:rPr>
                <w:b/>
                <w:sz w:val="26"/>
              </w:rPr>
            </w:pPr>
          </w:p>
          <w:p w:rsidR="009E1916" w:rsidRPr="00DA161E" w:rsidRDefault="00C21772" w:rsidP="00CD4F09">
            <w:pPr>
              <w:pStyle w:val="TableParagraph"/>
              <w:spacing w:before="156" w:line="232" w:lineRule="auto"/>
              <w:ind w:left="107" w:right="143"/>
              <w:jc w:val="both"/>
              <w:rPr>
                <w:sz w:val="24"/>
              </w:rPr>
            </w:pPr>
            <w:r w:rsidRPr="00DA161E">
              <w:rPr>
                <w:sz w:val="24"/>
              </w:rPr>
              <w:t>Правила безопасного хранения средств бытовой химии.</w:t>
            </w:r>
          </w:p>
          <w:p w:rsidR="009E1916" w:rsidRPr="00DA161E" w:rsidRDefault="00C21772" w:rsidP="00CD4F09">
            <w:pPr>
              <w:pStyle w:val="TableParagraph"/>
              <w:spacing w:before="2" w:line="232" w:lineRule="auto"/>
              <w:ind w:left="107" w:right="977"/>
              <w:jc w:val="both"/>
              <w:rPr>
                <w:sz w:val="24"/>
              </w:rPr>
            </w:pPr>
            <w:r w:rsidRPr="00DA161E">
              <w:rPr>
                <w:sz w:val="24"/>
              </w:rPr>
              <w:t>Правила безопасного использования средств бытовой химии.</w:t>
            </w:r>
          </w:p>
        </w:tc>
        <w:tc>
          <w:tcPr>
            <w:tcW w:w="1820" w:type="dxa"/>
          </w:tcPr>
          <w:p w:rsidR="009E1916" w:rsidRPr="00DA161E" w:rsidRDefault="009E1916" w:rsidP="00CD4F09">
            <w:pPr>
              <w:pStyle w:val="TableParagraph"/>
              <w:jc w:val="both"/>
              <w:rPr>
                <w:b/>
                <w:sz w:val="26"/>
              </w:rPr>
            </w:pPr>
          </w:p>
          <w:p w:rsidR="009E1916" w:rsidRPr="00DA161E" w:rsidRDefault="00C21772" w:rsidP="00CD4F09">
            <w:pPr>
              <w:pStyle w:val="TableParagraph"/>
              <w:spacing w:before="208"/>
              <w:ind w:left="107"/>
              <w:jc w:val="both"/>
              <w:rPr>
                <w:i/>
                <w:sz w:val="24"/>
              </w:rPr>
            </w:pPr>
            <w:r w:rsidRPr="00DA161E">
              <w:rPr>
                <w:i/>
                <w:sz w:val="24"/>
              </w:rPr>
              <w:t>Лекция</w:t>
            </w:r>
          </w:p>
        </w:tc>
        <w:tc>
          <w:tcPr>
            <w:tcW w:w="4355" w:type="dxa"/>
          </w:tcPr>
          <w:p w:rsidR="009E1916" w:rsidRPr="00DA161E" w:rsidRDefault="00C21772" w:rsidP="00CD4F09">
            <w:pPr>
              <w:pStyle w:val="TableParagraph"/>
              <w:spacing w:line="265" w:lineRule="exact"/>
              <w:ind w:left="104"/>
              <w:jc w:val="both"/>
              <w:rPr>
                <w:sz w:val="24"/>
              </w:rPr>
            </w:pPr>
            <w:r w:rsidRPr="00DA161E">
              <w:rPr>
                <w:i/>
                <w:sz w:val="24"/>
              </w:rPr>
              <w:t xml:space="preserve">обобщать </w:t>
            </w:r>
            <w:r w:rsidRPr="00DA161E">
              <w:rPr>
                <w:sz w:val="24"/>
              </w:rPr>
              <w:t>понятия;</w:t>
            </w:r>
          </w:p>
          <w:p w:rsidR="009E1916" w:rsidRPr="00DA161E" w:rsidRDefault="009E1916" w:rsidP="00CD4F09">
            <w:pPr>
              <w:pStyle w:val="TableParagraph"/>
              <w:spacing w:before="1"/>
              <w:jc w:val="both"/>
              <w:rPr>
                <w:b/>
                <w:sz w:val="21"/>
              </w:rPr>
            </w:pPr>
          </w:p>
          <w:p w:rsidR="009E1916" w:rsidRPr="00DA161E" w:rsidRDefault="00C21772" w:rsidP="00CD4F09">
            <w:pPr>
              <w:pStyle w:val="TableParagraph"/>
              <w:spacing w:line="276" w:lineRule="auto"/>
              <w:ind w:left="104" w:right="1424"/>
              <w:jc w:val="both"/>
              <w:rPr>
                <w:sz w:val="24"/>
              </w:rPr>
            </w:pPr>
            <w:r w:rsidRPr="00DA161E">
              <w:rPr>
                <w:i/>
                <w:sz w:val="24"/>
              </w:rPr>
              <w:t xml:space="preserve">осуществлять </w:t>
            </w:r>
            <w:r w:rsidRPr="00DA161E">
              <w:rPr>
                <w:sz w:val="24"/>
              </w:rPr>
              <w:t>сравнение и классификацию;</w:t>
            </w:r>
          </w:p>
          <w:p w:rsidR="009E1916" w:rsidRPr="00DA161E" w:rsidRDefault="00C21772" w:rsidP="00CD4F09">
            <w:pPr>
              <w:pStyle w:val="TableParagraph"/>
              <w:spacing w:before="198"/>
              <w:ind w:left="104"/>
              <w:jc w:val="both"/>
              <w:rPr>
                <w:i/>
                <w:sz w:val="24"/>
              </w:rPr>
            </w:pPr>
            <w:r w:rsidRPr="00DA161E">
              <w:rPr>
                <w:i/>
                <w:sz w:val="24"/>
              </w:rPr>
              <w:t>анализировать,</w:t>
            </w:r>
            <w:r w:rsidRPr="00DA161E">
              <w:rPr>
                <w:i/>
                <w:spacing w:val="-4"/>
                <w:sz w:val="24"/>
              </w:rPr>
              <w:t xml:space="preserve"> </w:t>
            </w:r>
            <w:r w:rsidRPr="00DA161E">
              <w:rPr>
                <w:i/>
                <w:sz w:val="24"/>
              </w:rPr>
              <w:t>сравнивать,</w:t>
            </w:r>
          </w:p>
          <w:p w:rsidR="009E1916" w:rsidRPr="00DA161E" w:rsidRDefault="009E1916" w:rsidP="00CD4F09">
            <w:pPr>
              <w:pStyle w:val="TableParagraph"/>
              <w:spacing w:before="1"/>
              <w:jc w:val="both"/>
              <w:rPr>
                <w:b/>
                <w:sz w:val="21"/>
              </w:rPr>
            </w:pPr>
          </w:p>
          <w:p w:rsidR="009E1916" w:rsidRPr="00DA161E" w:rsidRDefault="00C21772" w:rsidP="00CD4F09">
            <w:pPr>
              <w:pStyle w:val="TableParagraph"/>
              <w:spacing w:line="276" w:lineRule="auto"/>
              <w:ind w:left="104" w:right="234"/>
              <w:jc w:val="both"/>
              <w:rPr>
                <w:sz w:val="24"/>
              </w:rPr>
            </w:pPr>
            <w:r w:rsidRPr="00DA161E">
              <w:rPr>
                <w:i/>
                <w:sz w:val="24"/>
              </w:rPr>
              <w:t xml:space="preserve">классифицировать </w:t>
            </w:r>
            <w:r w:rsidRPr="00DA161E">
              <w:rPr>
                <w:sz w:val="24"/>
              </w:rPr>
              <w:t xml:space="preserve">и </w:t>
            </w:r>
            <w:r w:rsidRPr="00DA161E">
              <w:rPr>
                <w:i/>
                <w:sz w:val="24"/>
              </w:rPr>
              <w:t xml:space="preserve">обобщать </w:t>
            </w:r>
            <w:r w:rsidRPr="00DA161E">
              <w:rPr>
                <w:spacing w:val="-3"/>
                <w:sz w:val="24"/>
              </w:rPr>
              <w:t xml:space="preserve">факты </w:t>
            </w:r>
            <w:r w:rsidRPr="00DA161E">
              <w:rPr>
                <w:sz w:val="24"/>
              </w:rPr>
              <w:t xml:space="preserve">и явления; </w:t>
            </w:r>
            <w:r w:rsidRPr="00DA161E">
              <w:rPr>
                <w:i/>
                <w:sz w:val="24"/>
              </w:rPr>
              <w:t xml:space="preserve">выявлять </w:t>
            </w:r>
            <w:r w:rsidRPr="00DA161E">
              <w:rPr>
                <w:sz w:val="24"/>
              </w:rPr>
              <w:t>причины и следствия простых явлений.</w:t>
            </w:r>
          </w:p>
          <w:p w:rsidR="009E1916" w:rsidRPr="00DA161E" w:rsidRDefault="00C21772" w:rsidP="00CD4F09">
            <w:pPr>
              <w:pStyle w:val="TableParagraph"/>
              <w:spacing w:before="206" w:line="184" w:lineRule="auto"/>
              <w:ind w:left="205"/>
              <w:jc w:val="both"/>
              <w:rPr>
                <w:sz w:val="24"/>
              </w:rPr>
            </w:pPr>
            <w:r w:rsidRPr="00DA161E">
              <w:rPr>
                <w:i/>
                <w:sz w:val="24"/>
              </w:rPr>
              <w:t xml:space="preserve">оценивать </w:t>
            </w:r>
            <w:r w:rsidRPr="00DA161E">
              <w:rPr>
                <w:sz w:val="24"/>
              </w:rPr>
              <w:t>жизненные ситуации с точ зрения безопасного образа жизни и</w:t>
            </w:r>
          </w:p>
          <w:p w:rsidR="009E1916" w:rsidRPr="00DA161E" w:rsidRDefault="009E1916" w:rsidP="00CD4F09">
            <w:pPr>
              <w:pStyle w:val="TableParagraph"/>
              <w:jc w:val="both"/>
              <w:rPr>
                <w:b/>
                <w:sz w:val="26"/>
              </w:rPr>
            </w:pPr>
          </w:p>
          <w:p w:rsidR="009E1916" w:rsidRPr="00DA161E" w:rsidRDefault="009E1916" w:rsidP="00CD4F09">
            <w:pPr>
              <w:pStyle w:val="TableParagraph"/>
              <w:spacing w:before="4"/>
              <w:jc w:val="both"/>
              <w:rPr>
                <w:b/>
                <w:sz w:val="28"/>
              </w:rPr>
            </w:pPr>
          </w:p>
          <w:p w:rsidR="009E1916" w:rsidRPr="00DA161E" w:rsidRDefault="00C21772" w:rsidP="00CD4F09">
            <w:pPr>
              <w:pStyle w:val="TableParagraph"/>
              <w:spacing w:before="1"/>
              <w:ind w:left="164"/>
              <w:jc w:val="both"/>
              <w:rPr>
                <w:sz w:val="24"/>
              </w:rPr>
            </w:pPr>
            <w:r w:rsidRPr="00DA161E">
              <w:rPr>
                <w:sz w:val="24"/>
              </w:rPr>
              <w:t>сохранения здоровья;</w:t>
            </w:r>
          </w:p>
          <w:p w:rsidR="009E1916" w:rsidRPr="00DA161E" w:rsidRDefault="00C21772" w:rsidP="00CD4F09">
            <w:pPr>
              <w:pStyle w:val="TableParagraph"/>
              <w:spacing w:before="40" w:line="276" w:lineRule="auto"/>
              <w:ind w:left="104" w:right="234"/>
              <w:jc w:val="both"/>
              <w:rPr>
                <w:sz w:val="24"/>
              </w:rPr>
            </w:pPr>
            <w:r w:rsidRPr="00DA161E">
              <w:rPr>
                <w:i/>
                <w:sz w:val="24"/>
              </w:rPr>
              <w:t xml:space="preserve">структурировать </w:t>
            </w:r>
            <w:r w:rsidRPr="00DA161E">
              <w:rPr>
                <w:sz w:val="24"/>
              </w:rPr>
              <w:t xml:space="preserve">изученный материал и химическую информацию, полученную из других источников; </w:t>
            </w:r>
            <w:r w:rsidRPr="00DA161E">
              <w:rPr>
                <w:i/>
                <w:sz w:val="24"/>
              </w:rPr>
              <w:t xml:space="preserve">составлять </w:t>
            </w:r>
            <w:r w:rsidRPr="00DA161E">
              <w:rPr>
                <w:sz w:val="24"/>
              </w:rPr>
              <w:t>инструкцию безопасного обращения со средствами бытовой химии.</w:t>
            </w:r>
          </w:p>
        </w:tc>
      </w:tr>
    </w:tbl>
    <w:p w:rsidR="009E1916" w:rsidRPr="00DA161E" w:rsidRDefault="009E1916" w:rsidP="00CD4F09">
      <w:pPr>
        <w:spacing w:line="276" w:lineRule="auto"/>
        <w:jc w:val="both"/>
        <w:rPr>
          <w:sz w:val="24"/>
        </w:rPr>
        <w:sectPr w:rsidR="009E1916" w:rsidRPr="00DA161E">
          <w:pgSz w:w="11910" w:h="16840"/>
          <w:pgMar w:top="1120" w:right="0" w:bottom="1120" w:left="240" w:header="0" w:footer="922" w:gutter="0"/>
          <w:cols w:space="720"/>
        </w:sect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9"/>
        <w:gridCol w:w="1820"/>
        <w:gridCol w:w="4355"/>
      </w:tblGrid>
      <w:tr w:rsidR="009E1916" w:rsidRPr="00DA161E">
        <w:trPr>
          <w:trHeight w:val="1276"/>
        </w:trPr>
        <w:tc>
          <w:tcPr>
            <w:tcW w:w="3469" w:type="dxa"/>
          </w:tcPr>
          <w:p w:rsidR="009E1916" w:rsidRPr="00DA161E" w:rsidRDefault="00C21772" w:rsidP="00CD4F09">
            <w:pPr>
              <w:pStyle w:val="TableParagraph"/>
              <w:spacing w:line="232" w:lineRule="auto"/>
              <w:ind w:left="107" w:right="452"/>
              <w:jc w:val="both"/>
              <w:rPr>
                <w:sz w:val="24"/>
              </w:rPr>
            </w:pPr>
            <w:r w:rsidRPr="00DA161E">
              <w:rPr>
                <w:sz w:val="24"/>
              </w:rPr>
              <w:t>Практическая работа. Составление инструкций по безопасной работе со средствами бытовой химии.</w:t>
            </w:r>
          </w:p>
        </w:tc>
        <w:tc>
          <w:tcPr>
            <w:tcW w:w="1820" w:type="dxa"/>
          </w:tcPr>
          <w:p w:rsidR="009E1916" w:rsidRPr="00DA161E" w:rsidRDefault="009E1916" w:rsidP="00CD4F09">
            <w:pPr>
              <w:pStyle w:val="TableParagraph"/>
              <w:jc w:val="both"/>
              <w:rPr>
                <w:sz w:val="24"/>
              </w:rPr>
            </w:pPr>
          </w:p>
        </w:tc>
        <w:tc>
          <w:tcPr>
            <w:tcW w:w="4355" w:type="dxa"/>
          </w:tcPr>
          <w:p w:rsidR="009E1916" w:rsidRPr="00DA161E" w:rsidRDefault="009E1916" w:rsidP="00CD4F09">
            <w:pPr>
              <w:pStyle w:val="TableParagraph"/>
              <w:jc w:val="both"/>
              <w:rPr>
                <w:sz w:val="24"/>
              </w:rPr>
            </w:pPr>
          </w:p>
        </w:tc>
      </w:tr>
      <w:tr w:rsidR="009E1916" w:rsidRPr="00DA161E">
        <w:trPr>
          <w:trHeight w:val="302"/>
        </w:trPr>
        <w:tc>
          <w:tcPr>
            <w:tcW w:w="3469" w:type="dxa"/>
            <w:tcBorders>
              <w:bottom w:val="nil"/>
            </w:tcBorders>
          </w:tcPr>
          <w:p w:rsidR="009E1916" w:rsidRPr="00DA161E" w:rsidRDefault="00C21772" w:rsidP="00CD4F09">
            <w:pPr>
              <w:pStyle w:val="TableParagraph"/>
              <w:spacing w:line="272" w:lineRule="exact"/>
              <w:ind w:left="527"/>
              <w:jc w:val="both"/>
              <w:rPr>
                <w:b/>
                <w:sz w:val="24"/>
              </w:rPr>
            </w:pPr>
            <w:r w:rsidRPr="00DA161E">
              <w:rPr>
                <w:b/>
                <w:sz w:val="24"/>
              </w:rPr>
              <w:t>Тема 6. Химия и</w:t>
            </w:r>
          </w:p>
        </w:tc>
        <w:tc>
          <w:tcPr>
            <w:tcW w:w="1820" w:type="dxa"/>
            <w:tcBorders>
              <w:bottom w:val="nil"/>
            </w:tcBorders>
          </w:tcPr>
          <w:p w:rsidR="009E1916" w:rsidRPr="00DA161E" w:rsidRDefault="00C21772" w:rsidP="00CD4F09">
            <w:pPr>
              <w:pStyle w:val="TableParagraph"/>
              <w:spacing w:line="267" w:lineRule="exact"/>
              <w:ind w:left="107"/>
              <w:jc w:val="both"/>
              <w:rPr>
                <w:i/>
                <w:sz w:val="24"/>
              </w:rPr>
            </w:pPr>
            <w:r w:rsidRPr="00DA161E">
              <w:rPr>
                <w:i/>
                <w:sz w:val="24"/>
              </w:rPr>
              <w:t>Лекция</w:t>
            </w:r>
          </w:p>
        </w:tc>
        <w:tc>
          <w:tcPr>
            <w:tcW w:w="4355" w:type="dxa"/>
            <w:tcBorders>
              <w:bottom w:val="nil"/>
            </w:tcBorders>
          </w:tcPr>
          <w:p w:rsidR="009E1916" w:rsidRPr="00DA161E" w:rsidRDefault="00C21772" w:rsidP="00CD4F09">
            <w:pPr>
              <w:pStyle w:val="TableParagraph"/>
              <w:spacing w:line="267" w:lineRule="exact"/>
              <w:ind w:left="104"/>
              <w:jc w:val="both"/>
              <w:rPr>
                <w:sz w:val="24"/>
              </w:rPr>
            </w:pPr>
            <w:r w:rsidRPr="00DA161E">
              <w:rPr>
                <w:i/>
                <w:sz w:val="24"/>
              </w:rPr>
              <w:t xml:space="preserve">обобщать </w:t>
            </w:r>
            <w:r w:rsidRPr="00DA161E">
              <w:rPr>
                <w:sz w:val="24"/>
              </w:rPr>
              <w:t>понятия;</w:t>
            </w:r>
          </w:p>
        </w:tc>
      </w:tr>
      <w:tr w:rsidR="009E1916" w:rsidRPr="00DA161E">
        <w:trPr>
          <w:trHeight w:val="508"/>
        </w:trPr>
        <w:tc>
          <w:tcPr>
            <w:tcW w:w="3469" w:type="dxa"/>
            <w:tcBorders>
              <w:top w:val="nil"/>
              <w:bottom w:val="nil"/>
            </w:tcBorders>
          </w:tcPr>
          <w:p w:rsidR="009E1916" w:rsidRPr="00DA161E" w:rsidRDefault="00C21772" w:rsidP="00CD4F09">
            <w:pPr>
              <w:pStyle w:val="TableParagraph"/>
              <w:spacing w:before="9"/>
              <w:ind w:left="107"/>
              <w:jc w:val="both"/>
              <w:rPr>
                <w:b/>
                <w:sz w:val="24"/>
              </w:rPr>
            </w:pPr>
            <w:r w:rsidRPr="00DA161E">
              <w:rPr>
                <w:b/>
                <w:sz w:val="24"/>
              </w:rPr>
              <w:t>экология. (7 часов)</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C21772" w:rsidP="00CD4F09">
            <w:pPr>
              <w:pStyle w:val="TableParagraph"/>
              <w:spacing w:before="204"/>
              <w:ind w:left="104"/>
              <w:jc w:val="both"/>
              <w:rPr>
                <w:sz w:val="24"/>
              </w:rPr>
            </w:pPr>
            <w:r w:rsidRPr="00DA161E">
              <w:rPr>
                <w:i/>
                <w:sz w:val="24"/>
              </w:rPr>
              <w:t xml:space="preserve">осуществлять </w:t>
            </w:r>
            <w:r w:rsidRPr="00DA161E">
              <w:rPr>
                <w:sz w:val="24"/>
              </w:rPr>
              <w:t>сравнение и</w:t>
            </w:r>
          </w:p>
        </w:tc>
      </w:tr>
      <w:tr w:rsidR="009E1916" w:rsidRPr="00DA161E">
        <w:trPr>
          <w:trHeight w:val="1429"/>
        </w:trPr>
        <w:tc>
          <w:tcPr>
            <w:tcW w:w="3469" w:type="dxa"/>
            <w:tcBorders>
              <w:top w:val="nil"/>
              <w:bottom w:val="nil"/>
            </w:tcBorders>
          </w:tcPr>
          <w:p w:rsidR="009E1916" w:rsidRPr="00DA161E" w:rsidRDefault="00C21772" w:rsidP="00CD4F09">
            <w:pPr>
              <w:pStyle w:val="TableParagraph"/>
              <w:spacing w:before="11" w:line="235" w:lineRule="auto"/>
              <w:ind w:left="107" w:right="95"/>
              <w:jc w:val="both"/>
              <w:rPr>
                <w:sz w:val="24"/>
              </w:rPr>
            </w:pPr>
            <w:r w:rsidRPr="00DA161E">
              <w:rPr>
                <w:sz w:val="24"/>
              </w:rPr>
              <w:t>Использование природных ресурсов. Надолго ли нам хватит полезных ископаемых. Сырьевые войны.</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C21772" w:rsidP="00CD4F09">
            <w:pPr>
              <w:pStyle w:val="TableParagraph"/>
              <w:spacing w:before="12"/>
              <w:ind w:left="104"/>
              <w:jc w:val="both"/>
              <w:rPr>
                <w:sz w:val="24"/>
              </w:rPr>
            </w:pPr>
            <w:r w:rsidRPr="00DA161E">
              <w:rPr>
                <w:sz w:val="24"/>
              </w:rPr>
              <w:t>классификацию;</w:t>
            </w:r>
          </w:p>
          <w:p w:rsidR="009E1916" w:rsidRPr="00DA161E" w:rsidRDefault="009E1916" w:rsidP="00CD4F09">
            <w:pPr>
              <w:pStyle w:val="TableParagraph"/>
              <w:spacing w:before="7"/>
              <w:jc w:val="both"/>
              <w:rPr>
                <w:b/>
                <w:sz w:val="20"/>
              </w:rPr>
            </w:pPr>
          </w:p>
          <w:p w:rsidR="009E1916" w:rsidRPr="00DA161E" w:rsidRDefault="00C21772" w:rsidP="00CD4F09">
            <w:pPr>
              <w:pStyle w:val="TableParagraph"/>
              <w:spacing w:line="275" w:lineRule="exact"/>
              <w:ind w:left="104"/>
              <w:jc w:val="both"/>
              <w:rPr>
                <w:i/>
                <w:sz w:val="24"/>
              </w:rPr>
            </w:pPr>
            <w:r w:rsidRPr="00DA161E">
              <w:rPr>
                <w:i/>
                <w:sz w:val="24"/>
              </w:rPr>
              <w:t>анализировать, сравнивать,</w:t>
            </w:r>
          </w:p>
          <w:p w:rsidR="009E1916" w:rsidRPr="00DA161E" w:rsidRDefault="00C21772" w:rsidP="00CD4F09">
            <w:pPr>
              <w:pStyle w:val="TableParagraph"/>
              <w:spacing w:before="4" w:line="235" w:lineRule="auto"/>
              <w:ind w:left="104"/>
              <w:jc w:val="both"/>
              <w:rPr>
                <w:sz w:val="24"/>
              </w:rPr>
            </w:pPr>
            <w:r w:rsidRPr="00DA161E">
              <w:rPr>
                <w:i/>
                <w:sz w:val="24"/>
              </w:rPr>
              <w:t xml:space="preserve">классифицировать иобобщать </w:t>
            </w:r>
            <w:r w:rsidRPr="00DA161E">
              <w:rPr>
                <w:sz w:val="24"/>
              </w:rPr>
              <w:t>факты и явления;</w:t>
            </w:r>
          </w:p>
        </w:tc>
      </w:tr>
      <w:tr w:rsidR="009E1916" w:rsidRPr="00DA161E">
        <w:trPr>
          <w:trHeight w:val="398"/>
        </w:trPr>
        <w:tc>
          <w:tcPr>
            <w:tcW w:w="3469" w:type="dxa"/>
            <w:tcBorders>
              <w:top w:val="nil"/>
              <w:bottom w:val="nil"/>
            </w:tcBorders>
          </w:tcPr>
          <w:p w:rsidR="009E1916" w:rsidRPr="00DA161E" w:rsidRDefault="00C21772" w:rsidP="00CD4F09">
            <w:pPr>
              <w:pStyle w:val="TableParagraph"/>
              <w:spacing w:before="61"/>
              <w:ind w:left="115"/>
              <w:jc w:val="both"/>
              <w:rPr>
                <w:sz w:val="24"/>
              </w:rPr>
            </w:pPr>
            <w:r w:rsidRPr="00DA161E">
              <w:rPr>
                <w:sz w:val="24"/>
              </w:rPr>
              <w:t>Вода. Вода в</w:t>
            </w:r>
            <w:r w:rsidRPr="00DA161E">
              <w:rPr>
                <w:spacing w:val="57"/>
                <w:sz w:val="24"/>
              </w:rPr>
              <w:t xml:space="preserve"> </w:t>
            </w:r>
            <w:r w:rsidRPr="00DA161E">
              <w:rPr>
                <w:sz w:val="24"/>
              </w:rPr>
              <w:t>масштабах</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C21772" w:rsidP="00CD4F09">
            <w:pPr>
              <w:pStyle w:val="TableParagraph"/>
              <w:spacing w:before="119" w:line="260" w:lineRule="exact"/>
              <w:ind w:left="104"/>
              <w:jc w:val="both"/>
              <w:rPr>
                <w:sz w:val="24"/>
              </w:rPr>
            </w:pPr>
            <w:r w:rsidRPr="00DA161E">
              <w:rPr>
                <w:i/>
                <w:sz w:val="24"/>
              </w:rPr>
              <w:t xml:space="preserve">выявлять причины и следствия </w:t>
            </w:r>
            <w:r w:rsidRPr="00DA161E">
              <w:rPr>
                <w:sz w:val="24"/>
              </w:rPr>
              <w:t>простых</w:t>
            </w:r>
          </w:p>
        </w:tc>
      </w:tr>
      <w:tr w:rsidR="009E1916" w:rsidRPr="00DA161E">
        <w:trPr>
          <w:trHeight w:val="317"/>
        </w:trPr>
        <w:tc>
          <w:tcPr>
            <w:tcW w:w="3469" w:type="dxa"/>
            <w:tcBorders>
              <w:top w:val="nil"/>
              <w:bottom w:val="nil"/>
            </w:tcBorders>
          </w:tcPr>
          <w:p w:rsidR="009E1916" w:rsidRPr="00DA161E" w:rsidRDefault="00C21772" w:rsidP="00CD4F09">
            <w:pPr>
              <w:pStyle w:val="TableParagraph"/>
              <w:spacing w:line="258" w:lineRule="exact"/>
              <w:ind w:left="115"/>
              <w:jc w:val="both"/>
              <w:rPr>
                <w:sz w:val="24"/>
              </w:rPr>
            </w:pPr>
            <w:r w:rsidRPr="00DA161E">
              <w:rPr>
                <w:sz w:val="24"/>
              </w:rPr>
              <w:t>планеты. Круговорот воды в</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C21772" w:rsidP="00CD4F09">
            <w:pPr>
              <w:pStyle w:val="TableParagraph"/>
              <w:spacing w:before="37" w:line="259" w:lineRule="exact"/>
              <w:ind w:left="104"/>
              <w:jc w:val="both"/>
              <w:rPr>
                <w:sz w:val="24"/>
              </w:rPr>
            </w:pPr>
            <w:r w:rsidRPr="00DA161E">
              <w:rPr>
                <w:sz w:val="24"/>
              </w:rPr>
              <w:t>явлений.</w:t>
            </w:r>
          </w:p>
        </w:tc>
      </w:tr>
      <w:tr w:rsidR="009E1916" w:rsidRPr="00DA161E">
        <w:trPr>
          <w:trHeight w:val="259"/>
        </w:trPr>
        <w:tc>
          <w:tcPr>
            <w:tcW w:w="3469" w:type="dxa"/>
            <w:tcBorders>
              <w:top w:val="nil"/>
              <w:bottom w:val="nil"/>
            </w:tcBorders>
          </w:tcPr>
          <w:p w:rsidR="009E1916" w:rsidRPr="00DA161E" w:rsidRDefault="00C21772" w:rsidP="00CD4F09">
            <w:pPr>
              <w:pStyle w:val="TableParagraph"/>
              <w:spacing w:line="239" w:lineRule="exact"/>
              <w:ind w:left="115"/>
              <w:jc w:val="both"/>
              <w:rPr>
                <w:sz w:val="24"/>
              </w:rPr>
            </w:pPr>
            <w:r w:rsidRPr="00DA161E">
              <w:rPr>
                <w:sz w:val="24"/>
              </w:rPr>
              <w:t>природе. Питьевая вода и её</w:t>
            </w:r>
          </w:p>
        </w:tc>
        <w:tc>
          <w:tcPr>
            <w:tcW w:w="1820" w:type="dxa"/>
            <w:tcBorders>
              <w:top w:val="nil"/>
              <w:bottom w:val="nil"/>
            </w:tcBorders>
          </w:tcPr>
          <w:p w:rsidR="009E1916" w:rsidRPr="00DA161E" w:rsidRDefault="009E1916" w:rsidP="00CD4F09">
            <w:pPr>
              <w:pStyle w:val="TableParagraph"/>
              <w:jc w:val="both"/>
              <w:rPr>
                <w:sz w:val="18"/>
              </w:rPr>
            </w:pPr>
          </w:p>
        </w:tc>
        <w:tc>
          <w:tcPr>
            <w:tcW w:w="4355" w:type="dxa"/>
            <w:tcBorders>
              <w:top w:val="nil"/>
              <w:bottom w:val="nil"/>
            </w:tcBorders>
          </w:tcPr>
          <w:p w:rsidR="009E1916" w:rsidRPr="00DA161E" w:rsidRDefault="009E1916" w:rsidP="00CD4F09">
            <w:pPr>
              <w:pStyle w:val="TableParagraph"/>
              <w:jc w:val="both"/>
              <w:rPr>
                <w:sz w:val="18"/>
              </w:rPr>
            </w:pPr>
          </w:p>
        </w:tc>
      </w:tr>
      <w:tr w:rsidR="009E1916" w:rsidRPr="00DA161E">
        <w:trPr>
          <w:trHeight w:val="447"/>
        </w:trPr>
        <w:tc>
          <w:tcPr>
            <w:tcW w:w="3469" w:type="dxa"/>
            <w:tcBorders>
              <w:top w:val="nil"/>
              <w:bottom w:val="nil"/>
            </w:tcBorders>
          </w:tcPr>
          <w:p w:rsidR="009E1916" w:rsidRPr="00DA161E" w:rsidRDefault="00C21772" w:rsidP="00CD4F09">
            <w:pPr>
              <w:pStyle w:val="TableParagraph"/>
              <w:spacing w:before="39"/>
              <w:ind w:left="115"/>
              <w:jc w:val="both"/>
              <w:rPr>
                <w:sz w:val="24"/>
              </w:rPr>
            </w:pPr>
            <w:r w:rsidRPr="00DA161E">
              <w:rPr>
                <w:sz w:val="24"/>
              </w:rPr>
              <w:t>запасы.</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C21772" w:rsidP="00CD4F09">
            <w:pPr>
              <w:pStyle w:val="TableParagraph"/>
              <w:spacing w:line="256" w:lineRule="exact"/>
              <w:ind w:left="104"/>
              <w:jc w:val="both"/>
              <w:rPr>
                <w:sz w:val="24"/>
              </w:rPr>
            </w:pPr>
            <w:r w:rsidRPr="00DA161E">
              <w:rPr>
                <w:i/>
                <w:sz w:val="24"/>
              </w:rPr>
              <w:t xml:space="preserve">Структурировать </w:t>
            </w:r>
            <w:r w:rsidRPr="00DA161E">
              <w:rPr>
                <w:sz w:val="24"/>
              </w:rPr>
              <w:t>изученный материал</w:t>
            </w:r>
          </w:p>
        </w:tc>
      </w:tr>
      <w:tr w:rsidR="009E1916" w:rsidRPr="00DA161E">
        <w:trPr>
          <w:trHeight w:val="734"/>
        </w:trPr>
        <w:tc>
          <w:tcPr>
            <w:tcW w:w="3469" w:type="dxa"/>
            <w:tcBorders>
              <w:top w:val="nil"/>
              <w:bottom w:val="nil"/>
            </w:tcBorders>
          </w:tcPr>
          <w:p w:rsidR="009E1916" w:rsidRPr="00DA161E" w:rsidRDefault="00C21772" w:rsidP="00CD4F09">
            <w:pPr>
              <w:pStyle w:val="TableParagraph"/>
              <w:spacing w:before="76" w:line="310" w:lineRule="atLeast"/>
              <w:ind w:left="115" w:right="260"/>
              <w:jc w:val="both"/>
              <w:rPr>
                <w:sz w:val="24"/>
              </w:rPr>
            </w:pPr>
            <w:r w:rsidRPr="00DA161E">
              <w:rPr>
                <w:sz w:val="24"/>
              </w:rPr>
              <w:t>Минеральные воды. Качество воды. Загрязнители воды.</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9E1916" w:rsidP="00CD4F09">
            <w:pPr>
              <w:pStyle w:val="TableParagraph"/>
              <w:spacing w:before="6"/>
              <w:jc w:val="both"/>
              <w:rPr>
                <w:b/>
              </w:rPr>
            </w:pPr>
          </w:p>
          <w:p w:rsidR="009E1916" w:rsidRPr="00DA161E" w:rsidRDefault="00C21772" w:rsidP="00CD4F09">
            <w:pPr>
              <w:pStyle w:val="TableParagraph"/>
              <w:ind w:left="104"/>
              <w:jc w:val="both"/>
              <w:rPr>
                <w:sz w:val="24"/>
              </w:rPr>
            </w:pPr>
            <w:r w:rsidRPr="00DA161E">
              <w:rPr>
                <w:sz w:val="24"/>
              </w:rPr>
              <w:t>химическую информацию, полученную</w:t>
            </w:r>
          </w:p>
        </w:tc>
      </w:tr>
      <w:tr w:rsidR="009E1916" w:rsidRPr="00DA161E">
        <w:trPr>
          <w:trHeight w:val="350"/>
        </w:trPr>
        <w:tc>
          <w:tcPr>
            <w:tcW w:w="3469" w:type="dxa"/>
            <w:tcBorders>
              <w:top w:val="nil"/>
              <w:bottom w:val="nil"/>
            </w:tcBorders>
          </w:tcPr>
          <w:p w:rsidR="009E1916" w:rsidRPr="00DA161E" w:rsidRDefault="00C21772" w:rsidP="00CD4F09">
            <w:pPr>
              <w:pStyle w:val="TableParagraph"/>
              <w:spacing w:before="9"/>
              <w:ind w:left="115"/>
              <w:jc w:val="both"/>
              <w:rPr>
                <w:sz w:val="24"/>
              </w:rPr>
            </w:pPr>
            <w:r w:rsidRPr="00DA161E">
              <w:rPr>
                <w:sz w:val="24"/>
              </w:rPr>
              <w:t>Очистка питьевой воды.</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C21772" w:rsidP="00CD4F09">
            <w:pPr>
              <w:pStyle w:val="TableParagraph"/>
              <w:spacing w:before="43"/>
              <w:ind w:left="104"/>
              <w:jc w:val="both"/>
              <w:rPr>
                <w:i/>
                <w:sz w:val="24"/>
              </w:rPr>
            </w:pPr>
            <w:r w:rsidRPr="00DA161E">
              <w:rPr>
                <w:sz w:val="24"/>
              </w:rPr>
              <w:t xml:space="preserve">из других источников; </w:t>
            </w:r>
            <w:r w:rsidRPr="00DA161E">
              <w:rPr>
                <w:i/>
                <w:sz w:val="24"/>
              </w:rPr>
              <w:t>проводить</w:t>
            </w:r>
          </w:p>
        </w:tc>
      </w:tr>
      <w:tr w:rsidR="009E1916" w:rsidRPr="00DA161E">
        <w:trPr>
          <w:trHeight w:val="316"/>
        </w:trPr>
        <w:tc>
          <w:tcPr>
            <w:tcW w:w="3469" w:type="dxa"/>
            <w:tcBorders>
              <w:top w:val="nil"/>
              <w:bottom w:val="nil"/>
            </w:tcBorders>
          </w:tcPr>
          <w:p w:rsidR="009E1916" w:rsidRPr="00DA161E" w:rsidRDefault="009E1916" w:rsidP="00CD4F09">
            <w:pPr>
              <w:pStyle w:val="TableParagraph"/>
              <w:jc w:val="both"/>
              <w:rPr>
                <w:sz w:val="24"/>
              </w:rPr>
            </w:pP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C21772" w:rsidP="00CD4F09">
            <w:pPr>
              <w:pStyle w:val="TableParagraph"/>
              <w:spacing w:before="9"/>
              <w:ind w:left="104"/>
              <w:jc w:val="both"/>
              <w:rPr>
                <w:sz w:val="24"/>
              </w:rPr>
            </w:pPr>
            <w:r w:rsidRPr="00DA161E">
              <w:rPr>
                <w:sz w:val="24"/>
              </w:rPr>
              <w:t>наблюдение и эксперимент под</w:t>
            </w:r>
          </w:p>
        </w:tc>
      </w:tr>
      <w:tr w:rsidR="009E1916" w:rsidRPr="00DA161E">
        <w:trPr>
          <w:trHeight w:val="3001"/>
        </w:trPr>
        <w:tc>
          <w:tcPr>
            <w:tcW w:w="3469" w:type="dxa"/>
            <w:tcBorders>
              <w:top w:val="nil"/>
              <w:bottom w:val="nil"/>
            </w:tcBorders>
          </w:tcPr>
          <w:p w:rsidR="009E1916" w:rsidRPr="00DA161E" w:rsidRDefault="00C21772" w:rsidP="00CD4F09">
            <w:pPr>
              <w:pStyle w:val="TableParagraph"/>
              <w:tabs>
                <w:tab w:val="left" w:pos="2559"/>
              </w:tabs>
              <w:spacing w:before="71" w:line="235" w:lineRule="auto"/>
              <w:ind w:left="115" w:right="95"/>
              <w:jc w:val="both"/>
              <w:rPr>
                <w:sz w:val="24"/>
              </w:rPr>
            </w:pPr>
            <w:r w:rsidRPr="00DA161E">
              <w:rPr>
                <w:sz w:val="24"/>
              </w:rPr>
              <w:t>Основные виды загрязнений атмосферы и их источники. Парниковый</w:t>
            </w:r>
            <w:r w:rsidRPr="00DA161E">
              <w:rPr>
                <w:sz w:val="24"/>
              </w:rPr>
              <w:tab/>
            </w:r>
            <w:r w:rsidRPr="00DA161E">
              <w:rPr>
                <w:spacing w:val="-3"/>
                <w:sz w:val="24"/>
              </w:rPr>
              <w:t>эффект,</w:t>
            </w:r>
          </w:p>
          <w:p w:rsidR="009E1916" w:rsidRPr="00DA161E" w:rsidRDefault="00C21772" w:rsidP="00CD4F09">
            <w:pPr>
              <w:pStyle w:val="TableParagraph"/>
              <w:tabs>
                <w:tab w:val="left" w:pos="2185"/>
              </w:tabs>
              <w:spacing w:before="3" w:line="235" w:lineRule="auto"/>
              <w:ind w:left="115" w:right="95"/>
              <w:jc w:val="both"/>
              <w:rPr>
                <w:sz w:val="24"/>
              </w:rPr>
            </w:pPr>
            <w:r w:rsidRPr="00DA161E">
              <w:rPr>
                <w:sz w:val="24"/>
              </w:rPr>
              <w:t>глобальное</w:t>
            </w:r>
            <w:r w:rsidRPr="00DA161E">
              <w:rPr>
                <w:sz w:val="24"/>
              </w:rPr>
              <w:tab/>
            </w:r>
            <w:r w:rsidRPr="00DA161E">
              <w:rPr>
                <w:spacing w:val="-3"/>
                <w:sz w:val="24"/>
              </w:rPr>
              <w:t xml:space="preserve">потепление </w:t>
            </w:r>
            <w:r w:rsidRPr="00DA161E">
              <w:rPr>
                <w:sz w:val="24"/>
              </w:rPr>
              <w:t xml:space="preserve">климата и их </w:t>
            </w:r>
            <w:r w:rsidRPr="00DA161E">
              <w:rPr>
                <w:spacing w:val="-3"/>
                <w:sz w:val="24"/>
              </w:rPr>
              <w:t xml:space="preserve">возможные </w:t>
            </w:r>
            <w:r w:rsidRPr="00DA161E">
              <w:rPr>
                <w:sz w:val="24"/>
              </w:rPr>
              <w:t xml:space="preserve">последствия. Озоновый слой и его значение для жизни на Земле. Смог. </w:t>
            </w:r>
            <w:r w:rsidRPr="00DA161E">
              <w:rPr>
                <w:spacing w:val="-3"/>
                <w:sz w:val="24"/>
              </w:rPr>
              <w:t xml:space="preserve">Кислотные </w:t>
            </w:r>
            <w:r w:rsidRPr="00DA161E">
              <w:rPr>
                <w:sz w:val="24"/>
              </w:rPr>
              <w:t xml:space="preserve">дожди. Защита атмосферы </w:t>
            </w:r>
            <w:r w:rsidRPr="00DA161E">
              <w:rPr>
                <w:spacing w:val="-6"/>
                <w:sz w:val="24"/>
              </w:rPr>
              <w:t xml:space="preserve">от </w:t>
            </w:r>
            <w:r w:rsidRPr="00DA161E">
              <w:rPr>
                <w:sz w:val="24"/>
              </w:rPr>
              <w:t>загрязнения.</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C21772" w:rsidP="00CD4F09">
            <w:pPr>
              <w:pStyle w:val="TableParagraph"/>
              <w:spacing w:before="9"/>
              <w:ind w:left="104"/>
              <w:jc w:val="both"/>
              <w:rPr>
                <w:i/>
                <w:sz w:val="24"/>
              </w:rPr>
            </w:pPr>
            <w:r w:rsidRPr="00DA161E">
              <w:rPr>
                <w:sz w:val="24"/>
              </w:rPr>
              <w:t xml:space="preserve">руководством учителя; </w:t>
            </w:r>
            <w:r w:rsidRPr="00DA161E">
              <w:rPr>
                <w:i/>
                <w:sz w:val="24"/>
              </w:rPr>
              <w:t>оценивать</w:t>
            </w:r>
          </w:p>
          <w:p w:rsidR="009E1916" w:rsidRPr="00DA161E" w:rsidRDefault="00C21772" w:rsidP="00CD4F09">
            <w:pPr>
              <w:pStyle w:val="TableParagraph"/>
              <w:spacing w:before="44"/>
              <w:ind w:left="104"/>
              <w:jc w:val="both"/>
              <w:rPr>
                <w:sz w:val="24"/>
              </w:rPr>
            </w:pPr>
            <w:r w:rsidRPr="00DA161E">
              <w:rPr>
                <w:sz w:val="24"/>
              </w:rPr>
              <w:t>экологический рисквзаимоотношений</w:t>
            </w:r>
          </w:p>
          <w:p w:rsidR="009E1916" w:rsidRPr="00DA161E" w:rsidRDefault="009E1916" w:rsidP="00CD4F09">
            <w:pPr>
              <w:pStyle w:val="TableParagraph"/>
              <w:spacing w:before="9"/>
              <w:jc w:val="both"/>
              <w:rPr>
                <w:b/>
                <w:sz w:val="20"/>
              </w:rPr>
            </w:pPr>
          </w:p>
          <w:p w:rsidR="009E1916" w:rsidRPr="00DA161E" w:rsidRDefault="00C21772" w:rsidP="00CD4F09">
            <w:pPr>
              <w:pStyle w:val="TableParagraph"/>
              <w:spacing w:before="1" w:line="276" w:lineRule="auto"/>
              <w:ind w:left="104" w:right="126"/>
              <w:jc w:val="both"/>
              <w:rPr>
                <w:sz w:val="24"/>
              </w:rPr>
            </w:pPr>
            <w:r w:rsidRPr="00DA161E">
              <w:rPr>
                <w:sz w:val="24"/>
              </w:rPr>
              <w:t xml:space="preserve">человека и природы; осознавать единство и целостность окружающего мира; </w:t>
            </w:r>
            <w:r w:rsidRPr="00DA161E">
              <w:rPr>
                <w:i/>
                <w:sz w:val="24"/>
              </w:rPr>
              <w:t xml:space="preserve">формировать </w:t>
            </w:r>
            <w:r w:rsidRPr="00DA161E">
              <w:rPr>
                <w:sz w:val="24"/>
              </w:rPr>
              <w:t>экологическое мышление.</w:t>
            </w:r>
          </w:p>
        </w:tc>
      </w:tr>
      <w:tr w:rsidR="009E1916" w:rsidRPr="00DA161E">
        <w:trPr>
          <w:trHeight w:val="2853"/>
        </w:trPr>
        <w:tc>
          <w:tcPr>
            <w:tcW w:w="3469" w:type="dxa"/>
            <w:tcBorders>
              <w:top w:val="nil"/>
              <w:bottom w:val="nil"/>
            </w:tcBorders>
          </w:tcPr>
          <w:p w:rsidR="009E1916" w:rsidRPr="00DA161E" w:rsidRDefault="00C21772" w:rsidP="00CD4F09">
            <w:pPr>
              <w:pStyle w:val="TableParagraph"/>
              <w:tabs>
                <w:tab w:val="left" w:pos="2063"/>
                <w:tab w:val="left" w:pos="2513"/>
              </w:tabs>
              <w:spacing w:before="197" w:line="235" w:lineRule="auto"/>
              <w:ind w:left="115" w:right="94"/>
              <w:jc w:val="both"/>
              <w:rPr>
                <w:sz w:val="24"/>
              </w:rPr>
            </w:pPr>
            <w:r w:rsidRPr="00DA161E">
              <w:rPr>
                <w:sz w:val="24"/>
              </w:rPr>
              <w:t xml:space="preserve">Почва, её состав. Основные виды загрязнений почвы и их источники. Промышленные и бытовые отходы. </w:t>
            </w:r>
            <w:r w:rsidRPr="00DA161E">
              <w:rPr>
                <w:spacing w:val="-3"/>
                <w:sz w:val="24"/>
              </w:rPr>
              <w:t xml:space="preserve">Основные </w:t>
            </w:r>
            <w:r w:rsidRPr="00DA161E">
              <w:rPr>
                <w:sz w:val="24"/>
              </w:rPr>
              <w:t xml:space="preserve">виды твёрдых </w:t>
            </w:r>
            <w:r w:rsidRPr="00DA161E">
              <w:rPr>
                <w:spacing w:val="-3"/>
                <w:sz w:val="24"/>
              </w:rPr>
              <w:t xml:space="preserve">отходов. </w:t>
            </w:r>
            <w:r w:rsidRPr="00DA161E">
              <w:rPr>
                <w:sz w:val="24"/>
              </w:rPr>
              <w:t>Возможные</w:t>
            </w:r>
            <w:r w:rsidRPr="00DA161E">
              <w:rPr>
                <w:sz w:val="24"/>
              </w:rPr>
              <w:tab/>
              <w:t>направления использования</w:t>
            </w:r>
            <w:r w:rsidRPr="00DA161E">
              <w:rPr>
                <w:sz w:val="24"/>
              </w:rPr>
              <w:tab/>
            </w:r>
            <w:r w:rsidRPr="00DA161E">
              <w:rPr>
                <w:sz w:val="24"/>
              </w:rPr>
              <w:tab/>
            </w:r>
            <w:r w:rsidRPr="00DA161E">
              <w:rPr>
                <w:spacing w:val="-3"/>
                <w:sz w:val="24"/>
              </w:rPr>
              <w:t xml:space="preserve">твёрдых </w:t>
            </w:r>
            <w:r w:rsidRPr="00DA161E">
              <w:rPr>
                <w:sz w:val="24"/>
              </w:rPr>
              <w:t xml:space="preserve">отходов. Бытовой </w:t>
            </w:r>
            <w:r w:rsidRPr="00DA161E">
              <w:rPr>
                <w:spacing w:val="-3"/>
                <w:sz w:val="24"/>
              </w:rPr>
              <w:t xml:space="preserve">мусор. </w:t>
            </w:r>
            <w:r w:rsidRPr="00DA161E">
              <w:rPr>
                <w:sz w:val="24"/>
              </w:rPr>
              <w:t>Утилизация бытовых</w:t>
            </w:r>
            <w:r w:rsidRPr="00DA161E">
              <w:rPr>
                <w:spacing w:val="-3"/>
                <w:sz w:val="24"/>
              </w:rPr>
              <w:t xml:space="preserve"> </w:t>
            </w:r>
            <w:r w:rsidRPr="00DA161E">
              <w:rPr>
                <w:sz w:val="24"/>
              </w:rPr>
              <w:t>отходов.</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9E1916" w:rsidP="00CD4F09">
            <w:pPr>
              <w:pStyle w:val="TableParagraph"/>
              <w:jc w:val="both"/>
              <w:rPr>
                <w:sz w:val="24"/>
              </w:rPr>
            </w:pPr>
          </w:p>
        </w:tc>
      </w:tr>
      <w:tr w:rsidR="009E1916" w:rsidRPr="00DA161E">
        <w:trPr>
          <w:trHeight w:val="498"/>
        </w:trPr>
        <w:tc>
          <w:tcPr>
            <w:tcW w:w="3469" w:type="dxa"/>
            <w:tcBorders>
              <w:top w:val="nil"/>
              <w:bottom w:val="nil"/>
            </w:tcBorders>
          </w:tcPr>
          <w:p w:rsidR="009E1916" w:rsidRPr="00DA161E" w:rsidRDefault="00C21772" w:rsidP="00CD4F09">
            <w:pPr>
              <w:pStyle w:val="TableParagraph"/>
              <w:spacing w:before="189"/>
              <w:ind w:left="115"/>
              <w:jc w:val="both"/>
              <w:rPr>
                <w:sz w:val="24"/>
              </w:rPr>
            </w:pPr>
            <w:r w:rsidRPr="00DA161E">
              <w:rPr>
                <w:sz w:val="24"/>
              </w:rPr>
              <w:t>Личная ответственность</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9E1916" w:rsidP="00CD4F09">
            <w:pPr>
              <w:pStyle w:val="TableParagraph"/>
              <w:jc w:val="both"/>
              <w:rPr>
                <w:sz w:val="24"/>
              </w:rPr>
            </w:pPr>
          </w:p>
        </w:tc>
      </w:tr>
      <w:tr w:rsidR="009E1916" w:rsidRPr="00DA161E">
        <w:trPr>
          <w:trHeight w:val="317"/>
        </w:trPr>
        <w:tc>
          <w:tcPr>
            <w:tcW w:w="3469" w:type="dxa"/>
            <w:tcBorders>
              <w:top w:val="nil"/>
              <w:bottom w:val="nil"/>
            </w:tcBorders>
          </w:tcPr>
          <w:p w:rsidR="009E1916" w:rsidRPr="00DA161E" w:rsidRDefault="00C21772" w:rsidP="00CD4F09">
            <w:pPr>
              <w:pStyle w:val="TableParagraph"/>
              <w:spacing w:before="11"/>
              <w:ind w:left="115"/>
              <w:jc w:val="both"/>
              <w:rPr>
                <w:sz w:val="24"/>
              </w:rPr>
            </w:pPr>
            <w:r w:rsidRPr="00DA161E">
              <w:rPr>
                <w:sz w:val="24"/>
              </w:rPr>
              <w:t>каждого человека за</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9E1916" w:rsidP="00CD4F09">
            <w:pPr>
              <w:pStyle w:val="TableParagraph"/>
              <w:jc w:val="both"/>
              <w:rPr>
                <w:sz w:val="24"/>
              </w:rPr>
            </w:pPr>
          </w:p>
        </w:tc>
      </w:tr>
      <w:tr w:rsidR="009E1916" w:rsidRPr="00DA161E">
        <w:trPr>
          <w:trHeight w:val="316"/>
        </w:trPr>
        <w:tc>
          <w:tcPr>
            <w:tcW w:w="3469" w:type="dxa"/>
            <w:tcBorders>
              <w:top w:val="nil"/>
              <w:bottom w:val="nil"/>
            </w:tcBorders>
          </w:tcPr>
          <w:p w:rsidR="009E1916" w:rsidRPr="00DA161E" w:rsidRDefault="00C21772" w:rsidP="00CD4F09">
            <w:pPr>
              <w:pStyle w:val="TableParagraph"/>
              <w:spacing w:before="9"/>
              <w:ind w:left="115"/>
              <w:jc w:val="both"/>
              <w:rPr>
                <w:sz w:val="24"/>
              </w:rPr>
            </w:pPr>
            <w:r w:rsidRPr="00DA161E">
              <w:rPr>
                <w:sz w:val="24"/>
              </w:rPr>
              <w:t>безопасную окружающую</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9E1916" w:rsidP="00CD4F09">
            <w:pPr>
              <w:pStyle w:val="TableParagraph"/>
              <w:jc w:val="both"/>
              <w:rPr>
                <w:sz w:val="24"/>
              </w:rPr>
            </w:pPr>
          </w:p>
        </w:tc>
      </w:tr>
      <w:tr w:rsidR="009E1916" w:rsidRPr="00DA161E">
        <w:trPr>
          <w:trHeight w:val="520"/>
        </w:trPr>
        <w:tc>
          <w:tcPr>
            <w:tcW w:w="3469" w:type="dxa"/>
            <w:tcBorders>
              <w:top w:val="nil"/>
              <w:bottom w:val="nil"/>
            </w:tcBorders>
          </w:tcPr>
          <w:p w:rsidR="009E1916" w:rsidRPr="00DA161E" w:rsidRDefault="00C21772" w:rsidP="00CD4F09">
            <w:pPr>
              <w:pStyle w:val="TableParagraph"/>
              <w:spacing w:before="9"/>
              <w:ind w:left="115"/>
              <w:jc w:val="both"/>
              <w:rPr>
                <w:sz w:val="24"/>
              </w:rPr>
            </w:pPr>
            <w:r w:rsidRPr="00DA161E">
              <w:rPr>
                <w:sz w:val="24"/>
              </w:rPr>
              <w:t>среду.</w:t>
            </w:r>
          </w:p>
        </w:tc>
        <w:tc>
          <w:tcPr>
            <w:tcW w:w="1820" w:type="dxa"/>
            <w:tcBorders>
              <w:top w:val="nil"/>
              <w:bottom w:val="nil"/>
            </w:tcBorders>
          </w:tcPr>
          <w:p w:rsidR="009E1916" w:rsidRPr="00DA161E" w:rsidRDefault="009E1916" w:rsidP="00CD4F09">
            <w:pPr>
              <w:pStyle w:val="TableParagraph"/>
              <w:jc w:val="both"/>
              <w:rPr>
                <w:sz w:val="24"/>
              </w:rPr>
            </w:pPr>
          </w:p>
        </w:tc>
        <w:tc>
          <w:tcPr>
            <w:tcW w:w="4355" w:type="dxa"/>
            <w:tcBorders>
              <w:top w:val="nil"/>
              <w:bottom w:val="nil"/>
            </w:tcBorders>
          </w:tcPr>
          <w:p w:rsidR="009E1916" w:rsidRPr="00DA161E" w:rsidRDefault="009E1916" w:rsidP="00CD4F09">
            <w:pPr>
              <w:pStyle w:val="TableParagraph"/>
              <w:jc w:val="both"/>
              <w:rPr>
                <w:sz w:val="24"/>
              </w:rPr>
            </w:pPr>
          </w:p>
        </w:tc>
      </w:tr>
      <w:tr w:rsidR="009E1916" w:rsidRPr="00DA161E">
        <w:trPr>
          <w:trHeight w:val="498"/>
        </w:trPr>
        <w:tc>
          <w:tcPr>
            <w:tcW w:w="3469" w:type="dxa"/>
            <w:tcBorders>
              <w:top w:val="nil"/>
            </w:tcBorders>
          </w:tcPr>
          <w:p w:rsidR="009E1916" w:rsidRPr="00DA161E" w:rsidRDefault="00C21772" w:rsidP="00CD4F09">
            <w:pPr>
              <w:pStyle w:val="TableParagraph"/>
              <w:tabs>
                <w:tab w:val="left" w:pos="2566"/>
              </w:tabs>
              <w:spacing w:before="213" w:line="265" w:lineRule="exact"/>
              <w:ind w:left="115"/>
              <w:jc w:val="both"/>
              <w:rPr>
                <w:sz w:val="24"/>
              </w:rPr>
            </w:pPr>
            <w:r w:rsidRPr="00DA161E">
              <w:rPr>
                <w:sz w:val="24"/>
              </w:rPr>
              <w:t>Практические</w:t>
            </w:r>
            <w:r w:rsidRPr="00DA161E">
              <w:rPr>
                <w:sz w:val="24"/>
              </w:rPr>
              <w:tab/>
              <w:t>работы.</w:t>
            </w:r>
          </w:p>
        </w:tc>
        <w:tc>
          <w:tcPr>
            <w:tcW w:w="1820" w:type="dxa"/>
            <w:tcBorders>
              <w:top w:val="nil"/>
            </w:tcBorders>
          </w:tcPr>
          <w:p w:rsidR="009E1916" w:rsidRPr="00DA161E" w:rsidRDefault="009E1916" w:rsidP="00CD4F09">
            <w:pPr>
              <w:pStyle w:val="TableParagraph"/>
              <w:jc w:val="both"/>
              <w:rPr>
                <w:sz w:val="24"/>
              </w:rPr>
            </w:pPr>
          </w:p>
        </w:tc>
        <w:tc>
          <w:tcPr>
            <w:tcW w:w="4355" w:type="dxa"/>
            <w:tcBorders>
              <w:top w:val="nil"/>
            </w:tcBorders>
          </w:tcPr>
          <w:p w:rsidR="009E1916" w:rsidRPr="00DA161E" w:rsidRDefault="009E1916" w:rsidP="00CD4F09">
            <w:pPr>
              <w:pStyle w:val="TableParagraph"/>
              <w:jc w:val="both"/>
              <w:rPr>
                <w:sz w:val="24"/>
              </w:rPr>
            </w:pPr>
          </w:p>
        </w:tc>
      </w:tr>
    </w:tbl>
    <w:p w:rsidR="009E1916" w:rsidRPr="00DA161E" w:rsidRDefault="009E1916" w:rsidP="00CD4F09">
      <w:pPr>
        <w:jc w:val="both"/>
        <w:rPr>
          <w:sz w:val="24"/>
        </w:rPr>
        <w:sectPr w:rsidR="009E1916" w:rsidRPr="00DA161E">
          <w:pgSz w:w="11910" w:h="16840"/>
          <w:pgMar w:top="1120" w:right="0" w:bottom="1120" w:left="240" w:header="0" w:footer="922" w:gutter="0"/>
          <w:cols w:space="720"/>
        </w:sect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9"/>
        <w:gridCol w:w="1820"/>
        <w:gridCol w:w="4355"/>
      </w:tblGrid>
      <w:tr w:rsidR="009E1916" w:rsidRPr="00DA161E">
        <w:trPr>
          <w:trHeight w:val="3844"/>
        </w:trPr>
        <w:tc>
          <w:tcPr>
            <w:tcW w:w="3469" w:type="dxa"/>
          </w:tcPr>
          <w:p w:rsidR="009E1916" w:rsidRPr="00DA161E" w:rsidRDefault="00C21772" w:rsidP="00CD4F09">
            <w:pPr>
              <w:pStyle w:val="TableParagraph"/>
              <w:tabs>
                <w:tab w:val="left" w:pos="3008"/>
              </w:tabs>
              <w:spacing w:line="232" w:lineRule="auto"/>
              <w:ind w:left="115" w:right="94"/>
              <w:jc w:val="both"/>
              <w:rPr>
                <w:sz w:val="24"/>
              </w:rPr>
            </w:pPr>
            <w:r w:rsidRPr="00DA161E">
              <w:rPr>
                <w:sz w:val="24"/>
              </w:rPr>
              <w:t>Органолептические свойства воды. (Сравнение различных видов воды по запаху, цвету, прозрачности, наличию осадка, пригодности</w:t>
            </w:r>
            <w:r w:rsidRPr="00DA161E">
              <w:rPr>
                <w:sz w:val="24"/>
              </w:rPr>
              <w:tab/>
            </w:r>
            <w:r w:rsidRPr="00DA161E">
              <w:rPr>
                <w:spacing w:val="-6"/>
                <w:sz w:val="24"/>
              </w:rPr>
              <w:t xml:space="preserve">для </w:t>
            </w:r>
            <w:r w:rsidRPr="00DA161E">
              <w:rPr>
                <w:sz w:val="24"/>
              </w:rPr>
              <w:t>использования.)</w:t>
            </w:r>
          </w:p>
          <w:p w:rsidR="009E1916" w:rsidRPr="00DA161E" w:rsidRDefault="009E1916" w:rsidP="00CD4F09">
            <w:pPr>
              <w:pStyle w:val="TableParagraph"/>
              <w:spacing w:before="1"/>
              <w:jc w:val="both"/>
              <w:rPr>
                <w:b/>
                <w:sz w:val="36"/>
              </w:rPr>
            </w:pPr>
          </w:p>
          <w:p w:rsidR="009E1916" w:rsidRPr="00DA161E" w:rsidRDefault="00C21772" w:rsidP="00CD4F09">
            <w:pPr>
              <w:pStyle w:val="TableParagraph"/>
              <w:spacing w:line="232" w:lineRule="auto"/>
              <w:ind w:left="115" w:right="95"/>
              <w:jc w:val="both"/>
              <w:rPr>
                <w:sz w:val="24"/>
              </w:rPr>
            </w:pPr>
            <w:r w:rsidRPr="00DA161E">
              <w:rPr>
                <w:sz w:val="24"/>
              </w:rPr>
              <w:t>Изучение состава почвы. (Состав почвы. Механический анализ почвы. Практическое определение наличия в почве воды, воздуха, минеральных солей, перегноя.)</w:t>
            </w:r>
          </w:p>
        </w:tc>
        <w:tc>
          <w:tcPr>
            <w:tcW w:w="1820" w:type="dxa"/>
          </w:tcPr>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26"/>
              </w:rPr>
            </w:pPr>
          </w:p>
          <w:p w:rsidR="009E1916" w:rsidRPr="00DA161E" w:rsidRDefault="009E1916" w:rsidP="00CD4F09">
            <w:pPr>
              <w:pStyle w:val="TableParagraph"/>
              <w:jc w:val="both"/>
              <w:rPr>
                <w:b/>
                <w:sz w:val="30"/>
              </w:rPr>
            </w:pPr>
          </w:p>
          <w:p w:rsidR="009E1916" w:rsidRPr="00DA161E" w:rsidRDefault="00C21772" w:rsidP="00CD4F09">
            <w:pPr>
              <w:pStyle w:val="TableParagraph"/>
              <w:spacing w:before="1" w:line="278" w:lineRule="auto"/>
              <w:ind w:left="107" w:right="197"/>
              <w:jc w:val="both"/>
              <w:rPr>
                <w:i/>
                <w:sz w:val="24"/>
              </w:rPr>
            </w:pPr>
            <w:r w:rsidRPr="00DA161E">
              <w:rPr>
                <w:i/>
                <w:sz w:val="24"/>
              </w:rPr>
              <w:t>Практическое занятие</w:t>
            </w:r>
          </w:p>
        </w:tc>
        <w:tc>
          <w:tcPr>
            <w:tcW w:w="4355" w:type="dxa"/>
          </w:tcPr>
          <w:p w:rsidR="009E1916" w:rsidRPr="00DA161E" w:rsidRDefault="009E1916" w:rsidP="00CD4F09">
            <w:pPr>
              <w:pStyle w:val="TableParagraph"/>
              <w:jc w:val="both"/>
            </w:pPr>
          </w:p>
        </w:tc>
      </w:tr>
      <w:tr w:rsidR="009E1916" w:rsidRPr="00DA161E">
        <w:trPr>
          <w:trHeight w:val="6279"/>
        </w:trPr>
        <w:tc>
          <w:tcPr>
            <w:tcW w:w="3469" w:type="dxa"/>
          </w:tcPr>
          <w:p w:rsidR="009E1916" w:rsidRPr="00DA161E" w:rsidRDefault="00C21772" w:rsidP="00CD4F09">
            <w:pPr>
              <w:pStyle w:val="TableParagraph"/>
              <w:spacing w:line="269" w:lineRule="exact"/>
              <w:ind w:left="107"/>
              <w:jc w:val="both"/>
              <w:rPr>
                <w:b/>
                <w:sz w:val="24"/>
              </w:rPr>
            </w:pPr>
            <w:r w:rsidRPr="00DA161E">
              <w:rPr>
                <w:b/>
                <w:sz w:val="24"/>
              </w:rPr>
              <w:t>Защита проектов (3 часа)</w:t>
            </w:r>
          </w:p>
        </w:tc>
        <w:tc>
          <w:tcPr>
            <w:tcW w:w="1820" w:type="dxa"/>
          </w:tcPr>
          <w:p w:rsidR="009E1916" w:rsidRPr="00DA161E" w:rsidRDefault="009E1916" w:rsidP="00CD4F09">
            <w:pPr>
              <w:pStyle w:val="TableParagraph"/>
              <w:jc w:val="both"/>
            </w:pPr>
          </w:p>
        </w:tc>
        <w:tc>
          <w:tcPr>
            <w:tcW w:w="4355" w:type="dxa"/>
          </w:tcPr>
          <w:p w:rsidR="009E1916" w:rsidRPr="00DA161E" w:rsidRDefault="00C21772" w:rsidP="00CD4F09">
            <w:pPr>
              <w:pStyle w:val="TableParagraph"/>
              <w:spacing w:line="269" w:lineRule="exact"/>
              <w:ind w:left="111"/>
              <w:jc w:val="both"/>
              <w:rPr>
                <w:b/>
                <w:sz w:val="24"/>
              </w:rPr>
            </w:pPr>
            <w:r w:rsidRPr="00DA161E">
              <w:rPr>
                <w:b/>
                <w:sz w:val="24"/>
              </w:rPr>
              <w:t>ТЕМЫ ПРОЕКТОВ.</w:t>
            </w:r>
          </w:p>
          <w:p w:rsidR="009E1916" w:rsidRPr="00DA161E" w:rsidRDefault="00C21772" w:rsidP="00CD4F09">
            <w:pPr>
              <w:pStyle w:val="TableParagraph"/>
              <w:spacing w:before="231"/>
              <w:ind w:left="111"/>
              <w:jc w:val="both"/>
              <w:rPr>
                <w:sz w:val="24"/>
              </w:rPr>
            </w:pPr>
            <w:r w:rsidRPr="00DA161E">
              <w:rPr>
                <w:sz w:val="24"/>
              </w:rPr>
              <w:t>Искусственная пища: за и против.</w:t>
            </w:r>
          </w:p>
          <w:p w:rsidR="009E1916" w:rsidRPr="00DA161E" w:rsidRDefault="00C21772" w:rsidP="00CD4F09">
            <w:pPr>
              <w:pStyle w:val="TableParagraph"/>
              <w:spacing w:before="201" w:line="276" w:lineRule="auto"/>
              <w:ind w:left="111" w:right="1161"/>
              <w:jc w:val="both"/>
              <w:rPr>
                <w:sz w:val="24"/>
              </w:rPr>
            </w:pPr>
            <w:r w:rsidRPr="00DA161E">
              <w:rPr>
                <w:sz w:val="24"/>
              </w:rPr>
              <w:t>Правильное питание – основа здорового образа жизни.</w:t>
            </w:r>
          </w:p>
          <w:p w:rsidR="009E1916" w:rsidRPr="00DA161E" w:rsidRDefault="00C21772" w:rsidP="00CD4F09">
            <w:pPr>
              <w:pStyle w:val="TableParagraph"/>
              <w:spacing w:before="198"/>
              <w:ind w:left="111"/>
              <w:jc w:val="both"/>
              <w:rPr>
                <w:sz w:val="24"/>
              </w:rPr>
            </w:pPr>
            <w:r w:rsidRPr="00DA161E">
              <w:rPr>
                <w:sz w:val="24"/>
              </w:rPr>
              <w:t>Химия в моём доме.</w:t>
            </w:r>
          </w:p>
          <w:p w:rsidR="009E1916" w:rsidRPr="00DA161E" w:rsidRDefault="009E1916" w:rsidP="00CD4F09">
            <w:pPr>
              <w:pStyle w:val="TableParagraph"/>
              <w:spacing w:before="1"/>
              <w:jc w:val="both"/>
              <w:rPr>
                <w:b/>
                <w:sz w:val="21"/>
              </w:rPr>
            </w:pPr>
          </w:p>
          <w:p w:rsidR="009E1916" w:rsidRPr="00DA161E" w:rsidRDefault="00C21772" w:rsidP="00CD4F09">
            <w:pPr>
              <w:pStyle w:val="TableParagraph"/>
              <w:spacing w:line="451" w:lineRule="auto"/>
              <w:ind w:left="111" w:right="966"/>
              <w:jc w:val="both"/>
              <w:rPr>
                <w:sz w:val="24"/>
              </w:rPr>
            </w:pPr>
            <w:r w:rsidRPr="00DA161E">
              <w:rPr>
                <w:sz w:val="24"/>
              </w:rPr>
              <w:t>Из истории моющих средств. Как и чем мыть посуду.</w:t>
            </w:r>
          </w:p>
          <w:p w:rsidR="009E1916" w:rsidRPr="00DA161E" w:rsidRDefault="00C21772" w:rsidP="00CD4F09">
            <w:pPr>
              <w:pStyle w:val="TableParagraph"/>
              <w:spacing w:line="276" w:lineRule="auto"/>
              <w:ind w:left="111"/>
              <w:jc w:val="both"/>
              <w:rPr>
                <w:sz w:val="24"/>
              </w:rPr>
            </w:pPr>
            <w:r w:rsidRPr="00DA161E">
              <w:rPr>
                <w:sz w:val="24"/>
              </w:rPr>
              <w:t>Личная ответственность человека за охрану окружающей среды.</w:t>
            </w:r>
          </w:p>
          <w:p w:rsidR="009E1916" w:rsidRPr="00DA161E" w:rsidRDefault="00C21772" w:rsidP="00CD4F09">
            <w:pPr>
              <w:pStyle w:val="TableParagraph"/>
              <w:spacing w:before="198" w:line="448" w:lineRule="auto"/>
              <w:ind w:left="111" w:right="126"/>
              <w:jc w:val="both"/>
              <w:rPr>
                <w:sz w:val="24"/>
              </w:rPr>
            </w:pPr>
            <w:r w:rsidRPr="00DA161E">
              <w:rPr>
                <w:sz w:val="24"/>
              </w:rPr>
              <w:t>Чистящие и моющие средства. Домашняя аптечка.</w:t>
            </w:r>
          </w:p>
          <w:p w:rsidR="009E1916" w:rsidRPr="00DA161E" w:rsidRDefault="00C21772" w:rsidP="00CD4F09">
            <w:pPr>
              <w:pStyle w:val="TableParagraph"/>
              <w:spacing w:before="2"/>
              <w:ind w:left="111"/>
              <w:jc w:val="both"/>
              <w:rPr>
                <w:sz w:val="24"/>
              </w:rPr>
            </w:pPr>
            <w:r w:rsidRPr="00DA161E">
              <w:rPr>
                <w:sz w:val="24"/>
              </w:rPr>
              <w:t>Антисептические препараты.</w:t>
            </w:r>
          </w:p>
          <w:p w:rsidR="009E1916" w:rsidRPr="00DA161E" w:rsidRDefault="009E1916" w:rsidP="00CD4F09">
            <w:pPr>
              <w:pStyle w:val="TableParagraph"/>
              <w:spacing w:before="1"/>
              <w:jc w:val="both"/>
              <w:rPr>
                <w:b/>
                <w:sz w:val="21"/>
              </w:rPr>
            </w:pPr>
          </w:p>
          <w:p w:rsidR="009E1916" w:rsidRPr="00DA161E" w:rsidRDefault="00C21772" w:rsidP="00CD4F09">
            <w:pPr>
              <w:pStyle w:val="TableParagraph"/>
              <w:ind w:left="111"/>
              <w:jc w:val="both"/>
              <w:rPr>
                <w:sz w:val="24"/>
              </w:rPr>
            </w:pPr>
            <w:r w:rsidRPr="00DA161E">
              <w:rPr>
                <w:sz w:val="24"/>
              </w:rPr>
              <w:t>Лекарства против простуды.</w:t>
            </w:r>
          </w:p>
        </w:tc>
      </w:tr>
    </w:tbl>
    <w:p w:rsidR="009E1916" w:rsidRPr="00DA161E" w:rsidRDefault="00C21772" w:rsidP="00CD4F09">
      <w:pPr>
        <w:spacing w:line="270" w:lineRule="exact"/>
        <w:ind w:left="1899" w:right="1289"/>
        <w:jc w:val="both"/>
        <w:rPr>
          <w:b/>
          <w:sz w:val="24"/>
        </w:rPr>
      </w:pPr>
      <w:r w:rsidRPr="00DA161E">
        <w:rPr>
          <w:b/>
          <w:sz w:val="24"/>
        </w:rPr>
        <w:t>Тематическое планирование</w:t>
      </w:r>
    </w:p>
    <w:p w:rsidR="009E1916" w:rsidRPr="00DA161E" w:rsidRDefault="009E1916" w:rsidP="00CD4F09">
      <w:pPr>
        <w:pStyle w:val="a3"/>
        <w:spacing w:before="1" w:after="1"/>
        <w:ind w:left="0"/>
        <w:jc w:val="both"/>
        <w:rPr>
          <w:b/>
          <w:sz w:val="21"/>
        </w:r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6239"/>
        <w:gridCol w:w="1135"/>
        <w:gridCol w:w="1419"/>
      </w:tblGrid>
      <w:tr w:rsidR="009E1916" w:rsidRPr="00DA161E">
        <w:trPr>
          <w:trHeight w:val="552"/>
        </w:trPr>
        <w:tc>
          <w:tcPr>
            <w:tcW w:w="816" w:type="dxa"/>
          </w:tcPr>
          <w:p w:rsidR="009E1916" w:rsidRPr="00DA161E" w:rsidRDefault="00C21772" w:rsidP="00CD4F09">
            <w:pPr>
              <w:pStyle w:val="TableParagraph"/>
              <w:spacing w:line="273" w:lineRule="exact"/>
              <w:ind w:left="107"/>
              <w:jc w:val="both"/>
              <w:rPr>
                <w:b/>
                <w:sz w:val="24"/>
              </w:rPr>
            </w:pPr>
            <w:r w:rsidRPr="00DA161E">
              <w:rPr>
                <w:b/>
                <w:sz w:val="24"/>
              </w:rPr>
              <w:t>№</w:t>
            </w:r>
          </w:p>
          <w:p w:rsidR="009E1916" w:rsidRPr="00DA161E" w:rsidRDefault="00C21772" w:rsidP="00CD4F09">
            <w:pPr>
              <w:pStyle w:val="TableParagraph"/>
              <w:spacing w:line="259" w:lineRule="exact"/>
              <w:ind w:left="107"/>
              <w:jc w:val="both"/>
              <w:rPr>
                <w:b/>
                <w:sz w:val="24"/>
              </w:rPr>
            </w:pPr>
            <w:r w:rsidRPr="00DA161E">
              <w:rPr>
                <w:b/>
                <w:sz w:val="24"/>
              </w:rPr>
              <w:t>п/п</w:t>
            </w:r>
          </w:p>
        </w:tc>
        <w:tc>
          <w:tcPr>
            <w:tcW w:w="6239" w:type="dxa"/>
          </w:tcPr>
          <w:p w:rsidR="009E1916" w:rsidRPr="00DA161E" w:rsidRDefault="00C21772" w:rsidP="00CD4F09">
            <w:pPr>
              <w:pStyle w:val="TableParagraph"/>
              <w:spacing w:line="273" w:lineRule="exact"/>
              <w:ind w:left="2072" w:right="2062"/>
              <w:jc w:val="both"/>
              <w:rPr>
                <w:b/>
                <w:sz w:val="24"/>
              </w:rPr>
            </w:pPr>
            <w:r w:rsidRPr="00DA161E">
              <w:rPr>
                <w:b/>
                <w:sz w:val="24"/>
              </w:rPr>
              <w:t>Тема занятия</w:t>
            </w:r>
          </w:p>
        </w:tc>
        <w:tc>
          <w:tcPr>
            <w:tcW w:w="1135" w:type="dxa"/>
          </w:tcPr>
          <w:p w:rsidR="009E1916" w:rsidRPr="00DA161E" w:rsidRDefault="00C21772" w:rsidP="00CD4F09">
            <w:pPr>
              <w:pStyle w:val="TableParagraph"/>
              <w:spacing w:line="273" w:lineRule="exact"/>
              <w:ind w:left="107"/>
              <w:jc w:val="both"/>
              <w:rPr>
                <w:b/>
                <w:sz w:val="24"/>
              </w:rPr>
            </w:pPr>
            <w:r w:rsidRPr="00DA161E">
              <w:rPr>
                <w:b/>
                <w:sz w:val="24"/>
              </w:rPr>
              <w:t>Кол-во</w:t>
            </w:r>
          </w:p>
          <w:p w:rsidR="009E1916" w:rsidRPr="00DA161E" w:rsidRDefault="00C21772" w:rsidP="00CD4F09">
            <w:pPr>
              <w:pStyle w:val="TableParagraph"/>
              <w:spacing w:line="259" w:lineRule="exact"/>
              <w:ind w:left="107"/>
              <w:jc w:val="both"/>
              <w:rPr>
                <w:b/>
                <w:sz w:val="24"/>
              </w:rPr>
            </w:pPr>
            <w:r w:rsidRPr="00DA161E">
              <w:rPr>
                <w:b/>
                <w:sz w:val="24"/>
              </w:rPr>
              <w:t>часов</w:t>
            </w:r>
          </w:p>
        </w:tc>
        <w:tc>
          <w:tcPr>
            <w:tcW w:w="1419" w:type="dxa"/>
          </w:tcPr>
          <w:p w:rsidR="009E1916" w:rsidRPr="00DA161E" w:rsidRDefault="00C21772" w:rsidP="00CD4F09">
            <w:pPr>
              <w:pStyle w:val="TableParagraph"/>
              <w:spacing w:line="273" w:lineRule="exact"/>
              <w:ind w:left="106"/>
              <w:jc w:val="both"/>
              <w:rPr>
                <w:b/>
                <w:sz w:val="24"/>
              </w:rPr>
            </w:pPr>
            <w:r w:rsidRPr="00DA161E">
              <w:rPr>
                <w:b/>
                <w:sz w:val="24"/>
              </w:rPr>
              <w:t>Формы</w:t>
            </w:r>
          </w:p>
          <w:p w:rsidR="009E1916" w:rsidRPr="00DA161E" w:rsidRDefault="00C21772" w:rsidP="00CD4F09">
            <w:pPr>
              <w:pStyle w:val="TableParagraph"/>
              <w:spacing w:line="259" w:lineRule="exact"/>
              <w:ind w:left="106"/>
              <w:jc w:val="both"/>
              <w:rPr>
                <w:b/>
                <w:sz w:val="24"/>
              </w:rPr>
            </w:pPr>
            <w:r w:rsidRPr="00DA161E">
              <w:rPr>
                <w:b/>
                <w:sz w:val="24"/>
              </w:rPr>
              <w:t>контроля</w:t>
            </w:r>
          </w:p>
        </w:tc>
      </w:tr>
      <w:tr w:rsidR="009E1916" w:rsidRPr="00DA161E">
        <w:trPr>
          <w:trHeight w:val="580"/>
        </w:trPr>
        <w:tc>
          <w:tcPr>
            <w:tcW w:w="816" w:type="dxa"/>
          </w:tcPr>
          <w:p w:rsidR="009E1916" w:rsidRPr="00DA161E" w:rsidRDefault="00C21772" w:rsidP="00CD4F09">
            <w:pPr>
              <w:pStyle w:val="TableParagraph"/>
              <w:spacing w:line="268" w:lineRule="exact"/>
              <w:ind w:left="246"/>
              <w:jc w:val="both"/>
              <w:rPr>
                <w:sz w:val="24"/>
              </w:rPr>
            </w:pPr>
            <w:r w:rsidRPr="00DA161E">
              <w:rPr>
                <w:sz w:val="24"/>
              </w:rPr>
              <w:t>1-5</w:t>
            </w:r>
          </w:p>
        </w:tc>
        <w:tc>
          <w:tcPr>
            <w:tcW w:w="6239" w:type="dxa"/>
          </w:tcPr>
          <w:p w:rsidR="009E1916" w:rsidRPr="00DA161E" w:rsidRDefault="00C21772" w:rsidP="00CD4F09">
            <w:pPr>
              <w:pStyle w:val="TableParagraph"/>
              <w:ind w:left="107" w:right="730"/>
              <w:jc w:val="both"/>
              <w:rPr>
                <w:sz w:val="24"/>
              </w:rPr>
            </w:pPr>
            <w:r w:rsidRPr="00DA161E">
              <w:rPr>
                <w:sz w:val="24"/>
              </w:rPr>
              <w:t>Тема 1. Введение. Основы безопасного обращения с веществами</w:t>
            </w:r>
          </w:p>
        </w:tc>
        <w:tc>
          <w:tcPr>
            <w:tcW w:w="1135" w:type="dxa"/>
          </w:tcPr>
          <w:p w:rsidR="009E1916" w:rsidRPr="00DA161E" w:rsidRDefault="00C21772" w:rsidP="00CD4F09">
            <w:pPr>
              <w:pStyle w:val="TableParagraph"/>
              <w:spacing w:line="268" w:lineRule="exact"/>
              <w:ind w:left="7"/>
              <w:jc w:val="both"/>
              <w:rPr>
                <w:sz w:val="24"/>
              </w:rPr>
            </w:pPr>
            <w:r w:rsidRPr="00DA161E">
              <w:rPr>
                <w:sz w:val="24"/>
              </w:rPr>
              <w:t>5</w:t>
            </w:r>
          </w:p>
        </w:tc>
        <w:tc>
          <w:tcPr>
            <w:tcW w:w="1419" w:type="dxa"/>
          </w:tcPr>
          <w:p w:rsidR="009E1916" w:rsidRPr="00DA161E" w:rsidRDefault="009E1916" w:rsidP="00CD4F09">
            <w:pPr>
              <w:pStyle w:val="TableParagraph"/>
              <w:jc w:val="both"/>
            </w:pPr>
          </w:p>
        </w:tc>
      </w:tr>
      <w:tr w:rsidR="009E1916" w:rsidRPr="00DA161E">
        <w:trPr>
          <w:trHeight w:val="386"/>
        </w:trPr>
        <w:tc>
          <w:tcPr>
            <w:tcW w:w="816" w:type="dxa"/>
          </w:tcPr>
          <w:p w:rsidR="009E1916" w:rsidRPr="00DA161E" w:rsidRDefault="00C21772" w:rsidP="00CD4F09">
            <w:pPr>
              <w:pStyle w:val="TableParagraph"/>
              <w:spacing w:line="268" w:lineRule="exact"/>
              <w:ind w:left="186"/>
              <w:jc w:val="both"/>
              <w:rPr>
                <w:sz w:val="24"/>
              </w:rPr>
            </w:pPr>
            <w:r w:rsidRPr="00DA161E">
              <w:rPr>
                <w:sz w:val="24"/>
              </w:rPr>
              <w:t>6-12</w:t>
            </w:r>
          </w:p>
        </w:tc>
        <w:tc>
          <w:tcPr>
            <w:tcW w:w="6239" w:type="dxa"/>
          </w:tcPr>
          <w:p w:rsidR="009E1916" w:rsidRPr="00DA161E" w:rsidRDefault="00C21772" w:rsidP="00CD4F09">
            <w:pPr>
              <w:pStyle w:val="TableParagraph"/>
              <w:spacing w:line="268" w:lineRule="exact"/>
              <w:ind w:left="107"/>
              <w:jc w:val="both"/>
              <w:rPr>
                <w:sz w:val="24"/>
              </w:rPr>
            </w:pPr>
            <w:r w:rsidRPr="00DA161E">
              <w:rPr>
                <w:sz w:val="24"/>
              </w:rPr>
              <w:t>Тема 2. Пищевые продукты</w:t>
            </w:r>
          </w:p>
        </w:tc>
        <w:tc>
          <w:tcPr>
            <w:tcW w:w="1135" w:type="dxa"/>
          </w:tcPr>
          <w:p w:rsidR="009E1916" w:rsidRPr="00DA161E" w:rsidRDefault="00C21772" w:rsidP="00CD4F09">
            <w:pPr>
              <w:pStyle w:val="TableParagraph"/>
              <w:spacing w:line="268" w:lineRule="exact"/>
              <w:ind w:left="7"/>
              <w:jc w:val="both"/>
              <w:rPr>
                <w:sz w:val="24"/>
              </w:rPr>
            </w:pPr>
            <w:r w:rsidRPr="00DA161E">
              <w:rPr>
                <w:sz w:val="24"/>
              </w:rPr>
              <w:t>7</w:t>
            </w:r>
          </w:p>
        </w:tc>
        <w:tc>
          <w:tcPr>
            <w:tcW w:w="1419" w:type="dxa"/>
          </w:tcPr>
          <w:p w:rsidR="009E1916" w:rsidRPr="00DA161E" w:rsidRDefault="009E1916" w:rsidP="00CD4F09">
            <w:pPr>
              <w:pStyle w:val="TableParagraph"/>
              <w:jc w:val="both"/>
            </w:pPr>
          </w:p>
        </w:tc>
      </w:tr>
      <w:tr w:rsidR="009E1916" w:rsidRPr="00DA161E">
        <w:trPr>
          <w:trHeight w:val="549"/>
        </w:trPr>
        <w:tc>
          <w:tcPr>
            <w:tcW w:w="816" w:type="dxa"/>
          </w:tcPr>
          <w:p w:rsidR="009E1916" w:rsidRPr="00DA161E" w:rsidRDefault="00C21772" w:rsidP="00CD4F09">
            <w:pPr>
              <w:pStyle w:val="TableParagraph"/>
              <w:spacing w:line="268" w:lineRule="exact"/>
              <w:ind w:left="126"/>
              <w:jc w:val="both"/>
              <w:rPr>
                <w:sz w:val="24"/>
              </w:rPr>
            </w:pPr>
            <w:r w:rsidRPr="00DA161E">
              <w:rPr>
                <w:sz w:val="24"/>
              </w:rPr>
              <w:t>13-16</w:t>
            </w:r>
          </w:p>
        </w:tc>
        <w:tc>
          <w:tcPr>
            <w:tcW w:w="6239" w:type="dxa"/>
          </w:tcPr>
          <w:p w:rsidR="009E1916" w:rsidRPr="00DA161E" w:rsidRDefault="00C21772" w:rsidP="00CD4F09">
            <w:pPr>
              <w:pStyle w:val="TableParagraph"/>
              <w:spacing w:line="268" w:lineRule="exact"/>
              <w:ind w:left="107"/>
              <w:jc w:val="both"/>
              <w:rPr>
                <w:sz w:val="24"/>
              </w:rPr>
            </w:pPr>
            <w:r w:rsidRPr="00DA161E">
              <w:rPr>
                <w:sz w:val="24"/>
              </w:rPr>
              <w:t>Тема 3. Домашняя аптечка</w:t>
            </w:r>
          </w:p>
        </w:tc>
        <w:tc>
          <w:tcPr>
            <w:tcW w:w="1135" w:type="dxa"/>
          </w:tcPr>
          <w:p w:rsidR="009E1916" w:rsidRPr="00DA161E" w:rsidRDefault="00C21772" w:rsidP="00CD4F09">
            <w:pPr>
              <w:pStyle w:val="TableParagraph"/>
              <w:spacing w:line="268" w:lineRule="exact"/>
              <w:ind w:left="7"/>
              <w:jc w:val="both"/>
              <w:rPr>
                <w:sz w:val="24"/>
              </w:rPr>
            </w:pPr>
            <w:r w:rsidRPr="00DA161E">
              <w:rPr>
                <w:sz w:val="24"/>
              </w:rPr>
              <w:t>4</w:t>
            </w:r>
          </w:p>
        </w:tc>
        <w:tc>
          <w:tcPr>
            <w:tcW w:w="1419" w:type="dxa"/>
          </w:tcPr>
          <w:p w:rsidR="009E1916" w:rsidRPr="00DA161E" w:rsidRDefault="009E1916" w:rsidP="00CD4F09">
            <w:pPr>
              <w:pStyle w:val="TableParagraph"/>
              <w:jc w:val="both"/>
            </w:pPr>
          </w:p>
        </w:tc>
      </w:tr>
      <w:tr w:rsidR="009E1916" w:rsidRPr="00DA161E">
        <w:trPr>
          <w:trHeight w:val="275"/>
        </w:trPr>
        <w:tc>
          <w:tcPr>
            <w:tcW w:w="816" w:type="dxa"/>
          </w:tcPr>
          <w:p w:rsidR="009E1916" w:rsidRPr="00DA161E" w:rsidRDefault="00C21772" w:rsidP="00CD4F09">
            <w:pPr>
              <w:pStyle w:val="TableParagraph"/>
              <w:spacing w:line="256" w:lineRule="exact"/>
              <w:ind w:left="126"/>
              <w:jc w:val="both"/>
              <w:rPr>
                <w:sz w:val="24"/>
              </w:rPr>
            </w:pPr>
            <w:r w:rsidRPr="00DA161E">
              <w:rPr>
                <w:sz w:val="24"/>
              </w:rPr>
              <w:t>17-20</w:t>
            </w:r>
          </w:p>
        </w:tc>
        <w:tc>
          <w:tcPr>
            <w:tcW w:w="6239" w:type="dxa"/>
          </w:tcPr>
          <w:p w:rsidR="009E1916" w:rsidRPr="00DA161E" w:rsidRDefault="00C21772" w:rsidP="00CD4F09">
            <w:pPr>
              <w:pStyle w:val="TableParagraph"/>
              <w:spacing w:line="256" w:lineRule="exact"/>
              <w:ind w:left="107"/>
              <w:jc w:val="both"/>
              <w:rPr>
                <w:sz w:val="24"/>
              </w:rPr>
            </w:pPr>
            <w:r w:rsidRPr="00DA161E">
              <w:rPr>
                <w:sz w:val="24"/>
              </w:rPr>
              <w:t>Тема 4. Косметические средства и личная гигиена</w:t>
            </w:r>
          </w:p>
        </w:tc>
        <w:tc>
          <w:tcPr>
            <w:tcW w:w="1135" w:type="dxa"/>
          </w:tcPr>
          <w:p w:rsidR="009E1916" w:rsidRPr="00DA161E" w:rsidRDefault="00C21772" w:rsidP="00CD4F09">
            <w:pPr>
              <w:pStyle w:val="TableParagraph"/>
              <w:spacing w:line="256" w:lineRule="exact"/>
              <w:ind w:left="7"/>
              <w:jc w:val="both"/>
              <w:rPr>
                <w:sz w:val="24"/>
              </w:rPr>
            </w:pPr>
            <w:r w:rsidRPr="00DA161E">
              <w:rPr>
                <w:sz w:val="24"/>
              </w:rPr>
              <w:t>4</w:t>
            </w:r>
          </w:p>
        </w:tc>
        <w:tc>
          <w:tcPr>
            <w:tcW w:w="1419" w:type="dxa"/>
          </w:tcPr>
          <w:p w:rsidR="009E1916" w:rsidRPr="00DA161E" w:rsidRDefault="009E1916" w:rsidP="00CD4F09">
            <w:pPr>
              <w:pStyle w:val="TableParagraph"/>
              <w:jc w:val="both"/>
              <w:rPr>
                <w:sz w:val="20"/>
              </w:rPr>
            </w:pPr>
          </w:p>
        </w:tc>
      </w:tr>
      <w:tr w:rsidR="009E1916" w:rsidRPr="00DA161E">
        <w:trPr>
          <w:trHeight w:val="530"/>
        </w:trPr>
        <w:tc>
          <w:tcPr>
            <w:tcW w:w="816" w:type="dxa"/>
          </w:tcPr>
          <w:p w:rsidR="009E1916" w:rsidRPr="00DA161E" w:rsidRDefault="00C21772" w:rsidP="00CD4F09">
            <w:pPr>
              <w:pStyle w:val="TableParagraph"/>
              <w:spacing w:line="270" w:lineRule="exact"/>
              <w:ind w:left="126"/>
              <w:jc w:val="both"/>
              <w:rPr>
                <w:sz w:val="24"/>
              </w:rPr>
            </w:pPr>
            <w:r w:rsidRPr="00DA161E">
              <w:rPr>
                <w:sz w:val="24"/>
              </w:rPr>
              <w:t>21-25</w:t>
            </w:r>
          </w:p>
        </w:tc>
        <w:tc>
          <w:tcPr>
            <w:tcW w:w="6239" w:type="dxa"/>
          </w:tcPr>
          <w:p w:rsidR="009E1916" w:rsidRPr="00DA161E" w:rsidRDefault="009E1916" w:rsidP="00CD4F09">
            <w:pPr>
              <w:pStyle w:val="TableParagraph"/>
              <w:spacing w:before="4"/>
              <w:jc w:val="both"/>
              <w:rPr>
                <w:b/>
                <w:sz w:val="21"/>
              </w:rPr>
            </w:pPr>
          </w:p>
          <w:p w:rsidR="009E1916" w:rsidRPr="00DA161E" w:rsidRDefault="00C21772" w:rsidP="00CD4F09">
            <w:pPr>
              <w:pStyle w:val="TableParagraph"/>
              <w:spacing w:line="264" w:lineRule="exact"/>
              <w:ind w:left="107"/>
              <w:jc w:val="both"/>
              <w:rPr>
                <w:sz w:val="24"/>
              </w:rPr>
            </w:pPr>
            <w:r w:rsidRPr="00DA161E">
              <w:rPr>
                <w:sz w:val="24"/>
              </w:rPr>
              <w:t>Тема 5. Средства бытовой химии</w:t>
            </w:r>
          </w:p>
        </w:tc>
        <w:tc>
          <w:tcPr>
            <w:tcW w:w="1135" w:type="dxa"/>
          </w:tcPr>
          <w:p w:rsidR="009E1916" w:rsidRPr="00DA161E" w:rsidRDefault="00C21772" w:rsidP="00CD4F09">
            <w:pPr>
              <w:pStyle w:val="TableParagraph"/>
              <w:spacing w:line="270" w:lineRule="exact"/>
              <w:ind w:left="7"/>
              <w:jc w:val="both"/>
              <w:rPr>
                <w:sz w:val="24"/>
              </w:rPr>
            </w:pPr>
            <w:r w:rsidRPr="00DA161E">
              <w:rPr>
                <w:sz w:val="24"/>
              </w:rPr>
              <w:t>5</w:t>
            </w:r>
          </w:p>
        </w:tc>
        <w:tc>
          <w:tcPr>
            <w:tcW w:w="1419" w:type="dxa"/>
          </w:tcPr>
          <w:p w:rsidR="009E1916" w:rsidRPr="00DA161E" w:rsidRDefault="009E1916" w:rsidP="00CD4F09">
            <w:pPr>
              <w:pStyle w:val="TableParagraph"/>
              <w:jc w:val="both"/>
            </w:pPr>
          </w:p>
        </w:tc>
      </w:tr>
      <w:tr w:rsidR="009E1916" w:rsidRPr="00DA161E">
        <w:trPr>
          <w:trHeight w:val="275"/>
        </w:trPr>
        <w:tc>
          <w:tcPr>
            <w:tcW w:w="816" w:type="dxa"/>
          </w:tcPr>
          <w:p w:rsidR="009E1916" w:rsidRPr="00DA161E" w:rsidRDefault="00C21772" w:rsidP="00CD4F09">
            <w:pPr>
              <w:pStyle w:val="TableParagraph"/>
              <w:spacing w:line="256" w:lineRule="exact"/>
              <w:ind w:left="126"/>
              <w:jc w:val="both"/>
              <w:rPr>
                <w:sz w:val="24"/>
              </w:rPr>
            </w:pPr>
            <w:r w:rsidRPr="00DA161E">
              <w:rPr>
                <w:sz w:val="24"/>
              </w:rPr>
              <w:t>26-32</w:t>
            </w:r>
          </w:p>
        </w:tc>
        <w:tc>
          <w:tcPr>
            <w:tcW w:w="6239" w:type="dxa"/>
          </w:tcPr>
          <w:p w:rsidR="009E1916" w:rsidRPr="00DA161E" w:rsidRDefault="00C21772" w:rsidP="00CD4F09">
            <w:pPr>
              <w:pStyle w:val="TableParagraph"/>
              <w:spacing w:line="256" w:lineRule="exact"/>
              <w:ind w:left="107"/>
              <w:jc w:val="both"/>
              <w:rPr>
                <w:sz w:val="24"/>
              </w:rPr>
            </w:pPr>
            <w:r w:rsidRPr="00DA161E">
              <w:rPr>
                <w:sz w:val="24"/>
              </w:rPr>
              <w:t>Тема 6. Химия и экология</w:t>
            </w:r>
          </w:p>
        </w:tc>
        <w:tc>
          <w:tcPr>
            <w:tcW w:w="1135" w:type="dxa"/>
          </w:tcPr>
          <w:p w:rsidR="009E1916" w:rsidRPr="00DA161E" w:rsidRDefault="00C21772" w:rsidP="00CD4F09">
            <w:pPr>
              <w:pStyle w:val="TableParagraph"/>
              <w:spacing w:line="256" w:lineRule="exact"/>
              <w:ind w:left="7"/>
              <w:jc w:val="both"/>
              <w:rPr>
                <w:sz w:val="24"/>
              </w:rPr>
            </w:pPr>
            <w:r w:rsidRPr="00DA161E">
              <w:rPr>
                <w:sz w:val="24"/>
              </w:rPr>
              <w:t>7</w:t>
            </w:r>
          </w:p>
        </w:tc>
        <w:tc>
          <w:tcPr>
            <w:tcW w:w="1419" w:type="dxa"/>
          </w:tcPr>
          <w:p w:rsidR="009E1916" w:rsidRPr="00DA161E" w:rsidRDefault="009E1916" w:rsidP="00CD4F09">
            <w:pPr>
              <w:pStyle w:val="TableParagraph"/>
              <w:jc w:val="both"/>
              <w:rPr>
                <w:sz w:val="20"/>
              </w:rPr>
            </w:pPr>
          </w:p>
        </w:tc>
      </w:tr>
      <w:tr w:rsidR="009E1916" w:rsidRPr="00DA161E">
        <w:trPr>
          <w:trHeight w:val="275"/>
        </w:trPr>
        <w:tc>
          <w:tcPr>
            <w:tcW w:w="816" w:type="dxa"/>
          </w:tcPr>
          <w:p w:rsidR="009E1916" w:rsidRPr="00DA161E" w:rsidRDefault="00C21772" w:rsidP="00CD4F09">
            <w:pPr>
              <w:pStyle w:val="TableParagraph"/>
              <w:spacing w:line="256" w:lineRule="exact"/>
              <w:ind w:left="126"/>
              <w:jc w:val="both"/>
              <w:rPr>
                <w:sz w:val="24"/>
              </w:rPr>
            </w:pPr>
            <w:r w:rsidRPr="00DA161E">
              <w:rPr>
                <w:sz w:val="24"/>
              </w:rPr>
              <w:t>33-35</w:t>
            </w:r>
          </w:p>
        </w:tc>
        <w:tc>
          <w:tcPr>
            <w:tcW w:w="6239" w:type="dxa"/>
          </w:tcPr>
          <w:p w:rsidR="009E1916" w:rsidRPr="00DA161E" w:rsidRDefault="00C21772" w:rsidP="00CD4F09">
            <w:pPr>
              <w:pStyle w:val="TableParagraph"/>
              <w:spacing w:line="256" w:lineRule="exact"/>
              <w:ind w:left="107"/>
              <w:jc w:val="both"/>
              <w:rPr>
                <w:sz w:val="24"/>
              </w:rPr>
            </w:pPr>
            <w:r w:rsidRPr="00DA161E">
              <w:rPr>
                <w:sz w:val="24"/>
              </w:rPr>
              <w:t>Защита проектов</w:t>
            </w:r>
          </w:p>
        </w:tc>
        <w:tc>
          <w:tcPr>
            <w:tcW w:w="1135" w:type="dxa"/>
          </w:tcPr>
          <w:p w:rsidR="009E1916" w:rsidRPr="00DA161E" w:rsidRDefault="00C21772" w:rsidP="00CD4F09">
            <w:pPr>
              <w:pStyle w:val="TableParagraph"/>
              <w:spacing w:line="256" w:lineRule="exact"/>
              <w:ind w:left="7"/>
              <w:jc w:val="both"/>
              <w:rPr>
                <w:sz w:val="24"/>
              </w:rPr>
            </w:pPr>
            <w:r w:rsidRPr="00DA161E">
              <w:rPr>
                <w:sz w:val="24"/>
              </w:rPr>
              <w:t>3</w:t>
            </w:r>
          </w:p>
        </w:tc>
        <w:tc>
          <w:tcPr>
            <w:tcW w:w="1419" w:type="dxa"/>
          </w:tcPr>
          <w:p w:rsidR="009E1916" w:rsidRPr="00DA161E" w:rsidRDefault="009E1916" w:rsidP="00CD4F09">
            <w:pPr>
              <w:pStyle w:val="TableParagraph"/>
              <w:jc w:val="both"/>
              <w:rPr>
                <w:sz w:val="20"/>
              </w:rPr>
            </w:pPr>
          </w:p>
        </w:tc>
      </w:tr>
    </w:tbl>
    <w:p w:rsidR="009E1916" w:rsidRPr="00DA161E" w:rsidRDefault="009E1916" w:rsidP="00CD4F09">
      <w:pPr>
        <w:jc w:val="both"/>
        <w:rPr>
          <w:sz w:val="20"/>
        </w:rPr>
        <w:sectPr w:rsidR="009E1916" w:rsidRPr="00DA161E">
          <w:pgSz w:w="11910" w:h="16840"/>
          <w:pgMar w:top="1120" w:right="0" w:bottom="1120" w:left="240" w:header="0" w:footer="922" w:gutter="0"/>
          <w:cols w:space="720"/>
        </w:sectPr>
      </w:pPr>
    </w:p>
    <w:p w:rsidR="009E1916" w:rsidRPr="00DA161E" w:rsidRDefault="009E1916" w:rsidP="00CD4F09">
      <w:pPr>
        <w:pStyle w:val="a3"/>
        <w:ind w:left="0"/>
        <w:jc w:val="both"/>
        <w:rPr>
          <w:b/>
          <w:sz w:val="26"/>
        </w:rPr>
      </w:pPr>
    </w:p>
    <w:p w:rsidR="009E1916" w:rsidRPr="00DA161E" w:rsidRDefault="009E1916" w:rsidP="00CD4F09">
      <w:pPr>
        <w:pStyle w:val="a3"/>
        <w:spacing w:before="9"/>
        <w:ind w:left="0"/>
        <w:jc w:val="both"/>
        <w:rPr>
          <w:b/>
          <w:sz w:val="27"/>
        </w:rPr>
      </w:pPr>
    </w:p>
    <w:p w:rsidR="009E1916" w:rsidRPr="00DA161E" w:rsidRDefault="00A24278" w:rsidP="00A24278">
      <w:pPr>
        <w:pStyle w:val="3"/>
        <w:spacing w:line="240" w:lineRule="auto"/>
        <w:ind w:left="1264"/>
        <w:jc w:val="center"/>
        <w:rPr>
          <w:b w:val="0"/>
        </w:rPr>
      </w:pPr>
      <w:r>
        <w:t xml:space="preserve">                                           </w:t>
      </w:r>
      <w:r w:rsidR="00C21772" w:rsidRPr="00DA161E">
        <w:t>Цель</w:t>
      </w:r>
      <w:r w:rsidR="00C21772" w:rsidRPr="00DA161E">
        <w:rPr>
          <w:b w:val="0"/>
        </w:rPr>
        <w:t>:</w:t>
      </w:r>
    </w:p>
    <w:p w:rsidR="009E1916" w:rsidRPr="00DA161E" w:rsidRDefault="00C21772" w:rsidP="00CD4F09">
      <w:pPr>
        <w:spacing w:before="71"/>
        <w:ind w:left="2087" w:right="1539" w:hanging="2051"/>
        <w:jc w:val="both"/>
        <w:rPr>
          <w:b/>
          <w:sz w:val="24"/>
        </w:rPr>
      </w:pPr>
      <w:r w:rsidRPr="00DA161E">
        <w:br w:type="column"/>
      </w:r>
      <w:r w:rsidRPr="00DA161E">
        <w:rPr>
          <w:b/>
          <w:sz w:val="24"/>
        </w:rPr>
        <w:t>Рабочая программа курса внеурочной деятельности «Генетика – наука о наследственности и изменчивости»</w:t>
      </w:r>
    </w:p>
    <w:p w:rsidR="009E1916" w:rsidRPr="00DA161E" w:rsidRDefault="009E1916" w:rsidP="00CD4F09">
      <w:pPr>
        <w:jc w:val="both"/>
        <w:rPr>
          <w:sz w:val="24"/>
        </w:rPr>
        <w:sectPr w:rsidR="009E1916" w:rsidRPr="00DA161E">
          <w:pgSz w:w="11910" w:h="16840"/>
          <w:pgMar w:top="1040" w:right="0" w:bottom="1200" w:left="240" w:header="0" w:footer="922" w:gutter="0"/>
          <w:cols w:num="2" w:space="720" w:equalWidth="0">
            <w:col w:w="2084" w:space="40"/>
            <w:col w:w="9546"/>
          </w:cols>
        </w:sectPr>
      </w:pPr>
    </w:p>
    <w:p w:rsidR="009E1916" w:rsidRPr="00DA161E" w:rsidRDefault="00C21772" w:rsidP="00CD4F09">
      <w:pPr>
        <w:pStyle w:val="a5"/>
        <w:numPr>
          <w:ilvl w:val="1"/>
          <w:numId w:val="96"/>
        </w:numPr>
        <w:tabs>
          <w:tab w:val="left" w:pos="2181"/>
          <w:tab w:val="left" w:pos="2182"/>
        </w:tabs>
        <w:spacing w:before="2"/>
        <w:ind w:right="853"/>
        <w:jc w:val="both"/>
        <w:rPr>
          <w:sz w:val="24"/>
        </w:rPr>
      </w:pPr>
      <w:r w:rsidRPr="00DA161E">
        <w:rPr>
          <w:sz w:val="24"/>
        </w:rPr>
        <w:t>вооружение обучающихся знаниями по решению генетических задач, которые необходимы для успешной сдачи экзамена (часть С ЕГЭ); раскрытии роли генетики в познании механизмов наследования генов и хромосом, изменчивости и формирования</w:t>
      </w:r>
      <w:r w:rsidRPr="00DA161E">
        <w:rPr>
          <w:spacing w:val="-1"/>
          <w:sz w:val="24"/>
        </w:rPr>
        <w:t xml:space="preserve"> </w:t>
      </w:r>
      <w:r w:rsidRPr="00DA161E">
        <w:rPr>
          <w:sz w:val="24"/>
        </w:rPr>
        <w:t>признаков.</w:t>
      </w:r>
    </w:p>
    <w:p w:rsidR="009E1916" w:rsidRPr="00DA161E" w:rsidRDefault="00C21772" w:rsidP="00CD4F09">
      <w:pPr>
        <w:pStyle w:val="3"/>
        <w:spacing w:before="4"/>
        <w:jc w:val="both"/>
      </w:pPr>
      <w:r w:rsidRPr="00DA161E">
        <w:t>Задачи:</w:t>
      </w:r>
    </w:p>
    <w:p w:rsidR="009E1916" w:rsidRPr="00DA161E" w:rsidRDefault="00C21772" w:rsidP="00CD4F09">
      <w:pPr>
        <w:pStyle w:val="a5"/>
        <w:numPr>
          <w:ilvl w:val="0"/>
          <w:numId w:val="104"/>
        </w:numPr>
        <w:tabs>
          <w:tab w:val="left" w:pos="1602"/>
        </w:tabs>
        <w:ind w:right="1510" w:firstLine="0"/>
        <w:jc w:val="both"/>
        <w:rPr>
          <w:sz w:val="24"/>
        </w:rPr>
      </w:pPr>
      <w:r w:rsidRPr="00DA161E">
        <w:rPr>
          <w:sz w:val="24"/>
        </w:rPr>
        <w:t>формировать представление о методах и способах решения генетических задач</w:t>
      </w:r>
      <w:r w:rsidRPr="00DA161E">
        <w:rPr>
          <w:spacing w:val="-29"/>
          <w:sz w:val="24"/>
        </w:rPr>
        <w:t xml:space="preserve"> </w:t>
      </w:r>
      <w:r w:rsidRPr="00DA161E">
        <w:rPr>
          <w:sz w:val="24"/>
        </w:rPr>
        <w:t>для правильного их применения при решении задания части С</w:t>
      </w:r>
      <w:r w:rsidRPr="00DA161E">
        <w:rPr>
          <w:spacing w:val="-8"/>
          <w:sz w:val="24"/>
        </w:rPr>
        <w:t xml:space="preserve"> </w:t>
      </w:r>
      <w:r w:rsidRPr="00DA161E">
        <w:rPr>
          <w:sz w:val="24"/>
        </w:rPr>
        <w:t>ЕГЭ;</w:t>
      </w:r>
    </w:p>
    <w:p w:rsidR="009E1916" w:rsidRPr="00DA161E" w:rsidRDefault="00C21772" w:rsidP="00CD4F09">
      <w:pPr>
        <w:pStyle w:val="a5"/>
        <w:numPr>
          <w:ilvl w:val="0"/>
          <w:numId w:val="104"/>
        </w:numPr>
        <w:tabs>
          <w:tab w:val="left" w:pos="1602"/>
        </w:tabs>
        <w:ind w:right="1192" w:firstLine="0"/>
        <w:jc w:val="both"/>
        <w:rPr>
          <w:sz w:val="24"/>
        </w:rPr>
      </w:pPr>
      <w:r w:rsidRPr="00DA161E">
        <w:rPr>
          <w:sz w:val="24"/>
        </w:rPr>
        <w:t>развивать общеучебные умения (умения работать со справочной литературой, сравнивать, выделять главное, обобщать, систематизировать материал, делать</w:t>
      </w:r>
      <w:r w:rsidRPr="00DA161E">
        <w:rPr>
          <w:spacing w:val="-35"/>
          <w:sz w:val="24"/>
        </w:rPr>
        <w:t xml:space="preserve"> </w:t>
      </w:r>
      <w:r w:rsidRPr="00DA161E">
        <w:rPr>
          <w:sz w:val="24"/>
        </w:rPr>
        <w:t>выводы), развивать самостоятельность и творчество при решении практических</w:t>
      </w:r>
      <w:r w:rsidRPr="00DA161E">
        <w:rPr>
          <w:spacing w:val="-13"/>
          <w:sz w:val="24"/>
        </w:rPr>
        <w:t xml:space="preserve"> </w:t>
      </w:r>
      <w:r w:rsidRPr="00DA161E">
        <w:rPr>
          <w:sz w:val="24"/>
        </w:rPr>
        <w:t>задач;</w:t>
      </w:r>
    </w:p>
    <w:p w:rsidR="009E1916" w:rsidRPr="00DA161E" w:rsidRDefault="00C21772" w:rsidP="00CD4F09">
      <w:pPr>
        <w:pStyle w:val="a5"/>
        <w:numPr>
          <w:ilvl w:val="0"/>
          <w:numId w:val="104"/>
        </w:numPr>
        <w:tabs>
          <w:tab w:val="left" w:pos="1602"/>
        </w:tabs>
        <w:ind w:right="950" w:firstLine="0"/>
        <w:jc w:val="both"/>
        <w:rPr>
          <w:sz w:val="24"/>
        </w:rPr>
      </w:pPr>
      <w:r w:rsidRPr="00DA161E">
        <w:rPr>
          <w:sz w:val="24"/>
        </w:rPr>
        <w:t>воспитание личностных качеств, обеспечивающих успешность творческой</w:t>
      </w:r>
      <w:r w:rsidRPr="00DA161E">
        <w:rPr>
          <w:spacing w:val="-31"/>
          <w:sz w:val="24"/>
        </w:rPr>
        <w:t xml:space="preserve"> </w:t>
      </w:r>
      <w:r w:rsidRPr="00DA161E">
        <w:rPr>
          <w:sz w:val="24"/>
        </w:rPr>
        <w:t>деятельности (активности, увлеченности, наблюдательности, сообразительности), успешность существования и деятельности в ученическом коллективе</w:t>
      </w:r>
    </w:p>
    <w:p w:rsidR="009E1916" w:rsidRPr="00DA161E" w:rsidRDefault="00C21772" w:rsidP="00CD4F09">
      <w:pPr>
        <w:pStyle w:val="3"/>
        <w:spacing w:before="3"/>
        <w:ind w:left="3176"/>
        <w:jc w:val="both"/>
      </w:pPr>
      <w:r w:rsidRPr="00DA161E">
        <w:t>Результаты освоения курса внеурочной деятельности.</w:t>
      </w:r>
    </w:p>
    <w:p w:rsidR="009E1916" w:rsidRPr="00DA161E" w:rsidRDefault="00C21772" w:rsidP="00CD4F09">
      <w:pPr>
        <w:pStyle w:val="a3"/>
        <w:ind w:right="1558"/>
        <w:jc w:val="both"/>
      </w:pPr>
      <w:r w:rsidRPr="00DA161E">
        <w:rPr>
          <w:b/>
        </w:rPr>
        <w:t xml:space="preserve">Личностные результаты </w:t>
      </w:r>
      <w:r w:rsidRPr="00DA161E">
        <w:t>отражаются в индивидуальных качественных свойствах учащихся, которые они должны приобрести в процессе изучения элективного курса</w:t>
      </w:r>
    </w:p>
    <w:p w:rsidR="009E1916" w:rsidRPr="00DA161E" w:rsidRDefault="00C21772" w:rsidP="00CD4F09">
      <w:pPr>
        <w:pStyle w:val="a3"/>
        <w:spacing w:line="274" w:lineRule="exact"/>
        <w:jc w:val="both"/>
      </w:pPr>
      <w:r w:rsidRPr="00DA161E">
        <w:t>«Решение генетических задач»</w:t>
      </w:r>
    </w:p>
    <w:p w:rsidR="009E1916" w:rsidRPr="00DA161E" w:rsidRDefault="00C21772" w:rsidP="00CD4F09">
      <w:pPr>
        <w:pStyle w:val="a3"/>
        <w:jc w:val="both"/>
      </w:pPr>
      <w:r w:rsidRPr="00DA161E">
        <w:t>-уметь реализовывать теоретические познания на практике;</w:t>
      </w:r>
    </w:p>
    <w:p w:rsidR="009E1916" w:rsidRPr="00DA161E" w:rsidRDefault="00C21772" w:rsidP="00CD4F09">
      <w:pPr>
        <w:pStyle w:val="a3"/>
        <w:jc w:val="both"/>
      </w:pPr>
      <w:r w:rsidRPr="00DA161E">
        <w:t>-видеть значение обучения для повседневной жизни и осознанного выбора профессии;</w:t>
      </w:r>
    </w:p>
    <w:p w:rsidR="009E1916" w:rsidRPr="00DA161E" w:rsidRDefault="00C21772" w:rsidP="00CD4F09">
      <w:pPr>
        <w:pStyle w:val="a3"/>
        <w:jc w:val="both"/>
      </w:pPr>
      <w:r w:rsidRPr="00DA161E">
        <w:t>-проводить работу над ошибками для внесения корректив в усваиваемые знания;</w:t>
      </w:r>
    </w:p>
    <w:p w:rsidR="009E1916" w:rsidRPr="00DA161E" w:rsidRDefault="00C21772" w:rsidP="00CD4F09">
      <w:pPr>
        <w:pStyle w:val="a3"/>
        <w:jc w:val="both"/>
      </w:pPr>
      <w:r w:rsidRPr="00DA161E">
        <w:t>-испытывать любовь к природе, чувства уважения к ученым-биологам, генетикам</w:t>
      </w:r>
    </w:p>
    <w:p w:rsidR="009E1916" w:rsidRPr="00DA161E" w:rsidRDefault="00C21772" w:rsidP="00CD4F09">
      <w:pPr>
        <w:pStyle w:val="a3"/>
        <w:jc w:val="both"/>
      </w:pPr>
      <w:r w:rsidRPr="00DA161E">
        <w:t>-признавать право каждого на собственное мнение;</w:t>
      </w:r>
    </w:p>
    <w:p w:rsidR="009E1916" w:rsidRPr="00DA161E" w:rsidRDefault="00C21772" w:rsidP="00CD4F09">
      <w:pPr>
        <w:pStyle w:val="a3"/>
        <w:ind w:right="1776"/>
        <w:jc w:val="both"/>
      </w:pPr>
      <w:r w:rsidRPr="00DA161E">
        <w:t>-формировать эмоционально-положительное отношение сверстников к себе через глубокое знание биологической науки;</w:t>
      </w:r>
    </w:p>
    <w:p w:rsidR="009E1916" w:rsidRPr="00DA161E" w:rsidRDefault="00C21772" w:rsidP="00CD4F09">
      <w:pPr>
        <w:pStyle w:val="a3"/>
        <w:jc w:val="both"/>
      </w:pPr>
      <w:r w:rsidRPr="00DA161E">
        <w:t>-проявлять готовность к самостоятельным поступкам и действиям на благо природы;</w:t>
      </w:r>
    </w:p>
    <w:p w:rsidR="009E1916" w:rsidRPr="00DA161E" w:rsidRDefault="00C21772" w:rsidP="00CD4F09">
      <w:pPr>
        <w:pStyle w:val="a3"/>
        <w:jc w:val="both"/>
      </w:pPr>
      <w:r w:rsidRPr="00DA161E">
        <w:t>-уметь отстаивать свою точку зрения;</w:t>
      </w:r>
    </w:p>
    <w:p w:rsidR="009E1916" w:rsidRPr="00DA161E" w:rsidRDefault="00C21772" w:rsidP="00CD4F09">
      <w:pPr>
        <w:pStyle w:val="a3"/>
        <w:jc w:val="both"/>
      </w:pPr>
      <w:r w:rsidRPr="00DA161E">
        <w:t>-критично относиться к своим поступкам, нести ответственность за их последствия;</w:t>
      </w:r>
    </w:p>
    <w:p w:rsidR="009E1916" w:rsidRPr="00DA161E" w:rsidRDefault="00C21772" w:rsidP="00CD4F09">
      <w:pPr>
        <w:pStyle w:val="a3"/>
        <w:ind w:right="1069"/>
        <w:jc w:val="both"/>
      </w:pPr>
      <w:r w:rsidRPr="00DA161E">
        <w:t>-уметь слушать и слышать другое мнение, вести дискуссию, уметь оперировать фактами как для доказательства, так и для опровержения существующего мнения.</w:t>
      </w:r>
    </w:p>
    <w:p w:rsidR="009E1916" w:rsidRPr="00DA161E" w:rsidRDefault="00C21772" w:rsidP="00CD4F09">
      <w:pPr>
        <w:pStyle w:val="a3"/>
        <w:ind w:right="975"/>
        <w:jc w:val="both"/>
      </w:pPr>
      <w:r w:rsidRPr="00DA161E">
        <w:rPr>
          <w:b/>
        </w:rPr>
        <w:t xml:space="preserve">Метапредметные </w:t>
      </w:r>
      <w:r w:rsidRPr="00DA161E">
        <w:t>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9E1916" w:rsidRPr="00DA161E" w:rsidRDefault="00C21772" w:rsidP="00CD4F09">
      <w:pPr>
        <w:pStyle w:val="3"/>
        <w:spacing w:before="3"/>
        <w:jc w:val="both"/>
      </w:pPr>
      <w:r w:rsidRPr="00DA161E">
        <w:t>Познавательные УУД:</w:t>
      </w:r>
    </w:p>
    <w:p w:rsidR="009E1916" w:rsidRPr="00DA161E" w:rsidRDefault="00C21772" w:rsidP="00CD4F09">
      <w:pPr>
        <w:pStyle w:val="a3"/>
        <w:spacing w:line="274" w:lineRule="exact"/>
        <w:jc w:val="both"/>
      </w:pPr>
      <w:r w:rsidRPr="00DA161E">
        <w:t>-умение работать с текстом, выделять в нем главное;</w:t>
      </w:r>
    </w:p>
    <w:p w:rsidR="009E1916" w:rsidRPr="00DA161E" w:rsidRDefault="00C21772" w:rsidP="00CD4F09">
      <w:pPr>
        <w:pStyle w:val="a3"/>
        <w:jc w:val="both"/>
      </w:pPr>
      <w:r w:rsidRPr="00DA161E">
        <w:t>-умение выбирать смысловые единицы текста и устанавливают отношения между ними;</w:t>
      </w:r>
    </w:p>
    <w:p w:rsidR="009E1916" w:rsidRPr="00DA161E" w:rsidRDefault="00C21772" w:rsidP="00CD4F09">
      <w:pPr>
        <w:pStyle w:val="a3"/>
        <w:ind w:right="1065"/>
        <w:jc w:val="both"/>
      </w:pPr>
      <w:r w:rsidRPr="00DA161E">
        <w:t>-умение работать с различными источниками информации, преобразовывать ее из одной формы в другую, выделять главное в тексте, структурировать учебный материал;</w:t>
      </w:r>
    </w:p>
    <w:p w:rsidR="009E1916" w:rsidRPr="00DA161E" w:rsidRDefault="00C21772" w:rsidP="00CD4F09">
      <w:pPr>
        <w:pStyle w:val="a3"/>
        <w:spacing w:before="1"/>
        <w:jc w:val="both"/>
      </w:pPr>
      <w:r w:rsidRPr="00DA161E">
        <w:t>-умение структурировать учебный материал, выделять в нем главное;</w:t>
      </w:r>
    </w:p>
    <w:p w:rsidR="009E1916" w:rsidRPr="00DA161E" w:rsidRDefault="00C21772" w:rsidP="00CD4F09">
      <w:pPr>
        <w:pStyle w:val="a3"/>
        <w:jc w:val="both"/>
      </w:pPr>
      <w:r w:rsidRPr="00DA161E">
        <w:t>-умение давать характеристику основным типам генетических задач; типам скрещивания</w:t>
      </w:r>
    </w:p>
    <w:p w:rsidR="009E1916" w:rsidRPr="00DA161E" w:rsidRDefault="00C21772" w:rsidP="00CD4F09">
      <w:pPr>
        <w:pStyle w:val="3"/>
        <w:spacing w:before="5"/>
        <w:jc w:val="both"/>
      </w:pPr>
      <w:r w:rsidRPr="00DA161E">
        <w:t>Регулятивные УУД:</w:t>
      </w:r>
    </w:p>
    <w:p w:rsidR="009E1916" w:rsidRPr="00DA161E" w:rsidRDefault="00C21772" w:rsidP="00CD4F09">
      <w:pPr>
        <w:pStyle w:val="a3"/>
        <w:spacing w:line="274" w:lineRule="exact"/>
        <w:jc w:val="both"/>
      </w:pPr>
      <w:r w:rsidRPr="00DA161E">
        <w:t>-владеть языком предмета; - знают вклад выдающихся ученых в развитие генетики;</w:t>
      </w:r>
    </w:p>
    <w:p w:rsidR="009E1916" w:rsidRPr="00DA161E" w:rsidRDefault="00C21772" w:rsidP="00CD4F09">
      <w:pPr>
        <w:pStyle w:val="a3"/>
        <w:jc w:val="both"/>
      </w:pPr>
      <w:r w:rsidRPr="00DA161E">
        <w:t>-генетическую терминологию и символику;</w:t>
      </w:r>
    </w:p>
    <w:p w:rsidR="009E1916" w:rsidRPr="00DA161E" w:rsidRDefault="00C21772" w:rsidP="00CD4F09">
      <w:pPr>
        <w:pStyle w:val="a3"/>
        <w:jc w:val="both"/>
      </w:pPr>
      <w:r w:rsidRPr="00DA161E">
        <w:t>-знают влияние негативных факторов на генетические изменения;</w:t>
      </w:r>
    </w:p>
    <w:p w:rsidR="009E1916" w:rsidRPr="00DA161E" w:rsidRDefault="00C21772" w:rsidP="00CD4F09">
      <w:pPr>
        <w:pStyle w:val="a3"/>
        <w:jc w:val="both"/>
      </w:pPr>
      <w:r w:rsidRPr="00DA161E">
        <w:t>-несут знания окружающим о генетике: предупреждён - значит вооружен</w:t>
      </w:r>
    </w:p>
    <w:p w:rsidR="009E1916" w:rsidRPr="00DA161E" w:rsidRDefault="00C21772" w:rsidP="00CD4F09">
      <w:pPr>
        <w:pStyle w:val="3"/>
        <w:spacing w:before="5"/>
        <w:jc w:val="both"/>
      </w:pPr>
      <w:r w:rsidRPr="00DA161E">
        <w:t>Коммуникативные УУД:</w:t>
      </w:r>
    </w:p>
    <w:p w:rsidR="009E1916" w:rsidRPr="00DA161E" w:rsidRDefault="00C21772" w:rsidP="00CD4F09">
      <w:pPr>
        <w:pStyle w:val="a3"/>
        <w:spacing w:line="274" w:lineRule="exact"/>
        <w:jc w:val="both"/>
      </w:pPr>
      <w:r w:rsidRPr="00DA161E">
        <w:t>-учатся самостоятельно организовывать учебное взаимодействие в группе;</w:t>
      </w:r>
    </w:p>
    <w:p w:rsidR="009E1916" w:rsidRPr="00DA161E" w:rsidRDefault="00C21772" w:rsidP="00CD4F09">
      <w:pPr>
        <w:pStyle w:val="a3"/>
        <w:ind w:right="2069"/>
        <w:jc w:val="both"/>
      </w:pPr>
      <w:r w:rsidRPr="00DA161E">
        <w:t>-обсуждают результаты работы, вступают в диалог, участвуют в коллективном обсуждении;</w:t>
      </w:r>
    </w:p>
    <w:p w:rsidR="009E1916" w:rsidRPr="00DA161E" w:rsidRDefault="009E1916" w:rsidP="00CD4F09">
      <w:pPr>
        <w:jc w:val="both"/>
        <w:sectPr w:rsidR="009E1916" w:rsidRPr="00DA161E">
          <w:type w:val="continuous"/>
          <w:pgSz w:w="11910" w:h="16840"/>
          <w:pgMar w:top="980" w:right="0" w:bottom="280" w:left="240" w:header="720" w:footer="720" w:gutter="0"/>
          <w:cols w:space="720"/>
        </w:sectPr>
      </w:pPr>
    </w:p>
    <w:p w:rsidR="009E1916" w:rsidRPr="00DA161E" w:rsidRDefault="00C21772" w:rsidP="00CD4F09">
      <w:pPr>
        <w:pStyle w:val="a3"/>
        <w:spacing w:before="66"/>
        <w:ind w:right="1483"/>
        <w:jc w:val="both"/>
      </w:pPr>
      <w:r w:rsidRPr="00DA161E">
        <w:t>-работая по плану, сверять свои действия с целью и, при необходимости, исправлять ошибки самостоятельно;</w:t>
      </w:r>
    </w:p>
    <w:p w:rsidR="009E1916" w:rsidRPr="00DA161E" w:rsidRDefault="00C21772" w:rsidP="00CD4F09">
      <w:pPr>
        <w:pStyle w:val="a3"/>
        <w:ind w:right="2069"/>
        <w:jc w:val="both"/>
      </w:pPr>
      <w:r w:rsidRPr="00DA161E">
        <w:t>-проявляют готовность к обсуждению разных точек зрения и выработке общей (групповой) позиции;</w:t>
      </w:r>
    </w:p>
    <w:p w:rsidR="009E1916" w:rsidRPr="00DA161E" w:rsidRDefault="00C21772" w:rsidP="00CD4F09">
      <w:pPr>
        <w:pStyle w:val="a3"/>
        <w:spacing w:before="1"/>
        <w:jc w:val="both"/>
      </w:pPr>
      <w:r w:rsidRPr="00DA161E">
        <w:t>-умеют представлять конкретное содержание и сообщать его в устной форме;</w:t>
      </w:r>
    </w:p>
    <w:p w:rsidR="009E1916" w:rsidRPr="00DA161E" w:rsidRDefault="00C21772" w:rsidP="00CD4F09">
      <w:pPr>
        <w:pStyle w:val="a3"/>
        <w:jc w:val="both"/>
      </w:pPr>
      <w:r w:rsidRPr="00DA161E">
        <w:t>-обмениваются знаниями для принятия эффективных совместных решений;</w:t>
      </w:r>
    </w:p>
    <w:p w:rsidR="009E1916" w:rsidRPr="00DA161E" w:rsidRDefault="00C21772" w:rsidP="00CD4F09">
      <w:pPr>
        <w:pStyle w:val="a3"/>
        <w:jc w:val="both"/>
      </w:pPr>
      <w:r w:rsidRPr="00DA161E">
        <w:t>-умение работать в группах, обмениваться информацией с одноклассниками;</w:t>
      </w:r>
    </w:p>
    <w:p w:rsidR="009E1916" w:rsidRPr="00DA161E" w:rsidRDefault="00C21772" w:rsidP="00CD4F09">
      <w:pPr>
        <w:pStyle w:val="a3"/>
        <w:jc w:val="both"/>
      </w:pPr>
      <w:r w:rsidRPr="00DA161E">
        <w:t>-заполняют таблицу по результатам изучения различных классов веществ;</w:t>
      </w:r>
    </w:p>
    <w:p w:rsidR="009E1916" w:rsidRPr="00DA161E" w:rsidRDefault="00C21772" w:rsidP="00CD4F09">
      <w:pPr>
        <w:pStyle w:val="a3"/>
        <w:jc w:val="both"/>
      </w:pPr>
      <w:r w:rsidRPr="00DA161E">
        <w:t>-умеют представлять конкретное содержание и сообщать его;</w:t>
      </w:r>
    </w:p>
    <w:p w:rsidR="009E1916" w:rsidRPr="00DA161E" w:rsidRDefault="00C21772" w:rsidP="00CD4F09">
      <w:pPr>
        <w:pStyle w:val="a3"/>
        <w:jc w:val="both"/>
      </w:pPr>
      <w:r w:rsidRPr="00DA161E">
        <w:t>-интересуются чужим мнением и высказывают свое;</w:t>
      </w:r>
    </w:p>
    <w:p w:rsidR="009E1916" w:rsidRPr="00DA161E" w:rsidRDefault="00C21772" w:rsidP="00CD4F09">
      <w:pPr>
        <w:pStyle w:val="a3"/>
        <w:jc w:val="both"/>
      </w:pPr>
      <w:r w:rsidRPr="00DA161E">
        <w:t>-умеют слушать и слышать друг друга;</w:t>
      </w:r>
    </w:p>
    <w:p w:rsidR="009E1916" w:rsidRPr="00DA161E" w:rsidRDefault="00C21772" w:rsidP="00CD4F09">
      <w:pPr>
        <w:pStyle w:val="a3"/>
        <w:ind w:right="1499"/>
        <w:jc w:val="both"/>
      </w:pPr>
      <w:r w:rsidRPr="00DA161E">
        <w:t>-умеют представлять конкретное содержание и сообщать его в письменной и устной форме</w:t>
      </w:r>
    </w:p>
    <w:p w:rsidR="009E1916" w:rsidRPr="00DA161E" w:rsidRDefault="00C21772" w:rsidP="00CD4F09">
      <w:pPr>
        <w:pStyle w:val="a3"/>
        <w:ind w:right="1452"/>
        <w:jc w:val="both"/>
      </w:pPr>
      <w:r w:rsidRPr="00DA161E">
        <w:rPr>
          <w:b/>
        </w:rPr>
        <w:t xml:space="preserve">Предметные </w:t>
      </w:r>
      <w:r w:rsidRPr="00DA161E">
        <w:t>результаты характеризуют опыт учащихся в предметной деятельности, который приобретается и закрепляется в процессе освоения учебного предмета</w:t>
      </w:r>
    </w:p>
    <w:p w:rsidR="009E1916" w:rsidRPr="00DA161E" w:rsidRDefault="00C21772" w:rsidP="00CD4F09">
      <w:pPr>
        <w:pStyle w:val="a3"/>
        <w:jc w:val="both"/>
      </w:pPr>
      <w:r w:rsidRPr="00DA161E">
        <w:t>-знают символику, которая используется при решении задач;</w:t>
      </w:r>
    </w:p>
    <w:p w:rsidR="009E1916" w:rsidRPr="00DA161E" w:rsidRDefault="00C21772" w:rsidP="00CD4F09">
      <w:pPr>
        <w:pStyle w:val="a5"/>
        <w:numPr>
          <w:ilvl w:val="0"/>
          <w:numId w:val="104"/>
        </w:numPr>
        <w:tabs>
          <w:tab w:val="left" w:pos="1602"/>
        </w:tabs>
        <w:ind w:right="938" w:firstLine="0"/>
        <w:jc w:val="both"/>
        <w:rPr>
          <w:sz w:val="24"/>
        </w:rPr>
      </w:pPr>
      <w:r w:rsidRPr="00DA161E">
        <w:rPr>
          <w:sz w:val="24"/>
        </w:rPr>
        <w:t>принципы наследования: доминантность, рецессивность, аллельность, гены, сцепленные с полом, кроссинговер, эпистаз, комплементарность,</w:t>
      </w:r>
      <w:r w:rsidRPr="00DA161E">
        <w:rPr>
          <w:spacing w:val="-4"/>
          <w:sz w:val="24"/>
        </w:rPr>
        <w:t xml:space="preserve"> </w:t>
      </w:r>
      <w:r w:rsidRPr="00DA161E">
        <w:rPr>
          <w:sz w:val="24"/>
        </w:rPr>
        <w:t>полимерия;</w:t>
      </w:r>
    </w:p>
    <w:p w:rsidR="009E1916" w:rsidRPr="00DA161E" w:rsidRDefault="00C21772" w:rsidP="00CD4F09">
      <w:pPr>
        <w:pStyle w:val="a3"/>
        <w:jc w:val="both"/>
      </w:pPr>
      <w:r w:rsidRPr="00DA161E">
        <w:t>-законы наследования Грегора Менделя при моно-, ди-, полигибридном скрещивании.</w:t>
      </w:r>
    </w:p>
    <w:p w:rsidR="009E1916" w:rsidRPr="00DA161E" w:rsidRDefault="00C21772" w:rsidP="00CD4F09">
      <w:pPr>
        <w:pStyle w:val="a3"/>
        <w:jc w:val="both"/>
      </w:pPr>
      <w:r w:rsidRPr="00DA161E">
        <w:t>-умеют записывать схему скрещивания, с использованием генетической символики</w:t>
      </w:r>
    </w:p>
    <w:p w:rsidR="009E1916" w:rsidRPr="00DA161E" w:rsidRDefault="00C21772" w:rsidP="00CD4F09">
      <w:pPr>
        <w:pStyle w:val="a3"/>
        <w:spacing w:before="1"/>
        <w:ind w:right="1905"/>
        <w:jc w:val="both"/>
      </w:pPr>
      <w:r w:rsidRPr="00DA161E">
        <w:t>-умеют определять типы образующихся гамет у гетерозиготных и гомозиготных организмов при скрещивании, их число;</w:t>
      </w:r>
    </w:p>
    <w:p w:rsidR="009E1916" w:rsidRPr="00DA161E" w:rsidRDefault="00C21772" w:rsidP="00CD4F09">
      <w:pPr>
        <w:pStyle w:val="a3"/>
        <w:jc w:val="both"/>
      </w:pPr>
      <w:r w:rsidRPr="00DA161E">
        <w:t>-умеют составлять решётку Пеннета;</w:t>
      </w:r>
    </w:p>
    <w:p w:rsidR="009E1916" w:rsidRPr="00DA161E" w:rsidRDefault="00C21772" w:rsidP="00CD4F09">
      <w:pPr>
        <w:pStyle w:val="a3"/>
        <w:jc w:val="both"/>
      </w:pPr>
      <w:r w:rsidRPr="00DA161E">
        <w:t>-умеют определять соотношение генотипов и фенотипов при расщеплении;</w:t>
      </w:r>
    </w:p>
    <w:p w:rsidR="009E1916" w:rsidRPr="00DA161E" w:rsidRDefault="00C21772" w:rsidP="00CD4F09">
      <w:pPr>
        <w:pStyle w:val="a3"/>
        <w:jc w:val="both"/>
      </w:pPr>
      <w:r w:rsidRPr="00DA161E">
        <w:t>-умеют ориентироваться в наследовании при полном и неполном доминировании;</w:t>
      </w:r>
    </w:p>
    <w:p w:rsidR="009E1916" w:rsidRPr="00DA161E" w:rsidRDefault="00C21772" w:rsidP="00CD4F09">
      <w:pPr>
        <w:pStyle w:val="a3"/>
        <w:jc w:val="both"/>
      </w:pPr>
      <w:r w:rsidRPr="00DA161E">
        <w:t>-умеют работать в группе и индивидуально;</w:t>
      </w:r>
    </w:p>
    <w:p w:rsidR="009E1916" w:rsidRPr="00DA161E" w:rsidRDefault="00C21772" w:rsidP="00CD4F09">
      <w:pPr>
        <w:pStyle w:val="a3"/>
        <w:jc w:val="both"/>
      </w:pPr>
      <w:r w:rsidRPr="00DA161E">
        <w:t>-умеют самостоятельно составлять генетические задачи</w:t>
      </w:r>
    </w:p>
    <w:p w:rsidR="009E1916" w:rsidRPr="00DA161E" w:rsidRDefault="00C21772" w:rsidP="00CD4F09">
      <w:pPr>
        <w:pStyle w:val="3"/>
        <w:spacing w:before="5"/>
        <w:jc w:val="both"/>
      </w:pPr>
      <w:r w:rsidRPr="00DA161E">
        <w:t>Выпускник научится:</w:t>
      </w:r>
    </w:p>
    <w:p w:rsidR="009E1916" w:rsidRPr="00DA161E" w:rsidRDefault="00C21772" w:rsidP="00CD4F09">
      <w:pPr>
        <w:pStyle w:val="a3"/>
        <w:spacing w:line="274" w:lineRule="exact"/>
        <w:jc w:val="both"/>
      </w:pPr>
      <w:r w:rsidRPr="00DA161E">
        <w:t>-алгоритму решения генетических задач;</w:t>
      </w:r>
    </w:p>
    <w:p w:rsidR="009E1916" w:rsidRPr="00DA161E" w:rsidRDefault="00C21772" w:rsidP="00CD4F09">
      <w:pPr>
        <w:pStyle w:val="a3"/>
        <w:jc w:val="both"/>
      </w:pPr>
      <w:r w:rsidRPr="00DA161E">
        <w:t>-умению использования символики при решении генетических задач;</w:t>
      </w:r>
    </w:p>
    <w:p w:rsidR="009E1916" w:rsidRPr="00DA161E" w:rsidRDefault="00C21772" w:rsidP="00CD4F09">
      <w:pPr>
        <w:pStyle w:val="a3"/>
        <w:ind w:right="2018"/>
        <w:jc w:val="both"/>
      </w:pPr>
      <w:r w:rsidRPr="00DA161E">
        <w:t>-решать задачи на скрещивание: моногибридное, дигибридное, полигибридное, анализирующее, возвратное;</w:t>
      </w:r>
    </w:p>
    <w:p w:rsidR="009E1916" w:rsidRPr="00DA161E" w:rsidRDefault="00C21772" w:rsidP="00CD4F09">
      <w:pPr>
        <w:pStyle w:val="a3"/>
        <w:ind w:right="1171"/>
        <w:jc w:val="both"/>
      </w:pPr>
      <w:r w:rsidRPr="00DA161E">
        <w:t>-решать задачи на наследование, сцепленное с полом, кроссинговер, на взаимодействие неаллельных генов, на определение группы крови</w:t>
      </w:r>
    </w:p>
    <w:p w:rsidR="009E1916" w:rsidRPr="00DA161E" w:rsidRDefault="00C21772" w:rsidP="00CD4F09">
      <w:pPr>
        <w:pStyle w:val="3"/>
        <w:spacing w:before="5"/>
        <w:jc w:val="both"/>
      </w:pPr>
      <w:r w:rsidRPr="00DA161E">
        <w:t>Выпускник получит возможность научиться:</w:t>
      </w:r>
    </w:p>
    <w:p w:rsidR="009E1916" w:rsidRPr="00DA161E" w:rsidRDefault="00C21772" w:rsidP="00CD4F09">
      <w:pPr>
        <w:pStyle w:val="a3"/>
        <w:spacing w:line="274" w:lineRule="exact"/>
        <w:jc w:val="both"/>
      </w:pPr>
      <w:r w:rsidRPr="00DA161E">
        <w:t>-творческому подходу к поиску решений;</w:t>
      </w:r>
    </w:p>
    <w:p w:rsidR="009E1916" w:rsidRPr="00DA161E" w:rsidRDefault="00C21772" w:rsidP="00CD4F09">
      <w:pPr>
        <w:pStyle w:val="a3"/>
        <w:ind w:right="1413"/>
        <w:jc w:val="both"/>
      </w:pPr>
      <w:r w:rsidRPr="00DA161E">
        <w:t>-наиболее обстоятельному анализу материала с целью самостоятельного составления генетических задач и их решения;</w:t>
      </w:r>
    </w:p>
    <w:p w:rsidR="009E1916" w:rsidRPr="00DA161E" w:rsidRDefault="00C21772" w:rsidP="00CD4F09">
      <w:pPr>
        <w:pStyle w:val="a5"/>
        <w:numPr>
          <w:ilvl w:val="0"/>
          <w:numId w:val="104"/>
        </w:numPr>
        <w:tabs>
          <w:tab w:val="left" w:pos="1602"/>
        </w:tabs>
        <w:ind w:right="1437" w:firstLine="0"/>
        <w:jc w:val="both"/>
        <w:rPr>
          <w:sz w:val="24"/>
        </w:rPr>
      </w:pPr>
      <w:r w:rsidRPr="00DA161E">
        <w:rPr>
          <w:sz w:val="24"/>
        </w:rPr>
        <w:t>обобщить, систематизировать теоретические знания в области генетики, овладевать приёмами решения генетических</w:t>
      </w:r>
      <w:r w:rsidRPr="00DA161E">
        <w:rPr>
          <w:spacing w:val="-2"/>
          <w:sz w:val="24"/>
        </w:rPr>
        <w:t xml:space="preserve"> </w:t>
      </w:r>
      <w:r w:rsidRPr="00DA161E">
        <w:rPr>
          <w:sz w:val="24"/>
        </w:rPr>
        <w:t>задач;</w:t>
      </w:r>
    </w:p>
    <w:p w:rsidR="009E1916" w:rsidRPr="00DA161E" w:rsidRDefault="00C21772" w:rsidP="00CD4F09">
      <w:pPr>
        <w:pStyle w:val="a3"/>
        <w:spacing w:before="1"/>
        <w:ind w:right="1694"/>
        <w:jc w:val="both"/>
      </w:pPr>
      <w:r w:rsidRPr="00DA161E">
        <w:t>-разбираться в передаче наследственных признаков, задатков, в наследовании и проявлении каких-либо отклонений в организме</w:t>
      </w:r>
    </w:p>
    <w:p w:rsidR="009E1916" w:rsidRPr="00DA161E" w:rsidRDefault="00C21772" w:rsidP="00CD4F09">
      <w:pPr>
        <w:pStyle w:val="3"/>
        <w:spacing w:before="4" w:line="240" w:lineRule="auto"/>
        <w:ind w:left="5406" w:right="898" w:hanging="3887"/>
        <w:jc w:val="both"/>
      </w:pPr>
      <w:r w:rsidRPr="00DA161E">
        <w:t>Содержание курса внеурочной деятельности с указанием форм организации и видов деятельности</w:t>
      </w:r>
    </w:p>
    <w:p w:rsidR="009E1916" w:rsidRPr="00DA161E" w:rsidRDefault="00C21772" w:rsidP="00CD4F09">
      <w:pPr>
        <w:spacing w:line="274" w:lineRule="exact"/>
        <w:ind w:left="1462"/>
        <w:jc w:val="both"/>
        <w:rPr>
          <w:b/>
          <w:sz w:val="24"/>
        </w:rPr>
      </w:pPr>
      <w:r w:rsidRPr="00DA161E">
        <w:rPr>
          <w:b/>
          <w:sz w:val="24"/>
        </w:rPr>
        <w:t>Тема 1. Введение(1 ч)</w:t>
      </w:r>
    </w:p>
    <w:p w:rsidR="009E1916" w:rsidRPr="00DA161E" w:rsidRDefault="00C21772" w:rsidP="00CD4F09">
      <w:pPr>
        <w:pStyle w:val="a3"/>
        <w:ind w:right="1271"/>
        <w:jc w:val="both"/>
      </w:pPr>
      <w:r w:rsidRPr="00DA161E">
        <w:t>Цели и задачи курса. Место и роль генетики в системе биологических знаний. Методы исследования, используемые в генетике.</w:t>
      </w:r>
    </w:p>
    <w:p w:rsidR="009E1916" w:rsidRPr="00DA161E" w:rsidRDefault="00C21772" w:rsidP="00CD4F09">
      <w:pPr>
        <w:pStyle w:val="3"/>
        <w:spacing w:line="240" w:lineRule="auto"/>
        <w:jc w:val="both"/>
      </w:pPr>
      <w:r w:rsidRPr="00DA161E">
        <w:t xml:space="preserve">Тема 2. </w:t>
      </w:r>
      <w:r w:rsidRPr="00DA161E">
        <w:rPr>
          <w:b w:val="0"/>
        </w:rPr>
        <w:t>.</w:t>
      </w:r>
      <w:r w:rsidRPr="00DA161E">
        <w:t>Генетика и современность (4 ч.)</w:t>
      </w:r>
    </w:p>
    <w:p w:rsidR="009E1916" w:rsidRPr="00DA161E" w:rsidRDefault="00C21772" w:rsidP="00CD4F09">
      <w:pPr>
        <w:pStyle w:val="a5"/>
        <w:numPr>
          <w:ilvl w:val="0"/>
          <w:numId w:val="95"/>
        </w:numPr>
        <w:tabs>
          <w:tab w:val="left" w:pos="2246"/>
          <w:tab w:val="left" w:pos="2247"/>
        </w:tabs>
        <w:jc w:val="both"/>
        <w:rPr>
          <w:sz w:val="24"/>
        </w:rPr>
      </w:pPr>
      <w:r w:rsidRPr="00DA161E">
        <w:rPr>
          <w:sz w:val="24"/>
        </w:rPr>
        <w:t>«Методы изучения генетики</w:t>
      </w:r>
      <w:r w:rsidRPr="00DA161E">
        <w:rPr>
          <w:spacing w:val="-2"/>
          <w:sz w:val="24"/>
        </w:rPr>
        <w:t xml:space="preserve"> </w:t>
      </w:r>
      <w:r w:rsidRPr="00DA161E">
        <w:rPr>
          <w:sz w:val="24"/>
        </w:rPr>
        <w:t>человека».</w:t>
      </w:r>
    </w:p>
    <w:p w:rsidR="009E1916" w:rsidRPr="00DA161E" w:rsidRDefault="00C21772" w:rsidP="00CD4F09">
      <w:pPr>
        <w:pStyle w:val="a5"/>
        <w:numPr>
          <w:ilvl w:val="0"/>
          <w:numId w:val="95"/>
        </w:numPr>
        <w:tabs>
          <w:tab w:val="left" w:pos="2182"/>
        </w:tabs>
        <w:ind w:left="2182" w:hanging="360"/>
        <w:jc w:val="both"/>
        <w:rPr>
          <w:sz w:val="24"/>
        </w:rPr>
      </w:pPr>
      <w:r w:rsidRPr="00DA161E">
        <w:rPr>
          <w:sz w:val="24"/>
        </w:rPr>
        <w:t>«Механизмы наследования различных признаков у</w:t>
      </w:r>
      <w:r w:rsidRPr="00DA161E">
        <w:rPr>
          <w:spacing w:val="-3"/>
          <w:sz w:val="24"/>
        </w:rPr>
        <w:t xml:space="preserve"> </w:t>
      </w:r>
      <w:r w:rsidRPr="00DA161E">
        <w:rPr>
          <w:sz w:val="24"/>
        </w:rPr>
        <w:t>человека».</w:t>
      </w:r>
    </w:p>
    <w:p w:rsidR="009E1916" w:rsidRPr="00DA161E" w:rsidRDefault="00C21772" w:rsidP="00CD4F09">
      <w:pPr>
        <w:pStyle w:val="a5"/>
        <w:numPr>
          <w:ilvl w:val="0"/>
          <w:numId w:val="95"/>
        </w:numPr>
        <w:tabs>
          <w:tab w:val="left" w:pos="2182"/>
        </w:tabs>
        <w:ind w:left="2182" w:hanging="360"/>
        <w:jc w:val="both"/>
        <w:rPr>
          <w:sz w:val="24"/>
        </w:rPr>
      </w:pPr>
      <w:r w:rsidRPr="00DA161E">
        <w:rPr>
          <w:sz w:val="24"/>
        </w:rPr>
        <w:t>«Достижения и перспективы развития медицинской</w:t>
      </w:r>
      <w:r w:rsidRPr="00DA161E">
        <w:rPr>
          <w:spacing w:val="-6"/>
          <w:sz w:val="24"/>
        </w:rPr>
        <w:t xml:space="preserve"> </w:t>
      </w:r>
      <w:r w:rsidRPr="00DA161E">
        <w:rPr>
          <w:sz w:val="24"/>
        </w:rPr>
        <w:t>генетики».</w:t>
      </w:r>
    </w:p>
    <w:p w:rsidR="009E1916" w:rsidRPr="00DA161E" w:rsidRDefault="00C21772" w:rsidP="00CD4F09">
      <w:pPr>
        <w:pStyle w:val="a5"/>
        <w:numPr>
          <w:ilvl w:val="0"/>
          <w:numId w:val="95"/>
        </w:numPr>
        <w:tabs>
          <w:tab w:val="left" w:pos="2182"/>
        </w:tabs>
        <w:ind w:left="2182" w:hanging="360"/>
        <w:jc w:val="both"/>
        <w:rPr>
          <w:sz w:val="24"/>
        </w:rPr>
      </w:pPr>
      <w:r w:rsidRPr="00DA161E">
        <w:rPr>
          <w:sz w:val="24"/>
        </w:rPr>
        <w:t>«Генотип как целостная система взаимодействующих</w:t>
      </w:r>
      <w:r w:rsidRPr="00DA161E">
        <w:rPr>
          <w:spacing w:val="4"/>
          <w:sz w:val="24"/>
        </w:rPr>
        <w:t xml:space="preserve"> </w:t>
      </w:r>
      <w:r w:rsidRPr="00DA161E">
        <w:rPr>
          <w:sz w:val="24"/>
        </w:rPr>
        <w:t>генов».</w:t>
      </w:r>
    </w:p>
    <w:p w:rsidR="009E1916" w:rsidRPr="00DA161E" w:rsidRDefault="009E1916" w:rsidP="00CD4F09">
      <w:pPr>
        <w:jc w:val="both"/>
        <w:rPr>
          <w:sz w:val="24"/>
        </w:rPr>
        <w:sectPr w:rsidR="009E1916" w:rsidRPr="00DA161E">
          <w:pgSz w:w="11910" w:h="16840"/>
          <w:pgMar w:top="1040" w:right="0" w:bottom="1200" w:left="240" w:header="0" w:footer="922" w:gutter="0"/>
          <w:cols w:space="720"/>
        </w:sectPr>
      </w:pPr>
    </w:p>
    <w:p w:rsidR="009E1916" w:rsidRPr="00DA161E" w:rsidRDefault="00C21772" w:rsidP="00CD4F09">
      <w:pPr>
        <w:pStyle w:val="3"/>
        <w:spacing w:before="71"/>
        <w:jc w:val="both"/>
      </w:pPr>
      <w:r w:rsidRPr="00DA161E">
        <w:t>Тема 3. Менделеевская генетика (10 ч).</w:t>
      </w:r>
    </w:p>
    <w:p w:rsidR="009E1916" w:rsidRPr="00DA161E" w:rsidRDefault="00C21772" w:rsidP="00CD4F09">
      <w:pPr>
        <w:pStyle w:val="a3"/>
        <w:ind w:right="1169"/>
        <w:jc w:val="both"/>
      </w:pPr>
      <w:r w:rsidRPr="00DA161E">
        <w:t>Моногибридное скрещивание. Полное и неполное доминирование. Анализирующее и возвратное скрещивание. Дигибридное и полигибридное скрещивание. Статистический характер наследования.</w:t>
      </w:r>
    </w:p>
    <w:p w:rsidR="009E1916" w:rsidRPr="00DA161E" w:rsidRDefault="00C21772" w:rsidP="00CD4F09">
      <w:pPr>
        <w:pStyle w:val="a3"/>
        <w:jc w:val="both"/>
      </w:pPr>
      <w:r w:rsidRPr="00DA161E">
        <w:t>Практические работы:</w:t>
      </w:r>
    </w:p>
    <w:p w:rsidR="009E1916" w:rsidRPr="00DA161E" w:rsidRDefault="00C21772" w:rsidP="00CD4F09">
      <w:pPr>
        <w:pStyle w:val="a5"/>
        <w:numPr>
          <w:ilvl w:val="0"/>
          <w:numId w:val="94"/>
        </w:numPr>
        <w:tabs>
          <w:tab w:val="left" w:pos="2182"/>
        </w:tabs>
        <w:jc w:val="both"/>
        <w:rPr>
          <w:sz w:val="24"/>
        </w:rPr>
      </w:pPr>
      <w:r w:rsidRPr="00DA161E">
        <w:rPr>
          <w:sz w:val="24"/>
        </w:rPr>
        <w:t>Решение задач на моногибридное</w:t>
      </w:r>
      <w:r w:rsidRPr="00DA161E">
        <w:rPr>
          <w:spacing w:val="-5"/>
          <w:sz w:val="24"/>
        </w:rPr>
        <w:t xml:space="preserve"> </w:t>
      </w:r>
      <w:r w:rsidRPr="00DA161E">
        <w:rPr>
          <w:sz w:val="24"/>
        </w:rPr>
        <w:t>скрещивание.</w:t>
      </w:r>
    </w:p>
    <w:p w:rsidR="009E1916" w:rsidRPr="00DA161E" w:rsidRDefault="00C21772" w:rsidP="00CD4F09">
      <w:pPr>
        <w:pStyle w:val="a5"/>
        <w:numPr>
          <w:ilvl w:val="0"/>
          <w:numId w:val="94"/>
        </w:numPr>
        <w:tabs>
          <w:tab w:val="left" w:pos="2182"/>
        </w:tabs>
        <w:jc w:val="both"/>
        <w:rPr>
          <w:sz w:val="24"/>
        </w:rPr>
      </w:pPr>
      <w:r w:rsidRPr="00DA161E">
        <w:rPr>
          <w:sz w:val="24"/>
        </w:rPr>
        <w:t>Решение задач «Полное и неполное</w:t>
      </w:r>
      <w:r w:rsidRPr="00DA161E">
        <w:rPr>
          <w:spacing w:val="-2"/>
          <w:sz w:val="24"/>
        </w:rPr>
        <w:t xml:space="preserve"> </w:t>
      </w:r>
      <w:r w:rsidRPr="00DA161E">
        <w:rPr>
          <w:sz w:val="24"/>
        </w:rPr>
        <w:t>доминирование».</w:t>
      </w:r>
    </w:p>
    <w:p w:rsidR="009E1916" w:rsidRPr="00DA161E" w:rsidRDefault="00C21772" w:rsidP="00CD4F09">
      <w:pPr>
        <w:pStyle w:val="a5"/>
        <w:numPr>
          <w:ilvl w:val="0"/>
          <w:numId w:val="94"/>
        </w:numPr>
        <w:tabs>
          <w:tab w:val="left" w:pos="2182"/>
        </w:tabs>
        <w:jc w:val="both"/>
        <w:rPr>
          <w:sz w:val="24"/>
        </w:rPr>
      </w:pPr>
      <w:r w:rsidRPr="00DA161E">
        <w:rPr>
          <w:sz w:val="24"/>
        </w:rPr>
        <w:t>Решение задач на анализирующее</w:t>
      </w:r>
      <w:r w:rsidRPr="00DA161E">
        <w:rPr>
          <w:spacing w:val="-5"/>
          <w:sz w:val="24"/>
        </w:rPr>
        <w:t xml:space="preserve"> </w:t>
      </w:r>
      <w:r w:rsidRPr="00DA161E">
        <w:rPr>
          <w:sz w:val="24"/>
        </w:rPr>
        <w:t>скрещивание</w:t>
      </w:r>
    </w:p>
    <w:p w:rsidR="009E1916" w:rsidRPr="00DA161E" w:rsidRDefault="00C21772" w:rsidP="00CD4F09">
      <w:pPr>
        <w:pStyle w:val="a5"/>
        <w:numPr>
          <w:ilvl w:val="0"/>
          <w:numId w:val="94"/>
        </w:numPr>
        <w:tabs>
          <w:tab w:val="left" w:pos="2182"/>
        </w:tabs>
        <w:jc w:val="both"/>
        <w:rPr>
          <w:sz w:val="24"/>
        </w:rPr>
      </w:pPr>
      <w:r w:rsidRPr="00DA161E">
        <w:rPr>
          <w:sz w:val="24"/>
        </w:rPr>
        <w:t>Решение задач на Дигибридное и полигибридное</w:t>
      </w:r>
      <w:r w:rsidRPr="00DA161E">
        <w:rPr>
          <w:spacing w:val="-9"/>
          <w:sz w:val="24"/>
        </w:rPr>
        <w:t xml:space="preserve"> </w:t>
      </w:r>
      <w:r w:rsidRPr="00DA161E">
        <w:rPr>
          <w:sz w:val="24"/>
        </w:rPr>
        <w:t>скрещивание.</w:t>
      </w:r>
    </w:p>
    <w:p w:rsidR="009E1916" w:rsidRPr="00DA161E" w:rsidRDefault="00C21772" w:rsidP="00CD4F09">
      <w:pPr>
        <w:pStyle w:val="3"/>
        <w:spacing w:before="3"/>
        <w:jc w:val="both"/>
      </w:pPr>
      <w:r w:rsidRPr="00DA161E">
        <w:t>Тема 4. Взаимодействие генов (4 ч).</w:t>
      </w:r>
    </w:p>
    <w:p w:rsidR="009E1916" w:rsidRPr="00DA161E" w:rsidRDefault="00C21772" w:rsidP="00CD4F09">
      <w:pPr>
        <w:pStyle w:val="a3"/>
        <w:ind w:right="909"/>
        <w:jc w:val="both"/>
      </w:pPr>
      <w:r w:rsidRPr="00DA161E">
        <w:t>Взаимодействие аллельных генов. Взаимодействие неаллельных генов: комплиментарность, эпистаз, полимерия, плейотропия, модифицирующее действие генов. Практическая работа:</w:t>
      </w:r>
    </w:p>
    <w:p w:rsidR="009E1916" w:rsidRPr="00DA161E" w:rsidRDefault="00C21772" w:rsidP="00CD4F09">
      <w:pPr>
        <w:pStyle w:val="a3"/>
        <w:ind w:left="1822"/>
        <w:jc w:val="both"/>
      </w:pPr>
      <w:r w:rsidRPr="00DA161E">
        <w:t>1. Решение задач на взаимодействие генов.</w:t>
      </w:r>
    </w:p>
    <w:p w:rsidR="009E1916" w:rsidRPr="00DA161E" w:rsidRDefault="00C21772" w:rsidP="00CD4F09">
      <w:pPr>
        <w:spacing w:before="5" w:line="237" w:lineRule="auto"/>
        <w:ind w:left="1462" w:right="1118"/>
        <w:jc w:val="both"/>
        <w:rPr>
          <w:sz w:val="24"/>
        </w:rPr>
      </w:pPr>
      <w:r w:rsidRPr="00DA161E">
        <w:rPr>
          <w:b/>
          <w:sz w:val="24"/>
        </w:rPr>
        <w:t xml:space="preserve">Тема 5. Наследование признаков, сцепленных с полом. Генетика пола (4 ч). </w:t>
      </w:r>
      <w:r w:rsidRPr="00DA161E">
        <w:rPr>
          <w:sz w:val="24"/>
        </w:rPr>
        <w:t>Варианты определения пола. Хромосомное определение пола. Наследование признаков, сцепленных с полом.</w:t>
      </w:r>
    </w:p>
    <w:p w:rsidR="009E1916" w:rsidRPr="00DA161E" w:rsidRDefault="00C21772" w:rsidP="00CD4F09">
      <w:pPr>
        <w:pStyle w:val="a3"/>
        <w:spacing w:before="1"/>
        <w:jc w:val="both"/>
      </w:pPr>
      <w:r w:rsidRPr="00DA161E">
        <w:t>Практическая работа:</w:t>
      </w:r>
    </w:p>
    <w:p w:rsidR="009E1916" w:rsidRPr="00DA161E" w:rsidRDefault="00C21772" w:rsidP="00CD4F09">
      <w:pPr>
        <w:pStyle w:val="a3"/>
        <w:spacing w:before="1"/>
        <w:ind w:left="1822"/>
        <w:jc w:val="both"/>
      </w:pPr>
      <w:r w:rsidRPr="00DA161E">
        <w:t>1.   Решение задач на наследование признаков, сцепленных с</w:t>
      </w:r>
      <w:r w:rsidRPr="00DA161E">
        <w:rPr>
          <w:spacing w:val="-23"/>
        </w:rPr>
        <w:t xml:space="preserve"> </w:t>
      </w:r>
      <w:r w:rsidRPr="00DA161E">
        <w:t>полом.</w:t>
      </w:r>
    </w:p>
    <w:p w:rsidR="009E1916" w:rsidRPr="00DA161E" w:rsidRDefault="00C21772" w:rsidP="00CD4F09">
      <w:pPr>
        <w:pStyle w:val="3"/>
        <w:spacing w:before="4"/>
        <w:jc w:val="both"/>
      </w:pPr>
      <w:r w:rsidRPr="00DA161E">
        <w:t>Тема 6. Сцепление генов и кроссинговер. Генетические карты (4</w:t>
      </w:r>
      <w:r w:rsidRPr="00DA161E">
        <w:rPr>
          <w:spacing w:val="-24"/>
        </w:rPr>
        <w:t xml:space="preserve"> </w:t>
      </w:r>
      <w:r w:rsidRPr="00DA161E">
        <w:t>ч).</w:t>
      </w:r>
    </w:p>
    <w:p w:rsidR="009E1916" w:rsidRPr="00DA161E" w:rsidRDefault="00C21772" w:rsidP="00CD4F09">
      <w:pPr>
        <w:pStyle w:val="a3"/>
        <w:ind w:right="1083"/>
        <w:jc w:val="both"/>
      </w:pPr>
      <w:r w:rsidRPr="00DA161E">
        <w:t>Хромосомная теория наследственности. Поведение хромосом как основа независимого распределения. Сцепление. Кроссинговер и частота рекомбинаций. Генетические карты. Группы сцепления и хромосомы.</w:t>
      </w:r>
    </w:p>
    <w:p w:rsidR="009E1916" w:rsidRPr="00DA161E" w:rsidRDefault="00C21772" w:rsidP="00CD4F09">
      <w:pPr>
        <w:pStyle w:val="a3"/>
        <w:jc w:val="both"/>
      </w:pPr>
      <w:r w:rsidRPr="00DA161E">
        <w:t>Практическая работа:</w:t>
      </w:r>
    </w:p>
    <w:p w:rsidR="009E1916" w:rsidRPr="00DA161E" w:rsidRDefault="00C21772" w:rsidP="00CD4F09">
      <w:pPr>
        <w:pStyle w:val="a3"/>
        <w:jc w:val="both"/>
      </w:pPr>
      <w:r w:rsidRPr="00DA161E">
        <w:t>1. Решение задач на сцепленное наследование генов.</w:t>
      </w:r>
    </w:p>
    <w:p w:rsidR="009E1916" w:rsidRPr="00DA161E" w:rsidRDefault="00C21772" w:rsidP="00CD4F09">
      <w:pPr>
        <w:pStyle w:val="3"/>
        <w:spacing w:before="3"/>
        <w:jc w:val="both"/>
      </w:pPr>
      <w:r w:rsidRPr="00DA161E">
        <w:t>Тема 7. Анализ родословных (6 ч).</w:t>
      </w:r>
    </w:p>
    <w:p w:rsidR="009E1916" w:rsidRPr="00DA161E" w:rsidRDefault="00C21772" w:rsidP="00CD4F09">
      <w:pPr>
        <w:pStyle w:val="a3"/>
        <w:ind w:right="1376"/>
        <w:jc w:val="both"/>
      </w:pPr>
      <w:r w:rsidRPr="00DA161E">
        <w:t>Генеалогический метод и его этапы. Правила составления графического изображения родословной. Типы наследования признаков: аутосомно-доминантный, аутосомно- рецессивный, рецессивный Х – сцепленный, доминантный Х – сцепленный, Y – сцепленный, или голандрический.</w:t>
      </w:r>
    </w:p>
    <w:p w:rsidR="009E1916" w:rsidRPr="00DA161E" w:rsidRDefault="00C21772" w:rsidP="00CD4F09">
      <w:pPr>
        <w:pStyle w:val="a3"/>
        <w:jc w:val="both"/>
      </w:pPr>
      <w:r w:rsidRPr="00DA161E">
        <w:t>Практическая работа:</w:t>
      </w:r>
    </w:p>
    <w:p w:rsidR="009E1916" w:rsidRPr="00DA161E" w:rsidRDefault="00C21772" w:rsidP="00CD4F09">
      <w:pPr>
        <w:pStyle w:val="a5"/>
        <w:numPr>
          <w:ilvl w:val="0"/>
          <w:numId w:val="93"/>
        </w:numPr>
        <w:tabs>
          <w:tab w:val="left" w:pos="1647"/>
        </w:tabs>
        <w:ind w:right="4716" w:firstLine="0"/>
        <w:jc w:val="both"/>
        <w:rPr>
          <w:sz w:val="24"/>
        </w:rPr>
      </w:pPr>
      <w:r w:rsidRPr="00DA161E">
        <w:rPr>
          <w:sz w:val="24"/>
        </w:rPr>
        <w:t>«Анализ материала для родословной своей семьи». ( выполняется</w:t>
      </w:r>
      <w:r w:rsidRPr="00DA161E">
        <w:rPr>
          <w:spacing w:val="-1"/>
          <w:sz w:val="24"/>
        </w:rPr>
        <w:t xml:space="preserve"> </w:t>
      </w:r>
      <w:r w:rsidRPr="00DA161E">
        <w:rPr>
          <w:sz w:val="24"/>
        </w:rPr>
        <w:t>дома</w:t>
      </w:r>
    </w:p>
    <w:p w:rsidR="009E1916" w:rsidRPr="00DA161E" w:rsidRDefault="00C21772" w:rsidP="00CD4F09">
      <w:pPr>
        <w:pStyle w:val="a5"/>
        <w:numPr>
          <w:ilvl w:val="0"/>
          <w:numId w:val="93"/>
        </w:numPr>
        <w:tabs>
          <w:tab w:val="left" w:pos="1644"/>
        </w:tabs>
        <w:ind w:left="1643" w:hanging="182"/>
        <w:jc w:val="both"/>
        <w:rPr>
          <w:sz w:val="24"/>
        </w:rPr>
      </w:pPr>
      <w:r w:rsidRPr="00DA161E">
        <w:rPr>
          <w:sz w:val="24"/>
        </w:rPr>
        <w:t>Решение задач по теме: «Составление родословной своей</w:t>
      </w:r>
      <w:r w:rsidRPr="00DA161E">
        <w:rPr>
          <w:spacing w:val="-2"/>
          <w:sz w:val="24"/>
        </w:rPr>
        <w:t xml:space="preserve"> </w:t>
      </w:r>
      <w:r w:rsidRPr="00DA161E">
        <w:rPr>
          <w:sz w:val="24"/>
        </w:rPr>
        <w:t>семьи».</w:t>
      </w:r>
    </w:p>
    <w:p w:rsidR="009E1916" w:rsidRPr="00DA161E" w:rsidRDefault="00C21772" w:rsidP="00CD4F09">
      <w:pPr>
        <w:pStyle w:val="3"/>
        <w:spacing w:before="3"/>
        <w:jc w:val="both"/>
      </w:pPr>
      <w:r w:rsidRPr="00DA161E">
        <w:t>Тема 8. Заключение (2ч).</w:t>
      </w:r>
    </w:p>
    <w:p w:rsidR="009E1916" w:rsidRPr="00DA161E" w:rsidRDefault="00C21772" w:rsidP="00CD4F09">
      <w:pPr>
        <w:pStyle w:val="a3"/>
        <w:ind w:right="3146"/>
        <w:jc w:val="both"/>
      </w:pPr>
      <w:r w:rsidRPr="00DA161E">
        <w:t>Защита рефератов и творческих проектов. Подведение итогов курса. Темы проектов:</w:t>
      </w:r>
    </w:p>
    <w:p w:rsidR="009E1916" w:rsidRPr="00DA161E" w:rsidRDefault="00C21772" w:rsidP="00CD4F09">
      <w:pPr>
        <w:pStyle w:val="a3"/>
        <w:jc w:val="both"/>
      </w:pPr>
      <w:r w:rsidRPr="00DA161E">
        <w:t>«Генеалогические древа семей с распространенными наследственными заболеваниями».</w:t>
      </w:r>
    </w:p>
    <w:p w:rsidR="009E1916" w:rsidRPr="00DA161E" w:rsidRDefault="00C21772" w:rsidP="00CD4F09">
      <w:pPr>
        <w:pStyle w:val="a3"/>
        <w:jc w:val="both"/>
      </w:pPr>
      <w:r w:rsidRPr="00DA161E">
        <w:t>«Родословные древа известных людей».</w:t>
      </w:r>
    </w:p>
    <w:p w:rsidR="009E1916" w:rsidRPr="00DA161E" w:rsidRDefault="00C21772" w:rsidP="00CD4F09">
      <w:pPr>
        <w:pStyle w:val="a3"/>
        <w:jc w:val="both"/>
      </w:pPr>
      <w:r w:rsidRPr="00DA161E">
        <w:t>«Родословные древа своей семьи».</w:t>
      </w:r>
    </w:p>
    <w:p w:rsidR="009E1916" w:rsidRPr="00DA161E" w:rsidRDefault="00C21772" w:rsidP="00CD4F09">
      <w:pPr>
        <w:spacing w:before="3" w:after="4"/>
        <w:ind w:left="4570"/>
        <w:jc w:val="both"/>
        <w:rPr>
          <w:b/>
          <w:sz w:val="24"/>
        </w:rPr>
      </w:pPr>
      <w:r w:rsidRPr="00DA161E">
        <w:rPr>
          <w:b/>
          <w:sz w:val="24"/>
        </w:rPr>
        <w:t>Тематическое планирование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5531"/>
        <w:gridCol w:w="1418"/>
        <w:gridCol w:w="1416"/>
      </w:tblGrid>
      <w:tr w:rsidR="009E1916" w:rsidRPr="00DA161E">
        <w:trPr>
          <w:trHeight w:val="827"/>
        </w:trPr>
        <w:tc>
          <w:tcPr>
            <w:tcW w:w="816" w:type="dxa"/>
          </w:tcPr>
          <w:p w:rsidR="009E1916" w:rsidRPr="00DA161E" w:rsidRDefault="00C21772" w:rsidP="00CD4F09">
            <w:pPr>
              <w:pStyle w:val="TableParagraph"/>
              <w:ind w:left="150" w:right="140" w:firstLine="2"/>
              <w:jc w:val="both"/>
              <w:rPr>
                <w:b/>
                <w:sz w:val="24"/>
              </w:rPr>
            </w:pPr>
            <w:r w:rsidRPr="00DA161E">
              <w:rPr>
                <w:b/>
                <w:sz w:val="24"/>
              </w:rPr>
              <w:t>№ урок</w:t>
            </w:r>
          </w:p>
          <w:p w:rsidR="009E1916" w:rsidRPr="00DA161E" w:rsidRDefault="00C21772" w:rsidP="00CD4F09">
            <w:pPr>
              <w:pStyle w:val="TableParagraph"/>
              <w:spacing w:line="259" w:lineRule="exact"/>
              <w:ind w:left="9"/>
              <w:jc w:val="both"/>
              <w:rPr>
                <w:b/>
                <w:sz w:val="24"/>
              </w:rPr>
            </w:pPr>
            <w:r w:rsidRPr="00DA161E">
              <w:rPr>
                <w:b/>
                <w:sz w:val="24"/>
              </w:rPr>
              <w:t>а</w:t>
            </w:r>
          </w:p>
        </w:tc>
        <w:tc>
          <w:tcPr>
            <w:tcW w:w="5531" w:type="dxa"/>
          </w:tcPr>
          <w:p w:rsidR="009E1916" w:rsidRPr="00DA161E" w:rsidRDefault="00C21772" w:rsidP="00CD4F09">
            <w:pPr>
              <w:pStyle w:val="TableParagraph"/>
              <w:spacing w:line="273" w:lineRule="exact"/>
              <w:ind w:left="2468" w:right="2462"/>
              <w:jc w:val="both"/>
              <w:rPr>
                <w:b/>
                <w:sz w:val="24"/>
              </w:rPr>
            </w:pPr>
            <w:r w:rsidRPr="00DA161E">
              <w:rPr>
                <w:b/>
                <w:sz w:val="24"/>
              </w:rPr>
              <w:t>Тема</w:t>
            </w:r>
          </w:p>
        </w:tc>
        <w:tc>
          <w:tcPr>
            <w:tcW w:w="1418" w:type="dxa"/>
          </w:tcPr>
          <w:p w:rsidR="009E1916" w:rsidRPr="00DA161E" w:rsidRDefault="00C21772" w:rsidP="00CD4F09">
            <w:pPr>
              <w:pStyle w:val="TableParagraph"/>
              <w:ind w:left="107" w:right="522"/>
              <w:jc w:val="both"/>
              <w:rPr>
                <w:b/>
                <w:sz w:val="24"/>
              </w:rPr>
            </w:pPr>
            <w:r w:rsidRPr="00DA161E">
              <w:rPr>
                <w:b/>
                <w:sz w:val="24"/>
              </w:rPr>
              <w:t>Кол-во часов</w:t>
            </w:r>
          </w:p>
        </w:tc>
        <w:tc>
          <w:tcPr>
            <w:tcW w:w="1416" w:type="dxa"/>
          </w:tcPr>
          <w:p w:rsidR="009E1916" w:rsidRPr="00DA161E" w:rsidRDefault="00C21772" w:rsidP="00CD4F09">
            <w:pPr>
              <w:pStyle w:val="TableParagraph"/>
              <w:ind w:left="105" w:right="248"/>
              <w:jc w:val="both"/>
              <w:rPr>
                <w:b/>
                <w:sz w:val="24"/>
              </w:rPr>
            </w:pPr>
            <w:r w:rsidRPr="00DA161E">
              <w:rPr>
                <w:b/>
                <w:sz w:val="24"/>
              </w:rPr>
              <w:t>Формы контроля</w:t>
            </w:r>
          </w:p>
        </w:tc>
      </w:tr>
      <w:tr w:rsidR="009E1916" w:rsidRPr="00DA161E">
        <w:trPr>
          <w:trHeight w:val="827"/>
        </w:trPr>
        <w:tc>
          <w:tcPr>
            <w:tcW w:w="816" w:type="dxa"/>
          </w:tcPr>
          <w:p w:rsidR="009E1916" w:rsidRPr="00DA161E" w:rsidRDefault="00C21772" w:rsidP="00CD4F09">
            <w:pPr>
              <w:pStyle w:val="TableParagraph"/>
              <w:spacing w:line="268" w:lineRule="exact"/>
              <w:ind w:left="9"/>
              <w:jc w:val="both"/>
              <w:rPr>
                <w:sz w:val="24"/>
              </w:rPr>
            </w:pPr>
            <w:r w:rsidRPr="00DA161E">
              <w:rPr>
                <w:sz w:val="24"/>
              </w:rPr>
              <w:t>1</w:t>
            </w:r>
          </w:p>
        </w:tc>
        <w:tc>
          <w:tcPr>
            <w:tcW w:w="5531" w:type="dxa"/>
          </w:tcPr>
          <w:p w:rsidR="009E1916" w:rsidRPr="00DA161E" w:rsidRDefault="00C21772" w:rsidP="00CD4F09">
            <w:pPr>
              <w:pStyle w:val="TableParagraph"/>
              <w:tabs>
                <w:tab w:val="left" w:pos="1369"/>
                <w:tab w:val="left" w:pos="3362"/>
                <w:tab w:val="left" w:pos="4590"/>
              </w:tabs>
              <w:ind w:left="107" w:right="100"/>
              <w:jc w:val="both"/>
              <w:rPr>
                <w:sz w:val="24"/>
              </w:rPr>
            </w:pPr>
            <w:r w:rsidRPr="00DA161E">
              <w:rPr>
                <w:sz w:val="24"/>
              </w:rPr>
              <w:t>Цели и задачи курса. Место и роль генетики в системе</w:t>
            </w:r>
            <w:r w:rsidRPr="00DA161E">
              <w:rPr>
                <w:sz w:val="24"/>
              </w:rPr>
              <w:tab/>
              <w:t>биологических</w:t>
            </w:r>
            <w:r w:rsidRPr="00DA161E">
              <w:rPr>
                <w:sz w:val="24"/>
              </w:rPr>
              <w:tab/>
              <w:t>знаний.</w:t>
            </w:r>
            <w:r w:rsidRPr="00DA161E">
              <w:rPr>
                <w:sz w:val="24"/>
              </w:rPr>
              <w:tab/>
            </w:r>
            <w:r w:rsidRPr="00DA161E">
              <w:rPr>
                <w:spacing w:val="-3"/>
                <w:sz w:val="24"/>
              </w:rPr>
              <w:t>Методы</w:t>
            </w:r>
          </w:p>
          <w:p w:rsidR="009E1916" w:rsidRPr="00DA161E" w:rsidRDefault="00C21772" w:rsidP="00CD4F09">
            <w:pPr>
              <w:pStyle w:val="TableParagraph"/>
              <w:spacing w:line="264" w:lineRule="exact"/>
              <w:ind w:left="107"/>
              <w:jc w:val="both"/>
              <w:rPr>
                <w:sz w:val="24"/>
              </w:rPr>
            </w:pPr>
            <w:r w:rsidRPr="00DA161E">
              <w:rPr>
                <w:sz w:val="24"/>
              </w:rPr>
              <w:t>исследования, используемые в генетике.</w:t>
            </w:r>
          </w:p>
        </w:tc>
        <w:tc>
          <w:tcPr>
            <w:tcW w:w="1418" w:type="dxa"/>
          </w:tcPr>
          <w:p w:rsidR="009E1916" w:rsidRPr="00DA161E" w:rsidRDefault="00C21772" w:rsidP="00CD4F09">
            <w:pPr>
              <w:pStyle w:val="TableParagraph"/>
              <w:spacing w:line="268" w:lineRule="exact"/>
              <w:ind w:left="647"/>
              <w:jc w:val="both"/>
              <w:rPr>
                <w:sz w:val="24"/>
              </w:rPr>
            </w:pPr>
            <w:r w:rsidRPr="00DA161E">
              <w:rPr>
                <w:sz w:val="24"/>
              </w:rPr>
              <w:t>1</w:t>
            </w:r>
          </w:p>
        </w:tc>
        <w:tc>
          <w:tcPr>
            <w:tcW w:w="1416" w:type="dxa"/>
          </w:tcPr>
          <w:p w:rsidR="009E1916" w:rsidRPr="00DA161E" w:rsidRDefault="009E1916" w:rsidP="00CD4F09">
            <w:pPr>
              <w:pStyle w:val="TableParagraph"/>
              <w:jc w:val="both"/>
              <w:rPr>
                <w:sz w:val="24"/>
              </w:rPr>
            </w:pPr>
          </w:p>
        </w:tc>
      </w:tr>
      <w:tr w:rsidR="009E1916" w:rsidRPr="00DA161E">
        <w:trPr>
          <w:trHeight w:val="277"/>
        </w:trPr>
        <w:tc>
          <w:tcPr>
            <w:tcW w:w="816" w:type="dxa"/>
          </w:tcPr>
          <w:p w:rsidR="009E1916" w:rsidRPr="00DA161E" w:rsidRDefault="00C21772" w:rsidP="00CD4F09">
            <w:pPr>
              <w:pStyle w:val="TableParagraph"/>
              <w:spacing w:line="258" w:lineRule="exact"/>
              <w:ind w:left="246"/>
              <w:jc w:val="both"/>
              <w:rPr>
                <w:sz w:val="24"/>
              </w:rPr>
            </w:pPr>
            <w:r w:rsidRPr="00DA161E">
              <w:rPr>
                <w:sz w:val="24"/>
              </w:rPr>
              <w:t>2-5</w:t>
            </w:r>
          </w:p>
        </w:tc>
        <w:tc>
          <w:tcPr>
            <w:tcW w:w="5531" w:type="dxa"/>
          </w:tcPr>
          <w:p w:rsidR="009E1916" w:rsidRPr="00DA161E" w:rsidRDefault="00C21772" w:rsidP="00CD4F09">
            <w:pPr>
              <w:pStyle w:val="TableParagraph"/>
              <w:spacing w:line="258" w:lineRule="exact"/>
              <w:ind w:left="107"/>
              <w:jc w:val="both"/>
              <w:rPr>
                <w:sz w:val="24"/>
              </w:rPr>
            </w:pPr>
            <w:r w:rsidRPr="00DA161E">
              <w:rPr>
                <w:sz w:val="24"/>
              </w:rPr>
              <w:t>Генетика и современность.</w:t>
            </w:r>
          </w:p>
        </w:tc>
        <w:tc>
          <w:tcPr>
            <w:tcW w:w="1418" w:type="dxa"/>
          </w:tcPr>
          <w:p w:rsidR="009E1916" w:rsidRPr="00DA161E" w:rsidRDefault="00C21772" w:rsidP="00CD4F09">
            <w:pPr>
              <w:pStyle w:val="TableParagraph"/>
              <w:spacing w:line="258" w:lineRule="exact"/>
              <w:ind w:left="647"/>
              <w:jc w:val="both"/>
              <w:rPr>
                <w:sz w:val="24"/>
              </w:rPr>
            </w:pPr>
            <w:r w:rsidRPr="00DA161E">
              <w:rPr>
                <w:sz w:val="24"/>
              </w:rPr>
              <w:t>4</w:t>
            </w:r>
          </w:p>
        </w:tc>
        <w:tc>
          <w:tcPr>
            <w:tcW w:w="1416" w:type="dxa"/>
          </w:tcPr>
          <w:p w:rsidR="009E1916" w:rsidRPr="00DA161E" w:rsidRDefault="009E1916" w:rsidP="00CD4F09">
            <w:pPr>
              <w:pStyle w:val="TableParagraph"/>
              <w:jc w:val="both"/>
              <w:rPr>
                <w:sz w:val="20"/>
              </w:rPr>
            </w:pPr>
          </w:p>
        </w:tc>
      </w:tr>
      <w:tr w:rsidR="009E1916" w:rsidRPr="00DA161E">
        <w:trPr>
          <w:trHeight w:val="275"/>
        </w:trPr>
        <w:tc>
          <w:tcPr>
            <w:tcW w:w="816" w:type="dxa"/>
          </w:tcPr>
          <w:p w:rsidR="009E1916" w:rsidRPr="00DA161E" w:rsidRDefault="00C21772" w:rsidP="00CD4F09">
            <w:pPr>
              <w:pStyle w:val="TableParagraph"/>
              <w:spacing w:line="256" w:lineRule="exact"/>
              <w:ind w:left="186"/>
              <w:jc w:val="both"/>
              <w:rPr>
                <w:sz w:val="24"/>
              </w:rPr>
            </w:pPr>
            <w:r w:rsidRPr="00DA161E">
              <w:rPr>
                <w:sz w:val="24"/>
              </w:rPr>
              <w:t>6-15</w:t>
            </w:r>
          </w:p>
        </w:tc>
        <w:tc>
          <w:tcPr>
            <w:tcW w:w="5531" w:type="dxa"/>
          </w:tcPr>
          <w:p w:rsidR="009E1916" w:rsidRPr="00DA161E" w:rsidRDefault="00C21772" w:rsidP="00CD4F09">
            <w:pPr>
              <w:pStyle w:val="TableParagraph"/>
              <w:spacing w:line="256" w:lineRule="exact"/>
              <w:ind w:left="146"/>
              <w:jc w:val="both"/>
              <w:rPr>
                <w:sz w:val="24"/>
              </w:rPr>
            </w:pPr>
            <w:r w:rsidRPr="00DA161E">
              <w:rPr>
                <w:sz w:val="24"/>
              </w:rPr>
              <w:t>Менделеевская генетика (10 ч).</w:t>
            </w:r>
          </w:p>
        </w:tc>
        <w:tc>
          <w:tcPr>
            <w:tcW w:w="1418" w:type="dxa"/>
          </w:tcPr>
          <w:p w:rsidR="009E1916" w:rsidRPr="00DA161E" w:rsidRDefault="00C21772" w:rsidP="00CD4F09">
            <w:pPr>
              <w:pStyle w:val="TableParagraph"/>
              <w:spacing w:line="256" w:lineRule="exact"/>
              <w:ind w:left="587"/>
              <w:jc w:val="both"/>
              <w:rPr>
                <w:sz w:val="24"/>
              </w:rPr>
            </w:pPr>
            <w:r w:rsidRPr="00DA161E">
              <w:rPr>
                <w:sz w:val="24"/>
              </w:rPr>
              <w:t>10</w:t>
            </w:r>
          </w:p>
        </w:tc>
        <w:tc>
          <w:tcPr>
            <w:tcW w:w="1416" w:type="dxa"/>
          </w:tcPr>
          <w:p w:rsidR="009E1916" w:rsidRPr="00DA161E" w:rsidRDefault="009E1916" w:rsidP="00CD4F09">
            <w:pPr>
              <w:pStyle w:val="TableParagraph"/>
              <w:jc w:val="both"/>
              <w:rPr>
                <w:sz w:val="20"/>
              </w:rPr>
            </w:pPr>
          </w:p>
        </w:tc>
      </w:tr>
      <w:tr w:rsidR="009E1916" w:rsidRPr="00DA161E">
        <w:trPr>
          <w:trHeight w:val="275"/>
        </w:trPr>
        <w:tc>
          <w:tcPr>
            <w:tcW w:w="816" w:type="dxa"/>
          </w:tcPr>
          <w:p w:rsidR="009E1916" w:rsidRPr="00DA161E" w:rsidRDefault="00C21772" w:rsidP="00CD4F09">
            <w:pPr>
              <w:pStyle w:val="TableParagraph"/>
              <w:spacing w:line="256" w:lineRule="exact"/>
              <w:ind w:left="126"/>
              <w:jc w:val="both"/>
              <w:rPr>
                <w:sz w:val="24"/>
              </w:rPr>
            </w:pPr>
            <w:r w:rsidRPr="00DA161E">
              <w:rPr>
                <w:sz w:val="24"/>
              </w:rPr>
              <w:t>16-19</w:t>
            </w:r>
          </w:p>
        </w:tc>
        <w:tc>
          <w:tcPr>
            <w:tcW w:w="5531" w:type="dxa"/>
          </w:tcPr>
          <w:p w:rsidR="009E1916" w:rsidRPr="00DA161E" w:rsidRDefault="00C21772" w:rsidP="00CD4F09">
            <w:pPr>
              <w:pStyle w:val="TableParagraph"/>
              <w:spacing w:line="256" w:lineRule="exact"/>
              <w:ind w:left="107"/>
              <w:jc w:val="both"/>
              <w:rPr>
                <w:sz w:val="24"/>
              </w:rPr>
            </w:pPr>
            <w:r w:rsidRPr="00DA161E">
              <w:rPr>
                <w:sz w:val="24"/>
              </w:rPr>
              <w:t>Взаимодействие генов (4 ч).</w:t>
            </w:r>
          </w:p>
        </w:tc>
        <w:tc>
          <w:tcPr>
            <w:tcW w:w="1418" w:type="dxa"/>
          </w:tcPr>
          <w:p w:rsidR="009E1916" w:rsidRPr="00DA161E" w:rsidRDefault="00C21772" w:rsidP="00CD4F09">
            <w:pPr>
              <w:pStyle w:val="TableParagraph"/>
              <w:spacing w:line="256" w:lineRule="exact"/>
              <w:ind w:left="647"/>
              <w:jc w:val="both"/>
              <w:rPr>
                <w:sz w:val="24"/>
              </w:rPr>
            </w:pPr>
            <w:r w:rsidRPr="00DA161E">
              <w:rPr>
                <w:sz w:val="24"/>
              </w:rPr>
              <w:t>4</w:t>
            </w:r>
          </w:p>
        </w:tc>
        <w:tc>
          <w:tcPr>
            <w:tcW w:w="1416" w:type="dxa"/>
          </w:tcPr>
          <w:p w:rsidR="009E1916" w:rsidRPr="00DA161E" w:rsidRDefault="009E1916" w:rsidP="00CD4F09">
            <w:pPr>
              <w:pStyle w:val="TableParagraph"/>
              <w:jc w:val="both"/>
              <w:rPr>
                <w:sz w:val="20"/>
              </w:rPr>
            </w:pPr>
          </w:p>
        </w:tc>
      </w:tr>
      <w:tr w:rsidR="009E1916" w:rsidRPr="00DA161E">
        <w:trPr>
          <w:trHeight w:val="551"/>
        </w:trPr>
        <w:tc>
          <w:tcPr>
            <w:tcW w:w="816" w:type="dxa"/>
          </w:tcPr>
          <w:p w:rsidR="009E1916" w:rsidRPr="00DA161E" w:rsidRDefault="00C21772" w:rsidP="00CD4F09">
            <w:pPr>
              <w:pStyle w:val="TableParagraph"/>
              <w:spacing w:line="268" w:lineRule="exact"/>
              <w:ind w:left="126"/>
              <w:jc w:val="both"/>
              <w:rPr>
                <w:sz w:val="24"/>
              </w:rPr>
            </w:pPr>
            <w:r w:rsidRPr="00DA161E">
              <w:rPr>
                <w:sz w:val="24"/>
              </w:rPr>
              <w:t>20-23</w:t>
            </w:r>
          </w:p>
        </w:tc>
        <w:tc>
          <w:tcPr>
            <w:tcW w:w="5531" w:type="dxa"/>
          </w:tcPr>
          <w:p w:rsidR="009E1916" w:rsidRPr="00DA161E" w:rsidRDefault="00C21772" w:rsidP="00CD4F09">
            <w:pPr>
              <w:pStyle w:val="TableParagraph"/>
              <w:spacing w:line="268" w:lineRule="exact"/>
              <w:ind w:left="146"/>
              <w:jc w:val="both"/>
              <w:rPr>
                <w:sz w:val="24"/>
              </w:rPr>
            </w:pPr>
            <w:r w:rsidRPr="00DA161E">
              <w:rPr>
                <w:sz w:val="24"/>
              </w:rPr>
              <w:t>Наследование признаков, сцепленных с</w:t>
            </w:r>
            <w:r w:rsidRPr="00DA161E">
              <w:rPr>
                <w:spacing w:val="56"/>
                <w:sz w:val="24"/>
              </w:rPr>
              <w:t xml:space="preserve"> </w:t>
            </w:r>
            <w:r w:rsidRPr="00DA161E">
              <w:rPr>
                <w:sz w:val="24"/>
              </w:rPr>
              <w:t>полом.</w:t>
            </w:r>
          </w:p>
          <w:p w:rsidR="009E1916" w:rsidRPr="00DA161E" w:rsidRDefault="00C21772" w:rsidP="00CD4F09">
            <w:pPr>
              <w:pStyle w:val="TableParagraph"/>
              <w:spacing w:line="264" w:lineRule="exact"/>
              <w:ind w:left="146"/>
              <w:jc w:val="both"/>
              <w:rPr>
                <w:sz w:val="24"/>
              </w:rPr>
            </w:pPr>
            <w:r w:rsidRPr="00DA161E">
              <w:rPr>
                <w:sz w:val="24"/>
              </w:rPr>
              <w:t>Генетика пола (4 ч).</w:t>
            </w:r>
          </w:p>
        </w:tc>
        <w:tc>
          <w:tcPr>
            <w:tcW w:w="1418" w:type="dxa"/>
          </w:tcPr>
          <w:p w:rsidR="009E1916" w:rsidRPr="00DA161E" w:rsidRDefault="00C21772" w:rsidP="00CD4F09">
            <w:pPr>
              <w:pStyle w:val="TableParagraph"/>
              <w:spacing w:line="268" w:lineRule="exact"/>
              <w:ind w:left="647"/>
              <w:jc w:val="both"/>
              <w:rPr>
                <w:sz w:val="24"/>
              </w:rPr>
            </w:pPr>
            <w:r w:rsidRPr="00DA161E">
              <w:rPr>
                <w:sz w:val="24"/>
              </w:rPr>
              <w:t>4</w:t>
            </w:r>
          </w:p>
        </w:tc>
        <w:tc>
          <w:tcPr>
            <w:tcW w:w="1416" w:type="dxa"/>
          </w:tcPr>
          <w:p w:rsidR="009E1916" w:rsidRPr="00DA161E" w:rsidRDefault="009E1916" w:rsidP="00CD4F09">
            <w:pPr>
              <w:pStyle w:val="TableParagraph"/>
              <w:jc w:val="both"/>
              <w:rPr>
                <w:sz w:val="24"/>
              </w:rPr>
            </w:pPr>
          </w:p>
        </w:tc>
      </w:tr>
    </w:tbl>
    <w:p w:rsidR="009E1916" w:rsidRPr="00DA161E" w:rsidRDefault="009E1916" w:rsidP="00CD4F09">
      <w:pPr>
        <w:jc w:val="both"/>
        <w:rPr>
          <w:sz w:val="24"/>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5531"/>
        <w:gridCol w:w="1418"/>
        <w:gridCol w:w="1416"/>
      </w:tblGrid>
      <w:tr w:rsidR="009E1916" w:rsidRPr="00DA161E">
        <w:trPr>
          <w:trHeight w:val="553"/>
        </w:trPr>
        <w:tc>
          <w:tcPr>
            <w:tcW w:w="816" w:type="dxa"/>
          </w:tcPr>
          <w:p w:rsidR="009E1916" w:rsidRPr="00DA161E" w:rsidRDefault="00C21772" w:rsidP="00CD4F09">
            <w:pPr>
              <w:pStyle w:val="TableParagraph"/>
              <w:spacing w:line="265" w:lineRule="exact"/>
              <w:ind w:left="126"/>
              <w:jc w:val="both"/>
              <w:rPr>
                <w:sz w:val="24"/>
              </w:rPr>
            </w:pPr>
            <w:r w:rsidRPr="00DA161E">
              <w:rPr>
                <w:sz w:val="24"/>
              </w:rPr>
              <w:t>24-27</w:t>
            </w:r>
          </w:p>
        </w:tc>
        <w:tc>
          <w:tcPr>
            <w:tcW w:w="5531" w:type="dxa"/>
          </w:tcPr>
          <w:p w:rsidR="009E1916" w:rsidRPr="00DA161E" w:rsidRDefault="00C21772" w:rsidP="00CD4F09">
            <w:pPr>
              <w:pStyle w:val="TableParagraph"/>
              <w:spacing w:line="265" w:lineRule="exact"/>
              <w:ind w:left="107"/>
              <w:jc w:val="both"/>
              <w:rPr>
                <w:sz w:val="24"/>
              </w:rPr>
            </w:pPr>
            <w:r w:rsidRPr="00DA161E">
              <w:rPr>
                <w:sz w:val="24"/>
              </w:rPr>
              <w:t>Сцепление генов и кроссинговер. Генетические</w:t>
            </w:r>
          </w:p>
          <w:p w:rsidR="009E1916" w:rsidRPr="00DA161E" w:rsidRDefault="00C21772" w:rsidP="00CD4F09">
            <w:pPr>
              <w:pStyle w:val="TableParagraph"/>
              <w:spacing w:line="269" w:lineRule="exact"/>
              <w:ind w:left="107"/>
              <w:jc w:val="both"/>
              <w:rPr>
                <w:sz w:val="24"/>
              </w:rPr>
            </w:pPr>
            <w:r w:rsidRPr="00DA161E">
              <w:rPr>
                <w:sz w:val="24"/>
              </w:rPr>
              <w:t>карты (4 ч).</w:t>
            </w:r>
          </w:p>
        </w:tc>
        <w:tc>
          <w:tcPr>
            <w:tcW w:w="1418" w:type="dxa"/>
          </w:tcPr>
          <w:p w:rsidR="009E1916" w:rsidRPr="00DA161E" w:rsidRDefault="00C21772" w:rsidP="00CD4F09">
            <w:pPr>
              <w:pStyle w:val="TableParagraph"/>
              <w:spacing w:line="265" w:lineRule="exact"/>
              <w:ind w:left="7"/>
              <w:jc w:val="both"/>
              <w:rPr>
                <w:sz w:val="24"/>
              </w:rPr>
            </w:pPr>
            <w:r w:rsidRPr="00DA161E">
              <w:rPr>
                <w:sz w:val="24"/>
              </w:rPr>
              <w:t>4</w:t>
            </w:r>
          </w:p>
        </w:tc>
        <w:tc>
          <w:tcPr>
            <w:tcW w:w="1416" w:type="dxa"/>
          </w:tcPr>
          <w:p w:rsidR="009E1916" w:rsidRPr="00DA161E" w:rsidRDefault="009E1916" w:rsidP="00CD4F09">
            <w:pPr>
              <w:pStyle w:val="TableParagraph"/>
              <w:jc w:val="both"/>
              <w:rPr>
                <w:sz w:val="24"/>
              </w:rPr>
            </w:pPr>
          </w:p>
        </w:tc>
      </w:tr>
      <w:tr w:rsidR="009E1916" w:rsidRPr="00DA161E">
        <w:trPr>
          <w:trHeight w:val="552"/>
        </w:trPr>
        <w:tc>
          <w:tcPr>
            <w:tcW w:w="816" w:type="dxa"/>
          </w:tcPr>
          <w:p w:rsidR="009E1916" w:rsidRPr="00DA161E" w:rsidRDefault="00C21772" w:rsidP="00CD4F09">
            <w:pPr>
              <w:pStyle w:val="TableParagraph"/>
              <w:spacing w:line="263" w:lineRule="exact"/>
              <w:ind w:left="126"/>
              <w:jc w:val="both"/>
              <w:rPr>
                <w:sz w:val="24"/>
              </w:rPr>
            </w:pPr>
            <w:r w:rsidRPr="00DA161E">
              <w:rPr>
                <w:sz w:val="24"/>
              </w:rPr>
              <w:t>28-33</w:t>
            </w:r>
          </w:p>
        </w:tc>
        <w:tc>
          <w:tcPr>
            <w:tcW w:w="5531" w:type="dxa"/>
          </w:tcPr>
          <w:p w:rsidR="009E1916" w:rsidRPr="00DA161E" w:rsidRDefault="00C21772" w:rsidP="00CD4F09">
            <w:pPr>
              <w:pStyle w:val="TableParagraph"/>
              <w:spacing w:line="263" w:lineRule="exact"/>
              <w:ind w:left="107"/>
              <w:jc w:val="both"/>
              <w:rPr>
                <w:sz w:val="24"/>
              </w:rPr>
            </w:pPr>
            <w:r w:rsidRPr="00DA161E">
              <w:rPr>
                <w:sz w:val="24"/>
              </w:rPr>
              <w:t>Анализ родословных (6ч).</w:t>
            </w:r>
          </w:p>
        </w:tc>
        <w:tc>
          <w:tcPr>
            <w:tcW w:w="1418" w:type="dxa"/>
          </w:tcPr>
          <w:p w:rsidR="009E1916" w:rsidRPr="00DA161E" w:rsidRDefault="00C21772" w:rsidP="00CD4F09">
            <w:pPr>
              <w:pStyle w:val="TableParagraph"/>
              <w:spacing w:line="263" w:lineRule="exact"/>
              <w:ind w:left="7"/>
              <w:jc w:val="both"/>
              <w:rPr>
                <w:sz w:val="24"/>
              </w:rPr>
            </w:pPr>
            <w:r w:rsidRPr="00DA161E">
              <w:rPr>
                <w:sz w:val="24"/>
              </w:rPr>
              <w:t>6</w:t>
            </w:r>
          </w:p>
        </w:tc>
        <w:tc>
          <w:tcPr>
            <w:tcW w:w="1416" w:type="dxa"/>
          </w:tcPr>
          <w:p w:rsidR="009E1916" w:rsidRPr="00DA161E" w:rsidRDefault="009E1916" w:rsidP="00CD4F09">
            <w:pPr>
              <w:pStyle w:val="TableParagraph"/>
              <w:jc w:val="both"/>
              <w:rPr>
                <w:sz w:val="24"/>
              </w:rPr>
            </w:pPr>
          </w:p>
        </w:tc>
      </w:tr>
      <w:tr w:rsidR="009E1916" w:rsidRPr="00DA161E">
        <w:trPr>
          <w:trHeight w:val="275"/>
        </w:trPr>
        <w:tc>
          <w:tcPr>
            <w:tcW w:w="816" w:type="dxa"/>
          </w:tcPr>
          <w:p w:rsidR="009E1916" w:rsidRPr="00DA161E" w:rsidRDefault="00C21772" w:rsidP="00CD4F09">
            <w:pPr>
              <w:pStyle w:val="TableParagraph"/>
              <w:spacing w:line="256" w:lineRule="exact"/>
              <w:ind w:left="107"/>
              <w:jc w:val="both"/>
              <w:rPr>
                <w:sz w:val="24"/>
              </w:rPr>
            </w:pPr>
            <w:r w:rsidRPr="00DA161E">
              <w:rPr>
                <w:sz w:val="24"/>
              </w:rPr>
              <w:t>34-35</w:t>
            </w:r>
          </w:p>
        </w:tc>
        <w:tc>
          <w:tcPr>
            <w:tcW w:w="5531" w:type="dxa"/>
          </w:tcPr>
          <w:p w:rsidR="009E1916" w:rsidRPr="00DA161E" w:rsidRDefault="00C21772" w:rsidP="00CD4F09">
            <w:pPr>
              <w:pStyle w:val="TableParagraph"/>
              <w:spacing w:line="256" w:lineRule="exact"/>
              <w:ind w:left="107"/>
              <w:jc w:val="both"/>
              <w:rPr>
                <w:sz w:val="24"/>
              </w:rPr>
            </w:pPr>
            <w:r w:rsidRPr="00DA161E">
              <w:rPr>
                <w:sz w:val="24"/>
              </w:rPr>
              <w:t>Заключение</w:t>
            </w:r>
          </w:p>
        </w:tc>
        <w:tc>
          <w:tcPr>
            <w:tcW w:w="1418" w:type="dxa"/>
          </w:tcPr>
          <w:p w:rsidR="009E1916" w:rsidRPr="00DA161E" w:rsidRDefault="00C21772" w:rsidP="00CD4F09">
            <w:pPr>
              <w:pStyle w:val="TableParagraph"/>
              <w:spacing w:line="256" w:lineRule="exact"/>
              <w:ind w:left="46"/>
              <w:jc w:val="both"/>
              <w:rPr>
                <w:sz w:val="24"/>
              </w:rPr>
            </w:pPr>
            <w:r w:rsidRPr="00DA161E">
              <w:rPr>
                <w:sz w:val="24"/>
              </w:rPr>
              <w:t>2</w:t>
            </w:r>
          </w:p>
        </w:tc>
        <w:tc>
          <w:tcPr>
            <w:tcW w:w="1416" w:type="dxa"/>
          </w:tcPr>
          <w:p w:rsidR="009E1916" w:rsidRPr="00DA161E" w:rsidRDefault="009E1916" w:rsidP="00CD4F09">
            <w:pPr>
              <w:pStyle w:val="TableParagraph"/>
              <w:jc w:val="both"/>
              <w:rPr>
                <w:sz w:val="20"/>
              </w:rPr>
            </w:pPr>
          </w:p>
        </w:tc>
      </w:tr>
    </w:tbl>
    <w:p w:rsidR="009E1916" w:rsidRPr="00DA161E" w:rsidRDefault="009E1916">
      <w:pPr>
        <w:pStyle w:val="a3"/>
        <w:spacing w:before="9"/>
        <w:ind w:left="0"/>
        <w:rPr>
          <w:b/>
          <w:sz w:val="15"/>
        </w:rPr>
      </w:pPr>
    </w:p>
    <w:p w:rsidR="009E1916" w:rsidRPr="00DA161E" w:rsidRDefault="00C21772" w:rsidP="00C1148A">
      <w:pPr>
        <w:pStyle w:val="a5"/>
        <w:numPr>
          <w:ilvl w:val="2"/>
          <w:numId w:val="285"/>
        </w:numPr>
        <w:tabs>
          <w:tab w:val="left" w:pos="2312"/>
        </w:tabs>
        <w:spacing w:before="88" w:line="298" w:lineRule="exact"/>
        <w:ind w:left="2311" w:hanging="850"/>
        <w:jc w:val="left"/>
        <w:rPr>
          <w:b/>
          <w:sz w:val="26"/>
        </w:rPr>
      </w:pPr>
      <w:r w:rsidRPr="00DA161E">
        <w:rPr>
          <w:b/>
          <w:sz w:val="26"/>
        </w:rPr>
        <w:t>Рабочие программы учебных курсов</w:t>
      </w:r>
    </w:p>
    <w:p w:rsidR="009E1916" w:rsidRPr="00DA161E" w:rsidRDefault="00C21772">
      <w:pPr>
        <w:spacing w:before="4" w:line="235" w:lineRule="auto"/>
        <w:ind w:left="1462" w:right="2539" w:firstLine="1704"/>
        <w:rPr>
          <w:sz w:val="24"/>
        </w:rPr>
      </w:pPr>
      <w:r w:rsidRPr="00DA161E">
        <w:rPr>
          <w:b/>
          <w:sz w:val="24"/>
        </w:rPr>
        <w:t xml:space="preserve">Рабочая программа учебных курса «Химия в задачах» Цели </w:t>
      </w:r>
      <w:r w:rsidRPr="00DA161E">
        <w:rPr>
          <w:sz w:val="24"/>
        </w:rPr>
        <w:t>данного элективного курса:</w:t>
      </w:r>
    </w:p>
    <w:p w:rsidR="009E1916" w:rsidRPr="00DA161E" w:rsidRDefault="00C21772">
      <w:pPr>
        <w:pStyle w:val="a5"/>
        <w:numPr>
          <w:ilvl w:val="0"/>
          <w:numId w:val="92"/>
        </w:numPr>
        <w:tabs>
          <w:tab w:val="left" w:pos="2542"/>
        </w:tabs>
        <w:spacing w:before="2"/>
        <w:ind w:right="1221"/>
        <w:rPr>
          <w:sz w:val="24"/>
        </w:rPr>
      </w:pPr>
      <w:r w:rsidRPr="00DA161E">
        <w:rPr>
          <w:sz w:val="24"/>
        </w:rPr>
        <w:t>формирование у учащихся умений и навыков решения задач разных типов, в том числе и усложнённых</w:t>
      </w:r>
    </w:p>
    <w:p w:rsidR="009E1916" w:rsidRPr="00DA161E" w:rsidRDefault="00C21772">
      <w:pPr>
        <w:pStyle w:val="a5"/>
        <w:numPr>
          <w:ilvl w:val="0"/>
          <w:numId w:val="92"/>
        </w:numPr>
        <w:tabs>
          <w:tab w:val="left" w:pos="2542"/>
        </w:tabs>
        <w:rPr>
          <w:sz w:val="24"/>
        </w:rPr>
      </w:pPr>
      <w:r w:rsidRPr="00DA161E">
        <w:rPr>
          <w:sz w:val="24"/>
        </w:rPr>
        <w:t>устранение пробелов в</w:t>
      </w:r>
      <w:r w:rsidRPr="00DA161E">
        <w:rPr>
          <w:spacing w:val="-2"/>
          <w:sz w:val="24"/>
        </w:rPr>
        <w:t xml:space="preserve"> </w:t>
      </w:r>
      <w:r w:rsidRPr="00DA161E">
        <w:rPr>
          <w:sz w:val="24"/>
        </w:rPr>
        <w:t>знаниях</w:t>
      </w:r>
    </w:p>
    <w:p w:rsidR="009E1916" w:rsidRPr="00DA161E" w:rsidRDefault="00C21772">
      <w:pPr>
        <w:ind w:left="1462"/>
        <w:rPr>
          <w:sz w:val="24"/>
        </w:rPr>
      </w:pPr>
      <w:r w:rsidRPr="00DA161E">
        <w:rPr>
          <w:b/>
          <w:sz w:val="24"/>
        </w:rPr>
        <w:t xml:space="preserve">Задачи </w:t>
      </w:r>
      <w:r w:rsidRPr="00DA161E">
        <w:rPr>
          <w:sz w:val="24"/>
        </w:rPr>
        <w:t>данного элективного курса:</w:t>
      </w:r>
    </w:p>
    <w:p w:rsidR="009E1916" w:rsidRPr="00DA161E" w:rsidRDefault="00C21772">
      <w:pPr>
        <w:pStyle w:val="a5"/>
        <w:numPr>
          <w:ilvl w:val="0"/>
          <w:numId w:val="92"/>
        </w:numPr>
        <w:tabs>
          <w:tab w:val="left" w:pos="2542"/>
        </w:tabs>
        <w:ind w:right="1410"/>
        <w:rPr>
          <w:sz w:val="24"/>
        </w:rPr>
      </w:pPr>
      <w:r w:rsidRPr="00DA161E">
        <w:rPr>
          <w:sz w:val="24"/>
        </w:rPr>
        <w:t>ознакомление учащихся с различными типами расчётных задач, а также с видами деятельности, необходимыми для успешного усвоения</w:t>
      </w:r>
      <w:r w:rsidRPr="00DA161E">
        <w:rPr>
          <w:spacing w:val="-25"/>
          <w:sz w:val="24"/>
        </w:rPr>
        <w:t xml:space="preserve"> </w:t>
      </w:r>
      <w:r w:rsidRPr="00DA161E">
        <w:rPr>
          <w:sz w:val="24"/>
        </w:rPr>
        <w:t>программы.</w:t>
      </w:r>
    </w:p>
    <w:p w:rsidR="009E1916" w:rsidRPr="00DA161E" w:rsidRDefault="00C21772">
      <w:pPr>
        <w:pStyle w:val="a5"/>
        <w:numPr>
          <w:ilvl w:val="0"/>
          <w:numId w:val="92"/>
        </w:numPr>
        <w:tabs>
          <w:tab w:val="left" w:pos="2542"/>
        </w:tabs>
        <w:ind w:right="1897"/>
        <w:rPr>
          <w:sz w:val="24"/>
        </w:rPr>
      </w:pPr>
      <w:r w:rsidRPr="00DA161E">
        <w:rPr>
          <w:sz w:val="24"/>
        </w:rPr>
        <w:t>развитие умений анализировать, сравнивать, обобщать,</w:t>
      </w:r>
      <w:r w:rsidRPr="00DA161E">
        <w:rPr>
          <w:spacing w:val="-27"/>
          <w:sz w:val="24"/>
        </w:rPr>
        <w:t xml:space="preserve"> </w:t>
      </w:r>
      <w:r w:rsidRPr="00DA161E">
        <w:rPr>
          <w:sz w:val="24"/>
        </w:rPr>
        <w:t>устанавливать причинно-следственные связи при решении</w:t>
      </w:r>
      <w:r w:rsidRPr="00DA161E">
        <w:rPr>
          <w:spacing w:val="-5"/>
          <w:sz w:val="24"/>
        </w:rPr>
        <w:t xml:space="preserve"> </w:t>
      </w:r>
      <w:r w:rsidRPr="00DA161E">
        <w:rPr>
          <w:sz w:val="24"/>
        </w:rPr>
        <w:t>задач</w:t>
      </w:r>
    </w:p>
    <w:p w:rsidR="009E1916" w:rsidRPr="00DA161E" w:rsidRDefault="00C21772">
      <w:pPr>
        <w:pStyle w:val="a5"/>
        <w:numPr>
          <w:ilvl w:val="0"/>
          <w:numId w:val="92"/>
        </w:numPr>
        <w:tabs>
          <w:tab w:val="left" w:pos="2542"/>
        </w:tabs>
        <w:rPr>
          <w:sz w:val="24"/>
        </w:rPr>
      </w:pPr>
      <w:r w:rsidRPr="00DA161E">
        <w:rPr>
          <w:sz w:val="24"/>
        </w:rPr>
        <w:t>развитие умений применять знания в конкретных</w:t>
      </w:r>
      <w:r w:rsidRPr="00DA161E">
        <w:rPr>
          <w:spacing w:val="-4"/>
          <w:sz w:val="24"/>
        </w:rPr>
        <w:t xml:space="preserve"> </w:t>
      </w:r>
      <w:r w:rsidRPr="00DA161E">
        <w:rPr>
          <w:sz w:val="24"/>
        </w:rPr>
        <w:t>ситуациях</w:t>
      </w:r>
    </w:p>
    <w:p w:rsidR="009E1916" w:rsidRPr="00DA161E" w:rsidRDefault="00C21772">
      <w:pPr>
        <w:pStyle w:val="3"/>
        <w:spacing w:before="5" w:line="240" w:lineRule="auto"/>
        <w:ind w:right="2705" w:firstLine="1870"/>
      </w:pPr>
      <w:r w:rsidRPr="00DA161E">
        <w:t>Планируемые результаты освоения учебного курса Планируемые</w:t>
      </w:r>
      <w:r w:rsidRPr="00DA161E">
        <w:rPr>
          <w:spacing w:val="-3"/>
        </w:rPr>
        <w:t xml:space="preserve"> </w:t>
      </w:r>
      <w:r w:rsidRPr="00DA161E">
        <w:t>результаты:</w:t>
      </w:r>
    </w:p>
    <w:p w:rsidR="009E1916" w:rsidRPr="00DA161E" w:rsidRDefault="00C21772">
      <w:pPr>
        <w:pStyle w:val="a3"/>
        <w:ind w:right="851"/>
      </w:pPr>
      <w:r w:rsidRPr="00DA161E">
        <w:rPr>
          <w:b/>
          <w:i/>
        </w:rPr>
        <w:t xml:space="preserve">Личностные </w:t>
      </w:r>
      <w:r w:rsidRPr="00DA161E">
        <w:t>- принятие социальной роли обучающегося, развитие мотивов</w:t>
      </w:r>
      <w:r w:rsidRPr="00DA161E">
        <w:rPr>
          <w:spacing w:val="-35"/>
        </w:rPr>
        <w:t xml:space="preserve"> </w:t>
      </w:r>
      <w:r w:rsidRPr="00DA161E">
        <w:t>учебной деятельности и формирование личностного смысла обучения; социальных и межличностных отношений.</w:t>
      </w:r>
    </w:p>
    <w:p w:rsidR="009E1916" w:rsidRPr="00DA161E" w:rsidRDefault="00C21772">
      <w:pPr>
        <w:pStyle w:val="3"/>
        <w:spacing w:line="240" w:lineRule="auto"/>
      </w:pPr>
      <w:r w:rsidRPr="00DA161E">
        <w:t>Метапредметные.</w:t>
      </w:r>
    </w:p>
    <w:p w:rsidR="009E1916" w:rsidRPr="00DA161E" w:rsidRDefault="00C21772">
      <w:pPr>
        <w:pStyle w:val="4"/>
        <w:spacing w:before="0"/>
      </w:pPr>
      <w:r w:rsidRPr="00DA161E">
        <w:t>коммуникативные:</w:t>
      </w:r>
    </w:p>
    <w:p w:rsidR="009E1916" w:rsidRPr="00DA161E" w:rsidRDefault="00C21772">
      <w:pPr>
        <w:pStyle w:val="a5"/>
        <w:numPr>
          <w:ilvl w:val="0"/>
          <w:numId w:val="91"/>
        </w:numPr>
        <w:tabs>
          <w:tab w:val="left" w:pos="2181"/>
          <w:tab w:val="left" w:pos="2182"/>
        </w:tabs>
        <w:spacing w:line="237" w:lineRule="auto"/>
        <w:ind w:right="863"/>
        <w:rPr>
          <w:sz w:val="24"/>
        </w:rPr>
      </w:pPr>
      <w:r w:rsidRPr="00DA161E">
        <w:rPr>
          <w:sz w:val="24"/>
        </w:rPr>
        <w:t>формировать навыки учебного сотрудничества в ходе индивидуальной и групповой работы;</w:t>
      </w:r>
    </w:p>
    <w:p w:rsidR="009E1916" w:rsidRPr="00DA161E" w:rsidRDefault="00C21772">
      <w:pPr>
        <w:pStyle w:val="a5"/>
        <w:numPr>
          <w:ilvl w:val="0"/>
          <w:numId w:val="91"/>
        </w:numPr>
        <w:tabs>
          <w:tab w:val="left" w:pos="2181"/>
          <w:tab w:val="left" w:pos="2182"/>
        </w:tabs>
        <w:spacing w:before="2"/>
        <w:ind w:right="874"/>
        <w:rPr>
          <w:sz w:val="24"/>
        </w:rPr>
      </w:pPr>
      <w:r w:rsidRPr="00DA161E">
        <w:rPr>
          <w:sz w:val="24"/>
        </w:rPr>
        <w:t>слушать других, пытаться принимать другую точку зрения, быть готовым изменить свою;</w:t>
      </w:r>
    </w:p>
    <w:p w:rsidR="009E1916" w:rsidRPr="00DA161E" w:rsidRDefault="00C21772">
      <w:pPr>
        <w:pStyle w:val="a5"/>
        <w:numPr>
          <w:ilvl w:val="0"/>
          <w:numId w:val="91"/>
        </w:numPr>
        <w:tabs>
          <w:tab w:val="left" w:pos="2181"/>
          <w:tab w:val="left" w:pos="2182"/>
        </w:tabs>
        <w:ind w:right="1076"/>
        <w:rPr>
          <w:sz w:val="24"/>
        </w:rPr>
      </w:pPr>
      <w:r w:rsidRPr="00DA161E">
        <w:rPr>
          <w:sz w:val="24"/>
        </w:rPr>
        <w:t xml:space="preserve">развивать умение точно и грамотно выражать свои мысли, </w:t>
      </w:r>
      <w:r w:rsidRPr="00DA161E">
        <w:rPr>
          <w:sz w:val="24"/>
          <w:u w:val="single" w:color="808080"/>
        </w:rPr>
        <w:t>отстаивать</w:t>
      </w:r>
      <w:r w:rsidRPr="00DA161E">
        <w:rPr>
          <w:sz w:val="24"/>
        </w:rPr>
        <w:t xml:space="preserve"> свою точку зрения в процессе</w:t>
      </w:r>
      <w:r w:rsidRPr="00DA161E">
        <w:rPr>
          <w:spacing w:val="-3"/>
          <w:sz w:val="24"/>
        </w:rPr>
        <w:t xml:space="preserve"> </w:t>
      </w:r>
      <w:r w:rsidRPr="00DA161E">
        <w:rPr>
          <w:sz w:val="24"/>
        </w:rPr>
        <w:t>дискуссии;</w:t>
      </w:r>
    </w:p>
    <w:p w:rsidR="009E1916" w:rsidRPr="00DA161E" w:rsidRDefault="00C21772">
      <w:pPr>
        <w:pStyle w:val="a5"/>
        <w:numPr>
          <w:ilvl w:val="0"/>
          <w:numId w:val="91"/>
        </w:numPr>
        <w:tabs>
          <w:tab w:val="left" w:pos="2181"/>
          <w:tab w:val="left" w:pos="2182"/>
        </w:tabs>
        <w:ind w:right="1704"/>
        <w:rPr>
          <w:sz w:val="24"/>
        </w:rPr>
      </w:pPr>
      <w:r w:rsidRPr="00DA161E">
        <w:rPr>
          <w:sz w:val="24"/>
        </w:rPr>
        <w:t>учиться критично относиться к своему мнению, с достоинством признавать ошибочность своего мнения (если оно таково) и корректировать</w:t>
      </w:r>
      <w:r w:rsidRPr="00DA161E">
        <w:rPr>
          <w:spacing w:val="-10"/>
          <w:sz w:val="24"/>
        </w:rPr>
        <w:t xml:space="preserve"> </w:t>
      </w:r>
      <w:r w:rsidRPr="00DA161E">
        <w:rPr>
          <w:sz w:val="24"/>
        </w:rPr>
        <w:t>его;</w:t>
      </w:r>
    </w:p>
    <w:p w:rsidR="009E1916" w:rsidRPr="00DA161E" w:rsidRDefault="00C21772">
      <w:pPr>
        <w:pStyle w:val="a5"/>
        <w:numPr>
          <w:ilvl w:val="0"/>
          <w:numId w:val="91"/>
        </w:numPr>
        <w:tabs>
          <w:tab w:val="left" w:pos="2181"/>
          <w:tab w:val="left" w:pos="2182"/>
        </w:tabs>
        <w:rPr>
          <w:sz w:val="24"/>
        </w:rPr>
      </w:pPr>
      <w:r w:rsidRPr="00DA161E">
        <w:rPr>
          <w:sz w:val="24"/>
        </w:rPr>
        <w:t>управлять своим поведением (контроль, саморегуляция, оценка своего</w:t>
      </w:r>
      <w:r w:rsidRPr="00DA161E">
        <w:rPr>
          <w:spacing w:val="-9"/>
          <w:sz w:val="24"/>
        </w:rPr>
        <w:t xml:space="preserve"> </w:t>
      </w:r>
      <w:r w:rsidRPr="00DA161E">
        <w:rPr>
          <w:sz w:val="24"/>
        </w:rPr>
        <w:t>действия).</w:t>
      </w:r>
    </w:p>
    <w:p w:rsidR="009E1916" w:rsidRPr="00DA161E" w:rsidRDefault="00C21772">
      <w:pPr>
        <w:pStyle w:val="4"/>
      </w:pPr>
      <w:r w:rsidRPr="00DA161E">
        <w:t>регулятивные:</w:t>
      </w:r>
    </w:p>
    <w:p w:rsidR="009E1916" w:rsidRPr="00DA161E" w:rsidRDefault="00C21772">
      <w:pPr>
        <w:pStyle w:val="a5"/>
        <w:numPr>
          <w:ilvl w:val="0"/>
          <w:numId w:val="91"/>
        </w:numPr>
        <w:tabs>
          <w:tab w:val="left" w:pos="2181"/>
          <w:tab w:val="left" w:pos="2182"/>
        </w:tabs>
        <w:spacing w:line="274" w:lineRule="exact"/>
        <w:rPr>
          <w:sz w:val="24"/>
        </w:rPr>
      </w:pPr>
      <w:r w:rsidRPr="00DA161E">
        <w:rPr>
          <w:sz w:val="24"/>
        </w:rPr>
        <w:t>планировать решение учебной задачи;</w:t>
      </w:r>
    </w:p>
    <w:p w:rsidR="009E1916" w:rsidRPr="00DA161E" w:rsidRDefault="00C21772">
      <w:pPr>
        <w:pStyle w:val="a5"/>
        <w:numPr>
          <w:ilvl w:val="0"/>
          <w:numId w:val="91"/>
        </w:numPr>
        <w:tabs>
          <w:tab w:val="left" w:pos="2181"/>
          <w:tab w:val="left" w:pos="2182"/>
        </w:tabs>
        <w:ind w:right="1191"/>
        <w:rPr>
          <w:sz w:val="24"/>
        </w:rPr>
      </w:pPr>
      <w:r w:rsidRPr="00DA161E">
        <w:rPr>
          <w:sz w:val="24"/>
        </w:rPr>
        <w:t>корректировать деятельность: вносить изменения в процесс с учетом возникших трудностей и ошибок, намечать способы их</w:t>
      </w:r>
      <w:r w:rsidRPr="00DA161E">
        <w:rPr>
          <w:spacing w:val="-2"/>
          <w:sz w:val="24"/>
        </w:rPr>
        <w:t xml:space="preserve"> </w:t>
      </w:r>
      <w:r w:rsidRPr="00DA161E">
        <w:rPr>
          <w:sz w:val="24"/>
        </w:rPr>
        <w:t>устранения;</w:t>
      </w:r>
    </w:p>
    <w:p w:rsidR="009E1916" w:rsidRPr="00DA161E" w:rsidRDefault="00C21772">
      <w:pPr>
        <w:pStyle w:val="a5"/>
        <w:numPr>
          <w:ilvl w:val="0"/>
          <w:numId w:val="91"/>
        </w:numPr>
        <w:tabs>
          <w:tab w:val="left" w:pos="2181"/>
          <w:tab w:val="left" w:pos="2182"/>
        </w:tabs>
        <w:rPr>
          <w:sz w:val="24"/>
        </w:rPr>
      </w:pPr>
      <w:r w:rsidRPr="00DA161E">
        <w:rPr>
          <w:sz w:val="24"/>
        </w:rPr>
        <w:t>прогнозировать результат и уровень</w:t>
      </w:r>
      <w:r w:rsidRPr="00DA161E">
        <w:rPr>
          <w:spacing w:val="3"/>
          <w:sz w:val="24"/>
        </w:rPr>
        <w:t xml:space="preserve"> </w:t>
      </w:r>
      <w:r w:rsidRPr="00DA161E">
        <w:rPr>
          <w:sz w:val="24"/>
        </w:rPr>
        <w:t>усвоения;</w:t>
      </w:r>
    </w:p>
    <w:p w:rsidR="009E1916" w:rsidRPr="00DA161E" w:rsidRDefault="00C21772">
      <w:pPr>
        <w:pStyle w:val="a5"/>
        <w:numPr>
          <w:ilvl w:val="0"/>
          <w:numId w:val="91"/>
        </w:numPr>
        <w:tabs>
          <w:tab w:val="left" w:pos="2181"/>
          <w:tab w:val="left" w:pos="2182"/>
        </w:tabs>
        <w:rPr>
          <w:sz w:val="24"/>
        </w:rPr>
      </w:pPr>
      <w:r w:rsidRPr="00DA161E">
        <w:rPr>
          <w:sz w:val="24"/>
        </w:rPr>
        <w:t>удерживать цель деятельности до получения её</w:t>
      </w:r>
      <w:r w:rsidRPr="00DA161E">
        <w:rPr>
          <w:spacing w:val="-4"/>
          <w:sz w:val="24"/>
        </w:rPr>
        <w:t xml:space="preserve"> </w:t>
      </w:r>
      <w:r w:rsidRPr="00DA161E">
        <w:rPr>
          <w:sz w:val="24"/>
        </w:rPr>
        <w:t>результата;</w:t>
      </w:r>
    </w:p>
    <w:p w:rsidR="009E1916" w:rsidRPr="00DA161E" w:rsidRDefault="00C21772">
      <w:pPr>
        <w:pStyle w:val="a5"/>
        <w:numPr>
          <w:ilvl w:val="0"/>
          <w:numId w:val="91"/>
        </w:numPr>
        <w:tabs>
          <w:tab w:val="left" w:pos="2181"/>
          <w:tab w:val="left" w:pos="2182"/>
        </w:tabs>
        <w:ind w:right="1423"/>
        <w:rPr>
          <w:sz w:val="24"/>
        </w:rPr>
      </w:pPr>
      <w:r w:rsidRPr="00DA161E">
        <w:rPr>
          <w:sz w:val="24"/>
        </w:rPr>
        <w:t>определять последовательность промежуточных действий с учетом конечного результата, составлять план;</w:t>
      </w:r>
    </w:p>
    <w:p w:rsidR="009E1916" w:rsidRPr="00DA161E" w:rsidRDefault="00C21772">
      <w:pPr>
        <w:pStyle w:val="4"/>
      </w:pPr>
      <w:r w:rsidRPr="00DA161E">
        <w:t>познавательные:</w:t>
      </w:r>
    </w:p>
    <w:p w:rsidR="009E1916" w:rsidRPr="00DA161E" w:rsidRDefault="00C21772">
      <w:pPr>
        <w:pStyle w:val="a5"/>
        <w:numPr>
          <w:ilvl w:val="0"/>
          <w:numId w:val="91"/>
        </w:numPr>
        <w:tabs>
          <w:tab w:val="left" w:pos="2181"/>
          <w:tab w:val="left" w:pos="2182"/>
        </w:tabs>
        <w:spacing w:line="274" w:lineRule="exact"/>
        <w:rPr>
          <w:sz w:val="24"/>
        </w:rPr>
      </w:pPr>
      <w:r w:rsidRPr="00DA161E">
        <w:rPr>
          <w:sz w:val="24"/>
        </w:rPr>
        <w:t>осуществлять выбор наиболее эффективных способов решения</w:t>
      </w:r>
      <w:r w:rsidRPr="00DA161E">
        <w:rPr>
          <w:spacing w:val="-3"/>
          <w:sz w:val="24"/>
        </w:rPr>
        <w:t xml:space="preserve"> </w:t>
      </w:r>
      <w:r w:rsidRPr="00DA161E">
        <w:rPr>
          <w:sz w:val="24"/>
        </w:rPr>
        <w:t>задач;</w:t>
      </w:r>
    </w:p>
    <w:p w:rsidR="009E1916" w:rsidRPr="00DA161E" w:rsidRDefault="00C21772">
      <w:pPr>
        <w:pStyle w:val="a5"/>
        <w:numPr>
          <w:ilvl w:val="0"/>
          <w:numId w:val="91"/>
        </w:numPr>
        <w:tabs>
          <w:tab w:val="left" w:pos="2181"/>
          <w:tab w:val="left" w:pos="2182"/>
        </w:tabs>
        <w:rPr>
          <w:sz w:val="24"/>
        </w:rPr>
      </w:pPr>
      <w:r w:rsidRPr="00DA161E">
        <w:rPr>
          <w:sz w:val="24"/>
        </w:rPr>
        <w:t>произвольно и осознанно владеть общим приемом решения</w:t>
      </w:r>
      <w:r w:rsidRPr="00DA161E">
        <w:rPr>
          <w:spacing w:val="-9"/>
          <w:sz w:val="24"/>
        </w:rPr>
        <w:t xml:space="preserve"> </w:t>
      </w:r>
      <w:r w:rsidRPr="00DA161E">
        <w:rPr>
          <w:sz w:val="24"/>
        </w:rPr>
        <w:t>задач;</w:t>
      </w:r>
    </w:p>
    <w:p w:rsidR="009E1916" w:rsidRPr="00DA161E" w:rsidRDefault="00C21772">
      <w:pPr>
        <w:pStyle w:val="a5"/>
        <w:numPr>
          <w:ilvl w:val="0"/>
          <w:numId w:val="91"/>
        </w:numPr>
        <w:tabs>
          <w:tab w:val="left" w:pos="2181"/>
          <w:tab w:val="left" w:pos="2182"/>
        </w:tabs>
        <w:rPr>
          <w:sz w:val="24"/>
        </w:rPr>
      </w:pPr>
      <w:r w:rsidRPr="00DA161E">
        <w:rPr>
          <w:sz w:val="24"/>
        </w:rPr>
        <w:t>ориентироваться на разнообразие способов решения</w:t>
      </w:r>
      <w:r w:rsidRPr="00DA161E">
        <w:rPr>
          <w:spacing w:val="-7"/>
          <w:sz w:val="24"/>
        </w:rPr>
        <w:t xml:space="preserve"> </w:t>
      </w:r>
      <w:r w:rsidRPr="00DA161E">
        <w:rPr>
          <w:sz w:val="24"/>
        </w:rPr>
        <w:t>задач;</w:t>
      </w:r>
    </w:p>
    <w:p w:rsidR="009E1916" w:rsidRPr="00DA161E" w:rsidRDefault="00C21772">
      <w:pPr>
        <w:pStyle w:val="a5"/>
        <w:numPr>
          <w:ilvl w:val="0"/>
          <w:numId w:val="91"/>
        </w:numPr>
        <w:tabs>
          <w:tab w:val="left" w:pos="2181"/>
          <w:tab w:val="left" w:pos="2182"/>
        </w:tabs>
        <w:rPr>
          <w:sz w:val="24"/>
        </w:rPr>
      </w:pPr>
      <w:r w:rsidRPr="00DA161E">
        <w:rPr>
          <w:sz w:val="24"/>
        </w:rPr>
        <w:t>уметь осуществлять синтез как составление целого из</w:t>
      </w:r>
      <w:r w:rsidRPr="00DA161E">
        <w:rPr>
          <w:spacing w:val="-5"/>
          <w:sz w:val="24"/>
        </w:rPr>
        <w:t xml:space="preserve"> </w:t>
      </w:r>
      <w:r w:rsidRPr="00DA161E">
        <w:rPr>
          <w:sz w:val="24"/>
        </w:rPr>
        <w:t>частей;</w:t>
      </w:r>
    </w:p>
    <w:p w:rsidR="009E1916" w:rsidRPr="00DA161E" w:rsidRDefault="00C21772">
      <w:pPr>
        <w:pStyle w:val="a5"/>
        <w:numPr>
          <w:ilvl w:val="0"/>
          <w:numId w:val="91"/>
        </w:numPr>
        <w:tabs>
          <w:tab w:val="left" w:pos="2181"/>
          <w:tab w:val="left" w:pos="2182"/>
        </w:tabs>
        <w:rPr>
          <w:sz w:val="24"/>
        </w:rPr>
      </w:pPr>
      <w:r w:rsidRPr="00DA161E">
        <w:rPr>
          <w:sz w:val="24"/>
        </w:rPr>
        <w:t>уметь устанавливать причинно-следственные</w:t>
      </w:r>
      <w:r w:rsidRPr="00DA161E">
        <w:rPr>
          <w:spacing w:val="1"/>
          <w:sz w:val="24"/>
        </w:rPr>
        <w:t xml:space="preserve"> </w:t>
      </w:r>
      <w:r w:rsidRPr="00DA161E">
        <w:rPr>
          <w:sz w:val="24"/>
        </w:rPr>
        <w:t>связи.</w:t>
      </w:r>
    </w:p>
    <w:p w:rsidR="009E1916" w:rsidRPr="00DA161E" w:rsidRDefault="009E1916">
      <w:pPr>
        <w:pStyle w:val="a3"/>
        <w:spacing w:before="5"/>
        <w:ind w:left="0"/>
      </w:pPr>
    </w:p>
    <w:p w:rsidR="009E1916" w:rsidRPr="00DA161E" w:rsidRDefault="00C21772">
      <w:pPr>
        <w:pStyle w:val="4"/>
        <w:spacing w:before="0"/>
      </w:pPr>
      <w:r w:rsidRPr="00DA161E">
        <w:t>Предметные</w:t>
      </w:r>
    </w:p>
    <w:p w:rsidR="009E1916" w:rsidRPr="00DA161E" w:rsidRDefault="00C21772">
      <w:pPr>
        <w:pStyle w:val="a5"/>
        <w:numPr>
          <w:ilvl w:val="0"/>
          <w:numId w:val="90"/>
        </w:numPr>
        <w:tabs>
          <w:tab w:val="left" w:pos="1643"/>
        </w:tabs>
        <w:spacing w:line="274" w:lineRule="exact"/>
        <w:ind w:left="1642" w:hanging="181"/>
        <w:rPr>
          <w:sz w:val="24"/>
        </w:rPr>
      </w:pPr>
      <w:r w:rsidRPr="00DA161E">
        <w:rPr>
          <w:sz w:val="24"/>
        </w:rPr>
        <w:t>Ученик</w:t>
      </w:r>
      <w:r w:rsidRPr="00DA161E">
        <w:rPr>
          <w:spacing w:val="-1"/>
          <w:sz w:val="24"/>
        </w:rPr>
        <w:t xml:space="preserve"> </w:t>
      </w:r>
      <w:r w:rsidRPr="00DA161E">
        <w:rPr>
          <w:sz w:val="24"/>
        </w:rPr>
        <w:t>научиться</w:t>
      </w:r>
    </w:p>
    <w:p w:rsidR="009E1916" w:rsidRPr="00DA161E" w:rsidRDefault="00C21772">
      <w:pPr>
        <w:pStyle w:val="a5"/>
        <w:numPr>
          <w:ilvl w:val="1"/>
          <w:numId w:val="90"/>
        </w:numPr>
        <w:tabs>
          <w:tab w:val="left" w:pos="2181"/>
          <w:tab w:val="left" w:pos="2182"/>
        </w:tabs>
        <w:rPr>
          <w:rFonts w:ascii="Symbol" w:hAnsi="Symbol"/>
          <w:sz w:val="20"/>
        </w:rPr>
      </w:pPr>
      <w:r w:rsidRPr="00DA161E">
        <w:rPr>
          <w:sz w:val="24"/>
        </w:rPr>
        <w:t>основные формулы и законы, по которым проводятся</w:t>
      </w:r>
      <w:r w:rsidRPr="00DA161E">
        <w:rPr>
          <w:spacing w:val="-10"/>
          <w:sz w:val="24"/>
        </w:rPr>
        <w:t xml:space="preserve"> </w:t>
      </w:r>
      <w:r w:rsidRPr="00DA161E">
        <w:rPr>
          <w:sz w:val="24"/>
        </w:rPr>
        <w:t>расчеты;</w:t>
      </w:r>
    </w:p>
    <w:p w:rsidR="009E1916" w:rsidRPr="00DA161E" w:rsidRDefault="009E1916">
      <w:pPr>
        <w:rPr>
          <w:rFonts w:ascii="Symbol" w:hAnsi="Symbol"/>
          <w:sz w:val="20"/>
        </w:rPr>
        <w:sectPr w:rsidR="009E1916" w:rsidRPr="00DA161E">
          <w:pgSz w:w="11910" w:h="16840"/>
          <w:pgMar w:top="1120" w:right="0" w:bottom="1200" w:left="240" w:header="0" w:footer="922" w:gutter="0"/>
          <w:cols w:space="720"/>
        </w:sectPr>
      </w:pPr>
    </w:p>
    <w:p w:rsidR="009E1916" w:rsidRPr="00DA161E" w:rsidRDefault="00C21772">
      <w:pPr>
        <w:pStyle w:val="a5"/>
        <w:numPr>
          <w:ilvl w:val="1"/>
          <w:numId w:val="90"/>
        </w:numPr>
        <w:tabs>
          <w:tab w:val="left" w:pos="2181"/>
          <w:tab w:val="left" w:pos="2182"/>
        </w:tabs>
        <w:spacing w:before="66"/>
        <w:rPr>
          <w:rFonts w:ascii="Symbol" w:hAnsi="Symbol"/>
          <w:sz w:val="20"/>
        </w:rPr>
      </w:pPr>
      <w:r w:rsidRPr="00DA161E">
        <w:rPr>
          <w:sz w:val="24"/>
        </w:rPr>
        <w:t>стандартные алгоритмы решения</w:t>
      </w:r>
      <w:r w:rsidRPr="00DA161E">
        <w:rPr>
          <w:spacing w:val="-3"/>
          <w:sz w:val="24"/>
        </w:rPr>
        <w:t xml:space="preserve"> </w:t>
      </w:r>
      <w:r w:rsidRPr="00DA161E">
        <w:rPr>
          <w:sz w:val="24"/>
        </w:rPr>
        <w:t>задач;</w:t>
      </w:r>
    </w:p>
    <w:p w:rsidR="009E1916" w:rsidRPr="00DA161E" w:rsidRDefault="00C21772">
      <w:pPr>
        <w:pStyle w:val="a5"/>
        <w:numPr>
          <w:ilvl w:val="1"/>
          <w:numId w:val="90"/>
        </w:numPr>
        <w:tabs>
          <w:tab w:val="left" w:pos="2181"/>
          <w:tab w:val="left" w:pos="2182"/>
        </w:tabs>
        <w:rPr>
          <w:rFonts w:ascii="Symbol" w:hAnsi="Symbol"/>
          <w:sz w:val="20"/>
        </w:rPr>
      </w:pPr>
      <w:r w:rsidRPr="00DA161E">
        <w:rPr>
          <w:sz w:val="24"/>
        </w:rPr>
        <w:t>способы решения задач различных</w:t>
      </w:r>
      <w:r w:rsidRPr="00DA161E">
        <w:rPr>
          <w:spacing w:val="4"/>
          <w:sz w:val="24"/>
        </w:rPr>
        <w:t xml:space="preserve"> </w:t>
      </w:r>
      <w:r w:rsidRPr="00DA161E">
        <w:rPr>
          <w:sz w:val="24"/>
        </w:rPr>
        <w:t>типов.</w:t>
      </w:r>
    </w:p>
    <w:p w:rsidR="009E1916" w:rsidRPr="00DA161E" w:rsidRDefault="00C21772">
      <w:pPr>
        <w:pStyle w:val="a5"/>
        <w:numPr>
          <w:ilvl w:val="0"/>
          <w:numId w:val="89"/>
        </w:numPr>
        <w:tabs>
          <w:tab w:val="left" w:pos="1746"/>
        </w:tabs>
        <w:spacing w:before="2" w:line="294" w:lineRule="exact"/>
        <w:rPr>
          <w:sz w:val="24"/>
        </w:rPr>
      </w:pPr>
      <w:r w:rsidRPr="00DA161E">
        <w:rPr>
          <w:sz w:val="24"/>
        </w:rPr>
        <w:t>Ученик получит возможность</w:t>
      </w:r>
      <w:r w:rsidRPr="00DA161E">
        <w:rPr>
          <w:spacing w:val="-1"/>
          <w:sz w:val="24"/>
        </w:rPr>
        <w:t xml:space="preserve"> </w:t>
      </w:r>
      <w:r w:rsidRPr="00DA161E">
        <w:rPr>
          <w:sz w:val="24"/>
        </w:rPr>
        <w:t>научиться</w:t>
      </w:r>
    </w:p>
    <w:p w:rsidR="009E1916" w:rsidRPr="00DA161E" w:rsidRDefault="00C21772">
      <w:pPr>
        <w:pStyle w:val="a5"/>
        <w:numPr>
          <w:ilvl w:val="1"/>
          <w:numId w:val="89"/>
        </w:numPr>
        <w:tabs>
          <w:tab w:val="left" w:pos="2181"/>
          <w:tab w:val="left" w:pos="2182"/>
        </w:tabs>
        <w:spacing w:line="276" w:lineRule="exact"/>
        <w:rPr>
          <w:sz w:val="24"/>
        </w:rPr>
      </w:pPr>
      <w:r w:rsidRPr="00DA161E">
        <w:rPr>
          <w:sz w:val="24"/>
        </w:rPr>
        <w:t>решать задачи различных типов, в том числе, повышенной</w:t>
      </w:r>
      <w:r w:rsidRPr="00DA161E">
        <w:rPr>
          <w:spacing w:val="-5"/>
          <w:sz w:val="24"/>
        </w:rPr>
        <w:t xml:space="preserve"> </w:t>
      </w:r>
      <w:r w:rsidRPr="00DA161E">
        <w:rPr>
          <w:sz w:val="24"/>
        </w:rPr>
        <w:t>сложности;</w:t>
      </w:r>
    </w:p>
    <w:p w:rsidR="009E1916" w:rsidRPr="00DA161E" w:rsidRDefault="00C21772">
      <w:pPr>
        <w:pStyle w:val="a5"/>
        <w:numPr>
          <w:ilvl w:val="1"/>
          <w:numId w:val="89"/>
        </w:numPr>
        <w:tabs>
          <w:tab w:val="left" w:pos="2181"/>
          <w:tab w:val="left" w:pos="2182"/>
        </w:tabs>
        <w:rPr>
          <w:sz w:val="24"/>
        </w:rPr>
      </w:pPr>
      <w:r w:rsidRPr="00DA161E">
        <w:rPr>
          <w:sz w:val="24"/>
        </w:rPr>
        <w:t>четко представлять сущность описанных в задаче</w:t>
      </w:r>
      <w:r w:rsidRPr="00DA161E">
        <w:rPr>
          <w:spacing w:val="-2"/>
          <w:sz w:val="24"/>
        </w:rPr>
        <w:t xml:space="preserve"> </w:t>
      </w:r>
      <w:r w:rsidRPr="00DA161E">
        <w:rPr>
          <w:sz w:val="24"/>
        </w:rPr>
        <w:t>процессов;</w:t>
      </w:r>
    </w:p>
    <w:p w:rsidR="009E1916" w:rsidRPr="00DA161E" w:rsidRDefault="00C21772">
      <w:pPr>
        <w:pStyle w:val="a5"/>
        <w:numPr>
          <w:ilvl w:val="1"/>
          <w:numId w:val="89"/>
        </w:numPr>
        <w:tabs>
          <w:tab w:val="left" w:pos="2181"/>
          <w:tab w:val="left" w:pos="2182"/>
        </w:tabs>
        <w:spacing w:before="1"/>
        <w:ind w:right="1850"/>
        <w:rPr>
          <w:sz w:val="24"/>
        </w:rPr>
      </w:pPr>
      <w:r w:rsidRPr="00DA161E">
        <w:rPr>
          <w:sz w:val="24"/>
        </w:rPr>
        <w:t>видеть взаимосвязь происходящих химических превращений и изменений численных параметров системы, описанной в</w:t>
      </w:r>
      <w:r w:rsidRPr="00DA161E">
        <w:rPr>
          <w:spacing w:val="-4"/>
          <w:sz w:val="24"/>
        </w:rPr>
        <w:t xml:space="preserve"> </w:t>
      </w:r>
      <w:r w:rsidRPr="00DA161E">
        <w:rPr>
          <w:sz w:val="24"/>
        </w:rPr>
        <w:t>задаче;</w:t>
      </w:r>
    </w:p>
    <w:p w:rsidR="009E1916" w:rsidRPr="00DA161E" w:rsidRDefault="00C21772">
      <w:pPr>
        <w:pStyle w:val="a5"/>
        <w:numPr>
          <w:ilvl w:val="1"/>
          <w:numId w:val="89"/>
        </w:numPr>
        <w:tabs>
          <w:tab w:val="left" w:pos="2181"/>
          <w:tab w:val="left" w:pos="2182"/>
        </w:tabs>
        <w:rPr>
          <w:sz w:val="24"/>
        </w:rPr>
      </w:pPr>
      <w:r w:rsidRPr="00DA161E">
        <w:rPr>
          <w:sz w:val="24"/>
        </w:rPr>
        <w:t>владеть химической</w:t>
      </w:r>
      <w:r w:rsidRPr="00DA161E">
        <w:rPr>
          <w:spacing w:val="-1"/>
          <w:sz w:val="24"/>
        </w:rPr>
        <w:t xml:space="preserve"> </w:t>
      </w:r>
      <w:r w:rsidRPr="00DA161E">
        <w:rPr>
          <w:sz w:val="24"/>
        </w:rPr>
        <w:t>терминологией;</w:t>
      </w:r>
    </w:p>
    <w:p w:rsidR="009E1916" w:rsidRPr="00DA161E" w:rsidRDefault="00C21772">
      <w:pPr>
        <w:pStyle w:val="a5"/>
        <w:numPr>
          <w:ilvl w:val="1"/>
          <w:numId w:val="89"/>
        </w:numPr>
        <w:tabs>
          <w:tab w:val="left" w:pos="2181"/>
          <w:tab w:val="left" w:pos="2182"/>
        </w:tabs>
        <w:ind w:right="1569"/>
        <w:rPr>
          <w:sz w:val="24"/>
        </w:rPr>
      </w:pPr>
      <w:r w:rsidRPr="00DA161E">
        <w:rPr>
          <w:sz w:val="24"/>
        </w:rPr>
        <w:t>пользоваться справочной литературой по химии для выбора</w:t>
      </w:r>
      <w:r w:rsidRPr="00DA161E">
        <w:rPr>
          <w:spacing w:val="-32"/>
          <w:sz w:val="24"/>
        </w:rPr>
        <w:t xml:space="preserve"> </w:t>
      </w:r>
      <w:r w:rsidRPr="00DA161E">
        <w:rPr>
          <w:sz w:val="24"/>
        </w:rPr>
        <w:t>количественных величин, необходимых для решения</w:t>
      </w:r>
      <w:r w:rsidRPr="00DA161E">
        <w:rPr>
          <w:spacing w:val="-2"/>
          <w:sz w:val="24"/>
        </w:rPr>
        <w:t xml:space="preserve"> </w:t>
      </w:r>
      <w:r w:rsidRPr="00DA161E">
        <w:rPr>
          <w:sz w:val="24"/>
        </w:rPr>
        <w:t>задач;</w:t>
      </w:r>
    </w:p>
    <w:p w:rsidR="009E1916" w:rsidRPr="00DA161E" w:rsidRDefault="00C21772">
      <w:pPr>
        <w:pStyle w:val="a5"/>
        <w:numPr>
          <w:ilvl w:val="1"/>
          <w:numId w:val="89"/>
        </w:numPr>
        <w:tabs>
          <w:tab w:val="left" w:pos="2181"/>
          <w:tab w:val="left" w:pos="2182"/>
        </w:tabs>
        <w:rPr>
          <w:sz w:val="24"/>
        </w:rPr>
      </w:pPr>
      <w:r w:rsidRPr="00DA161E">
        <w:rPr>
          <w:sz w:val="24"/>
        </w:rPr>
        <w:t>самостоятельно составлять типовые химические задачи и объяснять их</w:t>
      </w:r>
      <w:r w:rsidRPr="00DA161E">
        <w:rPr>
          <w:spacing w:val="-10"/>
          <w:sz w:val="24"/>
        </w:rPr>
        <w:t xml:space="preserve"> </w:t>
      </w:r>
      <w:r w:rsidRPr="00DA161E">
        <w:rPr>
          <w:sz w:val="24"/>
        </w:rPr>
        <w:t>решение.</w:t>
      </w:r>
    </w:p>
    <w:p w:rsidR="009E1916" w:rsidRPr="00DA161E" w:rsidRDefault="00C21772">
      <w:pPr>
        <w:pStyle w:val="3"/>
        <w:spacing w:before="4" w:line="240" w:lineRule="auto"/>
        <w:ind w:left="4618"/>
      </w:pPr>
      <w:r w:rsidRPr="00DA161E">
        <w:t>Содержание учебного курса</w:t>
      </w:r>
    </w:p>
    <w:p w:rsidR="009E1916" w:rsidRPr="00DA161E" w:rsidRDefault="00C21772">
      <w:pPr>
        <w:spacing w:line="274" w:lineRule="exact"/>
        <w:ind w:left="1462"/>
        <w:rPr>
          <w:b/>
          <w:sz w:val="24"/>
        </w:rPr>
      </w:pPr>
      <w:r w:rsidRPr="00DA161E">
        <w:rPr>
          <w:b/>
          <w:sz w:val="24"/>
        </w:rPr>
        <w:t>Введение</w:t>
      </w:r>
    </w:p>
    <w:p w:rsidR="009E1916" w:rsidRPr="00DA161E" w:rsidRDefault="00C21772">
      <w:pPr>
        <w:pStyle w:val="a3"/>
        <w:ind w:right="950"/>
      </w:pPr>
      <w:r w:rsidRPr="00DA161E">
        <w:t>Основные типы расчётных задач по химии. Основные физические и химические величины. Основные формулы для решения указанных задач. Количество веществаЧисло структурных единиц (атомов, молекул или ионов) вещества Х. Плотность газа Х по газу Y, или относительная плотность газа. Массовая доля вещества. Массовая доля элемента в соединениях.Объемная доля вещества. Мольная доля вещества. Средняя молярная масса смеси газов. Массовая доля газа в газовой смеси и т.д.</w:t>
      </w:r>
    </w:p>
    <w:p w:rsidR="009E1916" w:rsidRPr="00DA161E" w:rsidRDefault="00C21772">
      <w:pPr>
        <w:pStyle w:val="3"/>
        <w:spacing w:before="1"/>
      </w:pPr>
      <w:r w:rsidRPr="00DA161E">
        <w:t>Задачи на газовые законы и газовые смеси</w:t>
      </w:r>
    </w:p>
    <w:p w:rsidR="009E1916" w:rsidRPr="00DA161E" w:rsidRDefault="00C21772">
      <w:pPr>
        <w:pStyle w:val="a3"/>
        <w:ind w:right="1007"/>
      </w:pPr>
      <w:r w:rsidRPr="00DA161E">
        <w:t>Закон Авогадро. Молярный объем газов. Закон Бойля — Мариотта. Закон Гей-Люссака. Уравнение идеального газа. Уравнение Клайперона — Менделеева. Задачи, решаемые на основе использования газовых законов.</w:t>
      </w:r>
    </w:p>
    <w:p w:rsidR="009E1916" w:rsidRPr="00DA161E" w:rsidRDefault="00C21772">
      <w:pPr>
        <w:pStyle w:val="a3"/>
      </w:pPr>
      <w:r w:rsidRPr="00DA161E">
        <w:t>Плотность газов. Относительная плотность газов.</w:t>
      </w:r>
    </w:p>
    <w:p w:rsidR="009E1916" w:rsidRPr="00DA161E" w:rsidRDefault="00C21772">
      <w:pPr>
        <w:spacing w:before="5" w:line="237" w:lineRule="auto"/>
        <w:ind w:left="1462" w:right="1107"/>
        <w:rPr>
          <w:sz w:val="24"/>
        </w:rPr>
      </w:pPr>
      <w:r w:rsidRPr="00DA161E">
        <w:rPr>
          <w:b/>
          <w:sz w:val="24"/>
        </w:rPr>
        <w:t xml:space="preserve">Задачи, связанные с объемными отношениями газов при химических реакциях. </w:t>
      </w:r>
      <w:r w:rsidRPr="00DA161E">
        <w:rPr>
          <w:sz w:val="24"/>
        </w:rPr>
        <w:t>Газовые смеси. Объемная, мольная, массовая доли компонентов газовой смеси. Средняя молярная масса газовой смеси, ее расчет.</w:t>
      </w:r>
    </w:p>
    <w:p w:rsidR="009E1916" w:rsidRPr="00DA161E" w:rsidRDefault="00C21772">
      <w:pPr>
        <w:pStyle w:val="a3"/>
        <w:spacing w:before="2"/>
        <w:ind w:right="4664"/>
      </w:pPr>
      <w:r w:rsidRPr="00DA161E">
        <w:t>Задачи на смеси газов, не реагирующих между собой. Задачи на смеси газов, реагирующих между собой.</w:t>
      </w:r>
    </w:p>
    <w:p w:rsidR="009E1916" w:rsidRPr="00DA161E" w:rsidRDefault="00C21772">
      <w:pPr>
        <w:pStyle w:val="3"/>
        <w:spacing w:before="5"/>
      </w:pPr>
      <w:r w:rsidRPr="00DA161E">
        <w:t>Вывод формул химических соединений различными способами</w:t>
      </w:r>
    </w:p>
    <w:p w:rsidR="009E1916" w:rsidRPr="00DA161E" w:rsidRDefault="00C21772">
      <w:pPr>
        <w:pStyle w:val="a3"/>
        <w:ind w:right="1665"/>
      </w:pPr>
      <w:r w:rsidRPr="00DA161E">
        <w:t>Определение молекулярной формулы вещества по массовым долям образующихся элементов.</w:t>
      </w:r>
    </w:p>
    <w:p w:rsidR="009E1916" w:rsidRPr="00DA161E" w:rsidRDefault="00C21772">
      <w:pPr>
        <w:pStyle w:val="a3"/>
        <w:ind w:right="1861"/>
      </w:pPr>
      <w:r w:rsidRPr="00DA161E">
        <w:t>Определение молекулярной формулы вещества с использованием плотности или относительной плотности газов.</w:t>
      </w:r>
    </w:p>
    <w:p w:rsidR="009E1916" w:rsidRPr="00DA161E" w:rsidRDefault="00C21772">
      <w:pPr>
        <w:pStyle w:val="a3"/>
        <w:ind w:right="1099"/>
      </w:pPr>
      <w:r w:rsidRPr="00DA161E">
        <w:t>Определение молекулярной формулы вещества по продуктам его сгорания. Определение молекулярной формулы вещества по отношению атомных масс</w:t>
      </w:r>
      <w:r w:rsidRPr="00DA161E">
        <w:rPr>
          <w:spacing w:val="-29"/>
        </w:rPr>
        <w:t xml:space="preserve"> </w:t>
      </w:r>
      <w:r w:rsidRPr="00DA161E">
        <w:t>элементов, входящих в состав данного</w:t>
      </w:r>
      <w:r w:rsidRPr="00DA161E">
        <w:rPr>
          <w:spacing w:val="-1"/>
        </w:rPr>
        <w:t xml:space="preserve"> </w:t>
      </w:r>
      <w:r w:rsidRPr="00DA161E">
        <w:t>вещества.</w:t>
      </w:r>
    </w:p>
    <w:p w:rsidR="009E1916" w:rsidRPr="00DA161E" w:rsidRDefault="00C21772">
      <w:pPr>
        <w:pStyle w:val="a3"/>
      </w:pPr>
      <w:r w:rsidRPr="00DA161E">
        <w:t>Определение молекулярных формул кристаллогидратов.</w:t>
      </w:r>
    </w:p>
    <w:p w:rsidR="009E1916" w:rsidRPr="00DA161E" w:rsidRDefault="00C21772">
      <w:pPr>
        <w:pStyle w:val="a3"/>
        <w:ind w:right="1621"/>
      </w:pPr>
      <w:r w:rsidRPr="00DA161E">
        <w:t>Определение молекулярных формул простых или сложных веществ по уравнениям химических реакций.</w:t>
      </w:r>
    </w:p>
    <w:p w:rsidR="009E1916" w:rsidRPr="00DA161E" w:rsidRDefault="00C21772">
      <w:pPr>
        <w:pStyle w:val="3"/>
        <w:spacing w:before="3"/>
      </w:pPr>
      <w:r w:rsidRPr="00DA161E">
        <w:t>Задачи, связанные с растворами веществ</w:t>
      </w:r>
    </w:p>
    <w:p w:rsidR="009E1916" w:rsidRPr="00DA161E" w:rsidRDefault="00C21772">
      <w:pPr>
        <w:pStyle w:val="a3"/>
        <w:ind w:right="851"/>
      </w:pPr>
      <w:r w:rsidRPr="00DA161E">
        <w:t>Способы выражения состава растворов, массовая доля растворенного вещества, молярная концентрация. Задачи, связанные с растворением вещества в растворе с образованием раствора с новой массовой долей растворенного вещества.</w:t>
      </w:r>
    </w:p>
    <w:p w:rsidR="009E1916" w:rsidRPr="00DA161E" w:rsidRDefault="00C21772">
      <w:pPr>
        <w:pStyle w:val="a3"/>
      </w:pPr>
      <w:r w:rsidRPr="00DA161E">
        <w:t>Задачи, связанные с понятием «молярная концентрация».</w:t>
      </w:r>
    </w:p>
    <w:p w:rsidR="009E1916" w:rsidRPr="00DA161E" w:rsidRDefault="00C21772">
      <w:pPr>
        <w:pStyle w:val="a3"/>
        <w:ind w:right="1330"/>
      </w:pPr>
      <w:r w:rsidRPr="00DA161E">
        <w:t>Задачи, связанные с выпариванием воды из раствора с образованием раствора с новой массовой долей растворенного вещества.</w:t>
      </w:r>
    </w:p>
    <w:p w:rsidR="009E1916" w:rsidRPr="00DA161E" w:rsidRDefault="00C21772">
      <w:pPr>
        <w:pStyle w:val="a3"/>
        <w:ind w:right="851"/>
      </w:pPr>
      <w:r w:rsidRPr="00DA161E">
        <w:t>Задачи, связанные со смешиванием растворов. «Правило креста», или «квадрат Пирсона». Задачи, связанные с разбавлением растворов. Кристаллогидраты. Задачи, связанные с растворением кристаллогидратов в воде. Задачи, связанные с растворением кристаллогидратов в растворе.</w:t>
      </w:r>
    </w:p>
    <w:p w:rsidR="009E1916" w:rsidRPr="00DA161E" w:rsidRDefault="00C21772">
      <w:pPr>
        <w:pStyle w:val="a3"/>
      </w:pPr>
      <w:r w:rsidRPr="00DA161E">
        <w:t>Задачи на олеум.</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3"/>
        <w:spacing w:before="71"/>
      </w:pPr>
      <w:r w:rsidRPr="00DA161E">
        <w:t>Решение задач на скорость химических реакций</w:t>
      </w:r>
    </w:p>
    <w:p w:rsidR="009E1916" w:rsidRPr="00DA161E" w:rsidRDefault="00C21772">
      <w:pPr>
        <w:pStyle w:val="a3"/>
        <w:ind w:right="1795"/>
      </w:pPr>
      <w:r w:rsidRPr="00DA161E">
        <w:t>Скорость химической реакции. Средняя скорость химической реакцииυ. Единица измерения времени зависит от скорости протекания реакции</w:t>
      </w:r>
    </w:p>
    <w:p w:rsidR="009E1916" w:rsidRPr="00DA161E" w:rsidRDefault="00C21772">
      <w:pPr>
        <w:pStyle w:val="a3"/>
      </w:pPr>
      <w:r w:rsidRPr="00DA161E">
        <w:t>Закон действующих масс и скорость гомогенной и гетерогенной реакций.</w:t>
      </w:r>
    </w:p>
    <w:p w:rsidR="009E1916" w:rsidRPr="00DA161E" w:rsidRDefault="00C21772">
      <w:pPr>
        <w:pStyle w:val="a3"/>
        <w:ind w:right="1995"/>
      </w:pPr>
      <w:r w:rsidRPr="00DA161E">
        <w:t>k – константа скорости химической реакции. Зависимость скорости от природы реагирующих веществ, температуры. Правило Вант-Гоффа.</w:t>
      </w:r>
    </w:p>
    <w:p w:rsidR="009E1916" w:rsidRPr="00DA161E" w:rsidRDefault="00C21772">
      <w:pPr>
        <w:pStyle w:val="3"/>
        <w:spacing w:before="3"/>
      </w:pPr>
      <w:r w:rsidRPr="00DA161E">
        <w:t>Решение задач алгебраическим способом</w:t>
      </w:r>
    </w:p>
    <w:p w:rsidR="009E1916" w:rsidRPr="00DA161E" w:rsidRDefault="00C21772">
      <w:pPr>
        <w:pStyle w:val="a3"/>
        <w:ind w:right="851"/>
      </w:pPr>
      <w:r w:rsidRPr="00DA161E">
        <w:t>Решение задач с использованием стехиометрических схем. Вычисление массы или</w:t>
      </w:r>
      <w:r w:rsidRPr="00DA161E">
        <w:rPr>
          <w:spacing w:val="-31"/>
        </w:rPr>
        <w:t xml:space="preserve"> </w:t>
      </w:r>
      <w:r w:rsidRPr="00DA161E">
        <w:t>объема продукта реакции по известной массе или объему исходного вещества, содержащего определенную массовую долю примесей (в %) и</w:t>
      </w:r>
      <w:r w:rsidRPr="00DA161E">
        <w:rPr>
          <w:spacing w:val="1"/>
        </w:rPr>
        <w:t xml:space="preserve"> </w:t>
      </w:r>
      <w:r w:rsidRPr="00DA161E">
        <w:t>т.д.</w:t>
      </w:r>
    </w:p>
    <w:p w:rsidR="009E1916" w:rsidRPr="00DA161E" w:rsidRDefault="00C21772">
      <w:pPr>
        <w:pStyle w:val="3"/>
        <w:spacing w:before="2" w:after="6" w:line="240" w:lineRule="auto"/>
        <w:ind w:left="5415" w:right="932" w:hanging="3861"/>
      </w:pPr>
      <w:r w:rsidRPr="00DA161E">
        <w:t>Тематическое планирование с указанием количества часов, отводимых на освоение каждой</w:t>
      </w:r>
      <w:r w:rsidRPr="00DA161E">
        <w:rPr>
          <w:spacing w:val="-1"/>
        </w:rPr>
        <w:t xml:space="preserve"> </w:t>
      </w:r>
      <w:r w:rsidRPr="00DA161E">
        <w:t>темы</w:t>
      </w:r>
    </w:p>
    <w:tbl>
      <w:tblPr>
        <w:tblStyle w:val="TableNormal"/>
        <w:tblW w:w="0" w:type="auto"/>
        <w:tblInd w:w="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73"/>
        <w:gridCol w:w="6662"/>
        <w:gridCol w:w="992"/>
        <w:gridCol w:w="1553"/>
      </w:tblGrid>
      <w:tr w:rsidR="009E1916" w:rsidRPr="00DA161E">
        <w:trPr>
          <w:trHeight w:val="745"/>
        </w:trPr>
        <w:tc>
          <w:tcPr>
            <w:tcW w:w="873" w:type="dxa"/>
            <w:tcBorders>
              <w:right w:val="double" w:sz="2" w:space="0" w:color="000000"/>
            </w:tcBorders>
          </w:tcPr>
          <w:p w:rsidR="009E1916" w:rsidRPr="00DA161E" w:rsidRDefault="00C21772">
            <w:pPr>
              <w:pStyle w:val="TableParagraph"/>
              <w:spacing w:before="224"/>
              <w:ind w:left="5"/>
              <w:jc w:val="center"/>
              <w:rPr>
                <w:sz w:val="24"/>
              </w:rPr>
            </w:pPr>
            <w:r w:rsidRPr="00DA161E">
              <w:rPr>
                <w:sz w:val="24"/>
              </w:rPr>
              <w:t>№</w:t>
            </w:r>
          </w:p>
        </w:tc>
        <w:tc>
          <w:tcPr>
            <w:tcW w:w="6662" w:type="dxa"/>
            <w:tcBorders>
              <w:left w:val="double" w:sz="2" w:space="0" w:color="000000"/>
              <w:right w:val="double" w:sz="2" w:space="0" w:color="000000"/>
            </w:tcBorders>
          </w:tcPr>
          <w:p w:rsidR="009E1916" w:rsidRPr="00DA161E" w:rsidRDefault="00C21772">
            <w:pPr>
              <w:pStyle w:val="TableParagraph"/>
              <w:spacing w:before="92"/>
              <w:ind w:left="2503" w:right="2503"/>
              <w:jc w:val="center"/>
              <w:rPr>
                <w:b/>
                <w:sz w:val="24"/>
              </w:rPr>
            </w:pPr>
            <w:r w:rsidRPr="00DA161E">
              <w:rPr>
                <w:b/>
                <w:sz w:val="24"/>
              </w:rPr>
              <w:t>Наименование тем курса</w:t>
            </w:r>
          </w:p>
        </w:tc>
        <w:tc>
          <w:tcPr>
            <w:tcW w:w="992" w:type="dxa"/>
            <w:tcBorders>
              <w:left w:val="double" w:sz="2" w:space="0" w:color="000000"/>
              <w:right w:val="double" w:sz="2" w:space="0" w:color="000000"/>
            </w:tcBorders>
          </w:tcPr>
          <w:p w:rsidR="009E1916" w:rsidRPr="00DA161E" w:rsidRDefault="00C21772">
            <w:pPr>
              <w:pStyle w:val="TableParagraph"/>
              <w:spacing w:before="92"/>
              <w:ind w:left="165" w:right="78" w:hanging="75"/>
              <w:rPr>
                <w:b/>
                <w:sz w:val="24"/>
              </w:rPr>
            </w:pPr>
            <w:r w:rsidRPr="00DA161E">
              <w:rPr>
                <w:b/>
                <w:sz w:val="24"/>
              </w:rPr>
              <w:t>Кол-во часов</w:t>
            </w:r>
          </w:p>
        </w:tc>
        <w:tc>
          <w:tcPr>
            <w:tcW w:w="1553" w:type="dxa"/>
            <w:tcBorders>
              <w:left w:val="double" w:sz="2" w:space="0" w:color="000000"/>
            </w:tcBorders>
          </w:tcPr>
          <w:p w:rsidR="009E1916" w:rsidRPr="00DA161E" w:rsidRDefault="00C21772">
            <w:pPr>
              <w:pStyle w:val="TableParagraph"/>
              <w:spacing w:before="11"/>
              <w:ind w:left="238" w:right="232" w:firstLine="110"/>
              <w:rPr>
                <w:b/>
                <w:sz w:val="24"/>
              </w:rPr>
            </w:pPr>
            <w:r w:rsidRPr="00DA161E">
              <w:rPr>
                <w:b/>
                <w:sz w:val="24"/>
              </w:rPr>
              <w:t>Формы контроля</w:t>
            </w:r>
          </w:p>
        </w:tc>
      </w:tr>
      <w:tr w:rsidR="009E1916" w:rsidRPr="00DA161E">
        <w:trPr>
          <w:trHeight w:val="307"/>
        </w:trPr>
        <w:tc>
          <w:tcPr>
            <w:tcW w:w="873" w:type="dxa"/>
            <w:tcBorders>
              <w:bottom w:val="thickThinMediumGap" w:sz="3" w:space="0" w:color="000000"/>
              <w:right w:val="double" w:sz="2" w:space="0" w:color="000000"/>
            </w:tcBorders>
          </w:tcPr>
          <w:p w:rsidR="009E1916" w:rsidRPr="00DA161E" w:rsidRDefault="00C21772">
            <w:pPr>
              <w:pStyle w:val="TableParagraph"/>
              <w:spacing w:before="4"/>
              <w:ind w:left="264"/>
              <w:rPr>
                <w:sz w:val="24"/>
              </w:rPr>
            </w:pPr>
            <w:r w:rsidRPr="00DA161E">
              <w:rPr>
                <w:sz w:val="24"/>
              </w:rPr>
              <w:t>1-3</w:t>
            </w:r>
          </w:p>
        </w:tc>
        <w:tc>
          <w:tcPr>
            <w:tcW w:w="6662" w:type="dxa"/>
            <w:tcBorders>
              <w:left w:val="double" w:sz="2" w:space="0" w:color="000000"/>
              <w:bottom w:val="thickThinMediumGap" w:sz="3" w:space="0" w:color="000000"/>
              <w:right w:val="double" w:sz="2" w:space="0" w:color="000000"/>
            </w:tcBorders>
          </w:tcPr>
          <w:p w:rsidR="009E1916" w:rsidRPr="00DA161E" w:rsidRDefault="00C21772">
            <w:pPr>
              <w:pStyle w:val="TableParagraph"/>
              <w:spacing w:before="4"/>
              <w:ind w:left="7"/>
              <w:rPr>
                <w:sz w:val="24"/>
              </w:rPr>
            </w:pPr>
            <w:r w:rsidRPr="00DA161E">
              <w:rPr>
                <w:sz w:val="24"/>
              </w:rPr>
              <w:t>1.Введение</w:t>
            </w:r>
          </w:p>
        </w:tc>
        <w:tc>
          <w:tcPr>
            <w:tcW w:w="992" w:type="dxa"/>
            <w:tcBorders>
              <w:left w:val="double" w:sz="2" w:space="0" w:color="000000"/>
              <w:bottom w:val="thickThinMediumGap" w:sz="3" w:space="0" w:color="000000"/>
              <w:right w:val="double" w:sz="2" w:space="0" w:color="000000"/>
            </w:tcBorders>
          </w:tcPr>
          <w:p w:rsidR="009E1916" w:rsidRPr="00DA161E" w:rsidRDefault="00C21772">
            <w:pPr>
              <w:pStyle w:val="TableParagraph"/>
              <w:spacing w:before="4"/>
              <w:ind w:right="4"/>
              <w:jc w:val="center"/>
              <w:rPr>
                <w:sz w:val="24"/>
              </w:rPr>
            </w:pPr>
            <w:r w:rsidRPr="00DA161E">
              <w:rPr>
                <w:sz w:val="24"/>
              </w:rPr>
              <w:t>3</w:t>
            </w:r>
          </w:p>
        </w:tc>
        <w:tc>
          <w:tcPr>
            <w:tcW w:w="1553" w:type="dxa"/>
            <w:tcBorders>
              <w:left w:val="double" w:sz="2" w:space="0" w:color="000000"/>
              <w:bottom w:val="thickThinMediumGap" w:sz="3" w:space="0" w:color="000000"/>
            </w:tcBorders>
          </w:tcPr>
          <w:p w:rsidR="009E1916" w:rsidRPr="00DA161E" w:rsidRDefault="009E1916">
            <w:pPr>
              <w:pStyle w:val="TableParagraph"/>
            </w:pPr>
          </w:p>
        </w:tc>
      </w:tr>
      <w:tr w:rsidR="009E1916" w:rsidRPr="00DA161E">
        <w:trPr>
          <w:trHeight w:val="306"/>
        </w:trPr>
        <w:tc>
          <w:tcPr>
            <w:tcW w:w="873" w:type="dxa"/>
            <w:tcBorders>
              <w:top w:val="thinThickMediumGap" w:sz="3" w:space="0" w:color="000000"/>
              <w:bottom w:val="thickThinMediumGap" w:sz="3" w:space="0" w:color="000000"/>
              <w:right w:val="double" w:sz="2" w:space="0" w:color="000000"/>
            </w:tcBorders>
          </w:tcPr>
          <w:p w:rsidR="009E1916" w:rsidRPr="00DA161E" w:rsidRDefault="00C21772">
            <w:pPr>
              <w:pStyle w:val="TableParagraph"/>
              <w:spacing w:before="6"/>
              <w:ind w:left="264"/>
              <w:rPr>
                <w:sz w:val="24"/>
              </w:rPr>
            </w:pPr>
            <w:r w:rsidRPr="00DA161E">
              <w:rPr>
                <w:sz w:val="24"/>
              </w:rPr>
              <w:t>4-8</w:t>
            </w:r>
          </w:p>
        </w:tc>
        <w:tc>
          <w:tcPr>
            <w:tcW w:w="6662" w:type="dxa"/>
            <w:tcBorders>
              <w:top w:val="thinThickMediumGap" w:sz="3" w:space="0" w:color="000000"/>
              <w:left w:val="double" w:sz="2" w:space="0" w:color="000000"/>
              <w:bottom w:val="thickThinMediumGap" w:sz="3" w:space="0" w:color="000000"/>
              <w:right w:val="double" w:sz="2" w:space="0" w:color="000000"/>
            </w:tcBorders>
          </w:tcPr>
          <w:p w:rsidR="009E1916" w:rsidRPr="00DA161E" w:rsidRDefault="00C21772">
            <w:pPr>
              <w:pStyle w:val="TableParagraph"/>
              <w:spacing w:before="6"/>
              <w:ind w:left="7"/>
              <w:rPr>
                <w:sz w:val="24"/>
              </w:rPr>
            </w:pPr>
            <w:r w:rsidRPr="00DA161E">
              <w:rPr>
                <w:sz w:val="24"/>
              </w:rPr>
              <w:t>2.Задачи с использованием газовых законов</w:t>
            </w:r>
          </w:p>
        </w:tc>
        <w:tc>
          <w:tcPr>
            <w:tcW w:w="992" w:type="dxa"/>
            <w:tcBorders>
              <w:top w:val="thinThickMediumGap" w:sz="3" w:space="0" w:color="000000"/>
              <w:left w:val="double" w:sz="2" w:space="0" w:color="000000"/>
              <w:bottom w:val="thickThinMediumGap" w:sz="3" w:space="0" w:color="000000"/>
              <w:right w:val="double" w:sz="2" w:space="0" w:color="000000"/>
            </w:tcBorders>
          </w:tcPr>
          <w:p w:rsidR="009E1916" w:rsidRPr="00DA161E" w:rsidRDefault="00C21772">
            <w:pPr>
              <w:pStyle w:val="TableParagraph"/>
              <w:spacing w:before="6"/>
              <w:ind w:right="4"/>
              <w:jc w:val="center"/>
              <w:rPr>
                <w:sz w:val="24"/>
              </w:rPr>
            </w:pPr>
            <w:r w:rsidRPr="00DA161E">
              <w:rPr>
                <w:sz w:val="24"/>
              </w:rPr>
              <w:t>5</w:t>
            </w:r>
          </w:p>
        </w:tc>
        <w:tc>
          <w:tcPr>
            <w:tcW w:w="1553" w:type="dxa"/>
            <w:tcBorders>
              <w:top w:val="thinThickMediumGap" w:sz="3" w:space="0" w:color="000000"/>
              <w:left w:val="double" w:sz="2" w:space="0" w:color="000000"/>
              <w:bottom w:val="thickThinMediumGap" w:sz="3" w:space="0" w:color="000000"/>
            </w:tcBorders>
          </w:tcPr>
          <w:p w:rsidR="009E1916" w:rsidRPr="00DA161E" w:rsidRDefault="009E1916">
            <w:pPr>
              <w:pStyle w:val="TableParagraph"/>
            </w:pPr>
          </w:p>
        </w:tc>
      </w:tr>
      <w:tr w:rsidR="009E1916" w:rsidRPr="00DA161E">
        <w:trPr>
          <w:trHeight w:val="584"/>
        </w:trPr>
        <w:tc>
          <w:tcPr>
            <w:tcW w:w="873" w:type="dxa"/>
            <w:tcBorders>
              <w:top w:val="thinThickMediumGap" w:sz="3" w:space="0" w:color="000000"/>
              <w:bottom w:val="thickThinMediumGap" w:sz="3" w:space="0" w:color="000000"/>
              <w:right w:val="double" w:sz="2" w:space="0" w:color="000000"/>
            </w:tcBorders>
          </w:tcPr>
          <w:p w:rsidR="009E1916" w:rsidRPr="00DA161E" w:rsidRDefault="00C21772">
            <w:pPr>
              <w:pStyle w:val="TableParagraph"/>
              <w:spacing w:before="8"/>
              <w:ind w:right="197"/>
              <w:jc w:val="right"/>
              <w:rPr>
                <w:sz w:val="24"/>
              </w:rPr>
            </w:pPr>
            <w:r w:rsidRPr="00DA161E">
              <w:rPr>
                <w:sz w:val="24"/>
              </w:rPr>
              <w:t>9-16</w:t>
            </w:r>
          </w:p>
        </w:tc>
        <w:tc>
          <w:tcPr>
            <w:tcW w:w="6662" w:type="dxa"/>
            <w:tcBorders>
              <w:top w:val="thinThickMediumGap" w:sz="3" w:space="0" w:color="000000"/>
              <w:left w:val="double" w:sz="2" w:space="0" w:color="000000"/>
              <w:bottom w:val="thickThinMediumGap" w:sz="3" w:space="0" w:color="000000"/>
              <w:right w:val="double" w:sz="2" w:space="0" w:color="000000"/>
            </w:tcBorders>
          </w:tcPr>
          <w:p w:rsidR="009E1916" w:rsidRPr="00DA161E" w:rsidRDefault="00C21772">
            <w:pPr>
              <w:pStyle w:val="TableParagraph"/>
              <w:spacing w:before="8"/>
              <w:ind w:left="7" w:right="1014"/>
              <w:rPr>
                <w:sz w:val="24"/>
              </w:rPr>
            </w:pPr>
            <w:r w:rsidRPr="00DA161E">
              <w:rPr>
                <w:sz w:val="24"/>
              </w:rPr>
              <w:t>3.Вывод формул химических соединений различными способами</w:t>
            </w:r>
          </w:p>
        </w:tc>
        <w:tc>
          <w:tcPr>
            <w:tcW w:w="992" w:type="dxa"/>
            <w:tcBorders>
              <w:top w:val="thinThickMediumGap" w:sz="3" w:space="0" w:color="000000"/>
              <w:left w:val="double" w:sz="2" w:space="0" w:color="000000"/>
              <w:bottom w:val="thickThinMediumGap" w:sz="3" w:space="0" w:color="000000"/>
              <w:right w:val="double" w:sz="2" w:space="0" w:color="000000"/>
            </w:tcBorders>
          </w:tcPr>
          <w:p w:rsidR="009E1916" w:rsidRPr="00DA161E" w:rsidRDefault="00C21772">
            <w:pPr>
              <w:pStyle w:val="TableParagraph"/>
              <w:spacing w:before="8"/>
              <w:ind w:right="4"/>
              <w:jc w:val="center"/>
              <w:rPr>
                <w:sz w:val="24"/>
              </w:rPr>
            </w:pPr>
            <w:r w:rsidRPr="00DA161E">
              <w:rPr>
                <w:sz w:val="24"/>
              </w:rPr>
              <w:t>8</w:t>
            </w:r>
          </w:p>
        </w:tc>
        <w:tc>
          <w:tcPr>
            <w:tcW w:w="1553" w:type="dxa"/>
            <w:tcBorders>
              <w:top w:val="thinThickMediumGap" w:sz="3" w:space="0" w:color="000000"/>
              <w:left w:val="double" w:sz="2" w:space="0" w:color="000000"/>
              <w:bottom w:val="thickThinMediumGap" w:sz="3" w:space="0" w:color="000000"/>
            </w:tcBorders>
          </w:tcPr>
          <w:p w:rsidR="009E1916" w:rsidRPr="00DA161E" w:rsidRDefault="009E1916">
            <w:pPr>
              <w:pStyle w:val="TableParagraph"/>
              <w:rPr>
                <w:sz w:val="24"/>
              </w:rPr>
            </w:pPr>
          </w:p>
        </w:tc>
      </w:tr>
      <w:tr w:rsidR="009E1916" w:rsidRPr="00DA161E">
        <w:trPr>
          <w:trHeight w:val="308"/>
        </w:trPr>
        <w:tc>
          <w:tcPr>
            <w:tcW w:w="873" w:type="dxa"/>
            <w:tcBorders>
              <w:top w:val="thinThickMediumGap" w:sz="3" w:space="0" w:color="000000"/>
              <w:bottom w:val="thickThinMediumGap" w:sz="3" w:space="0" w:color="000000"/>
              <w:right w:val="double" w:sz="2" w:space="0" w:color="000000"/>
            </w:tcBorders>
          </w:tcPr>
          <w:p w:rsidR="009E1916" w:rsidRPr="00DA161E" w:rsidRDefault="00C21772">
            <w:pPr>
              <w:pStyle w:val="TableParagraph"/>
              <w:spacing w:before="8"/>
              <w:ind w:right="137"/>
              <w:jc w:val="right"/>
              <w:rPr>
                <w:sz w:val="24"/>
              </w:rPr>
            </w:pPr>
            <w:r w:rsidRPr="00DA161E">
              <w:rPr>
                <w:sz w:val="24"/>
              </w:rPr>
              <w:t>17-23</w:t>
            </w:r>
          </w:p>
        </w:tc>
        <w:tc>
          <w:tcPr>
            <w:tcW w:w="6662" w:type="dxa"/>
            <w:tcBorders>
              <w:top w:val="thinThickMediumGap" w:sz="3" w:space="0" w:color="000000"/>
              <w:left w:val="double" w:sz="2" w:space="0" w:color="000000"/>
              <w:bottom w:val="thickThinMediumGap" w:sz="3" w:space="0" w:color="000000"/>
              <w:right w:val="double" w:sz="2" w:space="0" w:color="000000"/>
            </w:tcBorders>
          </w:tcPr>
          <w:p w:rsidR="009E1916" w:rsidRPr="00DA161E" w:rsidRDefault="00C21772">
            <w:pPr>
              <w:pStyle w:val="TableParagraph"/>
              <w:spacing w:before="8"/>
              <w:ind w:left="7"/>
              <w:rPr>
                <w:sz w:val="24"/>
              </w:rPr>
            </w:pPr>
            <w:r w:rsidRPr="00DA161E">
              <w:rPr>
                <w:sz w:val="24"/>
              </w:rPr>
              <w:t>4.Способы выражения концентрации растворов</w:t>
            </w:r>
          </w:p>
        </w:tc>
        <w:tc>
          <w:tcPr>
            <w:tcW w:w="992" w:type="dxa"/>
            <w:tcBorders>
              <w:top w:val="thinThickMediumGap" w:sz="3" w:space="0" w:color="000000"/>
              <w:left w:val="double" w:sz="2" w:space="0" w:color="000000"/>
              <w:bottom w:val="thickThinMediumGap" w:sz="3" w:space="0" w:color="000000"/>
              <w:right w:val="double" w:sz="2" w:space="0" w:color="000000"/>
            </w:tcBorders>
          </w:tcPr>
          <w:p w:rsidR="009E1916" w:rsidRPr="00DA161E" w:rsidRDefault="00C21772">
            <w:pPr>
              <w:pStyle w:val="TableParagraph"/>
              <w:spacing w:before="8"/>
              <w:ind w:right="4"/>
              <w:jc w:val="center"/>
              <w:rPr>
                <w:sz w:val="24"/>
              </w:rPr>
            </w:pPr>
            <w:r w:rsidRPr="00DA161E">
              <w:rPr>
                <w:sz w:val="24"/>
              </w:rPr>
              <w:t>7</w:t>
            </w:r>
          </w:p>
        </w:tc>
        <w:tc>
          <w:tcPr>
            <w:tcW w:w="1553" w:type="dxa"/>
            <w:tcBorders>
              <w:top w:val="thinThickMediumGap" w:sz="3" w:space="0" w:color="000000"/>
              <w:left w:val="double" w:sz="2" w:space="0" w:color="000000"/>
              <w:bottom w:val="thickThinMediumGap" w:sz="3" w:space="0" w:color="000000"/>
            </w:tcBorders>
          </w:tcPr>
          <w:p w:rsidR="009E1916" w:rsidRPr="00DA161E" w:rsidRDefault="009E1916">
            <w:pPr>
              <w:pStyle w:val="TableParagraph"/>
            </w:pPr>
          </w:p>
        </w:tc>
      </w:tr>
      <w:tr w:rsidR="009E1916" w:rsidRPr="00DA161E">
        <w:trPr>
          <w:trHeight w:val="308"/>
        </w:trPr>
        <w:tc>
          <w:tcPr>
            <w:tcW w:w="873" w:type="dxa"/>
            <w:tcBorders>
              <w:top w:val="thinThickMediumGap" w:sz="3" w:space="0" w:color="000000"/>
              <w:bottom w:val="thickThinMediumGap" w:sz="3" w:space="0" w:color="000000"/>
              <w:right w:val="double" w:sz="2" w:space="0" w:color="000000"/>
            </w:tcBorders>
          </w:tcPr>
          <w:p w:rsidR="009E1916" w:rsidRPr="00DA161E" w:rsidRDefault="00C21772">
            <w:pPr>
              <w:pStyle w:val="TableParagraph"/>
              <w:spacing w:before="8"/>
              <w:ind w:right="137"/>
              <w:jc w:val="right"/>
              <w:rPr>
                <w:sz w:val="24"/>
              </w:rPr>
            </w:pPr>
            <w:r w:rsidRPr="00DA161E">
              <w:rPr>
                <w:sz w:val="24"/>
              </w:rPr>
              <w:t>24-31</w:t>
            </w:r>
          </w:p>
        </w:tc>
        <w:tc>
          <w:tcPr>
            <w:tcW w:w="6662" w:type="dxa"/>
            <w:tcBorders>
              <w:top w:val="thinThickMediumGap" w:sz="3" w:space="0" w:color="000000"/>
              <w:left w:val="double" w:sz="2" w:space="0" w:color="000000"/>
              <w:bottom w:val="thickThinMediumGap" w:sz="3" w:space="0" w:color="000000"/>
              <w:right w:val="double" w:sz="2" w:space="0" w:color="000000"/>
            </w:tcBorders>
          </w:tcPr>
          <w:p w:rsidR="009E1916" w:rsidRPr="00DA161E" w:rsidRDefault="00C21772">
            <w:pPr>
              <w:pStyle w:val="TableParagraph"/>
              <w:spacing w:before="8"/>
              <w:ind w:left="7"/>
              <w:rPr>
                <w:sz w:val="24"/>
              </w:rPr>
            </w:pPr>
            <w:r w:rsidRPr="00DA161E">
              <w:rPr>
                <w:sz w:val="24"/>
              </w:rPr>
              <w:t>6. Решение задач алгебраическим способом</w:t>
            </w:r>
          </w:p>
        </w:tc>
        <w:tc>
          <w:tcPr>
            <w:tcW w:w="992" w:type="dxa"/>
            <w:tcBorders>
              <w:top w:val="thinThickMediumGap" w:sz="3" w:space="0" w:color="000000"/>
              <w:left w:val="double" w:sz="2" w:space="0" w:color="000000"/>
              <w:bottom w:val="thickThinMediumGap" w:sz="3" w:space="0" w:color="000000"/>
              <w:right w:val="double" w:sz="2" w:space="0" w:color="000000"/>
            </w:tcBorders>
          </w:tcPr>
          <w:p w:rsidR="009E1916" w:rsidRPr="00DA161E" w:rsidRDefault="00C21772">
            <w:pPr>
              <w:pStyle w:val="TableParagraph"/>
              <w:spacing w:before="8"/>
              <w:ind w:right="4"/>
              <w:jc w:val="center"/>
              <w:rPr>
                <w:sz w:val="24"/>
              </w:rPr>
            </w:pPr>
            <w:r w:rsidRPr="00DA161E">
              <w:rPr>
                <w:sz w:val="24"/>
              </w:rPr>
              <w:t>8</w:t>
            </w:r>
          </w:p>
        </w:tc>
        <w:tc>
          <w:tcPr>
            <w:tcW w:w="1553" w:type="dxa"/>
            <w:tcBorders>
              <w:top w:val="thinThickMediumGap" w:sz="3" w:space="0" w:color="000000"/>
              <w:left w:val="double" w:sz="2" w:space="0" w:color="000000"/>
              <w:bottom w:val="thickThinMediumGap" w:sz="3" w:space="0" w:color="000000"/>
            </w:tcBorders>
          </w:tcPr>
          <w:p w:rsidR="009E1916" w:rsidRPr="00DA161E" w:rsidRDefault="009E1916">
            <w:pPr>
              <w:pStyle w:val="TableParagraph"/>
            </w:pPr>
          </w:p>
        </w:tc>
      </w:tr>
      <w:tr w:rsidR="009E1916" w:rsidRPr="00DA161E">
        <w:trPr>
          <w:trHeight w:val="308"/>
        </w:trPr>
        <w:tc>
          <w:tcPr>
            <w:tcW w:w="873" w:type="dxa"/>
            <w:tcBorders>
              <w:top w:val="thinThickMediumGap" w:sz="3" w:space="0" w:color="000000"/>
              <w:bottom w:val="thickThinMediumGap" w:sz="3" w:space="0" w:color="000000"/>
              <w:right w:val="double" w:sz="2" w:space="0" w:color="000000"/>
            </w:tcBorders>
          </w:tcPr>
          <w:p w:rsidR="009E1916" w:rsidRPr="00DA161E" w:rsidRDefault="00C21772">
            <w:pPr>
              <w:pStyle w:val="TableParagraph"/>
              <w:spacing w:before="8"/>
              <w:ind w:right="137"/>
              <w:jc w:val="right"/>
              <w:rPr>
                <w:sz w:val="24"/>
              </w:rPr>
            </w:pPr>
            <w:r w:rsidRPr="00DA161E">
              <w:rPr>
                <w:sz w:val="24"/>
              </w:rPr>
              <w:t>32-33</w:t>
            </w:r>
          </w:p>
        </w:tc>
        <w:tc>
          <w:tcPr>
            <w:tcW w:w="6662" w:type="dxa"/>
            <w:tcBorders>
              <w:top w:val="thinThickMediumGap" w:sz="3" w:space="0" w:color="000000"/>
              <w:left w:val="double" w:sz="2" w:space="0" w:color="000000"/>
              <w:bottom w:val="thickThinMediumGap" w:sz="3" w:space="0" w:color="000000"/>
              <w:right w:val="double" w:sz="2" w:space="0" w:color="000000"/>
            </w:tcBorders>
          </w:tcPr>
          <w:p w:rsidR="009E1916" w:rsidRPr="00DA161E" w:rsidRDefault="00C21772">
            <w:pPr>
              <w:pStyle w:val="TableParagraph"/>
              <w:spacing w:before="8"/>
              <w:ind w:left="7"/>
              <w:rPr>
                <w:sz w:val="24"/>
              </w:rPr>
            </w:pPr>
            <w:r w:rsidRPr="00DA161E">
              <w:rPr>
                <w:sz w:val="24"/>
              </w:rPr>
              <w:t>Обобщение по теме</w:t>
            </w:r>
          </w:p>
        </w:tc>
        <w:tc>
          <w:tcPr>
            <w:tcW w:w="992" w:type="dxa"/>
            <w:tcBorders>
              <w:top w:val="thinThickMediumGap" w:sz="3" w:space="0" w:color="000000"/>
              <w:left w:val="double" w:sz="2" w:space="0" w:color="000000"/>
              <w:bottom w:val="thickThinMediumGap" w:sz="3" w:space="0" w:color="000000"/>
              <w:right w:val="double" w:sz="2" w:space="0" w:color="000000"/>
            </w:tcBorders>
          </w:tcPr>
          <w:p w:rsidR="009E1916" w:rsidRPr="00DA161E" w:rsidRDefault="00C21772">
            <w:pPr>
              <w:pStyle w:val="TableParagraph"/>
              <w:spacing w:before="8"/>
              <w:ind w:right="4"/>
              <w:jc w:val="center"/>
              <w:rPr>
                <w:sz w:val="24"/>
              </w:rPr>
            </w:pPr>
            <w:r w:rsidRPr="00DA161E">
              <w:rPr>
                <w:sz w:val="24"/>
              </w:rPr>
              <w:t>2</w:t>
            </w:r>
          </w:p>
        </w:tc>
        <w:tc>
          <w:tcPr>
            <w:tcW w:w="1553" w:type="dxa"/>
            <w:tcBorders>
              <w:top w:val="thinThickMediumGap" w:sz="3" w:space="0" w:color="000000"/>
              <w:left w:val="double" w:sz="2" w:space="0" w:color="000000"/>
              <w:bottom w:val="thickThinMediumGap" w:sz="3" w:space="0" w:color="000000"/>
            </w:tcBorders>
          </w:tcPr>
          <w:p w:rsidR="009E1916" w:rsidRPr="00DA161E" w:rsidRDefault="009E1916">
            <w:pPr>
              <w:pStyle w:val="TableParagraph"/>
            </w:pPr>
          </w:p>
        </w:tc>
      </w:tr>
      <w:tr w:rsidR="009E1916" w:rsidRPr="00DA161E">
        <w:trPr>
          <w:trHeight w:val="304"/>
        </w:trPr>
        <w:tc>
          <w:tcPr>
            <w:tcW w:w="873" w:type="dxa"/>
            <w:tcBorders>
              <w:top w:val="thinThickMediumGap" w:sz="3" w:space="0" w:color="000000"/>
              <w:right w:val="double" w:sz="2" w:space="0" w:color="000000"/>
            </w:tcBorders>
          </w:tcPr>
          <w:p w:rsidR="009E1916" w:rsidRPr="00DA161E" w:rsidRDefault="00C21772">
            <w:pPr>
              <w:pStyle w:val="TableParagraph"/>
              <w:spacing w:before="8" w:line="276" w:lineRule="exact"/>
              <w:ind w:left="284" w:right="278"/>
              <w:jc w:val="center"/>
              <w:rPr>
                <w:sz w:val="24"/>
              </w:rPr>
            </w:pPr>
            <w:r w:rsidRPr="00DA161E">
              <w:rPr>
                <w:sz w:val="24"/>
              </w:rPr>
              <w:t>34</w:t>
            </w:r>
          </w:p>
        </w:tc>
        <w:tc>
          <w:tcPr>
            <w:tcW w:w="6662" w:type="dxa"/>
            <w:tcBorders>
              <w:top w:val="thinThickMediumGap" w:sz="3" w:space="0" w:color="000000"/>
              <w:left w:val="double" w:sz="2" w:space="0" w:color="000000"/>
              <w:right w:val="double" w:sz="2" w:space="0" w:color="000000"/>
            </w:tcBorders>
          </w:tcPr>
          <w:p w:rsidR="009E1916" w:rsidRPr="00DA161E" w:rsidRDefault="00C21772">
            <w:pPr>
              <w:pStyle w:val="TableParagraph"/>
              <w:spacing w:before="8" w:line="276" w:lineRule="exact"/>
              <w:ind w:left="7"/>
              <w:rPr>
                <w:sz w:val="24"/>
              </w:rPr>
            </w:pPr>
            <w:r w:rsidRPr="00DA161E">
              <w:rPr>
                <w:sz w:val="24"/>
              </w:rPr>
              <w:t>Итоговое занятие</w:t>
            </w:r>
          </w:p>
        </w:tc>
        <w:tc>
          <w:tcPr>
            <w:tcW w:w="992" w:type="dxa"/>
            <w:tcBorders>
              <w:top w:val="thinThickMediumGap" w:sz="3" w:space="0" w:color="000000"/>
              <w:left w:val="double" w:sz="2" w:space="0" w:color="000000"/>
              <w:right w:val="double" w:sz="2" w:space="0" w:color="000000"/>
            </w:tcBorders>
          </w:tcPr>
          <w:p w:rsidR="009E1916" w:rsidRPr="00DA161E" w:rsidRDefault="00C21772">
            <w:pPr>
              <w:pStyle w:val="TableParagraph"/>
              <w:spacing w:before="8" w:line="276" w:lineRule="exact"/>
              <w:ind w:right="4"/>
              <w:jc w:val="center"/>
              <w:rPr>
                <w:sz w:val="24"/>
              </w:rPr>
            </w:pPr>
            <w:r w:rsidRPr="00DA161E">
              <w:rPr>
                <w:sz w:val="24"/>
              </w:rPr>
              <w:t>1</w:t>
            </w:r>
          </w:p>
        </w:tc>
        <w:tc>
          <w:tcPr>
            <w:tcW w:w="1553" w:type="dxa"/>
            <w:tcBorders>
              <w:top w:val="thinThickMediumGap" w:sz="3" w:space="0" w:color="000000"/>
              <w:left w:val="double" w:sz="2" w:space="0" w:color="000000"/>
            </w:tcBorders>
          </w:tcPr>
          <w:p w:rsidR="009E1916" w:rsidRPr="00DA161E" w:rsidRDefault="009E1916">
            <w:pPr>
              <w:pStyle w:val="TableParagraph"/>
            </w:pPr>
          </w:p>
        </w:tc>
      </w:tr>
    </w:tbl>
    <w:p w:rsidR="009E1916" w:rsidRPr="00DA161E" w:rsidRDefault="009E1916">
      <w:pPr>
        <w:pStyle w:val="a3"/>
        <w:spacing w:before="10"/>
        <w:ind w:left="0"/>
        <w:rPr>
          <w:b/>
          <w:sz w:val="23"/>
        </w:rPr>
      </w:pPr>
    </w:p>
    <w:p w:rsidR="009E1916" w:rsidRPr="00DA161E" w:rsidRDefault="00C21772">
      <w:pPr>
        <w:spacing w:line="274" w:lineRule="exact"/>
        <w:ind w:left="2983"/>
        <w:rPr>
          <w:b/>
          <w:sz w:val="24"/>
        </w:rPr>
      </w:pPr>
      <w:r w:rsidRPr="00DA161E">
        <w:rPr>
          <w:b/>
          <w:sz w:val="24"/>
        </w:rPr>
        <w:t>Рабочая программаучебного курса «Загадки стилистики»</w:t>
      </w:r>
    </w:p>
    <w:p w:rsidR="009E1916" w:rsidRPr="00DA161E" w:rsidRDefault="00C21772">
      <w:pPr>
        <w:pStyle w:val="a3"/>
        <w:ind w:right="851"/>
      </w:pPr>
      <w:r w:rsidRPr="00DA161E">
        <w:rPr>
          <w:b/>
        </w:rPr>
        <w:t xml:space="preserve">Цель учебного курса: </w:t>
      </w:r>
      <w:r w:rsidRPr="00DA161E">
        <w:t>расширить знания учащихся по курсу русского языка; повторение, обобщение, систематизация и углубление знаний по отдельным разделам русского языка, требующим более пристального внимания, вызывающим затруднения в ходе подготовки учащихся к Единому Государственному Экзамену.</w:t>
      </w:r>
    </w:p>
    <w:p w:rsidR="009E1916" w:rsidRPr="00DA161E" w:rsidRDefault="00C21772">
      <w:pPr>
        <w:pStyle w:val="3"/>
        <w:spacing w:before="3"/>
      </w:pPr>
      <w:r w:rsidRPr="00DA161E">
        <w:t>Задачи курса:</w:t>
      </w:r>
    </w:p>
    <w:p w:rsidR="009E1916" w:rsidRPr="00DA161E" w:rsidRDefault="00C21772">
      <w:pPr>
        <w:pStyle w:val="a5"/>
        <w:numPr>
          <w:ilvl w:val="2"/>
          <w:numId w:val="89"/>
        </w:numPr>
        <w:tabs>
          <w:tab w:val="left" w:pos="2324"/>
        </w:tabs>
        <w:spacing w:line="274" w:lineRule="exact"/>
        <w:ind w:hanging="361"/>
        <w:rPr>
          <w:sz w:val="24"/>
        </w:rPr>
      </w:pPr>
      <w:r w:rsidRPr="00DA161E">
        <w:rPr>
          <w:sz w:val="24"/>
        </w:rPr>
        <w:t>Способствовать росту речевой культуры</w:t>
      </w:r>
      <w:r w:rsidRPr="00DA161E">
        <w:rPr>
          <w:spacing w:val="-6"/>
          <w:sz w:val="24"/>
        </w:rPr>
        <w:t xml:space="preserve"> </w:t>
      </w:r>
      <w:r w:rsidRPr="00DA161E">
        <w:rPr>
          <w:sz w:val="24"/>
        </w:rPr>
        <w:t>школьников;</w:t>
      </w:r>
    </w:p>
    <w:p w:rsidR="009E1916" w:rsidRPr="00DA161E" w:rsidRDefault="00C21772">
      <w:pPr>
        <w:pStyle w:val="a5"/>
        <w:numPr>
          <w:ilvl w:val="2"/>
          <w:numId w:val="89"/>
        </w:numPr>
        <w:tabs>
          <w:tab w:val="left" w:pos="2324"/>
        </w:tabs>
        <w:ind w:right="1611"/>
        <w:rPr>
          <w:sz w:val="24"/>
        </w:rPr>
      </w:pPr>
      <w:r w:rsidRPr="00DA161E">
        <w:rPr>
          <w:sz w:val="24"/>
        </w:rPr>
        <w:t>Закрепить и углубить знания, развить умения учащихся по фонетике и графике, лексике и фразеологии, грамматике и</w:t>
      </w:r>
      <w:r w:rsidRPr="00DA161E">
        <w:rPr>
          <w:spacing w:val="-9"/>
          <w:sz w:val="24"/>
        </w:rPr>
        <w:t xml:space="preserve"> </w:t>
      </w:r>
      <w:r w:rsidRPr="00DA161E">
        <w:rPr>
          <w:sz w:val="24"/>
        </w:rPr>
        <w:t>правописанию;</w:t>
      </w:r>
    </w:p>
    <w:p w:rsidR="009E1916" w:rsidRPr="00DA161E" w:rsidRDefault="00C21772">
      <w:pPr>
        <w:pStyle w:val="a5"/>
        <w:numPr>
          <w:ilvl w:val="2"/>
          <w:numId w:val="89"/>
        </w:numPr>
        <w:tabs>
          <w:tab w:val="left" w:pos="2324"/>
        </w:tabs>
        <w:ind w:right="1916"/>
        <w:rPr>
          <w:sz w:val="24"/>
        </w:rPr>
      </w:pPr>
      <w:r w:rsidRPr="00DA161E">
        <w:rPr>
          <w:sz w:val="24"/>
        </w:rPr>
        <w:t>Совершенствовать орфографическую и пунктуационную грамотность учащихся;</w:t>
      </w:r>
    </w:p>
    <w:p w:rsidR="009E1916" w:rsidRPr="00DA161E" w:rsidRDefault="00C21772">
      <w:pPr>
        <w:pStyle w:val="a5"/>
        <w:numPr>
          <w:ilvl w:val="2"/>
          <w:numId w:val="89"/>
        </w:numPr>
        <w:tabs>
          <w:tab w:val="left" w:pos="2324"/>
        </w:tabs>
        <w:ind w:right="1133"/>
        <w:rPr>
          <w:sz w:val="24"/>
        </w:rPr>
      </w:pPr>
      <w:r w:rsidRPr="00DA161E">
        <w:rPr>
          <w:sz w:val="24"/>
        </w:rPr>
        <w:t>Закрепить и расширить знания учащихся о тексте, совершенствуя в то же</w:t>
      </w:r>
      <w:r w:rsidRPr="00DA161E">
        <w:rPr>
          <w:spacing w:val="-28"/>
          <w:sz w:val="24"/>
        </w:rPr>
        <w:t xml:space="preserve"> </w:t>
      </w:r>
      <w:r w:rsidRPr="00DA161E">
        <w:rPr>
          <w:sz w:val="24"/>
        </w:rPr>
        <w:t>время навыки конструирования</w:t>
      </w:r>
      <w:r w:rsidRPr="00DA161E">
        <w:rPr>
          <w:spacing w:val="-1"/>
          <w:sz w:val="24"/>
        </w:rPr>
        <w:t xml:space="preserve"> </w:t>
      </w:r>
      <w:r w:rsidRPr="00DA161E">
        <w:rPr>
          <w:sz w:val="24"/>
        </w:rPr>
        <w:t>текстов;</w:t>
      </w:r>
    </w:p>
    <w:p w:rsidR="009E1916" w:rsidRPr="00DA161E" w:rsidRDefault="00C21772">
      <w:pPr>
        <w:pStyle w:val="a5"/>
        <w:numPr>
          <w:ilvl w:val="2"/>
          <w:numId w:val="89"/>
        </w:numPr>
        <w:tabs>
          <w:tab w:val="left" w:pos="2324"/>
        </w:tabs>
        <w:ind w:right="1265"/>
        <w:rPr>
          <w:sz w:val="24"/>
        </w:rPr>
      </w:pPr>
      <w:r w:rsidRPr="00DA161E">
        <w:rPr>
          <w:sz w:val="24"/>
        </w:rPr>
        <w:t>научить анализировать тексты различных стилей; свободно ориентироваться</w:t>
      </w:r>
      <w:r w:rsidRPr="00DA161E">
        <w:rPr>
          <w:spacing w:val="-28"/>
          <w:sz w:val="24"/>
        </w:rPr>
        <w:t xml:space="preserve"> </w:t>
      </w:r>
      <w:r w:rsidRPr="00DA161E">
        <w:rPr>
          <w:sz w:val="24"/>
        </w:rPr>
        <w:t>в многообразии изобразительно-выразительных</w:t>
      </w:r>
      <w:r w:rsidRPr="00DA161E">
        <w:rPr>
          <w:spacing w:val="-4"/>
          <w:sz w:val="24"/>
        </w:rPr>
        <w:t xml:space="preserve"> </w:t>
      </w:r>
      <w:r w:rsidRPr="00DA161E">
        <w:rPr>
          <w:sz w:val="24"/>
        </w:rPr>
        <w:t>средств;</w:t>
      </w:r>
    </w:p>
    <w:p w:rsidR="009E1916" w:rsidRPr="00DA161E" w:rsidRDefault="00C21772">
      <w:pPr>
        <w:pStyle w:val="a5"/>
        <w:numPr>
          <w:ilvl w:val="2"/>
          <w:numId w:val="89"/>
        </w:numPr>
        <w:tabs>
          <w:tab w:val="left" w:pos="2324"/>
        </w:tabs>
        <w:spacing w:before="1"/>
        <w:ind w:right="1307"/>
        <w:rPr>
          <w:sz w:val="24"/>
        </w:rPr>
      </w:pPr>
      <w:r w:rsidRPr="00DA161E">
        <w:rPr>
          <w:sz w:val="24"/>
        </w:rPr>
        <w:t>научить использовать лексические богатства русского языка, изобразительно- выразительные средства и стилистические возможности синтаксиса в речи, развивать умение использовать их в сочинениях разных</w:t>
      </w:r>
      <w:r w:rsidRPr="00DA161E">
        <w:rPr>
          <w:spacing w:val="-4"/>
          <w:sz w:val="24"/>
        </w:rPr>
        <w:t xml:space="preserve"> </w:t>
      </w:r>
      <w:r w:rsidRPr="00DA161E">
        <w:rPr>
          <w:sz w:val="24"/>
        </w:rPr>
        <w:t>жанров;</w:t>
      </w:r>
    </w:p>
    <w:p w:rsidR="009E1916" w:rsidRPr="00DA161E" w:rsidRDefault="00C21772">
      <w:pPr>
        <w:pStyle w:val="a5"/>
        <w:numPr>
          <w:ilvl w:val="2"/>
          <w:numId w:val="89"/>
        </w:numPr>
        <w:tabs>
          <w:tab w:val="left" w:pos="2324"/>
        </w:tabs>
        <w:ind w:right="1734"/>
        <w:jc w:val="both"/>
        <w:rPr>
          <w:sz w:val="24"/>
        </w:rPr>
      </w:pPr>
      <w:r w:rsidRPr="00DA161E">
        <w:rPr>
          <w:sz w:val="24"/>
        </w:rPr>
        <w:t>Обеспечить дальнейшее овладение функциональными стилями речи с одновремен- ным расширением знаний учащихся о стилях, их признаках, правилах их использования;</w:t>
      </w:r>
    </w:p>
    <w:p w:rsidR="009E1916" w:rsidRPr="00DA161E" w:rsidRDefault="00C21772">
      <w:pPr>
        <w:pStyle w:val="a5"/>
        <w:numPr>
          <w:ilvl w:val="2"/>
          <w:numId w:val="89"/>
        </w:numPr>
        <w:tabs>
          <w:tab w:val="left" w:pos="2324"/>
        </w:tabs>
        <w:ind w:right="1227"/>
        <w:rPr>
          <w:sz w:val="24"/>
        </w:rPr>
      </w:pPr>
      <w:r w:rsidRPr="00DA161E">
        <w:rPr>
          <w:sz w:val="24"/>
        </w:rPr>
        <w:t>Обеспечить практическое использование лингвистических знаний и умений на уроках литературы, полноценное восприятие учащимися содержания литературного произведения через его художественно-языковую</w:t>
      </w:r>
      <w:r w:rsidRPr="00DA161E">
        <w:rPr>
          <w:spacing w:val="-6"/>
          <w:sz w:val="24"/>
        </w:rPr>
        <w:t xml:space="preserve"> </w:t>
      </w:r>
      <w:r w:rsidRPr="00DA161E">
        <w:rPr>
          <w:sz w:val="24"/>
        </w:rPr>
        <w:t>форму;</w:t>
      </w:r>
    </w:p>
    <w:p w:rsidR="009E1916" w:rsidRPr="00DA161E" w:rsidRDefault="00C21772">
      <w:pPr>
        <w:pStyle w:val="a5"/>
        <w:numPr>
          <w:ilvl w:val="2"/>
          <w:numId w:val="89"/>
        </w:numPr>
        <w:tabs>
          <w:tab w:val="left" w:pos="2324"/>
        </w:tabs>
        <w:ind w:hanging="361"/>
        <w:rPr>
          <w:sz w:val="24"/>
        </w:rPr>
      </w:pPr>
      <w:r w:rsidRPr="00DA161E">
        <w:rPr>
          <w:sz w:val="24"/>
        </w:rPr>
        <w:t>Способствовать развитию речи и мышления учащихся на межпредметной</w:t>
      </w:r>
      <w:r w:rsidRPr="00DA161E">
        <w:rPr>
          <w:spacing w:val="-9"/>
          <w:sz w:val="24"/>
        </w:rPr>
        <w:t xml:space="preserve"> </w:t>
      </w:r>
      <w:r w:rsidRPr="00DA161E">
        <w:rPr>
          <w:sz w:val="24"/>
        </w:rPr>
        <w:t>основе.</w:t>
      </w:r>
    </w:p>
    <w:p w:rsidR="009E1916" w:rsidRPr="00DA161E" w:rsidRDefault="00C21772">
      <w:pPr>
        <w:pStyle w:val="3"/>
        <w:spacing w:before="5" w:line="240" w:lineRule="auto"/>
        <w:ind w:left="3137"/>
      </w:pPr>
      <w:r w:rsidRPr="00DA161E">
        <w:t>Планируемые результаты освоения учебного предмета</w:t>
      </w:r>
    </w:p>
    <w:p w:rsidR="009E1916" w:rsidRPr="00DA161E" w:rsidRDefault="00C21772">
      <w:pPr>
        <w:pStyle w:val="4"/>
        <w:spacing w:before="0" w:line="240" w:lineRule="auto"/>
      </w:pPr>
      <w:r w:rsidRPr="00DA161E">
        <w:t>В направлении личностного развития:</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5"/>
        <w:numPr>
          <w:ilvl w:val="0"/>
          <w:numId w:val="88"/>
        </w:numPr>
        <w:tabs>
          <w:tab w:val="left" w:pos="1899"/>
        </w:tabs>
        <w:spacing w:before="66"/>
        <w:ind w:hanging="361"/>
        <w:rPr>
          <w:sz w:val="24"/>
        </w:rPr>
      </w:pPr>
      <w:r w:rsidRPr="00DA161E">
        <w:rPr>
          <w:sz w:val="24"/>
        </w:rPr>
        <w:t>уважительное отношение к родному языку, гордость за</w:t>
      </w:r>
      <w:r w:rsidRPr="00DA161E">
        <w:rPr>
          <w:spacing w:val="-11"/>
          <w:sz w:val="24"/>
        </w:rPr>
        <w:t xml:space="preserve"> </w:t>
      </w:r>
      <w:r w:rsidRPr="00DA161E">
        <w:rPr>
          <w:sz w:val="24"/>
        </w:rPr>
        <w:t>него;</w:t>
      </w:r>
    </w:p>
    <w:p w:rsidR="009E1916" w:rsidRPr="00DA161E" w:rsidRDefault="00C21772">
      <w:pPr>
        <w:pStyle w:val="a5"/>
        <w:numPr>
          <w:ilvl w:val="0"/>
          <w:numId w:val="88"/>
        </w:numPr>
        <w:tabs>
          <w:tab w:val="left" w:pos="1899"/>
        </w:tabs>
        <w:ind w:right="1026"/>
        <w:rPr>
          <w:sz w:val="24"/>
        </w:rPr>
      </w:pPr>
      <w:r w:rsidRPr="00DA161E">
        <w:rPr>
          <w:sz w:val="24"/>
        </w:rPr>
        <w:t>потребность сохранить чистоту русского языка как явления национальной</w:t>
      </w:r>
      <w:r w:rsidRPr="00DA161E">
        <w:rPr>
          <w:spacing w:val="-34"/>
          <w:sz w:val="24"/>
        </w:rPr>
        <w:t xml:space="preserve"> </w:t>
      </w:r>
      <w:r w:rsidRPr="00DA161E">
        <w:rPr>
          <w:sz w:val="24"/>
        </w:rPr>
        <w:t>культуры; стремление к речевому</w:t>
      </w:r>
      <w:r w:rsidRPr="00DA161E">
        <w:rPr>
          <w:spacing w:val="-5"/>
          <w:sz w:val="24"/>
        </w:rPr>
        <w:t xml:space="preserve"> </w:t>
      </w:r>
      <w:r w:rsidRPr="00DA161E">
        <w:rPr>
          <w:sz w:val="24"/>
        </w:rPr>
        <w:t>самосовершенствованию;</w:t>
      </w:r>
    </w:p>
    <w:p w:rsidR="009E1916" w:rsidRPr="00DA161E" w:rsidRDefault="00C21772">
      <w:pPr>
        <w:pStyle w:val="4"/>
      </w:pPr>
      <w:r w:rsidRPr="00DA161E">
        <w:t>В метапредметном направлении:</w:t>
      </w:r>
    </w:p>
    <w:p w:rsidR="009E1916" w:rsidRPr="00DA161E" w:rsidRDefault="00C21772">
      <w:pPr>
        <w:pStyle w:val="a5"/>
        <w:numPr>
          <w:ilvl w:val="1"/>
          <w:numId w:val="88"/>
        </w:numPr>
        <w:tabs>
          <w:tab w:val="left" w:pos="2182"/>
        </w:tabs>
        <w:spacing w:line="274" w:lineRule="exact"/>
        <w:rPr>
          <w:sz w:val="24"/>
        </w:rPr>
      </w:pPr>
      <w:r w:rsidRPr="00DA161E">
        <w:rPr>
          <w:sz w:val="24"/>
        </w:rPr>
        <w:t>Самостоятельно определять цели и критерии их</w:t>
      </w:r>
      <w:r w:rsidRPr="00DA161E">
        <w:rPr>
          <w:spacing w:val="-2"/>
          <w:sz w:val="24"/>
        </w:rPr>
        <w:t xml:space="preserve"> </w:t>
      </w:r>
      <w:r w:rsidRPr="00DA161E">
        <w:rPr>
          <w:sz w:val="24"/>
        </w:rPr>
        <w:t>достижения;</w:t>
      </w:r>
    </w:p>
    <w:p w:rsidR="009E1916" w:rsidRPr="00DA161E" w:rsidRDefault="00C21772">
      <w:pPr>
        <w:pStyle w:val="a5"/>
        <w:numPr>
          <w:ilvl w:val="0"/>
          <w:numId w:val="88"/>
        </w:numPr>
        <w:tabs>
          <w:tab w:val="left" w:pos="1899"/>
        </w:tabs>
        <w:ind w:hanging="361"/>
        <w:rPr>
          <w:sz w:val="24"/>
        </w:rPr>
      </w:pPr>
      <w:r w:rsidRPr="00DA161E">
        <w:rPr>
          <w:sz w:val="24"/>
        </w:rPr>
        <w:t>самостоятельно осуществлять и контролировать все виды своей</w:t>
      </w:r>
      <w:r w:rsidRPr="00DA161E">
        <w:rPr>
          <w:spacing w:val="-8"/>
          <w:sz w:val="24"/>
        </w:rPr>
        <w:t xml:space="preserve"> </w:t>
      </w:r>
      <w:r w:rsidRPr="00DA161E">
        <w:rPr>
          <w:sz w:val="24"/>
        </w:rPr>
        <w:t>деятельности;</w:t>
      </w:r>
    </w:p>
    <w:p w:rsidR="009E1916" w:rsidRPr="00DA161E" w:rsidRDefault="00C21772">
      <w:pPr>
        <w:pStyle w:val="a5"/>
        <w:numPr>
          <w:ilvl w:val="0"/>
          <w:numId w:val="88"/>
        </w:numPr>
        <w:tabs>
          <w:tab w:val="left" w:pos="1899"/>
        </w:tabs>
        <w:ind w:hanging="361"/>
        <w:rPr>
          <w:sz w:val="24"/>
        </w:rPr>
      </w:pPr>
      <w:r w:rsidRPr="00DA161E">
        <w:rPr>
          <w:sz w:val="24"/>
        </w:rPr>
        <w:t>использовать различные ресурсы и успешные стратегии для достижения</w:t>
      </w:r>
      <w:r w:rsidRPr="00DA161E">
        <w:rPr>
          <w:spacing w:val="-5"/>
          <w:sz w:val="24"/>
        </w:rPr>
        <w:t xml:space="preserve"> </w:t>
      </w:r>
      <w:r w:rsidRPr="00DA161E">
        <w:rPr>
          <w:sz w:val="24"/>
        </w:rPr>
        <w:t>целей;</w:t>
      </w:r>
    </w:p>
    <w:p w:rsidR="009E1916" w:rsidRPr="00DA161E" w:rsidRDefault="00C21772">
      <w:pPr>
        <w:pStyle w:val="a5"/>
        <w:numPr>
          <w:ilvl w:val="0"/>
          <w:numId w:val="88"/>
        </w:numPr>
        <w:tabs>
          <w:tab w:val="left" w:pos="1899"/>
        </w:tabs>
        <w:ind w:hanging="361"/>
        <w:rPr>
          <w:sz w:val="24"/>
        </w:rPr>
      </w:pPr>
      <w:r w:rsidRPr="00DA161E">
        <w:rPr>
          <w:sz w:val="24"/>
        </w:rPr>
        <w:t>умение продуктивно работать в различных</w:t>
      </w:r>
      <w:r w:rsidRPr="00DA161E">
        <w:rPr>
          <w:spacing w:val="-2"/>
          <w:sz w:val="24"/>
        </w:rPr>
        <w:t xml:space="preserve"> </w:t>
      </w:r>
      <w:r w:rsidRPr="00DA161E">
        <w:rPr>
          <w:sz w:val="24"/>
        </w:rPr>
        <w:t>группах;</w:t>
      </w:r>
    </w:p>
    <w:p w:rsidR="009E1916" w:rsidRPr="00DA161E" w:rsidRDefault="00C21772">
      <w:pPr>
        <w:pStyle w:val="a5"/>
        <w:numPr>
          <w:ilvl w:val="0"/>
          <w:numId w:val="88"/>
        </w:numPr>
        <w:tabs>
          <w:tab w:val="left" w:pos="1899"/>
        </w:tabs>
        <w:ind w:right="1865"/>
        <w:rPr>
          <w:sz w:val="24"/>
        </w:rPr>
      </w:pPr>
      <w:r w:rsidRPr="00DA161E">
        <w:rPr>
          <w:sz w:val="24"/>
        </w:rPr>
        <w:t>владеть различными навыками учебно-познавательной, исследовательской и проектной</w:t>
      </w:r>
      <w:r w:rsidRPr="00DA161E">
        <w:rPr>
          <w:spacing w:val="-1"/>
          <w:sz w:val="24"/>
        </w:rPr>
        <w:t xml:space="preserve"> </w:t>
      </w:r>
      <w:r w:rsidRPr="00DA161E">
        <w:rPr>
          <w:sz w:val="24"/>
        </w:rPr>
        <w:t>деятельности,</w:t>
      </w:r>
    </w:p>
    <w:p w:rsidR="009E1916" w:rsidRPr="00DA161E" w:rsidRDefault="00C21772">
      <w:pPr>
        <w:pStyle w:val="a5"/>
        <w:numPr>
          <w:ilvl w:val="0"/>
          <w:numId w:val="88"/>
        </w:numPr>
        <w:tabs>
          <w:tab w:val="left" w:pos="1899"/>
        </w:tabs>
        <w:ind w:right="1714"/>
        <w:rPr>
          <w:sz w:val="24"/>
        </w:rPr>
      </w:pPr>
      <w:r w:rsidRPr="00DA161E">
        <w:rPr>
          <w:sz w:val="24"/>
        </w:rPr>
        <w:t>готовность и способность к самостоятельной информационно-познавательной деятельности,</w:t>
      </w:r>
    </w:p>
    <w:p w:rsidR="009E1916" w:rsidRPr="00DA161E" w:rsidRDefault="00C21772">
      <w:pPr>
        <w:pStyle w:val="a5"/>
        <w:numPr>
          <w:ilvl w:val="0"/>
          <w:numId w:val="88"/>
        </w:numPr>
        <w:tabs>
          <w:tab w:val="left" w:pos="1899"/>
        </w:tabs>
        <w:ind w:right="1350"/>
        <w:rPr>
          <w:sz w:val="24"/>
        </w:rPr>
      </w:pPr>
      <w:r w:rsidRPr="00DA161E">
        <w:rPr>
          <w:sz w:val="24"/>
        </w:rPr>
        <w:t>умение самостоятельно оценивать и принимать решения (с учётом гражданских</w:t>
      </w:r>
      <w:r w:rsidRPr="00DA161E">
        <w:rPr>
          <w:spacing w:val="-32"/>
          <w:sz w:val="24"/>
        </w:rPr>
        <w:t xml:space="preserve"> </w:t>
      </w:r>
      <w:r w:rsidRPr="00DA161E">
        <w:rPr>
          <w:sz w:val="24"/>
        </w:rPr>
        <w:t>и нравственных ценностей);</w:t>
      </w:r>
    </w:p>
    <w:p w:rsidR="009E1916" w:rsidRPr="00DA161E" w:rsidRDefault="00C21772">
      <w:pPr>
        <w:pStyle w:val="a5"/>
        <w:numPr>
          <w:ilvl w:val="0"/>
          <w:numId w:val="88"/>
        </w:numPr>
        <w:tabs>
          <w:tab w:val="left" w:pos="1899"/>
        </w:tabs>
        <w:spacing w:before="1"/>
        <w:ind w:right="1045"/>
        <w:rPr>
          <w:sz w:val="24"/>
        </w:rPr>
      </w:pPr>
      <w:r w:rsidRPr="00DA161E">
        <w:rPr>
          <w:sz w:val="24"/>
        </w:rPr>
        <w:t>владение языковыми средствами; умение ясно, логично и точно излагать свою точку зрения, использовать адекватные языковые</w:t>
      </w:r>
      <w:r w:rsidRPr="00DA161E">
        <w:rPr>
          <w:spacing w:val="-8"/>
          <w:sz w:val="24"/>
        </w:rPr>
        <w:t xml:space="preserve"> </w:t>
      </w:r>
      <w:r w:rsidRPr="00DA161E">
        <w:rPr>
          <w:sz w:val="24"/>
        </w:rPr>
        <w:t>средства;</w:t>
      </w:r>
    </w:p>
    <w:p w:rsidR="009E1916" w:rsidRPr="00DA161E" w:rsidRDefault="00C21772">
      <w:pPr>
        <w:pStyle w:val="a5"/>
        <w:numPr>
          <w:ilvl w:val="0"/>
          <w:numId w:val="88"/>
        </w:numPr>
        <w:tabs>
          <w:tab w:val="left" w:pos="1899"/>
        </w:tabs>
        <w:ind w:hanging="361"/>
        <w:rPr>
          <w:sz w:val="24"/>
        </w:rPr>
      </w:pPr>
      <w:r w:rsidRPr="00DA161E">
        <w:rPr>
          <w:sz w:val="24"/>
        </w:rPr>
        <w:t>владение навыками познавательной</w:t>
      </w:r>
      <w:r w:rsidRPr="00DA161E">
        <w:rPr>
          <w:spacing w:val="-2"/>
          <w:sz w:val="24"/>
        </w:rPr>
        <w:t xml:space="preserve"> </w:t>
      </w:r>
      <w:r w:rsidRPr="00DA161E">
        <w:rPr>
          <w:sz w:val="24"/>
        </w:rPr>
        <w:t>рефлексии.</w:t>
      </w:r>
    </w:p>
    <w:p w:rsidR="009E1916" w:rsidRPr="00DA161E" w:rsidRDefault="00C21772">
      <w:pPr>
        <w:pStyle w:val="4"/>
      </w:pPr>
      <w:r w:rsidRPr="00DA161E">
        <w:t>Предметные результаты:</w:t>
      </w:r>
    </w:p>
    <w:p w:rsidR="009E1916" w:rsidRPr="00DA161E" w:rsidRDefault="00C21772">
      <w:pPr>
        <w:spacing w:line="274" w:lineRule="exact"/>
        <w:ind w:left="1462"/>
        <w:rPr>
          <w:b/>
          <w:sz w:val="24"/>
        </w:rPr>
      </w:pPr>
      <w:r w:rsidRPr="00DA161E">
        <w:rPr>
          <w:sz w:val="24"/>
        </w:rPr>
        <w:t xml:space="preserve">В результате учащиеся </w:t>
      </w:r>
      <w:r w:rsidRPr="00DA161E">
        <w:rPr>
          <w:b/>
          <w:sz w:val="24"/>
        </w:rPr>
        <w:t>научатся:</w:t>
      </w:r>
    </w:p>
    <w:p w:rsidR="009E1916" w:rsidRPr="00DA161E" w:rsidRDefault="00C21772">
      <w:pPr>
        <w:pStyle w:val="a5"/>
        <w:numPr>
          <w:ilvl w:val="0"/>
          <w:numId w:val="104"/>
        </w:numPr>
        <w:tabs>
          <w:tab w:val="left" w:pos="1602"/>
        </w:tabs>
        <w:ind w:left="1601"/>
        <w:rPr>
          <w:sz w:val="24"/>
        </w:rPr>
      </w:pPr>
      <w:r w:rsidRPr="00DA161E">
        <w:rPr>
          <w:sz w:val="24"/>
        </w:rPr>
        <w:t>будут знать содержание понятий «языковая норма», «стилистическая окраска»,</w:t>
      </w:r>
    </w:p>
    <w:p w:rsidR="009E1916" w:rsidRPr="00DA161E" w:rsidRDefault="00C21772">
      <w:pPr>
        <w:pStyle w:val="a3"/>
        <w:ind w:right="1992"/>
      </w:pPr>
      <w:r w:rsidRPr="00DA161E">
        <w:t>«стилистические средства», «стиль речи» и т.д.; стилистические средства языка (фонетические, лексические, грамматические);</w:t>
      </w:r>
    </w:p>
    <w:p w:rsidR="009E1916" w:rsidRPr="00DA161E" w:rsidRDefault="00C21772">
      <w:pPr>
        <w:pStyle w:val="a5"/>
        <w:numPr>
          <w:ilvl w:val="0"/>
          <w:numId w:val="104"/>
        </w:numPr>
        <w:tabs>
          <w:tab w:val="left" w:pos="1602"/>
        </w:tabs>
        <w:ind w:right="2647" w:firstLine="0"/>
        <w:rPr>
          <w:sz w:val="24"/>
        </w:rPr>
      </w:pPr>
      <w:r w:rsidRPr="00DA161E">
        <w:rPr>
          <w:sz w:val="24"/>
        </w:rPr>
        <w:t>стилистическую синонимию различных языковых средств; особенности функциональных стилей</w:t>
      </w:r>
      <w:r w:rsidRPr="00DA161E">
        <w:rPr>
          <w:spacing w:val="1"/>
          <w:sz w:val="24"/>
        </w:rPr>
        <w:t xml:space="preserve"> </w:t>
      </w:r>
      <w:r w:rsidRPr="00DA161E">
        <w:rPr>
          <w:sz w:val="24"/>
        </w:rPr>
        <w:t>речи;</w:t>
      </w:r>
    </w:p>
    <w:p w:rsidR="009E1916" w:rsidRPr="00DA161E" w:rsidRDefault="00C21772">
      <w:pPr>
        <w:pStyle w:val="a5"/>
        <w:numPr>
          <w:ilvl w:val="0"/>
          <w:numId w:val="104"/>
        </w:numPr>
        <w:tabs>
          <w:tab w:val="left" w:pos="1602"/>
        </w:tabs>
        <w:ind w:right="2388" w:firstLine="0"/>
        <w:rPr>
          <w:sz w:val="24"/>
        </w:rPr>
      </w:pPr>
      <w:r w:rsidRPr="00DA161E">
        <w:rPr>
          <w:sz w:val="24"/>
        </w:rPr>
        <w:t>природу типичных орфоэпических, речевых и грамматических ошибок, их классификацию;</w:t>
      </w:r>
    </w:p>
    <w:p w:rsidR="009E1916" w:rsidRPr="00DA161E" w:rsidRDefault="00C21772">
      <w:pPr>
        <w:pStyle w:val="a5"/>
        <w:numPr>
          <w:ilvl w:val="0"/>
          <w:numId w:val="104"/>
        </w:numPr>
        <w:tabs>
          <w:tab w:val="left" w:pos="1602"/>
        </w:tabs>
        <w:ind w:left="1601"/>
        <w:rPr>
          <w:sz w:val="24"/>
        </w:rPr>
      </w:pPr>
      <w:r w:rsidRPr="00DA161E">
        <w:rPr>
          <w:sz w:val="24"/>
        </w:rPr>
        <w:t>Определять функциональный стиль текста и аргументировать свое</w:t>
      </w:r>
      <w:r w:rsidRPr="00DA161E">
        <w:rPr>
          <w:spacing w:val="-8"/>
          <w:sz w:val="24"/>
        </w:rPr>
        <w:t xml:space="preserve"> </w:t>
      </w:r>
      <w:r w:rsidRPr="00DA161E">
        <w:rPr>
          <w:sz w:val="24"/>
        </w:rPr>
        <w:t>решение;</w:t>
      </w:r>
    </w:p>
    <w:p w:rsidR="009E1916" w:rsidRPr="00DA161E" w:rsidRDefault="00C21772">
      <w:pPr>
        <w:pStyle w:val="a5"/>
        <w:numPr>
          <w:ilvl w:val="0"/>
          <w:numId w:val="104"/>
        </w:numPr>
        <w:tabs>
          <w:tab w:val="left" w:pos="1602"/>
        </w:tabs>
        <w:spacing w:before="1"/>
        <w:ind w:left="1601"/>
        <w:rPr>
          <w:sz w:val="24"/>
        </w:rPr>
      </w:pPr>
      <w:r w:rsidRPr="00DA161E">
        <w:rPr>
          <w:sz w:val="24"/>
        </w:rPr>
        <w:t>Уметь применять алгоритм при определении</w:t>
      </w:r>
      <w:r w:rsidRPr="00DA161E">
        <w:rPr>
          <w:spacing w:val="-4"/>
          <w:sz w:val="24"/>
        </w:rPr>
        <w:t xml:space="preserve"> </w:t>
      </w:r>
      <w:r w:rsidRPr="00DA161E">
        <w:rPr>
          <w:sz w:val="24"/>
        </w:rPr>
        <w:t>стиля;</w:t>
      </w:r>
    </w:p>
    <w:p w:rsidR="009E1916" w:rsidRPr="00DA161E" w:rsidRDefault="00C21772">
      <w:pPr>
        <w:pStyle w:val="a5"/>
        <w:numPr>
          <w:ilvl w:val="0"/>
          <w:numId w:val="104"/>
        </w:numPr>
        <w:tabs>
          <w:tab w:val="left" w:pos="1602"/>
        </w:tabs>
        <w:ind w:left="1601"/>
        <w:rPr>
          <w:sz w:val="24"/>
        </w:rPr>
      </w:pPr>
      <w:r w:rsidRPr="00DA161E">
        <w:rPr>
          <w:sz w:val="24"/>
        </w:rPr>
        <w:t>находить в тексте стилистические средства разных уровней</w:t>
      </w:r>
      <w:r w:rsidRPr="00DA161E">
        <w:rPr>
          <w:spacing w:val="-5"/>
          <w:sz w:val="24"/>
        </w:rPr>
        <w:t xml:space="preserve"> </w:t>
      </w:r>
      <w:r w:rsidRPr="00DA161E">
        <w:rPr>
          <w:sz w:val="24"/>
        </w:rPr>
        <w:t>языка;</w:t>
      </w:r>
    </w:p>
    <w:p w:rsidR="009E1916" w:rsidRPr="00DA161E" w:rsidRDefault="00C21772">
      <w:pPr>
        <w:pStyle w:val="a5"/>
        <w:numPr>
          <w:ilvl w:val="0"/>
          <w:numId w:val="104"/>
        </w:numPr>
        <w:tabs>
          <w:tab w:val="left" w:pos="1602"/>
        </w:tabs>
        <w:ind w:left="1601"/>
        <w:rPr>
          <w:sz w:val="24"/>
        </w:rPr>
      </w:pPr>
      <w:r w:rsidRPr="00DA161E">
        <w:rPr>
          <w:sz w:val="24"/>
        </w:rPr>
        <w:t>различать стилистическую окраску языковых средств разных уровней</w:t>
      </w:r>
      <w:r w:rsidRPr="00DA161E">
        <w:rPr>
          <w:spacing w:val="-6"/>
          <w:sz w:val="24"/>
        </w:rPr>
        <w:t xml:space="preserve"> </w:t>
      </w:r>
      <w:r w:rsidRPr="00DA161E">
        <w:rPr>
          <w:sz w:val="24"/>
        </w:rPr>
        <w:t>языка;</w:t>
      </w:r>
    </w:p>
    <w:p w:rsidR="009E1916" w:rsidRPr="00DA161E" w:rsidRDefault="00C21772">
      <w:pPr>
        <w:pStyle w:val="a5"/>
        <w:numPr>
          <w:ilvl w:val="0"/>
          <w:numId w:val="104"/>
        </w:numPr>
        <w:tabs>
          <w:tab w:val="left" w:pos="1602"/>
        </w:tabs>
        <w:ind w:left="1601"/>
        <w:rPr>
          <w:sz w:val="24"/>
        </w:rPr>
      </w:pPr>
      <w:r w:rsidRPr="00DA161E">
        <w:rPr>
          <w:sz w:val="24"/>
        </w:rPr>
        <w:t>оценивать целесообразность использования в речи различных языковых</w:t>
      </w:r>
      <w:r w:rsidRPr="00DA161E">
        <w:rPr>
          <w:spacing w:val="-8"/>
          <w:sz w:val="24"/>
        </w:rPr>
        <w:t xml:space="preserve"> </w:t>
      </w:r>
      <w:r w:rsidRPr="00DA161E">
        <w:rPr>
          <w:sz w:val="24"/>
        </w:rPr>
        <w:t>средств;</w:t>
      </w:r>
    </w:p>
    <w:p w:rsidR="009E1916" w:rsidRPr="00DA161E" w:rsidRDefault="00C21772">
      <w:pPr>
        <w:pStyle w:val="a5"/>
        <w:numPr>
          <w:ilvl w:val="0"/>
          <w:numId w:val="104"/>
        </w:numPr>
        <w:tabs>
          <w:tab w:val="left" w:pos="1602"/>
        </w:tabs>
        <w:ind w:right="1424" w:firstLine="0"/>
        <w:rPr>
          <w:sz w:val="24"/>
        </w:rPr>
      </w:pPr>
      <w:r w:rsidRPr="00DA161E">
        <w:rPr>
          <w:sz w:val="24"/>
        </w:rPr>
        <w:t>владеть нормами литературного языка, правильно употреблять языковые средства в зависимости от коммуникативной</w:t>
      </w:r>
      <w:r w:rsidRPr="00DA161E">
        <w:rPr>
          <w:spacing w:val="-2"/>
          <w:sz w:val="24"/>
        </w:rPr>
        <w:t xml:space="preserve"> </w:t>
      </w:r>
      <w:r w:rsidRPr="00DA161E">
        <w:rPr>
          <w:sz w:val="24"/>
        </w:rPr>
        <w:t>целесообразности;</w:t>
      </w:r>
    </w:p>
    <w:p w:rsidR="009E1916" w:rsidRPr="00DA161E" w:rsidRDefault="00C21772">
      <w:pPr>
        <w:pStyle w:val="3"/>
        <w:spacing w:before="5"/>
      </w:pPr>
      <w:r w:rsidRPr="00DA161E">
        <w:t>Получат возможность научиться:</w:t>
      </w:r>
    </w:p>
    <w:p w:rsidR="009E1916" w:rsidRPr="00DA161E" w:rsidRDefault="00C21772">
      <w:pPr>
        <w:pStyle w:val="a5"/>
        <w:numPr>
          <w:ilvl w:val="0"/>
          <w:numId w:val="104"/>
        </w:numPr>
        <w:tabs>
          <w:tab w:val="left" w:pos="1602"/>
        </w:tabs>
        <w:ind w:right="1424" w:firstLine="0"/>
        <w:rPr>
          <w:sz w:val="24"/>
        </w:rPr>
      </w:pPr>
      <w:r w:rsidRPr="00DA161E">
        <w:rPr>
          <w:sz w:val="24"/>
        </w:rPr>
        <w:t>пользоваться справочной литературой с целью получения информации о</w:t>
      </w:r>
      <w:r w:rsidRPr="00DA161E">
        <w:rPr>
          <w:spacing w:val="-35"/>
          <w:sz w:val="24"/>
        </w:rPr>
        <w:t xml:space="preserve"> </w:t>
      </w:r>
      <w:r w:rsidRPr="00DA161E">
        <w:rPr>
          <w:sz w:val="24"/>
        </w:rPr>
        <w:t>различных языковых нормах, стилистически окрашенных средствах</w:t>
      </w:r>
      <w:r w:rsidRPr="00DA161E">
        <w:rPr>
          <w:spacing w:val="-2"/>
          <w:sz w:val="24"/>
        </w:rPr>
        <w:t xml:space="preserve"> </w:t>
      </w:r>
      <w:r w:rsidRPr="00DA161E">
        <w:rPr>
          <w:sz w:val="24"/>
        </w:rPr>
        <w:t>языка;</w:t>
      </w:r>
    </w:p>
    <w:p w:rsidR="009E1916" w:rsidRPr="00DA161E" w:rsidRDefault="00C21772">
      <w:pPr>
        <w:pStyle w:val="a5"/>
        <w:numPr>
          <w:ilvl w:val="0"/>
          <w:numId w:val="104"/>
        </w:numPr>
        <w:tabs>
          <w:tab w:val="left" w:pos="1602"/>
        </w:tabs>
        <w:ind w:left="1601"/>
        <w:rPr>
          <w:sz w:val="24"/>
        </w:rPr>
      </w:pPr>
      <w:r w:rsidRPr="00DA161E">
        <w:rPr>
          <w:sz w:val="24"/>
        </w:rPr>
        <w:t>исправлять речевые и грамматические ошибки в предложении и</w:t>
      </w:r>
      <w:r w:rsidRPr="00DA161E">
        <w:rPr>
          <w:spacing w:val="-3"/>
          <w:sz w:val="24"/>
        </w:rPr>
        <w:t xml:space="preserve"> </w:t>
      </w:r>
      <w:r w:rsidRPr="00DA161E">
        <w:rPr>
          <w:sz w:val="24"/>
        </w:rPr>
        <w:t>тексте;</w:t>
      </w:r>
    </w:p>
    <w:p w:rsidR="009E1916" w:rsidRPr="00DA161E" w:rsidRDefault="00C21772">
      <w:pPr>
        <w:pStyle w:val="a5"/>
        <w:numPr>
          <w:ilvl w:val="0"/>
          <w:numId w:val="104"/>
        </w:numPr>
        <w:tabs>
          <w:tab w:val="left" w:pos="1604"/>
        </w:tabs>
        <w:ind w:left="1603" w:hanging="142"/>
        <w:rPr>
          <w:sz w:val="24"/>
        </w:rPr>
      </w:pPr>
      <w:r w:rsidRPr="00DA161E">
        <w:rPr>
          <w:sz w:val="24"/>
        </w:rPr>
        <w:t>уметь редактировать</w:t>
      </w:r>
      <w:r w:rsidRPr="00DA161E">
        <w:rPr>
          <w:spacing w:val="-1"/>
          <w:sz w:val="24"/>
        </w:rPr>
        <w:t xml:space="preserve"> </w:t>
      </w:r>
      <w:r w:rsidRPr="00DA161E">
        <w:rPr>
          <w:sz w:val="24"/>
        </w:rPr>
        <w:t>текст.</w:t>
      </w:r>
    </w:p>
    <w:p w:rsidR="009E1916" w:rsidRPr="00DA161E" w:rsidRDefault="00C21772">
      <w:pPr>
        <w:pStyle w:val="a5"/>
        <w:numPr>
          <w:ilvl w:val="0"/>
          <w:numId w:val="104"/>
        </w:numPr>
        <w:tabs>
          <w:tab w:val="left" w:pos="1602"/>
        </w:tabs>
        <w:ind w:right="1402" w:firstLine="0"/>
        <w:rPr>
          <w:sz w:val="24"/>
        </w:rPr>
      </w:pPr>
      <w:r w:rsidRPr="00DA161E">
        <w:rPr>
          <w:sz w:val="24"/>
        </w:rPr>
        <w:t>иметь представление о стилистике как учебной дисциплине, ее структуре, ее связи</w:t>
      </w:r>
      <w:r w:rsidRPr="00DA161E">
        <w:rPr>
          <w:spacing w:val="-36"/>
          <w:sz w:val="24"/>
        </w:rPr>
        <w:t xml:space="preserve"> </w:t>
      </w:r>
      <w:r w:rsidRPr="00DA161E">
        <w:rPr>
          <w:sz w:val="24"/>
        </w:rPr>
        <w:t>с другими лингвистическими</w:t>
      </w:r>
      <w:r w:rsidRPr="00DA161E">
        <w:rPr>
          <w:spacing w:val="-1"/>
          <w:sz w:val="24"/>
        </w:rPr>
        <w:t xml:space="preserve"> </w:t>
      </w:r>
      <w:r w:rsidRPr="00DA161E">
        <w:rPr>
          <w:sz w:val="24"/>
        </w:rPr>
        <w:t>науками;</w:t>
      </w:r>
    </w:p>
    <w:p w:rsidR="009E1916" w:rsidRPr="00DA161E" w:rsidRDefault="00C21772">
      <w:pPr>
        <w:pStyle w:val="a5"/>
        <w:numPr>
          <w:ilvl w:val="0"/>
          <w:numId w:val="104"/>
        </w:numPr>
        <w:tabs>
          <w:tab w:val="left" w:pos="1602"/>
        </w:tabs>
        <w:ind w:right="1268" w:firstLine="0"/>
        <w:rPr>
          <w:sz w:val="24"/>
        </w:rPr>
      </w:pPr>
      <w:r w:rsidRPr="00DA161E">
        <w:rPr>
          <w:sz w:val="24"/>
        </w:rPr>
        <w:t>использовать разные каналы поиска информации (энциклопедические и специальные словари, библиотечные и электронные каталоги, Интернет и</w:t>
      </w:r>
      <w:r w:rsidRPr="00DA161E">
        <w:rPr>
          <w:spacing w:val="-8"/>
          <w:sz w:val="24"/>
        </w:rPr>
        <w:t xml:space="preserve"> </w:t>
      </w:r>
      <w:r w:rsidRPr="00DA161E">
        <w:rPr>
          <w:sz w:val="24"/>
        </w:rPr>
        <w:t>др.).</w:t>
      </w:r>
    </w:p>
    <w:p w:rsidR="009E1916" w:rsidRPr="00DA161E" w:rsidRDefault="00C21772">
      <w:pPr>
        <w:pStyle w:val="a5"/>
        <w:numPr>
          <w:ilvl w:val="0"/>
          <w:numId w:val="104"/>
        </w:numPr>
        <w:tabs>
          <w:tab w:val="left" w:pos="1602"/>
        </w:tabs>
        <w:ind w:right="1403" w:firstLine="0"/>
        <w:rPr>
          <w:sz w:val="24"/>
        </w:rPr>
      </w:pPr>
      <w:r w:rsidRPr="00DA161E">
        <w:rPr>
          <w:sz w:val="24"/>
        </w:rPr>
        <w:t>находить, анализировать, исправлять ошибки в текстах различных</w:t>
      </w:r>
      <w:r w:rsidRPr="00DA161E">
        <w:rPr>
          <w:spacing w:val="-32"/>
          <w:sz w:val="24"/>
        </w:rPr>
        <w:t xml:space="preserve"> </w:t>
      </w:r>
      <w:r w:rsidRPr="00DA161E">
        <w:rPr>
          <w:sz w:val="24"/>
        </w:rPr>
        <w:t>функциональных стилей;</w:t>
      </w:r>
    </w:p>
    <w:p w:rsidR="009E1916" w:rsidRPr="00DA161E" w:rsidRDefault="00C21772">
      <w:pPr>
        <w:pStyle w:val="a3"/>
      </w:pPr>
      <w:r w:rsidRPr="00DA161E">
        <w:t>По окончании данного курса выпускник научится:</w:t>
      </w:r>
    </w:p>
    <w:p w:rsidR="009E1916" w:rsidRPr="00DA161E" w:rsidRDefault="00C21772">
      <w:pPr>
        <w:pStyle w:val="4"/>
        <w:spacing w:before="3" w:line="275" w:lineRule="exact"/>
      </w:pPr>
      <w:r w:rsidRPr="00DA161E">
        <w:t>Лексическая стилистика:</w:t>
      </w:r>
    </w:p>
    <w:p w:rsidR="009E1916" w:rsidRPr="00DA161E" w:rsidRDefault="00C21772">
      <w:pPr>
        <w:pStyle w:val="a5"/>
        <w:numPr>
          <w:ilvl w:val="1"/>
          <w:numId w:val="104"/>
        </w:numPr>
        <w:tabs>
          <w:tab w:val="left" w:pos="2181"/>
          <w:tab w:val="left" w:pos="2182"/>
        </w:tabs>
        <w:spacing w:before="1" w:line="237" w:lineRule="auto"/>
        <w:ind w:right="1413"/>
        <w:rPr>
          <w:rFonts w:ascii="Symbol" w:hAnsi="Symbol"/>
          <w:sz w:val="24"/>
        </w:rPr>
      </w:pPr>
      <w:r w:rsidRPr="00DA161E">
        <w:rPr>
          <w:sz w:val="24"/>
        </w:rPr>
        <w:t>основные лексические средства языка (синонимы, антонимы, омонимы,</w:t>
      </w:r>
      <w:r w:rsidRPr="00DA161E">
        <w:rPr>
          <w:spacing w:val="-29"/>
          <w:sz w:val="24"/>
        </w:rPr>
        <w:t xml:space="preserve"> </w:t>
      </w:r>
      <w:r w:rsidRPr="00DA161E">
        <w:rPr>
          <w:sz w:val="24"/>
        </w:rPr>
        <w:t>слова, употребляемые в прямом и переносном значении, неологизмы, архаизмы, заимствованные</w:t>
      </w:r>
      <w:r w:rsidRPr="00DA161E">
        <w:rPr>
          <w:spacing w:val="-3"/>
          <w:sz w:val="24"/>
        </w:rPr>
        <w:t xml:space="preserve"> </w:t>
      </w:r>
      <w:r w:rsidRPr="00DA161E">
        <w:rPr>
          <w:sz w:val="24"/>
        </w:rPr>
        <w:t>слова);</w:t>
      </w:r>
    </w:p>
    <w:p w:rsidR="009E1916" w:rsidRPr="00DA161E" w:rsidRDefault="00C21772">
      <w:pPr>
        <w:pStyle w:val="4"/>
        <w:spacing w:before="7" w:line="275" w:lineRule="exact"/>
      </w:pPr>
      <w:r w:rsidRPr="00DA161E">
        <w:t>Фразеологическая</w:t>
      </w:r>
      <w:r w:rsidRPr="00DA161E">
        <w:rPr>
          <w:spacing w:val="59"/>
        </w:rPr>
        <w:t xml:space="preserve"> </w:t>
      </w:r>
      <w:r w:rsidRPr="00DA161E">
        <w:t>стилистика:</w:t>
      </w:r>
    </w:p>
    <w:p w:rsidR="009E1916" w:rsidRPr="00DA161E" w:rsidRDefault="00C21772">
      <w:pPr>
        <w:pStyle w:val="a5"/>
        <w:numPr>
          <w:ilvl w:val="1"/>
          <w:numId w:val="104"/>
        </w:numPr>
        <w:tabs>
          <w:tab w:val="left" w:pos="2181"/>
          <w:tab w:val="left" w:pos="2182"/>
        </w:tabs>
        <w:spacing w:line="292" w:lineRule="exact"/>
        <w:rPr>
          <w:rFonts w:ascii="Symbol" w:hAnsi="Symbol"/>
          <w:sz w:val="24"/>
        </w:rPr>
      </w:pPr>
      <w:r w:rsidRPr="00DA161E">
        <w:rPr>
          <w:sz w:val="24"/>
        </w:rPr>
        <w:t>основное понятие фразеологизма как раздела</w:t>
      </w:r>
      <w:r w:rsidRPr="00DA161E">
        <w:rPr>
          <w:spacing w:val="-2"/>
          <w:sz w:val="24"/>
        </w:rPr>
        <w:t xml:space="preserve"> </w:t>
      </w:r>
      <w:r w:rsidRPr="00DA161E">
        <w:rPr>
          <w:sz w:val="24"/>
        </w:rPr>
        <w:t>лексикологии;</w:t>
      </w:r>
    </w:p>
    <w:p w:rsidR="009E1916" w:rsidRPr="00DA161E" w:rsidRDefault="00C21772">
      <w:pPr>
        <w:pStyle w:val="a5"/>
        <w:numPr>
          <w:ilvl w:val="1"/>
          <w:numId w:val="104"/>
        </w:numPr>
        <w:tabs>
          <w:tab w:val="left" w:pos="2241"/>
          <w:tab w:val="left" w:pos="2242"/>
        </w:tabs>
        <w:spacing w:line="293" w:lineRule="exact"/>
        <w:ind w:left="2242" w:hanging="420"/>
        <w:rPr>
          <w:rFonts w:ascii="Symbol" w:hAnsi="Symbol"/>
          <w:sz w:val="24"/>
        </w:rPr>
      </w:pPr>
      <w:r w:rsidRPr="00DA161E">
        <w:rPr>
          <w:sz w:val="24"/>
        </w:rPr>
        <w:t>основные признаки фразеологизмов, их роль в обогащении</w:t>
      </w:r>
      <w:r w:rsidRPr="00DA161E">
        <w:rPr>
          <w:spacing w:val="-5"/>
          <w:sz w:val="24"/>
        </w:rPr>
        <w:t xml:space="preserve"> </w:t>
      </w:r>
      <w:r w:rsidRPr="00DA161E">
        <w:rPr>
          <w:sz w:val="24"/>
        </w:rPr>
        <w:t>речи</w:t>
      </w:r>
    </w:p>
    <w:p w:rsidR="009E1916" w:rsidRPr="00DA161E" w:rsidRDefault="009E1916">
      <w:pPr>
        <w:spacing w:line="293" w:lineRule="exact"/>
        <w:rPr>
          <w:rFonts w:ascii="Symbol" w:hAnsi="Symbol"/>
          <w:sz w:val="24"/>
        </w:rPr>
        <w:sectPr w:rsidR="009E1916" w:rsidRPr="00DA161E">
          <w:pgSz w:w="11910" w:h="16840"/>
          <w:pgMar w:top="1040" w:right="0" w:bottom="1200" w:left="240" w:header="0" w:footer="922" w:gutter="0"/>
          <w:cols w:space="720"/>
        </w:sectPr>
      </w:pPr>
    </w:p>
    <w:p w:rsidR="009E1916" w:rsidRPr="00DA161E" w:rsidRDefault="00C21772">
      <w:pPr>
        <w:pStyle w:val="4"/>
        <w:spacing w:before="71" w:line="275" w:lineRule="exact"/>
      </w:pPr>
      <w:r w:rsidRPr="00DA161E">
        <w:t>Стилистика</w:t>
      </w:r>
      <w:r w:rsidRPr="00DA161E">
        <w:rPr>
          <w:spacing w:val="59"/>
        </w:rPr>
        <w:t xml:space="preserve"> </w:t>
      </w:r>
      <w:r w:rsidRPr="00DA161E">
        <w:t>словообразования:</w:t>
      </w:r>
    </w:p>
    <w:p w:rsidR="009E1916" w:rsidRPr="00DA161E" w:rsidRDefault="00C21772">
      <w:pPr>
        <w:pStyle w:val="a5"/>
        <w:numPr>
          <w:ilvl w:val="1"/>
          <w:numId w:val="104"/>
        </w:numPr>
        <w:tabs>
          <w:tab w:val="left" w:pos="2181"/>
          <w:tab w:val="left" w:pos="2182"/>
        </w:tabs>
        <w:spacing w:line="293" w:lineRule="exact"/>
        <w:rPr>
          <w:rFonts w:ascii="Symbol" w:hAnsi="Symbol"/>
          <w:sz w:val="24"/>
        </w:rPr>
      </w:pPr>
      <w:r w:rsidRPr="00DA161E">
        <w:rPr>
          <w:sz w:val="24"/>
        </w:rPr>
        <w:t>основные принципы написания</w:t>
      </w:r>
      <w:r w:rsidRPr="00DA161E">
        <w:rPr>
          <w:spacing w:val="-3"/>
          <w:sz w:val="24"/>
        </w:rPr>
        <w:t xml:space="preserve"> </w:t>
      </w:r>
      <w:r w:rsidRPr="00DA161E">
        <w:rPr>
          <w:sz w:val="24"/>
        </w:rPr>
        <w:t>морфем;</w:t>
      </w:r>
    </w:p>
    <w:p w:rsidR="009E1916" w:rsidRPr="00DA161E" w:rsidRDefault="00C21772">
      <w:pPr>
        <w:pStyle w:val="a5"/>
        <w:numPr>
          <w:ilvl w:val="1"/>
          <w:numId w:val="104"/>
        </w:numPr>
        <w:tabs>
          <w:tab w:val="left" w:pos="2181"/>
          <w:tab w:val="left" w:pos="2182"/>
        </w:tabs>
        <w:spacing w:before="1" w:line="293" w:lineRule="exact"/>
        <w:rPr>
          <w:rFonts w:ascii="Symbol" w:hAnsi="Symbol"/>
          <w:sz w:val="24"/>
        </w:rPr>
      </w:pPr>
      <w:r w:rsidRPr="00DA161E">
        <w:rPr>
          <w:sz w:val="24"/>
        </w:rPr>
        <w:t>оценочные суффиксы, префиксы,</w:t>
      </w:r>
      <w:r w:rsidRPr="00DA161E">
        <w:rPr>
          <w:spacing w:val="-2"/>
          <w:sz w:val="24"/>
        </w:rPr>
        <w:t xml:space="preserve"> </w:t>
      </w:r>
      <w:r w:rsidRPr="00DA161E">
        <w:rPr>
          <w:sz w:val="24"/>
        </w:rPr>
        <w:t>постфиксы;</w:t>
      </w:r>
    </w:p>
    <w:p w:rsidR="009E1916" w:rsidRPr="00DA161E" w:rsidRDefault="00C21772">
      <w:pPr>
        <w:pStyle w:val="a5"/>
        <w:numPr>
          <w:ilvl w:val="1"/>
          <w:numId w:val="104"/>
        </w:numPr>
        <w:tabs>
          <w:tab w:val="left" w:pos="2181"/>
          <w:tab w:val="left" w:pos="2182"/>
        </w:tabs>
        <w:spacing w:before="2" w:line="237" w:lineRule="auto"/>
        <w:ind w:right="955"/>
        <w:rPr>
          <w:rFonts w:ascii="Symbol" w:hAnsi="Symbol"/>
          <w:sz w:val="24"/>
        </w:rPr>
      </w:pPr>
      <w:r w:rsidRPr="00DA161E">
        <w:rPr>
          <w:sz w:val="24"/>
        </w:rPr>
        <w:t>функционально-стилевую закреплённость словообразовательных средств русского языка</w:t>
      </w:r>
    </w:p>
    <w:p w:rsidR="009E1916" w:rsidRPr="00DA161E" w:rsidRDefault="00C21772">
      <w:pPr>
        <w:pStyle w:val="4"/>
        <w:spacing w:line="275" w:lineRule="exact"/>
      </w:pPr>
      <w:r w:rsidRPr="00DA161E">
        <w:t>Стилистика частей речи:</w:t>
      </w:r>
    </w:p>
    <w:p w:rsidR="009E1916" w:rsidRPr="00DA161E" w:rsidRDefault="00C21772">
      <w:pPr>
        <w:pStyle w:val="a5"/>
        <w:numPr>
          <w:ilvl w:val="1"/>
          <w:numId w:val="104"/>
        </w:numPr>
        <w:tabs>
          <w:tab w:val="left" w:pos="2181"/>
          <w:tab w:val="left" w:pos="2182"/>
        </w:tabs>
        <w:spacing w:before="1" w:line="237" w:lineRule="auto"/>
        <w:ind w:right="1626"/>
        <w:rPr>
          <w:rFonts w:ascii="Symbol" w:hAnsi="Symbol"/>
          <w:sz w:val="24"/>
        </w:rPr>
      </w:pPr>
      <w:r w:rsidRPr="00DA161E">
        <w:rPr>
          <w:sz w:val="24"/>
        </w:rPr>
        <w:t>понятие существительного; стилистическое использование категорий</w:t>
      </w:r>
      <w:r w:rsidRPr="00DA161E">
        <w:rPr>
          <w:spacing w:val="-29"/>
          <w:sz w:val="24"/>
        </w:rPr>
        <w:t xml:space="preserve"> </w:t>
      </w:r>
      <w:r w:rsidRPr="00DA161E">
        <w:rPr>
          <w:sz w:val="24"/>
        </w:rPr>
        <w:t>имени существительного;</w:t>
      </w:r>
    </w:p>
    <w:p w:rsidR="009E1916" w:rsidRPr="00DA161E" w:rsidRDefault="00C21772">
      <w:pPr>
        <w:pStyle w:val="a5"/>
        <w:numPr>
          <w:ilvl w:val="1"/>
          <w:numId w:val="104"/>
        </w:numPr>
        <w:tabs>
          <w:tab w:val="left" w:pos="2181"/>
          <w:tab w:val="left" w:pos="2182"/>
        </w:tabs>
        <w:spacing w:before="5" w:line="237" w:lineRule="auto"/>
        <w:ind w:right="1659"/>
        <w:rPr>
          <w:rFonts w:ascii="Symbol" w:hAnsi="Symbol"/>
          <w:sz w:val="24"/>
        </w:rPr>
      </w:pPr>
      <w:r w:rsidRPr="00DA161E">
        <w:rPr>
          <w:sz w:val="24"/>
        </w:rPr>
        <w:t>понятие имени прилагательного, разряды прилагательного; стилистическое использование грамматических форм</w:t>
      </w:r>
      <w:r w:rsidRPr="00DA161E">
        <w:rPr>
          <w:spacing w:val="-4"/>
          <w:sz w:val="24"/>
        </w:rPr>
        <w:t xml:space="preserve"> </w:t>
      </w:r>
      <w:r w:rsidRPr="00DA161E">
        <w:rPr>
          <w:sz w:val="24"/>
        </w:rPr>
        <w:t>прилагательного;</w:t>
      </w:r>
    </w:p>
    <w:p w:rsidR="009E1916" w:rsidRPr="00DA161E" w:rsidRDefault="00C21772">
      <w:pPr>
        <w:pStyle w:val="a5"/>
        <w:numPr>
          <w:ilvl w:val="1"/>
          <w:numId w:val="104"/>
        </w:numPr>
        <w:tabs>
          <w:tab w:val="left" w:pos="2181"/>
          <w:tab w:val="left" w:pos="2182"/>
        </w:tabs>
        <w:spacing w:before="2" w:line="293" w:lineRule="exact"/>
        <w:rPr>
          <w:rFonts w:ascii="Symbol" w:hAnsi="Symbol"/>
          <w:sz w:val="24"/>
        </w:rPr>
      </w:pPr>
      <w:r w:rsidRPr="00DA161E">
        <w:rPr>
          <w:sz w:val="24"/>
        </w:rPr>
        <w:t>стилистику числительного, синонимию</w:t>
      </w:r>
      <w:r w:rsidRPr="00DA161E">
        <w:rPr>
          <w:spacing w:val="-7"/>
          <w:sz w:val="24"/>
        </w:rPr>
        <w:t xml:space="preserve"> </w:t>
      </w:r>
      <w:r w:rsidRPr="00DA161E">
        <w:rPr>
          <w:sz w:val="24"/>
        </w:rPr>
        <w:t>числительных;</w:t>
      </w:r>
    </w:p>
    <w:p w:rsidR="009E1916" w:rsidRPr="00DA161E" w:rsidRDefault="00C21772">
      <w:pPr>
        <w:pStyle w:val="a5"/>
        <w:numPr>
          <w:ilvl w:val="1"/>
          <w:numId w:val="104"/>
        </w:numPr>
        <w:tabs>
          <w:tab w:val="left" w:pos="2181"/>
          <w:tab w:val="left" w:pos="2182"/>
        </w:tabs>
        <w:ind w:right="2252"/>
        <w:rPr>
          <w:rFonts w:ascii="Symbol" w:hAnsi="Symbol"/>
          <w:sz w:val="24"/>
        </w:rPr>
      </w:pPr>
      <w:r w:rsidRPr="00DA161E">
        <w:rPr>
          <w:sz w:val="24"/>
        </w:rPr>
        <w:t>понятие глагола и его место в различных стилях речи; стилистическое использование грамматических категорий</w:t>
      </w:r>
      <w:r w:rsidRPr="00DA161E">
        <w:rPr>
          <w:spacing w:val="-4"/>
          <w:sz w:val="24"/>
        </w:rPr>
        <w:t xml:space="preserve"> </w:t>
      </w:r>
      <w:r w:rsidRPr="00DA161E">
        <w:rPr>
          <w:sz w:val="24"/>
        </w:rPr>
        <w:t>глагола;</w:t>
      </w:r>
    </w:p>
    <w:p w:rsidR="009E1916" w:rsidRPr="00DA161E" w:rsidRDefault="00C21772">
      <w:pPr>
        <w:pStyle w:val="a5"/>
        <w:numPr>
          <w:ilvl w:val="1"/>
          <w:numId w:val="104"/>
        </w:numPr>
        <w:tabs>
          <w:tab w:val="left" w:pos="2181"/>
          <w:tab w:val="left" w:pos="2182"/>
        </w:tabs>
        <w:spacing w:before="3" w:line="237" w:lineRule="auto"/>
        <w:ind w:right="2011"/>
        <w:rPr>
          <w:rFonts w:ascii="Symbol" w:hAnsi="Symbol"/>
          <w:sz w:val="24"/>
        </w:rPr>
      </w:pPr>
      <w:r w:rsidRPr="00DA161E">
        <w:rPr>
          <w:sz w:val="24"/>
        </w:rPr>
        <w:t>неспрягаемые формы глагола: инфинитив, причастие, деепричастие и их употребление;</w:t>
      </w:r>
    </w:p>
    <w:p w:rsidR="009E1916" w:rsidRPr="00DA161E" w:rsidRDefault="00C21772">
      <w:pPr>
        <w:pStyle w:val="a5"/>
        <w:numPr>
          <w:ilvl w:val="1"/>
          <w:numId w:val="104"/>
        </w:numPr>
        <w:tabs>
          <w:tab w:val="left" w:pos="2181"/>
          <w:tab w:val="left" w:pos="2182"/>
        </w:tabs>
        <w:spacing w:before="5" w:line="237" w:lineRule="auto"/>
        <w:ind w:right="1945"/>
        <w:rPr>
          <w:rFonts w:ascii="Symbol" w:hAnsi="Symbol"/>
          <w:sz w:val="24"/>
        </w:rPr>
      </w:pPr>
      <w:r w:rsidRPr="00DA161E">
        <w:rPr>
          <w:sz w:val="24"/>
        </w:rPr>
        <w:t>местоимение и его место в речи; устаревшие местоимения; употребление местоимений в речи; понятие</w:t>
      </w:r>
      <w:r w:rsidRPr="00DA161E">
        <w:rPr>
          <w:spacing w:val="-3"/>
          <w:sz w:val="24"/>
        </w:rPr>
        <w:t xml:space="preserve"> </w:t>
      </w:r>
      <w:r w:rsidRPr="00DA161E">
        <w:rPr>
          <w:sz w:val="24"/>
        </w:rPr>
        <w:t>наречия;</w:t>
      </w:r>
    </w:p>
    <w:p w:rsidR="009E1916" w:rsidRPr="00DA161E" w:rsidRDefault="00C21772">
      <w:pPr>
        <w:pStyle w:val="a5"/>
        <w:numPr>
          <w:ilvl w:val="1"/>
          <w:numId w:val="104"/>
        </w:numPr>
        <w:tabs>
          <w:tab w:val="left" w:pos="2181"/>
          <w:tab w:val="left" w:pos="2182"/>
        </w:tabs>
        <w:spacing w:before="4" w:line="237" w:lineRule="auto"/>
        <w:ind w:right="1059"/>
        <w:rPr>
          <w:rFonts w:ascii="Symbol" w:hAnsi="Symbol"/>
          <w:sz w:val="24"/>
        </w:rPr>
      </w:pPr>
      <w:r w:rsidRPr="00DA161E">
        <w:rPr>
          <w:sz w:val="24"/>
        </w:rPr>
        <w:t>стилистическую оценку разрядов наречий; степени сравнения и степени качества наречий.</w:t>
      </w:r>
    </w:p>
    <w:p w:rsidR="009E1916" w:rsidRPr="00DA161E" w:rsidRDefault="00C21772">
      <w:pPr>
        <w:pStyle w:val="4"/>
      </w:pPr>
      <w:r w:rsidRPr="00DA161E">
        <w:t>Синтаксическая</w:t>
      </w:r>
      <w:r w:rsidRPr="00DA161E">
        <w:rPr>
          <w:spacing w:val="-10"/>
        </w:rPr>
        <w:t xml:space="preserve"> </w:t>
      </w:r>
      <w:r w:rsidRPr="00DA161E">
        <w:t>стилистика.</w:t>
      </w:r>
    </w:p>
    <w:p w:rsidR="009E1916" w:rsidRPr="00DA161E" w:rsidRDefault="00C21772">
      <w:pPr>
        <w:spacing w:line="274" w:lineRule="exact"/>
        <w:ind w:left="1462"/>
        <w:rPr>
          <w:i/>
          <w:sz w:val="24"/>
        </w:rPr>
      </w:pPr>
      <w:r w:rsidRPr="00DA161E">
        <w:rPr>
          <w:i/>
          <w:sz w:val="24"/>
        </w:rPr>
        <w:t>Основные понятия</w:t>
      </w:r>
      <w:r w:rsidRPr="00DA161E">
        <w:rPr>
          <w:i/>
          <w:spacing w:val="-15"/>
          <w:sz w:val="24"/>
        </w:rPr>
        <w:t xml:space="preserve"> </w:t>
      </w:r>
      <w:r w:rsidRPr="00DA161E">
        <w:rPr>
          <w:i/>
          <w:sz w:val="24"/>
        </w:rPr>
        <w:t>синтаксиса:</w:t>
      </w:r>
    </w:p>
    <w:p w:rsidR="009E1916" w:rsidRPr="00DA161E" w:rsidRDefault="00C21772">
      <w:pPr>
        <w:pStyle w:val="a5"/>
        <w:numPr>
          <w:ilvl w:val="1"/>
          <w:numId w:val="104"/>
        </w:numPr>
        <w:tabs>
          <w:tab w:val="left" w:pos="2181"/>
          <w:tab w:val="left" w:pos="2182"/>
        </w:tabs>
        <w:spacing w:before="2" w:line="293" w:lineRule="exact"/>
        <w:rPr>
          <w:rFonts w:ascii="Symbol" w:hAnsi="Symbol"/>
          <w:sz w:val="24"/>
        </w:rPr>
      </w:pPr>
      <w:r w:rsidRPr="00DA161E">
        <w:rPr>
          <w:sz w:val="24"/>
        </w:rPr>
        <w:t>простое и сложное</w:t>
      </w:r>
      <w:r w:rsidRPr="00DA161E">
        <w:rPr>
          <w:spacing w:val="-1"/>
          <w:sz w:val="24"/>
        </w:rPr>
        <w:t xml:space="preserve"> </w:t>
      </w:r>
      <w:r w:rsidRPr="00DA161E">
        <w:rPr>
          <w:sz w:val="24"/>
        </w:rPr>
        <w:t>предложение;</w:t>
      </w:r>
    </w:p>
    <w:p w:rsidR="009E1916" w:rsidRPr="00DA161E" w:rsidRDefault="00C21772">
      <w:pPr>
        <w:pStyle w:val="a5"/>
        <w:numPr>
          <w:ilvl w:val="1"/>
          <w:numId w:val="104"/>
        </w:numPr>
        <w:tabs>
          <w:tab w:val="left" w:pos="2181"/>
          <w:tab w:val="left" w:pos="2182"/>
        </w:tabs>
        <w:spacing w:line="293" w:lineRule="exact"/>
        <w:rPr>
          <w:rFonts w:ascii="Symbol" w:hAnsi="Symbol"/>
          <w:sz w:val="24"/>
        </w:rPr>
      </w:pPr>
      <w:r w:rsidRPr="00DA161E">
        <w:rPr>
          <w:sz w:val="24"/>
        </w:rPr>
        <w:t>порядок слов в</w:t>
      </w:r>
      <w:r w:rsidRPr="00DA161E">
        <w:rPr>
          <w:spacing w:val="-15"/>
          <w:sz w:val="24"/>
        </w:rPr>
        <w:t xml:space="preserve"> </w:t>
      </w:r>
      <w:r w:rsidRPr="00DA161E">
        <w:rPr>
          <w:sz w:val="24"/>
        </w:rPr>
        <w:t>предложении;</w:t>
      </w:r>
    </w:p>
    <w:p w:rsidR="009E1916" w:rsidRPr="00DA161E" w:rsidRDefault="00C21772">
      <w:pPr>
        <w:pStyle w:val="a5"/>
        <w:numPr>
          <w:ilvl w:val="1"/>
          <w:numId w:val="104"/>
        </w:numPr>
        <w:tabs>
          <w:tab w:val="left" w:pos="2181"/>
          <w:tab w:val="left" w:pos="2182"/>
        </w:tabs>
        <w:spacing w:line="293" w:lineRule="exact"/>
        <w:rPr>
          <w:rFonts w:ascii="Symbol" w:hAnsi="Symbol"/>
          <w:sz w:val="24"/>
        </w:rPr>
      </w:pPr>
      <w:r w:rsidRPr="00DA161E">
        <w:rPr>
          <w:sz w:val="24"/>
        </w:rPr>
        <w:t>главные члены</w:t>
      </w:r>
      <w:r w:rsidRPr="00DA161E">
        <w:rPr>
          <w:spacing w:val="-9"/>
          <w:sz w:val="24"/>
        </w:rPr>
        <w:t xml:space="preserve"> </w:t>
      </w:r>
      <w:r w:rsidRPr="00DA161E">
        <w:rPr>
          <w:sz w:val="24"/>
        </w:rPr>
        <w:t>предложения;</w:t>
      </w:r>
    </w:p>
    <w:p w:rsidR="009E1916" w:rsidRPr="00DA161E" w:rsidRDefault="00C21772">
      <w:pPr>
        <w:pStyle w:val="a5"/>
        <w:numPr>
          <w:ilvl w:val="1"/>
          <w:numId w:val="104"/>
        </w:numPr>
        <w:tabs>
          <w:tab w:val="left" w:pos="2181"/>
          <w:tab w:val="left" w:pos="2182"/>
        </w:tabs>
        <w:spacing w:before="1" w:line="292" w:lineRule="exact"/>
        <w:rPr>
          <w:rFonts w:ascii="Symbol" w:hAnsi="Symbol"/>
          <w:sz w:val="24"/>
        </w:rPr>
      </w:pPr>
      <w:r w:rsidRPr="00DA161E">
        <w:rPr>
          <w:sz w:val="24"/>
        </w:rPr>
        <w:t>однородные члены</w:t>
      </w:r>
      <w:r w:rsidRPr="00DA161E">
        <w:rPr>
          <w:spacing w:val="-2"/>
          <w:sz w:val="24"/>
        </w:rPr>
        <w:t xml:space="preserve"> </w:t>
      </w:r>
      <w:r w:rsidRPr="00DA161E">
        <w:rPr>
          <w:sz w:val="24"/>
        </w:rPr>
        <w:t>предложения</w:t>
      </w:r>
    </w:p>
    <w:p w:rsidR="009E1916" w:rsidRPr="00DA161E" w:rsidRDefault="00C21772">
      <w:pPr>
        <w:pStyle w:val="a3"/>
        <w:spacing w:line="274" w:lineRule="exact"/>
        <w:rPr>
          <w:b/>
        </w:rPr>
      </w:pPr>
      <w:r w:rsidRPr="00DA161E">
        <w:t>По окончании данного курса выпускник получит возможность</w:t>
      </w:r>
      <w:r w:rsidRPr="00DA161E">
        <w:rPr>
          <w:b/>
        </w:rPr>
        <w:t>:</w:t>
      </w:r>
    </w:p>
    <w:p w:rsidR="009E1916" w:rsidRPr="00DA161E" w:rsidRDefault="00C21772">
      <w:pPr>
        <w:pStyle w:val="4"/>
        <w:spacing w:before="6" w:line="275" w:lineRule="exact"/>
      </w:pPr>
      <w:r w:rsidRPr="00DA161E">
        <w:t>Лексическая стилистика:</w:t>
      </w:r>
    </w:p>
    <w:p w:rsidR="009E1916" w:rsidRPr="00DA161E" w:rsidRDefault="00C21772">
      <w:pPr>
        <w:pStyle w:val="a5"/>
        <w:numPr>
          <w:ilvl w:val="1"/>
          <w:numId w:val="104"/>
        </w:numPr>
        <w:tabs>
          <w:tab w:val="left" w:pos="2181"/>
          <w:tab w:val="left" w:pos="2182"/>
        </w:tabs>
        <w:spacing w:before="1" w:line="237" w:lineRule="auto"/>
        <w:ind w:right="994"/>
        <w:rPr>
          <w:rFonts w:ascii="Symbol" w:hAnsi="Symbol"/>
          <w:sz w:val="24"/>
        </w:rPr>
      </w:pPr>
      <w:r w:rsidRPr="00DA161E">
        <w:rPr>
          <w:sz w:val="24"/>
        </w:rPr>
        <w:t>уметь использовать толковые словари русского языка для определения, уточнения лексического значения</w:t>
      </w:r>
      <w:r w:rsidRPr="00DA161E">
        <w:rPr>
          <w:spacing w:val="-1"/>
          <w:sz w:val="24"/>
        </w:rPr>
        <w:t xml:space="preserve"> </w:t>
      </w:r>
      <w:r w:rsidRPr="00DA161E">
        <w:rPr>
          <w:sz w:val="24"/>
        </w:rPr>
        <w:t>слова;</w:t>
      </w:r>
    </w:p>
    <w:p w:rsidR="009E1916" w:rsidRPr="00DA161E" w:rsidRDefault="00C21772">
      <w:pPr>
        <w:pStyle w:val="a5"/>
        <w:numPr>
          <w:ilvl w:val="1"/>
          <w:numId w:val="104"/>
        </w:numPr>
        <w:tabs>
          <w:tab w:val="left" w:pos="2241"/>
          <w:tab w:val="left" w:pos="2242"/>
        </w:tabs>
        <w:spacing w:before="2" w:line="293" w:lineRule="exact"/>
        <w:ind w:left="2242" w:hanging="420"/>
        <w:rPr>
          <w:rFonts w:ascii="Symbol" w:hAnsi="Symbol"/>
          <w:sz w:val="24"/>
        </w:rPr>
      </w:pPr>
      <w:r w:rsidRPr="00DA161E">
        <w:rPr>
          <w:sz w:val="24"/>
        </w:rPr>
        <w:t>подбирать синонимы, антонимы к</w:t>
      </w:r>
      <w:r w:rsidRPr="00DA161E">
        <w:rPr>
          <w:spacing w:val="-4"/>
          <w:sz w:val="24"/>
        </w:rPr>
        <w:t xml:space="preserve"> </w:t>
      </w:r>
      <w:r w:rsidRPr="00DA161E">
        <w:rPr>
          <w:sz w:val="24"/>
        </w:rPr>
        <w:t>слову;</w:t>
      </w:r>
    </w:p>
    <w:p w:rsidR="009E1916" w:rsidRPr="00DA161E" w:rsidRDefault="00C21772">
      <w:pPr>
        <w:pStyle w:val="a5"/>
        <w:numPr>
          <w:ilvl w:val="1"/>
          <w:numId w:val="104"/>
        </w:numPr>
        <w:tabs>
          <w:tab w:val="left" w:pos="2241"/>
          <w:tab w:val="left" w:pos="2242"/>
        </w:tabs>
        <w:spacing w:before="2" w:line="237" w:lineRule="auto"/>
        <w:ind w:right="1011"/>
        <w:rPr>
          <w:rFonts w:ascii="Symbol" w:hAnsi="Symbol"/>
          <w:sz w:val="24"/>
        </w:rPr>
      </w:pPr>
      <w:r w:rsidRPr="00DA161E">
        <w:tab/>
      </w:r>
      <w:r w:rsidRPr="00DA161E">
        <w:rPr>
          <w:sz w:val="24"/>
        </w:rPr>
        <w:t>выбирать из синонимического ряда наиболее точное и уместное с учётом речевой ситуации;</w:t>
      </w:r>
    </w:p>
    <w:p w:rsidR="009E1916" w:rsidRPr="00DA161E" w:rsidRDefault="00C21772">
      <w:pPr>
        <w:pStyle w:val="a5"/>
        <w:numPr>
          <w:ilvl w:val="1"/>
          <w:numId w:val="104"/>
        </w:numPr>
        <w:tabs>
          <w:tab w:val="left" w:pos="2241"/>
          <w:tab w:val="left" w:pos="2242"/>
        </w:tabs>
        <w:spacing w:before="4" w:line="237" w:lineRule="auto"/>
        <w:ind w:right="2031"/>
        <w:rPr>
          <w:rFonts w:ascii="Symbol" w:hAnsi="Symbol"/>
          <w:sz w:val="24"/>
        </w:rPr>
      </w:pPr>
      <w:r w:rsidRPr="00DA161E">
        <w:tab/>
      </w:r>
      <w:r w:rsidRPr="00DA161E">
        <w:rPr>
          <w:sz w:val="24"/>
        </w:rPr>
        <w:t>использовать синонимы как средство связи слов в тексте и как средство неоправданного</w:t>
      </w:r>
      <w:r w:rsidRPr="00DA161E">
        <w:rPr>
          <w:spacing w:val="-1"/>
          <w:sz w:val="24"/>
        </w:rPr>
        <w:t xml:space="preserve"> </w:t>
      </w:r>
      <w:r w:rsidRPr="00DA161E">
        <w:rPr>
          <w:sz w:val="24"/>
        </w:rPr>
        <w:t>повтора;</w:t>
      </w:r>
    </w:p>
    <w:p w:rsidR="009E1916" w:rsidRPr="00DA161E" w:rsidRDefault="00C21772">
      <w:pPr>
        <w:pStyle w:val="a5"/>
        <w:numPr>
          <w:ilvl w:val="1"/>
          <w:numId w:val="104"/>
        </w:numPr>
        <w:tabs>
          <w:tab w:val="left" w:pos="2241"/>
          <w:tab w:val="left" w:pos="2242"/>
        </w:tabs>
        <w:spacing w:before="2"/>
        <w:ind w:right="1136"/>
        <w:rPr>
          <w:rFonts w:ascii="Symbol" w:hAnsi="Symbol"/>
          <w:sz w:val="24"/>
        </w:rPr>
      </w:pPr>
      <w:r w:rsidRPr="00DA161E">
        <w:tab/>
      </w:r>
      <w:r w:rsidRPr="00DA161E">
        <w:rPr>
          <w:sz w:val="24"/>
        </w:rPr>
        <w:t>оценивать чужую и собственную речь с точки зрения уместности</w:t>
      </w:r>
      <w:r w:rsidRPr="00DA161E">
        <w:rPr>
          <w:spacing w:val="-34"/>
          <w:sz w:val="24"/>
        </w:rPr>
        <w:t xml:space="preserve"> </w:t>
      </w:r>
      <w:r w:rsidRPr="00DA161E">
        <w:rPr>
          <w:sz w:val="24"/>
        </w:rPr>
        <w:t>использования стилистически окрашенной лексики в различных ситуациях речевого</w:t>
      </w:r>
      <w:r w:rsidRPr="00DA161E">
        <w:rPr>
          <w:spacing w:val="-21"/>
          <w:sz w:val="24"/>
        </w:rPr>
        <w:t xml:space="preserve"> </w:t>
      </w:r>
      <w:r w:rsidRPr="00DA161E">
        <w:rPr>
          <w:sz w:val="24"/>
        </w:rPr>
        <w:t>общения;</w:t>
      </w:r>
    </w:p>
    <w:p w:rsidR="009E1916" w:rsidRPr="00DA161E" w:rsidRDefault="00C21772">
      <w:pPr>
        <w:pStyle w:val="4"/>
        <w:spacing w:before="4" w:line="275" w:lineRule="exact"/>
      </w:pPr>
      <w:r w:rsidRPr="00DA161E">
        <w:t>Фразеологическая</w:t>
      </w:r>
      <w:r w:rsidRPr="00DA161E">
        <w:rPr>
          <w:spacing w:val="59"/>
        </w:rPr>
        <w:t xml:space="preserve"> </w:t>
      </w:r>
      <w:r w:rsidRPr="00DA161E">
        <w:t>стилистика:</w:t>
      </w:r>
    </w:p>
    <w:p w:rsidR="009E1916" w:rsidRPr="00DA161E" w:rsidRDefault="00C21772">
      <w:pPr>
        <w:pStyle w:val="a5"/>
        <w:numPr>
          <w:ilvl w:val="1"/>
          <w:numId w:val="104"/>
        </w:numPr>
        <w:tabs>
          <w:tab w:val="left" w:pos="2181"/>
          <w:tab w:val="left" w:pos="2182"/>
        </w:tabs>
        <w:spacing w:line="292" w:lineRule="exact"/>
        <w:rPr>
          <w:rFonts w:ascii="Symbol" w:hAnsi="Symbol"/>
          <w:sz w:val="24"/>
        </w:rPr>
      </w:pPr>
      <w:r w:rsidRPr="00DA161E">
        <w:rPr>
          <w:sz w:val="24"/>
        </w:rPr>
        <w:t>уметь определять значение</w:t>
      </w:r>
      <w:r w:rsidRPr="00DA161E">
        <w:rPr>
          <w:spacing w:val="-2"/>
          <w:sz w:val="24"/>
        </w:rPr>
        <w:t xml:space="preserve"> </w:t>
      </w:r>
      <w:r w:rsidRPr="00DA161E">
        <w:rPr>
          <w:sz w:val="24"/>
        </w:rPr>
        <w:t>фразеологизмов;</w:t>
      </w:r>
    </w:p>
    <w:p w:rsidR="009E1916" w:rsidRPr="00DA161E" w:rsidRDefault="00C21772">
      <w:pPr>
        <w:pStyle w:val="a5"/>
        <w:numPr>
          <w:ilvl w:val="1"/>
          <w:numId w:val="104"/>
        </w:numPr>
        <w:tabs>
          <w:tab w:val="left" w:pos="2181"/>
          <w:tab w:val="left" w:pos="2182"/>
        </w:tabs>
        <w:spacing w:before="2" w:line="237" w:lineRule="auto"/>
        <w:ind w:right="1030"/>
        <w:rPr>
          <w:rFonts w:ascii="Symbol" w:hAnsi="Symbol"/>
          <w:sz w:val="24"/>
        </w:rPr>
      </w:pPr>
      <w:r w:rsidRPr="00DA161E">
        <w:rPr>
          <w:sz w:val="24"/>
        </w:rPr>
        <w:t>понимать сходство и различие со словом и словосочетанием, специфику значений фразеологизмов по сравнению со свободным</w:t>
      </w:r>
      <w:r w:rsidRPr="00DA161E">
        <w:rPr>
          <w:spacing w:val="-5"/>
          <w:sz w:val="24"/>
        </w:rPr>
        <w:t xml:space="preserve"> </w:t>
      </w:r>
      <w:r w:rsidRPr="00DA161E">
        <w:rPr>
          <w:sz w:val="24"/>
        </w:rPr>
        <w:t>словосочетанием.</w:t>
      </w:r>
    </w:p>
    <w:p w:rsidR="009E1916" w:rsidRPr="00DA161E" w:rsidRDefault="00C21772">
      <w:pPr>
        <w:pStyle w:val="4"/>
        <w:spacing w:line="275" w:lineRule="exact"/>
      </w:pPr>
      <w:r w:rsidRPr="00DA161E">
        <w:t>Стилистика</w:t>
      </w:r>
      <w:r w:rsidRPr="00DA161E">
        <w:rPr>
          <w:spacing w:val="59"/>
        </w:rPr>
        <w:t xml:space="preserve"> </w:t>
      </w:r>
      <w:r w:rsidRPr="00DA161E">
        <w:t>словообразования:</w:t>
      </w:r>
    </w:p>
    <w:p w:rsidR="009E1916" w:rsidRPr="00DA161E" w:rsidRDefault="00C21772">
      <w:pPr>
        <w:pStyle w:val="a5"/>
        <w:numPr>
          <w:ilvl w:val="1"/>
          <w:numId w:val="104"/>
        </w:numPr>
        <w:tabs>
          <w:tab w:val="left" w:pos="2181"/>
          <w:tab w:val="left" w:pos="2182"/>
        </w:tabs>
        <w:spacing w:before="1" w:line="237" w:lineRule="auto"/>
        <w:ind w:right="1070"/>
        <w:rPr>
          <w:rFonts w:ascii="Symbol" w:hAnsi="Symbol"/>
          <w:sz w:val="24"/>
        </w:rPr>
      </w:pPr>
      <w:r w:rsidRPr="00DA161E">
        <w:rPr>
          <w:sz w:val="24"/>
        </w:rPr>
        <w:t>уметь определять правильный способ действия при выборе написания оценочных суффиксов, префиксов,</w:t>
      </w:r>
      <w:r w:rsidRPr="00DA161E">
        <w:rPr>
          <w:spacing w:val="-1"/>
          <w:sz w:val="24"/>
        </w:rPr>
        <w:t xml:space="preserve"> </w:t>
      </w:r>
      <w:r w:rsidRPr="00DA161E">
        <w:rPr>
          <w:sz w:val="24"/>
        </w:rPr>
        <w:t>постфиксов;</w:t>
      </w:r>
    </w:p>
    <w:p w:rsidR="009E1916" w:rsidRPr="00DA161E" w:rsidRDefault="00C21772">
      <w:pPr>
        <w:pStyle w:val="a5"/>
        <w:numPr>
          <w:ilvl w:val="1"/>
          <w:numId w:val="104"/>
        </w:numPr>
        <w:tabs>
          <w:tab w:val="left" w:pos="2181"/>
          <w:tab w:val="left" w:pos="2182"/>
        </w:tabs>
        <w:spacing w:before="5" w:line="237" w:lineRule="auto"/>
        <w:ind w:right="909"/>
        <w:rPr>
          <w:rFonts w:ascii="Symbol" w:hAnsi="Symbol"/>
          <w:sz w:val="24"/>
        </w:rPr>
      </w:pPr>
      <w:r w:rsidRPr="00DA161E">
        <w:rPr>
          <w:sz w:val="24"/>
        </w:rPr>
        <w:t>единообразно писать наиболее употребительные суффиксы с опорой на морфемно- словообразовательный анализ</w:t>
      </w:r>
      <w:r w:rsidRPr="00DA161E">
        <w:rPr>
          <w:spacing w:val="-1"/>
          <w:sz w:val="24"/>
        </w:rPr>
        <w:t xml:space="preserve"> </w:t>
      </w:r>
      <w:r w:rsidRPr="00DA161E">
        <w:rPr>
          <w:sz w:val="24"/>
        </w:rPr>
        <w:t>слова.</w:t>
      </w:r>
    </w:p>
    <w:p w:rsidR="009E1916" w:rsidRPr="00DA161E" w:rsidRDefault="00C21772">
      <w:pPr>
        <w:pStyle w:val="4"/>
        <w:spacing w:line="275" w:lineRule="exact"/>
      </w:pPr>
      <w:r w:rsidRPr="00DA161E">
        <w:t>Стилистика частей речи:</w:t>
      </w:r>
    </w:p>
    <w:p w:rsidR="009E1916" w:rsidRPr="00DA161E" w:rsidRDefault="00C21772">
      <w:pPr>
        <w:pStyle w:val="a5"/>
        <w:numPr>
          <w:ilvl w:val="1"/>
          <w:numId w:val="104"/>
        </w:numPr>
        <w:tabs>
          <w:tab w:val="left" w:pos="2181"/>
          <w:tab w:val="left" w:pos="2182"/>
        </w:tabs>
        <w:spacing w:line="292" w:lineRule="exact"/>
        <w:rPr>
          <w:rFonts w:ascii="Symbol" w:hAnsi="Symbol"/>
          <w:sz w:val="24"/>
        </w:rPr>
      </w:pPr>
      <w:r w:rsidRPr="00DA161E">
        <w:rPr>
          <w:sz w:val="24"/>
        </w:rPr>
        <w:t>уметь правильно использовать в речи различные формы частей</w:t>
      </w:r>
      <w:r w:rsidRPr="00DA161E">
        <w:rPr>
          <w:spacing w:val="-7"/>
          <w:sz w:val="24"/>
        </w:rPr>
        <w:t xml:space="preserve"> </w:t>
      </w:r>
      <w:r w:rsidRPr="00DA161E">
        <w:rPr>
          <w:sz w:val="24"/>
        </w:rPr>
        <w:t>речи;</w:t>
      </w:r>
    </w:p>
    <w:p w:rsidR="009E1916" w:rsidRPr="00DA161E" w:rsidRDefault="00C21772">
      <w:pPr>
        <w:pStyle w:val="a5"/>
        <w:numPr>
          <w:ilvl w:val="1"/>
          <w:numId w:val="104"/>
        </w:numPr>
        <w:tabs>
          <w:tab w:val="left" w:pos="2181"/>
          <w:tab w:val="left" w:pos="2182"/>
        </w:tabs>
        <w:spacing w:before="2" w:line="237" w:lineRule="auto"/>
        <w:ind w:right="1185"/>
        <w:rPr>
          <w:rFonts w:ascii="Symbol" w:hAnsi="Symbol"/>
          <w:sz w:val="24"/>
        </w:rPr>
      </w:pPr>
      <w:r w:rsidRPr="00DA161E">
        <w:rPr>
          <w:sz w:val="24"/>
        </w:rPr>
        <w:t>уметь определять принадлежность слова к определённой части речи по точным морфологическим</w:t>
      </w:r>
      <w:r w:rsidRPr="00DA161E">
        <w:rPr>
          <w:spacing w:val="-2"/>
          <w:sz w:val="24"/>
        </w:rPr>
        <w:t xml:space="preserve"> </w:t>
      </w:r>
      <w:r w:rsidRPr="00DA161E">
        <w:rPr>
          <w:sz w:val="24"/>
        </w:rPr>
        <w:t>признакам;</w:t>
      </w:r>
    </w:p>
    <w:p w:rsidR="009E1916" w:rsidRPr="00DA161E" w:rsidRDefault="00C21772">
      <w:pPr>
        <w:pStyle w:val="4"/>
        <w:spacing w:line="240" w:lineRule="auto"/>
      </w:pPr>
      <w:r w:rsidRPr="00DA161E">
        <w:t>Синтаксическая стилистика:</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5"/>
        <w:numPr>
          <w:ilvl w:val="1"/>
          <w:numId w:val="104"/>
        </w:numPr>
        <w:tabs>
          <w:tab w:val="left" w:pos="2181"/>
          <w:tab w:val="left" w:pos="2182"/>
        </w:tabs>
        <w:spacing w:before="88"/>
        <w:ind w:right="1602"/>
        <w:rPr>
          <w:rFonts w:ascii="Symbol" w:hAnsi="Symbol"/>
          <w:sz w:val="24"/>
        </w:rPr>
      </w:pPr>
      <w:r w:rsidRPr="00DA161E">
        <w:rPr>
          <w:sz w:val="24"/>
        </w:rPr>
        <w:t>соблюдать синтаксические нормы при построении простого осложнённого и сложного предложений, согласовании подлежащего и</w:t>
      </w:r>
      <w:r w:rsidRPr="00DA161E">
        <w:rPr>
          <w:spacing w:val="-6"/>
          <w:sz w:val="24"/>
        </w:rPr>
        <w:t xml:space="preserve"> </w:t>
      </w:r>
      <w:r w:rsidRPr="00DA161E">
        <w:rPr>
          <w:sz w:val="24"/>
        </w:rPr>
        <w:t>сказуемого;</w:t>
      </w:r>
    </w:p>
    <w:p w:rsidR="009E1916" w:rsidRPr="00DA161E" w:rsidRDefault="00C21772">
      <w:pPr>
        <w:pStyle w:val="a5"/>
        <w:numPr>
          <w:ilvl w:val="1"/>
          <w:numId w:val="104"/>
        </w:numPr>
        <w:tabs>
          <w:tab w:val="left" w:pos="2181"/>
          <w:tab w:val="left" w:pos="2182"/>
        </w:tabs>
        <w:spacing w:before="2" w:line="293" w:lineRule="exact"/>
        <w:rPr>
          <w:rFonts w:ascii="Symbol" w:hAnsi="Symbol"/>
          <w:sz w:val="24"/>
        </w:rPr>
      </w:pPr>
      <w:r w:rsidRPr="00DA161E">
        <w:rPr>
          <w:sz w:val="24"/>
        </w:rPr>
        <w:t>уметь редактировать предложения с нарушением синтаксической</w:t>
      </w:r>
      <w:r w:rsidRPr="00DA161E">
        <w:rPr>
          <w:spacing w:val="-6"/>
          <w:sz w:val="24"/>
        </w:rPr>
        <w:t xml:space="preserve"> </w:t>
      </w:r>
      <w:r w:rsidRPr="00DA161E">
        <w:rPr>
          <w:sz w:val="24"/>
        </w:rPr>
        <w:t>нормы;</w:t>
      </w:r>
    </w:p>
    <w:p w:rsidR="009E1916" w:rsidRPr="00DA161E" w:rsidRDefault="00C21772">
      <w:pPr>
        <w:pStyle w:val="a5"/>
        <w:numPr>
          <w:ilvl w:val="1"/>
          <w:numId w:val="104"/>
        </w:numPr>
        <w:tabs>
          <w:tab w:val="left" w:pos="2181"/>
          <w:tab w:val="left" w:pos="2182"/>
        </w:tabs>
        <w:spacing w:before="1" w:line="237" w:lineRule="auto"/>
        <w:ind w:right="1138"/>
        <w:rPr>
          <w:rFonts w:ascii="Symbol" w:hAnsi="Symbol"/>
          <w:sz w:val="24"/>
        </w:rPr>
      </w:pPr>
      <w:r w:rsidRPr="00DA161E">
        <w:rPr>
          <w:sz w:val="24"/>
        </w:rPr>
        <w:t>уметь производить синонимичную замену синтаксических конструкций с</w:t>
      </w:r>
      <w:r w:rsidRPr="00DA161E">
        <w:rPr>
          <w:spacing w:val="-40"/>
          <w:sz w:val="24"/>
        </w:rPr>
        <w:t xml:space="preserve"> </w:t>
      </w:r>
      <w:r w:rsidRPr="00DA161E">
        <w:rPr>
          <w:sz w:val="24"/>
        </w:rPr>
        <w:t>учётом стилей и типов</w:t>
      </w:r>
      <w:r w:rsidRPr="00DA161E">
        <w:rPr>
          <w:spacing w:val="-1"/>
          <w:sz w:val="24"/>
        </w:rPr>
        <w:t xml:space="preserve"> </w:t>
      </w:r>
      <w:r w:rsidRPr="00DA161E">
        <w:rPr>
          <w:sz w:val="24"/>
        </w:rPr>
        <w:t>высказываний.</w:t>
      </w:r>
    </w:p>
    <w:p w:rsidR="009E1916" w:rsidRPr="00DA161E" w:rsidRDefault="00C21772">
      <w:pPr>
        <w:pStyle w:val="3"/>
        <w:spacing w:before="5"/>
        <w:ind w:left="4618"/>
      </w:pPr>
      <w:r w:rsidRPr="00DA161E">
        <w:t>Содержание учебного</w:t>
      </w:r>
      <w:r w:rsidRPr="00DA161E">
        <w:rPr>
          <w:spacing w:val="-10"/>
        </w:rPr>
        <w:t xml:space="preserve"> </w:t>
      </w:r>
      <w:r w:rsidRPr="00DA161E">
        <w:t>курса</w:t>
      </w:r>
    </w:p>
    <w:p w:rsidR="009E1916" w:rsidRPr="00DA161E" w:rsidRDefault="00C21772">
      <w:pPr>
        <w:pStyle w:val="a5"/>
        <w:numPr>
          <w:ilvl w:val="0"/>
          <w:numId w:val="1"/>
        </w:numPr>
        <w:tabs>
          <w:tab w:val="left" w:pos="4463"/>
        </w:tabs>
        <w:spacing w:line="274" w:lineRule="exact"/>
        <w:ind w:hanging="301"/>
        <w:rPr>
          <w:sz w:val="24"/>
        </w:rPr>
      </w:pPr>
      <w:r w:rsidRPr="00DA161E">
        <w:rPr>
          <w:sz w:val="24"/>
        </w:rPr>
        <w:t>класс (70</w:t>
      </w:r>
      <w:r w:rsidRPr="00DA161E">
        <w:rPr>
          <w:spacing w:val="-2"/>
          <w:sz w:val="24"/>
        </w:rPr>
        <w:t xml:space="preserve"> </w:t>
      </w:r>
      <w:r w:rsidRPr="00DA161E">
        <w:rPr>
          <w:sz w:val="24"/>
        </w:rPr>
        <w:t>часов)</w:t>
      </w:r>
    </w:p>
    <w:p w:rsidR="009E1916" w:rsidRPr="00DA161E" w:rsidRDefault="00C21772">
      <w:pPr>
        <w:pStyle w:val="4"/>
      </w:pPr>
      <w:r w:rsidRPr="00DA161E">
        <w:t>Раздел 1. Введение.</w:t>
      </w:r>
    </w:p>
    <w:p w:rsidR="009E1916" w:rsidRPr="00DA161E" w:rsidRDefault="00C21772">
      <w:pPr>
        <w:pStyle w:val="a3"/>
        <w:spacing w:line="274" w:lineRule="exact"/>
      </w:pPr>
      <w:r w:rsidRPr="00DA161E">
        <w:t>Стилистика как раздел науки о языке. Стили языка и стили речи.</w:t>
      </w:r>
    </w:p>
    <w:p w:rsidR="009E1916" w:rsidRPr="00DA161E" w:rsidRDefault="00C21772">
      <w:pPr>
        <w:pStyle w:val="a3"/>
        <w:ind w:right="995"/>
      </w:pPr>
      <w:r w:rsidRPr="00DA161E">
        <w:t>Функциональные стили. Книжные стили. Экстралингвистические факторы, влияющие на функционирование стилей. Стилистическая окраска.</w:t>
      </w:r>
    </w:p>
    <w:p w:rsidR="009E1916" w:rsidRPr="00DA161E" w:rsidRDefault="00C21772">
      <w:pPr>
        <w:pStyle w:val="a3"/>
      </w:pPr>
      <w:r w:rsidRPr="00DA161E">
        <w:rPr>
          <w:u w:val="single" w:color="808080"/>
        </w:rPr>
        <w:t>Подготовка к ЕГЭ:</w:t>
      </w:r>
    </w:p>
    <w:p w:rsidR="009E1916" w:rsidRPr="00DA161E" w:rsidRDefault="00C21772">
      <w:pPr>
        <w:pStyle w:val="a3"/>
        <w:ind w:right="3178"/>
      </w:pPr>
      <w:r w:rsidRPr="00DA161E">
        <w:t xml:space="preserve">Роль стилистики в совершенствовании речевой культуры учащихся. </w:t>
      </w:r>
      <w:r w:rsidRPr="00DA161E">
        <w:rPr>
          <w:u w:val="single" w:color="808080"/>
        </w:rPr>
        <w:t>Ключевые слова и выражения</w:t>
      </w:r>
      <w:r w:rsidRPr="00DA161E">
        <w:rPr>
          <w:i/>
          <w:u w:val="single" w:color="808080"/>
        </w:rPr>
        <w:t xml:space="preserve">: </w:t>
      </w:r>
      <w:r w:rsidRPr="00DA161E">
        <w:t>текст, жанр, стиль, подстиль.</w:t>
      </w:r>
    </w:p>
    <w:p w:rsidR="009E1916" w:rsidRPr="00DA161E" w:rsidRDefault="00C21772">
      <w:pPr>
        <w:pStyle w:val="4"/>
        <w:spacing w:before="6"/>
      </w:pPr>
      <w:r w:rsidRPr="00DA161E">
        <w:t>Раздел 2. Научный стиль.</w:t>
      </w:r>
    </w:p>
    <w:p w:rsidR="009E1916" w:rsidRPr="00DA161E" w:rsidRDefault="00C21772">
      <w:pPr>
        <w:pStyle w:val="a3"/>
        <w:ind w:right="1186"/>
      </w:pPr>
      <w:r w:rsidRPr="00DA161E">
        <w:t>Основные черты научного стиля. Языковые средства научного стиля. Текстовые особенности научного стиля. Особенности подстилей научного стиля. Жанры научного стиля.</w:t>
      </w:r>
    </w:p>
    <w:p w:rsidR="009E1916" w:rsidRPr="00DA161E" w:rsidRDefault="00C21772">
      <w:pPr>
        <w:pStyle w:val="a3"/>
      </w:pPr>
      <w:r w:rsidRPr="00DA161E">
        <w:rPr>
          <w:u w:val="single" w:color="808080"/>
        </w:rPr>
        <w:t>Подготовка к ЕГЭ:</w:t>
      </w:r>
    </w:p>
    <w:p w:rsidR="009E1916" w:rsidRPr="00DA161E" w:rsidRDefault="00C21772">
      <w:pPr>
        <w:pStyle w:val="a3"/>
        <w:ind w:right="2381"/>
      </w:pPr>
      <w:r w:rsidRPr="00DA161E">
        <w:t>Алгоритм анализа текста научного стиля. Редактирование научных текстов. Написание научных текстов (сочинений).</w:t>
      </w:r>
    </w:p>
    <w:p w:rsidR="009E1916" w:rsidRPr="00DA161E" w:rsidRDefault="00C21772">
      <w:pPr>
        <w:pStyle w:val="a3"/>
        <w:ind w:right="1268"/>
      </w:pPr>
      <w:r w:rsidRPr="00DA161E">
        <w:rPr>
          <w:u w:val="single" w:color="808080"/>
        </w:rPr>
        <w:t>Ключевые слова и выражения</w:t>
      </w:r>
      <w:r w:rsidRPr="00DA161E">
        <w:t>: логичность изложения, отвлеченность и обобщенность, объективность, анализ текста</w:t>
      </w:r>
    </w:p>
    <w:p w:rsidR="009E1916" w:rsidRPr="00DA161E" w:rsidRDefault="00C21772">
      <w:pPr>
        <w:pStyle w:val="4"/>
        <w:spacing w:before="2"/>
      </w:pPr>
      <w:r w:rsidRPr="00DA161E">
        <w:t>Раздел 3.Официально-деловой стиль.</w:t>
      </w:r>
    </w:p>
    <w:p w:rsidR="009E1916" w:rsidRPr="00DA161E" w:rsidRDefault="00C21772">
      <w:pPr>
        <w:pStyle w:val="a3"/>
        <w:ind w:right="1136"/>
      </w:pPr>
      <w:r w:rsidRPr="00DA161E">
        <w:t>Основные черты официально-делового стиля. Языковые средства официально-делового стиля. Особенности построения текста официально-делового стиля. Особенности подстилей официально-делового стиля. Жанры официально-делового стиля. Устные жанры официально-делового стиля.</w:t>
      </w:r>
    </w:p>
    <w:p w:rsidR="009E1916" w:rsidRPr="00DA161E" w:rsidRDefault="00C21772">
      <w:pPr>
        <w:pStyle w:val="a3"/>
      </w:pPr>
      <w:r w:rsidRPr="00DA161E">
        <w:rPr>
          <w:u w:val="single" w:color="808080"/>
        </w:rPr>
        <w:t>Подготовка к ЕГЭ:</w:t>
      </w:r>
    </w:p>
    <w:p w:rsidR="009E1916" w:rsidRPr="00DA161E" w:rsidRDefault="00C21772">
      <w:pPr>
        <w:pStyle w:val="a3"/>
        <w:ind w:right="3931"/>
      </w:pPr>
      <w:r w:rsidRPr="00DA161E">
        <w:t>Алгоритм анализа текста официально-делового стиля. Редактирование текстов официально-делового стиля. Написание текстов официально-делового стиля (сочинений).</w:t>
      </w:r>
    </w:p>
    <w:p w:rsidR="009E1916" w:rsidRPr="00DA161E" w:rsidRDefault="00C21772">
      <w:pPr>
        <w:pStyle w:val="a3"/>
        <w:ind w:right="1619"/>
      </w:pPr>
      <w:r w:rsidRPr="00DA161E">
        <w:rPr>
          <w:u w:val="single" w:color="808080"/>
        </w:rPr>
        <w:t>Ключевые слова и выражения:</w:t>
      </w:r>
      <w:r w:rsidRPr="00DA161E">
        <w:t xml:space="preserve"> точность, неличный характер, стандартизованность, стереотипность построения текста, долженствующе-предписывающий характер.</w:t>
      </w:r>
    </w:p>
    <w:p w:rsidR="009E1916" w:rsidRPr="00DA161E" w:rsidRDefault="00C21772">
      <w:pPr>
        <w:pStyle w:val="4"/>
        <w:spacing w:before="3"/>
      </w:pPr>
      <w:r w:rsidRPr="00DA161E">
        <w:t>Раздел 4.Повторение.</w:t>
      </w:r>
    </w:p>
    <w:p w:rsidR="009E1916" w:rsidRPr="00DA161E" w:rsidRDefault="00C21772">
      <w:pPr>
        <w:pStyle w:val="a3"/>
        <w:ind w:right="6213"/>
      </w:pPr>
      <w:r w:rsidRPr="00DA161E">
        <w:t xml:space="preserve">Зачет по разделу 2. Зачет по разделу 3. </w:t>
      </w:r>
      <w:r w:rsidRPr="00DA161E">
        <w:rPr>
          <w:u w:val="single" w:color="808080"/>
        </w:rPr>
        <w:t>Подготовка к ЕГЭ:</w:t>
      </w:r>
      <w:r w:rsidRPr="00DA161E">
        <w:t xml:space="preserve"> тестирование.</w:t>
      </w:r>
    </w:p>
    <w:p w:rsidR="009E1916" w:rsidRPr="00DA161E" w:rsidRDefault="00C21772">
      <w:pPr>
        <w:pStyle w:val="3"/>
        <w:spacing w:before="3"/>
        <w:ind w:left="4618"/>
      </w:pPr>
      <w:r w:rsidRPr="00DA161E">
        <w:t>Содержание учебного курса</w:t>
      </w:r>
    </w:p>
    <w:p w:rsidR="009E1916" w:rsidRPr="00DA161E" w:rsidRDefault="00C21772">
      <w:pPr>
        <w:pStyle w:val="a5"/>
        <w:numPr>
          <w:ilvl w:val="0"/>
          <w:numId w:val="1"/>
        </w:numPr>
        <w:tabs>
          <w:tab w:val="left" w:pos="4463"/>
        </w:tabs>
        <w:ind w:left="1462" w:right="5382" w:firstLine="2700"/>
        <w:rPr>
          <w:sz w:val="24"/>
        </w:rPr>
      </w:pPr>
      <w:r w:rsidRPr="00DA161E">
        <w:rPr>
          <w:sz w:val="24"/>
        </w:rPr>
        <w:t xml:space="preserve">класс (68 часов) </w:t>
      </w:r>
      <w:r w:rsidRPr="00DA161E">
        <w:rPr>
          <w:b/>
          <w:i/>
          <w:sz w:val="24"/>
        </w:rPr>
        <w:t xml:space="preserve">Раздел 1. Повторение изученного в 10 классе. </w:t>
      </w:r>
      <w:r w:rsidRPr="00DA161E">
        <w:rPr>
          <w:sz w:val="24"/>
        </w:rPr>
        <w:t>Основные понятия</w:t>
      </w:r>
      <w:r w:rsidRPr="00DA161E">
        <w:rPr>
          <w:spacing w:val="-3"/>
          <w:sz w:val="24"/>
        </w:rPr>
        <w:t xml:space="preserve"> </w:t>
      </w:r>
      <w:r w:rsidRPr="00DA161E">
        <w:rPr>
          <w:sz w:val="24"/>
        </w:rPr>
        <w:t>стилистики.</w:t>
      </w:r>
    </w:p>
    <w:p w:rsidR="009E1916" w:rsidRPr="00DA161E" w:rsidRDefault="00C21772">
      <w:pPr>
        <w:pStyle w:val="a3"/>
      </w:pPr>
      <w:r w:rsidRPr="00DA161E">
        <w:rPr>
          <w:u w:val="single" w:color="808080"/>
        </w:rPr>
        <w:t>Подготовка к ЕГЭ:</w:t>
      </w:r>
    </w:p>
    <w:p w:rsidR="009E1916" w:rsidRPr="00DA161E" w:rsidRDefault="00C21772">
      <w:pPr>
        <w:pStyle w:val="a3"/>
        <w:ind w:right="2451"/>
      </w:pPr>
      <w:r w:rsidRPr="00DA161E">
        <w:t>Редактирование текстов научного и официально-делового стиля. Комплексный анализ научно-популярного и официально-делового текстов.</w:t>
      </w:r>
    </w:p>
    <w:p w:rsidR="009E1916" w:rsidRPr="00DA161E" w:rsidRDefault="00C21772">
      <w:pPr>
        <w:pStyle w:val="a3"/>
      </w:pPr>
      <w:r w:rsidRPr="00DA161E">
        <w:rPr>
          <w:u w:val="single" w:color="808080"/>
        </w:rPr>
        <w:t>Ключевые понятия:</w:t>
      </w:r>
      <w:r w:rsidRPr="00DA161E">
        <w:t xml:space="preserve"> форма речи, виды речи, способ коммуникации, автор, адресат.</w:t>
      </w:r>
    </w:p>
    <w:p w:rsidR="009E1916" w:rsidRPr="00DA161E" w:rsidRDefault="00C21772">
      <w:pPr>
        <w:pStyle w:val="4"/>
        <w:spacing w:before="3"/>
      </w:pPr>
      <w:r w:rsidRPr="00DA161E">
        <w:t>Раздел 2. Публицистический стиль.</w:t>
      </w:r>
    </w:p>
    <w:p w:rsidR="009E1916" w:rsidRPr="00DA161E" w:rsidRDefault="00C21772">
      <w:pPr>
        <w:pStyle w:val="a3"/>
        <w:ind w:right="928"/>
      </w:pPr>
      <w:r w:rsidRPr="00DA161E">
        <w:t>Основные черты публицистического стиля. Языковые средства публицистического стиля. Жанры публицистического стиля. Заметка. Фельетон. Репортаж. Интервью.</w:t>
      </w:r>
    </w:p>
    <w:p w:rsidR="009E1916" w:rsidRPr="00DA161E" w:rsidRDefault="00C21772">
      <w:pPr>
        <w:pStyle w:val="a3"/>
        <w:ind w:right="851"/>
      </w:pPr>
      <w:r w:rsidRPr="00DA161E">
        <w:t>Разновидности интервью. Правила ведения интервью. Публицистическая статья. Очерк. Виды очерка (путевой, портретный, проблемный). Эссе: содержательные и структурные особенности. Языковое оформление. Реклама как одна из разновидностей публицистического стиля. Способы аргументации в коммерческой и социальной рекламе.</w:t>
      </w:r>
    </w:p>
    <w:p w:rsidR="009E1916" w:rsidRPr="00DA161E" w:rsidRDefault="009E1916">
      <w:pPr>
        <w:sectPr w:rsidR="009E1916" w:rsidRPr="00DA161E">
          <w:pgSz w:w="11910" w:h="16840"/>
          <w:pgMar w:top="1020" w:right="0" w:bottom="1200" w:left="240" w:header="0" w:footer="922" w:gutter="0"/>
          <w:cols w:space="720"/>
        </w:sectPr>
      </w:pPr>
    </w:p>
    <w:p w:rsidR="009E1916" w:rsidRPr="00DA161E" w:rsidRDefault="00C21772">
      <w:pPr>
        <w:pStyle w:val="a3"/>
        <w:spacing w:before="66"/>
        <w:ind w:right="851"/>
      </w:pPr>
      <w:r w:rsidRPr="00DA161E">
        <w:t>Устные жанры публицистического стиля. Публичное выступление. Стратегия и структура публичного выступления. Диспут, дискуссия. Стратегия ведения диспута и дискуссии.</w:t>
      </w:r>
    </w:p>
    <w:p w:rsidR="009E1916" w:rsidRPr="00DA161E" w:rsidRDefault="00C21772">
      <w:pPr>
        <w:pStyle w:val="a3"/>
        <w:ind w:right="4725"/>
      </w:pPr>
      <w:r w:rsidRPr="00DA161E">
        <w:t xml:space="preserve">Общественно-политическое и судебное красноречие. </w:t>
      </w:r>
      <w:r w:rsidRPr="00DA161E">
        <w:rPr>
          <w:u w:val="single" w:color="808080"/>
        </w:rPr>
        <w:t>Подготовка к ЕГЭ:</w:t>
      </w:r>
    </w:p>
    <w:p w:rsidR="009E1916" w:rsidRPr="00DA161E" w:rsidRDefault="00C21772">
      <w:pPr>
        <w:pStyle w:val="a3"/>
        <w:spacing w:before="1"/>
        <w:ind w:right="891"/>
      </w:pPr>
      <w:r w:rsidRPr="00DA161E">
        <w:t>Алгоритм анализа публицистического текста. Редактирование текстов публицистического стиля.</w:t>
      </w:r>
    </w:p>
    <w:p w:rsidR="009E1916" w:rsidRPr="00DA161E" w:rsidRDefault="00C21772">
      <w:pPr>
        <w:pStyle w:val="a3"/>
      </w:pPr>
      <w:r w:rsidRPr="00DA161E">
        <w:t>Написание текстов публицистического стиля (сочинений).</w:t>
      </w:r>
    </w:p>
    <w:p w:rsidR="009E1916" w:rsidRPr="00DA161E" w:rsidRDefault="00C21772">
      <w:pPr>
        <w:pStyle w:val="a3"/>
        <w:ind w:right="851"/>
      </w:pPr>
      <w:r w:rsidRPr="00DA161E">
        <w:rPr>
          <w:u w:val="single" w:color="808080"/>
        </w:rPr>
        <w:t>Ключевые слова и выражения:</w:t>
      </w:r>
      <w:r w:rsidRPr="00DA161E">
        <w:t xml:space="preserve"> логичность, образность, эмоциональность, оценочность, призывность; документальность, достоверность фактов, событий. «Внешний» портрет,</w:t>
      </w:r>
    </w:p>
    <w:p w:rsidR="009E1916" w:rsidRPr="00DA161E" w:rsidRDefault="00C21772">
      <w:pPr>
        <w:pStyle w:val="a3"/>
      </w:pPr>
      <w:r w:rsidRPr="00DA161E">
        <w:t>«внутренний» портрет. Эмфатическая речь.</w:t>
      </w:r>
    </w:p>
    <w:p w:rsidR="009E1916" w:rsidRPr="00DA161E" w:rsidRDefault="00C21772">
      <w:pPr>
        <w:pStyle w:val="4"/>
        <w:spacing w:before="4"/>
      </w:pPr>
      <w:r w:rsidRPr="00DA161E">
        <w:t>Раздел 3. Разговорный стиль.</w:t>
      </w:r>
    </w:p>
    <w:p w:rsidR="009E1916" w:rsidRPr="00DA161E" w:rsidRDefault="00C21772">
      <w:pPr>
        <w:pStyle w:val="a3"/>
        <w:ind w:right="1443"/>
      </w:pPr>
      <w:r w:rsidRPr="00DA161E">
        <w:t>Основные черты разговорной речи. Языковые средства разговорной речи. Текстовые особенности разговорного стиля. Причины коммуникативных неудач. Устные и письменные жанры разговорной речи. Беседа. Стратегия и тактика ведения беседы. Разговор. Спор. Рассказ (история). Комплимент. Письмо. Сопоставление текстов дружеского и делового письма. Особенности жанра частного письма. Дневник.</w:t>
      </w:r>
    </w:p>
    <w:p w:rsidR="009E1916" w:rsidRPr="00DA161E" w:rsidRDefault="00C21772">
      <w:pPr>
        <w:pStyle w:val="a3"/>
        <w:ind w:right="7085"/>
      </w:pPr>
      <w:r w:rsidRPr="00DA161E">
        <w:t xml:space="preserve">Особенности жанра дневника. </w:t>
      </w:r>
      <w:r w:rsidRPr="00DA161E">
        <w:rPr>
          <w:u w:val="single" w:color="808080"/>
        </w:rPr>
        <w:t>Подготовка к ЕГЭ:</w:t>
      </w:r>
    </w:p>
    <w:p w:rsidR="009E1916" w:rsidRPr="00DA161E" w:rsidRDefault="00C21772">
      <w:pPr>
        <w:pStyle w:val="a3"/>
        <w:ind w:right="5000"/>
      </w:pPr>
      <w:r w:rsidRPr="00DA161E">
        <w:t>Алгоритм анализа текста разговорного стиля. Редактирование текстов разговорного стиля. Написание текстов разговорной речи (сочинений).</w:t>
      </w:r>
    </w:p>
    <w:p w:rsidR="009E1916" w:rsidRPr="00DA161E" w:rsidRDefault="00C21772">
      <w:pPr>
        <w:pStyle w:val="a3"/>
        <w:ind w:right="1190"/>
      </w:pPr>
      <w:r w:rsidRPr="00DA161E">
        <w:rPr>
          <w:u w:val="single" w:color="808080"/>
        </w:rPr>
        <w:t>Ключевые слова и выражения:</w:t>
      </w:r>
      <w:r w:rsidRPr="00DA161E">
        <w:t xml:space="preserve"> монолог, диалог, полилог; неофициальность, непринужденность общения; неподготовленность речи, ее автоматизм; преобладающая устная форма общения.</w:t>
      </w:r>
    </w:p>
    <w:p w:rsidR="009E1916" w:rsidRPr="00DA161E" w:rsidRDefault="00C21772">
      <w:pPr>
        <w:pStyle w:val="4"/>
        <w:spacing w:before="4"/>
      </w:pPr>
      <w:r w:rsidRPr="00DA161E">
        <w:t>Раздел 4.С тиль художественной литературы.</w:t>
      </w:r>
    </w:p>
    <w:p w:rsidR="009E1916" w:rsidRPr="00DA161E" w:rsidRDefault="00C21772">
      <w:pPr>
        <w:pStyle w:val="a3"/>
        <w:ind w:right="1072"/>
      </w:pPr>
      <w:r w:rsidRPr="00DA161E">
        <w:t>Особенности стиля художественной литературы. Место стиля художественной литературы в системе стилей. Образ автора. Стиль автора. Художественный образ. Язык художественного произведения. Тропы и стилистические фигуры. Композиция литературного произведения. Жанры художественного стиля. Лингвистический анализ художественного текста.</w:t>
      </w:r>
    </w:p>
    <w:p w:rsidR="009E1916" w:rsidRPr="00DA161E" w:rsidRDefault="00C21772">
      <w:pPr>
        <w:pStyle w:val="a3"/>
        <w:ind w:right="4125"/>
      </w:pPr>
      <w:r w:rsidRPr="00DA161E">
        <w:t xml:space="preserve">Малые художественные жанры. Художественный перевод. </w:t>
      </w:r>
      <w:r w:rsidRPr="00DA161E">
        <w:rPr>
          <w:u w:val="single" w:color="808080"/>
        </w:rPr>
        <w:t>Подготовка к ЕГЭ:</w:t>
      </w:r>
    </w:p>
    <w:p w:rsidR="009E1916" w:rsidRPr="00DA161E" w:rsidRDefault="00C21772">
      <w:pPr>
        <w:pStyle w:val="a3"/>
        <w:ind w:right="2494"/>
      </w:pPr>
      <w:r w:rsidRPr="00DA161E">
        <w:t>Алгоритм анализа художественных текстов (поэтических и прозаических). Алгоритм комплексного анализа текста.</w:t>
      </w:r>
    </w:p>
    <w:p w:rsidR="009E1916" w:rsidRPr="00DA161E" w:rsidRDefault="00C21772">
      <w:pPr>
        <w:pStyle w:val="a3"/>
        <w:ind w:right="2291"/>
      </w:pPr>
      <w:r w:rsidRPr="00DA161E">
        <w:t>Редактирование литературных текстов, написанных школьниками. Создание литературных текстов малых жанров.</w:t>
      </w:r>
    </w:p>
    <w:p w:rsidR="009E1916" w:rsidRPr="00DA161E" w:rsidRDefault="00C21772">
      <w:pPr>
        <w:pStyle w:val="a3"/>
        <w:ind w:right="1162"/>
      </w:pPr>
      <w:r w:rsidRPr="00DA161E">
        <w:rPr>
          <w:u w:val="single" w:color="808080"/>
        </w:rPr>
        <w:t>Ключевые слова и выражения:</w:t>
      </w:r>
      <w:r w:rsidRPr="00DA161E">
        <w:t xml:space="preserve"> изобразительно-выразительные средства; тропы; эпитет, сравнение, метафора, гипербола, литота, аллегория, ирония, метонимия, синекдоха, олицетворение, овеществление, перифраза; стилистические фигуры и фигуры речи; анафора, эпифора, антитеза, градация, параллелизм, эллипсис, умолчание, инверсия, риторический вопрос, риторическое обращение.</w:t>
      </w:r>
    </w:p>
    <w:p w:rsidR="009E1916" w:rsidRPr="00DA161E" w:rsidRDefault="00C21772">
      <w:pPr>
        <w:pStyle w:val="a3"/>
      </w:pPr>
      <w:r w:rsidRPr="00DA161E">
        <w:t>Моностих, акростих, буриме, центон, тавтограмма.</w:t>
      </w:r>
    </w:p>
    <w:p w:rsidR="009E1916" w:rsidRPr="00DA161E" w:rsidRDefault="00C21772">
      <w:pPr>
        <w:pStyle w:val="4"/>
        <w:spacing w:before="4"/>
      </w:pPr>
      <w:r w:rsidRPr="00DA161E">
        <w:t>Раздел 5. Повторение.</w:t>
      </w:r>
    </w:p>
    <w:p w:rsidR="009E1916" w:rsidRPr="00DA161E" w:rsidRDefault="00C21772">
      <w:pPr>
        <w:pStyle w:val="a3"/>
        <w:spacing w:line="274" w:lineRule="exact"/>
      </w:pPr>
      <w:r w:rsidRPr="00DA161E">
        <w:t>Итоговое занятие. Защита авторских работ. Подготовка к ЕГЭ.</w:t>
      </w:r>
    </w:p>
    <w:p w:rsidR="009E1916" w:rsidRPr="00DA161E" w:rsidRDefault="00C21772">
      <w:pPr>
        <w:pStyle w:val="3"/>
        <w:spacing w:before="4" w:line="240" w:lineRule="auto"/>
        <w:ind w:left="1440" w:right="832"/>
        <w:jc w:val="center"/>
      </w:pPr>
      <w:r w:rsidRPr="00DA161E">
        <w:t>Тематическое планирование с указанием количества часов, отводимых на освоение каждой темы</w:t>
      </w:r>
    </w:p>
    <w:p w:rsidR="009E1916" w:rsidRPr="00DA161E" w:rsidRDefault="00C21772">
      <w:pPr>
        <w:spacing w:line="271" w:lineRule="exact"/>
        <w:ind w:left="1895" w:right="1289"/>
        <w:jc w:val="center"/>
        <w:rPr>
          <w:b/>
          <w:sz w:val="24"/>
        </w:rPr>
      </w:pPr>
      <w:r w:rsidRPr="00DA161E">
        <w:rPr>
          <w:b/>
          <w:sz w:val="24"/>
        </w:rPr>
        <w:t>70 часов (</w:t>
      </w:r>
      <w:r w:rsidRPr="00DA161E">
        <w:rPr>
          <w:sz w:val="24"/>
        </w:rPr>
        <w:t xml:space="preserve">2раза в неделю). </w:t>
      </w:r>
      <w:r w:rsidRPr="00DA161E">
        <w:rPr>
          <w:b/>
          <w:sz w:val="24"/>
        </w:rPr>
        <w:t>10 класс.</w:t>
      </w:r>
    </w:p>
    <w:p w:rsidR="009E1916" w:rsidRPr="00DA161E" w:rsidRDefault="009E1916">
      <w:pPr>
        <w:pStyle w:val="a3"/>
        <w:spacing w:before="8" w:after="1"/>
        <w:ind w:left="0"/>
        <w:rPr>
          <w:b/>
        </w:r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522"/>
        <w:gridCol w:w="1276"/>
        <w:gridCol w:w="1699"/>
      </w:tblGrid>
      <w:tr w:rsidR="009E1916" w:rsidRPr="00DA161E">
        <w:trPr>
          <w:trHeight w:val="551"/>
        </w:trPr>
        <w:tc>
          <w:tcPr>
            <w:tcW w:w="850" w:type="dxa"/>
          </w:tcPr>
          <w:p w:rsidR="009E1916" w:rsidRPr="00DA161E" w:rsidRDefault="00C21772">
            <w:pPr>
              <w:pStyle w:val="TableParagraph"/>
              <w:spacing w:line="268" w:lineRule="exact"/>
              <w:ind w:left="8"/>
              <w:jc w:val="center"/>
              <w:rPr>
                <w:sz w:val="24"/>
              </w:rPr>
            </w:pPr>
            <w:r w:rsidRPr="00DA161E">
              <w:rPr>
                <w:sz w:val="24"/>
              </w:rPr>
              <w:t>№</w:t>
            </w:r>
          </w:p>
          <w:p w:rsidR="009E1916" w:rsidRPr="00DA161E" w:rsidRDefault="00C21772">
            <w:pPr>
              <w:pStyle w:val="TableParagraph"/>
              <w:spacing w:line="264" w:lineRule="exact"/>
              <w:ind w:left="86" w:right="81"/>
              <w:jc w:val="center"/>
              <w:rPr>
                <w:sz w:val="24"/>
              </w:rPr>
            </w:pPr>
            <w:r w:rsidRPr="00DA161E">
              <w:rPr>
                <w:sz w:val="24"/>
              </w:rPr>
              <w:t>урока</w:t>
            </w:r>
          </w:p>
        </w:tc>
        <w:tc>
          <w:tcPr>
            <w:tcW w:w="6522" w:type="dxa"/>
          </w:tcPr>
          <w:p w:rsidR="009E1916" w:rsidRPr="00DA161E" w:rsidRDefault="00C21772">
            <w:pPr>
              <w:pStyle w:val="TableParagraph"/>
              <w:spacing w:line="268" w:lineRule="exact"/>
              <w:ind w:left="2182" w:right="2179"/>
              <w:jc w:val="center"/>
              <w:rPr>
                <w:sz w:val="24"/>
              </w:rPr>
            </w:pPr>
            <w:r w:rsidRPr="00DA161E">
              <w:rPr>
                <w:sz w:val="24"/>
              </w:rPr>
              <w:t>Тема раздела, урока.</w:t>
            </w:r>
          </w:p>
        </w:tc>
        <w:tc>
          <w:tcPr>
            <w:tcW w:w="1276" w:type="dxa"/>
          </w:tcPr>
          <w:p w:rsidR="009E1916" w:rsidRPr="00DA161E" w:rsidRDefault="00C21772">
            <w:pPr>
              <w:pStyle w:val="TableParagraph"/>
              <w:spacing w:line="268" w:lineRule="exact"/>
              <w:ind w:left="280"/>
              <w:rPr>
                <w:sz w:val="24"/>
              </w:rPr>
            </w:pPr>
            <w:r w:rsidRPr="00DA161E">
              <w:rPr>
                <w:sz w:val="24"/>
              </w:rPr>
              <w:t>Кол-во</w:t>
            </w:r>
          </w:p>
          <w:p w:rsidR="009E1916" w:rsidRPr="00DA161E" w:rsidRDefault="00C21772">
            <w:pPr>
              <w:pStyle w:val="TableParagraph"/>
              <w:spacing w:line="264" w:lineRule="exact"/>
              <w:ind w:left="352"/>
              <w:rPr>
                <w:sz w:val="24"/>
              </w:rPr>
            </w:pPr>
            <w:r w:rsidRPr="00DA161E">
              <w:rPr>
                <w:sz w:val="24"/>
              </w:rPr>
              <w:t>часов</w:t>
            </w:r>
          </w:p>
        </w:tc>
        <w:tc>
          <w:tcPr>
            <w:tcW w:w="1699" w:type="dxa"/>
          </w:tcPr>
          <w:p w:rsidR="009E1916" w:rsidRPr="00DA161E" w:rsidRDefault="00C21772">
            <w:pPr>
              <w:pStyle w:val="TableParagraph"/>
              <w:spacing w:line="268" w:lineRule="exact"/>
              <w:ind w:left="505"/>
              <w:rPr>
                <w:sz w:val="24"/>
              </w:rPr>
            </w:pPr>
            <w:r w:rsidRPr="00DA161E">
              <w:rPr>
                <w:sz w:val="24"/>
              </w:rPr>
              <w:t>Форма</w:t>
            </w:r>
          </w:p>
          <w:p w:rsidR="009E1916" w:rsidRPr="00DA161E" w:rsidRDefault="00C21772">
            <w:pPr>
              <w:pStyle w:val="TableParagraph"/>
              <w:spacing w:line="264" w:lineRule="exact"/>
              <w:ind w:left="378"/>
              <w:rPr>
                <w:sz w:val="24"/>
              </w:rPr>
            </w:pPr>
            <w:r w:rsidRPr="00DA161E">
              <w:rPr>
                <w:sz w:val="24"/>
              </w:rPr>
              <w:t>контроля</w:t>
            </w:r>
          </w:p>
        </w:tc>
      </w:tr>
      <w:tr w:rsidR="009E1916" w:rsidRPr="00DA161E">
        <w:trPr>
          <w:trHeight w:val="275"/>
        </w:trPr>
        <w:tc>
          <w:tcPr>
            <w:tcW w:w="850" w:type="dxa"/>
          </w:tcPr>
          <w:p w:rsidR="009E1916" w:rsidRPr="00DA161E" w:rsidRDefault="00C21772">
            <w:pPr>
              <w:pStyle w:val="TableParagraph"/>
              <w:spacing w:line="256" w:lineRule="exact"/>
              <w:ind w:left="86" w:right="79"/>
              <w:jc w:val="center"/>
              <w:rPr>
                <w:sz w:val="24"/>
              </w:rPr>
            </w:pPr>
            <w:r w:rsidRPr="00DA161E">
              <w:rPr>
                <w:sz w:val="24"/>
              </w:rPr>
              <w:t>1-4</w:t>
            </w:r>
          </w:p>
        </w:tc>
        <w:tc>
          <w:tcPr>
            <w:tcW w:w="6522" w:type="dxa"/>
          </w:tcPr>
          <w:p w:rsidR="009E1916" w:rsidRPr="00DA161E" w:rsidRDefault="00C21772">
            <w:pPr>
              <w:pStyle w:val="TableParagraph"/>
              <w:spacing w:line="256" w:lineRule="exact"/>
              <w:ind w:left="107"/>
              <w:rPr>
                <w:b/>
                <w:sz w:val="24"/>
              </w:rPr>
            </w:pPr>
            <w:r w:rsidRPr="00DA161E">
              <w:rPr>
                <w:b/>
                <w:sz w:val="24"/>
              </w:rPr>
              <w:t>Введение.</w:t>
            </w:r>
          </w:p>
        </w:tc>
        <w:tc>
          <w:tcPr>
            <w:tcW w:w="1276" w:type="dxa"/>
          </w:tcPr>
          <w:p w:rsidR="009E1916" w:rsidRPr="00DA161E" w:rsidRDefault="00C21772">
            <w:pPr>
              <w:pStyle w:val="TableParagraph"/>
              <w:spacing w:line="256" w:lineRule="exact"/>
              <w:ind w:left="576"/>
              <w:rPr>
                <w:sz w:val="24"/>
              </w:rPr>
            </w:pPr>
            <w:r w:rsidRPr="00DA161E">
              <w:rPr>
                <w:sz w:val="24"/>
              </w:rPr>
              <w:t>4</w:t>
            </w:r>
          </w:p>
        </w:tc>
        <w:tc>
          <w:tcPr>
            <w:tcW w:w="1699" w:type="dxa"/>
          </w:tcPr>
          <w:p w:rsidR="009E1916" w:rsidRPr="00DA161E" w:rsidRDefault="009E1916">
            <w:pPr>
              <w:pStyle w:val="TableParagraph"/>
              <w:rPr>
                <w:sz w:val="20"/>
              </w:rPr>
            </w:pPr>
          </w:p>
        </w:tc>
      </w:tr>
      <w:tr w:rsidR="009E1916" w:rsidRPr="00DA161E">
        <w:trPr>
          <w:trHeight w:val="325"/>
        </w:trPr>
        <w:tc>
          <w:tcPr>
            <w:tcW w:w="850" w:type="dxa"/>
          </w:tcPr>
          <w:p w:rsidR="009E1916" w:rsidRPr="00DA161E" w:rsidRDefault="00C21772">
            <w:pPr>
              <w:pStyle w:val="TableParagraph"/>
              <w:spacing w:line="270" w:lineRule="exact"/>
              <w:ind w:left="86" w:right="79"/>
              <w:jc w:val="center"/>
              <w:rPr>
                <w:sz w:val="24"/>
              </w:rPr>
            </w:pPr>
            <w:r w:rsidRPr="00DA161E">
              <w:rPr>
                <w:sz w:val="24"/>
              </w:rPr>
              <w:t>5-34</w:t>
            </w:r>
          </w:p>
        </w:tc>
        <w:tc>
          <w:tcPr>
            <w:tcW w:w="6522" w:type="dxa"/>
          </w:tcPr>
          <w:p w:rsidR="009E1916" w:rsidRPr="00DA161E" w:rsidRDefault="00C21772">
            <w:pPr>
              <w:pStyle w:val="TableParagraph"/>
              <w:spacing w:line="275" w:lineRule="exact"/>
              <w:ind w:left="107"/>
              <w:rPr>
                <w:b/>
                <w:sz w:val="24"/>
              </w:rPr>
            </w:pPr>
            <w:r w:rsidRPr="00DA161E">
              <w:rPr>
                <w:b/>
                <w:sz w:val="24"/>
              </w:rPr>
              <w:t>Функциональные стили речи. Научный стиль.</w:t>
            </w:r>
          </w:p>
        </w:tc>
        <w:tc>
          <w:tcPr>
            <w:tcW w:w="1276" w:type="dxa"/>
          </w:tcPr>
          <w:p w:rsidR="009E1916" w:rsidRPr="00DA161E" w:rsidRDefault="00C21772">
            <w:pPr>
              <w:pStyle w:val="TableParagraph"/>
              <w:spacing w:line="270" w:lineRule="exact"/>
              <w:ind w:left="516"/>
              <w:rPr>
                <w:sz w:val="24"/>
              </w:rPr>
            </w:pPr>
            <w:r w:rsidRPr="00DA161E">
              <w:rPr>
                <w:sz w:val="24"/>
              </w:rPr>
              <w:t>30</w:t>
            </w:r>
          </w:p>
        </w:tc>
        <w:tc>
          <w:tcPr>
            <w:tcW w:w="1699"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040" w:right="0" w:bottom="1180" w:left="240" w:header="0" w:footer="922" w:gutter="0"/>
          <w:cols w:space="720"/>
        </w:sect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522"/>
        <w:gridCol w:w="1276"/>
        <w:gridCol w:w="1699"/>
      </w:tblGrid>
      <w:tr w:rsidR="009E1916" w:rsidRPr="00DA161E">
        <w:trPr>
          <w:trHeight w:val="277"/>
        </w:trPr>
        <w:tc>
          <w:tcPr>
            <w:tcW w:w="850" w:type="dxa"/>
          </w:tcPr>
          <w:p w:rsidR="009E1916" w:rsidRPr="00DA161E" w:rsidRDefault="00C21772">
            <w:pPr>
              <w:pStyle w:val="TableParagraph"/>
              <w:spacing w:line="258" w:lineRule="exact"/>
              <w:ind w:left="86" w:right="79"/>
              <w:jc w:val="center"/>
              <w:rPr>
                <w:sz w:val="24"/>
              </w:rPr>
            </w:pPr>
            <w:r w:rsidRPr="00DA161E">
              <w:rPr>
                <w:sz w:val="24"/>
              </w:rPr>
              <w:t>35-42</w:t>
            </w:r>
          </w:p>
        </w:tc>
        <w:tc>
          <w:tcPr>
            <w:tcW w:w="6522" w:type="dxa"/>
          </w:tcPr>
          <w:p w:rsidR="009E1916" w:rsidRPr="00DA161E" w:rsidRDefault="00C21772">
            <w:pPr>
              <w:pStyle w:val="TableParagraph"/>
              <w:spacing w:line="258" w:lineRule="exact"/>
              <w:ind w:left="107"/>
              <w:rPr>
                <w:b/>
                <w:sz w:val="24"/>
              </w:rPr>
            </w:pPr>
            <w:r w:rsidRPr="00DA161E">
              <w:rPr>
                <w:b/>
                <w:sz w:val="24"/>
              </w:rPr>
              <w:t>Научный стиль речи. Продолжение.</w:t>
            </w:r>
          </w:p>
        </w:tc>
        <w:tc>
          <w:tcPr>
            <w:tcW w:w="1276" w:type="dxa"/>
          </w:tcPr>
          <w:p w:rsidR="009E1916" w:rsidRPr="00DA161E" w:rsidRDefault="00C21772">
            <w:pPr>
              <w:pStyle w:val="TableParagraph"/>
              <w:spacing w:line="258" w:lineRule="exact"/>
              <w:ind w:left="576"/>
              <w:rPr>
                <w:sz w:val="24"/>
              </w:rPr>
            </w:pPr>
            <w:r w:rsidRPr="00DA161E">
              <w:rPr>
                <w:sz w:val="24"/>
              </w:rPr>
              <w:t>8</w:t>
            </w:r>
          </w:p>
        </w:tc>
        <w:tc>
          <w:tcPr>
            <w:tcW w:w="1699" w:type="dxa"/>
          </w:tcPr>
          <w:p w:rsidR="009E1916" w:rsidRPr="00DA161E" w:rsidRDefault="009E1916">
            <w:pPr>
              <w:pStyle w:val="TableParagraph"/>
              <w:rPr>
                <w:sz w:val="20"/>
              </w:rPr>
            </w:pPr>
          </w:p>
        </w:tc>
      </w:tr>
      <w:tr w:rsidR="009E1916" w:rsidRPr="00DA161E">
        <w:trPr>
          <w:trHeight w:val="275"/>
        </w:trPr>
        <w:tc>
          <w:tcPr>
            <w:tcW w:w="850" w:type="dxa"/>
          </w:tcPr>
          <w:p w:rsidR="009E1916" w:rsidRPr="00DA161E" w:rsidRDefault="00C21772">
            <w:pPr>
              <w:pStyle w:val="TableParagraph"/>
              <w:spacing w:line="256" w:lineRule="exact"/>
              <w:ind w:left="38" w:right="105"/>
              <w:jc w:val="center"/>
              <w:rPr>
                <w:sz w:val="24"/>
              </w:rPr>
            </w:pPr>
            <w:r w:rsidRPr="00DA161E">
              <w:rPr>
                <w:sz w:val="24"/>
              </w:rPr>
              <w:t>43-62</w:t>
            </w:r>
          </w:p>
        </w:tc>
        <w:tc>
          <w:tcPr>
            <w:tcW w:w="6522" w:type="dxa"/>
          </w:tcPr>
          <w:p w:rsidR="009E1916" w:rsidRPr="00DA161E" w:rsidRDefault="00C21772">
            <w:pPr>
              <w:pStyle w:val="TableParagraph"/>
              <w:spacing w:line="256" w:lineRule="exact"/>
              <w:ind w:left="107"/>
              <w:rPr>
                <w:b/>
                <w:sz w:val="24"/>
              </w:rPr>
            </w:pPr>
            <w:r w:rsidRPr="00DA161E">
              <w:rPr>
                <w:b/>
                <w:sz w:val="24"/>
              </w:rPr>
              <w:t>Официально-деловой стиль речи.</w:t>
            </w:r>
          </w:p>
        </w:tc>
        <w:tc>
          <w:tcPr>
            <w:tcW w:w="1276" w:type="dxa"/>
          </w:tcPr>
          <w:p w:rsidR="009E1916" w:rsidRPr="00DA161E" w:rsidRDefault="00C21772">
            <w:pPr>
              <w:pStyle w:val="TableParagraph"/>
              <w:spacing w:line="256" w:lineRule="exact"/>
              <w:ind w:left="516"/>
              <w:rPr>
                <w:sz w:val="24"/>
              </w:rPr>
            </w:pPr>
            <w:r w:rsidRPr="00DA161E">
              <w:rPr>
                <w:sz w:val="24"/>
              </w:rPr>
              <w:t>20</w:t>
            </w:r>
          </w:p>
        </w:tc>
        <w:tc>
          <w:tcPr>
            <w:tcW w:w="1699" w:type="dxa"/>
          </w:tcPr>
          <w:p w:rsidR="009E1916" w:rsidRPr="00DA161E" w:rsidRDefault="009E1916">
            <w:pPr>
              <w:pStyle w:val="TableParagraph"/>
              <w:rPr>
                <w:sz w:val="20"/>
              </w:rPr>
            </w:pPr>
          </w:p>
        </w:tc>
      </w:tr>
      <w:tr w:rsidR="009E1916" w:rsidRPr="00DA161E">
        <w:trPr>
          <w:trHeight w:val="304"/>
        </w:trPr>
        <w:tc>
          <w:tcPr>
            <w:tcW w:w="850" w:type="dxa"/>
          </w:tcPr>
          <w:p w:rsidR="009E1916" w:rsidRPr="00DA161E" w:rsidRDefault="00C21772">
            <w:pPr>
              <w:pStyle w:val="TableParagraph"/>
              <w:spacing w:line="263" w:lineRule="exact"/>
              <w:ind w:left="86" w:right="79"/>
              <w:jc w:val="center"/>
              <w:rPr>
                <w:sz w:val="24"/>
              </w:rPr>
            </w:pPr>
            <w:r w:rsidRPr="00DA161E">
              <w:rPr>
                <w:sz w:val="24"/>
              </w:rPr>
              <w:t>63-70</w:t>
            </w:r>
          </w:p>
        </w:tc>
        <w:tc>
          <w:tcPr>
            <w:tcW w:w="6522" w:type="dxa"/>
          </w:tcPr>
          <w:p w:rsidR="009E1916" w:rsidRPr="00DA161E" w:rsidRDefault="00C21772">
            <w:pPr>
              <w:pStyle w:val="TableParagraph"/>
              <w:spacing w:line="267" w:lineRule="exact"/>
              <w:ind w:left="107"/>
              <w:rPr>
                <w:b/>
                <w:sz w:val="24"/>
              </w:rPr>
            </w:pPr>
            <w:r w:rsidRPr="00DA161E">
              <w:rPr>
                <w:b/>
                <w:sz w:val="24"/>
              </w:rPr>
              <w:t>Повторение.</w:t>
            </w:r>
          </w:p>
        </w:tc>
        <w:tc>
          <w:tcPr>
            <w:tcW w:w="1276" w:type="dxa"/>
          </w:tcPr>
          <w:p w:rsidR="009E1916" w:rsidRPr="00DA161E" w:rsidRDefault="00C21772">
            <w:pPr>
              <w:pStyle w:val="TableParagraph"/>
              <w:spacing w:line="263" w:lineRule="exact"/>
              <w:ind w:left="576"/>
              <w:rPr>
                <w:sz w:val="24"/>
              </w:rPr>
            </w:pPr>
            <w:r w:rsidRPr="00DA161E">
              <w:rPr>
                <w:sz w:val="24"/>
              </w:rPr>
              <w:t>8</w:t>
            </w:r>
          </w:p>
        </w:tc>
        <w:tc>
          <w:tcPr>
            <w:tcW w:w="1699" w:type="dxa"/>
          </w:tcPr>
          <w:p w:rsidR="009E1916" w:rsidRPr="00DA161E" w:rsidRDefault="009E1916">
            <w:pPr>
              <w:pStyle w:val="TableParagraph"/>
            </w:pPr>
          </w:p>
        </w:tc>
      </w:tr>
    </w:tbl>
    <w:p w:rsidR="009E1916" w:rsidRPr="00DA161E" w:rsidRDefault="00C21772">
      <w:pPr>
        <w:pStyle w:val="3"/>
        <w:spacing w:line="240" w:lineRule="auto"/>
        <w:ind w:left="1440" w:right="827"/>
        <w:jc w:val="center"/>
      </w:pPr>
      <w:r w:rsidRPr="00DA161E">
        <w:t>Тематическое планирование с указанием количества часов, отводимых на совоение каждой темы</w:t>
      </w:r>
    </w:p>
    <w:p w:rsidR="009E1916" w:rsidRPr="00DA161E" w:rsidRDefault="00C21772">
      <w:pPr>
        <w:spacing w:line="271" w:lineRule="exact"/>
        <w:ind w:left="1898" w:right="1289"/>
        <w:jc w:val="center"/>
        <w:rPr>
          <w:b/>
          <w:sz w:val="24"/>
        </w:rPr>
      </w:pPr>
      <w:r w:rsidRPr="00DA161E">
        <w:rPr>
          <w:b/>
          <w:sz w:val="24"/>
        </w:rPr>
        <w:t>68 часов (</w:t>
      </w:r>
      <w:r w:rsidRPr="00DA161E">
        <w:rPr>
          <w:sz w:val="24"/>
        </w:rPr>
        <w:t xml:space="preserve">2 раза в неделю). </w:t>
      </w:r>
      <w:r w:rsidRPr="00DA161E">
        <w:rPr>
          <w:b/>
          <w:sz w:val="24"/>
        </w:rPr>
        <w:t>11 класс.</w:t>
      </w:r>
    </w:p>
    <w:p w:rsidR="009E1916" w:rsidRPr="00DA161E" w:rsidRDefault="009E1916">
      <w:pPr>
        <w:pStyle w:val="a3"/>
        <w:spacing w:before="10"/>
        <w:ind w:left="0"/>
        <w:rPr>
          <w:b/>
          <w:sz w:val="23"/>
        </w:r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239"/>
        <w:gridCol w:w="991"/>
        <w:gridCol w:w="2127"/>
      </w:tblGrid>
      <w:tr w:rsidR="009E1916" w:rsidRPr="00DA161E">
        <w:trPr>
          <w:trHeight w:val="683"/>
        </w:trPr>
        <w:tc>
          <w:tcPr>
            <w:tcW w:w="992" w:type="dxa"/>
          </w:tcPr>
          <w:p w:rsidR="009E1916" w:rsidRPr="00DA161E" w:rsidRDefault="00C21772">
            <w:pPr>
              <w:pStyle w:val="TableParagraph"/>
              <w:ind w:left="201" w:right="177" w:firstLine="177"/>
              <w:rPr>
                <w:sz w:val="24"/>
              </w:rPr>
            </w:pPr>
            <w:r w:rsidRPr="00DA161E">
              <w:rPr>
                <w:sz w:val="24"/>
              </w:rPr>
              <w:t>№ урока</w:t>
            </w:r>
          </w:p>
        </w:tc>
        <w:tc>
          <w:tcPr>
            <w:tcW w:w="6239" w:type="dxa"/>
          </w:tcPr>
          <w:p w:rsidR="009E1916" w:rsidRPr="00DA161E" w:rsidRDefault="00C21772">
            <w:pPr>
              <w:pStyle w:val="TableParagraph"/>
              <w:spacing w:line="268" w:lineRule="exact"/>
              <w:ind w:left="2072" w:right="2066"/>
              <w:jc w:val="center"/>
              <w:rPr>
                <w:sz w:val="24"/>
              </w:rPr>
            </w:pPr>
            <w:r w:rsidRPr="00DA161E">
              <w:rPr>
                <w:sz w:val="24"/>
              </w:rPr>
              <w:t>Тема раздела, урока</w:t>
            </w:r>
          </w:p>
        </w:tc>
        <w:tc>
          <w:tcPr>
            <w:tcW w:w="991" w:type="dxa"/>
          </w:tcPr>
          <w:p w:rsidR="009E1916" w:rsidRPr="00DA161E" w:rsidRDefault="00C21772">
            <w:pPr>
              <w:pStyle w:val="TableParagraph"/>
              <w:ind w:left="210" w:right="109" w:hanging="72"/>
              <w:rPr>
                <w:sz w:val="24"/>
              </w:rPr>
            </w:pPr>
            <w:r w:rsidRPr="00DA161E">
              <w:rPr>
                <w:sz w:val="24"/>
              </w:rPr>
              <w:t>Кол-во часов</w:t>
            </w:r>
          </w:p>
        </w:tc>
        <w:tc>
          <w:tcPr>
            <w:tcW w:w="2127" w:type="dxa"/>
          </w:tcPr>
          <w:p w:rsidR="009E1916" w:rsidRPr="00DA161E" w:rsidRDefault="00C21772">
            <w:pPr>
              <w:pStyle w:val="TableParagraph"/>
              <w:spacing w:line="268" w:lineRule="exact"/>
              <w:ind w:left="218"/>
              <w:rPr>
                <w:sz w:val="24"/>
              </w:rPr>
            </w:pPr>
            <w:r w:rsidRPr="00DA161E">
              <w:rPr>
                <w:sz w:val="24"/>
              </w:rPr>
              <w:t>Форма контроля</w:t>
            </w:r>
          </w:p>
        </w:tc>
      </w:tr>
      <w:tr w:rsidR="009E1916" w:rsidRPr="00DA161E">
        <w:trPr>
          <w:trHeight w:val="275"/>
        </w:trPr>
        <w:tc>
          <w:tcPr>
            <w:tcW w:w="992" w:type="dxa"/>
          </w:tcPr>
          <w:p w:rsidR="009E1916" w:rsidRPr="00DA161E" w:rsidRDefault="00C21772">
            <w:pPr>
              <w:pStyle w:val="TableParagraph"/>
              <w:spacing w:line="256" w:lineRule="exact"/>
              <w:ind w:left="154" w:right="150"/>
              <w:jc w:val="center"/>
              <w:rPr>
                <w:sz w:val="24"/>
              </w:rPr>
            </w:pPr>
            <w:r w:rsidRPr="00DA161E">
              <w:rPr>
                <w:sz w:val="24"/>
              </w:rPr>
              <w:t>1-4</w:t>
            </w:r>
          </w:p>
        </w:tc>
        <w:tc>
          <w:tcPr>
            <w:tcW w:w="6239" w:type="dxa"/>
          </w:tcPr>
          <w:p w:rsidR="009E1916" w:rsidRPr="00DA161E" w:rsidRDefault="00C21772">
            <w:pPr>
              <w:pStyle w:val="TableParagraph"/>
              <w:spacing w:line="256" w:lineRule="exact"/>
              <w:ind w:left="107"/>
              <w:rPr>
                <w:sz w:val="24"/>
              </w:rPr>
            </w:pPr>
            <w:r w:rsidRPr="00DA161E">
              <w:rPr>
                <w:sz w:val="24"/>
              </w:rPr>
              <w:t>Повторение изученного в 10 классе.</w:t>
            </w:r>
          </w:p>
        </w:tc>
        <w:tc>
          <w:tcPr>
            <w:tcW w:w="991" w:type="dxa"/>
          </w:tcPr>
          <w:p w:rsidR="009E1916" w:rsidRPr="00DA161E" w:rsidRDefault="00C21772">
            <w:pPr>
              <w:pStyle w:val="TableParagraph"/>
              <w:spacing w:line="256" w:lineRule="exact"/>
              <w:ind w:right="426"/>
              <w:jc w:val="right"/>
              <w:rPr>
                <w:sz w:val="24"/>
              </w:rPr>
            </w:pPr>
            <w:r w:rsidRPr="00DA161E">
              <w:rPr>
                <w:sz w:val="24"/>
              </w:rPr>
              <w:t>4</w:t>
            </w:r>
          </w:p>
        </w:tc>
        <w:tc>
          <w:tcPr>
            <w:tcW w:w="2127" w:type="dxa"/>
          </w:tcPr>
          <w:p w:rsidR="009E1916" w:rsidRPr="00DA161E" w:rsidRDefault="009E1916">
            <w:pPr>
              <w:pStyle w:val="TableParagraph"/>
              <w:rPr>
                <w:sz w:val="20"/>
              </w:rPr>
            </w:pPr>
          </w:p>
        </w:tc>
      </w:tr>
      <w:tr w:rsidR="009E1916" w:rsidRPr="00DA161E">
        <w:trPr>
          <w:trHeight w:val="275"/>
        </w:trPr>
        <w:tc>
          <w:tcPr>
            <w:tcW w:w="992" w:type="dxa"/>
          </w:tcPr>
          <w:p w:rsidR="009E1916" w:rsidRPr="00DA161E" w:rsidRDefault="00C21772">
            <w:pPr>
              <w:pStyle w:val="TableParagraph"/>
              <w:spacing w:line="256" w:lineRule="exact"/>
              <w:ind w:left="154" w:right="150"/>
              <w:jc w:val="center"/>
              <w:rPr>
                <w:sz w:val="24"/>
              </w:rPr>
            </w:pPr>
            <w:r w:rsidRPr="00DA161E">
              <w:rPr>
                <w:sz w:val="24"/>
              </w:rPr>
              <w:t>5-32</w:t>
            </w:r>
          </w:p>
        </w:tc>
        <w:tc>
          <w:tcPr>
            <w:tcW w:w="6239" w:type="dxa"/>
          </w:tcPr>
          <w:p w:rsidR="009E1916" w:rsidRPr="00DA161E" w:rsidRDefault="00C21772">
            <w:pPr>
              <w:pStyle w:val="TableParagraph"/>
              <w:spacing w:line="256" w:lineRule="exact"/>
              <w:ind w:left="107"/>
              <w:rPr>
                <w:sz w:val="24"/>
              </w:rPr>
            </w:pPr>
            <w:r w:rsidRPr="00DA161E">
              <w:rPr>
                <w:sz w:val="24"/>
              </w:rPr>
              <w:t>Публицистический стиль речи.</w:t>
            </w:r>
          </w:p>
        </w:tc>
        <w:tc>
          <w:tcPr>
            <w:tcW w:w="991" w:type="dxa"/>
          </w:tcPr>
          <w:p w:rsidR="009E1916" w:rsidRPr="00DA161E" w:rsidRDefault="00C21772">
            <w:pPr>
              <w:pStyle w:val="TableParagraph"/>
              <w:spacing w:line="256" w:lineRule="exact"/>
              <w:ind w:right="366"/>
              <w:jc w:val="right"/>
              <w:rPr>
                <w:sz w:val="24"/>
              </w:rPr>
            </w:pPr>
            <w:r w:rsidRPr="00DA161E">
              <w:rPr>
                <w:sz w:val="24"/>
              </w:rPr>
              <w:t>28</w:t>
            </w:r>
          </w:p>
        </w:tc>
        <w:tc>
          <w:tcPr>
            <w:tcW w:w="2127" w:type="dxa"/>
          </w:tcPr>
          <w:p w:rsidR="009E1916" w:rsidRPr="00DA161E" w:rsidRDefault="009E1916">
            <w:pPr>
              <w:pStyle w:val="TableParagraph"/>
              <w:rPr>
                <w:sz w:val="20"/>
              </w:rPr>
            </w:pPr>
          </w:p>
        </w:tc>
      </w:tr>
      <w:tr w:rsidR="009E1916" w:rsidRPr="00DA161E">
        <w:trPr>
          <w:trHeight w:val="275"/>
        </w:trPr>
        <w:tc>
          <w:tcPr>
            <w:tcW w:w="992" w:type="dxa"/>
          </w:tcPr>
          <w:p w:rsidR="009E1916" w:rsidRPr="00DA161E" w:rsidRDefault="00C21772">
            <w:pPr>
              <w:pStyle w:val="TableParagraph"/>
              <w:spacing w:line="256" w:lineRule="exact"/>
              <w:ind w:left="154" w:right="150"/>
              <w:jc w:val="center"/>
              <w:rPr>
                <w:sz w:val="24"/>
              </w:rPr>
            </w:pPr>
            <w:r w:rsidRPr="00DA161E">
              <w:rPr>
                <w:sz w:val="24"/>
              </w:rPr>
              <w:t>33-44</w:t>
            </w:r>
          </w:p>
        </w:tc>
        <w:tc>
          <w:tcPr>
            <w:tcW w:w="6239" w:type="dxa"/>
          </w:tcPr>
          <w:p w:rsidR="009E1916" w:rsidRPr="00DA161E" w:rsidRDefault="00C21772">
            <w:pPr>
              <w:pStyle w:val="TableParagraph"/>
              <w:spacing w:line="256" w:lineRule="exact"/>
              <w:ind w:left="107"/>
              <w:rPr>
                <w:sz w:val="24"/>
              </w:rPr>
            </w:pPr>
            <w:r w:rsidRPr="00DA161E">
              <w:rPr>
                <w:sz w:val="24"/>
              </w:rPr>
              <w:t>Разговорный стиль речи.</w:t>
            </w:r>
          </w:p>
        </w:tc>
        <w:tc>
          <w:tcPr>
            <w:tcW w:w="991" w:type="dxa"/>
          </w:tcPr>
          <w:p w:rsidR="009E1916" w:rsidRPr="00DA161E" w:rsidRDefault="00C21772">
            <w:pPr>
              <w:pStyle w:val="TableParagraph"/>
              <w:spacing w:line="256" w:lineRule="exact"/>
              <w:ind w:right="366"/>
              <w:jc w:val="right"/>
              <w:rPr>
                <w:sz w:val="24"/>
              </w:rPr>
            </w:pPr>
            <w:r w:rsidRPr="00DA161E">
              <w:rPr>
                <w:sz w:val="24"/>
              </w:rPr>
              <w:t>12</w:t>
            </w:r>
          </w:p>
        </w:tc>
        <w:tc>
          <w:tcPr>
            <w:tcW w:w="2127" w:type="dxa"/>
          </w:tcPr>
          <w:p w:rsidR="009E1916" w:rsidRPr="00DA161E" w:rsidRDefault="009E1916">
            <w:pPr>
              <w:pStyle w:val="TableParagraph"/>
              <w:rPr>
                <w:sz w:val="20"/>
              </w:rPr>
            </w:pPr>
          </w:p>
        </w:tc>
      </w:tr>
      <w:tr w:rsidR="009E1916" w:rsidRPr="00DA161E">
        <w:trPr>
          <w:trHeight w:val="275"/>
        </w:trPr>
        <w:tc>
          <w:tcPr>
            <w:tcW w:w="992" w:type="dxa"/>
          </w:tcPr>
          <w:p w:rsidR="009E1916" w:rsidRPr="00DA161E" w:rsidRDefault="00C21772">
            <w:pPr>
              <w:pStyle w:val="TableParagraph"/>
              <w:spacing w:line="256" w:lineRule="exact"/>
              <w:ind w:left="154" w:right="150"/>
              <w:jc w:val="center"/>
              <w:rPr>
                <w:sz w:val="24"/>
              </w:rPr>
            </w:pPr>
            <w:r w:rsidRPr="00DA161E">
              <w:rPr>
                <w:sz w:val="24"/>
              </w:rPr>
              <w:t>45-66</w:t>
            </w:r>
          </w:p>
        </w:tc>
        <w:tc>
          <w:tcPr>
            <w:tcW w:w="6239" w:type="dxa"/>
          </w:tcPr>
          <w:p w:rsidR="009E1916" w:rsidRPr="00DA161E" w:rsidRDefault="00C21772">
            <w:pPr>
              <w:pStyle w:val="TableParagraph"/>
              <w:spacing w:line="256" w:lineRule="exact"/>
              <w:ind w:left="167"/>
              <w:rPr>
                <w:sz w:val="24"/>
              </w:rPr>
            </w:pPr>
            <w:r w:rsidRPr="00DA161E">
              <w:rPr>
                <w:sz w:val="24"/>
              </w:rPr>
              <w:t>Стиль художественной литературы.</w:t>
            </w:r>
          </w:p>
        </w:tc>
        <w:tc>
          <w:tcPr>
            <w:tcW w:w="991" w:type="dxa"/>
          </w:tcPr>
          <w:p w:rsidR="009E1916" w:rsidRPr="00DA161E" w:rsidRDefault="00C21772">
            <w:pPr>
              <w:pStyle w:val="TableParagraph"/>
              <w:spacing w:line="256" w:lineRule="exact"/>
              <w:ind w:right="366"/>
              <w:jc w:val="right"/>
              <w:rPr>
                <w:sz w:val="24"/>
              </w:rPr>
            </w:pPr>
            <w:r w:rsidRPr="00DA161E">
              <w:rPr>
                <w:sz w:val="24"/>
              </w:rPr>
              <w:t>22</w:t>
            </w:r>
          </w:p>
        </w:tc>
        <w:tc>
          <w:tcPr>
            <w:tcW w:w="2127" w:type="dxa"/>
          </w:tcPr>
          <w:p w:rsidR="009E1916" w:rsidRPr="00DA161E" w:rsidRDefault="00C21772">
            <w:pPr>
              <w:pStyle w:val="TableParagraph"/>
              <w:spacing w:line="256" w:lineRule="exact"/>
              <w:ind w:left="167"/>
              <w:rPr>
                <w:sz w:val="24"/>
              </w:rPr>
            </w:pPr>
            <w:r w:rsidRPr="00DA161E">
              <w:rPr>
                <w:sz w:val="24"/>
              </w:rPr>
              <w:t>Тест.</w:t>
            </w:r>
          </w:p>
        </w:tc>
      </w:tr>
      <w:tr w:rsidR="009E1916" w:rsidRPr="00DA161E">
        <w:trPr>
          <w:trHeight w:val="276"/>
        </w:trPr>
        <w:tc>
          <w:tcPr>
            <w:tcW w:w="992" w:type="dxa"/>
          </w:tcPr>
          <w:p w:rsidR="009E1916" w:rsidRPr="00DA161E" w:rsidRDefault="00C21772">
            <w:pPr>
              <w:pStyle w:val="TableParagraph"/>
              <w:spacing w:line="256" w:lineRule="exact"/>
              <w:ind w:left="154" w:right="150"/>
              <w:jc w:val="center"/>
              <w:rPr>
                <w:sz w:val="24"/>
              </w:rPr>
            </w:pPr>
            <w:r w:rsidRPr="00DA161E">
              <w:rPr>
                <w:sz w:val="24"/>
              </w:rPr>
              <w:t>67-68</w:t>
            </w:r>
          </w:p>
        </w:tc>
        <w:tc>
          <w:tcPr>
            <w:tcW w:w="6239" w:type="dxa"/>
          </w:tcPr>
          <w:p w:rsidR="009E1916" w:rsidRPr="00DA161E" w:rsidRDefault="00C21772">
            <w:pPr>
              <w:pStyle w:val="TableParagraph"/>
              <w:spacing w:line="256" w:lineRule="exact"/>
              <w:ind w:left="107"/>
              <w:rPr>
                <w:sz w:val="24"/>
              </w:rPr>
            </w:pPr>
            <w:r w:rsidRPr="00DA161E">
              <w:rPr>
                <w:sz w:val="24"/>
              </w:rPr>
              <w:t>Повторение.</w:t>
            </w:r>
          </w:p>
        </w:tc>
        <w:tc>
          <w:tcPr>
            <w:tcW w:w="991" w:type="dxa"/>
          </w:tcPr>
          <w:p w:rsidR="009E1916" w:rsidRPr="00DA161E" w:rsidRDefault="00C21772">
            <w:pPr>
              <w:pStyle w:val="TableParagraph"/>
              <w:spacing w:line="256" w:lineRule="exact"/>
              <w:ind w:right="426"/>
              <w:jc w:val="right"/>
              <w:rPr>
                <w:sz w:val="24"/>
              </w:rPr>
            </w:pPr>
            <w:r w:rsidRPr="00DA161E">
              <w:rPr>
                <w:sz w:val="24"/>
              </w:rPr>
              <w:t>2</w:t>
            </w:r>
          </w:p>
        </w:tc>
        <w:tc>
          <w:tcPr>
            <w:tcW w:w="2127" w:type="dxa"/>
          </w:tcPr>
          <w:p w:rsidR="009E1916" w:rsidRPr="00DA161E" w:rsidRDefault="009E1916">
            <w:pPr>
              <w:pStyle w:val="TableParagraph"/>
              <w:rPr>
                <w:sz w:val="20"/>
              </w:rPr>
            </w:pPr>
          </w:p>
        </w:tc>
      </w:tr>
    </w:tbl>
    <w:p w:rsidR="009E1916" w:rsidRPr="00DA161E" w:rsidRDefault="009E1916">
      <w:pPr>
        <w:pStyle w:val="a3"/>
        <w:spacing w:before="10"/>
        <w:ind w:left="0"/>
        <w:rPr>
          <w:b/>
          <w:sz w:val="23"/>
        </w:rPr>
      </w:pPr>
    </w:p>
    <w:p w:rsidR="009E1916" w:rsidRPr="00DA161E" w:rsidRDefault="00C21772">
      <w:pPr>
        <w:spacing w:line="237" w:lineRule="auto"/>
        <w:ind w:left="1462" w:right="992" w:firstLine="304"/>
        <w:rPr>
          <w:sz w:val="24"/>
        </w:rPr>
      </w:pPr>
      <w:r w:rsidRPr="00DA161E">
        <w:rPr>
          <w:b/>
          <w:sz w:val="24"/>
        </w:rPr>
        <w:t xml:space="preserve">Рабочая программаучебного курса « Индивидуальная проектная деятельность» Цель: </w:t>
      </w:r>
      <w:r w:rsidRPr="00DA161E">
        <w:rPr>
          <w:sz w:val="24"/>
        </w:rPr>
        <w:t>развитие исследовательской компетентности учащихся посредством освоения ими методов научного познания и умений учебно-исследовательской и проектной деятельности.</w:t>
      </w:r>
    </w:p>
    <w:p w:rsidR="009E1916" w:rsidRPr="00DA161E" w:rsidRDefault="00C21772">
      <w:pPr>
        <w:pStyle w:val="3"/>
        <w:spacing w:before="9"/>
      </w:pPr>
      <w:r w:rsidRPr="00DA161E">
        <w:t>Основные задачи:</w:t>
      </w:r>
    </w:p>
    <w:p w:rsidR="009E1916" w:rsidRPr="00DA161E" w:rsidRDefault="00C21772">
      <w:pPr>
        <w:pStyle w:val="a5"/>
        <w:numPr>
          <w:ilvl w:val="0"/>
          <w:numId w:val="87"/>
        </w:numPr>
        <w:tabs>
          <w:tab w:val="left" w:pos="1607"/>
        </w:tabs>
        <w:spacing w:line="274" w:lineRule="exact"/>
        <w:ind w:left="1606" w:hanging="145"/>
        <w:rPr>
          <w:sz w:val="24"/>
        </w:rPr>
      </w:pPr>
      <w:r w:rsidRPr="00DA161E">
        <w:rPr>
          <w:sz w:val="24"/>
        </w:rPr>
        <w:t>формировать научно-материалистическое мировоззрение</w:t>
      </w:r>
      <w:r w:rsidRPr="00DA161E">
        <w:rPr>
          <w:spacing w:val="-4"/>
          <w:sz w:val="24"/>
        </w:rPr>
        <w:t xml:space="preserve"> </w:t>
      </w:r>
      <w:r w:rsidRPr="00DA161E">
        <w:rPr>
          <w:sz w:val="24"/>
        </w:rPr>
        <w:t>обучающихся;</w:t>
      </w:r>
    </w:p>
    <w:p w:rsidR="009E1916" w:rsidRPr="00DA161E" w:rsidRDefault="00C21772">
      <w:pPr>
        <w:pStyle w:val="a5"/>
        <w:numPr>
          <w:ilvl w:val="0"/>
          <w:numId w:val="87"/>
        </w:numPr>
        <w:tabs>
          <w:tab w:val="left" w:pos="1607"/>
        </w:tabs>
        <w:ind w:left="1606" w:hanging="145"/>
        <w:rPr>
          <w:sz w:val="24"/>
        </w:rPr>
      </w:pPr>
      <w:r w:rsidRPr="00DA161E">
        <w:rPr>
          <w:sz w:val="24"/>
        </w:rPr>
        <w:t>развивать познавательную активность, интеллектуальные и творческие</w:t>
      </w:r>
      <w:r w:rsidRPr="00DA161E">
        <w:rPr>
          <w:spacing w:val="-11"/>
          <w:sz w:val="24"/>
        </w:rPr>
        <w:t xml:space="preserve"> </w:t>
      </w:r>
      <w:r w:rsidRPr="00DA161E">
        <w:rPr>
          <w:sz w:val="24"/>
        </w:rPr>
        <w:t>способности;</w:t>
      </w:r>
    </w:p>
    <w:p w:rsidR="009E1916" w:rsidRPr="00DA161E" w:rsidRDefault="00C21772">
      <w:pPr>
        <w:pStyle w:val="a5"/>
        <w:numPr>
          <w:ilvl w:val="0"/>
          <w:numId w:val="87"/>
        </w:numPr>
        <w:tabs>
          <w:tab w:val="left" w:pos="1607"/>
        </w:tabs>
        <w:ind w:left="1606" w:hanging="145"/>
        <w:rPr>
          <w:sz w:val="24"/>
        </w:rPr>
      </w:pPr>
      <w:r w:rsidRPr="00DA161E">
        <w:rPr>
          <w:sz w:val="24"/>
        </w:rPr>
        <w:t>воспитывать сознательное отношение к</w:t>
      </w:r>
      <w:r w:rsidRPr="00DA161E">
        <w:rPr>
          <w:spacing w:val="-4"/>
          <w:sz w:val="24"/>
        </w:rPr>
        <w:t xml:space="preserve"> </w:t>
      </w:r>
      <w:r w:rsidRPr="00DA161E">
        <w:rPr>
          <w:sz w:val="24"/>
        </w:rPr>
        <w:t>труду;</w:t>
      </w:r>
    </w:p>
    <w:p w:rsidR="009E1916" w:rsidRPr="00DA161E" w:rsidRDefault="00C21772">
      <w:pPr>
        <w:pStyle w:val="a5"/>
        <w:numPr>
          <w:ilvl w:val="0"/>
          <w:numId w:val="87"/>
        </w:numPr>
        <w:tabs>
          <w:tab w:val="left" w:pos="1607"/>
        </w:tabs>
        <w:ind w:left="1606" w:hanging="145"/>
        <w:rPr>
          <w:sz w:val="24"/>
        </w:rPr>
      </w:pPr>
      <w:r w:rsidRPr="00DA161E">
        <w:rPr>
          <w:sz w:val="24"/>
        </w:rPr>
        <w:t>развивать навыки самостоятельной научной</w:t>
      </w:r>
      <w:r w:rsidRPr="00DA161E">
        <w:rPr>
          <w:spacing w:val="-3"/>
          <w:sz w:val="24"/>
        </w:rPr>
        <w:t xml:space="preserve"> </w:t>
      </w:r>
      <w:r w:rsidRPr="00DA161E">
        <w:rPr>
          <w:sz w:val="24"/>
        </w:rPr>
        <w:t>работы;</w:t>
      </w:r>
    </w:p>
    <w:p w:rsidR="009E1916" w:rsidRPr="00DA161E" w:rsidRDefault="00C21772">
      <w:pPr>
        <w:pStyle w:val="a5"/>
        <w:numPr>
          <w:ilvl w:val="0"/>
          <w:numId w:val="87"/>
        </w:numPr>
        <w:tabs>
          <w:tab w:val="left" w:pos="1607"/>
        </w:tabs>
        <w:ind w:right="862" w:firstLine="0"/>
        <w:rPr>
          <w:sz w:val="24"/>
        </w:rPr>
      </w:pPr>
      <w:r w:rsidRPr="00DA161E">
        <w:rPr>
          <w:sz w:val="24"/>
        </w:rPr>
        <w:t>научить школьников следовать требованиям к представлению и оформлению</w:t>
      </w:r>
      <w:r w:rsidRPr="00DA161E">
        <w:rPr>
          <w:spacing w:val="-34"/>
          <w:sz w:val="24"/>
        </w:rPr>
        <w:t xml:space="preserve"> </w:t>
      </w:r>
      <w:r w:rsidRPr="00DA161E">
        <w:rPr>
          <w:sz w:val="24"/>
        </w:rPr>
        <w:t>материалов научного исследования и в соответствии с ними выполнять</w:t>
      </w:r>
      <w:r w:rsidRPr="00DA161E">
        <w:rPr>
          <w:spacing w:val="-7"/>
          <w:sz w:val="24"/>
        </w:rPr>
        <w:t xml:space="preserve"> </w:t>
      </w:r>
      <w:r w:rsidRPr="00DA161E">
        <w:rPr>
          <w:sz w:val="24"/>
        </w:rPr>
        <w:t>работу;</w:t>
      </w:r>
    </w:p>
    <w:p w:rsidR="009E1916" w:rsidRPr="00DA161E" w:rsidRDefault="00C21772">
      <w:pPr>
        <w:pStyle w:val="a5"/>
        <w:numPr>
          <w:ilvl w:val="0"/>
          <w:numId w:val="87"/>
        </w:numPr>
        <w:tabs>
          <w:tab w:val="left" w:pos="1607"/>
        </w:tabs>
        <w:spacing w:before="1"/>
        <w:ind w:right="2092" w:firstLine="0"/>
        <w:rPr>
          <w:sz w:val="24"/>
        </w:rPr>
      </w:pPr>
      <w:r w:rsidRPr="00DA161E">
        <w:rPr>
          <w:sz w:val="24"/>
        </w:rPr>
        <w:t>пробудить интерес школьников к изучению проблемных вопросов мировой и отечественной</w:t>
      </w:r>
      <w:r w:rsidRPr="00DA161E">
        <w:rPr>
          <w:spacing w:val="-1"/>
          <w:sz w:val="24"/>
        </w:rPr>
        <w:t xml:space="preserve"> </w:t>
      </w:r>
      <w:r w:rsidRPr="00DA161E">
        <w:rPr>
          <w:sz w:val="24"/>
        </w:rPr>
        <w:t>науки;</w:t>
      </w:r>
    </w:p>
    <w:p w:rsidR="009E1916" w:rsidRPr="00DA161E" w:rsidRDefault="00C21772">
      <w:pPr>
        <w:pStyle w:val="a5"/>
        <w:numPr>
          <w:ilvl w:val="0"/>
          <w:numId w:val="87"/>
        </w:numPr>
        <w:tabs>
          <w:tab w:val="left" w:pos="1607"/>
        </w:tabs>
        <w:ind w:left="1606" w:hanging="145"/>
        <w:rPr>
          <w:sz w:val="24"/>
        </w:rPr>
      </w:pPr>
      <w:r w:rsidRPr="00DA161E">
        <w:rPr>
          <w:sz w:val="24"/>
        </w:rPr>
        <w:t>научить культуре работы с архивными публицистическими</w:t>
      </w:r>
      <w:r w:rsidRPr="00DA161E">
        <w:rPr>
          <w:spacing w:val="-8"/>
          <w:sz w:val="24"/>
        </w:rPr>
        <w:t xml:space="preserve"> </w:t>
      </w:r>
      <w:r w:rsidRPr="00DA161E">
        <w:rPr>
          <w:sz w:val="24"/>
        </w:rPr>
        <w:t>материалами;</w:t>
      </w:r>
    </w:p>
    <w:p w:rsidR="009E1916" w:rsidRPr="00DA161E" w:rsidRDefault="00C21772">
      <w:pPr>
        <w:pStyle w:val="a5"/>
        <w:numPr>
          <w:ilvl w:val="0"/>
          <w:numId w:val="87"/>
        </w:numPr>
        <w:tabs>
          <w:tab w:val="left" w:pos="1607"/>
        </w:tabs>
        <w:ind w:left="1606" w:hanging="145"/>
        <w:rPr>
          <w:sz w:val="24"/>
        </w:rPr>
      </w:pPr>
      <w:r w:rsidRPr="00DA161E">
        <w:rPr>
          <w:sz w:val="24"/>
        </w:rPr>
        <w:t>научить продуманной аргументации и культуре</w:t>
      </w:r>
      <w:r w:rsidRPr="00DA161E">
        <w:rPr>
          <w:spacing w:val="-5"/>
          <w:sz w:val="24"/>
        </w:rPr>
        <w:t xml:space="preserve"> </w:t>
      </w:r>
      <w:r w:rsidRPr="00DA161E">
        <w:rPr>
          <w:sz w:val="24"/>
        </w:rPr>
        <w:t>рассуждения.</w:t>
      </w:r>
    </w:p>
    <w:p w:rsidR="009E1916" w:rsidRPr="00DA161E" w:rsidRDefault="00C21772">
      <w:pPr>
        <w:pStyle w:val="3"/>
        <w:spacing w:before="5" w:line="240" w:lineRule="auto"/>
        <w:ind w:left="3332"/>
      </w:pPr>
      <w:r w:rsidRPr="00DA161E">
        <w:t>Планируемые результаты освоения учебного курса</w:t>
      </w:r>
    </w:p>
    <w:p w:rsidR="009E1916" w:rsidRPr="00DA161E" w:rsidRDefault="00C21772">
      <w:pPr>
        <w:spacing w:line="274" w:lineRule="exact"/>
        <w:ind w:left="1462"/>
        <w:rPr>
          <w:b/>
          <w:sz w:val="24"/>
        </w:rPr>
      </w:pPr>
      <w:r w:rsidRPr="00DA161E">
        <w:rPr>
          <w:spacing w:val="-60"/>
          <w:sz w:val="24"/>
          <w:u w:val="thick" w:color="808080"/>
        </w:rPr>
        <w:t xml:space="preserve"> </w:t>
      </w:r>
      <w:r w:rsidRPr="00DA161E">
        <w:rPr>
          <w:b/>
          <w:sz w:val="24"/>
          <w:u w:val="thick" w:color="808080"/>
        </w:rPr>
        <w:t>Личностные результаты</w:t>
      </w:r>
    </w:p>
    <w:p w:rsidR="009E1916" w:rsidRPr="00DA161E" w:rsidRDefault="00C21772">
      <w:pPr>
        <w:pStyle w:val="a3"/>
        <w:ind w:right="1529"/>
      </w:pPr>
      <w:r w:rsidRPr="00DA161E">
        <w:t>При освоении метапредметного курса планируется достичь следующих личностных результатов:</w:t>
      </w:r>
    </w:p>
    <w:p w:rsidR="009E1916" w:rsidRPr="00DA161E" w:rsidRDefault="00C21772">
      <w:pPr>
        <w:pStyle w:val="a5"/>
        <w:numPr>
          <w:ilvl w:val="0"/>
          <w:numId w:val="90"/>
        </w:numPr>
        <w:tabs>
          <w:tab w:val="left" w:pos="1643"/>
        </w:tabs>
        <w:ind w:left="1642" w:hanging="181"/>
        <w:rPr>
          <w:sz w:val="24"/>
        </w:rPr>
      </w:pPr>
      <w:r w:rsidRPr="00DA161E">
        <w:rPr>
          <w:sz w:val="24"/>
        </w:rPr>
        <w:t>личностное, профессиональное, жизненное</w:t>
      </w:r>
      <w:r w:rsidRPr="00DA161E">
        <w:rPr>
          <w:spacing w:val="-2"/>
          <w:sz w:val="24"/>
        </w:rPr>
        <w:t xml:space="preserve"> </w:t>
      </w:r>
      <w:r w:rsidRPr="00DA161E">
        <w:rPr>
          <w:sz w:val="24"/>
        </w:rPr>
        <w:t>самоопределение;</w:t>
      </w:r>
    </w:p>
    <w:p w:rsidR="009E1916" w:rsidRPr="00DA161E" w:rsidRDefault="00C21772">
      <w:pPr>
        <w:pStyle w:val="a5"/>
        <w:numPr>
          <w:ilvl w:val="0"/>
          <w:numId w:val="90"/>
        </w:numPr>
        <w:tabs>
          <w:tab w:val="left" w:pos="1643"/>
        </w:tabs>
        <w:ind w:right="1017" w:firstLine="0"/>
        <w:rPr>
          <w:sz w:val="24"/>
        </w:rPr>
      </w:pPr>
      <w:r w:rsidRPr="00DA161E">
        <w:rPr>
          <w:sz w:val="24"/>
        </w:rPr>
        <w:t>действие смыслообразования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него учение, и уметь находить ответ</w:t>
      </w:r>
      <w:r w:rsidRPr="00DA161E">
        <w:rPr>
          <w:spacing w:val="-31"/>
          <w:sz w:val="24"/>
        </w:rPr>
        <w:t xml:space="preserve"> </w:t>
      </w:r>
      <w:r w:rsidRPr="00DA161E">
        <w:rPr>
          <w:sz w:val="24"/>
        </w:rPr>
        <w:t>на вопрос);</w:t>
      </w:r>
    </w:p>
    <w:p w:rsidR="009E1916" w:rsidRPr="00DA161E" w:rsidRDefault="00C21772">
      <w:pPr>
        <w:pStyle w:val="a5"/>
        <w:numPr>
          <w:ilvl w:val="0"/>
          <w:numId w:val="90"/>
        </w:numPr>
        <w:tabs>
          <w:tab w:val="left" w:pos="1643"/>
        </w:tabs>
        <w:ind w:right="1356" w:firstLine="0"/>
        <w:rPr>
          <w:sz w:val="24"/>
        </w:rPr>
      </w:pPr>
      <w:r w:rsidRPr="00DA161E">
        <w:rPr>
          <w:sz w:val="24"/>
        </w:rPr>
        <w:t>действие нравственно-этического оценивания усваиваемого содержания, обеспечивающее собственный моральный выбор на основе социальных и</w:t>
      </w:r>
      <w:r w:rsidRPr="00DA161E">
        <w:rPr>
          <w:spacing w:val="-30"/>
          <w:sz w:val="24"/>
        </w:rPr>
        <w:t xml:space="preserve"> </w:t>
      </w:r>
      <w:r w:rsidRPr="00DA161E">
        <w:rPr>
          <w:sz w:val="24"/>
        </w:rPr>
        <w:t>личностных ценностей.</w:t>
      </w:r>
    </w:p>
    <w:p w:rsidR="009E1916" w:rsidRPr="00DA161E" w:rsidRDefault="00C21772">
      <w:pPr>
        <w:spacing w:before="3" w:line="274" w:lineRule="exact"/>
        <w:ind w:left="1462"/>
        <w:rPr>
          <w:b/>
          <w:sz w:val="24"/>
        </w:rPr>
      </w:pPr>
      <w:r w:rsidRPr="00DA161E">
        <w:rPr>
          <w:spacing w:val="-60"/>
          <w:sz w:val="24"/>
          <w:u w:val="thick" w:color="808080"/>
        </w:rPr>
        <w:t xml:space="preserve"> </w:t>
      </w:r>
      <w:r w:rsidRPr="00DA161E">
        <w:rPr>
          <w:b/>
          <w:sz w:val="24"/>
          <w:u w:val="thick" w:color="808080"/>
        </w:rPr>
        <w:t>Метапредметные результаты</w:t>
      </w:r>
    </w:p>
    <w:p w:rsidR="009E1916" w:rsidRPr="00DA161E" w:rsidRDefault="00C21772">
      <w:pPr>
        <w:pStyle w:val="a3"/>
        <w:ind w:right="2363"/>
      </w:pPr>
      <w:r w:rsidRPr="00DA161E">
        <w:t>Планируемые метапредметные результаты включают группу регулятивных, познавательных, коммуникативных универсальных учебных действий.</w:t>
      </w:r>
    </w:p>
    <w:p w:rsidR="009E1916" w:rsidRPr="00DA161E" w:rsidRDefault="00C21772">
      <w:pPr>
        <w:spacing w:before="2"/>
        <w:ind w:left="1462"/>
        <w:rPr>
          <w:b/>
          <w:i/>
          <w:sz w:val="24"/>
        </w:rPr>
      </w:pPr>
      <w:r w:rsidRPr="00DA161E">
        <w:rPr>
          <w:spacing w:val="-60"/>
          <w:sz w:val="24"/>
          <w:u w:val="thick" w:color="808080"/>
        </w:rPr>
        <w:t xml:space="preserve"> </w:t>
      </w:r>
      <w:r w:rsidRPr="00DA161E">
        <w:rPr>
          <w:b/>
          <w:i/>
          <w:sz w:val="24"/>
          <w:u w:val="thick" w:color="808080"/>
        </w:rPr>
        <w:t>Регулятивные универсальные учебные действия:</w:t>
      </w:r>
    </w:p>
    <w:p w:rsidR="009E1916" w:rsidRPr="00DA161E" w:rsidRDefault="00C21772">
      <w:pPr>
        <w:pStyle w:val="a3"/>
        <w:spacing w:line="272" w:lineRule="exact"/>
        <w:ind w:left="8740"/>
      </w:pPr>
      <w:r w:rsidRPr="00DA161E">
        <w:rPr>
          <w:noProof/>
          <w:lang w:eastAsia="ru-RU"/>
        </w:rPr>
        <w:drawing>
          <wp:anchor distT="0" distB="0" distL="0" distR="0" simplePos="0" relativeHeight="453294592" behindDoc="1" locked="0" layoutInCell="1" allowOverlap="1">
            <wp:simplePos x="0" y="0"/>
            <wp:positionH relativeFrom="page">
              <wp:posOffset>1080820</wp:posOffset>
            </wp:positionH>
            <wp:positionV relativeFrom="paragraph">
              <wp:posOffset>2454</wp:posOffset>
            </wp:positionV>
            <wp:extent cx="4691761" cy="169163"/>
            <wp:effectExtent l="0" t="0" r="0" b="0"/>
            <wp:wrapNone/>
            <wp:docPr id="2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1.png"/>
                    <pic:cNvPicPr/>
                  </pic:nvPicPr>
                  <pic:blipFill>
                    <a:blip r:embed="rId53" cstate="print"/>
                    <a:stretch>
                      <a:fillRect/>
                    </a:stretch>
                  </pic:blipFill>
                  <pic:spPr>
                    <a:xfrm>
                      <a:off x="0" y="0"/>
                      <a:ext cx="4691761" cy="169163"/>
                    </a:xfrm>
                    <a:prstGeom prst="rect">
                      <a:avLst/>
                    </a:prstGeom>
                  </pic:spPr>
                </pic:pic>
              </a:graphicData>
            </a:graphic>
          </wp:anchor>
        </w:drawing>
      </w:r>
      <w:r w:rsidRPr="00DA161E">
        <w:t>я того, что уже</w:t>
      </w:r>
    </w:p>
    <w:p w:rsidR="009E1916" w:rsidRPr="00DA161E" w:rsidRDefault="00C21772">
      <w:pPr>
        <w:pStyle w:val="a3"/>
      </w:pPr>
      <w:r w:rsidRPr="00DA161E">
        <w:t>известно и усвоено учащимся, и того, что еще неизвестно;</w:t>
      </w:r>
    </w:p>
    <w:p w:rsidR="009E1916" w:rsidRPr="00DA161E" w:rsidRDefault="00C21772">
      <w:pPr>
        <w:pStyle w:val="a3"/>
        <w:ind w:right="1512" w:firstLine="1742"/>
      </w:pPr>
      <w:r w:rsidRPr="00DA161E">
        <w:rPr>
          <w:noProof/>
          <w:lang w:eastAsia="ru-RU"/>
        </w:rPr>
        <w:drawing>
          <wp:anchor distT="0" distB="0" distL="0" distR="0" simplePos="0" relativeHeight="453295104" behindDoc="1" locked="0" layoutInCell="1" allowOverlap="1">
            <wp:simplePos x="0" y="0"/>
            <wp:positionH relativeFrom="page">
              <wp:posOffset>1080820</wp:posOffset>
            </wp:positionH>
            <wp:positionV relativeFrom="paragraph">
              <wp:posOffset>5119</wp:posOffset>
            </wp:positionV>
            <wp:extent cx="1180515" cy="169164"/>
            <wp:effectExtent l="0" t="0" r="0" b="0"/>
            <wp:wrapNone/>
            <wp:docPr id="25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82.png"/>
                    <pic:cNvPicPr/>
                  </pic:nvPicPr>
                  <pic:blipFill>
                    <a:blip r:embed="rId54" cstate="print"/>
                    <a:stretch>
                      <a:fillRect/>
                    </a:stretch>
                  </pic:blipFill>
                  <pic:spPr>
                    <a:xfrm>
                      <a:off x="0" y="0"/>
                      <a:ext cx="1180515" cy="169164"/>
                    </a:xfrm>
                    <a:prstGeom prst="rect">
                      <a:avLst/>
                    </a:prstGeom>
                  </pic:spPr>
                </pic:pic>
              </a:graphicData>
            </a:graphic>
          </wp:anchor>
        </w:drawing>
      </w:r>
      <w:r w:rsidRPr="00DA161E">
        <w:t>– определение последовательности промежуточных целей с учетом конечного результата; составление плана и последовательности действий;</w:t>
      </w:r>
    </w:p>
    <w:p w:rsidR="009E1916" w:rsidRPr="00DA161E" w:rsidRDefault="009E1916">
      <w:pPr>
        <w:sectPr w:rsidR="009E1916" w:rsidRPr="00DA161E">
          <w:pgSz w:w="11910" w:h="16840"/>
          <w:pgMar w:top="1120" w:right="0" w:bottom="1200" w:left="240" w:header="0" w:footer="922" w:gutter="0"/>
          <w:cols w:space="720"/>
        </w:sectPr>
      </w:pPr>
    </w:p>
    <w:p w:rsidR="009E1916" w:rsidRPr="00DA161E" w:rsidRDefault="00C21772">
      <w:pPr>
        <w:pStyle w:val="a3"/>
        <w:spacing w:before="66"/>
        <w:ind w:left="3533"/>
      </w:pPr>
      <w:r w:rsidRPr="00DA161E">
        <w:rPr>
          <w:noProof/>
          <w:lang w:eastAsia="ru-RU"/>
        </w:rPr>
        <w:drawing>
          <wp:anchor distT="0" distB="0" distL="0" distR="0" simplePos="0" relativeHeight="453296640" behindDoc="1" locked="0" layoutInCell="1" allowOverlap="1">
            <wp:simplePos x="0" y="0"/>
            <wp:positionH relativeFrom="page">
              <wp:posOffset>1080820</wp:posOffset>
            </wp:positionH>
            <wp:positionV relativeFrom="paragraph">
              <wp:posOffset>47029</wp:posOffset>
            </wp:positionV>
            <wp:extent cx="1388618" cy="169164"/>
            <wp:effectExtent l="0" t="0" r="0" b="0"/>
            <wp:wrapNone/>
            <wp:docPr id="26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83.png"/>
                    <pic:cNvPicPr/>
                  </pic:nvPicPr>
                  <pic:blipFill>
                    <a:blip r:embed="rId55" cstate="print"/>
                    <a:stretch>
                      <a:fillRect/>
                    </a:stretch>
                  </pic:blipFill>
                  <pic:spPr>
                    <a:xfrm>
                      <a:off x="0" y="0"/>
                      <a:ext cx="1388618" cy="169164"/>
                    </a:xfrm>
                    <a:prstGeom prst="rect">
                      <a:avLst/>
                    </a:prstGeom>
                  </pic:spPr>
                </pic:pic>
              </a:graphicData>
            </a:graphic>
          </wp:anchor>
        </w:drawing>
      </w:r>
      <w:r w:rsidRPr="00DA161E">
        <w:t>– предвосхищение результата и уровня усвоения, его временных</w:t>
      </w:r>
    </w:p>
    <w:p w:rsidR="009E1916" w:rsidRPr="00DA161E" w:rsidRDefault="00C21772">
      <w:pPr>
        <w:pStyle w:val="a3"/>
        <w:spacing w:after="9"/>
      </w:pPr>
      <w:r w:rsidRPr="00DA161E">
        <w:t>характеристик;</w:t>
      </w:r>
    </w:p>
    <w:p w:rsidR="009E1916" w:rsidRPr="00DA161E" w:rsidRDefault="00C21772">
      <w:pPr>
        <w:pStyle w:val="a3"/>
        <w:rPr>
          <w:sz w:val="20"/>
        </w:rPr>
      </w:pPr>
      <w:r w:rsidRPr="00DA161E">
        <w:rPr>
          <w:noProof/>
          <w:sz w:val="20"/>
          <w:lang w:eastAsia="ru-RU"/>
        </w:rPr>
        <w:drawing>
          <wp:inline distT="0" distB="0" distL="0" distR="0">
            <wp:extent cx="5866002" cy="169164"/>
            <wp:effectExtent l="0" t="0" r="0" b="0"/>
            <wp:docPr id="26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84.png"/>
                    <pic:cNvPicPr/>
                  </pic:nvPicPr>
                  <pic:blipFill>
                    <a:blip r:embed="rId56" cstate="print"/>
                    <a:stretch>
                      <a:fillRect/>
                    </a:stretch>
                  </pic:blipFill>
                  <pic:spPr>
                    <a:xfrm>
                      <a:off x="0" y="0"/>
                      <a:ext cx="5866002" cy="169164"/>
                    </a:xfrm>
                    <a:prstGeom prst="rect">
                      <a:avLst/>
                    </a:prstGeom>
                  </pic:spPr>
                </pic:pic>
              </a:graphicData>
            </a:graphic>
          </wp:inline>
        </w:drawing>
      </w:r>
    </w:p>
    <w:p w:rsidR="009E1916" w:rsidRPr="00DA161E" w:rsidRDefault="00C21772">
      <w:pPr>
        <w:pStyle w:val="a3"/>
        <w:spacing w:before="1"/>
      </w:pPr>
      <w:r w:rsidRPr="00DA161E">
        <w:t>целью обнаружения отклонений от него;</w:t>
      </w:r>
    </w:p>
    <w:p w:rsidR="009E1916" w:rsidRPr="00DA161E" w:rsidRDefault="00C21772">
      <w:pPr>
        <w:pStyle w:val="a3"/>
        <w:ind w:right="839" w:firstLine="1375"/>
      </w:pPr>
      <w:r w:rsidRPr="00DA161E">
        <w:rPr>
          <w:noProof/>
          <w:lang w:eastAsia="ru-RU"/>
        </w:rPr>
        <w:drawing>
          <wp:anchor distT="0" distB="0" distL="0" distR="0" simplePos="0" relativeHeight="453297152" behindDoc="1" locked="0" layoutInCell="1" allowOverlap="1">
            <wp:simplePos x="0" y="0"/>
            <wp:positionH relativeFrom="page">
              <wp:posOffset>1080820</wp:posOffset>
            </wp:positionH>
            <wp:positionV relativeFrom="paragraph">
              <wp:posOffset>5119</wp:posOffset>
            </wp:positionV>
            <wp:extent cx="946353" cy="169164"/>
            <wp:effectExtent l="0" t="0" r="0" b="0"/>
            <wp:wrapNone/>
            <wp:docPr id="26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85.png"/>
                    <pic:cNvPicPr/>
                  </pic:nvPicPr>
                  <pic:blipFill>
                    <a:blip r:embed="rId57" cstate="print"/>
                    <a:stretch>
                      <a:fillRect/>
                    </a:stretch>
                  </pic:blipFill>
                  <pic:spPr>
                    <a:xfrm>
                      <a:off x="0" y="0"/>
                      <a:ext cx="946353" cy="169164"/>
                    </a:xfrm>
                    <a:prstGeom prst="rect">
                      <a:avLst/>
                    </a:prstGeom>
                  </pic:spPr>
                </pic:pic>
              </a:graphicData>
            </a:graphic>
          </wp:anchor>
        </w:drawing>
      </w:r>
      <w:r w:rsidRPr="00DA161E">
        <w:t>–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9E1916" w:rsidRPr="00DA161E" w:rsidRDefault="00C21772">
      <w:pPr>
        <w:pStyle w:val="a3"/>
        <w:ind w:right="1118" w:firstLine="1015"/>
      </w:pPr>
      <w:r w:rsidRPr="00DA161E">
        <w:rPr>
          <w:noProof/>
          <w:lang w:eastAsia="ru-RU"/>
        </w:rPr>
        <w:drawing>
          <wp:anchor distT="0" distB="0" distL="0" distR="0" simplePos="0" relativeHeight="453297664" behindDoc="1" locked="0" layoutInCell="1" allowOverlap="1">
            <wp:simplePos x="0" y="0"/>
            <wp:positionH relativeFrom="page">
              <wp:posOffset>1080820</wp:posOffset>
            </wp:positionH>
            <wp:positionV relativeFrom="paragraph">
              <wp:posOffset>5119</wp:posOffset>
            </wp:positionV>
            <wp:extent cx="716279" cy="169164"/>
            <wp:effectExtent l="0" t="0" r="0" b="0"/>
            <wp:wrapNone/>
            <wp:docPr id="26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86.png"/>
                    <pic:cNvPicPr/>
                  </pic:nvPicPr>
                  <pic:blipFill>
                    <a:blip r:embed="rId58" cstate="print"/>
                    <a:stretch>
                      <a:fillRect/>
                    </a:stretch>
                  </pic:blipFill>
                  <pic:spPr>
                    <a:xfrm>
                      <a:off x="0" y="0"/>
                      <a:ext cx="716279" cy="169164"/>
                    </a:xfrm>
                    <a:prstGeom prst="rect">
                      <a:avLst/>
                    </a:prstGeom>
                  </pic:spPr>
                </pic:pic>
              </a:graphicData>
            </a:graphic>
          </wp:anchor>
        </w:drawing>
      </w:r>
      <w:r w:rsidRPr="00DA161E">
        <w:t>– выделение и осознание учащимся того, что уже усвоено и что еще подлежит усвоению, оценивание качества и уровня усвоения.</w:t>
      </w:r>
    </w:p>
    <w:p w:rsidR="009E1916" w:rsidRPr="00DA161E" w:rsidRDefault="00C21772">
      <w:pPr>
        <w:spacing w:before="5" w:after="3"/>
        <w:ind w:left="1462"/>
        <w:rPr>
          <w:b/>
          <w:i/>
          <w:sz w:val="24"/>
        </w:rPr>
      </w:pPr>
      <w:r w:rsidRPr="00DA161E">
        <w:rPr>
          <w:spacing w:val="-60"/>
          <w:sz w:val="24"/>
          <w:u w:val="thick" w:color="808080"/>
        </w:rPr>
        <w:t xml:space="preserve"> </w:t>
      </w:r>
      <w:r w:rsidRPr="00DA161E">
        <w:rPr>
          <w:b/>
          <w:i/>
          <w:sz w:val="24"/>
          <w:u w:val="thick" w:color="808080"/>
        </w:rPr>
        <w:t>Познавательные универсальные учебные действия:</w:t>
      </w:r>
    </w:p>
    <w:p w:rsidR="009E1916" w:rsidRPr="00DA161E" w:rsidRDefault="002A05A2">
      <w:pPr>
        <w:pStyle w:val="a3"/>
        <w:rPr>
          <w:sz w:val="20"/>
        </w:rPr>
      </w:pPr>
      <w:r>
        <w:rPr>
          <w:sz w:val="20"/>
        </w:rPr>
      </w:r>
      <w:r>
        <w:rPr>
          <w:sz w:val="20"/>
        </w:rPr>
        <w:pict>
          <v:group id="_x0000_s1254" style="width:467.7pt;height:27.15pt;mso-position-horizontal-relative:char;mso-position-vertical-relative:line" coordsize="9354,543">
            <v:shape id="_x0000_s1256" type="#_x0000_t75" style="position:absolute;width:7569;height:267">
              <v:imagedata r:id="rId59" o:title=""/>
            </v:shape>
            <v:shape id="_x0000_s1255" type="#_x0000_t75" style="position:absolute;top:276;width:9354;height:267">
              <v:imagedata r:id="rId60" o:title=""/>
            </v:shape>
            <w10:anchorlock/>
          </v:group>
        </w:pict>
      </w:r>
    </w:p>
    <w:p w:rsidR="009E1916" w:rsidRPr="00DA161E" w:rsidRDefault="00C21772">
      <w:pPr>
        <w:pStyle w:val="a3"/>
        <w:spacing w:line="267" w:lineRule="exact"/>
      </w:pPr>
      <w:r w:rsidRPr="00DA161E">
        <w:t>поиска, в том числе с помощью компьютерных средств;</w:t>
      </w:r>
    </w:p>
    <w:p w:rsidR="009E1916" w:rsidRPr="00DA161E" w:rsidRDefault="00C21772">
      <w:pPr>
        <w:pStyle w:val="a3"/>
        <w:spacing w:after="9"/>
        <w:ind w:right="870" w:firstLine="1048"/>
      </w:pPr>
      <w:r w:rsidRPr="00DA161E">
        <w:rPr>
          <w:noProof/>
          <w:lang w:eastAsia="ru-RU"/>
        </w:rPr>
        <w:drawing>
          <wp:anchor distT="0" distB="0" distL="0" distR="0" simplePos="0" relativeHeight="453298176" behindDoc="1" locked="0" layoutInCell="1" allowOverlap="1">
            <wp:simplePos x="0" y="0"/>
            <wp:positionH relativeFrom="page">
              <wp:posOffset>1080820</wp:posOffset>
            </wp:positionH>
            <wp:positionV relativeFrom="paragraph">
              <wp:posOffset>5119</wp:posOffset>
            </wp:positionV>
            <wp:extent cx="739990" cy="169164"/>
            <wp:effectExtent l="0" t="0" r="0" b="0"/>
            <wp:wrapNone/>
            <wp:docPr id="26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89.png"/>
                    <pic:cNvPicPr/>
                  </pic:nvPicPr>
                  <pic:blipFill>
                    <a:blip r:embed="rId61" cstate="print"/>
                    <a:stretch>
                      <a:fillRect/>
                    </a:stretch>
                  </pic:blipFill>
                  <pic:spPr>
                    <a:xfrm>
                      <a:off x="0" y="0"/>
                      <a:ext cx="739990" cy="169164"/>
                    </a:xfrm>
                    <a:prstGeom prst="rect">
                      <a:avLst/>
                    </a:prstGeom>
                  </pic:spPr>
                </pic:pic>
              </a:graphicData>
            </a:graphic>
          </wp:anchor>
        </w:drawing>
      </w:r>
      <w:r w:rsidRPr="00DA161E">
        <w:t>-символические действия: моделирование – преобразование объекта из чувственной формы в пространственно-графическую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9E1916" w:rsidRPr="00DA161E" w:rsidRDefault="002A05A2">
      <w:pPr>
        <w:pStyle w:val="a3"/>
        <w:rPr>
          <w:sz w:val="20"/>
        </w:rPr>
      </w:pPr>
      <w:r>
        <w:rPr>
          <w:sz w:val="20"/>
        </w:rPr>
      </w:r>
      <w:r>
        <w:rPr>
          <w:sz w:val="20"/>
        </w:rPr>
        <w:pict>
          <v:group id="_x0000_s1251" style="width:473.2pt;height:27.15pt;mso-position-horizontal-relative:char;mso-position-vertical-relative:line" coordsize="9464,543">
            <v:shape id="_x0000_s1253" type="#_x0000_t75" style="position:absolute;width:3760;height:267">
              <v:imagedata r:id="rId62" o:title=""/>
            </v:shape>
            <v:shape id="_x0000_s1252" type="#_x0000_t75" style="position:absolute;top:276;width:9464;height:267">
              <v:imagedata r:id="rId63" o:title=""/>
            </v:shape>
            <w10:anchorlock/>
          </v:group>
        </w:pict>
      </w:r>
    </w:p>
    <w:p w:rsidR="009E1916" w:rsidRPr="00DA161E" w:rsidRDefault="00C21772">
      <w:pPr>
        <w:pStyle w:val="a3"/>
        <w:spacing w:line="480" w:lineRule="auto"/>
        <w:ind w:right="8753"/>
      </w:pPr>
      <w:r w:rsidRPr="00DA161E">
        <w:rPr>
          <w:noProof/>
          <w:lang w:eastAsia="ru-RU"/>
        </w:rPr>
        <w:drawing>
          <wp:anchor distT="0" distB="0" distL="0" distR="0" simplePos="0" relativeHeight="453298688" behindDoc="1" locked="0" layoutInCell="1" allowOverlap="1">
            <wp:simplePos x="0" y="0"/>
            <wp:positionH relativeFrom="page">
              <wp:posOffset>1080820</wp:posOffset>
            </wp:positionH>
            <wp:positionV relativeFrom="paragraph">
              <wp:posOffset>180380</wp:posOffset>
            </wp:positionV>
            <wp:extent cx="5776214" cy="169163"/>
            <wp:effectExtent l="0" t="0" r="0" b="0"/>
            <wp:wrapNone/>
            <wp:docPr id="27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92.png"/>
                    <pic:cNvPicPr/>
                  </pic:nvPicPr>
                  <pic:blipFill>
                    <a:blip r:embed="rId64" cstate="print"/>
                    <a:stretch>
                      <a:fillRect/>
                    </a:stretch>
                  </pic:blipFill>
                  <pic:spPr>
                    <a:xfrm>
                      <a:off x="0" y="0"/>
                      <a:ext cx="5776214" cy="169163"/>
                    </a:xfrm>
                    <a:prstGeom prst="rect">
                      <a:avLst/>
                    </a:prstGeom>
                  </pic:spPr>
                </pic:pic>
              </a:graphicData>
            </a:graphic>
          </wp:anchor>
        </w:drawing>
      </w:r>
      <w:r w:rsidRPr="00DA161E">
        <w:rPr>
          <w:noProof/>
          <w:lang w:eastAsia="ru-RU"/>
        </w:rPr>
        <w:drawing>
          <wp:anchor distT="0" distB="0" distL="0" distR="0" simplePos="0" relativeHeight="453299200" behindDoc="1" locked="0" layoutInCell="1" allowOverlap="1">
            <wp:simplePos x="0" y="0"/>
            <wp:positionH relativeFrom="page">
              <wp:posOffset>1080820</wp:posOffset>
            </wp:positionH>
            <wp:positionV relativeFrom="paragraph">
              <wp:posOffset>530900</wp:posOffset>
            </wp:positionV>
            <wp:extent cx="5725795" cy="169163"/>
            <wp:effectExtent l="0" t="0" r="0" b="0"/>
            <wp:wrapNone/>
            <wp:docPr id="27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93.png"/>
                    <pic:cNvPicPr/>
                  </pic:nvPicPr>
                  <pic:blipFill>
                    <a:blip r:embed="rId65" cstate="print"/>
                    <a:stretch>
                      <a:fillRect/>
                    </a:stretch>
                  </pic:blipFill>
                  <pic:spPr>
                    <a:xfrm>
                      <a:off x="0" y="0"/>
                      <a:ext cx="5725795" cy="169163"/>
                    </a:xfrm>
                    <a:prstGeom prst="rect">
                      <a:avLst/>
                    </a:prstGeom>
                  </pic:spPr>
                </pic:pic>
              </a:graphicData>
            </a:graphic>
          </wp:anchor>
        </w:drawing>
      </w:r>
      <w:r w:rsidRPr="00DA161E">
        <w:rPr>
          <w:noProof/>
          <w:lang w:eastAsia="ru-RU"/>
        </w:rPr>
        <w:drawing>
          <wp:anchor distT="0" distB="0" distL="0" distR="0" simplePos="0" relativeHeight="453299712" behindDoc="1" locked="0" layoutInCell="1" allowOverlap="1">
            <wp:simplePos x="0" y="0"/>
            <wp:positionH relativeFrom="page">
              <wp:posOffset>1080820</wp:posOffset>
            </wp:positionH>
            <wp:positionV relativeFrom="paragraph">
              <wp:posOffset>881420</wp:posOffset>
            </wp:positionV>
            <wp:extent cx="5879211" cy="169163"/>
            <wp:effectExtent l="0" t="0" r="0" b="0"/>
            <wp:wrapNone/>
            <wp:docPr id="27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94.png"/>
                    <pic:cNvPicPr/>
                  </pic:nvPicPr>
                  <pic:blipFill>
                    <a:blip r:embed="rId66" cstate="print"/>
                    <a:stretch>
                      <a:fillRect/>
                    </a:stretch>
                  </pic:blipFill>
                  <pic:spPr>
                    <a:xfrm>
                      <a:off x="0" y="0"/>
                      <a:ext cx="5879211" cy="169163"/>
                    </a:xfrm>
                    <a:prstGeom prst="rect">
                      <a:avLst/>
                    </a:prstGeom>
                  </pic:spPr>
                </pic:pic>
              </a:graphicData>
            </a:graphic>
          </wp:anchor>
        </w:drawing>
      </w:r>
      <w:r w:rsidRPr="00DA161E">
        <w:t>формах; условий; деятельности;</w:t>
      </w:r>
    </w:p>
    <w:p w:rsidR="009E1916" w:rsidRPr="00DA161E" w:rsidRDefault="00C21772">
      <w:pPr>
        <w:pStyle w:val="a3"/>
        <w:ind w:right="1295"/>
      </w:pPr>
      <w:r w:rsidRPr="00DA161E">
        <w:t>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E1916" w:rsidRPr="00DA161E" w:rsidRDefault="00C21772">
      <w:pPr>
        <w:ind w:left="1462"/>
        <w:rPr>
          <w:b/>
          <w:i/>
          <w:sz w:val="24"/>
        </w:rPr>
      </w:pPr>
      <w:r w:rsidRPr="00DA161E">
        <w:rPr>
          <w:spacing w:val="-60"/>
          <w:sz w:val="24"/>
          <w:u w:val="thick" w:color="808080"/>
        </w:rPr>
        <w:t xml:space="preserve"> </w:t>
      </w:r>
      <w:r w:rsidRPr="00DA161E">
        <w:rPr>
          <w:b/>
          <w:i/>
          <w:sz w:val="24"/>
          <w:u w:val="thick" w:color="808080"/>
        </w:rPr>
        <w:t>Коммуникативные универсальные учебные действия:</w:t>
      </w:r>
    </w:p>
    <w:p w:rsidR="009E1916" w:rsidRPr="00DA161E" w:rsidRDefault="00C21772">
      <w:pPr>
        <w:pStyle w:val="a3"/>
        <w:spacing w:line="268" w:lineRule="exact"/>
        <w:ind w:left="8723"/>
      </w:pPr>
      <w:r w:rsidRPr="00DA161E">
        <w:rPr>
          <w:noProof/>
          <w:lang w:eastAsia="ru-RU"/>
        </w:rPr>
        <w:drawing>
          <wp:anchor distT="0" distB="0" distL="0" distR="0" simplePos="0" relativeHeight="453300224" behindDoc="1" locked="0" layoutInCell="1" allowOverlap="1">
            <wp:simplePos x="0" y="0"/>
            <wp:positionH relativeFrom="page">
              <wp:posOffset>1080820</wp:posOffset>
            </wp:positionH>
            <wp:positionV relativeFrom="paragraph">
              <wp:posOffset>-202</wp:posOffset>
            </wp:positionV>
            <wp:extent cx="4681982" cy="169163"/>
            <wp:effectExtent l="0" t="0" r="0" b="0"/>
            <wp:wrapNone/>
            <wp:docPr id="27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95.png"/>
                    <pic:cNvPicPr/>
                  </pic:nvPicPr>
                  <pic:blipFill>
                    <a:blip r:embed="rId67" cstate="print"/>
                    <a:stretch>
                      <a:fillRect/>
                    </a:stretch>
                  </pic:blipFill>
                  <pic:spPr>
                    <a:xfrm>
                      <a:off x="0" y="0"/>
                      <a:ext cx="4681982" cy="169163"/>
                    </a:xfrm>
                    <a:prstGeom prst="rect">
                      <a:avLst/>
                    </a:prstGeom>
                  </pic:spPr>
                </pic:pic>
              </a:graphicData>
            </a:graphic>
          </wp:anchor>
        </w:drawing>
      </w:r>
      <w:r w:rsidRPr="00DA161E">
        <w:t>– определение</w:t>
      </w:r>
    </w:p>
    <w:p w:rsidR="009E1916" w:rsidRPr="00DA161E" w:rsidRDefault="00C21772">
      <w:pPr>
        <w:pStyle w:val="a3"/>
      </w:pPr>
      <w:r w:rsidRPr="00DA161E">
        <w:t>целей, функций участников, способов взаимодействия;</w:t>
      </w:r>
    </w:p>
    <w:p w:rsidR="009E1916" w:rsidRPr="00DA161E" w:rsidRDefault="002A05A2">
      <w:pPr>
        <w:pStyle w:val="a3"/>
        <w:ind w:left="3922"/>
      </w:pPr>
      <w:r>
        <w:pict>
          <v:group id="_x0000_s1248" style="position:absolute;left:0;text-align:left;margin-left:85.1pt;margin-top:.4pt;width:145.55pt;height:27.15pt;z-index:-50015744;mso-position-horizontal-relative:page" coordorigin="1702,8" coordsize="2911,543">
            <v:shape id="_x0000_s1250" type="#_x0000_t75" style="position:absolute;left:1702;top:8;width:2573;height:267">
              <v:imagedata r:id="rId68" o:title=""/>
            </v:shape>
            <v:shape id="_x0000_s1249" type="#_x0000_t75" style="position:absolute;left:1702;top:284;width:2911;height:267">
              <v:imagedata r:id="rId69" o:title=""/>
            </v:shape>
            <w10:wrap anchorx="page"/>
          </v:group>
        </w:pict>
      </w:r>
      <w:r w:rsidR="00C21772" w:rsidRPr="00DA161E">
        <w:t>– инициативное сотрудничество в поиске и сборе</w:t>
      </w:r>
      <w:r w:rsidR="00C21772" w:rsidRPr="00DA161E">
        <w:rPr>
          <w:spacing w:val="-25"/>
        </w:rPr>
        <w:t xml:space="preserve"> </w:t>
      </w:r>
      <w:r w:rsidR="00C21772" w:rsidRPr="00DA161E">
        <w:t>информации;</w:t>
      </w:r>
    </w:p>
    <w:p w:rsidR="009E1916" w:rsidRPr="00DA161E" w:rsidRDefault="00C21772">
      <w:pPr>
        <w:pStyle w:val="a3"/>
        <w:ind w:right="851" w:firstLine="2794"/>
      </w:pPr>
      <w:r w:rsidRPr="00DA161E">
        <w:t>– выявление, идентификация проблемы, поиск и оценка альтернативных способов разрешения конфликта, принятие решения и его</w:t>
      </w:r>
      <w:r w:rsidRPr="00DA161E">
        <w:rPr>
          <w:spacing w:val="-32"/>
        </w:rPr>
        <w:t xml:space="preserve"> </w:t>
      </w:r>
      <w:r w:rsidRPr="00DA161E">
        <w:t>реализация;</w:t>
      </w:r>
    </w:p>
    <w:p w:rsidR="009E1916" w:rsidRPr="00DA161E" w:rsidRDefault="002A05A2">
      <w:pPr>
        <w:pStyle w:val="a3"/>
        <w:ind w:left="5199"/>
      </w:pPr>
      <w:r>
        <w:pict>
          <v:group id="_x0000_s1245" style="position:absolute;left:0;text-align:left;margin-left:85.1pt;margin-top:.4pt;width:455.2pt;height:27.15pt;z-index:-50015232;mso-position-horizontal-relative:page" coordorigin="1702,8" coordsize="9104,543">
            <v:shape id="_x0000_s1247" type="#_x0000_t75" style="position:absolute;left:1702;top:8;width:3851;height:267">
              <v:imagedata r:id="rId70" o:title=""/>
            </v:shape>
            <v:shape id="_x0000_s1246" type="#_x0000_t75" style="position:absolute;left:1702;top:284;width:9104;height:267">
              <v:imagedata r:id="rId71" o:title=""/>
            </v:shape>
            <w10:wrap anchorx="page"/>
          </v:group>
        </w:pict>
      </w:r>
      <w:r w:rsidR="00C21772" w:rsidRPr="00DA161E">
        <w:t>– контроль, коррекция, оценка действий</w:t>
      </w:r>
      <w:r w:rsidR="00C21772" w:rsidRPr="00DA161E">
        <w:rPr>
          <w:spacing w:val="-18"/>
        </w:rPr>
        <w:t xml:space="preserve"> </w:t>
      </w:r>
      <w:r w:rsidR="00C21772" w:rsidRPr="00DA161E">
        <w:t>партнера;</w:t>
      </w:r>
    </w:p>
    <w:p w:rsidR="009E1916" w:rsidRPr="00DA161E" w:rsidRDefault="009E1916">
      <w:pPr>
        <w:pStyle w:val="a3"/>
        <w:spacing w:before="2"/>
        <w:ind w:left="0"/>
        <w:rPr>
          <w:sz w:val="16"/>
        </w:rPr>
      </w:pPr>
    </w:p>
    <w:p w:rsidR="009E1916" w:rsidRPr="00DA161E" w:rsidRDefault="00C21772">
      <w:pPr>
        <w:pStyle w:val="a3"/>
        <w:spacing w:before="90"/>
      </w:pPr>
      <w:r w:rsidRPr="00DA161E">
        <w:t>задачами и условиями коммуникации;</w:t>
      </w:r>
    </w:p>
    <w:p w:rsidR="009E1916" w:rsidRPr="00DA161E" w:rsidRDefault="00C21772">
      <w:pPr>
        <w:spacing w:before="5" w:line="274" w:lineRule="exact"/>
        <w:ind w:left="1462"/>
        <w:rPr>
          <w:b/>
          <w:sz w:val="24"/>
        </w:rPr>
      </w:pPr>
      <w:r w:rsidRPr="00DA161E">
        <w:rPr>
          <w:spacing w:val="-60"/>
          <w:sz w:val="24"/>
          <w:u w:val="thick" w:color="808080"/>
        </w:rPr>
        <w:t xml:space="preserve"> </w:t>
      </w:r>
      <w:r w:rsidRPr="00DA161E">
        <w:rPr>
          <w:b/>
          <w:sz w:val="24"/>
          <w:u w:val="thick" w:color="808080"/>
        </w:rPr>
        <w:t>Предметные результаты:</w:t>
      </w:r>
    </w:p>
    <w:p w:rsidR="009E1916" w:rsidRPr="00DA161E" w:rsidRDefault="00C21772">
      <w:pPr>
        <w:spacing w:line="274" w:lineRule="exact"/>
        <w:ind w:left="1462"/>
        <w:rPr>
          <w:sz w:val="24"/>
        </w:rPr>
      </w:pPr>
      <w:r w:rsidRPr="00DA161E">
        <w:rPr>
          <w:b/>
          <w:sz w:val="24"/>
        </w:rPr>
        <w:t>По окончании изучения курса учащиеся узнают</w:t>
      </w:r>
      <w:r w:rsidRPr="00DA161E">
        <w:rPr>
          <w:sz w:val="24"/>
        </w:rPr>
        <w:t>:</w:t>
      </w:r>
    </w:p>
    <w:p w:rsidR="009E1916" w:rsidRPr="00DA161E" w:rsidRDefault="00C21772">
      <w:pPr>
        <w:pStyle w:val="a5"/>
        <w:numPr>
          <w:ilvl w:val="0"/>
          <w:numId w:val="87"/>
        </w:numPr>
        <w:tabs>
          <w:tab w:val="left" w:pos="1607"/>
        </w:tabs>
        <w:ind w:left="1606" w:hanging="145"/>
        <w:rPr>
          <w:sz w:val="24"/>
        </w:rPr>
      </w:pPr>
      <w:r w:rsidRPr="00DA161E">
        <w:rPr>
          <w:sz w:val="24"/>
        </w:rPr>
        <w:t>основы методологии исследовательской и проектной</w:t>
      </w:r>
      <w:r w:rsidRPr="00DA161E">
        <w:rPr>
          <w:spacing w:val="-3"/>
          <w:sz w:val="24"/>
        </w:rPr>
        <w:t xml:space="preserve"> </w:t>
      </w:r>
      <w:r w:rsidRPr="00DA161E">
        <w:rPr>
          <w:sz w:val="24"/>
        </w:rPr>
        <w:t>деятельности;</w:t>
      </w:r>
    </w:p>
    <w:p w:rsidR="009E1916" w:rsidRPr="00DA161E" w:rsidRDefault="00C21772">
      <w:pPr>
        <w:pStyle w:val="a5"/>
        <w:numPr>
          <w:ilvl w:val="0"/>
          <w:numId w:val="87"/>
        </w:numPr>
        <w:tabs>
          <w:tab w:val="left" w:pos="1607"/>
        </w:tabs>
        <w:ind w:left="1606" w:hanging="145"/>
        <w:rPr>
          <w:sz w:val="24"/>
        </w:rPr>
      </w:pPr>
      <w:r w:rsidRPr="00DA161E">
        <w:rPr>
          <w:sz w:val="24"/>
        </w:rPr>
        <w:t>структуру и правила оформления исследовательской и проектной</w:t>
      </w:r>
      <w:r w:rsidRPr="00DA161E">
        <w:rPr>
          <w:spacing w:val="-11"/>
          <w:sz w:val="24"/>
        </w:rPr>
        <w:t xml:space="preserve"> </w:t>
      </w:r>
      <w:r w:rsidRPr="00DA161E">
        <w:rPr>
          <w:sz w:val="24"/>
        </w:rPr>
        <w:t>работы.</w:t>
      </w:r>
    </w:p>
    <w:p w:rsidR="009E1916" w:rsidRPr="00DA161E" w:rsidRDefault="00C21772">
      <w:pPr>
        <w:pStyle w:val="3"/>
        <w:spacing w:before="5"/>
      </w:pPr>
      <w:r w:rsidRPr="00DA161E">
        <w:t>Учащиеся научатся:</w:t>
      </w:r>
    </w:p>
    <w:p w:rsidR="009E1916" w:rsidRPr="00DA161E" w:rsidRDefault="00C21772">
      <w:pPr>
        <w:pStyle w:val="a5"/>
        <w:numPr>
          <w:ilvl w:val="0"/>
          <w:numId w:val="87"/>
        </w:numPr>
        <w:tabs>
          <w:tab w:val="left" w:pos="1607"/>
        </w:tabs>
        <w:ind w:right="2264" w:firstLine="0"/>
        <w:rPr>
          <w:sz w:val="24"/>
        </w:rPr>
      </w:pPr>
      <w:r w:rsidRPr="00DA161E">
        <w:rPr>
          <w:sz w:val="24"/>
        </w:rPr>
        <w:t>формулировать тему исследовательской и проектной работы, доказывать</w:t>
      </w:r>
      <w:r w:rsidRPr="00DA161E">
        <w:rPr>
          <w:spacing w:val="-25"/>
          <w:sz w:val="24"/>
        </w:rPr>
        <w:t xml:space="preserve"> </w:t>
      </w:r>
      <w:r w:rsidRPr="00DA161E">
        <w:rPr>
          <w:sz w:val="24"/>
        </w:rPr>
        <w:t>ее актуальность;</w:t>
      </w:r>
    </w:p>
    <w:p w:rsidR="009E1916" w:rsidRPr="00DA161E" w:rsidRDefault="00C21772">
      <w:pPr>
        <w:pStyle w:val="a3"/>
      </w:pPr>
      <w:r w:rsidRPr="00DA161E">
        <w:t>•составлять индивидуальный план исследовательской и проектной работы;</w:t>
      </w:r>
    </w:p>
    <w:p w:rsidR="009E1916" w:rsidRPr="00DA161E" w:rsidRDefault="00C21772">
      <w:pPr>
        <w:pStyle w:val="a5"/>
        <w:numPr>
          <w:ilvl w:val="0"/>
          <w:numId w:val="87"/>
        </w:numPr>
        <w:tabs>
          <w:tab w:val="left" w:pos="1607"/>
        </w:tabs>
        <w:ind w:left="1606" w:hanging="145"/>
        <w:rPr>
          <w:sz w:val="24"/>
        </w:rPr>
      </w:pPr>
      <w:r w:rsidRPr="00DA161E">
        <w:rPr>
          <w:sz w:val="24"/>
        </w:rPr>
        <w:t>выделять объект и предмет исследовательской и проектной</w:t>
      </w:r>
      <w:r w:rsidRPr="00DA161E">
        <w:rPr>
          <w:spacing w:val="-4"/>
          <w:sz w:val="24"/>
        </w:rPr>
        <w:t xml:space="preserve"> </w:t>
      </w:r>
      <w:r w:rsidRPr="00DA161E">
        <w:rPr>
          <w:sz w:val="24"/>
        </w:rPr>
        <w:t>работы;</w:t>
      </w:r>
    </w:p>
    <w:p w:rsidR="009E1916" w:rsidRPr="00DA161E" w:rsidRDefault="00C21772">
      <w:pPr>
        <w:pStyle w:val="a5"/>
        <w:numPr>
          <w:ilvl w:val="0"/>
          <w:numId w:val="87"/>
        </w:numPr>
        <w:tabs>
          <w:tab w:val="left" w:pos="1607"/>
        </w:tabs>
        <w:ind w:left="1606" w:hanging="145"/>
        <w:rPr>
          <w:sz w:val="24"/>
        </w:rPr>
      </w:pPr>
      <w:r w:rsidRPr="00DA161E">
        <w:rPr>
          <w:sz w:val="24"/>
        </w:rPr>
        <w:t>определять цель и задачи исследовательской и проектной</w:t>
      </w:r>
      <w:r w:rsidRPr="00DA161E">
        <w:rPr>
          <w:spacing w:val="-5"/>
          <w:sz w:val="24"/>
        </w:rPr>
        <w:t xml:space="preserve"> </w:t>
      </w:r>
      <w:r w:rsidRPr="00DA161E">
        <w:rPr>
          <w:sz w:val="24"/>
        </w:rPr>
        <w:t>работы;</w:t>
      </w:r>
    </w:p>
    <w:p w:rsidR="009E1916" w:rsidRPr="00DA161E" w:rsidRDefault="00C21772">
      <w:pPr>
        <w:pStyle w:val="a5"/>
        <w:numPr>
          <w:ilvl w:val="0"/>
          <w:numId w:val="87"/>
        </w:numPr>
        <w:tabs>
          <w:tab w:val="left" w:pos="1607"/>
        </w:tabs>
        <w:ind w:right="1433" w:firstLine="0"/>
        <w:rPr>
          <w:sz w:val="24"/>
        </w:rPr>
      </w:pPr>
      <w:r w:rsidRPr="00DA161E">
        <w:rPr>
          <w:sz w:val="24"/>
        </w:rPr>
        <w:t>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w:t>
      </w:r>
      <w:r w:rsidRPr="00DA161E">
        <w:rPr>
          <w:spacing w:val="-4"/>
          <w:sz w:val="24"/>
        </w:rPr>
        <w:t xml:space="preserve"> </w:t>
      </w:r>
      <w:r w:rsidRPr="00DA161E">
        <w:rPr>
          <w:sz w:val="24"/>
        </w:rPr>
        <w:t>проблеме;</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87"/>
        </w:numPr>
        <w:tabs>
          <w:tab w:val="left" w:pos="1607"/>
        </w:tabs>
        <w:spacing w:before="66"/>
        <w:ind w:right="924" w:firstLine="0"/>
        <w:rPr>
          <w:sz w:val="24"/>
        </w:rPr>
      </w:pPr>
      <w:r w:rsidRPr="00DA161E">
        <w:rPr>
          <w:sz w:val="24"/>
        </w:rPr>
        <w:t>выбирать и применять на практике методы исследовательской деятельности, адекватные задачам</w:t>
      </w:r>
      <w:r w:rsidRPr="00DA161E">
        <w:rPr>
          <w:spacing w:val="-2"/>
          <w:sz w:val="24"/>
        </w:rPr>
        <w:t xml:space="preserve"> </w:t>
      </w:r>
      <w:r w:rsidRPr="00DA161E">
        <w:rPr>
          <w:sz w:val="24"/>
        </w:rPr>
        <w:t>исследования;</w:t>
      </w:r>
    </w:p>
    <w:p w:rsidR="009E1916" w:rsidRPr="00DA161E" w:rsidRDefault="00C21772">
      <w:pPr>
        <w:pStyle w:val="a5"/>
        <w:numPr>
          <w:ilvl w:val="0"/>
          <w:numId w:val="87"/>
        </w:numPr>
        <w:tabs>
          <w:tab w:val="left" w:pos="1607"/>
        </w:tabs>
        <w:ind w:right="1734" w:firstLine="0"/>
        <w:rPr>
          <w:sz w:val="24"/>
        </w:rPr>
      </w:pPr>
      <w:r w:rsidRPr="00DA161E">
        <w:rPr>
          <w:sz w:val="24"/>
        </w:rPr>
        <w:t>оформлять теоретические и экспериментальные результаты исследовательской</w:t>
      </w:r>
      <w:r w:rsidRPr="00DA161E">
        <w:rPr>
          <w:spacing w:val="-27"/>
          <w:sz w:val="24"/>
        </w:rPr>
        <w:t xml:space="preserve"> </w:t>
      </w:r>
      <w:r w:rsidRPr="00DA161E">
        <w:rPr>
          <w:sz w:val="24"/>
        </w:rPr>
        <w:t>и проектной</w:t>
      </w:r>
      <w:r w:rsidRPr="00DA161E">
        <w:rPr>
          <w:spacing w:val="-1"/>
          <w:sz w:val="24"/>
        </w:rPr>
        <w:t xml:space="preserve"> </w:t>
      </w:r>
      <w:r w:rsidRPr="00DA161E">
        <w:rPr>
          <w:sz w:val="24"/>
        </w:rPr>
        <w:t>работы;</w:t>
      </w:r>
    </w:p>
    <w:p w:rsidR="009E1916" w:rsidRPr="00DA161E" w:rsidRDefault="00C21772">
      <w:pPr>
        <w:pStyle w:val="a5"/>
        <w:numPr>
          <w:ilvl w:val="0"/>
          <w:numId w:val="87"/>
        </w:numPr>
        <w:tabs>
          <w:tab w:val="left" w:pos="1607"/>
        </w:tabs>
        <w:spacing w:before="1"/>
        <w:ind w:left="1606" w:hanging="145"/>
        <w:rPr>
          <w:sz w:val="24"/>
        </w:rPr>
      </w:pPr>
      <w:r w:rsidRPr="00DA161E">
        <w:rPr>
          <w:sz w:val="24"/>
        </w:rPr>
        <w:t>рецензировать чужую исследовательскую или проектную</w:t>
      </w:r>
      <w:r w:rsidRPr="00DA161E">
        <w:rPr>
          <w:spacing w:val="-1"/>
          <w:sz w:val="24"/>
        </w:rPr>
        <w:t xml:space="preserve"> </w:t>
      </w:r>
      <w:r w:rsidRPr="00DA161E">
        <w:rPr>
          <w:sz w:val="24"/>
        </w:rPr>
        <w:t>работу;</w:t>
      </w:r>
    </w:p>
    <w:p w:rsidR="009E1916" w:rsidRPr="00DA161E" w:rsidRDefault="00C21772">
      <w:pPr>
        <w:pStyle w:val="a5"/>
        <w:numPr>
          <w:ilvl w:val="0"/>
          <w:numId w:val="87"/>
        </w:numPr>
        <w:tabs>
          <w:tab w:val="left" w:pos="1607"/>
        </w:tabs>
        <w:ind w:left="1606" w:hanging="145"/>
        <w:rPr>
          <w:sz w:val="24"/>
        </w:rPr>
      </w:pPr>
      <w:r w:rsidRPr="00DA161E">
        <w:rPr>
          <w:sz w:val="24"/>
        </w:rPr>
        <w:t>описывать результаты наблюдений, обсуждать полученные</w:t>
      </w:r>
      <w:r w:rsidRPr="00DA161E">
        <w:rPr>
          <w:spacing w:val="-3"/>
          <w:sz w:val="24"/>
        </w:rPr>
        <w:t xml:space="preserve"> </w:t>
      </w:r>
      <w:r w:rsidRPr="00DA161E">
        <w:rPr>
          <w:sz w:val="24"/>
        </w:rPr>
        <w:t>факты;</w:t>
      </w:r>
    </w:p>
    <w:p w:rsidR="009E1916" w:rsidRPr="00DA161E" w:rsidRDefault="00C21772">
      <w:pPr>
        <w:pStyle w:val="a5"/>
        <w:numPr>
          <w:ilvl w:val="0"/>
          <w:numId w:val="87"/>
        </w:numPr>
        <w:tabs>
          <w:tab w:val="left" w:pos="1607"/>
        </w:tabs>
        <w:ind w:left="1606" w:hanging="145"/>
        <w:rPr>
          <w:sz w:val="24"/>
        </w:rPr>
      </w:pPr>
      <w:r w:rsidRPr="00DA161E">
        <w:rPr>
          <w:sz w:val="24"/>
        </w:rPr>
        <w:t>проводить опыты в соответствии с задачами, объяснять</w:t>
      </w:r>
      <w:r w:rsidRPr="00DA161E">
        <w:rPr>
          <w:spacing w:val="-5"/>
          <w:sz w:val="24"/>
        </w:rPr>
        <w:t xml:space="preserve"> </w:t>
      </w:r>
      <w:r w:rsidRPr="00DA161E">
        <w:rPr>
          <w:sz w:val="24"/>
        </w:rPr>
        <w:t>результаты;</w:t>
      </w:r>
    </w:p>
    <w:p w:rsidR="009E1916" w:rsidRPr="00DA161E" w:rsidRDefault="00C21772">
      <w:pPr>
        <w:pStyle w:val="a5"/>
        <w:numPr>
          <w:ilvl w:val="0"/>
          <w:numId w:val="87"/>
        </w:numPr>
        <w:tabs>
          <w:tab w:val="left" w:pos="1607"/>
        </w:tabs>
        <w:ind w:left="1606" w:hanging="145"/>
        <w:rPr>
          <w:sz w:val="24"/>
        </w:rPr>
      </w:pPr>
      <w:r w:rsidRPr="00DA161E">
        <w:rPr>
          <w:sz w:val="24"/>
        </w:rPr>
        <w:t>проводить измерения с помощью различных</w:t>
      </w:r>
      <w:r w:rsidRPr="00DA161E">
        <w:rPr>
          <w:spacing w:val="-6"/>
          <w:sz w:val="24"/>
        </w:rPr>
        <w:t xml:space="preserve"> </w:t>
      </w:r>
      <w:r w:rsidRPr="00DA161E">
        <w:rPr>
          <w:sz w:val="24"/>
        </w:rPr>
        <w:t>приборов;</w:t>
      </w:r>
    </w:p>
    <w:p w:rsidR="009E1916" w:rsidRPr="00DA161E" w:rsidRDefault="00C21772">
      <w:pPr>
        <w:pStyle w:val="a5"/>
        <w:numPr>
          <w:ilvl w:val="0"/>
          <w:numId w:val="87"/>
        </w:numPr>
        <w:tabs>
          <w:tab w:val="left" w:pos="1607"/>
        </w:tabs>
        <w:ind w:left="1606" w:hanging="145"/>
        <w:rPr>
          <w:sz w:val="24"/>
        </w:rPr>
      </w:pPr>
      <w:r w:rsidRPr="00DA161E">
        <w:rPr>
          <w:sz w:val="24"/>
        </w:rPr>
        <w:t>выполнять инструкции по технике безопасности;</w:t>
      </w:r>
    </w:p>
    <w:p w:rsidR="009E1916" w:rsidRPr="00DA161E" w:rsidRDefault="00C21772">
      <w:pPr>
        <w:pStyle w:val="a5"/>
        <w:numPr>
          <w:ilvl w:val="0"/>
          <w:numId w:val="87"/>
        </w:numPr>
        <w:tabs>
          <w:tab w:val="left" w:pos="1607"/>
        </w:tabs>
        <w:ind w:left="1606" w:hanging="145"/>
        <w:rPr>
          <w:sz w:val="24"/>
        </w:rPr>
      </w:pPr>
      <w:r w:rsidRPr="00DA161E">
        <w:rPr>
          <w:sz w:val="24"/>
        </w:rPr>
        <w:t>оформлять результаты</w:t>
      </w:r>
      <w:r w:rsidRPr="00DA161E">
        <w:rPr>
          <w:spacing w:val="-1"/>
          <w:sz w:val="24"/>
        </w:rPr>
        <w:t xml:space="preserve"> </w:t>
      </w:r>
      <w:r w:rsidRPr="00DA161E">
        <w:rPr>
          <w:sz w:val="24"/>
        </w:rPr>
        <w:t>исследования.</w:t>
      </w:r>
    </w:p>
    <w:p w:rsidR="009E1916" w:rsidRPr="00DA161E" w:rsidRDefault="00C21772">
      <w:pPr>
        <w:pStyle w:val="3"/>
        <w:spacing w:before="4" w:line="240" w:lineRule="auto"/>
        <w:ind w:left="4618"/>
      </w:pPr>
      <w:r w:rsidRPr="00DA161E">
        <w:t>Содержание учебного курса</w:t>
      </w:r>
    </w:p>
    <w:p w:rsidR="009E1916" w:rsidRPr="00DA161E" w:rsidRDefault="009E1916">
      <w:pPr>
        <w:pStyle w:val="a3"/>
        <w:spacing w:before="7"/>
        <w:ind w:left="0"/>
        <w:rPr>
          <w:b/>
          <w:sz w:val="23"/>
        </w:rPr>
      </w:pPr>
    </w:p>
    <w:p w:rsidR="009E1916" w:rsidRPr="00DA161E" w:rsidRDefault="00C21772">
      <w:pPr>
        <w:pStyle w:val="a3"/>
      </w:pPr>
      <w:r w:rsidRPr="00DA161E">
        <w:t>Раздел 1.</w:t>
      </w:r>
    </w:p>
    <w:p w:rsidR="009E1916" w:rsidRPr="00DA161E" w:rsidRDefault="00C21772">
      <w:pPr>
        <w:pStyle w:val="3"/>
        <w:spacing w:before="5"/>
      </w:pPr>
      <w:r w:rsidRPr="00DA161E">
        <w:t>Метод проектов</w:t>
      </w:r>
    </w:p>
    <w:p w:rsidR="009E1916" w:rsidRPr="00DA161E" w:rsidRDefault="00C21772">
      <w:pPr>
        <w:pStyle w:val="a3"/>
        <w:ind w:right="961"/>
      </w:pPr>
      <w:r w:rsidRPr="00DA161E">
        <w:t>Знакомство с историей метода проектов, с проектной технологией (основные требования, структура, классификация, методы работы), терминологией, со способами оформления проектной деятельности. Понятие «проект». Теоретические основы учебного проектирования. Проект как вид учебно-познавательной и профессиональной деятельности. Типология проектов. Исследовательский проект. Творческий проект.</w:t>
      </w:r>
    </w:p>
    <w:p w:rsidR="009E1916" w:rsidRPr="00DA161E" w:rsidRDefault="00C21772">
      <w:pPr>
        <w:pStyle w:val="a3"/>
        <w:ind w:right="851"/>
      </w:pPr>
      <w:r w:rsidRPr="00DA161E">
        <w:t>Игровой проект. Информационный проект. Практический проект. Управление проектами. Учебный проект: требования к структуре и содержанию. Современный проект учащегося</w:t>
      </w:r>
    </w:p>
    <w:p w:rsidR="009E1916" w:rsidRPr="00DA161E" w:rsidRDefault="00C21772">
      <w:pPr>
        <w:pStyle w:val="a5"/>
        <w:numPr>
          <w:ilvl w:val="0"/>
          <w:numId w:val="90"/>
        </w:numPr>
        <w:tabs>
          <w:tab w:val="left" w:pos="1643"/>
        </w:tabs>
        <w:ind w:right="1826" w:firstLine="0"/>
        <w:rPr>
          <w:sz w:val="24"/>
        </w:rPr>
      </w:pPr>
      <w:r w:rsidRPr="00DA161E">
        <w:rPr>
          <w:sz w:val="24"/>
        </w:rPr>
        <w:t>дидактическое средство активизации познавательной деятельности, развития креативности и одновременно формирования определенных личностных</w:t>
      </w:r>
      <w:r w:rsidRPr="00DA161E">
        <w:rPr>
          <w:spacing w:val="-30"/>
          <w:sz w:val="24"/>
        </w:rPr>
        <w:t xml:space="preserve"> </w:t>
      </w:r>
      <w:r w:rsidRPr="00DA161E">
        <w:rPr>
          <w:sz w:val="24"/>
        </w:rPr>
        <w:t>качеств. Структура и содержание учебного</w:t>
      </w:r>
      <w:r w:rsidRPr="00DA161E">
        <w:rPr>
          <w:spacing w:val="-1"/>
          <w:sz w:val="24"/>
        </w:rPr>
        <w:t xml:space="preserve"> </w:t>
      </w:r>
      <w:r w:rsidRPr="00DA161E">
        <w:rPr>
          <w:sz w:val="24"/>
        </w:rPr>
        <w:t>проекта.</w:t>
      </w:r>
    </w:p>
    <w:p w:rsidR="009E1916" w:rsidRPr="00DA161E" w:rsidRDefault="00C21772">
      <w:pPr>
        <w:pStyle w:val="a3"/>
      </w:pPr>
      <w:r w:rsidRPr="00DA161E">
        <w:t>Раздел 2.</w:t>
      </w:r>
    </w:p>
    <w:p w:rsidR="009E1916" w:rsidRPr="00DA161E" w:rsidRDefault="00C21772">
      <w:pPr>
        <w:pStyle w:val="3"/>
        <w:spacing w:before="3"/>
      </w:pPr>
      <w:r w:rsidRPr="00DA161E">
        <w:t>Планирование работы</w:t>
      </w:r>
    </w:p>
    <w:p w:rsidR="009E1916" w:rsidRPr="00DA161E" w:rsidRDefault="00C21772">
      <w:pPr>
        <w:pStyle w:val="a3"/>
        <w:ind w:right="1099"/>
      </w:pPr>
      <w:r w:rsidRPr="00DA161E">
        <w:t>Планирование учебного проекта. Выбор темы и целей проекта, определение источников информации; планирование способов сбора и анализа информации; Анализ проблемы. Определение источников информации. Определение способов сбора и анализа информации. Постановка задач и выбор критериев оценки результатов и процесса.</w:t>
      </w:r>
    </w:p>
    <w:p w:rsidR="009E1916" w:rsidRPr="00DA161E" w:rsidRDefault="00C21772">
      <w:pPr>
        <w:pStyle w:val="a3"/>
        <w:ind w:right="1332"/>
      </w:pPr>
      <w:r w:rsidRPr="00DA161E">
        <w:t>Определение способа представления результата. Сбор и уточнение информации, обсуждение альтернатив (мозговой штурм), выбор оптимального варианта, уточнение планов деятельности. Основные инструменты: интервью, эксперименты, опросы, наблюдения</w:t>
      </w:r>
    </w:p>
    <w:p w:rsidR="009E1916" w:rsidRPr="00DA161E" w:rsidRDefault="00C21772">
      <w:pPr>
        <w:pStyle w:val="a3"/>
      </w:pPr>
      <w:r w:rsidRPr="00DA161E">
        <w:t>Раздел 3.</w:t>
      </w:r>
    </w:p>
    <w:p w:rsidR="009E1916" w:rsidRPr="00DA161E" w:rsidRDefault="00C21772">
      <w:pPr>
        <w:pStyle w:val="3"/>
        <w:spacing w:before="3"/>
      </w:pPr>
      <w:r w:rsidRPr="00DA161E">
        <w:t>Исследовательская деятельность</w:t>
      </w:r>
    </w:p>
    <w:p w:rsidR="009E1916" w:rsidRPr="00DA161E" w:rsidRDefault="00C21772">
      <w:pPr>
        <w:pStyle w:val="a3"/>
        <w:ind w:right="1208"/>
      </w:pPr>
      <w:r w:rsidRPr="00DA161E">
        <w:t>Обоснование актуальности выбранной темы, определение объекта исследования Определение предмета и объекта исследования. Подбор теоретического материала по выбранной теме. Анализ литературных источников по выбранной теме. Использование материалов сети ИНТЕРНЕТ по выбранной теме. Индивидуальное собеседование по этапам реализации проектов</w:t>
      </w:r>
    </w:p>
    <w:p w:rsidR="009E1916" w:rsidRPr="00DA161E" w:rsidRDefault="00C21772">
      <w:pPr>
        <w:pStyle w:val="a3"/>
        <w:ind w:right="851"/>
      </w:pPr>
      <w:r w:rsidRPr="00DA161E">
        <w:t>Компьютерная обработка теоретического материала. Определение целей, задач и хода эксперимента. Подбор методик проведения экспериментов. Составление анкет, вопросов интервью. Оформление результатов анкетирования и интервьюирования. Проведение работы над проектом с учетом результатов анкетирования. Отработка методов исследования. Подведение итогов экспериментальной работы. Компьютерная обработка результатов экспериментальной работы. Анализ результатов эксперимента. Обработка данных анкетирования. Обсуждение выводов и рекомендаций. Компьютерная обработка материала Предварительное оформление проекта</w:t>
      </w:r>
    </w:p>
    <w:p w:rsidR="009E1916" w:rsidRPr="00DA161E" w:rsidRDefault="00C21772">
      <w:pPr>
        <w:pStyle w:val="a3"/>
      </w:pPr>
      <w:r w:rsidRPr="00DA161E">
        <w:t>Раздел 4.</w:t>
      </w:r>
    </w:p>
    <w:p w:rsidR="009E1916" w:rsidRPr="00DA161E" w:rsidRDefault="00C21772">
      <w:pPr>
        <w:pStyle w:val="3"/>
        <w:spacing w:before="4" w:line="240" w:lineRule="auto"/>
      </w:pPr>
      <w:r w:rsidRPr="00DA161E">
        <w:t>Итоговый этап</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883"/>
      </w:pPr>
      <w:r w:rsidRPr="00DA161E">
        <w:t>Предзащита проекта. Корректировка проекта. Подведение итогов защиты Представление разнообразных форм результата работы; самооценка и оценка со стороны. Впечатления от работы над проектом.</w:t>
      </w:r>
    </w:p>
    <w:p w:rsidR="009E1916" w:rsidRPr="00DA161E" w:rsidRDefault="00C21772">
      <w:pPr>
        <w:pStyle w:val="3"/>
        <w:spacing w:before="5" w:line="240" w:lineRule="auto"/>
        <w:ind w:left="5415" w:right="932" w:hanging="3861"/>
      </w:pPr>
      <w:r w:rsidRPr="00DA161E">
        <w:t>Тематическое планирование с указанием количества часов, отводимых на освоение каждой темы</w:t>
      </w:r>
    </w:p>
    <w:p w:rsidR="009E1916" w:rsidRPr="00DA161E" w:rsidRDefault="009E1916">
      <w:pPr>
        <w:pStyle w:val="a3"/>
        <w:spacing w:before="3" w:after="1"/>
        <w:ind w:left="0"/>
        <w:rPr>
          <w:b/>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8"/>
        <w:gridCol w:w="7166"/>
        <w:gridCol w:w="2163"/>
      </w:tblGrid>
      <w:tr w:rsidR="009E1916" w:rsidRPr="00DA161E">
        <w:trPr>
          <w:trHeight w:val="554"/>
        </w:trPr>
        <w:tc>
          <w:tcPr>
            <w:tcW w:w="948" w:type="dxa"/>
          </w:tcPr>
          <w:p w:rsidR="009E1916" w:rsidRPr="00DA161E" w:rsidRDefault="00C21772">
            <w:pPr>
              <w:pStyle w:val="TableParagraph"/>
              <w:spacing w:line="275" w:lineRule="exact"/>
              <w:ind w:left="107"/>
              <w:rPr>
                <w:b/>
                <w:sz w:val="24"/>
              </w:rPr>
            </w:pPr>
            <w:r w:rsidRPr="00DA161E">
              <w:rPr>
                <w:b/>
                <w:sz w:val="24"/>
              </w:rPr>
              <w:t>№ п/п</w:t>
            </w:r>
          </w:p>
        </w:tc>
        <w:tc>
          <w:tcPr>
            <w:tcW w:w="7166" w:type="dxa"/>
          </w:tcPr>
          <w:p w:rsidR="009E1916" w:rsidRPr="00DA161E" w:rsidRDefault="00C21772">
            <w:pPr>
              <w:pStyle w:val="TableParagraph"/>
              <w:spacing w:line="275" w:lineRule="exact"/>
              <w:ind w:left="107"/>
              <w:rPr>
                <w:b/>
                <w:sz w:val="24"/>
              </w:rPr>
            </w:pPr>
            <w:r w:rsidRPr="00DA161E">
              <w:rPr>
                <w:b/>
                <w:sz w:val="24"/>
              </w:rPr>
              <w:t>Тема занятия</w:t>
            </w:r>
          </w:p>
        </w:tc>
        <w:tc>
          <w:tcPr>
            <w:tcW w:w="2163" w:type="dxa"/>
          </w:tcPr>
          <w:p w:rsidR="009E1916" w:rsidRPr="00DA161E" w:rsidRDefault="00C21772">
            <w:pPr>
              <w:pStyle w:val="TableParagraph"/>
              <w:spacing w:before="2" w:line="276" w:lineRule="exact"/>
              <w:ind w:left="215" w:right="885"/>
              <w:rPr>
                <w:b/>
                <w:sz w:val="24"/>
              </w:rPr>
            </w:pPr>
            <w:r w:rsidRPr="00DA161E">
              <w:rPr>
                <w:b/>
                <w:sz w:val="24"/>
              </w:rPr>
              <w:t>Форма контроля</w:t>
            </w:r>
          </w:p>
        </w:tc>
      </w:tr>
    </w:tbl>
    <w:p w:rsidR="009E1916" w:rsidRPr="00DA161E" w:rsidRDefault="00C21772">
      <w:pPr>
        <w:spacing w:after="8"/>
        <w:ind w:left="1462"/>
        <w:rPr>
          <w:b/>
          <w:sz w:val="24"/>
        </w:rPr>
      </w:pPr>
      <w:r w:rsidRPr="00DA161E">
        <w:rPr>
          <w:sz w:val="24"/>
        </w:rPr>
        <w:t xml:space="preserve">Раздел 1. </w:t>
      </w:r>
      <w:r w:rsidRPr="00DA161E">
        <w:rPr>
          <w:b/>
          <w:sz w:val="24"/>
        </w:rPr>
        <w:t>Метод проектов</w:t>
      </w: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4"/>
        <w:gridCol w:w="7148"/>
        <w:gridCol w:w="2164"/>
      </w:tblGrid>
      <w:tr w:rsidR="009E1916" w:rsidRPr="00DA161E">
        <w:trPr>
          <w:trHeight w:val="952"/>
        </w:trPr>
        <w:tc>
          <w:tcPr>
            <w:tcW w:w="974" w:type="dxa"/>
          </w:tcPr>
          <w:p w:rsidR="009E1916" w:rsidRPr="00DA161E" w:rsidRDefault="009E1916">
            <w:pPr>
              <w:pStyle w:val="TableParagraph"/>
              <w:rPr>
                <w:b/>
                <w:sz w:val="27"/>
              </w:rPr>
            </w:pPr>
          </w:p>
          <w:p w:rsidR="009E1916" w:rsidRPr="00DA161E" w:rsidRDefault="00C21772">
            <w:pPr>
              <w:pStyle w:val="TableParagraph"/>
              <w:ind w:right="95"/>
              <w:jc w:val="right"/>
              <w:rPr>
                <w:sz w:val="24"/>
              </w:rPr>
            </w:pPr>
            <w:r w:rsidRPr="00DA161E">
              <w:rPr>
                <w:sz w:val="24"/>
              </w:rPr>
              <w:t>1</w:t>
            </w:r>
          </w:p>
        </w:tc>
        <w:tc>
          <w:tcPr>
            <w:tcW w:w="7148" w:type="dxa"/>
          </w:tcPr>
          <w:p w:rsidR="009E1916" w:rsidRPr="00DA161E" w:rsidRDefault="00C21772">
            <w:pPr>
              <w:pStyle w:val="TableParagraph"/>
              <w:spacing w:line="276" w:lineRule="auto"/>
              <w:ind w:left="108" w:right="242"/>
              <w:rPr>
                <w:sz w:val="24"/>
              </w:rPr>
            </w:pPr>
            <w:r w:rsidRPr="00DA161E">
              <w:rPr>
                <w:sz w:val="24"/>
              </w:rPr>
              <w:t>Вводное занятие. Знакомство с проектной</w:t>
            </w:r>
            <w:r w:rsidRPr="00DA161E">
              <w:rPr>
                <w:spacing w:val="-23"/>
                <w:sz w:val="24"/>
              </w:rPr>
              <w:t xml:space="preserve"> </w:t>
            </w:r>
            <w:r w:rsidRPr="00DA161E">
              <w:rPr>
                <w:sz w:val="24"/>
              </w:rPr>
              <w:t>деятельностью. История метода</w:t>
            </w:r>
            <w:r w:rsidRPr="00DA161E">
              <w:rPr>
                <w:spacing w:val="-2"/>
                <w:sz w:val="24"/>
              </w:rPr>
              <w:t xml:space="preserve"> </w:t>
            </w:r>
            <w:r w:rsidRPr="00DA161E">
              <w:rPr>
                <w:sz w:val="24"/>
              </w:rPr>
              <w:t>проектов.</w:t>
            </w:r>
          </w:p>
          <w:p w:rsidR="009E1916" w:rsidRPr="00DA161E" w:rsidRDefault="00C21772">
            <w:pPr>
              <w:pStyle w:val="TableParagraph"/>
              <w:spacing w:line="275" w:lineRule="exact"/>
              <w:ind w:left="108"/>
              <w:rPr>
                <w:sz w:val="24"/>
              </w:rPr>
            </w:pPr>
            <w:r w:rsidRPr="00DA161E">
              <w:rPr>
                <w:sz w:val="24"/>
              </w:rPr>
              <w:t>Метод проектов в</w:t>
            </w:r>
            <w:r w:rsidRPr="00DA161E">
              <w:rPr>
                <w:spacing w:val="-8"/>
                <w:sz w:val="24"/>
              </w:rPr>
              <w:t xml:space="preserve"> </w:t>
            </w:r>
            <w:r w:rsidRPr="00DA161E">
              <w:rPr>
                <w:sz w:val="24"/>
              </w:rPr>
              <w:t>России.</w:t>
            </w:r>
          </w:p>
        </w:tc>
        <w:tc>
          <w:tcPr>
            <w:tcW w:w="2164" w:type="dxa"/>
          </w:tcPr>
          <w:p w:rsidR="009E1916" w:rsidRPr="00DA161E" w:rsidRDefault="009E1916">
            <w:pPr>
              <w:pStyle w:val="TableParagraph"/>
              <w:rPr>
                <w:sz w:val="24"/>
              </w:rPr>
            </w:pPr>
          </w:p>
        </w:tc>
      </w:tr>
      <w:tr w:rsidR="009E1916" w:rsidRPr="00DA161E">
        <w:trPr>
          <w:trHeight w:val="953"/>
        </w:trPr>
        <w:tc>
          <w:tcPr>
            <w:tcW w:w="974" w:type="dxa"/>
          </w:tcPr>
          <w:p w:rsidR="009E1916" w:rsidRPr="00DA161E" w:rsidRDefault="00C21772">
            <w:pPr>
              <w:pStyle w:val="TableParagraph"/>
              <w:spacing w:line="270" w:lineRule="exact"/>
              <w:ind w:right="95"/>
              <w:jc w:val="right"/>
              <w:rPr>
                <w:sz w:val="24"/>
              </w:rPr>
            </w:pPr>
            <w:r w:rsidRPr="00DA161E">
              <w:rPr>
                <w:sz w:val="24"/>
              </w:rPr>
              <w:t>2</w:t>
            </w:r>
          </w:p>
        </w:tc>
        <w:tc>
          <w:tcPr>
            <w:tcW w:w="7148" w:type="dxa"/>
          </w:tcPr>
          <w:p w:rsidR="009E1916" w:rsidRPr="00DA161E" w:rsidRDefault="00C21772">
            <w:pPr>
              <w:pStyle w:val="TableParagraph"/>
              <w:spacing w:line="276" w:lineRule="auto"/>
              <w:ind w:left="108" w:right="3560"/>
              <w:rPr>
                <w:sz w:val="24"/>
              </w:rPr>
            </w:pPr>
            <w:r w:rsidRPr="00DA161E">
              <w:rPr>
                <w:sz w:val="24"/>
              </w:rPr>
              <w:t>Основные требования к проектам Структура учебного проекта</w:t>
            </w:r>
          </w:p>
          <w:p w:rsidR="009E1916" w:rsidRPr="00DA161E" w:rsidRDefault="00C21772">
            <w:pPr>
              <w:pStyle w:val="TableParagraph"/>
              <w:spacing w:line="275" w:lineRule="exact"/>
              <w:ind w:left="108"/>
              <w:rPr>
                <w:sz w:val="24"/>
              </w:rPr>
            </w:pPr>
            <w:r w:rsidRPr="00DA161E">
              <w:rPr>
                <w:sz w:val="24"/>
              </w:rPr>
              <w:t>Классификация учебных проектов</w:t>
            </w:r>
          </w:p>
        </w:tc>
        <w:tc>
          <w:tcPr>
            <w:tcW w:w="2164" w:type="dxa"/>
          </w:tcPr>
          <w:p w:rsidR="009E1916" w:rsidRPr="00DA161E" w:rsidRDefault="009E1916">
            <w:pPr>
              <w:pStyle w:val="TableParagraph"/>
              <w:rPr>
                <w:sz w:val="24"/>
              </w:rPr>
            </w:pPr>
          </w:p>
        </w:tc>
      </w:tr>
      <w:tr w:rsidR="009E1916" w:rsidRPr="00DA161E">
        <w:trPr>
          <w:trHeight w:val="633"/>
        </w:trPr>
        <w:tc>
          <w:tcPr>
            <w:tcW w:w="974" w:type="dxa"/>
          </w:tcPr>
          <w:p w:rsidR="009E1916" w:rsidRPr="00DA161E" w:rsidRDefault="00C21772">
            <w:pPr>
              <w:pStyle w:val="TableParagraph"/>
              <w:spacing w:line="270" w:lineRule="exact"/>
              <w:ind w:right="95"/>
              <w:jc w:val="right"/>
              <w:rPr>
                <w:sz w:val="24"/>
              </w:rPr>
            </w:pPr>
            <w:r w:rsidRPr="00DA161E">
              <w:rPr>
                <w:sz w:val="24"/>
              </w:rPr>
              <w:t>3</w:t>
            </w:r>
          </w:p>
        </w:tc>
        <w:tc>
          <w:tcPr>
            <w:tcW w:w="7148" w:type="dxa"/>
          </w:tcPr>
          <w:p w:rsidR="009E1916" w:rsidRPr="00DA161E" w:rsidRDefault="00C21772">
            <w:pPr>
              <w:pStyle w:val="TableParagraph"/>
              <w:spacing w:line="270" w:lineRule="exact"/>
              <w:ind w:left="108"/>
              <w:rPr>
                <w:sz w:val="24"/>
              </w:rPr>
            </w:pPr>
            <w:r w:rsidRPr="00DA161E">
              <w:rPr>
                <w:sz w:val="24"/>
              </w:rPr>
              <w:t>Терминология проектной деятельности</w:t>
            </w:r>
          </w:p>
          <w:p w:rsidR="009E1916" w:rsidRPr="00DA161E" w:rsidRDefault="00C21772">
            <w:pPr>
              <w:pStyle w:val="TableParagraph"/>
              <w:spacing w:before="41"/>
              <w:ind w:left="108"/>
              <w:rPr>
                <w:sz w:val="24"/>
              </w:rPr>
            </w:pPr>
            <w:r w:rsidRPr="00DA161E">
              <w:rPr>
                <w:sz w:val="24"/>
              </w:rPr>
              <w:t>Портфолио разных типов</w:t>
            </w:r>
            <w:r w:rsidRPr="00DA161E">
              <w:rPr>
                <w:spacing w:val="58"/>
                <w:sz w:val="24"/>
              </w:rPr>
              <w:t xml:space="preserve"> </w:t>
            </w:r>
            <w:r w:rsidRPr="00DA161E">
              <w:rPr>
                <w:sz w:val="24"/>
              </w:rPr>
              <w:t>проектов</w:t>
            </w:r>
          </w:p>
        </w:tc>
        <w:tc>
          <w:tcPr>
            <w:tcW w:w="2164" w:type="dxa"/>
          </w:tcPr>
          <w:p w:rsidR="009E1916" w:rsidRPr="00DA161E" w:rsidRDefault="009E1916">
            <w:pPr>
              <w:pStyle w:val="TableParagraph"/>
              <w:rPr>
                <w:sz w:val="24"/>
              </w:rPr>
            </w:pPr>
          </w:p>
        </w:tc>
      </w:tr>
      <w:tr w:rsidR="009E1916" w:rsidRPr="00DA161E">
        <w:trPr>
          <w:trHeight w:val="318"/>
        </w:trPr>
        <w:tc>
          <w:tcPr>
            <w:tcW w:w="974" w:type="dxa"/>
          </w:tcPr>
          <w:p w:rsidR="009E1916" w:rsidRPr="00DA161E" w:rsidRDefault="00C21772">
            <w:pPr>
              <w:pStyle w:val="TableParagraph"/>
              <w:spacing w:line="270" w:lineRule="exact"/>
              <w:ind w:right="95"/>
              <w:jc w:val="right"/>
              <w:rPr>
                <w:sz w:val="24"/>
              </w:rPr>
            </w:pPr>
            <w:r w:rsidRPr="00DA161E">
              <w:rPr>
                <w:sz w:val="24"/>
              </w:rPr>
              <w:t>4</w:t>
            </w:r>
          </w:p>
        </w:tc>
        <w:tc>
          <w:tcPr>
            <w:tcW w:w="7148" w:type="dxa"/>
          </w:tcPr>
          <w:p w:rsidR="009E1916" w:rsidRPr="00DA161E" w:rsidRDefault="00C21772">
            <w:pPr>
              <w:pStyle w:val="TableParagraph"/>
              <w:spacing w:line="270" w:lineRule="exact"/>
              <w:ind w:left="108"/>
              <w:rPr>
                <w:sz w:val="24"/>
              </w:rPr>
            </w:pPr>
            <w:r w:rsidRPr="00DA161E">
              <w:rPr>
                <w:sz w:val="24"/>
              </w:rPr>
              <w:t>Портфолио проекта и способы его оформления</w:t>
            </w:r>
          </w:p>
        </w:tc>
        <w:tc>
          <w:tcPr>
            <w:tcW w:w="2164" w:type="dxa"/>
          </w:tcPr>
          <w:p w:rsidR="009E1916" w:rsidRPr="00DA161E" w:rsidRDefault="009E1916">
            <w:pPr>
              <w:pStyle w:val="TableParagraph"/>
              <w:rPr>
                <w:sz w:val="24"/>
              </w:rPr>
            </w:pPr>
          </w:p>
        </w:tc>
      </w:tr>
    </w:tbl>
    <w:p w:rsidR="009E1916" w:rsidRPr="00DA161E" w:rsidRDefault="00C21772">
      <w:pPr>
        <w:spacing w:after="46"/>
        <w:ind w:left="1462"/>
        <w:rPr>
          <w:b/>
          <w:sz w:val="24"/>
        </w:rPr>
      </w:pPr>
      <w:r w:rsidRPr="00DA161E">
        <w:rPr>
          <w:sz w:val="24"/>
        </w:rPr>
        <w:t xml:space="preserve">Раздел 2. </w:t>
      </w:r>
      <w:r w:rsidRPr="00DA161E">
        <w:rPr>
          <w:b/>
          <w:sz w:val="24"/>
        </w:rPr>
        <w:t>Планирование работы</w:t>
      </w: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9"/>
        <w:gridCol w:w="7516"/>
        <w:gridCol w:w="1700"/>
      </w:tblGrid>
      <w:tr w:rsidR="009E1916" w:rsidRPr="00DA161E">
        <w:trPr>
          <w:trHeight w:val="1905"/>
        </w:trPr>
        <w:tc>
          <w:tcPr>
            <w:tcW w:w="1039" w:type="dxa"/>
          </w:tcPr>
          <w:p w:rsidR="009E1916" w:rsidRPr="00DA161E" w:rsidRDefault="009E1916">
            <w:pPr>
              <w:pStyle w:val="TableParagraph"/>
              <w:rPr>
                <w:b/>
                <w:sz w:val="27"/>
              </w:rPr>
            </w:pPr>
          </w:p>
          <w:p w:rsidR="009E1916" w:rsidRPr="00DA161E" w:rsidRDefault="00C21772">
            <w:pPr>
              <w:pStyle w:val="TableParagraph"/>
              <w:ind w:right="97"/>
              <w:jc w:val="right"/>
              <w:rPr>
                <w:sz w:val="24"/>
              </w:rPr>
            </w:pPr>
            <w:r w:rsidRPr="00DA161E">
              <w:rPr>
                <w:sz w:val="24"/>
              </w:rPr>
              <w:t>5,6</w:t>
            </w:r>
          </w:p>
        </w:tc>
        <w:tc>
          <w:tcPr>
            <w:tcW w:w="7516" w:type="dxa"/>
          </w:tcPr>
          <w:p w:rsidR="009E1916" w:rsidRPr="00DA161E" w:rsidRDefault="00C21772">
            <w:pPr>
              <w:pStyle w:val="TableParagraph"/>
              <w:spacing w:line="276" w:lineRule="auto"/>
              <w:ind w:left="107" w:right="4658"/>
              <w:rPr>
                <w:sz w:val="24"/>
              </w:rPr>
            </w:pPr>
            <w:r w:rsidRPr="00DA161E">
              <w:rPr>
                <w:sz w:val="24"/>
              </w:rPr>
              <w:t>Тематика  проектов Выбор темы проекта Определение типа</w:t>
            </w:r>
            <w:r w:rsidRPr="00DA161E">
              <w:rPr>
                <w:spacing w:val="-9"/>
                <w:sz w:val="24"/>
              </w:rPr>
              <w:t xml:space="preserve"> </w:t>
            </w:r>
            <w:r w:rsidRPr="00DA161E">
              <w:rPr>
                <w:sz w:val="24"/>
              </w:rPr>
              <w:t>проекта</w:t>
            </w:r>
          </w:p>
        </w:tc>
        <w:tc>
          <w:tcPr>
            <w:tcW w:w="1700" w:type="dxa"/>
          </w:tcPr>
          <w:p w:rsidR="009E1916" w:rsidRPr="00DA161E" w:rsidRDefault="00C21772">
            <w:pPr>
              <w:pStyle w:val="TableParagraph"/>
              <w:spacing w:line="276" w:lineRule="auto"/>
              <w:ind w:left="105" w:right="62"/>
              <w:rPr>
                <w:sz w:val="24"/>
              </w:rPr>
            </w:pPr>
            <w:r w:rsidRPr="00DA161E">
              <w:rPr>
                <w:sz w:val="24"/>
              </w:rPr>
              <w:t>Представлени е структуры индивидуальн ого проекта (учебного</w:t>
            </w:r>
          </w:p>
          <w:p w:rsidR="009E1916" w:rsidRPr="00DA161E" w:rsidRDefault="00C21772">
            <w:pPr>
              <w:pStyle w:val="TableParagraph"/>
              <w:spacing w:line="276" w:lineRule="exact"/>
              <w:ind w:left="105"/>
              <w:rPr>
                <w:sz w:val="24"/>
              </w:rPr>
            </w:pPr>
            <w:r w:rsidRPr="00DA161E">
              <w:rPr>
                <w:sz w:val="24"/>
              </w:rPr>
              <w:t>исследования)</w:t>
            </w:r>
          </w:p>
        </w:tc>
      </w:tr>
      <w:tr w:rsidR="009E1916" w:rsidRPr="00DA161E">
        <w:trPr>
          <w:trHeight w:val="950"/>
        </w:trPr>
        <w:tc>
          <w:tcPr>
            <w:tcW w:w="1039" w:type="dxa"/>
          </w:tcPr>
          <w:p w:rsidR="009E1916" w:rsidRPr="00DA161E" w:rsidRDefault="009E1916">
            <w:pPr>
              <w:pStyle w:val="TableParagraph"/>
              <w:rPr>
                <w:b/>
                <w:sz w:val="27"/>
              </w:rPr>
            </w:pPr>
          </w:p>
          <w:p w:rsidR="009E1916" w:rsidRPr="00DA161E" w:rsidRDefault="00C21772">
            <w:pPr>
              <w:pStyle w:val="TableParagraph"/>
              <w:ind w:right="96"/>
              <w:jc w:val="right"/>
              <w:rPr>
                <w:sz w:val="24"/>
              </w:rPr>
            </w:pPr>
            <w:r w:rsidRPr="00DA161E">
              <w:rPr>
                <w:sz w:val="24"/>
              </w:rPr>
              <w:t>7</w:t>
            </w:r>
          </w:p>
        </w:tc>
        <w:tc>
          <w:tcPr>
            <w:tcW w:w="7516" w:type="dxa"/>
          </w:tcPr>
          <w:p w:rsidR="009E1916" w:rsidRPr="00DA161E" w:rsidRDefault="00C21772">
            <w:pPr>
              <w:pStyle w:val="TableParagraph"/>
              <w:spacing w:line="276" w:lineRule="auto"/>
              <w:ind w:left="107" w:right="2496"/>
              <w:rPr>
                <w:sz w:val="24"/>
              </w:rPr>
            </w:pPr>
            <w:r w:rsidRPr="00DA161E">
              <w:rPr>
                <w:sz w:val="24"/>
              </w:rPr>
              <w:t>Разработка целей и задач проекта Планирование работы по реализации проекта</w:t>
            </w:r>
          </w:p>
          <w:p w:rsidR="009E1916" w:rsidRPr="00DA161E" w:rsidRDefault="00C21772">
            <w:pPr>
              <w:pStyle w:val="TableParagraph"/>
              <w:spacing w:line="275" w:lineRule="exact"/>
              <w:ind w:left="107"/>
              <w:rPr>
                <w:sz w:val="24"/>
              </w:rPr>
            </w:pPr>
            <w:r w:rsidRPr="00DA161E">
              <w:rPr>
                <w:sz w:val="24"/>
              </w:rPr>
              <w:t>Планирование работы на год</w:t>
            </w:r>
          </w:p>
        </w:tc>
        <w:tc>
          <w:tcPr>
            <w:tcW w:w="1700" w:type="dxa"/>
          </w:tcPr>
          <w:p w:rsidR="009E1916" w:rsidRPr="00DA161E" w:rsidRDefault="009E1916">
            <w:pPr>
              <w:pStyle w:val="TableParagraph"/>
              <w:rPr>
                <w:sz w:val="24"/>
              </w:rPr>
            </w:pPr>
          </w:p>
        </w:tc>
      </w:tr>
      <w:tr w:rsidR="009E1916" w:rsidRPr="00DA161E">
        <w:trPr>
          <w:trHeight w:val="1271"/>
        </w:trPr>
        <w:tc>
          <w:tcPr>
            <w:tcW w:w="1039" w:type="dxa"/>
          </w:tcPr>
          <w:p w:rsidR="009E1916" w:rsidRPr="00DA161E" w:rsidRDefault="00C21772">
            <w:pPr>
              <w:pStyle w:val="TableParagraph"/>
              <w:spacing w:line="273" w:lineRule="exact"/>
              <w:ind w:right="96"/>
              <w:jc w:val="right"/>
              <w:rPr>
                <w:sz w:val="24"/>
              </w:rPr>
            </w:pPr>
            <w:r w:rsidRPr="00DA161E">
              <w:rPr>
                <w:sz w:val="24"/>
              </w:rPr>
              <w:t>8</w:t>
            </w:r>
          </w:p>
        </w:tc>
        <w:tc>
          <w:tcPr>
            <w:tcW w:w="7516" w:type="dxa"/>
          </w:tcPr>
          <w:p w:rsidR="009E1916" w:rsidRPr="00DA161E" w:rsidRDefault="00C21772">
            <w:pPr>
              <w:pStyle w:val="TableParagraph"/>
              <w:spacing w:line="276" w:lineRule="auto"/>
              <w:ind w:left="107" w:right="994"/>
              <w:rPr>
                <w:sz w:val="24"/>
              </w:rPr>
            </w:pPr>
            <w:r w:rsidRPr="00DA161E">
              <w:rPr>
                <w:sz w:val="24"/>
              </w:rPr>
              <w:t>Установление процедур и критериев оценки процесса работы, результатов;</w:t>
            </w:r>
          </w:p>
          <w:p w:rsidR="009E1916" w:rsidRPr="00DA161E" w:rsidRDefault="00C21772">
            <w:pPr>
              <w:pStyle w:val="TableParagraph"/>
              <w:spacing w:line="275" w:lineRule="exact"/>
              <w:ind w:left="107"/>
              <w:rPr>
                <w:sz w:val="24"/>
              </w:rPr>
            </w:pPr>
            <w:r w:rsidRPr="00DA161E">
              <w:rPr>
                <w:sz w:val="24"/>
              </w:rPr>
              <w:t>Оценка результатов проектной работы</w:t>
            </w:r>
          </w:p>
        </w:tc>
        <w:tc>
          <w:tcPr>
            <w:tcW w:w="1700" w:type="dxa"/>
          </w:tcPr>
          <w:p w:rsidR="009E1916" w:rsidRPr="00DA161E" w:rsidRDefault="009E1916">
            <w:pPr>
              <w:pStyle w:val="TableParagraph"/>
              <w:rPr>
                <w:sz w:val="24"/>
              </w:rPr>
            </w:pPr>
          </w:p>
        </w:tc>
      </w:tr>
    </w:tbl>
    <w:p w:rsidR="009E1916" w:rsidRPr="00DA161E" w:rsidRDefault="00C21772">
      <w:pPr>
        <w:spacing w:after="46"/>
        <w:ind w:left="1462"/>
        <w:rPr>
          <w:b/>
          <w:sz w:val="24"/>
        </w:rPr>
      </w:pPr>
      <w:r w:rsidRPr="00DA161E">
        <w:rPr>
          <w:sz w:val="24"/>
        </w:rPr>
        <w:t xml:space="preserve">Раздел 3. </w:t>
      </w:r>
      <w:r w:rsidRPr="00DA161E">
        <w:rPr>
          <w:b/>
          <w:sz w:val="24"/>
        </w:rPr>
        <w:t>Исследовательская деятельность</w:t>
      </w: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7516"/>
        <w:gridCol w:w="1700"/>
      </w:tblGrid>
      <w:tr w:rsidR="009E1916" w:rsidRPr="00DA161E">
        <w:trPr>
          <w:trHeight w:val="635"/>
        </w:trPr>
        <w:tc>
          <w:tcPr>
            <w:tcW w:w="994" w:type="dxa"/>
          </w:tcPr>
          <w:p w:rsidR="009E1916" w:rsidRPr="00DA161E" w:rsidRDefault="00C21772">
            <w:pPr>
              <w:pStyle w:val="TableParagraph"/>
              <w:spacing w:line="270" w:lineRule="exact"/>
              <w:ind w:left="107"/>
              <w:rPr>
                <w:sz w:val="24"/>
              </w:rPr>
            </w:pPr>
            <w:r w:rsidRPr="00DA161E">
              <w:rPr>
                <w:sz w:val="24"/>
              </w:rPr>
              <w:t>9</w:t>
            </w:r>
          </w:p>
        </w:tc>
        <w:tc>
          <w:tcPr>
            <w:tcW w:w="7516" w:type="dxa"/>
          </w:tcPr>
          <w:p w:rsidR="009E1916" w:rsidRPr="00DA161E" w:rsidRDefault="00C21772">
            <w:pPr>
              <w:pStyle w:val="TableParagraph"/>
              <w:spacing w:line="270" w:lineRule="exact"/>
              <w:ind w:left="107"/>
              <w:rPr>
                <w:sz w:val="24"/>
              </w:rPr>
            </w:pPr>
            <w:r w:rsidRPr="00DA161E">
              <w:rPr>
                <w:sz w:val="24"/>
              </w:rPr>
              <w:t>Обоснование актуальности выбранной темы, определение объекта</w:t>
            </w:r>
          </w:p>
          <w:p w:rsidR="009E1916" w:rsidRPr="00DA161E" w:rsidRDefault="00C21772">
            <w:pPr>
              <w:pStyle w:val="TableParagraph"/>
              <w:spacing w:before="41"/>
              <w:ind w:left="107"/>
              <w:rPr>
                <w:sz w:val="24"/>
              </w:rPr>
            </w:pPr>
            <w:r w:rsidRPr="00DA161E">
              <w:rPr>
                <w:sz w:val="24"/>
              </w:rPr>
              <w:t>исследования</w:t>
            </w:r>
          </w:p>
        </w:tc>
        <w:tc>
          <w:tcPr>
            <w:tcW w:w="1700" w:type="dxa"/>
          </w:tcPr>
          <w:p w:rsidR="009E1916" w:rsidRPr="00DA161E" w:rsidRDefault="009E1916">
            <w:pPr>
              <w:pStyle w:val="TableParagraph"/>
              <w:rPr>
                <w:sz w:val="24"/>
              </w:rPr>
            </w:pPr>
          </w:p>
        </w:tc>
      </w:tr>
      <w:tr w:rsidR="009E1916" w:rsidRPr="00DA161E">
        <w:trPr>
          <w:trHeight w:val="405"/>
        </w:trPr>
        <w:tc>
          <w:tcPr>
            <w:tcW w:w="994" w:type="dxa"/>
          </w:tcPr>
          <w:p w:rsidR="009E1916" w:rsidRPr="00DA161E" w:rsidRDefault="00C21772">
            <w:pPr>
              <w:pStyle w:val="TableParagraph"/>
              <w:spacing w:line="270" w:lineRule="exact"/>
              <w:ind w:left="107"/>
              <w:rPr>
                <w:sz w:val="24"/>
              </w:rPr>
            </w:pPr>
            <w:r w:rsidRPr="00DA161E">
              <w:rPr>
                <w:sz w:val="24"/>
              </w:rPr>
              <w:t>10</w:t>
            </w:r>
          </w:p>
        </w:tc>
        <w:tc>
          <w:tcPr>
            <w:tcW w:w="7516" w:type="dxa"/>
          </w:tcPr>
          <w:p w:rsidR="009E1916" w:rsidRPr="00DA161E" w:rsidRDefault="00C21772">
            <w:pPr>
              <w:pStyle w:val="TableParagraph"/>
              <w:spacing w:line="270" w:lineRule="exact"/>
              <w:ind w:left="107"/>
              <w:rPr>
                <w:sz w:val="24"/>
              </w:rPr>
            </w:pPr>
            <w:r w:rsidRPr="00DA161E">
              <w:rPr>
                <w:sz w:val="24"/>
              </w:rPr>
              <w:t>Определение предмета и объекта исследования</w:t>
            </w:r>
          </w:p>
        </w:tc>
        <w:tc>
          <w:tcPr>
            <w:tcW w:w="1700" w:type="dxa"/>
          </w:tcPr>
          <w:p w:rsidR="009E1916" w:rsidRPr="00DA161E" w:rsidRDefault="009E1916">
            <w:pPr>
              <w:pStyle w:val="TableParagraph"/>
              <w:rPr>
                <w:sz w:val="24"/>
              </w:rPr>
            </w:pPr>
          </w:p>
        </w:tc>
      </w:tr>
      <w:tr w:rsidR="009E1916" w:rsidRPr="00DA161E">
        <w:trPr>
          <w:trHeight w:val="971"/>
        </w:trPr>
        <w:tc>
          <w:tcPr>
            <w:tcW w:w="994" w:type="dxa"/>
          </w:tcPr>
          <w:p w:rsidR="009E1916" w:rsidRPr="00DA161E" w:rsidRDefault="00C21772">
            <w:pPr>
              <w:pStyle w:val="TableParagraph"/>
              <w:spacing w:line="270" w:lineRule="exact"/>
              <w:ind w:left="107"/>
              <w:rPr>
                <w:sz w:val="24"/>
              </w:rPr>
            </w:pPr>
            <w:r w:rsidRPr="00DA161E">
              <w:rPr>
                <w:sz w:val="24"/>
              </w:rPr>
              <w:t>11</w:t>
            </w:r>
          </w:p>
        </w:tc>
        <w:tc>
          <w:tcPr>
            <w:tcW w:w="7516" w:type="dxa"/>
          </w:tcPr>
          <w:p w:rsidR="009E1916" w:rsidRPr="00DA161E" w:rsidRDefault="00C21772">
            <w:pPr>
              <w:pStyle w:val="TableParagraph"/>
              <w:spacing w:line="276" w:lineRule="auto"/>
              <w:ind w:left="107" w:right="1112"/>
              <w:rPr>
                <w:sz w:val="24"/>
              </w:rPr>
            </w:pPr>
            <w:r w:rsidRPr="00DA161E">
              <w:rPr>
                <w:sz w:val="24"/>
              </w:rPr>
              <w:t>Подбор теоретического материала по выбранной теме Анализ литературных источников по выбранной теме</w:t>
            </w:r>
          </w:p>
          <w:p w:rsidR="009E1916" w:rsidRPr="00DA161E" w:rsidRDefault="00C21772">
            <w:pPr>
              <w:pStyle w:val="TableParagraph"/>
              <w:spacing w:line="275" w:lineRule="exact"/>
              <w:ind w:left="107"/>
              <w:rPr>
                <w:sz w:val="24"/>
              </w:rPr>
            </w:pPr>
            <w:r w:rsidRPr="00DA161E">
              <w:rPr>
                <w:sz w:val="24"/>
              </w:rPr>
              <w:t>Использование материалов сети ИНТЕРНЕТ по выбранной теме</w:t>
            </w:r>
          </w:p>
        </w:tc>
        <w:tc>
          <w:tcPr>
            <w:tcW w:w="1700" w:type="dxa"/>
          </w:tcPr>
          <w:p w:rsidR="009E1916" w:rsidRPr="00DA161E" w:rsidRDefault="009E1916">
            <w:pPr>
              <w:pStyle w:val="TableParagraph"/>
              <w:rPr>
                <w:sz w:val="24"/>
              </w:rPr>
            </w:pPr>
          </w:p>
        </w:tc>
      </w:tr>
      <w:tr w:rsidR="009E1916" w:rsidRPr="00DA161E">
        <w:trPr>
          <w:trHeight w:val="318"/>
        </w:trPr>
        <w:tc>
          <w:tcPr>
            <w:tcW w:w="994" w:type="dxa"/>
          </w:tcPr>
          <w:p w:rsidR="009E1916" w:rsidRPr="00DA161E" w:rsidRDefault="00C21772">
            <w:pPr>
              <w:pStyle w:val="TableParagraph"/>
              <w:spacing w:line="270" w:lineRule="exact"/>
              <w:ind w:left="107"/>
              <w:rPr>
                <w:sz w:val="24"/>
              </w:rPr>
            </w:pPr>
            <w:r w:rsidRPr="00DA161E">
              <w:rPr>
                <w:sz w:val="24"/>
              </w:rPr>
              <w:t>12,13</w:t>
            </w:r>
          </w:p>
        </w:tc>
        <w:tc>
          <w:tcPr>
            <w:tcW w:w="7516" w:type="dxa"/>
          </w:tcPr>
          <w:p w:rsidR="009E1916" w:rsidRPr="00DA161E" w:rsidRDefault="00C21772">
            <w:pPr>
              <w:pStyle w:val="TableParagraph"/>
              <w:spacing w:line="270" w:lineRule="exact"/>
              <w:ind w:left="107"/>
              <w:rPr>
                <w:sz w:val="24"/>
              </w:rPr>
            </w:pPr>
            <w:r w:rsidRPr="00DA161E">
              <w:rPr>
                <w:sz w:val="24"/>
              </w:rPr>
              <w:t>Индивидуальное собеседование по этапам реализации проектов</w:t>
            </w:r>
          </w:p>
        </w:tc>
        <w:tc>
          <w:tcPr>
            <w:tcW w:w="1700" w:type="dxa"/>
          </w:tcPr>
          <w:p w:rsidR="009E1916" w:rsidRPr="00DA161E" w:rsidRDefault="009E1916">
            <w:pPr>
              <w:pStyle w:val="TableParagraph"/>
              <w:rPr>
                <w:sz w:val="24"/>
              </w:rPr>
            </w:pPr>
          </w:p>
        </w:tc>
      </w:tr>
      <w:tr w:rsidR="009E1916" w:rsidRPr="00DA161E">
        <w:trPr>
          <w:trHeight w:val="513"/>
        </w:trPr>
        <w:tc>
          <w:tcPr>
            <w:tcW w:w="994" w:type="dxa"/>
          </w:tcPr>
          <w:p w:rsidR="009E1916" w:rsidRPr="00DA161E" w:rsidRDefault="00C21772">
            <w:pPr>
              <w:pStyle w:val="TableParagraph"/>
              <w:spacing w:line="270" w:lineRule="exact"/>
              <w:ind w:left="107"/>
              <w:rPr>
                <w:sz w:val="24"/>
              </w:rPr>
            </w:pPr>
            <w:r w:rsidRPr="00DA161E">
              <w:rPr>
                <w:sz w:val="24"/>
              </w:rPr>
              <w:t>14,15</w:t>
            </w:r>
          </w:p>
        </w:tc>
        <w:tc>
          <w:tcPr>
            <w:tcW w:w="7516" w:type="dxa"/>
          </w:tcPr>
          <w:p w:rsidR="009E1916" w:rsidRPr="00DA161E" w:rsidRDefault="00C21772">
            <w:pPr>
              <w:pStyle w:val="TableParagraph"/>
              <w:spacing w:line="270" w:lineRule="exact"/>
              <w:ind w:left="107"/>
              <w:rPr>
                <w:sz w:val="24"/>
              </w:rPr>
            </w:pPr>
            <w:r w:rsidRPr="00DA161E">
              <w:rPr>
                <w:sz w:val="24"/>
              </w:rPr>
              <w:t>Компьютерная обработка теоретического материала</w:t>
            </w:r>
          </w:p>
        </w:tc>
        <w:tc>
          <w:tcPr>
            <w:tcW w:w="1700" w:type="dxa"/>
          </w:tcPr>
          <w:p w:rsidR="009E1916" w:rsidRPr="00DA161E" w:rsidRDefault="009E1916">
            <w:pPr>
              <w:pStyle w:val="TableParagraph"/>
              <w:rPr>
                <w:sz w:val="24"/>
              </w:rPr>
            </w:pPr>
          </w:p>
        </w:tc>
      </w:tr>
      <w:tr w:rsidR="009E1916" w:rsidRPr="00DA161E">
        <w:trPr>
          <w:trHeight w:val="635"/>
        </w:trPr>
        <w:tc>
          <w:tcPr>
            <w:tcW w:w="994" w:type="dxa"/>
          </w:tcPr>
          <w:p w:rsidR="009E1916" w:rsidRPr="00DA161E" w:rsidRDefault="00C21772">
            <w:pPr>
              <w:pStyle w:val="TableParagraph"/>
              <w:spacing w:line="270" w:lineRule="exact"/>
              <w:ind w:left="107"/>
              <w:rPr>
                <w:sz w:val="24"/>
              </w:rPr>
            </w:pPr>
            <w:r w:rsidRPr="00DA161E">
              <w:rPr>
                <w:sz w:val="24"/>
              </w:rPr>
              <w:t>16,17</w:t>
            </w:r>
          </w:p>
        </w:tc>
        <w:tc>
          <w:tcPr>
            <w:tcW w:w="7516" w:type="dxa"/>
          </w:tcPr>
          <w:p w:rsidR="009E1916" w:rsidRPr="00DA161E" w:rsidRDefault="00C21772">
            <w:pPr>
              <w:pStyle w:val="TableParagraph"/>
              <w:spacing w:line="270" w:lineRule="exact"/>
              <w:ind w:left="107"/>
              <w:rPr>
                <w:sz w:val="24"/>
              </w:rPr>
            </w:pPr>
            <w:r w:rsidRPr="00DA161E">
              <w:rPr>
                <w:sz w:val="24"/>
              </w:rPr>
              <w:t>Определение целей, задач и хода эксперимента.</w:t>
            </w:r>
          </w:p>
          <w:p w:rsidR="009E1916" w:rsidRPr="00DA161E" w:rsidRDefault="00C21772">
            <w:pPr>
              <w:pStyle w:val="TableParagraph"/>
              <w:spacing w:before="43"/>
              <w:ind w:left="167"/>
              <w:rPr>
                <w:sz w:val="24"/>
              </w:rPr>
            </w:pPr>
            <w:r w:rsidRPr="00DA161E">
              <w:rPr>
                <w:sz w:val="24"/>
              </w:rPr>
              <w:t>Подбор методик проведения экспериментов</w:t>
            </w:r>
          </w:p>
        </w:tc>
        <w:tc>
          <w:tcPr>
            <w:tcW w:w="1700" w:type="dxa"/>
          </w:tcPr>
          <w:p w:rsidR="009E1916" w:rsidRPr="00DA161E" w:rsidRDefault="009E1916">
            <w:pPr>
              <w:pStyle w:val="TableParagraph"/>
              <w:rPr>
                <w:sz w:val="24"/>
              </w:rPr>
            </w:pPr>
          </w:p>
        </w:tc>
      </w:tr>
      <w:tr w:rsidR="009E1916" w:rsidRPr="00DA161E">
        <w:trPr>
          <w:trHeight w:val="465"/>
        </w:trPr>
        <w:tc>
          <w:tcPr>
            <w:tcW w:w="994" w:type="dxa"/>
          </w:tcPr>
          <w:p w:rsidR="009E1916" w:rsidRPr="00DA161E" w:rsidRDefault="00C21772">
            <w:pPr>
              <w:pStyle w:val="TableParagraph"/>
              <w:spacing w:line="270" w:lineRule="exact"/>
              <w:ind w:left="107"/>
              <w:rPr>
                <w:sz w:val="24"/>
              </w:rPr>
            </w:pPr>
            <w:r w:rsidRPr="00DA161E">
              <w:rPr>
                <w:sz w:val="24"/>
              </w:rPr>
              <w:t>18,19</w:t>
            </w:r>
          </w:p>
        </w:tc>
        <w:tc>
          <w:tcPr>
            <w:tcW w:w="7516" w:type="dxa"/>
          </w:tcPr>
          <w:p w:rsidR="009E1916" w:rsidRPr="00DA161E" w:rsidRDefault="00C21772">
            <w:pPr>
              <w:pStyle w:val="TableParagraph"/>
              <w:spacing w:line="270" w:lineRule="exact"/>
              <w:ind w:left="107"/>
              <w:rPr>
                <w:sz w:val="24"/>
              </w:rPr>
            </w:pPr>
            <w:r w:rsidRPr="00DA161E">
              <w:rPr>
                <w:sz w:val="24"/>
              </w:rPr>
              <w:t>Составление анкет, вопросов интервью</w:t>
            </w:r>
          </w:p>
        </w:tc>
        <w:tc>
          <w:tcPr>
            <w:tcW w:w="1700" w:type="dxa"/>
          </w:tcPr>
          <w:p w:rsidR="009E1916" w:rsidRPr="00DA161E" w:rsidRDefault="009E1916">
            <w:pPr>
              <w:pStyle w:val="TableParagraph"/>
              <w:rPr>
                <w:sz w:val="24"/>
              </w:rPr>
            </w:pPr>
          </w:p>
        </w:tc>
      </w:tr>
    </w:tbl>
    <w:p w:rsidR="009E1916" w:rsidRPr="00DA161E" w:rsidRDefault="009E1916">
      <w:pPr>
        <w:rPr>
          <w:sz w:val="24"/>
        </w:rPr>
        <w:sectPr w:rsidR="009E1916" w:rsidRPr="00DA161E">
          <w:pgSz w:w="11910" w:h="16840"/>
          <w:pgMar w:top="1040" w:right="0" w:bottom="1200" w:left="240" w:header="0" w:footer="922"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7516"/>
        <w:gridCol w:w="1700"/>
      </w:tblGrid>
      <w:tr w:rsidR="009E1916" w:rsidRPr="00DA161E">
        <w:trPr>
          <w:trHeight w:val="340"/>
        </w:trPr>
        <w:tc>
          <w:tcPr>
            <w:tcW w:w="994" w:type="dxa"/>
          </w:tcPr>
          <w:p w:rsidR="009E1916" w:rsidRPr="00DA161E" w:rsidRDefault="00C21772">
            <w:pPr>
              <w:pStyle w:val="TableParagraph"/>
              <w:spacing w:line="267" w:lineRule="exact"/>
              <w:ind w:left="107"/>
              <w:rPr>
                <w:sz w:val="24"/>
              </w:rPr>
            </w:pPr>
            <w:r w:rsidRPr="00DA161E">
              <w:rPr>
                <w:sz w:val="24"/>
              </w:rPr>
              <w:t>20</w:t>
            </w:r>
          </w:p>
        </w:tc>
        <w:tc>
          <w:tcPr>
            <w:tcW w:w="7516" w:type="dxa"/>
          </w:tcPr>
          <w:p w:rsidR="009E1916" w:rsidRPr="00DA161E" w:rsidRDefault="00C21772">
            <w:pPr>
              <w:pStyle w:val="TableParagraph"/>
              <w:spacing w:line="267" w:lineRule="exact"/>
              <w:ind w:left="107"/>
              <w:rPr>
                <w:sz w:val="24"/>
              </w:rPr>
            </w:pPr>
            <w:r w:rsidRPr="00DA161E">
              <w:rPr>
                <w:sz w:val="24"/>
              </w:rPr>
              <w:t>Анкетирование, интервьюирование</w:t>
            </w:r>
          </w:p>
        </w:tc>
        <w:tc>
          <w:tcPr>
            <w:tcW w:w="1700" w:type="dxa"/>
          </w:tcPr>
          <w:p w:rsidR="009E1916" w:rsidRPr="00DA161E" w:rsidRDefault="009E1916">
            <w:pPr>
              <w:pStyle w:val="TableParagraph"/>
              <w:rPr>
                <w:sz w:val="24"/>
              </w:rPr>
            </w:pPr>
          </w:p>
        </w:tc>
      </w:tr>
      <w:tr w:rsidR="009E1916" w:rsidRPr="00DA161E">
        <w:trPr>
          <w:trHeight w:val="518"/>
        </w:trPr>
        <w:tc>
          <w:tcPr>
            <w:tcW w:w="994" w:type="dxa"/>
          </w:tcPr>
          <w:p w:rsidR="009E1916" w:rsidRPr="00DA161E" w:rsidRDefault="00C21772">
            <w:pPr>
              <w:pStyle w:val="TableParagraph"/>
              <w:spacing w:line="265" w:lineRule="exact"/>
              <w:ind w:left="107"/>
              <w:rPr>
                <w:sz w:val="24"/>
              </w:rPr>
            </w:pPr>
            <w:r w:rsidRPr="00DA161E">
              <w:rPr>
                <w:sz w:val="24"/>
              </w:rPr>
              <w:t>21</w:t>
            </w:r>
          </w:p>
        </w:tc>
        <w:tc>
          <w:tcPr>
            <w:tcW w:w="7516" w:type="dxa"/>
          </w:tcPr>
          <w:p w:rsidR="009E1916" w:rsidRPr="00DA161E" w:rsidRDefault="00C21772">
            <w:pPr>
              <w:pStyle w:val="TableParagraph"/>
              <w:spacing w:line="265" w:lineRule="exact"/>
              <w:ind w:left="107"/>
              <w:rPr>
                <w:sz w:val="24"/>
              </w:rPr>
            </w:pPr>
            <w:r w:rsidRPr="00DA161E">
              <w:rPr>
                <w:sz w:val="24"/>
              </w:rPr>
              <w:t>Оформление результатов анкетирования и интервьюирования</w:t>
            </w:r>
          </w:p>
        </w:tc>
        <w:tc>
          <w:tcPr>
            <w:tcW w:w="1700" w:type="dxa"/>
          </w:tcPr>
          <w:p w:rsidR="009E1916" w:rsidRPr="00DA161E" w:rsidRDefault="009E1916">
            <w:pPr>
              <w:pStyle w:val="TableParagraph"/>
              <w:rPr>
                <w:sz w:val="24"/>
              </w:rPr>
            </w:pPr>
          </w:p>
        </w:tc>
      </w:tr>
      <w:tr w:rsidR="009E1916" w:rsidRPr="00DA161E">
        <w:trPr>
          <w:trHeight w:val="645"/>
        </w:trPr>
        <w:tc>
          <w:tcPr>
            <w:tcW w:w="994" w:type="dxa"/>
          </w:tcPr>
          <w:p w:rsidR="009E1916" w:rsidRPr="00DA161E" w:rsidRDefault="00C21772">
            <w:pPr>
              <w:pStyle w:val="TableParagraph"/>
              <w:spacing w:line="265" w:lineRule="exact"/>
              <w:ind w:left="107"/>
              <w:rPr>
                <w:sz w:val="24"/>
              </w:rPr>
            </w:pPr>
            <w:r w:rsidRPr="00DA161E">
              <w:rPr>
                <w:sz w:val="24"/>
              </w:rPr>
              <w:t>22</w:t>
            </w:r>
          </w:p>
        </w:tc>
        <w:tc>
          <w:tcPr>
            <w:tcW w:w="7516" w:type="dxa"/>
          </w:tcPr>
          <w:p w:rsidR="009E1916" w:rsidRPr="00DA161E" w:rsidRDefault="00C21772">
            <w:pPr>
              <w:pStyle w:val="TableParagraph"/>
              <w:spacing w:line="276" w:lineRule="auto"/>
              <w:ind w:left="107"/>
              <w:rPr>
                <w:sz w:val="24"/>
              </w:rPr>
            </w:pPr>
            <w:r w:rsidRPr="00DA161E">
              <w:rPr>
                <w:sz w:val="24"/>
              </w:rPr>
              <w:t>Проведение работы над проектом с учетом результатов анкетирования Отработка методов исследования</w:t>
            </w:r>
          </w:p>
        </w:tc>
        <w:tc>
          <w:tcPr>
            <w:tcW w:w="1700" w:type="dxa"/>
          </w:tcPr>
          <w:p w:rsidR="009E1916" w:rsidRPr="00DA161E" w:rsidRDefault="009E1916">
            <w:pPr>
              <w:pStyle w:val="TableParagraph"/>
              <w:rPr>
                <w:sz w:val="24"/>
              </w:rPr>
            </w:pPr>
          </w:p>
        </w:tc>
      </w:tr>
      <w:tr w:rsidR="009E1916" w:rsidRPr="00DA161E">
        <w:trPr>
          <w:trHeight w:val="316"/>
        </w:trPr>
        <w:tc>
          <w:tcPr>
            <w:tcW w:w="994" w:type="dxa"/>
          </w:tcPr>
          <w:p w:rsidR="009E1916" w:rsidRPr="00DA161E" w:rsidRDefault="00C21772">
            <w:pPr>
              <w:pStyle w:val="TableParagraph"/>
              <w:spacing w:line="265" w:lineRule="exact"/>
              <w:ind w:left="107"/>
              <w:rPr>
                <w:sz w:val="24"/>
              </w:rPr>
            </w:pPr>
            <w:r w:rsidRPr="00DA161E">
              <w:rPr>
                <w:sz w:val="24"/>
              </w:rPr>
              <w:t>23</w:t>
            </w:r>
          </w:p>
        </w:tc>
        <w:tc>
          <w:tcPr>
            <w:tcW w:w="7516" w:type="dxa"/>
          </w:tcPr>
          <w:p w:rsidR="009E1916" w:rsidRPr="00DA161E" w:rsidRDefault="00C21772">
            <w:pPr>
              <w:pStyle w:val="TableParagraph"/>
              <w:spacing w:line="265" w:lineRule="exact"/>
              <w:ind w:left="107"/>
              <w:rPr>
                <w:sz w:val="24"/>
              </w:rPr>
            </w:pPr>
            <w:r w:rsidRPr="00DA161E">
              <w:rPr>
                <w:sz w:val="24"/>
              </w:rPr>
              <w:t>Подведение итогов экспериментальной работы</w:t>
            </w:r>
          </w:p>
        </w:tc>
        <w:tc>
          <w:tcPr>
            <w:tcW w:w="1700" w:type="dxa"/>
          </w:tcPr>
          <w:p w:rsidR="009E1916" w:rsidRPr="00DA161E" w:rsidRDefault="009E1916">
            <w:pPr>
              <w:pStyle w:val="TableParagraph"/>
              <w:rPr>
                <w:sz w:val="24"/>
              </w:rPr>
            </w:pPr>
          </w:p>
        </w:tc>
      </w:tr>
      <w:tr w:rsidR="009E1916" w:rsidRPr="00DA161E">
        <w:trPr>
          <w:trHeight w:val="318"/>
        </w:trPr>
        <w:tc>
          <w:tcPr>
            <w:tcW w:w="994" w:type="dxa"/>
          </w:tcPr>
          <w:p w:rsidR="009E1916" w:rsidRPr="00DA161E" w:rsidRDefault="00C21772">
            <w:pPr>
              <w:pStyle w:val="TableParagraph"/>
              <w:spacing w:line="267" w:lineRule="exact"/>
              <w:ind w:left="107"/>
              <w:rPr>
                <w:sz w:val="24"/>
              </w:rPr>
            </w:pPr>
            <w:r w:rsidRPr="00DA161E">
              <w:rPr>
                <w:sz w:val="24"/>
              </w:rPr>
              <w:t>24</w:t>
            </w:r>
          </w:p>
        </w:tc>
        <w:tc>
          <w:tcPr>
            <w:tcW w:w="7516" w:type="dxa"/>
          </w:tcPr>
          <w:p w:rsidR="009E1916" w:rsidRPr="00DA161E" w:rsidRDefault="00C21772">
            <w:pPr>
              <w:pStyle w:val="TableParagraph"/>
              <w:spacing w:line="267" w:lineRule="exact"/>
              <w:ind w:left="107"/>
              <w:rPr>
                <w:sz w:val="24"/>
              </w:rPr>
            </w:pPr>
            <w:r w:rsidRPr="00DA161E">
              <w:rPr>
                <w:sz w:val="24"/>
              </w:rPr>
              <w:t>Компьютерная обработка результатов экспериментальной работы</w:t>
            </w:r>
          </w:p>
        </w:tc>
        <w:tc>
          <w:tcPr>
            <w:tcW w:w="1700" w:type="dxa"/>
          </w:tcPr>
          <w:p w:rsidR="009E1916" w:rsidRPr="00DA161E" w:rsidRDefault="009E1916">
            <w:pPr>
              <w:pStyle w:val="TableParagraph"/>
              <w:rPr>
                <w:sz w:val="24"/>
              </w:rPr>
            </w:pPr>
          </w:p>
        </w:tc>
      </w:tr>
      <w:tr w:rsidR="009E1916" w:rsidRPr="00DA161E">
        <w:trPr>
          <w:trHeight w:val="316"/>
        </w:trPr>
        <w:tc>
          <w:tcPr>
            <w:tcW w:w="994" w:type="dxa"/>
          </w:tcPr>
          <w:p w:rsidR="009E1916" w:rsidRPr="00DA161E" w:rsidRDefault="00C21772">
            <w:pPr>
              <w:pStyle w:val="TableParagraph"/>
              <w:spacing w:line="265" w:lineRule="exact"/>
              <w:ind w:left="107"/>
              <w:rPr>
                <w:sz w:val="24"/>
              </w:rPr>
            </w:pPr>
            <w:r w:rsidRPr="00DA161E">
              <w:rPr>
                <w:sz w:val="24"/>
              </w:rPr>
              <w:t>25</w:t>
            </w:r>
          </w:p>
        </w:tc>
        <w:tc>
          <w:tcPr>
            <w:tcW w:w="7516" w:type="dxa"/>
          </w:tcPr>
          <w:p w:rsidR="009E1916" w:rsidRPr="00DA161E" w:rsidRDefault="00C21772">
            <w:pPr>
              <w:pStyle w:val="TableParagraph"/>
              <w:spacing w:line="265" w:lineRule="exact"/>
              <w:ind w:left="107"/>
              <w:rPr>
                <w:sz w:val="24"/>
              </w:rPr>
            </w:pPr>
            <w:r w:rsidRPr="00DA161E">
              <w:rPr>
                <w:sz w:val="24"/>
              </w:rPr>
              <w:t>Компьютерная обработка результатов экспериментальной работы</w:t>
            </w:r>
          </w:p>
        </w:tc>
        <w:tc>
          <w:tcPr>
            <w:tcW w:w="1700" w:type="dxa"/>
          </w:tcPr>
          <w:p w:rsidR="009E1916" w:rsidRPr="00DA161E" w:rsidRDefault="009E1916">
            <w:pPr>
              <w:pStyle w:val="TableParagraph"/>
              <w:rPr>
                <w:sz w:val="24"/>
              </w:rPr>
            </w:pPr>
          </w:p>
        </w:tc>
      </w:tr>
    </w:tbl>
    <w:p w:rsidR="009E1916" w:rsidRPr="00DA161E" w:rsidRDefault="00C21772">
      <w:pPr>
        <w:spacing w:after="49" w:line="265" w:lineRule="exact"/>
        <w:ind w:left="1462"/>
        <w:rPr>
          <w:b/>
          <w:sz w:val="24"/>
        </w:rPr>
      </w:pPr>
      <w:r w:rsidRPr="00DA161E">
        <w:rPr>
          <w:sz w:val="24"/>
        </w:rPr>
        <w:t xml:space="preserve">Раздел 4. </w:t>
      </w:r>
      <w:r w:rsidRPr="00DA161E">
        <w:rPr>
          <w:b/>
          <w:sz w:val="24"/>
        </w:rPr>
        <w:t>Итоговый этап</w:t>
      </w: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1"/>
        <w:gridCol w:w="7499"/>
        <w:gridCol w:w="1719"/>
      </w:tblGrid>
      <w:tr w:rsidR="009E1916" w:rsidRPr="00DA161E">
        <w:trPr>
          <w:trHeight w:val="2539"/>
        </w:trPr>
        <w:tc>
          <w:tcPr>
            <w:tcW w:w="991" w:type="dxa"/>
          </w:tcPr>
          <w:p w:rsidR="009E1916" w:rsidRPr="00DA161E" w:rsidRDefault="00C21772">
            <w:pPr>
              <w:pStyle w:val="TableParagraph"/>
              <w:spacing w:line="270" w:lineRule="exact"/>
              <w:ind w:right="97"/>
              <w:jc w:val="right"/>
              <w:rPr>
                <w:sz w:val="24"/>
              </w:rPr>
            </w:pPr>
            <w:r w:rsidRPr="00DA161E">
              <w:rPr>
                <w:sz w:val="24"/>
              </w:rPr>
              <w:t>26</w:t>
            </w:r>
          </w:p>
        </w:tc>
        <w:tc>
          <w:tcPr>
            <w:tcW w:w="7499" w:type="dxa"/>
          </w:tcPr>
          <w:p w:rsidR="009E1916" w:rsidRPr="00DA161E" w:rsidRDefault="00C21772">
            <w:pPr>
              <w:pStyle w:val="TableParagraph"/>
              <w:spacing w:line="270" w:lineRule="exact"/>
              <w:ind w:left="167"/>
              <w:rPr>
                <w:sz w:val="24"/>
              </w:rPr>
            </w:pPr>
            <w:r w:rsidRPr="00DA161E">
              <w:rPr>
                <w:sz w:val="24"/>
              </w:rPr>
              <w:t>Подготовка проектной работы. Оформление проекта</w:t>
            </w:r>
          </w:p>
        </w:tc>
        <w:tc>
          <w:tcPr>
            <w:tcW w:w="1719" w:type="dxa"/>
          </w:tcPr>
          <w:p w:rsidR="009E1916" w:rsidRPr="00DA161E" w:rsidRDefault="00C21772">
            <w:pPr>
              <w:pStyle w:val="TableParagraph"/>
              <w:spacing w:line="276" w:lineRule="auto"/>
              <w:ind w:left="108" w:right="140"/>
              <w:rPr>
                <w:sz w:val="24"/>
              </w:rPr>
            </w:pPr>
            <w:r w:rsidRPr="00DA161E">
              <w:rPr>
                <w:sz w:val="24"/>
              </w:rPr>
              <w:t>Оформленная в соответствии с требованиями проектная (исследовател</w:t>
            </w:r>
          </w:p>
          <w:p w:rsidR="009E1916" w:rsidRPr="00DA161E" w:rsidRDefault="00C21772">
            <w:pPr>
              <w:pStyle w:val="TableParagraph"/>
              <w:spacing w:line="275" w:lineRule="exact"/>
              <w:ind w:left="108"/>
              <w:rPr>
                <w:sz w:val="24"/>
              </w:rPr>
            </w:pPr>
            <w:r w:rsidRPr="00DA161E">
              <w:rPr>
                <w:sz w:val="24"/>
              </w:rPr>
              <w:t>ьская)</w:t>
            </w:r>
            <w:r w:rsidRPr="00DA161E">
              <w:rPr>
                <w:spacing w:val="-5"/>
                <w:sz w:val="24"/>
              </w:rPr>
              <w:t xml:space="preserve"> </w:t>
            </w:r>
            <w:r w:rsidRPr="00DA161E">
              <w:rPr>
                <w:sz w:val="24"/>
              </w:rPr>
              <w:t>работа)</w:t>
            </w:r>
          </w:p>
        </w:tc>
      </w:tr>
      <w:tr w:rsidR="009E1916" w:rsidRPr="00DA161E">
        <w:trPr>
          <w:trHeight w:val="834"/>
        </w:trPr>
        <w:tc>
          <w:tcPr>
            <w:tcW w:w="991" w:type="dxa"/>
          </w:tcPr>
          <w:p w:rsidR="009E1916" w:rsidRPr="00DA161E" w:rsidRDefault="00C21772">
            <w:pPr>
              <w:pStyle w:val="TableParagraph"/>
              <w:spacing w:line="270" w:lineRule="exact"/>
              <w:ind w:right="97"/>
              <w:jc w:val="right"/>
              <w:rPr>
                <w:sz w:val="24"/>
              </w:rPr>
            </w:pPr>
            <w:r w:rsidRPr="00DA161E">
              <w:rPr>
                <w:sz w:val="24"/>
              </w:rPr>
              <w:t>27</w:t>
            </w:r>
          </w:p>
        </w:tc>
        <w:tc>
          <w:tcPr>
            <w:tcW w:w="7499" w:type="dxa"/>
          </w:tcPr>
          <w:p w:rsidR="009E1916" w:rsidRPr="00DA161E" w:rsidRDefault="00C21772">
            <w:pPr>
              <w:pStyle w:val="TableParagraph"/>
              <w:spacing w:line="276" w:lineRule="auto"/>
              <w:ind w:left="107" w:firstLine="60"/>
              <w:rPr>
                <w:sz w:val="24"/>
              </w:rPr>
            </w:pPr>
            <w:r w:rsidRPr="00DA161E">
              <w:rPr>
                <w:sz w:val="24"/>
              </w:rPr>
              <w:t>Подготовка доклада к защите проекта Подготовка презентации: оформление, дизайн.</w:t>
            </w:r>
          </w:p>
        </w:tc>
        <w:tc>
          <w:tcPr>
            <w:tcW w:w="1719" w:type="dxa"/>
          </w:tcPr>
          <w:p w:rsidR="009E1916" w:rsidRPr="00DA161E" w:rsidRDefault="009E1916">
            <w:pPr>
              <w:pStyle w:val="TableParagraph"/>
              <w:rPr>
                <w:sz w:val="24"/>
              </w:rPr>
            </w:pPr>
          </w:p>
        </w:tc>
      </w:tr>
      <w:tr w:rsidR="009E1916" w:rsidRPr="00DA161E">
        <w:trPr>
          <w:trHeight w:val="342"/>
        </w:trPr>
        <w:tc>
          <w:tcPr>
            <w:tcW w:w="991" w:type="dxa"/>
          </w:tcPr>
          <w:p w:rsidR="009E1916" w:rsidRPr="00DA161E" w:rsidRDefault="00C21772">
            <w:pPr>
              <w:pStyle w:val="TableParagraph"/>
              <w:spacing w:line="270" w:lineRule="exact"/>
              <w:ind w:right="97"/>
              <w:jc w:val="right"/>
              <w:rPr>
                <w:sz w:val="24"/>
              </w:rPr>
            </w:pPr>
            <w:r w:rsidRPr="00DA161E">
              <w:rPr>
                <w:sz w:val="24"/>
              </w:rPr>
              <w:t>28</w:t>
            </w:r>
          </w:p>
        </w:tc>
        <w:tc>
          <w:tcPr>
            <w:tcW w:w="7499" w:type="dxa"/>
          </w:tcPr>
          <w:p w:rsidR="009E1916" w:rsidRPr="00DA161E" w:rsidRDefault="00C21772">
            <w:pPr>
              <w:pStyle w:val="TableParagraph"/>
              <w:spacing w:line="270" w:lineRule="exact"/>
              <w:ind w:left="107"/>
              <w:rPr>
                <w:sz w:val="24"/>
              </w:rPr>
            </w:pPr>
            <w:r w:rsidRPr="00DA161E">
              <w:rPr>
                <w:sz w:val="24"/>
              </w:rPr>
              <w:t>Презентация проекта</w:t>
            </w:r>
          </w:p>
        </w:tc>
        <w:tc>
          <w:tcPr>
            <w:tcW w:w="1719" w:type="dxa"/>
          </w:tcPr>
          <w:p w:rsidR="009E1916" w:rsidRPr="00DA161E" w:rsidRDefault="009E1916">
            <w:pPr>
              <w:pStyle w:val="TableParagraph"/>
              <w:rPr>
                <w:sz w:val="24"/>
              </w:rPr>
            </w:pPr>
          </w:p>
        </w:tc>
      </w:tr>
      <w:tr w:rsidR="009E1916" w:rsidRPr="00DA161E">
        <w:trPr>
          <w:trHeight w:val="1905"/>
        </w:trPr>
        <w:tc>
          <w:tcPr>
            <w:tcW w:w="991" w:type="dxa"/>
          </w:tcPr>
          <w:p w:rsidR="009E1916" w:rsidRPr="00DA161E" w:rsidRDefault="00C21772">
            <w:pPr>
              <w:pStyle w:val="TableParagraph"/>
              <w:spacing w:line="270" w:lineRule="exact"/>
              <w:ind w:right="97"/>
              <w:jc w:val="right"/>
              <w:rPr>
                <w:sz w:val="24"/>
              </w:rPr>
            </w:pPr>
            <w:r w:rsidRPr="00DA161E">
              <w:rPr>
                <w:sz w:val="24"/>
              </w:rPr>
              <w:t>29</w:t>
            </w:r>
          </w:p>
        </w:tc>
        <w:tc>
          <w:tcPr>
            <w:tcW w:w="7499" w:type="dxa"/>
          </w:tcPr>
          <w:p w:rsidR="009E1916" w:rsidRPr="00DA161E" w:rsidRDefault="00C21772">
            <w:pPr>
              <w:pStyle w:val="TableParagraph"/>
              <w:spacing w:line="270" w:lineRule="exact"/>
              <w:ind w:left="107"/>
              <w:rPr>
                <w:sz w:val="24"/>
              </w:rPr>
            </w:pPr>
            <w:r w:rsidRPr="00DA161E">
              <w:rPr>
                <w:sz w:val="24"/>
              </w:rPr>
              <w:t>Предзащита проекта</w:t>
            </w:r>
          </w:p>
        </w:tc>
        <w:tc>
          <w:tcPr>
            <w:tcW w:w="1719" w:type="dxa"/>
          </w:tcPr>
          <w:p w:rsidR="009E1916" w:rsidRPr="00DA161E" w:rsidRDefault="00C21772">
            <w:pPr>
              <w:pStyle w:val="TableParagraph"/>
              <w:spacing w:line="276" w:lineRule="auto"/>
              <w:ind w:left="108"/>
              <w:rPr>
                <w:sz w:val="24"/>
              </w:rPr>
            </w:pPr>
            <w:r w:rsidRPr="00DA161E">
              <w:rPr>
                <w:sz w:val="24"/>
              </w:rPr>
              <w:t>Карта самооценки индивидуальн ого проекта (учебного</w:t>
            </w:r>
          </w:p>
          <w:p w:rsidR="009E1916" w:rsidRPr="00DA161E" w:rsidRDefault="00C21772">
            <w:pPr>
              <w:pStyle w:val="TableParagraph"/>
              <w:ind w:left="108"/>
              <w:rPr>
                <w:sz w:val="24"/>
              </w:rPr>
            </w:pPr>
            <w:r w:rsidRPr="00DA161E">
              <w:rPr>
                <w:sz w:val="24"/>
              </w:rPr>
              <w:t>исследования)</w:t>
            </w:r>
          </w:p>
        </w:tc>
      </w:tr>
      <w:tr w:rsidR="009E1916" w:rsidRPr="00DA161E">
        <w:trPr>
          <w:trHeight w:val="316"/>
        </w:trPr>
        <w:tc>
          <w:tcPr>
            <w:tcW w:w="991" w:type="dxa"/>
          </w:tcPr>
          <w:p w:rsidR="009E1916" w:rsidRPr="00DA161E" w:rsidRDefault="00C21772">
            <w:pPr>
              <w:pStyle w:val="TableParagraph"/>
              <w:spacing w:line="270" w:lineRule="exact"/>
              <w:ind w:right="97"/>
              <w:jc w:val="right"/>
              <w:rPr>
                <w:sz w:val="24"/>
              </w:rPr>
            </w:pPr>
            <w:r w:rsidRPr="00DA161E">
              <w:rPr>
                <w:sz w:val="24"/>
              </w:rPr>
              <w:t>30</w:t>
            </w:r>
          </w:p>
        </w:tc>
        <w:tc>
          <w:tcPr>
            <w:tcW w:w="7499" w:type="dxa"/>
          </w:tcPr>
          <w:p w:rsidR="009E1916" w:rsidRPr="00DA161E" w:rsidRDefault="00C21772">
            <w:pPr>
              <w:pStyle w:val="TableParagraph"/>
              <w:spacing w:line="270" w:lineRule="exact"/>
              <w:ind w:left="107"/>
              <w:rPr>
                <w:sz w:val="24"/>
              </w:rPr>
            </w:pPr>
            <w:r w:rsidRPr="00DA161E">
              <w:rPr>
                <w:sz w:val="24"/>
              </w:rPr>
              <w:t>Защита проекта</w:t>
            </w:r>
          </w:p>
        </w:tc>
        <w:tc>
          <w:tcPr>
            <w:tcW w:w="1719" w:type="dxa"/>
          </w:tcPr>
          <w:p w:rsidR="009E1916" w:rsidRPr="00DA161E" w:rsidRDefault="009E1916">
            <w:pPr>
              <w:pStyle w:val="TableParagraph"/>
              <w:rPr>
                <w:sz w:val="24"/>
              </w:rPr>
            </w:pPr>
          </w:p>
        </w:tc>
      </w:tr>
      <w:tr w:rsidR="009E1916" w:rsidRPr="00DA161E">
        <w:trPr>
          <w:trHeight w:val="318"/>
        </w:trPr>
        <w:tc>
          <w:tcPr>
            <w:tcW w:w="991" w:type="dxa"/>
          </w:tcPr>
          <w:p w:rsidR="009E1916" w:rsidRPr="00DA161E" w:rsidRDefault="00C21772">
            <w:pPr>
              <w:pStyle w:val="TableParagraph"/>
              <w:spacing w:line="270" w:lineRule="exact"/>
              <w:ind w:right="97"/>
              <w:jc w:val="right"/>
              <w:rPr>
                <w:sz w:val="24"/>
              </w:rPr>
            </w:pPr>
            <w:r w:rsidRPr="00DA161E">
              <w:rPr>
                <w:sz w:val="24"/>
              </w:rPr>
              <w:t>31</w:t>
            </w:r>
          </w:p>
        </w:tc>
        <w:tc>
          <w:tcPr>
            <w:tcW w:w="7499" w:type="dxa"/>
          </w:tcPr>
          <w:p w:rsidR="009E1916" w:rsidRPr="00DA161E" w:rsidRDefault="00C21772">
            <w:pPr>
              <w:pStyle w:val="TableParagraph"/>
              <w:spacing w:line="270" w:lineRule="exact"/>
              <w:ind w:left="107"/>
              <w:rPr>
                <w:sz w:val="24"/>
              </w:rPr>
            </w:pPr>
            <w:r w:rsidRPr="00DA161E">
              <w:rPr>
                <w:sz w:val="24"/>
              </w:rPr>
              <w:t>Защита проекта</w:t>
            </w:r>
          </w:p>
        </w:tc>
        <w:tc>
          <w:tcPr>
            <w:tcW w:w="1719" w:type="dxa"/>
          </w:tcPr>
          <w:p w:rsidR="009E1916" w:rsidRPr="00DA161E" w:rsidRDefault="009E1916">
            <w:pPr>
              <w:pStyle w:val="TableParagraph"/>
              <w:rPr>
                <w:sz w:val="24"/>
              </w:rPr>
            </w:pPr>
          </w:p>
        </w:tc>
      </w:tr>
      <w:tr w:rsidR="009E1916" w:rsidRPr="00DA161E">
        <w:trPr>
          <w:trHeight w:val="316"/>
        </w:trPr>
        <w:tc>
          <w:tcPr>
            <w:tcW w:w="991" w:type="dxa"/>
          </w:tcPr>
          <w:p w:rsidR="009E1916" w:rsidRPr="00DA161E" w:rsidRDefault="00C21772">
            <w:pPr>
              <w:pStyle w:val="TableParagraph"/>
              <w:spacing w:line="270" w:lineRule="exact"/>
              <w:ind w:right="97"/>
              <w:jc w:val="right"/>
              <w:rPr>
                <w:sz w:val="24"/>
              </w:rPr>
            </w:pPr>
            <w:r w:rsidRPr="00DA161E">
              <w:rPr>
                <w:sz w:val="24"/>
              </w:rPr>
              <w:t>32</w:t>
            </w:r>
          </w:p>
        </w:tc>
        <w:tc>
          <w:tcPr>
            <w:tcW w:w="7499" w:type="dxa"/>
          </w:tcPr>
          <w:p w:rsidR="009E1916" w:rsidRPr="00DA161E" w:rsidRDefault="00C21772">
            <w:pPr>
              <w:pStyle w:val="TableParagraph"/>
              <w:spacing w:line="270" w:lineRule="exact"/>
              <w:ind w:left="107"/>
              <w:rPr>
                <w:sz w:val="24"/>
              </w:rPr>
            </w:pPr>
            <w:r w:rsidRPr="00DA161E">
              <w:rPr>
                <w:sz w:val="24"/>
              </w:rPr>
              <w:t>Защита проекта</w:t>
            </w:r>
          </w:p>
        </w:tc>
        <w:tc>
          <w:tcPr>
            <w:tcW w:w="1719" w:type="dxa"/>
          </w:tcPr>
          <w:p w:rsidR="009E1916" w:rsidRPr="00DA161E" w:rsidRDefault="009E1916">
            <w:pPr>
              <w:pStyle w:val="TableParagraph"/>
              <w:rPr>
                <w:sz w:val="24"/>
              </w:rPr>
            </w:pPr>
          </w:p>
        </w:tc>
      </w:tr>
      <w:tr w:rsidR="009E1916" w:rsidRPr="00DA161E">
        <w:trPr>
          <w:trHeight w:val="827"/>
        </w:trPr>
        <w:tc>
          <w:tcPr>
            <w:tcW w:w="991" w:type="dxa"/>
          </w:tcPr>
          <w:p w:rsidR="009E1916" w:rsidRPr="00DA161E" w:rsidRDefault="00C21772">
            <w:pPr>
              <w:pStyle w:val="TableParagraph"/>
              <w:spacing w:line="270" w:lineRule="exact"/>
              <w:ind w:right="97"/>
              <w:jc w:val="right"/>
              <w:rPr>
                <w:sz w:val="24"/>
              </w:rPr>
            </w:pPr>
            <w:r w:rsidRPr="00DA161E">
              <w:rPr>
                <w:sz w:val="24"/>
              </w:rPr>
              <w:t>33</w:t>
            </w:r>
          </w:p>
        </w:tc>
        <w:tc>
          <w:tcPr>
            <w:tcW w:w="7499" w:type="dxa"/>
          </w:tcPr>
          <w:p w:rsidR="009E1916" w:rsidRPr="00DA161E" w:rsidRDefault="00C21772">
            <w:pPr>
              <w:pStyle w:val="TableParagraph"/>
              <w:spacing w:line="270" w:lineRule="exact"/>
              <w:ind w:left="107"/>
              <w:rPr>
                <w:sz w:val="24"/>
              </w:rPr>
            </w:pPr>
            <w:r w:rsidRPr="00DA161E">
              <w:rPr>
                <w:sz w:val="24"/>
              </w:rPr>
              <w:t>Подведение итогов защиты</w:t>
            </w:r>
          </w:p>
        </w:tc>
        <w:tc>
          <w:tcPr>
            <w:tcW w:w="1719" w:type="dxa"/>
          </w:tcPr>
          <w:p w:rsidR="009E1916" w:rsidRPr="00DA161E" w:rsidRDefault="00C21772">
            <w:pPr>
              <w:pStyle w:val="TableParagraph"/>
              <w:spacing w:line="268" w:lineRule="exact"/>
              <w:ind w:left="108"/>
              <w:rPr>
                <w:sz w:val="24"/>
              </w:rPr>
            </w:pPr>
            <w:r w:rsidRPr="00DA161E">
              <w:rPr>
                <w:sz w:val="24"/>
              </w:rPr>
              <w:t>Протокол</w:t>
            </w:r>
          </w:p>
          <w:p w:rsidR="009E1916" w:rsidRPr="00DA161E" w:rsidRDefault="00C21772">
            <w:pPr>
              <w:pStyle w:val="TableParagraph"/>
              <w:spacing w:line="270" w:lineRule="atLeast"/>
              <w:ind w:left="108" w:right="360"/>
              <w:rPr>
                <w:sz w:val="24"/>
              </w:rPr>
            </w:pPr>
            <w:r w:rsidRPr="00DA161E">
              <w:rPr>
                <w:sz w:val="24"/>
              </w:rPr>
              <w:t>защиты результатов</w:t>
            </w:r>
          </w:p>
        </w:tc>
      </w:tr>
      <w:tr w:rsidR="009E1916" w:rsidRPr="00DA161E">
        <w:trPr>
          <w:trHeight w:val="318"/>
        </w:trPr>
        <w:tc>
          <w:tcPr>
            <w:tcW w:w="991" w:type="dxa"/>
          </w:tcPr>
          <w:p w:rsidR="009E1916" w:rsidRPr="00DA161E" w:rsidRDefault="00C21772">
            <w:pPr>
              <w:pStyle w:val="TableParagraph"/>
              <w:spacing w:line="270" w:lineRule="exact"/>
              <w:ind w:right="97"/>
              <w:jc w:val="right"/>
              <w:rPr>
                <w:sz w:val="24"/>
              </w:rPr>
            </w:pPr>
            <w:r w:rsidRPr="00DA161E">
              <w:rPr>
                <w:sz w:val="24"/>
              </w:rPr>
              <w:t>34</w:t>
            </w:r>
          </w:p>
        </w:tc>
        <w:tc>
          <w:tcPr>
            <w:tcW w:w="7499" w:type="dxa"/>
          </w:tcPr>
          <w:p w:rsidR="009E1916" w:rsidRPr="00DA161E" w:rsidRDefault="00C21772">
            <w:pPr>
              <w:pStyle w:val="TableParagraph"/>
              <w:spacing w:line="270" w:lineRule="exact"/>
              <w:ind w:left="107"/>
              <w:rPr>
                <w:sz w:val="24"/>
              </w:rPr>
            </w:pPr>
            <w:r w:rsidRPr="00DA161E">
              <w:rPr>
                <w:sz w:val="24"/>
              </w:rPr>
              <w:t>Твои впечатления от работы над проектом.</w:t>
            </w:r>
          </w:p>
        </w:tc>
        <w:tc>
          <w:tcPr>
            <w:tcW w:w="1719" w:type="dxa"/>
          </w:tcPr>
          <w:p w:rsidR="009E1916" w:rsidRPr="00DA161E" w:rsidRDefault="009E1916">
            <w:pPr>
              <w:pStyle w:val="TableParagraph"/>
              <w:rPr>
                <w:sz w:val="24"/>
              </w:rPr>
            </w:pPr>
          </w:p>
        </w:tc>
      </w:tr>
    </w:tbl>
    <w:p w:rsidR="009E1916" w:rsidRPr="00DA161E" w:rsidRDefault="009E1916">
      <w:pPr>
        <w:pStyle w:val="a3"/>
        <w:spacing w:before="3"/>
        <w:ind w:left="0"/>
        <w:rPr>
          <w:b/>
          <w:sz w:val="27"/>
        </w:rPr>
      </w:pPr>
    </w:p>
    <w:p w:rsidR="009E1916" w:rsidRPr="00DA161E" w:rsidRDefault="00C21772">
      <w:pPr>
        <w:pStyle w:val="3"/>
        <w:ind w:left="2436"/>
      </w:pPr>
      <w:r w:rsidRPr="00DA161E">
        <w:t>Рабочая программаучебного курса «Избранные вопросы биологии»</w:t>
      </w:r>
    </w:p>
    <w:p w:rsidR="009E1916" w:rsidRPr="00DA161E" w:rsidRDefault="00C21772">
      <w:pPr>
        <w:pStyle w:val="a3"/>
        <w:ind w:right="851"/>
      </w:pPr>
      <w:r w:rsidRPr="00DA161E">
        <w:rPr>
          <w:b/>
        </w:rPr>
        <w:t xml:space="preserve">Цель курса </w:t>
      </w:r>
      <w:r w:rsidRPr="00DA161E">
        <w:t>– углубить, расширить и систематизировать базовые знания учащихся о живых организмах, биологических процессах и явлениях.</w:t>
      </w:r>
    </w:p>
    <w:p w:rsidR="009E1916" w:rsidRPr="00DA161E" w:rsidRDefault="00C21772">
      <w:pPr>
        <w:pStyle w:val="3"/>
        <w:spacing w:before="3" w:line="275" w:lineRule="exact"/>
      </w:pPr>
      <w:r w:rsidRPr="00DA161E">
        <w:t>Задачи:</w:t>
      </w:r>
    </w:p>
    <w:p w:rsidR="009E1916" w:rsidRPr="00DA161E" w:rsidRDefault="00C21772">
      <w:pPr>
        <w:pStyle w:val="a5"/>
        <w:numPr>
          <w:ilvl w:val="0"/>
          <w:numId w:val="86"/>
        </w:numPr>
        <w:tabs>
          <w:tab w:val="left" w:pos="2181"/>
          <w:tab w:val="left" w:pos="2182"/>
        </w:tabs>
        <w:spacing w:line="292" w:lineRule="exact"/>
        <w:rPr>
          <w:sz w:val="24"/>
        </w:rPr>
      </w:pPr>
      <w:r w:rsidRPr="00DA161E">
        <w:rPr>
          <w:sz w:val="24"/>
        </w:rPr>
        <w:t>усвоение понятийного аппарата курса</w:t>
      </w:r>
      <w:r w:rsidRPr="00DA161E">
        <w:rPr>
          <w:spacing w:val="-7"/>
          <w:sz w:val="24"/>
        </w:rPr>
        <w:t xml:space="preserve"> </w:t>
      </w:r>
      <w:r w:rsidRPr="00DA161E">
        <w:rPr>
          <w:sz w:val="24"/>
        </w:rPr>
        <w:t>биологии;</w:t>
      </w:r>
    </w:p>
    <w:p w:rsidR="009E1916" w:rsidRPr="00DA161E" w:rsidRDefault="00C21772">
      <w:pPr>
        <w:pStyle w:val="a5"/>
        <w:numPr>
          <w:ilvl w:val="0"/>
          <w:numId w:val="86"/>
        </w:numPr>
        <w:tabs>
          <w:tab w:val="left" w:pos="2181"/>
          <w:tab w:val="left" w:pos="2182"/>
        </w:tabs>
        <w:ind w:right="1190"/>
        <w:rPr>
          <w:sz w:val="24"/>
        </w:rPr>
      </w:pPr>
      <w:r w:rsidRPr="00DA161E">
        <w:rPr>
          <w:sz w:val="24"/>
        </w:rPr>
        <w:t>овладение методологическими умениями; применение знаний при объяснении биологических процессов, явлений, а также решении количественных и качественных биологических задач. развитие различных общеучебных умений и способов</w:t>
      </w:r>
      <w:r w:rsidRPr="00DA161E">
        <w:rPr>
          <w:spacing w:val="-1"/>
          <w:sz w:val="24"/>
        </w:rPr>
        <w:t xml:space="preserve"> </w:t>
      </w:r>
      <w:r w:rsidRPr="00DA161E">
        <w:rPr>
          <w:sz w:val="24"/>
        </w:rPr>
        <w:t>действий:</w:t>
      </w:r>
    </w:p>
    <w:p w:rsidR="009E1916" w:rsidRPr="00DA161E" w:rsidRDefault="00C21772">
      <w:pPr>
        <w:pStyle w:val="a5"/>
        <w:numPr>
          <w:ilvl w:val="0"/>
          <w:numId w:val="86"/>
        </w:numPr>
        <w:tabs>
          <w:tab w:val="left" w:pos="2181"/>
          <w:tab w:val="left" w:pos="2182"/>
        </w:tabs>
        <w:spacing w:line="292" w:lineRule="exact"/>
        <w:rPr>
          <w:sz w:val="24"/>
        </w:rPr>
      </w:pPr>
      <w:r w:rsidRPr="00DA161E">
        <w:rPr>
          <w:sz w:val="24"/>
        </w:rPr>
        <w:t>использовать биологическую</w:t>
      </w:r>
      <w:r w:rsidRPr="00DA161E">
        <w:rPr>
          <w:spacing w:val="-1"/>
          <w:sz w:val="24"/>
        </w:rPr>
        <w:t xml:space="preserve"> </w:t>
      </w:r>
      <w:r w:rsidRPr="00DA161E">
        <w:rPr>
          <w:sz w:val="24"/>
        </w:rPr>
        <w:t>терминологию;</w:t>
      </w:r>
    </w:p>
    <w:p w:rsidR="009E1916" w:rsidRPr="00DA161E" w:rsidRDefault="00C21772">
      <w:pPr>
        <w:pStyle w:val="a5"/>
        <w:numPr>
          <w:ilvl w:val="0"/>
          <w:numId w:val="86"/>
        </w:numPr>
        <w:tabs>
          <w:tab w:val="left" w:pos="2181"/>
          <w:tab w:val="left" w:pos="2182"/>
        </w:tabs>
        <w:spacing w:line="293" w:lineRule="exact"/>
        <w:rPr>
          <w:sz w:val="24"/>
        </w:rPr>
      </w:pPr>
      <w:r w:rsidRPr="00DA161E">
        <w:rPr>
          <w:sz w:val="24"/>
        </w:rPr>
        <w:t>распознавать объекты живой природы по описанию и</w:t>
      </w:r>
      <w:r w:rsidRPr="00DA161E">
        <w:rPr>
          <w:spacing w:val="-7"/>
          <w:sz w:val="24"/>
        </w:rPr>
        <w:t xml:space="preserve"> </w:t>
      </w:r>
      <w:r w:rsidRPr="00DA161E">
        <w:rPr>
          <w:sz w:val="24"/>
        </w:rPr>
        <w:t>рисункам;</w:t>
      </w:r>
    </w:p>
    <w:p w:rsidR="009E1916" w:rsidRPr="00DA161E" w:rsidRDefault="009E1916">
      <w:pPr>
        <w:spacing w:line="293" w:lineRule="exact"/>
        <w:rPr>
          <w:sz w:val="24"/>
        </w:rPr>
        <w:sectPr w:rsidR="009E1916" w:rsidRPr="00DA161E">
          <w:pgSz w:w="11910" w:h="16840"/>
          <w:pgMar w:top="1120" w:right="0" w:bottom="1200" w:left="240" w:header="0" w:footer="922" w:gutter="0"/>
          <w:cols w:space="720"/>
        </w:sectPr>
      </w:pPr>
    </w:p>
    <w:p w:rsidR="009E1916" w:rsidRPr="00DA161E" w:rsidRDefault="00C21772">
      <w:pPr>
        <w:pStyle w:val="a5"/>
        <w:numPr>
          <w:ilvl w:val="0"/>
          <w:numId w:val="86"/>
        </w:numPr>
        <w:tabs>
          <w:tab w:val="left" w:pos="2181"/>
          <w:tab w:val="left" w:pos="2182"/>
        </w:tabs>
        <w:spacing w:before="88"/>
        <w:ind w:right="1535"/>
        <w:rPr>
          <w:sz w:val="24"/>
        </w:rPr>
      </w:pPr>
      <w:r w:rsidRPr="00DA161E">
        <w:rPr>
          <w:sz w:val="24"/>
        </w:rPr>
        <w:t>объяснять биологические процессы и явления, используя различные</w:t>
      </w:r>
      <w:r w:rsidRPr="00DA161E">
        <w:rPr>
          <w:spacing w:val="-25"/>
          <w:sz w:val="24"/>
        </w:rPr>
        <w:t xml:space="preserve"> </w:t>
      </w:r>
      <w:r w:rsidRPr="00DA161E">
        <w:rPr>
          <w:sz w:val="24"/>
        </w:rPr>
        <w:t>способы представления информации (таблица, график,</w:t>
      </w:r>
      <w:r w:rsidRPr="00DA161E">
        <w:rPr>
          <w:spacing w:val="-5"/>
          <w:sz w:val="24"/>
        </w:rPr>
        <w:t xml:space="preserve"> </w:t>
      </w:r>
      <w:r w:rsidRPr="00DA161E">
        <w:rPr>
          <w:sz w:val="24"/>
        </w:rPr>
        <w:t>схема);</w:t>
      </w:r>
    </w:p>
    <w:p w:rsidR="009E1916" w:rsidRPr="00DA161E" w:rsidRDefault="00C21772">
      <w:pPr>
        <w:pStyle w:val="a5"/>
        <w:numPr>
          <w:ilvl w:val="0"/>
          <w:numId w:val="86"/>
        </w:numPr>
        <w:tabs>
          <w:tab w:val="left" w:pos="2181"/>
          <w:tab w:val="left" w:pos="2182"/>
        </w:tabs>
        <w:spacing w:before="2" w:line="293" w:lineRule="exact"/>
        <w:rPr>
          <w:sz w:val="24"/>
        </w:rPr>
      </w:pPr>
      <w:r w:rsidRPr="00DA161E">
        <w:rPr>
          <w:sz w:val="24"/>
        </w:rPr>
        <w:t>устанавливать причинно-следственные связи; проводить анализ,</w:t>
      </w:r>
      <w:r w:rsidRPr="00DA161E">
        <w:rPr>
          <w:spacing w:val="-24"/>
          <w:sz w:val="24"/>
        </w:rPr>
        <w:t xml:space="preserve"> </w:t>
      </w:r>
      <w:r w:rsidRPr="00DA161E">
        <w:rPr>
          <w:sz w:val="24"/>
        </w:rPr>
        <w:t>синтез;</w:t>
      </w:r>
    </w:p>
    <w:p w:rsidR="009E1916" w:rsidRPr="00DA161E" w:rsidRDefault="00C21772">
      <w:pPr>
        <w:pStyle w:val="a5"/>
        <w:numPr>
          <w:ilvl w:val="0"/>
          <w:numId w:val="86"/>
        </w:numPr>
        <w:tabs>
          <w:tab w:val="left" w:pos="2181"/>
          <w:tab w:val="left" w:pos="2182"/>
        </w:tabs>
        <w:spacing w:line="293" w:lineRule="exact"/>
        <w:rPr>
          <w:sz w:val="24"/>
        </w:rPr>
      </w:pPr>
      <w:r w:rsidRPr="00DA161E">
        <w:rPr>
          <w:sz w:val="24"/>
        </w:rPr>
        <w:t>формулировать</w:t>
      </w:r>
      <w:r w:rsidRPr="00DA161E">
        <w:rPr>
          <w:spacing w:val="-1"/>
          <w:sz w:val="24"/>
        </w:rPr>
        <w:t xml:space="preserve"> </w:t>
      </w:r>
      <w:r w:rsidRPr="00DA161E">
        <w:rPr>
          <w:sz w:val="24"/>
        </w:rPr>
        <w:t>выводы;</w:t>
      </w:r>
    </w:p>
    <w:p w:rsidR="009E1916" w:rsidRPr="00DA161E" w:rsidRDefault="00C21772">
      <w:pPr>
        <w:pStyle w:val="a5"/>
        <w:numPr>
          <w:ilvl w:val="0"/>
          <w:numId w:val="86"/>
        </w:numPr>
        <w:tabs>
          <w:tab w:val="left" w:pos="2181"/>
          <w:tab w:val="left" w:pos="2182"/>
        </w:tabs>
        <w:spacing w:before="1" w:line="237" w:lineRule="auto"/>
        <w:ind w:right="1561"/>
        <w:rPr>
          <w:sz w:val="24"/>
        </w:rPr>
      </w:pPr>
      <w:r w:rsidRPr="00DA161E">
        <w:rPr>
          <w:sz w:val="24"/>
        </w:rPr>
        <w:t>решать качественные и количественные биологические задачи; использовать теоретические знания в практической деятельности и повседневной</w:t>
      </w:r>
      <w:r w:rsidRPr="00DA161E">
        <w:rPr>
          <w:spacing w:val="-21"/>
          <w:sz w:val="24"/>
        </w:rPr>
        <w:t xml:space="preserve"> </w:t>
      </w:r>
      <w:r w:rsidRPr="00DA161E">
        <w:rPr>
          <w:sz w:val="24"/>
        </w:rPr>
        <w:t>жизни.</w:t>
      </w:r>
    </w:p>
    <w:p w:rsidR="009E1916" w:rsidRPr="00DA161E" w:rsidRDefault="00C21772">
      <w:pPr>
        <w:pStyle w:val="3"/>
        <w:spacing w:before="5" w:line="240" w:lineRule="auto"/>
        <w:ind w:right="2716" w:firstLine="1882"/>
      </w:pPr>
      <w:r w:rsidRPr="00DA161E">
        <w:t>Планируемые результаты освоение учебного курса Предметные результаты:</w:t>
      </w:r>
    </w:p>
    <w:p w:rsidR="009E1916" w:rsidRPr="00DA161E" w:rsidRDefault="00C21772">
      <w:pPr>
        <w:spacing w:line="275" w:lineRule="exact"/>
        <w:ind w:left="1462"/>
        <w:rPr>
          <w:b/>
          <w:sz w:val="24"/>
        </w:rPr>
      </w:pPr>
      <w:r w:rsidRPr="00DA161E">
        <w:rPr>
          <w:b/>
          <w:sz w:val="24"/>
        </w:rPr>
        <w:t>Выпускник научится:</w:t>
      </w:r>
    </w:p>
    <w:p w:rsidR="009E1916" w:rsidRPr="00DA161E" w:rsidRDefault="00C21772">
      <w:pPr>
        <w:pStyle w:val="a5"/>
        <w:numPr>
          <w:ilvl w:val="1"/>
          <w:numId w:val="90"/>
        </w:numPr>
        <w:tabs>
          <w:tab w:val="left" w:pos="2181"/>
          <w:tab w:val="left" w:pos="2182"/>
        </w:tabs>
        <w:spacing w:before="1" w:line="237" w:lineRule="auto"/>
        <w:ind w:right="1099"/>
        <w:rPr>
          <w:rFonts w:ascii="Symbol" w:hAnsi="Symbol"/>
          <w:sz w:val="24"/>
        </w:rPr>
      </w:pPr>
      <w:r w:rsidRPr="00DA161E">
        <w:rPr>
          <w:sz w:val="24"/>
        </w:rPr>
        <w:t>устанавливать взаимосвязи строения и функций молекул, органоидов клетки; пластического и энергетического обмена; световых и темновых фаз</w:t>
      </w:r>
      <w:r w:rsidRPr="00DA161E">
        <w:rPr>
          <w:spacing w:val="-18"/>
          <w:sz w:val="24"/>
        </w:rPr>
        <w:t xml:space="preserve"> </w:t>
      </w:r>
      <w:r w:rsidRPr="00DA161E">
        <w:rPr>
          <w:sz w:val="24"/>
        </w:rPr>
        <w:t>фотосинтеза;</w:t>
      </w:r>
    </w:p>
    <w:p w:rsidR="009E1916" w:rsidRPr="00DA161E" w:rsidRDefault="00C21772">
      <w:pPr>
        <w:pStyle w:val="a5"/>
        <w:numPr>
          <w:ilvl w:val="1"/>
          <w:numId w:val="90"/>
        </w:numPr>
        <w:tabs>
          <w:tab w:val="left" w:pos="2181"/>
          <w:tab w:val="left" w:pos="2182"/>
        </w:tabs>
        <w:spacing w:before="5" w:line="237" w:lineRule="auto"/>
        <w:ind w:right="1687"/>
        <w:rPr>
          <w:rFonts w:ascii="Symbol" w:hAnsi="Symbol"/>
          <w:sz w:val="24"/>
        </w:rPr>
      </w:pPr>
      <w:r w:rsidRPr="00DA161E">
        <w:rPr>
          <w:sz w:val="24"/>
        </w:rPr>
        <w:t>решать задачи разной сложности по цитологии, генетике (составлять</w:t>
      </w:r>
      <w:r w:rsidRPr="00DA161E">
        <w:rPr>
          <w:spacing w:val="-28"/>
          <w:sz w:val="24"/>
        </w:rPr>
        <w:t xml:space="preserve"> </w:t>
      </w:r>
      <w:r w:rsidRPr="00DA161E">
        <w:rPr>
          <w:sz w:val="24"/>
        </w:rPr>
        <w:t>схемы скрещивания), экологии,</w:t>
      </w:r>
      <w:r w:rsidRPr="00DA161E">
        <w:rPr>
          <w:spacing w:val="-1"/>
          <w:sz w:val="24"/>
        </w:rPr>
        <w:t xml:space="preserve"> </w:t>
      </w:r>
      <w:r w:rsidRPr="00DA161E">
        <w:rPr>
          <w:sz w:val="24"/>
        </w:rPr>
        <w:t>эволюции;</w:t>
      </w:r>
    </w:p>
    <w:p w:rsidR="009E1916" w:rsidRPr="00DA161E" w:rsidRDefault="00C21772">
      <w:pPr>
        <w:pStyle w:val="a5"/>
        <w:numPr>
          <w:ilvl w:val="1"/>
          <w:numId w:val="90"/>
        </w:numPr>
        <w:tabs>
          <w:tab w:val="left" w:pos="2181"/>
          <w:tab w:val="left" w:pos="2182"/>
        </w:tabs>
        <w:spacing w:before="2"/>
        <w:rPr>
          <w:rFonts w:ascii="Symbol" w:hAnsi="Symbol"/>
          <w:sz w:val="24"/>
        </w:rPr>
      </w:pPr>
      <w:r w:rsidRPr="00DA161E">
        <w:rPr>
          <w:sz w:val="24"/>
        </w:rPr>
        <w:t>распознавать и описывать биологические объекты по их</w:t>
      </w:r>
      <w:r w:rsidRPr="00DA161E">
        <w:rPr>
          <w:spacing w:val="-7"/>
          <w:sz w:val="24"/>
        </w:rPr>
        <w:t xml:space="preserve"> </w:t>
      </w:r>
      <w:r w:rsidRPr="00DA161E">
        <w:rPr>
          <w:sz w:val="24"/>
        </w:rPr>
        <w:t>изображению;</w:t>
      </w:r>
    </w:p>
    <w:p w:rsidR="009E1916" w:rsidRPr="00DA161E" w:rsidRDefault="00C21772">
      <w:pPr>
        <w:pStyle w:val="a5"/>
        <w:numPr>
          <w:ilvl w:val="1"/>
          <w:numId w:val="90"/>
        </w:numPr>
        <w:tabs>
          <w:tab w:val="left" w:pos="2181"/>
          <w:tab w:val="left" w:pos="2182"/>
        </w:tabs>
        <w:spacing w:before="4" w:line="237" w:lineRule="auto"/>
        <w:ind w:right="1030"/>
        <w:rPr>
          <w:rFonts w:ascii="Symbol" w:hAnsi="Symbol"/>
          <w:sz w:val="24"/>
        </w:rPr>
      </w:pPr>
      <w:r w:rsidRPr="00DA161E">
        <w:rPr>
          <w:sz w:val="24"/>
        </w:rPr>
        <w:t>выявлять отличительные признаки отдельных организмов; источники мутагенов</w:t>
      </w:r>
      <w:r w:rsidRPr="00DA161E">
        <w:rPr>
          <w:spacing w:val="-32"/>
          <w:sz w:val="24"/>
        </w:rPr>
        <w:t xml:space="preserve"> </w:t>
      </w:r>
      <w:r w:rsidRPr="00DA161E">
        <w:rPr>
          <w:sz w:val="24"/>
        </w:rPr>
        <w:t>в окружающей среде</w:t>
      </w:r>
      <w:r w:rsidRPr="00DA161E">
        <w:rPr>
          <w:spacing w:val="-2"/>
          <w:sz w:val="24"/>
        </w:rPr>
        <w:t xml:space="preserve"> </w:t>
      </w:r>
      <w:r w:rsidRPr="00DA161E">
        <w:rPr>
          <w:sz w:val="24"/>
        </w:rPr>
        <w:t>(косвенно);</w:t>
      </w:r>
    </w:p>
    <w:p w:rsidR="009E1916" w:rsidRPr="00DA161E" w:rsidRDefault="00C21772">
      <w:pPr>
        <w:pStyle w:val="3"/>
        <w:spacing w:before="5" w:line="275" w:lineRule="exact"/>
      </w:pPr>
      <w:r w:rsidRPr="00DA161E">
        <w:t>определять:</w:t>
      </w:r>
    </w:p>
    <w:p w:rsidR="009E1916" w:rsidRPr="00DA161E" w:rsidRDefault="00C21772">
      <w:pPr>
        <w:pStyle w:val="a5"/>
        <w:numPr>
          <w:ilvl w:val="1"/>
          <w:numId w:val="90"/>
        </w:numPr>
        <w:tabs>
          <w:tab w:val="left" w:pos="2181"/>
          <w:tab w:val="left" w:pos="2182"/>
        </w:tabs>
        <w:spacing w:before="1" w:line="237" w:lineRule="auto"/>
        <w:ind w:right="887"/>
        <w:rPr>
          <w:rFonts w:ascii="Symbol" w:hAnsi="Symbol"/>
          <w:sz w:val="24"/>
        </w:rPr>
      </w:pPr>
      <w:r w:rsidRPr="00DA161E">
        <w:rPr>
          <w:sz w:val="24"/>
        </w:rPr>
        <w:t>методы научного познания, вклад выдающихся ученых в развитие биологической науки;</w:t>
      </w:r>
    </w:p>
    <w:p w:rsidR="009E1916" w:rsidRPr="00DA161E" w:rsidRDefault="00C21772">
      <w:pPr>
        <w:pStyle w:val="a5"/>
        <w:numPr>
          <w:ilvl w:val="1"/>
          <w:numId w:val="90"/>
        </w:numPr>
        <w:tabs>
          <w:tab w:val="left" w:pos="2181"/>
          <w:tab w:val="left" w:pos="2182"/>
        </w:tabs>
        <w:spacing w:before="5" w:line="237" w:lineRule="auto"/>
        <w:ind w:right="1181"/>
        <w:rPr>
          <w:rFonts w:ascii="Symbol" w:hAnsi="Symbol"/>
          <w:sz w:val="24"/>
        </w:rPr>
      </w:pPr>
      <w:r w:rsidRPr="00DA161E">
        <w:rPr>
          <w:sz w:val="24"/>
        </w:rPr>
        <w:t>основные положения биологических теорий, учений, законов, закономерностей, правил,</w:t>
      </w:r>
      <w:r w:rsidRPr="00DA161E">
        <w:rPr>
          <w:spacing w:val="-2"/>
          <w:sz w:val="24"/>
        </w:rPr>
        <w:t xml:space="preserve"> </w:t>
      </w:r>
      <w:r w:rsidRPr="00DA161E">
        <w:rPr>
          <w:sz w:val="24"/>
        </w:rPr>
        <w:t>гипотез;</w:t>
      </w:r>
    </w:p>
    <w:p w:rsidR="009E1916" w:rsidRPr="00DA161E" w:rsidRDefault="00C21772">
      <w:pPr>
        <w:pStyle w:val="a5"/>
        <w:numPr>
          <w:ilvl w:val="1"/>
          <w:numId w:val="90"/>
        </w:numPr>
        <w:tabs>
          <w:tab w:val="left" w:pos="2181"/>
          <w:tab w:val="left" w:pos="2182"/>
        </w:tabs>
        <w:spacing w:before="4" w:line="237" w:lineRule="auto"/>
        <w:ind w:right="1266"/>
        <w:rPr>
          <w:rFonts w:ascii="Symbol" w:hAnsi="Symbol"/>
          <w:sz w:val="24"/>
        </w:rPr>
      </w:pPr>
      <w:r w:rsidRPr="00DA161E">
        <w:rPr>
          <w:sz w:val="24"/>
        </w:rPr>
        <w:t>строение и признаки биологических объектов: клеток; генов, хромосом, гамет; вирусов, одноклеточных и многоклеточных организмов царств живой природы (растений, животных, грибов,</w:t>
      </w:r>
      <w:r w:rsidRPr="00DA161E">
        <w:rPr>
          <w:spacing w:val="-1"/>
          <w:sz w:val="24"/>
        </w:rPr>
        <w:t xml:space="preserve"> </w:t>
      </w:r>
      <w:r w:rsidRPr="00DA161E">
        <w:rPr>
          <w:sz w:val="24"/>
        </w:rPr>
        <w:t>бактерий);</w:t>
      </w:r>
    </w:p>
    <w:p w:rsidR="009E1916" w:rsidRPr="00DA161E" w:rsidRDefault="00C21772">
      <w:pPr>
        <w:pStyle w:val="a5"/>
        <w:numPr>
          <w:ilvl w:val="1"/>
          <w:numId w:val="90"/>
        </w:numPr>
        <w:tabs>
          <w:tab w:val="left" w:pos="2181"/>
          <w:tab w:val="left" w:pos="2182"/>
          <w:tab w:val="left" w:pos="3586"/>
        </w:tabs>
        <w:spacing w:before="5" w:line="293" w:lineRule="exact"/>
        <w:rPr>
          <w:rFonts w:ascii="Symbol" w:hAnsi="Symbol"/>
          <w:sz w:val="24"/>
        </w:rPr>
      </w:pPr>
      <w:r w:rsidRPr="00DA161E">
        <w:rPr>
          <w:sz w:val="24"/>
        </w:rPr>
        <w:t>сущность</w:t>
      </w:r>
      <w:r w:rsidRPr="00DA161E">
        <w:rPr>
          <w:sz w:val="24"/>
        </w:rPr>
        <w:tab/>
        <w:t>биологических процессов и</w:t>
      </w:r>
      <w:r w:rsidRPr="00DA161E">
        <w:rPr>
          <w:spacing w:val="1"/>
          <w:sz w:val="24"/>
        </w:rPr>
        <w:t xml:space="preserve"> </w:t>
      </w:r>
      <w:r w:rsidRPr="00DA161E">
        <w:rPr>
          <w:sz w:val="24"/>
        </w:rPr>
        <w:t>явлений;</w:t>
      </w:r>
    </w:p>
    <w:p w:rsidR="009E1916" w:rsidRPr="00DA161E" w:rsidRDefault="00C21772">
      <w:pPr>
        <w:pStyle w:val="a5"/>
        <w:numPr>
          <w:ilvl w:val="1"/>
          <w:numId w:val="90"/>
        </w:numPr>
        <w:tabs>
          <w:tab w:val="left" w:pos="2181"/>
          <w:tab w:val="left" w:pos="2182"/>
        </w:tabs>
        <w:ind w:right="1076"/>
        <w:rPr>
          <w:rFonts w:ascii="Symbol" w:hAnsi="Symbol"/>
          <w:sz w:val="24"/>
        </w:rPr>
      </w:pPr>
      <w:r w:rsidRPr="00DA161E">
        <w:rPr>
          <w:sz w:val="24"/>
        </w:rPr>
        <w:t>современную биологическую терминологию и символикупо цитологии, генетике, селекции, биотехнологии, онтогенезу, систематике, экологии,</w:t>
      </w:r>
      <w:r w:rsidRPr="00DA161E">
        <w:rPr>
          <w:spacing w:val="-8"/>
          <w:sz w:val="24"/>
        </w:rPr>
        <w:t xml:space="preserve"> </w:t>
      </w:r>
      <w:r w:rsidRPr="00DA161E">
        <w:rPr>
          <w:sz w:val="24"/>
        </w:rPr>
        <w:t>эволюции;</w:t>
      </w:r>
    </w:p>
    <w:p w:rsidR="009E1916" w:rsidRPr="00DA161E" w:rsidRDefault="00C21772">
      <w:pPr>
        <w:pStyle w:val="a5"/>
        <w:numPr>
          <w:ilvl w:val="1"/>
          <w:numId w:val="90"/>
        </w:numPr>
        <w:tabs>
          <w:tab w:val="left" w:pos="2181"/>
          <w:tab w:val="left" w:pos="2182"/>
        </w:tabs>
        <w:spacing w:before="3" w:line="237" w:lineRule="auto"/>
        <w:ind w:right="1649"/>
        <w:rPr>
          <w:rFonts w:ascii="Symbol" w:hAnsi="Symbol"/>
          <w:sz w:val="24"/>
        </w:rPr>
      </w:pPr>
      <w:r w:rsidRPr="00DA161E">
        <w:rPr>
          <w:sz w:val="24"/>
        </w:rPr>
        <w:t>особенности организма человека, его строения, жизнедеятельности,</w:t>
      </w:r>
      <w:r w:rsidRPr="00DA161E">
        <w:rPr>
          <w:spacing w:val="-27"/>
          <w:sz w:val="24"/>
        </w:rPr>
        <w:t xml:space="preserve"> </w:t>
      </w:r>
      <w:r w:rsidRPr="00DA161E">
        <w:rPr>
          <w:sz w:val="24"/>
        </w:rPr>
        <w:t>высшей нервной деятельности и</w:t>
      </w:r>
      <w:r w:rsidRPr="00DA161E">
        <w:rPr>
          <w:spacing w:val="-3"/>
          <w:sz w:val="24"/>
        </w:rPr>
        <w:t xml:space="preserve"> </w:t>
      </w:r>
      <w:r w:rsidRPr="00DA161E">
        <w:rPr>
          <w:sz w:val="24"/>
        </w:rPr>
        <w:t>поведения;</w:t>
      </w:r>
    </w:p>
    <w:p w:rsidR="009E1916" w:rsidRPr="00DA161E" w:rsidRDefault="00C21772">
      <w:pPr>
        <w:pStyle w:val="3"/>
        <w:spacing w:before="5" w:line="275" w:lineRule="exact"/>
      </w:pPr>
      <w:r w:rsidRPr="00DA161E">
        <w:t>объяснять:</w:t>
      </w:r>
    </w:p>
    <w:p w:rsidR="009E1916" w:rsidRPr="00DA161E" w:rsidRDefault="00C21772">
      <w:pPr>
        <w:pStyle w:val="a5"/>
        <w:numPr>
          <w:ilvl w:val="1"/>
          <w:numId w:val="90"/>
        </w:numPr>
        <w:tabs>
          <w:tab w:val="left" w:pos="2181"/>
          <w:tab w:val="left" w:pos="2182"/>
        </w:tabs>
        <w:spacing w:before="1" w:line="237" w:lineRule="auto"/>
        <w:ind w:right="1832"/>
        <w:rPr>
          <w:rFonts w:ascii="Symbol" w:hAnsi="Symbol"/>
          <w:sz w:val="24"/>
        </w:rPr>
      </w:pPr>
      <w:r w:rsidRPr="00DA161E">
        <w:rPr>
          <w:sz w:val="24"/>
        </w:rPr>
        <w:t>роль биологических теорий, законов, принципов, гипотез в формировании современной естественнонаучной картины</w:t>
      </w:r>
      <w:r w:rsidRPr="00DA161E">
        <w:rPr>
          <w:spacing w:val="-2"/>
          <w:sz w:val="24"/>
        </w:rPr>
        <w:t xml:space="preserve"> </w:t>
      </w:r>
      <w:r w:rsidRPr="00DA161E">
        <w:rPr>
          <w:sz w:val="24"/>
        </w:rPr>
        <w:t>мира;</w:t>
      </w:r>
    </w:p>
    <w:p w:rsidR="009E1916" w:rsidRPr="00DA161E" w:rsidRDefault="00C21772">
      <w:pPr>
        <w:pStyle w:val="a5"/>
        <w:numPr>
          <w:ilvl w:val="1"/>
          <w:numId w:val="90"/>
        </w:numPr>
        <w:tabs>
          <w:tab w:val="left" w:pos="2181"/>
          <w:tab w:val="left" w:pos="2182"/>
        </w:tabs>
        <w:spacing w:before="5" w:line="237" w:lineRule="auto"/>
        <w:ind w:right="1223"/>
        <w:rPr>
          <w:rFonts w:ascii="Symbol" w:hAnsi="Symbol"/>
          <w:sz w:val="24"/>
        </w:rPr>
      </w:pPr>
      <w:r w:rsidRPr="00DA161E">
        <w:rPr>
          <w:sz w:val="24"/>
        </w:rPr>
        <w:t>единство живой и неживой природы, родство,  общность  происхождения живых организмов, эволюцию растений и животных, используя биологические теории, законы и</w:t>
      </w:r>
      <w:r w:rsidRPr="00DA161E">
        <w:rPr>
          <w:spacing w:val="-3"/>
          <w:sz w:val="24"/>
        </w:rPr>
        <w:t xml:space="preserve"> </w:t>
      </w:r>
      <w:r w:rsidRPr="00DA161E">
        <w:rPr>
          <w:sz w:val="24"/>
        </w:rPr>
        <w:t>правила;</w:t>
      </w:r>
    </w:p>
    <w:p w:rsidR="009E1916" w:rsidRPr="00DA161E" w:rsidRDefault="00C21772">
      <w:pPr>
        <w:pStyle w:val="a5"/>
        <w:numPr>
          <w:ilvl w:val="1"/>
          <w:numId w:val="90"/>
        </w:numPr>
        <w:tabs>
          <w:tab w:val="left" w:pos="2181"/>
          <w:tab w:val="left" w:pos="2182"/>
        </w:tabs>
        <w:spacing w:before="7" w:line="237" w:lineRule="auto"/>
        <w:ind w:right="1232"/>
        <w:rPr>
          <w:rFonts w:ascii="Symbol" w:hAnsi="Symbol"/>
          <w:sz w:val="24"/>
        </w:rPr>
      </w:pPr>
      <w:r w:rsidRPr="00DA161E">
        <w:rPr>
          <w:sz w:val="24"/>
        </w:rPr>
        <w:t>отрицательное влияние алкоголя, никотина, наркотических веществ на здоровье человека; влияние мутагенов на организм</w:t>
      </w:r>
      <w:r w:rsidRPr="00DA161E">
        <w:rPr>
          <w:spacing w:val="-6"/>
          <w:sz w:val="24"/>
        </w:rPr>
        <w:t xml:space="preserve"> </w:t>
      </w:r>
      <w:r w:rsidRPr="00DA161E">
        <w:rPr>
          <w:sz w:val="24"/>
        </w:rPr>
        <w:t>человека;</w:t>
      </w:r>
    </w:p>
    <w:p w:rsidR="009E1916" w:rsidRPr="00DA161E" w:rsidRDefault="00C21772">
      <w:pPr>
        <w:pStyle w:val="a5"/>
        <w:numPr>
          <w:ilvl w:val="1"/>
          <w:numId w:val="90"/>
        </w:numPr>
        <w:tabs>
          <w:tab w:val="left" w:pos="2181"/>
          <w:tab w:val="left" w:pos="2182"/>
        </w:tabs>
        <w:spacing w:before="5" w:line="237" w:lineRule="auto"/>
        <w:ind w:right="1769"/>
        <w:rPr>
          <w:rFonts w:ascii="Symbol" w:hAnsi="Symbol"/>
          <w:sz w:val="24"/>
        </w:rPr>
      </w:pPr>
      <w:r w:rsidRPr="00DA161E">
        <w:rPr>
          <w:sz w:val="24"/>
        </w:rPr>
        <w:t>причины наследственных и ненаследственных изменений,</w:t>
      </w:r>
      <w:r w:rsidRPr="00DA161E">
        <w:rPr>
          <w:spacing w:val="-31"/>
          <w:sz w:val="24"/>
        </w:rPr>
        <w:t xml:space="preserve"> </w:t>
      </w:r>
      <w:r w:rsidRPr="00DA161E">
        <w:rPr>
          <w:sz w:val="24"/>
        </w:rPr>
        <w:t>наследственных заболеваний, генных и хромосомных</w:t>
      </w:r>
      <w:r w:rsidRPr="00DA161E">
        <w:rPr>
          <w:spacing w:val="-4"/>
          <w:sz w:val="24"/>
        </w:rPr>
        <w:t xml:space="preserve"> </w:t>
      </w:r>
      <w:r w:rsidRPr="00DA161E">
        <w:rPr>
          <w:sz w:val="24"/>
        </w:rPr>
        <w:t>мутаций;</w:t>
      </w:r>
    </w:p>
    <w:p w:rsidR="009E1916" w:rsidRPr="00DA161E" w:rsidRDefault="00C21772">
      <w:pPr>
        <w:pStyle w:val="a5"/>
        <w:numPr>
          <w:ilvl w:val="1"/>
          <w:numId w:val="90"/>
        </w:numPr>
        <w:tabs>
          <w:tab w:val="left" w:pos="2181"/>
          <w:tab w:val="left" w:pos="2182"/>
        </w:tabs>
        <w:spacing w:before="5" w:line="237" w:lineRule="auto"/>
        <w:ind w:right="1501"/>
        <w:rPr>
          <w:rFonts w:ascii="Symbol" w:hAnsi="Symbol"/>
          <w:sz w:val="24"/>
        </w:rPr>
      </w:pPr>
      <w:r w:rsidRPr="00DA161E">
        <w:rPr>
          <w:sz w:val="24"/>
        </w:rPr>
        <w:t>зависимость здоровья человека от состояния окружающей среды; проявление наследственных заболеваний, иммунитета у</w:t>
      </w:r>
      <w:r w:rsidRPr="00DA161E">
        <w:rPr>
          <w:spacing w:val="-3"/>
          <w:sz w:val="24"/>
        </w:rPr>
        <w:t xml:space="preserve"> </w:t>
      </w:r>
      <w:r w:rsidRPr="00DA161E">
        <w:rPr>
          <w:sz w:val="24"/>
        </w:rPr>
        <w:t>человека.</w:t>
      </w:r>
    </w:p>
    <w:p w:rsidR="009E1916" w:rsidRPr="00DA161E" w:rsidRDefault="00C21772">
      <w:pPr>
        <w:pStyle w:val="3"/>
        <w:spacing w:before="5" w:line="275" w:lineRule="exact"/>
      </w:pPr>
      <w:r w:rsidRPr="00DA161E">
        <w:t>Выпускник получит возможность научиться:</w:t>
      </w:r>
    </w:p>
    <w:p w:rsidR="009E1916" w:rsidRPr="00DA161E" w:rsidRDefault="00C21772">
      <w:pPr>
        <w:pStyle w:val="a5"/>
        <w:numPr>
          <w:ilvl w:val="1"/>
          <w:numId w:val="90"/>
        </w:numPr>
        <w:tabs>
          <w:tab w:val="left" w:pos="2181"/>
          <w:tab w:val="left" w:pos="2182"/>
        </w:tabs>
        <w:ind w:right="963"/>
        <w:rPr>
          <w:rFonts w:ascii="Symbol" w:hAnsi="Symbol"/>
          <w:sz w:val="24"/>
        </w:rPr>
      </w:pPr>
      <w:r w:rsidRPr="00DA161E">
        <w:rPr>
          <w:sz w:val="24"/>
        </w:rPr>
        <w:t>сравнивать и делать выводы на основе сравнения: биологические объекты (клетки, ткани, органы и системы органов, организмы растений, животных, грибов и бактерий); процессы и явления (обмен веществ у растений, животных, человека, пластический и энергетический обмен; фотосинтез и хемосинтез); митоз и мейоз; бесполое и половое размножение; оплодотворение у растений и животных; внешнее и внутреннее</w:t>
      </w:r>
      <w:r w:rsidRPr="00DA161E">
        <w:rPr>
          <w:spacing w:val="-1"/>
          <w:sz w:val="24"/>
        </w:rPr>
        <w:t xml:space="preserve"> </w:t>
      </w:r>
      <w:r w:rsidRPr="00DA161E">
        <w:rPr>
          <w:sz w:val="24"/>
        </w:rPr>
        <w:t>оплодотворение;</w:t>
      </w:r>
    </w:p>
    <w:p w:rsidR="009E1916" w:rsidRPr="00DA161E" w:rsidRDefault="00C21772">
      <w:pPr>
        <w:pStyle w:val="a5"/>
        <w:numPr>
          <w:ilvl w:val="1"/>
          <w:numId w:val="90"/>
        </w:numPr>
        <w:tabs>
          <w:tab w:val="left" w:pos="2181"/>
          <w:tab w:val="left" w:pos="2182"/>
          <w:tab w:val="left" w:pos="3586"/>
          <w:tab w:val="left" w:pos="5710"/>
          <w:tab w:val="left" w:pos="7835"/>
          <w:tab w:val="left" w:pos="9251"/>
        </w:tabs>
        <w:spacing w:before="2" w:line="237" w:lineRule="auto"/>
        <w:ind w:right="2296"/>
        <w:rPr>
          <w:rFonts w:ascii="Symbol" w:hAnsi="Symbol"/>
          <w:sz w:val="24"/>
        </w:rPr>
      </w:pPr>
      <w:r w:rsidRPr="00DA161E">
        <w:rPr>
          <w:sz w:val="24"/>
        </w:rPr>
        <w:t>определять</w:t>
      </w:r>
      <w:r w:rsidRPr="00DA161E">
        <w:rPr>
          <w:sz w:val="24"/>
        </w:rPr>
        <w:tab/>
        <w:t>принадлежность</w:t>
      </w:r>
      <w:r w:rsidRPr="00DA161E">
        <w:rPr>
          <w:sz w:val="24"/>
        </w:rPr>
        <w:tab/>
        <w:t>биологических</w:t>
      </w:r>
      <w:r w:rsidRPr="00DA161E">
        <w:rPr>
          <w:sz w:val="24"/>
        </w:rPr>
        <w:tab/>
        <w:t>объектов</w:t>
      </w:r>
      <w:r w:rsidRPr="00DA161E">
        <w:rPr>
          <w:sz w:val="24"/>
        </w:rPr>
        <w:tab/>
      </w:r>
      <w:r w:rsidRPr="00DA161E">
        <w:rPr>
          <w:spacing w:val="-18"/>
          <w:sz w:val="24"/>
        </w:rPr>
        <w:t xml:space="preserve">к </w:t>
      </w:r>
      <w:r w:rsidRPr="00DA161E">
        <w:rPr>
          <w:sz w:val="24"/>
        </w:rPr>
        <w:t>определённой систематической группе</w:t>
      </w:r>
      <w:r w:rsidRPr="00DA161E">
        <w:rPr>
          <w:spacing w:val="-4"/>
          <w:sz w:val="24"/>
        </w:rPr>
        <w:t xml:space="preserve"> </w:t>
      </w:r>
      <w:r w:rsidRPr="00DA161E">
        <w:rPr>
          <w:sz w:val="24"/>
        </w:rPr>
        <w:t>(классификация);</w:t>
      </w:r>
    </w:p>
    <w:p w:rsidR="009E1916" w:rsidRPr="00DA161E" w:rsidRDefault="00C21772">
      <w:pPr>
        <w:pStyle w:val="a5"/>
        <w:numPr>
          <w:ilvl w:val="1"/>
          <w:numId w:val="90"/>
        </w:numPr>
        <w:tabs>
          <w:tab w:val="left" w:pos="2181"/>
          <w:tab w:val="left" w:pos="2182"/>
          <w:tab w:val="left" w:pos="4294"/>
          <w:tab w:val="left" w:pos="5710"/>
          <w:tab w:val="left" w:pos="7126"/>
          <w:tab w:val="left" w:pos="8543"/>
        </w:tabs>
        <w:spacing w:before="2"/>
        <w:rPr>
          <w:rFonts w:ascii="Symbol" w:hAnsi="Symbol"/>
          <w:sz w:val="24"/>
        </w:rPr>
      </w:pPr>
      <w:r w:rsidRPr="00DA161E">
        <w:rPr>
          <w:sz w:val="24"/>
        </w:rPr>
        <w:t>анализировать</w:t>
      </w:r>
      <w:r w:rsidRPr="00DA161E">
        <w:rPr>
          <w:sz w:val="24"/>
        </w:rPr>
        <w:tab/>
        <w:t>влияние</w:t>
      </w:r>
      <w:r w:rsidRPr="00DA161E">
        <w:rPr>
          <w:sz w:val="24"/>
        </w:rPr>
        <w:tab/>
        <w:t>факторов</w:t>
      </w:r>
      <w:r w:rsidRPr="00DA161E">
        <w:rPr>
          <w:sz w:val="24"/>
        </w:rPr>
        <w:tab/>
        <w:t xml:space="preserve">риска </w:t>
      </w:r>
      <w:r w:rsidRPr="00DA161E">
        <w:rPr>
          <w:spacing w:val="9"/>
          <w:sz w:val="24"/>
        </w:rPr>
        <w:t xml:space="preserve"> </w:t>
      </w:r>
      <w:r w:rsidRPr="00DA161E">
        <w:rPr>
          <w:sz w:val="24"/>
        </w:rPr>
        <w:t>на</w:t>
      </w:r>
      <w:r w:rsidRPr="00DA161E">
        <w:rPr>
          <w:sz w:val="24"/>
        </w:rPr>
        <w:tab/>
        <w:t>здоровье</w:t>
      </w:r>
      <w:r w:rsidRPr="00DA161E">
        <w:rPr>
          <w:spacing w:val="-2"/>
          <w:sz w:val="24"/>
        </w:rPr>
        <w:t xml:space="preserve"> </w:t>
      </w:r>
      <w:r w:rsidRPr="00DA161E">
        <w:rPr>
          <w:sz w:val="24"/>
        </w:rPr>
        <w:t>человека;</w:t>
      </w:r>
    </w:p>
    <w:p w:rsidR="009E1916" w:rsidRPr="00DA161E" w:rsidRDefault="009E1916">
      <w:pPr>
        <w:rPr>
          <w:rFonts w:ascii="Symbol" w:hAnsi="Symbol"/>
          <w:sz w:val="24"/>
        </w:rPr>
        <w:sectPr w:rsidR="009E1916" w:rsidRPr="00DA161E">
          <w:pgSz w:w="11910" w:h="16840"/>
          <w:pgMar w:top="1020" w:right="0" w:bottom="1160" w:left="240" w:header="0" w:footer="922" w:gutter="0"/>
          <w:cols w:space="720"/>
        </w:sectPr>
      </w:pPr>
    </w:p>
    <w:p w:rsidR="009E1916" w:rsidRPr="00DA161E" w:rsidRDefault="00C21772">
      <w:pPr>
        <w:pStyle w:val="a5"/>
        <w:numPr>
          <w:ilvl w:val="1"/>
          <w:numId w:val="90"/>
        </w:numPr>
        <w:tabs>
          <w:tab w:val="left" w:pos="2181"/>
          <w:tab w:val="left" w:pos="2182"/>
        </w:tabs>
        <w:spacing w:before="88"/>
        <w:rPr>
          <w:rFonts w:ascii="Symbol" w:hAnsi="Symbol"/>
          <w:sz w:val="24"/>
        </w:rPr>
      </w:pPr>
      <w:r w:rsidRPr="00DA161E">
        <w:rPr>
          <w:sz w:val="24"/>
        </w:rPr>
        <w:t>результаты биологических экспериментов, наблюдений по их</w:t>
      </w:r>
      <w:r w:rsidRPr="00DA161E">
        <w:rPr>
          <w:spacing w:val="-4"/>
          <w:sz w:val="24"/>
        </w:rPr>
        <w:t xml:space="preserve"> </w:t>
      </w:r>
      <w:r w:rsidRPr="00DA161E">
        <w:rPr>
          <w:sz w:val="24"/>
        </w:rPr>
        <w:t>описанию;</w:t>
      </w:r>
    </w:p>
    <w:p w:rsidR="009E1916" w:rsidRPr="00DA161E" w:rsidRDefault="00C21772">
      <w:pPr>
        <w:pStyle w:val="a5"/>
        <w:numPr>
          <w:ilvl w:val="1"/>
          <w:numId w:val="90"/>
        </w:numPr>
        <w:tabs>
          <w:tab w:val="left" w:pos="2181"/>
          <w:tab w:val="left" w:pos="2182"/>
        </w:tabs>
        <w:spacing w:before="4" w:line="237" w:lineRule="auto"/>
        <w:ind w:right="998"/>
        <w:rPr>
          <w:rFonts w:ascii="Symbol" w:hAnsi="Symbol"/>
          <w:sz w:val="24"/>
        </w:rPr>
      </w:pPr>
      <w:r w:rsidRPr="00DA161E">
        <w:rPr>
          <w:sz w:val="24"/>
        </w:rPr>
        <w:t>использовать приобретённые знания и умения в практической деятельности и повседневной жизни для обоснования правил поведения в окружающей</w:t>
      </w:r>
      <w:r w:rsidRPr="00DA161E">
        <w:rPr>
          <w:spacing w:val="-15"/>
          <w:sz w:val="24"/>
        </w:rPr>
        <w:t xml:space="preserve"> </w:t>
      </w:r>
      <w:r w:rsidRPr="00DA161E">
        <w:rPr>
          <w:sz w:val="24"/>
        </w:rPr>
        <w:t>среде;</w:t>
      </w:r>
    </w:p>
    <w:p w:rsidR="009E1916" w:rsidRPr="00DA161E" w:rsidRDefault="00C21772">
      <w:pPr>
        <w:pStyle w:val="a3"/>
        <w:ind w:left="2182" w:right="2614"/>
      </w:pPr>
      <w:r w:rsidRPr="00DA161E">
        <w:t>.проводить самостоятельный поиск (в том числе с использованием информационных технологий) биологической информации.</w:t>
      </w:r>
    </w:p>
    <w:p w:rsidR="009E1916" w:rsidRPr="00DA161E" w:rsidRDefault="00C21772">
      <w:pPr>
        <w:pStyle w:val="3"/>
        <w:spacing w:before="5" w:line="240" w:lineRule="auto"/>
        <w:ind w:right="3540" w:firstLine="2702"/>
      </w:pPr>
      <w:r w:rsidRPr="00DA161E">
        <w:t>Содержание учебного курса10 класс Тема 1. «Биология как наука. Методы научного познания»</w:t>
      </w:r>
    </w:p>
    <w:p w:rsidR="009E1916" w:rsidRPr="00DA161E" w:rsidRDefault="00C21772">
      <w:pPr>
        <w:pStyle w:val="a3"/>
        <w:ind w:right="948"/>
      </w:pPr>
      <w:r w:rsidRPr="00DA161E">
        <w:t>Биология как наука, ее достижения, методы познания живой природы. Рольбиологии в формировании современной естественнонаучной картины мира. Биологические термины и понятия. Уровневая организация и эволюция. Основные уровни организации живой природы: клеточный, организменный, популяционно-видовой, биогеоценотический, биосферный. Биологические системы. Общие признаки биологических систем: клеточное строение, особенности химического состава, обмен веществ и превращения энергии, гомеостаз, раздражимость, движение, рост и развитие, воспроизведение, эволюция</w:t>
      </w:r>
    </w:p>
    <w:p w:rsidR="009E1916" w:rsidRPr="00DA161E" w:rsidRDefault="00C21772">
      <w:pPr>
        <w:pStyle w:val="3"/>
        <w:spacing w:before="1"/>
      </w:pPr>
      <w:r w:rsidRPr="00DA161E">
        <w:t>Тема 2. «Клетка как биологическая система»</w:t>
      </w:r>
    </w:p>
    <w:p w:rsidR="009E1916" w:rsidRPr="00DA161E" w:rsidRDefault="00C21772">
      <w:pPr>
        <w:pStyle w:val="a3"/>
        <w:ind w:right="1290"/>
      </w:pPr>
      <w:r w:rsidRPr="00DA161E">
        <w:t>Современная клеточная теория, ее основные положения, роль в формировании современной естественнонаучной картины мира. Развитие знаний о клетке. Клеточное строение организмов – основа единства органического мира, доказательство родства живой природы</w:t>
      </w:r>
    </w:p>
    <w:p w:rsidR="009E1916" w:rsidRPr="00DA161E" w:rsidRDefault="00C21772">
      <w:pPr>
        <w:pStyle w:val="a3"/>
        <w:ind w:right="851"/>
      </w:pPr>
      <w:r w:rsidRPr="00DA161E">
        <w:t>Многообразие клеток. Прокариоты и эукариоты. Сравнительная характеристика клеток растений, животных, бактерий, грибов.</w:t>
      </w:r>
    </w:p>
    <w:p w:rsidR="009E1916" w:rsidRPr="00DA161E" w:rsidRDefault="00C21772">
      <w:pPr>
        <w:pStyle w:val="a3"/>
        <w:ind w:right="841"/>
      </w:pPr>
      <w:r w:rsidRPr="00DA161E">
        <w:t>Химический состав клетки. Макро- и микроэлементы. Взаимосвязь строения и функций неорганических и органических веществ (белков, нуклеиновых кислот, углеводов, липидов, АТФ), входящих в состав клетки. Роль химических веществ в клетке и организме человека.</w:t>
      </w:r>
    </w:p>
    <w:p w:rsidR="009E1916" w:rsidRPr="00DA161E" w:rsidRDefault="00C21772">
      <w:pPr>
        <w:pStyle w:val="a3"/>
        <w:ind w:right="1057"/>
      </w:pPr>
      <w:r w:rsidRPr="00DA161E">
        <w:t>Строение клетки. Взаимосвязь строения и функций частей и органоидов клетки – основа ее целостности. Обмен веществ и превращения энергии – свойства живых организмов.</w:t>
      </w:r>
    </w:p>
    <w:p w:rsidR="009E1916" w:rsidRPr="00DA161E" w:rsidRDefault="00C21772">
      <w:pPr>
        <w:pStyle w:val="a3"/>
        <w:ind w:right="851"/>
      </w:pPr>
      <w:r w:rsidRPr="00DA161E">
        <w:t>Энергетический обмен и пластический обмен, их взаимосвязь. Стадии энергетического обмена. Брожение и дыхание. Фотосинтез, его значение, космическая роль. Фазы фотосинтеза. Световые и темновые реакции фотосинтеза, их взаимосвязь. Хемосинтез. Роль хемосинтезирующих бактерий на Земле.</w:t>
      </w:r>
    </w:p>
    <w:p w:rsidR="009E1916" w:rsidRPr="00DA161E" w:rsidRDefault="00C21772">
      <w:pPr>
        <w:pStyle w:val="a3"/>
        <w:ind w:right="1125"/>
      </w:pPr>
      <w:r w:rsidRPr="00DA161E">
        <w:t>Генетическая информация в клетке. Гены, генетический код и его свойства. Матричный характер реакций биосинтеза. Биосинтез белка и нуклеиновых кислот.</w:t>
      </w:r>
    </w:p>
    <w:p w:rsidR="009E1916" w:rsidRPr="00DA161E" w:rsidRDefault="00C21772">
      <w:pPr>
        <w:pStyle w:val="a3"/>
        <w:ind w:right="1266"/>
        <w:jc w:val="both"/>
      </w:pPr>
      <w:r w:rsidRPr="00DA161E">
        <w:t>Клетка – генетическая единица живого. Хромосомы, их строение (форма и размеры) и функции. Число хромосом и их видовое постоянство. Соматические и половые клетки. Жизненный цикл клетки: интерфаза и митоз. Митоз – деление соматических клеток.</w:t>
      </w:r>
    </w:p>
    <w:p w:rsidR="009E1916" w:rsidRPr="00DA161E" w:rsidRDefault="00C21772">
      <w:pPr>
        <w:pStyle w:val="a3"/>
        <w:spacing w:before="1" w:line="237" w:lineRule="auto"/>
        <w:ind w:right="965"/>
      </w:pPr>
      <w:r w:rsidRPr="00DA161E">
        <w:t>Мейоз. Фазы митоза и мейоза. Развитие половых клеток у растений и животных. Деление клетки – основа роста, развития и размножения организмов. Роль мейоза и митоза</w:t>
      </w:r>
    </w:p>
    <w:p w:rsidR="009E1916" w:rsidRPr="00DA161E" w:rsidRDefault="00C21772">
      <w:pPr>
        <w:pStyle w:val="3"/>
        <w:spacing w:before="5"/>
      </w:pPr>
      <w:r w:rsidRPr="00DA161E">
        <w:t>Тема 3. «Организм как биологическая система»</w:t>
      </w:r>
    </w:p>
    <w:p w:rsidR="009E1916" w:rsidRPr="00DA161E" w:rsidRDefault="00C21772">
      <w:pPr>
        <w:pStyle w:val="a3"/>
        <w:ind w:right="1179"/>
      </w:pPr>
      <w:r w:rsidRPr="00DA161E">
        <w:t>Разнообразие организмов: одноклеточные и многоклеточные; автотрофы, гетеротрофы, аэробы, анаэробы.Бактерии, Грибы, Растения, Животные, Вирусы.</w:t>
      </w:r>
    </w:p>
    <w:p w:rsidR="009E1916" w:rsidRPr="00DA161E" w:rsidRDefault="00C21772">
      <w:pPr>
        <w:pStyle w:val="a3"/>
        <w:ind w:right="1064"/>
      </w:pPr>
      <w:r w:rsidRPr="00DA161E">
        <w:t>Воспроизведение организмов, его значение. Способы размножения, сходство и различие полового и бесполого размножения. Оплодотворение у цветковых растений и позвоночных животных. Внешнее и внутреннее</w:t>
      </w:r>
      <w:r w:rsidRPr="00DA161E">
        <w:rPr>
          <w:spacing w:val="-4"/>
        </w:rPr>
        <w:t xml:space="preserve"> </w:t>
      </w:r>
      <w:r w:rsidRPr="00DA161E">
        <w:t>оплодотворение.</w:t>
      </w:r>
    </w:p>
    <w:p w:rsidR="009E1916" w:rsidRPr="00DA161E" w:rsidRDefault="00C21772">
      <w:pPr>
        <w:pStyle w:val="a3"/>
        <w:ind w:right="1694"/>
      </w:pPr>
      <w:r w:rsidRPr="00DA161E">
        <w:t>Онтогенез и присущие ему закономерности. Эмбриональное и</w:t>
      </w:r>
      <w:r w:rsidRPr="00DA161E">
        <w:rPr>
          <w:spacing w:val="-29"/>
        </w:rPr>
        <w:t xml:space="preserve"> </w:t>
      </w:r>
      <w:r w:rsidRPr="00DA161E">
        <w:t>постэмбриональное развитие организмов. Причины нарушения развития</w:t>
      </w:r>
      <w:r w:rsidRPr="00DA161E">
        <w:rPr>
          <w:spacing w:val="-5"/>
        </w:rPr>
        <w:t xml:space="preserve"> </w:t>
      </w:r>
      <w:r w:rsidRPr="00DA161E">
        <w:t>организмов.</w:t>
      </w:r>
    </w:p>
    <w:p w:rsidR="009E1916" w:rsidRPr="00DA161E" w:rsidRDefault="00C21772">
      <w:pPr>
        <w:pStyle w:val="a3"/>
        <w:ind w:right="1204"/>
      </w:pPr>
      <w:r w:rsidRPr="00DA161E">
        <w:t>Генетика, ее задачи. Наследственность и изменчивость – свойства организмов. Методы генетики. Основные генетические понятия и символика. Хромосомная теория наследственности. Современные представления о гене и геноме.</w:t>
      </w:r>
    </w:p>
    <w:p w:rsidR="009E1916" w:rsidRPr="00DA161E" w:rsidRDefault="00C21772">
      <w:pPr>
        <w:pStyle w:val="a3"/>
        <w:ind w:right="1347"/>
      </w:pPr>
      <w:r w:rsidRPr="00DA161E">
        <w:t>Закономерности наследственности, их цитологические основы. Закономерности наследования, установленные Г. Менделем, их цитологические основы (моно- и дигибридное скрещивание). Законы Т. Моргана: сцепленное наследование признаков,</w:t>
      </w:r>
    </w:p>
    <w:p w:rsidR="009E1916" w:rsidRPr="00DA161E" w:rsidRDefault="009E1916">
      <w:pPr>
        <w:sectPr w:rsidR="009E1916" w:rsidRPr="00DA161E">
          <w:pgSz w:w="11910" w:h="16840"/>
          <w:pgMar w:top="1020" w:right="0" w:bottom="1200" w:left="240" w:header="0" w:footer="922" w:gutter="0"/>
          <w:cols w:space="720"/>
        </w:sectPr>
      </w:pPr>
    </w:p>
    <w:p w:rsidR="009E1916" w:rsidRPr="00DA161E" w:rsidRDefault="00C21772">
      <w:pPr>
        <w:pStyle w:val="a3"/>
        <w:spacing w:before="66"/>
        <w:ind w:right="1390"/>
        <w:rPr>
          <w:i/>
        </w:rPr>
      </w:pPr>
      <w:r w:rsidRPr="00DA161E">
        <w:t>нарушение сцепления генов. Генетика пола. Наследование признаков, сцепленных с полом. Взаимодействие генов. Генотип как целостная система. Генетика человека. Методы изучения генетики человека. Решение генетических задач. Составление схем скрещивания</w:t>
      </w:r>
      <w:r w:rsidRPr="00DA161E">
        <w:rPr>
          <w:i/>
        </w:rPr>
        <w:t>.</w:t>
      </w:r>
    </w:p>
    <w:p w:rsidR="009E1916" w:rsidRPr="00DA161E" w:rsidRDefault="00C21772">
      <w:pPr>
        <w:pStyle w:val="a3"/>
        <w:spacing w:before="1"/>
        <w:ind w:right="1388"/>
      </w:pPr>
      <w:r w:rsidRPr="00DA161E">
        <w:t>Закономерности изменчивости. Ненаследственная (модификационная) изменчивость. Норма реакции. Наследственная изменчивость: мутационная, комбинативная. Виды мутаций и их причины. Значение изменчивости в жизни организмов и в эволюцию.</w:t>
      </w:r>
    </w:p>
    <w:p w:rsidR="009E1916" w:rsidRPr="00DA161E" w:rsidRDefault="00C21772">
      <w:pPr>
        <w:pStyle w:val="a3"/>
        <w:ind w:right="851"/>
      </w:pPr>
      <w:r w:rsidRPr="00DA161E">
        <w:t>Значение генетики для медицины. Наследственные болезни человека, их причины, профилактика. Вредное влияние мутагенов, алкоголя, наркотиков, никотина на генетический аппарат клетки. Защита среды от загрязнения мутагенами. Выявление источников мутагенов в окружающей среде (косвенно) и оценка возможных последствий их влияния на собственный организм. Решение биологических задач.</w:t>
      </w:r>
    </w:p>
    <w:p w:rsidR="009E1916" w:rsidRPr="00DA161E" w:rsidRDefault="00C21772">
      <w:pPr>
        <w:pStyle w:val="a3"/>
        <w:ind w:right="1024"/>
      </w:pPr>
      <w:r w:rsidRPr="00DA161E">
        <w:t>Селекция, ее задачи и практическое значение. Вклад Н.И. Вавилова в развитие селекции: учение о центрах многообразия и происхождения культурных растений; закон гомологических рядов в наследственной изменчивости. Методы селекции и их генетические основы. Методы выведения новых сортов растений, пород животных, штаммов микроорганизмов. Значение генетики для селекции. Биологические основы выращивания культурных растений и домашних животных.</w:t>
      </w:r>
    </w:p>
    <w:p w:rsidR="009E1916" w:rsidRPr="00DA161E" w:rsidRDefault="00C21772">
      <w:pPr>
        <w:pStyle w:val="a3"/>
      </w:pPr>
      <w:r w:rsidRPr="00DA161E">
        <w:t>Биотехнология, ее направления. Клеточная и генная инженерия, клонирование.</w:t>
      </w:r>
    </w:p>
    <w:p w:rsidR="009E1916" w:rsidRPr="00DA161E" w:rsidRDefault="00C21772">
      <w:pPr>
        <w:pStyle w:val="3"/>
        <w:spacing w:before="5" w:after="4" w:line="240" w:lineRule="auto"/>
        <w:ind w:left="5415" w:right="932" w:hanging="3861"/>
      </w:pPr>
      <w:r w:rsidRPr="00DA161E">
        <w:t>Тематическое планирование с указанием количества часов, отводимых на освоение каждой темы</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5512"/>
        <w:gridCol w:w="3545"/>
      </w:tblGrid>
      <w:tr w:rsidR="009E1916" w:rsidRPr="00DA161E">
        <w:trPr>
          <w:trHeight w:val="846"/>
        </w:trPr>
        <w:tc>
          <w:tcPr>
            <w:tcW w:w="552" w:type="dxa"/>
          </w:tcPr>
          <w:p w:rsidR="009E1916" w:rsidRPr="00DA161E" w:rsidRDefault="009E1916">
            <w:pPr>
              <w:pStyle w:val="TableParagraph"/>
              <w:spacing w:before="7"/>
              <w:rPr>
                <w:b/>
              </w:rPr>
            </w:pPr>
          </w:p>
          <w:p w:rsidR="009E1916" w:rsidRPr="00DA161E" w:rsidRDefault="00C21772">
            <w:pPr>
              <w:pStyle w:val="TableParagraph"/>
              <w:ind w:left="160"/>
              <w:rPr>
                <w:sz w:val="24"/>
              </w:rPr>
            </w:pPr>
            <w:r w:rsidRPr="00DA161E">
              <w:rPr>
                <w:sz w:val="24"/>
              </w:rPr>
              <w:t>№</w:t>
            </w:r>
          </w:p>
        </w:tc>
        <w:tc>
          <w:tcPr>
            <w:tcW w:w="5512" w:type="dxa"/>
          </w:tcPr>
          <w:p w:rsidR="009E1916" w:rsidRPr="00DA161E" w:rsidRDefault="009E1916">
            <w:pPr>
              <w:pStyle w:val="TableParagraph"/>
              <w:spacing w:before="7"/>
              <w:rPr>
                <w:b/>
              </w:rPr>
            </w:pPr>
          </w:p>
          <w:p w:rsidR="009E1916" w:rsidRPr="00DA161E" w:rsidRDefault="00C21772">
            <w:pPr>
              <w:pStyle w:val="TableParagraph"/>
              <w:ind w:left="1961" w:right="1958"/>
              <w:jc w:val="center"/>
              <w:rPr>
                <w:sz w:val="24"/>
              </w:rPr>
            </w:pPr>
            <w:r w:rsidRPr="00DA161E">
              <w:rPr>
                <w:sz w:val="24"/>
              </w:rPr>
              <w:t>Название темы</w:t>
            </w:r>
          </w:p>
        </w:tc>
        <w:tc>
          <w:tcPr>
            <w:tcW w:w="3545" w:type="dxa"/>
          </w:tcPr>
          <w:p w:rsidR="009E1916" w:rsidRPr="00DA161E" w:rsidRDefault="00C21772">
            <w:pPr>
              <w:pStyle w:val="TableParagraph"/>
              <w:spacing w:before="102" w:line="276" w:lineRule="auto"/>
              <w:ind w:left="1086" w:right="383" w:hanging="680"/>
              <w:rPr>
                <w:sz w:val="24"/>
              </w:rPr>
            </w:pPr>
            <w:r w:rsidRPr="00DA161E">
              <w:rPr>
                <w:sz w:val="24"/>
              </w:rPr>
              <w:t>Формы изучения, способы деятельности</w:t>
            </w:r>
          </w:p>
        </w:tc>
      </w:tr>
      <w:tr w:rsidR="009E1916" w:rsidRPr="00DA161E">
        <w:trPr>
          <w:trHeight w:val="422"/>
        </w:trPr>
        <w:tc>
          <w:tcPr>
            <w:tcW w:w="9609" w:type="dxa"/>
            <w:gridSpan w:val="3"/>
          </w:tcPr>
          <w:p w:rsidR="009E1916" w:rsidRPr="00DA161E" w:rsidRDefault="00C21772">
            <w:pPr>
              <w:pStyle w:val="TableParagraph"/>
              <w:spacing w:before="24"/>
              <w:ind w:left="4255" w:right="4247"/>
              <w:jc w:val="center"/>
              <w:rPr>
                <w:b/>
                <w:sz w:val="28"/>
              </w:rPr>
            </w:pPr>
            <w:r w:rsidRPr="00DA161E">
              <w:rPr>
                <w:b/>
                <w:sz w:val="28"/>
              </w:rPr>
              <w:t>10 класс</w:t>
            </w:r>
          </w:p>
        </w:tc>
      </w:tr>
      <w:tr w:rsidR="009E1916" w:rsidRPr="00DA161E">
        <w:trPr>
          <w:trHeight w:val="167"/>
        </w:trPr>
        <w:tc>
          <w:tcPr>
            <w:tcW w:w="9609" w:type="dxa"/>
            <w:gridSpan w:val="3"/>
          </w:tcPr>
          <w:p w:rsidR="009E1916" w:rsidRPr="00DA161E" w:rsidRDefault="009E1916">
            <w:pPr>
              <w:pStyle w:val="TableParagraph"/>
              <w:rPr>
                <w:sz w:val="10"/>
              </w:rPr>
            </w:pPr>
          </w:p>
        </w:tc>
      </w:tr>
      <w:tr w:rsidR="009E1916" w:rsidRPr="00DA161E">
        <w:trPr>
          <w:trHeight w:val="691"/>
        </w:trPr>
        <w:tc>
          <w:tcPr>
            <w:tcW w:w="552" w:type="dxa"/>
          </w:tcPr>
          <w:p w:rsidR="009E1916" w:rsidRPr="00DA161E" w:rsidRDefault="00C21772">
            <w:pPr>
              <w:pStyle w:val="TableParagraph"/>
              <w:spacing w:line="268" w:lineRule="exact"/>
              <w:ind w:left="107"/>
              <w:rPr>
                <w:sz w:val="24"/>
              </w:rPr>
            </w:pPr>
            <w:r w:rsidRPr="00DA161E">
              <w:rPr>
                <w:sz w:val="24"/>
              </w:rPr>
              <w:t>1.</w:t>
            </w:r>
          </w:p>
        </w:tc>
        <w:tc>
          <w:tcPr>
            <w:tcW w:w="5512" w:type="dxa"/>
          </w:tcPr>
          <w:p w:rsidR="009E1916" w:rsidRPr="00DA161E" w:rsidRDefault="00C21772">
            <w:pPr>
              <w:pStyle w:val="TableParagraph"/>
              <w:spacing w:line="273" w:lineRule="exact"/>
              <w:ind w:left="107"/>
              <w:rPr>
                <w:b/>
                <w:i/>
                <w:sz w:val="24"/>
              </w:rPr>
            </w:pPr>
            <w:r w:rsidRPr="00DA161E">
              <w:rPr>
                <w:b/>
                <w:i/>
                <w:sz w:val="24"/>
              </w:rPr>
              <w:t>Тема 1. Биология – наука о жизни (3ч)</w:t>
            </w:r>
          </w:p>
        </w:tc>
        <w:tc>
          <w:tcPr>
            <w:tcW w:w="3545" w:type="dxa"/>
          </w:tcPr>
          <w:p w:rsidR="009E1916" w:rsidRPr="00DA161E" w:rsidRDefault="00C21772">
            <w:pPr>
              <w:pStyle w:val="TableParagraph"/>
              <w:ind w:left="107" w:right="332"/>
              <w:rPr>
                <w:sz w:val="24"/>
              </w:rPr>
            </w:pPr>
            <w:r w:rsidRPr="00DA161E">
              <w:rPr>
                <w:sz w:val="24"/>
              </w:rPr>
              <w:t>Работа в парах с источниками информации..</w:t>
            </w:r>
          </w:p>
        </w:tc>
      </w:tr>
      <w:tr w:rsidR="009E1916" w:rsidRPr="00DA161E">
        <w:trPr>
          <w:trHeight w:val="827"/>
        </w:trPr>
        <w:tc>
          <w:tcPr>
            <w:tcW w:w="552" w:type="dxa"/>
          </w:tcPr>
          <w:p w:rsidR="009E1916" w:rsidRPr="00DA161E" w:rsidRDefault="00C21772">
            <w:pPr>
              <w:pStyle w:val="TableParagraph"/>
              <w:spacing w:line="268" w:lineRule="exact"/>
              <w:ind w:left="107"/>
              <w:rPr>
                <w:sz w:val="24"/>
              </w:rPr>
            </w:pPr>
            <w:r w:rsidRPr="00DA161E">
              <w:rPr>
                <w:sz w:val="24"/>
              </w:rPr>
              <w:t>2.</w:t>
            </w:r>
          </w:p>
        </w:tc>
        <w:tc>
          <w:tcPr>
            <w:tcW w:w="5512" w:type="dxa"/>
          </w:tcPr>
          <w:p w:rsidR="009E1916" w:rsidRPr="00DA161E" w:rsidRDefault="00C21772">
            <w:pPr>
              <w:pStyle w:val="TableParagraph"/>
              <w:ind w:left="107" w:right="466"/>
              <w:rPr>
                <w:b/>
                <w:i/>
                <w:sz w:val="24"/>
              </w:rPr>
            </w:pPr>
            <w:r w:rsidRPr="00DA161E">
              <w:rPr>
                <w:b/>
                <w:i/>
                <w:sz w:val="24"/>
              </w:rPr>
              <w:t>Тема 2. «Клетка как биологическая система» (21ч)</w:t>
            </w:r>
          </w:p>
        </w:tc>
        <w:tc>
          <w:tcPr>
            <w:tcW w:w="3545" w:type="dxa"/>
          </w:tcPr>
          <w:p w:rsidR="009E1916" w:rsidRPr="00DA161E" w:rsidRDefault="00C21772">
            <w:pPr>
              <w:pStyle w:val="TableParagraph"/>
              <w:ind w:left="107" w:right="1157"/>
              <w:rPr>
                <w:sz w:val="24"/>
              </w:rPr>
            </w:pPr>
            <w:r w:rsidRPr="00DA161E">
              <w:rPr>
                <w:sz w:val="24"/>
              </w:rPr>
              <w:t>Фронтальная работа с понятиями,</w:t>
            </w:r>
          </w:p>
          <w:p w:rsidR="009E1916" w:rsidRPr="00DA161E" w:rsidRDefault="00C21772">
            <w:pPr>
              <w:pStyle w:val="TableParagraph"/>
              <w:spacing w:line="264" w:lineRule="exact"/>
              <w:ind w:left="107"/>
              <w:rPr>
                <w:sz w:val="24"/>
              </w:rPr>
            </w:pPr>
            <w:r w:rsidRPr="00DA161E">
              <w:rPr>
                <w:sz w:val="24"/>
              </w:rPr>
              <w:t>презентация</w:t>
            </w:r>
          </w:p>
        </w:tc>
      </w:tr>
      <w:tr w:rsidR="009E1916" w:rsidRPr="00DA161E">
        <w:trPr>
          <w:trHeight w:val="827"/>
        </w:trPr>
        <w:tc>
          <w:tcPr>
            <w:tcW w:w="552" w:type="dxa"/>
          </w:tcPr>
          <w:p w:rsidR="009E1916" w:rsidRPr="00DA161E" w:rsidRDefault="00C21772">
            <w:pPr>
              <w:pStyle w:val="TableParagraph"/>
              <w:spacing w:line="268" w:lineRule="exact"/>
              <w:ind w:left="107"/>
              <w:rPr>
                <w:sz w:val="24"/>
              </w:rPr>
            </w:pPr>
            <w:r w:rsidRPr="00DA161E">
              <w:rPr>
                <w:sz w:val="24"/>
              </w:rPr>
              <w:t>3.</w:t>
            </w:r>
          </w:p>
        </w:tc>
        <w:tc>
          <w:tcPr>
            <w:tcW w:w="5512" w:type="dxa"/>
          </w:tcPr>
          <w:p w:rsidR="009E1916" w:rsidRPr="00DA161E" w:rsidRDefault="00C21772">
            <w:pPr>
              <w:pStyle w:val="TableParagraph"/>
              <w:ind w:left="107" w:right="260"/>
              <w:rPr>
                <w:b/>
                <w:i/>
                <w:sz w:val="24"/>
              </w:rPr>
            </w:pPr>
            <w:r w:rsidRPr="00DA161E">
              <w:rPr>
                <w:b/>
                <w:i/>
                <w:sz w:val="24"/>
              </w:rPr>
              <w:t>Тема 3. «Организм как биологическая система» (11ч)</w:t>
            </w:r>
          </w:p>
        </w:tc>
        <w:tc>
          <w:tcPr>
            <w:tcW w:w="3545" w:type="dxa"/>
          </w:tcPr>
          <w:p w:rsidR="009E1916" w:rsidRPr="00DA161E" w:rsidRDefault="00C21772">
            <w:pPr>
              <w:pStyle w:val="TableParagraph"/>
              <w:spacing w:line="268" w:lineRule="exact"/>
              <w:ind w:left="107"/>
              <w:rPr>
                <w:sz w:val="24"/>
              </w:rPr>
            </w:pPr>
            <w:r w:rsidRPr="00DA161E">
              <w:rPr>
                <w:sz w:val="24"/>
              </w:rPr>
              <w:t>Фронтальная работа с</w:t>
            </w:r>
          </w:p>
          <w:p w:rsidR="009E1916" w:rsidRPr="00DA161E" w:rsidRDefault="00C21772">
            <w:pPr>
              <w:pStyle w:val="TableParagraph"/>
              <w:spacing w:line="270" w:lineRule="atLeast"/>
              <w:ind w:left="107" w:right="2144"/>
              <w:rPr>
                <w:sz w:val="24"/>
              </w:rPr>
            </w:pPr>
            <w:r w:rsidRPr="00DA161E">
              <w:rPr>
                <w:sz w:val="24"/>
              </w:rPr>
              <w:t>понятиями, презентация</w:t>
            </w:r>
          </w:p>
        </w:tc>
      </w:tr>
    </w:tbl>
    <w:p w:rsidR="009E1916" w:rsidRPr="00DA161E" w:rsidRDefault="009E1916">
      <w:pPr>
        <w:pStyle w:val="a3"/>
        <w:spacing w:before="8"/>
        <w:ind w:left="0"/>
        <w:rPr>
          <w:b/>
          <w:sz w:val="23"/>
        </w:rPr>
      </w:pPr>
    </w:p>
    <w:p w:rsidR="009E1916" w:rsidRPr="00DA161E" w:rsidRDefault="00C21772">
      <w:pPr>
        <w:ind w:left="1462" w:right="969" w:firstLine="134"/>
        <w:rPr>
          <w:b/>
          <w:sz w:val="24"/>
        </w:rPr>
      </w:pPr>
      <w:r w:rsidRPr="00DA161E">
        <w:rPr>
          <w:b/>
          <w:sz w:val="24"/>
        </w:rPr>
        <w:t>Рабочаяпрограммаучебного курса«Изюминки в решении неравенств и уравнений» Цель курса:</w:t>
      </w:r>
    </w:p>
    <w:p w:rsidR="009E1916" w:rsidRPr="00DA161E" w:rsidRDefault="00C21772">
      <w:pPr>
        <w:pStyle w:val="a5"/>
        <w:numPr>
          <w:ilvl w:val="0"/>
          <w:numId w:val="85"/>
        </w:numPr>
        <w:tabs>
          <w:tab w:val="left" w:pos="2182"/>
        </w:tabs>
        <w:ind w:right="988"/>
        <w:rPr>
          <w:sz w:val="24"/>
        </w:rPr>
      </w:pPr>
      <w:r w:rsidRPr="00DA161E">
        <w:rPr>
          <w:sz w:val="24"/>
        </w:rPr>
        <w:t>создание условий для формирования и развития у обучающихся навыкованализа и систематизации полученных ранее знаний, подготовка к итоговой аттестации вформе</w:t>
      </w:r>
      <w:r w:rsidRPr="00DA161E">
        <w:rPr>
          <w:spacing w:val="-3"/>
          <w:sz w:val="24"/>
        </w:rPr>
        <w:t xml:space="preserve"> </w:t>
      </w:r>
      <w:r w:rsidRPr="00DA161E">
        <w:rPr>
          <w:sz w:val="24"/>
        </w:rPr>
        <w:t>ЕГЭ.</w:t>
      </w:r>
    </w:p>
    <w:p w:rsidR="009E1916" w:rsidRPr="00DA161E" w:rsidRDefault="00C21772">
      <w:pPr>
        <w:pStyle w:val="3"/>
        <w:spacing w:before="1"/>
      </w:pPr>
      <w:r w:rsidRPr="00DA161E">
        <w:t>Задачи курса:</w:t>
      </w:r>
    </w:p>
    <w:p w:rsidR="009E1916" w:rsidRPr="00DA161E" w:rsidRDefault="00C21772">
      <w:pPr>
        <w:pStyle w:val="a5"/>
        <w:numPr>
          <w:ilvl w:val="0"/>
          <w:numId w:val="85"/>
        </w:numPr>
        <w:tabs>
          <w:tab w:val="left" w:pos="2182"/>
        </w:tabs>
        <w:ind w:right="2713"/>
        <w:rPr>
          <w:sz w:val="24"/>
        </w:rPr>
      </w:pPr>
      <w:r w:rsidRPr="00DA161E">
        <w:rPr>
          <w:sz w:val="24"/>
        </w:rPr>
        <w:t>обеспечение усвоения обучающимися наиболее общих приемов и способоврешения</w:t>
      </w:r>
      <w:r w:rsidRPr="00DA161E">
        <w:rPr>
          <w:spacing w:val="-1"/>
          <w:sz w:val="24"/>
        </w:rPr>
        <w:t xml:space="preserve"> </w:t>
      </w:r>
      <w:r w:rsidRPr="00DA161E">
        <w:rPr>
          <w:sz w:val="24"/>
        </w:rPr>
        <w:t>задач;</w:t>
      </w:r>
    </w:p>
    <w:p w:rsidR="009E1916" w:rsidRPr="00DA161E" w:rsidRDefault="00C21772">
      <w:pPr>
        <w:pStyle w:val="a5"/>
        <w:numPr>
          <w:ilvl w:val="0"/>
          <w:numId w:val="85"/>
        </w:numPr>
        <w:tabs>
          <w:tab w:val="left" w:pos="2182"/>
        </w:tabs>
        <w:ind w:right="2842"/>
        <w:rPr>
          <w:sz w:val="24"/>
        </w:rPr>
      </w:pPr>
      <w:r w:rsidRPr="00DA161E">
        <w:rPr>
          <w:sz w:val="24"/>
        </w:rPr>
        <w:t>формирование и развитие у старшеклассников аналитического и логическогомышления при проектировании решения</w:t>
      </w:r>
      <w:r w:rsidRPr="00DA161E">
        <w:rPr>
          <w:spacing w:val="-8"/>
          <w:sz w:val="24"/>
        </w:rPr>
        <w:t xml:space="preserve"> </w:t>
      </w:r>
      <w:r w:rsidRPr="00DA161E">
        <w:rPr>
          <w:sz w:val="24"/>
        </w:rPr>
        <w:t>задачи;</w:t>
      </w:r>
    </w:p>
    <w:p w:rsidR="009E1916" w:rsidRPr="00DA161E" w:rsidRDefault="00C21772">
      <w:pPr>
        <w:pStyle w:val="a5"/>
        <w:numPr>
          <w:ilvl w:val="0"/>
          <w:numId w:val="85"/>
        </w:numPr>
        <w:tabs>
          <w:tab w:val="left" w:pos="2182"/>
        </w:tabs>
        <w:ind w:right="1454"/>
        <w:rPr>
          <w:sz w:val="24"/>
        </w:rPr>
      </w:pPr>
      <w:r w:rsidRPr="00DA161E">
        <w:rPr>
          <w:sz w:val="24"/>
        </w:rPr>
        <w:t>развитие умений самостоятельно анализировать и решать задачи по образцу</w:t>
      </w:r>
      <w:r w:rsidRPr="00DA161E">
        <w:rPr>
          <w:spacing w:val="-32"/>
          <w:sz w:val="24"/>
        </w:rPr>
        <w:t xml:space="preserve"> </w:t>
      </w:r>
      <w:r w:rsidRPr="00DA161E">
        <w:rPr>
          <w:sz w:val="24"/>
        </w:rPr>
        <w:t>и внезнакомой</w:t>
      </w:r>
      <w:r w:rsidRPr="00DA161E">
        <w:rPr>
          <w:spacing w:val="-1"/>
          <w:sz w:val="24"/>
        </w:rPr>
        <w:t xml:space="preserve"> </w:t>
      </w:r>
      <w:r w:rsidRPr="00DA161E">
        <w:rPr>
          <w:sz w:val="24"/>
        </w:rPr>
        <w:t>ситуации;</w:t>
      </w:r>
    </w:p>
    <w:p w:rsidR="009E1916" w:rsidRPr="00DA161E" w:rsidRDefault="00C21772">
      <w:pPr>
        <w:pStyle w:val="a5"/>
        <w:numPr>
          <w:ilvl w:val="0"/>
          <w:numId w:val="85"/>
        </w:numPr>
        <w:tabs>
          <w:tab w:val="left" w:pos="2182"/>
        </w:tabs>
        <w:ind w:right="2463"/>
        <w:rPr>
          <w:sz w:val="24"/>
        </w:rPr>
      </w:pPr>
      <w:r w:rsidRPr="00DA161E">
        <w:rPr>
          <w:sz w:val="24"/>
        </w:rPr>
        <w:t>формирование опыта творческой деятельности учащихся через исследовательскуюдеятельность при решении нестандартных</w:t>
      </w:r>
      <w:r w:rsidRPr="00DA161E">
        <w:rPr>
          <w:spacing w:val="-23"/>
          <w:sz w:val="24"/>
        </w:rPr>
        <w:t xml:space="preserve"> </w:t>
      </w:r>
      <w:r w:rsidRPr="00DA161E">
        <w:rPr>
          <w:sz w:val="24"/>
        </w:rPr>
        <w:t>задач;</w:t>
      </w:r>
    </w:p>
    <w:p w:rsidR="009E1916" w:rsidRPr="00DA161E" w:rsidRDefault="00C21772">
      <w:pPr>
        <w:pStyle w:val="a5"/>
        <w:numPr>
          <w:ilvl w:val="0"/>
          <w:numId w:val="85"/>
        </w:numPr>
        <w:tabs>
          <w:tab w:val="left" w:pos="2182"/>
        </w:tabs>
        <w:rPr>
          <w:sz w:val="24"/>
        </w:rPr>
      </w:pPr>
      <w:r w:rsidRPr="00DA161E">
        <w:rPr>
          <w:sz w:val="24"/>
        </w:rPr>
        <w:t>формирование навыка работы с научной литературой, различными</w:t>
      </w:r>
      <w:r w:rsidRPr="00DA161E">
        <w:rPr>
          <w:spacing w:val="-10"/>
          <w:sz w:val="24"/>
        </w:rPr>
        <w:t xml:space="preserve"> </w:t>
      </w:r>
      <w:r w:rsidRPr="00DA161E">
        <w:rPr>
          <w:sz w:val="24"/>
        </w:rPr>
        <w:t>источниками;</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85"/>
        </w:numPr>
        <w:tabs>
          <w:tab w:val="left" w:pos="2182"/>
        </w:tabs>
        <w:spacing w:before="66"/>
        <w:ind w:right="876"/>
        <w:rPr>
          <w:sz w:val="24"/>
        </w:rPr>
      </w:pPr>
      <w:r w:rsidRPr="00DA161E">
        <w:rPr>
          <w:sz w:val="24"/>
        </w:rPr>
        <w:t>развитие коммуникативных и общеучебных навыков работы в группе,самостоятельной работы, умений вести дискуссию, аргументировать ответы и т.д.</w:t>
      </w:r>
    </w:p>
    <w:p w:rsidR="009E1916" w:rsidRPr="00DA161E" w:rsidRDefault="00C21772">
      <w:pPr>
        <w:pStyle w:val="3"/>
        <w:spacing w:before="5" w:line="240" w:lineRule="auto"/>
        <w:ind w:right="2705" w:firstLine="1870"/>
      </w:pPr>
      <w:r w:rsidRPr="00DA161E">
        <w:t>Планируемые результаты освоения учебного курса Личностные результаты:</w:t>
      </w:r>
    </w:p>
    <w:p w:rsidR="009E1916" w:rsidRPr="00DA161E" w:rsidRDefault="00C21772">
      <w:pPr>
        <w:pStyle w:val="a5"/>
        <w:numPr>
          <w:ilvl w:val="0"/>
          <w:numId w:val="85"/>
        </w:numPr>
        <w:tabs>
          <w:tab w:val="left" w:pos="2182"/>
        </w:tabs>
        <w:ind w:right="1614"/>
        <w:rPr>
          <w:sz w:val="24"/>
        </w:rPr>
      </w:pPr>
      <w:r w:rsidRPr="00DA161E">
        <w:rPr>
          <w:sz w:val="24"/>
        </w:rPr>
        <w:t>сформированность представлений об основных этапах истории и о</w:t>
      </w:r>
      <w:r w:rsidRPr="00DA161E">
        <w:rPr>
          <w:spacing w:val="-29"/>
          <w:sz w:val="24"/>
        </w:rPr>
        <w:t xml:space="preserve"> </w:t>
      </w:r>
      <w:r w:rsidRPr="00DA161E">
        <w:rPr>
          <w:sz w:val="24"/>
        </w:rPr>
        <w:t>наиболее важных современных тенденциях развития математической науки, о профессиональной деятельности</w:t>
      </w:r>
      <w:r w:rsidRPr="00DA161E">
        <w:rPr>
          <w:spacing w:val="2"/>
          <w:sz w:val="24"/>
        </w:rPr>
        <w:t xml:space="preserve"> </w:t>
      </w:r>
      <w:r w:rsidRPr="00DA161E">
        <w:rPr>
          <w:sz w:val="24"/>
        </w:rPr>
        <w:t>учёных-математиков;</w:t>
      </w:r>
    </w:p>
    <w:p w:rsidR="009E1916" w:rsidRPr="00DA161E" w:rsidRDefault="00C21772">
      <w:pPr>
        <w:pStyle w:val="a5"/>
        <w:numPr>
          <w:ilvl w:val="0"/>
          <w:numId w:val="85"/>
        </w:numPr>
        <w:tabs>
          <w:tab w:val="left" w:pos="2182"/>
        </w:tabs>
        <w:ind w:right="1745"/>
        <w:rPr>
          <w:sz w:val="24"/>
        </w:rPr>
      </w:pPr>
      <w:r w:rsidRPr="00DA161E">
        <w:rPr>
          <w:sz w:val="24"/>
        </w:rPr>
        <w:t>способность к эстетическому восприятию математических объектов,</w:t>
      </w:r>
      <w:r w:rsidRPr="00DA161E">
        <w:rPr>
          <w:spacing w:val="-28"/>
          <w:sz w:val="24"/>
        </w:rPr>
        <w:t xml:space="preserve"> </w:t>
      </w:r>
      <w:r w:rsidRPr="00DA161E">
        <w:rPr>
          <w:sz w:val="24"/>
        </w:rPr>
        <w:t>задач, решений,</w:t>
      </w:r>
      <w:r w:rsidRPr="00DA161E">
        <w:rPr>
          <w:spacing w:val="-1"/>
          <w:sz w:val="24"/>
        </w:rPr>
        <w:t xml:space="preserve"> </w:t>
      </w:r>
      <w:r w:rsidRPr="00DA161E">
        <w:rPr>
          <w:sz w:val="24"/>
        </w:rPr>
        <w:t>рассуждений;</w:t>
      </w:r>
    </w:p>
    <w:p w:rsidR="009E1916" w:rsidRPr="00DA161E" w:rsidRDefault="00C21772">
      <w:pPr>
        <w:pStyle w:val="a5"/>
        <w:numPr>
          <w:ilvl w:val="0"/>
          <w:numId w:val="85"/>
        </w:numPr>
        <w:tabs>
          <w:tab w:val="left" w:pos="2182"/>
        </w:tabs>
        <w:ind w:right="1002"/>
        <w:rPr>
          <w:sz w:val="24"/>
        </w:rPr>
      </w:pPr>
      <w:r w:rsidRPr="00DA161E">
        <w:rPr>
          <w:sz w:val="24"/>
        </w:rPr>
        <w:t>сформированность потребности в самореализации в творческой деятельности, выражающаяся в креативности мышления, инициативе, находчивости, активности при решении математических</w:t>
      </w:r>
      <w:r w:rsidRPr="00DA161E">
        <w:rPr>
          <w:spacing w:val="1"/>
          <w:sz w:val="24"/>
        </w:rPr>
        <w:t xml:space="preserve"> </w:t>
      </w:r>
      <w:r w:rsidRPr="00DA161E">
        <w:rPr>
          <w:sz w:val="24"/>
        </w:rPr>
        <w:t>задач;</w:t>
      </w:r>
    </w:p>
    <w:p w:rsidR="009E1916" w:rsidRPr="00DA161E" w:rsidRDefault="00C21772">
      <w:pPr>
        <w:pStyle w:val="a5"/>
        <w:numPr>
          <w:ilvl w:val="0"/>
          <w:numId w:val="85"/>
        </w:numPr>
        <w:tabs>
          <w:tab w:val="left" w:pos="2182"/>
        </w:tabs>
        <w:rPr>
          <w:sz w:val="24"/>
        </w:rPr>
      </w:pPr>
      <w:r w:rsidRPr="00DA161E">
        <w:rPr>
          <w:sz w:val="24"/>
        </w:rPr>
        <w:t>потребность в самообразовании, готовность принимать самостоятельные</w:t>
      </w:r>
      <w:r w:rsidRPr="00DA161E">
        <w:rPr>
          <w:spacing w:val="-10"/>
          <w:sz w:val="24"/>
        </w:rPr>
        <w:t xml:space="preserve"> </w:t>
      </w:r>
      <w:r w:rsidRPr="00DA161E">
        <w:rPr>
          <w:sz w:val="24"/>
        </w:rPr>
        <w:t>решения.</w:t>
      </w:r>
    </w:p>
    <w:p w:rsidR="009E1916" w:rsidRPr="00DA161E" w:rsidRDefault="00C21772">
      <w:pPr>
        <w:pStyle w:val="3"/>
        <w:spacing w:before="1"/>
      </w:pPr>
      <w:r w:rsidRPr="00DA161E">
        <w:t>Метапредметные результаты:</w:t>
      </w:r>
    </w:p>
    <w:p w:rsidR="009E1916" w:rsidRPr="00DA161E" w:rsidRDefault="00C21772">
      <w:pPr>
        <w:pStyle w:val="a5"/>
        <w:numPr>
          <w:ilvl w:val="0"/>
          <w:numId w:val="85"/>
        </w:numPr>
        <w:tabs>
          <w:tab w:val="left" w:pos="2182"/>
        </w:tabs>
        <w:ind w:right="1297"/>
        <w:jc w:val="both"/>
        <w:rPr>
          <w:sz w:val="24"/>
        </w:rPr>
      </w:pPr>
      <w:r w:rsidRPr="00DA161E">
        <w:rPr>
          <w:sz w:val="24"/>
        </w:rPr>
        <w:t>формировании понятийного аппарата математики и умения видеть приложения полученных математических знаний для описания и решения проблем в других дисциплинах, в окружающей</w:t>
      </w:r>
      <w:r w:rsidRPr="00DA161E">
        <w:rPr>
          <w:spacing w:val="-2"/>
          <w:sz w:val="24"/>
        </w:rPr>
        <w:t xml:space="preserve"> </w:t>
      </w:r>
      <w:r w:rsidRPr="00DA161E">
        <w:rPr>
          <w:sz w:val="24"/>
        </w:rPr>
        <w:t>жизни;</w:t>
      </w:r>
    </w:p>
    <w:p w:rsidR="009E1916" w:rsidRPr="00DA161E" w:rsidRDefault="00C21772">
      <w:pPr>
        <w:pStyle w:val="a5"/>
        <w:numPr>
          <w:ilvl w:val="0"/>
          <w:numId w:val="85"/>
        </w:numPr>
        <w:tabs>
          <w:tab w:val="left" w:pos="2182"/>
        </w:tabs>
        <w:ind w:right="984"/>
        <w:rPr>
          <w:sz w:val="24"/>
        </w:rPr>
      </w:pPr>
      <w:r w:rsidRPr="00DA161E">
        <w:rPr>
          <w:sz w:val="24"/>
        </w:rPr>
        <w:t>формировании интеллектуальной культуры, выражающемся в развитии абстрактного и критического мышления, в умении распознавать логически некорректные высказывания, отличать гипотезу от факта, применять индуктивные и дедуктивные способы рассуждений, способности ясно, точно и грамотно формулировать и аргументированно излагать свои мысли в устной и письменной речи, корректности в</w:t>
      </w:r>
      <w:r w:rsidRPr="00DA161E">
        <w:rPr>
          <w:spacing w:val="-2"/>
          <w:sz w:val="24"/>
        </w:rPr>
        <w:t xml:space="preserve"> </w:t>
      </w:r>
      <w:r w:rsidRPr="00DA161E">
        <w:rPr>
          <w:sz w:val="24"/>
        </w:rPr>
        <w:t>общении;</w:t>
      </w:r>
    </w:p>
    <w:p w:rsidR="009E1916" w:rsidRPr="00DA161E" w:rsidRDefault="00C21772">
      <w:pPr>
        <w:pStyle w:val="a5"/>
        <w:numPr>
          <w:ilvl w:val="0"/>
          <w:numId w:val="85"/>
        </w:numPr>
        <w:tabs>
          <w:tab w:val="left" w:pos="2182"/>
        </w:tabs>
        <w:ind w:right="859"/>
        <w:jc w:val="both"/>
        <w:rPr>
          <w:sz w:val="24"/>
        </w:rPr>
      </w:pPr>
      <w:r w:rsidRPr="00DA161E">
        <w:rPr>
          <w:sz w:val="24"/>
        </w:rPr>
        <w:t>формировании информационной культуры, выражающемся в умении осуществлять поиск, отбор, анализ, систематизацию и классификацию информации,</w:t>
      </w:r>
      <w:r w:rsidRPr="00DA161E">
        <w:rPr>
          <w:spacing w:val="-33"/>
          <w:sz w:val="24"/>
        </w:rPr>
        <w:t xml:space="preserve"> </w:t>
      </w:r>
      <w:r w:rsidRPr="00DA161E">
        <w:rPr>
          <w:sz w:val="24"/>
        </w:rPr>
        <w:t>использовать различные источники информации для решения учебных</w:t>
      </w:r>
      <w:r w:rsidRPr="00DA161E">
        <w:rPr>
          <w:spacing w:val="-1"/>
          <w:sz w:val="24"/>
        </w:rPr>
        <w:t xml:space="preserve"> </w:t>
      </w:r>
      <w:r w:rsidRPr="00DA161E">
        <w:rPr>
          <w:sz w:val="24"/>
        </w:rPr>
        <w:t>проблем;</w:t>
      </w:r>
    </w:p>
    <w:p w:rsidR="009E1916" w:rsidRPr="00DA161E" w:rsidRDefault="00C21772">
      <w:pPr>
        <w:pStyle w:val="a5"/>
        <w:numPr>
          <w:ilvl w:val="0"/>
          <w:numId w:val="85"/>
        </w:numPr>
        <w:tabs>
          <w:tab w:val="left" w:pos="2182"/>
        </w:tabs>
        <w:ind w:right="1360"/>
        <w:rPr>
          <w:sz w:val="24"/>
        </w:rPr>
      </w:pPr>
      <w:r w:rsidRPr="00DA161E">
        <w:rPr>
          <w:sz w:val="24"/>
        </w:rPr>
        <w:t>формировании умения принимать решение в условиях неполной и избыточной информации;</w:t>
      </w:r>
    </w:p>
    <w:p w:rsidR="009E1916" w:rsidRPr="00DA161E" w:rsidRDefault="00C21772">
      <w:pPr>
        <w:pStyle w:val="a5"/>
        <w:numPr>
          <w:ilvl w:val="0"/>
          <w:numId w:val="85"/>
        </w:numPr>
        <w:tabs>
          <w:tab w:val="left" w:pos="2182"/>
        </w:tabs>
        <w:ind w:right="1393"/>
        <w:rPr>
          <w:sz w:val="24"/>
        </w:rPr>
      </w:pPr>
      <w:r w:rsidRPr="00DA161E">
        <w:rPr>
          <w:sz w:val="24"/>
        </w:rPr>
        <w:t>формировании представлений о принципах математического моделирования и приобретении начальных навыков исследовательской</w:t>
      </w:r>
      <w:r w:rsidRPr="00DA161E">
        <w:rPr>
          <w:spacing w:val="-5"/>
          <w:sz w:val="24"/>
        </w:rPr>
        <w:t xml:space="preserve"> </w:t>
      </w:r>
      <w:r w:rsidRPr="00DA161E">
        <w:rPr>
          <w:sz w:val="24"/>
        </w:rPr>
        <w:t>деятельности;</w:t>
      </w:r>
    </w:p>
    <w:p w:rsidR="009E1916" w:rsidRPr="00DA161E" w:rsidRDefault="00C21772">
      <w:pPr>
        <w:pStyle w:val="a5"/>
        <w:numPr>
          <w:ilvl w:val="0"/>
          <w:numId w:val="85"/>
        </w:numPr>
        <w:tabs>
          <w:tab w:val="left" w:pos="2182"/>
        </w:tabs>
        <w:ind w:right="942"/>
        <w:rPr>
          <w:sz w:val="24"/>
        </w:rPr>
      </w:pPr>
      <w:r w:rsidRPr="00DA161E">
        <w:rPr>
          <w:sz w:val="24"/>
        </w:rPr>
        <w:t>сформировании умения видеть различные стратегии решения задач, планировать и осуществлять деятельность, направленную на их решение, проверять и оценивать результаты деятельности, соотнося их с поставленными целями и личным жизненным опытом, а также публично представлять её результаты, в том числе с использованием средств информационных и коммуникационных</w:t>
      </w:r>
      <w:r w:rsidRPr="00DA161E">
        <w:rPr>
          <w:spacing w:val="-11"/>
          <w:sz w:val="24"/>
        </w:rPr>
        <w:t xml:space="preserve"> </w:t>
      </w:r>
      <w:r w:rsidRPr="00DA161E">
        <w:rPr>
          <w:sz w:val="24"/>
        </w:rPr>
        <w:t>технологий.</w:t>
      </w:r>
    </w:p>
    <w:p w:rsidR="009E1916" w:rsidRPr="00DA161E" w:rsidRDefault="00C21772">
      <w:pPr>
        <w:pStyle w:val="3"/>
        <w:spacing w:before="3"/>
      </w:pPr>
      <w:r w:rsidRPr="00DA161E">
        <w:t>Предметные результаты:</w:t>
      </w:r>
    </w:p>
    <w:p w:rsidR="009E1916" w:rsidRPr="00DA161E" w:rsidRDefault="00C21772">
      <w:pPr>
        <w:pStyle w:val="a3"/>
        <w:spacing w:line="274" w:lineRule="exact"/>
      </w:pPr>
      <w:r w:rsidRPr="00DA161E">
        <w:t>Уравнения и неравенства (базовый уровень)</w:t>
      </w:r>
    </w:p>
    <w:p w:rsidR="009E1916" w:rsidRPr="00DA161E" w:rsidRDefault="00C21772">
      <w:pPr>
        <w:pStyle w:val="a5"/>
        <w:numPr>
          <w:ilvl w:val="0"/>
          <w:numId w:val="84"/>
        </w:numPr>
        <w:tabs>
          <w:tab w:val="left" w:pos="2169"/>
          <w:tab w:val="left" w:pos="2170"/>
        </w:tabs>
        <w:ind w:left="2170"/>
        <w:rPr>
          <w:sz w:val="24"/>
        </w:rPr>
      </w:pPr>
      <w:r w:rsidRPr="00DA161E">
        <w:rPr>
          <w:sz w:val="24"/>
        </w:rPr>
        <w:t>Решать линейные уравнения и неравенства, квадратные</w:t>
      </w:r>
      <w:r w:rsidRPr="00DA161E">
        <w:rPr>
          <w:spacing w:val="-7"/>
          <w:sz w:val="24"/>
        </w:rPr>
        <w:t xml:space="preserve"> </w:t>
      </w:r>
      <w:r w:rsidRPr="00DA161E">
        <w:rPr>
          <w:sz w:val="24"/>
        </w:rPr>
        <w:t>уравнения;</w:t>
      </w:r>
    </w:p>
    <w:p w:rsidR="009E1916" w:rsidRPr="00DA161E" w:rsidRDefault="00C21772">
      <w:pPr>
        <w:pStyle w:val="a5"/>
        <w:numPr>
          <w:ilvl w:val="0"/>
          <w:numId w:val="84"/>
        </w:numPr>
        <w:tabs>
          <w:tab w:val="left" w:pos="2169"/>
          <w:tab w:val="left" w:pos="2170"/>
        </w:tabs>
        <w:ind w:left="2170"/>
        <w:rPr>
          <w:sz w:val="24"/>
        </w:rPr>
      </w:pPr>
      <w:r w:rsidRPr="00DA161E">
        <w:rPr>
          <w:sz w:val="24"/>
        </w:rPr>
        <w:t>решать логарифмические и показательные уравнения вида loga(bx + c) = d, abx +</w:t>
      </w:r>
      <w:r w:rsidRPr="00DA161E">
        <w:rPr>
          <w:spacing w:val="-9"/>
          <w:sz w:val="24"/>
        </w:rPr>
        <w:t xml:space="preserve"> </w:t>
      </w:r>
      <w:r w:rsidRPr="00DA161E">
        <w:rPr>
          <w:sz w:val="24"/>
        </w:rPr>
        <w:t>c</w:t>
      </w:r>
    </w:p>
    <w:p w:rsidR="009E1916" w:rsidRPr="00DA161E" w:rsidRDefault="00C21772">
      <w:pPr>
        <w:pStyle w:val="a3"/>
        <w:spacing w:before="1"/>
        <w:ind w:right="908"/>
      </w:pPr>
      <w:r w:rsidRPr="00DA161E">
        <w:t>= d (где d можно представить в виде степе¬ни с основанием a) и неравенства вида loga x &lt; d, ax &lt; d (где d можно представить в виде степени с основанием a);</w:t>
      </w:r>
    </w:p>
    <w:p w:rsidR="009E1916" w:rsidRPr="00DA161E" w:rsidRDefault="00C21772">
      <w:pPr>
        <w:pStyle w:val="a5"/>
        <w:numPr>
          <w:ilvl w:val="0"/>
          <w:numId w:val="84"/>
        </w:numPr>
        <w:tabs>
          <w:tab w:val="left" w:pos="2169"/>
          <w:tab w:val="left" w:pos="2170"/>
        </w:tabs>
        <w:ind w:left="2170"/>
        <w:rPr>
          <w:sz w:val="24"/>
        </w:rPr>
      </w:pPr>
      <w:r w:rsidRPr="00DA161E">
        <w:rPr>
          <w:sz w:val="24"/>
        </w:rPr>
        <w:t>приводить несколько примеров корней тригонометрического уравнения вида sin</w:t>
      </w:r>
      <w:r w:rsidRPr="00DA161E">
        <w:rPr>
          <w:spacing w:val="-8"/>
          <w:sz w:val="24"/>
        </w:rPr>
        <w:t xml:space="preserve"> </w:t>
      </w:r>
      <w:r w:rsidRPr="00DA161E">
        <w:rPr>
          <w:sz w:val="24"/>
        </w:rPr>
        <w:t>x</w:t>
      </w:r>
    </w:p>
    <w:p w:rsidR="009E1916" w:rsidRPr="00DA161E" w:rsidRDefault="00C21772">
      <w:pPr>
        <w:pStyle w:val="a3"/>
        <w:ind w:right="2209"/>
      </w:pPr>
      <w:r w:rsidRPr="00DA161E">
        <w:t>= a, cos x = a, tg x = a, ctg x = a, где a — табличное значение соответствующей тригонометрической функции;</w:t>
      </w:r>
    </w:p>
    <w:p w:rsidR="009E1916" w:rsidRPr="00DA161E" w:rsidRDefault="00C21772">
      <w:pPr>
        <w:pStyle w:val="a5"/>
        <w:numPr>
          <w:ilvl w:val="0"/>
          <w:numId w:val="84"/>
        </w:numPr>
        <w:tabs>
          <w:tab w:val="left" w:pos="2169"/>
          <w:tab w:val="left" w:pos="2170"/>
        </w:tabs>
        <w:ind w:right="915" w:firstLine="0"/>
        <w:rPr>
          <w:sz w:val="24"/>
        </w:rPr>
      </w:pPr>
      <w:r w:rsidRPr="00DA161E">
        <w:rPr>
          <w:sz w:val="24"/>
        </w:rPr>
        <w:t>решать несложные рациональные, показательные, логарифмические, тригонометрические уравнения, неравенства и их системы, про¬стейшие иррациональные уравнения и</w:t>
      </w:r>
      <w:r w:rsidRPr="00DA161E">
        <w:rPr>
          <w:spacing w:val="-1"/>
          <w:sz w:val="24"/>
        </w:rPr>
        <w:t xml:space="preserve"> </w:t>
      </w:r>
      <w:r w:rsidRPr="00DA161E">
        <w:rPr>
          <w:sz w:val="24"/>
        </w:rPr>
        <w:t>неравенства;</w:t>
      </w:r>
    </w:p>
    <w:p w:rsidR="009E1916" w:rsidRPr="00DA161E" w:rsidRDefault="00C21772">
      <w:pPr>
        <w:pStyle w:val="a5"/>
        <w:numPr>
          <w:ilvl w:val="0"/>
          <w:numId w:val="84"/>
        </w:numPr>
        <w:tabs>
          <w:tab w:val="left" w:pos="2169"/>
          <w:tab w:val="left" w:pos="2170"/>
        </w:tabs>
        <w:ind w:right="873" w:firstLine="0"/>
        <w:rPr>
          <w:sz w:val="24"/>
        </w:rPr>
      </w:pPr>
      <w:r w:rsidRPr="00DA161E">
        <w:rPr>
          <w:sz w:val="24"/>
        </w:rPr>
        <w:t>использовать методы решения уравнений: приведение к виду «про-изведение равно нулю» или «частное равно нулю», замена</w:t>
      </w:r>
      <w:r w:rsidRPr="00DA161E">
        <w:rPr>
          <w:spacing w:val="-3"/>
          <w:sz w:val="24"/>
        </w:rPr>
        <w:t xml:space="preserve"> </w:t>
      </w:r>
      <w:r w:rsidRPr="00DA161E">
        <w:rPr>
          <w:sz w:val="24"/>
        </w:rPr>
        <w:t>перемен-ных;</w:t>
      </w:r>
    </w:p>
    <w:p w:rsidR="009E1916" w:rsidRPr="00DA161E" w:rsidRDefault="00C21772">
      <w:pPr>
        <w:pStyle w:val="a5"/>
        <w:numPr>
          <w:ilvl w:val="0"/>
          <w:numId w:val="84"/>
        </w:numPr>
        <w:tabs>
          <w:tab w:val="left" w:pos="2169"/>
          <w:tab w:val="left" w:pos="2170"/>
        </w:tabs>
        <w:ind w:left="2170"/>
        <w:rPr>
          <w:sz w:val="24"/>
        </w:rPr>
      </w:pPr>
      <w:r w:rsidRPr="00DA161E">
        <w:rPr>
          <w:sz w:val="24"/>
        </w:rPr>
        <w:t>использовать метод интервалов для решения</w:t>
      </w:r>
      <w:r w:rsidRPr="00DA161E">
        <w:rPr>
          <w:spacing w:val="-3"/>
          <w:sz w:val="24"/>
        </w:rPr>
        <w:t xml:space="preserve"> </w:t>
      </w:r>
      <w:r w:rsidRPr="00DA161E">
        <w:rPr>
          <w:sz w:val="24"/>
        </w:rPr>
        <w:t>неравенств;</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84"/>
        </w:numPr>
        <w:tabs>
          <w:tab w:val="left" w:pos="2169"/>
          <w:tab w:val="left" w:pos="2170"/>
        </w:tabs>
        <w:spacing w:before="66"/>
        <w:ind w:right="1649" w:firstLine="0"/>
        <w:rPr>
          <w:sz w:val="24"/>
        </w:rPr>
      </w:pPr>
      <w:r w:rsidRPr="00DA161E">
        <w:rPr>
          <w:sz w:val="24"/>
        </w:rPr>
        <w:t>использовать графический метод для приближённого решения урав-нений и неравенств;</w:t>
      </w:r>
    </w:p>
    <w:p w:rsidR="009E1916" w:rsidRPr="00DA161E" w:rsidRDefault="00C21772">
      <w:pPr>
        <w:pStyle w:val="a5"/>
        <w:numPr>
          <w:ilvl w:val="0"/>
          <w:numId w:val="84"/>
        </w:numPr>
        <w:tabs>
          <w:tab w:val="left" w:pos="2169"/>
          <w:tab w:val="left" w:pos="2170"/>
        </w:tabs>
        <w:ind w:right="2267" w:firstLine="0"/>
        <w:rPr>
          <w:sz w:val="24"/>
        </w:rPr>
      </w:pPr>
      <w:r w:rsidRPr="00DA161E">
        <w:rPr>
          <w:sz w:val="24"/>
        </w:rPr>
        <w:t>изображать на тригонометрической окружности множество реше¬ний тригонометрических уравнений и неравенств.</w:t>
      </w:r>
    </w:p>
    <w:p w:rsidR="009E1916" w:rsidRPr="00DA161E" w:rsidRDefault="00C21772">
      <w:pPr>
        <w:pStyle w:val="a3"/>
        <w:spacing w:before="1"/>
      </w:pPr>
      <w:r w:rsidRPr="00DA161E">
        <w:t>В повседневной жизни и при изучении других учебных предметов:</w:t>
      </w:r>
    </w:p>
    <w:p w:rsidR="009E1916" w:rsidRPr="00DA161E" w:rsidRDefault="00C21772">
      <w:pPr>
        <w:pStyle w:val="a5"/>
        <w:numPr>
          <w:ilvl w:val="0"/>
          <w:numId w:val="84"/>
        </w:numPr>
        <w:tabs>
          <w:tab w:val="left" w:pos="2169"/>
          <w:tab w:val="left" w:pos="2170"/>
        </w:tabs>
        <w:ind w:right="1274" w:firstLine="0"/>
        <w:rPr>
          <w:sz w:val="24"/>
        </w:rPr>
      </w:pPr>
      <w:r w:rsidRPr="00DA161E">
        <w:rPr>
          <w:sz w:val="24"/>
        </w:rPr>
        <w:t>составлять и решать уравнения, системы уравнений и неравенства при решении несложных практических задач и задач из других учеб¬ных</w:t>
      </w:r>
      <w:r w:rsidRPr="00DA161E">
        <w:rPr>
          <w:spacing w:val="-6"/>
          <w:sz w:val="24"/>
        </w:rPr>
        <w:t xml:space="preserve"> </w:t>
      </w:r>
      <w:r w:rsidRPr="00DA161E">
        <w:rPr>
          <w:sz w:val="24"/>
        </w:rPr>
        <w:t>предметов;</w:t>
      </w:r>
    </w:p>
    <w:p w:rsidR="009E1916" w:rsidRPr="00DA161E" w:rsidRDefault="00C21772">
      <w:pPr>
        <w:pStyle w:val="a5"/>
        <w:numPr>
          <w:ilvl w:val="0"/>
          <w:numId w:val="84"/>
        </w:numPr>
        <w:tabs>
          <w:tab w:val="left" w:pos="2169"/>
          <w:tab w:val="left" w:pos="2170"/>
        </w:tabs>
        <w:ind w:right="1849" w:firstLine="0"/>
        <w:rPr>
          <w:sz w:val="24"/>
        </w:rPr>
      </w:pPr>
      <w:r w:rsidRPr="00DA161E">
        <w:rPr>
          <w:sz w:val="24"/>
        </w:rPr>
        <w:t>использовать уравнения и неравенства для построения и исследо-вания простейших математических моделей реальных ситуаций или прикладных</w:t>
      </w:r>
      <w:r w:rsidRPr="00DA161E">
        <w:rPr>
          <w:spacing w:val="-24"/>
          <w:sz w:val="24"/>
        </w:rPr>
        <w:t xml:space="preserve"> </w:t>
      </w:r>
      <w:r w:rsidRPr="00DA161E">
        <w:rPr>
          <w:sz w:val="24"/>
        </w:rPr>
        <w:t>задач;</w:t>
      </w:r>
    </w:p>
    <w:p w:rsidR="009E1916" w:rsidRPr="00DA161E" w:rsidRDefault="00C21772">
      <w:pPr>
        <w:pStyle w:val="a5"/>
        <w:numPr>
          <w:ilvl w:val="0"/>
          <w:numId w:val="84"/>
        </w:numPr>
        <w:tabs>
          <w:tab w:val="left" w:pos="2169"/>
          <w:tab w:val="left" w:pos="2170"/>
        </w:tabs>
        <w:ind w:right="876" w:firstLine="0"/>
        <w:rPr>
          <w:sz w:val="24"/>
        </w:rPr>
      </w:pPr>
      <w:r w:rsidRPr="00DA161E">
        <w:rPr>
          <w:sz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w:t>
      </w:r>
      <w:r w:rsidRPr="00DA161E">
        <w:rPr>
          <w:spacing w:val="-37"/>
          <w:sz w:val="24"/>
        </w:rPr>
        <w:t xml:space="preserve"> </w:t>
      </w:r>
      <w:r w:rsidRPr="00DA161E">
        <w:rPr>
          <w:sz w:val="24"/>
        </w:rPr>
        <w:t>ситуации или прикладной</w:t>
      </w:r>
      <w:r w:rsidRPr="00DA161E">
        <w:rPr>
          <w:spacing w:val="-5"/>
          <w:sz w:val="24"/>
        </w:rPr>
        <w:t xml:space="preserve"> </w:t>
      </w:r>
      <w:r w:rsidRPr="00DA161E">
        <w:rPr>
          <w:sz w:val="24"/>
        </w:rPr>
        <w:t>задачи.</w:t>
      </w:r>
    </w:p>
    <w:p w:rsidR="009E1916" w:rsidRPr="00DA161E" w:rsidRDefault="00C21772">
      <w:pPr>
        <w:pStyle w:val="a3"/>
      </w:pPr>
      <w:r w:rsidRPr="00DA161E">
        <w:t>Уравнения и неравенства (углубленный уровень)</w:t>
      </w:r>
    </w:p>
    <w:p w:rsidR="009E1916" w:rsidRPr="00DA161E" w:rsidRDefault="00C21772">
      <w:pPr>
        <w:pStyle w:val="a5"/>
        <w:numPr>
          <w:ilvl w:val="0"/>
          <w:numId w:val="84"/>
        </w:numPr>
        <w:tabs>
          <w:tab w:val="left" w:pos="2170"/>
        </w:tabs>
        <w:ind w:right="1648" w:firstLine="0"/>
        <w:jc w:val="both"/>
        <w:rPr>
          <w:sz w:val="24"/>
        </w:rPr>
      </w:pPr>
      <w:r w:rsidRPr="00DA161E">
        <w:rPr>
          <w:sz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sidRPr="00DA161E">
        <w:rPr>
          <w:spacing w:val="-30"/>
          <w:sz w:val="24"/>
        </w:rPr>
        <w:t xml:space="preserve"> </w:t>
      </w:r>
      <w:r w:rsidRPr="00DA161E">
        <w:rPr>
          <w:sz w:val="24"/>
        </w:rPr>
        <w:t>уравнений;</w:t>
      </w:r>
    </w:p>
    <w:p w:rsidR="009E1916" w:rsidRPr="00DA161E" w:rsidRDefault="00C21772">
      <w:pPr>
        <w:pStyle w:val="a5"/>
        <w:numPr>
          <w:ilvl w:val="0"/>
          <w:numId w:val="84"/>
        </w:numPr>
        <w:tabs>
          <w:tab w:val="left" w:pos="2169"/>
          <w:tab w:val="left" w:pos="2170"/>
        </w:tabs>
        <w:ind w:right="1022" w:firstLine="0"/>
        <w:rPr>
          <w:sz w:val="24"/>
        </w:rPr>
      </w:pPr>
      <w:r w:rsidRPr="00DA161E">
        <w:rPr>
          <w:sz w:val="24"/>
        </w:rPr>
        <w:t xml:space="preserve">решать разные виды уравнений и неравенств и </w:t>
      </w:r>
      <w:r w:rsidRPr="00DA161E">
        <w:rPr>
          <w:spacing w:val="3"/>
          <w:sz w:val="24"/>
        </w:rPr>
        <w:t xml:space="preserve">их </w:t>
      </w:r>
      <w:r w:rsidRPr="00DA161E">
        <w:rPr>
          <w:sz w:val="24"/>
        </w:rPr>
        <w:t>систем, в том чис¬ле</w:t>
      </w:r>
      <w:r w:rsidRPr="00DA161E">
        <w:rPr>
          <w:spacing w:val="-31"/>
          <w:sz w:val="24"/>
        </w:rPr>
        <w:t xml:space="preserve"> </w:t>
      </w:r>
      <w:r w:rsidRPr="00DA161E">
        <w:rPr>
          <w:sz w:val="24"/>
        </w:rPr>
        <w:t>некоторые уравнения третьей и четвёртой степеней, дробно-рацио-нальные и</w:t>
      </w:r>
      <w:r w:rsidRPr="00DA161E">
        <w:rPr>
          <w:spacing w:val="-17"/>
          <w:sz w:val="24"/>
        </w:rPr>
        <w:t xml:space="preserve"> </w:t>
      </w:r>
      <w:r w:rsidRPr="00DA161E">
        <w:rPr>
          <w:sz w:val="24"/>
        </w:rPr>
        <w:t>иррациональные;</w:t>
      </w:r>
    </w:p>
    <w:p w:rsidR="009E1916" w:rsidRPr="00DA161E" w:rsidRDefault="00C21772">
      <w:pPr>
        <w:pStyle w:val="a5"/>
        <w:numPr>
          <w:ilvl w:val="0"/>
          <w:numId w:val="84"/>
        </w:numPr>
        <w:tabs>
          <w:tab w:val="left" w:pos="2169"/>
          <w:tab w:val="left" w:pos="2170"/>
        </w:tabs>
        <w:ind w:right="1046" w:firstLine="0"/>
        <w:rPr>
          <w:sz w:val="24"/>
        </w:rPr>
      </w:pPr>
      <w:r w:rsidRPr="00DA161E">
        <w:rPr>
          <w:sz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w:t>
      </w:r>
      <w:r w:rsidRPr="00DA161E">
        <w:rPr>
          <w:spacing w:val="-4"/>
          <w:sz w:val="24"/>
        </w:rPr>
        <w:t xml:space="preserve"> </w:t>
      </w:r>
      <w:r w:rsidRPr="00DA161E">
        <w:rPr>
          <w:sz w:val="24"/>
        </w:rPr>
        <w:t>задач;</w:t>
      </w:r>
    </w:p>
    <w:p w:rsidR="009E1916" w:rsidRPr="00DA161E" w:rsidRDefault="00C21772">
      <w:pPr>
        <w:pStyle w:val="a5"/>
        <w:numPr>
          <w:ilvl w:val="0"/>
          <w:numId w:val="84"/>
        </w:numPr>
        <w:tabs>
          <w:tab w:val="left" w:pos="2169"/>
          <w:tab w:val="left" w:pos="2170"/>
        </w:tabs>
        <w:spacing w:before="1"/>
        <w:ind w:left="2170"/>
        <w:rPr>
          <w:sz w:val="24"/>
        </w:rPr>
      </w:pPr>
      <w:r w:rsidRPr="00DA161E">
        <w:rPr>
          <w:sz w:val="24"/>
        </w:rPr>
        <w:t>применять теорему Безу к решению</w:t>
      </w:r>
      <w:r w:rsidRPr="00DA161E">
        <w:rPr>
          <w:spacing w:val="-7"/>
          <w:sz w:val="24"/>
        </w:rPr>
        <w:t xml:space="preserve"> </w:t>
      </w:r>
      <w:r w:rsidRPr="00DA161E">
        <w:rPr>
          <w:sz w:val="24"/>
        </w:rPr>
        <w:t>уравнений;</w:t>
      </w:r>
    </w:p>
    <w:p w:rsidR="009E1916" w:rsidRPr="00DA161E" w:rsidRDefault="00C21772">
      <w:pPr>
        <w:pStyle w:val="a5"/>
        <w:numPr>
          <w:ilvl w:val="0"/>
          <w:numId w:val="84"/>
        </w:numPr>
        <w:tabs>
          <w:tab w:val="left" w:pos="2169"/>
          <w:tab w:val="left" w:pos="2170"/>
        </w:tabs>
        <w:ind w:left="2170"/>
        <w:rPr>
          <w:sz w:val="24"/>
        </w:rPr>
      </w:pPr>
      <w:r w:rsidRPr="00DA161E">
        <w:rPr>
          <w:sz w:val="24"/>
        </w:rPr>
        <w:t>применять теорему Виета для решения некоторых уравнений степени выше</w:t>
      </w:r>
      <w:r w:rsidRPr="00DA161E">
        <w:rPr>
          <w:spacing w:val="-17"/>
          <w:sz w:val="24"/>
        </w:rPr>
        <w:t xml:space="preserve"> </w:t>
      </w:r>
      <w:r w:rsidRPr="00DA161E">
        <w:rPr>
          <w:sz w:val="24"/>
        </w:rPr>
        <w:t>второй;</w:t>
      </w:r>
    </w:p>
    <w:p w:rsidR="009E1916" w:rsidRPr="00DA161E" w:rsidRDefault="00C21772">
      <w:pPr>
        <w:pStyle w:val="a5"/>
        <w:numPr>
          <w:ilvl w:val="0"/>
          <w:numId w:val="84"/>
        </w:numPr>
        <w:tabs>
          <w:tab w:val="left" w:pos="2169"/>
          <w:tab w:val="left" w:pos="2170"/>
        </w:tabs>
        <w:ind w:right="1506" w:firstLine="0"/>
        <w:rPr>
          <w:sz w:val="24"/>
        </w:rPr>
      </w:pPr>
      <w:r w:rsidRPr="00DA161E">
        <w:rPr>
          <w:sz w:val="24"/>
        </w:rPr>
        <w:t>понимать смысл теорем о равносильных и неравносильных преобра-зованиях уравнений и уметь их</w:t>
      </w:r>
      <w:r w:rsidRPr="00DA161E">
        <w:rPr>
          <w:spacing w:val="7"/>
          <w:sz w:val="24"/>
        </w:rPr>
        <w:t xml:space="preserve"> </w:t>
      </w:r>
      <w:r w:rsidRPr="00DA161E">
        <w:rPr>
          <w:sz w:val="24"/>
        </w:rPr>
        <w:t>доказывать;</w:t>
      </w:r>
    </w:p>
    <w:p w:rsidR="009E1916" w:rsidRPr="00DA161E" w:rsidRDefault="00C21772">
      <w:pPr>
        <w:pStyle w:val="a5"/>
        <w:numPr>
          <w:ilvl w:val="0"/>
          <w:numId w:val="84"/>
        </w:numPr>
        <w:tabs>
          <w:tab w:val="left" w:pos="2169"/>
          <w:tab w:val="left" w:pos="2170"/>
        </w:tabs>
        <w:ind w:right="1325" w:firstLine="0"/>
        <w:rPr>
          <w:sz w:val="24"/>
        </w:rPr>
      </w:pPr>
      <w:r w:rsidRPr="00DA161E">
        <w:rPr>
          <w:sz w:val="24"/>
        </w:rPr>
        <w:t>владеть методами решения уравнений, неравенств и их систем, уметь</w:t>
      </w:r>
      <w:r w:rsidRPr="00DA161E">
        <w:rPr>
          <w:spacing w:val="-30"/>
          <w:sz w:val="24"/>
        </w:rPr>
        <w:t xml:space="preserve"> </w:t>
      </w:r>
      <w:r w:rsidRPr="00DA161E">
        <w:rPr>
          <w:sz w:val="24"/>
        </w:rPr>
        <w:t>выбирать метод решения и обосновывать свой</w:t>
      </w:r>
      <w:r w:rsidRPr="00DA161E">
        <w:rPr>
          <w:spacing w:val="-2"/>
          <w:sz w:val="24"/>
        </w:rPr>
        <w:t xml:space="preserve"> </w:t>
      </w:r>
      <w:r w:rsidRPr="00DA161E">
        <w:rPr>
          <w:sz w:val="24"/>
        </w:rPr>
        <w:t>выбор;</w:t>
      </w:r>
    </w:p>
    <w:p w:rsidR="009E1916" w:rsidRPr="00DA161E" w:rsidRDefault="00C21772">
      <w:pPr>
        <w:pStyle w:val="a5"/>
        <w:numPr>
          <w:ilvl w:val="0"/>
          <w:numId w:val="84"/>
        </w:numPr>
        <w:tabs>
          <w:tab w:val="left" w:pos="2169"/>
          <w:tab w:val="left" w:pos="2170"/>
        </w:tabs>
        <w:ind w:right="1506" w:firstLine="0"/>
        <w:rPr>
          <w:sz w:val="24"/>
        </w:rPr>
      </w:pPr>
      <w:r w:rsidRPr="00DA161E">
        <w:rPr>
          <w:sz w:val="24"/>
        </w:rPr>
        <w:t>использовать метод интервалов для решения неравенств, в том числе дробно- рациональных и включающих в себя иррациональные</w:t>
      </w:r>
      <w:r w:rsidRPr="00DA161E">
        <w:rPr>
          <w:spacing w:val="-5"/>
          <w:sz w:val="24"/>
        </w:rPr>
        <w:t xml:space="preserve"> </w:t>
      </w:r>
      <w:r w:rsidRPr="00DA161E">
        <w:rPr>
          <w:sz w:val="24"/>
        </w:rPr>
        <w:t>выраже-ния;</w:t>
      </w:r>
    </w:p>
    <w:p w:rsidR="009E1916" w:rsidRPr="00DA161E" w:rsidRDefault="00C21772">
      <w:pPr>
        <w:pStyle w:val="a5"/>
        <w:numPr>
          <w:ilvl w:val="0"/>
          <w:numId w:val="84"/>
        </w:numPr>
        <w:tabs>
          <w:tab w:val="left" w:pos="2169"/>
          <w:tab w:val="left" w:pos="2170"/>
        </w:tabs>
        <w:ind w:right="1435" w:firstLine="0"/>
        <w:rPr>
          <w:sz w:val="24"/>
        </w:rPr>
      </w:pPr>
      <w:r w:rsidRPr="00DA161E">
        <w:rPr>
          <w:sz w:val="24"/>
        </w:rPr>
        <w:t>решать алгебраические уравнения и неравенства и их системы с па-раметрами алгебраическим и графическим</w:t>
      </w:r>
      <w:r w:rsidRPr="00DA161E">
        <w:rPr>
          <w:spacing w:val="-3"/>
          <w:sz w:val="24"/>
        </w:rPr>
        <w:t xml:space="preserve"> </w:t>
      </w:r>
      <w:r w:rsidRPr="00DA161E">
        <w:rPr>
          <w:sz w:val="24"/>
        </w:rPr>
        <w:t>методами;</w:t>
      </w:r>
    </w:p>
    <w:p w:rsidR="009E1916" w:rsidRPr="00DA161E" w:rsidRDefault="00C21772">
      <w:pPr>
        <w:pStyle w:val="a5"/>
        <w:numPr>
          <w:ilvl w:val="0"/>
          <w:numId w:val="84"/>
        </w:numPr>
        <w:tabs>
          <w:tab w:val="left" w:pos="2169"/>
          <w:tab w:val="left" w:pos="2170"/>
        </w:tabs>
        <w:ind w:left="2170"/>
        <w:rPr>
          <w:sz w:val="24"/>
        </w:rPr>
      </w:pPr>
      <w:r w:rsidRPr="00DA161E">
        <w:rPr>
          <w:sz w:val="24"/>
        </w:rPr>
        <w:t>владеть разными методами доказательства</w:t>
      </w:r>
      <w:r w:rsidRPr="00DA161E">
        <w:rPr>
          <w:spacing w:val="-4"/>
          <w:sz w:val="24"/>
        </w:rPr>
        <w:t xml:space="preserve"> </w:t>
      </w:r>
      <w:r w:rsidRPr="00DA161E">
        <w:rPr>
          <w:sz w:val="24"/>
        </w:rPr>
        <w:t>неравенств;</w:t>
      </w:r>
    </w:p>
    <w:p w:rsidR="009E1916" w:rsidRPr="00DA161E" w:rsidRDefault="00C21772">
      <w:pPr>
        <w:pStyle w:val="a5"/>
        <w:numPr>
          <w:ilvl w:val="0"/>
          <w:numId w:val="84"/>
        </w:numPr>
        <w:tabs>
          <w:tab w:val="left" w:pos="2169"/>
          <w:tab w:val="left" w:pos="2170"/>
        </w:tabs>
        <w:ind w:left="2170"/>
        <w:rPr>
          <w:sz w:val="24"/>
        </w:rPr>
      </w:pPr>
      <w:r w:rsidRPr="00DA161E">
        <w:rPr>
          <w:sz w:val="24"/>
        </w:rPr>
        <w:t>решать уравнения в целых</w:t>
      </w:r>
      <w:r w:rsidRPr="00DA161E">
        <w:rPr>
          <w:spacing w:val="1"/>
          <w:sz w:val="24"/>
        </w:rPr>
        <w:t xml:space="preserve"> </w:t>
      </w:r>
      <w:r w:rsidRPr="00DA161E">
        <w:rPr>
          <w:sz w:val="24"/>
        </w:rPr>
        <w:t>числах;</w:t>
      </w:r>
    </w:p>
    <w:p w:rsidR="009E1916" w:rsidRPr="00DA161E" w:rsidRDefault="00C21772">
      <w:pPr>
        <w:pStyle w:val="a5"/>
        <w:numPr>
          <w:ilvl w:val="0"/>
          <w:numId w:val="84"/>
        </w:numPr>
        <w:tabs>
          <w:tab w:val="left" w:pos="2169"/>
          <w:tab w:val="left" w:pos="2170"/>
        </w:tabs>
        <w:ind w:right="1135" w:firstLine="0"/>
        <w:rPr>
          <w:sz w:val="24"/>
        </w:rPr>
      </w:pPr>
      <w:r w:rsidRPr="00DA161E">
        <w:rPr>
          <w:sz w:val="24"/>
        </w:rPr>
        <w:t>изображать на плоскости множества, задаваемые уравнениями, нера-венствами и их</w:t>
      </w:r>
      <w:r w:rsidRPr="00DA161E">
        <w:rPr>
          <w:spacing w:val="1"/>
          <w:sz w:val="24"/>
        </w:rPr>
        <w:t xml:space="preserve"> </w:t>
      </w:r>
      <w:r w:rsidRPr="00DA161E">
        <w:rPr>
          <w:sz w:val="24"/>
        </w:rPr>
        <w:t>системами;</w:t>
      </w:r>
    </w:p>
    <w:p w:rsidR="009E1916" w:rsidRPr="00DA161E" w:rsidRDefault="00C21772">
      <w:pPr>
        <w:pStyle w:val="a5"/>
        <w:numPr>
          <w:ilvl w:val="0"/>
          <w:numId w:val="84"/>
        </w:numPr>
        <w:tabs>
          <w:tab w:val="left" w:pos="2169"/>
          <w:tab w:val="left" w:pos="2170"/>
        </w:tabs>
        <w:ind w:right="1075" w:firstLine="0"/>
        <w:rPr>
          <w:sz w:val="24"/>
        </w:rPr>
      </w:pPr>
      <w:r w:rsidRPr="00DA161E">
        <w:rPr>
          <w:sz w:val="24"/>
        </w:rPr>
        <w:t>свободно использовать тождественные преобразования при решении уравнений</w:t>
      </w:r>
      <w:r w:rsidRPr="00DA161E">
        <w:rPr>
          <w:spacing w:val="-32"/>
          <w:sz w:val="24"/>
        </w:rPr>
        <w:t xml:space="preserve"> </w:t>
      </w:r>
      <w:r w:rsidRPr="00DA161E">
        <w:rPr>
          <w:sz w:val="24"/>
        </w:rPr>
        <w:t>и систем</w:t>
      </w:r>
      <w:r w:rsidRPr="00DA161E">
        <w:rPr>
          <w:spacing w:val="2"/>
          <w:sz w:val="24"/>
        </w:rPr>
        <w:t xml:space="preserve"> </w:t>
      </w:r>
      <w:r w:rsidRPr="00DA161E">
        <w:rPr>
          <w:sz w:val="24"/>
        </w:rPr>
        <w:t>уравнений;</w:t>
      </w:r>
    </w:p>
    <w:p w:rsidR="009E1916" w:rsidRPr="00DA161E" w:rsidRDefault="00C21772">
      <w:pPr>
        <w:pStyle w:val="a5"/>
        <w:numPr>
          <w:ilvl w:val="0"/>
          <w:numId w:val="84"/>
        </w:numPr>
        <w:tabs>
          <w:tab w:val="left" w:pos="2169"/>
          <w:tab w:val="left" w:pos="2170"/>
        </w:tabs>
        <w:ind w:right="1425" w:firstLine="0"/>
        <w:rPr>
          <w:sz w:val="24"/>
        </w:rPr>
      </w:pPr>
      <w:r w:rsidRPr="00DA161E">
        <w:rPr>
          <w:sz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w:t>
      </w:r>
      <w:r w:rsidRPr="00DA161E">
        <w:rPr>
          <w:spacing w:val="2"/>
          <w:sz w:val="24"/>
        </w:rPr>
        <w:t xml:space="preserve"> </w:t>
      </w:r>
      <w:r w:rsidRPr="00DA161E">
        <w:rPr>
          <w:sz w:val="24"/>
        </w:rPr>
        <w:t>систем;</w:t>
      </w:r>
    </w:p>
    <w:p w:rsidR="009E1916" w:rsidRPr="00DA161E" w:rsidRDefault="00C21772">
      <w:pPr>
        <w:pStyle w:val="a5"/>
        <w:numPr>
          <w:ilvl w:val="0"/>
          <w:numId w:val="84"/>
        </w:numPr>
        <w:tabs>
          <w:tab w:val="left" w:pos="2169"/>
          <w:tab w:val="left" w:pos="2170"/>
        </w:tabs>
        <w:spacing w:before="1"/>
        <w:ind w:left="2170"/>
        <w:rPr>
          <w:sz w:val="24"/>
        </w:rPr>
      </w:pPr>
      <w:r w:rsidRPr="00DA161E">
        <w:rPr>
          <w:sz w:val="24"/>
        </w:rPr>
        <w:t>свободно решать системы линейных</w:t>
      </w:r>
      <w:r w:rsidRPr="00DA161E">
        <w:rPr>
          <w:spacing w:val="2"/>
          <w:sz w:val="24"/>
        </w:rPr>
        <w:t xml:space="preserve"> </w:t>
      </w:r>
      <w:r w:rsidRPr="00DA161E">
        <w:rPr>
          <w:sz w:val="24"/>
        </w:rPr>
        <w:t>уравнений;</w:t>
      </w:r>
    </w:p>
    <w:p w:rsidR="009E1916" w:rsidRPr="00DA161E" w:rsidRDefault="00C21772">
      <w:pPr>
        <w:pStyle w:val="a5"/>
        <w:numPr>
          <w:ilvl w:val="0"/>
          <w:numId w:val="84"/>
        </w:numPr>
        <w:tabs>
          <w:tab w:val="left" w:pos="2169"/>
          <w:tab w:val="left" w:pos="2170"/>
        </w:tabs>
        <w:ind w:left="2170"/>
        <w:rPr>
          <w:sz w:val="24"/>
        </w:rPr>
      </w:pPr>
      <w:r w:rsidRPr="00DA161E">
        <w:rPr>
          <w:sz w:val="24"/>
        </w:rPr>
        <w:t>решать основные типы уравнений и неравенств с</w:t>
      </w:r>
      <w:r w:rsidRPr="00DA161E">
        <w:rPr>
          <w:spacing w:val="-12"/>
          <w:sz w:val="24"/>
        </w:rPr>
        <w:t xml:space="preserve"> </w:t>
      </w:r>
      <w:r w:rsidRPr="00DA161E">
        <w:rPr>
          <w:sz w:val="24"/>
        </w:rPr>
        <w:t>параметрами;</w:t>
      </w:r>
    </w:p>
    <w:p w:rsidR="009E1916" w:rsidRPr="00DA161E" w:rsidRDefault="00C21772">
      <w:pPr>
        <w:pStyle w:val="a5"/>
        <w:numPr>
          <w:ilvl w:val="0"/>
          <w:numId w:val="84"/>
        </w:numPr>
        <w:tabs>
          <w:tab w:val="left" w:pos="2169"/>
          <w:tab w:val="left" w:pos="2170"/>
        </w:tabs>
        <w:ind w:right="1627" w:firstLine="0"/>
        <w:rPr>
          <w:sz w:val="24"/>
        </w:rPr>
      </w:pPr>
      <w:r w:rsidRPr="00DA161E">
        <w:rPr>
          <w:sz w:val="24"/>
        </w:rPr>
        <w:t>применять при решении задач неравенства Коши—Буняковского, Бернулли; В повседневной жизни и при изучении других</w:t>
      </w:r>
      <w:r w:rsidRPr="00DA161E">
        <w:rPr>
          <w:spacing w:val="-10"/>
          <w:sz w:val="24"/>
        </w:rPr>
        <w:t xml:space="preserve"> </w:t>
      </w:r>
      <w:r w:rsidRPr="00DA161E">
        <w:rPr>
          <w:sz w:val="24"/>
        </w:rPr>
        <w:t>предметов:</w:t>
      </w:r>
    </w:p>
    <w:p w:rsidR="009E1916" w:rsidRPr="00DA161E" w:rsidRDefault="00C21772">
      <w:pPr>
        <w:pStyle w:val="a5"/>
        <w:numPr>
          <w:ilvl w:val="0"/>
          <w:numId w:val="84"/>
        </w:numPr>
        <w:tabs>
          <w:tab w:val="left" w:pos="2169"/>
          <w:tab w:val="left" w:pos="2170"/>
        </w:tabs>
        <w:ind w:right="1346" w:firstLine="0"/>
        <w:rPr>
          <w:sz w:val="24"/>
        </w:rPr>
      </w:pPr>
      <w:r w:rsidRPr="00DA161E">
        <w:rPr>
          <w:sz w:val="24"/>
        </w:rPr>
        <w:t>составлять и решать уравнения, неравенства, их системы при решении задач</w:t>
      </w:r>
      <w:r w:rsidRPr="00DA161E">
        <w:rPr>
          <w:spacing w:val="-31"/>
          <w:sz w:val="24"/>
        </w:rPr>
        <w:t xml:space="preserve"> </w:t>
      </w:r>
      <w:r w:rsidRPr="00DA161E">
        <w:rPr>
          <w:sz w:val="24"/>
        </w:rPr>
        <w:t>из других учебных</w:t>
      </w:r>
      <w:r w:rsidRPr="00DA161E">
        <w:rPr>
          <w:spacing w:val="4"/>
          <w:sz w:val="24"/>
        </w:rPr>
        <w:t xml:space="preserve"> </w:t>
      </w:r>
      <w:r w:rsidRPr="00DA161E">
        <w:rPr>
          <w:sz w:val="24"/>
        </w:rPr>
        <w:t>предметов;</w:t>
      </w:r>
    </w:p>
    <w:p w:rsidR="009E1916" w:rsidRPr="00DA161E" w:rsidRDefault="00C21772">
      <w:pPr>
        <w:pStyle w:val="a5"/>
        <w:numPr>
          <w:ilvl w:val="0"/>
          <w:numId w:val="84"/>
        </w:numPr>
        <w:tabs>
          <w:tab w:val="left" w:pos="2169"/>
          <w:tab w:val="left" w:pos="2170"/>
        </w:tabs>
        <w:ind w:right="1258" w:firstLine="0"/>
        <w:rPr>
          <w:sz w:val="24"/>
        </w:rPr>
      </w:pPr>
      <w:r w:rsidRPr="00DA161E">
        <w:rPr>
          <w:sz w:val="24"/>
        </w:rPr>
        <w:t>выполнять оценку правдоподобия результатов, получаемых при реше-нии различных уравнений, неравенств и их систем, при решении за¬дач из других</w:t>
      </w:r>
      <w:r w:rsidRPr="00DA161E">
        <w:rPr>
          <w:spacing w:val="-37"/>
          <w:sz w:val="24"/>
        </w:rPr>
        <w:t xml:space="preserve"> </w:t>
      </w:r>
      <w:r w:rsidRPr="00DA161E">
        <w:rPr>
          <w:sz w:val="24"/>
        </w:rPr>
        <w:t>учебных предметов;</w:t>
      </w:r>
    </w:p>
    <w:p w:rsidR="009E1916" w:rsidRPr="00DA161E" w:rsidRDefault="00C21772">
      <w:pPr>
        <w:pStyle w:val="a5"/>
        <w:numPr>
          <w:ilvl w:val="0"/>
          <w:numId w:val="84"/>
        </w:numPr>
        <w:tabs>
          <w:tab w:val="left" w:pos="2169"/>
          <w:tab w:val="left" w:pos="2170"/>
        </w:tabs>
        <w:ind w:right="867" w:firstLine="0"/>
        <w:rPr>
          <w:sz w:val="24"/>
        </w:rPr>
      </w:pPr>
      <w:r w:rsidRPr="00DA161E">
        <w:rPr>
          <w:sz w:val="24"/>
        </w:rPr>
        <w:t>составлять и решать уравнения и неравенства с параметрами при ре-шении задач из других учебных</w:t>
      </w:r>
      <w:r w:rsidRPr="00DA161E">
        <w:rPr>
          <w:spacing w:val="4"/>
          <w:sz w:val="24"/>
        </w:rPr>
        <w:t xml:space="preserve"> </w:t>
      </w:r>
      <w:r w:rsidRPr="00DA161E">
        <w:rPr>
          <w:sz w:val="24"/>
        </w:rPr>
        <w:t>предметов;</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84"/>
        </w:numPr>
        <w:tabs>
          <w:tab w:val="left" w:pos="2169"/>
          <w:tab w:val="left" w:pos="2170"/>
        </w:tabs>
        <w:spacing w:before="66"/>
        <w:ind w:right="1557" w:firstLine="0"/>
        <w:rPr>
          <w:sz w:val="24"/>
        </w:rPr>
      </w:pPr>
      <w:r w:rsidRPr="00DA161E">
        <w:rPr>
          <w:sz w:val="24"/>
        </w:rPr>
        <w:t>составлять уравнение, неравенство или их систему, описывающие ре-альную ситуацию или прикладную задачу, интерпретировать получен-ные</w:t>
      </w:r>
      <w:r w:rsidRPr="00DA161E">
        <w:rPr>
          <w:spacing w:val="-13"/>
          <w:sz w:val="24"/>
        </w:rPr>
        <w:t xml:space="preserve"> </w:t>
      </w:r>
      <w:r w:rsidRPr="00DA161E">
        <w:rPr>
          <w:sz w:val="24"/>
        </w:rPr>
        <w:t>результаты;</w:t>
      </w:r>
    </w:p>
    <w:p w:rsidR="009E1916" w:rsidRPr="00DA161E" w:rsidRDefault="00C21772">
      <w:pPr>
        <w:pStyle w:val="a5"/>
        <w:numPr>
          <w:ilvl w:val="0"/>
          <w:numId w:val="84"/>
        </w:numPr>
        <w:tabs>
          <w:tab w:val="left" w:pos="2169"/>
          <w:tab w:val="left" w:pos="2170"/>
        </w:tabs>
        <w:ind w:right="1005" w:firstLine="0"/>
        <w:rPr>
          <w:sz w:val="24"/>
        </w:rPr>
      </w:pPr>
      <w:r w:rsidRPr="00DA161E">
        <w:rPr>
          <w:sz w:val="24"/>
        </w:rPr>
        <w:t>использовать программные средства при решении отдельных классов уравнений и неравенств.</w:t>
      </w:r>
    </w:p>
    <w:p w:rsidR="009E1916" w:rsidRPr="00DA161E" w:rsidRDefault="00C21772">
      <w:pPr>
        <w:pStyle w:val="3"/>
        <w:spacing w:before="5"/>
        <w:ind w:left="4618"/>
      </w:pPr>
      <w:r w:rsidRPr="00DA161E">
        <w:t>Содержание учебного курса</w:t>
      </w:r>
    </w:p>
    <w:p w:rsidR="009E1916" w:rsidRPr="00DA161E" w:rsidRDefault="00C21772">
      <w:pPr>
        <w:pStyle w:val="a3"/>
        <w:ind w:right="1840"/>
      </w:pPr>
      <w:r w:rsidRPr="00DA161E">
        <w:t>Программа элективного курса рассчитана на два года обучения -10 и 11 классы и содержит следующие темы:</w:t>
      </w:r>
    </w:p>
    <w:p w:rsidR="009E1916" w:rsidRPr="00DA161E" w:rsidRDefault="00C21772">
      <w:pPr>
        <w:spacing w:before="5" w:line="237" w:lineRule="auto"/>
        <w:ind w:left="1462" w:right="1722"/>
        <w:rPr>
          <w:sz w:val="24"/>
        </w:rPr>
      </w:pPr>
      <w:r w:rsidRPr="00DA161E">
        <w:rPr>
          <w:b/>
          <w:sz w:val="24"/>
        </w:rPr>
        <w:t xml:space="preserve">“Общие сведения об уравнениях, неравенствах и их системах” 3 часа </w:t>
      </w:r>
      <w:r w:rsidRPr="00DA161E">
        <w:rPr>
          <w:sz w:val="24"/>
        </w:rPr>
        <w:t>Основные определения. Область допустимых значений. О системах и совокупностяхуравнений и неравенств. Общие методы преобразования уравнений</w:t>
      </w:r>
    </w:p>
    <w:p w:rsidR="009E1916" w:rsidRPr="00DA161E" w:rsidRDefault="00C21772">
      <w:pPr>
        <w:pStyle w:val="a3"/>
        <w:spacing w:before="1"/>
        <w:ind w:right="1538"/>
      </w:pPr>
      <w:r w:rsidRPr="00DA161E">
        <w:t>(рациональные корниуравнения, “избавление” от знаменателя, замена переменной в уравнении). Представление о рациональных алгебраических выражениях. Дробно- рациональные алгебраическиеуравнения. Общая схема решения. Метод замены при решении дробно-рациональныхуравнений.</w:t>
      </w:r>
    </w:p>
    <w:p w:rsidR="009E1916" w:rsidRPr="00DA161E" w:rsidRDefault="00C21772">
      <w:pPr>
        <w:pStyle w:val="3"/>
        <w:spacing w:before="5"/>
      </w:pPr>
      <w:r w:rsidRPr="00DA161E">
        <w:t>“Методы решения неравенств” 4 часа</w:t>
      </w:r>
    </w:p>
    <w:p w:rsidR="009E1916" w:rsidRPr="00DA161E" w:rsidRDefault="00C21772">
      <w:pPr>
        <w:pStyle w:val="a3"/>
        <w:ind w:right="1316"/>
      </w:pPr>
      <w:r w:rsidRPr="00DA161E">
        <w:t>Некоторые свойства числовых неравенств. Неравенства с переменной. Квадратичныенеравенства. Метод интервалов для рациональных неравенств. Метод заменымножителей. Дробно-рациональные алгебраические неравенства. Общая схема решенияметодом сведения к совокупности систем. Метод интервалов решения дробнорациональных алгебраических неравенств.</w:t>
      </w:r>
    </w:p>
    <w:p w:rsidR="009E1916" w:rsidRPr="00DA161E" w:rsidRDefault="00C21772">
      <w:pPr>
        <w:pStyle w:val="3"/>
        <w:spacing w:before="3"/>
      </w:pPr>
      <w:r w:rsidRPr="00DA161E">
        <w:t>“Методы решения систем уравнений” 3 часа</w:t>
      </w:r>
    </w:p>
    <w:p w:rsidR="009E1916" w:rsidRPr="00DA161E" w:rsidRDefault="00C21772">
      <w:pPr>
        <w:pStyle w:val="a3"/>
        <w:ind w:right="2880"/>
      </w:pPr>
      <w:r w:rsidRPr="00DA161E">
        <w:t>Системы алгебраических уравнений. Замена переменных. Однородные системы.Симметрические системы.</w:t>
      </w:r>
    </w:p>
    <w:p w:rsidR="009E1916" w:rsidRPr="00DA161E" w:rsidRDefault="00C21772">
      <w:pPr>
        <w:pStyle w:val="3"/>
        <w:spacing w:before="3"/>
      </w:pPr>
      <w:r w:rsidRPr="00DA161E">
        <w:t>“Уравнения с модулем” 4 часа</w:t>
      </w:r>
    </w:p>
    <w:p w:rsidR="009E1916" w:rsidRPr="00DA161E" w:rsidRDefault="00C21772">
      <w:pPr>
        <w:pStyle w:val="a3"/>
        <w:ind w:right="886"/>
      </w:pPr>
      <w:r w:rsidRPr="00DA161E">
        <w:t>Модуль числа. Свойства модуля. Преобразование выражений, содержащих модуль.Геометрическая интерпретация модуля. Преобразование выражений, содержащихмодуль, используя его определение. График функции y = ¦x¦. Методы решения уравненийс модулем. Решение комбинированных уравнений, содержащих переменную ипеременную под знаком модуля. Построение графиков функций, содержащихнеизвестное под знаком модуля.</w:t>
      </w:r>
    </w:p>
    <w:p w:rsidR="009E1916" w:rsidRPr="00DA161E" w:rsidRDefault="00C21772">
      <w:pPr>
        <w:pStyle w:val="3"/>
        <w:spacing w:before="2"/>
      </w:pPr>
      <w:r w:rsidRPr="00DA161E">
        <w:t>“Неравенства с модулем” 4 часа</w:t>
      </w:r>
    </w:p>
    <w:p w:rsidR="009E1916" w:rsidRPr="00DA161E" w:rsidRDefault="00C21772">
      <w:pPr>
        <w:pStyle w:val="a3"/>
        <w:ind w:right="847"/>
      </w:pPr>
      <w:r w:rsidRPr="00DA161E">
        <w:t>Теорема о равносильности неравенства с модулем и рационального неравенства.Основные методы решения неравенств с модулем.</w:t>
      </w:r>
    </w:p>
    <w:p w:rsidR="009E1916" w:rsidRPr="00DA161E" w:rsidRDefault="00C21772">
      <w:pPr>
        <w:pStyle w:val="3"/>
        <w:spacing w:before="3"/>
      </w:pPr>
      <w:r w:rsidRPr="00DA161E">
        <w:t>“Уравнения с параметрами” 4 часа</w:t>
      </w:r>
    </w:p>
    <w:p w:rsidR="009E1916" w:rsidRPr="00DA161E" w:rsidRDefault="00C21772">
      <w:pPr>
        <w:pStyle w:val="a3"/>
        <w:ind w:right="962"/>
      </w:pPr>
      <w:r w:rsidRPr="00DA161E">
        <w:t>Понятие уравнения с параметром, примеры. Контрольные значения параметра. Основные методы решения уравнений с параметром. Линейные уравнения с параметром.</w:t>
      </w:r>
    </w:p>
    <w:p w:rsidR="009E1916" w:rsidRPr="00DA161E" w:rsidRDefault="00C21772">
      <w:pPr>
        <w:pStyle w:val="3"/>
        <w:spacing w:line="240" w:lineRule="auto"/>
      </w:pPr>
      <w:r w:rsidRPr="00DA161E">
        <w:rPr>
          <w:b w:val="0"/>
        </w:rPr>
        <w:t>“</w:t>
      </w:r>
      <w:r w:rsidRPr="00DA161E">
        <w:t>Неравенства с параметрами” 3 часа</w:t>
      </w:r>
    </w:p>
    <w:p w:rsidR="009E1916" w:rsidRPr="00DA161E" w:rsidRDefault="00C21772">
      <w:pPr>
        <w:pStyle w:val="a3"/>
        <w:ind w:right="1411"/>
      </w:pPr>
      <w:r w:rsidRPr="00DA161E">
        <w:t>Понятие неравенства с параметром, примеры. Основные методы решения неравенств спараметрами. Линейные неравенства с параметрами.</w:t>
      </w:r>
    </w:p>
    <w:p w:rsidR="009E1916" w:rsidRPr="00DA161E" w:rsidRDefault="00C21772">
      <w:pPr>
        <w:spacing w:before="2"/>
        <w:ind w:left="1462" w:right="1694"/>
        <w:rPr>
          <w:sz w:val="24"/>
        </w:rPr>
      </w:pPr>
      <w:r w:rsidRPr="00DA161E">
        <w:rPr>
          <w:b/>
          <w:sz w:val="24"/>
        </w:rPr>
        <w:t xml:space="preserve">“Квадратные уравнения и неравенства, содержащие параметр” 6 часов </w:t>
      </w:r>
      <w:r w:rsidRPr="00DA161E">
        <w:rPr>
          <w:sz w:val="24"/>
        </w:rPr>
        <w:t>Теорема Виета. Расположение корней квадратного трёхчлена. Алгоритм решенияуравнений. Аналитический и графический способы. Решение уравнений с нестандартнымусловием.</w:t>
      </w:r>
    </w:p>
    <w:p w:rsidR="009E1916" w:rsidRPr="00DA161E" w:rsidRDefault="00C21772">
      <w:pPr>
        <w:pStyle w:val="3"/>
        <w:spacing w:before="1"/>
      </w:pPr>
      <w:r w:rsidRPr="00DA161E">
        <w:t>“Тригонометрические уравнения и неравенства” 6 часов</w:t>
      </w:r>
    </w:p>
    <w:p w:rsidR="009E1916" w:rsidRPr="00DA161E" w:rsidRDefault="00C21772">
      <w:pPr>
        <w:pStyle w:val="a3"/>
        <w:ind w:right="851"/>
      </w:pPr>
      <w:r w:rsidRPr="00DA161E">
        <w:t>Простейшие тригонометрические уравнения. Сведение тригонометрических уравненийпростейшим с помощью тождественных преобразований. Сведение тригонометрическогоуравнения к рациональному с одним неизвестным. Метод решения тригонометрическихуравнений и неравенств. Отбор корней в тригонометрических уравнениях. Примерысистем тригонометрических уравнений. Уравнения и неравенства, содержащие обратныетригонометрические функции. Обобщение метода интервалов на тригонометрическойокружности. Решение тригонометрических неравенств методом интервалов.</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3"/>
        <w:spacing w:before="66" w:line="240" w:lineRule="auto"/>
      </w:pPr>
      <w:r w:rsidRPr="00DA161E">
        <w:rPr>
          <w:b w:val="0"/>
        </w:rPr>
        <w:t>“</w:t>
      </w:r>
      <w:r w:rsidRPr="00DA161E">
        <w:t>Иррациональные уравнения и неравенства” 5 часов</w:t>
      </w:r>
    </w:p>
    <w:p w:rsidR="009E1916" w:rsidRPr="00DA161E" w:rsidRDefault="00C21772">
      <w:pPr>
        <w:pStyle w:val="a3"/>
        <w:ind w:right="940"/>
      </w:pPr>
      <w:r w:rsidRPr="00DA161E">
        <w:t>Представление об иррациональных алгебраических функциях. Понятиеарифметических и алгебраических корней. Иррациональные алгебраические выраженияи уравнения.</w:t>
      </w:r>
    </w:p>
    <w:p w:rsidR="009E1916" w:rsidRPr="00DA161E" w:rsidRDefault="00C21772">
      <w:pPr>
        <w:pStyle w:val="a3"/>
        <w:spacing w:before="1"/>
        <w:ind w:right="1454"/>
      </w:pPr>
      <w:r w:rsidRPr="00DA161E">
        <w:t>Уравнения с квадратными радикалами. Замена переменной. Замена сограничениями. Неэквивалентные преобразования. Сущность проверки.Метод эквивалентных преобразований уравнений с квадратными радикалами.Сведение иррациональных уравнений к системам. Освобождение от кубическихрадикалов. Метод оценки.</w:t>
      </w:r>
    </w:p>
    <w:p w:rsidR="009E1916" w:rsidRPr="00DA161E" w:rsidRDefault="00C21772">
      <w:pPr>
        <w:pStyle w:val="a3"/>
        <w:ind w:right="851"/>
        <w:rPr>
          <w:b/>
        </w:rPr>
      </w:pPr>
      <w:r w:rsidRPr="00DA161E">
        <w:t xml:space="preserve">Использование монотонности. Использование однородности.Иррациональные алгебраические неравенства. Почему неравенства с радикаламисложнее уравнений. Эквивалентные преобразования неравенств. Стандартные схемыосвобождения от радикалов в неравенствах (сведение к системам и совокупностямсистем). Дробно- иррациональные неравенства. Сведение к совокупностям систем.Метод интервалов при решении иррациональных неравенств. Замена при решениииррациональных неравенств. </w:t>
      </w:r>
      <w:r w:rsidRPr="00DA161E">
        <w:rPr>
          <w:b/>
        </w:rPr>
        <w:t>“Логарифмические и показательные уравнения и неравенства” 5 часов</w:t>
      </w:r>
    </w:p>
    <w:p w:rsidR="009E1916" w:rsidRPr="00DA161E" w:rsidRDefault="00C21772">
      <w:pPr>
        <w:pStyle w:val="a3"/>
        <w:ind w:right="924"/>
      </w:pPr>
      <w:r w:rsidRPr="00DA161E">
        <w:t>Методы решении показательных и логарифмических уравнений . Преобразованиялогарифмических уравнений. Замена переменных в уравнениях. Логарифмирование.Показательные и логарифмические неравенства. Методы решений показательных илогарифмических неравенств ( метод замены переменных, метод замены множителей).Основные типы показательных и логарифмических уравнений и неравенств. Основныеспособы их решения. Примеры потери корней и приобретения лишних корней. Решениепоказательных и логарифмических уравнений, содержащих неизвестную в основании.</w:t>
      </w:r>
    </w:p>
    <w:p w:rsidR="009E1916" w:rsidRPr="00DA161E" w:rsidRDefault="00C21772">
      <w:pPr>
        <w:pStyle w:val="a3"/>
        <w:spacing w:before="1"/>
        <w:ind w:right="1472"/>
      </w:pPr>
      <w:r w:rsidRPr="00DA161E">
        <w:t>Использование свойств функции. Графический способ решения. Использованиенескольких приёмов при решении логарифмических и показательных уравнений инеравенств.</w:t>
      </w:r>
    </w:p>
    <w:p w:rsidR="009E1916" w:rsidRPr="00DA161E" w:rsidRDefault="00C21772">
      <w:pPr>
        <w:pStyle w:val="a3"/>
        <w:ind w:right="1627"/>
      </w:pPr>
      <w:r w:rsidRPr="00DA161E">
        <w:t>“</w:t>
      </w:r>
      <w:r w:rsidRPr="00DA161E">
        <w:rPr>
          <w:b/>
        </w:rPr>
        <w:t xml:space="preserve">Нестандартные методы решения уравнений и неравенств” 5 часов </w:t>
      </w:r>
      <w:r w:rsidRPr="00DA161E">
        <w:t>Применение свойств квадратного трехчлена. Использование свойств функции (свойствоограниченности, монотонности). Использование суперпозиций функций.. Уравнениятождества. Уравнения, при решении которых используются прогрессии. Уравнения сдвумя неизвестными. Показательно-степенные уравнения.</w:t>
      </w:r>
    </w:p>
    <w:p w:rsidR="009E1916" w:rsidRPr="00DA161E" w:rsidRDefault="00C21772">
      <w:pPr>
        <w:pStyle w:val="3"/>
        <w:spacing w:before="5"/>
      </w:pPr>
      <w:r w:rsidRPr="00DA161E">
        <w:t>“Задачи с параметрами” 8 часов</w:t>
      </w:r>
    </w:p>
    <w:p w:rsidR="009E1916" w:rsidRPr="00DA161E" w:rsidRDefault="00C21772">
      <w:pPr>
        <w:pStyle w:val="a3"/>
        <w:ind w:right="1005"/>
      </w:pPr>
      <w:r w:rsidRPr="00DA161E">
        <w:t xml:space="preserve">Аналитический подход. Выписывание ответа (описание множеств решений) в задачах спараметрами. Рациональные задачи с параметрами. Запись ответов. Иррациональные задачи с параметрами. «Собирание» ответов. Задачи с модулями и параметрами.Критические значения параметра. Метод интервалов в неравенствах с параметрами.Замена в задачах с параметрами. Метод разложения в задачах с параметрами.Разложение с помощью разрешения относительно параметра. Системы с параметрами.Применение производной при анализе и решении задач с параметрами. </w:t>
      </w:r>
      <w:r w:rsidRPr="00DA161E">
        <w:rPr>
          <w:b/>
        </w:rPr>
        <w:t xml:space="preserve">Решение уравнений и неравенств </w:t>
      </w:r>
      <w:r w:rsidRPr="00DA161E">
        <w:t xml:space="preserve">(повторение в конце 10 класса, 11 класса) </w:t>
      </w:r>
      <w:r w:rsidRPr="00DA161E">
        <w:rPr>
          <w:b/>
        </w:rPr>
        <w:t>8 часов</w:t>
      </w:r>
      <w:r w:rsidRPr="00DA161E">
        <w:t>, из них 2 часа отводится на тестирование.</w:t>
      </w:r>
    </w:p>
    <w:p w:rsidR="009E1916" w:rsidRPr="00DA161E" w:rsidRDefault="00C21772">
      <w:pPr>
        <w:pStyle w:val="3"/>
        <w:spacing w:before="3" w:line="240" w:lineRule="auto"/>
        <w:ind w:left="5415" w:right="932" w:hanging="3861"/>
      </w:pPr>
      <w:r w:rsidRPr="00DA161E">
        <w:t>Тематическое планирование с указанием количества часов, отводимых на освоение каждой темы</w:t>
      </w:r>
    </w:p>
    <w:p w:rsidR="009E1916" w:rsidRPr="00DA161E" w:rsidRDefault="00C21772">
      <w:pPr>
        <w:pStyle w:val="a5"/>
        <w:numPr>
          <w:ilvl w:val="0"/>
          <w:numId w:val="83"/>
        </w:numPr>
        <w:tabs>
          <w:tab w:val="left" w:pos="1763"/>
        </w:tabs>
        <w:spacing w:after="4"/>
        <w:ind w:hanging="301"/>
        <w:rPr>
          <w:b/>
          <w:sz w:val="24"/>
        </w:rPr>
      </w:pPr>
      <w:r w:rsidRPr="00DA161E">
        <w:rPr>
          <w:b/>
          <w:sz w:val="24"/>
        </w:rPr>
        <w:t>класс</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7"/>
        <w:gridCol w:w="5716"/>
        <w:gridCol w:w="1548"/>
        <w:gridCol w:w="1414"/>
      </w:tblGrid>
      <w:tr w:rsidR="009E1916" w:rsidRPr="00DA161E">
        <w:trPr>
          <w:trHeight w:val="674"/>
        </w:trPr>
        <w:tc>
          <w:tcPr>
            <w:tcW w:w="787" w:type="dxa"/>
          </w:tcPr>
          <w:p w:rsidR="009E1916" w:rsidRPr="00DA161E" w:rsidRDefault="00C21772">
            <w:pPr>
              <w:pStyle w:val="TableParagraph"/>
              <w:spacing w:line="268" w:lineRule="exact"/>
              <w:ind w:left="8"/>
              <w:jc w:val="center"/>
              <w:rPr>
                <w:sz w:val="24"/>
              </w:rPr>
            </w:pPr>
            <w:r w:rsidRPr="00DA161E">
              <w:rPr>
                <w:sz w:val="24"/>
              </w:rPr>
              <w:t>№</w:t>
            </w:r>
          </w:p>
        </w:tc>
        <w:tc>
          <w:tcPr>
            <w:tcW w:w="5716" w:type="dxa"/>
          </w:tcPr>
          <w:p w:rsidR="009E1916" w:rsidRPr="00DA161E" w:rsidRDefault="00C21772">
            <w:pPr>
              <w:pStyle w:val="TableParagraph"/>
              <w:spacing w:line="268" w:lineRule="exact"/>
              <w:ind w:left="2506" w:right="2501"/>
              <w:jc w:val="center"/>
              <w:rPr>
                <w:sz w:val="24"/>
              </w:rPr>
            </w:pPr>
            <w:r w:rsidRPr="00DA161E">
              <w:rPr>
                <w:sz w:val="24"/>
              </w:rPr>
              <w:t>Темы</w:t>
            </w:r>
          </w:p>
        </w:tc>
        <w:tc>
          <w:tcPr>
            <w:tcW w:w="1548" w:type="dxa"/>
          </w:tcPr>
          <w:p w:rsidR="009E1916" w:rsidRPr="00DA161E" w:rsidRDefault="00C21772">
            <w:pPr>
              <w:pStyle w:val="TableParagraph"/>
              <w:ind w:left="489" w:right="210" w:hanging="382"/>
              <w:rPr>
                <w:sz w:val="24"/>
              </w:rPr>
            </w:pPr>
            <w:r w:rsidRPr="00DA161E">
              <w:rPr>
                <w:sz w:val="24"/>
              </w:rPr>
              <w:t>Количество часов</w:t>
            </w:r>
          </w:p>
        </w:tc>
        <w:tc>
          <w:tcPr>
            <w:tcW w:w="1414" w:type="dxa"/>
          </w:tcPr>
          <w:p w:rsidR="009E1916" w:rsidRPr="00DA161E" w:rsidRDefault="00C21772">
            <w:pPr>
              <w:pStyle w:val="TableParagraph"/>
              <w:ind w:left="235" w:right="208" w:hanging="128"/>
              <w:rPr>
                <w:sz w:val="24"/>
              </w:rPr>
            </w:pPr>
            <w:r w:rsidRPr="00DA161E">
              <w:rPr>
                <w:sz w:val="24"/>
              </w:rPr>
              <w:t>Форма контроля</w:t>
            </w:r>
          </w:p>
        </w:tc>
      </w:tr>
      <w:tr w:rsidR="009E1916" w:rsidRPr="00DA161E">
        <w:trPr>
          <w:trHeight w:val="551"/>
        </w:trPr>
        <w:tc>
          <w:tcPr>
            <w:tcW w:w="787" w:type="dxa"/>
          </w:tcPr>
          <w:p w:rsidR="009E1916" w:rsidRPr="00DA161E" w:rsidRDefault="00C21772">
            <w:pPr>
              <w:pStyle w:val="TableParagraph"/>
              <w:spacing w:line="268" w:lineRule="exact"/>
              <w:ind w:left="107"/>
              <w:rPr>
                <w:sz w:val="24"/>
              </w:rPr>
            </w:pPr>
            <w:r w:rsidRPr="00DA161E">
              <w:rPr>
                <w:sz w:val="24"/>
              </w:rPr>
              <w:t>1</w:t>
            </w:r>
          </w:p>
        </w:tc>
        <w:tc>
          <w:tcPr>
            <w:tcW w:w="5716" w:type="dxa"/>
          </w:tcPr>
          <w:p w:rsidR="009E1916" w:rsidRPr="00DA161E" w:rsidRDefault="00C21772">
            <w:pPr>
              <w:pStyle w:val="TableParagraph"/>
              <w:spacing w:line="268" w:lineRule="exact"/>
              <w:ind w:left="105"/>
              <w:rPr>
                <w:sz w:val="24"/>
              </w:rPr>
            </w:pPr>
            <w:r w:rsidRPr="00DA161E">
              <w:rPr>
                <w:sz w:val="24"/>
              </w:rPr>
              <w:t>Общие сведения об уравнениях, неравенствах и их</w:t>
            </w:r>
          </w:p>
          <w:p w:rsidR="009E1916" w:rsidRPr="00DA161E" w:rsidRDefault="00C21772">
            <w:pPr>
              <w:pStyle w:val="TableParagraph"/>
              <w:spacing w:line="264" w:lineRule="exact"/>
              <w:ind w:left="105"/>
              <w:rPr>
                <w:sz w:val="24"/>
              </w:rPr>
            </w:pPr>
            <w:r w:rsidRPr="00DA161E">
              <w:rPr>
                <w:sz w:val="24"/>
              </w:rPr>
              <w:t>системах</w:t>
            </w:r>
          </w:p>
        </w:tc>
        <w:tc>
          <w:tcPr>
            <w:tcW w:w="1548" w:type="dxa"/>
          </w:tcPr>
          <w:p w:rsidR="009E1916" w:rsidRPr="00DA161E" w:rsidRDefault="00C21772">
            <w:pPr>
              <w:pStyle w:val="TableParagraph"/>
              <w:spacing w:line="268" w:lineRule="exact"/>
              <w:ind w:left="7"/>
              <w:jc w:val="center"/>
              <w:rPr>
                <w:sz w:val="24"/>
              </w:rPr>
            </w:pPr>
            <w:r w:rsidRPr="00DA161E">
              <w:rPr>
                <w:sz w:val="24"/>
              </w:rPr>
              <w:t>3</w:t>
            </w:r>
          </w:p>
        </w:tc>
        <w:tc>
          <w:tcPr>
            <w:tcW w:w="1414" w:type="dxa"/>
          </w:tcPr>
          <w:p w:rsidR="009E1916" w:rsidRPr="00DA161E" w:rsidRDefault="009E1916">
            <w:pPr>
              <w:pStyle w:val="TableParagraph"/>
              <w:rPr>
                <w:sz w:val="24"/>
              </w:rPr>
            </w:pPr>
          </w:p>
        </w:tc>
      </w:tr>
      <w:tr w:rsidR="009E1916" w:rsidRPr="00DA161E">
        <w:trPr>
          <w:trHeight w:val="275"/>
        </w:trPr>
        <w:tc>
          <w:tcPr>
            <w:tcW w:w="787" w:type="dxa"/>
          </w:tcPr>
          <w:p w:rsidR="009E1916" w:rsidRPr="00DA161E" w:rsidRDefault="00C21772">
            <w:pPr>
              <w:pStyle w:val="TableParagraph"/>
              <w:spacing w:line="256" w:lineRule="exact"/>
              <w:ind w:left="107"/>
              <w:rPr>
                <w:sz w:val="24"/>
              </w:rPr>
            </w:pPr>
            <w:r w:rsidRPr="00DA161E">
              <w:rPr>
                <w:sz w:val="24"/>
              </w:rPr>
              <w:t>2</w:t>
            </w:r>
          </w:p>
        </w:tc>
        <w:tc>
          <w:tcPr>
            <w:tcW w:w="5716" w:type="dxa"/>
          </w:tcPr>
          <w:p w:rsidR="009E1916" w:rsidRPr="00DA161E" w:rsidRDefault="00C21772">
            <w:pPr>
              <w:pStyle w:val="TableParagraph"/>
              <w:spacing w:line="256" w:lineRule="exact"/>
              <w:ind w:left="105"/>
              <w:rPr>
                <w:sz w:val="24"/>
              </w:rPr>
            </w:pPr>
            <w:r w:rsidRPr="00DA161E">
              <w:rPr>
                <w:sz w:val="24"/>
              </w:rPr>
              <w:t>Методы решения неравенств</w:t>
            </w:r>
          </w:p>
        </w:tc>
        <w:tc>
          <w:tcPr>
            <w:tcW w:w="1548" w:type="dxa"/>
          </w:tcPr>
          <w:p w:rsidR="009E1916" w:rsidRPr="00DA161E" w:rsidRDefault="00C21772">
            <w:pPr>
              <w:pStyle w:val="TableParagraph"/>
              <w:spacing w:line="256" w:lineRule="exact"/>
              <w:ind w:left="7"/>
              <w:jc w:val="center"/>
              <w:rPr>
                <w:sz w:val="24"/>
              </w:rPr>
            </w:pPr>
            <w:r w:rsidRPr="00DA161E">
              <w:rPr>
                <w:sz w:val="24"/>
              </w:rPr>
              <w:t>4</w:t>
            </w:r>
          </w:p>
        </w:tc>
        <w:tc>
          <w:tcPr>
            <w:tcW w:w="1414" w:type="dxa"/>
          </w:tcPr>
          <w:p w:rsidR="009E1916" w:rsidRPr="00DA161E" w:rsidRDefault="00C21772">
            <w:pPr>
              <w:pStyle w:val="TableParagraph"/>
              <w:spacing w:line="256" w:lineRule="exact"/>
              <w:ind w:left="368" w:right="362"/>
              <w:jc w:val="center"/>
              <w:rPr>
                <w:sz w:val="24"/>
              </w:rPr>
            </w:pPr>
            <w:r w:rsidRPr="00DA161E">
              <w:rPr>
                <w:sz w:val="24"/>
              </w:rPr>
              <w:t>ДР</w:t>
            </w:r>
          </w:p>
        </w:tc>
      </w:tr>
      <w:tr w:rsidR="009E1916" w:rsidRPr="00DA161E">
        <w:trPr>
          <w:trHeight w:val="278"/>
        </w:trPr>
        <w:tc>
          <w:tcPr>
            <w:tcW w:w="787" w:type="dxa"/>
          </w:tcPr>
          <w:p w:rsidR="009E1916" w:rsidRPr="00DA161E" w:rsidRDefault="00C21772">
            <w:pPr>
              <w:pStyle w:val="TableParagraph"/>
              <w:spacing w:line="258" w:lineRule="exact"/>
              <w:ind w:left="107"/>
              <w:rPr>
                <w:sz w:val="24"/>
              </w:rPr>
            </w:pPr>
            <w:r w:rsidRPr="00DA161E">
              <w:rPr>
                <w:sz w:val="24"/>
              </w:rPr>
              <w:t>3</w:t>
            </w:r>
          </w:p>
        </w:tc>
        <w:tc>
          <w:tcPr>
            <w:tcW w:w="5716" w:type="dxa"/>
          </w:tcPr>
          <w:p w:rsidR="009E1916" w:rsidRPr="00DA161E" w:rsidRDefault="00C21772">
            <w:pPr>
              <w:pStyle w:val="TableParagraph"/>
              <w:spacing w:line="258" w:lineRule="exact"/>
              <w:ind w:left="105"/>
              <w:rPr>
                <w:sz w:val="24"/>
              </w:rPr>
            </w:pPr>
            <w:r w:rsidRPr="00DA161E">
              <w:rPr>
                <w:sz w:val="24"/>
              </w:rPr>
              <w:t>Методы решения систем уравнений</w:t>
            </w:r>
          </w:p>
        </w:tc>
        <w:tc>
          <w:tcPr>
            <w:tcW w:w="1548" w:type="dxa"/>
          </w:tcPr>
          <w:p w:rsidR="009E1916" w:rsidRPr="00DA161E" w:rsidRDefault="00C21772">
            <w:pPr>
              <w:pStyle w:val="TableParagraph"/>
              <w:spacing w:line="258" w:lineRule="exact"/>
              <w:ind w:left="7"/>
              <w:jc w:val="center"/>
              <w:rPr>
                <w:sz w:val="24"/>
              </w:rPr>
            </w:pPr>
            <w:r w:rsidRPr="00DA161E">
              <w:rPr>
                <w:sz w:val="24"/>
              </w:rPr>
              <w:t>3</w:t>
            </w:r>
          </w:p>
        </w:tc>
        <w:tc>
          <w:tcPr>
            <w:tcW w:w="1414" w:type="dxa"/>
          </w:tcPr>
          <w:p w:rsidR="009E1916" w:rsidRPr="00DA161E" w:rsidRDefault="009E1916">
            <w:pPr>
              <w:pStyle w:val="TableParagraph"/>
              <w:rPr>
                <w:sz w:val="20"/>
              </w:rPr>
            </w:pPr>
          </w:p>
        </w:tc>
      </w:tr>
      <w:tr w:rsidR="009E1916" w:rsidRPr="00DA161E">
        <w:trPr>
          <w:trHeight w:val="275"/>
        </w:trPr>
        <w:tc>
          <w:tcPr>
            <w:tcW w:w="787" w:type="dxa"/>
          </w:tcPr>
          <w:p w:rsidR="009E1916" w:rsidRPr="00DA161E" w:rsidRDefault="00C21772">
            <w:pPr>
              <w:pStyle w:val="TableParagraph"/>
              <w:spacing w:line="256" w:lineRule="exact"/>
              <w:ind w:left="107"/>
              <w:rPr>
                <w:sz w:val="24"/>
              </w:rPr>
            </w:pPr>
            <w:r w:rsidRPr="00DA161E">
              <w:rPr>
                <w:sz w:val="24"/>
              </w:rPr>
              <w:t>4</w:t>
            </w:r>
          </w:p>
        </w:tc>
        <w:tc>
          <w:tcPr>
            <w:tcW w:w="5716" w:type="dxa"/>
          </w:tcPr>
          <w:p w:rsidR="009E1916" w:rsidRPr="00DA161E" w:rsidRDefault="00C21772">
            <w:pPr>
              <w:pStyle w:val="TableParagraph"/>
              <w:spacing w:line="256" w:lineRule="exact"/>
              <w:ind w:left="105"/>
              <w:rPr>
                <w:sz w:val="24"/>
              </w:rPr>
            </w:pPr>
            <w:r w:rsidRPr="00DA161E">
              <w:rPr>
                <w:sz w:val="24"/>
              </w:rPr>
              <w:t>Уравнения с модулем</w:t>
            </w:r>
          </w:p>
        </w:tc>
        <w:tc>
          <w:tcPr>
            <w:tcW w:w="1548" w:type="dxa"/>
          </w:tcPr>
          <w:p w:rsidR="009E1916" w:rsidRPr="00DA161E" w:rsidRDefault="00C21772">
            <w:pPr>
              <w:pStyle w:val="TableParagraph"/>
              <w:spacing w:line="256" w:lineRule="exact"/>
              <w:ind w:left="7"/>
              <w:jc w:val="center"/>
              <w:rPr>
                <w:sz w:val="24"/>
              </w:rPr>
            </w:pPr>
            <w:r w:rsidRPr="00DA161E">
              <w:rPr>
                <w:sz w:val="24"/>
              </w:rPr>
              <w:t>4</w:t>
            </w:r>
          </w:p>
        </w:tc>
        <w:tc>
          <w:tcPr>
            <w:tcW w:w="1414" w:type="dxa"/>
          </w:tcPr>
          <w:p w:rsidR="009E1916" w:rsidRPr="00DA161E" w:rsidRDefault="00C21772">
            <w:pPr>
              <w:pStyle w:val="TableParagraph"/>
              <w:spacing w:line="256" w:lineRule="exact"/>
              <w:ind w:left="368" w:right="362"/>
              <w:jc w:val="center"/>
              <w:rPr>
                <w:sz w:val="24"/>
              </w:rPr>
            </w:pPr>
            <w:r w:rsidRPr="00DA161E">
              <w:rPr>
                <w:sz w:val="24"/>
              </w:rPr>
              <w:t>ДР</w:t>
            </w:r>
          </w:p>
        </w:tc>
      </w:tr>
      <w:tr w:rsidR="009E1916" w:rsidRPr="00DA161E">
        <w:trPr>
          <w:trHeight w:val="275"/>
        </w:trPr>
        <w:tc>
          <w:tcPr>
            <w:tcW w:w="787" w:type="dxa"/>
          </w:tcPr>
          <w:p w:rsidR="009E1916" w:rsidRPr="00DA161E" w:rsidRDefault="00C21772">
            <w:pPr>
              <w:pStyle w:val="TableParagraph"/>
              <w:spacing w:line="256" w:lineRule="exact"/>
              <w:ind w:left="107"/>
              <w:rPr>
                <w:sz w:val="24"/>
              </w:rPr>
            </w:pPr>
            <w:r w:rsidRPr="00DA161E">
              <w:rPr>
                <w:sz w:val="24"/>
              </w:rPr>
              <w:t>5</w:t>
            </w:r>
          </w:p>
        </w:tc>
        <w:tc>
          <w:tcPr>
            <w:tcW w:w="5716" w:type="dxa"/>
          </w:tcPr>
          <w:p w:rsidR="009E1916" w:rsidRPr="00DA161E" w:rsidRDefault="00C21772">
            <w:pPr>
              <w:pStyle w:val="TableParagraph"/>
              <w:spacing w:line="256" w:lineRule="exact"/>
              <w:ind w:left="105"/>
              <w:rPr>
                <w:sz w:val="24"/>
              </w:rPr>
            </w:pPr>
            <w:r w:rsidRPr="00DA161E">
              <w:rPr>
                <w:sz w:val="24"/>
              </w:rPr>
              <w:t>Неравенства с модулем</w:t>
            </w:r>
          </w:p>
        </w:tc>
        <w:tc>
          <w:tcPr>
            <w:tcW w:w="1548" w:type="dxa"/>
          </w:tcPr>
          <w:p w:rsidR="009E1916" w:rsidRPr="00DA161E" w:rsidRDefault="00C21772">
            <w:pPr>
              <w:pStyle w:val="TableParagraph"/>
              <w:spacing w:line="256" w:lineRule="exact"/>
              <w:ind w:left="7"/>
              <w:jc w:val="center"/>
              <w:rPr>
                <w:sz w:val="24"/>
              </w:rPr>
            </w:pPr>
            <w:r w:rsidRPr="00DA161E">
              <w:rPr>
                <w:sz w:val="24"/>
              </w:rPr>
              <w:t>4</w:t>
            </w:r>
          </w:p>
        </w:tc>
        <w:tc>
          <w:tcPr>
            <w:tcW w:w="1414" w:type="dxa"/>
          </w:tcPr>
          <w:p w:rsidR="009E1916" w:rsidRPr="00DA161E" w:rsidRDefault="00C21772">
            <w:pPr>
              <w:pStyle w:val="TableParagraph"/>
              <w:spacing w:line="256" w:lineRule="exact"/>
              <w:ind w:left="368" w:right="362"/>
              <w:jc w:val="center"/>
              <w:rPr>
                <w:sz w:val="24"/>
              </w:rPr>
            </w:pPr>
            <w:r w:rsidRPr="00DA161E">
              <w:rPr>
                <w:sz w:val="24"/>
              </w:rPr>
              <w:t>ДР</w:t>
            </w:r>
          </w:p>
        </w:tc>
      </w:tr>
    </w:tbl>
    <w:p w:rsidR="009E1916" w:rsidRPr="00DA161E" w:rsidRDefault="009E1916">
      <w:pPr>
        <w:spacing w:line="256" w:lineRule="exact"/>
        <w:jc w:val="center"/>
        <w:rPr>
          <w:sz w:val="24"/>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7"/>
        <w:gridCol w:w="5716"/>
        <w:gridCol w:w="1548"/>
        <w:gridCol w:w="1414"/>
      </w:tblGrid>
      <w:tr w:rsidR="009E1916" w:rsidRPr="00DA161E">
        <w:trPr>
          <w:trHeight w:val="277"/>
        </w:trPr>
        <w:tc>
          <w:tcPr>
            <w:tcW w:w="787" w:type="dxa"/>
          </w:tcPr>
          <w:p w:rsidR="009E1916" w:rsidRPr="00DA161E" w:rsidRDefault="00C21772">
            <w:pPr>
              <w:pStyle w:val="TableParagraph"/>
              <w:spacing w:line="258" w:lineRule="exact"/>
              <w:ind w:left="107"/>
              <w:rPr>
                <w:sz w:val="24"/>
              </w:rPr>
            </w:pPr>
            <w:r w:rsidRPr="00DA161E">
              <w:rPr>
                <w:sz w:val="24"/>
              </w:rPr>
              <w:t>6</w:t>
            </w:r>
          </w:p>
        </w:tc>
        <w:tc>
          <w:tcPr>
            <w:tcW w:w="5716" w:type="dxa"/>
          </w:tcPr>
          <w:p w:rsidR="009E1916" w:rsidRPr="00DA161E" w:rsidRDefault="00C21772">
            <w:pPr>
              <w:pStyle w:val="TableParagraph"/>
              <w:spacing w:line="258" w:lineRule="exact"/>
              <w:ind w:left="105"/>
              <w:rPr>
                <w:sz w:val="24"/>
              </w:rPr>
            </w:pPr>
            <w:r w:rsidRPr="00DA161E">
              <w:rPr>
                <w:sz w:val="24"/>
              </w:rPr>
              <w:t>Уравнения с параметрами</w:t>
            </w:r>
          </w:p>
        </w:tc>
        <w:tc>
          <w:tcPr>
            <w:tcW w:w="1548" w:type="dxa"/>
          </w:tcPr>
          <w:p w:rsidR="009E1916" w:rsidRPr="00DA161E" w:rsidRDefault="00C21772">
            <w:pPr>
              <w:pStyle w:val="TableParagraph"/>
              <w:spacing w:line="258" w:lineRule="exact"/>
              <w:ind w:right="703"/>
              <w:jc w:val="right"/>
              <w:rPr>
                <w:sz w:val="24"/>
              </w:rPr>
            </w:pPr>
            <w:r w:rsidRPr="00DA161E">
              <w:rPr>
                <w:sz w:val="24"/>
              </w:rPr>
              <w:t>4</w:t>
            </w:r>
          </w:p>
        </w:tc>
        <w:tc>
          <w:tcPr>
            <w:tcW w:w="1414" w:type="dxa"/>
          </w:tcPr>
          <w:p w:rsidR="009E1916" w:rsidRPr="00DA161E" w:rsidRDefault="00C21772">
            <w:pPr>
              <w:pStyle w:val="TableParagraph"/>
              <w:spacing w:line="258" w:lineRule="exact"/>
              <w:ind w:left="368" w:right="362"/>
              <w:jc w:val="center"/>
              <w:rPr>
                <w:sz w:val="24"/>
              </w:rPr>
            </w:pPr>
            <w:r w:rsidRPr="00DA161E">
              <w:rPr>
                <w:sz w:val="24"/>
              </w:rPr>
              <w:t>ДР</w:t>
            </w:r>
          </w:p>
        </w:tc>
      </w:tr>
      <w:tr w:rsidR="009E1916" w:rsidRPr="00DA161E">
        <w:trPr>
          <w:trHeight w:val="275"/>
        </w:trPr>
        <w:tc>
          <w:tcPr>
            <w:tcW w:w="787" w:type="dxa"/>
          </w:tcPr>
          <w:p w:rsidR="009E1916" w:rsidRPr="00DA161E" w:rsidRDefault="00C21772">
            <w:pPr>
              <w:pStyle w:val="TableParagraph"/>
              <w:spacing w:line="256" w:lineRule="exact"/>
              <w:ind w:left="107"/>
              <w:rPr>
                <w:sz w:val="24"/>
              </w:rPr>
            </w:pPr>
            <w:r w:rsidRPr="00DA161E">
              <w:rPr>
                <w:sz w:val="24"/>
              </w:rPr>
              <w:t>7</w:t>
            </w:r>
          </w:p>
        </w:tc>
        <w:tc>
          <w:tcPr>
            <w:tcW w:w="5716" w:type="dxa"/>
          </w:tcPr>
          <w:p w:rsidR="009E1916" w:rsidRPr="00DA161E" w:rsidRDefault="00C21772">
            <w:pPr>
              <w:pStyle w:val="TableParagraph"/>
              <w:spacing w:line="256" w:lineRule="exact"/>
              <w:ind w:left="105"/>
              <w:rPr>
                <w:sz w:val="24"/>
              </w:rPr>
            </w:pPr>
            <w:r w:rsidRPr="00DA161E">
              <w:rPr>
                <w:sz w:val="24"/>
              </w:rPr>
              <w:t>Неравенства с параметрами</w:t>
            </w:r>
          </w:p>
        </w:tc>
        <w:tc>
          <w:tcPr>
            <w:tcW w:w="1548" w:type="dxa"/>
          </w:tcPr>
          <w:p w:rsidR="009E1916" w:rsidRPr="00DA161E" w:rsidRDefault="00C21772">
            <w:pPr>
              <w:pStyle w:val="TableParagraph"/>
              <w:spacing w:line="256" w:lineRule="exact"/>
              <w:ind w:right="703"/>
              <w:jc w:val="right"/>
              <w:rPr>
                <w:sz w:val="24"/>
              </w:rPr>
            </w:pPr>
            <w:r w:rsidRPr="00DA161E">
              <w:rPr>
                <w:sz w:val="24"/>
              </w:rPr>
              <w:t>3</w:t>
            </w:r>
          </w:p>
        </w:tc>
        <w:tc>
          <w:tcPr>
            <w:tcW w:w="1414" w:type="dxa"/>
          </w:tcPr>
          <w:p w:rsidR="009E1916" w:rsidRPr="00DA161E" w:rsidRDefault="009E1916">
            <w:pPr>
              <w:pStyle w:val="TableParagraph"/>
              <w:rPr>
                <w:sz w:val="20"/>
              </w:rPr>
            </w:pPr>
          </w:p>
        </w:tc>
      </w:tr>
      <w:tr w:rsidR="009E1916" w:rsidRPr="00DA161E">
        <w:trPr>
          <w:trHeight w:val="552"/>
        </w:trPr>
        <w:tc>
          <w:tcPr>
            <w:tcW w:w="787" w:type="dxa"/>
          </w:tcPr>
          <w:p w:rsidR="009E1916" w:rsidRPr="00DA161E" w:rsidRDefault="00C21772">
            <w:pPr>
              <w:pStyle w:val="TableParagraph"/>
              <w:spacing w:line="263" w:lineRule="exact"/>
              <w:ind w:left="107"/>
              <w:rPr>
                <w:sz w:val="24"/>
              </w:rPr>
            </w:pPr>
            <w:r w:rsidRPr="00DA161E">
              <w:rPr>
                <w:sz w:val="24"/>
              </w:rPr>
              <w:t>8</w:t>
            </w:r>
          </w:p>
        </w:tc>
        <w:tc>
          <w:tcPr>
            <w:tcW w:w="5716" w:type="dxa"/>
          </w:tcPr>
          <w:p w:rsidR="009E1916" w:rsidRPr="00DA161E" w:rsidRDefault="00C21772">
            <w:pPr>
              <w:pStyle w:val="TableParagraph"/>
              <w:spacing w:line="263" w:lineRule="exact"/>
              <w:ind w:left="105"/>
              <w:rPr>
                <w:sz w:val="24"/>
              </w:rPr>
            </w:pPr>
            <w:r w:rsidRPr="00DA161E">
              <w:rPr>
                <w:sz w:val="24"/>
              </w:rPr>
              <w:t>Квадратные уравнения и неравенства, содержащие</w:t>
            </w:r>
          </w:p>
          <w:p w:rsidR="009E1916" w:rsidRPr="00DA161E" w:rsidRDefault="00C21772">
            <w:pPr>
              <w:pStyle w:val="TableParagraph"/>
              <w:spacing w:line="269" w:lineRule="exact"/>
              <w:ind w:left="105"/>
              <w:rPr>
                <w:sz w:val="24"/>
              </w:rPr>
            </w:pPr>
            <w:r w:rsidRPr="00DA161E">
              <w:rPr>
                <w:sz w:val="24"/>
              </w:rPr>
              <w:t>параметр</w:t>
            </w:r>
          </w:p>
        </w:tc>
        <w:tc>
          <w:tcPr>
            <w:tcW w:w="1548" w:type="dxa"/>
          </w:tcPr>
          <w:p w:rsidR="009E1916" w:rsidRPr="00DA161E" w:rsidRDefault="00C21772">
            <w:pPr>
              <w:pStyle w:val="TableParagraph"/>
              <w:spacing w:line="263" w:lineRule="exact"/>
              <w:ind w:right="703"/>
              <w:jc w:val="right"/>
              <w:rPr>
                <w:sz w:val="24"/>
              </w:rPr>
            </w:pPr>
            <w:r w:rsidRPr="00DA161E">
              <w:rPr>
                <w:sz w:val="24"/>
              </w:rPr>
              <w:t>6</w:t>
            </w:r>
          </w:p>
        </w:tc>
        <w:tc>
          <w:tcPr>
            <w:tcW w:w="1414" w:type="dxa"/>
          </w:tcPr>
          <w:p w:rsidR="009E1916" w:rsidRPr="00DA161E" w:rsidRDefault="00C21772">
            <w:pPr>
              <w:pStyle w:val="TableParagraph"/>
              <w:spacing w:line="263" w:lineRule="exact"/>
              <w:ind w:left="368" w:right="362"/>
              <w:jc w:val="center"/>
              <w:rPr>
                <w:sz w:val="24"/>
              </w:rPr>
            </w:pPr>
            <w:r w:rsidRPr="00DA161E">
              <w:rPr>
                <w:sz w:val="24"/>
              </w:rPr>
              <w:t>ДР</w:t>
            </w:r>
          </w:p>
        </w:tc>
      </w:tr>
      <w:tr w:rsidR="009E1916" w:rsidRPr="00DA161E">
        <w:trPr>
          <w:trHeight w:val="275"/>
        </w:trPr>
        <w:tc>
          <w:tcPr>
            <w:tcW w:w="787" w:type="dxa"/>
          </w:tcPr>
          <w:p w:rsidR="009E1916" w:rsidRPr="00DA161E" w:rsidRDefault="00C21772">
            <w:pPr>
              <w:pStyle w:val="TableParagraph"/>
              <w:spacing w:line="256" w:lineRule="exact"/>
              <w:ind w:left="107"/>
              <w:rPr>
                <w:sz w:val="24"/>
              </w:rPr>
            </w:pPr>
            <w:r w:rsidRPr="00DA161E">
              <w:rPr>
                <w:sz w:val="24"/>
              </w:rPr>
              <w:t>9</w:t>
            </w:r>
          </w:p>
        </w:tc>
        <w:tc>
          <w:tcPr>
            <w:tcW w:w="5716" w:type="dxa"/>
          </w:tcPr>
          <w:p w:rsidR="009E1916" w:rsidRPr="00DA161E" w:rsidRDefault="00C21772">
            <w:pPr>
              <w:pStyle w:val="TableParagraph"/>
              <w:spacing w:line="256" w:lineRule="exact"/>
              <w:ind w:left="105"/>
              <w:rPr>
                <w:sz w:val="24"/>
              </w:rPr>
            </w:pPr>
            <w:r w:rsidRPr="00DA161E">
              <w:rPr>
                <w:sz w:val="24"/>
              </w:rPr>
              <w:t>Решение уравнений и неравенств</w:t>
            </w:r>
          </w:p>
        </w:tc>
        <w:tc>
          <w:tcPr>
            <w:tcW w:w="1548" w:type="dxa"/>
          </w:tcPr>
          <w:p w:rsidR="009E1916" w:rsidRPr="00DA161E" w:rsidRDefault="00C21772">
            <w:pPr>
              <w:pStyle w:val="TableParagraph"/>
              <w:spacing w:line="256" w:lineRule="exact"/>
              <w:ind w:right="703"/>
              <w:jc w:val="right"/>
              <w:rPr>
                <w:sz w:val="24"/>
              </w:rPr>
            </w:pPr>
            <w:r w:rsidRPr="00DA161E">
              <w:rPr>
                <w:sz w:val="24"/>
              </w:rPr>
              <w:t>3</w:t>
            </w:r>
          </w:p>
        </w:tc>
        <w:tc>
          <w:tcPr>
            <w:tcW w:w="1414" w:type="dxa"/>
          </w:tcPr>
          <w:p w:rsidR="009E1916" w:rsidRPr="00DA161E" w:rsidRDefault="00C21772">
            <w:pPr>
              <w:pStyle w:val="TableParagraph"/>
              <w:spacing w:line="256" w:lineRule="exact"/>
              <w:ind w:left="368" w:right="362"/>
              <w:jc w:val="center"/>
              <w:rPr>
                <w:sz w:val="24"/>
              </w:rPr>
            </w:pPr>
            <w:r w:rsidRPr="00DA161E">
              <w:rPr>
                <w:sz w:val="24"/>
              </w:rPr>
              <w:t>ДР</w:t>
            </w:r>
          </w:p>
        </w:tc>
      </w:tr>
      <w:tr w:rsidR="009E1916" w:rsidRPr="00DA161E">
        <w:trPr>
          <w:trHeight w:val="275"/>
        </w:trPr>
        <w:tc>
          <w:tcPr>
            <w:tcW w:w="787" w:type="dxa"/>
          </w:tcPr>
          <w:p w:rsidR="009E1916" w:rsidRPr="00DA161E" w:rsidRDefault="009E1916">
            <w:pPr>
              <w:pStyle w:val="TableParagraph"/>
              <w:rPr>
                <w:sz w:val="20"/>
              </w:rPr>
            </w:pPr>
          </w:p>
        </w:tc>
        <w:tc>
          <w:tcPr>
            <w:tcW w:w="5716" w:type="dxa"/>
          </w:tcPr>
          <w:p w:rsidR="009E1916" w:rsidRPr="00DA161E" w:rsidRDefault="00C21772">
            <w:pPr>
              <w:pStyle w:val="TableParagraph"/>
              <w:spacing w:line="256" w:lineRule="exact"/>
              <w:ind w:left="2510" w:right="2501"/>
              <w:jc w:val="center"/>
              <w:rPr>
                <w:b/>
                <w:sz w:val="24"/>
              </w:rPr>
            </w:pPr>
            <w:r w:rsidRPr="00DA161E">
              <w:rPr>
                <w:b/>
                <w:sz w:val="24"/>
              </w:rPr>
              <w:t>Итого</w:t>
            </w:r>
          </w:p>
        </w:tc>
        <w:tc>
          <w:tcPr>
            <w:tcW w:w="1548" w:type="dxa"/>
          </w:tcPr>
          <w:p w:rsidR="009E1916" w:rsidRPr="00DA161E" w:rsidRDefault="00C21772">
            <w:pPr>
              <w:pStyle w:val="TableParagraph"/>
              <w:spacing w:line="256" w:lineRule="exact"/>
              <w:ind w:right="643"/>
              <w:jc w:val="right"/>
              <w:rPr>
                <w:b/>
                <w:sz w:val="24"/>
              </w:rPr>
            </w:pPr>
            <w:r w:rsidRPr="00DA161E">
              <w:rPr>
                <w:b/>
                <w:sz w:val="24"/>
              </w:rPr>
              <w:t>34</w:t>
            </w:r>
          </w:p>
        </w:tc>
        <w:tc>
          <w:tcPr>
            <w:tcW w:w="1414" w:type="dxa"/>
          </w:tcPr>
          <w:p w:rsidR="009E1916" w:rsidRPr="00DA161E" w:rsidRDefault="00C21772">
            <w:pPr>
              <w:pStyle w:val="TableParagraph"/>
              <w:spacing w:line="256" w:lineRule="exact"/>
              <w:ind w:left="369" w:right="362"/>
              <w:jc w:val="center"/>
              <w:rPr>
                <w:b/>
                <w:sz w:val="24"/>
              </w:rPr>
            </w:pPr>
            <w:r w:rsidRPr="00DA161E">
              <w:rPr>
                <w:b/>
                <w:sz w:val="24"/>
              </w:rPr>
              <w:t>ДР - 6</w:t>
            </w:r>
          </w:p>
        </w:tc>
      </w:tr>
    </w:tbl>
    <w:p w:rsidR="009E1916" w:rsidRPr="00DA161E" w:rsidRDefault="009E1916">
      <w:pPr>
        <w:pStyle w:val="a3"/>
        <w:spacing w:before="4"/>
        <w:ind w:left="0"/>
        <w:rPr>
          <w:b/>
          <w:sz w:val="15"/>
        </w:rPr>
      </w:pPr>
    </w:p>
    <w:p w:rsidR="009E1916" w:rsidRPr="00DA161E" w:rsidRDefault="00C21772">
      <w:pPr>
        <w:pStyle w:val="a5"/>
        <w:numPr>
          <w:ilvl w:val="0"/>
          <w:numId w:val="83"/>
        </w:numPr>
        <w:tabs>
          <w:tab w:val="left" w:pos="1763"/>
        </w:tabs>
        <w:spacing w:before="90" w:after="4"/>
        <w:ind w:hanging="301"/>
        <w:jc w:val="both"/>
        <w:rPr>
          <w:b/>
          <w:sz w:val="24"/>
        </w:rPr>
      </w:pPr>
      <w:r w:rsidRPr="00DA161E">
        <w:rPr>
          <w:b/>
          <w:sz w:val="24"/>
        </w:rPr>
        <w:t>класс</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5673"/>
        <w:gridCol w:w="1560"/>
        <w:gridCol w:w="1416"/>
      </w:tblGrid>
      <w:tr w:rsidR="009E1916" w:rsidRPr="00DA161E">
        <w:trPr>
          <w:trHeight w:val="554"/>
        </w:trPr>
        <w:tc>
          <w:tcPr>
            <w:tcW w:w="816" w:type="dxa"/>
          </w:tcPr>
          <w:p w:rsidR="009E1916" w:rsidRPr="00DA161E" w:rsidRDefault="00C21772">
            <w:pPr>
              <w:pStyle w:val="TableParagraph"/>
              <w:spacing w:line="270" w:lineRule="exact"/>
              <w:ind w:left="107"/>
              <w:rPr>
                <w:sz w:val="24"/>
              </w:rPr>
            </w:pPr>
            <w:r w:rsidRPr="00DA161E">
              <w:rPr>
                <w:sz w:val="24"/>
              </w:rPr>
              <w:t>№</w:t>
            </w:r>
          </w:p>
        </w:tc>
        <w:tc>
          <w:tcPr>
            <w:tcW w:w="5673" w:type="dxa"/>
          </w:tcPr>
          <w:p w:rsidR="009E1916" w:rsidRPr="00DA161E" w:rsidRDefault="00C21772">
            <w:pPr>
              <w:pStyle w:val="TableParagraph"/>
              <w:spacing w:line="270" w:lineRule="exact"/>
              <w:ind w:left="107"/>
              <w:rPr>
                <w:sz w:val="24"/>
              </w:rPr>
            </w:pPr>
            <w:r w:rsidRPr="00DA161E">
              <w:rPr>
                <w:sz w:val="24"/>
              </w:rPr>
              <w:t>Темы</w:t>
            </w:r>
          </w:p>
        </w:tc>
        <w:tc>
          <w:tcPr>
            <w:tcW w:w="1560" w:type="dxa"/>
          </w:tcPr>
          <w:p w:rsidR="009E1916" w:rsidRPr="00DA161E" w:rsidRDefault="00C21772">
            <w:pPr>
              <w:pStyle w:val="TableParagraph"/>
              <w:spacing w:line="270" w:lineRule="exact"/>
              <w:ind w:left="107"/>
              <w:rPr>
                <w:sz w:val="24"/>
              </w:rPr>
            </w:pPr>
            <w:r w:rsidRPr="00DA161E">
              <w:rPr>
                <w:sz w:val="24"/>
              </w:rPr>
              <w:t>Количество</w:t>
            </w:r>
          </w:p>
          <w:p w:rsidR="009E1916" w:rsidRPr="00DA161E" w:rsidRDefault="00C21772">
            <w:pPr>
              <w:pStyle w:val="TableParagraph"/>
              <w:spacing w:line="264" w:lineRule="exact"/>
              <w:ind w:left="107"/>
              <w:rPr>
                <w:sz w:val="24"/>
              </w:rPr>
            </w:pPr>
            <w:r w:rsidRPr="00DA161E">
              <w:rPr>
                <w:sz w:val="24"/>
              </w:rPr>
              <w:t>часов</w:t>
            </w:r>
          </w:p>
        </w:tc>
        <w:tc>
          <w:tcPr>
            <w:tcW w:w="1416" w:type="dxa"/>
          </w:tcPr>
          <w:p w:rsidR="009E1916" w:rsidRPr="00DA161E" w:rsidRDefault="00C21772">
            <w:pPr>
              <w:pStyle w:val="TableParagraph"/>
              <w:spacing w:line="270" w:lineRule="exact"/>
              <w:ind w:left="105"/>
              <w:rPr>
                <w:sz w:val="24"/>
              </w:rPr>
            </w:pPr>
            <w:r w:rsidRPr="00DA161E">
              <w:rPr>
                <w:sz w:val="24"/>
              </w:rPr>
              <w:t>Форма</w:t>
            </w:r>
          </w:p>
          <w:p w:rsidR="009E1916" w:rsidRPr="00DA161E" w:rsidRDefault="00C21772">
            <w:pPr>
              <w:pStyle w:val="TableParagraph"/>
              <w:spacing w:line="264" w:lineRule="exact"/>
              <w:ind w:left="105"/>
              <w:rPr>
                <w:sz w:val="24"/>
              </w:rPr>
            </w:pPr>
            <w:r w:rsidRPr="00DA161E">
              <w:rPr>
                <w:sz w:val="24"/>
              </w:rPr>
              <w:t>контроля</w:t>
            </w:r>
          </w:p>
        </w:tc>
      </w:tr>
      <w:tr w:rsidR="009E1916" w:rsidRPr="00DA161E">
        <w:trPr>
          <w:trHeight w:val="275"/>
        </w:trPr>
        <w:tc>
          <w:tcPr>
            <w:tcW w:w="816" w:type="dxa"/>
          </w:tcPr>
          <w:p w:rsidR="009E1916" w:rsidRPr="00DA161E" w:rsidRDefault="00C21772">
            <w:pPr>
              <w:pStyle w:val="TableParagraph"/>
              <w:spacing w:line="256" w:lineRule="exact"/>
              <w:ind w:left="107"/>
              <w:rPr>
                <w:sz w:val="24"/>
              </w:rPr>
            </w:pPr>
            <w:r w:rsidRPr="00DA161E">
              <w:rPr>
                <w:sz w:val="24"/>
              </w:rPr>
              <w:t>1</w:t>
            </w:r>
          </w:p>
        </w:tc>
        <w:tc>
          <w:tcPr>
            <w:tcW w:w="5673" w:type="dxa"/>
          </w:tcPr>
          <w:p w:rsidR="009E1916" w:rsidRPr="00DA161E" w:rsidRDefault="00C21772">
            <w:pPr>
              <w:pStyle w:val="TableParagraph"/>
              <w:spacing w:line="256" w:lineRule="exact"/>
              <w:ind w:left="107"/>
              <w:rPr>
                <w:sz w:val="24"/>
              </w:rPr>
            </w:pPr>
            <w:r w:rsidRPr="00DA161E">
              <w:rPr>
                <w:sz w:val="24"/>
              </w:rPr>
              <w:t>Тригонометрические уравнения и неравенства</w:t>
            </w:r>
          </w:p>
        </w:tc>
        <w:tc>
          <w:tcPr>
            <w:tcW w:w="1560" w:type="dxa"/>
          </w:tcPr>
          <w:p w:rsidR="009E1916" w:rsidRPr="00DA161E" w:rsidRDefault="00C21772">
            <w:pPr>
              <w:pStyle w:val="TableParagraph"/>
              <w:spacing w:line="256" w:lineRule="exact"/>
              <w:ind w:left="107"/>
              <w:rPr>
                <w:sz w:val="24"/>
              </w:rPr>
            </w:pPr>
            <w:r w:rsidRPr="00DA161E">
              <w:rPr>
                <w:sz w:val="24"/>
              </w:rPr>
              <w:t>6</w:t>
            </w:r>
          </w:p>
        </w:tc>
        <w:tc>
          <w:tcPr>
            <w:tcW w:w="1416" w:type="dxa"/>
          </w:tcPr>
          <w:p w:rsidR="009E1916" w:rsidRPr="00DA161E" w:rsidRDefault="00C21772">
            <w:pPr>
              <w:pStyle w:val="TableParagraph"/>
              <w:spacing w:line="256" w:lineRule="exact"/>
              <w:ind w:left="105"/>
              <w:rPr>
                <w:sz w:val="24"/>
              </w:rPr>
            </w:pPr>
            <w:r w:rsidRPr="00DA161E">
              <w:rPr>
                <w:sz w:val="24"/>
              </w:rPr>
              <w:t>ДР</w:t>
            </w:r>
          </w:p>
        </w:tc>
      </w:tr>
      <w:tr w:rsidR="009E1916" w:rsidRPr="00DA161E">
        <w:trPr>
          <w:trHeight w:val="275"/>
        </w:trPr>
        <w:tc>
          <w:tcPr>
            <w:tcW w:w="816" w:type="dxa"/>
          </w:tcPr>
          <w:p w:rsidR="009E1916" w:rsidRPr="00DA161E" w:rsidRDefault="00C21772">
            <w:pPr>
              <w:pStyle w:val="TableParagraph"/>
              <w:spacing w:line="256" w:lineRule="exact"/>
              <w:ind w:left="107"/>
              <w:rPr>
                <w:sz w:val="24"/>
              </w:rPr>
            </w:pPr>
            <w:r w:rsidRPr="00DA161E">
              <w:rPr>
                <w:sz w:val="24"/>
              </w:rPr>
              <w:t>2</w:t>
            </w:r>
          </w:p>
        </w:tc>
        <w:tc>
          <w:tcPr>
            <w:tcW w:w="5673" w:type="dxa"/>
          </w:tcPr>
          <w:p w:rsidR="009E1916" w:rsidRPr="00DA161E" w:rsidRDefault="00C21772">
            <w:pPr>
              <w:pStyle w:val="TableParagraph"/>
              <w:spacing w:line="256" w:lineRule="exact"/>
              <w:ind w:left="107"/>
              <w:rPr>
                <w:sz w:val="24"/>
              </w:rPr>
            </w:pPr>
            <w:r w:rsidRPr="00DA161E">
              <w:rPr>
                <w:sz w:val="24"/>
              </w:rPr>
              <w:t>Иррациональные уравнения и неравенства</w:t>
            </w:r>
          </w:p>
        </w:tc>
        <w:tc>
          <w:tcPr>
            <w:tcW w:w="1560" w:type="dxa"/>
          </w:tcPr>
          <w:p w:rsidR="009E1916" w:rsidRPr="00DA161E" w:rsidRDefault="00C21772">
            <w:pPr>
              <w:pStyle w:val="TableParagraph"/>
              <w:spacing w:line="256" w:lineRule="exact"/>
              <w:ind w:left="107"/>
              <w:rPr>
                <w:sz w:val="24"/>
              </w:rPr>
            </w:pPr>
            <w:r w:rsidRPr="00DA161E">
              <w:rPr>
                <w:sz w:val="24"/>
              </w:rPr>
              <w:t>5</w:t>
            </w:r>
          </w:p>
        </w:tc>
        <w:tc>
          <w:tcPr>
            <w:tcW w:w="1416" w:type="dxa"/>
          </w:tcPr>
          <w:p w:rsidR="009E1916" w:rsidRPr="00DA161E" w:rsidRDefault="00C21772">
            <w:pPr>
              <w:pStyle w:val="TableParagraph"/>
              <w:spacing w:line="256" w:lineRule="exact"/>
              <w:ind w:left="105"/>
              <w:rPr>
                <w:sz w:val="24"/>
              </w:rPr>
            </w:pPr>
            <w:r w:rsidRPr="00DA161E">
              <w:rPr>
                <w:sz w:val="24"/>
              </w:rPr>
              <w:t>ДР</w:t>
            </w:r>
          </w:p>
        </w:tc>
      </w:tr>
      <w:tr w:rsidR="009E1916" w:rsidRPr="00DA161E">
        <w:trPr>
          <w:trHeight w:val="551"/>
        </w:trPr>
        <w:tc>
          <w:tcPr>
            <w:tcW w:w="816" w:type="dxa"/>
          </w:tcPr>
          <w:p w:rsidR="009E1916" w:rsidRPr="00DA161E" w:rsidRDefault="00C21772">
            <w:pPr>
              <w:pStyle w:val="TableParagraph"/>
              <w:spacing w:line="268" w:lineRule="exact"/>
              <w:ind w:left="107"/>
              <w:rPr>
                <w:sz w:val="24"/>
              </w:rPr>
            </w:pPr>
            <w:r w:rsidRPr="00DA161E">
              <w:rPr>
                <w:sz w:val="24"/>
              </w:rPr>
              <w:t>3</w:t>
            </w:r>
          </w:p>
        </w:tc>
        <w:tc>
          <w:tcPr>
            <w:tcW w:w="5673" w:type="dxa"/>
          </w:tcPr>
          <w:p w:rsidR="009E1916" w:rsidRPr="00DA161E" w:rsidRDefault="00C21772">
            <w:pPr>
              <w:pStyle w:val="TableParagraph"/>
              <w:spacing w:line="268" w:lineRule="exact"/>
              <w:ind w:left="107"/>
              <w:rPr>
                <w:sz w:val="24"/>
              </w:rPr>
            </w:pPr>
            <w:r w:rsidRPr="00DA161E">
              <w:rPr>
                <w:sz w:val="24"/>
              </w:rPr>
              <w:t>Логарифмические и показательные уравнения и</w:t>
            </w:r>
          </w:p>
          <w:p w:rsidR="009E1916" w:rsidRPr="00DA161E" w:rsidRDefault="00C21772">
            <w:pPr>
              <w:pStyle w:val="TableParagraph"/>
              <w:spacing w:line="264" w:lineRule="exact"/>
              <w:ind w:left="107"/>
              <w:rPr>
                <w:sz w:val="24"/>
              </w:rPr>
            </w:pPr>
            <w:r w:rsidRPr="00DA161E">
              <w:rPr>
                <w:sz w:val="24"/>
              </w:rPr>
              <w:t>неравенства</w:t>
            </w:r>
          </w:p>
        </w:tc>
        <w:tc>
          <w:tcPr>
            <w:tcW w:w="1560" w:type="dxa"/>
          </w:tcPr>
          <w:p w:rsidR="009E1916" w:rsidRPr="00DA161E" w:rsidRDefault="00C21772">
            <w:pPr>
              <w:pStyle w:val="TableParagraph"/>
              <w:spacing w:line="268" w:lineRule="exact"/>
              <w:ind w:left="107"/>
              <w:rPr>
                <w:sz w:val="24"/>
              </w:rPr>
            </w:pPr>
            <w:r w:rsidRPr="00DA161E">
              <w:rPr>
                <w:sz w:val="24"/>
              </w:rPr>
              <w:t>5</w:t>
            </w:r>
          </w:p>
        </w:tc>
        <w:tc>
          <w:tcPr>
            <w:tcW w:w="1416" w:type="dxa"/>
          </w:tcPr>
          <w:p w:rsidR="009E1916" w:rsidRPr="00DA161E" w:rsidRDefault="00C21772">
            <w:pPr>
              <w:pStyle w:val="TableParagraph"/>
              <w:spacing w:line="268" w:lineRule="exact"/>
              <w:ind w:left="105"/>
              <w:rPr>
                <w:sz w:val="24"/>
              </w:rPr>
            </w:pPr>
            <w:r w:rsidRPr="00DA161E">
              <w:rPr>
                <w:sz w:val="24"/>
              </w:rPr>
              <w:t>ДР</w:t>
            </w:r>
          </w:p>
        </w:tc>
      </w:tr>
      <w:tr w:rsidR="009E1916" w:rsidRPr="00DA161E">
        <w:trPr>
          <w:trHeight w:val="552"/>
        </w:trPr>
        <w:tc>
          <w:tcPr>
            <w:tcW w:w="816" w:type="dxa"/>
          </w:tcPr>
          <w:p w:rsidR="009E1916" w:rsidRPr="00DA161E" w:rsidRDefault="00C21772">
            <w:pPr>
              <w:pStyle w:val="TableParagraph"/>
              <w:spacing w:line="268" w:lineRule="exact"/>
              <w:ind w:left="107"/>
              <w:rPr>
                <w:sz w:val="24"/>
              </w:rPr>
            </w:pPr>
            <w:r w:rsidRPr="00DA161E">
              <w:rPr>
                <w:sz w:val="24"/>
              </w:rPr>
              <w:t>4</w:t>
            </w:r>
          </w:p>
        </w:tc>
        <w:tc>
          <w:tcPr>
            <w:tcW w:w="5673" w:type="dxa"/>
          </w:tcPr>
          <w:p w:rsidR="009E1916" w:rsidRPr="00DA161E" w:rsidRDefault="00C21772">
            <w:pPr>
              <w:pStyle w:val="TableParagraph"/>
              <w:spacing w:line="268" w:lineRule="exact"/>
              <w:ind w:left="107"/>
              <w:rPr>
                <w:sz w:val="24"/>
              </w:rPr>
            </w:pPr>
            <w:r w:rsidRPr="00DA161E">
              <w:rPr>
                <w:sz w:val="24"/>
              </w:rPr>
              <w:t>Нестандартные методы решения уравнений и</w:t>
            </w:r>
          </w:p>
          <w:p w:rsidR="009E1916" w:rsidRPr="00DA161E" w:rsidRDefault="00C21772">
            <w:pPr>
              <w:pStyle w:val="TableParagraph"/>
              <w:spacing w:line="264" w:lineRule="exact"/>
              <w:ind w:left="107"/>
              <w:rPr>
                <w:sz w:val="24"/>
              </w:rPr>
            </w:pPr>
            <w:r w:rsidRPr="00DA161E">
              <w:rPr>
                <w:sz w:val="24"/>
              </w:rPr>
              <w:t>неравенств</w:t>
            </w:r>
          </w:p>
        </w:tc>
        <w:tc>
          <w:tcPr>
            <w:tcW w:w="1560" w:type="dxa"/>
          </w:tcPr>
          <w:p w:rsidR="009E1916" w:rsidRPr="00DA161E" w:rsidRDefault="00C21772">
            <w:pPr>
              <w:pStyle w:val="TableParagraph"/>
              <w:spacing w:line="268" w:lineRule="exact"/>
              <w:ind w:left="107"/>
              <w:rPr>
                <w:sz w:val="24"/>
              </w:rPr>
            </w:pPr>
            <w:r w:rsidRPr="00DA161E">
              <w:rPr>
                <w:sz w:val="24"/>
              </w:rPr>
              <w:t>5</w:t>
            </w:r>
          </w:p>
        </w:tc>
        <w:tc>
          <w:tcPr>
            <w:tcW w:w="1416" w:type="dxa"/>
          </w:tcPr>
          <w:p w:rsidR="009E1916" w:rsidRPr="00DA161E" w:rsidRDefault="00C21772">
            <w:pPr>
              <w:pStyle w:val="TableParagraph"/>
              <w:spacing w:line="268" w:lineRule="exact"/>
              <w:ind w:left="105"/>
              <w:rPr>
                <w:sz w:val="24"/>
              </w:rPr>
            </w:pPr>
            <w:r w:rsidRPr="00DA161E">
              <w:rPr>
                <w:sz w:val="24"/>
              </w:rPr>
              <w:t>ДР</w:t>
            </w:r>
          </w:p>
        </w:tc>
      </w:tr>
      <w:tr w:rsidR="009E1916" w:rsidRPr="00DA161E">
        <w:trPr>
          <w:trHeight w:val="275"/>
        </w:trPr>
        <w:tc>
          <w:tcPr>
            <w:tcW w:w="816" w:type="dxa"/>
          </w:tcPr>
          <w:p w:rsidR="009E1916" w:rsidRPr="00DA161E" w:rsidRDefault="00C21772">
            <w:pPr>
              <w:pStyle w:val="TableParagraph"/>
              <w:spacing w:line="256" w:lineRule="exact"/>
              <w:ind w:left="107"/>
              <w:rPr>
                <w:sz w:val="24"/>
              </w:rPr>
            </w:pPr>
            <w:r w:rsidRPr="00DA161E">
              <w:rPr>
                <w:sz w:val="24"/>
              </w:rPr>
              <w:t>5</w:t>
            </w:r>
          </w:p>
        </w:tc>
        <w:tc>
          <w:tcPr>
            <w:tcW w:w="5673" w:type="dxa"/>
          </w:tcPr>
          <w:p w:rsidR="009E1916" w:rsidRPr="00DA161E" w:rsidRDefault="00C21772">
            <w:pPr>
              <w:pStyle w:val="TableParagraph"/>
              <w:spacing w:line="256" w:lineRule="exact"/>
              <w:ind w:left="107"/>
              <w:rPr>
                <w:sz w:val="24"/>
              </w:rPr>
            </w:pPr>
            <w:r w:rsidRPr="00DA161E">
              <w:rPr>
                <w:sz w:val="24"/>
              </w:rPr>
              <w:t>Задачи с параметрами</w:t>
            </w:r>
          </w:p>
        </w:tc>
        <w:tc>
          <w:tcPr>
            <w:tcW w:w="1560" w:type="dxa"/>
          </w:tcPr>
          <w:p w:rsidR="009E1916" w:rsidRPr="00DA161E" w:rsidRDefault="00C21772">
            <w:pPr>
              <w:pStyle w:val="TableParagraph"/>
              <w:spacing w:line="256" w:lineRule="exact"/>
              <w:ind w:left="107"/>
              <w:rPr>
                <w:sz w:val="24"/>
              </w:rPr>
            </w:pPr>
            <w:r w:rsidRPr="00DA161E">
              <w:rPr>
                <w:sz w:val="24"/>
              </w:rPr>
              <w:t>8</w:t>
            </w:r>
          </w:p>
        </w:tc>
        <w:tc>
          <w:tcPr>
            <w:tcW w:w="1416" w:type="dxa"/>
          </w:tcPr>
          <w:p w:rsidR="009E1916" w:rsidRPr="00DA161E" w:rsidRDefault="00C21772">
            <w:pPr>
              <w:pStyle w:val="TableParagraph"/>
              <w:spacing w:line="256" w:lineRule="exact"/>
              <w:ind w:left="105"/>
              <w:rPr>
                <w:sz w:val="24"/>
              </w:rPr>
            </w:pPr>
            <w:r w:rsidRPr="00DA161E">
              <w:rPr>
                <w:sz w:val="24"/>
              </w:rPr>
              <w:t>ДР</w:t>
            </w:r>
          </w:p>
        </w:tc>
      </w:tr>
      <w:tr w:rsidR="009E1916" w:rsidRPr="00DA161E">
        <w:trPr>
          <w:trHeight w:val="275"/>
        </w:trPr>
        <w:tc>
          <w:tcPr>
            <w:tcW w:w="816" w:type="dxa"/>
          </w:tcPr>
          <w:p w:rsidR="009E1916" w:rsidRPr="00DA161E" w:rsidRDefault="00C21772">
            <w:pPr>
              <w:pStyle w:val="TableParagraph"/>
              <w:spacing w:line="256" w:lineRule="exact"/>
              <w:ind w:left="107"/>
              <w:rPr>
                <w:sz w:val="24"/>
              </w:rPr>
            </w:pPr>
            <w:r w:rsidRPr="00DA161E">
              <w:rPr>
                <w:sz w:val="24"/>
              </w:rPr>
              <w:t>6</w:t>
            </w:r>
          </w:p>
        </w:tc>
        <w:tc>
          <w:tcPr>
            <w:tcW w:w="5673" w:type="dxa"/>
          </w:tcPr>
          <w:p w:rsidR="009E1916" w:rsidRPr="00DA161E" w:rsidRDefault="00C21772">
            <w:pPr>
              <w:pStyle w:val="TableParagraph"/>
              <w:spacing w:line="256" w:lineRule="exact"/>
              <w:ind w:left="107"/>
              <w:rPr>
                <w:sz w:val="24"/>
              </w:rPr>
            </w:pPr>
            <w:r w:rsidRPr="00DA161E">
              <w:rPr>
                <w:sz w:val="24"/>
              </w:rPr>
              <w:t>Решение уравнений и неравенств</w:t>
            </w:r>
          </w:p>
        </w:tc>
        <w:tc>
          <w:tcPr>
            <w:tcW w:w="1560" w:type="dxa"/>
          </w:tcPr>
          <w:p w:rsidR="009E1916" w:rsidRPr="00DA161E" w:rsidRDefault="00C21772">
            <w:pPr>
              <w:pStyle w:val="TableParagraph"/>
              <w:spacing w:line="256" w:lineRule="exact"/>
              <w:ind w:left="107"/>
              <w:rPr>
                <w:sz w:val="24"/>
              </w:rPr>
            </w:pPr>
            <w:r w:rsidRPr="00DA161E">
              <w:rPr>
                <w:sz w:val="24"/>
              </w:rPr>
              <w:t>5</w:t>
            </w:r>
          </w:p>
        </w:tc>
        <w:tc>
          <w:tcPr>
            <w:tcW w:w="1416" w:type="dxa"/>
          </w:tcPr>
          <w:p w:rsidR="009E1916" w:rsidRPr="00DA161E" w:rsidRDefault="00C21772">
            <w:pPr>
              <w:pStyle w:val="TableParagraph"/>
              <w:spacing w:line="256" w:lineRule="exact"/>
              <w:ind w:left="105"/>
              <w:rPr>
                <w:sz w:val="24"/>
              </w:rPr>
            </w:pPr>
            <w:r w:rsidRPr="00DA161E">
              <w:rPr>
                <w:sz w:val="24"/>
              </w:rPr>
              <w:t>ДР</w:t>
            </w:r>
          </w:p>
        </w:tc>
      </w:tr>
      <w:tr w:rsidR="009E1916" w:rsidRPr="00DA161E">
        <w:trPr>
          <w:trHeight w:val="278"/>
        </w:trPr>
        <w:tc>
          <w:tcPr>
            <w:tcW w:w="816" w:type="dxa"/>
          </w:tcPr>
          <w:p w:rsidR="009E1916" w:rsidRPr="00DA161E" w:rsidRDefault="009E1916">
            <w:pPr>
              <w:pStyle w:val="TableParagraph"/>
              <w:rPr>
                <w:sz w:val="20"/>
              </w:rPr>
            </w:pPr>
          </w:p>
        </w:tc>
        <w:tc>
          <w:tcPr>
            <w:tcW w:w="5673" w:type="dxa"/>
          </w:tcPr>
          <w:p w:rsidR="009E1916" w:rsidRPr="00DA161E" w:rsidRDefault="00C21772">
            <w:pPr>
              <w:pStyle w:val="TableParagraph"/>
              <w:spacing w:line="258" w:lineRule="exact"/>
              <w:ind w:left="107"/>
              <w:rPr>
                <w:b/>
                <w:sz w:val="24"/>
              </w:rPr>
            </w:pPr>
            <w:r w:rsidRPr="00DA161E">
              <w:rPr>
                <w:b/>
                <w:sz w:val="24"/>
              </w:rPr>
              <w:t>Итого</w:t>
            </w:r>
          </w:p>
        </w:tc>
        <w:tc>
          <w:tcPr>
            <w:tcW w:w="1560" w:type="dxa"/>
          </w:tcPr>
          <w:p w:rsidR="009E1916" w:rsidRPr="00DA161E" w:rsidRDefault="00C21772">
            <w:pPr>
              <w:pStyle w:val="TableParagraph"/>
              <w:spacing w:line="258" w:lineRule="exact"/>
              <w:ind w:left="107"/>
              <w:rPr>
                <w:b/>
                <w:sz w:val="24"/>
              </w:rPr>
            </w:pPr>
            <w:r w:rsidRPr="00DA161E">
              <w:rPr>
                <w:b/>
                <w:sz w:val="24"/>
              </w:rPr>
              <w:t>34</w:t>
            </w:r>
          </w:p>
        </w:tc>
        <w:tc>
          <w:tcPr>
            <w:tcW w:w="1416" w:type="dxa"/>
          </w:tcPr>
          <w:p w:rsidR="009E1916" w:rsidRPr="00DA161E" w:rsidRDefault="00C21772">
            <w:pPr>
              <w:pStyle w:val="TableParagraph"/>
              <w:spacing w:line="258" w:lineRule="exact"/>
              <w:ind w:left="105"/>
              <w:rPr>
                <w:b/>
                <w:sz w:val="24"/>
              </w:rPr>
            </w:pPr>
            <w:r w:rsidRPr="00DA161E">
              <w:rPr>
                <w:b/>
                <w:sz w:val="24"/>
              </w:rPr>
              <w:t>ДР - 6</w:t>
            </w:r>
          </w:p>
        </w:tc>
      </w:tr>
    </w:tbl>
    <w:p w:rsidR="009E1916" w:rsidRPr="00DA161E" w:rsidRDefault="009E1916">
      <w:pPr>
        <w:pStyle w:val="a3"/>
        <w:spacing w:before="9"/>
        <w:ind w:left="0"/>
        <w:rPr>
          <w:b/>
          <w:sz w:val="23"/>
        </w:rPr>
      </w:pPr>
    </w:p>
    <w:p w:rsidR="009E1916" w:rsidRPr="00DA161E" w:rsidRDefault="00C21772">
      <w:pPr>
        <w:pStyle w:val="1"/>
        <w:ind w:left="3550" w:right="1509" w:hanging="1429"/>
        <w:jc w:val="both"/>
      </w:pPr>
      <w:r w:rsidRPr="00DA161E">
        <w:t>II.3. Программа воспитания и социализации обучающихся при получении среднего общего образования</w:t>
      </w:r>
    </w:p>
    <w:p w:rsidR="009E1916" w:rsidRPr="00DA161E" w:rsidRDefault="00C21772">
      <w:pPr>
        <w:pStyle w:val="a3"/>
        <w:ind w:right="852" w:firstLine="707"/>
        <w:jc w:val="both"/>
      </w:pPr>
      <w:r w:rsidRPr="00DA161E">
        <w:t xml:space="preserve">Программа воспитания и социализации обучающихся на ступени среднего общего образования </w:t>
      </w:r>
      <w:r w:rsidR="003B34AB">
        <w:t>МКОУ «Глубоковская СОШ Завьяловского района»</w:t>
      </w:r>
      <w:r w:rsidRPr="00DA161E">
        <w:t xml:space="preserve"> (далее Программа) разработана в соответствии:</w:t>
      </w:r>
    </w:p>
    <w:p w:rsidR="009E1916" w:rsidRPr="00DA161E" w:rsidRDefault="00C21772">
      <w:pPr>
        <w:pStyle w:val="a5"/>
        <w:numPr>
          <w:ilvl w:val="1"/>
          <w:numId w:val="83"/>
        </w:numPr>
        <w:tabs>
          <w:tab w:val="left" w:pos="2181"/>
          <w:tab w:val="left" w:pos="2182"/>
        </w:tabs>
        <w:spacing w:line="294" w:lineRule="exact"/>
        <w:rPr>
          <w:sz w:val="24"/>
        </w:rPr>
      </w:pPr>
      <w:r w:rsidRPr="00DA161E">
        <w:rPr>
          <w:sz w:val="24"/>
        </w:rPr>
        <w:t xml:space="preserve">№273-ФЗ </w:t>
      </w:r>
      <w:r w:rsidRPr="00DA161E">
        <w:rPr>
          <w:spacing w:val="-3"/>
          <w:sz w:val="24"/>
        </w:rPr>
        <w:t xml:space="preserve">«Об </w:t>
      </w:r>
      <w:r w:rsidRPr="00DA161E">
        <w:rPr>
          <w:sz w:val="24"/>
        </w:rPr>
        <w:t>образовании в Российской</w:t>
      </w:r>
      <w:r w:rsidRPr="00DA161E">
        <w:rPr>
          <w:spacing w:val="2"/>
          <w:sz w:val="24"/>
        </w:rPr>
        <w:t xml:space="preserve"> </w:t>
      </w:r>
      <w:r w:rsidRPr="00DA161E">
        <w:rPr>
          <w:sz w:val="24"/>
        </w:rPr>
        <w:t>Федерации»;</w:t>
      </w:r>
    </w:p>
    <w:p w:rsidR="009E1916" w:rsidRPr="00DA161E" w:rsidRDefault="00C21772">
      <w:pPr>
        <w:pStyle w:val="a5"/>
        <w:numPr>
          <w:ilvl w:val="1"/>
          <w:numId w:val="83"/>
        </w:numPr>
        <w:tabs>
          <w:tab w:val="left" w:pos="2181"/>
          <w:tab w:val="left" w:pos="2182"/>
        </w:tabs>
        <w:spacing w:line="293" w:lineRule="exact"/>
        <w:rPr>
          <w:sz w:val="24"/>
        </w:rPr>
      </w:pPr>
      <w:r w:rsidRPr="00DA161E">
        <w:rPr>
          <w:sz w:val="24"/>
        </w:rPr>
        <w:t>Конвенции ООН о правах</w:t>
      </w:r>
      <w:r w:rsidRPr="00DA161E">
        <w:rPr>
          <w:spacing w:val="2"/>
          <w:sz w:val="24"/>
        </w:rPr>
        <w:t xml:space="preserve"> </w:t>
      </w:r>
      <w:r w:rsidRPr="00DA161E">
        <w:rPr>
          <w:sz w:val="24"/>
        </w:rPr>
        <w:t>ребенка;</w:t>
      </w:r>
    </w:p>
    <w:p w:rsidR="009E1916" w:rsidRPr="00DA161E" w:rsidRDefault="00C21772">
      <w:pPr>
        <w:pStyle w:val="a5"/>
        <w:numPr>
          <w:ilvl w:val="1"/>
          <w:numId w:val="83"/>
        </w:numPr>
        <w:tabs>
          <w:tab w:val="left" w:pos="2181"/>
          <w:tab w:val="left" w:pos="2182"/>
        </w:tabs>
        <w:spacing w:line="293" w:lineRule="exact"/>
        <w:rPr>
          <w:sz w:val="24"/>
        </w:rPr>
      </w:pPr>
      <w:r w:rsidRPr="00DA161E">
        <w:rPr>
          <w:sz w:val="24"/>
        </w:rPr>
        <w:t>Конституции Российской федерации</w:t>
      </w:r>
      <w:r w:rsidRPr="00DA161E">
        <w:rPr>
          <w:spacing w:val="-2"/>
          <w:sz w:val="24"/>
        </w:rPr>
        <w:t xml:space="preserve"> </w:t>
      </w:r>
      <w:r w:rsidRPr="00DA161E">
        <w:rPr>
          <w:sz w:val="24"/>
        </w:rPr>
        <w:t>(Ст.1,10,17,15,19,32,43,50,51,52);</w:t>
      </w:r>
    </w:p>
    <w:p w:rsidR="009E1916" w:rsidRPr="00DA161E" w:rsidRDefault="00C21772">
      <w:pPr>
        <w:pStyle w:val="a5"/>
        <w:numPr>
          <w:ilvl w:val="1"/>
          <w:numId w:val="83"/>
        </w:numPr>
        <w:tabs>
          <w:tab w:val="left" w:pos="2181"/>
          <w:tab w:val="left" w:pos="2182"/>
        </w:tabs>
        <w:spacing w:line="237" w:lineRule="auto"/>
        <w:ind w:right="852"/>
        <w:rPr>
          <w:sz w:val="24"/>
        </w:rPr>
      </w:pPr>
      <w:r w:rsidRPr="00DA161E">
        <w:rPr>
          <w:sz w:val="24"/>
        </w:rPr>
        <w:t>Федеральный государственный образовательный стандарт основного общего образования (далее -</w:t>
      </w:r>
      <w:r w:rsidRPr="00DA161E">
        <w:rPr>
          <w:spacing w:val="-2"/>
          <w:sz w:val="24"/>
        </w:rPr>
        <w:t xml:space="preserve"> </w:t>
      </w:r>
      <w:r w:rsidRPr="00DA161E">
        <w:rPr>
          <w:sz w:val="24"/>
        </w:rPr>
        <w:t>Стандарт);</w:t>
      </w:r>
    </w:p>
    <w:p w:rsidR="009E1916" w:rsidRPr="00DA161E" w:rsidRDefault="00C21772">
      <w:pPr>
        <w:pStyle w:val="a5"/>
        <w:numPr>
          <w:ilvl w:val="1"/>
          <w:numId w:val="83"/>
        </w:numPr>
        <w:tabs>
          <w:tab w:val="left" w:pos="2181"/>
          <w:tab w:val="left" w:pos="2182"/>
        </w:tabs>
        <w:spacing w:before="4" w:line="237" w:lineRule="auto"/>
        <w:ind w:right="852"/>
        <w:rPr>
          <w:sz w:val="24"/>
        </w:rPr>
      </w:pPr>
      <w:r w:rsidRPr="00DA161E">
        <w:rPr>
          <w:sz w:val="24"/>
        </w:rPr>
        <w:t>Концепции духовно-нравственного развития и воспитания российских школьников (далее -</w:t>
      </w:r>
      <w:r w:rsidRPr="00DA161E">
        <w:rPr>
          <w:spacing w:val="-1"/>
          <w:sz w:val="24"/>
        </w:rPr>
        <w:t xml:space="preserve"> </w:t>
      </w:r>
      <w:r w:rsidRPr="00DA161E">
        <w:rPr>
          <w:sz w:val="24"/>
        </w:rPr>
        <w:t>Концепция);</w:t>
      </w:r>
    </w:p>
    <w:p w:rsidR="009E1916" w:rsidRPr="00DA161E" w:rsidRDefault="00C21772">
      <w:pPr>
        <w:pStyle w:val="a5"/>
        <w:numPr>
          <w:ilvl w:val="1"/>
          <w:numId w:val="83"/>
        </w:numPr>
        <w:tabs>
          <w:tab w:val="left" w:pos="2181"/>
          <w:tab w:val="left" w:pos="2182"/>
        </w:tabs>
        <w:spacing w:before="2" w:line="293" w:lineRule="exact"/>
        <w:rPr>
          <w:sz w:val="24"/>
        </w:rPr>
      </w:pPr>
      <w:r w:rsidRPr="00DA161E">
        <w:rPr>
          <w:sz w:val="24"/>
        </w:rPr>
        <w:t>Семейного кодекса РФ. Раздел 4 « Права и обязанности родителей и</w:t>
      </w:r>
      <w:r w:rsidRPr="00DA161E">
        <w:rPr>
          <w:spacing w:val="-18"/>
          <w:sz w:val="24"/>
        </w:rPr>
        <w:t xml:space="preserve"> </w:t>
      </w:r>
      <w:r w:rsidRPr="00DA161E">
        <w:rPr>
          <w:sz w:val="24"/>
        </w:rPr>
        <w:t>детей»;</w:t>
      </w:r>
    </w:p>
    <w:p w:rsidR="003B34AB" w:rsidRPr="003B34AB" w:rsidRDefault="00C21772" w:rsidP="003B34AB">
      <w:pPr>
        <w:pStyle w:val="a5"/>
        <w:numPr>
          <w:ilvl w:val="1"/>
          <w:numId w:val="83"/>
        </w:numPr>
        <w:tabs>
          <w:tab w:val="left" w:pos="2181"/>
          <w:tab w:val="left" w:pos="2182"/>
        </w:tabs>
        <w:spacing w:before="1" w:line="237" w:lineRule="auto"/>
        <w:ind w:right="844"/>
        <w:jc w:val="both"/>
        <w:rPr>
          <w:sz w:val="24"/>
          <w:szCs w:val="24"/>
        </w:rPr>
      </w:pPr>
      <w:r w:rsidRPr="003B34AB">
        <w:rPr>
          <w:sz w:val="24"/>
          <w:szCs w:val="24"/>
        </w:rPr>
        <w:t xml:space="preserve">Устава </w:t>
      </w:r>
      <w:r w:rsidR="003B34AB" w:rsidRPr="003B34AB">
        <w:rPr>
          <w:sz w:val="24"/>
          <w:szCs w:val="24"/>
        </w:rPr>
        <w:t xml:space="preserve">МКОУ «Глубоковская СОШ Завьяловского района» </w:t>
      </w:r>
    </w:p>
    <w:p w:rsidR="009E1916" w:rsidRPr="003B34AB" w:rsidRDefault="00C21772" w:rsidP="003B34AB">
      <w:pPr>
        <w:pStyle w:val="a5"/>
        <w:numPr>
          <w:ilvl w:val="1"/>
          <w:numId w:val="83"/>
        </w:numPr>
        <w:tabs>
          <w:tab w:val="left" w:pos="2181"/>
          <w:tab w:val="left" w:pos="2182"/>
        </w:tabs>
        <w:spacing w:before="1" w:line="237" w:lineRule="auto"/>
        <w:ind w:right="844"/>
        <w:jc w:val="both"/>
        <w:rPr>
          <w:sz w:val="24"/>
          <w:szCs w:val="24"/>
        </w:rPr>
      </w:pPr>
      <w:r w:rsidRPr="003B34AB">
        <w:rPr>
          <w:sz w:val="24"/>
          <w:szCs w:val="24"/>
        </w:rPr>
        <w:t>Программа воспитания и социализации обучающихся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9E1916" w:rsidRPr="00DA161E" w:rsidRDefault="00C21772">
      <w:pPr>
        <w:pStyle w:val="a3"/>
        <w:ind w:left="2170"/>
      </w:pPr>
      <w:r w:rsidRPr="00DA161E">
        <w:t>Программа обеспечивает:</w:t>
      </w:r>
    </w:p>
    <w:p w:rsidR="009E1916" w:rsidRPr="00DA161E" w:rsidRDefault="00C21772">
      <w:pPr>
        <w:pStyle w:val="a5"/>
        <w:numPr>
          <w:ilvl w:val="0"/>
          <w:numId w:val="82"/>
        </w:numPr>
        <w:tabs>
          <w:tab w:val="left" w:pos="2182"/>
        </w:tabs>
        <w:ind w:right="855"/>
        <w:rPr>
          <w:sz w:val="24"/>
        </w:rPr>
      </w:pPr>
      <w:r w:rsidRPr="00DA161E">
        <w:rPr>
          <w:sz w:val="24"/>
        </w:rPr>
        <w:t>достижение обучающимися личностных результатов освоения образовательной программы</w:t>
      </w:r>
    </w:p>
    <w:p w:rsidR="009E1916" w:rsidRPr="00DA161E" w:rsidRDefault="00C21772">
      <w:pPr>
        <w:pStyle w:val="a3"/>
      </w:pPr>
      <w:r w:rsidRPr="00DA161E">
        <w:t>среднего общего образования в соответствии с требованиями ФГОС СОО;</w:t>
      </w:r>
    </w:p>
    <w:p w:rsidR="009E1916" w:rsidRPr="00DA161E" w:rsidRDefault="00C21772">
      <w:pPr>
        <w:pStyle w:val="a5"/>
        <w:numPr>
          <w:ilvl w:val="0"/>
          <w:numId w:val="82"/>
        </w:numPr>
        <w:tabs>
          <w:tab w:val="left" w:pos="2182"/>
          <w:tab w:val="left" w:pos="2984"/>
          <w:tab w:val="left" w:pos="4850"/>
          <w:tab w:val="left" w:pos="5433"/>
          <w:tab w:val="left" w:pos="7016"/>
          <w:tab w:val="left" w:pos="9039"/>
        </w:tabs>
        <w:ind w:left="1462" w:right="854" w:firstLine="359"/>
        <w:rPr>
          <w:sz w:val="24"/>
        </w:rPr>
      </w:pPr>
      <w:r w:rsidRPr="00DA161E">
        <w:rPr>
          <w:sz w:val="24"/>
        </w:rPr>
        <w:t>формирование уклада жизни организации, осуществляющей образовательную деятельность,учитывающего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w:t>
      </w:r>
      <w:r w:rsidRPr="00DA161E">
        <w:rPr>
          <w:sz w:val="24"/>
        </w:rPr>
        <w:tab/>
        <w:t>взаимодействия</w:t>
      </w:r>
      <w:r w:rsidRPr="00DA161E">
        <w:rPr>
          <w:sz w:val="24"/>
        </w:rPr>
        <w:tab/>
        <w:t>вне</w:t>
      </w:r>
      <w:r w:rsidRPr="00DA161E">
        <w:rPr>
          <w:sz w:val="24"/>
        </w:rPr>
        <w:tab/>
        <w:t>организации,</w:t>
      </w:r>
      <w:r w:rsidRPr="00DA161E">
        <w:rPr>
          <w:sz w:val="24"/>
        </w:rPr>
        <w:tab/>
        <w:t>осуществляющей</w:t>
      </w:r>
      <w:r w:rsidRPr="00DA161E">
        <w:rPr>
          <w:sz w:val="24"/>
        </w:rPr>
        <w:tab/>
        <w:t>образовательную деятельность, характера профессиональных</w:t>
      </w:r>
      <w:r w:rsidRPr="00DA161E">
        <w:rPr>
          <w:spacing w:val="-6"/>
          <w:sz w:val="24"/>
        </w:rPr>
        <w:t xml:space="preserve"> </w:t>
      </w:r>
      <w:r w:rsidRPr="00DA161E">
        <w:rPr>
          <w:sz w:val="24"/>
        </w:rPr>
        <w:t>предпочтений.</w:t>
      </w:r>
    </w:p>
    <w:p w:rsidR="009E1916" w:rsidRPr="00DA161E" w:rsidRDefault="009E1916">
      <w:pPr>
        <w:rPr>
          <w:sz w:val="24"/>
        </w:rPr>
        <w:sectPr w:rsidR="009E1916" w:rsidRPr="00DA161E">
          <w:pgSz w:w="11910" w:h="16840"/>
          <w:pgMar w:top="1120" w:right="0" w:bottom="1180" w:left="240" w:header="0" w:footer="922" w:gutter="0"/>
          <w:cols w:space="720"/>
        </w:sectPr>
      </w:pPr>
    </w:p>
    <w:p w:rsidR="009E1916" w:rsidRPr="00DA161E" w:rsidRDefault="00C21772">
      <w:pPr>
        <w:pStyle w:val="a3"/>
        <w:spacing w:before="66"/>
        <w:ind w:right="847"/>
        <w:jc w:val="both"/>
      </w:pPr>
      <w:r w:rsidRPr="00DA161E">
        <w:t>Программа воспитания и социализации обучающихся на ступени среднего общего образования учитывает цель Программы развития школы – совершенствование школьной развивающей образовательной среды в условиях модернизации образования, содействующей становлению каждого учащегося как компетентной, социально интегрированной и мобильной личности, способной к постоянному совершенствованию себя; самоактуализации, саморазвитию, самореализации и самообразованию всех участников образовательного процесса.</w:t>
      </w:r>
    </w:p>
    <w:p w:rsidR="009E1916" w:rsidRPr="00DA161E" w:rsidRDefault="00C21772">
      <w:pPr>
        <w:pStyle w:val="a3"/>
        <w:spacing w:before="1"/>
        <w:ind w:right="846"/>
        <w:jc w:val="both"/>
      </w:pPr>
      <w:r w:rsidRPr="00DA161E">
        <w:t>Духовно-нравственное воспитание является неотъемлемой частью общего учебно- 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w:t>
      </w:r>
    </w:p>
    <w:p w:rsidR="009E1916" w:rsidRPr="00DA161E" w:rsidRDefault="00C21772">
      <w:pPr>
        <w:pStyle w:val="a3"/>
        <w:ind w:right="845"/>
        <w:jc w:val="both"/>
      </w:pPr>
      <w:r w:rsidRPr="00DA161E">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9E1916" w:rsidRPr="00DA161E" w:rsidRDefault="00C21772">
      <w:pPr>
        <w:pStyle w:val="a3"/>
        <w:spacing w:before="1"/>
        <w:ind w:left="2170"/>
        <w:jc w:val="both"/>
      </w:pPr>
      <w:r w:rsidRPr="00DA161E">
        <w:t>Программа содержит 11 разделов:</w:t>
      </w:r>
    </w:p>
    <w:p w:rsidR="009E1916" w:rsidRPr="00DA161E" w:rsidRDefault="00C21772">
      <w:pPr>
        <w:pStyle w:val="a5"/>
        <w:numPr>
          <w:ilvl w:val="0"/>
          <w:numId w:val="81"/>
        </w:numPr>
        <w:tabs>
          <w:tab w:val="left" w:pos="1722"/>
        </w:tabs>
        <w:ind w:right="2264" w:firstLine="0"/>
        <w:rPr>
          <w:sz w:val="24"/>
        </w:rPr>
      </w:pPr>
      <w:r w:rsidRPr="00DA161E">
        <w:rPr>
          <w:sz w:val="24"/>
        </w:rPr>
        <w:t>цель и задачи духовно-нравственного развития, воспитания, социализации обучающихся;</w:t>
      </w:r>
    </w:p>
    <w:p w:rsidR="009E1916" w:rsidRPr="00DA161E" w:rsidRDefault="00C21772">
      <w:pPr>
        <w:pStyle w:val="a5"/>
        <w:numPr>
          <w:ilvl w:val="0"/>
          <w:numId w:val="81"/>
        </w:numPr>
        <w:tabs>
          <w:tab w:val="left" w:pos="1722"/>
        </w:tabs>
        <w:ind w:right="1818" w:firstLine="0"/>
        <w:rPr>
          <w:sz w:val="24"/>
        </w:rPr>
      </w:pPr>
      <w:r w:rsidRPr="00DA161E">
        <w:rPr>
          <w:sz w:val="24"/>
        </w:rPr>
        <w:t>основные направления и ценностные основы духовно-нравственного развития, воспитания и</w:t>
      </w:r>
      <w:r w:rsidRPr="00DA161E">
        <w:rPr>
          <w:spacing w:val="-4"/>
          <w:sz w:val="24"/>
        </w:rPr>
        <w:t xml:space="preserve"> </w:t>
      </w:r>
      <w:r w:rsidRPr="00DA161E">
        <w:rPr>
          <w:sz w:val="24"/>
        </w:rPr>
        <w:t>социализации;</w:t>
      </w:r>
    </w:p>
    <w:p w:rsidR="009E1916" w:rsidRPr="00DA161E" w:rsidRDefault="00C21772">
      <w:pPr>
        <w:pStyle w:val="a5"/>
        <w:numPr>
          <w:ilvl w:val="0"/>
          <w:numId w:val="81"/>
        </w:numPr>
        <w:tabs>
          <w:tab w:val="left" w:pos="1722"/>
        </w:tabs>
        <w:ind w:right="933" w:firstLine="0"/>
        <w:rPr>
          <w:sz w:val="24"/>
        </w:rPr>
      </w:pPr>
      <w:r w:rsidRPr="00DA161E">
        <w:rPr>
          <w:sz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sidRPr="00DA161E">
        <w:rPr>
          <w:spacing w:val="-39"/>
          <w:sz w:val="24"/>
        </w:rPr>
        <w:t xml:space="preserve"> </w:t>
      </w:r>
      <w:r w:rsidRPr="00DA161E">
        <w:rPr>
          <w:sz w:val="24"/>
        </w:rPr>
        <w:t>обучающихся;</w:t>
      </w:r>
    </w:p>
    <w:p w:rsidR="009E1916" w:rsidRPr="00DA161E" w:rsidRDefault="00C21772">
      <w:pPr>
        <w:pStyle w:val="a5"/>
        <w:numPr>
          <w:ilvl w:val="0"/>
          <w:numId w:val="81"/>
        </w:numPr>
        <w:tabs>
          <w:tab w:val="left" w:pos="1722"/>
        </w:tabs>
        <w:ind w:right="1641" w:firstLine="0"/>
        <w:rPr>
          <w:sz w:val="24"/>
        </w:rPr>
      </w:pPr>
      <w:r w:rsidRPr="00DA161E">
        <w:rPr>
          <w:sz w:val="24"/>
        </w:rPr>
        <w:t>модель организации работы по духовно-нравственному развитию, воспитанию и социализации</w:t>
      </w:r>
      <w:r w:rsidRPr="00DA161E">
        <w:rPr>
          <w:spacing w:val="-1"/>
          <w:sz w:val="24"/>
        </w:rPr>
        <w:t xml:space="preserve"> </w:t>
      </w:r>
      <w:r w:rsidRPr="00DA161E">
        <w:rPr>
          <w:sz w:val="24"/>
        </w:rPr>
        <w:t>обучающихся;</w:t>
      </w:r>
    </w:p>
    <w:p w:rsidR="009E1916" w:rsidRPr="00DA161E" w:rsidRDefault="00C21772">
      <w:pPr>
        <w:pStyle w:val="a5"/>
        <w:numPr>
          <w:ilvl w:val="0"/>
          <w:numId w:val="81"/>
        </w:numPr>
        <w:tabs>
          <w:tab w:val="left" w:pos="1722"/>
        </w:tabs>
        <w:ind w:right="2352" w:firstLine="0"/>
        <w:rPr>
          <w:sz w:val="24"/>
        </w:rPr>
      </w:pPr>
      <w:r w:rsidRPr="00DA161E">
        <w:rPr>
          <w:sz w:val="24"/>
        </w:rPr>
        <w:t>описание форм и методов организации социально значимой деятельности обучающихся;</w:t>
      </w:r>
    </w:p>
    <w:p w:rsidR="009E1916" w:rsidRPr="00DA161E" w:rsidRDefault="00C21772">
      <w:pPr>
        <w:pStyle w:val="a5"/>
        <w:numPr>
          <w:ilvl w:val="0"/>
          <w:numId w:val="81"/>
        </w:numPr>
        <w:tabs>
          <w:tab w:val="left" w:pos="1722"/>
        </w:tabs>
        <w:ind w:right="2055" w:firstLine="0"/>
        <w:rPr>
          <w:sz w:val="24"/>
        </w:rPr>
      </w:pPr>
      <w:r w:rsidRPr="00DA161E">
        <w:rPr>
          <w:sz w:val="24"/>
        </w:rPr>
        <w:t>описание основных технологий взаимодействия и сотрудничества</w:t>
      </w:r>
      <w:r w:rsidRPr="00DA161E">
        <w:rPr>
          <w:spacing w:val="-28"/>
          <w:sz w:val="24"/>
        </w:rPr>
        <w:t xml:space="preserve"> </w:t>
      </w:r>
      <w:r w:rsidRPr="00DA161E">
        <w:rPr>
          <w:sz w:val="24"/>
        </w:rPr>
        <w:t>субъектов воспитательного процесса и социальных</w:t>
      </w:r>
      <w:r w:rsidRPr="00DA161E">
        <w:rPr>
          <w:spacing w:val="-7"/>
          <w:sz w:val="24"/>
        </w:rPr>
        <w:t xml:space="preserve"> </w:t>
      </w:r>
      <w:r w:rsidRPr="00DA161E">
        <w:rPr>
          <w:sz w:val="24"/>
        </w:rPr>
        <w:t>институтов;</w:t>
      </w:r>
    </w:p>
    <w:p w:rsidR="009E1916" w:rsidRPr="00DA161E" w:rsidRDefault="00C21772">
      <w:pPr>
        <w:pStyle w:val="a5"/>
        <w:numPr>
          <w:ilvl w:val="0"/>
          <w:numId w:val="81"/>
        </w:numPr>
        <w:tabs>
          <w:tab w:val="left" w:pos="1722"/>
        </w:tabs>
        <w:ind w:right="2460" w:firstLine="0"/>
        <w:rPr>
          <w:sz w:val="24"/>
        </w:rPr>
      </w:pPr>
      <w:r w:rsidRPr="00DA161E">
        <w:rPr>
          <w:sz w:val="24"/>
        </w:rPr>
        <w:t>описание методов и форм профессиональной ориентации в организации, осуществляющей образовательную</w:t>
      </w:r>
      <w:r w:rsidRPr="00DA161E">
        <w:rPr>
          <w:spacing w:val="-1"/>
          <w:sz w:val="24"/>
        </w:rPr>
        <w:t xml:space="preserve"> </w:t>
      </w:r>
      <w:r w:rsidRPr="00DA161E">
        <w:rPr>
          <w:sz w:val="24"/>
        </w:rPr>
        <w:t>деятельность;</w:t>
      </w:r>
    </w:p>
    <w:p w:rsidR="009E1916" w:rsidRPr="00DA161E" w:rsidRDefault="00C21772">
      <w:pPr>
        <w:pStyle w:val="a5"/>
        <w:numPr>
          <w:ilvl w:val="0"/>
          <w:numId w:val="81"/>
        </w:numPr>
        <w:tabs>
          <w:tab w:val="left" w:pos="1722"/>
        </w:tabs>
        <w:ind w:right="1434" w:firstLine="0"/>
        <w:rPr>
          <w:sz w:val="24"/>
        </w:rPr>
      </w:pPr>
      <w:r w:rsidRPr="00DA161E">
        <w:rPr>
          <w:sz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w:t>
      </w:r>
      <w:r w:rsidRPr="00DA161E">
        <w:rPr>
          <w:spacing w:val="-29"/>
          <w:sz w:val="24"/>
        </w:rPr>
        <w:t xml:space="preserve"> </w:t>
      </w:r>
      <w:r w:rsidRPr="00DA161E">
        <w:rPr>
          <w:sz w:val="24"/>
        </w:rPr>
        <w:t>по обучению правилам безопасного поведения на</w:t>
      </w:r>
      <w:r w:rsidRPr="00DA161E">
        <w:rPr>
          <w:spacing w:val="-7"/>
          <w:sz w:val="24"/>
        </w:rPr>
        <w:t xml:space="preserve"> </w:t>
      </w:r>
      <w:r w:rsidRPr="00DA161E">
        <w:rPr>
          <w:sz w:val="24"/>
        </w:rPr>
        <w:t>дорогах;</w:t>
      </w:r>
    </w:p>
    <w:p w:rsidR="009E1916" w:rsidRPr="00DA161E" w:rsidRDefault="00C21772">
      <w:pPr>
        <w:pStyle w:val="a5"/>
        <w:numPr>
          <w:ilvl w:val="0"/>
          <w:numId w:val="81"/>
        </w:numPr>
        <w:tabs>
          <w:tab w:val="left" w:pos="1722"/>
        </w:tabs>
        <w:ind w:right="1118" w:firstLine="0"/>
        <w:rPr>
          <w:sz w:val="24"/>
        </w:rPr>
      </w:pPr>
      <w:r w:rsidRPr="00DA161E">
        <w:rPr>
          <w:sz w:val="24"/>
        </w:rPr>
        <w:t>описание форм и методов повышения педагогической культуры родителей (законных представителей)</w:t>
      </w:r>
      <w:r w:rsidRPr="00DA161E">
        <w:rPr>
          <w:spacing w:val="-1"/>
          <w:sz w:val="24"/>
        </w:rPr>
        <w:t xml:space="preserve"> </w:t>
      </w:r>
      <w:r w:rsidRPr="00DA161E">
        <w:rPr>
          <w:sz w:val="24"/>
        </w:rPr>
        <w:t>обучающихся;</w:t>
      </w:r>
    </w:p>
    <w:p w:rsidR="009E1916" w:rsidRPr="00DA161E" w:rsidRDefault="00C21772">
      <w:pPr>
        <w:pStyle w:val="a5"/>
        <w:numPr>
          <w:ilvl w:val="0"/>
          <w:numId w:val="81"/>
        </w:numPr>
        <w:tabs>
          <w:tab w:val="left" w:pos="1842"/>
        </w:tabs>
        <w:spacing w:before="1"/>
        <w:ind w:right="2057" w:firstLine="0"/>
        <w:rPr>
          <w:sz w:val="24"/>
        </w:rPr>
      </w:pPr>
      <w:r w:rsidRPr="00DA161E">
        <w:rPr>
          <w:sz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sidRPr="00DA161E">
        <w:rPr>
          <w:spacing w:val="-7"/>
          <w:sz w:val="24"/>
        </w:rPr>
        <w:t xml:space="preserve"> </w:t>
      </w:r>
      <w:r w:rsidRPr="00DA161E">
        <w:rPr>
          <w:sz w:val="24"/>
        </w:rPr>
        <w:t>жизни;</w:t>
      </w:r>
    </w:p>
    <w:p w:rsidR="009E1916" w:rsidRPr="00DA161E" w:rsidRDefault="00C21772">
      <w:pPr>
        <w:pStyle w:val="a5"/>
        <w:numPr>
          <w:ilvl w:val="0"/>
          <w:numId w:val="81"/>
        </w:numPr>
        <w:tabs>
          <w:tab w:val="left" w:pos="1842"/>
        </w:tabs>
        <w:ind w:right="1176" w:firstLine="0"/>
        <w:rPr>
          <w:sz w:val="24"/>
        </w:rPr>
      </w:pPr>
      <w:r w:rsidRPr="00DA161E">
        <w:rPr>
          <w:sz w:val="24"/>
        </w:rPr>
        <w:t>критерии и показатели эффективности деятельности организации,</w:t>
      </w:r>
      <w:r w:rsidRPr="00DA161E">
        <w:rPr>
          <w:spacing w:val="-37"/>
          <w:sz w:val="24"/>
        </w:rPr>
        <w:t xml:space="preserve"> </w:t>
      </w:r>
      <w:r w:rsidRPr="00DA161E">
        <w:rPr>
          <w:sz w:val="24"/>
        </w:rPr>
        <w:t>осуществляющей образовательную деятельность, по обеспечению воспитания и социализации обучающихся.</w:t>
      </w:r>
    </w:p>
    <w:p w:rsidR="009E1916" w:rsidRPr="00DA161E" w:rsidRDefault="00C21772">
      <w:pPr>
        <w:pStyle w:val="a3"/>
        <w:ind w:right="850" w:firstLine="707"/>
        <w:jc w:val="both"/>
      </w:pPr>
      <w:r w:rsidRPr="00DA161E">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развитие,воспитание обучающихся, их</w:t>
      </w:r>
    </w:p>
    <w:p w:rsidR="009E1916" w:rsidRPr="00DA161E" w:rsidRDefault="009E1916">
      <w:pPr>
        <w:jc w:val="both"/>
        <w:sectPr w:rsidR="009E1916" w:rsidRPr="00DA161E">
          <w:pgSz w:w="11910" w:h="16840"/>
          <w:pgMar w:top="1040" w:right="0" w:bottom="1200" w:left="240" w:header="0" w:footer="922" w:gutter="0"/>
          <w:cols w:space="720"/>
        </w:sectPr>
      </w:pPr>
    </w:p>
    <w:p w:rsidR="009E1916" w:rsidRPr="00DA161E" w:rsidRDefault="00C21772">
      <w:pPr>
        <w:pStyle w:val="a3"/>
        <w:spacing w:before="66"/>
        <w:ind w:right="856"/>
        <w:jc w:val="both"/>
      </w:pPr>
      <w:r w:rsidRPr="00DA161E">
        <w:t>социализация и профессиональная ориентация, формирование экологической культуры, культуры здорового и безопасного образа жизни.</w:t>
      </w:r>
    </w:p>
    <w:p w:rsidR="009E1916" w:rsidRPr="00DA161E" w:rsidRDefault="00C21772">
      <w:pPr>
        <w:pStyle w:val="a3"/>
        <w:ind w:right="851" w:firstLine="707"/>
        <w:jc w:val="both"/>
      </w:pPr>
      <w:r w:rsidRPr="00DA161E">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9E1916" w:rsidRPr="00DA161E" w:rsidRDefault="00C21772">
      <w:pPr>
        <w:pStyle w:val="a3"/>
        <w:spacing w:before="1"/>
        <w:ind w:right="851" w:firstLine="707"/>
        <w:jc w:val="both"/>
      </w:pPr>
      <w:r w:rsidRPr="00DA161E">
        <w:t>Программа воспитания и социализации обучающихся реализуется по следующим направлениям:</w:t>
      </w:r>
    </w:p>
    <w:p w:rsidR="009E1916" w:rsidRPr="00DA161E" w:rsidRDefault="00C21772">
      <w:pPr>
        <w:pStyle w:val="a5"/>
        <w:numPr>
          <w:ilvl w:val="1"/>
          <w:numId w:val="81"/>
        </w:numPr>
        <w:tabs>
          <w:tab w:val="left" w:pos="2181"/>
          <w:tab w:val="left" w:pos="2182"/>
        </w:tabs>
        <w:spacing w:before="2"/>
        <w:rPr>
          <w:rFonts w:ascii="Symbol" w:hAnsi="Symbol"/>
          <w:sz w:val="24"/>
        </w:rPr>
      </w:pPr>
      <w:r w:rsidRPr="00DA161E">
        <w:rPr>
          <w:sz w:val="24"/>
        </w:rPr>
        <w:t>гражданско-патриотическое</w:t>
      </w:r>
      <w:r w:rsidRPr="00DA161E">
        <w:rPr>
          <w:spacing w:val="-2"/>
          <w:sz w:val="24"/>
        </w:rPr>
        <w:t xml:space="preserve"> </w:t>
      </w:r>
      <w:r w:rsidRPr="00DA161E">
        <w:rPr>
          <w:sz w:val="24"/>
        </w:rPr>
        <w:t>направление;</w:t>
      </w:r>
    </w:p>
    <w:p w:rsidR="009E1916" w:rsidRPr="00DA161E" w:rsidRDefault="00C21772">
      <w:pPr>
        <w:pStyle w:val="a5"/>
        <w:numPr>
          <w:ilvl w:val="1"/>
          <w:numId w:val="81"/>
        </w:numPr>
        <w:tabs>
          <w:tab w:val="left" w:pos="2181"/>
          <w:tab w:val="left" w:pos="2182"/>
        </w:tabs>
        <w:spacing w:before="1" w:line="293" w:lineRule="exact"/>
        <w:rPr>
          <w:rFonts w:ascii="Symbol" w:hAnsi="Symbol"/>
          <w:sz w:val="24"/>
        </w:rPr>
      </w:pPr>
      <w:r w:rsidRPr="00DA161E">
        <w:rPr>
          <w:sz w:val="24"/>
        </w:rPr>
        <w:t>духовно-нравственное</w:t>
      </w:r>
      <w:r w:rsidRPr="00DA161E">
        <w:rPr>
          <w:spacing w:val="-2"/>
          <w:sz w:val="24"/>
        </w:rPr>
        <w:t xml:space="preserve"> </w:t>
      </w:r>
      <w:r w:rsidRPr="00DA161E">
        <w:rPr>
          <w:sz w:val="24"/>
        </w:rPr>
        <w:t>направление;</w:t>
      </w:r>
    </w:p>
    <w:p w:rsidR="009E1916" w:rsidRPr="00DA161E" w:rsidRDefault="00C21772">
      <w:pPr>
        <w:pStyle w:val="a5"/>
        <w:numPr>
          <w:ilvl w:val="1"/>
          <w:numId w:val="81"/>
        </w:numPr>
        <w:tabs>
          <w:tab w:val="left" w:pos="2181"/>
          <w:tab w:val="left" w:pos="2182"/>
        </w:tabs>
        <w:spacing w:line="293" w:lineRule="exact"/>
        <w:rPr>
          <w:rFonts w:ascii="Symbol" w:hAnsi="Symbol"/>
          <w:sz w:val="24"/>
        </w:rPr>
      </w:pPr>
      <w:r w:rsidRPr="00DA161E">
        <w:rPr>
          <w:sz w:val="24"/>
        </w:rPr>
        <w:t>семейное</w:t>
      </w:r>
      <w:r w:rsidRPr="00DA161E">
        <w:rPr>
          <w:spacing w:val="-2"/>
          <w:sz w:val="24"/>
        </w:rPr>
        <w:t xml:space="preserve"> </w:t>
      </w:r>
      <w:r w:rsidRPr="00DA161E">
        <w:rPr>
          <w:sz w:val="24"/>
        </w:rPr>
        <w:t>направление;</w:t>
      </w:r>
    </w:p>
    <w:p w:rsidR="009E1916" w:rsidRPr="00DA161E" w:rsidRDefault="00C21772">
      <w:pPr>
        <w:pStyle w:val="a5"/>
        <w:numPr>
          <w:ilvl w:val="1"/>
          <w:numId w:val="81"/>
        </w:numPr>
        <w:tabs>
          <w:tab w:val="left" w:pos="2181"/>
          <w:tab w:val="left" w:pos="2182"/>
        </w:tabs>
        <w:spacing w:line="293" w:lineRule="exact"/>
        <w:rPr>
          <w:rFonts w:ascii="Symbol" w:hAnsi="Symbol"/>
          <w:sz w:val="24"/>
        </w:rPr>
      </w:pPr>
      <w:r w:rsidRPr="00DA161E">
        <w:rPr>
          <w:sz w:val="24"/>
        </w:rPr>
        <w:t>воспитание культуры</w:t>
      </w:r>
      <w:r w:rsidRPr="00DA161E">
        <w:rPr>
          <w:spacing w:val="-2"/>
          <w:sz w:val="24"/>
        </w:rPr>
        <w:t xml:space="preserve"> </w:t>
      </w:r>
      <w:r w:rsidRPr="00DA161E">
        <w:rPr>
          <w:sz w:val="24"/>
        </w:rPr>
        <w:t>здоровья;</w:t>
      </w:r>
    </w:p>
    <w:p w:rsidR="009E1916" w:rsidRPr="00DA161E" w:rsidRDefault="00C21772">
      <w:pPr>
        <w:pStyle w:val="a5"/>
        <w:numPr>
          <w:ilvl w:val="1"/>
          <w:numId w:val="81"/>
        </w:numPr>
        <w:tabs>
          <w:tab w:val="left" w:pos="2181"/>
          <w:tab w:val="left" w:pos="2182"/>
        </w:tabs>
        <w:spacing w:line="293" w:lineRule="exact"/>
        <w:rPr>
          <w:rFonts w:ascii="Symbol" w:hAnsi="Symbol"/>
          <w:sz w:val="24"/>
        </w:rPr>
      </w:pPr>
      <w:r w:rsidRPr="00DA161E">
        <w:rPr>
          <w:sz w:val="24"/>
        </w:rPr>
        <w:t>экологическое</w:t>
      </w:r>
      <w:r w:rsidRPr="00DA161E">
        <w:rPr>
          <w:spacing w:val="-2"/>
          <w:sz w:val="24"/>
        </w:rPr>
        <w:t xml:space="preserve"> </w:t>
      </w:r>
      <w:r w:rsidRPr="00DA161E">
        <w:rPr>
          <w:sz w:val="24"/>
        </w:rPr>
        <w:t>направление</w:t>
      </w:r>
    </w:p>
    <w:p w:rsidR="009E1916" w:rsidRPr="00DA161E" w:rsidRDefault="00C21772">
      <w:pPr>
        <w:pStyle w:val="a5"/>
        <w:numPr>
          <w:ilvl w:val="1"/>
          <w:numId w:val="81"/>
        </w:numPr>
        <w:tabs>
          <w:tab w:val="left" w:pos="2181"/>
          <w:tab w:val="left" w:pos="2182"/>
        </w:tabs>
        <w:spacing w:line="293" w:lineRule="exact"/>
        <w:rPr>
          <w:rFonts w:ascii="Symbol" w:hAnsi="Symbol"/>
          <w:sz w:val="24"/>
        </w:rPr>
      </w:pPr>
      <w:r w:rsidRPr="00DA161E">
        <w:rPr>
          <w:sz w:val="24"/>
        </w:rPr>
        <w:t>художественно-эстетическое направление</w:t>
      </w:r>
      <w:r w:rsidRPr="00DA161E">
        <w:rPr>
          <w:spacing w:val="-3"/>
          <w:sz w:val="24"/>
        </w:rPr>
        <w:t xml:space="preserve"> </w:t>
      </w:r>
      <w:r w:rsidRPr="00DA161E">
        <w:rPr>
          <w:sz w:val="24"/>
        </w:rPr>
        <w:t>;</w:t>
      </w:r>
    </w:p>
    <w:p w:rsidR="009E1916" w:rsidRPr="00DA161E" w:rsidRDefault="00C21772">
      <w:pPr>
        <w:pStyle w:val="a5"/>
        <w:numPr>
          <w:ilvl w:val="1"/>
          <w:numId w:val="81"/>
        </w:numPr>
        <w:tabs>
          <w:tab w:val="left" w:pos="2181"/>
          <w:tab w:val="left" w:pos="2182"/>
        </w:tabs>
        <w:spacing w:line="293" w:lineRule="exact"/>
        <w:rPr>
          <w:rFonts w:ascii="Symbol" w:hAnsi="Symbol"/>
          <w:sz w:val="24"/>
        </w:rPr>
      </w:pPr>
      <w:r w:rsidRPr="00DA161E">
        <w:rPr>
          <w:sz w:val="24"/>
        </w:rPr>
        <w:t>профессионально-трудовое</w:t>
      </w:r>
      <w:r w:rsidRPr="00DA161E">
        <w:rPr>
          <w:spacing w:val="-3"/>
          <w:sz w:val="24"/>
        </w:rPr>
        <w:t xml:space="preserve"> </w:t>
      </w:r>
      <w:r w:rsidRPr="00DA161E">
        <w:rPr>
          <w:sz w:val="24"/>
        </w:rPr>
        <w:t>направление.</w:t>
      </w:r>
    </w:p>
    <w:p w:rsidR="009E1916" w:rsidRPr="00DA161E" w:rsidRDefault="00C21772">
      <w:pPr>
        <w:pStyle w:val="a3"/>
        <w:ind w:right="849" w:firstLine="707"/>
        <w:jc w:val="both"/>
      </w:pPr>
      <w:r w:rsidRPr="00DA161E">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9E1916" w:rsidRPr="00DA161E" w:rsidRDefault="00C21772">
      <w:pPr>
        <w:pStyle w:val="a3"/>
        <w:ind w:right="848" w:firstLine="707"/>
        <w:jc w:val="both"/>
      </w:pPr>
      <w:r w:rsidRPr="00DA161E">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9E1916" w:rsidRPr="00DA161E" w:rsidRDefault="00C21772">
      <w:pPr>
        <w:spacing w:before="2" w:line="274" w:lineRule="exact"/>
        <w:ind w:left="2170"/>
        <w:jc w:val="both"/>
        <w:rPr>
          <w:b/>
          <w:sz w:val="24"/>
        </w:rPr>
      </w:pPr>
      <w:r w:rsidRPr="00DA161E">
        <w:rPr>
          <w:b/>
          <w:sz w:val="24"/>
        </w:rPr>
        <w:t>Этапы реализации Программы</w:t>
      </w:r>
    </w:p>
    <w:p w:rsidR="009E1916" w:rsidRPr="00DA161E" w:rsidRDefault="00C21772">
      <w:pPr>
        <w:pStyle w:val="a5"/>
        <w:numPr>
          <w:ilvl w:val="1"/>
          <w:numId w:val="81"/>
        </w:numPr>
        <w:tabs>
          <w:tab w:val="left" w:pos="2182"/>
        </w:tabs>
        <w:spacing w:line="274" w:lineRule="exact"/>
        <w:jc w:val="both"/>
        <w:rPr>
          <w:rFonts w:ascii="Symbol" w:hAnsi="Symbol"/>
          <w:sz w:val="20"/>
        </w:rPr>
      </w:pPr>
      <w:r w:rsidRPr="00DA161E">
        <w:rPr>
          <w:i/>
          <w:sz w:val="24"/>
        </w:rPr>
        <w:t xml:space="preserve">I этап – </w:t>
      </w:r>
      <w:r w:rsidRPr="00DA161E">
        <w:rPr>
          <w:sz w:val="24"/>
          <w:u w:val="single"/>
        </w:rPr>
        <w:t>подготовительный</w:t>
      </w:r>
      <w:r w:rsidRPr="00DA161E">
        <w:rPr>
          <w:sz w:val="24"/>
        </w:rPr>
        <w:t xml:space="preserve"> (20</w:t>
      </w:r>
      <w:r w:rsidR="003B34AB">
        <w:rPr>
          <w:sz w:val="24"/>
        </w:rPr>
        <w:t>20</w:t>
      </w:r>
      <w:r w:rsidRPr="00DA161E">
        <w:rPr>
          <w:sz w:val="24"/>
        </w:rPr>
        <w:t>-20</w:t>
      </w:r>
      <w:r w:rsidR="003B34AB">
        <w:rPr>
          <w:sz w:val="24"/>
        </w:rPr>
        <w:t>21</w:t>
      </w:r>
      <w:r w:rsidRPr="00DA161E">
        <w:rPr>
          <w:sz w:val="24"/>
        </w:rPr>
        <w:t xml:space="preserve"> уч.</w:t>
      </w:r>
      <w:r w:rsidRPr="00DA161E">
        <w:rPr>
          <w:spacing w:val="1"/>
          <w:sz w:val="24"/>
        </w:rPr>
        <w:t xml:space="preserve"> </w:t>
      </w:r>
      <w:r w:rsidRPr="00DA161E">
        <w:rPr>
          <w:sz w:val="24"/>
        </w:rPr>
        <w:t>г.)</w:t>
      </w:r>
    </w:p>
    <w:p w:rsidR="009E1916" w:rsidRPr="00DA161E" w:rsidRDefault="00C21772">
      <w:pPr>
        <w:pStyle w:val="a3"/>
        <w:ind w:right="855" w:firstLine="707"/>
        <w:jc w:val="both"/>
      </w:pPr>
      <w:r w:rsidRPr="00DA161E">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9E1916" w:rsidRPr="00DA161E" w:rsidRDefault="00C21772">
      <w:pPr>
        <w:pStyle w:val="a5"/>
        <w:numPr>
          <w:ilvl w:val="1"/>
          <w:numId w:val="81"/>
        </w:numPr>
        <w:tabs>
          <w:tab w:val="left" w:pos="2182"/>
        </w:tabs>
        <w:jc w:val="both"/>
        <w:rPr>
          <w:rFonts w:ascii="Symbol" w:hAnsi="Symbol"/>
          <w:sz w:val="20"/>
        </w:rPr>
      </w:pPr>
      <w:r w:rsidRPr="00DA161E">
        <w:rPr>
          <w:i/>
          <w:sz w:val="24"/>
        </w:rPr>
        <w:t xml:space="preserve">II этап – </w:t>
      </w:r>
      <w:r w:rsidRPr="00DA161E">
        <w:rPr>
          <w:sz w:val="24"/>
          <w:u w:val="single"/>
        </w:rPr>
        <w:t>практический</w:t>
      </w:r>
      <w:r w:rsidRPr="00DA161E">
        <w:rPr>
          <w:sz w:val="24"/>
        </w:rPr>
        <w:t xml:space="preserve"> (20</w:t>
      </w:r>
      <w:r w:rsidR="003B34AB">
        <w:rPr>
          <w:sz w:val="24"/>
        </w:rPr>
        <w:t>21</w:t>
      </w:r>
      <w:r w:rsidRPr="00DA161E">
        <w:rPr>
          <w:sz w:val="24"/>
        </w:rPr>
        <w:t>-20</w:t>
      </w:r>
      <w:r w:rsidR="003B34AB">
        <w:rPr>
          <w:sz w:val="24"/>
        </w:rPr>
        <w:t>22</w:t>
      </w:r>
      <w:r w:rsidRPr="00DA161E">
        <w:rPr>
          <w:sz w:val="24"/>
        </w:rPr>
        <w:t xml:space="preserve"> уч. г.)</w:t>
      </w:r>
    </w:p>
    <w:p w:rsidR="009E1916" w:rsidRPr="00DA161E" w:rsidRDefault="00C21772">
      <w:pPr>
        <w:pStyle w:val="a3"/>
        <w:ind w:right="846" w:firstLine="707"/>
        <w:jc w:val="both"/>
      </w:pPr>
      <w:r w:rsidRPr="00DA161E">
        <w:t>Апробация и использование в учебно-воспитательном процессе личностно- 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w:t>
      </w:r>
    </w:p>
    <w:p w:rsidR="009E1916" w:rsidRPr="00DA161E" w:rsidRDefault="00C21772">
      <w:pPr>
        <w:pStyle w:val="a5"/>
        <w:numPr>
          <w:ilvl w:val="1"/>
          <w:numId w:val="81"/>
        </w:numPr>
        <w:tabs>
          <w:tab w:val="left" w:pos="2182"/>
        </w:tabs>
        <w:jc w:val="both"/>
        <w:rPr>
          <w:rFonts w:ascii="Symbol" w:hAnsi="Symbol"/>
          <w:sz w:val="20"/>
        </w:rPr>
      </w:pPr>
      <w:r w:rsidRPr="00DA161E">
        <w:rPr>
          <w:i/>
          <w:sz w:val="24"/>
        </w:rPr>
        <w:t xml:space="preserve">III этап – </w:t>
      </w:r>
      <w:r w:rsidRPr="00DA161E">
        <w:rPr>
          <w:sz w:val="24"/>
          <w:u w:val="single"/>
        </w:rPr>
        <w:t>обобщающий</w:t>
      </w:r>
      <w:r w:rsidRPr="00DA161E">
        <w:rPr>
          <w:sz w:val="24"/>
        </w:rPr>
        <w:t xml:space="preserve"> (202</w:t>
      </w:r>
      <w:r w:rsidR="003B34AB">
        <w:rPr>
          <w:sz w:val="24"/>
        </w:rPr>
        <w:t>2</w:t>
      </w:r>
      <w:r w:rsidRPr="00DA161E">
        <w:rPr>
          <w:sz w:val="24"/>
        </w:rPr>
        <w:t>-202</w:t>
      </w:r>
      <w:r w:rsidR="003B34AB">
        <w:rPr>
          <w:sz w:val="24"/>
        </w:rPr>
        <w:t>3</w:t>
      </w:r>
      <w:r w:rsidRPr="00DA161E">
        <w:rPr>
          <w:sz w:val="24"/>
        </w:rPr>
        <w:t xml:space="preserve"> уч.</w:t>
      </w:r>
      <w:r w:rsidRPr="00DA161E">
        <w:rPr>
          <w:spacing w:val="4"/>
          <w:sz w:val="24"/>
        </w:rPr>
        <w:t xml:space="preserve"> </w:t>
      </w:r>
      <w:r w:rsidRPr="00DA161E">
        <w:rPr>
          <w:sz w:val="24"/>
        </w:rPr>
        <w:t>г.)</w:t>
      </w:r>
    </w:p>
    <w:p w:rsidR="009E1916" w:rsidRPr="00DA161E" w:rsidRDefault="00C21772">
      <w:pPr>
        <w:pStyle w:val="a3"/>
        <w:ind w:right="854" w:firstLine="707"/>
        <w:jc w:val="both"/>
      </w:pPr>
      <w:r w:rsidRPr="00DA161E">
        <w:t>Обработка и интерпретация данных за 3 года.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w:t>
      </w:r>
      <w:r w:rsidRPr="00DA161E">
        <w:rPr>
          <w:spacing w:val="-3"/>
        </w:rPr>
        <w:t xml:space="preserve"> </w:t>
      </w:r>
      <w:r w:rsidRPr="00DA161E">
        <w:t>системы.</w:t>
      </w:r>
    </w:p>
    <w:p w:rsidR="009E1916" w:rsidRPr="00DA161E" w:rsidRDefault="00C21772">
      <w:pPr>
        <w:spacing w:before="6"/>
        <w:ind w:left="2170"/>
        <w:jc w:val="both"/>
        <w:rPr>
          <w:b/>
          <w:sz w:val="24"/>
        </w:rPr>
      </w:pPr>
      <w:r w:rsidRPr="00DA161E">
        <w:rPr>
          <w:b/>
          <w:sz w:val="24"/>
        </w:rPr>
        <w:t>Функциональное обеспечение программы.</w:t>
      </w:r>
    </w:p>
    <w:p w:rsidR="009E1916" w:rsidRPr="00DA161E" w:rsidRDefault="00C21772">
      <w:pPr>
        <w:spacing w:line="274" w:lineRule="exact"/>
        <w:ind w:left="2170"/>
        <w:rPr>
          <w:b/>
          <w:sz w:val="24"/>
        </w:rPr>
      </w:pPr>
      <w:r w:rsidRPr="00DA161E">
        <w:rPr>
          <w:spacing w:val="-60"/>
          <w:sz w:val="24"/>
          <w:u w:val="thick"/>
        </w:rPr>
        <w:t xml:space="preserve"> </w:t>
      </w:r>
      <w:r w:rsidRPr="00DA161E">
        <w:rPr>
          <w:b/>
          <w:sz w:val="24"/>
          <w:u w:val="thick"/>
        </w:rPr>
        <w:t>Директор</w:t>
      </w:r>
    </w:p>
    <w:p w:rsidR="009E1916" w:rsidRPr="00DA161E" w:rsidRDefault="00C21772">
      <w:pPr>
        <w:pStyle w:val="a3"/>
        <w:ind w:right="850" w:firstLine="707"/>
        <w:jc w:val="both"/>
      </w:pPr>
      <w:r w:rsidRPr="00DA161E">
        <w:rPr>
          <w:spacing w:val="-60"/>
          <w:u w:val="single"/>
        </w:rPr>
        <w:t xml:space="preserve"> </w:t>
      </w:r>
      <w:r w:rsidRPr="00DA161E">
        <w:rPr>
          <w:i/>
          <w:u w:val="single"/>
        </w:rPr>
        <w:t>Функции</w:t>
      </w:r>
      <w:r w:rsidRPr="00DA161E">
        <w:rPr>
          <w:i/>
        </w:rPr>
        <w:t xml:space="preserve">: </w:t>
      </w:r>
      <w:r w:rsidRPr="00DA161E">
        <w:t>Обеспечение системного подхода к организации воспитательного процесса, создание необходимых условий для проявления активной жизненной позиции, гражданственности и патриотизма, духовно-нравственного воспитания обучающихся, обеспечение эффективного взаимодействия и сотрудничество с органами местного самоуправления, общественностью, родителями; анализ состояния и совершенствование воспитательной работы с учащимися, педагогами и родителями.</w:t>
      </w:r>
    </w:p>
    <w:p w:rsidR="009E1916" w:rsidRPr="00DA161E" w:rsidRDefault="00C21772">
      <w:pPr>
        <w:spacing w:before="2"/>
        <w:ind w:left="2170"/>
        <w:jc w:val="both"/>
        <w:rPr>
          <w:b/>
          <w:sz w:val="24"/>
        </w:rPr>
      </w:pPr>
      <w:r w:rsidRPr="00DA161E">
        <w:rPr>
          <w:spacing w:val="-60"/>
          <w:sz w:val="24"/>
          <w:u w:val="thick"/>
        </w:rPr>
        <w:t xml:space="preserve"> </w:t>
      </w:r>
      <w:r w:rsidRPr="00DA161E">
        <w:rPr>
          <w:b/>
          <w:sz w:val="24"/>
          <w:u w:val="thick"/>
        </w:rPr>
        <w:t>Заместитель директора по внекласно- воспитательной работе</w:t>
      </w:r>
    </w:p>
    <w:p w:rsidR="009E1916" w:rsidRPr="00DA161E" w:rsidRDefault="009E1916">
      <w:pPr>
        <w:jc w:val="both"/>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right="846" w:firstLine="707"/>
        <w:jc w:val="both"/>
      </w:pPr>
      <w:r w:rsidRPr="00DA161E">
        <w:rPr>
          <w:spacing w:val="-60"/>
          <w:u w:val="single"/>
        </w:rPr>
        <w:t xml:space="preserve"> </w:t>
      </w:r>
      <w:r w:rsidRPr="00DA161E">
        <w:rPr>
          <w:i/>
          <w:u w:val="single"/>
        </w:rPr>
        <w:t>Функции</w:t>
      </w:r>
      <w:r w:rsidRPr="00DA161E">
        <w:rPr>
          <w:i/>
        </w:rPr>
        <w:t xml:space="preserve">: </w:t>
      </w:r>
      <w:r w:rsidRPr="00DA161E">
        <w:t>Организация мониторинга эффективности идеологической и воспитательной работы в школе; взаимодействие с органами государственного управления по проблемам гражданско-патриотического и духовно-нравственного воспитания обучающихся; анализ результатов изучения ценностных ориентаций, интересов, потребностей, идеалов обучающихся. Организация условий для реализации учащимися активной жизненной позиции, социальных устремлений, качеств гражданина, патриота, труженика; координация деятельности всех участников воспитательного процесса, родителей, учащихся, направленная на реализацию и поддержку государственной политики в условиях школы; разработка оптимальной модели воспитательного процесса и работы с учётом специфики учебного заведения, контингента обучающихся.</w:t>
      </w:r>
    </w:p>
    <w:p w:rsidR="009E1916" w:rsidRPr="00DA161E" w:rsidRDefault="00C21772">
      <w:pPr>
        <w:spacing w:before="5" w:line="274" w:lineRule="exact"/>
        <w:ind w:left="2170"/>
        <w:rPr>
          <w:b/>
          <w:sz w:val="24"/>
        </w:rPr>
      </w:pPr>
      <w:r w:rsidRPr="00DA161E">
        <w:rPr>
          <w:spacing w:val="-60"/>
          <w:sz w:val="24"/>
          <w:u w:val="thick"/>
        </w:rPr>
        <w:t xml:space="preserve"> </w:t>
      </w:r>
      <w:r w:rsidRPr="00DA161E">
        <w:rPr>
          <w:b/>
          <w:sz w:val="24"/>
          <w:u w:val="thick"/>
        </w:rPr>
        <w:t>Заместитель директора по учебно-воспитательной работе</w:t>
      </w:r>
    </w:p>
    <w:p w:rsidR="009E1916" w:rsidRPr="00DA161E" w:rsidRDefault="00C21772">
      <w:pPr>
        <w:pStyle w:val="a3"/>
        <w:ind w:right="849" w:firstLine="707"/>
        <w:jc w:val="both"/>
      </w:pPr>
      <w:r w:rsidRPr="00DA161E">
        <w:rPr>
          <w:spacing w:val="-60"/>
          <w:u w:val="single"/>
        </w:rPr>
        <w:t xml:space="preserve"> </w:t>
      </w:r>
      <w:r w:rsidRPr="00DA161E">
        <w:rPr>
          <w:i/>
          <w:u w:val="single"/>
        </w:rPr>
        <w:t xml:space="preserve">Функции: </w:t>
      </w:r>
      <w:r w:rsidRPr="00DA161E">
        <w:rPr>
          <w:u w:val="single"/>
        </w:rPr>
        <w:t>О</w:t>
      </w:r>
      <w:r w:rsidRPr="00DA161E">
        <w:t>существление контроля за качеством и содержанием образования и воспитания обучающихся; создание условий для обеспечения качества воспитательной и просветительской работы, для организации изучения личностного и социального развития учащихся, психологического климата в группах, во взаимодействии с родителями и общественностью в целях оптимизации процесса воспитания.</w:t>
      </w:r>
    </w:p>
    <w:p w:rsidR="009E1916" w:rsidRPr="00DA161E" w:rsidRDefault="00C21772">
      <w:pPr>
        <w:spacing w:before="4" w:line="274" w:lineRule="exact"/>
        <w:ind w:left="2170"/>
        <w:rPr>
          <w:b/>
          <w:sz w:val="24"/>
        </w:rPr>
      </w:pPr>
      <w:r w:rsidRPr="00DA161E">
        <w:rPr>
          <w:spacing w:val="-60"/>
          <w:sz w:val="24"/>
          <w:u w:val="thick"/>
        </w:rPr>
        <w:t xml:space="preserve"> </w:t>
      </w:r>
      <w:r w:rsidRPr="00DA161E">
        <w:rPr>
          <w:b/>
          <w:sz w:val="24"/>
          <w:u w:val="thick"/>
        </w:rPr>
        <w:t>Классный руководитель</w:t>
      </w:r>
    </w:p>
    <w:p w:rsidR="009E1916" w:rsidRPr="00DA161E" w:rsidRDefault="00C21772">
      <w:pPr>
        <w:pStyle w:val="a3"/>
        <w:ind w:right="847" w:firstLine="707"/>
        <w:jc w:val="both"/>
      </w:pPr>
      <w:r w:rsidRPr="00DA161E">
        <w:rPr>
          <w:spacing w:val="-60"/>
          <w:u w:val="single"/>
        </w:rPr>
        <w:t xml:space="preserve"> </w:t>
      </w:r>
      <w:r w:rsidRPr="00DA161E">
        <w:rPr>
          <w:i/>
          <w:u w:val="single"/>
        </w:rPr>
        <w:t>Функции</w:t>
      </w:r>
      <w:r w:rsidRPr="00DA161E">
        <w:rPr>
          <w:i/>
        </w:rPr>
        <w:t xml:space="preserve">: </w:t>
      </w:r>
      <w:r w:rsidRPr="00DA161E">
        <w:t>Создание системы духовно-нравственного воспитания с классом на весь период обучения; постоянный мониторинг эффективности воспитательной деятельности и динамики личностного развития учащихся; стимулирование планов самовоспитания и саморазвития учащихся; взаимодействие в воспитательной и идеологической работе с учащимися родителей, представителей органов государственного управления, правоохранительных, распорядительной и исполнительной власти, депутатов, авторитетных деятелей культуры, науки, искусства; формирование активной жизненной позиции, создание условий для социальной адаптации учащихся, формирования гражданственности, патриотизма, коллективизма, участие в создании воспитывающей среды учебного заведения, обеспечение социального, профессионального, личностного становления учащихся; участие в семинарах, конференциях, повышение квалификации, овладение новыми формами и технологиями воспитательной и идеологической работы; организация работы органов самоуправления в группе, использование потенциала информационных часов для систематического и своевременного ознакомления с общественно- политической жизнью страны.</w:t>
      </w:r>
    </w:p>
    <w:p w:rsidR="009E1916" w:rsidRPr="00DA161E" w:rsidRDefault="00C21772">
      <w:pPr>
        <w:spacing w:before="3" w:line="274" w:lineRule="exact"/>
        <w:ind w:left="2170"/>
        <w:rPr>
          <w:b/>
          <w:sz w:val="24"/>
        </w:rPr>
      </w:pPr>
      <w:r w:rsidRPr="00DA161E">
        <w:rPr>
          <w:spacing w:val="-60"/>
          <w:sz w:val="24"/>
          <w:u w:val="thick"/>
        </w:rPr>
        <w:t xml:space="preserve"> </w:t>
      </w:r>
      <w:r w:rsidRPr="00DA161E">
        <w:rPr>
          <w:b/>
          <w:sz w:val="24"/>
          <w:u w:val="thick"/>
        </w:rPr>
        <w:t>Преподаватель–предметник</w:t>
      </w:r>
    </w:p>
    <w:p w:rsidR="009E1916" w:rsidRPr="00DA161E" w:rsidRDefault="00C21772">
      <w:pPr>
        <w:pStyle w:val="a3"/>
        <w:ind w:right="850" w:firstLine="707"/>
        <w:jc w:val="both"/>
      </w:pPr>
      <w:r w:rsidRPr="00DA161E">
        <w:rPr>
          <w:spacing w:val="-60"/>
          <w:u w:val="single"/>
        </w:rPr>
        <w:t xml:space="preserve"> </w:t>
      </w:r>
      <w:r w:rsidRPr="00DA161E">
        <w:rPr>
          <w:i/>
          <w:u w:val="single"/>
        </w:rPr>
        <w:t>Функции</w:t>
      </w:r>
      <w:r w:rsidRPr="00DA161E">
        <w:t>: Анализ содержания и изучение, в рамках учебных дисциплин, вопросов духовно-нравственного воспитания, функционирования государства, государственной политики и идеологии; формулировка и реализация воспитательной цели каждого урока; элективных курсов; обучение учащихся навыкам ведения дискуссии, формирование убеждений, высказываний собственного мнения, формирование инициативы, ответственности, гражданственности, патриотизма, трудолюбия учащихся; пропаганда активной жизненной позиции; использование дополнительных источников информации.</w:t>
      </w:r>
    </w:p>
    <w:p w:rsidR="009E1916" w:rsidRPr="00DA161E" w:rsidRDefault="00C21772">
      <w:pPr>
        <w:spacing w:before="3" w:line="274" w:lineRule="exact"/>
        <w:ind w:left="2170"/>
        <w:rPr>
          <w:b/>
          <w:sz w:val="24"/>
        </w:rPr>
      </w:pPr>
      <w:r w:rsidRPr="00DA161E">
        <w:rPr>
          <w:spacing w:val="-60"/>
          <w:sz w:val="24"/>
          <w:u w:val="thick"/>
        </w:rPr>
        <w:t xml:space="preserve"> </w:t>
      </w:r>
      <w:r w:rsidRPr="00DA161E">
        <w:rPr>
          <w:b/>
          <w:sz w:val="24"/>
          <w:u w:val="thick"/>
        </w:rPr>
        <w:t>Руководитель детского объединения</w:t>
      </w:r>
    </w:p>
    <w:p w:rsidR="009E1916" w:rsidRPr="00DA161E" w:rsidRDefault="00C21772">
      <w:pPr>
        <w:pStyle w:val="a3"/>
        <w:ind w:right="845" w:firstLine="707"/>
        <w:jc w:val="both"/>
      </w:pPr>
      <w:r w:rsidRPr="00DA161E">
        <w:rPr>
          <w:spacing w:val="-60"/>
          <w:u w:val="single"/>
        </w:rPr>
        <w:t xml:space="preserve"> </w:t>
      </w:r>
      <w:r w:rsidRPr="00DA161E">
        <w:rPr>
          <w:i/>
          <w:u w:val="single"/>
        </w:rPr>
        <w:t>Функции</w:t>
      </w:r>
      <w:r w:rsidRPr="00DA161E">
        <w:t>:Организация работы детского объединения, направленная на формирование социальной активности и духовно-нравственного воспитания учащихся; оказание помощи нуждающимися через организацию волонтерской деятельности, организация выставок, планирование мероприятий, направленных на поддержку и пропаганду культуры, национальных традиций, государственности; шефство над подростками группы риска, пропаганда здорового образа жизни; участие семей учащихся в массовых мероприятиях, организация участия молодежи в общественно – полезной деятельности.</w:t>
      </w:r>
    </w:p>
    <w:p w:rsidR="009E1916" w:rsidRPr="00DA161E" w:rsidRDefault="00C21772">
      <w:pPr>
        <w:spacing w:before="2"/>
        <w:ind w:left="2170"/>
        <w:rPr>
          <w:b/>
          <w:sz w:val="24"/>
        </w:rPr>
      </w:pPr>
      <w:r w:rsidRPr="00DA161E">
        <w:rPr>
          <w:spacing w:val="-60"/>
          <w:sz w:val="24"/>
          <w:u w:val="thick"/>
        </w:rPr>
        <w:t xml:space="preserve"> </w:t>
      </w:r>
      <w:r w:rsidRPr="00DA161E">
        <w:rPr>
          <w:b/>
          <w:sz w:val="24"/>
          <w:u w:val="thick"/>
        </w:rPr>
        <w:t>Библиотекарь</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right="845" w:firstLine="707"/>
        <w:jc w:val="both"/>
      </w:pPr>
      <w:r w:rsidRPr="00DA161E">
        <w:rPr>
          <w:spacing w:val="-60"/>
          <w:u w:val="single"/>
        </w:rPr>
        <w:t xml:space="preserve"> </w:t>
      </w:r>
      <w:r w:rsidRPr="00DA161E">
        <w:rPr>
          <w:i/>
          <w:u w:val="single"/>
        </w:rPr>
        <w:t>Функции</w:t>
      </w:r>
      <w:r w:rsidRPr="00DA161E">
        <w:rPr>
          <w:i/>
        </w:rPr>
        <w:t xml:space="preserve">: </w:t>
      </w:r>
      <w:r w:rsidRPr="00DA161E">
        <w:t>Анализ и обобщение содержания библиотечного фонда школы по вопросам духовно-нравственного воспитания, изучение интересов учащихся; организация постоянно действующих выставок, посвященных наиболее важным событиям жизни государства, общества; разработка списков рекомендуемой литературы по проблемам духовно-нравственного и гражданско-патриотического воспитания; участие в организации воспитательных мероприятий; пропаганда содержания периодических изданий по проблемам общественно – полезной жизни страны.</w:t>
      </w:r>
    </w:p>
    <w:p w:rsidR="009E1916" w:rsidRPr="00DA161E" w:rsidRDefault="00C21772">
      <w:pPr>
        <w:pStyle w:val="a5"/>
        <w:numPr>
          <w:ilvl w:val="1"/>
          <w:numId w:val="80"/>
        </w:numPr>
        <w:tabs>
          <w:tab w:val="left" w:pos="2576"/>
        </w:tabs>
        <w:spacing w:before="8"/>
        <w:ind w:right="1441" w:hanging="2418"/>
        <w:jc w:val="both"/>
        <w:rPr>
          <w:b/>
          <w:sz w:val="26"/>
        </w:rPr>
      </w:pPr>
      <w:r w:rsidRPr="00DA161E">
        <w:rPr>
          <w:b/>
          <w:sz w:val="26"/>
        </w:rPr>
        <w:t>1. Цель и задачи духовно-нравственного развития, воспитания и социализации обучающихся</w:t>
      </w:r>
    </w:p>
    <w:p w:rsidR="009E1916" w:rsidRPr="00DA161E" w:rsidRDefault="00C21772">
      <w:pPr>
        <w:pStyle w:val="a3"/>
        <w:ind w:right="851"/>
        <w:jc w:val="both"/>
      </w:pPr>
      <w:r w:rsidRPr="00DA161E">
        <w:rPr>
          <w:b/>
        </w:rPr>
        <w:t xml:space="preserve">Воспитание </w:t>
      </w:r>
      <w:r w:rsidRPr="00DA161E">
        <w:t>–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9E1916" w:rsidRPr="00DA161E" w:rsidRDefault="00C21772">
      <w:pPr>
        <w:pStyle w:val="a3"/>
        <w:ind w:right="851"/>
        <w:jc w:val="both"/>
      </w:pPr>
      <w:r w:rsidRPr="00DA161E">
        <w:rPr>
          <w:b/>
        </w:rPr>
        <w:t xml:space="preserve">Духовно-нравственное воспитание </w:t>
      </w:r>
      <w:r w:rsidRPr="00DA161E">
        <w:t>–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9E1916" w:rsidRPr="00DA161E" w:rsidRDefault="00C21772">
      <w:pPr>
        <w:pStyle w:val="a3"/>
        <w:ind w:right="847"/>
        <w:jc w:val="both"/>
      </w:pPr>
      <w:r w:rsidRPr="00DA161E">
        <w:rPr>
          <w:b/>
        </w:rPr>
        <w:t xml:space="preserve">Духовно-нравственное развитие </w:t>
      </w:r>
      <w:r w:rsidRPr="00DA161E">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w:t>
      </w:r>
      <w:r w:rsidRPr="00DA161E">
        <w:rPr>
          <w:spacing w:val="-8"/>
        </w:rPr>
        <w:t xml:space="preserve"> </w:t>
      </w:r>
      <w:r w:rsidRPr="00DA161E">
        <w:t>целом.</w:t>
      </w:r>
    </w:p>
    <w:p w:rsidR="009E1916" w:rsidRPr="00DA161E" w:rsidRDefault="00C21772">
      <w:pPr>
        <w:ind w:left="1462" w:right="855"/>
        <w:jc w:val="both"/>
        <w:rPr>
          <w:b/>
          <w:sz w:val="24"/>
        </w:rPr>
      </w:pPr>
      <w:r w:rsidRPr="00DA161E">
        <w:rPr>
          <w:b/>
          <w:sz w:val="24"/>
        </w:rPr>
        <w:t>Цель духовно-нравственного развития, воспитания и социализации обучающихся должна отражать нравственный портрет идеально воспитанного школьника:</w:t>
      </w:r>
    </w:p>
    <w:p w:rsidR="009E1916" w:rsidRPr="00DA161E" w:rsidRDefault="00C21772">
      <w:pPr>
        <w:pStyle w:val="a5"/>
        <w:numPr>
          <w:ilvl w:val="0"/>
          <w:numId w:val="79"/>
        </w:numPr>
        <w:tabs>
          <w:tab w:val="left" w:pos="2181"/>
          <w:tab w:val="left" w:pos="2182"/>
        </w:tabs>
        <w:spacing w:line="271" w:lineRule="exact"/>
        <w:rPr>
          <w:sz w:val="24"/>
        </w:rPr>
      </w:pPr>
      <w:r w:rsidRPr="00DA161E">
        <w:rPr>
          <w:sz w:val="24"/>
        </w:rPr>
        <w:t>любящий свой край и свою</w:t>
      </w:r>
      <w:r w:rsidRPr="00DA161E">
        <w:rPr>
          <w:spacing w:val="-4"/>
          <w:sz w:val="24"/>
        </w:rPr>
        <w:t xml:space="preserve"> </w:t>
      </w:r>
      <w:r w:rsidRPr="00DA161E">
        <w:rPr>
          <w:sz w:val="24"/>
        </w:rPr>
        <w:t>Родину;</w:t>
      </w:r>
    </w:p>
    <w:p w:rsidR="009E1916" w:rsidRPr="00DA161E" w:rsidRDefault="00C21772">
      <w:pPr>
        <w:pStyle w:val="a5"/>
        <w:numPr>
          <w:ilvl w:val="0"/>
          <w:numId w:val="79"/>
        </w:numPr>
        <w:tabs>
          <w:tab w:val="left" w:pos="2181"/>
          <w:tab w:val="left" w:pos="2182"/>
        </w:tabs>
        <w:rPr>
          <w:sz w:val="24"/>
        </w:rPr>
      </w:pPr>
      <w:r w:rsidRPr="00DA161E">
        <w:rPr>
          <w:sz w:val="24"/>
        </w:rPr>
        <w:t>уважающий и принимающий ценности семьи и</w:t>
      </w:r>
      <w:r w:rsidRPr="00DA161E">
        <w:rPr>
          <w:spacing w:val="-5"/>
          <w:sz w:val="24"/>
        </w:rPr>
        <w:t xml:space="preserve"> </w:t>
      </w:r>
      <w:r w:rsidRPr="00DA161E">
        <w:rPr>
          <w:sz w:val="24"/>
        </w:rPr>
        <w:t>общества;</w:t>
      </w:r>
    </w:p>
    <w:p w:rsidR="009E1916" w:rsidRPr="00DA161E" w:rsidRDefault="00C21772">
      <w:pPr>
        <w:pStyle w:val="a5"/>
        <w:numPr>
          <w:ilvl w:val="0"/>
          <w:numId w:val="79"/>
        </w:numPr>
        <w:tabs>
          <w:tab w:val="left" w:pos="2181"/>
          <w:tab w:val="left" w:pos="2182"/>
        </w:tabs>
        <w:rPr>
          <w:sz w:val="24"/>
        </w:rPr>
      </w:pPr>
      <w:r w:rsidRPr="00DA161E">
        <w:rPr>
          <w:sz w:val="24"/>
        </w:rPr>
        <w:t>соблюдающий нормы и правила</w:t>
      </w:r>
      <w:r w:rsidRPr="00DA161E">
        <w:rPr>
          <w:spacing w:val="-6"/>
          <w:sz w:val="24"/>
        </w:rPr>
        <w:t xml:space="preserve"> </w:t>
      </w:r>
      <w:r w:rsidRPr="00DA161E">
        <w:rPr>
          <w:sz w:val="24"/>
        </w:rPr>
        <w:t>общения;</w:t>
      </w:r>
    </w:p>
    <w:p w:rsidR="009E1916" w:rsidRPr="00DA161E" w:rsidRDefault="00C21772">
      <w:pPr>
        <w:pStyle w:val="a5"/>
        <w:numPr>
          <w:ilvl w:val="0"/>
          <w:numId w:val="79"/>
        </w:numPr>
        <w:tabs>
          <w:tab w:val="left" w:pos="2181"/>
          <w:tab w:val="left" w:pos="2182"/>
        </w:tabs>
        <w:rPr>
          <w:sz w:val="24"/>
        </w:rPr>
      </w:pPr>
      <w:r w:rsidRPr="00DA161E">
        <w:rPr>
          <w:sz w:val="24"/>
        </w:rPr>
        <w:t>проявляющий уважение и терпимость к чужому</w:t>
      </w:r>
      <w:r w:rsidRPr="00DA161E">
        <w:rPr>
          <w:spacing w:val="-4"/>
          <w:sz w:val="24"/>
        </w:rPr>
        <w:t xml:space="preserve"> </w:t>
      </w:r>
      <w:r w:rsidRPr="00DA161E">
        <w:rPr>
          <w:sz w:val="24"/>
        </w:rPr>
        <w:t>мнению;</w:t>
      </w:r>
    </w:p>
    <w:p w:rsidR="009E1916" w:rsidRPr="00DA161E" w:rsidRDefault="00C21772">
      <w:pPr>
        <w:pStyle w:val="a5"/>
        <w:numPr>
          <w:ilvl w:val="0"/>
          <w:numId w:val="79"/>
        </w:numPr>
        <w:tabs>
          <w:tab w:val="left" w:pos="2181"/>
          <w:tab w:val="left" w:pos="2182"/>
        </w:tabs>
        <w:rPr>
          <w:sz w:val="24"/>
        </w:rPr>
      </w:pPr>
      <w:r w:rsidRPr="00DA161E">
        <w:rPr>
          <w:sz w:val="24"/>
        </w:rPr>
        <w:t>умеющий грамотно разрешать конфликты в</w:t>
      </w:r>
      <w:r w:rsidRPr="00DA161E">
        <w:rPr>
          <w:spacing w:val="-3"/>
          <w:sz w:val="24"/>
        </w:rPr>
        <w:t xml:space="preserve"> </w:t>
      </w:r>
      <w:r w:rsidRPr="00DA161E">
        <w:rPr>
          <w:sz w:val="24"/>
        </w:rPr>
        <w:t>общении;</w:t>
      </w:r>
    </w:p>
    <w:p w:rsidR="009E1916" w:rsidRPr="00DA161E" w:rsidRDefault="00C21772">
      <w:pPr>
        <w:pStyle w:val="a5"/>
        <w:numPr>
          <w:ilvl w:val="0"/>
          <w:numId w:val="79"/>
        </w:numPr>
        <w:tabs>
          <w:tab w:val="left" w:pos="2181"/>
          <w:tab w:val="left" w:pos="2182"/>
        </w:tabs>
        <w:rPr>
          <w:sz w:val="24"/>
        </w:rPr>
      </w:pPr>
      <w:r w:rsidRPr="00DA161E">
        <w:rPr>
          <w:sz w:val="24"/>
        </w:rPr>
        <w:t>любознательный, интересующийся, активно познающий</w:t>
      </w:r>
      <w:r w:rsidRPr="00DA161E">
        <w:rPr>
          <w:spacing w:val="-6"/>
          <w:sz w:val="24"/>
        </w:rPr>
        <w:t xml:space="preserve"> </w:t>
      </w:r>
      <w:r w:rsidRPr="00DA161E">
        <w:rPr>
          <w:sz w:val="24"/>
        </w:rPr>
        <w:t>мир;</w:t>
      </w:r>
    </w:p>
    <w:p w:rsidR="009E1916" w:rsidRPr="00DA161E" w:rsidRDefault="00C21772">
      <w:pPr>
        <w:pStyle w:val="a5"/>
        <w:numPr>
          <w:ilvl w:val="0"/>
          <w:numId w:val="79"/>
        </w:numPr>
        <w:tabs>
          <w:tab w:val="left" w:pos="2181"/>
          <w:tab w:val="left" w:pos="2182"/>
          <w:tab w:val="left" w:pos="3411"/>
          <w:tab w:val="left" w:pos="4495"/>
          <w:tab w:val="left" w:pos="5848"/>
          <w:tab w:val="left" w:pos="7426"/>
          <w:tab w:val="left" w:pos="8172"/>
          <w:tab w:val="left" w:pos="9812"/>
        </w:tabs>
        <w:ind w:right="855"/>
        <w:rPr>
          <w:sz w:val="24"/>
        </w:rPr>
      </w:pPr>
      <w:r w:rsidRPr="00DA161E">
        <w:rPr>
          <w:sz w:val="24"/>
        </w:rPr>
        <w:t>умеющий</w:t>
      </w:r>
      <w:r w:rsidRPr="00DA161E">
        <w:rPr>
          <w:sz w:val="24"/>
        </w:rPr>
        <w:tab/>
        <w:t>учиться,</w:t>
      </w:r>
      <w:r w:rsidRPr="00DA161E">
        <w:rPr>
          <w:sz w:val="24"/>
        </w:rPr>
        <w:tab/>
        <w:t>способный</w:t>
      </w:r>
      <w:r w:rsidRPr="00DA161E">
        <w:rPr>
          <w:sz w:val="24"/>
        </w:rPr>
        <w:tab/>
        <w:t>организовать</w:t>
      </w:r>
      <w:r w:rsidRPr="00DA161E">
        <w:rPr>
          <w:sz w:val="24"/>
        </w:rPr>
        <w:tab/>
        <w:t>свою</w:t>
      </w:r>
      <w:r w:rsidRPr="00DA161E">
        <w:rPr>
          <w:sz w:val="24"/>
        </w:rPr>
        <w:tab/>
        <w:t>деятельность,</w:t>
      </w:r>
      <w:r w:rsidRPr="00DA161E">
        <w:rPr>
          <w:sz w:val="24"/>
        </w:rPr>
        <w:tab/>
      </w:r>
      <w:r w:rsidRPr="00DA161E">
        <w:rPr>
          <w:spacing w:val="-4"/>
          <w:sz w:val="24"/>
        </w:rPr>
        <w:t xml:space="preserve">умеющий </w:t>
      </w:r>
      <w:r w:rsidRPr="00DA161E">
        <w:rPr>
          <w:sz w:val="24"/>
        </w:rPr>
        <w:t>пользоваться информационными</w:t>
      </w:r>
      <w:r w:rsidRPr="00DA161E">
        <w:rPr>
          <w:spacing w:val="-3"/>
          <w:sz w:val="24"/>
        </w:rPr>
        <w:t xml:space="preserve"> </w:t>
      </w:r>
      <w:r w:rsidRPr="00DA161E">
        <w:rPr>
          <w:sz w:val="24"/>
        </w:rPr>
        <w:t>источниками;</w:t>
      </w:r>
    </w:p>
    <w:p w:rsidR="009E1916" w:rsidRPr="00DA161E" w:rsidRDefault="00C21772">
      <w:pPr>
        <w:pStyle w:val="a5"/>
        <w:numPr>
          <w:ilvl w:val="0"/>
          <w:numId w:val="79"/>
        </w:numPr>
        <w:tabs>
          <w:tab w:val="left" w:pos="2181"/>
          <w:tab w:val="left" w:pos="2182"/>
        </w:tabs>
        <w:ind w:right="855"/>
        <w:rPr>
          <w:sz w:val="24"/>
        </w:rPr>
      </w:pPr>
      <w:r w:rsidRPr="00DA161E">
        <w:rPr>
          <w:sz w:val="24"/>
        </w:rPr>
        <w:t>готовый самостоятельно действовать и отвечать за свои поступки перед семьей и школой;</w:t>
      </w:r>
    </w:p>
    <w:p w:rsidR="009E1916" w:rsidRPr="00DA161E" w:rsidRDefault="00C21772">
      <w:pPr>
        <w:pStyle w:val="a5"/>
        <w:numPr>
          <w:ilvl w:val="0"/>
          <w:numId w:val="79"/>
        </w:numPr>
        <w:tabs>
          <w:tab w:val="left" w:pos="2181"/>
          <w:tab w:val="left" w:pos="2182"/>
        </w:tabs>
        <w:rPr>
          <w:sz w:val="24"/>
        </w:rPr>
      </w:pPr>
      <w:r w:rsidRPr="00DA161E">
        <w:rPr>
          <w:sz w:val="24"/>
        </w:rPr>
        <w:t>честный и</w:t>
      </w:r>
      <w:r w:rsidRPr="00DA161E">
        <w:rPr>
          <w:spacing w:val="-1"/>
          <w:sz w:val="24"/>
        </w:rPr>
        <w:t xml:space="preserve"> </w:t>
      </w:r>
      <w:r w:rsidRPr="00DA161E">
        <w:rPr>
          <w:sz w:val="24"/>
        </w:rPr>
        <w:t>справедливый;</w:t>
      </w:r>
    </w:p>
    <w:p w:rsidR="009E1916" w:rsidRPr="00DA161E" w:rsidRDefault="00C21772">
      <w:pPr>
        <w:pStyle w:val="a5"/>
        <w:numPr>
          <w:ilvl w:val="0"/>
          <w:numId w:val="79"/>
        </w:numPr>
        <w:tabs>
          <w:tab w:val="left" w:pos="2181"/>
          <w:tab w:val="left" w:pos="2182"/>
        </w:tabs>
        <w:rPr>
          <w:sz w:val="24"/>
        </w:rPr>
      </w:pPr>
      <w:r w:rsidRPr="00DA161E">
        <w:rPr>
          <w:sz w:val="24"/>
        </w:rPr>
        <w:t>творящий и оберегающий красоту</w:t>
      </w:r>
      <w:r w:rsidRPr="00DA161E">
        <w:rPr>
          <w:spacing w:val="-8"/>
          <w:sz w:val="24"/>
        </w:rPr>
        <w:t xml:space="preserve"> </w:t>
      </w:r>
      <w:r w:rsidRPr="00DA161E">
        <w:rPr>
          <w:sz w:val="24"/>
        </w:rPr>
        <w:t>мира;</w:t>
      </w:r>
    </w:p>
    <w:p w:rsidR="009E1916" w:rsidRPr="00DA161E" w:rsidRDefault="00C21772">
      <w:pPr>
        <w:pStyle w:val="a5"/>
        <w:numPr>
          <w:ilvl w:val="0"/>
          <w:numId w:val="79"/>
        </w:numPr>
        <w:tabs>
          <w:tab w:val="left" w:pos="2181"/>
          <w:tab w:val="left" w:pos="2182"/>
        </w:tabs>
        <w:ind w:right="858"/>
        <w:rPr>
          <w:sz w:val="24"/>
        </w:rPr>
      </w:pPr>
      <w:r w:rsidRPr="00DA161E">
        <w:rPr>
          <w:sz w:val="24"/>
        </w:rPr>
        <w:t>доброжелательный, обладающий коммуникативной культурой (умеет слушать и слышать собеседника, высказывать свое</w:t>
      </w:r>
      <w:r w:rsidRPr="00DA161E">
        <w:rPr>
          <w:spacing w:val="-2"/>
          <w:sz w:val="24"/>
        </w:rPr>
        <w:t xml:space="preserve"> </w:t>
      </w:r>
      <w:r w:rsidRPr="00DA161E">
        <w:rPr>
          <w:sz w:val="24"/>
        </w:rPr>
        <w:t>мнение);</w:t>
      </w:r>
    </w:p>
    <w:p w:rsidR="009E1916" w:rsidRPr="00DA161E" w:rsidRDefault="00C21772">
      <w:pPr>
        <w:pStyle w:val="a5"/>
        <w:numPr>
          <w:ilvl w:val="0"/>
          <w:numId w:val="79"/>
        </w:numPr>
        <w:tabs>
          <w:tab w:val="left" w:pos="2181"/>
          <w:tab w:val="left" w:pos="2182"/>
        </w:tabs>
        <w:ind w:right="852"/>
        <w:rPr>
          <w:sz w:val="24"/>
        </w:rPr>
      </w:pPr>
      <w:r w:rsidRPr="00DA161E">
        <w:rPr>
          <w:sz w:val="24"/>
        </w:rPr>
        <w:t>выполняющий правила здорового и безопасного образа жизни для себя и окружающих.</w:t>
      </w:r>
    </w:p>
    <w:p w:rsidR="009E1916" w:rsidRPr="00DA161E" w:rsidRDefault="00C21772">
      <w:pPr>
        <w:pStyle w:val="a3"/>
        <w:ind w:right="846"/>
        <w:jc w:val="both"/>
      </w:pPr>
      <w:r w:rsidRPr="00DA161E">
        <w:t xml:space="preserve">На основе портрета идеально воспитанного учащегося формулируется </w:t>
      </w:r>
      <w:r w:rsidRPr="00DA161E">
        <w:rPr>
          <w:u w:val="single"/>
        </w:rPr>
        <w:t>цель</w:t>
      </w:r>
      <w:r w:rsidRPr="00DA161E">
        <w:t xml:space="preserve"> духовно- 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9E1916" w:rsidRPr="00DA161E" w:rsidRDefault="00C21772">
      <w:pPr>
        <w:ind w:left="1462"/>
        <w:jc w:val="both"/>
        <w:rPr>
          <w:sz w:val="24"/>
        </w:rPr>
      </w:pPr>
      <w:r w:rsidRPr="00DA161E">
        <w:rPr>
          <w:b/>
          <w:sz w:val="24"/>
        </w:rPr>
        <w:t>Задачи духовно-нравственного развития, воспитания и социализации обучающихся</w:t>
      </w:r>
      <w:r w:rsidRPr="00DA161E">
        <w:rPr>
          <w:sz w:val="24"/>
        </w:rPr>
        <w:t>:</w:t>
      </w:r>
    </w:p>
    <w:p w:rsidR="009E1916" w:rsidRPr="00DA161E" w:rsidRDefault="00C21772">
      <w:pPr>
        <w:pStyle w:val="a5"/>
        <w:numPr>
          <w:ilvl w:val="1"/>
          <w:numId w:val="79"/>
        </w:numPr>
        <w:tabs>
          <w:tab w:val="left" w:pos="2223"/>
        </w:tabs>
        <w:ind w:right="846" w:firstLine="0"/>
        <w:jc w:val="both"/>
        <w:rPr>
          <w:sz w:val="24"/>
        </w:rPr>
      </w:pPr>
      <w:r w:rsidRPr="00DA161E">
        <w:rPr>
          <w:sz w:val="24"/>
        </w:rPr>
        <w:t>освоение обучающимися ценностно-нормативного и деятельностно-практического аспекта</w:t>
      </w:r>
      <w:r w:rsidRPr="00DA161E">
        <w:rPr>
          <w:spacing w:val="35"/>
          <w:sz w:val="24"/>
        </w:rPr>
        <w:t xml:space="preserve"> </w:t>
      </w:r>
      <w:r w:rsidRPr="00DA161E">
        <w:rPr>
          <w:sz w:val="24"/>
        </w:rPr>
        <w:t>отношений</w:t>
      </w:r>
      <w:r w:rsidRPr="00DA161E">
        <w:rPr>
          <w:spacing w:val="34"/>
          <w:sz w:val="24"/>
        </w:rPr>
        <w:t xml:space="preserve"> </w:t>
      </w:r>
      <w:r w:rsidRPr="00DA161E">
        <w:rPr>
          <w:sz w:val="24"/>
        </w:rPr>
        <w:t>человека</w:t>
      </w:r>
      <w:r w:rsidRPr="00DA161E">
        <w:rPr>
          <w:spacing w:val="35"/>
          <w:sz w:val="24"/>
        </w:rPr>
        <w:t xml:space="preserve"> </w:t>
      </w:r>
      <w:r w:rsidRPr="00DA161E">
        <w:rPr>
          <w:sz w:val="24"/>
        </w:rPr>
        <w:t>с</w:t>
      </w:r>
      <w:r w:rsidRPr="00DA161E">
        <w:rPr>
          <w:spacing w:val="35"/>
          <w:sz w:val="24"/>
        </w:rPr>
        <w:t xml:space="preserve"> </w:t>
      </w:r>
      <w:r w:rsidRPr="00DA161E">
        <w:rPr>
          <w:sz w:val="24"/>
        </w:rPr>
        <w:t>человеком,</w:t>
      </w:r>
      <w:r w:rsidRPr="00DA161E">
        <w:rPr>
          <w:spacing w:val="38"/>
          <w:sz w:val="24"/>
        </w:rPr>
        <w:t xml:space="preserve"> </w:t>
      </w:r>
      <w:r w:rsidRPr="00DA161E">
        <w:rPr>
          <w:sz w:val="24"/>
        </w:rPr>
        <w:t>патриота</w:t>
      </w:r>
      <w:r w:rsidRPr="00DA161E">
        <w:rPr>
          <w:spacing w:val="35"/>
          <w:sz w:val="24"/>
        </w:rPr>
        <w:t xml:space="preserve"> </w:t>
      </w:r>
      <w:r w:rsidRPr="00DA161E">
        <w:rPr>
          <w:sz w:val="24"/>
        </w:rPr>
        <w:t>с</w:t>
      </w:r>
      <w:r w:rsidRPr="00DA161E">
        <w:rPr>
          <w:spacing w:val="36"/>
          <w:sz w:val="24"/>
        </w:rPr>
        <w:t xml:space="preserve"> </w:t>
      </w:r>
      <w:r w:rsidRPr="00DA161E">
        <w:rPr>
          <w:sz w:val="24"/>
        </w:rPr>
        <w:t>Родиной,</w:t>
      </w:r>
      <w:r w:rsidRPr="00DA161E">
        <w:rPr>
          <w:spacing w:val="33"/>
          <w:sz w:val="24"/>
        </w:rPr>
        <w:t xml:space="preserve"> </w:t>
      </w:r>
      <w:r w:rsidRPr="00DA161E">
        <w:rPr>
          <w:sz w:val="24"/>
        </w:rPr>
        <w:t>гражданина</w:t>
      </w:r>
      <w:r w:rsidRPr="00DA161E">
        <w:rPr>
          <w:spacing w:val="35"/>
          <w:sz w:val="24"/>
        </w:rPr>
        <w:t xml:space="preserve"> </w:t>
      </w:r>
      <w:r w:rsidRPr="00DA161E">
        <w:rPr>
          <w:sz w:val="24"/>
        </w:rPr>
        <w:t>с</w:t>
      </w:r>
    </w:p>
    <w:p w:rsidR="009E1916" w:rsidRPr="00DA161E" w:rsidRDefault="009E1916">
      <w:pPr>
        <w:jc w:val="both"/>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left="2028" w:right="853"/>
        <w:jc w:val="both"/>
      </w:pPr>
      <w:r w:rsidRPr="00DA161E">
        <w:t>правовым государством и гражданским обществом, человека с природой, с искусством;</w:t>
      </w:r>
    </w:p>
    <w:p w:rsidR="009E1916" w:rsidRPr="00DA161E" w:rsidRDefault="00C21772">
      <w:pPr>
        <w:pStyle w:val="a5"/>
        <w:numPr>
          <w:ilvl w:val="1"/>
          <w:numId w:val="79"/>
        </w:numPr>
        <w:tabs>
          <w:tab w:val="left" w:pos="2209"/>
        </w:tabs>
        <w:ind w:left="2208" w:hanging="181"/>
        <w:jc w:val="both"/>
        <w:rPr>
          <w:sz w:val="24"/>
        </w:rPr>
      </w:pPr>
      <w:r w:rsidRPr="00DA161E">
        <w:rPr>
          <w:sz w:val="24"/>
        </w:rPr>
        <w:t>вовлечение обучающегося в процессы самопознания,</w:t>
      </w:r>
      <w:r w:rsidRPr="00DA161E">
        <w:rPr>
          <w:spacing w:val="-4"/>
          <w:sz w:val="24"/>
        </w:rPr>
        <w:t xml:space="preserve"> </w:t>
      </w:r>
      <w:r w:rsidRPr="00DA161E">
        <w:rPr>
          <w:sz w:val="24"/>
        </w:rPr>
        <w:t>самопонимания;</w:t>
      </w:r>
    </w:p>
    <w:p w:rsidR="009E1916" w:rsidRPr="00DA161E" w:rsidRDefault="00C21772">
      <w:pPr>
        <w:pStyle w:val="a5"/>
        <w:numPr>
          <w:ilvl w:val="0"/>
          <w:numId w:val="78"/>
        </w:numPr>
        <w:tabs>
          <w:tab w:val="left" w:pos="2360"/>
        </w:tabs>
        <w:spacing w:before="1"/>
        <w:ind w:right="848" w:firstLine="0"/>
        <w:jc w:val="both"/>
        <w:rPr>
          <w:sz w:val="24"/>
        </w:rPr>
      </w:pPr>
      <w:r w:rsidRPr="00DA161E">
        <w:rPr>
          <w:sz w:val="24"/>
        </w:rPr>
        <w:t>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w:t>
      </w:r>
      <w:r w:rsidRPr="00DA161E">
        <w:rPr>
          <w:spacing w:val="-1"/>
          <w:sz w:val="24"/>
        </w:rPr>
        <w:t xml:space="preserve"> </w:t>
      </w:r>
      <w:r w:rsidRPr="00DA161E">
        <w:rPr>
          <w:sz w:val="24"/>
        </w:rPr>
        <w:t>государства;</w:t>
      </w:r>
    </w:p>
    <w:p w:rsidR="009E1916" w:rsidRPr="00DA161E" w:rsidRDefault="00C21772">
      <w:pPr>
        <w:pStyle w:val="a5"/>
        <w:numPr>
          <w:ilvl w:val="0"/>
          <w:numId w:val="78"/>
        </w:numPr>
        <w:tabs>
          <w:tab w:val="left" w:pos="2322"/>
        </w:tabs>
        <w:ind w:right="845" w:firstLine="0"/>
        <w:jc w:val="both"/>
        <w:rPr>
          <w:sz w:val="24"/>
        </w:rPr>
      </w:pPr>
      <w:r w:rsidRPr="00DA161E">
        <w:rPr>
          <w:sz w:val="24"/>
        </w:rPr>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w:t>
      </w:r>
      <w:r w:rsidRPr="00DA161E">
        <w:rPr>
          <w:spacing w:val="-3"/>
          <w:sz w:val="24"/>
        </w:rPr>
        <w:t xml:space="preserve"> </w:t>
      </w:r>
      <w:r w:rsidRPr="00DA161E">
        <w:rPr>
          <w:sz w:val="24"/>
        </w:rPr>
        <w:t>саморазвитию;</w:t>
      </w:r>
    </w:p>
    <w:p w:rsidR="009E1916" w:rsidRPr="00DA161E" w:rsidRDefault="00C21772">
      <w:pPr>
        <w:pStyle w:val="a5"/>
        <w:numPr>
          <w:ilvl w:val="1"/>
          <w:numId w:val="79"/>
        </w:numPr>
        <w:tabs>
          <w:tab w:val="left" w:pos="2305"/>
        </w:tabs>
        <w:ind w:right="848" w:firstLine="0"/>
        <w:jc w:val="both"/>
        <w:rPr>
          <w:sz w:val="24"/>
        </w:rPr>
      </w:pPr>
      <w:r w:rsidRPr="00DA161E">
        <w:rPr>
          <w:sz w:val="24"/>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w:t>
      </w:r>
      <w:r w:rsidRPr="00DA161E">
        <w:rPr>
          <w:spacing w:val="-6"/>
          <w:sz w:val="24"/>
        </w:rPr>
        <w:t xml:space="preserve"> </w:t>
      </w:r>
      <w:r w:rsidRPr="00DA161E">
        <w:rPr>
          <w:sz w:val="24"/>
        </w:rPr>
        <w:t>младшими.</w:t>
      </w:r>
    </w:p>
    <w:p w:rsidR="009E1916" w:rsidRPr="00DA161E" w:rsidRDefault="00C21772">
      <w:pPr>
        <w:spacing w:before="5"/>
        <w:ind w:left="4136"/>
        <w:jc w:val="both"/>
        <w:rPr>
          <w:b/>
          <w:sz w:val="24"/>
        </w:rPr>
      </w:pPr>
      <w:r w:rsidRPr="00DA161E">
        <w:rPr>
          <w:b/>
          <w:sz w:val="24"/>
        </w:rPr>
        <w:t>Модель выпускника средней школы</w:t>
      </w:r>
    </w:p>
    <w:p w:rsidR="009E1916" w:rsidRPr="00DA161E" w:rsidRDefault="009E1916">
      <w:pPr>
        <w:pStyle w:val="a3"/>
        <w:spacing w:before="7"/>
        <w:ind w:left="0"/>
        <w:rPr>
          <w:b/>
          <w:sz w:val="23"/>
        </w:rPr>
      </w:pPr>
    </w:p>
    <w:p w:rsidR="009E1916" w:rsidRPr="00DA161E" w:rsidRDefault="00C21772">
      <w:pPr>
        <w:pStyle w:val="a3"/>
        <w:spacing w:after="8"/>
        <w:ind w:right="847"/>
        <w:jc w:val="both"/>
      </w:pPr>
      <w:r w:rsidRPr="00DA161E">
        <w:t>«Высоконравственный, творческий, компетентный гражданин России,принимающий судьбу Отечества как свою личную, осознающий ответственность занастоящее и будущее своей страны, укорененный в духовных и культурных традициях многонационального народа России»</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9"/>
        <w:gridCol w:w="4972"/>
      </w:tblGrid>
      <w:tr w:rsidR="009E1916" w:rsidRPr="00DA161E">
        <w:trPr>
          <w:trHeight w:val="5866"/>
        </w:trPr>
        <w:tc>
          <w:tcPr>
            <w:tcW w:w="4679" w:type="dxa"/>
          </w:tcPr>
          <w:p w:rsidR="009E1916" w:rsidRPr="00DA161E" w:rsidRDefault="00C21772">
            <w:pPr>
              <w:pStyle w:val="TableParagraph"/>
              <w:spacing w:line="271" w:lineRule="exact"/>
              <w:ind w:left="107"/>
              <w:rPr>
                <w:b/>
                <w:sz w:val="24"/>
              </w:rPr>
            </w:pPr>
            <w:r w:rsidRPr="00DA161E">
              <w:rPr>
                <w:b/>
                <w:sz w:val="24"/>
              </w:rPr>
              <w:t>Ценностный потенциал:</w:t>
            </w:r>
          </w:p>
          <w:p w:rsidR="009E1916" w:rsidRPr="00DA161E" w:rsidRDefault="00C21772">
            <w:pPr>
              <w:pStyle w:val="TableParagraph"/>
              <w:numPr>
                <w:ilvl w:val="0"/>
                <w:numId w:val="77"/>
              </w:numPr>
              <w:tabs>
                <w:tab w:val="left" w:pos="827"/>
                <w:tab w:val="left" w:pos="828"/>
              </w:tabs>
              <w:ind w:right="437"/>
              <w:rPr>
                <w:sz w:val="24"/>
              </w:rPr>
            </w:pPr>
            <w:r w:rsidRPr="00DA161E">
              <w:rPr>
                <w:sz w:val="24"/>
              </w:rPr>
              <w:t>осознающий себя личностью, социально активной,</w:t>
            </w:r>
            <w:r w:rsidRPr="00DA161E">
              <w:rPr>
                <w:spacing w:val="-14"/>
                <w:sz w:val="24"/>
              </w:rPr>
              <w:t xml:space="preserve"> </w:t>
            </w:r>
            <w:r w:rsidRPr="00DA161E">
              <w:rPr>
                <w:sz w:val="24"/>
              </w:rPr>
              <w:t>уважающей закон и правопорядок, выполняющий</w:t>
            </w:r>
            <w:r w:rsidRPr="00DA161E">
              <w:rPr>
                <w:spacing w:val="-1"/>
                <w:sz w:val="24"/>
              </w:rPr>
              <w:t xml:space="preserve"> </w:t>
            </w:r>
            <w:r w:rsidRPr="00DA161E">
              <w:rPr>
                <w:sz w:val="24"/>
              </w:rPr>
              <w:t>свои</w:t>
            </w:r>
          </w:p>
          <w:p w:rsidR="009E1916" w:rsidRPr="00DA161E" w:rsidRDefault="00C21772">
            <w:pPr>
              <w:pStyle w:val="TableParagraph"/>
              <w:numPr>
                <w:ilvl w:val="0"/>
                <w:numId w:val="77"/>
              </w:numPr>
              <w:tabs>
                <w:tab w:val="left" w:pos="828"/>
              </w:tabs>
              <w:spacing w:before="2" w:line="237" w:lineRule="auto"/>
              <w:ind w:right="1097"/>
              <w:jc w:val="both"/>
              <w:rPr>
                <w:sz w:val="24"/>
              </w:rPr>
            </w:pPr>
            <w:r w:rsidRPr="00DA161E">
              <w:rPr>
                <w:sz w:val="24"/>
              </w:rPr>
              <w:t>обязанности перед</w:t>
            </w:r>
            <w:r w:rsidRPr="00DA161E">
              <w:rPr>
                <w:spacing w:val="-9"/>
                <w:sz w:val="24"/>
              </w:rPr>
              <w:t xml:space="preserve"> </w:t>
            </w:r>
            <w:r w:rsidRPr="00DA161E">
              <w:rPr>
                <w:sz w:val="24"/>
              </w:rPr>
              <w:t>семьёй, обществом, государством, человечеством;</w:t>
            </w:r>
          </w:p>
          <w:p w:rsidR="009E1916" w:rsidRPr="00DA161E" w:rsidRDefault="00C21772">
            <w:pPr>
              <w:pStyle w:val="TableParagraph"/>
              <w:numPr>
                <w:ilvl w:val="0"/>
                <w:numId w:val="77"/>
              </w:numPr>
              <w:tabs>
                <w:tab w:val="left" w:pos="828"/>
                <w:tab w:val="left" w:pos="3614"/>
              </w:tabs>
              <w:spacing w:before="8" w:line="237" w:lineRule="auto"/>
              <w:ind w:right="98"/>
              <w:jc w:val="both"/>
              <w:rPr>
                <w:sz w:val="24"/>
              </w:rPr>
            </w:pPr>
            <w:r w:rsidRPr="00DA161E">
              <w:rPr>
                <w:sz w:val="24"/>
              </w:rPr>
              <w:t>воспринимающий</w:t>
            </w:r>
            <w:r w:rsidRPr="00DA161E">
              <w:rPr>
                <w:sz w:val="24"/>
              </w:rPr>
              <w:tab/>
            </w:r>
            <w:r w:rsidRPr="00DA161E">
              <w:rPr>
                <w:spacing w:val="-3"/>
                <w:sz w:val="24"/>
              </w:rPr>
              <w:t xml:space="preserve">ценности </w:t>
            </w:r>
            <w:r w:rsidRPr="00DA161E">
              <w:rPr>
                <w:sz w:val="24"/>
              </w:rPr>
              <w:t>достоинства</w:t>
            </w:r>
            <w:r w:rsidRPr="00DA161E">
              <w:rPr>
                <w:spacing w:val="-3"/>
                <w:sz w:val="24"/>
              </w:rPr>
              <w:t xml:space="preserve"> </w:t>
            </w:r>
            <w:r w:rsidRPr="00DA161E">
              <w:rPr>
                <w:sz w:val="24"/>
              </w:rPr>
              <w:t>человека:</w:t>
            </w:r>
          </w:p>
          <w:p w:rsidR="009E1916" w:rsidRPr="00DA161E" w:rsidRDefault="00C21772">
            <w:pPr>
              <w:pStyle w:val="TableParagraph"/>
              <w:numPr>
                <w:ilvl w:val="1"/>
                <w:numId w:val="77"/>
              </w:numPr>
              <w:tabs>
                <w:tab w:val="left" w:pos="1548"/>
              </w:tabs>
              <w:spacing w:before="14" w:line="223" w:lineRule="auto"/>
              <w:ind w:right="95"/>
              <w:rPr>
                <w:sz w:val="24"/>
              </w:rPr>
            </w:pPr>
            <w:r w:rsidRPr="00DA161E">
              <w:rPr>
                <w:sz w:val="24"/>
              </w:rPr>
              <w:t>уважение к своей Родине- России;</w:t>
            </w:r>
          </w:p>
          <w:p w:rsidR="009E1916" w:rsidRPr="00DA161E" w:rsidRDefault="00C21772">
            <w:pPr>
              <w:pStyle w:val="TableParagraph"/>
              <w:numPr>
                <w:ilvl w:val="1"/>
                <w:numId w:val="77"/>
              </w:numPr>
              <w:tabs>
                <w:tab w:val="left" w:pos="1548"/>
              </w:tabs>
              <w:spacing w:before="4" w:line="286" w:lineRule="exact"/>
              <w:ind w:hanging="361"/>
              <w:rPr>
                <w:sz w:val="24"/>
              </w:rPr>
            </w:pPr>
            <w:r w:rsidRPr="00DA161E">
              <w:rPr>
                <w:sz w:val="24"/>
              </w:rPr>
              <w:t>тактичность;</w:t>
            </w:r>
          </w:p>
          <w:p w:rsidR="009E1916" w:rsidRPr="00DA161E" w:rsidRDefault="00C21772">
            <w:pPr>
              <w:pStyle w:val="TableParagraph"/>
              <w:numPr>
                <w:ilvl w:val="1"/>
                <w:numId w:val="77"/>
              </w:numPr>
              <w:tabs>
                <w:tab w:val="left" w:pos="1548"/>
              </w:tabs>
              <w:spacing w:line="276" w:lineRule="exact"/>
              <w:ind w:hanging="361"/>
              <w:rPr>
                <w:sz w:val="24"/>
              </w:rPr>
            </w:pPr>
            <w:r w:rsidRPr="00DA161E">
              <w:rPr>
                <w:sz w:val="24"/>
              </w:rPr>
              <w:t>трудолюбие;</w:t>
            </w:r>
          </w:p>
          <w:p w:rsidR="009E1916" w:rsidRPr="00DA161E" w:rsidRDefault="00C21772">
            <w:pPr>
              <w:pStyle w:val="TableParagraph"/>
              <w:numPr>
                <w:ilvl w:val="1"/>
                <w:numId w:val="77"/>
              </w:numPr>
              <w:tabs>
                <w:tab w:val="left" w:pos="1548"/>
              </w:tabs>
              <w:spacing w:line="276" w:lineRule="exact"/>
              <w:ind w:hanging="361"/>
              <w:rPr>
                <w:sz w:val="24"/>
              </w:rPr>
            </w:pPr>
            <w:r w:rsidRPr="00DA161E">
              <w:rPr>
                <w:sz w:val="24"/>
              </w:rPr>
              <w:t>чуткость;</w:t>
            </w:r>
          </w:p>
          <w:p w:rsidR="009E1916" w:rsidRPr="00DA161E" w:rsidRDefault="00C21772">
            <w:pPr>
              <w:pStyle w:val="TableParagraph"/>
              <w:numPr>
                <w:ilvl w:val="1"/>
                <w:numId w:val="77"/>
              </w:numPr>
              <w:tabs>
                <w:tab w:val="left" w:pos="1548"/>
              </w:tabs>
              <w:spacing w:line="277" w:lineRule="exact"/>
              <w:ind w:hanging="361"/>
              <w:rPr>
                <w:sz w:val="24"/>
              </w:rPr>
            </w:pPr>
            <w:r w:rsidRPr="00DA161E">
              <w:rPr>
                <w:sz w:val="24"/>
              </w:rPr>
              <w:t>реализм;</w:t>
            </w:r>
          </w:p>
          <w:p w:rsidR="009E1916" w:rsidRPr="00DA161E" w:rsidRDefault="00C21772">
            <w:pPr>
              <w:pStyle w:val="TableParagraph"/>
              <w:numPr>
                <w:ilvl w:val="0"/>
                <w:numId w:val="77"/>
              </w:numPr>
              <w:tabs>
                <w:tab w:val="left" w:pos="827"/>
                <w:tab w:val="left" w:pos="828"/>
              </w:tabs>
              <w:ind w:right="201"/>
              <w:rPr>
                <w:sz w:val="24"/>
              </w:rPr>
            </w:pPr>
            <w:r w:rsidRPr="00DA161E">
              <w:rPr>
                <w:sz w:val="24"/>
              </w:rPr>
              <w:t>осознающий ценность науки,</w:t>
            </w:r>
            <w:r w:rsidRPr="00DA161E">
              <w:rPr>
                <w:spacing w:val="-16"/>
                <w:sz w:val="24"/>
              </w:rPr>
              <w:t xml:space="preserve"> </w:t>
            </w:r>
            <w:r w:rsidRPr="00DA161E">
              <w:rPr>
                <w:sz w:val="24"/>
              </w:rPr>
              <w:t>труда и творчества для человека и общества, мотивированный на образование и самообразование</w:t>
            </w:r>
            <w:r w:rsidRPr="00DA161E">
              <w:rPr>
                <w:spacing w:val="-5"/>
                <w:sz w:val="24"/>
              </w:rPr>
              <w:t xml:space="preserve"> </w:t>
            </w:r>
            <w:r w:rsidRPr="00DA161E">
              <w:rPr>
                <w:sz w:val="24"/>
              </w:rPr>
              <w:t>в</w:t>
            </w:r>
          </w:p>
          <w:p w:rsidR="009E1916" w:rsidRPr="00DA161E" w:rsidRDefault="00C21772">
            <w:pPr>
              <w:pStyle w:val="TableParagraph"/>
              <w:spacing w:line="261" w:lineRule="exact"/>
              <w:ind w:left="827"/>
              <w:rPr>
                <w:sz w:val="24"/>
              </w:rPr>
            </w:pPr>
            <w:r w:rsidRPr="00DA161E">
              <w:rPr>
                <w:sz w:val="24"/>
              </w:rPr>
              <w:t>течение всей своей жизни.</w:t>
            </w:r>
          </w:p>
        </w:tc>
        <w:tc>
          <w:tcPr>
            <w:tcW w:w="4972" w:type="dxa"/>
          </w:tcPr>
          <w:p w:rsidR="009E1916" w:rsidRPr="00DA161E" w:rsidRDefault="00C21772">
            <w:pPr>
              <w:pStyle w:val="TableParagraph"/>
              <w:spacing w:line="271" w:lineRule="exact"/>
              <w:ind w:left="104"/>
              <w:jc w:val="both"/>
              <w:rPr>
                <w:b/>
                <w:sz w:val="24"/>
              </w:rPr>
            </w:pPr>
            <w:r w:rsidRPr="00DA161E">
              <w:rPr>
                <w:b/>
                <w:sz w:val="24"/>
              </w:rPr>
              <w:t>Творческий потенциал:</w:t>
            </w:r>
          </w:p>
          <w:p w:rsidR="009E1916" w:rsidRPr="00DA161E" w:rsidRDefault="00C21772">
            <w:pPr>
              <w:pStyle w:val="TableParagraph"/>
              <w:numPr>
                <w:ilvl w:val="0"/>
                <w:numId w:val="76"/>
              </w:numPr>
              <w:tabs>
                <w:tab w:val="left" w:pos="825"/>
                <w:tab w:val="left" w:pos="2731"/>
                <w:tab w:val="left" w:pos="3039"/>
              </w:tabs>
              <w:ind w:right="101"/>
              <w:jc w:val="both"/>
              <w:rPr>
                <w:sz w:val="24"/>
              </w:rPr>
            </w:pPr>
            <w:r w:rsidRPr="00DA161E">
              <w:rPr>
                <w:sz w:val="24"/>
              </w:rPr>
              <w:t>Владеющий</w:t>
            </w:r>
            <w:r w:rsidRPr="00DA161E">
              <w:rPr>
                <w:sz w:val="24"/>
              </w:rPr>
              <w:tab/>
            </w:r>
            <w:r w:rsidRPr="00DA161E">
              <w:rPr>
                <w:spacing w:val="-1"/>
                <w:sz w:val="24"/>
              </w:rPr>
              <w:t xml:space="preserve">профессиональными </w:t>
            </w:r>
            <w:r w:rsidRPr="00DA161E">
              <w:rPr>
                <w:sz w:val="24"/>
              </w:rPr>
              <w:t>навыками,</w:t>
            </w:r>
            <w:r w:rsidRPr="00DA161E">
              <w:rPr>
                <w:sz w:val="24"/>
              </w:rPr>
              <w:tab/>
            </w:r>
            <w:r w:rsidRPr="00DA161E">
              <w:rPr>
                <w:sz w:val="24"/>
              </w:rPr>
              <w:tab/>
            </w:r>
            <w:r w:rsidRPr="00DA161E">
              <w:rPr>
                <w:spacing w:val="-1"/>
                <w:sz w:val="24"/>
              </w:rPr>
              <w:t xml:space="preserve">соответствующие </w:t>
            </w:r>
            <w:r w:rsidRPr="00DA161E">
              <w:rPr>
                <w:sz w:val="24"/>
              </w:rPr>
              <w:t>складывающимся интересам, и элементарными навыками поискового мышления;</w:t>
            </w:r>
          </w:p>
          <w:p w:rsidR="009E1916" w:rsidRPr="00DA161E" w:rsidRDefault="00C21772">
            <w:pPr>
              <w:pStyle w:val="TableParagraph"/>
              <w:numPr>
                <w:ilvl w:val="0"/>
                <w:numId w:val="76"/>
              </w:numPr>
              <w:tabs>
                <w:tab w:val="left" w:pos="824"/>
                <w:tab w:val="left" w:pos="825"/>
              </w:tabs>
              <w:ind w:right="114"/>
              <w:rPr>
                <w:sz w:val="24"/>
              </w:rPr>
            </w:pPr>
            <w:r w:rsidRPr="00DA161E">
              <w:rPr>
                <w:sz w:val="24"/>
              </w:rPr>
              <w:t>подготовленный к осознанному выбору профессии, понимающий значение профессиональной деятельности для человека и</w:t>
            </w:r>
            <w:r w:rsidRPr="00DA161E">
              <w:rPr>
                <w:spacing w:val="-13"/>
                <w:sz w:val="24"/>
              </w:rPr>
              <w:t xml:space="preserve"> </w:t>
            </w:r>
            <w:r w:rsidRPr="00DA161E">
              <w:rPr>
                <w:sz w:val="24"/>
              </w:rPr>
              <w:t>общества, его устойчивого</w:t>
            </w:r>
            <w:r w:rsidRPr="00DA161E">
              <w:rPr>
                <w:spacing w:val="-1"/>
                <w:sz w:val="24"/>
              </w:rPr>
              <w:t xml:space="preserve"> </w:t>
            </w:r>
            <w:r w:rsidRPr="00DA161E">
              <w:rPr>
                <w:sz w:val="24"/>
              </w:rPr>
              <w:t>развития;</w:t>
            </w:r>
          </w:p>
          <w:p w:rsidR="009E1916" w:rsidRPr="00DA161E" w:rsidRDefault="00C21772">
            <w:pPr>
              <w:pStyle w:val="TableParagraph"/>
              <w:numPr>
                <w:ilvl w:val="0"/>
                <w:numId w:val="76"/>
              </w:numPr>
              <w:tabs>
                <w:tab w:val="left" w:pos="824"/>
                <w:tab w:val="left" w:pos="825"/>
              </w:tabs>
              <w:spacing w:before="1" w:line="237" w:lineRule="auto"/>
              <w:ind w:right="281"/>
              <w:rPr>
                <w:sz w:val="24"/>
              </w:rPr>
            </w:pPr>
            <w:r w:rsidRPr="00DA161E">
              <w:rPr>
                <w:sz w:val="24"/>
              </w:rPr>
              <w:t>любящий свой край и свою Родину, уважающий свой народ, его культуру и духовные</w:t>
            </w:r>
            <w:r w:rsidRPr="00DA161E">
              <w:rPr>
                <w:spacing w:val="-3"/>
                <w:sz w:val="24"/>
              </w:rPr>
              <w:t xml:space="preserve"> </w:t>
            </w:r>
            <w:r w:rsidRPr="00DA161E">
              <w:rPr>
                <w:sz w:val="24"/>
              </w:rPr>
              <w:t>традиции;</w:t>
            </w:r>
          </w:p>
          <w:p w:rsidR="009E1916" w:rsidRPr="00DA161E" w:rsidRDefault="00C21772">
            <w:pPr>
              <w:pStyle w:val="TableParagraph"/>
              <w:numPr>
                <w:ilvl w:val="0"/>
                <w:numId w:val="76"/>
              </w:numPr>
              <w:tabs>
                <w:tab w:val="left" w:pos="824"/>
                <w:tab w:val="left" w:pos="825"/>
              </w:tabs>
              <w:spacing w:before="8" w:line="237" w:lineRule="auto"/>
              <w:ind w:right="283"/>
              <w:rPr>
                <w:sz w:val="24"/>
              </w:rPr>
            </w:pPr>
            <w:r w:rsidRPr="00DA161E">
              <w:rPr>
                <w:sz w:val="24"/>
              </w:rPr>
              <w:t>креативный и критически мыслящий, активно и целенаправленно познающий</w:t>
            </w:r>
            <w:r w:rsidRPr="00DA161E">
              <w:rPr>
                <w:spacing w:val="-1"/>
                <w:sz w:val="24"/>
              </w:rPr>
              <w:t xml:space="preserve"> </w:t>
            </w:r>
            <w:r w:rsidRPr="00DA161E">
              <w:rPr>
                <w:sz w:val="24"/>
              </w:rPr>
              <w:t>мир.</w:t>
            </w:r>
          </w:p>
        </w:tc>
      </w:tr>
      <w:tr w:rsidR="009E1916" w:rsidRPr="00DA161E">
        <w:trPr>
          <w:trHeight w:val="3088"/>
        </w:trPr>
        <w:tc>
          <w:tcPr>
            <w:tcW w:w="4679" w:type="dxa"/>
          </w:tcPr>
          <w:p w:rsidR="009E1916" w:rsidRPr="00DA161E" w:rsidRDefault="00C21772">
            <w:pPr>
              <w:pStyle w:val="TableParagraph"/>
              <w:spacing w:line="271" w:lineRule="exact"/>
              <w:ind w:left="107"/>
              <w:rPr>
                <w:b/>
                <w:sz w:val="24"/>
              </w:rPr>
            </w:pPr>
            <w:r w:rsidRPr="00DA161E">
              <w:rPr>
                <w:b/>
                <w:sz w:val="24"/>
              </w:rPr>
              <w:t>Познавательный потенциал:</w:t>
            </w:r>
          </w:p>
          <w:p w:rsidR="009E1916" w:rsidRPr="00DA161E" w:rsidRDefault="00C21772">
            <w:pPr>
              <w:pStyle w:val="TableParagraph"/>
              <w:numPr>
                <w:ilvl w:val="0"/>
                <w:numId w:val="75"/>
              </w:numPr>
              <w:tabs>
                <w:tab w:val="left" w:pos="827"/>
                <w:tab w:val="left" w:pos="828"/>
              </w:tabs>
              <w:ind w:right="418"/>
              <w:rPr>
                <w:sz w:val="24"/>
              </w:rPr>
            </w:pPr>
            <w:r w:rsidRPr="00DA161E">
              <w:rPr>
                <w:sz w:val="24"/>
              </w:rPr>
              <w:t>готовый к учебному сотрудничеству, способный осуществлять учебно- исследовательскую, проектную</w:t>
            </w:r>
            <w:r w:rsidRPr="00DA161E">
              <w:rPr>
                <w:spacing w:val="-13"/>
                <w:sz w:val="24"/>
              </w:rPr>
              <w:t xml:space="preserve"> </w:t>
            </w:r>
            <w:r w:rsidRPr="00DA161E">
              <w:rPr>
                <w:sz w:val="24"/>
              </w:rPr>
              <w:t>и информационную</w:t>
            </w:r>
            <w:r w:rsidRPr="00DA161E">
              <w:rPr>
                <w:spacing w:val="-4"/>
                <w:sz w:val="24"/>
              </w:rPr>
              <w:t xml:space="preserve"> </w:t>
            </w:r>
            <w:r w:rsidRPr="00DA161E">
              <w:rPr>
                <w:sz w:val="24"/>
              </w:rPr>
              <w:t>деятельность;</w:t>
            </w:r>
          </w:p>
          <w:p w:rsidR="009E1916" w:rsidRPr="00DA161E" w:rsidRDefault="00C21772">
            <w:pPr>
              <w:pStyle w:val="TableParagraph"/>
              <w:numPr>
                <w:ilvl w:val="0"/>
                <w:numId w:val="75"/>
              </w:numPr>
              <w:tabs>
                <w:tab w:val="left" w:pos="827"/>
                <w:tab w:val="left" w:pos="828"/>
              </w:tabs>
              <w:ind w:right="500"/>
              <w:rPr>
                <w:sz w:val="24"/>
              </w:rPr>
            </w:pPr>
            <w:r w:rsidRPr="00DA161E">
              <w:rPr>
                <w:sz w:val="24"/>
              </w:rPr>
              <w:t>владеющий основами научных методов познания</w:t>
            </w:r>
            <w:r w:rsidRPr="00DA161E">
              <w:rPr>
                <w:spacing w:val="-12"/>
                <w:sz w:val="24"/>
              </w:rPr>
              <w:t xml:space="preserve"> </w:t>
            </w:r>
            <w:r w:rsidRPr="00DA161E">
              <w:rPr>
                <w:sz w:val="24"/>
              </w:rPr>
              <w:t>окружающего мира, мотивированный на творчество и современную инновационную</w:t>
            </w:r>
            <w:r w:rsidRPr="00DA161E">
              <w:rPr>
                <w:spacing w:val="-3"/>
                <w:sz w:val="24"/>
              </w:rPr>
              <w:t xml:space="preserve"> </w:t>
            </w:r>
            <w:r w:rsidRPr="00DA161E">
              <w:rPr>
                <w:sz w:val="24"/>
              </w:rPr>
              <w:t>деятельность;</w:t>
            </w:r>
          </w:p>
        </w:tc>
        <w:tc>
          <w:tcPr>
            <w:tcW w:w="4972" w:type="dxa"/>
          </w:tcPr>
          <w:p w:rsidR="009E1916" w:rsidRPr="00DA161E" w:rsidRDefault="00C21772">
            <w:pPr>
              <w:pStyle w:val="TableParagraph"/>
              <w:spacing w:line="268" w:lineRule="exact"/>
              <w:ind w:left="112"/>
              <w:jc w:val="both"/>
              <w:rPr>
                <w:sz w:val="24"/>
              </w:rPr>
            </w:pPr>
            <w:r w:rsidRPr="00DA161E">
              <w:rPr>
                <w:b/>
                <w:sz w:val="24"/>
              </w:rPr>
              <w:t>Коммуникативный потенциал</w:t>
            </w:r>
            <w:r w:rsidRPr="00DA161E">
              <w:rPr>
                <w:sz w:val="24"/>
              </w:rPr>
              <w:t>:</w:t>
            </w:r>
          </w:p>
          <w:p w:rsidR="009E1916" w:rsidRPr="00DA161E" w:rsidRDefault="00C21772">
            <w:pPr>
              <w:pStyle w:val="TableParagraph"/>
              <w:numPr>
                <w:ilvl w:val="0"/>
                <w:numId w:val="74"/>
              </w:numPr>
              <w:tabs>
                <w:tab w:val="left" w:pos="833"/>
                <w:tab w:val="left" w:pos="3888"/>
              </w:tabs>
              <w:spacing w:before="2"/>
              <w:ind w:right="96"/>
              <w:jc w:val="both"/>
              <w:rPr>
                <w:sz w:val="24"/>
              </w:rPr>
            </w:pPr>
            <w:r w:rsidRPr="00DA161E">
              <w:rPr>
                <w:sz w:val="24"/>
              </w:rPr>
              <w:t>владеющий</w:t>
            </w:r>
            <w:r w:rsidRPr="00DA161E">
              <w:rPr>
                <w:sz w:val="24"/>
              </w:rPr>
              <w:tab/>
            </w:r>
            <w:r w:rsidRPr="00DA161E">
              <w:rPr>
                <w:spacing w:val="-3"/>
                <w:sz w:val="24"/>
              </w:rPr>
              <w:t xml:space="preserve">основами </w:t>
            </w:r>
            <w:r w:rsidRPr="00DA161E">
              <w:rPr>
                <w:sz w:val="24"/>
              </w:rPr>
              <w:t>коммуникативной культуры личности: высказывать и отстаивать свою точку зрения;</w:t>
            </w:r>
          </w:p>
          <w:p w:rsidR="009E1916" w:rsidRPr="00DA161E" w:rsidRDefault="00C21772">
            <w:pPr>
              <w:pStyle w:val="TableParagraph"/>
              <w:numPr>
                <w:ilvl w:val="0"/>
                <w:numId w:val="74"/>
              </w:numPr>
              <w:tabs>
                <w:tab w:val="left" w:pos="833"/>
              </w:tabs>
              <w:spacing w:before="1" w:line="237" w:lineRule="auto"/>
              <w:ind w:right="97"/>
              <w:jc w:val="both"/>
              <w:rPr>
                <w:sz w:val="24"/>
              </w:rPr>
            </w:pPr>
            <w:r w:rsidRPr="00DA161E">
              <w:rPr>
                <w:sz w:val="24"/>
              </w:rPr>
              <w:t>владеющий навыками неконфликтного общения;</w:t>
            </w:r>
          </w:p>
          <w:p w:rsidR="009E1916" w:rsidRPr="00DA161E" w:rsidRDefault="00C21772">
            <w:pPr>
              <w:pStyle w:val="TableParagraph"/>
              <w:numPr>
                <w:ilvl w:val="0"/>
                <w:numId w:val="74"/>
              </w:numPr>
              <w:tabs>
                <w:tab w:val="left" w:pos="833"/>
              </w:tabs>
              <w:spacing w:before="23" w:line="276" w:lineRule="exact"/>
              <w:ind w:right="97"/>
              <w:jc w:val="both"/>
              <w:rPr>
                <w:sz w:val="24"/>
              </w:rPr>
            </w:pPr>
            <w:r w:rsidRPr="00DA161E">
              <w:rPr>
                <w:sz w:val="24"/>
              </w:rPr>
              <w:t>способный строить и вести общение в различных ситуациях с людьми, отличающимися друг от друга по возрасту, ценностным ориентациям</w:t>
            </w:r>
            <w:r w:rsidRPr="00DA161E">
              <w:rPr>
                <w:spacing w:val="44"/>
                <w:sz w:val="24"/>
              </w:rPr>
              <w:t xml:space="preserve"> </w:t>
            </w:r>
            <w:r w:rsidRPr="00DA161E">
              <w:rPr>
                <w:sz w:val="24"/>
              </w:rPr>
              <w:t>и</w:t>
            </w:r>
          </w:p>
        </w:tc>
      </w:tr>
    </w:tbl>
    <w:p w:rsidR="009E1916" w:rsidRPr="00DA161E" w:rsidRDefault="009E1916">
      <w:pPr>
        <w:spacing w:line="276" w:lineRule="exact"/>
        <w:jc w:val="both"/>
        <w:rPr>
          <w:sz w:val="24"/>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1"/>
        <w:gridCol w:w="4969"/>
      </w:tblGrid>
      <w:tr w:rsidR="009E1916" w:rsidRPr="00DA161E">
        <w:trPr>
          <w:trHeight w:val="6401"/>
        </w:trPr>
        <w:tc>
          <w:tcPr>
            <w:tcW w:w="4681" w:type="dxa"/>
          </w:tcPr>
          <w:p w:rsidR="009E1916" w:rsidRPr="00DA161E" w:rsidRDefault="00C21772">
            <w:pPr>
              <w:pStyle w:val="TableParagraph"/>
              <w:numPr>
                <w:ilvl w:val="0"/>
                <w:numId w:val="73"/>
              </w:numPr>
              <w:tabs>
                <w:tab w:val="left" w:pos="828"/>
                <w:tab w:val="left" w:pos="3293"/>
                <w:tab w:val="left" w:pos="3784"/>
              </w:tabs>
              <w:ind w:right="94"/>
              <w:jc w:val="both"/>
              <w:rPr>
                <w:sz w:val="24"/>
              </w:rPr>
            </w:pPr>
            <w:r w:rsidRPr="00DA161E">
              <w:rPr>
                <w:sz w:val="24"/>
              </w:rPr>
              <w:t>имеющий знания, умения, навыки, соответствующие</w:t>
            </w:r>
            <w:r w:rsidRPr="00DA161E">
              <w:rPr>
                <w:sz w:val="24"/>
              </w:rPr>
              <w:tab/>
            </w:r>
            <w:r w:rsidRPr="00DA161E">
              <w:rPr>
                <w:spacing w:val="-3"/>
                <w:sz w:val="24"/>
              </w:rPr>
              <w:t xml:space="preserve">личностным </w:t>
            </w:r>
            <w:r w:rsidRPr="00DA161E">
              <w:rPr>
                <w:sz w:val="24"/>
              </w:rPr>
              <w:t>потребностям</w:t>
            </w:r>
            <w:r w:rsidRPr="00DA161E">
              <w:rPr>
                <w:sz w:val="24"/>
              </w:rPr>
              <w:tab/>
            </w:r>
            <w:r w:rsidRPr="00DA161E">
              <w:rPr>
                <w:spacing w:val="-3"/>
                <w:sz w:val="24"/>
              </w:rPr>
              <w:t xml:space="preserve">конкретного </w:t>
            </w:r>
            <w:r w:rsidRPr="00DA161E">
              <w:rPr>
                <w:sz w:val="24"/>
              </w:rPr>
              <w:t>школьника и образовательному стандарту третьей ступени,знания широкого</w:t>
            </w:r>
            <w:r w:rsidRPr="00DA161E">
              <w:rPr>
                <w:sz w:val="24"/>
              </w:rPr>
              <w:tab/>
            </w:r>
            <w:r w:rsidRPr="00DA161E">
              <w:rPr>
                <w:sz w:val="24"/>
              </w:rPr>
              <w:tab/>
            </w:r>
            <w:r w:rsidRPr="00DA161E">
              <w:rPr>
                <w:spacing w:val="-4"/>
                <w:sz w:val="24"/>
              </w:rPr>
              <w:t>спектра</w:t>
            </w:r>
          </w:p>
          <w:p w:rsidR="009E1916" w:rsidRPr="00DA161E" w:rsidRDefault="00C21772">
            <w:pPr>
              <w:pStyle w:val="TableParagraph"/>
              <w:tabs>
                <w:tab w:val="left" w:pos="2466"/>
                <w:tab w:val="left" w:pos="4028"/>
              </w:tabs>
              <w:ind w:left="827" w:right="96"/>
              <w:jc w:val="both"/>
              <w:rPr>
                <w:sz w:val="24"/>
              </w:rPr>
            </w:pPr>
            <w:r w:rsidRPr="00DA161E">
              <w:rPr>
                <w:sz w:val="24"/>
              </w:rPr>
              <w:t>профессиональной деятельности человека</w:t>
            </w:r>
            <w:r w:rsidRPr="00DA161E">
              <w:rPr>
                <w:sz w:val="24"/>
              </w:rPr>
              <w:tab/>
              <w:t>(прежде</w:t>
            </w:r>
            <w:r w:rsidRPr="00DA161E">
              <w:rPr>
                <w:sz w:val="24"/>
              </w:rPr>
              <w:tab/>
            </w:r>
            <w:r w:rsidRPr="00DA161E">
              <w:rPr>
                <w:spacing w:val="-5"/>
                <w:sz w:val="24"/>
              </w:rPr>
              <w:t xml:space="preserve">всего </w:t>
            </w:r>
            <w:r w:rsidRPr="00DA161E">
              <w:rPr>
                <w:sz w:val="24"/>
              </w:rPr>
              <w:t>экологической и</w:t>
            </w:r>
            <w:r w:rsidRPr="00DA161E">
              <w:rPr>
                <w:spacing w:val="-3"/>
                <w:sz w:val="24"/>
              </w:rPr>
              <w:t xml:space="preserve"> </w:t>
            </w:r>
            <w:r w:rsidRPr="00DA161E">
              <w:rPr>
                <w:sz w:val="24"/>
              </w:rPr>
              <w:t>правовой);</w:t>
            </w:r>
          </w:p>
          <w:p w:rsidR="009E1916" w:rsidRPr="00DA161E" w:rsidRDefault="00C21772">
            <w:pPr>
              <w:pStyle w:val="TableParagraph"/>
              <w:numPr>
                <w:ilvl w:val="0"/>
                <w:numId w:val="73"/>
              </w:numPr>
              <w:tabs>
                <w:tab w:val="left" w:pos="827"/>
                <w:tab w:val="left" w:pos="828"/>
                <w:tab w:val="left" w:pos="2578"/>
                <w:tab w:val="left" w:pos="2844"/>
                <w:tab w:val="left" w:pos="3986"/>
                <w:tab w:val="left" w:pos="4443"/>
              </w:tabs>
              <w:ind w:right="96"/>
              <w:rPr>
                <w:sz w:val="24"/>
              </w:rPr>
            </w:pPr>
            <w:r w:rsidRPr="00DA161E">
              <w:rPr>
                <w:sz w:val="24"/>
              </w:rPr>
              <w:t>обладающий</w:t>
            </w:r>
            <w:r w:rsidRPr="00DA161E">
              <w:rPr>
                <w:sz w:val="24"/>
              </w:rPr>
              <w:tab/>
              <w:t>знаниями</w:t>
            </w:r>
            <w:r w:rsidRPr="00DA161E">
              <w:rPr>
                <w:sz w:val="24"/>
              </w:rPr>
              <w:tab/>
            </w:r>
            <w:r w:rsidRPr="00DA161E">
              <w:rPr>
                <w:spacing w:val="-4"/>
                <w:sz w:val="24"/>
              </w:rPr>
              <w:t xml:space="preserve">своих </w:t>
            </w:r>
            <w:r w:rsidRPr="00DA161E">
              <w:rPr>
                <w:sz w:val="24"/>
              </w:rPr>
              <w:t>психофизических</w:t>
            </w:r>
            <w:r w:rsidRPr="00DA161E">
              <w:rPr>
                <w:sz w:val="24"/>
              </w:rPr>
              <w:tab/>
              <w:t>особенностей</w:t>
            </w:r>
            <w:r w:rsidRPr="00DA161E">
              <w:rPr>
                <w:sz w:val="24"/>
              </w:rPr>
              <w:tab/>
            </w:r>
            <w:r w:rsidRPr="00DA161E">
              <w:rPr>
                <w:spacing w:val="-17"/>
                <w:sz w:val="24"/>
              </w:rPr>
              <w:t xml:space="preserve">и </w:t>
            </w:r>
            <w:r w:rsidRPr="00DA161E">
              <w:rPr>
                <w:sz w:val="24"/>
              </w:rPr>
              <w:t>абстрактно-логическим мышлением.</w:t>
            </w:r>
          </w:p>
          <w:p w:rsidR="009E1916" w:rsidRPr="00DA161E" w:rsidRDefault="00C21772">
            <w:pPr>
              <w:pStyle w:val="TableParagraph"/>
              <w:numPr>
                <w:ilvl w:val="0"/>
                <w:numId w:val="73"/>
              </w:numPr>
              <w:tabs>
                <w:tab w:val="left" w:pos="828"/>
                <w:tab w:val="left" w:pos="2633"/>
              </w:tabs>
              <w:ind w:right="95"/>
              <w:jc w:val="both"/>
              <w:rPr>
                <w:sz w:val="24"/>
              </w:rPr>
            </w:pPr>
            <w:r w:rsidRPr="00DA161E">
              <w:rPr>
                <w:sz w:val="24"/>
              </w:rPr>
              <w:t>Имеющий</w:t>
            </w:r>
            <w:r w:rsidRPr="00DA161E">
              <w:rPr>
                <w:sz w:val="24"/>
              </w:rPr>
              <w:tab/>
            </w:r>
            <w:r w:rsidRPr="00DA161E">
              <w:rPr>
                <w:spacing w:val="-1"/>
                <w:sz w:val="24"/>
              </w:rPr>
              <w:t xml:space="preserve">сформированность </w:t>
            </w:r>
            <w:r w:rsidRPr="00DA161E">
              <w:rPr>
                <w:sz w:val="24"/>
              </w:rPr>
              <w:t>индивидуального стиля учебной деятельности, устойчивых учебных интересов и</w:t>
            </w:r>
            <w:r w:rsidRPr="00DA161E">
              <w:rPr>
                <w:spacing w:val="-1"/>
                <w:sz w:val="24"/>
              </w:rPr>
              <w:t xml:space="preserve"> </w:t>
            </w:r>
            <w:r w:rsidRPr="00DA161E">
              <w:rPr>
                <w:sz w:val="24"/>
              </w:rPr>
              <w:t>склонностей:</w:t>
            </w:r>
          </w:p>
          <w:p w:rsidR="009E1916" w:rsidRPr="00DA161E" w:rsidRDefault="00C21772">
            <w:pPr>
              <w:pStyle w:val="TableParagraph"/>
              <w:numPr>
                <w:ilvl w:val="1"/>
                <w:numId w:val="73"/>
              </w:numPr>
              <w:tabs>
                <w:tab w:val="left" w:pos="939"/>
                <w:tab w:val="left" w:pos="3369"/>
              </w:tabs>
              <w:ind w:right="98" w:firstLine="0"/>
              <w:jc w:val="both"/>
              <w:rPr>
                <w:sz w:val="24"/>
              </w:rPr>
            </w:pPr>
            <w:r w:rsidRPr="00DA161E">
              <w:rPr>
                <w:sz w:val="24"/>
              </w:rPr>
              <w:t>умение развивать и управлять познавательными</w:t>
            </w:r>
            <w:r w:rsidRPr="00DA161E">
              <w:rPr>
                <w:sz w:val="24"/>
              </w:rPr>
              <w:tab/>
            </w:r>
            <w:r w:rsidRPr="00DA161E">
              <w:rPr>
                <w:spacing w:val="-3"/>
                <w:sz w:val="24"/>
              </w:rPr>
              <w:t xml:space="preserve">процессами </w:t>
            </w:r>
            <w:r w:rsidRPr="00DA161E">
              <w:rPr>
                <w:sz w:val="24"/>
              </w:rPr>
              <w:t>личности,</w:t>
            </w:r>
          </w:p>
          <w:p w:rsidR="009E1916" w:rsidRPr="00DA161E" w:rsidRDefault="00C21772">
            <w:pPr>
              <w:pStyle w:val="TableParagraph"/>
              <w:numPr>
                <w:ilvl w:val="1"/>
                <w:numId w:val="73"/>
              </w:numPr>
              <w:tabs>
                <w:tab w:val="left" w:pos="807"/>
              </w:tabs>
              <w:spacing w:line="270" w:lineRule="atLeast"/>
              <w:ind w:right="96" w:firstLine="0"/>
              <w:jc w:val="both"/>
              <w:rPr>
                <w:sz w:val="24"/>
              </w:rPr>
            </w:pPr>
            <w:r w:rsidRPr="00DA161E">
              <w:rPr>
                <w:sz w:val="24"/>
              </w:rPr>
              <w:t>способность адекватно действовать в ситуации выбора на уроке и экзамене.</w:t>
            </w:r>
          </w:p>
        </w:tc>
        <w:tc>
          <w:tcPr>
            <w:tcW w:w="4969" w:type="dxa"/>
          </w:tcPr>
          <w:p w:rsidR="009E1916" w:rsidRPr="00DA161E" w:rsidRDefault="00C21772">
            <w:pPr>
              <w:pStyle w:val="TableParagraph"/>
              <w:spacing w:line="265" w:lineRule="exact"/>
              <w:ind w:left="830"/>
              <w:jc w:val="both"/>
              <w:rPr>
                <w:sz w:val="24"/>
              </w:rPr>
            </w:pPr>
            <w:r w:rsidRPr="00DA161E">
              <w:rPr>
                <w:sz w:val="24"/>
              </w:rPr>
              <w:t>другим признакам.</w:t>
            </w:r>
          </w:p>
          <w:p w:rsidR="009E1916" w:rsidRPr="00DA161E" w:rsidRDefault="00C21772">
            <w:pPr>
              <w:pStyle w:val="TableParagraph"/>
              <w:numPr>
                <w:ilvl w:val="0"/>
                <w:numId w:val="72"/>
              </w:numPr>
              <w:tabs>
                <w:tab w:val="left" w:pos="831"/>
              </w:tabs>
              <w:spacing w:before="2"/>
              <w:ind w:right="99"/>
              <w:jc w:val="both"/>
              <w:rPr>
                <w:sz w:val="24"/>
              </w:rPr>
            </w:pPr>
            <w:r w:rsidRPr="00DA161E">
              <w:rPr>
                <w:sz w:val="24"/>
              </w:rPr>
              <w:t>имеющий профессиональные навыки, соответствующие складывающимся интересам, и элементарным навыкам поискового</w:t>
            </w:r>
            <w:r w:rsidRPr="00DA161E">
              <w:rPr>
                <w:spacing w:val="-1"/>
                <w:sz w:val="24"/>
              </w:rPr>
              <w:t xml:space="preserve"> </w:t>
            </w:r>
            <w:r w:rsidRPr="00DA161E">
              <w:rPr>
                <w:sz w:val="24"/>
              </w:rPr>
              <w:t>мышления.</w:t>
            </w:r>
          </w:p>
          <w:p w:rsidR="009E1916" w:rsidRPr="00DA161E" w:rsidRDefault="00C21772">
            <w:pPr>
              <w:pStyle w:val="TableParagraph"/>
              <w:numPr>
                <w:ilvl w:val="0"/>
                <w:numId w:val="72"/>
              </w:numPr>
              <w:tabs>
                <w:tab w:val="left" w:pos="830"/>
                <w:tab w:val="left" w:pos="831"/>
              </w:tabs>
              <w:ind w:right="215"/>
              <w:rPr>
                <w:sz w:val="24"/>
              </w:rPr>
            </w:pPr>
            <w:r w:rsidRPr="00DA161E">
              <w:rPr>
                <w:sz w:val="24"/>
              </w:rPr>
              <w:t>уважающий мнение других людей, умеющий вести конструктивный диалог, достигать взаимопонимания и успешно</w:t>
            </w:r>
            <w:r w:rsidRPr="00DA161E">
              <w:rPr>
                <w:spacing w:val="-1"/>
                <w:sz w:val="24"/>
              </w:rPr>
              <w:t xml:space="preserve"> </w:t>
            </w:r>
            <w:r w:rsidRPr="00DA161E">
              <w:rPr>
                <w:sz w:val="24"/>
              </w:rPr>
              <w:t>взаимодействовать</w:t>
            </w:r>
          </w:p>
        </w:tc>
      </w:tr>
      <w:tr w:rsidR="009E1916" w:rsidRPr="00DA161E">
        <w:trPr>
          <w:trHeight w:val="7831"/>
        </w:trPr>
        <w:tc>
          <w:tcPr>
            <w:tcW w:w="4681" w:type="dxa"/>
          </w:tcPr>
          <w:p w:rsidR="009E1916" w:rsidRPr="00DA161E" w:rsidRDefault="00C21772">
            <w:pPr>
              <w:pStyle w:val="TableParagraph"/>
              <w:spacing w:line="265" w:lineRule="exact"/>
              <w:ind w:left="107"/>
              <w:jc w:val="both"/>
              <w:rPr>
                <w:b/>
                <w:sz w:val="24"/>
              </w:rPr>
            </w:pPr>
            <w:r w:rsidRPr="00DA161E">
              <w:rPr>
                <w:b/>
                <w:sz w:val="24"/>
              </w:rPr>
              <w:t>Художественный потенциал:</w:t>
            </w:r>
          </w:p>
          <w:p w:rsidR="009E1916" w:rsidRPr="00DA161E" w:rsidRDefault="00C21772">
            <w:pPr>
              <w:pStyle w:val="TableParagraph"/>
              <w:numPr>
                <w:ilvl w:val="0"/>
                <w:numId w:val="71"/>
              </w:numPr>
              <w:tabs>
                <w:tab w:val="left" w:pos="828"/>
              </w:tabs>
              <w:spacing w:before="1" w:line="237" w:lineRule="auto"/>
              <w:ind w:right="105"/>
              <w:jc w:val="both"/>
              <w:rPr>
                <w:sz w:val="24"/>
              </w:rPr>
            </w:pPr>
            <w:r w:rsidRPr="00DA161E">
              <w:rPr>
                <w:sz w:val="24"/>
              </w:rPr>
              <w:t>Имеющий эстетическую культуру, художественную</w:t>
            </w:r>
            <w:r w:rsidRPr="00DA161E">
              <w:rPr>
                <w:spacing w:val="-1"/>
                <w:sz w:val="24"/>
              </w:rPr>
              <w:t xml:space="preserve"> </w:t>
            </w:r>
            <w:r w:rsidRPr="00DA161E">
              <w:rPr>
                <w:sz w:val="24"/>
              </w:rPr>
              <w:t>активность.</w:t>
            </w:r>
          </w:p>
          <w:p w:rsidR="009E1916" w:rsidRPr="00DA161E" w:rsidRDefault="00C21772">
            <w:pPr>
              <w:pStyle w:val="TableParagraph"/>
              <w:numPr>
                <w:ilvl w:val="0"/>
                <w:numId w:val="71"/>
              </w:numPr>
              <w:tabs>
                <w:tab w:val="left" w:pos="828"/>
              </w:tabs>
              <w:spacing w:before="4" w:line="237" w:lineRule="auto"/>
              <w:ind w:right="101"/>
              <w:jc w:val="both"/>
              <w:rPr>
                <w:sz w:val="24"/>
              </w:rPr>
            </w:pPr>
            <w:r w:rsidRPr="00DA161E">
              <w:rPr>
                <w:sz w:val="24"/>
              </w:rPr>
              <w:t>Способный видеть и понимать гармонию и</w:t>
            </w:r>
            <w:r w:rsidRPr="00DA161E">
              <w:rPr>
                <w:spacing w:val="-1"/>
                <w:sz w:val="24"/>
              </w:rPr>
              <w:t xml:space="preserve"> </w:t>
            </w:r>
            <w:r w:rsidRPr="00DA161E">
              <w:rPr>
                <w:sz w:val="24"/>
              </w:rPr>
              <w:t>красоту,</w:t>
            </w:r>
          </w:p>
          <w:p w:rsidR="009E1916" w:rsidRPr="00DA161E" w:rsidRDefault="00C21772">
            <w:pPr>
              <w:pStyle w:val="TableParagraph"/>
              <w:numPr>
                <w:ilvl w:val="0"/>
                <w:numId w:val="71"/>
              </w:numPr>
              <w:tabs>
                <w:tab w:val="left" w:pos="828"/>
                <w:tab w:val="left" w:pos="2911"/>
              </w:tabs>
              <w:spacing w:before="3"/>
              <w:ind w:right="103"/>
              <w:jc w:val="both"/>
              <w:rPr>
                <w:sz w:val="24"/>
              </w:rPr>
            </w:pPr>
            <w:r w:rsidRPr="00DA161E">
              <w:rPr>
                <w:sz w:val="24"/>
              </w:rPr>
              <w:t>Знающий выдающихся деятелей и произведения</w:t>
            </w:r>
            <w:r w:rsidRPr="00DA161E">
              <w:rPr>
                <w:sz w:val="24"/>
              </w:rPr>
              <w:tab/>
              <w:t xml:space="preserve">литературы </w:t>
            </w:r>
            <w:r w:rsidRPr="00DA161E">
              <w:rPr>
                <w:spacing w:val="-13"/>
                <w:sz w:val="24"/>
              </w:rPr>
              <w:t xml:space="preserve">и </w:t>
            </w:r>
            <w:r w:rsidRPr="00DA161E">
              <w:rPr>
                <w:sz w:val="24"/>
              </w:rPr>
              <w:t>искусства,</w:t>
            </w:r>
          </w:p>
          <w:p w:rsidR="009E1916" w:rsidRPr="00DA161E" w:rsidRDefault="00C21772">
            <w:pPr>
              <w:pStyle w:val="TableParagraph"/>
              <w:numPr>
                <w:ilvl w:val="0"/>
                <w:numId w:val="71"/>
              </w:numPr>
              <w:tabs>
                <w:tab w:val="left" w:pos="828"/>
                <w:tab w:val="left" w:pos="2969"/>
                <w:tab w:val="left" w:pos="3758"/>
              </w:tabs>
              <w:spacing w:before="1"/>
              <w:ind w:right="101"/>
              <w:jc w:val="both"/>
              <w:rPr>
                <w:sz w:val="24"/>
              </w:rPr>
            </w:pPr>
            <w:r w:rsidRPr="00DA161E">
              <w:rPr>
                <w:sz w:val="24"/>
              </w:rPr>
              <w:t>Способный к апробация своих возможностей</w:t>
            </w:r>
            <w:r w:rsidRPr="00DA161E">
              <w:rPr>
                <w:sz w:val="24"/>
              </w:rPr>
              <w:tab/>
              <w:t>в</w:t>
            </w:r>
            <w:r w:rsidRPr="00DA161E">
              <w:rPr>
                <w:sz w:val="24"/>
              </w:rPr>
              <w:tab/>
            </w:r>
            <w:r w:rsidRPr="00DA161E">
              <w:rPr>
                <w:spacing w:val="-4"/>
                <w:sz w:val="24"/>
              </w:rPr>
              <w:t xml:space="preserve">музыке, </w:t>
            </w:r>
            <w:r w:rsidRPr="00DA161E">
              <w:rPr>
                <w:sz w:val="24"/>
              </w:rPr>
              <w:t>литературе, сценическом и изобразительном</w:t>
            </w:r>
            <w:r w:rsidRPr="00DA161E">
              <w:rPr>
                <w:spacing w:val="-2"/>
                <w:sz w:val="24"/>
              </w:rPr>
              <w:t xml:space="preserve"> </w:t>
            </w:r>
            <w:r w:rsidRPr="00DA161E">
              <w:rPr>
                <w:sz w:val="24"/>
              </w:rPr>
              <w:t>искусстве.</w:t>
            </w:r>
          </w:p>
        </w:tc>
        <w:tc>
          <w:tcPr>
            <w:tcW w:w="4969" w:type="dxa"/>
          </w:tcPr>
          <w:p w:rsidR="009E1916" w:rsidRPr="00DA161E" w:rsidRDefault="00C21772">
            <w:pPr>
              <w:pStyle w:val="TableParagraph"/>
              <w:spacing w:line="265" w:lineRule="exact"/>
              <w:ind w:left="810"/>
              <w:rPr>
                <w:b/>
                <w:sz w:val="24"/>
              </w:rPr>
            </w:pPr>
            <w:r w:rsidRPr="00DA161E">
              <w:rPr>
                <w:b/>
                <w:sz w:val="24"/>
              </w:rPr>
              <w:t>Нравственный потенциал:</w:t>
            </w:r>
          </w:p>
          <w:p w:rsidR="009E1916" w:rsidRPr="00DA161E" w:rsidRDefault="00C21772">
            <w:pPr>
              <w:pStyle w:val="TableParagraph"/>
              <w:numPr>
                <w:ilvl w:val="0"/>
                <w:numId w:val="70"/>
              </w:numPr>
              <w:tabs>
                <w:tab w:val="left" w:pos="822"/>
                <w:tab w:val="left" w:pos="823"/>
                <w:tab w:val="left" w:pos="2148"/>
                <w:tab w:val="left" w:pos="3033"/>
                <w:tab w:val="left" w:pos="3472"/>
                <w:tab w:val="left" w:pos="3623"/>
              </w:tabs>
              <w:spacing w:before="1" w:line="237" w:lineRule="auto"/>
              <w:ind w:right="100"/>
              <w:rPr>
                <w:sz w:val="24"/>
              </w:rPr>
            </w:pPr>
            <w:r w:rsidRPr="00DA161E">
              <w:rPr>
                <w:sz w:val="24"/>
              </w:rPr>
              <w:t>Воспринимающий</w:t>
            </w:r>
            <w:r w:rsidRPr="00DA161E">
              <w:rPr>
                <w:sz w:val="24"/>
              </w:rPr>
              <w:tab/>
              <w:t>и</w:t>
            </w:r>
            <w:r w:rsidRPr="00DA161E">
              <w:rPr>
                <w:sz w:val="24"/>
              </w:rPr>
              <w:tab/>
            </w:r>
            <w:r w:rsidRPr="00DA161E">
              <w:rPr>
                <w:spacing w:val="-3"/>
                <w:sz w:val="24"/>
              </w:rPr>
              <w:t xml:space="preserve">понимающий </w:t>
            </w:r>
            <w:r w:rsidRPr="00DA161E">
              <w:rPr>
                <w:sz w:val="24"/>
              </w:rPr>
              <w:t>ценности</w:t>
            </w:r>
            <w:r w:rsidRPr="00DA161E">
              <w:rPr>
                <w:sz w:val="24"/>
              </w:rPr>
              <w:tab/>
              <w:t>«человек»,</w:t>
            </w:r>
            <w:r w:rsidRPr="00DA161E">
              <w:rPr>
                <w:sz w:val="24"/>
              </w:rPr>
              <w:tab/>
            </w:r>
            <w:r w:rsidRPr="00DA161E">
              <w:rPr>
                <w:sz w:val="24"/>
              </w:rPr>
              <w:tab/>
            </w:r>
            <w:r w:rsidRPr="00DA161E">
              <w:rPr>
                <w:spacing w:val="-1"/>
                <w:sz w:val="24"/>
              </w:rPr>
              <w:t>«личность»,</w:t>
            </w:r>
          </w:p>
          <w:p w:rsidR="009E1916" w:rsidRPr="00DA161E" w:rsidRDefault="00C21772">
            <w:pPr>
              <w:pStyle w:val="TableParagraph"/>
              <w:tabs>
                <w:tab w:val="left" w:pos="4093"/>
              </w:tabs>
              <w:ind w:left="822"/>
              <w:rPr>
                <w:sz w:val="24"/>
              </w:rPr>
            </w:pPr>
            <w:r w:rsidRPr="00DA161E">
              <w:rPr>
                <w:sz w:val="24"/>
              </w:rPr>
              <w:t>«индивидуальность»,</w:t>
            </w:r>
            <w:r w:rsidRPr="00DA161E">
              <w:rPr>
                <w:sz w:val="24"/>
              </w:rPr>
              <w:tab/>
            </w:r>
            <w:r w:rsidRPr="00DA161E">
              <w:rPr>
                <w:spacing w:val="-3"/>
                <w:sz w:val="24"/>
              </w:rPr>
              <w:t>«труд»,</w:t>
            </w:r>
          </w:p>
          <w:p w:rsidR="009E1916" w:rsidRPr="00DA161E" w:rsidRDefault="00C21772">
            <w:pPr>
              <w:pStyle w:val="TableParagraph"/>
              <w:ind w:left="822"/>
              <w:rPr>
                <w:sz w:val="24"/>
              </w:rPr>
            </w:pPr>
            <w:r w:rsidRPr="00DA161E">
              <w:rPr>
                <w:sz w:val="24"/>
              </w:rPr>
              <w:t xml:space="preserve">«общение»,   «коллектив», </w:t>
            </w:r>
            <w:r w:rsidRPr="00DA161E">
              <w:rPr>
                <w:spacing w:val="54"/>
                <w:sz w:val="24"/>
              </w:rPr>
              <w:t xml:space="preserve"> </w:t>
            </w:r>
            <w:r w:rsidRPr="00DA161E">
              <w:rPr>
                <w:sz w:val="24"/>
              </w:rPr>
              <w:t>«доверие»,</w:t>
            </w:r>
          </w:p>
          <w:p w:rsidR="009E1916" w:rsidRPr="00DA161E" w:rsidRDefault="00C21772">
            <w:pPr>
              <w:pStyle w:val="TableParagraph"/>
              <w:ind w:left="822"/>
              <w:rPr>
                <w:sz w:val="24"/>
              </w:rPr>
            </w:pPr>
            <w:r w:rsidRPr="00DA161E">
              <w:rPr>
                <w:sz w:val="24"/>
              </w:rPr>
              <w:t>«выбор»;</w:t>
            </w:r>
          </w:p>
          <w:p w:rsidR="009E1916" w:rsidRPr="00DA161E" w:rsidRDefault="00C21772">
            <w:pPr>
              <w:pStyle w:val="TableParagraph"/>
              <w:numPr>
                <w:ilvl w:val="0"/>
                <w:numId w:val="70"/>
              </w:numPr>
              <w:tabs>
                <w:tab w:val="left" w:pos="822"/>
                <w:tab w:val="left" w:pos="823"/>
              </w:tabs>
              <w:spacing w:before="5" w:line="237" w:lineRule="auto"/>
              <w:ind w:right="386"/>
              <w:rPr>
                <w:sz w:val="24"/>
              </w:rPr>
            </w:pPr>
            <w:r w:rsidRPr="00DA161E">
              <w:rPr>
                <w:sz w:val="24"/>
              </w:rPr>
              <w:t>Знающий и соблюдающий</w:t>
            </w:r>
            <w:r w:rsidRPr="00DA161E">
              <w:rPr>
                <w:spacing w:val="-11"/>
                <w:sz w:val="24"/>
              </w:rPr>
              <w:t xml:space="preserve"> </w:t>
            </w:r>
            <w:r w:rsidRPr="00DA161E">
              <w:rPr>
                <w:sz w:val="24"/>
              </w:rPr>
              <w:t>традиции школы;</w:t>
            </w:r>
          </w:p>
          <w:p w:rsidR="009E1916" w:rsidRPr="00DA161E" w:rsidRDefault="00C21772">
            <w:pPr>
              <w:pStyle w:val="TableParagraph"/>
              <w:numPr>
                <w:ilvl w:val="0"/>
                <w:numId w:val="70"/>
              </w:numPr>
              <w:tabs>
                <w:tab w:val="left" w:pos="822"/>
                <w:tab w:val="left" w:pos="823"/>
                <w:tab w:val="left" w:pos="3442"/>
              </w:tabs>
              <w:spacing w:before="2"/>
              <w:ind w:right="99"/>
              <w:rPr>
                <w:sz w:val="24"/>
              </w:rPr>
            </w:pPr>
            <w:r w:rsidRPr="00DA161E">
              <w:rPr>
                <w:sz w:val="24"/>
              </w:rPr>
              <w:t>Осознающий</w:t>
            </w:r>
            <w:r w:rsidRPr="00DA161E">
              <w:rPr>
                <w:sz w:val="24"/>
              </w:rPr>
              <w:tab/>
            </w:r>
            <w:r w:rsidRPr="00DA161E">
              <w:rPr>
                <w:spacing w:val="-1"/>
                <w:sz w:val="24"/>
              </w:rPr>
              <w:t xml:space="preserve">возможности, </w:t>
            </w:r>
            <w:r w:rsidRPr="00DA161E">
              <w:rPr>
                <w:sz w:val="24"/>
              </w:rPr>
              <w:t>достоинства недостатки</w:t>
            </w:r>
            <w:r w:rsidRPr="00DA161E">
              <w:rPr>
                <w:spacing w:val="59"/>
                <w:sz w:val="24"/>
              </w:rPr>
              <w:t xml:space="preserve"> </w:t>
            </w:r>
            <w:r w:rsidRPr="00DA161E">
              <w:rPr>
                <w:sz w:val="24"/>
              </w:rPr>
              <w:t>собственного</w:t>
            </w:r>
          </w:p>
          <w:p w:rsidR="009E1916" w:rsidRPr="00DA161E" w:rsidRDefault="00C21772">
            <w:pPr>
              <w:pStyle w:val="TableParagraph"/>
              <w:ind w:left="822" w:right="99"/>
              <w:jc w:val="both"/>
              <w:rPr>
                <w:sz w:val="24"/>
              </w:rPr>
            </w:pPr>
            <w:r w:rsidRPr="00DA161E">
              <w:rPr>
                <w:sz w:val="24"/>
              </w:rPr>
              <w:t xml:space="preserve">«Я», владеющий приёмами и методами самообразования и самовоспитания, ориентированный на социально ценные формы и </w:t>
            </w:r>
            <w:r w:rsidRPr="00DA161E">
              <w:rPr>
                <w:spacing w:val="-3"/>
                <w:sz w:val="24"/>
              </w:rPr>
              <w:t xml:space="preserve">способы </w:t>
            </w:r>
            <w:r w:rsidRPr="00DA161E">
              <w:rPr>
                <w:sz w:val="24"/>
              </w:rPr>
              <w:t>самореализации и</w:t>
            </w:r>
            <w:r w:rsidRPr="00DA161E">
              <w:rPr>
                <w:spacing w:val="-6"/>
                <w:sz w:val="24"/>
              </w:rPr>
              <w:t xml:space="preserve"> </w:t>
            </w:r>
            <w:r w:rsidRPr="00DA161E">
              <w:rPr>
                <w:sz w:val="24"/>
              </w:rPr>
              <w:t>самоутверждения;</w:t>
            </w:r>
          </w:p>
          <w:p w:rsidR="009E1916" w:rsidRPr="00DA161E" w:rsidRDefault="00C21772">
            <w:pPr>
              <w:pStyle w:val="TableParagraph"/>
              <w:numPr>
                <w:ilvl w:val="0"/>
                <w:numId w:val="70"/>
              </w:numPr>
              <w:tabs>
                <w:tab w:val="left" w:pos="823"/>
              </w:tabs>
              <w:spacing w:before="1"/>
              <w:ind w:right="100"/>
              <w:jc w:val="both"/>
              <w:rPr>
                <w:sz w:val="24"/>
              </w:rPr>
            </w:pPr>
            <w:r w:rsidRPr="00DA161E">
              <w:rPr>
                <w:sz w:val="24"/>
              </w:rPr>
              <w:t>Готовый объективно оцениватьсебя, отстаивать свою собственную позицию, отвечать за свои поступки и действия;</w:t>
            </w:r>
          </w:p>
          <w:p w:rsidR="009E1916" w:rsidRPr="00DA161E" w:rsidRDefault="00C21772">
            <w:pPr>
              <w:pStyle w:val="TableParagraph"/>
              <w:numPr>
                <w:ilvl w:val="0"/>
                <w:numId w:val="70"/>
              </w:numPr>
              <w:tabs>
                <w:tab w:val="left" w:pos="823"/>
                <w:tab w:val="left" w:pos="2566"/>
                <w:tab w:val="left" w:pos="3370"/>
              </w:tabs>
              <w:ind w:right="99"/>
              <w:jc w:val="both"/>
              <w:rPr>
                <w:sz w:val="24"/>
              </w:rPr>
            </w:pPr>
            <w:r w:rsidRPr="00DA161E">
              <w:rPr>
                <w:sz w:val="24"/>
              </w:rPr>
              <w:t>Активный и способный проявлять сильные стороны своей личности в жизнедеятельности класса и школы, умеющий планировать, готовить, проводить</w:t>
            </w:r>
            <w:r w:rsidRPr="00DA161E">
              <w:rPr>
                <w:sz w:val="24"/>
              </w:rPr>
              <w:tab/>
              <w:t>и</w:t>
            </w:r>
            <w:r w:rsidRPr="00DA161E">
              <w:rPr>
                <w:sz w:val="24"/>
              </w:rPr>
              <w:tab/>
            </w:r>
            <w:r w:rsidRPr="00DA161E">
              <w:rPr>
                <w:spacing w:val="-1"/>
                <w:sz w:val="24"/>
              </w:rPr>
              <w:t xml:space="preserve">анализировать </w:t>
            </w:r>
            <w:r w:rsidRPr="00DA161E">
              <w:rPr>
                <w:sz w:val="24"/>
              </w:rPr>
              <w:t>коллективное творческое дело, беседу, игру;</w:t>
            </w:r>
          </w:p>
          <w:p w:rsidR="009E1916" w:rsidRPr="00DA161E" w:rsidRDefault="00C21772">
            <w:pPr>
              <w:pStyle w:val="TableParagraph"/>
              <w:numPr>
                <w:ilvl w:val="0"/>
                <w:numId w:val="70"/>
              </w:numPr>
              <w:tabs>
                <w:tab w:val="left" w:pos="823"/>
              </w:tabs>
              <w:spacing w:before="20" w:line="274" w:lineRule="exact"/>
              <w:ind w:right="918"/>
              <w:jc w:val="both"/>
              <w:rPr>
                <w:sz w:val="24"/>
              </w:rPr>
            </w:pPr>
            <w:r w:rsidRPr="00DA161E">
              <w:rPr>
                <w:sz w:val="24"/>
              </w:rPr>
              <w:t>осознающий и принимающий традиционные ценности</w:t>
            </w:r>
            <w:r w:rsidRPr="00DA161E">
              <w:rPr>
                <w:spacing w:val="-13"/>
                <w:sz w:val="24"/>
              </w:rPr>
              <w:t xml:space="preserve"> </w:t>
            </w:r>
            <w:r w:rsidRPr="00DA161E">
              <w:rPr>
                <w:sz w:val="24"/>
              </w:rPr>
              <w:t>семьи,</w:t>
            </w:r>
          </w:p>
        </w:tc>
      </w:tr>
    </w:tbl>
    <w:p w:rsidR="009E1916" w:rsidRPr="00DA161E" w:rsidRDefault="009E1916">
      <w:pPr>
        <w:spacing w:line="274" w:lineRule="exact"/>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9"/>
        <w:gridCol w:w="4972"/>
      </w:tblGrid>
      <w:tr w:rsidR="009E1916" w:rsidRPr="00DA161E">
        <w:trPr>
          <w:trHeight w:val="1382"/>
        </w:trPr>
        <w:tc>
          <w:tcPr>
            <w:tcW w:w="4679" w:type="dxa"/>
          </w:tcPr>
          <w:p w:rsidR="009E1916" w:rsidRPr="00DA161E" w:rsidRDefault="009E1916">
            <w:pPr>
              <w:pStyle w:val="TableParagraph"/>
              <w:rPr>
                <w:sz w:val="24"/>
              </w:rPr>
            </w:pPr>
          </w:p>
        </w:tc>
        <w:tc>
          <w:tcPr>
            <w:tcW w:w="4972" w:type="dxa"/>
          </w:tcPr>
          <w:p w:rsidR="009E1916" w:rsidRPr="00DA161E" w:rsidRDefault="00C21772">
            <w:pPr>
              <w:pStyle w:val="TableParagraph"/>
              <w:ind w:left="824" w:right="52"/>
              <w:rPr>
                <w:sz w:val="24"/>
              </w:rPr>
            </w:pPr>
            <w:r w:rsidRPr="00DA161E">
              <w:rPr>
                <w:sz w:val="24"/>
              </w:rPr>
              <w:t>российского гражданского общества, многонационального российского народа, человечества, осознающий свою сопричастность к судьбе</w:t>
            </w:r>
          </w:p>
          <w:p w:rsidR="009E1916" w:rsidRPr="00DA161E" w:rsidRDefault="00C21772">
            <w:pPr>
              <w:pStyle w:val="TableParagraph"/>
              <w:spacing w:line="269" w:lineRule="exact"/>
              <w:ind w:left="824"/>
              <w:rPr>
                <w:sz w:val="24"/>
              </w:rPr>
            </w:pPr>
            <w:r w:rsidRPr="00DA161E">
              <w:rPr>
                <w:sz w:val="24"/>
              </w:rPr>
              <w:t>Отечества.</w:t>
            </w:r>
          </w:p>
        </w:tc>
      </w:tr>
      <w:tr w:rsidR="009E1916" w:rsidRPr="00DA161E">
        <w:trPr>
          <w:trHeight w:val="2570"/>
        </w:trPr>
        <w:tc>
          <w:tcPr>
            <w:tcW w:w="9651" w:type="dxa"/>
            <w:gridSpan w:val="2"/>
          </w:tcPr>
          <w:p w:rsidR="009E1916" w:rsidRPr="00DA161E" w:rsidRDefault="00C21772">
            <w:pPr>
              <w:pStyle w:val="TableParagraph"/>
              <w:spacing w:line="266" w:lineRule="exact"/>
              <w:ind w:left="815"/>
              <w:rPr>
                <w:b/>
                <w:sz w:val="24"/>
              </w:rPr>
            </w:pPr>
            <w:r w:rsidRPr="00DA161E">
              <w:rPr>
                <w:b/>
                <w:sz w:val="24"/>
              </w:rPr>
              <w:t>Физический потенциал</w:t>
            </w:r>
          </w:p>
          <w:p w:rsidR="009E1916" w:rsidRPr="00DA161E" w:rsidRDefault="00C21772">
            <w:pPr>
              <w:pStyle w:val="TableParagraph"/>
              <w:numPr>
                <w:ilvl w:val="0"/>
                <w:numId w:val="69"/>
              </w:numPr>
              <w:tabs>
                <w:tab w:val="left" w:pos="467"/>
                <w:tab w:val="left" w:pos="468"/>
              </w:tabs>
              <w:spacing w:before="1" w:line="237" w:lineRule="auto"/>
              <w:ind w:right="652"/>
              <w:rPr>
                <w:sz w:val="24"/>
              </w:rPr>
            </w:pPr>
            <w:r w:rsidRPr="00DA161E">
              <w:rPr>
                <w:sz w:val="24"/>
              </w:rPr>
              <w:t>осознанно выполняющий и пропагандирующий правила здорового и экологически целесообразного образа жизни, безопасного для самого человека и других</w:t>
            </w:r>
            <w:r w:rsidRPr="00DA161E">
              <w:rPr>
                <w:spacing w:val="-15"/>
                <w:sz w:val="24"/>
              </w:rPr>
              <w:t xml:space="preserve"> </w:t>
            </w:r>
            <w:r w:rsidRPr="00DA161E">
              <w:rPr>
                <w:sz w:val="24"/>
              </w:rPr>
              <w:t>людей</w:t>
            </w:r>
          </w:p>
          <w:p w:rsidR="009E1916" w:rsidRPr="00DA161E" w:rsidRDefault="00C21772">
            <w:pPr>
              <w:pStyle w:val="TableParagraph"/>
              <w:numPr>
                <w:ilvl w:val="0"/>
                <w:numId w:val="69"/>
              </w:numPr>
              <w:tabs>
                <w:tab w:val="left" w:pos="467"/>
                <w:tab w:val="left" w:pos="468"/>
              </w:tabs>
              <w:spacing w:before="4" w:line="237" w:lineRule="auto"/>
              <w:ind w:right="103"/>
              <w:rPr>
                <w:sz w:val="24"/>
              </w:rPr>
            </w:pPr>
            <w:r w:rsidRPr="00DA161E">
              <w:rPr>
                <w:sz w:val="24"/>
              </w:rPr>
              <w:t>обладающий основными физическими качествами: быстрота, ловкость, гибкость, сила и</w:t>
            </w:r>
            <w:r w:rsidRPr="00DA161E">
              <w:rPr>
                <w:spacing w:val="-1"/>
                <w:sz w:val="24"/>
              </w:rPr>
              <w:t xml:space="preserve"> </w:t>
            </w:r>
            <w:r w:rsidRPr="00DA161E">
              <w:rPr>
                <w:sz w:val="24"/>
              </w:rPr>
              <w:t>выносливость;</w:t>
            </w:r>
          </w:p>
          <w:p w:rsidR="009E1916" w:rsidRPr="00DA161E" w:rsidRDefault="00C21772">
            <w:pPr>
              <w:pStyle w:val="TableParagraph"/>
              <w:numPr>
                <w:ilvl w:val="0"/>
                <w:numId w:val="69"/>
              </w:numPr>
              <w:tabs>
                <w:tab w:val="left" w:pos="467"/>
                <w:tab w:val="left" w:pos="468"/>
              </w:tabs>
              <w:spacing w:before="2" w:line="293" w:lineRule="exact"/>
              <w:ind w:hanging="361"/>
              <w:rPr>
                <w:sz w:val="24"/>
              </w:rPr>
            </w:pPr>
            <w:r w:rsidRPr="00DA161E">
              <w:rPr>
                <w:sz w:val="24"/>
              </w:rPr>
              <w:t>владеющий простейшими туристическими умениями и</w:t>
            </w:r>
            <w:r w:rsidRPr="00DA161E">
              <w:rPr>
                <w:spacing w:val="-2"/>
                <w:sz w:val="24"/>
              </w:rPr>
              <w:t xml:space="preserve"> </w:t>
            </w:r>
            <w:r w:rsidRPr="00DA161E">
              <w:rPr>
                <w:sz w:val="24"/>
              </w:rPr>
              <w:t>навыками;</w:t>
            </w:r>
          </w:p>
          <w:p w:rsidR="009E1916" w:rsidRPr="00DA161E" w:rsidRDefault="00C21772">
            <w:pPr>
              <w:pStyle w:val="TableParagraph"/>
              <w:numPr>
                <w:ilvl w:val="0"/>
                <w:numId w:val="69"/>
              </w:numPr>
              <w:tabs>
                <w:tab w:val="left" w:pos="467"/>
                <w:tab w:val="left" w:pos="468"/>
              </w:tabs>
              <w:spacing w:line="293" w:lineRule="exact"/>
              <w:ind w:hanging="361"/>
              <w:rPr>
                <w:sz w:val="24"/>
              </w:rPr>
            </w:pPr>
            <w:r w:rsidRPr="00DA161E">
              <w:rPr>
                <w:sz w:val="24"/>
              </w:rPr>
              <w:t>знающий и соблюдающий режим занятий физическими</w:t>
            </w:r>
            <w:r w:rsidRPr="00DA161E">
              <w:rPr>
                <w:spacing w:val="-3"/>
                <w:sz w:val="24"/>
              </w:rPr>
              <w:t xml:space="preserve"> </w:t>
            </w:r>
            <w:r w:rsidRPr="00DA161E">
              <w:rPr>
                <w:sz w:val="24"/>
              </w:rPr>
              <w:t>упражнениями;</w:t>
            </w:r>
          </w:p>
          <w:p w:rsidR="009E1916" w:rsidRPr="00DA161E" w:rsidRDefault="00C21772">
            <w:pPr>
              <w:pStyle w:val="TableParagraph"/>
              <w:numPr>
                <w:ilvl w:val="0"/>
                <w:numId w:val="69"/>
              </w:numPr>
              <w:tabs>
                <w:tab w:val="left" w:pos="467"/>
                <w:tab w:val="left" w:pos="468"/>
                <w:tab w:val="left" w:pos="1791"/>
                <w:tab w:val="left" w:pos="3206"/>
                <w:tab w:val="left" w:pos="3537"/>
                <w:tab w:val="left" w:pos="6916"/>
              </w:tabs>
              <w:spacing w:before="20" w:line="276" w:lineRule="exact"/>
              <w:ind w:right="108"/>
              <w:rPr>
                <w:sz w:val="24"/>
              </w:rPr>
            </w:pPr>
            <w:r w:rsidRPr="00DA161E">
              <w:rPr>
                <w:sz w:val="24"/>
              </w:rPr>
              <w:t>способный</w:t>
            </w:r>
            <w:r w:rsidRPr="00DA161E">
              <w:rPr>
                <w:sz w:val="24"/>
              </w:rPr>
              <w:tab/>
              <w:t>разработать</w:t>
            </w:r>
            <w:r w:rsidRPr="00DA161E">
              <w:rPr>
                <w:sz w:val="24"/>
              </w:rPr>
              <w:tab/>
              <w:t>и</w:t>
            </w:r>
            <w:r w:rsidRPr="00DA161E">
              <w:rPr>
                <w:sz w:val="24"/>
              </w:rPr>
              <w:tab/>
              <w:t xml:space="preserve">реализовать  </w:t>
            </w:r>
            <w:r w:rsidRPr="00DA161E">
              <w:rPr>
                <w:spacing w:val="8"/>
                <w:sz w:val="24"/>
              </w:rPr>
              <w:t xml:space="preserve"> </w:t>
            </w:r>
            <w:r w:rsidRPr="00DA161E">
              <w:rPr>
                <w:sz w:val="24"/>
              </w:rPr>
              <w:t>индивидуальную</w:t>
            </w:r>
            <w:r w:rsidRPr="00DA161E">
              <w:rPr>
                <w:sz w:val="24"/>
              </w:rPr>
              <w:tab/>
              <w:t xml:space="preserve">программу </w:t>
            </w:r>
            <w:r w:rsidRPr="00DA161E">
              <w:rPr>
                <w:spacing w:val="-3"/>
                <w:sz w:val="24"/>
              </w:rPr>
              <w:t xml:space="preserve">физического </w:t>
            </w:r>
            <w:r w:rsidRPr="00DA161E">
              <w:rPr>
                <w:sz w:val="24"/>
              </w:rPr>
              <w:t>совершенствования.</w:t>
            </w:r>
          </w:p>
        </w:tc>
      </w:tr>
    </w:tbl>
    <w:p w:rsidR="009E1916" w:rsidRPr="00DA161E" w:rsidRDefault="009E1916">
      <w:pPr>
        <w:pStyle w:val="a3"/>
        <w:spacing w:before="9"/>
        <w:ind w:left="0"/>
        <w:rPr>
          <w:sz w:val="15"/>
        </w:rPr>
      </w:pPr>
    </w:p>
    <w:p w:rsidR="009E1916" w:rsidRPr="00DA161E" w:rsidRDefault="00C21772">
      <w:pPr>
        <w:pStyle w:val="2"/>
        <w:numPr>
          <w:ilvl w:val="2"/>
          <w:numId w:val="68"/>
        </w:numPr>
        <w:tabs>
          <w:tab w:val="left" w:pos="2359"/>
        </w:tabs>
        <w:spacing w:before="89"/>
        <w:ind w:right="1028" w:hanging="2231"/>
        <w:jc w:val="both"/>
      </w:pPr>
      <w:r w:rsidRPr="00DA161E">
        <w:t>Основные направления и ценностные основы духовно-нравственного развития, воспитания и</w:t>
      </w:r>
      <w:r w:rsidRPr="00DA161E">
        <w:rPr>
          <w:spacing w:val="-2"/>
        </w:rPr>
        <w:t xml:space="preserve"> </w:t>
      </w:r>
      <w:r w:rsidRPr="00DA161E">
        <w:t>социализации</w:t>
      </w:r>
    </w:p>
    <w:p w:rsidR="009E1916" w:rsidRPr="00DA161E" w:rsidRDefault="00C21772">
      <w:pPr>
        <w:pStyle w:val="a3"/>
        <w:ind w:right="851"/>
        <w:jc w:val="both"/>
      </w:pPr>
      <w:r w:rsidRPr="00DA161E">
        <w:t>Основные направления духовно-нравственного развития, воспитания и социализации на уровне среднего общего образования реализуются в сферах:</w:t>
      </w:r>
    </w:p>
    <w:p w:rsidR="009E1916" w:rsidRPr="00DA161E" w:rsidRDefault="00C21772">
      <w:pPr>
        <w:pStyle w:val="a5"/>
        <w:numPr>
          <w:ilvl w:val="0"/>
          <w:numId w:val="67"/>
        </w:numPr>
        <w:tabs>
          <w:tab w:val="left" w:pos="1683"/>
        </w:tabs>
        <w:ind w:right="845" w:firstLine="0"/>
        <w:jc w:val="both"/>
        <w:rPr>
          <w:sz w:val="24"/>
        </w:rPr>
      </w:pPr>
      <w:r w:rsidRPr="00DA161E">
        <w:rPr>
          <w:sz w:val="24"/>
        </w:rPr>
        <w:t xml:space="preserve">отношения обучающихся к России как к Родине (Отечеству) (включает подготовку к патриотическому служению); отношения обучающихся к закону, государству и к гражданскому обществу (включает подготовку личности к общественной жизни)– </w:t>
      </w:r>
      <w:r w:rsidRPr="00DA161E">
        <w:rPr>
          <w:b/>
          <w:sz w:val="24"/>
        </w:rPr>
        <w:t>гражданско-патриотическое</w:t>
      </w:r>
      <w:r w:rsidRPr="00DA161E">
        <w:rPr>
          <w:b/>
          <w:spacing w:val="-2"/>
          <w:sz w:val="24"/>
        </w:rPr>
        <w:t xml:space="preserve"> </w:t>
      </w:r>
      <w:r w:rsidRPr="00DA161E">
        <w:rPr>
          <w:b/>
          <w:sz w:val="24"/>
        </w:rPr>
        <w:t>направление</w:t>
      </w:r>
      <w:r w:rsidRPr="00DA161E">
        <w:rPr>
          <w:sz w:val="24"/>
        </w:rPr>
        <w:t>;</w:t>
      </w:r>
    </w:p>
    <w:p w:rsidR="009E1916" w:rsidRPr="00DA161E" w:rsidRDefault="00C21772">
      <w:pPr>
        <w:pStyle w:val="a5"/>
        <w:numPr>
          <w:ilvl w:val="0"/>
          <w:numId w:val="67"/>
        </w:numPr>
        <w:tabs>
          <w:tab w:val="left" w:pos="1655"/>
        </w:tabs>
        <w:ind w:right="850" w:firstLine="0"/>
        <w:jc w:val="both"/>
        <w:rPr>
          <w:sz w:val="24"/>
        </w:rPr>
      </w:pPr>
      <w:r w:rsidRPr="00DA161E">
        <w:rPr>
          <w:sz w:val="24"/>
        </w:rPr>
        <w:t xml:space="preserve">отношения обучающихся с окружающими людьми (включает подготовку к общению со сверстниками, старшими и младшими) – </w:t>
      </w:r>
      <w:r w:rsidRPr="00DA161E">
        <w:rPr>
          <w:b/>
          <w:sz w:val="24"/>
        </w:rPr>
        <w:t>духовно-нравственное</w:t>
      </w:r>
      <w:r w:rsidRPr="00DA161E">
        <w:rPr>
          <w:b/>
          <w:spacing w:val="-4"/>
          <w:sz w:val="24"/>
        </w:rPr>
        <w:t xml:space="preserve"> </w:t>
      </w:r>
      <w:r w:rsidRPr="00DA161E">
        <w:rPr>
          <w:b/>
          <w:sz w:val="24"/>
        </w:rPr>
        <w:t>направление</w:t>
      </w:r>
      <w:r w:rsidRPr="00DA161E">
        <w:rPr>
          <w:sz w:val="24"/>
        </w:rPr>
        <w:t>;</w:t>
      </w:r>
    </w:p>
    <w:p w:rsidR="009E1916" w:rsidRPr="00DA161E" w:rsidRDefault="00C21772">
      <w:pPr>
        <w:pStyle w:val="a5"/>
        <w:numPr>
          <w:ilvl w:val="0"/>
          <w:numId w:val="67"/>
        </w:numPr>
        <w:tabs>
          <w:tab w:val="left" w:pos="1731"/>
        </w:tabs>
        <w:ind w:right="855" w:firstLine="0"/>
        <w:jc w:val="both"/>
        <w:rPr>
          <w:sz w:val="24"/>
        </w:rPr>
      </w:pPr>
      <w:r w:rsidRPr="00DA161E">
        <w:rPr>
          <w:sz w:val="24"/>
        </w:rPr>
        <w:t xml:space="preserve">отношения обучающихся к семье и родителям (включает подготовку личности к семейной жизни) – </w:t>
      </w:r>
      <w:r w:rsidRPr="00DA161E">
        <w:rPr>
          <w:b/>
          <w:sz w:val="24"/>
        </w:rPr>
        <w:t>семейное</w:t>
      </w:r>
      <w:r w:rsidRPr="00DA161E">
        <w:rPr>
          <w:b/>
          <w:spacing w:val="-1"/>
          <w:sz w:val="24"/>
        </w:rPr>
        <w:t xml:space="preserve"> </w:t>
      </w:r>
      <w:r w:rsidRPr="00DA161E">
        <w:rPr>
          <w:b/>
          <w:sz w:val="24"/>
        </w:rPr>
        <w:t>направление</w:t>
      </w:r>
      <w:r w:rsidRPr="00DA161E">
        <w:rPr>
          <w:sz w:val="24"/>
        </w:rPr>
        <w:t>;</w:t>
      </w:r>
    </w:p>
    <w:p w:rsidR="009E1916" w:rsidRPr="00DA161E" w:rsidRDefault="00C21772">
      <w:pPr>
        <w:pStyle w:val="a5"/>
        <w:numPr>
          <w:ilvl w:val="0"/>
          <w:numId w:val="67"/>
        </w:numPr>
        <w:tabs>
          <w:tab w:val="left" w:pos="1645"/>
        </w:tabs>
        <w:ind w:right="855" w:firstLine="0"/>
        <w:jc w:val="both"/>
        <w:rPr>
          <w:sz w:val="24"/>
        </w:rPr>
      </w:pPr>
      <w:r w:rsidRPr="00DA161E">
        <w:rPr>
          <w:sz w:val="24"/>
        </w:rPr>
        <w:t xml:space="preserve">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 </w:t>
      </w:r>
      <w:r w:rsidRPr="00DA161E">
        <w:rPr>
          <w:b/>
          <w:sz w:val="24"/>
        </w:rPr>
        <w:t>воспитание культуры</w:t>
      </w:r>
      <w:r w:rsidRPr="00DA161E">
        <w:rPr>
          <w:b/>
          <w:spacing w:val="-4"/>
          <w:sz w:val="24"/>
        </w:rPr>
        <w:t xml:space="preserve"> </w:t>
      </w:r>
      <w:r w:rsidRPr="00DA161E">
        <w:rPr>
          <w:b/>
          <w:sz w:val="24"/>
        </w:rPr>
        <w:t>здоровья</w:t>
      </w:r>
      <w:r w:rsidRPr="00DA161E">
        <w:rPr>
          <w:sz w:val="24"/>
        </w:rPr>
        <w:t>;</w:t>
      </w:r>
    </w:p>
    <w:p w:rsidR="009E1916" w:rsidRPr="00DA161E" w:rsidRDefault="00C21772">
      <w:pPr>
        <w:pStyle w:val="a5"/>
        <w:numPr>
          <w:ilvl w:val="0"/>
          <w:numId w:val="67"/>
        </w:numPr>
        <w:tabs>
          <w:tab w:val="left" w:pos="1707"/>
        </w:tabs>
        <w:ind w:right="845" w:firstLine="0"/>
        <w:jc w:val="both"/>
        <w:rPr>
          <w:sz w:val="24"/>
        </w:rPr>
      </w:pPr>
      <w:r w:rsidRPr="00DA161E">
        <w:rPr>
          <w:sz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 </w:t>
      </w:r>
      <w:r w:rsidRPr="00DA161E">
        <w:rPr>
          <w:b/>
          <w:sz w:val="24"/>
        </w:rPr>
        <w:t>экологическое направление, художественно-эстетическое направление</w:t>
      </w:r>
      <w:r w:rsidRPr="00DA161E">
        <w:rPr>
          <w:b/>
          <w:spacing w:val="-5"/>
          <w:sz w:val="24"/>
        </w:rPr>
        <w:t xml:space="preserve"> </w:t>
      </w:r>
      <w:r w:rsidRPr="00DA161E">
        <w:rPr>
          <w:sz w:val="24"/>
        </w:rPr>
        <w:t>;</w:t>
      </w:r>
    </w:p>
    <w:p w:rsidR="009E1916" w:rsidRPr="00DA161E" w:rsidRDefault="00C21772">
      <w:pPr>
        <w:pStyle w:val="a5"/>
        <w:numPr>
          <w:ilvl w:val="0"/>
          <w:numId w:val="67"/>
        </w:numPr>
        <w:tabs>
          <w:tab w:val="left" w:pos="1705"/>
        </w:tabs>
        <w:ind w:right="847" w:firstLine="0"/>
        <w:jc w:val="both"/>
        <w:rPr>
          <w:sz w:val="24"/>
        </w:rPr>
      </w:pPr>
      <w:r w:rsidRPr="00DA161E">
        <w:rPr>
          <w:sz w:val="24"/>
        </w:rPr>
        <w:t xml:space="preserve">трудовых и социально-экономических отношений (включает подготовку личности к трудовой деятельности) – </w:t>
      </w:r>
      <w:r w:rsidRPr="00DA161E">
        <w:rPr>
          <w:b/>
          <w:sz w:val="24"/>
        </w:rPr>
        <w:t>профессионально-трудовое</w:t>
      </w:r>
      <w:r w:rsidRPr="00DA161E">
        <w:rPr>
          <w:b/>
          <w:spacing w:val="-2"/>
          <w:sz w:val="24"/>
        </w:rPr>
        <w:t xml:space="preserve"> </w:t>
      </w:r>
      <w:r w:rsidRPr="00DA161E">
        <w:rPr>
          <w:b/>
          <w:sz w:val="24"/>
        </w:rPr>
        <w:t>направление</w:t>
      </w:r>
      <w:r w:rsidRPr="00DA161E">
        <w:rPr>
          <w:sz w:val="24"/>
        </w:rPr>
        <w:t>.</w:t>
      </w:r>
    </w:p>
    <w:p w:rsidR="009E1916" w:rsidRPr="00DA161E" w:rsidRDefault="00C21772">
      <w:pPr>
        <w:ind w:left="1462" w:right="844" w:firstLine="707"/>
        <w:jc w:val="both"/>
        <w:rPr>
          <w:sz w:val="24"/>
        </w:rPr>
      </w:pPr>
      <w:r w:rsidRPr="00DA161E">
        <w:rPr>
          <w:b/>
          <w:sz w:val="24"/>
        </w:rPr>
        <w:t xml:space="preserve">Ценностные основы духовно-нравственного развития, воспитания и социализации обучающихся </w:t>
      </w:r>
      <w:r w:rsidRPr="00DA161E">
        <w:rPr>
          <w:sz w:val="24"/>
        </w:rPr>
        <w:t>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9E1916" w:rsidRPr="00DA161E" w:rsidRDefault="00C21772">
      <w:pPr>
        <w:pStyle w:val="a3"/>
        <w:ind w:right="853" w:firstLine="707"/>
        <w:jc w:val="both"/>
      </w:pPr>
      <w:r w:rsidRPr="00DA161E">
        <w:t>Базовые национальные ценности российского общества определяются положениями Конституции Российской</w:t>
      </w:r>
      <w:r w:rsidRPr="00DA161E">
        <w:rPr>
          <w:spacing w:val="-5"/>
        </w:rPr>
        <w:t xml:space="preserve"> </w:t>
      </w:r>
      <w:r w:rsidRPr="00DA161E">
        <w:t>Федерации:</w:t>
      </w:r>
    </w:p>
    <w:p w:rsidR="009E1916" w:rsidRPr="00DA161E" w:rsidRDefault="00C21772">
      <w:pPr>
        <w:pStyle w:val="a3"/>
        <w:ind w:right="852" w:firstLine="707"/>
        <w:jc w:val="both"/>
      </w:pPr>
      <w:r w:rsidRPr="00DA161E">
        <w:t>«Российская Федерация — Россия есть демократическое федеративное правовое государство с республиканской формой правления» (Гл. I, ст. 1);</w:t>
      </w:r>
    </w:p>
    <w:p w:rsidR="009E1916" w:rsidRPr="00DA161E" w:rsidRDefault="00C21772">
      <w:pPr>
        <w:pStyle w:val="a3"/>
        <w:ind w:left="2170"/>
        <w:jc w:val="both"/>
      </w:pPr>
      <w:r w:rsidRPr="00DA161E">
        <w:t>«Человек, его права и свободы являются высшей ценностью» (Гл. I, ст. 2);</w:t>
      </w:r>
    </w:p>
    <w:p w:rsidR="009E1916" w:rsidRPr="00DA161E" w:rsidRDefault="00C21772">
      <w:pPr>
        <w:pStyle w:val="a3"/>
        <w:ind w:right="850" w:firstLine="707"/>
        <w:jc w:val="both"/>
      </w:pPr>
      <w:r w:rsidRPr="00DA161E">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9E1916" w:rsidRPr="00DA161E" w:rsidRDefault="00C21772">
      <w:pPr>
        <w:pStyle w:val="a3"/>
        <w:ind w:right="855" w:firstLine="707"/>
        <w:jc w:val="both"/>
      </w:pPr>
      <w:r w:rsidRPr="00DA161E">
        <w:t>«В Российской Федерации признаются и защищаются равным образом частная, государственная, муниципальная и иные формы собственности» (Гл. I, ст. 8);</w:t>
      </w:r>
    </w:p>
    <w:p w:rsidR="009E1916" w:rsidRPr="00DA161E" w:rsidRDefault="009E1916">
      <w:pPr>
        <w:jc w:val="both"/>
        <w:sectPr w:rsidR="009E1916" w:rsidRPr="00DA161E">
          <w:pgSz w:w="11910" w:h="16840"/>
          <w:pgMar w:top="1120" w:right="0" w:bottom="1120" w:left="240" w:header="0" w:footer="922" w:gutter="0"/>
          <w:cols w:space="720"/>
        </w:sectPr>
      </w:pPr>
    </w:p>
    <w:p w:rsidR="009E1916" w:rsidRPr="00DA161E" w:rsidRDefault="00C21772">
      <w:pPr>
        <w:pStyle w:val="a3"/>
        <w:spacing w:before="66"/>
        <w:ind w:right="848" w:firstLine="707"/>
        <w:jc w:val="both"/>
      </w:pPr>
      <w:r w:rsidRPr="00DA161E">
        <w:rPr>
          <w:spacing w:val="-3"/>
        </w:rPr>
        <w:t xml:space="preserve">«В </w:t>
      </w:r>
      <w:r w:rsidRPr="00DA161E">
        <w:t>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w:t>
      </w:r>
      <w:r w:rsidRPr="00DA161E">
        <w:rPr>
          <w:spacing w:val="-28"/>
        </w:rPr>
        <w:t xml:space="preserve"> </w:t>
      </w:r>
      <w:r w:rsidRPr="00DA161E">
        <w:t>17).</w:t>
      </w:r>
    </w:p>
    <w:p w:rsidR="009E1916" w:rsidRPr="00DA161E" w:rsidRDefault="00C21772">
      <w:pPr>
        <w:pStyle w:val="a3"/>
        <w:spacing w:before="1"/>
        <w:ind w:right="844" w:firstLine="707"/>
        <w:jc w:val="both"/>
      </w:pPr>
      <w:r w:rsidRPr="00DA161E">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 ФЗ «Об образовании в Российской Федерации»:</w:t>
      </w:r>
    </w:p>
    <w:p w:rsidR="009E1916" w:rsidRPr="00DA161E" w:rsidRDefault="00C21772">
      <w:pPr>
        <w:pStyle w:val="a3"/>
        <w:ind w:right="845" w:firstLine="707"/>
        <w:jc w:val="both"/>
      </w:pPr>
      <w:r w:rsidRPr="00DA161E">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патриотизма,ответственности, правовой культуры, бережного отношения к природе и окружающей среде, рационального природопользования &lt;…&gt;;</w:t>
      </w:r>
    </w:p>
    <w:p w:rsidR="009E1916" w:rsidRPr="00DA161E" w:rsidRDefault="00C21772">
      <w:pPr>
        <w:pStyle w:val="a3"/>
        <w:ind w:right="853" w:firstLine="707"/>
        <w:jc w:val="both"/>
      </w:pPr>
      <w:r w:rsidRPr="00DA161E">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w:t>
      </w:r>
    </w:p>
    <w:p w:rsidR="009E1916" w:rsidRPr="00DA161E" w:rsidRDefault="00C21772">
      <w:pPr>
        <w:pStyle w:val="a3"/>
        <w:ind w:right="853" w:firstLine="707"/>
        <w:jc w:val="both"/>
      </w:pPr>
      <w:r w:rsidRPr="00DA161E">
        <w:t>…сочетание государственного и договорного регулирования отношений в сфере образования» (ст. 3).</w:t>
      </w:r>
    </w:p>
    <w:p w:rsidR="009E1916" w:rsidRPr="00DA161E" w:rsidRDefault="00C21772">
      <w:pPr>
        <w:pStyle w:val="a3"/>
        <w:spacing w:before="1"/>
        <w:ind w:right="845" w:firstLine="707"/>
        <w:jc w:val="both"/>
      </w:pPr>
      <w:r w:rsidRPr="00DA161E">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9E1916" w:rsidRPr="00DA161E" w:rsidRDefault="00C21772">
      <w:pPr>
        <w:pStyle w:val="a3"/>
        <w:ind w:right="855" w:firstLine="707"/>
        <w:jc w:val="both"/>
      </w:pPr>
      <w:r w:rsidRPr="00DA161E">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9E1916" w:rsidRPr="00DA161E" w:rsidRDefault="00C21772">
      <w:pPr>
        <w:pStyle w:val="a5"/>
        <w:numPr>
          <w:ilvl w:val="1"/>
          <w:numId w:val="67"/>
        </w:numPr>
        <w:tabs>
          <w:tab w:val="left" w:pos="2182"/>
        </w:tabs>
        <w:ind w:right="852"/>
        <w:jc w:val="both"/>
        <w:rPr>
          <w:sz w:val="24"/>
        </w:rPr>
      </w:pPr>
      <w:r w:rsidRPr="00DA161E">
        <w:rPr>
          <w:sz w:val="24"/>
        </w:rPr>
        <w:t>создание условий для воспитания здоровой, счастливой, свободной, ориентированной</w:t>
      </w:r>
      <w:r w:rsidRPr="00DA161E">
        <w:rPr>
          <w:spacing w:val="-3"/>
          <w:sz w:val="24"/>
        </w:rPr>
        <w:t xml:space="preserve"> </w:t>
      </w:r>
      <w:r w:rsidRPr="00DA161E">
        <w:rPr>
          <w:sz w:val="24"/>
        </w:rPr>
        <w:t>на</w:t>
      </w:r>
    </w:p>
    <w:p w:rsidR="009E1916" w:rsidRPr="00DA161E" w:rsidRDefault="00C21772">
      <w:pPr>
        <w:pStyle w:val="a3"/>
        <w:jc w:val="both"/>
      </w:pPr>
      <w:r w:rsidRPr="00DA161E">
        <w:t>труд личности;</w:t>
      </w:r>
    </w:p>
    <w:p w:rsidR="009E1916" w:rsidRPr="00DA161E" w:rsidRDefault="00C21772">
      <w:pPr>
        <w:pStyle w:val="a5"/>
        <w:numPr>
          <w:ilvl w:val="1"/>
          <w:numId w:val="67"/>
        </w:numPr>
        <w:tabs>
          <w:tab w:val="left" w:pos="2182"/>
        </w:tabs>
        <w:ind w:left="1462" w:right="1039" w:firstLine="359"/>
        <w:rPr>
          <w:sz w:val="24"/>
        </w:rPr>
      </w:pPr>
      <w:r w:rsidRPr="00DA161E">
        <w:rPr>
          <w:sz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w:t>
      </w:r>
      <w:r w:rsidRPr="00DA161E">
        <w:rPr>
          <w:spacing w:val="-17"/>
          <w:sz w:val="24"/>
        </w:rPr>
        <w:t xml:space="preserve"> </w:t>
      </w:r>
      <w:r w:rsidRPr="00DA161E">
        <w:rPr>
          <w:sz w:val="24"/>
        </w:rPr>
        <w:t>России;</w:t>
      </w:r>
    </w:p>
    <w:p w:rsidR="009E1916" w:rsidRPr="00DA161E" w:rsidRDefault="00C21772">
      <w:pPr>
        <w:pStyle w:val="a5"/>
        <w:numPr>
          <w:ilvl w:val="1"/>
          <w:numId w:val="67"/>
        </w:numPr>
        <w:tabs>
          <w:tab w:val="left" w:pos="2182"/>
        </w:tabs>
        <w:rPr>
          <w:sz w:val="24"/>
        </w:rPr>
      </w:pPr>
      <w:r w:rsidRPr="00DA161E">
        <w:rPr>
          <w:sz w:val="24"/>
        </w:rPr>
        <w:t>поддержка единства и целостности, преемственности и непрерывности</w:t>
      </w:r>
      <w:r w:rsidRPr="00DA161E">
        <w:rPr>
          <w:spacing w:val="-16"/>
          <w:sz w:val="24"/>
        </w:rPr>
        <w:t xml:space="preserve"> </w:t>
      </w:r>
      <w:r w:rsidRPr="00DA161E">
        <w:rPr>
          <w:sz w:val="24"/>
        </w:rPr>
        <w:t>воспитания;</w:t>
      </w:r>
    </w:p>
    <w:p w:rsidR="009E1916" w:rsidRPr="00DA161E" w:rsidRDefault="00C21772">
      <w:pPr>
        <w:pStyle w:val="a5"/>
        <w:numPr>
          <w:ilvl w:val="1"/>
          <w:numId w:val="67"/>
        </w:numPr>
        <w:tabs>
          <w:tab w:val="left" w:pos="2182"/>
        </w:tabs>
        <w:ind w:right="855"/>
        <w:rPr>
          <w:sz w:val="24"/>
        </w:rPr>
      </w:pPr>
      <w:r w:rsidRPr="00DA161E">
        <w:rPr>
          <w:sz w:val="24"/>
        </w:rPr>
        <w:t>поддержка общественных институтов, которые являются носителями духовных ценностей;</w:t>
      </w:r>
    </w:p>
    <w:p w:rsidR="009E1916" w:rsidRPr="00DA161E" w:rsidRDefault="00C21772">
      <w:pPr>
        <w:pStyle w:val="a5"/>
        <w:numPr>
          <w:ilvl w:val="1"/>
          <w:numId w:val="67"/>
        </w:numPr>
        <w:tabs>
          <w:tab w:val="left" w:pos="2182"/>
          <w:tab w:val="left" w:pos="3920"/>
          <w:tab w:val="left" w:pos="5131"/>
          <w:tab w:val="left" w:pos="5486"/>
          <w:tab w:val="left" w:pos="6681"/>
          <w:tab w:val="left" w:pos="7521"/>
          <w:tab w:val="left" w:pos="8098"/>
          <w:tab w:val="left" w:pos="10206"/>
        </w:tabs>
        <w:ind w:right="851"/>
        <w:rPr>
          <w:sz w:val="24"/>
        </w:rPr>
      </w:pPr>
      <w:r w:rsidRPr="00DA161E">
        <w:rPr>
          <w:sz w:val="24"/>
        </w:rPr>
        <w:t>формирование</w:t>
      </w:r>
      <w:r w:rsidRPr="00DA161E">
        <w:rPr>
          <w:sz w:val="24"/>
        </w:rPr>
        <w:tab/>
        <w:t>уважения</w:t>
      </w:r>
      <w:r w:rsidRPr="00DA161E">
        <w:rPr>
          <w:sz w:val="24"/>
        </w:rPr>
        <w:tab/>
        <w:t>к</w:t>
      </w:r>
      <w:r w:rsidRPr="00DA161E">
        <w:rPr>
          <w:sz w:val="24"/>
        </w:rPr>
        <w:tab/>
        <w:t>русскому</w:t>
      </w:r>
      <w:r w:rsidRPr="00DA161E">
        <w:rPr>
          <w:sz w:val="24"/>
        </w:rPr>
        <w:tab/>
        <w:t>языку</w:t>
      </w:r>
      <w:r w:rsidRPr="00DA161E">
        <w:rPr>
          <w:sz w:val="24"/>
        </w:rPr>
        <w:tab/>
        <w:t>как</w:t>
      </w:r>
      <w:r w:rsidRPr="00DA161E">
        <w:rPr>
          <w:sz w:val="24"/>
        </w:rPr>
        <w:tab/>
        <w:t>государственному</w:t>
      </w:r>
      <w:r w:rsidRPr="00DA161E">
        <w:rPr>
          <w:sz w:val="24"/>
        </w:rPr>
        <w:tab/>
      </w:r>
      <w:r w:rsidRPr="00DA161E">
        <w:rPr>
          <w:spacing w:val="-4"/>
          <w:sz w:val="24"/>
        </w:rPr>
        <w:t xml:space="preserve">языку </w:t>
      </w:r>
      <w:r w:rsidRPr="00DA161E">
        <w:rPr>
          <w:sz w:val="24"/>
        </w:rPr>
        <w:t>Российской</w:t>
      </w:r>
    </w:p>
    <w:p w:rsidR="009E1916" w:rsidRPr="00DA161E" w:rsidRDefault="00C21772">
      <w:pPr>
        <w:pStyle w:val="a3"/>
        <w:ind w:right="1694"/>
      </w:pPr>
      <w:r w:rsidRPr="00DA161E">
        <w:t>Федерации, являющемуся основой гражданской идентичности россиян и главным фактором национального самоопределения;</w:t>
      </w:r>
    </w:p>
    <w:p w:rsidR="009E1916" w:rsidRPr="00DA161E" w:rsidRDefault="00C21772">
      <w:pPr>
        <w:pStyle w:val="a5"/>
        <w:numPr>
          <w:ilvl w:val="1"/>
          <w:numId w:val="67"/>
        </w:numPr>
        <w:tabs>
          <w:tab w:val="left" w:pos="2182"/>
        </w:tabs>
        <w:spacing w:before="1"/>
        <w:ind w:right="859"/>
        <w:rPr>
          <w:sz w:val="24"/>
        </w:rPr>
      </w:pPr>
      <w:r w:rsidRPr="00DA161E">
        <w:rPr>
          <w:sz w:val="24"/>
        </w:rPr>
        <w:t>обеспечение защиты прав и соблюдение законных интересов каждого ребенка, в том</w:t>
      </w:r>
      <w:r w:rsidRPr="00DA161E">
        <w:rPr>
          <w:spacing w:val="-2"/>
          <w:sz w:val="24"/>
        </w:rPr>
        <w:t xml:space="preserve"> </w:t>
      </w:r>
      <w:r w:rsidRPr="00DA161E">
        <w:rPr>
          <w:sz w:val="24"/>
        </w:rPr>
        <w:t>числе</w:t>
      </w:r>
    </w:p>
    <w:p w:rsidR="009E1916" w:rsidRPr="00DA161E" w:rsidRDefault="00C21772">
      <w:pPr>
        <w:pStyle w:val="a3"/>
        <w:ind w:right="851"/>
      </w:pPr>
      <w:r w:rsidRPr="00DA161E">
        <w:t>гарантий доступности ресурсов системы образования, физической культуры и спорта, культуры и воспитания;</w:t>
      </w:r>
    </w:p>
    <w:p w:rsidR="009E1916" w:rsidRPr="00DA161E" w:rsidRDefault="00C21772">
      <w:pPr>
        <w:pStyle w:val="a5"/>
        <w:numPr>
          <w:ilvl w:val="1"/>
          <w:numId w:val="67"/>
        </w:numPr>
        <w:tabs>
          <w:tab w:val="left" w:pos="2182"/>
        </w:tabs>
        <w:ind w:right="858"/>
        <w:rPr>
          <w:sz w:val="24"/>
        </w:rPr>
      </w:pPr>
      <w:r w:rsidRPr="00DA161E">
        <w:rPr>
          <w:sz w:val="24"/>
        </w:rPr>
        <w:t>формирование внутренней позиции личности по отношению к окружающей социальной</w:t>
      </w:r>
    </w:p>
    <w:p w:rsidR="009E1916" w:rsidRPr="00DA161E" w:rsidRDefault="00C21772">
      <w:pPr>
        <w:pStyle w:val="a3"/>
      </w:pPr>
      <w:r w:rsidRPr="00DA161E">
        <w:t>действительности;</w:t>
      </w:r>
    </w:p>
    <w:p w:rsidR="009E1916" w:rsidRPr="00DA161E" w:rsidRDefault="00C21772">
      <w:pPr>
        <w:pStyle w:val="a5"/>
        <w:numPr>
          <w:ilvl w:val="1"/>
          <w:numId w:val="67"/>
        </w:numPr>
        <w:tabs>
          <w:tab w:val="left" w:pos="2182"/>
        </w:tabs>
        <w:ind w:right="847"/>
        <w:rPr>
          <w:sz w:val="24"/>
        </w:rPr>
      </w:pPr>
      <w:r w:rsidRPr="00DA161E">
        <w:rPr>
          <w:sz w:val="24"/>
        </w:rPr>
        <w:t>развитие кооперации и сотрудничества субъектов системы воспитания (семьи, общества,</w:t>
      </w:r>
    </w:p>
    <w:p w:rsidR="009E1916" w:rsidRPr="00DA161E" w:rsidRDefault="00C21772">
      <w:pPr>
        <w:pStyle w:val="a3"/>
        <w:tabs>
          <w:tab w:val="left" w:pos="2970"/>
          <w:tab w:val="left" w:pos="5015"/>
          <w:tab w:val="left" w:pos="6185"/>
          <w:tab w:val="left" w:pos="7911"/>
          <w:tab w:val="left" w:pos="9463"/>
        </w:tabs>
        <w:ind w:right="847"/>
      </w:pPr>
      <w:r w:rsidRPr="00DA161E">
        <w:t>государства,</w:t>
      </w:r>
      <w:r w:rsidRPr="00DA161E">
        <w:tab/>
        <w:t>образовательных,</w:t>
      </w:r>
      <w:r w:rsidRPr="00DA161E">
        <w:tab/>
        <w:t>научных,</w:t>
      </w:r>
      <w:r w:rsidRPr="00DA161E">
        <w:tab/>
        <w:t>традиционных</w:t>
      </w:r>
      <w:r w:rsidRPr="00DA161E">
        <w:tab/>
        <w:t>религиозных</w:t>
      </w:r>
      <w:r w:rsidRPr="00DA161E">
        <w:tab/>
        <w:t>организаций, учреждений культуры и спорта, средств массовой информации, бизнес-сообществ)</w:t>
      </w:r>
      <w:r w:rsidRPr="00DA161E">
        <w:rPr>
          <w:spacing w:val="21"/>
        </w:rPr>
        <w:t xml:space="preserve"> </w:t>
      </w:r>
      <w:r w:rsidRPr="00DA161E">
        <w:t>на</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pPr>
        <w:pStyle w:val="a3"/>
        <w:spacing w:before="66"/>
        <w:ind w:right="846"/>
        <w:jc w:val="both"/>
      </w:pPr>
      <w:r w:rsidRPr="00DA161E">
        <w:t>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9E1916" w:rsidRPr="00DA161E" w:rsidRDefault="00C21772">
      <w:pPr>
        <w:pStyle w:val="a3"/>
        <w:ind w:right="848" w:firstLine="707"/>
        <w:jc w:val="both"/>
      </w:pPr>
      <w:r w:rsidRPr="00DA161E">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 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w:t>
      </w:r>
      <w:r w:rsidRPr="00DA161E">
        <w:rPr>
          <w:spacing w:val="-6"/>
        </w:rPr>
        <w:t xml:space="preserve"> </w:t>
      </w:r>
      <w:r w:rsidRPr="00DA161E">
        <w:t>24).</w:t>
      </w:r>
    </w:p>
    <w:p w:rsidR="009E1916" w:rsidRPr="00DA161E" w:rsidRDefault="009E1916">
      <w:pPr>
        <w:pStyle w:val="a3"/>
        <w:spacing w:before="9"/>
        <w:ind w:left="0"/>
      </w:pPr>
    </w:p>
    <w:p w:rsidR="009E1916" w:rsidRPr="00DA161E" w:rsidRDefault="00C21772">
      <w:pPr>
        <w:pStyle w:val="2"/>
        <w:numPr>
          <w:ilvl w:val="2"/>
          <w:numId w:val="68"/>
        </w:numPr>
        <w:tabs>
          <w:tab w:val="left" w:pos="2302"/>
        </w:tabs>
        <w:ind w:left="1793" w:right="978" w:hanging="212"/>
        <w:jc w:val="both"/>
      </w:pPr>
      <w:r w:rsidRPr="00DA161E">
        <w:t>Содержание, виды деятельности и формы занятий с обучающимися по каждому из направлений духовно-нравственного развития, воспитания</w:t>
      </w:r>
      <w:r w:rsidRPr="00DA161E">
        <w:rPr>
          <w:spacing w:val="-23"/>
        </w:rPr>
        <w:t xml:space="preserve"> </w:t>
      </w:r>
      <w:r w:rsidRPr="00DA161E">
        <w:t>и</w:t>
      </w:r>
    </w:p>
    <w:p w:rsidR="009E1916" w:rsidRPr="00DA161E" w:rsidRDefault="00C21772">
      <w:pPr>
        <w:spacing w:line="295" w:lineRule="exact"/>
        <w:ind w:left="4467"/>
        <w:jc w:val="both"/>
        <w:rPr>
          <w:b/>
          <w:sz w:val="26"/>
        </w:rPr>
      </w:pPr>
      <w:r w:rsidRPr="00DA161E">
        <w:rPr>
          <w:b/>
          <w:sz w:val="26"/>
        </w:rPr>
        <w:t>социализации обучающихся</w:t>
      </w:r>
    </w:p>
    <w:p w:rsidR="009E1916" w:rsidRPr="00DA161E" w:rsidRDefault="00C21772">
      <w:pPr>
        <w:pStyle w:val="a3"/>
        <w:ind w:right="854" w:firstLine="707"/>
        <w:jc w:val="both"/>
      </w:pPr>
      <w:r w:rsidRPr="00DA161E">
        <w:rPr>
          <w:b/>
        </w:rPr>
        <w:t xml:space="preserve">Содержание </w:t>
      </w:r>
      <w:r w:rsidRPr="00DA161E">
        <w:t>развития и воспитания учащихся отбирается на основании базовых национальных ценностей в логике реализации основных направлений.</w:t>
      </w:r>
    </w:p>
    <w:p w:rsidR="009E1916" w:rsidRPr="00DA161E" w:rsidRDefault="00C21772">
      <w:pPr>
        <w:pStyle w:val="a3"/>
        <w:ind w:right="846" w:firstLine="707"/>
        <w:jc w:val="both"/>
      </w:pPr>
      <w:r w:rsidRPr="00DA161E">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9E1916" w:rsidRPr="00DA161E" w:rsidRDefault="00C21772">
      <w:pPr>
        <w:spacing w:before="2" w:line="274" w:lineRule="exact"/>
        <w:ind w:left="2230"/>
        <w:jc w:val="both"/>
        <w:rPr>
          <w:b/>
          <w:sz w:val="24"/>
        </w:rPr>
      </w:pPr>
      <w:r w:rsidRPr="00DA161E">
        <w:rPr>
          <w:b/>
          <w:sz w:val="24"/>
        </w:rPr>
        <w:t>Направление «Гражданско-патриотическое»</w:t>
      </w:r>
    </w:p>
    <w:p w:rsidR="009E1916" w:rsidRPr="00DA161E" w:rsidRDefault="00C21772">
      <w:pPr>
        <w:pStyle w:val="a3"/>
        <w:ind w:right="857" w:firstLine="707"/>
        <w:jc w:val="both"/>
      </w:pPr>
      <w:r w:rsidRPr="00DA161E">
        <w:t>- отношения обучающихся к России как к Родине (Отечеству) (включает подготовку к патриотическому служению); отношения обучающихся к закону, государству и к гражданскому обществу (включает подготовку личности к общественной жизни).</w:t>
      </w:r>
    </w:p>
    <w:p w:rsidR="009E1916" w:rsidRPr="00DA161E" w:rsidRDefault="00C21772">
      <w:pPr>
        <w:ind w:left="1462" w:right="847" w:firstLine="707"/>
        <w:jc w:val="both"/>
        <w:rPr>
          <w:sz w:val="24"/>
        </w:rPr>
      </w:pPr>
      <w:r w:rsidRPr="00DA161E">
        <w:rPr>
          <w:sz w:val="24"/>
        </w:rPr>
        <w:t xml:space="preserve">Воспитание, социализация и духовно-нравственное развитие в сфере </w:t>
      </w:r>
      <w:r w:rsidRPr="00DA161E">
        <w:rPr>
          <w:b/>
          <w:i/>
          <w:sz w:val="24"/>
        </w:rPr>
        <w:t xml:space="preserve">отношения обучающихся к России как к Родине (Отечеству) </w:t>
      </w:r>
      <w:r w:rsidRPr="00DA161E">
        <w:rPr>
          <w:sz w:val="24"/>
        </w:rPr>
        <w:t>предполагают:</w:t>
      </w:r>
    </w:p>
    <w:p w:rsidR="009E1916" w:rsidRPr="00DA161E" w:rsidRDefault="00C21772">
      <w:pPr>
        <w:pStyle w:val="a5"/>
        <w:numPr>
          <w:ilvl w:val="3"/>
          <w:numId w:val="68"/>
        </w:numPr>
        <w:tabs>
          <w:tab w:val="left" w:pos="2182"/>
        </w:tabs>
        <w:ind w:right="854" w:firstLine="359"/>
        <w:rPr>
          <w:sz w:val="24"/>
        </w:rPr>
      </w:pPr>
      <w:r w:rsidRPr="00DA161E">
        <w:rPr>
          <w:sz w:val="24"/>
        </w:rPr>
        <w:t>воспитание патриотизма, чувства гордости за свой край, за свою Родину, прошлое инастоящее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w:t>
      </w:r>
      <w:r w:rsidRPr="00DA161E">
        <w:rPr>
          <w:spacing w:val="-6"/>
          <w:sz w:val="24"/>
        </w:rPr>
        <w:t xml:space="preserve"> </w:t>
      </w:r>
      <w:r w:rsidRPr="00DA161E">
        <w:rPr>
          <w:sz w:val="24"/>
        </w:rPr>
        <w:t>Отечества.</w:t>
      </w:r>
    </w:p>
    <w:p w:rsidR="009E1916" w:rsidRPr="00DA161E" w:rsidRDefault="00C21772">
      <w:pPr>
        <w:pStyle w:val="a3"/>
        <w:ind w:right="1694" w:firstLine="707"/>
        <w:rPr>
          <w:b/>
        </w:rPr>
      </w:pPr>
      <w:r w:rsidRPr="00DA161E">
        <w:t xml:space="preserve">Для воспитания обучающихся в сфере отношения к России как к Родине (Отечеству) </w:t>
      </w:r>
      <w:r w:rsidRPr="00DA161E">
        <w:rPr>
          <w:b/>
        </w:rPr>
        <w:t>используются:</w:t>
      </w:r>
    </w:p>
    <w:p w:rsidR="009E1916" w:rsidRPr="00DA161E" w:rsidRDefault="00C21772">
      <w:pPr>
        <w:pStyle w:val="a5"/>
        <w:numPr>
          <w:ilvl w:val="3"/>
          <w:numId w:val="68"/>
        </w:numPr>
        <w:tabs>
          <w:tab w:val="left" w:pos="2182"/>
          <w:tab w:val="left" w:pos="5685"/>
          <w:tab w:val="left" w:pos="9588"/>
        </w:tabs>
        <w:ind w:left="2182" w:right="848"/>
        <w:rPr>
          <w:sz w:val="24"/>
        </w:rPr>
      </w:pPr>
      <w:r w:rsidRPr="00DA161E">
        <w:rPr>
          <w:sz w:val="24"/>
        </w:rPr>
        <w:t>туристско-краеведческая,</w:t>
      </w:r>
      <w:r w:rsidRPr="00DA161E">
        <w:rPr>
          <w:sz w:val="24"/>
        </w:rPr>
        <w:tab/>
        <w:t>художественно-эстетическая,</w:t>
      </w:r>
      <w:r w:rsidRPr="00DA161E">
        <w:rPr>
          <w:sz w:val="24"/>
        </w:rPr>
        <w:tab/>
      </w:r>
      <w:r w:rsidRPr="00DA161E">
        <w:rPr>
          <w:spacing w:val="-3"/>
          <w:sz w:val="24"/>
        </w:rPr>
        <w:t xml:space="preserve">спортивная, </w:t>
      </w:r>
      <w:r w:rsidRPr="00DA161E">
        <w:rPr>
          <w:sz w:val="24"/>
        </w:rPr>
        <w:t>познавательная и</w:t>
      </w:r>
      <w:r w:rsidRPr="00DA161E">
        <w:rPr>
          <w:spacing w:val="-3"/>
          <w:sz w:val="24"/>
        </w:rPr>
        <w:t xml:space="preserve"> </w:t>
      </w:r>
      <w:r w:rsidRPr="00DA161E">
        <w:rPr>
          <w:sz w:val="24"/>
        </w:rPr>
        <w:t>другие</w:t>
      </w:r>
    </w:p>
    <w:p w:rsidR="009E1916" w:rsidRPr="00DA161E" w:rsidRDefault="00C21772">
      <w:pPr>
        <w:pStyle w:val="a3"/>
      </w:pPr>
      <w:r w:rsidRPr="00DA161E">
        <w:t>виды деятельности;</w:t>
      </w:r>
    </w:p>
    <w:p w:rsidR="009E1916" w:rsidRPr="00DA161E" w:rsidRDefault="00C21772">
      <w:pPr>
        <w:pStyle w:val="a5"/>
        <w:numPr>
          <w:ilvl w:val="3"/>
          <w:numId w:val="68"/>
        </w:numPr>
        <w:tabs>
          <w:tab w:val="left" w:pos="2182"/>
          <w:tab w:val="left" w:pos="3138"/>
          <w:tab w:val="left" w:pos="4176"/>
          <w:tab w:val="left" w:pos="5375"/>
          <w:tab w:val="left" w:pos="6996"/>
          <w:tab w:val="left" w:pos="8723"/>
          <w:tab w:val="left" w:pos="9080"/>
        </w:tabs>
        <w:ind w:right="845" w:firstLine="359"/>
        <w:rPr>
          <w:sz w:val="24"/>
        </w:rPr>
      </w:pPr>
      <w:r w:rsidRPr="00DA161E">
        <w:rPr>
          <w:sz w:val="24"/>
        </w:rPr>
        <w:t>туристические походы, краеведческие экспедиции, работа поисковых отрядов, детскийпознавательный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w:t>
      </w:r>
      <w:r w:rsidRPr="00DA161E">
        <w:rPr>
          <w:sz w:val="24"/>
        </w:rPr>
        <w:tab/>
        <w:t>команд;</w:t>
      </w:r>
      <w:r w:rsidRPr="00DA161E">
        <w:rPr>
          <w:sz w:val="24"/>
        </w:rPr>
        <w:tab/>
        <w:t>просмотр</w:t>
      </w:r>
      <w:r w:rsidRPr="00DA161E">
        <w:rPr>
          <w:sz w:val="24"/>
        </w:rPr>
        <w:tab/>
        <w:t>кинофильмов</w:t>
      </w:r>
      <w:r w:rsidRPr="00DA161E">
        <w:rPr>
          <w:sz w:val="24"/>
        </w:rPr>
        <w:tab/>
        <w:t>исторического</w:t>
      </w:r>
      <w:r w:rsidRPr="00DA161E">
        <w:rPr>
          <w:sz w:val="24"/>
        </w:rPr>
        <w:tab/>
        <w:t>и</w:t>
      </w:r>
      <w:r w:rsidRPr="00DA161E">
        <w:rPr>
          <w:sz w:val="24"/>
        </w:rPr>
        <w:tab/>
        <w:t>патриотического содержания; участие в патриотических акциях и другие формы</w:t>
      </w:r>
      <w:r w:rsidRPr="00DA161E">
        <w:rPr>
          <w:spacing w:val="-4"/>
          <w:sz w:val="24"/>
        </w:rPr>
        <w:t xml:space="preserve"> </w:t>
      </w:r>
      <w:r w:rsidRPr="00DA161E">
        <w:rPr>
          <w:sz w:val="24"/>
        </w:rPr>
        <w:t>занятий);</w:t>
      </w:r>
    </w:p>
    <w:p w:rsidR="009E1916" w:rsidRPr="00DA161E" w:rsidRDefault="00C21772">
      <w:pPr>
        <w:pStyle w:val="a5"/>
        <w:numPr>
          <w:ilvl w:val="3"/>
          <w:numId w:val="68"/>
        </w:numPr>
        <w:tabs>
          <w:tab w:val="left" w:pos="2182"/>
          <w:tab w:val="left" w:pos="4793"/>
          <w:tab w:val="left" w:pos="6496"/>
          <w:tab w:val="left" w:pos="6894"/>
          <w:tab w:val="left" w:pos="8738"/>
          <w:tab w:val="left" w:pos="9868"/>
        </w:tabs>
        <w:ind w:left="2182" w:right="857"/>
        <w:rPr>
          <w:sz w:val="24"/>
        </w:rPr>
      </w:pPr>
      <w:r w:rsidRPr="00DA161E">
        <w:rPr>
          <w:sz w:val="24"/>
        </w:rPr>
        <w:t>общегосударственные,</w:t>
      </w:r>
      <w:r w:rsidRPr="00DA161E">
        <w:rPr>
          <w:sz w:val="24"/>
        </w:rPr>
        <w:tab/>
        <w:t>региональные</w:t>
      </w:r>
      <w:r w:rsidRPr="00DA161E">
        <w:rPr>
          <w:sz w:val="24"/>
        </w:rPr>
        <w:tab/>
        <w:t>и</w:t>
      </w:r>
      <w:r w:rsidRPr="00DA161E">
        <w:rPr>
          <w:sz w:val="24"/>
        </w:rPr>
        <w:tab/>
        <w:t>корпоративные</w:t>
      </w:r>
      <w:r w:rsidRPr="00DA161E">
        <w:rPr>
          <w:sz w:val="24"/>
        </w:rPr>
        <w:tab/>
        <w:t>ритуалы</w:t>
      </w:r>
      <w:r w:rsidRPr="00DA161E">
        <w:rPr>
          <w:sz w:val="24"/>
        </w:rPr>
        <w:tab/>
      </w:r>
      <w:r w:rsidRPr="00DA161E">
        <w:rPr>
          <w:spacing w:val="-4"/>
          <w:sz w:val="24"/>
        </w:rPr>
        <w:t xml:space="preserve">(ритуалы </w:t>
      </w:r>
      <w:r w:rsidRPr="00DA161E">
        <w:rPr>
          <w:sz w:val="24"/>
        </w:rPr>
        <w:t>образовательной</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rsidP="00981CB0">
      <w:pPr>
        <w:pStyle w:val="a3"/>
        <w:spacing w:before="66"/>
        <w:ind w:left="851" w:right="-98"/>
        <w:jc w:val="both"/>
      </w:pPr>
      <w:r w:rsidRPr="00DA161E">
        <w:t>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9E1916" w:rsidRPr="00DA161E" w:rsidRDefault="00C21772" w:rsidP="00981CB0">
      <w:pPr>
        <w:pStyle w:val="a5"/>
        <w:numPr>
          <w:ilvl w:val="3"/>
          <w:numId w:val="68"/>
        </w:numPr>
        <w:tabs>
          <w:tab w:val="left" w:pos="2182"/>
        </w:tabs>
        <w:ind w:left="851" w:right="-98"/>
        <w:jc w:val="both"/>
        <w:rPr>
          <w:sz w:val="24"/>
        </w:rPr>
      </w:pPr>
      <w:r w:rsidRPr="00DA161E">
        <w:rPr>
          <w:sz w:val="24"/>
        </w:rPr>
        <w:t>потенциал учебных предметов предметных областей «Русский язык и</w:t>
      </w:r>
      <w:r w:rsidRPr="00DA161E">
        <w:rPr>
          <w:spacing w:val="6"/>
          <w:sz w:val="24"/>
        </w:rPr>
        <w:t xml:space="preserve"> </w:t>
      </w:r>
      <w:r w:rsidRPr="00DA161E">
        <w:rPr>
          <w:sz w:val="24"/>
        </w:rPr>
        <w:t>литература»,</w:t>
      </w:r>
    </w:p>
    <w:p w:rsidR="009E1916" w:rsidRPr="00DA161E" w:rsidRDefault="00C21772" w:rsidP="00981CB0">
      <w:pPr>
        <w:pStyle w:val="a3"/>
        <w:spacing w:before="1"/>
        <w:ind w:left="851" w:right="-98"/>
        <w:jc w:val="both"/>
      </w:pPr>
      <w:r w:rsidRPr="00DA161E">
        <w:t>«Родной</w:t>
      </w:r>
      <w:r w:rsidR="00981CB0">
        <w:t xml:space="preserve"> </w:t>
      </w:r>
      <w:r w:rsidRPr="00DA161E">
        <w:t>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9E1916" w:rsidRPr="00DA161E" w:rsidRDefault="00C21772" w:rsidP="00981CB0">
      <w:pPr>
        <w:pStyle w:val="a5"/>
        <w:numPr>
          <w:ilvl w:val="3"/>
          <w:numId w:val="68"/>
        </w:numPr>
        <w:tabs>
          <w:tab w:val="left" w:pos="2182"/>
        </w:tabs>
        <w:ind w:left="851" w:right="-98" w:firstLine="359"/>
        <w:jc w:val="both"/>
        <w:rPr>
          <w:sz w:val="24"/>
        </w:rPr>
      </w:pPr>
      <w:r w:rsidRPr="00DA161E">
        <w:rPr>
          <w:sz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9E1916" w:rsidRPr="00DA161E" w:rsidRDefault="00C21772" w:rsidP="00981CB0">
      <w:pPr>
        <w:pStyle w:val="a5"/>
        <w:numPr>
          <w:ilvl w:val="3"/>
          <w:numId w:val="68"/>
        </w:numPr>
        <w:tabs>
          <w:tab w:val="left" w:pos="2182"/>
          <w:tab w:val="left" w:pos="4207"/>
          <w:tab w:val="left" w:pos="6021"/>
          <w:tab w:val="left" w:pos="6404"/>
          <w:tab w:val="left" w:pos="7604"/>
          <w:tab w:val="left" w:pos="9419"/>
          <w:tab w:val="left" w:pos="10680"/>
        </w:tabs>
        <w:ind w:left="851" w:right="-98" w:firstLine="359"/>
        <w:jc w:val="both"/>
        <w:rPr>
          <w:sz w:val="24"/>
        </w:rPr>
      </w:pPr>
      <w:r w:rsidRPr="00DA161E">
        <w:rPr>
          <w:sz w:val="24"/>
        </w:rPr>
        <w:t>детская литература (приобщение детей к классическим и современным высокохудожественным</w:t>
      </w:r>
      <w:r w:rsidRPr="00DA161E">
        <w:rPr>
          <w:sz w:val="24"/>
        </w:rPr>
        <w:tab/>
        <w:t>отечественным</w:t>
      </w:r>
      <w:r w:rsidRPr="00DA161E">
        <w:rPr>
          <w:sz w:val="24"/>
        </w:rPr>
        <w:tab/>
        <w:t>и</w:t>
      </w:r>
      <w:r w:rsidRPr="00DA161E">
        <w:rPr>
          <w:sz w:val="24"/>
        </w:rPr>
        <w:tab/>
        <w:t>мировым</w:t>
      </w:r>
      <w:r w:rsidRPr="00DA161E">
        <w:rPr>
          <w:sz w:val="24"/>
        </w:rPr>
        <w:tab/>
        <w:t>произведениям</w:t>
      </w:r>
      <w:r w:rsidRPr="00DA161E">
        <w:rPr>
          <w:sz w:val="24"/>
        </w:rPr>
        <w:tab/>
        <w:t>искусства</w:t>
      </w:r>
      <w:r w:rsidRPr="00DA161E">
        <w:rPr>
          <w:sz w:val="24"/>
        </w:rPr>
        <w:tab/>
      </w:r>
      <w:r w:rsidRPr="00DA161E">
        <w:rPr>
          <w:spacing w:val="-18"/>
          <w:sz w:val="24"/>
        </w:rPr>
        <w:t xml:space="preserve">и </w:t>
      </w:r>
      <w:r w:rsidRPr="00DA161E">
        <w:rPr>
          <w:sz w:val="24"/>
        </w:rPr>
        <w:t>литературы).</w:t>
      </w:r>
    </w:p>
    <w:p w:rsidR="009E1916" w:rsidRPr="00DA161E" w:rsidRDefault="00C21772" w:rsidP="00981CB0">
      <w:pPr>
        <w:pStyle w:val="a3"/>
        <w:ind w:left="851" w:right="-98"/>
        <w:jc w:val="both"/>
      </w:pPr>
      <w:r w:rsidRPr="00DA161E">
        <w:t>Воспитание обучающихся в сфере отношения к России как к Родине (Отечеству)</w:t>
      </w:r>
    </w:p>
    <w:p w:rsidR="009E1916" w:rsidRPr="00DA161E" w:rsidRDefault="00C21772" w:rsidP="00981CB0">
      <w:pPr>
        <w:spacing w:before="5" w:line="274" w:lineRule="exact"/>
        <w:ind w:left="851" w:right="-98"/>
        <w:jc w:val="both"/>
        <w:rPr>
          <w:b/>
          <w:sz w:val="24"/>
        </w:rPr>
      </w:pPr>
      <w:r w:rsidRPr="00DA161E">
        <w:rPr>
          <w:b/>
          <w:sz w:val="24"/>
        </w:rPr>
        <w:t>включает:</w:t>
      </w:r>
    </w:p>
    <w:p w:rsidR="009E1916" w:rsidRPr="00DA161E" w:rsidRDefault="00C21772" w:rsidP="00981CB0">
      <w:pPr>
        <w:pStyle w:val="a5"/>
        <w:numPr>
          <w:ilvl w:val="3"/>
          <w:numId w:val="68"/>
        </w:numPr>
        <w:tabs>
          <w:tab w:val="left" w:pos="2182"/>
        </w:tabs>
        <w:ind w:left="851" w:right="-98"/>
        <w:jc w:val="both"/>
        <w:rPr>
          <w:sz w:val="24"/>
        </w:rPr>
      </w:pPr>
      <w:r w:rsidRPr="00DA161E">
        <w:rPr>
          <w:sz w:val="24"/>
        </w:rPr>
        <w:t>воспитание уважения к культуре, языкам, традициям и обычаям народов, проживающих</w:t>
      </w:r>
      <w:r w:rsidRPr="00DA161E">
        <w:rPr>
          <w:spacing w:val="1"/>
          <w:sz w:val="24"/>
        </w:rPr>
        <w:t xml:space="preserve"> </w:t>
      </w:r>
      <w:r w:rsidRPr="00DA161E">
        <w:rPr>
          <w:sz w:val="24"/>
        </w:rPr>
        <w:t>в</w:t>
      </w:r>
    </w:p>
    <w:p w:rsidR="009E1916" w:rsidRPr="00DA161E" w:rsidRDefault="00C21772" w:rsidP="00981CB0">
      <w:pPr>
        <w:pStyle w:val="a3"/>
        <w:ind w:left="851" w:right="-98"/>
        <w:jc w:val="both"/>
      </w:pPr>
      <w:r w:rsidRPr="00DA161E">
        <w:t>Российской Федерации;</w:t>
      </w:r>
    </w:p>
    <w:p w:rsidR="009E1916" w:rsidRPr="00DA161E" w:rsidRDefault="00C21772" w:rsidP="00981CB0">
      <w:pPr>
        <w:pStyle w:val="a5"/>
        <w:numPr>
          <w:ilvl w:val="3"/>
          <w:numId w:val="68"/>
        </w:numPr>
        <w:tabs>
          <w:tab w:val="left" w:pos="2182"/>
          <w:tab w:val="left" w:pos="4023"/>
          <w:tab w:val="left" w:pos="4340"/>
          <w:tab w:val="left" w:pos="6069"/>
          <w:tab w:val="left" w:pos="7551"/>
          <w:tab w:val="left" w:pos="7879"/>
          <w:tab w:val="left" w:pos="9589"/>
          <w:tab w:val="left" w:pos="10681"/>
        </w:tabs>
        <w:ind w:left="851" w:right="-98"/>
        <w:jc w:val="both"/>
        <w:rPr>
          <w:sz w:val="24"/>
        </w:rPr>
      </w:pPr>
      <w:r w:rsidRPr="00DA161E">
        <w:rPr>
          <w:sz w:val="24"/>
        </w:rPr>
        <w:t>взаимодействие</w:t>
      </w:r>
      <w:r w:rsidRPr="00DA161E">
        <w:rPr>
          <w:sz w:val="24"/>
        </w:rPr>
        <w:tab/>
        <w:t>с</w:t>
      </w:r>
      <w:r w:rsidRPr="00DA161E">
        <w:rPr>
          <w:sz w:val="24"/>
        </w:rPr>
        <w:tab/>
        <w:t>библиотеками,</w:t>
      </w:r>
      <w:r w:rsidRPr="00DA161E">
        <w:rPr>
          <w:sz w:val="24"/>
        </w:rPr>
        <w:tab/>
        <w:t>приобщение</w:t>
      </w:r>
      <w:r w:rsidRPr="00DA161E">
        <w:rPr>
          <w:sz w:val="24"/>
        </w:rPr>
        <w:tab/>
        <w:t>к</w:t>
      </w:r>
      <w:r w:rsidRPr="00DA161E">
        <w:rPr>
          <w:sz w:val="24"/>
        </w:rPr>
        <w:tab/>
        <w:t>сокровищнице</w:t>
      </w:r>
      <w:r w:rsidRPr="00DA161E">
        <w:rPr>
          <w:sz w:val="24"/>
        </w:rPr>
        <w:tab/>
        <w:t>мировой</w:t>
      </w:r>
      <w:r w:rsidRPr="00DA161E">
        <w:rPr>
          <w:sz w:val="24"/>
        </w:rPr>
        <w:tab/>
      </w:r>
      <w:r w:rsidRPr="00DA161E">
        <w:rPr>
          <w:spacing w:val="-18"/>
          <w:sz w:val="24"/>
        </w:rPr>
        <w:t xml:space="preserve">и </w:t>
      </w:r>
      <w:r w:rsidRPr="00DA161E">
        <w:rPr>
          <w:sz w:val="24"/>
        </w:rPr>
        <w:t>отечественной</w:t>
      </w:r>
    </w:p>
    <w:p w:rsidR="009E1916" w:rsidRPr="00DA161E" w:rsidRDefault="00C21772" w:rsidP="00981CB0">
      <w:pPr>
        <w:pStyle w:val="a3"/>
        <w:ind w:left="851" w:right="-98"/>
        <w:jc w:val="both"/>
      </w:pPr>
      <w:r w:rsidRPr="00DA161E">
        <w:t>культуры, в том числе с использованием информационных технологий;</w:t>
      </w:r>
    </w:p>
    <w:p w:rsidR="009E1916" w:rsidRPr="00DA161E" w:rsidRDefault="00C21772" w:rsidP="00981CB0">
      <w:pPr>
        <w:pStyle w:val="a5"/>
        <w:numPr>
          <w:ilvl w:val="3"/>
          <w:numId w:val="68"/>
        </w:numPr>
        <w:tabs>
          <w:tab w:val="left" w:pos="2182"/>
        </w:tabs>
        <w:ind w:left="851" w:right="-98"/>
        <w:jc w:val="both"/>
        <w:rPr>
          <w:sz w:val="24"/>
        </w:rPr>
      </w:pPr>
      <w:r w:rsidRPr="00DA161E">
        <w:rPr>
          <w:sz w:val="24"/>
        </w:rPr>
        <w:t>обеспечение доступности музейной и театральной культуры для детей, развитие музейной</w:t>
      </w:r>
      <w:r w:rsidRPr="00DA161E">
        <w:rPr>
          <w:spacing w:val="-1"/>
          <w:sz w:val="24"/>
        </w:rPr>
        <w:t xml:space="preserve"> </w:t>
      </w:r>
      <w:r w:rsidRPr="00DA161E">
        <w:rPr>
          <w:sz w:val="24"/>
        </w:rPr>
        <w:t>и</w:t>
      </w:r>
    </w:p>
    <w:p w:rsidR="009E1916" w:rsidRPr="00DA161E" w:rsidRDefault="00C21772" w:rsidP="00981CB0">
      <w:pPr>
        <w:pStyle w:val="a3"/>
        <w:ind w:left="851" w:right="-98"/>
        <w:jc w:val="both"/>
      </w:pPr>
      <w:r w:rsidRPr="00DA161E">
        <w:t>театральной педагогики.</w:t>
      </w:r>
    </w:p>
    <w:p w:rsidR="009E1916" w:rsidRPr="00DA161E" w:rsidRDefault="00C21772" w:rsidP="00981CB0">
      <w:pPr>
        <w:ind w:left="851" w:right="-98" w:firstLine="707"/>
        <w:jc w:val="both"/>
        <w:rPr>
          <w:sz w:val="24"/>
        </w:rPr>
      </w:pPr>
      <w:r w:rsidRPr="00DA161E">
        <w:rPr>
          <w:sz w:val="24"/>
        </w:rPr>
        <w:t xml:space="preserve">Воспитание, социализация и духовно-нравственное развитие в сфере </w:t>
      </w:r>
      <w:r w:rsidRPr="00DA161E">
        <w:rPr>
          <w:b/>
          <w:i/>
          <w:sz w:val="24"/>
        </w:rPr>
        <w:t xml:space="preserve">отношений с окружающими людьми </w:t>
      </w:r>
      <w:r w:rsidRPr="00DA161E">
        <w:rPr>
          <w:sz w:val="24"/>
        </w:rPr>
        <w:t>предполагают формирование:</w:t>
      </w:r>
    </w:p>
    <w:p w:rsidR="009E1916" w:rsidRPr="00DA161E" w:rsidRDefault="00C21772" w:rsidP="00981CB0">
      <w:pPr>
        <w:pStyle w:val="a5"/>
        <w:numPr>
          <w:ilvl w:val="3"/>
          <w:numId w:val="68"/>
        </w:numPr>
        <w:tabs>
          <w:tab w:val="left" w:pos="2182"/>
        </w:tabs>
        <w:ind w:left="851" w:right="-98"/>
        <w:jc w:val="both"/>
        <w:rPr>
          <w:sz w:val="24"/>
        </w:rPr>
      </w:pPr>
      <w:r w:rsidRPr="00DA161E">
        <w:rPr>
          <w:sz w:val="24"/>
        </w:rPr>
        <w:t>толерантного сознания и поведения в поликультурном мире, готовности и способности</w:t>
      </w:r>
      <w:r w:rsidRPr="00DA161E">
        <w:rPr>
          <w:spacing w:val="-1"/>
          <w:sz w:val="24"/>
        </w:rPr>
        <w:t xml:space="preserve"> </w:t>
      </w:r>
      <w:r w:rsidRPr="00DA161E">
        <w:rPr>
          <w:sz w:val="24"/>
        </w:rPr>
        <w:t>вести</w:t>
      </w:r>
    </w:p>
    <w:p w:rsidR="009E1916" w:rsidRPr="00DA161E" w:rsidRDefault="00C21772" w:rsidP="00981CB0">
      <w:pPr>
        <w:pStyle w:val="a3"/>
        <w:ind w:left="851" w:right="-98"/>
        <w:jc w:val="both"/>
      </w:pPr>
      <w:r w:rsidRPr="00DA161E">
        <w:t>диалог с другими людьми, достигать в нем взаимопонимания, находить общие цели и сотрудничать для их</w:t>
      </w:r>
      <w:r w:rsidRPr="00DA161E">
        <w:rPr>
          <w:spacing w:val="1"/>
        </w:rPr>
        <w:t xml:space="preserve"> </w:t>
      </w:r>
      <w:r w:rsidRPr="00DA161E">
        <w:t>достижения;</w:t>
      </w:r>
    </w:p>
    <w:p w:rsidR="009E1916" w:rsidRPr="00DA161E" w:rsidRDefault="00C21772" w:rsidP="00981CB0">
      <w:pPr>
        <w:pStyle w:val="a5"/>
        <w:numPr>
          <w:ilvl w:val="3"/>
          <w:numId w:val="68"/>
        </w:numPr>
        <w:tabs>
          <w:tab w:val="left" w:pos="2182"/>
        </w:tabs>
        <w:ind w:left="851" w:right="-98"/>
        <w:jc w:val="both"/>
        <w:rPr>
          <w:sz w:val="24"/>
        </w:rPr>
      </w:pPr>
      <w:r w:rsidRPr="00DA161E">
        <w:rPr>
          <w:sz w:val="24"/>
        </w:rPr>
        <w:t>способностей к сопереживанию и формированию позитивного отношения к людям, в</w:t>
      </w:r>
      <w:r w:rsidRPr="00DA161E">
        <w:rPr>
          <w:spacing w:val="-1"/>
          <w:sz w:val="24"/>
        </w:rPr>
        <w:t xml:space="preserve"> </w:t>
      </w:r>
      <w:r w:rsidRPr="00DA161E">
        <w:rPr>
          <w:sz w:val="24"/>
        </w:rPr>
        <w:t>том</w:t>
      </w:r>
    </w:p>
    <w:p w:rsidR="009E1916" w:rsidRPr="00DA161E" w:rsidRDefault="00C21772" w:rsidP="00981CB0">
      <w:pPr>
        <w:pStyle w:val="a3"/>
        <w:ind w:left="851" w:right="-98"/>
        <w:jc w:val="both"/>
      </w:pPr>
      <w:r w:rsidRPr="00DA161E">
        <w:t>числе к лицам с ограниченными возможностями здоровья и инвалидам;</w:t>
      </w:r>
    </w:p>
    <w:p w:rsidR="009E1916" w:rsidRPr="00DA161E" w:rsidRDefault="00C21772" w:rsidP="00981CB0">
      <w:pPr>
        <w:pStyle w:val="a5"/>
        <w:numPr>
          <w:ilvl w:val="3"/>
          <w:numId w:val="68"/>
        </w:numPr>
        <w:tabs>
          <w:tab w:val="left" w:pos="2182"/>
          <w:tab w:val="left" w:pos="3985"/>
          <w:tab w:val="left" w:pos="6098"/>
          <w:tab w:val="left" w:pos="7778"/>
          <w:tab w:val="left" w:pos="8762"/>
          <w:tab w:val="left" w:pos="9877"/>
          <w:tab w:val="left" w:pos="10679"/>
        </w:tabs>
        <w:ind w:left="851" w:right="-98"/>
        <w:jc w:val="both"/>
        <w:rPr>
          <w:sz w:val="24"/>
        </w:rPr>
      </w:pPr>
      <w:r w:rsidRPr="00DA161E">
        <w:rPr>
          <w:sz w:val="24"/>
        </w:rPr>
        <w:t>мировоззрения,</w:t>
      </w:r>
      <w:r w:rsidRPr="00DA161E">
        <w:rPr>
          <w:sz w:val="24"/>
        </w:rPr>
        <w:tab/>
        <w:t>соответствующего</w:t>
      </w:r>
      <w:r w:rsidRPr="00DA161E">
        <w:rPr>
          <w:sz w:val="24"/>
        </w:rPr>
        <w:tab/>
        <w:t>современному</w:t>
      </w:r>
      <w:r w:rsidRPr="00DA161E">
        <w:rPr>
          <w:sz w:val="24"/>
        </w:rPr>
        <w:tab/>
        <w:t>уровню</w:t>
      </w:r>
      <w:r w:rsidRPr="00DA161E">
        <w:rPr>
          <w:sz w:val="24"/>
        </w:rPr>
        <w:tab/>
        <w:t>развития</w:t>
      </w:r>
      <w:r w:rsidRPr="00DA161E">
        <w:rPr>
          <w:sz w:val="24"/>
        </w:rPr>
        <w:tab/>
        <w:t>науки</w:t>
      </w:r>
      <w:r w:rsidRPr="00DA161E">
        <w:rPr>
          <w:sz w:val="24"/>
        </w:rPr>
        <w:tab/>
      </w:r>
      <w:r w:rsidRPr="00DA161E">
        <w:rPr>
          <w:spacing w:val="-17"/>
          <w:sz w:val="24"/>
        </w:rPr>
        <w:t xml:space="preserve">и </w:t>
      </w:r>
      <w:r w:rsidRPr="00DA161E">
        <w:rPr>
          <w:sz w:val="24"/>
        </w:rPr>
        <w:t>общественной</w:t>
      </w:r>
    </w:p>
    <w:p w:rsidR="009E1916" w:rsidRPr="00DA161E" w:rsidRDefault="00C21772" w:rsidP="00981CB0">
      <w:pPr>
        <w:pStyle w:val="a3"/>
        <w:ind w:left="851" w:right="-98"/>
        <w:jc w:val="both"/>
      </w:pPr>
      <w:r w:rsidRPr="00DA161E">
        <w:t>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9E1916" w:rsidRPr="00DA161E" w:rsidRDefault="00C21772" w:rsidP="00981CB0">
      <w:pPr>
        <w:pStyle w:val="a5"/>
        <w:numPr>
          <w:ilvl w:val="3"/>
          <w:numId w:val="68"/>
        </w:numPr>
        <w:tabs>
          <w:tab w:val="left" w:pos="2182"/>
        </w:tabs>
        <w:ind w:left="851" w:right="-98"/>
        <w:jc w:val="both"/>
        <w:rPr>
          <w:sz w:val="24"/>
        </w:rPr>
      </w:pPr>
      <w:r w:rsidRPr="00DA161E">
        <w:rPr>
          <w:sz w:val="24"/>
        </w:rPr>
        <w:t>выраженной в поведении нравственной позиции, в том числе способности к сознательному</w:t>
      </w:r>
    </w:p>
    <w:p w:rsidR="009E1916" w:rsidRPr="00DA161E" w:rsidRDefault="00C21772" w:rsidP="00981CB0">
      <w:pPr>
        <w:pStyle w:val="a3"/>
        <w:ind w:left="851" w:right="-98"/>
        <w:jc w:val="both"/>
      </w:pPr>
      <w:r w:rsidRPr="00DA161E">
        <w:t>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E1916" w:rsidRPr="00DA161E" w:rsidRDefault="00C21772" w:rsidP="00981CB0">
      <w:pPr>
        <w:pStyle w:val="a5"/>
        <w:numPr>
          <w:ilvl w:val="3"/>
          <w:numId w:val="68"/>
        </w:numPr>
        <w:tabs>
          <w:tab w:val="left" w:pos="2182"/>
        </w:tabs>
        <w:ind w:left="851" w:right="-98"/>
        <w:jc w:val="both"/>
        <w:rPr>
          <w:sz w:val="24"/>
        </w:rPr>
      </w:pPr>
      <w:r w:rsidRPr="00DA161E">
        <w:rPr>
          <w:sz w:val="24"/>
        </w:rPr>
        <w:t>компетенций сотрудничества со сверстниками, детьми младшего возраста, взрослыми</w:t>
      </w:r>
      <w:r w:rsidRPr="00DA161E">
        <w:rPr>
          <w:spacing w:val="-1"/>
          <w:sz w:val="24"/>
        </w:rPr>
        <w:t xml:space="preserve"> </w:t>
      </w:r>
      <w:r w:rsidRPr="00DA161E">
        <w:rPr>
          <w:sz w:val="24"/>
        </w:rPr>
        <w:t>в</w:t>
      </w:r>
    </w:p>
    <w:p w:rsidR="009E1916" w:rsidRPr="00DA161E" w:rsidRDefault="00C21772" w:rsidP="00981CB0">
      <w:pPr>
        <w:pStyle w:val="a3"/>
        <w:ind w:left="851" w:right="-98"/>
        <w:jc w:val="both"/>
      </w:pPr>
      <w:r w:rsidRPr="00DA161E">
        <w:t>образовательной, общественно полезной, учебно-исследовательской, проектной и других видах деятельности;</w:t>
      </w:r>
    </w:p>
    <w:p w:rsidR="009E1916" w:rsidRPr="00DA161E" w:rsidRDefault="00C21772" w:rsidP="00981CB0">
      <w:pPr>
        <w:pStyle w:val="a5"/>
        <w:numPr>
          <w:ilvl w:val="3"/>
          <w:numId w:val="68"/>
        </w:numPr>
        <w:tabs>
          <w:tab w:val="left" w:pos="2182"/>
        </w:tabs>
        <w:ind w:left="851" w:right="-98"/>
        <w:jc w:val="both"/>
        <w:rPr>
          <w:sz w:val="24"/>
        </w:rPr>
      </w:pPr>
      <w:r w:rsidRPr="00DA161E">
        <w:rPr>
          <w:sz w:val="24"/>
        </w:rPr>
        <w:t>развитие культуры межнационального</w:t>
      </w:r>
      <w:r w:rsidRPr="00DA161E">
        <w:rPr>
          <w:spacing w:val="-1"/>
          <w:sz w:val="24"/>
        </w:rPr>
        <w:t xml:space="preserve"> </w:t>
      </w:r>
      <w:r w:rsidRPr="00DA161E">
        <w:rPr>
          <w:sz w:val="24"/>
        </w:rPr>
        <w:t>общения;</w:t>
      </w:r>
    </w:p>
    <w:p w:rsidR="009E1916" w:rsidRPr="00DA161E" w:rsidRDefault="00C21772" w:rsidP="00981CB0">
      <w:pPr>
        <w:pStyle w:val="a3"/>
        <w:ind w:left="851" w:right="-98" w:firstLine="707"/>
        <w:jc w:val="both"/>
      </w:pPr>
      <w:r w:rsidRPr="00DA161E">
        <w:t>развитие в детской среде ответственности, принципов коллективизма и социальной солидарности.</w:t>
      </w:r>
    </w:p>
    <w:p w:rsidR="009E1916" w:rsidRPr="00DA161E" w:rsidRDefault="00C21772" w:rsidP="00981CB0">
      <w:pPr>
        <w:ind w:left="851" w:right="-98" w:firstLine="707"/>
        <w:jc w:val="both"/>
        <w:rPr>
          <w:sz w:val="24"/>
        </w:rPr>
      </w:pPr>
      <w:r w:rsidRPr="00DA161E">
        <w:rPr>
          <w:sz w:val="24"/>
        </w:rPr>
        <w:t xml:space="preserve">Воспитание, социализация и духовно-нравственное развитие в сфере </w:t>
      </w:r>
      <w:r w:rsidRPr="00DA161E">
        <w:rPr>
          <w:b/>
          <w:i/>
          <w:sz w:val="24"/>
        </w:rPr>
        <w:t xml:space="preserve">отношения к закону, государству и гражданскому обществу </w:t>
      </w:r>
      <w:r w:rsidRPr="00DA161E">
        <w:rPr>
          <w:sz w:val="24"/>
        </w:rPr>
        <w:t>предусматривают:</w:t>
      </w:r>
    </w:p>
    <w:p w:rsidR="00981CB0" w:rsidRDefault="00981CB0" w:rsidP="00981CB0">
      <w:pPr>
        <w:tabs>
          <w:tab w:val="left" w:pos="1615"/>
        </w:tabs>
        <w:rPr>
          <w:sz w:val="24"/>
        </w:rPr>
      </w:pPr>
    </w:p>
    <w:p w:rsidR="009E1916" w:rsidRPr="00DA161E" w:rsidRDefault="00C21772" w:rsidP="00981CB0">
      <w:pPr>
        <w:pStyle w:val="a5"/>
        <w:numPr>
          <w:ilvl w:val="3"/>
          <w:numId w:val="68"/>
        </w:numPr>
        <w:spacing w:before="66"/>
        <w:ind w:left="851" w:right="-98" w:firstLine="971"/>
        <w:jc w:val="both"/>
        <w:rPr>
          <w:sz w:val="24"/>
        </w:rPr>
      </w:pPr>
      <w:r w:rsidRPr="00DA161E">
        <w:rPr>
          <w:sz w:val="24"/>
        </w:rPr>
        <w:t>формирование российской гражданской идентичности, гражданской позиции активного</w:t>
      </w:r>
      <w:r w:rsidRPr="00DA161E">
        <w:rPr>
          <w:spacing w:val="-4"/>
          <w:sz w:val="24"/>
        </w:rPr>
        <w:t xml:space="preserve"> </w:t>
      </w:r>
      <w:r w:rsidRPr="00DA161E">
        <w:rPr>
          <w:sz w:val="24"/>
        </w:rPr>
        <w:t>и</w:t>
      </w:r>
    </w:p>
    <w:p w:rsidR="009E1916" w:rsidRPr="00DA161E" w:rsidRDefault="00C21772" w:rsidP="00981CB0">
      <w:pPr>
        <w:pStyle w:val="a3"/>
        <w:ind w:left="851" w:right="-98" w:firstLine="971"/>
        <w:jc w:val="both"/>
      </w:pPr>
      <w:r w:rsidRPr="00DA161E">
        <w:t>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9E1916" w:rsidRPr="00981CB0" w:rsidRDefault="00C21772" w:rsidP="00981CB0">
      <w:pPr>
        <w:pStyle w:val="a5"/>
        <w:numPr>
          <w:ilvl w:val="3"/>
          <w:numId w:val="68"/>
        </w:numPr>
        <w:spacing w:before="1"/>
        <w:ind w:left="851" w:right="-98" w:firstLine="971"/>
        <w:jc w:val="both"/>
        <w:rPr>
          <w:sz w:val="24"/>
        </w:rPr>
      </w:pPr>
      <w:r w:rsidRPr="00DA161E">
        <w:rPr>
          <w:sz w:val="24"/>
        </w:rPr>
        <w:t>развитие правовой и политической культуры детей, расширение конструктивного участия</w:t>
      </w:r>
      <w:r w:rsidRPr="00DA161E">
        <w:rPr>
          <w:spacing w:val="-1"/>
          <w:sz w:val="24"/>
        </w:rPr>
        <w:t xml:space="preserve"> </w:t>
      </w:r>
      <w:r w:rsidRPr="00DA161E">
        <w:rPr>
          <w:sz w:val="24"/>
        </w:rPr>
        <w:t>в</w:t>
      </w:r>
      <w:r w:rsidR="00981CB0">
        <w:rPr>
          <w:sz w:val="24"/>
        </w:rPr>
        <w:t xml:space="preserve"> </w:t>
      </w:r>
      <w:r w:rsidRPr="00981CB0">
        <w:rPr>
          <w:sz w:val="24"/>
        </w:rPr>
        <w:t>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9E1916" w:rsidRPr="00DA161E" w:rsidRDefault="00C21772" w:rsidP="00981CB0">
      <w:pPr>
        <w:pStyle w:val="a5"/>
        <w:numPr>
          <w:ilvl w:val="3"/>
          <w:numId w:val="68"/>
        </w:numPr>
        <w:tabs>
          <w:tab w:val="left" w:pos="2182"/>
          <w:tab w:val="left" w:pos="3236"/>
          <w:tab w:val="left" w:pos="4357"/>
          <w:tab w:val="left" w:pos="5757"/>
          <w:tab w:val="left" w:pos="7517"/>
          <w:tab w:val="left" w:pos="8872"/>
          <w:tab w:val="left" w:pos="9215"/>
        </w:tabs>
        <w:ind w:left="851" w:right="-240" w:firstLine="0"/>
        <w:rPr>
          <w:sz w:val="24"/>
        </w:rPr>
      </w:pPr>
      <w:r w:rsidRPr="00DA161E">
        <w:rPr>
          <w:sz w:val="24"/>
        </w:rPr>
        <w:t>формирование приверженности идеям интернационализма, дружбы, равенства, взаимопомощи</w:t>
      </w:r>
      <w:r w:rsidRPr="00DA161E">
        <w:rPr>
          <w:sz w:val="24"/>
        </w:rPr>
        <w:tab/>
        <w:t>народов;</w:t>
      </w:r>
      <w:r w:rsidRPr="00DA161E">
        <w:rPr>
          <w:sz w:val="24"/>
        </w:rPr>
        <w:tab/>
        <w:t>воспитание</w:t>
      </w:r>
      <w:r w:rsidRPr="00DA161E">
        <w:rPr>
          <w:sz w:val="24"/>
        </w:rPr>
        <w:tab/>
        <w:t>уважительного</w:t>
      </w:r>
      <w:r w:rsidRPr="00DA161E">
        <w:rPr>
          <w:sz w:val="24"/>
        </w:rPr>
        <w:tab/>
        <w:t>отношения</w:t>
      </w:r>
      <w:r w:rsidRPr="00DA161E">
        <w:rPr>
          <w:sz w:val="24"/>
        </w:rPr>
        <w:tab/>
        <w:t>к</w:t>
      </w:r>
      <w:r w:rsidRPr="00DA161E">
        <w:rPr>
          <w:sz w:val="24"/>
        </w:rPr>
        <w:tab/>
      </w:r>
      <w:r w:rsidRPr="00DA161E">
        <w:rPr>
          <w:spacing w:val="-1"/>
          <w:sz w:val="24"/>
        </w:rPr>
        <w:t xml:space="preserve">национальному </w:t>
      </w:r>
      <w:r w:rsidRPr="00DA161E">
        <w:rPr>
          <w:sz w:val="24"/>
        </w:rPr>
        <w:t>достоинству людей, их чувствам, религиозным</w:t>
      </w:r>
      <w:r w:rsidRPr="00DA161E">
        <w:rPr>
          <w:spacing w:val="-13"/>
          <w:sz w:val="24"/>
        </w:rPr>
        <w:t xml:space="preserve"> </w:t>
      </w:r>
      <w:r w:rsidRPr="00DA161E">
        <w:rPr>
          <w:sz w:val="24"/>
        </w:rPr>
        <w:t>убеждениям;</w:t>
      </w:r>
    </w:p>
    <w:p w:rsidR="009E1916" w:rsidRPr="00DA161E" w:rsidRDefault="00C21772" w:rsidP="00981CB0">
      <w:pPr>
        <w:pStyle w:val="a5"/>
        <w:numPr>
          <w:ilvl w:val="3"/>
          <w:numId w:val="68"/>
        </w:numPr>
        <w:tabs>
          <w:tab w:val="left" w:pos="2182"/>
          <w:tab w:val="left" w:pos="3905"/>
          <w:tab w:val="left" w:pos="5157"/>
          <w:tab w:val="left" w:pos="6392"/>
          <w:tab w:val="left" w:pos="8030"/>
          <w:tab w:val="left" w:pos="9743"/>
        </w:tabs>
        <w:ind w:left="851" w:right="-240" w:firstLine="0"/>
        <w:rPr>
          <w:sz w:val="24"/>
        </w:rPr>
      </w:pPr>
      <w:r w:rsidRPr="00DA161E">
        <w:rPr>
          <w:sz w:val="24"/>
        </w:rPr>
        <w:t>формирование</w:t>
      </w:r>
      <w:r w:rsidRPr="00DA161E">
        <w:rPr>
          <w:sz w:val="24"/>
        </w:rPr>
        <w:tab/>
        <w:t>установок</w:t>
      </w:r>
      <w:r w:rsidRPr="00DA161E">
        <w:rPr>
          <w:sz w:val="24"/>
        </w:rPr>
        <w:tab/>
        <w:t>личности,</w:t>
      </w:r>
      <w:r w:rsidRPr="00DA161E">
        <w:rPr>
          <w:sz w:val="24"/>
        </w:rPr>
        <w:tab/>
        <w:t>позволяющих</w:t>
      </w:r>
      <w:r w:rsidRPr="00DA161E">
        <w:rPr>
          <w:sz w:val="24"/>
        </w:rPr>
        <w:tab/>
        <w:t>противостоять</w:t>
      </w:r>
      <w:r w:rsidRPr="00DA161E">
        <w:rPr>
          <w:sz w:val="24"/>
        </w:rPr>
        <w:tab/>
      </w:r>
      <w:r w:rsidRPr="00DA161E">
        <w:rPr>
          <w:spacing w:val="-3"/>
          <w:sz w:val="24"/>
        </w:rPr>
        <w:t xml:space="preserve">идеологии </w:t>
      </w:r>
      <w:r w:rsidRPr="00DA161E">
        <w:rPr>
          <w:sz w:val="24"/>
        </w:rPr>
        <w:t>экстремизма,</w:t>
      </w:r>
    </w:p>
    <w:p w:rsidR="009E1916" w:rsidRPr="00DA161E" w:rsidRDefault="00C21772" w:rsidP="00981CB0">
      <w:pPr>
        <w:pStyle w:val="a3"/>
        <w:ind w:left="851" w:right="-240"/>
        <w:jc w:val="both"/>
      </w:pPr>
      <w:r w:rsidRPr="00DA161E">
        <w:t>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9E1916" w:rsidRPr="00DA161E" w:rsidRDefault="00C21772" w:rsidP="00981CB0">
      <w:pPr>
        <w:pStyle w:val="a3"/>
        <w:spacing w:before="1"/>
        <w:ind w:left="851" w:right="-240"/>
        <w:jc w:val="both"/>
      </w:pPr>
      <w:r w:rsidRPr="00DA161E">
        <w:t>Воспитание, социализация и духовно-нравственное развитие в данной области</w:t>
      </w:r>
    </w:p>
    <w:p w:rsidR="009E1916" w:rsidRPr="00DA161E" w:rsidRDefault="00C21772" w:rsidP="00981CB0">
      <w:pPr>
        <w:spacing w:before="4" w:line="274" w:lineRule="exact"/>
        <w:ind w:left="851" w:right="-240"/>
        <w:rPr>
          <w:b/>
          <w:sz w:val="24"/>
        </w:rPr>
      </w:pPr>
      <w:r w:rsidRPr="00DA161E">
        <w:rPr>
          <w:b/>
          <w:sz w:val="24"/>
        </w:rPr>
        <w:t>осуществляются:</w:t>
      </w:r>
    </w:p>
    <w:p w:rsidR="009E1916" w:rsidRPr="00DA161E" w:rsidRDefault="00C21772" w:rsidP="00981CB0">
      <w:pPr>
        <w:pStyle w:val="a5"/>
        <w:numPr>
          <w:ilvl w:val="3"/>
          <w:numId w:val="68"/>
        </w:numPr>
        <w:tabs>
          <w:tab w:val="left" w:pos="2182"/>
        </w:tabs>
        <w:ind w:left="851" w:right="-240" w:firstLine="0"/>
        <w:rPr>
          <w:sz w:val="24"/>
        </w:rPr>
      </w:pPr>
      <w:r w:rsidRPr="00DA161E">
        <w:rPr>
          <w:sz w:val="24"/>
        </w:rPr>
        <w:t>в рамках общественной (участие в самоуправлении), проектной, добровольческой, игровой,</w:t>
      </w:r>
    </w:p>
    <w:p w:rsidR="009E1916" w:rsidRPr="00DA161E" w:rsidRDefault="00C21772" w:rsidP="00981CB0">
      <w:pPr>
        <w:pStyle w:val="a3"/>
        <w:ind w:left="851" w:right="-240"/>
      </w:pPr>
      <w:r w:rsidRPr="00DA161E">
        <w:t>коммуникативной и других видов деятельности;</w:t>
      </w:r>
    </w:p>
    <w:p w:rsidR="009E1916" w:rsidRPr="00DA161E" w:rsidRDefault="00C21772" w:rsidP="00981CB0">
      <w:pPr>
        <w:pStyle w:val="a5"/>
        <w:numPr>
          <w:ilvl w:val="3"/>
          <w:numId w:val="68"/>
        </w:numPr>
        <w:tabs>
          <w:tab w:val="left" w:pos="2182"/>
        </w:tabs>
        <w:ind w:left="851" w:right="-240" w:firstLine="0"/>
        <w:rPr>
          <w:sz w:val="24"/>
        </w:rPr>
      </w:pPr>
      <w:r w:rsidRPr="00DA161E">
        <w:rPr>
          <w:sz w:val="24"/>
        </w:rPr>
        <w:t>в следующих формах занятий: деловые игры, имитационные модели, социальные тренажеры;</w:t>
      </w:r>
    </w:p>
    <w:p w:rsidR="009E1916" w:rsidRPr="00DA161E" w:rsidRDefault="00C21772" w:rsidP="00981CB0">
      <w:pPr>
        <w:pStyle w:val="a5"/>
        <w:numPr>
          <w:ilvl w:val="3"/>
          <w:numId w:val="68"/>
        </w:numPr>
        <w:tabs>
          <w:tab w:val="left" w:pos="2182"/>
          <w:tab w:val="left" w:pos="2572"/>
          <w:tab w:val="left" w:pos="4520"/>
          <w:tab w:val="left" w:pos="5985"/>
          <w:tab w:val="left" w:pos="7146"/>
          <w:tab w:val="left" w:pos="8504"/>
          <w:tab w:val="left" w:pos="10005"/>
        </w:tabs>
        <w:ind w:left="851" w:right="-240" w:firstLine="0"/>
        <w:rPr>
          <w:sz w:val="24"/>
        </w:rPr>
      </w:pPr>
      <w:r w:rsidRPr="00DA161E">
        <w:rPr>
          <w:sz w:val="24"/>
        </w:rPr>
        <w:t>с</w:t>
      </w:r>
      <w:r w:rsidRPr="00DA161E">
        <w:rPr>
          <w:sz w:val="24"/>
        </w:rPr>
        <w:tab/>
        <w:t>использованием</w:t>
      </w:r>
      <w:r w:rsidRPr="00DA161E">
        <w:rPr>
          <w:sz w:val="24"/>
        </w:rPr>
        <w:tab/>
        <w:t>потенциала</w:t>
      </w:r>
      <w:r w:rsidRPr="00DA161E">
        <w:rPr>
          <w:sz w:val="24"/>
        </w:rPr>
        <w:tab/>
        <w:t>учебных</w:t>
      </w:r>
      <w:r w:rsidRPr="00DA161E">
        <w:rPr>
          <w:sz w:val="24"/>
        </w:rPr>
        <w:tab/>
        <w:t>предметов</w:t>
      </w:r>
      <w:r w:rsidRPr="00DA161E">
        <w:rPr>
          <w:sz w:val="24"/>
        </w:rPr>
        <w:tab/>
        <w:t>предметной</w:t>
      </w:r>
      <w:r w:rsidRPr="00DA161E">
        <w:rPr>
          <w:sz w:val="24"/>
        </w:rPr>
        <w:tab/>
        <w:t>области</w:t>
      </w:r>
    </w:p>
    <w:p w:rsidR="009E1916" w:rsidRPr="00DA161E" w:rsidRDefault="00C21772" w:rsidP="00981CB0">
      <w:pPr>
        <w:pStyle w:val="a3"/>
        <w:ind w:left="851" w:right="-240"/>
      </w:pPr>
      <w:r w:rsidRPr="00DA161E">
        <w:t>«Общественные</w:t>
      </w:r>
    </w:p>
    <w:p w:rsidR="009E1916" w:rsidRPr="00DA161E" w:rsidRDefault="00C21772" w:rsidP="00981CB0">
      <w:pPr>
        <w:pStyle w:val="a3"/>
        <w:ind w:left="851" w:right="-240"/>
      </w:pPr>
      <w:r w:rsidRPr="00DA161E">
        <w:t>науки», обеспечивающих ориентацию обучающихся в сфере отношений к закону, государству и гражданскому обществу.</w:t>
      </w:r>
    </w:p>
    <w:p w:rsidR="009E1916" w:rsidRPr="00DA161E" w:rsidRDefault="00C21772">
      <w:pPr>
        <w:spacing w:before="3" w:after="21"/>
        <w:ind w:left="4767"/>
        <w:rPr>
          <w:b/>
          <w:sz w:val="24"/>
        </w:rPr>
      </w:pPr>
      <w:r w:rsidRPr="00DA161E">
        <w:rPr>
          <w:b/>
          <w:sz w:val="24"/>
        </w:rPr>
        <w:t>Основные направления работы</w:t>
      </w:r>
    </w:p>
    <w:tbl>
      <w:tblPr>
        <w:tblStyle w:val="TableNormal"/>
        <w:tblW w:w="0" w:type="auto"/>
        <w:tblInd w:w="1343"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6"/>
        <w:gridCol w:w="5570"/>
      </w:tblGrid>
      <w:tr w:rsidR="009E1916" w:rsidRPr="00DA161E">
        <w:trPr>
          <w:trHeight w:val="510"/>
        </w:trPr>
        <w:tc>
          <w:tcPr>
            <w:tcW w:w="4346" w:type="dxa"/>
            <w:tcBorders>
              <w:left w:val="single" w:sz="12" w:space="0" w:color="FFFFFF"/>
            </w:tcBorders>
          </w:tcPr>
          <w:p w:rsidR="009E1916" w:rsidRPr="00DA161E" w:rsidRDefault="00C21772">
            <w:pPr>
              <w:pStyle w:val="TableParagraph"/>
              <w:spacing w:before="71"/>
              <w:ind w:left="988"/>
              <w:rPr>
                <w:b/>
                <w:sz w:val="24"/>
              </w:rPr>
            </w:pPr>
            <w:r w:rsidRPr="00DA161E">
              <w:rPr>
                <w:b/>
                <w:sz w:val="24"/>
              </w:rPr>
              <w:t>Воспитательные задачи</w:t>
            </w:r>
          </w:p>
        </w:tc>
        <w:tc>
          <w:tcPr>
            <w:tcW w:w="5570" w:type="dxa"/>
            <w:tcBorders>
              <w:right w:val="single" w:sz="12" w:space="0" w:color="7E7E7E"/>
            </w:tcBorders>
          </w:tcPr>
          <w:p w:rsidR="009E1916" w:rsidRPr="00DA161E" w:rsidRDefault="00C21772">
            <w:pPr>
              <w:pStyle w:val="TableParagraph"/>
              <w:spacing w:before="68"/>
              <w:ind w:left="2106" w:right="1819"/>
              <w:jc w:val="center"/>
              <w:rPr>
                <w:sz w:val="24"/>
              </w:rPr>
            </w:pPr>
            <w:r w:rsidRPr="00DA161E">
              <w:rPr>
                <w:sz w:val="24"/>
              </w:rPr>
              <w:t>Ключевые дела</w:t>
            </w:r>
          </w:p>
        </w:tc>
      </w:tr>
      <w:tr w:rsidR="009E1916" w:rsidRPr="00DA161E">
        <w:trPr>
          <w:trHeight w:val="5027"/>
        </w:trPr>
        <w:tc>
          <w:tcPr>
            <w:tcW w:w="4346" w:type="dxa"/>
            <w:tcBorders>
              <w:left w:val="single" w:sz="12" w:space="0" w:color="FFFFFF"/>
            </w:tcBorders>
          </w:tcPr>
          <w:p w:rsidR="009E1916" w:rsidRPr="00DA161E" w:rsidRDefault="00C21772">
            <w:pPr>
              <w:pStyle w:val="TableParagraph"/>
              <w:numPr>
                <w:ilvl w:val="0"/>
                <w:numId w:val="66"/>
              </w:numPr>
              <w:tabs>
                <w:tab w:val="left" w:pos="781"/>
                <w:tab w:val="left" w:pos="782"/>
              </w:tabs>
              <w:spacing w:before="68" w:line="237" w:lineRule="auto"/>
              <w:ind w:right="110" w:firstLine="283"/>
              <w:rPr>
                <w:sz w:val="24"/>
              </w:rPr>
            </w:pPr>
            <w:r w:rsidRPr="00DA161E">
              <w:rPr>
                <w:sz w:val="24"/>
              </w:rPr>
              <w:t>воспитание чувства</w:t>
            </w:r>
            <w:r w:rsidRPr="00DA161E">
              <w:rPr>
                <w:spacing w:val="-15"/>
                <w:sz w:val="24"/>
              </w:rPr>
              <w:t xml:space="preserve"> </w:t>
            </w:r>
            <w:r w:rsidRPr="00DA161E">
              <w:rPr>
                <w:sz w:val="24"/>
              </w:rPr>
              <w:t>патриотизма, сопричастности к героической истории Российского</w:t>
            </w:r>
            <w:r w:rsidRPr="00DA161E">
              <w:rPr>
                <w:spacing w:val="-1"/>
                <w:sz w:val="24"/>
              </w:rPr>
              <w:t xml:space="preserve"> </w:t>
            </w:r>
            <w:r w:rsidRPr="00DA161E">
              <w:rPr>
                <w:sz w:val="24"/>
              </w:rPr>
              <w:t>государства;</w:t>
            </w:r>
          </w:p>
          <w:p w:rsidR="009E1916" w:rsidRPr="00DA161E" w:rsidRDefault="00C21772">
            <w:pPr>
              <w:pStyle w:val="TableParagraph"/>
              <w:numPr>
                <w:ilvl w:val="0"/>
                <w:numId w:val="66"/>
              </w:numPr>
              <w:tabs>
                <w:tab w:val="left" w:pos="781"/>
                <w:tab w:val="left" w:pos="782"/>
              </w:tabs>
              <w:spacing w:before="5"/>
              <w:ind w:right="118" w:firstLine="283"/>
              <w:rPr>
                <w:sz w:val="24"/>
              </w:rPr>
            </w:pPr>
            <w:r w:rsidRPr="00DA161E">
              <w:rPr>
                <w:sz w:val="24"/>
              </w:rPr>
              <w:t>формирование у подрастающего поколения верности Родине,</w:t>
            </w:r>
            <w:r w:rsidRPr="00DA161E">
              <w:rPr>
                <w:spacing w:val="-14"/>
                <w:sz w:val="24"/>
              </w:rPr>
              <w:t xml:space="preserve"> </w:t>
            </w:r>
            <w:r w:rsidRPr="00DA161E">
              <w:rPr>
                <w:sz w:val="24"/>
              </w:rPr>
              <w:t>готовности служению Отечеству и его вооруженной</w:t>
            </w:r>
            <w:r w:rsidRPr="00DA161E">
              <w:rPr>
                <w:spacing w:val="-1"/>
                <w:sz w:val="24"/>
              </w:rPr>
              <w:t xml:space="preserve"> </w:t>
            </w:r>
            <w:r w:rsidRPr="00DA161E">
              <w:rPr>
                <w:sz w:val="24"/>
              </w:rPr>
              <w:t>защите;</w:t>
            </w:r>
          </w:p>
          <w:p w:rsidR="009E1916" w:rsidRPr="00DA161E" w:rsidRDefault="00C21772">
            <w:pPr>
              <w:pStyle w:val="TableParagraph"/>
              <w:numPr>
                <w:ilvl w:val="0"/>
                <w:numId w:val="66"/>
              </w:numPr>
              <w:tabs>
                <w:tab w:val="left" w:pos="781"/>
                <w:tab w:val="left" w:pos="782"/>
              </w:tabs>
              <w:spacing w:before="4" w:line="237" w:lineRule="auto"/>
              <w:ind w:right="572" w:firstLine="283"/>
              <w:rPr>
                <w:sz w:val="24"/>
              </w:rPr>
            </w:pPr>
            <w:r w:rsidRPr="00DA161E">
              <w:rPr>
                <w:sz w:val="24"/>
              </w:rPr>
              <w:t>формирование гражданского отношения к</w:t>
            </w:r>
            <w:r w:rsidRPr="00DA161E">
              <w:rPr>
                <w:spacing w:val="-4"/>
                <w:sz w:val="24"/>
              </w:rPr>
              <w:t xml:space="preserve"> </w:t>
            </w:r>
            <w:r w:rsidRPr="00DA161E">
              <w:rPr>
                <w:sz w:val="24"/>
              </w:rPr>
              <w:t>Отечеству;</w:t>
            </w:r>
          </w:p>
          <w:p w:rsidR="009E1916" w:rsidRPr="00DA161E" w:rsidRDefault="00C21772">
            <w:pPr>
              <w:pStyle w:val="TableParagraph"/>
              <w:numPr>
                <w:ilvl w:val="0"/>
                <w:numId w:val="66"/>
              </w:numPr>
              <w:tabs>
                <w:tab w:val="left" w:pos="781"/>
                <w:tab w:val="left" w:pos="782"/>
              </w:tabs>
              <w:spacing w:before="4" w:line="237" w:lineRule="auto"/>
              <w:ind w:right="286" w:firstLine="283"/>
              <w:rPr>
                <w:sz w:val="24"/>
              </w:rPr>
            </w:pPr>
            <w:r w:rsidRPr="00DA161E">
              <w:rPr>
                <w:sz w:val="24"/>
              </w:rPr>
              <w:t>воспитание верности</w:t>
            </w:r>
            <w:r w:rsidRPr="00DA161E">
              <w:rPr>
                <w:spacing w:val="-15"/>
                <w:sz w:val="24"/>
              </w:rPr>
              <w:t xml:space="preserve"> </w:t>
            </w:r>
            <w:r w:rsidRPr="00DA161E">
              <w:rPr>
                <w:sz w:val="24"/>
              </w:rPr>
              <w:t>духовным традициям</w:t>
            </w:r>
            <w:r w:rsidRPr="00DA161E">
              <w:rPr>
                <w:spacing w:val="-5"/>
                <w:sz w:val="24"/>
              </w:rPr>
              <w:t xml:space="preserve"> </w:t>
            </w:r>
            <w:r w:rsidRPr="00DA161E">
              <w:rPr>
                <w:sz w:val="24"/>
              </w:rPr>
              <w:t>России;</w:t>
            </w:r>
          </w:p>
          <w:p w:rsidR="009E1916" w:rsidRPr="00DA161E" w:rsidRDefault="00C21772">
            <w:pPr>
              <w:pStyle w:val="TableParagraph"/>
              <w:numPr>
                <w:ilvl w:val="0"/>
                <w:numId w:val="66"/>
              </w:numPr>
              <w:tabs>
                <w:tab w:val="left" w:pos="781"/>
                <w:tab w:val="left" w:pos="782"/>
              </w:tabs>
              <w:spacing w:before="2"/>
              <w:ind w:right="274" w:firstLine="283"/>
              <w:rPr>
                <w:sz w:val="24"/>
              </w:rPr>
            </w:pPr>
            <w:r w:rsidRPr="00DA161E">
              <w:rPr>
                <w:sz w:val="24"/>
              </w:rPr>
              <w:t>развитие общественной активности, воспитание сознательного отношения к народному достоянию, уважения к национальным</w:t>
            </w:r>
            <w:r w:rsidRPr="00DA161E">
              <w:rPr>
                <w:spacing w:val="-13"/>
                <w:sz w:val="24"/>
              </w:rPr>
              <w:t xml:space="preserve"> </w:t>
            </w:r>
            <w:r w:rsidRPr="00DA161E">
              <w:rPr>
                <w:sz w:val="24"/>
              </w:rPr>
              <w:t>традициям.</w:t>
            </w:r>
          </w:p>
        </w:tc>
        <w:tc>
          <w:tcPr>
            <w:tcW w:w="5570" w:type="dxa"/>
            <w:tcBorders>
              <w:right w:val="single" w:sz="12" w:space="0" w:color="7E7E7E"/>
            </w:tcBorders>
          </w:tcPr>
          <w:p w:rsidR="009E1916" w:rsidRPr="00DA161E" w:rsidRDefault="00C21772">
            <w:pPr>
              <w:pStyle w:val="TableParagraph"/>
              <w:numPr>
                <w:ilvl w:val="0"/>
                <w:numId w:val="65"/>
              </w:numPr>
              <w:tabs>
                <w:tab w:val="left" w:pos="783"/>
                <w:tab w:val="left" w:pos="784"/>
              </w:tabs>
              <w:spacing w:before="65" w:line="293" w:lineRule="exact"/>
              <w:ind w:left="783" w:hanging="426"/>
              <w:rPr>
                <w:sz w:val="24"/>
              </w:rPr>
            </w:pPr>
            <w:r w:rsidRPr="00DA161E">
              <w:rPr>
                <w:sz w:val="24"/>
              </w:rPr>
              <w:t>День народного</w:t>
            </w:r>
            <w:r w:rsidRPr="00DA161E">
              <w:rPr>
                <w:spacing w:val="-1"/>
                <w:sz w:val="24"/>
              </w:rPr>
              <w:t xml:space="preserve"> </w:t>
            </w:r>
            <w:r w:rsidRPr="00DA161E">
              <w:rPr>
                <w:sz w:val="24"/>
              </w:rPr>
              <w:t>единства;</w:t>
            </w:r>
          </w:p>
          <w:p w:rsidR="009E1916" w:rsidRPr="00DA161E" w:rsidRDefault="00C21772">
            <w:pPr>
              <w:pStyle w:val="TableParagraph"/>
              <w:numPr>
                <w:ilvl w:val="0"/>
                <w:numId w:val="65"/>
              </w:numPr>
              <w:tabs>
                <w:tab w:val="left" w:pos="783"/>
                <w:tab w:val="left" w:pos="784"/>
              </w:tabs>
              <w:ind w:right="1468" w:firstLine="283"/>
              <w:rPr>
                <w:sz w:val="24"/>
              </w:rPr>
            </w:pPr>
            <w:r w:rsidRPr="00DA161E">
              <w:rPr>
                <w:sz w:val="24"/>
              </w:rPr>
              <w:t>классные часы, посвященные Международному Дню</w:t>
            </w:r>
            <w:r w:rsidRPr="00DA161E">
              <w:rPr>
                <w:spacing w:val="-12"/>
                <w:sz w:val="24"/>
              </w:rPr>
              <w:t xml:space="preserve"> </w:t>
            </w:r>
            <w:r w:rsidRPr="00DA161E">
              <w:rPr>
                <w:sz w:val="24"/>
              </w:rPr>
              <w:t>толерантности;</w:t>
            </w:r>
          </w:p>
          <w:p w:rsidR="009E1916" w:rsidRPr="00DA161E" w:rsidRDefault="00C21772">
            <w:pPr>
              <w:pStyle w:val="TableParagraph"/>
              <w:numPr>
                <w:ilvl w:val="0"/>
                <w:numId w:val="65"/>
              </w:numPr>
              <w:tabs>
                <w:tab w:val="left" w:pos="783"/>
                <w:tab w:val="left" w:pos="784"/>
              </w:tabs>
              <w:spacing w:before="3" w:line="237" w:lineRule="auto"/>
              <w:ind w:right="1349" w:firstLine="283"/>
              <w:rPr>
                <w:sz w:val="24"/>
              </w:rPr>
            </w:pPr>
            <w:r w:rsidRPr="00DA161E">
              <w:rPr>
                <w:sz w:val="24"/>
              </w:rPr>
              <w:t xml:space="preserve">Классные часы </w:t>
            </w:r>
            <w:r w:rsidRPr="00DA161E">
              <w:rPr>
                <w:spacing w:val="-4"/>
                <w:sz w:val="24"/>
              </w:rPr>
              <w:t xml:space="preserve">«Я </w:t>
            </w:r>
            <w:r w:rsidRPr="00DA161E">
              <w:rPr>
                <w:sz w:val="24"/>
              </w:rPr>
              <w:t>– гражданин», посвященная Дню</w:t>
            </w:r>
            <w:r w:rsidRPr="00DA161E">
              <w:rPr>
                <w:spacing w:val="-2"/>
                <w:sz w:val="24"/>
              </w:rPr>
              <w:t xml:space="preserve"> </w:t>
            </w:r>
            <w:r w:rsidRPr="00DA161E">
              <w:rPr>
                <w:sz w:val="24"/>
              </w:rPr>
              <w:t>Конституции;</w:t>
            </w:r>
          </w:p>
          <w:p w:rsidR="009E1916" w:rsidRPr="00DA161E" w:rsidRDefault="00C21772">
            <w:pPr>
              <w:pStyle w:val="TableParagraph"/>
              <w:numPr>
                <w:ilvl w:val="0"/>
                <w:numId w:val="65"/>
              </w:numPr>
              <w:tabs>
                <w:tab w:val="left" w:pos="783"/>
                <w:tab w:val="left" w:pos="784"/>
              </w:tabs>
              <w:spacing w:before="5" w:line="237" w:lineRule="auto"/>
              <w:ind w:right="730" w:firstLine="283"/>
              <w:rPr>
                <w:sz w:val="24"/>
              </w:rPr>
            </w:pPr>
            <w:r w:rsidRPr="00DA161E">
              <w:rPr>
                <w:sz w:val="24"/>
              </w:rPr>
              <w:t>месячник гражданско-патриотического воспитания;</w:t>
            </w:r>
          </w:p>
          <w:p w:rsidR="009E1916" w:rsidRPr="00DA161E" w:rsidRDefault="00C21772">
            <w:pPr>
              <w:pStyle w:val="TableParagraph"/>
              <w:numPr>
                <w:ilvl w:val="0"/>
                <w:numId w:val="65"/>
              </w:numPr>
              <w:tabs>
                <w:tab w:val="left" w:pos="784"/>
              </w:tabs>
              <w:spacing w:before="5" w:line="237" w:lineRule="auto"/>
              <w:ind w:right="295" w:firstLine="283"/>
              <w:jc w:val="both"/>
              <w:rPr>
                <w:sz w:val="24"/>
              </w:rPr>
            </w:pPr>
            <w:r w:rsidRPr="00DA161E">
              <w:rPr>
                <w:sz w:val="24"/>
              </w:rPr>
              <w:t>уроки мужества «Служить России суждено тебе и мне», посвящённые Дню вывода Советских войск из</w:t>
            </w:r>
            <w:r w:rsidRPr="00DA161E">
              <w:rPr>
                <w:spacing w:val="-1"/>
                <w:sz w:val="24"/>
              </w:rPr>
              <w:t xml:space="preserve"> </w:t>
            </w:r>
            <w:r w:rsidRPr="00DA161E">
              <w:rPr>
                <w:sz w:val="24"/>
              </w:rPr>
              <w:t>Афганистана;</w:t>
            </w:r>
          </w:p>
          <w:p w:rsidR="009E1916" w:rsidRPr="00DA161E" w:rsidRDefault="00C21772">
            <w:pPr>
              <w:pStyle w:val="TableParagraph"/>
              <w:numPr>
                <w:ilvl w:val="0"/>
                <w:numId w:val="65"/>
              </w:numPr>
              <w:tabs>
                <w:tab w:val="left" w:pos="784"/>
              </w:tabs>
              <w:spacing w:before="5" w:line="293" w:lineRule="exact"/>
              <w:ind w:left="783" w:hanging="426"/>
              <w:jc w:val="both"/>
              <w:rPr>
                <w:sz w:val="24"/>
              </w:rPr>
            </w:pPr>
            <w:r w:rsidRPr="00DA161E">
              <w:rPr>
                <w:sz w:val="24"/>
              </w:rPr>
              <w:t>День</w:t>
            </w:r>
            <w:r w:rsidRPr="00DA161E">
              <w:rPr>
                <w:spacing w:val="-1"/>
                <w:sz w:val="24"/>
              </w:rPr>
              <w:t xml:space="preserve"> </w:t>
            </w:r>
            <w:r w:rsidRPr="00DA161E">
              <w:rPr>
                <w:sz w:val="24"/>
              </w:rPr>
              <w:t>космонавтики;</w:t>
            </w:r>
          </w:p>
          <w:p w:rsidR="009E1916" w:rsidRPr="00DA161E" w:rsidRDefault="00C21772">
            <w:pPr>
              <w:pStyle w:val="TableParagraph"/>
              <w:numPr>
                <w:ilvl w:val="0"/>
                <w:numId w:val="65"/>
              </w:numPr>
              <w:tabs>
                <w:tab w:val="left" w:pos="784"/>
              </w:tabs>
              <w:spacing w:line="293" w:lineRule="exact"/>
              <w:ind w:left="783" w:hanging="426"/>
              <w:jc w:val="both"/>
              <w:rPr>
                <w:sz w:val="24"/>
              </w:rPr>
            </w:pPr>
            <w:r w:rsidRPr="00DA161E">
              <w:rPr>
                <w:sz w:val="24"/>
              </w:rPr>
              <w:t>Военно-спортивная игра «Зарница»;</w:t>
            </w:r>
          </w:p>
          <w:p w:rsidR="009E1916" w:rsidRPr="00DA161E" w:rsidRDefault="00C21772">
            <w:pPr>
              <w:pStyle w:val="TableParagraph"/>
              <w:numPr>
                <w:ilvl w:val="0"/>
                <w:numId w:val="65"/>
              </w:numPr>
              <w:tabs>
                <w:tab w:val="left" w:pos="783"/>
                <w:tab w:val="left" w:pos="784"/>
              </w:tabs>
              <w:ind w:right="581" w:firstLine="283"/>
              <w:rPr>
                <w:sz w:val="24"/>
              </w:rPr>
            </w:pPr>
            <w:r w:rsidRPr="00DA161E">
              <w:rPr>
                <w:sz w:val="24"/>
              </w:rPr>
              <w:t>акция «Забота» (поздравление</w:t>
            </w:r>
            <w:r w:rsidRPr="00DA161E">
              <w:rPr>
                <w:spacing w:val="-19"/>
                <w:sz w:val="24"/>
              </w:rPr>
              <w:t xml:space="preserve"> </w:t>
            </w:r>
            <w:r w:rsidRPr="00DA161E">
              <w:rPr>
                <w:sz w:val="24"/>
              </w:rPr>
              <w:t>ветеранов Великой Отечественной войны и</w:t>
            </w:r>
            <w:r w:rsidRPr="00DA161E">
              <w:rPr>
                <w:spacing w:val="-7"/>
                <w:sz w:val="24"/>
              </w:rPr>
              <w:t xml:space="preserve"> </w:t>
            </w:r>
            <w:r w:rsidRPr="00DA161E">
              <w:rPr>
                <w:sz w:val="24"/>
              </w:rPr>
              <w:t>труда);</w:t>
            </w:r>
          </w:p>
          <w:p w:rsidR="009E1916" w:rsidRPr="00DA161E" w:rsidRDefault="00C21772">
            <w:pPr>
              <w:pStyle w:val="TableParagraph"/>
              <w:numPr>
                <w:ilvl w:val="0"/>
                <w:numId w:val="65"/>
              </w:numPr>
              <w:tabs>
                <w:tab w:val="left" w:pos="783"/>
                <w:tab w:val="left" w:pos="784"/>
              </w:tabs>
              <w:spacing w:before="3" w:line="237" w:lineRule="auto"/>
              <w:ind w:right="320" w:firstLine="283"/>
              <w:rPr>
                <w:sz w:val="24"/>
              </w:rPr>
            </w:pPr>
            <w:r w:rsidRPr="00DA161E">
              <w:rPr>
                <w:sz w:val="24"/>
              </w:rPr>
              <w:t>уроки мужества «Поклонимся великим</w:t>
            </w:r>
            <w:r w:rsidRPr="00DA161E">
              <w:rPr>
                <w:spacing w:val="-14"/>
                <w:sz w:val="24"/>
              </w:rPr>
              <w:t xml:space="preserve"> </w:t>
            </w:r>
            <w:r w:rsidRPr="00DA161E">
              <w:rPr>
                <w:sz w:val="24"/>
              </w:rPr>
              <w:t>тем годам»;</w:t>
            </w:r>
          </w:p>
          <w:p w:rsidR="009E1916" w:rsidRPr="00DA161E" w:rsidRDefault="00C21772">
            <w:pPr>
              <w:pStyle w:val="TableParagraph"/>
              <w:numPr>
                <w:ilvl w:val="0"/>
                <w:numId w:val="65"/>
              </w:numPr>
              <w:tabs>
                <w:tab w:val="left" w:pos="783"/>
                <w:tab w:val="left" w:pos="784"/>
              </w:tabs>
              <w:spacing w:before="2"/>
              <w:ind w:left="783" w:hanging="426"/>
              <w:rPr>
                <w:sz w:val="24"/>
              </w:rPr>
            </w:pPr>
            <w:r w:rsidRPr="00DA161E">
              <w:rPr>
                <w:sz w:val="24"/>
              </w:rPr>
              <w:t>«Неделя Памяти»</w:t>
            </w:r>
            <w:r w:rsidRPr="00DA161E">
              <w:rPr>
                <w:spacing w:val="-10"/>
                <w:sz w:val="24"/>
              </w:rPr>
              <w:t xml:space="preserve"> </w:t>
            </w:r>
            <w:r w:rsidRPr="00DA161E">
              <w:rPr>
                <w:sz w:val="24"/>
              </w:rPr>
              <w:t>(мероприятия,</w:t>
            </w:r>
          </w:p>
        </w:tc>
      </w:tr>
    </w:tbl>
    <w:p w:rsidR="009E1916" w:rsidRPr="00DA161E" w:rsidRDefault="009E1916">
      <w:pPr>
        <w:rPr>
          <w:sz w:val="24"/>
        </w:rPr>
        <w:sectPr w:rsidR="009E1916" w:rsidRPr="00DA161E" w:rsidSect="00981CB0">
          <w:pgSz w:w="11910" w:h="16840"/>
          <w:pgMar w:top="1040" w:right="853" w:bottom="1180" w:left="240" w:header="0" w:footer="922" w:gutter="0"/>
          <w:cols w:space="720"/>
        </w:sectPr>
      </w:pPr>
    </w:p>
    <w:tbl>
      <w:tblPr>
        <w:tblStyle w:val="TableNormal"/>
        <w:tblW w:w="0" w:type="auto"/>
        <w:tblInd w:w="1343"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6"/>
        <w:gridCol w:w="5570"/>
      </w:tblGrid>
      <w:tr w:rsidR="009E1916" w:rsidRPr="00DA161E">
        <w:trPr>
          <w:trHeight w:val="1871"/>
        </w:trPr>
        <w:tc>
          <w:tcPr>
            <w:tcW w:w="4346" w:type="dxa"/>
            <w:tcBorders>
              <w:left w:val="single" w:sz="12" w:space="0" w:color="FFFFFF"/>
            </w:tcBorders>
          </w:tcPr>
          <w:p w:rsidR="009E1916" w:rsidRPr="00DA161E" w:rsidRDefault="009E1916">
            <w:pPr>
              <w:pStyle w:val="TableParagraph"/>
            </w:pPr>
          </w:p>
        </w:tc>
        <w:tc>
          <w:tcPr>
            <w:tcW w:w="5570" w:type="dxa"/>
            <w:tcBorders>
              <w:right w:val="single" w:sz="12" w:space="0" w:color="7E7E7E"/>
            </w:tcBorders>
          </w:tcPr>
          <w:p w:rsidR="009E1916" w:rsidRPr="00DA161E" w:rsidRDefault="00C21772">
            <w:pPr>
              <w:pStyle w:val="TableParagraph"/>
              <w:spacing w:before="57"/>
              <w:ind w:left="75"/>
              <w:rPr>
                <w:sz w:val="24"/>
              </w:rPr>
            </w:pPr>
            <w:r w:rsidRPr="00DA161E">
              <w:rPr>
                <w:sz w:val="24"/>
              </w:rPr>
              <w:t>посвящённые Дню Победы);</w:t>
            </w:r>
          </w:p>
          <w:p w:rsidR="009E1916" w:rsidRPr="00DA161E" w:rsidRDefault="00C21772">
            <w:pPr>
              <w:pStyle w:val="TableParagraph"/>
              <w:numPr>
                <w:ilvl w:val="0"/>
                <w:numId w:val="64"/>
              </w:numPr>
              <w:tabs>
                <w:tab w:val="left" w:pos="783"/>
                <w:tab w:val="left" w:pos="784"/>
              </w:tabs>
              <w:spacing w:before="2" w:line="293" w:lineRule="exact"/>
              <w:ind w:left="783" w:hanging="426"/>
              <w:rPr>
                <w:sz w:val="24"/>
              </w:rPr>
            </w:pPr>
            <w:r w:rsidRPr="00DA161E">
              <w:rPr>
                <w:sz w:val="24"/>
              </w:rPr>
              <w:t>День России; День</w:t>
            </w:r>
            <w:r w:rsidRPr="00DA161E">
              <w:rPr>
                <w:spacing w:val="-1"/>
                <w:sz w:val="24"/>
              </w:rPr>
              <w:t xml:space="preserve"> </w:t>
            </w:r>
            <w:r w:rsidRPr="00DA161E">
              <w:rPr>
                <w:sz w:val="24"/>
              </w:rPr>
              <w:t>Героя</w:t>
            </w:r>
          </w:p>
          <w:p w:rsidR="009E1916" w:rsidRPr="00DA161E" w:rsidRDefault="00C21772">
            <w:pPr>
              <w:pStyle w:val="TableParagraph"/>
              <w:numPr>
                <w:ilvl w:val="0"/>
                <w:numId w:val="64"/>
              </w:numPr>
              <w:tabs>
                <w:tab w:val="left" w:pos="783"/>
                <w:tab w:val="left" w:pos="784"/>
              </w:tabs>
              <w:spacing w:line="293" w:lineRule="exact"/>
              <w:ind w:left="783" w:hanging="426"/>
              <w:rPr>
                <w:sz w:val="24"/>
              </w:rPr>
            </w:pPr>
            <w:r w:rsidRPr="00DA161E">
              <w:rPr>
                <w:sz w:val="24"/>
              </w:rPr>
              <w:t>интеллектуальные</w:t>
            </w:r>
            <w:r w:rsidRPr="00DA161E">
              <w:rPr>
                <w:spacing w:val="-3"/>
                <w:sz w:val="24"/>
              </w:rPr>
              <w:t xml:space="preserve"> </w:t>
            </w:r>
            <w:r w:rsidRPr="00DA161E">
              <w:rPr>
                <w:sz w:val="24"/>
              </w:rPr>
              <w:t>игры;</w:t>
            </w:r>
          </w:p>
          <w:p w:rsidR="009E1916" w:rsidRPr="00DA161E" w:rsidRDefault="00C21772">
            <w:pPr>
              <w:pStyle w:val="TableParagraph"/>
              <w:numPr>
                <w:ilvl w:val="0"/>
                <w:numId w:val="64"/>
              </w:numPr>
              <w:tabs>
                <w:tab w:val="left" w:pos="783"/>
                <w:tab w:val="left" w:pos="784"/>
              </w:tabs>
              <w:spacing w:before="4" w:line="237" w:lineRule="auto"/>
              <w:ind w:right="82" w:firstLine="283"/>
              <w:rPr>
                <w:sz w:val="24"/>
              </w:rPr>
            </w:pPr>
            <w:r w:rsidRPr="00DA161E">
              <w:rPr>
                <w:sz w:val="24"/>
              </w:rPr>
              <w:t>участие в городских, краевых и всероссийских конкурсах правовой,</w:t>
            </w:r>
            <w:r w:rsidRPr="00DA161E">
              <w:rPr>
                <w:spacing w:val="-22"/>
                <w:sz w:val="24"/>
              </w:rPr>
              <w:t xml:space="preserve"> </w:t>
            </w:r>
            <w:r w:rsidRPr="00DA161E">
              <w:rPr>
                <w:sz w:val="24"/>
              </w:rPr>
              <w:t>патриотической и краеведческой</w:t>
            </w:r>
            <w:r w:rsidRPr="00DA161E">
              <w:rPr>
                <w:spacing w:val="-1"/>
                <w:sz w:val="24"/>
              </w:rPr>
              <w:t xml:space="preserve"> </w:t>
            </w:r>
            <w:r w:rsidRPr="00DA161E">
              <w:rPr>
                <w:sz w:val="24"/>
              </w:rPr>
              <w:t>направленности.</w:t>
            </w:r>
          </w:p>
        </w:tc>
      </w:tr>
    </w:tbl>
    <w:p w:rsidR="009E1916" w:rsidRPr="00DA161E" w:rsidRDefault="00C21772">
      <w:pPr>
        <w:spacing w:line="262" w:lineRule="exact"/>
        <w:ind w:left="2182"/>
        <w:rPr>
          <w:b/>
          <w:sz w:val="24"/>
        </w:rPr>
      </w:pPr>
      <w:r w:rsidRPr="00DA161E">
        <w:rPr>
          <w:b/>
          <w:sz w:val="24"/>
        </w:rPr>
        <w:t>Совместная педагогическая деятельность семьи и школы:</w:t>
      </w:r>
    </w:p>
    <w:p w:rsidR="009E1916" w:rsidRPr="00DA161E" w:rsidRDefault="00C21772">
      <w:pPr>
        <w:pStyle w:val="a5"/>
        <w:numPr>
          <w:ilvl w:val="0"/>
          <w:numId w:val="63"/>
        </w:numPr>
        <w:tabs>
          <w:tab w:val="left" w:pos="2181"/>
          <w:tab w:val="left" w:pos="2182"/>
        </w:tabs>
        <w:spacing w:line="274" w:lineRule="exact"/>
        <w:rPr>
          <w:sz w:val="24"/>
        </w:rPr>
      </w:pPr>
      <w:r w:rsidRPr="00DA161E">
        <w:rPr>
          <w:sz w:val="24"/>
        </w:rPr>
        <w:t>посещение семей, в которых есть (или были) ветераны</w:t>
      </w:r>
      <w:r w:rsidRPr="00DA161E">
        <w:rPr>
          <w:spacing w:val="-1"/>
          <w:sz w:val="24"/>
        </w:rPr>
        <w:t xml:space="preserve"> </w:t>
      </w:r>
      <w:r w:rsidRPr="00DA161E">
        <w:rPr>
          <w:sz w:val="24"/>
        </w:rPr>
        <w:t>войны;</w:t>
      </w:r>
    </w:p>
    <w:p w:rsidR="009E1916" w:rsidRPr="00DA161E" w:rsidRDefault="00C21772">
      <w:pPr>
        <w:pStyle w:val="a5"/>
        <w:numPr>
          <w:ilvl w:val="0"/>
          <w:numId w:val="63"/>
        </w:numPr>
        <w:tabs>
          <w:tab w:val="left" w:pos="2181"/>
          <w:tab w:val="left" w:pos="2182"/>
        </w:tabs>
        <w:rPr>
          <w:sz w:val="24"/>
        </w:rPr>
      </w:pPr>
      <w:r w:rsidRPr="00DA161E">
        <w:rPr>
          <w:sz w:val="24"/>
        </w:rPr>
        <w:t>привлечение родителей к подготовке и проведению праздников,</w:t>
      </w:r>
      <w:r w:rsidRPr="00DA161E">
        <w:rPr>
          <w:spacing w:val="-13"/>
          <w:sz w:val="24"/>
        </w:rPr>
        <w:t xml:space="preserve"> </w:t>
      </w:r>
      <w:r w:rsidRPr="00DA161E">
        <w:rPr>
          <w:sz w:val="24"/>
        </w:rPr>
        <w:t>мероприятий;</w:t>
      </w:r>
    </w:p>
    <w:p w:rsidR="009E1916" w:rsidRPr="00DA161E" w:rsidRDefault="00C21772">
      <w:pPr>
        <w:pStyle w:val="a5"/>
        <w:numPr>
          <w:ilvl w:val="0"/>
          <w:numId w:val="63"/>
        </w:numPr>
        <w:tabs>
          <w:tab w:val="left" w:pos="2181"/>
          <w:tab w:val="left" w:pos="2182"/>
        </w:tabs>
        <w:rPr>
          <w:sz w:val="24"/>
        </w:rPr>
      </w:pPr>
      <w:r w:rsidRPr="00DA161E">
        <w:rPr>
          <w:sz w:val="24"/>
        </w:rPr>
        <w:t>изучение семейных</w:t>
      </w:r>
      <w:r w:rsidRPr="00DA161E">
        <w:rPr>
          <w:spacing w:val="-1"/>
          <w:sz w:val="24"/>
        </w:rPr>
        <w:t xml:space="preserve"> </w:t>
      </w:r>
      <w:r w:rsidRPr="00DA161E">
        <w:rPr>
          <w:sz w:val="24"/>
        </w:rPr>
        <w:t>традиций;</w:t>
      </w:r>
    </w:p>
    <w:p w:rsidR="009E1916" w:rsidRPr="00DA161E" w:rsidRDefault="00C21772">
      <w:pPr>
        <w:pStyle w:val="a5"/>
        <w:numPr>
          <w:ilvl w:val="0"/>
          <w:numId w:val="63"/>
        </w:numPr>
        <w:tabs>
          <w:tab w:val="left" w:pos="2181"/>
          <w:tab w:val="left" w:pos="2182"/>
        </w:tabs>
        <w:rPr>
          <w:sz w:val="24"/>
        </w:rPr>
      </w:pPr>
      <w:r w:rsidRPr="00DA161E">
        <w:rPr>
          <w:sz w:val="24"/>
        </w:rPr>
        <w:t>организация и проведение совместных встреч, конкурсов и</w:t>
      </w:r>
      <w:r w:rsidRPr="00DA161E">
        <w:rPr>
          <w:spacing w:val="-4"/>
          <w:sz w:val="24"/>
        </w:rPr>
        <w:t xml:space="preserve"> </w:t>
      </w:r>
      <w:r w:rsidRPr="00DA161E">
        <w:rPr>
          <w:sz w:val="24"/>
        </w:rPr>
        <w:t>викторин;</w:t>
      </w:r>
    </w:p>
    <w:p w:rsidR="009E1916" w:rsidRPr="00DA161E" w:rsidRDefault="00C21772">
      <w:pPr>
        <w:pStyle w:val="a5"/>
        <w:numPr>
          <w:ilvl w:val="0"/>
          <w:numId w:val="63"/>
        </w:numPr>
        <w:tabs>
          <w:tab w:val="left" w:pos="2181"/>
          <w:tab w:val="left" w:pos="2182"/>
        </w:tabs>
        <w:rPr>
          <w:sz w:val="24"/>
        </w:rPr>
      </w:pPr>
      <w:r w:rsidRPr="00DA161E">
        <w:rPr>
          <w:sz w:val="24"/>
        </w:rPr>
        <w:t>организация совместных экскурсий в</w:t>
      </w:r>
      <w:r w:rsidRPr="00DA161E">
        <w:rPr>
          <w:spacing w:val="-2"/>
          <w:sz w:val="24"/>
        </w:rPr>
        <w:t xml:space="preserve"> </w:t>
      </w:r>
      <w:r w:rsidRPr="00DA161E">
        <w:rPr>
          <w:sz w:val="24"/>
        </w:rPr>
        <w:t>музеи;</w:t>
      </w:r>
    </w:p>
    <w:p w:rsidR="009E1916" w:rsidRPr="00DA161E" w:rsidRDefault="00C21772">
      <w:pPr>
        <w:pStyle w:val="a5"/>
        <w:numPr>
          <w:ilvl w:val="0"/>
          <w:numId w:val="63"/>
        </w:numPr>
        <w:tabs>
          <w:tab w:val="left" w:pos="2181"/>
          <w:tab w:val="left" w:pos="2182"/>
        </w:tabs>
        <w:rPr>
          <w:sz w:val="24"/>
        </w:rPr>
      </w:pPr>
      <w:r w:rsidRPr="00DA161E">
        <w:rPr>
          <w:sz w:val="24"/>
        </w:rPr>
        <w:t>совместные</w:t>
      </w:r>
      <w:r w:rsidRPr="00DA161E">
        <w:rPr>
          <w:spacing w:val="-3"/>
          <w:sz w:val="24"/>
        </w:rPr>
        <w:t xml:space="preserve"> </w:t>
      </w:r>
      <w:r w:rsidRPr="00DA161E">
        <w:rPr>
          <w:sz w:val="24"/>
        </w:rPr>
        <w:t>проекты.</w:t>
      </w:r>
    </w:p>
    <w:p w:rsidR="009E1916" w:rsidRPr="00DA161E" w:rsidRDefault="00C21772">
      <w:pPr>
        <w:spacing w:before="5"/>
        <w:ind w:left="3068" w:right="1361" w:hanging="803"/>
        <w:rPr>
          <w:b/>
          <w:sz w:val="24"/>
        </w:rPr>
      </w:pPr>
      <w:r w:rsidRPr="00DA161E">
        <w:rPr>
          <w:b/>
          <w:sz w:val="24"/>
        </w:rPr>
        <w:t>Взаимодействие и сотрудничества субъектов воспитательного процесса и социальных институтов</w:t>
      </w:r>
      <w:r w:rsidRPr="00DA161E">
        <w:rPr>
          <w:b/>
          <w:spacing w:val="58"/>
          <w:sz w:val="24"/>
        </w:rPr>
        <w:t xml:space="preserve"> </w:t>
      </w:r>
      <w:r w:rsidRPr="00DA161E">
        <w:rPr>
          <w:b/>
          <w:sz w:val="24"/>
        </w:rPr>
        <w:t>«Гражданско-патриотическое»</w:t>
      </w:r>
    </w:p>
    <w:p w:rsidR="009E1916" w:rsidRPr="00DA161E" w:rsidRDefault="002A05A2">
      <w:pPr>
        <w:pStyle w:val="a3"/>
        <w:spacing w:before="1"/>
        <w:ind w:left="0"/>
        <w:rPr>
          <w:b/>
          <w:sz w:val="14"/>
        </w:rPr>
      </w:pPr>
      <w:r w:rsidRPr="002A05A2">
        <w:pict>
          <v:group id="_x0000_s1214" style="position:absolute;margin-left:43.8pt;margin-top:10.8pt;width:514.55pt;height:259.5pt;z-index:-15661568;mso-wrap-distance-left:0;mso-wrap-distance-right:0;mso-position-horizontal-relative:page" coordorigin="863,202" coordsize="10291,5190">
            <v:shape id="_x0000_s1244" style="position:absolute;left:6645;top:342;width:2489;height:1089" coordorigin="6645,342" coordsize="2489,1089" path="m8953,342r-2127,l6756,357r-58,39l6659,453r-14,71l6645,1250r14,71l6698,1378r58,39l6826,1431r2127,l9023,1417r58,-39l9120,1321r14,-71l9134,524r-14,-71l9081,396r-58,-39l8953,342xe" fillcolor="#eaf0dd" stroked="f">
              <v:path arrowok="t"/>
            </v:shape>
            <v:shape id="_x0000_s1243" style="position:absolute;left:6645;top:342;width:3444;height:1127" coordorigin="6645,342" coordsize="3444,1127" o:spt="100" adj="0,,0" path="m6826,342r-70,15l6698,396r-39,57l6645,524r,726l6659,1321r39,57l6756,1417r70,14l8953,1431r70,-14l9081,1378r39,-57l9134,1250r,-726l9120,453r-39,-57l9023,357r-70,-15l6826,342xm9134,570r955,899e" filled="f">
              <v:stroke joinstyle="round"/>
              <v:formulas/>
              <v:path arrowok="t" o:connecttype="segments"/>
            </v:shape>
            <v:shape id="_x0000_s1242" style="position:absolute;left:2910;top:209;width:2489;height:1341" coordorigin="2910,209" coordsize="2489,1341" path="m5175,209r-2041,l3063,221r-62,32l2953,301r-32,61l2910,433r,894l2921,1398r32,61l3001,1507r62,32l3134,1550r2041,l5246,1539r62,-32l5356,1459r32,-61l5399,1327r,-894l5388,362r-32,-61l5308,253r-62,-32l5175,209xe" fillcolor="#f1dbdb" stroked="f">
              <v:path arrowok="t"/>
            </v:shape>
            <v:shape id="_x0000_s1241" style="position:absolute;left:2910;top:209;width:3735;height:1341" coordorigin="2910,209" coordsize="3735,1341" o:spt="100" adj="0,,0" path="m3134,209r-71,12l3001,253r-48,48l2921,362r-11,71l2910,1327r11,71l2953,1459r48,48l3063,1539r71,11l5175,1550r71,-11l5308,1507r48,-48l5388,1398r11,-71l5399,433r-11,-71l5356,301r-48,-48l5246,221r-71,-12l3134,209xm5273,663l6645,651e" filled="f">
              <v:stroke joinstyle="round"/>
              <v:formulas/>
              <v:path arrowok="t" o:connecttype="segments"/>
            </v:shape>
            <v:shape id="_x0000_s1240" style="position:absolute;left:8657;top:1425;width:2489;height:1100" coordorigin="8657,1425" coordsize="2489,1100" path="m10963,1425r-2123,l8769,1440r-58,39l8671,1537r-14,72l8657,2342r14,71l8711,2472r58,39l8840,2525r2123,l11034,2511r58,-39l11132,2413r14,-71l11146,1609r-14,-72l11092,1479r-58,-39l10963,1425xe" fillcolor="#fad3b4" stroked="f">
              <v:path arrowok="t"/>
            </v:shape>
            <v:shape id="_x0000_s1239" style="position:absolute;left:1689;top:570;width:9457;height:1955" coordorigin="1689,570" coordsize="9457,1955" o:spt="100" adj="0,,0" path="m8840,1425r-71,15l8711,1479r-40,58l8657,1609r,733l8671,2413r40,59l8769,2511r71,14l10963,2525r71,-14l11092,2472r40,-59l11146,2342r,-733l11132,1537r-40,-58l11034,1440r-71,-15l8840,1425xm2784,570l1689,1550e" filled="f">
              <v:stroke joinstyle="round"/>
              <v:formulas/>
              <v:path arrowok="t" o:connecttype="segments"/>
            </v:shape>
            <v:shape id="_x0000_s1238" style="position:absolute;left:870;top:1550;width:2489;height:844" coordorigin="870,1550" coordsize="2489,844" path="m3218,1550r-2207,l956,1562r-45,30l881,1636r-11,55l870,2254r11,55l911,2353r45,30l1011,2394r2207,l3273,2383r45,-30l3348,2309r11,-55l3359,1691r-11,-55l3318,1592r-45,-30l3218,1550xe" fillcolor="#ffc" stroked="f">
              <v:path arrowok="t"/>
            </v:shape>
            <v:shape id="_x0000_s1237" style="position:absolute;left:870;top:1550;width:2489;height:844" coordorigin="870,1550" coordsize="2489,844" path="m1011,1550r-55,12l911,1592r-30,44l870,1691r,563l881,2309r30,44l956,2383r55,11l3218,2394r55,-11l3318,2353r30,-44l3359,2254r,-563l3348,1636r-30,-44l3273,1562r-55,-12l1011,1550xe" filled="f">
              <v:path arrowok="t"/>
            </v:shape>
            <v:shape id="_x0000_s1236" style="position:absolute;left:4710;top:1810;width:2814;height:1597" coordorigin="4710,1810" coordsize="2814,1597" o:spt="100" adj="0,,0" path="m7239,1810r-2243,l4968,1812r-28,4l4913,1823r-27,9l4861,1844r-24,15l4815,1875r-20,18l4776,1914r-16,21l4745,1959r-12,25l4723,2010r-7,28l4712,2066r-2,29l4710,3123r1,26l4716,3177r6,28l4732,3231r12,25l4758,3280r17,22l4793,3323r20,18l4835,3358r23,14l4883,3384r27,10l4937,3401r28,5l4995,3407r2243,l7266,3406r28,-4l7322,3395r26,-9l7365,3377r-2369,l4928,3368r-61,-26l4815,3302r-40,-51l4749,3189r-9,-68l4740,2095r9,-66l4775,1967r40,-51l4867,1875r61,-25l4996,1840r2369,l7351,1834r-27,-10l7297,1817r-28,-5l7239,1810xm7238,1840r-2242,l4928,1850r-61,25l4815,1916r-40,51l4749,2029r-9,66l4740,3121r9,68l4775,3251r40,51l4867,3342r61,26l4996,3377r2242,l7306,3368r49,-20l4998,3348r-23,-2l4952,3343r-22,-5l4910,3330r-20,-9l4871,3310r-18,-13l4837,3282r-14,-16l4809,3249r-11,-19l4788,3211r-7,-21l4775,3168r-4,-22l4770,3123r,-1028l4771,2075r3,-23l4780,2031r7,-21l4797,1990r11,-19l4821,1954r14,-16l4851,1923r18,-13l4887,1898r20,-9l4927,1881r22,-6l4971,1872r25,-2l7355,1870r-49,-20l7238,1840xm7365,1840r-127,l7306,1850r61,25l7419,1916r40,51l7485,2029r9,66l7494,3121r-9,68l7459,3251r-40,51l7367,3342r-61,26l7238,3377r127,l7373,3374r24,-15l7419,3343r20,-18l7458,3304r16,-21l7489,3259r12,-25l7511,3208r7,-28l7522,3152r2,-29l7524,2095r-1,-26l7518,2040r-6,-27l7502,1987r-12,-26l7476,1938r-17,-22l7441,1895r-20,-18l7399,1860r-23,-14l7365,1840xm7236,1870r-2240,l4971,1872r-22,3l4927,1881r-20,8l4887,1898r-18,12l4851,1923r-16,15l4821,1954r-13,17l4797,1990r-10,20l4780,2031r-6,21l4771,2075r-1,20l4770,3123r1,23l4775,3168r6,22l4788,3211r10,19l4809,3249r14,17l4837,3282r16,15l4871,3310r19,11l4910,3330r20,8l4952,3343r23,3l4998,3348r2240,-1l7263,3346r22,-3l7307,3337r20,-8l7347,3320r19,-12l7383,3295r16,-15l7413,3264r13,-18l7437,3228r10,-20l7454,3187r6,-22l7463,3143r1,-20l7464,2095r-1,-23l7459,2050r-6,-22l7446,2007r-10,-19l7425,1969r-13,-17l7397,1936r-16,-15l7363,1908r-19,-11l7325,1888r-21,-8l7282,1875r-22,-4l7236,1870xm7355,1870r-119,l7260,1871r22,4l7304,1880r21,8l7344,1897r19,11l7381,1921r16,15l7412,1952r13,17l7436,1988r10,19l7453,2028r6,22l7463,2072r1,23l7464,3123r-1,20l7460,3165r-6,22l7447,3208r-10,20l7426,3246r-13,18l7399,3280r-16,15l7366,3308r-19,12l7327,3329r-20,8l7285,3343r-22,3l7238,3347r-2240,1l7355,3348r12,-6l7419,3302r40,-51l7485,3189r9,-68l7494,2095r-9,-66l7459,1967r-40,-51l7367,1875r-12,-5xe" fillcolor="#612322" stroked="f">
              <v:fill opacity="32896f"/>
              <v:stroke joinstyle="round"/>
              <v:formulas/>
              <v:path arrowok="t" o:connecttype="segments"/>
            </v:shape>
            <v:shape id="_x0000_s1235" style="position:absolute;left:4720;top:1800;width:2754;height:1537" coordorigin="4720,1800" coordsize="2754,1537" path="m7218,1800r-2242,l4908,1810r-61,25l4795,1876r-40,51l4729,1989r-9,68l4720,3081r9,68l4755,3211r40,51l4847,3302r61,26l4976,3337r2242,l7286,3328r61,-26l7399,3262r40,-51l7465,3149r9,-68l7474,2057r-9,-68l7439,1927r-40,-51l7347,1835r-61,-25l7218,1800xe" fillcolor="red" stroked="f">
              <v:path arrowok="t"/>
            </v:shape>
            <v:shape id="_x0000_s1234" style="position:absolute;left:4720;top:1800;width:2754;height:1537" coordorigin="4720,1800" coordsize="2754,1537" path="m4976,1800r-68,10l4847,1835r-52,41l4755,1927r-26,62l4720,2057r,1024l4729,3149r26,62l4795,3262r52,40l4908,3328r68,9l7218,3337r68,-9l7347,3302r52,-40l7439,3211r26,-62l7474,3081r,-1024l7465,1989r-26,-62l7399,1876r-52,-41l7286,1810r-68,-10l4976,1800xe" filled="f" strokecolor="#f1f1f1" strokeweight="3pt">
              <v:path arrowok="t"/>
            </v:shape>
            <v:shape id="_x0000_s1233" style="position:absolute;left:1781;top:2394;width:8308;height:641" coordorigin="1781,2394" coordsize="8308,641" o:spt="100" adj="0,,0" path="m10089,2525r,510m1781,2394r12,361e" filled="f">
              <v:stroke joinstyle="round"/>
              <v:formulas/>
              <v:path arrowok="t" o:connecttype="segments"/>
            </v:shape>
            <v:shape id="_x0000_s1232" style="position:absolute;left:1200;top:2715;width:2489;height:1163" coordorigin="1200,2715" coordsize="2489,1163" path="m3495,2715r-2101,l1318,2731r-61,41l1215,2834r-15,75l1200,3685r15,75l1257,3822r61,41l1394,3878r2101,l3571,3863r61,-41l3674,3760r15,-75l3689,2909r-15,-75l3632,2772r-61,-41l3495,2715xe" fillcolor="#fcf" stroked="f">
              <v:path arrowok="t"/>
            </v:shape>
            <v:shape id="_x0000_s1231" style="position:absolute;left:1200;top:2715;width:8233;height:1702" coordorigin="1200,2715" coordsize="8233,1702" o:spt="100" adj="0,,0" path="m1394,2715r-76,16l1257,2772r-42,62l1200,2909r,776l1215,3760r42,62l1318,3863r76,15l3495,3878r76,-15l3632,3822r42,-62l3689,3685r,-776l3674,2834r-42,-62l3571,2731r-76,-16l1394,2715xm2308,3877r602,540m9433,4028r-571,389e" filled="f">
              <v:stroke joinstyle="round"/>
              <v:formulas/>
              <v:path arrowok="t" o:connecttype="segments"/>
            </v:shape>
            <v:shape id="_x0000_s1230" style="position:absolute;left:6373;top:4028;width:2489;height:1292" coordorigin="6373,4028" coordsize="2489,1292" path="m8647,4028r-2059,l6520,4039r-59,31l6415,4117r-31,59l6373,4244r,861l6384,5173r31,59l6461,5279r59,30l6588,5320r2059,l8715,5309r59,-30l8820,5232r31,-59l8862,5105r,-861l8851,4176r-31,-59l8774,4070r-59,-31l8647,4028xe" fillcolor="#fcc" stroked="f">
              <v:path arrowok="t"/>
            </v:shape>
            <v:shape id="_x0000_s1229" style="position:absolute;left:6373;top:4028;width:2489;height:1292" coordorigin="6373,4028" coordsize="2489,1292" path="m6588,4028r-68,11l6461,4070r-46,47l6384,4176r-11,68l6373,5105r11,68l6415,5232r46,47l6520,5309r68,11l8647,5320r68,-11l8774,5279r46,-47l8851,5173r11,-68l8862,4244r-11,-68l8820,4117r-46,-47l8715,4039r-68,-11l6588,4028xe" filled="f">
              <v:path arrowok="t"/>
            </v:shape>
            <v:shape id="_x0000_s1228" style="position:absolute;left:2910;top:4183;width:2489;height:1201" coordorigin="2910,4183" coordsize="2489,1201" path="m5199,4183r-2089,l3032,4199r-63,43l2926,4306r-16,78l2910,5184r16,78l2969,5326r63,43l3110,5384r2089,l5277,5369r63,-43l5383,5262r16,-78l5399,4384r-16,-78l5340,4242r-63,-43l5199,4183xe" fillcolor="#daedf3" stroked="f">
              <v:path arrowok="t"/>
            </v:shape>
            <v:shape id="_x0000_s1227" style="position:absolute;left:2910;top:4183;width:3463;height:1201" coordorigin="2910,4183" coordsize="3463,1201" o:spt="100" adj="0,,0" path="m3110,4183r-78,16l2969,4242r-43,64l2910,4384r,800l2926,5262r43,64l3032,5369r78,15l5199,5384r78,-15l5340,5326r43,-64l5399,5184r,-800l5383,4306r-43,-64l5277,4199r-78,-16l3110,4183xm5399,4731r974,e" filled="f">
              <v:stroke joinstyle="round"/>
              <v:formulas/>
              <v:path arrowok="t" o:connecttype="segments"/>
            </v:shape>
            <v:shape id="_x0000_s1226" type="#_x0000_t202" style="position:absolute;left:3238;top:384;width:1856;height:963" filled="f" stroked="f">
              <v:textbox style="mso-next-textbox:#_x0000_s1226" inset="0,0,0,0">
                <w:txbxContent>
                  <w:p w:rsidR="00E2310B" w:rsidRDefault="00E2310B">
                    <w:pPr>
                      <w:spacing w:line="183" w:lineRule="exact"/>
                      <w:ind w:left="323" w:right="341"/>
                      <w:jc w:val="center"/>
                      <w:rPr>
                        <w:rFonts w:ascii="Calibri" w:hAnsi="Calibri"/>
                        <w:sz w:val="18"/>
                      </w:rPr>
                    </w:pPr>
                    <w:r>
                      <w:rPr>
                        <w:rFonts w:ascii="Calibri" w:hAnsi="Calibri"/>
                        <w:sz w:val="18"/>
                      </w:rPr>
                      <w:t>Включение</w:t>
                    </w:r>
                  </w:p>
                  <w:p w:rsidR="00E2310B" w:rsidRDefault="00E2310B">
                    <w:pPr>
                      <w:spacing w:before="32" w:line="276" w:lineRule="auto"/>
                      <w:ind w:left="-1" w:right="18"/>
                      <w:jc w:val="center"/>
                      <w:rPr>
                        <w:rFonts w:ascii="Calibri" w:hAnsi="Calibri"/>
                        <w:sz w:val="18"/>
                      </w:rPr>
                    </w:pPr>
                    <w:r>
                      <w:rPr>
                        <w:rFonts w:ascii="Calibri" w:hAnsi="Calibri"/>
                        <w:sz w:val="18"/>
                      </w:rPr>
                      <w:t>воспитательных задач в урочную и</w:t>
                    </w:r>
                    <w:r>
                      <w:rPr>
                        <w:rFonts w:ascii="Calibri" w:hAnsi="Calibri"/>
                        <w:spacing w:val="-3"/>
                        <w:sz w:val="18"/>
                      </w:rPr>
                      <w:t xml:space="preserve"> </w:t>
                    </w:r>
                    <w:r>
                      <w:rPr>
                        <w:rFonts w:ascii="Calibri" w:hAnsi="Calibri"/>
                        <w:sz w:val="18"/>
                      </w:rPr>
                      <w:t>внеурочную</w:t>
                    </w:r>
                  </w:p>
                  <w:p w:rsidR="00E2310B" w:rsidRDefault="00E2310B">
                    <w:pPr>
                      <w:spacing w:before="1" w:line="240" w:lineRule="exact"/>
                      <w:ind w:left="323" w:right="344"/>
                      <w:jc w:val="center"/>
                      <w:rPr>
                        <w:rFonts w:ascii="Calibri" w:hAnsi="Calibri"/>
                        <w:sz w:val="20"/>
                      </w:rPr>
                    </w:pPr>
                    <w:r>
                      <w:rPr>
                        <w:rFonts w:ascii="Calibri" w:hAnsi="Calibri"/>
                        <w:sz w:val="20"/>
                      </w:rPr>
                      <w:t>деятельность</w:t>
                    </w:r>
                  </w:p>
                </w:txbxContent>
              </v:textbox>
            </v:shape>
            <v:shape id="_x0000_s1225" type="#_x0000_t202" style="position:absolute;left:6843;top:509;width:1515;height:764" filled="f" stroked="f">
              <v:textbox style="mso-next-textbox:#_x0000_s1225" inset="0,0,0,0">
                <w:txbxContent>
                  <w:p w:rsidR="00E2310B" w:rsidRDefault="00E2310B">
                    <w:pPr>
                      <w:spacing w:line="203" w:lineRule="exact"/>
                      <w:rPr>
                        <w:rFonts w:ascii="Calibri" w:hAnsi="Calibri"/>
                        <w:sz w:val="20"/>
                      </w:rPr>
                    </w:pPr>
                    <w:r>
                      <w:rPr>
                        <w:rFonts w:ascii="Calibri" w:hAnsi="Calibri"/>
                        <w:sz w:val="20"/>
                      </w:rPr>
                      <w:t>Сотрудничество с</w:t>
                    </w:r>
                  </w:p>
                  <w:p w:rsidR="00E2310B" w:rsidRDefault="00E2310B">
                    <w:pPr>
                      <w:spacing w:line="284" w:lineRule="exact"/>
                      <w:ind w:right="247"/>
                      <w:rPr>
                        <w:rFonts w:ascii="Calibri" w:hAnsi="Calibri"/>
                        <w:sz w:val="20"/>
                      </w:rPr>
                    </w:pPr>
                    <w:r>
                      <w:rPr>
                        <w:rFonts w:ascii="Calibri" w:hAnsi="Calibri"/>
                        <w:w w:val="95"/>
                        <w:sz w:val="20"/>
                      </w:rPr>
                      <w:t xml:space="preserve">учреждениями </w:t>
                    </w:r>
                    <w:r>
                      <w:rPr>
                        <w:rFonts w:ascii="Calibri" w:hAnsi="Calibri"/>
                        <w:sz w:val="20"/>
                      </w:rPr>
                      <w:t>культуры</w:t>
                    </w:r>
                  </w:p>
                </w:txbxContent>
              </v:textbox>
            </v:shape>
            <v:shape id="_x0000_s1224" type="#_x0000_t202" style="position:absolute;left:1294;top:1704;width:1661;height:483" filled="f" stroked="f">
              <v:textbox style="mso-next-textbox:#_x0000_s1224" inset="0,0,0,0">
                <w:txbxContent>
                  <w:p w:rsidR="00E2310B" w:rsidRDefault="00E2310B">
                    <w:pPr>
                      <w:spacing w:line="203" w:lineRule="exact"/>
                      <w:ind w:right="18"/>
                      <w:jc w:val="center"/>
                      <w:rPr>
                        <w:rFonts w:ascii="Calibri" w:hAnsi="Calibri"/>
                        <w:sz w:val="20"/>
                      </w:rPr>
                    </w:pPr>
                    <w:r>
                      <w:rPr>
                        <w:rFonts w:ascii="Calibri" w:hAnsi="Calibri"/>
                        <w:sz w:val="20"/>
                      </w:rPr>
                      <w:t xml:space="preserve">Работа </w:t>
                    </w:r>
                    <w:r>
                      <w:rPr>
                        <w:rFonts w:ascii="Calibri" w:hAnsi="Calibri"/>
                        <w:spacing w:val="-3"/>
                        <w:sz w:val="20"/>
                      </w:rPr>
                      <w:t>библиотеки</w:t>
                    </w:r>
                  </w:p>
                  <w:p w:rsidR="00E2310B" w:rsidRDefault="00E2310B">
                    <w:pPr>
                      <w:spacing w:before="39" w:line="240" w:lineRule="exact"/>
                      <w:ind w:right="17"/>
                      <w:jc w:val="center"/>
                      <w:rPr>
                        <w:rFonts w:ascii="Calibri" w:hAnsi="Calibri"/>
                        <w:sz w:val="20"/>
                      </w:rPr>
                    </w:pPr>
                    <w:r>
                      <w:rPr>
                        <w:rFonts w:ascii="Calibri" w:hAnsi="Calibri"/>
                        <w:sz w:val="20"/>
                      </w:rPr>
                      <w:t>школы</w:t>
                    </w:r>
                  </w:p>
                </w:txbxContent>
              </v:textbox>
            </v:shape>
            <v:shape id="_x0000_s1223" type="#_x0000_t202" style="position:absolute;left:8877;top:1592;width:2151;height:200" filled="f" stroked="f">
              <v:textbox style="mso-next-textbox:#_x0000_s1223" inset="0,0,0,0">
                <w:txbxContent>
                  <w:p w:rsidR="00E2310B" w:rsidRDefault="00E2310B">
                    <w:pPr>
                      <w:spacing w:line="199" w:lineRule="exact"/>
                      <w:rPr>
                        <w:rFonts w:ascii="Calibri" w:hAnsi="Calibri"/>
                        <w:sz w:val="20"/>
                      </w:rPr>
                    </w:pPr>
                    <w:r>
                      <w:rPr>
                        <w:rFonts w:ascii="Calibri" w:hAnsi="Calibri"/>
                        <w:sz w:val="20"/>
                      </w:rPr>
                      <w:t>Организованная система</w:t>
                    </w:r>
                  </w:p>
                </w:txbxContent>
              </v:textbox>
            </v:shape>
            <v:shape id="_x0000_s1222" type="#_x0000_t202" style="position:absolute;left:5456;top:2012;width:1300;height:221" filled="f" stroked="f">
              <v:textbox style="mso-next-textbox:#_x0000_s1222" inset="0,0,0,0">
                <w:txbxContent>
                  <w:p w:rsidR="00E2310B" w:rsidRDefault="00E2310B">
                    <w:pPr>
                      <w:spacing w:line="221" w:lineRule="exact"/>
                      <w:rPr>
                        <w:rFonts w:ascii="Calibri" w:hAnsi="Calibri"/>
                        <w:b/>
                      </w:rPr>
                    </w:pPr>
                    <w:r>
                      <w:rPr>
                        <w:rFonts w:ascii="Calibri" w:hAnsi="Calibri"/>
                        <w:b/>
                      </w:rPr>
                      <w:t>Направление</w:t>
                    </w:r>
                  </w:p>
                </w:txbxContent>
              </v:textbox>
            </v:shape>
            <v:shape id="_x0000_s1221" type="#_x0000_t202" style="position:absolute;left:9774;top:1875;width:355;height:200" filled="f" stroked="f">
              <v:textbox style="mso-next-textbox:#_x0000_s1221" inset="0,0,0,0">
                <w:txbxContent>
                  <w:p w:rsidR="00E2310B" w:rsidRDefault="00E2310B">
                    <w:pPr>
                      <w:spacing w:line="199" w:lineRule="exact"/>
                      <w:rPr>
                        <w:rFonts w:ascii="Calibri" w:hAnsi="Calibri"/>
                        <w:sz w:val="20"/>
                      </w:rPr>
                    </w:pPr>
                    <w:r>
                      <w:rPr>
                        <w:rFonts w:ascii="Calibri" w:hAnsi="Calibri"/>
                        <w:sz w:val="20"/>
                      </w:rPr>
                      <w:t>КТД</w:t>
                    </w:r>
                  </w:p>
                </w:txbxContent>
              </v:textbox>
            </v:shape>
            <v:shape id="_x0000_s1220" type="#_x0000_t202" style="position:absolute;left:1402;top:2885;width:2179;height:483" filled="f" stroked="f">
              <v:textbox style="mso-next-textbox:#_x0000_s1220" inset="0,0,0,0">
                <w:txbxContent>
                  <w:p w:rsidR="00E2310B" w:rsidRDefault="00E2310B">
                    <w:pPr>
                      <w:spacing w:line="203" w:lineRule="exact"/>
                      <w:rPr>
                        <w:rFonts w:ascii="Calibri" w:hAnsi="Calibri"/>
                        <w:sz w:val="20"/>
                      </w:rPr>
                    </w:pPr>
                    <w:r>
                      <w:rPr>
                        <w:rFonts w:ascii="Calibri" w:hAnsi="Calibri"/>
                        <w:sz w:val="20"/>
                      </w:rPr>
                      <w:t>Сотрудничество с</w:t>
                    </w:r>
                  </w:p>
                  <w:p w:rsidR="00E2310B" w:rsidRDefault="00E2310B">
                    <w:pPr>
                      <w:spacing w:before="39" w:line="240" w:lineRule="exact"/>
                      <w:rPr>
                        <w:rFonts w:ascii="Calibri" w:hAnsi="Calibri"/>
                        <w:sz w:val="20"/>
                      </w:rPr>
                    </w:pPr>
                    <w:r>
                      <w:rPr>
                        <w:rFonts w:ascii="Calibri" w:hAnsi="Calibri"/>
                        <w:sz w:val="20"/>
                      </w:rPr>
                      <w:t>военным комиссариатом</w:t>
                    </w:r>
                  </w:p>
                </w:txbxContent>
              </v:textbox>
            </v:shape>
            <v:shape id="_x0000_s1219" type="#_x0000_t202" style="position:absolute;left:5273;top:2519;width:1669;height:531" filled="f" stroked="f">
              <v:textbox style="mso-next-textbox:#_x0000_s1219" inset="0,0,0,0">
                <w:txbxContent>
                  <w:p w:rsidR="00E2310B" w:rsidRDefault="00E2310B">
                    <w:pPr>
                      <w:spacing w:line="225" w:lineRule="exact"/>
                      <w:ind w:left="131" w:right="152"/>
                      <w:jc w:val="center"/>
                      <w:rPr>
                        <w:rFonts w:ascii="Calibri" w:hAnsi="Calibri"/>
                        <w:b/>
                      </w:rPr>
                    </w:pPr>
                    <w:r>
                      <w:rPr>
                        <w:rFonts w:ascii="Calibri" w:hAnsi="Calibri"/>
                        <w:b/>
                      </w:rPr>
                      <w:t>«Гражданско-</w:t>
                    </w:r>
                  </w:p>
                  <w:p w:rsidR="00E2310B" w:rsidRDefault="00E2310B">
                    <w:pPr>
                      <w:spacing w:before="41" w:line="265" w:lineRule="exact"/>
                      <w:ind w:left="-1" w:right="18"/>
                      <w:jc w:val="center"/>
                      <w:rPr>
                        <w:rFonts w:ascii="Calibri" w:hAnsi="Calibri"/>
                        <w:b/>
                      </w:rPr>
                    </w:pPr>
                    <w:r>
                      <w:rPr>
                        <w:rFonts w:ascii="Calibri" w:hAnsi="Calibri"/>
                        <w:b/>
                        <w:spacing w:val="-1"/>
                      </w:rPr>
                      <w:t>патриотическое»</w:t>
                    </w:r>
                  </w:p>
                </w:txbxContent>
              </v:textbox>
            </v:shape>
            <v:shape id="_x0000_s1218" type="#_x0000_t202" style="position:absolute;left:3749;top:4359;width:1101;height:200" filled="f" stroked="f">
              <v:textbox style="mso-next-textbox:#_x0000_s1218" inset="0,0,0,0">
                <w:txbxContent>
                  <w:p w:rsidR="00E2310B" w:rsidRDefault="00E2310B">
                    <w:pPr>
                      <w:spacing w:line="199" w:lineRule="exact"/>
                      <w:rPr>
                        <w:rFonts w:ascii="Calibri" w:hAnsi="Calibri"/>
                        <w:sz w:val="20"/>
                      </w:rPr>
                    </w:pPr>
                    <w:r>
                      <w:rPr>
                        <w:rFonts w:ascii="Calibri" w:hAnsi="Calibri"/>
                        <w:sz w:val="20"/>
                      </w:rPr>
                      <w:t>с школой иситскусств</w:t>
                    </w:r>
                  </w:p>
                </w:txbxContent>
              </v:textbox>
            </v:shape>
            <v:shape id="_x0000_s1217" type="#_x0000_t202" style="position:absolute;left:6937;top:4208;width:1385;height:200" filled="f" stroked="f">
              <v:textbox style="mso-next-textbox:#_x0000_s1217" inset="0,0,0,0">
                <w:txbxContent>
                  <w:p w:rsidR="00E2310B" w:rsidRDefault="00E2310B">
                    <w:pPr>
                      <w:spacing w:line="199" w:lineRule="exact"/>
                      <w:rPr>
                        <w:rFonts w:ascii="Calibri" w:hAnsi="Calibri"/>
                        <w:sz w:val="20"/>
                      </w:rPr>
                    </w:pPr>
                    <w:r>
                      <w:rPr>
                        <w:rFonts w:ascii="Calibri" w:hAnsi="Calibri"/>
                        <w:sz w:val="20"/>
                      </w:rPr>
                      <w:t>Сотрудничество</w:t>
                    </w:r>
                  </w:p>
                </w:txbxContent>
              </v:textbox>
            </v:shape>
            <v:shape id="_x0000_s1216" type="#_x0000_t202" style="position:absolute;left:3910;top:4839;width:775;height:200" filled="f" stroked="f">
              <v:textbox style="mso-next-textbox:#_x0000_s1216" inset="0,0,0,0">
                <w:txbxContent>
                  <w:p w:rsidR="00E2310B" w:rsidRDefault="00E2310B">
                    <w:pPr>
                      <w:spacing w:line="199" w:lineRule="exact"/>
                      <w:rPr>
                        <w:rFonts w:ascii="Calibri" w:hAnsi="Calibri"/>
                        <w:sz w:val="20"/>
                      </w:rPr>
                    </w:pPr>
                    <w:r>
                      <w:rPr>
                        <w:rFonts w:ascii="Calibri" w:hAnsi="Calibri"/>
                        <w:sz w:val="20"/>
                      </w:rPr>
                      <w:t>искусств</w:t>
                    </w:r>
                  </w:p>
                </w:txbxContent>
              </v:textbox>
            </v:shape>
            <v:shape id="_x0000_s1215" type="#_x0000_t202" style="position:absolute;left:6932;top:4686;width:1394;height:483" filled="f" stroked="f">
              <v:textbox style="mso-next-textbox:#_x0000_s1215" inset="0,0,0,0">
                <w:txbxContent>
                  <w:p w:rsidR="00E2310B" w:rsidRDefault="00E2310B">
                    <w:pPr>
                      <w:spacing w:before="39" w:line="240" w:lineRule="exact"/>
                      <w:rPr>
                        <w:rFonts w:ascii="Calibri" w:hAnsi="Calibri"/>
                        <w:sz w:val="20"/>
                      </w:rPr>
                    </w:pPr>
                    <w:r>
                      <w:rPr>
                        <w:rFonts w:ascii="Calibri" w:hAnsi="Calibri"/>
                        <w:sz w:val="20"/>
                      </w:rPr>
                      <w:t>с ДК поселка</w:t>
                    </w:r>
                  </w:p>
                </w:txbxContent>
              </v:textbox>
            </v:shape>
            <w10:wrap type="topAndBottom" anchorx="page"/>
          </v:group>
        </w:pict>
      </w:r>
    </w:p>
    <w:p w:rsidR="009E1916" w:rsidRPr="00DA161E" w:rsidRDefault="00C21772">
      <w:pPr>
        <w:spacing w:before="200" w:line="274" w:lineRule="exact"/>
        <w:ind w:left="2170"/>
        <w:jc w:val="both"/>
        <w:rPr>
          <w:b/>
          <w:sz w:val="24"/>
        </w:rPr>
      </w:pPr>
      <w:r w:rsidRPr="00DA161E">
        <w:rPr>
          <w:b/>
          <w:sz w:val="24"/>
        </w:rPr>
        <w:t>Планируемые результаты:</w:t>
      </w:r>
    </w:p>
    <w:p w:rsidR="009E1916" w:rsidRPr="00DA161E" w:rsidRDefault="00C21772">
      <w:pPr>
        <w:pStyle w:val="a3"/>
        <w:ind w:right="849" w:firstLine="707"/>
        <w:jc w:val="both"/>
      </w:pPr>
      <w:r w:rsidRPr="00DA161E">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В школе формируется личность, осознающая себя частью общества и гражданином своего Отечества, овладевающая следующими компетенциями:</w:t>
      </w:r>
    </w:p>
    <w:p w:rsidR="009E1916" w:rsidRPr="00DA161E" w:rsidRDefault="00C21772">
      <w:pPr>
        <w:pStyle w:val="a5"/>
        <w:numPr>
          <w:ilvl w:val="0"/>
          <w:numId w:val="63"/>
        </w:numPr>
        <w:tabs>
          <w:tab w:val="left" w:pos="2182"/>
        </w:tabs>
        <w:ind w:right="850"/>
        <w:jc w:val="both"/>
        <w:rPr>
          <w:sz w:val="24"/>
        </w:rPr>
      </w:pPr>
      <w:r w:rsidRPr="00DA161E">
        <w:rPr>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9E1916" w:rsidRPr="00DA161E" w:rsidRDefault="00C21772">
      <w:pPr>
        <w:pStyle w:val="a5"/>
        <w:numPr>
          <w:ilvl w:val="0"/>
          <w:numId w:val="63"/>
        </w:numPr>
        <w:tabs>
          <w:tab w:val="left" w:pos="2182"/>
        </w:tabs>
        <w:ind w:right="856"/>
        <w:jc w:val="both"/>
        <w:rPr>
          <w:sz w:val="24"/>
        </w:rPr>
      </w:pPr>
      <w:r w:rsidRPr="00DA161E">
        <w:rPr>
          <w:sz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w:t>
      </w:r>
      <w:r w:rsidRPr="00DA161E">
        <w:rPr>
          <w:spacing w:val="-1"/>
          <w:sz w:val="24"/>
        </w:rPr>
        <w:t xml:space="preserve"> </w:t>
      </w:r>
      <w:r w:rsidRPr="00DA161E">
        <w:rPr>
          <w:sz w:val="24"/>
        </w:rPr>
        <w:t>долга;</w:t>
      </w:r>
    </w:p>
    <w:p w:rsidR="009E1916" w:rsidRPr="00DA161E" w:rsidRDefault="009E1916">
      <w:pPr>
        <w:jc w:val="both"/>
        <w:rPr>
          <w:sz w:val="24"/>
        </w:rPr>
        <w:sectPr w:rsidR="009E1916" w:rsidRPr="00DA161E">
          <w:pgSz w:w="11910" w:h="16840"/>
          <w:pgMar w:top="1140" w:right="0" w:bottom="1200" w:left="240" w:header="0" w:footer="922" w:gutter="0"/>
          <w:cols w:space="720"/>
        </w:sectPr>
      </w:pPr>
    </w:p>
    <w:p w:rsidR="009E1916" w:rsidRPr="00DA161E" w:rsidRDefault="00C21772" w:rsidP="00981CB0">
      <w:pPr>
        <w:pStyle w:val="a5"/>
        <w:numPr>
          <w:ilvl w:val="0"/>
          <w:numId w:val="63"/>
        </w:numPr>
        <w:tabs>
          <w:tab w:val="left" w:pos="2181"/>
          <w:tab w:val="left" w:pos="2182"/>
        </w:tabs>
        <w:spacing w:before="66"/>
        <w:ind w:right="-98"/>
        <w:jc w:val="both"/>
        <w:rPr>
          <w:sz w:val="24"/>
        </w:rPr>
      </w:pPr>
      <w:r w:rsidRPr="00DA161E">
        <w:rPr>
          <w:sz w:val="24"/>
        </w:rPr>
        <w:t>опыт постижения ценностей гражданского общества, национальной истории и культуры;</w:t>
      </w:r>
    </w:p>
    <w:p w:rsidR="009E1916" w:rsidRPr="00DA161E" w:rsidRDefault="00C21772" w:rsidP="00981CB0">
      <w:pPr>
        <w:pStyle w:val="a5"/>
        <w:numPr>
          <w:ilvl w:val="0"/>
          <w:numId w:val="63"/>
        </w:numPr>
        <w:tabs>
          <w:tab w:val="left" w:pos="2181"/>
          <w:tab w:val="left" w:pos="2182"/>
          <w:tab w:val="left" w:pos="2906"/>
          <w:tab w:val="left" w:pos="4031"/>
          <w:tab w:val="left" w:pos="5873"/>
          <w:tab w:val="left" w:pos="6211"/>
          <w:tab w:val="left" w:pos="7590"/>
          <w:tab w:val="left" w:pos="9176"/>
        </w:tabs>
        <w:ind w:right="-98"/>
        <w:jc w:val="both"/>
        <w:rPr>
          <w:sz w:val="24"/>
        </w:rPr>
      </w:pPr>
      <w:r w:rsidRPr="00DA161E">
        <w:rPr>
          <w:sz w:val="24"/>
        </w:rPr>
        <w:t>опыт</w:t>
      </w:r>
      <w:r w:rsidRPr="00DA161E">
        <w:rPr>
          <w:sz w:val="24"/>
        </w:rPr>
        <w:tab/>
        <w:t>ролевого</w:t>
      </w:r>
      <w:r w:rsidRPr="00DA161E">
        <w:rPr>
          <w:sz w:val="24"/>
        </w:rPr>
        <w:tab/>
        <w:t>взаимодействия</w:t>
      </w:r>
      <w:r w:rsidRPr="00DA161E">
        <w:rPr>
          <w:sz w:val="24"/>
        </w:rPr>
        <w:tab/>
        <w:t>и</w:t>
      </w:r>
      <w:r w:rsidRPr="00DA161E">
        <w:rPr>
          <w:sz w:val="24"/>
        </w:rPr>
        <w:tab/>
        <w:t>реализации</w:t>
      </w:r>
      <w:r w:rsidRPr="00DA161E">
        <w:rPr>
          <w:sz w:val="24"/>
        </w:rPr>
        <w:tab/>
        <w:t>гражданской,</w:t>
      </w:r>
      <w:r w:rsidRPr="00DA161E">
        <w:rPr>
          <w:sz w:val="24"/>
        </w:rPr>
        <w:tab/>
      </w:r>
      <w:r w:rsidRPr="00DA161E">
        <w:rPr>
          <w:spacing w:val="-1"/>
          <w:sz w:val="24"/>
        </w:rPr>
        <w:t xml:space="preserve">патриотической </w:t>
      </w:r>
      <w:r w:rsidRPr="00DA161E">
        <w:rPr>
          <w:sz w:val="24"/>
        </w:rPr>
        <w:t>позиции;</w:t>
      </w:r>
    </w:p>
    <w:p w:rsidR="009E1916" w:rsidRPr="00DA161E" w:rsidRDefault="00C21772" w:rsidP="00981CB0">
      <w:pPr>
        <w:pStyle w:val="a5"/>
        <w:numPr>
          <w:ilvl w:val="0"/>
          <w:numId w:val="63"/>
        </w:numPr>
        <w:tabs>
          <w:tab w:val="left" w:pos="2181"/>
          <w:tab w:val="left" w:pos="2182"/>
        </w:tabs>
        <w:spacing w:before="1"/>
        <w:ind w:right="-98"/>
        <w:jc w:val="both"/>
        <w:rPr>
          <w:sz w:val="24"/>
        </w:rPr>
      </w:pPr>
      <w:r w:rsidRPr="00DA161E">
        <w:rPr>
          <w:sz w:val="24"/>
        </w:rPr>
        <w:t>опыт социальной и межкультурной</w:t>
      </w:r>
      <w:r w:rsidRPr="00DA161E">
        <w:rPr>
          <w:spacing w:val="-3"/>
          <w:sz w:val="24"/>
        </w:rPr>
        <w:t xml:space="preserve"> </w:t>
      </w:r>
      <w:r w:rsidRPr="00DA161E">
        <w:rPr>
          <w:sz w:val="24"/>
        </w:rPr>
        <w:t>коммуникации;</w:t>
      </w:r>
    </w:p>
    <w:p w:rsidR="009E1916" w:rsidRPr="00DA161E" w:rsidRDefault="00C21772" w:rsidP="00981CB0">
      <w:pPr>
        <w:pStyle w:val="a5"/>
        <w:numPr>
          <w:ilvl w:val="0"/>
          <w:numId w:val="63"/>
        </w:numPr>
        <w:tabs>
          <w:tab w:val="left" w:pos="2181"/>
          <w:tab w:val="left" w:pos="2182"/>
        </w:tabs>
        <w:ind w:right="-98"/>
        <w:jc w:val="both"/>
        <w:rPr>
          <w:sz w:val="24"/>
        </w:rPr>
      </w:pPr>
      <w:r w:rsidRPr="00DA161E">
        <w:rPr>
          <w:sz w:val="24"/>
        </w:rPr>
        <w:t>знания о правах и обязанностях человека, гражданина, семьянина,</w:t>
      </w:r>
      <w:r w:rsidRPr="00DA161E">
        <w:rPr>
          <w:spacing w:val="-5"/>
          <w:sz w:val="24"/>
        </w:rPr>
        <w:t xml:space="preserve"> </w:t>
      </w:r>
      <w:r w:rsidRPr="00DA161E">
        <w:rPr>
          <w:sz w:val="24"/>
        </w:rPr>
        <w:t>товарища.</w:t>
      </w:r>
    </w:p>
    <w:p w:rsidR="009E1916" w:rsidRPr="00DA161E" w:rsidRDefault="00C21772" w:rsidP="00981CB0">
      <w:pPr>
        <w:spacing w:before="4" w:line="274" w:lineRule="exact"/>
        <w:ind w:left="4376" w:right="-98"/>
        <w:jc w:val="both"/>
        <w:rPr>
          <w:b/>
          <w:sz w:val="24"/>
        </w:rPr>
      </w:pPr>
      <w:r w:rsidRPr="00DA161E">
        <w:rPr>
          <w:b/>
          <w:sz w:val="24"/>
        </w:rPr>
        <w:t>Направление «Духовно-нравственное»</w:t>
      </w:r>
    </w:p>
    <w:p w:rsidR="009E1916" w:rsidRPr="00DA161E" w:rsidRDefault="00C21772" w:rsidP="00981CB0">
      <w:pPr>
        <w:pStyle w:val="a3"/>
        <w:ind w:right="-98" w:firstLine="707"/>
        <w:jc w:val="both"/>
      </w:pPr>
      <w:r w:rsidRPr="00DA161E">
        <w:rPr>
          <w:b/>
        </w:rPr>
        <w:t xml:space="preserve">– </w:t>
      </w:r>
      <w:r w:rsidRPr="00DA161E">
        <w:t>отношения обучающихся с окружающими людьми (включает подготовку к общению со сверстниками, старшими и младшими).</w:t>
      </w:r>
    </w:p>
    <w:p w:rsidR="009E1916" w:rsidRPr="00DA161E" w:rsidRDefault="00C21772" w:rsidP="00981CB0">
      <w:pPr>
        <w:pStyle w:val="a3"/>
        <w:ind w:right="-98" w:firstLine="707"/>
        <w:jc w:val="both"/>
      </w:pPr>
      <w:r w:rsidRPr="00DA161E">
        <w:t xml:space="preserve">Воспитание, социализация и духовно-нравственное развитие в сфере </w:t>
      </w:r>
      <w:r w:rsidRPr="00DA161E">
        <w:rPr>
          <w:b/>
          <w:i/>
        </w:rPr>
        <w:t xml:space="preserve">семейных отношений </w:t>
      </w:r>
      <w:r w:rsidRPr="00DA161E">
        <w:t>предполагают формирование у обучающихся:</w:t>
      </w:r>
    </w:p>
    <w:p w:rsidR="009E1916" w:rsidRPr="00DA161E" w:rsidRDefault="00C21772" w:rsidP="00981CB0">
      <w:pPr>
        <w:pStyle w:val="a5"/>
        <w:numPr>
          <w:ilvl w:val="3"/>
          <w:numId w:val="68"/>
        </w:numPr>
        <w:tabs>
          <w:tab w:val="left" w:pos="2182"/>
        </w:tabs>
        <w:ind w:left="2182" w:right="-98"/>
        <w:jc w:val="both"/>
        <w:rPr>
          <w:sz w:val="24"/>
        </w:rPr>
      </w:pPr>
      <w:r w:rsidRPr="00DA161E">
        <w:rPr>
          <w:sz w:val="24"/>
        </w:rPr>
        <w:t>уважительного отношения к родителям, готовности понять их позицию, принять их заботу,</w:t>
      </w:r>
    </w:p>
    <w:p w:rsidR="009E1916" w:rsidRPr="00DA161E" w:rsidRDefault="00C21772" w:rsidP="00981CB0">
      <w:pPr>
        <w:pStyle w:val="a3"/>
        <w:ind w:right="-98"/>
        <w:jc w:val="both"/>
      </w:pPr>
      <w:r w:rsidRPr="00DA161E">
        <w:t>готовности договариваться с родителями и членами семьи в решении вопросов ведения домашнего хозяйства, распределения семейных обязанностей;</w:t>
      </w:r>
    </w:p>
    <w:p w:rsidR="009E1916" w:rsidRPr="00981CB0" w:rsidRDefault="00C21772" w:rsidP="00981CB0">
      <w:pPr>
        <w:pStyle w:val="a5"/>
        <w:numPr>
          <w:ilvl w:val="3"/>
          <w:numId w:val="68"/>
        </w:numPr>
        <w:tabs>
          <w:tab w:val="left" w:pos="2182"/>
        </w:tabs>
        <w:ind w:left="2182" w:right="-98"/>
        <w:jc w:val="both"/>
        <w:rPr>
          <w:sz w:val="24"/>
        </w:rPr>
      </w:pPr>
      <w:r w:rsidRPr="00DA161E">
        <w:rPr>
          <w:sz w:val="24"/>
        </w:rPr>
        <w:t>ответственного отношения к созданию и сохранению семьи на основе осознанного принятия</w:t>
      </w:r>
      <w:r w:rsidR="00981CB0">
        <w:rPr>
          <w:sz w:val="24"/>
        </w:rPr>
        <w:t xml:space="preserve"> </w:t>
      </w:r>
      <w:r w:rsidRPr="00981CB0">
        <w:rPr>
          <w:sz w:val="24"/>
        </w:rPr>
        <w:t>ценностей семейной жизни.</w:t>
      </w:r>
    </w:p>
    <w:p w:rsidR="009E1916" w:rsidRPr="00DA161E" w:rsidRDefault="00C21772" w:rsidP="00981CB0">
      <w:pPr>
        <w:pStyle w:val="a3"/>
        <w:tabs>
          <w:tab w:val="left" w:pos="2767"/>
          <w:tab w:val="left" w:pos="4207"/>
          <w:tab w:val="left" w:pos="5833"/>
          <w:tab w:val="left" w:pos="6166"/>
          <w:tab w:val="left" w:pos="8791"/>
          <w:tab w:val="left" w:pos="9903"/>
          <w:tab w:val="left" w:pos="10220"/>
        </w:tabs>
        <w:ind w:right="-98" w:firstLine="707"/>
        <w:jc w:val="both"/>
        <w:rPr>
          <w:b/>
        </w:rPr>
      </w:pPr>
      <w:r w:rsidRPr="00DA161E">
        <w:t>Для</w:t>
      </w:r>
      <w:r w:rsidRPr="00DA161E">
        <w:tab/>
        <w:t>воспитания,</w:t>
      </w:r>
      <w:r w:rsidRPr="00DA161E">
        <w:tab/>
        <w:t>социализации</w:t>
      </w:r>
      <w:r w:rsidRPr="00DA161E">
        <w:tab/>
        <w:t>и</w:t>
      </w:r>
      <w:r w:rsidRPr="00DA161E">
        <w:tab/>
        <w:t>духовно-нравственного</w:t>
      </w:r>
      <w:r w:rsidRPr="00DA161E">
        <w:tab/>
        <w:t>развития</w:t>
      </w:r>
      <w:r w:rsidRPr="00DA161E">
        <w:tab/>
        <w:t>в</w:t>
      </w:r>
      <w:r w:rsidRPr="00DA161E">
        <w:tab/>
      </w:r>
      <w:r w:rsidRPr="00DA161E">
        <w:rPr>
          <w:spacing w:val="-5"/>
        </w:rPr>
        <w:t xml:space="preserve">сфере </w:t>
      </w:r>
      <w:r w:rsidRPr="00DA161E">
        <w:t>отношений с окружающими людьми и в семье</w:t>
      </w:r>
      <w:r w:rsidRPr="00DA161E">
        <w:rPr>
          <w:spacing w:val="-2"/>
        </w:rPr>
        <w:t xml:space="preserve"> </w:t>
      </w:r>
      <w:r w:rsidRPr="00DA161E">
        <w:rPr>
          <w:b/>
        </w:rPr>
        <w:t>используются:</w:t>
      </w:r>
    </w:p>
    <w:p w:rsidR="009E1916" w:rsidRPr="00981CB0" w:rsidRDefault="00C21772" w:rsidP="00981CB0">
      <w:pPr>
        <w:pStyle w:val="a5"/>
        <w:numPr>
          <w:ilvl w:val="3"/>
          <w:numId w:val="68"/>
        </w:numPr>
        <w:tabs>
          <w:tab w:val="left" w:pos="2182"/>
          <w:tab w:val="left" w:pos="4236"/>
          <w:tab w:val="left" w:pos="6389"/>
          <w:tab w:val="left" w:pos="8290"/>
          <w:tab w:val="left" w:pos="9408"/>
        </w:tabs>
        <w:ind w:left="2182" w:right="-98"/>
        <w:jc w:val="both"/>
        <w:rPr>
          <w:sz w:val="28"/>
        </w:rPr>
      </w:pPr>
      <w:r w:rsidRPr="00DA161E">
        <w:rPr>
          <w:sz w:val="24"/>
        </w:rPr>
        <w:t>добровольческая,</w:t>
      </w:r>
      <w:r w:rsidRPr="00DA161E">
        <w:rPr>
          <w:sz w:val="24"/>
        </w:rPr>
        <w:tab/>
        <w:t>коммуникативная,</w:t>
      </w:r>
      <w:r w:rsidRPr="00DA161E">
        <w:rPr>
          <w:sz w:val="24"/>
        </w:rPr>
        <w:tab/>
        <w:t>познавательная,</w:t>
      </w:r>
      <w:r w:rsidRPr="00DA161E">
        <w:rPr>
          <w:sz w:val="24"/>
        </w:rPr>
        <w:tab/>
        <w:t>игровая,</w:t>
      </w:r>
      <w:r w:rsidRPr="00DA161E">
        <w:rPr>
          <w:sz w:val="24"/>
        </w:rPr>
        <w:tab/>
        <w:t>рефлексивно- оценочная,</w:t>
      </w:r>
      <w:r w:rsidR="00981CB0">
        <w:rPr>
          <w:sz w:val="24"/>
        </w:rPr>
        <w:t xml:space="preserve"> </w:t>
      </w:r>
      <w:r w:rsidRPr="00981CB0">
        <w:rPr>
          <w:sz w:val="24"/>
        </w:rPr>
        <w:t>художественно-эстетическая и другие виды деятельности;</w:t>
      </w:r>
    </w:p>
    <w:p w:rsidR="009E1916" w:rsidRPr="00DA161E" w:rsidRDefault="00C21772" w:rsidP="00981CB0">
      <w:pPr>
        <w:pStyle w:val="a5"/>
        <w:numPr>
          <w:ilvl w:val="3"/>
          <w:numId w:val="68"/>
        </w:numPr>
        <w:tabs>
          <w:tab w:val="left" w:pos="2182"/>
        </w:tabs>
        <w:ind w:right="-98" w:firstLine="359"/>
        <w:jc w:val="both"/>
        <w:rPr>
          <w:sz w:val="24"/>
        </w:rPr>
      </w:pPr>
      <w:r w:rsidRPr="00DA161E">
        <w:rPr>
          <w:sz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w:t>
      </w:r>
      <w:r w:rsidRPr="00DA161E">
        <w:rPr>
          <w:spacing w:val="-1"/>
          <w:sz w:val="24"/>
        </w:rPr>
        <w:t xml:space="preserve"> </w:t>
      </w:r>
      <w:r w:rsidRPr="00DA161E">
        <w:rPr>
          <w:sz w:val="24"/>
        </w:rPr>
        <w:t>занятий;</w:t>
      </w:r>
    </w:p>
    <w:p w:rsidR="009E1916" w:rsidRPr="00DA161E" w:rsidRDefault="00C21772" w:rsidP="00981CB0">
      <w:pPr>
        <w:pStyle w:val="a5"/>
        <w:numPr>
          <w:ilvl w:val="3"/>
          <w:numId w:val="68"/>
        </w:numPr>
        <w:tabs>
          <w:tab w:val="left" w:pos="2182"/>
        </w:tabs>
        <w:ind w:left="2182" w:right="-98"/>
        <w:jc w:val="both"/>
        <w:rPr>
          <w:sz w:val="24"/>
        </w:rPr>
      </w:pPr>
      <w:r w:rsidRPr="00DA161E">
        <w:rPr>
          <w:sz w:val="24"/>
        </w:rPr>
        <w:t>потенциал учебных предметов предметных областей «Русский язык и</w:t>
      </w:r>
      <w:r w:rsidRPr="00DA161E">
        <w:rPr>
          <w:spacing w:val="6"/>
          <w:sz w:val="24"/>
        </w:rPr>
        <w:t xml:space="preserve"> </w:t>
      </w:r>
      <w:r w:rsidRPr="00DA161E">
        <w:rPr>
          <w:sz w:val="24"/>
        </w:rPr>
        <w:t>литература»,</w:t>
      </w:r>
    </w:p>
    <w:p w:rsidR="009E1916" w:rsidRPr="00DA161E" w:rsidRDefault="00C21772" w:rsidP="00981CB0">
      <w:pPr>
        <w:pStyle w:val="a3"/>
        <w:ind w:left="2182" w:right="-98"/>
        <w:jc w:val="both"/>
      </w:pPr>
      <w:r w:rsidRPr="00DA161E">
        <w:t>Родной</w:t>
      </w:r>
      <w:r w:rsidR="00981CB0">
        <w:t xml:space="preserve"> </w:t>
      </w:r>
      <w:r w:rsidRPr="00DA161E">
        <w:t>язык и родная литература» и «Общественные науки», обеспечивающих ориентацию обучающихся в сфере отношений с окружающими людьми;</w:t>
      </w:r>
    </w:p>
    <w:p w:rsidR="009E1916" w:rsidRPr="00DA161E" w:rsidRDefault="00C21772" w:rsidP="00981CB0">
      <w:pPr>
        <w:pStyle w:val="a5"/>
        <w:numPr>
          <w:ilvl w:val="3"/>
          <w:numId w:val="68"/>
        </w:numPr>
        <w:tabs>
          <w:tab w:val="left" w:pos="2182"/>
        </w:tabs>
        <w:ind w:left="2182" w:right="-98"/>
        <w:jc w:val="both"/>
        <w:rPr>
          <w:sz w:val="24"/>
        </w:rPr>
      </w:pPr>
      <w:r w:rsidRPr="00DA161E">
        <w:rPr>
          <w:sz w:val="24"/>
        </w:rPr>
        <w:t>сотрудничество с традиционными религиозными</w:t>
      </w:r>
      <w:r w:rsidRPr="00DA161E">
        <w:rPr>
          <w:spacing w:val="-5"/>
          <w:sz w:val="24"/>
        </w:rPr>
        <w:t xml:space="preserve"> </w:t>
      </w:r>
      <w:r w:rsidRPr="00DA161E">
        <w:rPr>
          <w:sz w:val="24"/>
        </w:rPr>
        <w:t>общинами.</w:t>
      </w:r>
    </w:p>
    <w:p w:rsidR="009E1916" w:rsidRPr="00DA161E" w:rsidRDefault="00C21772">
      <w:pPr>
        <w:spacing w:before="4" w:after="21"/>
        <w:ind w:left="4762"/>
        <w:rPr>
          <w:b/>
          <w:sz w:val="24"/>
        </w:rPr>
      </w:pPr>
      <w:r w:rsidRPr="00DA161E">
        <w:rPr>
          <w:b/>
          <w:sz w:val="24"/>
        </w:rPr>
        <w:t>Основные направления работы</w:t>
      </w:r>
    </w:p>
    <w:tbl>
      <w:tblPr>
        <w:tblStyle w:val="TableNormal"/>
        <w:tblW w:w="0" w:type="auto"/>
        <w:tblInd w:w="1484"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5429"/>
      </w:tblGrid>
      <w:tr w:rsidR="009E1916" w:rsidRPr="00DA161E">
        <w:trPr>
          <w:trHeight w:val="642"/>
        </w:trPr>
        <w:tc>
          <w:tcPr>
            <w:tcW w:w="4345" w:type="dxa"/>
            <w:tcBorders>
              <w:left w:val="single" w:sz="12" w:space="0" w:color="FFFFFF"/>
            </w:tcBorders>
          </w:tcPr>
          <w:p w:rsidR="009E1916" w:rsidRPr="00DA161E" w:rsidRDefault="00C21772">
            <w:pPr>
              <w:pStyle w:val="TableParagraph"/>
              <w:spacing w:before="71"/>
              <w:ind w:left="988"/>
              <w:rPr>
                <w:b/>
                <w:sz w:val="24"/>
              </w:rPr>
            </w:pPr>
            <w:r w:rsidRPr="00DA161E">
              <w:rPr>
                <w:b/>
                <w:sz w:val="24"/>
              </w:rPr>
              <w:t>Воспитательные задачи</w:t>
            </w:r>
          </w:p>
        </w:tc>
        <w:tc>
          <w:tcPr>
            <w:tcW w:w="5429" w:type="dxa"/>
            <w:tcBorders>
              <w:right w:val="single" w:sz="12" w:space="0" w:color="7E7E7E"/>
            </w:tcBorders>
          </w:tcPr>
          <w:p w:rsidR="009E1916" w:rsidRPr="00DA161E" w:rsidRDefault="00C21772">
            <w:pPr>
              <w:pStyle w:val="TableParagraph"/>
              <w:spacing w:before="73"/>
              <w:ind w:left="1979" w:right="1686"/>
              <w:jc w:val="center"/>
              <w:rPr>
                <w:b/>
                <w:sz w:val="24"/>
              </w:rPr>
            </w:pPr>
            <w:r w:rsidRPr="00DA161E">
              <w:rPr>
                <w:b/>
                <w:sz w:val="24"/>
              </w:rPr>
              <w:t>Ключевые дела</w:t>
            </w:r>
          </w:p>
        </w:tc>
      </w:tr>
      <w:tr w:rsidR="009E1916" w:rsidRPr="00DA161E">
        <w:trPr>
          <w:trHeight w:val="4509"/>
        </w:trPr>
        <w:tc>
          <w:tcPr>
            <w:tcW w:w="4345" w:type="dxa"/>
            <w:tcBorders>
              <w:left w:val="single" w:sz="12" w:space="0" w:color="FFFFFF"/>
            </w:tcBorders>
          </w:tcPr>
          <w:p w:rsidR="009E1916" w:rsidRPr="00DA161E" w:rsidRDefault="00C21772">
            <w:pPr>
              <w:pStyle w:val="TableParagraph"/>
              <w:numPr>
                <w:ilvl w:val="0"/>
                <w:numId w:val="62"/>
              </w:numPr>
              <w:tabs>
                <w:tab w:val="left" w:pos="781"/>
                <w:tab w:val="left" w:pos="782"/>
              </w:tabs>
              <w:spacing w:before="68" w:line="237" w:lineRule="auto"/>
              <w:ind w:right="1055" w:firstLine="283"/>
              <w:rPr>
                <w:sz w:val="24"/>
              </w:rPr>
            </w:pPr>
            <w:r w:rsidRPr="00DA161E">
              <w:rPr>
                <w:sz w:val="24"/>
              </w:rPr>
              <w:t xml:space="preserve">формирование </w:t>
            </w:r>
            <w:r w:rsidRPr="00DA161E">
              <w:rPr>
                <w:spacing w:val="-3"/>
                <w:sz w:val="24"/>
              </w:rPr>
              <w:t xml:space="preserve">духовно- </w:t>
            </w:r>
            <w:r w:rsidRPr="00DA161E">
              <w:rPr>
                <w:sz w:val="24"/>
              </w:rPr>
              <w:t>нравственных</w:t>
            </w:r>
            <w:r w:rsidRPr="00DA161E">
              <w:rPr>
                <w:spacing w:val="-1"/>
                <w:sz w:val="24"/>
              </w:rPr>
              <w:t xml:space="preserve"> </w:t>
            </w:r>
            <w:r w:rsidRPr="00DA161E">
              <w:rPr>
                <w:sz w:val="24"/>
              </w:rPr>
              <w:t>ориентиров;</w:t>
            </w:r>
          </w:p>
          <w:p w:rsidR="009E1916" w:rsidRPr="00DA161E" w:rsidRDefault="00C21772">
            <w:pPr>
              <w:pStyle w:val="TableParagraph"/>
              <w:numPr>
                <w:ilvl w:val="0"/>
                <w:numId w:val="62"/>
              </w:numPr>
              <w:tabs>
                <w:tab w:val="left" w:pos="781"/>
                <w:tab w:val="left" w:pos="782"/>
              </w:tabs>
              <w:spacing w:before="2"/>
              <w:ind w:right="571" w:firstLine="283"/>
              <w:rPr>
                <w:sz w:val="24"/>
              </w:rPr>
            </w:pPr>
            <w:r w:rsidRPr="00DA161E">
              <w:rPr>
                <w:sz w:val="24"/>
              </w:rPr>
              <w:t>формирование гражданского отношения к</w:t>
            </w:r>
            <w:r w:rsidRPr="00DA161E">
              <w:rPr>
                <w:spacing w:val="-4"/>
                <w:sz w:val="24"/>
              </w:rPr>
              <w:t xml:space="preserve"> </w:t>
            </w:r>
            <w:r w:rsidRPr="00DA161E">
              <w:rPr>
                <w:sz w:val="24"/>
              </w:rPr>
              <w:t>себе;</w:t>
            </w:r>
          </w:p>
          <w:p w:rsidR="009E1916" w:rsidRPr="00DA161E" w:rsidRDefault="00C21772">
            <w:pPr>
              <w:pStyle w:val="TableParagraph"/>
              <w:numPr>
                <w:ilvl w:val="0"/>
                <w:numId w:val="62"/>
              </w:numPr>
              <w:tabs>
                <w:tab w:val="left" w:pos="781"/>
                <w:tab w:val="left" w:pos="782"/>
              </w:tabs>
              <w:spacing w:before="4" w:line="237" w:lineRule="auto"/>
              <w:ind w:right="348" w:firstLine="283"/>
              <w:rPr>
                <w:sz w:val="24"/>
              </w:rPr>
            </w:pPr>
            <w:r w:rsidRPr="00DA161E">
              <w:rPr>
                <w:sz w:val="24"/>
              </w:rPr>
              <w:t>воспитание сознательной дисциплины и культуры поведения, ответственности и</w:t>
            </w:r>
            <w:r w:rsidRPr="00DA161E">
              <w:rPr>
                <w:spacing w:val="-16"/>
                <w:sz w:val="24"/>
              </w:rPr>
              <w:t xml:space="preserve"> </w:t>
            </w:r>
            <w:r w:rsidRPr="00DA161E">
              <w:rPr>
                <w:sz w:val="24"/>
              </w:rPr>
              <w:t>исполнительности;</w:t>
            </w:r>
          </w:p>
          <w:p w:rsidR="009E1916" w:rsidRPr="00DA161E" w:rsidRDefault="00C21772">
            <w:pPr>
              <w:pStyle w:val="TableParagraph"/>
              <w:numPr>
                <w:ilvl w:val="0"/>
                <w:numId w:val="62"/>
              </w:numPr>
              <w:tabs>
                <w:tab w:val="left" w:pos="782"/>
              </w:tabs>
              <w:spacing w:before="7" w:line="237" w:lineRule="auto"/>
              <w:ind w:right="690" w:firstLine="283"/>
              <w:jc w:val="both"/>
              <w:rPr>
                <w:sz w:val="24"/>
              </w:rPr>
            </w:pPr>
            <w:r w:rsidRPr="00DA161E">
              <w:rPr>
                <w:sz w:val="24"/>
              </w:rPr>
              <w:t xml:space="preserve">формирование </w:t>
            </w:r>
            <w:r w:rsidRPr="00DA161E">
              <w:rPr>
                <w:spacing w:val="-3"/>
                <w:sz w:val="24"/>
              </w:rPr>
              <w:t xml:space="preserve">потребности </w:t>
            </w:r>
            <w:r w:rsidRPr="00DA161E">
              <w:rPr>
                <w:sz w:val="24"/>
              </w:rPr>
              <w:t>самообразования, самовоспитания своих морально-волевых</w:t>
            </w:r>
            <w:r w:rsidRPr="00DA161E">
              <w:rPr>
                <w:spacing w:val="-6"/>
                <w:sz w:val="24"/>
              </w:rPr>
              <w:t xml:space="preserve"> </w:t>
            </w:r>
            <w:r w:rsidRPr="00DA161E">
              <w:rPr>
                <w:sz w:val="24"/>
              </w:rPr>
              <w:t>качеств;</w:t>
            </w:r>
          </w:p>
          <w:p w:rsidR="009E1916" w:rsidRPr="00DA161E" w:rsidRDefault="00C21772">
            <w:pPr>
              <w:pStyle w:val="TableParagraph"/>
              <w:numPr>
                <w:ilvl w:val="0"/>
                <w:numId w:val="62"/>
              </w:numPr>
              <w:tabs>
                <w:tab w:val="left" w:pos="782"/>
              </w:tabs>
              <w:spacing w:before="8" w:line="237" w:lineRule="auto"/>
              <w:ind w:right="666" w:firstLine="283"/>
              <w:jc w:val="both"/>
              <w:rPr>
                <w:sz w:val="24"/>
              </w:rPr>
            </w:pPr>
            <w:r w:rsidRPr="00DA161E">
              <w:rPr>
                <w:sz w:val="24"/>
              </w:rPr>
              <w:t>развитие самосовершенствования</w:t>
            </w:r>
            <w:r w:rsidRPr="00DA161E">
              <w:rPr>
                <w:spacing w:val="-9"/>
                <w:sz w:val="24"/>
              </w:rPr>
              <w:t xml:space="preserve"> </w:t>
            </w:r>
            <w:r w:rsidRPr="00DA161E">
              <w:rPr>
                <w:sz w:val="24"/>
              </w:rPr>
              <w:t>личности.</w:t>
            </w:r>
          </w:p>
        </w:tc>
        <w:tc>
          <w:tcPr>
            <w:tcW w:w="5429" w:type="dxa"/>
            <w:tcBorders>
              <w:right w:val="single" w:sz="12" w:space="0" w:color="7E7E7E"/>
            </w:tcBorders>
          </w:tcPr>
          <w:p w:rsidR="009E1916" w:rsidRPr="00DA161E" w:rsidRDefault="00C21772">
            <w:pPr>
              <w:pStyle w:val="TableParagraph"/>
              <w:numPr>
                <w:ilvl w:val="0"/>
                <w:numId w:val="61"/>
              </w:numPr>
              <w:tabs>
                <w:tab w:val="left" w:pos="786"/>
                <w:tab w:val="left" w:pos="787"/>
              </w:tabs>
              <w:spacing w:before="65" w:line="293" w:lineRule="exact"/>
              <w:ind w:left="786"/>
              <w:rPr>
                <w:sz w:val="24"/>
              </w:rPr>
            </w:pPr>
            <w:r w:rsidRPr="00DA161E">
              <w:rPr>
                <w:sz w:val="24"/>
              </w:rPr>
              <w:t>День</w:t>
            </w:r>
            <w:r w:rsidRPr="00DA161E">
              <w:rPr>
                <w:spacing w:val="-1"/>
                <w:sz w:val="24"/>
              </w:rPr>
              <w:t xml:space="preserve"> </w:t>
            </w:r>
            <w:r w:rsidRPr="00DA161E">
              <w:rPr>
                <w:sz w:val="24"/>
              </w:rPr>
              <w:t>Знаний;</w:t>
            </w:r>
          </w:p>
          <w:p w:rsidR="009E1916" w:rsidRPr="00DA161E" w:rsidRDefault="00C21772">
            <w:pPr>
              <w:pStyle w:val="TableParagraph"/>
              <w:numPr>
                <w:ilvl w:val="0"/>
                <w:numId w:val="61"/>
              </w:numPr>
              <w:tabs>
                <w:tab w:val="left" w:pos="786"/>
                <w:tab w:val="left" w:pos="787"/>
              </w:tabs>
              <w:spacing w:line="293" w:lineRule="exact"/>
              <w:ind w:left="786"/>
              <w:rPr>
                <w:sz w:val="24"/>
              </w:rPr>
            </w:pPr>
            <w:r w:rsidRPr="00DA161E">
              <w:rPr>
                <w:sz w:val="24"/>
              </w:rPr>
              <w:t>День пожилого</w:t>
            </w:r>
            <w:r w:rsidRPr="00DA161E">
              <w:rPr>
                <w:spacing w:val="-2"/>
                <w:sz w:val="24"/>
              </w:rPr>
              <w:t xml:space="preserve"> </w:t>
            </w:r>
            <w:r w:rsidRPr="00DA161E">
              <w:rPr>
                <w:sz w:val="24"/>
              </w:rPr>
              <w:t>человека;</w:t>
            </w:r>
          </w:p>
          <w:p w:rsidR="009E1916" w:rsidRPr="00DA161E" w:rsidRDefault="00C21772">
            <w:pPr>
              <w:pStyle w:val="TableParagraph"/>
              <w:numPr>
                <w:ilvl w:val="0"/>
                <w:numId w:val="61"/>
              </w:numPr>
              <w:tabs>
                <w:tab w:val="left" w:pos="786"/>
                <w:tab w:val="left" w:pos="787"/>
              </w:tabs>
              <w:spacing w:before="1" w:line="293" w:lineRule="exact"/>
              <w:ind w:left="786"/>
              <w:rPr>
                <w:sz w:val="24"/>
              </w:rPr>
            </w:pPr>
            <w:r w:rsidRPr="00DA161E">
              <w:rPr>
                <w:sz w:val="24"/>
              </w:rPr>
              <w:t>День</w:t>
            </w:r>
            <w:r w:rsidRPr="00DA161E">
              <w:rPr>
                <w:spacing w:val="-1"/>
                <w:sz w:val="24"/>
              </w:rPr>
              <w:t xml:space="preserve"> </w:t>
            </w:r>
            <w:r w:rsidRPr="00DA161E">
              <w:rPr>
                <w:sz w:val="24"/>
              </w:rPr>
              <w:t>Учителя;</w:t>
            </w:r>
          </w:p>
          <w:p w:rsidR="009E1916" w:rsidRPr="00DA161E" w:rsidRDefault="00C21772">
            <w:pPr>
              <w:pStyle w:val="TableParagraph"/>
              <w:numPr>
                <w:ilvl w:val="0"/>
                <w:numId w:val="61"/>
              </w:numPr>
              <w:tabs>
                <w:tab w:val="left" w:pos="786"/>
                <w:tab w:val="left" w:pos="787"/>
              </w:tabs>
              <w:spacing w:line="293" w:lineRule="exact"/>
              <w:ind w:left="786"/>
              <w:rPr>
                <w:sz w:val="24"/>
              </w:rPr>
            </w:pPr>
            <w:r w:rsidRPr="00DA161E">
              <w:rPr>
                <w:sz w:val="24"/>
              </w:rPr>
              <w:t>День</w:t>
            </w:r>
            <w:r w:rsidRPr="00DA161E">
              <w:rPr>
                <w:spacing w:val="-1"/>
                <w:sz w:val="24"/>
              </w:rPr>
              <w:t xml:space="preserve"> </w:t>
            </w:r>
            <w:r w:rsidRPr="00DA161E">
              <w:rPr>
                <w:sz w:val="24"/>
              </w:rPr>
              <w:t>матери;</w:t>
            </w:r>
          </w:p>
          <w:p w:rsidR="009E1916" w:rsidRPr="00DA161E" w:rsidRDefault="00C21772">
            <w:pPr>
              <w:pStyle w:val="TableParagraph"/>
              <w:numPr>
                <w:ilvl w:val="0"/>
                <w:numId w:val="61"/>
              </w:numPr>
              <w:tabs>
                <w:tab w:val="left" w:pos="786"/>
                <w:tab w:val="left" w:pos="787"/>
              </w:tabs>
              <w:spacing w:before="3" w:line="237" w:lineRule="auto"/>
              <w:ind w:right="874" w:firstLine="283"/>
              <w:rPr>
                <w:sz w:val="24"/>
              </w:rPr>
            </w:pPr>
            <w:r w:rsidRPr="00DA161E">
              <w:rPr>
                <w:sz w:val="24"/>
              </w:rPr>
              <w:t>Дни посвящений в: первоклассники, пятиклассники,</w:t>
            </w:r>
            <w:r w:rsidRPr="00DA161E">
              <w:rPr>
                <w:spacing w:val="-1"/>
                <w:sz w:val="24"/>
              </w:rPr>
              <w:t xml:space="preserve"> </w:t>
            </w:r>
            <w:r w:rsidRPr="00DA161E">
              <w:rPr>
                <w:sz w:val="24"/>
              </w:rPr>
              <w:t>старшеклассники;</w:t>
            </w:r>
          </w:p>
          <w:p w:rsidR="009E1916" w:rsidRPr="00DA161E" w:rsidRDefault="00C21772">
            <w:pPr>
              <w:pStyle w:val="TableParagraph"/>
              <w:numPr>
                <w:ilvl w:val="0"/>
                <w:numId w:val="61"/>
              </w:numPr>
              <w:tabs>
                <w:tab w:val="left" w:pos="786"/>
                <w:tab w:val="left" w:pos="787"/>
              </w:tabs>
              <w:spacing w:before="2" w:line="293" w:lineRule="exact"/>
              <w:ind w:left="786"/>
              <w:rPr>
                <w:sz w:val="24"/>
              </w:rPr>
            </w:pPr>
            <w:r w:rsidRPr="00DA161E">
              <w:rPr>
                <w:sz w:val="24"/>
              </w:rPr>
              <w:t>КТД «Новогодний</w:t>
            </w:r>
            <w:r w:rsidRPr="00DA161E">
              <w:rPr>
                <w:spacing w:val="1"/>
                <w:sz w:val="24"/>
              </w:rPr>
              <w:t xml:space="preserve"> </w:t>
            </w:r>
            <w:r w:rsidRPr="00DA161E">
              <w:rPr>
                <w:sz w:val="24"/>
              </w:rPr>
              <w:t>праздник»;</w:t>
            </w:r>
          </w:p>
          <w:p w:rsidR="009E1916" w:rsidRPr="00DA161E" w:rsidRDefault="00C21772">
            <w:pPr>
              <w:pStyle w:val="TableParagraph"/>
              <w:numPr>
                <w:ilvl w:val="0"/>
                <w:numId w:val="61"/>
              </w:numPr>
              <w:tabs>
                <w:tab w:val="left" w:pos="786"/>
                <w:tab w:val="left" w:pos="787"/>
              </w:tabs>
              <w:spacing w:line="293" w:lineRule="exact"/>
              <w:ind w:left="786"/>
              <w:rPr>
                <w:sz w:val="24"/>
              </w:rPr>
            </w:pPr>
            <w:r w:rsidRPr="00DA161E">
              <w:rPr>
                <w:sz w:val="24"/>
              </w:rPr>
              <w:t>мероприятия ко Дню защитника</w:t>
            </w:r>
            <w:r w:rsidRPr="00DA161E">
              <w:rPr>
                <w:spacing w:val="-14"/>
                <w:sz w:val="24"/>
              </w:rPr>
              <w:t xml:space="preserve"> </w:t>
            </w:r>
            <w:r w:rsidRPr="00DA161E">
              <w:rPr>
                <w:sz w:val="24"/>
              </w:rPr>
              <w:t>Отечества;</w:t>
            </w:r>
          </w:p>
          <w:p w:rsidR="009E1916" w:rsidRPr="00DA161E" w:rsidRDefault="00C21772">
            <w:pPr>
              <w:pStyle w:val="TableParagraph"/>
              <w:numPr>
                <w:ilvl w:val="0"/>
                <w:numId w:val="61"/>
              </w:numPr>
              <w:tabs>
                <w:tab w:val="left" w:pos="786"/>
                <w:tab w:val="left" w:pos="787"/>
              </w:tabs>
              <w:ind w:right="189" w:firstLine="283"/>
              <w:rPr>
                <w:sz w:val="24"/>
              </w:rPr>
            </w:pPr>
            <w:r w:rsidRPr="00DA161E">
              <w:rPr>
                <w:sz w:val="24"/>
              </w:rPr>
              <w:t>праздничные мероприятия, посвященные</w:t>
            </w:r>
            <w:r w:rsidRPr="00DA161E">
              <w:rPr>
                <w:spacing w:val="-17"/>
                <w:sz w:val="24"/>
              </w:rPr>
              <w:t xml:space="preserve"> </w:t>
            </w:r>
            <w:r w:rsidRPr="00DA161E">
              <w:rPr>
                <w:sz w:val="24"/>
              </w:rPr>
              <w:t>8 марта;</w:t>
            </w:r>
          </w:p>
          <w:p w:rsidR="009E1916" w:rsidRPr="00DA161E" w:rsidRDefault="00C21772">
            <w:pPr>
              <w:pStyle w:val="TableParagraph"/>
              <w:numPr>
                <w:ilvl w:val="0"/>
                <w:numId w:val="61"/>
              </w:numPr>
              <w:tabs>
                <w:tab w:val="left" w:pos="786"/>
                <w:tab w:val="left" w:pos="787"/>
              </w:tabs>
              <w:spacing w:line="293" w:lineRule="exact"/>
              <w:ind w:left="786"/>
              <w:rPr>
                <w:sz w:val="24"/>
              </w:rPr>
            </w:pPr>
            <w:r w:rsidRPr="00DA161E">
              <w:rPr>
                <w:sz w:val="24"/>
              </w:rPr>
              <w:t>Посадка деревьев «Аллея</w:t>
            </w:r>
            <w:r w:rsidRPr="00DA161E">
              <w:rPr>
                <w:spacing w:val="-2"/>
                <w:sz w:val="24"/>
              </w:rPr>
              <w:t xml:space="preserve"> </w:t>
            </w:r>
            <w:r w:rsidRPr="00DA161E">
              <w:rPr>
                <w:sz w:val="24"/>
              </w:rPr>
              <w:t>выпускников»</w:t>
            </w:r>
          </w:p>
          <w:p w:rsidR="009E1916" w:rsidRPr="00DA161E" w:rsidRDefault="00C21772">
            <w:pPr>
              <w:pStyle w:val="TableParagraph"/>
              <w:numPr>
                <w:ilvl w:val="0"/>
                <w:numId w:val="61"/>
              </w:numPr>
              <w:tabs>
                <w:tab w:val="left" w:pos="786"/>
                <w:tab w:val="left" w:pos="787"/>
              </w:tabs>
              <w:spacing w:line="293" w:lineRule="exact"/>
              <w:ind w:left="786"/>
              <w:rPr>
                <w:sz w:val="24"/>
              </w:rPr>
            </w:pPr>
            <w:r w:rsidRPr="00DA161E">
              <w:rPr>
                <w:sz w:val="24"/>
              </w:rPr>
              <w:t>Последний</w:t>
            </w:r>
            <w:r w:rsidRPr="00DA161E">
              <w:rPr>
                <w:spacing w:val="-1"/>
                <w:sz w:val="24"/>
              </w:rPr>
              <w:t xml:space="preserve"> </w:t>
            </w:r>
            <w:r w:rsidRPr="00DA161E">
              <w:rPr>
                <w:sz w:val="24"/>
              </w:rPr>
              <w:t>звонок</w:t>
            </w:r>
          </w:p>
          <w:p w:rsidR="009E1916" w:rsidRPr="00DA161E" w:rsidRDefault="00C21772">
            <w:pPr>
              <w:pStyle w:val="TableParagraph"/>
              <w:numPr>
                <w:ilvl w:val="0"/>
                <w:numId w:val="61"/>
              </w:numPr>
              <w:tabs>
                <w:tab w:val="left" w:pos="786"/>
                <w:tab w:val="left" w:pos="787"/>
              </w:tabs>
              <w:spacing w:before="2" w:line="237" w:lineRule="auto"/>
              <w:ind w:right="341" w:firstLine="283"/>
              <w:rPr>
                <w:sz w:val="24"/>
              </w:rPr>
            </w:pPr>
            <w:r w:rsidRPr="00DA161E">
              <w:rPr>
                <w:sz w:val="24"/>
              </w:rPr>
              <w:t>совместные мероприятия с библиотеками (праздники, творческая деятельность,</w:t>
            </w:r>
            <w:r w:rsidRPr="00DA161E">
              <w:rPr>
                <w:spacing w:val="-9"/>
                <w:sz w:val="24"/>
              </w:rPr>
              <w:t xml:space="preserve"> </w:t>
            </w:r>
            <w:r w:rsidRPr="00DA161E">
              <w:rPr>
                <w:sz w:val="24"/>
              </w:rPr>
              <w:t>беседы);</w:t>
            </w:r>
          </w:p>
          <w:p w:rsidR="009E1916" w:rsidRPr="00DA161E" w:rsidRDefault="00C21772">
            <w:pPr>
              <w:pStyle w:val="TableParagraph"/>
              <w:numPr>
                <w:ilvl w:val="0"/>
                <w:numId w:val="61"/>
              </w:numPr>
              <w:tabs>
                <w:tab w:val="left" w:pos="786"/>
                <w:tab w:val="left" w:pos="787"/>
              </w:tabs>
              <w:spacing w:before="2"/>
              <w:ind w:left="786"/>
              <w:rPr>
                <w:sz w:val="24"/>
              </w:rPr>
            </w:pPr>
            <w:r w:rsidRPr="00DA161E">
              <w:rPr>
                <w:sz w:val="24"/>
              </w:rPr>
              <w:t>беседы с обучающимися</w:t>
            </w:r>
            <w:r w:rsidRPr="00DA161E">
              <w:rPr>
                <w:spacing w:val="2"/>
                <w:sz w:val="24"/>
              </w:rPr>
              <w:t xml:space="preserve"> </w:t>
            </w:r>
            <w:r w:rsidRPr="00DA161E">
              <w:rPr>
                <w:sz w:val="24"/>
              </w:rPr>
              <w:t>«Правила</w:t>
            </w:r>
          </w:p>
        </w:tc>
      </w:tr>
    </w:tbl>
    <w:p w:rsidR="009E1916" w:rsidRPr="00DA161E" w:rsidRDefault="009E1916">
      <w:pPr>
        <w:rPr>
          <w:sz w:val="24"/>
        </w:rPr>
        <w:sectPr w:rsidR="009E1916" w:rsidRPr="00DA161E" w:rsidSect="00981CB0">
          <w:pgSz w:w="11910" w:h="16840"/>
          <w:pgMar w:top="1040" w:right="853" w:bottom="1200" w:left="240" w:header="0" w:footer="922" w:gutter="0"/>
          <w:cols w:space="720"/>
        </w:sectPr>
      </w:pPr>
    </w:p>
    <w:tbl>
      <w:tblPr>
        <w:tblStyle w:val="TableNormal"/>
        <w:tblW w:w="0" w:type="auto"/>
        <w:tblInd w:w="1484"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5429"/>
      </w:tblGrid>
      <w:tr w:rsidR="009E1916" w:rsidRPr="00DA161E">
        <w:trPr>
          <w:trHeight w:val="1286"/>
        </w:trPr>
        <w:tc>
          <w:tcPr>
            <w:tcW w:w="4345" w:type="dxa"/>
            <w:tcBorders>
              <w:left w:val="single" w:sz="12" w:space="0" w:color="FFFFFF"/>
            </w:tcBorders>
          </w:tcPr>
          <w:p w:rsidR="009E1916" w:rsidRPr="00DA161E" w:rsidRDefault="009E1916">
            <w:pPr>
              <w:pStyle w:val="TableParagraph"/>
            </w:pPr>
          </w:p>
        </w:tc>
        <w:tc>
          <w:tcPr>
            <w:tcW w:w="5429" w:type="dxa"/>
            <w:tcBorders>
              <w:right w:val="single" w:sz="12" w:space="0" w:color="7E7E7E"/>
            </w:tcBorders>
          </w:tcPr>
          <w:p w:rsidR="009E1916" w:rsidRPr="00DA161E" w:rsidRDefault="00C21772">
            <w:pPr>
              <w:pStyle w:val="TableParagraph"/>
              <w:spacing w:before="57"/>
              <w:ind w:left="78" w:right="121"/>
              <w:rPr>
                <w:sz w:val="24"/>
              </w:rPr>
            </w:pPr>
            <w:r w:rsidRPr="00DA161E">
              <w:rPr>
                <w:sz w:val="24"/>
              </w:rPr>
              <w:t>поведения в общественных местах», «Как не стать жертвой преступления, мошенничества» и т.д.;</w:t>
            </w:r>
          </w:p>
          <w:p w:rsidR="009E1916" w:rsidRPr="00DA161E" w:rsidRDefault="00C21772">
            <w:pPr>
              <w:pStyle w:val="TableParagraph"/>
              <w:numPr>
                <w:ilvl w:val="0"/>
                <w:numId w:val="60"/>
              </w:numPr>
              <w:tabs>
                <w:tab w:val="left" w:pos="786"/>
                <w:tab w:val="left" w:pos="787"/>
              </w:tabs>
              <w:spacing w:before="5" w:line="237" w:lineRule="auto"/>
              <w:ind w:right="921" w:firstLine="283"/>
              <w:rPr>
                <w:sz w:val="24"/>
              </w:rPr>
            </w:pPr>
            <w:r w:rsidRPr="00DA161E">
              <w:rPr>
                <w:sz w:val="24"/>
              </w:rPr>
              <w:t>вовлечение учащихся в детские объединения, секции, клубы по</w:t>
            </w:r>
            <w:r w:rsidRPr="00DA161E">
              <w:rPr>
                <w:spacing w:val="-16"/>
                <w:sz w:val="24"/>
              </w:rPr>
              <w:t xml:space="preserve"> </w:t>
            </w:r>
            <w:r w:rsidRPr="00DA161E">
              <w:rPr>
                <w:sz w:val="24"/>
              </w:rPr>
              <w:t>интересам.</w:t>
            </w:r>
          </w:p>
        </w:tc>
      </w:tr>
    </w:tbl>
    <w:p w:rsidR="009E1916" w:rsidRPr="00DA161E" w:rsidRDefault="00C21772">
      <w:pPr>
        <w:spacing w:line="262" w:lineRule="exact"/>
        <w:ind w:left="2170"/>
        <w:rPr>
          <w:b/>
          <w:sz w:val="24"/>
        </w:rPr>
      </w:pPr>
      <w:r w:rsidRPr="00DA161E">
        <w:rPr>
          <w:b/>
          <w:sz w:val="24"/>
        </w:rPr>
        <w:t>Совместная педагогическая деятельность семьи и школы:</w:t>
      </w:r>
    </w:p>
    <w:p w:rsidR="009E1916" w:rsidRPr="00DA161E" w:rsidRDefault="00C21772" w:rsidP="00981CB0">
      <w:pPr>
        <w:pStyle w:val="a5"/>
        <w:numPr>
          <w:ilvl w:val="0"/>
          <w:numId w:val="63"/>
        </w:numPr>
        <w:tabs>
          <w:tab w:val="left" w:pos="2181"/>
          <w:tab w:val="left" w:pos="2182"/>
        </w:tabs>
        <w:spacing w:line="274" w:lineRule="exact"/>
        <w:jc w:val="both"/>
        <w:rPr>
          <w:sz w:val="24"/>
        </w:rPr>
      </w:pPr>
      <w:r w:rsidRPr="00DA161E">
        <w:rPr>
          <w:sz w:val="24"/>
        </w:rPr>
        <w:t>оформление информационных стендов;</w:t>
      </w:r>
    </w:p>
    <w:p w:rsidR="009E1916" w:rsidRPr="00DA161E" w:rsidRDefault="00C21772" w:rsidP="00981CB0">
      <w:pPr>
        <w:pStyle w:val="a5"/>
        <w:numPr>
          <w:ilvl w:val="0"/>
          <w:numId w:val="63"/>
        </w:numPr>
        <w:tabs>
          <w:tab w:val="left" w:pos="2181"/>
          <w:tab w:val="left" w:pos="2182"/>
        </w:tabs>
        <w:jc w:val="both"/>
        <w:rPr>
          <w:sz w:val="24"/>
        </w:rPr>
      </w:pPr>
      <w:r w:rsidRPr="00DA161E">
        <w:rPr>
          <w:sz w:val="24"/>
        </w:rPr>
        <w:t>тематические общешкольные родительские</w:t>
      </w:r>
      <w:r w:rsidRPr="00DA161E">
        <w:rPr>
          <w:spacing w:val="-5"/>
          <w:sz w:val="24"/>
        </w:rPr>
        <w:t xml:space="preserve"> </w:t>
      </w:r>
      <w:r w:rsidRPr="00DA161E">
        <w:rPr>
          <w:sz w:val="24"/>
        </w:rPr>
        <w:t>собрания;</w:t>
      </w:r>
    </w:p>
    <w:p w:rsidR="009E1916" w:rsidRPr="00DA161E" w:rsidRDefault="00C21772" w:rsidP="00981CB0">
      <w:pPr>
        <w:pStyle w:val="a5"/>
        <w:numPr>
          <w:ilvl w:val="0"/>
          <w:numId w:val="63"/>
        </w:numPr>
        <w:tabs>
          <w:tab w:val="left" w:pos="2181"/>
          <w:tab w:val="left" w:pos="2182"/>
        </w:tabs>
        <w:ind w:right="2930"/>
        <w:jc w:val="both"/>
        <w:rPr>
          <w:sz w:val="24"/>
        </w:rPr>
      </w:pPr>
      <w:r w:rsidRPr="00DA161E">
        <w:rPr>
          <w:sz w:val="24"/>
        </w:rPr>
        <w:t>участие родителей в работе С</w:t>
      </w:r>
      <w:r w:rsidR="00981CB0">
        <w:rPr>
          <w:sz w:val="24"/>
        </w:rPr>
        <w:t xml:space="preserve">овета школы, Совета родителей и </w:t>
      </w:r>
      <w:r w:rsidRPr="00DA161E">
        <w:rPr>
          <w:sz w:val="24"/>
        </w:rPr>
        <w:t>Профилактического</w:t>
      </w:r>
      <w:r w:rsidRPr="00DA161E">
        <w:rPr>
          <w:spacing w:val="-1"/>
          <w:sz w:val="24"/>
        </w:rPr>
        <w:t xml:space="preserve"> </w:t>
      </w:r>
      <w:r w:rsidRPr="00DA161E">
        <w:rPr>
          <w:sz w:val="24"/>
        </w:rPr>
        <w:t>совета;</w:t>
      </w:r>
    </w:p>
    <w:p w:rsidR="009E1916" w:rsidRPr="00DA161E" w:rsidRDefault="00C21772" w:rsidP="00981CB0">
      <w:pPr>
        <w:pStyle w:val="a5"/>
        <w:numPr>
          <w:ilvl w:val="0"/>
          <w:numId w:val="63"/>
        </w:numPr>
        <w:tabs>
          <w:tab w:val="left" w:pos="2181"/>
          <w:tab w:val="left" w:pos="2182"/>
        </w:tabs>
        <w:jc w:val="both"/>
        <w:rPr>
          <w:sz w:val="24"/>
        </w:rPr>
      </w:pPr>
      <w:r w:rsidRPr="00DA161E">
        <w:rPr>
          <w:sz w:val="24"/>
        </w:rPr>
        <w:t>организация субботников по благоустройству территории;</w:t>
      </w:r>
    </w:p>
    <w:p w:rsidR="009E1916" w:rsidRPr="00DA161E" w:rsidRDefault="00C21772" w:rsidP="00981CB0">
      <w:pPr>
        <w:pStyle w:val="a5"/>
        <w:numPr>
          <w:ilvl w:val="0"/>
          <w:numId w:val="63"/>
        </w:numPr>
        <w:tabs>
          <w:tab w:val="left" w:pos="2181"/>
          <w:tab w:val="left" w:pos="2182"/>
        </w:tabs>
        <w:ind w:right="1608"/>
        <w:jc w:val="both"/>
        <w:rPr>
          <w:sz w:val="24"/>
        </w:rPr>
      </w:pPr>
      <w:r w:rsidRPr="00DA161E">
        <w:rPr>
          <w:sz w:val="24"/>
        </w:rPr>
        <w:t>организация и проведение совместных праздников, экскурсионных походов, посещение театров,</w:t>
      </w:r>
      <w:r w:rsidRPr="00DA161E">
        <w:rPr>
          <w:spacing w:val="-2"/>
          <w:sz w:val="24"/>
        </w:rPr>
        <w:t xml:space="preserve"> </w:t>
      </w:r>
      <w:r w:rsidRPr="00DA161E">
        <w:rPr>
          <w:sz w:val="24"/>
        </w:rPr>
        <w:t>музеев:</w:t>
      </w:r>
    </w:p>
    <w:p w:rsidR="009E1916" w:rsidRPr="00DA161E" w:rsidRDefault="00C21772" w:rsidP="00981CB0">
      <w:pPr>
        <w:pStyle w:val="a5"/>
        <w:numPr>
          <w:ilvl w:val="0"/>
          <w:numId w:val="63"/>
        </w:numPr>
        <w:tabs>
          <w:tab w:val="left" w:pos="2181"/>
          <w:tab w:val="left" w:pos="2182"/>
        </w:tabs>
        <w:jc w:val="both"/>
        <w:rPr>
          <w:sz w:val="24"/>
        </w:rPr>
      </w:pPr>
      <w:r w:rsidRPr="00DA161E">
        <w:rPr>
          <w:sz w:val="24"/>
        </w:rPr>
        <w:t>семейный праздник «Королева осени»; День Учителя; День Матери;</w:t>
      </w:r>
      <w:r w:rsidRPr="00DA161E">
        <w:rPr>
          <w:spacing w:val="-8"/>
          <w:sz w:val="24"/>
        </w:rPr>
        <w:t xml:space="preserve"> </w:t>
      </w:r>
      <w:r w:rsidRPr="00DA161E">
        <w:rPr>
          <w:sz w:val="24"/>
        </w:rPr>
        <w:t>праздник</w:t>
      </w:r>
    </w:p>
    <w:p w:rsidR="009E1916" w:rsidRPr="00DA161E" w:rsidRDefault="00C21772" w:rsidP="00981CB0">
      <w:pPr>
        <w:pStyle w:val="a3"/>
        <w:ind w:left="2182"/>
        <w:jc w:val="both"/>
      </w:pPr>
      <w:r w:rsidRPr="00DA161E">
        <w:t>«Моя семья»;</w:t>
      </w:r>
    </w:p>
    <w:p w:rsidR="009E1916" w:rsidRPr="00DA161E" w:rsidRDefault="00C21772" w:rsidP="00981CB0">
      <w:pPr>
        <w:pStyle w:val="a5"/>
        <w:numPr>
          <w:ilvl w:val="0"/>
          <w:numId w:val="63"/>
        </w:numPr>
        <w:tabs>
          <w:tab w:val="left" w:pos="2181"/>
          <w:tab w:val="left" w:pos="2182"/>
        </w:tabs>
        <w:spacing w:before="1"/>
        <w:jc w:val="both"/>
        <w:rPr>
          <w:sz w:val="24"/>
        </w:rPr>
      </w:pPr>
      <w:r w:rsidRPr="00DA161E">
        <w:rPr>
          <w:sz w:val="24"/>
        </w:rPr>
        <w:t>участие родителей в конкурсах, акциях, проводимых в</w:t>
      </w:r>
      <w:r w:rsidRPr="00DA161E">
        <w:rPr>
          <w:spacing w:val="-7"/>
          <w:sz w:val="24"/>
        </w:rPr>
        <w:t xml:space="preserve"> </w:t>
      </w:r>
      <w:r w:rsidRPr="00DA161E">
        <w:rPr>
          <w:sz w:val="24"/>
        </w:rPr>
        <w:t>школе:</w:t>
      </w:r>
    </w:p>
    <w:p w:rsidR="009E1916" w:rsidRPr="00DA161E" w:rsidRDefault="00C21772" w:rsidP="00981CB0">
      <w:pPr>
        <w:pStyle w:val="a5"/>
        <w:numPr>
          <w:ilvl w:val="0"/>
          <w:numId w:val="63"/>
        </w:numPr>
        <w:tabs>
          <w:tab w:val="left" w:pos="2181"/>
          <w:tab w:val="left" w:pos="2182"/>
        </w:tabs>
        <w:ind w:right="1136"/>
        <w:jc w:val="both"/>
        <w:rPr>
          <w:sz w:val="24"/>
        </w:rPr>
      </w:pPr>
      <w:r w:rsidRPr="00DA161E">
        <w:rPr>
          <w:sz w:val="24"/>
        </w:rPr>
        <w:t>на лучшую новогоднюю игрушку; акция милосердия «Забота» «Самый</w:t>
      </w:r>
      <w:r w:rsidRPr="00DA161E">
        <w:rPr>
          <w:spacing w:val="-27"/>
          <w:sz w:val="24"/>
        </w:rPr>
        <w:t xml:space="preserve"> </w:t>
      </w:r>
      <w:r w:rsidRPr="00DA161E">
        <w:rPr>
          <w:sz w:val="24"/>
        </w:rPr>
        <w:t>классный классный»</w:t>
      </w:r>
    </w:p>
    <w:p w:rsidR="009E1916" w:rsidRPr="00DA161E" w:rsidRDefault="00C21772" w:rsidP="00981CB0">
      <w:pPr>
        <w:pStyle w:val="a5"/>
        <w:numPr>
          <w:ilvl w:val="0"/>
          <w:numId w:val="63"/>
        </w:numPr>
        <w:tabs>
          <w:tab w:val="left" w:pos="2181"/>
          <w:tab w:val="left" w:pos="2182"/>
        </w:tabs>
        <w:ind w:right="984"/>
        <w:jc w:val="both"/>
        <w:rPr>
          <w:sz w:val="24"/>
        </w:rPr>
      </w:pPr>
      <w:r w:rsidRPr="00DA161E">
        <w:rPr>
          <w:sz w:val="24"/>
        </w:rPr>
        <w:t>индивидуальные консультации (психологическая, логопедическая,</w:t>
      </w:r>
      <w:r w:rsidRPr="00DA161E">
        <w:rPr>
          <w:spacing w:val="-33"/>
          <w:sz w:val="24"/>
        </w:rPr>
        <w:t xml:space="preserve"> </w:t>
      </w:r>
      <w:r w:rsidRPr="00DA161E">
        <w:rPr>
          <w:sz w:val="24"/>
        </w:rPr>
        <w:t>педагогическая и медицинская</w:t>
      </w:r>
      <w:r w:rsidRPr="00DA161E">
        <w:rPr>
          <w:spacing w:val="-1"/>
          <w:sz w:val="24"/>
        </w:rPr>
        <w:t xml:space="preserve"> </w:t>
      </w:r>
      <w:r w:rsidRPr="00DA161E">
        <w:rPr>
          <w:sz w:val="24"/>
        </w:rPr>
        <w:t>помощь);</w:t>
      </w:r>
    </w:p>
    <w:p w:rsidR="009E1916" w:rsidRPr="00DA161E" w:rsidRDefault="00C21772" w:rsidP="00981CB0">
      <w:pPr>
        <w:pStyle w:val="a5"/>
        <w:numPr>
          <w:ilvl w:val="0"/>
          <w:numId w:val="63"/>
        </w:numPr>
        <w:tabs>
          <w:tab w:val="left" w:pos="2181"/>
          <w:tab w:val="left" w:pos="2182"/>
        </w:tabs>
        <w:jc w:val="both"/>
        <w:rPr>
          <w:sz w:val="24"/>
        </w:rPr>
      </w:pPr>
      <w:r w:rsidRPr="00DA161E">
        <w:rPr>
          <w:sz w:val="24"/>
        </w:rPr>
        <w:t>изучение мотивов и потребностей</w:t>
      </w:r>
      <w:r w:rsidRPr="00DA161E">
        <w:rPr>
          <w:spacing w:val="-3"/>
          <w:sz w:val="24"/>
        </w:rPr>
        <w:t xml:space="preserve"> </w:t>
      </w:r>
      <w:r w:rsidRPr="00DA161E">
        <w:rPr>
          <w:sz w:val="24"/>
        </w:rPr>
        <w:t>родителей.</w:t>
      </w:r>
    </w:p>
    <w:p w:rsidR="009E1916" w:rsidRPr="00DA161E" w:rsidRDefault="00C21772">
      <w:pPr>
        <w:spacing w:before="4"/>
        <w:ind w:left="1462" w:right="1457" w:firstLine="707"/>
        <w:rPr>
          <w:b/>
          <w:sz w:val="24"/>
        </w:rPr>
      </w:pPr>
      <w:r w:rsidRPr="00DA161E">
        <w:rPr>
          <w:b/>
          <w:sz w:val="24"/>
        </w:rPr>
        <w:t>Взаимодействие и сотрудничества субъектов воспитательного процесса и социальных институтов направления «Духовно-нравственное»</w:t>
      </w:r>
    </w:p>
    <w:p w:rsidR="009E1916" w:rsidRPr="00DA161E" w:rsidRDefault="009E1916">
      <w:pPr>
        <w:pStyle w:val="a3"/>
        <w:spacing w:before="3"/>
        <w:ind w:left="0"/>
        <w:rPr>
          <w:b/>
          <w:sz w:val="17"/>
        </w:rPr>
      </w:pPr>
    </w:p>
    <w:p w:rsidR="009E1916" w:rsidRPr="00DA161E" w:rsidRDefault="009E1916">
      <w:pPr>
        <w:rPr>
          <w:sz w:val="17"/>
        </w:rPr>
        <w:sectPr w:rsidR="009E1916" w:rsidRPr="00DA161E">
          <w:pgSz w:w="11910" w:h="16840"/>
          <w:pgMar w:top="1140" w:right="0" w:bottom="1200" w:left="240" w:header="0" w:footer="922" w:gutter="0"/>
          <w:cols w:space="720"/>
        </w:sectPr>
      </w:pPr>
    </w:p>
    <w:p w:rsidR="009E1916" w:rsidRPr="00DA161E" w:rsidRDefault="009E1916">
      <w:pPr>
        <w:pStyle w:val="a3"/>
        <w:ind w:left="0"/>
        <w:rPr>
          <w:b/>
          <w:sz w:val="20"/>
        </w:rPr>
      </w:pPr>
    </w:p>
    <w:p w:rsidR="009E1916" w:rsidRPr="00DA161E" w:rsidRDefault="009E1916">
      <w:pPr>
        <w:pStyle w:val="a3"/>
        <w:ind w:left="0"/>
        <w:rPr>
          <w:b/>
          <w:sz w:val="20"/>
        </w:rPr>
      </w:pPr>
    </w:p>
    <w:p w:rsidR="009E1916" w:rsidRPr="00DA161E" w:rsidRDefault="009E1916">
      <w:pPr>
        <w:pStyle w:val="a3"/>
        <w:ind w:left="0"/>
        <w:rPr>
          <w:b/>
          <w:sz w:val="20"/>
        </w:rPr>
      </w:pPr>
    </w:p>
    <w:p w:rsidR="009E1916" w:rsidRPr="00DA161E" w:rsidRDefault="009E1916">
      <w:pPr>
        <w:pStyle w:val="a3"/>
        <w:ind w:left="0"/>
        <w:rPr>
          <w:b/>
          <w:sz w:val="20"/>
        </w:rPr>
      </w:pPr>
    </w:p>
    <w:p w:rsidR="009E1916" w:rsidRPr="00DA161E" w:rsidRDefault="009E1916">
      <w:pPr>
        <w:pStyle w:val="a3"/>
        <w:spacing w:before="5"/>
        <w:ind w:left="0"/>
        <w:rPr>
          <w:b/>
          <w:sz w:val="18"/>
        </w:rPr>
      </w:pPr>
    </w:p>
    <w:p w:rsidR="009E1916" w:rsidRPr="00981CB0" w:rsidRDefault="00C21772">
      <w:pPr>
        <w:spacing w:line="278" w:lineRule="auto"/>
        <w:ind w:left="691"/>
        <w:rPr>
          <w:rFonts w:ascii="Calibri" w:hAnsi="Calibri"/>
          <w:sz w:val="18"/>
        </w:rPr>
      </w:pPr>
      <w:r w:rsidRPr="00981CB0">
        <w:rPr>
          <w:rFonts w:ascii="Calibri" w:hAnsi="Calibri"/>
          <w:sz w:val="18"/>
        </w:rPr>
        <w:t xml:space="preserve">Сотрудничество с администрацией </w:t>
      </w:r>
      <w:r w:rsidR="00981CB0" w:rsidRPr="00981CB0">
        <w:rPr>
          <w:rFonts w:ascii="Calibri" w:hAnsi="Calibri"/>
          <w:spacing w:val="-4"/>
          <w:sz w:val="18"/>
        </w:rPr>
        <w:t>поселка</w:t>
      </w:r>
    </w:p>
    <w:p w:rsidR="009E1916" w:rsidRPr="00DA161E" w:rsidRDefault="00C21772">
      <w:pPr>
        <w:spacing w:before="59"/>
        <w:ind w:left="407" w:right="38"/>
        <w:jc w:val="center"/>
        <w:rPr>
          <w:rFonts w:ascii="Calibri" w:hAnsi="Calibri"/>
          <w:sz w:val="20"/>
        </w:rPr>
      </w:pPr>
      <w:r w:rsidRPr="00DA161E">
        <w:br w:type="column"/>
      </w:r>
      <w:r w:rsidRPr="00DA161E">
        <w:rPr>
          <w:rFonts w:ascii="Calibri" w:hAnsi="Calibri"/>
          <w:sz w:val="20"/>
        </w:rPr>
        <w:t>Включение</w:t>
      </w:r>
    </w:p>
    <w:p w:rsidR="009E1916" w:rsidRPr="00DA161E" w:rsidRDefault="002A05A2">
      <w:pPr>
        <w:spacing w:before="37" w:line="278" w:lineRule="auto"/>
        <w:ind w:left="408" w:right="38"/>
        <w:jc w:val="center"/>
        <w:rPr>
          <w:rFonts w:ascii="Calibri" w:hAnsi="Calibri"/>
          <w:sz w:val="20"/>
        </w:rPr>
      </w:pPr>
      <w:r w:rsidRPr="002A05A2">
        <w:pict>
          <v:group id="_x0000_s1209" style="position:absolute;left:0;text-align:left;margin-left:219.25pt;margin-top:55.75pt;width:141.7pt;height:89.5pt;z-index:-50007552;mso-position-horizontal-relative:page" coordorigin="4385,1115" coordsize="2834,1790">
            <v:shape id="_x0000_s1213" style="position:absolute;left:4405;top:1155;width:2814;height:1750" coordorigin="4405,1155" coordsize="2814,1750" o:spt="100" adj="0,,0" path="m6909,1155r-2192,l4686,1156r-30,5l4626,1168r-29,11l4569,1192r-25,15l4520,1225r-23,20l4477,1267r-18,24l4443,1317r-13,27l4420,1372r-8,30l4407,1433r-2,32l4405,2595r2,29l4411,2654r8,30l4429,2713r13,28l4458,2766r17,24l4495,2812r22,21l4541,2851r26,16l4594,2880r29,10l4653,2898r30,5l4715,2905r2192,l6938,2903r31,-4l6998,2891r29,-10l7040,2875r-2323,l4642,2865r-67,-29l4518,2792r-45,-57l4445,2668r-10,-75l4435,1465r10,-73l4473,1324r45,-57l4575,1223r67,-28l4717,1185r2323,l7030,1180r-29,-11l6971,1162r-30,-5l6909,1155xm6907,1185r-2190,l4642,1195r-67,28l4518,1267r-45,57l4445,1392r-10,73l4435,2593r10,75l4473,2735r45,57l4575,2836r67,29l4717,2875r2190,l6982,2865r47,-20l4718,2845r-26,-1l4667,2840r-24,-6l4620,2826r-22,-11l4577,2803r-19,-15l4540,2772r-17,-18l4509,2735r-13,-21l4485,2692r-8,-22l4470,2645r-3,-25l4465,2595r,-1130l4466,1442r4,-25l4476,1393r8,-23l4495,1348r12,-21l4522,1308r16,-18l4555,1273r20,-14l4596,1246r22,-11l4640,1227r25,-7l4690,1216r27,-1l7029,1215r-47,-20l6907,1185xm7040,1185r-133,l6982,1195r67,28l7106,1267r45,57l7179,1392r10,73l7189,2593r-10,75l7151,2735r-45,57l7049,2836r-67,29l6907,2875r133,l7055,2868r25,-16l7105,2835r22,-21l7147,2793r18,-24l7181,2743r13,-27l7205,2687r7,-30l7217,2627r2,-32l7219,1465r-1,-29l7213,1405r-7,-30l7195,1347r-13,-28l7167,1294r-18,-25l7129,1247r-22,-20l7083,1209r-26,-16l7040,1185xm6906,1215r-2189,l4690,1216r-25,4l4640,1227r-22,8l4596,1246r-21,13l4555,1273r-17,17l4522,1308r-15,19l4495,1348r-11,22l4476,1393r-6,24l4466,1442r-1,23l4465,2595r2,25l4470,2645r7,25l4485,2692r11,22l4509,2735r14,19l4540,2772r18,16l4577,2803r21,12l4620,2826r23,8l4667,2840r25,4l4718,2845r2189,l6935,2843r25,-4l6984,2833r23,-8l7029,2814r20,-13l7069,2787r17,-17l7103,2752r14,-19l7129,2712r11,-22l7148,2667r6,-24l7158,2618r1,-23l7159,1465r-1,-26l7154,1414r-7,-24l7139,1367r-11,-22l7115,1325r-14,-20l7084,1288r-18,-17l7047,1257r-21,-12l7004,1234r-23,-8l6957,1220r-25,-4l6906,1215xm7029,1215r-123,l6932,1216r25,4l6981,1226r23,8l7026,1245r21,12l7066,1271r18,17l7101,1305r14,20l7128,1345r11,22l7147,1390r7,24l7158,1439r1,26l7159,2595r-1,23l7154,2643r-6,24l7140,2690r-11,22l7117,2733r-14,19l7086,2770r-17,17l7049,2801r-20,13l7007,2825r-23,8l6960,2839r-25,4l6907,2845r122,l7049,2836r57,-44l7151,2735r28,-67l7189,2593r,-1128l7179,1392r-28,-68l7106,1267r-57,-44l7029,1215xe" fillcolor="#612322" stroked="f">
              <v:fill opacity="32896f"/>
              <v:stroke joinstyle="round"/>
              <v:formulas/>
              <v:path arrowok="t" o:connecttype="segments"/>
            </v:shape>
            <v:shape id="_x0000_s1212" style="position:absolute;left:4415;top:1144;width:2754;height:1690" coordorigin="4415,1145" coordsize="2754,1690" path="m6887,1145r-2190,l4622,1155r-67,28l4498,1227r-45,57l4425,1352r-10,74l4415,2553r10,75l4453,2695r45,57l4555,2796r67,29l4697,2835r2190,l6962,2825r67,-29l7086,2752r45,-57l7159,2628r10,-75l7169,1426r-10,-74l7131,1284r-45,-57l7029,1183r-67,-28l6887,1145xe" fillcolor="#fce9d9" stroked="f">
              <v:path arrowok="t"/>
            </v:shape>
            <v:shape id="_x0000_s1211" style="position:absolute;left:4415;top:1144;width:2754;height:1690" coordorigin="4415,1145" coordsize="2754,1690" path="m4697,1145r-75,10l4555,1183r-57,44l4453,1284r-28,68l4415,1426r,1127l4425,2628r28,67l4498,2752r57,44l4622,2825r75,10l6887,2835r75,-10l7029,2796r57,-44l7131,2695r28,-67l7169,2553r,-1127l7159,1352r-28,-68l7086,1227r-57,-44l6962,1155r-75,-10l4697,1145xe" filled="f" strokecolor="#f1f1f1" strokeweight="3pt">
              <v:path arrowok="t"/>
            </v:shape>
            <v:shape id="_x0000_s1210" type="#_x0000_t202" style="position:absolute;left:4385;top:1114;width:2834;height:1790" filled="f" stroked="f">
              <v:textbox style="mso-next-textbox:#_x0000_s1210" inset="0,0,0,0">
                <w:txbxContent>
                  <w:p w:rsidR="00E2310B" w:rsidRDefault="00E2310B">
                    <w:pPr>
                      <w:spacing w:before="11"/>
                      <w:rPr>
                        <w:sz w:val="17"/>
                      </w:rPr>
                    </w:pPr>
                  </w:p>
                  <w:p w:rsidR="00E2310B" w:rsidRDefault="00E2310B">
                    <w:pPr>
                      <w:ind w:left="749" w:right="763"/>
                      <w:jc w:val="center"/>
                      <w:rPr>
                        <w:rFonts w:ascii="Calibri" w:hAnsi="Calibri"/>
                        <w:b/>
                      </w:rPr>
                    </w:pPr>
                    <w:r>
                      <w:rPr>
                        <w:rFonts w:ascii="Calibri" w:hAnsi="Calibri"/>
                        <w:b/>
                      </w:rPr>
                      <w:t>Направление</w:t>
                    </w:r>
                  </w:p>
                  <w:p w:rsidR="00E2310B" w:rsidRDefault="00E2310B">
                    <w:pPr>
                      <w:spacing w:before="6"/>
                      <w:rPr>
                        <w:rFonts w:ascii="Calibri"/>
                        <w:b/>
                        <w:sz w:val="19"/>
                      </w:rPr>
                    </w:pPr>
                  </w:p>
                  <w:p w:rsidR="00E2310B" w:rsidRDefault="00E2310B">
                    <w:pPr>
                      <w:spacing w:line="276" w:lineRule="auto"/>
                      <w:ind w:left="689" w:right="700" w:hanging="4"/>
                      <w:jc w:val="center"/>
                      <w:rPr>
                        <w:rFonts w:ascii="Calibri" w:hAnsi="Calibri"/>
                        <w:b/>
                      </w:rPr>
                    </w:pPr>
                    <w:r>
                      <w:rPr>
                        <w:rFonts w:ascii="Calibri" w:hAnsi="Calibri"/>
                        <w:b/>
                      </w:rPr>
                      <w:t>«Духовно- нравственное»</w:t>
                    </w:r>
                  </w:p>
                </w:txbxContent>
              </v:textbox>
            </v:shape>
            <w10:wrap anchorx="page"/>
          </v:group>
        </w:pict>
      </w:r>
      <w:r w:rsidRPr="002A05A2">
        <w:pict>
          <v:group id="_x0000_s1192" style="position:absolute;left:0;text-align:left;margin-left:31.9pt;margin-top:-19.5pt;width:514.95pt;height:226.7pt;z-index:-50007040;mso-position-horizontal-relative:page" coordorigin="638,-390" coordsize="10299,4534">
            <v:shape id="_x0000_s1208" style="position:absolute;left:751;top:720;width:2489;height:744" coordorigin="751,721" coordsize="2489,744" path="m3116,721r-2241,l827,731r-40,26l761,797r-10,48l751,1341r10,48l787,1428r40,27l875,1465r2241,l3164,1455r40,-27l3230,1389r10,-48l3240,845r-10,-48l3204,757r-40,-26l3116,721xe" fillcolor="#ffc" stroked="f">
              <v:path arrowok="t"/>
            </v:shape>
            <v:shape id="_x0000_s1207" style="position:absolute;left:751;top:720;width:2489;height:744" coordorigin="751,721" coordsize="2489,744" path="m875,721r-48,10l787,757r-26,40l751,845r,496l761,1389r26,39l827,1455r48,10l3116,1465r48,-10l3204,1428r26,-39l3240,1341r,-496l3230,797r-26,-40l3164,731r-48,-10l875,721xe" filled="f">
              <v:path arrowok="t"/>
            </v:shape>
            <v:shape id="_x0000_s1206" style="position:absolute;left:3240;top:-383;width:2489;height:1353" coordorigin="3240,-382" coordsize="2489,1353" path="m5504,-382r-2039,l3394,-371r-62,32l3284,-290r-33,62l3240,-157r,902l3251,817r33,62l3332,927r62,32l3465,971r2039,l5575,959r62,-32l5685,879r33,-62l5729,745r,-902l5718,-228r-33,-62l5637,-339r-62,-32l5504,-382xe" fillcolor="#fcf" stroked="f">
              <v:path arrowok="t"/>
            </v:shape>
            <v:shape id="_x0000_s1205" style="position:absolute;left:2119;top:-383;width:3610;height:1353" coordorigin="2119,-382" coordsize="3610,1353" o:spt="100" adj="0,,0" path="m3465,-382r-71,11l3332,-339r-48,49l3251,-228r-11,71l3240,745r11,72l3284,879r48,48l3394,959r71,12l5504,971r71,-12l5637,927r48,-48l5718,817r11,-72l5729,-157r-11,-71l5685,-290r-48,-49l5575,-371r-71,-11l3465,-382xm2119,720l3240,144e" filled="f">
              <v:stroke joinstyle="round"/>
              <v:formulas/>
              <v:path arrowok="t" o:connecttype="segments"/>
            </v:shape>
            <v:shape id="_x0000_s1204" style="position:absolute;left:6216;top:-275;width:2489;height:1060" coordorigin="6216,-274" coordsize="2489,1060" path="m8528,-274r-2135,l6324,-260r-56,38l6230,-166r-14,68l6216,609r14,69l6268,734r56,38l6393,786r2135,l8597,772r56,-38l8691,678r14,-69l8705,-98r-14,-68l8653,-222r-56,-38l8528,-274xe" fillcolor="#9fc" stroked="f">
              <v:path arrowok="t"/>
            </v:shape>
            <v:shape id="_x0000_s1203" style="position:absolute;left:6216;top:-275;width:2489;height:1060" coordorigin="6216,-274" coordsize="2489,1060" path="m6393,-274r-69,14l6268,-222r-38,56l6216,-98r,707l6230,678r38,56l6324,772r69,14l8528,786r69,-14l8653,734r38,-56l8705,609r,-707l8691,-166r-38,-56l8597,-260r-69,-14l6393,-274xe" filled="f">
              <v:path arrowok="t"/>
            </v:shape>
            <v:shape id="_x0000_s1202" style="position:absolute;left:8366;top:804;width:2489;height:765" coordorigin="8366,805" coordsize="2489,765" path="m10728,805r-2235,l8444,815r-41,27l8376,883r-10,49l8366,1442r10,50l8403,1533r41,27l8493,1570r2235,l10777,1560r41,-27l10845,1492r10,-50l10855,932r-10,-49l10818,842r-41,-27l10728,805xe" fillcolor="#e4dfeb" stroked="f">
              <v:path arrowok="t"/>
            </v:shape>
            <v:shape id="_x0000_s1201" style="position:absolute;left:5729;top:167;width:5126;height:1402" coordorigin="5729,168" coordsize="5126,1402" o:spt="100" adj="0,,0" path="m8493,805r-49,10l8403,842r-27,41l8366,932r,510l8376,1492r27,41l8444,1560r49,10l10728,1570r49,-10l10818,1533r27,-41l10855,1442r,-510l10845,883r-27,-41l10777,815r-49,-10l8493,805xm5729,168r487,e" filled="f">
              <v:stroke joinstyle="round"/>
              <v:formulas/>
              <v:path arrowok="t" o:connecttype="segments"/>
            </v:shape>
            <v:shape id="_x0000_s1200" style="position:absolute;left:646;top:1941;width:2489;height:1058" coordorigin="646,1942" coordsize="2489,1058" path="m2959,1942r-2137,l754,1956r-56,38l660,2050r-14,68l646,2823r14,69l698,2948r56,38l822,3000r2137,l3027,2986r56,-38l3121,2892r14,-69l3135,2118r-14,-68l3083,1994r-56,-38l2959,1942xe" fillcolor="#cff" stroked="f">
              <v:path arrowok="t"/>
            </v:shape>
            <v:shape id="_x0000_s1199" style="position:absolute;left:646;top:1463;width:2489;height:1536" coordorigin="646,1464" coordsize="2489,1536" o:spt="100" adj="0,,0" path="m822,1942r-68,14l698,1994r-38,56l646,2118r,705l660,2892r38,56l754,2986r68,14l2959,3000r68,-14l3083,2948r38,-56l3135,2823r,-705l3121,2050r-38,-56l3027,1956r-68,-14l822,1942xm1922,1464r1,459e" filled="f">
              <v:stroke joinstyle="round"/>
              <v:formulas/>
              <v:path arrowok="t" o:connecttype="segments"/>
            </v:shape>
            <v:shape id="_x0000_s1198" style="position:absolute;left:8441;top:1801;width:2489;height:762" coordorigin="8441,1802" coordsize="2489,762" path="m10803,1802r-2235,l8519,1812r-41,27l8451,1879r-10,50l8441,2437r10,49l8478,2527r41,27l8568,2564r2235,l10852,2554r41,-27l10920,2486r10,-49l10930,1929r-10,-50l10893,1839r-41,-27l10803,1802xe" fillcolor="#fc6" stroked="f">
              <v:path arrowok="t"/>
            </v:shape>
            <v:shape id="_x0000_s1197" style="position:absolute;left:8441;top:1569;width:2489;height:994" coordorigin="8441,1570" coordsize="2489,994" o:spt="100" adj="0,,0" path="m8568,1802r-49,10l8478,1839r-27,40l8441,1929r,508l8451,2486r27,41l8519,2554r49,10l10803,2564r49,-10l10893,2527r27,-41l10930,2437r,-508l10920,1879r-27,-40l10852,1812r-49,-10l8568,1802xm9710,1570r,273e" filled="f">
              <v:stroke joinstyle="round"/>
              <v:formulas/>
              <v:path arrowok="t" o:connecttype="segments"/>
            </v:shape>
            <v:shape id="_x0000_s1196" style="position:absolute;left:7376;top:3062;width:2489;height:921" coordorigin="7376,3063" coordsize="2489,921" path="m9711,3063r-2182,l7470,3075r-49,33l7388,3157r-12,59l7376,3830r12,60l7421,3939r49,33l7529,3984r2182,l9771,3972r49,-33l9853,3890r12,-60l9865,3216r-12,-59l9820,3108r-49,-33l9711,3063xe" fillcolor="#eaf0dd" stroked="f">
              <v:path arrowok="t"/>
            </v:shape>
            <v:shape id="_x0000_s1195" style="position:absolute;left:7376;top:521;width:2489;height:3462" coordorigin="7376,522" coordsize="2489,3462" o:spt="100" adj="0,,0" path="m7529,3063r-59,12l7421,3108r-33,49l7376,3216r,614l7388,3890r33,49l7470,3972r59,12l9711,3984r60,-12l9820,3939r33,-49l9865,3830r,-614l9853,3157r-33,-49l9771,3075r-60,-12l7529,3063xm9577,2564r-522,499m8705,522r465,264e" filled="f">
              <v:stroke joinstyle="round"/>
              <v:formulas/>
              <v:path arrowok="t" o:connecttype="segments"/>
            </v:shape>
            <v:shape id="_x0000_s1194" style="position:absolute;left:1651;top:3353;width:3279;height:783" coordorigin="1651,3354" coordsize="3279,783" path="m4799,3354r-3018,l1731,3364r-42,28l1661,3434r-10,50l1651,4006r10,51l1689,4099r42,28l1781,4137r3018,l4850,4127r42,-28l4920,4057r10,-51l4930,3484r-10,-50l4892,3392r-42,-28l4799,3354xe" fillcolor="#fcc" stroked="f">
              <v:path arrowok="t"/>
            </v:shape>
            <v:shape id="_x0000_s1193" style="position:absolute;left:1651;top:2999;width:5725;height:1137" coordorigin="1651,3000" coordsize="5725,1137" o:spt="100" adj="0,,0" path="m1781,3354r-50,10l1689,3392r-28,42l1651,3484r,522l1661,4057r28,42l1731,4127r50,10l4799,4137r51,-10l4892,4099r28,-42l4930,4006r,-522l4920,3434r-28,-42l4850,3364r-51,-10l1781,3354xm4930,3984r2446,-51m3135,3354l2804,3000e" filled="f">
              <v:stroke joinstyle="round"/>
              <v:formulas/>
              <v:path arrowok="t" o:connecttype="segments"/>
            </v:shape>
            <w10:wrap anchorx="page"/>
          </v:group>
        </w:pict>
      </w:r>
      <w:r w:rsidR="00C21772" w:rsidRPr="00DA161E">
        <w:rPr>
          <w:rFonts w:ascii="Calibri" w:hAnsi="Calibri"/>
          <w:sz w:val="20"/>
        </w:rPr>
        <w:t>воспитательных задач в урочную и внеурочную деятельность</w:t>
      </w:r>
    </w:p>
    <w:p w:rsidR="009E1916" w:rsidRPr="00DA161E" w:rsidRDefault="00C21772" w:rsidP="00981CB0">
      <w:pPr>
        <w:spacing w:before="152"/>
        <w:ind w:left="691"/>
        <w:rPr>
          <w:rFonts w:ascii="Calibri" w:hAnsi="Calibri"/>
          <w:sz w:val="20"/>
        </w:rPr>
      </w:pPr>
      <w:r w:rsidRPr="00DA161E">
        <w:br w:type="column"/>
      </w:r>
    </w:p>
    <w:p w:rsidR="009E1916" w:rsidRPr="00DA161E" w:rsidRDefault="00C21772">
      <w:pPr>
        <w:pStyle w:val="a3"/>
        <w:ind w:left="0"/>
        <w:rPr>
          <w:rFonts w:ascii="Calibri"/>
          <w:sz w:val="20"/>
        </w:rPr>
      </w:pPr>
      <w:r w:rsidRPr="00DA161E">
        <w:br w:type="column"/>
      </w:r>
    </w:p>
    <w:p w:rsidR="009E1916" w:rsidRPr="00DA161E" w:rsidRDefault="009E1916">
      <w:pPr>
        <w:pStyle w:val="a3"/>
        <w:ind w:left="0"/>
        <w:rPr>
          <w:rFonts w:ascii="Calibri"/>
          <w:sz w:val="20"/>
        </w:rPr>
      </w:pPr>
    </w:p>
    <w:p w:rsidR="009E1916" w:rsidRPr="00DA161E" w:rsidRDefault="009E1916">
      <w:pPr>
        <w:pStyle w:val="a3"/>
        <w:ind w:left="0"/>
        <w:rPr>
          <w:rFonts w:ascii="Calibri"/>
          <w:sz w:val="20"/>
        </w:rPr>
      </w:pPr>
    </w:p>
    <w:p w:rsidR="009E1916" w:rsidRPr="00DA161E" w:rsidRDefault="009E1916">
      <w:pPr>
        <w:pStyle w:val="a3"/>
        <w:ind w:left="0"/>
        <w:rPr>
          <w:rFonts w:ascii="Calibri"/>
          <w:sz w:val="20"/>
        </w:rPr>
      </w:pPr>
    </w:p>
    <w:p w:rsidR="009E1916" w:rsidRPr="00DA161E" w:rsidRDefault="009E1916">
      <w:pPr>
        <w:pStyle w:val="a3"/>
        <w:spacing w:before="10"/>
        <w:ind w:left="0"/>
        <w:rPr>
          <w:rFonts w:ascii="Calibri"/>
          <w:sz w:val="19"/>
        </w:rPr>
      </w:pPr>
    </w:p>
    <w:p w:rsidR="009E1916" w:rsidRPr="00DA161E" w:rsidRDefault="00C21772">
      <w:pPr>
        <w:spacing w:line="278" w:lineRule="auto"/>
        <w:ind w:left="638" w:right="1573" w:hanging="168"/>
        <w:rPr>
          <w:rFonts w:ascii="Calibri" w:hAnsi="Calibri"/>
          <w:sz w:val="20"/>
        </w:rPr>
      </w:pPr>
      <w:r w:rsidRPr="00DA161E">
        <w:rPr>
          <w:rFonts w:ascii="Calibri" w:hAnsi="Calibri"/>
          <w:sz w:val="20"/>
        </w:rPr>
        <w:t>Организованная система КТД</w:t>
      </w:r>
    </w:p>
    <w:p w:rsidR="009E1916" w:rsidRPr="00DA161E" w:rsidRDefault="009E1916">
      <w:pPr>
        <w:spacing w:line="278" w:lineRule="auto"/>
        <w:rPr>
          <w:rFonts w:ascii="Calibri" w:hAnsi="Calibri"/>
          <w:sz w:val="20"/>
        </w:rPr>
        <w:sectPr w:rsidR="009E1916" w:rsidRPr="00DA161E">
          <w:type w:val="continuous"/>
          <w:pgSz w:w="11910" w:h="16840"/>
          <w:pgMar w:top="980" w:right="0" w:bottom="280" w:left="240" w:header="720" w:footer="720" w:gutter="0"/>
          <w:cols w:num="4" w:space="720" w:equalWidth="0">
            <w:col w:w="2778" w:space="40"/>
            <w:col w:w="2486" w:space="179"/>
            <w:col w:w="2680" w:space="40"/>
            <w:col w:w="3467"/>
          </w:cols>
        </w:sectPr>
      </w:pPr>
    </w:p>
    <w:p w:rsidR="009E1916" w:rsidRPr="00DA161E" w:rsidRDefault="009E1916">
      <w:pPr>
        <w:pStyle w:val="a3"/>
        <w:ind w:left="0"/>
        <w:rPr>
          <w:rFonts w:ascii="Calibri"/>
          <w:sz w:val="20"/>
        </w:rPr>
      </w:pPr>
    </w:p>
    <w:p w:rsidR="009E1916" w:rsidRPr="00DA161E" w:rsidRDefault="009E1916">
      <w:pPr>
        <w:rPr>
          <w:rFonts w:ascii="Calibri"/>
          <w:sz w:val="20"/>
        </w:rPr>
        <w:sectPr w:rsidR="009E1916" w:rsidRPr="00DA161E">
          <w:type w:val="continuous"/>
          <w:pgSz w:w="11910" w:h="16840"/>
          <w:pgMar w:top="980" w:right="0" w:bottom="280" w:left="240" w:header="720" w:footer="720" w:gutter="0"/>
          <w:cols w:space="720"/>
        </w:sectPr>
      </w:pPr>
    </w:p>
    <w:p w:rsidR="009E1916" w:rsidRPr="00DA161E" w:rsidRDefault="009E1916">
      <w:pPr>
        <w:pStyle w:val="a3"/>
        <w:spacing w:before="9"/>
        <w:ind w:left="0"/>
        <w:rPr>
          <w:rFonts w:ascii="Calibri"/>
          <w:sz w:val="27"/>
        </w:rPr>
      </w:pPr>
    </w:p>
    <w:p w:rsidR="009E1916" w:rsidRPr="00DA161E" w:rsidRDefault="00C21772">
      <w:pPr>
        <w:spacing w:line="276" w:lineRule="auto"/>
        <w:ind w:left="602" w:right="19"/>
        <w:rPr>
          <w:rFonts w:ascii="Calibri" w:hAnsi="Calibri"/>
        </w:rPr>
      </w:pPr>
      <w:r w:rsidRPr="00DA161E">
        <w:rPr>
          <w:rFonts w:ascii="Calibri" w:hAnsi="Calibri"/>
          <w:sz w:val="20"/>
        </w:rPr>
        <w:t>Работа гражданского направления РДШ (работа волонтёров</w:t>
      </w:r>
      <w:r w:rsidRPr="00DA161E">
        <w:rPr>
          <w:rFonts w:ascii="Calibri" w:hAnsi="Calibri"/>
        </w:rPr>
        <w:t>)</w:t>
      </w:r>
    </w:p>
    <w:p w:rsidR="009E1916" w:rsidRPr="00DA161E" w:rsidRDefault="00C21772">
      <w:pPr>
        <w:pStyle w:val="a3"/>
        <w:spacing w:before="2"/>
        <w:ind w:left="0"/>
        <w:rPr>
          <w:rFonts w:ascii="Calibri"/>
          <w:sz w:val="15"/>
        </w:rPr>
      </w:pPr>
      <w:r w:rsidRPr="00DA161E">
        <w:br w:type="column"/>
      </w:r>
    </w:p>
    <w:p w:rsidR="009E1916" w:rsidRPr="00DA161E" w:rsidRDefault="00C21772">
      <w:pPr>
        <w:spacing w:line="278" w:lineRule="auto"/>
        <w:ind w:left="1132" w:right="1379" w:hanging="531"/>
        <w:rPr>
          <w:rFonts w:ascii="Calibri" w:hAnsi="Calibri"/>
          <w:sz w:val="20"/>
        </w:rPr>
      </w:pPr>
      <w:r w:rsidRPr="00DA161E">
        <w:rPr>
          <w:rFonts w:ascii="Calibri" w:hAnsi="Calibri"/>
          <w:sz w:val="20"/>
        </w:rPr>
        <w:t>Работа библиотеки школы</w:t>
      </w:r>
    </w:p>
    <w:p w:rsidR="009E1916" w:rsidRPr="00DA161E" w:rsidRDefault="009E1916">
      <w:pPr>
        <w:spacing w:line="278" w:lineRule="auto"/>
        <w:rPr>
          <w:rFonts w:ascii="Calibri" w:hAnsi="Calibri"/>
          <w:sz w:val="20"/>
        </w:rPr>
        <w:sectPr w:rsidR="009E1916" w:rsidRPr="00DA161E">
          <w:type w:val="continuous"/>
          <w:pgSz w:w="11910" w:h="16840"/>
          <w:pgMar w:top="980" w:right="0" w:bottom="280" w:left="240" w:header="720" w:footer="720" w:gutter="0"/>
          <w:cols w:num="2" w:space="720" w:equalWidth="0">
            <w:col w:w="2451" w:space="5574"/>
            <w:col w:w="3645"/>
          </w:cols>
        </w:sectPr>
      </w:pPr>
    </w:p>
    <w:p w:rsidR="009E1916" w:rsidRPr="00DA161E" w:rsidRDefault="009E1916">
      <w:pPr>
        <w:pStyle w:val="a3"/>
        <w:spacing w:before="4"/>
        <w:ind w:left="0"/>
        <w:rPr>
          <w:rFonts w:ascii="Calibri"/>
          <w:sz w:val="15"/>
        </w:rPr>
      </w:pPr>
    </w:p>
    <w:p w:rsidR="009E1916" w:rsidRPr="00DA161E" w:rsidRDefault="009E1916">
      <w:pPr>
        <w:rPr>
          <w:rFonts w:ascii="Calibri"/>
          <w:sz w:val="15"/>
        </w:rPr>
        <w:sectPr w:rsidR="009E1916" w:rsidRPr="00DA161E">
          <w:type w:val="continuous"/>
          <w:pgSz w:w="11910" w:h="16840"/>
          <w:pgMar w:top="980" w:right="0" w:bottom="280" w:left="240" w:header="720" w:footer="720" w:gutter="0"/>
          <w:cols w:space="720"/>
        </w:sectPr>
      </w:pPr>
    </w:p>
    <w:p w:rsidR="009E1916" w:rsidRPr="00DA161E" w:rsidRDefault="009E1916">
      <w:pPr>
        <w:pStyle w:val="a3"/>
        <w:ind w:left="0"/>
        <w:rPr>
          <w:rFonts w:ascii="Calibri"/>
          <w:sz w:val="28"/>
        </w:rPr>
      </w:pPr>
    </w:p>
    <w:p w:rsidR="009E1916" w:rsidRPr="00DA161E" w:rsidRDefault="00C21772" w:rsidP="00981CB0">
      <w:pPr>
        <w:ind w:left="1594"/>
        <w:rPr>
          <w:rFonts w:ascii="Calibri" w:hAnsi="Calibri"/>
          <w:sz w:val="20"/>
        </w:rPr>
      </w:pPr>
      <w:r w:rsidRPr="00DA161E">
        <w:rPr>
          <w:rFonts w:ascii="Calibri" w:hAnsi="Calibri"/>
          <w:sz w:val="20"/>
        </w:rPr>
        <w:t xml:space="preserve">Сотрудничество с </w:t>
      </w:r>
      <w:r w:rsidR="00981CB0">
        <w:rPr>
          <w:rFonts w:ascii="Calibri" w:hAnsi="Calibri"/>
          <w:sz w:val="20"/>
        </w:rPr>
        <w:t>ЦДТ и</w:t>
      </w:r>
      <w:r w:rsidRPr="00DA161E">
        <w:rPr>
          <w:rFonts w:ascii="Calibri" w:hAnsi="Calibri"/>
          <w:sz w:val="20"/>
        </w:rPr>
        <w:t xml:space="preserve"> «ДЮСШ»</w:t>
      </w:r>
    </w:p>
    <w:p w:rsidR="009E1916" w:rsidRPr="00DA161E" w:rsidRDefault="009E1916">
      <w:pPr>
        <w:pStyle w:val="a3"/>
        <w:spacing w:before="7"/>
        <w:ind w:left="0"/>
        <w:rPr>
          <w:rFonts w:ascii="Calibri"/>
          <w:sz w:val="19"/>
        </w:rPr>
      </w:pPr>
    </w:p>
    <w:p w:rsidR="00981CB0" w:rsidRDefault="00981CB0">
      <w:pPr>
        <w:ind w:left="1745"/>
        <w:rPr>
          <w:b/>
          <w:sz w:val="24"/>
        </w:rPr>
      </w:pPr>
    </w:p>
    <w:p w:rsidR="009E1916" w:rsidRPr="00DA161E" w:rsidRDefault="00C21772">
      <w:pPr>
        <w:ind w:left="1745"/>
        <w:rPr>
          <w:b/>
          <w:sz w:val="24"/>
        </w:rPr>
      </w:pPr>
      <w:r w:rsidRPr="00DA161E">
        <w:rPr>
          <w:b/>
          <w:sz w:val="24"/>
        </w:rPr>
        <w:t>Планируемые результаты:</w:t>
      </w:r>
    </w:p>
    <w:p w:rsidR="009E1916" w:rsidRPr="00DA161E" w:rsidRDefault="00C21772">
      <w:pPr>
        <w:spacing w:before="59"/>
        <w:ind w:left="1575" w:right="2397"/>
        <w:jc w:val="center"/>
        <w:rPr>
          <w:rFonts w:ascii="Calibri" w:hAnsi="Calibri"/>
          <w:sz w:val="20"/>
        </w:rPr>
      </w:pPr>
      <w:r w:rsidRPr="00DA161E">
        <w:br w:type="column"/>
      </w:r>
      <w:r w:rsidRPr="00DA161E">
        <w:rPr>
          <w:rFonts w:ascii="Calibri" w:hAnsi="Calibri"/>
          <w:sz w:val="20"/>
        </w:rPr>
        <w:t>Сотрудничество</w:t>
      </w:r>
    </w:p>
    <w:p w:rsidR="009E1916" w:rsidRPr="00DA161E" w:rsidRDefault="00C21772">
      <w:pPr>
        <w:spacing w:before="1"/>
        <w:ind w:left="1575" w:right="2397"/>
        <w:jc w:val="center"/>
        <w:rPr>
          <w:rFonts w:ascii="Calibri" w:hAnsi="Calibri"/>
          <w:sz w:val="20"/>
        </w:rPr>
      </w:pPr>
      <w:r w:rsidRPr="00DA161E">
        <w:rPr>
          <w:rFonts w:ascii="Calibri" w:hAnsi="Calibri"/>
          <w:sz w:val="20"/>
        </w:rPr>
        <w:t>с музеем</w:t>
      </w:r>
    </w:p>
    <w:p w:rsidR="009E1916" w:rsidRPr="00DA161E" w:rsidRDefault="009E1916">
      <w:pPr>
        <w:jc w:val="center"/>
        <w:rPr>
          <w:rFonts w:ascii="Calibri" w:hAnsi="Calibri"/>
          <w:sz w:val="20"/>
        </w:rPr>
        <w:sectPr w:rsidR="009E1916" w:rsidRPr="00DA161E">
          <w:type w:val="continuous"/>
          <w:pgSz w:w="11910" w:h="16840"/>
          <w:pgMar w:top="980" w:right="0" w:bottom="280" w:left="240" w:header="720" w:footer="720" w:gutter="0"/>
          <w:cols w:num="2" w:space="720" w:equalWidth="0">
            <w:col w:w="4723" w:space="1196"/>
            <w:col w:w="5751"/>
          </w:cols>
        </w:sectPr>
      </w:pPr>
    </w:p>
    <w:p w:rsidR="009E1916" w:rsidRPr="00DA161E" w:rsidRDefault="00C21772">
      <w:pPr>
        <w:pStyle w:val="a5"/>
        <w:numPr>
          <w:ilvl w:val="1"/>
          <w:numId w:val="63"/>
        </w:numPr>
        <w:tabs>
          <w:tab w:val="left" w:pos="2878"/>
        </w:tabs>
        <w:ind w:right="853" w:firstLine="707"/>
        <w:jc w:val="both"/>
        <w:rPr>
          <w:sz w:val="24"/>
        </w:rPr>
      </w:pPr>
      <w:r w:rsidRPr="00DA161E">
        <w:rPr>
          <w:sz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w:t>
      </w:r>
      <w:r w:rsidRPr="00DA161E">
        <w:rPr>
          <w:spacing w:val="-8"/>
          <w:sz w:val="24"/>
        </w:rPr>
        <w:t xml:space="preserve"> </w:t>
      </w:r>
      <w:r w:rsidRPr="00DA161E">
        <w:rPr>
          <w:sz w:val="24"/>
        </w:rPr>
        <w:t>групп;</w:t>
      </w:r>
    </w:p>
    <w:p w:rsidR="009E1916" w:rsidRPr="00DA161E" w:rsidRDefault="00C21772">
      <w:pPr>
        <w:pStyle w:val="a5"/>
        <w:numPr>
          <w:ilvl w:val="1"/>
          <w:numId w:val="63"/>
        </w:numPr>
        <w:tabs>
          <w:tab w:val="left" w:pos="2878"/>
        </w:tabs>
        <w:ind w:right="853" w:firstLine="707"/>
        <w:jc w:val="both"/>
        <w:rPr>
          <w:sz w:val="24"/>
        </w:rPr>
      </w:pPr>
      <w:r w:rsidRPr="00DA161E">
        <w:rPr>
          <w:sz w:val="24"/>
        </w:rPr>
        <w:t>нравственно-этический опыт взаимодействия со сверстниками, старшими и младшими детьми, взрослыми в соответствии с общепринятыми нравственными</w:t>
      </w:r>
      <w:r w:rsidRPr="00DA161E">
        <w:rPr>
          <w:spacing w:val="-30"/>
          <w:sz w:val="24"/>
        </w:rPr>
        <w:t xml:space="preserve"> </w:t>
      </w:r>
      <w:r w:rsidRPr="00DA161E">
        <w:rPr>
          <w:sz w:val="24"/>
        </w:rPr>
        <w:t>нормами;</w:t>
      </w:r>
    </w:p>
    <w:p w:rsidR="009E1916" w:rsidRPr="00DA161E" w:rsidRDefault="00C21772">
      <w:pPr>
        <w:pStyle w:val="a5"/>
        <w:numPr>
          <w:ilvl w:val="1"/>
          <w:numId w:val="63"/>
        </w:numPr>
        <w:tabs>
          <w:tab w:val="left" w:pos="2878"/>
        </w:tabs>
        <w:ind w:left="2878"/>
        <w:jc w:val="both"/>
        <w:rPr>
          <w:sz w:val="24"/>
        </w:rPr>
      </w:pPr>
      <w:r w:rsidRPr="00DA161E">
        <w:rPr>
          <w:sz w:val="24"/>
        </w:rPr>
        <w:t>уважительное отношение к традиционным</w:t>
      </w:r>
      <w:r w:rsidRPr="00DA161E">
        <w:rPr>
          <w:spacing w:val="-5"/>
          <w:sz w:val="24"/>
        </w:rPr>
        <w:t xml:space="preserve"> </w:t>
      </w:r>
      <w:r w:rsidRPr="00DA161E">
        <w:rPr>
          <w:sz w:val="24"/>
        </w:rPr>
        <w:t>религиям;</w:t>
      </w:r>
    </w:p>
    <w:p w:rsidR="009E1916" w:rsidRPr="00DA161E" w:rsidRDefault="00C21772">
      <w:pPr>
        <w:pStyle w:val="a5"/>
        <w:numPr>
          <w:ilvl w:val="1"/>
          <w:numId w:val="63"/>
        </w:numPr>
        <w:tabs>
          <w:tab w:val="left" w:pos="2878"/>
        </w:tabs>
        <w:ind w:right="846" w:firstLine="707"/>
        <w:jc w:val="both"/>
        <w:rPr>
          <w:sz w:val="24"/>
        </w:rPr>
      </w:pPr>
      <w:r w:rsidRPr="00DA161E">
        <w:rPr>
          <w:sz w:val="24"/>
        </w:rPr>
        <w:t>неравнодушие к жизненным проблемам других людей, сочувствие к человеку, находящемуся в трудной</w:t>
      </w:r>
      <w:r w:rsidRPr="00DA161E">
        <w:rPr>
          <w:spacing w:val="-2"/>
          <w:sz w:val="24"/>
        </w:rPr>
        <w:t xml:space="preserve"> </w:t>
      </w:r>
      <w:r w:rsidRPr="00DA161E">
        <w:rPr>
          <w:sz w:val="24"/>
        </w:rPr>
        <w:t>ситуации;</w:t>
      </w:r>
    </w:p>
    <w:p w:rsidR="009E1916" w:rsidRPr="00DA161E" w:rsidRDefault="00C21772">
      <w:pPr>
        <w:pStyle w:val="a5"/>
        <w:numPr>
          <w:ilvl w:val="1"/>
          <w:numId w:val="63"/>
        </w:numPr>
        <w:tabs>
          <w:tab w:val="left" w:pos="2878"/>
        </w:tabs>
        <w:ind w:right="851" w:firstLine="707"/>
        <w:jc w:val="both"/>
        <w:rPr>
          <w:sz w:val="24"/>
        </w:rPr>
      </w:pPr>
      <w:r w:rsidRPr="00DA161E">
        <w:rPr>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w:t>
      </w:r>
      <w:r w:rsidRPr="00DA161E">
        <w:rPr>
          <w:spacing w:val="1"/>
          <w:sz w:val="24"/>
        </w:rPr>
        <w:t xml:space="preserve"> </w:t>
      </w:r>
      <w:r w:rsidRPr="00DA161E">
        <w:rPr>
          <w:sz w:val="24"/>
        </w:rPr>
        <w:t>людей;</w:t>
      </w:r>
    </w:p>
    <w:p w:rsidR="009E1916" w:rsidRPr="00DA161E" w:rsidRDefault="009E1916">
      <w:pPr>
        <w:jc w:val="both"/>
        <w:rPr>
          <w:sz w:val="24"/>
        </w:rPr>
        <w:sectPr w:rsidR="009E1916" w:rsidRPr="00DA161E">
          <w:type w:val="continuous"/>
          <w:pgSz w:w="11910" w:h="16840"/>
          <w:pgMar w:top="980" w:right="0" w:bottom="280" w:left="240" w:header="720" w:footer="720" w:gutter="0"/>
          <w:cols w:space="720"/>
        </w:sectPr>
      </w:pPr>
    </w:p>
    <w:p w:rsidR="009E1916" w:rsidRPr="00DA161E" w:rsidRDefault="00C21772">
      <w:pPr>
        <w:pStyle w:val="a5"/>
        <w:numPr>
          <w:ilvl w:val="1"/>
          <w:numId w:val="63"/>
        </w:numPr>
        <w:tabs>
          <w:tab w:val="left" w:pos="2877"/>
          <w:tab w:val="left" w:pos="2878"/>
          <w:tab w:val="left" w:pos="4508"/>
          <w:tab w:val="left" w:pos="5836"/>
          <w:tab w:val="left" w:pos="7443"/>
          <w:tab w:val="left" w:pos="10697"/>
        </w:tabs>
        <w:spacing w:before="66"/>
        <w:ind w:right="849" w:firstLine="707"/>
        <w:rPr>
          <w:sz w:val="24"/>
        </w:rPr>
      </w:pPr>
      <w:r w:rsidRPr="00DA161E">
        <w:rPr>
          <w:sz w:val="24"/>
        </w:rPr>
        <w:t>уважительное</w:t>
      </w:r>
      <w:r w:rsidRPr="00DA161E">
        <w:rPr>
          <w:sz w:val="24"/>
        </w:rPr>
        <w:tab/>
        <w:t>отношение</w:t>
      </w:r>
      <w:r w:rsidRPr="00DA161E">
        <w:rPr>
          <w:sz w:val="24"/>
        </w:rPr>
        <w:tab/>
        <w:t xml:space="preserve">к  </w:t>
      </w:r>
      <w:r w:rsidRPr="00DA161E">
        <w:rPr>
          <w:spacing w:val="20"/>
          <w:sz w:val="24"/>
        </w:rPr>
        <w:t xml:space="preserve"> </w:t>
      </w:r>
      <w:r w:rsidRPr="00DA161E">
        <w:rPr>
          <w:sz w:val="24"/>
        </w:rPr>
        <w:t>родителям</w:t>
      </w:r>
      <w:r w:rsidRPr="00DA161E">
        <w:rPr>
          <w:sz w:val="24"/>
        </w:rPr>
        <w:tab/>
        <w:t xml:space="preserve">(законным  </w:t>
      </w:r>
      <w:r w:rsidRPr="00DA161E">
        <w:rPr>
          <w:spacing w:val="11"/>
          <w:sz w:val="24"/>
        </w:rPr>
        <w:t xml:space="preserve"> </w:t>
      </w:r>
      <w:r w:rsidRPr="00DA161E">
        <w:rPr>
          <w:sz w:val="24"/>
        </w:rPr>
        <w:t>представителям),</w:t>
      </w:r>
      <w:r w:rsidRPr="00DA161E">
        <w:rPr>
          <w:sz w:val="24"/>
        </w:rPr>
        <w:tab/>
      </w:r>
      <w:r w:rsidRPr="00DA161E">
        <w:rPr>
          <w:spacing w:val="-17"/>
          <w:sz w:val="24"/>
        </w:rPr>
        <w:t xml:space="preserve">к </w:t>
      </w:r>
      <w:r w:rsidRPr="00DA161E">
        <w:rPr>
          <w:sz w:val="24"/>
        </w:rPr>
        <w:t>старшим, заботливое отношение к</w:t>
      </w:r>
      <w:r w:rsidRPr="00DA161E">
        <w:rPr>
          <w:spacing w:val="-4"/>
          <w:sz w:val="24"/>
        </w:rPr>
        <w:t xml:space="preserve"> </w:t>
      </w:r>
      <w:r w:rsidRPr="00DA161E">
        <w:rPr>
          <w:sz w:val="24"/>
        </w:rPr>
        <w:t>младшим;</w:t>
      </w:r>
    </w:p>
    <w:p w:rsidR="009E1916" w:rsidRPr="00DA161E" w:rsidRDefault="00C21772">
      <w:pPr>
        <w:pStyle w:val="a5"/>
        <w:numPr>
          <w:ilvl w:val="1"/>
          <w:numId w:val="63"/>
        </w:numPr>
        <w:tabs>
          <w:tab w:val="left" w:pos="2877"/>
          <w:tab w:val="left" w:pos="2878"/>
        </w:tabs>
        <w:ind w:left="2878"/>
        <w:rPr>
          <w:sz w:val="24"/>
        </w:rPr>
      </w:pPr>
      <w:r w:rsidRPr="00DA161E">
        <w:rPr>
          <w:sz w:val="24"/>
        </w:rPr>
        <w:t>знание традиций своей семьи и школы, бережное отношение к</w:t>
      </w:r>
      <w:r w:rsidRPr="00DA161E">
        <w:rPr>
          <w:spacing w:val="-10"/>
          <w:sz w:val="24"/>
        </w:rPr>
        <w:t xml:space="preserve"> </w:t>
      </w:r>
      <w:r w:rsidRPr="00DA161E">
        <w:rPr>
          <w:sz w:val="24"/>
        </w:rPr>
        <w:t>ним.</w:t>
      </w:r>
    </w:p>
    <w:p w:rsidR="009E1916" w:rsidRPr="00DA161E" w:rsidRDefault="00C21772">
      <w:pPr>
        <w:spacing w:before="5" w:line="274" w:lineRule="exact"/>
        <w:ind w:left="3898"/>
        <w:rPr>
          <w:b/>
          <w:sz w:val="24"/>
        </w:rPr>
      </w:pPr>
      <w:r w:rsidRPr="00DA161E">
        <w:rPr>
          <w:b/>
          <w:sz w:val="24"/>
        </w:rPr>
        <w:t>Направление «Профессионально-трудовое»</w:t>
      </w:r>
    </w:p>
    <w:p w:rsidR="009E1916" w:rsidRPr="00DA161E" w:rsidRDefault="00C21772">
      <w:pPr>
        <w:pStyle w:val="a3"/>
        <w:ind w:right="851" w:firstLine="283"/>
      </w:pPr>
      <w:r w:rsidRPr="00DA161E">
        <w:t>– трудовых и социально-экономических отношений (включает подготовку личности к трудовой деятельности)</w:t>
      </w:r>
    </w:p>
    <w:p w:rsidR="009E1916" w:rsidRPr="00DA161E" w:rsidRDefault="00C21772">
      <w:pPr>
        <w:ind w:left="1462" w:right="847" w:firstLine="707"/>
        <w:rPr>
          <w:sz w:val="24"/>
        </w:rPr>
      </w:pPr>
      <w:r w:rsidRPr="00DA161E">
        <w:rPr>
          <w:sz w:val="24"/>
        </w:rPr>
        <w:t xml:space="preserve">Воспитание, социализация и духовно-нравственное развитие в сфере </w:t>
      </w:r>
      <w:r w:rsidRPr="00DA161E">
        <w:rPr>
          <w:b/>
          <w:i/>
          <w:sz w:val="24"/>
        </w:rPr>
        <w:t xml:space="preserve">трудовых и социально-экономических отношений </w:t>
      </w:r>
      <w:r w:rsidRPr="00DA161E">
        <w:rPr>
          <w:sz w:val="24"/>
        </w:rPr>
        <w:t>предполагают:</w:t>
      </w:r>
    </w:p>
    <w:p w:rsidR="009E1916" w:rsidRPr="00981CB0" w:rsidRDefault="00C21772" w:rsidP="00981CB0">
      <w:pPr>
        <w:pStyle w:val="a5"/>
        <w:numPr>
          <w:ilvl w:val="0"/>
          <w:numId w:val="59"/>
        </w:numPr>
        <w:tabs>
          <w:tab w:val="left" w:pos="2182"/>
        </w:tabs>
        <w:ind w:right="856"/>
        <w:rPr>
          <w:sz w:val="28"/>
        </w:rPr>
      </w:pPr>
      <w:r w:rsidRPr="00DA161E">
        <w:rPr>
          <w:sz w:val="24"/>
        </w:rPr>
        <w:t>осознанный выбор будущей профессии и возможностей реализации собственных жизненных</w:t>
      </w:r>
      <w:r w:rsidR="00981CB0">
        <w:rPr>
          <w:sz w:val="24"/>
        </w:rPr>
        <w:t xml:space="preserve"> </w:t>
      </w:r>
      <w:r w:rsidRPr="00981CB0">
        <w:rPr>
          <w:sz w:val="24"/>
        </w:rPr>
        <w:t>планов;</w:t>
      </w:r>
    </w:p>
    <w:p w:rsidR="009E1916" w:rsidRPr="00981CB0" w:rsidRDefault="00C21772" w:rsidP="00981CB0">
      <w:pPr>
        <w:pStyle w:val="a5"/>
        <w:numPr>
          <w:ilvl w:val="0"/>
          <w:numId w:val="59"/>
        </w:numPr>
        <w:tabs>
          <w:tab w:val="left" w:pos="2182"/>
        </w:tabs>
        <w:ind w:right="852"/>
        <w:rPr>
          <w:sz w:val="24"/>
        </w:rPr>
      </w:pPr>
      <w:r w:rsidRPr="00DA161E">
        <w:rPr>
          <w:sz w:val="24"/>
        </w:rPr>
        <w:t>формирование отношения к профессиональной деятельности как возможности участия</w:t>
      </w:r>
      <w:r w:rsidRPr="00DA161E">
        <w:rPr>
          <w:spacing w:val="-1"/>
          <w:sz w:val="24"/>
        </w:rPr>
        <w:t xml:space="preserve"> </w:t>
      </w:r>
      <w:r w:rsidRPr="00DA161E">
        <w:rPr>
          <w:sz w:val="24"/>
        </w:rPr>
        <w:t>в</w:t>
      </w:r>
      <w:r w:rsidR="00981CB0">
        <w:rPr>
          <w:sz w:val="24"/>
        </w:rPr>
        <w:t xml:space="preserve"> </w:t>
      </w:r>
      <w:r w:rsidRPr="00981CB0">
        <w:rPr>
          <w:sz w:val="24"/>
        </w:rPr>
        <w:t>решении личных, общественных, государственных, общенациональных</w:t>
      </w:r>
      <w:r w:rsidRPr="00981CB0">
        <w:rPr>
          <w:spacing w:val="-6"/>
          <w:sz w:val="24"/>
        </w:rPr>
        <w:t xml:space="preserve"> </w:t>
      </w:r>
      <w:r w:rsidRPr="00981CB0">
        <w:rPr>
          <w:sz w:val="24"/>
        </w:rPr>
        <w:t>проблем;</w:t>
      </w:r>
    </w:p>
    <w:p w:rsidR="009E1916" w:rsidRPr="00DA161E" w:rsidRDefault="00C21772">
      <w:pPr>
        <w:pStyle w:val="a5"/>
        <w:numPr>
          <w:ilvl w:val="0"/>
          <w:numId w:val="59"/>
        </w:numPr>
        <w:tabs>
          <w:tab w:val="left" w:pos="2182"/>
        </w:tabs>
        <w:rPr>
          <w:sz w:val="24"/>
        </w:rPr>
      </w:pPr>
      <w:r w:rsidRPr="00DA161E">
        <w:rPr>
          <w:sz w:val="24"/>
        </w:rPr>
        <w:t>воспитание у детей уважения к труду и людям труда, трудовым</w:t>
      </w:r>
      <w:r w:rsidRPr="00DA161E">
        <w:rPr>
          <w:spacing w:val="-16"/>
          <w:sz w:val="24"/>
        </w:rPr>
        <w:t xml:space="preserve"> </w:t>
      </w:r>
      <w:r w:rsidRPr="00DA161E">
        <w:rPr>
          <w:sz w:val="24"/>
        </w:rPr>
        <w:t>достижениям;</w:t>
      </w:r>
    </w:p>
    <w:p w:rsidR="009E1916" w:rsidRPr="00981CB0" w:rsidRDefault="00C21772" w:rsidP="00981CB0">
      <w:pPr>
        <w:pStyle w:val="a5"/>
        <w:numPr>
          <w:ilvl w:val="0"/>
          <w:numId w:val="59"/>
        </w:numPr>
        <w:tabs>
          <w:tab w:val="left" w:pos="2182"/>
        </w:tabs>
        <w:ind w:right="848"/>
        <w:jc w:val="both"/>
        <w:rPr>
          <w:sz w:val="28"/>
        </w:rPr>
      </w:pPr>
      <w:r w:rsidRPr="00DA161E">
        <w:rPr>
          <w:sz w:val="24"/>
        </w:rPr>
        <w:t>формирование</w:t>
      </w:r>
      <w:r w:rsidRPr="00DA161E">
        <w:rPr>
          <w:sz w:val="24"/>
        </w:rPr>
        <w:tab/>
        <w:t xml:space="preserve">у  </w:t>
      </w:r>
      <w:r w:rsidRPr="00DA161E">
        <w:rPr>
          <w:spacing w:val="11"/>
          <w:sz w:val="24"/>
        </w:rPr>
        <w:t xml:space="preserve"> </w:t>
      </w:r>
      <w:r w:rsidRPr="00DA161E">
        <w:rPr>
          <w:sz w:val="24"/>
        </w:rPr>
        <w:t>детей</w:t>
      </w:r>
      <w:r w:rsidRPr="00DA161E">
        <w:rPr>
          <w:sz w:val="24"/>
        </w:rPr>
        <w:tab/>
        <w:t>умений и навыков самообслуживания, потребности трудиться,</w:t>
      </w:r>
      <w:r w:rsidR="00981CB0">
        <w:rPr>
          <w:sz w:val="24"/>
        </w:rPr>
        <w:t xml:space="preserve"> </w:t>
      </w:r>
      <w:r w:rsidRPr="00981CB0">
        <w:rPr>
          <w:sz w:val="24"/>
        </w:rPr>
        <w:t>добросовестно,</w:t>
      </w:r>
      <w:r w:rsidRPr="00981CB0">
        <w:rPr>
          <w:sz w:val="24"/>
        </w:rPr>
        <w:tab/>
        <w:t>ответс</w:t>
      </w:r>
      <w:r w:rsidR="00981CB0">
        <w:rPr>
          <w:sz w:val="24"/>
        </w:rPr>
        <w:t>твенно</w:t>
      </w:r>
      <w:r w:rsidR="00981CB0">
        <w:rPr>
          <w:sz w:val="24"/>
        </w:rPr>
        <w:tab/>
        <w:t>и</w:t>
      </w:r>
      <w:r w:rsidR="00981CB0">
        <w:rPr>
          <w:sz w:val="24"/>
        </w:rPr>
        <w:tab/>
        <w:t xml:space="preserve">творчески </w:t>
      </w:r>
      <w:r w:rsidRPr="00981CB0">
        <w:rPr>
          <w:sz w:val="24"/>
        </w:rPr>
        <w:t>относиться</w:t>
      </w:r>
      <w:r w:rsidRPr="00981CB0">
        <w:rPr>
          <w:sz w:val="24"/>
        </w:rPr>
        <w:tab/>
        <w:t>к</w:t>
      </w:r>
      <w:r w:rsidRPr="00981CB0">
        <w:rPr>
          <w:sz w:val="24"/>
        </w:rPr>
        <w:tab/>
        <w:t>разным</w:t>
      </w:r>
      <w:r w:rsidRPr="00981CB0">
        <w:rPr>
          <w:sz w:val="24"/>
        </w:rPr>
        <w:tab/>
        <w:t>видам</w:t>
      </w:r>
      <w:r w:rsidRPr="00981CB0">
        <w:rPr>
          <w:sz w:val="24"/>
        </w:rPr>
        <w:tab/>
      </w:r>
      <w:r w:rsidRPr="00981CB0">
        <w:rPr>
          <w:spacing w:val="-3"/>
          <w:sz w:val="24"/>
        </w:rPr>
        <w:t xml:space="preserve">трудовой </w:t>
      </w:r>
      <w:r w:rsidRPr="00981CB0">
        <w:rPr>
          <w:sz w:val="24"/>
        </w:rPr>
        <w:t>деятельности, включая обучение и выполнение домашних</w:t>
      </w:r>
      <w:r w:rsidRPr="00981CB0">
        <w:rPr>
          <w:spacing w:val="-5"/>
          <w:sz w:val="24"/>
        </w:rPr>
        <w:t xml:space="preserve"> </w:t>
      </w:r>
      <w:r w:rsidRPr="00981CB0">
        <w:rPr>
          <w:sz w:val="24"/>
        </w:rPr>
        <w:t>обязанностей.</w:t>
      </w:r>
    </w:p>
    <w:p w:rsidR="009E1916" w:rsidRPr="00DA161E" w:rsidRDefault="00C21772">
      <w:pPr>
        <w:pStyle w:val="a3"/>
        <w:ind w:right="1844" w:firstLine="707"/>
        <w:rPr>
          <w:b/>
        </w:rPr>
      </w:pPr>
      <w:r w:rsidRPr="00DA161E">
        <w:t xml:space="preserve">Для воспитания, социализации и духовно-нравственного развития в сфере трудовых и социально-экономических отношений </w:t>
      </w:r>
      <w:r w:rsidRPr="00DA161E">
        <w:rPr>
          <w:b/>
        </w:rPr>
        <w:t>используются:</w:t>
      </w:r>
    </w:p>
    <w:p w:rsidR="009E1916" w:rsidRPr="00981CB0" w:rsidRDefault="00C21772" w:rsidP="00981CB0">
      <w:pPr>
        <w:pStyle w:val="a5"/>
        <w:numPr>
          <w:ilvl w:val="0"/>
          <w:numId w:val="59"/>
        </w:numPr>
        <w:tabs>
          <w:tab w:val="left" w:pos="2182"/>
        </w:tabs>
        <w:ind w:right="1427"/>
        <w:rPr>
          <w:sz w:val="24"/>
          <w:szCs w:val="24"/>
        </w:rPr>
      </w:pPr>
      <w:r w:rsidRPr="00DA161E">
        <w:rPr>
          <w:sz w:val="24"/>
        </w:rPr>
        <w:t>познавательная, игровая, предметно-практическая, коммуникативная и другие виды</w:t>
      </w:r>
      <w:r w:rsidR="00981CB0">
        <w:rPr>
          <w:sz w:val="24"/>
        </w:rPr>
        <w:t xml:space="preserve"> </w:t>
      </w:r>
      <w:r w:rsidRPr="00981CB0">
        <w:rPr>
          <w:sz w:val="24"/>
          <w:szCs w:val="24"/>
        </w:rPr>
        <w:t>деятельности;</w:t>
      </w:r>
    </w:p>
    <w:p w:rsidR="009E1916" w:rsidRPr="00981CB0" w:rsidRDefault="00C21772" w:rsidP="00981CB0">
      <w:pPr>
        <w:pStyle w:val="a5"/>
        <w:numPr>
          <w:ilvl w:val="0"/>
          <w:numId w:val="59"/>
        </w:numPr>
        <w:ind w:left="1985" w:right="867" w:hanging="163"/>
        <w:jc w:val="both"/>
        <w:rPr>
          <w:sz w:val="24"/>
          <w:szCs w:val="24"/>
        </w:rPr>
      </w:pPr>
      <w:r w:rsidRPr="00981CB0">
        <w:rPr>
          <w:sz w:val="24"/>
          <w:szCs w:val="24"/>
        </w:rPr>
        <w:t>формы занятий: профориентационное тестирование и консультирование,</w:t>
      </w:r>
      <w:r w:rsidRPr="00981CB0">
        <w:rPr>
          <w:spacing w:val="-34"/>
          <w:sz w:val="24"/>
          <w:szCs w:val="24"/>
        </w:rPr>
        <w:t xml:space="preserve"> </w:t>
      </w:r>
      <w:r w:rsidRPr="00981CB0">
        <w:rPr>
          <w:sz w:val="24"/>
          <w:szCs w:val="24"/>
        </w:rPr>
        <w:t>экскурсии на</w:t>
      </w:r>
      <w:r w:rsidR="00981CB0" w:rsidRPr="00981CB0">
        <w:rPr>
          <w:sz w:val="24"/>
          <w:szCs w:val="24"/>
        </w:rPr>
        <w:t xml:space="preserve"> </w:t>
      </w:r>
      <w:r w:rsidRPr="00981CB0">
        <w:rPr>
          <w:sz w:val="24"/>
          <w:szCs w:val="24"/>
        </w:rPr>
        <w:t>производство, встречи с представителями различных профессий, работниками и предпринимателями, формирование информационных банков – с использованием</w:t>
      </w:r>
      <w:r w:rsidRPr="00DA161E">
        <w:t xml:space="preserve"> </w:t>
      </w:r>
      <w:r w:rsidRPr="00981CB0">
        <w:rPr>
          <w:sz w:val="24"/>
          <w:szCs w:val="24"/>
        </w:rPr>
        <w:t>интерактивных форм, имитационных моделей, социальных тренажеров, деловых игр;</w:t>
      </w:r>
    </w:p>
    <w:p w:rsidR="009E1916" w:rsidRPr="00DA161E" w:rsidRDefault="00C21772" w:rsidP="00981CB0">
      <w:pPr>
        <w:pStyle w:val="a5"/>
        <w:numPr>
          <w:ilvl w:val="0"/>
          <w:numId w:val="59"/>
        </w:numPr>
        <w:tabs>
          <w:tab w:val="left" w:pos="2182"/>
        </w:tabs>
        <w:ind w:left="2127" w:right="897" w:firstLine="0"/>
        <w:jc w:val="both"/>
        <w:rPr>
          <w:sz w:val="24"/>
        </w:rPr>
      </w:pPr>
      <w:r w:rsidRPr="00981CB0">
        <w:rPr>
          <w:sz w:val="24"/>
          <w:szCs w:val="24"/>
        </w:rPr>
        <w:t>потенциал учебных предметов предметной области «Общественные науки»,</w:t>
      </w:r>
      <w:r w:rsidRPr="00DA161E">
        <w:rPr>
          <w:sz w:val="24"/>
        </w:rPr>
        <w:t xml:space="preserve"> обеспечивающей ориентацию обучающихся в сфере трудовых и социально- экономических</w:t>
      </w:r>
      <w:r w:rsidRPr="00DA161E">
        <w:rPr>
          <w:spacing w:val="1"/>
          <w:sz w:val="24"/>
        </w:rPr>
        <w:t xml:space="preserve"> </w:t>
      </w:r>
      <w:r w:rsidRPr="00DA161E">
        <w:rPr>
          <w:sz w:val="24"/>
        </w:rPr>
        <w:t>отношений.</w:t>
      </w:r>
    </w:p>
    <w:p w:rsidR="009E1916" w:rsidRPr="00DA161E" w:rsidRDefault="00C21772" w:rsidP="00981CB0">
      <w:pPr>
        <w:pStyle w:val="a3"/>
        <w:ind w:right="897"/>
        <w:jc w:val="both"/>
      </w:pPr>
      <w:r w:rsidRPr="00DA161E">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обустройстве мира и общества.</w:t>
      </w:r>
    </w:p>
    <w:p w:rsidR="009E1916" w:rsidRPr="00DA161E" w:rsidRDefault="00C21772">
      <w:pPr>
        <w:spacing w:before="4" w:after="21"/>
        <w:ind w:left="4762"/>
        <w:rPr>
          <w:b/>
          <w:sz w:val="24"/>
        </w:rPr>
      </w:pPr>
      <w:r w:rsidRPr="00DA161E">
        <w:rPr>
          <w:b/>
          <w:sz w:val="24"/>
        </w:rPr>
        <w:t>Основные направления работы</w:t>
      </w:r>
    </w:p>
    <w:tbl>
      <w:tblPr>
        <w:tblStyle w:val="TableNormal"/>
        <w:tblW w:w="0" w:type="auto"/>
        <w:tblInd w:w="1484"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628"/>
        <w:gridCol w:w="5288"/>
      </w:tblGrid>
      <w:tr w:rsidR="009E1916" w:rsidRPr="00DA161E">
        <w:trPr>
          <w:trHeight w:val="683"/>
        </w:trPr>
        <w:tc>
          <w:tcPr>
            <w:tcW w:w="4628" w:type="dxa"/>
            <w:tcBorders>
              <w:left w:val="single" w:sz="12" w:space="0" w:color="FFFFFF"/>
            </w:tcBorders>
          </w:tcPr>
          <w:p w:rsidR="009E1916" w:rsidRPr="00DA161E" w:rsidRDefault="00C21772">
            <w:pPr>
              <w:pStyle w:val="TableParagraph"/>
              <w:spacing w:before="73"/>
              <w:ind w:left="356"/>
              <w:rPr>
                <w:rFonts w:ascii="Calibri" w:hAnsi="Calibri"/>
                <w:b/>
              </w:rPr>
            </w:pPr>
            <w:r w:rsidRPr="00DA161E">
              <w:rPr>
                <w:rFonts w:ascii="Calibri" w:hAnsi="Calibri"/>
                <w:b/>
              </w:rPr>
              <w:t>Воспитательные задачи</w:t>
            </w:r>
          </w:p>
        </w:tc>
        <w:tc>
          <w:tcPr>
            <w:tcW w:w="5288" w:type="dxa"/>
            <w:tcBorders>
              <w:right w:val="single" w:sz="12" w:space="0" w:color="7E7E7E"/>
            </w:tcBorders>
          </w:tcPr>
          <w:p w:rsidR="009E1916" w:rsidRPr="00DA161E" w:rsidRDefault="00C21772">
            <w:pPr>
              <w:pStyle w:val="TableParagraph"/>
              <w:spacing w:before="68"/>
              <w:ind w:left="362"/>
              <w:rPr>
                <w:sz w:val="24"/>
              </w:rPr>
            </w:pPr>
            <w:r w:rsidRPr="00DA161E">
              <w:rPr>
                <w:sz w:val="24"/>
              </w:rPr>
              <w:t>Ключевые дела</w:t>
            </w:r>
          </w:p>
        </w:tc>
      </w:tr>
      <w:tr w:rsidR="009E1916" w:rsidRPr="00DA161E">
        <w:trPr>
          <w:trHeight w:val="3042"/>
        </w:trPr>
        <w:tc>
          <w:tcPr>
            <w:tcW w:w="4628" w:type="dxa"/>
            <w:tcBorders>
              <w:left w:val="single" w:sz="12" w:space="0" w:color="FFFFFF"/>
            </w:tcBorders>
          </w:tcPr>
          <w:p w:rsidR="009E1916" w:rsidRPr="00DA161E" w:rsidRDefault="00C21772">
            <w:pPr>
              <w:pStyle w:val="TableParagraph"/>
              <w:numPr>
                <w:ilvl w:val="0"/>
                <w:numId w:val="58"/>
              </w:numPr>
              <w:tabs>
                <w:tab w:val="left" w:pos="781"/>
                <w:tab w:val="left" w:pos="782"/>
              </w:tabs>
              <w:spacing w:before="65"/>
              <w:ind w:right="301" w:firstLine="283"/>
              <w:rPr>
                <w:sz w:val="24"/>
              </w:rPr>
            </w:pPr>
            <w:r w:rsidRPr="00DA161E">
              <w:rPr>
                <w:sz w:val="24"/>
              </w:rPr>
              <w:t>формирование у учащихся осознания принадлежности к школьному коллективу;</w:t>
            </w:r>
          </w:p>
          <w:p w:rsidR="009E1916" w:rsidRPr="00DA161E" w:rsidRDefault="00C21772">
            <w:pPr>
              <w:pStyle w:val="TableParagraph"/>
              <w:numPr>
                <w:ilvl w:val="0"/>
                <w:numId w:val="58"/>
              </w:numPr>
              <w:tabs>
                <w:tab w:val="left" w:pos="781"/>
                <w:tab w:val="left" w:pos="782"/>
              </w:tabs>
              <w:spacing w:before="2"/>
              <w:ind w:right="278" w:firstLine="283"/>
              <w:rPr>
                <w:sz w:val="24"/>
              </w:rPr>
            </w:pPr>
            <w:r w:rsidRPr="00DA161E">
              <w:rPr>
                <w:sz w:val="24"/>
              </w:rPr>
              <w:t>стремление к сочетанию личных и общественных интересов, к созданию атмосферы подлинного товарищества и дружбы в</w:t>
            </w:r>
            <w:r w:rsidRPr="00DA161E">
              <w:rPr>
                <w:spacing w:val="-2"/>
                <w:sz w:val="24"/>
              </w:rPr>
              <w:t xml:space="preserve"> </w:t>
            </w:r>
            <w:r w:rsidRPr="00DA161E">
              <w:rPr>
                <w:sz w:val="24"/>
              </w:rPr>
              <w:t>коллективе;</w:t>
            </w:r>
          </w:p>
          <w:p w:rsidR="009E1916" w:rsidRPr="00DA161E" w:rsidRDefault="00C21772">
            <w:pPr>
              <w:pStyle w:val="TableParagraph"/>
              <w:numPr>
                <w:ilvl w:val="0"/>
                <w:numId w:val="58"/>
              </w:numPr>
              <w:tabs>
                <w:tab w:val="left" w:pos="781"/>
                <w:tab w:val="left" w:pos="782"/>
              </w:tabs>
              <w:spacing w:before="1" w:line="237" w:lineRule="auto"/>
              <w:ind w:right="1126" w:firstLine="283"/>
              <w:rPr>
                <w:sz w:val="24"/>
              </w:rPr>
            </w:pPr>
            <w:r w:rsidRPr="00DA161E">
              <w:rPr>
                <w:sz w:val="24"/>
              </w:rPr>
              <w:t>воспитание сознательного отношения к учебе,</w:t>
            </w:r>
            <w:r w:rsidRPr="00DA161E">
              <w:rPr>
                <w:spacing w:val="-3"/>
                <w:sz w:val="24"/>
              </w:rPr>
              <w:t xml:space="preserve"> </w:t>
            </w:r>
            <w:r w:rsidRPr="00DA161E">
              <w:rPr>
                <w:sz w:val="24"/>
              </w:rPr>
              <w:t>труду;</w:t>
            </w:r>
          </w:p>
          <w:p w:rsidR="009E1916" w:rsidRPr="00DA161E" w:rsidRDefault="00C21772">
            <w:pPr>
              <w:pStyle w:val="TableParagraph"/>
              <w:numPr>
                <w:ilvl w:val="0"/>
                <w:numId w:val="58"/>
              </w:numPr>
              <w:tabs>
                <w:tab w:val="left" w:pos="781"/>
                <w:tab w:val="left" w:pos="782"/>
              </w:tabs>
              <w:spacing w:before="2"/>
              <w:ind w:left="781" w:hanging="426"/>
              <w:rPr>
                <w:sz w:val="24"/>
              </w:rPr>
            </w:pPr>
            <w:r w:rsidRPr="00DA161E">
              <w:rPr>
                <w:sz w:val="24"/>
              </w:rPr>
              <w:t>развитие</w:t>
            </w:r>
            <w:r w:rsidRPr="00DA161E">
              <w:rPr>
                <w:spacing w:val="-2"/>
                <w:sz w:val="24"/>
              </w:rPr>
              <w:t xml:space="preserve"> </w:t>
            </w:r>
            <w:r w:rsidRPr="00DA161E">
              <w:rPr>
                <w:sz w:val="24"/>
              </w:rPr>
              <w:t>познавательной</w:t>
            </w:r>
          </w:p>
        </w:tc>
        <w:tc>
          <w:tcPr>
            <w:tcW w:w="5288" w:type="dxa"/>
            <w:tcBorders>
              <w:right w:val="single" w:sz="12" w:space="0" w:color="7E7E7E"/>
            </w:tcBorders>
          </w:tcPr>
          <w:p w:rsidR="009E1916" w:rsidRPr="00DA161E" w:rsidRDefault="00C21772">
            <w:pPr>
              <w:pStyle w:val="TableParagraph"/>
              <w:numPr>
                <w:ilvl w:val="0"/>
                <w:numId w:val="57"/>
              </w:numPr>
              <w:tabs>
                <w:tab w:val="left" w:pos="798"/>
                <w:tab w:val="left" w:pos="800"/>
              </w:tabs>
              <w:spacing w:before="65"/>
              <w:ind w:hanging="474"/>
              <w:rPr>
                <w:sz w:val="24"/>
              </w:rPr>
            </w:pPr>
            <w:r w:rsidRPr="00DA161E">
              <w:rPr>
                <w:sz w:val="24"/>
              </w:rPr>
              <w:t>День</w:t>
            </w:r>
            <w:r w:rsidRPr="00DA161E">
              <w:rPr>
                <w:spacing w:val="-1"/>
                <w:sz w:val="24"/>
              </w:rPr>
              <w:t xml:space="preserve"> </w:t>
            </w:r>
            <w:r w:rsidRPr="00DA161E">
              <w:rPr>
                <w:sz w:val="24"/>
              </w:rPr>
              <w:t>профориентации;</w:t>
            </w:r>
          </w:p>
          <w:p w:rsidR="009E1916" w:rsidRPr="00DA161E" w:rsidRDefault="00C21772">
            <w:pPr>
              <w:pStyle w:val="TableParagraph"/>
              <w:numPr>
                <w:ilvl w:val="0"/>
                <w:numId w:val="57"/>
              </w:numPr>
              <w:tabs>
                <w:tab w:val="left" w:pos="798"/>
                <w:tab w:val="left" w:pos="800"/>
              </w:tabs>
              <w:spacing w:before="4" w:line="237" w:lineRule="auto"/>
              <w:ind w:right="788"/>
              <w:rPr>
                <w:sz w:val="24"/>
              </w:rPr>
            </w:pPr>
            <w:r w:rsidRPr="00DA161E">
              <w:rPr>
                <w:sz w:val="24"/>
              </w:rPr>
              <w:t>Дни посвящений в первоклассники, пятиклассники,</w:t>
            </w:r>
            <w:r w:rsidRPr="00DA161E">
              <w:rPr>
                <w:spacing w:val="-4"/>
                <w:sz w:val="24"/>
              </w:rPr>
              <w:t xml:space="preserve"> </w:t>
            </w:r>
            <w:r w:rsidRPr="00DA161E">
              <w:rPr>
                <w:sz w:val="24"/>
              </w:rPr>
              <w:t>старшеклассники;</w:t>
            </w:r>
          </w:p>
          <w:p w:rsidR="009E1916" w:rsidRPr="00DA161E" w:rsidRDefault="00C21772">
            <w:pPr>
              <w:pStyle w:val="TableParagraph"/>
              <w:numPr>
                <w:ilvl w:val="0"/>
                <w:numId w:val="57"/>
              </w:numPr>
              <w:tabs>
                <w:tab w:val="left" w:pos="798"/>
                <w:tab w:val="left" w:pos="800"/>
              </w:tabs>
              <w:spacing w:before="4" w:line="237" w:lineRule="auto"/>
              <w:ind w:right="706"/>
              <w:rPr>
                <w:sz w:val="24"/>
              </w:rPr>
            </w:pPr>
            <w:r w:rsidRPr="00DA161E">
              <w:rPr>
                <w:sz w:val="24"/>
              </w:rPr>
              <w:t>субботники по благоустройству территории школы,</w:t>
            </w:r>
            <w:r w:rsidRPr="00DA161E">
              <w:rPr>
                <w:spacing w:val="-14"/>
                <w:sz w:val="24"/>
              </w:rPr>
              <w:t xml:space="preserve"> </w:t>
            </w:r>
            <w:r w:rsidRPr="00DA161E">
              <w:rPr>
                <w:sz w:val="24"/>
              </w:rPr>
              <w:t>благоустройства памятника, могил</w:t>
            </w:r>
            <w:r w:rsidRPr="00DA161E">
              <w:rPr>
                <w:spacing w:val="-2"/>
                <w:sz w:val="24"/>
              </w:rPr>
              <w:t xml:space="preserve"> </w:t>
            </w:r>
            <w:r w:rsidRPr="00DA161E">
              <w:rPr>
                <w:sz w:val="24"/>
              </w:rPr>
              <w:t>воинов;</w:t>
            </w:r>
          </w:p>
          <w:p w:rsidR="009E1916" w:rsidRPr="00DA161E" w:rsidRDefault="00C21772">
            <w:pPr>
              <w:pStyle w:val="TableParagraph"/>
              <w:numPr>
                <w:ilvl w:val="0"/>
                <w:numId w:val="57"/>
              </w:numPr>
              <w:tabs>
                <w:tab w:val="left" w:pos="798"/>
                <w:tab w:val="left" w:pos="800"/>
              </w:tabs>
              <w:spacing w:before="5" w:line="293" w:lineRule="exact"/>
              <w:ind w:hanging="474"/>
              <w:rPr>
                <w:sz w:val="24"/>
              </w:rPr>
            </w:pPr>
            <w:r w:rsidRPr="00DA161E">
              <w:rPr>
                <w:sz w:val="24"/>
              </w:rPr>
              <w:t>акция «Мастерская Деда</w:t>
            </w:r>
            <w:r w:rsidRPr="00DA161E">
              <w:rPr>
                <w:spacing w:val="-3"/>
                <w:sz w:val="24"/>
              </w:rPr>
              <w:t xml:space="preserve"> </w:t>
            </w:r>
            <w:r w:rsidRPr="00DA161E">
              <w:rPr>
                <w:sz w:val="24"/>
              </w:rPr>
              <w:t>Мороза»;</w:t>
            </w:r>
          </w:p>
          <w:p w:rsidR="009E1916" w:rsidRPr="00DA161E" w:rsidRDefault="00C21772">
            <w:pPr>
              <w:pStyle w:val="TableParagraph"/>
              <w:numPr>
                <w:ilvl w:val="0"/>
                <w:numId w:val="57"/>
              </w:numPr>
              <w:tabs>
                <w:tab w:val="left" w:pos="798"/>
                <w:tab w:val="left" w:pos="800"/>
              </w:tabs>
              <w:spacing w:line="293" w:lineRule="exact"/>
              <w:ind w:hanging="474"/>
              <w:rPr>
                <w:sz w:val="24"/>
              </w:rPr>
            </w:pPr>
            <w:r w:rsidRPr="00DA161E">
              <w:rPr>
                <w:sz w:val="24"/>
              </w:rPr>
              <w:t>оформление класса к Новому</w:t>
            </w:r>
            <w:r w:rsidRPr="00DA161E">
              <w:rPr>
                <w:spacing w:val="-9"/>
                <w:sz w:val="24"/>
              </w:rPr>
              <w:t xml:space="preserve"> </w:t>
            </w:r>
            <w:r w:rsidRPr="00DA161E">
              <w:rPr>
                <w:sz w:val="24"/>
              </w:rPr>
              <w:t>году;</w:t>
            </w:r>
          </w:p>
          <w:p w:rsidR="009E1916" w:rsidRPr="00DA161E" w:rsidRDefault="00C21772">
            <w:pPr>
              <w:pStyle w:val="TableParagraph"/>
              <w:numPr>
                <w:ilvl w:val="0"/>
                <w:numId w:val="57"/>
              </w:numPr>
              <w:tabs>
                <w:tab w:val="left" w:pos="798"/>
                <w:tab w:val="left" w:pos="800"/>
              </w:tabs>
              <w:spacing w:line="293" w:lineRule="exact"/>
              <w:ind w:hanging="474"/>
              <w:rPr>
                <w:sz w:val="24"/>
              </w:rPr>
            </w:pPr>
            <w:r w:rsidRPr="00DA161E">
              <w:rPr>
                <w:sz w:val="24"/>
              </w:rPr>
              <w:t>экскурсии на предприятия города,</w:t>
            </w:r>
            <w:r w:rsidRPr="00DA161E">
              <w:rPr>
                <w:spacing w:val="-8"/>
                <w:sz w:val="24"/>
              </w:rPr>
              <w:t xml:space="preserve"> </w:t>
            </w:r>
            <w:r w:rsidRPr="00DA161E">
              <w:rPr>
                <w:sz w:val="24"/>
              </w:rPr>
              <w:t>края;</w:t>
            </w:r>
          </w:p>
          <w:p w:rsidR="009E1916" w:rsidRPr="00DA161E" w:rsidRDefault="00C21772">
            <w:pPr>
              <w:pStyle w:val="TableParagraph"/>
              <w:numPr>
                <w:ilvl w:val="0"/>
                <w:numId w:val="57"/>
              </w:numPr>
              <w:tabs>
                <w:tab w:val="left" w:pos="798"/>
                <w:tab w:val="left" w:pos="800"/>
              </w:tabs>
              <w:spacing w:line="293" w:lineRule="exact"/>
              <w:ind w:hanging="474"/>
              <w:rPr>
                <w:sz w:val="24"/>
              </w:rPr>
            </w:pPr>
            <w:r w:rsidRPr="00DA161E">
              <w:rPr>
                <w:sz w:val="24"/>
              </w:rPr>
              <w:t>День</w:t>
            </w:r>
            <w:r w:rsidRPr="00DA161E">
              <w:rPr>
                <w:spacing w:val="-1"/>
                <w:sz w:val="24"/>
              </w:rPr>
              <w:t xml:space="preserve"> </w:t>
            </w:r>
            <w:r w:rsidRPr="00DA161E">
              <w:rPr>
                <w:sz w:val="24"/>
              </w:rPr>
              <w:t>выпускника;</w:t>
            </w:r>
          </w:p>
        </w:tc>
      </w:tr>
    </w:tbl>
    <w:p w:rsidR="009E1916" w:rsidRPr="00DA161E" w:rsidRDefault="009E1916">
      <w:pPr>
        <w:spacing w:line="293" w:lineRule="exact"/>
        <w:rPr>
          <w:sz w:val="24"/>
        </w:rPr>
        <w:sectPr w:rsidR="009E1916" w:rsidRPr="00DA161E">
          <w:pgSz w:w="11910" w:h="16840"/>
          <w:pgMar w:top="1040" w:right="0" w:bottom="1200" w:left="240" w:header="0" w:footer="922" w:gutter="0"/>
          <w:cols w:space="720"/>
        </w:sectPr>
      </w:pPr>
    </w:p>
    <w:tbl>
      <w:tblPr>
        <w:tblStyle w:val="TableNormal"/>
        <w:tblW w:w="0" w:type="auto"/>
        <w:tblInd w:w="1484"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628"/>
        <w:gridCol w:w="5288"/>
      </w:tblGrid>
      <w:tr w:rsidR="009E1916" w:rsidRPr="00DA161E">
        <w:trPr>
          <w:trHeight w:val="3633"/>
        </w:trPr>
        <w:tc>
          <w:tcPr>
            <w:tcW w:w="4628" w:type="dxa"/>
            <w:tcBorders>
              <w:left w:val="single" w:sz="12" w:space="0" w:color="FFFFFF"/>
            </w:tcBorders>
          </w:tcPr>
          <w:p w:rsidR="009E1916" w:rsidRPr="00DA161E" w:rsidRDefault="00C21772">
            <w:pPr>
              <w:pStyle w:val="TableParagraph"/>
              <w:spacing w:before="57"/>
              <w:ind w:left="73"/>
              <w:rPr>
                <w:sz w:val="24"/>
              </w:rPr>
            </w:pPr>
            <w:r w:rsidRPr="00DA161E">
              <w:rPr>
                <w:sz w:val="24"/>
              </w:rPr>
              <w:t>активности, участия в общешкольных мероприятиях;</w:t>
            </w:r>
          </w:p>
          <w:p w:rsidR="009E1916" w:rsidRPr="00DA161E" w:rsidRDefault="00C21772">
            <w:pPr>
              <w:pStyle w:val="TableParagraph"/>
              <w:numPr>
                <w:ilvl w:val="0"/>
                <w:numId w:val="56"/>
              </w:numPr>
              <w:tabs>
                <w:tab w:val="left" w:pos="781"/>
                <w:tab w:val="left" w:pos="782"/>
              </w:tabs>
              <w:spacing w:before="5" w:line="237" w:lineRule="auto"/>
              <w:ind w:right="702" w:firstLine="283"/>
              <w:rPr>
                <w:sz w:val="24"/>
              </w:rPr>
            </w:pPr>
            <w:r w:rsidRPr="00DA161E">
              <w:rPr>
                <w:sz w:val="24"/>
              </w:rPr>
              <w:t>формирование готовности школьников к сознательному выбору профессии.</w:t>
            </w:r>
          </w:p>
        </w:tc>
        <w:tc>
          <w:tcPr>
            <w:tcW w:w="5288" w:type="dxa"/>
            <w:tcBorders>
              <w:right w:val="single" w:sz="12" w:space="0" w:color="7E7E7E"/>
            </w:tcBorders>
          </w:tcPr>
          <w:p w:rsidR="009E1916" w:rsidRPr="00DA161E" w:rsidRDefault="00C21772">
            <w:pPr>
              <w:pStyle w:val="TableParagraph"/>
              <w:numPr>
                <w:ilvl w:val="0"/>
                <w:numId w:val="55"/>
              </w:numPr>
              <w:tabs>
                <w:tab w:val="left" w:pos="798"/>
                <w:tab w:val="left" w:pos="800"/>
              </w:tabs>
              <w:spacing w:before="61" w:line="237" w:lineRule="auto"/>
              <w:ind w:right="966"/>
              <w:rPr>
                <w:sz w:val="24"/>
              </w:rPr>
            </w:pPr>
            <w:r w:rsidRPr="00DA161E">
              <w:rPr>
                <w:sz w:val="24"/>
              </w:rPr>
              <w:t>Посадка деревьев в школе</w:t>
            </w:r>
            <w:r w:rsidRPr="00DA161E">
              <w:rPr>
                <w:spacing w:val="-14"/>
                <w:sz w:val="24"/>
              </w:rPr>
              <w:t xml:space="preserve"> </w:t>
            </w:r>
            <w:r w:rsidRPr="00DA161E">
              <w:rPr>
                <w:sz w:val="24"/>
              </w:rPr>
              <w:t>«Аллея выпускников»;</w:t>
            </w:r>
          </w:p>
          <w:p w:rsidR="009E1916" w:rsidRPr="00DA161E" w:rsidRDefault="00C21772">
            <w:pPr>
              <w:pStyle w:val="TableParagraph"/>
              <w:numPr>
                <w:ilvl w:val="0"/>
                <w:numId w:val="55"/>
              </w:numPr>
              <w:tabs>
                <w:tab w:val="left" w:pos="798"/>
                <w:tab w:val="left" w:pos="800"/>
              </w:tabs>
              <w:spacing w:before="3"/>
              <w:ind w:hanging="474"/>
              <w:rPr>
                <w:sz w:val="24"/>
              </w:rPr>
            </w:pPr>
            <w:r w:rsidRPr="00DA161E">
              <w:rPr>
                <w:sz w:val="24"/>
              </w:rPr>
              <w:t>КВН «Защити</w:t>
            </w:r>
            <w:r w:rsidRPr="00DA161E">
              <w:rPr>
                <w:spacing w:val="2"/>
                <w:sz w:val="24"/>
              </w:rPr>
              <w:t xml:space="preserve"> </w:t>
            </w:r>
            <w:r w:rsidRPr="00DA161E">
              <w:rPr>
                <w:sz w:val="24"/>
              </w:rPr>
              <w:t>профессию»;</w:t>
            </w:r>
          </w:p>
          <w:p w:rsidR="009E1916" w:rsidRPr="00DA161E" w:rsidRDefault="00C21772">
            <w:pPr>
              <w:pStyle w:val="TableParagraph"/>
              <w:numPr>
                <w:ilvl w:val="0"/>
                <w:numId w:val="55"/>
              </w:numPr>
              <w:tabs>
                <w:tab w:val="left" w:pos="798"/>
                <w:tab w:val="left" w:pos="800"/>
              </w:tabs>
              <w:spacing w:before="1"/>
              <w:ind w:hanging="474"/>
              <w:rPr>
                <w:sz w:val="24"/>
              </w:rPr>
            </w:pPr>
            <w:r w:rsidRPr="00DA161E">
              <w:rPr>
                <w:sz w:val="24"/>
              </w:rPr>
              <w:t>акции «Кормушка»</w:t>
            </w:r>
            <w:r w:rsidRPr="00DA161E">
              <w:rPr>
                <w:spacing w:val="-1"/>
                <w:sz w:val="24"/>
              </w:rPr>
              <w:t xml:space="preserve"> </w:t>
            </w:r>
            <w:r w:rsidRPr="00DA161E">
              <w:rPr>
                <w:sz w:val="24"/>
              </w:rPr>
              <w:t>«Скворечник»;</w:t>
            </w:r>
          </w:p>
          <w:p w:rsidR="009E1916" w:rsidRPr="00DA161E" w:rsidRDefault="00C21772">
            <w:pPr>
              <w:pStyle w:val="TableParagraph"/>
              <w:numPr>
                <w:ilvl w:val="0"/>
                <w:numId w:val="55"/>
              </w:numPr>
              <w:tabs>
                <w:tab w:val="left" w:pos="798"/>
                <w:tab w:val="left" w:pos="800"/>
              </w:tabs>
              <w:spacing w:before="25"/>
              <w:ind w:right="776"/>
              <w:rPr>
                <w:sz w:val="24"/>
              </w:rPr>
            </w:pPr>
            <w:r w:rsidRPr="00DA161E">
              <w:rPr>
                <w:sz w:val="24"/>
              </w:rPr>
              <w:t>выставки декоративно-прикладного творчества;</w:t>
            </w:r>
          </w:p>
          <w:p w:rsidR="009E1916" w:rsidRPr="00DA161E" w:rsidRDefault="00C21772">
            <w:pPr>
              <w:pStyle w:val="TableParagraph"/>
              <w:numPr>
                <w:ilvl w:val="0"/>
                <w:numId w:val="55"/>
              </w:numPr>
              <w:tabs>
                <w:tab w:val="left" w:pos="798"/>
                <w:tab w:val="left" w:pos="800"/>
              </w:tabs>
              <w:spacing w:before="25"/>
              <w:ind w:right="489"/>
              <w:rPr>
                <w:sz w:val="24"/>
              </w:rPr>
            </w:pPr>
            <w:r w:rsidRPr="00DA161E">
              <w:rPr>
                <w:sz w:val="24"/>
              </w:rPr>
              <w:t>конкурсные, познавательно развлекательные, сюжетно-ролевые и коллективно-творческие</w:t>
            </w:r>
            <w:r w:rsidRPr="00DA161E">
              <w:rPr>
                <w:spacing w:val="-11"/>
                <w:sz w:val="24"/>
              </w:rPr>
              <w:t xml:space="preserve"> </w:t>
            </w:r>
            <w:r w:rsidRPr="00DA161E">
              <w:rPr>
                <w:sz w:val="24"/>
              </w:rPr>
              <w:t>мероприятия;</w:t>
            </w:r>
          </w:p>
          <w:p w:rsidR="009E1916" w:rsidRPr="00DA161E" w:rsidRDefault="00C21772">
            <w:pPr>
              <w:pStyle w:val="TableParagraph"/>
              <w:numPr>
                <w:ilvl w:val="0"/>
                <w:numId w:val="55"/>
              </w:numPr>
              <w:tabs>
                <w:tab w:val="left" w:pos="800"/>
              </w:tabs>
              <w:spacing w:before="4" w:line="237" w:lineRule="auto"/>
              <w:ind w:right="1218"/>
              <w:jc w:val="both"/>
              <w:rPr>
                <w:sz w:val="24"/>
              </w:rPr>
            </w:pPr>
            <w:r w:rsidRPr="00DA161E">
              <w:rPr>
                <w:sz w:val="24"/>
              </w:rPr>
              <w:t>вовлечение учащихся в детские объединения, секции, клубы по интересам.</w:t>
            </w:r>
          </w:p>
        </w:tc>
      </w:tr>
    </w:tbl>
    <w:p w:rsidR="009E1916" w:rsidRPr="00DA161E" w:rsidRDefault="00C21772">
      <w:pPr>
        <w:spacing w:line="266" w:lineRule="exact"/>
        <w:ind w:left="1745"/>
        <w:rPr>
          <w:b/>
          <w:sz w:val="24"/>
        </w:rPr>
      </w:pPr>
      <w:r w:rsidRPr="00DA161E">
        <w:rPr>
          <w:b/>
          <w:sz w:val="24"/>
        </w:rPr>
        <w:t>Совместная педагогическая деятельность семьи и школы:</w:t>
      </w:r>
    </w:p>
    <w:p w:rsidR="009E1916" w:rsidRPr="00DA161E" w:rsidRDefault="00C21772">
      <w:pPr>
        <w:pStyle w:val="a5"/>
        <w:numPr>
          <w:ilvl w:val="0"/>
          <w:numId w:val="54"/>
        </w:numPr>
        <w:tabs>
          <w:tab w:val="left" w:pos="2181"/>
          <w:tab w:val="left" w:pos="2182"/>
        </w:tabs>
        <w:spacing w:before="36"/>
        <w:rPr>
          <w:sz w:val="24"/>
        </w:rPr>
      </w:pPr>
      <w:r w:rsidRPr="00DA161E">
        <w:rPr>
          <w:sz w:val="24"/>
        </w:rPr>
        <w:t>участие родителей в субботниках по благоустройству территории</w:t>
      </w:r>
      <w:r w:rsidRPr="00DA161E">
        <w:rPr>
          <w:spacing w:val="-9"/>
          <w:sz w:val="24"/>
        </w:rPr>
        <w:t xml:space="preserve"> </w:t>
      </w:r>
      <w:r w:rsidRPr="00DA161E">
        <w:rPr>
          <w:sz w:val="24"/>
        </w:rPr>
        <w:t>школы;</w:t>
      </w:r>
    </w:p>
    <w:p w:rsidR="009E1916" w:rsidRPr="00DA161E" w:rsidRDefault="00C21772">
      <w:pPr>
        <w:pStyle w:val="a5"/>
        <w:numPr>
          <w:ilvl w:val="0"/>
          <w:numId w:val="54"/>
        </w:numPr>
        <w:tabs>
          <w:tab w:val="left" w:pos="2181"/>
          <w:tab w:val="left" w:pos="2182"/>
        </w:tabs>
        <w:rPr>
          <w:sz w:val="24"/>
        </w:rPr>
      </w:pPr>
      <w:r w:rsidRPr="00DA161E">
        <w:rPr>
          <w:sz w:val="24"/>
        </w:rPr>
        <w:t>организация экскурсий на предприятия с привлечением</w:t>
      </w:r>
      <w:r w:rsidRPr="00DA161E">
        <w:rPr>
          <w:spacing w:val="-7"/>
          <w:sz w:val="24"/>
        </w:rPr>
        <w:t xml:space="preserve"> </w:t>
      </w:r>
      <w:r w:rsidRPr="00DA161E">
        <w:rPr>
          <w:sz w:val="24"/>
        </w:rPr>
        <w:t>родителей;</w:t>
      </w:r>
    </w:p>
    <w:p w:rsidR="009E1916" w:rsidRPr="00DA161E" w:rsidRDefault="00C21772">
      <w:pPr>
        <w:pStyle w:val="a5"/>
        <w:numPr>
          <w:ilvl w:val="0"/>
          <w:numId w:val="54"/>
        </w:numPr>
        <w:tabs>
          <w:tab w:val="left" w:pos="2181"/>
          <w:tab w:val="left" w:pos="2182"/>
        </w:tabs>
        <w:rPr>
          <w:sz w:val="24"/>
        </w:rPr>
      </w:pPr>
      <w:r w:rsidRPr="00DA161E">
        <w:rPr>
          <w:sz w:val="24"/>
        </w:rPr>
        <w:t>совместные проекты с родителями «Аллея выпускников», акции</w:t>
      </w:r>
      <w:r w:rsidRPr="00DA161E">
        <w:rPr>
          <w:spacing w:val="1"/>
          <w:sz w:val="24"/>
        </w:rPr>
        <w:t xml:space="preserve"> </w:t>
      </w:r>
      <w:r w:rsidRPr="00DA161E">
        <w:rPr>
          <w:sz w:val="24"/>
        </w:rPr>
        <w:t>«Кормушка»</w:t>
      </w:r>
    </w:p>
    <w:p w:rsidR="009E1916" w:rsidRPr="00DA161E" w:rsidRDefault="00C21772">
      <w:pPr>
        <w:pStyle w:val="a3"/>
        <w:ind w:left="2182"/>
      </w:pPr>
      <w:r w:rsidRPr="00DA161E">
        <w:t>«Скворечник»;</w:t>
      </w:r>
    </w:p>
    <w:p w:rsidR="009E1916" w:rsidRPr="00DA161E" w:rsidRDefault="00C21772">
      <w:pPr>
        <w:pStyle w:val="a5"/>
        <w:numPr>
          <w:ilvl w:val="0"/>
          <w:numId w:val="54"/>
        </w:numPr>
        <w:tabs>
          <w:tab w:val="left" w:pos="2181"/>
          <w:tab w:val="left" w:pos="2182"/>
        </w:tabs>
        <w:ind w:right="1964"/>
        <w:rPr>
          <w:sz w:val="24"/>
        </w:rPr>
      </w:pPr>
      <w:r w:rsidRPr="00DA161E">
        <w:rPr>
          <w:sz w:val="24"/>
        </w:rPr>
        <w:t>организация встреч-бесед с родителями – людьми различных профессий, прославившихся своим трудом, его</w:t>
      </w:r>
      <w:r w:rsidRPr="00DA161E">
        <w:rPr>
          <w:spacing w:val="-4"/>
          <w:sz w:val="24"/>
        </w:rPr>
        <w:t xml:space="preserve"> </w:t>
      </w:r>
      <w:r w:rsidRPr="00DA161E">
        <w:rPr>
          <w:sz w:val="24"/>
        </w:rPr>
        <w:t>результатами;</w:t>
      </w:r>
    </w:p>
    <w:p w:rsidR="009E1916" w:rsidRPr="00DA161E" w:rsidRDefault="00C21772">
      <w:pPr>
        <w:pStyle w:val="a5"/>
        <w:numPr>
          <w:ilvl w:val="0"/>
          <w:numId w:val="54"/>
        </w:numPr>
        <w:tabs>
          <w:tab w:val="left" w:pos="2181"/>
          <w:tab w:val="left" w:pos="2182"/>
        </w:tabs>
        <w:rPr>
          <w:sz w:val="24"/>
        </w:rPr>
      </w:pPr>
      <w:r w:rsidRPr="00DA161E">
        <w:rPr>
          <w:sz w:val="24"/>
        </w:rPr>
        <w:t>участие в коллективно-творческих делах по подготовке</w:t>
      </w:r>
      <w:r w:rsidRPr="00DA161E">
        <w:rPr>
          <w:spacing w:val="-4"/>
          <w:sz w:val="24"/>
        </w:rPr>
        <w:t xml:space="preserve"> </w:t>
      </w:r>
      <w:r w:rsidRPr="00DA161E">
        <w:rPr>
          <w:sz w:val="24"/>
        </w:rPr>
        <w:t>праздников</w:t>
      </w:r>
    </w:p>
    <w:p w:rsidR="009E1916" w:rsidRPr="00DA161E" w:rsidRDefault="00C21772">
      <w:pPr>
        <w:spacing w:before="8" w:line="276" w:lineRule="auto"/>
        <w:ind w:left="1462" w:right="2164"/>
        <w:rPr>
          <w:b/>
          <w:sz w:val="24"/>
        </w:rPr>
      </w:pPr>
      <w:r w:rsidRPr="00DA161E">
        <w:rPr>
          <w:b/>
          <w:sz w:val="24"/>
        </w:rPr>
        <w:t>Взаимодействие и сотрудничества субъектов воспитательного процесса и социальных институтов</w:t>
      </w:r>
      <w:r w:rsidRPr="00DA161E">
        <w:rPr>
          <w:b/>
          <w:spacing w:val="59"/>
          <w:sz w:val="24"/>
        </w:rPr>
        <w:t xml:space="preserve"> </w:t>
      </w:r>
      <w:r w:rsidRPr="00DA161E">
        <w:rPr>
          <w:b/>
          <w:sz w:val="24"/>
        </w:rPr>
        <w:t>«Профессионально-трудовое»</w:t>
      </w:r>
    </w:p>
    <w:p w:rsidR="009E1916" w:rsidRPr="00DA161E" w:rsidRDefault="009E1916">
      <w:pPr>
        <w:pStyle w:val="a3"/>
        <w:ind w:left="0"/>
        <w:rPr>
          <w:b/>
          <w:sz w:val="20"/>
        </w:rPr>
      </w:pPr>
    </w:p>
    <w:p w:rsidR="009E1916" w:rsidRPr="00DA161E" w:rsidRDefault="009E1916">
      <w:pPr>
        <w:pStyle w:val="a3"/>
        <w:ind w:left="0"/>
        <w:rPr>
          <w:b/>
          <w:sz w:val="20"/>
        </w:rPr>
      </w:pPr>
    </w:p>
    <w:p w:rsidR="009E1916" w:rsidRPr="00DA161E" w:rsidRDefault="002A05A2">
      <w:pPr>
        <w:pStyle w:val="a3"/>
        <w:ind w:left="0"/>
        <w:rPr>
          <w:b/>
          <w:sz w:val="20"/>
        </w:rPr>
      </w:pPr>
      <w:r w:rsidRPr="002A05A2">
        <w:pict>
          <v:group id="_x0000_s1169" style="position:absolute;margin-left:60.3pt;margin-top:3.75pt;width:482.2pt;height:315.65pt;z-index:-50001408;mso-position-horizontal-relative:page" coordorigin="1207,1078" coordsize="9644,6313">
            <v:shape id="_x0000_s1191" style="position:absolute;left:2898;top:1085;width:2367;height:1549" coordorigin="2898,1086" coordsize="2367,1549" path="m5007,1086r-1851,l3088,1095r-62,26l2974,1161r-41,53l2907,1275r-9,69l2898,2376r9,69l2933,2507r41,52l3026,2599r62,26l3156,2635r1851,l5075,2625r62,-26l5189,2559r41,-52l5256,2445r9,-69l5265,1344r-9,-69l5230,1214r-41,-53l5137,1121r-62,-26l5007,1086xe" fillcolor="#dbe4f0" stroked="f">
              <v:path arrowok="t"/>
            </v:shape>
            <v:shape id="_x0000_s1190" style="position:absolute;left:2898;top:1085;width:2367;height:1549" coordorigin="2898,1086" coordsize="2367,1549" path="m3156,1086r-68,9l3026,1121r-52,40l2933,1214r-26,61l2898,1344r,1032l2907,2445r26,62l2974,2559r52,40l3088,2625r68,10l5007,2635r68,-10l5137,2599r52,-40l5230,2507r26,-62l5265,2376r,-1032l5256,1275r-26,-61l5189,1161r-52,-40l5075,1095r-68,-9l3156,1086xe" filled="f">
              <v:path arrowok="t"/>
            </v:shape>
            <v:shape id="_x0000_s1189" style="position:absolute;left:1398;top:2634;width:2477;height:1275" coordorigin="1398,2635" coordsize="2477,1275" path="m3662,2635r-2051,l1543,2646r-58,30l1439,2722r-30,58l1398,2847r,850l1409,3764r30,59l1485,3869r58,30l1611,3910r2051,l3730,3899r58,-30l3834,3823r30,-59l3875,3697r,-850l3864,2780r-30,-58l3788,2676r-58,-30l3662,2635xe" fillcolor="#f9be8f" stroked="f">
              <v:path arrowok="t"/>
            </v:shape>
            <v:shape id="_x0000_s1188" style="position:absolute;left:1398;top:2634;width:2477;height:1275" coordorigin="1398,2635" coordsize="2477,1275" path="m1611,2635r-68,11l1485,2676r-46,46l1409,2780r-11,67l1398,3697r11,67l1439,3823r46,46l1543,3899r68,11l3662,3910r68,-11l3788,3869r46,-46l3864,3764r11,-67l3875,2847r-11,-67l3834,2722r-46,-46l3730,2646r-68,-11l1611,2635xe" filled="f">
              <v:path arrowok="t"/>
            </v:shape>
            <v:shape id="_x0000_s1187" style="position:absolute;left:6295;top:1085;width:2648;height:1548" coordorigin="6295,1086" coordsize="2648,1548" path="m8685,1086r-2132,l6484,1095r-61,26l6371,1161r-41,52l6304,1275r-9,69l6295,2376r9,68l6330,2506r41,52l6423,2598r61,26l6553,2634r2132,l8754,2624r61,-26l8867,2558r41,-52l8934,2444r9,-68l8943,1344r-9,-69l8908,1213r-41,-52l8815,1121r-61,-26l8685,1086xe" fillcolor="#f1dbdb" stroked="f">
              <v:path arrowok="t"/>
            </v:shape>
            <v:shape id="_x0000_s1186" style="position:absolute;left:6295;top:1085;width:2648;height:1548" coordorigin="6295,1086" coordsize="2648,1548" path="m6553,1086r-69,9l6423,1121r-52,40l6330,1213r-26,62l6295,1344r,1032l6304,2444r26,62l6371,2558r52,40l6484,2624r69,10l8685,2634r69,-10l8815,2598r52,-40l8908,2506r26,-62l8943,2376r,-1032l8934,1275r-26,-62l8867,1161r-52,-40l8754,1095r-69,-9l6553,1086xe" filled="f">
              <v:path arrowok="t"/>
            </v:shape>
            <v:shape id="_x0000_s1185" style="position:absolute;left:8477;top:2633;width:2366;height:1205" coordorigin="8477,2634" coordsize="2366,1205" path="m10642,2634r-1964,l8600,2649r-64,44l8493,2756r-16,78l8477,3638r16,78l8536,3780r64,43l8678,3839r1964,l10720,3823r64,-43l10827,3716r16,-78l10843,2834r-16,-78l10784,2693r-64,-44l10642,2634xe" fillcolor="#eaf0dd" stroked="f">
              <v:path arrowok="t"/>
            </v:shape>
            <v:shape id="_x0000_s1184" style="position:absolute;left:5265;top:1487;width:5578;height:2351" coordorigin="5265,1488" coordsize="5578,2351" o:spt="100" adj="0,,0" path="m8678,2634r-78,15l8536,2693r-43,63l8477,2834r,804l8493,3716r43,64l8600,3823r78,16l10642,3839r78,-16l10784,3780r43,-64l10843,3638r,-804l10827,2756r-43,-63l10720,2649r-78,-15l8678,2634xm5265,1488r1030,69m8943,1833r735,802e" filled="f">
              <v:stroke joinstyle="round"/>
              <v:formulas/>
              <v:path arrowok="t" o:connecttype="segments"/>
            </v:shape>
            <v:shape id="_x0000_s1183" style="position:absolute;left:1214;top:4050;width:2777;height:1137" coordorigin="1214,4051" coordsize="2777,1137" path="m3802,4051r-2398,l1330,4066r-60,40l1229,4166r-15,74l1214,4998r15,74l1270,5132r60,41l1404,5188r2398,l3875,5173r61,-41l3976,5072r15,-74l3991,4240r-15,-74l3936,4106r-61,-40l3802,4051xe" fillcolor="#e4dfeb" stroked="f">
              <v:path arrowok="t"/>
            </v:shape>
            <v:shape id="_x0000_s1182" style="position:absolute;left:1214;top:3425;width:8232;height:1762" coordorigin="1214,3426" coordsize="8232,1762" o:spt="100" adj="0,,0" path="m1404,4051r-74,15l1270,4106r-41,60l1214,4240r,758l1229,5072r41,60l1330,5173r74,15l3802,5188r73,-15l3936,5132r40,-60l3991,4998r,-758l3976,4166r-40,-60l3875,4066r-73,-15l1404,4051xm1796,3839r,231m9445,3426r1,816e" filled="f">
              <v:stroke joinstyle="round"/>
              <v:formulas/>
              <v:path arrowok="t" o:connecttype="segments"/>
            </v:shape>
            <v:shape id="_x0000_s1181" style="position:absolute;left:2570;top:5487;width:2695;height:1200" coordorigin="2570,5488" coordsize="2695,1200" path="m5065,5488r-2295,l2692,5503r-63,43l2586,5610r-16,78l2570,6488r16,77l2629,6629r63,43l2770,6688r2295,l5143,6672r63,-43l5249,6565r16,-77l5265,5688r-16,-78l5206,5546r-63,-43l5065,5488xe" fillcolor="#ddd7c2" stroked="f">
              <v:path arrowok="t"/>
            </v:shape>
            <v:shape id="_x0000_s1180" style="position:absolute;left:2570;top:5487;width:2695;height:1200" coordorigin="2570,5488" coordsize="2695,1200" path="m2770,5488r-78,15l2629,5546r-43,64l2570,5688r,800l2586,6565r43,64l2692,6672r78,16l5065,6688r78,-16l5206,6629r43,-64l5265,6488r,-800l5249,5610r-43,-64l5143,5503r-78,-15l2770,5488xe" filled="f">
              <v:path arrowok="t"/>
            </v:shape>
            <v:shape id="_x0000_s1179" style="position:absolute;left:7090;top:5877;width:3068;height:1506" coordorigin="7090,5878" coordsize="3068,1506" path="m9907,5878r-2566,l7262,5890r-69,36l7138,5980r-35,69l7090,6129r,1004l7103,7212r35,69l7193,7335r69,36l7341,7384r2566,l9986,7371r69,-36l10110,7281r35,-69l10158,7133r,-1004l10145,6049r-35,-69l10055,5926r-69,-36l9907,5878xe" fillcolor="#cff" stroked="f">
              <v:path arrowok="t"/>
            </v:shape>
            <v:shape id="_x0000_s1178" style="position:absolute;left:2138;top:2137;width:8020;height:5246" coordorigin="2138,2138" coordsize="8020,5246" o:spt="100" adj="0,,0" path="m7341,5878r-79,12l7193,5926r-55,54l7103,6049r-13,80l7090,7133r13,79l7138,7281r55,54l7262,7371r79,13l9907,7384r79,-13l10055,7335r55,-54l10145,7212r13,-79l10158,6129r-13,-80l10110,5980r-55,-54l9986,5890r-79,-12l7341,5878xm5265,6362r1825,m9446,5423r-503,455m2291,5188r279,386m2138,2635r760,-497e" filled="f">
              <v:stroke joinstyle="round"/>
              <v:formulas/>
              <v:path arrowok="t" o:connecttype="segments"/>
            </v:shape>
            <v:shape id="_x0000_s1177" type="#_x0000_t202" style="position:absolute;left:3132;top:1275;width:1915;height:1042" filled="f" stroked="f">
              <v:textbox style="mso-next-textbox:#_x0000_s1177" inset="0,0,0,0">
                <w:txbxContent>
                  <w:p w:rsidR="00E2310B" w:rsidRDefault="00E2310B">
                    <w:pPr>
                      <w:spacing w:line="203" w:lineRule="exact"/>
                      <w:ind w:left="473"/>
                      <w:rPr>
                        <w:rFonts w:ascii="Calibri" w:hAnsi="Calibri"/>
                        <w:sz w:val="20"/>
                      </w:rPr>
                    </w:pPr>
                    <w:r>
                      <w:rPr>
                        <w:rFonts w:ascii="Calibri" w:hAnsi="Calibri"/>
                        <w:sz w:val="20"/>
                      </w:rPr>
                      <w:t>Включение</w:t>
                    </w:r>
                  </w:p>
                  <w:p w:rsidR="00E2310B" w:rsidRDefault="00E2310B">
                    <w:pPr>
                      <w:spacing w:before="1" w:line="280" w:lineRule="atLeast"/>
                      <w:ind w:left="430" w:right="13" w:hanging="431"/>
                      <w:rPr>
                        <w:rFonts w:ascii="Calibri" w:hAnsi="Calibri"/>
                        <w:sz w:val="20"/>
                      </w:rPr>
                    </w:pPr>
                    <w:r>
                      <w:rPr>
                        <w:rFonts w:ascii="Calibri" w:hAnsi="Calibri"/>
                        <w:sz w:val="20"/>
                      </w:rPr>
                      <w:t xml:space="preserve">воспитательных </w:t>
                    </w:r>
                    <w:r>
                      <w:rPr>
                        <w:rFonts w:ascii="Calibri" w:hAnsi="Calibri"/>
                        <w:spacing w:val="-3"/>
                        <w:sz w:val="20"/>
                      </w:rPr>
                      <w:t xml:space="preserve">задач </w:t>
                    </w:r>
                    <w:r>
                      <w:rPr>
                        <w:rFonts w:ascii="Calibri" w:hAnsi="Calibri"/>
                        <w:sz w:val="20"/>
                      </w:rPr>
                      <w:t>в урочную и внеурочную</w:t>
                    </w:r>
                  </w:p>
                </w:txbxContent>
              </v:textbox>
            </v:shape>
            <v:shape id="_x0000_s1176" type="#_x0000_t202" style="position:absolute;left:6517;top:1275;width:1416;height:762" filled="f" stroked="f">
              <v:textbox style="mso-next-textbox:#_x0000_s1176" inset="0,0,0,0">
                <w:txbxContent>
                  <w:p w:rsidR="00E2310B" w:rsidRDefault="00E2310B">
                    <w:pPr>
                      <w:spacing w:line="203" w:lineRule="exact"/>
                      <w:rPr>
                        <w:rFonts w:ascii="Calibri" w:hAnsi="Calibri"/>
                        <w:sz w:val="20"/>
                      </w:rPr>
                    </w:pPr>
                    <w:r>
                      <w:rPr>
                        <w:rFonts w:ascii="Calibri" w:hAnsi="Calibri"/>
                        <w:sz w:val="20"/>
                      </w:rPr>
                      <w:t>Субботники по</w:t>
                    </w:r>
                  </w:p>
                  <w:p w:rsidR="00E2310B" w:rsidRDefault="00E2310B">
                    <w:pPr>
                      <w:spacing w:before="1" w:line="280" w:lineRule="atLeast"/>
                      <w:rPr>
                        <w:rFonts w:ascii="Calibri" w:hAnsi="Calibri"/>
                        <w:sz w:val="20"/>
                      </w:rPr>
                    </w:pPr>
                    <w:r>
                      <w:rPr>
                        <w:rFonts w:ascii="Calibri" w:hAnsi="Calibri"/>
                        <w:w w:val="95"/>
                        <w:sz w:val="20"/>
                      </w:rPr>
                      <w:t xml:space="preserve">благоустройству </w:t>
                    </w:r>
                    <w:r>
                      <w:rPr>
                        <w:rFonts w:ascii="Calibri" w:hAnsi="Calibri"/>
                        <w:sz w:val="20"/>
                      </w:rPr>
                      <w:t>территории</w:t>
                    </w:r>
                  </w:p>
                </w:txbxContent>
              </v:textbox>
            </v:shape>
            <v:shape id="_x0000_s1175" type="#_x0000_t202" style="position:absolute;left:1606;top:2811;width:1422;height:480" filled="f" stroked="f">
              <v:textbox style="mso-next-textbox:#_x0000_s1175" inset="0,0,0,0">
                <w:txbxContent>
                  <w:p w:rsidR="00E2310B" w:rsidRDefault="00E2310B">
                    <w:pPr>
                      <w:spacing w:line="203" w:lineRule="exact"/>
                      <w:rPr>
                        <w:rFonts w:ascii="Calibri" w:hAnsi="Calibri"/>
                        <w:sz w:val="20"/>
                      </w:rPr>
                    </w:pPr>
                    <w:r>
                      <w:rPr>
                        <w:rFonts w:ascii="Calibri" w:hAnsi="Calibri"/>
                        <w:sz w:val="20"/>
                      </w:rPr>
                      <w:t>Организованная</w:t>
                    </w:r>
                  </w:p>
                  <w:p w:rsidR="00E2310B" w:rsidRDefault="00E2310B">
                    <w:pPr>
                      <w:spacing w:before="36" w:line="240" w:lineRule="exact"/>
                      <w:rPr>
                        <w:rFonts w:ascii="Calibri" w:hAnsi="Calibri"/>
                        <w:sz w:val="20"/>
                      </w:rPr>
                    </w:pPr>
                    <w:r>
                      <w:rPr>
                        <w:rFonts w:ascii="Calibri" w:hAnsi="Calibri"/>
                        <w:sz w:val="20"/>
                      </w:rPr>
                      <w:t>система КТД</w:t>
                    </w:r>
                  </w:p>
                </w:txbxContent>
              </v:textbox>
            </v:shape>
            <v:shape id="_x0000_s1174" type="#_x0000_t202" style="position:absolute;left:8682;top:2807;width:1530;height:764" filled="f" stroked="f">
              <v:textbox style="mso-next-textbox:#_x0000_s1174" inset="0,0,0,0">
                <w:txbxContent>
                  <w:p w:rsidR="00E2310B" w:rsidRDefault="00E2310B">
                    <w:pPr>
                      <w:spacing w:line="284" w:lineRule="exact"/>
                      <w:rPr>
                        <w:rFonts w:ascii="Calibri" w:hAnsi="Calibri"/>
                        <w:sz w:val="20"/>
                      </w:rPr>
                    </w:pPr>
                  </w:p>
                </w:txbxContent>
              </v:textbox>
            </v:shape>
            <v:shape id="_x0000_s1173" type="#_x0000_t202" style="position:absolute;left:1498;top:4220;width:2226;height:200" filled="f" stroked="f">
              <v:textbox style="mso-next-textbox:#_x0000_s1173" inset="0,0,0,0">
                <w:txbxContent>
                  <w:p w:rsidR="00E2310B" w:rsidRDefault="00E2310B">
                    <w:pPr>
                      <w:spacing w:line="199" w:lineRule="exact"/>
                      <w:rPr>
                        <w:rFonts w:ascii="Calibri" w:hAnsi="Calibri"/>
                        <w:sz w:val="20"/>
                      </w:rPr>
                    </w:pPr>
                    <w:r>
                      <w:rPr>
                        <w:rFonts w:ascii="Calibri" w:hAnsi="Calibri"/>
                        <w:sz w:val="20"/>
                      </w:rPr>
                      <w:t>Работа направлений РДШ</w:t>
                    </w:r>
                  </w:p>
                </w:txbxContent>
              </v:textbox>
            </v:shape>
            <v:shape id="_x0000_s1172" type="#_x0000_t202" style="position:absolute;left:2786;top:5661;width:2277;height:478" filled="f" stroked="f">
              <v:textbox style="mso-next-textbox:#_x0000_s1172" inset="0,0,0,0">
                <w:txbxContent>
                  <w:p w:rsidR="00E2310B" w:rsidRDefault="00E2310B">
                    <w:pPr>
                      <w:spacing w:line="203" w:lineRule="exact"/>
                      <w:ind w:right="14"/>
                      <w:jc w:val="center"/>
                      <w:rPr>
                        <w:rFonts w:ascii="Calibri" w:hAnsi="Calibri"/>
                        <w:sz w:val="20"/>
                      </w:rPr>
                    </w:pPr>
                    <w:r>
                      <w:rPr>
                        <w:rFonts w:ascii="Calibri" w:hAnsi="Calibri"/>
                        <w:sz w:val="20"/>
                      </w:rPr>
                      <w:t>Проектно-</w:t>
                    </w:r>
                  </w:p>
                  <w:p w:rsidR="00E2310B" w:rsidRDefault="00E2310B">
                    <w:pPr>
                      <w:spacing w:before="34" w:line="240" w:lineRule="exact"/>
                      <w:ind w:right="18"/>
                      <w:jc w:val="center"/>
                      <w:rPr>
                        <w:rFonts w:ascii="Calibri" w:hAnsi="Calibri"/>
                        <w:sz w:val="20"/>
                      </w:rPr>
                    </w:pPr>
                    <w:r>
                      <w:rPr>
                        <w:rFonts w:ascii="Calibri" w:hAnsi="Calibri"/>
                        <w:sz w:val="20"/>
                      </w:rPr>
                      <w:t>исследовательская</w:t>
                    </w:r>
                    <w:r>
                      <w:rPr>
                        <w:rFonts w:ascii="Calibri" w:hAnsi="Calibri"/>
                        <w:spacing w:val="-3"/>
                        <w:sz w:val="20"/>
                      </w:rPr>
                      <w:t xml:space="preserve"> работа</w:t>
                    </w:r>
                  </w:p>
                </w:txbxContent>
              </v:textbox>
            </v:shape>
            <v:shape id="_x0000_s1171" type="#_x0000_t202" style="position:absolute;left:7309;top:6066;width:2495;height:483" filled="f" stroked="f">
              <v:textbox style="mso-next-textbox:#_x0000_s1171" inset="0,0,0,0">
                <w:txbxContent>
                  <w:p w:rsidR="00E2310B" w:rsidRDefault="00E2310B">
                    <w:pPr>
                      <w:spacing w:line="203" w:lineRule="exact"/>
                      <w:rPr>
                        <w:rFonts w:ascii="Calibri" w:hAnsi="Calibri"/>
                        <w:sz w:val="20"/>
                      </w:rPr>
                    </w:pPr>
                    <w:r>
                      <w:rPr>
                        <w:rFonts w:ascii="Calibri" w:hAnsi="Calibri"/>
                        <w:sz w:val="20"/>
                      </w:rPr>
                      <w:t>Сотрудничество с</w:t>
                    </w:r>
                  </w:p>
                  <w:p w:rsidR="00E2310B" w:rsidRDefault="00E2310B">
                    <w:pPr>
                      <w:spacing w:before="39" w:line="240" w:lineRule="exact"/>
                      <w:rPr>
                        <w:rFonts w:ascii="Calibri" w:hAnsi="Calibri"/>
                        <w:sz w:val="20"/>
                      </w:rPr>
                    </w:pPr>
                    <w:r>
                      <w:rPr>
                        <w:rFonts w:ascii="Calibri" w:hAnsi="Calibri"/>
                        <w:sz w:val="20"/>
                      </w:rPr>
                      <w:t>предприятиями района, края</w:t>
                    </w:r>
                  </w:p>
                </w:txbxContent>
              </v:textbox>
            </v:shape>
            <v:shape id="_x0000_s1170" type="#_x0000_t202" style="position:absolute;left:7309;top:6830;width:2584;height:200" filled="f" stroked="f">
              <v:textbox style="mso-next-textbox:#_x0000_s1170" inset="0,0,0,0">
                <w:txbxContent>
                  <w:p w:rsidR="00E2310B" w:rsidRDefault="00E2310B">
                    <w:pPr>
                      <w:spacing w:line="199" w:lineRule="exact"/>
                      <w:rPr>
                        <w:rFonts w:ascii="Calibri" w:hAnsi="Calibri"/>
                        <w:sz w:val="20"/>
                      </w:rPr>
                    </w:pPr>
                    <w:r>
                      <w:rPr>
                        <w:rFonts w:ascii="Calibri" w:hAnsi="Calibri"/>
                        <w:sz w:val="20"/>
                      </w:rPr>
                      <w:t>Участие в Ярмарке профессий</w:t>
                    </w:r>
                  </w:p>
                </w:txbxContent>
              </v:textbox>
            </v:shape>
            <w10:wrap anchorx="page"/>
          </v:group>
        </w:pict>
      </w:r>
    </w:p>
    <w:p w:rsidR="009E1916" w:rsidRPr="00DA161E" w:rsidRDefault="009E1916">
      <w:pPr>
        <w:pStyle w:val="a3"/>
        <w:ind w:left="0"/>
        <w:rPr>
          <w:b/>
          <w:sz w:val="20"/>
        </w:rPr>
      </w:pPr>
    </w:p>
    <w:p w:rsidR="009E1916" w:rsidRPr="00DA161E" w:rsidRDefault="009E1916">
      <w:pPr>
        <w:pStyle w:val="a3"/>
        <w:ind w:left="0"/>
        <w:rPr>
          <w:b/>
          <w:sz w:val="20"/>
        </w:rPr>
      </w:pPr>
    </w:p>
    <w:p w:rsidR="009E1916" w:rsidRPr="00DA161E" w:rsidRDefault="009E1916">
      <w:pPr>
        <w:pStyle w:val="a3"/>
        <w:ind w:left="0"/>
        <w:rPr>
          <w:b/>
          <w:sz w:val="20"/>
        </w:rPr>
      </w:pPr>
    </w:p>
    <w:p w:rsidR="009E1916" w:rsidRPr="00DA161E" w:rsidRDefault="009E1916">
      <w:pPr>
        <w:pStyle w:val="a3"/>
        <w:ind w:left="0"/>
        <w:rPr>
          <w:b/>
          <w:sz w:val="20"/>
        </w:rPr>
      </w:pPr>
    </w:p>
    <w:p w:rsidR="009E1916" w:rsidRPr="00DA161E" w:rsidRDefault="009E1916">
      <w:pPr>
        <w:pStyle w:val="a3"/>
        <w:ind w:left="0"/>
        <w:rPr>
          <w:b/>
          <w:sz w:val="20"/>
        </w:rPr>
      </w:pPr>
    </w:p>
    <w:p w:rsidR="009E1916" w:rsidRPr="00DA161E" w:rsidRDefault="009E1916">
      <w:pPr>
        <w:pStyle w:val="a3"/>
        <w:ind w:left="0"/>
        <w:rPr>
          <w:b/>
          <w:sz w:val="20"/>
        </w:rPr>
      </w:pPr>
    </w:p>
    <w:p w:rsidR="009E1916" w:rsidRPr="00DA161E" w:rsidRDefault="009E1916">
      <w:pPr>
        <w:pStyle w:val="a3"/>
        <w:ind w:left="0"/>
        <w:rPr>
          <w:b/>
          <w:sz w:val="20"/>
        </w:rPr>
      </w:pPr>
    </w:p>
    <w:p w:rsidR="009E1916" w:rsidRPr="00DA161E" w:rsidRDefault="002A05A2">
      <w:pPr>
        <w:pStyle w:val="a3"/>
        <w:spacing w:before="6"/>
        <w:ind w:left="0"/>
        <w:rPr>
          <w:b/>
          <w:sz w:val="13"/>
        </w:rPr>
      </w:pPr>
      <w:r w:rsidRPr="002A05A2">
        <w:pict>
          <v:group id="_x0000_s1164" style="position:absolute;margin-left:237.45pt;margin-top:9.75pt;width:147.85pt;height:85.1pt;z-index:-15659008;mso-wrap-distance-left:0;mso-wrap-distance-right:0;mso-position-horizontal-relative:page" coordorigin="4749,195" coordsize="2957,1702">
            <v:shape id="_x0000_s1168" style="position:absolute;left:4769;top:235;width:2937;height:1662" coordorigin="4769,235" coordsize="2937,1662" o:spt="100" adj="0,,0" path="m7411,235r-2345,l5037,236r-29,5l4979,248r-27,10l4926,270r-25,15l4878,302r-21,19l4838,342r-17,23l4806,389r-13,26l4783,442r-8,29l4771,500r-2,31l4769,1601r1,28l4775,1658r7,29l4792,1714r12,26l4819,1765r17,23l4855,1809r21,19l4899,1845r24,15l4949,1873r27,10l5005,1891r29,4l5065,1897r2344,l7438,1896r29,-5l7496,1884r27,-10l7538,1867r-2472,l4995,1858r-64,-27l4877,1789r-42,-54l4809,1671r-10,-70l4799,531r10,-70l4835,397r42,-54l4931,302r64,-27l5066,265r2472,l7526,259r-27,-10l7470,241r-29,-4l7411,235xm7409,265r-2343,l4995,275r-64,27l4877,343r-42,54l4809,461r-10,70l4799,1601r10,70l4835,1735r42,54l4931,1831r64,27l5066,1867r2343,l7480,1858r48,-21l5068,1837r-25,-1l5020,1833r-23,-6l4975,1819r-21,-10l4935,1797r-19,-13l4899,1769r-15,-17l4870,1734r-12,-20l4848,1694r-8,-22l4834,1649r-4,-23l4829,1601r,-2l4829,531r1,-22l4834,486r5,-23l4847,441r10,-21l4869,401r13,-19l4897,366r17,-16l4932,336r20,-12l4972,314r22,-8l5017,300r23,-4l5066,295r2462,l7480,275r-71,-10xm7538,265r-129,l7480,275r64,27l7598,343r42,54l7666,461r10,70l7676,1601r-10,70l7640,1735r-42,54l7544,1831r-64,27l7409,1867r129,l7549,1862r25,-15l7597,1830r21,-19l7637,1790r18,-23l7670,1743r12,-26l7692,1690r8,-29l7704,1632r2,-31l7706,531r-1,-28l7700,474r-7,-29l7683,418r-12,-26l7656,367r-17,-23l7620,323r-21,-19l7576,287r-24,-15l7538,265xm7408,295r-2342,l5040,296r-23,4l4994,306r-22,8l4952,324r-20,12l4914,350r-17,16l4882,382r-13,19l4857,420r-10,21l4839,463r-5,23l4830,509r-1,22l4829,1599r,2l4830,1626r4,23l4840,1672r8,22l4858,1714r12,20l4884,1752r15,17l4916,1784r19,13l4954,1809r21,10l4997,1827r23,6l5043,1836r25,1l7409,1837r26,-1l7458,1832r23,-6l7503,1818r20,-10l7543,1796r18,-14l7578,1767r15,-17l7606,1731r12,-19l7628,1691r8,-22l7642,1646r3,-23l7646,1601r,-1070l7645,506r-4,-23l7635,460r-8,-21l7617,418r-12,-20l7591,380r-15,-16l7559,348r-19,-13l7521,323r-21,-10l7478,305r-23,-6l7432,296r-24,-1xm7528,295r-120,l7432,296r23,3l7478,305r22,8l7521,323r19,12l7559,348r17,16l7591,380r14,18l7617,418r10,21l7635,460r6,23l7645,506r1,25l7646,1601r-1,22l7642,1646r-6,23l7628,1691r-10,21l7606,1731r-13,19l7578,1767r-17,15l7543,1796r-20,12l7503,1818r-22,8l7458,1832r-23,4l7409,1837r119,l7544,1831r54,-42l7640,1735r26,-64l7676,1601r,-1070l7666,461r-26,-64l7598,343r-54,-41l7528,295xe" fillcolor="#612322" stroked="f">
              <v:fill opacity="32896f"/>
              <v:stroke joinstyle="round"/>
              <v:formulas/>
              <v:path arrowok="t" o:connecttype="segments"/>
            </v:shape>
            <v:shape id="_x0000_s1167" style="position:absolute;left:4779;top:225;width:2877;height:1602" coordorigin="4779,225" coordsize="2877,1602" path="m7389,225r-2343,l4975,235r-64,27l4857,303r-42,54l4789,421r-10,71l4779,1560r10,71l4815,1695r42,54l4911,1791r64,27l5046,1827r2343,l7460,1818r64,-27l7578,1749r42,-54l7646,1631r10,-71l7656,492r-10,-71l7620,357r-42,-54l7524,262r-64,-27l7389,225xe" fillcolor="yellow" stroked="f">
              <v:path arrowok="t"/>
            </v:shape>
            <v:shape id="_x0000_s1166" style="position:absolute;left:4779;top:225;width:2877;height:1602" coordorigin="4779,225" coordsize="2877,1602" path="m5046,225r-71,10l4911,262r-54,41l4815,357r-26,64l4779,492r,1068l4789,1631r26,64l4857,1749r54,42l4975,1818r71,9l7389,1827r71,-9l7524,1791r54,-42l7620,1695r26,-64l7656,1560r,-1068l7646,421r-26,-64l7578,303r-54,-41l7460,235r-71,-10l5046,225xe" filled="f" strokecolor="#f1f1f1" strokeweight="3pt">
              <v:path arrowok="t"/>
            </v:shape>
            <v:shape id="_x0000_s1165" type="#_x0000_t202" style="position:absolute;left:4749;top:195;width:2957;height:1702" filled="f" stroked="f">
              <v:textbox inset="0,0,0,0">
                <w:txbxContent>
                  <w:p w:rsidR="00E2310B" w:rsidRDefault="00E2310B">
                    <w:pPr>
                      <w:spacing w:before="4"/>
                      <w:rPr>
                        <w:b/>
                        <w:sz w:val="17"/>
                      </w:rPr>
                    </w:pPr>
                  </w:p>
                  <w:p w:rsidR="00E2310B" w:rsidRDefault="00E2310B">
                    <w:pPr>
                      <w:ind w:left="500" w:right="515"/>
                      <w:jc w:val="center"/>
                      <w:rPr>
                        <w:rFonts w:ascii="Calibri" w:hAnsi="Calibri"/>
                        <w:b/>
                      </w:rPr>
                    </w:pPr>
                    <w:r>
                      <w:rPr>
                        <w:rFonts w:ascii="Calibri" w:hAnsi="Calibri"/>
                        <w:b/>
                      </w:rPr>
                      <w:t>Направление</w:t>
                    </w:r>
                  </w:p>
                  <w:p w:rsidR="00E2310B" w:rsidRDefault="00E2310B">
                    <w:pPr>
                      <w:spacing w:before="6"/>
                      <w:rPr>
                        <w:rFonts w:ascii="Calibri"/>
                        <w:b/>
                        <w:sz w:val="19"/>
                      </w:rPr>
                    </w:pPr>
                  </w:p>
                  <w:p w:rsidR="00E2310B" w:rsidRDefault="00E2310B">
                    <w:pPr>
                      <w:spacing w:line="278" w:lineRule="auto"/>
                      <w:ind w:left="500" w:right="516"/>
                      <w:jc w:val="center"/>
                      <w:rPr>
                        <w:rFonts w:ascii="Calibri" w:hAnsi="Calibri"/>
                        <w:b/>
                      </w:rPr>
                    </w:pPr>
                    <w:r>
                      <w:rPr>
                        <w:rFonts w:ascii="Calibri" w:hAnsi="Calibri"/>
                        <w:b/>
                      </w:rPr>
                      <w:t>«Профессионально- трудовое»</w:t>
                    </w:r>
                  </w:p>
                </w:txbxContent>
              </v:textbox>
            </v:shape>
            <w10:wrap type="topAndBottom" anchorx="page"/>
          </v:group>
        </w:pict>
      </w:r>
    </w:p>
    <w:p w:rsidR="009E1916" w:rsidRPr="00DA161E" w:rsidRDefault="009E1916">
      <w:pPr>
        <w:pStyle w:val="a3"/>
        <w:ind w:left="0"/>
        <w:rPr>
          <w:b/>
          <w:sz w:val="26"/>
        </w:rPr>
      </w:pPr>
    </w:p>
    <w:p w:rsidR="009E1916" w:rsidRPr="00DA161E" w:rsidRDefault="009E1916">
      <w:pPr>
        <w:pStyle w:val="a3"/>
        <w:ind w:left="0"/>
        <w:rPr>
          <w:b/>
          <w:sz w:val="26"/>
        </w:rPr>
      </w:pPr>
    </w:p>
    <w:p w:rsidR="009E1916" w:rsidRPr="00DA161E" w:rsidRDefault="009E1916">
      <w:pPr>
        <w:pStyle w:val="a3"/>
        <w:ind w:left="0"/>
        <w:rPr>
          <w:b/>
          <w:sz w:val="26"/>
        </w:rPr>
      </w:pPr>
    </w:p>
    <w:p w:rsidR="009E1916" w:rsidRPr="00DA161E" w:rsidRDefault="009E1916">
      <w:pPr>
        <w:pStyle w:val="a3"/>
        <w:ind w:left="0"/>
        <w:rPr>
          <w:b/>
          <w:sz w:val="26"/>
        </w:rPr>
      </w:pPr>
    </w:p>
    <w:p w:rsidR="009E1916" w:rsidRPr="00DA161E" w:rsidRDefault="009E1916">
      <w:pPr>
        <w:pStyle w:val="a3"/>
        <w:ind w:left="0"/>
        <w:rPr>
          <w:b/>
          <w:sz w:val="26"/>
        </w:rPr>
      </w:pPr>
    </w:p>
    <w:p w:rsidR="009E1916" w:rsidRPr="00DA161E" w:rsidRDefault="009E1916">
      <w:pPr>
        <w:pStyle w:val="a3"/>
        <w:ind w:left="0"/>
        <w:rPr>
          <w:b/>
          <w:sz w:val="26"/>
        </w:rPr>
      </w:pPr>
    </w:p>
    <w:p w:rsidR="009E1916" w:rsidRPr="00DA161E" w:rsidRDefault="009E1916">
      <w:pPr>
        <w:pStyle w:val="a3"/>
        <w:ind w:left="0"/>
        <w:rPr>
          <w:b/>
          <w:sz w:val="26"/>
        </w:rPr>
      </w:pPr>
    </w:p>
    <w:p w:rsidR="009E1916" w:rsidRPr="00DA161E" w:rsidRDefault="009E1916">
      <w:pPr>
        <w:pStyle w:val="a3"/>
        <w:ind w:left="0"/>
        <w:rPr>
          <w:b/>
          <w:sz w:val="30"/>
        </w:rPr>
      </w:pPr>
    </w:p>
    <w:p w:rsidR="009E1916" w:rsidRPr="00DA161E" w:rsidRDefault="00C21772">
      <w:pPr>
        <w:spacing w:before="1" w:line="274" w:lineRule="exact"/>
        <w:ind w:left="2170"/>
        <w:rPr>
          <w:b/>
          <w:sz w:val="24"/>
        </w:rPr>
      </w:pPr>
      <w:r w:rsidRPr="00DA161E">
        <w:rPr>
          <w:b/>
          <w:sz w:val="24"/>
        </w:rPr>
        <w:t>Планируемые результаты:</w:t>
      </w:r>
    </w:p>
    <w:p w:rsidR="009E1916" w:rsidRPr="00DA161E" w:rsidRDefault="00C21772">
      <w:pPr>
        <w:pStyle w:val="a5"/>
        <w:numPr>
          <w:ilvl w:val="1"/>
          <w:numId w:val="54"/>
        </w:numPr>
        <w:tabs>
          <w:tab w:val="left" w:pos="2877"/>
          <w:tab w:val="left" w:pos="2878"/>
        </w:tabs>
        <w:ind w:right="855" w:firstLine="707"/>
        <w:rPr>
          <w:sz w:val="24"/>
        </w:rPr>
      </w:pPr>
      <w:r w:rsidRPr="00DA161E">
        <w:rPr>
          <w:sz w:val="24"/>
        </w:rPr>
        <w:t>ценностное отношение к труду и творчеству, человеку труда, трудовым достижениям России и человечества,</w:t>
      </w:r>
      <w:r w:rsidRPr="00DA161E">
        <w:rPr>
          <w:spacing w:val="-6"/>
          <w:sz w:val="24"/>
        </w:rPr>
        <w:t xml:space="preserve"> </w:t>
      </w:r>
      <w:r w:rsidRPr="00DA161E">
        <w:rPr>
          <w:sz w:val="24"/>
        </w:rPr>
        <w:t>трудолюбие;</w:t>
      </w:r>
    </w:p>
    <w:p w:rsidR="009E1916" w:rsidRPr="00DA161E" w:rsidRDefault="00C21772">
      <w:pPr>
        <w:pStyle w:val="a5"/>
        <w:numPr>
          <w:ilvl w:val="1"/>
          <w:numId w:val="54"/>
        </w:numPr>
        <w:tabs>
          <w:tab w:val="left" w:pos="2877"/>
          <w:tab w:val="left" w:pos="2878"/>
        </w:tabs>
        <w:ind w:left="2878"/>
        <w:rPr>
          <w:sz w:val="24"/>
        </w:rPr>
      </w:pPr>
      <w:r w:rsidRPr="00DA161E">
        <w:rPr>
          <w:sz w:val="24"/>
        </w:rPr>
        <w:t>ценностное и творческое отношение к учебному</w:t>
      </w:r>
      <w:r w:rsidRPr="00DA161E">
        <w:rPr>
          <w:spacing w:val="-9"/>
          <w:sz w:val="24"/>
        </w:rPr>
        <w:t xml:space="preserve"> </w:t>
      </w:r>
      <w:r w:rsidRPr="00DA161E">
        <w:rPr>
          <w:sz w:val="24"/>
        </w:rPr>
        <w:t>труду;</w:t>
      </w:r>
    </w:p>
    <w:p w:rsidR="009E1916" w:rsidRPr="00DA161E" w:rsidRDefault="009E1916">
      <w:pPr>
        <w:rPr>
          <w:sz w:val="24"/>
        </w:rPr>
        <w:sectPr w:rsidR="009E1916" w:rsidRPr="00DA161E">
          <w:pgSz w:w="11910" w:h="16840"/>
          <w:pgMar w:top="1140" w:right="0" w:bottom="1200" w:left="240" w:header="0" w:footer="922" w:gutter="0"/>
          <w:cols w:space="720"/>
        </w:sectPr>
      </w:pPr>
    </w:p>
    <w:p w:rsidR="009E1916" w:rsidRPr="00DA161E" w:rsidRDefault="00C21772" w:rsidP="00981CB0">
      <w:pPr>
        <w:pStyle w:val="a5"/>
        <w:numPr>
          <w:ilvl w:val="1"/>
          <w:numId w:val="54"/>
        </w:numPr>
        <w:tabs>
          <w:tab w:val="left" w:pos="2877"/>
          <w:tab w:val="left" w:pos="2878"/>
        </w:tabs>
        <w:spacing w:before="66"/>
        <w:ind w:left="2878"/>
        <w:jc w:val="both"/>
        <w:rPr>
          <w:sz w:val="24"/>
        </w:rPr>
      </w:pPr>
      <w:r w:rsidRPr="00DA161E">
        <w:rPr>
          <w:sz w:val="24"/>
        </w:rPr>
        <w:t>знания о различных</w:t>
      </w:r>
      <w:r w:rsidRPr="00DA161E">
        <w:rPr>
          <w:spacing w:val="-2"/>
          <w:sz w:val="24"/>
        </w:rPr>
        <w:t xml:space="preserve"> </w:t>
      </w:r>
      <w:r w:rsidRPr="00DA161E">
        <w:rPr>
          <w:sz w:val="24"/>
        </w:rPr>
        <w:t>профессиях;</w:t>
      </w:r>
    </w:p>
    <w:p w:rsidR="009E1916" w:rsidRPr="00DA161E" w:rsidRDefault="00C21772" w:rsidP="00981CB0">
      <w:pPr>
        <w:pStyle w:val="a5"/>
        <w:numPr>
          <w:ilvl w:val="1"/>
          <w:numId w:val="54"/>
        </w:numPr>
        <w:tabs>
          <w:tab w:val="left" w:pos="2877"/>
          <w:tab w:val="left" w:pos="2878"/>
        </w:tabs>
        <w:ind w:left="2878"/>
        <w:jc w:val="both"/>
        <w:rPr>
          <w:sz w:val="24"/>
        </w:rPr>
      </w:pPr>
      <w:r w:rsidRPr="00DA161E">
        <w:rPr>
          <w:sz w:val="24"/>
        </w:rPr>
        <w:t>навыки трудового творческого сотрудничества со сверстниками,</w:t>
      </w:r>
      <w:r w:rsidRPr="00DA161E">
        <w:rPr>
          <w:spacing w:val="-6"/>
          <w:sz w:val="24"/>
        </w:rPr>
        <w:t xml:space="preserve"> </w:t>
      </w:r>
      <w:r w:rsidRPr="00DA161E">
        <w:rPr>
          <w:sz w:val="24"/>
        </w:rPr>
        <w:t>взрослыми;</w:t>
      </w:r>
    </w:p>
    <w:p w:rsidR="009E1916" w:rsidRPr="00DA161E" w:rsidRDefault="00C21772" w:rsidP="00981CB0">
      <w:pPr>
        <w:pStyle w:val="a5"/>
        <w:numPr>
          <w:ilvl w:val="1"/>
          <w:numId w:val="54"/>
        </w:numPr>
        <w:tabs>
          <w:tab w:val="left" w:pos="2877"/>
          <w:tab w:val="left" w:pos="2878"/>
        </w:tabs>
        <w:ind w:right="854" w:firstLine="707"/>
        <w:jc w:val="both"/>
        <w:rPr>
          <w:sz w:val="24"/>
        </w:rPr>
      </w:pPr>
      <w:r w:rsidRPr="00DA161E">
        <w:rPr>
          <w:sz w:val="24"/>
        </w:rPr>
        <w:t>осознание приоритета нравственных основ труда, творчества, создания нового;</w:t>
      </w:r>
    </w:p>
    <w:p w:rsidR="009E1916" w:rsidRPr="00DA161E" w:rsidRDefault="00C21772" w:rsidP="00981CB0">
      <w:pPr>
        <w:pStyle w:val="a5"/>
        <w:numPr>
          <w:ilvl w:val="1"/>
          <w:numId w:val="54"/>
        </w:numPr>
        <w:tabs>
          <w:tab w:val="left" w:pos="2877"/>
          <w:tab w:val="left" w:pos="2878"/>
        </w:tabs>
        <w:spacing w:before="1"/>
        <w:ind w:right="853" w:firstLine="707"/>
        <w:jc w:val="both"/>
        <w:rPr>
          <w:sz w:val="24"/>
        </w:rPr>
      </w:pPr>
      <w:r w:rsidRPr="00DA161E">
        <w:rPr>
          <w:sz w:val="24"/>
        </w:rPr>
        <w:t>опыт участия в различных видах общественно полезной и личностно значимой</w:t>
      </w:r>
      <w:r w:rsidRPr="00DA161E">
        <w:rPr>
          <w:spacing w:val="-1"/>
          <w:sz w:val="24"/>
        </w:rPr>
        <w:t xml:space="preserve"> </w:t>
      </w:r>
      <w:r w:rsidRPr="00DA161E">
        <w:rPr>
          <w:sz w:val="24"/>
        </w:rPr>
        <w:t>деятельности;</w:t>
      </w:r>
    </w:p>
    <w:p w:rsidR="009E1916" w:rsidRPr="00DA161E" w:rsidRDefault="00C21772" w:rsidP="00981CB0">
      <w:pPr>
        <w:pStyle w:val="a5"/>
        <w:numPr>
          <w:ilvl w:val="1"/>
          <w:numId w:val="54"/>
        </w:numPr>
        <w:tabs>
          <w:tab w:val="left" w:pos="2877"/>
          <w:tab w:val="left" w:pos="2878"/>
        </w:tabs>
        <w:ind w:right="852" w:firstLine="707"/>
        <w:jc w:val="both"/>
        <w:rPr>
          <w:sz w:val="24"/>
        </w:rPr>
      </w:pPr>
      <w:r w:rsidRPr="00DA161E">
        <w:rPr>
          <w:sz w:val="24"/>
        </w:rPr>
        <w:t>потребности и умения выражать себя в различных доступных и наиболее привлекательных для ребенка видах творческой</w:t>
      </w:r>
      <w:r w:rsidRPr="00DA161E">
        <w:rPr>
          <w:spacing w:val="1"/>
          <w:sz w:val="24"/>
        </w:rPr>
        <w:t xml:space="preserve"> </w:t>
      </w:r>
      <w:r w:rsidRPr="00DA161E">
        <w:rPr>
          <w:sz w:val="24"/>
        </w:rPr>
        <w:t>деятельности;</w:t>
      </w:r>
    </w:p>
    <w:p w:rsidR="009E1916" w:rsidRPr="00DA161E" w:rsidRDefault="00C21772" w:rsidP="00981CB0">
      <w:pPr>
        <w:pStyle w:val="a5"/>
        <w:numPr>
          <w:ilvl w:val="1"/>
          <w:numId w:val="54"/>
        </w:numPr>
        <w:tabs>
          <w:tab w:val="left" w:pos="2877"/>
          <w:tab w:val="left" w:pos="2878"/>
        </w:tabs>
        <w:ind w:right="855" w:firstLine="707"/>
        <w:jc w:val="both"/>
        <w:rPr>
          <w:sz w:val="24"/>
        </w:rPr>
      </w:pPr>
      <w:r w:rsidRPr="00DA161E">
        <w:rPr>
          <w:sz w:val="24"/>
        </w:rPr>
        <w:t>мотивация к самореализации в социальном творчестве, познавательной и практической, общественно полезной</w:t>
      </w:r>
      <w:r w:rsidRPr="00DA161E">
        <w:rPr>
          <w:spacing w:val="-1"/>
          <w:sz w:val="24"/>
        </w:rPr>
        <w:t xml:space="preserve"> </w:t>
      </w:r>
      <w:r w:rsidRPr="00DA161E">
        <w:rPr>
          <w:sz w:val="24"/>
        </w:rPr>
        <w:t>деятельности.</w:t>
      </w:r>
    </w:p>
    <w:p w:rsidR="009E1916" w:rsidRPr="00DA161E" w:rsidRDefault="00C21772" w:rsidP="00981CB0">
      <w:pPr>
        <w:spacing w:before="4" w:line="274" w:lineRule="exact"/>
        <w:ind w:left="3673"/>
        <w:jc w:val="both"/>
        <w:rPr>
          <w:b/>
          <w:sz w:val="24"/>
        </w:rPr>
      </w:pPr>
      <w:r w:rsidRPr="00DA161E">
        <w:rPr>
          <w:b/>
          <w:sz w:val="24"/>
        </w:rPr>
        <w:t>Направление «Воспитание культуры здоровья»</w:t>
      </w:r>
    </w:p>
    <w:p w:rsidR="009E1916" w:rsidRPr="00DA161E" w:rsidRDefault="00C21772" w:rsidP="00981CB0">
      <w:pPr>
        <w:ind w:left="1462" w:right="847" w:firstLine="707"/>
        <w:jc w:val="both"/>
        <w:rPr>
          <w:sz w:val="24"/>
        </w:rPr>
      </w:pPr>
      <w:r w:rsidRPr="00DA161E">
        <w:rPr>
          <w:sz w:val="24"/>
        </w:rPr>
        <w:t xml:space="preserve">Воспитание, социализация и духовно-нравственное развитие в сфере </w:t>
      </w:r>
      <w:r w:rsidRPr="00DA161E">
        <w:rPr>
          <w:b/>
          <w:i/>
          <w:sz w:val="24"/>
        </w:rPr>
        <w:t xml:space="preserve">отношения обучающихся к себе, своему здоровью, познанию себя, обеспечение самоопределения, самосовершенствования </w:t>
      </w:r>
      <w:r w:rsidRPr="00DA161E">
        <w:rPr>
          <w:sz w:val="24"/>
        </w:rPr>
        <w:t>предполагают:</w:t>
      </w:r>
    </w:p>
    <w:p w:rsidR="009E1916" w:rsidRPr="00981CB0" w:rsidRDefault="00C21772" w:rsidP="00981CB0">
      <w:pPr>
        <w:pStyle w:val="a5"/>
        <w:numPr>
          <w:ilvl w:val="0"/>
          <w:numId w:val="53"/>
        </w:numPr>
        <w:tabs>
          <w:tab w:val="left" w:pos="2182"/>
        </w:tabs>
        <w:ind w:right="845"/>
        <w:jc w:val="both"/>
        <w:rPr>
          <w:sz w:val="24"/>
          <w:szCs w:val="24"/>
        </w:rPr>
      </w:pPr>
      <w:r w:rsidRPr="00DA161E">
        <w:rPr>
          <w:sz w:val="24"/>
        </w:rPr>
        <w:t>воспитание здоровой, счастливой, свободной личности, формирование  способности</w:t>
      </w:r>
      <w:r w:rsidRPr="00DA161E">
        <w:rPr>
          <w:spacing w:val="-1"/>
          <w:sz w:val="24"/>
        </w:rPr>
        <w:t xml:space="preserve"> </w:t>
      </w:r>
      <w:r w:rsidRPr="00981CB0">
        <w:rPr>
          <w:sz w:val="24"/>
          <w:szCs w:val="24"/>
        </w:rPr>
        <w:t>ставить</w:t>
      </w:r>
      <w:r w:rsidR="00981CB0" w:rsidRPr="00981CB0">
        <w:rPr>
          <w:sz w:val="24"/>
          <w:szCs w:val="24"/>
        </w:rPr>
        <w:t xml:space="preserve"> </w:t>
      </w:r>
      <w:r w:rsidRPr="00981CB0">
        <w:rPr>
          <w:sz w:val="24"/>
          <w:szCs w:val="24"/>
        </w:rPr>
        <w:t>цели и строить жизненные планы;</w:t>
      </w:r>
    </w:p>
    <w:p w:rsidR="009E1916" w:rsidRPr="00981CB0" w:rsidRDefault="00C21772" w:rsidP="00981CB0">
      <w:pPr>
        <w:pStyle w:val="a5"/>
        <w:numPr>
          <w:ilvl w:val="0"/>
          <w:numId w:val="53"/>
        </w:numPr>
        <w:tabs>
          <w:tab w:val="left" w:pos="2182"/>
        </w:tabs>
        <w:ind w:right="853"/>
        <w:jc w:val="both"/>
        <w:rPr>
          <w:sz w:val="24"/>
          <w:szCs w:val="24"/>
        </w:rPr>
      </w:pPr>
      <w:r w:rsidRPr="00DA161E">
        <w:rPr>
          <w:sz w:val="24"/>
        </w:rPr>
        <w:t xml:space="preserve">реализацию обучающимися практик саморазвития и самовоспитания в </w:t>
      </w:r>
      <w:r w:rsidRPr="00981CB0">
        <w:rPr>
          <w:sz w:val="24"/>
          <w:szCs w:val="24"/>
        </w:rPr>
        <w:t>соответствии</w:t>
      </w:r>
      <w:r w:rsidRPr="00981CB0">
        <w:rPr>
          <w:spacing w:val="-1"/>
          <w:sz w:val="24"/>
          <w:szCs w:val="24"/>
        </w:rPr>
        <w:t xml:space="preserve"> </w:t>
      </w:r>
      <w:r w:rsidRPr="00981CB0">
        <w:rPr>
          <w:sz w:val="24"/>
          <w:szCs w:val="24"/>
        </w:rPr>
        <w:t>с</w:t>
      </w:r>
      <w:r w:rsidR="00981CB0" w:rsidRPr="00981CB0">
        <w:rPr>
          <w:sz w:val="24"/>
          <w:szCs w:val="24"/>
        </w:rPr>
        <w:t xml:space="preserve"> </w:t>
      </w:r>
      <w:r w:rsidRPr="00981CB0">
        <w:rPr>
          <w:sz w:val="24"/>
          <w:szCs w:val="24"/>
        </w:rPr>
        <w:t>общечеловеческими ценностями и идеалами гражданского общества; формирование позитивных жизненных ориентиров и планов;</w:t>
      </w:r>
    </w:p>
    <w:p w:rsidR="009E1916" w:rsidRPr="00981CB0" w:rsidRDefault="00C21772" w:rsidP="00981CB0">
      <w:pPr>
        <w:pStyle w:val="a5"/>
        <w:numPr>
          <w:ilvl w:val="0"/>
          <w:numId w:val="53"/>
        </w:numPr>
        <w:tabs>
          <w:tab w:val="left" w:pos="2182"/>
        </w:tabs>
        <w:ind w:right="853"/>
        <w:jc w:val="both"/>
        <w:rPr>
          <w:sz w:val="24"/>
          <w:szCs w:val="24"/>
        </w:rPr>
      </w:pPr>
      <w:r w:rsidRPr="00981CB0">
        <w:rPr>
          <w:sz w:val="24"/>
          <w:szCs w:val="24"/>
        </w:rPr>
        <w:t>формирование у обучающихся готовности и способности к самостоятельной, творческой</w:t>
      </w:r>
      <w:r w:rsidRPr="00981CB0">
        <w:rPr>
          <w:spacing w:val="-1"/>
          <w:sz w:val="24"/>
          <w:szCs w:val="24"/>
        </w:rPr>
        <w:t xml:space="preserve"> </w:t>
      </w:r>
      <w:r w:rsidRPr="00981CB0">
        <w:rPr>
          <w:sz w:val="24"/>
          <w:szCs w:val="24"/>
        </w:rPr>
        <w:t>и</w:t>
      </w:r>
      <w:r w:rsidR="00981CB0" w:rsidRPr="00981CB0">
        <w:rPr>
          <w:sz w:val="24"/>
          <w:szCs w:val="24"/>
        </w:rPr>
        <w:t xml:space="preserve"> </w:t>
      </w:r>
      <w:r w:rsidRPr="00981CB0">
        <w:rPr>
          <w:sz w:val="24"/>
          <w:szCs w:val="24"/>
        </w:rPr>
        <w:t>ответственной деятельности;</w:t>
      </w:r>
    </w:p>
    <w:p w:rsidR="009E1916" w:rsidRPr="00981CB0" w:rsidRDefault="00C21772" w:rsidP="00981CB0">
      <w:pPr>
        <w:pStyle w:val="a5"/>
        <w:numPr>
          <w:ilvl w:val="0"/>
          <w:numId w:val="53"/>
        </w:numPr>
        <w:tabs>
          <w:tab w:val="left" w:pos="2182"/>
        </w:tabs>
        <w:ind w:right="854"/>
        <w:jc w:val="both"/>
        <w:rPr>
          <w:sz w:val="24"/>
          <w:szCs w:val="24"/>
        </w:rPr>
      </w:pPr>
      <w:r w:rsidRPr="00981CB0">
        <w:rPr>
          <w:sz w:val="24"/>
          <w:szCs w:val="24"/>
        </w:rPr>
        <w:t>формирование у обучающихся готовности и способности к образованию, в том числе</w:t>
      </w:r>
      <w:r w:rsidR="00981CB0" w:rsidRPr="00981CB0">
        <w:rPr>
          <w:sz w:val="24"/>
          <w:szCs w:val="24"/>
        </w:rPr>
        <w:t xml:space="preserve"> </w:t>
      </w:r>
      <w:r w:rsidRPr="00981CB0">
        <w:rPr>
          <w:sz w:val="24"/>
          <w:szCs w:val="24"/>
        </w:rPr>
        <w:t>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E1916" w:rsidRPr="00DA161E" w:rsidRDefault="00C21772" w:rsidP="00981CB0">
      <w:pPr>
        <w:pStyle w:val="a5"/>
        <w:numPr>
          <w:ilvl w:val="0"/>
          <w:numId w:val="53"/>
        </w:numPr>
        <w:tabs>
          <w:tab w:val="left" w:pos="2182"/>
        </w:tabs>
        <w:ind w:right="846"/>
        <w:jc w:val="both"/>
        <w:rPr>
          <w:sz w:val="24"/>
        </w:rPr>
      </w:pPr>
      <w:r w:rsidRPr="00DA161E">
        <w:rPr>
          <w:sz w:val="24"/>
        </w:rPr>
        <w:t>формирование у подрастающего поколения ответственного отношения к своему здоровью ипотребности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w:t>
      </w:r>
      <w:r w:rsidRPr="00DA161E">
        <w:rPr>
          <w:spacing w:val="-21"/>
          <w:sz w:val="24"/>
        </w:rPr>
        <w:t xml:space="preserve"> </w:t>
      </w:r>
      <w:r w:rsidRPr="00DA161E">
        <w:rPr>
          <w:sz w:val="24"/>
        </w:rPr>
        <w:t>питания;</w:t>
      </w:r>
    </w:p>
    <w:p w:rsidR="009E1916" w:rsidRPr="00981CB0" w:rsidRDefault="00C21772" w:rsidP="00981CB0">
      <w:pPr>
        <w:pStyle w:val="a5"/>
        <w:numPr>
          <w:ilvl w:val="0"/>
          <w:numId w:val="53"/>
        </w:numPr>
        <w:tabs>
          <w:tab w:val="left" w:pos="2182"/>
        </w:tabs>
        <w:ind w:right="855"/>
        <w:jc w:val="both"/>
        <w:rPr>
          <w:sz w:val="24"/>
          <w:szCs w:val="24"/>
        </w:rPr>
      </w:pPr>
      <w:r w:rsidRPr="00DA161E">
        <w:rPr>
          <w:sz w:val="24"/>
        </w:rPr>
        <w:t xml:space="preserve">содействие в осознанной выработке собственной позиции по отношению к </w:t>
      </w:r>
      <w:r w:rsidRPr="00981CB0">
        <w:rPr>
          <w:sz w:val="24"/>
          <w:szCs w:val="24"/>
        </w:rPr>
        <w:t>общественно</w:t>
      </w:r>
      <w:r w:rsidR="00981CB0" w:rsidRPr="00981CB0">
        <w:rPr>
          <w:sz w:val="24"/>
          <w:szCs w:val="24"/>
        </w:rPr>
        <w:t xml:space="preserve"> </w:t>
      </w:r>
      <w:r w:rsidRPr="00981CB0">
        <w:rPr>
          <w:sz w:val="24"/>
          <w:szCs w:val="24"/>
        </w:rPr>
        <w:t>политическим событиям прошлого и настоящего на основе осознания и осмысления истории, духовных ценностей и достижений нашей страны.</w:t>
      </w:r>
    </w:p>
    <w:p w:rsidR="009E1916" w:rsidRPr="00981CB0" w:rsidRDefault="00C21772" w:rsidP="00981CB0">
      <w:pPr>
        <w:pStyle w:val="a3"/>
        <w:ind w:left="2160" w:right="846" w:firstLine="9"/>
        <w:jc w:val="both"/>
        <w:rPr>
          <w:b/>
        </w:rPr>
      </w:pPr>
      <w:r w:rsidRPr="00981CB0">
        <w:t xml:space="preserve">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w:t>
      </w:r>
      <w:r w:rsidRPr="00981CB0">
        <w:rPr>
          <w:b/>
        </w:rPr>
        <w:t>используются:</w:t>
      </w:r>
    </w:p>
    <w:p w:rsidR="009E1916" w:rsidRPr="00981CB0" w:rsidRDefault="00C21772" w:rsidP="00981CB0">
      <w:pPr>
        <w:pStyle w:val="a5"/>
        <w:numPr>
          <w:ilvl w:val="0"/>
          <w:numId w:val="53"/>
        </w:numPr>
        <w:tabs>
          <w:tab w:val="left" w:pos="2182"/>
        </w:tabs>
        <w:ind w:right="847"/>
        <w:jc w:val="both"/>
        <w:rPr>
          <w:sz w:val="24"/>
          <w:szCs w:val="24"/>
        </w:rPr>
      </w:pPr>
      <w:r w:rsidRPr="00981CB0">
        <w:rPr>
          <w:sz w:val="24"/>
          <w:szCs w:val="24"/>
        </w:rPr>
        <w:t>проектная (индивидуальные и коллективные проекты), учебно-познавательная, рефлексивно</w:t>
      </w:r>
      <w:r w:rsidR="00981CB0" w:rsidRPr="00981CB0">
        <w:rPr>
          <w:sz w:val="24"/>
          <w:szCs w:val="24"/>
        </w:rPr>
        <w:t xml:space="preserve"> </w:t>
      </w:r>
      <w:r w:rsidRPr="00981CB0">
        <w:rPr>
          <w:sz w:val="24"/>
          <w:szCs w:val="24"/>
        </w:rPr>
        <w:t>оценочная, коммуникативная, физкультурно-оздоровительная и другие виды деятельности;</w:t>
      </w:r>
    </w:p>
    <w:p w:rsidR="009E1916" w:rsidRPr="00981CB0" w:rsidRDefault="00C21772" w:rsidP="00981CB0">
      <w:pPr>
        <w:pStyle w:val="a5"/>
        <w:numPr>
          <w:ilvl w:val="0"/>
          <w:numId w:val="53"/>
        </w:numPr>
        <w:tabs>
          <w:tab w:val="left" w:pos="2182"/>
        </w:tabs>
        <w:spacing w:before="1"/>
        <w:ind w:right="853"/>
        <w:jc w:val="both"/>
        <w:rPr>
          <w:sz w:val="24"/>
          <w:szCs w:val="24"/>
        </w:rPr>
      </w:pPr>
      <w:r w:rsidRPr="00981CB0">
        <w:rPr>
          <w:sz w:val="24"/>
          <w:szCs w:val="24"/>
        </w:rPr>
        <w:t>индивидуальные проекты самосовершенствования, читательские конференции, дискуссии,</w:t>
      </w:r>
      <w:r w:rsidR="00981CB0" w:rsidRPr="00981CB0">
        <w:rPr>
          <w:sz w:val="24"/>
          <w:szCs w:val="24"/>
        </w:rPr>
        <w:t xml:space="preserve"> </w:t>
      </w:r>
      <w:r w:rsidRPr="00981CB0">
        <w:rPr>
          <w:sz w:val="24"/>
          <w:szCs w:val="24"/>
        </w:rPr>
        <w:t>просветительские беседы, встречи с экспертами (психологами, врачами, людьми, получившими общественное признание);</w:t>
      </w:r>
    </w:p>
    <w:p w:rsidR="009E1916" w:rsidRPr="00DA161E" w:rsidRDefault="009E1916" w:rsidP="00981CB0">
      <w:pPr>
        <w:jc w:val="both"/>
        <w:sectPr w:rsidR="009E1916" w:rsidRPr="00DA161E">
          <w:pgSz w:w="11910" w:h="16840"/>
          <w:pgMar w:top="1040" w:right="0" w:bottom="1200" w:left="240" w:header="0" w:footer="922" w:gutter="0"/>
          <w:cols w:space="720"/>
        </w:sectPr>
      </w:pPr>
    </w:p>
    <w:p w:rsidR="009E1916" w:rsidRPr="00DA161E" w:rsidRDefault="00C21772">
      <w:pPr>
        <w:pStyle w:val="a5"/>
        <w:numPr>
          <w:ilvl w:val="0"/>
          <w:numId w:val="53"/>
        </w:numPr>
        <w:tabs>
          <w:tab w:val="left" w:pos="2182"/>
        </w:tabs>
        <w:spacing w:before="66"/>
        <w:ind w:right="848"/>
        <w:rPr>
          <w:sz w:val="24"/>
        </w:rPr>
      </w:pPr>
      <w:r w:rsidRPr="00DA161E">
        <w:rPr>
          <w:sz w:val="24"/>
        </w:rPr>
        <w:t>массовые общественно-спортивные мероприятия и привлечение к участию в них детей;</w:t>
      </w:r>
    </w:p>
    <w:p w:rsidR="009E1916" w:rsidRPr="00DA161E" w:rsidRDefault="00C21772">
      <w:pPr>
        <w:pStyle w:val="a5"/>
        <w:numPr>
          <w:ilvl w:val="0"/>
          <w:numId w:val="53"/>
        </w:numPr>
        <w:tabs>
          <w:tab w:val="left" w:pos="2182"/>
        </w:tabs>
        <w:rPr>
          <w:sz w:val="24"/>
        </w:rPr>
      </w:pPr>
      <w:r w:rsidRPr="00DA161E">
        <w:rPr>
          <w:sz w:val="24"/>
        </w:rPr>
        <w:t>потенциал учебных предметов предметных областей «Русский язык и</w:t>
      </w:r>
      <w:r w:rsidRPr="00DA161E">
        <w:rPr>
          <w:spacing w:val="6"/>
          <w:sz w:val="24"/>
        </w:rPr>
        <w:t xml:space="preserve"> </w:t>
      </w:r>
      <w:r w:rsidRPr="00DA161E">
        <w:rPr>
          <w:sz w:val="24"/>
        </w:rPr>
        <w:t>литература»,</w:t>
      </w:r>
    </w:p>
    <w:p w:rsidR="009E1916" w:rsidRPr="00DA161E" w:rsidRDefault="00C21772" w:rsidP="00981CB0">
      <w:pPr>
        <w:pStyle w:val="a3"/>
        <w:spacing w:before="1"/>
        <w:ind w:left="2182"/>
      </w:pPr>
      <w:r w:rsidRPr="00DA161E">
        <w:t>«Родной</w:t>
      </w:r>
      <w:r w:rsidR="00981CB0">
        <w:t xml:space="preserve"> </w:t>
      </w:r>
      <w:r w:rsidRPr="00DA161E">
        <w:t>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9E1916" w:rsidRPr="00DA161E" w:rsidRDefault="00C21772">
      <w:pPr>
        <w:spacing w:before="6"/>
        <w:ind w:left="4695"/>
        <w:jc w:val="both"/>
        <w:rPr>
          <w:b/>
        </w:rPr>
      </w:pPr>
      <w:r w:rsidRPr="00DA161E">
        <w:rPr>
          <w:b/>
        </w:rPr>
        <w:t>Основные направления работы</w:t>
      </w:r>
    </w:p>
    <w:p w:rsidR="009E1916" w:rsidRPr="00DA161E" w:rsidRDefault="009E1916">
      <w:pPr>
        <w:pStyle w:val="a3"/>
        <w:spacing w:before="4" w:after="1"/>
        <w:ind w:left="0"/>
        <w:rPr>
          <w:b/>
          <w:sz w:val="22"/>
        </w:rPr>
      </w:pPr>
    </w:p>
    <w:tbl>
      <w:tblPr>
        <w:tblStyle w:val="TableNormal"/>
        <w:tblW w:w="0" w:type="auto"/>
        <w:tblInd w:w="1484"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5429"/>
      </w:tblGrid>
      <w:tr w:rsidR="009E1916" w:rsidRPr="00DA161E">
        <w:trPr>
          <w:trHeight w:val="683"/>
        </w:trPr>
        <w:tc>
          <w:tcPr>
            <w:tcW w:w="4345" w:type="dxa"/>
            <w:tcBorders>
              <w:left w:val="single" w:sz="12" w:space="0" w:color="FFFFFF"/>
            </w:tcBorders>
          </w:tcPr>
          <w:p w:rsidR="009E1916" w:rsidRPr="00981CB0" w:rsidRDefault="00C21772">
            <w:pPr>
              <w:pStyle w:val="TableParagraph"/>
              <w:spacing w:before="73"/>
              <w:ind w:left="356"/>
              <w:rPr>
                <w:b/>
              </w:rPr>
            </w:pPr>
            <w:r w:rsidRPr="00981CB0">
              <w:rPr>
                <w:b/>
                <w:sz w:val="24"/>
              </w:rPr>
              <w:t>Воспитательные задачи</w:t>
            </w:r>
          </w:p>
        </w:tc>
        <w:tc>
          <w:tcPr>
            <w:tcW w:w="5429" w:type="dxa"/>
            <w:tcBorders>
              <w:right w:val="single" w:sz="12" w:space="0" w:color="7E7E7E"/>
            </w:tcBorders>
          </w:tcPr>
          <w:p w:rsidR="009E1916" w:rsidRPr="00981CB0" w:rsidRDefault="00C21772" w:rsidP="00981CB0">
            <w:pPr>
              <w:pStyle w:val="TableParagraph"/>
              <w:spacing w:before="68"/>
              <w:ind w:left="362"/>
              <w:jc w:val="center"/>
              <w:rPr>
                <w:b/>
                <w:sz w:val="24"/>
              </w:rPr>
            </w:pPr>
            <w:r w:rsidRPr="00981CB0">
              <w:rPr>
                <w:b/>
                <w:sz w:val="24"/>
              </w:rPr>
              <w:t>Ключевые дела</w:t>
            </w:r>
          </w:p>
        </w:tc>
      </w:tr>
      <w:tr w:rsidR="009E1916" w:rsidRPr="00DA161E">
        <w:trPr>
          <w:trHeight w:val="6425"/>
        </w:trPr>
        <w:tc>
          <w:tcPr>
            <w:tcW w:w="4345" w:type="dxa"/>
            <w:tcBorders>
              <w:left w:val="single" w:sz="12" w:space="0" w:color="FFFFFF"/>
            </w:tcBorders>
          </w:tcPr>
          <w:p w:rsidR="009E1916" w:rsidRPr="00DA161E" w:rsidRDefault="00C21772">
            <w:pPr>
              <w:pStyle w:val="TableParagraph"/>
              <w:numPr>
                <w:ilvl w:val="0"/>
                <w:numId w:val="52"/>
              </w:numPr>
              <w:tabs>
                <w:tab w:val="left" w:pos="1489"/>
                <w:tab w:val="left" w:pos="1490"/>
              </w:tabs>
              <w:spacing w:before="65"/>
              <w:ind w:right="609" w:firstLine="283"/>
              <w:rPr>
                <w:sz w:val="24"/>
              </w:rPr>
            </w:pPr>
            <w:r w:rsidRPr="00DA161E">
              <w:rPr>
                <w:sz w:val="24"/>
              </w:rPr>
              <w:t xml:space="preserve">создание условий </w:t>
            </w:r>
            <w:r w:rsidRPr="00DA161E">
              <w:rPr>
                <w:spacing w:val="-4"/>
                <w:sz w:val="24"/>
              </w:rPr>
              <w:t xml:space="preserve">для </w:t>
            </w:r>
            <w:r w:rsidRPr="00DA161E">
              <w:rPr>
                <w:sz w:val="24"/>
              </w:rPr>
              <w:t>сохранения физического, психического, духовного и нравственного здоровья учащихся;</w:t>
            </w:r>
          </w:p>
          <w:p w:rsidR="009E1916" w:rsidRPr="00DA161E" w:rsidRDefault="00C21772">
            <w:pPr>
              <w:pStyle w:val="TableParagraph"/>
              <w:numPr>
                <w:ilvl w:val="0"/>
                <w:numId w:val="52"/>
              </w:numPr>
              <w:tabs>
                <w:tab w:val="left" w:pos="1489"/>
                <w:tab w:val="left" w:pos="1490"/>
              </w:tabs>
              <w:ind w:right="347" w:firstLine="283"/>
              <w:rPr>
                <w:sz w:val="24"/>
              </w:rPr>
            </w:pPr>
            <w:r w:rsidRPr="00DA161E">
              <w:rPr>
                <w:sz w:val="24"/>
              </w:rPr>
              <w:t>воспитание</w:t>
            </w:r>
            <w:r w:rsidRPr="00DA161E">
              <w:rPr>
                <w:spacing w:val="-11"/>
                <w:sz w:val="24"/>
              </w:rPr>
              <w:t xml:space="preserve"> </w:t>
            </w:r>
            <w:r w:rsidRPr="00DA161E">
              <w:rPr>
                <w:sz w:val="24"/>
              </w:rPr>
              <w:t>негативного отношения к вредным привычкам;</w:t>
            </w:r>
          </w:p>
          <w:p w:rsidR="009E1916" w:rsidRPr="00DA161E" w:rsidRDefault="00C21772">
            <w:pPr>
              <w:pStyle w:val="TableParagraph"/>
              <w:numPr>
                <w:ilvl w:val="0"/>
                <w:numId w:val="52"/>
              </w:numPr>
              <w:tabs>
                <w:tab w:val="left" w:pos="1489"/>
                <w:tab w:val="left" w:pos="1490"/>
              </w:tabs>
              <w:spacing w:before="3" w:line="237" w:lineRule="auto"/>
              <w:ind w:right="399" w:firstLine="283"/>
              <w:rPr>
                <w:sz w:val="24"/>
              </w:rPr>
            </w:pPr>
            <w:r w:rsidRPr="00DA161E">
              <w:rPr>
                <w:sz w:val="24"/>
              </w:rPr>
              <w:t>пропаганда физической культуры и здорового образа жизни.</w:t>
            </w:r>
          </w:p>
        </w:tc>
        <w:tc>
          <w:tcPr>
            <w:tcW w:w="5429" w:type="dxa"/>
            <w:tcBorders>
              <w:right w:val="single" w:sz="12" w:space="0" w:color="7E7E7E"/>
            </w:tcBorders>
          </w:tcPr>
          <w:p w:rsidR="009E1916" w:rsidRPr="00DA161E" w:rsidRDefault="00C21772">
            <w:pPr>
              <w:pStyle w:val="TableParagraph"/>
              <w:numPr>
                <w:ilvl w:val="0"/>
                <w:numId w:val="51"/>
              </w:numPr>
              <w:tabs>
                <w:tab w:val="left" w:pos="1494"/>
                <w:tab w:val="left" w:pos="1495"/>
              </w:tabs>
              <w:spacing w:before="65" w:line="293" w:lineRule="exact"/>
              <w:ind w:left="1494"/>
              <w:rPr>
                <w:sz w:val="24"/>
              </w:rPr>
            </w:pPr>
            <w:r w:rsidRPr="00DA161E">
              <w:rPr>
                <w:sz w:val="24"/>
              </w:rPr>
              <w:t>День</w:t>
            </w:r>
            <w:r w:rsidRPr="00DA161E">
              <w:rPr>
                <w:spacing w:val="-1"/>
                <w:sz w:val="24"/>
              </w:rPr>
              <w:t xml:space="preserve"> </w:t>
            </w:r>
            <w:r w:rsidRPr="00DA161E">
              <w:rPr>
                <w:sz w:val="24"/>
              </w:rPr>
              <w:t>Здоровья;</w:t>
            </w:r>
          </w:p>
          <w:p w:rsidR="009E1916" w:rsidRPr="00DA161E" w:rsidRDefault="00C21772">
            <w:pPr>
              <w:pStyle w:val="TableParagraph"/>
              <w:numPr>
                <w:ilvl w:val="0"/>
                <w:numId w:val="51"/>
              </w:numPr>
              <w:tabs>
                <w:tab w:val="left" w:pos="1494"/>
                <w:tab w:val="left" w:pos="1495"/>
              </w:tabs>
              <w:ind w:right="364" w:firstLine="283"/>
              <w:rPr>
                <w:sz w:val="24"/>
              </w:rPr>
            </w:pPr>
            <w:r w:rsidRPr="00DA161E">
              <w:rPr>
                <w:sz w:val="24"/>
              </w:rPr>
              <w:t>система профилактических мер по ПДД и</w:t>
            </w:r>
            <w:r w:rsidRPr="00DA161E">
              <w:rPr>
                <w:spacing w:val="-2"/>
                <w:sz w:val="24"/>
              </w:rPr>
              <w:t xml:space="preserve"> </w:t>
            </w:r>
            <w:r w:rsidRPr="00DA161E">
              <w:rPr>
                <w:sz w:val="24"/>
              </w:rPr>
              <w:t>ОБЖ;</w:t>
            </w:r>
          </w:p>
          <w:p w:rsidR="009E1916" w:rsidRPr="00DA161E" w:rsidRDefault="00C21772">
            <w:pPr>
              <w:pStyle w:val="TableParagraph"/>
              <w:numPr>
                <w:ilvl w:val="0"/>
                <w:numId w:val="51"/>
              </w:numPr>
              <w:tabs>
                <w:tab w:val="left" w:pos="1494"/>
                <w:tab w:val="left" w:pos="1495"/>
              </w:tabs>
              <w:spacing w:before="1" w:line="292" w:lineRule="exact"/>
              <w:ind w:left="1494"/>
              <w:rPr>
                <w:sz w:val="24"/>
              </w:rPr>
            </w:pPr>
            <w:r w:rsidRPr="00DA161E">
              <w:rPr>
                <w:sz w:val="24"/>
              </w:rPr>
              <w:t>профилактическая</w:t>
            </w:r>
            <w:r w:rsidRPr="00DA161E">
              <w:rPr>
                <w:spacing w:val="-1"/>
                <w:sz w:val="24"/>
              </w:rPr>
              <w:t xml:space="preserve"> </w:t>
            </w:r>
            <w:r w:rsidRPr="00DA161E">
              <w:rPr>
                <w:sz w:val="24"/>
              </w:rPr>
              <w:t>программа</w:t>
            </w:r>
          </w:p>
          <w:p w:rsidR="009E1916" w:rsidRPr="00DA161E" w:rsidRDefault="00C21772">
            <w:pPr>
              <w:pStyle w:val="TableParagraph"/>
              <w:spacing w:line="274" w:lineRule="exact"/>
              <w:ind w:left="798"/>
              <w:rPr>
                <w:sz w:val="24"/>
              </w:rPr>
            </w:pPr>
            <w:r w:rsidRPr="00DA161E">
              <w:rPr>
                <w:sz w:val="24"/>
              </w:rPr>
              <w:t>«Здоровье»;</w:t>
            </w:r>
          </w:p>
          <w:p w:rsidR="009E1916" w:rsidRPr="00DA161E" w:rsidRDefault="00C21772">
            <w:pPr>
              <w:pStyle w:val="TableParagraph"/>
              <w:numPr>
                <w:ilvl w:val="0"/>
                <w:numId w:val="51"/>
              </w:numPr>
              <w:tabs>
                <w:tab w:val="left" w:pos="1554"/>
                <w:tab w:val="left" w:pos="1555"/>
              </w:tabs>
              <w:spacing w:before="5" w:line="237" w:lineRule="auto"/>
              <w:ind w:right="677" w:firstLine="283"/>
              <w:rPr>
                <w:sz w:val="24"/>
              </w:rPr>
            </w:pPr>
            <w:r w:rsidRPr="00DA161E">
              <w:rPr>
                <w:sz w:val="24"/>
              </w:rPr>
              <w:t xml:space="preserve">акции </w:t>
            </w:r>
            <w:r w:rsidRPr="00DA161E">
              <w:rPr>
                <w:spacing w:val="-3"/>
                <w:sz w:val="24"/>
              </w:rPr>
              <w:t xml:space="preserve">«Нет </w:t>
            </w:r>
            <w:r w:rsidRPr="00DA161E">
              <w:rPr>
                <w:sz w:val="24"/>
              </w:rPr>
              <w:t>наркотикам», «Нет курению», «Нет</w:t>
            </w:r>
            <w:r w:rsidRPr="00DA161E">
              <w:rPr>
                <w:spacing w:val="2"/>
                <w:sz w:val="24"/>
              </w:rPr>
              <w:t xml:space="preserve"> </w:t>
            </w:r>
            <w:r w:rsidRPr="00DA161E">
              <w:rPr>
                <w:sz w:val="24"/>
              </w:rPr>
              <w:t>СПИДу»;</w:t>
            </w:r>
          </w:p>
          <w:p w:rsidR="009E1916" w:rsidRPr="00DA161E" w:rsidRDefault="00C21772">
            <w:pPr>
              <w:pStyle w:val="TableParagraph"/>
              <w:numPr>
                <w:ilvl w:val="0"/>
                <w:numId w:val="51"/>
              </w:numPr>
              <w:tabs>
                <w:tab w:val="left" w:pos="1494"/>
                <w:tab w:val="left" w:pos="1495"/>
              </w:tabs>
              <w:spacing w:before="2" w:line="293" w:lineRule="exact"/>
              <w:ind w:left="1494"/>
              <w:rPr>
                <w:sz w:val="24"/>
              </w:rPr>
            </w:pPr>
            <w:r w:rsidRPr="00DA161E">
              <w:rPr>
                <w:sz w:val="24"/>
              </w:rPr>
              <w:t>спортивные</w:t>
            </w:r>
            <w:r w:rsidRPr="00DA161E">
              <w:rPr>
                <w:spacing w:val="-3"/>
                <w:sz w:val="24"/>
              </w:rPr>
              <w:t xml:space="preserve"> </w:t>
            </w:r>
            <w:r w:rsidRPr="00DA161E">
              <w:rPr>
                <w:sz w:val="24"/>
              </w:rPr>
              <w:t>мероприятия;</w:t>
            </w:r>
          </w:p>
          <w:p w:rsidR="009E1916" w:rsidRPr="00DA161E" w:rsidRDefault="00C21772">
            <w:pPr>
              <w:pStyle w:val="TableParagraph"/>
              <w:numPr>
                <w:ilvl w:val="0"/>
                <w:numId w:val="51"/>
              </w:numPr>
              <w:tabs>
                <w:tab w:val="left" w:pos="1494"/>
                <w:tab w:val="left" w:pos="1495"/>
              </w:tabs>
              <w:spacing w:line="292" w:lineRule="exact"/>
              <w:ind w:left="1494"/>
              <w:rPr>
                <w:sz w:val="24"/>
              </w:rPr>
            </w:pPr>
            <w:r w:rsidRPr="00DA161E">
              <w:rPr>
                <w:sz w:val="24"/>
              </w:rPr>
              <w:t>беседы врачей с</w:t>
            </w:r>
            <w:r w:rsidRPr="00DA161E">
              <w:rPr>
                <w:spacing w:val="-3"/>
                <w:sz w:val="24"/>
              </w:rPr>
              <w:t xml:space="preserve"> </w:t>
            </w:r>
            <w:r w:rsidRPr="00DA161E">
              <w:rPr>
                <w:sz w:val="24"/>
              </w:rPr>
              <w:t>обучающимися</w:t>
            </w:r>
          </w:p>
          <w:p w:rsidR="009E1916" w:rsidRPr="00DA161E" w:rsidRDefault="00C21772">
            <w:pPr>
              <w:pStyle w:val="TableParagraph"/>
              <w:ind w:left="798" w:right="277"/>
              <w:rPr>
                <w:sz w:val="24"/>
              </w:rPr>
            </w:pPr>
            <w:r w:rsidRPr="00DA161E">
              <w:rPr>
                <w:sz w:val="24"/>
              </w:rPr>
              <w:t>«Здоровый образ жизни», «Профилактика простудных заболеваний» и т.д.;</w:t>
            </w:r>
          </w:p>
          <w:p w:rsidR="009E1916" w:rsidRPr="00DA161E" w:rsidRDefault="00C21772">
            <w:pPr>
              <w:pStyle w:val="TableParagraph"/>
              <w:numPr>
                <w:ilvl w:val="0"/>
                <w:numId w:val="51"/>
              </w:numPr>
              <w:tabs>
                <w:tab w:val="left" w:pos="1494"/>
                <w:tab w:val="left" w:pos="1495"/>
              </w:tabs>
              <w:spacing w:line="293" w:lineRule="exact"/>
              <w:ind w:left="1494"/>
              <w:rPr>
                <w:sz w:val="24"/>
              </w:rPr>
            </w:pPr>
            <w:r w:rsidRPr="00DA161E">
              <w:rPr>
                <w:sz w:val="24"/>
              </w:rPr>
              <w:t>беседы психолога с</w:t>
            </w:r>
            <w:r w:rsidRPr="00DA161E">
              <w:rPr>
                <w:spacing w:val="-5"/>
                <w:sz w:val="24"/>
              </w:rPr>
              <w:t xml:space="preserve"> </w:t>
            </w:r>
            <w:r w:rsidRPr="00DA161E">
              <w:rPr>
                <w:sz w:val="24"/>
              </w:rPr>
              <w:t>обучающимися</w:t>
            </w:r>
          </w:p>
          <w:p w:rsidR="009E1916" w:rsidRPr="00DA161E" w:rsidRDefault="00C21772">
            <w:pPr>
              <w:pStyle w:val="TableParagraph"/>
              <w:numPr>
                <w:ilvl w:val="0"/>
                <w:numId w:val="51"/>
              </w:numPr>
              <w:tabs>
                <w:tab w:val="left" w:pos="1494"/>
                <w:tab w:val="left" w:pos="1495"/>
              </w:tabs>
              <w:spacing w:line="293" w:lineRule="exact"/>
              <w:ind w:left="1494"/>
              <w:rPr>
                <w:sz w:val="24"/>
              </w:rPr>
            </w:pPr>
            <w:r w:rsidRPr="00DA161E">
              <w:rPr>
                <w:sz w:val="24"/>
              </w:rPr>
              <w:t>участие в массовых</w:t>
            </w:r>
            <w:r w:rsidRPr="00DA161E">
              <w:rPr>
                <w:spacing w:val="-5"/>
                <w:sz w:val="24"/>
              </w:rPr>
              <w:t xml:space="preserve"> </w:t>
            </w:r>
            <w:r w:rsidRPr="00DA161E">
              <w:rPr>
                <w:sz w:val="24"/>
              </w:rPr>
              <w:t>мероприятиях</w:t>
            </w:r>
          </w:p>
          <w:p w:rsidR="009E1916" w:rsidRPr="00DA161E" w:rsidRDefault="00C21772">
            <w:pPr>
              <w:pStyle w:val="TableParagraph"/>
              <w:ind w:left="798" w:right="246"/>
              <w:rPr>
                <w:sz w:val="24"/>
              </w:rPr>
            </w:pPr>
            <w:r w:rsidRPr="00DA161E">
              <w:rPr>
                <w:sz w:val="24"/>
              </w:rPr>
              <w:t>«День памяти жертв ДТП», «День защиты детей»;</w:t>
            </w:r>
          </w:p>
          <w:p w:rsidR="009E1916" w:rsidRPr="00DA161E" w:rsidRDefault="00C21772">
            <w:pPr>
              <w:pStyle w:val="TableParagraph"/>
              <w:numPr>
                <w:ilvl w:val="0"/>
                <w:numId w:val="51"/>
              </w:numPr>
              <w:tabs>
                <w:tab w:val="left" w:pos="1494"/>
                <w:tab w:val="left" w:pos="1495"/>
              </w:tabs>
              <w:spacing w:before="5" w:line="237" w:lineRule="auto"/>
              <w:ind w:right="610" w:firstLine="283"/>
              <w:rPr>
                <w:sz w:val="24"/>
              </w:rPr>
            </w:pPr>
            <w:r w:rsidRPr="00DA161E">
              <w:rPr>
                <w:sz w:val="24"/>
              </w:rPr>
              <w:t>акция «Внимание – дети!» по профилактике дорожно-транспортного травматизма;</w:t>
            </w:r>
          </w:p>
          <w:p w:rsidR="009E1916" w:rsidRPr="00DA161E" w:rsidRDefault="00C21772">
            <w:pPr>
              <w:pStyle w:val="TableParagraph"/>
              <w:numPr>
                <w:ilvl w:val="0"/>
                <w:numId w:val="51"/>
              </w:numPr>
              <w:tabs>
                <w:tab w:val="left" w:pos="1494"/>
                <w:tab w:val="left" w:pos="1495"/>
              </w:tabs>
              <w:spacing w:before="7" w:line="237" w:lineRule="auto"/>
              <w:ind w:right="654" w:firstLine="283"/>
              <w:rPr>
                <w:sz w:val="24"/>
              </w:rPr>
            </w:pPr>
            <w:r w:rsidRPr="00DA161E">
              <w:rPr>
                <w:sz w:val="24"/>
              </w:rPr>
              <w:t>мероприятия, посвященные Всемирному дню борьбы со</w:t>
            </w:r>
            <w:r w:rsidRPr="00DA161E">
              <w:rPr>
                <w:spacing w:val="1"/>
                <w:sz w:val="24"/>
              </w:rPr>
              <w:t xml:space="preserve"> </w:t>
            </w:r>
            <w:r w:rsidRPr="00DA161E">
              <w:rPr>
                <w:spacing w:val="-3"/>
                <w:sz w:val="24"/>
              </w:rPr>
              <w:t>СПИДом;</w:t>
            </w:r>
          </w:p>
          <w:p w:rsidR="009E1916" w:rsidRPr="00DA161E" w:rsidRDefault="00C21772">
            <w:pPr>
              <w:pStyle w:val="TableParagraph"/>
              <w:numPr>
                <w:ilvl w:val="0"/>
                <w:numId w:val="51"/>
              </w:numPr>
              <w:tabs>
                <w:tab w:val="left" w:pos="1494"/>
                <w:tab w:val="left" w:pos="1495"/>
              </w:tabs>
              <w:spacing w:before="5" w:line="237" w:lineRule="auto"/>
              <w:ind w:right="201" w:firstLine="283"/>
              <w:rPr>
                <w:sz w:val="24"/>
              </w:rPr>
            </w:pPr>
            <w:r w:rsidRPr="00DA161E">
              <w:rPr>
                <w:sz w:val="24"/>
              </w:rPr>
              <w:t>вовлечение учащихся в детские объединения, секции, клубы по</w:t>
            </w:r>
            <w:r w:rsidRPr="00DA161E">
              <w:rPr>
                <w:spacing w:val="-16"/>
                <w:sz w:val="24"/>
              </w:rPr>
              <w:t xml:space="preserve"> </w:t>
            </w:r>
            <w:r w:rsidRPr="00DA161E">
              <w:rPr>
                <w:sz w:val="24"/>
              </w:rPr>
              <w:t>интересам.</w:t>
            </w:r>
          </w:p>
        </w:tc>
      </w:tr>
    </w:tbl>
    <w:p w:rsidR="009E1916" w:rsidRPr="00DA161E" w:rsidRDefault="00C21772" w:rsidP="00981CB0">
      <w:pPr>
        <w:spacing w:line="270" w:lineRule="exact"/>
        <w:ind w:left="1745"/>
        <w:jc w:val="both"/>
        <w:rPr>
          <w:b/>
          <w:sz w:val="24"/>
        </w:rPr>
      </w:pPr>
      <w:r w:rsidRPr="00DA161E">
        <w:rPr>
          <w:b/>
          <w:sz w:val="24"/>
        </w:rPr>
        <w:t>Совместная педагогическая деятельность семьи и школы:</w:t>
      </w:r>
    </w:p>
    <w:p w:rsidR="009E1916" w:rsidRPr="00DA161E" w:rsidRDefault="00C21772" w:rsidP="00981CB0">
      <w:pPr>
        <w:pStyle w:val="a5"/>
        <w:numPr>
          <w:ilvl w:val="1"/>
          <w:numId w:val="53"/>
        </w:numPr>
        <w:tabs>
          <w:tab w:val="left" w:pos="2877"/>
          <w:tab w:val="left" w:pos="2878"/>
          <w:tab w:val="left" w:pos="4479"/>
          <w:tab w:val="left" w:pos="5628"/>
          <w:tab w:val="left" w:pos="6086"/>
          <w:tab w:val="left" w:pos="7743"/>
          <w:tab w:val="left" w:pos="9517"/>
        </w:tabs>
        <w:ind w:right="851" w:firstLine="283"/>
        <w:jc w:val="both"/>
        <w:rPr>
          <w:sz w:val="24"/>
        </w:rPr>
      </w:pPr>
      <w:r w:rsidRPr="00DA161E">
        <w:rPr>
          <w:sz w:val="24"/>
        </w:rPr>
        <w:t>родительские</w:t>
      </w:r>
      <w:r w:rsidRPr="00DA161E">
        <w:rPr>
          <w:sz w:val="24"/>
        </w:rPr>
        <w:tab/>
        <w:t>собрания</w:t>
      </w:r>
      <w:r w:rsidRPr="00DA161E">
        <w:rPr>
          <w:sz w:val="24"/>
        </w:rPr>
        <w:tab/>
        <w:t>по</w:t>
      </w:r>
      <w:r w:rsidRPr="00DA161E">
        <w:rPr>
          <w:sz w:val="24"/>
        </w:rPr>
        <w:tab/>
        <w:t>профилактике</w:t>
      </w:r>
      <w:r w:rsidRPr="00DA161E">
        <w:rPr>
          <w:sz w:val="24"/>
        </w:rPr>
        <w:tab/>
        <w:t>табакокурения,</w:t>
      </w:r>
      <w:r w:rsidRPr="00DA161E">
        <w:rPr>
          <w:sz w:val="24"/>
        </w:rPr>
        <w:tab/>
      </w:r>
      <w:r w:rsidRPr="00DA161E">
        <w:rPr>
          <w:spacing w:val="-1"/>
          <w:sz w:val="24"/>
        </w:rPr>
        <w:t xml:space="preserve">наркомании, </w:t>
      </w:r>
      <w:r w:rsidRPr="00DA161E">
        <w:rPr>
          <w:sz w:val="24"/>
        </w:rPr>
        <w:t>сквернословия, детского дорожно-транспортного</w:t>
      </w:r>
      <w:r w:rsidRPr="00DA161E">
        <w:rPr>
          <w:spacing w:val="-3"/>
          <w:sz w:val="24"/>
        </w:rPr>
        <w:t xml:space="preserve"> </w:t>
      </w:r>
      <w:r w:rsidRPr="00DA161E">
        <w:rPr>
          <w:sz w:val="24"/>
        </w:rPr>
        <w:t>травматизма;</w:t>
      </w:r>
    </w:p>
    <w:p w:rsidR="009E1916" w:rsidRPr="00DA161E" w:rsidRDefault="00C21772" w:rsidP="00981CB0">
      <w:pPr>
        <w:pStyle w:val="a5"/>
        <w:numPr>
          <w:ilvl w:val="1"/>
          <w:numId w:val="53"/>
        </w:numPr>
        <w:tabs>
          <w:tab w:val="left" w:pos="2877"/>
          <w:tab w:val="left" w:pos="2878"/>
        </w:tabs>
        <w:ind w:left="2878"/>
        <w:jc w:val="both"/>
        <w:rPr>
          <w:sz w:val="24"/>
        </w:rPr>
      </w:pPr>
      <w:r w:rsidRPr="00DA161E">
        <w:rPr>
          <w:sz w:val="24"/>
        </w:rPr>
        <w:t>беседы на</w:t>
      </w:r>
      <w:r w:rsidRPr="00DA161E">
        <w:rPr>
          <w:spacing w:val="-2"/>
          <w:sz w:val="24"/>
        </w:rPr>
        <w:t xml:space="preserve"> </w:t>
      </w:r>
      <w:r w:rsidRPr="00DA161E">
        <w:rPr>
          <w:sz w:val="24"/>
        </w:rPr>
        <w:t>тему:</w:t>
      </w:r>
    </w:p>
    <w:p w:rsidR="009E1916" w:rsidRPr="00DA161E" w:rsidRDefault="00C21772" w:rsidP="00981CB0">
      <w:pPr>
        <w:pStyle w:val="a5"/>
        <w:numPr>
          <w:ilvl w:val="0"/>
          <w:numId w:val="50"/>
        </w:numPr>
        <w:tabs>
          <w:tab w:val="left" w:pos="1885"/>
        </w:tabs>
        <w:ind w:left="1884"/>
        <w:jc w:val="both"/>
        <w:rPr>
          <w:sz w:val="24"/>
        </w:rPr>
      </w:pPr>
      <w:r w:rsidRPr="00DA161E">
        <w:rPr>
          <w:sz w:val="24"/>
        </w:rPr>
        <w:t>информационной безопасности и духовного здоровья</w:t>
      </w:r>
      <w:r w:rsidRPr="00DA161E">
        <w:rPr>
          <w:spacing w:val="-2"/>
          <w:sz w:val="24"/>
        </w:rPr>
        <w:t xml:space="preserve"> </w:t>
      </w:r>
      <w:r w:rsidRPr="00DA161E">
        <w:rPr>
          <w:sz w:val="24"/>
        </w:rPr>
        <w:t>детей;</w:t>
      </w:r>
    </w:p>
    <w:p w:rsidR="009E1916" w:rsidRPr="00DA161E" w:rsidRDefault="00C21772" w:rsidP="00981CB0">
      <w:pPr>
        <w:pStyle w:val="a5"/>
        <w:numPr>
          <w:ilvl w:val="0"/>
          <w:numId w:val="50"/>
        </w:numPr>
        <w:tabs>
          <w:tab w:val="left" w:pos="2073"/>
          <w:tab w:val="left" w:pos="2074"/>
          <w:tab w:val="left" w:pos="3503"/>
          <w:tab w:val="left" w:pos="5913"/>
          <w:tab w:val="left" w:pos="7368"/>
          <w:tab w:val="left" w:pos="9085"/>
        </w:tabs>
        <w:ind w:right="853" w:firstLine="283"/>
        <w:jc w:val="both"/>
        <w:rPr>
          <w:sz w:val="24"/>
        </w:rPr>
      </w:pPr>
      <w:r w:rsidRPr="00DA161E">
        <w:rPr>
          <w:sz w:val="24"/>
        </w:rPr>
        <w:t>укрепления</w:t>
      </w:r>
      <w:r w:rsidRPr="00DA161E">
        <w:rPr>
          <w:sz w:val="24"/>
        </w:rPr>
        <w:tab/>
        <w:t>детско-родительских</w:t>
      </w:r>
      <w:r w:rsidRPr="00DA161E">
        <w:rPr>
          <w:sz w:val="24"/>
        </w:rPr>
        <w:tab/>
        <w:t>отношений,</w:t>
      </w:r>
      <w:r w:rsidRPr="00DA161E">
        <w:rPr>
          <w:sz w:val="24"/>
        </w:rPr>
        <w:tab/>
        <w:t>профилактики</w:t>
      </w:r>
      <w:r w:rsidRPr="00DA161E">
        <w:rPr>
          <w:sz w:val="24"/>
        </w:rPr>
        <w:tab/>
      </w:r>
      <w:r w:rsidRPr="00DA161E">
        <w:rPr>
          <w:spacing w:val="-1"/>
          <w:sz w:val="24"/>
        </w:rPr>
        <w:t xml:space="preserve">внутрисемейных </w:t>
      </w:r>
      <w:r w:rsidRPr="00DA161E">
        <w:rPr>
          <w:sz w:val="24"/>
        </w:rPr>
        <w:t>конфликтов, создание безопасной и благоприятной обстановки в</w:t>
      </w:r>
      <w:r w:rsidRPr="00DA161E">
        <w:rPr>
          <w:spacing w:val="-7"/>
          <w:sz w:val="24"/>
        </w:rPr>
        <w:t xml:space="preserve"> </w:t>
      </w:r>
      <w:r w:rsidRPr="00DA161E">
        <w:rPr>
          <w:sz w:val="24"/>
        </w:rPr>
        <w:t>семье;</w:t>
      </w:r>
    </w:p>
    <w:p w:rsidR="009E1916" w:rsidRPr="00DA161E" w:rsidRDefault="00C21772" w:rsidP="00981CB0">
      <w:pPr>
        <w:pStyle w:val="a5"/>
        <w:numPr>
          <w:ilvl w:val="0"/>
          <w:numId w:val="50"/>
        </w:numPr>
        <w:tabs>
          <w:tab w:val="left" w:pos="1885"/>
        </w:tabs>
        <w:ind w:left="1884"/>
        <w:jc w:val="both"/>
        <w:rPr>
          <w:sz w:val="24"/>
        </w:rPr>
      </w:pPr>
      <w:r w:rsidRPr="00DA161E">
        <w:rPr>
          <w:sz w:val="24"/>
        </w:rPr>
        <w:t>безопасности детей в лесу, на водоемах и</w:t>
      </w:r>
      <w:r w:rsidRPr="00DA161E">
        <w:rPr>
          <w:spacing w:val="-2"/>
          <w:sz w:val="24"/>
        </w:rPr>
        <w:t xml:space="preserve"> </w:t>
      </w:r>
      <w:r w:rsidRPr="00DA161E">
        <w:rPr>
          <w:sz w:val="24"/>
        </w:rPr>
        <w:t>т.д.;</w:t>
      </w:r>
    </w:p>
    <w:p w:rsidR="009E1916" w:rsidRPr="00DA161E" w:rsidRDefault="00C21772" w:rsidP="00981CB0">
      <w:pPr>
        <w:pStyle w:val="a5"/>
        <w:numPr>
          <w:ilvl w:val="1"/>
          <w:numId w:val="50"/>
        </w:numPr>
        <w:tabs>
          <w:tab w:val="left" w:pos="2877"/>
          <w:tab w:val="left" w:pos="2878"/>
        </w:tabs>
        <w:ind w:right="857" w:firstLine="283"/>
        <w:jc w:val="both"/>
        <w:rPr>
          <w:sz w:val="24"/>
        </w:rPr>
      </w:pPr>
      <w:r w:rsidRPr="00DA161E">
        <w:rPr>
          <w:sz w:val="24"/>
        </w:rPr>
        <w:t>консультации психолога, медсестры, учителя физической культуры по вопросам здоровьесбережения</w:t>
      </w:r>
      <w:r w:rsidRPr="00DA161E">
        <w:rPr>
          <w:spacing w:val="-2"/>
          <w:sz w:val="24"/>
        </w:rPr>
        <w:t xml:space="preserve"> </w:t>
      </w:r>
      <w:r w:rsidRPr="00DA161E">
        <w:rPr>
          <w:sz w:val="24"/>
        </w:rPr>
        <w:t>обучающихся;</w:t>
      </w:r>
    </w:p>
    <w:p w:rsidR="009E1916" w:rsidRPr="00DA161E" w:rsidRDefault="00C21772" w:rsidP="00981CB0">
      <w:pPr>
        <w:pStyle w:val="a5"/>
        <w:numPr>
          <w:ilvl w:val="1"/>
          <w:numId w:val="50"/>
        </w:numPr>
        <w:tabs>
          <w:tab w:val="left" w:pos="2877"/>
          <w:tab w:val="left" w:pos="2878"/>
        </w:tabs>
        <w:ind w:left="2878"/>
        <w:jc w:val="both"/>
        <w:rPr>
          <w:sz w:val="24"/>
        </w:rPr>
      </w:pPr>
      <w:r w:rsidRPr="00DA161E">
        <w:rPr>
          <w:sz w:val="24"/>
        </w:rPr>
        <w:t>распространение буклетов для родители по вопросам</w:t>
      </w:r>
      <w:r w:rsidRPr="00DA161E">
        <w:rPr>
          <w:spacing w:val="18"/>
          <w:sz w:val="24"/>
        </w:rPr>
        <w:t xml:space="preserve"> </w:t>
      </w:r>
      <w:r w:rsidRPr="00DA161E">
        <w:rPr>
          <w:sz w:val="24"/>
        </w:rPr>
        <w:t>наркопрофилактики</w:t>
      </w:r>
    </w:p>
    <w:p w:rsidR="009E1916" w:rsidRPr="00DA161E" w:rsidRDefault="00C21772" w:rsidP="00981CB0">
      <w:pPr>
        <w:pStyle w:val="a3"/>
        <w:ind w:left="2182"/>
        <w:jc w:val="both"/>
      </w:pPr>
      <w:r w:rsidRPr="00DA161E">
        <w:t>«Это необходимо знать»;</w:t>
      </w:r>
    </w:p>
    <w:p w:rsidR="009E1916" w:rsidRPr="00DA161E" w:rsidRDefault="00C21772" w:rsidP="00981CB0">
      <w:pPr>
        <w:pStyle w:val="a5"/>
        <w:numPr>
          <w:ilvl w:val="1"/>
          <w:numId w:val="50"/>
        </w:numPr>
        <w:tabs>
          <w:tab w:val="left" w:pos="2877"/>
          <w:tab w:val="left" w:pos="2878"/>
        </w:tabs>
        <w:ind w:right="845" w:firstLine="283"/>
        <w:jc w:val="both"/>
        <w:rPr>
          <w:sz w:val="24"/>
        </w:rPr>
      </w:pPr>
      <w:r w:rsidRPr="00DA161E">
        <w:rPr>
          <w:sz w:val="24"/>
        </w:rPr>
        <w:t>совместный праздник для детей и родителей «Мама, папа, я – спортивная семья».</w:t>
      </w:r>
    </w:p>
    <w:p w:rsidR="009E1916" w:rsidRPr="00DA161E" w:rsidRDefault="00C21772" w:rsidP="00981CB0">
      <w:pPr>
        <w:pStyle w:val="a5"/>
        <w:numPr>
          <w:ilvl w:val="1"/>
          <w:numId w:val="50"/>
        </w:numPr>
        <w:tabs>
          <w:tab w:val="left" w:pos="2877"/>
          <w:tab w:val="left" w:pos="2878"/>
        </w:tabs>
        <w:ind w:left="2878"/>
        <w:jc w:val="both"/>
        <w:rPr>
          <w:sz w:val="24"/>
        </w:rPr>
      </w:pPr>
      <w:r w:rsidRPr="00DA161E">
        <w:rPr>
          <w:sz w:val="24"/>
        </w:rPr>
        <w:t>Родительская</w:t>
      </w:r>
      <w:r w:rsidRPr="00DA161E">
        <w:rPr>
          <w:spacing w:val="-1"/>
          <w:sz w:val="24"/>
        </w:rPr>
        <w:t xml:space="preserve"> </w:t>
      </w:r>
      <w:r w:rsidRPr="00DA161E">
        <w:rPr>
          <w:sz w:val="24"/>
        </w:rPr>
        <w:t>конференция</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2A05A2">
      <w:pPr>
        <w:spacing w:before="73" w:line="278" w:lineRule="auto"/>
        <w:ind w:left="2909" w:right="1361" w:hanging="644"/>
        <w:rPr>
          <w:b/>
          <w:sz w:val="24"/>
        </w:rPr>
      </w:pPr>
      <w:r w:rsidRPr="002A05A2">
        <w:pict>
          <v:group id="_x0000_s1139" style="position:absolute;left:0;text-align:left;margin-left:90.95pt;margin-top:41.15pt;width:436.5pt;height:321.9pt;z-index:-15649792;mso-wrap-distance-left:0;mso-wrap-distance-right:0;mso-position-horizontal-relative:page" coordorigin="1819,823" coordsize="8730,6438">
            <v:shape id="_x0000_s1163" style="position:absolute;left:7692;top:3945;width:2103;height:1597" coordorigin="7692,3945" coordsize="2103,1597" path="m9529,3945r-1571,l7887,3955r-63,26l7770,4023r-42,54l7702,4141r-10,70l7692,5276r10,71l7728,5410r42,54l7824,5506r63,27l7958,5542r1571,l9600,5533r63,-27l9717,5464r42,-54l9785,5347r10,-71l9795,4211r-10,-70l9759,4077r-42,-54l9663,3981r-63,-26l9529,3945xe" fillcolor="#fad3b4" stroked="f">
              <v:path arrowok="t"/>
            </v:shape>
            <v:shape id="_x0000_s1162" style="position:absolute;left:7692;top:3945;width:2103;height:1597" coordorigin="7692,3945" coordsize="2103,1597" path="m7958,3945r-71,10l7824,3981r-54,42l7728,4077r-26,64l7692,4211r,1065l7702,5347r26,63l7770,5464r54,42l7887,5533r71,9l9529,5542r71,-9l9663,5506r54,-42l9759,5410r26,-63l9795,5276r,-1065l9785,4141r-26,-64l9717,4023r-54,-42l9600,3955r-71,-10l7958,3945xe" filled="f">
              <v:path arrowok="t"/>
            </v:shape>
            <v:shape id="_x0000_s1161" style="position:absolute;left:3044;top:5542;width:2519;height:1711" coordorigin="3044,5542" coordsize="2519,1711" path="m5278,5542r-1949,l3253,5552r-68,29l3127,5626r-44,57l3054,5751r-10,76l3044,6968r10,76l3083,7112r44,58l3185,7214r68,29l3329,7253r1949,l5354,7243r68,-29l5479,7170r45,-58l5553,7044r10,-76l5563,5827r-10,-76l5524,5683r-45,-57l5422,5581r-68,-29l5278,5542xe" fillcolor="#edebe0" stroked="f">
              <v:path arrowok="t"/>
            </v:shape>
            <v:shape id="_x0000_s1160" style="position:absolute;left:3044;top:5542;width:2519;height:1711" coordorigin="3044,5542" coordsize="2519,1711" path="m3329,5542r-76,10l3185,5581r-58,45l3083,5683r-29,68l3044,5827r,1141l3054,7044r29,68l3127,7170r58,44l3253,7243r76,10l5278,7253r76,-10l5422,7214r57,-44l5524,7112r29,-68l5563,6968r,-1141l5553,5751r-29,-68l5479,5626r-57,-45l5354,5552r-76,-10l3329,5542xe" filled="f">
              <v:path arrowok="t"/>
            </v:shape>
            <v:shape id="_x0000_s1159" style="position:absolute;left:1827;top:4142;width:2406;height:933" coordorigin="1827,4142" coordsize="2406,933" path="m4078,4142r-2096,l1922,4154r-49,34l1839,4237r-12,61l1827,4919r12,61l1873,5030r49,33l1982,5075r2096,l4138,5063r49,-33l4221,4980r12,-61l4233,4298r-12,-61l4187,4188r-49,-34l4078,4142xe" fillcolor="#cfc" stroked="f">
              <v:path arrowok="t"/>
            </v:shape>
            <v:shape id="_x0000_s1158" style="position:absolute;left:1827;top:4142;width:2406;height:933" coordorigin="1827,4142" coordsize="2406,933" path="m1982,4142r-60,12l1873,4188r-34,49l1827,4298r,621l1839,4980r34,50l1922,5063r60,12l4078,5075r60,-12l4187,5030r34,-50l4233,4919r,-621l4221,4237r-34,-49l4138,4154r-60,-12l1982,4142xe" filled="f">
              <v:path arrowok="t"/>
            </v:shape>
            <v:shape id="_x0000_s1157" style="position:absolute;left:3653;top:830;width:2167;height:1426" coordorigin="3653,830" coordsize="2167,1426" path="m5582,830r-1691,l3816,842r-66,34l3699,927r-34,66l3653,1068r,950l3665,2094r34,65l3750,2210r66,34l3891,2256r1691,l5657,2244r66,-34l5774,2159r34,-65l5820,2018r,-950l5808,993r-34,-66l5723,876r-66,-34l5582,830xe" fillcolor="#ffc" stroked="f">
              <v:path arrowok="t"/>
            </v:shape>
            <v:shape id="_x0000_s1156" style="position:absolute;left:3653;top:830;width:2167;height:1426" coordorigin="3653,830" coordsize="2167,1426" path="m3891,830r-75,12l3750,876r-51,51l3665,993r-12,75l3653,2018r12,76l3699,2159r51,51l3816,2244r75,12l5582,2256r75,-12l5723,2210r51,-51l5808,2094r12,-76l5820,1068r-12,-75l5774,927r-51,-51l5657,842r-75,-12l3891,830xe" filled="f">
              <v:path arrowok="t"/>
            </v:shape>
            <v:shape id="_x0000_s1155" style="position:absolute;left:6248;top:830;width:2102;height:1604" coordorigin="6248,830" coordsize="2102,1604" path="m8083,830r-1568,l6444,840r-64,27l6326,908r-41,55l6258,1026r-10,71l6248,2167r10,71l6285,2302r41,54l6380,2398r64,27l6515,2434r1568,l8154,2425r64,-27l8272,2356r41,-54l8340,2238r10,-71l8350,1097r-10,-71l8313,963r-41,-55l8218,867r-64,-27l8083,830xe" fillcolor="#cff" stroked="f">
              <v:path arrowok="t"/>
            </v:shape>
            <v:shape id="_x0000_s1154" style="position:absolute;left:5820;top:830;width:2530;height:1604" coordorigin="5820,830" coordsize="2530,1604" o:spt="100" adj="0,,0" path="m6515,830r-71,10l6380,867r-54,41l6285,963r-27,63l6248,1097r,1070l6258,2238r27,64l6326,2356r54,42l6444,2425r71,9l8083,2434r71,-9l8218,2398r54,-42l8313,2302r27,-64l8350,2167r,-1070l8340,1026r-27,-63l8272,908r-54,-41l8154,840r-71,-10l6515,830xm5820,1620r428,e" filled="f">
              <v:stroke joinstyle="round"/>
              <v:formulas/>
              <v:path arrowok="t" o:connecttype="segments"/>
            </v:shape>
            <v:shape id="_x0000_s1153" style="position:absolute;left:1827;top:2434;width:2406;height:1156" coordorigin="1827,2434" coordsize="2406,1156" path="m4040,2434r-2020,l1945,2449r-62,41l1842,2552r-15,75l1827,3397r15,75l1883,3534r62,41l2020,3590r2020,l4115,3575r62,-41l4218,3472r15,-75l4233,2627r-15,-75l4177,2490r-62,-41l4040,2434xe" fillcolor="#fcc" stroked="f">
              <v:path arrowok="t"/>
            </v:shape>
            <v:shape id="_x0000_s1152" style="position:absolute;left:1827;top:1545;width:2406;height:4297" coordorigin="1827,1545" coordsize="2406,4297" o:spt="100" adj="0,,0" path="m2020,2434r-75,15l1883,2490r-41,62l1827,2627r,770l1842,3472r41,62l1945,3575r75,15l4040,3590r75,-15l4177,3534r41,-62l4233,3397r,-770l4218,2552r-41,-62l4115,2449r-75,-15l2020,2434xm3653,1545r-609,889m2416,3590r9,516m2425,5075r619,767e" filled="f">
              <v:stroke joinstyle="round"/>
              <v:formulas/>
              <v:path arrowok="t" o:connecttype="segments"/>
            </v:shape>
            <v:shape id="_x0000_s1151" style="position:absolute;left:6052;top:5638;width:2523;height:1507" coordorigin="6052,5638" coordsize="2523,1507" path="m8324,5638r-2021,l6224,5651r-69,36l6100,5741r-35,69l6052,5889r,1005l6065,6973r35,69l6155,7097r69,35l6303,7145r2021,l8403,7132r69,-35l8527,7042r35,-69l8575,6894r,-1005l8562,5810r-35,-69l8472,5687r-69,-36l8324,5638xe" fillcolor="#e4dfeb" stroked="f">
              <v:path arrowok="t"/>
            </v:shape>
            <v:shape id="_x0000_s1150" style="position:absolute;left:5563;top:5638;width:3012;height:1507" coordorigin="5563,5638" coordsize="3012,1507" o:spt="100" adj="0,,0" path="m6303,5638r-79,13l6155,5687r-55,54l6065,5810r-13,79l6052,6894r13,79l6100,7042r55,55l6224,7132r79,13l8324,7145r79,-13l8472,7097r55,-55l8562,6973r13,-79l8575,5889r-13,-79l8527,5741r-55,-54l8403,5651r-79,-13l6303,5638xm5563,6349r489,e" filled="f">
              <v:stroke joinstyle="round"/>
              <v:formulas/>
              <v:path arrowok="t" o:connecttype="segments"/>
            </v:shape>
            <v:shape id="_x0000_s1149" style="position:absolute;left:8440;top:2434;width:2102;height:841" coordorigin="8440,2434" coordsize="2102,841" path="m10402,2434r-1822,l8526,2445r-45,30l8451,2520r-11,54l8440,3135r11,54l8481,3234r45,30l8580,3275r1822,l10456,3264r45,-30l10531,3189r11,-54l10542,2574r-11,-54l10501,2475r-45,-30l10402,2434xe" fillcolor="#fcf" stroked="f">
              <v:path arrowok="t"/>
            </v:shape>
            <v:shape id="_x0000_s1148" style="position:absolute;left:8350;top:1400;width:2192;height:4949" coordorigin="8350,1400" coordsize="2192,4949" o:spt="100" adj="0,,0" path="m8580,2434r-54,11l8481,2475r-30,45l8440,2574r,561l8451,3189r30,45l8526,3264r54,11l10402,3275r54,-11l10501,3234r30,-45l10542,3135r,-561l10531,2520r-30,-45l10456,2445r-54,-11l8580,2434xm8350,1400r837,1034m9431,3290r,655m9436,5542r-861,807e" filled="f">
              <v:stroke joinstyle="round"/>
              <v:formulas/>
              <v:path arrowok="t" o:connecttype="segments"/>
            </v:shape>
            <v:shape id="_x0000_s1147" type="#_x0000_t202" style="position:absolute;left:3958;top:1012;width:1577;height:1042" filled="f" stroked="f">
              <v:textbox inset="0,0,0,0">
                <w:txbxContent>
                  <w:p w:rsidR="00E2310B" w:rsidRDefault="00E2310B">
                    <w:pPr>
                      <w:spacing w:line="203" w:lineRule="exact"/>
                      <w:ind w:left="302"/>
                      <w:rPr>
                        <w:rFonts w:ascii="Calibri" w:hAnsi="Calibri"/>
                        <w:sz w:val="20"/>
                      </w:rPr>
                    </w:pPr>
                    <w:r>
                      <w:rPr>
                        <w:rFonts w:ascii="Calibri" w:hAnsi="Calibri"/>
                        <w:sz w:val="20"/>
                      </w:rPr>
                      <w:t>Включение</w:t>
                    </w:r>
                  </w:p>
                  <w:p w:rsidR="00E2310B" w:rsidRDefault="00E2310B">
                    <w:pPr>
                      <w:spacing w:before="36" w:line="276" w:lineRule="auto"/>
                      <w:ind w:right="-1" w:firstLine="93"/>
                      <w:rPr>
                        <w:rFonts w:ascii="Calibri" w:hAnsi="Calibri"/>
                        <w:sz w:val="20"/>
                      </w:rPr>
                    </w:pPr>
                    <w:r>
                      <w:rPr>
                        <w:rFonts w:ascii="Calibri" w:hAnsi="Calibri"/>
                        <w:sz w:val="20"/>
                      </w:rPr>
                      <w:t>воспитательных задач в урочную и</w:t>
                    </w:r>
                  </w:p>
                  <w:p w:rsidR="00E2310B" w:rsidRDefault="00E2310B">
                    <w:pPr>
                      <w:spacing w:line="240" w:lineRule="exact"/>
                      <w:ind w:left="259"/>
                      <w:rPr>
                        <w:rFonts w:ascii="Calibri" w:hAnsi="Calibri"/>
                        <w:sz w:val="20"/>
                      </w:rPr>
                    </w:pPr>
                    <w:r>
                      <w:rPr>
                        <w:rFonts w:ascii="Calibri" w:hAnsi="Calibri"/>
                        <w:sz w:val="20"/>
                      </w:rPr>
                      <w:t>внеурочную</w:t>
                    </w:r>
                  </w:p>
                </w:txbxContent>
              </v:textbox>
            </v:shape>
            <v:shape id="_x0000_s1146" type="#_x0000_t202" style="position:absolute;left:6479;top:1021;width:1659;height:1241" filled="f" stroked="f">
              <v:textbox inset="0,0,0,0">
                <w:txbxContent>
                  <w:p w:rsidR="00E2310B" w:rsidRDefault="00E2310B">
                    <w:pPr>
                      <w:spacing w:line="203" w:lineRule="exact"/>
                      <w:ind w:left="21" w:right="36"/>
                      <w:jc w:val="center"/>
                      <w:rPr>
                        <w:rFonts w:ascii="Calibri" w:hAnsi="Calibri"/>
                        <w:sz w:val="20"/>
                      </w:rPr>
                    </w:pPr>
                    <w:r>
                      <w:rPr>
                        <w:rFonts w:ascii="Calibri" w:hAnsi="Calibri"/>
                        <w:sz w:val="20"/>
                      </w:rPr>
                      <w:t>Организованная</w:t>
                    </w:r>
                  </w:p>
                  <w:p w:rsidR="00E2310B" w:rsidRDefault="00E2310B">
                    <w:pPr>
                      <w:spacing w:before="39"/>
                      <w:ind w:left="21" w:right="33"/>
                      <w:jc w:val="center"/>
                      <w:rPr>
                        <w:rFonts w:ascii="Calibri" w:hAnsi="Calibri"/>
                        <w:sz w:val="20"/>
                      </w:rPr>
                    </w:pPr>
                    <w:r>
                      <w:rPr>
                        <w:rFonts w:ascii="Calibri" w:hAnsi="Calibri"/>
                        <w:sz w:val="20"/>
                      </w:rPr>
                      <w:t>система КТД</w:t>
                    </w:r>
                  </w:p>
                  <w:p w:rsidR="00E2310B" w:rsidRDefault="00E2310B">
                    <w:pPr>
                      <w:spacing w:before="1"/>
                      <w:rPr>
                        <w:rFonts w:ascii="Calibri"/>
                        <w:sz w:val="19"/>
                      </w:rPr>
                    </w:pPr>
                  </w:p>
                  <w:p w:rsidR="00E2310B" w:rsidRDefault="00E2310B">
                    <w:pPr>
                      <w:ind w:left="21" w:right="33"/>
                      <w:jc w:val="center"/>
                      <w:rPr>
                        <w:rFonts w:ascii="Calibri" w:hAnsi="Calibri"/>
                        <w:sz w:val="20"/>
                      </w:rPr>
                    </w:pPr>
                    <w:r>
                      <w:rPr>
                        <w:rFonts w:ascii="Calibri" w:hAnsi="Calibri"/>
                        <w:sz w:val="20"/>
                      </w:rPr>
                      <w:t>по</w:t>
                    </w:r>
                  </w:p>
                  <w:p w:rsidR="00E2310B" w:rsidRDefault="00E2310B">
                    <w:pPr>
                      <w:spacing w:before="37" w:line="240" w:lineRule="exact"/>
                      <w:ind w:left="21" w:right="39"/>
                      <w:jc w:val="center"/>
                      <w:rPr>
                        <w:rFonts w:ascii="Calibri" w:hAnsi="Calibri"/>
                        <w:sz w:val="20"/>
                      </w:rPr>
                    </w:pPr>
                    <w:r>
                      <w:rPr>
                        <w:rFonts w:ascii="Calibri" w:hAnsi="Calibri"/>
                        <w:w w:val="95"/>
                        <w:sz w:val="20"/>
                      </w:rPr>
                      <w:t>здоровьесбережен</w:t>
                    </w:r>
                  </w:p>
                </w:txbxContent>
              </v:textbox>
            </v:shape>
            <v:shape id="_x0000_s1145" type="#_x0000_t202" style="position:absolute;left:2028;top:2603;width:1804;height:478" filled="f" stroked="f">
              <v:textbox inset="0,0,0,0">
                <w:txbxContent>
                  <w:p w:rsidR="00E2310B" w:rsidRDefault="00E2310B">
                    <w:pPr>
                      <w:spacing w:line="203" w:lineRule="exact"/>
                      <w:rPr>
                        <w:rFonts w:ascii="Calibri" w:hAnsi="Calibri"/>
                        <w:sz w:val="20"/>
                      </w:rPr>
                    </w:pPr>
                    <w:r>
                      <w:rPr>
                        <w:rFonts w:ascii="Calibri" w:hAnsi="Calibri"/>
                        <w:sz w:val="20"/>
                      </w:rPr>
                      <w:t>Сотрудничество с</w:t>
                    </w:r>
                  </w:p>
                  <w:p w:rsidR="00E2310B" w:rsidRDefault="00E2310B">
                    <w:pPr>
                      <w:spacing w:before="34" w:line="240" w:lineRule="exact"/>
                      <w:rPr>
                        <w:rFonts w:ascii="Calibri" w:hAnsi="Calibri"/>
                        <w:sz w:val="20"/>
                      </w:rPr>
                    </w:pPr>
                    <w:r>
                      <w:rPr>
                        <w:rFonts w:ascii="Calibri" w:hAnsi="Calibri"/>
                        <w:sz w:val="20"/>
                      </w:rPr>
                      <w:t>ЦДТ и «ДЮСШ»</w:t>
                    </w:r>
                  </w:p>
                </w:txbxContent>
              </v:textbox>
            </v:shape>
            <v:shape id="_x0000_s1144" type="#_x0000_t202" style="position:absolute;left:8901;top:2586;width:1203;height:200" filled="f" stroked="f">
              <v:textbox inset="0,0,0,0">
                <w:txbxContent>
                  <w:p w:rsidR="00E2310B" w:rsidRDefault="00E2310B">
                    <w:pPr>
                      <w:spacing w:line="199" w:lineRule="exact"/>
                      <w:rPr>
                        <w:rFonts w:ascii="Calibri" w:hAnsi="Calibri"/>
                        <w:sz w:val="20"/>
                      </w:rPr>
                    </w:pPr>
                    <w:r>
                      <w:rPr>
                        <w:rFonts w:ascii="Calibri" w:hAnsi="Calibri"/>
                        <w:sz w:val="20"/>
                      </w:rPr>
                      <w:t>Дни здоровья</w:t>
                    </w:r>
                  </w:p>
                </w:txbxContent>
              </v:textbox>
            </v:shape>
            <v:shape id="_x0000_s1143" type="#_x0000_t202" style="position:absolute;left:2016;top:4300;width:1654;height:483" filled="f" stroked="f">
              <v:textbox inset="0,0,0,0">
                <w:txbxContent>
                  <w:p w:rsidR="00E2310B" w:rsidRDefault="00E2310B">
                    <w:pPr>
                      <w:spacing w:line="203" w:lineRule="exact"/>
                      <w:rPr>
                        <w:rFonts w:ascii="Calibri" w:hAnsi="Calibri"/>
                        <w:sz w:val="20"/>
                      </w:rPr>
                    </w:pPr>
                    <w:r>
                      <w:rPr>
                        <w:rFonts w:ascii="Calibri" w:hAnsi="Calibri"/>
                        <w:sz w:val="20"/>
                      </w:rPr>
                      <w:t>Работа спортивных</w:t>
                    </w:r>
                  </w:p>
                  <w:p w:rsidR="00E2310B" w:rsidRDefault="00E2310B">
                    <w:pPr>
                      <w:spacing w:before="39" w:line="240" w:lineRule="exact"/>
                      <w:rPr>
                        <w:rFonts w:ascii="Calibri" w:hAnsi="Calibri"/>
                        <w:sz w:val="20"/>
                      </w:rPr>
                    </w:pPr>
                    <w:r>
                      <w:rPr>
                        <w:rFonts w:ascii="Calibri" w:hAnsi="Calibri"/>
                        <w:sz w:val="20"/>
                      </w:rPr>
                      <w:t>секций</w:t>
                    </w:r>
                  </w:p>
                </w:txbxContent>
              </v:textbox>
            </v:shape>
            <v:shape id="_x0000_s1142" type="#_x0000_t202" style="position:absolute;left:7974;top:4135;width:1559;height:759" filled="f" stroked="f">
              <v:textbox inset="0,0,0,0">
                <w:txbxContent>
                  <w:p w:rsidR="00E2310B" w:rsidRDefault="00E2310B">
                    <w:pPr>
                      <w:spacing w:line="203" w:lineRule="exact"/>
                      <w:ind w:left="17" w:right="35"/>
                      <w:jc w:val="center"/>
                      <w:rPr>
                        <w:rFonts w:ascii="Calibri" w:hAnsi="Calibri"/>
                        <w:sz w:val="20"/>
                      </w:rPr>
                    </w:pPr>
                    <w:r>
                      <w:rPr>
                        <w:rFonts w:ascii="Calibri" w:hAnsi="Calibri"/>
                        <w:sz w:val="20"/>
                      </w:rPr>
                      <w:t>Детский</w:t>
                    </w:r>
                  </w:p>
                  <w:p w:rsidR="00E2310B" w:rsidRDefault="00E2310B">
                    <w:pPr>
                      <w:spacing w:line="280" w:lineRule="atLeast"/>
                      <w:ind w:left="17" w:right="35"/>
                      <w:jc w:val="center"/>
                      <w:rPr>
                        <w:rFonts w:ascii="Calibri" w:hAnsi="Calibri"/>
                        <w:sz w:val="20"/>
                      </w:rPr>
                    </w:pPr>
                    <w:r>
                      <w:rPr>
                        <w:rFonts w:ascii="Calibri" w:hAnsi="Calibri"/>
                        <w:w w:val="95"/>
                        <w:sz w:val="20"/>
                      </w:rPr>
                      <w:t xml:space="preserve">оздоровительный </w:t>
                    </w:r>
                    <w:r>
                      <w:rPr>
                        <w:rFonts w:ascii="Calibri" w:hAnsi="Calibri"/>
                        <w:sz w:val="20"/>
                      </w:rPr>
                      <w:t>лагерь</w:t>
                    </w:r>
                  </w:p>
                </w:txbxContent>
              </v:textbox>
            </v:shape>
            <v:shape id="_x0000_s1141" type="#_x0000_t202" style="position:absolute;left:3425;top:5738;width:1776;height:759" filled="f" stroked="f">
              <v:textbox inset="0,0,0,0">
                <w:txbxContent>
                  <w:p w:rsidR="00E2310B" w:rsidRDefault="00E2310B">
                    <w:pPr>
                      <w:spacing w:line="203" w:lineRule="exact"/>
                      <w:ind w:right="19"/>
                      <w:jc w:val="center"/>
                      <w:rPr>
                        <w:rFonts w:ascii="Calibri" w:hAnsi="Calibri"/>
                        <w:sz w:val="20"/>
                      </w:rPr>
                    </w:pPr>
                    <w:r>
                      <w:rPr>
                        <w:rFonts w:ascii="Calibri" w:hAnsi="Calibri"/>
                        <w:sz w:val="20"/>
                      </w:rPr>
                      <w:t>Психологическая</w:t>
                    </w:r>
                  </w:p>
                  <w:p w:rsidR="00E2310B" w:rsidRDefault="00E2310B">
                    <w:pPr>
                      <w:spacing w:before="1" w:line="280" w:lineRule="atLeast"/>
                      <w:ind w:right="18"/>
                      <w:jc w:val="center"/>
                      <w:rPr>
                        <w:rFonts w:ascii="Calibri" w:hAnsi="Calibri"/>
                        <w:sz w:val="20"/>
                      </w:rPr>
                    </w:pPr>
                    <w:r>
                      <w:rPr>
                        <w:rFonts w:ascii="Calibri" w:hAnsi="Calibri"/>
                        <w:sz w:val="20"/>
                      </w:rPr>
                      <w:t>поддержка</w:t>
                    </w:r>
                    <w:r>
                      <w:rPr>
                        <w:rFonts w:ascii="Calibri" w:hAnsi="Calibri"/>
                        <w:spacing w:val="-14"/>
                        <w:sz w:val="20"/>
                      </w:rPr>
                      <w:t xml:space="preserve"> </w:t>
                    </w:r>
                    <w:r>
                      <w:rPr>
                        <w:rFonts w:ascii="Calibri" w:hAnsi="Calibri"/>
                        <w:sz w:val="20"/>
                      </w:rPr>
                      <w:t>ученика- родителя-учителя</w:t>
                    </w:r>
                  </w:p>
                </w:txbxContent>
              </v:textbox>
            </v:shape>
            <v:shape id="_x0000_s1140" type="#_x0000_t202" style="position:absolute;left:6308;top:5824;width:2031;height:478" filled="f" stroked="f">
              <v:textbox inset="0,0,0,0">
                <w:txbxContent>
                  <w:p w:rsidR="00E2310B" w:rsidRDefault="00E2310B">
                    <w:pPr>
                      <w:spacing w:line="203" w:lineRule="exact"/>
                      <w:ind w:left="5" w:right="18"/>
                      <w:jc w:val="center"/>
                      <w:rPr>
                        <w:rFonts w:ascii="Calibri" w:hAnsi="Calibri"/>
                        <w:sz w:val="20"/>
                      </w:rPr>
                    </w:pPr>
                    <w:r>
                      <w:rPr>
                        <w:rFonts w:ascii="Calibri" w:hAnsi="Calibri"/>
                        <w:sz w:val="20"/>
                      </w:rPr>
                      <w:t>Профилактическая</w:t>
                    </w:r>
                  </w:p>
                  <w:p w:rsidR="00E2310B" w:rsidRDefault="00E2310B">
                    <w:pPr>
                      <w:spacing w:before="34" w:line="240" w:lineRule="exact"/>
                      <w:ind w:left="-1" w:right="18"/>
                      <w:jc w:val="center"/>
                      <w:rPr>
                        <w:rFonts w:ascii="Calibri" w:hAnsi="Calibri"/>
                        <w:sz w:val="20"/>
                      </w:rPr>
                    </w:pPr>
                    <w:r>
                      <w:rPr>
                        <w:rFonts w:ascii="Calibri" w:hAnsi="Calibri"/>
                        <w:sz w:val="20"/>
                      </w:rPr>
                      <w:t>программа</w:t>
                    </w:r>
                    <w:r>
                      <w:rPr>
                        <w:rFonts w:ascii="Calibri" w:hAnsi="Calibri"/>
                        <w:spacing w:val="-14"/>
                        <w:sz w:val="20"/>
                      </w:rPr>
                      <w:t xml:space="preserve"> </w:t>
                    </w:r>
                    <w:r>
                      <w:rPr>
                        <w:rFonts w:ascii="Calibri" w:hAnsi="Calibri"/>
                        <w:sz w:val="20"/>
                      </w:rPr>
                      <w:t>«Здоровье»</w:t>
                    </w:r>
                  </w:p>
                </w:txbxContent>
              </v:textbox>
            </v:shape>
            <w10:wrap type="topAndBottom" anchorx="page"/>
          </v:group>
        </w:pict>
      </w:r>
      <w:r w:rsidRPr="002A05A2">
        <w:pict>
          <v:group id="_x0000_s1134" style="position:absolute;left:0;text-align:left;margin-left:240.05pt;margin-top:131.05pt;width:120.3pt;height:135.2pt;z-index:15808512;mso-position-horizontal-relative:page" coordorigin="4801,2621" coordsize="2406,2704">
            <v:shape id="_x0000_s1138" style="position:absolute;left:4821;top:2665;width:2386;height:2660" coordorigin="4821,2665" coordsize="2386,2660" o:spt="100" adj="0,,0" path="m6915,2685r-1800,l5078,2705r-37,20l5006,2745r-32,20l4944,2785r-27,40l4893,2845r-21,40l4854,2925r-14,40l4834,2985r-4,20l4826,3025r-3,20l4822,3065r-1,20l4821,4925r,20l4823,4965r3,20l4829,5005r5,20l4840,5045r13,40l4871,5125r21,20l4915,5185r27,20l4972,5245r32,20l5038,5285r37,20l5113,5325r1800,l6951,5305r-1790,l5088,5265r-66,-20l4965,5185r-48,-60l4881,5065r-22,-60l4851,4925r,-1840l4859,3005r22,-60l4917,2865r48,-60l5022,2765r66,-40l5161,2705r1792,l6915,2685xm6867,2705r-1706,l5088,2725r-66,40l4965,2805r-48,60l4881,2945r-22,60l4851,3085r,1840l4859,5005r22,60l4917,5125r48,60l5022,5245r66,20l5161,5305r1706,l6940,5265r-1806,l5101,5245r-32,-20l5040,5205r-28,-20l4987,5165r-23,-20l4943,5125r-18,-40l4910,5065r-13,-40l4892,5005r-4,-20l4885,4965r-2,-20l4881,4945r,-20l4881,3085r,-20l4883,3045r2,-20l4888,3025r4,-20l4897,2985r11,-40l4923,2925r18,-40l4962,2865r23,-20l5010,2805r28,-20l5067,2765r31,l5132,2745r52,l5201,2725r1739,l6867,2705xm6953,2705r-86,l6940,2725r66,40l7063,2805r48,60l7147,2945r22,60l7177,3085r,1840l7169,5005r-22,60l7111,5125r-48,60l7006,5245r-66,20l6867,5305r84,l6987,5285r35,-20l7054,5245r30,-40l7111,5185r24,-40l7156,5125r18,-40l7188,5045r6,-20l7198,5005r4,-20l7205,4965r1,-20l7207,4925r,-1840l7207,3065r-2,-20l7202,3025r-3,-20l7194,2985r-6,-20l7175,2925r-18,-40l7137,2865r-24,-40l7086,2785r-30,-20l7024,2745r-34,-20l6953,2705xm7143,3025r-2258,l4883,3045r-2,20l4881,3085r,1840l4881,4945r2,l4885,4965r3,20l4892,5005r5,20l4910,5065r15,20l4943,5125r21,20l4987,5165r25,20l5040,5205r29,20l5101,5245r33,20l6896,5265r34,-20l6961,5225r30,-20l7018,5185r25,-20l7066,5145r21,-20l7105,5085r15,-20l7131,5025r5,-20l7140,4985r3,-20l7145,4945r2,-20l7147,4925r,-1840l7147,3065r-2,-20l7143,3025xm6940,2725r-97,l6861,2745r33,l6927,2765r32,l6988,2785r28,20l7041,2825r24,40l7085,2885r18,40l7118,2945r13,40l7136,3005r4,20l7143,3025r2,20l7147,3065r,20l7147,4925r,l7145,4945r-2,20l7140,4985r-4,20l7131,5025r-11,40l7105,5085r-18,40l7066,5145r-23,20l7018,5185r-27,20l6961,5225r-31,20l6896,5265r44,l7006,5245r57,-60l7111,5125r36,-60l7169,5005r8,-80l7177,3085r-8,-80l7147,2945r-36,-80l7063,2805r-57,-40l6940,2725xm6959,2765r-1892,l5038,2785r-28,20l4985,2845r-23,20l4941,2885r-18,40l4908,2945r-11,40l4892,3005r-4,20l7140,3025r-4,-20l7131,2985r-13,-40l7103,2925r-18,-40l7065,2865r-24,-40l7016,2805r-28,-20l6959,2765xm6894,2745r-1762,l5098,2765r1829,l6894,2745xm6843,2725r-1642,l5184,2745r1677,l6843,2725xm6833,2665r-1636,l5176,2685r1677,l6833,2665xe" fillcolor="#612322" stroked="f">
              <v:fill opacity="32896f"/>
              <v:stroke joinstyle="round"/>
              <v:formulas/>
              <v:path arrowok="t" o:connecttype="segments"/>
            </v:shape>
            <v:shape id="_x0000_s1137" style="position:absolute;left:4831;top:2651;width:2326;height:2604" coordorigin="4831,2651" coordsize="2326,2604" path="m6769,2651r-1550,l5141,2659r-73,23l5002,2717r-57,48l4897,2822r-36,66l4839,2961r-8,78l4831,4867r8,79l4861,5018r36,66l4945,5142r57,47l5068,5225r73,22l5219,5255r1550,l6847,5247r73,-22l6986,5189r57,-47l7091,5084r36,-66l7149,4946r8,-79l7157,3039r-8,-78l7127,2888r-36,-66l7043,2765r-57,-48l6920,2682r-73,-23l6769,2651xe" fillcolor="#00afef" stroked="f">
              <v:path arrowok="t"/>
            </v:shape>
            <v:shape id="_x0000_s1136" style="position:absolute;left:4831;top:2651;width:2326;height:2604" coordorigin="4831,2651" coordsize="2326,2604" path="m5219,2651r-78,8l5068,2682r-66,35l4945,2765r-48,57l4861,2888r-22,73l4831,3039r,1828l4839,4946r22,72l4897,5084r48,58l5002,5189r66,36l5141,5247r78,8l6769,5255r78,-8l6920,5225r66,-36l7043,5142r48,-58l7127,5018r22,-72l7157,4867r,-1828l7149,2961r-22,-73l7091,2822r-48,-57l6986,2717r-66,-35l6847,2659r-78,-8l5219,2651xe" filled="f" strokecolor="#f1f1f1" strokeweight="3pt">
              <v:path arrowok="t"/>
            </v:shape>
            <v:shape id="_x0000_s1135" type="#_x0000_t202" style="position:absolute;left:4801;top:2621;width:2406;height:2704" filled="f" stroked="f">
              <v:textbox inset="0,0,0,0">
                <w:txbxContent>
                  <w:p w:rsidR="00E2310B" w:rsidRDefault="00E2310B">
                    <w:pPr>
                      <w:spacing w:before="10"/>
                      <w:rPr>
                        <w:sz w:val="19"/>
                      </w:rPr>
                    </w:pPr>
                  </w:p>
                  <w:p w:rsidR="00E2310B" w:rsidRDefault="00E2310B">
                    <w:pPr>
                      <w:spacing w:before="1"/>
                      <w:ind w:left="535" w:right="550"/>
                      <w:jc w:val="center"/>
                      <w:rPr>
                        <w:rFonts w:ascii="Calibri" w:hAnsi="Calibri"/>
                        <w:b/>
                      </w:rPr>
                    </w:pPr>
                    <w:r>
                      <w:rPr>
                        <w:rFonts w:ascii="Calibri" w:hAnsi="Calibri"/>
                        <w:b/>
                      </w:rPr>
                      <w:t>Направление</w:t>
                    </w:r>
                  </w:p>
                  <w:p w:rsidR="00E2310B" w:rsidRDefault="00E2310B">
                    <w:pPr>
                      <w:spacing w:before="5"/>
                      <w:rPr>
                        <w:rFonts w:ascii="Calibri"/>
                        <w:b/>
                        <w:sz w:val="19"/>
                      </w:rPr>
                    </w:pPr>
                  </w:p>
                  <w:p w:rsidR="00E2310B" w:rsidRDefault="00E2310B">
                    <w:pPr>
                      <w:spacing w:line="276" w:lineRule="auto"/>
                      <w:ind w:left="534" w:right="550"/>
                      <w:jc w:val="center"/>
                      <w:rPr>
                        <w:rFonts w:ascii="Calibri" w:hAnsi="Calibri"/>
                        <w:b/>
                      </w:rPr>
                    </w:pPr>
                    <w:r>
                      <w:rPr>
                        <w:rFonts w:ascii="Calibri" w:hAnsi="Calibri"/>
                        <w:b/>
                      </w:rPr>
                      <w:t>«Воспитание культуры здоровья»</w:t>
                    </w:r>
                  </w:p>
                </w:txbxContent>
              </v:textbox>
            </v:shape>
            <w10:wrap anchorx="page"/>
          </v:group>
        </w:pict>
      </w:r>
      <w:r w:rsidR="00C21772" w:rsidRPr="00DA161E">
        <w:rPr>
          <w:b/>
          <w:sz w:val="24"/>
        </w:rPr>
        <w:t>Взаимодействие и сотрудничества субъектов воспитательного процесса и социальных институтов «Воспитание культуры здоровья»</w:t>
      </w:r>
    </w:p>
    <w:p w:rsidR="009E1916" w:rsidRPr="00DA161E" w:rsidRDefault="00C21772">
      <w:pPr>
        <w:spacing w:before="234" w:line="274" w:lineRule="exact"/>
        <w:ind w:left="1462"/>
        <w:jc w:val="both"/>
        <w:rPr>
          <w:b/>
          <w:sz w:val="24"/>
        </w:rPr>
      </w:pPr>
      <w:r w:rsidRPr="00DA161E">
        <w:rPr>
          <w:b/>
          <w:sz w:val="24"/>
        </w:rPr>
        <w:t>Планируемые результаты:</w:t>
      </w:r>
    </w:p>
    <w:p w:rsidR="009E1916" w:rsidRPr="00DA161E" w:rsidRDefault="00C21772">
      <w:pPr>
        <w:pStyle w:val="a3"/>
        <w:ind w:right="853" w:firstLine="283"/>
        <w:jc w:val="both"/>
      </w:pPr>
      <w:r w:rsidRPr="00DA161E">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9E1916" w:rsidRPr="00DA161E" w:rsidRDefault="00C21772">
      <w:pPr>
        <w:pStyle w:val="a3"/>
        <w:spacing w:line="274" w:lineRule="exact"/>
        <w:ind w:left="1745"/>
        <w:jc w:val="both"/>
      </w:pPr>
      <w:r w:rsidRPr="00DA161E">
        <w:rPr>
          <w:u w:val="single"/>
        </w:rPr>
        <w:t>Формируемые компетенции:</w:t>
      </w:r>
    </w:p>
    <w:p w:rsidR="009E1916" w:rsidRPr="00DA161E" w:rsidRDefault="00C21772">
      <w:pPr>
        <w:pStyle w:val="a5"/>
        <w:numPr>
          <w:ilvl w:val="0"/>
          <w:numId w:val="49"/>
        </w:numPr>
        <w:tabs>
          <w:tab w:val="left" w:pos="2170"/>
        </w:tabs>
        <w:ind w:right="856" w:firstLine="0"/>
        <w:jc w:val="both"/>
        <w:rPr>
          <w:sz w:val="24"/>
        </w:rPr>
      </w:pPr>
      <w:r w:rsidRPr="00DA161E">
        <w:rPr>
          <w:sz w:val="24"/>
        </w:rPr>
        <w:t>ценностное отношение к своему здоровью, здоровью близких и окружающих людей;</w:t>
      </w:r>
    </w:p>
    <w:p w:rsidR="009E1916" w:rsidRPr="00DA161E" w:rsidRDefault="00C21772">
      <w:pPr>
        <w:pStyle w:val="a5"/>
        <w:numPr>
          <w:ilvl w:val="0"/>
          <w:numId w:val="49"/>
        </w:numPr>
        <w:tabs>
          <w:tab w:val="left" w:pos="2170"/>
        </w:tabs>
        <w:ind w:right="846" w:firstLine="0"/>
        <w:jc w:val="both"/>
        <w:rPr>
          <w:sz w:val="24"/>
        </w:rPr>
      </w:pPr>
      <w:r w:rsidRPr="00DA161E">
        <w:rPr>
          <w:sz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w:t>
      </w:r>
      <w:r w:rsidRPr="00DA161E">
        <w:rPr>
          <w:spacing w:val="-5"/>
          <w:sz w:val="24"/>
        </w:rPr>
        <w:t xml:space="preserve"> </w:t>
      </w:r>
      <w:r w:rsidRPr="00DA161E">
        <w:rPr>
          <w:sz w:val="24"/>
        </w:rPr>
        <w:t>человека;</w:t>
      </w:r>
    </w:p>
    <w:p w:rsidR="009E1916" w:rsidRPr="00DA161E" w:rsidRDefault="00C21772">
      <w:pPr>
        <w:pStyle w:val="a5"/>
        <w:numPr>
          <w:ilvl w:val="0"/>
          <w:numId w:val="49"/>
        </w:numPr>
        <w:tabs>
          <w:tab w:val="left" w:pos="2170"/>
        </w:tabs>
        <w:ind w:left="2170"/>
        <w:jc w:val="both"/>
        <w:rPr>
          <w:sz w:val="24"/>
        </w:rPr>
      </w:pPr>
      <w:r w:rsidRPr="00DA161E">
        <w:rPr>
          <w:sz w:val="24"/>
        </w:rPr>
        <w:t>личный опыт здоровьесберегающей</w:t>
      </w:r>
      <w:r w:rsidRPr="00DA161E">
        <w:rPr>
          <w:spacing w:val="-1"/>
          <w:sz w:val="24"/>
        </w:rPr>
        <w:t xml:space="preserve"> </w:t>
      </w:r>
      <w:r w:rsidRPr="00DA161E">
        <w:rPr>
          <w:sz w:val="24"/>
        </w:rPr>
        <w:t>деятельности;</w:t>
      </w:r>
    </w:p>
    <w:p w:rsidR="009E1916" w:rsidRPr="00DA161E" w:rsidRDefault="00C21772">
      <w:pPr>
        <w:pStyle w:val="a5"/>
        <w:numPr>
          <w:ilvl w:val="0"/>
          <w:numId w:val="49"/>
        </w:numPr>
        <w:tabs>
          <w:tab w:val="left" w:pos="2170"/>
        </w:tabs>
        <w:ind w:right="849" w:firstLine="0"/>
        <w:jc w:val="both"/>
        <w:rPr>
          <w:sz w:val="24"/>
        </w:rPr>
      </w:pPr>
      <w:r w:rsidRPr="00DA161E">
        <w:rPr>
          <w:sz w:val="24"/>
        </w:rPr>
        <w:t>знания о роли физической культуры и спорта для здоровья человека, его образования, труда и</w:t>
      </w:r>
      <w:r w:rsidRPr="00DA161E">
        <w:rPr>
          <w:spacing w:val="-2"/>
          <w:sz w:val="24"/>
        </w:rPr>
        <w:t xml:space="preserve"> </w:t>
      </w:r>
      <w:r w:rsidRPr="00DA161E">
        <w:rPr>
          <w:sz w:val="24"/>
        </w:rPr>
        <w:t>творчества;</w:t>
      </w:r>
    </w:p>
    <w:p w:rsidR="009E1916" w:rsidRPr="00DA161E" w:rsidRDefault="00C21772">
      <w:pPr>
        <w:pStyle w:val="a5"/>
        <w:numPr>
          <w:ilvl w:val="0"/>
          <w:numId w:val="49"/>
        </w:numPr>
        <w:tabs>
          <w:tab w:val="left" w:pos="2170"/>
        </w:tabs>
        <w:ind w:right="854" w:firstLine="0"/>
        <w:jc w:val="both"/>
        <w:rPr>
          <w:sz w:val="24"/>
        </w:rPr>
      </w:pPr>
      <w:r w:rsidRPr="00DA161E">
        <w:rPr>
          <w:sz w:val="24"/>
        </w:rPr>
        <w:t>знания о возможном негативном влиянии компьютерных игр, телевидения, рекламы на здоровье</w:t>
      </w:r>
      <w:r w:rsidRPr="00DA161E">
        <w:rPr>
          <w:spacing w:val="-3"/>
          <w:sz w:val="24"/>
        </w:rPr>
        <w:t xml:space="preserve"> </w:t>
      </w:r>
      <w:r w:rsidRPr="00DA161E">
        <w:rPr>
          <w:sz w:val="24"/>
        </w:rPr>
        <w:t>человека.</w:t>
      </w:r>
    </w:p>
    <w:p w:rsidR="009E1916" w:rsidRPr="00DA161E" w:rsidRDefault="00C21772">
      <w:pPr>
        <w:spacing w:before="3" w:line="274" w:lineRule="exact"/>
        <w:ind w:left="4798"/>
        <w:jc w:val="both"/>
        <w:rPr>
          <w:b/>
          <w:sz w:val="24"/>
        </w:rPr>
      </w:pPr>
      <w:r w:rsidRPr="00DA161E">
        <w:rPr>
          <w:b/>
          <w:sz w:val="24"/>
        </w:rPr>
        <w:t>Направление «Экологическое»</w:t>
      </w:r>
    </w:p>
    <w:p w:rsidR="009E1916" w:rsidRPr="00DA161E" w:rsidRDefault="00C21772">
      <w:pPr>
        <w:pStyle w:val="a3"/>
        <w:ind w:right="853" w:firstLine="707"/>
        <w:jc w:val="both"/>
      </w:pPr>
      <w:r w:rsidRPr="00DA161E">
        <w:t>– 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9E1916" w:rsidRPr="00DA161E" w:rsidRDefault="00C21772">
      <w:pPr>
        <w:ind w:left="1462" w:right="847" w:firstLine="707"/>
        <w:jc w:val="both"/>
        <w:rPr>
          <w:sz w:val="24"/>
        </w:rPr>
      </w:pPr>
      <w:r w:rsidRPr="00DA161E">
        <w:rPr>
          <w:sz w:val="24"/>
        </w:rPr>
        <w:t xml:space="preserve">Воспитание, социализация и духовно-нравственное развитие в сфере </w:t>
      </w:r>
      <w:r w:rsidRPr="00DA161E">
        <w:rPr>
          <w:b/>
          <w:i/>
          <w:sz w:val="24"/>
        </w:rPr>
        <w:t xml:space="preserve">отношения к окружающему миру, к живой природе, художественной культуре </w:t>
      </w:r>
      <w:r w:rsidRPr="00DA161E">
        <w:rPr>
          <w:sz w:val="24"/>
        </w:rPr>
        <w:t>предусматривают:</w:t>
      </w:r>
    </w:p>
    <w:p w:rsidR="009E1916" w:rsidRPr="00DA161E" w:rsidRDefault="00C21772">
      <w:pPr>
        <w:pStyle w:val="a5"/>
        <w:numPr>
          <w:ilvl w:val="1"/>
          <w:numId w:val="49"/>
        </w:numPr>
        <w:tabs>
          <w:tab w:val="left" w:pos="2182"/>
        </w:tabs>
        <w:ind w:right="852"/>
        <w:jc w:val="both"/>
        <w:rPr>
          <w:sz w:val="24"/>
        </w:rPr>
      </w:pPr>
      <w:r w:rsidRPr="00DA161E">
        <w:rPr>
          <w:sz w:val="24"/>
        </w:rPr>
        <w:t>формирование мировоззрения, соответствующего современному уровню развития науки;</w:t>
      </w:r>
    </w:p>
    <w:p w:rsidR="009E1916" w:rsidRPr="00DA161E" w:rsidRDefault="009E1916">
      <w:pPr>
        <w:jc w:val="both"/>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1"/>
          <w:numId w:val="49"/>
        </w:numPr>
        <w:tabs>
          <w:tab w:val="left" w:pos="2182"/>
        </w:tabs>
        <w:spacing w:before="66"/>
        <w:ind w:right="855"/>
        <w:jc w:val="both"/>
        <w:rPr>
          <w:sz w:val="24"/>
        </w:rPr>
      </w:pPr>
      <w:r w:rsidRPr="00DA161E">
        <w:rPr>
          <w:sz w:val="24"/>
        </w:rPr>
        <w:t>развитие у обучающихся экологической культуры, бережного отношения к родной земле,</w:t>
      </w:r>
    </w:p>
    <w:p w:rsidR="009E1916" w:rsidRPr="00DA161E" w:rsidRDefault="00C21772">
      <w:pPr>
        <w:pStyle w:val="a3"/>
        <w:ind w:right="848"/>
        <w:jc w:val="both"/>
      </w:pPr>
      <w:r w:rsidRPr="00DA161E">
        <w:t>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9E1916" w:rsidRPr="00DA161E" w:rsidRDefault="00C21772">
      <w:pPr>
        <w:pStyle w:val="a5"/>
        <w:numPr>
          <w:ilvl w:val="1"/>
          <w:numId w:val="49"/>
        </w:numPr>
        <w:tabs>
          <w:tab w:val="left" w:pos="2182"/>
        </w:tabs>
        <w:spacing w:before="1"/>
        <w:ind w:left="1462" w:right="1126" w:firstLine="359"/>
        <w:jc w:val="both"/>
        <w:rPr>
          <w:sz w:val="24"/>
        </w:rPr>
      </w:pPr>
      <w:r w:rsidRPr="00DA161E">
        <w:rPr>
          <w:sz w:val="24"/>
        </w:rPr>
        <w:t>воспитание эстетического отношения к миру, включая эстетику быта, научного</w:t>
      </w:r>
      <w:r w:rsidRPr="00DA161E">
        <w:rPr>
          <w:spacing w:val="-40"/>
          <w:sz w:val="24"/>
        </w:rPr>
        <w:t xml:space="preserve"> </w:t>
      </w:r>
      <w:r w:rsidRPr="00DA161E">
        <w:rPr>
          <w:sz w:val="24"/>
        </w:rPr>
        <w:t>и технического творчества, спорта, общественных отношений.</w:t>
      </w:r>
    </w:p>
    <w:p w:rsidR="009E1916" w:rsidRPr="00DA161E" w:rsidRDefault="00C21772">
      <w:pPr>
        <w:pStyle w:val="a3"/>
        <w:ind w:right="849" w:firstLine="707"/>
        <w:jc w:val="both"/>
        <w:rPr>
          <w:b/>
        </w:rPr>
      </w:pPr>
      <w:r w:rsidRPr="00DA161E">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w:t>
      </w:r>
      <w:r w:rsidRPr="00DA161E">
        <w:rPr>
          <w:spacing w:val="-2"/>
        </w:rPr>
        <w:t xml:space="preserve"> </w:t>
      </w:r>
      <w:r w:rsidRPr="00DA161E">
        <w:rPr>
          <w:b/>
        </w:rPr>
        <w:t>используются:</w:t>
      </w:r>
    </w:p>
    <w:p w:rsidR="009E1916" w:rsidRPr="00DA161E" w:rsidRDefault="00C21772">
      <w:pPr>
        <w:pStyle w:val="a5"/>
        <w:numPr>
          <w:ilvl w:val="1"/>
          <w:numId w:val="49"/>
        </w:numPr>
        <w:tabs>
          <w:tab w:val="left" w:pos="2182"/>
        </w:tabs>
        <w:ind w:right="849"/>
        <w:jc w:val="both"/>
        <w:rPr>
          <w:sz w:val="24"/>
        </w:rPr>
      </w:pPr>
      <w:r w:rsidRPr="00DA161E">
        <w:rPr>
          <w:sz w:val="24"/>
        </w:rPr>
        <w:t>художественно-эстетическая (в том числе продуктивная), научно- исследовательская,</w:t>
      </w:r>
    </w:p>
    <w:p w:rsidR="009E1916" w:rsidRPr="00DA161E" w:rsidRDefault="00C21772">
      <w:pPr>
        <w:pStyle w:val="a3"/>
        <w:jc w:val="both"/>
      </w:pPr>
      <w:r w:rsidRPr="00DA161E">
        <w:t>проектная, природоохранная, коммуникативная и другие виды деятельности;</w:t>
      </w:r>
    </w:p>
    <w:p w:rsidR="009E1916" w:rsidRPr="00DA161E" w:rsidRDefault="00C21772">
      <w:pPr>
        <w:pStyle w:val="a5"/>
        <w:numPr>
          <w:ilvl w:val="1"/>
          <w:numId w:val="49"/>
        </w:numPr>
        <w:tabs>
          <w:tab w:val="left" w:pos="2182"/>
        </w:tabs>
        <w:jc w:val="both"/>
        <w:rPr>
          <w:sz w:val="24"/>
        </w:rPr>
      </w:pPr>
      <w:r w:rsidRPr="00DA161E">
        <w:rPr>
          <w:sz w:val="24"/>
        </w:rPr>
        <w:t>экскурсии в музеи, на выставки, экологические акции, другие формы</w:t>
      </w:r>
      <w:r w:rsidRPr="00DA161E">
        <w:rPr>
          <w:spacing w:val="-15"/>
          <w:sz w:val="24"/>
        </w:rPr>
        <w:t xml:space="preserve"> </w:t>
      </w:r>
      <w:r w:rsidRPr="00DA161E">
        <w:rPr>
          <w:sz w:val="24"/>
        </w:rPr>
        <w:t>занятий;</w:t>
      </w:r>
    </w:p>
    <w:p w:rsidR="009E1916" w:rsidRPr="00DA161E" w:rsidRDefault="00C21772">
      <w:pPr>
        <w:pStyle w:val="a5"/>
        <w:numPr>
          <w:ilvl w:val="1"/>
          <w:numId w:val="49"/>
        </w:numPr>
        <w:tabs>
          <w:tab w:val="left" w:pos="2182"/>
        </w:tabs>
        <w:jc w:val="both"/>
        <w:rPr>
          <w:sz w:val="24"/>
        </w:rPr>
      </w:pPr>
      <w:r w:rsidRPr="00DA161E">
        <w:rPr>
          <w:sz w:val="24"/>
        </w:rPr>
        <w:t>потенциал учебных предметов предметных областей «Общественные</w:t>
      </w:r>
      <w:r w:rsidRPr="00DA161E">
        <w:rPr>
          <w:spacing w:val="29"/>
          <w:sz w:val="24"/>
        </w:rPr>
        <w:t xml:space="preserve"> </w:t>
      </w:r>
      <w:r w:rsidRPr="00DA161E">
        <w:rPr>
          <w:sz w:val="24"/>
        </w:rPr>
        <w:t>науки»,</w:t>
      </w:r>
    </w:p>
    <w:p w:rsidR="009E1916" w:rsidRPr="00DA161E" w:rsidRDefault="00C21772">
      <w:pPr>
        <w:pStyle w:val="a3"/>
        <w:ind w:left="2182"/>
      </w:pPr>
      <w:r w:rsidRPr="00DA161E">
        <w:t>«Физическая</w:t>
      </w:r>
    </w:p>
    <w:p w:rsidR="009E1916" w:rsidRPr="00DA161E" w:rsidRDefault="00C21772">
      <w:pPr>
        <w:pStyle w:val="a3"/>
        <w:jc w:val="both"/>
      </w:pPr>
      <w:r w:rsidRPr="00DA161E">
        <w:t>культура, экология и основы безопасности жизнедеятельности», «Естественные науки»,</w:t>
      </w:r>
    </w:p>
    <w:p w:rsidR="009E1916" w:rsidRPr="00DA161E" w:rsidRDefault="00C21772">
      <w:pPr>
        <w:pStyle w:val="a3"/>
        <w:ind w:right="852"/>
        <w:jc w:val="both"/>
      </w:pPr>
      <w:r w:rsidRPr="00DA161E">
        <w:t>«Русский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9E1916" w:rsidRPr="00981CB0" w:rsidRDefault="00C21772">
      <w:pPr>
        <w:spacing w:before="7" w:after="20"/>
        <w:ind w:left="4695"/>
        <w:jc w:val="both"/>
        <w:rPr>
          <w:b/>
          <w:sz w:val="24"/>
        </w:rPr>
      </w:pPr>
      <w:r w:rsidRPr="00981CB0">
        <w:rPr>
          <w:b/>
          <w:sz w:val="24"/>
        </w:rPr>
        <w:t>Основные направления работы</w:t>
      </w:r>
    </w:p>
    <w:tbl>
      <w:tblPr>
        <w:tblStyle w:val="TableNormal"/>
        <w:tblW w:w="0" w:type="auto"/>
        <w:tblInd w:w="1484"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5429"/>
      </w:tblGrid>
      <w:tr w:rsidR="009E1916" w:rsidRPr="00DA161E">
        <w:trPr>
          <w:trHeight w:val="640"/>
        </w:trPr>
        <w:tc>
          <w:tcPr>
            <w:tcW w:w="4345" w:type="dxa"/>
            <w:tcBorders>
              <w:left w:val="single" w:sz="12" w:space="0" w:color="FFFFFF"/>
            </w:tcBorders>
          </w:tcPr>
          <w:p w:rsidR="009E1916" w:rsidRPr="00981CB0" w:rsidRDefault="00C21772" w:rsidP="00981CB0">
            <w:pPr>
              <w:pStyle w:val="TableParagraph"/>
              <w:spacing w:before="71"/>
              <w:ind w:left="356"/>
              <w:jc w:val="center"/>
              <w:rPr>
                <w:b/>
                <w:sz w:val="24"/>
                <w:szCs w:val="24"/>
              </w:rPr>
            </w:pPr>
            <w:r w:rsidRPr="00981CB0">
              <w:rPr>
                <w:b/>
                <w:sz w:val="24"/>
                <w:szCs w:val="24"/>
              </w:rPr>
              <w:t>Воспитательные задачи</w:t>
            </w:r>
          </w:p>
        </w:tc>
        <w:tc>
          <w:tcPr>
            <w:tcW w:w="5429" w:type="dxa"/>
            <w:tcBorders>
              <w:right w:val="single" w:sz="12" w:space="0" w:color="7E7E7E"/>
            </w:tcBorders>
          </w:tcPr>
          <w:p w:rsidR="009E1916" w:rsidRPr="00981CB0" w:rsidRDefault="00C21772" w:rsidP="00981CB0">
            <w:pPr>
              <w:pStyle w:val="TableParagraph"/>
              <w:spacing w:before="66"/>
              <w:ind w:left="362"/>
              <w:jc w:val="center"/>
              <w:rPr>
                <w:b/>
                <w:sz w:val="24"/>
                <w:szCs w:val="24"/>
              </w:rPr>
            </w:pPr>
            <w:r w:rsidRPr="00981CB0">
              <w:rPr>
                <w:b/>
                <w:sz w:val="24"/>
                <w:szCs w:val="24"/>
              </w:rPr>
              <w:t>Ключевые дела</w:t>
            </w:r>
          </w:p>
        </w:tc>
      </w:tr>
      <w:tr w:rsidR="009E1916" w:rsidRPr="00DA161E">
        <w:trPr>
          <w:trHeight w:val="6477"/>
        </w:trPr>
        <w:tc>
          <w:tcPr>
            <w:tcW w:w="4345" w:type="dxa"/>
            <w:tcBorders>
              <w:left w:val="single" w:sz="12" w:space="0" w:color="FFFFFF"/>
            </w:tcBorders>
          </w:tcPr>
          <w:p w:rsidR="009E1916" w:rsidRPr="00DA161E" w:rsidRDefault="00C21772">
            <w:pPr>
              <w:pStyle w:val="TableParagraph"/>
              <w:numPr>
                <w:ilvl w:val="0"/>
                <w:numId w:val="48"/>
              </w:numPr>
              <w:tabs>
                <w:tab w:val="left" w:pos="1490"/>
              </w:tabs>
              <w:spacing w:before="70" w:line="237" w:lineRule="auto"/>
              <w:ind w:right="87" w:firstLine="283"/>
              <w:jc w:val="both"/>
              <w:rPr>
                <w:sz w:val="24"/>
              </w:rPr>
            </w:pPr>
            <w:r w:rsidRPr="00DA161E">
              <w:rPr>
                <w:sz w:val="24"/>
              </w:rPr>
              <w:t>воспитание понимания взаимосвязей между человеком, обществом,</w:t>
            </w:r>
            <w:r w:rsidRPr="00DA161E">
              <w:rPr>
                <w:spacing w:val="-1"/>
                <w:sz w:val="24"/>
              </w:rPr>
              <w:t xml:space="preserve"> </w:t>
            </w:r>
            <w:r w:rsidRPr="00DA161E">
              <w:rPr>
                <w:sz w:val="24"/>
              </w:rPr>
              <w:t>природой;</w:t>
            </w:r>
          </w:p>
          <w:p w:rsidR="009E1916" w:rsidRPr="00DA161E" w:rsidRDefault="00C21772">
            <w:pPr>
              <w:pStyle w:val="TableParagraph"/>
              <w:numPr>
                <w:ilvl w:val="0"/>
                <w:numId w:val="48"/>
              </w:numPr>
              <w:tabs>
                <w:tab w:val="left" w:pos="1489"/>
                <w:tab w:val="left" w:pos="1490"/>
              </w:tabs>
              <w:spacing w:before="8" w:line="237" w:lineRule="auto"/>
              <w:ind w:right="88" w:firstLine="283"/>
              <w:rPr>
                <w:sz w:val="24"/>
              </w:rPr>
            </w:pPr>
            <w:r w:rsidRPr="00DA161E">
              <w:rPr>
                <w:sz w:val="24"/>
              </w:rPr>
              <w:t>воспитание гуманистического отношения к людям;</w:t>
            </w:r>
          </w:p>
          <w:p w:rsidR="009E1916" w:rsidRPr="00DA161E" w:rsidRDefault="00C21772">
            <w:pPr>
              <w:pStyle w:val="TableParagraph"/>
              <w:numPr>
                <w:ilvl w:val="0"/>
                <w:numId w:val="48"/>
              </w:numPr>
              <w:tabs>
                <w:tab w:val="left" w:pos="1489"/>
                <w:tab w:val="left" w:pos="1490"/>
                <w:tab w:val="left" w:pos="3098"/>
              </w:tabs>
              <w:spacing w:before="5"/>
              <w:ind w:right="87" w:firstLine="283"/>
              <w:rPr>
                <w:sz w:val="24"/>
              </w:rPr>
            </w:pPr>
            <w:r w:rsidRPr="00DA161E">
              <w:rPr>
                <w:sz w:val="24"/>
              </w:rPr>
              <w:t>формирование эстетического</w:t>
            </w:r>
            <w:r w:rsidRPr="00DA161E">
              <w:rPr>
                <w:sz w:val="24"/>
              </w:rPr>
              <w:tab/>
            </w:r>
            <w:r w:rsidRPr="00DA161E">
              <w:rPr>
                <w:spacing w:val="-3"/>
                <w:sz w:val="24"/>
              </w:rPr>
              <w:t xml:space="preserve">отношения </w:t>
            </w:r>
            <w:r w:rsidRPr="00DA161E">
              <w:rPr>
                <w:sz w:val="24"/>
              </w:rPr>
              <w:t>учащихся к окружающей среде и труду как источнику радости и творчества</w:t>
            </w:r>
            <w:r w:rsidRPr="00DA161E">
              <w:rPr>
                <w:spacing w:val="-3"/>
                <w:sz w:val="24"/>
              </w:rPr>
              <w:t xml:space="preserve"> </w:t>
            </w:r>
            <w:r w:rsidRPr="00DA161E">
              <w:rPr>
                <w:sz w:val="24"/>
              </w:rPr>
              <w:t>людей;</w:t>
            </w:r>
          </w:p>
          <w:p w:rsidR="009E1916" w:rsidRPr="00DA161E" w:rsidRDefault="00C21772">
            <w:pPr>
              <w:pStyle w:val="TableParagraph"/>
              <w:numPr>
                <w:ilvl w:val="0"/>
                <w:numId w:val="48"/>
              </w:numPr>
              <w:tabs>
                <w:tab w:val="left" w:pos="1489"/>
                <w:tab w:val="left" w:pos="1490"/>
              </w:tabs>
              <w:spacing w:before="1" w:line="237" w:lineRule="auto"/>
              <w:ind w:right="85" w:firstLine="283"/>
              <w:rPr>
                <w:sz w:val="24"/>
              </w:rPr>
            </w:pPr>
            <w:r w:rsidRPr="00DA161E">
              <w:rPr>
                <w:sz w:val="24"/>
              </w:rPr>
              <w:t>воспитание экологической грамотности.</w:t>
            </w:r>
          </w:p>
        </w:tc>
        <w:tc>
          <w:tcPr>
            <w:tcW w:w="5429" w:type="dxa"/>
            <w:tcBorders>
              <w:right w:val="single" w:sz="12" w:space="0" w:color="7E7E7E"/>
            </w:tcBorders>
          </w:tcPr>
          <w:p w:rsidR="009E1916" w:rsidRPr="00DA161E" w:rsidRDefault="00C21772">
            <w:pPr>
              <w:pStyle w:val="TableParagraph"/>
              <w:numPr>
                <w:ilvl w:val="0"/>
                <w:numId w:val="47"/>
              </w:numPr>
              <w:tabs>
                <w:tab w:val="left" w:pos="1494"/>
                <w:tab w:val="left" w:pos="1495"/>
                <w:tab w:val="left" w:pos="3355"/>
                <w:tab w:val="left" w:pos="4782"/>
              </w:tabs>
              <w:spacing w:before="70" w:line="237" w:lineRule="auto"/>
              <w:ind w:right="69" w:firstLine="283"/>
              <w:rPr>
                <w:sz w:val="24"/>
              </w:rPr>
            </w:pPr>
            <w:r w:rsidRPr="00DA161E">
              <w:rPr>
                <w:sz w:val="24"/>
              </w:rPr>
              <w:t>тематические</w:t>
            </w:r>
            <w:r w:rsidRPr="00DA161E">
              <w:rPr>
                <w:sz w:val="24"/>
              </w:rPr>
              <w:tab/>
              <w:t>классные</w:t>
            </w:r>
            <w:r w:rsidRPr="00DA161E">
              <w:rPr>
                <w:sz w:val="24"/>
              </w:rPr>
              <w:tab/>
            </w:r>
            <w:r w:rsidRPr="00DA161E">
              <w:rPr>
                <w:spacing w:val="-5"/>
                <w:sz w:val="24"/>
              </w:rPr>
              <w:t xml:space="preserve">часы, </w:t>
            </w:r>
            <w:r w:rsidRPr="00DA161E">
              <w:rPr>
                <w:sz w:val="24"/>
              </w:rPr>
              <w:t>посвященные проблемам</w:t>
            </w:r>
            <w:r w:rsidRPr="00DA161E">
              <w:rPr>
                <w:spacing w:val="-4"/>
                <w:sz w:val="24"/>
              </w:rPr>
              <w:t xml:space="preserve"> </w:t>
            </w:r>
            <w:r w:rsidRPr="00DA161E">
              <w:rPr>
                <w:sz w:val="24"/>
              </w:rPr>
              <w:t>экологии;</w:t>
            </w:r>
          </w:p>
          <w:p w:rsidR="009E1916" w:rsidRPr="00DA161E" w:rsidRDefault="00C21772">
            <w:pPr>
              <w:pStyle w:val="TableParagraph"/>
              <w:numPr>
                <w:ilvl w:val="0"/>
                <w:numId w:val="47"/>
              </w:numPr>
              <w:tabs>
                <w:tab w:val="left" w:pos="1494"/>
                <w:tab w:val="left" w:pos="1495"/>
                <w:tab w:val="left" w:pos="3115"/>
                <w:tab w:val="left" w:pos="3962"/>
              </w:tabs>
              <w:spacing w:before="3" w:line="292" w:lineRule="exact"/>
              <w:ind w:left="1494"/>
              <w:rPr>
                <w:sz w:val="24"/>
              </w:rPr>
            </w:pPr>
            <w:r w:rsidRPr="00DA161E">
              <w:rPr>
                <w:sz w:val="24"/>
              </w:rPr>
              <w:t>экологически</w:t>
            </w:r>
            <w:r w:rsidRPr="00DA161E">
              <w:rPr>
                <w:sz w:val="24"/>
              </w:rPr>
              <w:tab/>
              <w:t>акции</w:t>
            </w:r>
            <w:r w:rsidRPr="00DA161E">
              <w:rPr>
                <w:sz w:val="24"/>
              </w:rPr>
              <w:tab/>
              <w:t>«Кормушка»,</w:t>
            </w:r>
          </w:p>
          <w:p w:rsidR="009E1916" w:rsidRPr="00DA161E" w:rsidRDefault="00C21772">
            <w:pPr>
              <w:pStyle w:val="TableParagraph"/>
              <w:spacing w:line="274" w:lineRule="exact"/>
              <w:ind w:left="798"/>
              <w:rPr>
                <w:sz w:val="24"/>
              </w:rPr>
            </w:pPr>
            <w:r w:rsidRPr="00DA161E">
              <w:rPr>
                <w:sz w:val="24"/>
              </w:rPr>
              <w:t>«Скворечник»;</w:t>
            </w:r>
          </w:p>
          <w:p w:rsidR="009E1916" w:rsidRPr="00DA161E" w:rsidRDefault="00C21772">
            <w:pPr>
              <w:pStyle w:val="TableParagraph"/>
              <w:numPr>
                <w:ilvl w:val="0"/>
                <w:numId w:val="47"/>
              </w:numPr>
              <w:tabs>
                <w:tab w:val="left" w:pos="1494"/>
                <w:tab w:val="left" w:pos="1495"/>
                <w:tab w:val="left" w:pos="3406"/>
                <w:tab w:val="left" w:pos="5089"/>
              </w:tabs>
              <w:spacing w:before="4" w:line="237" w:lineRule="auto"/>
              <w:ind w:right="65" w:firstLine="283"/>
              <w:rPr>
                <w:sz w:val="24"/>
              </w:rPr>
            </w:pPr>
            <w:r w:rsidRPr="00DA161E">
              <w:rPr>
                <w:sz w:val="24"/>
              </w:rPr>
              <w:t>организация</w:t>
            </w:r>
            <w:r w:rsidRPr="00DA161E">
              <w:rPr>
                <w:sz w:val="24"/>
              </w:rPr>
              <w:tab/>
              <w:t>экскурсий</w:t>
            </w:r>
            <w:r w:rsidRPr="00DA161E">
              <w:rPr>
                <w:sz w:val="24"/>
              </w:rPr>
              <w:tab/>
            </w:r>
            <w:r w:rsidRPr="00DA161E">
              <w:rPr>
                <w:spacing w:val="-8"/>
                <w:sz w:val="24"/>
              </w:rPr>
              <w:t xml:space="preserve">по </w:t>
            </w:r>
            <w:r w:rsidRPr="00DA161E">
              <w:rPr>
                <w:sz w:val="24"/>
              </w:rPr>
              <w:t>историческим местам города,</w:t>
            </w:r>
            <w:r w:rsidRPr="00DA161E">
              <w:rPr>
                <w:spacing w:val="-4"/>
                <w:sz w:val="24"/>
              </w:rPr>
              <w:t xml:space="preserve"> </w:t>
            </w:r>
            <w:r w:rsidRPr="00DA161E">
              <w:rPr>
                <w:sz w:val="24"/>
              </w:rPr>
              <w:t>края;</w:t>
            </w:r>
          </w:p>
          <w:p w:rsidR="009E1916" w:rsidRPr="00DA161E" w:rsidRDefault="00C21772">
            <w:pPr>
              <w:pStyle w:val="TableParagraph"/>
              <w:numPr>
                <w:ilvl w:val="0"/>
                <w:numId w:val="47"/>
              </w:numPr>
              <w:tabs>
                <w:tab w:val="left" w:pos="1494"/>
                <w:tab w:val="left" w:pos="1495"/>
              </w:tabs>
              <w:spacing w:before="5" w:line="237" w:lineRule="auto"/>
              <w:ind w:right="66" w:firstLine="283"/>
              <w:rPr>
                <w:sz w:val="24"/>
              </w:rPr>
            </w:pPr>
            <w:r w:rsidRPr="00DA161E">
              <w:rPr>
                <w:sz w:val="24"/>
              </w:rPr>
              <w:t>посещение историко-краеведческого музея</w:t>
            </w:r>
            <w:r w:rsidRPr="00DA161E">
              <w:rPr>
                <w:spacing w:val="-1"/>
                <w:sz w:val="24"/>
              </w:rPr>
              <w:t xml:space="preserve"> </w:t>
            </w:r>
            <w:r w:rsidRPr="00DA161E">
              <w:rPr>
                <w:sz w:val="24"/>
              </w:rPr>
              <w:t>города;</w:t>
            </w:r>
          </w:p>
          <w:p w:rsidR="009E1916" w:rsidRPr="00DA161E" w:rsidRDefault="00C21772">
            <w:pPr>
              <w:pStyle w:val="TableParagraph"/>
              <w:numPr>
                <w:ilvl w:val="0"/>
                <w:numId w:val="47"/>
              </w:numPr>
              <w:tabs>
                <w:tab w:val="left" w:pos="1494"/>
                <w:tab w:val="left" w:pos="1495"/>
              </w:tabs>
              <w:spacing w:before="2"/>
              <w:ind w:left="1494"/>
              <w:rPr>
                <w:sz w:val="24"/>
              </w:rPr>
            </w:pPr>
            <w:r w:rsidRPr="00DA161E">
              <w:rPr>
                <w:sz w:val="24"/>
              </w:rPr>
              <w:t>экологические</w:t>
            </w:r>
            <w:r w:rsidRPr="00DA161E">
              <w:rPr>
                <w:spacing w:val="-2"/>
                <w:sz w:val="24"/>
              </w:rPr>
              <w:t xml:space="preserve"> </w:t>
            </w:r>
            <w:r w:rsidRPr="00DA161E">
              <w:rPr>
                <w:sz w:val="24"/>
              </w:rPr>
              <w:t>субботники;</w:t>
            </w:r>
          </w:p>
          <w:p w:rsidR="009E1916" w:rsidRPr="00DA161E" w:rsidRDefault="00C21772">
            <w:pPr>
              <w:pStyle w:val="TableParagraph"/>
              <w:numPr>
                <w:ilvl w:val="0"/>
                <w:numId w:val="47"/>
              </w:numPr>
              <w:tabs>
                <w:tab w:val="left" w:pos="1494"/>
                <w:tab w:val="left" w:pos="1495"/>
                <w:tab w:val="left" w:pos="3231"/>
                <w:tab w:val="left" w:pos="4519"/>
              </w:tabs>
              <w:spacing w:before="3" w:line="237" w:lineRule="auto"/>
              <w:ind w:right="65" w:firstLine="283"/>
              <w:rPr>
                <w:sz w:val="24"/>
              </w:rPr>
            </w:pPr>
            <w:r w:rsidRPr="00DA161E">
              <w:rPr>
                <w:sz w:val="24"/>
              </w:rPr>
              <w:t>классные</w:t>
            </w:r>
            <w:r w:rsidRPr="00DA161E">
              <w:rPr>
                <w:sz w:val="24"/>
              </w:rPr>
              <w:tab/>
              <w:t>часы</w:t>
            </w:r>
            <w:r w:rsidRPr="00DA161E">
              <w:rPr>
                <w:sz w:val="24"/>
              </w:rPr>
              <w:tab/>
            </w:r>
            <w:r w:rsidRPr="00DA161E">
              <w:rPr>
                <w:spacing w:val="-5"/>
                <w:sz w:val="24"/>
              </w:rPr>
              <w:t xml:space="preserve">«Школа </w:t>
            </w:r>
            <w:r w:rsidRPr="00DA161E">
              <w:rPr>
                <w:sz w:val="24"/>
              </w:rPr>
              <w:t>экологической</w:t>
            </w:r>
            <w:r w:rsidRPr="00DA161E">
              <w:rPr>
                <w:spacing w:val="-1"/>
                <w:sz w:val="24"/>
              </w:rPr>
              <w:t xml:space="preserve"> </w:t>
            </w:r>
            <w:r w:rsidRPr="00DA161E">
              <w:rPr>
                <w:sz w:val="24"/>
              </w:rPr>
              <w:t>грамотности»;</w:t>
            </w:r>
          </w:p>
          <w:p w:rsidR="009E1916" w:rsidRPr="00DA161E" w:rsidRDefault="00C21772">
            <w:pPr>
              <w:pStyle w:val="TableParagraph"/>
              <w:numPr>
                <w:ilvl w:val="0"/>
                <w:numId w:val="47"/>
              </w:numPr>
              <w:tabs>
                <w:tab w:val="left" w:pos="1494"/>
                <w:tab w:val="left" w:pos="1495"/>
              </w:tabs>
              <w:spacing w:before="2" w:line="293" w:lineRule="exact"/>
              <w:ind w:left="1494"/>
              <w:rPr>
                <w:sz w:val="24"/>
              </w:rPr>
            </w:pPr>
            <w:r w:rsidRPr="00DA161E">
              <w:rPr>
                <w:sz w:val="24"/>
              </w:rPr>
              <w:t>организация и проведение</w:t>
            </w:r>
            <w:r w:rsidRPr="00DA161E">
              <w:rPr>
                <w:spacing w:val="-7"/>
                <w:sz w:val="24"/>
              </w:rPr>
              <w:t xml:space="preserve"> </w:t>
            </w:r>
            <w:r w:rsidRPr="00DA161E">
              <w:rPr>
                <w:sz w:val="24"/>
              </w:rPr>
              <w:t>походов;</w:t>
            </w:r>
          </w:p>
          <w:p w:rsidR="009E1916" w:rsidRPr="00DA161E" w:rsidRDefault="00C21772">
            <w:pPr>
              <w:pStyle w:val="TableParagraph"/>
              <w:numPr>
                <w:ilvl w:val="0"/>
                <w:numId w:val="47"/>
              </w:numPr>
              <w:tabs>
                <w:tab w:val="left" w:pos="1494"/>
                <w:tab w:val="left" w:pos="1495"/>
              </w:tabs>
              <w:spacing w:line="293" w:lineRule="exact"/>
              <w:ind w:left="1494"/>
              <w:rPr>
                <w:sz w:val="24"/>
              </w:rPr>
            </w:pPr>
            <w:r w:rsidRPr="00DA161E">
              <w:rPr>
                <w:sz w:val="24"/>
              </w:rPr>
              <w:t>участие в экологических</w:t>
            </w:r>
            <w:r w:rsidRPr="00DA161E">
              <w:rPr>
                <w:spacing w:val="-9"/>
                <w:sz w:val="24"/>
              </w:rPr>
              <w:t xml:space="preserve"> </w:t>
            </w:r>
            <w:r w:rsidRPr="00DA161E">
              <w:rPr>
                <w:sz w:val="24"/>
              </w:rPr>
              <w:t>конкурсах;</w:t>
            </w:r>
          </w:p>
          <w:p w:rsidR="009E1916" w:rsidRPr="00DA161E" w:rsidRDefault="00C21772">
            <w:pPr>
              <w:pStyle w:val="TableParagraph"/>
              <w:numPr>
                <w:ilvl w:val="0"/>
                <w:numId w:val="47"/>
              </w:numPr>
              <w:tabs>
                <w:tab w:val="left" w:pos="1494"/>
                <w:tab w:val="left" w:pos="1495"/>
              </w:tabs>
              <w:spacing w:line="293" w:lineRule="exact"/>
              <w:ind w:left="1494"/>
              <w:rPr>
                <w:sz w:val="24"/>
              </w:rPr>
            </w:pPr>
            <w:r w:rsidRPr="00DA161E">
              <w:rPr>
                <w:sz w:val="24"/>
              </w:rPr>
              <w:t>дни экологической</w:t>
            </w:r>
            <w:r w:rsidRPr="00DA161E">
              <w:rPr>
                <w:spacing w:val="-3"/>
                <w:sz w:val="24"/>
              </w:rPr>
              <w:t xml:space="preserve"> </w:t>
            </w:r>
            <w:r w:rsidRPr="00DA161E">
              <w:rPr>
                <w:sz w:val="24"/>
              </w:rPr>
              <w:t>безопасности;</w:t>
            </w:r>
          </w:p>
          <w:p w:rsidR="009E1916" w:rsidRPr="00DA161E" w:rsidRDefault="00C21772">
            <w:pPr>
              <w:pStyle w:val="TableParagraph"/>
              <w:numPr>
                <w:ilvl w:val="0"/>
                <w:numId w:val="47"/>
              </w:numPr>
              <w:tabs>
                <w:tab w:val="left" w:pos="1494"/>
                <w:tab w:val="left" w:pos="1495"/>
              </w:tabs>
              <w:spacing w:line="293" w:lineRule="exact"/>
              <w:ind w:left="1494"/>
              <w:rPr>
                <w:sz w:val="24"/>
              </w:rPr>
            </w:pPr>
            <w:r w:rsidRPr="00DA161E">
              <w:rPr>
                <w:sz w:val="24"/>
              </w:rPr>
              <w:t>День</w:t>
            </w:r>
            <w:r w:rsidRPr="00DA161E">
              <w:rPr>
                <w:spacing w:val="-1"/>
                <w:sz w:val="24"/>
              </w:rPr>
              <w:t xml:space="preserve"> </w:t>
            </w:r>
            <w:r w:rsidRPr="00DA161E">
              <w:rPr>
                <w:sz w:val="24"/>
              </w:rPr>
              <w:t>птиц;</w:t>
            </w:r>
          </w:p>
          <w:p w:rsidR="009E1916" w:rsidRPr="00DA161E" w:rsidRDefault="00C21772">
            <w:pPr>
              <w:pStyle w:val="TableParagraph"/>
              <w:numPr>
                <w:ilvl w:val="0"/>
                <w:numId w:val="47"/>
              </w:numPr>
              <w:tabs>
                <w:tab w:val="left" w:pos="1494"/>
                <w:tab w:val="left" w:pos="1495"/>
              </w:tabs>
              <w:spacing w:line="293" w:lineRule="exact"/>
              <w:ind w:left="1494"/>
              <w:rPr>
                <w:sz w:val="24"/>
              </w:rPr>
            </w:pPr>
            <w:r w:rsidRPr="00DA161E">
              <w:rPr>
                <w:sz w:val="24"/>
              </w:rPr>
              <w:t>День</w:t>
            </w:r>
            <w:r w:rsidRPr="00DA161E">
              <w:rPr>
                <w:spacing w:val="-1"/>
                <w:sz w:val="24"/>
              </w:rPr>
              <w:t xml:space="preserve"> </w:t>
            </w:r>
            <w:r w:rsidRPr="00DA161E">
              <w:rPr>
                <w:sz w:val="24"/>
              </w:rPr>
              <w:t>земли;</w:t>
            </w:r>
          </w:p>
          <w:p w:rsidR="009E1916" w:rsidRPr="00DA161E" w:rsidRDefault="00C21772">
            <w:pPr>
              <w:pStyle w:val="TableParagraph"/>
              <w:numPr>
                <w:ilvl w:val="0"/>
                <w:numId w:val="47"/>
              </w:numPr>
              <w:tabs>
                <w:tab w:val="left" w:pos="1494"/>
                <w:tab w:val="left" w:pos="1495"/>
              </w:tabs>
              <w:spacing w:before="1" w:line="293" w:lineRule="exact"/>
              <w:ind w:left="1494"/>
              <w:rPr>
                <w:sz w:val="24"/>
              </w:rPr>
            </w:pPr>
            <w:r w:rsidRPr="00DA161E">
              <w:rPr>
                <w:sz w:val="24"/>
              </w:rPr>
              <w:t xml:space="preserve">Акция </w:t>
            </w:r>
            <w:r w:rsidRPr="00DA161E">
              <w:rPr>
                <w:spacing w:val="-2"/>
                <w:sz w:val="24"/>
              </w:rPr>
              <w:t>«Аллея</w:t>
            </w:r>
            <w:r w:rsidRPr="00DA161E">
              <w:rPr>
                <w:spacing w:val="2"/>
                <w:sz w:val="24"/>
              </w:rPr>
              <w:t xml:space="preserve"> </w:t>
            </w:r>
            <w:r w:rsidRPr="00DA161E">
              <w:rPr>
                <w:sz w:val="24"/>
              </w:rPr>
              <w:t>выпускников»;</w:t>
            </w:r>
          </w:p>
          <w:p w:rsidR="009E1916" w:rsidRPr="00DA161E" w:rsidRDefault="00C21772">
            <w:pPr>
              <w:pStyle w:val="TableParagraph"/>
              <w:numPr>
                <w:ilvl w:val="0"/>
                <w:numId w:val="47"/>
              </w:numPr>
              <w:tabs>
                <w:tab w:val="left" w:pos="1495"/>
              </w:tabs>
              <w:spacing w:before="2" w:line="237" w:lineRule="auto"/>
              <w:ind w:right="64" w:firstLine="283"/>
              <w:jc w:val="both"/>
              <w:rPr>
                <w:sz w:val="24"/>
              </w:rPr>
            </w:pPr>
            <w:r w:rsidRPr="00DA161E">
              <w:rPr>
                <w:sz w:val="24"/>
              </w:rPr>
              <w:t>участие в районных, областных конкурсах проектно-исследовательских работ по</w:t>
            </w:r>
            <w:r w:rsidRPr="00DA161E">
              <w:rPr>
                <w:spacing w:val="-1"/>
                <w:sz w:val="24"/>
              </w:rPr>
              <w:t xml:space="preserve"> </w:t>
            </w:r>
            <w:r w:rsidRPr="00DA161E">
              <w:rPr>
                <w:sz w:val="24"/>
              </w:rPr>
              <w:t>экологии;</w:t>
            </w:r>
          </w:p>
          <w:p w:rsidR="009E1916" w:rsidRPr="00DA161E" w:rsidRDefault="00C21772">
            <w:pPr>
              <w:pStyle w:val="TableParagraph"/>
              <w:numPr>
                <w:ilvl w:val="0"/>
                <w:numId w:val="47"/>
              </w:numPr>
              <w:tabs>
                <w:tab w:val="left" w:pos="1495"/>
              </w:tabs>
              <w:spacing w:before="8" w:line="237" w:lineRule="auto"/>
              <w:ind w:right="66" w:firstLine="283"/>
              <w:jc w:val="both"/>
              <w:rPr>
                <w:sz w:val="24"/>
              </w:rPr>
            </w:pPr>
            <w:r w:rsidRPr="00DA161E">
              <w:rPr>
                <w:sz w:val="24"/>
              </w:rPr>
              <w:t>вовлечение учащихся в детские объединения, секции, клубы по</w:t>
            </w:r>
            <w:r w:rsidRPr="00DA161E">
              <w:rPr>
                <w:spacing w:val="-11"/>
                <w:sz w:val="24"/>
              </w:rPr>
              <w:t xml:space="preserve"> </w:t>
            </w:r>
            <w:r w:rsidRPr="00DA161E">
              <w:rPr>
                <w:sz w:val="24"/>
              </w:rPr>
              <w:t>интересам.</w:t>
            </w:r>
          </w:p>
        </w:tc>
      </w:tr>
    </w:tbl>
    <w:p w:rsidR="009E1916" w:rsidRPr="00DA161E" w:rsidRDefault="00C21772">
      <w:pPr>
        <w:spacing w:line="270" w:lineRule="exact"/>
        <w:ind w:left="1745"/>
        <w:rPr>
          <w:b/>
          <w:sz w:val="24"/>
        </w:rPr>
      </w:pPr>
      <w:r w:rsidRPr="00DA161E">
        <w:rPr>
          <w:b/>
          <w:sz w:val="24"/>
        </w:rPr>
        <w:t>Совместная педагогическая деятельность семьи и школы:</w:t>
      </w:r>
    </w:p>
    <w:p w:rsidR="009E1916" w:rsidRPr="00DA161E" w:rsidRDefault="00C21772">
      <w:pPr>
        <w:pStyle w:val="a5"/>
        <w:numPr>
          <w:ilvl w:val="0"/>
          <w:numId w:val="46"/>
        </w:numPr>
        <w:tabs>
          <w:tab w:val="left" w:pos="2182"/>
        </w:tabs>
        <w:spacing w:line="274" w:lineRule="exact"/>
        <w:ind w:left="2182"/>
        <w:jc w:val="both"/>
        <w:rPr>
          <w:sz w:val="24"/>
        </w:rPr>
      </w:pPr>
      <w:r w:rsidRPr="00DA161E">
        <w:rPr>
          <w:sz w:val="24"/>
        </w:rPr>
        <w:t>тематические классные родительские</w:t>
      </w:r>
      <w:r w:rsidRPr="00DA161E">
        <w:rPr>
          <w:spacing w:val="-3"/>
          <w:sz w:val="24"/>
        </w:rPr>
        <w:t xml:space="preserve"> </w:t>
      </w:r>
      <w:r w:rsidRPr="00DA161E">
        <w:rPr>
          <w:sz w:val="24"/>
        </w:rPr>
        <w:t>собрания;</w:t>
      </w:r>
    </w:p>
    <w:p w:rsidR="009E1916" w:rsidRPr="00DA161E" w:rsidRDefault="009E1916">
      <w:pPr>
        <w:spacing w:line="274" w:lineRule="exact"/>
        <w:jc w:val="both"/>
        <w:rPr>
          <w:sz w:val="24"/>
        </w:rPr>
        <w:sectPr w:rsidR="009E1916" w:rsidRPr="00DA161E">
          <w:pgSz w:w="11910" w:h="16840"/>
          <w:pgMar w:top="1040" w:right="0" w:bottom="1200" w:left="240" w:header="0" w:footer="922" w:gutter="0"/>
          <w:cols w:space="720"/>
        </w:sectPr>
      </w:pPr>
    </w:p>
    <w:p w:rsidR="009E1916" w:rsidRPr="00DA161E" w:rsidRDefault="00C21772">
      <w:pPr>
        <w:pStyle w:val="a5"/>
        <w:numPr>
          <w:ilvl w:val="0"/>
          <w:numId w:val="46"/>
        </w:numPr>
        <w:tabs>
          <w:tab w:val="left" w:pos="2181"/>
          <w:tab w:val="left" w:pos="2182"/>
          <w:tab w:val="left" w:pos="3649"/>
          <w:tab w:val="left" w:pos="4771"/>
          <w:tab w:val="left" w:pos="5141"/>
          <w:tab w:val="left" w:pos="6623"/>
          <w:tab w:val="left" w:pos="7633"/>
          <w:tab w:val="left" w:pos="9441"/>
        </w:tabs>
        <w:spacing w:before="66"/>
        <w:ind w:left="2182"/>
        <w:rPr>
          <w:sz w:val="24"/>
        </w:rPr>
      </w:pPr>
      <w:r w:rsidRPr="00DA161E">
        <w:rPr>
          <w:sz w:val="24"/>
        </w:rPr>
        <w:t>совместные</w:t>
      </w:r>
      <w:r w:rsidRPr="00DA161E">
        <w:rPr>
          <w:sz w:val="24"/>
        </w:rPr>
        <w:tab/>
        <w:t>проекты</w:t>
      </w:r>
      <w:r w:rsidRPr="00DA161E">
        <w:rPr>
          <w:sz w:val="24"/>
        </w:rPr>
        <w:tab/>
        <w:t>с</w:t>
      </w:r>
      <w:r w:rsidRPr="00DA161E">
        <w:rPr>
          <w:sz w:val="24"/>
        </w:rPr>
        <w:tab/>
        <w:t>родителями</w:t>
      </w:r>
      <w:r w:rsidRPr="00DA161E">
        <w:rPr>
          <w:sz w:val="24"/>
        </w:rPr>
        <w:tab/>
        <w:t>«Аллея</w:t>
      </w:r>
      <w:r w:rsidRPr="00DA161E">
        <w:rPr>
          <w:sz w:val="24"/>
        </w:rPr>
        <w:tab/>
        <w:t>выпускников»,</w:t>
      </w:r>
      <w:r w:rsidRPr="00DA161E">
        <w:rPr>
          <w:sz w:val="24"/>
        </w:rPr>
        <w:tab/>
        <w:t>«Кормушка»,</w:t>
      </w:r>
    </w:p>
    <w:p w:rsidR="009E1916" w:rsidRPr="00DA161E" w:rsidRDefault="00C21772">
      <w:pPr>
        <w:pStyle w:val="a3"/>
        <w:ind w:left="2182"/>
      </w:pPr>
      <w:r w:rsidRPr="00DA161E">
        <w:t>«Скворечник»;</w:t>
      </w:r>
    </w:p>
    <w:p w:rsidR="009E1916" w:rsidRPr="00DA161E" w:rsidRDefault="00C21772">
      <w:pPr>
        <w:pStyle w:val="a5"/>
        <w:numPr>
          <w:ilvl w:val="0"/>
          <w:numId w:val="46"/>
        </w:numPr>
        <w:tabs>
          <w:tab w:val="left" w:pos="2181"/>
          <w:tab w:val="left" w:pos="2182"/>
        </w:tabs>
        <w:ind w:left="2182"/>
        <w:rPr>
          <w:sz w:val="24"/>
        </w:rPr>
      </w:pPr>
      <w:r w:rsidRPr="00DA161E">
        <w:rPr>
          <w:sz w:val="24"/>
        </w:rPr>
        <w:t>участие родителей в субботниках по благоустройству территории</w:t>
      </w:r>
      <w:r w:rsidRPr="00DA161E">
        <w:rPr>
          <w:spacing w:val="-9"/>
          <w:sz w:val="24"/>
        </w:rPr>
        <w:t xml:space="preserve"> </w:t>
      </w:r>
      <w:r w:rsidRPr="00DA161E">
        <w:rPr>
          <w:sz w:val="24"/>
        </w:rPr>
        <w:t>школы;</w:t>
      </w:r>
    </w:p>
    <w:p w:rsidR="009E1916" w:rsidRPr="00DA161E" w:rsidRDefault="002A05A2">
      <w:pPr>
        <w:pStyle w:val="a5"/>
        <w:numPr>
          <w:ilvl w:val="0"/>
          <w:numId w:val="46"/>
        </w:numPr>
        <w:tabs>
          <w:tab w:val="left" w:pos="2181"/>
          <w:tab w:val="left" w:pos="2182"/>
        </w:tabs>
        <w:spacing w:before="1" w:line="261" w:lineRule="auto"/>
        <w:ind w:right="2123" w:firstLine="283"/>
        <w:rPr>
          <w:b/>
          <w:sz w:val="24"/>
        </w:rPr>
      </w:pPr>
      <w:r w:rsidRPr="002A05A2">
        <w:pict>
          <v:group id="_x0000_s1107" style="position:absolute;left:0;text-align:left;margin-left:119.2pt;margin-top:47.85pt;width:329.05pt;height:259.3pt;z-index:-15643136;mso-wrap-distance-left:0;mso-wrap-distance-right:0;mso-position-horizontal-relative:page" coordorigin="2384,957" coordsize="6581,5186">
            <v:shape id="_x0000_s1133" style="position:absolute;left:7220;top:3484;width:1737;height:841" coordorigin="7220,3485" coordsize="1737,841" path="m8817,3485r-1457,l7306,3496r-45,30l7231,3571r-11,54l7220,4186r11,54l7261,4285r45,30l7360,4326r1457,l8871,4315r45,-30l8946,4240r11,-54l8957,3625r-11,-54l8916,3526r-45,-30l8817,3485xe" fillcolor="#cff" stroked="f">
              <v:path arrowok="t"/>
            </v:shape>
            <v:shape id="_x0000_s1132" style="position:absolute;left:7220;top:3484;width:1737;height:841" coordorigin="7220,3485" coordsize="1737,841" path="m7360,3485r-54,11l7261,3526r-30,45l7220,3625r,561l7231,4240r30,45l7306,4315r54,11l8817,4326r54,-11l8916,4285r30,-45l8957,4186r,-561l8946,3571r-30,-45l8871,3496r-54,-11l7360,3485xe" filled="f">
              <v:path arrowok="t"/>
            </v:shape>
            <v:shape id="_x0000_s1131" style="position:absolute;left:5649;top:4478;width:1571;height:1448" coordorigin="5649,4479" coordsize="1571,1448" path="m6979,4479r-1089,l5814,4491r-66,34l5696,4578r-35,66l5649,4720r,965l5661,5762r35,66l5748,5880r66,35l5890,5927r1089,l7055,5915r66,-35l7173,5828r35,-66l7220,5685r,-965l7208,4644r-35,-66l7121,4525r-66,-34l6979,4479xe" fillcolor="#e4dfeb" stroked="f">
              <v:path arrowok="t"/>
            </v:shape>
            <v:shape id="_x0000_s1130" style="position:absolute;left:5649;top:4478;width:1571;height:1448" coordorigin="5649,4479" coordsize="1571,1448" path="m5890,4479r-76,12l5748,4525r-52,53l5661,4644r-12,76l5649,5685r12,77l5696,5828r52,52l5814,5915r76,12l6979,5927r76,-12l7121,5880r52,-52l7208,5762r12,-77l7220,4720r-12,-76l7173,4578r-52,-53l7055,4491r-76,-12l5890,4479xe" filled="f">
              <v:path arrowok="t"/>
            </v:shape>
            <v:shape id="_x0000_s1129" style="position:absolute;left:2965;top:1038;width:1825;height:1231" coordorigin="2965,1039" coordsize="1825,1231" path="m4585,1039r-1415,l3090,1055r-65,44l2981,1164r-16,80l2965,2065r16,80l3025,2210r65,44l3170,2270r1415,l4665,2254r65,-44l4774,2145r16,-80l4790,1244r-16,-80l4730,1099r-65,-44l4585,1039xe" fillcolor="#fc6" stroked="f">
              <v:path arrowok="t"/>
            </v:shape>
            <v:shape id="_x0000_s1128" style="position:absolute;left:2965;top:1038;width:1825;height:1231" coordorigin="2965,1039" coordsize="1825,1231" path="m3170,1039r-80,16l3025,1099r-44,65l2965,1244r,821l2981,2145r44,65l3090,2254r80,16l4585,2270r80,-16l4730,2210r44,-65l4790,2065r,-821l4774,1164r-44,-65l4665,1055r-80,-16l3170,1039xe" filled="f">
              <v:path arrowok="t"/>
            </v:shape>
            <v:shape id="_x0000_s1127" style="position:absolute;left:7307;top:2068;width:1650;height:1279" coordorigin="7307,2069" coordsize="1650,1279" path="m8744,2069r-1224,l7453,2080r-59,30l7348,2156r-30,59l7307,2282r,853l7318,3202r30,59l7394,3307r59,30l7520,3348r1224,l8811,3337r59,-30l8916,3261r30,-59l8957,3135r,-853l8946,2215r-30,-59l8870,2110r-59,-30l8744,2069xe" fillcolor="#fce9d9" stroked="f">
              <v:path arrowok="t"/>
            </v:shape>
            <v:shape id="_x0000_s1126" style="position:absolute;left:7307;top:2068;width:1650;height:1279" coordorigin="7307,2069" coordsize="1650,1279" path="m7520,2069r-67,11l7394,2110r-46,46l7318,2215r-11,67l7307,3135r11,67l7348,3261r46,46l7453,3337r67,11l8744,3348r67,-11l8870,3307r46,-46l8946,3202r11,-67l8957,2282r-11,-67l8916,2156r-46,-46l8811,2080r-67,-11l7520,2069xe" filled="f">
              <v:path arrowok="t"/>
            </v:shape>
            <v:shape id="_x0000_s1125" style="position:absolute;left:6041;top:964;width:1938;height:1050" coordorigin="6041,965" coordsize="1938,1050" path="m7804,965r-1588,l6148,979r-56,37l6055,1072r-14,68l6041,1840r14,68l6092,1964r56,37l6216,2015r1588,l7872,2001r56,-37l7965,1908r14,-68l7979,1140r-14,-68l7928,1016r-56,-37l7804,965xe" fillcolor="#dbe4f0" stroked="f">
              <v:path arrowok="t"/>
            </v:shape>
            <v:shape id="_x0000_s1124" style="position:absolute;left:4790;top:964;width:3189;height:1050" coordorigin="4790,965" coordsize="3189,1050" o:spt="100" adj="0,,0" path="m6216,965r-68,14l6092,1016r-37,56l6041,1140r,700l6055,1908r37,56l6148,2001r68,14l7804,2015r68,-14l7928,1964r37,-56l7979,1840r,-700l7965,1072r-37,-56l7872,979r-68,-14l6216,965xm4790,1387r1251,54e" filled="f">
              <v:stroke joinstyle="round"/>
              <v:formulas/>
              <v:path arrowok="t" o:connecttype="segments"/>
            </v:shape>
            <v:shape id="_x0000_s1123" style="position:absolute;left:2391;top:2436;width:1968;height:1030" coordorigin="2391,2437" coordsize="1968,1030" path="m4187,2437r-1624,l2496,2450r-55,37l2404,2542r-13,66l2391,3295r13,67l2441,3417r55,36l2563,3467r1624,l4254,3453r55,-36l4346,3362r13,-67l4359,2608r-13,-66l4309,2487r-55,-37l4187,2437xe" fillcolor="#edebe0" stroked="f">
              <v:path arrowok="t"/>
            </v:shape>
            <v:shape id="_x0000_s1122" style="position:absolute;left:2391;top:1883;width:1968;height:1583" coordorigin="2391,1884" coordsize="1968,1583" o:spt="100" adj="0,,0" path="m2563,2437r-67,13l2441,2487r-37,55l2391,2608r,687l2404,3362r37,55l2496,3453r67,14l4187,3467r67,-14l4309,3417r37,-55l4359,3295r,-687l4346,2542r-37,-55l4254,2450r-67,-13l2563,2437xm2965,1884r-475,688e" filled="f">
              <v:stroke joinstyle="round"/>
              <v:formulas/>
              <v:path arrowok="t" o:connecttype="segments"/>
            </v:shape>
            <v:shape id="_x0000_s1121" style="position:absolute;left:3743;top:4478;width:1650;height:1657" coordorigin="3743,4479" coordsize="1650,1657" path="m5118,4479r-1100,l3945,4489r-66,27l3824,4559r-43,56l3753,4681r-10,73l3743,5861r10,73l3781,6000r43,55l3879,6098r66,28l4018,6136r1100,l5191,6126r66,-28l5312,6055r43,-55l5383,5934r10,-73l5393,4754r-10,-73l5355,4615r-43,-56l5257,4516r-66,-27l5118,4479xe" fillcolor="#cfc" stroked="f">
              <v:path arrowok="t"/>
            </v:shape>
            <v:shape id="_x0000_s1120" style="position:absolute;left:3743;top:4478;width:1650;height:1657" coordorigin="3743,4479" coordsize="1650,1657" path="m4018,4479r-73,10l3879,4516r-55,43l3781,4615r-28,66l3743,4754r,1107l3753,5934r28,66l3824,6055r55,43l3945,6126r73,10l5118,6136r73,-10l5257,6098r55,-43l5355,6000r28,-66l5393,5861r,-1107l5383,4681r-28,-66l5312,4559r-55,-43l5191,4489r-73,-10l4018,4479xe" filled="f">
              <v:path arrowok="t"/>
            </v:shape>
            <v:shape id="_x0000_s1119" style="position:absolute;left:2490;top:3619;width:1997;height:871" coordorigin="2490,3620" coordsize="1997,871" path="m4342,3620r-1707,l2579,3631r-46,31l2501,3709r-11,56l2490,4346r11,56l2533,4448r46,31l2635,4491r1707,l4398,4479r46,-31l4476,4402r11,-56l4487,3765r-11,-56l4444,3662r-46,-31l4342,3620xe" fillcolor="#fcc" stroked="f">
              <v:path arrowok="t"/>
            </v:shape>
            <v:shape id="_x0000_s1118" style="position:absolute;left:2490;top:1530;width:5820;height:3767" coordorigin="2490,1531" coordsize="5820,3767" o:spt="100" adj="0,,0" path="m2635,3620r-56,11l2533,3662r-32,47l2490,3765r,581l2501,4402r32,46l2579,4479r56,12l4342,4491r56,-12l4444,4448r32,-46l4487,4346r,-581l4476,3709r-32,-47l4398,3631r-56,-11l2635,3620xm2585,3331r55,386m3117,4491r655,807m5393,5070r256,54m7979,1531r331,484m8198,3348r,217m7979,4326r-759,836e" filled="f">
              <v:stroke joinstyle="round"/>
              <v:formulas/>
              <v:path arrowok="t" o:connecttype="segments"/>
            </v:shape>
            <v:shape id="_x0000_s1117" type="#_x0000_t202" style="position:absolute;left:3170;top:1213;width:1423;height:761" filled="f" stroked="f">
              <v:textbox inset="0,0,0,0">
                <w:txbxContent>
                  <w:p w:rsidR="00E2310B" w:rsidRDefault="00E2310B">
                    <w:pPr>
                      <w:spacing w:line="203" w:lineRule="exact"/>
                      <w:rPr>
                        <w:rFonts w:ascii="Calibri" w:hAnsi="Calibri"/>
                        <w:sz w:val="20"/>
                      </w:rPr>
                    </w:pPr>
                    <w:r>
                      <w:rPr>
                        <w:rFonts w:ascii="Calibri" w:hAnsi="Calibri"/>
                        <w:sz w:val="20"/>
                      </w:rPr>
                      <w:t>Включение</w:t>
                    </w:r>
                  </w:p>
                  <w:p w:rsidR="00E2310B" w:rsidRDefault="00E2310B">
                    <w:pPr>
                      <w:spacing w:line="280" w:lineRule="atLeast"/>
                      <w:ind w:right="-2"/>
                      <w:rPr>
                        <w:rFonts w:ascii="Calibri" w:hAnsi="Calibri"/>
                        <w:sz w:val="20"/>
                      </w:rPr>
                    </w:pPr>
                    <w:r>
                      <w:rPr>
                        <w:rFonts w:ascii="Calibri" w:hAnsi="Calibri"/>
                        <w:sz w:val="20"/>
                      </w:rPr>
                      <w:t>воспитательных задач в урочную</w:t>
                    </w:r>
                  </w:p>
                </w:txbxContent>
              </v:textbox>
            </v:shape>
            <v:shape id="_x0000_s1116" type="#_x0000_t202" style="position:absolute;left:6327;top:1131;width:1385;height:677" filled="f" stroked="f">
              <v:textbox inset="0,0,0,0">
                <w:txbxContent>
                  <w:p w:rsidR="00E2310B" w:rsidRDefault="00E2310B">
                    <w:pPr>
                      <w:spacing w:line="203" w:lineRule="exact"/>
                      <w:ind w:left="13" w:right="31"/>
                      <w:jc w:val="center"/>
                      <w:rPr>
                        <w:rFonts w:ascii="Calibri" w:hAnsi="Calibri"/>
                        <w:sz w:val="20"/>
                      </w:rPr>
                    </w:pPr>
                    <w:r>
                      <w:rPr>
                        <w:rFonts w:ascii="Calibri" w:hAnsi="Calibri"/>
                        <w:w w:val="95"/>
                        <w:sz w:val="20"/>
                      </w:rPr>
                      <w:t>Сотрудничество</w:t>
                    </w:r>
                  </w:p>
                  <w:p w:rsidR="00E2310B" w:rsidRDefault="00E2310B">
                    <w:pPr>
                      <w:spacing w:before="1"/>
                      <w:rPr>
                        <w:rFonts w:ascii="Calibri"/>
                        <w:sz w:val="19"/>
                      </w:rPr>
                    </w:pPr>
                  </w:p>
                  <w:p w:rsidR="00E2310B" w:rsidRDefault="00E2310B">
                    <w:pPr>
                      <w:spacing w:line="240" w:lineRule="exact"/>
                      <w:ind w:left="13" w:right="27"/>
                      <w:jc w:val="center"/>
                      <w:rPr>
                        <w:rFonts w:ascii="Calibri" w:hAnsi="Calibri"/>
                        <w:sz w:val="20"/>
                      </w:rPr>
                    </w:pPr>
                    <w:r>
                      <w:rPr>
                        <w:rFonts w:ascii="Calibri" w:hAnsi="Calibri"/>
                        <w:sz w:val="20"/>
                      </w:rPr>
                      <w:t>с ЦДТ</w:t>
                    </w:r>
                  </w:p>
                </w:txbxContent>
              </v:textbox>
            </v:shape>
            <v:shape id="_x0000_s1115" type="#_x0000_t202" style="position:absolute;left:7580;top:2247;width:1127;height:200" filled="f" stroked="f">
              <v:textbox inset="0,0,0,0">
                <w:txbxContent>
                  <w:p w:rsidR="00E2310B" w:rsidRDefault="00E2310B">
                    <w:pPr>
                      <w:spacing w:line="199" w:lineRule="exact"/>
                      <w:rPr>
                        <w:rFonts w:ascii="Calibri" w:hAnsi="Calibri"/>
                        <w:sz w:val="20"/>
                      </w:rPr>
                    </w:pPr>
                    <w:r>
                      <w:rPr>
                        <w:rFonts w:ascii="Calibri" w:hAnsi="Calibri"/>
                        <w:sz w:val="20"/>
                      </w:rPr>
                      <w:t>Организация</w:t>
                    </w:r>
                  </w:p>
                </w:txbxContent>
              </v:textbox>
            </v:shape>
            <v:shape id="_x0000_s1114" type="#_x0000_t202" style="position:absolute;left:2606;top:2600;width:1561;height:762" filled="f" stroked="f">
              <v:textbox inset="0,0,0,0">
                <w:txbxContent>
                  <w:p w:rsidR="00E2310B" w:rsidRDefault="00E2310B">
                    <w:pPr>
                      <w:spacing w:line="203" w:lineRule="exact"/>
                      <w:ind w:left="312" w:right="330"/>
                      <w:jc w:val="center"/>
                      <w:rPr>
                        <w:rFonts w:ascii="Calibri" w:hAnsi="Calibri"/>
                        <w:sz w:val="20"/>
                      </w:rPr>
                    </w:pPr>
                    <w:r>
                      <w:rPr>
                        <w:rFonts w:ascii="Calibri" w:hAnsi="Calibri"/>
                        <w:sz w:val="20"/>
                      </w:rPr>
                      <w:t>Проектно-</w:t>
                    </w:r>
                  </w:p>
                  <w:p w:rsidR="00E2310B" w:rsidRDefault="00E2310B">
                    <w:pPr>
                      <w:spacing w:before="1" w:line="282" w:lineRule="exact"/>
                      <w:ind w:left="-1" w:right="18" w:hanging="6"/>
                      <w:jc w:val="center"/>
                      <w:rPr>
                        <w:rFonts w:ascii="Calibri" w:hAnsi="Calibri"/>
                        <w:sz w:val="20"/>
                      </w:rPr>
                    </w:pPr>
                    <w:r>
                      <w:rPr>
                        <w:rFonts w:ascii="Calibri" w:hAnsi="Calibri"/>
                        <w:sz w:val="20"/>
                      </w:rPr>
                      <w:t>исследовательска я деятельность по</w:t>
                    </w:r>
                  </w:p>
                </w:txbxContent>
              </v:textbox>
            </v:shape>
            <v:shape id="_x0000_s1113" type="#_x0000_t202" style="position:absolute;left:7542;top:2725;width:1207;height:483" filled="f" stroked="f">
              <v:textbox inset="0,0,0,0">
                <w:txbxContent>
                  <w:p w:rsidR="00E2310B" w:rsidRDefault="00E2310B">
                    <w:pPr>
                      <w:spacing w:line="203" w:lineRule="exact"/>
                      <w:ind w:right="18"/>
                      <w:jc w:val="center"/>
                      <w:rPr>
                        <w:rFonts w:ascii="Calibri" w:hAnsi="Calibri"/>
                        <w:sz w:val="20"/>
                      </w:rPr>
                    </w:pPr>
                    <w:r>
                      <w:rPr>
                        <w:rFonts w:ascii="Calibri" w:hAnsi="Calibri"/>
                        <w:smallCaps/>
                        <w:w w:val="104"/>
                        <w:sz w:val="20"/>
                      </w:rPr>
                      <w:t>и</w:t>
                    </w:r>
                    <w:r>
                      <w:rPr>
                        <w:rFonts w:ascii="Calibri" w:hAnsi="Calibri"/>
                        <w:spacing w:val="1"/>
                        <w:sz w:val="20"/>
                      </w:rPr>
                      <w:t xml:space="preserve"> </w:t>
                    </w:r>
                    <w:r>
                      <w:rPr>
                        <w:rFonts w:ascii="Calibri" w:hAnsi="Calibri"/>
                        <w:spacing w:val="-2"/>
                        <w:w w:val="99"/>
                        <w:sz w:val="20"/>
                      </w:rPr>
                      <w:t>прове</w:t>
                    </w:r>
                    <w:r>
                      <w:rPr>
                        <w:rFonts w:ascii="Calibri" w:hAnsi="Calibri"/>
                        <w:spacing w:val="-3"/>
                        <w:w w:val="99"/>
                        <w:sz w:val="20"/>
                      </w:rPr>
                      <w:t>д</w:t>
                    </w:r>
                    <w:r>
                      <w:rPr>
                        <w:rFonts w:ascii="Calibri" w:hAnsi="Calibri"/>
                        <w:spacing w:val="-1"/>
                        <w:w w:val="99"/>
                        <w:sz w:val="20"/>
                      </w:rPr>
                      <w:t>е</w:t>
                    </w:r>
                    <w:r>
                      <w:rPr>
                        <w:rFonts w:ascii="Calibri" w:hAnsi="Calibri"/>
                        <w:spacing w:val="-3"/>
                        <w:w w:val="99"/>
                        <w:sz w:val="20"/>
                      </w:rPr>
                      <w:t>н</w:t>
                    </w:r>
                    <w:r>
                      <w:rPr>
                        <w:rFonts w:ascii="Calibri" w:hAnsi="Calibri"/>
                        <w:spacing w:val="-2"/>
                        <w:w w:val="99"/>
                        <w:sz w:val="20"/>
                      </w:rPr>
                      <w:t>ие</w:t>
                    </w:r>
                  </w:p>
                  <w:p w:rsidR="00E2310B" w:rsidRDefault="00E2310B">
                    <w:pPr>
                      <w:spacing w:before="39" w:line="240" w:lineRule="exact"/>
                      <w:ind w:right="20"/>
                      <w:jc w:val="center"/>
                      <w:rPr>
                        <w:rFonts w:ascii="Calibri" w:hAnsi="Calibri"/>
                        <w:sz w:val="20"/>
                      </w:rPr>
                    </w:pPr>
                    <w:r>
                      <w:rPr>
                        <w:rFonts w:ascii="Calibri" w:hAnsi="Calibri"/>
                        <w:sz w:val="20"/>
                      </w:rPr>
                      <w:t>походов</w:t>
                    </w:r>
                  </w:p>
                </w:txbxContent>
              </v:textbox>
            </v:shape>
            <v:shape id="_x0000_s1112" type="#_x0000_t202" style="position:absolute;left:2698;top:3777;width:1597;height:483" filled="f" stroked="f">
              <v:textbox inset="0,0,0,0">
                <w:txbxContent>
                  <w:p w:rsidR="00E2310B" w:rsidRDefault="00E2310B">
                    <w:pPr>
                      <w:spacing w:line="203" w:lineRule="exact"/>
                      <w:ind w:right="12"/>
                      <w:jc w:val="center"/>
                      <w:rPr>
                        <w:rFonts w:ascii="Calibri" w:hAnsi="Calibri"/>
                        <w:sz w:val="20"/>
                      </w:rPr>
                    </w:pPr>
                    <w:r>
                      <w:rPr>
                        <w:rFonts w:ascii="Calibri" w:hAnsi="Calibri"/>
                        <w:sz w:val="20"/>
                      </w:rPr>
                      <w:t>Работа</w:t>
                    </w:r>
                  </w:p>
                  <w:p w:rsidR="00E2310B" w:rsidRDefault="00E2310B">
                    <w:pPr>
                      <w:spacing w:before="39" w:line="240" w:lineRule="exact"/>
                      <w:ind w:left="-1" w:right="18"/>
                      <w:jc w:val="center"/>
                      <w:rPr>
                        <w:rFonts w:ascii="Calibri" w:hAnsi="Calibri"/>
                        <w:sz w:val="20"/>
                      </w:rPr>
                    </w:pPr>
                    <w:r>
                      <w:rPr>
                        <w:rFonts w:ascii="Calibri" w:hAnsi="Calibri"/>
                        <w:sz w:val="20"/>
                      </w:rPr>
                      <w:t>направлений</w:t>
                    </w:r>
                    <w:r>
                      <w:rPr>
                        <w:rFonts w:ascii="Calibri" w:hAnsi="Calibri"/>
                        <w:spacing w:val="-4"/>
                        <w:sz w:val="20"/>
                      </w:rPr>
                      <w:t xml:space="preserve"> </w:t>
                    </w:r>
                    <w:r>
                      <w:rPr>
                        <w:rFonts w:ascii="Calibri" w:hAnsi="Calibri"/>
                        <w:spacing w:val="-5"/>
                        <w:sz w:val="20"/>
                      </w:rPr>
                      <w:t>РДШ</w:t>
                    </w:r>
                  </w:p>
                </w:txbxContent>
              </v:textbox>
            </v:shape>
            <v:shape id="_x0000_s1111" type="#_x0000_t202" style="position:absolute;left:7484;top:3640;width:1230;height:483" filled="f" stroked="f">
              <v:textbox inset="0,0,0,0">
                <w:txbxContent>
                  <w:p w:rsidR="00E2310B" w:rsidRDefault="00E2310B">
                    <w:pPr>
                      <w:spacing w:line="203" w:lineRule="exact"/>
                      <w:ind w:left="38"/>
                      <w:rPr>
                        <w:rFonts w:ascii="Calibri" w:hAnsi="Calibri"/>
                        <w:sz w:val="20"/>
                      </w:rPr>
                    </w:pPr>
                    <w:r>
                      <w:rPr>
                        <w:rFonts w:ascii="Calibri" w:hAnsi="Calibri"/>
                        <w:sz w:val="20"/>
                      </w:rPr>
                      <w:t>Акция«Аллея</w:t>
                    </w:r>
                  </w:p>
                  <w:p w:rsidR="00E2310B" w:rsidRDefault="00E2310B">
                    <w:pPr>
                      <w:spacing w:before="39" w:line="240" w:lineRule="exact"/>
                      <w:rPr>
                        <w:rFonts w:ascii="Calibri" w:hAnsi="Calibri"/>
                        <w:sz w:val="20"/>
                      </w:rPr>
                    </w:pPr>
                    <w:r>
                      <w:rPr>
                        <w:rFonts w:ascii="Calibri" w:hAnsi="Calibri"/>
                        <w:sz w:val="20"/>
                      </w:rPr>
                      <w:t>выпускников»</w:t>
                    </w:r>
                  </w:p>
                </w:txbxContent>
              </v:textbox>
            </v:shape>
            <v:shape id="_x0000_s1110" type="#_x0000_t202" style="position:absolute;left:4237;top:4667;width:684;height:200" filled="f" stroked="f">
              <v:textbox inset="0,0,0,0">
                <w:txbxContent>
                  <w:p w:rsidR="00E2310B" w:rsidRDefault="00E2310B">
                    <w:pPr>
                      <w:spacing w:line="199" w:lineRule="exact"/>
                      <w:rPr>
                        <w:rFonts w:ascii="Calibri" w:hAnsi="Calibri"/>
                        <w:sz w:val="20"/>
                      </w:rPr>
                    </w:pPr>
                    <w:r>
                      <w:rPr>
                        <w:rFonts w:ascii="Calibri" w:hAnsi="Calibri"/>
                        <w:sz w:val="20"/>
                      </w:rPr>
                      <w:t>Участие</w:t>
                    </w:r>
                  </w:p>
                </w:txbxContent>
              </v:textbox>
            </v:shape>
            <v:shape id="_x0000_s1109" type="#_x0000_t202" style="position:absolute;left:5883;top:4662;width:1124;height:483" filled="f" stroked="f">
              <v:textbox inset="0,0,0,0">
                <w:txbxContent>
                  <w:p w:rsidR="00E2310B" w:rsidRDefault="00E2310B">
                    <w:pPr>
                      <w:spacing w:line="203" w:lineRule="exact"/>
                      <w:ind w:left="7" w:right="25"/>
                      <w:jc w:val="center"/>
                      <w:rPr>
                        <w:rFonts w:ascii="Calibri" w:hAnsi="Calibri"/>
                        <w:sz w:val="20"/>
                      </w:rPr>
                    </w:pPr>
                    <w:r>
                      <w:rPr>
                        <w:rFonts w:ascii="Calibri" w:hAnsi="Calibri"/>
                        <w:w w:val="95"/>
                        <w:sz w:val="20"/>
                      </w:rPr>
                      <w:t>Организован</w:t>
                    </w:r>
                  </w:p>
                  <w:p w:rsidR="00E2310B" w:rsidRDefault="00E2310B">
                    <w:pPr>
                      <w:spacing w:before="39" w:line="240" w:lineRule="exact"/>
                      <w:ind w:left="7" w:right="23"/>
                      <w:jc w:val="center"/>
                      <w:rPr>
                        <w:rFonts w:ascii="Calibri" w:hAnsi="Calibri"/>
                        <w:sz w:val="20"/>
                      </w:rPr>
                    </w:pPr>
                    <w:r>
                      <w:rPr>
                        <w:rFonts w:ascii="Calibri" w:hAnsi="Calibri"/>
                        <w:sz w:val="20"/>
                      </w:rPr>
                      <w:t>ная</w:t>
                    </w:r>
                  </w:p>
                </w:txbxContent>
              </v:textbox>
            </v:shape>
            <v:shape id="_x0000_s1108" type="#_x0000_t202" style="position:absolute;left:3963;top:5147;width:3026;height:761" filled="f" stroked="f">
              <v:textbox inset="0,0,0,0">
                <w:txbxContent>
                  <w:p w:rsidR="00E2310B" w:rsidRDefault="00E2310B">
                    <w:pPr>
                      <w:spacing w:line="203" w:lineRule="exact"/>
                      <w:ind w:left="28"/>
                      <w:rPr>
                        <w:rFonts w:ascii="Calibri" w:hAnsi="Calibri"/>
                        <w:sz w:val="20"/>
                      </w:rPr>
                    </w:pPr>
                    <w:r>
                      <w:rPr>
                        <w:rFonts w:ascii="Calibri" w:hAnsi="Calibri"/>
                        <w:smallCaps/>
                        <w:w w:val="109"/>
                        <w:sz w:val="20"/>
                      </w:rPr>
                      <w:t>в</w:t>
                    </w:r>
                    <w:r>
                      <w:rPr>
                        <w:rFonts w:ascii="Calibri" w:hAnsi="Calibri"/>
                        <w:sz w:val="20"/>
                      </w:rPr>
                      <w:t xml:space="preserve"> </w:t>
                    </w:r>
                    <w:r>
                      <w:rPr>
                        <w:rFonts w:ascii="Calibri" w:hAnsi="Calibri"/>
                        <w:w w:val="99"/>
                        <w:sz w:val="20"/>
                      </w:rPr>
                      <w:t>р</w:t>
                    </w:r>
                    <w:r>
                      <w:rPr>
                        <w:rFonts w:ascii="Calibri" w:hAnsi="Calibri"/>
                        <w:spacing w:val="-1"/>
                        <w:w w:val="99"/>
                        <w:sz w:val="20"/>
                      </w:rPr>
                      <w:t>е</w:t>
                    </w:r>
                    <w:r>
                      <w:rPr>
                        <w:rFonts w:ascii="Calibri" w:hAnsi="Calibri"/>
                        <w:w w:val="99"/>
                        <w:sz w:val="20"/>
                      </w:rPr>
                      <w:t>а</w:t>
                    </w:r>
                    <w:r>
                      <w:rPr>
                        <w:rFonts w:ascii="Calibri" w:hAnsi="Calibri"/>
                        <w:spacing w:val="-1"/>
                        <w:w w:val="99"/>
                        <w:sz w:val="20"/>
                      </w:rPr>
                      <w:t>л</w:t>
                    </w:r>
                    <w:r>
                      <w:rPr>
                        <w:rFonts w:ascii="Calibri" w:hAnsi="Calibri"/>
                        <w:w w:val="99"/>
                        <w:sz w:val="20"/>
                      </w:rPr>
                      <w:t>изации</w:t>
                    </w:r>
                  </w:p>
                  <w:p w:rsidR="00E2310B" w:rsidRDefault="00E2310B">
                    <w:pPr>
                      <w:tabs>
                        <w:tab w:val="left" w:pos="1941"/>
                      </w:tabs>
                      <w:spacing w:before="1" w:line="280" w:lineRule="atLeast"/>
                      <w:ind w:right="18" w:firstLine="139"/>
                      <w:rPr>
                        <w:rFonts w:ascii="Calibri" w:hAnsi="Calibri"/>
                        <w:sz w:val="20"/>
                      </w:rPr>
                    </w:pPr>
                    <w:r>
                      <w:rPr>
                        <w:rFonts w:ascii="Calibri" w:hAnsi="Calibri"/>
                        <w:sz w:val="20"/>
                      </w:rPr>
                      <w:t>проекта</w:t>
                    </w:r>
                    <w:r>
                      <w:rPr>
                        <w:rFonts w:ascii="Calibri" w:hAnsi="Calibri"/>
                        <w:spacing w:val="-2"/>
                        <w:sz w:val="20"/>
                      </w:rPr>
                      <w:t xml:space="preserve"> </w:t>
                    </w:r>
                    <w:r>
                      <w:rPr>
                        <w:rFonts w:ascii="Calibri" w:hAnsi="Calibri"/>
                        <w:sz w:val="20"/>
                      </w:rPr>
                      <w:t>по</w:t>
                    </w:r>
                    <w:r>
                      <w:rPr>
                        <w:rFonts w:ascii="Calibri" w:hAnsi="Calibri"/>
                        <w:sz w:val="20"/>
                      </w:rPr>
                      <w:tab/>
                      <w:t xml:space="preserve">система </w:t>
                    </w:r>
                    <w:r>
                      <w:rPr>
                        <w:rFonts w:ascii="Calibri" w:hAnsi="Calibri"/>
                        <w:spacing w:val="-5"/>
                        <w:sz w:val="20"/>
                      </w:rPr>
                      <w:t xml:space="preserve">КТД </w:t>
                    </w:r>
                    <w:r>
                      <w:rPr>
                        <w:rFonts w:ascii="Calibri" w:hAnsi="Calibri"/>
                        <w:sz w:val="20"/>
                      </w:rPr>
                      <w:t>благоустройст</w:t>
                    </w:r>
                  </w:p>
                </w:txbxContent>
              </v:textbox>
            </v:shape>
            <w10:wrap type="topAndBottom" anchorx="page"/>
          </v:group>
        </w:pict>
      </w:r>
      <w:r w:rsidRPr="002A05A2">
        <w:pict>
          <v:group id="_x0000_s1102" style="position:absolute;left:0;text-align:left;margin-left:238pt;margin-top:119.05pt;width:100.75pt;height:74.85pt;z-index:-49989120;mso-position-horizontal-relative:page" coordorigin="4760,2381" coordsize="2015,1497">
            <v:shape id="_x0000_s1106" style="position:absolute;left:4780;top:2420;width:1995;height:1457" coordorigin="4780,2421" coordsize="1995,1457" o:spt="100" adj="0,,0" path="m5043,2421r-26,1l4991,2426r-25,6l4942,2441r-23,11l4897,2465r-20,15l4858,2497r-17,18l4826,2536r-14,21l4801,2580r-9,24l4786,2629r-4,26l4780,2682r,935l4781,3640r4,27l4791,3692r9,24l4811,3739r13,22l4839,3781r17,19l4875,3817r20,15l4916,3845r23,12l4963,3866r25,6l5014,3876r27,2l6512,3878r26,-1l6564,3873r25,-7l6613,3858r21,-10l5043,3848r-74,-12l4905,3803r-50,-50l4822,3689r-12,-74l4810,2684r12,-74l4855,2546r50,-50l4969,2463r74,-12l6633,2451r-17,-9l6592,2433r-25,-6l6541,2422r-27,-1l5043,2421xm6512,2451r-1469,l4969,2463r-64,33l4855,2546r-33,64l4810,2684r,931l4822,3689r33,64l4905,3803r64,33l5043,3848r1469,l6586,3836r35,-18l5044,3818r-20,-1l5003,3814r-19,-5l4965,3802r-18,-8l4931,3784r-16,-11l4900,3759r-13,-14l4875,3730r-10,-17l4857,3695r-7,-18l4844,3657r-3,-20l4840,3617r,-935l4841,2664r3,-20l4849,2625r6,-19l4864,2588r10,-17l4885,2556r14,-15l4913,2528r15,-12l4945,2506r18,-9l4981,2490r20,-5l5021,2482r22,-1l6621,2481r-35,-18l6512,2451xm6633,2451r-121,l6586,2463r64,33l6700,2546r33,64l6745,2684r,931l6733,3689r-33,64l6650,3803r-64,33l6512,3848r122,l6636,3847r22,-13l6678,3819r19,-17l6714,3783r15,-20l6743,3742r11,-23l6763,3694r6,-25l6773,3644r2,-27l6775,2682r-1,-24l6770,2632r-6,-25l6755,2583r-11,-23l6731,2538r-15,-20l6699,2499r-18,-17l6660,2467r-21,-14l6633,2451xm6511,2481r-1468,l5021,2482r-20,3l4981,2490r-18,7l4945,2506r-17,10l4913,2528r-14,13l4885,2556r-11,15l4864,2588r-9,18l4849,2625r-5,19l4841,2664r-1,18l4840,3617r1,20l4844,3657r6,20l4857,3695r8,18l4875,3730r12,15l4900,3759r15,14l4931,3784r16,10l4965,3802r19,7l5003,3814r21,3l5044,3818r1468,l6535,3817r20,-4l6574,3808r19,-7l6610,3793r17,-11l6642,3771r15,-13l6670,3743r11,-16l6691,3710r9,-17l6706,3674r5,-19l6714,3634r1,-17l6715,2682r-1,-21l6711,2641r-6,-19l6699,2603r-9,-17l6680,2569r-12,-15l6655,2539r-15,-13l6624,2515r-16,-10l6590,2496r-19,-6l6552,2485r-21,-3l6511,2481xm6621,2481r-110,l6531,2482r21,3l6571,2490r19,6l6608,2505r16,10l6640,2526r15,13l6668,2554r12,15l6690,2586r9,17l6705,2622r6,19l6714,2661r1,21l6715,3617r-1,17l6711,3655r-5,19l6700,3693r-9,17l6681,3727r-11,16l6657,3758r-15,13l6627,3782r-17,11l6593,3801r-19,7l6555,3813r-20,4l6512,3818r109,l6650,3803r50,-50l6733,3689r12,-74l6745,2684r-12,-74l6700,2546r-50,-50l6621,2481xe" fillcolor="#612322" stroked="f">
              <v:fill opacity="32896f"/>
              <v:stroke joinstyle="round"/>
              <v:formulas/>
              <v:path arrowok="t" o:connecttype="segments"/>
            </v:shape>
            <v:shape id="_x0000_s1105" style="position:absolute;left:4790;top:2410;width:1935;height:1397" coordorigin="4790,2411" coordsize="1935,1397" path="m6492,2411r-1469,l4949,2423r-64,33l4835,2506r-33,64l4790,2644r,931l4802,3649r33,64l4885,3763r64,33l5023,3808r1469,l6566,3796r64,-33l6680,3713r33,-64l6725,3575r,-931l6713,2570r-33,-64l6630,2456r-64,-33l6492,2411xe" fillcolor="#0c6" stroked="f">
              <v:path arrowok="t"/>
            </v:shape>
            <v:shape id="_x0000_s1104" style="position:absolute;left:4790;top:2410;width:1935;height:1397" coordorigin="4790,2411" coordsize="1935,1397" path="m5023,2411r-74,12l4885,2456r-50,50l4802,2570r-12,74l4790,3575r12,74l4835,3713r50,50l4949,3796r74,12l6492,3808r74,-12l6630,3763r50,-50l6713,3649r12,-74l6725,2644r-12,-74l6680,2506r-50,-50l6566,2423r-74,-12l5023,2411xe" filled="f" strokecolor="#f1f1f1" strokeweight="3pt">
              <v:path arrowok="t"/>
            </v:shape>
            <v:shape id="_x0000_s1103" type="#_x0000_t202" style="position:absolute;left:4760;top:2380;width:2015;height:1497" filled="f" stroked="f">
              <v:textbox inset="0,0,0,0">
                <w:txbxContent>
                  <w:p w:rsidR="00E2310B" w:rsidRDefault="00E2310B">
                    <w:pPr>
                      <w:spacing w:before="190"/>
                      <w:ind w:left="280" w:right="293"/>
                      <w:jc w:val="center"/>
                      <w:rPr>
                        <w:rFonts w:ascii="Calibri" w:hAnsi="Calibri"/>
                        <w:b/>
                      </w:rPr>
                    </w:pPr>
                    <w:r>
                      <w:rPr>
                        <w:rFonts w:ascii="Calibri" w:hAnsi="Calibri"/>
                        <w:b/>
                      </w:rPr>
                      <w:t>Направление</w:t>
                    </w:r>
                  </w:p>
                  <w:p w:rsidR="00E2310B" w:rsidRDefault="00E2310B">
                    <w:pPr>
                      <w:spacing w:before="6"/>
                      <w:rPr>
                        <w:rFonts w:ascii="Calibri"/>
                        <w:b/>
                        <w:sz w:val="19"/>
                      </w:rPr>
                    </w:pPr>
                  </w:p>
                  <w:p w:rsidR="00E2310B" w:rsidRDefault="00E2310B">
                    <w:pPr>
                      <w:spacing w:line="278" w:lineRule="auto"/>
                      <w:ind w:left="280" w:right="293"/>
                      <w:jc w:val="center"/>
                      <w:rPr>
                        <w:rFonts w:ascii="Calibri" w:hAnsi="Calibri"/>
                        <w:b/>
                      </w:rPr>
                    </w:pPr>
                    <w:r>
                      <w:rPr>
                        <w:rFonts w:ascii="Calibri" w:hAnsi="Calibri"/>
                        <w:b/>
                      </w:rPr>
                      <w:t>«Экологическо е»</w:t>
                    </w:r>
                  </w:p>
                </w:txbxContent>
              </v:textbox>
            </v:shape>
            <w10:wrap anchorx="page"/>
          </v:group>
        </w:pict>
      </w:r>
      <w:r w:rsidR="00C21772" w:rsidRPr="00DA161E">
        <w:rPr>
          <w:sz w:val="24"/>
        </w:rPr>
        <w:t xml:space="preserve">привлечение родителей для совместной работы во внеурочное время </w:t>
      </w:r>
      <w:r w:rsidR="00C21772" w:rsidRPr="00DA161E">
        <w:rPr>
          <w:b/>
          <w:sz w:val="24"/>
        </w:rPr>
        <w:t>Взаимодействие и сотрудничества субъектов воспитательного процесса и социальных институтов направления</w:t>
      </w:r>
      <w:r w:rsidR="00C21772" w:rsidRPr="00DA161E">
        <w:rPr>
          <w:b/>
          <w:spacing w:val="-4"/>
          <w:sz w:val="24"/>
        </w:rPr>
        <w:t xml:space="preserve"> </w:t>
      </w:r>
      <w:r w:rsidR="00C21772" w:rsidRPr="00DA161E">
        <w:rPr>
          <w:b/>
          <w:sz w:val="24"/>
        </w:rPr>
        <w:t>«Экологическое»</w:t>
      </w:r>
    </w:p>
    <w:p w:rsidR="009E1916" w:rsidRPr="00DA161E" w:rsidRDefault="009E1916">
      <w:pPr>
        <w:pStyle w:val="a3"/>
        <w:ind w:left="0"/>
        <w:rPr>
          <w:b/>
          <w:sz w:val="26"/>
        </w:rPr>
      </w:pPr>
    </w:p>
    <w:p w:rsidR="009E1916" w:rsidRPr="00DA161E" w:rsidRDefault="009E1916">
      <w:pPr>
        <w:pStyle w:val="a3"/>
        <w:spacing w:before="1"/>
        <w:ind w:left="0"/>
        <w:rPr>
          <w:b/>
          <w:sz w:val="21"/>
        </w:rPr>
      </w:pPr>
    </w:p>
    <w:p w:rsidR="009E1916" w:rsidRPr="00DA161E" w:rsidRDefault="00C21772">
      <w:pPr>
        <w:spacing w:line="274" w:lineRule="exact"/>
        <w:ind w:left="1462"/>
        <w:rPr>
          <w:b/>
          <w:sz w:val="24"/>
        </w:rPr>
      </w:pPr>
      <w:r w:rsidRPr="00DA161E">
        <w:rPr>
          <w:b/>
          <w:sz w:val="24"/>
        </w:rPr>
        <w:t>Планируемые результаты:</w:t>
      </w:r>
    </w:p>
    <w:p w:rsidR="009E1916" w:rsidRPr="00DA161E" w:rsidRDefault="00C21772" w:rsidP="00981CB0">
      <w:pPr>
        <w:pStyle w:val="a5"/>
        <w:numPr>
          <w:ilvl w:val="1"/>
          <w:numId w:val="46"/>
        </w:numPr>
        <w:tabs>
          <w:tab w:val="left" w:pos="3586"/>
          <w:tab w:val="left" w:pos="3587"/>
        </w:tabs>
        <w:spacing w:line="274" w:lineRule="exact"/>
        <w:ind w:left="3586" w:hanging="553"/>
        <w:jc w:val="both"/>
        <w:rPr>
          <w:sz w:val="24"/>
        </w:rPr>
      </w:pPr>
      <w:r w:rsidRPr="00DA161E">
        <w:rPr>
          <w:sz w:val="24"/>
        </w:rPr>
        <w:t>ценностное отношение к</w:t>
      </w:r>
      <w:r w:rsidRPr="00DA161E">
        <w:rPr>
          <w:spacing w:val="-5"/>
          <w:sz w:val="24"/>
        </w:rPr>
        <w:t xml:space="preserve"> </w:t>
      </w:r>
      <w:r w:rsidRPr="00DA161E">
        <w:rPr>
          <w:sz w:val="24"/>
        </w:rPr>
        <w:t>природе;</w:t>
      </w:r>
    </w:p>
    <w:p w:rsidR="009E1916" w:rsidRPr="00DA161E" w:rsidRDefault="00C21772" w:rsidP="00981CB0">
      <w:pPr>
        <w:pStyle w:val="a5"/>
        <w:numPr>
          <w:ilvl w:val="1"/>
          <w:numId w:val="46"/>
        </w:numPr>
        <w:tabs>
          <w:tab w:val="left" w:pos="3586"/>
          <w:tab w:val="left" w:pos="3587"/>
          <w:tab w:val="left" w:pos="4332"/>
          <w:tab w:val="left" w:pos="6064"/>
          <w:tab w:val="left" w:pos="9336"/>
          <w:tab w:val="left" w:pos="10698"/>
        </w:tabs>
        <w:ind w:right="848" w:firstLine="852"/>
        <w:jc w:val="both"/>
        <w:rPr>
          <w:sz w:val="24"/>
        </w:rPr>
      </w:pPr>
      <w:r w:rsidRPr="00DA161E">
        <w:rPr>
          <w:sz w:val="24"/>
        </w:rPr>
        <w:t>опыт</w:t>
      </w:r>
      <w:r w:rsidRPr="00DA161E">
        <w:rPr>
          <w:sz w:val="24"/>
        </w:rPr>
        <w:tab/>
        <w:t>эстетического,</w:t>
      </w:r>
      <w:r w:rsidRPr="00DA161E">
        <w:rPr>
          <w:sz w:val="24"/>
        </w:rPr>
        <w:tab/>
        <w:t>эмоционально-нравственного</w:t>
      </w:r>
      <w:r w:rsidRPr="00DA161E">
        <w:rPr>
          <w:sz w:val="24"/>
        </w:rPr>
        <w:tab/>
        <w:t>отношения</w:t>
      </w:r>
      <w:r w:rsidRPr="00DA161E">
        <w:rPr>
          <w:sz w:val="24"/>
        </w:rPr>
        <w:tab/>
      </w:r>
      <w:r w:rsidRPr="00DA161E">
        <w:rPr>
          <w:spacing w:val="-17"/>
          <w:sz w:val="24"/>
        </w:rPr>
        <w:t xml:space="preserve">к </w:t>
      </w:r>
      <w:r w:rsidRPr="00DA161E">
        <w:rPr>
          <w:sz w:val="24"/>
        </w:rPr>
        <w:t>природе;</w:t>
      </w:r>
    </w:p>
    <w:p w:rsidR="009E1916" w:rsidRPr="00DA161E" w:rsidRDefault="00C21772" w:rsidP="00981CB0">
      <w:pPr>
        <w:pStyle w:val="a5"/>
        <w:numPr>
          <w:ilvl w:val="1"/>
          <w:numId w:val="46"/>
        </w:numPr>
        <w:tabs>
          <w:tab w:val="left" w:pos="3586"/>
          <w:tab w:val="left" w:pos="3587"/>
        </w:tabs>
        <w:ind w:right="851" w:firstLine="852"/>
        <w:jc w:val="both"/>
        <w:rPr>
          <w:sz w:val="24"/>
        </w:rPr>
      </w:pPr>
      <w:r w:rsidRPr="00DA161E">
        <w:rPr>
          <w:sz w:val="24"/>
        </w:rPr>
        <w:t>знания о традициях нравственно-этического отношения к природе в культуре народов России, нормах экологической</w:t>
      </w:r>
      <w:r w:rsidRPr="00DA161E">
        <w:rPr>
          <w:spacing w:val="-1"/>
          <w:sz w:val="24"/>
        </w:rPr>
        <w:t xml:space="preserve"> </w:t>
      </w:r>
      <w:r w:rsidRPr="00DA161E">
        <w:rPr>
          <w:sz w:val="24"/>
        </w:rPr>
        <w:t>этики;</w:t>
      </w:r>
    </w:p>
    <w:p w:rsidR="009E1916" w:rsidRPr="00DA161E" w:rsidRDefault="00C21772" w:rsidP="00981CB0">
      <w:pPr>
        <w:pStyle w:val="a5"/>
        <w:numPr>
          <w:ilvl w:val="1"/>
          <w:numId w:val="46"/>
        </w:numPr>
        <w:tabs>
          <w:tab w:val="left" w:pos="3586"/>
          <w:tab w:val="left" w:pos="3587"/>
          <w:tab w:val="left" w:pos="4325"/>
          <w:tab w:val="left" w:pos="5339"/>
          <w:tab w:val="left" w:pos="5672"/>
          <w:tab w:val="left" w:pos="7725"/>
          <w:tab w:val="left" w:pos="9315"/>
          <w:tab w:val="left" w:pos="9648"/>
          <w:tab w:val="left" w:pos="10583"/>
        </w:tabs>
        <w:ind w:right="846" w:firstLine="852"/>
        <w:jc w:val="both"/>
        <w:rPr>
          <w:sz w:val="24"/>
        </w:rPr>
      </w:pPr>
      <w:r w:rsidRPr="00DA161E">
        <w:rPr>
          <w:sz w:val="24"/>
        </w:rPr>
        <w:t>опыт</w:t>
      </w:r>
      <w:r w:rsidRPr="00DA161E">
        <w:rPr>
          <w:sz w:val="24"/>
        </w:rPr>
        <w:tab/>
        <w:t>участия</w:t>
      </w:r>
      <w:r w:rsidRPr="00DA161E">
        <w:rPr>
          <w:sz w:val="24"/>
        </w:rPr>
        <w:tab/>
        <w:t>в</w:t>
      </w:r>
      <w:r w:rsidRPr="00DA161E">
        <w:rPr>
          <w:sz w:val="24"/>
        </w:rPr>
        <w:tab/>
        <w:t>природоохранной</w:t>
      </w:r>
      <w:r w:rsidRPr="00DA161E">
        <w:rPr>
          <w:sz w:val="24"/>
        </w:rPr>
        <w:tab/>
        <w:t>деятельности</w:t>
      </w:r>
      <w:r w:rsidRPr="00DA161E">
        <w:rPr>
          <w:sz w:val="24"/>
        </w:rPr>
        <w:tab/>
        <w:t>в</w:t>
      </w:r>
      <w:r w:rsidRPr="00DA161E">
        <w:rPr>
          <w:sz w:val="24"/>
        </w:rPr>
        <w:tab/>
        <w:t>школе,</w:t>
      </w:r>
      <w:r w:rsidRPr="00DA161E">
        <w:rPr>
          <w:sz w:val="24"/>
        </w:rPr>
        <w:tab/>
      </w:r>
      <w:r w:rsidRPr="00DA161E">
        <w:rPr>
          <w:spacing w:val="-9"/>
          <w:sz w:val="24"/>
        </w:rPr>
        <w:t xml:space="preserve">на </w:t>
      </w:r>
      <w:r w:rsidRPr="00DA161E">
        <w:rPr>
          <w:sz w:val="24"/>
        </w:rPr>
        <w:t>пришкольном участке, по месту</w:t>
      </w:r>
      <w:r w:rsidRPr="00DA161E">
        <w:rPr>
          <w:spacing w:val="-4"/>
          <w:sz w:val="24"/>
        </w:rPr>
        <w:t xml:space="preserve"> </w:t>
      </w:r>
      <w:r w:rsidRPr="00DA161E">
        <w:rPr>
          <w:sz w:val="24"/>
        </w:rPr>
        <w:t>жительства;</w:t>
      </w:r>
    </w:p>
    <w:p w:rsidR="009E1916" w:rsidRPr="00DA161E" w:rsidRDefault="00C21772" w:rsidP="00981CB0">
      <w:pPr>
        <w:pStyle w:val="a5"/>
        <w:numPr>
          <w:ilvl w:val="1"/>
          <w:numId w:val="46"/>
        </w:numPr>
        <w:tabs>
          <w:tab w:val="left" w:pos="3586"/>
          <w:tab w:val="left" w:pos="3587"/>
        </w:tabs>
        <w:ind w:left="3586" w:hanging="553"/>
        <w:jc w:val="both"/>
        <w:rPr>
          <w:sz w:val="24"/>
        </w:rPr>
      </w:pPr>
      <w:r w:rsidRPr="00DA161E">
        <w:rPr>
          <w:sz w:val="24"/>
        </w:rPr>
        <w:t>личный опыт участия в экологических инициативах, проектах.</w:t>
      </w:r>
    </w:p>
    <w:p w:rsidR="00981CB0" w:rsidRDefault="00981CB0">
      <w:pPr>
        <w:spacing w:before="11" w:line="237" w:lineRule="auto"/>
        <w:ind w:left="1462" w:right="1728" w:firstLine="2016"/>
        <w:rPr>
          <w:b/>
          <w:sz w:val="26"/>
        </w:rPr>
      </w:pPr>
    </w:p>
    <w:p w:rsidR="009E1916" w:rsidRPr="00DA161E" w:rsidRDefault="00C21772" w:rsidP="00981CB0">
      <w:pPr>
        <w:spacing w:before="11" w:line="237" w:lineRule="auto"/>
        <w:ind w:left="1276" w:right="897" w:firstLine="2016"/>
        <w:jc w:val="both"/>
        <w:rPr>
          <w:sz w:val="24"/>
        </w:rPr>
      </w:pPr>
      <w:r w:rsidRPr="00DA161E">
        <w:rPr>
          <w:b/>
          <w:sz w:val="26"/>
        </w:rPr>
        <w:t xml:space="preserve">Направление «Художественно-эстетическое» </w:t>
      </w:r>
      <w:r w:rsidRPr="00DA161E">
        <w:rPr>
          <w:sz w:val="24"/>
        </w:rPr>
        <w:t>Воспитание, социализация и духовно-нравственное развитие в сфере отношения к художественной культуре предусматривают:</w:t>
      </w:r>
    </w:p>
    <w:p w:rsidR="009E1916" w:rsidRPr="00DA161E" w:rsidRDefault="00C21772" w:rsidP="00981CB0">
      <w:pPr>
        <w:pStyle w:val="a5"/>
        <w:numPr>
          <w:ilvl w:val="0"/>
          <w:numId w:val="45"/>
        </w:numPr>
        <w:tabs>
          <w:tab w:val="left" w:pos="1643"/>
        </w:tabs>
        <w:ind w:left="1276" w:right="897" w:firstLine="0"/>
        <w:jc w:val="both"/>
        <w:rPr>
          <w:sz w:val="24"/>
        </w:rPr>
      </w:pPr>
      <w:r w:rsidRPr="00DA161E">
        <w:rPr>
          <w:sz w:val="24"/>
        </w:rPr>
        <w:t>формирование мировоззрения, соответствующего современному уровню развития науки;</w:t>
      </w:r>
    </w:p>
    <w:p w:rsidR="009E1916" w:rsidRPr="00DA161E" w:rsidRDefault="00C21772" w:rsidP="00981CB0">
      <w:pPr>
        <w:pStyle w:val="a5"/>
        <w:numPr>
          <w:ilvl w:val="0"/>
          <w:numId w:val="45"/>
        </w:numPr>
        <w:tabs>
          <w:tab w:val="left" w:pos="1643"/>
        </w:tabs>
        <w:ind w:left="1276" w:right="897" w:firstLine="0"/>
        <w:jc w:val="both"/>
        <w:rPr>
          <w:sz w:val="24"/>
        </w:rPr>
      </w:pPr>
      <w:r w:rsidRPr="00DA161E">
        <w:rPr>
          <w:sz w:val="24"/>
        </w:rPr>
        <w:t>воспитание эстетического отношения к миру, включая эстетику быта, научного</w:t>
      </w:r>
      <w:r w:rsidRPr="00DA161E">
        <w:rPr>
          <w:spacing w:val="-34"/>
          <w:sz w:val="24"/>
        </w:rPr>
        <w:t xml:space="preserve"> </w:t>
      </w:r>
      <w:r w:rsidRPr="00DA161E">
        <w:rPr>
          <w:sz w:val="24"/>
        </w:rPr>
        <w:t>и технического творчества, спорта, общественных</w:t>
      </w:r>
      <w:r w:rsidRPr="00DA161E">
        <w:rPr>
          <w:spacing w:val="-1"/>
          <w:sz w:val="24"/>
        </w:rPr>
        <w:t xml:space="preserve"> </w:t>
      </w:r>
      <w:r w:rsidRPr="00DA161E">
        <w:rPr>
          <w:sz w:val="24"/>
        </w:rPr>
        <w:t>отношений.</w:t>
      </w:r>
    </w:p>
    <w:p w:rsidR="009E1916" w:rsidRPr="00DA161E" w:rsidRDefault="00C21772" w:rsidP="00981CB0">
      <w:pPr>
        <w:pStyle w:val="a3"/>
        <w:ind w:left="1276" w:right="897"/>
        <w:jc w:val="both"/>
      </w:pPr>
      <w:r w:rsidRPr="00DA161E">
        <w:t>Для реализации задач воспитания, социализации и духовно-нравственного развития в сфере отношения к, художественной культуре используются:</w:t>
      </w:r>
    </w:p>
    <w:p w:rsidR="009E1916" w:rsidRPr="00DA161E" w:rsidRDefault="00C21772" w:rsidP="00981CB0">
      <w:pPr>
        <w:pStyle w:val="a5"/>
        <w:numPr>
          <w:ilvl w:val="0"/>
          <w:numId w:val="45"/>
        </w:numPr>
        <w:tabs>
          <w:tab w:val="left" w:pos="1643"/>
        </w:tabs>
        <w:ind w:left="1276" w:right="897" w:firstLine="0"/>
        <w:jc w:val="both"/>
        <w:rPr>
          <w:sz w:val="24"/>
        </w:rPr>
      </w:pPr>
      <w:r w:rsidRPr="00DA161E">
        <w:rPr>
          <w:sz w:val="24"/>
        </w:rPr>
        <w:t>художественно-эстетическая (в том числе продуктивная), научно-исследовательская, проектная, коммуникативная и другие виды</w:t>
      </w:r>
      <w:r w:rsidRPr="00DA161E">
        <w:rPr>
          <w:spacing w:val="-3"/>
          <w:sz w:val="24"/>
        </w:rPr>
        <w:t xml:space="preserve"> </w:t>
      </w:r>
      <w:r w:rsidRPr="00DA161E">
        <w:rPr>
          <w:sz w:val="24"/>
        </w:rPr>
        <w:t>деятельности;</w:t>
      </w:r>
    </w:p>
    <w:p w:rsidR="009E1916" w:rsidRPr="00DA161E" w:rsidRDefault="00C21772" w:rsidP="00981CB0">
      <w:pPr>
        <w:pStyle w:val="a5"/>
        <w:numPr>
          <w:ilvl w:val="0"/>
          <w:numId w:val="45"/>
        </w:numPr>
        <w:tabs>
          <w:tab w:val="left" w:pos="1643"/>
        </w:tabs>
        <w:ind w:left="1276" w:right="897" w:hanging="181"/>
        <w:jc w:val="both"/>
        <w:rPr>
          <w:sz w:val="24"/>
        </w:rPr>
      </w:pPr>
      <w:r w:rsidRPr="00DA161E">
        <w:rPr>
          <w:sz w:val="24"/>
        </w:rPr>
        <w:t>экскурсии в музеи, на выставки, экологические акции, другие формы</w:t>
      </w:r>
      <w:r w:rsidRPr="00DA161E">
        <w:rPr>
          <w:spacing w:val="-9"/>
          <w:sz w:val="24"/>
        </w:rPr>
        <w:t xml:space="preserve"> </w:t>
      </w:r>
      <w:r w:rsidRPr="00DA161E">
        <w:rPr>
          <w:sz w:val="24"/>
        </w:rPr>
        <w:t>занятий;</w:t>
      </w:r>
    </w:p>
    <w:p w:rsidR="009E1916" w:rsidRPr="00DA161E" w:rsidRDefault="00C21772" w:rsidP="00981CB0">
      <w:pPr>
        <w:pStyle w:val="a5"/>
        <w:numPr>
          <w:ilvl w:val="0"/>
          <w:numId w:val="45"/>
        </w:numPr>
        <w:tabs>
          <w:tab w:val="left" w:pos="1643"/>
        </w:tabs>
        <w:ind w:left="1276" w:right="897" w:hanging="181"/>
        <w:jc w:val="both"/>
        <w:rPr>
          <w:sz w:val="24"/>
        </w:rPr>
      </w:pPr>
      <w:r w:rsidRPr="00DA161E">
        <w:rPr>
          <w:sz w:val="24"/>
        </w:rPr>
        <w:t>потенциал учебных предметов предметных областей «Общественные</w:t>
      </w:r>
      <w:r w:rsidRPr="00DA161E">
        <w:rPr>
          <w:spacing w:val="1"/>
          <w:sz w:val="24"/>
        </w:rPr>
        <w:t xml:space="preserve"> </w:t>
      </w:r>
      <w:r w:rsidRPr="00DA161E">
        <w:rPr>
          <w:sz w:val="24"/>
        </w:rPr>
        <w:t>науки»,</w:t>
      </w:r>
    </w:p>
    <w:p w:rsidR="009E1916" w:rsidRPr="00DA161E" w:rsidRDefault="00C21772" w:rsidP="00981CB0">
      <w:pPr>
        <w:pStyle w:val="a3"/>
        <w:ind w:left="1276" w:right="897"/>
        <w:jc w:val="both"/>
      </w:pPr>
      <w:r w:rsidRPr="00DA161E">
        <w:t>«Физическая культура, экология и основы безопасности жизнедеятельности»,</w:t>
      </w:r>
    </w:p>
    <w:p w:rsidR="009E1916" w:rsidRPr="00DA161E" w:rsidRDefault="00C21772" w:rsidP="00981CB0">
      <w:pPr>
        <w:pStyle w:val="a3"/>
        <w:ind w:left="1276" w:right="897"/>
        <w:jc w:val="both"/>
      </w:pPr>
      <w:r w:rsidRPr="00DA161E">
        <w:t>«Естественные науки», «Русский язык и литература», «Родной язык и родная литература»</w:t>
      </w:r>
    </w:p>
    <w:p w:rsidR="009E1916" w:rsidRPr="00DA161E" w:rsidRDefault="009E1916">
      <w:pPr>
        <w:sectPr w:rsidR="009E1916" w:rsidRPr="00DA161E">
          <w:pgSz w:w="11910" w:h="16840"/>
          <w:pgMar w:top="1040" w:right="0" w:bottom="1200" w:left="240" w:header="0" w:footer="922" w:gutter="0"/>
          <w:cols w:space="720"/>
        </w:sectPr>
      </w:pPr>
    </w:p>
    <w:p w:rsidR="009E1916" w:rsidRPr="00CD4F09" w:rsidRDefault="002A05A2">
      <w:pPr>
        <w:pStyle w:val="a3"/>
        <w:spacing w:before="66"/>
        <w:ind w:right="959"/>
        <w:rPr>
          <w:sz w:val="22"/>
        </w:rPr>
      </w:pPr>
      <w:r>
        <w:rPr>
          <w:sz w:val="22"/>
        </w:rPr>
        <w:pict>
          <v:group id="_x0000_s1097" style="position:absolute;left:0;text-align:left;margin-left:234.9pt;margin-top:660.25pt;width:126.55pt;height:92.3pt;z-index:15821824;mso-position-horizontal-relative:page;mso-position-vertical-relative:page" coordorigin="4698,13205" coordsize="2531,1846">
            <v:shape id="_x0000_s1101" style="position:absolute;left:4718;top:13245;width:2511;height:1806" coordorigin="4718,13245" coordsize="2511,1806" o:spt="100" adj="0,,0" path="m6910,13245r-1871,l5008,13247r-32,4l4945,13259r-30,11l4887,13283r-26,16l4836,13317r-23,21l4792,13361r-18,24l4758,13412r-14,28l4733,13469r-8,31l4720,13532r-2,32l4718,14731r2,29l4724,14792r8,31l4743,14853r13,28l4772,14907r19,25l4811,14955r23,21l4858,14994r27,17l4913,15024r29,11l4973,15043r32,5l5037,15050r1871,l6939,15049r32,-5l7002,15036r30,-11l7043,15020r-2004,l4961,15010r-69,-30l4833,14935r-45,-59l4758,14806r-10,-77l4748,13564r10,-76l4788,13419r45,-59l4892,13315r69,-30l5039,13275r2004,l7034,13271r-29,-11l6974,13252r-32,-5l6910,13245xm6908,13275r-1869,l4961,13285r-69,30l4833,13360r-45,59l4758,13488r-10,76l4748,14729r10,77l4788,14876r45,59l4892,14980r69,30l5039,15020r1869,l6986,15010r46,-20l5040,14990r-26,-1l4988,14985r-25,-6l4939,14970r-23,-11l4894,14946r-20,-15l4856,14915r-17,-19l4823,14876r-13,-21l4799,14832r-9,-24l4784,14783r-4,-26l4778,14731r,-3l4778,13564r1,-23l4783,13515r6,-25l4798,13466r11,-23l4822,13421r15,-20l4853,13382r19,-17l4892,13350r21,-13l4936,13326r24,-9l4985,13311r26,-5l5039,13305r1993,l6986,13285r-78,-10xm7043,13275r-135,l6986,13285r69,30l7114,13360r45,59l7189,13488r10,76l7199,14729r-10,77l7159,14876r-45,59l7055,14980r-69,30l6908,15020r135,l7060,15012r26,-16l7111,14978r23,-21l7155,14934r18,-24l7190,14883r13,-27l7214,14826r8,-31l7227,14763r2,-32l7229,13564r-1,-29l7223,13503r-8,-31l7204,13442r-13,-28l7175,13388r-18,-25l7136,13340r-23,-21l7089,13301r-27,-17l7043,13275xm6907,13305r-1868,l5011,13306r-26,5l4960,13317r-24,9l4913,13337r-21,13l4872,13365r-19,17l4837,13401r-15,20l4809,13443r-11,23l4789,13490r-6,25l4779,13541r-1,23l4778,14728r,3l4780,14757r4,26l4790,14808r9,24l4810,14855r13,21l4839,14896r17,19l4874,14931r20,15l4916,14959r23,11l4963,14979r25,6l5014,14989r26,1l6908,14990r28,-1l6962,14985r25,-7l7011,14969r23,-11l7055,14945r20,-15l7094,14913r16,-19l7125,14874r13,-22l7149,14829r9,-23l7164,14780r4,-26l7169,14731r,-1167l7168,13538r-4,-26l7157,13487r-9,-24l7137,13440r-13,-21l7109,13399r-17,-19l7073,13364r-20,-15l7031,13336r-22,-11l6984,13316r-25,-6l6933,13306r-26,-1xm7032,13305r-125,l6933,13306r26,4l6984,13316r25,9l7031,13336r22,13l7073,13364r19,16l7109,13399r15,20l7137,13440r11,23l7157,13487r7,25l7168,13538r1,26l7169,14731r-1,23l7164,14780r-6,26l7149,14829r-11,23l7125,14874r-15,20l7094,14913r-19,17l7055,14945r-21,13l7011,14969r-24,9l6962,14985r-26,4l6908,14990r-1868,l7032,14990r23,-10l7114,14935r45,-59l7189,14806r10,-77l7199,13564r-10,-76l7159,13419r-45,-59l7055,13315r-23,-10xe" fillcolor="#612322" stroked="f">
              <v:fill opacity="32896f"/>
              <v:stroke joinstyle="round"/>
              <v:formulas/>
              <v:path arrowok="t" o:connecttype="segments"/>
            </v:shape>
            <v:shape id="_x0000_s1100" style="position:absolute;left:4728;top:13235;width:2451;height:1745" coordorigin="4728,13235" coordsize="2451,1745" path="m6888,13235r-1869,l4941,13245r-69,30l4813,13320r-45,59l4738,13448r-10,78l4728,14689r10,77l4768,14836r45,59l4872,14940r69,30l5019,14980r1869,l6966,14970r69,-30l7094,14895r45,-59l7169,14766r10,-77l7179,13526r-10,-78l7139,13379r-45,-59l7035,13275r-69,-30l6888,13235xe" fillcolor="#f9f" stroked="f">
              <v:path arrowok="t"/>
            </v:shape>
            <v:shape id="_x0000_s1099" style="position:absolute;left:4728;top:13235;width:2451;height:1745" coordorigin="4728,13235" coordsize="2451,1745" path="m5019,13235r-78,10l4872,13275r-59,45l4768,13379r-30,69l4728,13526r,1163l4738,14766r30,70l4813,14895r59,45l4941,14970r78,10l6888,14980r78,-10l7035,14940r59,-45l7139,14836r30,-70l7179,14689r,-1163l7169,13448r-30,-69l7094,13320r-59,-45l6966,13245r-78,-10l5019,13235xe" filled="f" strokecolor="#f1f1f1" strokeweight="3pt">
              <v:path arrowok="t"/>
            </v:shape>
            <v:shape id="_x0000_s1098" type="#_x0000_t202" style="position:absolute;left:4698;top:13205;width:2531;height:1846" filled="f" stroked="f">
              <v:textbox inset="0,0,0,0">
                <w:txbxContent>
                  <w:p w:rsidR="00E2310B" w:rsidRDefault="00E2310B">
                    <w:pPr>
                      <w:rPr>
                        <w:b/>
                        <w:sz w:val="18"/>
                      </w:rPr>
                    </w:pPr>
                  </w:p>
                  <w:p w:rsidR="00E2310B" w:rsidRDefault="00E2310B">
                    <w:pPr>
                      <w:ind w:left="412" w:right="428"/>
                      <w:jc w:val="center"/>
                      <w:rPr>
                        <w:rFonts w:ascii="Calibri" w:hAnsi="Calibri"/>
                        <w:b/>
                      </w:rPr>
                    </w:pPr>
                    <w:r>
                      <w:rPr>
                        <w:rFonts w:ascii="Calibri" w:hAnsi="Calibri"/>
                        <w:b/>
                      </w:rPr>
                      <w:t>Направление</w:t>
                    </w:r>
                  </w:p>
                  <w:p w:rsidR="00E2310B" w:rsidRDefault="00E2310B">
                    <w:pPr>
                      <w:spacing w:before="6"/>
                      <w:rPr>
                        <w:rFonts w:ascii="Calibri"/>
                        <w:b/>
                        <w:sz w:val="19"/>
                      </w:rPr>
                    </w:pPr>
                  </w:p>
                  <w:p w:rsidR="00E2310B" w:rsidRDefault="00E2310B">
                    <w:pPr>
                      <w:spacing w:line="278" w:lineRule="auto"/>
                      <w:ind w:left="412" w:right="428"/>
                      <w:jc w:val="center"/>
                      <w:rPr>
                        <w:rFonts w:ascii="Calibri" w:hAnsi="Calibri"/>
                        <w:b/>
                      </w:rPr>
                    </w:pPr>
                    <w:r>
                      <w:rPr>
                        <w:rFonts w:ascii="Calibri" w:hAnsi="Calibri"/>
                        <w:b/>
                      </w:rPr>
                      <w:t>«Художественно- эстетическое»</w:t>
                    </w:r>
                  </w:p>
                </w:txbxContent>
              </v:textbox>
            </v:shape>
            <w10:wrap anchorx="page" anchory="page"/>
          </v:group>
        </w:pict>
      </w:r>
      <w:r w:rsidR="00C21772" w:rsidRPr="00CD4F09">
        <w:rPr>
          <w:sz w:val="22"/>
        </w:rPr>
        <w:t>и «Иностранные языки», обеспечивающий ориентацию обучающихся в сфере отношения к окружающему миру, живой природе, художественнойкультуре.</w:t>
      </w:r>
    </w:p>
    <w:p w:rsidR="009E1916" w:rsidRPr="00CD4F09" w:rsidRDefault="00C21772">
      <w:pPr>
        <w:spacing w:before="8"/>
        <w:ind w:left="4549"/>
        <w:rPr>
          <w:b/>
        </w:rPr>
      </w:pPr>
      <w:r w:rsidRPr="00CD4F09">
        <w:rPr>
          <w:b/>
        </w:rPr>
        <w:t>Основные направления работы</w:t>
      </w:r>
    </w:p>
    <w:p w:rsidR="009E1916" w:rsidRPr="00CD4F09" w:rsidRDefault="009E1916">
      <w:pPr>
        <w:pStyle w:val="a3"/>
        <w:spacing w:before="3"/>
        <w:ind w:left="0"/>
        <w:rPr>
          <w:b/>
          <w:sz w:val="3"/>
        </w:rPr>
      </w:pPr>
    </w:p>
    <w:tbl>
      <w:tblPr>
        <w:tblStyle w:val="TableNormal"/>
        <w:tblW w:w="0" w:type="auto"/>
        <w:tblInd w:w="1484"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5429"/>
      </w:tblGrid>
      <w:tr w:rsidR="009E1916" w:rsidRPr="00CD4F09">
        <w:trPr>
          <w:trHeight w:val="683"/>
        </w:trPr>
        <w:tc>
          <w:tcPr>
            <w:tcW w:w="4345" w:type="dxa"/>
            <w:tcBorders>
              <w:left w:val="single" w:sz="12" w:space="0" w:color="FFFFFF"/>
            </w:tcBorders>
          </w:tcPr>
          <w:p w:rsidR="009E1916" w:rsidRPr="00CD4F09" w:rsidRDefault="00C21772">
            <w:pPr>
              <w:pStyle w:val="TableParagraph"/>
              <w:spacing w:before="66"/>
              <w:ind w:left="1079"/>
              <w:rPr>
                <w:b/>
              </w:rPr>
            </w:pPr>
            <w:r w:rsidRPr="00CD4F09">
              <w:rPr>
                <w:b/>
              </w:rPr>
              <w:t>Воспитательные задачи</w:t>
            </w:r>
          </w:p>
        </w:tc>
        <w:tc>
          <w:tcPr>
            <w:tcW w:w="5429" w:type="dxa"/>
            <w:tcBorders>
              <w:right w:val="single" w:sz="12" w:space="0" w:color="7E7E7E"/>
            </w:tcBorders>
          </w:tcPr>
          <w:p w:rsidR="009E1916" w:rsidRPr="00CD4F09" w:rsidRDefault="00C21772">
            <w:pPr>
              <w:pStyle w:val="TableParagraph"/>
              <w:spacing w:before="66"/>
              <w:ind w:left="1978" w:right="1686"/>
              <w:jc w:val="center"/>
              <w:rPr>
                <w:b/>
              </w:rPr>
            </w:pPr>
            <w:r w:rsidRPr="00CD4F09">
              <w:rPr>
                <w:b/>
              </w:rPr>
              <w:t>Ключевые дела</w:t>
            </w:r>
          </w:p>
        </w:tc>
      </w:tr>
      <w:tr w:rsidR="009E1916" w:rsidRPr="00CD4F09">
        <w:trPr>
          <w:trHeight w:val="5008"/>
        </w:trPr>
        <w:tc>
          <w:tcPr>
            <w:tcW w:w="4345" w:type="dxa"/>
            <w:tcBorders>
              <w:left w:val="single" w:sz="12" w:space="0" w:color="FFFFFF"/>
            </w:tcBorders>
          </w:tcPr>
          <w:p w:rsidR="009E1916" w:rsidRPr="00CD4F09" w:rsidRDefault="00C21772">
            <w:pPr>
              <w:pStyle w:val="TableParagraph"/>
              <w:numPr>
                <w:ilvl w:val="0"/>
                <w:numId w:val="44"/>
              </w:numPr>
              <w:tabs>
                <w:tab w:val="left" w:pos="781"/>
                <w:tab w:val="left" w:pos="782"/>
              </w:tabs>
              <w:spacing w:before="68" w:line="237" w:lineRule="auto"/>
              <w:ind w:right="755" w:firstLine="283"/>
            </w:pPr>
            <w:r w:rsidRPr="00CD4F09">
              <w:t xml:space="preserve">раскрытие духовных </w:t>
            </w:r>
            <w:r w:rsidRPr="00CD4F09">
              <w:rPr>
                <w:spacing w:val="-4"/>
              </w:rPr>
              <w:t xml:space="preserve">основ </w:t>
            </w:r>
            <w:r w:rsidRPr="00CD4F09">
              <w:t>отечественной</w:t>
            </w:r>
            <w:r w:rsidRPr="00CD4F09">
              <w:rPr>
                <w:spacing w:val="-1"/>
              </w:rPr>
              <w:t xml:space="preserve"> </w:t>
            </w:r>
            <w:r w:rsidRPr="00CD4F09">
              <w:t>культуры;</w:t>
            </w:r>
          </w:p>
          <w:p w:rsidR="009E1916" w:rsidRPr="00CD4F09" w:rsidRDefault="00C21772">
            <w:pPr>
              <w:pStyle w:val="TableParagraph"/>
              <w:numPr>
                <w:ilvl w:val="0"/>
                <w:numId w:val="44"/>
              </w:numPr>
              <w:tabs>
                <w:tab w:val="left" w:pos="781"/>
                <w:tab w:val="left" w:pos="782"/>
              </w:tabs>
              <w:spacing w:before="2"/>
              <w:ind w:right="528" w:firstLine="283"/>
            </w:pPr>
            <w:r w:rsidRPr="00CD4F09">
              <w:t>воспитание у школьников чувства прекрасного, развитие творческого мышления, художественных способностей, формирование эстетических</w:t>
            </w:r>
            <w:r w:rsidRPr="00CD4F09">
              <w:rPr>
                <w:spacing w:val="-13"/>
              </w:rPr>
              <w:t xml:space="preserve"> </w:t>
            </w:r>
            <w:r w:rsidRPr="00CD4F09">
              <w:t>вкусов, идеалов;</w:t>
            </w:r>
          </w:p>
          <w:p w:rsidR="009E1916" w:rsidRPr="00CD4F09" w:rsidRDefault="00C21772">
            <w:pPr>
              <w:pStyle w:val="TableParagraph"/>
              <w:numPr>
                <w:ilvl w:val="0"/>
                <w:numId w:val="44"/>
              </w:numPr>
              <w:tabs>
                <w:tab w:val="left" w:pos="781"/>
                <w:tab w:val="left" w:pos="782"/>
              </w:tabs>
              <w:spacing w:before="2" w:line="237" w:lineRule="auto"/>
              <w:ind w:right="195" w:firstLine="283"/>
            </w:pPr>
            <w:r w:rsidRPr="00CD4F09">
              <w:t>формирование понимания значимости искусства в жизни каждого гражданина;</w:t>
            </w:r>
          </w:p>
          <w:p w:rsidR="009E1916" w:rsidRPr="00CD4F09" w:rsidRDefault="00C21772">
            <w:pPr>
              <w:pStyle w:val="TableParagraph"/>
              <w:numPr>
                <w:ilvl w:val="0"/>
                <w:numId w:val="44"/>
              </w:numPr>
              <w:tabs>
                <w:tab w:val="left" w:pos="781"/>
                <w:tab w:val="left" w:pos="782"/>
              </w:tabs>
              <w:spacing w:before="5"/>
              <w:ind w:right="600" w:firstLine="283"/>
            </w:pPr>
            <w:r w:rsidRPr="00CD4F09">
              <w:t>формирование культуры общения, поведения,</w:t>
            </w:r>
            <w:r w:rsidRPr="00CD4F09">
              <w:rPr>
                <w:spacing w:val="-12"/>
              </w:rPr>
              <w:t xml:space="preserve"> </w:t>
            </w:r>
            <w:r w:rsidRPr="00CD4F09">
              <w:t>эстетического участия в</w:t>
            </w:r>
            <w:r w:rsidRPr="00CD4F09">
              <w:rPr>
                <w:spacing w:val="-2"/>
              </w:rPr>
              <w:t xml:space="preserve"> </w:t>
            </w:r>
            <w:r w:rsidRPr="00CD4F09">
              <w:t>мероприятиях.</w:t>
            </w:r>
          </w:p>
        </w:tc>
        <w:tc>
          <w:tcPr>
            <w:tcW w:w="5429" w:type="dxa"/>
            <w:tcBorders>
              <w:right w:val="single" w:sz="12" w:space="0" w:color="7E7E7E"/>
            </w:tcBorders>
          </w:tcPr>
          <w:p w:rsidR="009E1916" w:rsidRPr="00CD4F09" w:rsidRDefault="00C21772">
            <w:pPr>
              <w:pStyle w:val="TableParagraph"/>
              <w:numPr>
                <w:ilvl w:val="0"/>
                <w:numId w:val="43"/>
              </w:numPr>
              <w:tabs>
                <w:tab w:val="left" w:pos="1494"/>
                <w:tab w:val="left" w:pos="1495"/>
              </w:tabs>
              <w:spacing w:before="65" w:line="293" w:lineRule="exact"/>
              <w:ind w:left="1494"/>
            </w:pPr>
            <w:r w:rsidRPr="00CD4F09">
              <w:t>День</w:t>
            </w:r>
            <w:r w:rsidRPr="00CD4F09">
              <w:rPr>
                <w:spacing w:val="-1"/>
              </w:rPr>
              <w:t xml:space="preserve"> </w:t>
            </w:r>
            <w:r w:rsidRPr="00CD4F09">
              <w:t>знаний;</w:t>
            </w:r>
          </w:p>
          <w:p w:rsidR="009E1916" w:rsidRPr="00CD4F09" w:rsidRDefault="00C21772">
            <w:pPr>
              <w:pStyle w:val="TableParagraph"/>
              <w:numPr>
                <w:ilvl w:val="0"/>
                <w:numId w:val="43"/>
              </w:numPr>
              <w:tabs>
                <w:tab w:val="left" w:pos="1494"/>
                <w:tab w:val="left" w:pos="1495"/>
              </w:tabs>
              <w:spacing w:before="2" w:line="237" w:lineRule="auto"/>
              <w:ind w:right="268" w:firstLine="283"/>
            </w:pPr>
            <w:r w:rsidRPr="00CD4F09">
              <w:t>выполнение творческих заданий по разным</w:t>
            </w:r>
            <w:r w:rsidRPr="00CD4F09">
              <w:rPr>
                <w:spacing w:val="-3"/>
              </w:rPr>
              <w:t xml:space="preserve"> </w:t>
            </w:r>
            <w:r w:rsidRPr="00CD4F09">
              <w:t>предметам;</w:t>
            </w:r>
          </w:p>
          <w:p w:rsidR="009E1916" w:rsidRPr="00CD4F09" w:rsidRDefault="00C21772">
            <w:pPr>
              <w:pStyle w:val="TableParagraph"/>
              <w:numPr>
                <w:ilvl w:val="0"/>
                <w:numId w:val="43"/>
              </w:numPr>
              <w:tabs>
                <w:tab w:val="left" w:pos="1494"/>
                <w:tab w:val="left" w:pos="1495"/>
              </w:tabs>
              <w:spacing w:before="2"/>
              <w:ind w:right="78" w:firstLine="283"/>
            </w:pPr>
            <w:r w:rsidRPr="00CD4F09">
              <w:t>Участие в мероприятиях</w:t>
            </w:r>
            <w:r w:rsidRPr="00CD4F09">
              <w:rPr>
                <w:spacing w:val="-12"/>
              </w:rPr>
              <w:t xml:space="preserve"> </w:t>
            </w:r>
            <w:r w:rsidRPr="00CD4F09">
              <w:t>учреждений культуры;</w:t>
            </w:r>
          </w:p>
          <w:p w:rsidR="009E1916" w:rsidRPr="00CD4F09" w:rsidRDefault="00C21772">
            <w:pPr>
              <w:pStyle w:val="TableParagraph"/>
              <w:numPr>
                <w:ilvl w:val="0"/>
                <w:numId w:val="43"/>
              </w:numPr>
              <w:tabs>
                <w:tab w:val="left" w:pos="1494"/>
                <w:tab w:val="left" w:pos="1495"/>
              </w:tabs>
              <w:spacing w:before="1" w:line="293" w:lineRule="exact"/>
              <w:ind w:left="1494"/>
            </w:pPr>
            <w:r w:rsidRPr="00CD4F09">
              <w:t>КТД эстетической</w:t>
            </w:r>
            <w:r w:rsidRPr="00CD4F09">
              <w:rPr>
                <w:spacing w:val="-6"/>
              </w:rPr>
              <w:t xml:space="preserve"> </w:t>
            </w:r>
            <w:r w:rsidRPr="00CD4F09">
              <w:t>направленности;</w:t>
            </w:r>
          </w:p>
          <w:p w:rsidR="009E1916" w:rsidRPr="00CD4F09" w:rsidRDefault="00C21772">
            <w:pPr>
              <w:pStyle w:val="TableParagraph"/>
              <w:numPr>
                <w:ilvl w:val="0"/>
                <w:numId w:val="43"/>
              </w:numPr>
              <w:tabs>
                <w:tab w:val="left" w:pos="1494"/>
                <w:tab w:val="left" w:pos="1495"/>
              </w:tabs>
              <w:spacing w:line="293" w:lineRule="exact"/>
              <w:ind w:left="1494"/>
            </w:pPr>
            <w:r w:rsidRPr="00CD4F09">
              <w:t>Последний</w:t>
            </w:r>
            <w:r w:rsidRPr="00CD4F09">
              <w:rPr>
                <w:spacing w:val="-1"/>
              </w:rPr>
              <w:t xml:space="preserve"> </w:t>
            </w:r>
            <w:r w:rsidRPr="00CD4F09">
              <w:t>звонок;</w:t>
            </w:r>
          </w:p>
          <w:p w:rsidR="009E1916" w:rsidRPr="00CD4F09" w:rsidRDefault="00C21772">
            <w:pPr>
              <w:pStyle w:val="TableParagraph"/>
              <w:numPr>
                <w:ilvl w:val="0"/>
                <w:numId w:val="43"/>
              </w:numPr>
              <w:tabs>
                <w:tab w:val="left" w:pos="1494"/>
                <w:tab w:val="left" w:pos="1495"/>
              </w:tabs>
              <w:spacing w:before="2" w:line="237" w:lineRule="auto"/>
              <w:ind w:right="993" w:firstLine="283"/>
            </w:pPr>
            <w:r w:rsidRPr="00CD4F09">
              <w:t>организация экскурсий по историческим местам города,</w:t>
            </w:r>
            <w:r w:rsidRPr="00CD4F09">
              <w:rPr>
                <w:spacing w:val="-10"/>
              </w:rPr>
              <w:t xml:space="preserve"> </w:t>
            </w:r>
            <w:r w:rsidRPr="00CD4F09">
              <w:t>края;</w:t>
            </w:r>
          </w:p>
          <w:p w:rsidR="009E1916" w:rsidRPr="00CD4F09" w:rsidRDefault="00C21772">
            <w:pPr>
              <w:pStyle w:val="TableParagraph"/>
              <w:numPr>
                <w:ilvl w:val="0"/>
                <w:numId w:val="43"/>
              </w:numPr>
              <w:tabs>
                <w:tab w:val="left" w:pos="1494"/>
                <w:tab w:val="left" w:pos="1495"/>
              </w:tabs>
              <w:spacing w:before="5" w:line="237" w:lineRule="auto"/>
              <w:ind w:right="552" w:firstLine="283"/>
            </w:pPr>
            <w:r w:rsidRPr="00CD4F09">
              <w:t>участие в творческих</w:t>
            </w:r>
            <w:r w:rsidRPr="00CD4F09">
              <w:rPr>
                <w:spacing w:val="-10"/>
              </w:rPr>
              <w:t xml:space="preserve"> </w:t>
            </w:r>
            <w:r w:rsidRPr="00CD4F09">
              <w:t>конкурсах, проектах, выставках декоративно- прикладного</w:t>
            </w:r>
            <w:r w:rsidRPr="00CD4F09">
              <w:rPr>
                <w:spacing w:val="-1"/>
              </w:rPr>
              <w:t xml:space="preserve"> </w:t>
            </w:r>
            <w:r w:rsidRPr="00CD4F09">
              <w:t>творчества;</w:t>
            </w:r>
          </w:p>
          <w:p w:rsidR="009E1916" w:rsidRPr="00CD4F09" w:rsidRDefault="00C21772">
            <w:pPr>
              <w:pStyle w:val="TableParagraph"/>
              <w:numPr>
                <w:ilvl w:val="0"/>
                <w:numId w:val="43"/>
              </w:numPr>
              <w:tabs>
                <w:tab w:val="left" w:pos="1494"/>
                <w:tab w:val="left" w:pos="1495"/>
              </w:tabs>
              <w:spacing w:before="8" w:line="237" w:lineRule="auto"/>
              <w:ind w:right="693" w:firstLine="283"/>
            </w:pPr>
            <w:r w:rsidRPr="00CD4F09">
              <w:t>совместные мероприятия с библиотеками (праздники,</w:t>
            </w:r>
            <w:r w:rsidRPr="00CD4F09">
              <w:rPr>
                <w:spacing w:val="-12"/>
              </w:rPr>
              <w:t xml:space="preserve"> </w:t>
            </w:r>
            <w:r w:rsidRPr="00CD4F09">
              <w:t>творческая деятельность);</w:t>
            </w:r>
          </w:p>
          <w:p w:rsidR="009E1916" w:rsidRPr="00CD4F09" w:rsidRDefault="00C21772">
            <w:pPr>
              <w:pStyle w:val="TableParagraph"/>
              <w:numPr>
                <w:ilvl w:val="0"/>
                <w:numId w:val="43"/>
              </w:numPr>
              <w:tabs>
                <w:tab w:val="left" w:pos="1494"/>
                <w:tab w:val="left" w:pos="1495"/>
              </w:tabs>
              <w:spacing w:before="7" w:line="237" w:lineRule="auto"/>
              <w:ind w:right="201" w:firstLine="283"/>
            </w:pPr>
            <w:r w:rsidRPr="00CD4F09">
              <w:t>вовлечение учащихся в детские объединения, секции, клубы по</w:t>
            </w:r>
            <w:r w:rsidRPr="00CD4F09">
              <w:rPr>
                <w:spacing w:val="-16"/>
              </w:rPr>
              <w:t xml:space="preserve"> </w:t>
            </w:r>
            <w:r w:rsidRPr="00CD4F09">
              <w:t>интересам.</w:t>
            </w:r>
          </w:p>
        </w:tc>
      </w:tr>
    </w:tbl>
    <w:p w:rsidR="009E1916" w:rsidRPr="00CD4F09" w:rsidRDefault="00C21772">
      <w:pPr>
        <w:spacing w:line="271" w:lineRule="exact"/>
        <w:ind w:left="1745"/>
        <w:rPr>
          <w:b/>
        </w:rPr>
      </w:pPr>
      <w:r w:rsidRPr="00CD4F09">
        <w:rPr>
          <w:b/>
        </w:rPr>
        <w:t>Совместная педагогическая деятельность семьи и школы:</w:t>
      </w:r>
    </w:p>
    <w:p w:rsidR="009E1916" w:rsidRPr="00CD4F09" w:rsidRDefault="00C21772">
      <w:pPr>
        <w:pStyle w:val="a5"/>
        <w:numPr>
          <w:ilvl w:val="1"/>
          <w:numId w:val="45"/>
        </w:numPr>
        <w:tabs>
          <w:tab w:val="left" w:pos="2170"/>
        </w:tabs>
        <w:spacing w:line="274" w:lineRule="exact"/>
        <w:ind w:left="2170"/>
      </w:pPr>
      <w:r w:rsidRPr="00CD4F09">
        <w:t>участие в коллективно-творческих</w:t>
      </w:r>
      <w:r w:rsidRPr="00CD4F09">
        <w:rPr>
          <w:spacing w:val="-1"/>
        </w:rPr>
        <w:t xml:space="preserve"> </w:t>
      </w:r>
      <w:r w:rsidRPr="00CD4F09">
        <w:t>делах;</w:t>
      </w:r>
    </w:p>
    <w:p w:rsidR="009E1916" w:rsidRPr="00CD4F09" w:rsidRDefault="00C21772">
      <w:pPr>
        <w:pStyle w:val="a5"/>
        <w:numPr>
          <w:ilvl w:val="1"/>
          <w:numId w:val="45"/>
        </w:numPr>
        <w:tabs>
          <w:tab w:val="left" w:pos="2170"/>
        </w:tabs>
        <w:ind w:left="2170"/>
      </w:pPr>
      <w:r w:rsidRPr="00CD4F09">
        <w:t>совместные</w:t>
      </w:r>
      <w:r w:rsidRPr="00CD4F09">
        <w:rPr>
          <w:spacing w:val="-3"/>
        </w:rPr>
        <w:t xml:space="preserve"> </w:t>
      </w:r>
      <w:r w:rsidRPr="00CD4F09">
        <w:t>проекты;</w:t>
      </w:r>
    </w:p>
    <w:p w:rsidR="009E1916" w:rsidRPr="00CD4F09" w:rsidRDefault="00C21772">
      <w:pPr>
        <w:pStyle w:val="a5"/>
        <w:numPr>
          <w:ilvl w:val="1"/>
          <w:numId w:val="45"/>
        </w:numPr>
        <w:tabs>
          <w:tab w:val="left" w:pos="2170"/>
        </w:tabs>
        <w:ind w:left="2170"/>
      </w:pPr>
      <w:r w:rsidRPr="00CD4F09">
        <w:t>привлечение родителей к подготовке и проведению праздников,</w:t>
      </w:r>
      <w:r w:rsidRPr="00CD4F09">
        <w:rPr>
          <w:spacing w:val="-13"/>
        </w:rPr>
        <w:t xml:space="preserve"> </w:t>
      </w:r>
      <w:r w:rsidRPr="00CD4F09">
        <w:t>мероприятий;</w:t>
      </w:r>
    </w:p>
    <w:p w:rsidR="009E1916" w:rsidRPr="00CD4F09" w:rsidRDefault="00C21772">
      <w:pPr>
        <w:pStyle w:val="a5"/>
        <w:numPr>
          <w:ilvl w:val="1"/>
          <w:numId w:val="45"/>
        </w:numPr>
        <w:tabs>
          <w:tab w:val="left" w:pos="2170"/>
        </w:tabs>
        <w:ind w:left="2170"/>
      </w:pPr>
      <w:r w:rsidRPr="00CD4F09">
        <w:t>организация и проведение семейных встреч, конкурсов и</w:t>
      </w:r>
      <w:r w:rsidRPr="00CD4F09">
        <w:rPr>
          <w:spacing w:val="-4"/>
        </w:rPr>
        <w:t xml:space="preserve"> </w:t>
      </w:r>
      <w:r w:rsidRPr="00CD4F09">
        <w:t>викторин;</w:t>
      </w:r>
    </w:p>
    <w:p w:rsidR="009E1916" w:rsidRPr="00CD4F09" w:rsidRDefault="00C21772">
      <w:pPr>
        <w:pStyle w:val="a5"/>
        <w:numPr>
          <w:ilvl w:val="1"/>
          <w:numId w:val="45"/>
        </w:numPr>
        <w:tabs>
          <w:tab w:val="left" w:pos="2170"/>
        </w:tabs>
        <w:ind w:left="2170"/>
      </w:pPr>
      <w:r w:rsidRPr="00CD4F09">
        <w:t>организация экскурсий по историческим местам города,</w:t>
      </w:r>
      <w:r w:rsidRPr="00CD4F09">
        <w:rPr>
          <w:spacing w:val="-6"/>
        </w:rPr>
        <w:t xml:space="preserve"> </w:t>
      </w:r>
      <w:r w:rsidRPr="00CD4F09">
        <w:t>края;</w:t>
      </w:r>
    </w:p>
    <w:p w:rsidR="009E1916" w:rsidRPr="00CD4F09" w:rsidRDefault="00C21772">
      <w:pPr>
        <w:pStyle w:val="a5"/>
        <w:numPr>
          <w:ilvl w:val="1"/>
          <w:numId w:val="45"/>
        </w:numPr>
        <w:tabs>
          <w:tab w:val="left" w:pos="2170"/>
        </w:tabs>
        <w:ind w:left="2170"/>
      </w:pPr>
      <w:r w:rsidRPr="00CD4F09">
        <w:t>совместные посещения с родителями театров,</w:t>
      </w:r>
      <w:r w:rsidRPr="00CD4F09">
        <w:rPr>
          <w:spacing w:val="-6"/>
        </w:rPr>
        <w:t xml:space="preserve"> </w:t>
      </w:r>
      <w:r w:rsidRPr="00CD4F09">
        <w:t>музеев;</w:t>
      </w:r>
    </w:p>
    <w:p w:rsidR="009E1916" w:rsidRPr="00CD4F09" w:rsidRDefault="00C21772">
      <w:pPr>
        <w:pStyle w:val="a5"/>
        <w:numPr>
          <w:ilvl w:val="1"/>
          <w:numId w:val="45"/>
        </w:numPr>
        <w:tabs>
          <w:tab w:val="left" w:pos="2170"/>
        </w:tabs>
        <w:ind w:left="2170"/>
      </w:pPr>
      <w:r w:rsidRPr="00CD4F09">
        <w:t>участие родителей в конкурсах, акциях, проводимых в</w:t>
      </w:r>
      <w:r w:rsidRPr="00CD4F09">
        <w:rPr>
          <w:spacing w:val="-7"/>
        </w:rPr>
        <w:t xml:space="preserve"> </w:t>
      </w:r>
      <w:r w:rsidRPr="00CD4F09">
        <w:t>школе;</w:t>
      </w:r>
    </w:p>
    <w:p w:rsidR="009E1916" w:rsidRPr="00CD4F09" w:rsidRDefault="00C21772">
      <w:pPr>
        <w:pStyle w:val="a5"/>
        <w:numPr>
          <w:ilvl w:val="1"/>
          <w:numId w:val="45"/>
        </w:numPr>
        <w:tabs>
          <w:tab w:val="left" w:pos="2170"/>
        </w:tabs>
        <w:ind w:right="2241" w:firstLine="566"/>
      </w:pPr>
      <w:r w:rsidRPr="00CD4F09">
        <w:t>участие в художественном оформлении классов, школы к праздникам, мероприятиям.</w:t>
      </w:r>
    </w:p>
    <w:p w:rsidR="009E1916" w:rsidRPr="00CD4F09" w:rsidRDefault="002A05A2" w:rsidP="009C221C">
      <w:pPr>
        <w:spacing w:before="5"/>
        <w:ind w:left="2602" w:right="1219" w:hanging="195"/>
        <w:rPr>
          <w:b/>
        </w:rPr>
        <w:sectPr w:rsidR="009E1916" w:rsidRPr="00CD4F09" w:rsidSect="00CD4F09">
          <w:footerReference w:type="default" r:id="rId72"/>
          <w:pgSz w:w="11910" w:h="16840"/>
          <w:pgMar w:top="1040" w:right="0" w:bottom="0" w:left="240" w:header="0" w:footer="0" w:gutter="0"/>
          <w:pgNumType w:start="587"/>
          <w:cols w:space="720"/>
        </w:sectPr>
      </w:pPr>
      <w:r w:rsidRPr="002A05A2">
        <w:rPr>
          <w:sz w:val="20"/>
        </w:rPr>
        <w:pict>
          <v:group id="_x0000_s1070" style="position:absolute;left:0;text-align:left;margin-left:67.05pt;margin-top:29.1pt;width:452.5pt;height:266.85pt;z-index:-15636480;mso-wrap-distance-left:0;mso-wrap-distance-right:0;mso-position-horizontal-relative:page" coordorigin="1341,582" coordsize="9050,5624">
            <v:shape id="_x0000_s1096" style="position:absolute;left:8334;top:3686;width:2034;height:1147" coordorigin="8334,3686" coordsize="2034,1147" path="m10177,3686r-1652,l8451,3701r-61,41l8349,3803r-15,74l8334,4642r15,74l8390,4777r61,41l8525,4833r1652,l10251,4818r61,-41l10353,4716r15,-74l10368,3877r-15,-74l10312,3742r-61,-41l10177,3686xe" fillcolor="#c5d9f0" stroked="f">
              <v:path arrowok="t"/>
            </v:shape>
            <v:shape id="_x0000_s1095" style="position:absolute;left:8334;top:3686;width:2034;height:1147" coordorigin="8334,3686" coordsize="2034,1147" path="m8525,3686r-74,15l8390,3742r-41,61l8334,3877r,765l8349,4716r41,61l8451,4818r74,15l10177,4833r74,-15l10312,4777r41,-61l10368,4642r,-765l10353,3803r-41,-61l10251,3701r-74,-15l8525,3686xe" filled="f">
              <v:path arrowok="t"/>
            </v:shape>
            <v:shape id="_x0000_s1094" style="position:absolute;left:1424;top:3543;width:1989;height:1054" coordorigin="1424,3543" coordsize="1989,1054" path="m3237,3543r-1637,l1531,3557r-56,37l1438,3650r-14,69l1424,4421r14,69l1475,4546r56,37l1600,4597r1637,l3306,4583r56,-37l3399,4490r14,-69l3413,3719r-14,-69l3362,3594r-56,-37l3237,3543xe" fillcolor="#ffc" stroked="f">
              <v:path arrowok="t"/>
            </v:shape>
            <v:shape id="_x0000_s1093" style="position:absolute;left:1424;top:3543;width:1989;height:1054" coordorigin="1424,3543" coordsize="1989,1054" path="m1600,3543r-69,14l1475,3594r-37,56l1424,3719r,702l1438,4490r37,56l1531,4583r69,14l3237,4597r69,-14l3362,4546r37,-56l3413,4421r,-702l3399,3650r-37,-56l3306,3557r-69,-14l1600,3543xe" filled="f">
              <v:path arrowok="t"/>
            </v:shape>
            <v:shape id="_x0000_s1092" style="position:absolute;left:2949;top:589;width:2215;height:1349" coordorigin="2949,589" coordsize="2215,1349" path="m4939,589r-1765,l3103,601r-62,31l2992,681r-32,62l2949,814r,899l2960,1784r32,62l3041,1895r62,32l3174,1938r1765,l5010,1927r62,-32l5121,1846r32,-62l5164,1713r,-899l5153,743r-32,-62l5072,632r-62,-31l4939,589xe" fillcolor="#f1dbdb" stroked="f">
              <v:path arrowok="t"/>
            </v:shape>
            <v:shape id="_x0000_s1091" style="position:absolute;left:2949;top:589;width:2215;height:1349" coordorigin="2949,589" coordsize="2215,1349" path="m3174,589r-71,12l3041,632r-49,49l2960,743r-11,71l2949,1713r11,71l2992,1846r49,49l3103,1927r71,11l4939,1938r71,-11l5072,1895r49,-49l5153,1784r11,-71l5164,814r-11,-71l5121,681r-49,-49l5010,601r-71,-12l3174,589xe" filled="f">
              <v:path arrowok="t"/>
            </v:shape>
            <v:shape id="_x0000_s1090" style="position:absolute;left:1526;top:2091;width:2045;height:1130" coordorigin="1526,2091" coordsize="2045,1130" path="m3383,2091r-1669,l1641,2106r-60,40l1541,2206r-15,73l1526,3033r15,73l1581,3166r60,40l1714,3221r1669,l3456,3206r60,-40l3556,3106r15,-73l3571,2279r-15,-73l3516,2146r-60,-40l3383,2091xe" fillcolor="#cff" stroked="f">
              <v:path arrowok="t"/>
            </v:shape>
            <v:shape id="_x0000_s1089" style="position:absolute;left:1526;top:1289;width:2045;height:2254" coordorigin="1526,1289" coordsize="2045,2254" o:spt="100" adj="0,,0" path="m1714,2091r-73,15l1581,2146r-40,60l1526,2279r,754l1541,3106r40,60l1641,3206r73,15l3383,3221r73,-15l3516,3166r40,-60l3571,3033r,-754l3556,2206r-40,-60l3456,2106r-73,-15l1714,2091xm2949,1289r-861,813m2275,3232r,311e" filled="f">
              <v:stroke joinstyle="round"/>
              <v:formulas/>
              <v:path arrowok="t" o:connecttype="segments"/>
            </v:shape>
            <v:shape id="_x0000_s1088" style="position:absolute;left:1349;top:5055;width:2854;height:1143" coordorigin="1349,5055" coordsize="2854,1143" path="m4013,5055r-2474,l1465,5070r-60,41l1364,5171r-15,75l1349,6008r15,74l1405,6142r60,41l1539,6198r2474,l4087,6183r60,-41l4188,6082r15,-74l4203,5246r-15,-75l4147,5111r-60,-41l4013,5055xe" fillcolor="#ccc0d9" stroked="f">
              <v:path arrowok="t"/>
            </v:shape>
            <v:shape id="_x0000_s1087" style="position:absolute;left:1349;top:4597;width:2854;height:1601" coordorigin="1349,4597" coordsize="2854,1601" o:spt="100" adj="0,,0" path="m1539,5055r-74,15l1405,5111r-41,60l1349,5246r,762l1364,6082r41,60l1465,6183r74,15l4013,6198r74,-15l4147,6142r41,-60l4203,6008r,-762l4188,5171r-41,-60l4087,5070r-74,-15l1539,5055xm2088,4597r512,458e" filled="f">
              <v:stroke joinstyle="round"/>
              <v:formulas/>
              <v:path arrowok="t" o:connecttype="segments"/>
            </v:shape>
            <v:shape id="_x0000_s1086" style="position:absolute;left:7304;top:5095;width:2545;height:1019" coordorigin="7304,5095" coordsize="2545,1019" path="m9679,5095r-2205,l7408,5108r-54,37l7317,5199r-13,66l7304,5944r13,66l7354,6064r54,37l7474,6114r2205,l9745,6101r54,-37l9836,6010r13,-66l9849,5265r-13,-66l9799,5145r-54,-37l9679,5095xe" fillcolor="#cfc" stroked="f">
              <v:path arrowok="t"/>
            </v:shape>
            <v:shape id="_x0000_s1085" style="position:absolute;left:4203;top:5095;width:5646;height:1019" coordorigin="4203,5095" coordsize="5646,1019" o:spt="100" adj="0,,0" path="m7474,5095r-66,13l7354,5145r-37,54l7304,5265r,679l7317,6010r37,54l7408,6101r66,13l9679,6114r66,-13l9799,6064r37,-54l9849,5944r,-679l9836,5199r-37,-54l9745,5108r-66,-13l7474,5095xm4203,5467r3101,1e" filled="f">
              <v:stroke joinstyle="round"/>
              <v:formulas/>
              <v:path arrowok="t" o:connecttype="segments"/>
            </v:shape>
            <v:shape id="_x0000_s1084" style="position:absolute;left:6485;top:651;width:2214;height:1053" coordorigin="6485,651" coordsize="2214,1053" path="m8523,651r-1862,l6592,665r-56,37l6499,758r-14,68l6485,1528r14,69l6536,1653r56,37l6661,1704r1862,l8592,1690r56,-37l8685,1597r14,-69l8699,826r-14,-68l8648,702r-56,-37l8523,651xe" fillcolor="#eaf0dd" stroked="f">
              <v:path arrowok="t"/>
            </v:shape>
            <v:shape id="_x0000_s1083" style="position:absolute;left:6485;top:651;width:2214;height:1053" coordorigin="6485,651" coordsize="2214,1053" path="m6661,651r-69,14l6536,702r-37,56l6485,826r,702l6499,1597r37,56l6592,1690r69,14l8523,1704r69,-14l8648,1653r37,-56l8699,1528r,-702l8685,758r-37,-56l8592,665r-69,-14l6661,651xe" filled="f">
              <v:path arrowok="t"/>
            </v:shape>
            <v:shape id="_x0000_s1082" style="position:absolute;left:8334;top:2101;width:2050;height:1131" coordorigin="8334,2101" coordsize="2050,1131" path="m10195,2101r-1672,l8449,2116r-60,40l8349,2216r-15,73l8334,3044r15,73l8389,3177r60,40l8523,3232r1672,l10269,3217r60,-40l10369,3117r15,-73l10384,2289r-15,-73l10329,2156r-60,-40l10195,2101xe" fillcolor="#fad3b4" stroked="f">
              <v:path arrowok="t"/>
            </v:shape>
            <v:shape id="_x0000_s1081" style="position:absolute;left:8334;top:1289;width:2050;height:3806" coordorigin="8334,1289" coordsize="2050,3806" o:spt="100" adj="0,,0" path="m8523,2101r-74,15l8389,2156r-40,60l8334,2289r,755l8349,3117r40,60l8449,3217r74,15l10195,3232r74,-15l10329,3177r40,-60l10384,3044r,-755l10369,2216r-40,-60l10269,2116r-74,-15l8523,2101xm8699,1289r803,803m9502,3232r,455m9502,4833r-277,262e" filled="f">
              <v:stroke joinstyle="round"/>
              <v:formulas/>
              <v:path arrowok="t" o:connecttype="segments"/>
            </v:shape>
            <v:shape id="_x0000_s1080" type="#_x0000_t202" style="position:absolute;left:3158;top:768;width:1578;height:1043" filled="f" stroked="f">
              <v:textbox inset="0,0,0,0">
                <w:txbxContent>
                  <w:p w:rsidR="00E2310B" w:rsidRDefault="00E2310B">
                    <w:pPr>
                      <w:spacing w:line="203" w:lineRule="exact"/>
                      <w:rPr>
                        <w:rFonts w:ascii="Calibri" w:hAnsi="Calibri"/>
                        <w:sz w:val="20"/>
                      </w:rPr>
                    </w:pPr>
                    <w:r>
                      <w:rPr>
                        <w:rFonts w:ascii="Calibri" w:hAnsi="Calibri"/>
                        <w:sz w:val="20"/>
                      </w:rPr>
                      <w:t>Включение</w:t>
                    </w:r>
                  </w:p>
                  <w:p w:rsidR="00E2310B" w:rsidRDefault="00E2310B">
                    <w:pPr>
                      <w:spacing w:before="36"/>
                      <w:rPr>
                        <w:rFonts w:ascii="Calibri" w:hAnsi="Calibri"/>
                        <w:sz w:val="20"/>
                      </w:rPr>
                    </w:pPr>
                    <w:r>
                      <w:rPr>
                        <w:rFonts w:ascii="Calibri" w:hAnsi="Calibri"/>
                        <w:sz w:val="20"/>
                      </w:rPr>
                      <w:t>воспитательных</w:t>
                    </w:r>
                  </w:p>
                  <w:p w:rsidR="00E2310B" w:rsidRDefault="00E2310B">
                    <w:pPr>
                      <w:spacing w:before="2" w:line="282" w:lineRule="exact"/>
                      <w:rPr>
                        <w:rFonts w:ascii="Calibri" w:hAnsi="Calibri"/>
                        <w:sz w:val="20"/>
                      </w:rPr>
                    </w:pPr>
                    <w:r>
                      <w:rPr>
                        <w:rFonts w:ascii="Calibri" w:hAnsi="Calibri"/>
                        <w:sz w:val="20"/>
                      </w:rPr>
                      <w:t>задач в урочную и внеурочную</w:t>
                    </w:r>
                  </w:p>
                </w:txbxContent>
              </v:textbox>
            </v:shape>
            <v:shape id="_x0000_s1079" type="#_x0000_t202" style="position:absolute;left:5156;top:1021;width:1401;height:221" filled="f" stroked="f">
              <v:textbox inset="0,0,0,0">
                <w:txbxContent>
                  <w:p w:rsidR="00E2310B" w:rsidRDefault="00E2310B">
                    <w:pPr>
                      <w:tabs>
                        <w:tab w:val="left" w:pos="1380"/>
                      </w:tabs>
                      <w:spacing w:line="221" w:lineRule="exact"/>
                      <w:rPr>
                        <w:sz w:val="20"/>
                      </w:rPr>
                    </w:pPr>
                    <w:r>
                      <w:rPr>
                        <w:w w:val="99"/>
                        <w:sz w:val="20"/>
                        <w:u w:val="thick"/>
                      </w:rPr>
                      <w:t xml:space="preserve"> </w:t>
                    </w:r>
                    <w:r>
                      <w:rPr>
                        <w:sz w:val="20"/>
                        <w:u w:val="thick"/>
                      </w:rPr>
                      <w:tab/>
                    </w:r>
                  </w:p>
                </w:txbxContent>
              </v:textbox>
            </v:shape>
            <v:shape id="_x0000_s1078" type="#_x0000_t202" style="position:absolute;left:6683;top:816;width:1186;height:761" filled="f" stroked="f">
              <v:textbox inset="0,0,0,0">
                <w:txbxContent>
                  <w:p w:rsidR="00E2310B" w:rsidRDefault="00E2310B">
                    <w:pPr>
                      <w:spacing w:line="203" w:lineRule="exact"/>
                      <w:rPr>
                        <w:rFonts w:ascii="Calibri" w:hAnsi="Calibri"/>
                        <w:sz w:val="20"/>
                      </w:rPr>
                    </w:pPr>
                    <w:r>
                      <w:rPr>
                        <w:rFonts w:ascii="Calibri" w:hAnsi="Calibri"/>
                        <w:sz w:val="20"/>
                      </w:rPr>
                      <w:t>Выставки</w:t>
                    </w:r>
                  </w:p>
                  <w:p w:rsidR="00E2310B" w:rsidRDefault="00E2310B">
                    <w:pPr>
                      <w:spacing w:before="1" w:line="280" w:lineRule="atLeast"/>
                      <w:rPr>
                        <w:rFonts w:ascii="Calibri" w:hAnsi="Calibri"/>
                        <w:sz w:val="20"/>
                      </w:rPr>
                    </w:pPr>
                    <w:r>
                      <w:rPr>
                        <w:rFonts w:ascii="Calibri" w:hAnsi="Calibri"/>
                        <w:sz w:val="20"/>
                      </w:rPr>
                      <w:t>декоративно- прикладного</w:t>
                    </w:r>
                  </w:p>
                </w:txbxContent>
              </v:textbox>
            </v:shape>
            <v:shape id="_x0000_s1077" type="#_x0000_t202" style="position:absolute;left:1726;top:2261;width:1661;height:480" filled="f" stroked="f">
              <v:textbox inset="0,0,0,0">
                <w:txbxContent>
                  <w:p w:rsidR="00E2310B" w:rsidRDefault="00E2310B">
                    <w:pPr>
                      <w:spacing w:line="203" w:lineRule="exact"/>
                      <w:rPr>
                        <w:rFonts w:ascii="Calibri" w:hAnsi="Calibri"/>
                        <w:sz w:val="20"/>
                      </w:rPr>
                    </w:pPr>
                    <w:r>
                      <w:rPr>
                        <w:rFonts w:ascii="Calibri" w:hAnsi="Calibri"/>
                        <w:sz w:val="20"/>
                      </w:rPr>
                      <w:t>Работа библиотеки</w:t>
                    </w:r>
                  </w:p>
                  <w:p w:rsidR="00E2310B" w:rsidRDefault="00E2310B">
                    <w:pPr>
                      <w:spacing w:before="36" w:line="240" w:lineRule="exact"/>
                      <w:rPr>
                        <w:rFonts w:ascii="Calibri" w:hAnsi="Calibri"/>
                        <w:sz w:val="20"/>
                      </w:rPr>
                    </w:pPr>
                    <w:r>
                      <w:rPr>
                        <w:rFonts w:ascii="Calibri" w:hAnsi="Calibri"/>
                        <w:sz w:val="20"/>
                      </w:rPr>
                      <w:t>школы</w:t>
                    </w:r>
                  </w:p>
                </w:txbxContent>
              </v:textbox>
            </v:shape>
            <v:shape id="_x0000_s1076" type="#_x0000_t202" style="position:absolute;left:8572;top:2271;width:1597;height:483" filled="f" stroked="f">
              <v:textbox inset="0,0,0,0">
                <w:txbxContent>
                  <w:p w:rsidR="00E2310B" w:rsidRDefault="00E2310B">
                    <w:pPr>
                      <w:spacing w:line="203" w:lineRule="exact"/>
                      <w:ind w:right="17"/>
                      <w:jc w:val="center"/>
                      <w:rPr>
                        <w:rFonts w:ascii="Calibri" w:hAnsi="Calibri"/>
                        <w:sz w:val="20"/>
                      </w:rPr>
                    </w:pPr>
                    <w:r>
                      <w:rPr>
                        <w:rFonts w:ascii="Calibri" w:hAnsi="Calibri"/>
                        <w:sz w:val="20"/>
                      </w:rPr>
                      <w:t>Работа</w:t>
                    </w:r>
                  </w:p>
                  <w:p w:rsidR="00E2310B" w:rsidRDefault="00E2310B">
                    <w:pPr>
                      <w:spacing w:before="39" w:line="240" w:lineRule="exact"/>
                      <w:ind w:right="18"/>
                      <w:jc w:val="center"/>
                      <w:rPr>
                        <w:rFonts w:ascii="Calibri" w:hAnsi="Calibri"/>
                        <w:sz w:val="20"/>
                      </w:rPr>
                    </w:pPr>
                    <w:r>
                      <w:rPr>
                        <w:rFonts w:ascii="Calibri" w:hAnsi="Calibri"/>
                        <w:sz w:val="20"/>
                      </w:rPr>
                      <w:t>направлений</w:t>
                    </w:r>
                    <w:r>
                      <w:rPr>
                        <w:rFonts w:ascii="Calibri" w:hAnsi="Calibri"/>
                        <w:spacing w:val="-5"/>
                        <w:sz w:val="20"/>
                      </w:rPr>
                      <w:t xml:space="preserve"> РДШ</w:t>
                    </w:r>
                  </w:p>
                </w:txbxContent>
              </v:textbox>
            </v:shape>
            <v:shape id="_x0000_s1075" type="#_x0000_t202" style="position:absolute;left:1620;top:3709;width:1422;height:483" filled="f" stroked="f">
              <v:textbox inset="0,0,0,0">
                <w:txbxContent>
                  <w:p w:rsidR="00E2310B" w:rsidRDefault="00E2310B">
                    <w:pPr>
                      <w:spacing w:line="203" w:lineRule="exact"/>
                      <w:rPr>
                        <w:rFonts w:ascii="Calibri" w:hAnsi="Calibri"/>
                        <w:sz w:val="20"/>
                      </w:rPr>
                    </w:pPr>
                    <w:r>
                      <w:rPr>
                        <w:rFonts w:ascii="Calibri" w:hAnsi="Calibri"/>
                        <w:sz w:val="20"/>
                      </w:rPr>
                      <w:t>Организованная</w:t>
                    </w:r>
                  </w:p>
                  <w:p w:rsidR="00E2310B" w:rsidRDefault="00E2310B">
                    <w:pPr>
                      <w:spacing w:before="39" w:line="240" w:lineRule="exact"/>
                      <w:rPr>
                        <w:rFonts w:ascii="Calibri" w:hAnsi="Calibri"/>
                        <w:sz w:val="20"/>
                      </w:rPr>
                    </w:pPr>
                    <w:r>
                      <w:rPr>
                        <w:rFonts w:ascii="Calibri" w:hAnsi="Calibri"/>
                        <w:sz w:val="20"/>
                      </w:rPr>
                      <w:t>система КТД</w:t>
                    </w:r>
                  </w:p>
                </w:txbxContent>
              </v:textbox>
            </v:shape>
            <v:shape id="_x0000_s1074" type="#_x0000_t202" style="position:absolute;left:8536;top:3855;width:968;height:764" filled="f" stroked="f">
              <v:textbox inset="0,0,0,0">
                <w:txbxContent>
                  <w:p w:rsidR="00E2310B" w:rsidRDefault="00E2310B">
                    <w:pPr>
                      <w:spacing w:line="203" w:lineRule="exact"/>
                      <w:rPr>
                        <w:rFonts w:ascii="Calibri" w:hAnsi="Calibri"/>
                        <w:sz w:val="20"/>
                      </w:rPr>
                    </w:pPr>
                    <w:r>
                      <w:rPr>
                        <w:rFonts w:ascii="Calibri" w:hAnsi="Calibri"/>
                        <w:sz w:val="20"/>
                      </w:rPr>
                      <w:t>Участие в</w:t>
                    </w:r>
                  </w:p>
                  <w:p w:rsidR="00E2310B" w:rsidRDefault="00E2310B">
                    <w:pPr>
                      <w:spacing w:line="284" w:lineRule="exact"/>
                      <w:rPr>
                        <w:rFonts w:ascii="Calibri" w:hAnsi="Calibri"/>
                        <w:sz w:val="20"/>
                      </w:rPr>
                    </w:pPr>
                    <w:r>
                      <w:rPr>
                        <w:rFonts w:ascii="Calibri" w:hAnsi="Calibri"/>
                        <w:w w:val="95"/>
                        <w:sz w:val="20"/>
                      </w:rPr>
                      <w:t xml:space="preserve">творческих </w:t>
                    </w:r>
                    <w:r>
                      <w:rPr>
                        <w:rFonts w:ascii="Calibri" w:hAnsi="Calibri"/>
                        <w:sz w:val="20"/>
                      </w:rPr>
                      <w:t>конкурсах</w:t>
                    </w:r>
                  </w:p>
                </w:txbxContent>
              </v:textbox>
            </v:shape>
            <v:shape id="_x0000_s1073" type="#_x0000_t202" style="position:absolute;left:1548;top:5221;width:1975;height:711" filled="f" stroked="f">
              <v:textbox inset="0,0,0,0">
                <w:txbxContent>
                  <w:p w:rsidR="00E2310B" w:rsidRDefault="00E2310B">
                    <w:pPr>
                      <w:spacing w:line="183" w:lineRule="exact"/>
                      <w:rPr>
                        <w:rFonts w:ascii="Calibri" w:hAnsi="Calibri"/>
                        <w:sz w:val="18"/>
                      </w:rPr>
                    </w:pPr>
                    <w:r>
                      <w:rPr>
                        <w:rFonts w:ascii="Calibri" w:hAnsi="Calibri"/>
                        <w:sz w:val="18"/>
                      </w:rPr>
                      <w:t>Сотрудничество с</w:t>
                    </w:r>
                  </w:p>
                  <w:p w:rsidR="00E2310B" w:rsidRDefault="00E2310B">
                    <w:pPr>
                      <w:spacing w:before="32"/>
                      <w:rPr>
                        <w:rFonts w:ascii="Calibri" w:hAnsi="Calibri"/>
                        <w:sz w:val="18"/>
                      </w:rPr>
                    </w:pPr>
                    <w:r>
                      <w:rPr>
                        <w:rFonts w:ascii="Calibri" w:hAnsi="Calibri"/>
                        <w:sz w:val="18"/>
                      </w:rPr>
                      <w:t>учреждениями культуры,</w:t>
                    </w:r>
                  </w:p>
                  <w:p w:rsidR="00E2310B" w:rsidRDefault="00E2310B">
                    <w:pPr>
                      <w:spacing w:before="35" w:line="240" w:lineRule="exact"/>
                      <w:rPr>
                        <w:rFonts w:ascii="Calibri" w:hAnsi="Calibri"/>
                        <w:sz w:val="20"/>
                      </w:rPr>
                    </w:pPr>
                    <w:r>
                      <w:rPr>
                        <w:rFonts w:ascii="Calibri" w:hAnsi="Calibri"/>
                        <w:sz w:val="18"/>
                      </w:rPr>
                      <w:t>ЦДТ</w:t>
                    </w:r>
                  </w:p>
                </w:txbxContent>
              </v:textbox>
            </v:shape>
            <v:shape id="_x0000_s1072" type="#_x0000_t202" style="position:absolute;left:6212;top:5126;width:355;height:221" filled="f" stroked="f">
              <v:textbox inset="0,0,0,0">
                <w:txbxContent>
                  <w:p w:rsidR="00E2310B" w:rsidRDefault="00E2310B">
                    <w:pPr>
                      <w:spacing w:line="221" w:lineRule="exact"/>
                      <w:rPr>
                        <w:rFonts w:ascii="Calibri"/>
                      </w:rPr>
                    </w:pPr>
                  </w:p>
                </w:txbxContent>
              </v:textbox>
            </v:shape>
            <v:shape id="_x0000_s1071" type="#_x0000_t202" style="position:absolute;left:7499;top:5259;width:2063;height:483" filled="f" stroked="f">
              <v:textbox inset="0,0,0,0">
                <w:txbxContent>
                  <w:p w:rsidR="00E2310B" w:rsidRDefault="00E2310B">
                    <w:pPr>
                      <w:spacing w:line="203" w:lineRule="exact"/>
                      <w:rPr>
                        <w:rFonts w:ascii="Calibri" w:hAnsi="Calibri"/>
                        <w:sz w:val="20"/>
                      </w:rPr>
                    </w:pPr>
                    <w:r w:rsidRPr="00CD4F09">
                      <w:rPr>
                        <w:rFonts w:ascii="Calibri" w:hAnsi="Calibri"/>
                        <w:sz w:val="16"/>
                      </w:rPr>
                      <w:t>Организ</w:t>
                    </w:r>
                    <w:r>
                      <w:rPr>
                        <w:rFonts w:ascii="Calibri" w:hAnsi="Calibri"/>
                        <w:sz w:val="20"/>
                      </w:rPr>
                      <w:t>ация</w:t>
                    </w:r>
                  </w:p>
                  <w:p w:rsidR="00E2310B" w:rsidRDefault="00E2310B">
                    <w:pPr>
                      <w:spacing w:before="39" w:line="240" w:lineRule="exact"/>
                      <w:rPr>
                        <w:rFonts w:ascii="Calibri" w:hAnsi="Calibri"/>
                        <w:sz w:val="20"/>
                      </w:rPr>
                    </w:pPr>
                    <w:r w:rsidRPr="00CD4F09">
                      <w:rPr>
                        <w:rFonts w:ascii="Calibri" w:hAnsi="Calibri"/>
                        <w:sz w:val="16"/>
                      </w:rPr>
                      <w:t xml:space="preserve">ипроведение </w:t>
                    </w:r>
                    <w:r>
                      <w:rPr>
                        <w:rFonts w:ascii="Calibri" w:hAnsi="Calibri"/>
                        <w:sz w:val="20"/>
                      </w:rPr>
                      <w:t>экскурсий</w:t>
                    </w:r>
                  </w:p>
                </w:txbxContent>
              </v:textbox>
            </v:shape>
            <w10:wrap type="topAndBottom" anchorx="page"/>
          </v:group>
        </w:pict>
      </w:r>
      <w:r w:rsidR="00C21772" w:rsidRPr="00CD4F09">
        <w:rPr>
          <w:b/>
        </w:rPr>
        <w:t>Взаимодействие и сотрудничества субъектов воспитательного процесса и социальных институтов направления «Ху</w:t>
      </w:r>
      <w:r w:rsidR="009C221C" w:rsidRPr="00CD4F09">
        <w:rPr>
          <w:b/>
        </w:rPr>
        <w:t>дожественно-эстетическо</w:t>
      </w:r>
    </w:p>
    <w:p w:rsidR="009E1916" w:rsidRPr="00DA161E" w:rsidRDefault="00C21772">
      <w:pPr>
        <w:spacing w:before="90" w:line="274" w:lineRule="exact"/>
        <w:ind w:left="1462"/>
        <w:rPr>
          <w:b/>
          <w:sz w:val="24"/>
        </w:rPr>
      </w:pPr>
      <w:r w:rsidRPr="00DA161E">
        <w:rPr>
          <w:b/>
          <w:sz w:val="24"/>
        </w:rPr>
        <w:t>Планируемые результаты:</w:t>
      </w:r>
    </w:p>
    <w:p w:rsidR="009E1916" w:rsidRPr="00DA161E" w:rsidRDefault="00C21772">
      <w:pPr>
        <w:pStyle w:val="a5"/>
        <w:numPr>
          <w:ilvl w:val="1"/>
          <w:numId w:val="45"/>
        </w:numPr>
        <w:tabs>
          <w:tab w:val="left" w:pos="2170"/>
        </w:tabs>
        <w:spacing w:line="274" w:lineRule="exact"/>
        <w:ind w:left="2170"/>
        <w:rPr>
          <w:sz w:val="24"/>
        </w:rPr>
      </w:pPr>
      <w:r w:rsidRPr="00DA161E">
        <w:rPr>
          <w:sz w:val="24"/>
        </w:rPr>
        <w:t>умения видеть красоту в окружающем</w:t>
      </w:r>
      <w:r w:rsidRPr="00DA161E">
        <w:rPr>
          <w:spacing w:val="-6"/>
          <w:sz w:val="24"/>
        </w:rPr>
        <w:t xml:space="preserve"> </w:t>
      </w:r>
      <w:r w:rsidRPr="00DA161E">
        <w:rPr>
          <w:sz w:val="24"/>
        </w:rPr>
        <w:t>мире;</w:t>
      </w:r>
    </w:p>
    <w:p w:rsidR="009E1916" w:rsidRPr="00DA161E" w:rsidRDefault="00C21772">
      <w:pPr>
        <w:pStyle w:val="a5"/>
        <w:numPr>
          <w:ilvl w:val="1"/>
          <w:numId w:val="45"/>
        </w:numPr>
        <w:tabs>
          <w:tab w:val="left" w:pos="2170"/>
        </w:tabs>
        <w:ind w:left="2170"/>
        <w:rPr>
          <w:sz w:val="24"/>
        </w:rPr>
      </w:pPr>
      <w:r w:rsidRPr="00DA161E">
        <w:rPr>
          <w:sz w:val="24"/>
        </w:rPr>
        <w:t>умения видеть красоту в поведении, поступках</w:t>
      </w:r>
      <w:r w:rsidRPr="00DA161E">
        <w:rPr>
          <w:spacing w:val="-6"/>
          <w:sz w:val="24"/>
        </w:rPr>
        <w:t xml:space="preserve"> </w:t>
      </w:r>
      <w:r w:rsidRPr="00DA161E">
        <w:rPr>
          <w:sz w:val="24"/>
        </w:rPr>
        <w:t>людей;</w:t>
      </w:r>
    </w:p>
    <w:p w:rsidR="009E1916" w:rsidRPr="00DA161E" w:rsidRDefault="00C21772">
      <w:pPr>
        <w:pStyle w:val="a5"/>
        <w:numPr>
          <w:ilvl w:val="1"/>
          <w:numId w:val="45"/>
        </w:numPr>
        <w:tabs>
          <w:tab w:val="left" w:pos="2170"/>
        </w:tabs>
        <w:ind w:left="2170"/>
        <w:rPr>
          <w:sz w:val="24"/>
        </w:rPr>
      </w:pPr>
      <w:r w:rsidRPr="00DA161E">
        <w:rPr>
          <w:sz w:val="24"/>
        </w:rPr>
        <w:t>знания об эстетических и художественных ценностях отечественной</w:t>
      </w:r>
      <w:r w:rsidRPr="00DA161E">
        <w:rPr>
          <w:spacing w:val="-9"/>
          <w:sz w:val="24"/>
        </w:rPr>
        <w:t xml:space="preserve"> </w:t>
      </w:r>
      <w:r w:rsidRPr="00DA161E">
        <w:rPr>
          <w:sz w:val="24"/>
        </w:rPr>
        <w:t>культуры;</w:t>
      </w:r>
    </w:p>
    <w:p w:rsidR="009E1916" w:rsidRPr="00DA161E" w:rsidRDefault="00C21772">
      <w:pPr>
        <w:pStyle w:val="a5"/>
        <w:numPr>
          <w:ilvl w:val="1"/>
          <w:numId w:val="45"/>
        </w:numPr>
        <w:tabs>
          <w:tab w:val="left" w:pos="2170"/>
        </w:tabs>
        <w:ind w:right="1855" w:firstLine="566"/>
        <w:rPr>
          <w:sz w:val="24"/>
        </w:rPr>
      </w:pPr>
      <w:r w:rsidRPr="00DA161E">
        <w:rPr>
          <w:sz w:val="24"/>
        </w:rPr>
        <w:t>опыт эмоционального постижения народного творчества, этнокультурных традиций, фольклора народов</w:t>
      </w:r>
      <w:r w:rsidRPr="00DA161E">
        <w:rPr>
          <w:spacing w:val="-2"/>
          <w:sz w:val="24"/>
        </w:rPr>
        <w:t xml:space="preserve"> </w:t>
      </w:r>
      <w:r w:rsidRPr="00DA161E">
        <w:rPr>
          <w:sz w:val="24"/>
        </w:rPr>
        <w:t>России;</w:t>
      </w:r>
    </w:p>
    <w:p w:rsidR="009E1916" w:rsidRPr="00DA161E" w:rsidRDefault="00C21772">
      <w:pPr>
        <w:pStyle w:val="a5"/>
        <w:numPr>
          <w:ilvl w:val="1"/>
          <w:numId w:val="45"/>
        </w:numPr>
        <w:tabs>
          <w:tab w:val="left" w:pos="2170"/>
        </w:tabs>
        <w:ind w:right="1089" w:firstLine="566"/>
        <w:rPr>
          <w:sz w:val="24"/>
        </w:rPr>
      </w:pPr>
      <w:r w:rsidRPr="00DA161E">
        <w:rPr>
          <w:sz w:val="24"/>
        </w:rPr>
        <w:t>опыт эстетических переживаний, наблюдений эстетических объектов в природе и социуме, эстетического отношения к окружающему миру и самому</w:t>
      </w:r>
      <w:r w:rsidRPr="00DA161E">
        <w:rPr>
          <w:spacing w:val="-19"/>
          <w:sz w:val="24"/>
        </w:rPr>
        <w:t xml:space="preserve"> </w:t>
      </w:r>
      <w:r w:rsidRPr="00DA161E">
        <w:rPr>
          <w:sz w:val="24"/>
        </w:rPr>
        <w:t>себе;</w:t>
      </w:r>
    </w:p>
    <w:p w:rsidR="009E1916" w:rsidRPr="00DA161E" w:rsidRDefault="00C21772">
      <w:pPr>
        <w:pStyle w:val="a5"/>
        <w:numPr>
          <w:ilvl w:val="1"/>
          <w:numId w:val="45"/>
        </w:numPr>
        <w:tabs>
          <w:tab w:val="left" w:pos="2170"/>
        </w:tabs>
        <w:ind w:right="1021" w:firstLine="566"/>
        <w:rPr>
          <w:sz w:val="24"/>
        </w:rPr>
      </w:pPr>
      <w:r w:rsidRPr="00DA161E">
        <w:rPr>
          <w:sz w:val="24"/>
        </w:rPr>
        <w:t>опыт самореализации в различных видах творческой деятельности, формирование потребности и умения выражать себя в доступных видах</w:t>
      </w:r>
      <w:r w:rsidRPr="00DA161E">
        <w:rPr>
          <w:spacing w:val="-6"/>
          <w:sz w:val="24"/>
        </w:rPr>
        <w:t xml:space="preserve"> </w:t>
      </w:r>
      <w:r w:rsidRPr="00DA161E">
        <w:rPr>
          <w:sz w:val="24"/>
        </w:rPr>
        <w:t>творчества;</w:t>
      </w:r>
    </w:p>
    <w:p w:rsidR="009E1916" w:rsidRPr="00DA161E" w:rsidRDefault="00C21772">
      <w:pPr>
        <w:pStyle w:val="a5"/>
        <w:numPr>
          <w:ilvl w:val="1"/>
          <w:numId w:val="45"/>
        </w:numPr>
        <w:tabs>
          <w:tab w:val="left" w:pos="2170"/>
        </w:tabs>
        <w:ind w:right="999" w:firstLine="566"/>
        <w:rPr>
          <w:sz w:val="24"/>
        </w:rPr>
      </w:pPr>
      <w:r w:rsidRPr="00DA161E">
        <w:rPr>
          <w:sz w:val="24"/>
        </w:rPr>
        <w:t>мотивация к реализации эстетических ценностей в пространстве образовательного учреждения и</w:t>
      </w:r>
      <w:r w:rsidRPr="00DA161E">
        <w:rPr>
          <w:spacing w:val="-1"/>
          <w:sz w:val="24"/>
        </w:rPr>
        <w:t xml:space="preserve"> </w:t>
      </w:r>
      <w:r w:rsidRPr="00DA161E">
        <w:rPr>
          <w:sz w:val="24"/>
        </w:rPr>
        <w:t>семьи.</w:t>
      </w:r>
    </w:p>
    <w:p w:rsidR="009E1916" w:rsidRPr="00DA161E" w:rsidRDefault="00C21772">
      <w:pPr>
        <w:pStyle w:val="a3"/>
        <w:ind w:right="1112" w:firstLine="283"/>
      </w:pPr>
      <w:r w:rsidRPr="00DA161E">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9E1916" w:rsidRPr="00DA161E" w:rsidRDefault="00C21772">
      <w:pPr>
        <w:pStyle w:val="a3"/>
        <w:ind w:right="1149" w:firstLine="566"/>
      </w:pPr>
      <w:r w:rsidRPr="00DA161E">
        <w:t>Все направления дополняют друг друга и обеспечивают развитие личности на основе отечественных духовных, нравственных и культурных</w:t>
      </w:r>
      <w:r w:rsidRPr="00DA161E">
        <w:rPr>
          <w:spacing w:val="-8"/>
        </w:rPr>
        <w:t xml:space="preserve"> </w:t>
      </w:r>
      <w:r w:rsidRPr="00DA161E">
        <w:t>традиций.</w:t>
      </w:r>
    </w:p>
    <w:p w:rsidR="009E1916" w:rsidRPr="00DA161E" w:rsidRDefault="00C21772">
      <w:pPr>
        <w:spacing w:before="3" w:line="274" w:lineRule="exact"/>
        <w:ind w:left="1462"/>
        <w:rPr>
          <w:b/>
          <w:sz w:val="24"/>
        </w:rPr>
      </w:pPr>
      <w:r w:rsidRPr="00DA161E">
        <w:rPr>
          <w:b/>
          <w:sz w:val="24"/>
        </w:rPr>
        <w:t>Совместная деятельность школы и семьи.</w:t>
      </w:r>
    </w:p>
    <w:p w:rsidR="009E1916" w:rsidRPr="00DA161E" w:rsidRDefault="00C21772">
      <w:pPr>
        <w:pStyle w:val="a3"/>
        <w:ind w:right="846" w:firstLine="566"/>
        <w:jc w:val="both"/>
      </w:pPr>
      <w:r w:rsidRPr="00DA161E">
        <w:t>Духовно-нравственное развитие и воспитание обучающихся на ступени среднего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9E1916" w:rsidRPr="00DA161E" w:rsidRDefault="00C21772">
      <w:pPr>
        <w:pStyle w:val="a3"/>
        <w:ind w:left="2028"/>
        <w:jc w:val="both"/>
      </w:pPr>
      <w:r w:rsidRPr="00DA161E">
        <w:t>Основные формы взаимодействия школы и семьи по направлениям (модулям):</w:t>
      </w:r>
    </w:p>
    <w:p w:rsidR="009E1916" w:rsidRPr="00DA161E" w:rsidRDefault="00C21772">
      <w:pPr>
        <w:pStyle w:val="a5"/>
        <w:numPr>
          <w:ilvl w:val="0"/>
          <w:numId w:val="42"/>
        </w:numPr>
        <w:tabs>
          <w:tab w:val="left" w:pos="1703"/>
        </w:tabs>
        <w:spacing w:before="3" w:line="274" w:lineRule="exact"/>
        <w:ind w:hanging="241"/>
        <w:jc w:val="both"/>
        <w:rPr>
          <w:b/>
          <w:sz w:val="24"/>
        </w:rPr>
      </w:pPr>
      <w:r w:rsidRPr="00DA161E">
        <w:rPr>
          <w:b/>
          <w:sz w:val="24"/>
        </w:rPr>
        <w:t>Направление</w:t>
      </w:r>
      <w:r w:rsidRPr="00DA161E">
        <w:rPr>
          <w:b/>
          <w:spacing w:val="-2"/>
          <w:sz w:val="24"/>
        </w:rPr>
        <w:t xml:space="preserve"> </w:t>
      </w:r>
      <w:r w:rsidRPr="00DA161E">
        <w:rPr>
          <w:b/>
          <w:sz w:val="24"/>
        </w:rPr>
        <w:t>«Гражданско-патриотическое»</w:t>
      </w:r>
    </w:p>
    <w:p w:rsidR="009E1916" w:rsidRPr="00DA161E" w:rsidRDefault="00C21772">
      <w:pPr>
        <w:pStyle w:val="a5"/>
        <w:numPr>
          <w:ilvl w:val="1"/>
          <w:numId w:val="42"/>
        </w:numPr>
        <w:tabs>
          <w:tab w:val="left" w:pos="2181"/>
          <w:tab w:val="left" w:pos="2182"/>
        </w:tabs>
        <w:ind w:right="848"/>
        <w:rPr>
          <w:sz w:val="24"/>
        </w:rPr>
      </w:pPr>
      <w:r w:rsidRPr="00DA161E">
        <w:rPr>
          <w:sz w:val="24"/>
        </w:rPr>
        <w:t>посещение семей, в которых есть (или были) ветераны войны, педагогического труда;</w:t>
      </w:r>
    </w:p>
    <w:p w:rsidR="009E1916" w:rsidRPr="00DA161E" w:rsidRDefault="00C21772">
      <w:pPr>
        <w:pStyle w:val="a5"/>
        <w:numPr>
          <w:ilvl w:val="1"/>
          <w:numId w:val="42"/>
        </w:numPr>
        <w:tabs>
          <w:tab w:val="left" w:pos="2181"/>
          <w:tab w:val="left" w:pos="2182"/>
        </w:tabs>
        <w:rPr>
          <w:sz w:val="24"/>
        </w:rPr>
      </w:pPr>
      <w:r w:rsidRPr="00DA161E">
        <w:rPr>
          <w:sz w:val="24"/>
        </w:rPr>
        <w:t>привлечение родителей к подготовке и проведениюмероприятий,</w:t>
      </w:r>
      <w:r w:rsidRPr="00DA161E">
        <w:rPr>
          <w:spacing w:val="-10"/>
          <w:sz w:val="24"/>
        </w:rPr>
        <w:t xml:space="preserve"> </w:t>
      </w:r>
      <w:r w:rsidRPr="00DA161E">
        <w:rPr>
          <w:sz w:val="24"/>
        </w:rPr>
        <w:t>акций;</w:t>
      </w:r>
    </w:p>
    <w:p w:rsidR="009E1916" w:rsidRPr="00DA161E" w:rsidRDefault="00C21772">
      <w:pPr>
        <w:pStyle w:val="a5"/>
        <w:numPr>
          <w:ilvl w:val="1"/>
          <w:numId w:val="42"/>
        </w:numPr>
        <w:tabs>
          <w:tab w:val="left" w:pos="2181"/>
          <w:tab w:val="left" w:pos="2182"/>
        </w:tabs>
        <w:rPr>
          <w:sz w:val="24"/>
        </w:rPr>
      </w:pPr>
      <w:r w:rsidRPr="00DA161E">
        <w:rPr>
          <w:sz w:val="24"/>
        </w:rPr>
        <w:t>изучение семейных</w:t>
      </w:r>
      <w:r w:rsidRPr="00DA161E">
        <w:rPr>
          <w:spacing w:val="-1"/>
          <w:sz w:val="24"/>
        </w:rPr>
        <w:t xml:space="preserve"> </w:t>
      </w:r>
      <w:r w:rsidRPr="00DA161E">
        <w:rPr>
          <w:sz w:val="24"/>
        </w:rPr>
        <w:t>традиций;</w:t>
      </w:r>
    </w:p>
    <w:p w:rsidR="009E1916" w:rsidRPr="00DA161E" w:rsidRDefault="00C21772">
      <w:pPr>
        <w:pStyle w:val="a5"/>
        <w:numPr>
          <w:ilvl w:val="1"/>
          <w:numId w:val="42"/>
        </w:numPr>
        <w:tabs>
          <w:tab w:val="left" w:pos="2181"/>
          <w:tab w:val="left" w:pos="2182"/>
        </w:tabs>
        <w:rPr>
          <w:sz w:val="24"/>
        </w:rPr>
      </w:pPr>
      <w:r w:rsidRPr="00DA161E">
        <w:rPr>
          <w:sz w:val="24"/>
        </w:rPr>
        <w:t>организация и проведение совместных встреч, конкурсов и</w:t>
      </w:r>
      <w:r w:rsidRPr="00DA161E">
        <w:rPr>
          <w:spacing w:val="-4"/>
          <w:sz w:val="24"/>
        </w:rPr>
        <w:t xml:space="preserve"> </w:t>
      </w:r>
      <w:r w:rsidRPr="00DA161E">
        <w:rPr>
          <w:sz w:val="24"/>
        </w:rPr>
        <w:t>викторин;</w:t>
      </w:r>
    </w:p>
    <w:p w:rsidR="009E1916" w:rsidRPr="00DA161E" w:rsidRDefault="00C21772">
      <w:pPr>
        <w:pStyle w:val="a5"/>
        <w:numPr>
          <w:ilvl w:val="1"/>
          <w:numId w:val="42"/>
        </w:numPr>
        <w:tabs>
          <w:tab w:val="left" w:pos="2181"/>
          <w:tab w:val="left" w:pos="2182"/>
        </w:tabs>
        <w:rPr>
          <w:sz w:val="24"/>
        </w:rPr>
      </w:pPr>
      <w:r w:rsidRPr="00DA161E">
        <w:rPr>
          <w:sz w:val="24"/>
        </w:rPr>
        <w:t>организация совместных экскурсий в музеи, на производства и</w:t>
      </w:r>
      <w:r w:rsidRPr="00DA161E">
        <w:rPr>
          <w:spacing w:val="-11"/>
          <w:sz w:val="24"/>
        </w:rPr>
        <w:t xml:space="preserve"> </w:t>
      </w:r>
      <w:r w:rsidRPr="00DA161E">
        <w:rPr>
          <w:sz w:val="24"/>
        </w:rPr>
        <w:t>предприятия;</w:t>
      </w:r>
    </w:p>
    <w:p w:rsidR="009E1916" w:rsidRPr="00DA161E" w:rsidRDefault="00C21772">
      <w:pPr>
        <w:pStyle w:val="a5"/>
        <w:numPr>
          <w:ilvl w:val="1"/>
          <w:numId w:val="42"/>
        </w:numPr>
        <w:tabs>
          <w:tab w:val="left" w:pos="2181"/>
          <w:tab w:val="left" w:pos="2182"/>
        </w:tabs>
        <w:rPr>
          <w:sz w:val="24"/>
        </w:rPr>
      </w:pPr>
      <w:r w:rsidRPr="00DA161E">
        <w:rPr>
          <w:sz w:val="24"/>
        </w:rPr>
        <w:t>совместные</w:t>
      </w:r>
      <w:r w:rsidRPr="00DA161E">
        <w:rPr>
          <w:spacing w:val="-3"/>
          <w:sz w:val="24"/>
        </w:rPr>
        <w:t xml:space="preserve"> </w:t>
      </w:r>
      <w:r w:rsidRPr="00DA161E">
        <w:rPr>
          <w:sz w:val="24"/>
        </w:rPr>
        <w:t>проекты.</w:t>
      </w:r>
    </w:p>
    <w:p w:rsidR="009E1916" w:rsidRPr="00DA161E" w:rsidRDefault="00C21772">
      <w:pPr>
        <w:pStyle w:val="a5"/>
        <w:numPr>
          <w:ilvl w:val="0"/>
          <w:numId w:val="42"/>
        </w:numPr>
        <w:tabs>
          <w:tab w:val="left" w:pos="1703"/>
        </w:tabs>
        <w:spacing w:before="3" w:line="274" w:lineRule="exact"/>
        <w:ind w:hanging="241"/>
        <w:rPr>
          <w:b/>
          <w:sz w:val="24"/>
        </w:rPr>
      </w:pPr>
      <w:r w:rsidRPr="00DA161E">
        <w:rPr>
          <w:b/>
          <w:sz w:val="24"/>
        </w:rPr>
        <w:t>Направление</w:t>
      </w:r>
      <w:r w:rsidRPr="00DA161E">
        <w:rPr>
          <w:b/>
          <w:spacing w:val="-2"/>
          <w:sz w:val="24"/>
        </w:rPr>
        <w:t xml:space="preserve"> </w:t>
      </w:r>
      <w:r w:rsidRPr="00DA161E">
        <w:rPr>
          <w:b/>
          <w:sz w:val="24"/>
        </w:rPr>
        <w:t>«Духовно-нравственное»</w:t>
      </w:r>
    </w:p>
    <w:p w:rsidR="009E1916" w:rsidRPr="00DA161E" w:rsidRDefault="00C21772">
      <w:pPr>
        <w:pStyle w:val="a5"/>
        <w:numPr>
          <w:ilvl w:val="1"/>
          <w:numId w:val="42"/>
        </w:numPr>
        <w:tabs>
          <w:tab w:val="left" w:pos="2181"/>
          <w:tab w:val="left" w:pos="2182"/>
        </w:tabs>
        <w:spacing w:line="274" w:lineRule="exact"/>
        <w:rPr>
          <w:sz w:val="24"/>
        </w:rPr>
      </w:pPr>
      <w:r w:rsidRPr="00DA161E">
        <w:rPr>
          <w:sz w:val="24"/>
        </w:rPr>
        <w:t>оформление информационных стендов;</w:t>
      </w:r>
    </w:p>
    <w:p w:rsidR="009E1916" w:rsidRPr="00DA161E" w:rsidRDefault="00C21772">
      <w:pPr>
        <w:pStyle w:val="a5"/>
        <w:numPr>
          <w:ilvl w:val="1"/>
          <w:numId w:val="42"/>
        </w:numPr>
        <w:tabs>
          <w:tab w:val="left" w:pos="2181"/>
          <w:tab w:val="left" w:pos="2182"/>
        </w:tabs>
        <w:ind w:right="855"/>
        <w:rPr>
          <w:sz w:val="24"/>
        </w:rPr>
      </w:pPr>
      <w:r w:rsidRPr="00DA161E">
        <w:rPr>
          <w:sz w:val="24"/>
        </w:rPr>
        <w:t>тематические общешкольные родительские собрания, родительские лектории и конференции;</w:t>
      </w:r>
    </w:p>
    <w:p w:rsidR="009E1916" w:rsidRPr="00DA161E" w:rsidRDefault="00C21772">
      <w:pPr>
        <w:pStyle w:val="a5"/>
        <w:numPr>
          <w:ilvl w:val="1"/>
          <w:numId w:val="42"/>
        </w:numPr>
        <w:tabs>
          <w:tab w:val="left" w:pos="2181"/>
          <w:tab w:val="left" w:pos="2182"/>
        </w:tabs>
        <w:ind w:right="855"/>
        <w:rPr>
          <w:sz w:val="24"/>
        </w:rPr>
      </w:pPr>
      <w:r w:rsidRPr="00DA161E">
        <w:rPr>
          <w:sz w:val="24"/>
        </w:rPr>
        <w:t>участие родителей в работе Управляющего совета школы, Совета родителей и Профилактического</w:t>
      </w:r>
      <w:r w:rsidRPr="00DA161E">
        <w:rPr>
          <w:spacing w:val="-1"/>
          <w:sz w:val="24"/>
        </w:rPr>
        <w:t xml:space="preserve"> </w:t>
      </w:r>
      <w:r w:rsidRPr="00DA161E">
        <w:rPr>
          <w:sz w:val="24"/>
        </w:rPr>
        <w:t>совета;</w:t>
      </w:r>
    </w:p>
    <w:p w:rsidR="009E1916" w:rsidRPr="00DA161E" w:rsidRDefault="00C21772">
      <w:pPr>
        <w:pStyle w:val="a5"/>
        <w:numPr>
          <w:ilvl w:val="1"/>
          <w:numId w:val="42"/>
        </w:numPr>
        <w:tabs>
          <w:tab w:val="left" w:pos="2181"/>
          <w:tab w:val="left" w:pos="2182"/>
        </w:tabs>
        <w:spacing w:before="1"/>
        <w:rPr>
          <w:sz w:val="24"/>
        </w:rPr>
      </w:pPr>
      <w:r w:rsidRPr="00DA161E">
        <w:rPr>
          <w:sz w:val="24"/>
        </w:rPr>
        <w:t>организация субботников по благоустройству</w:t>
      </w:r>
      <w:r w:rsidRPr="00DA161E">
        <w:rPr>
          <w:spacing w:val="-4"/>
          <w:sz w:val="24"/>
        </w:rPr>
        <w:t xml:space="preserve"> </w:t>
      </w:r>
      <w:r w:rsidRPr="00DA161E">
        <w:rPr>
          <w:sz w:val="24"/>
        </w:rPr>
        <w:t>территории;</w:t>
      </w:r>
    </w:p>
    <w:p w:rsidR="009E1916" w:rsidRPr="00DA161E" w:rsidRDefault="00C21772">
      <w:pPr>
        <w:pStyle w:val="a5"/>
        <w:numPr>
          <w:ilvl w:val="1"/>
          <w:numId w:val="42"/>
        </w:numPr>
        <w:tabs>
          <w:tab w:val="left" w:pos="2181"/>
          <w:tab w:val="left" w:pos="2182"/>
        </w:tabs>
        <w:rPr>
          <w:sz w:val="24"/>
        </w:rPr>
      </w:pPr>
      <w:r w:rsidRPr="00DA161E">
        <w:rPr>
          <w:sz w:val="24"/>
        </w:rPr>
        <w:t>организация и проведение совместных</w:t>
      </w:r>
      <w:r w:rsidRPr="00DA161E">
        <w:rPr>
          <w:spacing w:val="-3"/>
          <w:sz w:val="24"/>
        </w:rPr>
        <w:t xml:space="preserve"> </w:t>
      </w:r>
      <w:r w:rsidRPr="00DA161E">
        <w:rPr>
          <w:sz w:val="24"/>
        </w:rPr>
        <w:t>мероприятий:</w:t>
      </w:r>
    </w:p>
    <w:p w:rsidR="009E1916" w:rsidRPr="00DA161E" w:rsidRDefault="00C21772">
      <w:pPr>
        <w:pStyle w:val="a5"/>
        <w:numPr>
          <w:ilvl w:val="2"/>
          <w:numId w:val="42"/>
        </w:numPr>
        <w:tabs>
          <w:tab w:val="left" w:pos="2322"/>
        </w:tabs>
        <w:rPr>
          <w:sz w:val="24"/>
        </w:rPr>
      </w:pPr>
      <w:r w:rsidRPr="00DA161E">
        <w:rPr>
          <w:sz w:val="24"/>
        </w:rPr>
        <w:t>семейный праздник «День</w:t>
      </w:r>
      <w:r w:rsidRPr="00DA161E">
        <w:rPr>
          <w:spacing w:val="1"/>
          <w:sz w:val="24"/>
        </w:rPr>
        <w:t xml:space="preserve"> </w:t>
      </w:r>
      <w:r w:rsidRPr="00DA161E">
        <w:rPr>
          <w:sz w:val="24"/>
        </w:rPr>
        <w:t>матери»;</w:t>
      </w:r>
    </w:p>
    <w:p w:rsidR="009E1916" w:rsidRPr="00DA161E" w:rsidRDefault="00C21772">
      <w:pPr>
        <w:pStyle w:val="a5"/>
        <w:numPr>
          <w:ilvl w:val="2"/>
          <w:numId w:val="42"/>
        </w:numPr>
        <w:tabs>
          <w:tab w:val="left" w:pos="2322"/>
        </w:tabs>
        <w:rPr>
          <w:sz w:val="24"/>
        </w:rPr>
      </w:pPr>
      <w:r w:rsidRPr="00DA161E">
        <w:rPr>
          <w:sz w:val="24"/>
        </w:rPr>
        <w:t>День</w:t>
      </w:r>
      <w:r w:rsidRPr="00DA161E">
        <w:rPr>
          <w:spacing w:val="-1"/>
          <w:sz w:val="24"/>
        </w:rPr>
        <w:t xml:space="preserve"> </w:t>
      </w:r>
      <w:r w:rsidRPr="00DA161E">
        <w:rPr>
          <w:sz w:val="24"/>
        </w:rPr>
        <w:t>Учителя;</w:t>
      </w:r>
    </w:p>
    <w:p w:rsidR="009E1916" w:rsidRPr="00DA161E" w:rsidRDefault="00C21772">
      <w:pPr>
        <w:pStyle w:val="a5"/>
        <w:numPr>
          <w:ilvl w:val="1"/>
          <w:numId w:val="42"/>
        </w:numPr>
        <w:tabs>
          <w:tab w:val="left" w:pos="2181"/>
          <w:tab w:val="left" w:pos="2182"/>
        </w:tabs>
        <w:rPr>
          <w:sz w:val="24"/>
        </w:rPr>
      </w:pPr>
      <w:r w:rsidRPr="00DA161E">
        <w:rPr>
          <w:sz w:val="24"/>
        </w:rPr>
        <w:t>участие родителей в конкурсах, акциях, проводимых в</w:t>
      </w:r>
      <w:r w:rsidRPr="00DA161E">
        <w:rPr>
          <w:spacing w:val="-7"/>
          <w:sz w:val="24"/>
        </w:rPr>
        <w:t xml:space="preserve"> </w:t>
      </w:r>
      <w:r w:rsidRPr="00DA161E">
        <w:rPr>
          <w:sz w:val="24"/>
        </w:rPr>
        <w:t>школе:</w:t>
      </w:r>
    </w:p>
    <w:p w:rsidR="009E1916" w:rsidRPr="00DA161E" w:rsidRDefault="00C21772">
      <w:pPr>
        <w:pStyle w:val="a5"/>
        <w:numPr>
          <w:ilvl w:val="2"/>
          <w:numId w:val="42"/>
        </w:numPr>
        <w:tabs>
          <w:tab w:val="left" w:pos="2322"/>
        </w:tabs>
        <w:rPr>
          <w:sz w:val="24"/>
        </w:rPr>
      </w:pPr>
      <w:r w:rsidRPr="00DA161E">
        <w:rPr>
          <w:sz w:val="24"/>
        </w:rPr>
        <w:t>на лучшую новогоднюю</w:t>
      </w:r>
      <w:r w:rsidRPr="00DA161E">
        <w:rPr>
          <w:spacing w:val="-2"/>
          <w:sz w:val="24"/>
        </w:rPr>
        <w:t xml:space="preserve"> </w:t>
      </w:r>
      <w:r w:rsidRPr="00DA161E">
        <w:rPr>
          <w:sz w:val="24"/>
        </w:rPr>
        <w:t>игрушку;</w:t>
      </w:r>
    </w:p>
    <w:p w:rsidR="009E1916" w:rsidRPr="00DA161E" w:rsidRDefault="00C21772">
      <w:pPr>
        <w:pStyle w:val="a5"/>
        <w:numPr>
          <w:ilvl w:val="2"/>
          <w:numId w:val="42"/>
        </w:numPr>
        <w:tabs>
          <w:tab w:val="left" w:pos="2322"/>
        </w:tabs>
        <w:rPr>
          <w:sz w:val="24"/>
        </w:rPr>
      </w:pPr>
      <w:r w:rsidRPr="00DA161E">
        <w:rPr>
          <w:sz w:val="24"/>
        </w:rPr>
        <w:t>благотворительная акция «Подари частичку</w:t>
      </w:r>
      <w:r w:rsidRPr="00DA161E">
        <w:rPr>
          <w:spacing w:val="-3"/>
          <w:sz w:val="24"/>
        </w:rPr>
        <w:t xml:space="preserve"> </w:t>
      </w:r>
      <w:r w:rsidRPr="00DA161E">
        <w:rPr>
          <w:sz w:val="24"/>
        </w:rPr>
        <w:t>тепла»;</w:t>
      </w:r>
    </w:p>
    <w:p w:rsidR="00CD4F09" w:rsidRPr="00CD4F09" w:rsidRDefault="00C21772" w:rsidP="00CD4F09">
      <w:pPr>
        <w:pStyle w:val="a5"/>
        <w:numPr>
          <w:ilvl w:val="2"/>
          <w:numId w:val="42"/>
        </w:numPr>
        <w:tabs>
          <w:tab w:val="left" w:pos="2322"/>
        </w:tabs>
        <w:rPr>
          <w:sz w:val="24"/>
        </w:rPr>
      </w:pPr>
      <w:r w:rsidRPr="00DA161E">
        <w:rPr>
          <w:sz w:val="24"/>
        </w:rPr>
        <w:t>Класс</w:t>
      </w:r>
      <w:r w:rsidRPr="00DA161E">
        <w:rPr>
          <w:spacing w:val="-2"/>
          <w:sz w:val="24"/>
        </w:rPr>
        <w:t xml:space="preserve"> </w:t>
      </w:r>
      <w:r w:rsidRPr="00DA161E">
        <w:rPr>
          <w:sz w:val="24"/>
        </w:rPr>
        <w:t>года;</w:t>
      </w:r>
    </w:p>
    <w:p w:rsidR="009E1916" w:rsidRPr="00DA161E" w:rsidRDefault="00C21772">
      <w:pPr>
        <w:pStyle w:val="a5"/>
        <w:numPr>
          <w:ilvl w:val="1"/>
          <w:numId w:val="42"/>
        </w:numPr>
        <w:tabs>
          <w:tab w:val="left" w:pos="2181"/>
          <w:tab w:val="left" w:pos="2182"/>
        </w:tabs>
        <w:spacing w:before="66"/>
        <w:ind w:right="857"/>
        <w:rPr>
          <w:sz w:val="24"/>
        </w:rPr>
      </w:pPr>
      <w:r w:rsidRPr="00DA161E">
        <w:rPr>
          <w:sz w:val="24"/>
        </w:rPr>
        <w:t>индивидуальные консультации (психологическая, логопедическая, педагогическая и медицинская</w:t>
      </w:r>
      <w:r w:rsidRPr="00DA161E">
        <w:rPr>
          <w:spacing w:val="-1"/>
          <w:sz w:val="24"/>
        </w:rPr>
        <w:t xml:space="preserve"> </w:t>
      </w:r>
      <w:r w:rsidRPr="00DA161E">
        <w:rPr>
          <w:sz w:val="24"/>
        </w:rPr>
        <w:t>помощь);</w:t>
      </w:r>
    </w:p>
    <w:p w:rsidR="009E1916" w:rsidRPr="00DA161E" w:rsidRDefault="00C21772">
      <w:pPr>
        <w:pStyle w:val="a5"/>
        <w:numPr>
          <w:ilvl w:val="1"/>
          <w:numId w:val="42"/>
        </w:numPr>
        <w:tabs>
          <w:tab w:val="left" w:pos="2181"/>
          <w:tab w:val="left" w:pos="2182"/>
        </w:tabs>
        <w:rPr>
          <w:sz w:val="24"/>
        </w:rPr>
      </w:pPr>
      <w:r w:rsidRPr="00DA161E">
        <w:rPr>
          <w:sz w:val="24"/>
        </w:rPr>
        <w:t>изучение мотивов и потребностей</w:t>
      </w:r>
      <w:r w:rsidRPr="00DA161E">
        <w:rPr>
          <w:spacing w:val="-3"/>
          <w:sz w:val="24"/>
        </w:rPr>
        <w:t xml:space="preserve"> </w:t>
      </w:r>
      <w:r w:rsidRPr="00DA161E">
        <w:rPr>
          <w:sz w:val="24"/>
        </w:rPr>
        <w:t>родителей.</w:t>
      </w:r>
    </w:p>
    <w:p w:rsidR="009E1916" w:rsidRPr="00DA161E" w:rsidRDefault="00C21772">
      <w:pPr>
        <w:pStyle w:val="a5"/>
        <w:numPr>
          <w:ilvl w:val="0"/>
          <w:numId w:val="42"/>
        </w:numPr>
        <w:tabs>
          <w:tab w:val="left" w:pos="1703"/>
        </w:tabs>
        <w:spacing w:before="5" w:line="274" w:lineRule="exact"/>
        <w:ind w:hanging="241"/>
        <w:rPr>
          <w:b/>
          <w:sz w:val="24"/>
        </w:rPr>
      </w:pPr>
      <w:r w:rsidRPr="00DA161E">
        <w:rPr>
          <w:b/>
          <w:sz w:val="24"/>
        </w:rPr>
        <w:t>Направление</w:t>
      </w:r>
      <w:r w:rsidRPr="00DA161E">
        <w:rPr>
          <w:b/>
          <w:spacing w:val="-2"/>
          <w:sz w:val="24"/>
        </w:rPr>
        <w:t xml:space="preserve"> </w:t>
      </w:r>
      <w:r w:rsidRPr="00DA161E">
        <w:rPr>
          <w:b/>
          <w:sz w:val="24"/>
        </w:rPr>
        <w:t>«Профессионально-трудовое»</w:t>
      </w:r>
    </w:p>
    <w:p w:rsidR="009E1916" w:rsidRPr="00DA161E" w:rsidRDefault="00C21772">
      <w:pPr>
        <w:pStyle w:val="a5"/>
        <w:numPr>
          <w:ilvl w:val="1"/>
          <w:numId w:val="42"/>
        </w:numPr>
        <w:tabs>
          <w:tab w:val="left" w:pos="2181"/>
          <w:tab w:val="left" w:pos="2182"/>
        </w:tabs>
        <w:spacing w:line="274" w:lineRule="exact"/>
        <w:rPr>
          <w:sz w:val="24"/>
        </w:rPr>
      </w:pPr>
      <w:r w:rsidRPr="00DA161E">
        <w:rPr>
          <w:sz w:val="24"/>
        </w:rPr>
        <w:t>участие в родительских лекториях по</w:t>
      </w:r>
      <w:r w:rsidRPr="00DA161E">
        <w:rPr>
          <w:spacing w:val="-5"/>
          <w:sz w:val="24"/>
        </w:rPr>
        <w:t xml:space="preserve"> </w:t>
      </w:r>
      <w:r w:rsidRPr="00DA161E">
        <w:rPr>
          <w:sz w:val="24"/>
        </w:rPr>
        <w:t>профориентации</w:t>
      </w:r>
    </w:p>
    <w:p w:rsidR="009E1916" w:rsidRPr="00DA161E" w:rsidRDefault="00C21772">
      <w:pPr>
        <w:pStyle w:val="a5"/>
        <w:numPr>
          <w:ilvl w:val="1"/>
          <w:numId w:val="42"/>
        </w:numPr>
        <w:tabs>
          <w:tab w:val="left" w:pos="2181"/>
          <w:tab w:val="left" w:pos="2182"/>
        </w:tabs>
        <w:rPr>
          <w:sz w:val="24"/>
        </w:rPr>
      </w:pPr>
      <w:r w:rsidRPr="00DA161E">
        <w:rPr>
          <w:sz w:val="24"/>
        </w:rPr>
        <w:t>участие родителей в субботниках по благоустройству территории</w:t>
      </w:r>
      <w:r w:rsidRPr="00DA161E">
        <w:rPr>
          <w:spacing w:val="-9"/>
          <w:sz w:val="24"/>
        </w:rPr>
        <w:t xml:space="preserve"> </w:t>
      </w:r>
      <w:r w:rsidRPr="00DA161E">
        <w:rPr>
          <w:sz w:val="24"/>
        </w:rPr>
        <w:t>школы;</w:t>
      </w:r>
    </w:p>
    <w:p w:rsidR="009E1916" w:rsidRPr="00DA161E" w:rsidRDefault="00C21772">
      <w:pPr>
        <w:pStyle w:val="a5"/>
        <w:numPr>
          <w:ilvl w:val="1"/>
          <w:numId w:val="42"/>
        </w:numPr>
        <w:tabs>
          <w:tab w:val="left" w:pos="2181"/>
          <w:tab w:val="left" w:pos="2182"/>
        </w:tabs>
        <w:rPr>
          <w:sz w:val="24"/>
        </w:rPr>
      </w:pPr>
      <w:r w:rsidRPr="00DA161E">
        <w:rPr>
          <w:sz w:val="24"/>
        </w:rPr>
        <w:t>организация экскурсий на предприятия города с привлечением</w:t>
      </w:r>
      <w:r w:rsidRPr="00DA161E">
        <w:rPr>
          <w:spacing w:val="-13"/>
          <w:sz w:val="24"/>
        </w:rPr>
        <w:t xml:space="preserve"> </w:t>
      </w:r>
      <w:r w:rsidRPr="00DA161E">
        <w:rPr>
          <w:sz w:val="24"/>
        </w:rPr>
        <w:t>родителей;</w:t>
      </w:r>
    </w:p>
    <w:p w:rsidR="009E1916" w:rsidRPr="00DA161E" w:rsidRDefault="00C21772">
      <w:pPr>
        <w:pStyle w:val="a5"/>
        <w:numPr>
          <w:ilvl w:val="1"/>
          <w:numId w:val="42"/>
        </w:numPr>
        <w:tabs>
          <w:tab w:val="left" w:pos="2181"/>
          <w:tab w:val="left" w:pos="2182"/>
        </w:tabs>
        <w:rPr>
          <w:sz w:val="24"/>
        </w:rPr>
      </w:pPr>
      <w:r w:rsidRPr="00DA161E">
        <w:rPr>
          <w:sz w:val="24"/>
        </w:rPr>
        <w:t>совместные проекты с</w:t>
      </w:r>
      <w:r w:rsidRPr="00DA161E">
        <w:rPr>
          <w:spacing w:val="-5"/>
          <w:sz w:val="24"/>
        </w:rPr>
        <w:t xml:space="preserve"> </w:t>
      </w:r>
      <w:r w:rsidRPr="00DA161E">
        <w:rPr>
          <w:sz w:val="24"/>
        </w:rPr>
        <w:t>родителями</w:t>
      </w:r>
    </w:p>
    <w:p w:rsidR="009E1916" w:rsidRPr="00DA161E" w:rsidRDefault="00C21772">
      <w:pPr>
        <w:pStyle w:val="a5"/>
        <w:numPr>
          <w:ilvl w:val="1"/>
          <w:numId w:val="42"/>
        </w:numPr>
        <w:tabs>
          <w:tab w:val="left" w:pos="2181"/>
          <w:tab w:val="left" w:pos="2182"/>
          <w:tab w:val="left" w:pos="3675"/>
          <w:tab w:val="left" w:pos="5206"/>
          <w:tab w:val="left" w:pos="5532"/>
          <w:tab w:val="left" w:pos="6966"/>
          <w:tab w:val="left" w:pos="7306"/>
          <w:tab w:val="left" w:pos="8338"/>
          <w:tab w:val="left" w:pos="9654"/>
        </w:tabs>
        <w:ind w:right="849"/>
        <w:rPr>
          <w:sz w:val="24"/>
        </w:rPr>
      </w:pPr>
      <w:r w:rsidRPr="00DA161E">
        <w:rPr>
          <w:sz w:val="24"/>
        </w:rPr>
        <w:t>организация</w:t>
      </w:r>
      <w:r w:rsidRPr="00DA161E">
        <w:rPr>
          <w:sz w:val="24"/>
        </w:rPr>
        <w:tab/>
        <w:t>встреч-бесед</w:t>
      </w:r>
      <w:r w:rsidRPr="00DA161E">
        <w:rPr>
          <w:sz w:val="24"/>
        </w:rPr>
        <w:tab/>
        <w:t>с</w:t>
      </w:r>
      <w:r w:rsidRPr="00DA161E">
        <w:rPr>
          <w:sz w:val="24"/>
        </w:rPr>
        <w:tab/>
        <w:t>родителями</w:t>
      </w:r>
      <w:r w:rsidRPr="00DA161E">
        <w:rPr>
          <w:sz w:val="24"/>
        </w:rPr>
        <w:tab/>
        <w:t>–</w:t>
      </w:r>
      <w:r w:rsidRPr="00DA161E">
        <w:rPr>
          <w:sz w:val="24"/>
        </w:rPr>
        <w:tab/>
        <w:t>людьми</w:t>
      </w:r>
      <w:r w:rsidRPr="00DA161E">
        <w:rPr>
          <w:sz w:val="24"/>
        </w:rPr>
        <w:tab/>
        <w:t>различных</w:t>
      </w:r>
      <w:r w:rsidRPr="00DA161E">
        <w:rPr>
          <w:sz w:val="24"/>
        </w:rPr>
        <w:tab/>
      </w:r>
      <w:r w:rsidRPr="00DA161E">
        <w:rPr>
          <w:spacing w:val="-3"/>
          <w:sz w:val="24"/>
        </w:rPr>
        <w:t xml:space="preserve">профессий, </w:t>
      </w:r>
      <w:r w:rsidRPr="00DA161E">
        <w:rPr>
          <w:sz w:val="24"/>
        </w:rPr>
        <w:t>прославившихся своим трудом, его результатами; интересными людьми</w:t>
      </w:r>
      <w:r w:rsidRPr="00DA161E">
        <w:rPr>
          <w:spacing w:val="-18"/>
          <w:sz w:val="24"/>
        </w:rPr>
        <w:t xml:space="preserve"> </w:t>
      </w:r>
      <w:r w:rsidRPr="00DA161E">
        <w:rPr>
          <w:sz w:val="24"/>
        </w:rPr>
        <w:t>города.</w:t>
      </w:r>
    </w:p>
    <w:p w:rsidR="009E1916" w:rsidRPr="00DA161E" w:rsidRDefault="00C21772">
      <w:pPr>
        <w:pStyle w:val="a5"/>
        <w:numPr>
          <w:ilvl w:val="1"/>
          <w:numId w:val="42"/>
        </w:numPr>
        <w:tabs>
          <w:tab w:val="left" w:pos="2181"/>
          <w:tab w:val="left" w:pos="2182"/>
        </w:tabs>
        <w:rPr>
          <w:sz w:val="24"/>
        </w:rPr>
      </w:pPr>
      <w:r w:rsidRPr="00DA161E">
        <w:rPr>
          <w:sz w:val="24"/>
        </w:rPr>
        <w:t>участие в коллективно-творческих делах по подготовке</w:t>
      </w:r>
      <w:r w:rsidRPr="00DA161E">
        <w:rPr>
          <w:spacing w:val="-4"/>
          <w:sz w:val="24"/>
        </w:rPr>
        <w:t xml:space="preserve"> </w:t>
      </w:r>
      <w:r w:rsidRPr="00DA161E">
        <w:rPr>
          <w:sz w:val="24"/>
        </w:rPr>
        <w:t>праздников.</w:t>
      </w:r>
    </w:p>
    <w:p w:rsidR="009E1916" w:rsidRPr="00DA161E" w:rsidRDefault="00C21772">
      <w:pPr>
        <w:pStyle w:val="a5"/>
        <w:numPr>
          <w:ilvl w:val="0"/>
          <w:numId w:val="42"/>
        </w:numPr>
        <w:tabs>
          <w:tab w:val="left" w:pos="1703"/>
        </w:tabs>
        <w:spacing w:before="5" w:line="274" w:lineRule="exact"/>
        <w:ind w:hanging="241"/>
        <w:rPr>
          <w:b/>
          <w:sz w:val="24"/>
        </w:rPr>
      </w:pPr>
      <w:r w:rsidRPr="00DA161E">
        <w:rPr>
          <w:b/>
          <w:sz w:val="24"/>
        </w:rPr>
        <w:t>Направление «Воспитание культуры</w:t>
      </w:r>
      <w:r w:rsidRPr="00DA161E">
        <w:rPr>
          <w:b/>
          <w:spacing w:val="-3"/>
          <w:sz w:val="24"/>
        </w:rPr>
        <w:t xml:space="preserve"> </w:t>
      </w:r>
      <w:r w:rsidRPr="00DA161E">
        <w:rPr>
          <w:b/>
          <w:sz w:val="24"/>
        </w:rPr>
        <w:t>здоровья».</w:t>
      </w:r>
    </w:p>
    <w:p w:rsidR="009E1916" w:rsidRPr="00DA161E" w:rsidRDefault="00C21772">
      <w:pPr>
        <w:pStyle w:val="a5"/>
        <w:numPr>
          <w:ilvl w:val="1"/>
          <w:numId w:val="42"/>
        </w:numPr>
        <w:tabs>
          <w:tab w:val="left" w:pos="2181"/>
          <w:tab w:val="left" w:pos="2182"/>
          <w:tab w:val="left" w:pos="3920"/>
          <w:tab w:val="left" w:pos="5210"/>
          <w:tab w:val="left" w:pos="5807"/>
          <w:tab w:val="left" w:pos="7604"/>
          <w:tab w:val="left" w:pos="9518"/>
        </w:tabs>
        <w:ind w:right="851"/>
        <w:rPr>
          <w:sz w:val="24"/>
        </w:rPr>
      </w:pPr>
      <w:r w:rsidRPr="00DA161E">
        <w:rPr>
          <w:sz w:val="24"/>
        </w:rPr>
        <w:t>родительские</w:t>
      </w:r>
      <w:r w:rsidRPr="00DA161E">
        <w:rPr>
          <w:sz w:val="24"/>
        </w:rPr>
        <w:tab/>
        <w:t>собрания</w:t>
      </w:r>
      <w:r w:rsidRPr="00DA161E">
        <w:rPr>
          <w:sz w:val="24"/>
        </w:rPr>
        <w:tab/>
        <w:t>по</w:t>
      </w:r>
      <w:r w:rsidRPr="00DA161E">
        <w:rPr>
          <w:sz w:val="24"/>
        </w:rPr>
        <w:tab/>
        <w:t>профилактике</w:t>
      </w:r>
      <w:r w:rsidRPr="00DA161E">
        <w:rPr>
          <w:sz w:val="24"/>
        </w:rPr>
        <w:tab/>
        <w:t>табакокурения,</w:t>
      </w:r>
      <w:r w:rsidRPr="00DA161E">
        <w:rPr>
          <w:sz w:val="24"/>
        </w:rPr>
        <w:tab/>
      </w:r>
      <w:r w:rsidRPr="00DA161E">
        <w:rPr>
          <w:spacing w:val="-3"/>
          <w:sz w:val="24"/>
        </w:rPr>
        <w:t xml:space="preserve">наркомании, </w:t>
      </w:r>
      <w:r w:rsidRPr="00DA161E">
        <w:rPr>
          <w:sz w:val="24"/>
        </w:rPr>
        <w:t>сквернословия, детского дорожно-транспортного</w:t>
      </w:r>
      <w:r w:rsidRPr="00DA161E">
        <w:rPr>
          <w:spacing w:val="-3"/>
          <w:sz w:val="24"/>
        </w:rPr>
        <w:t xml:space="preserve"> </w:t>
      </w:r>
      <w:r w:rsidRPr="00DA161E">
        <w:rPr>
          <w:sz w:val="24"/>
        </w:rPr>
        <w:t>травматизма;</w:t>
      </w:r>
    </w:p>
    <w:p w:rsidR="009E1916" w:rsidRPr="00DA161E" w:rsidRDefault="00C21772">
      <w:pPr>
        <w:pStyle w:val="a5"/>
        <w:numPr>
          <w:ilvl w:val="1"/>
          <w:numId w:val="42"/>
        </w:numPr>
        <w:tabs>
          <w:tab w:val="left" w:pos="2181"/>
          <w:tab w:val="left" w:pos="2182"/>
        </w:tabs>
        <w:rPr>
          <w:sz w:val="24"/>
        </w:rPr>
      </w:pPr>
      <w:r w:rsidRPr="00DA161E">
        <w:rPr>
          <w:sz w:val="24"/>
        </w:rPr>
        <w:t>беседы на</w:t>
      </w:r>
      <w:r w:rsidRPr="00DA161E">
        <w:rPr>
          <w:spacing w:val="-2"/>
          <w:sz w:val="24"/>
        </w:rPr>
        <w:t xml:space="preserve"> </w:t>
      </w:r>
      <w:r w:rsidRPr="00DA161E">
        <w:rPr>
          <w:sz w:val="24"/>
        </w:rPr>
        <w:t>тему:</w:t>
      </w:r>
    </w:p>
    <w:p w:rsidR="009E1916" w:rsidRPr="00DA161E" w:rsidRDefault="00C21772">
      <w:pPr>
        <w:pStyle w:val="a5"/>
        <w:numPr>
          <w:ilvl w:val="2"/>
          <w:numId w:val="42"/>
        </w:numPr>
        <w:tabs>
          <w:tab w:val="left" w:pos="2322"/>
        </w:tabs>
        <w:rPr>
          <w:sz w:val="24"/>
        </w:rPr>
      </w:pPr>
      <w:r w:rsidRPr="00DA161E">
        <w:rPr>
          <w:sz w:val="24"/>
        </w:rPr>
        <w:t>информационной безопасности и духовного здоровья</w:t>
      </w:r>
      <w:r w:rsidRPr="00DA161E">
        <w:rPr>
          <w:spacing w:val="-2"/>
          <w:sz w:val="24"/>
        </w:rPr>
        <w:t xml:space="preserve"> </w:t>
      </w:r>
      <w:r w:rsidRPr="00DA161E">
        <w:rPr>
          <w:sz w:val="24"/>
        </w:rPr>
        <w:t>детей;</w:t>
      </w:r>
    </w:p>
    <w:p w:rsidR="009E1916" w:rsidRPr="00DA161E" w:rsidRDefault="00C21772">
      <w:pPr>
        <w:pStyle w:val="a5"/>
        <w:numPr>
          <w:ilvl w:val="2"/>
          <w:numId w:val="42"/>
        </w:numPr>
        <w:tabs>
          <w:tab w:val="left" w:pos="2425"/>
        </w:tabs>
        <w:ind w:left="2182" w:right="853" w:firstLine="0"/>
        <w:rPr>
          <w:sz w:val="24"/>
        </w:rPr>
      </w:pPr>
      <w:r w:rsidRPr="00DA161E">
        <w:rPr>
          <w:sz w:val="24"/>
        </w:rPr>
        <w:t>укрепления детско-родительских отношений, профилактики внутрисемейных конфликтов, создание безопасной и благоприятной обстановки в</w:t>
      </w:r>
      <w:r w:rsidRPr="00DA161E">
        <w:rPr>
          <w:spacing w:val="-9"/>
          <w:sz w:val="24"/>
        </w:rPr>
        <w:t xml:space="preserve"> </w:t>
      </w:r>
      <w:r w:rsidRPr="00DA161E">
        <w:rPr>
          <w:sz w:val="24"/>
        </w:rPr>
        <w:t>семье;</w:t>
      </w:r>
    </w:p>
    <w:p w:rsidR="009E1916" w:rsidRPr="00DA161E" w:rsidRDefault="00C21772">
      <w:pPr>
        <w:pStyle w:val="a5"/>
        <w:numPr>
          <w:ilvl w:val="2"/>
          <w:numId w:val="42"/>
        </w:numPr>
        <w:tabs>
          <w:tab w:val="left" w:pos="2322"/>
        </w:tabs>
        <w:rPr>
          <w:sz w:val="24"/>
        </w:rPr>
      </w:pPr>
      <w:r w:rsidRPr="00DA161E">
        <w:rPr>
          <w:sz w:val="24"/>
        </w:rPr>
        <w:t>безопасности детей на льду, на водоемах и</w:t>
      </w:r>
      <w:r w:rsidRPr="00DA161E">
        <w:rPr>
          <w:spacing w:val="-3"/>
          <w:sz w:val="24"/>
        </w:rPr>
        <w:t xml:space="preserve"> </w:t>
      </w:r>
      <w:r w:rsidRPr="00DA161E">
        <w:rPr>
          <w:sz w:val="24"/>
        </w:rPr>
        <w:t>т.д.;</w:t>
      </w:r>
    </w:p>
    <w:p w:rsidR="009E1916" w:rsidRPr="00DA161E" w:rsidRDefault="00C21772">
      <w:pPr>
        <w:pStyle w:val="a5"/>
        <w:numPr>
          <w:ilvl w:val="1"/>
          <w:numId w:val="42"/>
        </w:numPr>
        <w:tabs>
          <w:tab w:val="left" w:pos="2181"/>
          <w:tab w:val="left" w:pos="2182"/>
        </w:tabs>
        <w:ind w:right="856"/>
        <w:rPr>
          <w:sz w:val="24"/>
        </w:rPr>
      </w:pPr>
      <w:r w:rsidRPr="00DA161E">
        <w:rPr>
          <w:sz w:val="24"/>
        </w:rPr>
        <w:t>консультации психолога, медсестры, учителя физической культуры по вопросам здоровьесбережения</w:t>
      </w:r>
      <w:r w:rsidRPr="00DA161E">
        <w:rPr>
          <w:spacing w:val="-1"/>
          <w:sz w:val="24"/>
        </w:rPr>
        <w:t xml:space="preserve"> </w:t>
      </w:r>
      <w:r w:rsidRPr="00DA161E">
        <w:rPr>
          <w:sz w:val="24"/>
        </w:rPr>
        <w:t>обучающихся;</w:t>
      </w:r>
    </w:p>
    <w:p w:rsidR="009E1916" w:rsidRPr="00DA161E" w:rsidRDefault="00C21772">
      <w:pPr>
        <w:pStyle w:val="a5"/>
        <w:numPr>
          <w:ilvl w:val="1"/>
          <w:numId w:val="42"/>
        </w:numPr>
        <w:tabs>
          <w:tab w:val="left" w:pos="2181"/>
          <w:tab w:val="left" w:pos="2182"/>
          <w:tab w:val="left" w:pos="4222"/>
          <w:tab w:val="left" w:pos="5448"/>
          <w:tab w:val="left" w:pos="6109"/>
          <w:tab w:val="left" w:pos="7469"/>
          <w:tab w:val="left" w:pos="8023"/>
          <w:tab w:val="left" w:pos="9289"/>
        </w:tabs>
        <w:ind w:right="850"/>
        <w:rPr>
          <w:sz w:val="24"/>
        </w:rPr>
      </w:pPr>
      <w:r w:rsidRPr="00DA161E">
        <w:rPr>
          <w:sz w:val="24"/>
        </w:rPr>
        <w:t>распространение</w:t>
      </w:r>
      <w:r w:rsidRPr="00DA161E">
        <w:rPr>
          <w:sz w:val="24"/>
        </w:rPr>
        <w:tab/>
        <w:t>буклетов</w:t>
      </w:r>
      <w:r w:rsidRPr="00DA161E">
        <w:rPr>
          <w:sz w:val="24"/>
        </w:rPr>
        <w:tab/>
        <w:t>для</w:t>
      </w:r>
      <w:r w:rsidRPr="00DA161E">
        <w:rPr>
          <w:sz w:val="24"/>
        </w:rPr>
        <w:tab/>
        <w:t>родителей</w:t>
      </w:r>
      <w:r w:rsidRPr="00DA161E">
        <w:rPr>
          <w:sz w:val="24"/>
        </w:rPr>
        <w:tab/>
        <w:t>по</w:t>
      </w:r>
      <w:r w:rsidRPr="00DA161E">
        <w:rPr>
          <w:sz w:val="24"/>
        </w:rPr>
        <w:tab/>
        <w:t>вопросам</w:t>
      </w:r>
      <w:r w:rsidRPr="00DA161E">
        <w:rPr>
          <w:sz w:val="24"/>
        </w:rPr>
        <w:tab/>
      </w:r>
      <w:r w:rsidRPr="00DA161E">
        <w:rPr>
          <w:spacing w:val="-3"/>
          <w:sz w:val="24"/>
        </w:rPr>
        <w:t xml:space="preserve">наркотической </w:t>
      </w:r>
      <w:r w:rsidRPr="00DA161E">
        <w:rPr>
          <w:sz w:val="24"/>
        </w:rPr>
        <w:t xml:space="preserve">профилактики </w:t>
      </w:r>
      <w:r w:rsidRPr="00DA161E">
        <w:rPr>
          <w:spacing w:val="-3"/>
          <w:sz w:val="24"/>
        </w:rPr>
        <w:t xml:space="preserve">«Это </w:t>
      </w:r>
      <w:r w:rsidRPr="00DA161E">
        <w:rPr>
          <w:sz w:val="24"/>
        </w:rPr>
        <w:t>необходимо</w:t>
      </w:r>
      <w:r w:rsidRPr="00DA161E">
        <w:rPr>
          <w:spacing w:val="5"/>
          <w:sz w:val="24"/>
        </w:rPr>
        <w:t xml:space="preserve"> </w:t>
      </w:r>
      <w:r w:rsidRPr="00DA161E">
        <w:rPr>
          <w:sz w:val="24"/>
        </w:rPr>
        <w:t>знать»;</w:t>
      </w:r>
    </w:p>
    <w:p w:rsidR="009E1916" w:rsidRPr="00DA161E" w:rsidRDefault="00C21772">
      <w:pPr>
        <w:pStyle w:val="a5"/>
        <w:numPr>
          <w:ilvl w:val="1"/>
          <w:numId w:val="42"/>
        </w:numPr>
        <w:tabs>
          <w:tab w:val="left" w:pos="2181"/>
          <w:tab w:val="left" w:pos="2182"/>
        </w:tabs>
        <w:rPr>
          <w:sz w:val="24"/>
        </w:rPr>
      </w:pPr>
      <w:r w:rsidRPr="00DA161E">
        <w:rPr>
          <w:sz w:val="24"/>
        </w:rPr>
        <w:t>совместный праздник для детей и родителей «Мама, папа, я – спортивная</w:t>
      </w:r>
      <w:r w:rsidRPr="00DA161E">
        <w:rPr>
          <w:spacing w:val="-6"/>
          <w:sz w:val="24"/>
        </w:rPr>
        <w:t xml:space="preserve"> </w:t>
      </w:r>
      <w:r w:rsidRPr="00DA161E">
        <w:rPr>
          <w:sz w:val="24"/>
        </w:rPr>
        <w:t>семья».</w:t>
      </w:r>
    </w:p>
    <w:p w:rsidR="009E1916" w:rsidRPr="00DA161E" w:rsidRDefault="00C21772">
      <w:pPr>
        <w:pStyle w:val="a5"/>
        <w:numPr>
          <w:ilvl w:val="0"/>
          <w:numId w:val="42"/>
        </w:numPr>
        <w:tabs>
          <w:tab w:val="left" w:pos="1703"/>
        </w:tabs>
        <w:spacing w:before="4" w:line="274" w:lineRule="exact"/>
        <w:ind w:hanging="241"/>
        <w:rPr>
          <w:b/>
          <w:sz w:val="24"/>
        </w:rPr>
      </w:pPr>
      <w:r w:rsidRPr="00DA161E">
        <w:rPr>
          <w:b/>
          <w:sz w:val="24"/>
        </w:rPr>
        <w:t>Направление</w:t>
      </w:r>
      <w:r w:rsidRPr="00DA161E">
        <w:rPr>
          <w:b/>
          <w:spacing w:val="-2"/>
          <w:sz w:val="24"/>
        </w:rPr>
        <w:t xml:space="preserve"> </w:t>
      </w:r>
      <w:r w:rsidRPr="00DA161E">
        <w:rPr>
          <w:b/>
          <w:sz w:val="24"/>
        </w:rPr>
        <w:t>«Экологическое»</w:t>
      </w:r>
    </w:p>
    <w:p w:rsidR="009E1916" w:rsidRPr="00DA161E" w:rsidRDefault="00C21772">
      <w:pPr>
        <w:pStyle w:val="a5"/>
        <w:numPr>
          <w:ilvl w:val="1"/>
          <w:numId w:val="42"/>
        </w:numPr>
        <w:tabs>
          <w:tab w:val="left" w:pos="2181"/>
          <w:tab w:val="left" w:pos="2182"/>
        </w:tabs>
        <w:spacing w:line="274" w:lineRule="exact"/>
        <w:rPr>
          <w:sz w:val="24"/>
        </w:rPr>
      </w:pPr>
      <w:r w:rsidRPr="00DA161E">
        <w:rPr>
          <w:sz w:val="24"/>
        </w:rPr>
        <w:t>тематические классные родительские</w:t>
      </w:r>
      <w:r w:rsidRPr="00DA161E">
        <w:rPr>
          <w:spacing w:val="-3"/>
          <w:sz w:val="24"/>
        </w:rPr>
        <w:t xml:space="preserve"> </w:t>
      </w:r>
      <w:r w:rsidRPr="00DA161E">
        <w:rPr>
          <w:sz w:val="24"/>
        </w:rPr>
        <w:t>собрания;</w:t>
      </w:r>
    </w:p>
    <w:p w:rsidR="009E1916" w:rsidRPr="00DA161E" w:rsidRDefault="00C21772">
      <w:pPr>
        <w:pStyle w:val="a5"/>
        <w:numPr>
          <w:ilvl w:val="1"/>
          <w:numId w:val="42"/>
        </w:numPr>
        <w:tabs>
          <w:tab w:val="left" w:pos="2181"/>
          <w:tab w:val="left" w:pos="2182"/>
        </w:tabs>
        <w:rPr>
          <w:sz w:val="24"/>
        </w:rPr>
      </w:pPr>
      <w:r w:rsidRPr="00DA161E">
        <w:rPr>
          <w:sz w:val="24"/>
        </w:rPr>
        <w:t>совместные проекты с</w:t>
      </w:r>
      <w:r w:rsidRPr="00DA161E">
        <w:rPr>
          <w:spacing w:val="-5"/>
          <w:sz w:val="24"/>
        </w:rPr>
        <w:t xml:space="preserve"> </w:t>
      </w:r>
      <w:r w:rsidRPr="00DA161E">
        <w:rPr>
          <w:sz w:val="24"/>
        </w:rPr>
        <w:t>родителями</w:t>
      </w:r>
    </w:p>
    <w:p w:rsidR="009E1916" w:rsidRPr="00DA161E" w:rsidRDefault="00C21772">
      <w:pPr>
        <w:pStyle w:val="a5"/>
        <w:numPr>
          <w:ilvl w:val="1"/>
          <w:numId w:val="42"/>
        </w:numPr>
        <w:tabs>
          <w:tab w:val="left" w:pos="2181"/>
          <w:tab w:val="left" w:pos="2182"/>
        </w:tabs>
        <w:rPr>
          <w:sz w:val="24"/>
        </w:rPr>
      </w:pPr>
      <w:r w:rsidRPr="00DA161E">
        <w:rPr>
          <w:sz w:val="24"/>
        </w:rPr>
        <w:t>участие родителей в субботниках по благоустройству территории</w:t>
      </w:r>
      <w:r w:rsidRPr="00DA161E">
        <w:rPr>
          <w:spacing w:val="-9"/>
          <w:sz w:val="24"/>
        </w:rPr>
        <w:t xml:space="preserve"> </w:t>
      </w:r>
      <w:r w:rsidRPr="00DA161E">
        <w:rPr>
          <w:sz w:val="24"/>
        </w:rPr>
        <w:t>школы;</w:t>
      </w:r>
    </w:p>
    <w:p w:rsidR="009E1916" w:rsidRPr="00DA161E" w:rsidRDefault="00C21772">
      <w:pPr>
        <w:pStyle w:val="a5"/>
        <w:numPr>
          <w:ilvl w:val="1"/>
          <w:numId w:val="42"/>
        </w:numPr>
        <w:tabs>
          <w:tab w:val="left" w:pos="2181"/>
          <w:tab w:val="left" w:pos="2182"/>
        </w:tabs>
        <w:rPr>
          <w:sz w:val="24"/>
        </w:rPr>
      </w:pPr>
      <w:r w:rsidRPr="00DA161E">
        <w:rPr>
          <w:sz w:val="24"/>
        </w:rPr>
        <w:t>привлечение родителей для совместной работы во внеурочное</w:t>
      </w:r>
      <w:r w:rsidRPr="00DA161E">
        <w:rPr>
          <w:spacing w:val="-8"/>
          <w:sz w:val="24"/>
        </w:rPr>
        <w:t xml:space="preserve"> </w:t>
      </w:r>
      <w:r w:rsidRPr="00DA161E">
        <w:rPr>
          <w:sz w:val="24"/>
        </w:rPr>
        <w:t>время.</w:t>
      </w:r>
    </w:p>
    <w:p w:rsidR="009E1916" w:rsidRPr="00DA161E" w:rsidRDefault="00C21772">
      <w:pPr>
        <w:pStyle w:val="a5"/>
        <w:numPr>
          <w:ilvl w:val="0"/>
          <w:numId w:val="42"/>
        </w:numPr>
        <w:tabs>
          <w:tab w:val="left" w:pos="1703"/>
        </w:tabs>
        <w:spacing w:before="5" w:line="274" w:lineRule="exact"/>
        <w:ind w:hanging="241"/>
        <w:rPr>
          <w:b/>
          <w:sz w:val="24"/>
        </w:rPr>
      </w:pPr>
      <w:r w:rsidRPr="00DA161E">
        <w:rPr>
          <w:b/>
          <w:sz w:val="24"/>
        </w:rPr>
        <w:t>Направление</w:t>
      </w:r>
      <w:r w:rsidRPr="00DA161E">
        <w:rPr>
          <w:b/>
          <w:spacing w:val="-2"/>
          <w:sz w:val="24"/>
        </w:rPr>
        <w:t xml:space="preserve"> </w:t>
      </w:r>
      <w:r w:rsidRPr="00DA161E">
        <w:rPr>
          <w:b/>
          <w:sz w:val="24"/>
        </w:rPr>
        <w:t>«Художественно-эстетическое»</w:t>
      </w:r>
    </w:p>
    <w:p w:rsidR="009E1916" w:rsidRPr="00DA161E" w:rsidRDefault="00C21772">
      <w:pPr>
        <w:pStyle w:val="a5"/>
        <w:numPr>
          <w:ilvl w:val="1"/>
          <w:numId w:val="42"/>
        </w:numPr>
        <w:tabs>
          <w:tab w:val="left" w:pos="2181"/>
          <w:tab w:val="left" w:pos="2182"/>
        </w:tabs>
        <w:spacing w:line="274" w:lineRule="exact"/>
        <w:rPr>
          <w:sz w:val="24"/>
        </w:rPr>
      </w:pPr>
      <w:r w:rsidRPr="00DA161E">
        <w:rPr>
          <w:sz w:val="24"/>
        </w:rPr>
        <w:t>участие в коллективно-творческих</w:t>
      </w:r>
      <w:r w:rsidRPr="00DA161E">
        <w:rPr>
          <w:spacing w:val="-1"/>
          <w:sz w:val="24"/>
        </w:rPr>
        <w:t xml:space="preserve"> </w:t>
      </w:r>
      <w:r w:rsidRPr="00DA161E">
        <w:rPr>
          <w:sz w:val="24"/>
        </w:rPr>
        <w:t>делах;</w:t>
      </w:r>
    </w:p>
    <w:p w:rsidR="009E1916" w:rsidRPr="00DA161E" w:rsidRDefault="00C21772">
      <w:pPr>
        <w:pStyle w:val="a5"/>
        <w:numPr>
          <w:ilvl w:val="1"/>
          <w:numId w:val="42"/>
        </w:numPr>
        <w:tabs>
          <w:tab w:val="left" w:pos="2181"/>
          <w:tab w:val="left" w:pos="2182"/>
        </w:tabs>
        <w:rPr>
          <w:sz w:val="24"/>
        </w:rPr>
      </w:pPr>
      <w:r w:rsidRPr="00DA161E">
        <w:rPr>
          <w:sz w:val="24"/>
        </w:rPr>
        <w:t>совместные</w:t>
      </w:r>
      <w:r w:rsidRPr="00DA161E">
        <w:rPr>
          <w:spacing w:val="-3"/>
          <w:sz w:val="24"/>
        </w:rPr>
        <w:t xml:space="preserve"> </w:t>
      </w:r>
      <w:r w:rsidRPr="00DA161E">
        <w:rPr>
          <w:sz w:val="24"/>
        </w:rPr>
        <w:t>проекты;</w:t>
      </w:r>
    </w:p>
    <w:p w:rsidR="009E1916" w:rsidRPr="00DA161E" w:rsidRDefault="00C21772">
      <w:pPr>
        <w:pStyle w:val="a5"/>
        <w:numPr>
          <w:ilvl w:val="1"/>
          <w:numId w:val="42"/>
        </w:numPr>
        <w:tabs>
          <w:tab w:val="left" w:pos="2181"/>
          <w:tab w:val="left" w:pos="2182"/>
        </w:tabs>
        <w:rPr>
          <w:sz w:val="24"/>
        </w:rPr>
      </w:pPr>
      <w:r w:rsidRPr="00DA161E">
        <w:rPr>
          <w:sz w:val="24"/>
        </w:rPr>
        <w:t>привлечение родителей к подготовке и проведению праздников,</w:t>
      </w:r>
      <w:r w:rsidRPr="00DA161E">
        <w:rPr>
          <w:spacing w:val="-13"/>
          <w:sz w:val="24"/>
        </w:rPr>
        <w:t xml:space="preserve"> </w:t>
      </w:r>
      <w:r w:rsidRPr="00DA161E">
        <w:rPr>
          <w:sz w:val="24"/>
        </w:rPr>
        <w:t>мероприятий;</w:t>
      </w:r>
    </w:p>
    <w:p w:rsidR="009E1916" w:rsidRPr="00DA161E" w:rsidRDefault="00C21772">
      <w:pPr>
        <w:pStyle w:val="a5"/>
        <w:numPr>
          <w:ilvl w:val="1"/>
          <w:numId w:val="42"/>
        </w:numPr>
        <w:tabs>
          <w:tab w:val="left" w:pos="2181"/>
          <w:tab w:val="left" w:pos="2182"/>
        </w:tabs>
        <w:rPr>
          <w:sz w:val="24"/>
        </w:rPr>
      </w:pPr>
      <w:r w:rsidRPr="00DA161E">
        <w:rPr>
          <w:sz w:val="24"/>
        </w:rPr>
        <w:t>организация и проведение семейных встреч, конкурсов и</w:t>
      </w:r>
      <w:r w:rsidRPr="00DA161E">
        <w:rPr>
          <w:spacing w:val="-6"/>
          <w:sz w:val="24"/>
        </w:rPr>
        <w:t xml:space="preserve"> </w:t>
      </w:r>
      <w:r w:rsidRPr="00DA161E">
        <w:rPr>
          <w:sz w:val="24"/>
        </w:rPr>
        <w:t>викторин;</w:t>
      </w:r>
    </w:p>
    <w:p w:rsidR="009E1916" w:rsidRPr="00DA161E" w:rsidRDefault="00C21772">
      <w:pPr>
        <w:pStyle w:val="a5"/>
        <w:numPr>
          <w:ilvl w:val="1"/>
          <w:numId w:val="42"/>
        </w:numPr>
        <w:tabs>
          <w:tab w:val="left" w:pos="2181"/>
          <w:tab w:val="left" w:pos="2182"/>
        </w:tabs>
        <w:rPr>
          <w:sz w:val="24"/>
        </w:rPr>
      </w:pPr>
      <w:r w:rsidRPr="00DA161E">
        <w:rPr>
          <w:sz w:val="24"/>
        </w:rPr>
        <w:t>организация</w:t>
      </w:r>
      <w:r w:rsidRPr="00DA161E">
        <w:rPr>
          <w:spacing w:val="-1"/>
          <w:sz w:val="24"/>
        </w:rPr>
        <w:t xml:space="preserve"> </w:t>
      </w:r>
      <w:r w:rsidRPr="00DA161E">
        <w:rPr>
          <w:sz w:val="24"/>
        </w:rPr>
        <w:t>экскурсий;</w:t>
      </w:r>
    </w:p>
    <w:p w:rsidR="009E1916" w:rsidRPr="00DA161E" w:rsidRDefault="00C21772">
      <w:pPr>
        <w:pStyle w:val="a5"/>
        <w:numPr>
          <w:ilvl w:val="1"/>
          <w:numId w:val="42"/>
        </w:numPr>
        <w:tabs>
          <w:tab w:val="left" w:pos="2181"/>
          <w:tab w:val="left" w:pos="2182"/>
        </w:tabs>
        <w:rPr>
          <w:sz w:val="24"/>
        </w:rPr>
      </w:pPr>
      <w:r w:rsidRPr="00DA161E">
        <w:rPr>
          <w:sz w:val="24"/>
        </w:rPr>
        <w:t>совместные посещения с родителями</w:t>
      </w:r>
      <w:r w:rsidRPr="00DA161E">
        <w:rPr>
          <w:spacing w:val="55"/>
          <w:sz w:val="24"/>
        </w:rPr>
        <w:t xml:space="preserve"> </w:t>
      </w:r>
      <w:r w:rsidRPr="00DA161E">
        <w:rPr>
          <w:sz w:val="24"/>
        </w:rPr>
        <w:t>музея;</w:t>
      </w:r>
    </w:p>
    <w:p w:rsidR="009E1916" w:rsidRPr="00DA161E" w:rsidRDefault="00C21772">
      <w:pPr>
        <w:pStyle w:val="a5"/>
        <w:numPr>
          <w:ilvl w:val="1"/>
          <w:numId w:val="42"/>
        </w:numPr>
        <w:tabs>
          <w:tab w:val="left" w:pos="2181"/>
          <w:tab w:val="left" w:pos="2182"/>
        </w:tabs>
        <w:rPr>
          <w:sz w:val="24"/>
        </w:rPr>
      </w:pPr>
      <w:r w:rsidRPr="00DA161E">
        <w:rPr>
          <w:sz w:val="24"/>
        </w:rPr>
        <w:t>участие родителей в конкурсах, акциях, проводимых в</w:t>
      </w:r>
      <w:r w:rsidRPr="00DA161E">
        <w:rPr>
          <w:spacing w:val="-2"/>
          <w:sz w:val="24"/>
        </w:rPr>
        <w:t xml:space="preserve"> </w:t>
      </w:r>
      <w:r w:rsidRPr="00DA161E">
        <w:rPr>
          <w:sz w:val="24"/>
        </w:rPr>
        <w:t>школе;</w:t>
      </w:r>
    </w:p>
    <w:p w:rsidR="009E1916" w:rsidRPr="00DA161E" w:rsidRDefault="00C21772">
      <w:pPr>
        <w:pStyle w:val="a5"/>
        <w:numPr>
          <w:ilvl w:val="1"/>
          <w:numId w:val="42"/>
        </w:numPr>
        <w:tabs>
          <w:tab w:val="left" w:pos="2181"/>
          <w:tab w:val="left" w:pos="2182"/>
          <w:tab w:val="left" w:pos="3229"/>
          <w:tab w:val="left" w:pos="3598"/>
          <w:tab w:val="left" w:pos="5572"/>
          <w:tab w:val="left" w:pos="7107"/>
          <w:tab w:val="left" w:pos="8211"/>
          <w:tab w:val="left" w:pos="9170"/>
          <w:tab w:val="left" w:pos="9547"/>
        </w:tabs>
        <w:ind w:right="853"/>
        <w:rPr>
          <w:sz w:val="24"/>
        </w:rPr>
      </w:pPr>
      <w:r w:rsidRPr="00DA161E">
        <w:rPr>
          <w:sz w:val="24"/>
        </w:rPr>
        <w:t>участие</w:t>
      </w:r>
      <w:r w:rsidRPr="00DA161E">
        <w:rPr>
          <w:sz w:val="24"/>
        </w:rPr>
        <w:tab/>
        <w:t>в</w:t>
      </w:r>
      <w:r w:rsidRPr="00DA161E">
        <w:rPr>
          <w:sz w:val="24"/>
        </w:rPr>
        <w:tab/>
        <w:t>художественном</w:t>
      </w:r>
      <w:r w:rsidRPr="00DA161E">
        <w:rPr>
          <w:sz w:val="24"/>
        </w:rPr>
        <w:tab/>
        <w:t>оформлении</w:t>
      </w:r>
      <w:r w:rsidRPr="00DA161E">
        <w:rPr>
          <w:sz w:val="24"/>
        </w:rPr>
        <w:tab/>
        <w:t>классов,</w:t>
      </w:r>
      <w:r w:rsidRPr="00DA161E">
        <w:rPr>
          <w:sz w:val="24"/>
        </w:rPr>
        <w:tab/>
        <w:t>школы</w:t>
      </w:r>
      <w:r w:rsidRPr="00DA161E">
        <w:rPr>
          <w:sz w:val="24"/>
        </w:rPr>
        <w:tab/>
        <w:t>к</w:t>
      </w:r>
      <w:r w:rsidRPr="00DA161E">
        <w:rPr>
          <w:sz w:val="24"/>
        </w:rPr>
        <w:tab/>
      </w:r>
      <w:r w:rsidRPr="00DA161E">
        <w:rPr>
          <w:spacing w:val="-3"/>
          <w:sz w:val="24"/>
        </w:rPr>
        <w:t xml:space="preserve">праздникам, </w:t>
      </w:r>
      <w:r w:rsidRPr="00DA161E">
        <w:rPr>
          <w:sz w:val="24"/>
        </w:rPr>
        <w:t>мероприятиям.</w:t>
      </w:r>
    </w:p>
    <w:p w:rsidR="009E1916" w:rsidRPr="00DA161E" w:rsidRDefault="00C21772">
      <w:pPr>
        <w:pStyle w:val="2"/>
        <w:numPr>
          <w:ilvl w:val="2"/>
          <w:numId w:val="68"/>
        </w:numPr>
        <w:tabs>
          <w:tab w:val="left" w:pos="2535"/>
        </w:tabs>
        <w:spacing w:before="8"/>
        <w:ind w:left="3639" w:right="1205" w:hanging="1825"/>
        <w:jc w:val="left"/>
      </w:pPr>
      <w:r w:rsidRPr="00DA161E">
        <w:t>Модель организации работы по духовно-нравственному развитию, воспитанию и</w:t>
      </w:r>
      <w:r w:rsidRPr="00DA161E">
        <w:rPr>
          <w:spacing w:val="-4"/>
        </w:rPr>
        <w:t xml:space="preserve"> </w:t>
      </w:r>
      <w:r w:rsidRPr="00DA161E">
        <w:t>социализацииобучающихся</w:t>
      </w:r>
    </w:p>
    <w:p w:rsidR="009E1916" w:rsidRPr="00DA161E" w:rsidRDefault="00C21772">
      <w:pPr>
        <w:pStyle w:val="a3"/>
        <w:ind w:right="954" w:firstLine="707"/>
      </w:pPr>
      <w:r w:rsidRPr="00DA161E">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9E1916" w:rsidRPr="00DA161E" w:rsidRDefault="00C21772">
      <w:pPr>
        <w:pStyle w:val="a5"/>
        <w:numPr>
          <w:ilvl w:val="0"/>
          <w:numId w:val="41"/>
        </w:numPr>
        <w:tabs>
          <w:tab w:val="left" w:pos="2182"/>
        </w:tabs>
        <w:ind w:left="2182"/>
        <w:rPr>
          <w:sz w:val="24"/>
        </w:rPr>
      </w:pPr>
      <w:r w:rsidRPr="00DA161E">
        <w:rPr>
          <w:sz w:val="24"/>
        </w:rPr>
        <w:t>на основе базовых национальных ценностей российского</w:t>
      </w:r>
      <w:r w:rsidRPr="00DA161E">
        <w:rPr>
          <w:spacing w:val="-3"/>
          <w:sz w:val="24"/>
        </w:rPr>
        <w:t xml:space="preserve"> </w:t>
      </w:r>
      <w:r w:rsidRPr="00DA161E">
        <w:rPr>
          <w:sz w:val="24"/>
        </w:rPr>
        <w:t>общества;</w:t>
      </w:r>
    </w:p>
    <w:p w:rsidR="009E1916" w:rsidRPr="00DA161E" w:rsidRDefault="00C21772">
      <w:pPr>
        <w:pStyle w:val="a5"/>
        <w:numPr>
          <w:ilvl w:val="0"/>
          <w:numId w:val="41"/>
        </w:numPr>
        <w:tabs>
          <w:tab w:val="left" w:pos="2182"/>
        </w:tabs>
        <w:ind w:right="977" w:firstLine="359"/>
        <w:rPr>
          <w:sz w:val="24"/>
        </w:rPr>
      </w:pPr>
      <w:r w:rsidRPr="00DA161E">
        <w:rPr>
          <w:sz w:val="24"/>
        </w:rPr>
        <w:t>при формировании уклада жизни организации, осуществляющей образовательную деятельность;</w:t>
      </w:r>
    </w:p>
    <w:p w:rsidR="009E1916" w:rsidRPr="00DA161E" w:rsidRDefault="00C21772">
      <w:pPr>
        <w:pStyle w:val="a5"/>
        <w:numPr>
          <w:ilvl w:val="0"/>
          <w:numId w:val="41"/>
        </w:numPr>
        <w:tabs>
          <w:tab w:val="left" w:pos="2182"/>
        </w:tabs>
        <w:ind w:left="2182"/>
        <w:rPr>
          <w:sz w:val="24"/>
        </w:rPr>
      </w:pPr>
      <w:r w:rsidRPr="00DA161E">
        <w:rPr>
          <w:sz w:val="24"/>
        </w:rPr>
        <w:t>в процессе урочной и внеурочной деятельности;</w:t>
      </w:r>
    </w:p>
    <w:p w:rsidR="009E1916" w:rsidRPr="00DA161E" w:rsidRDefault="00C21772">
      <w:pPr>
        <w:pStyle w:val="a5"/>
        <w:numPr>
          <w:ilvl w:val="0"/>
          <w:numId w:val="41"/>
        </w:numPr>
        <w:tabs>
          <w:tab w:val="left" w:pos="2182"/>
        </w:tabs>
        <w:ind w:right="1002" w:firstLine="359"/>
        <w:rPr>
          <w:sz w:val="24"/>
        </w:rPr>
      </w:pPr>
      <w:r w:rsidRPr="00DA161E">
        <w:rPr>
          <w:sz w:val="24"/>
        </w:rPr>
        <w:t>в рамках сетевой формы реализации образовательных программ, образовательных технологий,</w:t>
      </w:r>
    </w:p>
    <w:p w:rsidR="009E1916" w:rsidRPr="00DA161E" w:rsidRDefault="00C21772">
      <w:pPr>
        <w:pStyle w:val="a5"/>
        <w:numPr>
          <w:ilvl w:val="0"/>
          <w:numId w:val="41"/>
        </w:numPr>
        <w:tabs>
          <w:tab w:val="left" w:pos="2182"/>
        </w:tabs>
        <w:ind w:left="2182" w:right="853"/>
        <w:rPr>
          <w:sz w:val="24"/>
        </w:rPr>
      </w:pPr>
      <w:r w:rsidRPr="00DA161E">
        <w:rPr>
          <w:sz w:val="24"/>
        </w:rPr>
        <w:t>с учетом историко-культурной и этнической специфики региона, потребностей всех</w:t>
      </w:r>
    </w:p>
    <w:p w:rsidR="009E1916" w:rsidRPr="00DA161E" w:rsidRDefault="009E1916">
      <w:pPr>
        <w:rPr>
          <w:sz w:val="24"/>
        </w:rPr>
        <w:sectPr w:rsidR="009E1916" w:rsidRPr="00DA161E" w:rsidSect="00CD4F09">
          <w:footerReference w:type="default" r:id="rId73"/>
          <w:pgSz w:w="11910" w:h="16840"/>
          <w:pgMar w:top="1040" w:right="0" w:bottom="1200" w:left="240" w:header="0" w:footer="922" w:gutter="0"/>
          <w:pgNumType w:start="587"/>
          <w:cols w:space="720"/>
        </w:sectPr>
      </w:pPr>
    </w:p>
    <w:p w:rsidR="009E1916" w:rsidRPr="00DA161E" w:rsidRDefault="00C21772">
      <w:pPr>
        <w:pStyle w:val="a3"/>
        <w:spacing w:before="66"/>
        <w:ind w:right="857"/>
        <w:jc w:val="both"/>
      </w:pPr>
      <w:r w:rsidRPr="00DA161E">
        <w:t>участников образовательных отношений (обучающихся и их родителей (законных представителей) и т. д.),</w:t>
      </w:r>
    </w:p>
    <w:p w:rsidR="009E1916" w:rsidRPr="009C221C" w:rsidRDefault="00C21772" w:rsidP="009C221C">
      <w:pPr>
        <w:pStyle w:val="a5"/>
        <w:numPr>
          <w:ilvl w:val="0"/>
          <w:numId w:val="41"/>
        </w:numPr>
        <w:tabs>
          <w:tab w:val="left" w:pos="2182"/>
        </w:tabs>
        <w:ind w:left="2182" w:right="853"/>
        <w:jc w:val="both"/>
        <w:rPr>
          <w:sz w:val="28"/>
        </w:rPr>
      </w:pPr>
      <w:r w:rsidRPr="00DA161E">
        <w:rPr>
          <w:sz w:val="24"/>
        </w:rPr>
        <w:t>с созданием специальных условий для различных категорий обучающихся (в том числе</w:t>
      </w:r>
      <w:r w:rsidR="009C221C">
        <w:rPr>
          <w:sz w:val="24"/>
        </w:rPr>
        <w:t xml:space="preserve"> </w:t>
      </w:r>
      <w:r w:rsidRPr="009C221C">
        <w:rPr>
          <w:sz w:val="24"/>
        </w:rPr>
        <w:t>детей с ограниченными возможностями здоровья и детей-инвалидов, а также одаренных детей).</w:t>
      </w:r>
    </w:p>
    <w:p w:rsidR="009E1916" w:rsidRPr="00DA161E" w:rsidRDefault="00C21772">
      <w:pPr>
        <w:pStyle w:val="a3"/>
        <w:ind w:right="848" w:firstLine="707"/>
        <w:jc w:val="both"/>
      </w:pPr>
      <w:r w:rsidRPr="00DA161E">
        <w:t xml:space="preserve">Определяющим способом деятельности по духовно-нравственному развитию, воспитанию и социализации является формирование </w:t>
      </w:r>
      <w:r w:rsidRPr="00DA161E">
        <w:rPr>
          <w:b/>
        </w:rPr>
        <w:t>уклада школьной жизни</w:t>
      </w:r>
      <w:r w:rsidRPr="00DA161E">
        <w:t>:</w:t>
      </w:r>
    </w:p>
    <w:p w:rsidR="009E1916" w:rsidRPr="00DA161E" w:rsidRDefault="00C21772">
      <w:pPr>
        <w:pStyle w:val="a5"/>
        <w:numPr>
          <w:ilvl w:val="0"/>
          <w:numId w:val="41"/>
        </w:numPr>
        <w:tabs>
          <w:tab w:val="left" w:pos="2182"/>
        </w:tabs>
        <w:ind w:left="2182"/>
        <w:jc w:val="both"/>
        <w:rPr>
          <w:sz w:val="24"/>
        </w:rPr>
      </w:pPr>
      <w:r w:rsidRPr="00DA161E">
        <w:rPr>
          <w:sz w:val="24"/>
        </w:rPr>
        <w:t>обеспечивающего создание социальной среды развития</w:t>
      </w:r>
      <w:r w:rsidRPr="00DA161E">
        <w:rPr>
          <w:spacing w:val="-3"/>
          <w:sz w:val="24"/>
        </w:rPr>
        <w:t xml:space="preserve"> </w:t>
      </w:r>
      <w:r w:rsidRPr="00DA161E">
        <w:rPr>
          <w:sz w:val="24"/>
        </w:rPr>
        <w:t>обучающихся;</w:t>
      </w:r>
    </w:p>
    <w:p w:rsidR="009E1916" w:rsidRPr="009C221C" w:rsidRDefault="00C21772" w:rsidP="009C221C">
      <w:pPr>
        <w:pStyle w:val="a5"/>
        <w:numPr>
          <w:ilvl w:val="0"/>
          <w:numId w:val="41"/>
        </w:numPr>
        <w:tabs>
          <w:tab w:val="left" w:pos="2182"/>
        </w:tabs>
        <w:ind w:left="2182" w:right="853"/>
        <w:jc w:val="both"/>
        <w:rPr>
          <w:sz w:val="24"/>
          <w:szCs w:val="24"/>
        </w:rPr>
      </w:pPr>
      <w:r w:rsidRPr="00DA161E">
        <w:rPr>
          <w:sz w:val="24"/>
        </w:rPr>
        <w:t>включающего урочную и внеурочную деятельность (общественно значимую работу, систему</w:t>
      </w:r>
      <w:r w:rsidR="009C221C">
        <w:rPr>
          <w:sz w:val="24"/>
        </w:rPr>
        <w:t xml:space="preserve"> </w:t>
      </w:r>
      <w:r w:rsidRPr="009C221C">
        <w:rPr>
          <w:sz w:val="24"/>
          <w:szCs w:val="24"/>
        </w:rPr>
        <w:t>воспитательных мероприятий, культурных и социальных практик);</w:t>
      </w:r>
    </w:p>
    <w:p w:rsidR="009E1916" w:rsidRPr="009C221C" w:rsidRDefault="00C21772">
      <w:pPr>
        <w:pStyle w:val="a5"/>
        <w:numPr>
          <w:ilvl w:val="0"/>
          <w:numId w:val="41"/>
        </w:numPr>
        <w:tabs>
          <w:tab w:val="left" w:pos="2182"/>
        </w:tabs>
        <w:ind w:left="2182"/>
        <w:jc w:val="both"/>
        <w:rPr>
          <w:sz w:val="24"/>
          <w:szCs w:val="24"/>
        </w:rPr>
      </w:pPr>
      <w:r w:rsidRPr="009C221C">
        <w:rPr>
          <w:sz w:val="24"/>
          <w:szCs w:val="24"/>
        </w:rPr>
        <w:t>основанного на системе базовых национальных ценностей российского</w:t>
      </w:r>
      <w:r w:rsidRPr="009C221C">
        <w:rPr>
          <w:spacing w:val="-9"/>
          <w:sz w:val="24"/>
          <w:szCs w:val="24"/>
        </w:rPr>
        <w:t xml:space="preserve"> </w:t>
      </w:r>
      <w:r w:rsidRPr="009C221C">
        <w:rPr>
          <w:sz w:val="24"/>
          <w:szCs w:val="24"/>
        </w:rPr>
        <w:t>общества;</w:t>
      </w:r>
    </w:p>
    <w:p w:rsidR="009E1916" w:rsidRPr="009C221C" w:rsidRDefault="00C21772" w:rsidP="009C221C">
      <w:pPr>
        <w:pStyle w:val="a5"/>
        <w:numPr>
          <w:ilvl w:val="0"/>
          <w:numId w:val="41"/>
        </w:numPr>
        <w:tabs>
          <w:tab w:val="left" w:pos="2182"/>
        </w:tabs>
        <w:ind w:left="2182" w:right="854"/>
        <w:jc w:val="both"/>
        <w:rPr>
          <w:sz w:val="24"/>
          <w:szCs w:val="24"/>
        </w:rPr>
      </w:pPr>
      <w:r w:rsidRPr="009C221C">
        <w:rPr>
          <w:sz w:val="24"/>
          <w:szCs w:val="24"/>
        </w:rPr>
        <w:t>учитывающего историко-культурную и этническую специфику региона, потребности</w:t>
      </w:r>
      <w:r w:rsidR="009C221C" w:rsidRPr="009C221C">
        <w:rPr>
          <w:sz w:val="24"/>
          <w:szCs w:val="24"/>
        </w:rPr>
        <w:t xml:space="preserve"> </w:t>
      </w:r>
      <w:r w:rsidRPr="009C221C">
        <w:rPr>
          <w:sz w:val="24"/>
          <w:szCs w:val="24"/>
        </w:rPr>
        <w:t>обучающихся и их родителей (законных представителей).</w:t>
      </w:r>
    </w:p>
    <w:p w:rsidR="009E1916" w:rsidRPr="00DA161E" w:rsidRDefault="00C21772">
      <w:pPr>
        <w:pStyle w:val="a3"/>
        <w:ind w:right="844" w:firstLine="707"/>
        <w:jc w:val="both"/>
      </w:pPr>
      <w:r w:rsidRPr="00DA161E">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w:t>
      </w:r>
      <w:r w:rsidRPr="00DA161E">
        <w:rPr>
          <w:spacing w:val="-6"/>
        </w:rPr>
        <w:t xml:space="preserve"> </w:t>
      </w:r>
      <w:r w:rsidRPr="00DA161E">
        <w:t>целей.</w:t>
      </w:r>
    </w:p>
    <w:p w:rsidR="009E1916" w:rsidRPr="00DA161E" w:rsidRDefault="009E1916">
      <w:pPr>
        <w:pStyle w:val="a3"/>
        <w:spacing w:before="8"/>
        <w:ind w:left="0"/>
      </w:pPr>
    </w:p>
    <w:p w:rsidR="009E1916" w:rsidRPr="00DA161E" w:rsidRDefault="00C21772">
      <w:pPr>
        <w:pStyle w:val="2"/>
        <w:numPr>
          <w:ilvl w:val="2"/>
          <w:numId w:val="68"/>
        </w:numPr>
        <w:tabs>
          <w:tab w:val="left" w:pos="2914"/>
        </w:tabs>
        <w:ind w:left="4469" w:right="1582" w:hanging="2276"/>
        <w:jc w:val="left"/>
      </w:pPr>
      <w:r w:rsidRPr="00DA161E">
        <w:t>Описание форм и методов организации социально значимой деятельности</w:t>
      </w:r>
      <w:r w:rsidRPr="00DA161E">
        <w:rPr>
          <w:spacing w:val="-3"/>
        </w:rPr>
        <w:t xml:space="preserve"> </w:t>
      </w:r>
      <w:r w:rsidRPr="00DA161E">
        <w:t>обучающихся.</w:t>
      </w:r>
    </w:p>
    <w:p w:rsidR="009E1916" w:rsidRPr="00DA161E" w:rsidRDefault="00C21772">
      <w:pPr>
        <w:pStyle w:val="a3"/>
        <w:tabs>
          <w:tab w:val="left" w:pos="3862"/>
          <w:tab w:val="left" w:pos="5297"/>
          <w:tab w:val="left" w:pos="6642"/>
          <w:tab w:val="left" w:pos="8378"/>
          <w:tab w:val="left" w:pos="10162"/>
        </w:tabs>
        <w:ind w:right="854" w:firstLine="707"/>
      </w:pPr>
      <w:r w:rsidRPr="00DA161E">
        <w:t>Организация</w:t>
      </w:r>
      <w:r w:rsidRPr="00DA161E">
        <w:tab/>
        <w:t>социально</w:t>
      </w:r>
      <w:r w:rsidRPr="00DA161E">
        <w:tab/>
        <w:t>значимой</w:t>
      </w:r>
      <w:r w:rsidRPr="00DA161E">
        <w:tab/>
        <w:t>деятельности</w:t>
      </w:r>
      <w:r w:rsidRPr="00DA161E">
        <w:tab/>
        <w:t>обучающихся</w:t>
      </w:r>
      <w:r w:rsidRPr="00DA161E">
        <w:tab/>
      </w:r>
      <w:r w:rsidRPr="00DA161E">
        <w:rPr>
          <w:spacing w:val="-5"/>
        </w:rPr>
        <w:t xml:space="preserve">может </w:t>
      </w:r>
      <w:r w:rsidRPr="00DA161E">
        <w:t>осуществляется в рамках их</w:t>
      </w:r>
      <w:r w:rsidRPr="00DA161E">
        <w:rPr>
          <w:spacing w:val="6"/>
        </w:rPr>
        <w:t xml:space="preserve"> </w:t>
      </w:r>
      <w:r w:rsidRPr="00DA161E">
        <w:t>участия:</w:t>
      </w:r>
    </w:p>
    <w:p w:rsidR="009E1916" w:rsidRPr="00DA161E" w:rsidRDefault="00C21772">
      <w:pPr>
        <w:pStyle w:val="a5"/>
        <w:numPr>
          <w:ilvl w:val="0"/>
          <w:numId w:val="40"/>
        </w:numPr>
        <w:tabs>
          <w:tab w:val="left" w:pos="2182"/>
          <w:tab w:val="left" w:pos="2826"/>
          <w:tab w:val="left" w:pos="3162"/>
          <w:tab w:val="left" w:pos="4613"/>
          <w:tab w:val="left" w:pos="6000"/>
          <w:tab w:val="left" w:pos="6776"/>
          <w:tab w:val="left" w:pos="7102"/>
          <w:tab w:val="left" w:pos="9528"/>
        </w:tabs>
        <w:ind w:right="848" w:firstLine="359"/>
        <w:rPr>
          <w:sz w:val="24"/>
        </w:rPr>
      </w:pPr>
      <w:r w:rsidRPr="00DA161E">
        <w:rPr>
          <w:sz w:val="24"/>
        </w:rPr>
        <w:t>в общественных объединениях, где происходит содействие реализации и развитию лидерского</w:t>
      </w:r>
      <w:r w:rsidRPr="00DA161E">
        <w:rPr>
          <w:sz w:val="24"/>
        </w:rPr>
        <w:tab/>
        <w:t>и</w:t>
      </w:r>
      <w:r w:rsidRPr="00DA161E">
        <w:rPr>
          <w:sz w:val="24"/>
        </w:rPr>
        <w:tab/>
        <w:t>творческого</w:t>
      </w:r>
      <w:r w:rsidRPr="00DA161E">
        <w:rPr>
          <w:sz w:val="24"/>
        </w:rPr>
        <w:tab/>
        <w:t>потенциала</w:t>
      </w:r>
      <w:r w:rsidRPr="00DA161E">
        <w:rPr>
          <w:sz w:val="24"/>
        </w:rPr>
        <w:tab/>
        <w:t>детей</w:t>
      </w:r>
      <w:r w:rsidRPr="00DA161E">
        <w:rPr>
          <w:sz w:val="24"/>
        </w:rPr>
        <w:tab/>
        <w:t>–</w:t>
      </w:r>
      <w:r w:rsidRPr="00DA161E">
        <w:rPr>
          <w:sz w:val="24"/>
        </w:rPr>
        <w:tab/>
        <w:t>Детско-подростковой</w:t>
      </w:r>
      <w:r w:rsidRPr="00DA161E">
        <w:rPr>
          <w:sz w:val="24"/>
        </w:rPr>
        <w:tab/>
      </w:r>
      <w:r w:rsidRPr="00DA161E">
        <w:rPr>
          <w:spacing w:val="-3"/>
          <w:sz w:val="24"/>
        </w:rPr>
        <w:t xml:space="preserve">организации </w:t>
      </w:r>
      <w:r w:rsidRPr="00DA161E">
        <w:rPr>
          <w:sz w:val="24"/>
        </w:rPr>
        <w:t>(ДПО)«Сияние», Российском движении школьников</w:t>
      </w:r>
      <w:r w:rsidRPr="00DA161E">
        <w:rPr>
          <w:spacing w:val="-1"/>
          <w:sz w:val="24"/>
        </w:rPr>
        <w:t xml:space="preserve"> </w:t>
      </w:r>
      <w:r w:rsidRPr="00DA161E">
        <w:rPr>
          <w:sz w:val="24"/>
        </w:rPr>
        <w:t>(РДШ);</w:t>
      </w:r>
    </w:p>
    <w:p w:rsidR="009E1916" w:rsidRPr="00DA161E" w:rsidRDefault="00C21772">
      <w:pPr>
        <w:pStyle w:val="a5"/>
        <w:numPr>
          <w:ilvl w:val="0"/>
          <w:numId w:val="40"/>
        </w:numPr>
        <w:tabs>
          <w:tab w:val="left" w:pos="2182"/>
        </w:tabs>
        <w:ind w:left="2182"/>
        <w:rPr>
          <w:sz w:val="24"/>
        </w:rPr>
      </w:pPr>
      <w:r w:rsidRPr="00DA161E">
        <w:rPr>
          <w:sz w:val="24"/>
        </w:rPr>
        <w:t>ученическом самоуправлении и управлении образовательной</w:t>
      </w:r>
      <w:r w:rsidRPr="00DA161E">
        <w:rPr>
          <w:spacing w:val="-4"/>
          <w:sz w:val="24"/>
        </w:rPr>
        <w:t xml:space="preserve"> </w:t>
      </w:r>
      <w:r w:rsidRPr="00DA161E">
        <w:rPr>
          <w:sz w:val="24"/>
        </w:rPr>
        <w:t>деятельностью;</w:t>
      </w:r>
    </w:p>
    <w:p w:rsidR="009E1916" w:rsidRPr="009C221C" w:rsidRDefault="00C21772" w:rsidP="009C221C">
      <w:pPr>
        <w:pStyle w:val="a5"/>
        <w:numPr>
          <w:ilvl w:val="0"/>
          <w:numId w:val="40"/>
        </w:numPr>
        <w:tabs>
          <w:tab w:val="left" w:pos="2182"/>
        </w:tabs>
        <w:ind w:left="2182" w:right="854"/>
        <w:rPr>
          <w:sz w:val="28"/>
        </w:rPr>
      </w:pPr>
      <w:r w:rsidRPr="00DA161E">
        <w:rPr>
          <w:sz w:val="24"/>
        </w:rPr>
        <w:t>социально значимых познавательных, творческих, культурных, краеведческих, спортивных</w:t>
      </w:r>
      <w:r w:rsidRPr="00DA161E">
        <w:rPr>
          <w:spacing w:val="2"/>
          <w:sz w:val="24"/>
        </w:rPr>
        <w:t xml:space="preserve"> </w:t>
      </w:r>
      <w:r w:rsidRPr="00DA161E">
        <w:rPr>
          <w:sz w:val="24"/>
        </w:rPr>
        <w:t>и</w:t>
      </w:r>
      <w:r w:rsidR="009C221C">
        <w:rPr>
          <w:sz w:val="24"/>
        </w:rPr>
        <w:t xml:space="preserve"> </w:t>
      </w:r>
      <w:r w:rsidRPr="009C221C">
        <w:rPr>
          <w:sz w:val="24"/>
        </w:rPr>
        <w:t>благотворительных проектах, в волонтерском движении.</w:t>
      </w:r>
    </w:p>
    <w:p w:rsidR="009E1916" w:rsidRPr="00DA161E" w:rsidRDefault="00C21772">
      <w:pPr>
        <w:pStyle w:val="a3"/>
        <w:ind w:right="855" w:firstLine="707"/>
        <w:jc w:val="both"/>
      </w:pPr>
      <w:r w:rsidRPr="00DA161E">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9E1916" w:rsidRPr="00DA161E" w:rsidRDefault="00C21772">
      <w:pPr>
        <w:pStyle w:val="a3"/>
        <w:ind w:right="849" w:firstLine="707"/>
        <w:jc w:val="both"/>
      </w:pPr>
      <w:r w:rsidRPr="00DA161E">
        <w:t xml:space="preserve">Разработка социальных проектов и программ включает следующие </w:t>
      </w:r>
      <w:r w:rsidRPr="00DA161E">
        <w:rPr>
          <w:b/>
        </w:rPr>
        <w:t xml:space="preserve">формы и методы </w:t>
      </w:r>
      <w:r w:rsidRPr="00DA161E">
        <w:t>организации социально значимой деятельности:</w:t>
      </w:r>
    </w:p>
    <w:p w:rsidR="009E1916" w:rsidRPr="009C221C" w:rsidRDefault="00C21772" w:rsidP="009C221C">
      <w:pPr>
        <w:pStyle w:val="a5"/>
        <w:numPr>
          <w:ilvl w:val="0"/>
          <w:numId w:val="40"/>
        </w:numPr>
        <w:tabs>
          <w:tab w:val="left" w:pos="2182"/>
        </w:tabs>
        <w:ind w:left="2182" w:right="854"/>
        <w:jc w:val="both"/>
        <w:rPr>
          <w:sz w:val="24"/>
          <w:szCs w:val="24"/>
        </w:rPr>
      </w:pPr>
      <w:r w:rsidRPr="00DA161E">
        <w:rPr>
          <w:sz w:val="24"/>
        </w:rPr>
        <w:t>определение обучающимися своей позиции в образовательной организации и в населенном</w:t>
      </w:r>
      <w:r w:rsidR="009C221C">
        <w:rPr>
          <w:sz w:val="24"/>
        </w:rPr>
        <w:t xml:space="preserve"> </w:t>
      </w:r>
      <w:r w:rsidRPr="009C221C">
        <w:rPr>
          <w:sz w:val="24"/>
          <w:szCs w:val="24"/>
        </w:rPr>
        <w:t>пункте;</w:t>
      </w:r>
    </w:p>
    <w:p w:rsidR="009E1916" w:rsidRPr="009C221C" w:rsidRDefault="00C21772" w:rsidP="009C221C">
      <w:pPr>
        <w:pStyle w:val="a5"/>
        <w:numPr>
          <w:ilvl w:val="0"/>
          <w:numId w:val="40"/>
        </w:numPr>
        <w:tabs>
          <w:tab w:val="left" w:pos="2182"/>
          <w:tab w:val="left" w:pos="3683"/>
          <w:tab w:val="left" w:pos="4601"/>
          <w:tab w:val="left" w:pos="5424"/>
          <w:tab w:val="left" w:pos="5973"/>
          <w:tab w:val="left" w:pos="6987"/>
          <w:tab w:val="left" w:pos="8263"/>
          <w:tab w:val="left" w:pos="9450"/>
        </w:tabs>
        <w:ind w:left="2182" w:right="850"/>
        <w:rPr>
          <w:sz w:val="24"/>
          <w:szCs w:val="24"/>
        </w:rPr>
      </w:pPr>
      <w:r w:rsidRPr="009C221C">
        <w:rPr>
          <w:sz w:val="24"/>
          <w:szCs w:val="24"/>
        </w:rPr>
        <w:t>определение</w:t>
      </w:r>
      <w:r w:rsidRPr="009C221C">
        <w:rPr>
          <w:sz w:val="24"/>
          <w:szCs w:val="24"/>
        </w:rPr>
        <w:tab/>
        <w:t>границ</w:t>
      </w:r>
      <w:r w:rsidRPr="009C221C">
        <w:rPr>
          <w:sz w:val="24"/>
          <w:szCs w:val="24"/>
        </w:rPr>
        <w:tab/>
        <w:t>среды</w:t>
      </w:r>
      <w:r w:rsidRPr="009C221C">
        <w:rPr>
          <w:sz w:val="24"/>
          <w:szCs w:val="24"/>
        </w:rPr>
        <w:tab/>
        <w:t>как</w:t>
      </w:r>
      <w:r w:rsidRPr="009C221C">
        <w:rPr>
          <w:sz w:val="24"/>
          <w:szCs w:val="24"/>
        </w:rPr>
        <w:tab/>
        <w:t>объекта</w:t>
      </w:r>
      <w:r w:rsidRPr="009C221C">
        <w:rPr>
          <w:sz w:val="24"/>
          <w:szCs w:val="24"/>
        </w:rPr>
        <w:tab/>
        <w:t>социально</w:t>
      </w:r>
      <w:r w:rsidRPr="009C221C">
        <w:rPr>
          <w:sz w:val="24"/>
          <w:szCs w:val="24"/>
        </w:rPr>
        <w:tab/>
        <w:t>значимой</w:t>
      </w:r>
      <w:r w:rsidRPr="009C221C">
        <w:rPr>
          <w:sz w:val="24"/>
          <w:szCs w:val="24"/>
        </w:rPr>
        <w:tab/>
      </w:r>
      <w:r w:rsidRPr="009C221C">
        <w:rPr>
          <w:spacing w:val="-3"/>
          <w:sz w:val="24"/>
          <w:szCs w:val="24"/>
        </w:rPr>
        <w:t xml:space="preserve">деятельности </w:t>
      </w:r>
      <w:r w:rsidRPr="009C221C">
        <w:rPr>
          <w:sz w:val="24"/>
          <w:szCs w:val="24"/>
        </w:rPr>
        <w:t>обучающихся</w:t>
      </w:r>
      <w:r w:rsidR="009C221C" w:rsidRPr="009C221C">
        <w:rPr>
          <w:sz w:val="24"/>
          <w:szCs w:val="24"/>
        </w:rPr>
        <w:t xml:space="preserve"> </w:t>
      </w:r>
      <w:r w:rsidRPr="009C221C">
        <w:rPr>
          <w:sz w:val="24"/>
          <w:szCs w:val="24"/>
        </w:rPr>
        <w:t>(среда образовательной организации, микрорайона, социальная среда населенного пункта и др.);</w:t>
      </w:r>
    </w:p>
    <w:p w:rsidR="009E1916" w:rsidRPr="00DA161E" w:rsidRDefault="00C21772">
      <w:pPr>
        <w:pStyle w:val="a5"/>
        <w:numPr>
          <w:ilvl w:val="0"/>
          <w:numId w:val="40"/>
        </w:numPr>
        <w:tabs>
          <w:tab w:val="left" w:pos="2182"/>
        </w:tabs>
        <w:ind w:left="2182"/>
        <w:rPr>
          <w:sz w:val="24"/>
        </w:rPr>
      </w:pPr>
      <w:r w:rsidRPr="00DA161E">
        <w:rPr>
          <w:sz w:val="24"/>
        </w:rPr>
        <w:t>определение значимых лиц – источников информации и общественных</w:t>
      </w:r>
      <w:r w:rsidRPr="00DA161E">
        <w:rPr>
          <w:spacing w:val="-8"/>
          <w:sz w:val="24"/>
        </w:rPr>
        <w:t xml:space="preserve"> </w:t>
      </w:r>
      <w:r w:rsidRPr="00DA161E">
        <w:rPr>
          <w:sz w:val="24"/>
        </w:rPr>
        <w:t>экспертов</w:t>
      </w:r>
    </w:p>
    <w:p w:rsidR="009E1916" w:rsidRPr="00DA161E" w:rsidRDefault="009E1916">
      <w:pPr>
        <w:rPr>
          <w:sz w:val="24"/>
        </w:rPr>
        <w:sectPr w:rsidR="009E1916" w:rsidRPr="00DA161E" w:rsidSect="00CD4F09">
          <w:pgSz w:w="11910" w:h="16840"/>
          <w:pgMar w:top="1040" w:right="0" w:bottom="1200" w:left="240" w:header="0" w:footer="922" w:gutter="0"/>
          <w:pgNumType w:start="587"/>
          <w:cols w:space="720"/>
        </w:sectPr>
      </w:pPr>
    </w:p>
    <w:p w:rsidR="009E1916" w:rsidRPr="009C221C" w:rsidRDefault="00C21772">
      <w:pPr>
        <w:pStyle w:val="a3"/>
        <w:spacing w:before="66"/>
        <w:ind w:right="853"/>
        <w:jc w:val="both"/>
      </w:pPr>
      <w:r w:rsidRPr="009C221C">
        <w:t>(педагогических работников образовательной организации, родителей, представителей различных организаций и общественности и др.);</w:t>
      </w:r>
    </w:p>
    <w:p w:rsidR="009E1916" w:rsidRPr="009C221C" w:rsidRDefault="00C21772">
      <w:pPr>
        <w:pStyle w:val="a5"/>
        <w:numPr>
          <w:ilvl w:val="0"/>
          <w:numId w:val="40"/>
        </w:numPr>
        <w:tabs>
          <w:tab w:val="left" w:pos="2182"/>
        </w:tabs>
        <w:ind w:right="891" w:firstLine="359"/>
        <w:jc w:val="both"/>
        <w:rPr>
          <w:sz w:val="24"/>
          <w:szCs w:val="24"/>
        </w:rPr>
      </w:pPr>
      <w:r w:rsidRPr="009C221C">
        <w:rPr>
          <w:sz w:val="24"/>
          <w:szCs w:val="24"/>
        </w:rPr>
        <w:t>разработку форм и организационную подготовку непосредственных и</w:t>
      </w:r>
      <w:r w:rsidRPr="009C221C">
        <w:rPr>
          <w:spacing w:val="-32"/>
          <w:sz w:val="24"/>
          <w:szCs w:val="24"/>
        </w:rPr>
        <w:t xml:space="preserve"> </w:t>
      </w:r>
      <w:r w:rsidRPr="009C221C">
        <w:rPr>
          <w:sz w:val="24"/>
          <w:szCs w:val="24"/>
        </w:rPr>
        <w:t>виртуальных интервью и</w:t>
      </w:r>
      <w:r w:rsidRPr="009C221C">
        <w:rPr>
          <w:spacing w:val="-3"/>
          <w:sz w:val="24"/>
          <w:szCs w:val="24"/>
        </w:rPr>
        <w:t xml:space="preserve"> </w:t>
      </w:r>
      <w:r w:rsidRPr="009C221C">
        <w:rPr>
          <w:sz w:val="24"/>
          <w:szCs w:val="24"/>
        </w:rPr>
        <w:t>консультаций;</w:t>
      </w:r>
    </w:p>
    <w:p w:rsidR="009E1916" w:rsidRPr="009C221C" w:rsidRDefault="00C21772" w:rsidP="009C221C">
      <w:pPr>
        <w:pStyle w:val="a5"/>
        <w:numPr>
          <w:ilvl w:val="0"/>
          <w:numId w:val="40"/>
        </w:numPr>
        <w:tabs>
          <w:tab w:val="left" w:pos="2182"/>
        </w:tabs>
        <w:spacing w:before="1"/>
        <w:ind w:left="2182" w:right="853"/>
        <w:jc w:val="both"/>
        <w:rPr>
          <w:sz w:val="24"/>
          <w:szCs w:val="24"/>
        </w:rPr>
      </w:pPr>
      <w:r w:rsidRPr="009C221C">
        <w:rPr>
          <w:sz w:val="24"/>
          <w:szCs w:val="24"/>
        </w:rPr>
        <w:t>проведение непосредственных и виртуальных интервью и консультаций с источниками</w:t>
      </w:r>
      <w:r w:rsidR="009C221C" w:rsidRPr="009C221C">
        <w:rPr>
          <w:sz w:val="24"/>
          <w:szCs w:val="24"/>
        </w:rPr>
        <w:t xml:space="preserve"> </w:t>
      </w:r>
      <w:r w:rsidRPr="009C221C">
        <w:rPr>
          <w:sz w:val="24"/>
          <w:szCs w:val="24"/>
        </w:rPr>
        <w:t>информации и общественными экспертами о существующих социальных проблемах;</w:t>
      </w:r>
    </w:p>
    <w:p w:rsidR="009E1916" w:rsidRPr="009C221C" w:rsidRDefault="00C21772" w:rsidP="009C221C">
      <w:pPr>
        <w:pStyle w:val="a5"/>
        <w:numPr>
          <w:ilvl w:val="0"/>
          <w:numId w:val="40"/>
        </w:numPr>
        <w:tabs>
          <w:tab w:val="left" w:pos="2182"/>
        </w:tabs>
        <w:ind w:left="2182" w:right="854"/>
        <w:jc w:val="both"/>
        <w:rPr>
          <w:sz w:val="24"/>
          <w:szCs w:val="24"/>
        </w:rPr>
      </w:pPr>
      <w:r w:rsidRPr="009C221C">
        <w:rPr>
          <w:sz w:val="24"/>
          <w:szCs w:val="24"/>
        </w:rPr>
        <w:t>обработку собранной информации, анализ и рефлексию, формулирование обучающимися</w:t>
      </w:r>
      <w:r w:rsidR="009C221C" w:rsidRPr="009C221C">
        <w:rPr>
          <w:sz w:val="24"/>
          <w:szCs w:val="24"/>
        </w:rPr>
        <w:t xml:space="preserve"> </w:t>
      </w:r>
      <w:r w:rsidRPr="009C221C">
        <w:rPr>
          <w:sz w:val="24"/>
          <w:szCs w:val="24"/>
        </w:rPr>
        <w:t>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w:t>
      </w:r>
      <w:r w:rsidRPr="009C221C">
        <w:rPr>
          <w:spacing w:val="-9"/>
          <w:sz w:val="24"/>
          <w:szCs w:val="24"/>
        </w:rPr>
        <w:t xml:space="preserve"> </w:t>
      </w:r>
      <w:r w:rsidRPr="009C221C">
        <w:rPr>
          <w:sz w:val="24"/>
          <w:szCs w:val="24"/>
        </w:rPr>
        <w:t>действию);</w:t>
      </w:r>
    </w:p>
    <w:p w:rsidR="009E1916" w:rsidRPr="009C221C" w:rsidRDefault="00C21772" w:rsidP="009C221C">
      <w:pPr>
        <w:pStyle w:val="a5"/>
        <w:numPr>
          <w:ilvl w:val="0"/>
          <w:numId w:val="40"/>
        </w:numPr>
        <w:tabs>
          <w:tab w:val="left" w:pos="2182"/>
        </w:tabs>
        <w:ind w:left="2182" w:right="854"/>
        <w:jc w:val="both"/>
        <w:rPr>
          <w:sz w:val="24"/>
          <w:szCs w:val="24"/>
        </w:rPr>
      </w:pPr>
      <w:r w:rsidRPr="009C221C">
        <w:rPr>
          <w:sz w:val="24"/>
          <w:szCs w:val="24"/>
        </w:rPr>
        <w:t>разработку, публичную общественную экспертизу социальных проектов, определение</w:t>
      </w:r>
      <w:r w:rsidR="009C221C" w:rsidRPr="009C221C">
        <w:rPr>
          <w:sz w:val="24"/>
          <w:szCs w:val="24"/>
        </w:rPr>
        <w:t xml:space="preserve"> </w:t>
      </w:r>
      <w:r w:rsidRPr="009C221C">
        <w:rPr>
          <w:sz w:val="24"/>
          <w:szCs w:val="24"/>
        </w:rPr>
        <w:t xml:space="preserve">очередности в реализации социальных проектов и программ; </w:t>
      </w:r>
      <w:r w:rsidRPr="009C221C">
        <w:rPr>
          <w:b/>
          <w:sz w:val="24"/>
          <w:szCs w:val="24"/>
        </w:rPr>
        <w:t xml:space="preserve">– </w:t>
      </w:r>
      <w:r w:rsidRPr="009C221C">
        <w:rPr>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9E1916" w:rsidRPr="009C221C" w:rsidRDefault="00C21772" w:rsidP="009C221C">
      <w:pPr>
        <w:pStyle w:val="a5"/>
        <w:numPr>
          <w:ilvl w:val="0"/>
          <w:numId w:val="40"/>
        </w:numPr>
        <w:tabs>
          <w:tab w:val="left" w:pos="2182"/>
        </w:tabs>
        <w:ind w:left="2182" w:right="855"/>
        <w:jc w:val="both"/>
        <w:rPr>
          <w:sz w:val="24"/>
          <w:szCs w:val="24"/>
        </w:rPr>
      </w:pPr>
      <w:r w:rsidRPr="009C221C">
        <w:rPr>
          <w:sz w:val="24"/>
          <w:szCs w:val="24"/>
        </w:rPr>
        <w:t>планирование и контроль за исполнением совместных действий обучающихся по реализации</w:t>
      </w:r>
      <w:r w:rsidR="009C221C" w:rsidRPr="009C221C">
        <w:rPr>
          <w:sz w:val="24"/>
          <w:szCs w:val="24"/>
        </w:rPr>
        <w:t xml:space="preserve"> </w:t>
      </w:r>
      <w:r w:rsidRPr="009C221C">
        <w:rPr>
          <w:sz w:val="24"/>
          <w:szCs w:val="24"/>
        </w:rPr>
        <w:t>социального проекта;</w:t>
      </w:r>
    </w:p>
    <w:p w:rsidR="009E1916" w:rsidRPr="009C221C" w:rsidRDefault="00C21772" w:rsidP="009C221C">
      <w:pPr>
        <w:pStyle w:val="a5"/>
        <w:numPr>
          <w:ilvl w:val="0"/>
          <w:numId w:val="40"/>
        </w:numPr>
        <w:tabs>
          <w:tab w:val="left" w:pos="2182"/>
        </w:tabs>
        <w:spacing w:before="1"/>
        <w:ind w:left="2182" w:right="852"/>
        <w:jc w:val="both"/>
        <w:rPr>
          <w:sz w:val="24"/>
          <w:szCs w:val="24"/>
        </w:rPr>
      </w:pPr>
      <w:r w:rsidRPr="009C221C">
        <w:rPr>
          <w:sz w:val="24"/>
          <w:szCs w:val="24"/>
        </w:rPr>
        <w:t>завершение реализации социального проекта, публичную презентацию результатов (в</w:t>
      </w:r>
      <w:r w:rsidRPr="009C221C">
        <w:rPr>
          <w:spacing w:val="-2"/>
          <w:sz w:val="24"/>
          <w:szCs w:val="24"/>
        </w:rPr>
        <w:t xml:space="preserve"> </w:t>
      </w:r>
      <w:r w:rsidRPr="009C221C">
        <w:rPr>
          <w:sz w:val="24"/>
          <w:szCs w:val="24"/>
        </w:rPr>
        <w:t>том</w:t>
      </w:r>
      <w:r w:rsidR="009C221C" w:rsidRPr="009C221C">
        <w:rPr>
          <w:sz w:val="24"/>
          <w:szCs w:val="24"/>
        </w:rPr>
        <w:t xml:space="preserve"> </w:t>
      </w:r>
      <w:r w:rsidRPr="009C221C">
        <w:rPr>
          <w:sz w:val="24"/>
          <w:szCs w:val="24"/>
        </w:rPr>
        <w:t>числе в СМИ, в сети Интернет), анализ и рефлексию совместных действий.</w:t>
      </w:r>
    </w:p>
    <w:p w:rsidR="009E1916" w:rsidRPr="009C221C" w:rsidRDefault="00C21772">
      <w:pPr>
        <w:pStyle w:val="a3"/>
        <w:ind w:left="2170"/>
        <w:jc w:val="both"/>
      </w:pPr>
      <w:r w:rsidRPr="009C221C">
        <w:rPr>
          <w:b/>
          <w:i/>
        </w:rPr>
        <w:t xml:space="preserve">Формами </w:t>
      </w:r>
      <w:r w:rsidRPr="009C221C">
        <w:t>организации социально значимой деятельности обучающихся являются:</w:t>
      </w:r>
    </w:p>
    <w:p w:rsidR="009E1916" w:rsidRPr="009C221C" w:rsidRDefault="00C21772">
      <w:pPr>
        <w:pStyle w:val="a5"/>
        <w:numPr>
          <w:ilvl w:val="0"/>
          <w:numId w:val="40"/>
        </w:numPr>
        <w:tabs>
          <w:tab w:val="left" w:pos="2182"/>
        </w:tabs>
        <w:ind w:right="1469" w:firstLine="359"/>
        <w:jc w:val="both"/>
        <w:rPr>
          <w:sz w:val="24"/>
          <w:szCs w:val="24"/>
        </w:rPr>
      </w:pPr>
      <w:r w:rsidRPr="009C221C">
        <w:rPr>
          <w:sz w:val="24"/>
          <w:szCs w:val="24"/>
        </w:rPr>
        <w:t>деятельность в органах ученического самоуправления, в управляющем совете образовательной</w:t>
      </w:r>
      <w:r w:rsidRPr="009C221C">
        <w:rPr>
          <w:spacing w:val="-1"/>
          <w:sz w:val="24"/>
          <w:szCs w:val="24"/>
        </w:rPr>
        <w:t xml:space="preserve"> </w:t>
      </w:r>
      <w:r w:rsidRPr="009C221C">
        <w:rPr>
          <w:sz w:val="24"/>
          <w:szCs w:val="24"/>
        </w:rPr>
        <w:t>организации;</w:t>
      </w:r>
    </w:p>
    <w:p w:rsidR="009E1916" w:rsidRPr="009C221C" w:rsidRDefault="00C21772" w:rsidP="009C221C">
      <w:pPr>
        <w:pStyle w:val="a5"/>
        <w:numPr>
          <w:ilvl w:val="0"/>
          <w:numId w:val="40"/>
        </w:numPr>
        <w:tabs>
          <w:tab w:val="left" w:pos="2182"/>
        </w:tabs>
        <w:ind w:left="2182" w:right="852"/>
        <w:jc w:val="both"/>
        <w:rPr>
          <w:sz w:val="24"/>
          <w:szCs w:val="24"/>
        </w:rPr>
      </w:pPr>
      <w:r w:rsidRPr="009C221C">
        <w:rPr>
          <w:sz w:val="24"/>
          <w:szCs w:val="24"/>
        </w:rPr>
        <w:t>деятельность в проектной команде (по социальному и культурному проектированию)</w:t>
      </w:r>
      <w:r w:rsidRPr="009C221C">
        <w:rPr>
          <w:spacing w:val="-1"/>
          <w:sz w:val="24"/>
          <w:szCs w:val="24"/>
        </w:rPr>
        <w:t xml:space="preserve"> </w:t>
      </w:r>
      <w:r w:rsidRPr="009C221C">
        <w:rPr>
          <w:sz w:val="24"/>
          <w:szCs w:val="24"/>
        </w:rPr>
        <w:t>на</w:t>
      </w:r>
      <w:r w:rsidR="009C221C" w:rsidRPr="009C221C">
        <w:rPr>
          <w:sz w:val="24"/>
          <w:szCs w:val="24"/>
        </w:rPr>
        <w:t xml:space="preserve"> </w:t>
      </w:r>
      <w:r w:rsidRPr="009C221C">
        <w:rPr>
          <w:sz w:val="24"/>
          <w:szCs w:val="24"/>
        </w:rPr>
        <w:t>уровне образовательной организации;</w:t>
      </w:r>
    </w:p>
    <w:p w:rsidR="009E1916" w:rsidRPr="009C221C" w:rsidRDefault="00C21772" w:rsidP="009C221C">
      <w:pPr>
        <w:pStyle w:val="a5"/>
        <w:numPr>
          <w:ilvl w:val="0"/>
          <w:numId w:val="40"/>
        </w:numPr>
        <w:tabs>
          <w:tab w:val="left" w:pos="2182"/>
        </w:tabs>
        <w:ind w:left="2182" w:right="853"/>
        <w:jc w:val="both"/>
        <w:rPr>
          <w:sz w:val="24"/>
          <w:szCs w:val="24"/>
        </w:rPr>
      </w:pPr>
      <w:r w:rsidRPr="009C221C">
        <w:rPr>
          <w:sz w:val="24"/>
          <w:szCs w:val="24"/>
        </w:rPr>
        <w:t>подготовка и проведение социальных опросов по различным темам и для различных</w:t>
      </w:r>
      <w:r w:rsidR="009C221C" w:rsidRPr="009C221C">
        <w:rPr>
          <w:sz w:val="24"/>
          <w:szCs w:val="24"/>
        </w:rPr>
        <w:t xml:space="preserve"> </w:t>
      </w:r>
      <w:r w:rsidRPr="009C221C">
        <w:rPr>
          <w:sz w:val="24"/>
          <w:szCs w:val="24"/>
        </w:rPr>
        <w:t xml:space="preserve">аудиторий по заказу организаций и отдельных лиц; </w:t>
      </w:r>
      <w:r w:rsidRPr="009C221C">
        <w:rPr>
          <w:b/>
          <w:sz w:val="24"/>
          <w:szCs w:val="24"/>
        </w:rPr>
        <w:t xml:space="preserve">– </w:t>
      </w:r>
      <w:r w:rsidRPr="009C221C">
        <w:rPr>
          <w:sz w:val="24"/>
          <w:szCs w:val="24"/>
        </w:rPr>
        <w:t>сотрудничество со школьными и территориальными СМИ;</w:t>
      </w:r>
    </w:p>
    <w:p w:rsidR="009E1916" w:rsidRPr="009C221C" w:rsidRDefault="00C21772" w:rsidP="009C221C">
      <w:pPr>
        <w:pStyle w:val="a5"/>
        <w:numPr>
          <w:ilvl w:val="0"/>
          <w:numId w:val="40"/>
        </w:numPr>
        <w:tabs>
          <w:tab w:val="left" w:pos="2182"/>
        </w:tabs>
        <w:ind w:left="2182" w:right="857"/>
        <w:jc w:val="both"/>
        <w:rPr>
          <w:sz w:val="24"/>
          <w:szCs w:val="24"/>
        </w:rPr>
      </w:pPr>
      <w:r w:rsidRPr="009C221C">
        <w:rPr>
          <w:sz w:val="24"/>
          <w:szCs w:val="24"/>
        </w:rPr>
        <w:t>участие в подготовке и проведении внеурочных мероприятий (тематических вечеров,</w:t>
      </w:r>
      <w:r w:rsidR="009C221C" w:rsidRPr="009C221C">
        <w:rPr>
          <w:sz w:val="24"/>
          <w:szCs w:val="24"/>
        </w:rPr>
        <w:t xml:space="preserve"> </w:t>
      </w:r>
      <w:r w:rsidRPr="009C221C">
        <w:rPr>
          <w:sz w:val="24"/>
          <w:szCs w:val="24"/>
        </w:rPr>
        <w:t>диспутов, предметных недель, выставок и пр.);</w:t>
      </w:r>
    </w:p>
    <w:p w:rsidR="009E1916" w:rsidRPr="009C221C" w:rsidRDefault="00C21772">
      <w:pPr>
        <w:pStyle w:val="a5"/>
        <w:numPr>
          <w:ilvl w:val="0"/>
          <w:numId w:val="40"/>
        </w:numPr>
        <w:tabs>
          <w:tab w:val="left" w:pos="2182"/>
        </w:tabs>
        <w:ind w:left="2182"/>
        <w:jc w:val="both"/>
        <w:rPr>
          <w:sz w:val="24"/>
          <w:szCs w:val="24"/>
        </w:rPr>
      </w:pPr>
      <w:r w:rsidRPr="009C221C">
        <w:rPr>
          <w:sz w:val="24"/>
          <w:szCs w:val="24"/>
        </w:rPr>
        <w:t>участие в работе клубов по</w:t>
      </w:r>
      <w:r w:rsidRPr="009C221C">
        <w:rPr>
          <w:spacing w:val="-3"/>
          <w:sz w:val="24"/>
          <w:szCs w:val="24"/>
        </w:rPr>
        <w:t xml:space="preserve"> </w:t>
      </w:r>
      <w:r w:rsidRPr="009C221C">
        <w:rPr>
          <w:sz w:val="24"/>
          <w:szCs w:val="24"/>
        </w:rPr>
        <w:t>интересам;</w:t>
      </w:r>
    </w:p>
    <w:p w:rsidR="009E1916" w:rsidRPr="009C221C" w:rsidRDefault="00C21772" w:rsidP="009C221C">
      <w:pPr>
        <w:pStyle w:val="a5"/>
        <w:numPr>
          <w:ilvl w:val="0"/>
          <w:numId w:val="40"/>
        </w:numPr>
        <w:tabs>
          <w:tab w:val="left" w:pos="2182"/>
        </w:tabs>
        <w:ind w:left="2182" w:right="858"/>
        <w:jc w:val="both"/>
        <w:rPr>
          <w:sz w:val="24"/>
          <w:szCs w:val="24"/>
        </w:rPr>
      </w:pPr>
      <w:r w:rsidRPr="009C221C">
        <w:rPr>
          <w:sz w:val="24"/>
          <w:szCs w:val="24"/>
        </w:rPr>
        <w:t>участие в социальных акциях (школьных и внешкольных), в рейдах, трудовых десантах,</w:t>
      </w:r>
      <w:r w:rsidR="009C221C" w:rsidRPr="009C221C">
        <w:rPr>
          <w:sz w:val="24"/>
          <w:szCs w:val="24"/>
        </w:rPr>
        <w:t xml:space="preserve"> </w:t>
      </w:r>
      <w:r w:rsidRPr="009C221C">
        <w:rPr>
          <w:sz w:val="24"/>
          <w:szCs w:val="24"/>
        </w:rPr>
        <w:t>экспедициях, походах в образовательной организации и за ее пределами;</w:t>
      </w:r>
    </w:p>
    <w:p w:rsidR="009E1916" w:rsidRPr="009C221C" w:rsidRDefault="00C21772" w:rsidP="009C221C">
      <w:pPr>
        <w:pStyle w:val="a5"/>
        <w:numPr>
          <w:ilvl w:val="0"/>
          <w:numId w:val="40"/>
        </w:numPr>
        <w:tabs>
          <w:tab w:val="left" w:pos="2182"/>
        </w:tabs>
        <w:spacing w:before="1"/>
        <w:ind w:left="2182" w:right="853"/>
        <w:jc w:val="both"/>
        <w:rPr>
          <w:sz w:val="24"/>
          <w:szCs w:val="24"/>
        </w:rPr>
      </w:pPr>
      <w:r w:rsidRPr="009C221C">
        <w:rPr>
          <w:sz w:val="24"/>
          <w:szCs w:val="24"/>
        </w:rPr>
        <w:t>организация и участие в благотворительных программах и акциях на различном уровне,</w:t>
      </w:r>
      <w:r w:rsidR="009C221C" w:rsidRPr="009C221C">
        <w:rPr>
          <w:sz w:val="24"/>
          <w:szCs w:val="24"/>
        </w:rPr>
        <w:t xml:space="preserve"> </w:t>
      </w:r>
      <w:r w:rsidRPr="009C221C">
        <w:rPr>
          <w:sz w:val="24"/>
          <w:szCs w:val="24"/>
        </w:rPr>
        <w:t>участие в волонтерском движении;</w:t>
      </w:r>
    </w:p>
    <w:p w:rsidR="009E1916" w:rsidRPr="009C221C" w:rsidRDefault="00C21772" w:rsidP="009C221C">
      <w:pPr>
        <w:pStyle w:val="a5"/>
        <w:numPr>
          <w:ilvl w:val="0"/>
          <w:numId w:val="40"/>
        </w:numPr>
        <w:tabs>
          <w:tab w:val="left" w:pos="2182"/>
        </w:tabs>
        <w:ind w:left="2182" w:right="855"/>
        <w:jc w:val="both"/>
        <w:rPr>
          <w:sz w:val="24"/>
          <w:szCs w:val="24"/>
        </w:rPr>
      </w:pPr>
      <w:r w:rsidRPr="009C221C">
        <w:rPr>
          <w:sz w:val="24"/>
          <w:szCs w:val="24"/>
        </w:rPr>
        <w:t>участие в шефской деятельности над воспитанниками дошкольных образовательных</w:t>
      </w:r>
      <w:r w:rsidR="009C221C" w:rsidRPr="009C221C">
        <w:rPr>
          <w:sz w:val="24"/>
          <w:szCs w:val="24"/>
        </w:rPr>
        <w:t xml:space="preserve"> </w:t>
      </w:r>
      <w:r w:rsidRPr="009C221C">
        <w:rPr>
          <w:sz w:val="24"/>
          <w:szCs w:val="24"/>
        </w:rPr>
        <w:t xml:space="preserve">организаций; </w:t>
      </w:r>
      <w:r w:rsidRPr="009C221C">
        <w:rPr>
          <w:b/>
          <w:sz w:val="24"/>
          <w:szCs w:val="24"/>
        </w:rPr>
        <w:t xml:space="preserve">– </w:t>
      </w:r>
      <w:r w:rsidRPr="009C221C">
        <w:rPr>
          <w:sz w:val="24"/>
          <w:szCs w:val="24"/>
        </w:rPr>
        <w:t>участие в проектах образовательных и общественных организаций.</w:t>
      </w:r>
    </w:p>
    <w:p w:rsidR="009E1916" w:rsidRPr="009C221C" w:rsidRDefault="009E1916">
      <w:pPr>
        <w:pStyle w:val="a3"/>
        <w:spacing w:before="8"/>
        <w:ind w:left="0"/>
      </w:pPr>
    </w:p>
    <w:p w:rsidR="009E1916" w:rsidRPr="00DA161E" w:rsidRDefault="00C21772">
      <w:pPr>
        <w:pStyle w:val="2"/>
        <w:numPr>
          <w:ilvl w:val="2"/>
          <w:numId w:val="68"/>
        </w:numPr>
        <w:tabs>
          <w:tab w:val="left" w:pos="2554"/>
        </w:tabs>
        <w:ind w:left="2386" w:right="1226" w:hanging="552"/>
        <w:jc w:val="both"/>
      </w:pPr>
      <w:r w:rsidRPr="00DA161E">
        <w:t>Описание основных технологий взаимодействия и сотрудничества субъектов воспитательного процесса и социальных</w:t>
      </w:r>
      <w:r w:rsidRPr="00DA161E">
        <w:rPr>
          <w:spacing w:val="-13"/>
        </w:rPr>
        <w:t xml:space="preserve"> </w:t>
      </w:r>
      <w:r w:rsidRPr="00DA161E">
        <w:t>институтов</w:t>
      </w:r>
    </w:p>
    <w:p w:rsidR="009C221C" w:rsidRPr="009C221C" w:rsidRDefault="00C21772" w:rsidP="009C221C">
      <w:pPr>
        <w:pStyle w:val="a3"/>
        <w:ind w:right="854" w:firstLine="707"/>
        <w:jc w:val="both"/>
      </w:pPr>
      <w:r w:rsidRPr="00DA161E">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9E1916" w:rsidRPr="00DA161E" w:rsidRDefault="00C21772">
      <w:pPr>
        <w:pStyle w:val="a3"/>
        <w:spacing w:before="66"/>
        <w:ind w:right="847" w:firstLine="707"/>
        <w:jc w:val="both"/>
      </w:pPr>
      <w:r w:rsidRPr="00DA161E">
        <w:rPr>
          <w:b/>
        </w:rPr>
        <w:t xml:space="preserve">Парадигма взаимовыгодного партнерства </w:t>
      </w:r>
      <w:r w:rsidRPr="00DA161E">
        <w:t>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9E1916" w:rsidRPr="00DA161E" w:rsidRDefault="00C21772">
      <w:pPr>
        <w:spacing w:before="6" w:line="274" w:lineRule="exact"/>
        <w:ind w:left="3250"/>
        <w:jc w:val="both"/>
        <w:rPr>
          <w:b/>
          <w:sz w:val="24"/>
        </w:rPr>
      </w:pPr>
      <w:r w:rsidRPr="00DA161E">
        <w:rPr>
          <w:b/>
          <w:sz w:val="24"/>
        </w:rPr>
        <w:t>Взаимодействие школы с социальными партнерами.</w:t>
      </w:r>
    </w:p>
    <w:p w:rsidR="00A24278" w:rsidRPr="00A24278" w:rsidRDefault="002A05A2" w:rsidP="00A24278">
      <w:pPr>
        <w:pStyle w:val="a3"/>
        <w:ind w:right="848" w:firstLine="566"/>
        <w:jc w:val="both"/>
      </w:pPr>
      <w:r>
        <w:pict>
          <v:group id="_x0000_s1036" style="position:absolute;left:0;text-align:left;margin-left:99.1pt;margin-top:46.1pt;width:386.8pt;height:211.1pt;z-index:-15629312;mso-wrap-distance-left:0;mso-wrap-distance-right:0;mso-position-horizontal-relative:page" coordorigin="1983,922" coordsize="7736,4222">
            <v:shape id="_x0000_s1069" style="position:absolute;left:2228;top:2263;width:1833;height:1075" coordorigin="2228,2264" coordsize="1833,1075" path="m3882,2264r-1475,l2337,2278r-57,38l2242,2373r-14,70l2228,3160r14,69l2280,3286r57,39l2407,3339r1475,l3952,3325r57,-39l4047,3229r14,-69l4061,2443r-14,-70l4009,2316r-57,-38l3882,2264xe" fillcolor="#cfc" stroked="f">
              <v:path arrowok="t"/>
            </v:shape>
            <v:shape id="_x0000_s1068" style="position:absolute;left:2228;top:2263;width:1833;height:1075" coordorigin="2228,2264" coordsize="1833,1075" path="m2407,2264r-70,14l2280,2316r-38,57l2228,2443r,717l2242,3229r38,57l2337,3325r70,14l3882,3339r70,-14l4009,3286r38,-57l4061,3160r,-717l4047,2373r-38,-57l3952,2278r-70,-14l2407,2264xe" filled="f">
              <v:path arrowok="t"/>
            </v:shape>
            <v:shape id="_x0000_s1067" style="position:absolute;left:4413;top:2505;width:2413;height:1292" coordorigin="4413,2506" coordsize="2413,1292" path="m6611,2506r-1983,l4560,2517r-59,30l4455,2594r-31,59l4413,2721r,861l4424,3651r31,59l4501,3756r59,31l4628,3798r1983,l6679,3787r59,-31l6784,3710r31,-59l6826,3582r,-861l6815,2653r-31,-59l6738,2547r-59,-30l6611,2506xe" fillcolor="red" stroked="f">
              <v:path arrowok="t"/>
            </v:shape>
            <v:shape id="_x0000_s1066" style="position:absolute;left:4413;top:2505;width:2413;height:1292" coordorigin="4413,2506" coordsize="2413,1292" path="m4628,2506r-68,11l4501,2547r-46,47l4424,2653r-11,68l4413,3582r11,69l4455,3710r46,46l4560,3787r68,11l6611,3798r68,-11l6738,3756r46,-46l6815,3651r11,-69l6826,2721r-11,-68l6784,2594r-46,-47l6679,2517r-68,-11l4628,2506xe" filled="f">
              <v:path arrowok="t"/>
            </v:shape>
            <v:shape id="_x0000_s1065" style="position:absolute;left:4622;top:937;width:1876;height:1073" coordorigin="4622,938" coordsize="1876,1073" path="m6319,938r-1518,l4731,952r-57,38l4636,1047r-14,70l4622,1832r14,70l4674,1959r57,38l4801,2011r1518,l6389,1997r57,-38l6484,1902r14,-70l6498,1117r-14,-70l6446,990r-57,-38l6319,938xe" fillcolor="#f1dbdb" stroked="f">
              <v:path arrowok="t"/>
            </v:shape>
            <v:shape id="_x0000_s1064" style="position:absolute;left:4622;top:937;width:1876;height:1568" coordorigin="4622,938" coordsize="1876,1568" o:spt="100" adj="0,,0" path="m4801,938r-70,14l4674,990r-38,57l4622,1117r,715l4636,1902r38,57l4731,1997r70,14l6319,2011r70,-14l6446,1959r38,-57l6498,1832r,-715l6484,1047r-38,-57l6389,952r-70,-14l4801,938xm5682,2055r,451e" filled="f">
              <v:stroke joinstyle="round"/>
              <v:formulas/>
              <v:path arrowok="t" o:connecttype="segments"/>
            </v:shape>
            <v:shape id="_x0000_s1063" style="position:absolute;left:2463;top:929;width:1841;height:1007" coordorigin="2463,930" coordsize="1841,1007" path="m4136,930r-1505,l2566,943r-54,36l2476,1032r-13,66l2463,1769r13,65l2512,1888r54,36l2631,1937r1505,l4201,1924r54,-36l4291,1834r13,-65l4304,1098r-13,-66l4255,979r-54,-36l4136,930xe" fillcolor="#dbe4f0" stroked="f">
              <v:path arrowok="t"/>
            </v:shape>
            <v:shape id="_x0000_s1062" style="position:absolute;left:2463;top:929;width:2096;height:1612" coordorigin="2463,930" coordsize="2096,1612" o:spt="100" adj="0,,0" path="m2631,930r-65,13l2512,979r-36,53l2463,1098r,671l2476,1834r36,54l2566,1924r65,13l4136,1937r65,-13l4255,1888r36,-54l4304,1769r,-671l4291,1032r-36,-53l4201,943r-65,-13l2631,930xm4152,1937r,302l4559,2239r,303e" filled="f">
              <v:stroke joinstyle="round"/>
              <v:formulas/>
              <v:path arrowok="t" o:connecttype="segments"/>
            </v:shape>
            <v:shape id="_x0000_s1061" style="position:absolute;left:6892;top:937;width:1871;height:875" coordorigin="6892,938" coordsize="1871,875" path="m8617,938r-1579,l6981,949r-46,32l6903,1027r-11,57l6892,1667r11,57l6935,1770r46,31l7038,1813r1579,l8674,1801r46,-31l8752,1724r11,-57l8763,1084r-11,-57l8720,981r-46,-32l8617,938xe" fillcolor="#b1a0c6" stroked="f">
              <v:path arrowok="t"/>
            </v:shape>
            <v:shape id="_x0000_s1060" style="position:absolute;left:6580;top:937;width:2183;height:1604" coordorigin="6580,938" coordsize="2183,1604" o:spt="100" adj="0,,0" path="m7038,938r-57,11l6935,981r-32,46l6892,1084r,583l6903,1724r32,46l6981,1801r57,12l8617,1813r57,-12l8720,1770r32,-46l8763,1667r,-583l8752,1027r-32,-46l8674,949r-57,-11l7038,938xm7084,1813r,364l6580,2177r,365e" filled="f">
              <v:stroke joinstyle="round"/>
              <v:formulas/>
              <v:path arrowok="t" o:connecttype="segments"/>
            </v:shape>
            <v:shape id="_x0000_s1059" style="position:absolute;left:7333;top:1936;width:1905;height:854" coordorigin="7333,1937" coordsize="1905,854" path="m9096,1937r-1621,l7420,1948r-45,31l7344,2024r-11,55l7333,2648r11,56l7375,2749r45,31l7475,2791r1621,l9151,2780r45,-31l9227,2704r11,-56l9238,2079r-11,-55l9196,1979r-45,-31l9096,1937xe" fillcolor="#92cddc" stroked="f">
              <v:path arrowok="t"/>
            </v:shape>
            <v:shape id="_x0000_s1058" style="position:absolute;left:4061;top:1936;width:5177;height:1014" coordorigin="4061,1937" coordsize="5177,1014" o:spt="100" adj="0,,0" path="m7475,1937r-55,11l7375,1979r-31,45l7333,2079r,569l7344,2704r31,45l7420,2780r55,11l9096,2791r55,-11l9196,2749r31,-45l9238,2648r,-569l9227,2024r-31,-45l9151,1948r-55,-11l7475,1937xm7333,2367r,258l6826,2625r,258m4061,2865r176,l4237,2951r176,e" filled="f">
              <v:stroke joinstyle="round"/>
              <v:formulas/>
              <v:path arrowok="t" o:connecttype="segments"/>
            </v:shape>
            <v:shape id="_x0000_s1057" style="position:absolute;left:1990;top:3754;width:1833;height:506" coordorigin="1990,3755" coordsize="1833,506" path="m3739,3755r-1665,l2042,3761r-27,19l1997,3806r-7,33l1990,4176r7,33l2015,4236r27,18l2074,4261r1665,l3771,4254r27,-18l3816,4209r7,-33l3823,3839r-7,-33l3798,3780r-27,-19l3739,3755xe" fillcolor="#fcf" stroked="f">
              <v:path arrowok="t"/>
            </v:shape>
            <v:shape id="_x0000_s1056" style="position:absolute;left:1990;top:3754;width:1833;height:506" coordorigin="1990,3755" coordsize="1833,506" path="m2074,3755r-32,6l2015,3780r-18,26l1990,3839r,337l1997,4209r18,27l2042,4254r32,7l3739,4261r32,-7l3798,4236r18,-27l3823,4176r,-337l3816,3806r-18,-26l3771,3761r-32,-6l2074,3755xe" filled="f">
              <v:path arrowok="t"/>
            </v:shape>
            <v:shape id="_x0000_s1055" style="position:absolute;left:3573;top:4297;width:1727;height:839" coordorigin="3573,4298" coordsize="1727,839" path="m5160,4298r-1447,l3658,4309r-44,30l3584,4383r-11,55l3573,4997r11,54l3614,5096r44,30l3713,5137r1447,l5215,5126r44,-30l5289,5051r11,-54l5300,4438r-11,-55l5259,4339r-44,-30l5160,4298xe" fillcolor="#fc6" stroked="f">
              <v:path arrowok="t"/>
            </v:shape>
            <v:shape id="_x0000_s1054" style="position:absolute;left:3573;top:3694;width:1727;height:1442" coordorigin="3573,3695" coordsize="1727,1442" o:spt="100" adj="0,,0" path="m3713,4298r-55,11l3614,4339r-30,44l3573,4438r,559l3584,5051r30,45l3658,5126r55,11l5160,5137r55,-11l5259,5096r30,-45l5300,4997r,-559l5289,4383r-30,-44l5215,4309r-55,-11l3713,4298xm3823,3840r295,l4118,3695r295,m4710,4298r,-250l5008,4048r,-250e" filled="f">
              <v:stroke joinstyle="round"/>
              <v:formulas/>
              <v:path arrowok="t" o:connecttype="segments"/>
            </v:shape>
            <v:shape id="_x0000_s1053" style="position:absolute;left:5846;top:4629;width:2015;height:507" coordorigin="5846,4630" coordsize="2015,507" path="m7776,4630r-1846,l5898,4636r-27,19l5853,4681r-7,33l5846,5052r7,33l5871,5112r27,18l5930,5137r1846,l7809,5130r27,-18l7854,5085r7,-33l7861,4714r-7,-33l7836,4655r-27,-19l7776,4630xe" fillcolor="#0c6" stroked="f">
              <v:path arrowok="t"/>
            </v:shape>
            <v:shape id="_x0000_s1052" style="position:absolute;left:5846;top:4629;width:2015;height:507" coordorigin="5846,4630" coordsize="2015,507" path="m5930,4630r-32,6l5871,4655r-18,26l5846,4714r,338l5853,5085r18,27l5898,5130r32,7l7776,5137r33,-7l7836,5112r18,-27l7861,5052r,-338l7854,4681r-18,-26l7809,4636r-33,-6l5930,4630xe" filled="f">
              <v:path arrowok="t"/>
            </v:shape>
            <v:shape id="_x0000_s1051" style="position:absolute;left:7552;top:3797;width:2159;height:754" coordorigin="7552,3798" coordsize="2159,754" path="m9585,3798r-1907,l7629,3808r-40,27l7562,3875r-10,48l7552,4426r10,49l7589,4515r40,27l7678,4552r1907,l9634,4542r40,-27l9701,4475r10,-49l9711,3923r-10,-48l9674,3835r-40,-27l9585,3798xe" fillcolor="yellow" stroked="f">
              <v:path arrowok="t"/>
            </v:shape>
            <v:shape id="_x0000_s1050" style="position:absolute;left:6498;top:3797;width:3213;height:832" coordorigin="6498,3798" coordsize="3213,832" o:spt="100" adj="0,,0" path="m7678,3798r-49,10l7589,3835r-27,40l7552,3923r,503l7562,4475r27,40l7629,4542r49,10l9585,4552r49,-10l9674,4515r27,-40l9711,4426r,-503l9701,3875r-27,-40l9634,3808r-49,-10l7678,3798xm6498,4630r,-416l6580,4214r,-416e" filled="f">
              <v:stroke joinstyle="round"/>
              <v:formulas/>
              <v:path arrowok="t" o:connecttype="segments"/>
            </v:shape>
            <v:shape id="_x0000_s1049" style="position:absolute;left:7384;top:2999;width:1785;height:506" coordorigin="7384,3000" coordsize="1785,506" path="m9085,3000r-1617,l7436,3006r-27,19l7391,3051r-7,33l7384,3421r7,33l7409,3481r27,18l7468,3506r1617,l9117,3499r27,-18l9162,3454r7,-33l9169,3084r-7,-33l9144,3025r-27,-19l9085,3000xe" fillcolor="#ffc" stroked="f">
              <v:path arrowok="t"/>
            </v:shape>
            <v:shape id="_x0000_s1048" style="position:absolute;left:6826;top:2999;width:2343;height:1017" coordorigin="6826,3000" coordsize="2343,1017" o:spt="100" adj="0,,0" path="m7468,3000r-32,6l7409,3025r-18,26l7384,3084r,337l7391,3454r18,27l7436,3499r32,7l9085,3506r32,-7l9144,3481r18,-27l9169,3421r,-337l9162,3051r-18,-26l9117,3006r-32,-6l7468,3000xm7384,3250r-279,l7105,3043r-279,m7552,4017r-363,l7189,3339r-363,e" filled="f">
              <v:stroke joinstyle="round"/>
              <v:formulas/>
              <v:path arrowok="t" o:connecttype="segments"/>
            </v:shape>
            <v:shape id="_x0000_s1047" type="#_x0000_t202" style="position:absolute;left:5036;top:1104;width:1069;height:200" filled="f" stroked="f">
              <v:textbox style="mso-next-textbox:#_x0000_s1047" inset="0,0,0,0">
                <w:txbxContent>
                  <w:p w:rsidR="00E2310B" w:rsidRDefault="00E2310B">
                    <w:pPr>
                      <w:spacing w:line="199" w:lineRule="exact"/>
                      <w:rPr>
                        <w:rFonts w:ascii="Calibri" w:hAnsi="Calibri"/>
                        <w:sz w:val="20"/>
                      </w:rPr>
                    </w:pPr>
                    <w:r>
                      <w:rPr>
                        <w:rFonts w:ascii="Calibri" w:hAnsi="Calibri"/>
                        <w:sz w:val="20"/>
                      </w:rPr>
                      <w:t>ТВ</w:t>
                    </w:r>
                  </w:p>
                </w:txbxContent>
              </v:textbox>
            </v:shape>
            <v:shape id="_x0000_s1046" type="#_x0000_t202" style="position:absolute;left:7088;top:1097;width:1503;height:200" filled="f" stroked="f">
              <v:textbox style="mso-next-textbox:#_x0000_s1046" inset="0,0,0,0">
                <w:txbxContent>
                  <w:p w:rsidR="00E2310B" w:rsidRDefault="00E2310B" w:rsidP="009C221C">
                    <w:pPr>
                      <w:spacing w:line="199" w:lineRule="exact"/>
                      <w:jc w:val="center"/>
                      <w:rPr>
                        <w:rFonts w:ascii="Calibri" w:hAnsi="Calibri"/>
                        <w:sz w:val="20"/>
                      </w:rPr>
                    </w:pPr>
                    <w:r>
                      <w:rPr>
                        <w:rFonts w:ascii="Calibri" w:hAnsi="Calibri"/>
                        <w:sz w:val="20"/>
                      </w:rPr>
                      <w:t>газета</w:t>
                    </w:r>
                  </w:p>
                </w:txbxContent>
              </v:textbox>
            </v:shape>
            <v:shape id="_x0000_s1045" type="#_x0000_t202" style="position:absolute;left:7926;top:2093;width:739;height:200" filled="f" stroked="f">
              <v:textbox style="mso-next-textbox:#_x0000_s1045" inset="0,0,0,0">
                <w:txbxContent>
                  <w:p w:rsidR="00E2310B" w:rsidRDefault="00E2310B">
                    <w:pPr>
                      <w:spacing w:line="199" w:lineRule="exact"/>
                      <w:rPr>
                        <w:rFonts w:ascii="Calibri" w:hAnsi="Calibri"/>
                        <w:sz w:val="20"/>
                      </w:rPr>
                    </w:pPr>
                    <w:r>
                      <w:rPr>
                        <w:rFonts w:ascii="Calibri" w:hAnsi="Calibri"/>
                        <w:sz w:val="20"/>
                      </w:rPr>
                      <w:t>Церковь</w:t>
                    </w:r>
                  </w:p>
                </w:txbxContent>
              </v:textbox>
            </v:shape>
            <v:shape id="_x0000_s1044" type="#_x0000_t202" style="position:absolute;left:2441;top:2420;width:1428;height:812" filled="f" stroked="f">
              <v:textbox style="mso-next-textbox:#_x0000_s1044" inset="0,0,0,0">
                <w:txbxContent>
                  <w:p w:rsidR="00E2310B" w:rsidRDefault="00E2310B">
                    <w:pPr>
                      <w:spacing w:line="164" w:lineRule="exact"/>
                      <w:ind w:right="21"/>
                      <w:jc w:val="center"/>
                      <w:rPr>
                        <w:rFonts w:ascii="Calibri" w:hAnsi="Calibri"/>
                        <w:sz w:val="16"/>
                      </w:rPr>
                    </w:pPr>
                    <w:r>
                      <w:rPr>
                        <w:rFonts w:ascii="Calibri" w:hAnsi="Calibri"/>
                        <w:sz w:val="16"/>
                      </w:rPr>
                      <w:t>Отдел образования</w:t>
                    </w:r>
                  </w:p>
                  <w:p w:rsidR="00E2310B" w:rsidRDefault="00E2310B">
                    <w:pPr>
                      <w:spacing w:before="9"/>
                      <w:rPr>
                        <w:rFonts w:ascii="Calibri"/>
                        <w:sz w:val="16"/>
                      </w:rPr>
                    </w:pPr>
                  </w:p>
                  <w:p w:rsidR="00E2310B" w:rsidRDefault="00E2310B">
                    <w:pPr>
                      <w:spacing w:line="220" w:lineRule="atLeast"/>
                      <w:ind w:right="18"/>
                      <w:jc w:val="center"/>
                      <w:rPr>
                        <w:rFonts w:ascii="Calibri" w:hAnsi="Calibri"/>
                        <w:sz w:val="16"/>
                      </w:rPr>
                    </w:pPr>
                    <w:r>
                      <w:rPr>
                        <w:rFonts w:ascii="Calibri" w:hAnsi="Calibri"/>
                        <w:sz w:val="16"/>
                      </w:rPr>
                      <w:t>Администрации</w:t>
                    </w:r>
                  </w:p>
                </w:txbxContent>
              </v:textbox>
            </v:shape>
            <v:shape id="_x0000_s1043" type="#_x0000_t202" style="position:absolute;left:5329;top:3195;width:605;height:221" filled="f" stroked="f">
              <v:textbox style="mso-next-textbox:#_x0000_s1043" inset="0,0,0,0">
                <w:txbxContent>
                  <w:p w:rsidR="00E2310B" w:rsidRDefault="00E2310B">
                    <w:pPr>
                      <w:spacing w:line="221" w:lineRule="exact"/>
                      <w:rPr>
                        <w:rFonts w:ascii="Calibri" w:hAnsi="Calibri"/>
                        <w:b/>
                      </w:rPr>
                    </w:pPr>
                    <w:r>
                      <w:rPr>
                        <w:rFonts w:ascii="Calibri" w:hAnsi="Calibri"/>
                        <w:b/>
                      </w:rPr>
                      <w:t>МКОУ</w:t>
                    </w:r>
                  </w:p>
                </w:txbxContent>
              </v:textbox>
            </v:shape>
            <v:shape id="_x0000_s1042" type="#_x0000_t202" style="position:absolute;left:7713;top:3137;width:1151;height:200" filled="f" stroked="f">
              <v:textbox style="mso-next-textbox:#_x0000_s1042" inset="0,0,0,0">
                <w:txbxContent>
                  <w:p w:rsidR="00E2310B" w:rsidRDefault="00E2310B">
                    <w:pPr>
                      <w:spacing w:line="199" w:lineRule="exact"/>
                      <w:rPr>
                        <w:rFonts w:ascii="Calibri" w:hAnsi="Calibri"/>
                        <w:sz w:val="20"/>
                      </w:rPr>
                    </w:pPr>
                    <w:r>
                      <w:rPr>
                        <w:rFonts w:ascii="Calibri" w:hAnsi="Calibri"/>
                        <w:sz w:val="20"/>
                      </w:rPr>
                      <w:t>Предприятия</w:t>
                    </w:r>
                  </w:p>
                </w:txbxContent>
              </v:textbox>
            </v:shape>
            <v:shape id="_x0000_s1041" type="#_x0000_t202" style="position:absolute;left:8051;top:3949;width:1180;height:200" filled="f" stroked="f">
              <v:textbox style="mso-next-textbox:#_x0000_s1041" inset="0,0,0,0">
                <w:txbxContent>
                  <w:p w:rsidR="00E2310B" w:rsidRDefault="00E2310B">
                    <w:pPr>
                      <w:spacing w:line="199" w:lineRule="exact"/>
                      <w:rPr>
                        <w:rFonts w:ascii="Calibri" w:hAnsi="Calibri"/>
                        <w:sz w:val="20"/>
                      </w:rPr>
                    </w:pPr>
                    <w:r>
                      <w:rPr>
                        <w:rFonts w:ascii="Calibri" w:hAnsi="Calibri"/>
                        <w:sz w:val="20"/>
                      </w:rPr>
                      <w:t>Детские сады</w:t>
                    </w:r>
                  </w:p>
                </w:txbxContent>
              </v:textbox>
            </v:shape>
            <v:shape id="_x0000_s1040" type="#_x0000_t202" style="position:absolute;left:3764;top:4443;width:1367;height:384" filled="f" stroked="f">
              <v:textbox style="mso-next-textbox:#_x0000_s1040" inset="0,0,0,0">
                <w:txbxContent>
                  <w:p w:rsidR="00E2310B" w:rsidRDefault="00E2310B">
                    <w:pPr>
                      <w:spacing w:line="164" w:lineRule="exact"/>
                      <w:ind w:right="18"/>
                      <w:jc w:val="center"/>
                      <w:rPr>
                        <w:rFonts w:ascii="Calibri" w:hAnsi="Calibri"/>
                        <w:sz w:val="16"/>
                      </w:rPr>
                    </w:pPr>
                    <w:r>
                      <w:rPr>
                        <w:rFonts w:ascii="Calibri" w:hAnsi="Calibri"/>
                        <w:color w:val="001F5F"/>
                        <w:sz w:val="16"/>
                      </w:rPr>
                      <w:t>Отдел молодежной</w:t>
                    </w:r>
                  </w:p>
                  <w:p w:rsidR="00E2310B" w:rsidRDefault="00E2310B">
                    <w:pPr>
                      <w:spacing w:before="28" w:line="193" w:lineRule="exact"/>
                      <w:ind w:right="18"/>
                      <w:jc w:val="center"/>
                      <w:rPr>
                        <w:rFonts w:ascii="Calibri" w:hAnsi="Calibri"/>
                        <w:sz w:val="16"/>
                      </w:rPr>
                    </w:pPr>
                    <w:r>
                      <w:rPr>
                        <w:rFonts w:ascii="Calibri" w:hAnsi="Calibri"/>
                        <w:color w:val="001F5F"/>
                        <w:sz w:val="16"/>
                      </w:rPr>
                      <w:t>политики</w:t>
                    </w:r>
                  </w:p>
                </w:txbxContent>
              </v:textbox>
            </v:shape>
            <v:shape id="_x0000_s1039" type="#_x0000_t202" style="position:absolute;left:5865;top:4645;width:1976;height:475" filled="f" stroked="f">
              <v:textbox style="mso-next-textbox:#_x0000_s1039" inset="0,0,0,0">
                <w:txbxContent>
                  <w:p w:rsidR="00E2310B" w:rsidRDefault="00E2310B">
                    <w:pPr>
                      <w:spacing w:before="80"/>
                      <w:ind w:left="423"/>
                      <w:rPr>
                        <w:rFonts w:ascii="Calibri" w:hAnsi="Calibri"/>
                        <w:sz w:val="16"/>
                      </w:rPr>
                    </w:pPr>
                    <w:r>
                      <w:rPr>
                        <w:rFonts w:ascii="Calibri" w:hAnsi="Calibri"/>
                        <w:sz w:val="16"/>
                      </w:rPr>
                      <w:t>Совет ветеранов</w:t>
                    </w:r>
                  </w:p>
                </w:txbxContent>
              </v:textbox>
            </v:shape>
            <v:shape id="_x0000_s1038" type="#_x0000_t202" style="position:absolute;left:2009;top:3770;width:1794;height:474" filled="f" stroked="f">
              <v:textbox style="mso-next-textbox:#_x0000_s1038" inset="0,0,0,0">
                <w:txbxContent>
                  <w:p w:rsidR="00E2310B" w:rsidRDefault="00E2310B">
                    <w:pPr>
                      <w:spacing w:before="82"/>
                      <w:ind w:left="150"/>
                      <w:rPr>
                        <w:rFonts w:ascii="Calibri" w:hAnsi="Calibri"/>
                      </w:rPr>
                    </w:pPr>
                    <w:r>
                      <w:rPr>
                        <w:rFonts w:ascii="Calibri" w:hAnsi="Calibri"/>
                      </w:rPr>
                      <w:t>КДН</w:t>
                    </w:r>
                  </w:p>
                </w:txbxContent>
              </v:textbox>
            </v:shape>
            <v:shape id="_x0000_s1037" type="#_x0000_t202" style="position:absolute;left:2628;top:1052;width:1513;height:452" fillcolor="#e4dfeb" stroked="f">
              <v:textbox style="mso-next-textbox:#_x0000_s1037" inset="0,0,0,0">
                <w:txbxContent>
                  <w:p w:rsidR="00E2310B" w:rsidRDefault="00E2310B">
                    <w:pPr>
                      <w:spacing w:line="278" w:lineRule="auto"/>
                      <w:ind w:left="441" w:right="312" w:hanging="111"/>
                      <w:rPr>
                        <w:rFonts w:ascii="Calibri" w:hAnsi="Calibri"/>
                        <w:sz w:val="16"/>
                      </w:rPr>
                    </w:pPr>
                    <w:r>
                      <w:rPr>
                        <w:rFonts w:ascii="Calibri" w:hAnsi="Calibri"/>
                        <w:sz w:val="16"/>
                      </w:rPr>
                      <w:t>Учреждения культуры</w:t>
                    </w:r>
                  </w:p>
                </w:txbxContent>
              </v:textbox>
            </v:shape>
            <w10:wrap type="topAndBottom" anchorx="page"/>
          </v:group>
        </w:pict>
      </w:r>
      <w:r w:rsidR="00C21772" w:rsidRPr="00DA161E">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w:t>
      </w:r>
      <w:r w:rsidR="00C21772" w:rsidRPr="00DA161E">
        <w:rPr>
          <w:spacing w:val="-3"/>
        </w:rPr>
        <w:t xml:space="preserve"> </w:t>
      </w:r>
      <w:r w:rsidR="00C21772" w:rsidRPr="00DA161E">
        <w:t>партнёров.</w:t>
      </w:r>
    </w:p>
    <w:p w:rsidR="00A24278" w:rsidRPr="00E2310B" w:rsidRDefault="00A24278" w:rsidP="00A24278">
      <w:pPr>
        <w:pStyle w:val="2"/>
        <w:tabs>
          <w:tab w:val="left" w:pos="8590"/>
        </w:tabs>
        <w:spacing w:before="122"/>
        <w:ind w:left="3233" w:right="1185" w:hanging="1436"/>
        <w:jc w:val="both"/>
      </w:pPr>
      <w:r>
        <w:tab/>
      </w:r>
    </w:p>
    <w:p w:rsidR="009E1916" w:rsidRPr="00DA161E" w:rsidRDefault="00A24278">
      <w:pPr>
        <w:pStyle w:val="2"/>
        <w:spacing w:before="122"/>
        <w:ind w:left="3233" w:right="1185" w:hanging="1436"/>
        <w:jc w:val="both"/>
      </w:pPr>
      <w:r>
        <w:rPr>
          <w:lang w:val="en-US"/>
        </w:rPr>
        <w:t>II</w:t>
      </w:r>
      <w:r w:rsidRPr="00A24278">
        <w:t>.3.7.</w:t>
      </w:r>
      <w:r w:rsidR="00C21772" w:rsidRPr="00DA161E">
        <w:t>Описание методов и форм профессиональной ориентации в организации, осуществляющей образовательную деятельность</w:t>
      </w:r>
    </w:p>
    <w:p w:rsidR="009E1916" w:rsidRPr="00DA161E" w:rsidRDefault="00C21772">
      <w:pPr>
        <w:pStyle w:val="a3"/>
        <w:ind w:right="853" w:firstLine="707"/>
        <w:jc w:val="both"/>
      </w:pPr>
      <w:r w:rsidRPr="00DA161E">
        <w:t>Методами профессиональной ориентации обучающихся в организации, осуществляющей образовательную деятельность, являются следующие.</w:t>
      </w:r>
    </w:p>
    <w:p w:rsidR="009E1916" w:rsidRPr="00DA161E" w:rsidRDefault="00C21772">
      <w:pPr>
        <w:pStyle w:val="a3"/>
        <w:ind w:right="846" w:firstLine="707"/>
        <w:jc w:val="both"/>
      </w:pPr>
      <w:r w:rsidRPr="00DA161E">
        <w:rPr>
          <w:b/>
        </w:rPr>
        <w:t xml:space="preserve">Метод профконсультирования </w:t>
      </w:r>
      <w:r w:rsidRPr="00DA161E">
        <w:t>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w:t>
      </w:r>
    </w:p>
    <w:p w:rsidR="009E1916" w:rsidRPr="00DA161E" w:rsidRDefault="00C21772">
      <w:pPr>
        <w:pStyle w:val="a3"/>
        <w:ind w:right="849" w:firstLine="707"/>
        <w:jc w:val="both"/>
      </w:pPr>
      <w:r w:rsidRPr="00DA161E">
        <w:rPr>
          <w:b/>
        </w:rPr>
        <w:t xml:space="preserve">Метод исследования </w:t>
      </w:r>
      <w:r w:rsidRPr="00DA161E">
        <w:t>обучающимся профессионально-трудовой области и себя как потенциального участника этих отношений (активное познание).</w:t>
      </w:r>
    </w:p>
    <w:p w:rsidR="009C221C" w:rsidRPr="009C221C" w:rsidRDefault="00C21772" w:rsidP="009C221C">
      <w:pPr>
        <w:pStyle w:val="a3"/>
        <w:ind w:right="847" w:firstLine="707"/>
        <w:jc w:val="both"/>
      </w:pPr>
      <w:r w:rsidRPr="00DA161E">
        <w:rPr>
          <w:b/>
        </w:rPr>
        <w:t xml:space="preserve">Метод предъявления обучающемуся сведений о профессиях, специфике труда </w:t>
      </w:r>
      <w:r w:rsidRPr="00DA161E">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w:t>
      </w:r>
      <w:r w:rsidRPr="00DA161E">
        <w:rPr>
          <w:spacing w:val="8"/>
        </w:rPr>
        <w:t xml:space="preserve"> </w:t>
      </w:r>
      <w:r w:rsidRPr="00DA161E">
        <w:t>могут</w:t>
      </w:r>
    </w:p>
    <w:p w:rsidR="009E1916" w:rsidRPr="00DA161E" w:rsidRDefault="00C21772">
      <w:pPr>
        <w:pStyle w:val="a3"/>
        <w:spacing w:before="66"/>
        <w:ind w:right="845"/>
        <w:jc w:val="both"/>
      </w:pPr>
      <w:r w:rsidRPr="00DA161E">
        <w:t>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w:t>
      </w:r>
      <w:r w:rsidRPr="00DA161E">
        <w:rPr>
          <w:spacing w:val="-5"/>
        </w:rPr>
        <w:t xml:space="preserve"> </w:t>
      </w:r>
      <w:r w:rsidRPr="00DA161E">
        <w:t>организации.</w:t>
      </w:r>
    </w:p>
    <w:p w:rsidR="009E1916" w:rsidRPr="00DA161E" w:rsidRDefault="00C21772">
      <w:pPr>
        <w:pStyle w:val="a3"/>
        <w:spacing w:before="1"/>
        <w:ind w:right="844" w:firstLine="707"/>
        <w:jc w:val="both"/>
      </w:pPr>
      <w:r w:rsidRPr="00DA161E">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E1916" w:rsidRPr="00DA161E" w:rsidRDefault="00C21772">
      <w:pPr>
        <w:ind w:left="1462" w:right="852" w:firstLine="707"/>
        <w:jc w:val="both"/>
        <w:rPr>
          <w:sz w:val="24"/>
        </w:rPr>
      </w:pPr>
      <w:r w:rsidRPr="00DA161E">
        <w:rPr>
          <w:b/>
          <w:sz w:val="24"/>
        </w:rPr>
        <w:t xml:space="preserve">Метод публичной демонстрации </w:t>
      </w:r>
      <w:r w:rsidRPr="00DA161E">
        <w:rPr>
          <w:sz w:val="24"/>
        </w:rPr>
        <w:t>самим обучающимся своих профессиональных планов, предпочтений либо способностей в той или иной сфере.</w:t>
      </w:r>
    </w:p>
    <w:p w:rsidR="009E1916" w:rsidRPr="00DA161E" w:rsidRDefault="00C21772">
      <w:pPr>
        <w:pStyle w:val="a3"/>
        <w:ind w:right="845" w:firstLine="707"/>
        <w:jc w:val="both"/>
      </w:pPr>
      <w:r w:rsidRPr="00DA161E">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w:t>
      </w:r>
      <w:r w:rsidRPr="00DA161E">
        <w:rPr>
          <w:spacing w:val="-17"/>
        </w:rPr>
        <w:t xml:space="preserve"> </w:t>
      </w:r>
      <w:r w:rsidRPr="00DA161E">
        <w:t>сфере.</w:t>
      </w:r>
    </w:p>
    <w:p w:rsidR="009E1916" w:rsidRPr="00DA161E" w:rsidRDefault="00C21772">
      <w:pPr>
        <w:pStyle w:val="a3"/>
        <w:spacing w:before="1"/>
        <w:ind w:right="847" w:firstLine="707"/>
        <w:jc w:val="both"/>
      </w:pPr>
      <w:r w:rsidRPr="00DA161E">
        <w:rPr>
          <w:b/>
        </w:rPr>
        <w:t xml:space="preserve">Метод профессиональных проб </w:t>
      </w:r>
      <w:r w:rsidRPr="00DA161E">
        <w:t>–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w:t>
      </w:r>
      <w:r w:rsidRPr="00DA161E">
        <w:rPr>
          <w:spacing w:val="-16"/>
        </w:rPr>
        <w:t xml:space="preserve"> </w:t>
      </w:r>
      <w:r w:rsidRPr="00DA161E">
        <w:t>профессии.</w:t>
      </w:r>
    </w:p>
    <w:p w:rsidR="009E1916" w:rsidRPr="00DA161E" w:rsidRDefault="00C21772">
      <w:pPr>
        <w:pStyle w:val="a3"/>
        <w:spacing w:before="5"/>
        <w:ind w:right="849" w:firstLine="707"/>
        <w:jc w:val="both"/>
      </w:pPr>
      <w:r w:rsidRPr="00DA161E">
        <w:rPr>
          <w:b/>
        </w:rPr>
        <w:t xml:space="preserve">Метод моделирования условий труда и имитации обучающимся решения производственных задач </w:t>
      </w:r>
      <w:r w:rsidRPr="00DA161E">
        <w:t>– деловая игра, в ходе которой имитируется исполнение обучающимся обязанностей работника. 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9E1916" w:rsidRPr="00DA161E" w:rsidRDefault="009E1916">
      <w:pPr>
        <w:pStyle w:val="a3"/>
        <w:spacing w:before="4"/>
        <w:ind w:left="0"/>
      </w:pPr>
    </w:p>
    <w:p w:rsidR="009E1916" w:rsidRPr="00DA161E" w:rsidRDefault="00C21772">
      <w:pPr>
        <w:pStyle w:val="2"/>
        <w:numPr>
          <w:ilvl w:val="2"/>
          <w:numId w:val="39"/>
        </w:numPr>
        <w:tabs>
          <w:tab w:val="left" w:pos="2191"/>
        </w:tabs>
        <w:ind w:right="867" w:hanging="569"/>
        <w:jc w:val="both"/>
      </w:pPr>
      <w:r w:rsidRPr="00DA161E">
        <w:t>Описание форм и методов формирования у обучающихся</w:t>
      </w:r>
      <w:r w:rsidRPr="00DA161E">
        <w:rPr>
          <w:spacing w:val="-38"/>
        </w:rPr>
        <w:t xml:space="preserve"> </w:t>
      </w:r>
      <w:r w:rsidRPr="00DA161E">
        <w:t>экологической культуры, культуры здорового и безопасного образа жизни,</w:t>
      </w:r>
      <w:r w:rsidRPr="00DA161E">
        <w:rPr>
          <w:spacing w:val="-16"/>
        </w:rPr>
        <w:t xml:space="preserve"> </w:t>
      </w:r>
      <w:r w:rsidRPr="00DA161E">
        <w:t>включая</w:t>
      </w:r>
    </w:p>
    <w:p w:rsidR="009E1916" w:rsidRPr="00DA161E" w:rsidRDefault="00C21772">
      <w:pPr>
        <w:spacing w:line="295" w:lineRule="exact"/>
        <w:ind w:left="1915"/>
        <w:jc w:val="both"/>
        <w:rPr>
          <w:b/>
          <w:sz w:val="26"/>
        </w:rPr>
      </w:pPr>
      <w:r w:rsidRPr="00DA161E">
        <w:rPr>
          <w:b/>
          <w:sz w:val="26"/>
        </w:rPr>
        <w:t>мероприятия по обучению правилам безопасного поведения на дорогах</w:t>
      </w:r>
    </w:p>
    <w:p w:rsidR="009C221C" w:rsidRPr="009C221C" w:rsidRDefault="00C21772" w:rsidP="009C221C">
      <w:pPr>
        <w:pStyle w:val="a3"/>
        <w:ind w:right="846" w:firstLine="707"/>
        <w:jc w:val="both"/>
      </w:pPr>
      <w:r w:rsidRPr="00DA161E">
        <w:rPr>
          <w:b/>
        </w:rPr>
        <w:t xml:space="preserve">Методы рациональной организации </w:t>
      </w:r>
      <w:r w:rsidRPr="00DA161E">
        <w:t xml:space="preserve">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w:t>
      </w:r>
      <w:r w:rsidRPr="00DA161E">
        <w:rPr>
          <w:u w:val="single"/>
        </w:rPr>
        <w:t>классный руководитель.</w:t>
      </w:r>
      <w:r w:rsidRPr="00DA161E">
        <w:t xml:space="preserve">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w:t>
      </w:r>
      <w:r w:rsidRPr="00DA161E">
        <w:rPr>
          <w:spacing w:val="-3"/>
        </w:rPr>
        <w:t xml:space="preserve"> </w:t>
      </w:r>
      <w:r w:rsidRPr="00DA161E">
        <w:t>технологий.</w:t>
      </w:r>
    </w:p>
    <w:p w:rsidR="009E1916" w:rsidRPr="00DA161E" w:rsidRDefault="00C21772" w:rsidP="009C221C">
      <w:pPr>
        <w:spacing w:before="66"/>
        <w:ind w:left="2170"/>
        <w:jc w:val="both"/>
        <w:rPr>
          <w:sz w:val="24"/>
        </w:rPr>
      </w:pPr>
      <w:r w:rsidRPr="00DA161E">
        <w:rPr>
          <w:b/>
          <w:sz w:val="24"/>
        </w:rPr>
        <w:t xml:space="preserve">Мероприятия </w:t>
      </w:r>
      <w:r w:rsidRPr="00DA161E">
        <w:rPr>
          <w:sz w:val="24"/>
        </w:rPr>
        <w:t>формируют у обучающихся:</w:t>
      </w:r>
    </w:p>
    <w:p w:rsidR="009E1916" w:rsidRPr="00DA161E" w:rsidRDefault="00C21772" w:rsidP="009C221C">
      <w:pPr>
        <w:pStyle w:val="a5"/>
        <w:numPr>
          <w:ilvl w:val="3"/>
          <w:numId w:val="39"/>
        </w:numPr>
        <w:tabs>
          <w:tab w:val="left" w:pos="2182"/>
        </w:tabs>
        <w:ind w:left="2182"/>
        <w:jc w:val="both"/>
        <w:rPr>
          <w:sz w:val="24"/>
        </w:rPr>
      </w:pPr>
      <w:r w:rsidRPr="00DA161E">
        <w:rPr>
          <w:sz w:val="24"/>
        </w:rPr>
        <w:t>способность составлять рациональный режим дня и</w:t>
      </w:r>
      <w:r w:rsidRPr="00DA161E">
        <w:rPr>
          <w:spacing w:val="-5"/>
          <w:sz w:val="24"/>
        </w:rPr>
        <w:t xml:space="preserve"> </w:t>
      </w:r>
      <w:r w:rsidRPr="00DA161E">
        <w:rPr>
          <w:sz w:val="24"/>
        </w:rPr>
        <w:t>отдыха;</w:t>
      </w:r>
    </w:p>
    <w:p w:rsidR="009E1916" w:rsidRPr="00DA161E" w:rsidRDefault="00C21772" w:rsidP="009C221C">
      <w:pPr>
        <w:pStyle w:val="a5"/>
        <w:numPr>
          <w:ilvl w:val="3"/>
          <w:numId w:val="39"/>
        </w:numPr>
        <w:tabs>
          <w:tab w:val="left" w:pos="2182"/>
        </w:tabs>
        <w:ind w:right="1518" w:firstLine="359"/>
        <w:jc w:val="both"/>
        <w:rPr>
          <w:sz w:val="24"/>
        </w:rPr>
      </w:pPr>
      <w:r w:rsidRPr="00DA161E">
        <w:rPr>
          <w:sz w:val="24"/>
        </w:rPr>
        <w:t>следовать рациональному режиму дня и отдыха на основе знаний о динамике работоспособности, утомляемости, напряженности разных видов</w:t>
      </w:r>
      <w:r w:rsidRPr="00DA161E">
        <w:rPr>
          <w:spacing w:val="-7"/>
          <w:sz w:val="24"/>
        </w:rPr>
        <w:t xml:space="preserve"> </w:t>
      </w:r>
      <w:r w:rsidRPr="00DA161E">
        <w:rPr>
          <w:sz w:val="24"/>
        </w:rPr>
        <w:t>деятельности;</w:t>
      </w:r>
    </w:p>
    <w:p w:rsidR="009E1916" w:rsidRPr="00DA161E" w:rsidRDefault="00C21772" w:rsidP="009C221C">
      <w:pPr>
        <w:pStyle w:val="a5"/>
        <w:numPr>
          <w:ilvl w:val="3"/>
          <w:numId w:val="39"/>
        </w:numPr>
        <w:tabs>
          <w:tab w:val="left" w:pos="2182"/>
        </w:tabs>
        <w:spacing w:before="1"/>
        <w:ind w:left="2182"/>
        <w:jc w:val="both"/>
        <w:rPr>
          <w:sz w:val="24"/>
        </w:rPr>
      </w:pPr>
      <w:r w:rsidRPr="00DA161E">
        <w:rPr>
          <w:sz w:val="24"/>
        </w:rPr>
        <w:t>выбирать оптимальный режим дня с учетом учебных и внеучебных</w:t>
      </w:r>
      <w:r w:rsidRPr="00DA161E">
        <w:rPr>
          <w:spacing w:val="-5"/>
          <w:sz w:val="24"/>
        </w:rPr>
        <w:t xml:space="preserve"> </w:t>
      </w:r>
      <w:r w:rsidRPr="00DA161E">
        <w:rPr>
          <w:sz w:val="24"/>
        </w:rPr>
        <w:t>нагрузок;</w:t>
      </w:r>
    </w:p>
    <w:p w:rsidR="009E1916" w:rsidRPr="00DA161E" w:rsidRDefault="00C21772" w:rsidP="009C221C">
      <w:pPr>
        <w:pStyle w:val="a5"/>
        <w:numPr>
          <w:ilvl w:val="3"/>
          <w:numId w:val="39"/>
        </w:numPr>
        <w:tabs>
          <w:tab w:val="left" w:pos="2182"/>
        </w:tabs>
        <w:ind w:left="2182" w:right="848"/>
        <w:jc w:val="both"/>
        <w:rPr>
          <w:sz w:val="24"/>
        </w:rPr>
      </w:pPr>
      <w:r w:rsidRPr="00DA161E">
        <w:rPr>
          <w:sz w:val="24"/>
        </w:rPr>
        <w:t>умение планировать и рационально распределять учебные нагрузки и отдых в период</w:t>
      </w:r>
    </w:p>
    <w:p w:rsidR="009E1916" w:rsidRPr="00DA161E" w:rsidRDefault="00C21772" w:rsidP="009C221C">
      <w:pPr>
        <w:pStyle w:val="a3"/>
        <w:jc w:val="both"/>
      </w:pPr>
      <w:r w:rsidRPr="00DA161E">
        <w:t>подготовки к экзаменам;</w:t>
      </w:r>
    </w:p>
    <w:p w:rsidR="009E1916" w:rsidRPr="00DA161E" w:rsidRDefault="00C21772" w:rsidP="009C221C">
      <w:pPr>
        <w:pStyle w:val="a5"/>
        <w:numPr>
          <w:ilvl w:val="3"/>
          <w:numId w:val="39"/>
        </w:numPr>
        <w:tabs>
          <w:tab w:val="left" w:pos="2182"/>
        </w:tabs>
        <w:ind w:right="1602" w:firstLine="359"/>
        <w:jc w:val="both"/>
        <w:rPr>
          <w:sz w:val="24"/>
        </w:rPr>
      </w:pPr>
      <w:r w:rsidRPr="00DA161E">
        <w:rPr>
          <w:sz w:val="24"/>
        </w:rPr>
        <w:t>знание и умение эффективно использовать индивидуальные особенности работоспособности; знание основ профилактики переутомления и</w:t>
      </w:r>
      <w:r w:rsidRPr="00DA161E">
        <w:rPr>
          <w:spacing w:val="-25"/>
          <w:sz w:val="24"/>
        </w:rPr>
        <w:t xml:space="preserve"> </w:t>
      </w:r>
      <w:r w:rsidRPr="00DA161E">
        <w:rPr>
          <w:sz w:val="24"/>
        </w:rPr>
        <w:t>перенапряжения.</w:t>
      </w:r>
    </w:p>
    <w:p w:rsidR="009E1916" w:rsidRPr="00DA161E" w:rsidRDefault="00C21772">
      <w:pPr>
        <w:pStyle w:val="a3"/>
        <w:spacing w:before="4"/>
        <w:ind w:right="846" w:firstLine="707"/>
        <w:jc w:val="both"/>
      </w:pPr>
      <w:r w:rsidRPr="00DA161E">
        <w:rPr>
          <w:b/>
        </w:rPr>
        <w:t xml:space="preserve">Методы организации физкультурно-спортивной и оздоровительной работы </w:t>
      </w:r>
      <w:r w:rsidRPr="00DA161E">
        <w:t>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 спортивной и оздоровительной работы являются: спартакиада, спортивная эстафета, спортивный праздник.</w:t>
      </w:r>
    </w:p>
    <w:p w:rsidR="009E1916" w:rsidRPr="00DA161E" w:rsidRDefault="00C21772">
      <w:pPr>
        <w:pStyle w:val="a3"/>
        <w:ind w:right="846" w:firstLine="707"/>
        <w:jc w:val="both"/>
      </w:pPr>
      <w:r w:rsidRPr="00DA161E">
        <w:rPr>
          <w:b/>
        </w:rPr>
        <w:t xml:space="preserve">Методы профилактической работы </w:t>
      </w:r>
      <w:r w:rsidRPr="00DA161E">
        <w:t>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9E1916" w:rsidRPr="00DA161E" w:rsidRDefault="00C21772">
      <w:pPr>
        <w:pStyle w:val="a3"/>
        <w:ind w:right="848" w:firstLine="707"/>
        <w:jc w:val="both"/>
      </w:pPr>
      <w:r w:rsidRPr="00DA161E">
        <w:rPr>
          <w:b/>
        </w:rPr>
        <w:t xml:space="preserve">Методы просветительской и методической работы </w:t>
      </w:r>
      <w:r w:rsidRPr="00DA161E">
        <w:t>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w:t>
      </w:r>
      <w:r w:rsidRPr="00DA161E">
        <w:rPr>
          <w:spacing w:val="1"/>
        </w:rPr>
        <w:t xml:space="preserve"> </w:t>
      </w:r>
      <w:r w:rsidRPr="00DA161E">
        <w:t>формах:</w:t>
      </w:r>
    </w:p>
    <w:p w:rsidR="009E1916" w:rsidRPr="009C221C" w:rsidRDefault="00C21772" w:rsidP="009C221C">
      <w:pPr>
        <w:pStyle w:val="a5"/>
        <w:numPr>
          <w:ilvl w:val="3"/>
          <w:numId w:val="39"/>
        </w:numPr>
        <w:tabs>
          <w:tab w:val="left" w:pos="2182"/>
        </w:tabs>
        <w:ind w:left="2182" w:right="845"/>
        <w:jc w:val="both"/>
        <w:rPr>
          <w:sz w:val="24"/>
        </w:rPr>
      </w:pPr>
      <w:r w:rsidRPr="00DA161E">
        <w:rPr>
          <w:sz w:val="24"/>
        </w:rPr>
        <w:t>внешней (привлечение возможностей других учреждений и организаций – спортивных</w:t>
      </w:r>
      <w:r w:rsidR="009C221C">
        <w:rPr>
          <w:sz w:val="24"/>
        </w:rPr>
        <w:t xml:space="preserve"> </w:t>
      </w:r>
      <w:r w:rsidRPr="00DA161E">
        <w:t>клубов, лечебных учреждений, стадионов, библиотек и др.);</w:t>
      </w:r>
    </w:p>
    <w:p w:rsidR="009E1916" w:rsidRPr="009C221C" w:rsidRDefault="00C21772" w:rsidP="009C221C">
      <w:pPr>
        <w:pStyle w:val="a5"/>
        <w:numPr>
          <w:ilvl w:val="3"/>
          <w:numId w:val="39"/>
        </w:numPr>
        <w:tabs>
          <w:tab w:val="left" w:pos="2182"/>
        </w:tabs>
        <w:ind w:left="2182" w:right="845"/>
        <w:jc w:val="both"/>
        <w:rPr>
          <w:sz w:val="24"/>
        </w:rPr>
      </w:pPr>
      <w:r w:rsidRPr="00DA161E">
        <w:rPr>
          <w:sz w:val="24"/>
        </w:rPr>
        <w:t>внутренней (получение информации организуется в общеобразовательной школе, при этом</w:t>
      </w:r>
      <w:r w:rsidR="009C221C">
        <w:rPr>
          <w:sz w:val="24"/>
        </w:rPr>
        <w:t xml:space="preserve"> </w:t>
      </w:r>
      <w:r w:rsidRPr="00DA161E">
        <w:t>один коллектив обучающихся выступает источником информации для другого коллектива);</w:t>
      </w:r>
    </w:p>
    <w:p w:rsidR="009E1916" w:rsidRPr="009C221C" w:rsidRDefault="00C21772" w:rsidP="009C221C">
      <w:pPr>
        <w:pStyle w:val="a5"/>
        <w:numPr>
          <w:ilvl w:val="3"/>
          <w:numId w:val="39"/>
        </w:numPr>
        <w:tabs>
          <w:tab w:val="left" w:pos="2182"/>
        </w:tabs>
        <w:ind w:left="2182" w:right="854"/>
        <w:jc w:val="both"/>
        <w:rPr>
          <w:sz w:val="24"/>
        </w:rPr>
      </w:pPr>
      <w:r w:rsidRPr="00DA161E">
        <w:rPr>
          <w:sz w:val="24"/>
        </w:rPr>
        <w:t>программной (системной, органически вписанной в образовательную деятельность, служит</w:t>
      </w:r>
      <w:r w:rsidR="009C221C">
        <w:rPr>
          <w:sz w:val="24"/>
        </w:rPr>
        <w:t xml:space="preserve"> </w:t>
      </w:r>
      <w:r w:rsidRPr="00DA161E">
        <w:t>раскрытию ценностных аспектов здорового и безопасного образа жизни, обеспечивает межпредметные</w:t>
      </w:r>
      <w:r w:rsidRPr="009C221C">
        <w:rPr>
          <w:spacing w:val="-3"/>
        </w:rPr>
        <w:t xml:space="preserve"> </w:t>
      </w:r>
      <w:r w:rsidRPr="00DA161E">
        <w:t>связи);</w:t>
      </w:r>
    </w:p>
    <w:p w:rsidR="009E1916" w:rsidRPr="00DA161E" w:rsidRDefault="00C21772">
      <w:pPr>
        <w:pStyle w:val="a5"/>
        <w:numPr>
          <w:ilvl w:val="3"/>
          <w:numId w:val="39"/>
        </w:numPr>
        <w:tabs>
          <w:tab w:val="left" w:pos="2182"/>
        </w:tabs>
        <w:ind w:right="845" w:firstLine="359"/>
        <w:rPr>
          <w:sz w:val="24"/>
        </w:rPr>
      </w:pPr>
      <w:r w:rsidRPr="00DA161E">
        <w:rPr>
          <w:sz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w:t>
      </w:r>
      <w:r w:rsidRPr="00DA161E">
        <w:rPr>
          <w:spacing w:val="-1"/>
          <w:sz w:val="24"/>
        </w:rPr>
        <w:t xml:space="preserve"> </w:t>
      </w:r>
      <w:r w:rsidRPr="00DA161E">
        <w:rPr>
          <w:sz w:val="24"/>
        </w:rPr>
        <w:t>ситуации).</w:t>
      </w:r>
    </w:p>
    <w:p w:rsidR="009E1916" w:rsidRPr="00DA161E" w:rsidRDefault="00C21772">
      <w:pPr>
        <w:pStyle w:val="a3"/>
        <w:ind w:right="846" w:firstLine="707"/>
        <w:jc w:val="both"/>
      </w:pPr>
      <w:r w:rsidRPr="00DA161E">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E1916" w:rsidRPr="00DA161E" w:rsidRDefault="00C21772">
      <w:pPr>
        <w:pStyle w:val="a3"/>
        <w:ind w:left="2170"/>
        <w:jc w:val="both"/>
      </w:pPr>
      <w:r w:rsidRPr="00DA161E">
        <w:t>Мероприятия формируют у обучающихся:</w:t>
      </w:r>
    </w:p>
    <w:p w:rsidR="009E1916" w:rsidRPr="009C221C" w:rsidRDefault="00C21772" w:rsidP="009C221C">
      <w:pPr>
        <w:pStyle w:val="a5"/>
        <w:numPr>
          <w:ilvl w:val="3"/>
          <w:numId w:val="39"/>
        </w:numPr>
        <w:tabs>
          <w:tab w:val="left" w:pos="2182"/>
        </w:tabs>
        <w:ind w:left="2182" w:right="856"/>
        <w:jc w:val="both"/>
        <w:rPr>
          <w:sz w:val="24"/>
          <w:szCs w:val="24"/>
        </w:rPr>
      </w:pPr>
      <w:r w:rsidRPr="00DA161E">
        <w:rPr>
          <w:sz w:val="24"/>
        </w:rPr>
        <w:t xml:space="preserve">представление о необходимой и достаточной двигательной активности, элементах </w:t>
      </w:r>
      <w:r w:rsidRPr="009C221C">
        <w:rPr>
          <w:sz w:val="24"/>
          <w:szCs w:val="24"/>
        </w:rPr>
        <w:t>и</w:t>
      </w:r>
      <w:r w:rsidR="009C221C" w:rsidRPr="009C221C">
        <w:rPr>
          <w:sz w:val="24"/>
          <w:szCs w:val="24"/>
        </w:rPr>
        <w:t xml:space="preserve"> </w:t>
      </w:r>
      <w:r w:rsidRPr="009C221C">
        <w:rPr>
          <w:sz w:val="24"/>
          <w:szCs w:val="24"/>
        </w:rPr>
        <w:t>правилах закаливания, о выборе соответствующих возрасту физических нагрузок и их видов;</w:t>
      </w:r>
    </w:p>
    <w:p w:rsidR="009E1916" w:rsidRPr="00DA161E" w:rsidRDefault="00C21772">
      <w:pPr>
        <w:pStyle w:val="a5"/>
        <w:numPr>
          <w:ilvl w:val="3"/>
          <w:numId w:val="39"/>
        </w:numPr>
        <w:tabs>
          <w:tab w:val="left" w:pos="2182"/>
        </w:tabs>
        <w:ind w:right="1459" w:firstLine="359"/>
        <w:rPr>
          <w:sz w:val="24"/>
        </w:rPr>
      </w:pPr>
      <w:r w:rsidRPr="00DA161E">
        <w:rPr>
          <w:sz w:val="24"/>
        </w:rPr>
        <w:t>представление о рисках для здоровья неадекватных нагрузок и</w:t>
      </w:r>
      <w:r w:rsidRPr="00DA161E">
        <w:rPr>
          <w:spacing w:val="-30"/>
          <w:sz w:val="24"/>
        </w:rPr>
        <w:t xml:space="preserve"> </w:t>
      </w:r>
      <w:r w:rsidRPr="00DA161E">
        <w:rPr>
          <w:sz w:val="24"/>
        </w:rPr>
        <w:t>использования биостимуляторов;</w:t>
      </w:r>
    </w:p>
    <w:p w:rsidR="009E1916" w:rsidRPr="00DA161E" w:rsidRDefault="00C21772">
      <w:pPr>
        <w:pStyle w:val="a5"/>
        <w:numPr>
          <w:ilvl w:val="3"/>
          <w:numId w:val="39"/>
        </w:numPr>
        <w:tabs>
          <w:tab w:val="left" w:pos="2182"/>
        </w:tabs>
        <w:spacing w:before="1"/>
        <w:ind w:left="2182" w:right="855"/>
        <w:rPr>
          <w:sz w:val="24"/>
        </w:rPr>
      </w:pPr>
      <w:r w:rsidRPr="00DA161E">
        <w:rPr>
          <w:sz w:val="24"/>
        </w:rPr>
        <w:t>потребность в двигательной активности и ежедневных занятиях физической культурой;</w:t>
      </w:r>
    </w:p>
    <w:p w:rsidR="009E1916" w:rsidRPr="00DA161E" w:rsidRDefault="00C21772">
      <w:pPr>
        <w:pStyle w:val="a5"/>
        <w:numPr>
          <w:ilvl w:val="3"/>
          <w:numId w:val="39"/>
        </w:numPr>
        <w:tabs>
          <w:tab w:val="left" w:pos="2182"/>
        </w:tabs>
        <w:ind w:left="2182" w:right="855"/>
        <w:rPr>
          <w:sz w:val="24"/>
        </w:rPr>
      </w:pPr>
      <w:r w:rsidRPr="00DA161E">
        <w:rPr>
          <w:sz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9E1916" w:rsidRPr="00DA161E" w:rsidRDefault="00C21772">
      <w:pPr>
        <w:pStyle w:val="a3"/>
        <w:ind w:left="2170"/>
      </w:pPr>
      <w:r w:rsidRPr="00DA161E">
        <w:t>Мероприятия формируют у обучающихся:</w:t>
      </w:r>
    </w:p>
    <w:p w:rsidR="009E1916" w:rsidRPr="00DA161E" w:rsidRDefault="00C21772">
      <w:pPr>
        <w:pStyle w:val="a5"/>
        <w:numPr>
          <w:ilvl w:val="3"/>
          <w:numId w:val="39"/>
        </w:numPr>
        <w:tabs>
          <w:tab w:val="left" w:pos="2182"/>
        </w:tabs>
        <w:ind w:right="857" w:firstLine="359"/>
        <w:jc w:val="both"/>
        <w:rPr>
          <w:sz w:val="24"/>
        </w:rPr>
      </w:pPr>
      <w:r w:rsidRPr="00DA161E">
        <w:rPr>
          <w:sz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w:t>
      </w:r>
      <w:r w:rsidRPr="00DA161E">
        <w:rPr>
          <w:spacing w:val="-4"/>
          <w:sz w:val="24"/>
        </w:rPr>
        <w:t xml:space="preserve"> </w:t>
      </w:r>
      <w:r w:rsidRPr="00DA161E">
        <w:rPr>
          <w:sz w:val="24"/>
        </w:rPr>
        <w:t>особенностей;</w:t>
      </w:r>
    </w:p>
    <w:p w:rsidR="009E1916" w:rsidRPr="009C221C" w:rsidRDefault="00C21772" w:rsidP="009C221C">
      <w:pPr>
        <w:pStyle w:val="a5"/>
        <w:numPr>
          <w:ilvl w:val="3"/>
          <w:numId w:val="39"/>
        </w:numPr>
        <w:ind w:left="1418" w:right="856" w:firstLine="0"/>
        <w:jc w:val="both"/>
        <w:rPr>
          <w:sz w:val="28"/>
        </w:rPr>
      </w:pPr>
      <w:r w:rsidRPr="00DA161E">
        <w:rPr>
          <w:sz w:val="24"/>
        </w:rPr>
        <w:t>навыки работы в условиях стрессовых ситуаций; владение элементами саморегуляции</w:t>
      </w:r>
      <w:r w:rsidRPr="00DA161E">
        <w:rPr>
          <w:spacing w:val="-1"/>
          <w:sz w:val="24"/>
        </w:rPr>
        <w:t xml:space="preserve"> </w:t>
      </w:r>
      <w:r w:rsidRPr="00DA161E">
        <w:rPr>
          <w:sz w:val="24"/>
        </w:rPr>
        <w:t>для</w:t>
      </w:r>
      <w:r w:rsidR="009C221C">
        <w:rPr>
          <w:sz w:val="24"/>
        </w:rPr>
        <w:t xml:space="preserve"> </w:t>
      </w:r>
      <w:r w:rsidRPr="009C221C">
        <w:rPr>
          <w:sz w:val="24"/>
        </w:rPr>
        <w:t>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w:t>
      </w:r>
      <w:r w:rsidRPr="009C221C">
        <w:rPr>
          <w:spacing w:val="-6"/>
          <w:sz w:val="24"/>
        </w:rPr>
        <w:t xml:space="preserve"> </w:t>
      </w:r>
      <w:r w:rsidRPr="009C221C">
        <w:rPr>
          <w:sz w:val="24"/>
        </w:rPr>
        <w:t>средств.</w:t>
      </w:r>
    </w:p>
    <w:p w:rsidR="009E1916" w:rsidRPr="00DA161E" w:rsidRDefault="00C21772">
      <w:pPr>
        <w:pStyle w:val="a3"/>
        <w:spacing w:before="1"/>
        <w:ind w:right="852"/>
        <w:jc w:val="both"/>
      </w:pPr>
      <w:r w:rsidRPr="00DA161E">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w:t>
      </w:r>
      <w:r w:rsidRPr="00DA161E">
        <w:rPr>
          <w:spacing w:val="-5"/>
        </w:rPr>
        <w:t xml:space="preserve"> </w:t>
      </w:r>
      <w:r w:rsidRPr="00DA161E">
        <w:t>народа.</w:t>
      </w:r>
    </w:p>
    <w:p w:rsidR="009E1916" w:rsidRPr="00DA161E" w:rsidRDefault="009E1916">
      <w:pPr>
        <w:pStyle w:val="a3"/>
        <w:spacing w:before="8"/>
        <w:ind w:left="0"/>
      </w:pPr>
    </w:p>
    <w:p w:rsidR="009E1916" w:rsidRPr="00DA161E" w:rsidRDefault="00C21772">
      <w:pPr>
        <w:pStyle w:val="2"/>
        <w:numPr>
          <w:ilvl w:val="2"/>
          <w:numId w:val="39"/>
        </w:numPr>
        <w:tabs>
          <w:tab w:val="left" w:pos="2645"/>
        </w:tabs>
        <w:ind w:left="3037" w:right="1321" w:hanging="1112"/>
        <w:jc w:val="left"/>
      </w:pPr>
      <w:r w:rsidRPr="00DA161E">
        <w:t>Описание форм и методов повышения педагогической культуры родителей (законных представителей)</w:t>
      </w:r>
      <w:r w:rsidRPr="00DA161E">
        <w:rPr>
          <w:spacing w:val="-5"/>
        </w:rPr>
        <w:t xml:space="preserve"> </w:t>
      </w:r>
      <w:r w:rsidRPr="00DA161E">
        <w:t>обучающихся</w:t>
      </w:r>
    </w:p>
    <w:p w:rsidR="009E1916" w:rsidRPr="009C221C" w:rsidRDefault="00C21772" w:rsidP="009C221C">
      <w:pPr>
        <w:pStyle w:val="a3"/>
        <w:ind w:right="1232" w:firstLine="707"/>
        <w:jc w:val="both"/>
      </w:pPr>
      <w:r w:rsidRPr="009C221C">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9E1916" w:rsidRPr="009C221C" w:rsidRDefault="00C21772" w:rsidP="009C221C">
      <w:pPr>
        <w:pStyle w:val="a5"/>
        <w:numPr>
          <w:ilvl w:val="0"/>
          <w:numId w:val="38"/>
        </w:numPr>
        <w:ind w:right="842"/>
        <w:jc w:val="both"/>
        <w:rPr>
          <w:sz w:val="24"/>
          <w:szCs w:val="24"/>
        </w:rPr>
      </w:pPr>
      <w:r w:rsidRPr="009C221C">
        <w:rPr>
          <w:sz w:val="24"/>
          <w:szCs w:val="24"/>
        </w:rPr>
        <w:t>как источника родительского запроса к школе на физическое, социально- психологическое,</w:t>
      </w:r>
      <w:r w:rsidR="009C221C" w:rsidRPr="009C221C">
        <w:rPr>
          <w:sz w:val="24"/>
          <w:szCs w:val="24"/>
        </w:rPr>
        <w:t xml:space="preserve"> </w:t>
      </w:r>
      <w:r w:rsidRPr="009C221C">
        <w:rPr>
          <w:sz w:val="24"/>
          <w:szCs w:val="24"/>
        </w:rPr>
        <w:t>академическое</w:t>
      </w:r>
      <w:r w:rsidRPr="009C221C">
        <w:rPr>
          <w:sz w:val="24"/>
          <w:szCs w:val="24"/>
        </w:rPr>
        <w:tab/>
        <w:t>(в</w:t>
      </w:r>
      <w:r w:rsidRPr="009C221C">
        <w:rPr>
          <w:sz w:val="24"/>
          <w:szCs w:val="24"/>
        </w:rPr>
        <w:tab/>
        <w:t>сфере</w:t>
      </w:r>
      <w:r w:rsidRPr="009C221C">
        <w:rPr>
          <w:sz w:val="24"/>
          <w:szCs w:val="24"/>
        </w:rPr>
        <w:tab/>
        <w:t>об</w:t>
      </w:r>
      <w:r w:rsidR="009C221C" w:rsidRPr="009C221C">
        <w:rPr>
          <w:sz w:val="24"/>
          <w:szCs w:val="24"/>
        </w:rPr>
        <w:t>учения)</w:t>
      </w:r>
      <w:r w:rsidR="009C221C" w:rsidRPr="009C221C">
        <w:rPr>
          <w:sz w:val="24"/>
          <w:szCs w:val="24"/>
        </w:rPr>
        <w:tab/>
        <w:t xml:space="preserve">благополучие </w:t>
      </w:r>
      <w:r w:rsidRPr="009C221C">
        <w:rPr>
          <w:sz w:val="24"/>
          <w:szCs w:val="24"/>
        </w:rPr>
        <w:t>ребенка;</w:t>
      </w:r>
      <w:r w:rsidRPr="009C221C">
        <w:rPr>
          <w:sz w:val="24"/>
          <w:szCs w:val="24"/>
        </w:rPr>
        <w:tab/>
        <w:t>эксперта</w:t>
      </w:r>
      <w:r w:rsidRPr="009C221C">
        <w:rPr>
          <w:sz w:val="24"/>
          <w:szCs w:val="24"/>
        </w:rPr>
        <w:tab/>
      </w:r>
      <w:r w:rsidRPr="009C221C">
        <w:rPr>
          <w:spacing w:val="-3"/>
          <w:sz w:val="24"/>
          <w:szCs w:val="24"/>
        </w:rPr>
        <w:t xml:space="preserve">результатов </w:t>
      </w:r>
      <w:r w:rsidRPr="009C221C">
        <w:rPr>
          <w:sz w:val="24"/>
          <w:szCs w:val="24"/>
        </w:rPr>
        <w:t>деятельности образовательной</w:t>
      </w:r>
      <w:r w:rsidRPr="009C221C">
        <w:rPr>
          <w:spacing w:val="-1"/>
          <w:sz w:val="24"/>
          <w:szCs w:val="24"/>
        </w:rPr>
        <w:t xml:space="preserve"> </w:t>
      </w:r>
      <w:r w:rsidRPr="009C221C">
        <w:rPr>
          <w:sz w:val="24"/>
          <w:szCs w:val="24"/>
        </w:rPr>
        <w:t>организации;</w:t>
      </w:r>
    </w:p>
    <w:p w:rsidR="009E1916" w:rsidRPr="009C221C" w:rsidRDefault="00C21772" w:rsidP="009C221C">
      <w:pPr>
        <w:pStyle w:val="a5"/>
        <w:numPr>
          <w:ilvl w:val="0"/>
          <w:numId w:val="38"/>
        </w:numPr>
        <w:tabs>
          <w:tab w:val="left" w:pos="2182"/>
        </w:tabs>
        <w:jc w:val="both"/>
        <w:rPr>
          <w:sz w:val="24"/>
          <w:szCs w:val="24"/>
        </w:rPr>
      </w:pPr>
      <w:r w:rsidRPr="009C221C">
        <w:rPr>
          <w:sz w:val="24"/>
          <w:szCs w:val="24"/>
        </w:rPr>
        <w:t>как обладателя и распорядителя ресурсов для воспитания и</w:t>
      </w:r>
      <w:r w:rsidRPr="009C221C">
        <w:rPr>
          <w:spacing w:val="-3"/>
          <w:sz w:val="24"/>
          <w:szCs w:val="24"/>
        </w:rPr>
        <w:t xml:space="preserve"> </w:t>
      </w:r>
      <w:r w:rsidRPr="009C221C">
        <w:rPr>
          <w:sz w:val="24"/>
          <w:szCs w:val="24"/>
        </w:rPr>
        <w:t>социализации;</w:t>
      </w:r>
    </w:p>
    <w:p w:rsidR="009E1916" w:rsidRPr="009C221C" w:rsidRDefault="00C21772" w:rsidP="009C221C">
      <w:pPr>
        <w:pStyle w:val="a5"/>
        <w:numPr>
          <w:ilvl w:val="0"/>
          <w:numId w:val="38"/>
        </w:numPr>
        <w:tabs>
          <w:tab w:val="left" w:pos="2182"/>
        </w:tabs>
        <w:ind w:left="2170" w:hanging="348"/>
        <w:jc w:val="both"/>
        <w:rPr>
          <w:sz w:val="24"/>
          <w:szCs w:val="24"/>
        </w:rPr>
      </w:pPr>
      <w:r w:rsidRPr="009C221C">
        <w:rPr>
          <w:sz w:val="24"/>
          <w:szCs w:val="24"/>
        </w:rPr>
        <w:t>как непосредственного воспитателя (в рамках школьного и семейного</w:t>
      </w:r>
      <w:r w:rsidRPr="009C221C">
        <w:rPr>
          <w:spacing w:val="-16"/>
          <w:sz w:val="24"/>
          <w:szCs w:val="24"/>
        </w:rPr>
        <w:t xml:space="preserve"> </w:t>
      </w:r>
      <w:r w:rsidRPr="009C221C">
        <w:rPr>
          <w:sz w:val="24"/>
          <w:szCs w:val="24"/>
        </w:rPr>
        <w:t>воспитания).</w:t>
      </w:r>
    </w:p>
    <w:p w:rsidR="009E1916" w:rsidRPr="009C221C" w:rsidRDefault="00C21772" w:rsidP="009C221C">
      <w:pPr>
        <w:pStyle w:val="a3"/>
        <w:ind w:right="851" w:firstLine="707"/>
        <w:jc w:val="both"/>
      </w:pPr>
      <w:r w:rsidRPr="009C221C">
        <w:rPr>
          <w:b/>
        </w:rPr>
        <w:t xml:space="preserve">Формами и методами </w:t>
      </w:r>
      <w:r w:rsidRPr="009C221C">
        <w:t>повышения педагогической культуры родителей (законных представителей) обучающихся являются:</w:t>
      </w:r>
    </w:p>
    <w:p w:rsidR="009E1916" w:rsidRPr="009C221C" w:rsidRDefault="00C21772" w:rsidP="009C221C">
      <w:pPr>
        <w:pStyle w:val="a5"/>
        <w:numPr>
          <w:ilvl w:val="0"/>
          <w:numId w:val="38"/>
        </w:numPr>
        <w:tabs>
          <w:tab w:val="left" w:pos="2182"/>
        </w:tabs>
        <w:ind w:right="850"/>
        <w:jc w:val="both"/>
        <w:rPr>
          <w:sz w:val="24"/>
          <w:szCs w:val="24"/>
        </w:rPr>
      </w:pPr>
      <w:r w:rsidRPr="009C221C">
        <w:rPr>
          <w:sz w:val="24"/>
          <w:szCs w:val="24"/>
        </w:rPr>
        <w:t>вовлечение родителей в управление образовательной деятельностью, решение проблем,</w:t>
      </w:r>
    </w:p>
    <w:p w:rsidR="009E1916" w:rsidRPr="009C221C" w:rsidRDefault="00C21772" w:rsidP="009C221C">
      <w:pPr>
        <w:pStyle w:val="a3"/>
        <w:ind w:right="851"/>
        <w:jc w:val="both"/>
      </w:pPr>
      <w:r w:rsidRPr="009C221C">
        <w:t>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9E1916" w:rsidRPr="009C221C" w:rsidRDefault="00C21772" w:rsidP="009C221C">
      <w:pPr>
        <w:pStyle w:val="a5"/>
        <w:numPr>
          <w:ilvl w:val="0"/>
          <w:numId w:val="38"/>
        </w:numPr>
        <w:tabs>
          <w:tab w:val="left" w:pos="2182"/>
        </w:tabs>
        <w:ind w:right="848"/>
        <w:jc w:val="both"/>
        <w:rPr>
          <w:sz w:val="24"/>
          <w:szCs w:val="24"/>
        </w:rPr>
      </w:pPr>
      <w:r w:rsidRPr="009C221C">
        <w:rPr>
          <w:sz w:val="24"/>
          <w:szCs w:val="24"/>
        </w:rPr>
        <w:t>переговоры педагогов с родителями с учетом недопустимости директивного навязывания</w:t>
      </w:r>
      <w:r w:rsidR="009C221C" w:rsidRPr="009C221C">
        <w:rPr>
          <w:sz w:val="24"/>
          <w:szCs w:val="24"/>
        </w:rPr>
        <w:t xml:space="preserve"> </w:t>
      </w:r>
      <w:r w:rsidRPr="009C221C">
        <w:rPr>
          <w:sz w:val="24"/>
          <w:szCs w:val="24"/>
        </w:rPr>
        <w:t>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9E1916" w:rsidRPr="00DA161E" w:rsidRDefault="00C21772">
      <w:pPr>
        <w:pStyle w:val="a5"/>
        <w:numPr>
          <w:ilvl w:val="0"/>
          <w:numId w:val="38"/>
        </w:numPr>
        <w:tabs>
          <w:tab w:val="left" w:pos="2182"/>
        </w:tabs>
        <w:spacing w:before="1"/>
        <w:ind w:left="1462" w:right="1527" w:firstLine="359"/>
        <w:jc w:val="both"/>
        <w:rPr>
          <w:sz w:val="24"/>
        </w:rPr>
      </w:pPr>
      <w:r w:rsidRPr="00DA161E">
        <w:rPr>
          <w:sz w:val="24"/>
        </w:rPr>
        <w:t>консультирование педагогическими работниками родителей (только в</w:t>
      </w:r>
      <w:r w:rsidRPr="00DA161E">
        <w:rPr>
          <w:spacing w:val="-28"/>
          <w:sz w:val="24"/>
        </w:rPr>
        <w:t xml:space="preserve"> </w:t>
      </w:r>
      <w:r w:rsidRPr="00DA161E">
        <w:rPr>
          <w:sz w:val="24"/>
        </w:rPr>
        <w:t>случае вербализованного запроса со стороны</w:t>
      </w:r>
      <w:r w:rsidRPr="00DA161E">
        <w:rPr>
          <w:spacing w:val="-1"/>
          <w:sz w:val="24"/>
        </w:rPr>
        <w:t xml:space="preserve"> </w:t>
      </w:r>
      <w:r w:rsidRPr="00DA161E">
        <w:rPr>
          <w:sz w:val="24"/>
        </w:rPr>
        <w:t>родителей);</w:t>
      </w:r>
    </w:p>
    <w:p w:rsidR="009E1916" w:rsidRPr="009C221C" w:rsidRDefault="00C21772" w:rsidP="009C221C">
      <w:pPr>
        <w:pStyle w:val="a5"/>
        <w:numPr>
          <w:ilvl w:val="0"/>
          <w:numId w:val="38"/>
        </w:numPr>
        <w:tabs>
          <w:tab w:val="left" w:pos="2182"/>
        </w:tabs>
        <w:ind w:right="854"/>
        <w:jc w:val="both"/>
        <w:rPr>
          <w:sz w:val="28"/>
        </w:rPr>
      </w:pPr>
      <w:r w:rsidRPr="00DA161E">
        <w:rPr>
          <w:sz w:val="24"/>
        </w:rPr>
        <w:t>содействие в формулировании родительского запроса образовательной организации,</w:t>
      </w:r>
      <w:r w:rsidRPr="00DA161E">
        <w:rPr>
          <w:spacing w:val="-1"/>
          <w:sz w:val="24"/>
        </w:rPr>
        <w:t xml:space="preserve"> </w:t>
      </w:r>
      <w:r w:rsidRPr="00DA161E">
        <w:rPr>
          <w:sz w:val="24"/>
        </w:rPr>
        <w:t>в</w:t>
      </w:r>
      <w:r w:rsidR="009C221C">
        <w:rPr>
          <w:sz w:val="24"/>
        </w:rPr>
        <w:t xml:space="preserve"> </w:t>
      </w:r>
      <w:r w:rsidRPr="009C221C">
        <w:rPr>
          <w:sz w:val="24"/>
        </w:rPr>
        <w:t>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E1916" w:rsidRPr="00DA161E" w:rsidRDefault="00C21772">
      <w:pPr>
        <w:pStyle w:val="a3"/>
        <w:ind w:right="845" w:firstLine="566"/>
        <w:jc w:val="both"/>
      </w:pPr>
      <w:r w:rsidRPr="00DA161E">
        <w:t>Одно из ключевых направлений реализации программы воспитания и социализации обучающихся на ступени основного общего образования является повышение педагогической культуры родителей.</w:t>
      </w:r>
    </w:p>
    <w:p w:rsidR="009E1916" w:rsidRPr="00DA161E" w:rsidRDefault="00C21772">
      <w:pPr>
        <w:spacing w:before="5"/>
        <w:ind w:left="1462" w:right="847"/>
        <w:jc w:val="both"/>
        <w:rPr>
          <w:sz w:val="24"/>
        </w:rPr>
      </w:pPr>
      <w:r w:rsidRPr="00DA161E">
        <w:rPr>
          <w:b/>
          <w:sz w:val="24"/>
        </w:rPr>
        <w:t xml:space="preserve">Педагогическая культура родителей (законных представителей) обучающихся — </w:t>
      </w:r>
      <w:r w:rsidRPr="00DA161E">
        <w:rPr>
          <w:sz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9E1916" w:rsidRPr="00DA161E" w:rsidRDefault="00C21772">
      <w:pPr>
        <w:pStyle w:val="a3"/>
        <w:ind w:right="847" w:firstLine="566"/>
        <w:jc w:val="both"/>
      </w:pPr>
      <w:r w:rsidRPr="00DA161E">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9E1916" w:rsidRPr="00DA161E" w:rsidRDefault="00C21772">
      <w:pPr>
        <w:pStyle w:val="a3"/>
        <w:ind w:right="851" w:firstLine="566"/>
        <w:jc w:val="both"/>
      </w:pPr>
      <w:r w:rsidRPr="00DA161E">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w:t>
      </w:r>
      <w:r w:rsidRPr="00DA161E">
        <w:rPr>
          <w:spacing w:val="-4"/>
        </w:rPr>
        <w:t>«Об</w:t>
      </w:r>
      <w:r w:rsidRPr="00DA161E">
        <w:rPr>
          <w:spacing w:val="52"/>
        </w:rPr>
        <w:t xml:space="preserve"> </w:t>
      </w:r>
      <w:r w:rsidRPr="00DA161E">
        <w:t>образовании».</w:t>
      </w:r>
    </w:p>
    <w:p w:rsidR="009E1916" w:rsidRPr="00DA161E" w:rsidRDefault="00C21772">
      <w:pPr>
        <w:pStyle w:val="a3"/>
        <w:ind w:right="850" w:firstLine="566"/>
        <w:jc w:val="both"/>
      </w:pPr>
      <w:r w:rsidRPr="00DA161E">
        <w:t>Система работы ОУ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9E1916" w:rsidRPr="00DA161E" w:rsidRDefault="00C21772">
      <w:pPr>
        <w:pStyle w:val="a5"/>
        <w:numPr>
          <w:ilvl w:val="0"/>
          <w:numId w:val="37"/>
        </w:numPr>
        <w:tabs>
          <w:tab w:val="left" w:pos="2182"/>
        </w:tabs>
        <w:ind w:right="855"/>
        <w:jc w:val="both"/>
        <w:rPr>
          <w:sz w:val="24"/>
        </w:rPr>
      </w:pPr>
      <w:r w:rsidRPr="00DA161E">
        <w:rPr>
          <w:sz w:val="24"/>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w:t>
      </w:r>
      <w:r w:rsidRPr="00DA161E">
        <w:rPr>
          <w:spacing w:val="-16"/>
          <w:sz w:val="24"/>
        </w:rPr>
        <w:t xml:space="preserve"> </w:t>
      </w:r>
      <w:r w:rsidRPr="00DA161E">
        <w:rPr>
          <w:sz w:val="24"/>
        </w:rPr>
        <w:t>обучающихся;</w:t>
      </w:r>
    </w:p>
    <w:p w:rsidR="009E1916" w:rsidRPr="00DA161E" w:rsidRDefault="00C21772">
      <w:pPr>
        <w:pStyle w:val="a5"/>
        <w:numPr>
          <w:ilvl w:val="0"/>
          <w:numId w:val="37"/>
        </w:numPr>
        <w:tabs>
          <w:tab w:val="left" w:pos="2182"/>
        </w:tabs>
        <w:ind w:right="848"/>
        <w:jc w:val="both"/>
        <w:rPr>
          <w:sz w:val="24"/>
        </w:rPr>
      </w:pPr>
      <w:r w:rsidRPr="00DA161E">
        <w:rPr>
          <w:sz w:val="24"/>
        </w:rPr>
        <w:t>сочетание педагогического просвещения с педагогическим самообразованием родителей (законных</w:t>
      </w:r>
      <w:r w:rsidRPr="00DA161E">
        <w:rPr>
          <w:spacing w:val="1"/>
          <w:sz w:val="24"/>
        </w:rPr>
        <w:t xml:space="preserve"> </w:t>
      </w:r>
      <w:r w:rsidRPr="00DA161E">
        <w:rPr>
          <w:sz w:val="24"/>
        </w:rPr>
        <w:t>представителей);</w:t>
      </w:r>
    </w:p>
    <w:p w:rsidR="009E1916" w:rsidRPr="00DA161E" w:rsidRDefault="00C21772">
      <w:pPr>
        <w:pStyle w:val="a5"/>
        <w:numPr>
          <w:ilvl w:val="0"/>
          <w:numId w:val="37"/>
        </w:numPr>
        <w:tabs>
          <w:tab w:val="left" w:pos="2182"/>
        </w:tabs>
        <w:ind w:right="852"/>
        <w:jc w:val="both"/>
        <w:rPr>
          <w:sz w:val="24"/>
        </w:rPr>
      </w:pPr>
      <w:r w:rsidRPr="00DA161E">
        <w:rPr>
          <w:sz w:val="24"/>
        </w:rPr>
        <w:t>педагогическое внимание, уважение и требовательность к родителям (законным представителям);</w:t>
      </w:r>
    </w:p>
    <w:p w:rsidR="009E1916" w:rsidRPr="00DA161E" w:rsidRDefault="00C21772">
      <w:pPr>
        <w:pStyle w:val="a5"/>
        <w:numPr>
          <w:ilvl w:val="0"/>
          <w:numId w:val="37"/>
        </w:numPr>
        <w:tabs>
          <w:tab w:val="left" w:pos="2182"/>
        </w:tabs>
        <w:ind w:right="853"/>
        <w:jc w:val="both"/>
        <w:rPr>
          <w:sz w:val="24"/>
        </w:rPr>
      </w:pPr>
      <w:r w:rsidRPr="00DA161E">
        <w:rPr>
          <w:sz w:val="24"/>
        </w:rPr>
        <w:t>поддержка и индивидуальное сопровождение становления и развития педагогической культуры каждого из родителей (законных</w:t>
      </w:r>
      <w:r w:rsidRPr="00DA161E">
        <w:rPr>
          <w:spacing w:val="-9"/>
          <w:sz w:val="24"/>
        </w:rPr>
        <w:t xml:space="preserve"> </w:t>
      </w:r>
      <w:r w:rsidRPr="00DA161E">
        <w:rPr>
          <w:sz w:val="24"/>
        </w:rPr>
        <w:t>представителей);</w:t>
      </w:r>
    </w:p>
    <w:p w:rsidR="009E1916" w:rsidRPr="00DA161E" w:rsidRDefault="00C21772">
      <w:pPr>
        <w:pStyle w:val="a5"/>
        <w:numPr>
          <w:ilvl w:val="0"/>
          <w:numId w:val="37"/>
        </w:numPr>
        <w:tabs>
          <w:tab w:val="left" w:pos="2182"/>
        </w:tabs>
        <w:ind w:right="856"/>
        <w:jc w:val="both"/>
        <w:rPr>
          <w:sz w:val="24"/>
        </w:rPr>
      </w:pPr>
      <w:r w:rsidRPr="00DA161E">
        <w:rPr>
          <w:sz w:val="24"/>
        </w:rPr>
        <w:t>содействие родителям (законным представителям) в решении индивидуальных проблем воспитания</w:t>
      </w:r>
      <w:r w:rsidRPr="00DA161E">
        <w:rPr>
          <w:spacing w:val="-3"/>
          <w:sz w:val="24"/>
        </w:rPr>
        <w:t xml:space="preserve"> </w:t>
      </w:r>
      <w:r w:rsidRPr="00DA161E">
        <w:rPr>
          <w:sz w:val="24"/>
        </w:rPr>
        <w:t>детей;</w:t>
      </w:r>
    </w:p>
    <w:p w:rsidR="009E1916" w:rsidRPr="00DA161E" w:rsidRDefault="00C21772">
      <w:pPr>
        <w:pStyle w:val="a5"/>
        <w:numPr>
          <w:ilvl w:val="0"/>
          <w:numId w:val="37"/>
        </w:numPr>
        <w:tabs>
          <w:tab w:val="left" w:pos="2182"/>
        </w:tabs>
        <w:jc w:val="both"/>
        <w:rPr>
          <w:sz w:val="24"/>
        </w:rPr>
      </w:pPr>
      <w:r w:rsidRPr="00DA161E">
        <w:rPr>
          <w:sz w:val="24"/>
        </w:rPr>
        <w:t>опора на положительный опыт семейного</w:t>
      </w:r>
      <w:r w:rsidRPr="00DA161E">
        <w:rPr>
          <w:spacing w:val="-4"/>
          <w:sz w:val="24"/>
        </w:rPr>
        <w:t xml:space="preserve"> </w:t>
      </w:r>
      <w:r w:rsidRPr="00DA161E">
        <w:rPr>
          <w:sz w:val="24"/>
        </w:rPr>
        <w:t>воспитания.</w:t>
      </w:r>
    </w:p>
    <w:p w:rsidR="009E1916" w:rsidRPr="00DA161E" w:rsidRDefault="00C21772">
      <w:pPr>
        <w:pStyle w:val="a3"/>
        <w:ind w:right="845" w:firstLine="566"/>
        <w:jc w:val="both"/>
      </w:pPr>
      <w:r w:rsidRPr="00DA161E">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9E1916" w:rsidRPr="00DA161E" w:rsidRDefault="00C21772">
      <w:pPr>
        <w:spacing w:before="2"/>
        <w:ind w:left="3550" w:right="2257" w:hanging="685"/>
        <w:jc w:val="both"/>
        <w:rPr>
          <w:b/>
          <w:sz w:val="24"/>
        </w:rPr>
      </w:pPr>
      <w:r w:rsidRPr="00DA161E">
        <w:rPr>
          <w:b/>
          <w:sz w:val="24"/>
        </w:rPr>
        <w:t xml:space="preserve">Формы психолого-педагогического просвещения родителей </w:t>
      </w:r>
      <w:r w:rsidR="009C221C">
        <w:rPr>
          <w:b/>
          <w:sz w:val="24"/>
        </w:rPr>
        <w:t>МКОУ «Глубоковская СОШ Завьяловского района»</w:t>
      </w:r>
    </w:p>
    <w:p w:rsidR="009E1916" w:rsidRPr="00DA161E" w:rsidRDefault="00C21772">
      <w:pPr>
        <w:pStyle w:val="a5"/>
        <w:numPr>
          <w:ilvl w:val="0"/>
          <w:numId w:val="36"/>
        </w:numPr>
        <w:tabs>
          <w:tab w:val="left" w:pos="2106"/>
        </w:tabs>
        <w:ind w:right="846"/>
        <w:jc w:val="both"/>
        <w:rPr>
          <w:sz w:val="24"/>
        </w:rPr>
      </w:pPr>
      <w:r w:rsidRPr="00DA161E">
        <w:rPr>
          <w:b/>
          <w:sz w:val="24"/>
        </w:rPr>
        <w:t>родительские собрания</w:t>
      </w:r>
      <w:r w:rsidRPr="00DA161E">
        <w:rPr>
          <w:sz w:val="24"/>
        </w:rPr>
        <w:t xml:space="preserve">,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 </w:t>
      </w:r>
      <w:r w:rsidRPr="00DA161E">
        <w:rPr>
          <w:b/>
          <w:sz w:val="24"/>
        </w:rPr>
        <w:t xml:space="preserve">Классные родительские собрания </w:t>
      </w:r>
      <w:r w:rsidRPr="00DA161E">
        <w:rPr>
          <w:sz w:val="24"/>
        </w:rPr>
        <w:t>проводятся четыре-пять раз в год. Цель: обсуждение задач учебно-воспитательной работы</w:t>
      </w:r>
      <w:r w:rsidRPr="00DA161E">
        <w:rPr>
          <w:spacing w:val="40"/>
          <w:sz w:val="24"/>
        </w:rPr>
        <w:t xml:space="preserve"> </w:t>
      </w:r>
      <w:r w:rsidRPr="00DA161E">
        <w:rPr>
          <w:sz w:val="24"/>
        </w:rPr>
        <w:t>класса,</w:t>
      </w:r>
      <w:r w:rsidRPr="00DA161E">
        <w:rPr>
          <w:spacing w:val="41"/>
          <w:sz w:val="24"/>
        </w:rPr>
        <w:t xml:space="preserve"> </w:t>
      </w:r>
      <w:r w:rsidRPr="00DA161E">
        <w:rPr>
          <w:sz w:val="24"/>
        </w:rPr>
        <w:t>планирование</w:t>
      </w:r>
      <w:r w:rsidRPr="00DA161E">
        <w:rPr>
          <w:spacing w:val="40"/>
          <w:sz w:val="24"/>
        </w:rPr>
        <w:t xml:space="preserve"> </w:t>
      </w:r>
      <w:r w:rsidRPr="00DA161E">
        <w:rPr>
          <w:sz w:val="24"/>
        </w:rPr>
        <w:t>воспитательной</w:t>
      </w:r>
      <w:r w:rsidRPr="00DA161E">
        <w:rPr>
          <w:spacing w:val="41"/>
          <w:sz w:val="24"/>
        </w:rPr>
        <w:t xml:space="preserve"> </w:t>
      </w:r>
      <w:r w:rsidRPr="00DA161E">
        <w:rPr>
          <w:sz w:val="24"/>
        </w:rPr>
        <w:t>работы,</w:t>
      </w:r>
      <w:r w:rsidRPr="00DA161E">
        <w:rPr>
          <w:spacing w:val="40"/>
          <w:sz w:val="24"/>
        </w:rPr>
        <w:t xml:space="preserve"> </w:t>
      </w:r>
      <w:r w:rsidRPr="00DA161E">
        <w:rPr>
          <w:sz w:val="24"/>
        </w:rPr>
        <w:t>определение</w:t>
      </w:r>
      <w:r w:rsidRPr="00DA161E">
        <w:rPr>
          <w:spacing w:val="39"/>
          <w:sz w:val="24"/>
        </w:rPr>
        <w:t xml:space="preserve"> </w:t>
      </w:r>
      <w:r w:rsidRPr="00DA161E">
        <w:rPr>
          <w:sz w:val="24"/>
        </w:rPr>
        <w:t>путей</w:t>
      </w:r>
      <w:r w:rsidRPr="00DA161E">
        <w:rPr>
          <w:spacing w:val="42"/>
          <w:sz w:val="24"/>
        </w:rPr>
        <w:t xml:space="preserve"> </w:t>
      </w:r>
      <w:r w:rsidRPr="00DA161E">
        <w:rPr>
          <w:sz w:val="24"/>
        </w:rPr>
        <w:t>тесного</w:t>
      </w:r>
    </w:p>
    <w:p w:rsidR="009E1916" w:rsidRPr="00DA161E" w:rsidRDefault="00C21772" w:rsidP="009C221C">
      <w:pPr>
        <w:pStyle w:val="a3"/>
        <w:spacing w:before="66"/>
        <w:ind w:left="1385" w:firstLine="720"/>
        <w:jc w:val="both"/>
      </w:pPr>
      <w:r w:rsidRPr="00DA161E">
        <w:t>сотрудничества семьи и школы, рассмотрение актуальных педагогических проблем;</w:t>
      </w:r>
    </w:p>
    <w:p w:rsidR="009E1916" w:rsidRPr="00DA161E" w:rsidRDefault="00C21772">
      <w:pPr>
        <w:pStyle w:val="a5"/>
        <w:numPr>
          <w:ilvl w:val="0"/>
          <w:numId w:val="36"/>
        </w:numPr>
        <w:tabs>
          <w:tab w:val="left" w:pos="2106"/>
        </w:tabs>
        <w:spacing w:before="2"/>
        <w:ind w:right="851"/>
        <w:jc w:val="both"/>
        <w:rPr>
          <w:sz w:val="24"/>
        </w:rPr>
      </w:pPr>
      <w:r w:rsidRPr="00DA161E">
        <w:rPr>
          <w:b/>
          <w:sz w:val="24"/>
        </w:rPr>
        <w:t>родительские конференции</w:t>
      </w:r>
      <w:r w:rsidRPr="00DA161E">
        <w:rPr>
          <w:sz w:val="24"/>
        </w:rPr>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w:t>
      </w:r>
      <w:r w:rsidRPr="00DA161E">
        <w:rPr>
          <w:spacing w:val="-16"/>
          <w:sz w:val="24"/>
        </w:rPr>
        <w:t xml:space="preserve"> </w:t>
      </w:r>
      <w:r w:rsidRPr="00DA161E">
        <w:rPr>
          <w:sz w:val="24"/>
        </w:rPr>
        <w:t>ситуаций;</w:t>
      </w:r>
    </w:p>
    <w:p w:rsidR="009E1916" w:rsidRPr="00DA161E" w:rsidRDefault="00C21772">
      <w:pPr>
        <w:pStyle w:val="a5"/>
        <w:numPr>
          <w:ilvl w:val="0"/>
          <w:numId w:val="36"/>
        </w:numPr>
        <w:tabs>
          <w:tab w:val="left" w:pos="2106"/>
        </w:tabs>
        <w:spacing w:before="4" w:line="237" w:lineRule="auto"/>
        <w:ind w:right="856"/>
        <w:jc w:val="both"/>
        <w:rPr>
          <w:sz w:val="24"/>
        </w:rPr>
      </w:pPr>
      <w:r w:rsidRPr="00DA161E">
        <w:rPr>
          <w:b/>
          <w:sz w:val="24"/>
        </w:rPr>
        <w:t>родительский лекторий</w:t>
      </w:r>
      <w:r w:rsidRPr="00DA161E">
        <w:rPr>
          <w:sz w:val="24"/>
        </w:rPr>
        <w:t>, способствующий повышению педагогической культуры родителей;</w:t>
      </w:r>
    </w:p>
    <w:p w:rsidR="009E1916" w:rsidRPr="00DA161E" w:rsidRDefault="00C21772">
      <w:pPr>
        <w:pStyle w:val="a5"/>
        <w:numPr>
          <w:ilvl w:val="0"/>
          <w:numId w:val="36"/>
        </w:numPr>
        <w:tabs>
          <w:tab w:val="left" w:pos="2106"/>
        </w:tabs>
        <w:spacing w:before="5" w:line="237" w:lineRule="auto"/>
        <w:ind w:right="850"/>
        <w:jc w:val="both"/>
        <w:rPr>
          <w:sz w:val="24"/>
        </w:rPr>
      </w:pPr>
      <w:r w:rsidRPr="00DA161E">
        <w:rPr>
          <w:b/>
          <w:sz w:val="24"/>
        </w:rPr>
        <w:t>презентации семейного опыта</w:t>
      </w:r>
      <w:r w:rsidRPr="00DA161E">
        <w:rPr>
          <w:sz w:val="24"/>
        </w:rPr>
        <w:t>, способствующие использованию позитивного опыта благополучных</w:t>
      </w:r>
      <w:r w:rsidRPr="00DA161E">
        <w:rPr>
          <w:spacing w:val="-1"/>
          <w:sz w:val="24"/>
        </w:rPr>
        <w:t xml:space="preserve"> </w:t>
      </w:r>
      <w:r w:rsidRPr="00DA161E">
        <w:rPr>
          <w:sz w:val="24"/>
        </w:rPr>
        <w:t>семей;</w:t>
      </w:r>
    </w:p>
    <w:p w:rsidR="009E1916" w:rsidRPr="00DA161E" w:rsidRDefault="00C21772">
      <w:pPr>
        <w:pStyle w:val="a5"/>
        <w:numPr>
          <w:ilvl w:val="0"/>
          <w:numId w:val="36"/>
        </w:numPr>
        <w:tabs>
          <w:tab w:val="left" w:pos="2106"/>
        </w:tabs>
        <w:spacing w:before="4" w:line="237" w:lineRule="auto"/>
        <w:ind w:right="852"/>
        <w:jc w:val="both"/>
        <w:rPr>
          <w:sz w:val="24"/>
        </w:rPr>
      </w:pPr>
      <w:r w:rsidRPr="00DA161E">
        <w:rPr>
          <w:b/>
          <w:sz w:val="24"/>
        </w:rPr>
        <w:t xml:space="preserve">вечер вопросов и ответов </w:t>
      </w:r>
      <w:r w:rsidRPr="00DA161E">
        <w:rPr>
          <w:sz w:val="24"/>
        </w:rPr>
        <w:t>с приглашением специалистов по вопросам воспитания детей;</w:t>
      </w:r>
    </w:p>
    <w:p w:rsidR="009E1916" w:rsidRPr="00DA161E" w:rsidRDefault="00C21772">
      <w:pPr>
        <w:pStyle w:val="a5"/>
        <w:numPr>
          <w:ilvl w:val="0"/>
          <w:numId w:val="36"/>
        </w:numPr>
        <w:tabs>
          <w:tab w:val="left" w:pos="2106"/>
        </w:tabs>
        <w:spacing w:before="2"/>
        <w:ind w:right="851"/>
        <w:jc w:val="both"/>
        <w:rPr>
          <w:sz w:val="24"/>
        </w:rPr>
      </w:pPr>
      <w:r w:rsidRPr="00DA161E">
        <w:rPr>
          <w:b/>
          <w:sz w:val="24"/>
        </w:rPr>
        <w:t xml:space="preserve">«круглый стол» </w:t>
      </w:r>
      <w:r w:rsidRPr="00DA161E">
        <w:rPr>
          <w:sz w:val="24"/>
        </w:rPr>
        <w:t>-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w:t>
      </w:r>
      <w:r w:rsidRPr="00DA161E">
        <w:rPr>
          <w:spacing w:val="-2"/>
          <w:sz w:val="24"/>
        </w:rPr>
        <w:t xml:space="preserve"> </w:t>
      </w:r>
      <w:r w:rsidRPr="00DA161E">
        <w:rPr>
          <w:sz w:val="24"/>
        </w:rPr>
        <w:t>проблем;</w:t>
      </w:r>
    </w:p>
    <w:p w:rsidR="009E1916" w:rsidRPr="00DA161E" w:rsidRDefault="00C21772">
      <w:pPr>
        <w:pStyle w:val="a5"/>
        <w:numPr>
          <w:ilvl w:val="0"/>
          <w:numId w:val="36"/>
        </w:numPr>
        <w:tabs>
          <w:tab w:val="left" w:pos="2106"/>
        </w:tabs>
        <w:spacing w:before="2" w:line="237" w:lineRule="auto"/>
        <w:ind w:right="852"/>
        <w:jc w:val="both"/>
        <w:rPr>
          <w:sz w:val="24"/>
        </w:rPr>
      </w:pPr>
      <w:r w:rsidRPr="00DA161E">
        <w:rPr>
          <w:b/>
          <w:sz w:val="24"/>
        </w:rPr>
        <w:t>дискуссионные клубы</w:t>
      </w:r>
      <w:r w:rsidRPr="00DA161E">
        <w:rPr>
          <w:sz w:val="24"/>
        </w:rPr>
        <w:t>, собрания-диспуты нацелены на выявление и согласование различных точек зрения в сообществе педагогов и</w:t>
      </w:r>
      <w:r w:rsidRPr="00DA161E">
        <w:rPr>
          <w:spacing w:val="-3"/>
          <w:sz w:val="24"/>
        </w:rPr>
        <w:t xml:space="preserve"> </w:t>
      </w:r>
      <w:r w:rsidRPr="00DA161E">
        <w:rPr>
          <w:sz w:val="24"/>
        </w:rPr>
        <w:t>родителей;</w:t>
      </w:r>
    </w:p>
    <w:p w:rsidR="009E1916" w:rsidRPr="00DA161E" w:rsidRDefault="00C21772">
      <w:pPr>
        <w:pStyle w:val="a5"/>
        <w:numPr>
          <w:ilvl w:val="0"/>
          <w:numId w:val="36"/>
        </w:numPr>
        <w:tabs>
          <w:tab w:val="left" w:pos="2106"/>
        </w:tabs>
        <w:spacing w:before="2"/>
        <w:ind w:right="852"/>
        <w:jc w:val="both"/>
        <w:rPr>
          <w:sz w:val="24"/>
        </w:rPr>
      </w:pPr>
      <w:r w:rsidRPr="00DA161E">
        <w:rPr>
          <w:b/>
          <w:sz w:val="24"/>
        </w:rPr>
        <w:t xml:space="preserve">деловые и ролевые игры </w:t>
      </w:r>
      <w:r w:rsidRPr="00DA161E">
        <w:rPr>
          <w:sz w:val="24"/>
        </w:rPr>
        <w:t>дают возможность моделировать социальные отношения, отношения с детьми в коллективе,</w:t>
      </w:r>
      <w:r w:rsidRPr="00DA161E">
        <w:rPr>
          <w:spacing w:val="-3"/>
          <w:sz w:val="24"/>
        </w:rPr>
        <w:t xml:space="preserve"> </w:t>
      </w:r>
      <w:r w:rsidRPr="00DA161E">
        <w:rPr>
          <w:sz w:val="24"/>
        </w:rPr>
        <w:t>семье;</w:t>
      </w:r>
    </w:p>
    <w:p w:rsidR="009E1916" w:rsidRPr="00DA161E" w:rsidRDefault="00C21772">
      <w:pPr>
        <w:pStyle w:val="a5"/>
        <w:numPr>
          <w:ilvl w:val="0"/>
          <w:numId w:val="36"/>
        </w:numPr>
        <w:tabs>
          <w:tab w:val="left" w:pos="2106"/>
        </w:tabs>
        <w:spacing w:before="4" w:line="237" w:lineRule="auto"/>
        <w:ind w:right="845"/>
        <w:jc w:val="both"/>
        <w:rPr>
          <w:sz w:val="24"/>
        </w:rPr>
      </w:pPr>
      <w:r w:rsidRPr="00DA161E">
        <w:rPr>
          <w:b/>
          <w:sz w:val="24"/>
        </w:rPr>
        <w:t xml:space="preserve">социально-психологические тренинги </w:t>
      </w:r>
      <w:r w:rsidRPr="00DA161E">
        <w:rPr>
          <w:sz w:val="24"/>
        </w:rPr>
        <w:t xml:space="preserve">– активная форма работы с родителями, которые хотят изменить свое взаимодействие с собственным ребенком, сделать </w:t>
      </w:r>
      <w:r w:rsidRPr="00DA161E">
        <w:rPr>
          <w:spacing w:val="2"/>
          <w:sz w:val="24"/>
        </w:rPr>
        <w:t xml:space="preserve">его </w:t>
      </w:r>
      <w:r w:rsidRPr="00DA161E">
        <w:rPr>
          <w:sz w:val="24"/>
        </w:rPr>
        <w:t>более открытым и доверительным, обычно проводятся</w:t>
      </w:r>
      <w:r w:rsidRPr="00DA161E">
        <w:rPr>
          <w:spacing w:val="-7"/>
          <w:sz w:val="24"/>
        </w:rPr>
        <w:t xml:space="preserve"> </w:t>
      </w:r>
      <w:r w:rsidRPr="00DA161E">
        <w:rPr>
          <w:sz w:val="24"/>
        </w:rPr>
        <w:t>психологом;</w:t>
      </w:r>
    </w:p>
    <w:p w:rsidR="009E1916" w:rsidRPr="00DA161E" w:rsidRDefault="00C21772">
      <w:pPr>
        <w:pStyle w:val="a5"/>
        <w:numPr>
          <w:ilvl w:val="0"/>
          <w:numId w:val="36"/>
        </w:numPr>
        <w:tabs>
          <w:tab w:val="left" w:pos="2106"/>
        </w:tabs>
        <w:spacing w:before="5"/>
        <w:ind w:right="848"/>
        <w:jc w:val="both"/>
        <w:rPr>
          <w:sz w:val="24"/>
        </w:rPr>
      </w:pPr>
      <w:r w:rsidRPr="00DA161E">
        <w:rPr>
          <w:b/>
          <w:sz w:val="24"/>
        </w:rPr>
        <w:t xml:space="preserve">семинары – практикумы </w:t>
      </w:r>
      <w:r w:rsidRPr="00DA161E">
        <w:rPr>
          <w:sz w:val="24"/>
        </w:rPr>
        <w:t>-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w:t>
      </w:r>
      <w:r w:rsidRPr="00DA161E">
        <w:rPr>
          <w:spacing w:val="-2"/>
          <w:sz w:val="24"/>
        </w:rPr>
        <w:t xml:space="preserve"> </w:t>
      </w:r>
      <w:r w:rsidRPr="00DA161E">
        <w:rPr>
          <w:sz w:val="24"/>
        </w:rPr>
        <w:t>окружающими;</w:t>
      </w:r>
    </w:p>
    <w:p w:rsidR="009E1916" w:rsidRPr="00DA161E" w:rsidRDefault="00C21772">
      <w:pPr>
        <w:pStyle w:val="a5"/>
        <w:numPr>
          <w:ilvl w:val="0"/>
          <w:numId w:val="36"/>
        </w:numPr>
        <w:tabs>
          <w:tab w:val="left" w:pos="2106"/>
        </w:tabs>
        <w:spacing w:before="1" w:line="237" w:lineRule="auto"/>
        <w:ind w:right="850"/>
        <w:jc w:val="both"/>
        <w:rPr>
          <w:sz w:val="24"/>
        </w:rPr>
      </w:pPr>
      <w:r w:rsidRPr="00DA161E">
        <w:rPr>
          <w:b/>
          <w:sz w:val="24"/>
        </w:rPr>
        <w:t xml:space="preserve">совместные собрания с детьми </w:t>
      </w:r>
      <w:r w:rsidRPr="00DA161E">
        <w:rPr>
          <w:sz w:val="24"/>
        </w:rPr>
        <w:t xml:space="preserve">– форма работы, которая сплачивает родителей и детей, дает возможность увидеть своих детей </w:t>
      </w:r>
      <w:r w:rsidRPr="00DA161E">
        <w:rPr>
          <w:spacing w:val="-3"/>
          <w:sz w:val="24"/>
        </w:rPr>
        <w:t xml:space="preserve">«с </w:t>
      </w:r>
      <w:r w:rsidRPr="00DA161E">
        <w:rPr>
          <w:sz w:val="24"/>
        </w:rPr>
        <w:t>другой стороны», их возможности и таланты, достижения в школьной</w:t>
      </w:r>
      <w:r w:rsidRPr="00DA161E">
        <w:rPr>
          <w:spacing w:val="-5"/>
          <w:sz w:val="24"/>
        </w:rPr>
        <w:t xml:space="preserve"> </w:t>
      </w:r>
      <w:r w:rsidRPr="00DA161E">
        <w:rPr>
          <w:sz w:val="24"/>
        </w:rPr>
        <w:t>жизни.</w:t>
      </w:r>
    </w:p>
    <w:p w:rsidR="009E1916" w:rsidRPr="00DA161E" w:rsidRDefault="00C21772">
      <w:pPr>
        <w:pStyle w:val="a3"/>
        <w:spacing w:before="3"/>
        <w:ind w:right="849"/>
        <w:jc w:val="both"/>
      </w:pPr>
      <w:r w:rsidRPr="00DA161E">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9E1916" w:rsidRPr="00DA161E" w:rsidRDefault="00C21772">
      <w:pPr>
        <w:pStyle w:val="a5"/>
        <w:numPr>
          <w:ilvl w:val="0"/>
          <w:numId w:val="36"/>
        </w:numPr>
        <w:tabs>
          <w:tab w:val="left" w:pos="2182"/>
        </w:tabs>
        <w:spacing w:before="2" w:line="293" w:lineRule="exact"/>
        <w:ind w:left="2182"/>
        <w:jc w:val="both"/>
        <w:rPr>
          <w:sz w:val="24"/>
        </w:rPr>
      </w:pPr>
      <w:r w:rsidRPr="00DA161E">
        <w:rPr>
          <w:sz w:val="24"/>
        </w:rPr>
        <w:t>Встреча с</w:t>
      </w:r>
      <w:r w:rsidRPr="00DA161E">
        <w:rPr>
          <w:spacing w:val="-1"/>
          <w:sz w:val="24"/>
        </w:rPr>
        <w:t xml:space="preserve"> </w:t>
      </w:r>
      <w:r w:rsidRPr="00DA161E">
        <w:rPr>
          <w:sz w:val="24"/>
        </w:rPr>
        <w:t>администрацией;</w:t>
      </w:r>
    </w:p>
    <w:p w:rsidR="009E1916" w:rsidRPr="00DA161E" w:rsidRDefault="00C21772">
      <w:pPr>
        <w:pStyle w:val="a5"/>
        <w:numPr>
          <w:ilvl w:val="0"/>
          <w:numId w:val="36"/>
        </w:numPr>
        <w:tabs>
          <w:tab w:val="left" w:pos="2182"/>
        </w:tabs>
        <w:spacing w:before="2" w:line="237" w:lineRule="auto"/>
        <w:ind w:left="2182" w:right="851"/>
        <w:jc w:val="both"/>
        <w:rPr>
          <w:sz w:val="24"/>
        </w:rPr>
      </w:pPr>
      <w:r w:rsidRPr="00DA161E">
        <w:rPr>
          <w:sz w:val="24"/>
        </w:rPr>
        <w:t>«День открытых дверей в классе» - демонстрация достижений обучающихся родителям;</w:t>
      </w:r>
    </w:p>
    <w:p w:rsidR="009E1916" w:rsidRPr="00DA161E" w:rsidRDefault="00C21772">
      <w:pPr>
        <w:pStyle w:val="a5"/>
        <w:numPr>
          <w:ilvl w:val="0"/>
          <w:numId w:val="36"/>
        </w:numPr>
        <w:tabs>
          <w:tab w:val="left" w:pos="2182"/>
        </w:tabs>
        <w:spacing w:before="4" w:line="237" w:lineRule="auto"/>
        <w:ind w:left="2182" w:right="848"/>
        <w:jc w:val="both"/>
        <w:rPr>
          <w:sz w:val="24"/>
        </w:rPr>
      </w:pPr>
      <w:r w:rsidRPr="00DA161E">
        <w:rPr>
          <w:sz w:val="24"/>
        </w:rPr>
        <w:t>Индивидуальные тематические консультации: обмен информацией, дающей реальное представление о школьных делах и поведении ребенка, его</w:t>
      </w:r>
      <w:r w:rsidRPr="00DA161E">
        <w:rPr>
          <w:spacing w:val="-15"/>
          <w:sz w:val="24"/>
        </w:rPr>
        <w:t xml:space="preserve"> </w:t>
      </w:r>
      <w:r w:rsidRPr="00DA161E">
        <w:rPr>
          <w:sz w:val="24"/>
        </w:rPr>
        <w:t>проблемах.</w:t>
      </w:r>
    </w:p>
    <w:p w:rsidR="009E1916" w:rsidRPr="00DA161E" w:rsidRDefault="00C21772">
      <w:pPr>
        <w:pStyle w:val="a3"/>
        <w:spacing w:before="1"/>
        <w:ind w:right="845" w:firstLine="566"/>
        <w:jc w:val="both"/>
      </w:pPr>
      <w:r w:rsidRPr="00DA161E">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9E1916" w:rsidRPr="00DA161E" w:rsidRDefault="00C21772">
      <w:pPr>
        <w:pStyle w:val="a5"/>
        <w:numPr>
          <w:ilvl w:val="1"/>
          <w:numId w:val="36"/>
        </w:numPr>
        <w:tabs>
          <w:tab w:val="left" w:pos="2168"/>
        </w:tabs>
        <w:rPr>
          <w:sz w:val="24"/>
        </w:rPr>
      </w:pPr>
      <w:r w:rsidRPr="00DA161E">
        <w:rPr>
          <w:sz w:val="24"/>
        </w:rPr>
        <w:t>особенности здоровья</w:t>
      </w:r>
      <w:r w:rsidRPr="00DA161E">
        <w:rPr>
          <w:spacing w:val="-4"/>
          <w:sz w:val="24"/>
        </w:rPr>
        <w:t xml:space="preserve"> </w:t>
      </w:r>
      <w:r w:rsidRPr="00DA161E">
        <w:rPr>
          <w:sz w:val="24"/>
        </w:rPr>
        <w:t>ребенка;</w:t>
      </w:r>
    </w:p>
    <w:p w:rsidR="009E1916" w:rsidRPr="00DA161E" w:rsidRDefault="00C21772">
      <w:pPr>
        <w:pStyle w:val="a5"/>
        <w:numPr>
          <w:ilvl w:val="1"/>
          <w:numId w:val="36"/>
        </w:numPr>
        <w:tabs>
          <w:tab w:val="left" w:pos="2168"/>
        </w:tabs>
        <w:rPr>
          <w:sz w:val="24"/>
        </w:rPr>
      </w:pPr>
      <w:r w:rsidRPr="00DA161E">
        <w:rPr>
          <w:sz w:val="24"/>
        </w:rPr>
        <w:t>его увлечения,</w:t>
      </w:r>
      <w:r w:rsidRPr="00DA161E">
        <w:rPr>
          <w:spacing w:val="3"/>
          <w:sz w:val="24"/>
        </w:rPr>
        <w:t xml:space="preserve"> </w:t>
      </w:r>
      <w:r w:rsidRPr="00DA161E">
        <w:rPr>
          <w:sz w:val="24"/>
        </w:rPr>
        <w:t>интересы;</w:t>
      </w:r>
    </w:p>
    <w:p w:rsidR="009E1916" w:rsidRPr="00DA161E" w:rsidRDefault="00C21772">
      <w:pPr>
        <w:pStyle w:val="a5"/>
        <w:numPr>
          <w:ilvl w:val="1"/>
          <w:numId w:val="36"/>
        </w:numPr>
        <w:tabs>
          <w:tab w:val="left" w:pos="2168"/>
        </w:tabs>
        <w:rPr>
          <w:sz w:val="24"/>
        </w:rPr>
      </w:pPr>
      <w:r w:rsidRPr="00DA161E">
        <w:rPr>
          <w:sz w:val="24"/>
        </w:rPr>
        <w:t>предпочтения в общении в</w:t>
      </w:r>
      <w:r w:rsidRPr="00DA161E">
        <w:rPr>
          <w:spacing w:val="-3"/>
          <w:sz w:val="24"/>
        </w:rPr>
        <w:t xml:space="preserve"> </w:t>
      </w:r>
      <w:r w:rsidRPr="00DA161E">
        <w:rPr>
          <w:sz w:val="24"/>
        </w:rPr>
        <w:t>семье;</w:t>
      </w:r>
    </w:p>
    <w:p w:rsidR="009959BA" w:rsidRPr="009959BA" w:rsidRDefault="00C21772" w:rsidP="009959BA">
      <w:pPr>
        <w:pStyle w:val="a5"/>
        <w:numPr>
          <w:ilvl w:val="1"/>
          <w:numId w:val="36"/>
        </w:numPr>
        <w:tabs>
          <w:tab w:val="left" w:pos="2168"/>
        </w:tabs>
        <w:rPr>
          <w:sz w:val="24"/>
        </w:rPr>
      </w:pPr>
      <w:r w:rsidRPr="00DA161E">
        <w:rPr>
          <w:sz w:val="24"/>
        </w:rPr>
        <w:t>поведенческие</w:t>
      </w:r>
      <w:r w:rsidRPr="00DA161E">
        <w:rPr>
          <w:spacing w:val="-2"/>
          <w:sz w:val="24"/>
        </w:rPr>
        <w:t xml:space="preserve"> </w:t>
      </w:r>
      <w:r w:rsidRPr="00DA161E">
        <w:rPr>
          <w:sz w:val="24"/>
        </w:rPr>
        <w:t>реакции;</w:t>
      </w:r>
    </w:p>
    <w:p w:rsidR="009E1916" w:rsidRPr="00DA161E" w:rsidRDefault="00C21772">
      <w:pPr>
        <w:pStyle w:val="a5"/>
        <w:numPr>
          <w:ilvl w:val="1"/>
          <w:numId w:val="36"/>
        </w:numPr>
        <w:tabs>
          <w:tab w:val="left" w:pos="2168"/>
        </w:tabs>
        <w:spacing w:before="66"/>
        <w:rPr>
          <w:sz w:val="24"/>
        </w:rPr>
      </w:pPr>
      <w:r w:rsidRPr="00DA161E">
        <w:rPr>
          <w:sz w:val="24"/>
        </w:rPr>
        <w:t>особенности</w:t>
      </w:r>
      <w:r w:rsidRPr="00DA161E">
        <w:rPr>
          <w:spacing w:val="-1"/>
          <w:sz w:val="24"/>
        </w:rPr>
        <w:t xml:space="preserve"> </w:t>
      </w:r>
      <w:r w:rsidRPr="00DA161E">
        <w:rPr>
          <w:sz w:val="24"/>
        </w:rPr>
        <w:t>характера;</w:t>
      </w:r>
    </w:p>
    <w:p w:rsidR="009E1916" w:rsidRPr="00DA161E" w:rsidRDefault="00C21772">
      <w:pPr>
        <w:pStyle w:val="a5"/>
        <w:numPr>
          <w:ilvl w:val="1"/>
          <w:numId w:val="36"/>
        </w:numPr>
        <w:tabs>
          <w:tab w:val="left" w:pos="2168"/>
        </w:tabs>
        <w:rPr>
          <w:sz w:val="24"/>
        </w:rPr>
      </w:pPr>
      <w:r w:rsidRPr="00DA161E">
        <w:rPr>
          <w:sz w:val="24"/>
        </w:rPr>
        <w:t>мотивации</w:t>
      </w:r>
      <w:r w:rsidRPr="00DA161E">
        <w:rPr>
          <w:spacing w:val="2"/>
          <w:sz w:val="24"/>
        </w:rPr>
        <w:t xml:space="preserve"> </w:t>
      </w:r>
      <w:r w:rsidRPr="00DA161E">
        <w:rPr>
          <w:sz w:val="24"/>
        </w:rPr>
        <w:t>учения;</w:t>
      </w:r>
    </w:p>
    <w:p w:rsidR="009E1916" w:rsidRPr="00DA161E" w:rsidRDefault="00C21772">
      <w:pPr>
        <w:pStyle w:val="a5"/>
        <w:numPr>
          <w:ilvl w:val="1"/>
          <w:numId w:val="36"/>
        </w:numPr>
        <w:tabs>
          <w:tab w:val="left" w:pos="2168"/>
        </w:tabs>
        <w:rPr>
          <w:sz w:val="24"/>
        </w:rPr>
      </w:pPr>
      <w:r w:rsidRPr="00DA161E">
        <w:rPr>
          <w:sz w:val="24"/>
        </w:rPr>
        <w:t>моральные ценности</w:t>
      </w:r>
      <w:r w:rsidRPr="00DA161E">
        <w:rPr>
          <w:spacing w:val="-2"/>
          <w:sz w:val="24"/>
        </w:rPr>
        <w:t xml:space="preserve"> </w:t>
      </w:r>
      <w:r w:rsidRPr="00DA161E">
        <w:rPr>
          <w:sz w:val="24"/>
        </w:rPr>
        <w:t>семьи.</w:t>
      </w:r>
    </w:p>
    <w:p w:rsidR="009E1916" w:rsidRDefault="00C21772">
      <w:pPr>
        <w:pStyle w:val="a3"/>
        <w:spacing w:before="1"/>
        <w:ind w:right="851"/>
      </w:pPr>
      <w:r w:rsidRPr="00DA161E">
        <w:rPr>
          <w:b/>
        </w:rPr>
        <w:t xml:space="preserve">Посещение семьи: </w:t>
      </w:r>
      <w:r w:rsidRPr="00DA161E">
        <w:t>индивидуальная работа педагога, психолога (по необходимости) с родителями, знакомство с условиями жизни.</w:t>
      </w:r>
    </w:p>
    <w:p w:rsidR="009959BA" w:rsidRPr="00DA161E" w:rsidRDefault="009959BA">
      <w:pPr>
        <w:pStyle w:val="a3"/>
        <w:spacing w:before="1"/>
        <w:ind w:right="851"/>
      </w:pPr>
    </w:p>
    <w:p w:rsidR="009E1916" w:rsidRPr="00DA161E" w:rsidRDefault="00C21772">
      <w:pPr>
        <w:pStyle w:val="2"/>
        <w:numPr>
          <w:ilvl w:val="2"/>
          <w:numId w:val="39"/>
        </w:numPr>
        <w:tabs>
          <w:tab w:val="left" w:pos="2988"/>
        </w:tabs>
        <w:spacing w:before="7"/>
        <w:ind w:left="1512" w:right="905" w:firstLine="626"/>
        <w:jc w:val="left"/>
      </w:pPr>
      <w:r w:rsidRPr="00DA161E">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w:t>
      </w:r>
      <w:r w:rsidRPr="00DA161E">
        <w:rPr>
          <w:spacing w:val="-39"/>
        </w:rPr>
        <w:t xml:space="preserve"> </w:t>
      </w:r>
      <w:r w:rsidRPr="00DA161E">
        <w:t>образа</w:t>
      </w:r>
    </w:p>
    <w:p w:rsidR="009E1916" w:rsidRPr="00DA161E" w:rsidRDefault="00C21772">
      <w:pPr>
        <w:spacing w:before="1" w:line="296" w:lineRule="exact"/>
        <w:ind w:left="5768"/>
        <w:rPr>
          <w:b/>
          <w:sz w:val="26"/>
        </w:rPr>
      </w:pPr>
      <w:r w:rsidRPr="00DA161E">
        <w:rPr>
          <w:b/>
          <w:sz w:val="26"/>
        </w:rPr>
        <w:t>жизни</w:t>
      </w:r>
    </w:p>
    <w:p w:rsidR="009E1916" w:rsidRPr="00DA161E" w:rsidRDefault="00C21772" w:rsidP="009959BA">
      <w:pPr>
        <w:ind w:left="1462" w:right="851" w:firstLine="707"/>
        <w:jc w:val="both"/>
        <w:rPr>
          <w:sz w:val="24"/>
        </w:rPr>
      </w:pPr>
      <w:r w:rsidRPr="00DA161E">
        <w:rPr>
          <w:sz w:val="24"/>
        </w:rPr>
        <w:t xml:space="preserve">Результаты духовно-нравственного развития, воспитания и социализация </w:t>
      </w:r>
      <w:r w:rsidRPr="00DA161E">
        <w:rPr>
          <w:b/>
          <w:sz w:val="24"/>
        </w:rPr>
        <w:t>в сфере отношения обучающихся к себе, своему здоровью, познанию себя</w:t>
      </w:r>
      <w:r w:rsidRPr="00DA161E">
        <w:rPr>
          <w:sz w:val="24"/>
        </w:rPr>
        <w:t>:</w:t>
      </w:r>
    </w:p>
    <w:p w:rsidR="009E1916" w:rsidRPr="00DA161E" w:rsidRDefault="00C21772" w:rsidP="009959BA">
      <w:pPr>
        <w:pStyle w:val="a5"/>
        <w:numPr>
          <w:ilvl w:val="0"/>
          <w:numId w:val="35"/>
        </w:numPr>
        <w:tabs>
          <w:tab w:val="left" w:pos="2182"/>
        </w:tabs>
        <w:ind w:right="856" w:firstLine="359"/>
        <w:jc w:val="both"/>
        <w:rPr>
          <w:sz w:val="24"/>
        </w:rPr>
      </w:pPr>
      <w:r w:rsidRPr="00DA161E">
        <w:rPr>
          <w:sz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w:t>
      </w:r>
      <w:r w:rsidRPr="00DA161E">
        <w:rPr>
          <w:spacing w:val="-4"/>
          <w:sz w:val="24"/>
        </w:rPr>
        <w:t xml:space="preserve"> </w:t>
      </w:r>
      <w:r w:rsidRPr="00DA161E">
        <w:rPr>
          <w:sz w:val="24"/>
        </w:rPr>
        <w:t>планы;</w:t>
      </w:r>
    </w:p>
    <w:p w:rsidR="009E1916" w:rsidRPr="009959BA" w:rsidRDefault="00C21772" w:rsidP="009959BA">
      <w:pPr>
        <w:pStyle w:val="a5"/>
        <w:numPr>
          <w:ilvl w:val="0"/>
          <w:numId w:val="35"/>
        </w:numPr>
        <w:tabs>
          <w:tab w:val="left" w:pos="2182"/>
        </w:tabs>
        <w:ind w:left="2182" w:right="847"/>
        <w:jc w:val="both"/>
        <w:rPr>
          <w:sz w:val="24"/>
          <w:szCs w:val="24"/>
        </w:rPr>
      </w:pPr>
      <w:r w:rsidRPr="00DA161E">
        <w:rPr>
          <w:sz w:val="24"/>
        </w:rPr>
        <w:t xml:space="preserve">готовность и способность обеспечить себе и своим близким достойную жизнь в </w:t>
      </w:r>
      <w:r w:rsidRPr="009959BA">
        <w:rPr>
          <w:sz w:val="24"/>
          <w:szCs w:val="24"/>
        </w:rPr>
        <w:t>процессе</w:t>
      </w:r>
      <w:r w:rsidR="009959BA" w:rsidRPr="009959BA">
        <w:rPr>
          <w:sz w:val="24"/>
          <w:szCs w:val="24"/>
        </w:rPr>
        <w:t xml:space="preserve"> </w:t>
      </w:r>
      <w:r w:rsidRPr="009959BA">
        <w:rPr>
          <w:sz w:val="24"/>
          <w:szCs w:val="24"/>
        </w:rPr>
        <w:t>самостоятельной, творческой и ответственной деятельности;</w:t>
      </w:r>
    </w:p>
    <w:p w:rsidR="009E1916" w:rsidRPr="009959BA" w:rsidRDefault="00C21772" w:rsidP="009959BA">
      <w:pPr>
        <w:pStyle w:val="a5"/>
        <w:numPr>
          <w:ilvl w:val="0"/>
          <w:numId w:val="35"/>
        </w:numPr>
        <w:tabs>
          <w:tab w:val="left" w:pos="2182"/>
        </w:tabs>
        <w:ind w:left="2182" w:right="854"/>
        <w:jc w:val="both"/>
        <w:rPr>
          <w:sz w:val="24"/>
          <w:szCs w:val="24"/>
        </w:rPr>
      </w:pPr>
      <w:r w:rsidRPr="009959BA">
        <w:rPr>
          <w:sz w:val="24"/>
          <w:szCs w:val="24"/>
        </w:rPr>
        <w:t>готовность и способность обучающихся к отстаиванию личного достоинства, собственного</w:t>
      </w:r>
      <w:r w:rsidR="009959BA" w:rsidRPr="009959BA">
        <w:rPr>
          <w:sz w:val="24"/>
          <w:szCs w:val="24"/>
        </w:rPr>
        <w:t xml:space="preserve"> </w:t>
      </w:r>
      <w:r w:rsidRPr="009959BA">
        <w:rPr>
          <w:sz w:val="24"/>
          <w:szCs w:val="24"/>
        </w:rPr>
        <w:t>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E1916" w:rsidRPr="009959BA" w:rsidRDefault="00C21772" w:rsidP="009959BA">
      <w:pPr>
        <w:pStyle w:val="a5"/>
        <w:numPr>
          <w:ilvl w:val="0"/>
          <w:numId w:val="35"/>
        </w:numPr>
        <w:tabs>
          <w:tab w:val="left" w:pos="2182"/>
        </w:tabs>
        <w:ind w:left="2182" w:right="855"/>
        <w:jc w:val="both"/>
        <w:rPr>
          <w:sz w:val="24"/>
          <w:szCs w:val="24"/>
        </w:rPr>
      </w:pPr>
      <w:r w:rsidRPr="009959BA">
        <w:rPr>
          <w:sz w:val="24"/>
          <w:szCs w:val="24"/>
        </w:rPr>
        <w:t>готовность и способность обучающихся к саморазвитию и самовоспитанию в соответствии</w:t>
      </w:r>
      <w:r w:rsidRPr="009959BA">
        <w:rPr>
          <w:spacing w:val="-1"/>
          <w:sz w:val="24"/>
          <w:szCs w:val="24"/>
        </w:rPr>
        <w:t xml:space="preserve"> </w:t>
      </w:r>
      <w:r w:rsidRPr="009959BA">
        <w:rPr>
          <w:sz w:val="24"/>
          <w:szCs w:val="24"/>
        </w:rPr>
        <w:t>с</w:t>
      </w:r>
      <w:r w:rsidR="009959BA" w:rsidRPr="009959BA">
        <w:rPr>
          <w:sz w:val="24"/>
          <w:szCs w:val="24"/>
        </w:rPr>
        <w:t xml:space="preserve"> </w:t>
      </w:r>
      <w:r w:rsidRPr="009959BA">
        <w:rPr>
          <w:sz w:val="24"/>
          <w:szCs w:val="24"/>
        </w:rPr>
        <w:t>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E1916" w:rsidRPr="009959BA" w:rsidRDefault="00C21772" w:rsidP="009959BA">
      <w:pPr>
        <w:pStyle w:val="a5"/>
        <w:numPr>
          <w:ilvl w:val="0"/>
          <w:numId w:val="35"/>
        </w:numPr>
        <w:tabs>
          <w:tab w:val="left" w:pos="2182"/>
        </w:tabs>
        <w:ind w:left="2182" w:right="854"/>
        <w:jc w:val="both"/>
        <w:rPr>
          <w:sz w:val="24"/>
          <w:szCs w:val="24"/>
        </w:rPr>
      </w:pPr>
      <w:r w:rsidRPr="009959BA">
        <w:rPr>
          <w:sz w:val="24"/>
          <w:szCs w:val="24"/>
        </w:rPr>
        <w:t>принятие и реализация ценностей здорового и безопасного образа жизни, бережное,</w:t>
      </w:r>
      <w:r w:rsidR="009959BA" w:rsidRPr="009959BA">
        <w:rPr>
          <w:sz w:val="24"/>
          <w:szCs w:val="24"/>
        </w:rPr>
        <w:t xml:space="preserve"> </w:t>
      </w:r>
      <w:r w:rsidRPr="009959BA">
        <w:rPr>
          <w:sz w:val="24"/>
          <w:szCs w:val="24"/>
        </w:rPr>
        <w:t>ответственное и компетентное отношение к собственному физическому и психологическому здоровью;</w:t>
      </w:r>
    </w:p>
    <w:p w:rsidR="009E1916" w:rsidRPr="009959BA" w:rsidRDefault="00C21772">
      <w:pPr>
        <w:pStyle w:val="a5"/>
        <w:numPr>
          <w:ilvl w:val="0"/>
          <w:numId w:val="35"/>
        </w:numPr>
        <w:tabs>
          <w:tab w:val="left" w:pos="2182"/>
        </w:tabs>
        <w:ind w:left="2182"/>
        <w:jc w:val="both"/>
        <w:rPr>
          <w:sz w:val="24"/>
          <w:szCs w:val="24"/>
        </w:rPr>
      </w:pPr>
      <w:r w:rsidRPr="009959BA">
        <w:rPr>
          <w:sz w:val="24"/>
          <w:szCs w:val="24"/>
        </w:rPr>
        <w:t>неприятие вредных привычек: курения, употребления алкоголя,</w:t>
      </w:r>
      <w:r w:rsidRPr="009959BA">
        <w:rPr>
          <w:spacing w:val="-3"/>
          <w:sz w:val="24"/>
          <w:szCs w:val="24"/>
        </w:rPr>
        <w:t xml:space="preserve"> </w:t>
      </w:r>
      <w:r w:rsidRPr="009959BA">
        <w:rPr>
          <w:sz w:val="24"/>
          <w:szCs w:val="24"/>
        </w:rPr>
        <w:t>наркотиков.</w:t>
      </w:r>
    </w:p>
    <w:p w:rsidR="009E1916" w:rsidRPr="009959BA" w:rsidRDefault="00C21772">
      <w:pPr>
        <w:ind w:left="1462" w:right="849" w:firstLine="707"/>
        <w:jc w:val="both"/>
        <w:rPr>
          <w:sz w:val="24"/>
          <w:szCs w:val="24"/>
        </w:rPr>
      </w:pPr>
      <w:r w:rsidRPr="009959BA">
        <w:rPr>
          <w:sz w:val="24"/>
          <w:szCs w:val="24"/>
        </w:rPr>
        <w:t xml:space="preserve">Результаты духовно-нравственного развития, воспитания и социализации </w:t>
      </w:r>
      <w:r w:rsidRPr="009959BA">
        <w:rPr>
          <w:b/>
          <w:sz w:val="24"/>
          <w:szCs w:val="24"/>
        </w:rPr>
        <w:t>в сфере отношения обучающихся к России как к Родине (Отечеству)</w:t>
      </w:r>
      <w:r w:rsidRPr="009959BA">
        <w:rPr>
          <w:sz w:val="24"/>
          <w:szCs w:val="24"/>
        </w:rPr>
        <w:t>:</w:t>
      </w:r>
    </w:p>
    <w:p w:rsidR="009E1916" w:rsidRPr="009959BA" w:rsidRDefault="00C21772">
      <w:pPr>
        <w:pStyle w:val="a5"/>
        <w:numPr>
          <w:ilvl w:val="0"/>
          <w:numId w:val="35"/>
        </w:numPr>
        <w:tabs>
          <w:tab w:val="left" w:pos="2182"/>
        </w:tabs>
        <w:ind w:right="848" w:firstLine="359"/>
        <w:rPr>
          <w:sz w:val="24"/>
          <w:szCs w:val="24"/>
        </w:rPr>
      </w:pPr>
      <w:r w:rsidRPr="009959BA">
        <w:rPr>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9E1916" w:rsidRPr="009959BA" w:rsidRDefault="00C21772" w:rsidP="009959BA">
      <w:pPr>
        <w:pStyle w:val="a5"/>
        <w:numPr>
          <w:ilvl w:val="0"/>
          <w:numId w:val="35"/>
        </w:numPr>
        <w:tabs>
          <w:tab w:val="left" w:pos="2182"/>
        </w:tabs>
        <w:ind w:left="2182" w:right="855"/>
        <w:rPr>
          <w:sz w:val="24"/>
          <w:szCs w:val="24"/>
        </w:rPr>
      </w:pPr>
      <w:r w:rsidRPr="009959BA">
        <w:rPr>
          <w:sz w:val="24"/>
          <w:szCs w:val="24"/>
        </w:rPr>
        <w:t>уважение к своему народу, чувство ответственности перед Родиной, гордости за свой</w:t>
      </w:r>
      <w:r w:rsidRPr="009959BA">
        <w:rPr>
          <w:spacing w:val="-1"/>
          <w:sz w:val="24"/>
          <w:szCs w:val="24"/>
        </w:rPr>
        <w:t xml:space="preserve"> </w:t>
      </w:r>
      <w:r w:rsidRPr="009959BA">
        <w:rPr>
          <w:sz w:val="24"/>
          <w:szCs w:val="24"/>
        </w:rPr>
        <w:t>край,</w:t>
      </w:r>
      <w:r w:rsidR="009959BA" w:rsidRPr="009959BA">
        <w:rPr>
          <w:sz w:val="24"/>
          <w:szCs w:val="24"/>
        </w:rPr>
        <w:t xml:space="preserve"> </w:t>
      </w:r>
      <w:r w:rsidRPr="009959BA">
        <w:rPr>
          <w:sz w:val="24"/>
          <w:szCs w:val="24"/>
        </w:rPr>
        <w:t>свою Родину, прошлое и настоящее многонационального народа России, уважение к государственным символам (гербу, флагу, гимну);</w:t>
      </w:r>
    </w:p>
    <w:p w:rsidR="009E1916" w:rsidRPr="009959BA" w:rsidRDefault="00C21772">
      <w:pPr>
        <w:pStyle w:val="a5"/>
        <w:numPr>
          <w:ilvl w:val="0"/>
          <w:numId w:val="34"/>
        </w:numPr>
        <w:tabs>
          <w:tab w:val="left" w:pos="1700"/>
        </w:tabs>
        <w:ind w:right="851" w:firstLine="0"/>
        <w:jc w:val="both"/>
        <w:rPr>
          <w:sz w:val="24"/>
          <w:szCs w:val="24"/>
        </w:rPr>
      </w:pPr>
      <w:r w:rsidRPr="009959BA">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sidRPr="009959BA">
        <w:rPr>
          <w:spacing w:val="-1"/>
          <w:sz w:val="24"/>
          <w:szCs w:val="24"/>
        </w:rPr>
        <w:t xml:space="preserve"> </w:t>
      </w:r>
      <w:r w:rsidRPr="009959BA">
        <w:rPr>
          <w:sz w:val="24"/>
          <w:szCs w:val="24"/>
        </w:rPr>
        <w:t>самоопределения;</w:t>
      </w:r>
    </w:p>
    <w:p w:rsidR="009E1916" w:rsidRPr="009959BA" w:rsidRDefault="00C21772" w:rsidP="009959BA">
      <w:pPr>
        <w:pStyle w:val="a5"/>
        <w:numPr>
          <w:ilvl w:val="1"/>
          <w:numId w:val="34"/>
        </w:numPr>
        <w:tabs>
          <w:tab w:val="left" w:pos="2182"/>
        </w:tabs>
        <w:ind w:right="856"/>
        <w:jc w:val="both"/>
        <w:rPr>
          <w:sz w:val="24"/>
          <w:szCs w:val="24"/>
        </w:rPr>
      </w:pPr>
      <w:r w:rsidRPr="009959BA">
        <w:rPr>
          <w:sz w:val="24"/>
          <w:szCs w:val="24"/>
        </w:rPr>
        <w:t>воспитание уважения к культуре, языкам, традициям и обычаям народов, проживающих</w:t>
      </w:r>
      <w:r w:rsidRPr="009959BA">
        <w:rPr>
          <w:spacing w:val="1"/>
          <w:sz w:val="24"/>
          <w:szCs w:val="24"/>
        </w:rPr>
        <w:t xml:space="preserve"> </w:t>
      </w:r>
      <w:r w:rsidRPr="009959BA">
        <w:rPr>
          <w:sz w:val="24"/>
          <w:szCs w:val="24"/>
        </w:rPr>
        <w:t>в</w:t>
      </w:r>
      <w:r w:rsidR="009959BA" w:rsidRPr="009959BA">
        <w:rPr>
          <w:sz w:val="24"/>
          <w:szCs w:val="24"/>
        </w:rPr>
        <w:t xml:space="preserve"> </w:t>
      </w:r>
      <w:r w:rsidRPr="009959BA">
        <w:rPr>
          <w:sz w:val="24"/>
          <w:szCs w:val="24"/>
        </w:rPr>
        <w:t>Российской Федерации.</w:t>
      </w:r>
    </w:p>
    <w:p w:rsidR="009E1916" w:rsidRPr="009959BA" w:rsidRDefault="00C21772">
      <w:pPr>
        <w:ind w:left="1462" w:right="849" w:firstLine="707"/>
        <w:jc w:val="both"/>
        <w:rPr>
          <w:sz w:val="24"/>
          <w:szCs w:val="24"/>
        </w:rPr>
      </w:pPr>
      <w:r w:rsidRPr="009959BA">
        <w:rPr>
          <w:sz w:val="24"/>
          <w:szCs w:val="24"/>
        </w:rPr>
        <w:t xml:space="preserve">Результаты духовно-нравственного развития, воспитания и социализации в </w:t>
      </w:r>
      <w:r w:rsidRPr="009959BA">
        <w:rPr>
          <w:b/>
          <w:sz w:val="24"/>
          <w:szCs w:val="24"/>
        </w:rPr>
        <w:t>сфере отношения обучающихся к закону, государству и к гражданскому обществу</w:t>
      </w:r>
      <w:r w:rsidRPr="009959BA">
        <w:rPr>
          <w:sz w:val="24"/>
          <w:szCs w:val="24"/>
        </w:rPr>
        <w:t>:</w:t>
      </w:r>
    </w:p>
    <w:p w:rsidR="009E1916" w:rsidRPr="009959BA" w:rsidRDefault="00C21772" w:rsidP="009959BA">
      <w:pPr>
        <w:pStyle w:val="a5"/>
        <w:numPr>
          <w:ilvl w:val="1"/>
          <w:numId w:val="34"/>
        </w:numPr>
        <w:tabs>
          <w:tab w:val="left" w:pos="2182"/>
        </w:tabs>
        <w:ind w:right="853"/>
        <w:jc w:val="both"/>
        <w:rPr>
          <w:sz w:val="24"/>
          <w:szCs w:val="24"/>
        </w:rPr>
      </w:pPr>
      <w:r w:rsidRPr="009959BA">
        <w:rPr>
          <w:sz w:val="24"/>
          <w:szCs w:val="24"/>
        </w:rPr>
        <w:t>гражданственность, гражданская позиция активного и ответственного члена российского</w:t>
      </w:r>
      <w:r w:rsidR="009959BA" w:rsidRPr="009959BA">
        <w:rPr>
          <w:sz w:val="24"/>
          <w:szCs w:val="24"/>
        </w:rPr>
        <w:t xml:space="preserve"> </w:t>
      </w:r>
      <w:r w:rsidRPr="009959BA">
        <w:rPr>
          <w:sz w:val="24"/>
          <w:szCs w:val="24"/>
        </w:rPr>
        <w:t>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E1916" w:rsidRPr="009959BA" w:rsidRDefault="00C21772">
      <w:pPr>
        <w:pStyle w:val="a5"/>
        <w:numPr>
          <w:ilvl w:val="1"/>
          <w:numId w:val="34"/>
        </w:numPr>
        <w:tabs>
          <w:tab w:val="left" w:pos="2182"/>
        </w:tabs>
        <w:spacing w:before="1"/>
        <w:ind w:right="850"/>
        <w:jc w:val="both"/>
        <w:rPr>
          <w:sz w:val="24"/>
          <w:szCs w:val="24"/>
        </w:rPr>
      </w:pPr>
      <w:r w:rsidRPr="009959BA">
        <w:rPr>
          <w:sz w:val="24"/>
          <w:szCs w:val="24"/>
        </w:rPr>
        <w:t>признание неотчуждаемости основных прав и свобод человека, которые принадлежат</w:t>
      </w:r>
    </w:p>
    <w:p w:rsidR="009E1916" w:rsidRPr="009959BA" w:rsidRDefault="00C21772">
      <w:pPr>
        <w:pStyle w:val="a3"/>
        <w:ind w:right="848"/>
        <w:jc w:val="both"/>
      </w:pPr>
      <w:r w:rsidRPr="009959BA">
        <w:t>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9E1916" w:rsidRPr="009959BA" w:rsidRDefault="00C21772">
      <w:pPr>
        <w:pStyle w:val="a5"/>
        <w:numPr>
          <w:ilvl w:val="1"/>
          <w:numId w:val="34"/>
        </w:numPr>
        <w:tabs>
          <w:tab w:val="left" w:pos="2182"/>
        </w:tabs>
        <w:ind w:right="855"/>
        <w:jc w:val="both"/>
        <w:rPr>
          <w:sz w:val="24"/>
          <w:szCs w:val="24"/>
        </w:rPr>
      </w:pPr>
      <w:r w:rsidRPr="009959BA">
        <w:rPr>
          <w:sz w:val="24"/>
          <w:szCs w:val="24"/>
        </w:rPr>
        <w:t>мировоззрение, соответствующее современному уровню развития науки и общественной</w:t>
      </w:r>
    </w:p>
    <w:p w:rsidR="009E1916" w:rsidRPr="009959BA" w:rsidRDefault="00C21772">
      <w:pPr>
        <w:pStyle w:val="a3"/>
        <w:ind w:right="849"/>
        <w:jc w:val="both"/>
      </w:pPr>
      <w:r w:rsidRPr="009959BA">
        <w:t>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E1916" w:rsidRPr="009959BA" w:rsidRDefault="00C21772">
      <w:pPr>
        <w:pStyle w:val="a5"/>
        <w:numPr>
          <w:ilvl w:val="1"/>
          <w:numId w:val="34"/>
        </w:numPr>
        <w:tabs>
          <w:tab w:val="left" w:pos="2182"/>
        </w:tabs>
        <w:ind w:right="853"/>
        <w:jc w:val="both"/>
        <w:rPr>
          <w:sz w:val="24"/>
          <w:szCs w:val="24"/>
        </w:rPr>
      </w:pPr>
      <w:r w:rsidRPr="009959BA">
        <w:rPr>
          <w:sz w:val="24"/>
          <w:szCs w:val="24"/>
        </w:rPr>
        <w:t>готовность обучающихся к конструктивному участию в принятии решений, затрагивающих</w:t>
      </w:r>
    </w:p>
    <w:p w:rsidR="009E1916" w:rsidRPr="009959BA" w:rsidRDefault="00C21772">
      <w:pPr>
        <w:pStyle w:val="a3"/>
        <w:ind w:right="854"/>
        <w:jc w:val="both"/>
      </w:pPr>
      <w:r w:rsidRPr="009959BA">
        <w:t>их права и интересы, в том числе в различных формах общественной самоорганизации, самоуправления, общественно значимой деятельности;</w:t>
      </w:r>
    </w:p>
    <w:p w:rsidR="009E1916" w:rsidRPr="009959BA" w:rsidRDefault="00C21772" w:rsidP="009959BA">
      <w:pPr>
        <w:pStyle w:val="a5"/>
        <w:numPr>
          <w:ilvl w:val="1"/>
          <w:numId w:val="34"/>
        </w:numPr>
        <w:tabs>
          <w:tab w:val="left" w:pos="2182"/>
        </w:tabs>
        <w:spacing w:before="1"/>
        <w:ind w:right="848"/>
        <w:jc w:val="both"/>
        <w:rPr>
          <w:sz w:val="24"/>
          <w:szCs w:val="24"/>
        </w:rPr>
      </w:pPr>
      <w:r w:rsidRPr="009959BA">
        <w:rPr>
          <w:sz w:val="24"/>
          <w:szCs w:val="24"/>
        </w:rPr>
        <w:t>приверженность идеям интернационализма, дружбы, равенства, взаимопомощи народов;</w:t>
      </w:r>
      <w:r w:rsidR="009959BA" w:rsidRPr="009959BA">
        <w:rPr>
          <w:sz w:val="24"/>
          <w:szCs w:val="24"/>
        </w:rPr>
        <w:t xml:space="preserve"> </w:t>
      </w:r>
      <w:r w:rsidRPr="009959BA">
        <w:rPr>
          <w:sz w:val="24"/>
          <w:szCs w:val="24"/>
        </w:rPr>
        <w:t>воспитание уважительного отношения к национальному достоинству людей, их чувствам, религиозным убеждениям;</w:t>
      </w:r>
    </w:p>
    <w:p w:rsidR="009E1916" w:rsidRPr="009959BA" w:rsidRDefault="00C21772" w:rsidP="009959BA">
      <w:pPr>
        <w:pStyle w:val="a5"/>
        <w:numPr>
          <w:ilvl w:val="1"/>
          <w:numId w:val="34"/>
        </w:numPr>
        <w:tabs>
          <w:tab w:val="left" w:pos="2182"/>
        </w:tabs>
        <w:ind w:right="854"/>
        <w:jc w:val="both"/>
        <w:rPr>
          <w:sz w:val="24"/>
          <w:szCs w:val="24"/>
        </w:rPr>
      </w:pPr>
      <w:r w:rsidRPr="009959BA">
        <w:rPr>
          <w:sz w:val="24"/>
          <w:szCs w:val="24"/>
        </w:rPr>
        <w:t>готовность обучающихся противостоять идеологии экстремизма, национализма, ксенофобии,</w:t>
      </w:r>
      <w:r w:rsidR="009959BA" w:rsidRPr="009959BA">
        <w:rPr>
          <w:sz w:val="24"/>
          <w:szCs w:val="24"/>
        </w:rPr>
        <w:t xml:space="preserve"> </w:t>
      </w:r>
      <w:r w:rsidRPr="009959BA">
        <w:rPr>
          <w:sz w:val="24"/>
          <w:szCs w:val="24"/>
        </w:rPr>
        <w:t>коррупции, дискриминации по социальным, религиозным, расовым, национальным признакам и другим негативным социальным явлениям.</w:t>
      </w:r>
    </w:p>
    <w:p w:rsidR="009E1916" w:rsidRPr="009959BA" w:rsidRDefault="00C21772">
      <w:pPr>
        <w:ind w:left="1462" w:right="849" w:firstLine="707"/>
        <w:jc w:val="both"/>
        <w:rPr>
          <w:sz w:val="24"/>
          <w:szCs w:val="24"/>
        </w:rPr>
      </w:pPr>
      <w:r w:rsidRPr="009959BA">
        <w:rPr>
          <w:sz w:val="24"/>
          <w:szCs w:val="24"/>
        </w:rPr>
        <w:t xml:space="preserve">Результаты духовно-нравственного развития, воспитания и социализации </w:t>
      </w:r>
      <w:r w:rsidRPr="009959BA">
        <w:rPr>
          <w:b/>
          <w:sz w:val="24"/>
          <w:szCs w:val="24"/>
        </w:rPr>
        <w:t>в сфере отношений обучающихся с окружающими людьми</w:t>
      </w:r>
      <w:r w:rsidRPr="009959BA">
        <w:rPr>
          <w:sz w:val="24"/>
          <w:szCs w:val="24"/>
        </w:rPr>
        <w:t>:</w:t>
      </w:r>
    </w:p>
    <w:p w:rsidR="009E1916" w:rsidRPr="009959BA" w:rsidRDefault="00C21772" w:rsidP="009959BA">
      <w:pPr>
        <w:pStyle w:val="a5"/>
        <w:numPr>
          <w:ilvl w:val="1"/>
          <w:numId w:val="34"/>
        </w:numPr>
        <w:tabs>
          <w:tab w:val="left" w:pos="2182"/>
        </w:tabs>
        <w:ind w:right="849"/>
        <w:jc w:val="both"/>
        <w:rPr>
          <w:sz w:val="24"/>
          <w:szCs w:val="24"/>
        </w:rPr>
      </w:pPr>
      <w:r w:rsidRPr="009959BA">
        <w:rPr>
          <w:sz w:val="24"/>
          <w:szCs w:val="24"/>
        </w:rPr>
        <w:t>нравственное сознание и поведение на основе усвоения общечеловеческих ценностей,</w:t>
      </w:r>
      <w:r w:rsidR="009959BA" w:rsidRPr="009959BA">
        <w:rPr>
          <w:sz w:val="24"/>
          <w:szCs w:val="24"/>
        </w:rPr>
        <w:t xml:space="preserve"> </w:t>
      </w:r>
      <w:r w:rsidRPr="009959BA">
        <w:rPr>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9E1916" w:rsidRPr="009959BA" w:rsidRDefault="00C21772" w:rsidP="009959BA">
      <w:pPr>
        <w:pStyle w:val="a5"/>
        <w:numPr>
          <w:ilvl w:val="1"/>
          <w:numId w:val="34"/>
        </w:numPr>
        <w:tabs>
          <w:tab w:val="left" w:pos="2182"/>
        </w:tabs>
        <w:ind w:right="853"/>
        <w:jc w:val="both"/>
        <w:rPr>
          <w:sz w:val="24"/>
          <w:szCs w:val="24"/>
        </w:rPr>
      </w:pPr>
      <w:r w:rsidRPr="009959BA">
        <w:rPr>
          <w:sz w:val="24"/>
          <w:szCs w:val="24"/>
        </w:rPr>
        <w:t>принятие гуманистических ценностей, осознанное, уважительное и доброжелательное</w:t>
      </w:r>
      <w:r w:rsidR="009959BA" w:rsidRPr="009959BA">
        <w:rPr>
          <w:sz w:val="24"/>
          <w:szCs w:val="24"/>
        </w:rPr>
        <w:t xml:space="preserve"> </w:t>
      </w:r>
      <w:r w:rsidRPr="009959BA">
        <w:rPr>
          <w:sz w:val="24"/>
          <w:szCs w:val="24"/>
        </w:rPr>
        <w:t>отношение к другому человеку, его мнению, мировоззрению;</w:t>
      </w:r>
    </w:p>
    <w:p w:rsidR="009E1916" w:rsidRPr="009959BA" w:rsidRDefault="00C21772" w:rsidP="009959BA">
      <w:pPr>
        <w:pStyle w:val="a5"/>
        <w:numPr>
          <w:ilvl w:val="1"/>
          <w:numId w:val="34"/>
        </w:numPr>
        <w:tabs>
          <w:tab w:val="left" w:pos="2182"/>
        </w:tabs>
        <w:ind w:right="853"/>
        <w:jc w:val="both"/>
        <w:rPr>
          <w:sz w:val="24"/>
          <w:szCs w:val="24"/>
        </w:rPr>
      </w:pPr>
      <w:r w:rsidRPr="009959BA">
        <w:rPr>
          <w:sz w:val="24"/>
          <w:szCs w:val="24"/>
        </w:rPr>
        <w:t>способность к сопереживанию и формирование позитивного отношения к людям, в том</w:t>
      </w:r>
      <w:r w:rsidR="009959BA" w:rsidRPr="009959BA">
        <w:rPr>
          <w:sz w:val="24"/>
          <w:szCs w:val="24"/>
        </w:rPr>
        <w:t xml:space="preserve"> </w:t>
      </w:r>
      <w:r w:rsidRPr="009959BA">
        <w:rPr>
          <w:sz w:val="24"/>
          <w:szCs w:val="24"/>
        </w:rPr>
        <w:t>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w:t>
      </w:r>
    </w:p>
    <w:p w:rsidR="009E1916" w:rsidRPr="009959BA" w:rsidRDefault="00C21772">
      <w:pPr>
        <w:pStyle w:val="a5"/>
        <w:numPr>
          <w:ilvl w:val="0"/>
          <w:numId w:val="84"/>
        </w:numPr>
        <w:tabs>
          <w:tab w:val="left" w:pos="1762"/>
        </w:tabs>
        <w:ind w:left="1762" w:hanging="300"/>
        <w:jc w:val="both"/>
        <w:rPr>
          <w:sz w:val="24"/>
          <w:szCs w:val="24"/>
        </w:rPr>
      </w:pPr>
      <w:r w:rsidRPr="009959BA">
        <w:rPr>
          <w:sz w:val="24"/>
          <w:szCs w:val="24"/>
        </w:rPr>
        <w:t>своему и других людей, умение оказывать первую</w:t>
      </w:r>
      <w:r w:rsidRPr="009959BA">
        <w:rPr>
          <w:spacing w:val="-3"/>
          <w:sz w:val="24"/>
          <w:szCs w:val="24"/>
        </w:rPr>
        <w:t xml:space="preserve"> </w:t>
      </w:r>
      <w:r w:rsidRPr="009959BA">
        <w:rPr>
          <w:sz w:val="24"/>
          <w:szCs w:val="24"/>
        </w:rPr>
        <w:t>помощь;</w:t>
      </w:r>
    </w:p>
    <w:p w:rsidR="009E1916" w:rsidRPr="009959BA" w:rsidRDefault="00C21772" w:rsidP="009959BA">
      <w:pPr>
        <w:pStyle w:val="a5"/>
        <w:numPr>
          <w:ilvl w:val="1"/>
          <w:numId w:val="84"/>
        </w:numPr>
        <w:tabs>
          <w:tab w:val="left" w:pos="2182"/>
        </w:tabs>
        <w:ind w:right="856"/>
        <w:jc w:val="both"/>
        <w:rPr>
          <w:sz w:val="24"/>
          <w:szCs w:val="24"/>
        </w:rPr>
      </w:pPr>
      <w:r w:rsidRPr="009959BA">
        <w:rPr>
          <w:sz w:val="24"/>
          <w:szCs w:val="24"/>
        </w:rPr>
        <w:t>формирование выраженной в поведении нравственной позиции, в том числе способности</w:t>
      </w:r>
      <w:r w:rsidRPr="009959BA">
        <w:rPr>
          <w:spacing w:val="-1"/>
          <w:sz w:val="24"/>
          <w:szCs w:val="24"/>
        </w:rPr>
        <w:t xml:space="preserve"> </w:t>
      </w:r>
      <w:r w:rsidRPr="009959BA">
        <w:rPr>
          <w:sz w:val="24"/>
          <w:szCs w:val="24"/>
        </w:rPr>
        <w:t>к</w:t>
      </w:r>
      <w:r w:rsidR="009959BA" w:rsidRPr="009959BA">
        <w:rPr>
          <w:sz w:val="24"/>
          <w:szCs w:val="24"/>
        </w:rPr>
        <w:t xml:space="preserve"> </w:t>
      </w:r>
      <w:r w:rsidRPr="009959BA">
        <w:rPr>
          <w:sz w:val="24"/>
          <w:szCs w:val="24"/>
        </w:rPr>
        <w:t>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E1916" w:rsidRPr="009959BA" w:rsidRDefault="00C21772" w:rsidP="009959BA">
      <w:pPr>
        <w:pStyle w:val="a5"/>
        <w:numPr>
          <w:ilvl w:val="1"/>
          <w:numId w:val="84"/>
        </w:numPr>
        <w:tabs>
          <w:tab w:val="left" w:pos="2182"/>
        </w:tabs>
        <w:ind w:right="847"/>
        <w:jc w:val="both"/>
        <w:rPr>
          <w:sz w:val="24"/>
          <w:szCs w:val="24"/>
        </w:rPr>
      </w:pPr>
      <w:r w:rsidRPr="009959BA">
        <w:rPr>
          <w:sz w:val="24"/>
          <w:szCs w:val="24"/>
        </w:rPr>
        <w:t>компетенция сотрудничества со сверстниками, детьми младшего возраста и взрослыми</w:t>
      </w:r>
      <w:r w:rsidRPr="009959BA">
        <w:rPr>
          <w:spacing w:val="-1"/>
          <w:sz w:val="24"/>
          <w:szCs w:val="24"/>
        </w:rPr>
        <w:t xml:space="preserve"> </w:t>
      </w:r>
      <w:r w:rsidRPr="009959BA">
        <w:rPr>
          <w:sz w:val="24"/>
          <w:szCs w:val="24"/>
        </w:rPr>
        <w:t>в</w:t>
      </w:r>
      <w:r w:rsidR="009959BA" w:rsidRPr="009959BA">
        <w:rPr>
          <w:sz w:val="24"/>
          <w:szCs w:val="24"/>
        </w:rPr>
        <w:t xml:space="preserve"> </w:t>
      </w:r>
      <w:r w:rsidRPr="009959BA">
        <w:rPr>
          <w:sz w:val="24"/>
          <w:szCs w:val="24"/>
        </w:rPr>
        <w:t>образовательной, общественно полезной, учебно-исследовательской, проектной и других видах деятельности.</w:t>
      </w:r>
    </w:p>
    <w:p w:rsidR="009E1916" w:rsidRPr="009959BA" w:rsidRDefault="00C21772">
      <w:pPr>
        <w:tabs>
          <w:tab w:val="left" w:pos="2726"/>
          <w:tab w:val="left" w:pos="3045"/>
          <w:tab w:val="left" w:pos="3628"/>
          <w:tab w:val="left" w:pos="4412"/>
          <w:tab w:val="left" w:pos="6120"/>
          <w:tab w:val="left" w:pos="6444"/>
          <w:tab w:val="left" w:pos="8067"/>
          <w:tab w:val="left" w:pos="9214"/>
        </w:tabs>
        <w:ind w:left="1462" w:right="848" w:firstLine="719"/>
        <w:rPr>
          <w:sz w:val="24"/>
          <w:szCs w:val="24"/>
        </w:rPr>
      </w:pPr>
      <w:r w:rsidRPr="009959BA">
        <w:rPr>
          <w:sz w:val="24"/>
          <w:szCs w:val="24"/>
        </w:rPr>
        <w:t xml:space="preserve">Результаты духовно-нравственного развития, воспитания и социализации в </w:t>
      </w:r>
      <w:r w:rsidRPr="009959BA">
        <w:rPr>
          <w:b/>
          <w:sz w:val="24"/>
          <w:szCs w:val="24"/>
        </w:rPr>
        <w:t>сфере отношения обучающихся к окружающему миру, к живой природе, художественной культуре</w:t>
      </w:r>
      <w:r w:rsidRPr="009959BA">
        <w:rPr>
          <w:sz w:val="24"/>
          <w:szCs w:val="24"/>
        </w:rPr>
        <w:t>,</w:t>
      </w:r>
      <w:r w:rsidRPr="009959BA">
        <w:rPr>
          <w:sz w:val="24"/>
          <w:szCs w:val="24"/>
        </w:rPr>
        <w:tab/>
        <w:t>в</w:t>
      </w:r>
      <w:r w:rsidRPr="009959BA">
        <w:rPr>
          <w:sz w:val="24"/>
          <w:szCs w:val="24"/>
        </w:rPr>
        <w:tab/>
        <w:t>том</w:t>
      </w:r>
      <w:r w:rsidRPr="009959BA">
        <w:rPr>
          <w:sz w:val="24"/>
          <w:szCs w:val="24"/>
        </w:rPr>
        <w:tab/>
        <w:t>числе</w:t>
      </w:r>
      <w:r w:rsidRPr="009959BA">
        <w:rPr>
          <w:sz w:val="24"/>
          <w:szCs w:val="24"/>
        </w:rPr>
        <w:tab/>
        <w:t>формирование</w:t>
      </w:r>
      <w:r w:rsidRPr="009959BA">
        <w:rPr>
          <w:sz w:val="24"/>
          <w:szCs w:val="24"/>
        </w:rPr>
        <w:tab/>
        <w:t>у</w:t>
      </w:r>
      <w:r w:rsidRPr="009959BA">
        <w:rPr>
          <w:sz w:val="24"/>
          <w:szCs w:val="24"/>
        </w:rPr>
        <w:tab/>
        <w:t>обучающихся</w:t>
      </w:r>
      <w:r w:rsidRPr="009959BA">
        <w:rPr>
          <w:sz w:val="24"/>
          <w:szCs w:val="24"/>
        </w:rPr>
        <w:tab/>
        <w:t>научного</w:t>
      </w:r>
      <w:r w:rsidRPr="009959BA">
        <w:rPr>
          <w:sz w:val="24"/>
          <w:szCs w:val="24"/>
        </w:rPr>
        <w:tab/>
        <w:t>мировоззрения, эстетических</w:t>
      </w:r>
      <w:r w:rsidRPr="009959BA">
        <w:rPr>
          <w:spacing w:val="-2"/>
          <w:sz w:val="24"/>
          <w:szCs w:val="24"/>
        </w:rPr>
        <w:t xml:space="preserve"> </w:t>
      </w:r>
      <w:r w:rsidRPr="009959BA">
        <w:rPr>
          <w:sz w:val="24"/>
          <w:szCs w:val="24"/>
        </w:rPr>
        <w:t>представлений:</w:t>
      </w:r>
    </w:p>
    <w:p w:rsidR="009E1916" w:rsidRPr="009959BA" w:rsidRDefault="00C21772">
      <w:pPr>
        <w:pStyle w:val="a5"/>
        <w:numPr>
          <w:ilvl w:val="1"/>
          <w:numId w:val="84"/>
        </w:numPr>
        <w:tabs>
          <w:tab w:val="left" w:pos="2182"/>
        </w:tabs>
        <w:spacing w:before="1"/>
        <w:ind w:left="1462" w:right="849" w:firstLine="359"/>
        <w:jc w:val="both"/>
        <w:rPr>
          <w:sz w:val="24"/>
          <w:szCs w:val="24"/>
        </w:rPr>
      </w:pPr>
      <w:r w:rsidRPr="009959BA">
        <w:rPr>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w:t>
      </w:r>
      <w:r w:rsidRPr="009959BA">
        <w:rPr>
          <w:spacing w:val="-14"/>
          <w:sz w:val="24"/>
          <w:szCs w:val="24"/>
        </w:rPr>
        <w:t xml:space="preserve"> </w:t>
      </w:r>
      <w:r w:rsidRPr="009959BA">
        <w:rPr>
          <w:sz w:val="24"/>
          <w:szCs w:val="24"/>
        </w:rPr>
        <w:t>общества;</w:t>
      </w:r>
    </w:p>
    <w:p w:rsidR="009E1916" w:rsidRPr="009959BA" w:rsidRDefault="00C21772">
      <w:pPr>
        <w:pStyle w:val="a5"/>
        <w:numPr>
          <w:ilvl w:val="1"/>
          <w:numId w:val="84"/>
        </w:numPr>
        <w:tabs>
          <w:tab w:val="left" w:pos="2182"/>
        </w:tabs>
        <w:ind w:right="844"/>
        <w:jc w:val="both"/>
        <w:rPr>
          <w:sz w:val="24"/>
          <w:szCs w:val="24"/>
        </w:rPr>
      </w:pPr>
      <w:r w:rsidRPr="009959BA">
        <w:rPr>
          <w:sz w:val="24"/>
          <w:szCs w:val="24"/>
        </w:rPr>
        <w:t>готовность и способность к образованию, в том числе самообразованию, на протяжении</w:t>
      </w:r>
      <w:r w:rsidRPr="009959BA">
        <w:rPr>
          <w:spacing w:val="-1"/>
          <w:sz w:val="24"/>
          <w:szCs w:val="24"/>
        </w:rPr>
        <w:t xml:space="preserve"> </w:t>
      </w:r>
      <w:r w:rsidRPr="009959BA">
        <w:rPr>
          <w:sz w:val="24"/>
          <w:szCs w:val="24"/>
        </w:rPr>
        <w:t>всей</w:t>
      </w:r>
    </w:p>
    <w:p w:rsidR="009E1916" w:rsidRPr="009959BA" w:rsidRDefault="00C21772">
      <w:pPr>
        <w:pStyle w:val="a3"/>
        <w:ind w:right="856"/>
        <w:jc w:val="both"/>
      </w:pPr>
      <w:r w:rsidRPr="009959BA">
        <w:t>жизни; сознательное отношение к непрерывному образованию как условию успешной профессиональной и общественной деятельности;</w:t>
      </w:r>
    </w:p>
    <w:p w:rsidR="009E1916" w:rsidRPr="009959BA" w:rsidRDefault="00C21772">
      <w:pPr>
        <w:pStyle w:val="a5"/>
        <w:numPr>
          <w:ilvl w:val="1"/>
          <w:numId w:val="84"/>
        </w:numPr>
        <w:tabs>
          <w:tab w:val="left" w:pos="2182"/>
        </w:tabs>
        <w:ind w:right="851"/>
        <w:jc w:val="both"/>
        <w:rPr>
          <w:sz w:val="24"/>
          <w:szCs w:val="24"/>
        </w:rPr>
      </w:pPr>
      <w:r w:rsidRPr="009959BA">
        <w:rPr>
          <w:sz w:val="24"/>
          <w:szCs w:val="24"/>
        </w:rPr>
        <w:t>экологическая культура, бережное отношение к родной земле, природным богатствам</w:t>
      </w:r>
    </w:p>
    <w:p w:rsidR="009E1916" w:rsidRPr="009959BA" w:rsidRDefault="00C21772">
      <w:pPr>
        <w:pStyle w:val="a3"/>
        <w:ind w:right="848"/>
        <w:jc w:val="both"/>
      </w:pPr>
      <w:r w:rsidRPr="009959BA">
        <w:t>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9E1916" w:rsidRPr="009959BA" w:rsidRDefault="00C21772">
      <w:pPr>
        <w:pStyle w:val="a5"/>
        <w:numPr>
          <w:ilvl w:val="1"/>
          <w:numId w:val="84"/>
        </w:numPr>
        <w:tabs>
          <w:tab w:val="left" w:pos="2182"/>
        </w:tabs>
        <w:spacing w:before="1"/>
        <w:ind w:right="853"/>
        <w:jc w:val="both"/>
        <w:rPr>
          <w:sz w:val="24"/>
          <w:szCs w:val="24"/>
        </w:rPr>
      </w:pPr>
      <w:r w:rsidRPr="009959BA">
        <w:rPr>
          <w:sz w:val="24"/>
          <w:szCs w:val="24"/>
        </w:rPr>
        <w:t>эстетическое отношение к миру, готовность к эстетическому обустройству собственного</w:t>
      </w:r>
    </w:p>
    <w:p w:rsidR="009E1916" w:rsidRPr="009959BA" w:rsidRDefault="00C21772">
      <w:pPr>
        <w:pStyle w:val="a3"/>
      </w:pPr>
      <w:r w:rsidRPr="009959BA">
        <w:t>быта.</w:t>
      </w:r>
    </w:p>
    <w:p w:rsidR="009E1916" w:rsidRPr="009959BA" w:rsidRDefault="00C21772">
      <w:pPr>
        <w:pStyle w:val="a3"/>
        <w:ind w:left="2170"/>
        <w:rPr>
          <w:b/>
        </w:rPr>
      </w:pPr>
      <w:r w:rsidRPr="009959BA">
        <w:t xml:space="preserve">Результат духовно-нравственного развития, воспитания и социализации </w:t>
      </w:r>
      <w:r w:rsidRPr="009959BA">
        <w:rPr>
          <w:b/>
        </w:rPr>
        <w:t>в сфере</w:t>
      </w:r>
    </w:p>
    <w:p w:rsidR="009E1916" w:rsidRPr="009959BA" w:rsidRDefault="00C21772">
      <w:pPr>
        <w:ind w:left="1462"/>
        <w:rPr>
          <w:sz w:val="24"/>
          <w:szCs w:val="24"/>
        </w:rPr>
      </w:pPr>
      <w:r w:rsidRPr="009959BA">
        <w:rPr>
          <w:b/>
          <w:sz w:val="24"/>
          <w:szCs w:val="24"/>
        </w:rPr>
        <w:t>отношения обучающихся к семье и родителям</w:t>
      </w:r>
      <w:r w:rsidRPr="009959BA">
        <w:rPr>
          <w:sz w:val="24"/>
          <w:szCs w:val="24"/>
        </w:rPr>
        <w:t>:</w:t>
      </w:r>
    </w:p>
    <w:p w:rsidR="009E1916" w:rsidRPr="009959BA" w:rsidRDefault="00C21772">
      <w:pPr>
        <w:pStyle w:val="a5"/>
        <w:numPr>
          <w:ilvl w:val="1"/>
          <w:numId w:val="84"/>
        </w:numPr>
        <w:tabs>
          <w:tab w:val="left" w:pos="2182"/>
        </w:tabs>
        <w:ind w:right="854"/>
        <w:rPr>
          <w:sz w:val="24"/>
          <w:szCs w:val="24"/>
        </w:rPr>
      </w:pPr>
      <w:r w:rsidRPr="009959BA">
        <w:rPr>
          <w:sz w:val="24"/>
          <w:szCs w:val="24"/>
        </w:rPr>
        <w:t>ответственное отношение к созданию семьи на основе осознанного принятия ценностей</w:t>
      </w:r>
    </w:p>
    <w:p w:rsidR="009E1916" w:rsidRPr="009959BA" w:rsidRDefault="00C21772">
      <w:pPr>
        <w:pStyle w:val="a3"/>
      </w:pPr>
      <w:r w:rsidRPr="009959BA">
        <w:t>семейной жизни.</w:t>
      </w:r>
    </w:p>
    <w:p w:rsidR="009E1916" w:rsidRPr="00DA161E" w:rsidRDefault="00C21772">
      <w:pPr>
        <w:tabs>
          <w:tab w:val="left" w:pos="3601"/>
          <w:tab w:val="left" w:pos="6297"/>
          <w:tab w:val="left" w:pos="7536"/>
          <w:tab w:val="left" w:pos="8985"/>
          <w:tab w:val="left" w:pos="9385"/>
        </w:tabs>
        <w:ind w:left="1462" w:right="855" w:firstLine="707"/>
        <w:rPr>
          <w:sz w:val="24"/>
        </w:rPr>
      </w:pPr>
      <w:r w:rsidRPr="009959BA">
        <w:rPr>
          <w:sz w:val="24"/>
          <w:szCs w:val="24"/>
        </w:rPr>
        <w:t>Результаты</w:t>
      </w:r>
      <w:r w:rsidRPr="009959BA">
        <w:rPr>
          <w:sz w:val="24"/>
          <w:szCs w:val="24"/>
        </w:rPr>
        <w:tab/>
        <w:t>духовно-нравственного</w:t>
      </w:r>
      <w:r w:rsidRPr="009959BA">
        <w:rPr>
          <w:sz w:val="24"/>
          <w:szCs w:val="24"/>
        </w:rPr>
        <w:tab/>
        <w:t>развития,</w:t>
      </w:r>
      <w:r w:rsidRPr="009959BA">
        <w:rPr>
          <w:sz w:val="24"/>
          <w:szCs w:val="24"/>
        </w:rPr>
        <w:tab/>
        <w:t>воспитания</w:t>
      </w:r>
      <w:r w:rsidRPr="009959BA">
        <w:rPr>
          <w:sz w:val="24"/>
          <w:szCs w:val="24"/>
        </w:rPr>
        <w:tab/>
        <w:t>и</w:t>
      </w:r>
      <w:r w:rsidRPr="009959BA">
        <w:rPr>
          <w:sz w:val="24"/>
          <w:szCs w:val="24"/>
        </w:rPr>
        <w:tab/>
      </w:r>
      <w:r w:rsidRPr="009959BA">
        <w:rPr>
          <w:spacing w:val="-3"/>
          <w:sz w:val="24"/>
          <w:szCs w:val="24"/>
        </w:rPr>
        <w:t>социализации</w:t>
      </w:r>
      <w:r w:rsidRPr="00DA161E">
        <w:rPr>
          <w:spacing w:val="-3"/>
          <w:sz w:val="24"/>
        </w:rPr>
        <w:t xml:space="preserve"> </w:t>
      </w:r>
      <w:r w:rsidRPr="00DA161E">
        <w:rPr>
          <w:sz w:val="24"/>
        </w:rPr>
        <w:t xml:space="preserve">обучающихся </w:t>
      </w:r>
      <w:r w:rsidRPr="00DA161E">
        <w:rPr>
          <w:b/>
          <w:sz w:val="24"/>
        </w:rPr>
        <w:t>в сфере трудовых и социально-экономических</w:t>
      </w:r>
      <w:r w:rsidRPr="00DA161E">
        <w:rPr>
          <w:b/>
          <w:spacing w:val="-5"/>
          <w:sz w:val="24"/>
        </w:rPr>
        <w:t xml:space="preserve"> </w:t>
      </w:r>
      <w:r w:rsidRPr="00DA161E">
        <w:rPr>
          <w:b/>
          <w:sz w:val="24"/>
        </w:rPr>
        <w:t>отношений</w:t>
      </w:r>
      <w:r w:rsidRPr="00DA161E">
        <w:rPr>
          <w:sz w:val="24"/>
        </w:rPr>
        <w:t>:</w:t>
      </w:r>
    </w:p>
    <w:p w:rsidR="009E1916" w:rsidRPr="00DA161E" w:rsidRDefault="00C21772">
      <w:pPr>
        <w:pStyle w:val="a5"/>
        <w:numPr>
          <w:ilvl w:val="1"/>
          <w:numId w:val="84"/>
        </w:numPr>
        <w:tabs>
          <w:tab w:val="left" w:pos="2182"/>
        </w:tabs>
        <w:rPr>
          <w:sz w:val="24"/>
        </w:rPr>
      </w:pPr>
      <w:r w:rsidRPr="00DA161E">
        <w:rPr>
          <w:sz w:val="24"/>
        </w:rPr>
        <w:t>уважение всех форм собственности, готовность к защите своей</w:t>
      </w:r>
      <w:r w:rsidRPr="00DA161E">
        <w:rPr>
          <w:spacing w:val="-8"/>
          <w:sz w:val="24"/>
        </w:rPr>
        <w:t xml:space="preserve"> </w:t>
      </w:r>
      <w:r w:rsidRPr="00DA161E">
        <w:rPr>
          <w:sz w:val="24"/>
        </w:rPr>
        <w:t>собственности;</w:t>
      </w:r>
    </w:p>
    <w:p w:rsidR="009E1916" w:rsidRPr="00DA161E" w:rsidRDefault="00C21772">
      <w:pPr>
        <w:pStyle w:val="a5"/>
        <w:numPr>
          <w:ilvl w:val="1"/>
          <w:numId w:val="84"/>
        </w:numPr>
        <w:tabs>
          <w:tab w:val="left" w:pos="2182"/>
        </w:tabs>
        <w:ind w:left="1462" w:right="1023" w:firstLine="359"/>
        <w:rPr>
          <w:sz w:val="24"/>
        </w:rPr>
      </w:pPr>
      <w:r w:rsidRPr="00DA161E">
        <w:rPr>
          <w:sz w:val="24"/>
        </w:rPr>
        <w:t>осознанныйвыбор будущей профессии как путь и способ реализации</w:t>
      </w:r>
      <w:r w:rsidRPr="00DA161E">
        <w:rPr>
          <w:spacing w:val="-31"/>
          <w:sz w:val="24"/>
        </w:rPr>
        <w:t xml:space="preserve"> </w:t>
      </w:r>
      <w:r w:rsidRPr="00DA161E">
        <w:rPr>
          <w:sz w:val="24"/>
        </w:rPr>
        <w:t>собственных жизненных</w:t>
      </w:r>
      <w:r w:rsidRPr="00DA161E">
        <w:rPr>
          <w:spacing w:val="1"/>
          <w:sz w:val="24"/>
        </w:rPr>
        <w:t xml:space="preserve"> </w:t>
      </w:r>
      <w:r w:rsidRPr="00DA161E">
        <w:rPr>
          <w:sz w:val="24"/>
        </w:rPr>
        <w:t>планов;</w:t>
      </w:r>
    </w:p>
    <w:p w:rsidR="009E1916" w:rsidRPr="009959BA" w:rsidRDefault="00C21772" w:rsidP="009959BA">
      <w:pPr>
        <w:pStyle w:val="a5"/>
        <w:numPr>
          <w:ilvl w:val="1"/>
          <w:numId w:val="84"/>
        </w:numPr>
        <w:tabs>
          <w:tab w:val="left" w:pos="2182"/>
        </w:tabs>
        <w:ind w:right="856"/>
        <w:rPr>
          <w:sz w:val="24"/>
        </w:rPr>
      </w:pPr>
      <w:r w:rsidRPr="00DA161E">
        <w:rPr>
          <w:sz w:val="24"/>
        </w:rPr>
        <w:t>готовность обучающихся к трудовой профессиональной деятельности как к возможности</w:t>
      </w:r>
      <w:r w:rsidR="009959BA">
        <w:rPr>
          <w:sz w:val="24"/>
        </w:rPr>
        <w:t xml:space="preserve"> </w:t>
      </w:r>
      <w:r w:rsidRPr="009959BA">
        <w:rPr>
          <w:sz w:val="24"/>
        </w:rPr>
        <w:t>участия в решении личных, общественных, государственных, общенациональных проблем;</w:t>
      </w:r>
    </w:p>
    <w:p w:rsidR="009E1916" w:rsidRPr="00DA161E" w:rsidRDefault="00C21772">
      <w:pPr>
        <w:pStyle w:val="a5"/>
        <w:numPr>
          <w:ilvl w:val="1"/>
          <w:numId w:val="84"/>
        </w:numPr>
        <w:tabs>
          <w:tab w:val="left" w:pos="2182"/>
        </w:tabs>
        <w:ind w:left="1462" w:right="857" w:firstLine="359"/>
        <w:rPr>
          <w:sz w:val="24"/>
        </w:rPr>
      </w:pPr>
      <w:r w:rsidRPr="00DA161E">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E1916" w:rsidRPr="00DA161E" w:rsidRDefault="00C21772">
      <w:pPr>
        <w:pStyle w:val="a5"/>
        <w:numPr>
          <w:ilvl w:val="1"/>
          <w:numId w:val="84"/>
        </w:numPr>
        <w:tabs>
          <w:tab w:val="left" w:pos="2182"/>
        </w:tabs>
        <w:spacing w:before="1"/>
        <w:ind w:right="855"/>
        <w:rPr>
          <w:sz w:val="24"/>
        </w:rPr>
      </w:pPr>
      <w:r w:rsidRPr="00DA161E">
        <w:rPr>
          <w:sz w:val="24"/>
        </w:rPr>
        <w:t>готовность к самообслуживанию, включая обучение и выполнение домашних обязанностей.</w:t>
      </w:r>
    </w:p>
    <w:p w:rsidR="009E1916" w:rsidRPr="00DA161E" w:rsidRDefault="00C21772">
      <w:pPr>
        <w:ind w:left="1462" w:right="846" w:firstLine="707"/>
        <w:jc w:val="both"/>
        <w:rPr>
          <w:sz w:val="24"/>
        </w:rPr>
      </w:pPr>
      <w:r w:rsidRPr="00DA161E">
        <w:rPr>
          <w:sz w:val="24"/>
        </w:rPr>
        <w:t xml:space="preserve">Результат духовно-нравственного развития, воспитания и социализации обучающихся </w:t>
      </w:r>
      <w:r w:rsidRPr="00DA161E">
        <w:rPr>
          <w:b/>
          <w:sz w:val="24"/>
        </w:rPr>
        <w:t>в сфере физического, психологического, социального и академического благополучия обучающихся</w:t>
      </w:r>
      <w:r w:rsidRPr="00DA161E">
        <w:rPr>
          <w:sz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E1916" w:rsidRPr="00DA161E" w:rsidRDefault="00C21772">
      <w:pPr>
        <w:pStyle w:val="a3"/>
        <w:ind w:right="848" w:firstLine="566"/>
        <w:jc w:val="both"/>
      </w:pPr>
      <w:r w:rsidRPr="00DA161E">
        <w:t>Воспитательные результаты деятельности школьников распределяются по трем уровням.</w:t>
      </w:r>
    </w:p>
    <w:p w:rsidR="009E1916" w:rsidRPr="00DA161E" w:rsidRDefault="00C21772">
      <w:pPr>
        <w:pStyle w:val="a3"/>
        <w:ind w:right="850"/>
        <w:jc w:val="both"/>
      </w:pPr>
      <w:r w:rsidRPr="00DA161E">
        <w:rPr>
          <w:b/>
        </w:rPr>
        <w:t xml:space="preserve">Первый уровень результатов </w:t>
      </w:r>
      <w:r w:rsidRPr="00DA161E">
        <w:t>– приобретение школьником социальных знаний (об общественных нормах, устройстве общества, социально одобряемых и неодобряемых</w:t>
      </w:r>
    </w:p>
    <w:p w:rsidR="009E1916" w:rsidRPr="00DA161E" w:rsidRDefault="00C21772" w:rsidP="009959BA">
      <w:pPr>
        <w:pStyle w:val="a3"/>
        <w:spacing w:before="66"/>
        <w:ind w:left="1440" w:right="846" w:firstLine="22"/>
        <w:jc w:val="both"/>
      </w:pPr>
      <w:r w:rsidRPr="00DA161E">
        <w:t>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9E1916" w:rsidRPr="00DA161E" w:rsidRDefault="00C21772">
      <w:pPr>
        <w:pStyle w:val="a3"/>
        <w:spacing w:before="1"/>
        <w:ind w:right="851"/>
        <w:jc w:val="both"/>
      </w:pPr>
      <w:r w:rsidRPr="00DA161E">
        <w:rPr>
          <w:b/>
        </w:rPr>
        <w:t xml:space="preserve">Второй уровень результатов </w:t>
      </w:r>
      <w:r w:rsidRPr="00DA161E">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w:t>
      </w:r>
      <w:r w:rsidRPr="00DA161E">
        <w:rPr>
          <w:spacing w:val="1"/>
        </w:rPr>
        <w:t xml:space="preserve"> </w:t>
      </w:r>
      <w:r w:rsidRPr="00DA161E">
        <w:t>отвергает).</w:t>
      </w:r>
    </w:p>
    <w:p w:rsidR="009E1916" w:rsidRPr="00DA161E" w:rsidRDefault="00C21772">
      <w:pPr>
        <w:pStyle w:val="a3"/>
        <w:ind w:right="846"/>
        <w:jc w:val="both"/>
      </w:pPr>
      <w:r w:rsidRPr="00DA161E">
        <w:rPr>
          <w:b/>
        </w:rPr>
        <w:t xml:space="preserve">Третий уровень результатов </w:t>
      </w:r>
      <w:r w:rsidRPr="00DA161E">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w:t>
      </w:r>
      <w:r w:rsidRPr="00DA161E">
        <w:rPr>
          <w:spacing w:val="-20"/>
        </w:rPr>
        <w:t xml:space="preserve"> </w:t>
      </w:r>
      <w:r w:rsidRPr="00DA161E">
        <w:t>среде.</w:t>
      </w:r>
    </w:p>
    <w:p w:rsidR="009E1916" w:rsidRPr="00DA161E" w:rsidRDefault="00C21772">
      <w:pPr>
        <w:pStyle w:val="a3"/>
        <w:ind w:right="847" w:firstLine="566"/>
        <w:jc w:val="both"/>
      </w:pPr>
      <w:r w:rsidRPr="00DA161E">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9E1916" w:rsidRPr="00DA161E" w:rsidRDefault="00C21772">
      <w:pPr>
        <w:pStyle w:val="a3"/>
        <w:spacing w:before="1"/>
        <w:ind w:right="847" w:firstLine="566"/>
        <w:jc w:val="both"/>
        <w:rPr>
          <w:b/>
        </w:rPr>
      </w:pPr>
      <w:r w:rsidRPr="00DA161E">
        <w:t xml:space="preserve">Таким образом, программа воспитания и социализации обучающихся на ступени среднего общего образования направлена на создание </w:t>
      </w:r>
      <w:r w:rsidRPr="00DA161E">
        <w:rPr>
          <w:b/>
        </w:rPr>
        <w:t>модели выпускника школы.</w:t>
      </w:r>
    </w:p>
    <w:p w:rsidR="009E1916" w:rsidRPr="00DA161E" w:rsidRDefault="00C21772">
      <w:pPr>
        <w:spacing w:before="4" w:line="274" w:lineRule="exact"/>
        <w:ind w:left="1745"/>
        <w:rPr>
          <w:b/>
          <w:sz w:val="24"/>
        </w:rPr>
      </w:pPr>
      <w:r w:rsidRPr="00DA161E">
        <w:rPr>
          <w:b/>
          <w:sz w:val="24"/>
        </w:rPr>
        <w:t>Модель выпускника первой ступени обучения:</w:t>
      </w:r>
    </w:p>
    <w:p w:rsidR="009E1916" w:rsidRPr="00DA161E" w:rsidRDefault="00C21772">
      <w:pPr>
        <w:pStyle w:val="a5"/>
        <w:numPr>
          <w:ilvl w:val="0"/>
          <w:numId w:val="33"/>
        </w:numPr>
        <w:tabs>
          <w:tab w:val="left" w:pos="1899"/>
        </w:tabs>
        <w:ind w:right="855" w:firstLine="283"/>
        <w:rPr>
          <w:sz w:val="24"/>
        </w:rPr>
      </w:pPr>
      <w:r w:rsidRPr="00DA161E">
        <w:rPr>
          <w:sz w:val="24"/>
        </w:rPr>
        <w:t>ребенок, освоивший общеобразовательные программы по предметам учебного плана, то есть овладевший учебными умениями и</w:t>
      </w:r>
      <w:r w:rsidRPr="00DA161E">
        <w:rPr>
          <w:spacing w:val="3"/>
          <w:sz w:val="24"/>
        </w:rPr>
        <w:t xml:space="preserve"> </w:t>
      </w:r>
      <w:r w:rsidRPr="00DA161E">
        <w:rPr>
          <w:sz w:val="24"/>
        </w:rPr>
        <w:t>навыками;</w:t>
      </w:r>
    </w:p>
    <w:p w:rsidR="009E1916" w:rsidRPr="00DA161E" w:rsidRDefault="00C21772">
      <w:pPr>
        <w:pStyle w:val="a5"/>
        <w:numPr>
          <w:ilvl w:val="0"/>
          <w:numId w:val="33"/>
        </w:numPr>
        <w:tabs>
          <w:tab w:val="left" w:pos="1978"/>
        </w:tabs>
        <w:ind w:right="855" w:firstLine="283"/>
        <w:rPr>
          <w:sz w:val="24"/>
        </w:rPr>
      </w:pPr>
      <w:r w:rsidRPr="00DA161E">
        <w:rPr>
          <w:sz w:val="24"/>
        </w:rPr>
        <w:t>ребенок, физически и духовно здоровый, добрый, уважительно относящийся к старшим и младшим, любящий природу, город,</w:t>
      </w:r>
      <w:r w:rsidRPr="00DA161E">
        <w:rPr>
          <w:spacing w:val="-5"/>
          <w:sz w:val="24"/>
        </w:rPr>
        <w:t xml:space="preserve"> </w:t>
      </w:r>
      <w:r w:rsidRPr="00DA161E">
        <w:rPr>
          <w:sz w:val="24"/>
        </w:rPr>
        <w:t>Родину;</w:t>
      </w:r>
    </w:p>
    <w:p w:rsidR="009E1916" w:rsidRPr="00DA161E" w:rsidRDefault="00C21772">
      <w:pPr>
        <w:pStyle w:val="a5"/>
        <w:numPr>
          <w:ilvl w:val="0"/>
          <w:numId w:val="33"/>
        </w:numPr>
        <w:tabs>
          <w:tab w:val="left" w:pos="1885"/>
        </w:tabs>
        <w:ind w:left="1884" w:hanging="140"/>
        <w:rPr>
          <w:sz w:val="24"/>
        </w:rPr>
      </w:pPr>
      <w:r w:rsidRPr="00DA161E">
        <w:rPr>
          <w:sz w:val="24"/>
        </w:rPr>
        <w:t>ребенок, имеющий чувство ответственности за порученное дело, за свои</w:t>
      </w:r>
      <w:r w:rsidRPr="00DA161E">
        <w:rPr>
          <w:spacing w:val="-13"/>
          <w:sz w:val="24"/>
        </w:rPr>
        <w:t xml:space="preserve"> </w:t>
      </w:r>
      <w:r w:rsidRPr="00DA161E">
        <w:rPr>
          <w:sz w:val="24"/>
        </w:rPr>
        <w:t>поступки;</w:t>
      </w:r>
    </w:p>
    <w:p w:rsidR="009E1916" w:rsidRPr="00DA161E" w:rsidRDefault="00C21772">
      <w:pPr>
        <w:pStyle w:val="a5"/>
        <w:numPr>
          <w:ilvl w:val="0"/>
          <w:numId w:val="33"/>
        </w:numPr>
        <w:tabs>
          <w:tab w:val="left" w:pos="1942"/>
        </w:tabs>
        <w:ind w:right="854" w:firstLine="283"/>
        <w:rPr>
          <w:sz w:val="24"/>
        </w:rPr>
      </w:pPr>
      <w:r w:rsidRPr="00DA161E">
        <w:rPr>
          <w:sz w:val="24"/>
        </w:rPr>
        <w:t>ребенок, умеющий жить в коллективе, бережливый, аккуратный, организованный, трудолюбивый, самостоятельный,</w:t>
      </w:r>
      <w:r w:rsidRPr="00DA161E">
        <w:rPr>
          <w:spacing w:val="-4"/>
          <w:sz w:val="24"/>
        </w:rPr>
        <w:t xml:space="preserve"> </w:t>
      </w:r>
      <w:r w:rsidRPr="00DA161E">
        <w:rPr>
          <w:sz w:val="24"/>
        </w:rPr>
        <w:t>коммуникабельный.</w:t>
      </w:r>
    </w:p>
    <w:p w:rsidR="009E1916" w:rsidRPr="00DA161E" w:rsidRDefault="00C21772">
      <w:pPr>
        <w:spacing w:before="3" w:line="274" w:lineRule="exact"/>
        <w:ind w:left="1745"/>
        <w:rPr>
          <w:b/>
          <w:sz w:val="24"/>
        </w:rPr>
      </w:pPr>
      <w:r w:rsidRPr="00DA161E">
        <w:rPr>
          <w:b/>
          <w:sz w:val="24"/>
        </w:rPr>
        <w:t>Модель выпускника второй ступени обучения:</w:t>
      </w:r>
    </w:p>
    <w:p w:rsidR="009E1916" w:rsidRPr="00DA161E" w:rsidRDefault="00C21772">
      <w:pPr>
        <w:pStyle w:val="a5"/>
        <w:numPr>
          <w:ilvl w:val="0"/>
          <w:numId w:val="33"/>
        </w:numPr>
        <w:tabs>
          <w:tab w:val="left" w:pos="1928"/>
        </w:tabs>
        <w:ind w:right="852" w:firstLine="283"/>
        <w:jc w:val="both"/>
        <w:rPr>
          <w:sz w:val="24"/>
        </w:rPr>
      </w:pPr>
      <w:r w:rsidRPr="00DA161E">
        <w:rPr>
          <w:sz w:val="24"/>
        </w:rPr>
        <w:t>подросток, освоивший общеобразовательные программы с углубленным изучением отдельных</w:t>
      </w:r>
      <w:r w:rsidRPr="00DA161E">
        <w:rPr>
          <w:spacing w:val="1"/>
          <w:sz w:val="24"/>
        </w:rPr>
        <w:t xml:space="preserve"> </w:t>
      </w:r>
      <w:r w:rsidRPr="00DA161E">
        <w:rPr>
          <w:sz w:val="24"/>
        </w:rPr>
        <w:t>предметов;</w:t>
      </w:r>
    </w:p>
    <w:p w:rsidR="009E1916" w:rsidRPr="00DA161E" w:rsidRDefault="00C21772">
      <w:pPr>
        <w:pStyle w:val="a5"/>
        <w:numPr>
          <w:ilvl w:val="0"/>
          <w:numId w:val="33"/>
        </w:numPr>
        <w:tabs>
          <w:tab w:val="left" w:pos="1952"/>
        </w:tabs>
        <w:ind w:right="859" w:firstLine="283"/>
        <w:jc w:val="both"/>
        <w:rPr>
          <w:sz w:val="24"/>
        </w:rPr>
      </w:pPr>
      <w:r w:rsidRPr="00DA161E">
        <w:rPr>
          <w:sz w:val="24"/>
        </w:rPr>
        <w:t>подросток, который приобрел необходимые знания и навыки жизни в обществе, профессиональной среде, владеющий навыками</w:t>
      </w:r>
      <w:r w:rsidRPr="00DA161E">
        <w:rPr>
          <w:spacing w:val="-3"/>
          <w:sz w:val="24"/>
        </w:rPr>
        <w:t xml:space="preserve"> </w:t>
      </w:r>
      <w:r w:rsidRPr="00DA161E">
        <w:rPr>
          <w:sz w:val="24"/>
        </w:rPr>
        <w:t>коммуникации;</w:t>
      </w:r>
    </w:p>
    <w:p w:rsidR="009E1916" w:rsidRPr="00DA161E" w:rsidRDefault="00C21772">
      <w:pPr>
        <w:pStyle w:val="a5"/>
        <w:numPr>
          <w:ilvl w:val="0"/>
          <w:numId w:val="33"/>
        </w:numPr>
        <w:tabs>
          <w:tab w:val="left" w:pos="1885"/>
        </w:tabs>
        <w:ind w:left="1884" w:hanging="140"/>
        <w:jc w:val="both"/>
        <w:rPr>
          <w:sz w:val="24"/>
        </w:rPr>
      </w:pPr>
      <w:r w:rsidRPr="00DA161E">
        <w:rPr>
          <w:sz w:val="24"/>
        </w:rPr>
        <w:t>подросток с устойчивой потребностью в самореализации и</w:t>
      </w:r>
      <w:r w:rsidRPr="00DA161E">
        <w:rPr>
          <w:spacing w:val="-24"/>
          <w:sz w:val="24"/>
        </w:rPr>
        <w:t xml:space="preserve"> </w:t>
      </w:r>
      <w:r w:rsidRPr="00DA161E">
        <w:rPr>
          <w:sz w:val="24"/>
        </w:rPr>
        <w:t>самовоспитании;</w:t>
      </w:r>
    </w:p>
    <w:p w:rsidR="009E1916" w:rsidRPr="00DA161E" w:rsidRDefault="00C21772">
      <w:pPr>
        <w:pStyle w:val="a5"/>
        <w:numPr>
          <w:ilvl w:val="0"/>
          <w:numId w:val="33"/>
        </w:numPr>
        <w:tabs>
          <w:tab w:val="left" w:pos="1885"/>
        </w:tabs>
        <w:ind w:left="1884" w:hanging="140"/>
        <w:jc w:val="both"/>
        <w:rPr>
          <w:sz w:val="24"/>
        </w:rPr>
      </w:pPr>
      <w:r w:rsidRPr="00DA161E">
        <w:rPr>
          <w:sz w:val="24"/>
        </w:rPr>
        <w:t>подросток, знающий свои гражданские права и умеющий их</w:t>
      </w:r>
      <w:r w:rsidRPr="00DA161E">
        <w:rPr>
          <w:spacing w:val="-34"/>
          <w:sz w:val="24"/>
        </w:rPr>
        <w:t xml:space="preserve"> </w:t>
      </w:r>
      <w:r w:rsidRPr="00DA161E">
        <w:rPr>
          <w:sz w:val="24"/>
        </w:rPr>
        <w:t>реализовывать;</w:t>
      </w:r>
    </w:p>
    <w:p w:rsidR="009E1916" w:rsidRPr="00DA161E" w:rsidRDefault="00C21772">
      <w:pPr>
        <w:pStyle w:val="a5"/>
        <w:numPr>
          <w:ilvl w:val="0"/>
          <w:numId w:val="33"/>
        </w:numPr>
        <w:tabs>
          <w:tab w:val="left" w:pos="1885"/>
        </w:tabs>
        <w:ind w:left="1884" w:hanging="140"/>
        <w:jc w:val="both"/>
        <w:rPr>
          <w:sz w:val="24"/>
        </w:rPr>
      </w:pPr>
      <w:r w:rsidRPr="00DA161E">
        <w:rPr>
          <w:sz w:val="24"/>
        </w:rPr>
        <w:t>подросток, умеющий уважать свое и чужое</w:t>
      </w:r>
      <w:r w:rsidRPr="00DA161E">
        <w:rPr>
          <w:spacing w:val="-3"/>
          <w:sz w:val="24"/>
        </w:rPr>
        <w:t xml:space="preserve"> </w:t>
      </w:r>
      <w:r w:rsidRPr="00DA161E">
        <w:rPr>
          <w:sz w:val="24"/>
        </w:rPr>
        <w:t>достоинство;</w:t>
      </w:r>
    </w:p>
    <w:p w:rsidR="009E1916" w:rsidRPr="00DA161E" w:rsidRDefault="00C21772">
      <w:pPr>
        <w:pStyle w:val="a5"/>
        <w:numPr>
          <w:ilvl w:val="0"/>
          <w:numId w:val="33"/>
        </w:numPr>
        <w:tabs>
          <w:tab w:val="left" w:pos="1974"/>
        </w:tabs>
        <w:ind w:right="850" w:firstLine="283"/>
        <w:jc w:val="both"/>
        <w:rPr>
          <w:sz w:val="24"/>
        </w:rPr>
      </w:pPr>
      <w:r w:rsidRPr="00DA161E">
        <w:rPr>
          <w:sz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w:t>
      </w:r>
      <w:r w:rsidRPr="00DA161E">
        <w:rPr>
          <w:spacing w:val="-2"/>
          <w:sz w:val="24"/>
        </w:rPr>
        <w:t xml:space="preserve"> </w:t>
      </w:r>
      <w:r w:rsidRPr="00DA161E">
        <w:rPr>
          <w:sz w:val="24"/>
        </w:rPr>
        <w:t>людям;</w:t>
      </w:r>
    </w:p>
    <w:p w:rsidR="009E1916" w:rsidRPr="00DA161E" w:rsidRDefault="00C21772">
      <w:pPr>
        <w:pStyle w:val="a5"/>
        <w:numPr>
          <w:ilvl w:val="0"/>
          <w:numId w:val="33"/>
        </w:numPr>
        <w:tabs>
          <w:tab w:val="left" w:pos="1885"/>
        </w:tabs>
        <w:ind w:left="1884" w:hanging="140"/>
        <w:jc w:val="both"/>
        <w:rPr>
          <w:sz w:val="24"/>
        </w:rPr>
      </w:pPr>
      <w:r w:rsidRPr="00DA161E">
        <w:rPr>
          <w:sz w:val="24"/>
        </w:rPr>
        <w:t>подросток, любящий свою</w:t>
      </w:r>
      <w:r w:rsidRPr="00DA161E">
        <w:rPr>
          <w:spacing w:val="-4"/>
          <w:sz w:val="24"/>
        </w:rPr>
        <w:t xml:space="preserve"> </w:t>
      </w:r>
      <w:r w:rsidRPr="00DA161E">
        <w:rPr>
          <w:sz w:val="24"/>
        </w:rPr>
        <w:t>семью.</w:t>
      </w:r>
    </w:p>
    <w:p w:rsidR="009E1916" w:rsidRPr="00DA161E" w:rsidRDefault="00C21772">
      <w:pPr>
        <w:spacing w:before="4" w:line="274" w:lineRule="exact"/>
        <w:ind w:left="1745"/>
        <w:jc w:val="both"/>
        <w:rPr>
          <w:b/>
          <w:sz w:val="24"/>
        </w:rPr>
      </w:pPr>
      <w:r w:rsidRPr="00DA161E">
        <w:rPr>
          <w:b/>
          <w:sz w:val="24"/>
        </w:rPr>
        <w:t>Модель выпускника школы:</w:t>
      </w:r>
    </w:p>
    <w:p w:rsidR="009E1916" w:rsidRPr="00DA161E" w:rsidRDefault="00C21772">
      <w:pPr>
        <w:pStyle w:val="a3"/>
        <w:ind w:right="853" w:firstLine="283"/>
        <w:jc w:val="both"/>
      </w:pPr>
      <w:r w:rsidRPr="00DA161E">
        <w:t>Выпускник – это человек, гражданин общества, страны, мира, обладающий высокой политической и демократической культурой, а именно:</w:t>
      </w:r>
    </w:p>
    <w:p w:rsidR="009959BA" w:rsidRPr="009959BA" w:rsidRDefault="00C21772" w:rsidP="009959BA">
      <w:pPr>
        <w:pStyle w:val="a5"/>
        <w:numPr>
          <w:ilvl w:val="0"/>
          <w:numId w:val="33"/>
        </w:numPr>
        <w:tabs>
          <w:tab w:val="left" w:pos="1969"/>
        </w:tabs>
        <w:ind w:right="855" w:firstLine="283"/>
        <w:jc w:val="both"/>
        <w:rPr>
          <w:sz w:val="24"/>
        </w:rPr>
      </w:pPr>
      <w:r w:rsidRPr="00DA161E">
        <w:rPr>
          <w:sz w:val="24"/>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w:t>
      </w:r>
      <w:r w:rsidRPr="00DA161E">
        <w:rPr>
          <w:spacing w:val="-11"/>
          <w:sz w:val="24"/>
        </w:rPr>
        <w:t xml:space="preserve"> </w:t>
      </w:r>
      <w:r w:rsidRPr="00DA161E">
        <w:rPr>
          <w:sz w:val="24"/>
        </w:rPr>
        <w:t>деятельности;</w:t>
      </w:r>
    </w:p>
    <w:p w:rsidR="009E1916" w:rsidRPr="00DA161E" w:rsidRDefault="00C21772">
      <w:pPr>
        <w:pStyle w:val="a5"/>
        <w:numPr>
          <w:ilvl w:val="0"/>
          <w:numId w:val="33"/>
        </w:numPr>
        <w:tabs>
          <w:tab w:val="left" w:pos="1921"/>
        </w:tabs>
        <w:spacing w:before="66"/>
        <w:ind w:right="849" w:firstLine="283"/>
        <w:jc w:val="both"/>
        <w:rPr>
          <w:sz w:val="24"/>
        </w:rPr>
      </w:pPr>
      <w:r w:rsidRPr="00DA161E">
        <w:rPr>
          <w:sz w:val="24"/>
        </w:rPr>
        <w:t>семьянин, являющийся одновременно умным, любящим и уважительным супругом, родителем, сыном или дочерью, способный воспитать достойных членов</w:t>
      </w:r>
      <w:r w:rsidRPr="00DA161E">
        <w:rPr>
          <w:spacing w:val="-11"/>
          <w:sz w:val="24"/>
        </w:rPr>
        <w:t xml:space="preserve"> </w:t>
      </w:r>
      <w:r w:rsidRPr="00DA161E">
        <w:rPr>
          <w:sz w:val="24"/>
        </w:rPr>
        <w:t>общества;</w:t>
      </w:r>
    </w:p>
    <w:p w:rsidR="009E1916" w:rsidRPr="00DA161E" w:rsidRDefault="00C21772">
      <w:pPr>
        <w:pStyle w:val="a3"/>
        <w:ind w:right="855" w:firstLine="283"/>
        <w:jc w:val="both"/>
      </w:pPr>
      <w:r w:rsidRPr="00DA161E">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9E1916" w:rsidRPr="00DA161E" w:rsidRDefault="00C21772">
      <w:pPr>
        <w:pStyle w:val="a5"/>
        <w:numPr>
          <w:ilvl w:val="0"/>
          <w:numId w:val="33"/>
        </w:numPr>
        <w:tabs>
          <w:tab w:val="left" w:pos="1993"/>
        </w:tabs>
        <w:spacing w:before="1"/>
        <w:ind w:right="855" w:firstLine="283"/>
        <w:jc w:val="both"/>
        <w:rPr>
          <w:sz w:val="24"/>
        </w:rPr>
      </w:pPr>
      <w:r w:rsidRPr="00DA161E">
        <w:rPr>
          <w:sz w:val="24"/>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w:t>
      </w:r>
      <w:r w:rsidRPr="00DA161E">
        <w:rPr>
          <w:spacing w:val="-3"/>
          <w:sz w:val="24"/>
        </w:rPr>
        <w:t xml:space="preserve"> </w:t>
      </w:r>
      <w:r w:rsidRPr="00DA161E">
        <w:rPr>
          <w:sz w:val="24"/>
        </w:rPr>
        <w:t>отношений.</w:t>
      </w:r>
    </w:p>
    <w:p w:rsidR="009E1916" w:rsidRPr="00DA161E" w:rsidRDefault="009E1916">
      <w:pPr>
        <w:pStyle w:val="a3"/>
        <w:spacing w:before="7"/>
        <w:ind w:left="0"/>
      </w:pPr>
    </w:p>
    <w:p w:rsidR="009E1916" w:rsidRPr="00DA161E" w:rsidRDefault="00C21772">
      <w:pPr>
        <w:pStyle w:val="2"/>
        <w:numPr>
          <w:ilvl w:val="2"/>
          <w:numId w:val="39"/>
        </w:numPr>
        <w:tabs>
          <w:tab w:val="left" w:pos="3754"/>
        </w:tabs>
        <w:ind w:left="2208" w:right="1584" w:firstLine="693"/>
        <w:jc w:val="left"/>
      </w:pPr>
      <w:r w:rsidRPr="00DA161E">
        <w:t>Критерии и показатели эффективности деятельности организации, осуществляющей образовательную деятельность,</w:t>
      </w:r>
      <w:r w:rsidRPr="00DA161E">
        <w:rPr>
          <w:spacing w:val="-26"/>
        </w:rPr>
        <w:t xml:space="preserve"> </w:t>
      </w:r>
      <w:r w:rsidRPr="00DA161E">
        <w:t>по</w:t>
      </w:r>
    </w:p>
    <w:p w:rsidR="009E1916" w:rsidRPr="00DA161E" w:rsidRDefault="00C21772">
      <w:pPr>
        <w:spacing w:before="2" w:line="297" w:lineRule="exact"/>
        <w:ind w:left="2844"/>
        <w:rPr>
          <w:b/>
          <w:sz w:val="26"/>
        </w:rPr>
      </w:pPr>
      <w:r w:rsidRPr="00DA161E">
        <w:rPr>
          <w:b/>
          <w:sz w:val="26"/>
        </w:rPr>
        <w:t>обеспечению воспитания и социализации обучающихся</w:t>
      </w:r>
    </w:p>
    <w:p w:rsidR="009E1916" w:rsidRPr="00DA161E" w:rsidRDefault="00C21772">
      <w:pPr>
        <w:spacing w:before="1" w:line="237" w:lineRule="auto"/>
        <w:ind w:left="1462" w:right="1140" w:firstLine="707"/>
        <w:rPr>
          <w:sz w:val="24"/>
        </w:rPr>
      </w:pPr>
      <w:r w:rsidRPr="00DA161E">
        <w:rPr>
          <w:b/>
          <w:sz w:val="24"/>
        </w:rP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r w:rsidRPr="00DA161E">
        <w:rPr>
          <w:sz w:val="24"/>
        </w:rPr>
        <w:t>:</w:t>
      </w:r>
    </w:p>
    <w:p w:rsidR="009E1916" w:rsidRPr="009959BA" w:rsidRDefault="00C21772" w:rsidP="009959BA">
      <w:pPr>
        <w:pStyle w:val="a5"/>
        <w:numPr>
          <w:ilvl w:val="0"/>
          <w:numId w:val="32"/>
        </w:numPr>
        <w:tabs>
          <w:tab w:val="left" w:pos="2182"/>
        </w:tabs>
        <w:spacing w:before="1"/>
        <w:ind w:right="852" w:firstLine="359"/>
        <w:jc w:val="both"/>
        <w:rPr>
          <w:sz w:val="24"/>
          <w:szCs w:val="24"/>
        </w:rPr>
      </w:pPr>
      <w:r w:rsidRPr="009959BA">
        <w:rPr>
          <w:sz w:val="24"/>
          <w:szCs w:val="24"/>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sidRPr="009959BA">
        <w:rPr>
          <w:spacing w:val="-3"/>
          <w:sz w:val="24"/>
          <w:szCs w:val="24"/>
        </w:rPr>
        <w:t xml:space="preserve"> </w:t>
      </w:r>
      <w:r w:rsidRPr="009959BA">
        <w:rPr>
          <w:sz w:val="24"/>
          <w:szCs w:val="24"/>
        </w:rPr>
        <w:t>культурой;</w:t>
      </w:r>
    </w:p>
    <w:p w:rsidR="009E1916" w:rsidRPr="009959BA" w:rsidRDefault="00C21772" w:rsidP="009959BA">
      <w:pPr>
        <w:pStyle w:val="a5"/>
        <w:numPr>
          <w:ilvl w:val="0"/>
          <w:numId w:val="32"/>
        </w:numPr>
        <w:tabs>
          <w:tab w:val="left" w:pos="2182"/>
        </w:tabs>
        <w:spacing w:before="1"/>
        <w:ind w:left="2182" w:right="854"/>
        <w:jc w:val="both"/>
        <w:rPr>
          <w:sz w:val="24"/>
          <w:szCs w:val="24"/>
        </w:rPr>
      </w:pPr>
      <w:r w:rsidRPr="009959BA">
        <w:rPr>
          <w:sz w:val="24"/>
          <w:szCs w:val="24"/>
        </w:rPr>
        <w:t>степень конкретности и измеримости задач по обеспечению жизни и здоровья обучающихся;</w:t>
      </w:r>
      <w:r w:rsidR="009959BA" w:rsidRPr="009959BA">
        <w:rPr>
          <w:sz w:val="24"/>
          <w:szCs w:val="24"/>
        </w:rPr>
        <w:t xml:space="preserve"> </w:t>
      </w:r>
      <w:r w:rsidRPr="009959BA">
        <w:rPr>
          <w:sz w:val="24"/>
          <w:szCs w:val="24"/>
        </w:rPr>
        <w:t>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9E1916" w:rsidRPr="009959BA" w:rsidRDefault="00C21772" w:rsidP="009959BA">
      <w:pPr>
        <w:pStyle w:val="a5"/>
        <w:numPr>
          <w:ilvl w:val="0"/>
          <w:numId w:val="32"/>
        </w:numPr>
        <w:tabs>
          <w:tab w:val="left" w:pos="2182"/>
        </w:tabs>
        <w:ind w:left="2182" w:right="855"/>
        <w:jc w:val="both"/>
        <w:rPr>
          <w:sz w:val="24"/>
          <w:szCs w:val="24"/>
        </w:rPr>
      </w:pPr>
      <w:r w:rsidRPr="009959BA">
        <w:rPr>
          <w:sz w:val="24"/>
          <w:szCs w:val="24"/>
        </w:rPr>
        <w:t>реалистичность количества и достаточность мероприятий по обеспечению рациональной</w:t>
      </w:r>
      <w:r w:rsidR="009959BA" w:rsidRPr="009959BA">
        <w:rPr>
          <w:sz w:val="24"/>
          <w:szCs w:val="24"/>
        </w:rPr>
        <w:t xml:space="preserve"> </w:t>
      </w:r>
      <w:r w:rsidRPr="009959BA">
        <w:rPr>
          <w:sz w:val="24"/>
          <w:szCs w:val="24"/>
        </w:rPr>
        <w:t>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w:t>
      </w:r>
      <w:r w:rsidRPr="009959BA">
        <w:rPr>
          <w:sz w:val="24"/>
          <w:szCs w:val="24"/>
        </w:rPr>
        <w:tab/>
        <w:t xml:space="preserve">собственного  </w:t>
      </w:r>
      <w:r w:rsidRPr="009959BA">
        <w:rPr>
          <w:spacing w:val="10"/>
          <w:sz w:val="24"/>
          <w:szCs w:val="24"/>
        </w:rPr>
        <w:t xml:space="preserve"> </w:t>
      </w:r>
      <w:r w:rsidRPr="009959BA">
        <w:rPr>
          <w:sz w:val="24"/>
          <w:szCs w:val="24"/>
        </w:rPr>
        <w:t>функционального</w:t>
      </w:r>
      <w:r w:rsidRPr="009959BA">
        <w:rPr>
          <w:sz w:val="24"/>
          <w:szCs w:val="24"/>
        </w:rPr>
        <w:tab/>
        <w:t>состояния;</w:t>
      </w:r>
      <w:r w:rsidRPr="009959BA">
        <w:rPr>
          <w:sz w:val="24"/>
          <w:szCs w:val="24"/>
        </w:rPr>
        <w:tab/>
        <w:t>формированию</w:t>
      </w:r>
      <w:r w:rsidRPr="009959BA">
        <w:rPr>
          <w:sz w:val="24"/>
          <w:szCs w:val="24"/>
        </w:rPr>
        <w:tab/>
        <w:t>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w:t>
      </w:r>
      <w:r w:rsidRPr="009959BA">
        <w:rPr>
          <w:spacing w:val="-1"/>
          <w:sz w:val="24"/>
          <w:szCs w:val="24"/>
        </w:rPr>
        <w:t xml:space="preserve"> </w:t>
      </w:r>
      <w:r w:rsidRPr="009959BA">
        <w:rPr>
          <w:sz w:val="24"/>
          <w:szCs w:val="24"/>
        </w:rPr>
        <w:t>жизни);</w:t>
      </w:r>
    </w:p>
    <w:p w:rsidR="009E1916" w:rsidRPr="009959BA" w:rsidRDefault="00C21772" w:rsidP="009959BA">
      <w:pPr>
        <w:pStyle w:val="a5"/>
        <w:numPr>
          <w:ilvl w:val="0"/>
          <w:numId w:val="32"/>
        </w:numPr>
        <w:tabs>
          <w:tab w:val="left" w:pos="2182"/>
        </w:tabs>
        <w:ind w:right="1476" w:firstLine="359"/>
        <w:jc w:val="both"/>
        <w:rPr>
          <w:sz w:val="24"/>
          <w:szCs w:val="24"/>
        </w:rPr>
      </w:pPr>
      <w:r w:rsidRPr="009959BA">
        <w:rPr>
          <w:sz w:val="24"/>
          <w:szCs w:val="24"/>
        </w:rPr>
        <w:t>уровень безопасности для обучающихся среды образовательной организации, реалистичность количества и достаточность</w:t>
      </w:r>
      <w:r w:rsidRPr="009959BA">
        <w:rPr>
          <w:spacing w:val="-4"/>
          <w:sz w:val="24"/>
          <w:szCs w:val="24"/>
        </w:rPr>
        <w:t xml:space="preserve"> </w:t>
      </w:r>
      <w:r w:rsidRPr="009959BA">
        <w:rPr>
          <w:sz w:val="24"/>
          <w:szCs w:val="24"/>
        </w:rPr>
        <w:t>мероприятий;</w:t>
      </w:r>
    </w:p>
    <w:p w:rsidR="009E1916" w:rsidRPr="009959BA" w:rsidRDefault="00C21772" w:rsidP="009959BA">
      <w:pPr>
        <w:pStyle w:val="a5"/>
        <w:numPr>
          <w:ilvl w:val="0"/>
          <w:numId w:val="32"/>
        </w:numPr>
        <w:tabs>
          <w:tab w:val="left" w:pos="2182"/>
        </w:tabs>
        <w:ind w:right="855" w:firstLine="359"/>
        <w:jc w:val="both"/>
        <w:rPr>
          <w:sz w:val="24"/>
          <w:szCs w:val="24"/>
        </w:rPr>
      </w:pPr>
      <w:r w:rsidRPr="009959BA">
        <w:rPr>
          <w:sz w:val="24"/>
          <w:szCs w:val="24"/>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w:t>
      </w:r>
      <w:r w:rsidRPr="009959BA">
        <w:rPr>
          <w:spacing w:val="-1"/>
          <w:sz w:val="24"/>
          <w:szCs w:val="24"/>
        </w:rPr>
        <w:t xml:space="preserve"> </w:t>
      </w:r>
      <w:r w:rsidRPr="009959BA">
        <w:rPr>
          <w:sz w:val="24"/>
          <w:szCs w:val="24"/>
        </w:rPr>
        <w:t>мероприятий;</w:t>
      </w:r>
    </w:p>
    <w:p w:rsidR="009E1916" w:rsidRPr="009959BA" w:rsidRDefault="00C21772" w:rsidP="009959BA">
      <w:pPr>
        <w:pStyle w:val="a5"/>
        <w:numPr>
          <w:ilvl w:val="0"/>
          <w:numId w:val="32"/>
        </w:numPr>
        <w:tabs>
          <w:tab w:val="left" w:pos="2182"/>
          <w:tab w:val="left" w:pos="3219"/>
          <w:tab w:val="left" w:pos="4018"/>
          <w:tab w:val="left" w:pos="4375"/>
          <w:tab w:val="left" w:pos="6197"/>
          <w:tab w:val="left" w:pos="8164"/>
          <w:tab w:val="left" w:pos="9775"/>
        </w:tabs>
        <w:spacing w:before="1"/>
        <w:ind w:left="2182" w:right="845"/>
        <w:jc w:val="both"/>
        <w:rPr>
          <w:sz w:val="24"/>
          <w:szCs w:val="24"/>
        </w:rPr>
      </w:pPr>
      <w:r w:rsidRPr="009959BA">
        <w:rPr>
          <w:sz w:val="24"/>
          <w:szCs w:val="24"/>
        </w:rPr>
        <w:t>степень</w:t>
      </w:r>
      <w:r w:rsidRPr="009959BA">
        <w:rPr>
          <w:sz w:val="24"/>
          <w:szCs w:val="24"/>
        </w:rPr>
        <w:tab/>
        <w:t>учета</w:t>
      </w:r>
      <w:r w:rsidRPr="009959BA">
        <w:rPr>
          <w:sz w:val="24"/>
          <w:szCs w:val="24"/>
        </w:rPr>
        <w:tab/>
        <w:t>в</w:t>
      </w:r>
      <w:r w:rsidRPr="009959BA">
        <w:rPr>
          <w:sz w:val="24"/>
          <w:szCs w:val="24"/>
        </w:rPr>
        <w:tab/>
        <w:t>осуществлении</w:t>
      </w:r>
      <w:r w:rsidRPr="009959BA">
        <w:rPr>
          <w:sz w:val="24"/>
          <w:szCs w:val="24"/>
        </w:rPr>
        <w:tab/>
        <w:t>образовательной</w:t>
      </w:r>
      <w:r w:rsidRPr="009959BA">
        <w:rPr>
          <w:sz w:val="24"/>
          <w:szCs w:val="24"/>
        </w:rPr>
        <w:tab/>
        <w:t>деятельности</w:t>
      </w:r>
      <w:r w:rsidRPr="009959BA">
        <w:rPr>
          <w:sz w:val="24"/>
          <w:szCs w:val="24"/>
        </w:rPr>
        <w:tab/>
        <w:t>состояния межличностных</w:t>
      </w:r>
      <w:r w:rsidR="009959BA" w:rsidRPr="009959BA">
        <w:rPr>
          <w:sz w:val="24"/>
          <w:szCs w:val="24"/>
        </w:rPr>
        <w:t xml:space="preserve"> </w:t>
      </w:r>
      <w:r w:rsidRPr="009959BA">
        <w:rPr>
          <w:sz w:val="24"/>
          <w:szCs w:val="24"/>
        </w:rPr>
        <w:t>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 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9E1916" w:rsidRPr="009959BA" w:rsidRDefault="00C21772" w:rsidP="009959BA">
      <w:pPr>
        <w:pStyle w:val="a5"/>
        <w:numPr>
          <w:ilvl w:val="0"/>
          <w:numId w:val="32"/>
        </w:numPr>
        <w:tabs>
          <w:tab w:val="left" w:pos="2182"/>
        </w:tabs>
        <w:ind w:left="2182" w:right="849"/>
        <w:jc w:val="both"/>
        <w:rPr>
          <w:sz w:val="24"/>
          <w:szCs w:val="24"/>
        </w:rPr>
      </w:pPr>
      <w:r w:rsidRPr="009959BA">
        <w:rPr>
          <w:sz w:val="24"/>
          <w:szCs w:val="24"/>
        </w:rPr>
        <w:t>реалистичность количества и достаточность мероприятий, обеспечивающих позитивные</w:t>
      </w:r>
      <w:r w:rsidR="009959BA" w:rsidRPr="009959BA">
        <w:rPr>
          <w:sz w:val="24"/>
          <w:szCs w:val="24"/>
        </w:rPr>
        <w:t xml:space="preserve"> </w:t>
      </w:r>
      <w:r w:rsidRPr="009959BA">
        <w:rPr>
          <w:sz w:val="24"/>
          <w:szCs w:val="24"/>
        </w:rPr>
        <w:t>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w:t>
      </w:r>
      <w:r w:rsidR="009959BA" w:rsidRPr="009959BA">
        <w:rPr>
          <w:sz w:val="24"/>
          <w:szCs w:val="24"/>
        </w:rPr>
        <w:t xml:space="preserve"> </w:t>
      </w:r>
      <w:r w:rsidRPr="009959BA">
        <w:rPr>
          <w:sz w:val="24"/>
          <w:szCs w:val="24"/>
        </w:rPr>
        <w:t>детьми других, оптимизацию взаимоотношений между микрогруппами, между обучающимися и учителями;</w:t>
      </w:r>
    </w:p>
    <w:p w:rsidR="009E1916" w:rsidRPr="009959BA" w:rsidRDefault="00C21772" w:rsidP="009959BA">
      <w:pPr>
        <w:pStyle w:val="a5"/>
        <w:numPr>
          <w:ilvl w:val="0"/>
          <w:numId w:val="32"/>
        </w:numPr>
        <w:tabs>
          <w:tab w:val="left" w:pos="2182"/>
        </w:tabs>
        <w:ind w:left="2182" w:right="852"/>
        <w:jc w:val="both"/>
        <w:rPr>
          <w:sz w:val="24"/>
          <w:szCs w:val="24"/>
        </w:rPr>
      </w:pPr>
      <w:r w:rsidRPr="009959BA">
        <w:rPr>
          <w:sz w:val="24"/>
          <w:szCs w:val="24"/>
        </w:rPr>
        <w:t>согласованность с психологом мероприятий, обеспечивающих позитивные межличностные</w:t>
      </w:r>
      <w:r w:rsidR="009959BA" w:rsidRPr="009959BA">
        <w:rPr>
          <w:sz w:val="24"/>
          <w:szCs w:val="24"/>
        </w:rPr>
        <w:t xml:space="preserve"> </w:t>
      </w:r>
      <w:r w:rsidRPr="009959BA">
        <w:rPr>
          <w:sz w:val="24"/>
          <w:szCs w:val="24"/>
        </w:rPr>
        <w:t>отношения обучающихся, с психологом;</w:t>
      </w:r>
    </w:p>
    <w:p w:rsidR="009E1916" w:rsidRPr="009959BA" w:rsidRDefault="00C21772" w:rsidP="009959BA">
      <w:pPr>
        <w:pStyle w:val="a5"/>
        <w:numPr>
          <w:ilvl w:val="0"/>
          <w:numId w:val="32"/>
        </w:numPr>
        <w:tabs>
          <w:tab w:val="left" w:pos="2182"/>
        </w:tabs>
        <w:ind w:left="2182" w:right="855"/>
        <w:jc w:val="both"/>
        <w:rPr>
          <w:sz w:val="24"/>
          <w:szCs w:val="24"/>
        </w:rPr>
      </w:pPr>
      <w:r w:rsidRPr="009959BA">
        <w:rPr>
          <w:sz w:val="24"/>
          <w:szCs w:val="24"/>
        </w:rPr>
        <w:t>степень учета индивидуальных особенностей обучающихся при освоении содержания</w:t>
      </w:r>
      <w:r w:rsidR="009959BA" w:rsidRPr="009959BA">
        <w:rPr>
          <w:sz w:val="24"/>
          <w:szCs w:val="24"/>
        </w:rPr>
        <w:t xml:space="preserve"> </w:t>
      </w:r>
      <w:r w:rsidRPr="009959BA">
        <w:rPr>
          <w:sz w:val="24"/>
          <w:szCs w:val="24"/>
        </w:rPr>
        <w:t>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9E1916" w:rsidRPr="009959BA" w:rsidRDefault="00C21772" w:rsidP="009959BA">
      <w:pPr>
        <w:pStyle w:val="a5"/>
        <w:numPr>
          <w:ilvl w:val="0"/>
          <w:numId w:val="32"/>
        </w:numPr>
        <w:tabs>
          <w:tab w:val="left" w:pos="2182"/>
        </w:tabs>
        <w:ind w:left="2182" w:right="855"/>
        <w:jc w:val="both"/>
        <w:rPr>
          <w:sz w:val="24"/>
          <w:szCs w:val="24"/>
        </w:rPr>
      </w:pPr>
      <w:r w:rsidRPr="009959BA">
        <w:rPr>
          <w:sz w:val="24"/>
          <w:szCs w:val="24"/>
        </w:rPr>
        <w:t>уровень поддержки позитивной динамики академических достижений обучающихся,</w:t>
      </w:r>
      <w:r w:rsidRPr="009959BA">
        <w:rPr>
          <w:spacing w:val="-1"/>
          <w:sz w:val="24"/>
          <w:szCs w:val="24"/>
        </w:rPr>
        <w:t xml:space="preserve"> </w:t>
      </w:r>
      <w:r w:rsidRPr="009959BA">
        <w:rPr>
          <w:sz w:val="24"/>
          <w:szCs w:val="24"/>
        </w:rPr>
        <w:t>степень</w:t>
      </w:r>
      <w:r w:rsidR="009959BA" w:rsidRPr="009959BA">
        <w:rPr>
          <w:sz w:val="24"/>
          <w:szCs w:val="24"/>
        </w:rPr>
        <w:t xml:space="preserve"> </w:t>
      </w:r>
      <w:r w:rsidRPr="009959BA">
        <w:rPr>
          <w:sz w:val="24"/>
          <w:szCs w:val="24"/>
        </w:rPr>
        <w:t>дифференциации стимулирования обучения отдельных категорий обучающихся;</w:t>
      </w:r>
    </w:p>
    <w:p w:rsidR="009E1916" w:rsidRPr="009959BA" w:rsidRDefault="00C21772" w:rsidP="009959BA">
      <w:pPr>
        <w:pStyle w:val="a5"/>
        <w:numPr>
          <w:ilvl w:val="0"/>
          <w:numId w:val="32"/>
        </w:numPr>
        <w:tabs>
          <w:tab w:val="left" w:pos="2182"/>
        </w:tabs>
        <w:ind w:left="2182" w:right="853"/>
        <w:jc w:val="both"/>
        <w:rPr>
          <w:sz w:val="24"/>
          <w:szCs w:val="24"/>
        </w:rPr>
      </w:pPr>
      <w:r w:rsidRPr="009959BA">
        <w:rPr>
          <w:sz w:val="24"/>
          <w:szCs w:val="24"/>
        </w:rPr>
        <w:t>реалистичность количества и достаточность мероприятий, направленных на обеспечение</w:t>
      </w:r>
      <w:r w:rsidR="009959BA" w:rsidRPr="009959BA">
        <w:rPr>
          <w:sz w:val="24"/>
          <w:szCs w:val="24"/>
        </w:rPr>
        <w:t xml:space="preserve"> </w:t>
      </w:r>
      <w:r w:rsidRPr="009959BA">
        <w:rPr>
          <w:sz w:val="24"/>
          <w:szCs w:val="24"/>
        </w:rPr>
        <w:t>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9E1916" w:rsidRPr="009959BA" w:rsidRDefault="00C21772" w:rsidP="009959BA">
      <w:pPr>
        <w:pStyle w:val="a5"/>
        <w:numPr>
          <w:ilvl w:val="0"/>
          <w:numId w:val="32"/>
        </w:numPr>
        <w:tabs>
          <w:tab w:val="left" w:pos="2182"/>
        </w:tabs>
        <w:ind w:left="2182" w:right="856"/>
        <w:jc w:val="both"/>
        <w:rPr>
          <w:sz w:val="24"/>
          <w:szCs w:val="24"/>
        </w:rPr>
      </w:pPr>
      <w:r w:rsidRPr="009959BA">
        <w:rPr>
          <w:sz w:val="24"/>
          <w:szCs w:val="24"/>
        </w:rPr>
        <w:t>обеспечение условий защиты детей от информации, причиняющей вред их здоровью</w:t>
      </w:r>
      <w:r w:rsidRPr="009959BA">
        <w:rPr>
          <w:spacing w:val="-2"/>
          <w:sz w:val="24"/>
          <w:szCs w:val="24"/>
        </w:rPr>
        <w:t xml:space="preserve"> </w:t>
      </w:r>
      <w:r w:rsidRPr="009959BA">
        <w:rPr>
          <w:sz w:val="24"/>
          <w:szCs w:val="24"/>
        </w:rPr>
        <w:t>и</w:t>
      </w:r>
      <w:r w:rsidR="009959BA" w:rsidRPr="009959BA">
        <w:rPr>
          <w:sz w:val="24"/>
          <w:szCs w:val="24"/>
        </w:rPr>
        <w:t xml:space="preserve"> </w:t>
      </w:r>
      <w:r w:rsidRPr="009959BA">
        <w:rPr>
          <w:sz w:val="24"/>
          <w:szCs w:val="24"/>
        </w:rPr>
        <w:t>психическому развитию;</w:t>
      </w:r>
    </w:p>
    <w:p w:rsidR="009E1916" w:rsidRPr="009959BA" w:rsidRDefault="00C21772" w:rsidP="009959BA">
      <w:pPr>
        <w:pStyle w:val="a5"/>
        <w:numPr>
          <w:ilvl w:val="0"/>
          <w:numId w:val="32"/>
        </w:numPr>
        <w:tabs>
          <w:tab w:val="left" w:pos="2182"/>
        </w:tabs>
        <w:ind w:left="2182" w:right="852"/>
        <w:jc w:val="both"/>
        <w:rPr>
          <w:sz w:val="24"/>
          <w:szCs w:val="24"/>
        </w:rPr>
      </w:pPr>
      <w:r w:rsidRPr="009959BA">
        <w:rPr>
          <w:sz w:val="24"/>
          <w:szCs w:val="24"/>
        </w:rPr>
        <w:t>согласованность мероприятий содействия обучающимся в освоении программ общего</w:t>
      </w:r>
      <w:r w:rsidR="009959BA" w:rsidRPr="009959BA">
        <w:rPr>
          <w:sz w:val="24"/>
          <w:szCs w:val="24"/>
        </w:rPr>
        <w:t xml:space="preserve"> </w:t>
      </w:r>
      <w:r w:rsidRPr="009959BA">
        <w:rPr>
          <w:sz w:val="24"/>
          <w:szCs w:val="24"/>
        </w:rPr>
        <w:t>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w:t>
      </w:r>
      <w:r w:rsidRPr="009959BA">
        <w:rPr>
          <w:spacing w:val="-1"/>
          <w:sz w:val="24"/>
          <w:szCs w:val="24"/>
        </w:rPr>
        <w:t xml:space="preserve"> </w:t>
      </w:r>
      <w:r w:rsidRPr="009959BA">
        <w:rPr>
          <w:sz w:val="24"/>
          <w:szCs w:val="24"/>
        </w:rPr>
        <w:t>аттестации.</w:t>
      </w:r>
    </w:p>
    <w:p w:rsidR="009E1916" w:rsidRPr="009959BA" w:rsidRDefault="00C21772">
      <w:pPr>
        <w:spacing w:before="4"/>
        <w:ind w:left="1462" w:right="848" w:firstLine="707"/>
        <w:jc w:val="both"/>
        <w:rPr>
          <w:sz w:val="24"/>
          <w:szCs w:val="24"/>
        </w:rPr>
      </w:pPr>
      <w:r w:rsidRPr="009959BA">
        <w:rPr>
          <w:b/>
          <w:sz w:val="24"/>
          <w:szCs w:val="24"/>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r w:rsidRPr="009959BA">
        <w:rPr>
          <w:sz w:val="24"/>
          <w:szCs w:val="24"/>
        </w:rPr>
        <w:t>:</w:t>
      </w:r>
    </w:p>
    <w:p w:rsidR="009E1916" w:rsidRPr="009959BA" w:rsidRDefault="00C21772" w:rsidP="009959BA">
      <w:pPr>
        <w:pStyle w:val="a5"/>
        <w:numPr>
          <w:ilvl w:val="0"/>
          <w:numId w:val="32"/>
        </w:numPr>
        <w:tabs>
          <w:tab w:val="left" w:pos="2182"/>
        </w:tabs>
        <w:ind w:left="2182" w:right="850"/>
        <w:jc w:val="both"/>
        <w:rPr>
          <w:sz w:val="24"/>
          <w:szCs w:val="24"/>
        </w:rPr>
      </w:pPr>
      <w:r w:rsidRPr="009959BA">
        <w:rPr>
          <w:sz w:val="24"/>
          <w:szCs w:val="24"/>
        </w:rPr>
        <w:t>степень конкретности задач патриотического, гражданского, экологического воспитания,</w:t>
      </w:r>
      <w:r w:rsidR="009959BA" w:rsidRPr="009959BA">
        <w:rPr>
          <w:sz w:val="24"/>
          <w:szCs w:val="24"/>
        </w:rPr>
        <w:t xml:space="preserve"> </w:t>
      </w:r>
      <w:r w:rsidRPr="009959BA">
        <w:rPr>
          <w:sz w:val="24"/>
          <w:szCs w:val="24"/>
        </w:rPr>
        <w:t>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9E1916" w:rsidRPr="009959BA" w:rsidRDefault="00C21772">
      <w:pPr>
        <w:pStyle w:val="a5"/>
        <w:numPr>
          <w:ilvl w:val="0"/>
          <w:numId w:val="32"/>
        </w:numPr>
        <w:tabs>
          <w:tab w:val="left" w:pos="2182"/>
          <w:tab w:val="left" w:pos="2778"/>
          <w:tab w:val="left" w:pos="3683"/>
          <w:tab w:val="left" w:pos="4066"/>
          <w:tab w:val="left" w:pos="5527"/>
          <w:tab w:val="left" w:pos="6644"/>
          <w:tab w:val="left" w:pos="7961"/>
          <w:tab w:val="left" w:pos="9019"/>
        </w:tabs>
        <w:ind w:right="853" w:firstLine="359"/>
        <w:rPr>
          <w:sz w:val="24"/>
          <w:szCs w:val="24"/>
        </w:rPr>
      </w:pPr>
      <w:r w:rsidRPr="009959BA">
        <w:rPr>
          <w:sz w:val="24"/>
          <w:szCs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w:t>
      </w:r>
      <w:r w:rsidRPr="009959BA">
        <w:rPr>
          <w:sz w:val="24"/>
          <w:szCs w:val="24"/>
        </w:rPr>
        <w:tab/>
        <w:t>форма</w:t>
      </w:r>
      <w:r w:rsidRPr="009959BA">
        <w:rPr>
          <w:sz w:val="24"/>
          <w:szCs w:val="24"/>
        </w:rPr>
        <w:tab/>
        <w:t>и</w:t>
      </w:r>
      <w:r w:rsidRPr="009959BA">
        <w:rPr>
          <w:sz w:val="24"/>
          <w:szCs w:val="24"/>
        </w:rPr>
        <w:tab/>
        <w:t>содержание</w:t>
      </w:r>
      <w:r w:rsidRPr="009959BA">
        <w:rPr>
          <w:sz w:val="24"/>
          <w:szCs w:val="24"/>
        </w:rPr>
        <w:tab/>
        <w:t>которых</w:t>
      </w:r>
      <w:r w:rsidRPr="009959BA">
        <w:rPr>
          <w:sz w:val="24"/>
          <w:szCs w:val="24"/>
        </w:rPr>
        <w:tab/>
        <w:t>адекватны</w:t>
      </w:r>
      <w:r w:rsidRPr="009959BA">
        <w:rPr>
          <w:sz w:val="24"/>
          <w:szCs w:val="24"/>
        </w:rPr>
        <w:tab/>
        <w:t>задачам</w:t>
      </w:r>
      <w:r w:rsidRPr="009959BA">
        <w:rPr>
          <w:sz w:val="24"/>
          <w:szCs w:val="24"/>
        </w:rPr>
        <w:tab/>
      </w:r>
      <w:r w:rsidRPr="009959BA">
        <w:rPr>
          <w:spacing w:val="-1"/>
          <w:sz w:val="24"/>
          <w:szCs w:val="24"/>
        </w:rPr>
        <w:t xml:space="preserve">патриотического, </w:t>
      </w:r>
      <w:r w:rsidRPr="009959BA">
        <w:rPr>
          <w:sz w:val="24"/>
          <w:szCs w:val="24"/>
        </w:rPr>
        <w:t>гражданского, трудового, экологического воспитания</w:t>
      </w:r>
      <w:r w:rsidRPr="009959BA">
        <w:rPr>
          <w:spacing w:val="-2"/>
          <w:sz w:val="24"/>
          <w:szCs w:val="24"/>
        </w:rPr>
        <w:t xml:space="preserve"> </w:t>
      </w:r>
      <w:r w:rsidRPr="009959BA">
        <w:rPr>
          <w:sz w:val="24"/>
          <w:szCs w:val="24"/>
        </w:rPr>
        <w:t>обучающихся);</w:t>
      </w:r>
    </w:p>
    <w:p w:rsidR="009E1916" w:rsidRPr="009959BA" w:rsidRDefault="00C21772" w:rsidP="009959BA">
      <w:pPr>
        <w:pStyle w:val="a5"/>
        <w:numPr>
          <w:ilvl w:val="0"/>
          <w:numId w:val="32"/>
        </w:numPr>
        <w:tabs>
          <w:tab w:val="left" w:pos="2182"/>
        </w:tabs>
        <w:ind w:left="2182" w:right="855"/>
        <w:rPr>
          <w:sz w:val="24"/>
          <w:szCs w:val="24"/>
        </w:rPr>
      </w:pPr>
      <w:r w:rsidRPr="009959BA">
        <w:rPr>
          <w:sz w:val="24"/>
          <w:szCs w:val="24"/>
        </w:rPr>
        <w:t>степень обеспечения в деятельности педагогов решения задач педагогической поддержки</w:t>
      </w:r>
      <w:r w:rsidR="009959BA" w:rsidRPr="009959BA">
        <w:rPr>
          <w:sz w:val="24"/>
          <w:szCs w:val="24"/>
        </w:rPr>
        <w:t xml:space="preserve"> </w:t>
      </w:r>
      <w:r w:rsidRPr="009959BA">
        <w:rPr>
          <w:sz w:val="24"/>
          <w:szCs w:val="24"/>
        </w:rPr>
        <w:t>обучающихся,</w:t>
      </w:r>
      <w:r w:rsidRPr="009959BA">
        <w:rPr>
          <w:sz w:val="24"/>
          <w:szCs w:val="24"/>
        </w:rPr>
        <w:tab/>
        <w:t>содействия</w:t>
      </w:r>
      <w:r w:rsidRPr="009959BA">
        <w:rPr>
          <w:sz w:val="24"/>
          <w:szCs w:val="24"/>
        </w:rPr>
        <w:tab/>
        <w:t>обучающимся</w:t>
      </w:r>
      <w:r w:rsidRPr="009959BA">
        <w:rPr>
          <w:sz w:val="24"/>
          <w:szCs w:val="24"/>
        </w:rPr>
        <w:tab/>
        <w:t>в</w:t>
      </w:r>
      <w:r w:rsidRPr="009959BA">
        <w:rPr>
          <w:sz w:val="24"/>
          <w:szCs w:val="24"/>
        </w:rPr>
        <w:tab/>
        <w:t>самопознании,</w:t>
      </w:r>
      <w:r w:rsidRPr="009959BA">
        <w:rPr>
          <w:sz w:val="24"/>
          <w:szCs w:val="24"/>
        </w:rPr>
        <w:tab/>
      </w:r>
      <w:r w:rsidRPr="009959BA">
        <w:rPr>
          <w:spacing w:val="-1"/>
          <w:sz w:val="24"/>
          <w:szCs w:val="24"/>
        </w:rPr>
        <w:t xml:space="preserve">самоопределении, </w:t>
      </w:r>
      <w:r w:rsidRPr="009959BA">
        <w:rPr>
          <w:sz w:val="24"/>
          <w:szCs w:val="24"/>
        </w:rPr>
        <w:t>самосовершенствовании;</w:t>
      </w:r>
    </w:p>
    <w:p w:rsidR="009E1916" w:rsidRPr="009959BA" w:rsidRDefault="00C21772" w:rsidP="009959BA">
      <w:pPr>
        <w:pStyle w:val="a5"/>
        <w:numPr>
          <w:ilvl w:val="0"/>
          <w:numId w:val="32"/>
        </w:numPr>
        <w:tabs>
          <w:tab w:val="left" w:pos="2182"/>
          <w:tab w:val="left" w:pos="3941"/>
          <w:tab w:val="left" w:pos="5818"/>
          <w:tab w:val="left" w:pos="6169"/>
          <w:tab w:val="left" w:pos="7804"/>
          <w:tab w:val="left" w:pos="9420"/>
        </w:tabs>
        <w:ind w:left="2182" w:right="856"/>
        <w:rPr>
          <w:sz w:val="24"/>
          <w:szCs w:val="24"/>
        </w:rPr>
      </w:pPr>
      <w:r w:rsidRPr="009959BA">
        <w:rPr>
          <w:sz w:val="24"/>
          <w:szCs w:val="24"/>
        </w:rPr>
        <w:t>интенсивность</w:t>
      </w:r>
      <w:r w:rsidRPr="009959BA">
        <w:rPr>
          <w:sz w:val="24"/>
          <w:szCs w:val="24"/>
        </w:rPr>
        <w:tab/>
        <w:t>взаимодействия</w:t>
      </w:r>
      <w:r w:rsidRPr="009959BA">
        <w:rPr>
          <w:sz w:val="24"/>
          <w:szCs w:val="24"/>
        </w:rPr>
        <w:tab/>
        <w:t>с</w:t>
      </w:r>
      <w:r w:rsidRPr="009959BA">
        <w:rPr>
          <w:sz w:val="24"/>
          <w:szCs w:val="24"/>
        </w:rPr>
        <w:tab/>
        <w:t>социальными</w:t>
      </w:r>
      <w:r w:rsidRPr="009959BA">
        <w:rPr>
          <w:sz w:val="24"/>
          <w:szCs w:val="24"/>
        </w:rPr>
        <w:tab/>
        <w:t>институтами,</w:t>
      </w:r>
      <w:r w:rsidRPr="009959BA">
        <w:rPr>
          <w:sz w:val="24"/>
          <w:szCs w:val="24"/>
        </w:rPr>
        <w:tab/>
      </w:r>
      <w:r w:rsidRPr="009959BA">
        <w:rPr>
          <w:spacing w:val="-3"/>
          <w:sz w:val="24"/>
          <w:szCs w:val="24"/>
        </w:rPr>
        <w:t xml:space="preserve">социальными </w:t>
      </w:r>
      <w:r w:rsidRPr="009959BA">
        <w:rPr>
          <w:sz w:val="24"/>
          <w:szCs w:val="24"/>
        </w:rPr>
        <w:t>организациями,</w:t>
      </w:r>
      <w:r w:rsidR="009959BA" w:rsidRPr="009959BA">
        <w:rPr>
          <w:sz w:val="24"/>
          <w:szCs w:val="24"/>
        </w:rPr>
        <w:t xml:space="preserve"> </w:t>
      </w:r>
      <w:r w:rsidRPr="009959BA">
        <w:rPr>
          <w:sz w:val="24"/>
          <w:szCs w:val="24"/>
        </w:rPr>
        <w:t>отдельными лицами – субъектами актуальных социальных практик;</w:t>
      </w:r>
    </w:p>
    <w:p w:rsidR="009959BA" w:rsidRPr="009959BA" w:rsidRDefault="00C21772" w:rsidP="009959BA">
      <w:pPr>
        <w:pStyle w:val="a5"/>
        <w:numPr>
          <w:ilvl w:val="0"/>
          <w:numId w:val="32"/>
        </w:numPr>
        <w:tabs>
          <w:tab w:val="left" w:pos="2182"/>
          <w:tab w:val="left" w:pos="4184"/>
          <w:tab w:val="left" w:pos="5841"/>
          <w:tab w:val="left" w:pos="7935"/>
          <w:tab w:val="left" w:pos="9712"/>
        </w:tabs>
        <w:ind w:left="2182" w:right="854"/>
        <w:rPr>
          <w:sz w:val="24"/>
          <w:szCs w:val="24"/>
        </w:rPr>
      </w:pPr>
      <w:r w:rsidRPr="009959BA">
        <w:rPr>
          <w:sz w:val="24"/>
          <w:szCs w:val="24"/>
        </w:rPr>
        <w:t>согласованность</w:t>
      </w:r>
      <w:r w:rsidRPr="009959BA">
        <w:rPr>
          <w:sz w:val="24"/>
          <w:szCs w:val="24"/>
        </w:rPr>
        <w:tab/>
        <w:t>мероприятий</w:t>
      </w:r>
      <w:r w:rsidRPr="009959BA">
        <w:rPr>
          <w:sz w:val="24"/>
          <w:szCs w:val="24"/>
        </w:rPr>
        <w:tab/>
        <w:t>патриотического,</w:t>
      </w:r>
      <w:r w:rsidRPr="009959BA">
        <w:rPr>
          <w:sz w:val="24"/>
          <w:szCs w:val="24"/>
        </w:rPr>
        <w:tab/>
        <w:t>гражданского,</w:t>
      </w:r>
      <w:r w:rsidRPr="009959BA">
        <w:rPr>
          <w:sz w:val="24"/>
          <w:szCs w:val="24"/>
        </w:rPr>
        <w:tab/>
      </w:r>
      <w:r w:rsidRPr="009959BA">
        <w:rPr>
          <w:spacing w:val="-3"/>
          <w:sz w:val="24"/>
          <w:szCs w:val="24"/>
        </w:rPr>
        <w:t xml:space="preserve">трудового, </w:t>
      </w:r>
      <w:r w:rsidRPr="009959BA">
        <w:rPr>
          <w:sz w:val="24"/>
          <w:szCs w:val="24"/>
        </w:rPr>
        <w:t>экологического</w:t>
      </w:r>
      <w:r w:rsidR="009959BA" w:rsidRPr="009959BA">
        <w:rPr>
          <w:sz w:val="24"/>
          <w:szCs w:val="24"/>
        </w:rPr>
        <w:t xml:space="preserve"> </w:t>
      </w:r>
      <w:r w:rsidRPr="009959BA">
        <w:rPr>
          <w:sz w:val="24"/>
          <w:szCs w:val="24"/>
        </w:rPr>
        <w:t>воспитания с родителями обучающихся, привлечение к организации мероприятий профильных организаций, родителей, общественности и др.</w:t>
      </w:r>
    </w:p>
    <w:p w:rsidR="009E1916" w:rsidRPr="009959BA" w:rsidRDefault="00C21772">
      <w:pPr>
        <w:tabs>
          <w:tab w:val="left" w:pos="3294"/>
          <w:tab w:val="left" w:pos="4810"/>
          <w:tab w:val="left" w:pos="5711"/>
          <w:tab w:val="left" w:pos="6890"/>
          <w:tab w:val="left" w:pos="7604"/>
          <w:tab w:val="left" w:pos="8622"/>
          <w:tab w:val="left" w:pos="9079"/>
          <w:tab w:val="left" w:pos="9450"/>
          <w:tab w:val="left" w:pos="10690"/>
        </w:tabs>
        <w:spacing w:before="71"/>
        <w:ind w:left="1462" w:right="850" w:firstLine="707"/>
        <w:jc w:val="right"/>
        <w:rPr>
          <w:sz w:val="24"/>
          <w:szCs w:val="24"/>
        </w:rPr>
      </w:pPr>
      <w:r w:rsidRPr="009959BA">
        <w:rPr>
          <w:b/>
          <w:sz w:val="24"/>
          <w:szCs w:val="24"/>
        </w:rPr>
        <w:t>Степень</w:t>
      </w:r>
      <w:r w:rsidRPr="009959BA">
        <w:rPr>
          <w:b/>
          <w:sz w:val="24"/>
          <w:szCs w:val="24"/>
        </w:rPr>
        <w:tab/>
        <w:t>реализации</w:t>
      </w:r>
      <w:r w:rsidRPr="009959BA">
        <w:rPr>
          <w:b/>
          <w:sz w:val="24"/>
          <w:szCs w:val="24"/>
        </w:rPr>
        <w:tab/>
        <w:t>образовательной</w:t>
      </w:r>
      <w:r w:rsidRPr="009959BA">
        <w:rPr>
          <w:b/>
          <w:sz w:val="24"/>
          <w:szCs w:val="24"/>
        </w:rPr>
        <w:tab/>
        <w:t>организацией</w:t>
      </w:r>
      <w:r w:rsidRPr="009959BA">
        <w:rPr>
          <w:b/>
          <w:sz w:val="24"/>
          <w:szCs w:val="24"/>
        </w:rPr>
        <w:tab/>
        <w:t>задач</w:t>
      </w:r>
      <w:r w:rsidRPr="009959BA">
        <w:rPr>
          <w:b/>
          <w:sz w:val="24"/>
          <w:szCs w:val="24"/>
        </w:rPr>
        <w:tab/>
        <w:t>развития</w:t>
      </w:r>
      <w:r w:rsidRPr="009959BA">
        <w:rPr>
          <w:b/>
          <w:sz w:val="24"/>
          <w:szCs w:val="24"/>
        </w:rPr>
        <w:tab/>
      </w:r>
      <w:r w:rsidRPr="009959BA">
        <w:rPr>
          <w:b/>
          <w:spacing w:val="-14"/>
          <w:sz w:val="24"/>
          <w:szCs w:val="24"/>
        </w:rPr>
        <w:t xml:space="preserve">у </w:t>
      </w:r>
      <w:r w:rsidRPr="009959BA">
        <w:rPr>
          <w:b/>
          <w:sz w:val="24"/>
          <w:szCs w:val="24"/>
        </w:rPr>
        <w:t>обучающегося</w:t>
      </w:r>
      <w:r w:rsidRPr="009959BA">
        <w:rPr>
          <w:b/>
          <w:sz w:val="24"/>
          <w:szCs w:val="24"/>
        </w:rPr>
        <w:tab/>
        <w:t>самостоятельности,</w:t>
      </w:r>
      <w:r w:rsidRPr="009959BA">
        <w:rPr>
          <w:b/>
          <w:sz w:val="24"/>
          <w:szCs w:val="24"/>
        </w:rPr>
        <w:tab/>
        <w:t>формирования</w:t>
      </w:r>
      <w:r w:rsidRPr="009959BA">
        <w:rPr>
          <w:b/>
          <w:sz w:val="24"/>
          <w:szCs w:val="24"/>
        </w:rPr>
        <w:tab/>
        <w:t>готовности</w:t>
      </w:r>
      <w:r w:rsidRPr="009959BA">
        <w:rPr>
          <w:b/>
          <w:sz w:val="24"/>
          <w:szCs w:val="24"/>
        </w:rPr>
        <w:tab/>
        <w:t>к</w:t>
      </w:r>
      <w:r w:rsidRPr="009959BA">
        <w:rPr>
          <w:b/>
          <w:sz w:val="24"/>
          <w:szCs w:val="24"/>
        </w:rPr>
        <w:tab/>
      </w:r>
      <w:r w:rsidRPr="009959BA">
        <w:rPr>
          <w:b/>
          <w:spacing w:val="-3"/>
          <w:sz w:val="24"/>
          <w:szCs w:val="24"/>
        </w:rPr>
        <w:t xml:space="preserve">жизненному </w:t>
      </w:r>
      <w:r w:rsidRPr="009959BA">
        <w:rPr>
          <w:b/>
          <w:sz w:val="24"/>
          <w:szCs w:val="24"/>
        </w:rPr>
        <w:t>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r w:rsidRPr="009959BA">
        <w:rPr>
          <w:sz w:val="24"/>
          <w:szCs w:val="24"/>
        </w:rPr>
        <w:t>. 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w:t>
      </w:r>
      <w:r w:rsidRPr="009959BA">
        <w:rPr>
          <w:spacing w:val="29"/>
          <w:sz w:val="24"/>
          <w:szCs w:val="24"/>
        </w:rPr>
        <w:t xml:space="preserve"> </w:t>
      </w:r>
      <w:r w:rsidRPr="009959BA">
        <w:rPr>
          <w:sz w:val="24"/>
          <w:szCs w:val="24"/>
        </w:rPr>
        <w:t>задач</w:t>
      </w:r>
      <w:r w:rsidRPr="009959BA">
        <w:rPr>
          <w:spacing w:val="30"/>
          <w:sz w:val="24"/>
          <w:szCs w:val="24"/>
        </w:rPr>
        <w:t xml:space="preserve"> </w:t>
      </w:r>
      <w:r w:rsidRPr="009959BA">
        <w:rPr>
          <w:sz w:val="24"/>
          <w:szCs w:val="24"/>
        </w:rPr>
        <w:t>продолжения</w:t>
      </w:r>
      <w:r w:rsidRPr="009959BA">
        <w:rPr>
          <w:spacing w:val="30"/>
          <w:sz w:val="24"/>
          <w:szCs w:val="24"/>
        </w:rPr>
        <w:t xml:space="preserve"> </w:t>
      </w:r>
      <w:r w:rsidRPr="009959BA">
        <w:rPr>
          <w:sz w:val="24"/>
          <w:szCs w:val="24"/>
        </w:rPr>
        <w:t>образования,</w:t>
      </w:r>
      <w:r w:rsidRPr="009959BA">
        <w:rPr>
          <w:spacing w:val="29"/>
          <w:sz w:val="24"/>
          <w:szCs w:val="24"/>
        </w:rPr>
        <w:t xml:space="preserve"> </w:t>
      </w:r>
      <w:r w:rsidRPr="009959BA">
        <w:rPr>
          <w:sz w:val="24"/>
          <w:szCs w:val="24"/>
        </w:rPr>
        <w:t>трудоустройства,</w:t>
      </w:r>
      <w:r w:rsidRPr="009959BA">
        <w:rPr>
          <w:spacing w:val="35"/>
          <w:sz w:val="24"/>
          <w:szCs w:val="24"/>
        </w:rPr>
        <w:t xml:space="preserve"> </w:t>
      </w:r>
      <w:r w:rsidRPr="009959BA">
        <w:rPr>
          <w:sz w:val="24"/>
          <w:szCs w:val="24"/>
        </w:rPr>
        <w:t>успехи</w:t>
      </w:r>
      <w:r w:rsidRPr="009959BA">
        <w:rPr>
          <w:spacing w:val="29"/>
          <w:sz w:val="24"/>
          <w:szCs w:val="24"/>
        </w:rPr>
        <w:t xml:space="preserve"> </w:t>
      </w:r>
      <w:r w:rsidRPr="009959BA">
        <w:rPr>
          <w:sz w:val="24"/>
          <w:szCs w:val="24"/>
        </w:rPr>
        <w:t>в</w:t>
      </w:r>
      <w:r w:rsidRPr="009959BA">
        <w:rPr>
          <w:spacing w:val="30"/>
          <w:sz w:val="24"/>
          <w:szCs w:val="24"/>
        </w:rPr>
        <w:t xml:space="preserve"> </w:t>
      </w:r>
      <w:r w:rsidRPr="009959BA">
        <w:rPr>
          <w:sz w:val="24"/>
          <w:szCs w:val="24"/>
        </w:rPr>
        <w:t>профессиональной</w:t>
      </w:r>
    </w:p>
    <w:p w:rsidR="009E1916" w:rsidRPr="009959BA" w:rsidRDefault="00C21772">
      <w:pPr>
        <w:pStyle w:val="a3"/>
        <w:spacing w:line="272" w:lineRule="exact"/>
      </w:pPr>
      <w:r w:rsidRPr="009959BA">
        <w:t>деятельности.</w:t>
      </w:r>
    </w:p>
    <w:p w:rsidR="009E1916" w:rsidRPr="009959BA" w:rsidRDefault="00C21772">
      <w:pPr>
        <w:spacing w:before="5"/>
        <w:ind w:left="5360" w:right="1063" w:hanging="3676"/>
        <w:rPr>
          <w:b/>
          <w:sz w:val="24"/>
          <w:szCs w:val="24"/>
        </w:rPr>
      </w:pPr>
      <w:r w:rsidRPr="009959BA">
        <w:rPr>
          <w:b/>
          <w:sz w:val="24"/>
          <w:szCs w:val="24"/>
        </w:rPr>
        <w:t>Мониторинг эффективности реализации программы воспитания и социализации обучающихся.</w:t>
      </w:r>
    </w:p>
    <w:p w:rsidR="009E1916" w:rsidRPr="009959BA" w:rsidRDefault="00C21772">
      <w:pPr>
        <w:pStyle w:val="a3"/>
        <w:ind w:right="842" w:firstLine="707"/>
        <w:jc w:val="both"/>
      </w:pPr>
      <w:r w:rsidRPr="009959BA">
        <w:t>Поскольку предметом деятельности и главным субъектом Программы социализации является становящийся человек во всей его многомерности (личностно- индивидуальной, гражданской, социально-культурной и мн. 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w:t>
      </w:r>
      <w:r w:rsidRPr="009959BA">
        <w:rPr>
          <w:spacing w:val="1"/>
        </w:rPr>
        <w:t xml:space="preserve"> </w:t>
      </w:r>
      <w:r w:rsidRPr="009959BA">
        <w:t>ситуациях.</w:t>
      </w:r>
    </w:p>
    <w:p w:rsidR="009E1916" w:rsidRPr="00DA161E" w:rsidRDefault="00C21772">
      <w:pPr>
        <w:pStyle w:val="a3"/>
        <w:ind w:right="845" w:firstLine="707"/>
        <w:jc w:val="both"/>
      </w:pPr>
      <w:r w:rsidRPr="009959BA">
        <w:t>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w:t>
      </w:r>
      <w:r w:rsidRPr="00DA161E">
        <w:t xml:space="preserve">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Здесь важно сделать существенную оговорку относительно ограничений и рисков, относящихся к процессу мониторинга процесса социализации подростков. Главная из объективных причин таких ограничений и</w:t>
      </w:r>
      <w:r w:rsidRPr="00DA161E">
        <w:rPr>
          <w:spacing w:val="12"/>
        </w:rPr>
        <w:t xml:space="preserve"> </w:t>
      </w:r>
      <w:r w:rsidRPr="00DA161E">
        <w:t>рисков</w:t>
      </w:r>
    </w:p>
    <w:p w:rsidR="009E1916" w:rsidRPr="009959BA" w:rsidRDefault="00C21772" w:rsidP="009959BA">
      <w:pPr>
        <w:pStyle w:val="a5"/>
        <w:numPr>
          <w:ilvl w:val="0"/>
          <w:numId w:val="31"/>
        </w:numPr>
        <w:tabs>
          <w:tab w:val="left" w:pos="851"/>
        </w:tabs>
        <w:ind w:left="1418" w:right="897" w:firstLine="43"/>
        <w:jc w:val="both"/>
        <w:rPr>
          <w:sz w:val="24"/>
          <w:szCs w:val="24"/>
        </w:rPr>
      </w:pPr>
      <w:r w:rsidRPr="009959BA">
        <w:rPr>
          <w:sz w:val="24"/>
          <w:szCs w:val="24"/>
        </w:rPr>
        <w:t>уже упомянутая выше ограниченность и фрагментарность социального</w:t>
      </w:r>
      <w:r w:rsidRPr="009959BA">
        <w:rPr>
          <w:spacing w:val="48"/>
          <w:sz w:val="24"/>
          <w:szCs w:val="24"/>
        </w:rPr>
        <w:t xml:space="preserve"> </w:t>
      </w:r>
      <w:r w:rsidRPr="009959BA">
        <w:rPr>
          <w:sz w:val="24"/>
          <w:szCs w:val="24"/>
        </w:rPr>
        <w:t>и</w:t>
      </w:r>
      <w:r w:rsidR="009959BA" w:rsidRPr="009959BA">
        <w:rPr>
          <w:sz w:val="24"/>
          <w:szCs w:val="24"/>
        </w:rPr>
        <w:t xml:space="preserve"> </w:t>
      </w:r>
      <w:r w:rsidRPr="009959BA">
        <w:rPr>
          <w:sz w:val="24"/>
          <w:szCs w:val="24"/>
        </w:rPr>
        <w:t xml:space="preserve">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мире».Важно понимать, что социальное становление подростка происходит «здесь и сейчас», в его актуальном, реальном жизненном пространстве, общение с которым </w:t>
      </w:r>
      <w:r w:rsidRPr="009959BA">
        <w:rPr>
          <w:spacing w:val="3"/>
          <w:sz w:val="24"/>
          <w:szCs w:val="24"/>
        </w:rPr>
        <w:t xml:space="preserve">еще </w:t>
      </w:r>
      <w:r w:rsidRPr="009959BA">
        <w:rPr>
          <w:sz w:val="24"/>
          <w:szCs w:val="24"/>
        </w:rPr>
        <w:t xml:space="preserve">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w:t>
      </w:r>
      <w:r w:rsidRPr="009959BA">
        <w:rPr>
          <w:spacing w:val="-2"/>
          <w:sz w:val="24"/>
          <w:szCs w:val="24"/>
        </w:rPr>
        <w:t xml:space="preserve">как </w:t>
      </w:r>
      <w:r w:rsidRPr="009959BA">
        <w:rPr>
          <w:sz w:val="24"/>
          <w:szCs w:val="24"/>
        </w:rPr>
        <w:t>известно, отмечаются существенные психологические, интеллектуально-познавательные и многие другие различия между возрастными группами 12-14 и 15-17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 Совокупность перечисленных выше основных факторов позволяет оценить всю сложность и комплексность стоящих перед основной школой социально- педагогических целей и задач по социализации обучающихся и обозначить</w:t>
      </w:r>
      <w:r w:rsidRPr="009959BA">
        <w:rPr>
          <w:spacing w:val="-14"/>
          <w:sz w:val="24"/>
          <w:szCs w:val="24"/>
        </w:rPr>
        <w:t xml:space="preserve"> </w:t>
      </w:r>
      <w:r w:rsidRPr="009959BA">
        <w:rPr>
          <w:sz w:val="24"/>
          <w:szCs w:val="24"/>
        </w:rPr>
        <w:t>их.</w:t>
      </w:r>
    </w:p>
    <w:p w:rsidR="009E1916" w:rsidRPr="009959BA" w:rsidRDefault="00C21772" w:rsidP="009959BA">
      <w:pPr>
        <w:spacing w:before="7"/>
        <w:ind w:left="1462" w:right="845" w:firstLine="707"/>
        <w:jc w:val="both"/>
        <w:rPr>
          <w:sz w:val="28"/>
        </w:rPr>
      </w:pPr>
      <w:r w:rsidRPr="00DA161E">
        <w:rPr>
          <w:b/>
          <w:i/>
          <w:sz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DA161E">
        <w:rPr>
          <w:sz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w:t>
      </w:r>
      <w:r w:rsidR="009959BA">
        <w:rPr>
          <w:sz w:val="24"/>
        </w:rPr>
        <w:t xml:space="preserve"> </w:t>
      </w:r>
      <w:r w:rsidRPr="009959BA">
        <w:rPr>
          <w:sz w:val="24"/>
        </w:rPr>
        <w:t xml:space="preserve">уврачевать   уже </w:t>
      </w:r>
      <w:r w:rsidRPr="009959BA">
        <w:rPr>
          <w:spacing w:val="5"/>
          <w:sz w:val="24"/>
        </w:rPr>
        <w:t xml:space="preserve"> </w:t>
      </w:r>
      <w:r w:rsidRPr="009959BA">
        <w:rPr>
          <w:sz w:val="24"/>
        </w:rPr>
        <w:t xml:space="preserve">полученные), </w:t>
      </w:r>
      <w:r w:rsidRPr="009959BA">
        <w:rPr>
          <w:spacing w:val="31"/>
          <w:sz w:val="24"/>
        </w:rPr>
        <w:t xml:space="preserve"> </w:t>
      </w:r>
      <w:r w:rsidRPr="009959BA">
        <w:rPr>
          <w:sz w:val="24"/>
        </w:rPr>
        <w:t>а</w:t>
      </w:r>
      <w:r w:rsidRPr="009959BA">
        <w:rPr>
          <w:sz w:val="24"/>
        </w:rPr>
        <w:tab/>
        <w:t>с другой – подготовить их к бесконфликтному, конструктивному взаимодействию с другими людьми на следующих</w:t>
      </w:r>
      <w:r w:rsidRPr="009959BA">
        <w:rPr>
          <w:spacing w:val="-4"/>
          <w:sz w:val="24"/>
        </w:rPr>
        <w:t xml:space="preserve"> </w:t>
      </w:r>
      <w:r w:rsidRPr="009959BA">
        <w:rPr>
          <w:sz w:val="24"/>
        </w:rPr>
        <w:t>этапах</w:t>
      </w:r>
    </w:p>
    <w:p w:rsidR="009E1916" w:rsidRPr="00DA161E" w:rsidRDefault="00C21772">
      <w:pPr>
        <w:spacing w:before="5" w:after="4"/>
        <w:ind w:left="2386"/>
        <w:rPr>
          <w:b/>
          <w:sz w:val="24"/>
        </w:rPr>
      </w:pPr>
      <w:r w:rsidRPr="00DA161E">
        <w:rPr>
          <w:b/>
          <w:sz w:val="24"/>
        </w:rPr>
        <w:t>Критерии оценки эффективности воспитательного процесса школы.</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0"/>
        <w:gridCol w:w="3822"/>
        <w:gridCol w:w="2912"/>
      </w:tblGrid>
      <w:tr w:rsidR="009E1916" w:rsidRPr="00DA161E">
        <w:trPr>
          <w:trHeight w:val="554"/>
        </w:trPr>
        <w:tc>
          <w:tcPr>
            <w:tcW w:w="2840" w:type="dxa"/>
          </w:tcPr>
          <w:p w:rsidR="009E1916" w:rsidRPr="00DA161E" w:rsidRDefault="00C21772">
            <w:pPr>
              <w:pStyle w:val="TableParagraph"/>
              <w:spacing w:before="2" w:line="276" w:lineRule="exact"/>
              <w:ind w:left="107" w:right="1398"/>
              <w:rPr>
                <w:b/>
                <w:sz w:val="24"/>
              </w:rPr>
            </w:pPr>
            <w:r w:rsidRPr="00DA161E">
              <w:rPr>
                <w:b/>
                <w:sz w:val="24"/>
              </w:rPr>
              <w:t>Ожидаемые результаты</w:t>
            </w:r>
          </w:p>
        </w:tc>
        <w:tc>
          <w:tcPr>
            <w:tcW w:w="3822" w:type="dxa"/>
          </w:tcPr>
          <w:p w:rsidR="009E1916" w:rsidRPr="00DA161E" w:rsidRDefault="00C21772">
            <w:pPr>
              <w:pStyle w:val="TableParagraph"/>
              <w:tabs>
                <w:tab w:val="left" w:pos="2160"/>
              </w:tabs>
              <w:spacing w:before="2" w:line="276" w:lineRule="exact"/>
              <w:ind w:left="107" w:right="100"/>
              <w:rPr>
                <w:b/>
                <w:sz w:val="24"/>
              </w:rPr>
            </w:pPr>
            <w:r w:rsidRPr="00DA161E">
              <w:rPr>
                <w:b/>
                <w:sz w:val="24"/>
              </w:rPr>
              <w:t>Критерии</w:t>
            </w:r>
            <w:r w:rsidRPr="00DA161E">
              <w:rPr>
                <w:b/>
                <w:sz w:val="24"/>
              </w:rPr>
              <w:tab/>
            </w:r>
            <w:r w:rsidRPr="00DA161E">
              <w:rPr>
                <w:b/>
                <w:spacing w:val="-1"/>
                <w:sz w:val="24"/>
              </w:rPr>
              <w:t xml:space="preserve">отслеживания </w:t>
            </w:r>
            <w:r w:rsidRPr="00DA161E">
              <w:rPr>
                <w:b/>
                <w:sz w:val="24"/>
              </w:rPr>
              <w:t>результата</w:t>
            </w:r>
          </w:p>
        </w:tc>
        <w:tc>
          <w:tcPr>
            <w:tcW w:w="2912" w:type="dxa"/>
          </w:tcPr>
          <w:p w:rsidR="009E1916" w:rsidRPr="00DA161E" w:rsidRDefault="00C21772">
            <w:pPr>
              <w:pStyle w:val="TableParagraph"/>
              <w:tabs>
                <w:tab w:val="left" w:pos="1273"/>
                <w:tab w:val="left" w:pos="2659"/>
              </w:tabs>
              <w:spacing w:before="2" w:line="276" w:lineRule="exact"/>
              <w:ind w:left="107" w:right="102"/>
              <w:rPr>
                <w:b/>
                <w:sz w:val="24"/>
              </w:rPr>
            </w:pPr>
            <w:r w:rsidRPr="00DA161E">
              <w:rPr>
                <w:b/>
                <w:sz w:val="24"/>
              </w:rPr>
              <w:t>Формы</w:t>
            </w:r>
            <w:r w:rsidRPr="00DA161E">
              <w:rPr>
                <w:b/>
                <w:sz w:val="24"/>
              </w:rPr>
              <w:tab/>
              <w:t>контроля</w:t>
            </w:r>
            <w:r w:rsidRPr="00DA161E">
              <w:rPr>
                <w:b/>
                <w:sz w:val="24"/>
              </w:rPr>
              <w:tab/>
            </w:r>
            <w:r w:rsidRPr="00DA161E">
              <w:rPr>
                <w:b/>
                <w:spacing w:val="-18"/>
                <w:sz w:val="24"/>
              </w:rPr>
              <w:t xml:space="preserve">и </w:t>
            </w:r>
            <w:r w:rsidRPr="00DA161E">
              <w:rPr>
                <w:b/>
                <w:sz w:val="24"/>
              </w:rPr>
              <w:t>методики</w:t>
            </w:r>
          </w:p>
        </w:tc>
      </w:tr>
      <w:tr w:rsidR="009E1916" w:rsidRPr="00DA161E">
        <w:trPr>
          <w:trHeight w:val="551"/>
        </w:trPr>
        <w:tc>
          <w:tcPr>
            <w:tcW w:w="2840" w:type="dxa"/>
          </w:tcPr>
          <w:p w:rsidR="009E1916" w:rsidRPr="00DA161E" w:rsidRDefault="00C21772">
            <w:pPr>
              <w:pStyle w:val="TableParagraph"/>
              <w:spacing w:line="268" w:lineRule="exact"/>
              <w:ind w:left="107"/>
              <w:rPr>
                <w:sz w:val="24"/>
              </w:rPr>
            </w:pPr>
            <w:r w:rsidRPr="00DA161E">
              <w:rPr>
                <w:sz w:val="24"/>
              </w:rPr>
              <w:t>Охват внеурочной</w:t>
            </w:r>
          </w:p>
          <w:p w:rsidR="009E1916" w:rsidRPr="00DA161E" w:rsidRDefault="00C21772">
            <w:pPr>
              <w:pStyle w:val="TableParagraph"/>
              <w:spacing w:line="264" w:lineRule="exact"/>
              <w:ind w:left="107"/>
              <w:rPr>
                <w:sz w:val="24"/>
              </w:rPr>
            </w:pPr>
            <w:r w:rsidRPr="00DA161E">
              <w:rPr>
                <w:sz w:val="24"/>
              </w:rPr>
              <w:t>деятельностью</w:t>
            </w:r>
          </w:p>
        </w:tc>
        <w:tc>
          <w:tcPr>
            <w:tcW w:w="3822" w:type="dxa"/>
          </w:tcPr>
          <w:p w:rsidR="009E1916" w:rsidRPr="00DA161E" w:rsidRDefault="00C21772">
            <w:pPr>
              <w:pStyle w:val="TableParagraph"/>
              <w:spacing w:line="268" w:lineRule="exact"/>
              <w:ind w:left="647"/>
              <w:rPr>
                <w:sz w:val="24"/>
              </w:rPr>
            </w:pPr>
            <w:r w:rsidRPr="00DA161E">
              <w:rPr>
                <w:sz w:val="24"/>
              </w:rPr>
              <w:t>1. Занятость учащихся во</w:t>
            </w:r>
          </w:p>
          <w:p w:rsidR="009E1916" w:rsidRPr="00DA161E" w:rsidRDefault="00C21772">
            <w:pPr>
              <w:pStyle w:val="TableParagraph"/>
              <w:spacing w:line="264" w:lineRule="exact"/>
              <w:ind w:left="107"/>
              <w:rPr>
                <w:sz w:val="24"/>
              </w:rPr>
            </w:pPr>
            <w:r w:rsidRPr="00DA161E">
              <w:rPr>
                <w:sz w:val="24"/>
              </w:rPr>
              <w:t>внеурочное время</w:t>
            </w:r>
          </w:p>
        </w:tc>
        <w:tc>
          <w:tcPr>
            <w:tcW w:w="2912" w:type="dxa"/>
          </w:tcPr>
          <w:p w:rsidR="009E1916" w:rsidRPr="00DA161E" w:rsidRDefault="00C21772">
            <w:pPr>
              <w:pStyle w:val="TableParagraph"/>
              <w:spacing w:line="268" w:lineRule="exact"/>
              <w:ind w:left="107"/>
              <w:rPr>
                <w:sz w:val="24"/>
              </w:rPr>
            </w:pPr>
            <w:r w:rsidRPr="00DA161E">
              <w:rPr>
                <w:sz w:val="24"/>
              </w:rPr>
              <w:t>сводная таблица</w:t>
            </w:r>
          </w:p>
        </w:tc>
      </w:tr>
      <w:tr w:rsidR="009E1916" w:rsidRPr="00DA161E">
        <w:trPr>
          <w:trHeight w:val="1110"/>
        </w:trPr>
        <w:tc>
          <w:tcPr>
            <w:tcW w:w="2840" w:type="dxa"/>
          </w:tcPr>
          <w:p w:rsidR="009E1916" w:rsidRPr="00DA161E" w:rsidRDefault="00C21772">
            <w:pPr>
              <w:pStyle w:val="TableParagraph"/>
              <w:spacing w:line="268" w:lineRule="exact"/>
              <w:ind w:left="107"/>
              <w:rPr>
                <w:sz w:val="24"/>
              </w:rPr>
            </w:pPr>
            <w:r w:rsidRPr="00DA161E">
              <w:rPr>
                <w:sz w:val="24"/>
              </w:rPr>
              <w:t>Состояние преступности</w:t>
            </w:r>
          </w:p>
        </w:tc>
        <w:tc>
          <w:tcPr>
            <w:tcW w:w="3822" w:type="dxa"/>
          </w:tcPr>
          <w:p w:rsidR="009E1916" w:rsidRPr="00DA161E" w:rsidRDefault="00C21772">
            <w:pPr>
              <w:pStyle w:val="TableParagraph"/>
              <w:spacing w:line="268" w:lineRule="exact"/>
              <w:ind w:left="107"/>
              <w:rPr>
                <w:sz w:val="24"/>
              </w:rPr>
            </w:pPr>
            <w:r w:rsidRPr="00DA161E">
              <w:rPr>
                <w:sz w:val="24"/>
              </w:rPr>
              <w:t>1. Отсутствие правонарушений;</w:t>
            </w:r>
          </w:p>
          <w:p w:rsidR="009E1916" w:rsidRPr="00DA161E" w:rsidRDefault="009E1916">
            <w:pPr>
              <w:pStyle w:val="TableParagraph"/>
              <w:spacing w:before="3"/>
              <w:rPr>
                <w:b/>
                <w:sz w:val="28"/>
              </w:rPr>
            </w:pPr>
          </w:p>
          <w:p w:rsidR="009E1916" w:rsidRPr="00DA161E" w:rsidRDefault="00C21772">
            <w:pPr>
              <w:pStyle w:val="TableParagraph"/>
              <w:ind w:left="467"/>
              <w:rPr>
                <w:rFonts w:ascii="Wingdings" w:hAnsi="Wingdings"/>
                <w:sz w:val="20"/>
              </w:rPr>
            </w:pPr>
            <w:r w:rsidRPr="00DA161E">
              <w:rPr>
                <w:rFonts w:ascii="Wingdings" w:hAnsi="Wingdings"/>
                <w:w w:val="99"/>
                <w:sz w:val="20"/>
              </w:rPr>
              <w:t></w:t>
            </w:r>
          </w:p>
        </w:tc>
        <w:tc>
          <w:tcPr>
            <w:tcW w:w="2912" w:type="dxa"/>
          </w:tcPr>
          <w:p w:rsidR="009E1916" w:rsidRPr="00DA161E" w:rsidRDefault="00C21772">
            <w:pPr>
              <w:pStyle w:val="TableParagraph"/>
              <w:ind w:left="107" w:right="500"/>
              <w:rPr>
                <w:sz w:val="24"/>
              </w:rPr>
            </w:pPr>
            <w:r w:rsidRPr="00DA161E">
              <w:rPr>
                <w:sz w:val="24"/>
              </w:rPr>
              <w:t>количество учащихся, состоящих на</w:t>
            </w:r>
          </w:p>
          <w:p w:rsidR="009E1916" w:rsidRPr="00DA161E" w:rsidRDefault="00C21772">
            <w:pPr>
              <w:pStyle w:val="TableParagraph"/>
              <w:ind w:left="107"/>
              <w:rPr>
                <w:sz w:val="24"/>
              </w:rPr>
            </w:pPr>
            <w:r w:rsidRPr="00DA161E">
              <w:rPr>
                <w:sz w:val="24"/>
              </w:rPr>
              <w:t>учете в КДН ОДН</w:t>
            </w:r>
          </w:p>
        </w:tc>
      </w:tr>
      <w:tr w:rsidR="009E1916" w:rsidRPr="00DA161E">
        <w:trPr>
          <w:trHeight w:val="2764"/>
        </w:trPr>
        <w:tc>
          <w:tcPr>
            <w:tcW w:w="2840" w:type="dxa"/>
          </w:tcPr>
          <w:p w:rsidR="009E1916" w:rsidRPr="00DA161E" w:rsidRDefault="00C21772">
            <w:pPr>
              <w:pStyle w:val="TableParagraph"/>
              <w:spacing w:line="268" w:lineRule="exact"/>
              <w:ind w:left="107"/>
              <w:rPr>
                <w:sz w:val="24"/>
              </w:rPr>
            </w:pPr>
            <w:r w:rsidRPr="00DA161E">
              <w:rPr>
                <w:sz w:val="24"/>
              </w:rPr>
              <w:t>Уровень воспитанности</w:t>
            </w:r>
          </w:p>
        </w:tc>
        <w:tc>
          <w:tcPr>
            <w:tcW w:w="3822" w:type="dxa"/>
          </w:tcPr>
          <w:p w:rsidR="009E1916" w:rsidRPr="00DA161E" w:rsidRDefault="00C21772">
            <w:pPr>
              <w:pStyle w:val="TableParagraph"/>
              <w:numPr>
                <w:ilvl w:val="0"/>
                <w:numId w:val="30"/>
              </w:numPr>
              <w:tabs>
                <w:tab w:val="left" w:pos="827"/>
                <w:tab w:val="left" w:pos="828"/>
              </w:tabs>
              <w:ind w:right="388"/>
              <w:rPr>
                <w:sz w:val="24"/>
              </w:rPr>
            </w:pPr>
            <w:r w:rsidRPr="00DA161E">
              <w:rPr>
                <w:sz w:val="24"/>
              </w:rPr>
              <w:t xml:space="preserve">1. Уважение к </w:t>
            </w:r>
            <w:r w:rsidRPr="00DA161E">
              <w:rPr>
                <w:spacing w:val="-3"/>
                <w:sz w:val="24"/>
              </w:rPr>
              <w:t xml:space="preserve">школьным </w:t>
            </w:r>
            <w:r w:rsidRPr="00DA161E">
              <w:rPr>
                <w:sz w:val="24"/>
              </w:rPr>
              <w:t>традициям и фундаментальным ценностям;</w:t>
            </w:r>
          </w:p>
          <w:p w:rsidR="009E1916" w:rsidRPr="00DA161E" w:rsidRDefault="00C21772">
            <w:pPr>
              <w:pStyle w:val="TableParagraph"/>
              <w:numPr>
                <w:ilvl w:val="0"/>
                <w:numId w:val="30"/>
              </w:numPr>
              <w:tabs>
                <w:tab w:val="left" w:pos="827"/>
                <w:tab w:val="left" w:pos="828"/>
              </w:tabs>
              <w:ind w:right="492"/>
              <w:rPr>
                <w:sz w:val="24"/>
              </w:rPr>
            </w:pPr>
            <w:r w:rsidRPr="00DA161E">
              <w:rPr>
                <w:sz w:val="24"/>
              </w:rPr>
              <w:t>2. Демонстрация знаний этикета и делового общения;</w:t>
            </w:r>
          </w:p>
          <w:p w:rsidR="009E1916" w:rsidRPr="00DA161E" w:rsidRDefault="00C21772">
            <w:pPr>
              <w:pStyle w:val="TableParagraph"/>
              <w:numPr>
                <w:ilvl w:val="0"/>
                <w:numId w:val="30"/>
              </w:numPr>
              <w:tabs>
                <w:tab w:val="left" w:pos="827"/>
                <w:tab w:val="left" w:pos="828"/>
              </w:tabs>
              <w:ind w:right="191"/>
              <w:rPr>
                <w:sz w:val="24"/>
              </w:rPr>
            </w:pPr>
            <w:r w:rsidRPr="00DA161E">
              <w:rPr>
                <w:sz w:val="24"/>
              </w:rPr>
              <w:t>3. Овладение</w:t>
            </w:r>
            <w:r w:rsidRPr="00DA161E">
              <w:rPr>
                <w:spacing w:val="-11"/>
                <w:sz w:val="24"/>
              </w:rPr>
              <w:t xml:space="preserve"> </w:t>
            </w:r>
            <w:r w:rsidRPr="00DA161E">
              <w:rPr>
                <w:sz w:val="24"/>
              </w:rPr>
              <w:t>социальными навыками</w:t>
            </w:r>
          </w:p>
        </w:tc>
        <w:tc>
          <w:tcPr>
            <w:tcW w:w="2912" w:type="dxa"/>
          </w:tcPr>
          <w:p w:rsidR="009E1916" w:rsidRPr="00DA161E" w:rsidRDefault="00C21772">
            <w:pPr>
              <w:pStyle w:val="TableParagraph"/>
              <w:ind w:left="107" w:right="782"/>
              <w:rPr>
                <w:sz w:val="24"/>
              </w:rPr>
            </w:pPr>
            <w:r w:rsidRPr="00DA161E">
              <w:rPr>
                <w:sz w:val="24"/>
              </w:rPr>
              <w:t>сводная таблица по классам</w:t>
            </w:r>
          </w:p>
        </w:tc>
      </w:tr>
      <w:tr w:rsidR="009E1916" w:rsidRPr="00DA161E">
        <w:trPr>
          <w:trHeight w:val="4140"/>
        </w:trPr>
        <w:tc>
          <w:tcPr>
            <w:tcW w:w="2840" w:type="dxa"/>
          </w:tcPr>
          <w:p w:rsidR="009E1916" w:rsidRPr="00DA161E" w:rsidRDefault="00C21772">
            <w:pPr>
              <w:pStyle w:val="TableParagraph"/>
              <w:ind w:left="107" w:right="709"/>
              <w:rPr>
                <w:sz w:val="24"/>
              </w:rPr>
            </w:pPr>
            <w:r w:rsidRPr="00DA161E">
              <w:rPr>
                <w:sz w:val="24"/>
              </w:rPr>
              <w:t>Сформированность познавательного потенциала</w:t>
            </w:r>
          </w:p>
        </w:tc>
        <w:tc>
          <w:tcPr>
            <w:tcW w:w="3822" w:type="dxa"/>
          </w:tcPr>
          <w:p w:rsidR="009E1916" w:rsidRPr="00DA161E" w:rsidRDefault="00C21772">
            <w:pPr>
              <w:pStyle w:val="TableParagraph"/>
              <w:numPr>
                <w:ilvl w:val="0"/>
                <w:numId w:val="29"/>
              </w:numPr>
              <w:tabs>
                <w:tab w:val="left" w:pos="828"/>
              </w:tabs>
              <w:ind w:right="785" w:hanging="360"/>
              <w:jc w:val="left"/>
              <w:rPr>
                <w:sz w:val="24"/>
              </w:rPr>
            </w:pPr>
            <w:r w:rsidRPr="00DA161E">
              <w:rPr>
                <w:sz w:val="24"/>
              </w:rPr>
              <w:t>Освоение</w:t>
            </w:r>
            <w:r w:rsidRPr="00DA161E">
              <w:rPr>
                <w:spacing w:val="-11"/>
                <w:sz w:val="24"/>
              </w:rPr>
              <w:t xml:space="preserve"> </w:t>
            </w:r>
            <w:r w:rsidRPr="00DA161E">
              <w:rPr>
                <w:sz w:val="24"/>
              </w:rPr>
              <w:t>учащимися образовательной программы</w:t>
            </w:r>
          </w:p>
          <w:p w:rsidR="009E1916" w:rsidRPr="00DA161E" w:rsidRDefault="00C21772">
            <w:pPr>
              <w:pStyle w:val="TableParagraph"/>
              <w:numPr>
                <w:ilvl w:val="0"/>
                <w:numId w:val="29"/>
              </w:numPr>
              <w:tabs>
                <w:tab w:val="left" w:pos="828"/>
              </w:tabs>
              <w:ind w:left="827" w:hanging="282"/>
              <w:jc w:val="left"/>
              <w:rPr>
                <w:sz w:val="24"/>
              </w:rPr>
            </w:pPr>
            <w:r w:rsidRPr="00DA161E">
              <w:rPr>
                <w:sz w:val="24"/>
              </w:rPr>
              <w:t>Развитость</w:t>
            </w:r>
            <w:r w:rsidRPr="00DA161E">
              <w:rPr>
                <w:spacing w:val="-1"/>
                <w:sz w:val="24"/>
              </w:rPr>
              <w:t xml:space="preserve"> </w:t>
            </w:r>
            <w:r w:rsidRPr="00DA161E">
              <w:rPr>
                <w:sz w:val="24"/>
              </w:rPr>
              <w:t>мышления</w:t>
            </w:r>
          </w:p>
          <w:p w:rsidR="009E1916" w:rsidRPr="00DA161E" w:rsidRDefault="00C21772">
            <w:pPr>
              <w:pStyle w:val="TableParagraph"/>
              <w:numPr>
                <w:ilvl w:val="0"/>
                <w:numId w:val="29"/>
              </w:numPr>
              <w:tabs>
                <w:tab w:val="left" w:pos="828"/>
              </w:tabs>
              <w:ind w:right="156" w:hanging="360"/>
              <w:jc w:val="left"/>
              <w:rPr>
                <w:sz w:val="24"/>
              </w:rPr>
            </w:pPr>
            <w:r w:rsidRPr="00DA161E">
              <w:rPr>
                <w:sz w:val="24"/>
              </w:rPr>
              <w:t>Познавательная</w:t>
            </w:r>
            <w:r w:rsidRPr="00DA161E">
              <w:rPr>
                <w:spacing w:val="-11"/>
                <w:sz w:val="24"/>
              </w:rPr>
              <w:t xml:space="preserve"> </w:t>
            </w:r>
            <w:r w:rsidRPr="00DA161E">
              <w:rPr>
                <w:sz w:val="24"/>
              </w:rPr>
              <w:t>активность учащихся</w:t>
            </w:r>
          </w:p>
          <w:p w:rsidR="009E1916" w:rsidRPr="00DA161E" w:rsidRDefault="009E1916">
            <w:pPr>
              <w:pStyle w:val="TableParagraph"/>
              <w:spacing w:before="8"/>
              <w:rPr>
                <w:b/>
                <w:sz w:val="23"/>
              </w:rPr>
            </w:pPr>
          </w:p>
          <w:p w:rsidR="009E1916" w:rsidRPr="00DA161E" w:rsidRDefault="00C21772">
            <w:pPr>
              <w:pStyle w:val="TableParagraph"/>
              <w:numPr>
                <w:ilvl w:val="0"/>
                <w:numId w:val="29"/>
              </w:numPr>
              <w:tabs>
                <w:tab w:val="left" w:pos="761"/>
              </w:tabs>
              <w:ind w:left="107" w:right="100" w:firstLine="360"/>
              <w:jc w:val="left"/>
              <w:rPr>
                <w:sz w:val="24"/>
              </w:rPr>
            </w:pPr>
            <w:r w:rsidRPr="00DA161E">
              <w:rPr>
                <w:sz w:val="24"/>
              </w:rPr>
              <w:t>Сформированность учебной деятельности</w:t>
            </w:r>
          </w:p>
        </w:tc>
        <w:tc>
          <w:tcPr>
            <w:tcW w:w="2912" w:type="dxa"/>
          </w:tcPr>
          <w:p w:rsidR="009E1916" w:rsidRPr="00DA161E" w:rsidRDefault="00C21772">
            <w:pPr>
              <w:pStyle w:val="TableParagraph"/>
              <w:numPr>
                <w:ilvl w:val="0"/>
                <w:numId w:val="28"/>
              </w:numPr>
              <w:tabs>
                <w:tab w:val="left" w:pos="770"/>
              </w:tabs>
              <w:ind w:right="101" w:firstLine="0"/>
              <w:jc w:val="both"/>
              <w:rPr>
                <w:sz w:val="24"/>
              </w:rPr>
            </w:pPr>
            <w:r w:rsidRPr="00DA161E">
              <w:rPr>
                <w:sz w:val="24"/>
              </w:rPr>
              <w:t xml:space="preserve">Школьный </w:t>
            </w:r>
            <w:r w:rsidRPr="00DA161E">
              <w:rPr>
                <w:spacing w:val="-5"/>
                <w:sz w:val="24"/>
              </w:rPr>
              <w:t xml:space="preserve">тест </w:t>
            </w:r>
            <w:r w:rsidRPr="00DA161E">
              <w:rPr>
                <w:sz w:val="24"/>
              </w:rPr>
              <w:t>умственного</w:t>
            </w:r>
            <w:r w:rsidRPr="00DA161E">
              <w:rPr>
                <w:spacing w:val="-1"/>
                <w:sz w:val="24"/>
              </w:rPr>
              <w:t xml:space="preserve"> </w:t>
            </w:r>
            <w:r w:rsidRPr="00DA161E">
              <w:rPr>
                <w:sz w:val="24"/>
              </w:rPr>
              <w:t>развития</w:t>
            </w:r>
          </w:p>
          <w:p w:rsidR="009E1916" w:rsidRPr="00DA161E" w:rsidRDefault="00C21772">
            <w:pPr>
              <w:pStyle w:val="TableParagraph"/>
              <w:numPr>
                <w:ilvl w:val="0"/>
                <w:numId w:val="28"/>
              </w:numPr>
              <w:tabs>
                <w:tab w:val="left" w:pos="376"/>
              </w:tabs>
              <w:ind w:right="100" w:firstLine="0"/>
              <w:jc w:val="both"/>
              <w:rPr>
                <w:sz w:val="24"/>
              </w:rPr>
            </w:pPr>
            <w:r w:rsidRPr="00DA161E">
              <w:rPr>
                <w:sz w:val="24"/>
              </w:rPr>
              <w:t>Статистический анализ текущей и итоговой успеваемости</w:t>
            </w:r>
          </w:p>
          <w:p w:rsidR="009E1916" w:rsidRPr="00DA161E" w:rsidRDefault="00C21772">
            <w:pPr>
              <w:pStyle w:val="TableParagraph"/>
              <w:numPr>
                <w:ilvl w:val="0"/>
                <w:numId w:val="28"/>
              </w:numPr>
              <w:tabs>
                <w:tab w:val="left" w:pos="554"/>
                <w:tab w:val="left" w:pos="1841"/>
              </w:tabs>
              <w:ind w:right="99" w:firstLine="0"/>
              <w:jc w:val="both"/>
              <w:rPr>
                <w:sz w:val="24"/>
              </w:rPr>
            </w:pPr>
            <w:r w:rsidRPr="00DA161E">
              <w:rPr>
                <w:sz w:val="24"/>
              </w:rPr>
              <w:t>Методики изучения развития познавательных процессов</w:t>
            </w:r>
            <w:r w:rsidRPr="00DA161E">
              <w:rPr>
                <w:sz w:val="24"/>
              </w:rPr>
              <w:tab/>
            </w:r>
            <w:r w:rsidRPr="00DA161E">
              <w:rPr>
                <w:spacing w:val="-3"/>
                <w:sz w:val="24"/>
              </w:rPr>
              <w:t xml:space="preserve">личности </w:t>
            </w:r>
            <w:r w:rsidRPr="00DA161E">
              <w:rPr>
                <w:sz w:val="24"/>
              </w:rPr>
              <w:t>ребенка</w:t>
            </w:r>
          </w:p>
          <w:p w:rsidR="009E1916" w:rsidRPr="00DA161E" w:rsidRDefault="00C21772">
            <w:pPr>
              <w:pStyle w:val="TableParagraph"/>
              <w:numPr>
                <w:ilvl w:val="0"/>
                <w:numId w:val="28"/>
              </w:numPr>
              <w:tabs>
                <w:tab w:val="left" w:pos="628"/>
              </w:tabs>
              <w:ind w:right="99" w:firstLine="0"/>
              <w:jc w:val="both"/>
              <w:rPr>
                <w:sz w:val="24"/>
              </w:rPr>
            </w:pPr>
            <w:r w:rsidRPr="00DA161E">
              <w:rPr>
                <w:sz w:val="24"/>
              </w:rPr>
              <w:t xml:space="preserve">Метод экспертной оценки педагогов и самооценки </w:t>
            </w:r>
            <w:r w:rsidRPr="00DA161E">
              <w:rPr>
                <w:spacing w:val="-3"/>
                <w:sz w:val="24"/>
              </w:rPr>
              <w:t xml:space="preserve">учащихся </w:t>
            </w:r>
            <w:r w:rsidRPr="00DA161E">
              <w:rPr>
                <w:sz w:val="24"/>
              </w:rPr>
              <w:t>(МЭОП и</w:t>
            </w:r>
            <w:r w:rsidRPr="00DA161E">
              <w:rPr>
                <w:spacing w:val="-2"/>
                <w:sz w:val="24"/>
              </w:rPr>
              <w:t xml:space="preserve"> </w:t>
            </w:r>
            <w:r w:rsidRPr="00DA161E">
              <w:rPr>
                <w:sz w:val="24"/>
              </w:rPr>
              <w:t>СУ)</w:t>
            </w:r>
          </w:p>
          <w:p w:rsidR="009E1916" w:rsidRPr="00DA161E" w:rsidRDefault="00C21772">
            <w:pPr>
              <w:pStyle w:val="TableParagraph"/>
              <w:numPr>
                <w:ilvl w:val="0"/>
                <w:numId w:val="28"/>
              </w:numPr>
              <w:tabs>
                <w:tab w:val="left" w:pos="1170"/>
                <w:tab w:val="left" w:pos="1171"/>
              </w:tabs>
              <w:spacing w:line="270" w:lineRule="atLeast"/>
              <w:ind w:right="100" w:firstLine="0"/>
              <w:jc w:val="both"/>
              <w:rPr>
                <w:sz w:val="24"/>
              </w:rPr>
            </w:pPr>
            <w:r w:rsidRPr="00DA161E">
              <w:rPr>
                <w:spacing w:val="-1"/>
                <w:sz w:val="24"/>
              </w:rPr>
              <w:t xml:space="preserve">Педагогическое </w:t>
            </w:r>
            <w:r w:rsidRPr="00DA161E">
              <w:rPr>
                <w:sz w:val="24"/>
              </w:rPr>
              <w:t>наблюдение</w:t>
            </w:r>
          </w:p>
        </w:tc>
      </w:tr>
      <w:tr w:rsidR="009E1916" w:rsidRPr="00DA161E">
        <w:trPr>
          <w:trHeight w:val="2208"/>
        </w:trPr>
        <w:tc>
          <w:tcPr>
            <w:tcW w:w="2840" w:type="dxa"/>
          </w:tcPr>
          <w:p w:rsidR="009E1916" w:rsidRPr="00DA161E" w:rsidRDefault="00C21772">
            <w:pPr>
              <w:pStyle w:val="TableParagraph"/>
              <w:tabs>
                <w:tab w:val="left" w:pos="1774"/>
              </w:tabs>
              <w:ind w:left="107" w:right="97"/>
              <w:rPr>
                <w:sz w:val="24"/>
              </w:rPr>
            </w:pPr>
            <w:r w:rsidRPr="00DA161E">
              <w:rPr>
                <w:sz w:val="24"/>
              </w:rPr>
              <w:t>Сформированность коммуникативного потенциала</w:t>
            </w:r>
            <w:r w:rsidRPr="00DA161E">
              <w:rPr>
                <w:sz w:val="24"/>
              </w:rPr>
              <w:tab/>
            </w:r>
            <w:r w:rsidRPr="00DA161E">
              <w:rPr>
                <w:spacing w:val="-3"/>
                <w:sz w:val="24"/>
              </w:rPr>
              <w:t xml:space="preserve">личности </w:t>
            </w:r>
            <w:r w:rsidRPr="00DA161E">
              <w:rPr>
                <w:sz w:val="24"/>
              </w:rPr>
              <w:t>выпускника</w:t>
            </w:r>
          </w:p>
        </w:tc>
        <w:tc>
          <w:tcPr>
            <w:tcW w:w="3822" w:type="dxa"/>
          </w:tcPr>
          <w:p w:rsidR="009E1916" w:rsidRPr="00DA161E" w:rsidRDefault="00C21772">
            <w:pPr>
              <w:pStyle w:val="TableParagraph"/>
              <w:numPr>
                <w:ilvl w:val="0"/>
                <w:numId w:val="27"/>
              </w:numPr>
              <w:tabs>
                <w:tab w:val="left" w:pos="828"/>
              </w:tabs>
              <w:spacing w:line="268" w:lineRule="exact"/>
              <w:ind w:hanging="282"/>
              <w:rPr>
                <w:sz w:val="24"/>
              </w:rPr>
            </w:pPr>
            <w:r w:rsidRPr="00DA161E">
              <w:rPr>
                <w:sz w:val="24"/>
              </w:rPr>
              <w:t>Коммуникабельность</w:t>
            </w:r>
          </w:p>
          <w:p w:rsidR="009E1916" w:rsidRPr="00DA161E" w:rsidRDefault="00C21772">
            <w:pPr>
              <w:pStyle w:val="TableParagraph"/>
              <w:numPr>
                <w:ilvl w:val="0"/>
                <w:numId w:val="27"/>
              </w:numPr>
              <w:tabs>
                <w:tab w:val="left" w:pos="828"/>
              </w:tabs>
              <w:ind w:left="906" w:right="874" w:hanging="360"/>
              <w:rPr>
                <w:sz w:val="24"/>
              </w:rPr>
            </w:pPr>
            <w:r w:rsidRPr="00DA161E">
              <w:rPr>
                <w:sz w:val="24"/>
              </w:rPr>
              <w:t>Сформированность коммуникативной культуры</w:t>
            </w:r>
            <w:r w:rsidRPr="00DA161E">
              <w:rPr>
                <w:spacing w:val="6"/>
                <w:sz w:val="24"/>
              </w:rPr>
              <w:t xml:space="preserve"> </w:t>
            </w:r>
            <w:r w:rsidRPr="00DA161E">
              <w:rPr>
                <w:spacing w:val="-3"/>
                <w:sz w:val="24"/>
              </w:rPr>
              <w:t>учащихся</w:t>
            </w:r>
          </w:p>
          <w:p w:rsidR="009E1916" w:rsidRPr="00DA161E" w:rsidRDefault="00C21772">
            <w:pPr>
              <w:pStyle w:val="TableParagraph"/>
              <w:numPr>
                <w:ilvl w:val="0"/>
                <w:numId w:val="27"/>
              </w:numPr>
              <w:tabs>
                <w:tab w:val="left" w:pos="828"/>
              </w:tabs>
              <w:ind w:hanging="282"/>
              <w:rPr>
                <w:sz w:val="24"/>
              </w:rPr>
            </w:pPr>
            <w:r w:rsidRPr="00DA161E">
              <w:rPr>
                <w:sz w:val="24"/>
              </w:rPr>
              <w:t>Знание этикета</w:t>
            </w:r>
            <w:r w:rsidRPr="00DA161E">
              <w:rPr>
                <w:spacing w:val="-4"/>
                <w:sz w:val="24"/>
              </w:rPr>
              <w:t xml:space="preserve"> </w:t>
            </w:r>
            <w:r w:rsidRPr="00DA161E">
              <w:rPr>
                <w:sz w:val="24"/>
              </w:rPr>
              <w:t>поведения</w:t>
            </w:r>
          </w:p>
        </w:tc>
        <w:tc>
          <w:tcPr>
            <w:tcW w:w="2912" w:type="dxa"/>
          </w:tcPr>
          <w:p w:rsidR="009E1916" w:rsidRPr="00DA161E" w:rsidRDefault="00C21772">
            <w:pPr>
              <w:pStyle w:val="TableParagraph"/>
              <w:numPr>
                <w:ilvl w:val="0"/>
                <w:numId w:val="26"/>
              </w:numPr>
              <w:tabs>
                <w:tab w:val="left" w:pos="348"/>
              </w:tabs>
              <w:ind w:right="382" w:firstLine="0"/>
              <w:rPr>
                <w:sz w:val="24"/>
              </w:rPr>
            </w:pPr>
            <w:r w:rsidRPr="00DA161E">
              <w:rPr>
                <w:sz w:val="24"/>
              </w:rPr>
              <w:t xml:space="preserve">Методика </w:t>
            </w:r>
            <w:r w:rsidRPr="00DA161E">
              <w:rPr>
                <w:spacing w:val="-3"/>
                <w:sz w:val="24"/>
              </w:rPr>
              <w:t xml:space="preserve">выявления </w:t>
            </w:r>
            <w:r w:rsidRPr="00DA161E">
              <w:rPr>
                <w:sz w:val="24"/>
              </w:rPr>
              <w:t>коммуникативных склонностей.</w:t>
            </w:r>
          </w:p>
          <w:p w:rsidR="009E1916" w:rsidRPr="00DA161E" w:rsidRDefault="00C21772">
            <w:pPr>
              <w:pStyle w:val="TableParagraph"/>
              <w:numPr>
                <w:ilvl w:val="0"/>
                <w:numId w:val="26"/>
              </w:numPr>
              <w:tabs>
                <w:tab w:val="left" w:pos="348"/>
              </w:tabs>
              <w:ind w:right="463" w:firstLine="0"/>
              <w:rPr>
                <w:sz w:val="24"/>
              </w:rPr>
            </w:pPr>
            <w:r w:rsidRPr="00DA161E">
              <w:rPr>
                <w:sz w:val="24"/>
              </w:rPr>
              <w:t>Методы экспертной оценки педагогов и самооценки</w:t>
            </w:r>
            <w:r w:rsidRPr="00DA161E">
              <w:rPr>
                <w:spacing w:val="7"/>
                <w:sz w:val="24"/>
              </w:rPr>
              <w:t xml:space="preserve"> </w:t>
            </w:r>
            <w:r w:rsidRPr="00DA161E">
              <w:rPr>
                <w:spacing w:val="-3"/>
                <w:sz w:val="24"/>
              </w:rPr>
              <w:t>учащихся.</w:t>
            </w:r>
          </w:p>
          <w:p w:rsidR="009E1916" w:rsidRPr="00DA161E" w:rsidRDefault="00C21772">
            <w:pPr>
              <w:pStyle w:val="TableParagraph"/>
              <w:numPr>
                <w:ilvl w:val="0"/>
                <w:numId w:val="26"/>
              </w:numPr>
              <w:tabs>
                <w:tab w:val="left" w:pos="1170"/>
                <w:tab w:val="left" w:pos="1171"/>
              </w:tabs>
              <w:spacing w:line="270" w:lineRule="atLeast"/>
              <w:ind w:right="100" w:firstLine="0"/>
              <w:rPr>
                <w:sz w:val="24"/>
              </w:rPr>
            </w:pPr>
            <w:r w:rsidRPr="00DA161E">
              <w:rPr>
                <w:spacing w:val="-1"/>
                <w:sz w:val="24"/>
              </w:rPr>
              <w:t xml:space="preserve">Педагогическое </w:t>
            </w:r>
            <w:r w:rsidRPr="00DA161E">
              <w:rPr>
                <w:sz w:val="24"/>
              </w:rPr>
              <w:t>наблюдение.</w:t>
            </w:r>
          </w:p>
        </w:tc>
      </w:tr>
      <w:tr w:rsidR="009E1916" w:rsidRPr="00DA161E">
        <w:trPr>
          <w:trHeight w:val="2207"/>
        </w:trPr>
        <w:tc>
          <w:tcPr>
            <w:tcW w:w="2840" w:type="dxa"/>
          </w:tcPr>
          <w:p w:rsidR="009E1916" w:rsidRPr="00DA161E" w:rsidRDefault="00C21772">
            <w:pPr>
              <w:pStyle w:val="TableParagraph"/>
              <w:ind w:left="107" w:right="709"/>
              <w:rPr>
                <w:sz w:val="24"/>
              </w:rPr>
            </w:pPr>
            <w:r w:rsidRPr="00DA161E">
              <w:rPr>
                <w:sz w:val="24"/>
              </w:rPr>
              <w:t>Сформированность нравственного потенциала</w:t>
            </w:r>
          </w:p>
        </w:tc>
        <w:tc>
          <w:tcPr>
            <w:tcW w:w="3822" w:type="dxa"/>
          </w:tcPr>
          <w:p w:rsidR="009E1916" w:rsidRPr="00DA161E" w:rsidRDefault="00C21772">
            <w:pPr>
              <w:pStyle w:val="TableParagraph"/>
              <w:numPr>
                <w:ilvl w:val="0"/>
                <w:numId w:val="25"/>
              </w:numPr>
              <w:tabs>
                <w:tab w:val="left" w:pos="828"/>
              </w:tabs>
              <w:ind w:right="338"/>
              <w:rPr>
                <w:sz w:val="24"/>
              </w:rPr>
            </w:pPr>
            <w:r w:rsidRPr="00DA161E">
              <w:rPr>
                <w:sz w:val="24"/>
              </w:rPr>
              <w:t>Нравственная направленность</w:t>
            </w:r>
            <w:r w:rsidRPr="00DA161E">
              <w:rPr>
                <w:spacing w:val="-9"/>
                <w:sz w:val="24"/>
              </w:rPr>
              <w:t xml:space="preserve"> </w:t>
            </w:r>
            <w:r w:rsidRPr="00DA161E">
              <w:rPr>
                <w:sz w:val="24"/>
              </w:rPr>
              <w:t>личности</w:t>
            </w:r>
          </w:p>
          <w:p w:rsidR="009E1916" w:rsidRPr="00DA161E" w:rsidRDefault="009E1916">
            <w:pPr>
              <w:pStyle w:val="TableParagraph"/>
              <w:spacing w:before="8"/>
              <w:rPr>
                <w:b/>
                <w:sz w:val="23"/>
              </w:rPr>
            </w:pPr>
          </w:p>
          <w:p w:rsidR="009E1916" w:rsidRPr="00DA161E" w:rsidRDefault="00C21772">
            <w:pPr>
              <w:pStyle w:val="TableParagraph"/>
              <w:numPr>
                <w:ilvl w:val="0"/>
                <w:numId w:val="25"/>
              </w:numPr>
              <w:tabs>
                <w:tab w:val="left" w:pos="1720"/>
                <w:tab w:val="left" w:pos="1721"/>
              </w:tabs>
              <w:ind w:left="107" w:right="96" w:firstLine="300"/>
              <w:jc w:val="both"/>
              <w:rPr>
                <w:sz w:val="24"/>
              </w:rPr>
            </w:pPr>
            <w:r w:rsidRPr="00DA161E">
              <w:rPr>
                <w:spacing w:val="-1"/>
                <w:sz w:val="24"/>
              </w:rPr>
              <w:t xml:space="preserve">Сформированность </w:t>
            </w:r>
            <w:r w:rsidRPr="00DA161E">
              <w:rPr>
                <w:sz w:val="24"/>
              </w:rPr>
              <w:t>отношений ребенка к Родине, обществу, семье, школе, себе, природе,</w:t>
            </w:r>
            <w:r w:rsidRPr="00DA161E">
              <w:rPr>
                <w:spacing w:val="-1"/>
                <w:sz w:val="24"/>
              </w:rPr>
              <w:t xml:space="preserve"> </w:t>
            </w:r>
            <w:r w:rsidRPr="00DA161E">
              <w:rPr>
                <w:sz w:val="24"/>
              </w:rPr>
              <w:t>труду.</w:t>
            </w:r>
          </w:p>
        </w:tc>
        <w:tc>
          <w:tcPr>
            <w:tcW w:w="2912" w:type="dxa"/>
          </w:tcPr>
          <w:p w:rsidR="009E1916" w:rsidRPr="00DA161E" w:rsidRDefault="00C21772">
            <w:pPr>
              <w:pStyle w:val="TableParagraph"/>
              <w:tabs>
                <w:tab w:val="left" w:pos="2679"/>
              </w:tabs>
              <w:ind w:left="107" w:right="100"/>
              <w:jc w:val="both"/>
              <w:rPr>
                <w:sz w:val="24"/>
              </w:rPr>
            </w:pPr>
            <w:r w:rsidRPr="00DA161E">
              <w:rPr>
                <w:sz w:val="24"/>
              </w:rPr>
              <w:t>. Тест Н.Е. Щурковой "Размышляем</w:t>
            </w:r>
            <w:r w:rsidRPr="00DA161E">
              <w:rPr>
                <w:sz w:val="24"/>
              </w:rPr>
              <w:tab/>
            </w:r>
            <w:r w:rsidRPr="00DA161E">
              <w:rPr>
                <w:spacing w:val="-17"/>
                <w:sz w:val="24"/>
              </w:rPr>
              <w:t xml:space="preserve">о </w:t>
            </w:r>
            <w:r w:rsidRPr="00DA161E">
              <w:rPr>
                <w:sz w:val="24"/>
              </w:rPr>
              <w:t>жизненном</w:t>
            </w:r>
            <w:r w:rsidRPr="00DA161E">
              <w:rPr>
                <w:spacing w:val="-2"/>
                <w:sz w:val="24"/>
              </w:rPr>
              <w:t xml:space="preserve"> </w:t>
            </w:r>
            <w:r w:rsidRPr="00DA161E">
              <w:rPr>
                <w:sz w:val="24"/>
              </w:rPr>
              <w:t>опыте"</w:t>
            </w:r>
          </w:p>
          <w:p w:rsidR="009E1916" w:rsidRPr="00DA161E" w:rsidRDefault="00C21772">
            <w:pPr>
              <w:pStyle w:val="TableParagraph"/>
              <w:numPr>
                <w:ilvl w:val="0"/>
                <w:numId w:val="24"/>
              </w:numPr>
              <w:tabs>
                <w:tab w:val="left" w:pos="789"/>
                <w:tab w:val="left" w:pos="1882"/>
              </w:tabs>
              <w:ind w:right="98" w:firstLine="0"/>
              <w:jc w:val="both"/>
              <w:rPr>
                <w:sz w:val="24"/>
              </w:rPr>
            </w:pPr>
            <w:r w:rsidRPr="00DA161E">
              <w:rPr>
                <w:sz w:val="24"/>
              </w:rPr>
              <w:t>Методика С.М. Петровой</w:t>
            </w:r>
            <w:r w:rsidRPr="00DA161E">
              <w:rPr>
                <w:sz w:val="24"/>
              </w:rPr>
              <w:tab/>
            </w:r>
            <w:r w:rsidRPr="00DA161E">
              <w:rPr>
                <w:spacing w:val="-1"/>
                <w:sz w:val="24"/>
              </w:rPr>
              <w:t xml:space="preserve">"Русские </w:t>
            </w:r>
            <w:r w:rsidRPr="00DA161E">
              <w:rPr>
                <w:sz w:val="24"/>
              </w:rPr>
              <w:t>пословицы"</w:t>
            </w:r>
          </w:p>
          <w:p w:rsidR="009E1916" w:rsidRPr="00DA161E" w:rsidRDefault="00C21772">
            <w:pPr>
              <w:pStyle w:val="TableParagraph"/>
              <w:numPr>
                <w:ilvl w:val="0"/>
                <w:numId w:val="24"/>
              </w:numPr>
              <w:tabs>
                <w:tab w:val="left" w:pos="777"/>
              </w:tabs>
              <w:spacing w:line="270" w:lineRule="atLeast"/>
              <w:ind w:right="100" w:firstLine="0"/>
              <w:jc w:val="both"/>
              <w:rPr>
                <w:sz w:val="24"/>
              </w:rPr>
            </w:pPr>
            <w:r w:rsidRPr="00DA161E">
              <w:rPr>
                <w:sz w:val="24"/>
              </w:rPr>
              <w:t>Методики "Акт добровольцев",</w:t>
            </w:r>
          </w:p>
        </w:tc>
      </w:tr>
    </w:tbl>
    <w:p w:rsidR="009E1916" w:rsidRPr="00DA161E" w:rsidRDefault="009E1916">
      <w:pPr>
        <w:spacing w:line="270" w:lineRule="atLeast"/>
        <w:jc w:val="both"/>
        <w:rPr>
          <w:sz w:val="24"/>
        </w:rPr>
        <w:sectPr w:rsidR="009E1916" w:rsidRPr="00DA161E" w:rsidSect="00CD4F09">
          <w:pgSz w:w="11910" w:h="16840"/>
          <w:pgMar w:top="1040" w:right="0" w:bottom="1180" w:left="240" w:header="0" w:footer="922" w:gutter="0"/>
          <w:pgNumType w:start="589"/>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0"/>
        <w:gridCol w:w="3822"/>
        <w:gridCol w:w="2912"/>
      </w:tblGrid>
      <w:tr w:rsidR="009E1916" w:rsidRPr="00DA161E">
        <w:trPr>
          <w:trHeight w:val="2486"/>
        </w:trPr>
        <w:tc>
          <w:tcPr>
            <w:tcW w:w="2840" w:type="dxa"/>
          </w:tcPr>
          <w:p w:rsidR="009E1916" w:rsidRPr="00DA161E" w:rsidRDefault="009E1916">
            <w:pPr>
              <w:pStyle w:val="TableParagraph"/>
              <w:rPr>
                <w:sz w:val="24"/>
              </w:rPr>
            </w:pPr>
          </w:p>
        </w:tc>
        <w:tc>
          <w:tcPr>
            <w:tcW w:w="3822" w:type="dxa"/>
          </w:tcPr>
          <w:p w:rsidR="009E1916" w:rsidRPr="00DA161E" w:rsidRDefault="009E1916">
            <w:pPr>
              <w:pStyle w:val="TableParagraph"/>
              <w:rPr>
                <w:sz w:val="24"/>
              </w:rPr>
            </w:pPr>
          </w:p>
        </w:tc>
        <w:tc>
          <w:tcPr>
            <w:tcW w:w="2912" w:type="dxa"/>
          </w:tcPr>
          <w:p w:rsidR="009E1916" w:rsidRPr="00DA161E" w:rsidRDefault="00C21772">
            <w:pPr>
              <w:pStyle w:val="TableParagraph"/>
              <w:ind w:left="107" w:right="101"/>
              <w:jc w:val="both"/>
              <w:rPr>
                <w:sz w:val="24"/>
              </w:rPr>
            </w:pPr>
            <w:r w:rsidRPr="00DA161E">
              <w:rPr>
                <w:sz w:val="24"/>
              </w:rPr>
              <w:t>"Недописанный тезис", "Ситуация свободного выбора"</w:t>
            </w:r>
          </w:p>
          <w:p w:rsidR="009E1916" w:rsidRPr="00DA161E" w:rsidRDefault="00C21772">
            <w:pPr>
              <w:pStyle w:val="TableParagraph"/>
              <w:numPr>
                <w:ilvl w:val="0"/>
                <w:numId w:val="23"/>
              </w:numPr>
              <w:tabs>
                <w:tab w:val="left" w:pos="348"/>
              </w:tabs>
              <w:ind w:hanging="241"/>
              <w:jc w:val="both"/>
              <w:rPr>
                <w:sz w:val="24"/>
              </w:rPr>
            </w:pPr>
            <w:r w:rsidRPr="00DA161E">
              <w:rPr>
                <w:sz w:val="24"/>
              </w:rPr>
              <w:t>Метод</w:t>
            </w:r>
            <w:r w:rsidRPr="00DA161E">
              <w:rPr>
                <w:spacing w:val="-1"/>
                <w:sz w:val="24"/>
              </w:rPr>
              <w:t xml:space="preserve"> </w:t>
            </w:r>
            <w:r w:rsidRPr="00DA161E">
              <w:rPr>
                <w:sz w:val="24"/>
              </w:rPr>
              <w:t>ранжирования</w:t>
            </w:r>
          </w:p>
          <w:p w:rsidR="009E1916" w:rsidRPr="00DA161E" w:rsidRDefault="00C21772">
            <w:pPr>
              <w:pStyle w:val="TableParagraph"/>
              <w:numPr>
                <w:ilvl w:val="0"/>
                <w:numId w:val="23"/>
              </w:numPr>
              <w:tabs>
                <w:tab w:val="left" w:pos="660"/>
                <w:tab w:val="left" w:pos="1898"/>
              </w:tabs>
              <w:spacing w:line="270" w:lineRule="atLeast"/>
              <w:ind w:left="107" w:right="98" w:firstLine="60"/>
              <w:jc w:val="both"/>
              <w:rPr>
                <w:sz w:val="24"/>
              </w:rPr>
            </w:pPr>
            <w:r w:rsidRPr="00DA161E">
              <w:rPr>
                <w:sz w:val="24"/>
              </w:rPr>
              <w:t>Методики "Репка" ("Что во мне выросло"), "Магазин",</w:t>
            </w:r>
            <w:r w:rsidRPr="00DA161E">
              <w:rPr>
                <w:sz w:val="24"/>
              </w:rPr>
              <w:tab/>
            </w:r>
            <w:r w:rsidRPr="00DA161E">
              <w:rPr>
                <w:spacing w:val="-3"/>
                <w:sz w:val="24"/>
              </w:rPr>
              <w:t xml:space="preserve">"Золотая </w:t>
            </w:r>
            <w:r w:rsidRPr="00DA161E">
              <w:rPr>
                <w:sz w:val="24"/>
              </w:rPr>
              <w:t xml:space="preserve">рыбка", "Цветик </w:t>
            </w:r>
            <w:r w:rsidRPr="00DA161E">
              <w:rPr>
                <w:spacing w:val="-11"/>
                <w:sz w:val="24"/>
              </w:rPr>
              <w:t xml:space="preserve">- </w:t>
            </w:r>
            <w:r w:rsidRPr="00DA161E">
              <w:rPr>
                <w:sz w:val="24"/>
              </w:rPr>
              <w:t>семицветик"</w:t>
            </w:r>
          </w:p>
        </w:tc>
      </w:tr>
      <w:tr w:rsidR="009E1916" w:rsidRPr="00DA161E">
        <w:trPr>
          <w:trHeight w:val="3864"/>
        </w:trPr>
        <w:tc>
          <w:tcPr>
            <w:tcW w:w="2840" w:type="dxa"/>
          </w:tcPr>
          <w:p w:rsidR="009E1916" w:rsidRPr="00DA161E" w:rsidRDefault="00C21772">
            <w:pPr>
              <w:pStyle w:val="TableParagraph"/>
              <w:ind w:left="107" w:right="169"/>
              <w:rPr>
                <w:sz w:val="24"/>
              </w:rPr>
            </w:pPr>
            <w:r w:rsidRPr="00DA161E">
              <w:rPr>
                <w:sz w:val="24"/>
              </w:rPr>
              <w:t>Сформированность физического потенциала</w:t>
            </w:r>
          </w:p>
        </w:tc>
        <w:tc>
          <w:tcPr>
            <w:tcW w:w="3822" w:type="dxa"/>
          </w:tcPr>
          <w:p w:rsidR="009E1916" w:rsidRPr="00DA161E" w:rsidRDefault="00C21772">
            <w:pPr>
              <w:pStyle w:val="TableParagraph"/>
              <w:numPr>
                <w:ilvl w:val="0"/>
                <w:numId w:val="22"/>
              </w:numPr>
              <w:tabs>
                <w:tab w:val="left" w:pos="828"/>
              </w:tabs>
              <w:spacing w:line="262" w:lineRule="exact"/>
              <w:ind w:hanging="282"/>
              <w:rPr>
                <w:sz w:val="24"/>
              </w:rPr>
            </w:pPr>
            <w:r w:rsidRPr="00DA161E">
              <w:rPr>
                <w:sz w:val="24"/>
              </w:rPr>
              <w:t>Состояние</w:t>
            </w:r>
            <w:r w:rsidRPr="00DA161E">
              <w:rPr>
                <w:spacing w:val="-2"/>
                <w:sz w:val="24"/>
              </w:rPr>
              <w:t xml:space="preserve"> </w:t>
            </w:r>
            <w:r w:rsidRPr="00DA161E">
              <w:rPr>
                <w:sz w:val="24"/>
              </w:rPr>
              <w:t>здоровья</w:t>
            </w:r>
          </w:p>
          <w:p w:rsidR="009E1916" w:rsidRPr="00DA161E" w:rsidRDefault="009E1916">
            <w:pPr>
              <w:pStyle w:val="TableParagraph"/>
              <w:spacing w:before="2"/>
              <w:rPr>
                <w:b/>
                <w:sz w:val="24"/>
              </w:rPr>
            </w:pPr>
          </w:p>
          <w:p w:rsidR="009E1916" w:rsidRPr="00DA161E" w:rsidRDefault="00C21772">
            <w:pPr>
              <w:pStyle w:val="TableParagraph"/>
              <w:numPr>
                <w:ilvl w:val="0"/>
                <w:numId w:val="22"/>
              </w:numPr>
              <w:tabs>
                <w:tab w:val="left" w:pos="1045"/>
                <w:tab w:val="left" w:pos="1046"/>
                <w:tab w:val="left" w:pos="2505"/>
              </w:tabs>
              <w:ind w:left="107" w:right="100" w:firstLine="420"/>
              <w:rPr>
                <w:sz w:val="24"/>
              </w:rPr>
            </w:pPr>
            <w:r w:rsidRPr="00DA161E">
              <w:rPr>
                <w:sz w:val="24"/>
              </w:rPr>
              <w:t>Развитость</w:t>
            </w:r>
            <w:r w:rsidRPr="00DA161E">
              <w:rPr>
                <w:sz w:val="24"/>
              </w:rPr>
              <w:tab/>
            </w:r>
            <w:r w:rsidRPr="00DA161E">
              <w:rPr>
                <w:spacing w:val="-3"/>
                <w:sz w:val="24"/>
              </w:rPr>
              <w:t xml:space="preserve">физических </w:t>
            </w:r>
            <w:r w:rsidRPr="00DA161E">
              <w:rPr>
                <w:sz w:val="24"/>
              </w:rPr>
              <w:t>качеств</w:t>
            </w:r>
            <w:r w:rsidRPr="00DA161E">
              <w:rPr>
                <w:spacing w:val="-2"/>
                <w:sz w:val="24"/>
              </w:rPr>
              <w:t xml:space="preserve"> </w:t>
            </w:r>
            <w:r w:rsidRPr="00DA161E">
              <w:rPr>
                <w:sz w:val="24"/>
              </w:rPr>
              <w:t>личности</w:t>
            </w:r>
          </w:p>
        </w:tc>
        <w:tc>
          <w:tcPr>
            <w:tcW w:w="2912" w:type="dxa"/>
          </w:tcPr>
          <w:p w:rsidR="009E1916" w:rsidRPr="00DA161E" w:rsidRDefault="00C21772">
            <w:pPr>
              <w:pStyle w:val="TableParagraph"/>
              <w:numPr>
                <w:ilvl w:val="0"/>
                <w:numId w:val="21"/>
              </w:numPr>
              <w:tabs>
                <w:tab w:val="left" w:pos="547"/>
              </w:tabs>
              <w:ind w:right="102" w:firstLine="0"/>
              <w:jc w:val="both"/>
              <w:rPr>
                <w:sz w:val="24"/>
              </w:rPr>
            </w:pPr>
            <w:r w:rsidRPr="00DA161E">
              <w:rPr>
                <w:sz w:val="24"/>
              </w:rPr>
              <w:t>Состояние здоровья выпускника</w:t>
            </w:r>
            <w:r w:rsidRPr="00DA161E">
              <w:rPr>
                <w:spacing w:val="-2"/>
                <w:sz w:val="24"/>
              </w:rPr>
              <w:t xml:space="preserve"> </w:t>
            </w:r>
            <w:r w:rsidRPr="00DA161E">
              <w:rPr>
                <w:sz w:val="24"/>
              </w:rPr>
              <w:t>школы</w:t>
            </w:r>
          </w:p>
          <w:p w:rsidR="009E1916" w:rsidRPr="00DA161E" w:rsidRDefault="00C21772">
            <w:pPr>
              <w:pStyle w:val="TableParagraph"/>
              <w:numPr>
                <w:ilvl w:val="0"/>
                <w:numId w:val="21"/>
              </w:numPr>
              <w:tabs>
                <w:tab w:val="left" w:pos="379"/>
              </w:tabs>
              <w:ind w:right="102" w:firstLine="0"/>
              <w:jc w:val="both"/>
              <w:rPr>
                <w:sz w:val="24"/>
              </w:rPr>
            </w:pPr>
            <w:r w:rsidRPr="00DA161E">
              <w:rPr>
                <w:sz w:val="24"/>
              </w:rPr>
              <w:t>Развитость физических качеств</w:t>
            </w:r>
            <w:r w:rsidRPr="00DA161E">
              <w:rPr>
                <w:spacing w:val="-2"/>
                <w:sz w:val="24"/>
              </w:rPr>
              <w:t xml:space="preserve"> </w:t>
            </w:r>
            <w:r w:rsidRPr="00DA161E">
              <w:rPr>
                <w:sz w:val="24"/>
              </w:rPr>
              <w:t>личности</w:t>
            </w:r>
          </w:p>
          <w:p w:rsidR="009E1916" w:rsidRPr="00DA161E" w:rsidRDefault="00C21772">
            <w:pPr>
              <w:pStyle w:val="TableParagraph"/>
              <w:numPr>
                <w:ilvl w:val="0"/>
                <w:numId w:val="21"/>
              </w:numPr>
              <w:tabs>
                <w:tab w:val="left" w:pos="1148"/>
                <w:tab w:val="left" w:pos="1149"/>
                <w:tab w:val="left" w:pos="1889"/>
                <w:tab w:val="left" w:pos="2116"/>
              </w:tabs>
              <w:ind w:right="100" w:firstLine="0"/>
              <w:jc w:val="both"/>
              <w:rPr>
                <w:sz w:val="24"/>
              </w:rPr>
            </w:pPr>
            <w:r w:rsidRPr="00DA161E">
              <w:rPr>
                <w:spacing w:val="-1"/>
                <w:sz w:val="24"/>
              </w:rPr>
              <w:t xml:space="preserve">Статистический </w:t>
            </w:r>
            <w:r w:rsidRPr="00DA161E">
              <w:rPr>
                <w:sz w:val="24"/>
              </w:rPr>
              <w:t>медицинский</w:t>
            </w:r>
            <w:r w:rsidRPr="00DA161E">
              <w:rPr>
                <w:sz w:val="24"/>
              </w:rPr>
              <w:tab/>
            </w:r>
            <w:r w:rsidRPr="00DA161E">
              <w:rPr>
                <w:sz w:val="24"/>
              </w:rPr>
              <w:tab/>
            </w:r>
            <w:r w:rsidRPr="00DA161E">
              <w:rPr>
                <w:spacing w:val="-4"/>
                <w:sz w:val="24"/>
              </w:rPr>
              <w:t xml:space="preserve">анализ </w:t>
            </w:r>
            <w:r w:rsidRPr="00DA161E">
              <w:rPr>
                <w:sz w:val="24"/>
              </w:rPr>
              <w:t>состояния</w:t>
            </w:r>
            <w:r w:rsidRPr="00DA161E">
              <w:rPr>
                <w:sz w:val="24"/>
              </w:rPr>
              <w:tab/>
            </w:r>
            <w:r w:rsidRPr="00DA161E">
              <w:rPr>
                <w:sz w:val="24"/>
              </w:rPr>
              <w:tab/>
            </w:r>
            <w:r w:rsidRPr="00DA161E">
              <w:rPr>
                <w:spacing w:val="-3"/>
                <w:sz w:val="24"/>
              </w:rPr>
              <w:t xml:space="preserve">здоровья </w:t>
            </w:r>
            <w:r w:rsidRPr="00DA161E">
              <w:rPr>
                <w:sz w:val="24"/>
              </w:rPr>
              <w:t>ученика</w:t>
            </w:r>
          </w:p>
          <w:p w:rsidR="009E1916" w:rsidRPr="00DA161E" w:rsidRDefault="00C21772">
            <w:pPr>
              <w:pStyle w:val="TableParagraph"/>
              <w:numPr>
                <w:ilvl w:val="0"/>
                <w:numId w:val="21"/>
              </w:numPr>
              <w:tabs>
                <w:tab w:val="left" w:pos="1513"/>
                <w:tab w:val="left" w:pos="1514"/>
              </w:tabs>
              <w:ind w:right="97" w:firstLine="0"/>
              <w:jc w:val="both"/>
              <w:rPr>
                <w:sz w:val="24"/>
              </w:rPr>
            </w:pPr>
            <w:r w:rsidRPr="00DA161E">
              <w:rPr>
                <w:spacing w:val="-3"/>
                <w:sz w:val="24"/>
              </w:rPr>
              <w:t xml:space="preserve">Выполнение </w:t>
            </w:r>
            <w:r w:rsidRPr="00DA161E">
              <w:rPr>
                <w:sz w:val="24"/>
              </w:rPr>
              <w:t>контрольных нормативов по проверке развития физических</w:t>
            </w:r>
            <w:r w:rsidRPr="00DA161E">
              <w:rPr>
                <w:spacing w:val="-2"/>
                <w:sz w:val="24"/>
              </w:rPr>
              <w:t xml:space="preserve"> </w:t>
            </w:r>
            <w:r w:rsidRPr="00DA161E">
              <w:rPr>
                <w:sz w:val="24"/>
              </w:rPr>
              <w:t>качеств</w:t>
            </w:r>
          </w:p>
          <w:p w:rsidR="009E1916" w:rsidRPr="00DA161E" w:rsidRDefault="00C21772">
            <w:pPr>
              <w:pStyle w:val="TableParagraph"/>
              <w:numPr>
                <w:ilvl w:val="0"/>
                <w:numId w:val="21"/>
              </w:numPr>
              <w:tabs>
                <w:tab w:val="left" w:pos="523"/>
              </w:tabs>
              <w:spacing w:line="270" w:lineRule="atLeast"/>
              <w:ind w:right="101" w:firstLine="0"/>
              <w:jc w:val="both"/>
              <w:rPr>
                <w:sz w:val="24"/>
              </w:rPr>
            </w:pPr>
            <w:r w:rsidRPr="00DA161E">
              <w:rPr>
                <w:sz w:val="24"/>
              </w:rPr>
              <w:t>Отсутствие вредных привычек</w:t>
            </w:r>
          </w:p>
        </w:tc>
      </w:tr>
      <w:tr w:rsidR="009E1916" w:rsidRPr="00DA161E">
        <w:trPr>
          <w:trHeight w:val="1382"/>
        </w:trPr>
        <w:tc>
          <w:tcPr>
            <w:tcW w:w="2840" w:type="dxa"/>
          </w:tcPr>
          <w:p w:rsidR="009E1916" w:rsidRPr="00DA161E" w:rsidRDefault="00C21772">
            <w:pPr>
              <w:pStyle w:val="TableParagraph"/>
              <w:ind w:left="107" w:right="709"/>
              <w:rPr>
                <w:sz w:val="24"/>
              </w:rPr>
            </w:pPr>
            <w:r w:rsidRPr="00DA161E">
              <w:rPr>
                <w:sz w:val="24"/>
              </w:rPr>
              <w:t>Сформированность эстетического потенциала</w:t>
            </w:r>
          </w:p>
        </w:tc>
        <w:tc>
          <w:tcPr>
            <w:tcW w:w="3822" w:type="dxa"/>
          </w:tcPr>
          <w:p w:rsidR="009E1916" w:rsidRPr="00DA161E" w:rsidRDefault="00C21772">
            <w:pPr>
              <w:pStyle w:val="TableParagraph"/>
              <w:numPr>
                <w:ilvl w:val="0"/>
                <w:numId w:val="20"/>
              </w:numPr>
              <w:tabs>
                <w:tab w:val="left" w:pos="828"/>
              </w:tabs>
              <w:ind w:right="1017" w:hanging="360"/>
              <w:jc w:val="left"/>
              <w:rPr>
                <w:sz w:val="24"/>
              </w:rPr>
            </w:pPr>
            <w:r w:rsidRPr="00DA161E">
              <w:rPr>
                <w:sz w:val="24"/>
              </w:rPr>
              <w:t>Развитость</w:t>
            </w:r>
            <w:r w:rsidRPr="00DA161E">
              <w:rPr>
                <w:spacing w:val="-11"/>
                <w:sz w:val="24"/>
              </w:rPr>
              <w:t xml:space="preserve"> </w:t>
            </w:r>
            <w:r w:rsidRPr="00DA161E">
              <w:rPr>
                <w:sz w:val="24"/>
              </w:rPr>
              <w:t>чувства прекрасного</w:t>
            </w:r>
          </w:p>
          <w:p w:rsidR="009E1916" w:rsidRPr="00DA161E" w:rsidRDefault="009E1916">
            <w:pPr>
              <w:pStyle w:val="TableParagraph"/>
              <w:rPr>
                <w:b/>
                <w:sz w:val="23"/>
              </w:rPr>
            </w:pPr>
          </w:p>
          <w:p w:rsidR="009E1916" w:rsidRPr="00DA161E" w:rsidRDefault="00C21772">
            <w:pPr>
              <w:pStyle w:val="TableParagraph"/>
              <w:numPr>
                <w:ilvl w:val="0"/>
                <w:numId w:val="20"/>
              </w:numPr>
              <w:tabs>
                <w:tab w:val="left" w:pos="830"/>
              </w:tabs>
              <w:spacing w:line="270" w:lineRule="atLeast"/>
              <w:ind w:left="107" w:right="99" w:firstLine="360"/>
              <w:jc w:val="left"/>
              <w:rPr>
                <w:sz w:val="24"/>
              </w:rPr>
            </w:pPr>
            <w:r w:rsidRPr="00DA161E">
              <w:rPr>
                <w:sz w:val="24"/>
              </w:rPr>
              <w:t>Сформированность других эстетических</w:t>
            </w:r>
            <w:r w:rsidRPr="00DA161E">
              <w:rPr>
                <w:spacing w:val="1"/>
                <w:sz w:val="24"/>
              </w:rPr>
              <w:t xml:space="preserve"> </w:t>
            </w:r>
            <w:r w:rsidRPr="00DA161E">
              <w:rPr>
                <w:sz w:val="24"/>
              </w:rPr>
              <w:t>чувств</w:t>
            </w:r>
          </w:p>
        </w:tc>
        <w:tc>
          <w:tcPr>
            <w:tcW w:w="2912" w:type="dxa"/>
          </w:tcPr>
          <w:p w:rsidR="009E1916" w:rsidRPr="00DA161E" w:rsidRDefault="00C21772">
            <w:pPr>
              <w:pStyle w:val="TableParagraph"/>
              <w:tabs>
                <w:tab w:val="left" w:pos="1915"/>
                <w:tab w:val="left" w:pos="2340"/>
              </w:tabs>
              <w:ind w:left="107" w:right="100"/>
              <w:rPr>
                <w:sz w:val="24"/>
              </w:rPr>
            </w:pPr>
            <w:r w:rsidRPr="00DA161E">
              <w:rPr>
                <w:sz w:val="24"/>
              </w:rPr>
              <w:t>Методика Марченко Е. Восприятие</w:t>
            </w:r>
            <w:r w:rsidRPr="00DA161E">
              <w:rPr>
                <w:sz w:val="24"/>
              </w:rPr>
              <w:tab/>
              <w:t>единого эмоционального</w:t>
            </w:r>
            <w:r w:rsidRPr="00DA161E">
              <w:rPr>
                <w:sz w:val="24"/>
              </w:rPr>
              <w:tab/>
            </w:r>
            <w:r w:rsidRPr="00DA161E">
              <w:rPr>
                <w:sz w:val="24"/>
              </w:rPr>
              <w:tab/>
            </w:r>
            <w:r w:rsidRPr="00DA161E">
              <w:rPr>
                <w:spacing w:val="-5"/>
                <w:sz w:val="24"/>
              </w:rPr>
              <w:t xml:space="preserve">тона </w:t>
            </w:r>
            <w:r w:rsidRPr="00DA161E">
              <w:rPr>
                <w:sz w:val="24"/>
              </w:rPr>
              <w:t>разными видами</w:t>
            </w:r>
            <w:r w:rsidRPr="00DA161E">
              <w:rPr>
                <w:spacing w:val="-8"/>
                <w:sz w:val="24"/>
              </w:rPr>
              <w:t xml:space="preserve"> </w:t>
            </w:r>
            <w:r w:rsidRPr="00DA161E">
              <w:rPr>
                <w:sz w:val="24"/>
              </w:rPr>
              <w:t>искусств</w:t>
            </w:r>
          </w:p>
          <w:p w:rsidR="009E1916" w:rsidRPr="00DA161E" w:rsidRDefault="00C21772">
            <w:pPr>
              <w:pStyle w:val="TableParagraph"/>
              <w:spacing w:line="272" w:lineRule="exact"/>
              <w:ind w:left="107"/>
              <w:rPr>
                <w:sz w:val="24"/>
              </w:rPr>
            </w:pPr>
            <w:r w:rsidRPr="00DA161E">
              <w:rPr>
                <w:sz w:val="24"/>
              </w:rPr>
              <w:t>Сводная таблица</w:t>
            </w:r>
          </w:p>
        </w:tc>
      </w:tr>
      <w:tr w:rsidR="009E1916" w:rsidRPr="00DA161E">
        <w:trPr>
          <w:trHeight w:val="1382"/>
        </w:trPr>
        <w:tc>
          <w:tcPr>
            <w:tcW w:w="2840" w:type="dxa"/>
          </w:tcPr>
          <w:p w:rsidR="009E1916" w:rsidRPr="00DA161E" w:rsidRDefault="00C21772">
            <w:pPr>
              <w:pStyle w:val="TableParagraph"/>
              <w:ind w:left="107" w:right="96"/>
              <w:rPr>
                <w:sz w:val="24"/>
              </w:rPr>
            </w:pPr>
            <w:r w:rsidRPr="00DA161E">
              <w:rPr>
                <w:sz w:val="24"/>
              </w:rPr>
              <w:t>Результативность работы ДО</w:t>
            </w:r>
          </w:p>
        </w:tc>
        <w:tc>
          <w:tcPr>
            <w:tcW w:w="3822" w:type="dxa"/>
          </w:tcPr>
          <w:p w:rsidR="009E1916" w:rsidRPr="00DA161E" w:rsidRDefault="00C21772">
            <w:pPr>
              <w:pStyle w:val="TableParagraph"/>
              <w:numPr>
                <w:ilvl w:val="0"/>
                <w:numId w:val="19"/>
              </w:numPr>
              <w:tabs>
                <w:tab w:val="left" w:pos="2104"/>
                <w:tab w:val="left" w:pos="2105"/>
                <w:tab w:val="left" w:pos="2845"/>
              </w:tabs>
              <w:ind w:right="97" w:firstLine="360"/>
              <w:jc w:val="both"/>
              <w:rPr>
                <w:sz w:val="24"/>
              </w:rPr>
            </w:pPr>
            <w:r w:rsidRPr="00DA161E">
              <w:rPr>
                <w:spacing w:val="-1"/>
                <w:sz w:val="24"/>
              </w:rPr>
              <w:t xml:space="preserve">Эффективность </w:t>
            </w:r>
            <w:r w:rsidRPr="00DA161E">
              <w:rPr>
                <w:sz w:val="24"/>
              </w:rPr>
              <w:t>деятельности</w:t>
            </w:r>
            <w:r w:rsidRPr="00DA161E">
              <w:rPr>
                <w:sz w:val="24"/>
              </w:rPr>
              <w:tab/>
            </w:r>
            <w:r w:rsidRPr="00DA161E">
              <w:rPr>
                <w:sz w:val="24"/>
              </w:rPr>
              <w:tab/>
            </w:r>
            <w:r w:rsidRPr="00DA161E">
              <w:rPr>
                <w:spacing w:val="-3"/>
                <w:sz w:val="24"/>
              </w:rPr>
              <w:t xml:space="preserve">органов, </w:t>
            </w:r>
            <w:r w:rsidRPr="00DA161E">
              <w:rPr>
                <w:sz w:val="24"/>
              </w:rPr>
              <w:t>объединений.</w:t>
            </w:r>
          </w:p>
          <w:p w:rsidR="009E1916" w:rsidRPr="00DA161E" w:rsidRDefault="00C21772">
            <w:pPr>
              <w:pStyle w:val="TableParagraph"/>
              <w:numPr>
                <w:ilvl w:val="0"/>
                <w:numId w:val="19"/>
              </w:numPr>
              <w:tabs>
                <w:tab w:val="left" w:pos="708"/>
              </w:tabs>
              <w:spacing w:line="270" w:lineRule="atLeast"/>
              <w:ind w:right="123" w:firstLine="360"/>
              <w:jc w:val="both"/>
              <w:rPr>
                <w:sz w:val="24"/>
              </w:rPr>
            </w:pPr>
            <w:r w:rsidRPr="00DA161E">
              <w:rPr>
                <w:sz w:val="24"/>
              </w:rPr>
              <w:t>Расширение круга вопросов, самостоятельно решаемых</w:t>
            </w:r>
            <w:r w:rsidRPr="00DA161E">
              <w:rPr>
                <w:spacing w:val="-5"/>
                <w:sz w:val="24"/>
              </w:rPr>
              <w:t xml:space="preserve"> </w:t>
            </w:r>
            <w:r w:rsidRPr="00DA161E">
              <w:rPr>
                <w:sz w:val="24"/>
              </w:rPr>
              <w:t>детьми.</w:t>
            </w:r>
          </w:p>
        </w:tc>
        <w:tc>
          <w:tcPr>
            <w:tcW w:w="2912" w:type="dxa"/>
          </w:tcPr>
          <w:p w:rsidR="009E1916" w:rsidRPr="00DA161E" w:rsidRDefault="00C21772">
            <w:pPr>
              <w:pStyle w:val="TableParagraph"/>
              <w:spacing w:line="265" w:lineRule="exact"/>
              <w:ind w:left="107"/>
              <w:jc w:val="both"/>
              <w:rPr>
                <w:sz w:val="24"/>
              </w:rPr>
            </w:pPr>
            <w:r w:rsidRPr="00DA161E">
              <w:rPr>
                <w:sz w:val="24"/>
              </w:rPr>
              <w:t>Методика М.И. Рожкова</w:t>
            </w:r>
          </w:p>
          <w:p w:rsidR="009E1916" w:rsidRPr="00DA161E" w:rsidRDefault="00C21772">
            <w:pPr>
              <w:pStyle w:val="TableParagraph"/>
              <w:ind w:left="107" w:right="99"/>
              <w:jc w:val="both"/>
              <w:rPr>
                <w:sz w:val="24"/>
              </w:rPr>
            </w:pPr>
            <w:r w:rsidRPr="00DA161E">
              <w:rPr>
                <w:sz w:val="24"/>
              </w:rPr>
              <w:t>«Диагностика уровня творческой активности учащихся»</w:t>
            </w:r>
          </w:p>
          <w:p w:rsidR="009E1916" w:rsidRPr="00DA161E" w:rsidRDefault="00C21772">
            <w:pPr>
              <w:pStyle w:val="TableParagraph"/>
              <w:spacing w:line="269" w:lineRule="exact"/>
              <w:ind w:left="107"/>
              <w:jc w:val="both"/>
              <w:rPr>
                <w:sz w:val="24"/>
              </w:rPr>
            </w:pPr>
            <w:r w:rsidRPr="00DA161E">
              <w:rPr>
                <w:sz w:val="24"/>
              </w:rPr>
              <w:t>Сводная таблица</w:t>
            </w:r>
          </w:p>
        </w:tc>
      </w:tr>
      <w:tr w:rsidR="009E1916" w:rsidRPr="00DA161E">
        <w:trPr>
          <w:trHeight w:val="827"/>
        </w:trPr>
        <w:tc>
          <w:tcPr>
            <w:tcW w:w="2840" w:type="dxa"/>
          </w:tcPr>
          <w:p w:rsidR="009E1916" w:rsidRPr="00DA161E" w:rsidRDefault="00C21772">
            <w:pPr>
              <w:pStyle w:val="TableParagraph"/>
              <w:ind w:left="107" w:right="351"/>
              <w:rPr>
                <w:sz w:val="24"/>
              </w:rPr>
            </w:pPr>
            <w:r w:rsidRPr="00DA161E">
              <w:rPr>
                <w:sz w:val="24"/>
              </w:rPr>
              <w:t>Результативность в районных и областных</w:t>
            </w:r>
          </w:p>
          <w:p w:rsidR="009E1916" w:rsidRPr="00DA161E" w:rsidRDefault="00C21772">
            <w:pPr>
              <w:pStyle w:val="TableParagraph"/>
              <w:spacing w:line="269" w:lineRule="exact"/>
              <w:ind w:left="107"/>
              <w:rPr>
                <w:sz w:val="24"/>
              </w:rPr>
            </w:pPr>
            <w:r w:rsidRPr="00DA161E">
              <w:rPr>
                <w:sz w:val="24"/>
              </w:rPr>
              <w:t>мероприятиях</w:t>
            </w:r>
          </w:p>
        </w:tc>
        <w:tc>
          <w:tcPr>
            <w:tcW w:w="3822" w:type="dxa"/>
          </w:tcPr>
          <w:p w:rsidR="009E1916" w:rsidRPr="00DA161E" w:rsidRDefault="00C21772">
            <w:pPr>
              <w:pStyle w:val="TableParagraph"/>
              <w:spacing w:line="262" w:lineRule="exact"/>
              <w:ind w:left="107"/>
              <w:rPr>
                <w:sz w:val="24"/>
              </w:rPr>
            </w:pPr>
            <w:r w:rsidRPr="00DA161E">
              <w:rPr>
                <w:sz w:val="24"/>
              </w:rPr>
              <w:t>Имидж школы</w:t>
            </w:r>
          </w:p>
        </w:tc>
        <w:tc>
          <w:tcPr>
            <w:tcW w:w="2912" w:type="dxa"/>
          </w:tcPr>
          <w:p w:rsidR="009E1916" w:rsidRPr="00DA161E" w:rsidRDefault="00C21772">
            <w:pPr>
              <w:pStyle w:val="TableParagraph"/>
              <w:spacing w:line="262" w:lineRule="exact"/>
              <w:ind w:left="107"/>
              <w:rPr>
                <w:sz w:val="24"/>
              </w:rPr>
            </w:pPr>
            <w:r w:rsidRPr="00DA161E">
              <w:rPr>
                <w:sz w:val="24"/>
              </w:rPr>
              <w:t>Сводная таблица</w:t>
            </w:r>
          </w:p>
        </w:tc>
      </w:tr>
      <w:tr w:rsidR="009E1916" w:rsidRPr="00DA161E">
        <w:trPr>
          <w:trHeight w:val="4416"/>
        </w:trPr>
        <w:tc>
          <w:tcPr>
            <w:tcW w:w="2840" w:type="dxa"/>
          </w:tcPr>
          <w:p w:rsidR="009E1916" w:rsidRPr="00DA161E" w:rsidRDefault="00C21772">
            <w:pPr>
              <w:pStyle w:val="TableParagraph"/>
              <w:ind w:left="107" w:right="238"/>
              <w:rPr>
                <w:sz w:val="24"/>
              </w:rPr>
            </w:pPr>
            <w:r w:rsidRPr="00DA161E">
              <w:rPr>
                <w:sz w:val="24"/>
              </w:rPr>
              <w:t>Оценка микроклимата в школе</w:t>
            </w:r>
          </w:p>
        </w:tc>
        <w:tc>
          <w:tcPr>
            <w:tcW w:w="3822" w:type="dxa"/>
          </w:tcPr>
          <w:p w:rsidR="009E1916" w:rsidRPr="00DA161E" w:rsidRDefault="00C21772">
            <w:pPr>
              <w:pStyle w:val="TableParagraph"/>
              <w:numPr>
                <w:ilvl w:val="0"/>
                <w:numId w:val="18"/>
              </w:numPr>
              <w:tabs>
                <w:tab w:val="left" w:pos="787"/>
                <w:tab w:val="left" w:pos="2916"/>
              </w:tabs>
              <w:ind w:right="95" w:firstLine="420"/>
              <w:jc w:val="both"/>
              <w:rPr>
                <w:sz w:val="24"/>
              </w:rPr>
            </w:pPr>
            <w:r w:rsidRPr="00DA161E">
              <w:rPr>
                <w:sz w:val="24"/>
              </w:rPr>
              <w:t>Характер отношений между участниками</w:t>
            </w:r>
            <w:r w:rsidRPr="00DA161E">
              <w:rPr>
                <w:sz w:val="24"/>
              </w:rPr>
              <w:tab/>
            </w:r>
            <w:r w:rsidRPr="00DA161E">
              <w:rPr>
                <w:spacing w:val="-4"/>
                <w:sz w:val="24"/>
              </w:rPr>
              <w:t xml:space="preserve">учебно- </w:t>
            </w:r>
            <w:r w:rsidRPr="00DA161E">
              <w:rPr>
                <w:sz w:val="24"/>
              </w:rPr>
              <w:t>воспитательного</w:t>
            </w:r>
            <w:r w:rsidRPr="00DA161E">
              <w:rPr>
                <w:spacing w:val="-4"/>
                <w:sz w:val="24"/>
              </w:rPr>
              <w:t xml:space="preserve"> </w:t>
            </w:r>
            <w:r w:rsidRPr="00DA161E">
              <w:rPr>
                <w:sz w:val="24"/>
              </w:rPr>
              <w:t>процесса</w:t>
            </w:r>
          </w:p>
          <w:p w:rsidR="009E1916" w:rsidRPr="00DA161E" w:rsidRDefault="00C21772">
            <w:pPr>
              <w:pStyle w:val="TableParagraph"/>
              <w:numPr>
                <w:ilvl w:val="0"/>
                <w:numId w:val="18"/>
              </w:numPr>
              <w:tabs>
                <w:tab w:val="left" w:pos="1232"/>
                <w:tab w:val="left" w:pos="1233"/>
                <w:tab w:val="left" w:pos="2552"/>
              </w:tabs>
              <w:ind w:right="96" w:firstLine="420"/>
              <w:rPr>
                <w:sz w:val="24"/>
              </w:rPr>
            </w:pPr>
            <w:r w:rsidRPr="00DA161E">
              <w:rPr>
                <w:sz w:val="24"/>
              </w:rPr>
              <w:t>Единые</w:t>
            </w:r>
            <w:r w:rsidRPr="00DA161E">
              <w:rPr>
                <w:sz w:val="24"/>
              </w:rPr>
              <w:tab/>
            </w:r>
            <w:r w:rsidRPr="00DA161E">
              <w:rPr>
                <w:spacing w:val="-3"/>
                <w:sz w:val="24"/>
              </w:rPr>
              <w:t xml:space="preserve">требования </w:t>
            </w:r>
            <w:r w:rsidRPr="00DA161E">
              <w:rPr>
                <w:sz w:val="24"/>
              </w:rPr>
              <w:t>педагогов и родителей к</w:t>
            </w:r>
            <w:r w:rsidRPr="00DA161E">
              <w:rPr>
                <w:spacing w:val="-11"/>
                <w:sz w:val="24"/>
              </w:rPr>
              <w:t xml:space="preserve"> </w:t>
            </w:r>
            <w:r w:rsidRPr="00DA161E">
              <w:rPr>
                <w:sz w:val="24"/>
              </w:rPr>
              <w:t>ребенку.</w:t>
            </w:r>
          </w:p>
          <w:p w:rsidR="009E1916" w:rsidRPr="00DA161E" w:rsidRDefault="00C21772">
            <w:pPr>
              <w:pStyle w:val="TableParagraph"/>
              <w:numPr>
                <w:ilvl w:val="0"/>
                <w:numId w:val="18"/>
              </w:numPr>
              <w:tabs>
                <w:tab w:val="left" w:pos="885"/>
              </w:tabs>
              <w:ind w:right="100" w:firstLine="480"/>
              <w:rPr>
                <w:sz w:val="24"/>
              </w:rPr>
            </w:pPr>
            <w:r w:rsidRPr="00DA161E">
              <w:rPr>
                <w:sz w:val="24"/>
              </w:rPr>
              <w:t>Участие детей, родителей, учителей в</w:t>
            </w:r>
            <w:r w:rsidRPr="00DA161E">
              <w:rPr>
                <w:spacing w:val="-2"/>
                <w:sz w:val="24"/>
              </w:rPr>
              <w:t xml:space="preserve"> </w:t>
            </w:r>
            <w:r w:rsidRPr="00DA161E">
              <w:rPr>
                <w:sz w:val="24"/>
              </w:rPr>
              <w:t>мероприятиях.</w:t>
            </w:r>
          </w:p>
          <w:p w:rsidR="009E1916" w:rsidRPr="00DA161E" w:rsidRDefault="00C21772">
            <w:pPr>
              <w:pStyle w:val="TableParagraph"/>
              <w:numPr>
                <w:ilvl w:val="0"/>
                <w:numId w:val="18"/>
              </w:numPr>
              <w:tabs>
                <w:tab w:val="left" w:pos="828"/>
              </w:tabs>
              <w:ind w:left="827" w:hanging="241"/>
              <w:rPr>
                <w:sz w:val="24"/>
              </w:rPr>
            </w:pPr>
            <w:r w:rsidRPr="00DA161E">
              <w:rPr>
                <w:sz w:val="24"/>
              </w:rPr>
              <w:t>Нравственные</w:t>
            </w:r>
            <w:r w:rsidRPr="00DA161E">
              <w:rPr>
                <w:spacing w:val="-4"/>
                <w:sz w:val="24"/>
              </w:rPr>
              <w:t xml:space="preserve"> </w:t>
            </w:r>
            <w:r w:rsidRPr="00DA161E">
              <w:rPr>
                <w:sz w:val="24"/>
              </w:rPr>
              <w:t>ценности.</w:t>
            </w:r>
          </w:p>
          <w:p w:rsidR="009E1916" w:rsidRPr="00DA161E" w:rsidRDefault="00C21772">
            <w:pPr>
              <w:pStyle w:val="TableParagraph"/>
              <w:numPr>
                <w:ilvl w:val="0"/>
                <w:numId w:val="18"/>
              </w:numPr>
              <w:tabs>
                <w:tab w:val="left" w:pos="828"/>
              </w:tabs>
              <w:ind w:right="326" w:firstLine="480"/>
              <w:rPr>
                <w:sz w:val="24"/>
              </w:rPr>
            </w:pPr>
            <w:r w:rsidRPr="00DA161E">
              <w:rPr>
                <w:sz w:val="24"/>
              </w:rPr>
              <w:t>Создание благоприятного психологического климата в коллективе.</w:t>
            </w:r>
          </w:p>
        </w:tc>
        <w:tc>
          <w:tcPr>
            <w:tcW w:w="2912" w:type="dxa"/>
          </w:tcPr>
          <w:p w:rsidR="009E1916" w:rsidRPr="00DA161E" w:rsidRDefault="00C21772">
            <w:pPr>
              <w:pStyle w:val="TableParagraph"/>
              <w:spacing w:line="262" w:lineRule="exact"/>
              <w:ind w:left="107"/>
              <w:rPr>
                <w:sz w:val="24"/>
              </w:rPr>
            </w:pPr>
            <w:r w:rsidRPr="00DA161E">
              <w:rPr>
                <w:sz w:val="24"/>
              </w:rPr>
              <w:t>Тест Н.Е.Щурковой</w:t>
            </w:r>
          </w:p>
          <w:p w:rsidR="009E1916" w:rsidRPr="00DA161E" w:rsidRDefault="00C21772">
            <w:pPr>
              <w:pStyle w:val="TableParagraph"/>
              <w:ind w:left="107" w:right="102"/>
              <w:rPr>
                <w:sz w:val="24"/>
              </w:rPr>
            </w:pPr>
            <w:r w:rsidRPr="00DA161E">
              <w:rPr>
                <w:sz w:val="24"/>
              </w:rPr>
              <w:t>«Размышляем о жизненном опыте». Методика С.М. Петровой</w:t>
            </w:r>
          </w:p>
          <w:p w:rsidR="009E1916" w:rsidRPr="00DA161E" w:rsidRDefault="00C21772">
            <w:pPr>
              <w:pStyle w:val="TableParagraph"/>
              <w:ind w:left="107"/>
              <w:rPr>
                <w:sz w:val="24"/>
              </w:rPr>
            </w:pPr>
            <w:r w:rsidRPr="00DA161E">
              <w:rPr>
                <w:sz w:val="24"/>
              </w:rPr>
              <w:t>«Пословицы»</w:t>
            </w:r>
          </w:p>
          <w:p w:rsidR="009E1916" w:rsidRPr="00DA161E" w:rsidRDefault="00C21772">
            <w:pPr>
              <w:pStyle w:val="TableParagraph"/>
              <w:ind w:left="107"/>
              <w:rPr>
                <w:sz w:val="24"/>
              </w:rPr>
            </w:pPr>
            <w:r w:rsidRPr="00DA161E">
              <w:rPr>
                <w:sz w:val="24"/>
              </w:rPr>
              <w:t>Методика М.И. Рожковой</w:t>
            </w:r>
          </w:p>
          <w:p w:rsidR="009E1916" w:rsidRPr="00DA161E" w:rsidRDefault="00C21772">
            <w:pPr>
              <w:pStyle w:val="TableParagraph"/>
              <w:ind w:left="107" w:right="537"/>
              <w:rPr>
                <w:sz w:val="24"/>
              </w:rPr>
            </w:pPr>
            <w:r w:rsidRPr="00DA161E">
              <w:rPr>
                <w:sz w:val="24"/>
              </w:rPr>
              <w:t>«Изучение социализированности личности».</w:t>
            </w:r>
          </w:p>
          <w:p w:rsidR="009E1916" w:rsidRPr="00DA161E" w:rsidRDefault="00C21772">
            <w:pPr>
              <w:pStyle w:val="TableParagraph"/>
              <w:tabs>
                <w:tab w:val="left" w:pos="2357"/>
              </w:tabs>
              <w:spacing w:before="1"/>
              <w:ind w:left="107" w:right="98"/>
              <w:jc w:val="both"/>
              <w:rPr>
                <w:sz w:val="24"/>
              </w:rPr>
            </w:pPr>
            <w:r w:rsidRPr="00DA161E">
              <w:rPr>
                <w:sz w:val="24"/>
              </w:rPr>
              <w:t>Методика</w:t>
            </w:r>
            <w:r w:rsidRPr="00DA161E">
              <w:rPr>
                <w:sz w:val="24"/>
              </w:rPr>
              <w:tab/>
            </w:r>
            <w:r w:rsidRPr="00DA161E">
              <w:rPr>
                <w:spacing w:val="-4"/>
                <w:sz w:val="24"/>
              </w:rPr>
              <w:t xml:space="preserve">Л.В. </w:t>
            </w:r>
            <w:r w:rsidRPr="00DA161E">
              <w:rPr>
                <w:sz w:val="24"/>
              </w:rPr>
              <w:t>Байбородовой «Ситуация выбора».</w:t>
            </w:r>
          </w:p>
          <w:p w:rsidR="009E1916" w:rsidRPr="00DA161E" w:rsidRDefault="00C21772">
            <w:pPr>
              <w:pStyle w:val="TableParagraph"/>
              <w:ind w:left="107" w:right="100"/>
              <w:jc w:val="both"/>
              <w:rPr>
                <w:sz w:val="24"/>
              </w:rPr>
            </w:pPr>
            <w:r w:rsidRPr="00DA161E">
              <w:rPr>
                <w:sz w:val="24"/>
              </w:rPr>
              <w:t>Анкета «Что такое счастье?»</w:t>
            </w:r>
          </w:p>
          <w:p w:rsidR="009E1916" w:rsidRPr="00DA161E" w:rsidRDefault="00C21772">
            <w:pPr>
              <w:pStyle w:val="TableParagraph"/>
              <w:spacing w:line="270" w:lineRule="atLeast"/>
              <w:ind w:left="107" w:right="101"/>
              <w:jc w:val="both"/>
              <w:rPr>
                <w:sz w:val="24"/>
              </w:rPr>
            </w:pPr>
            <w:r w:rsidRPr="00DA161E">
              <w:rPr>
                <w:sz w:val="24"/>
              </w:rPr>
              <w:t>Анкета «Моя семья». Методика А.А. Андреева.</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0"/>
        <w:gridCol w:w="3822"/>
        <w:gridCol w:w="2912"/>
      </w:tblGrid>
      <w:tr w:rsidR="009E1916" w:rsidRPr="00DA161E">
        <w:trPr>
          <w:trHeight w:val="4142"/>
        </w:trPr>
        <w:tc>
          <w:tcPr>
            <w:tcW w:w="2840" w:type="dxa"/>
          </w:tcPr>
          <w:p w:rsidR="009E1916" w:rsidRPr="00DA161E" w:rsidRDefault="009E1916">
            <w:pPr>
              <w:pStyle w:val="TableParagraph"/>
              <w:rPr>
                <w:sz w:val="24"/>
              </w:rPr>
            </w:pPr>
          </w:p>
        </w:tc>
        <w:tc>
          <w:tcPr>
            <w:tcW w:w="3822" w:type="dxa"/>
          </w:tcPr>
          <w:p w:rsidR="009E1916" w:rsidRPr="00DA161E" w:rsidRDefault="009E1916">
            <w:pPr>
              <w:pStyle w:val="TableParagraph"/>
              <w:rPr>
                <w:sz w:val="24"/>
              </w:rPr>
            </w:pPr>
          </w:p>
        </w:tc>
        <w:tc>
          <w:tcPr>
            <w:tcW w:w="2912" w:type="dxa"/>
          </w:tcPr>
          <w:p w:rsidR="009E1916" w:rsidRPr="00DA161E" w:rsidRDefault="00C21772">
            <w:pPr>
              <w:pStyle w:val="TableParagraph"/>
              <w:tabs>
                <w:tab w:val="left" w:pos="2685"/>
              </w:tabs>
              <w:ind w:left="107" w:right="101"/>
              <w:rPr>
                <w:sz w:val="24"/>
              </w:rPr>
            </w:pPr>
            <w:r w:rsidRPr="00DA161E">
              <w:rPr>
                <w:sz w:val="24"/>
              </w:rPr>
              <w:t>«Изучение удовлетворенности родителей жизнедеятельностью</w:t>
            </w:r>
            <w:r w:rsidRPr="00DA161E">
              <w:rPr>
                <w:sz w:val="24"/>
              </w:rPr>
              <w:tab/>
            </w:r>
            <w:r w:rsidRPr="00DA161E">
              <w:rPr>
                <w:spacing w:val="-18"/>
                <w:sz w:val="24"/>
              </w:rPr>
              <w:t xml:space="preserve">в </w:t>
            </w:r>
            <w:r w:rsidRPr="00DA161E">
              <w:rPr>
                <w:sz w:val="24"/>
              </w:rPr>
              <w:t>образовательном учреждении».</w:t>
            </w:r>
          </w:p>
          <w:p w:rsidR="009E1916" w:rsidRPr="00DA161E" w:rsidRDefault="00C21772">
            <w:pPr>
              <w:pStyle w:val="TableParagraph"/>
              <w:tabs>
                <w:tab w:val="left" w:pos="1704"/>
                <w:tab w:val="left" w:pos="2685"/>
              </w:tabs>
              <w:ind w:left="107" w:right="99"/>
              <w:rPr>
                <w:sz w:val="24"/>
              </w:rPr>
            </w:pPr>
            <w:r w:rsidRPr="00DA161E">
              <w:rPr>
                <w:sz w:val="24"/>
              </w:rPr>
              <w:t>МетодикаЕ.А. Степановой</w:t>
            </w:r>
            <w:r w:rsidRPr="00DA161E">
              <w:rPr>
                <w:sz w:val="24"/>
              </w:rPr>
              <w:tab/>
            </w:r>
            <w:r w:rsidRPr="00DA161E">
              <w:rPr>
                <w:spacing w:val="-3"/>
                <w:sz w:val="24"/>
              </w:rPr>
              <w:t xml:space="preserve">«Изучение </w:t>
            </w:r>
            <w:r w:rsidRPr="00DA161E">
              <w:rPr>
                <w:sz w:val="24"/>
              </w:rPr>
              <w:t>удовлетворенности родителей жизнедеятельностью</w:t>
            </w:r>
            <w:r w:rsidRPr="00DA161E">
              <w:rPr>
                <w:sz w:val="24"/>
              </w:rPr>
              <w:tab/>
            </w:r>
            <w:r w:rsidRPr="00DA161E">
              <w:rPr>
                <w:spacing w:val="-16"/>
                <w:sz w:val="24"/>
              </w:rPr>
              <w:t xml:space="preserve">в </w:t>
            </w:r>
            <w:r w:rsidRPr="00DA161E">
              <w:rPr>
                <w:sz w:val="24"/>
              </w:rPr>
              <w:t>образовательном учреждении».</w:t>
            </w:r>
          </w:p>
          <w:p w:rsidR="009E1916" w:rsidRPr="00DA161E" w:rsidRDefault="00C21772">
            <w:pPr>
              <w:pStyle w:val="TableParagraph"/>
              <w:spacing w:line="270" w:lineRule="atLeast"/>
              <w:ind w:left="107" w:right="823"/>
              <w:rPr>
                <w:sz w:val="24"/>
              </w:rPr>
            </w:pPr>
            <w:r w:rsidRPr="00DA161E">
              <w:rPr>
                <w:sz w:val="24"/>
              </w:rPr>
              <w:t>Анкета для старшеклассников.</w:t>
            </w:r>
          </w:p>
        </w:tc>
      </w:tr>
      <w:tr w:rsidR="009E1916" w:rsidRPr="00DA161E">
        <w:trPr>
          <w:trHeight w:val="8830"/>
        </w:trPr>
        <w:tc>
          <w:tcPr>
            <w:tcW w:w="2840" w:type="dxa"/>
          </w:tcPr>
          <w:p w:rsidR="009E1916" w:rsidRPr="00DA161E" w:rsidRDefault="00C21772">
            <w:pPr>
              <w:pStyle w:val="TableParagraph"/>
              <w:ind w:left="107" w:right="709"/>
              <w:rPr>
                <w:sz w:val="24"/>
              </w:rPr>
            </w:pPr>
            <w:r w:rsidRPr="00DA161E">
              <w:rPr>
                <w:sz w:val="24"/>
              </w:rPr>
              <w:t>Сформированность общешкольного коллектива</w:t>
            </w:r>
          </w:p>
        </w:tc>
        <w:tc>
          <w:tcPr>
            <w:tcW w:w="3822" w:type="dxa"/>
          </w:tcPr>
          <w:p w:rsidR="009E1916" w:rsidRPr="00DA161E" w:rsidRDefault="00C21772">
            <w:pPr>
              <w:pStyle w:val="TableParagraph"/>
              <w:numPr>
                <w:ilvl w:val="0"/>
                <w:numId w:val="17"/>
              </w:numPr>
              <w:tabs>
                <w:tab w:val="left" w:pos="828"/>
              </w:tabs>
              <w:ind w:right="290" w:hanging="360"/>
              <w:rPr>
                <w:sz w:val="24"/>
              </w:rPr>
            </w:pPr>
            <w:r w:rsidRPr="00DA161E">
              <w:rPr>
                <w:sz w:val="24"/>
              </w:rPr>
              <w:t>Состояние эмоционально- психологических отношений в</w:t>
            </w:r>
            <w:r w:rsidRPr="00DA161E">
              <w:rPr>
                <w:spacing w:val="-6"/>
                <w:sz w:val="24"/>
              </w:rPr>
              <w:t xml:space="preserve"> </w:t>
            </w:r>
            <w:r w:rsidRPr="00DA161E">
              <w:rPr>
                <w:sz w:val="24"/>
              </w:rPr>
              <w:t>коллективе</w:t>
            </w:r>
          </w:p>
          <w:p w:rsidR="009E1916" w:rsidRPr="00DA161E" w:rsidRDefault="00C21772">
            <w:pPr>
              <w:pStyle w:val="TableParagraph"/>
              <w:numPr>
                <w:ilvl w:val="0"/>
                <w:numId w:val="17"/>
              </w:numPr>
              <w:tabs>
                <w:tab w:val="left" w:pos="828"/>
              </w:tabs>
              <w:ind w:left="827" w:hanging="282"/>
              <w:rPr>
                <w:sz w:val="24"/>
              </w:rPr>
            </w:pPr>
            <w:r w:rsidRPr="00DA161E">
              <w:rPr>
                <w:sz w:val="24"/>
              </w:rPr>
              <w:t>Развитость</w:t>
            </w:r>
            <w:r w:rsidRPr="00DA161E">
              <w:rPr>
                <w:spacing w:val="-4"/>
                <w:sz w:val="24"/>
              </w:rPr>
              <w:t xml:space="preserve"> </w:t>
            </w:r>
            <w:r w:rsidRPr="00DA161E">
              <w:rPr>
                <w:sz w:val="24"/>
              </w:rPr>
              <w:t>самоуправления</w:t>
            </w:r>
          </w:p>
          <w:p w:rsidR="009E1916" w:rsidRPr="00DA161E" w:rsidRDefault="00C21772">
            <w:pPr>
              <w:pStyle w:val="TableParagraph"/>
              <w:numPr>
                <w:ilvl w:val="0"/>
                <w:numId w:val="17"/>
              </w:numPr>
              <w:tabs>
                <w:tab w:val="left" w:pos="828"/>
              </w:tabs>
              <w:ind w:right="290" w:hanging="360"/>
              <w:rPr>
                <w:sz w:val="24"/>
              </w:rPr>
            </w:pPr>
            <w:r w:rsidRPr="00DA161E">
              <w:rPr>
                <w:sz w:val="24"/>
              </w:rPr>
              <w:t>Сформированность совместной</w:t>
            </w:r>
            <w:r w:rsidRPr="00DA161E">
              <w:rPr>
                <w:spacing w:val="-8"/>
                <w:sz w:val="24"/>
              </w:rPr>
              <w:t xml:space="preserve"> </w:t>
            </w:r>
            <w:r w:rsidRPr="00DA161E">
              <w:rPr>
                <w:sz w:val="24"/>
              </w:rPr>
              <w:t>деятельности</w:t>
            </w:r>
          </w:p>
        </w:tc>
        <w:tc>
          <w:tcPr>
            <w:tcW w:w="2912" w:type="dxa"/>
          </w:tcPr>
          <w:p w:rsidR="009E1916" w:rsidRPr="00DA161E" w:rsidRDefault="00C21772">
            <w:pPr>
              <w:pStyle w:val="TableParagraph"/>
              <w:numPr>
                <w:ilvl w:val="0"/>
                <w:numId w:val="16"/>
              </w:numPr>
              <w:tabs>
                <w:tab w:val="left" w:pos="408"/>
              </w:tabs>
              <w:spacing w:line="262" w:lineRule="exact"/>
              <w:ind w:hanging="241"/>
              <w:rPr>
                <w:sz w:val="24"/>
              </w:rPr>
            </w:pPr>
            <w:r w:rsidRPr="00DA161E">
              <w:rPr>
                <w:sz w:val="24"/>
              </w:rPr>
              <w:t>Анкетирование;</w:t>
            </w:r>
          </w:p>
          <w:p w:rsidR="009E1916" w:rsidRPr="00DA161E" w:rsidRDefault="00C21772">
            <w:pPr>
              <w:pStyle w:val="TableParagraph"/>
              <w:numPr>
                <w:ilvl w:val="0"/>
                <w:numId w:val="16"/>
              </w:numPr>
              <w:tabs>
                <w:tab w:val="left" w:pos="408"/>
              </w:tabs>
              <w:ind w:left="107" w:right="350" w:firstLine="60"/>
              <w:rPr>
                <w:sz w:val="24"/>
              </w:rPr>
            </w:pPr>
            <w:r w:rsidRPr="00DA161E">
              <w:rPr>
                <w:sz w:val="24"/>
              </w:rPr>
              <w:t xml:space="preserve">Тест «Размышляем </w:t>
            </w:r>
            <w:r w:rsidRPr="00DA161E">
              <w:rPr>
                <w:spacing w:val="-13"/>
                <w:sz w:val="24"/>
              </w:rPr>
              <w:t xml:space="preserve">о </w:t>
            </w:r>
            <w:r w:rsidRPr="00DA161E">
              <w:rPr>
                <w:sz w:val="24"/>
              </w:rPr>
              <w:t>жизненном опыте» Н.Е.Щурковой;</w:t>
            </w:r>
          </w:p>
          <w:p w:rsidR="009E1916" w:rsidRPr="00DA161E" w:rsidRDefault="00C21772">
            <w:pPr>
              <w:pStyle w:val="TableParagraph"/>
              <w:numPr>
                <w:ilvl w:val="0"/>
                <w:numId w:val="16"/>
              </w:numPr>
              <w:tabs>
                <w:tab w:val="left" w:pos="408"/>
              </w:tabs>
              <w:ind w:left="107" w:right="317" w:firstLine="60"/>
              <w:rPr>
                <w:sz w:val="24"/>
              </w:rPr>
            </w:pPr>
            <w:r w:rsidRPr="00DA161E">
              <w:rPr>
                <w:sz w:val="24"/>
              </w:rPr>
              <w:t xml:space="preserve">Методика </w:t>
            </w:r>
            <w:r w:rsidRPr="00DA161E">
              <w:rPr>
                <w:spacing w:val="-3"/>
                <w:sz w:val="24"/>
              </w:rPr>
              <w:t xml:space="preserve">«Изучение </w:t>
            </w:r>
            <w:r w:rsidRPr="00DA161E">
              <w:rPr>
                <w:sz w:val="24"/>
              </w:rPr>
              <w:t>социализированности личности учащегося» М.И.Рожкова;</w:t>
            </w:r>
          </w:p>
          <w:p w:rsidR="009E1916" w:rsidRPr="00DA161E" w:rsidRDefault="00C21772">
            <w:pPr>
              <w:pStyle w:val="TableParagraph"/>
              <w:numPr>
                <w:ilvl w:val="0"/>
                <w:numId w:val="16"/>
              </w:numPr>
              <w:tabs>
                <w:tab w:val="left" w:pos="348"/>
              </w:tabs>
              <w:ind w:left="347" w:hanging="241"/>
              <w:rPr>
                <w:sz w:val="24"/>
              </w:rPr>
            </w:pPr>
            <w:r w:rsidRPr="00DA161E">
              <w:rPr>
                <w:sz w:val="24"/>
              </w:rPr>
              <w:t>Методика</w:t>
            </w:r>
          </w:p>
          <w:p w:rsidR="009E1916" w:rsidRPr="00DA161E" w:rsidRDefault="00C21772">
            <w:pPr>
              <w:pStyle w:val="TableParagraph"/>
              <w:ind w:left="107" w:right="141"/>
              <w:rPr>
                <w:sz w:val="24"/>
              </w:rPr>
            </w:pPr>
            <w:r w:rsidRPr="00DA161E">
              <w:rPr>
                <w:sz w:val="24"/>
              </w:rPr>
              <w:t>«Определение уровня развития самоуправления в ученическом коллективе» М.И.Рожкова;</w:t>
            </w:r>
          </w:p>
          <w:p w:rsidR="009E1916" w:rsidRPr="00DA161E" w:rsidRDefault="00C21772">
            <w:pPr>
              <w:pStyle w:val="TableParagraph"/>
              <w:numPr>
                <w:ilvl w:val="0"/>
                <w:numId w:val="16"/>
              </w:numPr>
              <w:tabs>
                <w:tab w:val="left" w:pos="348"/>
              </w:tabs>
              <w:ind w:left="107" w:right="298" w:firstLine="0"/>
              <w:rPr>
                <w:sz w:val="24"/>
              </w:rPr>
            </w:pPr>
            <w:r w:rsidRPr="00DA161E">
              <w:rPr>
                <w:sz w:val="24"/>
              </w:rPr>
              <w:t>Методика «Изучения удовлетворенности учащихся школьной жизнью»</w:t>
            </w:r>
            <w:r w:rsidRPr="00DA161E">
              <w:rPr>
                <w:spacing w:val="-12"/>
                <w:sz w:val="24"/>
              </w:rPr>
              <w:t xml:space="preserve"> </w:t>
            </w:r>
            <w:r w:rsidRPr="00DA161E">
              <w:rPr>
                <w:sz w:val="24"/>
              </w:rPr>
              <w:t>А.А.Андреева;</w:t>
            </w:r>
          </w:p>
          <w:p w:rsidR="009E1916" w:rsidRPr="00DA161E" w:rsidRDefault="00C21772">
            <w:pPr>
              <w:pStyle w:val="TableParagraph"/>
              <w:numPr>
                <w:ilvl w:val="0"/>
                <w:numId w:val="16"/>
              </w:numPr>
              <w:tabs>
                <w:tab w:val="left" w:pos="348"/>
              </w:tabs>
              <w:spacing w:before="1"/>
              <w:ind w:left="347" w:hanging="241"/>
              <w:rPr>
                <w:sz w:val="24"/>
              </w:rPr>
            </w:pPr>
            <w:r w:rsidRPr="00DA161E">
              <w:rPr>
                <w:sz w:val="24"/>
              </w:rPr>
              <w:t>Комплексная</w:t>
            </w:r>
            <w:r w:rsidRPr="00DA161E">
              <w:rPr>
                <w:spacing w:val="-2"/>
                <w:sz w:val="24"/>
              </w:rPr>
              <w:t xml:space="preserve"> </w:t>
            </w:r>
            <w:r w:rsidRPr="00DA161E">
              <w:rPr>
                <w:sz w:val="24"/>
              </w:rPr>
              <w:t>методика</w:t>
            </w:r>
          </w:p>
          <w:p w:rsidR="009E1916" w:rsidRPr="00DA161E" w:rsidRDefault="00C21772">
            <w:pPr>
              <w:pStyle w:val="TableParagraph"/>
              <w:ind w:left="107" w:right="622"/>
              <w:rPr>
                <w:sz w:val="24"/>
              </w:rPr>
            </w:pPr>
            <w:r w:rsidRPr="00DA161E">
              <w:rPr>
                <w:sz w:val="24"/>
              </w:rPr>
              <w:t>«Изучения удовлетворенности родителей жизнедеятельностью образовательного учреждения» А.А.Андреева;</w:t>
            </w:r>
          </w:p>
          <w:p w:rsidR="009E1916" w:rsidRPr="00DA161E" w:rsidRDefault="00C21772">
            <w:pPr>
              <w:pStyle w:val="TableParagraph"/>
              <w:numPr>
                <w:ilvl w:val="0"/>
                <w:numId w:val="16"/>
              </w:numPr>
              <w:tabs>
                <w:tab w:val="left" w:pos="348"/>
              </w:tabs>
              <w:ind w:left="107" w:right="151" w:firstLine="0"/>
              <w:rPr>
                <w:sz w:val="24"/>
              </w:rPr>
            </w:pPr>
            <w:r w:rsidRPr="00DA161E">
              <w:rPr>
                <w:sz w:val="24"/>
              </w:rPr>
              <w:t>Методика «Социально- психологическая самоаттестация коллектива»</w:t>
            </w:r>
            <w:r w:rsidRPr="00DA161E">
              <w:rPr>
                <w:spacing w:val="-9"/>
                <w:sz w:val="24"/>
              </w:rPr>
              <w:t xml:space="preserve"> </w:t>
            </w:r>
            <w:r w:rsidRPr="00DA161E">
              <w:rPr>
                <w:sz w:val="24"/>
              </w:rPr>
              <w:t>Р.С.Немова.</w:t>
            </w:r>
          </w:p>
          <w:p w:rsidR="009E1916" w:rsidRPr="00DA161E" w:rsidRDefault="00C21772">
            <w:pPr>
              <w:pStyle w:val="TableParagraph"/>
              <w:numPr>
                <w:ilvl w:val="0"/>
                <w:numId w:val="16"/>
              </w:numPr>
              <w:tabs>
                <w:tab w:val="left" w:pos="824"/>
                <w:tab w:val="left" w:pos="825"/>
                <w:tab w:val="left" w:pos="2110"/>
              </w:tabs>
              <w:spacing w:line="270" w:lineRule="atLeast"/>
              <w:ind w:left="107" w:right="100" w:firstLine="0"/>
              <w:rPr>
                <w:sz w:val="24"/>
              </w:rPr>
            </w:pPr>
            <w:r w:rsidRPr="00DA161E">
              <w:rPr>
                <w:sz w:val="24"/>
              </w:rPr>
              <w:t>Методика</w:t>
            </w:r>
            <w:r w:rsidRPr="00DA161E">
              <w:rPr>
                <w:sz w:val="24"/>
              </w:rPr>
              <w:tab/>
            </w:r>
            <w:r w:rsidRPr="00DA161E">
              <w:rPr>
                <w:spacing w:val="-5"/>
                <w:sz w:val="24"/>
              </w:rPr>
              <w:t xml:space="preserve">"Наши </w:t>
            </w:r>
            <w:r w:rsidRPr="00DA161E">
              <w:rPr>
                <w:sz w:val="24"/>
              </w:rPr>
              <w:t>отношения"</w:t>
            </w:r>
          </w:p>
        </w:tc>
      </w:tr>
      <w:tr w:rsidR="009E1916" w:rsidRPr="00DA161E">
        <w:trPr>
          <w:trHeight w:val="1384"/>
        </w:trPr>
        <w:tc>
          <w:tcPr>
            <w:tcW w:w="2840" w:type="dxa"/>
          </w:tcPr>
          <w:p w:rsidR="009E1916" w:rsidRPr="00DA161E" w:rsidRDefault="00C21772">
            <w:pPr>
              <w:pStyle w:val="TableParagraph"/>
              <w:ind w:left="107" w:right="92"/>
              <w:rPr>
                <w:sz w:val="24"/>
              </w:rPr>
            </w:pPr>
            <w:r w:rsidRPr="00DA161E">
              <w:rPr>
                <w:sz w:val="24"/>
              </w:rPr>
              <w:t>Удовлетворенность учащихся и их родителей жизнедеятельностью</w:t>
            </w:r>
          </w:p>
        </w:tc>
        <w:tc>
          <w:tcPr>
            <w:tcW w:w="3822" w:type="dxa"/>
          </w:tcPr>
          <w:p w:rsidR="009E1916" w:rsidRPr="00DA161E" w:rsidRDefault="00C21772">
            <w:pPr>
              <w:pStyle w:val="TableParagraph"/>
              <w:numPr>
                <w:ilvl w:val="0"/>
                <w:numId w:val="15"/>
              </w:numPr>
              <w:tabs>
                <w:tab w:val="left" w:pos="828"/>
              </w:tabs>
              <w:ind w:right="442" w:hanging="360"/>
              <w:jc w:val="left"/>
              <w:rPr>
                <w:sz w:val="24"/>
              </w:rPr>
            </w:pPr>
            <w:r w:rsidRPr="00DA161E">
              <w:rPr>
                <w:sz w:val="24"/>
              </w:rPr>
              <w:t>Комфортность ребенка</w:t>
            </w:r>
            <w:r w:rsidRPr="00DA161E">
              <w:rPr>
                <w:spacing w:val="-8"/>
                <w:sz w:val="24"/>
              </w:rPr>
              <w:t xml:space="preserve"> </w:t>
            </w:r>
            <w:r w:rsidRPr="00DA161E">
              <w:rPr>
                <w:sz w:val="24"/>
              </w:rPr>
              <w:t>в школе</w:t>
            </w:r>
          </w:p>
          <w:p w:rsidR="009E1916" w:rsidRPr="00DA161E" w:rsidRDefault="009E1916">
            <w:pPr>
              <w:pStyle w:val="TableParagraph"/>
              <w:spacing w:before="2"/>
              <w:rPr>
                <w:b/>
                <w:sz w:val="23"/>
              </w:rPr>
            </w:pPr>
          </w:p>
          <w:p w:rsidR="009E1916" w:rsidRPr="00DA161E" w:rsidRDefault="00C21772">
            <w:pPr>
              <w:pStyle w:val="TableParagraph"/>
              <w:numPr>
                <w:ilvl w:val="0"/>
                <w:numId w:val="15"/>
              </w:numPr>
              <w:tabs>
                <w:tab w:val="left" w:pos="2114"/>
                <w:tab w:val="left" w:pos="2115"/>
                <w:tab w:val="left" w:pos="2587"/>
              </w:tabs>
              <w:spacing w:line="270" w:lineRule="atLeast"/>
              <w:ind w:left="107" w:right="93" w:firstLine="240"/>
              <w:jc w:val="left"/>
              <w:rPr>
                <w:sz w:val="24"/>
              </w:rPr>
            </w:pPr>
            <w:r w:rsidRPr="00DA161E">
              <w:rPr>
                <w:sz w:val="24"/>
              </w:rPr>
              <w:t>Эмоционально- психологическое</w:t>
            </w:r>
            <w:r w:rsidRPr="00DA161E">
              <w:rPr>
                <w:sz w:val="24"/>
              </w:rPr>
              <w:tab/>
            </w:r>
            <w:r w:rsidRPr="00DA161E">
              <w:rPr>
                <w:sz w:val="24"/>
              </w:rPr>
              <w:tab/>
            </w:r>
            <w:r w:rsidRPr="00DA161E">
              <w:rPr>
                <w:spacing w:val="-3"/>
                <w:sz w:val="24"/>
              </w:rPr>
              <w:t>положение</w:t>
            </w:r>
          </w:p>
        </w:tc>
        <w:tc>
          <w:tcPr>
            <w:tcW w:w="2912" w:type="dxa"/>
          </w:tcPr>
          <w:p w:rsidR="009E1916" w:rsidRPr="00DA161E" w:rsidRDefault="00C21772">
            <w:pPr>
              <w:pStyle w:val="TableParagraph"/>
              <w:tabs>
                <w:tab w:val="left" w:pos="1721"/>
              </w:tabs>
              <w:ind w:left="107" w:right="98"/>
              <w:jc w:val="both"/>
              <w:rPr>
                <w:sz w:val="24"/>
              </w:rPr>
            </w:pPr>
            <w:r w:rsidRPr="00DA161E">
              <w:rPr>
                <w:sz w:val="24"/>
              </w:rPr>
              <w:t>1. Методика А.А. Андреева</w:t>
            </w:r>
            <w:r w:rsidRPr="00DA161E">
              <w:rPr>
                <w:sz w:val="24"/>
              </w:rPr>
              <w:tab/>
            </w:r>
            <w:r w:rsidRPr="00DA161E">
              <w:rPr>
                <w:spacing w:val="-3"/>
                <w:sz w:val="24"/>
              </w:rPr>
              <w:t xml:space="preserve">"Изучение </w:t>
            </w:r>
            <w:r w:rsidRPr="00DA161E">
              <w:rPr>
                <w:sz w:val="24"/>
              </w:rPr>
              <w:t>удовлетворенности</w:t>
            </w:r>
          </w:p>
          <w:p w:rsidR="009E1916" w:rsidRPr="00DA161E" w:rsidRDefault="00C21772">
            <w:pPr>
              <w:pStyle w:val="TableParagraph"/>
              <w:spacing w:line="270" w:lineRule="atLeast"/>
              <w:ind w:left="107" w:right="100"/>
              <w:jc w:val="both"/>
              <w:rPr>
                <w:sz w:val="24"/>
              </w:rPr>
            </w:pPr>
            <w:r w:rsidRPr="00DA161E">
              <w:rPr>
                <w:sz w:val="24"/>
              </w:rPr>
              <w:t>учащегося школьной жизнью"</w:t>
            </w:r>
          </w:p>
        </w:tc>
      </w:tr>
    </w:tbl>
    <w:p w:rsidR="009E1916" w:rsidRPr="00DA161E" w:rsidRDefault="009E1916">
      <w:pPr>
        <w:spacing w:line="270" w:lineRule="atLeast"/>
        <w:jc w:val="both"/>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0"/>
        <w:gridCol w:w="3822"/>
        <w:gridCol w:w="2912"/>
      </w:tblGrid>
      <w:tr w:rsidR="009E1916" w:rsidRPr="00DA161E">
        <w:trPr>
          <w:trHeight w:val="2762"/>
        </w:trPr>
        <w:tc>
          <w:tcPr>
            <w:tcW w:w="2840" w:type="dxa"/>
          </w:tcPr>
          <w:p w:rsidR="009E1916" w:rsidRPr="00DA161E" w:rsidRDefault="009E1916">
            <w:pPr>
              <w:pStyle w:val="TableParagraph"/>
              <w:rPr>
                <w:sz w:val="24"/>
              </w:rPr>
            </w:pPr>
          </w:p>
        </w:tc>
        <w:tc>
          <w:tcPr>
            <w:tcW w:w="3822" w:type="dxa"/>
          </w:tcPr>
          <w:p w:rsidR="009E1916" w:rsidRPr="00DA161E" w:rsidRDefault="00C21772">
            <w:pPr>
              <w:pStyle w:val="TableParagraph"/>
              <w:spacing w:line="265" w:lineRule="exact"/>
              <w:ind w:left="107"/>
              <w:rPr>
                <w:sz w:val="24"/>
              </w:rPr>
            </w:pPr>
            <w:r w:rsidRPr="00DA161E">
              <w:rPr>
                <w:sz w:val="24"/>
              </w:rPr>
              <w:t>ученика в школе (классе)</w:t>
            </w:r>
          </w:p>
        </w:tc>
        <w:tc>
          <w:tcPr>
            <w:tcW w:w="2912" w:type="dxa"/>
          </w:tcPr>
          <w:p w:rsidR="009E1916" w:rsidRPr="00DA161E" w:rsidRDefault="00C21772">
            <w:pPr>
              <w:pStyle w:val="TableParagraph"/>
              <w:numPr>
                <w:ilvl w:val="0"/>
                <w:numId w:val="14"/>
              </w:numPr>
              <w:tabs>
                <w:tab w:val="left" w:pos="678"/>
                <w:tab w:val="left" w:pos="679"/>
                <w:tab w:val="left" w:pos="2110"/>
              </w:tabs>
              <w:ind w:right="100" w:firstLine="0"/>
              <w:rPr>
                <w:sz w:val="24"/>
              </w:rPr>
            </w:pPr>
            <w:r w:rsidRPr="00DA161E">
              <w:rPr>
                <w:sz w:val="24"/>
              </w:rPr>
              <w:t>Методики</w:t>
            </w:r>
            <w:r w:rsidRPr="00DA161E">
              <w:rPr>
                <w:sz w:val="24"/>
              </w:rPr>
              <w:tab/>
            </w:r>
            <w:r w:rsidRPr="00DA161E">
              <w:rPr>
                <w:spacing w:val="-5"/>
                <w:sz w:val="24"/>
              </w:rPr>
              <w:t xml:space="preserve">"Наши </w:t>
            </w:r>
            <w:r w:rsidRPr="00DA161E">
              <w:rPr>
                <w:sz w:val="24"/>
              </w:rPr>
              <w:t>отношения", "Психологическая атмосфера в</w:t>
            </w:r>
            <w:r w:rsidRPr="00DA161E">
              <w:rPr>
                <w:spacing w:val="-5"/>
                <w:sz w:val="24"/>
              </w:rPr>
              <w:t xml:space="preserve"> </w:t>
            </w:r>
            <w:r w:rsidRPr="00DA161E">
              <w:rPr>
                <w:sz w:val="24"/>
              </w:rPr>
              <w:t>коллективе"</w:t>
            </w:r>
          </w:p>
          <w:p w:rsidR="009E1916" w:rsidRPr="00DA161E" w:rsidRDefault="00C21772">
            <w:pPr>
              <w:pStyle w:val="TableParagraph"/>
              <w:numPr>
                <w:ilvl w:val="0"/>
                <w:numId w:val="14"/>
              </w:numPr>
              <w:tabs>
                <w:tab w:val="left" w:pos="487"/>
              </w:tabs>
              <w:ind w:right="101" w:firstLine="0"/>
              <w:rPr>
                <w:sz w:val="24"/>
              </w:rPr>
            </w:pPr>
            <w:r w:rsidRPr="00DA161E">
              <w:rPr>
                <w:sz w:val="24"/>
              </w:rPr>
              <w:t>Анкета "Ты и твоя школа"</w:t>
            </w:r>
          </w:p>
          <w:p w:rsidR="009E1916" w:rsidRPr="00DA161E" w:rsidRDefault="00C21772">
            <w:pPr>
              <w:pStyle w:val="TableParagraph"/>
              <w:numPr>
                <w:ilvl w:val="0"/>
                <w:numId w:val="14"/>
              </w:numPr>
              <w:tabs>
                <w:tab w:val="left" w:pos="348"/>
              </w:tabs>
              <w:ind w:left="347" w:hanging="241"/>
              <w:rPr>
                <w:sz w:val="24"/>
              </w:rPr>
            </w:pPr>
            <w:r w:rsidRPr="00DA161E">
              <w:rPr>
                <w:sz w:val="24"/>
              </w:rPr>
              <w:t>Социометрия</w:t>
            </w:r>
          </w:p>
          <w:p w:rsidR="009E1916" w:rsidRPr="00DA161E" w:rsidRDefault="00C21772">
            <w:pPr>
              <w:pStyle w:val="TableParagraph"/>
              <w:numPr>
                <w:ilvl w:val="0"/>
                <w:numId w:val="14"/>
              </w:numPr>
              <w:tabs>
                <w:tab w:val="left" w:pos="584"/>
                <w:tab w:val="left" w:pos="585"/>
                <w:tab w:val="left" w:pos="1742"/>
              </w:tabs>
              <w:spacing w:line="270" w:lineRule="atLeast"/>
              <w:ind w:right="102" w:firstLine="0"/>
              <w:rPr>
                <w:sz w:val="24"/>
              </w:rPr>
            </w:pPr>
            <w:r w:rsidRPr="00DA161E">
              <w:rPr>
                <w:sz w:val="24"/>
              </w:rPr>
              <w:t>Сводная</w:t>
            </w:r>
            <w:r w:rsidRPr="00DA161E">
              <w:rPr>
                <w:sz w:val="24"/>
              </w:rPr>
              <w:tab/>
            </w:r>
            <w:r w:rsidRPr="00DA161E">
              <w:rPr>
                <w:spacing w:val="-3"/>
                <w:sz w:val="24"/>
              </w:rPr>
              <w:t xml:space="preserve">ведомость </w:t>
            </w:r>
            <w:r w:rsidRPr="00DA161E">
              <w:rPr>
                <w:sz w:val="24"/>
              </w:rPr>
              <w:t>трудоустройства выпускников</w:t>
            </w:r>
          </w:p>
        </w:tc>
      </w:tr>
      <w:tr w:rsidR="009E1916" w:rsidRPr="00DA161E">
        <w:trPr>
          <w:trHeight w:val="5796"/>
        </w:trPr>
        <w:tc>
          <w:tcPr>
            <w:tcW w:w="2840" w:type="dxa"/>
          </w:tcPr>
          <w:p w:rsidR="009E1916" w:rsidRPr="00DA161E" w:rsidRDefault="00C21772">
            <w:pPr>
              <w:pStyle w:val="TableParagraph"/>
              <w:tabs>
                <w:tab w:val="left" w:pos="1536"/>
                <w:tab w:val="left" w:pos="2599"/>
              </w:tabs>
              <w:ind w:left="107" w:right="100"/>
              <w:rPr>
                <w:sz w:val="24"/>
              </w:rPr>
            </w:pPr>
            <w:r w:rsidRPr="00DA161E">
              <w:rPr>
                <w:sz w:val="24"/>
              </w:rPr>
              <w:t>Интеграция</w:t>
            </w:r>
            <w:r w:rsidRPr="00DA161E">
              <w:rPr>
                <w:sz w:val="24"/>
              </w:rPr>
              <w:tab/>
              <w:t>учебной</w:t>
            </w:r>
            <w:r w:rsidRPr="00DA161E">
              <w:rPr>
                <w:sz w:val="24"/>
              </w:rPr>
              <w:tab/>
            </w:r>
            <w:r w:rsidRPr="00DA161E">
              <w:rPr>
                <w:spacing w:val="-18"/>
                <w:sz w:val="24"/>
              </w:rPr>
              <w:t xml:space="preserve">и </w:t>
            </w:r>
            <w:r w:rsidRPr="00DA161E">
              <w:rPr>
                <w:sz w:val="24"/>
              </w:rPr>
              <w:t>внеучебной деятельности.</w:t>
            </w:r>
          </w:p>
        </w:tc>
        <w:tc>
          <w:tcPr>
            <w:tcW w:w="3822" w:type="dxa"/>
          </w:tcPr>
          <w:p w:rsidR="009E1916" w:rsidRPr="00DA161E" w:rsidRDefault="00C21772">
            <w:pPr>
              <w:pStyle w:val="TableParagraph"/>
              <w:ind w:left="107" w:right="326"/>
              <w:rPr>
                <w:sz w:val="24"/>
              </w:rPr>
            </w:pPr>
            <w:r w:rsidRPr="00DA161E">
              <w:rPr>
                <w:sz w:val="24"/>
              </w:rPr>
              <w:t>Рост познавательной активности учащихся.</w:t>
            </w:r>
          </w:p>
          <w:p w:rsidR="009E1916" w:rsidRPr="00DA161E" w:rsidRDefault="00C21772">
            <w:pPr>
              <w:pStyle w:val="TableParagraph"/>
              <w:ind w:left="107" w:right="531"/>
              <w:rPr>
                <w:sz w:val="24"/>
              </w:rPr>
            </w:pPr>
            <w:r w:rsidRPr="00DA161E">
              <w:rPr>
                <w:sz w:val="24"/>
              </w:rPr>
              <w:t>Наличие высокой мотивации в учебе.</w:t>
            </w:r>
          </w:p>
          <w:p w:rsidR="009E1916" w:rsidRPr="00DA161E" w:rsidRDefault="00C21772">
            <w:pPr>
              <w:pStyle w:val="TableParagraph"/>
              <w:ind w:left="107" w:right="241"/>
              <w:rPr>
                <w:sz w:val="24"/>
              </w:rPr>
            </w:pPr>
            <w:r w:rsidRPr="00DA161E">
              <w:rPr>
                <w:sz w:val="24"/>
              </w:rPr>
              <w:t>Расширение кругозора учащихся. Самореализация в разных видах творчества.</w:t>
            </w:r>
          </w:p>
          <w:p w:rsidR="009E1916" w:rsidRPr="00DA161E" w:rsidRDefault="00C21772">
            <w:pPr>
              <w:pStyle w:val="TableParagraph"/>
              <w:tabs>
                <w:tab w:val="left" w:pos="3130"/>
              </w:tabs>
              <w:ind w:left="107" w:right="98"/>
              <w:rPr>
                <w:sz w:val="24"/>
              </w:rPr>
            </w:pPr>
            <w:r w:rsidRPr="00DA161E">
              <w:rPr>
                <w:sz w:val="24"/>
              </w:rPr>
              <w:t>Самоопределение</w:t>
            </w:r>
            <w:r w:rsidRPr="00DA161E">
              <w:rPr>
                <w:sz w:val="24"/>
              </w:rPr>
              <w:tab/>
            </w:r>
            <w:r w:rsidRPr="00DA161E">
              <w:rPr>
                <w:spacing w:val="-5"/>
                <w:sz w:val="24"/>
              </w:rPr>
              <w:t xml:space="preserve">после </w:t>
            </w:r>
            <w:r w:rsidRPr="00DA161E">
              <w:rPr>
                <w:sz w:val="24"/>
              </w:rPr>
              <w:t>окончания</w:t>
            </w:r>
            <w:r w:rsidRPr="00DA161E">
              <w:rPr>
                <w:spacing w:val="-1"/>
                <w:sz w:val="24"/>
              </w:rPr>
              <w:t xml:space="preserve"> </w:t>
            </w:r>
            <w:r w:rsidRPr="00DA161E">
              <w:rPr>
                <w:sz w:val="24"/>
              </w:rPr>
              <w:t>школы.</w:t>
            </w:r>
          </w:p>
        </w:tc>
        <w:tc>
          <w:tcPr>
            <w:tcW w:w="2912" w:type="dxa"/>
          </w:tcPr>
          <w:p w:rsidR="009E1916" w:rsidRPr="00DA161E" w:rsidRDefault="00C21772">
            <w:pPr>
              <w:pStyle w:val="TableParagraph"/>
              <w:ind w:left="107" w:right="100"/>
              <w:jc w:val="both"/>
              <w:rPr>
                <w:sz w:val="24"/>
              </w:rPr>
            </w:pPr>
            <w:r w:rsidRPr="00DA161E">
              <w:rPr>
                <w:sz w:val="24"/>
              </w:rPr>
              <w:t>Анализ результативности участия во внеклассной работе.</w:t>
            </w:r>
          </w:p>
          <w:p w:rsidR="009E1916" w:rsidRPr="00DA161E" w:rsidRDefault="00C21772">
            <w:pPr>
              <w:pStyle w:val="TableParagraph"/>
              <w:tabs>
                <w:tab w:val="left" w:pos="1390"/>
                <w:tab w:val="left" w:pos="2426"/>
              </w:tabs>
              <w:ind w:left="107" w:right="103"/>
              <w:rPr>
                <w:sz w:val="24"/>
              </w:rPr>
            </w:pPr>
            <w:r w:rsidRPr="00DA161E">
              <w:rPr>
                <w:sz w:val="24"/>
              </w:rPr>
              <w:t>Анкета «Зеркало». Анкета «Патриот». Анкета</w:t>
            </w:r>
            <w:r w:rsidRPr="00DA161E">
              <w:rPr>
                <w:sz w:val="24"/>
              </w:rPr>
              <w:tab/>
              <w:t>«Что</w:t>
            </w:r>
            <w:r w:rsidRPr="00DA161E">
              <w:rPr>
                <w:sz w:val="24"/>
              </w:rPr>
              <w:tab/>
            </w:r>
            <w:r w:rsidRPr="00DA161E">
              <w:rPr>
                <w:spacing w:val="-7"/>
                <w:sz w:val="24"/>
              </w:rPr>
              <w:t xml:space="preserve">вам </w:t>
            </w:r>
            <w:r w:rsidRPr="00DA161E">
              <w:rPr>
                <w:sz w:val="24"/>
              </w:rPr>
              <w:t>интересно?»</w:t>
            </w:r>
          </w:p>
          <w:p w:rsidR="009E1916" w:rsidRPr="00DA161E" w:rsidRDefault="00C21772">
            <w:pPr>
              <w:pStyle w:val="TableParagraph"/>
              <w:ind w:left="107" w:right="1107"/>
              <w:rPr>
                <w:sz w:val="24"/>
              </w:rPr>
            </w:pPr>
            <w:r w:rsidRPr="00DA161E">
              <w:rPr>
                <w:sz w:val="24"/>
              </w:rPr>
              <w:t>Анкета «Анализ интересов и направленности подростков».</w:t>
            </w:r>
          </w:p>
          <w:p w:rsidR="009E1916" w:rsidRPr="00DA161E" w:rsidRDefault="00C21772">
            <w:pPr>
              <w:pStyle w:val="TableParagraph"/>
              <w:ind w:left="107" w:right="102" w:firstLine="60"/>
              <w:rPr>
                <w:sz w:val="24"/>
              </w:rPr>
            </w:pPr>
            <w:r w:rsidRPr="00DA161E">
              <w:rPr>
                <w:sz w:val="24"/>
              </w:rPr>
              <w:t>Анкета «Интересы и досуг».</w:t>
            </w:r>
          </w:p>
          <w:p w:rsidR="009E1916" w:rsidRPr="00DA161E" w:rsidRDefault="00C21772">
            <w:pPr>
              <w:pStyle w:val="TableParagraph"/>
              <w:ind w:left="167"/>
              <w:rPr>
                <w:sz w:val="24"/>
              </w:rPr>
            </w:pPr>
            <w:r w:rsidRPr="00DA161E">
              <w:rPr>
                <w:sz w:val="24"/>
              </w:rPr>
              <w:t>Анкета</w:t>
            </w:r>
          </w:p>
          <w:p w:rsidR="009E1916" w:rsidRPr="00DA161E" w:rsidRDefault="00C21772">
            <w:pPr>
              <w:pStyle w:val="TableParagraph"/>
              <w:ind w:left="107" w:right="904"/>
              <w:rPr>
                <w:sz w:val="24"/>
              </w:rPr>
            </w:pPr>
            <w:r w:rsidRPr="00DA161E">
              <w:rPr>
                <w:sz w:val="24"/>
              </w:rPr>
              <w:t>«Профориентация подростков.</w:t>
            </w:r>
          </w:p>
          <w:p w:rsidR="009E1916" w:rsidRPr="00DA161E" w:rsidRDefault="00C21772">
            <w:pPr>
              <w:pStyle w:val="TableParagraph"/>
              <w:tabs>
                <w:tab w:val="left" w:pos="2297"/>
              </w:tabs>
              <w:ind w:left="107" w:right="100" w:firstLine="60"/>
              <w:rPr>
                <w:sz w:val="24"/>
              </w:rPr>
            </w:pPr>
            <w:r w:rsidRPr="00DA161E">
              <w:rPr>
                <w:sz w:val="24"/>
              </w:rPr>
              <w:t>Анкета «Познавательные потребности подростка». Методика</w:t>
            </w:r>
            <w:r w:rsidRPr="00DA161E">
              <w:rPr>
                <w:sz w:val="24"/>
              </w:rPr>
              <w:tab/>
              <w:t>Д.В. Григорьевой</w:t>
            </w:r>
          </w:p>
          <w:p w:rsidR="009E1916" w:rsidRPr="00DA161E" w:rsidRDefault="00C21772">
            <w:pPr>
              <w:pStyle w:val="TableParagraph"/>
              <w:spacing w:line="269" w:lineRule="exact"/>
              <w:ind w:left="107"/>
              <w:rPr>
                <w:sz w:val="24"/>
              </w:rPr>
            </w:pPr>
            <w:r w:rsidRPr="00DA161E">
              <w:rPr>
                <w:sz w:val="24"/>
              </w:rPr>
              <w:t>«Личностный рост»</w:t>
            </w:r>
          </w:p>
        </w:tc>
      </w:tr>
    </w:tbl>
    <w:p w:rsidR="009E1916" w:rsidRPr="00DA161E" w:rsidRDefault="009E1916">
      <w:pPr>
        <w:pStyle w:val="a3"/>
        <w:spacing w:before="9"/>
        <w:ind w:left="0"/>
        <w:rPr>
          <w:b/>
          <w:sz w:val="15"/>
        </w:rPr>
      </w:pPr>
    </w:p>
    <w:p w:rsidR="009E1916" w:rsidRPr="00DA161E" w:rsidRDefault="00C21772">
      <w:pPr>
        <w:pStyle w:val="2"/>
        <w:numPr>
          <w:ilvl w:val="1"/>
          <w:numId w:val="80"/>
        </w:numPr>
        <w:tabs>
          <w:tab w:val="left" w:pos="4485"/>
        </w:tabs>
        <w:spacing w:before="88"/>
        <w:ind w:left="4484" w:hanging="527"/>
        <w:jc w:val="left"/>
      </w:pPr>
      <w:r w:rsidRPr="00DA161E">
        <w:t>Программа коррекционной</w:t>
      </w:r>
      <w:r w:rsidRPr="00DA161E">
        <w:rPr>
          <w:spacing w:val="2"/>
        </w:rPr>
        <w:t xml:space="preserve"> </w:t>
      </w:r>
      <w:r w:rsidRPr="00DA161E">
        <w:t>работы</w:t>
      </w:r>
    </w:p>
    <w:p w:rsidR="009E1916" w:rsidRPr="00DA161E" w:rsidRDefault="009E1916">
      <w:pPr>
        <w:pStyle w:val="a3"/>
        <w:spacing w:before="7"/>
        <w:ind w:left="0"/>
        <w:rPr>
          <w:b/>
          <w:sz w:val="23"/>
        </w:rPr>
      </w:pPr>
    </w:p>
    <w:p w:rsidR="009E1916" w:rsidRPr="00DA161E" w:rsidRDefault="00C21772">
      <w:pPr>
        <w:pStyle w:val="a3"/>
        <w:spacing w:before="1"/>
        <w:ind w:right="853" w:firstLine="707"/>
        <w:jc w:val="both"/>
      </w:pPr>
      <w:r w:rsidRPr="00DA161E">
        <w:t>Программа коррекционной работы направлена на создание системы комплексной помощи обучающимся с ограниченными возможностями здоровья и ученикам, испытывающим значительные трудности в обучении, в освоении основной образовательной программы среднего общего образования.</w:t>
      </w:r>
    </w:p>
    <w:p w:rsidR="009E1916" w:rsidRPr="00DA161E" w:rsidRDefault="00C21772">
      <w:pPr>
        <w:pStyle w:val="a3"/>
        <w:ind w:left="2170"/>
        <w:jc w:val="both"/>
      </w:pPr>
      <w:r w:rsidRPr="00DA161E">
        <w:t>Программа коррекционной работы среднего общего образования обеспечивает:</w:t>
      </w:r>
    </w:p>
    <w:p w:rsidR="009E1916" w:rsidRPr="00DA161E" w:rsidRDefault="00C21772">
      <w:pPr>
        <w:pStyle w:val="a5"/>
        <w:numPr>
          <w:ilvl w:val="1"/>
          <w:numId w:val="31"/>
        </w:numPr>
        <w:tabs>
          <w:tab w:val="left" w:pos="2182"/>
        </w:tabs>
        <w:ind w:right="857"/>
        <w:jc w:val="both"/>
        <w:rPr>
          <w:sz w:val="24"/>
        </w:rPr>
      </w:pPr>
      <w:r w:rsidRPr="00DA161E">
        <w:rPr>
          <w:sz w:val="24"/>
        </w:rPr>
        <w:t>создание в школе специальных условий воспитания, обучения, позволяющих учитывать</w:t>
      </w:r>
    </w:p>
    <w:p w:rsidR="009E1916" w:rsidRPr="00DA161E" w:rsidRDefault="00C21772">
      <w:pPr>
        <w:pStyle w:val="a3"/>
        <w:ind w:right="853"/>
        <w:jc w:val="both"/>
      </w:pPr>
      <w:r w:rsidRPr="00DA161E">
        <w:t>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E1916" w:rsidRPr="00DA161E" w:rsidRDefault="00C21772">
      <w:pPr>
        <w:pStyle w:val="a5"/>
        <w:numPr>
          <w:ilvl w:val="1"/>
          <w:numId w:val="31"/>
        </w:numPr>
        <w:tabs>
          <w:tab w:val="left" w:pos="2182"/>
        </w:tabs>
        <w:ind w:right="855"/>
        <w:jc w:val="both"/>
        <w:rPr>
          <w:sz w:val="24"/>
        </w:rPr>
      </w:pPr>
      <w:r w:rsidRPr="00DA161E">
        <w:rPr>
          <w:sz w:val="24"/>
        </w:rPr>
        <w:t>дальнейшую социальную адаптацию и интеграцию детей с особыми образовательными</w:t>
      </w:r>
    </w:p>
    <w:p w:rsidR="009E1916" w:rsidRPr="00DA161E" w:rsidRDefault="00C21772">
      <w:pPr>
        <w:pStyle w:val="a3"/>
        <w:jc w:val="both"/>
      </w:pPr>
      <w:r w:rsidRPr="00DA161E">
        <w:t>потребностями в общеобразовательном учреждении.</w:t>
      </w:r>
    </w:p>
    <w:p w:rsidR="009E1916" w:rsidRPr="00DA161E" w:rsidRDefault="009E1916">
      <w:pPr>
        <w:pStyle w:val="a3"/>
        <w:ind w:left="0"/>
      </w:pPr>
    </w:p>
    <w:p w:rsidR="009E1916" w:rsidRPr="00DA161E" w:rsidRDefault="00C21772">
      <w:pPr>
        <w:pStyle w:val="a3"/>
        <w:ind w:right="1258" w:firstLine="707"/>
      </w:pPr>
      <w:r w:rsidRPr="00DA161E">
        <w:t>Программа коррекционной работы (ПКР) является неотъемлемым структурным компонентом основной образовательной организации. ПКР разрабатывается дляобучающихся с ограниченными возможностями здоровья.</w:t>
      </w:r>
    </w:p>
    <w:p w:rsidR="009E1916" w:rsidRPr="00DA161E" w:rsidRDefault="00C21772">
      <w:pPr>
        <w:pStyle w:val="a3"/>
        <w:ind w:right="1342" w:firstLine="707"/>
      </w:pPr>
      <w:r w:rsidRPr="00DA161E">
        <w:t>Обучающийся с ограниченными возможностями здоровья (ОВЗ) —физическое лицо, имеющее недостатки в физическом и (или) психологическомразвитии,</w:t>
      </w:r>
    </w:p>
    <w:p w:rsidR="009E1916" w:rsidRPr="00DA161E" w:rsidRDefault="009E1916">
      <w:pPr>
        <w:sectPr w:rsidR="009E1916" w:rsidRPr="00DA161E">
          <w:pgSz w:w="11910" w:h="16840"/>
          <w:pgMar w:top="1120" w:right="0" w:bottom="1120" w:left="240" w:header="0" w:footer="922" w:gutter="0"/>
          <w:cols w:space="720"/>
        </w:sectPr>
      </w:pPr>
    </w:p>
    <w:p w:rsidR="009E1916" w:rsidRPr="00DA161E" w:rsidRDefault="00C21772" w:rsidP="009959BA">
      <w:pPr>
        <w:pStyle w:val="a3"/>
        <w:spacing w:before="66"/>
        <w:ind w:right="918"/>
        <w:jc w:val="both"/>
      </w:pPr>
      <w:r w:rsidRPr="00DA161E">
        <w:t>подтвержденные психолого-медико-педагогической комиссией(ПМПК) и препятствующие получению образования без создания специальныхусловий. Содержание образования и условия организации обучения ивоспитания обучающихся с ОВЗ определяются адаптированнойобразовательной программой, а для инвалидов — индивидуальной программойреабилитации инвалида. Адаптированная образовательная программа —образовательная программа, адаптированная для обучения лиц с ОВЗ с учетомособенностей их психофизического развития, индивидуальных возможностей и при необходимости обеспечивающая коррекцию нарушений развития исоциальную адаптацию указанных лиц.</w:t>
      </w:r>
    </w:p>
    <w:p w:rsidR="009E1916" w:rsidRPr="00DA161E" w:rsidRDefault="00C21772" w:rsidP="009959BA">
      <w:pPr>
        <w:pStyle w:val="a3"/>
        <w:spacing w:before="1"/>
        <w:ind w:right="1025" w:firstLine="707"/>
        <w:jc w:val="both"/>
      </w:pPr>
      <w:r w:rsidRPr="00DA161E">
        <w:t>ПКР вариативна по форме и содержанию в зависимости от составаобучающихся с ОВЗ, региональной специфики и возможностей организации,осуществляющей образовательную деятельность.</w:t>
      </w:r>
    </w:p>
    <w:p w:rsidR="009E1916" w:rsidRPr="00DA161E" w:rsidRDefault="00C21772" w:rsidP="009959BA">
      <w:pPr>
        <w:pStyle w:val="a3"/>
        <w:ind w:right="1100" w:firstLine="707"/>
        <w:jc w:val="both"/>
      </w:pPr>
      <w:r w:rsidRPr="00DA161E">
        <w:t>Программа коррекционной работы на уровне среднего общегообразования преемственно связана с программой коррекционной работы науровне основного общего образования, является ее логическим продолжением.</w:t>
      </w:r>
    </w:p>
    <w:p w:rsidR="009E1916" w:rsidRPr="00DA161E" w:rsidRDefault="00C21772" w:rsidP="009959BA">
      <w:pPr>
        <w:pStyle w:val="a3"/>
        <w:ind w:right="1051" w:firstLine="707"/>
        <w:jc w:val="both"/>
      </w:pPr>
      <w:r w:rsidRPr="00DA161E">
        <w:t>Программа коррекционной работы на уровне среднего общего образованияобязательна в процессе обучения подростков с ОВЗ и инвалидов, у которыхимеются особые образовательные потребности, а также обеспечиваетподдержку школьников, оказавшихся в трудной жизненной ситуации.</w:t>
      </w:r>
    </w:p>
    <w:p w:rsidR="009E1916" w:rsidRPr="00DA161E" w:rsidRDefault="00C21772" w:rsidP="009959BA">
      <w:pPr>
        <w:pStyle w:val="a3"/>
        <w:ind w:right="862" w:firstLine="707"/>
        <w:jc w:val="both"/>
      </w:pPr>
      <w:r w:rsidRPr="00DA161E">
        <w:t>Программа коррекционной работы разрабатывается на весь периодосвоения уровня среднего общего образования, имеет четкую структуру ивключает несколько разделов.</w:t>
      </w:r>
    </w:p>
    <w:p w:rsidR="009E1916" w:rsidRPr="00DA161E" w:rsidRDefault="009E1916" w:rsidP="009959BA">
      <w:pPr>
        <w:pStyle w:val="a3"/>
        <w:spacing w:before="8"/>
        <w:ind w:left="0"/>
        <w:jc w:val="both"/>
      </w:pPr>
    </w:p>
    <w:p w:rsidR="009E1916" w:rsidRPr="00DA161E" w:rsidRDefault="00C21772" w:rsidP="009959BA">
      <w:pPr>
        <w:pStyle w:val="2"/>
        <w:numPr>
          <w:ilvl w:val="2"/>
          <w:numId w:val="13"/>
        </w:numPr>
        <w:tabs>
          <w:tab w:val="left" w:pos="3789"/>
        </w:tabs>
        <w:ind w:right="1155" w:firstLine="586"/>
        <w:jc w:val="both"/>
      </w:pPr>
      <w:r w:rsidRPr="00DA161E">
        <w:t>Цели и задачи программы коррекционной работы с обучающимися с особыми образовательными потребностями, в</w:t>
      </w:r>
      <w:r w:rsidRPr="00DA161E">
        <w:rPr>
          <w:spacing w:val="-29"/>
        </w:rPr>
        <w:t xml:space="preserve"> </w:t>
      </w:r>
      <w:r w:rsidRPr="00DA161E">
        <w:t>том числе с ограниченными возможностями здоровья и инвалидами.</w:t>
      </w:r>
      <w:r w:rsidRPr="00DA161E">
        <w:rPr>
          <w:spacing w:val="-31"/>
        </w:rPr>
        <w:t xml:space="preserve"> </w:t>
      </w:r>
      <w:r w:rsidRPr="00DA161E">
        <w:t>на</w:t>
      </w:r>
    </w:p>
    <w:p w:rsidR="009E1916" w:rsidRPr="00DA161E" w:rsidRDefault="00C21772" w:rsidP="009959BA">
      <w:pPr>
        <w:spacing w:before="1"/>
        <w:ind w:left="4323"/>
        <w:jc w:val="both"/>
        <w:rPr>
          <w:b/>
          <w:sz w:val="26"/>
        </w:rPr>
      </w:pPr>
      <w:r w:rsidRPr="00DA161E">
        <w:rPr>
          <w:b/>
          <w:sz w:val="26"/>
        </w:rPr>
        <w:t>уровне среднего общего образования</w:t>
      </w:r>
    </w:p>
    <w:p w:rsidR="009E1916" w:rsidRPr="00DA161E" w:rsidRDefault="009E1916" w:rsidP="009959BA">
      <w:pPr>
        <w:pStyle w:val="a3"/>
        <w:spacing w:before="7"/>
        <w:ind w:left="0"/>
        <w:jc w:val="both"/>
        <w:rPr>
          <w:b/>
          <w:sz w:val="23"/>
        </w:rPr>
      </w:pPr>
    </w:p>
    <w:p w:rsidR="009E1916" w:rsidRPr="00DA161E" w:rsidRDefault="00C21772" w:rsidP="009959BA">
      <w:pPr>
        <w:pStyle w:val="a3"/>
        <w:spacing w:before="1"/>
        <w:ind w:right="1491" w:firstLine="707"/>
        <w:jc w:val="both"/>
      </w:pPr>
      <w:r w:rsidRPr="00DA161E">
        <w:t>В основу программы коррекционной работы положены общедидактические и специальные принципы общей и специальной педагогики.</w:t>
      </w:r>
    </w:p>
    <w:p w:rsidR="009E1916" w:rsidRPr="00DA161E" w:rsidRDefault="00C21772" w:rsidP="009959BA">
      <w:pPr>
        <w:ind w:left="2170"/>
        <w:jc w:val="both"/>
        <w:rPr>
          <w:sz w:val="24"/>
        </w:rPr>
      </w:pPr>
      <w:r w:rsidRPr="00DA161E">
        <w:rPr>
          <w:sz w:val="24"/>
        </w:rPr>
        <w:t xml:space="preserve">Общедидактические </w:t>
      </w:r>
      <w:r w:rsidRPr="00DA161E">
        <w:rPr>
          <w:b/>
          <w:sz w:val="24"/>
        </w:rPr>
        <w:t xml:space="preserve">принципы </w:t>
      </w:r>
      <w:r w:rsidRPr="00DA161E">
        <w:rPr>
          <w:sz w:val="24"/>
        </w:rPr>
        <w:t>включают:</w:t>
      </w:r>
    </w:p>
    <w:p w:rsidR="009E1916" w:rsidRPr="00DA161E" w:rsidRDefault="00C21772" w:rsidP="009959BA">
      <w:pPr>
        <w:pStyle w:val="a5"/>
        <w:numPr>
          <w:ilvl w:val="1"/>
          <w:numId w:val="31"/>
        </w:numPr>
        <w:tabs>
          <w:tab w:val="left" w:pos="2182"/>
        </w:tabs>
        <w:jc w:val="both"/>
        <w:rPr>
          <w:sz w:val="24"/>
        </w:rPr>
      </w:pPr>
      <w:r w:rsidRPr="00DA161E">
        <w:rPr>
          <w:sz w:val="24"/>
        </w:rPr>
        <w:t>принцип</w:t>
      </w:r>
      <w:r w:rsidRPr="00DA161E">
        <w:rPr>
          <w:spacing w:val="-1"/>
          <w:sz w:val="24"/>
        </w:rPr>
        <w:t xml:space="preserve"> </w:t>
      </w:r>
      <w:r w:rsidRPr="00DA161E">
        <w:rPr>
          <w:sz w:val="24"/>
        </w:rPr>
        <w:t>научности;</w:t>
      </w:r>
    </w:p>
    <w:p w:rsidR="009E1916" w:rsidRPr="00DA161E" w:rsidRDefault="00C21772" w:rsidP="009959BA">
      <w:pPr>
        <w:pStyle w:val="a5"/>
        <w:numPr>
          <w:ilvl w:val="1"/>
          <w:numId w:val="31"/>
        </w:numPr>
        <w:tabs>
          <w:tab w:val="left" w:pos="2182"/>
        </w:tabs>
        <w:ind w:right="1317"/>
        <w:jc w:val="both"/>
        <w:rPr>
          <w:sz w:val="24"/>
        </w:rPr>
      </w:pPr>
      <w:r w:rsidRPr="00DA161E">
        <w:rPr>
          <w:sz w:val="24"/>
        </w:rPr>
        <w:t>соответствия целей и содержания обучения государственным</w:t>
      </w:r>
      <w:r w:rsidRPr="00DA161E">
        <w:rPr>
          <w:spacing w:val="-28"/>
          <w:sz w:val="24"/>
        </w:rPr>
        <w:t xml:space="preserve"> </w:t>
      </w:r>
      <w:r w:rsidRPr="00DA161E">
        <w:rPr>
          <w:sz w:val="24"/>
        </w:rPr>
        <w:t>образовательным стандартам;</w:t>
      </w:r>
    </w:p>
    <w:p w:rsidR="009E1916" w:rsidRPr="00DA161E" w:rsidRDefault="00C21772" w:rsidP="009959BA">
      <w:pPr>
        <w:pStyle w:val="a5"/>
        <w:numPr>
          <w:ilvl w:val="1"/>
          <w:numId w:val="31"/>
        </w:numPr>
        <w:tabs>
          <w:tab w:val="left" w:pos="2182"/>
        </w:tabs>
        <w:jc w:val="both"/>
        <w:rPr>
          <w:sz w:val="24"/>
        </w:rPr>
      </w:pPr>
      <w:r w:rsidRPr="00DA161E">
        <w:rPr>
          <w:sz w:val="24"/>
        </w:rPr>
        <w:t>соответствия дидактического процесса закономерностям</w:t>
      </w:r>
      <w:r w:rsidRPr="00DA161E">
        <w:rPr>
          <w:spacing w:val="-2"/>
          <w:sz w:val="24"/>
        </w:rPr>
        <w:t xml:space="preserve"> </w:t>
      </w:r>
      <w:r w:rsidRPr="00DA161E">
        <w:rPr>
          <w:sz w:val="24"/>
        </w:rPr>
        <w:t>учения;</w:t>
      </w:r>
    </w:p>
    <w:p w:rsidR="009E1916" w:rsidRPr="00DA161E" w:rsidRDefault="00C21772" w:rsidP="009959BA">
      <w:pPr>
        <w:pStyle w:val="a5"/>
        <w:numPr>
          <w:ilvl w:val="1"/>
          <w:numId w:val="31"/>
        </w:numPr>
        <w:tabs>
          <w:tab w:val="left" w:pos="2182"/>
        </w:tabs>
        <w:jc w:val="both"/>
        <w:rPr>
          <w:sz w:val="24"/>
        </w:rPr>
      </w:pPr>
      <w:r w:rsidRPr="00DA161E">
        <w:rPr>
          <w:sz w:val="24"/>
        </w:rPr>
        <w:t>доступности и прочности овладения содержанием</w:t>
      </w:r>
      <w:r w:rsidRPr="00DA161E">
        <w:rPr>
          <w:spacing w:val="-3"/>
          <w:sz w:val="24"/>
        </w:rPr>
        <w:t xml:space="preserve"> </w:t>
      </w:r>
      <w:r w:rsidRPr="00DA161E">
        <w:rPr>
          <w:sz w:val="24"/>
        </w:rPr>
        <w:t>обучения;</w:t>
      </w:r>
    </w:p>
    <w:p w:rsidR="009E1916" w:rsidRPr="00DA161E" w:rsidRDefault="00C21772" w:rsidP="009959BA">
      <w:pPr>
        <w:pStyle w:val="a5"/>
        <w:numPr>
          <w:ilvl w:val="1"/>
          <w:numId w:val="31"/>
        </w:numPr>
        <w:tabs>
          <w:tab w:val="left" w:pos="2182"/>
        </w:tabs>
        <w:ind w:right="1085"/>
        <w:jc w:val="both"/>
        <w:rPr>
          <w:sz w:val="24"/>
        </w:rPr>
      </w:pPr>
      <w:r w:rsidRPr="00DA161E">
        <w:rPr>
          <w:sz w:val="24"/>
        </w:rPr>
        <w:t>сознательности, активности и самостоятельности обучающихся при</w:t>
      </w:r>
      <w:r w:rsidRPr="00DA161E">
        <w:rPr>
          <w:spacing w:val="-29"/>
          <w:sz w:val="24"/>
        </w:rPr>
        <w:t xml:space="preserve"> </w:t>
      </w:r>
      <w:r w:rsidRPr="00DA161E">
        <w:rPr>
          <w:sz w:val="24"/>
        </w:rPr>
        <w:t>руководящей роли</w:t>
      </w:r>
    </w:p>
    <w:p w:rsidR="009E1916" w:rsidRPr="00DA161E" w:rsidRDefault="00C21772" w:rsidP="009959BA">
      <w:pPr>
        <w:pStyle w:val="a3"/>
        <w:jc w:val="both"/>
      </w:pPr>
      <w:r w:rsidRPr="00DA161E">
        <w:t>учителя;</w:t>
      </w:r>
    </w:p>
    <w:p w:rsidR="009E1916" w:rsidRPr="00DA161E" w:rsidRDefault="00C21772" w:rsidP="009959BA">
      <w:pPr>
        <w:pStyle w:val="a5"/>
        <w:numPr>
          <w:ilvl w:val="1"/>
          <w:numId w:val="31"/>
        </w:numPr>
        <w:tabs>
          <w:tab w:val="left" w:pos="2182"/>
        </w:tabs>
        <w:ind w:right="1498"/>
        <w:jc w:val="both"/>
        <w:rPr>
          <w:sz w:val="24"/>
        </w:rPr>
      </w:pPr>
      <w:r w:rsidRPr="00DA161E">
        <w:rPr>
          <w:sz w:val="24"/>
        </w:rPr>
        <w:t>принцип единства образовательной, воспитательной и развивающей</w:t>
      </w:r>
      <w:r w:rsidRPr="00DA161E">
        <w:rPr>
          <w:spacing w:val="-34"/>
          <w:sz w:val="24"/>
        </w:rPr>
        <w:t xml:space="preserve"> </w:t>
      </w:r>
      <w:r w:rsidRPr="00DA161E">
        <w:rPr>
          <w:sz w:val="24"/>
        </w:rPr>
        <w:t>функций обучения.</w:t>
      </w:r>
    </w:p>
    <w:p w:rsidR="009E1916" w:rsidRPr="00DA161E" w:rsidRDefault="00C21772" w:rsidP="009959BA">
      <w:pPr>
        <w:pStyle w:val="a3"/>
        <w:ind w:right="1027" w:firstLine="707"/>
        <w:jc w:val="both"/>
      </w:pPr>
      <w:r w:rsidRPr="00DA161E">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коррекциюимеющихся нарушений и стимуляцию интеллектуального, коммуникативного и личностного развития; системности; обходного пути; комплексности).</w:t>
      </w:r>
    </w:p>
    <w:p w:rsidR="009E1916" w:rsidRPr="00DA161E" w:rsidRDefault="00C21772" w:rsidP="009959BA">
      <w:pPr>
        <w:spacing w:before="1"/>
        <w:ind w:left="2170"/>
        <w:jc w:val="both"/>
        <w:rPr>
          <w:sz w:val="24"/>
        </w:rPr>
      </w:pPr>
      <w:r w:rsidRPr="00DA161E">
        <w:rPr>
          <w:b/>
          <w:sz w:val="24"/>
        </w:rPr>
        <w:t xml:space="preserve">Цели </w:t>
      </w:r>
      <w:r w:rsidRPr="00DA161E">
        <w:rPr>
          <w:sz w:val="24"/>
        </w:rPr>
        <w:t>программы:</w:t>
      </w:r>
    </w:p>
    <w:p w:rsidR="009E1916" w:rsidRPr="00DA161E" w:rsidRDefault="00C21772" w:rsidP="009959BA">
      <w:pPr>
        <w:pStyle w:val="a5"/>
        <w:numPr>
          <w:ilvl w:val="1"/>
          <w:numId w:val="31"/>
        </w:numPr>
        <w:tabs>
          <w:tab w:val="left" w:pos="2182"/>
        </w:tabs>
        <w:ind w:left="1462" w:right="853" w:firstLine="359"/>
        <w:jc w:val="both"/>
        <w:rPr>
          <w:sz w:val="24"/>
        </w:rPr>
      </w:pPr>
      <w:r w:rsidRPr="00DA161E">
        <w:rPr>
          <w:sz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9E1916" w:rsidRPr="00DA161E" w:rsidRDefault="00C21772" w:rsidP="009959BA">
      <w:pPr>
        <w:pStyle w:val="a5"/>
        <w:numPr>
          <w:ilvl w:val="1"/>
          <w:numId w:val="31"/>
        </w:numPr>
        <w:tabs>
          <w:tab w:val="left" w:pos="2182"/>
        </w:tabs>
        <w:jc w:val="both"/>
        <w:rPr>
          <w:sz w:val="24"/>
        </w:rPr>
      </w:pPr>
      <w:r w:rsidRPr="00DA161E">
        <w:rPr>
          <w:sz w:val="24"/>
        </w:rPr>
        <w:t>осуществление коррекции недостатков в физическом и (или) психическом</w:t>
      </w:r>
      <w:r w:rsidRPr="00DA161E">
        <w:rPr>
          <w:spacing w:val="-13"/>
          <w:sz w:val="24"/>
        </w:rPr>
        <w:t xml:space="preserve"> </w:t>
      </w:r>
      <w:r w:rsidRPr="00DA161E">
        <w:rPr>
          <w:sz w:val="24"/>
        </w:rPr>
        <w:t>развитии</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pPr>
        <w:pStyle w:val="a3"/>
        <w:spacing w:before="66"/>
        <w:ind w:right="854"/>
        <w:jc w:val="both"/>
      </w:pPr>
      <w:r w:rsidRPr="00DA161E">
        <w:t>обучающихся с ограниченными возможностями здоровья при освоении основных и дополнительных общеобразовательных программ среднего общего образования, дополнительных образовательных программ.</w:t>
      </w:r>
    </w:p>
    <w:p w:rsidR="009E1916" w:rsidRPr="00DA161E" w:rsidRDefault="00C21772">
      <w:pPr>
        <w:pStyle w:val="a3"/>
        <w:spacing w:before="1"/>
        <w:ind w:right="851" w:firstLine="707"/>
        <w:jc w:val="both"/>
      </w:pPr>
      <w:r w:rsidRPr="00DA161E">
        <w:t>Приоритетными направлениями программы на этапе среднего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9E1916" w:rsidRPr="00DA161E" w:rsidRDefault="00C21772">
      <w:pPr>
        <w:ind w:left="2170"/>
        <w:jc w:val="both"/>
        <w:rPr>
          <w:sz w:val="24"/>
        </w:rPr>
      </w:pPr>
      <w:r w:rsidRPr="00DA161E">
        <w:rPr>
          <w:sz w:val="24"/>
        </w:rPr>
        <w:t xml:space="preserve">Цель определяет </w:t>
      </w:r>
      <w:r w:rsidRPr="00DA161E">
        <w:rPr>
          <w:b/>
          <w:sz w:val="24"/>
        </w:rPr>
        <w:t>задачи</w:t>
      </w:r>
      <w:r w:rsidRPr="00DA161E">
        <w:rPr>
          <w:sz w:val="24"/>
        </w:rPr>
        <w:t>:</w:t>
      </w:r>
    </w:p>
    <w:p w:rsidR="009E1916" w:rsidRPr="00DA161E" w:rsidRDefault="00C21772">
      <w:pPr>
        <w:pStyle w:val="a5"/>
        <w:numPr>
          <w:ilvl w:val="1"/>
          <w:numId w:val="31"/>
        </w:numPr>
        <w:tabs>
          <w:tab w:val="left" w:pos="2182"/>
        </w:tabs>
        <w:ind w:right="956"/>
        <w:jc w:val="both"/>
        <w:rPr>
          <w:sz w:val="24"/>
        </w:rPr>
      </w:pPr>
      <w:r w:rsidRPr="00DA161E">
        <w:rPr>
          <w:sz w:val="24"/>
        </w:rPr>
        <w:t>выявление особых образовательных потребностей обучающихся с ОВЗ,инвалидов, а</w:t>
      </w:r>
      <w:r w:rsidRPr="00DA161E">
        <w:rPr>
          <w:spacing w:val="-1"/>
          <w:sz w:val="24"/>
        </w:rPr>
        <w:t xml:space="preserve"> </w:t>
      </w:r>
      <w:r w:rsidRPr="00DA161E">
        <w:rPr>
          <w:sz w:val="24"/>
        </w:rPr>
        <w:t>также</w:t>
      </w:r>
    </w:p>
    <w:p w:rsidR="009E1916" w:rsidRPr="00DA161E" w:rsidRDefault="00C21772">
      <w:pPr>
        <w:pStyle w:val="a3"/>
        <w:jc w:val="both"/>
      </w:pPr>
      <w:r w:rsidRPr="00DA161E">
        <w:t>подростков, попавших в трудную жизненную ситуацию;</w:t>
      </w:r>
    </w:p>
    <w:p w:rsidR="009E1916" w:rsidRPr="00DA161E" w:rsidRDefault="00C21772">
      <w:pPr>
        <w:pStyle w:val="a5"/>
        <w:numPr>
          <w:ilvl w:val="1"/>
          <w:numId w:val="31"/>
        </w:numPr>
        <w:tabs>
          <w:tab w:val="left" w:pos="2182"/>
        </w:tabs>
        <w:ind w:right="2332"/>
        <w:jc w:val="both"/>
        <w:rPr>
          <w:sz w:val="24"/>
        </w:rPr>
      </w:pPr>
      <w:r w:rsidRPr="00DA161E">
        <w:rPr>
          <w:sz w:val="24"/>
        </w:rPr>
        <w:t>создание условий для успешного освоения программы (ее</w:t>
      </w:r>
      <w:r w:rsidRPr="00DA161E">
        <w:rPr>
          <w:spacing w:val="-27"/>
          <w:sz w:val="24"/>
        </w:rPr>
        <w:t xml:space="preserve"> </w:t>
      </w:r>
      <w:r w:rsidRPr="00DA161E">
        <w:rPr>
          <w:sz w:val="24"/>
        </w:rPr>
        <w:t>элементов) ипрохождения</w:t>
      </w:r>
    </w:p>
    <w:p w:rsidR="009E1916" w:rsidRPr="00DA161E" w:rsidRDefault="00C21772">
      <w:pPr>
        <w:pStyle w:val="a3"/>
        <w:jc w:val="both"/>
      </w:pPr>
      <w:r w:rsidRPr="00DA161E">
        <w:t>итоговой аттестации;</w:t>
      </w:r>
    </w:p>
    <w:p w:rsidR="009E1916" w:rsidRPr="00DA161E" w:rsidRDefault="00C21772">
      <w:pPr>
        <w:pStyle w:val="a5"/>
        <w:numPr>
          <w:ilvl w:val="1"/>
          <w:numId w:val="31"/>
        </w:numPr>
        <w:tabs>
          <w:tab w:val="left" w:pos="2182"/>
        </w:tabs>
        <w:ind w:left="1462" w:right="1392" w:firstLine="359"/>
        <w:jc w:val="both"/>
        <w:rPr>
          <w:sz w:val="24"/>
        </w:rPr>
      </w:pPr>
      <w:r w:rsidRPr="00DA161E">
        <w:rPr>
          <w:sz w:val="24"/>
        </w:rPr>
        <w:t>коррекция (минимизация) имеющихся нарушений (личностных,регулятивных, когнитивных,</w:t>
      </w:r>
      <w:r w:rsidRPr="00DA161E">
        <w:rPr>
          <w:spacing w:val="-4"/>
          <w:sz w:val="24"/>
        </w:rPr>
        <w:t xml:space="preserve"> </w:t>
      </w:r>
      <w:r w:rsidRPr="00DA161E">
        <w:rPr>
          <w:sz w:val="24"/>
        </w:rPr>
        <w:t>коммуникативных);</w:t>
      </w:r>
    </w:p>
    <w:p w:rsidR="009E1916" w:rsidRPr="00DA161E" w:rsidRDefault="00C21772">
      <w:pPr>
        <w:pStyle w:val="a5"/>
        <w:numPr>
          <w:ilvl w:val="1"/>
          <w:numId w:val="31"/>
        </w:numPr>
        <w:tabs>
          <w:tab w:val="left" w:pos="2182"/>
        </w:tabs>
        <w:ind w:right="1005"/>
        <w:jc w:val="both"/>
        <w:rPr>
          <w:sz w:val="24"/>
        </w:rPr>
      </w:pPr>
      <w:r w:rsidRPr="00DA161E">
        <w:rPr>
          <w:sz w:val="24"/>
        </w:rPr>
        <w:t>обеспечение непрерывной коррекционно-развивающей работы в единствеурочной и</w:t>
      </w:r>
    </w:p>
    <w:p w:rsidR="009E1916" w:rsidRPr="00DA161E" w:rsidRDefault="00C21772">
      <w:pPr>
        <w:pStyle w:val="a3"/>
        <w:jc w:val="both"/>
      </w:pPr>
      <w:r w:rsidRPr="00DA161E">
        <w:t>внеурочной деятельности;</w:t>
      </w:r>
    </w:p>
    <w:p w:rsidR="009E1916" w:rsidRPr="00DA161E" w:rsidRDefault="00C21772">
      <w:pPr>
        <w:pStyle w:val="a5"/>
        <w:numPr>
          <w:ilvl w:val="1"/>
          <w:numId w:val="31"/>
        </w:numPr>
        <w:tabs>
          <w:tab w:val="left" w:pos="2182"/>
        </w:tabs>
        <w:ind w:left="1462" w:right="1565" w:firstLine="359"/>
        <w:rPr>
          <w:sz w:val="24"/>
        </w:rPr>
      </w:pPr>
      <w:r w:rsidRPr="00DA161E">
        <w:rPr>
          <w:sz w:val="24"/>
        </w:rPr>
        <w:t>выявление профессиональных склонностей, интересов подростков</w:t>
      </w:r>
      <w:r w:rsidRPr="00DA161E">
        <w:rPr>
          <w:spacing w:val="-26"/>
          <w:sz w:val="24"/>
        </w:rPr>
        <w:t xml:space="preserve"> </w:t>
      </w:r>
      <w:r w:rsidRPr="00DA161E">
        <w:rPr>
          <w:sz w:val="24"/>
        </w:rPr>
        <w:t>сособыми образовательными потребностями; проведение работы по ихпрофессиональному консультированию, профессиональной ориентации,профессиональному самоопределению;</w:t>
      </w:r>
    </w:p>
    <w:p w:rsidR="009E1916" w:rsidRPr="00DA161E" w:rsidRDefault="00C21772">
      <w:pPr>
        <w:pStyle w:val="a5"/>
        <w:numPr>
          <w:ilvl w:val="1"/>
          <w:numId w:val="31"/>
        </w:numPr>
        <w:tabs>
          <w:tab w:val="left" w:pos="2182"/>
        </w:tabs>
        <w:spacing w:before="1"/>
        <w:rPr>
          <w:sz w:val="24"/>
        </w:rPr>
      </w:pPr>
      <w:r w:rsidRPr="00DA161E">
        <w:rPr>
          <w:sz w:val="24"/>
        </w:rPr>
        <w:t>осуществление консультативной работы с педагогами,</w:t>
      </w:r>
      <w:r w:rsidRPr="00DA161E">
        <w:rPr>
          <w:spacing w:val="-6"/>
          <w:sz w:val="24"/>
        </w:rPr>
        <w:t xml:space="preserve"> </w:t>
      </w:r>
      <w:r w:rsidRPr="00DA161E">
        <w:rPr>
          <w:sz w:val="24"/>
        </w:rPr>
        <w:t>родителями,</w:t>
      </w:r>
    </w:p>
    <w:p w:rsidR="009E1916" w:rsidRPr="00DA161E" w:rsidRDefault="00C21772">
      <w:pPr>
        <w:pStyle w:val="a5"/>
        <w:numPr>
          <w:ilvl w:val="1"/>
          <w:numId w:val="31"/>
        </w:numPr>
        <w:tabs>
          <w:tab w:val="left" w:pos="2182"/>
        </w:tabs>
        <w:rPr>
          <w:sz w:val="24"/>
        </w:rPr>
      </w:pPr>
      <w:r w:rsidRPr="00DA161E">
        <w:rPr>
          <w:sz w:val="24"/>
        </w:rPr>
        <w:t>социальными работниками, а также потенциальными</w:t>
      </w:r>
      <w:r w:rsidRPr="00DA161E">
        <w:rPr>
          <w:spacing w:val="-4"/>
          <w:sz w:val="24"/>
        </w:rPr>
        <w:t xml:space="preserve"> </w:t>
      </w:r>
      <w:r w:rsidRPr="00DA161E">
        <w:rPr>
          <w:sz w:val="24"/>
        </w:rPr>
        <w:t>работодателями;</w:t>
      </w:r>
    </w:p>
    <w:p w:rsidR="009E1916" w:rsidRPr="00DA161E" w:rsidRDefault="00C21772">
      <w:pPr>
        <w:pStyle w:val="a5"/>
        <w:numPr>
          <w:ilvl w:val="1"/>
          <w:numId w:val="31"/>
        </w:numPr>
        <w:tabs>
          <w:tab w:val="left" w:pos="2182"/>
        </w:tabs>
        <w:rPr>
          <w:sz w:val="24"/>
        </w:rPr>
      </w:pPr>
      <w:r w:rsidRPr="00DA161E">
        <w:rPr>
          <w:sz w:val="24"/>
        </w:rPr>
        <w:t>проведение информационно-просветительских</w:t>
      </w:r>
      <w:r w:rsidRPr="00DA161E">
        <w:rPr>
          <w:spacing w:val="-2"/>
          <w:sz w:val="24"/>
        </w:rPr>
        <w:t xml:space="preserve"> </w:t>
      </w:r>
      <w:r w:rsidRPr="00DA161E">
        <w:rPr>
          <w:sz w:val="24"/>
        </w:rPr>
        <w:t>мероприятий.</w:t>
      </w:r>
    </w:p>
    <w:p w:rsidR="009E1916" w:rsidRPr="00DA161E" w:rsidRDefault="009E1916">
      <w:pPr>
        <w:pStyle w:val="a3"/>
        <w:spacing w:before="1"/>
        <w:ind w:left="0"/>
        <w:rPr>
          <w:sz w:val="25"/>
        </w:rPr>
      </w:pPr>
    </w:p>
    <w:p w:rsidR="009E1916" w:rsidRPr="00DA161E" w:rsidRDefault="00C21772">
      <w:pPr>
        <w:pStyle w:val="2"/>
        <w:numPr>
          <w:ilvl w:val="2"/>
          <w:numId w:val="13"/>
        </w:numPr>
        <w:tabs>
          <w:tab w:val="left" w:pos="3609"/>
        </w:tabs>
        <w:ind w:left="2626" w:right="1298" w:firstLine="261"/>
        <w:jc w:val="left"/>
      </w:pPr>
      <w:r w:rsidRPr="00DA161E">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w:t>
      </w:r>
      <w:r w:rsidRPr="00DA161E">
        <w:rPr>
          <w:spacing w:val="-26"/>
        </w:rPr>
        <w:t xml:space="preserve"> </w:t>
      </w:r>
      <w:r w:rsidRPr="00DA161E">
        <w:t>воспитания,</w:t>
      </w:r>
    </w:p>
    <w:p w:rsidR="009E1916" w:rsidRPr="00DA161E" w:rsidRDefault="00C21772">
      <w:pPr>
        <w:spacing w:before="1"/>
        <w:ind w:left="5689" w:right="851" w:hanging="3299"/>
        <w:rPr>
          <w:b/>
          <w:sz w:val="26"/>
        </w:rPr>
      </w:pPr>
      <w:r w:rsidRPr="00DA161E">
        <w:rPr>
          <w:b/>
          <w:sz w:val="26"/>
        </w:rPr>
        <w:t>проведение индивидуальных и групповых занятий под руководством специалистов</w:t>
      </w:r>
    </w:p>
    <w:p w:rsidR="009E1916" w:rsidRPr="00DA161E" w:rsidRDefault="009E1916">
      <w:pPr>
        <w:pStyle w:val="a3"/>
        <w:spacing w:before="5"/>
        <w:ind w:left="0"/>
        <w:rPr>
          <w:b/>
          <w:sz w:val="23"/>
        </w:rPr>
      </w:pPr>
    </w:p>
    <w:p w:rsidR="009E1916" w:rsidRPr="00DA161E" w:rsidRDefault="00C21772">
      <w:pPr>
        <w:pStyle w:val="a3"/>
        <w:spacing w:before="1"/>
        <w:ind w:right="851" w:firstLine="707"/>
      </w:pPr>
      <w:r w:rsidRPr="00DA161E">
        <w:t>Направления коррекционной работы – диагностическое, коррекционно- развивающее, консультативное и информационно-просветительское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школы.</w:t>
      </w:r>
    </w:p>
    <w:p w:rsidR="009E1916" w:rsidRPr="00DA161E" w:rsidRDefault="00C21772">
      <w:pPr>
        <w:spacing w:before="5" w:line="274" w:lineRule="exact"/>
        <w:ind w:left="2170"/>
        <w:rPr>
          <w:b/>
          <w:sz w:val="24"/>
        </w:rPr>
      </w:pPr>
      <w:r w:rsidRPr="00DA161E">
        <w:rPr>
          <w:b/>
          <w:sz w:val="24"/>
        </w:rPr>
        <w:t>Характеристика содержания</w:t>
      </w:r>
    </w:p>
    <w:p w:rsidR="009E1916" w:rsidRPr="00DA161E" w:rsidRDefault="00C21772">
      <w:pPr>
        <w:pStyle w:val="a3"/>
        <w:ind w:right="886" w:firstLine="707"/>
      </w:pPr>
      <w:r w:rsidRPr="00DA161E">
        <w:rPr>
          <w:b/>
          <w:i/>
        </w:rPr>
        <w:t xml:space="preserve">Диагностическое направлениеработы </w:t>
      </w:r>
      <w:r w:rsidRPr="00DA161E">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9E1916" w:rsidRPr="00DA161E" w:rsidRDefault="00C21772">
      <w:pPr>
        <w:pStyle w:val="a3"/>
        <w:ind w:right="1098" w:firstLine="707"/>
      </w:pPr>
      <w:r w:rsidRPr="00DA161E">
        <w:t>Диагностическое направление коррекционной работы в школе проводят учителя- предметники и психолог.</w:t>
      </w:r>
    </w:p>
    <w:p w:rsidR="009E1916" w:rsidRPr="00DA161E" w:rsidRDefault="00C21772">
      <w:pPr>
        <w:pStyle w:val="a3"/>
        <w:ind w:right="893" w:firstLine="707"/>
      </w:pPr>
      <w:r w:rsidRPr="00DA161E">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rsidP="009959BA">
      <w:pPr>
        <w:pStyle w:val="a3"/>
        <w:spacing w:before="66"/>
        <w:ind w:right="871" w:firstLine="707"/>
        <w:jc w:val="both"/>
      </w:pPr>
      <w:r w:rsidRPr="00DA161E">
        <w:t>Психолог проводит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школе к диагностической работе привлекаются разные специалисты.</w:t>
      </w:r>
    </w:p>
    <w:p w:rsidR="009E1916" w:rsidRPr="00DA161E" w:rsidRDefault="00C21772" w:rsidP="009959BA">
      <w:pPr>
        <w:pStyle w:val="a3"/>
        <w:spacing w:before="1"/>
        <w:ind w:right="1224" w:firstLine="707"/>
        <w:jc w:val="both"/>
      </w:pPr>
      <w:r w:rsidRPr="00DA161E">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9E1916" w:rsidRPr="00DA161E" w:rsidRDefault="00C21772" w:rsidP="009959BA">
      <w:pPr>
        <w:pStyle w:val="a3"/>
        <w:ind w:right="949" w:firstLine="707"/>
        <w:jc w:val="both"/>
      </w:pPr>
      <w:r w:rsidRPr="00DA161E">
        <w:rPr>
          <w:b/>
          <w:i/>
        </w:rPr>
        <w:t xml:space="preserve">Коррекционно-развивающее направление работы </w:t>
      </w:r>
      <w:r w:rsidRPr="00DA161E">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9E1916" w:rsidRPr="00DA161E" w:rsidRDefault="00C21772" w:rsidP="009959BA">
      <w:pPr>
        <w:pStyle w:val="a3"/>
        <w:ind w:right="2060" w:firstLine="707"/>
        <w:jc w:val="both"/>
      </w:pPr>
      <w:r w:rsidRPr="00DA161E">
        <w:t>Коррекционное направление ПКР осуществляется в единстве урочной и внеурочной деятельности.</w:t>
      </w:r>
    </w:p>
    <w:p w:rsidR="009E1916" w:rsidRPr="00DA161E" w:rsidRDefault="00C21772" w:rsidP="009959BA">
      <w:pPr>
        <w:pStyle w:val="a3"/>
        <w:ind w:right="969" w:firstLine="707"/>
        <w:jc w:val="both"/>
      </w:pPr>
      <w:r w:rsidRPr="00DA161E">
        <w:t>В урочной деятельности эта работа проводится частично учителями- 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9E1916" w:rsidRPr="00DA161E" w:rsidRDefault="00C21772" w:rsidP="009959BA">
      <w:pPr>
        <w:pStyle w:val="a3"/>
        <w:spacing w:before="1"/>
        <w:ind w:right="865" w:firstLine="707"/>
        <w:jc w:val="both"/>
      </w:pPr>
      <w:r w:rsidRPr="00DA161E">
        <w:t>Коррекционная работа с обучающимися с нарушениями речи, слуха, опорно- 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w:t>
      </w:r>
    </w:p>
    <w:p w:rsidR="009E1916" w:rsidRPr="00DA161E" w:rsidRDefault="00C21772" w:rsidP="009959BA">
      <w:pPr>
        <w:pStyle w:val="a3"/>
        <w:ind w:right="897" w:firstLine="772"/>
        <w:jc w:val="both"/>
      </w:pPr>
      <w:r w:rsidRPr="00DA161E">
        <w:t>«Развитие устной и письменной речи, коммуникации», «Социально-бытовая ориентировка», «Ритмика», «Развитие эмоционально-волевой сферы».</w:t>
      </w:r>
    </w:p>
    <w:p w:rsidR="009E1916" w:rsidRPr="00DA161E" w:rsidRDefault="00C21772" w:rsidP="009959BA">
      <w:pPr>
        <w:pStyle w:val="a3"/>
        <w:ind w:right="897" w:firstLine="707"/>
        <w:jc w:val="both"/>
      </w:pPr>
      <w:r w:rsidRPr="00DA161E">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9E1916" w:rsidRPr="00DA161E" w:rsidRDefault="00C21772" w:rsidP="009959BA">
      <w:pPr>
        <w:pStyle w:val="a3"/>
        <w:ind w:right="897" w:firstLine="707"/>
        <w:jc w:val="both"/>
      </w:pPr>
      <w:r w:rsidRPr="00DA161E">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9E1916" w:rsidRPr="00DA161E" w:rsidRDefault="00C21772" w:rsidP="009959BA">
      <w:pPr>
        <w:pStyle w:val="a3"/>
        <w:ind w:right="894" w:firstLine="707"/>
        <w:jc w:val="both"/>
      </w:pPr>
      <w:r w:rsidRPr="00DA161E">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9E1916" w:rsidRPr="00DA161E" w:rsidRDefault="00C21772" w:rsidP="009959BA">
      <w:pPr>
        <w:pStyle w:val="a3"/>
        <w:spacing w:before="1"/>
        <w:ind w:right="1002" w:firstLine="707"/>
        <w:jc w:val="both"/>
      </w:pPr>
      <w:r w:rsidRPr="00DA161E">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9E1916" w:rsidRPr="00DA161E" w:rsidRDefault="00C21772" w:rsidP="009959BA">
      <w:pPr>
        <w:pStyle w:val="a3"/>
        <w:ind w:right="859" w:firstLine="707"/>
        <w:jc w:val="both"/>
      </w:pPr>
      <w:r w:rsidRPr="00DA161E">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rsidP="009959BA">
      <w:pPr>
        <w:pStyle w:val="a3"/>
        <w:spacing w:before="66"/>
        <w:ind w:right="897" w:firstLine="707"/>
        <w:jc w:val="both"/>
      </w:pPr>
      <w:r w:rsidRPr="00DA161E">
        <w:rPr>
          <w:b/>
          <w:i/>
        </w:rPr>
        <w:t xml:space="preserve">Консультативное направление работы </w:t>
      </w:r>
      <w:r w:rsidRPr="00DA161E">
        <w:t>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9E1916" w:rsidRPr="00DA161E" w:rsidRDefault="00C21772" w:rsidP="009959BA">
      <w:pPr>
        <w:pStyle w:val="a5"/>
        <w:numPr>
          <w:ilvl w:val="1"/>
          <w:numId w:val="31"/>
        </w:numPr>
        <w:tabs>
          <w:tab w:val="left" w:pos="2182"/>
        </w:tabs>
        <w:spacing w:before="1"/>
        <w:ind w:left="1462" w:right="897" w:firstLine="359"/>
        <w:jc w:val="both"/>
        <w:rPr>
          <w:sz w:val="24"/>
        </w:rPr>
      </w:pPr>
      <w:r w:rsidRPr="00DA161E">
        <w:rPr>
          <w:sz w:val="24"/>
        </w:rPr>
        <w:t>Консультативное направление программы коррекционной работы</w:t>
      </w:r>
      <w:r w:rsidRPr="00DA161E">
        <w:rPr>
          <w:spacing w:val="-30"/>
          <w:sz w:val="24"/>
        </w:rPr>
        <w:t xml:space="preserve"> </w:t>
      </w:r>
      <w:r w:rsidRPr="00DA161E">
        <w:rPr>
          <w:sz w:val="24"/>
        </w:rPr>
        <w:t>осуществляется вовнеурочной и внеучебной деятельности педагогом класса и группой специалистов: логопедом, психологом, дефектологом, социальным</w:t>
      </w:r>
      <w:r w:rsidRPr="00DA161E">
        <w:rPr>
          <w:spacing w:val="-4"/>
          <w:sz w:val="24"/>
        </w:rPr>
        <w:t xml:space="preserve"> </w:t>
      </w:r>
      <w:r w:rsidRPr="00DA161E">
        <w:rPr>
          <w:sz w:val="24"/>
        </w:rPr>
        <w:t>педагогом.</w:t>
      </w:r>
    </w:p>
    <w:p w:rsidR="009E1916" w:rsidRPr="00DA161E" w:rsidRDefault="00C21772" w:rsidP="009959BA">
      <w:pPr>
        <w:pStyle w:val="a5"/>
        <w:numPr>
          <w:ilvl w:val="1"/>
          <w:numId w:val="31"/>
        </w:numPr>
        <w:tabs>
          <w:tab w:val="left" w:pos="2182"/>
        </w:tabs>
        <w:ind w:left="1462" w:right="897" w:firstLine="359"/>
        <w:jc w:val="both"/>
        <w:rPr>
          <w:sz w:val="24"/>
        </w:rPr>
      </w:pPr>
      <w:r w:rsidRPr="00DA161E">
        <w:rPr>
          <w:sz w:val="24"/>
        </w:rPr>
        <w:t>Педагог класса проводит консультативную работу с родителями школьников. Данноенаправление касается обсуждения вопросов успеваемости и поведения</w:t>
      </w:r>
      <w:r w:rsidRPr="00DA161E">
        <w:rPr>
          <w:spacing w:val="-32"/>
          <w:sz w:val="24"/>
        </w:rPr>
        <w:t xml:space="preserve"> </w:t>
      </w:r>
      <w:r w:rsidRPr="00DA161E">
        <w:rPr>
          <w:sz w:val="24"/>
        </w:rPr>
        <w:t>подростков, выбора и отбора необходимых приемов,способствующих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w:t>
      </w:r>
      <w:r w:rsidRPr="00DA161E">
        <w:rPr>
          <w:spacing w:val="-4"/>
          <w:sz w:val="24"/>
        </w:rPr>
        <w:t xml:space="preserve"> </w:t>
      </w:r>
      <w:r w:rsidRPr="00DA161E">
        <w:rPr>
          <w:sz w:val="24"/>
        </w:rPr>
        <w:t>программы).</w:t>
      </w:r>
    </w:p>
    <w:p w:rsidR="009E1916" w:rsidRPr="00DA161E" w:rsidRDefault="00C21772" w:rsidP="009959BA">
      <w:pPr>
        <w:pStyle w:val="a5"/>
        <w:numPr>
          <w:ilvl w:val="1"/>
          <w:numId w:val="31"/>
        </w:numPr>
        <w:tabs>
          <w:tab w:val="left" w:pos="2182"/>
        </w:tabs>
        <w:ind w:left="1462" w:right="897" w:firstLine="359"/>
        <w:jc w:val="both"/>
        <w:rPr>
          <w:sz w:val="24"/>
        </w:rPr>
      </w:pPr>
      <w:r w:rsidRPr="00DA161E">
        <w:rPr>
          <w:sz w:val="24"/>
        </w:rPr>
        <w:t>Психолог проводит консультативную работу с педагогами,администрацией школы иродителями.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w:t>
      </w:r>
      <w:r w:rsidRPr="00DA161E">
        <w:rPr>
          <w:spacing w:val="-1"/>
          <w:sz w:val="24"/>
        </w:rPr>
        <w:t xml:space="preserve"> </w:t>
      </w:r>
      <w:r w:rsidRPr="00DA161E">
        <w:rPr>
          <w:sz w:val="24"/>
        </w:rPr>
        <w:t>и</w:t>
      </w:r>
    </w:p>
    <w:p w:rsidR="009E1916" w:rsidRPr="00DA161E" w:rsidRDefault="00C21772" w:rsidP="009959BA">
      <w:pPr>
        <w:pStyle w:val="a3"/>
        <w:ind w:right="897"/>
        <w:jc w:val="both"/>
      </w:pPr>
      <w:r w:rsidRPr="00DA161E">
        <w:t>консультативную деятельность.</w:t>
      </w:r>
    </w:p>
    <w:p w:rsidR="009E1916" w:rsidRPr="00DA161E" w:rsidRDefault="00C21772" w:rsidP="009959BA">
      <w:pPr>
        <w:pStyle w:val="a5"/>
        <w:numPr>
          <w:ilvl w:val="1"/>
          <w:numId w:val="31"/>
        </w:numPr>
        <w:tabs>
          <w:tab w:val="left" w:pos="2182"/>
        </w:tabs>
        <w:spacing w:before="1"/>
        <w:ind w:left="1462" w:right="897" w:firstLine="359"/>
        <w:jc w:val="both"/>
        <w:rPr>
          <w:sz w:val="24"/>
        </w:rPr>
      </w:pPr>
      <w:r w:rsidRPr="00DA161E">
        <w:rPr>
          <w:sz w:val="24"/>
        </w:rPr>
        <w:t>Работа психолога с родителями ориентирована на выявление и коррекцию имеющихся ушкольников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w:t>
      </w:r>
      <w:r w:rsidRPr="00DA161E">
        <w:rPr>
          <w:spacing w:val="-4"/>
          <w:sz w:val="24"/>
        </w:rPr>
        <w:t xml:space="preserve"> </w:t>
      </w:r>
      <w:r w:rsidRPr="00DA161E">
        <w:rPr>
          <w:sz w:val="24"/>
        </w:rPr>
        <w:t>потребностями.</w:t>
      </w:r>
    </w:p>
    <w:p w:rsidR="009E1916" w:rsidRPr="00DA161E" w:rsidRDefault="00C21772" w:rsidP="009959BA">
      <w:pPr>
        <w:pStyle w:val="a5"/>
        <w:numPr>
          <w:ilvl w:val="1"/>
          <w:numId w:val="31"/>
        </w:numPr>
        <w:tabs>
          <w:tab w:val="left" w:pos="2182"/>
        </w:tabs>
        <w:ind w:left="1462" w:right="897" w:firstLine="359"/>
        <w:jc w:val="both"/>
        <w:rPr>
          <w:sz w:val="24"/>
        </w:rPr>
      </w:pPr>
      <w:r w:rsidRPr="00DA161E">
        <w:rPr>
          <w:sz w:val="24"/>
        </w:rPr>
        <w:t>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9E1916" w:rsidRPr="00DA161E" w:rsidRDefault="00C21772" w:rsidP="009959BA">
      <w:pPr>
        <w:pStyle w:val="a5"/>
        <w:numPr>
          <w:ilvl w:val="1"/>
          <w:numId w:val="31"/>
        </w:numPr>
        <w:tabs>
          <w:tab w:val="left" w:pos="2182"/>
        </w:tabs>
        <w:ind w:left="1462" w:right="897" w:firstLine="359"/>
        <w:jc w:val="both"/>
        <w:rPr>
          <w:sz w:val="24"/>
        </w:rPr>
      </w:pPr>
      <w:r w:rsidRPr="00DA161E">
        <w:rPr>
          <w:sz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w:t>
      </w:r>
      <w:r w:rsidRPr="00DA161E">
        <w:rPr>
          <w:spacing w:val="-1"/>
          <w:sz w:val="24"/>
        </w:rPr>
        <w:t xml:space="preserve"> </w:t>
      </w:r>
      <w:r w:rsidRPr="00DA161E">
        <w:rPr>
          <w:sz w:val="24"/>
        </w:rPr>
        <w:t>по</w:t>
      </w:r>
    </w:p>
    <w:p w:rsidR="009E1916" w:rsidRPr="00DA161E" w:rsidRDefault="00C21772" w:rsidP="009959BA">
      <w:pPr>
        <w:pStyle w:val="a3"/>
        <w:ind w:right="897"/>
        <w:jc w:val="both"/>
      </w:pPr>
      <w:r w:rsidRPr="00DA161E">
        <w:t>преодолению речевых недостатков.</w:t>
      </w:r>
    </w:p>
    <w:p w:rsidR="009E1916" w:rsidRPr="00DA161E" w:rsidRDefault="00C21772" w:rsidP="009959BA">
      <w:pPr>
        <w:pStyle w:val="a5"/>
        <w:numPr>
          <w:ilvl w:val="1"/>
          <w:numId w:val="31"/>
        </w:numPr>
        <w:tabs>
          <w:tab w:val="left" w:pos="2182"/>
        </w:tabs>
        <w:ind w:right="897"/>
        <w:jc w:val="both"/>
        <w:rPr>
          <w:sz w:val="24"/>
        </w:rPr>
      </w:pPr>
      <w:r w:rsidRPr="00DA161E">
        <w:rPr>
          <w:sz w:val="24"/>
        </w:rPr>
        <w:t>Консультативная работа логопеда с педагогами включает: обсуждение динамики развития</w:t>
      </w:r>
    </w:p>
    <w:p w:rsidR="009E1916" w:rsidRPr="00DA161E" w:rsidRDefault="00C21772" w:rsidP="009959BA">
      <w:pPr>
        <w:pStyle w:val="a3"/>
        <w:ind w:right="897"/>
        <w:jc w:val="both"/>
      </w:pPr>
      <w:r w:rsidRPr="00DA161E">
        <w:t>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w:t>
      </w:r>
    </w:p>
    <w:p w:rsidR="009E1916" w:rsidRPr="00DA161E" w:rsidRDefault="00C21772" w:rsidP="009959BA">
      <w:pPr>
        <w:pStyle w:val="a3"/>
        <w:ind w:right="897"/>
        <w:jc w:val="both"/>
      </w:pPr>
      <w:r w:rsidRPr="00DA161E">
        <w:t>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9E1916" w:rsidRPr="00DA161E" w:rsidRDefault="00C21772" w:rsidP="009959BA">
      <w:pPr>
        <w:pStyle w:val="a5"/>
        <w:numPr>
          <w:ilvl w:val="1"/>
          <w:numId w:val="31"/>
        </w:numPr>
        <w:tabs>
          <w:tab w:val="left" w:pos="2182"/>
        </w:tabs>
        <w:spacing w:before="1"/>
        <w:ind w:right="897"/>
        <w:jc w:val="both"/>
        <w:rPr>
          <w:sz w:val="24"/>
        </w:rPr>
      </w:pPr>
      <w:r w:rsidRPr="00DA161E">
        <w:rPr>
          <w:sz w:val="24"/>
        </w:rPr>
        <w:t>Консультативная работа с администрацией школы проводится при возникающих вопросах</w:t>
      </w:r>
    </w:p>
    <w:p w:rsidR="009E1916" w:rsidRPr="00DA161E" w:rsidRDefault="00C21772" w:rsidP="009959BA">
      <w:pPr>
        <w:pStyle w:val="a3"/>
        <w:ind w:right="897"/>
        <w:jc w:val="both"/>
      </w:pPr>
      <w:r w:rsidRPr="00DA161E">
        <w:t>теоретического и практического характера о специфике образования и воспитания подростков с ОВЗ.</w:t>
      </w:r>
    </w:p>
    <w:p w:rsidR="009E1916" w:rsidRPr="00DA161E" w:rsidRDefault="00C21772" w:rsidP="009959BA">
      <w:pPr>
        <w:pStyle w:val="a5"/>
        <w:numPr>
          <w:ilvl w:val="1"/>
          <w:numId w:val="31"/>
        </w:numPr>
        <w:tabs>
          <w:tab w:val="left" w:pos="2182"/>
        </w:tabs>
        <w:ind w:right="897"/>
        <w:jc w:val="both"/>
        <w:rPr>
          <w:sz w:val="24"/>
        </w:rPr>
      </w:pPr>
      <w:r w:rsidRPr="00DA161E">
        <w:rPr>
          <w:sz w:val="24"/>
        </w:rPr>
        <w:t>Дефектолог реализует консультативную деятельность в работе с</w:t>
      </w:r>
      <w:r w:rsidRPr="00DA161E">
        <w:rPr>
          <w:spacing w:val="-30"/>
          <w:sz w:val="24"/>
        </w:rPr>
        <w:t xml:space="preserve"> </w:t>
      </w:r>
      <w:r w:rsidRPr="00DA161E">
        <w:rPr>
          <w:sz w:val="24"/>
        </w:rPr>
        <w:t>родителями, педагогами</w:t>
      </w:r>
    </w:p>
    <w:p w:rsidR="009E1916" w:rsidRPr="00DA161E" w:rsidRDefault="00C21772" w:rsidP="009959BA">
      <w:pPr>
        <w:pStyle w:val="a3"/>
        <w:ind w:right="897"/>
        <w:jc w:val="both"/>
      </w:pPr>
      <w:r w:rsidRPr="00DA161E">
        <w:t>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w:t>
      </w:r>
    </w:p>
    <w:p w:rsidR="009E1916" w:rsidRPr="00DA161E" w:rsidRDefault="00C21772" w:rsidP="009959BA">
      <w:pPr>
        <w:pStyle w:val="a3"/>
        <w:ind w:right="897"/>
        <w:jc w:val="both"/>
      </w:pPr>
      <w:r w:rsidRPr="00DA161E">
        <w:t>обучающихся и предлагаются индивидуально ориентированные рекомендации</w:t>
      </w:r>
    </w:p>
    <w:p w:rsidR="009E1916" w:rsidRPr="00DA161E" w:rsidRDefault="009E1916">
      <w:pPr>
        <w:sectPr w:rsidR="009E1916" w:rsidRPr="00DA161E">
          <w:pgSz w:w="11910" w:h="16840"/>
          <w:pgMar w:top="1040" w:right="0" w:bottom="1200" w:left="240" w:header="0" w:footer="922" w:gutter="0"/>
          <w:cols w:space="720"/>
        </w:sectPr>
      </w:pPr>
    </w:p>
    <w:p w:rsidR="009E1916" w:rsidRPr="00DA161E" w:rsidRDefault="00C21772" w:rsidP="009959BA">
      <w:pPr>
        <w:pStyle w:val="a3"/>
        <w:spacing w:before="66"/>
        <w:ind w:right="897"/>
      </w:pPr>
      <w:r w:rsidRPr="00DA161E">
        <w:t>по их преодолению; обсуждается динамика усп</w:t>
      </w:r>
      <w:r w:rsidR="009959BA">
        <w:t xml:space="preserve">еваемости школьников с ОВЗ (как </w:t>
      </w:r>
      <w:r w:rsidRPr="00DA161E">
        <w:t>положительная, так и отрицательная).</w:t>
      </w:r>
    </w:p>
    <w:p w:rsidR="009E1916" w:rsidRPr="009959BA" w:rsidRDefault="00C21772" w:rsidP="009959BA">
      <w:pPr>
        <w:pStyle w:val="a5"/>
        <w:numPr>
          <w:ilvl w:val="1"/>
          <w:numId w:val="31"/>
        </w:numPr>
        <w:tabs>
          <w:tab w:val="left" w:pos="2182"/>
        </w:tabs>
        <w:ind w:right="897"/>
        <w:rPr>
          <w:sz w:val="24"/>
          <w:szCs w:val="24"/>
        </w:rPr>
      </w:pPr>
      <w:r w:rsidRPr="00DA161E">
        <w:rPr>
          <w:sz w:val="24"/>
        </w:rPr>
        <w:t xml:space="preserve">Специалист может выбирать и рекомендовать родителям к использованию </w:t>
      </w:r>
      <w:r w:rsidRPr="009959BA">
        <w:rPr>
          <w:sz w:val="24"/>
          <w:szCs w:val="24"/>
        </w:rPr>
        <w:t>дополнительные</w:t>
      </w:r>
      <w:r w:rsidR="009959BA" w:rsidRPr="009959BA">
        <w:rPr>
          <w:sz w:val="24"/>
          <w:szCs w:val="24"/>
        </w:rPr>
        <w:t xml:space="preserve"> </w:t>
      </w:r>
      <w:r w:rsidRPr="009959BA">
        <w:rPr>
          <w:sz w:val="24"/>
          <w:szCs w:val="24"/>
        </w:rPr>
        <w:t>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9E1916" w:rsidRPr="00DA161E" w:rsidRDefault="00C21772">
      <w:pPr>
        <w:pStyle w:val="a3"/>
        <w:ind w:right="847" w:firstLine="707"/>
      </w:pPr>
      <w:r w:rsidRPr="00DA161E">
        <w:rPr>
          <w:b/>
          <w:i/>
        </w:rPr>
        <w:t xml:space="preserve">Информационно-просветительское направление работы </w:t>
      </w:r>
      <w:r w:rsidRPr="00DA161E">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9E1916" w:rsidRPr="00DA161E" w:rsidRDefault="00C21772">
      <w:pPr>
        <w:pStyle w:val="a3"/>
        <w:ind w:right="899" w:firstLine="707"/>
      </w:pPr>
      <w:r w:rsidRPr="00DA161E">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9E1916" w:rsidRPr="00DA161E" w:rsidRDefault="00C21772">
      <w:pPr>
        <w:pStyle w:val="a3"/>
        <w:ind w:right="1800" w:firstLine="707"/>
      </w:pPr>
      <w:r w:rsidRPr="00DA161E">
        <w:t>Направления коррекционной работы реализуются в урочной и внеурочной деятельности.</w:t>
      </w:r>
    </w:p>
    <w:p w:rsidR="009E1916" w:rsidRPr="00DA161E" w:rsidRDefault="009E1916">
      <w:pPr>
        <w:pStyle w:val="a3"/>
        <w:spacing w:before="1"/>
        <w:ind w:left="0"/>
        <w:rPr>
          <w:sz w:val="25"/>
        </w:rPr>
      </w:pPr>
    </w:p>
    <w:p w:rsidR="009E1916" w:rsidRPr="00DA161E" w:rsidRDefault="00C21772">
      <w:pPr>
        <w:pStyle w:val="2"/>
        <w:numPr>
          <w:ilvl w:val="2"/>
          <w:numId w:val="13"/>
        </w:numPr>
        <w:tabs>
          <w:tab w:val="left" w:pos="3604"/>
        </w:tabs>
        <w:ind w:left="3322" w:right="1553" w:hanging="440"/>
        <w:jc w:val="left"/>
      </w:pPr>
      <w:r w:rsidRPr="00DA161E">
        <w:t>Система комплексного психолого-медико-социального сопровождения и поддержки обучающихся с</w:t>
      </w:r>
      <w:r w:rsidRPr="00DA161E">
        <w:rPr>
          <w:spacing w:val="-12"/>
        </w:rPr>
        <w:t xml:space="preserve"> </w:t>
      </w:r>
      <w:r w:rsidRPr="00DA161E">
        <w:t>особыми</w:t>
      </w:r>
    </w:p>
    <w:p w:rsidR="009E1916" w:rsidRPr="00DA161E" w:rsidRDefault="00C21772">
      <w:pPr>
        <w:ind w:left="4138" w:right="1268" w:hanging="1523"/>
        <w:rPr>
          <w:b/>
          <w:sz w:val="26"/>
        </w:rPr>
      </w:pPr>
      <w:r w:rsidRPr="00DA161E">
        <w:rPr>
          <w:b/>
          <w:sz w:val="26"/>
        </w:rPr>
        <w:t>образовательными потребностями, в том числе с ограниченными возможностями здоровья и инвалидами</w:t>
      </w:r>
    </w:p>
    <w:p w:rsidR="009E1916" w:rsidRPr="00DA161E" w:rsidRDefault="009E1916">
      <w:pPr>
        <w:pStyle w:val="a3"/>
        <w:spacing w:before="8"/>
        <w:ind w:left="0"/>
        <w:rPr>
          <w:b/>
          <w:sz w:val="23"/>
        </w:rPr>
      </w:pPr>
    </w:p>
    <w:p w:rsidR="009E1916" w:rsidRPr="00DA161E" w:rsidRDefault="00C21772">
      <w:pPr>
        <w:pStyle w:val="a3"/>
        <w:ind w:right="845" w:firstLine="707"/>
        <w:jc w:val="both"/>
      </w:pPr>
      <w:r w:rsidRPr="00DA161E">
        <w:t>Для реализации требований к ПКР, обозначенных в ФГОС СОО, в школе создана рабочая группа, в которую наряду с учителями входят педагоги-психологи, социальные педагоги.</w:t>
      </w:r>
    </w:p>
    <w:p w:rsidR="009E1916" w:rsidRPr="00DA161E" w:rsidRDefault="00C21772">
      <w:pPr>
        <w:pStyle w:val="a3"/>
        <w:ind w:right="844" w:firstLine="707"/>
        <w:jc w:val="both"/>
      </w:pPr>
      <w:r w:rsidRPr="00DA161E">
        <w:t>Для реализации ПКР в школе создана служба комплексного психолого-медико- социального сопровождения и поддержки обучающихся с ОВЗ.</w:t>
      </w:r>
    </w:p>
    <w:p w:rsidR="009E1916" w:rsidRPr="00DA161E" w:rsidRDefault="00C21772">
      <w:pPr>
        <w:pStyle w:val="a3"/>
        <w:spacing w:before="1"/>
        <w:ind w:right="853" w:firstLine="707"/>
        <w:jc w:val="both"/>
      </w:pPr>
      <w:r w:rsidRPr="00DA161E">
        <w:t>Психолого-медико-социальная помощь оказывается на основании заявления или согласия в письменной форме их родителей (законных представителей).</w:t>
      </w:r>
    </w:p>
    <w:p w:rsidR="009E1916" w:rsidRPr="00DA161E" w:rsidRDefault="00C21772">
      <w:pPr>
        <w:pStyle w:val="a3"/>
        <w:ind w:right="846" w:firstLine="707"/>
        <w:jc w:val="both"/>
      </w:pPr>
      <w:r w:rsidRPr="00DA161E">
        <w:t>Комплексное психолого-медико-социальное сопровождение и поддержка обучающихся с ОВЗ обеспечиваются специалистами школы, регламентируются локальными нормативными актами и реализуются преимущественно во внеурочной деятельности.</w:t>
      </w:r>
    </w:p>
    <w:p w:rsidR="009E1916" w:rsidRPr="00DA161E" w:rsidRDefault="00C21772">
      <w:pPr>
        <w:pStyle w:val="a3"/>
        <w:ind w:right="854" w:firstLine="707"/>
        <w:jc w:val="both"/>
      </w:pPr>
      <w:r w:rsidRPr="00DA161E">
        <w:t>Одним из условий комплексного сопровождения и поддержки обучающихся является тесное взаимодействие педагогов, представителей администрации и родителей (законных представителей).</w:t>
      </w:r>
    </w:p>
    <w:p w:rsidR="009E1916" w:rsidRPr="00DA161E" w:rsidRDefault="00C21772">
      <w:pPr>
        <w:pStyle w:val="a3"/>
        <w:ind w:right="853" w:firstLine="707"/>
        <w:jc w:val="both"/>
      </w:pPr>
      <w:r w:rsidRPr="00DA161E">
        <w:t>Медицинская поддержка и сопровождение обучающихся с ОВЗ школы осуществляются медицинскими работниками (врачами, медицинскими сестрами) на регулярной основе и, помимо общихнаправлений работы со всеми обучающимися, имеют определенную специфику в сопровождении школьников с ОВЗ.</w:t>
      </w:r>
    </w:p>
    <w:p w:rsidR="009E1916" w:rsidRPr="00DA161E" w:rsidRDefault="00C21772">
      <w:pPr>
        <w:pStyle w:val="a3"/>
        <w:spacing w:before="1"/>
        <w:ind w:right="846" w:firstLine="707"/>
        <w:jc w:val="both"/>
      </w:pPr>
      <w:r w:rsidRPr="00DA161E">
        <w:t>Социально-педагогическое сопровождение школьников с ОВЗ в школе осуществляют социальные педагоги. Деятельность социальных педагогов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Социальные педагоги (совместно с педагогами-психологами) участвуют в изучении особенностей школьников с ОВЗ, их условий жизни и воспитания, социального статуса семьи;  выявляют признаки семейного неблагополучия;своевременно оказывают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Социальные педагоги участвуют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w:t>
      </w:r>
      <w:r w:rsidRPr="00DA161E">
        <w:rPr>
          <w:spacing w:val="-3"/>
        </w:rPr>
        <w:t xml:space="preserve"> </w:t>
      </w:r>
      <w:r w:rsidRPr="00DA161E">
        <w:t>интересов.</w:t>
      </w:r>
    </w:p>
    <w:p w:rsidR="009E1916" w:rsidRPr="00DA161E" w:rsidRDefault="009E1916">
      <w:pPr>
        <w:jc w:val="both"/>
        <w:sectPr w:rsidR="009E1916" w:rsidRPr="00DA161E">
          <w:pgSz w:w="11910" w:h="16840"/>
          <w:pgMar w:top="1040" w:right="0" w:bottom="1160" w:left="240" w:header="0" w:footer="922" w:gutter="0"/>
          <w:cols w:space="720"/>
        </w:sectPr>
      </w:pPr>
    </w:p>
    <w:p w:rsidR="009E1916" w:rsidRPr="00DA161E" w:rsidRDefault="00C21772">
      <w:pPr>
        <w:pStyle w:val="a3"/>
        <w:spacing w:before="66"/>
        <w:ind w:right="847" w:firstLine="707"/>
        <w:jc w:val="both"/>
      </w:pPr>
      <w:r w:rsidRPr="00DA161E">
        <w:t>Основные формы работы социальных педагогов: урок (за счет классных часов), внеурочные индивидуальные (групповые) занятия, беседы, индивидуальные консультации (со школьниками, родителями, педагогами). Планируются также выступления специалистов на родительских собраниях, на классных часах, педагогических советах в виде информационно-просветительских лекций и сообщений. Социальные педагоги взаимодействуют с педагогами-психологами, педагогами классов, в случае необходимости с медицинскими работниками, а также с родителями (законными представителями), специалистами социальных служб, органами исполнительной власти по защите прав детей.</w:t>
      </w:r>
    </w:p>
    <w:p w:rsidR="009E1916" w:rsidRPr="00DA161E" w:rsidRDefault="00C21772">
      <w:pPr>
        <w:pStyle w:val="a3"/>
        <w:spacing w:before="1"/>
        <w:ind w:right="1248" w:firstLine="707"/>
      </w:pPr>
      <w:r w:rsidRPr="00DA161E">
        <w:t>Психологическое сопровождение обучающихся с ОВЗ осуществляется в рамках реализации основных направлений психологической службы.</w:t>
      </w:r>
    </w:p>
    <w:p w:rsidR="009E1916" w:rsidRPr="00DA161E" w:rsidRDefault="00C21772">
      <w:pPr>
        <w:pStyle w:val="a3"/>
        <w:ind w:right="851" w:firstLine="707"/>
      </w:pPr>
      <w:r w:rsidRPr="00DA161E">
        <w:t>Педагоги-психологипроводят занятия по комплексному изучению и развитию личности школьников с ОВЗ. Работа организована индивидуально и в мини-группах.</w:t>
      </w:r>
    </w:p>
    <w:p w:rsidR="009E1916" w:rsidRPr="00DA161E" w:rsidRDefault="00C21772">
      <w:pPr>
        <w:pStyle w:val="a3"/>
        <w:ind w:right="848" w:firstLine="707"/>
        <w:jc w:val="both"/>
      </w:pPr>
      <w:r w:rsidRPr="00DA161E">
        <w:t>Основные направления деятельности педагогов-психологов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9E1916" w:rsidRPr="00DA161E" w:rsidRDefault="00C21772">
      <w:pPr>
        <w:pStyle w:val="a3"/>
        <w:ind w:right="848" w:firstLine="707"/>
        <w:jc w:val="both"/>
      </w:pPr>
      <w:r w:rsidRPr="00DA161E">
        <w:t>Помимо работы со школьниками педагоги-психологи проводят консультативную работу с педагогами, администрацией школы и родителями по вопросам, связанным с обучением и воспитанием учащихся. В течение года педагоги-психологи осуществляют информационно-просветительскую работу с родителями и педагогами.Данная работа включает чтение лекций, проведение обучающих семинаров и</w:t>
      </w:r>
      <w:r w:rsidR="00BC39DF">
        <w:t xml:space="preserve"> </w:t>
      </w:r>
      <w:r w:rsidRPr="00DA161E">
        <w:t>тренингов.</w:t>
      </w:r>
    </w:p>
    <w:p w:rsidR="009E1916" w:rsidRPr="00DA161E" w:rsidRDefault="00C21772">
      <w:pPr>
        <w:pStyle w:val="a3"/>
        <w:spacing w:before="1"/>
        <w:ind w:right="853" w:firstLine="707"/>
        <w:jc w:val="both"/>
      </w:pPr>
      <w:r w:rsidRPr="00DA161E">
        <w:t>В реализации диагностического направления работы принимают участие как учителя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9E1916" w:rsidRPr="00DA161E" w:rsidRDefault="00C21772">
      <w:pPr>
        <w:pStyle w:val="a3"/>
        <w:ind w:right="847" w:firstLine="707"/>
        <w:jc w:val="both"/>
      </w:pPr>
      <w:r w:rsidRPr="00DA161E">
        <w:t>Данное направление осуществлено психолого-медико-педагогической комиссией школы (далее - ПМПк).</w:t>
      </w:r>
    </w:p>
    <w:p w:rsidR="009E1916" w:rsidRPr="00DA161E" w:rsidRDefault="00C21772">
      <w:pPr>
        <w:pStyle w:val="a3"/>
        <w:ind w:right="856" w:firstLine="707"/>
        <w:jc w:val="both"/>
      </w:pPr>
      <w:r w:rsidRPr="00DA161E">
        <w:t>ПМПк является внутришкольной формой организации сопровождения детей с ОВЗ, его деятельность регламентируется положением.</w:t>
      </w:r>
    </w:p>
    <w:p w:rsidR="009E1916" w:rsidRPr="00DA161E" w:rsidRDefault="00C21772">
      <w:pPr>
        <w:pStyle w:val="a3"/>
        <w:ind w:right="849" w:firstLine="707"/>
        <w:jc w:val="both"/>
      </w:pPr>
      <w:r w:rsidRPr="00DA161E">
        <w:rPr>
          <w:b/>
        </w:rPr>
        <w:t xml:space="preserve">Цель </w:t>
      </w:r>
      <w:r w:rsidRPr="00DA161E">
        <w:t>работы ПМПк– выявлениеособых образовательных потребностей учащихся с ОВЗ и учащихся, испытывающих значительные трудности в обучении,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9E1916" w:rsidRPr="00DA161E" w:rsidRDefault="00C21772">
      <w:pPr>
        <w:pStyle w:val="a3"/>
        <w:spacing w:before="1"/>
        <w:ind w:right="848" w:firstLine="707"/>
        <w:jc w:val="both"/>
      </w:pPr>
      <w:r w:rsidRPr="00DA161E">
        <w:t>В состав ПМПК образовательной организации входят педагог-психолог, педагог (учитель-предметник), социальный педагог, врач, а также представитель администрации. Родители уведомляются о проведении ПМПк</w:t>
      </w:r>
      <w:r w:rsidR="00BC39DF">
        <w:t xml:space="preserve"> </w:t>
      </w:r>
      <w:r w:rsidRPr="00DA161E">
        <w:t>(Федеральный закон № 273 - ФЗ «Об образовании в Российской Федерации», ст. 42, 79).</w:t>
      </w:r>
    </w:p>
    <w:p w:rsidR="009E1916" w:rsidRPr="00DA161E" w:rsidRDefault="00C21772">
      <w:pPr>
        <w:pStyle w:val="a3"/>
        <w:ind w:right="845" w:firstLine="707"/>
        <w:jc w:val="both"/>
      </w:pPr>
      <w:r w:rsidRPr="00DA161E">
        <w:t>Школа при необходимости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w:t>
      </w:r>
      <w:r w:rsidRPr="00DA161E">
        <w:rPr>
          <w:spacing w:val="-3"/>
        </w:rPr>
        <w:t xml:space="preserve"> </w:t>
      </w:r>
      <w:r w:rsidRPr="00DA161E">
        <w:t>др.</w:t>
      </w:r>
    </w:p>
    <w:p w:rsidR="009E1916" w:rsidRPr="00DA161E" w:rsidRDefault="009E1916">
      <w:pPr>
        <w:jc w:val="both"/>
        <w:sectPr w:rsidR="009E1916" w:rsidRPr="00DA161E">
          <w:pgSz w:w="11910" w:h="16840"/>
          <w:pgMar w:top="1040" w:right="0" w:bottom="1200" w:left="240" w:header="0" w:footer="922" w:gutter="0"/>
          <w:cols w:space="720"/>
        </w:sectPr>
      </w:pPr>
    </w:p>
    <w:p w:rsidR="009E1916" w:rsidRPr="00DA161E" w:rsidRDefault="00C21772">
      <w:pPr>
        <w:pStyle w:val="2"/>
        <w:numPr>
          <w:ilvl w:val="2"/>
          <w:numId w:val="13"/>
        </w:numPr>
        <w:tabs>
          <w:tab w:val="left" w:pos="2986"/>
        </w:tabs>
        <w:spacing w:before="76"/>
        <w:ind w:left="2916" w:right="942" w:hanging="651"/>
        <w:jc w:val="left"/>
      </w:pPr>
      <w:r w:rsidRPr="00DA161E">
        <w:t>Механизм взаимодействия, предусматривающий общую целевую и единую стратегическую направленность работы</w:t>
      </w:r>
      <w:r w:rsidRPr="00DA161E">
        <w:rPr>
          <w:spacing w:val="-12"/>
        </w:rPr>
        <w:t xml:space="preserve"> </w:t>
      </w:r>
      <w:r w:rsidRPr="00DA161E">
        <w:t>учителей,</w:t>
      </w:r>
    </w:p>
    <w:p w:rsidR="009E1916" w:rsidRPr="00DA161E" w:rsidRDefault="00C21772">
      <w:pPr>
        <w:ind w:left="3447" w:right="1151" w:hanging="951"/>
        <w:rPr>
          <w:b/>
          <w:sz w:val="26"/>
        </w:rPr>
      </w:pPr>
      <w:r w:rsidRPr="00DA161E">
        <w:rPr>
          <w:b/>
          <w:sz w:val="26"/>
        </w:rPr>
        <w:t>специалистов в области коррекционной и специальной педагогики, специальной психологии, медицинских работников</w:t>
      </w:r>
    </w:p>
    <w:p w:rsidR="009E1916" w:rsidRPr="00DA161E" w:rsidRDefault="009E1916">
      <w:pPr>
        <w:pStyle w:val="a3"/>
        <w:spacing w:before="11"/>
        <w:ind w:left="0"/>
        <w:rPr>
          <w:b/>
          <w:sz w:val="23"/>
        </w:rPr>
      </w:pPr>
    </w:p>
    <w:p w:rsidR="009E1916" w:rsidRPr="00DA161E" w:rsidRDefault="00C21772">
      <w:pPr>
        <w:spacing w:line="274" w:lineRule="exact"/>
        <w:ind w:left="4517"/>
        <w:jc w:val="both"/>
        <w:rPr>
          <w:b/>
          <w:sz w:val="24"/>
        </w:rPr>
      </w:pPr>
      <w:r w:rsidRPr="00DA161E">
        <w:rPr>
          <w:b/>
          <w:sz w:val="24"/>
        </w:rPr>
        <w:t>Механизмы реализации программы</w:t>
      </w:r>
    </w:p>
    <w:p w:rsidR="009E1916" w:rsidRPr="00DA161E" w:rsidRDefault="00C21772">
      <w:pPr>
        <w:pStyle w:val="a3"/>
        <w:ind w:right="852" w:firstLine="707"/>
        <w:jc w:val="both"/>
      </w:pPr>
      <w:r w:rsidRPr="00DA161E">
        <w:t>Программа коррекционной работы на уровне среднего общего образования реализуется школой как совместно с другими образовательными и иными организациями, так и самостоятельно (при наличии соответствующих ресурсов).</w:t>
      </w:r>
    </w:p>
    <w:p w:rsidR="009E1916" w:rsidRPr="00DA161E" w:rsidRDefault="00C21772">
      <w:pPr>
        <w:pStyle w:val="a3"/>
        <w:ind w:right="853" w:firstLine="707"/>
        <w:jc w:val="both"/>
      </w:pPr>
      <w:r w:rsidRPr="00DA161E">
        <w:t>Организация сетевого взаимодействия школы и иных организаций является одним из основных механизмов реализации программы коррекционной работы на уровне среднего общего образования с обучающимися с ограниченными возможностями здоровья и испытывающим значительные трудности в</w:t>
      </w:r>
      <w:r w:rsidRPr="00DA161E">
        <w:rPr>
          <w:spacing w:val="-8"/>
        </w:rPr>
        <w:t xml:space="preserve"> </w:t>
      </w:r>
      <w:r w:rsidRPr="00DA161E">
        <w:t>обучении.</w:t>
      </w:r>
    </w:p>
    <w:p w:rsidR="009E1916" w:rsidRPr="00DA161E" w:rsidRDefault="00C21772">
      <w:pPr>
        <w:pStyle w:val="a3"/>
        <w:ind w:right="852" w:firstLine="707"/>
        <w:jc w:val="both"/>
      </w:pPr>
      <w:r w:rsidRPr="00DA161E">
        <w:t>Сетевое взаимодействие осуществляется в форме совместной деятельности, направленной на обеспечение возможности освоения обучающимися с ограниченными возможностями здоровья основной образовательной программы среднего общего образования.</w:t>
      </w:r>
    </w:p>
    <w:p w:rsidR="009E1916" w:rsidRPr="00DA161E" w:rsidRDefault="00C21772">
      <w:pPr>
        <w:pStyle w:val="a3"/>
        <w:ind w:right="847" w:firstLine="707"/>
        <w:jc w:val="both"/>
      </w:pPr>
      <w:r w:rsidRPr="00DA161E">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Порядок и условия взаимодействия образовательных организаций при совместной реализации программы коррекционной работы определяются договором между</w:t>
      </w:r>
      <w:r w:rsidRPr="00DA161E">
        <w:rPr>
          <w:spacing w:val="-7"/>
        </w:rPr>
        <w:t xml:space="preserve"> </w:t>
      </w:r>
      <w:r w:rsidRPr="00DA161E">
        <w:t>ними.</w:t>
      </w:r>
    </w:p>
    <w:p w:rsidR="009E1916" w:rsidRPr="00DA161E" w:rsidRDefault="00C21772">
      <w:pPr>
        <w:pStyle w:val="a3"/>
        <w:ind w:right="851" w:firstLine="707"/>
        <w:jc w:val="both"/>
      </w:pPr>
      <w:r w:rsidRPr="00DA161E">
        <w:t>Взаимодействие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9E1916" w:rsidRPr="00BC39DF" w:rsidRDefault="00C21772" w:rsidP="00BC39DF">
      <w:pPr>
        <w:pStyle w:val="a5"/>
        <w:numPr>
          <w:ilvl w:val="1"/>
          <w:numId w:val="31"/>
        </w:numPr>
        <w:tabs>
          <w:tab w:val="left" w:pos="2182"/>
        </w:tabs>
        <w:ind w:right="857"/>
        <w:jc w:val="both"/>
        <w:rPr>
          <w:sz w:val="24"/>
          <w:szCs w:val="24"/>
        </w:rPr>
      </w:pPr>
      <w:r w:rsidRPr="00BC39DF">
        <w:rPr>
          <w:sz w:val="24"/>
          <w:szCs w:val="24"/>
        </w:rPr>
        <w:t>комплексность в определении и решении проблем обучающегося, предоставлении ему</w:t>
      </w:r>
      <w:r w:rsidR="00BC39DF" w:rsidRPr="00BC39DF">
        <w:rPr>
          <w:sz w:val="24"/>
          <w:szCs w:val="24"/>
        </w:rPr>
        <w:t xml:space="preserve"> </w:t>
      </w:r>
      <w:r w:rsidRPr="00BC39DF">
        <w:rPr>
          <w:sz w:val="24"/>
          <w:szCs w:val="24"/>
        </w:rPr>
        <w:t>специализированной квалифицированной помощи;</w:t>
      </w:r>
    </w:p>
    <w:p w:rsidR="009E1916" w:rsidRPr="00BC39DF" w:rsidRDefault="00C21772">
      <w:pPr>
        <w:pStyle w:val="a5"/>
        <w:numPr>
          <w:ilvl w:val="1"/>
          <w:numId w:val="31"/>
        </w:numPr>
        <w:tabs>
          <w:tab w:val="left" w:pos="2182"/>
        </w:tabs>
        <w:jc w:val="both"/>
        <w:rPr>
          <w:sz w:val="24"/>
          <w:szCs w:val="24"/>
        </w:rPr>
      </w:pPr>
      <w:r w:rsidRPr="00BC39DF">
        <w:rPr>
          <w:sz w:val="24"/>
          <w:szCs w:val="24"/>
        </w:rPr>
        <w:t>многоаспектный анализ личностного и познавательного развития</w:t>
      </w:r>
      <w:r w:rsidRPr="00BC39DF">
        <w:rPr>
          <w:spacing w:val="-12"/>
          <w:sz w:val="24"/>
          <w:szCs w:val="24"/>
        </w:rPr>
        <w:t xml:space="preserve"> </w:t>
      </w:r>
      <w:r w:rsidRPr="00BC39DF">
        <w:rPr>
          <w:sz w:val="24"/>
          <w:szCs w:val="24"/>
        </w:rPr>
        <w:t>обучающегося;</w:t>
      </w:r>
    </w:p>
    <w:p w:rsidR="009E1916" w:rsidRPr="00BC39DF" w:rsidRDefault="00C21772" w:rsidP="00BC39DF">
      <w:pPr>
        <w:pStyle w:val="a5"/>
        <w:numPr>
          <w:ilvl w:val="1"/>
          <w:numId w:val="31"/>
        </w:numPr>
        <w:tabs>
          <w:tab w:val="left" w:pos="2182"/>
        </w:tabs>
        <w:ind w:right="855"/>
        <w:jc w:val="both"/>
        <w:rPr>
          <w:sz w:val="24"/>
          <w:szCs w:val="24"/>
        </w:rPr>
      </w:pPr>
      <w:r w:rsidRPr="00BC39DF">
        <w:rPr>
          <w:sz w:val="24"/>
          <w:szCs w:val="24"/>
        </w:rPr>
        <w:t>составление комплексных индивидуальных программ общего развития и коррекции</w:t>
      </w:r>
      <w:r w:rsidR="00BC39DF" w:rsidRPr="00BC39DF">
        <w:rPr>
          <w:sz w:val="24"/>
          <w:szCs w:val="24"/>
        </w:rPr>
        <w:t xml:space="preserve"> </w:t>
      </w:r>
      <w:r w:rsidRPr="00BC39DF">
        <w:rPr>
          <w:sz w:val="24"/>
          <w:szCs w:val="24"/>
        </w:rPr>
        <w:t>отдельных сторон учебно-познавательной, речевой, эмоциональной-волевой и личностной сфер ребёнка.</w:t>
      </w:r>
    </w:p>
    <w:p w:rsidR="009E1916" w:rsidRPr="00DA161E" w:rsidRDefault="00C21772">
      <w:pPr>
        <w:pStyle w:val="a3"/>
        <w:ind w:right="850" w:firstLine="707"/>
        <w:jc w:val="both"/>
      </w:pPr>
      <w:r w:rsidRPr="00DA161E">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9E1916" w:rsidRPr="00DA161E" w:rsidRDefault="00C21772">
      <w:pPr>
        <w:spacing w:before="5"/>
        <w:ind w:left="3867"/>
        <w:jc w:val="both"/>
        <w:rPr>
          <w:b/>
          <w:sz w:val="24"/>
        </w:rPr>
      </w:pPr>
      <w:r w:rsidRPr="00DA161E">
        <w:rPr>
          <w:b/>
          <w:sz w:val="24"/>
        </w:rPr>
        <w:t>Требования к условиям реализации программы</w:t>
      </w:r>
    </w:p>
    <w:p w:rsidR="009E1916" w:rsidRPr="00DA161E" w:rsidRDefault="00C21772">
      <w:pPr>
        <w:spacing w:line="274" w:lineRule="exact"/>
        <w:ind w:left="2170"/>
        <w:jc w:val="both"/>
        <w:rPr>
          <w:b/>
          <w:i/>
          <w:sz w:val="24"/>
        </w:rPr>
      </w:pPr>
      <w:r w:rsidRPr="00DA161E">
        <w:rPr>
          <w:b/>
          <w:i/>
          <w:sz w:val="24"/>
        </w:rPr>
        <w:t>Организационные условия</w:t>
      </w:r>
    </w:p>
    <w:p w:rsidR="009E1916" w:rsidRPr="00DA161E" w:rsidRDefault="00C21772">
      <w:pPr>
        <w:pStyle w:val="a3"/>
        <w:ind w:right="847" w:firstLine="707"/>
        <w:jc w:val="both"/>
      </w:pPr>
      <w:r w:rsidRPr="00DA161E">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и учащихся, испытывающих значительные трудности в обучении. К этим формам относятся: обучение в общеобразовательном классе; по основной образовательной программе среднего общего образования или по индивидуальной программе; с использованием очной, очно-заочной и (или) дистанционной форм обучения. Может варьироваться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9E1916" w:rsidRPr="00DA161E" w:rsidRDefault="009E1916">
      <w:pPr>
        <w:jc w:val="both"/>
        <w:sectPr w:rsidR="009E1916" w:rsidRPr="00DA161E">
          <w:pgSz w:w="11910" w:h="16840"/>
          <w:pgMar w:top="1040" w:right="0" w:bottom="1180" w:left="240" w:header="0" w:footer="922" w:gutter="0"/>
          <w:cols w:space="720"/>
        </w:sectPr>
      </w:pPr>
    </w:p>
    <w:p w:rsidR="009E1916" w:rsidRPr="00DA161E" w:rsidRDefault="00C21772">
      <w:pPr>
        <w:spacing w:before="71" w:line="274" w:lineRule="exact"/>
        <w:ind w:left="2170"/>
        <w:rPr>
          <w:b/>
          <w:i/>
          <w:sz w:val="24"/>
        </w:rPr>
      </w:pPr>
      <w:r w:rsidRPr="00DA161E">
        <w:rPr>
          <w:b/>
          <w:i/>
          <w:sz w:val="24"/>
        </w:rPr>
        <w:t>Психолого-педагогическое обеспечение</w:t>
      </w:r>
    </w:p>
    <w:p w:rsidR="009E1916" w:rsidRPr="00DA161E" w:rsidRDefault="00C21772" w:rsidP="00BC39DF">
      <w:pPr>
        <w:pStyle w:val="a5"/>
        <w:numPr>
          <w:ilvl w:val="1"/>
          <w:numId w:val="31"/>
        </w:numPr>
        <w:tabs>
          <w:tab w:val="left" w:pos="2182"/>
        </w:tabs>
        <w:spacing w:line="274" w:lineRule="exact"/>
        <w:jc w:val="both"/>
        <w:rPr>
          <w:sz w:val="24"/>
        </w:rPr>
      </w:pPr>
      <w:r w:rsidRPr="00DA161E">
        <w:rPr>
          <w:sz w:val="24"/>
        </w:rPr>
        <w:t>дифференцированные условия (оптимальный режим учебных нагрузок);</w:t>
      </w:r>
    </w:p>
    <w:p w:rsidR="009E1916" w:rsidRPr="00DA161E" w:rsidRDefault="00C21772" w:rsidP="00BC39DF">
      <w:pPr>
        <w:pStyle w:val="a5"/>
        <w:numPr>
          <w:ilvl w:val="1"/>
          <w:numId w:val="31"/>
        </w:numPr>
        <w:tabs>
          <w:tab w:val="left" w:pos="2182"/>
          <w:tab w:val="left" w:pos="2972"/>
          <w:tab w:val="left" w:pos="3356"/>
          <w:tab w:val="left" w:pos="4006"/>
          <w:tab w:val="left" w:pos="4860"/>
          <w:tab w:val="left" w:pos="7020"/>
          <w:tab w:val="left" w:pos="8838"/>
          <w:tab w:val="left" w:pos="9464"/>
        </w:tabs>
        <w:ind w:left="1462" w:right="848" w:firstLine="359"/>
        <w:jc w:val="both"/>
        <w:rPr>
          <w:sz w:val="24"/>
        </w:rPr>
      </w:pPr>
      <w:r w:rsidRPr="00DA161E">
        <w:rPr>
          <w:sz w:val="24"/>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r w:rsidRPr="00DA161E">
        <w:rPr>
          <w:sz w:val="24"/>
        </w:rPr>
        <w:tab/>
        <w:t>в</w:t>
      </w:r>
      <w:r w:rsidRPr="00DA161E">
        <w:rPr>
          <w:sz w:val="24"/>
        </w:rPr>
        <w:tab/>
        <w:t>том</w:t>
      </w:r>
      <w:r w:rsidRPr="00DA161E">
        <w:rPr>
          <w:sz w:val="24"/>
        </w:rPr>
        <w:tab/>
        <w:t>числе</w:t>
      </w:r>
      <w:r w:rsidRPr="00DA161E">
        <w:rPr>
          <w:sz w:val="24"/>
        </w:rPr>
        <w:tab/>
        <w:t>информационных,</w:t>
      </w:r>
      <w:r w:rsidRPr="00DA161E">
        <w:rPr>
          <w:sz w:val="24"/>
        </w:rPr>
        <w:tab/>
        <w:t>компьютерных</w:t>
      </w:r>
      <w:r w:rsidRPr="00DA161E">
        <w:rPr>
          <w:sz w:val="24"/>
        </w:rPr>
        <w:tab/>
        <w:t>для</w:t>
      </w:r>
      <w:r w:rsidRPr="00DA161E">
        <w:rPr>
          <w:sz w:val="24"/>
        </w:rPr>
        <w:tab/>
        <w:t>оптимизации образовательного процесса, повышения его эффективности,</w:t>
      </w:r>
      <w:r w:rsidRPr="00DA161E">
        <w:rPr>
          <w:spacing w:val="-5"/>
          <w:sz w:val="24"/>
        </w:rPr>
        <w:t xml:space="preserve"> </w:t>
      </w:r>
      <w:r w:rsidRPr="00DA161E">
        <w:rPr>
          <w:sz w:val="24"/>
        </w:rPr>
        <w:t>доступности);</w:t>
      </w:r>
    </w:p>
    <w:p w:rsidR="009E1916" w:rsidRPr="00BC39DF" w:rsidRDefault="00C21772" w:rsidP="00BC39DF">
      <w:pPr>
        <w:pStyle w:val="a5"/>
        <w:numPr>
          <w:ilvl w:val="1"/>
          <w:numId w:val="31"/>
        </w:numPr>
        <w:tabs>
          <w:tab w:val="left" w:pos="2182"/>
          <w:tab w:val="left" w:pos="4608"/>
          <w:tab w:val="left" w:pos="5692"/>
          <w:tab w:val="left" w:pos="7312"/>
          <w:tab w:val="left" w:pos="8650"/>
          <w:tab w:val="left" w:pos="10261"/>
        </w:tabs>
        <w:ind w:right="852"/>
        <w:rPr>
          <w:sz w:val="24"/>
          <w:szCs w:val="24"/>
        </w:rPr>
      </w:pPr>
      <w:r w:rsidRPr="00DA161E">
        <w:rPr>
          <w:sz w:val="24"/>
        </w:rPr>
        <w:t>специализированные</w:t>
      </w:r>
      <w:r w:rsidRPr="00DA161E">
        <w:rPr>
          <w:sz w:val="24"/>
        </w:rPr>
        <w:tab/>
        <w:t>условия</w:t>
      </w:r>
      <w:r w:rsidRPr="00DA161E">
        <w:rPr>
          <w:sz w:val="24"/>
        </w:rPr>
        <w:tab/>
        <w:t>(выдвижение</w:t>
      </w:r>
      <w:r w:rsidRPr="00DA161E">
        <w:rPr>
          <w:sz w:val="24"/>
        </w:rPr>
        <w:tab/>
        <w:t>комплекса</w:t>
      </w:r>
      <w:r w:rsidRPr="00DA161E">
        <w:rPr>
          <w:sz w:val="24"/>
        </w:rPr>
        <w:tab/>
        <w:t>специальных</w:t>
      </w:r>
      <w:r w:rsidRPr="00DA161E">
        <w:rPr>
          <w:sz w:val="24"/>
        </w:rPr>
        <w:tab/>
      </w:r>
      <w:r w:rsidRPr="00DA161E">
        <w:rPr>
          <w:spacing w:val="-5"/>
          <w:sz w:val="24"/>
        </w:rPr>
        <w:t xml:space="preserve">задач </w:t>
      </w:r>
      <w:r w:rsidRPr="00BC39DF">
        <w:rPr>
          <w:sz w:val="24"/>
          <w:szCs w:val="24"/>
        </w:rPr>
        <w:t>обучения,</w:t>
      </w:r>
      <w:r w:rsidR="00BC39DF" w:rsidRPr="00BC39DF">
        <w:rPr>
          <w:sz w:val="24"/>
          <w:szCs w:val="24"/>
        </w:rPr>
        <w:t xml:space="preserve"> </w:t>
      </w:r>
      <w:r w:rsidRPr="00BC39DF">
        <w:rPr>
          <w:sz w:val="24"/>
          <w:szCs w:val="24"/>
        </w:rPr>
        <w:t>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адаптированных образовательных и коррекционных программ, ориентированных на особые образовательные потребности старшеклассников; дифференцированное и индивидуализированное обучение с учётом специфики нарушения здоровья обучающегося; комплексное воздействие, осуществляемое на индивидуальных и групповых коррекционных</w:t>
      </w:r>
      <w:r w:rsidRPr="00BC39DF">
        <w:rPr>
          <w:spacing w:val="-7"/>
          <w:sz w:val="24"/>
          <w:szCs w:val="24"/>
        </w:rPr>
        <w:t xml:space="preserve"> </w:t>
      </w:r>
      <w:r w:rsidRPr="00BC39DF">
        <w:rPr>
          <w:sz w:val="24"/>
          <w:szCs w:val="24"/>
        </w:rPr>
        <w:t>занятиях);</w:t>
      </w:r>
    </w:p>
    <w:p w:rsidR="009E1916" w:rsidRPr="00BC39DF" w:rsidRDefault="00C21772" w:rsidP="00BC39DF">
      <w:pPr>
        <w:pStyle w:val="a5"/>
        <w:numPr>
          <w:ilvl w:val="1"/>
          <w:numId w:val="31"/>
        </w:numPr>
        <w:tabs>
          <w:tab w:val="left" w:pos="2182"/>
        </w:tabs>
        <w:spacing w:before="1"/>
        <w:ind w:right="853"/>
        <w:jc w:val="both"/>
        <w:rPr>
          <w:sz w:val="24"/>
          <w:szCs w:val="24"/>
        </w:rPr>
      </w:pPr>
      <w:r w:rsidRPr="00BC39DF">
        <w:rPr>
          <w:sz w:val="24"/>
          <w:szCs w:val="24"/>
        </w:rPr>
        <w:t>здоровьесберегающие условия (оздоровительный режим, укрепление физического и</w:t>
      </w:r>
      <w:r w:rsidR="00BC39DF" w:rsidRPr="00BC39DF">
        <w:rPr>
          <w:sz w:val="24"/>
          <w:szCs w:val="24"/>
        </w:rPr>
        <w:t xml:space="preserve"> </w:t>
      </w:r>
      <w:r w:rsidRPr="00BC39DF">
        <w:rPr>
          <w:sz w:val="24"/>
          <w:szCs w:val="24"/>
        </w:rPr>
        <w:t>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9E1916" w:rsidRPr="00BC39DF" w:rsidRDefault="00C21772" w:rsidP="00BC39DF">
      <w:pPr>
        <w:pStyle w:val="a5"/>
        <w:numPr>
          <w:ilvl w:val="1"/>
          <w:numId w:val="31"/>
        </w:numPr>
        <w:tabs>
          <w:tab w:val="left" w:pos="2182"/>
        </w:tabs>
        <w:ind w:right="855"/>
        <w:jc w:val="both"/>
        <w:rPr>
          <w:sz w:val="24"/>
          <w:szCs w:val="24"/>
        </w:rPr>
      </w:pPr>
      <w:r w:rsidRPr="00BC39DF">
        <w:rPr>
          <w:sz w:val="24"/>
          <w:szCs w:val="24"/>
        </w:rPr>
        <w:t>участие всех детей с ограниченными возможностями здоровья, независимо от степени</w:t>
      </w:r>
      <w:r w:rsidR="00BC39DF" w:rsidRPr="00BC39DF">
        <w:rPr>
          <w:sz w:val="24"/>
          <w:szCs w:val="24"/>
        </w:rPr>
        <w:t xml:space="preserve"> </w:t>
      </w:r>
      <w:r w:rsidRPr="00BC39DF">
        <w:rPr>
          <w:sz w:val="24"/>
          <w:szCs w:val="24"/>
        </w:rPr>
        <w:t>выраженности нарушении их развития, в воспитательных, культурно-развлекательных, спортивно-оздоровительных и иных досуговых мероприятиях.</w:t>
      </w:r>
    </w:p>
    <w:p w:rsidR="009E1916" w:rsidRPr="00DA161E" w:rsidRDefault="00C21772">
      <w:pPr>
        <w:spacing w:before="5" w:line="274" w:lineRule="exact"/>
        <w:ind w:left="2170"/>
        <w:jc w:val="both"/>
        <w:rPr>
          <w:b/>
          <w:i/>
          <w:sz w:val="24"/>
        </w:rPr>
      </w:pPr>
      <w:r w:rsidRPr="00DA161E">
        <w:rPr>
          <w:b/>
          <w:i/>
          <w:sz w:val="24"/>
        </w:rPr>
        <w:t>Программно-методическое обеспечение</w:t>
      </w:r>
    </w:p>
    <w:p w:rsidR="009E1916" w:rsidRPr="00DA161E" w:rsidRDefault="00C21772">
      <w:pPr>
        <w:pStyle w:val="a3"/>
        <w:ind w:right="846" w:firstLine="707"/>
        <w:jc w:val="both"/>
      </w:pPr>
      <w:r w:rsidRPr="00DA161E">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w:t>
      </w:r>
    </w:p>
    <w:p w:rsidR="009E1916" w:rsidRPr="00DA161E" w:rsidRDefault="00C21772">
      <w:pPr>
        <w:spacing w:before="3" w:line="274" w:lineRule="exact"/>
        <w:ind w:left="2170"/>
        <w:jc w:val="both"/>
        <w:rPr>
          <w:b/>
          <w:i/>
          <w:sz w:val="24"/>
        </w:rPr>
      </w:pPr>
      <w:r w:rsidRPr="00DA161E">
        <w:rPr>
          <w:b/>
          <w:i/>
          <w:sz w:val="24"/>
        </w:rPr>
        <w:t>Кадровое обеспечение</w:t>
      </w:r>
    </w:p>
    <w:p w:rsidR="009E1916" w:rsidRPr="00DA161E" w:rsidRDefault="00C21772">
      <w:pPr>
        <w:pStyle w:val="a3"/>
        <w:ind w:right="855" w:firstLine="707"/>
        <w:jc w:val="both"/>
      </w:pPr>
      <w:r w:rsidRPr="00DA161E">
        <w:t>Коррекционная работа в школе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E1916" w:rsidRPr="00DA161E" w:rsidRDefault="00C21772">
      <w:pPr>
        <w:pStyle w:val="a3"/>
        <w:ind w:right="851" w:firstLine="707"/>
        <w:jc w:val="both"/>
      </w:pPr>
      <w:r w:rsidRPr="00DA161E">
        <w:t>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в штатное расписание могут вводиться ставки педагогических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соответствующей должности.</w:t>
      </w:r>
    </w:p>
    <w:p w:rsidR="009E1916" w:rsidRPr="00DA161E" w:rsidRDefault="00C21772">
      <w:pPr>
        <w:spacing w:before="3" w:line="274" w:lineRule="exact"/>
        <w:ind w:left="2170"/>
        <w:jc w:val="both"/>
        <w:rPr>
          <w:b/>
          <w:i/>
          <w:sz w:val="24"/>
        </w:rPr>
      </w:pPr>
      <w:r w:rsidRPr="00DA161E">
        <w:rPr>
          <w:b/>
          <w:i/>
          <w:sz w:val="24"/>
        </w:rPr>
        <w:t>Информационное обеспечение</w:t>
      </w:r>
    </w:p>
    <w:p w:rsidR="009E1916" w:rsidRPr="00DA161E" w:rsidRDefault="00C21772">
      <w:pPr>
        <w:pStyle w:val="a3"/>
        <w:ind w:right="850" w:firstLine="707"/>
        <w:jc w:val="both"/>
      </w:pPr>
      <w:r w:rsidRPr="00DA161E">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E1916" w:rsidRPr="00DA161E" w:rsidRDefault="00C21772">
      <w:pPr>
        <w:pStyle w:val="a3"/>
        <w:ind w:right="846" w:firstLine="707"/>
        <w:jc w:val="both"/>
      </w:pPr>
      <w:r w:rsidRPr="00DA161E">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w:t>
      </w:r>
    </w:p>
    <w:p w:rsidR="009E1916" w:rsidRPr="00DA161E" w:rsidRDefault="009E1916">
      <w:pPr>
        <w:jc w:val="both"/>
        <w:sectPr w:rsidR="009E1916" w:rsidRPr="00DA161E">
          <w:pgSz w:w="11910" w:h="16840"/>
          <w:pgMar w:top="1040" w:right="0" w:bottom="1200" w:left="240" w:header="0" w:footer="922" w:gutter="0"/>
          <w:cols w:space="720"/>
        </w:sectPr>
      </w:pPr>
    </w:p>
    <w:p w:rsidR="009E1916" w:rsidRPr="00DA161E" w:rsidRDefault="00C21772" w:rsidP="00BC39DF">
      <w:pPr>
        <w:pStyle w:val="a3"/>
        <w:spacing w:before="66"/>
        <w:ind w:right="959"/>
        <w:jc w:val="both"/>
      </w:pPr>
      <w:r w:rsidRPr="00DA161E">
        <w:t>предполагающим наличие методических пособий и рекомендаций по всем направлениям и видам деятельности, наглядных пособий, мультимедийных, аудио- и</w:t>
      </w:r>
      <w:r w:rsidRPr="00DA161E">
        <w:rPr>
          <w:spacing w:val="-19"/>
        </w:rPr>
        <w:t xml:space="preserve"> </w:t>
      </w:r>
      <w:r w:rsidRPr="00DA161E">
        <w:t>видеоматериалов.</w:t>
      </w:r>
    </w:p>
    <w:p w:rsidR="009E1916" w:rsidRPr="00DA161E" w:rsidRDefault="00C21772" w:rsidP="00BC39DF">
      <w:pPr>
        <w:pStyle w:val="a3"/>
        <w:ind w:right="851" w:firstLine="707"/>
        <w:jc w:val="both"/>
      </w:pPr>
      <w:r w:rsidRPr="00DA161E">
        <w:t>Результатом реализации указанных требований должно быть создание комфортной развивающей образовательной среды</w:t>
      </w:r>
    </w:p>
    <w:p w:rsidR="009E1916" w:rsidRPr="00DA161E" w:rsidRDefault="00C21772" w:rsidP="00BC39DF">
      <w:pPr>
        <w:pStyle w:val="a5"/>
        <w:numPr>
          <w:ilvl w:val="1"/>
          <w:numId w:val="31"/>
        </w:numPr>
        <w:tabs>
          <w:tab w:val="left" w:pos="2182"/>
          <w:tab w:val="left" w:pos="3032"/>
          <w:tab w:val="left" w:pos="4600"/>
          <w:tab w:val="left" w:pos="5785"/>
          <w:tab w:val="left" w:pos="6815"/>
          <w:tab w:val="left" w:pos="8424"/>
          <w:tab w:val="left" w:pos="8810"/>
          <w:tab w:val="left" w:pos="9690"/>
        </w:tabs>
        <w:spacing w:before="1"/>
        <w:ind w:left="1462" w:right="851" w:firstLine="359"/>
        <w:jc w:val="both"/>
        <w:rPr>
          <w:sz w:val="24"/>
        </w:rPr>
      </w:pPr>
      <w:r w:rsidRPr="00DA161E">
        <w:rPr>
          <w:sz w:val="24"/>
        </w:rPr>
        <w:t>преемственной по отношению к основному общему образованию и учитывающей особенности</w:t>
      </w:r>
      <w:r w:rsidRPr="00DA161E">
        <w:rPr>
          <w:sz w:val="24"/>
        </w:rPr>
        <w:tab/>
        <w:t>организации</w:t>
      </w:r>
      <w:r w:rsidRPr="00DA161E">
        <w:rPr>
          <w:sz w:val="24"/>
        </w:rPr>
        <w:tab/>
        <w:t>среднего</w:t>
      </w:r>
      <w:r w:rsidRPr="00DA161E">
        <w:rPr>
          <w:sz w:val="24"/>
        </w:rPr>
        <w:tab/>
        <w:t>общего</w:t>
      </w:r>
      <w:r w:rsidRPr="00DA161E">
        <w:rPr>
          <w:sz w:val="24"/>
        </w:rPr>
        <w:tab/>
        <w:t>образования,</w:t>
      </w:r>
      <w:r w:rsidRPr="00DA161E">
        <w:rPr>
          <w:sz w:val="24"/>
        </w:rPr>
        <w:tab/>
        <w:t>а</w:t>
      </w:r>
      <w:r w:rsidRPr="00DA161E">
        <w:rPr>
          <w:sz w:val="24"/>
        </w:rPr>
        <w:tab/>
        <w:t>также</w:t>
      </w:r>
      <w:r w:rsidRPr="00DA161E">
        <w:rPr>
          <w:sz w:val="24"/>
        </w:rPr>
        <w:tab/>
        <w:t>специфику психофизического развития обучающихся с ограниченными возможностями здоровья на данной ступени общего</w:t>
      </w:r>
      <w:r w:rsidRPr="00DA161E">
        <w:rPr>
          <w:spacing w:val="-2"/>
          <w:sz w:val="24"/>
        </w:rPr>
        <w:t xml:space="preserve"> </w:t>
      </w:r>
      <w:r w:rsidRPr="00DA161E">
        <w:rPr>
          <w:sz w:val="24"/>
        </w:rPr>
        <w:t>образования;</w:t>
      </w:r>
    </w:p>
    <w:p w:rsidR="009E1916" w:rsidRPr="00BC39DF" w:rsidRDefault="00C21772" w:rsidP="00BC39DF">
      <w:pPr>
        <w:pStyle w:val="a5"/>
        <w:numPr>
          <w:ilvl w:val="1"/>
          <w:numId w:val="31"/>
        </w:numPr>
        <w:tabs>
          <w:tab w:val="left" w:pos="2182"/>
        </w:tabs>
        <w:ind w:right="848"/>
        <w:jc w:val="both"/>
        <w:rPr>
          <w:sz w:val="24"/>
          <w:szCs w:val="24"/>
        </w:rPr>
      </w:pPr>
      <w:r w:rsidRPr="00BC39DF">
        <w:rPr>
          <w:sz w:val="24"/>
          <w:szCs w:val="24"/>
        </w:rPr>
        <w:t>обеспечивающей воспитание, обучение, социальную адаптацию и интеграцию детей</w:t>
      </w:r>
      <w:r w:rsidRPr="00BC39DF">
        <w:rPr>
          <w:spacing w:val="-1"/>
          <w:sz w:val="24"/>
          <w:szCs w:val="24"/>
        </w:rPr>
        <w:t xml:space="preserve"> </w:t>
      </w:r>
      <w:r w:rsidRPr="00BC39DF">
        <w:rPr>
          <w:sz w:val="24"/>
          <w:szCs w:val="24"/>
        </w:rPr>
        <w:t>с</w:t>
      </w:r>
      <w:r w:rsidR="00BC39DF" w:rsidRPr="00BC39DF">
        <w:rPr>
          <w:sz w:val="24"/>
          <w:szCs w:val="24"/>
        </w:rPr>
        <w:t xml:space="preserve"> </w:t>
      </w:r>
      <w:r w:rsidRPr="00BC39DF">
        <w:rPr>
          <w:sz w:val="24"/>
          <w:szCs w:val="24"/>
        </w:rPr>
        <w:t>ограниченными возможностями здоровья;</w:t>
      </w:r>
    </w:p>
    <w:p w:rsidR="009E1916" w:rsidRPr="00BC39DF" w:rsidRDefault="00C21772" w:rsidP="00BC39DF">
      <w:pPr>
        <w:pStyle w:val="a5"/>
        <w:numPr>
          <w:ilvl w:val="1"/>
          <w:numId w:val="31"/>
        </w:numPr>
        <w:tabs>
          <w:tab w:val="left" w:pos="2182"/>
          <w:tab w:val="left" w:pos="4330"/>
          <w:tab w:val="left" w:pos="6023"/>
          <w:tab w:val="left" w:pos="7016"/>
          <w:tab w:val="left" w:pos="8326"/>
          <w:tab w:val="left" w:pos="9482"/>
        </w:tabs>
        <w:ind w:right="853"/>
        <w:jc w:val="both"/>
        <w:rPr>
          <w:sz w:val="24"/>
          <w:szCs w:val="24"/>
        </w:rPr>
      </w:pPr>
      <w:r w:rsidRPr="00BC39DF">
        <w:rPr>
          <w:sz w:val="24"/>
          <w:szCs w:val="24"/>
        </w:rPr>
        <w:t>способствующей</w:t>
      </w:r>
      <w:r w:rsidRPr="00BC39DF">
        <w:rPr>
          <w:sz w:val="24"/>
          <w:szCs w:val="24"/>
        </w:rPr>
        <w:tab/>
        <w:t>достижению</w:t>
      </w:r>
      <w:r w:rsidRPr="00BC39DF">
        <w:rPr>
          <w:sz w:val="24"/>
          <w:szCs w:val="24"/>
        </w:rPr>
        <w:tab/>
        <w:t>целей</w:t>
      </w:r>
      <w:r w:rsidRPr="00BC39DF">
        <w:rPr>
          <w:sz w:val="24"/>
          <w:szCs w:val="24"/>
        </w:rPr>
        <w:tab/>
        <w:t>среднего</w:t>
      </w:r>
      <w:r w:rsidRPr="00BC39DF">
        <w:rPr>
          <w:sz w:val="24"/>
          <w:szCs w:val="24"/>
        </w:rPr>
        <w:tab/>
        <w:t>общего</w:t>
      </w:r>
      <w:r w:rsidRPr="00BC39DF">
        <w:rPr>
          <w:sz w:val="24"/>
          <w:szCs w:val="24"/>
        </w:rPr>
        <w:tab/>
      </w:r>
      <w:r w:rsidRPr="00BC39DF">
        <w:rPr>
          <w:spacing w:val="-3"/>
          <w:sz w:val="24"/>
          <w:szCs w:val="24"/>
        </w:rPr>
        <w:t xml:space="preserve">образования, </w:t>
      </w:r>
      <w:r w:rsidRPr="00BC39DF">
        <w:rPr>
          <w:sz w:val="24"/>
          <w:szCs w:val="24"/>
        </w:rPr>
        <w:t>обеспечивающей</w:t>
      </w:r>
      <w:r w:rsidRPr="00BC39DF">
        <w:rPr>
          <w:spacing w:val="-1"/>
          <w:sz w:val="24"/>
          <w:szCs w:val="24"/>
        </w:rPr>
        <w:t xml:space="preserve"> </w:t>
      </w:r>
      <w:r w:rsidRPr="00BC39DF">
        <w:rPr>
          <w:sz w:val="24"/>
          <w:szCs w:val="24"/>
        </w:rPr>
        <w:t>его</w:t>
      </w:r>
      <w:r w:rsidR="00BC39DF" w:rsidRPr="00BC39DF">
        <w:rPr>
          <w:sz w:val="24"/>
          <w:szCs w:val="24"/>
        </w:rPr>
        <w:t xml:space="preserve"> </w:t>
      </w:r>
      <w:r w:rsidRPr="00BC39DF">
        <w:rPr>
          <w:sz w:val="24"/>
          <w:szCs w:val="24"/>
        </w:rPr>
        <w:t>качество, доступность и открытость для обучающихся с ограниченными возможностями здоровья, их родителей (законных представителей);</w:t>
      </w:r>
    </w:p>
    <w:p w:rsidR="009E1916" w:rsidRPr="00BC39DF" w:rsidRDefault="00C21772" w:rsidP="00BC39DF">
      <w:pPr>
        <w:pStyle w:val="a5"/>
        <w:numPr>
          <w:ilvl w:val="1"/>
          <w:numId w:val="31"/>
        </w:numPr>
        <w:tabs>
          <w:tab w:val="left" w:pos="2182"/>
        </w:tabs>
        <w:ind w:right="855"/>
        <w:jc w:val="both"/>
        <w:rPr>
          <w:sz w:val="24"/>
          <w:szCs w:val="24"/>
        </w:rPr>
      </w:pPr>
      <w:r w:rsidRPr="00BC39DF">
        <w:rPr>
          <w:sz w:val="24"/>
          <w:szCs w:val="24"/>
        </w:rPr>
        <w:t>способствующей достижению результатов освоения основной образовательной программы</w:t>
      </w:r>
      <w:r w:rsidR="00BC39DF" w:rsidRPr="00BC39DF">
        <w:rPr>
          <w:sz w:val="24"/>
          <w:szCs w:val="24"/>
        </w:rPr>
        <w:t xml:space="preserve"> </w:t>
      </w:r>
      <w:r w:rsidRPr="00BC39DF">
        <w:rPr>
          <w:sz w:val="24"/>
          <w:szCs w:val="24"/>
        </w:rPr>
        <w:t>среднего общего образования обучающимися с ограниченными возможностями здоровья в соответствии с требованиями, установленными</w:t>
      </w:r>
      <w:r w:rsidRPr="00BC39DF">
        <w:rPr>
          <w:spacing w:val="-2"/>
          <w:sz w:val="24"/>
          <w:szCs w:val="24"/>
        </w:rPr>
        <w:t xml:space="preserve"> </w:t>
      </w:r>
      <w:r w:rsidRPr="00BC39DF">
        <w:rPr>
          <w:sz w:val="24"/>
          <w:szCs w:val="24"/>
        </w:rPr>
        <w:t>ФГОС.</w:t>
      </w:r>
    </w:p>
    <w:p w:rsidR="009E1916" w:rsidRPr="00DA161E" w:rsidRDefault="009E1916">
      <w:pPr>
        <w:pStyle w:val="a3"/>
        <w:spacing w:before="1"/>
        <w:ind w:left="0"/>
        <w:rPr>
          <w:sz w:val="25"/>
        </w:rPr>
      </w:pPr>
    </w:p>
    <w:p w:rsidR="009E1916" w:rsidRPr="00A24278" w:rsidRDefault="00C21772" w:rsidP="00A24278">
      <w:pPr>
        <w:pStyle w:val="2"/>
        <w:numPr>
          <w:ilvl w:val="2"/>
          <w:numId w:val="13"/>
        </w:numPr>
        <w:tabs>
          <w:tab w:val="left" w:pos="3174"/>
        </w:tabs>
        <w:spacing w:before="1"/>
        <w:ind w:left="2616" w:right="1124" w:hanging="164"/>
        <w:jc w:val="left"/>
      </w:pPr>
      <w:r w:rsidRPr="00DA161E">
        <w:t>Планируемые результаты работы с обучающимися с особыми образовательными потребностями, в том числе с</w:t>
      </w:r>
      <w:r w:rsidRPr="00DA161E">
        <w:rPr>
          <w:spacing w:val="-24"/>
        </w:rPr>
        <w:t xml:space="preserve"> </w:t>
      </w:r>
      <w:r w:rsidRPr="00DA161E">
        <w:t>ограниченными</w:t>
      </w:r>
      <w:r w:rsidR="00A24278" w:rsidRPr="00A24278">
        <w:t xml:space="preserve"> </w:t>
      </w:r>
      <w:r w:rsidRPr="00A24278">
        <w:t>возможностями здоровья и инвалидами</w:t>
      </w:r>
    </w:p>
    <w:p w:rsidR="009E1916" w:rsidRPr="00DA161E" w:rsidRDefault="009E1916">
      <w:pPr>
        <w:pStyle w:val="a3"/>
        <w:spacing w:before="7"/>
        <w:ind w:left="0"/>
        <w:rPr>
          <w:b/>
          <w:sz w:val="23"/>
        </w:rPr>
      </w:pPr>
    </w:p>
    <w:p w:rsidR="009E1916" w:rsidRPr="00DA161E" w:rsidRDefault="00C21772" w:rsidP="00BC39DF">
      <w:pPr>
        <w:pStyle w:val="a3"/>
        <w:ind w:right="1360" w:firstLine="707"/>
        <w:jc w:val="both"/>
      </w:pPr>
      <w:r w:rsidRPr="00DA161E">
        <w:t>В итоге проведения коррекционной работы обучающиеся с ОВЗ в достаточной мере осваивают основную образовательную программу ФГОС СОО.</w:t>
      </w:r>
    </w:p>
    <w:p w:rsidR="009E1916" w:rsidRPr="00DA161E" w:rsidRDefault="00C21772" w:rsidP="00BC39DF">
      <w:pPr>
        <w:pStyle w:val="a3"/>
        <w:ind w:right="897" w:firstLine="707"/>
        <w:jc w:val="both"/>
      </w:pPr>
      <w:r w:rsidRPr="00DA161E">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9E1916" w:rsidRPr="00DA161E" w:rsidRDefault="00C21772" w:rsidP="00BC39DF">
      <w:pPr>
        <w:pStyle w:val="a3"/>
        <w:ind w:right="892" w:firstLine="707"/>
        <w:jc w:val="both"/>
      </w:pPr>
      <w:r w:rsidRPr="00DA161E">
        <w:t>Планируется преодоление, компенсация или минимизация имеющихся уподростков нарушений; совершенствование личностных, регулятивных,познавательных и коммуникативных компетенций, что позволит школьникамосвоить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w:t>
      </w:r>
      <w:r w:rsidRPr="00DA161E">
        <w:rPr>
          <w:spacing w:val="-33"/>
        </w:rPr>
        <w:t xml:space="preserve"> </w:t>
      </w:r>
      <w:r w:rsidRPr="00DA161E">
        <w:t>уровня.</w:t>
      </w:r>
    </w:p>
    <w:p w:rsidR="009E1916" w:rsidRPr="00DA161E" w:rsidRDefault="00C21772" w:rsidP="00BC39DF">
      <w:pPr>
        <w:spacing w:before="5" w:line="274" w:lineRule="exact"/>
        <w:ind w:left="2170"/>
        <w:jc w:val="both"/>
        <w:rPr>
          <w:b/>
          <w:sz w:val="24"/>
        </w:rPr>
      </w:pPr>
      <w:r w:rsidRPr="00DA161E">
        <w:rPr>
          <w:b/>
          <w:sz w:val="24"/>
        </w:rPr>
        <w:t>Личностные результаты:</w:t>
      </w:r>
    </w:p>
    <w:p w:rsidR="009E1916" w:rsidRPr="00DA161E" w:rsidRDefault="00C21772" w:rsidP="00BC39DF">
      <w:pPr>
        <w:pStyle w:val="a5"/>
        <w:numPr>
          <w:ilvl w:val="1"/>
          <w:numId w:val="31"/>
        </w:numPr>
        <w:tabs>
          <w:tab w:val="left" w:pos="2182"/>
        </w:tabs>
        <w:spacing w:line="274" w:lineRule="exact"/>
        <w:jc w:val="both"/>
        <w:rPr>
          <w:sz w:val="24"/>
        </w:rPr>
      </w:pPr>
      <w:r w:rsidRPr="00DA161E">
        <w:rPr>
          <w:sz w:val="24"/>
        </w:rPr>
        <w:t>сформированная мотивация к</w:t>
      </w:r>
      <w:r w:rsidRPr="00DA161E">
        <w:rPr>
          <w:spacing w:val="-1"/>
          <w:sz w:val="24"/>
        </w:rPr>
        <w:t xml:space="preserve"> </w:t>
      </w:r>
      <w:r w:rsidRPr="00DA161E">
        <w:rPr>
          <w:sz w:val="24"/>
        </w:rPr>
        <w:t>труду;</w:t>
      </w:r>
    </w:p>
    <w:p w:rsidR="009E1916" w:rsidRPr="00DA161E" w:rsidRDefault="00C21772" w:rsidP="00BC39DF">
      <w:pPr>
        <w:pStyle w:val="a5"/>
        <w:numPr>
          <w:ilvl w:val="1"/>
          <w:numId w:val="31"/>
        </w:numPr>
        <w:tabs>
          <w:tab w:val="left" w:pos="2182"/>
        </w:tabs>
        <w:jc w:val="both"/>
        <w:rPr>
          <w:sz w:val="24"/>
        </w:rPr>
      </w:pPr>
      <w:r w:rsidRPr="00DA161E">
        <w:rPr>
          <w:sz w:val="24"/>
        </w:rPr>
        <w:t>ответственное отношение к выполнению</w:t>
      </w:r>
      <w:r w:rsidRPr="00DA161E">
        <w:rPr>
          <w:spacing w:val="-3"/>
          <w:sz w:val="24"/>
        </w:rPr>
        <w:t xml:space="preserve"> </w:t>
      </w:r>
      <w:r w:rsidRPr="00DA161E">
        <w:rPr>
          <w:sz w:val="24"/>
        </w:rPr>
        <w:t>заданий;</w:t>
      </w:r>
    </w:p>
    <w:p w:rsidR="009E1916" w:rsidRPr="00DA161E" w:rsidRDefault="00C21772" w:rsidP="00BC39DF">
      <w:pPr>
        <w:pStyle w:val="a5"/>
        <w:numPr>
          <w:ilvl w:val="1"/>
          <w:numId w:val="31"/>
        </w:numPr>
        <w:tabs>
          <w:tab w:val="left" w:pos="2182"/>
        </w:tabs>
        <w:jc w:val="both"/>
        <w:rPr>
          <w:sz w:val="24"/>
        </w:rPr>
      </w:pPr>
      <w:r w:rsidRPr="00DA161E">
        <w:rPr>
          <w:sz w:val="24"/>
        </w:rPr>
        <w:t>адекватная самооценка и оценка окружающих</w:t>
      </w:r>
      <w:r w:rsidRPr="00DA161E">
        <w:rPr>
          <w:spacing w:val="-4"/>
          <w:sz w:val="24"/>
        </w:rPr>
        <w:t xml:space="preserve"> </w:t>
      </w:r>
      <w:r w:rsidRPr="00DA161E">
        <w:rPr>
          <w:sz w:val="24"/>
        </w:rPr>
        <w:t>людей;</w:t>
      </w:r>
    </w:p>
    <w:p w:rsidR="009E1916" w:rsidRPr="00DA161E" w:rsidRDefault="00C21772" w:rsidP="00BC39DF">
      <w:pPr>
        <w:pStyle w:val="a5"/>
        <w:numPr>
          <w:ilvl w:val="1"/>
          <w:numId w:val="31"/>
        </w:numPr>
        <w:tabs>
          <w:tab w:val="left" w:pos="2182"/>
        </w:tabs>
        <w:ind w:right="1471"/>
        <w:jc w:val="both"/>
        <w:rPr>
          <w:sz w:val="24"/>
        </w:rPr>
      </w:pPr>
      <w:r w:rsidRPr="00DA161E">
        <w:rPr>
          <w:sz w:val="24"/>
        </w:rPr>
        <w:t>сформированный самоконтроль на основе развития эмоциональныхи</w:t>
      </w:r>
      <w:r w:rsidRPr="00DA161E">
        <w:rPr>
          <w:spacing w:val="-31"/>
          <w:sz w:val="24"/>
        </w:rPr>
        <w:t xml:space="preserve"> </w:t>
      </w:r>
      <w:r w:rsidRPr="00DA161E">
        <w:rPr>
          <w:sz w:val="24"/>
        </w:rPr>
        <w:t>волевых качеств;</w:t>
      </w:r>
    </w:p>
    <w:p w:rsidR="009E1916" w:rsidRPr="00BC39DF" w:rsidRDefault="00C21772" w:rsidP="00BC39DF">
      <w:pPr>
        <w:pStyle w:val="a5"/>
        <w:numPr>
          <w:ilvl w:val="1"/>
          <w:numId w:val="31"/>
        </w:numPr>
        <w:tabs>
          <w:tab w:val="left" w:pos="2182"/>
        </w:tabs>
        <w:spacing w:before="1"/>
        <w:ind w:right="1675"/>
        <w:jc w:val="both"/>
        <w:rPr>
          <w:sz w:val="28"/>
        </w:rPr>
      </w:pPr>
      <w:r w:rsidRPr="00DA161E">
        <w:rPr>
          <w:sz w:val="24"/>
        </w:rPr>
        <w:t>умение вести диалог с разными людьми, достигать в нем</w:t>
      </w:r>
      <w:r w:rsidRPr="00DA161E">
        <w:rPr>
          <w:spacing w:val="-33"/>
          <w:sz w:val="24"/>
        </w:rPr>
        <w:t xml:space="preserve"> </w:t>
      </w:r>
      <w:r w:rsidRPr="00DA161E">
        <w:rPr>
          <w:sz w:val="24"/>
        </w:rPr>
        <w:t>взаимопонимания, находить</w:t>
      </w:r>
      <w:r w:rsidR="00BC39DF">
        <w:rPr>
          <w:sz w:val="24"/>
        </w:rPr>
        <w:t xml:space="preserve"> </w:t>
      </w:r>
      <w:r w:rsidRPr="00BC39DF">
        <w:rPr>
          <w:sz w:val="24"/>
        </w:rPr>
        <w:t>общие цели и сотрудничать для их достижения;</w:t>
      </w:r>
    </w:p>
    <w:p w:rsidR="009E1916" w:rsidRPr="00BC39DF" w:rsidRDefault="00C21772" w:rsidP="00BC39DF">
      <w:pPr>
        <w:pStyle w:val="a5"/>
        <w:numPr>
          <w:ilvl w:val="1"/>
          <w:numId w:val="31"/>
        </w:numPr>
        <w:tabs>
          <w:tab w:val="left" w:pos="2182"/>
        </w:tabs>
        <w:ind w:right="902"/>
        <w:jc w:val="both"/>
        <w:rPr>
          <w:sz w:val="28"/>
        </w:rPr>
      </w:pPr>
      <w:r w:rsidRPr="00DA161E">
        <w:rPr>
          <w:sz w:val="24"/>
        </w:rPr>
        <w:t xml:space="preserve">понимание ценностей здорового и безопасного образа жизни, наличие потребности </w:t>
      </w:r>
      <w:r w:rsidRPr="00BC39DF">
        <w:rPr>
          <w:sz w:val="28"/>
        </w:rPr>
        <w:t>в</w:t>
      </w:r>
      <w:r w:rsidR="00BC39DF" w:rsidRPr="00BC39DF">
        <w:rPr>
          <w:sz w:val="28"/>
        </w:rPr>
        <w:t xml:space="preserve"> </w:t>
      </w:r>
      <w:r w:rsidRPr="00BC39DF">
        <w:rPr>
          <w:sz w:val="24"/>
        </w:rPr>
        <w:t>физическом самосовершенствовании, занятиях спортивно-оздоровительной деятельностью;</w:t>
      </w:r>
    </w:p>
    <w:p w:rsidR="009E1916" w:rsidRPr="00DA161E" w:rsidRDefault="00C21772" w:rsidP="00BC39DF">
      <w:pPr>
        <w:pStyle w:val="a5"/>
        <w:numPr>
          <w:ilvl w:val="1"/>
          <w:numId w:val="31"/>
        </w:numPr>
        <w:tabs>
          <w:tab w:val="left" w:pos="2182"/>
        </w:tabs>
        <w:ind w:right="1582"/>
        <w:jc w:val="both"/>
        <w:rPr>
          <w:sz w:val="24"/>
        </w:rPr>
      </w:pPr>
      <w:r w:rsidRPr="00DA161E">
        <w:rPr>
          <w:sz w:val="24"/>
        </w:rPr>
        <w:t>понимание и неприятие вредных привычек (курения, употребленияалкоголя, наркотиков);</w:t>
      </w:r>
    </w:p>
    <w:p w:rsidR="009E1916" w:rsidRPr="00BC39DF" w:rsidRDefault="00C21772" w:rsidP="00BC39DF">
      <w:pPr>
        <w:pStyle w:val="a5"/>
        <w:numPr>
          <w:ilvl w:val="1"/>
          <w:numId w:val="31"/>
        </w:numPr>
        <w:tabs>
          <w:tab w:val="left" w:pos="2182"/>
        </w:tabs>
        <w:ind w:right="1921"/>
        <w:jc w:val="both"/>
        <w:rPr>
          <w:sz w:val="24"/>
          <w:szCs w:val="24"/>
        </w:rPr>
      </w:pPr>
      <w:r w:rsidRPr="00DA161E">
        <w:rPr>
          <w:sz w:val="24"/>
        </w:rPr>
        <w:t xml:space="preserve">осознанный выбор будущей профессии и адекватная оценка собственных </w:t>
      </w:r>
      <w:r w:rsidRPr="00BC39DF">
        <w:rPr>
          <w:sz w:val="24"/>
          <w:szCs w:val="24"/>
        </w:rPr>
        <w:t>возможностей</w:t>
      </w:r>
      <w:r w:rsidRPr="00BC39DF">
        <w:rPr>
          <w:spacing w:val="-1"/>
          <w:sz w:val="24"/>
          <w:szCs w:val="24"/>
        </w:rPr>
        <w:t xml:space="preserve"> </w:t>
      </w:r>
      <w:r w:rsidRPr="00BC39DF">
        <w:rPr>
          <w:sz w:val="24"/>
          <w:szCs w:val="24"/>
        </w:rPr>
        <w:t>по</w:t>
      </w:r>
      <w:r w:rsidR="00BC39DF" w:rsidRPr="00BC39DF">
        <w:rPr>
          <w:sz w:val="24"/>
          <w:szCs w:val="24"/>
        </w:rPr>
        <w:t xml:space="preserve"> </w:t>
      </w:r>
      <w:r w:rsidRPr="00BC39DF">
        <w:rPr>
          <w:sz w:val="24"/>
          <w:szCs w:val="24"/>
        </w:rPr>
        <w:t>реализации жизненных планов;</w:t>
      </w:r>
    </w:p>
    <w:p w:rsidR="009E1916" w:rsidRPr="00BC39DF" w:rsidRDefault="00C21772" w:rsidP="00BC39DF">
      <w:pPr>
        <w:pStyle w:val="a5"/>
        <w:numPr>
          <w:ilvl w:val="1"/>
          <w:numId w:val="31"/>
        </w:numPr>
        <w:tabs>
          <w:tab w:val="left" w:pos="2182"/>
        </w:tabs>
        <w:ind w:right="1349"/>
        <w:rPr>
          <w:sz w:val="24"/>
          <w:szCs w:val="24"/>
        </w:rPr>
      </w:pPr>
      <w:r w:rsidRPr="00BC39DF">
        <w:rPr>
          <w:sz w:val="24"/>
          <w:szCs w:val="24"/>
        </w:rPr>
        <w:t>ответственное отношение к созданию семьи на основе осмысленного принятия ценностей</w:t>
      </w:r>
      <w:r w:rsidR="00BC39DF" w:rsidRPr="00BC39DF">
        <w:rPr>
          <w:sz w:val="24"/>
          <w:szCs w:val="24"/>
        </w:rPr>
        <w:t xml:space="preserve"> </w:t>
      </w:r>
      <w:r w:rsidRPr="00BC39DF">
        <w:rPr>
          <w:sz w:val="24"/>
          <w:szCs w:val="24"/>
        </w:rPr>
        <w:t>семейной жизни.</w:t>
      </w:r>
    </w:p>
    <w:p w:rsidR="009E1916" w:rsidRPr="00DA161E" w:rsidRDefault="00C21772">
      <w:pPr>
        <w:spacing w:before="4" w:line="274" w:lineRule="exact"/>
        <w:ind w:left="2170"/>
        <w:rPr>
          <w:b/>
          <w:sz w:val="24"/>
        </w:rPr>
      </w:pPr>
      <w:r w:rsidRPr="00DA161E">
        <w:rPr>
          <w:b/>
          <w:sz w:val="24"/>
        </w:rPr>
        <w:t>Метапредметные результаты:</w:t>
      </w:r>
    </w:p>
    <w:p w:rsidR="009E1916" w:rsidRPr="00BC39DF" w:rsidRDefault="00C21772" w:rsidP="005E3D39">
      <w:pPr>
        <w:pStyle w:val="a5"/>
        <w:numPr>
          <w:ilvl w:val="1"/>
          <w:numId w:val="31"/>
        </w:numPr>
        <w:tabs>
          <w:tab w:val="left" w:pos="2182"/>
        </w:tabs>
        <w:ind w:left="1462" w:right="1116" w:firstLine="359"/>
        <w:jc w:val="both"/>
        <w:rPr>
          <w:sz w:val="24"/>
          <w:szCs w:val="24"/>
        </w:rPr>
      </w:pPr>
      <w:r w:rsidRPr="00DA161E">
        <w:rPr>
          <w:sz w:val="24"/>
        </w:rPr>
        <w:t xml:space="preserve">продуктивное общение и взаимодействие в процессе совместной деятельности, </w:t>
      </w:r>
      <w:r w:rsidRPr="00BC39DF">
        <w:rPr>
          <w:sz w:val="24"/>
          <w:szCs w:val="24"/>
        </w:rPr>
        <w:t>согласование позиции с другими участниками деятельности, эффективное разрешение</w:t>
      </w:r>
      <w:r w:rsidRPr="00BC39DF">
        <w:rPr>
          <w:spacing w:val="-31"/>
          <w:sz w:val="24"/>
          <w:szCs w:val="24"/>
        </w:rPr>
        <w:t xml:space="preserve"> </w:t>
      </w:r>
      <w:r w:rsidRPr="00BC39DF">
        <w:rPr>
          <w:sz w:val="24"/>
          <w:szCs w:val="24"/>
        </w:rPr>
        <w:t>и предотвращение</w:t>
      </w:r>
      <w:r w:rsidRPr="00BC39DF">
        <w:rPr>
          <w:spacing w:val="-2"/>
          <w:sz w:val="24"/>
          <w:szCs w:val="24"/>
        </w:rPr>
        <w:t xml:space="preserve"> </w:t>
      </w:r>
      <w:r w:rsidRPr="00BC39DF">
        <w:rPr>
          <w:sz w:val="24"/>
          <w:szCs w:val="24"/>
        </w:rPr>
        <w:t>конфликтов;</w:t>
      </w:r>
    </w:p>
    <w:p w:rsidR="009E1916" w:rsidRPr="00BC39DF" w:rsidRDefault="00C21772" w:rsidP="005E3D39">
      <w:pPr>
        <w:pStyle w:val="a5"/>
        <w:numPr>
          <w:ilvl w:val="1"/>
          <w:numId w:val="31"/>
        </w:numPr>
        <w:tabs>
          <w:tab w:val="left" w:pos="2182"/>
        </w:tabs>
        <w:ind w:right="1497"/>
        <w:jc w:val="both"/>
        <w:rPr>
          <w:sz w:val="24"/>
          <w:szCs w:val="24"/>
        </w:rPr>
      </w:pPr>
      <w:r w:rsidRPr="00BC39DF">
        <w:rPr>
          <w:sz w:val="24"/>
          <w:szCs w:val="24"/>
        </w:rPr>
        <w:t>овладение навыками познавательной, учебно-исследовательской и проектной деятельности,</w:t>
      </w:r>
      <w:r w:rsidR="00BC39DF" w:rsidRPr="00BC39DF">
        <w:rPr>
          <w:sz w:val="24"/>
          <w:szCs w:val="24"/>
        </w:rPr>
        <w:t xml:space="preserve"> </w:t>
      </w:r>
      <w:r w:rsidRPr="00BC39DF">
        <w:rPr>
          <w:sz w:val="24"/>
          <w:szCs w:val="24"/>
        </w:rPr>
        <w:t>навыками разрешения проблем;</w:t>
      </w:r>
    </w:p>
    <w:p w:rsidR="009E1916" w:rsidRPr="00BC39DF" w:rsidRDefault="00C21772" w:rsidP="005E3D39">
      <w:pPr>
        <w:pStyle w:val="a5"/>
        <w:numPr>
          <w:ilvl w:val="1"/>
          <w:numId w:val="31"/>
        </w:numPr>
        <w:tabs>
          <w:tab w:val="left" w:pos="2182"/>
        </w:tabs>
        <w:ind w:left="1462" w:right="887" w:firstLine="359"/>
        <w:jc w:val="both"/>
        <w:rPr>
          <w:sz w:val="24"/>
          <w:szCs w:val="24"/>
        </w:rPr>
      </w:pPr>
      <w:r w:rsidRPr="00BC39DF">
        <w:rPr>
          <w:sz w:val="24"/>
          <w:szCs w:val="24"/>
        </w:rPr>
        <w:t>самостоятельное (при необходимости – с помощью) нахождение способов решения практических задач, применения различных методов</w:t>
      </w:r>
      <w:r w:rsidRPr="00BC39DF">
        <w:rPr>
          <w:spacing w:val="-2"/>
          <w:sz w:val="24"/>
          <w:szCs w:val="24"/>
        </w:rPr>
        <w:t xml:space="preserve"> </w:t>
      </w:r>
      <w:r w:rsidRPr="00BC39DF">
        <w:rPr>
          <w:sz w:val="24"/>
          <w:szCs w:val="24"/>
        </w:rPr>
        <w:t>познания;</w:t>
      </w:r>
    </w:p>
    <w:p w:rsidR="009E1916" w:rsidRPr="00BC39DF" w:rsidRDefault="00C21772" w:rsidP="005E3D39">
      <w:pPr>
        <w:pStyle w:val="a5"/>
        <w:numPr>
          <w:ilvl w:val="1"/>
          <w:numId w:val="31"/>
        </w:numPr>
        <w:tabs>
          <w:tab w:val="left" w:pos="2182"/>
        </w:tabs>
        <w:ind w:right="1449"/>
        <w:jc w:val="both"/>
        <w:rPr>
          <w:sz w:val="24"/>
          <w:szCs w:val="24"/>
        </w:rPr>
      </w:pPr>
      <w:r w:rsidRPr="00BC39DF">
        <w:rPr>
          <w:sz w:val="24"/>
          <w:szCs w:val="24"/>
        </w:rPr>
        <w:t>ориентирование в различных источниках информации, самостоятельное или с помощью;</w:t>
      </w:r>
      <w:r w:rsidR="00BC39DF" w:rsidRPr="00BC39DF">
        <w:rPr>
          <w:sz w:val="24"/>
          <w:szCs w:val="24"/>
        </w:rPr>
        <w:t xml:space="preserve"> </w:t>
      </w:r>
      <w:r w:rsidRPr="00BC39DF">
        <w:rPr>
          <w:sz w:val="24"/>
          <w:szCs w:val="24"/>
        </w:rPr>
        <w:t>критическое оценивание и интерпретация информации из различных источников;</w:t>
      </w:r>
    </w:p>
    <w:p w:rsidR="009E1916" w:rsidRPr="00BC39DF" w:rsidRDefault="00C21772" w:rsidP="005E3D39">
      <w:pPr>
        <w:pStyle w:val="a5"/>
        <w:numPr>
          <w:ilvl w:val="1"/>
          <w:numId w:val="31"/>
        </w:numPr>
        <w:tabs>
          <w:tab w:val="left" w:pos="2182"/>
        </w:tabs>
        <w:ind w:right="1483"/>
        <w:jc w:val="both"/>
        <w:rPr>
          <w:sz w:val="24"/>
          <w:szCs w:val="24"/>
        </w:rPr>
      </w:pPr>
      <w:r w:rsidRPr="00BC39DF">
        <w:rPr>
          <w:sz w:val="24"/>
          <w:szCs w:val="24"/>
        </w:rPr>
        <w:t>овладение языковыми средствами, умениями их адекватного использования в целях</w:t>
      </w:r>
      <w:r w:rsidR="00BC39DF" w:rsidRPr="00BC39DF">
        <w:rPr>
          <w:sz w:val="24"/>
          <w:szCs w:val="24"/>
        </w:rPr>
        <w:t xml:space="preserve"> </w:t>
      </w:r>
      <w:r w:rsidRPr="00BC39DF">
        <w:rPr>
          <w:sz w:val="24"/>
          <w:szCs w:val="24"/>
        </w:rPr>
        <w:t>общения, устного и письменного представления смысловой программы высказывания, ее оформления;</w:t>
      </w:r>
    </w:p>
    <w:p w:rsidR="009E1916" w:rsidRPr="00DA161E" w:rsidRDefault="00C21772" w:rsidP="005E3D39">
      <w:pPr>
        <w:pStyle w:val="a5"/>
        <w:numPr>
          <w:ilvl w:val="1"/>
          <w:numId w:val="31"/>
        </w:numPr>
        <w:tabs>
          <w:tab w:val="left" w:pos="2182"/>
        </w:tabs>
        <w:jc w:val="both"/>
        <w:rPr>
          <w:sz w:val="24"/>
        </w:rPr>
      </w:pPr>
      <w:r w:rsidRPr="00BC39DF">
        <w:rPr>
          <w:sz w:val="24"/>
          <w:szCs w:val="24"/>
        </w:rPr>
        <w:t>определение назначения и функций различных</w:t>
      </w:r>
      <w:r w:rsidRPr="00BC39DF">
        <w:rPr>
          <w:spacing w:val="-6"/>
          <w:sz w:val="24"/>
          <w:szCs w:val="24"/>
        </w:rPr>
        <w:t xml:space="preserve"> </w:t>
      </w:r>
      <w:r w:rsidRPr="00BC39DF">
        <w:rPr>
          <w:sz w:val="24"/>
          <w:szCs w:val="24"/>
        </w:rPr>
        <w:t>социальныхинститутов</w:t>
      </w:r>
      <w:r w:rsidRPr="00DA161E">
        <w:rPr>
          <w:sz w:val="24"/>
        </w:rPr>
        <w:t>.</w:t>
      </w:r>
    </w:p>
    <w:p w:rsidR="009E1916" w:rsidRPr="00DA161E" w:rsidRDefault="00C21772" w:rsidP="005E3D39">
      <w:pPr>
        <w:pStyle w:val="a3"/>
        <w:ind w:right="896" w:firstLine="707"/>
        <w:jc w:val="both"/>
      </w:pPr>
      <w:r w:rsidRPr="00DA161E">
        <w:rPr>
          <w:b/>
        </w:rPr>
        <w:t xml:space="preserve">Предметные результаты </w:t>
      </w:r>
      <w:r w:rsidRPr="00DA161E">
        <w:t>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9E1916" w:rsidRPr="00DA161E" w:rsidRDefault="00C21772" w:rsidP="005E3D39">
      <w:pPr>
        <w:pStyle w:val="a3"/>
        <w:ind w:right="851" w:firstLine="707"/>
        <w:jc w:val="both"/>
      </w:pPr>
      <w:r w:rsidRPr="00DA161E">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9E1916" w:rsidRPr="00DA161E" w:rsidRDefault="00C21772" w:rsidP="005E3D39">
      <w:pPr>
        <w:pStyle w:val="a3"/>
        <w:ind w:right="1370" w:firstLine="707"/>
        <w:jc w:val="both"/>
      </w:pPr>
      <w:r w:rsidRPr="00DA161E">
        <w:t xml:space="preserve">На </w:t>
      </w:r>
      <w:r w:rsidRPr="00DA161E">
        <w:rPr>
          <w:b/>
        </w:rPr>
        <w:t xml:space="preserve">базовом уровне </w:t>
      </w:r>
      <w:r w:rsidRPr="00DA161E">
        <w:t>обучающиеся с ОВЗ овладевают общеобразовательными и общекультурными компетенциями в рамках предметных областей ООП СОО.</w:t>
      </w:r>
    </w:p>
    <w:p w:rsidR="009E1916" w:rsidRPr="00DA161E" w:rsidRDefault="00C21772" w:rsidP="005E3D39">
      <w:pPr>
        <w:pStyle w:val="a3"/>
        <w:ind w:right="851" w:firstLine="707"/>
        <w:jc w:val="both"/>
      </w:pPr>
      <w:r w:rsidRPr="00DA161E">
        <w:t xml:space="preserve">На </w:t>
      </w:r>
      <w:r w:rsidRPr="00DA161E">
        <w:rPr>
          <w:b/>
        </w:rPr>
        <w:t>углубленном уровне</w:t>
      </w:r>
      <w:r w:rsidRPr="00DA161E">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9E1916" w:rsidRPr="00DA161E" w:rsidRDefault="00C21772" w:rsidP="005E3D39">
      <w:pPr>
        <w:pStyle w:val="a3"/>
        <w:ind w:right="1101" w:firstLine="707"/>
        <w:jc w:val="both"/>
      </w:pPr>
      <w:r w:rsidRPr="00DA161E">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9E1916" w:rsidRPr="00DA161E" w:rsidRDefault="00C21772" w:rsidP="005E3D39">
      <w:pPr>
        <w:pStyle w:val="a3"/>
        <w:ind w:right="1054" w:firstLine="707"/>
        <w:jc w:val="both"/>
      </w:pPr>
      <w:r w:rsidRPr="00DA161E">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9E1916" w:rsidRPr="00DA161E" w:rsidRDefault="00C21772" w:rsidP="005E3D39">
      <w:pPr>
        <w:spacing w:before="5" w:line="274" w:lineRule="exact"/>
        <w:ind w:left="2170"/>
        <w:jc w:val="both"/>
        <w:rPr>
          <w:b/>
          <w:sz w:val="24"/>
        </w:rPr>
      </w:pPr>
      <w:r w:rsidRPr="00DA161E">
        <w:rPr>
          <w:b/>
          <w:sz w:val="24"/>
        </w:rPr>
        <w:t>Предметные результаты:</w:t>
      </w:r>
    </w:p>
    <w:p w:rsidR="009E1916" w:rsidRPr="00DA161E" w:rsidRDefault="00C21772" w:rsidP="005E3D39">
      <w:pPr>
        <w:pStyle w:val="a5"/>
        <w:numPr>
          <w:ilvl w:val="1"/>
          <w:numId w:val="31"/>
        </w:numPr>
        <w:tabs>
          <w:tab w:val="left" w:pos="2182"/>
        </w:tabs>
        <w:ind w:right="2373"/>
        <w:jc w:val="both"/>
        <w:rPr>
          <w:sz w:val="24"/>
        </w:rPr>
      </w:pPr>
      <w:r w:rsidRPr="00DA161E">
        <w:rPr>
          <w:sz w:val="24"/>
        </w:rPr>
        <w:t>освоение программы учебных предметов на углубленном уровне</w:t>
      </w:r>
      <w:r w:rsidRPr="00DA161E">
        <w:rPr>
          <w:spacing w:val="-22"/>
          <w:sz w:val="24"/>
        </w:rPr>
        <w:t xml:space="preserve"> </w:t>
      </w:r>
      <w:r w:rsidRPr="00DA161E">
        <w:rPr>
          <w:sz w:val="24"/>
        </w:rPr>
        <w:t>при сформированной</w:t>
      </w:r>
    </w:p>
    <w:p w:rsidR="009E1916" w:rsidRPr="00DA161E" w:rsidRDefault="00C21772" w:rsidP="005E3D39">
      <w:pPr>
        <w:pStyle w:val="a3"/>
        <w:ind w:right="1908"/>
        <w:jc w:val="both"/>
      </w:pPr>
      <w:r w:rsidRPr="00DA161E">
        <w:t>учебной деятельности и высоких познавательных и/или речевых способностях и возможностях;</w:t>
      </w:r>
    </w:p>
    <w:p w:rsidR="005E3D39" w:rsidRPr="005E3D39" w:rsidRDefault="00C21772" w:rsidP="005E3D39">
      <w:pPr>
        <w:pStyle w:val="a5"/>
        <w:numPr>
          <w:ilvl w:val="1"/>
          <w:numId w:val="31"/>
        </w:numPr>
        <w:tabs>
          <w:tab w:val="left" w:pos="2182"/>
        </w:tabs>
        <w:ind w:right="893"/>
        <w:jc w:val="both"/>
        <w:rPr>
          <w:sz w:val="24"/>
          <w:szCs w:val="24"/>
        </w:rPr>
      </w:pPr>
      <w:r w:rsidRPr="00DA161E">
        <w:rPr>
          <w:sz w:val="24"/>
        </w:rPr>
        <w:t xml:space="preserve">освоение программы учебных предметов на базовом уровне при сформированной в </w:t>
      </w:r>
      <w:r w:rsidRPr="005E3D39">
        <w:rPr>
          <w:sz w:val="24"/>
          <w:szCs w:val="24"/>
        </w:rPr>
        <w:t>целом</w:t>
      </w:r>
      <w:r w:rsidR="005E3D39" w:rsidRPr="005E3D39">
        <w:rPr>
          <w:sz w:val="24"/>
          <w:szCs w:val="24"/>
        </w:rPr>
        <w:t xml:space="preserve"> </w:t>
      </w:r>
      <w:r w:rsidRPr="005E3D39">
        <w:rPr>
          <w:sz w:val="24"/>
          <w:szCs w:val="24"/>
        </w:rPr>
        <w:t>учебной деятельности и достаточных познавательных, речевых, эмоционально-волевых возможностях;</w:t>
      </w:r>
    </w:p>
    <w:p w:rsidR="009E1916" w:rsidRPr="005E3D39" w:rsidRDefault="00C21772" w:rsidP="005E3D39">
      <w:pPr>
        <w:pStyle w:val="a5"/>
        <w:numPr>
          <w:ilvl w:val="1"/>
          <w:numId w:val="31"/>
        </w:numPr>
        <w:tabs>
          <w:tab w:val="left" w:pos="2182"/>
        </w:tabs>
        <w:spacing w:before="66"/>
        <w:ind w:right="2115"/>
        <w:rPr>
          <w:sz w:val="28"/>
        </w:rPr>
      </w:pPr>
      <w:r w:rsidRPr="00DA161E">
        <w:rPr>
          <w:sz w:val="24"/>
        </w:rPr>
        <w:t>освоение элементов учебных предметов на базовом уровне и</w:t>
      </w:r>
      <w:r w:rsidRPr="00DA161E">
        <w:rPr>
          <w:spacing w:val="-26"/>
          <w:sz w:val="24"/>
        </w:rPr>
        <w:t xml:space="preserve"> </w:t>
      </w:r>
      <w:r w:rsidRPr="00DA161E">
        <w:rPr>
          <w:sz w:val="24"/>
        </w:rPr>
        <w:t>элементов интегрированных</w:t>
      </w:r>
      <w:r w:rsidRPr="00DA161E">
        <w:t xml:space="preserve">учебных предметов </w:t>
      </w:r>
      <w:r w:rsidRPr="005E3D39">
        <w:rPr>
          <w:sz w:val="24"/>
        </w:rPr>
        <w:t>(подростки с когнитивными нарушениями).</w:t>
      </w:r>
    </w:p>
    <w:p w:rsidR="009E1916" w:rsidRPr="00DA161E" w:rsidRDefault="00C21772">
      <w:pPr>
        <w:pStyle w:val="a3"/>
        <w:spacing w:before="1"/>
        <w:ind w:right="846" w:firstLine="707"/>
      </w:pPr>
      <w:r w:rsidRPr="00DA161E">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экзаменили государственный выпускной экзамен. Кроме этого, старшеклассники,имеющие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9E1916" w:rsidRPr="00DA161E" w:rsidRDefault="00C21772">
      <w:pPr>
        <w:pStyle w:val="a5"/>
        <w:numPr>
          <w:ilvl w:val="1"/>
          <w:numId w:val="31"/>
        </w:numPr>
        <w:tabs>
          <w:tab w:val="left" w:pos="2182"/>
        </w:tabs>
        <w:rPr>
          <w:sz w:val="24"/>
        </w:rPr>
      </w:pPr>
      <w:r w:rsidRPr="00DA161E">
        <w:rPr>
          <w:sz w:val="24"/>
        </w:rPr>
        <w:t>увеличивается продолжительность основного государственного</w:t>
      </w:r>
      <w:r w:rsidRPr="00DA161E">
        <w:rPr>
          <w:spacing w:val="-4"/>
          <w:sz w:val="24"/>
        </w:rPr>
        <w:t xml:space="preserve"> </w:t>
      </w:r>
      <w:r w:rsidRPr="00DA161E">
        <w:rPr>
          <w:sz w:val="24"/>
        </w:rPr>
        <w:t>экзамена;</w:t>
      </w:r>
    </w:p>
    <w:p w:rsidR="009E1916" w:rsidRPr="00DA161E" w:rsidRDefault="00C21772">
      <w:pPr>
        <w:pStyle w:val="a5"/>
        <w:numPr>
          <w:ilvl w:val="1"/>
          <w:numId w:val="31"/>
        </w:numPr>
        <w:tabs>
          <w:tab w:val="left" w:pos="2182"/>
        </w:tabs>
        <w:ind w:right="991"/>
        <w:rPr>
          <w:sz w:val="24"/>
        </w:rPr>
      </w:pPr>
      <w:r w:rsidRPr="00DA161E">
        <w:rPr>
          <w:sz w:val="24"/>
        </w:rPr>
        <w:t>образовательнаяорганизация оборудуется с учетом индивидуальных</w:t>
      </w:r>
      <w:r w:rsidRPr="00DA161E">
        <w:rPr>
          <w:spacing w:val="-28"/>
          <w:sz w:val="24"/>
        </w:rPr>
        <w:t xml:space="preserve"> </w:t>
      </w:r>
      <w:r w:rsidRPr="00DA161E">
        <w:rPr>
          <w:sz w:val="24"/>
        </w:rPr>
        <w:t>особенностей обучающихся с ОВЗ и</w:t>
      </w:r>
      <w:r w:rsidRPr="00DA161E">
        <w:rPr>
          <w:spacing w:val="-2"/>
          <w:sz w:val="24"/>
        </w:rPr>
        <w:t xml:space="preserve"> </w:t>
      </w:r>
      <w:r w:rsidRPr="00DA161E">
        <w:rPr>
          <w:sz w:val="24"/>
        </w:rPr>
        <w:t>инвалидов;</w:t>
      </w:r>
    </w:p>
    <w:p w:rsidR="009E1916" w:rsidRPr="00DA161E" w:rsidRDefault="00C21772">
      <w:pPr>
        <w:pStyle w:val="a5"/>
        <w:numPr>
          <w:ilvl w:val="1"/>
          <w:numId w:val="31"/>
        </w:numPr>
        <w:tabs>
          <w:tab w:val="left" w:pos="2182"/>
        </w:tabs>
        <w:ind w:right="1489"/>
        <w:rPr>
          <w:sz w:val="24"/>
        </w:rPr>
      </w:pPr>
      <w:r w:rsidRPr="00DA161E">
        <w:rPr>
          <w:sz w:val="24"/>
        </w:rPr>
        <w:t>условияпроведения экзамена обеспечивают возможность беспрепятственного доступа таких обучающихся в помещенияи их пребывания в указанных помещениях.</w:t>
      </w:r>
    </w:p>
    <w:p w:rsidR="009E1916" w:rsidRPr="00DA161E" w:rsidRDefault="00C21772">
      <w:pPr>
        <w:pStyle w:val="a3"/>
        <w:ind w:right="854" w:firstLine="707"/>
        <w:jc w:val="both"/>
      </w:pPr>
      <w:r w:rsidRPr="00DA161E">
        <w:t>Обучающиеся, не прошедшие итоговую аттестацию или получившие наитоговой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5E3D39" w:rsidRDefault="005E3D39">
      <w:pPr>
        <w:jc w:val="both"/>
      </w:pPr>
    </w:p>
    <w:p w:rsidR="009E1916" w:rsidRPr="00A24278" w:rsidRDefault="00C21772" w:rsidP="00A24278">
      <w:pPr>
        <w:tabs>
          <w:tab w:val="left" w:pos="3773"/>
        </w:tabs>
        <w:spacing w:before="72"/>
        <w:ind w:left="2552" w:right="2081" w:hanging="851"/>
        <w:jc w:val="both"/>
        <w:rPr>
          <w:b/>
          <w:sz w:val="36"/>
        </w:rPr>
      </w:pPr>
      <w:r w:rsidRPr="00DA161E">
        <w:rPr>
          <w:b/>
          <w:sz w:val="36"/>
        </w:rPr>
        <w:t>III.</w:t>
      </w:r>
      <w:r w:rsidRPr="00DA161E">
        <w:rPr>
          <w:b/>
          <w:sz w:val="36"/>
        </w:rPr>
        <w:tab/>
        <w:t>Организационный раздел</w:t>
      </w:r>
      <w:r w:rsidRPr="00DA161E">
        <w:rPr>
          <w:b/>
          <w:spacing w:val="-29"/>
          <w:sz w:val="36"/>
        </w:rPr>
        <w:t xml:space="preserve"> </w:t>
      </w:r>
      <w:r w:rsidRPr="00DA161E">
        <w:rPr>
          <w:b/>
          <w:sz w:val="36"/>
        </w:rPr>
        <w:t>основной образовательной</w:t>
      </w:r>
      <w:r w:rsidRPr="00DA161E">
        <w:rPr>
          <w:b/>
          <w:spacing w:val="-7"/>
          <w:sz w:val="36"/>
        </w:rPr>
        <w:t xml:space="preserve"> </w:t>
      </w:r>
      <w:r w:rsidRPr="00DA161E">
        <w:rPr>
          <w:b/>
          <w:sz w:val="36"/>
        </w:rPr>
        <w:t>программы</w:t>
      </w:r>
    </w:p>
    <w:p w:rsidR="00A24278" w:rsidRPr="00A24278" w:rsidRDefault="00A24278" w:rsidP="00A24278">
      <w:pPr>
        <w:tabs>
          <w:tab w:val="left" w:pos="3773"/>
        </w:tabs>
        <w:spacing w:before="72"/>
        <w:ind w:left="2552" w:right="2081" w:hanging="851"/>
        <w:jc w:val="both"/>
        <w:rPr>
          <w:b/>
          <w:sz w:val="36"/>
        </w:rPr>
      </w:pPr>
    </w:p>
    <w:p w:rsidR="009E1916" w:rsidRPr="00DA161E" w:rsidRDefault="00C21772">
      <w:pPr>
        <w:pStyle w:val="2"/>
        <w:numPr>
          <w:ilvl w:val="1"/>
          <w:numId w:val="12"/>
        </w:numPr>
        <w:tabs>
          <w:tab w:val="left" w:pos="2170"/>
        </w:tabs>
        <w:spacing w:before="2"/>
        <w:jc w:val="left"/>
        <w:rPr>
          <w:sz w:val="24"/>
        </w:rPr>
      </w:pPr>
      <w:r w:rsidRPr="00DA161E">
        <w:t>Учебный план среднего общего</w:t>
      </w:r>
      <w:r w:rsidRPr="00DA161E">
        <w:rPr>
          <w:spacing w:val="-4"/>
        </w:rPr>
        <w:t xml:space="preserve"> </w:t>
      </w:r>
      <w:r w:rsidRPr="00DA161E">
        <w:t>образования</w:t>
      </w:r>
    </w:p>
    <w:p w:rsidR="009E1916" w:rsidRPr="00DA161E" w:rsidRDefault="00C21772" w:rsidP="005E3D39">
      <w:pPr>
        <w:pStyle w:val="a3"/>
        <w:spacing w:before="142"/>
        <w:ind w:right="807" w:firstLine="707"/>
        <w:jc w:val="both"/>
      </w:pPr>
      <w:r w:rsidRPr="00DA161E">
        <w:t>Учебный план</w:t>
      </w:r>
      <w:r w:rsidR="005E3D39">
        <w:t xml:space="preserve"> МКОУ «Глубоковская СОШ Завьяловского района»</w:t>
      </w:r>
      <w:r w:rsidRPr="00DA161E">
        <w:t>,</w:t>
      </w:r>
      <w:r w:rsidR="005E3D39">
        <w:t xml:space="preserve"> </w:t>
      </w:r>
      <w:r w:rsidRPr="00DA161E">
        <w:t>реализующей основную образовательную программу среднего общегообразования, отражает организационно-педагогические условия, необходимые для достижения результатов освоения основной образовательной программы всоответствии с требованиями ФГОС СОО, является нормативным документом, определяющим максимальный объем учебной нагрузки обучающихся, состав учебных предметов, распределяющим учебное время, отводимое на освоение содержания образования по классам, учебным предметам. Учебный план школы соответствует действующему законодательству Российской Федерации в области образования. Учебный план школы разработан на основе следующих нормативных документов:</w:t>
      </w:r>
    </w:p>
    <w:p w:rsidR="009E1916" w:rsidRPr="00DA161E" w:rsidRDefault="00C21772">
      <w:pPr>
        <w:pStyle w:val="a5"/>
        <w:numPr>
          <w:ilvl w:val="2"/>
          <w:numId w:val="12"/>
        </w:numPr>
        <w:tabs>
          <w:tab w:val="left" w:pos="2182"/>
        </w:tabs>
        <w:spacing w:before="1"/>
        <w:ind w:right="850"/>
        <w:rPr>
          <w:sz w:val="24"/>
        </w:rPr>
      </w:pPr>
      <w:r w:rsidRPr="00DA161E">
        <w:rPr>
          <w:sz w:val="24"/>
        </w:rPr>
        <w:t xml:space="preserve">Федеральный закон от 29.12.2012 г. № 273-ФЗ </w:t>
      </w:r>
      <w:r w:rsidRPr="00DA161E">
        <w:rPr>
          <w:spacing w:val="-3"/>
          <w:sz w:val="24"/>
        </w:rPr>
        <w:t xml:space="preserve">«Об </w:t>
      </w:r>
      <w:r w:rsidRPr="00DA161E">
        <w:rPr>
          <w:sz w:val="24"/>
        </w:rPr>
        <w:t>образовании в Российской Федерации»</w:t>
      </w:r>
    </w:p>
    <w:p w:rsidR="009E1916" w:rsidRPr="005E3D39" w:rsidRDefault="00C21772" w:rsidP="005E3D39">
      <w:pPr>
        <w:pStyle w:val="a5"/>
        <w:numPr>
          <w:ilvl w:val="2"/>
          <w:numId w:val="12"/>
        </w:numPr>
        <w:tabs>
          <w:tab w:val="left" w:pos="2182"/>
          <w:tab w:val="left" w:pos="3808"/>
          <w:tab w:val="left" w:pos="5811"/>
          <w:tab w:val="left" w:pos="7801"/>
          <w:tab w:val="left" w:pos="8929"/>
          <w:tab w:val="left" w:pos="10063"/>
        </w:tabs>
        <w:ind w:right="849"/>
        <w:jc w:val="both"/>
        <w:rPr>
          <w:sz w:val="24"/>
          <w:szCs w:val="24"/>
        </w:rPr>
      </w:pPr>
      <w:r w:rsidRPr="00DA161E">
        <w:rPr>
          <w:sz w:val="24"/>
        </w:rPr>
        <w:t>Федеральный</w:t>
      </w:r>
      <w:r w:rsidRPr="00DA161E">
        <w:rPr>
          <w:sz w:val="24"/>
        </w:rPr>
        <w:tab/>
        <w:t>государственный</w:t>
      </w:r>
      <w:r w:rsidRPr="00DA161E">
        <w:rPr>
          <w:sz w:val="24"/>
        </w:rPr>
        <w:tab/>
        <w:t>образовательный</w:t>
      </w:r>
      <w:r w:rsidRPr="00DA161E">
        <w:rPr>
          <w:sz w:val="24"/>
        </w:rPr>
        <w:tab/>
        <w:t>стандарт</w:t>
      </w:r>
      <w:r w:rsidRPr="00DA161E">
        <w:rPr>
          <w:sz w:val="24"/>
        </w:rPr>
        <w:tab/>
        <w:t>среднего</w:t>
      </w:r>
      <w:r w:rsidRPr="00DA161E">
        <w:rPr>
          <w:sz w:val="24"/>
        </w:rPr>
        <w:tab/>
      </w:r>
      <w:r w:rsidRPr="00DA161E">
        <w:rPr>
          <w:spacing w:val="-4"/>
          <w:sz w:val="24"/>
        </w:rPr>
        <w:t xml:space="preserve">общего </w:t>
      </w:r>
      <w:r w:rsidRPr="00DA161E">
        <w:rPr>
          <w:sz w:val="24"/>
        </w:rPr>
        <w:t>образования</w:t>
      </w:r>
      <w:r w:rsidRPr="005E3D39">
        <w:rPr>
          <w:sz w:val="24"/>
          <w:szCs w:val="24"/>
        </w:rPr>
        <w:t>,</w:t>
      </w:r>
      <w:r w:rsidR="005E3D39" w:rsidRPr="005E3D39">
        <w:rPr>
          <w:sz w:val="24"/>
          <w:szCs w:val="24"/>
        </w:rPr>
        <w:t xml:space="preserve"> </w:t>
      </w:r>
      <w:r w:rsidRPr="005E3D39">
        <w:rPr>
          <w:sz w:val="24"/>
          <w:szCs w:val="24"/>
        </w:rP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7июня 2012 г. регистрационный № 24480) (для обучающихся 10-11 классов) (в ред. Приказа Минобрнауки России от 29.12.2014 N 1644, от 31.12.2015 N 1577, с изменениями от 29.06.2017г, приказ №613);</w:t>
      </w:r>
    </w:p>
    <w:p w:rsidR="009E1916" w:rsidRPr="00DA161E" w:rsidRDefault="00C21772">
      <w:pPr>
        <w:pStyle w:val="a5"/>
        <w:numPr>
          <w:ilvl w:val="2"/>
          <w:numId w:val="12"/>
        </w:numPr>
        <w:tabs>
          <w:tab w:val="left" w:pos="2182"/>
        </w:tabs>
        <w:jc w:val="both"/>
        <w:rPr>
          <w:sz w:val="24"/>
        </w:rPr>
      </w:pPr>
      <w:r w:rsidRPr="00DA161E">
        <w:rPr>
          <w:sz w:val="24"/>
        </w:rPr>
        <w:t>Санитарно-эпидемиологические правила и нормативы СанПиН</w:t>
      </w:r>
      <w:r w:rsidRPr="00DA161E">
        <w:rPr>
          <w:spacing w:val="-5"/>
          <w:sz w:val="24"/>
        </w:rPr>
        <w:t xml:space="preserve"> </w:t>
      </w:r>
      <w:r w:rsidRPr="00DA161E">
        <w:rPr>
          <w:sz w:val="24"/>
        </w:rPr>
        <w:t>2.4.2.2821-10</w:t>
      </w:r>
    </w:p>
    <w:p w:rsidR="009E1916" w:rsidRPr="00DA161E" w:rsidRDefault="00C21772">
      <w:pPr>
        <w:pStyle w:val="a3"/>
        <w:ind w:right="847"/>
        <w:jc w:val="both"/>
      </w:pPr>
      <w:r w:rsidRPr="00DA161E">
        <w:t>«Санитарно -эпидемиологические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г. № 189, зарегистрированным в Минюсте России 03.03.2011, регистрационный номер 19993 (с изменениями от 24 декабря 2015 года № 81);</w:t>
      </w:r>
    </w:p>
    <w:p w:rsidR="009E1916" w:rsidRPr="00DA161E" w:rsidRDefault="00C21772">
      <w:pPr>
        <w:pStyle w:val="a5"/>
        <w:numPr>
          <w:ilvl w:val="2"/>
          <w:numId w:val="12"/>
        </w:numPr>
        <w:tabs>
          <w:tab w:val="left" w:pos="2182"/>
        </w:tabs>
        <w:spacing w:before="1"/>
        <w:ind w:left="1462" w:right="851" w:firstLine="359"/>
        <w:rPr>
          <w:sz w:val="24"/>
        </w:rPr>
      </w:pPr>
      <w:r w:rsidRPr="00DA161E">
        <w:rPr>
          <w:sz w:val="24"/>
        </w:rPr>
        <w:t xml:space="preserve">Письмо Минобрнауки России и Департамента государственной политики в сфере воспитания детей и молодёжи от 14.12.2015 г. № 09-3564 </w:t>
      </w:r>
      <w:r w:rsidRPr="00DA161E">
        <w:rPr>
          <w:spacing w:val="-4"/>
          <w:sz w:val="24"/>
        </w:rPr>
        <w:t xml:space="preserve">«О </w:t>
      </w:r>
      <w:r w:rsidRPr="00DA161E">
        <w:rPr>
          <w:sz w:val="24"/>
        </w:rPr>
        <w:t>внеурочной деятельности и реализации дополнительных общеобразовательных</w:t>
      </w:r>
      <w:r w:rsidRPr="00DA161E">
        <w:rPr>
          <w:spacing w:val="2"/>
          <w:sz w:val="24"/>
        </w:rPr>
        <w:t xml:space="preserve"> </w:t>
      </w:r>
      <w:r w:rsidRPr="00DA161E">
        <w:rPr>
          <w:sz w:val="24"/>
        </w:rPr>
        <w:t>программ»;</w:t>
      </w:r>
    </w:p>
    <w:p w:rsidR="009E1916" w:rsidRPr="00DA161E" w:rsidRDefault="00C21772">
      <w:pPr>
        <w:pStyle w:val="a5"/>
        <w:numPr>
          <w:ilvl w:val="2"/>
          <w:numId w:val="12"/>
        </w:numPr>
        <w:tabs>
          <w:tab w:val="left" w:pos="2182"/>
        </w:tabs>
        <w:rPr>
          <w:sz w:val="24"/>
        </w:rPr>
      </w:pPr>
      <w:r w:rsidRPr="00DA161E">
        <w:rPr>
          <w:sz w:val="24"/>
        </w:rPr>
        <w:t>Учебные программы по</w:t>
      </w:r>
      <w:r w:rsidRPr="00DA161E">
        <w:rPr>
          <w:spacing w:val="-1"/>
          <w:sz w:val="24"/>
        </w:rPr>
        <w:t xml:space="preserve"> </w:t>
      </w:r>
      <w:r w:rsidRPr="00DA161E">
        <w:rPr>
          <w:sz w:val="24"/>
        </w:rPr>
        <w:t>предметам.</w:t>
      </w:r>
    </w:p>
    <w:p w:rsidR="009E1916" w:rsidRPr="00DA161E" w:rsidRDefault="00C21772">
      <w:pPr>
        <w:pStyle w:val="a3"/>
        <w:ind w:right="857" w:firstLine="707"/>
        <w:jc w:val="both"/>
      </w:pPr>
      <w:r w:rsidRPr="00DA161E">
        <w:t>Школа предоставляет обучающимся возможность формирования индивидуальных учебных планов.</w:t>
      </w:r>
    </w:p>
    <w:p w:rsidR="009E1916" w:rsidRPr="00DA161E" w:rsidRDefault="00C21772">
      <w:pPr>
        <w:pStyle w:val="a3"/>
        <w:ind w:right="849" w:firstLine="707"/>
        <w:jc w:val="both"/>
      </w:pPr>
      <w:r w:rsidRPr="00DA161E">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w:t>
      </w:r>
      <w:r w:rsidRPr="00DA161E">
        <w:rPr>
          <w:spacing w:val="-3"/>
        </w:rPr>
        <w:t xml:space="preserve"> </w:t>
      </w:r>
      <w:r w:rsidRPr="00DA161E">
        <w:t>курсов(модулей).</w:t>
      </w:r>
    </w:p>
    <w:p w:rsidR="009E1916" w:rsidRPr="00DA161E" w:rsidRDefault="00C21772">
      <w:pPr>
        <w:pStyle w:val="a3"/>
        <w:spacing w:before="1"/>
        <w:ind w:right="855" w:firstLine="707"/>
        <w:jc w:val="both"/>
      </w:pPr>
      <w:r w:rsidRPr="00DA161E">
        <w:t>Учебный план включает две части: обязательную и формируемую участниками образовательных отношений. Обязательная часть составляет 60%, а часть, формируемая участниками образовательного процесса, – 40% от общего объема учебного плана.</w:t>
      </w:r>
    </w:p>
    <w:p w:rsidR="005E3D39" w:rsidRDefault="00C21772" w:rsidP="005E3D39">
      <w:pPr>
        <w:pStyle w:val="a3"/>
        <w:ind w:right="850" w:firstLine="707"/>
        <w:jc w:val="both"/>
      </w:pPr>
      <w:r w:rsidRPr="00DA161E">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9E1916" w:rsidRPr="00DA161E" w:rsidRDefault="00C21772">
      <w:pPr>
        <w:pStyle w:val="a3"/>
        <w:spacing w:before="66"/>
        <w:ind w:right="845" w:firstLine="707"/>
        <w:jc w:val="both"/>
      </w:pPr>
      <w:r w:rsidRPr="00DA161E">
        <w:rPr>
          <w:b/>
          <w:i/>
        </w:rPr>
        <w:t xml:space="preserve">Обязательная часть </w:t>
      </w:r>
      <w:r w:rsidRPr="00DA161E">
        <w:t xml:space="preserve">учебного плана определяет состав обязательных учебных предметов в соответствии с ФГОС СОО для реализации основной образовательной программы среднего общего образования в 10-11-х классах и учебное время, отводимое на их изучение по классам (годам) обучения. </w:t>
      </w:r>
      <w:r w:rsidRPr="00DA161E">
        <w:rPr>
          <w:b/>
          <w:i/>
        </w:rPr>
        <w:t xml:space="preserve">Часть учебного плана, формируемая участниками образовательного процесса, </w:t>
      </w:r>
      <w:r w:rsidRPr="00DA161E">
        <w:t>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9E1916" w:rsidRPr="00DA161E" w:rsidRDefault="00C21772">
      <w:pPr>
        <w:pStyle w:val="a3"/>
        <w:spacing w:before="1"/>
        <w:ind w:right="845" w:firstLine="707"/>
        <w:jc w:val="both"/>
      </w:pPr>
      <w:r w:rsidRPr="00DA161E">
        <w:t>Учебные предметы, курсы по выбору учитывают пожелания обучающихся, специфику и возможности школы.</w:t>
      </w:r>
    </w:p>
    <w:p w:rsidR="009E1916" w:rsidRPr="00DA161E" w:rsidRDefault="00C21772">
      <w:pPr>
        <w:pStyle w:val="a3"/>
        <w:ind w:right="854" w:firstLine="707"/>
        <w:jc w:val="both"/>
      </w:pPr>
      <w:r w:rsidRPr="00DA161E">
        <w:t>Время, отводимое на данную часть базисного учебного плана, может быть использовано на:</w:t>
      </w:r>
    </w:p>
    <w:p w:rsidR="009E1916" w:rsidRPr="00DA161E" w:rsidRDefault="00C21772">
      <w:pPr>
        <w:pStyle w:val="a5"/>
        <w:numPr>
          <w:ilvl w:val="2"/>
          <w:numId w:val="12"/>
        </w:numPr>
        <w:tabs>
          <w:tab w:val="left" w:pos="2182"/>
        </w:tabs>
        <w:ind w:left="1462" w:right="1206" w:firstLine="359"/>
        <w:rPr>
          <w:sz w:val="24"/>
        </w:rPr>
      </w:pPr>
      <w:r w:rsidRPr="00DA161E">
        <w:rPr>
          <w:sz w:val="24"/>
        </w:rPr>
        <w:t>увеличение учебных часов, предусмотренных на изучение отдельных</w:t>
      </w:r>
      <w:r w:rsidRPr="00DA161E">
        <w:rPr>
          <w:spacing w:val="-29"/>
          <w:sz w:val="24"/>
        </w:rPr>
        <w:t xml:space="preserve"> </w:t>
      </w:r>
      <w:r w:rsidRPr="00DA161E">
        <w:rPr>
          <w:sz w:val="24"/>
        </w:rPr>
        <w:t>предметов обязательной</w:t>
      </w:r>
      <w:r w:rsidRPr="00DA161E">
        <w:rPr>
          <w:spacing w:val="-1"/>
          <w:sz w:val="24"/>
        </w:rPr>
        <w:t xml:space="preserve"> </w:t>
      </w:r>
      <w:r w:rsidRPr="00DA161E">
        <w:rPr>
          <w:sz w:val="24"/>
        </w:rPr>
        <w:t>части;</w:t>
      </w:r>
    </w:p>
    <w:p w:rsidR="009E1916" w:rsidRPr="00DA161E" w:rsidRDefault="00C21772">
      <w:pPr>
        <w:pStyle w:val="a5"/>
        <w:numPr>
          <w:ilvl w:val="2"/>
          <w:numId w:val="12"/>
        </w:numPr>
        <w:tabs>
          <w:tab w:val="left" w:pos="2182"/>
        </w:tabs>
        <w:ind w:left="1462" w:right="917" w:firstLine="359"/>
        <w:rPr>
          <w:sz w:val="24"/>
        </w:rPr>
      </w:pPr>
      <w:r w:rsidRPr="00DA161E">
        <w:rPr>
          <w:sz w:val="24"/>
        </w:rPr>
        <w:t>введение специально разработанных учебных курсов, обеспечивающих интересы и потребности участников образовательного процесса, в том числе</w:t>
      </w:r>
      <w:r w:rsidRPr="00DA161E">
        <w:rPr>
          <w:spacing w:val="-11"/>
          <w:sz w:val="24"/>
        </w:rPr>
        <w:t xml:space="preserve"> </w:t>
      </w:r>
      <w:r w:rsidRPr="00DA161E">
        <w:rPr>
          <w:sz w:val="24"/>
        </w:rPr>
        <w:t>этнокультурные;</w:t>
      </w:r>
    </w:p>
    <w:p w:rsidR="009E1916" w:rsidRPr="00DA161E" w:rsidRDefault="00C21772">
      <w:pPr>
        <w:pStyle w:val="a5"/>
        <w:numPr>
          <w:ilvl w:val="2"/>
          <w:numId w:val="12"/>
        </w:numPr>
        <w:tabs>
          <w:tab w:val="left" w:pos="2182"/>
          <w:tab w:val="left" w:pos="3107"/>
          <w:tab w:val="left" w:pos="3868"/>
          <w:tab w:val="left" w:pos="5004"/>
          <w:tab w:val="left" w:pos="6920"/>
          <w:tab w:val="left" w:pos="8347"/>
          <w:tab w:val="left" w:pos="8706"/>
          <w:tab w:val="left" w:pos="9442"/>
        </w:tabs>
        <w:ind w:right="855"/>
        <w:rPr>
          <w:sz w:val="24"/>
        </w:rPr>
      </w:pPr>
      <w:r w:rsidRPr="00DA161E">
        <w:rPr>
          <w:sz w:val="24"/>
        </w:rPr>
        <w:t>другие</w:t>
      </w:r>
      <w:r w:rsidRPr="00DA161E">
        <w:rPr>
          <w:sz w:val="24"/>
        </w:rPr>
        <w:tab/>
        <w:t>виды</w:t>
      </w:r>
      <w:r w:rsidRPr="00DA161E">
        <w:rPr>
          <w:sz w:val="24"/>
        </w:rPr>
        <w:tab/>
        <w:t>учебной,</w:t>
      </w:r>
      <w:r w:rsidRPr="00DA161E">
        <w:rPr>
          <w:sz w:val="24"/>
        </w:rPr>
        <w:tab/>
        <w:t>воспитательной,</w:t>
      </w:r>
      <w:r w:rsidRPr="00DA161E">
        <w:rPr>
          <w:sz w:val="24"/>
        </w:rPr>
        <w:tab/>
        <w:t>спортивной</w:t>
      </w:r>
      <w:r w:rsidRPr="00DA161E">
        <w:rPr>
          <w:sz w:val="24"/>
        </w:rPr>
        <w:tab/>
        <w:t>и</w:t>
      </w:r>
      <w:r w:rsidRPr="00DA161E">
        <w:rPr>
          <w:sz w:val="24"/>
        </w:rPr>
        <w:tab/>
        <w:t>иной</w:t>
      </w:r>
      <w:r w:rsidRPr="00DA161E">
        <w:rPr>
          <w:sz w:val="24"/>
        </w:rPr>
        <w:tab/>
      </w:r>
      <w:r w:rsidRPr="00DA161E">
        <w:rPr>
          <w:spacing w:val="-3"/>
          <w:sz w:val="24"/>
        </w:rPr>
        <w:t xml:space="preserve">деятельности </w:t>
      </w:r>
      <w:r w:rsidRPr="00DA161E">
        <w:rPr>
          <w:sz w:val="24"/>
        </w:rPr>
        <w:t>обучающихся.</w:t>
      </w:r>
    </w:p>
    <w:p w:rsidR="005E3D39" w:rsidRDefault="005E3D39" w:rsidP="005E3D39">
      <w:pPr>
        <w:pStyle w:val="3"/>
        <w:spacing w:before="8" w:line="240" w:lineRule="auto"/>
        <w:ind w:left="1898" w:right="1289"/>
      </w:pPr>
    </w:p>
    <w:p w:rsidR="005E3D39" w:rsidRDefault="005E3D39">
      <w:pPr>
        <w:pStyle w:val="3"/>
        <w:spacing w:before="8" w:line="240" w:lineRule="auto"/>
        <w:ind w:left="1898" w:right="1289"/>
        <w:jc w:val="center"/>
      </w:pPr>
    </w:p>
    <w:p w:rsidR="009E1916" w:rsidRPr="00DA161E" w:rsidRDefault="00C21772">
      <w:pPr>
        <w:pStyle w:val="3"/>
        <w:spacing w:before="8" w:line="240" w:lineRule="auto"/>
        <w:ind w:left="1898" w:right="1289"/>
        <w:jc w:val="center"/>
      </w:pPr>
      <w:r w:rsidRPr="00DA161E">
        <w:t>Примерный учебный план</w:t>
      </w:r>
    </w:p>
    <w:p w:rsidR="009E1916" w:rsidRPr="00DA161E" w:rsidRDefault="009E1916">
      <w:pPr>
        <w:pStyle w:val="a3"/>
        <w:spacing w:before="1"/>
        <w:ind w:left="0"/>
        <w:rPr>
          <w:b/>
          <w:sz w:val="21"/>
        </w:rPr>
      </w:pP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9"/>
        <w:gridCol w:w="3119"/>
        <w:gridCol w:w="1560"/>
        <w:gridCol w:w="1793"/>
      </w:tblGrid>
      <w:tr w:rsidR="009E1916" w:rsidRPr="00DA161E">
        <w:trPr>
          <w:trHeight w:val="275"/>
        </w:trPr>
        <w:tc>
          <w:tcPr>
            <w:tcW w:w="3639" w:type="dxa"/>
            <w:vMerge w:val="restart"/>
          </w:tcPr>
          <w:p w:rsidR="009E1916" w:rsidRPr="00DA161E" w:rsidRDefault="00C21772">
            <w:pPr>
              <w:pStyle w:val="TableParagraph"/>
              <w:spacing w:line="273" w:lineRule="exact"/>
              <w:ind w:left="702"/>
              <w:rPr>
                <w:b/>
                <w:sz w:val="24"/>
              </w:rPr>
            </w:pPr>
            <w:r w:rsidRPr="00DA161E">
              <w:rPr>
                <w:b/>
                <w:sz w:val="24"/>
              </w:rPr>
              <w:t>Предметная область</w:t>
            </w:r>
          </w:p>
        </w:tc>
        <w:tc>
          <w:tcPr>
            <w:tcW w:w="3119" w:type="dxa"/>
            <w:vMerge w:val="restart"/>
          </w:tcPr>
          <w:p w:rsidR="009E1916" w:rsidRPr="00DA161E" w:rsidRDefault="00C21772">
            <w:pPr>
              <w:pStyle w:val="TableParagraph"/>
              <w:spacing w:line="273" w:lineRule="exact"/>
              <w:ind w:left="583"/>
              <w:rPr>
                <w:b/>
                <w:sz w:val="24"/>
              </w:rPr>
            </w:pPr>
            <w:r w:rsidRPr="00DA161E">
              <w:rPr>
                <w:b/>
                <w:sz w:val="24"/>
              </w:rPr>
              <w:t>Учебный предмет</w:t>
            </w:r>
          </w:p>
        </w:tc>
        <w:tc>
          <w:tcPr>
            <w:tcW w:w="3353" w:type="dxa"/>
            <w:gridSpan w:val="2"/>
          </w:tcPr>
          <w:p w:rsidR="009E1916" w:rsidRPr="00DA161E" w:rsidRDefault="00C21772">
            <w:pPr>
              <w:pStyle w:val="TableParagraph"/>
              <w:spacing w:line="256" w:lineRule="exact"/>
              <w:ind w:left="143"/>
              <w:rPr>
                <w:b/>
                <w:sz w:val="24"/>
              </w:rPr>
            </w:pPr>
            <w:r w:rsidRPr="00DA161E">
              <w:rPr>
                <w:b/>
                <w:sz w:val="24"/>
              </w:rPr>
              <w:t>Уровень изучения предмета</w:t>
            </w:r>
          </w:p>
        </w:tc>
      </w:tr>
      <w:tr w:rsidR="009E1916" w:rsidRPr="00DA161E">
        <w:trPr>
          <w:trHeight w:val="275"/>
        </w:trPr>
        <w:tc>
          <w:tcPr>
            <w:tcW w:w="3639" w:type="dxa"/>
            <w:vMerge/>
            <w:tcBorders>
              <w:top w:val="nil"/>
            </w:tcBorders>
          </w:tcPr>
          <w:p w:rsidR="009E1916" w:rsidRPr="00DA161E" w:rsidRDefault="009E1916">
            <w:pPr>
              <w:rPr>
                <w:sz w:val="2"/>
                <w:szCs w:val="2"/>
              </w:rPr>
            </w:pPr>
          </w:p>
        </w:tc>
        <w:tc>
          <w:tcPr>
            <w:tcW w:w="3119" w:type="dxa"/>
            <w:vMerge/>
            <w:tcBorders>
              <w:top w:val="nil"/>
            </w:tcBorders>
          </w:tcPr>
          <w:p w:rsidR="009E1916" w:rsidRPr="00DA161E" w:rsidRDefault="009E1916">
            <w:pPr>
              <w:rPr>
                <w:sz w:val="2"/>
                <w:szCs w:val="2"/>
              </w:rPr>
            </w:pPr>
          </w:p>
        </w:tc>
        <w:tc>
          <w:tcPr>
            <w:tcW w:w="1560" w:type="dxa"/>
          </w:tcPr>
          <w:p w:rsidR="009E1916" w:rsidRPr="00DA161E" w:rsidRDefault="00C21772">
            <w:pPr>
              <w:pStyle w:val="TableParagraph"/>
              <w:spacing w:line="256" w:lineRule="exact"/>
              <w:ind w:left="323"/>
              <w:rPr>
                <w:b/>
                <w:sz w:val="24"/>
              </w:rPr>
            </w:pPr>
            <w:r w:rsidRPr="00DA161E">
              <w:rPr>
                <w:b/>
                <w:sz w:val="24"/>
              </w:rPr>
              <w:t>базовый</w:t>
            </w:r>
          </w:p>
        </w:tc>
        <w:tc>
          <w:tcPr>
            <w:tcW w:w="1793" w:type="dxa"/>
          </w:tcPr>
          <w:p w:rsidR="009E1916" w:rsidRPr="00DA161E" w:rsidRDefault="00C21772">
            <w:pPr>
              <w:pStyle w:val="TableParagraph"/>
              <w:spacing w:line="256" w:lineRule="exact"/>
              <w:ind w:left="172"/>
              <w:rPr>
                <w:b/>
                <w:sz w:val="24"/>
              </w:rPr>
            </w:pPr>
            <w:r w:rsidRPr="00DA161E">
              <w:rPr>
                <w:b/>
                <w:sz w:val="24"/>
              </w:rPr>
              <w:t>углубленный</w:t>
            </w:r>
          </w:p>
        </w:tc>
      </w:tr>
      <w:tr w:rsidR="009E1916" w:rsidRPr="00DA161E">
        <w:trPr>
          <w:trHeight w:val="294"/>
        </w:trPr>
        <w:tc>
          <w:tcPr>
            <w:tcW w:w="3639" w:type="dxa"/>
            <w:vMerge w:val="restart"/>
          </w:tcPr>
          <w:p w:rsidR="009E1916" w:rsidRPr="00DA161E" w:rsidRDefault="00C21772">
            <w:pPr>
              <w:pStyle w:val="TableParagraph"/>
              <w:spacing w:line="268" w:lineRule="exact"/>
              <w:ind w:left="107"/>
              <w:rPr>
                <w:sz w:val="24"/>
              </w:rPr>
            </w:pPr>
            <w:r w:rsidRPr="00DA161E">
              <w:rPr>
                <w:sz w:val="24"/>
              </w:rPr>
              <w:t>Русский язык и литература</w:t>
            </w:r>
          </w:p>
        </w:tc>
        <w:tc>
          <w:tcPr>
            <w:tcW w:w="3119" w:type="dxa"/>
          </w:tcPr>
          <w:p w:rsidR="009E1916" w:rsidRPr="00DA161E" w:rsidRDefault="00C21772">
            <w:pPr>
              <w:pStyle w:val="TableParagraph"/>
              <w:spacing w:line="268" w:lineRule="exact"/>
              <w:ind w:left="107"/>
              <w:rPr>
                <w:sz w:val="24"/>
              </w:rPr>
            </w:pPr>
            <w:r w:rsidRPr="00DA161E">
              <w:rPr>
                <w:sz w:val="24"/>
              </w:rPr>
              <w:t>Русский язык</w:t>
            </w:r>
          </w:p>
        </w:tc>
        <w:tc>
          <w:tcPr>
            <w:tcW w:w="1560" w:type="dxa"/>
          </w:tcPr>
          <w:p w:rsidR="009E1916" w:rsidRPr="00DA161E" w:rsidRDefault="00C21772">
            <w:pPr>
              <w:pStyle w:val="TableParagraph"/>
              <w:spacing w:before="14" w:line="132" w:lineRule="auto"/>
              <w:ind w:left="107"/>
              <w:rPr>
                <w:rFonts w:ascii="Symbol" w:hAnsi="Symbol"/>
                <w:sz w:val="16"/>
              </w:rPr>
            </w:pPr>
            <w:r w:rsidRPr="00DA161E">
              <w:rPr>
                <w:position w:val="-10"/>
                <w:sz w:val="24"/>
              </w:rPr>
              <w:t>Б</w:t>
            </w:r>
            <w:r w:rsidRPr="00DA161E">
              <w:rPr>
                <w:rFonts w:ascii="Symbol" w:hAnsi="Symbol"/>
                <w:sz w:val="16"/>
              </w:rPr>
              <w:t></w:t>
            </w:r>
          </w:p>
        </w:tc>
        <w:tc>
          <w:tcPr>
            <w:tcW w:w="1793" w:type="dxa"/>
          </w:tcPr>
          <w:p w:rsidR="009E1916" w:rsidRPr="00DA161E" w:rsidRDefault="00C21772">
            <w:pPr>
              <w:pStyle w:val="TableParagraph"/>
              <w:spacing w:line="268" w:lineRule="exact"/>
              <w:ind w:left="107"/>
              <w:rPr>
                <w:sz w:val="24"/>
              </w:rPr>
            </w:pPr>
            <w:r w:rsidRPr="00DA161E">
              <w:rPr>
                <w:sz w:val="24"/>
              </w:rPr>
              <w:t>У</w:t>
            </w:r>
          </w:p>
        </w:tc>
      </w:tr>
      <w:tr w:rsidR="009E1916" w:rsidRPr="00DA161E">
        <w:trPr>
          <w:trHeight w:val="294"/>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68" w:lineRule="exact"/>
              <w:ind w:left="107"/>
              <w:rPr>
                <w:sz w:val="24"/>
              </w:rPr>
            </w:pPr>
            <w:r w:rsidRPr="00DA161E">
              <w:rPr>
                <w:sz w:val="24"/>
              </w:rPr>
              <w:t>Литература</w:t>
            </w:r>
          </w:p>
        </w:tc>
        <w:tc>
          <w:tcPr>
            <w:tcW w:w="1560" w:type="dxa"/>
          </w:tcPr>
          <w:p w:rsidR="009E1916" w:rsidRPr="00DA161E" w:rsidRDefault="00C21772">
            <w:pPr>
              <w:pStyle w:val="TableParagraph"/>
              <w:spacing w:before="14" w:line="132" w:lineRule="auto"/>
              <w:ind w:left="107"/>
              <w:rPr>
                <w:rFonts w:ascii="Symbol" w:hAnsi="Symbol"/>
                <w:sz w:val="16"/>
              </w:rPr>
            </w:pPr>
            <w:r w:rsidRPr="00DA161E">
              <w:rPr>
                <w:position w:val="-10"/>
                <w:sz w:val="24"/>
              </w:rPr>
              <w:t>Б</w:t>
            </w:r>
            <w:r w:rsidRPr="00DA161E">
              <w:rPr>
                <w:rFonts w:ascii="Symbol" w:hAnsi="Symbol"/>
                <w:sz w:val="16"/>
              </w:rPr>
              <w:t></w:t>
            </w:r>
          </w:p>
        </w:tc>
        <w:tc>
          <w:tcPr>
            <w:tcW w:w="1793" w:type="dxa"/>
          </w:tcPr>
          <w:p w:rsidR="009E1916" w:rsidRPr="00DA161E" w:rsidRDefault="00C21772">
            <w:pPr>
              <w:pStyle w:val="TableParagraph"/>
              <w:spacing w:line="268" w:lineRule="exact"/>
              <w:ind w:left="107"/>
              <w:rPr>
                <w:sz w:val="24"/>
              </w:rPr>
            </w:pPr>
            <w:r w:rsidRPr="00DA161E">
              <w:rPr>
                <w:sz w:val="24"/>
              </w:rPr>
              <w:t>У</w:t>
            </w:r>
          </w:p>
        </w:tc>
      </w:tr>
      <w:tr w:rsidR="009E1916" w:rsidRPr="00DA161E">
        <w:trPr>
          <w:trHeight w:val="275"/>
        </w:trPr>
        <w:tc>
          <w:tcPr>
            <w:tcW w:w="3639" w:type="dxa"/>
            <w:vMerge w:val="restart"/>
          </w:tcPr>
          <w:p w:rsidR="009E1916" w:rsidRPr="00DA161E" w:rsidRDefault="00C21772">
            <w:pPr>
              <w:pStyle w:val="TableParagraph"/>
              <w:spacing w:line="268" w:lineRule="exact"/>
              <w:ind w:left="107"/>
              <w:rPr>
                <w:sz w:val="24"/>
              </w:rPr>
            </w:pPr>
            <w:r w:rsidRPr="00DA161E">
              <w:rPr>
                <w:sz w:val="24"/>
              </w:rPr>
              <w:t>Родной язык и родная</w:t>
            </w:r>
          </w:p>
          <w:p w:rsidR="009E1916" w:rsidRPr="00DA161E" w:rsidRDefault="00C21772">
            <w:pPr>
              <w:pStyle w:val="TableParagraph"/>
              <w:spacing w:line="273" w:lineRule="exact"/>
              <w:ind w:left="107"/>
              <w:rPr>
                <w:sz w:val="24"/>
              </w:rPr>
            </w:pPr>
            <w:r w:rsidRPr="00DA161E">
              <w:rPr>
                <w:sz w:val="24"/>
              </w:rPr>
              <w:t>литература</w:t>
            </w:r>
          </w:p>
        </w:tc>
        <w:tc>
          <w:tcPr>
            <w:tcW w:w="3119" w:type="dxa"/>
          </w:tcPr>
          <w:p w:rsidR="009E1916" w:rsidRPr="00DA161E" w:rsidRDefault="00C21772">
            <w:pPr>
              <w:pStyle w:val="TableParagraph"/>
              <w:spacing w:line="256" w:lineRule="exact"/>
              <w:ind w:left="107"/>
              <w:rPr>
                <w:sz w:val="24"/>
              </w:rPr>
            </w:pPr>
            <w:r w:rsidRPr="00DA161E">
              <w:rPr>
                <w:sz w:val="24"/>
              </w:rPr>
              <w:t>Родной язык</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C21772">
            <w:pPr>
              <w:pStyle w:val="TableParagraph"/>
              <w:spacing w:line="256" w:lineRule="exact"/>
              <w:ind w:left="107"/>
              <w:rPr>
                <w:sz w:val="24"/>
              </w:rPr>
            </w:pPr>
            <w:r w:rsidRPr="00DA161E">
              <w:rPr>
                <w:sz w:val="24"/>
              </w:rPr>
              <w:t>У</w:t>
            </w:r>
          </w:p>
        </w:tc>
      </w:tr>
      <w:tr w:rsidR="009E1916" w:rsidRPr="00DA161E">
        <w:trPr>
          <w:trHeight w:val="275"/>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6" w:lineRule="exact"/>
              <w:ind w:left="107"/>
              <w:rPr>
                <w:sz w:val="24"/>
              </w:rPr>
            </w:pPr>
            <w:r w:rsidRPr="00DA161E">
              <w:rPr>
                <w:sz w:val="24"/>
              </w:rPr>
              <w:t>Родная литература</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C21772">
            <w:pPr>
              <w:pStyle w:val="TableParagraph"/>
              <w:spacing w:line="256" w:lineRule="exact"/>
              <w:ind w:left="107"/>
              <w:rPr>
                <w:sz w:val="24"/>
              </w:rPr>
            </w:pPr>
            <w:r w:rsidRPr="00DA161E">
              <w:rPr>
                <w:sz w:val="24"/>
              </w:rPr>
              <w:t>У</w:t>
            </w:r>
          </w:p>
        </w:tc>
      </w:tr>
      <w:tr w:rsidR="009E1916" w:rsidRPr="00DA161E">
        <w:trPr>
          <w:trHeight w:val="275"/>
        </w:trPr>
        <w:tc>
          <w:tcPr>
            <w:tcW w:w="3639" w:type="dxa"/>
            <w:vMerge w:val="restart"/>
          </w:tcPr>
          <w:p w:rsidR="009E1916" w:rsidRPr="00DA161E" w:rsidRDefault="00C21772">
            <w:pPr>
              <w:pStyle w:val="TableParagraph"/>
              <w:spacing w:line="268" w:lineRule="exact"/>
              <w:ind w:left="107"/>
              <w:rPr>
                <w:sz w:val="24"/>
              </w:rPr>
            </w:pPr>
            <w:r w:rsidRPr="00DA161E">
              <w:rPr>
                <w:sz w:val="24"/>
              </w:rPr>
              <w:t>Иностранные языки</w:t>
            </w:r>
          </w:p>
        </w:tc>
        <w:tc>
          <w:tcPr>
            <w:tcW w:w="3119" w:type="dxa"/>
          </w:tcPr>
          <w:p w:rsidR="009E1916" w:rsidRPr="00DA161E" w:rsidRDefault="00C21772">
            <w:pPr>
              <w:pStyle w:val="TableParagraph"/>
              <w:spacing w:line="256" w:lineRule="exact"/>
              <w:ind w:left="107"/>
              <w:rPr>
                <w:sz w:val="24"/>
              </w:rPr>
            </w:pPr>
            <w:r w:rsidRPr="00DA161E">
              <w:rPr>
                <w:sz w:val="24"/>
              </w:rPr>
              <w:t>Иностранный язык</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C21772">
            <w:pPr>
              <w:pStyle w:val="TableParagraph"/>
              <w:spacing w:line="256" w:lineRule="exact"/>
              <w:ind w:left="107"/>
              <w:rPr>
                <w:sz w:val="24"/>
              </w:rPr>
            </w:pPr>
            <w:r w:rsidRPr="00DA161E">
              <w:rPr>
                <w:sz w:val="24"/>
              </w:rPr>
              <w:t>У</w:t>
            </w:r>
          </w:p>
        </w:tc>
      </w:tr>
      <w:tr w:rsidR="009E1916" w:rsidRPr="00DA161E">
        <w:trPr>
          <w:trHeight w:val="276"/>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6" w:lineRule="exact"/>
              <w:ind w:left="107"/>
              <w:rPr>
                <w:sz w:val="24"/>
              </w:rPr>
            </w:pPr>
            <w:r w:rsidRPr="00DA161E">
              <w:rPr>
                <w:sz w:val="24"/>
              </w:rPr>
              <w:t>Второй иностранный язык</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C21772">
            <w:pPr>
              <w:pStyle w:val="TableParagraph"/>
              <w:spacing w:line="256" w:lineRule="exact"/>
              <w:ind w:left="107"/>
              <w:rPr>
                <w:sz w:val="24"/>
              </w:rPr>
            </w:pPr>
            <w:r w:rsidRPr="00DA161E">
              <w:rPr>
                <w:sz w:val="24"/>
              </w:rPr>
              <w:t>У</w:t>
            </w:r>
          </w:p>
        </w:tc>
      </w:tr>
      <w:tr w:rsidR="009E1916" w:rsidRPr="00DA161E">
        <w:trPr>
          <w:trHeight w:val="275"/>
        </w:trPr>
        <w:tc>
          <w:tcPr>
            <w:tcW w:w="3639" w:type="dxa"/>
            <w:vMerge w:val="restart"/>
          </w:tcPr>
          <w:p w:rsidR="009E1916" w:rsidRPr="00DA161E" w:rsidRDefault="00C21772">
            <w:pPr>
              <w:pStyle w:val="TableParagraph"/>
              <w:spacing w:line="268" w:lineRule="exact"/>
              <w:ind w:left="107"/>
              <w:rPr>
                <w:sz w:val="24"/>
              </w:rPr>
            </w:pPr>
            <w:r w:rsidRPr="00DA161E">
              <w:rPr>
                <w:sz w:val="24"/>
              </w:rPr>
              <w:t>Общественные науки</w:t>
            </w:r>
          </w:p>
        </w:tc>
        <w:tc>
          <w:tcPr>
            <w:tcW w:w="3119" w:type="dxa"/>
          </w:tcPr>
          <w:p w:rsidR="009E1916" w:rsidRPr="00DA161E" w:rsidRDefault="00C21772">
            <w:pPr>
              <w:pStyle w:val="TableParagraph"/>
              <w:spacing w:line="256" w:lineRule="exact"/>
              <w:ind w:left="107"/>
              <w:rPr>
                <w:sz w:val="24"/>
              </w:rPr>
            </w:pPr>
            <w:r w:rsidRPr="00DA161E">
              <w:rPr>
                <w:sz w:val="24"/>
              </w:rPr>
              <w:t>История</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C21772">
            <w:pPr>
              <w:pStyle w:val="TableParagraph"/>
              <w:spacing w:line="256" w:lineRule="exact"/>
              <w:ind w:left="107"/>
              <w:rPr>
                <w:sz w:val="24"/>
              </w:rPr>
            </w:pPr>
            <w:r w:rsidRPr="00DA161E">
              <w:rPr>
                <w:sz w:val="24"/>
              </w:rPr>
              <w:t>У</w:t>
            </w:r>
          </w:p>
        </w:tc>
      </w:tr>
      <w:tr w:rsidR="009E1916" w:rsidRPr="00DA161E">
        <w:trPr>
          <w:trHeight w:val="278"/>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8" w:lineRule="exact"/>
              <w:ind w:left="107"/>
              <w:rPr>
                <w:sz w:val="24"/>
              </w:rPr>
            </w:pPr>
            <w:r w:rsidRPr="00DA161E">
              <w:rPr>
                <w:sz w:val="24"/>
              </w:rPr>
              <w:t>Россия в мире</w:t>
            </w:r>
          </w:p>
        </w:tc>
        <w:tc>
          <w:tcPr>
            <w:tcW w:w="1560" w:type="dxa"/>
          </w:tcPr>
          <w:p w:rsidR="009E1916" w:rsidRPr="00DA161E" w:rsidRDefault="00C21772">
            <w:pPr>
              <w:pStyle w:val="TableParagraph"/>
              <w:spacing w:line="258" w:lineRule="exact"/>
              <w:ind w:left="107"/>
              <w:rPr>
                <w:sz w:val="24"/>
              </w:rPr>
            </w:pPr>
            <w:r w:rsidRPr="00DA161E">
              <w:rPr>
                <w:sz w:val="24"/>
              </w:rPr>
              <w:t>Б**</w:t>
            </w:r>
          </w:p>
        </w:tc>
        <w:tc>
          <w:tcPr>
            <w:tcW w:w="1793" w:type="dxa"/>
          </w:tcPr>
          <w:p w:rsidR="009E1916" w:rsidRPr="00DA161E" w:rsidRDefault="009E1916">
            <w:pPr>
              <w:pStyle w:val="TableParagraph"/>
              <w:rPr>
                <w:sz w:val="20"/>
              </w:rPr>
            </w:pPr>
          </w:p>
        </w:tc>
      </w:tr>
      <w:tr w:rsidR="009E1916" w:rsidRPr="00DA161E">
        <w:trPr>
          <w:trHeight w:val="275"/>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6" w:lineRule="exact"/>
              <w:ind w:left="107"/>
              <w:rPr>
                <w:sz w:val="24"/>
              </w:rPr>
            </w:pPr>
            <w:r w:rsidRPr="00DA161E">
              <w:rPr>
                <w:sz w:val="24"/>
              </w:rPr>
              <w:t>Экономика</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C21772">
            <w:pPr>
              <w:pStyle w:val="TableParagraph"/>
              <w:spacing w:line="256" w:lineRule="exact"/>
              <w:ind w:left="107"/>
              <w:rPr>
                <w:sz w:val="24"/>
              </w:rPr>
            </w:pPr>
            <w:r w:rsidRPr="00DA161E">
              <w:rPr>
                <w:sz w:val="24"/>
              </w:rPr>
              <w:t>У</w:t>
            </w:r>
          </w:p>
        </w:tc>
      </w:tr>
      <w:tr w:rsidR="009E1916" w:rsidRPr="00DA161E">
        <w:trPr>
          <w:trHeight w:val="275"/>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6" w:lineRule="exact"/>
              <w:ind w:left="107"/>
              <w:rPr>
                <w:sz w:val="24"/>
              </w:rPr>
            </w:pPr>
            <w:r w:rsidRPr="00DA161E">
              <w:rPr>
                <w:sz w:val="24"/>
              </w:rPr>
              <w:t>Право</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C21772">
            <w:pPr>
              <w:pStyle w:val="TableParagraph"/>
              <w:spacing w:line="256" w:lineRule="exact"/>
              <w:ind w:left="107"/>
              <w:rPr>
                <w:sz w:val="24"/>
              </w:rPr>
            </w:pPr>
            <w:r w:rsidRPr="00DA161E">
              <w:rPr>
                <w:sz w:val="24"/>
              </w:rPr>
              <w:t>У</w:t>
            </w:r>
          </w:p>
        </w:tc>
      </w:tr>
      <w:tr w:rsidR="009E1916" w:rsidRPr="00DA161E">
        <w:trPr>
          <w:trHeight w:val="275"/>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6" w:lineRule="exact"/>
              <w:ind w:left="107"/>
              <w:rPr>
                <w:sz w:val="24"/>
              </w:rPr>
            </w:pPr>
            <w:r w:rsidRPr="00DA161E">
              <w:rPr>
                <w:sz w:val="24"/>
              </w:rPr>
              <w:t>Обществознание</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9E1916">
            <w:pPr>
              <w:pStyle w:val="TableParagraph"/>
              <w:rPr>
                <w:sz w:val="20"/>
              </w:rPr>
            </w:pPr>
          </w:p>
        </w:tc>
      </w:tr>
      <w:tr w:rsidR="009E1916" w:rsidRPr="00DA161E">
        <w:trPr>
          <w:trHeight w:val="275"/>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6" w:lineRule="exact"/>
              <w:ind w:left="107"/>
              <w:rPr>
                <w:sz w:val="24"/>
              </w:rPr>
            </w:pPr>
            <w:r w:rsidRPr="00DA161E">
              <w:rPr>
                <w:sz w:val="24"/>
              </w:rPr>
              <w:t>География</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C21772">
            <w:pPr>
              <w:pStyle w:val="TableParagraph"/>
              <w:spacing w:line="256" w:lineRule="exact"/>
              <w:ind w:left="107"/>
              <w:rPr>
                <w:sz w:val="24"/>
              </w:rPr>
            </w:pPr>
            <w:r w:rsidRPr="00DA161E">
              <w:rPr>
                <w:sz w:val="24"/>
              </w:rPr>
              <w:t>У</w:t>
            </w:r>
          </w:p>
        </w:tc>
      </w:tr>
      <w:tr w:rsidR="009E1916" w:rsidRPr="00DA161E">
        <w:trPr>
          <w:trHeight w:val="827"/>
        </w:trPr>
        <w:tc>
          <w:tcPr>
            <w:tcW w:w="3639" w:type="dxa"/>
            <w:vMerge w:val="restart"/>
          </w:tcPr>
          <w:p w:rsidR="009E1916" w:rsidRPr="00DA161E" w:rsidRDefault="00C21772">
            <w:pPr>
              <w:pStyle w:val="TableParagraph"/>
              <w:spacing w:line="268" w:lineRule="exact"/>
              <w:ind w:left="107"/>
              <w:rPr>
                <w:sz w:val="24"/>
              </w:rPr>
            </w:pPr>
            <w:r w:rsidRPr="00DA161E">
              <w:rPr>
                <w:sz w:val="24"/>
              </w:rPr>
              <w:t>Математика и информатика</w:t>
            </w:r>
          </w:p>
        </w:tc>
        <w:tc>
          <w:tcPr>
            <w:tcW w:w="3119" w:type="dxa"/>
          </w:tcPr>
          <w:p w:rsidR="009E1916" w:rsidRPr="00DA161E" w:rsidRDefault="00C21772">
            <w:pPr>
              <w:pStyle w:val="TableParagraph"/>
              <w:ind w:left="107" w:right="483"/>
              <w:rPr>
                <w:sz w:val="24"/>
              </w:rPr>
            </w:pPr>
            <w:r w:rsidRPr="00DA161E">
              <w:rPr>
                <w:sz w:val="24"/>
              </w:rPr>
              <w:t>Математика: алгебра и начала математического</w:t>
            </w:r>
          </w:p>
          <w:p w:rsidR="009E1916" w:rsidRPr="00DA161E" w:rsidRDefault="00C21772">
            <w:pPr>
              <w:pStyle w:val="TableParagraph"/>
              <w:spacing w:line="264" w:lineRule="exact"/>
              <w:ind w:left="107"/>
              <w:rPr>
                <w:sz w:val="24"/>
              </w:rPr>
            </w:pPr>
            <w:r w:rsidRPr="00DA161E">
              <w:rPr>
                <w:sz w:val="24"/>
              </w:rPr>
              <w:t>анализа, геометрия</w:t>
            </w:r>
          </w:p>
        </w:tc>
        <w:tc>
          <w:tcPr>
            <w:tcW w:w="1560" w:type="dxa"/>
          </w:tcPr>
          <w:p w:rsidR="009E1916" w:rsidRPr="00DA161E" w:rsidRDefault="00C21772">
            <w:pPr>
              <w:pStyle w:val="TableParagraph"/>
              <w:spacing w:line="268" w:lineRule="exact"/>
              <w:ind w:left="107"/>
              <w:rPr>
                <w:sz w:val="24"/>
              </w:rPr>
            </w:pPr>
            <w:r w:rsidRPr="00DA161E">
              <w:rPr>
                <w:sz w:val="24"/>
              </w:rPr>
              <w:t>Б*</w:t>
            </w:r>
          </w:p>
        </w:tc>
        <w:tc>
          <w:tcPr>
            <w:tcW w:w="1793" w:type="dxa"/>
          </w:tcPr>
          <w:p w:rsidR="009E1916" w:rsidRPr="00DA161E" w:rsidRDefault="00C21772">
            <w:pPr>
              <w:pStyle w:val="TableParagraph"/>
              <w:spacing w:line="268" w:lineRule="exact"/>
              <w:ind w:left="107"/>
              <w:rPr>
                <w:sz w:val="24"/>
              </w:rPr>
            </w:pPr>
            <w:r w:rsidRPr="00DA161E">
              <w:rPr>
                <w:sz w:val="24"/>
              </w:rPr>
              <w:t>У</w:t>
            </w:r>
          </w:p>
        </w:tc>
      </w:tr>
      <w:tr w:rsidR="009E1916" w:rsidRPr="00DA161E">
        <w:trPr>
          <w:trHeight w:val="275"/>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6" w:lineRule="exact"/>
              <w:ind w:left="107"/>
              <w:rPr>
                <w:sz w:val="24"/>
              </w:rPr>
            </w:pPr>
            <w:r w:rsidRPr="00DA161E">
              <w:rPr>
                <w:sz w:val="24"/>
              </w:rPr>
              <w:t>Информатика</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C21772">
            <w:pPr>
              <w:pStyle w:val="TableParagraph"/>
              <w:spacing w:line="256" w:lineRule="exact"/>
              <w:ind w:left="107"/>
              <w:rPr>
                <w:sz w:val="24"/>
              </w:rPr>
            </w:pPr>
            <w:r w:rsidRPr="00DA161E">
              <w:rPr>
                <w:sz w:val="24"/>
              </w:rPr>
              <w:t>У</w:t>
            </w:r>
          </w:p>
        </w:tc>
      </w:tr>
      <w:tr w:rsidR="009E1916" w:rsidRPr="00DA161E">
        <w:trPr>
          <w:trHeight w:val="278"/>
        </w:trPr>
        <w:tc>
          <w:tcPr>
            <w:tcW w:w="3639" w:type="dxa"/>
            <w:vMerge w:val="restart"/>
          </w:tcPr>
          <w:p w:rsidR="009E1916" w:rsidRPr="00DA161E" w:rsidRDefault="00C21772">
            <w:pPr>
              <w:pStyle w:val="TableParagraph"/>
              <w:spacing w:line="270" w:lineRule="exact"/>
              <w:ind w:left="107"/>
              <w:rPr>
                <w:sz w:val="24"/>
              </w:rPr>
            </w:pPr>
            <w:r w:rsidRPr="00DA161E">
              <w:rPr>
                <w:sz w:val="24"/>
              </w:rPr>
              <w:t>Естественные науки</w:t>
            </w:r>
          </w:p>
        </w:tc>
        <w:tc>
          <w:tcPr>
            <w:tcW w:w="3119" w:type="dxa"/>
          </w:tcPr>
          <w:p w:rsidR="009E1916" w:rsidRPr="00DA161E" w:rsidRDefault="00C21772">
            <w:pPr>
              <w:pStyle w:val="TableParagraph"/>
              <w:spacing w:line="258" w:lineRule="exact"/>
              <w:ind w:left="107"/>
              <w:rPr>
                <w:sz w:val="24"/>
              </w:rPr>
            </w:pPr>
            <w:r w:rsidRPr="00DA161E">
              <w:rPr>
                <w:sz w:val="24"/>
              </w:rPr>
              <w:t>Физика</w:t>
            </w:r>
          </w:p>
        </w:tc>
        <w:tc>
          <w:tcPr>
            <w:tcW w:w="1560" w:type="dxa"/>
          </w:tcPr>
          <w:p w:rsidR="009E1916" w:rsidRPr="00DA161E" w:rsidRDefault="00C21772">
            <w:pPr>
              <w:pStyle w:val="TableParagraph"/>
              <w:spacing w:line="258" w:lineRule="exact"/>
              <w:ind w:left="107"/>
              <w:rPr>
                <w:sz w:val="24"/>
              </w:rPr>
            </w:pPr>
            <w:r w:rsidRPr="00DA161E">
              <w:rPr>
                <w:sz w:val="24"/>
              </w:rPr>
              <w:t>Б</w:t>
            </w:r>
          </w:p>
        </w:tc>
        <w:tc>
          <w:tcPr>
            <w:tcW w:w="1793" w:type="dxa"/>
          </w:tcPr>
          <w:p w:rsidR="009E1916" w:rsidRPr="00DA161E" w:rsidRDefault="00C21772">
            <w:pPr>
              <w:pStyle w:val="TableParagraph"/>
              <w:spacing w:line="258" w:lineRule="exact"/>
              <w:ind w:left="107"/>
              <w:rPr>
                <w:sz w:val="24"/>
              </w:rPr>
            </w:pPr>
            <w:r w:rsidRPr="00DA161E">
              <w:rPr>
                <w:sz w:val="24"/>
              </w:rPr>
              <w:t>У</w:t>
            </w:r>
          </w:p>
        </w:tc>
      </w:tr>
      <w:tr w:rsidR="009E1916" w:rsidRPr="00DA161E">
        <w:trPr>
          <w:trHeight w:val="276"/>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6" w:lineRule="exact"/>
              <w:ind w:left="107"/>
              <w:rPr>
                <w:sz w:val="24"/>
              </w:rPr>
            </w:pPr>
            <w:r w:rsidRPr="00DA161E">
              <w:rPr>
                <w:sz w:val="24"/>
              </w:rPr>
              <w:t>Химия</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C21772">
            <w:pPr>
              <w:pStyle w:val="TableParagraph"/>
              <w:spacing w:line="256" w:lineRule="exact"/>
              <w:ind w:left="107"/>
              <w:rPr>
                <w:sz w:val="24"/>
              </w:rPr>
            </w:pPr>
            <w:r w:rsidRPr="00DA161E">
              <w:rPr>
                <w:sz w:val="24"/>
              </w:rPr>
              <w:t>У</w:t>
            </w:r>
          </w:p>
        </w:tc>
      </w:tr>
      <w:tr w:rsidR="009E1916" w:rsidRPr="00DA161E">
        <w:trPr>
          <w:trHeight w:val="275"/>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6" w:lineRule="exact"/>
              <w:ind w:left="107"/>
              <w:rPr>
                <w:sz w:val="24"/>
              </w:rPr>
            </w:pPr>
            <w:r w:rsidRPr="00DA161E">
              <w:rPr>
                <w:sz w:val="24"/>
              </w:rPr>
              <w:t>Биология</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C21772">
            <w:pPr>
              <w:pStyle w:val="TableParagraph"/>
              <w:spacing w:line="256" w:lineRule="exact"/>
              <w:ind w:left="107"/>
              <w:rPr>
                <w:sz w:val="24"/>
              </w:rPr>
            </w:pPr>
            <w:r w:rsidRPr="00DA161E">
              <w:rPr>
                <w:sz w:val="24"/>
              </w:rPr>
              <w:t>У</w:t>
            </w:r>
          </w:p>
        </w:tc>
      </w:tr>
      <w:tr w:rsidR="009E1916" w:rsidRPr="00DA161E">
        <w:trPr>
          <w:trHeight w:val="275"/>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6" w:lineRule="exact"/>
              <w:ind w:left="107"/>
              <w:rPr>
                <w:sz w:val="24"/>
              </w:rPr>
            </w:pPr>
            <w:r w:rsidRPr="00DA161E">
              <w:rPr>
                <w:sz w:val="24"/>
              </w:rPr>
              <w:t>Естествознание</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9E1916">
            <w:pPr>
              <w:pStyle w:val="TableParagraph"/>
              <w:rPr>
                <w:sz w:val="20"/>
              </w:rPr>
            </w:pPr>
          </w:p>
        </w:tc>
      </w:tr>
      <w:tr w:rsidR="009E1916" w:rsidRPr="00DA161E">
        <w:trPr>
          <w:trHeight w:val="275"/>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6" w:lineRule="exact"/>
              <w:ind w:left="107"/>
              <w:rPr>
                <w:sz w:val="24"/>
              </w:rPr>
            </w:pPr>
            <w:r w:rsidRPr="00DA161E">
              <w:rPr>
                <w:sz w:val="24"/>
              </w:rPr>
              <w:t>Астрономия</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9E1916">
            <w:pPr>
              <w:pStyle w:val="TableParagraph"/>
              <w:rPr>
                <w:sz w:val="20"/>
              </w:rPr>
            </w:pPr>
          </w:p>
        </w:tc>
      </w:tr>
      <w:tr w:rsidR="009E1916" w:rsidRPr="00DA161E">
        <w:trPr>
          <w:trHeight w:val="275"/>
        </w:trPr>
        <w:tc>
          <w:tcPr>
            <w:tcW w:w="3639" w:type="dxa"/>
            <w:vMerge w:val="restart"/>
          </w:tcPr>
          <w:p w:rsidR="009E1916" w:rsidRPr="00DA161E" w:rsidRDefault="00C21772">
            <w:pPr>
              <w:pStyle w:val="TableParagraph"/>
              <w:spacing w:line="268" w:lineRule="exact"/>
              <w:ind w:left="107"/>
              <w:rPr>
                <w:sz w:val="24"/>
              </w:rPr>
            </w:pPr>
            <w:r w:rsidRPr="00DA161E">
              <w:rPr>
                <w:sz w:val="24"/>
              </w:rPr>
              <w:t>Физическая культура, экология и</w:t>
            </w:r>
          </w:p>
          <w:p w:rsidR="009E1916" w:rsidRPr="00DA161E" w:rsidRDefault="00C21772">
            <w:pPr>
              <w:pStyle w:val="TableParagraph"/>
              <w:ind w:left="107"/>
              <w:rPr>
                <w:sz w:val="24"/>
              </w:rPr>
            </w:pPr>
            <w:r w:rsidRPr="00DA161E">
              <w:rPr>
                <w:sz w:val="24"/>
              </w:rPr>
              <w:t>основы безопасности</w:t>
            </w:r>
          </w:p>
        </w:tc>
        <w:tc>
          <w:tcPr>
            <w:tcW w:w="3119" w:type="dxa"/>
          </w:tcPr>
          <w:p w:rsidR="009E1916" w:rsidRPr="00DA161E" w:rsidRDefault="00C21772">
            <w:pPr>
              <w:pStyle w:val="TableParagraph"/>
              <w:spacing w:line="256" w:lineRule="exact"/>
              <w:ind w:left="107"/>
              <w:rPr>
                <w:sz w:val="24"/>
              </w:rPr>
            </w:pPr>
            <w:r w:rsidRPr="00DA161E">
              <w:rPr>
                <w:sz w:val="24"/>
              </w:rPr>
              <w:t>Физическая культура</w:t>
            </w:r>
          </w:p>
        </w:tc>
        <w:tc>
          <w:tcPr>
            <w:tcW w:w="1560" w:type="dxa"/>
          </w:tcPr>
          <w:p w:rsidR="009E1916" w:rsidRPr="00DA161E" w:rsidRDefault="00C21772">
            <w:pPr>
              <w:pStyle w:val="TableParagraph"/>
              <w:spacing w:line="256" w:lineRule="exact"/>
              <w:ind w:left="107"/>
              <w:rPr>
                <w:sz w:val="24"/>
              </w:rPr>
            </w:pPr>
            <w:r w:rsidRPr="00DA161E">
              <w:rPr>
                <w:sz w:val="24"/>
              </w:rPr>
              <w:t>Б*</w:t>
            </w:r>
          </w:p>
        </w:tc>
        <w:tc>
          <w:tcPr>
            <w:tcW w:w="1793" w:type="dxa"/>
          </w:tcPr>
          <w:p w:rsidR="009E1916" w:rsidRPr="00DA161E" w:rsidRDefault="009E1916">
            <w:pPr>
              <w:pStyle w:val="TableParagraph"/>
              <w:rPr>
                <w:sz w:val="20"/>
              </w:rPr>
            </w:pPr>
          </w:p>
        </w:tc>
      </w:tr>
      <w:tr w:rsidR="009E1916" w:rsidRPr="00DA161E">
        <w:trPr>
          <w:trHeight w:val="277"/>
        </w:trPr>
        <w:tc>
          <w:tcPr>
            <w:tcW w:w="3639" w:type="dxa"/>
            <w:vMerge/>
            <w:tcBorders>
              <w:top w:val="nil"/>
            </w:tcBorders>
          </w:tcPr>
          <w:p w:rsidR="009E1916" w:rsidRPr="00DA161E" w:rsidRDefault="009E1916">
            <w:pPr>
              <w:rPr>
                <w:sz w:val="2"/>
                <w:szCs w:val="2"/>
              </w:rPr>
            </w:pPr>
          </w:p>
        </w:tc>
        <w:tc>
          <w:tcPr>
            <w:tcW w:w="3119" w:type="dxa"/>
          </w:tcPr>
          <w:p w:rsidR="009E1916" w:rsidRPr="00DA161E" w:rsidRDefault="00C21772">
            <w:pPr>
              <w:pStyle w:val="TableParagraph"/>
              <w:spacing w:line="258" w:lineRule="exact"/>
              <w:ind w:left="107"/>
              <w:rPr>
                <w:sz w:val="24"/>
              </w:rPr>
            </w:pPr>
            <w:r w:rsidRPr="00DA161E">
              <w:rPr>
                <w:sz w:val="24"/>
              </w:rPr>
              <w:t>Экология</w:t>
            </w:r>
          </w:p>
        </w:tc>
        <w:tc>
          <w:tcPr>
            <w:tcW w:w="1560" w:type="dxa"/>
          </w:tcPr>
          <w:p w:rsidR="009E1916" w:rsidRPr="00DA161E" w:rsidRDefault="00C21772">
            <w:pPr>
              <w:pStyle w:val="TableParagraph"/>
              <w:spacing w:line="258" w:lineRule="exact"/>
              <w:ind w:left="107"/>
              <w:rPr>
                <w:sz w:val="24"/>
              </w:rPr>
            </w:pPr>
            <w:r w:rsidRPr="00DA161E">
              <w:rPr>
                <w:sz w:val="24"/>
              </w:rPr>
              <w:t>Б</w:t>
            </w:r>
          </w:p>
        </w:tc>
        <w:tc>
          <w:tcPr>
            <w:tcW w:w="1793" w:type="dxa"/>
          </w:tcPr>
          <w:p w:rsidR="009E1916" w:rsidRPr="00DA161E" w:rsidRDefault="009E1916">
            <w:pPr>
              <w:pStyle w:val="TableParagraph"/>
              <w:rPr>
                <w:sz w:val="20"/>
              </w:rPr>
            </w:pPr>
          </w:p>
        </w:tc>
      </w:tr>
    </w:tbl>
    <w:tbl>
      <w:tblPr>
        <w:tblStyle w:val="TableNormal"/>
        <w:tblpPr w:leftFromText="180" w:rightFromText="180" w:vertAnchor="text" w:horzAnchor="page" w:tblpX="1341"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9"/>
        <w:gridCol w:w="3119"/>
        <w:gridCol w:w="1560"/>
        <w:gridCol w:w="1793"/>
      </w:tblGrid>
      <w:tr w:rsidR="005E3D39" w:rsidRPr="00DA161E" w:rsidTr="005E3D39">
        <w:trPr>
          <w:trHeight w:val="553"/>
        </w:trPr>
        <w:tc>
          <w:tcPr>
            <w:tcW w:w="3639" w:type="dxa"/>
          </w:tcPr>
          <w:p w:rsidR="005E3D39" w:rsidRPr="00DA161E" w:rsidRDefault="005E3D39" w:rsidP="005E3D39">
            <w:pPr>
              <w:pStyle w:val="TableParagraph"/>
              <w:spacing w:line="265" w:lineRule="exact"/>
              <w:ind w:left="107"/>
              <w:rPr>
                <w:sz w:val="24"/>
              </w:rPr>
            </w:pPr>
            <w:r w:rsidRPr="00DA161E">
              <w:rPr>
                <w:sz w:val="24"/>
              </w:rPr>
              <w:t>жизнедеятельности</w:t>
            </w:r>
          </w:p>
        </w:tc>
        <w:tc>
          <w:tcPr>
            <w:tcW w:w="3119" w:type="dxa"/>
          </w:tcPr>
          <w:p w:rsidR="005E3D39" w:rsidRPr="00DA161E" w:rsidRDefault="005E3D39" w:rsidP="005E3D39">
            <w:pPr>
              <w:pStyle w:val="TableParagraph"/>
              <w:spacing w:line="265" w:lineRule="exact"/>
              <w:ind w:left="107"/>
              <w:rPr>
                <w:sz w:val="24"/>
              </w:rPr>
            </w:pPr>
            <w:r w:rsidRPr="00DA161E">
              <w:rPr>
                <w:sz w:val="24"/>
              </w:rPr>
              <w:t>Основы безопасности</w:t>
            </w:r>
          </w:p>
          <w:p w:rsidR="005E3D39" w:rsidRPr="00DA161E" w:rsidRDefault="005E3D39" w:rsidP="005E3D39">
            <w:pPr>
              <w:pStyle w:val="TableParagraph"/>
              <w:spacing w:line="269" w:lineRule="exact"/>
              <w:ind w:left="107"/>
              <w:rPr>
                <w:sz w:val="24"/>
              </w:rPr>
            </w:pPr>
            <w:r w:rsidRPr="00DA161E">
              <w:rPr>
                <w:sz w:val="24"/>
              </w:rPr>
              <w:t>жизнедеятельности</w:t>
            </w:r>
          </w:p>
        </w:tc>
        <w:tc>
          <w:tcPr>
            <w:tcW w:w="1560" w:type="dxa"/>
          </w:tcPr>
          <w:p w:rsidR="005E3D39" w:rsidRPr="00DA161E" w:rsidRDefault="005E3D39" w:rsidP="005E3D39">
            <w:pPr>
              <w:pStyle w:val="TableParagraph"/>
              <w:spacing w:line="265" w:lineRule="exact"/>
              <w:ind w:left="107"/>
              <w:rPr>
                <w:sz w:val="24"/>
              </w:rPr>
            </w:pPr>
            <w:r w:rsidRPr="00DA161E">
              <w:rPr>
                <w:sz w:val="24"/>
              </w:rPr>
              <w:t>Б*</w:t>
            </w:r>
          </w:p>
        </w:tc>
        <w:tc>
          <w:tcPr>
            <w:tcW w:w="1793" w:type="dxa"/>
          </w:tcPr>
          <w:p w:rsidR="005E3D39" w:rsidRPr="00DA161E" w:rsidRDefault="005E3D39" w:rsidP="005E3D39">
            <w:pPr>
              <w:pStyle w:val="TableParagraph"/>
            </w:pPr>
          </w:p>
        </w:tc>
      </w:tr>
      <w:tr w:rsidR="005E3D39" w:rsidRPr="00DA161E" w:rsidTr="005E3D39">
        <w:trPr>
          <w:trHeight w:val="276"/>
        </w:trPr>
        <w:tc>
          <w:tcPr>
            <w:tcW w:w="3639" w:type="dxa"/>
          </w:tcPr>
          <w:p w:rsidR="005E3D39" w:rsidRPr="00DA161E" w:rsidRDefault="005E3D39" w:rsidP="005E3D39">
            <w:pPr>
              <w:pStyle w:val="TableParagraph"/>
              <w:rPr>
                <w:sz w:val="20"/>
              </w:rPr>
            </w:pPr>
          </w:p>
        </w:tc>
        <w:tc>
          <w:tcPr>
            <w:tcW w:w="3119" w:type="dxa"/>
          </w:tcPr>
          <w:p w:rsidR="005E3D39" w:rsidRPr="00DA161E" w:rsidRDefault="005E3D39" w:rsidP="005E3D39">
            <w:pPr>
              <w:pStyle w:val="TableParagraph"/>
              <w:spacing w:line="256" w:lineRule="exact"/>
              <w:ind w:left="107"/>
              <w:rPr>
                <w:sz w:val="24"/>
              </w:rPr>
            </w:pPr>
            <w:r w:rsidRPr="00DA161E">
              <w:rPr>
                <w:sz w:val="24"/>
              </w:rPr>
              <w:t>Индивидуальный проект*</w:t>
            </w:r>
          </w:p>
        </w:tc>
        <w:tc>
          <w:tcPr>
            <w:tcW w:w="1560" w:type="dxa"/>
          </w:tcPr>
          <w:p w:rsidR="005E3D39" w:rsidRPr="00DA161E" w:rsidRDefault="005E3D39" w:rsidP="005E3D39">
            <w:pPr>
              <w:pStyle w:val="TableParagraph"/>
              <w:rPr>
                <w:sz w:val="20"/>
              </w:rPr>
            </w:pPr>
          </w:p>
        </w:tc>
        <w:tc>
          <w:tcPr>
            <w:tcW w:w="1793" w:type="dxa"/>
          </w:tcPr>
          <w:p w:rsidR="005E3D39" w:rsidRPr="00DA161E" w:rsidRDefault="005E3D39" w:rsidP="005E3D39">
            <w:pPr>
              <w:pStyle w:val="TableParagraph"/>
              <w:rPr>
                <w:sz w:val="20"/>
              </w:rPr>
            </w:pPr>
          </w:p>
        </w:tc>
      </w:tr>
      <w:tr w:rsidR="005E3D39" w:rsidRPr="00DA161E" w:rsidTr="005E3D39">
        <w:trPr>
          <w:trHeight w:val="275"/>
        </w:trPr>
        <w:tc>
          <w:tcPr>
            <w:tcW w:w="3639" w:type="dxa"/>
          </w:tcPr>
          <w:p w:rsidR="005E3D39" w:rsidRPr="00DA161E" w:rsidRDefault="005E3D39" w:rsidP="005E3D39">
            <w:pPr>
              <w:pStyle w:val="TableParagraph"/>
              <w:rPr>
                <w:sz w:val="20"/>
              </w:rPr>
            </w:pPr>
          </w:p>
        </w:tc>
        <w:tc>
          <w:tcPr>
            <w:tcW w:w="3119" w:type="dxa"/>
          </w:tcPr>
          <w:p w:rsidR="005E3D39" w:rsidRPr="00DA161E" w:rsidRDefault="005E3D39" w:rsidP="005E3D39">
            <w:pPr>
              <w:pStyle w:val="TableParagraph"/>
              <w:spacing w:line="256" w:lineRule="exact"/>
              <w:ind w:left="107"/>
              <w:rPr>
                <w:sz w:val="24"/>
              </w:rPr>
            </w:pPr>
            <w:r w:rsidRPr="00DA161E">
              <w:rPr>
                <w:sz w:val="24"/>
              </w:rPr>
              <w:t>Курсы по выбору</w:t>
            </w:r>
          </w:p>
        </w:tc>
        <w:tc>
          <w:tcPr>
            <w:tcW w:w="3353" w:type="dxa"/>
            <w:gridSpan w:val="2"/>
          </w:tcPr>
          <w:p w:rsidR="005E3D39" w:rsidRPr="00DA161E" w:rsidRDefault="005E3D39" w:rsidP="005E3D39">
            <w:pPr>
              <w:pStyle w:val="TableParagraph"/>
              <w:spacing w:line="256" w:lineRule="exact"/>
              <w:ind w:left="107"/>
              <w:rPr>
                <w:sz w:val="24"/>
              </w:rPr>
            </w:pPr>
            <w:r w:rsidRPr="00DA161E">
              <w:rPr>
                <w:sz w:val="24"/>
              </w:rPr>
              <w:t>Элективные курсы</w:t>
            </w:r>
          </w:p>
        </w:tc>
      </w:tr>
      <w:tr w:rsidR="005E3D39" w:rsidRPr="00DA161E" w:rsidTr="005E3D39">
        <w:trPr>
          <w:trHeight w:val="275"/>
        </w:trPr>
        <w:tc>
          <w:tcPr>
            <w:tcW w:w="3639" w:type="dxa"/>
          </w:tcPr>
          <w:p w:rsidR="005E3D39" w:rsidRPr="00DA161E" w:rsidRDefault="005E3D39" w:rsidP="005E3D39">
            <w:pPr>
              <w:pStyle w:val="TableParagraph"/>
              <w:rPr>
                <w:sz w:val="20"/>
              </w:rPr>
            </w:pPr>
          </w:p>
        </w:tc>
        <w:tc>
          <w:tcPr>
            <w:tcW w:w="3119" w:type="dxa"/>
          </w:tcPr>
          <w:p w:rsidR="005E3D39" w:rsidRPr="00DA161E" w:rsidRDefault="005E3D39" w:rsidP="005E3D39">
            <w:pPr>
              <w:pStyle w:val="TableParagraph"/>
              <w:rPr>
                <w:sz w:val="20"/>
              </w:rPr>
            </w:pPr>
          </w:p>
        </w:tc>
        <w:tc>
          <w:tcPr>
            <w:tcW w:w="3353" w:type="dxa"/>
            <w:gridSpan w:val="2"/>
          </w:tcPr>
          <w:p w:rsidR="005E3D39" w:rsidRPr="00DA161E" w:rsidRDefault="005E3D39" w:rsidP="005E3D39">
            <w:pPr>
              <w:pStyle w:val="TableParagraph"/>
              <w:spacing w:line="256" w:lineRule="exact"/>
              <w:ind w:left="107"/>
              <w:rPr>
                <w:sz w:val="24"/>
              </w:rPr>
            </w:pPr>
            <w:r w:rsidRPr="00DA161E">
              <w:rPr>
                <w:sz w:val="24"/>
              </w:rPr>
              <w:t>Факультативные курсы</w:t>
            </w:r>
          </w:p>
        </w:tc>
      </w:tr>
      <w:tr w:rsidR="005E3D39" w:rsidRPr="00DA161E" w:rsidTr="005E3D39">
        <w:trPr>
          <w:trHeight w:val="275"/>
        </w:trPr>
        <w:tc>
          <w:tcPr>
            <w:tcW w:w="3639" w:type="dxa"/>
          </w:tcPr>
          <w:p w:rsidR="005E3D39" w:rsidRPr="00DA161E" w:rsidRDefault="005E3D39" w:rsidP="005E3D39">
            <w:pPr>
              <w:pStyle w:val="TableParagraph"/>
              <w:spacing w:line="256" w:lineRule="exact"/>
              <w:ind w:left="107"/>
              <w:rPr>
                <w:sz w:val="24"/>
              </w:rPr>
            </w:pPr>
            <w:r w:rsidRPr="00DA161E">
              <w:rPr>
                <w:sz w:val="24"/>
              </w:rPr>
              <w:t>Итого часов</w:t>
            </w:r>
          </w:p>
        </w:tc>
        <w:tc>
          <w:tcPr>
            <w:tcW w:w="3119" w:type="dxa"/>
          </w:tcPr>
          <w:p w:rsidR="005E3D39" w:rsidRPr="00DA161E" w:rsidRDefault="005E3D39" w:rsidP="005E3D39">
            <w:pPr>
              <w:pStyle w:val="TableParagraph"/>
              <w:rPr>
                <w:sz w:val="20"/>
              </w:rPr>
            </w:pPr>
          </w:p>
        </w:tc>
        <w:tc>
          <w:tcPr>
            <w:tcW w:w="3353" w:type="dxa"/>
            <w:gridSpan w:val="2"/>
          </w:tcPr>
          <w:p w:rsidR="005E3D39" w:rsidRPr="00DA161E" w:rsidRDefault="005E3D39" w:rsidP="005E3D39">
            <w:pPr>
              <w:pStyle w:val="TableParagraph"/>
              <w:spacing w:line="256" w:lineRule="exact"/>
              <w:ind w:left="107"/>
              <w:rPr>
                <w:sz w:val="24"/>
              </w:rPr>
            </w:pPr>
            <w:r w:rsidRPr="00DA161E">
              <w:rPr>
                <w:sz w:val="24"/>
              </w:rPr>
              <w:t>2170/2590</w:t>
            </w:r>
          </w:p>
        </w:tc>
      </w:tr>
    </w:tbl>
    <w:p w:rsidR="009E1916" w:rsidRPr="00DA161E" w:rsidRDefault="002A05A2">
      <w:pPr>
        <w:pStyle w:val="a3"/>
        <w:spacing w:before="3"/>
        <w:ind w:left="0"/>
        <w:rPr>
          <w:b/>
          <w:sz w:val="23"/>
        </w:rPr>
      </w:pPr>
      <w:r w:rsidRPr="002A05A2">
        <w:pict>
          <v:rect id="_x0000_s1027" style="position:absolute;margin-left:85.1pt;margin-top:15.35pt;width:2in;height:.7pt;z-index:-15626752;mso-wrap-distance-left:0;mso-wrap-distance-right:0;mso-position-horizontal-relative:page;mso-position-vertical-relative:text" fillcolor="black" stroked="f">
            <w10:wrap type="topAndBottom" anchorx="page"/>
          </v:rect>
        </w:pict>
      </w:r>
    </w:p>
    <w:p w:rsidR="009E1916" w:rsidRPr="00DA161E" w:rsidRDefault="00C21772">
      <w:pPr>
        <w:spacing w:before="70"/>
        <w:ind w:left="2002"/>
        <w:rPr>
          <w:sz w:val="20"/>
        </w:rPr>
      </w:pPr>
      <w:r w:rsidRPr="00DA161E">
        <w:rPr>
          <w:sz w:val="20"/>
        </w:rPr>
        <w:t>*Минима</w:t>
      </w:r>
      <w:r w:rsidR="005E3D39">
        <w:rPr>
          <w:sz w:val="20"/>
        </w:rPr>
        <w:t>Обязате</w:t>
      </w:r>
      <w:r w:rsidRPr="00DA161E">
        <w:rPr>
          <w:sz w:val="20"/>
        </w:rPr>
        <w:t>льный обязательный выбор учебных предметов на базовом или углубленном уровне.</w:t>
      </w:r>
    </w:p>
    <w:p w:rsidR="009E1916" w:rsidRPr="00DA161E" w:rsidRDefault="00C21772">
      <w:pPr>
        <w:spacing w:before="79"/>
        <w:ind w:left="2002"/>
        <w:rPr>
          <w:sz w:val="20"/>
        </w:rPr>
      </w:pPr>
      <w:r w:rsidRPr="00DA161E">
        <w:rPr>
          <w:sz w:val="20"/>
        </w:rPr>
        <w:t>**Учебный предмет «Россия в мире» может быть выбран вместо «Истории».</w:t>
      </w:r>
    </w:p>
    <w:p w:rsidR="005E3D39" w:rsidRDefault="005E3D39" w:rsidP="005E3D39">
      <w:pPr>
        <w:rPr>
          <w:sz w:val="20"/>
        </w:rPr>
      </w:pPr>
    </w:p>
    <w:p w:rsidR="005E3D39" w:rsidRPr="005E3D39" w:rsidRDefault="005E3D39" w:rsidP="005E3D39">
      <w:pPr>
        <w:rPr>
          <w:sz w:val="20"/>
        </w:rPr>
      </w:pPr>
    </w:p>
    <w:p w:rsidR="009E1916" w:rsidRPr="00DA161E" w:rsidRDefault="00C21772" w:rsidP="005E3D39">
      <w:pPr>
        <w:pStyle w:val="a3"/>
        <w:ind w:right="1083" w:firstLine="707"/>
        <w:jc w:val="both"/>
      </w:pPr>
      <w:r w:rsidRPr="00DA161E">
        <w:t>Учебный план профиля обучения и (или) индивидуальный учебный план должны содержать 10 (11) учебных предметов и предусматривать изучение не менее одного учебного предмета из каждой предметной области, определенной ФГОС.</w:t>
      </w:r>
    </w:p>
    <w:p w:rsidR="009E1916" w:rsidRPr="00DA161E" w:rsidRDefault="00C21772" w:rsidP="005E3D39">
      <w:pPr>
        <w:pStyle w:val="a3"/>
        <w:ind w:left="2170"/>
        <w:jc w:val="both"/>
      </w:pPr>
      <w:r w:rsidRPr="00DA161E">
        <w:t>Общими для включения во все учебные планы являются учебныепредметы:</w:t>
      </w:r>
    </w:p>
    <w:p w:rsidR="009E1916" w:rsidRPr="00DA161E" w:rsidRDefault="00C21772" w:rsidP="005E3D39">
      <w:pPr>
        <w:pStyle w:val="a3"/>
        <w:ind w:right="1345"/>
        <w:jc w:val="both"/>
      </w:pPr>
      <w:r w:rsidRPr="00DA161E">
        <w:t>«Русский язык», «Литература», «Иностранный язык», «Математика:алгебра и начала математического анализа, геометрия», «История» (или«Россия в мире»), «Физическая культура», «Основы безопасностижизнедеятельности».</w:t>
      </w:r>
    </w:p>
    <w:p w:rsidR="009E1916" w:rsidRPr="00DA161E" w:rsidRDefault="00C21772" w:rsidP="005E3D39">
      <w:pPr>
        <w:pStyle w:val="a3"/>
        <w:ind w:right="851" w:firstLine="707"/>
        <w:jc w:val="both"/>
      </w:pPr>
      <w:r w:rsidRPr="00DA161E">
        <w:t>Образовательная организация может самостоятельно выделить часы в учебном плане на учебный предмет «Родная литература», перераспределив часы, выделяемые на учебный предмет «Литература» для изучения произведений из блока «Родная (региональная) литература» и «Литература народов России».</w:t>
      </w:r>
    </w:p>
    <w:p w:rsidR="009E1916" w:rsidRPr="00DA161E" w:rsidRDefault="00C21772" w:rsidP="005E3D39">
      <w:pPr>
        <w:pStyle w:val="a3"/>
        <w:ind w:right="867" w:firstLine="707"/>
        <w:jc w:val="both"/>
      </w:pPr>
      <w:r w:rsidRPr="00DA161E">
        <w:t>Для среднего общего образования могут быть использованы учебные планы одного или нескольких профилей обучения: естественно-научного, гуманитарного, социально - экономического, технологического, универсального.</w:t>
      </w:r>
    </w:p>
    <w:p w:rsidR="009E1916" w:rsidRPr="00DA161E" w:rsidRDefault="00C21772" w:rsidP="005E3D39">
      <w:pPr>
        <w:pStyle w:val="a3"/>
        <w:ind w:right="2016" w:firstLine="707"/>
        <w:jc w:val="both"/>
      </w:pPr>
      <w:r w:rsidRPr="00DA161E">
        <w:t>При этом учебный план профиля обучения (кроме универсального) долженсодержать не менее трех (четырех) учебных предметов на углубленном уровнеизучения из соответствующей профилю обучения предметной области и (или)смежной с ней предметной области.</w:t>
      </w:r>
    </w:p>
    <w:p w:rsidR="009E1916" w:rsidRPr="00DA161E" w:rsidRDefault="00C21772" w:rsidP="005E3D39">
      <w:pPr>
        <w:pStyle w:val="a3"/>
        <w:ind w:right="951" w:firstLine="707"/>
        <w:jc w:val="both"/>
      </w:pPr>
      <w:r w:rsidRPr="00DA161E">
        <w:t>В учебном плане предусмотрено выполнениеобучающимися индивидуального(ых) проекта(ов). Индивидуальный проект выполняется обучающимся самостоятельно под руководством учителя(тьютора)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w:t>
      </w:r>
    </w:p>
    <w:p w:rsidR="009E1916" w:rsidRPr="00DA161E" w:rsidRDefault="00C21772" w:rsidP="005E3D39">
      <w:pPr>
        <w:pStyle w:val="a3"/>
        <w:ind w:right="1365" w:firstLine="707"/>
        <w:jc w:val="both"/>
      </w:pPr>
      <w:r w:rsidRPr="00DA161E">
        <w:t>Индивидуальный проект выполняетсяобучающимся в течение одного года или двух лет в рамках учебного времени,специально отведенного учебным планом.</w:t>
      </w:r>
    </w:p>
    <w:p w:rsidR="009E1916" w:rsidRPr="00DA161E" w:rsidRDefault="00C21772" w:rsidP="005E3D39">
      <w:pPr>
        <w:pStyle w:val="a3"/>
        <w:ind w:right="942" w:firstLine="707"/>
        <w:jc w:val="both"/>
      </w:pPr>
      <w:r w:rsidRPr="00DA161E">
        <w:t>Допускается включение в учебный план времени, отведенного в первуюочередь на конструирование выбора обучающегося, его самоопределение ипедагогическое сопровождение этих процессов. Могут быть выделены часы наконсультирование с тьютором, психологом, учителем, руководителемобразовательной организации.</w:t>
      </w:r>
    </w:p>
    <w:p w:rsidR="009E1916" w:rsidRPr="00DA161E" w:rsidRDefault="00C21772" w:rsidP="005E3D39">
      <w:pPr>
        <w:pStyle w:val="a3"/>
        <w:ind w:right="1386" w:firstLine="707"/>
        <w:jc w:val="both"/>
      </w:pPr>
      <w:r w:rsidRPr="00DA161E">
        <w:t>В учебном плане могут быть также отражены различные формы организации учебных занятий, формы промежуточной аттестации всоответствии с методическими системами и образовательными технологиями,используемыми образовательной организацией.</w:t>
      </w:r>
    </w:p>
    <w:p w:rsidR="009E1916" w:rsidRPr="00DA161E" w:rsidRDefault="00C21772">
      <w:pPr>
        <w:ind w:left="4131" w:right="859" w:hanging="1938"/>
        <w:rPr>
          <w:rFonts w:ascii="Symbol" w:hAnsi="Symbol"/>
          <w:b/>
          <w:sz w:val="24"/>
        </w:rPr>
      </w:pPr>
      <w:r w:rsidRPr="00DA161E">
        <w:rPr>
          <w:b/>
          <w:sz w:val="24"/>
        </w:rPr>
        <w:t>Пример распределения часов для последующего выбора предметов,изучаемых на базовом или углубленном уровне</w:t>
      </w:r>
      <w:r w:rsidRPr="00DA161E">
        <w:rPr>
          <w:rFonts w:ascii="Symbol" w:hAnsi="Symbol"/>
          <w:b/>
          <w:sz w:val="24"/>
          <w:vertAlign w:val="superscript"/>
        </w:rPr>
        <w:t></w:t>
      </w: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693"/>
        <w:gridCol w:w="1136"/>
        <w:gridCol w:w="2681"/>
        <w:gridCol w:w="1289"/>
      </w:tblGrid>
      <w:tr w:rsidR="009E1916" w:rsidRPr="00DA161E">
        <w:trPr>
          <w:trHeight w:val="551"/>
        </w:trPr>
        <w:tc>
          <w:tcPr>
            <w:tcW w:w="2127" w:type="dxa"/>
          </w:tcPr>
          <w:p w:rsidR="009E1916" w:rsidRPr="00DA161E" w:rsidRDefault="00C21772">
            <w:pPr>
              <w:pStyle w:val="TableParagraph"/>
              <w:spacing w:line="271" w:lineRule="exact"/>
              <w:ind w:left="378" w:right="373"/>
              <w:jc w:val="center"/>
              <w:rPr>
                <w:b/>
                <w:sz w:val="24"/>
              </w:rPr>
            </w:pPr>
            <w:r w:rsidRPr="00DA161E">
              <w:rPr>
                <w:b/>
                <w:sz w:val="24"/>
              </w:rPr>
              <w:t>Предметная</w:t>
            </w:r>
          </w:p>
          <w:p w:rsidR="009E1916" w:rsidRPr="00DA161E" w:rsidRDefault="00C21772">
            <w:pPr>
              <w:pStyle w:val="TableParagraph"/>
              <w:spacing w:line="261" w:lineRule="exact"/>
              <w:ind w:left="378" w:right="373"/>
              <w:jc w:val="center"/>
              <w:rPr>
                <w:b/>
                <w:sz w:val="24"/>
              </w:rPr>
            </w:pPr>
            <w:r w:rsidRPr="00DA161E">
              <w:rPr>
                <w:b/>
                <w:sz w:val="24"/>
              </w:rPr>
              <w:t>область</w:t>
            </w:r>
          </w:p>
        </w:tc>
        <w:tc>
          <w:tcPr>
            <w:tcW w:w="2693" w:type="dxa"/>
          </w:tcPr>
          <w:p w:rsidR="009E1916" w:rsidRPr="00DA161E" w:rsidRDefault="00C21772">
            <w:pPr>
              <w:pStyle w:val="TableParagraph"/>
              <w:spacing w:line="271" w:lineRule="exact"/>
              <w:ind w:left="292"/>
              <w:rPr>
                <w:b/>
                <w:sz w:val="24"/>
              </w:rPr>
            </w:pPr>
            <w:r w:rsidRPr="00DA161E">
              <w:rPr>
                <w:b/>
                <w:sz w:val="24"/>
              </w:rPr>
              <w:t>Учебные предметы</w:t>
            </w:r>
          </w:p>
          <w:p w:rsidR="009E1916" w:rsidRPr="00DA161E" w:rsidRDefault="00C21772">
            <w:pPr>
              <w:pStyle w:val="TableParagraph"/>
              <w:spacing w:line="261" w:lineRule="exact"/>
              <w:ind w:left="402"/>
              <w:rPr>
                <w:b/>
                <w:sz w:val="24"/>
              </w:rPr>
            </w:pPr>
            <w:r w:rsidRPr="00DA161E">
              <w:rPr>
                <w:b/>
                <w:sz w:val="24"/>
              </w:rPr>
              <w:t>Базовый уровень</w:t>
            </w:r>
          </w:p>
        </w:tc>
        <w:tc>
          <w:tcPr>
            <w:tcW w:w="1136" w:type="dxa"/>
          </w:tcPr>
          <w:p w:rsidR="009E1916" w:rsidRPr="00DA161E" w:rsidRDefault="00C21772">
            <w:pPr>
              <w:pStyle w:val="TableParagraph"/>
              <w:spacing w:line="271" w:lineRule="exact"/>
              <w:ind w:left="187"/>
              <w:rPr>
                <w:b/>
                <w:sz w:val="24"/>
              </w:rPr>
            </w:pPr>
            <w:r w:rsidRPr="00DA161E">
              <w:rPr>
                <w:b/>
                <w:sz w:val="24"/>
              </w:rPr>
              <w:t>Кол-во</w:t>
            </w:r>
          </w:p>
          <w:p w:rsidR="009E1916" w:rsidRPr="00DA161E" w:rsidRDefault="00C21772">
            <w:pPr>
              <w:pStyle w:val="TableParagraph"/>
              <w:spacing w:line="261" w:lineRule="exact"/>
              <w:ind w:left="259"/>
              <w:rPr>
                <w:b/>
                <w:sz w:val="24"/>
              </w:rPr>
            </w:pPr>
            <w:r w:rsidRPr="00DA161E">
              <w:rPr>
                <w:b/>
                <w:sz w:val="24"/>
              </w:rPr>
              <w:t>часов</w:t>
            </w:r>
          </w:p>
        </w:tc>
        <w:tc>
          <w:tcPr>
            <w:tcW w:w="2681" w:type="dxa"/>
          </w:tcPr>
          <w:p w:rsidR="009E1916" w:rsidRPr="00DA161E" w:rsidRDefault="00C21772">
            <w:pPr>
              <w:pStyle w:val="TableParagraph"/>
              <w:spacing w:line="271" w:lineRule="exact"/>
              <w:ind w:left="99" w:right="91"/>
              <w:jc w:val="center"/>
              <w:rPr>
                <w:b/>
                <w:sz w:val="24"/>
              </w:rPr>
            </w:pPr>
            <w:r w:rsidRPr="00DA161E">
              <w:rPr>
                <w:b/>
                <w:sz w:val="24"/>
              </w:rPr>
              <w:t>Учебные предметы</w:t>
            </w:r>
          </w:p>
          <w:p w:rsidR="009E1916" w:rsidRPr="00DA161E" w:rsidRDefault="00C21772">
            <w:pPr>
              <w:pStyle w:val="TableParagraph"/>
              <w:spacing w:line="261" w:lineRule="exact"/>
              <w:ind w:left="99" w:right="94"/>
              <w:jc w:val="center"/>
              <w:rPr>
                <w:b/>
                <w:sz w:val="24"/>
              </w:rPr>
            </w:pPr>
            <w:r w:rsidRPr="00DA161E">
              <w:rPr>
                <w:b/>
                <w:sz w:val="24"/>
              </w:rPr>
              <w:t>Углубленный уровень</w:t>
            </w:r>
          </w:p>
        </w:tc>
        <w:tc>
          <w:tcPr>
            <w:tcW w:w="1289" w:type="dxa"/>
          </w:tcPr>
          <w:p w:rsidR="009E1916" w:rsidRPr="00DA161E" w:rsidRDefault="00C21772">
            <w:pPr>
              <w:pStyle w:val="TableParagraph"/>
              <w:spacing w:line="271" w:lineRule="exact"/>
              <w:ind w:left="263"/>
              <w:rPr>
                <w:b/>
                <w:sz w:val="24"/>
              </w:rPr>
            </w:pPr>
            <w:r w:rsidRPr="00DA161E">
              <w:rPr>
                <w:b/>
                <w:sz w:val="24"/>
              </w:rPr>
              <w:t>Кол-во</w:t>
            </w:r>
          </w:p>
          <w:p w:rsidR="009E1916" w:rsidRPr="00DA161E" w:rsidRDefault="00C21772">
            <w:pPr>
              <w:pStyle w:val="TableParagraph"/>
              <w:spacing w:line="261" w:lineRule="exact"/>
              <w:ind w:left="338"/>
              <w:rPr>
                <w:b/>
                <w:sz w:val="24"/>
              </w:rPr>
            </w:pPr>
            <w:r w:rsidRPr="00DA161E">
              <w:rPr>
                <w:b/>
                <w:sz w:val="24"/>
              </w:rPr>
              <w:t>часов</w:t>
            </w:r>
          </w:p>
        </w:tc>
      </w:tr>
      <w:tr w:rsidR="009E1916" w:rsidRPr="00DA161E">
        <w:trPr>
          <w:trHeight w:val="275"/>
        </w:trPr>
        <w:tc>
          <w:tcPr>
            <w:tcW w:w="2127" w:type="dxa"/>
            <w:vMerge w:val="restart"/>
          </w:tcPr>
          <w:p w:rsidR="009E1916" w:rsidRPr="00DA161E" w:rsidRDefault="00C21772">
            <w:pPr>
              <w:pStyle w:val="TableParagraph"/>
              <w:spacing w:line="266" w:lineRule="exact"/>
              <w:ind w:left="107"/>
              <w:rPr>
                <w:sz w:val="24"/>
              </w:rPr>
            </w:pPr>
            <w:r w:rsidRPr="00DA161E">
              <w:rPr>
                <w:sz w:val="24"/>
              </w:rPr>
              <w:t>Русский язык и</w:t>
            </w:r>
          </w:p>
          <w:p w:rsidR="009E1916" w:rsidRPr="00DA161E" w:rsidRDefault="00C21772">
            <w:pPr>
              <w:pStyle w:val="TableParagraph"/>
              <w:spacing w:line="275" w:lineRule="exact"/>
              <w:ind w:left="107"/>
              <w:rPr>
                <w:sz w:val="24"/>
              </w:rPr>
            </w:pPr>
            <w:r w:rsidRPr="00DA161E">
              <w:rPr>
                <w:sz w:val="24"/>
              </w:rPr>
              <w:t>литература</w:t>
            </w:r>
          </w:p>
        </w:tc>
        <w:tc>
          <w:tcPr>
            <w:tcW w:w="2693" w:type="dxa"/>
          </w:tcPr>
          <w:p w:rsidR="009E1916" w:rsidRPr="00DA161E" w:rsidRDefault="00C21772">
            <w:pPr>
              <w:pStyle w:val="TableParagraph"/>
              <w:spacing w:line="256" w:lineRule="exact"/>
              <w:ind w:left="107"/>
              <w:rPr>
                <w:sz w:val="24"/>
              </w:rPr>
            </w:pPr>
            <w:r w:rsidRPr="00DA161E">
              <w:rPr>
                <w:sz w:val="24"/>
              </w:rPr>
              <w:t>Русский язык</w:t>
            </w:r>
          </w:p>
        </w:tc>
        <w:tc>
          <w:tcPr>
            <w:tcW w:w="1136" w:type="dxa"/>
          </w:tcPr>
          <w:p w:rsidR="009E1916" w:rsidRPr="00DA161E" w:rsidRDefault="00C21772">
            <w:pPr>
              <w:pStyle w:val="TableParagraph"/>
              <w:spacing w:line="256" w:lineRule="exact"/>
              <w:ind w:left="107"/>
              <w:rPr>
                <w:sz w:val="24"/>
              </w:rPr>
            </w:pPr>
            <w:r w:rsidRPr="00DA161E">
              <w:rPr>
                <w:sz w:val="24"/>
              </w:rPr>
              <w:t>70</w:t>
            </w:r>
          </w:p>
        </w:tc>
        <w:tc>
          <w:tcPr>
            <w:tcW w:w="2681" w:type="dxa"/>
          </w:tcPr>
          <w:p w:rsidR="009E1916" w:rsidRPr="00DA161E" w:rsidRDefault="00C21772">
            <w:pPr>
              <w:pStyle w:val="TableParagraph"/>
              <w:spacing w:line="256" w:lineRule="exact"/>
              <w:ind w:left="107"/>
              <w:rPr>
                <w:sz w:val="24"/>
              </w:rPr>
            </w:pPr>
            <w:r w:rsidRPr="00DA161E">
              <w:rPr>
                <w:sz w:val="24"/>
              </w:rPr>
              <w:t>Русский язык</w:t>
            </w:r>
          </w:p>
        </w:tc>
        <w:tc>
          <w:tcPr>
            <w:tcW w:w="1289" w:type="dxa"/>
          </w:tcPr>
          <w:p w:rsidR="009E1916" w:rsidRPr="00DA161E" w:rsidRDefault="00C21772">
            <w:pPr>
              <w:pStyle w:val="TableParagraph"/>
              <w:spacing w:line="256" w:lineRule="exact"/>
              <w:ind w:left="107"/>
              <w:rPr>
                <w:sz w:val="24"/>
              </w:rPr>
            </w:pPr>
            <w:r w:rsidRPr="00DA161E">
              <w:rPr>
                <w:sz w:val="24"/>
              </w:rPr>
              <w:t>210</w:t>
            </w:r>
          </w:p>
        </w:tc>
      </w:tr>
      <w:tr w:rsidR="009E1916" w:rsidRPr="00DA161E">
        <w:trPr>
          <w:trHeight w:val="275"/>
        </w:trPr>
        <w:tc>
          <w:tcPr>
            <w:tcW w:w="2127" w:type="dxa"/>
            <w:vMerge/>
            <w:tcBorders>
              <w:top w:val="nil"/>
            </w:tcBorders>
          </w:tcPr>
          <w:p w:rsidR="009E1916" w:rsidRPr="00DA161E" w:rsidRDefault="009E1916">
            <w:pPr>
              <w:rPr>
                <w:sz w:val="2"/>
                <w:szCs w:val="2"/>
              </w:rPr>
            </w:pPr>
          </w:p>
        </w:tc>
        <w:tc>
          <w:tcPr>
            <w:tcW w:w="2693" w:type="dxa"/>
          </w:tcPr>
          <w:p w:rsidR="009E1916" w:rsidRPr="00DA161E" w:rsidRDefault="00C21772">
            <w:pPr>
              <w:pStyle w:val="TableParagraph"/>
              <w:spacing w:line="256" w:lineRule="exact"/>
              <w:ind w:left="107"/>
              <w:rPr>
                <w:sz w:val="24"/>
              </w:rPr>
            </w:pPr>
            <w:r w:rsidRPr="00DA161E">
              <w:rPr>
                <w:sz w:val="24"/>
              </w:rPr>
              <w:t>Литература</w:t>
            </w:r>
          </w:p>
        </w:tc>
        <w:tc>
          <w:tcPr>
            <w:tcW w:w="1136" w:type="dxa"/>
          </w:tcPr>
          <w:p w:rsidR="009E1916" w:rsidRPr="00DA161E" w:rsidRDefault="00C21772">
            <w:pPr>
              <w:pStyle w:val="TableParagraph"/>
              <w:spacing w:line="256" w:lineRule="exact"/>
              <w:ind w:left="107"/>
              <w:rPr>
                <w:sz w:val="24"/>
              </w:rPr>
            </w:pPr>
            <w:r w:rsidRPr="00DA161E">
              <w:rPr>
                <w:sz w:val="24"/>
              </w:rPr>
              <w:t>210</w:t>
            </w:r>
          </w:p>
        </w:tc>
        <w:tc>
          <w:tcPr>
            <w:tcW w:w="2681" w:type="dxa"/>
          </w:tcPr>
          <w:p w:rsidR="009E1916" w:rsidRPr="00DA161E" w:rsidRDefault="00C21772">
            <w:pPr>
              <w:pStyle w:val="TableParagraph"/>
              <w:spacing w:line="256" w:lineRule="exact"/>
              <w:ind w:left="107"/>
              <w:rPr>
                <w:sz w:val="24"/>
              </w:rPr>
            </w:pPr>
            <w:r w:rsidRPr="00DA161E">
              <w:rPr>
                <w:sz w:val="24"/>
              </w:rPr>
              <w:t>Литература</w:t>
            </w:r>
          </w:p>
        </w:tc>
        <w:tc>
          <w:tcPr>
            <w:tcW w:w="1289" w:type="dxa"/>
          </w:tcPr>
          <w:p w:rsidR="009E1916" w:rsidRPr="00DA161E" w:rsidRDefault="00C21772">
            <w:pPr>
              <w:pStyle w:val="TableParagraph"/>
              <w:spacing w:line="256" w:lineRule="exact"/>
              <w:ind w:left="107"/>
              <w:rPr>
                <w:sz w:val="24"/>
              </w:rPr>
            </w:pPr>
            <w:r w:rsidRPr="00DA161E">
              <w:rPr>
                <w:sz w:val="24"/>
              </w:rPr>
              <w:t>350</w:t>
            </w:r>
          </w:p>
        </w:tc>
      </w:tr>
      <w:tr w:rsidR="009E1916" w:rsidRPr="00DA161E">
        <w:trPr>
          <w:trHeight w:val="275"/>
        </w:trPr>
        <w:tc>
          <w:tcPr>
            <w:tcW w:w="2127" w:type="dxa"/>
            <w:vMerge w:val="restart"/>
          </w:tcPr>
          <w:p w:rsidR="009E1916" w:rsidRPr="00DA161E" w:rsidRDefault="00C21772">
            <w:pPr>
              <w:pStyle w:val="TableParagraph"/>
              <w:ind w:left="107" w:right="85"/>
              <w:rPr>
                <w:sz w:val="24"/>
              </w:rPr>
            </w:pPr>
            <w:r w:rsidRPr="00DA161E">
              <w:rPr>
                <w:sz w:val="24"/>
              </w:rPr>
              <w:t>Родной язык и родная литература</w:t>
            </w:r>
          </w:p>
        </w:tc>
        <w:tc>
          <w:tcPr>
            <w:tcW w:w="2693" w:type="dxa"/>
          </w:tcPr>
          <w:p w:rsidR="009E1916" w:rsidRPr="00DA161E" w:rsidRDefault="00C21772">
            <w:pPr>
              <w:pStyle w:val="TableParagraph"/>
              <w:spacing w:line="256" w:lineRule="exact"/>
              <w:ind w:left="107"/>
              <w:rPr>
                <w:sz w:val="24"/>
              </w:rPr>
            </w:pPr>
            <w:r w:rsidRPr="00DA161E">
              <w:rPr>
                <w:sz w:val="24"/>
              </w:rPr>
              <w:t>Родной язык</w:t>
            </w:r>
          </w:p>
        </w:tc>
        <w:tc>
          <w:tcPr>
            <w:tcW w:w="1136" w:type="dxa"/>
          </w:tcPr>
          <w:p w:rsidR="009E1916" w:rsidRPr="00DA161E" w:rsidRDefault="00C21772">
            <w:pPr>
              <w:pStyle w:val="TableParagraph"/>
              <w:spacing w:line="256" w:lineRule="exact"/>
              <w:ind w:left="107"/>
              <w:rPr>
                <w:sz w:val="24"/>
              </w:rPr>
            </w:pPr>
            <w:r w:rsidRPr="00DA161E">
              <w:rPr>
                <w:sz w:val="24"/>
              </w:rPr>
              <w:t>70</w:t>
            </w:r>
          </w:p>
        </w:tc>
        <w:tc>
          <w:tcPr>
            <w:tcW w:w="2681" w:type="dxa"/>
          </w:tcPr>
          <w:p w:rsidR="009E1916" w:rsidRPr="00DA161E" w:rsidRDefault="00C21772">
            <w:pPr>
              <w:pStyle w:val="TableParagraph"/>
              <w:spacing w:line="256" w:lineRule="exact"/>
              <w:ind w:left="107"/>
              <w:rPr>
                <w:sz w:val="24"/>
              </w:rPr>
            </w:pPr>
            <w:r w:rsidRPr="00DA161E">
              <w:rPr>
                <w:sz w:val="24"/>
              </w:rPr>
              <w:t>Родной язык</w:t>
            </w:r>
          </w:p>
        </w:tc>
        <w:tc>
          <w:tcPr>
            <w:tcW w:w="1289" w:type="dxa"/>
          </w:tcPr>
          <w:p w:rsidR="009E1916" w:rsidRPr="00DA161E" w:rsidRDefault="00C21772">
            <w:pPr>
              <w:pStyle w:val="TableParagraph"/>
              <w:spacing w:line="256" w:lineRule="exact"/>
              <w:ind w:left="107"/>
              <w:rPr>
                <w:sz w:val="24"/>
              </w:rPr>
            </w:pPr>
            <w:r w:rsidRPr="00DA161E">
              <w:rPr>
                <w:sz w:val="24"/>
              </w:rPr>
              <w:t>210</w:t>
            </w:r>
          </w:p>
        </w:tc>
      </w:tr>
      <w:tr w:rsidR="009E1916" w:rsidRPr="00DA161E">
        <w:trPr>
          <w:trHeight w:val="278"/>
        </w:trPr>
        <w:tc>
          <w:tcPr>
            <w:tcW w:w="2127" w:type="dxa"/>
            <w:vMerge/>
            <w:tcBorders>
              <w:top w:val="nil"/>
            </w:tcBorders>
          </w:tcPr>
          <w:p w:rsidR="009E1916" w:rsidRPr="00DA161E" w:rsidRDefault="009E1916">
            <w:pPr>
              <w:rPr>
                <w:sz w:val="2"/>
                <w:szCs w:val="2"/>
              </w:rPr>
            </w:pPr>
          </w:p>
        </w:tc>
        <w:tc>
          <w:tcPr>
            <w:tcW w:w="2693" w:type="dxa"/>
          </w:tcPr>
          <w:p w:rsidR="009E1916" w:rsidRPr="00DA161E" w:rsidRDefault="00C21772">
            <w:pPr>
              <w:pStyle w:val="TableParagraph"/>
              <w:spacing w:line="258" w:lineRule="exact"/>
              <w:ind w:left="107"/>
              <w:rPr>
                <w:sz w:val="24"/>
              </w:rPr>
            </w:pPr>
            <w:r w:rsidRPr="00DA161E">
              <w:rPr>
                <w:sz w:val="24"/>
              </w:rPr>
              <w:t>Родная литература</w:t>
            </w:r>
          </w:p>
        </w:tc>
        <w:tc>
          <w:tcPr>
            <w:tcW w:w="1136" w:type="dxa"/>
          </w:tcPr>
          <w:p w:rsidR="009E1916" w:rsidRPr="00DA161E" w:rsidRDefault="00C21772">
            <w:pPr>
              <w:pStyle w:val="TableParagraph"/>
              <w:spacing w:line="258" w:lineRule="exact"/>
              <w:ind w:left="107"/>
              <w:rPr>
                <w:sz w:val="24"/>
              </w:rPr>
            </w:pPr>
            <w:r w:rsidRPr="00DA161E">
              <w:rPr>
                <w:sz w:val="24"/>
              </w:rPr>
              <w:t>210</w:t>
            </w:r>
          </w:p>
        </w:tc>
        <w:tc>
          <w:tcPr>
            <w:tcW w:w="2681" w:type="dxa"/>
          </w:tcPr>
          <w:p w:rsidR="009E1916" w:rsidRPr="00DA161E" w:rsidRDefault="00C21772">
            <w:pPr>
              <w:pStyle w:val="TableParagraph"/>
              <w:spacing w:line="258" w:lineRule="exact"/>
              <w:ind w:left="107"/>
              <w:rPr>
                <w:sz w:val="24"/>
              </w:rPr>
            </w:pPr>
            <w:r w:rsidRPr="00DA161E">
              <w:rPr>
                <w:sz w:val="24"/>
              </w:rPr>
              <w:t>Родная литература</w:t>
            </w:r>
          </w:p>
        </w:tc>
        <w:tc>
          <w:tcPr>
            <w:tcW w:w="1289" w:type="dxa"/>
          </w:tcPr>
          <w:p w:rsidR="009E1916" w:rsidRPr="00DA161E" w:rsidRDefault="00C21772">
            <w:pPr>
              <w:pStyle w:val="TableParagraph"/>
              <w:spacing w:line="258" w:lineRule="exact"/>
              <w:ind w:left="107"/>
              <w:rPr>
                <w:sz w:val="24"/>
              </w:rPr>
            </w:pPr>
            <w:r w:rsidRPr="00DA161E">
              <w:rPr>
                <w:sz w:val="24"/>
              </w:rPr>
              <w:t>350</w:t>
            </w:r>
          </w:p>
        </w:tc>
      </w:tr>
    </w:tbl>
    <w:tbl>
      <w:tblPr>
        <w:tblStyle w:val="TableNormal"/>
        <w:tblpPr w:leftFromText="180" w:rightFromText="180" w:vertAnchor="text" w:horzAnchor="margin" w:tblpXSpec="right" w:tblpY="1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2693"/>
        <w:gridCol w:w="1134"/>
        <w:gridCol w:w="2693"/>
        <w:gridCol w:w="1418"/>
      </w:tblGrid>
      <w:tr w:rsidR="005E3D39" w:rsidRPr="00DA161E" w:rsidTr="005E3D39">
        <w:trPr>
          <w:trHeight w:val="277"/>
        </w:trPr>
        <w:tc>
          <w:tcPr>
            <w:tcW w:w="2132" w:type="dxa"/>
            <w:vMerge w:val="restart"/>
          </w:tcPr>
          <w:p w:rsidR="005E3D39" w:rsidRPr="00DA161E" w:rsidRDefault="005E3D39" w:rsidP="005E3D39">
            <w:pPr>
              <w:pStyle w:val="TableParagraph"/>
              <w:ind w:left="107" w:right="605"/>
              <w:rPr>
                <w:sz w:val="24"/>
              </w:rPr>
            </w:pPr>
            <w:r w:rsidRPr="00DA161E">
              <w:rPr>
                <w:sz w:val="24"/>
              </w:rPr>
              <w:t>Иностранные языки</w:t>
            </w:r>
          </w:p>
        </w:tc>
        <w:tc>
          <w:tcPr>
            <w:tcW w:w="2693" w:type="dxa"/>
          </w:tcPr>
          <w:p w:rsidR="005E3D39" w:rsidRPr="00DA161E" w:rsidRDefault="005E3D39" w:rsidP="005E3D39">
            <w:pPr>
              <w:pStyle w:val="TableParagraph"/>
              <w:spacing w:line="258" w:lineRule="exact"/>
              <w:ind w:left="107"/>
              <w:rPr>
                <w:sz w:val="24"/>
              </w:rPr>
            </w:pPr>
            <w:r w:rsidRPr="00DA161E">
              <w:rPr>
                <w:sz w:val="24"/>
              </w:rPr>
              <w:t>Иностранный язык</w:t>
            </w:r>
          </w:p>
        </w:tc>
        <w:tc>
          <w:tcPr>
            <w:tcW w:w="1134" w:type="dxa"/>
          </w:tcPr>
          <w:p w:rsidR="005E3D39" w:rsidRPr="00DA161E" w:rsidRDefault="005E3D39" w:rsidP="005E3D39">
            <w:pPr>
              <w:pStyle w:val="TableParagraph"/>
              <w:spacing w:line="258" w:lineRule="exact"/>
              <w:ind w:left="107"/>
              <w:rPr>
                <w:sz w:val="24"/>
              </w:rPr>
            </w:pPr>
            <w:r w:rsidRPr="00DA161E">
              <w:rPr>
                <w:sz w:val="24"/>
              </w:rPr>
              <w:t>210</w:t>
            </w:r>
          </w:p>
        </w:tc>
        <w:tc>
          <w:tcPr>
            <w:tcW w:w="2693" w:type="dxa"/>
          </w:tcPr>
          <w:p w:rsidR="005E3D39" w:rsidRPr="00DA161E" w:rsidRDefault="005E3D39" w:rsidP="005E3D39">
            <w:pPr>
              <w:pStyle w:val="TableParagraph"/>
              <w:spacing w:line="258" w:lineRule="exact"/>
              <w:ind w:left="107"/>
              <w:rPr>
                <w:sz w:val="24"/>
              </w:rPr>
            </w:pPr>
            <w:r w:rsidRPr="00DA161E">
              <w:rPr>
                <w:sz w:val="24"/>
              </w:rPr>
              <w:t>Иностранный язык</w:t>
            </w:r>
          </w:p>
        </w:tc>
        <w:tc>
          <w:tcPr>
            <w:tcW w:w="1418" w:type="dxa"/>
          </w:tcPr>
          <w:p w:rsidR="005E3D39" w:rsidRPr="00DA161E" w:rsidRDefault="005E3D39" w:rsidP="005E3D39">
            <w:pPr>
              <w:pStyle w:val="TableParagraph"/>
              <w:spacing w:line="258" w:lineRule="exact"/>
              <w:ind w:left="107"/>
              <w:rPr>
                <w:sz w:val="24"/>
              </w:rPr>
            </w:pPr>
            <w:r w:rsidRPr="00DA161E">
              <w:rPr>
                <w:sz w:val="24"/>
              </w:rPr>
              <w:t>420</w:t>
            </w:r>
          </w:p>
        </w:tc>
      </w:tr>
      <w:tr w:rsidR="005E3D39" w:rsidRPr="00DA161E" w:rsidTr="005E3D39">
        <w:trPr>
          <w:trHeight w:val="552"/>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62" w:lineRule="exact"/>
              <w:ind w:left="107"/>
              <w:rPr>
                <w:sz w:val="24"/>
              </w:rPr>
            </w:pPr>
            <w:r w:rsidRPr="00DA161E">
              <w:rPr>
                <w:sz w:val="24"/>
              </w:rPr>
              <w:t>Второй иностранный</w:t>
            </w:r>
          </w:p>
          <w:p w:rsidR="005E3D39" w:rsidRPr="00DA161E" w:rsidRDefault="005E3D39" w:rsidP="005E3D39">
            <w:pPr>
              <w:pStyle w:val="TableParagraph"/>
              <w:spacing w:line="269" w:lineRule="exact"/>
              <w:ind w:left="107"/>
              <w:rPr>
                <w:sz w:val="24"/>
              </w:rPr>
            </w:pPr>
            <w:r w:rsidRPr="00DA161E">
              <w:rPr>
                <w:sz w:val="24"/>
              </w:rPr>
              <w:t>язык</w:t>
            </w:r>
          </w:p>
        </w:tc>
        <w:tc>
          <w:tcPr>
            <w:tcW w:w="1134" w:type="dxa"/>
          </w:tcPr>
          <w:p w:rsidR="005E3D39" w:rsidRPr="00DA161E" w:rsidRDefault="005E3D39" w:rsidP="005E3D39">
            <w:pPr>
              <w:pStyle w:val="TableParagraph"/>
              <w:spacing w:line="262" w:lineRule="exact"/>
              <w:ind w:left="107"/>
              <w:rPr>
                <w:sz w:val="24"/>
              </w:rPr>
            </w:pPr>
            <w:r w:rsidRPr="00DA161E">
              <w:rPr>
                <w:sz w:val="24"/>
              </w:rPr>
              <w:t>140</w:t>
            </w:r>
          </w:p>
        </w:tc>
        <w:tc>
          <w:tcPr>
            <w:tcW w:w="2693" w:type="dxa"/>
          </w:tcPr>
          <w:p w:rsidR="005E3D39" w:rsidRPr="00DA161E" w:rsidRDefault="005E3D39" w:rsidP="005E3D39">
            <w:pPr>
              <w:pStyle w:val="TableParagraph"/>
              <w:spacing w:line="262" w:lineRule="exact"/>
              <w:ind w:left="107"/>
              <w:rPr>
                <w:sz w:val="24"/>
              </w:rPr>
            </w:pPr>
            <w:r w:rsidRPr="00DA161E">
              <w:rPr>
                <w:sz w:val="24"/>
              </w:rPr>
              <w:t>Второй иностранный</w:t>
            </w:r>
          </w:p>
          <w:p w:rsidR="005E3D39" w:rsidRPr="00DA161E" w:rsidRDefault="005E3D39" w:rsidP="005E3D39">
            <w:pPr>
              <w:pStyle w:val="TableParagraph"/>
              <w:spacing w:line="269" w:lineRule="exact"/>
              <w:ind w:left="107"/>
              <w:rPr>
                <w:sz w:val="24"/>
              </w:rPr>
            </w:pPr>
            <w:r w:rsidRPr="00DA161E">
              <w:rPr>
                <w:sz w:val="24"/>
              </w:rPr>
              <w:t>язык</w:t>
            </w:r>
          </w:p>
        </w:tc>
        <w:tc>
          <w:tcPr>
            <w:tcW w:w="1418" w:type="dxa"/>
          </w:tcPr>
          <w:p w:rsidR="005E3D39" w:rsidRPr="00DA161E" w:rsidRDefault="005E3D39" w:rsidP="005E3D39">
            <w:pPr>
              <w:pStyle w:val="TableParagraph"/>
              <w:spacing w:line="262" w:lineRule="exact"/>
              <w:ind w:left="107"/>
              <w:rPr>
                <w:sz w:val="24"/>
              </w:rPr>
            </w:pPr>
            <w:r w:rsidRPr="00DA161E">
              <w:rPr>
                <w:sz w:val="24"/>
              </w:rPr>
              <w:t>210</w:t>
            </w:r>
          </w:p>
        </w:tc>
      </w:tr>
      <w:tr w:rsidR="005E3D39" w:rsidRPr="00DA161E" w:rsidTr="005E3D39">
        <w:trPr>
          <w:trHeight w:val="275"/>
        </w:trPr>
        <w:tc>
          <w:tcPr>
            <w:tcW w:w="2132" w:type="dxa"/>
            <w:vMerge w:val="restart"/>
          </w:tcPr>
          <w:p w:rsidR="005E3D39" w:rsidRPr="00DA161E" w:rsidRDefault="005E3D39" w:rsidP="005E3D39">
            <w:pPr>
              <w:pStyle w:val="TableParagraph"/>
              <w:ind w:left="107" w:right="447"/>
              <w:rPr>
                <w:sz w:val="24"/>
              </w:rPr>
            </w:pPr>
            <w:r w:rsidRPr="00DA161E">
              <w:rPr>
                <w:sz w:val="24"/>
              </w:rPr>
              <w:t>Общественные науки</w:t>
            </w:r>
          </w:p>
        </w:tc>
        <w:tc>
          <w:tcPr>
            <w:tcW w:w="2693" w:type="dxa"/>
          </w:tcPr>
          <w:p w:rsidR="005E3D39" w:rsidRPr="00DA161E" w:rsidRDefault="005E3D39" w:rsidP="005E3D39">
            <w:pPr>
              <w:pStyle w:val="TableParagraph"/>
              <w:spacing w:line="256" w:lineRule="exact"/>
              <w:ind w:left="107"/>
              <w:rPr>
                <w:sz w:val="24"/>
              </w:rPr>
            </w:pPr>
            <w:r w:rsidRPr="00DA161E">
              <w:rPr>
                <w:sz w:val="24"/>
              </w:rPr>
              <w:t>История</w:t>
            </w:r>
          </w:p>
        </w:tc>
        <w:tc>
          <w:tcPr>
            <w:tcW w:w="1134" w:type="dxa"/>
          </w:tcPr>
          <w:p w:rsidR="005E3D39" w:rsidRPr="00DA161E" w:rsidRDefault="005E3D39" w:rsidP="005E3D39">
            <w:pPr>
              <w:pStyle w:val="TableParagraph"/>
              <w:spacing w:line="256" w:lineRule="exact"/>
              <w:ind w:left="107"/>
              <w:rPr>
                <w:sz w:val="24"/>
              </w:rPr>
            </w:pPr>
            <w:r w:rsidRPr="00DA161E">
              <w:rPr>
                <w:sz w:val="24"/>
              </w:rPr>
              <w:t>140</w:t>
            </w:r>
          </w:p>
        </w:tc>
        <w:tc>
          <w:tcPr>
            <w:tcW w:w="2693" w:type="dxa"/>
          </w:tcPr>
          <w:p w:rsidR="005E3D39" w:rsidRPr="00DA161E" w:rsidRDefault="005E3D39" w:rsidP="005E3D39">
            <w:pPr>
              <w:pStyle w:val="TableParagraph"/>
              <w:spacing w:line="256" w:lineRule="exact"/>
              <w:ind w:left="107"/>
              <w:rPr>
                <w:sz w:val="24"/>
              </w:rPr>
            </w:pPr>
            <w:r w:rsidRPr="00DA161E">
              <w:rPr>
                <w:sz w:val="24"/>
              </w:rPr>
              <w:t>История</w:t>
            </w:r>
          </w:p>
        </w:tc>
        <w:tc>
          <w:tcPr>
            <w:tcW w:w="1418" w:type="dxa"/>
          </w:tcPr>
          <w:p w:rsidR="005E3D39" w:rsidRPr="00DA161E" w:rsidRDefault="005E3D39" w:rsidP="005E3D39">
            <w:pPr>
              <w:pStyle w:val="TableParagraph"/>
              <w:spacing w:line="256" w:lineRule="exact"/>
              <w:ind w:left="107"/>
              <w:rPr>
                <w:sz w:val="24"/>
              </w:rPr>
            </w:pPr>
            <w:r w:rsidRPr="00DA161E">
              <w:rPr>
                <w:sz w:val="24"/>
              </w:rPr>
              <w:t>280</w:t>
            </w:r>
          </w:p>
        </w:tc>
      </w:tr>
      <w:tr w:rsidR="005E3D39" w:rsidRPr="00DA161E" w:rsidTr="005E3D39">
        <w:trPr>
          <w:trHeight w:val="275"/>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6" w:lineRule="exact"/>
              <w:ind w:left="107"/>
              <w:rPr>
                <w:sz w:val="24"/>
              </w:rPr>
            </w:pPr>
            <w:r w:rsidRPr="00DA161E">
              <w:rPr>
                <w:sz w:val="24"/>
              </w:rPr>
              <w:t>Россия в мире</w:t>
            </w:r>
          </w:p>
        </w:tc>
        <w:tc>
          <w:tcPr>
            <w:tcW w:w="1134" w:type="dxa"/>
          </w:tcPr>
          <w:p w:rsidR="005E3D39" w:rsidRPr="00DA161E" w:rsidRDefault="005E3D39" w:rsidP="005E3D39">
            <w:pPr>
              <w:pStyle w:val="TableParagraph"/>
              <w:spacing w:line="256" w:lineRule="exact"/>
              <w:ind w:left="107"/>
              <w:rPr>
                <w:sz w:val="24"/>
              </w:rPr>
            </w:pPr>
            <w:r w:rsidRPr="00DA161E">
              <w:rPr>
                <w:sz w:val="24"/>
              </w:rPr>
              <w:t>140</w:t>
            </w:r>
          </w:p>
        </w:tc>
        <w:tc>
          <w:tcPr>
            <w:tcW w:w="2693" w:type="dxa"/>
          </w:tcPr>
          <w:p w:rsidR="005E3D39" w:rsidRPr="00DA161E" w:rsidRDefault="005E3D39" w:rsidP="005E3D39">
            <w:pPr>
              <w:pStyle w:val="TableParagraph"/>
              <w:rPr>
                <w:sz w:val="20"/>
              </w:rPr>
            </w:pPr>
          </w:p>
        </w:tc>
        <w:tc>
          <w:tcPr>
            <w:tcW w:w="1418" w:type="dxa"/>
          </w:tcPr>
          <w:p w:rsidR="005E3D39" w:rsidRPr="00DA161E" w:rsidRDefault="005E3D39" w:rsidP="005E3D39">
            <w:pPr>
              <w:pStyle w:val="TableParagraph"/>
              <w:rPr>
                <w:sz w:val="20"/>
              </w:rPr>
            </w:pPr>
          </w:p>
        </w:tc>
      </w:tr>
      <w:tr w:rsidR="005E3D39" w:rsidRPr="00DA161E" w:rsidTr="005E3D39">
        <w:trPr>
          <w:trHeight w:val="275"/>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6" w:lineRule="exact"/>
              <w:ind w:left="107"/>
              <w:rPr>
                <w:sz w:val="24"/>
              </w:rPr>
            </w:pPr>
            <w:r w:rsidRPr="00DA161E">
              <w:rPr>
                <w:sz w:val="24"/>
              </w:rPr>
              <w:t>География</w:t>
            </w:r>
          </w:p>
        </w:tc>
        <w:tc>
          <w:tcPr>
            <w:tcW w:w="1134" w:type="dxa"/>
          </w:tcPr>
          <w:p w:rsidR="005E3D39" w:rsidRPr="00DA161E" w:rsidRDefault="005E3D39" w:rsidP="005E3D39">
            <w:pPr>
              <w:pStyle w:val="TableParagraph"/>
              <w:spacing w:line="256" w:lineRule="exact"/>
              <w:ind w:left="107"/>
              <w:rPr>
                <w:sz w:val="24"/>
              </w:rPr>
            </w:pPr>
            <w:r w:rsidRPr="00DA161E">
              <w:rPr>
                <w:sz w:val="24"/>
              </w:rPr>
              <w:t>70</w:t>
            </w:r>
          </w:p>
        </w:tc>
        <w:tc>
          <w:tcPr>
            <w:tcW w:w="2693" w:type="dxa"/>
          </w:tcPr>
          <w:p w:rsidR="005E3D39" w:rsidRPr="00DA161E" w:rsidRDefault="005E3D39" w:rsidP="005E3D39">
            <w:pPr>
              <w:pStyle w:val="TableParagraph"/>
              <w:spacing w:line="256" w:lineRule="exact"/>
              <w:ind w:left="107"/>
              <w:rPr>
                <w:sz w:val="24"/>
              </w:rPr>
            </w:pPr>
            <w:r w:rsidRPr="00DA161E">
              <w:rPr>
                <w:sz w:val="24"/>
              </w:rPr>
              <w:t>География</w:t>
            </w:r>
          </w:p>
        </w:tc>
        <w:tc>
          <w:tcPr>
            <w:tcW w:w="1418" w:type="dxa"/>
          </w:tcPr>
          <w:p w:rsidR="005E3D39" w:rsidRPr="00DA161E" w:rsidRDefault="005E3D39" w:rsidP="005E3D39">
            <w:pPr>
              <w:pStyle w:val="TableParagraph"/>
              <w:spacing w:line="256" w:lineRule="exact"/>
              <w:ind w:left="107"/>
              <w:rPr>
                <w:sz w:val="24"/>
              </w:rPr>
            </w:pPr>
            <w:r w:rsidRPr="00DA161E">
              <w:rPr>
                <w:sz w:val="24"/>
              </w:rPr>
              <w:t>210</w:t>
            </w:r>
          </w:p>
        </w:tc>
      </w:tr>
      <w:tr w:rsidR="005E3D39" w:rsidRPr="00DA161E" w:rsidTr="005E3D39">
        <w:trPr>
          <w:trHeight w:val="275"/>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6" w:lineRule="exact"/>
              <w:ind w:left="107"/>
              <w:rPr>
                <w:sz w:val="24"/>
              </w:rPr>
            </w:pPr>
            <w:r w:rsidRPr="00DA161E">
              <w:rPr>
                <w:sz w:val="24"/>
              </w:rPr>
              <w:t>Экономика</w:t>
            </w:r>
          </w:p>
        </w:tc>
        <w:tc>
          <w:tcPr>
            <w:tcW w:w="1134" w:type="dxa"/>
          </w:tcPr>
          <w:p w:rsidR="005E3D39" w:rsidRPr="00DA161E" w:rsidRDefault="005E3D39" w:rsidP="005E3D39">
            <w:pPr>
              <w:pStyle w:val="TableParagraph"/>
              <w:spacing w:line="256" w:lineRule="exact"/>
              <w:ind w:left="107"/>
              <w:rPr>
                <w:sz w:val="24"/>
              </w:rPr>
            </w:pPr>
            <w:r w:rsidRPr="00DA161E">
              <w:rPr>
                <w:sz w:val="24"/>
              </w:rPr>
              <w:t>35</w:t>
            </w:r>
          </w:p>
        </w:tc>
        <w:tc>
          <w:tcPr>
            <w:tcW w:w="2693" w:type="dxa"/>
          </w:tcPr>
          <w:p w:rsidR="005E3D39" w:rsidRPr="00DA161E" w:rsidRDefault="005E3D39" w:rsidP="005E3D39">
            <w:pPr>
              <w:pStyle w:val="TableParagraph"/>
              <w:spacing w:line="256" w:lineRule="exact"/>
              <w:ind w:left="107"/>
              <w:rPr>
                <w:sz w:val="24"/>
              </w:rPr>
            </w:pPr>
            <w:r w:rsidRPr="00DA161E">
              <w:rPr>
                <w:sz w:val="24"/>
              </w:rPr>
              <w:t>Экономика</w:t>
            </w:r>
          </w:p>
        </w:tc>
        <w:tc>
          <w:tcPr>
            <w:tcW w:w="1418" w:type="dxa"/>
          </w:tcPr>
          <w:p w:rsidR="005E3D39" w:rsidRPr="00DA161E" w:rsidRDefault="005E3D39" w:rsidP="005E3D39">
            <w:pPr>
              <w:pStyle w:val="TableParagraph"/>
              <w:spacing w:line="256" w:lineRule="exact"/>
              <w:ind w:left="107"/>
              <w:rPr>
                <w:sz w:val="24"/>
              </w:rPr>
            </w:pPr>
            <w:r w:rsidRPr="00DA161E">
              <w:rPr>
                <w:sz w:val="24"/>
              </w:rPr>
              <w:t>140</w:t>
            </w:r>
          </w:p>
        </w:tc>
      </w:tr>
      <w:tr w:rsidR="005E3D39" w:rsidRPr="00DA161E" w:rsidTr="005E3D39">
        <w:trPr>
          <w:trHeight w:val="277"/>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8" w:lineRule="exact"/>
              <w:ind w:left="107"/>
              <w:rPr>
                <w:sz w:val="24"/>
              </w:rPr>
            </w:pPr>
            <w:r w:rsidRPr="00DA161E">
              <w:rPr>
                <w:sz w:val="24"/>
              </w:rPr>
              <w:t>Право</w:t>
            </w:r>
          </w:p>
        </w:tc>
        <w:tc>
          <w:tcPr>
            <w:tcW w:w="1134" w:type="dxa"/>
          </w:tcPr>
          <w:p w:rsidR="005E3D39" w:rsidRPr="00DA161E" w:rsidRDefault="005E3D39" w:rsidP="005E3D39">
            <w:pPr>
              <w:pStyle w:val="TableParagraph"/>
              <w:spacing w:line="258" w:lineRule="exact"/>
              <w:ind w:left="107"/>
              <w:rPr>
                <w:sz w:val="24"/>
              </w:rPr>
            </w:pPr>
            <w:r w:rsidRPr="00DA161E">
              <w:rPr>
                <w:sz w:val="24"/>
              </w:rPr>
              <w:t>35</w:t>
            </w:r>
          </w:p>
        </w:tc>
        <w:tc>
          <w:tcPr>
            <w:tcW w:w="2693" w:type="dxa"/>
          </w:tcPr>
          <w:p w:rsidR="005E3D39" w:rsidRPr="00DA161E" w:rsidRDefault="005E3D39" w:rsidP="005E3D39">
            <w:pPr>
              <w:pStyle w:val="TableParagraph"/>
              <w:spacing w:line="258" w:lineRule="exact"/>
              <w:ind w:left="107"/>
              <w:rPr>
                <w:sz w:val="24"/>
              </w:rPr>
            </w:pPr>
            <w:r w:rsidRPr="00DA161E">
              <w:rPr>
                <w:sz w:val="24"/>
              </w:rPr>
              <w:t>Право</w:t>
            </w:r>
          </w:p>
        </w:tc>
        <w:tc>
          <w:tcPr>
            <w:tcW w:w="1418" w:type="dxa"/>
          </w:tcPr>
          <w:p w:rsidR="005E3D39" w:rsidRPr="00DA161E" w:rsidRDefault="005E3D39" w:rsidP="005E3D39">
            <w:pPr>
              <w:pStyle w:val="TableParagraph"/>
              <w:spacing w:line="258" w:lineRule="exact"/>
              <w:ind w:left="107"/>
              <w:rPr>
                <w:sz w:val="24"/>
              </w:rPr>
            </w:pPr>
            <w:r w:rsidRPr="00DA161E">
              <w:rPr>
                <w:sz w:val="24"/>
              </w:rPr>
              <w:t>140</w:t>
            </w:r>
          </w:p>
        </w:tc>
      </w:tr>
      <w:tr w:rsidR="005E3D39" w:rsidRPr="00DA161E" w:rsidTr="005E3D39">
        <w:trPr>
          <w:trHeight w:val="275"/>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6" w:lineRule="exact"/>
              <w:ind w:left="107"/>
              <w:rPr>
                <w:sz w:val="24"/>
              </w:rPr>
            </w:pPr>
            <w:r w:rsidRPr="00DA161E">
              <w:rPr>
                <w:sz w:val="24"/>
              </w:rPr>
              <w:t>Обществознание</w:t>
            </w:r>
          </w:p>
        </w:tc>
        <w:tc>
          <w:tcPr>
            <w:tcW w:w="1134" w:type="dxa"/>
          </w:tcPr>
          <w:p w:rsidR="005E3D39" w:rsidRPr="00DA161E" w:rsidRDefault="005E3D39" w:rsidP="005E3D39">
            <w:pPr>
              <w:pStyle w:val="TableParagraph"/>
              <w:spacing w:line="256" w:lineRule="exact"/>
              <w:ind w:left="107"/>
              <w:rPr>
                <w:sz w:val="24"/>
              </w:rPr>
            </w:pPr>
            <w:r w:rsidRPr="00DA161E">
              <w:rPr>
                <w:sz w:val="24"/>
              </w:rPr>
              <w:t>140</w:t>
            </w:r>
          </w:p>
        </w:tc>
        <w:tc>
          <w:tcPr>
            <w:tcW w:w="2693" w:type="dxa"/>
          </w:tcPr>
          <w:p w:rsidR="005E3D39" w:rsidRPr="00DA161E" w:rsidRDefault="005E3D39" w:rsidP="005E3D39">
            <w:pPr>
              <w:pStyle w:val="TableParagraph"/>
              <w:rPr>
                <w:sz w:val="20"/>
              </w:rPr>
            </w:pPr>
          </w:p>
        </w:tc>
        <w:tc>
          <w:tcPr>
            <w:tcW w:w="1418" w:type="dxa"/>
          </w:tcPr>
          <w:p w:rsidR="005E3D39" w:rsidRPr="00DA161E" w:rsidRDefault="005E3D39" w:rsidP="005E3D39">
            <w:pPr>
              <w:pStyle w:val="TableParagraph"/>
              <w:rPr>
                <w:sz w:val="20"/>
              </w:rPr>
            </w:pPr>
          </w:p>
        </w:tc>
      </w:tr>
      <w:tr w:rsidR="005E3D39" w:rsidRPr="00DA161E" w:rsidTr="005E3D39">
        <w:trPr>
          <w:trHeight w:val="1103"/>
        </w:trPr>
        <w:tc>
          <w:tcPr>
            <w:tcW w:w="2132" w:type="dxa"/>
            <w:vMerge w:val="restart"/>
          </w:tcPr>
          <w:p w:rsidR="005E3D39" w:rsidRPr="00DA161E" w:rsidRDefault="005E3D39" w:rsidP="005E3D39">
            <w:pPr>
              <w:pStyle w:val="TableParagraph"/>
              <w:ind w:left="107" w:right="555"/>
              <w:rPr>
                <w:sz w:val="24"/>
              </w:rPr>
            </w:pPr>
            <w:r w:rsidRPr="00DA161E">
              <w:rPr>
                <w:sz w:val="24"/>
              </w:rPr>
              <w:t>Математика и информатика</w:t>
            </w:r>
          </w:p>
        </w:tc>
        <w:tc>
          <w:tcPr>
            <w:tcW w:w="2693" w:type="dxa"/>
          </w:tcPr>
          <w:p w:rsidR="005E3D39" w:rsidRPr="00DA161E" w:rsidRDefault="005E3D39" w:rsidP="005E3D39">
            <w:pPr>
              <w:pStyle w:val="TableParagraph"/>
              <w:ind w:left="107" w:right="157"/>
              <w:rPr>
                <w:sz w:val="24"/>
              </w:rPr>
            </w:pPr>
            <w:r w:rsidRPr="00DA161E">
              <w:rPr>
                <w:sz w:val="24"/>
              </w:rPr>
              <w:t>Математика: алгебра и начала математического</w:t>
            </w:r>
          </w:p>
          <w:p w:rsidR="005E3D39" w:rsidRPr="00DA161E" w:rsidRDefault="005E3D39" w:rsidP="005E3D39">
            <w:pPr>
              <w:pStyle w:val="TableParagraph"/>
              <w:spacing w:line="269" w:lineRule="exact"/>
              <w:ind w:left="107"/>
              <w:rPr>
                <w:sz w:val="24"/>
              </w:rPr>
            </w:pPr>
            <w:r w:rsidRPr="00DA161E">
              <w:rPr>
                <w:sz w:val="24"/>
              </w:rPr>
              <w:t>анализа, геометрия</w:t>
            </w:r>
          </w:p>
        </w:tc>
        <w:tc>
          <w:tcPr>
            <w:tcW w:w="1134" w:type="dxa"/>
          </w:tcPr>
          <w:p w:rsidR="005E3D39" w:rsidRPr="00DA161E" w:rsidRDefault="005E3D39" w:rsidP="005E3D39">
            <w:pPr>
              <w:pStyle w:val="TableParagraph"/>
              <w:spacing w:line="262" w:lineRule="exact"/>
              <w:ind w:left="107"/>
              <w:rPr>
                <w:sz w:val="24"/>
              </w:rPr>
            </w:pPr>
            <w:r w:rsidRPr="00DA161E">
              <w:rPr>
                <w:sz w:val="24"/>
              </w:rPr>
              <w:t>280</w:t>
            </w:r>
          </w:p>
        </w:tc>
        <w:tc>
          <w:tcPr>
            <w:tcW w:w="2693" w:type="dxa"/>
          </w:tcPr>
          <w:p w:rsidR="005E3D39" w:rsidRPr="00DA161E" w:rsidRDefault="005E3D39" w:rsidP="005E3D39">
            <w:pPr>
              <w:pStyle w:val="TableParagraph"/>
              <w:ind w:left="107" w:right="145"/>
              <w:rPr>
                <w:sz w:val="24"/>
              </w:rPr>
            </w:pPr>
            <w:r w:rsidRPr="00DA161E">
              <w:rPr>
                <w:sz w:val="24"/>
              </w:rPr>
              <w:t>Математика: алгебра и начала математического</w:t>
            </w:r>
          </w:p>
          <w:p w:rsidR="005E3D39" w:rsidRPr="00DA161E" w:rsidRDefault="005E3D39" w:rsidP="005E3D39">
            <w:pPr>
              <w:pStyle w:val="TableParagraph"/>
              <w:spacing w:line="269" w:lineRule="exact"/>
              <w:ind w:left="107"/>
              <w:rPr>
                <w:sz w:val="24"/>
              </w:rPr>
            </w:pPr>
            <w:r w:rsidRPr="00DA161E">
              <w:rPr>
                <w:sz w:val="24"/>
              </w:rPr>
              <w:t>анализа, геометрия</w:t>
            </w:r>
          </w:p>
        </w:tc>
        <w:tc>
          <w:tcPr>
            <w:tcW w:w="1418" w:type="dxa"/>
          </w:tcPr>
          <w:p w:rsidR="005E3D39" w:rsidRPr="00DA161E" w:rsidRDefault="005E3D39" w:rsidP="005E3D39">
            <w:pPr>
              <w:pStyle w:val="TableParagraph"/>
              <w:spacing w:line="262" w:lineRule="exact"/>
              <w:ind w:left="107"/>
              <w:rPr>
                <w:sz w:val="24"/>
              </w:rPr>
            </w:pPr>
            <w:r w:rsidRPr="00DA161E">
              <w:rPr>
                <w:sz w:val="24"/>
              </w:rPr>
              <w:t>420</w:t>
            </w:r>
          </w:p>
        </w:tc>
      </w:tr>
      <w:tr w:rsidR="005E3D39" w:rsidRPr="00DA161E" w:rsidTr="005E3D39">
        <w:trPr>
          <w:trHeight w:val="275"/>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6" w:lineRule="exact"/>
              <w:ind w:left="107"/>
              <w:rPr>
                <w:sz w:val="24"/>
              </w:rPr>
            </w:pPr>
            <w:r w:rsidRPr="00DA161E">
              <w:rPr>
                <w:sz w:val="24"/>
              </w:rPr>
              <w:t>Информатика</w:t>
            </w:r>
          </w:p>
        </w:tc>
        <w:tc>
          <w:tcPr>
            <w:tcW w:w="1134" w:type="dxa"/>
          </w:tcPr>
          <w:p w:rsidR="005E3D39" w:rsidRPr="00DA161E" w:rsidRDefault="005E3D39" w:rsidP="005E3D39">
            <w:pPr>
              <w:pStyle w:val="TableParagraph"/>
              <w:spacing w:line="256" w:lineRule="exact"/>
              <w:ind w:left="107"/>
              <w:rPr>
                <w:sz w:val="24"/>
              </w:rPr>
            </w:pPr>
            <w:r w:rsidRPr="00DA161E">
              <w:rPr>
                <w:sz w:val="24"/>
              </w:rPr>
              <w:t>70</w:t>
            </w:r>
          </w:p>
        </w:tc>
        <w:tc>
          <w:tcPr>
            <w:tcW w:w="2693" w:type="dxa"/>
          </w:tcPr>
          <w:p w:rsidR="005E3D39" w:rsidRPr="00DA161E" w:rsidRDefault="005E3D39" w:rsidP="005E3D39">
            <w:pPr>
              <w:pStyle w:val="TableParagraph"/>
              <w:spacing w:line="256" w:lineRule="exact"/>
              <w:ind w:left="107"/>
              <w:rPr>
                <w:sz w:val="24"/>
              </w:rPr>
            </w:pPr>
            <w:r w:rsidRPr="00DA161E">
              <w:rPr>
                <w:sz w:val="24"/>
              </w:rPr>
              <w:t>Информатика</w:t>
            </w:r>
          </w:p>
        </w:tc>
        <w:tc>
          <w:tcPr>
            <w:tcW w:w="1418" w:type="dxa"/>
          </w:tcPr>
          <w:p w:rsidR="005E3D39" w:rsidRPr="00DA161E" w:rsidRDefault="005E3D39" w:rsidP="005E3D39">
            <w:pPr>
              <w:pStyle w:val="TableParagraph"/>
              <w:spacing w:line="256" w:lineRule="exact"/>
              <w:ind w:left="107"/>
              <w:rPr>
                <w:sz w:val="24"/>
              </w:rPr>
            </w:pPr>
            <w:r w:rsidRPr="00DA161E">
              <w:rPr>
                <w:sz w:val="24"/>
              </w:rPr>
              <w:t>280</w:t>
            </w:r>
          </w:p>
        </w:tc>
      </w:tr>
      <w:tr w:rsidR="005E3D39" w:rsidRPr="00DA161E" w:rsidTr="005E3D39">
        <w:trPr>
          <w:trHeight w:val="276"/>
        </w:trPr>
        <w:tc>
          <w:tcPr>
            <w:tcW w:w="2132" w:type="dxa"/>
            <w:vMerge w:val="restart"/>
          </w:tcPr>
          <w:p w:rsidR="005E3D39" w:rsidRDefault="005E3D39" w:rsidP="005E3D39">
            <w:pPr>
              <w:pStyle w:val="TableParagraph"/>
              <w:ind w:left="107" w:right="569"/>
              <w:rPr>
                <w:sz w:val="24"/>
              </w:rPr>
            </w:pPr>
            <w:r w:rsidRPr="00DA161E">
              <w:rPr>
                <w:sz w:val="24"/>
              </w:rPr>
              <w:t>Естественные науки</w:t>
            </w:r>
          </w:p>
          <w:p w:rsidR="005E3D39" w:rsidRDefault="005E3D39" w:rsidP="005E3D39">
            <w:pPr>
              <w:pStyle w:val="TableParagraph"/>
              <w:ind w:left="107" w:right="569"/>
              <w:rPr>
                <w:sz w:val="24"/>
              </w:rPr>
            </w:pPr>
          </w:p>
          <w:p w:rsidR="005E3D39" w:rsidRDefault="005E3D39" w:rsidP="005E3D39">
            <w:pPr>
              <w:pStyle w:val="TableParagraph"/>
              <w:ind w:left="107" w:right="569"/>
              <w:rPr>
                <w:sz w:val="24"/>
              </w:rPr>
            </w:pPr>
          </w:p>
          <w:p w:rsidR="005E3D39" w:rsidRPr="00DA161E" w:rsidRDefault="005E3D39" w:rsidP="005E3D39">
            <w:pPr>
              <w:pStyle w:val="TableParagraph"/>
              <w:ind w:right="569"/>
              <w:rPr>
                <w:sz w:val="24"/>
              </w:rPr>
            </w:pPr>
          </w:p>
        </w:tc>
        <w:tc>
          <w:tcPr>
            <w:tcW w:w="2693" w:type="dxa"/>
          </w:tcPr>
          <w:p w:rsidR="005E3D39" w:rsidRPr="00DA161E" w:rsidRDefault="005E3D39" w:rsidP="005E3D39">
            <w:pPr>
              <w:pStyle w:val="TableParagraph"/>
              <w:spacing w:line="256" w:lineRule="exact"/>
              <w:ind w:left="107"/>
              <w:rPr>
                <w:sz w:val="24"/>
              </w:rPr>
            </w:pPr>
            <w:r w:rsidRPr="00DA161E">
              <w:rPr>
                <w:sz w:val="24"/>
              </w:rPr>
              <w:t>Физика</w:t>
            </w:r>
          </w:p>
        </w:tc>
        <w:tc>
          <w:tcPr>
            <w:tcW w:w="1134" w:type="dxa"/>
          </w:tcPr>
          <w:p w:rsidR="005E3D39" w:rsidRPr="00DA161E" w:rsidRDefault="005E3D39" w:rsidP="005E3D39">
            <w:pPr>
              <w:pStyle w:val="TableParagraph"/>
              <w:spacing w:line="256" w:lineRule="exact"/>
              <w:ind w:left="107"/>
              <w:rPr>
                <w:sz w:val="24"/>
              </w:rPr>
            </w:pPr>
            <w:r w:rsidRPr="00DA161E">
              <w:rPr>
                <w:sz w:val="24"/>
              </w:rPr>
              <w:t>140</w:t>
            </w:r>
          </w:p>
        </w:tc>
        <w:tc>
          <w:tcPr>
            <w:tcW w:w="2693" w:type="dxa"/>
          </w:tcPr>
          <w:p w:rsidR="005E3D39" w:rsidRPr="00DA161E" w:rsidRDefault="005E3D39" w:rsidP="005E3D39">
            <w:pPr>
              <w:pStyle w:val="TableParagraph"/>
              <w:spacing w:line="256" w:lineRule="exact"/>
              <w:ind w:left="107"/>
              <w:rPr>
                <w:sz w:val="24"/>
              </w:rPr>
            </w:pPr>
            <w:r w:rsidRPr="00DA161E">
              <w:rPr>
                <w:sz w:val="24"/>
              </w:rPr>
              <w:t>Физика</w:t>
            </w:r>
          </w:p>
        </w:tc>
        <w:tc>
          <w:tcPr>
            <w:tcW w:w="1418" w:type="dxa"/>
          </w:tcPr>
          <w:p w:rsidR="005E3D39" w:rsidRPr="00DA161E" w:rsidRDefault="005E3D39" w:rsidP="005E3D39">
            <w:pPr>
              <w:pStyle w:val="TableParagraph"/>
              <w:spacing w:line="256" w:lineRule="exact"/>
              <w:ind w:left="107"/>
              <w:rPr>
                <w:sz w:val="24"/>
              </w:rPr>
            </w:pPr>
            <w:r w:rsidRPr="00DA161E">
              <w:rPr>
                <w:sz w:val="24"/>
              </w:rPr>
              <w:t>350</w:t>
            </w:r>
          </w:p>
        </w:tc>
      </w:tr>
      <w:tr w:rsidR="005E3D39" w:rsidRPr="00DA161E" w:rsidTr="005E3D39">
        <w:trPr>
          <w:trHeight w:val="275"/>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6" w:lineRule="exact"/>
              <w:ind w:left="107"/>
              <w:rPr>
                <w:sz w:val="24"/>
              </w:rPr>
            </w:pPr>
            <w:r w:rsidRPr="00DA161E">
              <w:rPr>
                <w:sz w:val="24"/>
              </w:rPr>
              <w:t>Химия</w:t>
            </w:r>
          </w:p>
        </w:tc>
        <w:tc>
          <w:tcPr>
            <w:tcW w:w="1134" w:type="dxa"/>
          </w:tcPr>
          <w:p w:rsidR="005E3D39" w:rsidRPr="00DA161E" w:rsidRDefault="005E3D39" w:rsidP="005E3D39">
            <w:pPr>
              <w:pStyle w:val="TableParagraph"/>
              <w:spacing w:line="256" w:lineRule="exact"/>
              <w:ind w:left="107"/>
              <w:rPr>
                <w:sz w:val="24"/>
              </w:rPr>
            </w:pPr>
            <w:r w:rsidRPr="00DA161E">
              <w:rPr>
                <w:sz w:val="24"/>
              </w:rPr>
              <w:t>70</w:t>
            </w:r>
          </w:p>
        </w:tc>
        <w:tc>
          <w:tcPr>
            <w:tcW w:w="2693" w:type="dxa"/>
          </w:tcPr>
          <w:p w:rsidR="005E3D39" w:rsidRPr="00DA161E" w:rsidRDefault="005E3D39" w:rsidP="005E3D39">
            <w:pPr>
              <w:pStyle w:val="TableParagraph"/>
              <w:spacing w:line="256" w:lineRule="exact"/>
              <w:ind w:left="107"/>
              <w:rPr>
                <w:sz w:val="24"/>
              </w:rPr>
            </w:pPr>
            <w:r w:rsidRPr="00DA161E">
              <w:rPr>
                <w:sz w:val="24"/>
              </w:rPr>
              <w:t>Химия</w:t>
            </w:r>
          </w:p>
        </w:tc>
        <w:tc>
          <w:tcPr>
            <w:tcW w:w="1418" w:type="dxa"/>
          </w:tcPr>
          <w:p w:rsidR="005E3D39" w:rsidRPr="00DA161E" w:rsidRDefault="005E3D39" w:rsidP="005E3D39">
            <w:pPr>
              <w:pStyle w:val="TableParagraph"/>
              <w:spacing w:line="256" w:lineRule="exact"/>
              <w:ind w:left="107"/>
              <w:rPr>
                <w:sz w:val="24"/>
              </w:rPr>
            </w:pPr>
            <w:r w:rsidRPr="00DA161E">
              <w:rPr>
                <w:sz w:val="24"/>
              </w:rPr>
              <w:t>210</w:t>
            </w:r>
          </w:p>
        </w:tc>
      </w:tr>
      <w:tr w:rsidR="005E3D39" w:rsidRPr="00DA161E" w:rsidTr="005E3D39">
        <w:trPr>
          <w:trHeight w:val="278"/>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8" w:lineRule="exact"/>
              <w:ind w:left="107"/>
              <w:rPr>
                <w:sz w:val="24"/>
              </w:rPr>
            </w:pPr>
            <w:r w:rsidRPr="00DA161E">
              <w:rPr>
                <w:sz w:val="24"/>
              </w:rPr>
              <w:t>Биология</w:t>
            </w:r>
          </w:p>
        </w:tc>
        <w:tc>
          <w:tcPr>
            <w:tcW w:w="1134" w:type="dxa"/>
          </w:tcPr>
          <w:p w:rsidR="005E3D39" w:rsidRPr="00DA161E" w:rsidRDefault="005E3D39" w:rsidP="005E3D39">
            <w:pPr>
              <w:pStyle w:val="TableParagraph"/>
              <w:spacing w:line="258" w:lineRule="exact"/>
              <w:ind w:left="107"/>
              <w:rPr>
                <w:sz w:val="24"/>
              </w:rPr>
            </w:pPr>
            <w:r w:rsidRPr="00DA161E">
              <w:rPr>
                <w:sz w:val="24"/>
              </w:rPr>
              <w:t>70</w:t>
            </w:r>
          </w:p>
        </w:tc>
        <w:tc>
          <w:tcPr>
            <w:tcW w:w="2693" w:type="dxa"/>
          </w:tcPr>
          <w:p w:rsidR="005E3D39" w:rsidRPr="00DA161E" w:rsidRDefault="005E3D39" w:rsidP="005E3D39">
            <w:pPr>
              <w:pStyle w:val="TableParagraph"/>
              <w:spacing w:line="258" w:lineRule="exact"/>
              <w:ind w:left="107"/>
              <w:rPr>
                <w:sz w:val="24"/>
              </w:rPr>
            </w:pPr>
            <w:r w:rsidRPr="00DA161E">
              <w:rPr>
                <w:sz w:val="24"/>
              </w:rPr>
              <w:t>Биология</w:t>
            </w:r>
          </w:p>
        </w:tc>
        <w:tc>
          <w:tcPr>
            <w:tcW w:w="1418" w:type="dxa"/>
          </w:tcPr>
          <w:p w:rsidR="005E3D39" w:rsidRPr="00DA161E" w:rsidRDefault="005E3D39" w:rsidP="005E3D39">
            <w:pPr>
              <w:pStyle w:val="TableParagraph"/>
              <w:spacing w:line="258" w:lineRule="exact"/>
              <w:ind w:left="107"/>
              <w:rPr>
                <w:sz w:val="24"/>
              </w:rPr>
            </w:pPr>
            <w:r w:rsidRPr="00DA161E">
              <w:rPr>
                <w:sz w:val="24"/>
              </w:rPr>
              <w:t>210</w:t>
            </w:r>
          </w:p>
        </w:tc>
      </w:tr>
      <w:tr w:rsidR="005E3D39" w:rsidRPr="00DA161E" w:rsidTr="005E3D39">
        <w:trPr>
          <w:trHeight w:val="275"/>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6" w:lineRule="exact"/>
              <w:ind w:left="107"/>
              <w:rPr>
                <w:sz w:val="24"/>
              </w:rPr>
            </w:pPr>
            <w:r w:rsidRPr="00DA161E">
              <w:rPr>
                <w:sz w:val="24"/>
              </w:rPr>
              <w:t>Естествознание</w:t>
            </w:r>
          </w:p>
        </w:tc>
        <w:tc>
          <w:tcPr>
            <w:tcW w:w="1134" w:type="dxa"/>
          </w:tcPr>
          <w:p w:rsidR="005E3D39" w:rsidRPr="00DA161E" w:rsidRDefault="005E3D39" w:rsidP="005E3D39">
            <w:pPr>
              <w:pStyle w:val="TableParagraph"/>
              <w:spacing w:line="256" w:lineRule="exact"/>
              <w:ind w:left="107"/>
              <w:rPr>
                <w:sz w:val="24"/>
              </w:rPr>
            </w:pPr>
            <w:r w:rsidRPr="00DA161E">
              <w:rPr>
                <w:sz w:val="24"/>
              </w:rPr>
              <w:t>210</w:t>
            </w:r>
          </w:p>
        </w:tc>
        <w:tc>
          <w:tcPr>
            <w:tcW w:w="2693" w:type="dxa"/>
          </w:tcPr>
          <w:p w:rsidR="005E3D39" w:rsidRPr="00DA161E" w:rsidRDefault="005E3D39" w:rsidP="005E3D39">
            <w:pPr>
              <w:pStyle w:val="TableParagraph"/>
              <w:rPr>
                <w:sz w:val="20"/>
              </w:rPr>
            </w:pPr>
          </w:p>
        </w:tc>
        <w:tc>
          <w:tcPr>
            <w:tcW w:w="1418" w:type="dxa"/>
          </w:tcPr>
          <w:p w:rsidR="005E3D39" w:rsidRPr="00DA161E" w:rsidRDefault="005E3D39" w:rsidP="005E3D39">
            <w:pPr>
              <w:pStyle w:val="TableParagraph"/>
              <w:rPr>
                <w:sz w:val="20"/>
              </w:rPr>
            </w:pPr>
          </w:p>
        </w:tc>
      </w:tr>
      <w:tr w:rsidR="005E3D39" w:rsidRPr="00DA161E" w:rsidTr="005E3D39">
        <w:trPr>
          <w:trHeight w:val="275"/>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6" w:lineRule="exact"/>
              <w:ind w:left="107"/>
              <w:rPr>
                <w:sz w:val="24"/>
              </w:rPr>
            </w:pPr>
            <w:r w:rsidRPr="00DA161E">
              <w:rPr>
                <w:sz w:val="24"/>
              </w:rPr>
              <w:t>Астрономия</w:t>
            </w:r>
          </w:p>
        </w:tc>
        <w:tc>
          <w:tcPr>
            <w:tcW w:w="1134" w:type="dxa"/>
          </w:tcPr>
          <w:p w:rsidR="005E3D39" w:rsidRPr="00DA161E" w:rsidRDefault="005E3D39" w:rsidP="005E3D39">
            <w:pPr>
              <w:pStyle w:val="TableParagraph"/>
              <w:spacing w:line="256" w:lineRule="exact"/>
              <w:ind w:left="107"/>
              <w:rPr>
                <w:sz w:val="24"/>
              </w:rPr>
            </w:pPr>
            <w:r w:rsidRPr="00DA161E">
              <w:rPr>
                <w:sz w:val="24"/>
              </w:rPr>
              <w:t>35</w:t>
            </w:r>
          </w:p>
        </w:tc>
        <w:tc>
          <w:tcPr>
            <w:tcW w:w="2693" w:type="dxa"/>
          </w:tcPr>
          <w:p w:rsidR="005E3D39" w:rsidRPr="00DA161E" w:rsidRDefault="005E3D39" w:rsidP="005E3D39">
            <w:pPr>
              <w:pStyle w:val="TableParagraph"/>
              <w:rPr>
                <w:sz w:val="20"/>
              </w:rPr>
            </w:pPr>
          </w:p>
        </w:tc>
        <w:tc>
          <w:tcPr>
            <w:tcW w:w="1418" w:type="dxa"/>
          </w:tcPr>
          <w:p w:rsidR="005E3D39" w:rsidRPr="00DA161E" w:rsidRDefault="005E3D39" w:rsidP="005E3D39">
            <w:pPr>
              <w:pStyle w:val="TableParagraph"/>
              <w:rPr>
                <w:sz w:val="20"/>
              </w:rPr>
            </w:pPr>
          </w:p>
        </w:tc>
      </w:tr>
      <w:tr w:rsidR="005E3D39" w:rsidRPr="00DA161E" w:rsidTr="005E3D39">
        <w:trPr>
          <w:trHeight w:val="275"/>
        </w:trPr>
        <w:tc>
          <w:tcPr>
            <w:tcW w:w="2132" w:type="dxa"/>
            <w:vMerge w:val="restart"/>
          </w:tcPr>
          <w:p w:rsidR="005E3D39" w:rsidRPr="00DA161E" w:rsidRDefault="005E3D39" w:rsidP="005E3D39">
            <w:pPr>
              <w:pStyle w:val="TableParagraph"/>
              <w:ind w:left="107" w:right="126"/>
              <w:rPr>
                <w:sz w:val="24"/>
              </w:rPr>
            </w:pPr>
            <w:r w:rsidRPr="00DA161E">
              <w:rPr>
                <w:sz w:val="24"/>
              </w:rPr>
              <w:t>ФК, экология и основы безопасности жизнедеятельност</w:t>
            </w:r>
          </w:p>
          <w:p w:rsidR="005E3D39" w:rsidRPr="00DA161E" w:rsidRDefault="005E3D39" w:rsidP="005E3D39">
            <w:pPr>
              <w:pStyle w:val="TableParagraph"/>
              <w:spacing w:line="269" w:lineRule="exact"/>
              <w:ind w:left="107"/>
              <w:rPr>
                <w:sz w:val="24"/>
              </w:rPr>
            </w:pPr>
            <w:r w:rsidRPr="00DA161E">
              <w:rPr>
                <w:sz w:val="24"/>
              </w:rPr>
              <w:t>и</w:t>
            </w:r>
          </w:p>
        </w:tc>
        <w:tc>
          <w:tcPr>
            <w:tcW w:w="2693" w:type="dxa"/>
          </w:tcPr>
          <w:p w:rsidR="005E3D39" w:rsidRPr="00DA161E" w:rsidRDefault="005E3D39" w:rsidP="005E3D39">
            <w:pPr>
              <w:pStyle w:val="TableParagraph"/>
              <w:spacing w:line="256" w:lineRule="exact"/>
              <w:ind w:left="107"/>
              <w:rPr>
                <w:sz w:val="24"/>
              </w:rPr>
            </w:pPr>
            <w:r w:rsidRPr="00DA161E">
              <w:rPr>
                <w:sz w:val="24"/>
              </w:rPr>
              <w:t>Физическая культура</w:t>
            </w:r>
          </w:p>
        </w:tc>
        <w:tc>
          <w:tcPr>
            <w:tcW w:w="1134" w:type="dxa"/>
          </w:tcPr>
          <w:p w:rsidR="005E3D39" w:rsidRPr="00DA161E" w:rsidRDefault="005E3D39" w:rsidP="005E3D39">
            <w:pPr>
              <w:pStyle w:val="TableParagraph"/>
              <w:spacing w:line="256" w:lineRule="exact"/>
              <w:ind w:left="107"/>
              <w:rPr>
                <w:sz w:val="24"/>
              </w:rPr>
            </w:pPr>
            <w:r w:rsidRPr="00DA161E">
              <w:rPr>
                <w:sz w:val="24"/>
              </w:rPr>
              <w:t>210</w:t>
            </w:r>
          </w:p>
        </w:tc>
        <w:tc>
          <w:tcPr>
            <w:tcW w:w="2693" w:type="dxa"/>
          </w:tcPr>
          <w:p w:rsidR="005E3D39" w:rsidRPr="00DA161E" w:rsidRDefault="005E3D39" w:rsidP="005E3D39">
            <w:pPr>
              <w:pStyle w:val="TableParagraph"/>
              <w:rPr>
                <w:sz w:val="20"/>
              </w:rPr>
            </w:pPr>
          </w:p>
        </w:tc>
        <w:tc>
          <w:tcPr>
            <w:tcW w:w="1418" w:type="dxa"/>
          </w:tcPr>
          <w:p w:rsidR="005E3D39" w:rsidRPr="00DA161E" w:rsidRDefault="005E3D39" w:rsidP="005E3D39">
            <w:pPr>
              <w:pStyle w:val="TableParagraph"/>
              <w:rPr>
                <w:sz w:val="20"/>
              </w:rPr>
            </w:pPr>
          </w:p>
        </w:tc>
      </w:tr>
      <w:tr w:rsidR="005E3D39" w:rsidRPr="00DA161E" w:rsidTr="005E3D39">
        <w:trPr>
          <w:trHeight w:val="275"/>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6" w:lineRule="exact"/>
              <w:ind w:left="107"/>
              <w:rPr>
                <w:sz w:val="24"/>
              </w:rPr>
            </w:pPr>
            <w:r w:rsidRPr="00DA161E">
              <w:rPr>
                <w:sz w:val="24"/>
              </w:rPr>
              <w:t>Экология</w:t>
            </w:r>
          </w:p>
        </w:tc>
        <w:tc>
          <w:tcPr>
            <w:tcW w:w="1134" w:type="dxa"/>
          </w:tcPr>
          <w:p w:rsidR="005E3D39" w:rsidRPr="00DA161E" w:rsidRDefault="005E3D39" w:rsidP="005E3D39">
            <w:pPr>
              <w:pStyle w:val="TableParagraph"/>
              <w:spacing w:line="256" w:lineRule="exact"/>
              <w:ind w:left="107"/>
              <w:rPr>
                <w:sz w:val="24"/>
              </w:rPr>
            </w:pPr>
            <w:r w:rsidRPr="00DA161E">
              <w:rPr>
                <w:sz w:val="24"/>
              </w:rPr>
              <w:t>35</w:t>
            </w:r>
          </w:p>
        </w:tc>
        <w:tc>
          <w:tcPr>
            <w:tcW w:w="2693" w:type="dxa"/>
          </w:tcPr>
          <w:p w:rsidR="005E3D39" w:rsidRPr="00DA161E" w:rsidRDefault="005E3D39" w:rsidP="005E3D39">
            <w:pPr>
              <w:pStyle w:val="TableParagraph"/>
              <w:rPr>
                <w:sz w:val="20"/>
              </w:rPr>
            </w:pPr>
          </w:p>
        </w:tc>
        <w:tc>
          <w:tcPr>
            <w:tcW w:w="1418" w:type="dxa"/>
          </w:tcPr>
          <w:p w:rsidR="005E3D39" w:rsidRPr="00DA161E" w:rsidRDefault="005E3D39" w:rsidP="005E3D39">
            <w:pPr>
              <w:pStyle w:val="TableParagraph"/>
              <w:rPr>
                <w:sz w:val="20"/>
              </w:rPr>
            </w:pPr>
          </w:p>
        </w:tc>
      </w:tr>
      <w:tr w:rsidR="005E3D39" w:rsidRPr="00DA161E" w:rsidTr="005E3D39">
        <w:trPr>
          <w:trHeight w:val="808"/>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ind w:left="107" w:right="319"/>
              <w:rPr>
                <w:sz w:val="24"/>
              </w:rPr>
            </w:pPr>
            <w:r w:rsidRPr="00DA161E">
              <w:rPr>
                <w:sz w:val="24"/>
              </w:rPr>
              <w:t>Основы безопасности жизнедеятельности</w:t>
            </w:r>
          </w:p>
        </w:tc>
        <w:tc>
          <w:tcPr>
            <w:tcW w:w="1134" w:type="dxa"/>
          </w:tcPr>
          <w:p w:rsidR="005E3D39" w:rsidRPr="00DA161E" w:rsidRDefault="005E3D39" w:rsidP="005E3D39">
            <w:pPr>
              <w:pStyle w:val="TableParagraph"/>
              <w:spacing w:line="262" w:lineRule="exact"/>
              <w:ind w:left="107"/>
              <w:rPr>
                <w:sz w:val="24"/>
              </w:rPr>
            </w:pPr>
            <w:r w:rsidRPr="00DA161E">
              <w:rPr>
                <w:sz w:val="24"/>
              </w:rPr>
              <w:t>70</w:t>
            </w:r>
          </w:p>
        </w:tc>
        <w:tc>
          <w:tcPr>
            <w:tcW w:w="2693" w:type="dxa"/>
          </w:tcPr>
          <w:p w:rsidR="005E3D39" w:rsidRPr="00DA161E" w:rsidRDefault="005E3D39" w:rsidP="005E3D39">
            <w:pPr>
              <w:pStyle w:val="TableParagraph"/>
            </w:pPr>
          </w:p>
        </w:tc>
        <w:tc>
          <w:tcPr>
            <w:tcW w:w="1418" w:type="dxa"/>
          </w:tcPr>
          <w:p w:rsidR="005E3D39" w:rsidRPr="00DA161E" w:rsidRDefault="005E3D39" w:rsidP="005E3D39">
            <w:pPr>
              <w:pStyle w:val="TableParagraph"/>
            </w:pPr>
          </w:p>
        </w:tc>
      </w:tr>
      <w:tr w:rsidR="005E3D39" w:rsidRPr="00DA161E" w:rsidTr="005E3D39">
        <w:trPr>
          <w:trHeight w:val="551"/>
        </w:trPr>
        <w:tc>
          <w:tcPr>
            <w:tcW w:w="2132" w:type="dxa"/>
          </w:tcPr>
          <w:p w:rsidR="005E3D39" w:rsidRPr="00DA161E" w:rsidRDefault="005E3D39" w:rsidP="005E3D39">
            <w:pPr>
              <w:pStyle w:val="TableParagraph"/>
            </w:pPr>
          </w:p>
        </w:tc>
        <w:tc>
          <w:tcPr>
            <w:tcW w:w="2693" w:type="dxa"/>
          </w:tcPr>
          <w:p w:rsidR="005E3D39" w:rsidRPr="00DA161E" w:rsidRDefault="005E3D39" w:rsidP="005E3D39">
            <w:pPr>
              <w:pStyle w:val="TableParagraph"/>
              <w:spacing w:line="262" w:lineRule="exact"/>
              <w:ind w:left="107"/>
              <w:rPr>
                <w:sz w:val="24"/>
              </w:rPr>
            </w:pPr>
            <w:r w:rsidRPr="00DA161E">
              <w:rPr>
                <w:sz w:val="24"/>
              </w:rPr>
              <w:t>Индивидуальный</w:t>
            </w:r>
          </w:p>
          <w:p w:rsidR="005E3D39" w:rsidRPr="00DA161E" w:rsidRDefault="005E3D39" w:rsidP="005E3D39">
            <w:pPr>
              <w:pStyle w:val="TableParagraph"/>
              <w:spacing w:line="269" w:lineRule="exact"/>
              <w:ind w:left="107"/>
              <w:rPr>
                <w:sz w:val="24"/>
              </w:rPr>
            </w:pPr>
            <w:r w:rsidRPr="00DA161E">
              <w:rPr>
                <w:sz w:val="24"/>
              </w:rPr>
              <w:t>проект</w:t>
            </w:r>
          </w:p>
        </w:tc>
        <w:tc>
          <w:tcPr>
            <w:tcW w:w="1134" w:type="dxa"/>
          </w:tcPr>
          <w:p w:rsidR="005E3D39" w:rsidRPr="00DA161E" w:rsidRDefault="005E3D39" w:rsidP="005E3D39">
            <w:pPr>
              <w:pStyle w:val="TableParagraph"/>
              <w:spacing w:line="262" w:lineRule="exact"/>
              <w:ind w:left="107"/>
              <w:rPr>
                <w:sz w:val="24"/>
              </w:rPr>
            </w:pPr>
            <w:r w:rsidRPr="00DA161E">
              <w:rPr>
                <w:sz w:val="24"/>
              </w:rPr>
              <w:t>70</w:t>
            </w:r>
          </w:p>
        </w:tc>
        <w:tc>
          <w:tcPr>
            <w:tcW w:w="2693" w:type="dxa"/>
          </w:tcPr>
          <w:p w:rsidR="005E3D39" w:rsidRPr="00DA161E" w:rsidRDefault="005E3D39" w:rsidP="005E3D39">
            <w:pPr>
              <w:pStyle w:val="TableParagraph"/>
            </w:pPr>
          </w:p>
        </w:tc>
        <w:tc>
          <w:tcPr>
            <w:tcW w:w="1418" w:type="dxa"/>
          </w:tcPr>
          <w:p w:rsidR="005E3D39" w:rsidRPr="00DA161E" w:rsidRDefault="005E3D39" w:rsidP="005E3D39">
            <w:pPr>
              <w:pStyle w:val="TableParagraph"/>
            </w:pPr>
          </w:p>
        </w:tc>
      </w:tr>
      <w:tr w:rsidR="005E3D39" w:rsidRPr="00DA161E" w:rsidTr="005E3D39">
        <w:trPr>
          <w:trHeight w:val="276"/>
        </w:trPr>
        <w:tc>
          <w:tcPr>
            <w:tcW w:w="2132" w:type="dxa"/>
            <w:vMerge w:val="restart"/>
          </w:tcPr>
          <w:p w:rsidR="005E3D39" w:rsidRPr="00DA161E" w:rsidRDefault="005E3D39" w:rsidP="005E3D39">
            <w:pPr>
              <w:pStyle w:val="TableParagraph"/>
              <w:spacing w:line="262" w:lineRule="exact"/>
              <w:ind w:left="107"/>
              <w:rPr>
                <w:sz w:val="24"/>
              </w:rPr>
            </w:pPr>
            <w:r w:rsidRPr="00DA161E">
              <w:rPr>
                <w:sz w:val="24"/>
              </w:rPr>
              <w:t>Курсы по выбору</w:t>
            </w:r>
          </w:p>
        </w:tc>
        <w:tc>
          <w:tcPr>
            <w:tcW w:w="2693" w:type="dxa"/>
          </w:tcPr>
          <w:p w:rsidR="005E3D39" w:rsidRPr="00DA161E" w:rsidRDefault="005E3D39" w:rsidP="005E3D39">
            <w:pPr>
              <w:pStyle w:val="TableParagraph"/>
              <w:spacing w:line="256" w:lineRule="exact"/>
              <w:ind w:left="107"/>
              <w:rPr>
                <w:sz w:val="24"/>
              </w:rPr>
            </w:pPr>
            <w:r w:rsidRPr="00DA161E">
              <w:rPr>
                <w:sz w:val="24"/>
              </w:rPr>
              <w:t>Элективные курсы</w:t>
            </w:r>
          </w:p>
        </w:tc>
        <w:tc>
          <w:tcPr>
            <w:tcW w:w="1134" w:type="dxa"/>
          </w:tcPr>
          <w:p w:rsidR="005E3D39" w:rsidRPr="00DA161E" w:rsidRDefault="005E3D39" w:rsidP="005E3D39">
            <w:pPr>
              <w:pStyle w:val="TableParagraph"/>
              <w:rPr>
                <w:sz w:val="20"/>
              </w:rPr>
            </w:pPr>
          </w:p>
        </w:tc>
        <w:tc>
          <w:tcPr>
            <w:tcW w:w="2693" w:type="dxa"/>
          </w:tcPr>
          <w:p w:rsidR="005E3D39" w:rsidRPr="00DA161E" w:rsidRDefault="005E3D39" w:rsidP="005E3D39">
            <w:pPr>
              <w:pStyle w:val="TableParagraph"/>
              <w:rPr>
                <w:sz w:val="20"/>
              </w:rPr>
            </w:pPr>
          </w:p>
        </w:tc>
        <w:tc>
          <w:tcPr>
            <w:tcW w:w="1418" w:type="dxa"/>
          </w:tcPr>
          <w:p w:rsidR="005E3D39" w:rsidRPr="00DA161E" w:rsidRDefault="005E3D39" w:rsidP="005E3D39">
            <w:pPr>
              <w:pStyle w:val="TableParagraph"/>
              <w:rPr>
                <w:sz w:val="20"/>
              </w:rPr>
            </w:pPr>
          </w:p>
        </w:tc>
      </w:tr>
      <w:tr w:rsidR="005E3D39" w:rsidRPr="00DA161E" w:rsidTr="005E3D39">
        <w:trPr>
          <w:trHeight w:val="275"/>
        </w:trPr>
        <w:tc>
          <w:tcPr>
            <w:tcW w:w="2132" w:type="dxa"/>
            <w:vMerge/>
            <w:tcBorders>
              <w:top w:val="nil"/>
            </w:tcBorders>
          </w:tcPr>
          <w:p w:rsidR="005E3D39" w:rsidRPr="00DA161E" w:rsidRDefault="005E3D39" w:rsidP="005E3D39">
            <w:pPr>
              <w:rPr>
                <w:sz w:val="2"/>
                <w:szCs w:val="2"/>
              </w:rPr>
            </w:pPr>
          </w:p>
        </w:tc>
        <w:tc>
          <w:tcPr>
            <w:tcW w:w="2693" w:type="dxa"/>
          </w:tcPr>
          <w:p w:rsidR="005E3D39" w:rsidRPr="00DA161E" w:rsidRDefault="005E3D39" w:rsidP="005E3D39">
            <w:pPr>
              <w:pStyle w:val="TableParagraph"/>
              <w:spacing w:line="256" w:lineRule="exact"/>
              <w:ind w:left="107"/>
              <w:rPr>
                <w:sz w:val="24"/>
              </w:rPr>
            </w:pPr>
            <w:r w:rsidRPr="00DA161E">
              <w:rPr>
                <w:sz w:val="24"/>
              </w:rPr>
              <w:t>Факультативные курсы</w:t>
            </w:r>
          </w:p>
        </w:tc>
        <w:tc>
          <w:tcPr>
            <w:tcW w:w="1134" w:type="dxa"/>
          </w:tcPr>
          <w:p w:rsidR="005E3D39" w:rsidRPr="00DA161E" w:rsidRDefault="005E3D39" w:rsidP="005E3D39">
            <w:pPr>
              <w:pStyle w:val="TableParagraph"/>
              <w:rPr>
                <w:sz w:val="20"/>
              </w:rPr>
            </w:pPr>
          </w:p>
        </w:tc>
        <w:tc>
          <w:tcPr>
            <w:tcW w:w="2693" w:type="dxa"/>
          </w:tcPr>
          <w:p w:rsidR="005E3D39" w:rsidRPr="00DA161E" w:rsidRDefault="005E3D39" w:rsidP="005E3D39">
            <w:pPr>
              <w:pStyle w:val="TableParagraph"/>
              <w:rPr>
                <w:sz w:val="20"/>
              </w:rPr>
            </w:pPr>
          </w:p>
        </w:tc>
        <w:tc>
          <w:tcPr>
            <w:tcW w:w="1418" w:type="dxa"/>
          </w:tcPr>
          <w:p w:rsidR="005E3D39" w:rsidRPr="00DA161E" w:rsidRDefault="005E3D39" w:rsidP="005E3D39">
            <w:pPr>
              <w:pStyle w:val="TableParagraph"/>
              <w:rPr>
                <w:sz w:val="20"/>
              </w:rPr>
            </w:pPr>
          </w:p>
        </w:tc>
      </w:tr>
      <w:tr w:rsidR="005E3D39" w:rsidRPr="00DA161E" w:rsidTr="005E3D39">
        <w:trPr>
          <w:trHeight w:val="277"/>
        </w:trPr>
        <w:tc>
          <w:tcPr>
            <w:tcW w:w="10070" w:type="dxa"/>
            <w:gridSpan w:val="5"/>
          </w:tcPr>
          <w:p w:rsidR="005E3D39" w:rsidRPr="00DA161E" w:rsidRDefault="005E3D39" w:rsidP="005E3D39">
            <w:pPr>
              <w:pStyle w:val="TableParagraph"/>
              <w:spacing w:line="258" w:lineRule="exact"/>
              <w:ind w:left="107"/>
              <w:rPr>
                <w:sz w:val="24"/>
              </w:rPr>
            </w:pPr>
            <w:r w:rsidRPr="00DA161E">
              <w:rPr>
                <w:sz w:val="24"/>
              </w:rPr>
              <w:t>2170/2590</w:t>
            </w:r>
          </w:p>
        </w:tc>
      </w:tr>
    </w:tbl>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5E3D39" w:rsidRDefault="005E3D39">
      <w:pPr>
        <w:pStyle w:val="a3"/>
        <w:spacing w:before="3"/>
        <w:ind w:left="0"/>
        <w:rPr>
          <w:rFonts w:ascii="Symbol" w:hAnsi="Symbol"/>
          <w:b/>
          <w:sz w:val="25"/>
        </w:rPr>
      </w:pPr>
    </w:p>
    <w:p w:rsidR="009E1916" w:rsidRPr="00DA161E" w:rsidRDefault="002A05A2">
      <w:pPr>
        <w:pStyle w:val="a3"/>
        <w:spacing w:before="3"/>
        <w:ind w:left="0"/>
        <w:rPr>
          <w:rFonts w:ascii="Symbol" w:hAnsi="Symbol"/>
          <w:b/>
          <w:sz w:val="25"/>
        </w:rPr>
      </w:pPr>
      <w:r w:rsidRPr="002A05A2">
        <w:pict>
          <v:rect id="_x0000_s1026" style="position:absolute;margin-left:85.1pt;margin-top:17.4pt;width:2in;height:.7pt;z-index:-15626240;mso-wrap-distance-left:0;mso-wrap-distance-right:0;mso-position-horizontal-relative:page" fillcolor="black" stroked="f">
            <w10:wrap type="topAndBottom" anchorx="page"/>
          </v:rect>
        </w:pict>
      </w:r>
    </w:p>
    <w:p w:rsidR="005E3D39" w:rsidRDefault="00C21772" w:rsidP="005E3D39">
      <w:pPr>
        <w:spacing w:before="43" w:line="244" w:lineRule="auto"/>
        <w:ind w:left="2002" w:right="851"/>
        <w:rPr>
          <w:sz w:val="20"/>
        </w:rPr>
      </w:pPr>
      <w:r w:rsidRPr="00DA161E">
        <w:rPr>
          <w:rFonts w:ascii="Symbol" w:hAnsi="Symbol"/>
          <w:position w:val="11"/>
          <w:sz w:val="16"/>
        </w:rPr>
        <w:t></w:t>
      </w:r>
      <w:r w:rsidRPr="00DA161E">
        <w:rPr>
          <w:sz w:val="20"/>
        </w:rPr>
        <w:t>Расчет приве</w:t>
      </w:r>
    </w:p>
    <w:p w:rsidR="005E3D39" w:rsidRDefault="005E3D39">
      <w:pPr>
        <w:spacing w:before="43" w:line="244" w:lineRule="auto"/>
        <w:ind w:left="2002" w:right="851"/>
        <w:rPr>
          <w:sz w:val="20"/>
        </w:rPr>
      </w:pPr>
    </w:p>
    <w:p w:rsidR="009E1916" w:rsidRPr="005E3D39" w:rsidRDefault="009E1916" w:rsidP="005E3D39">
      <w:pPr>
        <w:rPr>
          <w:sz w:val="20"/>
        </w:rPr>
        <w:sectPr w:rsidR="009E1916" w:rsidRPr="005E3D39" w:rsidSect="005E3D39">
          <w:pgSz w:w="11910" w:h="16840"/>
          <w:pgMar w:top="1120" w:right="144" w:bottom="1200" w:left="240" w:header="0" w:footer="922" w:gutter="0"/>
          <w:cols w:space="720"/>
        </w:sectPr>
      </w:pPr>
    </w:p>
    <w:p w:rsidR="009E1916" w:rsidRPr="00DA161E" w:rsidRDefault="009E1916">
      <w:pPr>
        <w:pStyle w:val="a3"/>
        <w:spacing w:before="4"/>
        <w:ind w:left="0"/>
        <w:rPr>
          <w:sz w:val="15"/>
        </w:rPr>
      </w:pPr>
    </w:p>
    <w:p w:rsidR="009E1916" w:rsidRPr="00DA161E" w:rsidRDefault="00C21772">
      <w:pPr>
        <w:spacing w:before="90" w:line="274" w:lineRule="exact"/>
        <w:ind w:left="3790"/>
        <w:rPr>
          <w:b/>
          <w:sz w:val="24"/>
        </w:rPr>
      </w:pPr>
      <w:r w:rsidRPr="00DA161E">
        <w:rPr>
          <w:b/>
          <w:sz w:val="24"/>
        </w:rPr>
        <w:t>Примерные варианты учебных планов профилей</w:t>
      </w:r>
    </w:p>
    <w:p w:rsidR="009E1916" w:rsidRPr="00DA161E" w:rsidRDefault="00C21772" w:rsidP="005E3D39">
      <w:pPr>
        <w:pStyle w:val="a3"/>
        <w:ind w:right="875" w:firstLine="707"/>
        <w:jc w:val="both"/>
      </w:pPr>
      <w:r w:rsidRPr="00DA161E">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неограниченное ни рамками учебного плана, ни заданным набором учебныхпредметов, изучаемых на базовом или углубленном уровне, ниобразовательным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5E3D39" w:rsidRDefault="005E3D39">
      <w:pPr>
        <w:spacing w:before="4"/>
        <w:ind w:left="3862" w:right="2065" w:hanging="466"/>
        <w:rPr>
          <w:b/>
          <w:sz w:val="24"/>
        </w:rPr>
      </w:pPr>
    </w:p>
    <w:p w:rsidR="009E1916" w:rsidRDefault="00C21772" w:rsidP="005E3D39">
      <w:pPr>
        <w:spacing w:before="4"/>
        <w:ind w:left="2835" w:right="2065" w:firstLine="561"/>
        <w:jc w:val="center"/>
        <w:rPr>
          <w:b/>
          <w:sz w:val="24"/>
        </w:rPr>
      </w:pPr>
      <w:r w:rsidRPr="00DA161E">
        <w:rPr>
          <w:b/>
          <w:sz w:val="24"/>
        </w:rPr>
        <w:t>Примерный учебный п</w:t>
      </w:r>
      <w:r w:rsidR="005E3D39">
        <w:rPr>
          <w:b/>
          <w:sz w:val="24"/>
        </w:rPr>
        <w:t>лан среднего общего образования МКОУ «Глубоковская СОШ Завьяловского района»</w:t>
      </w:r>
    </w:p>
    <w:p w:rsidR="005E3D39" w:rsidRPr="00DA161E" w:rsidRDefault="005E3D39" w:rsidP="005E3D39">
      <w:pPr>
        <w:spacing w:before="4"/>
        <w:ind w:left="2835" w:right="2065" w:firstLine="561"/>
        <w:jc w:val="center"/>
        <w:rPr>
          <w:b/>
          <w:sz w:val="24"/>
        </w:rPr>
      </w:pPr>
    </w:p>
    <w:p w:rsidR="009E1916" w:rsidRPr="00DA161E" w:rsidRDefault="00C21772">
      <w:pPr>
        <w:pStyle w:val="a3"/>
        <w:ind w:right="846" w:firstLine="707"/>
        <w:jc w:val="both"/>
      </w:pPr>
      <w:r w:rsidRPr="00DA161E">
        <w:rPr>
          <w:b/>
        </w:rPr>
        <w:t xml:space="preserve">Технологический профиль </w:t>
      </w:r>
      <w:r w:rsidRPr="00DA161E">
        <w:t>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w:t>
      </w:r>
      <w:r w:rsidRPr="00DA161E">
        <w:rPr>
          <w:spacing w:val="58"/>
        </w:rPr>
        <w:t xml:space="preserve"> </w:t>
      </w:r>
      <w:r w:rsidRPr="00DA161E">
        <w:t>и</w:t>
      </w:r>
    </w:p>
    <w:p w:rsidR="009E1916" w:rsidRPr="00DA161E" w:rsidRDefault="00C21772">
      <w:pPr>
        <w:pStyle w:val="a3"/>
        <w:spacing w:after="3"/>
        <w:jc w:val="both"/>
      </w:pPr>
      <w:r w:rsidRPr="00DA161E">
        <w:t>«Естественные науки».</w:t>
      </w:r>
    </w:p>
    <w:tbl>
      <w:tblPr>
        <w:tblStyle w:val="TableNormal"/>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516"/>
        <w:gridCol w:w="1391"/>
        <w:gridCol w:w="992"/>
        <w:gridCol w:w="995"/>
        <w:gridCol w:w="954"/>
      </w:tblGrid>
      <w:tr w:rsidR="009E1916" w:rsidRPr="00DA161E">
        <w:trPr>
          <w:trHeight w:val="551"/>
        </w:trPr>
        <w:tc>
          <w:tcPr>
            <w:tcW w:w="3008" w:type="dxa"/>
            <w:vMerge w:val="restart"/>
          </w:tcPr>
          <w:p w:rsidR="009E1916" w:rsidRPr="00DA161E" w:rsidRDefault="00C21772">
            <w:pPr>
              <w:pStyle w:val="TableParagraph"/>
              <w:spacing w:line="273" w:lineRule="exact"/>
              <w:ind w:left="386"/>
              <w:rPr>
                <w:b/>
                <w:sz w:val="24"/>
              </w:rPr>
            </w:pPr>
            <w:r w:rsidRPr="00DA161E">
              <w:rPr>
                <w:b/>
                <w:sz w:val="24"/>
              </w:rPr>
              <w:t>Предметная область</w:t>
            </w:r>
          </w:p>
        </w:tc>
        <w:tc>
          <w:tcPr>
            <w:tcW w:w="2516" w:type="dxa"/>
            <w:vMerge w:val="restart"/>
          </w:tcPr>
          <w:p w:rsidR="009E1916" w:rsidRPr="00DA161E" w:rsidRDefault="00C21772">
            <w:pPr>
              <w:pStyle w:val="TableParagraph"/>
              <w:spacing w:line="273" w:lineRule="exact"/>
              <w:ind w:left="280"/>
              <w:rPr>
                <w:b/>
                <w:sz w:val="24"/>
              </w:rPr>
            </w:pPr>
            <w:r w:rsidRPr="00DA161E">
              <w:rPr>
                <w:b/>
                <w:sz w:val="24"/>
              </w:rPr>
              <w:t>Учебный предмет</w:t>
            </w:r>
          </w:p>
        </w:tc>
        <w:tc>
          <w:tcPr>
            <w:tcW w:w="1391" w:type="dxa"/>
            <w:vMerge w:val="restart"/>
          </w:tcPr>
          <w:p w:rsidR="009E1916" w:rsidRPr="00DA161E" w:rsidRDefault="00C21772">
            <w:pPr>
              <w:pStyle w:val="TableParagraph"/>
              <w:spacing w:line="273" w:lineRule="exact"/>
              <w:ind w:left="227"/>
              <w:rPr>
                <w:b/>
                <w:sz w:val="24"/>
              </w:rPr>
            </w:pPr>
            <w:r w:rsidRPr="00DA161E">
              <w:rPr>
                <w:b/>
                <w:sz w:val="24"/>
              </w:rPr>
              <w:t>Уровень</w:t>
            </w:r>
          </w:p>
        </w:tc>
        <w:tc>
          <w:tcPr>
            <w:tcW w:w="1987" w:type="dxa"/>
            <w:gridSpan w:val="2"/>
          </w:tcPr>
          <w:p w:rsidR="009E1916" w:rsidRPr="00DA161E" w:rsidRDefault="00C21772">
            <w:pPr>
              <w:pStyle w:val="TableParagraph"/>
              <w:spacing w:line="273" w:lineRule="exact"/>
              <w:ind w:left="87" w:right="88"/>
              <w:jc w:val="center"/>
              <w:rPr>
                <w:b/>
                <w:sz w:val="24"/>
              </w:rPr>
            </w:pPr>
            <w:r w:rsidRPr="00DA161E">
              <w:rPr>
                <w:b/>
                <w:sz w:val="24"/>
              </w:rPr>
              <w:t>Количество</w:t>
            </w:r>
          </w:p>
          <w:p w:rsidR="009E1916" w:rsidRPr="00DA161E" w:rsidRDefault="00C21772">
            <w:pPr>
              <w:pStyle w:val="TableParagraph"/>
              <w:spacing w:line="259" w:lineRule="exact"/>
              <w:ind w:left="88" w:right="88"/>
              <w:jc w:val="center"/>
              <w:rPr>
                <w:b/>
                <w:sz w:val="24"/>
              </w:rPr>
            </w:pPr>
            <w:r w:rsidRPr="00DA161E">
              <w:rPr>
                <w:b/>
                <w:sz w:val="24"/>
              </w:rPr>
              <w:t>часов</w:t>
            </w:r>
          </w:p>
        </w:tc>
        <w:tc>
          <w:tcPr>
            <w:tcW w:w="954" w:type="dxa"/>
            <w:vMerge w:val="restart"/>
          </w:tcPr>
          <w:p w:rsidR="009E1916" w:rsidRPr="00DA161E" w:rsidRDefault="009E1916">
            <w:pPr>
              <w:pStyle w:val="TableParagraph"/>
              <w:spacing w:before="1"/>
              <w:rPr>
                <w:sz w:val="26"/>
              </w:rPr>
            </w:pPr>
          </w:p>
          <w:p w:rsidR="009E1916" w:rsidRPr="00DA161E" w:rsidRDefault="00C21772">
            <w:pPr>
              <w:pStyle w:val="TableParagraph"/>
              <w:ind w:left="106"/>
              <w:rPr>
                <w:b/>
                <w:sz w:val="20"/>
              </w:rPr>
            </w:pPr>
            <w:r w:rsidRPr="00DA161E">
              <w:rPr>
                <w:b/>
                <w:sz w:val="20"/>
              </w:rPr>
              <w:t>ИТОГО</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vMerge/>
            <w:tcBorders>
              <w:top w:val="nil"/>
            </w:tcBorders>
          </w:tcPr>
          <w:p w:rsidR="009E1916" w:rsidRPr="00DA161E" w:rsidRDefault="009E1916">
            <w:pPr>
              <w:rPr>
                <w:sz w:val="2"/>
                <w:szCs w:val="2"/>
              </w:rPr>
            </w:pPr>
          </w:p>
        </w:tc>
        <w:tc>
          <w:tcPr>
            <w:tcW w:w="1391" w:type="dxa"/>
            <w:vMerge/>
            <w:tcBorders>
              <w:top w:val="nil"/>
            </w:tcBorders>
          </w:tcPr>
          <w:p w:rsidR="009E1916" w:rsidRPr="00DA161E" w:rsidRDefault="009E1916">
            <w:pPr>
              <w:rPr>
                <w:sz w:val="2"/>
                <w:szCs w:val="2"/>
              </w:rPr>
            </w:pPr>
          </w:p>
        </w:tc>
        <w:tc>
          <w:tcPr>
            <w:tcW w:w="992" w:type="dxa"/>
          </w:tcPr>
          <w:p w:rsidR="009E1916" w:rsidRPr="00DA161E" w:rsidRDefault="00C21772">
            <w:pPr>
              <w:pStyle w:val="TableParagraph"/>
              <w:spacing w:line="256" w:lineRule="exact"/>
              <w:ind w:left="154" w:right="151"/>
              <w:jc w:val="center"/>
              <w:rPr>
                <w:b/>
                <w:sz w:val="24"/>
              </w:rPr>
            </w:pPr>
            <w:r w:rsidRPr="00DA161E">
              <w:rPr>
                <w:b/>
                <w:sz w:val="24"/>
              </w:rPr>
              <w:t>10 кл.</w:t>
            </w:r>
          </w:p>
        </w:tc>
        <w:tc>
          <w:tcPr>
            <w:tcW w:w="995" w:type="dxa"/>
          </w:tcPr>
          <w:p w:rsidR="009E1916" w:rsidRPr="00DA161E" w:rsidRDefault="00C21772">
            <w:pPr>
              <w:pStyle w:val="TableParagraph"/>
              <w:spacing w:line="256" w:lineRule="exact"/>
              <w:ind w:left="155" w:right="156"/>
              <w:jc w:val="center"/>
              <w:rPr>
                <w:b/>
                <w:sz w:val="24"/>
              </w:rPr>
            </w:pPr>
            <w:r w:rsidRPr="00DA161E">
              <w:rPr>
                <w:b/>
                <w:sz w:val="24"/>
              </w:rPr>
              <w:t>11 кл.</w:t>
            </w:r>
          </w:p>
        </w:tc>
        <w:tc>
          <w:tcPr>
            <w:tcW w:w="954" w:type="dxa"/>
            <w:vMerge/>
            <w:tcBorders>
              <w:top w:val="nil"/>
            </w:tcBorders>
          </w:tcPr>
          <w:p w:rsidR="009E1916" w:rsidRPr="00DA161E" w:rsidRDefault="009E1916">
            <w:pPr>
              <w:rPr>
                <w:sz w:val="2"/>
                <w:szCs w:val="2"/>
              </w:rPr>
            </w:pPr>
          </w:p>
        </w:tc>
      </w:tr>
      <w:tr w:rsidR="009E1916" w:rsidRPr="00DA161E">
        <w:trPr>
          <w:trHeight w:val="275"/>
        </w:trPr>
        <w:tc>
          <w:tcPr>
            <w:tcW w:w="3008" w:type="dxa"/>
            <w:vMerge w:val="restart"/>
          </w:tcPr>
          <w:p w:rsidR="009E1916" w:rsidRPr="00DA161E" w:rsidRDefault="00C21772">
            <w:pPr>
              <w:pStyle w:val="TableParagraph"/>
              <w:spacing w:line="268" w:lineRule="exact"/>
              <w:ind w:left="105"/>
              <w:rPr>
                <w:sz w:val="24"/>
              </w:rPr>
            </w:pPr>
            <w:r w:rsidRPr="00DA161E">
              <w:rPr>
                <w:sz w:val="24"/>
              </w:rPr>
              <w:t>Русский язык и литература</w:t>
            </w:r>
          </w:p>
        </w:tc>
        <w:tc>
          <w:tcPr>
            <w:tcW w:w="2516" w:type="dxa"/>
          </w:tcPr>
          <w:p w:rsidR="009E1916" w:rsidRPr="00DA161E" w:rsidRDefault="00C21772">
            <w:pPr>
              <w:pStyle w:val="TableParagraph"/>
              <w:spacing w:line="256" w:lineRule="exact"/>
              <w:ind w:left="105"/>
              <w:rPr>
                <w:sz w:val="24"/>
              </w:rPr>
            </w:pPr>
            <w:r w:rsidRPr="00DA161E">
              <w:rPr>
                <w:sz w:val="24"/>
              </w:rPr>
              <w:t>Русский язык</w:t>
            </w:r>
          </w:p>
        </w:tc>
        <w:tc>
          <w:tcPr>
            <w:tcW w:w="1391" w:type="dxa"/>
          </w:tcPr>
          <w:p w:rsidR="009E1916" w:rsidRPr="00DA161E" w:rsidRDefault="00C21772">
            <w:pPr>
              <w:pStyle w:val="TableParagraph"/>
              <w:spacing w:line="256" w:lineRule="exact"/>
              <w:ind w:left="3"/>
              <w:jc w:val="center"/>
              <w:rPr>
                <w:sz w:val="24"/>
              </w:rPr>
            </w:pPr>
            <w:r w:rsidRPr="00DA161E">
              <w:rPr>
                <w:sz w:val="24"/>
              </w:rPr>
              <w:t>Б</w:t>
            </w:r>
          </w:p>
        </w:tc>
        <w:tc>
          <w:tcPr>
            <w:tcW w:w="992" w:type="dxa"/>
          </w:tcPr>
          <w:p w:rsidR="009E1916" w:rsidRPr="00DA161E" w:rsidRDefault="00C21772">
            <w:pPr>
              <w:pStyle w:val="TableParagraph"/>
              <w:spacing w:line="256" w:lineRule="exact"/>
              <w:ind w:left="3"/>
              <w:jc w:val="center"/>
              <w:rPr>
                <w:sz w:val="24"/>
              </w:rPr>
            </w:pPr>
            <w:r w:rsidRPr="00DA161E">
              <w:rPr>
                <w:sz w:val="24"/>
              </w:rPr>
              <w:t>1</w:t>
            </w:r>
          </w:p>
        </w:tc>
        <w:tc>
          <w:tcPr>
            <w:tcW w:w="995" w:type="dxa"/>
          </w:tcPr>
          <w:p w:rsidR="009E1916" w:rsidRPr="00DA161E" w:rsidRDefault="00C21772">
            <w:pPr>
              <w:pStyle w:val="TableParagraph"/>
              <w:spacing w:line="256" w:lineRule="exact"/>
              <w:jc w:val="center"/>
              <w:rPr>
                <w:sz w:val="24"/>
              </w:rPr>
            </w:pPr>
            <w:r w:rsidRPr="00DA161E">
              <w:rPr>
                <w:sz w:val="24"/>
              </w:rPr>
              <w:t>1</w:t>
            </w:r>
          </w:p>
        </w:tc>
        <w:tc>
          <w:tcPr>
            <w:tcW w:w="954" w:type="dxa"/>
          </w:tcPr>
          <w:p w:rsidR="009E1916" w:rsidRPr="00DA161E" w:rsidRDefault="00C21772">
            <w:pPr>
              <w:pStyle w:val="TableParagraph"/>
              <w:spacing w:line="256" w:lineRule="exact"/>
              <w:ind w:right="412"/>
              <w:jc w:val="right"/>
              <w:rPr>
                <w:sz w:val="24"/>
              </w:rPr>
            </w:pPr>
            <w:r w:rsidRPr="00DA161E">
              <w:rPr>
                <w:sz w:val="24"/>
              </w:rPr>
              <w:t>2</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Литература</w:t>
            </w:r>
          </w:p>
        </w:tc>
        <w:tc>
          <w:tcPr>
            <w:tcW w:w="1391" w:type="dxa"/>
          </w:tcPr>
          <w:p w:rsidR="009E1916" w:rsidRPr="00DA161E" w:rsidRDefault="00C21772">
            <w:pPr>
              <w:pStyle w:val="TableParagraph"/>
              <w:spacing w:line="256" w:lineRule="exact"/>
              <w:ind w:left="3"/>
              <w:jc w:val="center"/>
              <w:rPr>
                <w:sz w:val="24"/>
              </w:rPr>
            </w:pPr>
            <w:r w:rsidRPr="00DA161E">
              <w:rPr>
                <w:sz w:val="24"/>
              </w:rPr>
              <w:t>Б</w:t>
            </w:r>
          </w:p>
        </w:tc>
        <w:tc>
          <w:tcPr>
            <w:tcW w:w="992" w:type="dxa"/>
          </w:tcPr>
          <w:p w:rsidR="009E1916" w:rsidRPr="00DA161E" w:rsidRDefault="00C21772">
            <w:pPr>
              <w:pStyle w:val="TableParagraph"/>
              <w:spacing w:line="256" w:lineRule="exact"/>
              <w:ind w:left="3"/>
              <w:jc w:val="center"/>
              <w:rPr>
                <w:sz w:val="24"/>
              </w:rPr>
            </w:pPr>
            <w:r w:rsidRPr="00DA161E">
              <w:rPr>
                <w:sz w:val="24"/>
              </w:rPr>
              <w:t>3</w:t>
            </w:r>
          </w:p>
        </w:tc>
        <w:tc>
          <w:tcPr>
            <w:tcW w:w="995" w:type="dxa"/>
          </w:tcPr>
          <w:p w:rsidR="009E1916" w:rsidRPr="00DA161E" w:rsidRDefault="00C21772">
            <w:pPr>
              <w:pStyle w:val="TableParagraph"/>
              <w:spacing w:line="256" w:lineRule="exact"/>
              <w:jc w:val="center"/>
              <w:rPr>
                <w:sz w:val="24"/>
              </w:rPr>
            </w:pPr>
            <w:r w:rsidRPr="00DA161E">
              <w:rPr>
                <w:sz w:val="24"/>
              </w:rPr>
              <w:t>3</w:t>
            </w:r>
          </w:p>
        </w:tc>
        <w:tc>
          <w:tcPr>
            <w:tcW w:w="954" w:type="dxa"/>
          </w:tcPr>
          <w:p w:rsidR="009E1916" w:rsidRPr="00DA161E" w:rsidRDefault="00C21772">
            <w:pPr>
              <w:pStyle w:val="TableParagraph"/>
              <w:spacing w:line="256" w:lineRule="exact"/>
              <w:ind w:right="412"/>
              <w:jc w:val="right"/>
              <w:rPr>
                <w:sz w:val="24"/>
              </w:rPr>
            </w:pPr>
            <w:r w:rsidRPr="00DA161E">
              <w:rPr>
                <w:sz w:val="24"/>
              </w:rPr>
              <w:t>6</w:t>
            </w:r>
          </w:p>
        </w:tc>
      </w:tr>
    </w:tbl>
    <w:p w:rsidR="005E3D39" w:rsidRDefault="005E3D39">
      <w:pPr>
        <w:spacing w:line="256" w:lineRule="exact"/>
        <w:jc w:val="right"/>
        <w:rPr>
          <w:sz w:val="24"/>
        </w:rPr>
      </w:pPr>
    </w:p>
    <w:p w:rsidR="005E3D39" w:rsidRPr="005E3D39" w:rsidRDefault="005E3D39" w:rsidP="005E3D39">
      <w:pPr>
        <w:rPr>
          <w:sz w:val="24"/>
        </w:rPr>
      </w:pPr>
    </w:p>
    <w:p w:rsidR="009E1916" w:rsidRPr="005E3D39" w:rsidRDefault="009E1916" w:rsidP="005E3D39">
      <w:pPr>
        <w:rPr>
          <w:sz w:val="24"/>
        </w:rPr>
        <w:sectPr w:rsidR="009E1916" w:rsidRPr="005E3D39">
          <w:pgSz w:w="11910" w:h="16840"/>
          <w:pgMar w:top="1120" w:right="0" w:bottom="1200" w:left="240" w:header="0" w:footer="922"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516"/>
        <w:gridCol w:w="1391"/>
        <w:gridCol w:w="992"/>
        <w:gridCol w:w="995"/>
        <w:gridCol w:w="954"/>
      </w:tblGrid>
      <w:tr w:rsidR="009E1916" w:rsidRPr="00DA161E" w:rsidTr="00A24278">
        <w:trPr>
          <w:trHeight w:val="277"/>
        </w:trPr>
        <w:tc>
          <w:tcPr>
            <w:tcW w:w="3008" w:type="dxa"/>
            <w:vMerge w:val="restart"/>
          </w:tcPr>
          <w:p w:rsidR="009E1916" w:rsidRPr="00DA161E" w:rsidRDefault="00C21772">
            <w:pPr>
              <w:pStyle w:val="TableParagraph"/>
              <w:ind w:left="105" w:right="621"/>
              <w:rPr>
                <w:sz w:val="24"/>
              </w:rPr>
            </w:pPr>
            <w:r w:rsidRPr="00DA161E">
              <w:rPr>
                <w:sz w:val="24"/>
              </w:rPr>
              <w:t>Родной язык и родная литература</w:t>
            </w:r>
          </w:p>
        </w:tc>
        <w:tc>
          <w:tcPr>
            <w:tcW w:w="2516" w:type="dxa"/>
          </w:tcPr>
          <w:p w:rsidR="009E1916" w:rsidRPr="00DA161E" w:rsidRDefault="00C21772">
            <w:pPr>
              <w:pStyle w:val="TableParagraph"/>
              <w:spacing w:line="258" w:lineRule="exact"/>
              <w:ind w:left="105"/>
              <w:rPr>
                <w:sz w:val="24"/>
              </w:rPr>
            </w:pPr>
            <w:r w:rsidRPr="00DA161E">
              <w:rPr>
                <w:sz w:val="24"/>
              </w:rPr>
              <w:t>Родной язык</w:t>
            </w:r>
          </w:p>
        </w:tc>
        <w:tc>
          <w:tcPr>
            <w:tcW w:w="1391"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995" w:type="dxa"/>
          </w:tcPr>
          <w:p w:rsidR="009E1916" w:rsidRPr="00DA161E" w:rsidRDefault="009E1916">
            <w:pPr>
              <w:pStyle w:val="TableParagraph"/>
              <w:rPr>
                <w:sz w:val="20"/>
              </w:rPr>
            </w:pPr>
          </w:p>
        </w:tc>
        <w:tc>
          <w:tcPr>
            <w:tcW w:w="954" w:type="dxa"/>
          </w:tcPr>
          <w:p w:rsidR="009E1916" w:rsidRPr="00DA161E" w:rsidRDefault="009E1916">
            <w:pPr>
              <w:pStyle w:val="TableParagraph"/>
              <w:rPr>
                <w:sz w:val="20"/>
              </w:rPr>
            </w:pPr>
          </w:p>
        </w:tc>
      </w:tr>
      <w:tr w:rsidR="009E1916" w:rsidRPr="00DA161E" w:rsidTr="00A24278">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Родная литература</w:t>
            </w:r>
          </w:p>
        </w:tc>
        <w:tc>
          <w:tcPr>
            <w:tcW w:w="1391"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995" w:type="dxa"/>
          </w:tcPr>
          <w:p w:rsidR="009E1916" w:rsidRPr="00DA161E" w:rsidRDefault="009E1916">
            <w:pPr>
              <w:pStyle w:val="TableParagraph"/>
              <w:rPr>
                <w:sz w:val="20"/>
              </w:rPr>
            </w:pPr>
          </w:p>
        </w:tc>
        <w:tc>
          <w:tcPr>
            <w:tcW w:w="954" w:type="dxa"/>
          </w:tcPr>
          <w:p w:rsidR="009E1916" w:rsidRPr="00DA161E" w:rsidRDefault="009E1916">
            <w:pPr>
              <w:pStyle w:val="TableParagraph"/>
              <w:rPr>
                <w:sz w:val="20"/>
              </w:rPr>
            </w:pPr>
          </w:p>
        </w:tc>
      </w:tr>
      <w:tr w:rsidR="009E1916" w:rsidRPr="00DA161E" w:rsidTr="00A24278">
        <w:trPr>
          <w:trHeight w:val="275"/>
        </w:trPr>
        <w:tc>
          <w:tcPr>
            <w:tcW w:w="3008" w:type="dxa"/>
            <w:vMerge w:val="restart"/>
          </w:tcPr>
          <w:p w:rsidR="009E1916" w:rsidRPr="00DA161E" w:rsidRDefault="00C21772">
            <w:pPr>
              <w:pStyle w:val="TableParagraph"/>
              <w:spacing w:line="263" w:lineRule="exact"/>
              <w:ind w:left="105"/>
              <w:rPr>
                <w:sz w:val="24"/>
              </w:rPr>
            </w:pPr>
            <w:r w:rsidRPr="00DA161E">
              <w:rPr>
                <w:sz w:val="24"/>
              </w:rPr>
              <w:t>Иностранные языки</w:t>
            </w:r>
          </w:p>
        </w:tc>
        <w:tc>
          <w:tcPr>
            <w:tcW w:w="2516" w:type="dxa"/>
          </w:tcPr>
          <w:p w:rsidR="009E1916" w:rsidRPr="00DA161E" w:rsidRDefault="00C21772">
            <w:pPr>
              <w:pStyle w:val="TableParagraph"/>
              <w:spacing w:line="256" w:lineRule="exact"/>
              <w:ind w:left="105"/>
              <w:rPr>
                <w:sz w:val="24"/>
              </w:rPr>
            </w:pPr>
            <w:r w:rsidRPr="00DA161E">
              <w:rPr>
                <w:sz w:val="24"/>
              </w:rPr>
              <w:t>Иностранный язык</w:t>
            </w:r>
          </w:p>
        </w:tc>
        <w:tc>
          <w:tcPr>
            <w:tcW w:w="1391" w:type="dxa"/>
          </w:tcPr>
          <w:p w:rsidR="009E1916" w:rsidRPr="00DA161E" w:rsidRDefault="00C21772">
            <w:pPr>
              <w:pStyle w:val="TableParagraph"/>
              <w:spacing w:line="256" w:lineRule="exact"/>
              <w:ind w:left="3"/>
              <w:jc w:val="center"/>
              <w:rPr>
                <w:sz w:val="24"/>
              </w:rPr>
            </w:pPr>
            <w:r w:rsidRPr="00DA161E">
              <w:rPr>
                <w:sz w:val="24"/>
              </w:rPr>
              <w:t>Б</w:t>
            </w:r>
          </w:p>
        </w:tc>
        <w:tc>
          <w:tcPr>
            <w:tcW w:w="992" w:type="dxa"/>
          </w:tcPr>
          <w:p w:rsidR="009E1916" w:rsidRPr="00DA161E" w:rsidRDefault="00C21772">
            <w:pPr>
              <w:pStyle w:val="TableParagraph"/>
              <w:spacing w:line="256" w:lineRule="exact"/>
              <w:ind w:right="427"/>
              <w:jc w:val="right"/>
              <w:rPr>
                <w:sz w:val="24"/>
              </w:rPr>
            </w:pPr>
            <w:r w:rsidRPr="00DA161E">
              <w:rPr>
                <w:sz w:val="24"/>
              </w:rPr>
              <w:t>3</w:t>
            </w:r>
          </w:p>
        </w:tc>
        <w:tc>
          <w:tcPr>
            <w:tcW w:w="995" w:type="dxa"/>
          </w:tcPr>
          <w:p w:rsidR="009E1916" w:rsidRPr="00DA161E" w:rsidRDefault="00C21772">
            <w:pPr>
              <w:pStyle w:val="TableParagraph"/>
              <w:spacing w:line="256" w:lineRule="exact"/>
              <w:ind w:left="432"/>
              <w:rPr>
                <w:sz w:val="24"/>
              </w:rPr>
            </w:pPr>
            <w:r w:rsidRPr="00DA161E">
              <w:rPr>
                <w:sz w:val="24"/>
              </w:rPr>
              <w:t>3</w:t>
            </w:r>
          </w:p>
        </w:tc>
        <w:tc>
          <w:tcPr>
            <w:tcW w:w="954" w:type="dxa"/>
          </w:tcPr>
          <w:p w:rsidR="009E1916" w:rsidRPr="00DA161E" w:rsidRDefault="00C21772">
            <w:pPr>
              <w:pStyle w:val="TableParagraph"/>
              <w:spacing w:line="256" w:lineRule="exact"/>
              <w:ind w:right="3"/>
              <w:jc w:val="center"/>
              <w:rPr>
                <w:sz w:val="24"/>
              </w:rPr>
            </w:pPr>
            <w:r w:rsidRPr="00DA161E">
              <w:rPr>
                <w:sz w:val="24"/>
              </w:rPr>
              <w:t>6</w:t>
            </w:r>
          </w:p>
        </w:tc>
      </w:tr>
      <w:tr w:rsidR="009E1916" w:rsidRPr="00DA161E" w:rsidTr="00A24278">
        <w:trPr>
          <w:trHeight w:val="551"/>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62" w:lineRule="exact"/>
              <w:ind w:left="105"/>
              <w:rPr>
                <w:sz w:val="24"/>
              </w:rPr>
            </w:pPr>
            <w:r w:rsidRPr="00DA161E">
              <w:rPr>
                <w:sz w:val="24"/>
              </w:rPr>
              <w:t>Второй иностранный</w:t>
            </w:r>
          </w:p>
          <w:p w:rsidR="009E1916" w:rsidRPr="00DA161E" w:rsidRDefault="00C21772">
            <w:pPr>
              <w:pStyle w:val="TableParagraph"/>
              <w:spacing w:line="269" w:lineRule="exact"/>
              <w:ind w:left="105"/>
              <w:rPr>
                <w:sz w:val="24"/>
              </w:rPr>
            </w:pPr>
            <w:r w:rsidRPr="00DA161E">
              <w:rPr>
                <w:sz w:val="24"/>
              </w:rPr>
              <w:t>язык</w:t>
            </w:r>
          </w:p>
        </w:tc>
        <w:tc>
          <w:tcPr>
            <w:tcW w:w="1391" w:type="dxa"/>
          </w:tcPr>
          <w:p w:rsidR="009E1916" w:rsidRPr="00DA161E" w:rsidRDefault="009E1916">
            <w:pPr>
              <w:pStyle w:val="TableParagraph"/>
            </w:pPr>
          </w:p>
        </w:tc>
        <w:tc>
          <w:tcPr>
            <w:tcW w:w="992" w:type="dxa"/>
          </w:tcPr>
          <w:p w:rsidR="009E1916" w:rsidRPr="00DA161E" w:rsidRDefault="009E1916">
            <w:pPr>
              <w:pStyle w:val="TableParagraph"/>
            </w:pPr>
          </w:p>
        </w:tc>
        <w:tc>
          <w:tcPr>
            <w:tcW w:w="995" w:type="dxa"/>
          </w:tcPr>
          <w:p w:rsidR="009E1916" w:rsidRPr="00DA161E" w:rsidRDefault="009E1916">
            <w:pPr>
              <w:pStyle w:val="TableParagraph"/>
            </w:pPr>
          </w:p>
        </w:tc>
        <w:tc>
          <w:tcPr>
            <w:tcW w:w="954" w:type="dxa"/>
          </w:tcPr>
          <w:p w:rsidR="009E1916" w:rsidRPr="00DA161E" w:rsidRDefault="009E1916">
            <w:pPr>
              <w:pStyle w:val="TableParagraph"/>
            </w:pPr>
          </w:p>
        </w:tc>
      </w:tr>
      <w:tr w:rsidR="009E1916" w:rsidRPr="00DA161E" w:rsidTr="00A24278">
        <w:trPr>
          <w:trHeight w:val="275"/>
        </w:trPr>
        <w:tc>
          <w:tcPr>
            <w:tcW w:w="3008" w:type="dxa"/>
            <w:vMerge w:val="restart"/>
          </w:tcPr>
          <w:p w:rsidR="009E1916" w:rsidRPr="00DA161E" w:rsidRDefault="00C21772">
            <w:pPr>
              <w:pStyle w:val="TableParagraph"/>
              <w:spacing w:line="262" w:lineRule="exact"/>
              <w:ind w:left="105"/>
              <w:rPr>
                <w:sz w:val="24"/>
              </w:rPr>
            </w:pPr>
            <w:r w:rsidRPr="00DA161E">
              <w:rPr>
                <w:sz w:val="24"/>
              </w:rPr>
              <w:t>Общественные науки</w:t>
            </w:r>
          </w:p>
        </w:tc>
        <w:tc>
          <w:tcPr>
            <w:tcW w:w="2516" w:type="dxa"/>
          </w:tcPr>
          <w:p w:rsidR="009E1916" w:rsidRPr="00DA161E" w:rsidRDefault="00C21772">
            <w:pPr>
              <w:pStyle w:val="TableParagraph"/>
              <w:spacing w:line="256" w:lineRule="exact"/>
              <w:ind w:left="105"/>
              <w:rPr>
                <w:sz w:val="24"/>
              </w:rPr>
            </w:pPr>
            <w:r w:rsidRPr="00DA161E">
              <w:rPr>
                <w:sz w:val="24"/>
              </w:rPr>
              <w:t>История</w:t>
            </w:r>
          </w:p>
        </w:tc>
        <w:tc>
          <w:tcPr>
            <w:tcW w:w="1391" w:type="dxa"/>
          </w:tcPr>
          <w:p w:rsidR="009E1916" w:rsidRPr="00DA161E" w:rsidRDefault="00C21772">
            <w:pPr>
              <w:pStyle w:val="TableParagraph"/>
              <w:spacing w:line="256" w:lineRule="exact"/>
              <w:ind w:left="3"/>
              <w:jc w:val="center"/>
              <w:rPr>
                <w:sz w:val="24"/>
              </w:rPr>
            </w:pPr>
            <w:r w:rsidRPr="00DA161E">
              <w:rPr>
                <w:sz w:val="24"/>
              </w:rPr>
              <w:t>Б</w:t>
            </w:r>
          </w:p>
        </w:tc>
        <w:tc>
          <w:tcPr>
            <w:tcW w:w="992" w:type="dxa"/>
          </w:tcPr>
          <w:p w:rsidR="009E1916" w:rsidRPr="00DA161E" w:rsidRDefault="00C21772">
            <w:pPr>
              <w:pStyle w:val="TableParagraph"/>
              <w:spacing w:line="256" w:lineRule="exact"/>
              <w:ind w:right="427"/>
              <w:jc w:val="right"/>
              <w:rPr>
                <w:sz w:val="24"/>
              </w:rPr>
            </w:pPr>
            <w:r w:rsidRPr="00DA161E">
              <w:rPr>
                <w:sz w:val="24"/>
              </w:rPr>
              <w:t>2</w:t>
            </w:r>
          </w:p>
        </w:tc>
        <w:tc>
          <w:tcPr>
            <w:tcW w:w="995" w:type="dxa"/>
          </w:tcPr>
          <w:p w:rsidR="009E1916" w:rsidRPr="00DA161E" w:rsidRDefault="00C21772">
            <w:pPr>
              <w:pStyle w:val="TableParagraph"/>
              <w:spacing w:line="256" w:lineRule="exact"/>
              <w:ind w:left="432"/>
              <w:rPr>
                <w:sz w:val="24"/>
              </w:rPr>
            </w:pPr>
            <w:r w:rsidRPr="00DA161E">
              <w:rPr>
                <w:sz w:val="24"/>
              </w:rPr>
              <w:t>2</w:t>
            </w:r>
          </w:p>
        </w:tc>
        <w:tc>
          <w:tcPr>
            <w:tcW w:w="954" w:type="dxa"/>
          </w:tcPr>
          <w:p w:rsidR="009E1916" w:rsidRPr="00DA161E" w:rsidRDefault="00C21772">
            <w:pPr>
              <w:pStyle w:val="TableParagraph"/>
              <w:spacing w:line="256" w:lineRule="exact"/>
              <w:ind w:right="3"/>
              <w:jc w:val="center"/>
              <w:rPr>
                <w:sz w:val="24"/>
              </w:rPr>
            </w:pPr>
            <w:r w:rsidRPr="00DA161E">
              <w:rPr>
                <w:sz w:val="24"/>
              </w:rPr>
              <w:t>4</w:t>
            </w:r>
          </w:p>
        </w:tc>
      </w:tr>
      <w:tr w:rsidR="009E1916" w:rsidRPr="00DA161E" w:rsidTr="00A24278">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Россия в мире</w:t>
            </w:r>
          </w:p>
        </w:tc>
        <w:tc>
          <w:tcPr>
            <w:tcW w:w="1391"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995" w:type="dxa"/>
          </w:tcPr>
          <w:p w:rsidR="009E1916" w:rsidRPr="00DA161E" w:rsidRDefault="009E1916">
            <w:pPr>
              <w:pStyle w:val="TableParagraph"/>
              <w:rPr>
                <w:sz w:val="20"/>
              </w:rPr>
            </w:pPr>
          </w:p>
        </w:tc>
        <w:tc>
          <w:tcPr>
            <w:tcW w:w="954" w:type="dxa"/>
          </w:tcPr>
          <w:p w:rsidR="009E1916" w:rsidRPr="00DA161E" w:rsidRDefault="009E1916">
            <w:pPr>
              <w:pStyle w:val="TableParagraph"/>
              <w:rPr>
                <w:sz w:val="20"/>
              </w:rPr>
            </w:pPr>
          </w:p>
        </w:tc>
      </w:tr>
      <w:tr w:rsidR="009E1916" w:rsidRPr="00DA161E" w:rsidTr="00A24278">
        <w:trPr>
          <w:trHeight w:val="277"/>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8" w:lineRule="exact"/>
              <w:ind w:left="105"/>
              <w:rPr>
                <w:sz w:val="24"/>
              </w:rPr>
            </w:pPr>
            <w:r w:rsidRPr="00DA161E">
              <w:rPr>
                <w:sz w:val="24"/>
              </w:rPr>
              <w:t>Экономика</w:t>
            </w:r>
          </w:p>
        </w:tc>
        <w:tc>
          <w:tcPr>
            <w:tcW w:w="1391"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995" w:type="dxa"/>
          </w:tcPr>
          <w:p w:rsidR="009E1916" w:rsidRPr="00DA161E" w:rsidRDefault="009E1916">
            <w:pPr>
              <w:pStyle w:val="TableParagraph"/>
              <w:rPr>
                <w:sz w:val="20"/>
              </w:rPr>
            </w:pPr>
          </w:p>
        </w:tc>
        <w:tc>
          <w:tcPr>
            <w:tcW w:w="954" w:type="dxa"/>
          </w:tcPr>
          <w:p w:rsidR="009E1916" w:rsidRPr="00DA161E" w:rsidRDefault="009E1916">
            <w:pPr>
              <w:pStyle w:val="TableParagraph"/>
              <w:rPr>
                <w:sz w:val="20"/>
              </w:rPr>
            </w:pPr>
          </w:p>
        </w:tc>
      </w:tr>
      <w:tr w:rsidR="009E1916" w:rsidRPr="00DA161E" w:rsidTr="00A24278">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Право</w:t>
            </w:r>
          </w:p>
        </w:tc>
        <w:tc>
          <w:tcPr>
            <w:tcW w:w="1391"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995" w:type="dxa"/>
          </w:tcPr>
          <w:p w:rsidR="009E1916" w:rsidRPr="00DA161E" w:rsidRDefault="009E1916">
            <w:pPr>
              <w:pStyle w:val="TableParagraph"/>
              <w:rPr>
                <w:sz w:val="20"/>
              </w:rPr>
            </w:pPr>
          </w:p>
        </w:tc>
        <w:tc>
          <w:tcPr>
            <w:tcW w:w="954" w:type="dxa"/>
          </w:tcPr>
          <w:p w:rsidR="009E1916" w:rsidRPr="00DA161E" w:rsidRDefault="009E1916">
            <w:pPr>
              <w:pStyle w:val="TableParagraph"/>
              <w:rPr>
                <w:sz w:val="20"/>
              </w:rPr>
            </w:pPr>
          </w:p>
        </w:tc>
      </w:tr>
      <w:tr w:rsidR="009E1916" w:rsidRPr="00DA161E" w:rsidTr="00A24278">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Обществознание</w:t>
            </w:r>
          </w:p>
        </w:tc>
        <w:tc>
          <w:tcPr>
            <w:tcW w:w="1391" w:type="dxa"/>
          </w:tcPr>
          <w:p w:rsidR="009E1916" w:rsidRPr="00DA161E" w:rsidRDefault="00C21772">
            <w:pPr>
              <w:pStyle w:val="TableParagraph"/>
              <w:spacing w:line="256" w:lineRule="exact"/>
              <w:ind w:left="3"/>
              <w:jc w:val="center"/>
              <w:rPr>
                <w:sz w:val="24"/>
              </w:rPr>
            </w:pPr>
            <w:r w:rsidRPr="00DA161E">
              <w:rPr>
                <w:sz w:val="24"/>
              </w:rPr>
              <w:t>Б</w:t>
            </w:r>
          </w:p>
        </w:tc>
        <w:tc>
          <w:tcPr>
            <w:tcW w:w="992" w:type="dxa"/>
          </w:tcPr>
          <w:p w:rsidR="009E1916" w:rsidRPr="00DA161E" w:rsidRDefault="00C21772">
            <w:pPr>
              <w:pStyle w:val="TableParagraph"/>
              <w:spacing w:line="256" w:lineRule="exact"/>
              <w:ind w:right="427"/>
              <w:jc w:val="right"/>
              <w:rPr>
                <w:sz w:val="24"/>
              </w:rPr>
            </w:pPr>
            <w:r w:rsidRPr="00DA161E">
              <w:rPr>
                <w:sz w:val="24"/>
              </w:rPr>
              <w:t>2</w:t>
            </w:r>
          </w:p>
        </w:tc>
        <w:tc>
          <w:tcPr>
            <w:tcW w:w="995" w:type="dxa"/>
          </w:tcPr>
          <w:p w:rsidR="009E1916" w:rsidRPr="00DA161E" w:rsidRDefault="00C21772">
            <w:pPr>
              <w:pStyle w:val="TableParagraph"/>
              <w:spacing w:line="256" w:lineRule="exact"/>
              <w:ind w:left="432"/>
              <w:rPr>
                <w:sz w:val="24"/>
              </w:rPr>
            </w:pPr>
            <w:r w:rsidRPr="00DA161E">
              <w:rPr>
                <w:sz w:val="24"/>
              </w:rPr>
              <w:t>2</w:t>
            </w:r>
          </w:p>
        </w:tc>
        <w:tc>
          <w:tcPr>
            <w:tcW w:w="954" w:type="dxa"/>
          </w:tcPr>
          <w:p w:rsidR="009E1916" w:rsidRPr="00DA161E" w:rsidRDefault="00C21772">
            <w:pPr>
              <w:pStyle w:val="TableParagraph"/>
              <w:spacing w:line="256" w:lineRule="exact"/>
              <w:ind w:right="3"/>
              <w:jc w:val="center"/>
              <w:rPr>
                <w:sz w:val="24"/>
              </w:rPr>
            </w:pPr>
            <w:r w:rsidRPr="00DA161E">
              <w:rPr>
                <w:sz w:val="24"/>
              </w:rPr>
              <w:t>4</w:t>
            </w:r>
          </w:p>
        </w:tc>
      </w:tr>
      <w:tr w:rsidR="009E1916" w:rsidRPr="00DA161E" w:rsidTr="00A24278">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География</w:t>
            </w:r>
          </w:p>
        </w:tc>
        <w:tc>
          <w:tcPr>
            <w:tcW w:w="1391" w:type="dxa"/>
          </w:tcPr>
          <w:p w:rsidR="009E1916" w:rsidRPr="00DA161E" w:rsidRDefault="00C21772">
            <w:pPr>
              <w:pStyle w:val="TableParagraph"/>
              <w:spacing w:line="256" w:lineRule="exact"/>
              <w:ind w:left="3"/>
              <w:jc w:val="center"/>
              <w:rPr>
                <w:sz w:val="24"/>
              </w:rPr>
            </w:pPr>
            <w:r w:rsidRPr="00DA161E">
              <w:rPr>
                <w:sz w:val="24"/>
              </w:rPr>
              <w:t>Б</w:t>
            </w:r>
          </w:p>
        </w:tc>
        <w:tc>
          <w:tcPr>
            <w:tcW w:w="992" w:type="dxa"/>
          </w:tcPr>
          <w:p w:rsidR="009E1916" w:rsidRPr="00DA161E" w:rsidRDefault="00C21772">
            <w:pPr>
              <w:pStyle w:val="TableParagraph"/>
              <w:spacing w:line="256" w:lineRule="exact"/>
              <w:ind w:right="427"/>
              <w:jc w:val="right"/>
              <w:rPr>
                <w:sz w:val="24"/>
              </w:rPr>
            </w:pPr>
            <w:r w:rsidRPr="00DA161E">
              <w:rPr>
                <w:sz w:val="24"/>
              </w:rPr>
              <w:t>1</w:t>
            </w:r>
          </w:p>
        </w:tc>
        <w:tc>
          <w:tcPr>
            <w:tcW w:w="995" w:type="dxa"/>
          </w:tcPr>
          <w:p w:rsidR="009E1916" w:rsidRPr="00DA161E" w:rsidRDefault="00C21772">
            <w:pPr>
              <w:pStyle w:val="TableParagraph"/>
              <w:spacing w:line="256" w:lineRule="exact"/>
              <w:ind w:left="432"/>
              <w:rPr>
                <w:sz w:val="24"/>
              </w:rPr>
            </w:pPr>
            <w:r w:rsidRPr="00DA161E">
              <w:rPr>
                <w:sz w:val="24"/>
              </w:rPr>
              <w:t>1</w:t>
            </w:r>
          </w:p>
        </w:tc>
        <w:tc>
          <w:tcPr>
            <w:tcW w:w="954" w:type="dxa"/>
          </w:tcPr>
          <w:p w:rsidR="009E1916" w:rsidRPr="00DA161E" w:rsidRDefault="00C21772">
            <w:pPr>
              <w:pStyle w:val="TableParagraph"/>
              <w:spacing w:line="256" w:lineRule="exact"/>
              <w:ind w:right="3"/>
              <w:jc w:val="center"/>
              <w:rPr>
                <w:sz w:val="24"/>
              </w:rPr>
            </w:pPr>
            <w:r w:rsidRPr="00DA161E">
              <w:rPr>
                <w:sz w:val="24"/>
              </w:rPr>
              <w:t>2</w:t>
            </w:r>
          </w:p>
        </w:tc>
      </w:tr>
      <w:tr w:rsidR="009E1916" w:rsidRPr="00DA161E" w:rsidTr="00A24278">
        <w:trPr>
          <w:trHeight w:val="1104"/>
        </w:trPr>
        <w:tc>
          <w:tcPr>
            <w:tcW w:w="3008" w:type="dxa"/>
            <w:vMerge w:val="restart"/>
          </w:tcPr>
          <w:p w:rsidR="009E1916" w:rsidRPr="00DA161E" w:rsidRDefault="00C21772">
            <w:pPr>
              <w:pStyle w:val="TableParagraph"/>
              <w:ind w:left="105" w:right="1438"/>
              <w:rPr>
                <w:sz w:val="24"/>
              </w:rPr>
            </w:pPr>
            <w:r w:rsidRPr="00DA161E">
              <w:rPr>
                <w:sz w:val="24"/>
              </w:rPr>
              <w:t>Математика и информатика</w:t>
            </w:r>
          </w:p>
        </w:tc>
        <w:tc>
          <w:tcPr>
            <w:tcW w:w="2516" w:type="dxa"/>
          </w:tcPr>
          <w:p w:rsidR="009E1916" w:rsidRPr="00DA161E" w:rsidRDefault="00C21772">
            <w:pPr>
              <w:pStyle w:val="TableParagraph"/>
              <w:ind w:left="105" w:right="228"/>
              <w:rPr>
                <w:sz w:val="24"/>
              </w:rPr>
            </w:pPr>
            <w:r w:rsidRPr="00DA161E">
              <w:rPr>
                <w:sz w:val="24"/>
              </w:rPr>
              <w:t>Математика: алгебра и начала математического</w:t>
            </w:r>
          </w:p>
          <w:p w:rsidR="009E1916" w:rsidRPr="00DA161E" w:rsidRDefault="00C21772">
            <w:pPr>
              <w:pStyle w:val="TableParagraph"/>
              <w:spacing w:line="269" w:lineRule="exact"/>
              <w:ind w:left="105"/>
              <w:rPr>
                <w:sz w:val="24"/>
              </w:rPr>
            </w:pPr>
            <w:r w:rsidRPr="00DA161E">
              <w:rPr>
                <w:sz w:val="24"/>
              </w:rPr>
              <w:t>анализа, геометрия</w:t>
            </w:r>
          </w:p>
        </w:tc>
        <w:tc>
          <w:tcPr>
            <w:tcW w:w="1391" w:type="dxa"/>
          </w:tcPr>
          <w:p w:rsidR="009E1916" w:rsidRPr="00DA161E" w:rsidRDefault="009E1916">
            <w:pPr>
              <w:pStyle w:val="TableParagraph"/>
              <w:spacing w:before="3"/>
              <w:rPr>
                <w:sz w:val="35"/>
              </w:rPr>
            </w:pPr>
          </w:p>
          <w:p w:rsidR="009E1916" w:rsidRPr="00DA161E" w:rsidRDefault="00C21772">
            <w:pPr>
              <w:pStyle w:val="TableParagraph"/>
              <w:ind w:left="2"/>
              <w:jc w:val="center"/>
              <w:rPr>
                <w:b/>
                <w:sz w:val="24"/>
              </w:rPr>
            </w:pPr>
            <w:r w:rsidRPr="00DA161E">
              <w:rPr>
                <w:b/>
                <w:sz w:val="24"/>
              </w:rPr>
              <w:t>У</w:t>
            </w:r>
          </w:p>
        </w:tc>
        <w:tc>
          <w:tcPr>
            <w:tcW w:w="992" w:type="dxa"/>
          </w:tcPr>
          <w:p w:rsidR="009E1916" w:rsidRPr="00DA161E" w:rsidRDefault="009E1916">
            <w:pPr>
              <w:pStyle w:val="TableParagraph"/>
              <w:spacing w:before="3"/>
              <w:rPr>
                <w:sz w:val="35"/>
              </w:rPr>
            </w:pPr>
          </w:p>
          <w:p w:rsidR="009E1916" w:rsidRPr="00DA161E" w:rsidRDefault="00C21772">
            <w:pPr>
              <w:pStyle w:val="TableParagraph"/>
              <w:ind w:right="427"/>
              <w:jc w:val="right"/>
              <w:rPr>
                <w:b/>
                <w:sz w:val="24"/>
              </w:rPr>
            </w:pPr>
            <w:r w:rsidRPr="00DA161E">
              <w:rPr>
                <w:b/>
                <w:sz w:val="24"/>
              </w:rPr>
              <w:t>6</w:t>
            </w:r>
          </w:p>
        </w:tc>
        <w:tc>
          <w:tcPr>
            <w:tcW w:w="995" w:type="dxa"/>
          </w:tcPr>
          <w:p w:rsidR="009E1916" w:rsidRPr="00DA161E" w:rsidRDefault="009E1916">
            <w:pPr>
              <w:pStyle w:val="TableParagraph"/>
              <w:spacing w:before="3"/>
              <w:rPr>
                <w:sz w:val="35"/>
              </w:rPr>
            </w:pPr>
          </w:p>
          <w:p w:rsidR="009E1916" w:rsidRPr="00DA161E" w:rsidRDefault="00C21772">
            <w:pPr>
              <w:pStyle w:val="TableParagraph"/>
              <w:ind w:left="432"/>
              <w:rPr>
                <w:b/>
                <w:sz w:val="24"/>
              </w:rPr>
            </w:pPr>
            <w:r w:rsidRPr="00DA161E">
              <w:rPr>
                <w:b/>
                <w:sz w:val="24"/>
              </w:rPr>
              <w:t>6</w:t>
            </w:r>
          </w:p>
        </w:tc>
        <w:tc>
          <w:tcPr>
            <w:tcW w:w="954" w:type="dxa"/>
          </w:tcPr>
          <w:p w:rsidR="009E1916" w:rsidRPr="00DA161E" w:rsidRDefault="009E1916">
            <w:pPr>
              <w:pStyle w:val="TableParagraph"/>
              <w:spacing w:before="3"/>
              <w:rPr>
                <w:sz w:val="35"/>
              </w:rPr>
            </w:pPr>
          </w:p>
          <w:p w:rsidR="009E1916" w:rsidRPr="00DA161E" w:rsidRDefault="00C21772">
            <w:pPr>
              <w:pStyle w:val="TableParagraph"/>
              <w:ind w:left="330" w:right="333"/>
              <w:jc w:val="center"/>
              <w:rPr>
                <w:b/>
                <w:sz w:val="24"/>
              </w:rPr>
            </w:pPr>
            <w:r w:rsidRPr="00DA161E">
              <w:rPr>
                <w:b/>
                <w:sz w:val="24"/>
              </w:rPr>
              <w:t>12</w:t>
            </w:r>
          </w:p>
        </w:tc>
      </w:tr>
      <w:tr w:rsidR="009E1916" w:rsidRPr="00DA161E" w:rsidTr="00A24278">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Информатика</w:t>
            </w:r>
          </w:p>
        </w:tc>
        <w:tc>
          <w:tcPr>
            <w:tcW w:w="1391" w:type="dxa"/>
          </w:tcPr>
          <w:p w:rsidR="009E1916" w:rsidRPr="00DA161E" w:rsidRDefault="00C21772">
            <w:pPr>
              <w:pStyle w:val="TableParagraph"/>
              <w:spacing w:line="256" w:lineRule="exact"/>
              <w:ind w:left="2"/>
              <w:jc w:val="center"/>
              <w:rPr>
                <w:b/>
                <w:sz w:val="24"/>
              </w:rPr>
            </w:pPr>
            <w:r w:rsidRPr="00DA161E">
              <w:rPr>
                <w:b/>
                <w:sz w:val="24"/>
              </w:rPr>
              <w:t>У</w:t>
            </w:r>
          </w:p>
        </w:tc>
        <w:tc>
          <w:tcPr>
            <w:tcW w:w="992" w:type="dxa"/>
          </w:tcPr>
          <w:p w:rsidR="009E1916" w:rsidRPr="00DA161E" w:rsidRDefault="00C21772">
            <w:pPr>
              <w:pStyle w:val="TableParagraph"/>
              <w:spacing w:line="256" w:lineRule="exact"/>
              <w:ind w:right="427"/>
              <w:jc w:val="right"/>
              <w:rPr>
                <w:b/>
                <w:sz w:val="24"/>
              </w:rPr>
            </w:pPr>
            <w:r w:rsidRPr="00DA161E">
              <w:rPr>
                <w:b/>
                <w:sz w:val="24"/>
              </w:rPr>
              <w:t>4</w:t>
            </w:r>
          </w:p>
        </w:tc>
        <w:tc>
          <w:tcPr>
            <w:tcW w:w="995" w:type="dxa"/>
          </w:tcPr>
          <w:p w:rsidR="009E1916" w:rsidRPr="00DA161E" w:rsidRDefault="00C21772">
            <w:pPr>
              <w:pStyle w:val="TableParagraph"/>
              <w:spacing w:line="256" w:lineRule="exact"/>
              <w:ind w:left="432"/>
              <w:rPr>
                <w:b/>
                <w:sz w:val="24"/>
              </w:rPr>
            </w:pPr>
            <w:r w:rsidRPr="00DA161E">
              <w:rPr>
                <w:b/>
                <w:sz w:val="24"/>
              </w:rPr>
              <w:t>4</w:t>
            </w:r>
          </w:p>
        </w:tc>
        <w:tc>
          <w:tcPr>
            <w:tcW w:w="954" w:type="dxa"/>
          </w:tcPr>
          <w:p w:rsidR="009E1916" w:rsidRPr="00DA161E" w:rsidRDefault="00C21772">
            <w:pPr>
              <w:pStyle w:val="TableParagraph"/>
              <w:spacing w:line="256" w:lineRule="exact"/>
              <w:ind w:right="3"/>
              <w:jc w:val="center"/>
              <w:rPr>
                <w:b/>
                <w:sz w:val="24"/>
              </w:rPr>
            </w:pPr>
            <w:r w:rsidRPr="00DA161E">
              <w:rPr>
                <w:b/>
                <w:sz w:val="24"/>
              </w:rPr>
              <w:t>8</w:t>
            </w:r>
          </w:p>
        </w:tc>
      </w:tr>
      <w:tr w:rsidR="009E1916" w:rsidRPr="00DA161E" w:rsidTr="00A24278">
        <w:trPr>
          <w:trHeight w:val="278"/>
        </w:trPr>
        <w:tc>
          <w:tcPr>
            <w:tcW w:w="3008" w:type="dxa"/>
            <w:vMerge w:val="restart"/>
          </w:tcPr>
          <w:p w:rsidR="009E1916" w:rsidRPr="00DA161E" w:rsidRDefault="00C21772">
            <w:pPr>
              <w:pStyle w:val="TableParagraph"/>
              <w:spacing w:line="265" w:lineRule="exact"/>
              <w:ind w:left="105"/>
              <w:rPr>
                <w:sz w:val="24"/>
              </w:rPr>
            </w:pPr>
            <w:r w:rsidRPr="00DA161E">
              <w:rPr>
                <w:sz w:val="24"/>
              </w:rPr>
              <w:t>Естественные науки</w:t>
            </w:r>
          </w:p>
        </w:tc>
        <w:tc>
          <w:tcPr>
            <w:tcW w:w="2516" w:type="dxa"/>
          </w:tcPr>
          <w:p w:rsidR="009E1916" w:rsidRPr="00DA161E" w:rsidRDefault="00C21772">
            <w:pPr>
              <w:pStyle w:val="TableParagraph"/>
              <w:spacing w:line="258" w:lineRule="exact"/>
              <w:ind w:left="105"/>
              <w:rPr>
                <w:sz w:val="24"/>
              </w:rPr>
            </w:pPr>
            <w:r w:rsidRPr="00DA161E">
              <w:rPr>
                <w:sz w:val="24"/>
              </w:rPr>
              <w:t>Физика</w:t>
            </w:r>
          </w:p>
        </w:tc>
        <w:tc>
          <w:tcPr>
            <w:tcW w:w="1391" w:type="dxa"/>
          </w:tcPr>
          <w:p w:rsidR="009E1916" w:rsidRPr="00DA161E" w:rsidRDefault="00C21772">
            <w:pPr>
              <w:pStyle w:val="TableParagraph"/>
              <w:spacing w:line="258" w:lineRule="exact"/>
              <w:ind w:left="2"/>
              <w:jc w:val="center"/>
              <w:rPr>
                <w:b/>
                <w:sz w:val="24"/>
              </w:rPr>
            </w:pPr>
            <w:r w:rsidRPr="00DA161E">
              <w:rPr>
                <w:b/>
                <w:sz w:val="24"/>
              </w:rPr>
              <w:t>У</w:t>
            </w:r>
          </w:p>
        </w:tc>
        <w:tc>
          <w:tcPr>
            <w:tcW w:w="992" w:type="dxa"/>
          </w:tcPr>
          <w:p w:rsidR="009E1916" w:rsidRPr="00DA161E" w:rsidRDefault="00C21772">
            <w:pPr>
              <w:pStyle w:val="TableParagraph"/>
              <w:spacing w:line="258" w:lineRule="exact"/>
              <w:ind w:right="427"/>
              <w:jc w:val="right"/>
              <w:rPr>
                <w:b/>
                <w:sz w:val="24"/>
              </w:rPr>
            </w:pPr>
            <w:r w:rsidRPr="00DA161E">
              <w:rPr>
                <w:b/>
                <w:sz w:val="24"/>
              </w:rPr>
              <w:t>5</w:t>
            </w:r>
          </w:p>
        </w:tc>
        <w:tc>
          <w:tcPr>
            <w:tcW w:w="995" w:type="dxa"/>
          </w:tcPr>
          <w:p w:rsidR="009E1916" w:rsidRPr="00DA161E" w:rsidRDefault="00C21772">
            <w:pPr>
              <w:pStyle w:val="TableParagraph"/>
              <w:spacing w:line="258" w:lineRule="exact"/>
              <w:ind w:left="432"/>
              <w:rPr>
                <w:b/>
                <w:sz w:val="24"/>
              </w:rPr>
            </w:pPr>
            <w:r w:rsidRPr="00DA161E">
              <w:rPr>
                <w:b/>
                <w:sz w:val="24"/>
              </w:rPr>
              <w:t>5</w:t>
            </w:r>
          </w:p>
        </w:tc>
        <w:tc>
          <w:tcPr>
            <w:tcW w:w="954" w:type="dxa"/>
          </w:tcPr>
          <w:p w:rsidR="009E1916" w:rsidRPr="00DA161E" w:rsidRDefault="00C21772">
            <w:pPr>
              <w:pStyle w:val="TableParagraph"/>
              <w:spacing w:line="258" w:lineRule="exact"/>
              <w:ind w:left="330" w:right="333"/>
              <w:jc w:val="center"/>
              <w:rPr>
                <w:b/>
                <w:sz w:val="24"/>
              </w:rPr>
            </w:pPr>
            <w:r w:rsidRPr="00DA161E">
              <w:rPr>
                <w:b/>
                <w:sz w:val="24"/>
              </w:rPr>
              <w:t>10</w:t>
            </w:r>
          </w:p>
        </w:tc>
      </w:tr>
      <w:tr w:rsidR="009E1916" w:rsidRPr="00DA161E" w:rsidTr="00A24278">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Химия</w:t>
            </w:r>
          </w:p>
        </w:tc>
        <w:tc>
          <w:tcPr>
            <w:tcW w:w="1391" w:type="dxa"/>
          </w:tcPr>
          <w:p w:rsidR="009E1916" w:rsidRPr="00DA161E" w:rsidRDefault="00C21772">
            <w:pPr>
              <w:pStyle w:val="TableParagraph"/>
              <w:spacing w:line="256" w:lineRule="exact"/>
              <w:ind w:left="3"/>
              <w:jc w:val="center"/>
              <w:rPr>
                <w:sz w:val="24"/>
              </w:rPr>
            </w:pPr>
            <w:r w:rsidRPr="00DA161E">
              <w:rPr>
                <w:sz w:val="24"/>
              </w:rPr>
              <w:t>Б</w:t>
            </w:r>
          </w:p>
        </w:tc>
        <w:tc>
          <w:tcPr>
            <w:tcW w:w="992" w:type="dxa"/>
          </w:tcPr>
          <w:p w:rsidR="009E1916" w:rsidRPr="00DA161E" w:rsidRDefault="00C21772">
            <w:pPr>
              <w:pStyle w:val="TableParagraph"/>
              <w:spacing w:line="256" w:lineRule="exact"/>
              <w:ind w:right="427"/>
              <w:jc w:val="right"/>
              <w:rPr>
                <w:sz w:val="24"/>
              </w:rPr>
            </w:pPr>
            <w:r w:rsidRPr="00DA161E">
              <w:rPr>
                <w:sz w:val="24"/>
              </w:rPr>
              <w:t>1</w:t>
            </w:r>
          </w:p>
        </w:tc>
        <w:tc>
          <w:tcPr>
            <w:tcW w:w="995" w:type="dxa"/>
          </w:tcPr>
          <w:p w:rsidR="009E1916" w:rsidRPr="00DA161E" w:rsidRDefault="00C21772">
            <w:pPr>
              <w:pStyle w:val="TableParagraph"/>
              <w:spacing w:line="256" w:lineRule="exact"/>
              <w:ind w:left="432"/>
              <w:rPr>
                <w:sz w:val="24"/>
              </w:rPr>
            </w:pPr>
            <w:r w:rsidRPr="00DA161E">
              <w:rPr>
                <w:sz w:val="24"/>
              </w:rPr>
              <w:t>1</w:t>
            </w:r>
          </w:p>
        </w:tc>
        <w:tc>
          <w:tcPr>
            <w:tcW w:w="954" w:type="dxa"/>
          </w:tcPr>
          <w:p w:rsidR="009E1916" w:rsidRPr="00DA161E" w:rsidRDefault="00C21772">
            <w:pPr>
              <w:pStyle w:val="TableParagraph"/>
              <w:spacing w:line="256" w:lineRule="exact"/>
              <w:ind w:right="3"/>
              <w:jc w:val="center"/>
              <w:rPr>
                <w:sz w:val="24"/>
              </w:rPr>
            </w:pPr>
            <w:r w:rsidRPr="00DA161E">
              <w:rPr>
                <w:sz w:val="24"/>
              </w:rPr>
              <w:t>2</w:t>
            </w:r>
          </w:p>
        </w:tc>
      </w:tr>
      <w:tr w:rsidR="009E1916" w:rsidRPr="00DA161E" w:rsidTr="00A24278">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Биология</w:t>
            </w:r>
          </w:p>
        </w:tc>
        <w:tc>
          <w:tcPr>
            <w:tcW w:w="1391" w:type="dxa"/>
          </w:tcPr>
          <w:p w:rsidR="009E1916" w:rsidRPr="00DA161E" w:rsidRDefault="00C21772">
            <w:pPr>
              <w:pStyle w:val="TableParagraph"/>
              <w:spacing w:line="256" w:lineRule="exact"/>
              <w:ind w:left="3"/>
              <w:jc w:val="center"/>
              <w:rPr>
                <w:sz w:val="24"/>
              </w:rPr>
            </w:pPr>
            <w:r w:rsidRPr="00DA161E">
              <w:rPr>
                <w:sz w:val="24"/>
              </w:rPr>
              <w:t>Б</w:t>
            </w:r>
          </w:p>
        </w:tc>
        <w:tc>
          <w:tcPr>
            <w:tcW w:w="992" w:type="dxa"/>
          </w:tcPr>
          <w:p w:rsidR="009E1916" w:rsidRPr="00DA161E" w:rsidRDefault="00C21772">
            <w:pPr>
              <w:pStyle w:val="TableParagraph"/>
              <w:spacing w:line="256" w:lineRule="exact"/>
              <w:ind w:right="427"/>
              <w:jc w:val="right"/>
              <w:rPr>
                <w:sz w:val="24"/>
              </w:rPr>
            </w:pPr>
            <w:r w:rsidRPr="00DA161E">
              <w:rPr>
                <w:sz w:val="24"/>
              </w:rPr>
              <w:t>1</w:t>
            </w:r>
          </w:p>
        </w:tc>
        <w:tc>
          <w:tcPr>
            <w:tcW w:w="995" w:type="dxa"/>
          </w:tcPr>
          <w:p w:rsidR="009E1916" w:rsidRPr="00DA161E" w:rsidRDefault="00C21772">
            <w:pPr>
              <w:pStyle w:val="TableParagraph"/>
              <w:spacing w:line="256" w:lineRule="exact"/>
              <w:ind w:left="432"/>
              <w:rPr>
                <w:sz w:val="24"/>
              </w:rPr>
            </w:pPr>
            <w:r w:rsidRPr="00DA161E">
              <w:rPr>
                <w:sz w:val="24"/>
              </w:rPr>
              <w:t>1</w:t>
            </w:r>
          </w:p>
        </w:tc>
        <w:tc>
          <w:tcPr>
            <w:tcW w:w="954" w:type="dxa"/>
          </w:tcPr>
          <w:p w:rsidR="009E1916" w:rsidRPr="00DA161E" w:rsidRDefault="00C21772">
            <w:pPr>
              <w:pStyle w:val="TableParagraph"/>
              <w:spacing w:line="256" w:lineRule="exact"/>
              <w:ind w:right="3"/>
              <w:jc w:val="center"/>
              <w:rPr>
                <w:sz w:val="24"/>
              </w:rPr>
            </w:pPr>
            <w:r w:rsidRPr="00DA161E">
              <w:rPr>
                <w:sz w:val="24"/>
              </w:rPr>
              <w:t>2</w:t>
            </w:r>
          </w:p>
        </w:tc>
      </w:tr>
      <w:tr w:rsidR="009E1916" w:rsidRPr="00DA161E" w:rsidTr="00A24278">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Естествознание</w:t>
            </w:r>
          </w:p>
        </w:tc>
        <w:tc>
          <w:tcPr>
            <w:tcW w:w="1391"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995" w:type="dxa"/>
          </w:tcPr>
          <w:p w:rsidR="009E1916" w:rsidRPr="00DA161E" w:rsidRDefault="009E1916">
            <w:pPr>
              <w:pStyle w:val="TableParagraph"/>
              <w:rPr>
                <w:sz w:val="20"/>
              </w:rPr>
            </w:pPr>
          </w:p>
        </w:tc>
        <w:tc>
          <w:tcPr>
            <w:tcW w:w="954" w:type="dxa"/>
          </w:tcPr>
          <w:p w:rsidR="009E1916" w:rsidRPr="00DA161E" w:rsidRDefault="009E1916">
            <w:pPr>
              <w:pStyle w:val="TableParagraph"/>
              <w:rPr>
                <w:sz w:val="20"/>
              </w:rPr>
            </w:pPr>
          </w:p>
        </w:tc>
      </w:tr>
      <w:tr w:rsidR="009E1916" w:rsidRPr="00DA161E" w:rsidTr="00A24278">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Астрономия</w:t>
            </w:r>
          </w:p>
        </w:tc>
        <w:tc>
          <w:tcPr>
            <w:tcW w:w="1391" w:type="dxa"/>
          </w:tcPr>
          <w:p w:rsidR="009E1916" w:rsidRPr="00DA161E" w:rsidRDefault="00C21772">
            <w:pPr>
              <w:pStyle w:val="TableParagraph"/>
              <w:spacing w:line="256" w:lineRule="exact"/>
              <w:ind w:left="3"/>
              <w:jc w:val="center"/>
              <w:rPr>
                <w:sz w:val="24"/>
              </w:rPr>
            </w:pPr>
            <w:r w:rsidRPr="00DA161E">
              <w:rPr>
                <w:sz w:val="24"/>
              </w:rPr>
              <w:t>Б</w:t>
            </w:r>
          </w:p>
        </w:tc>
        <w:tc>
          <w:tcPr>
            <w:tcW w:w="992" w:type="dxa"/>
          </w:tcPr>
          <w:p w:rsidR="009E1916" w:rsidRPr="00DA161E" w:rsidRDefault="00C21772">
            <w:pPr>
              <w:pStyle w:val="TableParagraph"/>
              <w:spacing w:line="256" w:lineRule="exact"/>
              <w:ind w:left="1"/>
              <w:jc w:val="center"/>
              <w:rPr>
                <w:sz w:val="24"/>
              </w:rPr>
            </w:pPr>
            <w:r w:rsidRPr="00DA161E">
              <w:rPr>
                <w:w w:val="99"/>
                <w:sz w:val="24"/>
              </w:rPr>
              <w:t>-</w:t>
            </w:r>
          </w:p>
        </w:tc>
        <w:tc>
          <w:tcPr>
            <w:tcW w:w="995" w:type="dxa"/>
          </w:tcPr>
          <w:p w:rsidR="009E1916" w:rsidRPr="00DA161E" w:rsidRDefault="00C21772">
            <w:pPr>
              <w:pStyle w:val="TableParagraph"/>
              <w:spacing w:line="256" w:lineRule="exact"/>
              <w:ind w:left="432"/>
              <w:rPr>
                <w:sz w:val="24"/>
              </w:rPr>
            </w:pPr>
            <w:r w:rsidRPr="00DA161E">
              <w:rPr>
                <w:sz w:val="24"/>
              </w:rPr>
              <w:t>1</w:t>
            </w:r>
          </w:p>
        </w:tc>
        <w:tc>
          <w:tcPr>
            <w:tcW w:w="954" w:type="dxa"/>
          </w:tcPr>
          <w:p w:rsidR="009E1916" w:rsidRPr="00DA161E" w:rsidRDefault="00C21772">
            <w:pPr>
              <w:pStyle w:val="TableParagraph"/>
              <w:spacing w:line="256" w:lineRule="exact"/>
              <w:ind w:right="3"/>
              <w:jc w:val="center"/>
              <w:rPr>
                <w:sz w:val="24"/>
              </w:rPr>
            </w:pPr>
            <w:r w:rsidRPr="00DA161E">
              <w:rPr>
                <w:sz w:val="24"/>
              </w:rPr>
              <w:t>1</w:t>
            </w:r>
          </w:p>
        </w:tc>
      </w:tr>
      <w:tr w:rsidR="009E1916" w:rsidRPr="00DA161E" w:rsidTr="00A24278">
        <w:trPr>
          <w:trHeight w:val="275"/>
        </w:trPr>
        <w:tc>
          <w:tcPr>
            <w:tcW w:w="3008" w:type="dxa"/>
            <w:vMerge w:val="restart"/>
          </w:tcPr>
          <w:p w:rsidR="009E1916" w:rsidRPr="00DA161E" w:rsidRDefault="00C21772">
            <w:pPr>
              <w:pStyle w:val="TableParagraph"/>
              <w:ind w:left="105"/>
              <w:rPr>
                <w:sz w:val="24"/>
              </w:rPr>
            </w:pPr>
            <w:r w:rsidRPr="00DA161E">
              <w:rPr>
                <w:sz w:val="24"/>
              </w:rPr>
              <w:t>Физическая культура, экология и основы безопасности жизнедеятельности</w:t>
            </w:r>
          </w:p>
        </w:tc>
        <w:tc>
          <w:tcPr>
            <w:tcW w:w="2516" w:type="dxa"/>
          </w:tcPr>
          <w:p w:rsidR="009E1916" w:rsidRPr="00DA161E" w:rsidRDefault="00C21772">
            <w:pPr>
              <w:pStyle w:val="TableParagraph"/>
              <w:spacing w:line="256" w:lineRule="exact"/>
              <w:ind w:left="105"/>
              <w:rPr>
                <w:sz w:val="24"/>
              </w:rPr>
            </w:pPr>
            <w:r w:rsidRPr="00DA161E">
              <w:rPr>
                <w:sz w:val="24"/>
              </w:rPr>
              <w:t>Физическая культура</w:t>
            </w:r>
          </w:p>
        </w:tc>
        <w:tc>
          <w:tcPr>
            <w:tcW w:w="1391" w:type="dxa"/>
          </w:tcPr>
          <w:p w:rsidR="009E1916" w:rsidRPr="00DA161E" w:rsidRDefault="00C21772">
            <w:pPr>
              <w:pStyle w:val="TableParagraph"/>
              <w:spacing w:line="256" w:lineRule="exact"/>
              <w:ind w:left="3"/>
              <w:jc w:val="center"/>
              <w:rPr>
                <w:sz w:val="24"/>
              </w:rPr>
            </w:pPr>
            <w:r w:rsidRPr="00DA161E">
              <w:rPr>
                <w:sz w:val="24"/>
              </w:rPr>
              <w:t>Б</w:t>
            </w:r>
          </w:p>
        </w:tc>
        <w:tc>
          <w:tcPr>
            <w:tcW w:w="992" w:type="dxa"/>
          </w:tcPr>
          <w:p w:rsidR="009E1916" w:rsidRPr="00DA161E" w:rsidRDefault="00C21772">
            <w:pPr>
              <w:pStyle w:val="TableParagraph"/>
              <w:spacing w:line="256" w:lineRule="exact"/>
              <w:ind w:right="427"/>
              <w:jc w:val="right"/>
              <w:rPr>
                <w:sz w:val="24"/>
              </w:rPr>
            </w:pPr>
            <w:r w:rsidRPr="00DA161E">
              <w:rPr>
                <w:sz w:val="24"/>
              </w:rPr>
              <w:t>3</w:t>
            </w:r>
          </w:p>
        </w:tc>
        <w:tc>
          <w:tcPr>
            <w:tcW w:w="995" w:type="dxa"/>
          </w:tcPr>
          <w:p w:rsidR="009E1916" w:rsidRPr="00DA161E" w:rsidRDefault="00C21772">
            <w:pPr>
              <w:pStyle w:val="TableParagraph"/>
              <w:spacing w:line="256" w:lineRule="exact"/>
              <w:ind w:left="432"/>
              <w:rPr>
                <w:sz w:val="24"/>
              </w:rPr>
            </w:pPr>
            <w:r w:rsidRPr="00DA161E">
              <w:rPr>
                <w:sz w:val="24"/>
              </w:rPr>
              <w:t>3</w:t>
            </w:r>
          </w:p>
        </w:tc>
        <w:tc>
          <w:tcPr>
            <w:tcW w:w="954" w:type="dxa"/>
          </w:tcPr>
          <w:p w:rsidR="009E1916" w:rsidRPr="00DA161E" w:rsidRDefault="00C21772">
            <w:pPr>
              <w:pStyle w:val="TableParagraph"/>
              <w:spacing w:line="256" w:lineRule="exact"/>
              <w:ind w:right="3"/>
              <w:jc w:val="center"/>
              <w:rPr>
                <w:sz w:val="24"/>
              </w:rPr>
            </w:pPr>
            <w:r w:rsidRPr="00DA161E">
              <w:rPr>
                <w:sz w:val="24"/>
              </w:rPr>
              <w:t>6</w:t>
            </w:r>
          </w:p>
        </w:tc>
      </w:tr>
      <w:tr w:rsidR="009E1916" w:rsidRPr="00DA161E" w:rsidTr="00A24278">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Экология</w:t>
            </w:r>
          </w:p>
        </w:tc>
        <w:tc>
          <w:tcPr>
            <w:tcW w:w="1391"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995" w:type="dxa"/>
          </w:tcPr>
          <w:p w:rsidR="009E1916" w:rsidRPr="00DA161E" w:rsidRDefault="009E1916">
            <w:pPr>
              <w:pStyle w:val="TableParagraph"/>
              <w:rPr>
                <w:sz w:val="20"/>
              </w:rPr>
            </w:pPr>
          </w:p>
        </w:tc>
        <w:tc>
          <w:tcPr>
            <w:tcW w:w="954" w:type="dxa"/>
          </w:tcPr>
          <w:p w:rsidR="009E1916" w:rsidRPr="00DA161E" w:rsidRDefault="009E1916">
            <w:pPr>
              <w:pStyle w:val="TableParagraph"/>
              <w:rPr>
                <w:sz w:val="20"/>
              </w:rPr>
            </w:pPr>
          </w:p>
        </w:tc>
      </w:tr>
      <w:tr w:rsidR="009E1916" w:rsidRPr="00DA161E" w:rsidTr="00A24278">
        <w:trPr>
          <w:trHeight w:val="553"/>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65" w:lineRule="exact"/>
              <w:ind w:left="105"/>
              <w:rPr>
                <w:sz w:val="24"/>
              </w:rPr>
            </w:pPr>
            <w:r w:rsidRPr="00DA161E">
              <w:rPr>
                <w:sz w:val="24"/>
              </w:rPr>
              <w:t>Основы безопасности</w:t>
            </w:r>
          </w:p>
          <w:p w:rsidR="009E1916" w:rsidRPr="00DA161E" w:rsidRDefault="00C21772">
            <w:pPr>
              <w:pStyle w:val="TableParagraph"/>
              <w:spacing w:line="269" w:lineRule="exact"/>
              <w:ind w:left="105"/>
              <w:rPr>
                <w:sz w:val="24"/>
              </w:rPr>
            </w:pPr>
            <w:r w:rsidRPr="00DA161E">
              <w:rPr>
                <w:sz w:val="24"/>
              </w:rPr>
              <w:t>жизнедеятельности</w:t>
            </w:r>
          </w:p>
        </w:tc>
        <w:tc>
          <w:tcPr>
            <w:tcW w:w="1391" w:type="dxa"/>
          </w:tcPr>
          <w:p w:rsidR="009E1916" w:rsidRPr="00DA161E" w:rsidRDefault="00C21772">
            <w:pPr>
              <w:pStyle w:val="TableParagraph"/>
              <w:spacing w:before="125"/>
              <w:ind w:left="3"/>
              <w:jc w:val="center"/>
              <w:rPr>
                <w:sz w:val="24"/>
              </w:rPr>
            </w:pPr>
            <w:r w:rsidRPr="00DA161E">
              <w:rPr>
                <w:sz w:val="24"/>
              </w:rPr>
              <w:t>Б</w:t>
            </w:r>
          </w:p>
        </w:tc>
        <w:tc>
          <w:tcPr>
            <w:tcW w:w="992" w:type="dxa"/>
          </w:tcPr>
          <w:p w:rsidR="009E1916" w:rsidRPr="00DA161E" w:rsidRDefault="00C21772">
            <w:pPr>
              <w:pStyle w:val="TableParagraph"/>
              <w:spacing w:before="125"/>
              <w:ind w:right="427"/>
              <w:jc w:val="right"/>
              <w:rPr>
                <w:sz w:val="24"/>
              </w:rPr>
            </w:pPr>
            <w:r w:rsidRPr="00DA161E">
              <w:rPr>
                <w:sz w:val="24"/>
              </w:rPr>
              <w:t>1</w:t>
            </w:r>
          </w:p>
        </w:tc>
        <w:tc>
          <w:tcPr>
            <w:tcW w:w="995" w:type="dxa"/>
          </w:tcPr>
          <w:p w:rsidR="009E1916" w:rsidRPr="00DA161E" w:rsidRDefault="00C21772">
            <w:pPr>
              <w:pStyle w:val="TableParagraph"/>
              <w:spacing w:before="125"/>
              <w:ind w:left="432"/>
              <w:rPr>
                <w:sz w:val="24"/>
              </w:rPr>
            </w:pPr>
            <w:r w:rsidRPr="00DA161E">
              <w:rPr>
                <w:sz w:val="24"/>
              </w:rPr>
              <w:t>1</w:t>
            </w:r>
          </w:p>
        </w:tc>
        <w:tc>
          <w:tcPr>
            <w:tcW w:w="954" w:type="dxa"/>
          </w:tcPr>
          <w:p w:rsidR="009E1916" w:rsidRPr="00DA161E" w:rsidRDefault="00C21772">
            <w:pPr>
              <w:pStyle w:val="TableParagraph"/>
              <w:spacing w:before="125"/>
              <w:ind w:right="3"/>
              <w:jc w:val="center"/>
              <w:rPr>
                <w:sz w:val="24"/>
              </w:rPr>
            </w:pPr>
            <w:r w:rsidRPr="00DA161E">
              <w:rPr>
                <w:sz w:val="24"/>
              </w:rPr>
              <w:t>2</w:t>
            </w:r>
          </w:p>
        </w:tc>
      </w:tr>
      <w:tr w:rsidR="009E1916" w:rsidRPr="00DA161E" w:rsidTr="00A24278">
        <w:trPr>
          <w:trHeight w:val="552"/>
        </w:trPr>
        <w:tc>
          <w:tcPr>
            <w:tcW w:w="3008" w:type="dxa"/>
          </w:tcPr>
          <w:p w:rsidR="009E1916" w:rsidRPr="00DA161E" w:rsidRDefault="009E1916">
            <w:pPr>
              <w:pStyle w:val="TableParagraph"/>
            </w:pPr>
          </w:p>
        </w:tc>
        <w:tc>
          <w:tcPr>
            <w:tcW w:w="2516" w:type="dxa"/>
          </w:tcPr>
          <w:p w:rsidR="009E1916" w:rsidRPr="00DA161E" w:rsidRDefault="00C21772">
            <w:pPr>
              <w:pStyle w:val="TableParagraph"/>
              <w:spacing w:line="262" w:lineRule="exact"/>
              <w:ind w:left="105"/>
              <w:rPr>
                <w:sz w:val="24"/>
              </w:rPr>
            </w:pPr>
            <w:r w:rsidRPr="00DA161E">
              <w:rPr>
                <w:sz w:val="24"/>
              </w:rPr>
              <w:t>Индивидуальный</w:t>
            </w:r>
          </w:p>
          <w:p w:rsidR="009E1916" w:rsidRPr="00DA161E" w:rsidRDefault="00C21772">
            <w:pPr>
              <w:pStyle w:val="TableParagraph"/>
              <w:spacing w:line="269" w:lineRule="exact"/>
              <w:ind w:left="105"/>
              <w:rPr>
                <w:sz w:val="24"/>
              </w:rPr>
            </w:pPr>
            <w:r w:rsidRPr="00DA161E">
              <w:rPr>
                <w:sz w:val="24"/>
              </w:rPr>
              <w:t>проект</w:t>
            </w:r>
          </w:p>
        </w:tc>
        <w:tc>
          <w:tcPr>
            <w:tcW w:w="1391" w:type="dxa"/>
          </w:tcPr>
          <w:p w:rsidR="009E1916" w:rsidRPr="00DA161E" w:rsidRDefault="00C21772">
            <w:pPr>
              <w:pStyle w:val="TableParagraph"/>
              <w:spacing w:before="123"/>
              <w:ind w:left="511" w:right="510"/>
              <w:jc w:val="center"/>
              <w:rPr>
                <w:sz w:val="24"/>
              </w:rPr>
            </w:pPr>
            <w:r w:rsidRPr="00DA161E">
              <w:rPr>
                <w:sz w:val="24"/>
              </w:rPr>
              <w:t>ЭК</w:t>
            </w:r>
          </w:p>
        </w:tc>
        <w:tc>
          <w:tcPr>
            <w:tcW w:w="992" w:type="dxa"/>
          </w:tcPr>
          <w:p w:rsidR="009E1916" w:rsidRPr="00DA161E" w:rsidRDefault="00C21772">
            <w:pPr>
              <w:pStyle w:val="TableParagraph"/>
              <w:spacing w:before="123"/>
              <w:ind w:right="427"/>
              <w:jc w:val="right"/>
              <w:rPr>
                <w:sz w:val="24"/>
              </w:rPr>
            </w:pPr>
            <w:r w:rsidRPr="00DA161E">
              <w:rPr>
                <w:sz w:val="24"/>
              </w:rPr>
              <w:t>1</w:t>
            </w:r>
          </w:p>
        </w:tc>
        <w:tc>
          <w:tcPr>
            <w:tcW w:w="995" w:type="dxa"/>
          </w:tcPr>
          <w:p w:rsidR="009E1916" w:rsidRPr="00DA161E" w:rsidRDefault="00C21772">
            <w:pPr>
              <w:pStyle w:val="TableParagraph"/>
              <w:spacing w:before="123"/>
              <w:ind w:left="432"/>
              <w:rPr>
                <w:sz w:val="24"/>
              </w:rPr>
            </w:pPr>
            <w:r w:rsidRPr="00DA161E">
              <w:rPr>
                <w:sz w:val="24"/>
              </w:rPr>
              <w:t>1</w:t>
            </w:r>
          </w:p>
        </w:tc>
        <w:tc>
          <w:tcPr>
            <w:tcW w:w="954" w:type="dxa"/>
          </w:tcPr>
          <w:p w:rsidR="009E1916" w:rsidRPr="00DA161E" w:rsidRDefault="00C21772">
            <w:pPr>
              <w:pStyle w:val="TableParagraph"/>
              <w:spacing w:before="123"/>
              <w:ind w:right="3"/>
              <w:jc w:val="center"/>
              <w:rPr>
                <w:sz w:val="24"/>
              </w:rPr>
            </w:pPr>
            <w:r w:rsidRPr="00DA161E">
              <w:rPr>
                <w:sz w:val="24"/>
              </w:rPr>
              <w:t>2</w:t>
            </w:r>
          </w:p>
        </w:tc>
      </w:tr>
      <w:tr w:rsidR="009E1916" w:rsidRPr="00DA161E" w:rsidTr="00A24278">
        <w:trPr>
          <w:trHeight w:val="1103"/>
        </w:trPr>
        <w:tc>
          <w:tcPr>
            <w:tcW w:w="3008" w:type="dxa"/>
          </w:tcPr>
          <w:p w:rsidR="009E1916" w:rsidRPr="00DA161E" w:rsidRDefault="009E1916">
            <w:pPr>
              <w:pStyle w:val="TableParagraph"/>
            </w:pPr>
          </w:p>
        </w:tc>
        <w:tc>
          <w:tcPr>
            <w:tcW w:w="2516" w:type="dxa"/>
          </w:tcPr>
          <w:p w:rsidR="009E1916" w:rsidRPr="00DA161E" w:rsidRDefault="00C21772">
            <w:pPr>
              <w:pStyle w:val="TableParagraph"/>
              <w:ind w:left="105" w:right="436"/>
              <w:rPr>
                <w:i/>
                <w:sz w:val="24"/>
              </w:rPr>
            </w:pPr>
            <w:r w:rsidRPr="00DA161E">
              <w:rPr>
                <w:i/>
                <w:sz w:val="24"/>
              </w:rPr>
              <w:t>наименование РП элективных курсов профильной</w:t>
            </w:r>
          </w:p>
          <w:p w:rsidR="009E1916" w:rsidRPr="00DA161E" w:rsidRDefault="00C21772">
            <w:pPr>
              <w:pStyle w:val="TableParagraph"/>
              <w:spacing w:line="269" w:lineRule="exact"/>
              <w:ind w:left="105"/>
              <w:rPr>
                <w:i/>
                <w:sz w:val="24"/>
              </w:rPr>
            </w:pPr>
            <w:r w:rsidRPr="00DA161E">
              <w:rPr>
                <w:i/>
                <w:sz w:val="24"/>
              </w:rPr>
              <w:t>направленности</w:t>
            </w:r>
          </w:p>
        </w:tc>
        <w:tc>
          <w:tcPr>
            <w:tcW w:w="1391" w:type="dxa"/>
          </w:tcPr>
          <w:p w:rsidR="009E1916" w:rsidRPr="00DA161E" w:rsidRDefault="009E1916">
            <w:pPr>
              <w:pStyle w:val="TableParagraph"/>
            </w:pPr>
          </w:p>
        </w:tc>
        <w:tc>
          <w:tcPr>
            <w:tcW w:w="992" w:type="dxa"/>
          </w:tcPr>
          <w:p w:rsidR="009E1916" w:rsidRPr="00DA161E" w:rsidRDefault="009E1916">
            <w:pPr>
              <w:pStyle w:val="TableParagraph"/>
              <w:spacing w:before="7"/>
              <w:rPr>
                <w:sz w:val="34"/>
              </w:rPr>
            </w:pPr>
          </w:p>
          <w:p w:rsidR="009E1916" w:rsidRPr="00DA161E" w:rsidRDefault="00C21772">
            <w:pPr>
              <w:pStyle w:val="TableParagraph"/>
              <w:spacing w:before="1"/>
              <w:ind w:right="427"/>
              <w:jc w:val="right"/>
              <w:rPr>
                <w:sz w:val="24"/>
              </w:rPr>
            </w:pPr>
            <w:r w:rsidRPr="00DA161E">
              <w:rPr>
                <w:sz w:val="24"/>
              </w:rPr>
              <w:t>3</w:t>
            </w:r>
          </w:p>
        </w:tc>
        <w:tc>
          <w:tcPr>
            <w:tcW w:w="995" w:type="dxa"/>
          </w:tcPr>
          <w:p w:rsidR="009E1916" w:rsidRPr="00DA161E" w:rsidRDefault="009E1916">
            <w:pPr>
              <w:pStyle w:val="TableParagraph"/>
              <w:spacing w:before="7"/>
              <w:rPr>
                <w:sz w:val="34"/>
              </w:rPr>
            </w:pPr>
          </w:p>
          <w:p w:rsidR="009E1916" w:rsidRPr="00DA161E" w:rsidRDefault="00C21772">
            <w:pPr>
              <w:pStyle w:val="TableParagraph"/>
              <w:spacing w:before="1"/>
              <w:ind w:left="432"/>
              <w:rPr>
                <w:sz w:val="24"/>
              </w:rPr>
            </w:pPr>
            <w:r w:rsidRPr="00DA161E">
              <w:rPr>
                <w:sz w:val="24"/>
              </w:rPr>
              <w:t>2</w:t>
            </w:r>
          </w:p>
        </w:tc>
        <w:tc>
          <w:tcPr>
            <w:tcW w:w="954" w:type="dxa"/>
          </w:tcPr>
          <w:p w:rsidR="009E1916" w:rsidRPr="00DA161E" w:rsidRDefault="009E1916">
            <w:pPr>
              <w:pStyle w:val="TableParagraph"/>
              <w:spacing w:before="7"/>
              <w:rPr>
                <w:sz w:val="34"/>
              </w:rPr>
            </w:pPr>
          </w:p>
          <w:p w:rsidR="009E1916" w:rsidRPr="00DA161E" w:rsidRDefault="00C21772">
            <w:pPr>
              <w:pStyle w:val="TableParagraph"/>
              <w:spacing w:before="1"/>
              <w:ind w:right="3"/>
              <w:jc w:val="center"/>
              <w:rPr>
                <w:sz w:val="24"/>
              </w:rPr>
            </w:pPr>
            <w:r w:rsidRPr="00DA161E">
              <w:rPr>
                <w:sz w:val="24"/>
              </w:rPr>
              <w:t>5</w:t>
            </w:r>
          </w:p>
        </w:tc>
      </w:tr>
      <w:tr w:rsidR="009E1916" w:rsidRPr="00DA161E" w:rsidTr="00A24278">
        <w:trPr>
          <w:trHeight w:val="1103"/>
        </w:trPr>
        <w:tc>
          <w:tcPr>
            <w:tcW w:w="3008" w:type="dxa"/>
          </w:tcPr>
          <w:p w:rsidR="009E1916" w:rsidRPr="00DA161E" w:rsidRDefault="009E1916">
            <w:pPr>
              <w:pStyle w:val="TableParagraph"/>
            </w:pPr>
          </w:p>
        </w:tc>
        <w:tc>
          <w:tcPr>
            <w:tcW w:w="2516" w:type="dxa"/>
          </w:tcPr>
          <w:p w:rsidR="009E1916" w:rsidRPr="00DA161E" w:rsidRDefault="00C21772">
            <w:pPr>
              <w:pStyle w:val="TableParagraph"/>
              <w:spacing w:line="262" w:lineRule="exact"/>
              <w:ind w:left="105"/>
              <w:rPr>
                <w:i/>
                <w:sz w:val="24"/>
              </w:rPr>
            </w:pPr>
            <w:r w:rsidRPr="00DA161E">
              <w:rPr>
                <w:i/>
                <w:sz w:val="24"/>
              </w:rPr>
              <w:t>наименование РП</w:t>
            </w:r>
          </w:p>
          <w:p w:rsidR="009E1916" w:rsidRPr="00DA161E" w:rsidRDefault="00C21772">
            <w:pPr>
              <w:pStyle w:val="TableParagraph"/>
              <w:spacing w:line="270" w:lineRule="atLeast"/>
              <w:ind w:left="105" w:right="105"/>
              <w:rPr>
                <w:i/>
                <w:sz w:val="24"/>
              </w:rPr>
            </w:pPr>
            <w:r w:rsidRPr="00DA161E">
              <w:rPr>
                <w:i/>
                <w:sz w:val="24"/>
              </w:rPr>
              <w:t>курсов по выбору(ФК) общеразвивающей направленности</w:t>
            </w:r>
          </w:p>
        </w:tc>
        <w:tc>
          <w:tcPr>
            <w:tcW w:w="1391" w:type="dxa"/>
          </w:tcPr>
          <w:p w:rsidR="009E1916" w:rsidRPr="00DA161E" w:rsidRDefault="009E1916">
            <w:pPr>
              <w:pStyle w:val="TableParagraph"/>
            </w:pPr>
          </w:p>
        </w:tc>
        <w:tc>
          <w:tcPr>
            <w:tcW w:w="992" w:type="dxa"/>
          </w:tcPr>
          <w:p w:rsidR="009E1916" w:rsidRPr="00DA161E" w:rsidRDefault="009E1916">
            <w:pPr>
              <w:pStyle w:val="TableParagraph"/>
            </w:pPr>
          </w:p>
        </w:tc>
        <w:tc>
          <w:tcPr>
            <w:tcW w:w="995" w:type="dxa"/>
          </w:tcPr>
          <w:p w:rsidR="009E1916" w:rsidRPr="00DA161E" w:rsidRDefault="009E1916">
            <w:pPr>
              <w:pStyle w:val="TableParagraph"/>
            </w:pPr>
          </w:p>
        </w:tc>
        <w:tc>
          <w:tcPr>
            <w:tcW w:w="954" w:type="dxa"/>
          </w:tcPr>
          <w:p w:rsidR="009E1916" w:rsidRPr="00DA161E" w:rsidRDefault="009E1916">
            <w:pPr>
              <w:pStyle w:val="TableParagraph"/>
            </w:pPr>
          </w:p>
        </w:tc>
      </w:tr>
      <w:tr w:rsidR="009E1916" w:rsidRPr="00DA161E" w:rsidTr="00A24278">
        <w:trPr>
          <w:trHeight w:val="275"/>
        </w:trPr>
        <w:tc>
          <w:tcPr>
            <w:tcW w:w="3008" w:type="dxa"/>
          </w:tcPr>
          <w:p w:rsidR="009E1916" w:rsidRPr="00DA161E" w:rsidRDefault="00C21772">
            <w:pPr>
              <w:pStyle w:val="TableParagraph"/>
              <w:spacing w:line="256" w:lineRule="exact"/>
              <w:ind w:left="105"/>
              <w:rPr>
                <w:sz w:val="24"/>
              </w:rPr>
            </w:pPr>
            <w:r w:rsidRPr="00DA161E">
              <w:rPr>
                <w:sz w:val="24"/>
              </w:rPr>
              <w:t>Итого часов</w:t>
            </w:r>
          </w:p>
        </w:tc>
        <w:tc>
          <w:tcPr>
            <w:tcW w:w="2516" w:type="dxa"/>
          </w:tcPr>
          <w:p w:rsidR="009E1916" w:rsidRPr="00DA161E" w:rsidRDefault="009E1916">
            <w:pPr>
              <w:pStyle w:val="TableParagraph"/>
              <w:rPr>
                <w:sz w:val="20"/>
              </w:rPr>
            </w:pPr>
          </w:p>
        </w:tc>
        <w:tc>
          <w:tcPr>
            <w:tcW w:w="1391" w:type="dxa"/>
          </w:tcPr>
          <w:p w:rsidR="009E1916" w:rsidRPr="00DA161E" w:rsidRDefault="009E1916">
            <w:pPr>
              <w:pStyle w:val="TableParagraph"/>
              <w:rPr>
                <w:sz w:val="20"/>
              </w:rPr>
            </w:pPr>
          </w:p>
        </w:tc>
        <w:tc>
          <w:tcPr>
            <w:tcW w:w="992" w:type="dxa"/>
          </w:tcPr>
          <w:p w:rsidR="009E1916" w:rsidRPr="00DA161E" w:rsidRDefault="00C21772">
            <w:pPr>
              <w:pStyle w:val="TableParagraph"/>
              <w:spacing w:line="256" w:lineRule="exact"/>
              <w:ind w:right="367"/>
              <w:jc w:val="right"/>
              <w:rPr>
                <w:b/>
                <w:sz w:val="24"/>
              </w:rPr>
            </w:pPr>
            <w:r w:rsidRPr="00DA161E">
              <w:rPr>
                <w:b/>
                <w:sz w:val="24"/>
              </w:rPr>
              <w:t>37</w:t>
            </w:r>
          </w:p>
        </w:tc>
        <w:tc>
          <w:tcPr>
            <w:tcW w:w="995" w:type="dxa"/>
          </w:tcPr>
          <w:p w:rsidR="009E1916" w:rsidRPr="00DA161E" w:rsidRDefault="00C21772">
            <w:pPr>
              <w:pStyle w:val="TableParagraph"/>
              <w:spacing w:line="256" w:lineRule="exact"/>
              <w:ind w:left="371"/>
              <w:rPr>
                <w:b/>
                <w:sz w:val="24"/>
              </w:rPr>
            </w:pPr>
            <w:r w:rsidRPr="00DA161E">
              <w:rPr>
                <w:b/>
                <w:sz w:val="24"/>
              </w:rPr>
              <w:t>37</w:t>
            </w:r>
          </w:p>
        </w:tc>
        <w:tc>
          <w:tcPr>
            <w:tcW w:w="954" w:type="dxa"/>
          </w:tcPr>
          <w:p w:rsidR="009E1916" w:rsidRPr="00DA161E" w:rsidRDefault="00C21772">
            <w:pPr>
              <w:pStyle w:val="TableParagraph"/>
              <w:spacing w:line="256" w:lineRule="exact"/>
              <w:ind w:left="330" w:right="333"/>
              <w:jc w:val="center"/>
              <w:rPr>
                <w:b/>
                <w:sz w:val="24"/>
              </w:rPr>
            </w:pPr>
            <w:r w:rsidRPr="00DA161E">
              <w:rPr>
                <w:b/>
                <w:sz w:val="24"/>
              </w:rPr>
              <w:t>74</w:t>
            </w:r>
          </w:p>
        </w:tc>
      </w:tr>
    </w:tbl>
    <w:p w:rsidR="005E3D39" w:rsidRDefault="005E3D39">
      <w:pPr>
        <w:spacing w:line="278" w:lineRule="auto"/>
        <w:ind w:left="3601" w:right="2433" w:hanging="560"/>
        <w:jc w:val="both"/>
        <w:rPr>
          <w:b/>
          <w:sz w:val="24"/>
        </w:rPr>
      </w:pPr>
    </w:p>
    <w:p w:rsidR="005E3D39" w:rsidRDefault="00C21772" w:rsidP="005E3D39">
      <w:pPr>
        <w:spacing w:before="4"/>
        <w:ind w:left="2835" w:right="2065" w:firstLine="561"/>
        <w:jc w:val="center"/>
        <w:rPr>
          <w:b/>
          <w:sz w:val="24"/>
        </w:rPr>
      </w:pPr>
      <w:r w:rsidRPr="00DA161E">
        <w:rPr>
          <w:b/>
          <w:sz w:val="24"/>
        </w:rPr>
        <w:t xml:space="preserve">Примерный учебный план среднего общего образования </w:t>
      </w:r>
      <w:r w:rsidR="005E3D39">
        <w:rPr>
          <w:b/>
          <w:sz w:val="24"/>
        </w:rPr>
        <w:t>МКОУ «Глубоковская СОШ Завьяловского района»</w:t>
      </w:r>
    </w:p>
    <w:p w:rsidR="009E1916" w:rsidRPr="00DA161E" w:rsidRDefault="00C21772" w:rsidP="005E3D39">
      <w:pPr>
        <w:spacing w:line="278" w:lineRule="auto"/>
        <w:ind w:left="3601" w:right="2433" w:hanging="560"/>
        <w:jc w:val="center"/>
        <w:rPr>
          <w:b/>
          <w:sz w:val="24"/>
        </w:rPr>
      </w:pPr>
      <w:r w:rsidRPr="00DA161E">
        <w:rPr>
          <w:b/>
          <w:sz w:val="24"/>
        </w:rPr>
        <w:t>(гуманитарный профиль)</w:t>
      </w:r>
    </w:p>
    <w:p w:rsidR="009E1916" w:rsidRPr="00DA161E" w:rsidRDefault="00C21772">
      <w:pPr>
        <w:pStyle w:val="a3"/>
        <w:ind w:right="852" w:firstLine="707"/>
        <w:jc w:val="both"/>
      </w:pPr>
      <w:r w:rsidRPr="00DA161E">
        <w:rPr>
          <w:b/>
        </w:rPr>
        <w:t xml:space="preserve">Гуманитарный профиль </w:t>
      </w:r>
      <w:r w:rsidRPr="00DA161E">
        <w:t>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w:t>
      </w:r>
    </w:p>
    <w:tbl>
      <w:tblPr>
        <w:tblStyle w:val="TableNormal"/>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518"/>
        <w:gridCol w:w="1390"/>
        <w:gridCol w:w="991"/>
        <w:gridCol w:w="994"/>
        <w:gridCol w:w="948"/>
      </w:tblGrid>
      <w:tr w:rsidR="009E1916" w:rsidRPr="00DA161E">
        <w:trPr>
          <w:trHeight w:val="551"/>
        </w:trPr>
        <w:tc>
          <w:tcPr>
            <w:tcW w:w="3008" w:type="dxa"/>
            <w:vMerge w:val="restart"/>
          </w:tcPr>
          <w:p w:rsidR="009E1916" w:rsidRPr="00DA161E" w:rsidRDefault="00C21772">
            <w:pPr>
              <w:pStyle w:val="TableParagraph"/>
              <w:spacing w:line="263" w:lineRule="exact"/>
              <w:ind w:left="388"/>
              <w:rPr>
                <w:b/>
                <w:sz w:val="24"/>
              </w:rPr>
            </w:pPr>
            <w:r w:rsidRPr="00DA161E">
              <w:rPr>
                <w:b/>
                <w:sz w:val="24"/>
              </w:rPr>
              <w:t>Предметная область</w:t>
            </w:r>
          </w:p>
        </w:tc>
        <w:tc>
          <w:tcPr>
            <w:tcW w:w="2518" w:type="dxa"/>
            <w:vMerge w:val="restart"/>
          </w:tcPr>
          <w:p w:rsidR="009E1916" w:rsidRPr="00DA161E" w:rsidRDefault="00C21772">
            <w:pPr>
              <w:pStyle w:val="TableParagraph"/>
              <w:spacing w:line="263" w:lineRule="exact"/>
              <w:ind w:left="282"/>
              <w:rPr>
                <w:b/>
                <w:sz w:val="24"/>
              </w:rPr>
            </w:pPr>
            <w:r w:rsidRPr="00DA161E">
              <w:rPr>
                <w:b/>
                <w:sz w:val="24"/>
              </w:rPr>
              <w:t>Учебный предмет</w:t>
            </w:r>
          </w:p>
        </w:tc>
        <w:tc>
          <w:tcPr>
            <w:tcW w:w="1390" w:type="dxa"/>
            <w:vMerge w:val="restart"/>
          </w:tcPr>
          <w:p w:rsidR="009E1916" w:rsidRPr="00DA161E" w:rsidRDefault="00C21772">
            <w:pPr>
              <w:pStyle w:val="TableParagraph"/>
              <w:spacing w:line="263" w:lineRule="exact"/>
              <w:ind w:left="227"/>
              <w:rPr>
                <w:b/>
                <w:sz w:val="24"/>
              </w:rPr>
            </w:pPr>
            <w:r w:rsidRPr="00DA161E">
              <w:rPr>
                <w:b/>
                <w:sz w:val="24"/>
              </w:rPr>
              <w:t>Уровень</w:t>
            </w:r>
          </w:p>
        </w:tc>
        <w:tc>
          <w:tcPr>
            <w:tcW w:w="1985" w:type="dxa"/>
            <w:gridSpan w:val="2"/>
          </w:tcPr>
          <w:p w:rsidR="009E1916" w:rsidRPr="00DA161E" w:rsidRDefault="00C21772">
            <w:pPr>
              <w:pStyle w:val="TableParagraph"/>
              <w:spacing w:line="263" w:lineRule="exact"/>
              <w:ind w:left="327" w:right="324"/>
              <w:jc w:val="center"/>
              <w:rPr>
                <w:b/>
                <w:sz w:val="24"/>
              </w:rPr>
            </w:pPr>
            <w:r w:rsidRPr="00DA161E">
              <w:rPr>
                <w:b/>
                <w:sz w:val="24"/>
              </w:rPr>
              <w:t>Количество</w:t>
            </w:r>
          </w:p>
          <w:p w:rsidR="009E1916" w:rsidRPr="00DA161E" w:rsidRDefault="00C21772">
            <w:pPr>
              <w:pStyle w:val="TableParagraph"/>
              <w:spacing w:line="268" w:lineRule="exact"/>
              <w:ind w:left="326" w:right="324"/>
              <w:jc w:val="center"/>
              <w:rPr>
                <w:b/>
                <w:sz w:val="24"/>
              </w:rPr>
            </w:pPr>
            <w:r w:rsidRPr="00DA161E">
              <w:rPr>
                <w:b/>
                <w:sz w:val="24"/>
              </w:rPr>
              <w:t>часов</w:t>
            </w:r>
          </w:p>
        </w:tc>
        <w:tc>
          <w:tcPr>
            <w:tcW w:w="948" w:type="dxa"/>
            <w:vMerge w:val="restart"/>
          </w:tcPr>
          <w:p w:rsidR="009E1916" w:rsidRPr="00DA161E" w:rsidRDefault="009E1916">
            <w:pPr>
              <w:pStyle w:val="TableParagraph"/>
              <w:spacing w:before="6"/>
              <w:rPr>
                <w:sz w:val="25"/>
              </w:rPr>
            </w:pPr>
          </w:p>
          <w:p w:rsidR="009E1916" w:rsidRPr="00DA161E" w:rsidRDefault="00C21772">
            <w:pPr>
              <w:pStyle w:val="TableParagraph"/>
              <w:ind w:left="107"/>
              <w:rPr>
                <w:b/>
                <w:sz w:val="20"/>
              </w:rPr>
            </w:pPr>
            <w:r w:rsidRPr="00DA161E">
              <w:rPr>
                <w:b/>
                <w:sz w:val="20"/>
              </w:rPr>
              <w:t>ИТОГО</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vMerge/>
            <w:tcBorders>
              <w:top w:val="nil"/>
            </w:tcBorders>
          </w:tcPr>
          <w:p w:rsidR="009E1916" w:rsidRPr="00DA161E" w:rsidRDefault="009E1916">
            <w:pPr>
              <w:rPr>
                <w:sz w:val="2"/>
                <w:szCs w:val="2"/>
              </w:rPr>
            </w:pPr>
          </w:p>
        </w:tc>
        <w:tc>
          <w:tcPr>
            <w:tcW w:w="1390" w:type="dxa"/>
            <w:vMerge/>
            <w:tcBorders>
              <w:top w:val="nil"/>
            </w:tcBorders>
          </w:tcPr>
          <w:p w:rsidR="009E1916" w:rsidRPr="00DA161E" w:rsidRDefault="009E1916">
            <w:pPr>
              <w:rPr>
                <w:sz w:val="2"/>
                <w:szCs w:val="2"/>
              </w:rPr>
            </w:pPr>
          </w:p>
        </w:tc>
        <w:tc>
          <w:tcPr>
            <w:tcW w:w="991" w:type="dxa"/>
          </w:tcPr>
          <w:p w:rsidR="009E1916" w:rsidRPr="00DA161E" w:rsidRDefault="00C21772">
            <w:pPr>
              <w:pStyle w:val="TableParagraph"/>
              <w:spacing w:line="256" w:lineRule="exact"/>
              <w:ind w:left="157" w:right="150"/>
              <w:jc w:val="center"/>
              <w:rPr>
                <w:b/>
                <w:sz w:val="24"/>
              </w:rPr>
            </w:pPr>
            <w:r w:rsidRPr="00DA161E">
              <w:rPr>
                <w:b/>
                <w:sz w:val="24"/>
              </w:rPr>
              <w:t>10 кл.</w:t>
            </w:r>
          </w:p>
        </w:tc>
        <w:tc>
          <w:tcPr>
            <w:tcW w:w="994" w:type="dxa"/>
          </w:tcPr>
          <w:p w:rsidR="009E1916" w:rsidRPr="00DA161E" w:rsidRDefault="00C21772">
            <w:pPr>
              <w:pStyle w:val="TableParagraph"/>
              <w:spacing w:line="256" w:lineRule="exact"/>
              <w:ind w:left="155" w:right="151"/>
              <w:jc w:val="center"/>
              <w:rPr>
                <w:b/>
                <w:sz w:val="24"/>
              </w:rPr>
            </w:pPr>
            <w:r w:rsidRPr="00DA161E">
              <w:rPr>
                <w:b/>
                <w:sz w:val="24"/>
              </w:rPr>
              <w:t>11 кл.</w:t>
            </w:r>
          </w:p>
        </w:tc>
        <w:tc>
          <w:tcPr>
            <w:tcW w:w="948" w:type="dxa"/>
            <w:vMerge/>
            <w:tcBorders>
              <w:top w:val="nil"/>
            </w:tcBorders>
          </w:tcPr>
          <w:p w:rsidR="009E1916" w:rsidRPr="00DA161E" w:rsidRDefault="009E1916">
            <w:pPr>
              <w:rPr>
                <w:sz w:val="2"/>
                <w:szCs w:val="2"/>
              </w:rPr>
            </w:pPr>
          </w:p>
        </w:tc>
      </w:tr>
      <w:tr w:rsidR="009E1916" w:rsidRPr="00DA161E">
        <w:trPr>
          <w:trHeight w:val="275"/>
        </w:trPr>
        <w:tc>
          <w:tcPr>
            <w:tcW w:w="3008" w:type="dxa"/>
            <w:vMerge w:val="restart"/>
          </w:tcPr>
          <w:p w:rsidR="009E1916" w:rsidRPr="00DA161E" w:rsidRDefault="00C21772">
            <w:pPr>
              <w:pStyle w:val="TableParagraph"/>
              <w:spacing w:line="259" w:lineRule="exact"/>
              <w:ind w:left="107"/>
              <w:rPr>
                <w:sz w:val="24"/>
              </w:rPr>
            </w:pPr>
            <w:r w:rsidRPr="00DA161E">
              <w:rPr>
                <w:sz w:val="24"/>
              </w:rPr>
              <w:t>Русский язык и литература</w:t>
            </w:r>
          </w:p>
        </w:tc>
        <w:tc>
          <w:tcPr>
            <w:tcW w:w="2518" w:type="dxa"/>
          </w:tcPr>
          <w:p w:rsidR="009E1916" w:rsidRPr="00DA161E" w:rsidRDefault="00C21772">
            <w:pPr>
              <w:pStyle w:val="TableParagraph"/>
              <w:spacing w:line="256" w:lineRule="exact"/>
              <w:ind w:left="107"/>
              <w:rPr>
                <w:sz w:val="24"/>
              </w:rPr>
            </w:pPr>
            <w:r w:rsidRPr="00DA161E">
              <w:rPr>
                <w:sz w:val="24"/>
              </w:rPr>
              <w:t>Русский язык</w:t>
            </w:r>
          </w:p>
        </w:tc>
        <w:tc>
          <w:tcPr>
            <w:tcW w:w="1390" w:type="dxa"/>
          </w:tcPr>
          <w:p w:rsidR="009E1916" w:rsidRPr="00DA161E" w:rsidRDefault="00C21772">
            <w:pPr>
              <w:pStyle w:val="TableParagraph"/>
              <w:spacing w:line="256" w:lineRule="exact"/>
              <w:ind w:left="4"/>
              <w:jc w:val="center"/>
              <w:rPr>
                <w:b/>
                <w:sz w:val="24"/>
              </w:rPr>
            </w:pPr>
            <w:r w:rsidRPr="00DA161E">
              <w:rPr>
                <w:b/>
                <w:sz w:val="24"/>
              </w:rPr>
              <w:t>У</w:t>
            </w:r>
          </w:p>
        </w:tc>
        <w:tc>
          <w:tcPr>
            <w:tcW w:w="991" w:type="dxa"/>
          </w:tcPr>
          <w:p w:rsidR="009E1916" w:rsidRPr="00DA161E" w:rsidRDefault="00C21772">
            <w:pPr>
              <w:pStyle w:val="TableParagraph"/>
              <w:spacing w:line="256" w:lineRule="exact"/>
              <w:ind w:left="7"/>
              <w:jc w:val="center"/>
              <w:rPr>
                <w:b/>
                <w:sz w:val="24"/>
              </w:rPr>
            </w:pPr>
            <w:r w:rsidRPr="00DA161E">
              <w:rPr>
                <w:b/>
                <w:sz w:val="24"/>
              </w:rPr>
              <w:t>3</w:t>
            </w:r>
          </w:p>
        </w:tc>
        <w:tc>
          <w:tcPr>
            <w:tcW w:w="994" w:type="dxa"/>
          </w:tcPr>
          <w:p w:rsidR="009E1916" w:rsidRPr="00DA161E" w:rsidRDefault="00C21772">
            <w:pPr>
              <w:pStyle w:val="TableParagraph"/>
              <w:spacing w:line="256" w:lineRule="exact"/>
              <w:ind w:left="5"/>
              <w:jc w:val="center"/>
              <w:rPr>
                <w:b/>
                <w:sz w:val="24"/>
              </w:rPr>
            </w:pPr>
            <w:r w:rsidRPr="00DA161E">
              <w:rPr>
                <w:b/>
                <w:sz w:val="24"/>
              </w:rPr>
              <w:t>3</w:t>
            </w:r>
          </w:p>
        </w:tc>
        <w:tc>
          <w:tcPr>
            <w:tcW w:w="948" w:type="dxa"/>
          </w:tcPr>
          <w:p w:rsidR="009E1916" w:rsidRPr="00DA161E" w:rsidRDefault="00C21772">
            <w:pPr>
              <w:pStyle w:val="TableParagraph"/>
              <w:spacing w:line="256" w:lineRule="exact"/>
              <w:ind w:right="405"/>
              <w:jc w:val="right"/>
              <w:rPr>
                <w:b/>
                <w:sz w:val="24"/>
              </w:rPr>
            </w:pPr>
            <w:r w:rsidRPr="00DA161E">
              <w:rPr>
                <w:b/>
                <w:sz w:val="24"/>
              </w:rPr>
              <w:t>6</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Литература</w:t>
            </w:r>
          </w:p>
        </w:tc>
        <w:tc>
          <w:tcPr>
            <w:tcW w:w="1390" w:type="dxa"/>
          </w:tcPr>
          <w:p w:rsidR="009E1916" w:rsidRPr="00DA161E" w:rsidRDefault="00C21772">
            <w:pPr>
              <w:pStyle w:val="TableParagraph"/>
              <w:spacing w:line="256" w:lineRule="exact"/>
              <w:ind w:left="4"/>
              <w:jc w:val="center"/>
              <w:rPr>
                <w:sz w:val="24"/>
              </w:rPr>
            </w:pPr>
            <w:r w:rsidRPr="00DA161E">
              <w:rPr>
                <w:sz w:val="24"/>
              </w:rPr>
              <w:t>Б</w:t>
            </w:r>
          </w:p>
        </w:tc>
        <w:tc>
          <w:tcPr>
            <w:tcW w:w="991" w:type="dxa"/>
          </w:tcPr>
          <w:p w:rsidR="009E1916" w:rsidRPr="00DA161E" w:rsidRDefault="00C21772">
            <w:pPr>
              <w:pStyle w:val="TableParagraph"/>
              <w:spacing w:line="256" w:lineRule="exact"/>
              <w:ind w:left="7"/>
              <w:jc w:val="center"/>
              <w:rPr>
                <w:sz w:val="24"/>
              </w:rPr>
            </w:pPr>
            <w:r w:rsidRPr="00DA161E">
              <w:rPr>
                <w:sz w:val="24"/>
              </w:rPr>
              <w:t>3</w:t>
            </w:r>
          </w:p>
        </w:tc>
        <w:tc>
          <w:tcPr>
            <w:tcW w:w="994" w:type="dxa"/>
          </w:tcPr>
          <w:p w:rsidR="009E1916" w:rsidRPr="00DA161E" w:rsidRDefault="00C21772">
            <w:pPr>
              <w:pStyle w:val="TableParagraph"/>
              <w:spacing w:line="256" w:lineRule="exact"/>
              <w:ind w:left="5"/>
              <w:jc w:val="center"/>
              <w:rPr>
                <w:sz w:val="24"/>
              </w:rPr>
            </w:pPr>
            <w:r w:rsidRPr="00DA161E">
              <w:rPr>
                <w:sz w:val="24"/>
              </w:rPr>
              <w:t>3</w:t>
            </w:r>
          </w:p>
        </w:tc>
        <w:tc>
          <w:tcPr>
            <w:tcW w:w="948" w:type="dxa"/>
          </w:tcPr>
          <w:p w:rsidR="009E1916" w:rsidRPr="00DA161E" w:rsidRDefault="00C21772">
            <w:pPr>
              <w:pStyle w:val="TableParagraph"/>
              <w:spacing w:line="256" w:lineRule="exact"/>
              <w:ind w:right="405"/>
              <w:jc w:val="right"/>
              <w:rPr>
                <w:sz w:val="24"/>
              </w:rPr>
            </w:pPr>
            <w:r w:rsidRPr="00DA161E">
              <w:rPr>
                <w:sz w:val="24"/>
              </w:rPr>
              <w:t>6</w:t>
            </w:r>
          </w:p>
        </w:tc>
      </w:tr>
      <w:tr w:rsidR="009E1916" w:rsidRPr="00DA161E">
        <w:trPr>
          <w:trHeight w:val="278"/>
        </w:trPr>
        <w:tc>
          <w:tcPr>
            <w:tcW w:w="3008" w:type="dxa"/>
            <w:vMerge w:val="restart"/>
          </w:tcPr>
          <w:p w:rsidR="009E1916" w:rsidRPr="00DA161E" w:rsidRDefault="00C21772">
            <w:pPr>
              <w:pStyle w:val="TableParagraph"/>
              <w:spacing w:line="261" w:lineRule="exact"/>
              <w:ind w:left="107"/>
              <w:rPr>
                <w:sz w:val="24"/>
              </w:rPr>
            </w:pPr>
            <w:r w:rsidRPr="00DA161E">
              <w:rPr>
                <w:sz w:val="24"/>
              </w:rPr>
              <w:t>Родной язык и родная</w:t>
            </w:r>
          </w:p>
          <w:p w:rsidR="009E1916" w:rsidRPr="00DA161E" w:rsidRDefault="00C21772">
            <w:pPr>
              <w:pStyle w:val="TableParagraph"/>
              <w:ind w:left="107"/>
              <w:rPr>
                <w:sz w:val="24"/>
              </w:rPr>
            </w:pPr>
            <w:r w:rsidRPr="00DA161E">
              <w:rPr>
                <w:sz w:val="24"/>
              </w:rPr>
              <w:t>литература</w:t>
            </w:r>
          </w:p>
        </w:tc>
        <w:tc>
          <w:tcPr>
            <w:tcW w:w="2518" w:type="dxa"/>
          </w:tcPr>
          <w:p w:rsidR="009E1916" w:rsidRPr="00DA161E" w:rsidRDefault="00C21772">
            <w:pPr>
              <w:pStyle w:val="TableParagraph"/>
              <w:spacing w:line="258" w:lineRule="exact"/>
              <w:ind w:left="107"/>
              <w:rPr>
                <w:sz w:val="24"/>
              </w:rPr>
            </w:pPr>
            <w:r w:rsidRPr="00DA161E">
              <w:rPr>
                <w:sz w:val="24"/>
              </w:rPr>
              <w:t>Родной язык</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48"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Родная литература</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48" w:type="dxa"/>
          </w:tcPr>
          <w:p w:rsidR="009E1916" w:rsidRPr="00DA161E" w:rsidRDefault="009E1916">
            <w:pPr>
              <w:pStyle w:val="TableParagraph"/>
              <w:rPr>
                <w:sz w:val="20"/>
              </w:rPr>
            </w:pPr>
          </w:p>
        </w:tc>
      </w:tr>
      <w:tr w:rsidR="009E1916" w:rsidRPr="00DA161E">
        <w:trPr>
          <w:trHeight w:val="275"/>
        </w:trPr>
        <w:tc>
          <w:tcPr>
            <w:tcW w:w="3008" w:type="dxa"/>
          </w:tcPr>
          <w:p w:rsidR="009E1916" w:rsidRPr="00DA161E" w:rsidRDefault="00C21772">
            <w:pPr>
              <w:pStyle w:val="TableParagraph"/>
              <w:spacing w:line="256" w:lineRule="exact"/>
              <w:ind w:left="107"/>
              <w:rPr>
                <w:sz w:val="24"/>
              </w:rPr>
            </w:pPr>
            <w:r w:rsidRPr="00DA161E">
              <w:rPr>
                <w:sz w:val="24"/>
              </w:rPr>
              <w:t>Иностранные языки</w:t>
            </w:r>
          </w:p>
        </w:tc>
        <w:tc>
          <w:tcPr>
            <w:tcW w:w="2518" w:type="dxa"/>
          </w:tcPr>
          <w:p w:rsidR="009E1916" w:rsidRPr="00DA161E" w:rsidRDefault="00C21772">
            <w:pPr>
              <w:pStyle w:val="TableParagraph"/>
              <w:spacing w:line="256" w:lineRule="exact"/>
              <w:ind w:left="107"/>
              <w:rPr>
                <w:sz w:val="24"/>
              </w:rPr>
            </w:pPr>
            <w:r w:rsidRPr="00DA161E">
              <w:rPr>
                <w:sz w:val="24"/>
              </w:rPr>
              <w:t>Иностранный язык</w:t>
            </w:r>
          </w:p>
        </w:tc>
        <w:tc>
          <w:tcPr>
            <w:tcW w:w="1390" w:type="dxa"/>
          </w:tcPr>
          <w:p w:rsidR="009E1916" w:rsidRPr="00DA161E" w:rsidRDefault="00C21772">
            <w:pPr>
              <w:pStyle w:val="TableParagraph"/>
              <w:spacing w:line="256" w:lineRule="exact"/>
              <w:ind w:left="4"/>
              <w:jc w:val="center"/>
              <w:rPr>
                <w:sz w:val="24"/>
              </w:rPr>
            </w:pPr>
            <w:r w:rsidRPr="00DA161E">
              <w:rPr>
                <w:sz w:val="24"/>
              </w:rPr>
              <w:t>Б</w:t>
            </w:r>
          </w:p>
        </w:tc>
        <w:tc>
          <w:tcPr>
            <w:tcW w:w="991" w:type="dxa"/>
          </w:tcPr>
          <w:p w:rsidR="009E1916" w:rsidRPr="00DA161E" w:rsidRDefault="00C21772">
            <w:pPr>
              <w:pStyle w:val="TableParagraph"/>
              <w:spacing w:line="256" w:lineRule="exact"/>
              <w:ind w:left="7"/>
              <w:jc w:val="center"/>
              <w:rPr>
                <w:sz w:val="24"/>
              </w:rPr>
            </w:pPr>
            <w:r w:rsidRPr="00DA161E">
              <w:rPr>
                <w:sz w:val="24"/>
              </w:rPr>
              <w:t>3</w:t>
            </w:r>
          </w:p>
        </w:tc>
        <w:tc>
          <w:tcPr>
            <w:tcW w:w="994" w:type="dxa"/>
          </w:tcPr>
          <w:p w:rsidR="009E1916" w:rsidRPr="00DA161E" w:rsidRDefault="00C21772">
            <w:pPr>
              <w:pStyle w:val="TableParagraph"/>
              <w:spacing w:line="256" w:lineRule="exact"/>
              <w:ind w:left="5"/>
              <w:jc w:val="center"/>
              <w:rPr>
                <w:sz w:val="24"/>
              </w:rPr>
            </w:pPr>
            <w:r w:rsidRPr="00DA161E">
              <w:rPr>
                <w:sz w:val="24"/>
              </w:rPr>
              <w:t>3</w:t>
            </w:r>
          </w:p>
        </w:tc>
        <w:tc>
          <w:tcPr>
            <w:tcW w:w="948" w:type="dxa"/>
          </w:tcPr>
          <w:p w:rsidR="009E1916" w:rsidRPr="00DA161E" w:rsidRDefault="00C21772">
            <w:pPr>
              <w:pStyle w:val="TableParagraph"/>
              <w:spacing w:line="256" w:lineRule="exact"/>
              <w:ind w:right="405"/>
              <w:jc w:val="right"/>
              <w:rPr>
                <w:sz w:val="24"/>
              </w:rPr>
            </w:pPr>
            <w:r w:rsidRPr="00DA161E">
              <w:rPr>
                <w:sz w:val="24"/>
              </w:rPr>
              <w:t>6</w:t>
            </w:r>
          </w:p>
        </w:tc>
      </w:tr>
    </w:tbl>
    <w:p w:rsidR="009E1916" w:rsidRPr="00DA161E" w:rsidRDefault="009E1916">
      <w:pPr>
        <w:spacing w:line="256" w:lineRule="exact"/>
        <w:jc w:val="right"/>
        <w:rPr>
          <w:sz w:val="24"/>
        </w:rPr>
        <w:sectPr w:rsidR="009E1916" w:rsidRPr="00DA161E">
          <w:pgSz w:w="11910" w:h="16840"/>
          <w:pgMar w:top="1120" w:right="0" w:bottom="1200" w:left="240" w:header="0" w:footer="922" w:gutter="0"/>
          <w:cols w:space="720"/>
        </w:sectPr>
      </w:pPr>
    </w:p>
    <w:tbl>
      <w:tblPr>
        <w:tblStyle w:val="TableNormal"/>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518"/>
        <w:gridCol w:w="1390"/>
        <w:gridCol w:w="991"/>
        <w:gridCol w:w="994"/>
        <w:gridCol w:w="948"/>
      </w:tblGrid>
      <w:tr w:rsidR="009E1916" w:rsidRPr="00DA161E">
        <w:trPr>
          <w:trHeight w:val="553"/>
        </w:trPr>
        <w:tc>
          <w:tcPr>
            <w:tcW w:w="3008" w:type="dxa"/>
          </w:tcPr>
          <w:p w:rsidR="009E1916" w:rsidRPr="00DA161E" w:rsidRDefault="009E1916">
            <w:pPr>
              <w:pStyle w:val="TableParagraph"/>
            </w:pPr>
          </w:p>
        </w:tc>
        <w:tc>
          <w:tcPr>
            <w:tcW w:w="2518" w:type="dxa"/>
          </w:tcPr>
          <w:p w:rsidR="009E1916" w:rsidRPr="00DA161E" w:rsidRDefault="00C21772">
            <w:pPr>
              <w:pStyle w:val="TableParagraph"/>
              <w:spacing w:line="265" w:lineRule="exact"/>
              <w:ind w:left="107"/>
              <w:rPr>
                <w:sz w:val="24"/>
              </w:rPr>
            </w:pPr>
            <w:r w:rsidRPr="00DA161E">
              <w:rPr>
                <w:sz w:val="24"/>
              </w:rPr>
              <w:t>Второй иностранный</w:t>
            </w:r>
          </w:p>
          <w:p w:rsidR="009E1916" w:rsidRPr="00DA161E" w:rsidRDefault="00C21772">
            <w:pPr>
              <w:pStyle w:val="TableParagraph"/>
              <w:spacing w:line="269" w:lineRule="exact"/>
              <w:ind w:left="107"/>
              <w:rPr>
                <w:sz w:val="24"/>
              </w:rPr>
            </w:pPr>
            <w:r w:rsidRPr="00DA161E">
              <w:rPr>
                <w:sz w:val="24"/>
              </w:rPr>
              <w:t>язык</w:t>
            </w:r>
          </w:p>
        </w:tc>
        <w:tc>
          <w:tcPr>
            <w:tcW w:w="1390" w:type="dxa"/>
          </w:tcPr>
          <w:p w:rsidR="009E1916" w:rsidRPr="00DA161E" w:rsidRDefault="009E1916">
            <w:pPr>
              <w:pStyle w:val="TableParagraph"/>
            </w:pPr>
          </w:p>
        </w:tc>
        <w:tc>
          <w:tcPr>
            <w:tcW w:w="991" w:type="dxa"/>
          </w:tcPr>
          <w:p w:rsidR="009E1916" w:rsidRPr="00DA161E" w:rsidRDefault="009E1916">
            <w:pPr>
              <w:pStyle w:val="TableParagraph"/>
            </w:pPr>
          </w:p>
        </w:tc>
        <w:tc>
          <w:tcPr>
            <w:tcW w:w="994" w:type="dxa"/>
          </w:tcPr>
          <w:p w:rsidR="009E1916" w:rsidRPr="00DA161E" w:rsidRDefault="009E1916">
            <w:pPr>
              <w:pStyle w:val="TableParagraph"/>
            </w:pPr>
          </w:p>
        </w:tc>
        <w:tc>
          <w:tcPr>
            <w:tcW w:w="948" w:type="dxa"/>
          </w:tcPr>
          <w:p w:rsidR="009E1916" w:rsidRPr="00DA161E" w:rsidRDefault="009E1916">
            <w:pPr>
              <w:pStyle w:val="TableParagraph"/>
            </w:pPr>
          </w:p>
        </w:tc>
      </w:tr>
      <w:tr w:rsidR="009E1916" w:rsidRPr="00DA161E">
        <w:trPr>
          <w:trHeight w:val="276"/>
        </w:trPr>
        <w:tc>
          <w:tcPr>
            <w:tcW w:w="3008" w:type="dxa"/>
            <w:vMerge w:val="restart"/>
          </w:tcPr>
          <w:p w:rsidR="009E1916" w:rsidRPr="00DA161E" w:rsidRDefault="00C21772">
            <w:pPr>
              <w:pStyle w:val="TableParagraph"/>
              <w:spacing w:line="263" w:lineRule="exact"/>
              <w:ind w:left="107"/>
              <w:rPr>
                <w:sz w:val="24"/>
              </w:rPr>
            </w:pPr>
            <w:r w:rsidRPr="00DA161E">
              <w:rPr>
                <w:sz w:val="24"/>
              </w:rPr>
              <w:t>Общественные науки</w:t>
            </w:r>
          </w:p>
        </w:tc>
        <w:tc>
          <w:tcPr>
            <w:tcW w:w="2518" w:type="dxa"/>
          </w:tcPr>
          <w:p w:rsidR="009E1916" w:rsidRPr="00DA161E" w:rsidRDefault="00C21772">
            <w:pPr>
              <w:pStyle w:val="TableParagraph"/>
              <w:spacing w:line="256" w:lineRule="exact"/>
              <w:ind w:left="107"/>
              <w:rPr>
                <w:sz w:val="24"/>
              </w:rPr>
            </w:pPr>
            <w:r w:rsidRPr="00DA161E">
              <w:rPr>
                <w:sz w:val="24"/>
              </w:rPr>
              <w:t>История</w:t>
            </w:r>
          </w:p>
        </w:tc>
        <w:tc>
          <w:tcPr>
            <w:tcW w:w="1390" w:type="dxa"/>
          </w:tcPr>
          <w:p w:rsidR="009E1916" w:rsidRPr="00DA161E" w:rsidRDefault="00C21772">
            <w:pPr>
              <w:pStyle w:val="TableParagraph"/>
              <w:spacing w:line="256" w:lineRule="exact"/>
              <w:ind w:right="597"/>
              <w:jc w:val="right"/>
              <w:rPr>
                <w:b/>
                <w:sz w:val="24"/>
              </w:rPr>
            </w:pPr>
            <w:r w:rsidRPr="00DA161E">
              <w:rPr>
                <w:b/>
                <w:sz w:val="24"/>
              </w:rPr>
              <w:t>У</w:t>
            </w:r>
          </w:p>
        </w:tc>
        <w:tc>
          <w:tcPr>
            <w:tcW w:w="991" w:type="dxa"/>
          </w:tcPr>
          <w:p w:rsidR="009E1916" w:rsidRPr="00DA161E" w:rsidRDefault="00C21772">
            <w:pPr>
              <w:pStyle w:val="TableParagraph"/>
              <w:spacing w:line="256" w:lineRule="exact"/>
              <w:ind w:right="424"/>
              <w:jc w:val="right"/>
              <w:rPr>
                <w:b/>
                <w:sz w:val="24"/>
              </w:rPr>
            </w:pPr>
            <w:r w:rsidRPr="00DA161E">
              <w:rPr>
                <w:b/>
                <w:sz w:val="24"/>
              </w:rPr>
              <w:t>4</w:t>
            </w:r>
          </w:p>
        </w:tc>
        <w:tc>
          <w:tcPr>
            <w:tcW w:w="994" w:type="dxa"/>
          </w:tcPr>
          <w:p w:rsidR="009E1916" w:rsidRPr="00DA161E" w:rsidRDefault="00C21772">
            <w:pPr>
              <w:pStyle w:val="TableParagraph"/>
              <w:spacing w:line="256" w:lineRule="exact"/>
              <w:ind w:left="5"/>
              <w:jc w:val="center"/>
              <w:rPr>
                <w:b/>
                <w:sz w:val="24"/>
              </w:rPr>
            </w:pPr>
            <w:r w:rsidRPr="00DA161E">
              <w:rPr>
                <w:b/>
                <w:sz w:val="24"/>
              </w:rPr>
              <w:t>4</w:t>
            </w:r>
          </w:p>
        </w:tc>
        <w:tc>
          <w:tcPr>
            <w:tcW w:w="948" w:type="dxa"/>
          </w:tcPr>
          <w:p w:rsidR="009E1916" w:rsidRPr="00DA161E" w:rsidRDefault="00C21772">
            <w:pPr>
              <w:pStyle w:val="TableParagraph"/>
              <w:spacing w:line="256" w:lineRule="exact"/>
              <w:ind w:left="2"/>
              <w:jc w:val="center"/>
              <w:rPr>
                <w:b/>
                <w:sz w:val="24"/>
              </w:rPr>
            </w:pPr>
            <w:r w:rsidRPr="00DA161E">
              <w:rPr>
                <w:b/>
                <w:sz w:val="24"/>
              </w:rPr>
              <w:t>8</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Россия в мире</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48"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Экономика</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48"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Право</w:t>
            </w:r>
          </w:p>
        </w:tc>
        <w:tc>
          <w:tcPr>
            <w:tcW w:w="1390" w:type="dxa"/>
          </w:tcPr>
          <w:p w:rsidR="009E1916" w:rsidRPr="00DA161E" w:rsidRDefault="00C21772">
            <w:pPr>
              <w:pStyle w:val="TableParagraph"/>
              <w:spacing w:line="256" w:lineRule="exact"/>
              <w:ind w:right="597"/>
              <w:jc w:val="right"/>
              <w:rPr>
                <w:b/>
                <w:sz w:val="24"/>
              </w:rPr>
            </w:pPr>
            <w:r w:rsidRPr="00DA161E">
              <w:rPr>
                <w:b/>
                <w:sz w:val="24"/>
              </w:rPr>
              <w:t>У</w:t>
            </w:r>
          </w:p>
        </w:tc>
        <w:tc>
          <w:tcPr>
            <w:tcW w:w="991" w:type="dxa"/>
          </w:tcPr>
          <w:p w:rsidR="009E1916" w:rsidRPr="00DA161E" w:rsidRDefault="00C21772">
            <w:pPr>
              <w:pStyle w:val="TableParagraph"/>
              <w:spacing w:line="256" w:lineRule="exact"/>
              <w:ind w:right="424"/>
              <w:jc w:val="right"/>
              <w:rPr>
                <w:b/>
                <w:sz w:val="24"/>
              </w:rPr>
            </w:pPr>
            <w:r w:rsidRPr="00DA161E">
              <w:rPr>
                <w:b/>
                <w:sz w:val="24"/>
              </w:rPr>
              <w:t>2</w:t>
            </w:r>
          </w:p>
        </w:tc>
        <w:tc>
          <w:tcPr>
            <w:tcW w:w="994" w:type="dxa"/>
          </w:tcPr>
          <w:p w:rsidR="009E1916" w:rsidRPr="00DA161E" w:rsidRDefault="00C21772">
            <w:pPr>
              <w:pStyle w:val="TableParagraph"/>
              <w:spacing w:line="256" w:lineRule="exact"/>
              <w:ind w:left="5"/>
              <w:jc w:val="center"/>
              <w:rPr>
                <w:b/>
                <w:sz w:val="24"/>
              </w:rPr>
            </w:pPr>
            <w:r w:rsidRPr="00DA161E">
              <w:rPr>
                <w:b/>
                <w:sz w:val="24"/>
              </w:rPr>
              <w:t>2</w:t>
            </w:r>
          </w:p>
        </w:tc>
        <w:tc>
          <w:tcPr>
            <w:tcW w:w="948" w:type="dxa"/>
          </w:tcPr>
          <w:p w:rsidR="009E1916" w:rsidRPr="00DA161E" w:rsidRDefault="00C21772">
            <w:pPr>
              <w:pStyle w:val="TableParagraph"/>
              <w:spacing w:line="256" w:lineRule="exact"/>
              <w:ind w:left="2"/>
              <w:jc w:val="center"/>
              <w:rPr>
                <w:b/>
                <w:sz w:val="24"/>
              </w:rPr>
            </w:pPr>
            <w:r w:rsidRPr="00DA161E">
              <w:rPr>
                <w:b/>
                <w:sz w:val="24"/>
              </w:rPr>
              <w:t>4</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Обществознание</w:t>
            </w:r>
          </w:p>
        </w:tc>
        <w:tc>
          <w:tcPr>
            <w:tcW w:w="1390" w:type="dxa"/>
          </w:tcPr>
          <w:p w:rsidR="009E1916" w:rsidRPr="00DA161E" w:rsidRDefault="00C21772">
            <w:pPr>
              <w:pStyle w:val="TableParagraph"/>
              <w:spacing w:line="256" w:lineRule="exact"/>
              <w:ind w:right="616"/>
              <w:jc w:val="right"/>
              <w:rPr>
                <w:sz w:val="24"/>
              </w:rPr>
            </w:pPr>
            <w:r w:rsidRPr="00DA161E">
              <w:rPr>
                <w:sz w:val="24"/>
              </w:rPr>
              <w:t>Б</w:t>
            </w:r>
          </w:p>
        </w:tc>
        <w:tc>
          <w:tcPr>
            <w:tcW w:w="991" w:type="dxa"/>
          </w:tcPr>
          <w:p w:rsidR="009E1916" w:rsidRPr="00DA161E" w:rsidRDefault="00C21772">
            <w:pPr>
              <w:pStyle w:val="TableParagraph"/>
              <w:spacing w:line="256" w:lineRule="exact"/>
              <w:ind w:right="424"/>
              <w:jc w:val="right"/>
              <w:rPr>
                <w:sz w:val="24"/>
              </w:rPr>
            </w:pPr>
            <w:r w:rsidRPr="00DA161E">
              <w:rPr>
                <w:sz w:val="24"/>
              </w:rPr>
              <w:t>2</w:t>
            </w:r>
          </w:p>
        </w:tc>
        <w:tc>
          <w:tcPr>
            <w:tcW w:w="994" w:type="dxa"/>
          </w:tcPr>
          <w:p w:rsidR="009E1916" w:rsidRPr="00DA161E" w:rsidRDefault="00C21772">
            <w:pPr>
              <w:pStyle w:val="TableParagraph"/>
              <w:spacing w:line="256" w:lineRule="exact"/>
              <w:ind w:left="5"/>
              <w:jc w:val="center"/>
              <w:rPr>
                <w:sz w:val="24"/>
              </w:rPr>
            </w:pPr>
            <w:r w:rsidRPr="00DA161E">
              <w:rPr>
                <w:sz w:val="24"/>
              </w:rPr>
              <w:t>2</w:t>
            </w:r>
          </w:p>
        </w:tc>
        <w:tc>
          <w:tcPr>
            <w:tcW w:w="948" w:type="dxa"/>
          </w:tcPr>
          <w:p w:rsidR="009E1916" w:rsidRPr="00DA161E" w:rsidRDefault="00C21772">
            <w:pPr>
              <w:pStyle w:val="TableParagraph"/>
              <w:spacing w:line="256" w:lineRule="exact"/>
              <w:ind w:left="2"/>
              <w:jc w:val="center"/>
              <w:rPr>
                <w:sz w:val="24"/>
              </w:rPr>
            </w:pPr>
            <w:r w:rsidRPr="00DA161E">
              <w:rPr>
                <w:sz w:val="24"/>
              </w:rPr>
              <w:t>4</w:t>
            </w:r>
          </w:p>
        </w:tc>
      </w:tr>
      <w:tr w:rsidR="009E1916" w:rsidRPr="00DA161E">
        <w:trPr>
          <w:trHeight w:val="277"/>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8" w:lineRule="exact"/>
              <w:ind w:left="107"/>
              <w:rPr>
                <w:sz w:val="24"/>
              </w:rPr>
            </w:pPr>
            <w:r w:rsidRPr="00DA161E">
              <w:rPr>
                <w:sz w:val="24"/>
              </w:rPr>
              <w:t>География</w:t>
            </w:r>
          </w:p>
        </w:tc>
        <w:tc>
          <w:tcPr>
            <w:tcW w:w="1390" w:type="dxa"/>
          </w:tcPr>
          <w:p w:rsidR="009E1916" w:rsidRPr="00DA161E" w:rsidRDefault="00C21772">
            <w:pPr>
              <w:pStyle w:val="TableParagraph"/>
              <w:spacing w:line="258" w:lineRule="exact"/>
              <w:ind w:right="616"/>
              <w:jc w:val="right"/>
              <w:rPr>
                <w:sz w:val="24"/>
              </w:rPr>
            </w:pPr>
            <w:r w:rsidRPr="00DA161E">
              <w:rPr>
                <w:sz w:val="24"/>
              </w:rPr>
              <w:t>Б</w:t>
            </w:r>
          </w:p>
        </w:tc>
        <w:tc>
          <w:tcPr>
            <w:tcW w:w="991" w:type="dxa"/>
          </w:tcPr>
          <w:p w:rsidR="009E1916" w:rsidRPr="00DA161E" w:rsidRDefault="00C21772">
            <w:pPr>
              <w:pStyle w:val="TableParagraph"/>
              <w:spacing w:line="258" w:lineRule="exact"/>
              <w:ind w:right="424"/>
              <w:jc w:val="right"/>
              <w:rPr>
                <w:sz w:val="24"/>
              </w:rPr>
            </w:pPr>
            <w:r w:rsidRPr="00DA161E">
              <w:rPr>
                <w:sz w:val="24"/>
              </w:rPr>
              <w:t>1</w:t>
            </w:r>
          </w:p>
        </w:tc>
        <w:tc>
          <w:tcPr>
            <w:tcW w:w="994" w:type="dxa"/>
          </w:tcPr>
          <w:p w:rsidR="009E1916" w:rsidRPr="00DA161E" w:rsidRDefault="00C21772">
            <w:pPr>
              <w:pStyle w:val="TableParagraph"/>
              <w:spacing w:line="258" w:lineRule="exact"/>
              <w:ind w:left="5"/>
              <w:jc w:val="center"/>
              <w:rPr>
                <w:sz w:val="24"/>
              </w:rPr>
            </w:pPr>
            <w:r w:rsidRPr="00DA161E">
              <w:rPr>
                <w:sz w:val="24"/>
              </w:rPr>
              <w:t>1</w:t>
            </w:r>
          </w:p>
        </w:tc>
        <w:tc>
          <w:tcPr>
            <w:tcW w:w="948" w:type="dxa"/>
          </w:tcPr>
          <w:p w:rsidR="009E1916" w:rsidRPr="00DA161E" w:rsidRDefault="00C21772">
            <w:pPr>
              <w:pStyle w:val="TableParagraph"/>
              <w:spacing w:line="258" w:lineRule="exact"/>
              <w:ind w:left="2"/>
              <w:jc w:val="center"/>
              <w:rPr>
                <w:sz w:val="24"/>
              </w:rPr>
            </w:pPr>
            <w:r w:rsidRPr="00DA161E">
              <w:rPr>
                <w:sz w:val="24"/>
              </w:rPr>
              <w:t>2</w:t>
            </w:r>
          </w:p>
        </w:tc>
      </w:tr>
      <w:tr w:rsidR="009E1916" w:rsidRPr="00DA161E">
        <w:trPr>
          <w:trHeight w:val="1103"/>
        </w:trPr>
        <w:tc>
          <w:tcPr>
            <w:tcW w:w="3008" w:type="dxa"/>
            <w:vMerge w:val="restart"/>
          </w:tcPr>
          <w:p w:rsidR="009E1916" w:rsidRPr="00DA161E" w:rsidRDefault="00C21772">
            <w:pPr>
              <w:pStyle w:val="TableParagraph"/>
              <w:ind w:left="107" w:right="1436"/>
              <w:rPr>
                <w:sz w:val="24"/>
              </w:rPr>
            </w:pPr>
            <w:r w:rsidRPr="00DA161E">
              <w:rPr>
                <w:sz w:val="24"/>
              </w:rPr>
              <w:t>Математика и информатика</w:t>
            </w:r>
          </w:p>
        </w:tc>
        <w:tc>
          <w:tcPr>
            <w:tcW w:w="2518" w:type="dxa"/>
          </w:tcPr>
          <w:p w:rsidR="009E1916" w:rsidRPr="00DA161E" w:rsidRDefault="00C21772">
            <w:pPr>
              <w:pStyle w:val="TableParagraph"/>
              <w:ind w:left="107" w:right="228"/>
              <w:rPr>
                <w:sz w:val="24"/>
              </w:rPr>
            </w:pPr>
            <w:r w:rsidRPr="00DA161E">
              <w:rPr>
                <w:sz w:val="24"/>
              </w:rPr>
              <w:t>Математика: алгебра и начала математического</w:t>
            </w:r>
          </w:p>
          <w:p w:rsidR="009E1916" w:rsidRPr="00DA161E" w:rsidRDefault="00C21772">
            <w:pPr>
              <w:pStyle w:val="TableParagraph"/>
              <w:spacing w:line="269" w:lineRule="exact"/>
              <w:ind w:left="107"/>
              <w:rPr>
                <w:sz w:val="24"/>
              </w:rPr>
            </w:pPr>
            <w:r w:rsidRPr="00DA161E">
              <w:rPr>
                <w:sz w:val="24"/>
              </w:rPr>
              <w:t>анализа, геометрия</w:t>
            </w:r>
          </w:p>
        </w:tc>
        <w:tc>
          <w:tcPr>
            <w:tcW w:w="1390" w:type="dxa"/>
          </w:tcPr>
          <w:p w:rsidR="009E1916" w:rsidRPr="00DA161E" w:rsidRDefault="009E1916">
            <w:pPr>
              <w:pStyle w:val="TableParagraph"/>
              <w:spacing w:before="7"/>
              <w:rPr>
                <w:sz w:val="34"/>
              </w:rPr>
            </w:pPr>
          </w:p>
          <w:p w:rsidR="009E1916" w:rsidRPr="00DA161E" w:rsidRDefault="00C21772">
            <w:pPr>
              <w:pStyle w:val="TableParagraph"/>
              <w:spacing w:before="1"/>
              <w:ind w:right="616"/>
              <w:jc w:val="right"/>
              <w:rPr>
                <w:sz w:val="24"/>
              </w:rPr>
            </w:pPr>
            <w:r w:rsidRPr="00DA161E">
              <w:rPr>
                <w:sz w:val="24"/>
              </w:rPr>
              <w:t>Б</w:t>
            </w:r>
          </w:p>
        </w:tc>
        <w:tc>
          <w:tcPr>
            <w:tcW w:w="991" w:type="dxa"/>
          </w:tcPr>
          <w:p w:rsidR="009E1916" w:rsidRPr="00DA161E" w:rsidRDefault="009E1916">
            <w:pPr>
              <w:pStyle w:val="TableParagraph"/>
              <w:spacing w:before="7"/>
              <w:rPr>
                <w:sz w:val="34"/>
              </w:rPr>
            </w:pPr>
          </w:p>
          <w:p w:rsidR="009E1916" w:rsidRPr="00DA161E" w:rsidRDefault="00C21772">
            <w:pPr>
              <w:pStyle w:val="TableParagraph"/>
              <w:spacing w:before="1"/>
              <w:ind w:right="336"/>
              <w:jc w:val="right"/>
              <w:rPr>
                <w:sz w:val="24"/>
              </w:rPr>
            </w:pPr>
            <w:r w:rsidRPr="00DA161E">
              <w:rPr>
                <w:sz w:val="24"/>
              </w:rPr>
              <w:t>4,5</w:t>
            </w:r>
          </w:p>
        </w:tc>
        <w:tc>
          <w:tcPr>
            <w:tcW w:w="994" w:type="dxa"/>
          </w:tcPr>
          <w:p w:rsidR="009E1916" w:rsidRPr="00DA161E" w:rsidRDefault="009E1916">
            <w:pPr>
              <w:pStyle w:val="TableParagraph"/>
              <w:spacing w:before="7"/>
              <w:rPr>
                <w:sz w:val="34"/>
              </w:rPr>
            </w:pPr>
          </w:p>
          <w:p w:rsidR="009E1916" w:rsidRPr="00DA161E" w:rsidRDefault="00C21772">
            <w:pPr>
              <w:pStyle w:val="TableParagraph"/>
              <w:spacing w:before="1"/>
              <w:ind w:left="157" w:right="150"/>
              <w:jc w:val="center"/>
              <w:rPr>
                <w:sz w:val="24"/>
              </w:rPr>
            </w:pPr>
            <w:r w:rsidRPr="00DA161E">
              <w:rPr>
                <w:sz w:val="24"/>
              </w:rPr>
              <w:t>4,5</w:t>
            </w:r>
          </w:p>
        </w:tc>
        <w:tc>
          <w:tcPr>
            <w:tcW w:w="948" w:type="dxa"/>
          </w:tcPr>
          <w:p w:rsidR="009E1916" w:rsidRPr="00DA161E" w:rsidRDefault="009E1916">
            <w:pPr>
              <w:pStyle w:val="TableParagraph"/>
              <w:spacing w:before="7"/>
              <w:rPr>
                <w:sz w:val="34"/>
              </w:rPr>
            </w:pPr>
          </w:p>
          <w:p w:rsidR="009E1916" w:rsidRPr="00DA161E" w:rsidRDefault="00C21772">
            <w:pPr>
              <w:pStyle w:val="TableParagraph"/>
              <w:spacing w:before="1"/>
              <w:ind w:left="2"/>
              <w:jc w:val="center"/>
              <w:rPr>
                <w:sz w:val="24"/>
              </w:rPr>
            </w:pPr>
            <w:r w:rsidRPr="00DA161E">
              <w:rPr>
                <w:sz w:val="24"/>
              </w:rPr>
              <w:t>9</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Информатика</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48" w:type="dxa"/>
          </w:tcPr>
          <w:p w:rsidR="009E1916" w:rsidRPr="00DA161E" w:rsidRDefault="009E1916">
            <w:pPr>
              <w:pStyle w:val="TableParagraph"/>
              <w:rPr>
                <w:sz w:val="20"/>
              </w:rPr>
            </w:pPr>
          </w:p>
        </w:tc>
      </w:tr>
      <w:tr w:rsidR="009E1916" w:rsidRPr="00DA161E">
        <w:trPr>
          <w:trHeight w:val="275"/>
        </w:trPr>
        <w:tc>
          <w:tcPr>
            <w:tcW w:w="3008" w:type="dxa"/>
            <w:vMerge w:val="restart"/>
          </w:tcPr>
          <w:p w:rsidR="009E1916" w:rsidRPr="00DA161E" w:rsidRDefault="00C21772">
            <w:pPr>
              <w:pStyle w:val="TableParagraph"/>
              <w:spacing w:line="262" w:lineRule="exact"/>
              <w:ind w:left="107"/>
              <w:rPr>
                <w:sz w:val="24"/>
              </w:rPr>
            </w:pPr>
            <w:r w:rsidRPr="00DA161E">
              <w:rPr>
                <w:sz w:val="24"/>
              </w:rPr>
              <w:t>Естественные науки</w:t>
            </w:r>
          </w:p>
        </w:tc>
        <w:tc>
          <w:tcPr>
            <w:tcW w:w="2518" w:type="dxa"/>
          </w:tcPr>
          <w:p w:rsidR="009E1916" w:rsidRPr="00DA161E" w:rsidRDefault="00C21772">
            <w:pPr>
              <w:pStyle w:val="TableParagraph"/>
              <w:spacing w:line="256" w:lineRule="exact"/>
              <w:ind w:left="107"/>
              <w:rPr>
                <w:sz w:val="24"/>
              </w:rPr>
            </w:pPr>
            <w:r w:rsidRPr="00DA161E">
              <w:rPr>
                <w:sz w:val="24"/>
              </w:rPr>
              <w:t>Физика</w:t>
            </w:r>
          </w:p>
        </w:tc>
        <w:tc>
          <w:tcPr>
            <w:tcW w:w="1390" w:type="dxa"/>
          </w:tcPr>
          <w:p w:rsidR="009E1916" w:rsidRPr="00DA161E" w:rsidRDefault="00C21772">
            <w:pPr>
              <w:pStyle w:val="TableParagraph"/>
              <w:spacing w:line="256" w:lineRule="exact"/>
              <w:ind w:right="616"/>
              <w:jc w:val="right"/>
              <w:rPr>
                <w:sz w:val="24"/>
              </w:rPr>
            </w:pPr>
            <w:r w:rsidRPr="00DA161E">
              <w:rPr>
                <w:sz w:val="24"/>
              </w:rPr>
              <w:t>Б</w:t>
            </w:r>
          </w:p>
        </w:tc>
        <w:tc>
          <w:tcPr>
            <w:tcW w:w="991" w:type="dxa"/>
          </w:tcPr>
          <w:p w:rsidR="009E1916" w:rsidRPr="00DA161E" w:rsidRDefault="00C21772">
            <w:pPr>
              <w:pStyle w:val="TableParagraph"/>
              <w:spacing w:line="256" w:lineRule="exact"/>
              <w:ind w:right="424"/>
              <w:jc w:val="right"/>
              <w:rPr>
                <w:sz w:val="24"/>
              </w:rPr>
            </w:pPr>
            <w:r w:rsidRPr="00DA161E">
              <w:rPr>
                <w:sz w:val="24"/>
              </w:rPr>
              <w:t>2</w:t>
            </w:r>
          </w:p>
        </w:tc>
        <w:tc>
          <w:tcPr>
            <w:tcW w:w="994" w:type="dxa"/>
          </w:tcPr>
          <w:p w:rsidR="009E1916" w:rsidRPr="00DA161E" w:rsidRDefault="00C21772">
            <w:pPr>
              <w:pStyle w:val="TableParagraph"/>
              <w:spacing w:line="256" w:lineRule="exact"/>
              <w:ind w:left="5"/>
              <w:jc w:val="center"/>
              <w:rPr>
                <w:sz w:val="24"/>
              </w:rPr>
            </w:pPr>
            <w:r w:rsidRPr="00DA161E">
              <w:rPr>
                <w:sz w:val="24"/>
              </w:rPr>
              <w:t>2</w:t>
            </w:r>
          </w:p>
        </w:tc>
        <w:tc>
          <w:tcPr>
            <w:tcW w:w="948" w:type="dxa"/>
          </w:tcPr>
          <w:p w:rsidR="009E1916" w:rsidRPr="00DA161E" w:rsidRDefault="00C21772">
            <w:pPr>
              <w:pStyle w:val="TableParagraph"/>
              <w:spacing w:line="256" w:lineRule="exact"/>
              <w:ind w:left="2"/>
              <w:jc w:val="center"/>
              <w:rPr>
                <w:sz w:val="24"/>
              </w:rPr>
            </w:pPr>
            <w:r w:rsidRPr="00DA161E">
              <w:rPr>
                <w:sz w:val="24"/>
              </w:rPr>
              <w:t>4</w:t>
            </w:r>
          </w:p>
        </w:tc>
      </w:tr>
      <w:tr w:rsidR="009E1916" w:rsidRPr="00DA161E">
        <w:trPr>
          <w:trHeight w:val="276"/>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Химия</w:t>
            </w:r>
          </w:p>
        </w:tc>
        <w:tc>
          <w:tcPr>
            <w:tcW w:w="1390" w:type="dxa"/>
          </w:tcPr>
          <w:p w:rsidR="009E1916" w:rsidRPr="00DA161E" w:rsidRDefault="00C21772">
            <w:pPr>
              <w:pStyle w:val="TableParagraph"/>
              <w:spacing w:line="256" w:lineRule="exact"/>
              <w:ind w:right="616"/>
              <w:jc w:val="right"/>
              <w:rPr>
                <w:sz w:val="24"/>
              </w:rPr>
            </w:pPr>
            <w:r w:rsidRPr="00DA161E">
              <w:rPr>
                <w:sz w:val="24"/>
              </w:rPr>
              <w:t>Б</w:t>
            </w:r>
          </w:p>
        </w:tc>
        <w:tc>
          <w:tcPr>
            <w:tcW w:w="991" w:type="dxa"/>
          </w:tcPr>
          <w:p w:rsidR="009E1916" w:rsidRPr="00DA161E" w:rsidRDefault="00C21772">
            <w:pPr>
              <w:pStyle w:val="TableParagraph"/>
              <w:spacing w:line="256" w:lineRule="exact"/>
              <w:ind w:right="424"/>
              <w:jc w:val="right"/>
              <w:rPr>
                <w:sz w:val="24"/>
              </w:rPr>
            </w:pPr>
            <w:r w:rsidRPr="00DA161E">
              <w:rPr>
                <w:sz w:val="24"/>
              </w:rPr>
              <w:t>1</w:t>
            </w:r>
          </w:p>
        </w:tc>
        <w:tc>
          <w:tcPr>
            <w:tcW w:w="994" w:type="dxa"/>
          </w:tcPr>
          <w:p w:rsidR="009E1916" w:rsidRPr="00DA161E" w:rsidRDefault="00C21772">
            <w:pPr>
              <w:pStyle w:val="TableParagraph"/>
              <w:spacing w:line="256" w:lineRule="exact"/>
              <w:ind w:left="5"/>
              <w:jc w:val="center"/>
              <w:rPr>
                <w:sz w:val="24"/>
              </w:rPr>
            </w:pPr>
            <w:r w:rsidRPr="00DA161E">
              <w:rPr>
                <w:sz w:val="24"/>
              </w:rPr>
              <w:t>1</w:t>
            </w:r>
          </w:p>
        </w:tc>
        <w:tc>
          <w:tcPr>
            <w:tcW w:w="948" w:type="dxa"/>
          </w:tcPr>
          <w:p w:rsidR="009E1916" w:rsidRPr="00DA161E" w:rsidRDefault="00C21772">
            <w:pPr>
              <w:pStyle w:val="TableParagraph"/>
              <w:spacing w:line="256" w:lineRule="exact"/>
              <w:ind w:left="2"/>
              <w:jc w:val="center"/>
              <w:rPr>
                <w:sz w:val="24"/>
              </w:rPr>
            </w:pPr>
            <w:r w:rsidRPr="00DA161E">
              <w:rPr>
                <w:sz w:val="24"/>
              </w:rPr>
              <w:t>2</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Биология</w:t>
            </w:r>
          </w:p>
        </w:tc>
        <w:tc>
          <w:tcPr>
            <w:tcW w:w="1390" w:type="dxa"/>
          </w:tcPr>
          <w:p w:rsidR="009E1916" w:rsidRPr="00DA161E" w:rsidRDefault="00C21772">
            <w:pPr>
              <w:pStyle w:val="TableParagraph"/>
              <w:spacing w:line="256" w:lineRule="exact"/>
              <w:ind w:right="616"/>
              <w:jc w:val="right"/>
              <w:rPr>
                <w:sz w:val="24"/>
              </w:rPr>
            </w:pPr>
            <w:r w:rsidRPr="00DA161E">
              <w:rPr>
                <w:sz w:val="24"/>
              </w:rPr>
              <w:t>Б</w:t>
            </w:r>
          </w:p>
        </w:tc>
        <w:tc>
          <w:tcPr>
            <w:tcW w:w="991" w:type="dxa"/>
          </w:tcPr>
          <w:p w:rsidR="009E1916" w:rsidRPr="00DA161E" w:rsidRDefault="00C21772">
            <w:pPr>
              <w:pStyle w:val="TableParagraph"/>
              <w:spacing w:line="256" w:lineRule="exact"/>
              <w:ind w:right="424"/>
              <w:jc w:val="right"/>
              <w:rPr>
                <w:sz w:val="24"/>
              </w:rPr>
            </w:pPr>
            <w:r w:rsidRPr="00DA161E">
              <w:rPr>
                <w:sz w:val="24"/>
              </w:rPr>
              <w:t>1</w:t>
            </w:r>
          </w:p>
        </w:tc>
        <w:tc>
          <w:tcPr>
            <w:tcW w:w="994" w:type="dxa"/>
          </w:tcPr>
          <w:p w:rsidR="009E1916" w:rsidRPr="00DA161E" w:rsidRDefault="00C21772">
            <w:pPr>
              <w:pStyle w:val="TableParagraph"/>
              <w:spacing w:line="256" w:lineRule="exact"/>
              <w:ind w:left="5"/>
              <w:jc w:val="center"/>
              <w:rPr>
                <w:sz w:val="24"/>
              </w:rPr>
            </w:pPr>
            <w:r w:rsidRPr="00DA161E">
              <w:rPr>
                <w:sz w:val="24"/>
              </w:rPr>
              <w:t>1</w:t>
            </w:r>
          </w:p>
        </w:tc>
        <w:tc>
          <w:tcPr>
            <w:tcW w:w="948" w:type="dxa"/>
          </w:tcPr>
          <w:p w:rsidR="009E1916" w:rsidRPr="00DA161E" w:rsidRDefault="00C21772">
            <w:pPr>
              <w:pStyle w:val="TableParagraph"/>
              <w:spacing w:line="256" w:lineRule="exact"/>
              <w:ind w:left="2"/>
              <w:jc w:val="center"/>
              <w:rPr>
                <w:sz w:val="24"/>
              </w:rPr>
            </w:pPr>
            <w:r w:rsidRPr="00DA161E">
              <w:rPr>
                <w:sz w:val="24"/>
              </w:rPr>
              <w:t>2</w:t>
            </w:r>
          </w:p>
        </w:tc>
      </w:tr>
      <w:tr w:rsidR="009E1916" w:rsidRPr="00DA161E">
        <w:trPr>
          <w:trHeight w:val="278"/>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8" w:lineRule="exact"/>
              <w:ind w:left="107"/>
              <w:rPr>
                <w:sz w:val="24"/>
              </w:rPr>
            </w:pPr>
            <w:r w:rsidRPr="00DA161E">
              <w:rPr>
                <w:sz w:val="24"/>
              </w:rPr>
              <w:t>Естествознание</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48"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Астрономия</w:t>
            </w:r>
          </w:p>
        </w:tc>
        <w:tc>
          <w:tcPr>
            <w:tcW w:w="1390" w:type="dxa"/>
          </w:tcPr>
          <w:p w:rsidR="009E1916" w:rsidRPr="00DA161E" w:rsidRDefault="00C21772">
            <w:pPr>
              <w:pStyle w:val="TableParagraph"/>
              <w:spacing w:line="256" w:lineRule="exact"/>
              <w:ind w:right="616"/>
              <w:jc w:val="right"/>
              <w:rPr>
                <w:sz w:val="24"/>
              </w:rPr>
            </w:pPr>
            <w:r w:rsidRPr="00DA161E">
              <w:rPr>
                <w:sz w:val="24"/>
              </w:rPr>
              <w:t>Б</w:t>
            </w:r>
          </w:p>
        </w:tc>
        <w:tc>
          <w:tcPr>
            <w:tcW w:w="991" w:type="dxa"/>
          </w:tcPr>
          <w:p w:rsidR="009E1916" w:rsidRPr="00DA161E" w:rsidRDefault="00C21772">
            <w:pPr>
              <w:pStyle w:val="TableParagraph"/>
              <w:spacing w:line="256" w:lineRule="exact"/>
              <w:ind w:left="5"/>
              <w:jc w:val="center"/>
              <w:rPr>
                <w:sz w:val="24"/>
              </w:rPr>
            </w:pPr>
            <w:r w:rsidRPr="00DA161E">
              <w:rPr>
                <w:w w:val="99"/>
                <w:sz w:val="24"/>
              </w:rPr>
              <w:t>-</w:t>
            </w:r>
          </w:p>
        </w:tc>
        <w:tc>
          <w:tcPr>
            <w:tcW w:w="994" w:type="dxa"/>
          </w:tcPr>
          <w:p w:rsidR="009E1916" w:rsidRPr="00DA161E" w:rsidRDefault="00C21772">
            <w:pPr>
              <w:pStyle w:val="TableParagraph"/>
              <w:spacing w:line="256" w:lineRule="exact"/>
              <w:ind w:left="5"/>
              <w:jc w:val="center"/>
              <w:rPr>
                <w:sz w:val="24"/>
              </w:rPr>
            </w:pPr>
            <w:r w:rsidRPr="00DA161E">
              <w:rPr>
                <w:sz w:val="24"/>
              </w:rPr>
              <w:t>1</w:t>
            </w:r>
          </w:p>
        </w:tc>
        <w:tc>
          <w:tcPr>
            <w:tcW w:w="948" w:type="dxa"/>
          </w:tcPr>
          <w:p w:rsidR="009E1916" w:rsidRPr="00DA161E" w:rsidRDefault="00C21772">
            <w:pPr>
              <w:pStyle w:val="TableParagraph"/>
              <w:spacing w:line="256" w:lineRule="exact"/>
              <w:ind w:left="2"/>
              <w:jc w:val="center"/>
              <w:rPr>
                <w:sz w:val="24"/>
              </w:rPr>
            </w:pPr>
            <w:r w:rsidRPr="00DA161E">
              <w:rPr>
                <w:sz w:val="24"/>
              </w:rPr>
              <w:t>1</w:t>
            </w:r>
          </w:p>
        </w:tc>
      </w:tr>
      <w:tr w:rsidR="009E1916" w:rsidRPr="00DA161E">
        <w:trPr>
          <w:trHeight w:val="275"/>
        </w:trPr>
        <w:tc>
          <w:tcPr>
            <w:tcW w:w="3008" w:type="dxa"/>
            <w:vMerge w:val="restart"/>
          </w:tcPr>
          <w:p w:rsidR="009E1916" w:rsidRPr="00DA161E" w:rsidRDefault="00C21772">
            <w:pPr>
              <w:pStyle w:val="TableParagraph"/>
              <w:ind w:left="107"/>
              <w:rPr>
                <w:sz w:val="24"/>
              </w:rPr>
            </w:pPr>
            <w:r w:rsidRPr="00DA161E">
              <w:rPr>
                <w:sz w:val="24"/>
              </w:rPr>
              <w:t>Физическая культура, экология и основы безопасности жизнедеятельности</w:t>
            </w:r>
          </w:p>
        </w:tc>
        <w:tc>
          <w:tcPr>
            <w:tcW w:w="2518" w:type="dxa"/>
          </w:tcPr>
          <w:p w:rsidR="009E1916" w:rsidRPr="00DA161E" w:rsidRDefault="00C21772">
            <w:pPr>
              <w:pStyle w:val="TableParagraph"/>
              <w:spacing w:line="256" w:lineRule="exact"/>
              <w:ind w:left="107"/>
              <w:rPr>
                <w:sz w:val="24"/>
              </w:rPr>
            </w:pPr>
            <w:r w:rsidRPr="00DA161E">
              <w:rPr>
                <w:sz w:val="24"/>
              </w:rPr>
              <w:t>Физическая культура</w:t>
            </w:r>
          </w:p>
        </w:tc>
        <w:tc>
          <w:tcPr>
            <w:tcW w:w="1390" w:type="dxa"/>
          </w:tcPr>
          <w:p w:rsidR="009E1916" w:rsidRPr="00DA161E" w:rsidRDefault="00C21772">
            <w:pPr>
              <w:pStyle w:val="TableParagraph"/>
              <w:spacing w:line="256" w:lineRule="exact"/>
              <w:ind w:right="616"/>
              <w:jc w:val="right"/>
              <w:rPr>
                <w:sz w:val="24"/>
              </w:rPr>
            </w:pPr>
            <w:r w:rsidRPr="00DA161E">
              <w:rPr>
                <w:sz w:val="24"/>
              </w:rPr>
              <w:t>Б</w:t>
            </w:r>
          </w:p>
        </w:tc>
        <w:tc>
          <w:tcPr>
            <w:tcW w:w="991" w:type="dxa"/>
          </w:tcPr>
          <w:p w:rsidR="009E1916" w:rsidRPr="00DA161E" w:rsidRDefault="00C21772">
            <w:pPr>
              <w:pStyle w:val="TableParagraph"/>
              <w:spacing w:line="256" w:lineRule="exact"/>
              <w:ind w:right="424"/>
              <w:jc w:val="right"/>
              <w:rPr>
                <w:sz w:val="24"/>
              </w:rPr>
            </w:pPr>
            <w:r w:rsidRPr="00DA161E">
              <w:rPr>
                <w:sz w:val="24"/>
              </w:rPr>
              <w:t>3</w:t>
            </w:r>
          </w:p>
        </w:tc>
        <w:tc>
          <w:tcPr>
            <w:tcW w:w="994" w:type="dxa"/>
          </w:tcPr>
          <w:p w:rsidR="009E1916" w:rsidRPr="00DA161E" w:rsidRDefault="00C21772">
            <w:pPr>
              <w:pStyle w:val="TableParagraph"/>
              <w:spacing w:line="256" w:lineRule="exact"/>
              <w:ind w:left="5"/>
              <w:jc w:val="center"/>
              <w:rPr>
                <w:sz w:val="24"/>
              </w:rPr>
            </w:pPr>
            <w:r w:rsidRPr="00DA161E">
              <w:rPr>
                <w:sz w:val="24"/>
              </w:rPr>
              <w:t>3</w:t>
            </w:r>
          </w:p>
        </w:tc>
        <w:tc>
          <w:tcPr>
            <w:tcW w:w="948" w:type="dxa"/>
          </w:tcPr>
          <w:p w:rsidR="009E1916" w:rsidRPr="00DA161E" w:rsidRDefault="00C21772">
            <w:pPr>
              <w:pStyle w:val="TableParagraph"/>
              <w:spacing w:line="256" w:lineRule="exact"/>
              <w:ind w:left="2"/>
              <w:jc w:val="center"/>
              <w:rPr>
                <w:sz w:val="24"/>
              </w:rPr>
            </w:pPr>
            <w:r w:rsidRPr="00DA161E">
              <w:rPr>
                <w:sz w:val="24"/>
              </w:rPr>
              <w:t>6</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Экология</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48" w:type="dxa"/>
          </w:tcPr>
          <w:p w:rsidR="009E1916" w:rsidRPr="00DA161E" w:rsidRDefault="009E1916">
            <w:pPr>
              <w:pStyle w:val="TableParagraph"/>
              <w:rPr>
                <w:sz w:val="20"/>
              </w:rPr>
            </w:pPr>
          </w:p>
        </w:tc>
      </w:tr>
      <w:tr w:rsidR="009E1916" w:rsidRPr="00DA161E">
        <w:trPr>
          <w:trHeight w:val="551"/>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62" w:lineRule="exact"/>
              <w:ind w:left="107"/>
              <w:rPr>
                <w:sz w:val="24"/>
              </w:rPr>
            </w:pPr>
            <w:r w:rsidRPr="00DA161E">
              <w:rPr>
                <w:sz w:val="24"/>
              </w:rPr>
              <w:t>Основы безопасности</w:t>
            </w:r>
          </w:p>
          <w:p w:rsidR="009E1916" w:rsidRPr="00DA161E" w:rsidRDefault="00C21772">
            <w:pPr>
              <w:pStyle w:val="TableParagraph"/>
              <w:spacing w:line="269" w:lineRule="exact"/>
              <w:ind w:left="107"/>
              <w:rPr>
                <w:sz w:val="24"/>
              </w:rPr>
            </w:pPr>
            <w:r w:rsidRPr="00DA161E">
              <w:rPr>
                <w:sz w:val="24"/>
              </w:rPr>
              <w:t>жизнедеятельности</w:t>
            </w:r>
          </w:p>
        </w:tc>
        <w:tc>
          <w:tcPr>
            <w:tcW w:w="1390" w:type="dxa"/>
          </w:tcPr>
          <w:p w:rsidR="009E1916" w:rsidRPr="00DA161E" w:rsidRDefault="00C21772">
            <w:pPr>
              <w:pStyle w:val="TableParagraph"/>
              <w:spacing w:before="125"/>
              <w:ind w:right="616"/>
              <w:jc w:val="right"/>
              <w:rPr>
                <w:sz w:val="24"/>
              </w:rPr>
            </w:pPr>
            <w:r w:rsidRPr="00DA161E">
              <w:rPr>
                <w:sz w:val="24"/>
              </w:rPr>
              <w:t>Б</w:t>
            </w:r>
          </w:p>
        </w:tc>
        <w:tc>
          <w:tcPr>
            <w:tcW w:w="991" w:type="dxa"/>
          </w:tcPr>
          <w:p w:rsidR="009E1916" w:rsidRPr="00DA161E" w:rsidRDefault="00C21772">
            <w:pPr>
              <w:pStyle w:val="TableParagraph"/>
              <w:spacing w:before="125"/>
              <w:ind w:right="424"/>
              <w:jc w:val="right"/>
              <w:rPr>
                <w:sz w:val="24"/>
              </w:rPr>
            </w:pPr>
            <w:r w:rsidRPr="00DA161E">
              <w:rPr>
                <w:sz w:val="24"/>
              </w:rPr>
              <w:t>1</w:t>
            </w:r>
          </w:p>
        </w:tc>
        <w:tc>
          <w:tcPr>
            <w:tcW w:w="994" w:type="dxa"/>
          </w:tcPr>
          <w:p w:rsidR="009E1916" w:rsidRPr="00DA161E" w:rsidRDefault="00C21772">
            <w:pPr>
              <w:pStyle w:val="TableParagraph"/>
              <w:spacing w:before="125"/>
              <w:ind w:left="5"/>
              <w:jc w:val="center"/>
              <w:rPr>
                <w:sz w:val="24"/>
              </w:rPr>
            </w:pPr>
            <w:r w:rsidRPr="00DA161E">
              <w:rPr>
                <w:sz w:val="24"/>
              </w:rPr>
              <w:t>1</w:t>
            </w:r>
          </w:p>
        </w:tc>
        <w:tc>
          <w:tcPr>
            <w:tcW w:w="948" w:type="dxa"/>
          </w:tcPr>
          <w:p w:rsidR="009E1916" w:rsidRPr="00DA161E" w:rsidRDefault="00C21772">
            <w:pPr>
              <w:pStyle w:val="TableParagraph"/>
              <w:spacing w:before="125"/>
              <w:ind w:left="2"/>
              <w:jc w:val="center"/>
              <w:rPr>
                <w:sz w:val="24"/>
              </w:rPr>
            </w:pPr>
            <w:r w:rsidRPr="00DA161E">
              <w:rPr>
                <w:sz w:val="24"/>
              </w:rPr>
              <w:t>2</w:t>
            </w:r>
          </w:p>
        </w:tc>
      </w:tr>
      <w:tr w:rsidR="009E1916" w:rsidRPr="00DA161E">
        <w:trPr>
          <w:trHeight w:val="551"/>
        </w:trPr>
        <w:tc>
          <w:tcPr>
            <w:tcW w:w="3008" w:type="dxa"/>
          </w:tcPr>
          <w:p w:rsidR="009E1916" w:rsidRPr="00DA161E" w:rsidRDefault="009E1916">
            <w:pPr>
              <w:pStyle w:val="TableParagraph"/>
            </w:pPr>
          </w:p>
        </w:tc>
        <w:tc>
          <w:tcPr>
            <w:tcW w:w="2518" w:type="dxa"/>
          </w:tcPr>
          <w:p w:rsidR="009E1916" w:rsidRPr="00DA161E" w:rsidRDefault="00C21772">
            <w:pPr>
              <w:pStyle w:val="TableParagraph"/>
              <w:spacing w:line="262" w:lineRule="exact"/>
              <w:ind w:left="107"/>
              <w:rPr>
                <w:sz w:val="24"/>
              </w:rPr>
            </w:pPr>
            <w:r w:rsidRPr="00DA161E">
              <w:rPr>
                <w:sz w:val="24"/>
              </w:rPr>
              <w:t>Индивидуальный</w:t>
            </w:r>
          </w:p>
          <w:p w:rsidR="009E1916" w:rsidRPr="00DA161E" w:rsidRDefault="00C21772">
            <w:pPr>
              <w:pStyle w:val="TableParagraph"/>
              <w:spacing w:line="269" w:lineRule="exact"/>
              <w:ind w:left="107"/>
              <w:rPr>
                <w:sz w:val="24"/>
              </w:rPr>
            </w:pPr>
            <w:r w:rsidRPr="00DA161E">
              <w:rPr>
                <w:sz w:val="24"/>
              </w:rPr>
              <w:t>проект</w:t>
            </w:r>
          </w:p>
        </w:tc>
        <w:tc>
          <w:tcPr>
            <w:tcW w:w="1390" w:type="dxa"/>
          </w:tcPr>
          <w:p w:rsidR="009E1916" w:rsidRPr="00DA161E" w:rsidRDefault="00C21772">
            <w:pPr>
              <w:pStyle w:val="TableParagraph"/>
              <w:spacing w:before="125"/>
              <w:ind w:right="527"/>
              <w:jc w:val="right"/>
              <w:rPr>
                <w:sz w:val="24"/>
              </w:rPr>
            </w:pPr>
            <w:r w:rsidRPr="00DA161E">
              <w:rPr>
                <w:sz w:val="24"/>
              </w:rPr>
              <w:t>ЭК</w:t>
            </w:r>
          </w:p>
        </w:tc>
        <w:tc>
          <w:tcPr>
            <w:tcW w:w="991" w:type="dxa"/>
          </w:tcPr>
          <w:p w:rsidR="009E1916" w:rsidRPr="00DA161E" w:rsidRDefault="00C21772">
            <w:pPr>
              <w:pStyle w:val="TableParagraph"/>
              <w:spacing w:before="125"/>
              <w:ind w:right="424"/>
              <w:jc w:val="right"/>
              <w:rPr>
                <w:sz w:val="24"/>
              </w:rPr>
            </w:pPr>
            <w:r w:rsidRPr="00DA161E">
              <w:rPr>
                <w:sz w:val="24"/>
              </w:rPr>
              <w:t>1</w:t>
            </w:r>
          </w:p>
        </w:tc>
        <w:tc>
          <w:tcPr>
            <w:tcW w:w="994" w:type="dxa"/>
          </w:tcPr>
          <w:p w:rsidR="009E1916" w:rsidRPr="00DA161E" w:rsidRDefault="00C21772">
            <w:pPr>
              <w:pStyle w:val="TableParagraph"/>
              <w:spacing w:before="125"/>
              <w:ind w:left="5"/>
              <w:jc w:val="center"/>
              <w:rPr>
                <w:sz w:val="24"/>
              </w:rPr>
            </w:pPr>
            <w:r w:rsidRPr="00DA161E">
              <w:rPr>
                <w:sz w:val="24"/>
              </w:rPr>
              <w:t>1</w:t>
            </w:r>
          </w:p>
        </w:tc>
        <w:tc>
          <w:tcPr>
            <w:tcW w:w="948" w:type="dxa"/>
          </w:tcPr>
          <w:p w:rsidR="009E1916" w:rsidRPr="00DA161E" w:rsidRDefault="00C21772">
            <w:pPr>
              <w:pStyle w:val="TableParagraph"/>
              <w:spacing w:before="125"/>
              <w:ind w:left="2"/>
              <w:jc w:val="center"/>
              <w:rPr>
                <w:sz w:val="24"/>
              </w:rPr>
            </w:pPr>
            <w:r w:rsidRPr="00DA161E">
              <w:rPr>
                <w:sz w:val="24"/>
              </w:rPr>
              <w:t>2</w:t>
            </w:r>
          </w:p>
        </w:tc>
      </w:tr>
      <w:tr w:rsidR="009E1916" w:rsidRPr="00DA161E">
        <w:trPr>
          <w:trHeight w:val="1104"/>
        </w:trPr>
        <w:tc>
          <w:tcPr>
            <w:tcW w:w="3008" w:type="dxa"/>
          </w:tcPr>
          <w:p w:rsidR="009E1916" w:rsidRPr="00DA161E" w:rsidRDefault="009E1916">
            <w:pPr>
              <w:pStyle w:val="TableParagraph"/>
            </w:pPr>
          </w:p>
        </w:tc>
        <w:tc>
          <w:tcPr>
            <w:tcW w:w="2518" w:type="dxa"/>
          </w:tcPr>
          <w:p w:rsidR="009E1916" w:rsidRPr="00DA161E" w:rsidRDefault="00C21772">
            <w:pPr>
              <w:pStyle w:val="TableParagraph"/>
              <w:ind w:left="107" w:right="436"/>
              <w:rPr>
                <w:i/>
                <w:sz w:val="24"/>
              </w:rPr>
            </w:pPr>
            <w:r w:rsidRPr="00DA161E">
              <w:rPr>
                <w:i/>
                <w:sz w:val="24"/>
              </w:rPr>
              <w:t>наименование РП элективных курсов профильной</w:t>
            </w:r>
          </w:p>
          <w:p w:rsidR="009E1916" w:rsidRPr="00DA161E" w:rsidRDefault="00C21772">
            <w:pPr>
              <w:pStyle w:val="TableParagraph"/>
              <w:spacing w:line="269" w:lineRule="exact"/>
              <w:ind w:left="107"/>
              <w:rPr>
                <w:i/>
                <w:sz w:val="24"/>
              </w:rPr>
            </w:pPr>
            <w:r w:rsidRPr="00DA161E">
              <w:rPr>
                <w:i/>
                <w:sz w:val="24"/>
              </w:rPr>
              <w:t>направленности</w:t>
            </w:r>
          </w:p>
        </w:tc>
        <w:tc>
          <w:tcPr>
            <w:tcW w:w="1390" w:type="dxa"/>
          </w:tcPr>
          <w:p w:rsidR="009E1916" w:rsidRPr="00DA161E" w:rsidRDefault="009E1916">
            <w:pPr>
              <w:pStyle w:val="TableParagraph"/>
            </w:pPr>
          </w:p>
        </w:tc>
        <w:tc>
          <w:tcPr>
            <w:tcW w:w="991" w:type="dxa"/>
          </w:tcPr>
          <w:p w:rsidR="009E1916" w:rsidRPr="00DA161E" w:rsidRDefault="009E1916">
            <w:pPr>
              <w:pStyle w:val="TableParagraph"/>
              <w:spacing w:before="10"/>
              <w:rPr>
                <w:sz w:val="34"/>
              </w:rPr>
            </w:pPr>
          </w:p>
          <w:p w:rsidR="009E1916" w:rsidRPr="00DA161E" w:rsidRDefault="00C21772">
            <w:pPr>
              <w:pStyle w:val="TableParagraph"/>
              <w:ind w:right="336"/>
              <w:jc w:val="right"/>
              <w:rPr>
                <w:sz w:val="24"/>
              </w:rPr>
            </w:pPr>
            <w:r w:rsidRPr="00DA161E">
              <w:rPr>
                <w:sz w:val="24"/>
              </w:rPr>
              <w:t>5,5</w:t>
            </w:r>
          </w:p>
        </w:tc>
        <w:tc>
          <w:tcPr>
            <w:tcW w:w="994" w:type="dxa"/>
          </w:tcPr>
          <w:p w:rsidR="009E1916" w:rsidRPr="00DA161E" w:rsidRDefault="009E1916">
            <w:pPr>
              <w:pStyle w:val="TableParagraph"/>
              <w:spacing w:before="10"/>
              <w:rPr>
                <w:sz w:val="34"/>
              </w:rPr>
            </w:pPr>
          </w:p>
          <w:p w:rsidR="009E1916" w:rsidRPr="00DA161E" w:rsidRDefault="00C21772">
            <w:pPr>
              <w:pStyle w:val="TableParagraph"/>
              <w:ind w:left="157" w:right="150"/>
              <w:jc w:val="center"/>
              <w:rPr>
                <w:sz w:val="24"/>
              </w:rPr>
            </w:pPr>
            <w:r w:rsidRPr="00DA161E">
              <w:rPr>
                <w:sz w:val="24"/>
              </w:rPr>
              <w:t>4,5</w:t>
            </w:r>
          </w:p>
        </w:tc>
        <w:tc>
          <w:tcPr>
            <w:tcW w:w="948" w:type="dxa"/>
          </w:tcPr>
          <w:p w:rsidR="009E1916" w:rsidRPr="00DA161E" w:rsidRDefault="009E1916">
            <w:pPr>
              <w:pStyle w:val="TableParagraph"/>
              <w:spacing w:before="10"/>
              <w:rPr>
                <w:sz w:val="34"/>
              </w:rPr>
            </w:pPr>
          </w:p>
          <w:p w:rsidR="009E1916" w:rsidRPr="00DA161E" w:rsidRDefault="00C21772">
            <w:pPr>
              <w:pStyle w:val="TableParagraph"/>
              <w:ind w:left="327" w:right="325"/>
              <w:jc w:val="center"/>
              <w:rPr>
                <w:sz w:val="24"/>
              </w:rPr>
            </w:pPr>
            <w:r w:rsidRPr="00DA161E">
              <w:rPr>
                <w:sz w:val="24"/>
              </w:rPr>
              <w:t>10</w:t>
            </w:r>
          </w:p>
        </w:tc>
      </w:tr>
      <w:tr w:rsidR="009E1916" w:rsidRPr="00DA161E">
        <w:trPr>
          <w:trHeight w:val="1105"/>
        </w:trPr>
        <w:tc>
          <w:tcPr>
            <w:tcW w:w="3008" w:type="dxa"/>
          </w:tcPr>
          <w:p w:rsidR="009E1916" w:rsidRPr="00DA161E" w:rsidRDefault="009E1916">
            <w:pPr>
              <w:pStyle w:val="TableParagraph"/>
            </w:pPr>
          </w:p>
        </w:tc>
        <w:tc>
          <w:tcPr>
            <w:tcW w:w="2518" w:type="dxa"/>
          </w:tcPr>
          <w:p w:rsidR="009E1916" w:rsidRPr="00DA161E" w:rsidRDefault="00C21772">
            <w:pPr>
              <w:pStyle w:val="TableParagraph"/>
              <w:spacing w:line="265" w:lineRule="exact"/>
              <w:ind w:left="107"/>
              <w:rPr>
                <w:i/>
                <w:sz w:val="24"/>
              </w:rPr>
            </w:pPr>
            <w:r w:rsidRPr="00DA161E">
              <w:rPr>
                <w:i/>
                <w:sz w:val="24"/>
              </w:rPr>
              <w:t>наименование РП</w:t>
            </w:r>
          </w:p>
          <w:p w:rsidR="009E1916" w:rsidRPr="00DA161E" w:rsidRDefault="00C21772">
            <w:pPr>
              <w:pStyle w:val="TableParagraph"/>
              <w:spacing w:line="270" w:lineRule="atLeast"/>
              <w:ind w:left="107" w:right="105"/>
              <w:rPr>
                <w:i/>
                <w:sz w:val="24"/>
              </w:rPr>
            </w:pPr>
            <w:r w:rsidRPr="00DA161E">
              <w:rPr>
                <w:i/>
                <w:sz w:val="24"/>
              </w:rPr>
              <w:t>курсов по выбору(ФК) общеразвивающей направленности</w:t>
            </w:r>
          </w:p>
        </w:tc>
        <w:tc>
          <w:tcPr>
            <w:tcW w:w="1390" w:type="dxa"/>
          </w:tcPr>
          <w:p w:rsidR="009E1916" w:rsidRPr="00DA161E" w:rsidRDefault="009E1916">
            <w:pPr>
              <w:pStyle w:val="TableParagraph"/>
            </w:pPr>
          </w:p>
        </w:tc>
        <w:tc>
          <w:tcPr>
            <w:tcW w:w="991" w:type="dxa"/>
          </w:tcPr>
          <w:p w:rsidR="009E1916" w:rsidRPr="00DA161E" w:rsidRDefault="009E1916">
            <w:pPr>
              <w:pStyle w:val="TableParagraph"/>
            </w:pPr>
          </w:p>
        </w:tc>
        <w:tc>
          <w:tcPr>
            <w:tcW w:w="994" w:type="dxa"/>
          </w:tcPr>
          <w:p w:rsidR="009E1916" w:rsidRPr="00DA161E" w:rsidRDefault="009E1916">
            <w:pPr>
              <w:pStyle w:val="TableParagraph"/>
            </w:pPr>
          </w:p>
        </w:tc>
        <w:tc>
          <w:tcPr>
            <w:tcW w:w="948" w:type="dxa"/>
          </w:tcPr>
          <w:p w:rsidR="009E1916" w:rsidRPr="00DA161E" w:rsidRDefault="009E1916">
            <w:pPr>
              <w:pStyle w:val="TableParagraph"/>
            </w:pPr>
          </w:p>
        </w:tc>
      </w:tr>
      <w:tr w:rsidR="009E1916" w:rsidRPr="00DA161E">
        <w:trPr>
          <w:trHeight w:val="275"/>
        </w:trPr>
        <w:tc>
          <w:tcPr>
            <w:tcW w:w="3008" w:type="dxa"/>
          </w:tcPr>
          <w:p w:rsidR="009E1916" w:rsidRPr="00DA161E" w:rsidRDefault="00C21772">
            <w:pPr>
              <w:pStyle w:val="TableParagraph"/>
              <w:spacing w:line="256" w:lineRule="exact"/>
              <w:ind w:left="107"/>
              <w:rPr>
                <w:sz w:val="24"/>
              </w:rPr>
            </w:pPr>
            <w:r w:rsidRPr="00DA161E">
              <w:rPr>
                <w:sz w:val="24"/>
              </w:rPr>
              <w:t>Итого часов</w:t>
            </w:r>
          </w:p>
        </w:tc>
        <w:tc>
          <w:tcPr>
            <w:tcW w:w="2518" w:type="dxa"/>
          </w:tcPr>
          <w:p w:rsidR="009E1916" w:rsidRPr="00DA161E" w:rsidRDefault="009E1916">
            <w:pPr>
              <w:pStyle w:val="TableParagraph"/>
              <w:rPr>
                <w:sz w:val="20"/>
              </w:rPr>
            </w:pPr>
          </w:p>
        </w:tc>
        <w:tc>
          <w:tcPr>
            <w:tcW w:w="1390" w:type="dxa"/>
          </w:tcPr>
          <w:p w:rsidR="009E1916" w:rsidRPr="00DA161E" w:rsidRDefault="009E1916">
            <w:pPr>
              <w:pStyle w:val="TableParagraph"/>
              <w:rPr>
                <w:sz w:val="20"/>
              </w:rPr>
            </w:pPr>
          </w:p>
        </w:tc>
        <w:tc>
          <w:tcPr>
            <w:tcW w:w="991" w:type="dxa"/>
          </w:tcPr>
          <w:p w:rsidR="009E1916" w:rsidRPr="00DA161E" w:rsidRDefault="00C21772">
            <w:pPr>
              <w:pStyle w:val="TableParagraph"/>
              <w:spacing w:line="256" w:lineRule="exact"/>
              <w:ind w:right="364"/>
              <w:jc w:val="right"/>
              <w:rPr>
                <w:b/>
                <w:sz w:val="24"/>
              </w:rPr>
            </w:pPr>
            <w:r w:rsidRPr="00DA161E">
              <w:rPr>
                <w:b/>
                <w:sz w:val="24"/>
              </w:rPr>
              <w:t>37</w:t>
            </w:r>
          </w:p>
        </w:tc>
        <w:tc>
          <w:tcPr>
            <w:tcW w:w="994" w:type="dxa"/>
          </w:tcPr>
          <w:p w:rsidR="009E1916" w:rsidRPr="00DA161E" w:rsidRDefault="00C21772">
            <w:pPr>
              <w:pStyle w:val="TableParagraph"/>
              <w:spacing w:line="256" w:lineRule="exact"/>
              <w:ind w:left="155" w:right="151"/>
              <w:jc w:val="center"/>
              <w:rPr>
                <w:b/>
                <w:sz w:val="24"/>
              </w:rPr>
            </w:pPr>
            <w:r w:rsidRPr="00DA161E">
              <w:rPr>
                <w:b/>
                <w:sz w:val="24"/>
              </w:rPr>
              <w:t>37</w:t>
            </w:r>
          </w:p>
        </w:tc>
        <w:tc>
          <w:tcPr>
            <w:tcW w:w="948" w:type="dxa"/>
          </w:tcPr>
          <w:p w:rsidR="009E1916" w:rsidRPr="00DA161E" w:rsidRDefault="00C21772">
            <w:pPr>
              <w:pStyle w:val="TableParagraph"/>
              <w:spacing w:line="256" w:lineRule="exact"/>
              <w:ind w:left="327" w:right="325"/>
              <w:jc w:val="center"/>
              <w:rPr>
                <w:b/>
                <w:sz w:val="24"/>
              </w:rPr>
            </w:pPr>
            <w:r w:rsidRPr="00DA161E">
              <w:rPr>
                <w:b/>
                <w:sz w:val="24"/>
              </w:rPr>
              <w:t>74</w:t>
            </w:r>
          </w:p>
        </w:tc>
      </w:tr>
    </w:tbl>
    <w:p w:rsidR="005E3D39" w:rsidRDefault="00C21772" w:rsidP="005E3D39">
      <w:pPr>
        <w:spacing w:before="4"/>
        <w:ind w:left="2835" w:right="2065" w:firstLine="561"/>
        <w:jc w:val="center"/>
        <w:rPr>
          <w:b/>
          <w:sz w:val="24"/>
        </w:rPr>
      </w:pPr>
      <w:r w:rsidRPr="00DA161E">
        <w:rPr>
          <w:b/>
          <w:sz w:val="24"/>
        </w:rPr>
        <w:t xml:space="preserve">Примерный учебный план среднего общего образования </w:t>
      </w:r>
      <w:r w:rsidR="005E3D39">
        <w:rPr>
          <w:b/>
          <w:sz w:val="24"/>
        </w:rPr>
        <w:t>МКОУ «Глубоковская СОШ Завьяловского района»</w:t>
      </w:r>
    </w:p>
    <w:p w:rsidR="009E1916" w:rsidRPr="00DA161E" w:rsidRDefault="00C21772">
      <w:pPr>
        <w:spacing w:line="276" w:lineRule="auto"/>
        <w:ind w:left="3238" w:right="2433" w:hanging="197"/>
        <w:jc w:val="both"/>
        <w:rPr>
          <w:b/>
          <w:sz w:val="24"/>
        </w:rPr>
      </w:pPr>
      <w:r w:rsidRPr="00DA161E">
        <w:rPr>
          <w:b/>
          <w:sz w:val="24"/>
        </w:rPr>
        <w:t xml:space="preserve"> (естественно-научный профиль)</w:t>
      </w:r>
    </w:p>
    <w:p w:rsidR="009E1916" w:rsidRPr="00DA161E" w:rsidRDefault="00C21772">
      <w:pPr>
        <w:pStyle w:val="a3"/>
        <w:ind w:right="852" w:firstLine="707"/>
        <w:jc w:val="both"/>
      </w:pPr>
      <w:r w:rsidRPr="00DA161E">
        <w:rPr>
          <w:b/>
        </w:rPr>
        <w:t xml:space="preserve">Естественно-научный профиль </w:t>
      </w:r>
      <w:r w:rsidRPr="00DA161E">
        <w:t>ориентирует на такие сферы деятельности, как медицина, биотехнологии и др. В данном профиле для изучения на углубленном уровне выбираютсяучебные предметы и элективные курсы преимущественно из предметных областей «Математика и информатика» и «Естественные науки».</w:t>
      </w: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518"/>
        <w:gridCol w:w="1388"/>
        <w:gridCol w:w="994"/>
        <w:gridCol w:w="992"/>
        <w:gridCol w:w="1090"/>
      </w:tblGrid>
      <w:tr w:rsidR="009E1916" w:rsidRPr="00DA161E">
        <w:trPr>
          <w:trHeight w:val="552"/>
        </w:trPr>
        <w:tc>
          <w:tcPr>
            <w:tcW w:w="3008" w:type="dxa"/>
            <w:vMerge w:val="restart"/>
          </w:tcPr>
          <w:p w:rsidR="009E1916" w:rsidRPr="00DA161E" w:rsidRDefault="00C21772">
            <w:pPr>
              <w:pStyle w:val="TableParagraph"/>
              <w:spacing w:line="266" w:lineRule="exact"/>
              <w:ind w:left="388"/>
              <w:rPr>
                <w:b/>
                <w:sz w:val="24"/>
              </w:rPr>
            </w:pPr>
            <w:r w:rsidRPr="00DA161E">
              <w:rPr>
                <w:b/>
                <w:sz w:val="24"/>
              </w:rPr>
              <w:t>Предметная область</w:t>
            </w:r>
          </w:p>
        </w:tc>
        <w:tc>
          <w:tcPr>
            <w:tcW w:w="2518" w:type="dxa"/>
            <w:vMerge w:val="restart"/>
          </w:tcPr>
          <w:p w:rsidR="009E1916" w:rsidRPr="00DA161E" w:rsidRDefault="00C21772">
            <w:pPr>
              <w:pStyle w:val="TableParagraph"/>
              <w:spacing w:line="266" w:lineRule="exact"/>
              <w:ind w:left="282"/>
              <w:rPr>
                <w:b/>
                <w:sz w:val="24"/>
              </w:rPr>
            </w:pPr>
            <w:r w:rsidRPr="00DA161E">
              <w:rPr>
                <w:b/>
                <w:sz w:val="24"/>
              </w:rPr>
              <w:t>Учебный предмет</w:t>
            </w:r>
          </w:p>
        </w:tc>
        <w:tc>
          <w:tcPr>
            <w:tcW w:w="1388" w:type="dxa"/>
            <w:vMerge w:val="restart"/>
          </w:tcPr>
          <w:p w:rsidR="009E1916" w:rsidRPr="00DA161E" w:rsidRDefault="00C21772">
            <w:pPr>
              <w:pStyle w:val="TableParagraph"/>
              <w:spacing w:line="266" w:lineRule="exact"/>
              <w:ind w:left="225"/>
              <w:rPr>
                <w:b/>
                <w:sz w:val="24"/>
              </w:rPr>
            </w:pPr>
            <w:r w:rsidRPr="00DA161E">
              <w:rPr>
                <w:b/>
                <w:sz w:val="24"/>
              </w:rPr>
              <w:t>Уровень</w:t>
            </w:r>
          </w:p>
        </w:tc>
        <w:tc>
          <w:tcPr>
            <w:tcW w:w="1986" w:type="dxa"/>
            <w:gridSpan w:val="2"/>
          </w:tcPr>
          <w:p w:rsidR="009E1916" w:rsidRPr="00DA161E" w:rsidRDefault="00C21772">
            <w:pPr>
              <w:pStyle w:val="TableParagraph"/>
              <w:spacing w:line="266" w:lineRule="exact"/>
              <w:ind w:left="329" w:right="323"/>
              <w:jc w:val="center"/>
              <w:rPr>
                <w:b/>
                <w:sz w:val="24"/>
              </w:rPr>
            </w:pPr>
            <w:r w:rsidRPr="00DA161E">
              <w:rPr>
                <w:b/>
                <w:sz w:val="24"/>
              </w:rPr>
              <w:t>Количество</w:t>
            </w:r>
          </w:p>
          <w:p w:rsidR="009E1916" w:rsidRPr="00DA161E" w:rsidRDefault="00C21772">
            <w:pPr>
              <w:pStyle w:val="TableParagraph"/>
              <w:spacing w:line="266" w:lineRule="exact"/>
              <w:ind w:left="328" w:right="323"/>
              <w:jc w:val="center"/>
              <w:rPr>
                <w:b/>
                <w:sz w:val="24"/>
              </w:rPr>
            </w:pPr>
            <w:r w:rsidRPr="00DA161E">
              <w:rPr>
                <w:b/>
                <w:sz w:val="24"/>
              </w:rPr>
              <w:t>часов</w:t>
            </w:r>
          </w:p>
        </w:tc>
        <w:tc>
          <w:tcPr>
            <w:tcW w:w="1090" w:type="dxa"/>
            <w:vMerge w:val="restart"/>
          </w:tcPr>
          <w:p w:rsidR="009E1916" w:rsidRPr="00DA161E" w:rsidRDefault="009E1916">
            <w:pPr>
              <w:pStyle w:val="TableParagraph"/>
              <w:spacing w:before="9"/>
              <w:rPr>
                <w:sz w:val="25"/>
              </w:rPr>
            </w:pPr>
          </w:p>
          <w:p w:rsidR="009E1916" w:rsidRPr="00DA161E" w:rsidRDefault="00C21772">
            <w:pPr>
              <w:pStyle w:val="TableParagraph"/>
              <w:ind w:left="178"/>
              <w:rPr>
                <w:b/>
                <w:sz w:val="20"/>
              </w:rPr>
            </w:pPr>
            <w:r w:rsidRPr="00DA161E">
              <w:rPr>
                <w:b/>
                <w:sz w:val="20"/>
              </w:rPr>
              <w:t>ИТОГО</w:t>
            </w:r>
          </w:p>
        </w:tc>
      </w:tr>
      <w:tr w:rsidR="009E1916" w:rsidRPr="00DA161E">
        <w:trPr>
          <w:trHeight w:val="278"/>
        </w:trPr>
        <w:tc>
          <w:tcPr>
            <w:tcW w:w="3008" w:type="dxa"/>
            <w:vMerge/>
            <w:tcBorders>
              <w:top w:val="nil"/>
            </w:tcBorders>
          </w:tcPr>
          <w:p w:rsidR="009E1916" w:rsidRPr="00DA161E" w:rsidRDefault="009E1916">
            <w:pPr>
              <w:rPr>
                <w:sz w:val="2"/>
                <w:szCs w:val="2"/>
              </w:rPr>
            </w:pPr>
          </w:p>
        </w:tc>
        <w:tc>
          <w:tcPr>
            <w:tcW w:w="2518" w:type="dxa"/>
            <w:vMerge/>
            <w:tcBorders>
              <w:top w:val="nil"/>
            </w:tcBorders>
          </w:tcPr>
          <w:p w:rsidR="009E1916" w:rsidRPr="00DA161E" w:rsidRDefault="009E1916">
            <w:pPr>
              <w:rPr>
                <w:sz w:val="2"/>
                <w:szCs w:val="2"/>
              </w:rPr>
            </w:pPr>
          </w:p>
        </w:tc>
        <w:tc>
          <w:tcPr>
            <w:tcW w:w="1388" w:type="dxa"/>
            <w:vMerge/>
            <w:tcBorders>
              <w:top w:val="nil"/>
            </w:tcBorders>
          </w:tcPr>
          <w:p w:rsidR="009E1916" w:rsidRPr="00DA161E" w:rsidRDefault="009E1916">
            <w:pPr>
              <w:rPr>
                <w:sz w:val="2"/>
                <w:szCs w:val="2"/>
              </w:rPr>
            </w:pPr>
          </w:p>
        </w:tc>
        <w:tc>
          <w:tcPr>
            <w:tcW w:w="994" w:type="dxa"/>
          </w:tcPr>
          <w:p w:rsidR="009E1916" w:rsidRPr="00DA161E" w:rsidRDefault="00C21772">
            <w:pPr>
              <w:pStyle w:val="TableParagraph"/>
              <w:spacing w:line="258" w:lineRule="exact"/>
              <w:ind w:left="157" w:right="149"/>
              <w:jc w:val="center"/>
              <w:rPr>
                <w:b/>
                <w:sz w:val="24"/>
              </w:rPr>
            </w:pPr>
            <w:r w:rsidRPr="00DA161E">
              <w:rPr>
                <w:b/>
                <w:sz w:val="24"/>
              </w:rPr>
              <w:t>10 кл.</w:t>
            </w:r>
          </w:p>
        </w:tc>
        <w:tc>
          <w:tcPr>
            <w:tcW w:w="992" w:type="dxa"/>
          </w:tcPr>
          <w:p w:rsidR="009E1916" w:rsidRPr="00DA161E" w:rsidRDefault="00C21772">
            <w:pPr>
              <w:pStyle w:val="TableParagraph"/>
              <w:spacing w:line="258" w:lineRule="exact"/>
              <w:ind w:left="153" w:right="153"/>
              <w:jc w:val="center"/>
              <w:rPr>
                <w:b/>
                <w:sz w:val="24"/>
              </w:rPr>
            </w:pPr>
            <w:r w:rsidRPr="00DA161E">
              <w:rPr>
                <w:b/>
                <w:sz w:val="24"/>
              </w:rPr>
              <w:t>11 кл.</w:t>
            </w:r>
          </w:p>
        </w:tc>
        <w:tc>
          <w:tcPr>
            <w:tcW w:w="1090" w:type="dxa"/>
            <w:vMerge/>
            <w:tcBorders>
              <w:top w:val="nil"/>
            </w:tcBorders>
          </w:tcPr>
          <w:p w:rsidR="009E1916" w:rsidRPr="00DA161E" w:rsidRDefault="009E1916">
            <w:pPr>
              <w:rPr>
                <w:sz w:val="2"/>
                <w:szCs w:val="2"/>
              </w:rPr>
            </w:pPr>
          </w:p>
        </w:tc>
      </w:tr>
      <w:tr w:rsidR="009E1916" w:rsidRPr="00DA161E">
        <w:trPr>
          <w:trHeight w:val="275"/>
        </w:trPr>
        <w:tc>
          <w:tcPr>
            <w:tcW w:w="3008" w:type="dxa"/>
            <w:vMerge w:val="restart"/>
          </w:tcPr>
          <w:p w:rsidR="009E1916" w:rsidRPr="00DA161E" w:rsidRDefault="00C21772">
            <w:pPr>
              <w:pStyle w:val="TableParagraph"/>
              <w:spacing w:line="261" w:lineRule="exact"/>
              <w:ind w:left="107"/>
              <w:rPr>
                <w:sz w:val="24"/>
              </w:rPr>
            </w:pPr>
            <w:r w:rsidRPr="00DA161E">
              <w:rPr>
                <w:sz w:val="24"/>
              </w:rPr>
              <w:t>Русский язык и литература</w:t>
            </w:r>
          </w:p>
        </w:tc>
        <w:tc>
          <w:tcPr>
            <w:tcW w:w="2518" w:type="dxa"/>
          </w:tcPr>
          <w:p w:rsidR="009E1916" w:rsidRPr="00DA161E" w:rsidRDefault="00C21772">
            <w:pPr>
              <w:pStyle w:val="TableParagraph"/>
              <w:spacing w:line="256" w:lineRule="exact"/>
              <w:ind w:left="107"/>
              <w:rPr>
                <w:sz w:val="24"/>
              </w:rPr>
            </w:pPr>
            <w:r w:rsidRPr="00DA161E">
              <w:rPr>
                <w:sz w:val="24"/>
              </w:rPr>
              <w:t>Русский язык</w:t>
            </w:r>
          </w:p>
        </w:tc>
        <w:tc>
          <w:tcPr>
            <w:tcW w:w="1388" w:type="dxa"/>
          </w:tcPr>
          <w:p w:rsidR="009E1916" w:rsidRPr="00DA161E" w:rsidRDefault="00C21772">
            <w:pPr>
              <w:pStyle w:val="TableParagraph"/>
              <w:spacing w:line="256" w:lineRule="exact"/>
              <w:ind w:left="2"/>
              <w:jc w:val="center"/>
              <w:rPr>
                <w:sz w:val="24"/>
              </w:rPr>
            </w:pPr>
            <w:r w:rsidRPr="00DA161E">
              <w:rPr>
                <w:sz w:val="24"/>
              </w:rPr>
              <w:t>Б</w:t>
            </w:r>
          </w:p>
        </w:tc>
        <w:tc>
          <w:tcPr>
            <w:tcW w:w="994" w:type="dxa"/>
          </w:tcPr>
          <w:p w:rsidR="009E1916" w:rsidRPr="00DA161E" w:rsidRDefault="00C21772">
            <w:pPr>
              <w:pStyle w:val="TableParagraph"/>
              <w:spacing w:line="256" w:lineRule="exact"/>
              <w:ind w:left="8"/>
              <w:jc w:val="center"/>
              <w:rPr>
                <w:sz w:val="24"/>
              </w:rPr>
            </w:pPr>
            <w:r w:rsidRPr="00DA161E">
              <w:rPr>
                <w:sz w:val="24"/>
              </w:rPr>
              <w:t>1</w:t>
            </w:r>
          </w:p>
        </w:tc>
        <w:tc>
          <w:tcPr>
            <w:tcW w:w="992" w:type="dxa"/>
          </w:tcPr>
          <w:p w:rsidR="009E1916" w:rsidRPr="00DA161E" w:rsidRDefault="00C21772">
            <w:pPr>
              <w:pStyle w:val="TableParagraph"/>
              <w:spacing w:line="256" w:lineRule="exact"/>
              <w:jc w:val="center"/>
              <w:rPr>
                <w:sz w:val="24"/>
              </w:rPr>
            </w:pPr>
            <w:r w:rsidRPr="00DA161E">
              <w:rPr>
                <w:sz w:val="24"/>
              </w:rPr>
              <w:t>1</w:t>
            </w:r>
          </w:p>
        </w:tc>
        <w:tc>
          <w:tcPr>
            <w:tcW w:w="1090" w:type="dxa"/>
          </w:tcPr>
          <w:p w:rsidR="009E1916" w:rsidRPr="00DA161E" w:rsidRDefault="00C21772">
            <w:pPr>
              <w:pStyle w:val="TableParagraph"/>
              <w:spacing w:line="256" w:lineRule="exact"/>
              <w:ind w:left="6"/>
              <w:jc w:val="center"/>
              <w:rPr>
                <w:sz w:val="24"/>
              </w:rPr>
            </w:pPr>
            <w:r w:rsidRPr="00DA161E">
              <w:rPr>
                <w:sz w:val="24"/>
              </w:rPr>
              <w:t>2</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Литература</w:t>
            </w:r>
          </w:p>
        </w:tc>
        <w:tc>
          <w:tcPr>
            <w:tcW w:w="1388" w:type="dxa"/>
          </w:tcPr>
          <w:p w:rsidR="009E1916" w:rsidRPr="00DA161E" w:rsidRDefault="00C21772">
            <w:pPr>
              <w:pStyle w:val="TableParagraph"/>
              <w:spacing w:line="256" w:lineRule="exact"/>
              <w:ind w:left="2"/>
              <w:jc w:val="center"/>
              <w:rPr>
                <w:sz w:val="24"/>
              </w:rPr>
            </w:pPr>
            <w:r w:rsidRPr="00DA161E">
              <w:rPr>
                <w:sz w:val="24"/>
              </w:rPr>
              <w:t>Б</w:t>
            </w:r>
          </w:p>
        </w:tc>
        <w:tc>
          <w:tcPr>
            <w:tcW w:w="994" w:type="dxa"/>
          </w:tcPr>
          <w:p w:rsidR="009E1916" w:rsidRPr="00DA161E" w:rsidRDefault="00C21772">
            <w:pPr>
              <w:pStyle w:val="TableParagraph"/>
              <w:spacing w:line="256" w:lineRule="exact"/>
              <w:ind w:left="8"/>
              <w:jc w:val="center"/>
              <w:rPr>
                <w:sz w:val="24"/>
              </w:rPr>
            </w:pPr>
            <w:r w:rsidRPr="00DA161E">
              <w:rPr>
                <w:sz w:val="24"/>
              </w:rPr>
              <w:t>3</w:t>
            </w:r>
          </w:p>
        </w:tc>
        <w:tc>
          <w:tcPr>
            <w:tcW w:w="992" w:type="dxa"/>
          </w:tcPr>
          <w:p w:rsidR="009E1916" w:rsidRPr="00DA161E" w:rsidRDefault="00C21772">
            <w:pPr>
              <w:pStyle w:val="TableParagraph"/>
              <w:spacing w:line="256" w:lineRule="exact"/>
              <w:jc w:val="center"/>
              <w:rPr>
                <w:sz w:val="24"/>
              </w:rPr>
            </w:pPr>
            <w:r w:rsidRPr="00DA161E">
              <w:rPr>
                <w:sz w:val="24"/>
              </w:rPr>
              <w:t>3</w:t>
            </w:r>
          </w:p>
        </w:tc>
        <w:tc>
          <w:tcPr>
            <w:tcW w:w="1090" w:type="dxa"/>
          </w:tcPr>
          <w:p w:rsidR="009E1916" w:rsidRPr="00DA161E" w:rsidRDefault="00C21772">
            <w:pPr>
              <w:pStyle w:val="TableParagraph"/>
              <w:spacing w:line="256" w:lineRule="exact"/>
              <w:ind w:left="6"/>
              <w:jc w:val="center"/>
              <w:rPr>
                <w:sz w:val="24"/>
              </w:rPr>
            </w:pPr>
            <w:r w:rsidRPr="00DA161E">
              <w:rPr>
                <w:sz w:val="24"/>
              </w:rPr>
              <w:t>6</w:t>
            </w:r>
          </w:p>
        </w:tc>
      </w:tr>
      <w:tr w:rsidR="009E1916" w:rsidRPr="00DA161E">
        <w:trPr>
          <w:trHeight w:val="275"/>
        </w:trPr>
        <w:tc>
          <w:tcPr>
            <w:tcW w:w="3008" w:type="dxa"/>
            <w:vMerge w:val="restart"/>
          </w:tcPr>
          <w:p w:rsidR="009E1916" w:rsidRPr="00DA161E" w:rsidRDefault="00C21772">
            <w:pPr>
              <w:pStyle w:val="TableParagraph"/>
              <w:spacing w:line="261" w:lineRule="exact"/>
              <w:ind w:left="107"/>
              <w:rPr>
                <w:sz w:val="24"/>
              </w:rPr>
            </w:pPr>
            <w:r w:rsidRPr="00DA161E">
              <w:rPr>
                <w:sz w:val="24"/>
              </w:rPr>
              <w:t>Родной язык и родная</w:t>
            </w:r>
          </w:p>
          <w:p w:rsidR="009E1916" w:rsidRPr="00DA161E" w:rsidRDefault="00C21772">
            <w:pPr>
              <w:pStyle w:val="TableParagraph"/>
              <w:ind w:left="107"/>
              <w:rPr>
                <w:sz w:val="24"/>
              </w:rPr>
            </w:pPr>
            <w:r w:rsidRPr="00DA161E">
              <w:rPr>
                <w:sz w:val="24"/>
              </w:rPr>
              <w:t>литература</w:t>
            </w:r>
          </w:p>
        </w:tc>
        <w:tc>
          <w:tcPr>
            <w:tcW w:w="2518" w:type="dxa"/>
          </w:tcPr>
          <w:p w:rsidR="009E1916" w:rsidRPr="00DA161E" w:rsidRDefault="00C21772">
            <w:pPr>
              <w:pStyle w:val="TableParagraph"/>
              <w:spacing w:line="256" w:lineRule="exact"/>
              <w:ind w:left="107"/>
              <w:rPr>
                <w:sz w:val="24"/>
              </w:rPr>
            </w:pPr>
            <w:r w:rsidRPr="00DA161E">
              <w:rPr>
                <w:sz w:val="24"/>
              </w:rPr>
              <w:t>Родной язык</w:t>
            </w:r>
          </w:p>
        </w:tc>
        <w:tc>
          <w:tcPr>
            <w:tcW w:w="1388"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1090"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Родная литература</w:t>
            </w:r>
          </w:p>
        </w:tc>
        <w:tc>
          <w:tcPr>
            <w:tcW w:w="1388"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1090" w:type="dxa"/>
          </w:tcPr>
          <w:p w:rsidR="009E1916" w:rsidRPr="00DA161E" w:rsidRDefault="009E1916">
            <w:pPr>
              <w:pStyle w:val="TableParagraph"/>
              <w:rPr>
                <w:sz w:val="20"/>
              </w:rPr>
            </w:pPr>
          </w:p>
        </w:tc>
      </w:tr>
      <w:tr w:rsidR="009E1916" w:rsidRPr="00DA161E">
        <w:trPr>
          <w:trHeight w:val="275"/>
        </w:trPr>
        <w:tc>
          <w:tcPr>
            <w:tcW w:w="3008" w:type="dxa"/>
            <w:vMerge w:val="restart"/>
          </w:tcPr>
          <w:p w:rsidR="009E1916" w:rsidRPr="00DA161E" w:rsidRDefault="00C21772">
            <w:pPr>
              <w:pStyle w:val="TableParagraph"/>
              <w:spacing w:line="261" w:lineRule="exact"/>
              <w:ind w:left="107"/>
              <w:rPr>
                <w:sz w:val="24"/>
              </w:rPr>
            </w:pPr>
            <w:r w:rsidRPr="00DA161E">
              <w:rPr>
                <w:sz w:val="24"/>
              </w:rPr>
              <w:t>Иностранные языки</w:t>
            </w:r>
          </w:p>
        </w:tc>
        <w:tc>
          <w:tcPr>
            <w:tcW w:w="2518" w:type="dxa"/>
          </w:tcPr>
          <w:p w:rsidR="009E1916" w:rsidRPr="00DA161E" w:rsidRDefault="00C21772">
            <w:pPr>
              <w:pStyle w:val="TableParagraph"/>
              <w:spacing w:line="256" w:lineRule="exact"/>
              <w:ind w:left="107"/>
              <w:rPr>
                <w:sz w:val="24"/>
              </w:rPr>
            </w:pPr>
            <w:r w:rsidRPr="00DA161E">
              <w:rPr>
                <w:sz w:val="24"/>
              </w:rPr>
              <w:t>Иностранный язык</w:t>
            </w:r>
          </w:p>
        </w:tc>
        <w:tc>
          <w:tcPr>
            <w:tcW w:w="1388" w:type="dxa"/>
          </w:tcPr>
          <w:p w:rsidR="009E1916" w:rsidRPr="00DA161E" w:rsidRDefault="00C21772">
            <w:pPr>
              <w:pStyle w:val="TableParagraph"/>
              <w:spacing w:line="256" w:lineRule="exact"/>
              <w:ind w:left="2"/>
              <w:jc w:val="center"/>
              <w:rPr>
                <w:sz w:val="24"/>
              </w:rPr>
            </w:pPr>
            <w:r w:rsidRPr="00DA161E">
              <w:rPr>
                <w:sz w:val="24"/>
              </w:rPr>
              <w:t>Б</w:t>
            </w:r>
          </w:p>
        </w:tc>
        <w:tc>
          <w:tcPr>
            <w:tcW w:w="994" w:type="dxa"/>
          </w:tcPr>
          <w:p w:rsidR="009E1916" w:rsidRPr="00DA161E" w:rsidRDefault="00C21772">
            <w:pPr>
              <w:pStyle w:val="TableParagraph"/>
              <w:spacing w:line="256" w:lineRule="exact"/>
              <w:ind w:left="8"/>
              <w:jc w:val="center"/>
              <w:rPr>
                <w:sz w:val="24"/>
              </w:rPr>
            </w:pPr>
            <w:r w:rsidRPr="00DA161E">
              <w:rPr>
                <w:sz w:val="24"/>
              </w:rPr>
              <w:t>3</w:t>
            </w:r>
          </w:p>
        </w:tc>
        <w:tc>
          <w:tcPr>
            <w:tcW w:w="992" w:type="dxa"/>
          </w:tcPr>
          <w:p w:rsidR="009E1916" w:rsidRPr="00DA161E" w:rsidRDefault="00C21772">
            <w:pPr>
              <w:pStyle w:val="TableParagraph"/>
              <w:spacing w:line="256" w:lineRule="exact"/>
              <w:jc w:val="center"/>
              <w:rPr>
                <w:sz w:val="24"/>
              </w:rPr>
            </w:pPr>
            <w:r w:rsidRPr="00DA161E">
              <w:rPr>
                <w:sz w:val="24"/>
              </w:rPr>
              <w:t>3</w:t>
            </w:r>
          </w:p>
        </w:tc>
        <w:tc>
          <w:tcPr>
            <w:tcW w:w="1090" w:type="dxa"/>
          </w:tcPr>
          <w:p w:rsidR="009E1916" w:rsidRPr="00DA161E" w:rsidRDefault="00C21772">
            <w:pPr>
              <w:pStyle w:val="TableParagraph"/>
              <w:spacing w:line="256" w:lineRule="exact"/>
              <w:ind w:left="6"/>
              <w:jc w:val="center"/>
              <w:rPr>
                <w:sz w:val="24"/>
              </w:rPr>
            </w:pPr>
            <w:r w:rsidRPr="00DA161E">
              <w:rPr>
                <w:sz w:val="24"/>
              </w:rPr>
              <w:t>6</w:t>
            </w:r>
          </w:p>
        </w:tc>
      </w:tr>
      <w:tr w:rsidR="009E1916" w:rsidRPr="00DA161E">
        <w:trPr>
          <w:trHeight w:val="553"/>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63" w:lineRule="exact"/>
              <w:ind w:left="107"/>
              <w:rPr>
                <w:sz w:val="24"/>
              </w:rPr>
            </w:pPr>
            <w:r w:rsidRPr="00DA161E">
              <w:rPr>
                <w:sz w:val="24"/>
              </w:rPr>
              <w:t>Второй иностранный</w:t>
            </w:r>
          </w:p>
          <w:p w:rsidR="009E1916" w:rsidRPr="00DA161E" w:rsidRDefault="00C21772">
            <w:pPr>
              <w:pStyle w:val="TableParagraph"/>
              <w:spacing w:line="270" w:lineRule="exact"/>
              <w:ind w:left="107"/>
              <w:rPr>
                <w:sz w:val="24"/>
              </w:rPr>
            </w:pPr>
            <w:r w:rsidRPr="00DA161E">
              <w:rPr>
                <w:sz w:val="24"/>
              </w:rPr>
              <w:t>язык</w:t>
            </w:r>
          </w:p>
        </w:tc>
        <w:tc>
          <w:tcPr>
            <w:tcW w:w="1388" w:type="dxa"/>
          </w:tcPr>
          <w:p w:rsidR="009E1916" w:rsidRPr="00DA161E" w:rsidRDefault="009E1916">
            <w:pPr>
              <w:pStyle w:val="TableParagraph"/>
            </w:pPr>
          </w:p>
        </w:tc>
        <w:tc>
          <w:tcPr>
            <w:tcW w:w="994" w:type="dxa"/>
          </w:tcPr>
          <w:p w:rsidR="009E1916" w:rsidRPr="00DA161E" w:rsidRDefault="009E1916">
            <w:pPr>
              <w:pStyle w:val="TableParagraph"/>
            </w:pPr>
          </w:p>
        </w:tc>
        <w:tc>
          <w:tcPr>
            <w:tcW w:w="992" w:type="dxa"/>
          </w:tcPr>
          <w:p w:rsidR="009E1916" w:rsidRPr="00DA161E" w:rsidRDefault="009E1916">
            <w:pPr>
              <w:pStyle w:val="TableParagraph"/>
            </w:pPr>
          </w:p>
        </w:tc>
        <w:tc>
          <w:tcPr>
            <w:tcW w:w="1090" w:type="dxa"/>
          </w:tcPr>
          <w:p w:rsidR="009E1916" w:rsidRPr="00DA161E" w:rsidRDefault="009E1916">
            <w:pPr>
              <w:pStyle w:val="TableParagraph"/>
            </w:pPr>
          </w:p>
        </w:tc>
      </w:tr>
      <w:tr w:rsidR="009E1916" w:rsidRPr="00DA161E">
        <w:trPr>
          <w:trHeight w:val="275"/>
        </w:trPr>
        <w:tc>
          <w:tcPr>
            <w:tcW w:w="3008" w:type="dxa"/>
          </w:tcPr>
          <w:p w:rsidR="009E1916" w:rsidRPr="00DA161E" w:rsidRDefault="00C21772">
            <w:pPr>
              <w:pStyle w:val="TableParagraph"/>
              <w:spacing w:line="256" w:lineRule="exact"/>
              <w:ind w:left="107"/>
              <w:rPr>
                <w:sz w:val="24"/>
              </w:rPr>
            </w:pPr>
            <w:r w:rsidRPr="00DA161E">
              <w:rPr>
                <w:sz w:val="24"/>
              </w:rPr>
              <w:t>Общественные науки</w:t>
            </w:r>
          </w:p>
        </w:tc>
        <w:tc>
          <w:tcPr>
            <w:tcW w:w="2518" w:type="dxa"/>
          </w:tcPr>
          <w:p w:rsidR="009E1916" w:rsidRPr="00DA161E" w:rsidRDefault="00C21772">
            <w:pPr>
              <w:pStyle w:val="TableParagraph"/>
              <w:spacing w:line="256" w:lineRule="exact"/>
              <w:ind w:left="107"/>
              <w:rPr>
                <w:sz w:val="24"/>
              </w:rPr>
            </w:pPr>
            <w:r w:rsidRPr="00DA161E">
              <w:rPr>
                <w:sz w:val="24"/>
              </w:rPr>
              <w:t>История</w:t>
            </w:r>
          </w:p>
        </w:tc>
        <w:tc>
          <w:tcPr>
            <w:tcW w:w="1388" w:type="dxa"/>
          </w:tcPr>
          <w:p w:rsidR="009E1916" w:rsidRPr="00DA161E" w:rsidRDefault="00C21772">
            <w:pPr>
              <w:pStyle w:val="TableParagraph"/>
              <w:spacing w:line="256" w:lineRule="exact"/>
              <w:ind w:left="2"/>
              <w:jc w:val="center"/>
              <w:rPr>
                <w:sz w:val="24"/>
              </w:rPr>
            </w:pPr>
            <w:r w:rsidRPr="00DA161E">
              <w:rPr>
                <w:sz w:val="24"/>
              </w:rPr>
              <w:t>Б</w:t>
            </w:r>
          </w:p>
        </w:tc>
        <w:tc>
          <w:tcPr>
            <w:tcW w:w="994" w:type="dxa"/>
          </w:tcPr>
          <w:p w:rsidR="009E1916" w:rsidRPr="00DA161E" w:rsidRDefault="00C21772">
            <w:pPr>
              <w:pStyle w:val="TableParagraph"/>
              <w:spacing w:line="256" w:lineRule="exact"/>
              <w:ind w:left="8"/>
              <w:jc w:val="center"/>
              <w:rPr>
                <w:sz w:val="24"/>
              </w:rPr>
            </w:pPr>
            <w:r w:rsidRPr="00DA161E">
              <w:rPr>
                <w:sz w:val="24"/>
              </w:rPr>
              <w:t>2</w:t>
            </w:r>
          </w:p>
        </w:tc>
        <w:tc>
          <w:tcPr>
            <w:tcW w:w="992" w:type="dxa"/>
          </w:tcPr>
          <w:p w:rsidR="009E1916" w:rsidRPr="00DA161E" w:rsidRDefault="00C21772">
            <w:pPr>
              <w:pStyle w:val="TableParagraph"/>
              <w:spacing w:line="256" w:lineRule="exact"/>
              <w:jc w:val="center"/>
              <w:rPr>
                <w:sz w:val="24"/>
              </w:rPr>
            </w:pPr>
            <w:r w:rsidRPr="00DA161E">
              <w:rPr>
                <w:sz w:val="24"/>
              </w:rPr>
              <w:t>2</w:t>
            </w:r>
          </w:p>
        </w:tc>
        <w:tc>
          <w:tcPr>
            <w:tcW w:w="1090" w:type="dxa"/>
          </w:tcPr>
          <w:p w:rsidR="009E1916" w:rsidRPr="00DA161E" w:rsidRDefault="00C21772">
            <w:pPr>
              <w:pStyle w:val="TableParagraph"/>
              <w:spacing w:line="256" w:lineRule="exact"/>
              <w:ind w:left="6"/>
              <w:jc w:val="center"/>
              <w:rPr>
                <w:sz w:val="24"/>
              </w:rPr>
            </w:pPr>
            <w:r w:rsidRPr="00DA161E">
              <w:rPr>
                <w:sz w:val="24"/>
              </w:rPr>
              <w:t>4</w:t>
            </w:r>
          </w:p>
        </w:tc>
      </w:tr>
    </w:tbl>
    <w:p w:rsidR="009E1916" w:rsidRPr="00DA161E" w:rsidRDefault="009E1916">
      <w:pPr>
        <w:spacing w:line="256" w:lineRule="exact"/>
        <w:jc w:val="center"/>
        <w:rPr>
          <w:sz w:val="24"/>
        </w:rPr>
        <w:sectPr w:rsidR="009E1916" w:rsidRPr="00DA161E">
          <w:pgSz w:w="11910" w:h="16840"/>
          <w:pgMar w:top="1120" w:right="0" w:bottom="1200" w:left="240" w:header="0" w:footer="922" w:gutter="0"/>
          <w:cols w:space="720"/>
        </w:sect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518"/>
        <w:gridCol w:w="1388"/>
        <w:gridCol w:w="994"/>
        <w:gridCol w:w="992"/>
        <w:gridCol w:w="1090"/>
      </w:tblGrid>
      <w:tr w:rsidR="009E1916" w:rsidRPr="00DA161E">
        <w:trPr>
          <w:trHeight w:val="277"/>
        </w:trPr>
        <w:tc>
          <w:tcPr>
            <w:tcW w:w="3008" w:type="dxa"/>
            <w:vMerge w:val="restart"/>
          </w:tcPr>
          <w:p w:rsidR="009E1916" w:rsidRPr="00DA161E" w:rsidRDefault="009E1916">
            <w:pPr>
              <w:pStyle w:val="TableParagraph"/>
            </w:pPr>
          </w:p>
        </w:tc>
        <w:tc>
          <w:tcPr>
            <w:tcW w:w="2518" w:type="dxa"/>
          </w:tcPr>
          <w:p w:rsidR="009E1916" w:rsidRPr="00DA161E" w:rsidRDefault="00C21772">
            <w:pPr>
              <w:pStyle w:val="TableParagraph"/>
              <w:spacing w:line="258" w:lineRule="exact"/>
              <w:ind w:left="107"/>
              <w:rPr>
                <w:sz w:val="24"/>
              </w:rPr>
            </w:pPr>
            <w:r w:rsidRPr="00DA161E">
              <w:rPr>
                <w:sz w:val="24"/>
              </w:rPr>
              <w:t>Россия в мире</w:t>
            </w:r>
          </w:p>
        </w:tc>
        <w:tc>
          <w:tcPr>
            <w:tcW w:w="1388"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1090"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Экономика</w:t>
            </w:r>
          </w:p>
        </w:tc>
        <w:tc>
          <w:tcPr>
            <w:tcW w:w="1388"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1090"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Право</w:t>
            </w:r>
          </w:p>
        </w:tc>
        <w:tc>
          <w:tcPr>
            <w:tcW w:w="1388"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1090"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Обществознание</w:t>
            </w:r>
          </w:p>
        </w:tc>
        <w:tc>
          <w:tcPr>
            <w:tcW w:w="1388" w:type="dxa"/>
          </w:tcPr>
          <w:p w:rsidR="009E1916" w:rsidRPr="00DA161E" w:rsidRDefault="00C21772">
            <w:pPr>
              <w:pStyle w:val="TableParagraph"/>
              <w:spacing w:line="256" w:lineRule="exact"/>
              <w:ind w:right="617"/>
              <w:jc w:val="right"/>
              <w:rPr>
                <w:sz w:val="24"/>
              </w:rPr>
            </w:pPr>
            <w:r w:rsidRPr="00DA161E">
              <w:rPr>
                <w:sz w:val="24"/>
              </w:rPr>
              <w:t>Б</w:t>
            </w:r>
          </w:p>
        </w:tc>
        <w:tc>
          <w:tcPr>
            <w:tcW w:w="994" w:type="dxa"/>
          </w:tcPr>
          <w:p w:rsidR="009E1916" w:rsidRPr="00DA161E" w:rsidRDefault="00C21772">
            <w:pPr>
              <w:pStyle w:val="TableParagraph"/>
              <w:spacing w:line="256" w:lineRule="exact"/>
              <w:ind w:right="425"/>
              <w:jc w:val="right"/>
              <w:rPr>
                <w:sz w:val="24"/>
              </w:rPr>
            </w:pPr>
            <w:r w:rsidRPr="00DA161E">
              <w:rPr>
                <w:sz w:val="24"/>
              </w:rPr>
              <w:t>2</w:t>
            </w:r>
          </w:p>
        </w:tc>
        <w:tc>
          <w:tcPr>
            <w:tcW w:w="992" w:type="dxa"/>
          </w:tcPr>
          <w:p w:rsidR="009E1916" w:rsidRPr="00DA161E" w:rsidRDefault="00C21772">
            <w:pPr>
              <w:pStyle w:val="TableParagraph"/>
              <w:spacing w:line="256" w:lineRule="exact"/>
              <w:ind w:right="429"/>
              <w:jc w:val="right"/>
              <w:rPr>
                <w:sz w:val="24"/>
              </w:rPr>
            </w:pPr>
            <w:r w:rsidRPr="00DA161E">
              <w:rPr>
                <w:sz w:val="24"/>
              </w:rPr>
              <w:t>2</w:t>
            </w:r>
          </w:p>
        </w:tc>
        <w:tc>
          <w:tcPr>
            <w:tcW w:w="1090" w:type="dxa"/>
          </w:tcPr>
          <w:p w:rsidR="009E1916" w:rsidRPr="00DA161E" w:rsidRDefault="00C21772">
            <w:pPr>
              <w:pStyle w:val="TableParagraph"/>
              <w:spacing w:line="256" w:lineRule="exact"/>
              <w:ind w:right="474"/>
              <w:jc w:val="right"/>
              <w:rPr>
                <w:sz w:val="24"/>
              </w:rPr>
            </w:pPr>
            <w:r w:rsidRPr="00DA161E">
              <w:rPr>
                <w:sz w:val="24"/>
              </w:rPr>
              <w:t>4</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География</w:t>
            </w:r>
          </w:p>
        </w:tc>
        <w:tc>
          <w:tcPr>
            <w:tcW w:w="1388" w:type="dxa"/>
          </w:tcPr>
          <w:p w:rsidR="009E1916" w:rsidRPr="00DA161E" w:rsidRDefault="00C21772">
            <w:pPr>
              <w:pStyle w:val="TableParagraph"/>
              <w:spacing w:line="256" w:lineRule="exact"/>
              <w:ind w:right="617"/>
              <w:jc w:val="right"/>
              <w:rPr>
                <w:sz w:val="24"/>
              </w:rPr>
            </w:pPr>
            <w:r w:rsidRPr="00DA161E">
              <w:rPr>
                <w:sz w:val="24"/>
              </w:rPr>
              <w:t>Б</w:t>
            </w:r>
          </w:p>
        </w:tc>
        <w:tc>
          <w:tcPr>
            <w:tcW w:w="994" w:type="dxa"/>
          </w:tcPr>
          <w:p w:rsidR="009E1916" w:rsidRPr="00DA161E" w:rsidRDefault="00C21772">
            <w:pPr>
              <w:pStyle w:val="TableParagraph"/>
              <w:spacing w:line="256" w:lineRule="exact"/>
              <w:ind w:right="425"/>
              <w:jc w:val="right"/>
              <w:rPr>
                <w:sz w:val="24"/>
              </w:rPr>
            </w:pPr>
            <w:r w:rsidRPr="00DA161E">
              <w:rPr>
                <w:sz w:val="24"/>
              </w:rPr>
              <w:t>1</w:t>
            </w:r>
          </w:p>
        </w:tc>
        <w:tc>
          <w:tcPr>
            <w:tcW w:w="992" w:type="dxa"/>
          </w:tcPr>
          <w:p w:rsidR="009E1916" w:rsidRPr="00DA161E" w:rsidRDefault="00C21772">
            <w:pPr>
              <w:pStyle w:val="TableParagraph"/>
              <w:spacing w:line="256" w:lineRule="exact"/>
              <w:ind w:right="429"/>
              <w:jc w:val="right"/>
              <w:rPr>
                <w:sz w:val="24"/>
              </w:rPr>
            </w:pPr>
            <w:r w:rsidRPr="00DA161E">
              <w:rPr>
                <w:sz w:val="24"/>
              </w:rPr>
              <w:t>1</w:t>
            </w:r>
          </w:p>
        </w:tc>
        <w:tc>
          <w:tcPr>
            <w:tcW w:w="1090" w:type="dxa"/>
          </w:tcPr>
          <w:p w:rsidR="009E1916" w:rsidRPr="00DA161E" w:rsidRDefault="00C21772">
            <w:pPr>
              <w:pStyle w:val="TableParagraph"/>
              <w:spacing w:line="256" w:lineRule="exact"/>
              <w:ind w:right="474"/>
              <w:jc w:val="right"/>
              <w:rPr>
                <w:sz w:val="24"/>
              </w:rPr>
            </w:pPr>
            <w:r w:rsidRPr="00DA161E">
              <w:rPr>
                <w:sz w:val="24"/>
              </w:rPr>
              <w:t>2</w:t>
            </w:r>
          </w:p>
        </w:tc>
      </w:tr>
      <w:tr w:rsidR="009E1916" w:rsidRPr="00DA161E">
        <w:trPr>
          <w:trHeight w:val="1103"/>
        </w:trPr>
        <w:tc>
          <w:tcPr>
            <w:tcW w:w="3008" w:type="dxa"/>
            <w:vMerge w:val="restart"/>
          </w:tcPr>
          <w:p w:rsidR="009E1916" w:rsidRPr="00DA161E" w:rsidRDefault="00C21772">
            <w:pPr>
              <w:pStyle w:val="TableParagraph"/>
              <w:ind w:left="107" w:right="1436"/>
              <w:rPr>
                <w:sz w:val="24"/>
              </w:rPr>
            </w:pPr>
            <w:r w:rsidRPr="00DA161E">
              <w:rPr>
                <w:sz w:val="24"/>
              </w:rPr>
              <w:t>Математика и информатика</w:t>
            </w:r>
          </w:p>
        </w:tc>
        <w:tc>
          <w:tcPr>
            <w:tcW w:w="2518" w:type="dxa"/>
          </w:tcPr>
          <w:p w:rsidR="009E1916" w:rsidRPr="00DA161E" w:rsidRDefault="00C21772">
            <w:pPr>
              <w:pStyle w:val="TableParagraph"/>
              <w:ind w:left="107" w:right="228"/>
              <w:rPr>
                <w:sz w:val="24"/>
              </w:rPr>
            </w:pPr>
            <w:r w:rsidRPr="00DA161E">
              <w:rPr>
                <w:sz w:val="24"/>
              </w:rPr>
              <w:t>Математика: алгебра и начала</w:t>
            </w:r>
          </w:p>
          <w:p w:rsidR="009E1916" w:rsidRPr="00DA161E" w:rsidRDefault="00C21772">
            <w:pPr>
              <w:pStyle w:val="TableParagraph"/>
              <w:spacing w:line="270" w:lineRule="atLeast"/>
              <w:ind w:left="107" w:right="422"/>
              <w:rPr>
                <w:sz w:val="24"/>
              </w:rPr>
            </w:pPr>
            <w:r w:rsidRPr="00DA161E">
              <w:rPr>
                <w:sz w:val="24"/>
              </w:rPr>
              <w:t>математического анализа, геометрия</w:t>
            </w:r>
          </w:p>
        </w:tc>
        <w:tc>
          <w:tcPr>
            <w:tcW w:w="1388" w:type="dxa"/>
          </w:tcPr>
          <w:p w:rsidR="009E1916" w:rsidRPr="00DA161E" w:rsidRDefault="009E1916">
            <w:pPr>
              <w:pStyle w:val="TableParagraph"/>
              <w:spacing w:before="3"/>
              <w:rPr>
                <w:sz w:val="35"/>
              </w:rPr>
            </w:pPr>
          </w:p>
          <w:p w:rsidR="009E1916" w:rsidRPr="00DA161E" w:rsidRDefault="00C21772">
            <w:pPr>
              <w:pStyle w:val="TableParagraph"/>
              <w:ind w:right="597"/>
              <w:jc w:val="right"/>
              <w:rPr>
                <w:b/>
                <w:sz w:val="24"/>
              </w:rPr>
            </w:pPr>
            <w:r w:rsidRPr="00DA161E">
              <w:rPr>
                <w:b/>
                <w:sz w:val="24"/>
              </w:rPr>
              <w:t>У</w:t>
            </w:r>
          </w:p>
        </w:tc>
        <w:tc>
          <w:tcPr>
            <w:tcW w:w="994" w:type="dxa"/>
          </w:tcPr>
          <w:p w:rsidR="009E1916" w:rsidRPr="00DA161E" w:rsidRDefault="009E1916">
            <w:pPr>
              <w:pStyle w:val="TableParagraph"/>
              <w:spacing w:before="3"/>
              <w:rPr>
                <w:sz w:val="35"/>
              </w:rPr>
            </w:pPr>
          </w:p>
          <w:p w:rsidR="009E1916" w:rsidRPr="00DA161E" w:rsidRDefault="00C21772">
            <w:pPr>
              <w:pStyle w:val="TableParagraph"/>
              <w:ind w:right="425"/>
              <w:jc w:val="right"/>
              <w:rPr>
                <w:b/>
                <w:sz w:val="24"/>
              </w:rPr>
            </w:pPr>
            <w:r w:rsidRPr="00DA161E">
              <w:rPr>
                <w:b/>
                <w:sz w:val="24"/>
              </w:rPr>
              <w:t>6</w:t>
            </w:r>
          </w:p>
        </w:tc>
        <w:tc>
          <w:tcPr>
            <w:tcW w:w="992" w:type="dxa"/>
          </w:tcPr>
          <w:p w:rsidR="009E1916" w:rsidRPr="00DA161E" w:rsidRDefault="009E1916">
            <w:pPr>
              <w:pStyle w:val="TableParagraph"/>
              <w:spacing w:before="3"/>
              <w:rPr>
                <w:sz w:val="35"/>
              </w:rPr>
            </w:pPr>
          </w:p>
          <w:p w:rsidR="009E1916" w:rsidRPr="00DA161E" w:rsidRDefault="00C21772">
            <w:pPr>
              <w:pStyle w:val="TableParagraph"/>
              <w:ind w:right="429"/>
              <w:jc w:val="right"/>
              <w:rPr>
                <w:b/>
                <w:sz w:val="24"/>
              </w:rPr>
            </w:pPr>
            <w:r w:rsidRPr="00DA161E">
              <w:rPr>
                <w:b/>
                <w:sz w:val="24"/>
              </w:rPr>
              <w:t>6</w:t>
            </w:r>
          </w:p>
        </w:tc>
        <w:tc>
          <w:tcPr>
            <w:tcW w:w="1090" w:type="dxa"/>
          </w:tcPr>
          <w:p w:rsidR="009E1916" w:rsidRPr="00DA161E" w:rsidRDefault="009E1916">
            <w:pPr>
              <w:pStyle w:val="TableParagraph"/>
              <w:spacing w:before="3"/>
              <w:rPr>
                <w:sz w:val="35"/>
              </w:rPr>
            </w:pPr>
          </w:p>
          <w:p w:rsidR="009E1916" w:rsidRPr="00DA161E" w:rsidRDefault="00C21772">
            <w:pPr>
              <w:pStyle w:val="TableParagraph"/>
              <w:ind w:right="414"/>
              <w:jc w:val="right"/>
              <w:rPr>
                <w:b/>
                <w:sz w:val="24"/>
              </w:rPr>
            </w:pPr>
            <w:r w:rsidRPr="00DA161E">
              <w:rPr>
                <w:b/>
                <w:sz w:val="24"/>
              </w:rPr>
              <w:t>12</w:t>
            </w:r>
          </w:p>
        </w:tc>
      </w:tr>
      <w:tr w:rsidR="009E1916" w:rsidRPr="00DA161E">
        <w:trPr>
          <w:trHeight w:val="278"/>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8" w:lineRule="exact"/>
              <w:ind w:left="107"/>
              <w:rPr>
                <w:sz w:val="24"/>
              </w:rPr>
            </w:pPr>
            <w:r w:rsidRPr="00DA161E">
              <w:rPr>
                <w:sz w:val="24"/>
              </w:rPr>
              <w:t>Информатика</w:t>
            </w:r>
          </w:p>
        </w:tc>
        <w:tc>
          <w:tcPr>
            <w:tcW w:w="1388"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1090" w:type="dxa"/>
          </w:tcPr>
          <w:p w:rsidR="009E1916" w:rsidRPr="00DA161E" w:rsidRDefault="009E1916">
            <w:pPr>
              <w:pStyle w:val="TableParagraph"/>
              <w:rPr>
                <w:sz w:val="20"/>
              </w:rPr>
            </w:pPr>
          </w:p>
        </w:tc>
      </w:tr>
      <w:tr w:rsidR="009E1916" w:rsidRPr="00DA161E">
        <w:trPr>
          <w:trHeight w:val="275"/>
        </w:trPr>
        <w:tc>
          <w:tcPr>
            <w:tcW w:w="3008" w:type="dxa"/>
            <w:vMerge w:val="restart"/>
          </w:tcPr>
          <w:p w:rsidR="009E1916" w:rsidRPr="00DA161E" w:rsidRDefault="00C21772">
            <w:pPr>
              <w:pStyle w:val="TableParagraph"/>
              <w:spacing w:line="262" w:lineRule="exact"/>
              <w:ind w:left="107"/>
              <w:rPr>
                <w:sz w:val="24"/>
              </w:rPr>
            </w:pPr>
            <w:r w:rsidRPr="00DA161E">
              <w:rPr>
                <w:sz w:val="24"/>
              </w:rPr>
              <w:t>Естественные науки</w:t>
            </w:r>
          </w:p>
        </w:tc>
        <w:tc>
          <w:tcPr>
            <w:tcW w:w="2518" w:type="dxa"/>
          </w:tcPr>
          <w:p w:rsidR="009E1916" w:rsidRPr="00DA161E" w:rsidRDefault="00C21772">
            <w:pPr>
              <w:pStyle w:val="TableParagraph"/>
              <w:spacing w:line="256" w:lineRule="exact"/>
              <w:ind w:left="107"/>
              <w:rPr>
                <w:sz w:val="24"/>
              </w:rPr>
            </w:pPr>
            <w:r w:rsidRPr="00DA161E">
              <w:rPr>
                <w:sz w:val="24"/>
              </w:rPr>
              <w:t>Физика</w:t>
            </w:r>
          </w:p>
        </w:tc>
        <w:tc>
          <w:tcPr>
            <w:tcW w:w="1388" w:type="dxa"/>
          </w:tcPr>
          <w:p w:rsidR="009E1916" w:rsidRPr="00DA161E" w:rsidRDefault="00C21772">
            <w:pPr>
              <w:pStyle w:val="TableParagraph"/>
              <w:spacing w:line="256" w:lineRule="exact"/>
              <w:ind w:right="617"/>
              <w:jc w:val="right"/>
              <w:rPr>
                <w:sz w:val="24"/>
              </w:rPr>
            </w:pPr>
            <w:r w:rsidRPr="00DA161E">
              <w:rPr>
                <w:sz w:val="24"/>
              </w:rPr>
              <w:t>Б</w:t>
            </w:r>
          </w:p>
        </w:tc>
        <w:tc>
          <w:tcPr>
            <w:tcW w:w="994" w:type="dxa"/>
          </w:tcPr>
          <w:p w:rsidR="009E1916" w:rsidRPr="00DA161E" w:rsidRDefault="00C21772">
            <w:pPr>
              <w:pStyle w:val="TableParagraph"/>
              <w:spacing w:line="256" w:lineRule="exact"/>
              <w:ind w:right="425"/>
              <w:jc w:val="right"/>
              <w:rPr>
                <w:sz w:val="24"/>
              </w:rPr>
            </w:pPr>
            <w:r w:rsidRPr="00DA161E">
              <w:rPr>
                <w:sz w:val="24"/>
              </w:rPr>
              <w:t>2</w:t>
            </w:r>
          </w:p>
        </w:tc>
        <w:tc>
          <w:tcPr>
            <w:tcW w:w="992" w:type="dxa"/>
          </w:tcPr>
          <w:p w:rsidR="009E1916" w:rsidRPr="00DA161E" w:rsidRDefault="00C21772">
            <w:pPr>
              <w:pStyle w:val="TableParagraph"/>
              <w:spacing w:line="256" w:lineRule="exact"/>
              <w:ind w:right="429"/>
              <w:jc w:val="right"/>
              <w:rPr>
                <w:sz w:val="24"/>
              </w:rPr>
            </w:pPr>
            <w:r w:rsidRPr="00DA161E">
              <w:rPr>
                <w:sz w:val="24"/>
              </w:rPr>
              <w:t>2</w:t>
            </w:r>
          </w:p>
        </w:tc>
        <w:tc>
          <w:tcPr>
            <w:tcW w:w="1090" w:type="dxa"/>
          </w:tcPr>
          <w:p w:rsidR="009E1916" w:rsidRPr="00DA161E" w:rsidRDefault="00C21772">
            <w:pPr>
              <w:pStyle w:val="TableParagraph"/>
              <w:spacing w:line="256" w:lineRule="exact"/>
              <w:ind w:right="474"/>
              <w:jc w:val="right"/>
              <w:rPr>
                <w:sz w:val="24"/>
              </w:rPr>
            </w:pPr>
            <w:r w:rsidRPr="00DA161E">
              <w:rPr>
                <w:sz w:val="24"/>
              </w:rPr>
              <w:t>4</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Химия</w:t>
            </w:r>
          </w:p>
        </w:tc>
        <w:tc>
          <w:tcPr>
            <w:tcW w:w="1388" w:type="dxa"/>
          </w:tcPr>
          <w:p w:rsidR="009E1916" w:rsidRPr="00DA161E" w:rsidRDefault="00C21772">
            <w:pPr>
              <w:pStyle w:val="TableParagraph"/>
              <w:spacing w:line="256" w:lineRule="exact"/>
              <w:ind w:right="597"/>
              <w:jc w:val="right"/>
              <w:rPr>
                <w:b/>
                <w:sz w:val="24"/>
              </w:rPr>
            </w:pPr>
            <w:r w:rsidRPr="00DA161E">
              <w:rPr>
                <w:b/>
                <w:sz w:val="24"/>
              </w:rPr>
              <w:t>У</w:t>
            </w:r>
          </w:p>
        </w:tc>
        <w:tc>
          <w:tcPr>
            <w:tcW w:w="994" w:type="dxa"/>
          </w:tcPr>
          <w:p w:rsidR="009E1916" w:rsidRPr="00DA161E" w:rsidRDefault="00C21772">
            <w:pPr>
              <w:pStyle w:val="TableParagraph"/>
              <w:spacing w:line="256" w:lineRule="exact"/>
              <w:ind w:right="425"/>
              <w:jc w:val="right"/>
              <w:rPr>
                <w:b/>
                <w:sz w:val="24"/>
              </w:rPr>
            </w:pPr>
            <w:r w:rsidRPr="00DA161E">
              <w:rPr>
                <w:b/>
                <w:sz w:val="24"/>
              </w:rPr>
              <w:t>3</w:t>
            </w:r>
          </w:p>
        </w:tc>
        <w:tc>
          <w:tcPr>
            <w:tcW w:w="992" w:type="dxa"/>
          </w:tcPr>
          <w:p w:rsidR="009E1916" w:rsidRPr="00DA161E" w:rsidRDefault="00C21772">
            <w:pPr>
              <w:pStyle w:val="TableParagraph"/>
              <w:spacing w:line="256" w:lineRule="exact"/>
              <w:ind w:right="429"/>
              <w:jc w:val="right"/>
              <w:rPr>
                <w:b/>
                <w:sz w:val="24"/>
              </w:rPr>
            </w:pPr>
            <w:r w:rsidRPr="00DA161E">
              <w:rPr>
                <w:b/>
                <w:sz w:val="24"/>
              </w:rPr>
              <w:t>3</w:t>
            </w:r>
          </w:p>
        </w:tc>
        <w:tc>
          <w:tcPr>
            <w:tcW w:w="1090" w:type="dxa"/>
          </w:tcPr>
          <w:p w:rsidR="009E1916" w:rsidRPr="00DA161E" w:rsidRDefault="00C21772">
            <w:pPr>
              <w:pStyle w:val="TableParagraph"/>
              <w:spacing w:line="256" w:lineRule="exact"/>
              <w:ind w:right="474"/>
              <w:jc w:val="right"/>
              <w:rPr>
                <w:b/>
                <w:sz w:val="24"/>
              </w:rPr>
            </w:pPr>
            <w:r w:rsidRPr="00DA161E">
              <w:rPr>
                <w:b/>
                <w:sz w:val="24"/>
              </w:rPr>
              <w:t>6</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Биология</w:t>
            </w:r>
          </w:p>
        </w:tc>
        <w:tc>
          <w:tcPr>
            <w:tcW w:w="1388" w:type="dxa"/>
          </w:tcPr>
          <w:p w:rsidR="009E1916" w:rsidRPr="00DA161E" w:rsidRDefault="00C21772">
            <w:pPr>
              <w:pStyle w:val="TableParagraph"/>
              <w:spacing w:line="256" w:lineRule="exact"/>
              <w:ind w:right="597"/>
              <w:jc w:val="right"/>
              <w:rPr>
                <w:b/>
                <w:sz w:val="24"/>
              </w:rPr>
            </w:pPr>
            <w:r w:rsidRPr="00DA161E">
              <w:rPr>
                <w:b/>
                <w:sz w:val="24"/>
              </w:rPr>
              <w:t>У</w:t>
            </w:r>
          </w:p>
        </w:tc>
        <w:tc>
          <w:tcPr>
            <w:tcW w:w="994" w:type="dxa"/>
          </w:tcPr>
          <w:p w:rsidR="009E1916" w:rsidRPr="00DA161E" w:rsidRDefault="00C21772">
            <w:pPr>
              <w:pStyle w:val="TableParagraph"/>
              <w:spacing w:line="256" w:lineRule="exact"/>
              <w:ind w:right="425"/>
              <w:jc w:val="right"/>
              <w:rPr>
                <w:b/>
                <w:sz w:val="24"/>
              </w:rPr>
            </w:pPr>
            <w:r w:rsidRPr="00DA161E">
              <w:rPr>
                <w:b/>
                <w:sz w:val="24"/>
              </w:rPr>
              <w:t>3</w:t>
            </w:r>
          </w:p>
        </w:tc>
        <w:tc>
          <w:tcPr>
            <w:tcW w:w="992" w:type="dxa"/>
          </w:tcPr>
          <w:p w:rsidR="009E1916" w:rsidRPr="00DA161E" w:rsidRDefault="00C21772">
            <w:pPr>
              <w:pStyle w:val="TableParagraph"/>
              <w:spacing w:line="256" w:lineRule="exact"/>
              <w:ind w:right="429"/>
              <w:jc w:val="right"/>
              <w:rPr>
                <w:b/>
                <w:sz w:val="24"/>
              </w:rPr>
            </w:pPr>
            <w:r w:rsidRPr="00DA161E">
              <w:rPr>
                <w:b/>
                <w:sz w:val="24"/>
              </w:rPr>
              <w:t>3</w:t>
            </w:r>
          </w:p>
        </w:tc>
        <w:tc>
          <w:tcPr>
            <w:tcW w:w="1090" w:type="dxa"/>
          </w:tcPr>
          <w:p w:rsidR="009E1916" w:rsidRPr="00DA161E" w:rsidRDefault="00C21772">
            <w:pPr>
              <w:pStyle w:val="TableParagraph"/>
              <w:spacing w:line="256" w:lineRule="exact"/>
              <w:ind w:right="474"/>
              <w:jc w:val="right"/>
              <w:rPr>
                <w:b/>
                <w:sz w:val="24"/>
              </w:rPr>
            </w:pPr>
            <w:r w:rsidRPr="00DA161E">
              <w:rPr>
                <w:b/>
                <w:sz w:val="24"/>
              </w:rPr>
              <w:t>6</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Естествознание</w:t>
            </w:r>
          </w:p>
        </w:tc>
        <w:tc>
          <w:tcPr>
            <w:tcW w:w="1388"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1090" w:type="dxa"/>
          </w:tcPr>
          <w:p w:rsidR="009E1916" w:rsidRPr="00DA161E" w:rsidRDefault="009E1916">
            <w:pPr>
              <w:pStyle w:val="TableParagraph"/>
              <w:rPr>
                <w:sz w:val="20"/>
              </w:rPr>
            </w:pPr>
          </w:p>
        </w:tc>
      </w:tr>
      <w:tr w:rsidR="009E1916" w:rsidRPr="00DA161E">
        <w:trPr>
          <w:trHeight w:val="276"/>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Астрономия</w:t>
            </w:r>
          </w:p>
        </w:tc>
        <w:tc>
          <w:tcPr>
            <w:tcW w:w="1388" w:type="dxa"/>
          </w:tcPr>
          <w:p w:rsidR="009E1916" w:rsidRPr="00DA161E" w:rsidRDefault="00C21772">
            <w:pPr>
              <w:pStyle w:val="TableParagraph"/>
              <w:spacing w:line="256" w:lineRule="exact"/>
              <w:ind w:right="617"/>
              <w:jc w:val="right"/>
              <w:rPr>
                <w:sz w:val="24"/>
              </w:rPr>
            </w:pPr>
            <w:r w:rsidRPr="00DA161E">
              <w:rPr>
                <w:sz w:val="24"/>
              </w:rPr>
              <w:t>Б</w:t>
            </w:r>
          </w:p>
        </w:tc>
        <w:tc>
          <w:tcPr>
            <w:tcW w:w="994" w:type="dxa"/>
          </w:tcPr>
          <w:p w:rsidR="009E1916" w:rsidRPr="00DA161E" w:rsidRDefault="00C21772">
            <w:pPr>
              <w:pStyle w:val="TableParagraph"/>
              <w:spacing w:line="256" w:lineRule="exact"/>
              <w:ind w:left="6"/>
              <w:jc w:val="center"/>
              <w:rPr>
                <w:sz w:val="24"/>
              </w:rPr>
            </w:pPr>
            <w:r w:rsidRPr="00DA161E">
              <w:rPr>
                <w:w w:val="99"/>
                <w:sz w:val="24"/>
              </w:rPr>
              <w:t>-</w:t>
            </w:r>
          </w:p>
        </w:tc>
        <w:tc>
          <w:tcPr>
            <w:tcW w:w="992" w:type="dxa"/>
          </w:tcPr>
          <w:p w:rsidR="009E1916" w:rsidRPr="00DA161E" w:rsidRDefault="00C21772">
            <w:pPr>
              <w:pStyle w:val="TableParagraph"/>
              <w:spacing w:line="256" w:lineRule="exact"/>
              <w:ind w:right="429"/>
              <w:jc w:val="right"/>
              <w:rPr>
                <w:sz w:val="24"/>
              </w:rPr>
            </w:pPr>
            <w:r w:rsidRPr="00DA161E">
              <w:rPr>
                <w:sz w:val="24"/>
              </w:rPr>
              <w:t>1</w:t>
            </w:r>
          </w:p>
        </w:tc>
        <w:tc>
          <w:tcPr>
            <w:tcW w:w="1090" w:type="dxa"/>
          </w:tcPr>
          <w:p w:rsidR="009E1916" w:rsidRPr="00DA161E" w:rsidRDefault="00C21772">
            <w:pPr>
              <w:pStyle w:val="TableParagraph"/>
              <w:spacing w:line="256" w:lineRule="exact"/>
              <w:ind w:right="474"/>
              <w:jc w:val="right"/>
              <w:rPr>
                <w:sz w:val="24"/>
              </w:rPr>
            </w:pPr>
            <w:r w:rsidRPr="00DA161E">
              <w:rPr>
                <w:sz w:val="24"/>
              </w:rPr>
              <w:t>1</w:t>
            </w:r>
          </w:p>
        </w:tc>
      </w:tr>
      <w:tr w:rsidR="009E1916" w:rsidRPr="00DA161E">
        <w:trPr>
          <w:trHeight w:val="278"/>
        </w:trPr>
        <w:tc>
          <w:tcPr>
            <w:tcW w:w="3008" w:type="dxa"/>
            <w:vMerge w:val="restart"/>
          </w:tcPr>
          <w:p w:rsidR="009E1916" w:rsidRPr="00DA161E" w:rsidRDefault="00C21772">
            <w:pPr>
              <w:pStyle w:val="TableParagraph"/>
              <w:ind w:left="107"/>
              <w:rPr>
                <w:sz w:val="24"/>
              </w:rPr>
            </w:pPr>
            <w:r w:rsidRPr="00DA161E">
              <w:rPr>
                <w:sz w:val="24"/>
              </w:rPr>
              <w:t>Физическая культура, экология и основы безопасности жизнедеятельности</w:t>
            </w:r>
          </w:p>
        </w:tc>
        <w:tc>
          <w:tcPr>
            <w:tcW w:w="2518" w:type="dxa"/>
          </w:tcPr>
          <w:p w:rsidR="009E1916" w:rsidRPr="00DA161E" w:rsidRDefault="00C21772">
            <w:pPr>
              <w:pStyle w:val="TableParagraph"/>
              <w:spacing w:line="258" w:lineRule="exact"/>
              <w:ind w:left="107"/>
              <w:rPr>
                <w:sz w:val="24"/>
              </w:rPr>
            </w:pPr>
            <w:r w:rsidRPr="00DA161E">
              <w:rPr>
                <w:sz w:val="24"/>
              </w:rPr>
              <w:t>Физическая культура</w:t>
            </w:r>
          </w:p>
        </w:tc>
        <w:tc>
          <w:tcPr>
            <w:tcW w:w="1388" w:type="dxa"/>
          </w:tcPr>
          <w:p w:rsidR="009E1916" w:rsidRPr="00DA161E" w:rsidRDefault="00C21772">
            <w:pPr>
              <w:pStyle w:val="TableParagraph"/>
              <w:spacing w:line="258" w:lineRule="exact"/>
              <w:ind w:right="617"/>
              <w:jc w:val="right"/>
              <w:rPr>
                <w:sz w:val="24"/>
              </w:rPr>
            </w:pPr>
            <w:r w:rsidRPr="00DA161E">
              <w:rPr>
                <w:sz w:val="24"/>
              </w:rPr>
              <w:t>Б</w:t>
            </w:r>
          </w:p>
        </w:tc>
        <w:tc>
          <w:tcPr>
            <w:tcW w:w="994" w:type="dxa"/>
          </w:tcPr>
          <w:p w:rsidR="009E1916" w:rsidRPr="00DA161E" w:rsidRDefault="00C21772">
            <w:pPr>
              <w:pStyle w:val="TableParagraph"/>
              <w:spacing w:line="258" w:lineRule="exact"/>
              <w:ind w:right="425"/>
              <w:jc w:val="right"/>
              <w:rPr>
                <w:sz w:val="24"/>
              </w:rPr>
            </w:pPr>
            <w:r w:rsidRPr="00DA161E">
              <w:rPr>
                <w:sz w:val="24"/>
              </w:rPr>
              <w:t>3</w:t>
            </w:r>
          </w:p>
        </w:tc>
        <w:tc>
          <w:tcPr>
            <w:tcW w:w="992" w:type="dxa"/>
          </w:tcPr>
          <w:p w:rsidR="009E1916" w:rsidRPr="00DA161E" w:rsidRDefault="00C21772">
            <w:pPr>
              <w:pStyle w:val="TableParagraph"/>
              <w:spacing w:line="258" w:lineRule="exact"/>
              <w:ind w:right="429"/>
              <w:jc w:val="right"/>
              <w:rPr>
                <w:sz w:val="24"/>
              </w:rPr>
            </w:pPr>
            <w:r w:rsidRPr="00DA161E">
              <w:rPr>
                <w:sz w:val="24"/>
              </w:rPr>
              <w:t>3</w:t>
            </w:r>
          </w:p>
        </w:tc>
        <w:tc>
          <w:tcPr>
            <w:tcW w:w="1090" w:type="dxa"/>
          </w:tcPr>
          <w:p w:rsidR="009E1916" w:rsidRPr="00DA161E" w:rsidRDefault="00C21772">
            <w:pPr>
              <w:pStyle w:val="TableParagraph"/>
              <w:spacing w:line="258" w:lineRule="exact"/>
              <w:ind w:right="474"/>
              <w:jc w:val="right"/>
              <w:rPr>
                <w:sz w:val="24"/>
              </w:rPr>
            </w:pPr>
            <w:r w:rsidRPr="00DA161E">
              <w:rPr>
                <w:sz w:val="24"/>
              </w:rPr>
              <w:t>6</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56" w:lineRule="exact"/>
              <w:ind w:left="107"/>
              <w:rPr>
                <w:sz w:val="24"/>
              </w:rPr>
            </w:pPr>
            <w:r w:rsidRPr="00DA161E">
              <w:rPr>
                <w:sz w:val="24"/>
              </w:rPr>
              <w:t>Экология</w:t>
            </w:r>
          </w:p>
        </w:tc>
        <w:tc>
          <w:tcPr>
            <w:tcW w:w="1388"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1090" w:type="dxa"/>
          </w:tcPr>
          <w:p w:rsidR="009E1916" w:rsidRPr="00DA161E" w:rsidRDefault="009E1916">
            <w:pPr>
              <w:pStyle w:val="TableParagraph"/>
              <w:rPr>
                <w:sz w:val="20"/>
              </w:rPr>
            </w:pPr>
          </w:p>
        </w:tc>
      </w:tr>
      <w:tr w:rsidR="009E1916" w:rsidRPr="00DA161E">
        <w:trPr>
          <w:trHeight w:val="551"/>
        </w:trPr>
        <w:tc>
          <w:tcPr>
            <w:tcW w:w="3008" w:type="dxa"/>
            <w:vMerge/>
            <w:tcBorders>
              <w:top w:val="nil"/>
            </w:tcBorders>
          </w:tcPr>
          <w:p w:rsidR="009E1916" w:rsidRPr="00DA161E" w:rsidRDefault="009E1916">
            <w:pPr>
              <w:rPr>
                <w:sz w:val="2"/>
                <w:szCs w:val="2"/>
              </w:rPr>
            </w:pPr>
          </w:p>
        </w:tc>
        <w:tc>
          <w:tcPr>
            <w:tcW w:w="2518" w:type="dxa"/>
          </w:tcPr>
          <w:p w:rsidR="009E1916" w:rsidRPr="00DA161E" w:rsidRDefault="00C21772">
            <w:pPr>
              <w:pStyle w:val="TableParagraph"/>
              <w:spacing w:line="262" w:lineRule="exact"/>
              <w:ind w:left="107"/>
              <w:rPr>
                <w:sz w:val="24"/>
              </w:rPr>
            </w:pPr>
            <w:r w:rsidRPr="00DA161E">
              <w:rPr>
                <w:sz w:val="24"/>
              </w:rPr>
              <w:t>Основы безопасности</w:t>
            </w:r>
          </w:p>
          <w:p w:rsidR="009E1916" w:rsidRPr="00DA161E" w:rsidRDefault="00C21772">
            <w:pPr>
              <w:pStyle w:val="TableParagraph"/>
              <w:spacing w:line="269" w:lineRule="exact"/>
              <w:ind w:left="107"/>
              <w:rPr>
                <w:sz w:val="24"/>
              </w:rPr>
            </w:pPr>
            <w:r w:rsidRPr="00DA161E">
              <w:rPr>
                <w:sz w:val="24"/>
              </w:rPr>
              <w:t>жизнедеятельности</w:t>
            </w:r>
          </w:p>
        </w:tc>
        <w:tc>
          <w:tcPr>
            <w:tcW w:w="1388" w:type="dxa"/>
          </w:tcPr>
          <w:p w:rsidR="009E1916" w:rsidRPr="00DA161E" w:rsidRDefault="00C21772">
            <w:pPr>
              <w:pStyle w:val="TableParagraph"/>
              <w:spacing w:before="123"/>
              <w:ind w:right="617"/>
              <w:jc w:val="right"/>
              <w:rPr>
                <w:sz w:val="24"/>
              </w:rPr>
            </w:pPr>
            <w:r w:rsidRPr="00DA161E">
              <w:rPr>
                <w:sz w:val="24"/>
              </w:rPr>
              <w:t>Б</w:t>
            </w:r>
          </w:p>
        </w:tc>
        <w:tc>
          <w:tcPr>
            <w:tcW w:w="994" w:type="dxa"/>
          </w:tcPr>
          <w:p w:rsidR="009E1916" w:rsidRPr="00DA161E" w:rsidRDefault="00C21772">
            <w:pPr>
              <w:pStyle w:val="TableParagraph"/>
              <w:spacing w:before="123"/>
              <w:ind w:right="425"/>
              <w:jc w:val="right"/>
              <w:rPr>
                <w:sz w:val="24"/>
              </w:rPr>
            </w:pPr>
            <w:r w:rsidRPr="00DA161E">
              <w:rPr>
                <w:sz w:val="24"/>
              </w:rPr>
              <w:t>1</w:t>
            </w:r>
          </w:p>
        </w:tc>
        <w:tc>
          <w:tcPr>
            <w:tcW w:w="992" w:type="dxa"/>
          </w:tcPr>
          <w:p w:rsidR="009E1916" w:rsidRPr="00DA161E" w:rsidRDefault="00C21772">
            <w:pPr>
              <w:pStyle w:val="TableParagraph"/>
              <w:spacing w:before="123"/>
              <w:ind w:right="429"/>
              <w:jc w:val="right"/>
              <w:rPr>
                <w:sz w:val="24"/>
              </w:rPr>
            </w:pPr>
            <w:r w:rsidRPr="00DA161E">
              <w:rPr>
                <w:sz w:val="24"/>
              </w:rPr>
              <w:t>1</w:t>
            </w:r>
          </w:p>
        </w:tc>
        <w:tc>
          <w:tcPr>
            <w:tcW w:w="1090" w:type="dxa"/>
          </w:tcPr>
          <w:p w:rsidR="009E1916" w:rsidRPr="00DA161E" w:rsidRDefault="00C21772">
            <w:pPr>
              <w:pStyle w:val="TableParagraph"/>
              <w:spacing w:before="123"/>
              <w:ind w:right="474"/>
              <w:jc w:val="right"/>
              <w:rPr>
                <w:sz w:val="24"/>
              </w:rPr>
            </w:pPr>
            <w:r w:rsidRPr="00DA161E">
              <w:rPr>
                <w:sz w:val="24"/>
              </w:rPr>
              <w:t>2</w:t>
            </w:r>
          </w:p>
        </w:tc>
      </w:tr>
      <w:tr w:rsidR="009E1916" w:rsidRPr="00DA161E">
        <w:trPr>
          <w:trHeight w:val="551"/>
        </w:trPr>
        <w:tc>
          <w:tcPr>
            <w:tcW w:w="3008" w:type="dxa"/>
          </w:tcPr>
          <w:p w:rsidR="009E1916" w:rsidRPr="00DA161E" w:rsidRDefault="009E1916">
            <w:pPr>
              <w:pStyle w:val="TableParagraph"/>
            </w:pPr>
          </w:p>
        </w:tc>
        <w:tc>
          <w:tcPr>
            <w:tcW w:w="2518" w:type="dxa"/>
          </w:tcPr>
          <w:p w:rsidR="009E1916" w:rsidRPr="00DA161E" w:rsidRDefault="00C21772">
            <w:pPr>
              <w:pStyle w:val="TableParagraph"/>
              <w:spacing w:line="262" w:lineRule="exact"/>
              <w:ind w:left="107"/>
              <w:rPr>
                <w:sz w:val="24"/>
              </w:rPr>
            </w:pPr>
            <w:r w:rsidRPr="00DA161E">
              <w:rPr>
                <w:sz w:val="24"/>
              </w:rPr>
              <w:t>Индивидуальный</w:t>
            </w:r>
          </w:p>
          <w:p w:rsidR="009E1916" w:rsidRPr="00DA161E" w:rsidRDefault="00C21772">
            <w:pPr>
              <w:pStyle w:val="TableParagraph"/>
              <w:spacing w:line="269" w:lineRule="exact"/>
              <w:ind w:left="107"/>
              <w:rPr>
                <w:sz w:val="24"/>
              </w:rPr>
            </w:pPr>
            <w:r w:rsidRPr="00DA161E">
              <w:rPr>
                <w:sz w:val="24"/>
              </w:rPr>
              <w:t>проект</w:t>
            </w:r>
          </w:p>
        </w:tc>
        <w:tc>
          <w:tcPr>
            <w:tcW w:w="1388" w:type="dxa"/>
          </w:tcPr>
          <w:p w:rsidR="009E1916" w:rsidRPr="00DA161E" w:rsidRDefault="00C21772">
            <w:pPr>
              <w:pStyle w:val="TableParagraph"/>
              <w:spacing w:before="123"/>
              <w:ind w:right="527"/>
              <w:jc w:val="right"/>
              <w:rPr>
                <w:sz w:val="24"/>
              </w:rPr>
            </w:pPr>
            <w:r w:rsidRPr="00DA161E">
              <w:rPr>
                <w:sz w:val="24"/>
              </w:rPr>
              <w:t>ЭК</w:t>
            </w:r>
          </w:p>
        </w:tc>
        <w:tc>
          <w:tcPr>
            <w:tcW w:w="994" w:type="dxa"/>
          </w:tcPr>
          <w:p w:rsidR="009E1916" w:rsidRPr="00DA161E" w:rsidRDefault="00C21772">
            <w:pPr>
              <w:pStyle w:val="TableParagraph"/>
              <w:spacing w:before="123"/>
              <w:ind w:right="425"/>
              <w:jc w:val="right"/>
              <w:rPr>
                <w:sz w:val="24"/>
              </w:rPr>
            </w:pPr>
            <w:r w:rsidRPr="00DA161E">
              <w:rPr>
                <w:sz w:val="24"/>
              </w:rPr>
              <w:t>1</w:t>
            </w:r>
          </w:p>
        </w:tc>
        <w:tc>
          <w:tcPr>
            <w:tcW w:w="992" w:type="dxa"/>
          </w:tcPr>
          <w:p w:rsidR="009E1916" w:rsidRPr="00DA161E" w:rsidRDefault="00C21772">
            <w:pPr>
              <w:pStyle w:val="TableParagraph"/>
              <w:spacing w:before="123"/>
              <w:ind w:right="429"/>
              <w:jc w:val="right"/>
              <w:rPr>
                <w:sz w:val="24"/>
              </w:rPr>
            </w:pPr>
            <w:r w:rsidRPr="00DA161E">
              <w:rPr>
                <w:sz w:val="24"/>
              </w:rPr>
              <w:t>1</w:t>
            </w:r>
          </w:p>
        </w:tc>
        <w:tc>
          <w:tcPr>
            <w:tcW w:w="1090" w:type="dxa"/>
          </w:tcPr>
          <w:p w:rsidR="009E1916" w:rsidRPr="00DA161E" w:rsidRDefault="00C21772">
            <w:pPr>
              <w:pStyle w:val="TableParagraph"/>
              <w:spacing w:before="123"/>
              <w:ind w:right="474"/>
              <w:jc w:val="right"/>
              <w:rPr>
                <w:sz w:val="24"/>
              </w:rPr>
            </w:pPr>
            <w:r w:rsidRPr="00DA161E">
              <w:rPr>
                <w:sz w:val="24"/>
              </w:rPr>
              <w:t>2</w:t>
            </w:r>
          </w:p>
        </w:tc>
      </w:tr>
      <w:tr w:rsidR="009E1916" w:rsidRPr="00DA161E">
        <w:trPr>
          <w:trHeight w:val="1103"/>
        </w:trPr>
        <w:tc>
          <w:tcPr>
            <w:tcW w:w="3008" w:type="dxa"/>
          </w:tcPr>
          <w:p w:rsidR="009E1916" w:rsidRPr="00DA161E" w:rsidRDefault="009E1916">
            <w:pPr>
              <w:pStyle w:val="TableParagraph"/>
            </w:pPr>
          </w:p>
        </w:tc>
        <w:tc>
          <w:tcPr>
            <w:tcW w:w="2518" w:type="dxa"/>
          </w:tcPr>
          <w:p w:rsidR="009E1916" w:rsidRPr="00DA161E" w:rsidRDefault="00C21772">
            <w:pPr>
              <w:pStyle w:val="TableParagraph"/>
              <w:ind w:left="107" w:right="436"/>
              <w:rPr>
                <w:i/>
                <w:sz w:val="24"/>
              </w:rPr>
            </w:pPr>
            <w:r w:rsidRPr="00DA161E">
              <w:rPr>
                <w:i/>
                <w:sz w:val="24"/>
              </w:rPr>
              <w:t>наименование РП элективных курсов профильной</w:t>
            </w:r>
          </w:p>
          <w:p w:rsidR="009E1916" w:rsidRPr="00DA161E" w:rsidRDefault="00C21772">
            <w:pPr>
              <w:pStyle w:val="TableParagraph"/>
              <w:spacing w:line="269" w:lineRule="exact"/>
              <w:ind w:left="107"/>
              <w:rPr>
                <w:i/>
                <w:sz w:val="24"/>
              </w:rPr>
            </w:pPr>
            <w:r w:rsidRPr="00DA161E">
              <w:rPr>
                <w:i/>
                <w:sz w:val="24"/>
              </w:rPr>
              <w:t>направленности</w:t>
            </w:r>
          </w:p>
        </w:tc>
        <w:tc>
          <w:tcPr>
            <w:tcW w:w="1388" w:type="dxa"/>
          </w:tcPr>
          <w:p w:rsidR="009E1916" w:rsidRPr="00DA161E" w:rsidRDefault="009E1916">
            <w:pPr>
              <w:pStyle w:val="TableParagraph"/>
            </w:pPr>
          </w:p>
        </w:tc>
        <w:tc>
          <w:tcPr>
            <w:tcW w:w="994" w:type="dxa"/>
          </w:tcPr>
          <w:p w:rsidR="009E1916" w:rsidRPr="00DA161E" w:rsidRDefault="009E1916">
            <w:pPr>
              <w:pStyle w:val="TableParagraph"/>
              <w:spacing w:before="10"/>
              <w:rPr>
                <w:sz w:val="34"/>
              </w:rPr>
            </w:pPr>
          </w:p>
          <w:p w:rsidR="009E1916" w:rsidRPr="00DA161E" w:rsidRDefault="00C21772">
            <w:pPr>
              <w:pStyle w:val="TableParagraph"/>
              <w:ind w:right="425"/>
              <w:jc w:val="right"/>
              <w:rPr>
                <w:sz w:val="24"/>
              </w:rPr>
            </w:pPr>
            <w:r w:rsidRPr="00DA161E">
              <w:rPr>
                <w:sz w:val="24"/>
              </w:rPr>
              <w:t>6</w:t>
            </w:r>
          </w:p>
        </w:tc>
        <w:tc>
          <w:tcPr>
            <w:tcW w:w="992" w:type="dxa"/>
          </w:tcPr>
          <w:p w:rsidR="009E1916" w:rsidRPr="00DA161E" w:rsidRDefault="009E1916">
            <w:pPr>
              <w:pStyle w:val="TableParagraph"/>
              <w:spacing w:before="10"/>
              <w:rPr>
                <w:sz w:val="34"/>
              </w:rPr>
            </w:pPr>
          </w:p>
          <w:p w:rsidR="009E1916" w:rsidRPr="00DA161E" w:rsidRDefault="00C21772">
            <w:pPr>
              <w:pStyle w:val="TableParagraph"/>
              <w:ind w:right="429"/>
              <w:jc w:val="right"/>
              <w:rPr>
                <w:sz w:val="24"/>
              </w:rPr>
            </w:pPr>
            <w:r w:rsidRPr="00DA161E">
              <w:rPr>
                <w:sz w:val="24"/>
              </w:rPr>
              <w:t>5</w:t>
            </w:r>
          </w:p>
        </w:tc>
        <w:tc>
          <w:tcPr>
            <w:tcW w:w="1090" w:type="dxa"/>
          </w:tcPr>
          <w:p w:rsidR="009E1916" w:rsidRPr="00DA161E" w:rsidRDefault="009E1916">
            <w:pPr>
              <w:pStyle w:val="TableParagraph"/>
              <w:spacing w:before="10"/>
              <w:rPr>
                <w:sz w:val="34"/>
              </w:rPr>
            </w:pPr>
          </w:p>
          <w:p w:rsidR="009E1916" w:rsidRPr="00DA161E" w:rsidRDefault="00C21772">
            <w:pPr>
              <w:pStyle w:val="TableParagraph"/>
              <w:ind w:right="414"/>
              <w:jc w:val="right"/>
              <w:rPr>
                <w:sz w:val="24"/>
              </w:rPr>
            </w:pPr>
            <w:r w:rsidRPr="00DA161E">
              <w:rPr>
                <w:sz w:val="24"/>
              </w:rPr>
              <w:t>11</w:t>
            </w:r>
          </w:p>
        </w:tc>
      </w:tr>
      <w:tr w:rsidR="009E1916" w:rsidRPr="00DA161E">
        <w:trPr>
          <w:trHeight w:val="1104"/>
        </w:trPr>
        <w:tc>
          <w:tcPr>
            <w:tcW w:w="3008" w:type="dxa"/>
          </w:tcPr>
          <w:p w:rsidR="009E1916" w:rsidRPr="00DA161E" w:rsidRDefault="009E1916">
            <w:pPr>
              <w:pStyle w:val="TableParagraph"/>
            </w:pPr>
          </w:p>
        </w:tc>
        <w:tc>
          <w:tcPr>
            <w:tcW w:w="2518" w:type="dxa"/>
          </w:tcPr>
          <w:p w:rsidR="009E1916" w:rsidRPr="00DA161E" w:rsidRDefault="00C21772">
            <w:pPr>
              <w:pStyle w:val="TableParagraph"/>
              <w:spacing w:line="262" w:lineRule="exact"/>
              <w:ind w:left="107"/>
              <w:rPr>
                <w:i/>
                <w:sz w:val="24"/>
              </w:rPr>
            </w:pPr>
            <w:r w:rsidRPr="00DA161E">
              <w:rPr>
                <w:i/>
                <w:sz w:val="24"/>
              </w:rPr>
              <w:t>наименование РП</w:t>
            </w:r>
          </w:p>
          <w:p w:rsidR="009E1916" w:rsidRPr="00DA161E" w:rsidRDefault="00C21772">
            <w:pPr>
              <w:pStyle w:val="TableParagraph"/>
              <w:ind w:left="107"/>
              <w:rPr>
                <w:i/>
                <w:sz w:val="24"/>
              </w:rPr>
            </w:pPr>
            <w:r w:rsidRPr="00DA161E">
              <w:rPr>
                <w:i/>
                <w:sz w:val="24"/>
              </w:rPr>
              <w:t>курсов по выбору(ФК)</w:t>
            </w:r>
          </w:p>
          <w:p w:rsidR="009E1916" w:rsidRPr="00DA161E" w:rsidRDefault="00C21772">
            <w:pPr>
              <w:pStyle w:val="TableParagraph"/>
              <w:spacing w:line="270" w:lineRule="atLeast"/>
              <w:ind w:left="107"/>
              <w:rPr>
                <w:i/>
                <w:sz w:val="24"/>
              </w:rPr>
            </w:pPr>
            <w:r w:rsidRPr="00DA161E">
              <w:rPr>
                <w:i/>
                <w:sz w:val="24"/>
              </w:rPr>
              <w:t>общеразвивающей направленности</w:t>
            </w:r>
          </w:p>
        </w:tc>
        <w:tc>
          <w:tcPr>
            <w:tcW w:w="1388" w:type="dxa"/>
          </w:tcPr>
          <w:p w:rsidR="009E1916" w:rsidRPr="00DA161E" w:rsidRDefault="009E1916">
            <w:pPr>
              <w:pStyle w:val="TableParagraph"/>
            </w:pPr>
          </w:p>
        </w:tc>
        <w:tc>
          <w:tcPr>
            <w:tcW w:w="994" w:type="dxa"/>
          </w:tcPr>
          <w:p w:rsidR="009E1916" w:rsidRPr="00DA161E" w:rsidRDefault="009E1916">
            <w:pPr>
              <w:pStyle w:val="TableParagraph"/>
            </w:pPr>
          </w:p>
        </w:tc>
        <w:tc>
          <w:tcPr>
            <w:tcW w:w="992" w:type="dxa"/>
          </w:tcPr>
          <w:p w:rsidR="009E1916" w:rsidRPr="00DA161E" w:rsidRDefault="009E1916">
            <w:pPr>
              <w:pStyle w:val="TableParagraph"/>
            </w:pPr>
          </w:p>
        </w:tc>
        <w:tc>
          <w:tcPr>
            <w:tcW w:w="1090" w:type="dxa"/>
          </w:tcPr>
          <w:p w:rsidR="009E1916" w:rsidRPr="00DA161E" w:rsidRDefault="009E1916">
            <w:pPr>
              <w:pStyle w:val="TableParagraph"/>
            </w:pPr>
          </w:p>
        </w:tc>
      </w:tr>
      <w:tr w:rsidR="009E1916" w:rsidRPr="00DA161E">
        <w:trPr>
          <w:trHeight w:val="277"/>
        </w:trPr>
        <w:tc>
          <w:tcPr>
            <w:tcW w:w="3008" w:type="dxa"/>
          </w:tcPr>
          <w:p w:rsidR="009E1916" w:rsidRPr="00DA161E" w:rsidRDefault="00C21772">
            <w:pPr>
              <w:pStyle w:val="TableParagraph"/>
              <w:spacing w:line="258" w:lineRule="exact"/>
              <w:ind w:left="107"/>
              <w:rPr>
                <w:sz w:val="24"/>
              </w:rPr>
            </w:pPr>
            <w:r w:rsidRPr="00DA161E">
              <w:rPr>
                <w:sz w:val="24"/>
              </w:rPr>
              <w:t>Итого часов</w:t>
            </w:r>
          </w:p>
        </w:tc>
        <w:tc>
          <w:tcPr>
            <w:tcW w:w="2518" w:type="dxa"/>
          </w:tcPr>
          <w:p w:rsidR="009E1916" w:rsidRPr="00DA161E" w:rsidRDefault="009E1916">
            <w:pPr>
              <w:pStyle w:val="TableParagraph"/>
              <w:rPr>
                <w:sz w:val="20"/>
              </w:rPr>
            </w:pPr>
          </w:p>
        </w:tc>
        <w:tc>
          <w:tcPr>
            <w:tcW w:w="1388" w:type="dxa"/>
          </w:tcPr>
          <w:p w:rsidR="009E1916" w:rsidRPr="00DA161E" w:rsidRDefault="009E1916">
            <w:pPr>
              <w:pStyle w:val="TableParagraph"/>
              <w:rPr>
                <w:sz w:val="20"/>
              </w:rPr>
            </w:pPr>
          </w:p>
        </w:tc>
        <w:tc>
          <w:tcPr>
            <w:tcW w:w="994" w:type="dxa"/>
          </w:tcPr>
          <w:p w:rsidR="009E1916" w:rsidRPr="00DA161E" w:rsidRDefault="00C21772">
            <w:pPr>
              <w:pStyle w:val="TableParagraph"/>
              <w:spacing w:line="258" w:lineRule="exact"/>
              <w:ind w:right="365"/>
              <w:jc w:val="right"/>
              <w:rPr>
                <w:b/>
                <w:sz w:val="24"/>
              </w:rPr>
            </w:pPr>
            <w:r w:rsidRPr="00DA161E">
              <w:rPr>
                <w:b/>
                <w:sz w:val="24"/>
              </w:rPr>
              <w:t>37</w:t>
            </w:r>
          </w:p>
        </w:tc>
        <w:tc>
          <w:tcPr>
            <w:tcW w:w="992" w:type="dxa"/>
          </w:tcPr>
          <w:p w:rsidR="009E1916" w:rsidRPr="00DA161E" w:rsidRDefault="00C21772">
            <w:pPr>
              <w:pStyle w:val="TableParagraph"/>
              <w:spacing w:line="258" w:lineRule="exact"/>
              <w:ind w:right="369"/>
              <w:jc w:val="right"/>
              <w:rPr>
                <w:b/>
                <w:sz w:val="24"/>
              </w:rPr>
            </w:pPr>
            <w:r w:rsidRPr="00DA161E">
              <w:rPr>
                <w:b/>
                <w:sz w:val="24"/>
              </w:rPr>
              <w:t>37</w:t>
            </w:r>
          </w:p>
        </w:tc>
        <w:tc>
          <w:tcPr>
            <w:tcW w:w="1090" w:type="dxa"/>
          </w:tcPr>
          <w:p w:rsidR="009E1916" w:rsidRPr="00DA161E" w:rsidRDefault="00C21772">
            <w:pPr>
              <w:pStyle w:val="TableParagraph"/>
              <w:spacing w:line="258" w:lineRule="exact"/>
              <w:ind w:right="414"/>
              <w:jc w:val="right"/>
              <w:rPr>
                <w:b/>
                <w:sz w:val="24"/>
              </w:rPr>
            </w:pPr>
            <w:r w:rsidRPr="00DA161E">
              <w:rPr>
                <w:b/>
                <w:sz w:val="24"/>
              </w:rPr>
              <w:t>74</w:t>
            </w:r>
          </w:p>
        </w:tc>
      </w:tr>
    </w:tbl>
    <w:p w:rsidR="005E3D39" w:rsidRDefault="00C21772" w:rsidP="005E3D39">
      <w:pPr>
        <w:spacing w:before="4"/>
        <w:ind w:left="2835" w:right="2065" w:firstLine="561"/>
        <w:jc w:val="center"/>
        <w:rPr>
          <w:b/>
          <w:sz w:val="24"/>
        </w:rPr>
      </w:pPr>
      <w:r w:rsidRPr="00DA161E">
        <w:rPr>
          <w:b/>
          <w:sz w:val="24"/>
        </w:rPr>
        <w:t xml:space="preserve">Примерный учебный план среднего общего образования </w:t>
      </w:r>
      <w:r w:rsidR="005E3D39">
        <w:rPr>
          <w:b/>
          <w:sz w:val="24"/>
        </w:rPr>
        <w:t>МКОУ «Глубоковская СОШ Завьяловского района»</w:t>
      </w:r>
    </w:p>
    <w:p w:rsidR="009E1916" w:rsidRPr="00DA161E" w:rsidRDefault="00C21772" w:rsidP="005E3D39">
      <w:pPr>
        <w:spacing w:line="276" w:lineRule="auto"/>
        <w:ind w:left="2957" w:right="2349" w:firstLine="84"/>
        <w:jc w:val="center"/>
        <w:rPr>
          <w:b/>
          <w:sz w:val="24"/>
        </w:rPr>
      </w:pPr>
      <w:r w:rsidRPr="00DA161E">
        <w:rPr>
          <w:b/>
          <w:sz w:val="24"/>
        </w:rPr>
        <w:t>(социально-экономический профиль)</w:t>
      </w:r>
    </w:p>
    <w:p w:rsidR="009E1916" w:rsidRPr="00DA161E" w:rsidRDefault="00C21772">
      <w:pPr>
        <w:pStyle w:val="a3"/>
        <w:ind w:right="845" w:firstLine="707"/>
        <w:jc w:val="both"/>
      </w:pPr>
      <w:r w:rsidRPr="00DA161E">
        <w:rPr>
          <w:b/>
        </w:rPr>
        <w:t xml:space="preserve">Социально-экономический профиль </w:t>
      </w:r>
      <w:r w:rsidRPr="00DA161E">
        <w:t>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выбираются учебные предметы преимущественно из предметных областей «Математика и</w:t>
      </w:r>
      <w:r w:rsidRPr="00DA161E">
        <w:rPr>
          <w:spacing w:val="56"/>
        </w:rPr>
        <w:t xml:space="preserve"> </w:t>
      </w:r>
      <w:r w:rsidRPr="00DA161E">
        <w:t>информатика»,</w:t>
      </w:r>
    </w:p>
    <w:p w:rsidR="009E1916" w:rsidRPr="00DA161E" w:rsidRDefault="00C21772">
      <w:pPr>
        <w:pStyle w:val="a3"/>
        <w:jc w:val="both"/>
      </w:pPr>
      <w:r w:rsidRPr="00DA161E">
        <w:t>«Общественные науки».</w:t>
      </w: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835"/>
        <w:gridCol w:w="1390"/>
        <w:gridCol w:w="991"/>
        <w:gridCol w:w="994"/>
        <w:gridCol w:w="991"/>
      </w:tblGrid>
      <w:tr w:rsidR="009E1916" w:rsidRPr="00DA161E">
        <w:trPr>
          <w:trHeight w:val="552"/>
        </w:trPr>
        <w:tc>
          <w:tcPr>
            <w:tcW w:w="3008" w:type="dxa"/>
            <w:vMerge w:val="restart"/>
          </w:tcPr>
          <w:p w:rsidR="009E1916" w:rsidRPr="00DA161E" w:rsidRDefault="00C21772">
            <w:pPr>
              <w:pStyle w:val="TableParagraph"/>
              <w:spacing w:line="266" w:lineRule="exact"/>
              <w:ind w:left="388"/>
              <w:rPr>
                <w:b/>
                <w:sz w:val="24"/>
              </w:rPr>
            </w:pPr>
            <w:r w:rsidRPr="00DA161E">
              <w:rPr>
                <w:b/>
                <w:sz w:val="24"/>
              </w:rPr>
              <w:t>Предметная область</w:t>
            </w:r>
          </w:p>
        </w:tc>
        <w:tc>
          <w:tcPr>
            <w:tcW w:w="2835" w:type="dxa"/>
            <w:vMerge w:val="restart"/>
          </w:tcPr>
          <w:p w:rsidR="009E1916" w:rsidRPr="00DA161E" w:rsidRDefault="00C21772">
            <w:pPr>
              <w:pStyle w:val="TableParagraph"/>
              <w:spacing w:line="266" w:lineRule="exact"/>
              <w:ind w:left="441"/>
              <w:rPr>
                <w:b/>
                <w:sz w:val="24"/>
              </w:rPr>
            </w:pPr>
            <w:r w:rsidRPr="00DA161E">
              <w:rPr>
                <w:b/>
                <w:sz w:val="24"/>
              </w:rPr>
              <w:t>Учебный предмет</w:t>
            </w:r>
          </w:p>
        </w:tc>
        <w:tc>
          <w:tcPr>
            <w:tcW w:w="1390" w:type="dxa"/>
            <w:vMerge w:val="restart"/>
          </w:tcPr>
          <w:p w:rsidR="009E1916" w:rsidRPr="00DA161E" w:rsidRDefault="00C21772">
            <w:pPr>
              <w:pStyle w:val="TableParagraph"/>
              <w:spacing w:line="266" w:lineRule="exact"/>
              <w:ind w:left="227"/>
              <w:rPr>
                <w:b/>
                <w:sz w:val="24"/>
              </w:rPr>
            </w:pPr>
            <w:r w:rsidRPr="00DA161E">
              <w:rPr>
                <w:b/>
                <w:sz w:val="24"/>
              </w:rPr>
              <w:t>Уровень</w:t>
            </w:r>
          </w:p>
        </w:tc>
        <w:tc>
          <w:tcPr>
            <w:tcW w:w="1985" w:type="dxa"/>
            <w:gridSpan w:val="2"/>
          </w:tcPr>
          <w:p w:rsidR="009E1916" w:rsidRPr="00DA161E" w:rsidRDefault="00C21772">
            <w:pPr>
              <w:pStyle w:val="TableParagraph"/>
              <w:spacing w:line="266" w:lineRule="exact"/>
              <w:ind w:left="327" w:right="324"/>
              <w:jc w:val="center"/>
              <w:rPr>
                <w:b/>
                <w:sz w:val="24"/>
              </w:rPr>
            </w:pPr>
            <w:r w:rsidRPr="00DA161E">
              <w:rPr>
                <w:b/>
                <w:sz w:val="24"/>
              </w:rPr>
              <w:t>Количество</w:t>
            </w:r>
          </w:p>
          <w:p w:rsidR="009E1916" w:rsidRPr="00DA161E" w:rsidRDefault="00C21772">
            <w:pPr>
              <w:pStyle w:val="TableParagraph"/>
              <w:spacing w:line="266" w:lineRule="exact"/>
              <w:ind w:left="325" w:right="324"/>
              <w:jc w:val="center"/>
              <w:rPr>
                <w:b/>
                <w:sz w:val="24"/>
              </w:rPr>
            </w:pPr>
            <w:r w:rsidRPr="00DA161E">
              <w:rPr>
                <w:b/>
                <w:sz w:val="24"/>
              </w:rPr>
              <w:t>часов</w:t>
            </w:r>
          </w:p>
        </w:tc>
        <w:tc>
          <w:tcPr>
            <w:tcW w:w="991" w:type="dxa"/>
            <w:vMerge w:val="restart"/>
          </w:tcPr>
          <w:p w:rsidR="009E1916" w:rsidRPr="00DA161E" w:rsidRDefault="009E1916">
            <w:pPr>
              <w:pStyle w:val="TableParagraph"/>
              <w:spacing w:before="9"/>
              <w:rPr>
                <w:sz w:val="25"/>
              </w:rPr>
            </w:pPr>
          </w:p>
          <w:p w:rsidR="009E1916" w:rsidRPr="00DA161E" w:rsidRDefault="00C21772">
            <w:pPr>
              <w:pStyle w:val="TableParagraph"/>
              <w:ind w:left="129"/>
              <w:rPr>
                <w:b/>
                <w:sz w:val="20"/>
              </w:rPr>
            </w:pPr>
            <w:r w:rsidRPr="00DA161E">
              <w:rPr>
                <w:b/>
                <w:sz w:val="20"/>
              </w:rPr>
              <w:t>ИТОГО</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835" w:type="dxa"/>
            <w:vMerge/>
            <w:tcBorders>
              <w:top w:val="nil"/>
            </w:tcBorders>
          </w:tcPr>
          <w:p w:rsidR="009E1916" w:rsidRPr="00DA161E" w:rsidRDefault="009E1916">
            <w:pPr>
              <w:rPr>
                <w:sz w:val="2"/>
                <w:szCs w:val="2"/>
              </w:rPr>
            </w:pPr>
          </w:p>
        </w:tc>
        <w:tc>
          <w:tcPr>
            <w:tcW w:w="1390" w:type="dxa"/>
            <w:vMerge/>
            <w:tcBorders>
              <w:top w:val="nil"/>
            </w:tcBorders>
          </w:tcPr>
          <w:p w:rsidR="009E1916" w:rsidRPr="00DA161E" w:rsidRDefault="009E1916">
            <w:pPr>
              <w:rPr>
                <w:sz w:val="2"/>
                <w:szCs w:val="2"/>
              </w:rPr>
            </w:pPr>
          </w:p>
        </w:tc>
        <w:tc>
          <w:tcPr>
            <w:tcW w:w="991" w:type="dxa"/>
          </w:tcPr>
          <w:p w:rsidR="009E1916" w:rsidRPr="00DA161E" w:rsidRDefault="00C21772">
            <w:pPr>
              <w:pStyle w:val="TableParagraph"/>
              <w:spacing w:line="256" w:lineRule="exact"/>
              <w:ind w:left="156" w:right="150"/>
              <w:jc w:val="center"/>
              <w:rPr>
                <w:b/>
                <w:sz w:val="24"/>
              </w:rPr>
            </w:pPr>
            <w:r w:rsidRPr="00DA161E">
              <w:rPr>
                <w:b/>
                <w:sz w:val="24"/>
              </w:rPr>
              <w:t>10 кл.</w:t>
            </w:r>
          </w:p>
        </w:tc>
        <w:tc>
          <w:tcPr>
            <w:tcW w:w="994" w:type="dxa"/>
          </w:tcPr>
          <w:p w:rsidR="009E1916" w:rsidRPr="00DA161E" w:rsidRDefault="00C21772">
            <w:pPr>
              <w:pStyle w:val="TableParagraph"/>
              <w:spacing w:line="256" w:lineRule="exact"/>
              <w:ind w:left="155" w:right="151"/>
              <w:jc w:val="center"/>
              <w:rPr>
                <w:b/>
                <w:sz w:val="24"/>
              </w:rPr>
            </w:pPr>
            <w:r w:rsidRPr="00DA161E">
              <w:rPr>
                <w:b/>
                <w:sz w:val="24"/>
              </w:rPr>
              <w:t>11 кл.</w:t>
            </w:r>
          </w:p>
        </w:tc>
        <w:tc>
          <w:tcPr>
            <w:tcW w:w="991" w:type="dxa"/>
            <w:vMerge/>
            <w:tcBorders>
              <w:top w:val="nil"/>
            </w:tcBorders>
          </w:tcPr>
          <w:p w:rsidR="009E1916" w:rsidRPr="00DA161E" w:rsidRDefault="009E1916">
            <w:pPr>
              <w:rPr>
                <w:sz w:val="2"/>
                <w:szCs w:val="2"/>
              </w:rPr>
            </w:pPr>
          </w:p>
        </w:tc>
      </w:tr>
      <w:tr w:rsidR="009E1916" w:rsidRPr="00DA161E">
        <w:trPr>
          <w:trHeight w:val="275"/>
        </w:trPr>
        <w:tc>
          <w:tcPr>
            <w:tcW w:w="3008" w:type="dxa"/>
            <w:vMerge w:val="restart"/>
          </w:tcPr>
          <w:p w:rsidR="009E1916" w:rsidRPr="00DA161E" w:rsidRDefault="00C21772">
            <w:pPr>
              <w:pStyle w:val="TableParagraph"/>
              <w:spacing w:line="261" w:lineRule="exact"/>
              <w:ind w:left="107"/>
              <w:rPr>
                <w:sz w:val="24"/>
              </w:rPr>
            </w:pPr>
            <w:r w:rsidRPr="00DA161E">
              <w:rPr>
                <w:sz w:val="24"/>
              </w:rPr>
              <w:t>Русский язык и литература</w:t>
            </w:r>
          </w:p>
        </w:tc>
        <w:tc>
          <w:tcPr>
            <w:tcW w:w="2835" w:type="dxa"/>
          </w:tcPr>
          <w:p w:rsidR="009E1916" w:rsidRPr="00DA161E" w:rsidRDefault="00C21772">
            <w:pPr>
              <w:pStyle w:val="TableParagraph"/>
              <w:spacing w:line="256" w:lineRule="exact"/>
              <w:ind w:left="107"/>
              <w:rPr>
                <w:sz w:val="24"/>
              </w:rPr>
            </w:pPr>
            <w:r w:rsidRPr="00DA161E">
              <w:rPr>
                <w:sz w:val="24"/>
              </w:rPr>
              <w:t>Русский язык</w:t>
            </w:r>
          </w:p>
        </w:tc>
        <w:tc>
          <w:tcPr>
            <w:tcW w:w="1390" w:type="dxa"/>
          </w:tcPr>
          <w:p w:rsidR="009E1916" w:rsidRPr="00DA161E" w:rsidRDefault="00C21772">
            <w:pPr>
              <w:pStyle w:val="TableParagraph"/>
              <w:spacing w:line="256" w:lineRule="exact"/>
              <w:ind w:left="5"/>
              <w:jc w:val="center"/>
              <w:rPr>
                <w:sz w:val="24"/>
              </w:rPr>
            </w:pPr>
            <w:r w:rsidRPr="00DA161E">
              <w:rPr>
                <w:sz w:val="24"/>
              </w:rPr>
              <w:t>Б</w:t>
            </w:r>
          </w:p>
        </w:tc>
        <w:tc>
          <w:tcPr>
            <w:tcW w:w="991" w:type="dxa"/>
          </w:tcPr>
          <w:p w:rsidR="009E1916" w:rsidRPr="00DA161E" w:rsidRDefault="00C21772">
            <w:pPr>
              <w:pStyle w:val="TableParagraph"/>
              <w:spacing w:line="256" w:lineRule="exact"/>
              <w:ind w:left="6"/>
              <w:jc w:val="center"/>
              <w:rPr>
                <w:sz w:val="24"/>
              </w:rPr>
            </w:pPr>
            <w:r w:rsidRPr="00DA161E">
              <w:rPr>
                <w:sz w:val="24"/>
              </w:rPr>
              <w:t>1</w:t>
            </w:r>
          </w:p>
        </w:tc>
        <w:tc>
          <w:tcPr>
            <w:tcW w:w="994" w:type="dxa"/>
          </w:tcPr>
          <w:p w:rsidR="009E1916" w:rsidRPr="00DA161E" w:rsidRDefault="00C21772">
            <w:pPr>
              <w:pStyle w:val="TableParagraph"/>
              <w:spacing w:line="256" w:lineRule="exact"/>
              <w:ind w:left="5"/>
              <w:jc w:val="center"/>
              <w:rPr>
                <w:sz w:val="24"/>
              </w:rPr>
            </w:pPr>
            <w:r w:rsidRPr="00DA161E">
              <w:rPr>
                <w:sz w:val="24"/>
              </w:rPr>
              <w:t>1</w:t>
            </w:r>
          </w:p>
        </w:tc>
        <w:tc>
          <w:tcPr>
            <w:tcW w:w="991" w:type="dxa"/>
          </w:tcPr>
          <w:p w:rsidR="009E1916" w:rsidRPr="00DA161E" w:rsidRDefault="00C21772">
            <w:pPr>
              <w:pStyle w:val="TableParagraph"/>
              <w:spacing w:line="256" w:lineRule="exact"/>
              <w:ind w:left="7"/>
              <w:jc w:val="center"/>
              <w:rPr>
                <w:sz w:val="24"/>
              </w:rPr>
            </w:pPr>
            <w:r w:rsidRPr="00DA161E">
              <w:rPr>
                <w:sz w:val="24"/>
              </w:rPr>
              <w:t>2</w:t>
            </w:r>
          </w:p>
        </w:tc>
      </w:tr>
      <w:tr w:rsidR="009E1916" w:rsidRPr="00DA161E">
        <w:trPr>
          <w:trHeight w:val="278"/>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8" w:lineRule="exact"/>
              <w:ind w:left="107"/>
              <w:rPr>
                <w:sz w:val="24"/>
              </w:rPr>
            </w:pPr>
            <w:r w:rsidRPr="00DA161E">
              <w:rPr>
                <w:sz w:val="24"/>
              </w:rPr>
              <w:t>Литература</w:t>
            </w:r>
          </w:p>
        </w:tc>
        <w:tc>
          <w:tcPr>
            <w:tcW w:w="1390" w:type="dxa"/>
          </w:tcPr>
          <w:p w:rsidR="009E1916" w:rsidRPr="00DA161E" w:rsidRDefault="00C21772">
            <w:pPr>
              <w:pStyle w:val="TableParagraph"/>
              <w:spacing w:line="258" w:lineRule="exact"/>
              <w:ind w:left="5"/>
              <w:jc w:val="center"/>
              <w:rPr>
                <w:sz w:val="24"/>
              </w:rPr>
            </w:pPr>
            <w:r w:rsidRPr="00DA161E">
              <w:rPr>
                <w:sz w:val="24"/>
              </w:rPr>
              <w:t>Б</w:t>
            </w:r>
          </w:p>
        </w:tc>
        <w:tc>
          <w:tcPr>
            <w:tcW w:w="991" w:type="dxa"/>
          </w:tcPr>
          <w:p w:rsidR="009E1916" w:rsidRPr="00DA161E" w:rsidRDefault="00C21772">
            <w:pPr>
              <w:pStyle w:val="TableParagraph"/>
              <w:spacing w:line="258" w:lineRule="exact"/>
              <w:ind w:left="6"/>
              <w:jc w:val="center"/>
              <w:rPr>
                <w:sz w:val="24"/>
              </w:rPr>
            </w:pPr>
            <w:r w:rsidRPr="00DA161E">
              <w:rPr>
                <w:sz w:val="24"/>
              </w:rPr>
              <w:t>3</w:t>
            </w:r>
          </w:p>
        </w:tc>
        <w:tc>
          <w:tcPr>
            <w:tcW w:w="994" w:type="dxa"/>
          </w:tcPr>
          <w:p w:rsidR="009E1916" w:rsidRPr="00DA161E" w:rsidRDefault="00C21772">
            <w:pPr>
              <w:pStyle w:val="TableParagraph"/>
              <w:spacing w:line="258" w:lineRule="exact"/>
              <w:ind w:left="5"/>
              <w:jc w:val="center"/>
              <w:rPr>
                <w:sz w:val="24"/>
              </w:rPr>
            </w:pPr>
            <w:r w:rsidRPr="00DA161E">
              <w:rPr>
                <w:sz w:val="24"/>
              </w:rPr>
              <w:t>3</w:t>
            </w:r>
          </w:p>
        </w:tc>
        <w:tc>
          <w:tcPr>
            <w:tcW w:w="991" w:type="dxa"/>
          </w:tcPr>
          <w:p w:rsidR="009E1916" w:rsidRPr="00DA161E" w:rsidRDefault="00C21772">
            <w:pPr>
              <w:pStyle w:val="TableParagraph"/>
              <w:spacing w:line="258" w:lineRule="exact"/>
              <w:ind w:left="7"/>
              <w:jc w:val="center"/>
              <w:rPr>
                <w:sz w:val="24"/>
              </w:rPr>
            </w:pPr>
            <w:r w:rsidRPr="00DA161E">
              <w:rPr>
                <w:sz w:val="24"/>
              </w:rPr>
              <w:t>6</w:t>
            </w:r>
          </w:p>
        </w:tc>
      </w:tr>
      <w:tr w:rsidR="009E1916" w:rsidRPr="00DA161E">
        <w:trPr>
          <w:trHeight w:val="275"/>
        </w:trPr>
        <w:tc>
          <w:tcPr>
            <w:tcW w:w="3008" w:type="dxa"/>
            <w:vMerge w:val="restart"/>
          </w:tcPr>
          <w:p w:rsidR="009E1916" w:rsidRPr="00DA161E" w:rsidRDefault="00C21772">
            <w:pPr>
              <w:pStyle w:val="TableParagraph"/>
              <w:ind w:left="107" w:right="619"/>
              <w:rPr>
                <w:sz w:val="24"/>
              </w:rPr>
            </w:pPr>
            <w:r w:rsidRPr="00DA161E">
              <w:rPr>
                <w:sz w:val="24"/>
              </w:rPr>
              <w:t>Родной язык и родная литература</w:t>
            </w:r>
          </w:p>
        </w:tc>
        <w:tc>
          <w:tcPr>
            <w:tcW w:w="2835" w:type="dxa"/>
          </w:tcPr>
          <w:p w:rsidR="009E1916" w:rsidRPr="00DA161E" w:rsidRDefault="00C21772">
            <w:pPr>
              <w:pStyle w:val="TableParagraph"/>
              <w:spacing w:line="256" w:lineRule="exact"/>
              <w:ind w:left="107"/>
              <w:rPr>
                <w:sz w:val="24"/>
              </w:rPr>
            </w:pPr>
            <w:r w:rsidRPr="00DA161E">
              <w:rPr>
                <w:sz w:val="24"/>
              </w:rPr>
              <w:t>Родной язык</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6" w:lineRule="exact"/>
              <w:ind w:left="107"/>
              <w:rPr>
                <w:sz w:val="24"/>
              </w:rPr>
            </w:pPr>
            <w:r w:rsidRPr="00DA161E">
              <w:rPr>
                <w:sz w:val="24"/>
              </w:rPr>
              <w:t>Родная литература</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r>
      <w:tr w:rsidR="009E1916" w:rsidRPr="00DA161E">
        <w:trPr>
          <w:trHeight w:val="275"/>
        </w:trPr>
        <w:tc>
          <w:tcPr>
            <w:tcW w:w="3008" w:type="dxa"/>
            <w:vMerge w:val="restart"/>
          </w:tcPr>
          <w:p w:rsidR="009E1916" w:rsidRPr="00DA161E" w:rsidRDefault="00C21772">
            <w:pPr>
              <w:pStyle w:val="TableParagraph"/>
              <w:spacing w:line="261" w:lineRule="exact"/>
              <w:ind w:left="107"/>
              <w:rPr>
                <w:sz w:val="24"/>
              </w:rPr>
            </w:pPr>
            <w:r w:rsidRPr="00DA161E">
              <w:rPr>
                <w:sz w:val="24"/>
              </w:rPr>
              <w:t>Иностранные языки</w:t>
            </w:r>
          </w:p>
        </w:tc>
        <w:tc>
          <w:tcPr>
            <w:tcW w:w="2835" w:type="dxa"/>
          </w:tcPr>
          <w:p w:rsidR="009E1916" w:rsidRPr="00DA161E" w:rsidRDefault="00C21772">
            <w:pPr>
              <w:pStyle w:val="TableParagraph"/>
              <w:spacing w:line="256" w:lineRule="exact"/>
              <w:ind w:left="107"/>
              <w:rPr>
                <w:sz w:val="24"/>
              </w:rPr>
            </w:pPr>
            <w:r w:rsidRPr="00DA161E">
              <w:rPr>
                <w:sz w:val="24"/>
              </w:rPr>
              <w:t>Иностранный язык</w:t>
            </w:r>
          </w:p>
        </w:tc>
        <w:tc>
          <w:tcPr>
            <w:tcW w:w="1390" w:type="dxa"/>
          </w:tcPr>
          <w:p w:rsidR="009E1916" w:rsidRPr="00DA161E" w:rsidRDefault="00C21772">
            <w:pPr>
              <w:pStyle w:val="TableParagraph"/>
              <w:spacing w:line="256" w:lineRule="exact"/>
              <w:ind w:left="5"/>
              <w:jc w:val="center"/>
              <w:rPr>
                <w:sz w:val="24"/>
              </w:rPr>
            </w:pPr>
            <w:r w:rsidRPr="00DA161E">
              <w:rPr>
                <w:sz w:val="24"/>
              </w:rPr>
              <w:t>Б</w:t>
            </w:r>
          </w:p>
        </w:tc>
        <w:tc>
          <w:tcPr>
            <w:tcW w:w="991" w:type="dxa"/>
          </w:tcPr>
          <w:p w:rsidR="009E1916" w:rsidRPr="00DA161E" w:rsidRDefault="00C21772">
            <w:pPr>
              <w:pStyle w:val="TableParagraph"/>
              <w:spacing w:line="256" w:lineRule="exact"/>
              <w:ind w:left="6"/>
              <w:jc w:val="center"/>
              <w:rPr>
                <w:sz w:val="24"/>
              </w:rPr>
            </w:pPr>
            <w:r w:rsidRPr="00DA161E">
              <w:rPr>
                <w:sz w:val="24"/>
              </w:rPr>
              <w:t>3</w:t>
            </w:r>
          </w:p>
        </w:tc>
        <w:tc>
          <w:tcPr>
            <w:tcW w:w="994" w:type="dxa"/>
          </w:tcPr>
          <w:p w:rsidR="009E1916" w:rsidRPr="00DA161E" w:rsidRDefault="00C21772">
            <w:pPr>
              <w:pStyle w:val="TableParagraph"/>
              <w:spacing w:line="256" w:lineRule="exact"/>
              <w:ind w:left="5"/>
              <w:jc w:val="center"/>
              <w:rPr>
                <w:sz w:val="24"/>
              </w:rPr>
            </w:pPr>
            <w:r w:rsidRPr="00DA161E">
              <w:rPr>
                <w:sz w:val="24"/>
              </w:rPr>
              <w:t>3</w:t>
            </w:r>
          </w:p>
        </w:tc>
        <w:tc>
          <w:tcPr>
            <w:tcW w:w="991" w:type="dxa"/>
          </w:tcPr>
          <w:p w:rsidR="009E1916" w:rsidRPr="00DA161E" w:rsidRDefault="00C21772">
            <w:pPr>
              <w:pStyle w:val="TableParagraph"/>
              <w:spacing w:line="256" w:lineRule="exact"/>
              <w:ind w:left="7"/>
              <w:jc w:val="center"/>
              <w:rPr>
                <w:sz w:val="24"/>
              </w:rPr>
            </w:pPr>
            <w:r w:rsidRPr="00DA161E">
              <w:rPr>
                <w:sz w:val="24"/>
              </w:rPr>
              <w:t>6</w:t>
            </w:r>
          </w:p>
        </w:tc>
      </w:tr>
      <w:tr w:rsidR="009E1916" w:rsidRPr="00DA161E">
        <w:trPr>
          <w:trHeight w:val="551"/>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61" w:lineRule="exact"/>
              <w:ind w:left="107"/>
              <w:rPr>
                <w:sz w:val="24"/>
              </w:rPr>
            </w:pPr>
            <w:r w:rsidRPr="00DA161E">
              <w:rPr>
                <w:sz w:val="24"/>
              </w:rPr>
              <w:t>Второй иностранный</w:t>
            </w:r>
          </w:p>
          <w:p w:rsidR="009E1916" w:rsidRPr="00DA161E" w:rsidRDefault="00C21772">
            <w:pPr>
              <w:pStyle w:val="TableParagraph"/>
              <w:spacing w:line="270" w:lineRule="exact"/>
              <w:ind w:left="107"/>
              <w:rPr>
                <w:sz w:val="24"/>
              </w:rPr>
            </w:pPr>
            <w:r w:rsidRPr="00DA161E">
              <w:rPr>
                <w:sz w:val="24"/>
              </w:rPr>
              <w:t>язык</w:t>
            </w:r>
          </w:p>
        </w:tc>
        <w:tc>
          <w:tcPr>
            <w:tcW w:w="1390" w:type="dxa"/>
          </w:tcPr>
          <w:p w:rsidR="009E1916" w:rsidRPr="00DA161E" w:rsidRDefault="009E1916">
            <w:pPr>
              <w:pStyle w:val="TableParagraph"/>
            </w:pPr>
          </w:p>
        </w:tc>
        <w:tc>
          <w:tcPr>
            <w:tcW w:w="991" w:type="dxa"/>
          </w:tcPr>
          <w:p w:rsidR="009E1916" w:rsidRPr="00DA161E" w:rsidRDefault="009E1916">
            <w:pPr>
              <w:pStyle w:val="TableParagraph"/>
            </w:pPr>
          </w:p>
        </w:tc>
        <w:tc>
          <w:tcPr>
            <w:tcW w:w="994" w:type="dxa"/>
          </w:tcPr>
          <w:p w:rsidR="009E1916" w:rsidRPr="00DA161E" w:rsidRDefault="009E1916">
            <w:pPr>
              <w:pStyle w:val="TableParagraph"/>
            </w:pPr>
          </w:p>
        </w:tc>
        <w:tc>
          <w:tcPr>
            <w:tcW w:w="991" w:type="dxa"/>
          </w:tcPr>
          <w:p w:rsidR="009E1916" w:rsidRPr="00DA161E" w:rsidRDefault="009E1916">
            <w:pPr>
              <w:pStyle w:val="TableParagraph"/>
            </w:pPr>
          </w:p>
        </w:tc>
      </w:tr>
      <w:tr w:rsidR="009E1916" w:rsidRPr="00DA161E">
        <w:trPr>
          <w:trHeight w:val="275"/>
        </w:trPr>
        <w:tc>
          <w:tcPr>
            <w:tcW w:w="3008" w:type="dxa"/>
            <w:vMerge w:val="restart"/>
          </w:tcPr>
          <w:p w:rsidR="009E1916" w:rsidRPr="00DA161E" w:rsidRDefault="00C21772">
            <w:pPr>
              <w:pStyle w:val="TableParagraph"/>
              <w:spacing w:line="261" w:lineRule="exact"/>
              <w:ind w:left="107"/>
              <w:rPr>
                <w:sz w:val="24"/>
              </w:rPr>
            </w:pPr>
            <w:r w:rsidRPr="00DA161E">
              <w:rPr>
                <w:sz w:val="24"/>
              </w:rPr>
              <w:t>Общественные науки</w:t>
            </w:r>
          </w:p>
        </w:tc>
        <w:tc>
          <w:tcPr>
            <w:tcW w:w="2835" w:type="dxa"/>
          </w:tcPr>
          <w:p w:rsidR="009E1916" w:rsidRPr="00DA161E" w:rsidRDefault="00C21772">
            <w:pPr>
              <w:pStyle w:val="TableParagraph"/>
              <w:spacing w:line="256" w:lineRule="exact"/>
              <w:ind w:left="107"/>
              <w:rPr>
                <w:sz w:val="24"/>
              </w:rPr>
            </w:pPr>
            <w:r w:rsidRPr="00DA161E">
              <w:rPr>
                <w:sz w:val="24"/>
              </w:rPr>
              <w:t>История</w:t>
            </w:r>
          </w:p>
        </w:tc>
        <w:tc>
          <w:tcPr>
            <w:tcW w:w="1390" w:type="dxa"/>
          </w:tcPr>
          <w:p w:rsidR="009E1916" w:rsidRPr="00DA161E" w:rsidRDefault="00C21772">
            <w:pPr>
              <w:pStyle w:val="TableParagraph"/>
              <w:spacing w:line="256" w:lineRule="exact"/>
              <w:ind w:left="5"/>
              <w:jc w:val="center"/>
              <w:rPr>
                <w:sz w:val="24"/>
              </w:rPr>
            </w:pPr>
            <w:r w:rsidRPr="00DA161E">
              <w:rPr>
                <w:sz w:val="24"/>
              </w:rPr>
              <w:t>Б</w:t>
            </w:r>
          </w:p>
        </w:tc>
        <w:tc>
          <w:tcPr>
            <w:tcW w:w="991" w:type="dxa"/>
          </w:tcPr>
          <w:p w:rsidR="009E1916" w:rsidRPr="00DA161E" w:rsidRDefault="00C21772">
            <w:pPr>
              <w:pStyle w:val="TableParagraph"/>
              <w:spacing w:line="256" w:lineRule="exact"/>
              <w:ind w:left="6"/>
              <w:jc w:val="center"/>
              <w:rPr>
                <w:sz w:val="24"/>
              </w:rPr>
            </w:pPr>
            <w:r w:rsidRPr="00DA161E">
              <w:rPr>
                <w:sz w:val="24"/>
              </w:rPr>
              <w:t>2</w:t>
            </w:r>
          </w:p>
        </w:tc>
        <w:tc>
          <w:tcPr>
            <w:tcW w:w="994" w:type="dxa"/>
          </w:tcPr>
          <w:p w:rsidR="009E1916" w:rsidRPr="00DA161E" w:rsidRDefault="00C21772">
            <w:pPr>
              <w:pStyle w:val="TableParagraph"/>
              <w:spacing w:line="256" w:lineRule="exact"/>
              <w:ind w:left="5"/>
              <w:jc w:val="center"/>
              <w:rPr>
                <w:sz w:val="24"/>
              </w:rPr>
            </w:pPr>
            <w:r w:rsidRPr="00DA161E">
              <w:rPr>
                <w:sz w:val="24"/>
              </w:rPr>
              <w:t>2</w:t>
            </w:r>
          </w:p>
        </w:tc>
        <w:tc>
          <w:tcPr>
            <w:tcW w:w="991" w:type="dxa"/>
          </w:tcPr>
          <w:p w:rsidR="009E1916" w:rsidRPr="00DA161E" w:rsidRDefault="00C21772">
            <w:pPr>
              <w:pStyle w:val="TableParagraph"/>
              <w:spacing w:line="256" w:lineRule="exact"/>
              <w:ind w:left="7"/>
              <w:jc w:val="center"/>
              <w:rPr>
                <w:sz w:val="24"/>
              </w:rPr>
            </w:pPr>
            <w:r w:rsidRPr="00DA161E">
              <w:rPr>
                <w:sz w:val="24"/>
              </w:rPr>
              <w:t>4</w:t>
            </w:r>
          </w:p>
        </w:tc>
      </w:tr>
      <w:tr w:rsidR="009E1916" w:rsidRPr="00DA161E">
        <w:trPr>
          <w:trHeight w:val="278"/>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8" w:lineRule="exact"/>
              <w:ind w:left="107"/>
              <w:rPr>
                <w:sz w:val="24"/>
              </w:rPr>
            </w:pPr>
            <w:r w:rsidRPr="00DA161E">
              <w:rPr>
                <w:sz w:val="24"/>
              </w:rPr>
              <w:t>Россия в мире</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r>
    </w:tbl>
    <w:p w:rsidR="009E1916" w:rsidRPr="00DA161E" w:rsidRDefault="009E1916">
      <w:pPr>
        <w:rPr>
          <w:sz w:val="20"/>
        </w:rPr>
        <w:sectPr w:rsidR="009E1916" w:rsidRPr="00DA161E">
          <w:pgSz w:w="11910" w:h="16840"/>
          <w:pgMar w:top="1120" w:right="0" w:bottom="1200" w:left="240" w:header="0" w:footer="922"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835"/>
        <w:gridCol w:w="1390"/>
        <w:gridCol w:w="991"/>
        <w:gridCol w:w="994"/>
        <w:gridCol w:w="991"/>
      </w:tblGrid>
      <w:tr w:rsidR="009E1916" w:rsidRPr="00DA161E">
        <w:trPr>
          <w:trHeight w:val="277"/>
        </w:trPr>
        <w:tc>
          <w:tcPr>
            <w:tcW w:w="3008" w:type="dxa"/>
            <w:vMerge w:val="restart"/>
          </w:tcPr>
          <w:p w:rsidR="009E1916" w:rsidRPr="00DA161E" w:rsidRDefault="009E1916">
            <w:pPr>
              <w:pStyle w:val="TableParagraph"/>
            </w:pPr>
          </w:p>
        </w:tc>
        <w:tc>
          <w:tcPr>
            <w:tcW w:w="2835" w:type="dxa"/>
          </w:tcPr>
          <w:p w:rsidR="009E1916" w:rsidRPr="00DA161E" w:rsidRDefault="00C21772">
            <w:pPr>
              <w:pStyle w:val="TableParagraph"/>
              <w:spacing w:line="258" w:lineRule="exact"/>
              <w:ind w:left="107"/>
              <w:rPr>
                <w:sz w:val="24"/>
              </w:rPr>
            </w:pPr>
            <w:r w:rsidRPr="00DA161E">
              <w:rPr>
                <w:sz w:val="24"/>
              </w:rPr>
              <w:t>Экономика</w:t>
            </w:r>
          </w:p>
        </w:tc>
        <w:tc>
          <w:tcPr>
            <w:tcW w:w="1390" w:type="dxa"/>
          </w:tcPr>
          <w:p w:rsidR="009E1916" w:rsidRPr="00DA161E" w:rsidRDefault="00C21772">
            <w:pPr>
              <w:pStyle w:val="TableParagraph"/>
              <w:spacing w:line="258" w:lineRule="exact"/>
              <w:ind w:left="5"/>
              <w:jc w:val="center"/>
              <w:rPr>
                <w:b/>
                <w:sz w:val="24"/>
              </w:rPr>
            </w:pPr>
            <w:r w:rsidRPr="00DA161E">
              <w:rPr>
                <w:b/>
                <w:sz w:val="24"/>
              </w:rPr>
              <w:t>У</w:t>
            </w:r>
          </w:p>
        </w:tc>
        <w:tc>
          <w:tcPr>
            <w:tcW w:w="991" w:type="dxa"/>
          </w:tcPr>
          <w:p w:rsidR="009E1916" w:rsidRPr="00DA161E" w:rsidRDefault="00C21772">
            <w:pPr>
              <w:pStyle w:val="TableParagraph"/>
              <w:spacing w:line="258" w:lineRule="exact"/>
              <w:ind w:left="6"/>
              <w:jc w:val="center"/>
              <w:rPr>
                <w:b/>
                <w:sz w:val="24"/>
              </w:rPr>
            </w:pPr>
            <w:r w:rsidRPr="00DA161E">
              <w:rPr>
                <w:b/>
                <w:sz w:val="24"/>
              </w:rPr>
              <w:t>2</w:t>
            </w:r>
          </w:p>
        </w:tc>
        <w:tc>
          <w:tcPr>
            <w:tcW w:w="994" w:type="dxa"/>
          </w:tcPr>
          <w:p w:rsidR="009E1916" w:rsidRPr="00DA161E" w:rsidRDefault="00C21772">
            <w:pPr>
              <w:pStyle w:val="TableParagraph"/>
              <w:spacing w:line="258" w:lineRule="exact"/>
              <w:ind w:right="427"/>
              <w:jc w:val="right"/>
              <w:rPr>
                <w:b/>
                <w:sz w:val="24"/>
              </w:rPr>
            </w:pPr>
            <w:r w:rsidRPr="00DA161E">
              <w:rPr>
                <w:b/>
                <w:sz w:val="24"/>
              </w:rPr>
              <w:t>2</w:t>
            </w:r>
          </w:p>
        </w:tc>
        <w:tc>
          <w:tcPr>
            <w:tcW w:w="991" w:type="dxa"/>
          </w:tcPr>
          <w:p w:rsidR="009E1916" w:rsidRPr="00DA161E" w:rsidRDefault="00C21772">
            <w:pPr>
              <w:pStyle w:val="TableParagraph"/>
              <w:spacing w:line="258" w:lineRule="exact"/>
              <w:ind w:right="424"/>
              <w:jc w:val="right"/>
              <w:rPr>
                <w:b/>
                <w:sz w:val="24"/>
              </w:rPr>
            </w:pPr>
            <w:r w:rsidRPr="00DA161E">
              <w:rPr>
                <w:b/>
                <w:sz w:val="24"/>
              </w:rPr>
              <w:t>4</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6" w:lineRule="exact"/>
              <w:ind w:left="107"/>
              <w:rPr>
                <w:sz w:val="24"/>
              </w:rPr>
            </w:pPr>
            <w:r w:rsidRPr="00DA161E">
              <w:rPr>
                <w:sz w:val="24"/>
              </w:rPr>
              <w:t>Право</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6" w:lineRule="exact"/>
              <w:ind w:left="107"/>
              <w:rPr>
                <w:sz w:val="24"/>
              </w:rPr>
            </w:pPr>
            <w:r w:rsidRPr="00DA161E">
              <w:rPr>
                <w:sz w:val="24"/>
              </w:rPr>
              <w:t>Обществознание</w:t>
            </w:r>
          </w:p>
        </w:tc>
        <w:tc>
          <w:tcPr>
            <w:tcW w:w="1390" w:type="dxa"/>
          </w:tcPr>
          <w:p w:rsidR="009E1916" w:rsidRPr="00DA161E" w:rsidRDefault="00C21772">
            <w:pPr>
              <w:pStyle w:val="TableParagraph"/>
              <w:spacing w:line="256" w:lineRule="exact"/>
              <w:ind w:left="5"/>
              <w:jc w:val="center"/>
              <w:rPr>
                <w:sz w:val="24"/>
              </w:rPr>
            </w:pPr>
            <w:r w:rsidRPr="00DA161E">
              <w:rPr>
                <w:sz w:val="24"/>
              </w:rPr>
              <w:t>Б</w:t>
            </w:r>
          </w:p>
        </w:tc>
        <w:tc>
          <w:tcPr>
            <w:tcW w:w="991" w:type="dxa"/>
          </w:tcPr>
          <w:p w:rsidR="009E1916" w:rsidRPr="00DA161E" w:rsidRDefault="00C21772">
            <w:pPr>
              <w:pStyle w:val="TableParagraph"/>
              <w:spacing w:line="256" w:lineRule="exact"/>
              <w:ind w:left="6"/>
              <w:jc w:val="center"/>
              <w:rPr>
                <w:sz w:val="24"/>
              </w:rPr>
            </w:pPr>
            <w:r w:rsidRPr="00DA161E">
              <w:rPr>
                <w:sz w:val="24"/>
              </w:rPr>
              <w:t>2</w:t>
            </w:r>
          </w:p>
        </w:tc>
        <w:tc>
          <w:tcPr>
            <w:tcW w:w="994" w:type="dxa"/>
          </w:tcPr>
          <w:p w:rsidR="009E1916" w:rsidRPr="00DA161E" w:rsidRDefault="00C21772">
            <w:pPr>
              <w:pStyle w:val="TableParagraph"/>
              <w:spacing w:line="256" w:lineRule="exact"/>
              <w:ind w:right="427"/>
              <w:jc w:val="right"/>
              <w:rPr>
                <w:sz w:val="24"/>
              </w:rPr>
            </w:pPr>
            <w:r w:rsidRPr="00DA161E">
              <w:rPr>
                <w:sz w:val="24"/>
              </w:rPr>
              <w:t>2</w:t>
            </w:r>
          </w:p>
        </w:tc>
        <w:tc>
          <w:tcPr>
            <w:tcW w:w="991" w:type="dxa"/>
          </w:tcPr>
          <w:p w:rsidR="009E1916" w:rsidRPr="00DA161E" w:rsidRDefault="00C21772">
            <w:pPr>
              <w:pStyle w:val="TableParagraph"/>
              <w:spacing w:line="256" w:lineRule="exact"/>
              <w:ind w:right="424"/>
              <w:jc w:val="right"/>
              <w:rPr>
                <w:sz w:val="24"/>
              </w:rPr>
            </w:pPr>
            <w:r w:rsidRPr="00DA161E">
              <w:rPr>
                <w:sz w:val="24"/>
              </w:rPr>
              <w:t>4</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6" w:lineRule="exact"/>
              <w:ind w:left="107"/>
              <w:rPr>
                <w:sz w:val="24"/>
              </w:rPr>
            </w:pPr>
            <w:r w:rsidRPr="00DA161E">
              <w:rPr>
                <w:sz w:val="24"/>
              </w:rPr>
              <w:t>География</w:t>
            </w:r>
          </w:p>
        </w:tc>
        <w:tc>
          <w:tcPr>
            <w:tcW w:w="1390" w:type="dxa"/>
          </w:tcPr>
          <w:p w:rsidR="009E1916" w:rsidRPr="00DA161E" w:rsidRDefault="00C21772">
            <w:pPr>
              <w:pStyle w:val="TableParagraph"/>
              <w:spacing w:line="256" w:lineRule="exact"/>
              <w:ind w:left="5"/>
              <w:jc w:val="center"/>
              <w:rPr>
                <w:b/>
                <w:sz w:val="24"/>
              </w:rPr>
            </w:pPr>
            <w:r w:rsidRPr="00DA161E">
              <w:rPr>
                <w:b/>
                <w:sz w:val="24"/>
              </w:rPr>
              <w:t>У</w:t>
            </w:r>
          </w:p>
        </w:tc>
        <w:tc>
          <w:tcPr>
            <w:tcW w:w="991" w:type="dxa"/>
          </w:tcPr>
          <w:p w:rsidR="009E1916" w:rsidRPr="00DA161E" w:rsidRDefault="00C21772">
            <w:pPr>
              <w:pStyle w:val="TableParagraph"/>
              <w:spacing w:line="256" w:lineRule="exact"/>
              <w:ind w:left="6"/>
              <w:jc w:val="center"/>
              <w:rPr>
                <w:b/>
                <w:sz w:val="24"/>
              </w:rPr>
            </w:pPr>
            <w:r w:rsidRPr="00DA161E">
              <w:rPr>
                <w:b/>
                <w:sz w:val="24"/>
              </w:rPr>
              <w:t>3</w:t>
            </w:r>
          </w:p>
        </w:tc>
        <w:tc>
          <w:tcPr>
            <w:tcW w:w="994" w:type="dxa"/>
          </w:tcPr>
          <w:p w:rsidR="009E1916" w:rsidRPr="00DA161E" w:rsidRDefault="00C21772">
            <w:pPr>
              <w:pStyle w:val="TableParagraph"/>
              <w:spacing w:line="256" w:lineRule="exact"/>
              <w:ind w:right="427"/>
              <w:jc w:val="right"/>
              <w:rPr>
                <w:b/>
                <w:sz w:val="24"/>
              </w:rPr>
            </w:pPr>
            <w:r w:rsidRPr="00DA161E">
              <w:rPr>
                <w:b/>
                <w:sz w:val="24"/>
              </w:rPr>
              <w:t>3</w:t>
            </w:r>
          </w:p>
        </w:tc>
        <w:tc>
          <w:tcPr>
            <w:tcW w:w="991" w:type="dxa"/>
          </w:tcPr>
          <w:p w:rsidR="009E1916" w:rsidRPr="00DA161E" w:rsidRDefault="00C21772">
            <w:pPr>
              <w:pStyle w:val="TableParagraph"/>
              <w:spacing w:line="256" w:lineRule="exact"/>
              <w:ind w:right="424"/>
              <w:jc w:val="right"/>
              <w:rPr>
                <w:b/>
                <w:sz w:val="24"/>
              </w:rPr>
            </w:pPr>
            <w:r w:rsidRPr="00DA161E">
              <w:rPr>
                <w:b/>
                <w:sz w:val="24"/>
              </w:rPr>
              <w:t>6</w:t>
            </w:r>
          </w:p>
        </w:tc>
      </w:tr>
      <w:tr w:rsidR="009E1916" w:rsidRPr="00DA161E">
        <w:trPr>
          <w:trHeight w:val="827"/>
        </w:trPr>
        <w:tc>
          <w:tcPr>
            <w:tcW w:w="3008" w:type="dxa"/>
            <w:vMerge w:val="restart"/>
          </w:tcPr>
          <w:p w:rsidR="009E1916" w:rsidRPr="00DA161E" w:rsidRDefault="00C21772">
            <w:pPr>
              <w:pStyle w:val="TableParagraph"/>
              <w:ind w:left="107" w:right="1436"/>
              <w:rPr>
                <w:sz w:val="24"/>
              </w:rPr>
            </w:pPr>
            <w:r w:rsidRPr="00DA161E">
              <w:rPr>
                <w:sz w:val="24"/>
              </w:rPr>
              <w:t>Математика и информатика</w:t>
            </w:r>
          </w:p>
        </w:tc>
        <w:tc>
          <w:tcPr>
            <w:tcW w:w="2835" w:type="dxa"/>
          </w:tcPr>
          <w:p w:rsidR="009E1916" w:rsidRPr="00DA161E" w:rsidRDefault="00C21772">
            <w:pPr>
              <w:pStyle w:val="TableParagraph"/>
              <w:ind w:left="107" w:right="199"/>
              <w:rPr>
                <w:sz w:val="24"/>
              </w:rPr>
            </w:pPr>
            <w:r w:rsidRPr="00DA161E">
              <w:rPr>
                <w:sz w:val="24"/>
              </w:rPr>
              <w:t>Математика: алгебра и начала математического</w:t>
            </w:r>
          </w:p>
          <w:p w:rsidR="009E1916" w:rsidRPr="00DA161E" w:rsidRDefault="00C21772">
            <w:pPr>
              <w:pStyle w:val="TableParagraph"/>
              <w:spacing w:line="269" w:lineRule="exact"/>
              <w:ind w:left="107"/>
              <w:rPr>
                <w:sz w:val="24"/>
              </w:rPr>
            </w:pPr>
            <w:r w:rsidRPr="00DA161E">
              <w:rPr>
                <w:sz w:val="24"/>
              </w:rPr>
              <w:t>анализа, геометрия</w:t>
            </w:r>
          </w:p>
        </w:tc>
        <w:tc>
          <w:tcPr>
            <w:tcW w:w="1390" w:type="dxa"/>
          </w:tcPr>
          <w:p w:rsidR="009E1916" w:rsidRPr="00DA161E" w:rsidRDefault="009E1916">
            <w:pPr>
              <w:pStyle w:val="TableParagraph"/>
              <w:spacing w:before="2"/>
              <w:rPr>
                <w:sz w:val="23"/>
              </w:rPr>
            </w:pPr>
          </w:p>
          <w:p w:rsidR="009E1916" w:rsidRPr="00DA161E" w:rsidRDefault="00C21772">
            <w:pPr>
              <w:pStyle w:val="TableParagraph"/>
              <w:ind w:left="5"/>
              <w:jc w:val="center"/>
              <w:rPr>
                <w:b/>
                <w:sz w:val="24"/>
              </w:rPr>
            </w:pPr>
            <w:r w:rsidRPr="00DA161E">
              <w:rPr>
                <w:b/>
                <w:sz w:val="24"/>
              </w:rPr>
              <w:t>У</w:t>
            </w:r>
          </w:p>
        </w:tc>
        <w:tc>
          <w:tcPr>
            <w:tcW w:w="991" w:type="dxa"/>
          </w:tcPr>
          <w:p w:rsidR="009E1916" w:rsidRPr="00DA161E" w:rsidRDefault="009E1916">
            <w:pPr>
              <w:pStyle w:val="TableParagraph"/>
              <w:spacing w:before="2"/>
              <w:rPr>
                <w:sz w:val="23"/>
              </w:rPr>
            </w:pPr>
          </w:p>
          <w:p w:rsidR="009E1916" w:rsidRPr="00DA161E" w:rsidRDefault="00C21772">
            <w:pPr>
              <w:pStyle w:val="TableParagraph"/>
              <w:ind w:left="6"/>
              <w:jc w:val="center"/>
              <w:rPr>
                <w:b/>
                <w:sz w:val="24"/>
              </w:rPr>
            </w:pPr>
            <w:r w:rsidRPr="00DA161E">
              <w:rPr>
                <w:b/>
                <w:sz w:val="24"/>
              </w:rPr>
              <w:t>6</w:t>
            </w:r>
          </w:p>
        </w:tc>
        <w:tc>
          <w:tcPr>
            <w:tcW w:w="994" w:type="dxa"/>
          </w:tcPr>
          <w:p w:rsidR="009E1916" w:rsidRPr="00DA161E" w:rsidRDefault="009E1916">
            <w:pPr>
              <w:pStyle w:val="TableParagraph"/>
              <w:spacing w:before="2"/>
              <w:rPr>
                <w:sz w:val="23"/>
              </w:rPr>
            </w:pPr>
          </w:p>
          <w:p w:rsidR="009E1916" w:rsidRPr="00DA161E" w:rsidRDefault="00C21772">
            <w:pPr>
              <w:pStyle w:val="TableParagraph"/>
              <w:ind w:right="427"/>
              <w:jc w:val="right"/>
              <w:rPr>
                <w:b/>
                <w:sz w:val="24"/>
              </w:rPr>
            </w:pPr>
            <w:r w:rsidRPr="00DA161E">
              <w:rPr>
                <w:b/>
                <w:sz w:val="24"/>
              </w:rPr>
              <w:t>6</w:t>
            </w:r>
          </w:p>
        </w:tc>
        <w:tc>
          <w:tcPr>
            <w:tcW w:w="991" w:type="dxa"/>
          </w:tcPr>
          <w:p w:rsidR="009E1916" w:rsidRPr="00DA161E" w:rsidRDefault="009E1916">
            <w:pPr>
              <w:pStyle w:val="TableParagraph"/>
              <w:spacing w:before="2"/>
              <w:rPr>
                <w:sz w:val="23"/>
              </w:rPr>
            </w:pPr>
          </w:p>
          <w:p w:rsidR="009E1916" w:rsidRPr="00DA161E" w:rsidRDefault="00C21772">
            <w:pPr>
              <w:pStyle w:val="TableParagraph"/>
              <w:ind w:right="364"/>
              <w:jc w:val="right"/>
              <w:rPr>
                <w:b/>
                <w:sz w:val="24"/>
              </w:rPr>
            </w:pPr>
            <w:r w:rsidRPr="00DA161E">
              <w:rPr>
                <w:b/>
                <w:sz w:val="24"/>
              </w:rPr>
              <w:t>12</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6" w:lineRule="exact"/>
              <w:ind w:left="107"/>
              <w:rPr>
                <w:sz w:val="24"/>
              </w:rPr>
            </w:pPr>
            <w:r w:rsidRPr="00DA161E">
              <w:rPr>
                <w:sz w:val="24"/>
              </w:rPr>
              <w:t>Информатика</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r>
      <w:tr w:rsidR="009E1916" w:rsidRPr="00DA161E">
        <w:trPr>
          <w:trHeight w:val="278"/>
        </w:trPr>
        <w:tc>
          <w:tcPr>
            <w:tcW w:w="3008" w:type="dxa"/>
            <w:vMerge w:val="restart"/>
          </w:tcPr>
          <w:p w:rsidR="009E1916" w:rsidRPr="00DA161E" w:rsidRDefault="00C21772">
            <w:pPr>
              <w:pStyle w:val="TableParagraph"/>
              <w:spacing w:line="265" w:lineRule="exact"/>
              <w:ind w:left="107"/>
              <w:rPr>
                <w:sz w:val="24"/>
              </w:rPr>
            </w:pPr>
            <w:r w:rsidRPr="00DA161E">
              <w:rPr>
                <w:sz w:val="24"/>
              </w:rPr>
              <w:t>Естественные науки</w:t>
            </w:r>
          </w:p>
        </w:tc>
        <w:tc>
          <w:tcPr>
            <w:tcW w:w="2835" w:type="dxa"/>
          </w:tcPr>
          <w:p w:rsidR="009E1916" w:rsidRPr="00DA161E" w:rsidRDefault="00C21772">
            <w:pPr>
              <w:pStyle w:val="TableParagraph"/>
              <w:spacing w:line="258" w:lineRule="exact"/>
              <w:ind w:left="107"/>
              <w:rPr>
                <w:sz w:val="24"/>
              </w:rPr>
            </w:pPr>
            <w:r w:rsidRPr="00DA161E">
              <w:rPr>
                <w:sz w:val="24"/>
              </w:rPr>
              <w:t>Физика</w:t>
            </w:r>
          </w:p>
        </w:tc>
        <w:tc>
          <w:tcPr>
            <w:tcW w:w="1390" w:type="dxa"/>
          </w:tcPr>
          <w:p w:rsidR="009E1916" w:rsidRPr="00DA161E" w:rsidRDefault="00C21772">
            <w:pPr>
              <w:pStyle w:val="TableParagraph"/>
              <w:spacing w:line="258" w:lineRule="exact"/>
              <w:ind w:left="5"/>
              <w:jc w:val="center"/>
              <w:rPr>
                <w:sz w:val="24"/>
              </w:rPr>
            </w:pPr>
            <w:r w:rsidRPr="00DA161E">
              <w:rPr>
                <w:sz w:val="24"/>
              </w:rPr>
              <w:t>Б</w:t>
            </w:r>
          </w:p>
        </w:tc>
        <w:tc>
          <w:tcPr>
            <w:tcW w:w="991" w:type="dxa"/>
          </w:tcPr>
          <w:p w:rsidR="009E1916" w:rsidRPr="00DA161E" w:rsidRDefault="00C21772">
            <w:pPr>
              <w:pStyle w:val="TableParagraph"/>
              <w:spacing w:line="258" w:lineRule="exact"/>
              <w:ind w:left="6"/>
              <w:jc w:val="center"/>
              <w:rPr>
                <w:sz w:val="24"/>
              </w:rPr>
            </w:pPr>
            <w:r w:rsidRPr="00DA161E">
              <w:rPr>
                <w:sz w:val="24"/>
              </w:rPr>
              <w:t>2</w:t>
            </w:r>
          </w:p>
        </w:tc>
        <w:tc>
          <w:tcPr>
            <w:tcW w:w="994" w:type="dxa"/>
          </w:tcPr>
          <w:p w:rsidR="009E1916" w:rsidRPr="00DA161E" w:rsidRDefault="00C21772">
            <w:pPr>
              <w:pStyle w:val="TableParagraph"/>
              <w:spacing w:line="258" w:lineRule="exact"/>
              <w:ind w:right="427"/>
              <w:jc w:val="right"/>
              <w:rPr>
                <w:sz w:val="24"/>
              </w:rPr>
            </w:pPr>
            <w:r w:rsidRPr="00DA161E">
              <w:rPr>
                <w:sz w:val="24"/>
              </w:rPr>
              <w:t>2</w:t>
            </w:r>
          </w:p>
        </w:tc>
        <w:tc>
          <w:tcPr>
            <w:tcW w:w="991" w:type="dxa"/>
          </w:tcPr>
          <w:p w:rsidR="009E1916" w:rsidRPr="00DA161E" w:rsidRDefault="00C21772">
            <w:pPr>
              <w:pStyle w:val="TableParagraph"/>
              <w:spacing w:line="258" w:lineRule="exact"/>
              <w:ind w:right="424"/>
              <w:jc w:val="right"/>
              <w:rPr>
                <w:sz w:val="24"/>
              </w:rPr>
            </w:pPr>
            <w:r w:rsidRPr="00DA161E">
              <w:rPr>
                <w:sz w:val="24"/>
              </w:rPr>
              <w:t>4</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6" w:lineRule="exact"/>
              <w:ind w:left="107"/>
              <w:rPr>
                <w:sz w:val="24"/>
              </w:rPr>
            </w:pPr>
            <w:r w:rsidRPr="00DA161E">
              <w:rPr>
                <w:sz w:val="24"/>
              </w:rPr>
              <w:t>Химия</w:t>
            </w:r>
          </w:p>
        </w:tc>
        <w:tc>
          <w:tcPr>
            <w:tcW w:w="1390" w:type="dxa"/>
          </w:tcPr>
          <w:p w:rsidR="009E1916" w:rsidRPr="00DA161E" w:rsidRDefault="00C21772">
            <w:pPr>
              <w:pStyle w:val="TableParagraph"/>
              <w:spacing w:line="256" w:lineRule="exact"/>
              <w:ind w:left="5"/>
              <w:jc w:val="center"/>
              <w:rPr>
                <w:sz w:val="24"/>
              </w:rPr>
            </w:pPr>
            <w:r w:rsidRPr="00DA161E">
              <w:rPr>
                <w:sz w:val="24"/>
              </w:rPr>
              <w:t>Б</w:t>
            </w:r>
          </w:p>
        </w:tc>
        <w:tc>
          <w:tcPr>
            <w:tcW w:w="991" w:type="dxa"/>
          </w:tcPr>
          <w:p w:rsidR="009E1916" w:rsidRPr="00DA161E" w:rsidRDefault="00C21772">
            <w:pPr>
              <w:pStyle w:val="TableParagraph"/>
              <w:spacing w:line="256" w:lineRule="exact"/>
              <w:ind w:left="6"/>
              <w:jc w:val="center"/>
              <w:rPr>
                <w:sz w:val="24"/>
              </w:rPr>
            </w:pPr>
            <w:r w:rsidRPr="00DA161E">
              <w:rPr>
                <w:sz w:val="24"/>
              </w:rPr>
              <w:t>1</w:t>
            </w:r>
          </w:p>
        </w:tc>
        <w:tc>
          <w:tcPr>
            <w:tcW w:w="994" w:type="dxa"/>
          </w:tcPr>
          <w:p w:rsidR="009E1916" w:rsidRPr="00DA161E" w:rsidRDefault="00C21772">
            <w:pPr>
              <w:pStyle w:val="TableParagraph"/>
              <w:spacing w:line="256" w:lineRule="exact"/>
              <w:ind w:right="427"/>
              <w:jc w:val="right"/>
              <w:rPr>
                <w:sz w:val="24"/>
              </w:rPr>
            </w:pPr>
            <w:r w:rsidRPr="00DA161E">
              <w:rPr>
                <w:sz w:val="24"/>
              </w:rPr>
              <w:t>1</w:t>
            </w:r>
          </w:p>
        </w:tc>
        <w:tc>
          <w:tcPr>
            <w:tcW w:w="991" w:type="dxa"/>
          </w:tcPr>
          <w:p w:rsidR="009E1916" w:rsidRPr="00DA161E" w:rsidRDefault="00C21772">
            <w:pPr>
              <w:pStyle w:val="TableParagraph"/>
              <w:spacing w:line="256" w:lineRule="exact"/>
              <w:ind w:right="424"/>
              <w:jc w:val="right"/>
              <w:rPr>
                <w:sz w:val="24"/>
              </w:rPr>
            </w:pPr>
            <w:r w:rsidRPr="00DA161E">
              <w:rPr>
                <w:sz w:val="24"/>
              </w:rPr>
              <w:t>2</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6" w:lineRule="exact"/>
              <w:ind w:left="107"/>
              <w:rPr>
                <w:sz w:val="24"/>
              </w:rPr>
            </w:pPr>
            <w:r w:rsidRPr="00DA161E">
              <w:rPr>
                <w:sz w:val="24"/>
              </w:rPr>
              <w:t>Биология</w:t>
            </w:r>
          </w:p>
        </w:tc>
        <w:tc>
          <w:tcPr>
            <w:tcW w:w="1390" w:type="dxa"/>
          </w:tcPr>
          <w:p w:rsidR="009E1916" w:rsidRPr="00DA161E" w:rsidRDefault="00C21772">
            <w:pPr>
              <w:pStyle w:val="TableParagraph"/>
              <w:spacing w:line="256" w:lineRule="exact"/>
              <w:ind w:left="5"/>
              <w:jc w:val="center"/>
              <w:rPr>
                <w:sz w:val="24"/>
              </w:rPr>
            </w:pPr>
            <w:r w:rsidRPr="00DA161E">
              <w:rPr>
                <w:sz w:val="24"/>
              </w:rPr>
              <w:t>Б</w:t>
            </w:r>
          </w:p>
        </w:tc>
        <w:tc>
          <w:tcPr>
            <w:tcW w:w="991" w:type="dxa"/>
          </w:tcPr>
          <w:p w:rsidR="009E1916" w:rsidRPr="00DA161E" w:rsidRDefault="00C21772">
            <w:pPr>
              <w:pStyle w:val="TableParagraph"/>
              <w:spacing w:line="256" w:lineRule="exact"/>
              <w:ind w:left="6"/>
              <w:jc w:val="center"/>
              <w:rPr>
                <w:sz w:val="24"/>
              </w:rPr>
            </w:pPr>
            <w:r w:rsidRPr="00DA161E">
              <w:rPr>
                <w:sz w:val="24"/>
              </w:rPr>
              <w:t>1</w:t>
            </w:r>
          </w:p>
        </w:tc>
        <w:tc>
          <w:tcPr>
            <w:tcW w:w="994" w:type="dxa"/>
          </w:tcPr>
          <w:p w:rsidR="009E1916" w:rsidRPr="00DA161E" w:rsidRDefault="00C21772">
            <w:pPr>
              <w:pStyle w:val="TableParagraph"/>
              <w:spacing w:line="256" w:lineRule="exact"/>
              <w:ind w:right="427"/>
              <w:jc w:val="right"/>
              <w:rPr>
                <w:sz w:val="24"/>
              </w:rPr>
            </w:pPr>
            <w:r w:rsidRPr="00DA161E">
              <w:rPr>
                <w:sz w:val="24"/>
              </w:rPr>
              <w:t>1</w:t>
            </w:r>
          </w:p>
        </w:tc>
        <w:tc>
          <w:tcPr>
            <w:tcW w:w="991" w:type="dxa"/>
          </w:tcPr>
          <w:p w:rsidR="009E1916" w:rsidRPr="00DA161E" w:rsidRDefault="00C21772">
            <w:pPr>
              <w:pStyle w:val="TableParagraph"/>
              <w:spacing w:line="256" w:lineRule="exact"/>
              <w:ind w:right="424"/>
              <w:jc w:val="right"/>
              <w:rPr>
                <w:sz w:val="24"/>
              </w:rPr>
            </w:pPr>
            <w:r w:rsidRPr="00DA161E">
              <w:rPr>
                <w:sz w:val="24"/>
              </w:rPr>
              <w:t>2</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6" w:lineRule="exact"/>
              <w:ind w:left="107"/>
              <w:rPr>
                <w:sz w:val="24"/>
              </w:rPr>
            </w:pPr>
            <w:r w:rsidRPr="00DA161E">
              <w:rPr>
                <w:sz w:val="24"/>
              </w:rPr>
              <w:t>Естествознание</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6" w:lineRule="exact"/>
              <w:ind w:left="107"/>
              <w:rPr>
                <w:sz w:val="24"/>
              </w:rPr>
            </w:pPr>
            <w:r w:rsidRPr="00DA161E">
              <w:rPr>
                <w:sz w:val="24"/>
              </w:rPr>
              <w:t>Астрономия</w:t>
            </w:r>
          </w:p>
        </w:tc>
        <w:tc>
          <w:tcPr>
            <w:tcW w:w="1390" w:type="dxa"/>
          </w:tcPr>
          <w:p w:rsidR="009E1916" w:rsidRPr="00DA161E" w:rsidRDefault="00C21772">
            <w:pPr>
              <w:pStyle w:val="TableParagraph"/>
              <w:spacing w:line="256" w:lineRule="exact"/>
              <w:ind w:left="5"/>
              <w:jc w:val="center"/>
              <w:rPr>
                <w:sz w:val="24"/>
              </w:rPr>
            </w:pPr>
            <w:r w:rsidRPr="00DA161E">
              <w:rPr>
                <w:sz w:val="24"/>
              </w:rPr>
              <w:t>Б</w:t>
            </w:r>
          </w:p>
        </w:tc>
        <w:tc>
          <w:tcPr>
            <w:tcW w:w="991" w:type="dxa"/>
          </w:tcPr>
          <w:p w:rsidR="009E1916" w:rsidRPr="00DA161E" w:rsidRDefault="00C21772">
            <w:pPr>
              <w:pStyle w:val="TableParagraph"/>
              <w:spacing w:line="256" w:lineRule="exact"/>
              <w:ind w:left="5"/>
              <w:jc w:val="center"/>
              <w:rPr>
                <w:sz w:val="24"/>
              </w:rPr>
            </w:pPr>
            <w:r w:rsidRPr="00DA161E">
              <w:rPr>
                <w:w w:val="99"/>
                <w:sz w:val="24"/>
              </w:rPr>
              <w:t>-</w:t>
            </w:r>
          </w:p>
        </w:tc>
        <w:tc>
          <w:tcPr>
            <w:tcW w:w="994" w:type="dxa"/>
          </w:tcPr>
          <w:p w:rsidR="009E1916" w:rsidRPr="00DA161E" w:rsidRDefault="00C21772">
            <w:pPr>
              <w:pStyle w:val="TableParagraph"/>
              <w:spacing w:line="256" w:lineRule="exact"/>
              <w:ind w:right="427"/>
              <w:jc w:val="right"/>
              <w:rPr>
                <w:sz w:val="24"/>
              </w:rPr>
            </w:pPr>
            <w:r w:rsidRPr="00DA161E">
              <w:rPr>
                <w:sz w:val="24"/>
              </w:rPr>
              <w:t>1</w:t>
            </w:r>
          </w:p>
        </w:tc>
        <w:tc>
          <w:tcPr>
            <w:tcW w:w="991" w:type="dxa"/>
          </w:tcPr>
          <w:p w:rsidR="009E1916" w:rsidRPr="00DA161E" w:rsidRDefault="00C21772">
            <w:pPr>
              <w:pStyle w:val="TableParagraph"/>
              <w:spacing w:line="256" w:lineRule="exact"/>
              <w:ind w:right="424"/>
              <w:jc w:val="right"/>
              <w:rPr>
                <w:sz w:val="24"/>
              </w:rPr>
            </w:pPr>
            <w:r w:rsidRPr="00DA161E">
              <w:rPr>
                <w:sz w:val="24"/>
              </w:rPr>
              <w:t>1</w:t>
            </w:r>
          </w:p>
        </w:tc>
      </w:tr>
      <w:tr w:rsidR="009E1916" w:rsidRPr="00DA161E">
        <w:trPr>
          <w:trHeight w:val="275"/>
        </w:trPr>
        <w:tc>
          <w:tcPr>
            <w:tcW w:w="3008" w:type="dxa"/>
            <w:vMerge w:val="restart"/>
          </w:tcPr>
          <w:p w:rsidR="009E1916" w:rsidRPr="00DA161E" w:rsidRDefault="00C21772">
            <w:pPr>
              <w:pStyle w:val="TableParagraph"/>
              <w:ind w:left="107"/>
              <w:rPr>
                <w:sz w:val="24"/>
              </w:rPr>
            </w:pPr>
            <w:r w:rsidRPr="00DA161E">
              <w:rPr>
                <w:sz w:val="24"/>
              </w:rPr>
              <w:t>Физическая культура, экология и основы безопасности жизнедеятельности</w:t>
            </w:r>
          </w:p>
        </w:tc>
        <w:tc>
          <w:tcPr>
            <w:tcW w:w="2835" w:type="dxa"/>
          </w:tcPr>
          <w:p w:rsidR="009E1916" w:rsidRPr="00DA161E" w:rsidRDefault="00C21772">
            <w:pPr>
              <w:pStyle w:val="TableParagraph"/>
              <w:spacing w:line="256" w:lineRule="exact"/>
              <w:ind w:left="107"/>
              <w:rPr>
                <w:sz w:val="24"/>
              </w:rPr>
            </w:pPr>
            <w:r w:rsidRPr="00DA161E">
              <w:rPr>
                <w:sz w:val="24"/>
              </w:rPr>
              <w:t>Физическая культура</w:t>
            </w:r>
          </w:p>
        </w:tc>
        <w:tc>
          <w:tcPr>
            <w:tcW w:w="1390" w:type="dxa"/>
          </w:tcPr>
          <w:p w:rsidR="009E1916" w:rsidRPr="00DA161E" w:rsidRDefault="00C21772">
            <w:pPr>
              <w:pStyle w:val="TableParagraph"/>
              <w:spacing w:line="256" w:lineRule="exact"/>
              <w:ind w:left="5"/>
              <w:jc w:val="center"/>
              <w:rPr>
                <w:sz w:val="24"/>
              </w:rPr>
            </w:pPr>
            <w:r w:rsidRPr="00DA161E">
              <w:rPr>
                <w:sz w:val="24"/>
              </w:rPr>
              <w:t>Б</w:t>
            </w:r>
          </w:p>
        </w:tc>
        <w:tc>
          <w:tcPr>
            <w:tcW w:w="991" w:type="dxa"/>
          </w:tcPr>
          <w:p w:rsidR="009E1916" w:rsidRPr="00DA161E" w:rsidRDefault="00C21772">
            <w:pPr>
              <w:pStyle w:val="TableParagraph"/>
              <w:spacing w:line="256" w:lineRule="exact"/>
              <w:ind w:left="6"/>
              <w:jc w:val="center"/>
              <w:rPr>
                <w:sz w:val="24"/>
              </w:rPr>
            </w:pPr>
            <w:r w:rsidRPr="00DA161E">
              <w:rPr>
                <w:sz w:val="24"/>
              </w:rPr>
              <w:t>3</w:t>
            </w:r>
          </w:p>
        </w:tc>
        <w:tc>
          <w:tcPr>
            <w:tcW w:w="994" w:type="dxa"/>
          </w:tcPr>
          <w:p w:rsidR="009E1916" w:rsidRPr="00DA161E" w:rsidRDefault="00C21772">
            <w:pPr>
              <w:pStyle w:val="TableParagraph"/>
              <w:spacing w:line="256" w:lineRule="exact"/>
              <w:ind w:right="427"/>
              <w:jc w:val="right"/>
              <w:rPr>
                <w:sz w:val="24"/>
              </w:rPr>
            </w:pPr>
            <w:r w:rsidRPr="00DA161E">
              <w:rPr>
                <w:sz w:val="24"/>
              </w:rPr>
              <w:t>3</w:t>
            </w:r>
          </w:p>
        </w:tc>
        <w:tc>
          <w:tcPr>
            <w:tcW w:w="991" w:type="dxa"/>
          </w:tcPr>
          <w:p w:rsidR="009E1916" w:rsidRPr="00DA161E" w:rsidRDefault="00C21772">
            <w:pPr>
              <w:pStyle w:val="TableParagraph"/>
              <w:spacing w:line="256" w:lineRule="exact"/>
              <w:ind w:right="424"/>
              <w:jc w:val="right"/>
              <w:rPr>
                <w:sz w:val="24"/>
              </w:rPr>
            </w:pPr>
            <w:r w:rsidRPr="00DA161E">
              <w:rPr>
                <w:sz w:val="24"/>
              </w:rPr>
              <w:t>6</w:t>
            </w:r>
          </w:p>
        </w:tc>
      </w:tr>
      <w:tr w:rsidR="009E1916" w:rsidRPr="00DA161E">
        <w:trPr>
          <w:trHeight w:val="278"/>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59" w:lineRule="exact"/>
              <w:ind w:left="107"/>
              <w:rPr>
                <w:sz w:val="24"/>
              </w:rPr>
            </w:pPr>
            <w:r w:rsidRPr="00DA161E">
              <w:rPr>
                <w:sz w:val="24"/>
              </w:rPr>
              <w:t>Экология</w:t>
            </w:r>
          </w:p>
        </w:tc>
        <w:tc>
          <w:tcPr>
            <w:tcW w:w="1390"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c>
          <w:tcPr>
            <w:tcW w:w="994" w:type="dxa"/>
          </w:tcPr>
          <w:p w:rsidR="009E1916" w:rsidRPr="00DA161E" w:rsidRDefault="009E1916">
            <w:pPr>
              <w:pStyle w:val="TableParagraph"/>
              <w:rPr>
                <w:sz w:val="20"/>
              </w:rPr>
            </w:pPr>
          </w:p>
        </w:tc>
        <w:tc>
          <w:tcPr>
            <w:tcW w:w="991" w:type="dxa"/>
          </w:tcPr>
          <w:p w:rsidR="009E1916" w:rsidRPr="00DA161E" w:rsidRDefault="009E1916">
            <w:pPr>
              <w:pStyle w:val="TableParagraph"/>
              <w:rPr>
                <w:sz w:val="20"/>
              </w:rPr>
            </w:pPr>
          </w:p>
        </w:tc>
      </w:tr>
      <w:tr w:rsidR="009E1916" w:rsidRPr="00DA161E">
        <w:trPr>
          <w:trHeight w:val="551"/>
        </w:trPr>
        <w:tc>
          <w:tcPr>
            <w:tcW w:w="3008" w:type="dxa"/>
            <w:vMerge/>
            <w:tcBorders>
              <w:top w:val="nil"/>
            </w:tcBorders>
          </w:tcPr>
          <w:p w:rsidR="009E1916" w:rsidRPr="00DA161E" w:rsidRDefault="009E1916">
            <w:pPr>
              <w:rPr>
                <w:sz w:val="2"/>
                <w:szCs w:val="2"/>
              </w:rPr>
            </w:pPr>
          </w:p>
        </w:tc>
        <w:tc>
          <w:tcPr>
            <w:tcW w:w="2835" w:type="dxa"/>
          </w:tcPr>
          <w:p w:rsidR="009E1916" w:rsidRPr="00DA161E" w:rsidRDefault="00C21772">
            <w:pPr>
              <w:pStyle w:val="TableParagraph"/>
              <w:spacing w:line="262" w:lineRule="exact"/>
              <w:ind w:left="107"/>
              <w:rPr>
                <w:sz w:val="24"/>
              </w:rPr>
            </w:pPr>
            <w:r w:rsidRPr="00DA161E">
              <w:rPr>
                <w:sz w:val="24"/>
              </w:rPr>
              <w:t>Основы безопасности</w:t>
            </w:r>
          </w:p>
          <w:p w:rsidR="009E1916" w:rsidRPr="00DA161E" w:rsidRDefault="00C21772">
            <w:pPr>
              <w:pStyle w:val="TableParagraph"/>
              <w:spacing w:line="269" w:lineRule="exact"/>
              <w:ind w:left="107"/>
              <w:rPr>
                <w:sz w:val="24"/>
              </w:rPr>
            </w:pPr>
            <w:r w:rsidRPr="00DA161E">
              <w:rPr>
                <w:sz w:val="24"/>
              </w:rPr>
              <w:t>жизнедеятельности</w:t>
            </w:r>
          </w:p>
        </w:tc>
        <w:tc>
          <w:tcPr>
            <w:tcW w:w="1390" w:type="dxa"/>
          </w:tcPr>
          <w:p w:rsidR="009E1916" w:rsidRPr="00DA161E" w:rsidRDefault="00C21772">
            <w:pPr>
              <w:pStyle w:val="TableParagraph"/>
              <w:spacing w:before="123"/>
              <w:ind w:left="5"/>
              <w:jc w:val="center"/>
              <w:rPr>
                <w:sz w:val="24"/>
              </w:rPr>
            </w:pPr>
            <w:r w:rsidRPr="00DA161E">
              <w:rPr>
                <w:sz w:val="24"/>
              </w:rPr>
              <w:t>Б</w:t>
            </w:r>
          </w:p>
        </w:tc>
        <w:tc>
          <w:tcPr>
            <w:tcW w:w="991" w:type="dxa"/>
          </w:tcPr>
          <w:p w:rsidR="009E1916" w:rsidRPr="00DA161E" w:rsidRDefault="00C21772">
            <w:pPr>
              <w:pStyle w:val="TableParagraph"/>
              <w:spacing w:before="123"/>
              <w:ind w:left="6"/>
              <w:jc w:val="center"/>
              <w:rPr>
                <w:sz w:val="24"/>
              </w:rPr>
            </w:pPr>
            <w:r w:rsidRPr="00DA161E">
              <w:rPr>
                <w:sz w:val="24"/>
              </w:rPr>
              <w:t>1</w:t>
            </w:r>
          </w:p>
        </w:tc>
        <w:tc>
          <w:tcPr>
            <w:tcW w:w="994" w:type="dxa"/>
          </w:tcPr>
          <w:p w:rsidR="009E1916" w:rsidRPr="00DA161E" w:rsidRDefault="00C21772">
            <w:pPr>
              <w:pStyle w:val="TableParagraph"/>
              <w:spacing w:before="123"/>
              <w:ind w:right="427"/>
              <w:jc w:val="right"/>
              <w:rPr>
                <w:sz w:val="24"/>
              </w:rPr>
            </w:pPr>
            <w:r w:rsidRPr="00DA161E">
              <w:rPr>
                <w:sz w:val="24"/>
              </w:rPr>
              <w:t>1</w:t>
            </w:r>
          </w:p>
        </w:tc>
        <w:tc>
          <w:tcPr>
            <w:tcW w:w="991" w:type="dxa"/>
          </w:tcPr>
          <w:p w:rsidR="009E1916" w:rsidRPr="00DA161E" w:rsidRDefault="00C21772">
            <w:pPr>
              <w:pStyle w:val="TableParagraph"/>
              <w:spacing w:before="123"/>
              <w:ind w:right="424"/>
              <w:jc w:val="right"/>
              <w:rPr>
                <w:sz w:val="24"/>
              </w:rPr>
            </w:pPr>
            <w:r w:rsidRPr="00DA161E">
              <w:rPr>
                <w:sz w:val="24"/>
              </w:rPr>
              <w:t>2</w:t>
            </w:r>
          </w:p>
        </w:tc>
      </w:tr>
      <w:tr w:rsidR="009E1916" w:rsidRPr="00DA161E">
        <w:trPr>
          <w:trHeight w:val="275"/>
        </w:trPr>
        <w:tc>
          <w:tcPr>
            <w:tcW w:w="3008" w:type="dxa"/>
          </w:tcPr>
          <w:p w:rsidR="009E1916" w:rsidRPr="00DA161E" w:rsidRDefault="009E1916">
            <w:pPr>
              <w:pStyle w:val="TableParagraph"/>
              <w:rPr>
                <w:sz w:val="20"/>
              </w:rPr>
            </w:pPr>
          </w:p>
        </w:tc>
        <w:tc>
          <w:tcPr>
            <w:tcW w:w="2835" w:type="dxa"/>
          </w:tcPr>
          <w:p w:rsidR="009E1916" w:rsidRPr="00DA161E" w:rsidRDefault="00C21772">
            <w:pPr>
              <w:pStyle w:val="TableParagraph"/>
              <w:spacing w:line="256" w:lineRule="exact"/>
              <w:ind w:left="107"/>
              <w:rPr>
                <w:sz w:val="24"/>
              </w:rPr>
            </w:pPr>
            <w:r w:rsidRPr="00DA161E">
              <w:rPr>
                <w:sz w:val="24"/>
              </w:rPr>
              <w:t>Индивидуальный проект</w:t>
            </w:r>
          </w:p>
        </w:tc>
        <w:tc>
          <w:tcPr>
            <w:tcW w:w="1390" w:type="dxa"/>
          </w:tcPr>
          <w:p w:rsidR="009E1916" w:rsidRPr="00DA161E" w:rsidRDefault="00C21772">
            <w:pPr>
              <w:pStyle w:val="TableParagraph"/>
              <w:spacing w:line="256" w:lineRule="exact"/>
              <w:ind w:left="512" w:right="509"/>
              <w:jc w:val="center"/>
              <w:rPr>
                <w:sz w:val="24"/>
              </w:rPr>
            </w:pPr>
            <w:r w:rsidRPr="00DA161E">
              <w:rPr>
                <w:sz w:val="24"/>
              </w:rPr>
              <w:t>ЭК</w:t>
            </w:r>
          </w:p>
        </w:tc>
        <w:tc>
          <w:tcPr>
            <w:tcW w:w="991" w:type="dxa"/>
          </w:tcPr>
          <w:p w:rsidR="009E1916" w:rsidRPr="00DA161E" w:rsidRDefault="00C21772">
            <w:pPr>
              <w:pStyle w:val="TableParagraph"/>
              <w:spacing w:line="256" w:lineRule="exact"/>
              <w:ind w:left="6"/>
              <w:jc w:val="center"/>
              <w:rPr>
                <w:sz w:val="24"/>
              </w:rPr>
            </w:pPr>
            <w:r w:rsidRPr="00DA161E">
              <w:rPr>
                <w:sz w:val="24"/>
              </w:rPr>
              <w:t>1</w:t>
            </w:r>
          </w:p>
        </w:tc>
        <w:tc>
          <w:tcPr>
            <w:tcW w:w="994" w:type="dxa"/>
          </w:tcPr>
          <w:p w:rsidR="009E1916" w:rsidRPr="00DA161E" w:rsidRDefault="00C21772">
            <w:pPr>
              <w:pStyle w:val="TableParagraph"/>
              <w:spacing w:line="256" w:lineRule="exact"/>
              <w:ind w:right="427"/>
              <w:jc w:val="right"/>
              <w:rPr>
                <w:sz w:val="24"/>
              </w:rPr>
            </w:pPr>
            <w:r w:rsidRPr="00DA161E">
              <w:rPr>
                <w:sz w:val="24"/>
              </w:rPr>
              <w:t>1</w:t>
            </w:r>
          </w:p>
        </w:tc>
        <w:tc>
          <w:tcPr>
            <w:tcW w:w="991" w:type="dxa"/>
          </w:tcPr>
          <w:p w:rsidR="009E1916" w:rsidRPr="00DA161E" w:rsidRDefault="00C21772">
            <w:pPr>
              <w:pStyle w:val="TableParagraph"/>
              <w:spacing w:line="256" w:lineRule="exact"/>
              <w:ind w:right="424"/>
              <w:jc w:val="right"/>
              <w:rPr>
                <w:sz w:val="24"/>
              </w:rPr>
            </w:pPr>
            <w:r w:rsidRPr="00DA161E">
              <w:rPr>
                <w:sz w:val="24"/>
              </w:rPr>
              <w:t>2</w:t>
            </w:r>
          </w:p>
        </w:tc>
      </w:tr>
      <w:tr w:rsidR="009E1916" w:rsidRPr="00DA161E">
        <w:trPr>
          <w:trHeight w:val="1103"/>
        </w:trPr>
        <w:tc>
          <w:tcPr>
            <w:tcW w:w="3008" w:type="dxa"/>
          </w:tcPr>
          <w:p w:rsidR="009E1916" w:rsidRPr="00DA161E" w:rsidRDefault="009E1916">
            <w:pPr>
              <w:pStyle w:val="TableParagraph"/>
            </w:pPr>
          </w:p>
        </w:tc>
        <w:tc>
          <w:tcPr>
            <w:tcW w:w="2835" w:type="dxa"/>
          </w:tcPr>
          <w:p w:rsidR="009E1916" w:rsidRPr="00DA161E" w:rsidRDefault="00C21772">
            <w:pPr>
              <w:pStyle w:val="TableParagraph"/>
              <w:ind w:left="107" w:right="753"/>
              <w:rPr>
                <w:i/>
                <w:sz w:val="24"/>
              </w:rPr>
            </w:pPr>
            <w:r w:rsidRPr="00DA161E">
              <w:rPr>
                <w:i/>
                <w:sz w:val="24"/>
              </w:rPr>
              <w:t>наименование РП элективных курсов профильной</w:t>
            </w:r>
          </w:p>
          <w:p w:rsidR="009E1916" w:rsidRPr="00DA161E" w:rsidRDefault="00C21772">
            <w:pPr>
              <w:pStyle w:val="TableParagraph"/>
              <w:spacing w:line="269" w:lineRule="exact"/>
              <w:ind w:left="107"/>
              <w:rPr>
                <w:i/>
                <w:sz w:val="24"/>
              </w:rPr>
            </w:pPr>
            <w:r w:rsidRPr="00DA161E">
              <w:rPr>
                <w:i/>
                <w:sz w:val="24"/>
              </w:rPr>
              <w:t>направленности</w:t>
            </w:r>
          </w:p>
        </w:tc>
        <w:tc>
          <w:tcPr>
            <w:tcW w:w="1390" w:type="dxa"/>
          </w:tcPr>
          <w:p w:rsidR="009E1916" w:rsidRPr="00DA161E" w:rsidRDefault="009E1916">
            <w:pPr>
              <w:pStyle w:val="TableParagraph"/>
            </w:pPr>
          </w:p>
        </w:tc>
        <w:tc>
          <w:tcPr>
            <w:tcW w:w="991" w:type="dxa"/>
          </w:tcPr>
          <w:p w:rsidR="009E1916" w:rsidRPr="00DA161E" w:rsidRDefault="009E1916">
            <w:pPr>
              <w:pStyle w:val="TableParagraph"/>
              <w:spacing w:before="7"/>
              <w:rPr>
                <w:sz w:val="34"/>
              </w:rPr>
            </w:pPr>
          </w:p>
          <w:p w:rsidR="009E1916" w:rsidRPr="00DA161E" w:rsidRDefault="00C21772">
            <w:pPr>
              <w:pStyle w:val="TableParagraph"/>
              <w:spacing w:before="1"/>
              <w:ind w:left="6"/>
              <w:jc w:val="center"/>
              <w:rPr>
                <w:sz w:val="24"/>
              </w:rPr>
            </w:pPr>
            <w:r w:rsidRPr="00DA161E">
              <w:rPr>
                <w:sz w:val="24"/>
              </w:rPr>
              <w:t>6</w:t>
            </w:r>
          </w:p>
        </w:tc>
        <w:tc>
          <w:tcPr>
            <w:tcW w:w="994" w:type="dxa"/>
          </w:tcPr>
          <w:p w:rsidR="009E1916" w:rsidRPr="00DA161E" w:rsidRDefault="009E1916">
            <w:pPr>
              <w:pStyle w:val="TableParagraph"/>
              <w:spacing w:before="7"/>
              <w:rPr>
                <w:sz w:val="34"/>
              </w:rPr>
            </w:pPr>
          </w:p>
          <w:p w:rsidR="009E1916" w:rsidRPr="00DA161E" w:rsidRDefault="00C21772">
            <w:pPr>
              <w:pStyle w:val="TableParagraph"/>
              <w:spacing w:before="1"/>
              <w:ind w:right="427"/>
              <w:jc w:val="right"/>
              <w:rPr>
                <w:sz w:val="24"/>
              </w:rPr>
            </w:pPr>
            <w:r w:rsidRPr="00DA161E">
              <w:rPr>
                <w:sz w:val="24"/>
              </w:rPr>
              <w:t>5</w:t>
            </w:r>
          </w:p>
        </w:tc>
        <w:tc>
          <w:tcPr>
            <w:tcW w:w="991" w:type="dxa"/>
          </w:tcPr>
          <w:p w:rsidR="009E1916" w:rsidRPr="00DA161E" w:rsidRDefault="009E1916">
            <w:pPr>
              <w:pStyle w:val="TableParagraph"/>
              <w:spacing w:before="7"/>
              <w:rPr>
                <w:sz w:val="34"/>
              </w:rPr>
            </w:pPr>
          </w:p>
          <w:p w:rsidR="009E1916" w:rsidRPr="00DA161E" w:rsidRDefault="00C21772">
            <w:pPr>
              <w:pStyle w:val="TableParagraph"/>
              <w:spacing w:before="1"/>
              <w:ind w:right="364"/>
              <w:jc w:val="right"/>
              <w:rPr>
                <w:sz w:val="24"/>
              </w:rPr>
            </w:pPr>
            <w:r w:rsidRPr="00DA161E">
              <w:rPr>
                <w:sz w:val="24"/>
              </w:rPr>
              <w:t>11</w:t>
            </w:r>
          </w:p>
        </w:tc>
      </w:tr>
      <w:tr w:rsidR="009E1916" w:rsidRPr="00DA161E">
        <w:trPr>
          <w:trHeight w:val="1103"/>
        </w:trPr>
        <w:tc>
          <w:tcPr>
            <w:tcW w:w="3008" w:type="dxa"/>
          </w:tcPr>
          <w:p w:rsidR="009E1916" w:rsidRPr="00DA161E" w:rsidRDefault="009E1916">
            <w:pPr>
              <w:pStyle w:val="TableParagraph"/>
            </w:pPr>
          </w:p>
        </w:tc>
        <w:tc>
          <w:tcPr>
            <w:tcW w:w="2835" w:type="dxa"/>
          </w:tcPr>
          <w:p w:rsidR="009E1916" w:rsidRPr="00DA161E" w:rsidRDefault="00C21772">
            <w:pPr>
              <w:pStyle w:val="TableParagraph"/>
              <w:ind w:left="107" w:right="161"/>
              <w:rPr>
                <w:i/>
                <w:sz w:val="24"/>
              </w:rPr>
            </w:pPr>
            <w:r w:rsidRPr="00DA161E">
              <w:rPr>
                <w:i/>
                <w:sz w:val="24"/>
              </w:rPr>
              <w:t>наименование РП курсов по выбору (ФК) общеразвивающей</w:t>
            </w:r>
          </w:p>
          <w:p w:rsidR="009E1916" w:rsidRPr="00DA161E" w:rsidRDefault="00C21772">
            <w:pPr>
              <w:pStyle w:val="TableParagraph"/>
              <w:spacing w:line="269" w:lineRule="exact"/>
              <w:ind w:left="107"/>
              <w:rPr>
                <w:i/>
                <w:sz w:val="24"/>
              </w:rPr>
            </w:pPr>
            <w:r w:rsidRPr="00DA161E">
              <w:rPr>
                <w:i/>
                <w:sz w:val="24"/>
              </w:rPr>
              <w:t>направленности</w:t>
            </w:r>
          </w:p>
        </w:tc>
        <w:tc>
          <w:tcPr>
            <w:tcW w:w="1390" w:type="dxa"/>
          </w:tcPr>
          <w:p w:rsidR="009E1916" w:rsidRPr="00DA161E" w:rsidRDefault="009E1916">
            <w:pPr>
              <w:pStyle w:val="TableParagraph"/>
            </w:pPr>
          </w:p>
        </w:tc>
        <w:tc>
          <w:tcPr>
            <w:tcW w:w="991" w:type="dxa"/>
          </w:tcPr>
          <w:p w:rsidR="009E1916" w:rsidRPr="00DA161E" w:rsidRDefault="009E1916">
            <w:pPr>
              <w:pStyle w:val="TableParagraph"/>
            </w:pPr>
          </w:p>
        </w:tc>
        <w:tc>
          <w:tcPr>
            <w:tcW w:w="994" w:type="dxa"/>
          </w:tcPr>
          <w:p w:rsidR="009E1916" w:rsidRPr="00DA161E" w:rsidRDefault="009E1916">
            <w:pPr>
              <w:pStyle w:val="TableParagraph"/>
            </w:pPr>
          </w:p>
        </w:tc>
        <w:tc>
          <w:tcPr>
            <w:tcW w:w="991" w:type="dxa"/>
          </w:tcPr>
          <w:p w:rsidR="009E1916" w:rsidRPr="00DA161E" w:rsidRDefault="009E1916">
            <w:pPr>
              <w:pStyle w:val="TableParagraph"/>
            </w:pPr>
          </w:p>
        </w:tc>
      </w:tr>
      <w:tr w:rsidR="009E1916" w:rsidRPr="00DA161E">
        <w:trPr>
          <w:trHeight w:val="276"/>
        </w:trPr>
        <w:tc>
          <w:tcPr>
            <w:tcW w:w="3008" w:type="dxa"/>
          </w:tcPr>
          <w:p w:rsidR="009E1916" w:rsidRPr="00DA161E" w:rsidRDefault="00C21772">
            <w:pPr>
              <w:pStyle w:val="TableParagraph"/>
              <w:spacing w:line="256" w:lineRule="exact"/>
              <w:ind w:left="107"/>
              <w:rPr>
                <w:sz w:val="24"/>
              </w:rPr>
            </w:pPr>
            <w:r w:rsidRPr="00DA161E">
              <w:rPr>
                <w:sz w:val="24"/>
              </w:rPr>
              <w:t>Итого часов</w:t>
            </w:r>
          </w:p>
        </w:tc>
        <w:tc>
          <w:tcPr>
            <w:tcW w:w="2835" w:type="dxa"/>
          </w:tcPr>
          <w:p w:rsidR="009E1916" w:rsidRPr="00DA161E" w:rsidRDefault="009E1916">
            <w:pPr>
              <w:pStyle w:val="TableParagraph"/>
              <w:rPr>
                <w:sz w:val="20"/>
              </w:rPr>
            </w:pPr>
          </w:p>
        </w:tc>
        <w:tc>
          <w:tcPr>
            <w:tcW w:w="1390" w:type="dxa"/>
          </w:tcPr>
          <w:p w:rsidR="009E1916" w:rsidRPr="00DA161E" w:rsidRDefault="009E1916">
            <w:pPr>
              <w:pStyle w:val="TableParagraph"/>
              <w:rPr>
                <w:sz w:val="20"/>
              </w:rPr>
            </w:pPr>
          </w:p>
        </w:tc>
        <w:tc>
          <w:tcPr>
            <w:tcW w:w="991" w:type="dxa"/>
          </w:tcPr>
          <w:p w:rsidR="009E1916" w:rsidRPr="00DA161E" w:rsidRDefault="00C21772">
            <w:pPr>
              <w:pStyle w:val="TableParagraph"/>
              <w:spacing w:line="256" w:lineRule="exact"/>
              <w:ind w:left="156" w:right="150"/>
              <w:jc w:val="center"/>
              <w:rPr>
                <w:b/>
                <w:sz w:val="24"/>
              </w:rPr>
            </w:pPr>
            <w:r w:rsidRPr="00DA161E">
              <w:rPr>
                <w:b/>
                <w:sz w:val="24"/>
              </w:rPr>
              <w:t>37</w:t>
            </w:r>
          </w:p>
        </w:tc>
        <w:tc>
          <w:tcPr>
            <w:tcW w:w="994" w:type="dxa"/>
          </w:tcPr>
          <w:p w:rsidR="009E1916" w:rsidRPr="00DA161E" w:rsidRDefault="00C21772">
            <w:pPr>
              <w:pStyle w:val="TableParagraph"/>
              <w:spacing w:line="256" w:lineRule="exact"/>
              <w:ind w:right="367"/>
              <w:jc w:val="right"/>
              <w:rPr>
                <w:b/>
                <w:sz w:val="24"/>
              </w:rPr>
            </w:pPr>
            <w:r w:rsidRPr="00DA161E">
              <w:rPr>
                <w:b/>
                <w:sz w:val="24"/>
              </w:rPr>
              <w:t>37</w:t>
            </w:r>
          </w:p>
        </w:tc>
        <w:tc>
          <w:tcPr>
            <w:tcW w:w="991" w:type="dxa"/>
          </w:tcPr>
          <w:p w:rsidR="009E1916" w:rsidRPr="00DA161E" w:rsidRDefault="00C21772">
            <w:pPr>
              <w:pStyle w:val="TableParagraph"/>
              <w:spacing w:line="256" w:lineRule="exact"/>
              <w:ind w:right="364"/>
              <w:jc w:val="right"/>
              <w:rPr>
                <w:b/>
                <w:sz w:val="24"/>
              </w:rPr>
            </w:pPr>
            <w:r w:rsidRPr="00DA161E">
              <w:rPr>
                <w:b/>
                <w:sz w:val="24"/>
              </w:rPr>
              <w:t>74</w:t>
            </w:r>
          </w:p>
        </w:tc>
      </w:tr>
    </w:tbl>
    <w:p w:rsidR="005E3D39" w:rsidRDefault="00C21772" w:rsidP="005E3D39">
      <w:pPr>
        <w:spacing w:before="4"/>
        <w:ind w:left="2835" w:right="2065" w:firstLine="561"/>
        <w:jc w:val="center"/>
        <w:rPr>
          <w:b/>
          <w:sz w:val="24"/>
        </w:rPr>
      </w:pPr>
      <w:r w:rsidRPr="00DA161E">
        <w:rPr>
          <w:b/>
          <w:sz w:val="24"/>
        </w:rPr>
        <w:t xml:space="preserve">Примерный учебный план среднего общего образования </w:t>
      </w:r>
      <w:r w:rsidR="005E3D39">
        <w:rPr>
          <w:b/>
          <w:sz w:val="24"/>
        </w:rPr>
        <w:t>МКОУ «Глубоковская СОШ Завьяловского района»</w:t>
      </w:r>
    </w:p>
    <w:p w:rsidR="009E1916" w:rsidRPr="00DA161E" w:rsidRDefault="00C21772" w:rsidP="005E3D39">
      <w:pPr>
        <w:spacing w:line="278" w:lineRule="auto"/>
        <w:ind w:left="3555" w:right="2433" w:hanging="514"/>
        <w:jc w:val="center"/>
        <w:rPr>
          <w:b/>
          <w:sz w:val="24"/>
        </w:rPr>
      </w:pPr>
      <w:r w:rsidRPr="00DA161E">
        <w:rPr>
          <w:b/>
          <w:sz w:val="24"/>
        </w:rPr>
        <w:t>(универсальный профиль)</w:t>
      </w:r>
    </w:p>
    <w:p w:rsidR="009E1916" w:rsidRPr="00DA161E" w:rsidRDefault="00C21772">
      <w:pPr>
        <w:pStyle w:val="a3"/>
        <w:ind w:right="852" w:firstLine="707"/>
        <w:jc w:val="both"/>
      </w:pPr>
      <w:r w:rsidRPr="00DA161E">
        <w:rPr>
          <w:b/>
        </w:rPr>
        <w:t xml:space="preserve">Универсальный профиль </w:t>
      </w:r>
      <w:r w:rsidRPr="00DA161E">
        <w:t>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tbl>
      <w:tblPr>
        <w:tblStyle w:val="TableNormal"/>
        <w:tblW w:w="0" w:type="auto"/>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516"/>
        <w:gridCol w:w="1391"/>
        <w:gridCol w:w="992"/>
        <w:gridCol w:w="995"/>
        <w:gridCol w:w="1011"/>
      </w:tblGrid>
      <w:tr w:rsidR="009E1916" w:rsidRPr="00DA161E">
        <w:trPr>
          <w:trHeight w:val="551"/>
        </w:trPr>
        <w:tc>
          <w:tcPr>
            <w:tcW w:w="3008" w:type="dxa"/>
            <w:vMerge w:val="restart"/>
          </w:tcPr>
          <w:p w:rsidR="009E1916" w:rsidRPr="00DA161E" w:rsidRDefault="00C21772">
            <w:pPr>
              <w:pStyle w:val="TableParagraph"/>
              <w:spacing w:line="263" w:lineRule="exact"/>
              <w:ind w:left="386"/>
              <w:rPr>
                <w:b/>
                <w:sz w:val="24"/>
              </w:rPr>
            </w:pPr>
            <w:r w:rsidRPr="00DA161E">
              <w:rPr>
                <w:b/>
                <w:sz w:val="24"/>
              </w:rPr>
              <w:t>Предметная область</w:t>
            </w:r>
          </w:p>
        </w:tc>
        <w:tc>
          <w:tcPr>
            <w:tcW w:w="2516" w:type="dxa"/>
            <w:vMerge w:val="restart"/>
          </w:tcPr>
          <w:p w:rsidR="009E1916" w:rsidRPr="00DA161E" w:rsidRDefault="00C21772">
            <w:pPr>
              <w:pStyle w:val="TableParagraph"/>
              <w:spacing w:line="263" w:lineRule="exact"/>
              <w:ind w:left="280"/>
              <w:rPr>
                <w:b/>
                <w:sz w:val="24"/>
              </w:rPr>
            </w:pPr>
            <w:r w:rsidRPr="00DA161E">
              <w:rPr>
                <w:b/>
                <w:sz w:val="24"/>
              </w:rPr>
              <w:t>Учебный предмет</w:t>
            </w:r>
          </w:p>
        </w:tc>
        <w:tc>
          <w:tcPr>
            <w:tcW w:w="1391" w:type="dxa"/>
            <w:vMerge w:val="restart"/>
          </w:tcPr>
          <w:p w:rsidR="009E1916" w:rsidRPr="00DA161E" w:rsidRDefault="00C21772">
            <w:pPr>
              <w:pStyle w:val="TableParagraph"/>
              <w:spacing w:line="263" w:lineRule="exact"/>
              <w:ind w:left="227"/>
              <w:rPr>
                <w:b/>
                <w:sz w:val="24"/>
              </w:rPr>
            </w:pPr>
            <w:r w:rsidRPr="00DA161E">
              <w:rPr>
                <w:b/>
                <w:sz w:val="24"/>
              </w:rPr>
              <w:t>Уровень</w:t>
            </w:r>
          </w:p>
        </w:tc>
        <w:tc>
          <w:tcPr>
            <w:tcW w:w="1987" w:type="dxa"/>
            <w:gridSpan w:val="2"/>
          </w:tcPr>
          <w:p w:rsidR="009E1916" w:rsidRPr="00DA161E" w:rsidRDefault="00C21772">
            <w:pPr>
              <w:pStyle w:val="TableParagraph"/>
              <w:spacing w:line="263" w:lineRule="exact"/>
              <w:ind w:left="87" w:right="88"/>
              <w:jc w:val="center"/>
              <w:rPr>
                <w:b/>
                <w:sz w:val="24"/>
              </w:rPr>
            </w:pPr>
            <w:r w:rsidRPr="00DA161E">
              <w:rPr>
                <w:b/>
                <w:sz w:val="24"/>
              </w:rPr>
              <w:t>Количество</w:t>
            </w:r>
          </w:p>
          <w:p w:rsidR="009E1916" w:rsidRPr="00DA161E" w:rsidRDefault="00C21772">
            <w:pPr>
              <w:pStyle w:val="TableParagraph"/>
              <w:spacing w:line="269" w:lineRule="exact"/>
              <w:ind w:left="88" w:right="88"/>
              <w:jc w:val="center"/>
              <w:rPr>
                <w:b/>
                <w:sz w:val="24"/>
              </w:rPr>
            </w:pPr>
            <w:r w:rsidRPr="00DA161E">
              <w:rPr>
                <w:b/>
                <w:sz w:val="24"/>
              </w:rPr>
              <w:t>часов</w:t>
            </w:r>
          </w:p>
        </w:tc>
        <w:tc>
          <w:tcPr>
            <w:tcW w:w="1011" w:type="dxa"/>
            <w:vMerge w:val="restart"/>
          </w:tcPr>
          <w:p w:rsidR="009E1916" w:rsidRPr="00DA161E" w:rsidRDefault="009E1916">
            <w:pPr>
              <w:pStyle w:val="TableParagraph"/>
              <w:spacing w:before="5"/>
              <w:rPr>
                <w:sz w:val="25"/>
              </w:rPr>
            </w:pPr>
          </w:p>
          <w:p w:rsidR="009E1916" w:rsidRPr="00DA161E" w:rsidRDefault="00C21772">
            <w:pPr>
              <w:pStyle w:val="TableParagraph"/>
              <w:ind w:left="135"/>
              <w:rPr>
                <w:b/>
                <w:sz w:val="20"/>
              </w:rPr>
            </w:pPr>
            <w:r w:rsidRPr="00DA161E">
              <w:rPr>
                <w:b/>
                <w:sz w:val="20"/>
              </w:rPr>
              <w:t>ИТОГО</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vMerge/>
            <w:tcBorders>
              <w:top w:val="nil"/>
            </w:tcBorders>
          </w:tcPr>
          <w:p w:rsidR="009E1916" w:rsidRPr="00DA161E" w:rsidRDefault="009E1916">
            <w:pPr>
              <w:rPr>
                <w:sz w:val="2"/>
                <w:szCs w:val="2"/>
              </w:rPr>
            </w:pPr>
          </w:p>
        </w:tc>
        <w:tc>
          <w:tcPr>
            <w:tcW w:w="1391" w:type="dxa"/>
            <w:vMerge/>
            <w:tcBorders>
              <w:top w:val="nil"/>
            </w:tcBorders>
          </w:tcPr>
          <w:p w:rsidR="009E1916" w:rsidRPr="00DA161E" w:rsidRDefault="009E1916">
            <w:pPr>
              <w:rPr>
                <w:sz w:val="2"/>
                <w:szCs w:val="2"/>
              </w:rPr>
            </w:pPr>
          </w:p>
        </w:tc>
        <w:tc>
          <w:tcPr>
            <w:tcW w:w="992" w:type="dxa"/>
          </w:tcPr>
          <w:p w:rsidR="009E1916" w:rsidRPr="00DA161E" w:rsidRDefault="00C21772">
            <w:pPr>
              <w:pStyle w:val="TableParagraph"/>
              <w:spacing w:line="256" w:lineRule="exact"/>
              <w:ind w:left="154" w:right="151"/>
              <w:jc w:val="center"/>
              <w:rPr>
                <w:b/>
                <w:sz w:val="24"/>
              </w:rPr>
            </w:pPr>
            <w:r w:rsidRPr="00DA161E">
              <w:rPr>
                <w:b/>
                <w:sz w:val="24"/>
              </w:rPr>
              <w:t>10 кл.</w:t>
            </w:r>
          </w:p>
        </w:tc>
        <w:tc>
          <w:tcPr>
            <w:tcW w:w="995" w:type="dxa"/>
          </w:tcPr>
          <w:p w:rsidR="009E1916" w:rsidRPr="00DA161E" w:rsidRDefault="00C21772">
            <w:pPr>
              <w:pStyle w:val="TableParagraph"/>
              <w:spacing w:line="256" w:lineRule="exact"/>
              <w:ind w:left="155" w:right="156"/>
              <w:jc w:val="center"/>
              <w:rPr>
                <w:b/>
                <w:sz w:val="24"/>
              </w:rPr>
            </w:pPr>
            <w:r w:rsidRPr="00DA161E">
              <w:rPr>
                <w:b/>
                <w:sz w:val="24"/>
              </w:rPr>
              <w:t>11 кл.</w:t>
            </w:r>
          </w:p>
        </w:tc>
        <w:tc>
          <w:tcPr>
            <w:tcW w:w="1011" w:type="dxa"/>
            <w:vMerge/>
            <w:tcBorders>
              <w:top w:val="nil"/>
            </w:tcBorders>
          </w:tcPr>
          <w:p w:rsidR="009E1916" w:rsidRPr="00DA161E" w:rsidRDefault="009E1916">
            <w:pPr>
              <w:rPr>
                <w:sz w:val="2"/>
                <w:szCs w:val="2"/>
              </w:rPr>
            </w:pPr>
          </w:p>
        </w:tc>
      </w:tr>
      <w:tr w:rsidR="009E1916" w:rsidRPr="00DA161E">
        <w:trPr>
          <w:trHeight w:val="275"/>
        </w:trPr>
        <w:tc>
          <w:tcPr>
            <w:tcW w:w="3008" w:type="dxa"/>
            <w:vMerge w:val="restart"/>
          </w:tcPr>
          <w:p w:rsidR="009E1916" w:rsidRPr="00DA161E" w:rsidRDefault="00C21772">
            <w:pPr>
              <w:pStyle w:val="TableParagraph"/>
              <w:spacing w:line="258" w:lineRule="exact"/>
              <w:ind w:left="105"/>
              <w:rPr>
                <w:sz w:val="24"/>
              </w:rPr>
            </w:pPr>
            <w:r w:rsidRPr="00DA161E">
              <w:rPr>
                <w:sz w:val="24"/>
              </w:rPr>
              <w:t>Русский язык и литература</w:t>
            </w:r>
          </w:p>
        </w:tc>
        <w:tc>
          <w:tcPr>
            <w:tcW w:w="2516" w:type="dxa"/>
          </w:tcPr>
          <w:p w:rsidR="009E1916" w:rsidRPr="00DA161E" w:rsidRDefault="00C21772">
            <w:pPr>
              <w:pStyle w:val="TableParagraph"/>
              <w:spacing w:line="256" w:lineRule="exact"/>
              <w:ind w:left="105"/>
              <w:rPr>
                <w:sz w:val="24"/>
              </w:rPr>
            </w:pPr>
            <w:r w:rsidRPr="00DA161E">
              <w:rPr>
                <w:sz w:val="24"/>
              </w:rPr>
              <w:t>Русский язык</w:t>
            </w:r>
          </w:p>
        </w:tc>
        <w:tc>
          <w:tcPr>
            <w:tcW w:w="1391" w:type="dxa"/>
          </w:tcPr>
          <w:p w:rsidR="009E1916" w:rsidRPr="00DA161E" w:rsidRDefault="00C21772">
            <w:pPr>
              <w:pStyle w:val="TableParagraph"/>
              <w:spacing w:line="256" w:lineRule="exact"/>
              <w:ind w:left="623"/>
              <w:rPr>
                <w:sz w:val="24"/>
              </w:rPr>
            </w:pPr>
            <w:r w:rsidRPr="00DA161E">
              <w:rPr>
                <w:sz w:val="24"/>
              </w:rPr>
              <w:t>Б</w:t>
            </w:r>
          </w:p>
        </w:tc>
        <w:tc>
          <w:tcPr>
            <w:tcW w:w="992" w:type="dxa"/>
          </w:tcPr>
          <w:p w:rsidR="009E1916" w:rsidRPr="00DA161E" w:rsidRDefault="00C21772">
            <w:pPr>
              <w:pStyle w:val="TableParagraph"/>
              <w:spacing w:line="256" w:lineRule="exact"/>
              <w:ind w:left="3"/>
              <w:jc w:val="center"/>
              <w:rPr>
                <w:sz w:val="24"/>
              </w:rPr>
            </w:pPr>
            <w:r w:rsidRPr="00DA161E">
              <w:rPr>
                <w:sz w:val="24"/>
              </w:rPr>
              <w:t>1</w:t>
            </w:r>
          </w:p>
        </w:tc>
        <w:tc>
          <w:tcPr>
            <w:tcW w:w="995" w:type="dxa"/>
          </w:tcPr>
          <w:p w:rsidR="009E1916" w:rsidRPr="00DA161E" w:rsidRDefault="00C21772">
            <w:pPr>
              <w:pStyle w:val="TableParagraph"/>
              <w:spacing w:line="256" w:lineRule="exact"/>
              <w:ind w:right="1"/>
              <w:jc w:val="center"/>
              <w:rPr>
                <w:sz w:val="24"/>
              </w:rPr>
            </w:pPr>
            <w:r w:rsidRPr="00DA161E">
              <w:rPr>
                <w:sz w:val="24"/>
              </w:rPr>
              <w:t>1</w:t>
            </w:r>
          </w:p>
        </w:tc>
        <w:tc>
          <w:tcPr>
            <w:tcW w:w="1011" w:type="dxa"/>
          </w:tcPr>
          <w:p w:rsidR="009E1916" w:rsidRPr="00DA161E" w:rsidRDefault="00C21772">
            <w:pPr>
              <w:pStyle w:val="TableParagraph"/>
              <w:spacing w:line="256" w:lineRule="exact"/>
              <w:ind w:right="440"/>
              <w:jc w:val="right"/>
              <w:rPr>
                <w:sz w:val="24"/>
              </w:rPr>
            </w:pPr>
            <w:r w:rsidRPr="00DA161E">
              <w:rPr>
                <w:sz w:val="24"/>
              </w:rPr>
              <w:t>2</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Литература</w:t>
            </w:r>
          </w:p>
        </w:tc>
        <w:tc>
          <w:tcPr>
            <w:tcW w:w="1391" w:type="dxa"/>
          </w:tcPr>
          <w:p w:rsidR="009E1916" w:rsidRPr="00DA161E" w:rsidRDefault="00C21772">
            <w:pPr>
              <w:pStyle w:val="TableParagraph"/>
              <w:spacing w:line="256" w:lineRule="exact"/>
              <w:ind w:left="623"/>
              <w:rPr>
                <w:sz w:val="24"/>
              </w:rPr>
            </w:pPr>
            <w:r w:rsidRPr="00DA161E">
              <w:rPr>
                <w:sz w:val="24"/>
              </w:rPr>
              <w:t>Б</w:t>
            </w:r>
          </w:p>
        </w:tc>
        <w:tc>
          <w:tcPr>
            <w:tcW w:w="992" w:type="dxa"/>
          </w:tcPr>
          <w:p w:rsidR="009E1916" w:rsidRPr="00DA161E" w:rsidRDefault="00C21772">
            <w:pPr>
              <w:pStyle w:val="TableParagraph"/>
              <w:spacing w:line="256" w:lineRule="exact"/>
              <w:ind w:left="3"/>
              <w:jc w:val="center"/>
              <w:rPr>
                <w:sz w:val="24"/>
              </w:rPr>
            </w:pPr>
            <w:r w:rsidRPr="00DA161E">
              <w:rPr>
                <w:sz w:val="24"/>
              </w:rPr>
              <w:t>3</w:t>
            </w:r>
          </w:p>
        </w:tc>
        <w:tc>
          <w:tcPr>
            <w:tcW w:w="995" w:type="dxa"/>
          </w:tcPr>
          <w:p w:rsidR="009E1916" w:rsidRPr="00DA161E" w:rsidRDefault="00C21772">
            <w:pPr>
              <w:pStyle w:val="TableParagraph"/>
              <w:spacing w:line="256" w:lineRule="exact"/>
              <w:ind w:right="1"/>
              <w:jc w:val="center"/>
              <w:rPr>
                <w:sz w:val="24"/>
              </w:rPr>
            </w:pPr>
            <w:r w:rsidRPr="00DA161E">
              <w:rPr>
                <w:sz w:val="24"/>
              </w:rPr>
              <w:t>3</w:t>
            </w:r>
          </w:p>
        </w:tc>
        <w:tc>
          <w:tcPr>
            <w:tcW w:w="1011" w:type="dxa"/>
          </w:tcPr>
          <w:p w:rsidR="009E1916" w:rsidRPr="00DA161E" w:rsidRDefault="00C21772">
            <w:pPr>
              <w:pStyle w:val="TableParagraph"/>
              <w:spacing w:line="256" w:lineRule="exact"/>
              <w:ind w:right="440"/>
              <w:jc w:val="right"/>
              <w:rPr>
                <w:sz w:val="24"/>
              </w:rPr>
            </w:pPr>
            <w:r w:rsidRPr="00DA161E">
              <w:rPr>
                <w:sz w:val="24"/>
              </w:rPr>
              <w:t>6</w:t>
            </w:r>
          </w:p>
        </w:tc>
      </w:tr>
      <w:tr w:rsidR="009E1916" w:rsidRPr="00DA161E">
        <w:trPr>
          <w:trHeight w:val="275"/>
        </w:trPr>
        <w:tc>
          <w:tcPr>
            <w:tcW w:w="3008" w:type="dxa"/>
            <w:vMerge w:val="restart"/>
          </w:tcPr>
          <w:p w:rsidR="009E1916" w:rsidRPr="00DA161E" w:rsidRDefault="00C21772">
            <w:pPr>
              <w:pStyle w:val="TableParagraph"/>
              <w:spacing w:line="260" w:lineRule="exact"/>
              <w:ind w:left="105"/>
              <w:rPr>
                <w:sz w:val="24"/>
              </w:rPr>
            </w:pPr>
            <w:r w:rsidRPr="00DA161E">
              <w:rPr>
                <w:sz w:val="24"/>
              </w:rPr>
              <w:t>Родной язык и родная</w:t>
            </w:r>
          </w:p>
          <w:p w:rsidR="009E1916" w:rsidRPr="00DA161E" w:rsidRDefault="00C21772">
            <w:pPr>
              <w:pStyle w:val="TableParagraph"/>
              <w:ind w:left="105"/>
              <w:rPr>
                <w:sz w:val="24"/>
              </w:rPr>
            </w:pPr>
            <w:r w:rsidRPr="00DA161E">
              <w:rPr>
                <w:sz w:val="24"/>
              </w:rPr>
              <w:t>литература</w:t>
            </w:r>
          </w:p>
        </w:tc>
        <w:tc>
          <w:tcPr>
            <w:tcW w:w="2516" w:type="dxa"/>
            <w:tcBorders>
              <w:bottom w:val="single" w:sz="6" w:space="0" w:color="000000"/>
            </w:tcBorders>
          </w:tcPr>
          <w:p w:rsidR="009E1916" w:rsidRPr="00DA161E" w:rsidRDefault="00C21772">
            <w:pPr>
              <w:pStyle w:val="TableParagraph"/>
              <w:spacing w:line="256" w:lineRule="exact"/>
              <w:ind w:left="105"/>
              <w:rPr>
                <w:sz w:val="24"/>
              </w:rPr>
            </w:pPr>
            <w:r w:rsidRPr="00DA161E">
              <w:rPr>
                <w:sz w:val="24"/>
              </w:rPr>
              <w:t>Родной язык</w:t>
            </w:r>
          </w:p>
        </w:tc>
        <w:tc>
          <w:tcPr>
            <w:tcW w:w="1391" w:type="dxa"/>
            <w:tcBorders>
              <w:bottom w:val="single" w:sz="6" w:space="0" w:color="000000"/>
            </w:tcBorders>
          </w:tcPr>
          <w:p w:rsidR="009E1916" w:rsidRPr="00DA161E" w:rsidRDefault="009E1916">
            <w:pPr>
              <w:pStyle w:val="TableParagraph"/>
              <w:rPr>
                <w:sz w:val="20"/>
              </w:rPr>
            </w:pPr>
          </w:p>
        </w:tc>
        <w:tc>
          <w:tcPr>
            <w:tcW w:w="992" w:type="dxa"/>
            <w:tcBorders>
              <w:bottom w:val="single" w:sz="6" w:space="0" w:color="000000"/>
            </w:tcBorders>
          </w:tcPr>
          <w:p w:rsidR="009E1916" w:rsidRPr="00DA161E" w:rsidRDefault="009E1916">
            <w:pPr>
              <w:pStyle w:val="TableParagraph"/>
              <w:rPr>
                <w:sz w:val="20"/>
              </w:rPr>
            </w:pPr>
          </w:p>
        </w:tc>
        <w:tc>
          <w:tcPr>
            <w:tcW w:w="995" w:type="dxa"/>
            <w:tcBorders>
              <w:bottom w:val="single" w:sz="6" w:space="0" w:color="000000"/>
            </w:tcBorders>
          </w:tcPr>
          <w:p w:rsidR="009E1916" w:rsidRPr="00DA161E" w:rsidRDefault="009E1916">
            <w:pPr>
              <w:pStyle w:val="TableParagraph"/>
              <w:rPr>
                <w:sz w:val="20"/>
              </w:rPr>
            </w:pPr>
          </w:p>
        </w:tc>
        <w:tc>
          <w:tcPr>
            <w:tcW w:w="1011" w:type="dxa"/>
            <w:tcBorders>
              <w:bottom w:val="single" w:sz="6" w:space="0" w:color="000000"/>
            </w:tcBorders>
          </w:tcPr>
          <w:p w:rsidR="009E1916" w:rsidRPr="00DA161E" w:rsidRDefault="009E1916">
            <w:pPr>
              <w:pStyle w:val="TableParagraph"/>
              <w:rPr>
                <w:sz w:val="20"/>
              </w:rPr>
            </w:pPr>
          </w:p>
        </w:tc>
      </w:tr>
      <w:tr w:rsidR="009E1916" w:rsidRPr="00DA161E">
        <w:trPr>
          <w:trHeight w:val="273"/>
        </w:trPr>
        <w:tc>
          <w:tcPr>
            <w:tcW w:w="3008" w:type="dxa"/>
            <w:vMerge/>
            <w:tcBorders>
              <w:top w:val="nil"/>
            </w:tcBorders>
          </w:tcPr>
          <w:p w:rsidR="009E1916" w:rsidRPr="00DA161E" w:rsidRDefault="009E1916">
            <w:pPr>
              <w:rPr>
                <w:sz w:val="2"/>
                <w:szCs w:val="2"/>
              </w:rPr>
            </w:pPr>
          </w:p>
        </w:tc>
        <w:tc>
          <w:tcPr>
            <w:tcW w:w="2516" w:type="dxa"/>
            <w:tcBorders>
              <w:top w:val="single" w:sz="6" w:space="0" w:color="000000"/>
            </w:tcBorders>
          </w:tcPr>
          <w:p w:rsidR="009E1916" w:rsidRPr="00DA161E" w:rsidRDefault="00C21772">
            <w:pPr>
              <w:pStyle w:val="TableParagraph"/>
              <w:spacing w:line="253" w:lineRule="exact"/>
              <w:ind w:left="105"/>
              <w:rPr>
                <w:sz w:val="24"/>
              </w:rPr>
            </w:pPr>
            <w:r w:rsidRPr="00DA161E">
              <w:rPr>
                <w:sz w:val="24"/>
              </w:rPr>
              <w:t>Родная литература</w:t>
            </w:r>
          </w:p>
        </w:tc>
        <w:tc>
          <w:tcPr>
            <w:tcW w:w="1391" w:type="dxa"/>
            <w:tcBorders>
              <w:top w:val="single" w:sz="6" w:space="0" w:color="000000"/>
            </w:tcBorders>
          </w:tcPr>
          <w:p w:rsidR="009E1916" w:rsidRPr="00DA161E" w:rsidRDefault="009E1916">
            <w:pPr>
              <w:pStyle w:val="TableParagraph"/>
              <w:rPr>
                <w:sz w:val="20"/>
              </w:rPr>
            </w:pPr>
          </w:p>
        </w:tc>
        <w:tc>
          <w:tcPr>
            <w:tcW w:w="992" w:type="dxa"/>
            <w:tcBorders>
              <w:top w:val="single" w:sz="6" w:space="0" w:color="000000"/>
            </w:tcBorders>
          </w:tcPr>
          <w:p w:rsidR="009E1916" w:rsidRPr="00DA161E" w:rsidRDefault="009E1916">
            <w:pPr>
              <w:pStyle w:val="TableParagraph"/>
              <w:rPr>
                <w:sz w:val="20"/>
              </w:rPr>
            </w:pPr>
          </w:p>
        </w:tc>
        <w:tc>
          <w:tcPr>
            <w:tcW w:w="995" w:type="dxa"/>
            <w:tcBorders>
              <w:top w:val="single" w:sz="6" w:space="0" w:color="000000"/>
            </w:tcBorders>
          </w:tcPr>
          <w:p w:rsidR="009E1916" w:rsidRPr="00DA161E" w:rsidRDefault="009E1916">
            <w:pPr>
              <w:pStyle w:val="TableParagraph"/>
              <w:rPr>
                <w:sz w:val="20"/>
              </w:rPr>
            </w:pPr>
          </w:p>
        </w:tc>
        <w:tc>
          <w:tcPr>
            <w:tcW w:w="1011" w:type="dxa"/>
            <w:tcBorders>
              <w:top w:val="single" w:sz="6" w:space="0" w:color="000000"/>
            </w:tcBorders>
          </w:tcPr>
          <w:p w:rsidR="009E1916" w:rsidRPr="00DA161E" w:rsidRDefault="009E1916">
            <w:pPr>
              <w:pStyle w:val="TableParagraph"/>
              <w:rPr>
                <w:sz w:val="20"/>
              </w:rPr>
            </w:pPr>
          </w:p>
        </w:tc>
      </w:tr>
      <w:tr w:rsidR="009E1916" w:rsidRPr="00DA161E">
        <w:trPr>
          <w:trHeight w:val="275"/>
        </w:trPr>
        <w:tc>
          <w:tcPr>
            <w:tcW w:w="3008" w:type="dxa"/>
            <w:vMerge w:val="restart"/>
          </w:tcPr>
          <w:p w:rsidR="009E1916" w:rsidRPr="00DA161E" w:rsidRDefault="00C21772">
            <w:pPr>
              <w:pStyle w:val="TableParagraph"/>
              <w:spacing w:line="258" w:lineRule="exact"/>
              <w:ind w:left="105"/>
              <w:rPr>
                <w:sz w:val="24"/>
              </w:rPr>
            </w:pPr>
            <w:r w:rsidRPr="00DA161E">
              <w:rPr>
                <w:sz w:val="24"/>
              </w:rPr>
              <w:t>Иностранные языки</w:t>
            </w:r>
          </w:p>
        </w:tc>
        <w:tc>
          <w:tcPr>
            <w:tcW w:w="2516" w:type="dxa"/>
          </w:tcPr>
          <w:p w:rsidR="009E1916" w:rsidRPr="00DA161E" w:rsidRDefault="00C21772">
            <w:pPr>
              <w:pStyle w:val="TableParagraph"/>
              <w:spacing w:line="256" w:lineRule="exact"/>
              <w:ind w:left="105"/>
              <w:rPr>
                <w:sz w:val="24"/>
              </w:rPr>
            </w:pPr>
            <w:r w:rsidRPr="00DA161E">
              <w:rPr>
                <w:sz w:val="24"/>
              </w:rPr>
              <w:t>Иностранный язык</w:t>
            </w:r>
          </w:p>
        </w:tc>
        <w:tc>
          <w:tcPr>
            <w:tcW w:w="1391" w:type="dxa"/>
          </w:tcPr>
          <w:p w:rsidR="009E1916" w:rsidRPr="00DA161E" w:rsidRDefault="00C21772">
            <w:pPr>
              <w:pStyle w:val="TableParagraph"/>
              <w:spacing w:line="256" w:lineRule="exact"/>
              <w:ind w:left="623"/>
              <w:rPr>
                <w:sz w:val="24"/>
              </w:rPr>
            </w:pPr>
            <w:r w:rsidRPr="00DA161E">
              <w:rPr>
                <w:sz w:val="24"/>
              </w:rPr>
              <w:t>Б</w:t>
            </w:r>
          </w:p>
        </w:tc>
        <w:tc>
          <w:tcPr>
            <w:tcW w:w="992" w:type="dxa"/>
          </w:tcPr>
          <w:p w:rsidR="009E1916" w:rsidRPr="00DA161E" w:rsidRDefault="00C21772">
            <w:pPr>
              <w:pStyle w:val="TableParagraph"/>
              <w:spacing w:line="256" w:lineRule="exact"/>
              <w:ind w:left="3"/>
              <w:jc w:val="center"/>
              <w:rPr>
                <w:sz w:val="24"/>
              </w:rPr>
            </w:pPr>
            <w:r w:rsidRPr="00DA161E">
              <w:rPr>
                <w:sz w:val="24"/>
              </w:rPr>
              <w:t>3</w:t>
            </w:r>
          </w:p>
        </w:tc>
        <w:tc>
          <w:tcPr>
            <w:tcW w:w="995" w:type="dxa"/>
          </w:tcPr>
          <w:p w:rsidR="009E1916" w:rsidRPr="00DA161E" w:rsidRDefault="00C21772">
            <w:pPr>
              <w:pStyle w:val="TableParagraph"/>
              <w:spacing w:line="256" w:lineRule="exact"/>
              <w:ind w:right="1"/>
              <w:jc w:val="center"/>
              <w:rPr>
                <w:sz w:val="24"/>
              </w:rPr>
            </w:pPr>
            <w:r w:rsidRPr="00DA161E">
              <w:rPr>
                <w:sz w:val="24"/>
              </w:rPr>
              <w:t>3</w:t>
            </w:r>
          </w:p>
        </w:tc>
        <w:tc>
          <w:tcPr>
            <w:tcW w:w="1011" w:type="dxa"/>
          </w:tcPr>
          <w:p w:rsidR="009E1916" w:rsidRPr="00DA161E" w:rsidRDefault="00C21772">
            <w:pPr>
              <w:pStyle w:val="TableParagraph"/>
              <w:spacing w:line="256" w:lineRule="exact"/>
              <w:ind w:right="440"/>
              <w:jc w:val="right"/>
              <w:rPr>
                <w:sz w:val="24"/>
              </w:rPr>
            </w:pPr>
            <w:r w:rsidRPr="00DA161E">
              <w:rPr>
                <w:sz w:val="24"/>
              </w:rPr>
              <w:t>6</w:t>
            </w:r>
          </w:p>
        </w:tc>
      </w:tr>
      <w:tr w:rsidR="009E1916" w:rsidRPr="00DA161E">
        <w:trPr>
          <w:trHeight w:val="551"/>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8" w:lineRule="exact"/>
              <w:ind w:left="105"/>
              <w:rPr>
                <w:sz w:val="24"/>
              </w:rPr>
            </w:pPr>
            <w:r w:rsidRPr="00DA161E">
              <w:rPr>
                <w:sz w:val="24"/>
              </w:rPr>
              <w:t>Второй иностранный</w:t>
            </w:r>
          </w:p>
          <w:p w:rsidR="009E1916" w:rsidRPr="00DA161E" w:rsidRDefault="00C21772">
            <w:pPr>
              <w:pStyle w:val="TableParagraph"/>
              <w:spacing w:line="274" w:lineRule="exact"/>
              <w:ind w:left="105"/>
              <w:rPr>
                <w:sz w:val="24"/>
              </w:rPr>
            </w:pPr>
            <w:r w:rsidRPr="00DA161E">
              <w:rPr>
                <w:sz w:val="24"/>
              </w:rPr>
              <w:t>язык</w:t>
            </w:r>
          </w:p>
        </w:tc>
        <w:tc>
          <w:tcPr>
            <w:tcW w:w="1391" w:type="dxa"/>
          </w:tcPr>
          <w:p w:rsidR="009E1916" w:rsidRPr="00DA161E" w:rsidRDefault="009E1916">
            <w:pPr>
              <w:pStyle w:val="TableParagraph"/>
            </w:pPr>
          </w:p>
        </w:tc>
        <w:tc>
          <w:tcPr>
            <w:tcW w:w="992" w:type="dxa"/>
          </w:tcPr>
          <w:p w:rsidR="009E1916" w:rsidRPr="00DA161E" w:rsidRDefault="009E1916">
            <w:pPr>
              <w:pStyle w:val="TableParagraph"/>
            </w:pPr>
          </w:p>
        </w:tc>
        <w:tc>
          <w:tcPr>
            <w:tcW w:w="995" w:type="dxa"/>
          </w:tcPr>
          <w:p w:rsidR="009E1916" w:rsidRPr="00DA161E" w:rsidRDefault="009E1916">
            <w:pPr>
              <w:pStyle w:val="TableParagraph"/>
            </w:pPr>
          </w:p>
        </w:tc>
        <w:tc>
          <w:tcPr>
            <w:tcW w:w="1011" w:type="dxa"/>
          </w:tcPr>
          <w:p w:rsidR="009E1916" w:rsidRPr="00DA161E" w:rsidRDefault="009E1916">
            <w:pPr>
              <w:pStyle w:val="TableParagraph"/>
            </w:pPr>
          </w:p>
        </w:tc>
      </w:tr>
      <w:tr w:rsidR="009E1916" w:rsidRPr="00DA161E">
        <w:trPr>
          <w:trHeight w:val="275"/>
        </w:trPr>
        <w:tc>
          <w:tcPr>
            <w:tcW w:w="3008" w:type="dxa"/>
            <w:vMerge w:val="restart"/>
          </w:tcPr>
          <w:p w:rsidR="009E1916" w:rsidRPr="00DA161E" w:rsidRDefault="00C21772">
            <w:pPr>
              <w:pStyle w:val="TableParagraph"/>
              <w:spacing w:line="258" w:lineRule="exact"/>
              <w:ind w:left="105"/>
              <w:rPr>
                <w:sz w:val="24"/>
              </w:rPr>
            </w:pPr>
            <w:r w:rsidRPr="00DA161E">
              <w:rPr>
                <w:sz w:val="24"/>
              </w:rPr>
              <w:t>Общественные науки</w:t>
            </w:r>
          </w:p>
        </w:tc>
        <w:tc>
          <w:tcPr>
            <w:tcW w:w="2516" w:type="dxa"/>
          </w:tcPr>
          <w:p w:rsidR="009E1916" w:rsidRPr="00DA161E" w:rsidRDefault="00C21772">
            <w:pPr>
              <w:pStyle w:val="TableParagraph"/>
              <w:spacing w:line="256" w:lineRule="exact"/>
              <w:ind w:left="105"/>
              <w:rPr>
                <w:sz w:val="24"/>
              </w:rPr>
            </w:pPr>
            <w:r w:rsidRPr="00DA161E">
              <w:rPr>
                <w:sz w:val="24"/>
              </w:rPr>
              <w:t>История</w:t>
            </w:r>
          </w:p>
        </w:tc>
        <w:tc>
          <w:tcPr>
            <w:tcW w:w="1391" w:type="dxa"/>
          </w:tcPr>
          <w:p w:rsidR="009E1916" w:rsidRPr="00DA161E" w:rsidRDefault="00C21772">
            <w:pPr>
              <w:pStyle w:val="TableParagraph"/>
              <w:spacing w:line="256" w:lineRule="exact"/>
              <w:ind w:left="603"/>
              <w:rPr>
                <w:b/>
                <w:sz w:val="24"/>
              </w:rPr>
            </w:pPr>
            <w:r w:rsidRPr="00DA161E">
              <w:rPr>
                <w:b/>
                <w:sz w:val="24"/>
              </w:rPr>
              <w:t>У</w:t>
            </w:r>
          </w:p>
        </w:tc>
        <w:tc>
          <w:tcPr>
            <w:tcW w:w="992" w:type="dxa"/>
          </w:tcPr>
          <w:p w:rsidR="009E1916" w:rsidRPr="00DA161E" w:rsidRDefault="00C21772">
            <w:pPr>
              <w:pStyle w:val="TableParagraph"/>
              <w:spacing w:line="256" w:lineRule="exact"/>
              <w:ind w:left="3"/>
              <w:jc w:val="center"/>
              <w:rPr>
                <w:sz w:val="24"/>
              </w:rPr>
            </w:pPr>
            <w:r w:rsidRPr="00DA161E">
              <w:rPr>
                <w:sz w:val="24"/>
              </w:rPr>
              <w:t>2</w:t>
            </w:r>
          </w:p>
        </w:tc>
        <w:tc>
          <w:tcPr>
            <w:tcW w:w="995" w:type="dxa"/>
          </w:tcPr>
          <w:p w:rsidR="009E1916" w:rsidRPr="00DA161E" w:rsidRDefault="00C21772">
            <w:pPr>
              <w:pStyle w:val="TableParagraph"/>
              <w:spacing w:line="256" w:lineRule="exact"/>
              <w:ind w:right="1"/>
              <w:jc w:val="center"/>
              <w:rPr>
                <w:sz w:val="24"/>
              </w:rPr>
            </w:pPr>
            <w:r w:rsidRPr="00DA161E">
              <w:rPr>
                <w:sz w:val="24"/>
              </w:rPr>
              <w:t>2</w:t>
            </w:r>
          </w:p>
        </w:tc>
        <w:tc>
          <w:tcPr>
            <w:tcW w:w="1011" w:type="dxa"/>
          </w:tcPr>
          <w:p w:rsidR="009E1916" w:rsidRPr="00DA161E" w:rsidRDefault="00C21772">
            <w:pPr>
              <w:pStyle w:val="TableParagraph"/>
              <w:spacing w:line="256" w:lineRule="exact"/>
              <w:ind w:right="440"/>
              <w:jc w:val="right"/>
              <w:rPr>
                <w:sz w:val="24"/>
              </w:rPr>
            </w:pPr>
            <w:r w:rsidRPr="00DA161E">
              <w:rPr>
                <w:sz w:val="24"/>
              </w:rPr>
              <w:t>4</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Россия в мире</w:t>
            </w:r>
          </w:p>
        </w:tc>
        <w:tc>
          <w:tcPr>
            <w:tcW w:w="1391"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995" w:type="dxa"/>
          </w:tcPr>
          <w:p w:rsidR="009E1916" w:rsidRPr="00DA161E" w:rsidRDefault="009E1916">
            <w:pPr>
              <w:pStyle w:val="TableParagraph"/>
              <w:rPr>
                <w:sz w:val="20"/>
              </w:rPr>
            </w:pPr>
          </w:p>
        </w:tc>
        <w:tc>
          <w:tcPr>
            <w:tcW w:w="1011" w:type="dxa"/>
          </w:tcPr>
          <w:p w:rsidR="009E1916" w:rsidRPr="00DA161E" w:rsidRDefault="009E1916">
            <w:pPr>
              <w:pStyle w:val="TableParagraph"/>
              <w:rPr>
                <w:sz w:val="20"/>
              </w:rPr>
            </w:pPr>
          </w:p>
        </w:tc>
      </w:tr>
      <w:tr w:rsidR="009E1916" w:rsidRPr="00DA161E">
        <w:trPr>
          <w:trHeight w:val="278"/>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8" w:lineRule="exact"/>
              <w:ind w:left="105"/>
              <w:rPr>
                <w:sz w:val="24"/>
              </w:rPr>
            </w:pPr>
            <w:r w:rsidRPr="00DA161E">
              <w:rPr>
                <w:sz w:val="24"/>
              </w:rPr>
              <w:t>Экономика</w:t>
            </w:r>
          </w:p>
        </w:tc>
        <w:tc>
          <w:tcPr>
            <w:tcW w:w="1391"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995" w:type="dxa"/>
          </w:tcPr>
          <w:p w:rsidR="009E1916" w:rsidRPr="00DA161E" w:rsidRDefault="009E1916">
            <w:pPr>
              <w:pStyle w:val="TableParagraph"/>
              <w:rPr>
                <w:sz w:val="20"/>
              </w:rPr>
            </w:pPr>
          </w:p>
        </w:tc>
        <w:tc>
          <w:tcPr>
            <w:tcW w:w="1011" w:type="dxa"/>
          </w:tcPr>
          <w:p w:rsidR="009E1916" w:rsidRPr="00DA161E" w:rsidRDefault="009E1916">
            <w:pPr>
              <w:pStyle w:val="TableParagraph"/>
              <w:rPr>
                <w:sz w:val="20"/>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Право</w:t>
            </w:r>
          </w:p>
        </w:tc>
        <w:tc>
          <w:tcPr>
            <w:tcW w:w="1391" w:type="dxa"/>
          </w:tcPr>
          <w:p w:rsidR="009E1916" w:rsidRPr="00DA161E" w:rsidRDefault="00C21772">
            <w:pPr>
              <w:pStyle w:val="TableParagraph"/>
              <w:spacing w:line="256" w:lineRule="exact"/>
              <w:ind w:left="623"/>
              <w:rPr>
                <w:sz w:val="24"/>
              </w:rPr>
            </w:pPr>
            <w:r w:rsidRPr="00DA161E">
              <w:rPr>
                <w:sz w:val="24"/>
              </w:rPr>
              <w:t>Б</w:t>
            </w:r>
          </w:p>
        </w:tc>
        <w:tc>
          <w:tcPr>
            <w:tcW w:w="992" w:type="dxa"/>
          </w:tcPr>
          <w:p w:rsidR="009E1916" w:rsidRPr="00DA161E" w:rsidRDefault="00C21772">
            <w:pPr>
              <w:pStyle w:val="TableParagraph"/>
              <w:spacing w:line="256" w:lineRule="exact"/>
              <w:ind w:left="3"/>
              <w:jc w:val="center"/>
              <w:rPr>
                <w:sz w:val="24"/>
              </w:rPr>
            </w:pPr>
            <w:r w:rsidRPr="00DA161E">
              <w:rPr>
                <w:sz w:val="24"/>
              </w:rPr>
              <w:t>1</w:t>
            </w:r>
          </w:p>
        </w:tc>
        <w:tc>
          <w:tcPr>
            <w:tcW w:w="995" w:type="dxa"/>
          </w:tcPr>
          <w:p w:rsidR="009E1916" w:rsidRPr="00DA161E" w:rsidRDefault="00C21772">
            <w:pPr>
              <w:pStyle w:val="TableParagraph"/>
              <w:spacing w:line="256" w:lineRule="exact"/>
              <w:ind w:right="1"/>
              <w:jc w:val="center"/>
              <w:rPr>
                <w:sz w:val="24"/>
              </w:rPr>
            </w:pPr>
            <w:r w:rsidRPr="00DA161E">
              <w:rPr>
                <w:sz w:val="24"/>
              </w:rPr>
              <w:t>1</w:t>
            </w:r>
          </w:p>
        </w:tc>
        <w:tc>
          <w:tcPr>
            <w:tcW w:w="1011" w:type="dxa"/>
          </w:tcPr>
          <w:p w:rsidR="009E1916" w:rsidRPr="00DA161E" w:rsidRDefault="00C21772">
            <w:pPr>
              <w:pStyle w:val="TableParagraph"/>
              <w:spacing w:line="256" w:lineRule="exact"/>
              <w:ind w:right="440"/>
              <w:jc w:val="right"/>
              <w:rPr>
                <w:sz w:val="24"/>
              </w:rPr>
            </w:pPr>
            <w:r w:rsidRPr="00DA161E">
              <w:rPr>
                <w:sz w:val="24"/>
              </w:rPr>
              <w:t>2</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Обществознание</w:t>
            </w:r>
          </w:p>
        </w:tc>
        <w:tc>
          <w:tcPr>
            <w:tcW w:w="1391" w:type="dxa"/>
          </w:tcPr>
          <w:p w:rsidR="009E1916" w:rsidRPr="00DA161E" w:rsidRDefault="00C21772">
            <w:pPr>
              <w:pStyle w:val="TableParagraph"/>
              <w:spacing w:line="256" w:lineRule="exact"/>
              <w:ind w:left="623"/>
              <w:rPr>
                <w:sz w:val="24"/>
              </w:rPr>
            </w:pPr>
            <w:r w:rsidRPr="00DA161E">
              <w:rPr>
                <w:sz w:val="24"/>
              </w:rPr>
              <w:t>Б</w:t>
            </w:r>
          </w:p>
        </w:tc>
        <w:tc>
          <w:tcPr>
            <w:tcW w:w="992" w:type="dxa"/>
          </w:tcPr>
          <w:p w:rsidR="009E1916" w:rsidRPr="00DA161E" w:rsidRDefault="00C21772">
            <w:pPr>
              <w:pStyle w:val="TableParagraph"/>
              <w:spacing w:line="256" w:lineRule="exact"/>
              <w:ind w:left="3"/>
              <w:jc w:val="center"/>
              <w:rPr>
                <w:sz w:val="24"/>
              </w:rPr>
            </w:pPr>
            <w:r w:rsidRPr="00DA161E">
              <w:rPr>
                <w:sz w:val="24"/>
              </w:rPr>
              <w:t>2</w:t>
            </w:r>
          </w:p>
        </w:tc>
        <w:tc>
          <w:tcPr>
            <w:tcW w:w="995" w:type="dxa"/>
          </w:tcPr>
          <w:p w:rsidR="009E1916" w:rsidRPr="00DA161E" w:rsidRDefault="00C21772">
            <w:pPr>
              <w:pStyle w:val="TableParagraph"/>
              <w:spacing w:line="256" w:lineRule="exact"/>
              <w:ind w:right="1"/>
              <w:jc w:val="center"/>
              <w:rPr>
                <w:sz w:val="24"/>
              </w:rPr>
            </w:pPr>
            <w:r w:rsidRPr="00DA161E">
              <w:rPr>
                <w:sz w:val="24"/>
              </w:rPr>
              <w:t>2</w:t>
            </w:r>
          </w:p>
        </w:tc>
        <w:tc>
          <w:tcPr>
            <w:tcW w:w="1011" w:type="dxa"/>
          </w:tcPr>
          <w:p w:rsidR="009E1916" w:rsidRPr="00DA161E" w:rsidRDefault="00C21772">
            <w:pPr>
              <w:pStyle w:val="TableParagraph"/>
              <w:spacing w:line="256" w:lineRule="exact"/>
              <w:ind w:right="440"/>
              <w:jc w:val="right"/>
              <w:rPr>
                <w:sz w:val="24"/>
              </w:rPr>
            </w:pPr>
            <w:r w:rsidRPr="00DA161E">
              <w:rPr>
                <w:sz w:val="24"/>
              </w:rPr>
              <w:t>4</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География</w:t>
            </w:r>
          </w:p>
        </w:tc>
        <w:tc>
          <w:tcPr>
            <w:tcW w:w="1391" w:type="dxa"/>
          </w:tcPr>
          <w:p w:rsidR="009E1916" w:rsidRPr="00DA161E" w:rsidRDefault="00C21772">
            <w:pPr>
              <w:pStyle w:val="TableParagraph"/>
              <w:spacing w:line="256" w:lineRule="exact"/>
              <w:ind w:left="623"/>
              <w:rPr>
                <w:sz w:val="24"/>
              </w:rPr>
            </w:pPr>
            <w:r w:rsidRPr="00DA161E">
              <w:rPr>
                <w:sz w:val="24"/>
              </w:rPr>
              <w:t>Б</w:t>
            </w:r>
          </w:p>
        </w:tc>
        <w:tc>
          <w:tcPr>
            <w:tcW w:w="992" w:type="dxa"/>
          </w:tcPr>
          <w:p w:rsidR="009E1916" w:rsidRPr="00DA161E" w:rsidRDefault="00C21772">
            <w:pPr>
              <w:pStyle w:val="TableParagraph"/>
              <w:spacing w:line="256" w:lineRule="exact"/>
              <w:ind w:left="3"/>
              <w:jc w:val="center"/>
              <w:rPr>
                <w:sz w:val="24"/>
              </w:rPr>
            </w:pPr>
            <w:r w:rsidRPr="00DA161E">
              <w:rPr>
                <w:sz w:val="24"/>
              </w:rPr>
              <w:t>1</w:t>
            </w:r>
          </w:p>
        </w:tc>
        <w:tc>
          <w:tcPr>
            <w:tcW w:w="995" w:type="dxa"/>
          </w:tcPr>
          <w:p w:rsidR="009E1916" w:rsidRPr="00DA161E" w:rsidRDefault="00C21772">
            <w:pPr>
              <w:pStyle w:val="TableParagraph"/>
              <w:spacing w:line="256" w:lineRule="exact"/>
              <w:ind w:right="1"/>
              <w:jc w:val="center"/>
              <w:rPr>
                <w:sz w:val="24"/>
              </w:rPr>
            </w:pPr>
            <w:r w:rsidRPr="00DA161E">
              <w:rPr>
                <w:sz w:val="24"/>
              </w:rPr>
              <w:t>1</w:t>
            </w:r>
          </w:p>
        </w:tc>
        <w:tc>
          <w:tcPr>
            <w:tcW w:w="1011" w:type="dxa"/>
          </w:tcPr>
          <w:p w:rsidR="009E1916" w:rsidRPr="00DA161E" w:rsidRDefault="00C21772">
            <w:pPr>
              <w:pStyle w:val="TableParagraph"/>
              <w:spacing w:line="256" w:lineRule="exact"/>
              <w:ind w:right="440"/>
              <w:jc w:val="right"/>
              <w:rPr>
                <w:sz w:val="24"/>
              </w:rPr>
            </w:pPr>
            <w:r w:rsidRPr="00DA161E">
              <w:rPr>
                <w:sz w:val="24"/>
              </w:rPr>
              <w:t>2</w:t>
            </w:r>
          </w:p>
        </w:tc>
      </w:tr>
      <w:tr w:rsidR="009E1916" w:rsidRPr="00DA161E">
        <w:trPr>
          <w:trHeight w:val="275"/>
        </w:trPr>
        <w:tc>
          <w:tcPr>
            <w:tcW w:w="3008" w:type="dxa"/>
          </w:tcPr>
          <w:p w:rsidR="009E1916" w:rsidRPr="00DA161E" w:rsidRDefault="00C21772">
            <w:pPr>
              <w:pStyle w:val="TableParagraph"/>
              <w:spacing w:line="256" w:lineRule="exact"/>
              <w:ind w:left="105"/>
              <w:rPr>
                <w:sz w:val="24"/>
              </w:rPr>
            </w:pPr>
            <w:r w:rsidRPr="00DA161E">
              <w:rPr>
                <w:sz w:val="24"/>
              </w:rPr>
              <w:t>Математика и</w:t>
            </w:r>
          </w:p>
        </w:tc>
        <w:tc>
          <w:tcPr>
            <w:tcW w:w="2516" w:type="dxa"/>
          </w:tcPr>
          <w:p w:rsidR="009E1916" w:rsidRPr="00DA161E" w:rsidRDefault="00C21772">
            <w:pPr>
              <w:pStyle w:val="TableParagraph"/>
              <w:spacing w:line="256" w:lineRule="exact"/>
              <w:ind w:left="105"/>
              <w:rPr>
                <w:sz w:val="24"/>
              </w:rPr>
            </w:pPr>
            <w:r w:rsidRPr="00DA161E">
              <w:rPr>
                <w:sz w:val="24"/>
              </w:rPr>
              <w:t>Математика: алгебра</w:t>
            </w:r>
          </w:p>
        </w:tc>
        <w:tc>
          <w:tcPr>
            <w:tcW w:w="1391" w:type="dxa"/>
          </w:tcPr>
          <w:p w:rsidR="009E1916" w:rsidRPr="00DA161E" w:rsidRDefault="00C21772">
            <w:pPr>
              <w:pStyle w:val="TableParagraph"/>
              <w:spacing w:line="256" w:lineRule="exact"/>
              <w:ind w:left="603"/>
              <w:rPr>
                <w:b/>
                <w:sz w:val="24"/>
              </w:rPr>
            </w:pPr>
            <w:r w:rsidRPr="00DA161E">
              <w:rPr>
                <w:b/>
                <w:sz w:val="24"/>
              </w:rPr>
              <w:t>У</w:t>
            </w:r>
          </w:p>
        </w:tc>
        <w:tc>
          <w:tcPr>
            <w:tcW w:w="992" w:type="dxa"/>
          </w:tcPr>
          <w:p w:rsidR="009E1916" w:rsidRPr="00DA161E" w:rsidRDefault="00C21772">
            <w:pPr>
              <w:pStyle w:val="TableParagraph"/>
              <w:spacing w:line="256" w:lineRule="exact"/>
              <w:ind w:left="3"/>
              <w:jc w:val="center"/>
              <w:rPr>
                <w:sz w:val="24"/>
              </w:rPr>
            </w:pPr>
            <w:r w:rsidRPr="00DA161E">
              <w:rPr>
                <w:sz w:val="24"/>
              </w:rPr>
              <w:t>6</w:t>
            </w:r>
          </w:p>
        </w:tc>
        <w:tc>
          <w:tcPr>
            <w:tcW w:w="995" w:type="dxa"/>
          </w:tcPr>
          <w:p w:rsidR="009E1916" w:rsidRPr="00DA161E" w:rsidRDefault="00C21772">
            <w:pPr>
              <w:pStyle w:val="TableParagraph"/>
              <w:spacing w:line="256" w:lineRule="exact"/>
              <w:ind w:right="1"/>
              <w:jc w:val="center"/>
              <w:rPr>
                <w:sz w:val="24"/>
              </w:rPr>
            </w:pPr>
            <w:r w:rsidRPr="00DA161E">
              <w:rPr>
                <w:sz w:val="24"/>
              </w:rPr>
              <w:t>6</w:t>
            </w:r>
          </w:p>
        </w:tc>
        <w:tc>
          <w:tcPr>
            <w:tcW w:w="1011" w:type="dxa"/>
          </w:tcPr>
          <w:p w:rsidR="009E1916" w:rsidRPr="00DA161E" w:rsidRDefault="00C21772">
            <w:pPr>
              <w:pStyle w:val="TableParagraph"/>
              <w:spacing w:line="256" w:lineRule="exact"/>
              <w:ind w:right="380"/>
              <w:jc w:val="right"/>
              <w:rPr>
                <w:sz w:val="24"/>
              </w:rPr>
            </w:pPr>
            <w:r w:rsidRPr="00DA161E">
              <w:rPr>
                <w:sz w:val="24"/>
              </w:rPr>
              <w:t>12</w:t>
            </w:r>
          </w:p>
        </w:tc>
      </w:tr>
    </w:tbl>
    <w:p w:rsidR="009E1916" w:rsidRPr="00DA161E" w:rsidRDefault="009E1916">
      <w:pPr>
        <w:spacing w:line="256" w:lineRule="exact"/>
        <w:jc w:val="right"/>
        <w:rPr>
          <w:sz w:val="24"/>
        </w:rPr>
        <w:sectPr w:rsidR="009E1916" w:rsidRPr="00DA161E">
          <w:pgSz w:w="11910" w:h="16840"/>
          <w:pgMar w:top="1120" w:right="0" w:bottom="1200" w:left="240" w:header="0" w:footer="922" w:gutter="0"/>
          <w:cols w:space="720"/>
        </w:sectPr>
      </w:pPr>
    </w:p>
    <w:tbl>
      <w:tblPr>
        <w:tblStyle w:val="TableNormal"/>
        <w:tblW w:w="0" w:type="auto"/>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516"/>
        <w:gridCol w:w="1391"/>
        <w:gridCol w:w="992"/>
        <w:gridCol w:w="995"/>
        <w:gridCol w:w="1011"/>
      </w:tblGrid>
      <w:tr w:rsidR="009E1916" w:rsidRPr="00DA161E">
        <w:trPr>
          <w:trHeight w:val="830"/>
        </w:trPr>
        <w:tc>
          <w:tcPr>
            <w:tcW w:w="3008" w:type="dxa"/>
            <w:vMerge w:val="restart"/>
          </w:tcPr>
          <w:p w:rsidR="009E1916" w:rsidRPr="00DA161E" w:rsidRDefault="00C21772">
            <w:pPr>
              <w:pStyle w:val="TableParagraph"/>
              <w:spacing w:line="265" w:lineRule="exact"/>
              <w:ind w:left="105"/>
              <w:rPr>
                <w:sz w:val="24"/>
              </w:rPr>
            </w:pPr>
            <w:r w:rsidRPr="00DA161E">
              <w:rPr>
                <w:sz w:val="24"/>
              </w:rPr>
              <w:t>информатика</w:t>
            </w:r>
          </w:p>
        </w:tc>
        <w:tc>
          <w:tcPr>
            <w:tcW w:w="2516" w:type="dxa"/>
          </w:tcPr>
          <w:p w:rsidR="009E1916" w:rsidRPr="00DA161E" w:rsidRDefault="00C21772">
            <w:pPr>
              <w:pStyle w:val="TableParagraph"/>
              <w:ind w:left="105" w:right="630"/>
              <w:rPr>
                <w:sz w:val="24"/>
              </w:rPr>
            </w:pPr>
            <w:r w:rsidRPr="00DA161E">
              <w:rPr>
                <w:sz w:val="24"/>
              </w:rPr>
              <w:t>и начала математического</w:t>
            </w:r>
          </w:p>
          <w:p w:rsidR="009E1916" w:rsidRPr="00DA161E" w:rsidRDefault="00C21772">
            <w:pPr>
              <w:pStyle w:val="TableParagraph"/>
              <w:spacing w:line="269" w:lineRule="exact"/>
              <w:ind w:left="105"/>
              <w:rPr>
                <w:sz w:val="24"/>
              </w:rPr>
            </w:pPr>
            <w:r w:rsidRPr="00DA161E">
              <w:rPr>
                <w:sz w:val="24"/>
              </w:rPr>
              <w:t>анализа, геометрия</w:t>
            </w:r>
          </w:p>
        </w:tc>
        <w:tc>
          <w:tcPr>
            <w:tcW w:w="1391" w:type="dxa"/>
          </w:tcPr>
          <w:p w:rsidR="009E1916" w:rsidRPr="00DA161E" w:rsidRDefault="009E1916">
            <w:pPr>
              <w:pStyle w:val="TableParagraph"/>
              <w:rPr>
                <w:sz w:val="24"/>
              </w:rPr>
            </w:pPr>
          </w:p>
        </w:tc>
        <w:tc>
          <w:tcPr>
            <w:tcW w:w="992" w:type="dxa"/>
          </w:tcPr>
          <w:p w:rsidR="009E1916" w:rsidRPr="00DA161E" w:rsidRDefault="009E1916">
            <w:pPr>
              <w:pStyle w:val="TableParagraph"/>
              <w:rPr>
                <w:sz w:val="24"/>
              </w:rPr>
            </w:pPr>
          </w:p>
        </w:tc>
        <w:tc>
          <w:tcPr>
            <w:tcW w:w="995" w:type="dxa"/>
          </w:tcPr>
          <w:p w:rsidR="009E1916" w:rsidRPr="00DA161E" w:rsidRDefault="009E1916">
            <w:pPr>
              <w:pStyle w:val="TableParagraph"/>
              <w:rPr>
                <w:sz w:val="24"/>
              </w:rPr>
            </w:pPr>
          </w:p>
        </w:tc>
        <w:tc>
          <w:tcPr>
            <w:tcW w:w="1011" w:type="dxa"/>
          </w:tcPr>
          <w:p w:rsidR="009E1916" w:rsidRPr="00DA161E" w:rsidRDefault="009E1916">
            <w:pPr>
              <w:pStyle w:val="TableParagraph"/>
              <w:rPr>
                <w:sz w:val="24"/>
              </w:rPr>
            </w:pP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Информатика</w:t>
            </w:r>
          </w:p>
        </w:tc>
        <w:tc>
          <w:tcPr>
            <w:tcW w:w="1391" w:type="dxa"/>
          </w:tcPr>
          <w:p w:rsidR="009E1916" w:rsidRPr="00DA161E" w:rsidRDefault="00C21772">
            <w:pPr>
              <w:pStyle w:val="TableParagraph"/>
              <w:spacing w:line="256" w:lineRule="exact"/>
              <w:ind w:left="623"/>
              <w:rPr>
                <w:sz w:val="24"/>
              </w:rPr>
            </w:pPr>
            <w:r w:rsidRPr="00DA161E">
              <w:rPr>
                <w:sz w:val="24"/>
              </w:rPr>
              <w:t>Б</w:t>
            </w:r>
          </w:p>
        </w:tc>
        <w:tc>
          <w:tcPr>
            <w:tcW w:w="992" w:type="dxa"/>
          </w:tcPr>
          <w:p w:rsidR="009E1916" w:rsidRPr="00DA161E" w:rsidRDefault="00C21772">
            <w:pPr>
              <w:pStyle w:val="TableParagraph"/>
              <w:spacing w:line="256" w:lineRule="exact"/>
              <w:ind w:right="427"/>
              <w:jc w:val="right"/>
              <w:rPr>
                <w:sz w:val="24"/>
              </w:rPr>
            </w:pPr>
            <w:r w:rsidRPr="00DA161E">
              <w:rPr>
                <w:sz w:val="24"/>
              </w:rPr>
              <w:t>1</w:t>
            </w:r>
          </w:p>
        </w:tc>
        <w:tc>
          <w:tcPr>
            <w:tcW w:w="995" w:type="dxa"/>
          </w:tcPr>
          <w:p w:rsidR="009E1916" w:rsidRPr="00DA161E" w:rsidRDefault="00C21772">
            <w:pPr>
              <w:pStyle w:val="TableParagraph"/>
              <w:spacing w:line="256" w:lineRule="exact"/>
              <w:ind w:right="431"/>
              <w:jc w:val="right"/>
              <w:rPr>
                <w:sz w:val="24"/>
              </w:rPr>
            </w:pPr>
            <w:r w:rsidRPr="00DA161E">
              <w:rPr>
                <w:sz w:val="24"/>
              </w:rPr>
              <w:t>1</w:t>
            </w:r>
          </w:p>
        </w:tc>
        <w:tc>
          <w:tcPr>
            <w:tcW w:w="1011" w:type="dxa"/>
          </w:tcPr>
          <w:p w:rsidR="009E1916" w:rsidRPr="00DA161E" w:rsidRDefault="00C21772">
            <w:pPr>
              <w:pStyle w:val="TableParagraph"/>
              <w:spacing w:line="256" w:lineRule="exact"/>
              <w:ind w:right="440"/>
              <w:jc w:val="right"/>
              <w:rPr>
                <w:sz w:val="24"/>
              </w:rPr>
            </w:pPr>
            <w:r w:rsidRPr="00DA161E">
              <w:rPr>
                <w:sz w:val="24"/>
              </w:rPr>
              <w:t>2</w:t>
            </w:r>
          </w:p>
        </w:tc>
      </w:tr>
      <w:tr w:rsidR="009E1916" w:rsidRPr="00DA161E">
        <w:trPr>
          <w:trHeight w:val="275"/>
        </w:trPr>
        <w:tc>
          <w:tcPr>
            <w:tcW w:w="3008" w:type="dxa"/>
            <w:vMerge w:val="restart"/>
          </w:tcPr>
          <w:p w:rsidR="009E1916" w:rsidRPr="00DA161E" w:rsidRDefault="00C21772">
            <w:pPr>
              <w:pStyle w:val="TableParagraph"/>
              <w:spacing w:line="262" w:lineRule="exact"/>
              <w:ind w:left="105"/>
              <w:rPr>
                <w:sz w:val="24"/>
              </w:rPr>
            </w:pPr>
            <w:r w:rsidRPr="00DA161E">
              <w:rPr>
                <w:sz w:val="24"/>
              </w:rPr>
              <w:t>Естественные науки</w:t>
            </w:r>
          </w:p>
        </w:tc>
        <w:tc>
          <w:tcPr>
            <w:tcW w:w="2516" w:type="dxa"/>
          </w:tcPr>
          <w:p w:rsidR="009E1916" w:rsidRPr="00DA161E" w:rsidRDefault="00C21772">
            <w:pPr>
              <w:pStyle w:val="TableParagraph"/>
              <w:spacing w:line="256" w:lineRule="exact"/>
              <w:ind w:left="105"/>
              <w:rPr>
                <w:sz w:val="24"/>
              </w:rPr>
            </w:pPr>
            <w:r w:rsidRPr="00DA161E">
              <w:rPr>
                <w:sz w:val="24"/>
              </w:rPr>
              <w:t>Физика</w:t>
            </w:r>
          </w:p>
        </w:tc>
        <w:tc>
          <w:tcPr>
            <w:tcW w:w="1391" w:type="dxa"/>
          </w:tcPr>
          <w:p w:rsidR="009E1916" w:rsidRPr="00DA161E" w:rsidRDefault="00C21772">
            <w:pPr>
              <w:pStyle w:val="TableParagraph"/>
              <w:spacing w:line="256" w:lineRule="exact"/>
              <w:ind w:left="603"/>
              <w:rPr>
                <w:b/>
                <w:sz w:val="24"/>
              </w:rPr>
            </w:pPr>
            <w:r w:rsidRPr="00DA161E">
              <w:rPr>
                <w:b/>
                <w:sz w:val="24"/>
              </w:rPr>
              <w:t>У</w:t>
            </w:r>
          </w:p>
        </w:tc>
        <w:tc>
          <w:tcPr>
            <w:tcW w:w="992" w:type="dxa"/>
          </w:tcPr>
          <w:p w:rsidR="009E1916" w:rsidRPr="00DA161E" w:rsidRDefault="00C21772">
            <w:pPr>
              <w:pStyle w:val="TableParagraph"/>
              <w:spacing w:line="256" w:lineRule="exact"/>
              <w:ind w:right="427"/>
              <w:jc w:val="right"/>
              <w:rPr>
                <w:sz w:val="24"/>
              </w:rPr>
            </w:pPr>
            <w:r w:rsidRPr="00DA161E">
              <w:rPr>
                <w:sz w:val="24"/>
              </w:rPr>
              <w:t>5</w:t>
            </w:r>
          </w:p>
        </w:tc>
        <w:tc>
          <w:tcPr>
            <w:tcW w:w="995" w:type="dxa"/>
          </w:tcPr>
          <w:p w:rsidR="009E1916" w:rsidRPr="00DA161E" w:rsidRDefault="00C21772">
            <w:pPr>
              <w:pStyle w:val="TableParagraph"/>
              <w:spacing w:line="256" w:lineRule="exact"/>
              <w:ind w:right="431"/>
              <w:jc w:val="right"/>
              <w:rPr>
                <w:sz w:val="24"/>
              </w:rPr>
            </w:pPr>
            <w:r w:rsidRPr="00DA161E">
              <w:rPr>
                <w:sz w:val="24"/>
              </w:rPr>
              <w:t>5</w:t>
            </w:r>
          </w:p>
        </w:tc>
        <w:tc>
          <w:tcPr>
            <w:tcW w:w="1011" w:type="dxa"/>
          </w:tcPr>
          <w:p w:rsidR="009E1916" w:rsidRPr="00DA161E" w:rsidRDefault="00C21772">
            <w:pPr>
              <w:pStyle w:val="TableParagraph"/>
              <w:spacing w:line="256" w:lineRule="exact"/>
              <w:ind w:right="380"/>
              <w:jc w:val="right"/>
              <w:rPr>
                <w:sz w:val="24"/>
              </w:rPr>
            </w:pPr>
            <w:r w:rsidRPr="00DA161E">
              <w:rPr>
                <w:sz w:val="24"/>
              </w:rPr>
              <w:t>10</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Химия</w:t>
            </w:r>
          </w:p>
        </w:tc>
        <w:tc>
          <w:tcPr>
            <w:tcW w:w="1391" w:type="dxa"/>
          </w:tcPr>
          <w:p w:rsidR="009E1916" w:rsidRPr="00DA161E" w:rsidRDefault="00C21772">
            <w:pPr>
              <w:pStyle w:val="TableParagraph"/>
              <w:spacing w:line="256" w:lineRule="exact"/>
              <w:ind w:left="623"/>
              <w:rPr>
                <w:sz w:val="24"/>
              </w:rPr>
            </w:pPr>
            <w:r w:rsidRPr="00DA161E">
              <w:rPr>
                <w:sz w:val="24"/>
              </w:rPr>
              <w:t>Б</w:t>
            </w:r>
          </w:p>
        </w:tc>
        <w:tc>
          <w:tcPr>
            <w:tcW w:w="992" w:type="dxa"/>
          </w:tcPr>
          <w:p w:rsidR="009E1916" w:rsidRPr="00DA161E" w:rsidRDefault="00C21772">
            <w:pPr>
              <w:pStyle w:val="TableParagraph"/>
              <w:spacing w:line="256" w:lineRule="exact"/>
              <w:ind w:right="427"/>
              <w:jc w:val="right"/>
              <w:rPr>
                <w:sz w:val="24"/>
              </w:rPr>
            </w:pPr>
            <w:r w:rsidRPr="00DA161E">
              <w:rPr>
                <w:sz w:val="24"/>
              </w:rPr>
              <w:t>1</w:t>
            </w:r>
          </w:p>
        </w:tc>
        <w:tc>
          <w:tcPr>
            <w:tcW w:w="995" w:type="dxa"/>
          </w:tcPr>
          <w:p w:rsidR="009E1916" w:rsidRPr="00DA161E" w:rsidRDefault="00C21772">
            <w:pPr>
              <w:pStyle w:val="TableParagraph"/>
              <w:spacing w:line="256" w:lineRule="exact"/>
              <w:ind w:right="431"/>
              <w:jc w:val="right"/>
              <w:rPr>
                <w:sz w:val="24"/>
              </w:rPr>
            </w:pPr>
            <w:r w:rsidRPr="00DA161E">
              <w:rPr>
                <w:sz w:val="24"/>
              </w:rPr>
              <w:t>1</w:t>
            </w:r>
          </w:p>
        </w:tc>
        <w:tc>
          <w:tcPr>
            <w:tcW w:w="1011" w:type="dxa"/>
          </w:tcPr>
          <w:p w:rsidR="009E1916" w:rsidRPr="00DA161E" w:rsidRDefault="00C21772">
            <w:pPr>
              <w:pStyle w:val="TableParagraph"/>
              <w:spacing w:line="256" w:lineRule="exact"/>
              <w:ind w:right="440"/>
              <w:jc w:val="right"/>
              <w:rPr>
                <w:sz w:val="24"/>
              </w:rPr>
            </w:pPr>
            <w:r w:rsidRPr="00DA161E">
              <w:rPr>
                <w:sz w:val="24"/>
              </w:rPr>
              <w:t>2</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Биология</w:t>
            </w:r>
          </w:p>
        </w:tc>
        <w:tc>
          <w:tcPr>
            <w:tcW w:w="1391" w:type="dxa"/>
          </w:tcPr>
          <w:p w:rsidR="009E1916" w:rsidRPr="00DA161E" w:rsidRDefault="00C21772">
            <w:pPr>
              <w:pStyle w:val="TableParagraph"/>
              <w:spacing w:line="256" w:lineRule="exact"/>
              <w:ind w:left="623"/>
              <w:rPr>
                <w:sz w:val="24"/>
              </w:rPr>
            </w:pPr>
            <w:r w:rsidRPr="00DA161E">
              <w:rPr>
                <w:sz w:val="24"/>
              </w:rPr>
              <w:t>Б</w:t>
            </w:r>
          </w:p>
        </w:tc>
        <w:tc>
          <w:tcPr>
            <w:tcW w:w="992" w:type="dxa"/>
          </w:tcPr>
          <w:p w:rsidR="009E1916" w:rsidRPr="00DA161E" w:rsidRDefault="00C21772">
            <w:pPr>
              <w:pStyle w:val="TableParagraph"/>
              <w:spacing w:line="256" w:lineRule="exact"/>
              <w:ind w:right="427"/>
              <w:jc w:val="right"/>
              <w:rPr>
                <w:sz w:val="24"/>
              </w:rPr>
            </w:pPr>
            <w:r w:rsidRPr="00DA161E">
              <w:rPr>
                <w:sz w:val="24"/>
              </w:rPr>
              <w:t>1</w:t>
            </w:r>
          </w:p>
        </w:tc>
        <w:tc>
          <w:tcPr>
            <w:tcW w:w="995" w:type="dxa"/>
          </w:tcPr>
          <w:p w:rsidR="009E1916" w:rsidRPr="00DA161E" w:rsidRDefault="00C21772">
            <w:pPr>
              <w:pStyle w:val="TableParagraph"/>
              <w:spacing w:line="256" w:lineRule="exact"/>
              <w:ind w:right="431"/>
              <w:jc w:val="right"/>
              <w:rPr>
                <w:sz w:val="24"/>
              </w:rPr>
            </w:pPr>
            <w:r w:rsidRPr="00DA161E">
              <w:rPr>
                <w:sz w:val="24"/>
              </w:rPr>
              <w:t>1</w:t>
            </w:r>
          </w:p>
        </w:tc>
        <w:tc>
          <w:tcPr>
            <w:tcW w:w="1011" w:type="dxa"/>
          </w:tcPr>
          <w:p w:rsidR="009E1916" w:rsidRPr="00DA161E" w:rsidRDefault="00C21772">
            <w:pPr>
              <w:pStyle w:val="TableParagraph"/>
              <w:spacing w:line="256" w:lineRule="exact"/>
              <w:ind w:right="440"/>
              <w:jc w:val="right"/>
              <w:rPr>
                <w:sz w:val="24"/>
              </w:rPr>
            </w:pPr>
            <w:r w:rsidRPr="00DA161E">
              <w:rPr>
                <w:sz w:val="24"/>
              </w:rPr>
              <w:t>2</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Естествознание</w:t>
            </w:r>
          </w:p>
        </w:tc>
        <w:tc>
          <w:tcPr>
            <w:tcW w:w="1391"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995" w:type="dxa"/>
          </w:tcPr>
          <w:p w:rsidR="009E1916" w:rsidRPr="00DA161E" w:rsidRDefault="009E1916">
            <w:pPr>
              <w:pStyle w:val="TableParagraph"/>
              <w:rPr>
                <w:sz w:val="20"/>
              </w:rPr>
            </w:pPr>
          </w:p>
        </w:tc>
        <w:tc>
          <w:tcPr>
            <w:tcW w:w="1011" w:type="dxa"/>
          </w:tcPr>
          <w:p w:rsidR="009E1916" w:rsidRPr="00DA161E" w:rsidRDefault="009E1916">
            <w:pPr>
              <w:pStyle w:val="TableParagraph"/>
              <w:rPr>
                <w:sz w:val="20"/>
              </w:rPr>
            </w:pPr>
          </w:p>
        </w:tc>
      </w:tr>
      <w:tr w:rsidR="009E1916" w:rsidRPr="00DA161E">
        <w:trPr>
          <w:trHeight w:val="278"/>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8" w:lineRule="exact"/>
              <w:ind w:left="105"/>
              <w:rPr>
                <w:sz w:val="24"/>
              </w:rPr>
            </w:pPr>
            <w:r w:rsidRPr="00DA161E">
              <w:rPr>
                <w:sz w:val="24"/>
              </w:rPr>
              <w:t>Астрономия</w:t>
            </w:r>
          </w:p>
        </w:tc>
        <w:tc>
          <w:tcPr>
            <w:tcW w:w="1391" w:type="dxa"/>
          </w:tcPr>
          <w:p w:rsidR="009E1916" w:rsidRPr="00DA161E" w:rsidRDefault="00C21772">
            <w:pPr>
              <w:pStyle w:val="TableParagraph"/>
              <w:spacing w:line="258" w:lineRule="exact"/>
              <w:ind w:left="623"/>
              <w:rPr>
                <w:sz w:val="24"/>
              </w:rPr>
            </w:pPr>
            <w:r w:rsidRPr="00DA161E">
              <w:rPr>
                <w:sz w:val="24"/>
              </w:rPr>
              <w:t>Б</w:t>
            </w:r>
          </w:p>
        </w:tc>
        <w:tc>
          <w:tcPr>
            <w:tcW w:w="992" w:type="dxa"/>
          </w:tcPr>
          <w:p w:rsidR="009E1916" w:rsidRPr="00DA161E" w:rsidRDefault="00C21772">
            <w:pPr>
              <w:pStyle w:val="TableParagraph"/>
              <w:spacing w:line="258" w:lineRule="exact"/>
              <w:ind w:right="448"/>
              <w:jc w:val="right"/>
              <w:rPr>
                <w:sz w:val="24"/>
              </w:rPr>
            </w:pPr>
            <w:r w:rsidRPr="00DA161E">
              <w:rPr>
                <w:w w:val="99"/>
                <w:sz w:val="24"/>
              </w:rPr>
              <w:t>-</w:t>
            </w:r>
          </w:p>
        </w:tc>
        <w:tc>
          <w:tcPr>
            <w:tcW w:w="995" w:type="dxa"/>
          </w:tcPr>
          <w:p w:rsidR="009E1916" w:rsidRPr="00DA161E" w:rsidRDefault="00C21772">
            <w:pPr>
              <w:pStyle w:val="TableParagraph"/>
              <w:spacing w:line="258" w:lineRule="exact"/>
              <w:ind w:right="431"/>
              <w:jc w:val="right"/>
              <w:rPr>
                <w:sz w:val="24"/>
              </w:rPr>
            </w:pPr>
            <w:r w:rsidRPr="00DA161E">
              <w:rPr>
                <w:sz w:val="24"/>
              </w:rPr>
              <w:t>1</w:t>
            </w:r>
          </w:p>
        </w:tc>
        <w:tc>
          <w:tcPr>
            <w:tcW w:w="1011" w:type="dxa"/>
          </w:tcPr>
          <w:p w:rsidR="009E1916" w:rsidRPr="00DA161E" w:rsidRDefault="00C21772">
            <w:pPr>
              <w:pStyle w:val="TableParagraph"/>
              <w:spacing w:line="258" w:lineRule="exact"/>
              <w:ind w:right="440"/>
              <w:jc w:val="right"/>
              <w:rPr>
                <w:sz w:val="24"/>
              </w:rPr>
            </w:pPr>
            <w:r w:rsidRPr="00DA161E">
              <w:rPr>
                <w:sz w:val="24"/>
              </w:rPr>
              <w:t>1</w:t>
            </w:r>
          </w:p>
        </w:tc>
      </w:tr>
      <w:tr w:rsidR="009E1916" w:rsidRPr="00DA161E">
        <w:trPr>
          <w:trHeight w:val="275"/>
        </w:trPr>
        <w:tc>
          <w:tcPr>
            <w:tcW w:w="3008" w:type="dxa"/>
            <w:vMerge w:val="restart"/>
          </w:tcPr>
          <w:p w:rsidR="009E1916" w:rsidRPr="00DA161E" w:rsidRDefault="00C21772">
            <w:pPr>
              <w:pStyle w:val="TableParagraph"/>
              <w:ind w:left="105"/>
              <w:rPr>
                <w:sz w:val="24"/>
              </w:rPr>
            </w:pPr>
            <w:r w:rsidRPr="00DA161E">
              <w:rPr>
                <w:sz w:val="24"/>
              </w:rPr>
              <w:t>Физическая культура, экология и основы безопасности жизнедеятельности</w:t>
            </w:r>
          </w:p>
        </w:tc>
        <w:tc>
          <w:tcPr>
            <w:tcW w:w="2516" w:type="dxa"/>
          </w:tcPr>
          <w:p w:rsidR="009E1916" w:rsidRPr="00DA161E" w:rsidRDefault="00C21772">
            <w:pPr>
              <w:pStyle w:val="TableParagraph"/>
              <w:spacing w:line="256" w:lineRule="exact"/>
              <w:ind w:left="105"/>
              <w:rPr>
                <w:sz w:val="24"/>
              </w:rPr>
            </w:pPr>
            <w:r w:rsidRPr="00DA161E">
              <w:rPr>
                <w:sz w:val="24"/>
              </w:rPr>
              <w:t>Физическая культура</w:t>
            </w:r>
          </w:p>
        </w:tc>
        <w:tc>
          <w:tcPr>
            <w:tcW w:w="1391" w:type="dxa"/>
          </w:tcPr>
          <w:p w:rsidR="009E1916" w:rsidRPr="00DA161E" w:rsidRDefault="00C21772">
            <w:pPr>
              <w:pStyle w:val="TableParagraph"/>
              <w:spacing w:line="256" w:lineRule="exact"/>
              <w:ind w:left="623"/>
              <w:rPr>
                <w:sz w:val="24"/>
              </w:rPr>
            </w:pPr>
            <w:r w:rsidRPr="00DA161E">
              <w:rPr>
                <w:sz w:val="24"/>
              </w:rPr>
              <w:t>Б</w:t>
            </w:r>
          </w:p>
        </w:tc>
        <w:tc>
          <w:tcPr>
            <w:tcW w:w="992" w:type="dxa"/>
          </w:tcPr>
          <w:p w:rsidR="009E1916" w:rsidRPr="00DA161E" w:rsidRDefault="00C21772">
            <w:pPr>
              <w:pStyle w:val="TableParagraph"/>
              <w:spacing w:line="256" w:lineRule="exact"/>
              <w:ind w:right="427"/>
              <w:jc w:val="right"/>
              <w:rPr>
                <w:sz w:val="24"/>
              </w:rPr>
            </w:pPr>
            <w:r w:rsidRPr="00DA161E">
              <w:rPr>
                <w:sz w:val="24"/>
              </w:rPr>
              <w:t>3</w:t>
            </w:r>
          </w:p>
        </w:tc>
        <w:tc>
          <w:tcPr>
            <w:tcW w:w="995" w:type="dxa"/>
          </w:tcPr>
          <w:p w:rsidR="009E1916" w:rsidRPr="00DA161E" w:rsidRDefault="00C21772">
            <w:pPr>
              <w:pStyle w:val="TableParagraph"/>
              <w:spacing w:line="256" w:lineRule="exact"/>
              <w:ind w:right="431"/>
              <w:jc w:val="right"/>
              <w:rPr>
                <w:sz w:val="24"/>
              </w:rPr>
            </w:pPr>
            <w:r w:rsidRPr="00DA161E">
              <w:rPr>
                <w:sz w:val="24"/>
              </w:rPr>
              <w:t>3</w:t>
            </w:r>
          </w:p>
        </w:tc>
        <w:tc>
          <w:tcPr>
            <w:tcW w:w="1011" w:type="dxa"/>
          </w:tcPr>
          <w:p w:rsidR="009E1916" w:rsidRPr="00DA161E" w:rsidRDefault="00C21772">
            <w:pPr>
              <w:pStyle w:val="TableParagraph"/>
              <w:spacing w:line="256" w:lineRule="exact"/>
              <w:ind w:right="440"/>
              <w:jc w:val="right"/>
              <w:rPr>
                <w:sz w:val="24"/>
              </w:rPr>
            </w:pPr>
            <w:r w:rsidRPr="00DA161E">
              <w:rPr>
                <w:sz w:val="24"/>
              </w:rPr>
              <w:t>6</w:t>
            </w:r>
          </w:p>
        </w:tc>
      </w:tr>
      <w:tr w:rsidR="009E1916" w:rsidRPr="00DA161E">
        <w:trPr>
          <w:trHeight w:val="275"/>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56" w:lineRule="exact"/>
              <w:ind w:left="105"/>
              <w:rPr>
                <w:sz w:val="24"/>
              </w:rPr>
            </w:pPr>
            <w:r w:rsidRPr="00DA161E">
              <w:rPr>
                <w:sz w:val="24"/>
              </w:rPr>
              <w:t>Экология</w:t>
            </w:r>
          </w:p>
        </w:tc>
        <w:tc>
          <w:tcPr>
            <w:tcW w:w="1391" w:type="dxa"/>
          </w:tcPr>
          <w:p w:rsidR="009E1916" w:rsidRPr="00DA161E" w:rsidRDefault="009E1916">
            <w:pPr>
              <w:pStyle w:val="TableParagraph"/>
              <w:rPr>
                <w:sz w:val="20"/>
              </w:rPr>
            </w:pPr>
          </w:p>
        </w:tc>
        <w:tc>
          <w:tcPr>
            <w:tcW w:w="992" w:type="dxa"/>
          </w:tcPr>
          <w:p w:rsidR="009E1916" w:rsidRPr="00DA161E" w:rsidRDefault="009E1916">
            <w:pPr>
              <w:pStyle w:val="TableParagraph"/>
              <w:rPr>
                <w:sz w:val="20"/>
              </w:rPr>
            </w:pPr>
          </w:p>
        </w:tc>
        <w:tc>
          <w:tcPr>
            <w:tcW w:w="995" w:type="dxa"/>
          </w:tcPr>
          <w:p w:rsidR="009E1916" w:rsidRPr="00DA161E" w:rsidRDefault="009E1916">
            <w:pPr>
              <w:pStyle w:val="TableParagraph"/>
              <w:rPr>
                <w:sz w:val="20"/>
              </w:rPr>
            </w:pPr>
          </w:p>
        </w:tc>
        <w:tc>
          <w:tcPr>
            <w:tcW w:w="1011" w:type="dxa"/>
          </w:tcPr>
          <w:p w:rsidR="009E1916" w:rsidRPr="00DA161E" w:rsidRDefault="009E1916">
            <w:pPr>
              <w:pStyle w:val="TableParagraph"/>
              <w:rPr>
                <w:sz w:val="20"/>
              </w:rPr>
            </w:pPr>
          </w:p>
        </w:tc>
      </w:tr>
      <w:tr w:rsidR="009E1916" w:rsidRPr="00DA161E">
        <w:trPr>
          <w:trHeight w:val="551"/>
        </w:trPr>
        <w:tc>
          <w:tcPr>
            <w:tcW w:w="3008" w:type="dxa"/>
            <w:vMerge/>
            <w:tcBorders>
              <w:top w:val="nil"/>
            </w:tcBorders>
          </w:tcPr>
          <w:p w:rsidR="009E1916" w:rsidRPr="00DA161E" w:rsidRDefault="009E1916">
            <w:pPr>
              <w:rPr>
                <w:sz w:val="2"/>
                <w:szCs w:val="2"/>
              </w:rPr>
            </w:pPr>
          </w:p>
        </w:tc>
        <w:tc>
          <w:tcPr>
            <w:tcW w:w="2516" w:type="dxa"/>
          </w:tcPr>
          <w:p w:rsidR="009E1916" w:rsidRPr="00DA161E" w:rsidRDefault="00C21772">
            <w:pPr>
              <w:pStyle w:val="TableParagraph"/>
              <w:spacing w:line="262" w:lineRule="exact"/>
              <w:ind w:left="105"/>
              <w:rPr>
                <w:sz w:val="24"/>
              </w:rPr>
            </w:pPr>
            <w:r w:rsidRPr="00DA161E">
              <w:rPr>
                <w:sz w:val="24"/>
              </w:rPr>
              <w:t>Основы безопасности</w:t>
            </w:r>
          </w:p>
          <w:p w:rsidR="009E1916" w:rsidRPr="00DA161E" w:rsidRDefault="00C21772">
            <w:pPr>
              <w:pStyle w:val="TableParagraph"/>
              <w:spacing w:line="269" w:lineRule="exact"/>
              <w:ind w:left="105"/>
              <w:rPr>
                <w:sz w:val="24"/>
              </w:rPr>
            </w:pPr>
            <w:r w:rsidRPr="00DA161E">
              <w:rPr>
                <w:sz w:val="24"/>
              </w:rPr>
              <w:t>жизнедеятельности</w:t>
            </w:r>
          </w:p>
        </w:tc>
        <w:tc>
          <w:tcPr>
            <w:tcW w:w="1391" w:type="dxa"/>
          </w:tcPr>
          <w:p w:rsidR="009E1916" w:rsidRPr="00DA161E" w:rsidRDefault="00C21772">
            <w:pPr>
              <w:pStyle w:val="TableParagraph"/>
              <w:spacing w:before="125"/>
              <w:ind w:left="623"/>
              <w:rPr>
                <w:sz w:val="24"/>
              </w:rPr>
            </w:pPr>
            <w:r w:rsidRPr="00DA161E">
              <w:rPr>
                <w:sz w:val="24"/>
              </w:rPr>
              <w:t>Б</w:t>
            </w:r>
          </w:p>
        </w:tc>
        <w:tc>
          <w:tcPr>
            <w:tcW w:w="992" w:type="dxa"/>
          </w:tcPr>
          <w:p w:rsidR="009E1916" w:rsidRPr="00DA161E" w:rsidRDefault="00C21772">
            <w:pPr>
              <w:pStyle w:val="TableParagraph"/>
              <w:spacing w:before="125"/>
              <w:ind w:right="427"/>
              <w:jc w:val="right"/>
              <w:rPr>
                <w:sz w:val="24"/>
              </w:rPr>
            </w:pPr>
            <w:r w:rsidRPr="00DA161E">
              <w:rPr>
                <w:sz w:val="24"/>
              </w:rPr>
              <w:t>1</w:t>
            </w:r>
          </w:p>
        </w:tc>
        <w:tc>
          <w:tcPr>
            <w:tcW w:w="995" w:type="dxa"/>
          </w:tcPr>
          <w:p w:rsidR="009E1916" w:rsidRPr="00DA161E" w:rsidRDefault="00C21772">
            <w:pPr>
              <w:pStyle w:val="TableParagraph"/>
              <w:spacing w:before="125"/>
              <w:ind w:right="431"/>
              <w:jc w:val="right"/>
              <w:rPr>
                <w:sz w:val="24"/>
              </w:rPr>
            </w:pPr>
            <w:r w:rsidRPr="00DA161E">
              <w:rPr>
                <w:sz w:val="24"/>
              </w:rPr>
              <w:t>1</w:t>
            </w:r>
          </w:p>
        </w:tc>
        <w:tc>
          <w:tcPr>
            <w:tcW w:w="1011" w:type="dxa"/>
          </w:tcPr>
          <w:p w:rsidR="009E1916" w:rsidRPr="00DA161E" w:rsidRDefault="00C21772">
            <w:pPr>
              <w:pStyle w:val="TableParagraph"/>
              <w:spacing w:before="125"/>
              <w:ind w:right="440"/>
              <w:jc w:val="right"/>
              <w:rPr>
                <w:sz w:val="24"/>
              </w:rPr>
            </w:pPr>
            <w:r w:rsidRPr="00DA161E">
              <w:rPr>
                <w:sz w:val="24"/>
              </w:rPr>
              <w:t>2</w:t>
            </w:r>
          </w:p>
        </w:tc>
      </w:tr>
      <w:tr w:rsidR="009E1916" w:rsidRPr="00DA161E">
        <w:trPr>
          <w:trHeight w:val="552"/>
        </w:trPr>
        <w:tc>
          <w:tcPr>
            <w:tcW w:w="3008" w:type="dxa"/>
          </w:tcPr>
          <w:p w:rsidR="009E1916" w:rsidRPr="00DA161E" w:rsidRDefault="009E1916">
            <w:pPr>
              <w:pStyle w:val="TableParagraph"/>
              <w:rPr>
                <w:sz w:val="24"/>
              </w:rPr>
            </w:pPr>
          </w:p>
        </w:tc>
        <w:tc>
          <w:tcPr>
            <w:tcW w:w="2516" w:type="dxa"/>
          </w:tcPr>
          <w:p w:rsidR="009E1916" w:rsidRPr="00DA161E" w:rsidRDefault="00C21772">
            <w:pPr>
              <w:pStyle w:val="TableParagraph"/>
              <w:spacing w:line="262" w:lineRule="exact"/>
              <w:ind w:left="105"/>
              <w:rPr>
                <w:sz w:val="24"/>
              </w:rPr>
            </w:pPr>
            <w:r w:rsidRPr="00DA161E">
              <w:rPr>
                <w:sz w:val="24"/>
              </w:rPr>
              <w:t>Индивидуальный</w:t>
            </w:r>
          </w:p>
          <w:p w:rsidR="009E1916" w:rsidRPr="00DA161E" w:rsidRDefault="00C21772">
            <w:pPr>
              <w:pStyle w:val="TableParagraph"/>
              <w:spacing w:line="269" w:lineRule="exact"/>
              <w:ind w:left="105"/>
              <w:rPr>
                <w:sz w:val="24"/>
              </w:rPr>
            </w:pPr>
            <w:r w:rsidRPr="00DA161E">
              <w:rPr>
                <w:sz w:val="24"/>
              </w:rPr>
              <w:t>проект</w:t>
            </w:r>
          </w:p>
        </w:tc>
        <w:tc>
          <w:tcPr>
            <w:tcW w:w="1391" w:type="dxa"/>
          </w:tcPr>
          <w:p w:rsidR="009E1916" w:rsidRPr="00DA161E" w:rsidRDefault="00C21772">
            <w:pPr>
              <w:pStyle w:val="TableParagraph"/>
              <w:spacing w:before="125"/>
              <w:ind w:left="531"/>
              <w:rPr>
                <w:sz w:val="24"/>
              </w:rPr>
            </w:pPr>
            <w:r w:rsidRPr="00DA161E">
              <w:rPr>
                <w:sz w:val="24"/>
              </w:rPr>
              <w:t>ЭК</w:t>
            </w:r>
          </w:p>
        </w:tc>
        <w:tc>
          <w:tcPr>
            <w:tcW w:w="992" w:type="dxa"/>
          </w:tcPr>
          <w:p w:rsidR="009E1916" w:rsidRPr="00DA161E" w:rsidRDefault="00C21772">
            <w:pPr>
              <w:pStyle w:val="TableParagraph"/>
              <w:spacing w:before="125"/>
              <w:ind w:right="427"/>
              <w:jc w:val="right"/>
              <w:rPr>
                <w:sz w:val="24"/>
              </w:rPr>
            </w:pPr>
            <w:r w:rsidRPr="00DA161E">
              <w:rPr>
                <w:sz w:val="24"/>
              </w:rPr>
              <w:t>1</w:t>
            </w:r>
          </w:p>
        </w:tc>
        <w:tc>
          <w:tcPr>
            <w:tcW w:w="995" w:type="dxa"/>
          </w:tcPr>
          <w:p w:rsidR="009E1916" w:rsidRPr="00DA161E" w:rsidRDefault="00C21772">
            <w:pPr>
              <w:pStyle w:val="TableParagraph"/>
              <w:spacing w:before="125"/>
              <w:ind w:right="431"/>
              <w:jc w:val="right"/>
              <w:rPr>
                <w:sz w:val="24"/>
              </w:rPr>
            </w:pPr>
            <w:r w:rsidRPr="00DA161E">
              <w:rPr>
                <w:sz w:val="24"/>
              </w:rPr>
              <w:t>1</w:t>
            </w:r>
          </w:p>
        </w:tc>
        <w:tc>
          <w:tcPr>
            <w:tcW w:w="1011" w:type="dxa"/>
          </w:tcPr>
          <w:p w:rsidR="009E1916" w:rsidRPr="00DA161E" w:rsidRDefault="00C21772">
            <w:pPr>
              <w:pStyle w:val="TableParagraph"/>
              <w:spacing w:before="125"/>
              <w:ind w:right="440"/>
              <w:jc w:val="right"/>
              <w:rPr>
                <w:sz w:val="24"/>
              </w:rPr>
            </w:pPr>
            <w:r w:rsidRPr="00DA161E">
              <w:rPr>
                <w:sz w:val="24"/>
              </w:rPr>
              <w:t>2</w:t>
            </w:r>
          </w:p>
        </w:tc>
      </w:tr>
      <w:tr w:rsidR="009E1916" w:rsidRPr="00DA161E">
        <w:trPr>
          <w:trHeight w:val="551"/>
        </w:trPr>
        <w:tc>
          <w:tcPr>
            <w:tcW w:w="3008" w:type="dxa"/>
          </w:tcPr>
          <w:p w:rsidR="009E1916" w:rsidRPr="00DA161E" w:rsidRDefault="009E1916">
            <w:pPr>
              <w:pStyle w:val="TableParagraph"/>
              <w:rPr>
                <w:sz w:val="24"/>
              </w:rPr>
            </w:pPr>
          </w:p>
        </w:tc>
        <w:tc>
          <w:tcPr>
            <w:tcW w:w="2516" w:type="dxa"/>
          </w:tcPr>
          <w:p w:rsidR="009E1916" w:rsidRPr="00DA161E" w:rsidRDefault="00C21772">
            <w:pPr>
              <w:pStyle w:val="TableParagraph"/>
              <w:spacing w:line="262" w:lineRule="exact"/>
              <w:ind w:left="105"/>
              <w:rPr>
                <w:i/>
                <w:sz w:val="24"/>
              </w:rPr>
            </w:pPr>
            <w:r w:rsidRPr="00DA161E">
              <w:rPr>
                <w:i/>
                <w:sz w:val="24"/>
              </w:rPr>
              <w:t>наименование РП</w:t>
            </w:r>
          </w:p>
          <w:p w:rsidR="009E1916" w:rsidRPr="00DA161E" w:rsidRDefault="00C21772">
            <w:pPr>
              <w:pStyle w:val="TableParagraph"/>
              <w:spacing w:line="269" w:lineRule="exact"/>
              <w:ind w:left="105"/>
              <w:rPr>
                <w:i/>
                <w:sz w:val="24"/>
              </w:rPr>
            </w:pPr>
            <w:r w:rsidRPr="00DA161E">
              <w:rPr>
                <w:i/>
                <w:sz w:val="24"/>
              </w:rPr>
              <w:t>предметных</w:t>
            </w:r>
            <w:r w:rsidRPr="00DA161E">
              <w:rPr>
                <w:i/>
                <w:spacing w:val="57"/>
                <w:sz w:val="24"/>
              </w:rPr>
              <w:t xml:space="preserve"> </w:t>
            </w:r>
            <w:r w:rsidRPr="00DA161E">
              <w:rPr>
                <w:i/>
                <w:sz w:val="24"/>
              </w:rPr>
              <w:t>курсов</w:t>
            </w:r>
          </w:p>
        </w:tc>
        <w:tc>
          <w:tcPr>
            <w:tcW w:w="1391" w:type="dxa"/>
          </w:tcPr>
          <w:p w:rsidR="009E1916" w:rsidRPr="00DA161E" w:rsidRDefault="009E1916">
            <w:pPr>
              <w:pStyle w:val="TableParagraph"/>
              <w:rPr>
                <w:sz w:val="24"/>
              </w:rPr>
            </w:pPr>
          </w:p>
        </w:tc>
        <w:tc>
          <w:tcPr>
            <w:tcW w:w="992" w:type="dxa"/>
          </w:tcPr>
          <w:p w:rsidR="009E1916" w:rsidRPr="00DA161E" w:rsidRDefault="00C21772">
            <w:pPr>
              <w:pStyle w:val="TableParagraph"/>
              <w:spacing w:before="125"/>
              <w:ind w:right="427"/>
              <w:jc w:val="right"/>
              <w:rPr>
                <w:sz w:val="24"/>
              </w:rPr>
            </w:pPr>
            <w:r w:rsidRPr="00DA161E">
              <w:rPr>
                <w:sz w:val="24"/>
              </w:rPr>
              <w:t>5</w:t>
            </w:r>
          </w:p>
        </w:tc>
        <w:tc>
          <w:tcPr>
            <w:tcW w:w="995" w:type="dxa"/>
          </w:tcPr>
          <w:p w:rsidR="009E1916" w:rsidRPr="00DA161E" w:rsidRDefault="00C21772">
            <w:pPr>
              <w:pStyle w:val="TableParagraph"/>
              <w:spacing w:before="125"/>
              <w:ind w:right="431"/>
              <w:jc w:val="right"/>
              <w:rPr>
                <w:sz w:val="24"/>
              </w:rPr>
            </w:pPr>
            <w:r w:rsidRPr="00DA161E">
              <w:rPr>
                <w:sz w:val="24"/>
              </w:rPr>
              <w:t>4</w:t>
            </w:r>
          </w:p>
        </w:tc>
        <w:tc>
          <w:tcPr>
            <w:tcW w:w="1011" w:type="dxa"/>
          </w:tcPr>
          <w:p w:rsidR="009E1916" w:rsidRPr="00DA161E" w:rsidRDefault="00C21772">
            <w:pPr>
              <w:pStyle w:val="TableParagraph"/>
              <w:spacing w:before="125"/>
              <w:ind w:right="440"/>
              <w:jc w:val="right"/>
              <w:rPr>
                <w:sz w:val="24"/>
              </w:rPr>
            </w:pPr>
            <w:r w:rsidRPr="00DA161E">
              <w:rPr>
                <w:sz w:val="24"/>
              </w:rPr>
              <w:t>9</w:t>
            </w:r>
          </w:p>
        </w:tc>
      </w:tr>
      <w:tr w:rsidR="009E1916" w:rsidRPr="00DA161E">
        <w:trPr>
          <w:trHeight w:val="277"/>
        </w:trPr>
        <w:tc>
          <w:tcPr>
            <w:tcW w:w="3008" w:type="dxa"/>
          </w:tcPr>
          <w:p w:rsidR="009E1916" w:rsidRPr="00DA161E" w:rsidRDefault="00C21772">
            <w:pPr>
              <w:pStyle w:val="TableParagraph"/>
              <w:spacing w:line="258" w:lineRule="exact"/>
              <w:ind w:left="105"/>
              <w:rPr>
                <w:sz w:val="24"/>
              </w:rPr>
            </w:pPr>
            <w:r w:rsidRPr="00DA161E">
              <w:rPr>
                <w:sz w:val="24"/>
              </w:rPr>
              <w:t>Итого часов</w:t>
            </w:r>
          </w:p>
        </w:tc>
        <w:tc>
          <w:tcPr>
            <w:tcW w:w="2516" w:type="dxa"/>
          </w:tcPr>
          <w:p w:rsidR="009E1916" w:rsidRPr="00DA161E" w:rsidRDefault="009E1916">
            <w:pPr>
              <w:pStyle w:val="TableParagraph"/>
              <w:rPr>
                <w:sz w:val="20"/>
              </w:rPr>
            </w:pPr>
          </w:p>
        </w:tc>
        <w:tc>
          <w:tcPr>
            <w:tcW w:w="1391" w:type="dxa"/>
          </w:tcPr>
          <w:p w:rsidR="009E1916" w:rsidRPr="00DA161E" w:rsidRDefault="009E1916">
            <w:pPr>
              <w:pStyle w:val="TableParagraph"/>
              <w:rPr>
                <w:sz w:val="20"/>
              </w:rPr>
            </w:pPr>
          </w:p>
        </w:tc>
        <w:tc>
          <w:tcPr>
            <w:tcW w:w="992" w:type="dxa"/>
          </w:tcPr>
          <w:p w:rsidR="009E1916" w:rsidRPr="00DA161E" w:rsidRDefault="00C21772">
            <w:pPr>
              <w:pStyle w:val="TableParagraph"/>
              <w:spacing w:line="258" w:lineRule="exact"/>
              <w:ind w:right="367"/>
              <w:jc w:val="right"/>
              <w:rPr>
                <w:b/>
                <w:sz w:val="24"/>
              </w:rPr>
            </w:pPr>
            <w:r w:rsidRPr="00DA161E">
              <w:rPr>
                <w:b/>
                <w:sz w:val="24"/>
              </w:rPr>
              <w:t>37</w:t>
            </w:r>
          </w:p>
        </w:tc>
        <w:tc>
          <w:tcPr>
            <w:tcW w:w="995" w:type="dxa"/>
          </w:tcPr>
          <w:p w:rsidR="009E1916" w:rsidRPr="00DA161E" w:rsidRDefault="00C21772">
            <w:pPr>
              <w:pStyle w:val="TableParagraph"/>
              <w:spacing w:line="258" w:lineRule="exact"/>
              <w:ind w:right="371"/>
              <w:jc w:val="right"/>
              <w:rPr>
                <w:b/>
                <w:sz w:val="24"/>
              </w:rPr>
            </w:pPr>
            <w:r w:rsidRPr="00DA161E">
              <w:rPr>
                <w:b/>
                <w:sz w:val="24"/>
              </w:rPr>
              <w:t>37</w:t>
            </w:r>
          </w:p>
        </w:tc>
        <w:tc>
          <w:tcPr>
            <w:tcW w:w="1011" w:type="dxa"/>
          </w:tcPr>
          <w:p w:rsidR="009E1916" w:rsidRPr="00DA161E" w:rsidRDefault="00C21772">
            <w:pPr>
              <w:pStyle w:val="TableParagraph"/>
              <w:spacing w:line="258" w:lineRule="exact"/>
              <w:ind w:right="380"/>
              <w:jc w:val="right"/>
              <w:rPr>
                <w:b/>
                <w:sz w:val="24"/>
              </w:rPr>
            </w:pPr>
            <w:r w:rsidRPr="00DA161E">
              <w:rPr>
                <w:b/>
                <w:sz w:val="24"/>
              </w:rPr>
              <w:t>74</w:t>
            </w:r>
          </w:p>
        </w:tc>
      </w:tr>
    </w:tbl>
    <w:p w:rsidR="009E1916" w:rsidRPr="00DA161E" w:rsidRDefault="009E1916">
      <w:pPr>
        <w:pStyle w:val="a3"/>
        <w:ind w:left="0"/>
        <w:rPr>
          <w:sz w:val="20"/>
        </w:rPr>
      </w:pPr>
    </w:p>
    <w:p w:rsidR="009E1916" w:rsidRPr="00DA161E" w:rsidRDefault="009E1916">
      <w:pPr>
        <w:pStyle w:val="a3"/>
        <w:ind w:left="0"/>
        <w:rPr>
          <w:sz w:val="20"/>
        </w:rPr>
      </w:pPr>
    </w:p>
    <w:p w:rsidR="009E1916" w:rsidRPr="00DA161E" w:rsidRDefault="00C21772">
      <w:pPr>
        <w:pStyle w:val="2"/>
        <w:numPr>
          <w:ilvl w:val="1"/>
          <w:numId w:val="12"/>
        </w:numPr>
        <w:tabs>
          <w:tab w:val="left" w:pos="4765"/>
        </w:tabs>
        <w:spacing w:before="88"/>
        <w:ind w:left="4765" w:hanging="627"/>
        <w:jc w:val="left"/>
      </w:pPr>
      <w:r w:rsidRPr="00DA161E">
        <w:t>План внеурочной</w:t>
      </w:r>
      <w:r w:rsidRPr="00DA161E">
        <w:rPr>
          <w:spacing w:val="-3"/>
        </w:rPr>
        <w:t xml:space="preserve"> </w:t>
      </w:r>
      <w:r w:rsidRPr="00DA161E">
        <w:t>деятельности</w:t>
      </w:r>
    </w:p>
    <w:p w:rsidR="009E1916" w:rsidRPr="00DA161E" w:rsidRDefault="009E1916">
      <w:pPr>
        <w:pStyle w:val="a3"/>
        <w:spacing w:before="10"/>
        <w:ind w:left="0"/>
        <w:rPr>
          <w:b/>
          <w:sz w:val="23"/>
        </w:rPr>
      </w:pPr>
    </w:p>
    <w:p w:rsidR="009E1916" w:rsidRPr="00DA161E" w:rsidRDefault="00C21772" w:rsidP="005E3D39">
      <w:pPr>
        <w:pStyle w:val="a3"/>
        <w:ind w:right="854" w:firstLine="707"/>
        <w:jc w:val="both"/>
      </w:pPr>
      <w:r w:rsidRPr="00DA161E">
        <w:t>В целях обеспечения индивидуальных потребностей обучающихся основная образовательная программа предусматривает внеурочную деятельность.</w:t>
      </w:r>
    </w:p>
    <w:p w:rsidR="009E1916" w:rsidRPr="00DA161E" w:rsidRDefault="00C21772" w:rsidP="005E3D39">
      <w:pPr>
        <w:pStyle w:val="a3"/>
        <w:ind w:right="854" w:firstLine="707"/>
        <w:jc w:val="both"/>
      </w:pPr>
      <w:r w:rsidRPr="00DA161E">
        <w:t>План внеурочной деятельности является организационным механизмом реализации основной образовательной программы.</w:t>
      </w:r>
    </w:p>
    <w:p w:rsidR="009E1916" w:rsidRPr="00DA161E" w:rsidRDefault="00C21772" w:rsidP="005E3D39">
      <w:pPr>
        <w:pStyle w:val="a3"/>
        <w:ind w:right="854" w:firstLine="707"/>
        <w:jc w:val="both"/>
      </w:pPr>
      <w:r w:rsidRPr="00DA161E">
        <w:t>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w:t>
      </w:r>
    </w:p>
    <w:p w:rsidR="009E1916" w:rsidRPr="00DA161E" w:rsidRDefault="00C21772" w:rsidP="005E3D39">
      <w:pPr>
        <w:pStyle w:val="a3"/>
        <w:spacing w:line="276" w:lineRule="auto"/>
        <w:ind w:right="846" w:firstLine="707"/>
        <w:jc w:val="both"/>
      </w:pPr>
      <w:r w:rsidRPr="00DA161E">
        <w:t>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9E1916" w:rsidRPr="00DA161E" w:rsidRDefault="00C21772">
      <w:pPr>
        <w:spacing w:before="5"/>
        <w:ind w:left="3747"/>
        <w:rPr>
          <w:b/>
          <w:sz w:val="24"/>
        </w:rPr>
      </w:pPr>
      <w:r w:rsidRPr="00DA161E">
        <w:rPr>
          <w:b/>
          <w:sz w:val="24"/>
        </w:rPr>
        <w:t>Примерный план внеурочной деятельности</w:t>
      </w:r>
    </w:p>
    <w:p w:rsidR="009E1916" w:rsidRPr="00DA161E" w:rsidRDefault="009E1916">
      <w:pPr>
        <w:rPr>
          <w:sz w:val="24"/>
        </w:rPr>
        <w:sectPr w:rsidR="009E1916" w:rsidRPr="00DA161E">
          <w:pgSz w:w="11910" w:h="16840"/>
          <w:pgMar w:top="1120" w:right="0" w:bottom="1200" w:left="240" w:header="0" w:footer="922" w:gutter="0"/>
          <w:cols w:space="720"/>
        </w:sectPr>
      </w:pPr>
    </w:p>
    <w:tbl>
      <w:tblPr>
        <w:tblStyle w:val="ac"/>
        <w:tblpPr w:leftFromText="180" w:rightFromText="180" w:horzAnchor="margin" w:tblpXSpec="center" w:tblpY="-351"/>
        <w:tblW w:w="0" w:type="auto"/>
        <w:tblLayout w:type="fixed"/>
        <w:tblLook w:val="04A0"/>
      </w:tblPr>
      <w:tblGrid>
        <w:gridCol w:w="3828"/>
        <w:gridCol w:w="1985"/>
        <w:gridCol w:w="1134"/>
        <w:gridCol w:w="2092"/>
      </w:tblGrid>
      <w:tr w:rsidR="005E3D39" w:rsidRPr="005E3D39" w:rsidTr="00A65684">
        <w:tc>
          <w:tcPr>
            <w:tcW w:w="3828" w:type="dxa"/>
          </w:tcPr>
          <w:p w:rsidR="005E3D39" w:rsidRPr="005E3D39" w:rsidRDefault="005E3D39" w:rsidP="005E3D39">
            <w:pPr>
              <w:jc w:val="center"/>
              <w:rPr>
                <w:sz w:val="24"/>
                <w:szCs w:val="24"/>
              </w:rPr>
            </w:pPr>
            <w:r w:rsidRPr="005E3D39">
              <w:rPr>
                <w:sz w:val="24"/>
                <w:szCs w:val="24"/>
              </w:rPr>
              <w:t>Направление деятельности</w:t>
            </w:r>
          </w:p>
        </w:tc>
        <w:tc>
          <w:tcPr>
            <w:tcW w:w="1985" w:type="dxa"/>
          </w:tcPr>
          <w:p w:rsidR="005E3D39" w:rsidRPr="005E3D39" w:rsidRDefault="005E3D39" w:rsidP="005E3D39">
            <w:pPr>
              <w:jc w:val="center"/>
              <w:rPr>
                <w:sz w:val="24"/>
                <w:szCs w:val="24"/>
              </w:rPr>
            </w:pPr>
            <w:r w:rsidRPr="005E3D39">
              <w:rPr>
                <w:sz w:val="24"/>
                <w:szCs w:val="24"/>
              </w:rPr>
              <w:t>название</w:t>
            </w:r>
          </w:p>
        </w:tc>
        <w:tc>
          <w:tcPr>
            <w:tcW w:w="1134" w:type="dxa"/>
          </w:tcPr>
          <w:p w:rsidR="005E3D39" w:rsidRPr="005E3D39" w:rsidRDefault="005E3D39" w:rsidP="005E3D39">
            <w:pPr>
              <w:jc w:val="center"/>
              <w:rPr>
                <w:sz w:val="24"/>
                <w:szCs w:val="24"/>
              </w:rPr>
            </w:pPr>
            <w:r w:rsidRPr="005E3D39">
              <w:rPr>
                <w:sz w:val="24"/>
                <w:szCs w:val="24"/>
              </w:rPr>
              <w:t>класс</w:t>
            </w:r>
          </w:p>
        </w:tc>
        <w:tc>
          <w:tcPr>
            <w:tcW w:w="2092" w:type="dxa"/>
          </w:tcPr>
          <w:p w:rsidR="005E3D39" w:rsidRPr="005E3D39" w:rsidRDefault="005E3D39" w:rsidP="005E3D39">
            <w:pPr>
              <w:jc w:val="center"/>
              <w:rPr>
                <w:sz w:val="24"/>
                <w:szCs w:val="24"/>
              </w:rPr>
            </w:pPr>
            <w:r w:rsidRPr="005E3D39">
              <w:rPr>
                <w:sz w:val="24"/>
                <w:szCs w:val="24"/>
              </w:rPr>
              <w:t>Кол-во часов</w:t>
            </w:r>
          </w:p>
        </w:tc>
      </w:tr>
      <w:tr w:rsidR="005E3D39" w:rsidRPr="005E3D39" w:rsidTr="00A65684">
        <w:tc>
          <w:tcPr>
            <w:tcW w:w="3828" w:type="dxa"/>
            <w:vMerge w:val="restart"/>
          </w:tcPr>
          <w:p w:rsidR="005E3D39" w:rsidRPr="005E3D39" w:rsidRDefault="005E3D39" w:rsidP="005E3D39">
            <w:pPr>
              <w:jc w:val="center"/>
              <w:rPr>
                <w:sz w:val="24"/>
                <w:szCs w:val="24"/>
              </w:rPr>
            </w:pPr>
            <w:r w:rsidRPr="005E3D39">
              <w:rPr>
                <w:sz w:val="24"/>
                <w:szCs w:val="24"/>
              </w:rPr>
              <w:t>Спортивно-оздоровительное</w:t>
            </w:r>
          </w:p>
        </w:tc>
        <w:tc>
          <w:tcPr>
            <w:tcW w:w="1985" w:type="dxa"/>
          </w:tcPr>
          <w:p w:rsidR="005E3D39" w:rsidRPr="005E3D39" w:rsidRDefault="005E3D39" w:rsidP="005E3D39">
            <w:pPr>
              <w:jc w:val="center"/>
              <w:rPr>
                <w:sz w:val="24"/>
                <w:szCs w:val="24"/>
              </w:rPr>
            </w:pPr>
          </w:p>
        </w:tc>
        <w:tc>
          <w:tcPr>
            <w:tcW w:w="1134" w:type="dxa"/>
          </w:tcPr>
          <w:p w:rsidR="005E3D39" w:rsidRPr="005E3D39" w:rsidRDefault="005E3D39" w:rsidP="005E3D39">
            <w:pPr>
              <w:jc w:val="center"/>
              <w:rPr>
                <w:sz w:val="24"/>
                <w:szCs w:val="24"/>
              </w:rPr>
            </w:pPr>
          </w:p>
        </w:tc>
        <w:tc>
          <w:tcPr>
            <w:tcW w:w="2092" w:type="dxa"/>
          </w:tcPr>
          <w:p w:rsidR="005E3D39" w:rsidRPr="005E3D39" w:rsidRDefault="005E3D39" w:rsidP="005E3D39">
            <w:pPr>
              <w:jc w:val="center"/>
              <w:rPr>
                <w:sz w:val="24"/>
                <w:szCs w:val="24"/>
              </w:rPr>
            </w:pPr>
          </w:p>
        </w:tc>
      </w:tr>
      <w:tr w:rsidR="005E3D39" w:rsidRPr="005E3D39" w:rsidTr="00A65684">
        <w:tc>
          <w:tcPr>
            <w:tcW w:w="3828" w:type="dxa"/>
            <w:vMerge/>
          </w:tcPr>
          <w:p w:rsidR="005E3D39" w:rsidRPr="005E3D39" w:rsidRDefault="005E3D39" w:rsidP="005E3D39">
            <w:pPr>
              <w:jc w:val="center"/>
              <w:rPr>
                <w:sz w:val="24"/>
                <w:szCs w:val="24"/>
              </w:rPr>
            </w:pPr>
          </w:p>
        </w:tc>
        <w:tc>
          <w:tcPr>
            <w:tcW w:w="1985" w:type="dxa"/>
          </w:tcPr>
          <w:p w:rsidR="005E3D39" w:rsidRPr="005E3D39" w:rsidRDefault="005E3D39" w:rsidP="005E3D39">
            <w:pPr>
              <w:jc w:val="center"/>
              <w:rPr>
                <w:sz w:val="24"/>
                <w:szCs w:val="24"/>
              </w:rPr>
            </w:pPr>
            <w:r w:rsidRPr="005E3D39">
              <w:rPr>
                <w:sz w:val="24"/>
                <w:szCs w:val="24"/>
              </w:rPr>
              <w:t>Здорово быть здоровым</w:t>
            </w:r>
          </w:p>
        </w:tc>
        <w:tc>
          <w:tcPr>
            <w:tcW w:w="1134" w:type="dxa"/>
          </w:tcPr>
          <w:p w:rsidR="005E3D39" w:rsidRPr="005E3D39" w:rsidRDefault="005E3D39" w:rsidP="005E3D39">
            <w:pPr>
              <w:jc w:val="center"/>
              <w:rPr>
                <w:sz w:val="24"/>
                <w:szCs w:val="24"/>
              </w:rPr>
            </w:pPr>
            <w:r w:rsidRPr="005E3D39">
              <w:rPr>
                <w:sz w:val="24"/>
                <w:szCs w:val="24"/>
                <w:lang w:val="en-US"/>
              </w:rPr>
              <w:t>10</w:t>
            </w:r>
            <w:r>
              <w:rPr>
                <w:sz w:val="24"/>
                <w:szCs w:val="24"/>
              </w:rPr>
              <w:t>-11</w:t>
            </w:r>
          </w:p>
        </w:tc>
        <w:tc>
          <w:tcPr>
            <w:tcW w:w="2092" w:type="dxa"/>
          </w:tcPr>
          <w:p w:rsidR="005E3D39" w:rsidRPr="005E3D39" w:rsidRDefault="005E3D39" w:rsidP="005E3D39">
            <w:pPr>
              <w:jc w:val="center"/>
              <w:rPr>
                <w:sz w:val="24"/>
                <w:szCs w:val="24"/>
              </w:rPr>
            </w:pPr>
            <w:r w:rsidRPr="005E3D39">
              <w:rPr>
                <w:sz w:val="24"/>
                <w:szCs w:val="24"/>
              </w:rPr>
              <w:t>1 ч</w:t>
            </w:r>
          </w:p>
        </w:tc>
      </w:tr>
      <w:tr w:rsidR="005E3D39" w:rsidRPr="005E3D39" w:rsidTr="00A65684">
        <w:tc>
          <w:tcPr>
            <w:tcW w:w="3828" w:type="dxa"/>
            <w:vMerge w:val="restart"/>
          </w:tcPr>
          <w:p w:rsidR="005E3D39" w:rsidRPr="005E3D39" w:rsidRDefault="005E3D39" w:rsidP="005E3D39">
            <w:pPr>
              <w:jc w:val="center"/>
              <w:rPr>
                <w:sz w:val="24"/>
                <w:szCs w:val="24"/>
              </w:rPr>
            </w:pPr>
            <w:r w:rsidRPr="005E3D39">
              <w:rPr>
                <w:sz w:val="24"/>
                <w:szCs w:val="24"/>
              </w:rPr>
              <w:t xml:space="preserve">Общеинтеллектуальное </w:t>
            </w:r>
          </w:p>
        </w:tc>
        <w:tc>
          <w:tcPr>
            <w:tcW w:w="1985" w:type="dxa"/>
          </w:tcPr>
          <w:p w:rsidR="005E3D39" w:rsidRPr="005E3D39" w:rsidRDefault="005E3D39" w:rsidP="005E3D39">
            <w:pPr>
              <w:jc w:val="center"/>
              <w:rPr>
                <w:sz w:val="24"/>
                <w:szCs w:val="24"/>
              </w:rPr>
            </w:pPr>
          </w:p>
        </w:tc>
        <w:tc>
          <w:tcPr>
            <w:tcW w:w="1134" w:type="dxa"/>
          </w:tcPr>
          <w:p w:rsidR="005E3D39" w:rsidRPr="005E3D39" w:rsidRDefault="005E3D39" w:rsidP="005E3D39">
            <w:pPr>
              <w:jc w:val="center"/>
              <w:rPr>
                <w:sz w:val="24"/>
                <w:szCs w:val="24"/>
              </w:rPr>
            </w:pPr>
          </w:p>
        </w:tc>
        <w:tc>
          <w:tcPr>
            <w:tcW w:w="2092" w:type="dxa"/>
          </w:tcPr>
          <w:p w:rsidR="005E3D39" w:rsidRPr="005E3D39" w:rsidRDefault="005E3D39" w:rsidP="005E3D39">
            <w:pPr>
              <w:jc w:val="center"/>
              <w:rPr>
                <w:sz w:val="24"/>
                <w:szCs w:val="24"/>
              </w:rPr>
            </w:pPr>
          </w:p>
        </w:tc>
      </w:tr>
      <w:tr w:rsidR="005E3D39" w:rsidRPr="005E3D39" w:rsidTr="00A65684">
        <w:tc>
          <w:tcPr>
            <w:tcW w:w="3828" w:type="dxa"/>
            <w:vMerge/>
          </w:tcPr>
          <w:p w:rsidR="005E3D39" w:rsidRPr="005E3D39" w:rsidRDefault="005E3D39" w:rsidP="005E3D39">
            <w:pPr>
              <w:jc w:val="center"/>
              <w:rPr>
                <w:sz w:val="24"/>
                <w:szCs w:val="24"/>
              </w:rPr>
            </w:pPr>
          </w:p>
        </w:tc>
        <w:tc>
          <w:tcPr>
            <w:tcW w:w="1985" w:type="dxa"/>
          </w:tcPr>
          <w:p w:rsidR="005E3D39" w:rsidRPr="005E3D39" w:rsidRDefault="005E3D39" w:rsidP="005E3D39">
            <w:pPr>
              <w:jc w:val="center"/>
              <w:rPr>
                <w:sz w:val="24"/>
                <w:szCs w:val="24"/>
              </w:rPr>
            </w:pPr>
          </w:p>
        </w:tc>
        <w:tc>
          <w:tcPr>
            <w:tcW w:w="1134" w:type="dxa"/>
          </w:tcPr>
          <w:p w:rsidR="005E3D39" w:rsidRPr="005E3D39" w:rsidRDefault="005E3D39" w:rsidP="005E3D39">
            <w:pPr>
              <w:jc w:val="center"/>
              <w:rPr>
                <w:sz w:val="24"/>
                <w:szCs w:val="24"/>
              </w:rPr>
            </w:pPr>
          </w:p>
        </w:tc>
        <w:tc>
          <w:tcPr>
            <w:tcW w:w="2092" w:type="dxa"/>
          </w:tcPr>
          <w:p w:rsidR="005E3D39" w:rsidRPr="005E3D39" w:rsidRDefault="005E3D39" w:rsidP="005E3D39">
            <w:pPr>
              <w:jc w:val="center"/>
              <w:rPr>
                <w:sz w:val="24"/>
                <w:szCs w:val="24"/>
              </w:rPr>
            </w:pPr>
          </w:p>
        </w:tc>
      </w:tr>
      <w:tr w:rsidR="005E3D39" w:rsidRPr="005E3D39" w:rsidTr="00A65684">
        <w:tc>
          <w:tcPr>
            <w:tcW w:w="3828" w:type="dxa"/>
            <w:vMerge/>
          </w:tcPr>
          <w:p w:rsidR="005E3D39" w:rsidRPr="005E3D39" w:rsidRDefault="005E3D39" w:rsidP="005E3D39">
            <w:pPr>
              <w:jc w:val="center"/>
              <w:rPr>
                <w:sz w:val="24"/>
                <w:szCs w:val="24"/>
              </w:rPr>
            </w:pPr>
          </w:p>
        </w:tc>
        <w:tc>
          <w:tcPr>
            <w:tcW w:w="1985" w:type="dxa"/>
          </w:tcPr>
          <w:p w:rsidR="005E3D39" w:rsidRPr="005E3D39" w:rsidRDefault="005E3D39" w:rsidP="005E3D39">
            <w:pPr>
              <w:jc w:val="center"/>
              <w:rPr>
                <w:sz w:val="24"/>
                <w:szCs w:val="24"/>
              </w:rPr>
            </w:pPr>
          </w:p>
        </w:tc>
        <w:tc>
          <w:tcPr>
            <w:tcW w:w="1134" w:type="dxa"/>
          </w:tcPr>
          <w:p w:rsidR="005E3D39" w:rsidRPr="005E3D39" w:rsidRDefault="005E3D39" w:rsidP="005E3D39">
            <w:pPr>
              <w:jc w:val="center"/>
              <w:rPr>
                <w:sz w:val="24"/>
                <w:szCs w:val="24"/>
              </w:rPr>
            </w:pPr>
          </w:p>
        </w:tc>
        <w:tc>
          <w:tcPr>
            <w:tcW w:w="2092" w:type="dxa"/>
          </w:tcPr>
          <w:p w:rsidR="005E3D39" w:rsidRPr="005E3D39" w:rsidRDefault="005E3D39" w:rsidP="005E3D39">
            <w:pPr>
              <w:jc w:val="center"/>
              <w:rPr>
                <w:sz w:val="24"/>
                <w:szCs w:val="24"/>
              </w:rPr>
            </w:pPr>
          </w:p>
        </w:tc>
      </w:tr>
      <w:tr w:rsidR="005E3D39" w:rsidRPr="005E3D39" w:rsidTr="00A65684">
        <w:tc>
          <w:tcPr>
            <w:tcW w:w="3828" w:type="dxa"/>
            <w:vMerge/>
          </w:tcPr>
          <w:p w:rsidR="005E3D39" w:rsidRPr="005E3D39" w:rsidRDefault="005E3D39" w:rsidP="005E3D39">
            <w:pPr>
              <w:jc w:val="center"/>
              <w:rPr>
                <w:sz w:val="24"/>
                <w:szCs w:val="24"/>
              </w:rPr>
            </w:pPr>
          </w:p>
        </w:tc>
        <w:tc>
          <w:tcPr>
            <w:tcW w:w="1985" w:type="dxa"/>
          </w:tcPr>
          <w:p w:rsidR="005E3D39" w:rsidRPr="005E3D39" w:rsidRDefault="005E3D39" w:rsidP="005E3D39">
            <w:pPr>
              <w:jc w:val="center"/>
              <w:rPr>
                <w:sz w:val="24"/>
                <w:szCs w:val="24"/>
              </w:rPr>
            </w:pPr>
            <w:r w:rsidRPr="005E3D39">
              <w:rPr>
                <w:sz w:val="24"/>
                <w:szCs w:val="24"/>
              </w:rPr>
              <w:t>Шахматы</w:t>
            </w:r>
          </w:p>
        </w:tc>
        <w:tc>
          <w:tcPr>
            <w:tcW w:w="1134" w:type="dxa"/>
          </w:tcPr>
          <w:p w:rsidR="005E3D39" w:rsidRPr="005E3D39" w:rsidRDefault="005E3D39" w:rsidP="005E3D39">
            <w:pPr>
              <w:jc w:val="center"/>
              <w:rPr>
                <w:sz w:val="24"/>
                <w:szCs w:val="24"/>
              </w:rPr>
            </w:pPr>
            <w:r w:rsidRPr="005E3D39">
              <w:rPr>
                <w:sz w:val="24"/>
                <w:szCs w:val="24"/>
                <w:lang w:val="en-US"/>
              </w:rPr>
              <w:t>10</w:t>
            </w:r>
            <w:r>
              <w:rPr>
                <w:sz w:val="24"/>
                <w:szCs w:val="24"/>
              </w:rPr>
              <w:t>-11</w:t>
            </w:r>
          </w:p>
        </w:tc>
        <w:tc>
          <w:tcPr>
            <w:tcW w:w="2092" w:type="dxa"/>
          </w:tcPr>
          <w:p w:rsidR="005E3D39" w:rsidRPr="005E3D39" w:rsidRDefault="005E3D39" w:rsidP="005E3D39">
            <w:pPr>
              <w:jc w:val="center"/>
              <w:rPr>
                <w:sz w:val="24"/>
                <w:szCs w:val="24"/>
              </w:rPr>
            </w:pPr>
            <w:r w:rsidRPr="005E3D39">
              <w:rPr>
                <w:sz w:val="24"/>
                <w:szCs w:val="24"/>
              </w:rPr>
              <w:t>1</w:t>
            </w:r>
          </w:p>
        </w:tc>
      </w:tr>
      <w:tr w:rsidR="005E3D39" w:rsidRPr="005E3D39" w:rsidTr="00A65684">
        <w:tc>
          <w:tcPr>
            <w:tcW w:w="3828" w:type="dxa"/>
            <w:vMerge w:val="restart"/>
          </w:tcPr>
          <w:p w:rsidR="005E3D39" w:rsidRPr="005E3D39" w:rsidRDefault="005E3D39" w:rsidP="005E3D39">
            <w:pPr>
              <w:jc w:val="center"/>
              <w:rPr>
                <w:sz w:val="24"/>
                <w:szCs w:val="24"/>
              </w:rPr>
            </w:pPr>
            <w:r w:rsidRPr="005E3D39">
              <w:rPr>
                <w:sz w:val="24"/>
                <w:szCs w:val="24"/>
              </w:rPr>
              <w:t>Социальное</w:t>
            </w:r>
          </w:p>
        </w:tc>
        <w:tc>
          <w:tcPr>
            <w:tcW w:w="1985" w:type="dxa"/>
          </w:tcPr>
          <w:p w:rsidR="005E3D39" w:rsidRPr="005E3D39" w:rsidRDefault="005E3D39" w:rsidP="005E3D39">
            <w:pPr>
              <w:jc w:val="center"/>
              <w:rPr>
                <w:sz w:val="24"/>
                <w:szCs w:val="24"/>
              </w:rPr>
            </w:pPr>
          </w:p>
        </w:tc>
        <w:tc>
          <w:tcPr>
            <w:tcW w:w="1134" w:type="dxa"/>
          </w:tcPr>
          <w:p w:rsidR="005E3D39" w:rsidRPr="005E3D39" w:rsidRDefault="005E3D39" w:rsidP="005E3D39">
            <w:pPr>
              <w:jc w:val="center"/>
              <w:rPr>
                <w:sz w:val="24"/>
                <w:szCs w:val="24"/>
              </w:rPr>
            </w:pPr>
          </w:p>
        </w:tc>
        <w:tc>
          <w:tcPr>
            <w:tcW w:w="2092" w:type="dxa"/>
          </w:tcPr>
          <w:p w:rsidR="005E3D39" w:rsidRPr="005E3D39" w:rsidRDefault="005E3D39" w:rsidP="005E3D39">
            <w:pPr>
              <w:jc w:val="center"/>
              <w:rPr>
                <w:sz w:val="24"/>
                <w:szCs w:val="24"/>
              </w:rPr>
            </w:pPr>
          </w:p>
        </w:tc>
      </w:tr>
      <w:tr w:rsidR="005E3D39" w:rsidRPr="005E3D39" w:rsidTr="00A65684">
        <w:tc>
          <w:tcPr>
            <w:tcW w:w="3828" w:type="dxa"/>
            <w:vMerge/>
          </w:tcPr>
          <w:p w:rsidR="005E3D39" w:rsidRPr="005E3D39" w:rsidRDefault="005E3D39" w:rsidP="005E3D39">
            <w:pPr>
              <w:jc w:val="center"/>
              <w:rPr>
                <w:sz w:val="24"/>
                <w:szCs w:val="24"/>
              </w:rPr>
            </w:pPr>
          </w:p>
        </w:tc>
        <w:tc>
          <w:tcPr>
            <w:tcW w:w="1985" w:type="dxa"/>
          </w:tcPr>
          <w:p w:rsidR="005E3D39" w:rsidRPr="005E3D39" w:rsidRDefault="005E3D39" w:rsidP="005E3D39">
            <w:pPr>
              <w:jc w:val="center"/>
              <w:rPr>
                <w:sz w:val="24"/>
                <w:szCs w:val="24"/>
              </w:rPr>
            </w:pPr>
            <w:r w:rsidRPr="005E3D39">
              <w:rPr>
                <w:sz w:val="24"/>
                <w:szCs w:val="24"/>
              </w:rPr>
              <w:t>Школа волонтера</w:t>
            </w:r>
          </w:p>
        </w:tc>
        <w:tc>
          <w:tcPr>
            <w:tcW w:w="1134" w:type="dxa"/>
          </w:tcPr>
          <w:p w:rsidR="005E3D39" w:rsidRPr="005E3D39" w:rsidRDefault="005E3D39" w:rsidP="005E3D39">
            <w:pPr>
              <w:jc w:val="center"/>
              <w:rPr>
                <w:sz w:val="24"/>
                <w:szCs w:val="24"/>
              </w:rPr>
            </w:pPr>
            <w:r w:rsidRPr="005E3D39">
              <w:rPr>
                <w:sz w:val="24"/>
                <w:szCs w:val="24"/>
                <w:lang w:val="en-US"/>
              </w:rPr>
              <w:t>10</w:t>
            </w:r>
            <w:r>
              <w:rPr>
                <w:sz w:val="24"/>
                <w:szCs w:val="24"/>
              </w:rPr>
              <w:t>-11</w:t>
            </w:r>
          </w:p>
        </w:tc>
        <w:tc>
          <w:tcPr>
            <w:tcW w:w="2092" w:type="dxa"/>
          </w:tcPr>
          <w:p w:rsidR="005E3D39" w:rsidRPr="005E3D39" w:rsidRDefault="005E3D39" w:rsidP="005E3D39">
            <w:pPr>
              <w:jc w:val="center"/>
              <w:rPr>
                <w:sz w:val="24"/>
                <w:szCs w:val="24"/>
              </w:rPr>
            </w:pPr>
            <w:r w:rsidRPr="005E3D39">
              <w:rPr>
                <w:sz w:val="24"/>
                <w:szCs w:val="24"/>
              </w:rPr>
              <w:t>1</w:t>
            </w:r>
          </w:p>
        </w:tc>
      </w:tr>
      <w:tr w:rsidR="005E3D39" w:rsidRPr="005E3D39" w:rsidTr="00A65684">
        <w:tc>
          <w:tcPr>
            <w:tcW w:w="3828" w:type="dxa"/>
            <w:vMerge w:val="restart"/>
          </w:tcPr>
          <w:p w:rsidR="005E3D39" w:rsidRPr="005E3D39" w:rsidRDefault="005E3D39" w:rsidP="005E3D39">
            <w:pPr>
              <w:jc w:val="center"/>
              <w:rPr>
                <w:sz w:val="24"/>
                <w:szCs w:val="24"/>
              </w:rPr>
            </w:pPr>
            <w:r w:rsidRPr="005E3D39">
              <w:rPr>
                <w:sz w:val="24"/>
                <w:szCs w:val="24"/>
              </w:rPr>
              <w:t xml:space="preserve">Общекультурное </w:t>
            </w:r>
          </w:p>
        </w:tc>
        <w:tc>
          <w:tcPr>
            <w:tcW w:w="1985" w:type="dxa"/>
          </w:tcPr>
          <w:p w:rsidR="005E3D39" w:rsidRPr="005E3D39" w:rsidRDefault="005E3D39" w:rsidP="005E3D39">
            <w:pPr>
              <w:jc w:val="center"/>
              <w:rPr>
                <w:sz w:val="24"/>
                <w:szCs w:val="24"/>
              </w:rPr>
            </w:pPr>
          </w:p>
        </w:tc>
        <w:tc>
          <w:tcPr>
            <w:tcW w:w="1134" w:type="dxa"/>
          </w:tcPr>
          <w:p w:rsidR="005E3D39" w:rsidRPr="005E3D39" w:rsidRDefault="005E3D39" w:rsidP="005E3D39">
            <w:pPr>
              <w:jc w:val="center"/>
              <w:rPr>
                <w:sz w:val="24"/>
                <w:szCs w:val="24"/>
              </w:rPr>
            </w:pPr>
          </w:p>
        </w:tc>
        <w:tc>
          <w:tcPr>
            <w:tcW w:w="2092" w:type="dxa"/>
          </w:tcPr>
          <w:p w:rsidR="005E3D39" w:rsidRPr="005E3D39" w:rsidRDefault="005E3D39" w:rsidP="005E3D39">
            <w:pPr>
              <w:jc w:val="center"/>
              <w:rPr>
                <w:sz w:val="24"/>
                <w:szCs w:val="24"/>
              </w:rPr>
            </w:pPr>
          </w:p>
        </w:tc>
      </w:tr>
      <w:tr w:rsidR="005E3D39" w:rsidRPr="005E3D39" w:rsidTr="00A65684">
        <w:tc>
          <w:tcPr>
            <w:tcW w:w="3828" w:type="dxa"/>
            <w:vMerge/>
          </w:tcPr>
          <w:p w:rsidR="005E3D39" w:rsidRPr="005E3D39" w:rsidRDefault="005E3D39" w:rsidP="005E3D39">
            <w:pPr>
              <w:jc w:val="center"/>
              <w:rPr>
                <w:sz w:val="24"/>
                <w:szCs w:val="24"/>
              </w:rPr>
            </w:pPr>
          </w:p>
        </w:tc>
        <w:tc>
          <w:tcPr>
            <w:tcW w:w="1985" w:type="dxa"/>
          </w:tcPr>
          <w:p w:rsidR="005E3D39" w:rsidRPr="005E3D39" w:rsidRDefault="005E3D39" w:rsidP="005E3D39">
            <w:pPr>
              <w:jc w:val="center"/>
              <w:rPr>
                <w:sz w:val="24"/>
                <w:szCs w:val="24"/>
              </w:rPr>
            </w:pPr>
          </w:p>
        </w:tc>
        <w:tc>
          <w:tcPr>
            <w:tcW w:w="1134" w:type="dxa"/>
          </w:tcPr>
          <w:p w:rsidR="005E3D39" w:rsidRPr="005E3D39" w:rsidRDefault="005E3D39" w:rsidP="005E3D39">
            <w:pPr>
              <w:jc w:val="center"/>
              <w:rPr>
                <w:sz w:val="24"/>
                <w:szCs w:val="24"/>
              </w:rPr>
            </w:pPr>
          </w:p>
        </w:tc>
        <w:tc>
          <w:tcPr>
            <w:tcW w:w="2092" w:type="dxa"/>
          </w:tcPr>
          <w:p w:rsidR="005E3D39" w:rsidRPr="005E3D39" w:rsidRDefault="005E3D39" w:rsidP="005E3D39">
            <w:pPr>
              <w:jc w:val="center"/>
              <w:rPr>
                <w:sz w:val="24"/>
                <w:szCs w:val="24"/>
              </w:rPr>
            </w:pPr>
          </w:p>
        </w:tc>
      </w:tr>
      <w:tr w:rsidR="005E3D39" w:rsidRPr="005E3D39" w:rsidTr="00A65684">
        <w:tc>
          <w:tcPr>
            <w:tcW w:w="3828" w:type="dxa"/>
            <w:vMerge/>
          </w:tcPr>
          <w:p w:rsidR="005E3D39" w:rsidRPr="005E3D39" w:rsidRDefault="005E3D39" w:rsidP="005E3D39">
            <w:pPr>
              <w:jc w:val="center"/>
              <w:rPr>
                <w:sz w:val="24"/>
                <w:szCs w:val="24"/>
              </w:rPr>
            </w:pPr>
          </w:p>
        </w:tc>
        <w:tc>
          <w:tcPr>
            <w:tcW w:w="1985" w:type="dxa"/>
          </w:tcPr>
          <w:p w:rsidR="005E3D39" w:rsidRPr="005E3D39" w:rsidRDefault="005E3D39" w:rsidP="005E3D39">
            <w:pPr>
              <w:rPr>
                <w:sz w:val="24"/>
                <w:szCs w:val="24"/>
              </w:rPr>
            </w:pPr>
            <w:r w:rsidRPr="005E3D39">
              <w:rPr>
                <w:sz w:val="24"/>
                <w:szCs w:val="24"/>
              </w:rPr>
              <w:t>Твоя профессиональная карьера</w:t>
            </w:r>
          </w:p>
        </w:tc>
        <w:tc>
          <w:tcPr>
            <w:tcW w:w="1134" w:type="dxa"/>
          </w:tcPr>
          <w:p w:rsidR="005E3D39" w:rsidRPr="005E3D39" w:rsidRDefault="005E3D39" w:rsidP="005E3D39">
            <w:pPr>
              <w:jc w:val="center"/>
              <w:rPr>
                <w:sz w:val="24"/>
                <w:szCs w:val="24"/>
              </w:rPr>
            </w:pPr>
            <w:r w:rsidRPr="005E3D39">
              <w:rPr>
                <w:sz w:val="24"/>
                <w:szCs w:val="24"/>
                <w:lang w:val="en-US"/>
              </w:rPr>
              <w:t>10</w:t>
            </w:r>
            <w:r>
              <w:rPr>
                <w:sz w:val="24"/>
                <w:szCs w:val="24"/>
              </w:rPr>
              <w:t>-11</w:t>
            </w:r>
          </w:p>
        </w:tc>
        <w:tc>
          <w:tcPr>
            <w:tcW w:w="2092" w:type="dxa"/>
          </w:tcPr>
          <w:p w:rsidR="005E3D39" w:rsidRPr="005E3D39" w:rsidRDefault="005E3D39" w:rsidP="005E3D39">
            <w:pPr>
              <w:jc w:val="center"/>
              <w:rPr>
                <w:sz w:val="24"/>
                <w:szCs w:val="24"/>
              </w:rPr>
            </w:pPr>
            <w:r w:rsidRPr="005E3D39">
              <w:rPr>
                <w:sz w:val="24"/>
                <w:szCs w:val="24"/>
              </w:rPr>
              <w:t>1</w:t>
            </w:r>
          </w:p>
        </w:tc>
      </w:tr>
      <w:tr w:rsidR="005E3D39" w:rsidRPr="005E3D39" w:rsidTr="00A65684">
        <w:tc>
          <w:tcPr>
            <w:tcW w:w="3828" w:type="dxa"/>
          </w:tcPr>
          <w:p w:rsidR="005E3D39" w:rsidRPr="005E3D39" w:rsidRDefault="005E3D39" w:rsidP="005E3D39">
            <w:pPr>
              <w:jc w:val="center"/>
              <w:rPr>
                <w:sz w:val="24"/>
                <w:szCs w:val="24"/>
              </w:rPr>
            </w:pPr>
            <w:r w:rsidRPr="005E3D39">
              <w:rPr>
                <w:sz w:val="24"/>
                <w:szCs w:val="24"/>
              </w:rPr>
              <w:t>Духовно-нравственное</w:t>
            </w:r>
          </w:p>
        </w:tc>
        <w:tc>
          <w:tcPr>
            <w:tcW w:w="1985" w:type="dxa"/>
          </w:tcPr>
          <w:p w:rsidR="005E3D39" w:rsidRPr="005E3D39" w:rsidRDefault="005E3D39" w:rsidP="005E3D39">
            <w:pPr>
              <w:jc w:val="center"/>
              <w:rPr>
                <w:sz w:val="24"/>
                <w:szCs w:val="24"/>
              </w:rPr>
            </w:pPr>
            <w:r w:rsidRPr="005E3D39">
              <w:rPr>
                <w:sz w:val="24"/>
                <w:szCs w:val="24"/>
              </w:rPr>
              <w:t>Музей поиск</w:t>
            </w:r>
          </w:p>
        </w:tc>
        <w:tc>
          <w:tcPr>
            <w:tcW w:w="1134" w:type="dxa"/>
          </w:tcPr>
          <w:p w:rsidR="005E3D39" w:rsidRPr="005E3D39" w:rsidRDefault="005E3D39" w:rsidP="005E3D39">
            <w:pPr>
              <w:jc w:val="center"/>
              <w:rPr>
                <w:sz w:val="24"/>
                <w:szCs w:val="24"/>
              </w:rPr>
            </w:pPr>
            <w:r w:rsidRPr="005E3D39">
              <w:rPr>
                <w:sz w:val="24"/>
                <w:szCs w:val="24"/>
                <w:lang w:val="en-US"/>
              </w:rPr>
              <w:t>10</w:t>
            </w:r>
            <w:r>
              <w:rPr>
                <w:sz w:val="24"/>
                <w:szCs w:val="24"/>
              </w:rPr>
              <w:t>-11</w:t>
            </w:r>
          </w:p>
        </w:tc>
        <w:tc>
          <w:tcPr>
            <w:tcW w:w="2092" w:type="dxa"/>
          </w:tcPr>
          <w:p w:rsidR="005E3D39" w:rsidRPr="005E3D39" w:rsidRDefault="005E3D39" w:rsidP="005E3D39">
            <w:pPr>
              <w:jc w:val="center"/>
              <w:rPr>
                <w:sz w:val="24"/>
                <w:szCs w:val="24"/>
              </w:rPr>
            </w:pPr>
            <w:r w:rsidRPr="005E3D39">
              <w:rPr>
                <w:sz w:val="24"/>
                <w:szCs w:val="24"/>
              </w:rPr>
              <w:t>1</w:t>
            </w:r>
          </w:p>
        </w:tc>
      </w:tr>
    </w:tbl>
    <w:p w:rsidR="005E3D39" w:rsidRDefault="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Default="005E3D39" w:rsidP="005E3D39">
      <w:pPr>
        <w:pStyle w:val="a3"/>
        <w:spacing w:line="276" w:lineRule="auto"/>
        <w:ind w:right="854" w:firstLine="707"/>
        <w:jc w:val="both"/>
      </w:pPr>
    </w:p>
    <w:p w:rsidR="005E3D39" w:rsidRPr="00A65684" w:rsidRDefault="005E3D39" w:rsidP="00A65684">
      <w:pPr>
        <w:pStyle w:val="a3"/>
        <w:spacing w:line="276" w:lineRule="auto"/>
        <w:ind w:left="0" w:right="854"/>
        <w:jc w:val="both"/>
        <w:rPr>
          <w:lang w:val="en-US"/>
        </w:rPr>
      </w:pPr>
    </w:p>
    <w:p w:rsidR="009E1916" w:rsidRPr="00DA161E" w:rsidRDefault="00C21772" w:rsidP="005E3D39">
      <w:pPr>
        <w:pStyle w:val="a3"/>
        <w:spacing w:line="276" w:lineRule="auto"/>
        <w:ind w:right="854" w:firstLine="707"/>
        <w:jc w:val="both"/>
      </w:pPr>
      <w:r w:rsidRPr="00DA161E">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9E1916" w:rsidRPr="00DA161E" w:rsidRDefault="00C21772" w:rsidP="005E3D39">
      <w:pPr>
        <w:pStyle w:val="a5"/>
        <w:numPr>
          <w:ilvl w:val="0"/>
          <w:numId w:val="11"/>
        </w:numPr>
        <w:tabs>
          <w:tab w:val="left" w:pos="2182"/>
        </w:tabs>
        <w:ind w:right="849" w:firstLine="359"/>
        <w:jc w:val="both"/>
        <w:rPr>
          <w:sz w:val="24"/>
        </w:rPr>
      </w:pPr>
      <w:r w:rsidRPr="00DA161E">
        <w:rPr>
          <w:sz w:val="24"/>
        </w:rPr>
        <w:t xml:space="preserve">план организации деятельности ученических сообществ (групп старшеклассников), в том числе ученических классов, разновозрастных объединений </w:t>
      </w:r>
      <w:r w:rsidRPr="00DA161E">
        <w:rPr>
          <w:spacing w:val="4"/>
          <w:sz w:val="24"/>
        </w:rPr>
        <w:t xml:space="preserve">по </w:t>
      </w:r>
      <w:r w:rsidRPr="00DA161E">
        <w:rPr>
          <w:sz w:val="24"/>
        </w:rPr>
        <w:t>интересам, клубов; юношеских</w:t>
      </w:r>
      <w:r w:rsidRPr="00DA161E">
        <w:rPr>
          <w:spacing w:val="24"/>
          <w:sz w:val="24"/>
        </w:rPr>
        <w:t xml:space="preserve"> </w:t>
      </w:r>
      <w:r w:rsidRPr="00DA161E">
        <w:rPr>
          <w:sz w:val="24"/>
        </w:rPr>
        <w:t>общественных</w:t>
      </w:r>
      <w:r w:rsidRPr="00DA161E">
        <w:rPr>
          <w:spacing w:val="25"/>
          <w:sz w:val="24"/>
        </w:rPr>
        <w:t xml:space="preserve"> </w:t>
      </w:r>
      <w:r w:rsidRPr="00DA161E">
        <w:rPr>
          <w:sz w:val="24"/>
        </w:rPr>
        <w:t>объединений,</w:t>
      </w:r>
      <w:r w:rsidRPr="00DA161E">
        <w:rPr>
          <w:spacing w:val="19"/>
          <w:sz w:val="24"/>
        </w:rPr>
        <w:t xml:space="preserve"> </w:t>
      </w:r>
      <w:r w:rsidRPr="00DA161E">
        <w:rPr>
          <w:sz w:val="24"/>
        </w:rPr>
        <w:t>организаций</w:t>
      </w:r>
      <w:r w:rsidRPr="00DA161E">
        <w:rPr>
          <w:spacing w:val="24"/>
          <w:sz w:val="24"/>
        </w:rPr>
        <w:t xml:space="preserve"> </w:t>
      </w:r>
      <w:r w:rsidRPr="00DA161E">
        <w:rPr>
          <w:sz w:val="24"/>
        </w:rPr>
        <w:t>(в</w:t>
      </w:r>
      <w:r w:rsidRPr="00DA161E">
        <w:rPr>
          <w:spacing w:val="21"/>
          <w:sz w:val="24"/>
        </w:rPr>
        <w:t xml:space="preserve"> </w:t>
      </w:r>
      <w:r w:rsidRPr="00DA161E">
        <w:rPr>
          <w:sz w:val="24"/>
        </w:rPr>
        <w:t>том</w:t>
      </w:r>
      <w:r w:rsidRPr="00DA161E">
        <w:rPr>
          <w:spacing w:val="19"/>
          <w:sz w:val="24"/>
        </w:rPr>
        <w:t xml:space="preserve"> </w:t>
      </w:r>
      <w:r w:rsidRPr="00DA161E">
        <w:rPr>
          <w:sz w:val="24"/>
        </w:rPr>
        <w:t>числе</w:t>
      </w:r>
      <w:r w:rsidRPr="00DA161E">
        <w:rPr>
          <w:spacing w:val="22"/>
          <w:sz w:val="24"/>
        </w:rPr>
        <w:t xml:space="preserve"> </w:t>
      </w:r>
      <w:r w:rsidRPr="00DA161E">
        <w:rPr>
          <w:sz w:val="24"/>
        </w:rPr>
        <w:t>и</w:t>
      </w:r>
      <w:r w:rsidRPr="00DA161E">
        <w:rPr>
          <w:spacing w:val="24"/>
          <w:sz w:val="24"/>
        </w:rPr>
        <w:t xml:space="preserve"> </w:t>
      </w:r>
      <w:r w:rsidRPr="00DA161E">
        <w:rPr>
          <w:sz w:val="24"/>
        </w:rPr>
        <w:t>в</w:t>
      </w:r>
      <w:r w:rsidRPr="00DA161E">
        <w:rPr>
          <w:spacing w:val="21"/>
          <w:sz w:val="24"/>
        </w:rPr>
        <w:t xml:space="preserve"> </w:t>
      </w:r>
      <w:r w:rsidRPr="00DA161E">
        <w:rPr>
          <w:sz w:val="24"/>
        </w:rPr>
        <w:t>рамках</w:t>
      </w:r>
    </w:p>
    <w:p w:rsidR="009E1916" w:rsidRPr="00DA161E" w:rsidRDefault="00C21772" w:rsidP="005E3D39">
      <w:pPr>
        <w:pStyle w:val="a3"/>
        <w:jc w:val="both"/>
      </w:pPr>
      <w:r w:rsidRPr="00DA161E">
        <w:t>«Российского движения школьников»);</w:t>
      </w:r>
    </w:p>
    <w:p w:rsidR="009E1916" w:rsidRPr="00DA161E" w:rsidRDefault="00C21772" w:rsidP="005E3D39">
      <w:pPr>
        <w:pStyle w:val="a5"/>
        <w:numPr>
          <w:ilvl w:val="0"/>
          <w:numId w:val="11"/>
        </w:numPr>
        <w:tabs>
          <w:tab w:val="left" w:pos="2182"/>
        </w:tabs>
        <w:ind w:right="848" w:firstLine="359"/>
        <w:jc w:val="both"/>
        <w:rPr>
          <w:sz w:val="24"/>
        </w:rPr>
      </w:pPr>
      <w:r w:rsidRPr="00DA161E">
        <w:rPr>
          <w:sz w:val="24"/>
        </w:rPr>
        <w:t>план реализации курсов внеурочной деятельности по выбору обучающихся (предметные кружки, факультативы, школьные олимпиады по предметам программы средней</w:t>
      </w:r>
      <w:r w:rsidRPr="00DA161E">
        <w:rPr>
          <w:spacing w:val="-1"/>
          <w:sz w:val="24"/>
        </w:rPr>
        <w:t xml:space="preserve"> </w:t>
      </w:r>
      <w:r w:rsidRPr="00DA161E">
        <w:rPr>
          <w:sz w:val="24"/>
        </w:rPr>
        <w:t>школы);</w:t>
      </w:r>
    </w:p>
    <w:p w:rsidR="009E1916" w:rsidRPr="00DA161E" w:rsidRDefault="00C21772" w:rsidP="005E3D39">
      <w:pPr>
        <w:pStyle w:val="a5"/>
        <w:numPr>
          <w:ilvl w:val="0"/>
          <w:numId w:val="11"/>
        </w:numPr>
        <w:tabs>
          <w:tab w:val="left" w:pos="2182"/>
        </w:tabs>
        <w:ind w:left="2182"/>
        <w:jc w:val="both"/>
        <w:rPr>
          <w:sz w:val="24"/>
        </w:rPr>
      </w:pPr>
      <w:r w:rsidRPr="00DA161E">
        <w:rPr>
          <w:sz w:val="24"/>
        </w:rPr>
        <w:t>план воспитательных</w:t>
      </w:r>
      <w:r w:rsidRPr="00DA161E">
        <w:rPr>
          <w:spacing w:val="1"/>
          <w:sz w:val="24"/>
        </w:rPr>
        <w:t xml:space="preserve"> </w:t>
      </w:r>
      <w:r w:rsidRPr="00DA161E">
        <w:rPr>
          <w:sz w:val="24"/>
        </w:rPr>
        <w:t>мероприятий.</w:t>
      </w:r>
    </w:p>
    <w:p w:rsidR="009E1916" w:rsidRPr="005E3D39" w:rsidRDefault="00C21772" w:rsidP="005E3D39">
      <w:pPr>
        <w:spacing w:before="4"/>
        <w:ind w:left="1418" w:right="897"/>
        <w:jc w:val="both"/>
        <w:rPr>
          <w:b/>
          <w:sz w:val="24"/>
          <w:szCs w:val="24"/>
        </w:rPr>
      </w:pPr>
      <w:r w:rsidRPr="005E3D39">
        <w:rPr>
          <w:sz w:val="24"/>
          <w:szCs w:val="24"/>
        </w:rPr>
        <w:t xml:space="preserve">Согласно ФГОС СОО через внеурочную деятельность </w:t>
      </w:r>
      <w:r w:rsidR="005E3D39" w:rsidRPr="005E3D39">
        <w:rPr>
          <w:b/>
          <w:sz w:val="24"/>
          <w:szCs w:val="24"/>
        </w:rPr>
        <w:t xml:space="preserve">МКОУ «Глубоковская СОШ Завьяловского района»  </w:t>
      </w:r>
      <w:r w:rsidRPr="005E3D39">
        <w:rPr>
          <w:sz w:val="24"/>
          <w:szCs w:val="24"/>
        </w:rPr>
        <w:t>, осуществляющей образовательную деятельность, реализуется основная образовательная программа</w:t>
      </w:r>
      <w:r w:rsidRPr="005E3D39">
        <w:rPr>
          <w:sz w:val="24"/>
          <w:szCs w:val="24"/>
        </w:rPr>
        <w:tab/>
        <w:t>(цели,</w:t>
      </w:r>
      <w:r w:rsidRPr="005E3D39">
        <w:rPr>
          <w:sz w:val="24"/>
          <w:szCs w:val="24"/>
        </w:rPr>
        <w:tab/>
        <w:t>задачи,</w:t>
      </w:r>
      <w:r w:rsidRPr="005E3D39">
        <w:rPr>
          <w:sz w:val="24"/>
          <w:szCs w:val="24"/>
        </w:rPr>
        <w:tab/>
        <w:t>планируемые</w:t>
      </w:r>
      <w:r w:rsidRPr="005E3D39">
        <w:rPr>
          <w:sz w:val="24"/>
          <w:szCs w:val="24"/>
        </w:rPr>
        <w:tab/>
        <w:t>результаты,</w:t>
      </w:r>
      <w:r w:rsidRPr="005E3D39">
        <w:rPr>
          <w:sz w:val="24"/>
          <w:szCs w:val="24"/>
        </w:rPr>
        <w:tab/>
        <w:t>содержание</w:t>
      </w:r>
      <w:r w:rsidRPr="005E3D39">
        <w:rPr>
          <w:sz w:val="24"/>
          <w:szCs w:val="24"/>
        </w:rPr>
        <w:tab/>
      </w:r>
      <w:r w:rsidRPr="005E3D39">
        <w:rPr>
          <w:sz w:val="24"/>
          <w:szCs w:val="24"/>
        </w:rPr>
        <w:tab/>
        <w:t>и</w:t>
      </w:r>
      <w:r w:rsidRPr="005E3D39">
        <w:rPr>
          <w:sz w:val="24"/>
          <w:szCs w:val="24"/>
        </w:rPr>
        <w:tab/>
      </w:r>
      <w:r w:rsidRPr="005E3D39">
        <w:rPr>
          <w:spacing w:val="-1"/>
          <w:sz w:val="24"/>
          <w:szCs w:val="24"/>
        </w:rPr>
        <w:t xml:space="preserve">организация </w:t>
      </w:r>
      <w:r w:rsidRPr="005E3D39">
        <w:rPr>
          <w:sz w:val="24"/>
          <w:szCs w:val="24"/>
        </w:rPr>
        <w:t>образовательной</w:t>
      </w:r>
      <w:r w:rsidRPr="005E3D39">
        <w:rPr>
          <w:sz w:val="24"/>
          <w:szCs w:val="24"/>
        </w:rPr>
        <w:tab/>
        <w:t>деятельности</w:t>
      </w:r>
      <w:r w:rsidRPr="005E3D39">
        <w:rPr>
          <w:sz w:val="24"/>
          <w:szCs w:val="24"/>
        </w:rPr>
        <w:tab/>
        <w:t>при</w:t>
      </w:r>
      <w:r w:rsidRPr="005E3D39">
        <w:rPr>
          <w:sz w:val="24"/>
          <w:szCs w:val="24"/>
        </w:rPr>
        <w:tab/>
        <w:t>получении</w:t>
      </w:r>
      <w:r w:rsidRPr="005E3D39">
        <w:rPr>
          <w:sz w:val="24"/>
          <w:szCs w:val="24"/>
        </w:rPr>
        <w:tab/>
        <w:t>среднего</w:t>
      </w:r>
      <w:r w:rsidRPr="005E3D39">
        <w:rPr>
          <w:sz w:val="24"/>
          <w:szCs w:val="24"/>
        </w:rPr>
        <w:tab/>
        <w:t>общего</w:t>
      </w:r>
      <w:r w:rsidRPr="005E3D39">
        <w:rPr>
          <w:sz w:val="24"/>
          <w:szCs w:val="24"/>
        </w:rPr>
        <w:tab/>
        <w:t>образования).</w:t>
      </w:r>
      <w:r w:rsidRPr="005E3D39">
        <w:rPr>
          <w:sz w:val="24"/>
          <w:szCs w:val="24"/>
        </w:rPr>
        <w:tab/>
      </w:r>
      <w:r w:rsidRPr="005E3D39">
        <w:rPr>
          <w:spacing w:val="-11"/>
          <w:sz w:val="24"/>
          <w:szCs w:val="24"/>
        </w:rPr>
        <w:t xml:space="preserve">В </w:t>
      </w:r>
      <w:r w:rsidRPr="005E3D39">
        <w:rPr>
          <w:sz w:val="24"/>
          <w:szCs w:val="24"/>
        </w:rPr>
        <w:t>соответствии с планом внеурочной деятельности создаются условия дл</w:t>
      </w:r>
      <w:r w:rsidR="005E3D39">
        <w:rPr>
          <w:sz w:val="24"/>
          <w:szCs w:val="24"/>
        </w:rPr>
        <w:t>я получения образования</w:t>
      </w:r>
      <w:r w:rsidR="005E3D39">
        <w:rPr>
          <w:sz w:val="24"/>
          <w:szCs w:val="24"/>
        </w:rPr>
        <w:tab/>
      </w:r>
      <w:r w:rsidR="005E3D39">
        <w:rPr>
          <w:sz w:val="24"/>
          <w:szCs w:val="24"/>
        </w:rPr>
        <w:tab/>
        <w:t>всеми</w:t>
      </w:r>
      <w:r w:rsidR="005E3D39">
        <w:rPr>
          <w:sz w:val="24"/>
          <w:szCs w:val="24"/>
        </w:rPr>
        <w:tab/>
      </w:r>
      <w:r w:rsidRPr="005E3D39">
        <w:rPr>
          <w:sz w:val="24"/>
          <w:szCs w:val="24"/>
        </w:rPr>
        <w:t>обучающимися,</w:t>
      </w:r>
      <w:r w:rsidRPr="005E3D39">
        <w:rPr>
          <w:sz w:val="24"/>
          <w:szCs w:val="24"/>
        </w:rPr>
        <w:tab/>
        <w:t>в</w:t>
      </w:r>
      <w:r w:rsidRPr="005E3D39">
        <w:rPr>
          <w:sz w:val="24"/>
          <w:szCs w:val="24"/>
        </w:rPr>
        <w:tab/>
        <w:t>том</w:t>
      </w:r>
      <w:r w:rsidRPr="005E3D39">
        <w:rPr>
          <w:sz w:val="24"/>
          <w:szCs w:val="24"/>
        </w:rPr>
        <w:tab/>
        <w:t>ч</w:t>
      </w:r>
      <w:r w:rsidR="005E3D39">
        <w:rPr>
          <w:sz w:val="24"/>
          <w:szCs w:val="24"/>
        </w:rPr>
        <w:t>исле</w:t>
      </w:r>
      <w:r w:rsidR="005E3D39">
        <w:rPr>
          <w:sz w:val="24"/>
          <w:szCs w:val="24"/>
        </w:rPr>
        <w:tab/>
        <w:t>одаренными</w:t>
      </w:r>
      <w:r w:rsidR="005E3D39">
        <w:rPr>
          <w:sz w:val="24"/>
          <w:szCs w:val="24"/>
        </w:rPr>
        <w:tab/>
        <w:t>детьми,</w:t>
      </w:r>
      <w:r w:rsidR="005E3D39">
        <w:rPr>
          <w:sz w:val="24"/>
          <w:szCs w:val="24"/>
        </w:rPr>
        <w:tab/>
        <w:t>детьми</w:t>
      </w:r>
      <w:r w:rsidR="005E3D39">
        <w:rPr>
          <w:sz w:val="24"/>
          <w:szCs w:val="24"/>
        </w:rPr>
        <w:tab/>
        <w:t xml:space="preserve"> </w:t>
      </w:r>
      <w:r w:rsidRPr="005E3D39">
        <w:rPr>
          <w:spacing w:val="-19"/>
          <w:sz w:val="24"/>
          <w:szCs w:val="24"/>
        </w:rPr>
        <w:t xml:space="preserve">с </w:t>
      </w:r>
      <w:r w:rsidRPr="005E3D39">
        <w:rPr>
          <w:sz w:val="24"/>
          <w:szCs w:val="24"/>
        </w:rPr>
        <w:t>ограниченными возможностями здоровья и</w:t>
      </w:r>
      <w:r w:rsidRPr="005E3D39">
        <w:rPr>
          <w:spacing w:val="-5"/>
          <w:sz w:val="24"/>
          <w:szCs w:val="24"/>
        </w:rPr>
        <w:t xml:space="preserve"> </w:t>
      </w:r>
      <w:r w:rsidRPr="005E3D39">
        <w:rPr>
          <w:sz w:val="24"/>
          <w:szCs w:val="24"/>
        </w:rPr>
        <w:t>инвалидами.</w:t>
      </w:r>
    </w:p>
    <w:p w:rsidR="009E1916" w:rsidRPr="00DA161E" w:rsidRDefault="00C21772" w:rsidP="005E3D39">
      <w:pPr>
        <w:ind w:left="2170"/>
        <w:jc w:val="both"/>
        <w:rPr>
          <w:b/>
          <w:sz w:val="24"/>
        </w:rPr>
      </w:pPr>
      <w:r w:rsidRPr="00DA161E">
        <w:rPr>
          <w:b/>
          <w:sz w:val="24"/>
        </w:rPr>
        <w:t>Содержание плана внеурочной деятельности</w:t>
      </w:r>
    </w:p>
    <w:p w:rsidR="009E1916" w:rsidRPr="00DA161E" w:rsidRDefault="00C21772" w:rsidP="005E3D39">
      <w:pPr>
        <w:pStyle w:val="a3"/>
        <w:spacing w:before="32" w:line="276" w:lineRule="auto"/>
        <w:ind w:right="846" w:firstLine="707"/>
        <w:jc w:val="both"/>
      </w:pPr>
      <w:r w:rsidRPr="00DA161E">
        <w:t>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w:t>
      </w:r>
    </w:p>
    <w:p w:rsidR="009E1916" w:rsidRPr="00DA161E" w:rsidRDefault="00C21772" w:rsidP="005E3D39">
      <w:pPr>
        <w:pStyle w:val="a3"/>
        <w:spacing w:before="68" w:line="278" w:lineRule="auto"/>
        <w:ind w:right="1149"/>
        <w:jc w:val="both"/>
      </w:pPr>
      <w:r w:rsidRPr="00DA161E">
        <w:t>в рамках тематических образовательных программ (лагерь с дневным пребыванием на базе общеобразовательной организации, в туристических походах, поездках и</w:t>
      </w:r>
      <w:r w:rsidRPr="00DA161E">
        <w:rPr>
          <w:spacing w:val="-13"/>
        </w:rPr>
        <w:t xml:space="preserve"> </w:t>
      </w:r>
      <w:r w:rsidRPr="00DA161E">
        <w:t>т.д.).</w:t>
      </w:r>
    </w:p>
    <w:p w:rsidR="009E1916" w:rsidRPr="00DA161E" w:rsidRDefault="00C21772" w:rsidP="005E3D39">
      <w:pPr>
        <w:pStyle w:val="a3"/>
        <w:spacing w:line="276" w:lineRule="auto"/>
        <w:ind w:right="851" w:firstLine="707"/>
        <w:jc w:val="both"/>
      </w:pPr>
      <w:r w:rsidRPr="00DA161E">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9E1916" w:rsidRPr="00DA161E" w:rsidRDefault="00C21772" w:rsidP="005E3D39">
      <w:pPr>
        <w:pStyle w:val="a3"/>
        <w:spacing w:line="276" w:lineRule="auto"/>
        <w:ind w:right="1838" w:firstLine="707"/>
        <w:jc w:val="both"/>
      </w:pPr>
      <w:r w:rsidRPr="00DA161E">
        <w:t xml:space="preserve">На курсы внеурочной деятельности по выбору обучающихся еженедельно расходуется до </w:t>
      </w:r>
      <w:r w:rsidR="005E3D39">
        <w:t>5</w:t>
      </w:r>
      <w:r w:rsidRPr="00DA161E">
        <w:t xml:space="preserve"> часов.</w:t>
      </w:r>
    </w:p>
    <w:p w:rsidR="009E1916" w:rsidRPr="00DA161E" w:rsidRDefault="00C21772" w:rsidP="005E3D39">
      <w:pPr>
        <w:spacing w:line="276" w:lineRule="auto"/>
        <w:ind w:left="1462" w:right="851" w:firstLine="707"/>
        <w:jc w:val="both"/>
        <w:rPr>
          <w:sz w:val="24"/>
        </w:rPr>
      </w:pPr>
      <w:r w:rsidRPr="00DA161E">
        <w:rPr>
          <w:b/>
          <w:sz w:val="24"/>
        </w:rPr>
        <w:t xml:space="preserve">Организация жизни ученических сообществ </w:t>
      </w:r>
      <w:r w:rsidRPr="00DA161E">
        <w:rPr>
          <w:sz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9E1916" w:rsidRPr="00DA161E" w:rsidRDefault="00C21772" w:rsidP="005E3D39">
      <w:pPr>
        <w:pStyle w:val="a5"/>
        <w:numPr>
          <w:ilvl w:val="0"/>
          <w:numId w:val="11"/>
        </w:numPr>
        <w:tabs>
          <w:tab w:val="left" w:pos="2182"/>
        </w:tabs>
        <w:ind w:left="2182" w:right="971"/>
        <w:jc w:val="both"/>
        <w:rPr>
          <w:sz w:val="24"/>
        </w:rPr>
      </w:pPr>
      <w:r w:rsidRPr="00DA161E">
        <w:rPr>
          <w:sz w:val="24"/>
        </w:rPr>
        <w:t>компетенция конструктивного, успешного и ответственного поведения в</w:t>
      </w:r>
      <w:r w:rsidRPr="00DA161E">
        <w:rPr>
          <w:spacing w:val="-34"/>
          <w:sz w:val="24"/>
        </w:rPr>
        <w:t xml:space="preserve"> </w:t>
      </w:r>
      <w:r w:rsidRPr="00DA161E">
        <w:rPr>
          <w:sz w:val="24"/>
        </w:rPr>
        <w:t>обществе с учетом</w:t>
      </w:r>
    </w:p>
    <w:p w:rsidR="009E1916" w:rsidRPr="00DA161E" w:rsidRDefault="00C21772" w:rsidP="005E3D39">
      <w:pPr>
        <w:pStyle w:val="a3"/>
        <w:jc w:val="both"/>
      </w:pPr>
      <w:r w:rsidRPr="00DA161E">
        <w:t>правовых норм, установленных российским законодательством;</w:t>
      </w:r>
    </w:p>
    <w:p w:rsidR="009E1916" w:rsidRPr="00DA161E" w:rsidRDefault="00C21772" w:rsidP="005E3D39">
      <w:pPr>
        <w:pStyle w:val="a5"/>
        <w:numPr>
          <w:ilvl w:val="0"/>
          <w:numId w:val="11"/>
        </w:numPr>
        <w:tabs>
          <w:tab w:val="left" w:pos="2182"/>
        </w:tabs>
        <w:ind w:right="976" w:firstLine="359"/>
        <w:jc w:val="both"/>
        <w:rPr>
          <w:sz w:val="24"/>
        </w:rPr>
      </w:pPr>
      <w:r w:rsidRPr="00DA161E">
        <w:rPr>
          <w:sz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E1916" w:rsidRPr="00DA161E" w:rsidRDefault="00C21772" w:rsidP="005E3D39">
      <w:pPr>
        <w:pStyle w:val="a5"/>
        <w:numPr>
          <w:ilvl w:val="0"/>
          <w:numId w:val="11"/>
        </w:numPr>
        <w:tabs>
          <w:tab w:val="left" w:pos="2182"/>
        </w:tabs>
        <w:ind w:left="2182" w:right="1472"/>
        <w:jc w:val="both"/>
        <w:rPr>
          <w:sz w:val="24"/>
        </w:rPr>
      </w:pPr>
      <w:r w:rsidRPr="00DA161E">
        <w:rPr>
          <w:sz w:val="24"/>
        </w:rPr>
        <w:t>компетенция в сфере общественной самоорганизации, участия в</w:t>
      </w:r>
      <w:r w:rsidRPr="00DA161E">
        <w:rPr>
          <w:spacing w:val="-30"/>
          <w:sz w:val="24"/>
        </w:rPr>
        <w:t xml:space="preserve"> </w:t>
      </w:r>
      <w:r w:rsidRPr="00DA161E">
        <w:rPr>
          <w:sz w:val="24"/>
        </w:rPr>
        <w:t>общественно значимой</w:t>
      </w:r>
    </w:p>
    <w:p w:rsidR="009E1916" w:rsidRPr="00DA161E" w:rsidRDefault="00C21772" w:rsidP="005E3D39">
      <w:pPr>
        <w:pStyle w:val="a3"/>
        <w:jc w:val="both"/>
      </w:pPr>
      <w:r w:rsidRPr="00DA161E">
        <w:t>совместной деятельности.</w:t>
      </w:r>
    </w:p>
    <w:p w:rsidR="009E1916" w:rsidRPr="00DA161E" w:rsidRDefault="00C21772">
      <w:pPr>
        <w:spacing w:before="1"/>
        <w:ind w:left="2170"/>
        <w:rPr>
          <w:b/>
          <w:sz w:val="24"/>
        </w:rPr>
      </w:pPr>
      <w:r w:rsidRPr="00DA161E">
        <w:rPr>
          <w:b/>
          <w:sz w:val="24"/>
        </w:rPr>
        <w:t>Организация жизни ученических классных сообществ:</w:t>
      </w:r>
    </w:p>
    <w:p w:rsidR="009E1916" w:rsidRPr="00DA161E" w:rsidRDefault="009E1916">
      <w:pPr>
        <w:pStyle w:val="a3"/>
        <w:spacing w:before="10"/>
        <w:ind w:left="0"/>
        <w:rPr>
          <w:b/>
          <w:sz w:val="21"/>
        </w:rPr>
      </w:pPr>
    </w:p>
    <w:p w:rsidR="009E1916" w:rsidRPr="00DA161E" w:rsidRDefault="009E1916">
      <w:pPr>
        <w:rPr>
          <w:sz w:val="21"/>
        </w:rPr>
        <w:sectPr w:rsidR="009E1916" w:rsidRPr="00DA161E">
          <w:pgSz w:w="11910" w:h="16840"/>
          <w:pgMar w:top="1040" w:right="0" w:bottom="1200" w:left="240" w:header="0" w:footer="922" w:gutter="0"/>
          <w:cols w:space="720"/>
        </w:sectPr>
      </w:pPr>
    </w:p>
    <w:p w:rsidR="009E1916" w:rsidRPr="00DA161E" w:rsidRDefault="009E1916">
      <w:pPr>
        <w:pStyle w:val="a3"/>
        <w:ind w:left="0"/>
        <w:rPr>
          <w:b/>
          <w:sz w:val="18"/>
        </w:rPr>
      </w:pPr>
    </w:p>
    <w:p w:rsidR="009E1916" w:rsidRPr="00DA161E" w:rsidRDefault="009E1916">
      <w:pPr>
        <w:pStyle w:val="a3"/>
        <w:spacing w:before="6"/>
        <w:ind w:left="0"/>
        <w:rPr>
          <w:b/>
          <w:sz w:val="25"/>
        </w:rPr>
      </w:pPr>
    </w:p>
    <w:p w:rsidR="009E1916" w:rsidRPr="00DA161E" w:rsidRDefault="00C21772">
      <w:pPr>
        <w:spacing w:line="216" w:lineRule="auto"/>
        <w:ind w:left="4169" w:firstLine="2"/>
        <w:jc w:val="center"/>
        <w:rPr>
          <w:sz w:val="16"/>
        </w:rPr>
      </w:pPr>
      <w:r w:rsidRPr="00DA161E">
        <w:rPr>
          <w:sz w:val="16"/>
        </w:rPr>
        <w:t xml:space="preserve">Приобщение обучающихся </w:t>
      </w:r>
      <w:r w:rsidRPr="00DA161E">
        <w:rPr>
          <w:spacing w:val="-14"/>
          <w:sz w:val="16"/>
        </w:rPr>
        <w:t xml:space="preserve">к </w:t>
      </w:r>
      <w:r w:rsidRPr="00DA161E">
        <w:rPr>
          <w:sz w:val="16"/>
        </w:rPr>
        <w:t>общественной деятельности и школьным традициям.</w:t>
      </w:r>
    </w:p>
    <w:p w:rsidR="009E1916" w:rsidRPr="00DA161E" w:rsidRDefault="00C21772">
      <w:pPr>
        <w:spacing w:before="109" w:line="216" w:lineRule="auto"/>
        <w:ind w:left="488" w:right="4957" w:firstLine="1"/>
        <w:jc w:val="center"/>
        <w:rPr>
          <w:sz w:val="16"/>
        </w:rPr>
      </w:pPr>
      <w:r w:rsidRPr="00DA161E">
        <w:br w:type="column"/>
      </w:r>
      <w:r w:rsidRPr="00DA161E">
        <w:rPr>
          <w:sz w:val="16"/>
        </w:rPr>
        <w:t>Участие обучающихся в творческих объединений.</w:t>
      </w:r>
    </w:p>
    <w:p w:rsidR="009E1916" w:rsidRPr="00DA161E" w:rsidRDefault="00C21772">
      <w:pPr>
        <w:spacing w:line="138" w:lineRule="exact"/>
        <w:ind w:left="1924" w:right="3332"/>
        <w:jc w:val="center"/>
        <w:rPr>
          <w:sz w:val="16"/>
        </w:rPr>
      </w:pPr>
      <w:r w:rsidRPr="00DA161E">
        <w:rPr>
          <w:noProof/>
          <w:lang w:eastAsia="ru-RU"/>
        </w:rPr>
        <w:drawing>
          <wp:anchor distT="0" distB="0" distL="0" distR="0" simplePos="0" relativeHeight="453343744" behindDoc="1" locked="0" layoutInCell="1" allowOverlap="1">
            <wp:simplePos x="0" y="0"/>
            <wp:positionH relativeFrom="page">
              <wp:posOffset>2094357</wp:posOffset>
            </wp:positionH>
            <wp:positionV relativeFrom="paragraph">
              <wp:posOffset>-613223</wp:posOffset>
            </wp:positionV>
            <wp:extent cx="4040378" cy="3742435"/>
            <wp:effectExtent l="0" t="0" r="0" b="0"/>
            <wp:wrapNone/>
            <wp:docPr id="27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00.png"/>
                    <pic:cNvPicPr/>
                  </pic:nvPicPr>
                  <pic:blipFill>
                    <a:blip r:embed="rId74" cstate="print"/>
                    <a:stretch>
                      <a:fillRect/>
                    </a:stretch>
                  </pic:blipFill>
                  <pic:spPr>
                    <a:xfrm>
                      <a:off x="0" y="0"/>
                      <a:ext cx="4040378" cy="3742435"/>
                    </a:xfrm>
                    <a:prstGeom prst="rect">
                      <a:avLst/>
                    </a:prstGeom>
                  </pic:spPr>
                </pic:pic>
              </a:graphicData>
            </a:graphic>
          </wp:anchor>
        </w:drawing>
      </w:r>
      <w:r w:rsidRPr="00DA161E">
        <w:rPr>
          <w:sz w:val="16"/>
        </w:rPr>
        <w:t>Участие в</w:t>
      </w:r>
    </w:p>
    <w:p w:rsidR="009E1916" w:rsidRPr="00DA161E" w:rsidRDefault="00C21772">
      <w:pPr>
        <w:spacing w:before="5" w:line="216" w:lineRule="auto"/>
        <w:ind w:left="1929" w:right="3332"/>
        <w:jc w:val="center"/>
        <w:rPr>
          <w:sz w:val="16"/>
        </w:rPr>
      </w:pPr>
      <w:r w:rsidRPr="00DA161E">
        <w:rPr>
          <w:sz w:val="16"/>
        </w:rPr>
        <w:t>благоустройстве школы</w:t>
      </w:r>
    </w:p>
    <w:p w:rsidR="009E1916" w:rsidRPr="00DA161E" w:rsidRDefault="009E1916">
      <w:pPr>
        <w:spacing w:line="216" w:lineRule="auto"/>
        <w:jc w:val="center"/>
        <w:rPr>
          <w:sz w:val="16"/>
        </w:rPr>
        <w:sectPr w:rsidR="009E1916" w:rsidRPr="00DA161E">
          <w:type w:val="continuous"/>
          <w:pgSz w:w="11910" w:h="16840"/>
          <w:pgMar w:top="980" w:right="0" w:bottom="280" w:left="240" w:header="720" w:footer="720" w:gutter="0"/>
          <w:cols w:num="2" w:space="720" w:equalWidth="0">
            <w:col w:w="5232" w:space="40"/>
            <w:col w:w="6398"/>
          </w:cols>
        </w:sectPr>
      </w:pPr>
    </w:p>
    <w:p w:rsidR="009E1916" w:rsidRPr="00DA161E" w:rsidRDefault="009E1916">
      <w:pPr>
        <w:pStyle w:val="a3"/>
        <w:ind w:left="0"/>
        <w:rPr>
          <w:sz w:val="20"/>
        </w:rPr>
      </w:pPr>
    </w:p>
    <w:p w:rsidR="009E1916" w:rsidRPr="00DA161E" w:rsidRDefault="009E1916">
      <w:pPr>
        <w:rPr>
          <w:sz w:val="20"/>
        </w:rPr>
        <w:sectPr w:rsidR="009E1916" w:rsidRPr="00DA161E">
          <w:type w:val="continuous"/>
          <w:pgSz w:w="11910" w:h="16840"/>
          <w:pgMar w:top="980" w:right="0" w:bottom="280" w:left="240" w:header="720" w:footer="720" w:gutter="0"/>
          <w:cols w:space="720"/>
        </w:sectPr>
      </w:pPr>
    </w:p>
    <w:p w:rsidR="009E1916" w:rsidRPr="00DA161E" w:rsidRDefault="009E1916">
      <w:pPr>
        <w:pStyle w:val="a3"/>
        <w:spacing w:before="6"/>
        <w:ind w:left="0"/>
        <w:rPr>
          <w:sz w:val="23"/>
        </w:rPr>
      </w:pPr>
    </w:p>
    <w:p w:rsidR="009E1916" w:rsidRPr="00DA161E" w:rsidRDefault="00C21772">
      <w:pPr>
        <w:spacing w:before="1" w:line="216" w:lineRule="auto"/>
        <w:ind w:left="3384" w:hanging="1"/>
        <w:jc w:val="center"/>
        <w:rPr>
          <w:sz w:val="16"/>
        </w:rPr>
      </w:pPr>
      <w:r w:rsidRPr="00DA161E">
        <w:rPr>
          <w:sz w:val="16"/>
        </w:rPr>
        <w:t>Участия в детско- юношеских общественных объединениях.</w:t>
      </w:r>
    </w:p>
    <w:p w:rsidR="009E1916" w:rsidRPr="00DA161E" w:rsidRDefault="00C21772">
      <w:pPr>
        <w:pStyle w:val="a3"/>
        <w:ind w:left="0"/>
        <w:rPr>
          <w:sz w:val="18"/>
        </w:rPr>
      </w:pPr>
      <w:r w:rsidRPr="00DA161E">
        <w:br w:type="column"/>
      </w:r>
    </w:p>
    <w:p w:rsidR="009E1916" w:rsidRPr="00DA161E" w:rsidRDefault="009E1916">
      <w:pPr>
        <w:pStyle w:val="a3"/>
        <w:ind w:left="0"/>
        <w:rPr>
          <w:sz w:val="18"/>
        </w:rPr>
      </w:pPr>
    </w:p>
    <w:p w:rsidR="009E1916" w:rsidRPr="00DA161E" w:rsidRDefault="009E1916">
      <w:pPr>
        <w:pStyle w:val="a3"/>
        <w:ind w:left="0"/>
        <w:rPr>
          <w:sz w:val="18"/>
        </w:rPr>
      </w:pPr>
    </w:p>
    <w:p w:rsidR="009E1916" w:rsidRPr="00DA161E" w:rsidRDefault="00C21772">
      <w:pPr>
        <w:spacing w:before="147" w:line="216" w:lineRule="auto"/>
        <w:ind w:left="1319"/>
        <w:jc w:val="center"/>
        <w:rPr>
          <w:b/>
          <w:sz w:val="16"/>
        </w:rPr>
      </w:pPr>
      <w:r w:rsidRPr="00DA161E">
        <w:rPr>
          <w:b/>
          <w:sz w:val="16"/>
        </w:rPr>
        <w:t>Организация жизни классных сообществ</w:t>
      </w:r>
    </w:p>
    <w:p w:rsidR="009E1916" w:rsidRPr="00DA161E" w:rsidRDefault="00C21772">
      <w:pPr>
        <w:pStyle w:val="a3"/>
        <w:ind w:left="0"/>
        <w:rPr>
          <w:b/>
          <w:sz w:val="18"/>
        </w:rPr>
      </w:pPr>
      <w:r w:rsidRPr="00DA161E">
        <w:br w:type="column"/>
      </w:r>
    </w:p>
    <w:p w:rsidR="009E1916" w:rsidRPr="00DA161E" w:rsidRDefault="00C21772">
      <w:pPr>
        <w:spacing w:before="147" w:line="216" w:lineRule="auto"/>
        <w:ind w:left="1313" w:right="2579"/>
        <w:jc w:val="center"/>
        <w:rPr>
          <w:sz w:val="16"/>
        </w:rPr>
      </w:pPr>
      <w:r w:rsidRPr="00DA161E">
        <w:rPr>
          <w:sz w:val="16"/>
        </w:rPr>
        <w:t>Внеурочная деятельность в ученическом классе.</w:t>
      </w:r>
    </w:p>
    <w:p w:rsidR="009E1916" w:rsidRPr="00DA161E" w:rsidRDefault="009E1916">
      <w:pPr>
        <w:spacing w:line="216" w:lineRule="auto"/>
        <w:jc w:val="center"/>
        <w:rPr>
          <w:sz w:val="16"/>
        </w:rPr>
        <w:sectPr w:rsidR="009E1916" w:rsidRPr="00DA161E">
          <w:type w:val="continuous"/>
          <w:pgSz w:w="11910" w:h="16840"/>
          <w:pgMar w:top="980" w:right="0" w:bottom="280" w:left="240" w:header="720" w:footer="720" w:gutter="0"/>
          <w:cols w:num="3" w:space="720" w:equalWidth="0">
            <w:col w:w="4389" w:space="40"/>
            <w:col w:w="2292" w:space="39"/>
            <w:col w:w="4910"/>
          </w:cols>
        </w:sectPr>
      </w:pPr>
    </w:p>
    <w:p w:rsidR="009E1916" w:rsidRPr="00DA161E" w:rsidRDefault="009E1916">
      <w:pPr>
        <w:pStyle w:val="a3"/>
        <w:spacing w:before="1"/>
        <w:ind w:left="0"/>
        <w:rPr>
          <w:sz w:val="22"/>
        </w:rPr>
      </w:pPr>
    </w:p>
    <w:p w:rsidR="009E1916" w:rsidRPr="00DA161E" w:rsidRDefault="009E1916">
      <w:pPr>
        <w:sectPr w:rsidR="009E1916" w:rsidRPr="00DA161E">
          <w:type w:val="continuous"/>
          <w:pgSz w:w="11910" w:h="16840"/>
          <w:pgMar w:top="980" w:right="0" w:bottom="280" w:left="240" w:header="720" w:footer="720" w:gutter="0"/>
          <w:cols w:space="720"/>
        </w:sectPr>
      </w:pPr>
    </w:p>
    <w:p w:rsidR="009E1916" w:rsidRPr="00DA161E" w:rsidRDefault="009E1916">
      <w:pPr>
        <w:pStyle w:val="a3"/>
        <w:spacing w:before="8"/>
        <w:ind w:left="0"/>
      </w:pPr>
    </w:p>
    <w:p w:rsidR="009E1916" w:rsidRPr="00DA161E" w:rsidRDefault="00C21772">
      <w:pPr>
        <w:spacing w:before="1" w:line="216" w:lineRule="auto"/>
        <w:ind w:left="3550" w:hanging="1"/>
        <w:jc w:val="center"/>
        <w:rPr>
          <w:sz w:val="16"/>
        </w:rPr>
      </w:pPr>
      <w:r w:rsidRPr="00DA161E">
        <w:rPr>
          <w:sz w:val="16"/>
        </w:rPr>
        <w:t>Участие обучающихся в благотворительны х акциях.</w:t>
      </w:r>
    </w:p>
    <w:p w:rsidR="009E1916" w:rsidRPr="00DA161E" w:rsidRDefault="00C21772">
      <w:pPr>
        <w:pStyle w:val="a3"/>
        <w:ind w:left="0"/>
        <w:rPr>
          <w:sz w:val="18"/>
        </w:rPr>
      </w:pPr>
      <w:r w:rsidRPr="00DA161E">
        <w:br w:type="column"/>
      </w:r>
    </w:p>
    <w:p w:rsidR="009E1916" w:rsidRPr="00DA161E" w:rsidRDefault="009E1916">
      <w:pPr>
        <w:pStyle w:val="a3"/>
        <w:ind w:left="0"/>
        <w:rPr>
          <w:sz w:val="18"/>
        </w:rPr>
      </w:pPr>
    </w:p>
    <w:p w:rsidR="009E1916" w:rsidRPr="00DA161E" w:rsidRDefault="009E1916">
      <w:pPr>
        <w:pStyle w:val="a3"/>
        <w:ind w:left="0"/>
        <w:rPr>
          <w:sz w:val="18"/>
        </w:rPr>
      </w:pPr>
    </w:p>
    <w:p w:rsidR="009E1916" w:rsidRPr="00DA161E" w:rsidRDefault="009E1916">
      <w:pPr>
        <w:pStyle w:val="a3"/>
        <w:ind w:left="0"/>
        <w:rPr>
          <w:sz w:val="18"/>
        </w:rPr>
      </w:pPr>
    </w:p>
    <w:p w:rsidR="009E1916" w:rsidRPr="00DA161E" w:rsidRDefault="009E1916">
      <w:pPr>
        <w:pStyle w:val="a3"/>
        <w:ind w:left="0"/>
        <w:rPr>
          <w:sz w:val="18"/>
        </w:rPr>
      </w:pPr>
    </w:p>
    <w:p w:rsidR="009E1916" w:rsidRPr="00DA161E" w:rsidRDefault="009E1916">
      <w:pPr>
        <w:pStyle w:val="a3"/>
        <w:spacing w:before="9"/>
        <w:ind w:left="0"/>
        <w:rPr>
          <w:sz w:val="17"/>
        </w:rPr>
      </w:pPr>
    </w:p>
    <w:p w:rsidR="009E1916" w:rsidRPr="00DA161E" w:rsidRDefault="00C21772">
      <w:pPr>
        <w:spacing w:line="216" w:lineRule="auto"/>
        <w:ind w:left="50" w:firstLine="2"/>
        <w:jc w:val="center"/>
        <w:rPr>
          <w:sz w:val="16"/>
        </w:rPr>
      </w:pPr>
      <w:r w:rsidRPr="00DA161E">
        <w:rPr>
          <w:sz w:val="16"/>
        </w:rPr>
        <w:t>В сфере школьного ученического самоуправлени я</w:t>
      </w:r>
    </w:p>
    <w:p w:rsidR="009E1916" w:rsidRPr="00DA161E" w:rsidRDefault="00C21772">
      <w:pPr>
        <w:pStyle w:val="a3"/>
        <w:ind w:left="0"/>
        <w:rPr>
          <w:sz w:val="18"/>
        </w:rPr>
      </w:pPr>
      <w:r w:rsidRPr="00DA161E">
        <w:br w:type="column"/>
      </w:r>
    </w:p>
    <w:p w:rsidR="009E1916" w:rsidRPr="00DA161E" w:rsidRDefault="009E1916">
      <w:pPr>
        <w:pStyle w:val="a3"/>
        <w:ind w:left="0"/>
        <w:rPr>
          <w:sz w:val="18"/>
        </w:rPr>
      </w:pPr>
    </w:p>
    <w:p w:rsidR="009E1916" w:rsidRPr="00DA161E" w:rsidRDefault="009E1916">
      <w:pPr>
        <w:pStyle w:val="a3"/>
        <w:ind w:left="0"/>
        <w:rPr>
          <w:sz w:val="18"/>
        </w:rPr>
      </w:pPr>
    </w:p>
    <w:p w:rsidR="009E1916" w:rsidRPr="00DA161E" w:rsidRDefault="009E1916">
      <w:pPr>
        <w:pStyle w:val="a3"/>
        <w:ind w:left="0"/>
        <w:rPr>
          <w:sz w:val="18"/>
        </w:rPr>
      </w:pPr>
    </w:p>
    <w:p w:rsidR="009E1916" w:rsidRPr="00DA161E" w:rsidRDefault="009E1916">
      <w:pPr>
        <w:pStyle w:val="a3"/>
        <w:ind w:left="0"/>
        <w:rPr>
          <w:sz w:val="18"/>
        </w:rPr>
      </w:pPr>
    </w:p>
    <w:p w:rsidR="009E1916" w:rsidRPr="00DA161E" w:rsidRDefault="00C21772">
      <w:pPr>
        <w:spacing w:before="122" w:line="216" w:lineRule="auto"/>
        <w:ind w:left="563" w:hanging="5"/>
        <w:jc w:val="center"/>
        <w:rPr>
          <w:sz w:val="16"/>
        </w:rPr>
      </w:pPr>
      <w:r w:rsidRPr="00DA161E">
        <w:rPr>
          <w:sz w:val="16"/>
        </w:rPr>
        <w:t>Участие в экологическом просвещении сверстников, родителей, населения.</w:t>
      </w:r>
    </w:p>
    <w:p w:rsidR="009E1916" w:rsidRPr="00DA161E" w:rsidRDefault="00C21772">
      <w:pPr>
        <w:spacing w:before="109" w:line="216" w:lineRule="auto"/>
        <w:ind w:left="161" w:right="2830" w:hanging="4"/>
        <w:jc w:val="center"/>
        <w:rPr>
          <w:sz w:val="16"/>
        </w:rPr>
      </w:pPr>
      <w:r w:rsidRPr="00DA161E">
        <w:br w:type="column"/>
      </w:r>
      <w:r w:rsidRPr="00DA161E">
        <w:rPr>
          <w:sz w:val="16"/>
        </w:rPr>
        <w:t>Партнерство с общественным и организациями и объединениями</w:t>
      </w:r>
    </w:p>
    <w:p w:rsidR="009E1916" w:rsidRPr="00DA161E" w:rsidRDefault="009E1916">
      <w:pPr>
        <w:spacing w:line="216" w:lineRule="auto"/>
        <w:jc w:val="center"/>
        <w:rPr>
          <w:sz w:val="16"/>
        </w:rPr>
        <w:sectPr w:rsidR="009E1916" w:rsidRPr="00DA161E">
          <w:type w:val="continuous"/>
          <w:pgSz w:w="11910" w:h="16840"/>
          <w:pgMar w:top="980" w:right="0" w:bottom="280" w:left="240" w:header="720" w:footer="720" w:gutter="0"/>
          <w:cols w:num="4" w:space="720" w:equalWidth="0">
            <w:col w:w="4808" w:space="40"/>
            <w:col w:w="1089" w:space="39"/>
            <w:col w:w="1585" w:space="40"/>
            <w:col w:w="4069"/>
          </w:cols>
        </w:sectPr>
      </w:pPr>
    </w:p>
    <w:p w:rsidR="009E1916" w:rsidRPr="00DA161E" w:rsidRDefault="009E1916">
      <w:pPr>
        <w:pStyle w:val="a3"/>
        <w:spacing w:before="9"/>
        <w:ind w:left="0"/>
        <w:rPr>
          <w:sz w:val="8"/>
        </w:rPr>
      </w:pPr>
    </w:p>
    <w:p w:rsidR="009E1916" w:rsidRPr="00DA161E" w:rsidRDefault="00C21772">
      <w:pPr>
        <w:pStyle w:val="a3"/>
        <w:spacing w:before="90"/>
        <w:ind w:right="850" w:firstLine="707"/>
      </w:pPr>
      <w:r w:rsidRPr="00DA161E">
        <w:t>Содержание образования обеспечивается за счет внеурочных занятий и совместных дел. Руководителями кружков, секций, направлений РДШ могут выступать педагоги, родители, сами старшеклассники, представители общественности.</w:t>
      </w:r>
    </w:p>
    <w:p w:rsidR="00A65684" w:rsidRPr="00A65684" w:rsidRDefault="00C21772" w:rsidP="00A65684">
      <w:pPr>
        <w:pStyle w:val="a3"/>
        <w:ind w:right="1057" w:firstLine="707"/>
      </w:pPr>
      <w:r w:rsidRPr="00DA161E">
        <w:t>Варианты направлений РДШ: лидерское направление – объединение старост; направление личностного роста – объединение организаторов, направление гражданская активность – объединение волонтеров, военно-патриотическое направление – Юнармия,</w:t>
      </w:r>
    </w:p>
    <w:p w:rsidR="009E1916" w:rsidRPr="00DA161E" w:rsidRDefault="00C21772">
      <w:pPr>
        <w:pStyle w:val="a3"/>
        <w:spacing w:before="66"/>
        <w:ind w:right="1689"/>
      </w:pPr>
      <w:r w:rsidRPr="00DA161E">
        <w:t>физорги, информационно-медийное направление – объединение корреспондентов, журналистов.</w:t>
      </w:r>
    </w:p>
    <w:p w:rsidR="009E1916" w:rsidRPr="00DA161E" w:rsidRDefault="00C21772">
      <w:pPr>
        <w:pStyle w:val="a5"/>
        <w:numPr>
          <w:ilvl w:val="0"/>
          <w:numId w:val="11"/>
        </w:numPr>
        <w:tabs>
          <w:tab w:val="left" w:pos="2182"/>
        </w:tabs>
        <w:ind w:left="2182" w:right="884"/>
        <w:rPr>
          <w:sz w:val="24"/>
        </w:rPr>
      </w:pPr>
      <w:r w:rsidRPr="00DA161E">
        <w:rPr>
          <w:sz w:val="24"/>
        </w:rPr>
        <w:t>«Личностный рост» (творческое развитие, развитие детских творческих проектов, а также популяризации здорового образа жизни в молодежной среде, профориентация)</w:t>
      </w:r>
    </w:p>
    <w:p w:rsidR="009E1916" w:rsidRPr="00DA161E" w:rsidRDefault="00C21772">
      <w:pPr>
        <w:pStyle w:val="a5"/>
        <w:numPr>
          <w:ilvl w:val="0"/>
          <w:numId w:val="11"/>
        </w:numPr>
        <w:tabs>
          <w:tab w:val="left" w:pos="2182"/>
        </w:tabs>
        <w:spacing w:before="3" w:line="278" w:lineRule="auto"/>
        <w:ind w:left="2182" w:right="1152"/>
        <w:rPr>
          <w:sz w:val="24"/>
        </w:rPr>
      </w:pPr>
      <w:r w:rsidRPr="00DA161E">
        <w:rPr>
          <w:sz w:val="24"/>
        </w:rPr>
        <w:t>«Гражданская активность» (волонтерство, поисковая работа, изучение истории</w:t>
      </w:r>
      <w:r w:rsidRPr="00DA161E">
        <w:rPr>
          <w:spacing w:val="-27"/>
          <w:sz w:val="24"/>
        </w:rPr>
        <w:t xml:space="preserve"> </w:t>
      </w:r>
      <w:r w:rsidRPr="00DA161E">
        <w:rPr>
          <w:sz w:val="24"/>
        </w:rPr>
        <w:t>и краеведения и воспитании культуры безопасности среди детей и</w:t>
      </w:r>
      <w:r w:rsidRPr="00DA161E">
        <w:rPr>
          <w:spacing w:val="-13"/>
          <w:sz w:val="24"/>
        </w:rPr>
        <w:t xml:space="preserve"> </w:t>
      </w:r>
      <w:r w:rsidRPr="00DA161E">
        <w:rPr>
          <w:sz w:val="24"/>
        </w:rPr>
        <w:t>подростков)</w:t>
      </w:r>
    </w:p>
    <w:p w:rsidR="009E1916" w:rsidRPr="00DA161E" w:rsidRDefault="00C21772">
      <w:pPr>
        <w:pStyle w:val="a5"/>
        <w:numPr>
          <w:ilvl w:val="0"/>
          <w:numId w:val="11"/>
        </w:numPr>
        <w:tabs>
          <w:tab w:val="left" w:pos="2182"/>
        </w:tabs>
        <w:spacing w:line="276" w:lineRule="auto"/>
        <w:ind w:left="2182" w:right="1799"/>
        <w:rPr>
          <w:sz w:val="24"/>
        </w:rPr>
      </w:pPr>
      <w:r w:rsidRPr="00DA161E">
        <w:rPr>
          <w:sz w:val="24"/>
        </w:rPr>
        <w:t>«Военно-патриотическое направление»осуществляется при координации с Всероссийским военно-патриотическим движением</w:t>
      </w:r>
      <w:r w:rsidRPr="00DA161E">
        <w:rPr>
          <w:spacing w:val="-4"/>
          <w:sz w:val="24"/>
        </w:rPr>
        <w:t xml:space="preserve"> </w:t>
      </w:r>
      <w:r w:rsidRPr="00DA161E">
        <w:rPr>
          <w:sz w:val="24"/>
        </w:rPr>
        <w:t>«ЮНАРМИЯ»</w:t>
      </w:r>
    </w:p>
    <w:p w:rsidR="009E1916" w:rsidRPr="00DA161E" w:rsidRDefault="00C21772">
      <w:pPr>
        <w:pStyle w:val="a5"/>
        <w:numPr>
          <w:ilvl w:val="0"/>
          <w:numId w:val="11"/>
        </w:numPr>
        <w:tabs>
          <w:tab w:val="left" w:pos="2182"/>
        </w:tabs>
        <w:spacing w:line="276" w:lineRule="auto"/>
        <w:ind w:left="2170" w:right="858" w:hanging="348"/>
        <w:rPr>
          <w:sz w:val="24"/>
        </w:rPr>
      </w:pPr>
      <w:r w:rsidRPr="00DA161E">
        <w:rPr>
          <w:sz w:val="24"/>
        </w:rPr>
        <w:t>«Информационно - медийное направление».Взаимодействие СМИ, государственных и общественных институтов.Информационное развитие: создание школьных газет, подготовка материалов для местных газет и журналов, а также TV, освещение деятельности в социальных сетях, включая съемку</w:t>
      </w:r>
      <w:r w:rsidRPr="00DA161E">
        <w:rPr>
          <w:spacing w:val="-13"/>
          <w:sz w:val="24"/>
        </w:rPr>
        <w:t xml:space="preserve"> </w:t>
      </w:r>
      <w:r w:rsidRPr="00DA161E">
        <w:rPr>
          <w:sz w:val="24"/>
        </w:rPr>
        <w:t>видеороликов;</w:t>
      </w:r>
    </w:p>
    <w:p w:rsidR="009E1916" w:rsidRPr="00DA161E" w:rsidRDefault="00C21772">
      <w:pPr>
        <w:spacing w:line="278" w:lineRule="auto"/>
        <w:ind w:left="1462" w:right="949" w:firstLine="707"/>
        <w:rPr>
          <w:sz w:val="24"/>
        </w:rPr>
      </w:pPr>
      <w:r w:rsidRPr="00DA161E">
        <w:rPr>
          <w:b/>
          <w:sz w:val="24"/>
        </w:rPr>
        <w:t xml:space="preserve">Воспитательные мероприятия нацелены </w:t>
      </w:r>
      <w:r w:rsidRPr="00DA161E">
        <w:rPr>
          <w:sz w:val="24"/>
        </w:rPr>
        <w:t>на формирование мотивов и ценностей обучающегося в таких сферах, как:</w:t>
      </w:r>
    </w:p>
    <w:p w:rsidR="009E1916" w:rsidRPr="00DA161E" w:rsidRDefault="00C21772" w:rsidP="005E3D39">
      <w:pPr>
        <w:pStyle w:val="a5"/>
        <w:numPr>
          <w:ilvl w:val="0"/>
          <w:numId w:val="11"/>
        </w:numPr>
        <w:tabs>
          <w:tab w:val="left" w:pos="2182"/>
        </w:tabs>
        <w:ind w:left="2182" w:right="853"/>
        <w:jc w:val="both"/>
        <w:rPr>
          <w:sz w:val="24"/>
        </w:rPr>
      </w:pPr>
      <w:r w:rsidRPr="00DA161E">
        <w:rPr>
          <w:sz w:val="24"/>
        </w:rPr>
        <w:t>отношение обучающихся к себе, к своему здоровью, к познанию себя, самоопределению исамосовершенствованию (включает подготовку к непрерывному образованию в рамках осуществления жизненных</w:t>
      </w:r>
      <w:r w:rsidRPr="00DA161E">
        <w:rPr>
          <w:spacing w:val="-12"/>
          <w:sz w:val="24"/>
        </w:rPr>
        <w:t xml:space="preserve"> </w:t>
      </w:r>
      <w:r w:rsidRPr="00DA161E">
        <w:rPr>
          <w:sz w:val="24"/>
        </w:rPr>
        <w:t>планов);</w:t>
      </w:r>
    </w:p>
    <w:p w:rsidR="009E1916" w:rsidRPr="00DA161E" w:rsidRDefault="00C21772" w:rsidP="005E3D39">
      <w:pPr>
        <w:pStyle w:val="a5"/>
        <w:numPr>
          <w:ilvl w:val="0"/>
          <w:numId w:val="11"/>
        </w:numPr>
        <w:tabs>
          <w:tab w:val="left" w:pos="2182"/>
        </w:tabs>
        <w:ind w:left="2182" w:right="848"/>
        <w:jc w:val="both"/>
        <w:rPr>
          <w:sz w:val="24"/>
        </w:rPr>
      </w:pPr>
      <w:r w:rsidRPr="00DA161E">
        <w:rPr>
          <w:sz w:val="24"/>
        </w:rPr>
        <w:t>отношение обучающихся к России как к Родине (Отечеству) (включает подготовку кпатриотическому</w:t>
      </w:r>
      <w:r w:rsidRPr="00DA161E">
        <w:rPr>
          <w:spacing w:val="-6"/>
          <w:sz w:val="24"/>
        </w:rPr>
        <w:t xml:space="preserve"> </w:t>
      </w:r>
      <w:r w:rsidRPr="00DA161E">
        <w:rPr>
          <w:sz w:val="24"/>
        </w:rPr>
        <w:t>служению);</w:t>
      </w:r>
    </w:p>
    <w:p w:rsidR="009E1916" w:rsidRPr="00DA161E" w:rsidRDefault="00C21772" w:rsidP="005E3D39">
      <w:pPr>
        <w:pStyle w:val="a5"/>
        <w:numPr>
          <w:ilvl w:val="0"/>
          <w:numId w:val="11"/>
        </w:numPr>
        <w:tabs>
          <w:tab w:val="left" w:pos="2182"/>
        </w:tabs>
        <w:ind w:left="2182" w:right="857"/>
        <w:jc w:val="both"/>
        <w:rPr>
          <w:sz w:val="24"/>
        </w:rPr>
      </w:pPr>
      <w:r w:rsidRPr="00DA161E">
        <w:rPr>
          <w:sz w:val="24"/>
        </w:rPr>
        <w:t>отношения обучающихся с окружающими людьми (включает подготовку к общению сосверстниками, старшими и</w:t>
      </w:r>
      <w:r w:rsidRPr="00DA161E">
        <w:rPr>
          <w:spacing w:val="-1"/>
          <w:sz w:val="24"/>
        </w:rPr>
        <w:t xml:space="preserve"> </w:t>
      </w:r>
      <w:r w:rsidRPr="00DA161E">
        <w:rPr>
          <w:sz w:val="24"/>
        </w:rPr>
        <w:t>младшими);</w:t>
      </w:r>
    </w:p>
    <w:p w:rsidR="009E1916" w:rsidRPr="00DA161E" w:rsidRDefault="00C21772" w:rsidP="005E3D39">
      <w:pPr>
        <w:pStyle w:val="a5"/>
        <w:numPr>
          <w:ilvl w:val="0"/>
          <w:numId w:val="11"/>
        </w:numPr>
        <w:tabs>
          <w:tab w:val="left" w:pos="2182"/>
        </w:tabs>
        <w:ind w:left="2182" w:right="850"/>
        <w:jc w:val="both"/>
        <w:rPr>
          <w:sz w:val="24"/>
        </w:rPr>
      </w:pPr>
      <w:r w:rsidRPr="00DA161E">
        <w:rPr>
          <w:sz w:val="24"/>
        </w:rPr>
        <w:t>отношение обучающихся к семье и родителям (включает подготовку личности к семейнойжизни);</w:t>
      </w:r>
    </w:p>
    <w:p w:rsidR="009E1916" w:rsidRPr="00DA161E" w:rsidRDefault="00C21772" w:rsidP="005E3D39">
      <w:pPr>
        <w:pStyle w:val="a5"/>
        <w:numPr>
          <w:ilvl w:val="0"/>
          <w:numId w:val="11"/>
        </w:numPr>
        <w:tabs>
          <w:tab w:val="left" w:pos="2182"/>
        </w:tabs>
        <w:ind w:left="2182" w:right="850"/>
        <w:jc w:val="both"/>
        <w:rPr>
          <w:sz w:val="24"/>
        </w:rPr>
      </w:pPr>
      <w:r w:rsidRPr="00DA161E">
        <w:rPr>
          <w:sz w:val="24"/>
        </w:rPr>
        <w:t>отношение обучающихся к закону, государству и к гражданскому обществу (включаетподготовку личности к общественной</w:t>
      </w:r>
      <w:r w:rsidRPr="00DA161E">
        <w:rPr>
          <w:spacing w:val="-9"/>
          <w:sz w:val="24"/>
        </w:rPr>
        <w:t xml:space="preserve"> </w:t>
      </w:r>
      <w:r w:rsidRPr="00DA161E">
        <w:rPr>
          <w:sz w:val="24"/>
        </w:rPr>
        <w:t>жизни);</w:t>
      </w:r>
    </w:p>
    <w:p w:rsidR="009E1916" w:rsidRPr="00DA161E" w:rsidRDefault="00C21772" w:rsidP="005E3D39">
      <w:pPr>
        <w:pStyle w:val="a5"/>
        <w:numPr>
          <w:ilvl w:val="0"/>
          <w:numId w:val="11"/>
        </w:numPr>
        <w:tabs>
          <w:tab w:val="left" w:pos="2182"/>
        </w:tabs>
        <w:ind w:right="904" w:firstLine="359"/>
        <w:jc w:val="both"/>
        <w:rPr>
          <w:sz w:val="24"/>
        </w:rPr>
      </w:pPr>
      <w:r w:rsidRPr="00DA161E">
        <w:rPr>
          <w:sz w:val="24"/>
        </w:rPr>
        <w:t>отношение обучающихся к окружающему миру, к живой природе,</w:t>
      </w:r>
      <w:r w:rsidRPr="00DA161E">
        <w:rPr>
          <w:spacing w:val="-29"/>
          <w:sz w:val="24"/>
        </w:rPr>
        <w:t xml:space="preserve"> </w:t>
      </w:r>
      <w:r w:rsidRPr="00DA161E">
        <w:rPr>
          <w:sz w:val="24"/>
        </w:rPr>
        <w:t>художественной культуре (включает формирование у обучающихся научного</w:t>
      </w:r>
      <w:r w:rsidRPr="00DA161E">
        <w:rPr>
          <w:spacing w:val="-10"/>
          <w:sz w:val="24"/>
        </w:rPr>
        <w:t xml:space="preserve"> </w:t>
      </w:r>
      <w:r w:rsidRPr="00DA161E">
        <w:rPr>
          <w:sz w:val="24"/>
        </w:rPr>
        <w:t>мировоззрения);</w:t>
      </w:r>
    </w:p>
    <w:p w:rsidR="009E1916" w:rsidRPr="00DA161E" w:rsidRDefault="00C21772" w:rsidP="005E3D39">
      <w:pPr>
        <w:pStyle w:val="a5"/>
        <w:numPr>
          <w:ilvl w:val="0"/>
          <w:numId w:val="11"/>
        </w:numPr>
        <w:tabs>
          <w:tab w:val="left" w:pos="2182"/>
        </w:tabs>
        <w:ind w:left="2182" w:right="852"/>
        <w:jc w:val="both"/>
        <w:rPr>
          <w:sz w:val="24"/>
        </w:rPr>
      </w:pPr>
      <w:r w:rsidRPr="00DA161E">
        <w:rPr>
          <w:sz w:val="24"/>
        </w:rPr>
        <w:t>трудовые и социально-экономические отношения (включает подготовку личности ктрудовой</w:t>
      </w:r>
      <w:r w:rsidRPr="00DA161E">
        <w:rPr>
          <w:spacing w:val="-1"/>
          <w:sz w:val="24"/>
        </w:rPr>
        <w:t xml:space="preserve"> </w:t>
      </w:r>
      <w:r w:rsidRPr="00DA161E">
        <w:rPr>
          <w:sz w:val="24"/>
        </w:rPr>
        <w:t>деятельности).</w:t>
      </w:r>
    </w:p>
    <w:p w:rsidR="009E1916" w:rsidRPr="00DA161E" w:rsidRDefault="00C21772" w:rsidP="005E3D39">
      <w:pPr>
        <w:pStyle w:val="a3"/>
        <w:tabs>
          <w:tab w:val="left" w:pos="3551"/>
          <w:tab w:val="left" w:pos="4692"/>
          <w:tab w:val="left" w:pos="5108"/>
          <w:tab w:val="left" w:pos="6844"/>
          <w:tab w:val="left" w:pos="8374"/>
        </w:tabs>
        <w:spacing w:line="276" w:lineRule="auto"/>
        <w:ind w:right="845" w:firstLine="707"/>
        <w:jc w:val="both"/>
      </w:pPr>
      <w:r w:rsidRPr="00DA161E">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DA161E">
        <w:rPr>
          <w:b/>
        </w:rPr>
        <w:t>пятью направлениями:</w:t>
      </w:r>
      <w:r w:rsidRPr="00DA161E">
        <w:t>спортивно – оздоровительное,</w:t>
      </w:r>
      <w:r w:rsidRPr="00DA161E">
        <w:tab/>
        <w:t>духовно</w:t>
      </w:r>
      <w:r w:rsidRPr="00DA161E">
        <w:tab/>
        <w:t>–</w:t>
      </w:r>
      <w:r w:rsidRPr="00DA161E">
        <w:tab/>
        <w:t>нравственное,</w:t>
      </w:r>
      <w:r w:rsidRPr="00DA161E">
        <w:tab/>
        <w:t>социальное,</w:t>
      </w:r>
      <w:r w:rsidRPr="00DA161E">
        <w:tab/>
        <w:t>общеинтеллектуальное, общекультурное.</w:t>
      </w:r>
    </w:p>
    <w:p w:rsidR="009E1916" w:rsidRPr="00DA161E" w:rsidRDefault="00C21772">
      <w:pPr>
        <w:spacing w:line="274" w:lineRule="exact"/>
        <w:ind w:left="1462"/>
        <w:rPr>
          <w:b/>
          <w:sz w:val="24"/>
        </w:rPr>
      </w:pPr>
      <w:r w:rsidRPr="00DA161E">
        <w:rPr>
          <w:b/>
          <w:sz w:val="24"/>
        </w:rPr>
        <w:t>Спортивно-оздоровительное направление</w:t>
      </w:r>
    </w:p>
    <w:p w:rsidR="009E1916" w:rsidRPr="00DA161E" w:rsidRDefault="00C21772">
      <w:pPr>
        <w:pStyle w:val="a3"/>
        <w:ind w:right="847" w:firstLine="566"/>
        <w:jc w:val="both"/>
      </w:pPr>
      <w:r w:rsidRPr="00DA161E">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9E1916" w:rsidRPr="00DA161E" w:rsidRDefault="00C21772">
      <w:pPr>
        <w:pStyle w:val="a3"/>
        <w:ind w:left="2028"/>
        <w:jc w:val="both"/>
      </w:pPr>
      <w:r w:rsidRPr="00DA161E">
        <w:t>Основные задачи:</w:t>
      </w:r>
    </w:p>
    <w:p w:rsidR="009E1916" w:rsidRPr="00DA161E" w:rsidRDefault="00C21772">
      <w:pPr>
        <w:pStyle w:val="a5"/>
        <w:numPr>
          <w:ilvl w:val="0"/>
          <w:numId w:val="10"/>
        </w:numPr>
        <w:tabs>
          <w:tab w:val="left" w:pos="2749"/>
        </w:tabs>
        <w:spacing w:line="293" w:lineRule="exact"/>
        <w:ind w:hanging="361"/>
        <w:jc w:val="both"/>
        <w:rPr>
          <w:sz w:val="24"/>
        </w:rPr>
      </w:pPr>
      <w:r w:rsidRPr="00DA161E">
        <w:rPr>
          <w:sz w:val="24"/>
        </w:rPr>
        <w:t>формирование культуры здорового и безопасного образа</w:t>
      </w:r>
      <w:r w:rsidRPr="00DA161E">
        <w:rPr>
          <w:spacing w:val="-3"/>
          <w:sz w:val="24"/>
        </w:rPr>
        <w:t xml:space="preserve"> </w:t>
      </w:r>
      <w:r w:rsidRPr="00DA161E">
        <w:rPr>
          <w:sz w:val="24"/>
        </w:rPr>
        <w:t>жизни;</w:t>
      </w:r>
    </w:p>
    <w:p w:rsidR="00A65684" w:rsidRPr="00A65684" w:rsidRDefault="00C21772" w:rsidP="00A65684">
      <w:pPr>
        <w:pStyle w:val="a5"/>
        <w:numPr>
          <w:ilvl w:val="0"/>
          <w:numId w:val="10"/>
        </w:numPr>
        <w:tabs>
          <w:tab w:val="left" w:pos="2749"/>
        </w:tabs>
        <w:spacing w:line="237" w:lineRule="auto"/>
        <w:ind w:right="858"/>
        <w:jc w:val="both"/>
        <w:rPr>
          <w:sz w:val="24"/>
        </w:rPr>
      </w:pPr>
      <w:r w:rsidRPr="00DA161E">
        <w:rPr>
          <w:sz w:val="24"/>
        </w:rPr>
        <w:t>использование оптимальных двигательных режимов для детей с учётом их возрастных, психологических и иных</w:t>
      </w:r>
      <w:r w:rsidRPr="00DA161E">
        <w:rPr>
          <w:spacing w:val="-3"/>
          <w:sz w:val="24"/>
        </w:rPr>
        <w:t xml:space="preserve"> </w:t>
      </w:r>
      <w:r w:rsidRPr="00DA161E">
        <w:rPr>
          <w:sz w:val="24"/>
        </w:rPr>
        <w:t>особенностей;</w:t>
      </w:r>
    </w:p>
    <w:p w:rsidR="009E1916" w:rsidRPr="00DA161E" w:rsidRDefault="00C21772">
      <w:pPr>
        <w:pStyle w:val="a5"/>
        <w:numPr>
          <w:ilvl w:val="0"/>
          <w:numId w:val="10"/>
        </w:numPr>
        <w:tabs>
          <w:tab w:val="left" w:pos="2749"/>
        </w:tabs>
        <w:spacing w:before="88"/>
        <w:ind w:right="849"/>
        <w:jc w:val="both"/>
        <w:rPr>
          <w:sz w:val="24"/>
        </w:rPr>
      </w:pPr>
      <w:r w:rsidRPr="00DA161E">
        <w:rPr>
          <w:sz w:val="24"/>
        </w:rPr>
        <w:t>развитие потребности в занятиях физической культурой и спортом, в том числе подготовка к выполнению нормативов Всероссийского физкультурно- спортивного комплекса «Готов к труду и</w:t>
      </w:r>
      <w:r w:rsidRPr="00DA161E">
        <w:rPr>
          <w:spacing w:val="-8"/>
          <w:sz w:val="24"/>
        </w:rPr>
        <w:t xml:space="preserve"> </w:t>
      </w:r>
      <w:r w:rsidRPr="00DA161E">
        <w:rPr>
          <w:sz w:val="24"/>
        </w:rPr>
        <w:t>обороне».</w:t>
      </w:r>
    </w:p>
    <w:p w:rsidR="009E1916" w:rsidRPr="00DA161E" w:rsidRDefault="00C21772">
      <w:pPr>
        <w:pStyle w:val="a3"/>
        <w:ind w:right="854" w:firstLine="566"/>
        <w:jc w:val="both"/>
      </w:pPr>
      <w:r w:rsidRPr="00DA161E">
        <w:t>По итогам работы проводятся конкурсы, соревнования, показательные выступления, Дни здоровья.</w:t>
      </w:r>
    </w:p>
    <w:p w:rsidR="009E1916" w:rsidRPr="00DA161E" w:rsidRDefault="00C21772">
      <w:pPr>
        <w:spacing w:before="5" w:line="274" w:lineRule="exact"/>
        <w:ind w:left="1462"/>
        <w:jc w:val="both"/>
        <w:rPr>
          <w:b/>
          <w:sz w:val="24"/>
        </w:rPr>
      </w:pPr>
      <w:r w:rsidRPr="00DA161E">
        <w:rPr>
          <w:b/>
          <w:sz w:val="24"/>
        </w:rPr>
        <w:t>Духовно-нравственное</w:t>
      </w:r>
      <w:r w:rsidRPr="00DA161E">
        <w:rPr>
          <w:b/>
          <w:spacing w:val="58"/>
          <w:sz w:val="24"/>
        </w:rPr>
        <w:t xml:space="preserve"> </w:t>
      </w:r>
      <w:r w:rsidRPr="00DA161E">
        <w:rPr>
          <w:b/>
          <w:sz w:val="24"/>
        </w:rPr>
        <w:t>направления</w:t>
      </w:r>
    </w:p>
    <w:p w:rsidR="009E1916" w:rsidRPr="00DA161E" w:rsidRDefault="00C21772">
      <w:pPr>
        <w:pStyle w:val="a3"/>
        <w:ind w:right="852" w:firstLine="566"/>
        <w:jc w:val="both"/>
      </w:pPr>
      <w:r w:rsidRPr="00DA161E">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w:t>
      </w:r>
      <w:r w:rsidRPr="00DA161E">
        <w:rPr>
          <w:spacing w:val="-2"/>
        </w:rPr>
        <w:t xml:space="preserve"> </w:t>
      </w:r>
      <w:r w:rsidRPr="00DA161E">
        <w:t>социуме.</w:t>
      </w:r>
    </w:p>
    <w:p w:rsidR="009E1916" w:rsidRPr="00DA161E" w:rsidRDefault="00C21772">
      <w:pPr>
        <w:pStyle w:val="a3"/>
        <w:ind w:right="851" w:firstLine="566"/>
        <w:jc w:val="both"/>
      </w:pPr>
      <w:r w:rsidRPr="00DA161E">
        <w:t>В основу работы по данным направлениям положены ключевые воспитательные задачи, базовые национальные ценности российского общества.</w:t>
      </w:r>
    </w:p>
    <w:p w:rsidR="009E1916" w:rsidRPr="00DA161E" w:rsidRDefault="00C21772">
      <w:pPr>
        <w:pStyle w:val="a3"/>
        <w:ind w:left="2028"/>
        <w:jc w:val="both"/>
      </w:pPr>
      <w:r w:rsidRPr="00DA161E">
        <w:t>Основными задачами являются:</w:t>
      </w:r>
    </w:p>
    <w:p w:rsidR="009E1916" w:rsidRPr="00DA161E" w:rsidRDefault="00C21772">
      <w:pPr>
        <w:pStyle w:val="a5"/>
        <w:numPr>
          <w:ilvl w:val="0"/>
          <w:numId w:val="10"/>
        </w:numPr>
        <w:tabs>
          <w:tab w:val="left" w:pos="2748"/>
          <w:tab w:val="left" w:pos="2749"/>
        </w:tabs>
        <w:spacing w:before="2" w:line="237" w:lineRule="auto"/>
        <w:ind w:right="850"/>
        <w:rPr>
          <w:sz w:val="24"/>
        </w:rPr>
      </w:pPr>
      <w:r w:rsidRPr="00DA161E">
        <w:rPr>
          <w:sz w:val="24"/>
        </w:rPr>
        <w:t>формирование общечеловеческих ценностей в контексте формирования у обучающихся гражданской</w:t>
      </w:r>
      <w:r w:rsidRPr="00DA161E">
        <w:rPr>
          <w:spacing w:val="-1"/>
          <w:sz w:val="24"/>
        </w:rPr>
        <w:t xml:space="preserve"> </w:t>
      </w:r>
      <w:r w:rsidRPr="00DA161E">
        <w:rPr>
          <w:sz w:val="24"/>
        </w:rPr>
        <w:t>идентичности;</w:t>
      </w:r>
    </w:p>
    <w:p w:rsidR="009E1916" w:rsidRPr="00DA161E" w:rsidRDefault="00C21772">
      <w:pPr>
        <w:pStyle w:val="a5"/>
        <w:numPr>
          <w:ilvl w:val="0"/>
          <w:numId w:val="10"/>
        </w:numPr>
        <w:tabs>
          <w:tab w:val="left" w:pos="2748"/>
          <w:tab w:val="left" w:pos="2749"/>
        </w:tabs>
        <w:spacing w:before="5" w:line="237" w:lineRule="auto"/>
        <w:ind w:right="853"/>
        <w:rPr>
          <w:sz w:val="24"/>
        </w:rPr>
      </w:pPr>
      <w:r w:rsidRPr="00DA161E">
        <w:rPr>
          <w:sz w:val="24"/>
        </w:rPr>
        <w:t>воспитание нравственного, ответственного, инициативного и компетентного гражданина</w:t>
      </w:r>
      <w:r w:rsidRPr="00DA161E">
        <w:rPr>
          <w:spacing w:val="-2"/>
          <w:sz w:val="24"/>
        </w:rPr>
        <w:t xml:space="preserve"> </w:t>
      </w:r>
      <w:r w:rsidRPr="00DA161E">
        <w:rPr>
          <w:sz w:val="24"/>
        </w:rPr>
        <w:t>России;</w:t>
      </w:r>
    </w:p>
    <w:p w:rsidR="009E1916" w:rsidRPr="00DA161E" w:rsidRDefault="00C21772">
      <w:pPr>
        <w:pStyle w:val="a5"/>
        <w:numPr>
          <w:ilvl w:val="0"/>
          <w:numId w:val="10"/>
        </w:numPr>
        <w:tabs>
          <w:tab w:val="left" w:pos="2748"/>
          <w:tab w:val="left" w:pos="2749"/>
        </w:tabs>
        <w:spacing w:before="4" w:line="237" w:lineRule="auto"/>
        <w:ind w:right="856"/>
        <w:rPr>
          <w:sz w:val="24"/>
        </w:rPr>
      </w:pPr>
      <w:r w:rsidRPr="00DA161E">
        <w:rPr>
          <w:sz w:val="24"/>
        </w:rPr>
        <w:t>приобщение обучающихся к культурным ценностям своей этнической или социокультурной</w:t>
      </w:r>
      <w:r w:rsidRPr="00DA161E">
        <w:rPr>
          <w:spacing w:val="-1"/>
          <w:sz w:val="24"/>
        </w:rPr>
        <w:t xml:space="preserve"> </w:t>
      </w:r>
      <w:r w:rsidRPr="00DA161E">
        <w:rPr>
          <w:sz w:val="24"/>
        </w:rPr>
        <w:t>группы;</w:t>
      </w:r>
    </w:p>
    <w:p w:rsidR="009E1916" w:rsidRPr="00DA161E" w:rsidRDefault="00C21772">
      <w:pPr>
        <w:pStyle w:val="a5"/>
        <w:numPr>
          <w:ilvl w:val="0"/>
          <w:numId w:val="10"/>
        </w:numPr>
        <w:tabs>
          <w:tab w:val="left" w:pos="2748"/>
          <w:tab w:val="left" w:pos="2749"/>
        </w:tabs>
        <w:spacing w:before="2" w:line="293" w:lineRule="exact"/>
        <w:ind w:hanging="361"/>
        <w:rPr>
          <w:sz w:val="24"/>
        </w:rPr>
      </w:pPr>
      <w:r w:rsidRPr="00DA161E">
        <w:rPr>
          <w:sz w:val="24"/>
        </w:rPr>
        <w:t>сохранение базовых национальных ценностей российского</w:t>
      </w:r>
      <w:r w:rsidRPr="00DA161E">
        <w:rPr>
          <w:spacing w:val="-4"/>
          <w:sz w:val="24"/>
        </w:rPr>
        <w:t xml:space="preserve"> </w:t>
      </w:r>
      <w:r w:rsidRPr="00DA161E">
        <w:rPr>
          <w:sz w:val="24"/>
        </w:rPr>
        <w:t>общества;</w:t>
      </w:r>
    </w:p>
    <w:p w:rsidR="009E1916" w:rsidRPr="00DA161E" w:rsidRDefault="00C21772">
      <w:pPr>
        <w:pStyle w:val="a5"/>
        <w:numPr>
          <w:ilvl w:val="0"/>
          <w:numId w:val="10"/>
        </w:numPr>
        <w:tabs>
          <w:tab w:val="left" w:pos="2748"/>
          <w:tab w:val="left" w:pos="2749"/>
        </w:tabs>
        <w:spacing w:before="2" w:line="237" w:lineRule="auto"/>
        <w:ind w:right="847"/>
        <w:rPr>
          <w:sz w:val="24"/>
        </w:rPr>
      </w:pPr>
      <w:r w:rsidRPr="00DA161E">
        <w:rPr>
          <w:sz w:val="24"/>
        </w:rPr>
        <w:t>последовательное расширение и укрепление ценностно-смысловой сферы личности;</w:t>
      </w:r>
    </w:p>
    <w:p w:rsidR="009E1916" w:rsidRPr="00DA161E" w:rsidRDefault="00C21772">
      <w:pPr>
        <w:pStyle w:val="a5"/>
        <w:numPr>
          <w:ilvl w:val="0"/>
          <w:numId w:val="10"/>
        </w:numPr>
        <w:tabs>
          <w:tab w:val="left" w:pos="2748"/>
          <w:tab w:val="left" w:pos="2749"/>
        </w:tabs>
        <w:spacing w:before="5" w:line="237" w:lineRule="auto"/>
        <w:ind w:right="855"/>
        <w:rPr>
          <w:sz w:val="24"/>
        </w:rPr>
      </w:pPr>
      <w:r w:rsidRPr="00DA161E">
        <w:rPr>
          <w:sz w:val="24"/>
        </w:rPr>
        <w:t>формирование психологической культуры и коммуникативой компетенции для обеспечения эффективного и безопасного взаимодействия в</w:t>
      </w:r>
      <w:r w:rsidRPr="00DA161E">
        <w:rPr>
          <w:spacing w:val="-18"/>
          <w:sz w:val="24"/>
        </w:rPr>
        <w:t xml:space="preserve"> </w:t>
      </w:r>
      <w:r w:rsidRPr="00DA161E">
        <w:rPr>
          <w:sz w:val="24"/>
        </w:rPr>
        <w:t>социуме;</w:t>
      </w:r>
    </w:p>
    <w:p w:rsidR="009E1916" w:rsidRPr="00DA161E" w:rsidRDefault="00C21772">
      <w:pPr>
        <w:pStyle w:val="a5"/>
        <w:numPr>
          <w:ilvl w:val="0"/>
          <w:numId w:val="10"/>
        </w:numPr>
        <w:tabs>
          <w:tab w:val="left" w:pos="2748"/>
          <w:tab w:val="left" w:pos="2749"/>
          <w:tab w:val="left" w:pos="4472"/>
          <w:tab w:val="left" w:pos="5990"/>
          <w:tab w:val="left" w:pos="7710"/>
          <w:tab w:val="left" w:pos="9182"/>
          <w:tab w:val="left" w:pos="10688"/>
        </w:tabs>
        <w:spacing w:before="2"/>
        <w:ind w:right="847"/>
        <w:rPr>
          <w:sz w:val="24"/>
        </w:rPr>
      </w:pPr>
      <w:r w:rsidRPr="00DA161E">
        <w:rPr>
          <w:sz w:val="24"/>
        </w:rPr>
        <w:t>формирование</w:t>
      </w:r>
      <w:r w:rsidRPr="00DA161E">
        <w:rPr>
          <w:sz w:val="24"/>
        </w:rPr>
        <w:tab/>
        <w:t>способности</w:t>
      </w:r>
      <w:r w:rsidRPr="00DA161E">
        <w:rPr>
          <w:sz w:val="24"/>
        </w:rPr>
        <w:tab/>
        <w:t>обучающегося</w:t>
      </w:r>
      <w:r w:rsidRPr="00DA161E">
        <w:rPr>
          <w:sz w:val="24"/>
        </w:rPr>
        <w:tab/>
        <w:t>сознательно</w:t>
      </w:r>
      <w:r w:rsidRPr="00DA161E">
        <w:rPr>
          <w:sz w:val="24"/>
        </w:rPr>
        <w:tab/>
        <w:t>выстраивать</w:t>
      </w:r>
      <w:r w:rsidRPr="00DA161E">
        <w:rPr>
          <w:sz w:val="24"/>
        </w:rPr>
        <w:tab/>
      </w:r>
      <w:r w:rsidRPr="00DA161E">
        <w:rPr>
          <w:spacing w:val="-18"/>
          <w:sz w:val="24"/>
        </w:rPr>
        <w:t xml:space="preserve">и </w:t>
      </w:r>
      <w:r w:rsidRPr="00DA161E">
        <w:rPr>
          <w:sz w:val="24"/>
        </w:rPr>
        <w:t>оценивать отношения в</w:t>
      </w:r>
      <w:r w:rsidRPr="00DA161E">
        <w:rPr>
          <w:spacing w:val="-4"/>
          <w:sz w:val="24"/>
        </w:rPr>
        <w:t xml:space="preserve"> </w:t>
      </w:r>
      <w:r w:rsidRPr="00DA161E">
        <w:rPr>
          <w:sz w:val="24"/>
        </w:rPr>
        <w:t>социуме;</w:t>
      </w:r>
    </w:p>
    <w:p w:rsidR="009E1916" w:rsidRPr="00DA161E" w:rsidRDefault="00C21772">
      <w:pPr>
        <w:pStyle w:val="a5"/>
        <w:numPr>
          <w:ilvl w:val="0"/>
          <w:numId w:val="10"/>
        </w:numPr>
        <w:tabs>
          <w:tab w:val="left" w:pos="2748"/>
          <w:tab w:val="left" w:pos="2749"/>
        </w:tabs>
        <w:spacing w:before="1" w:line="293" w:lineRule="exact"/>
        <w:ind w:hanging="361"/>
        <w:rPr>
          <w:sz w:val="24"/>
        </w:rPr>
      </w:pPr>
      <w:r w:rsidRPr="00DA161E">
        <w:rPr>
          <w:sz w:val="24"/>
        </w:rPr>
        <w:t>становление гуманистических и демократических ценностных</w:t>
      </w:r>
      <w:r w:rsidRPr="00DA161E">
        <w:rPr>
          <w:spacing w:val="-3"/>
          <w:sz w:val="24"/>
        </w:rPr>
        <w:t xml:space="preserve"> </w:t>
      </w:r>
      <w:r w:rsidRPr="00DA161E">
        <w:rPr>
          <w:sz w:val="24"/>
        </w:rPr>
        <w:t>ориентаций;</w:t>
      </w:r>
    </w:p>
    <w:p w:rsidR="009E1916" w:rsidRPr="00DA161E" w:rsidRDefault="00C21772">
      <w:pPr>
        <w:pStyle w:val="a5"/>
        <w:numPr>
          <w:ilvl w:val="0"/>
          <w:numId w:val="10"/>
        </w:numPr>
        <w:tabs>
          <w:tab w:val="left" w:pos="2748"/>
          <w:tab w:val="left" w:pos="2749"/>
        </w:tabs>
        <w:spacing w:line="293" w:lineRule="exact"/>
        <w:ind w:hanging="361"/>
        <w:rPr>
          <w:sz w:val="24"/>
        </w:rPr>
      </w:pPr>
      <w:r w:rsidRPr="00DA161E">
        <w:rPr>
          <w:sz w:val="24"/>
        </w:rPr>
        <w:t>формирование основы культуры межэтнического</w:t>
      </w:r>
      <w:r w:rsidRPr="00DA161E">
        <w:rPr>
          <w:spacing w:val="-3"/>
          <w:sz w:val="24"/>
        </w:rPr>
        <w:t xml:space="preserve"> </w:t>
      </w:r>
      <w:r w:rsidRPr="00DA161E">
        <w:rPr>
          <w:sz w:val="24"/>
        </w:rPr>
        <w:t>общения;</w:t>
      </w:r>
    </w:p>
    <w:p w:rsidR="009E1916" w:rsidRPr="00DA161E" w:rsidRDefault="00C21772">
      <w:pPr>
        <w:pStyle w:val="a5"/>
        <w:numPr>
          <w:ilvl w:val="0"/>
          <w:numId w:val="10"/>
        </w:numPr>
        <w:tabs>
          <w:tab w:val="left" w:pos="2748"/>
          <w:tab w:val="left" w:pos="2749"/>
        </w:tabs>
        <w:spacing w:line="292" w:lineRule="exact"/>
        <w:ind w:hanging="361"/>
        <w:rPr>
          <w:sz w:val="24"/>
        </w:rPr>
      </w:pPr>
      <w:r w:rsidRPr="00DA161E">
        <w:rPr>
          <w:sz w:val="24"/>
        </w:rPr>
        <w:t>формирование отношения к семье как к основе российского</w:t>
      </w:r>
      <w:r w:rsidRPr="00DA161E">
        <w:rPr>
          <w:spacing w:val="-8"/>
          <w:sz w:val="24"/>
        </w:rPr>
        <w:t xml:space="preserve"> </w:t>
      </w:r>
      <w:r w:rsidRPr="00DA161E">
        <w:rPr>
          <w:sz w:val="24"/>
        </w:rPr>
        <w:t>общества;</w:t>
      </w:r>
    </w:p>
    <w:p w:rsidR="009E1916" w:rsidRPr="00DA161E" w:rsidRDefault="00C21772">
      <w:pPr>
        <w:pStyle w:val="a3"/>
        <w:ind w:right="851" w:firstLine="566"/>
      </w:pPr>
      <w:r w:rsidRPr="00DA161E">
        <w:t>По итогам внеурочной деятельности проводятся конкурсы, выставки, ролевые игры, социальные проекты.</w:t>
      </w:r>
    </w:p>
    <w:p w:rsidR="009E1916" w:rsidRPr="00DA161E" w:rsidRDefault="00C21772">
      <w:pPr>
        <w:spacing w:before="4" w:line="274" w:lineRule="exact"/>
        <w:ind w:left="1462"/>
        <w:rPr>
          <w:b/>
          <w:sz w:val="24"/>
        </w:rPr>
      </w:pPr>
      <w:r w:rsidRPr="00DA161E">
        <w:rPr>
          <w:b/>
          <w:sz w:val="24"/>
        </w:rPr>
        <w:t>Общеинтеллектуальное направление</w:t>
      </w:r>
    </w:p>
    <w:p w:rsidR="009E1916" w:rsidRPr="00DA161E" w:rsidRDefault="00C21772">
      <w:pPr>
        <w:pStyle w:val="a3"/>
        <w:ind w:right="851" w:firstLine="566"/>
      </w:pPr>
      <w:r w:rsidRPr="00DA161E">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9E1916" w:rsidRPr="00DA161E" w:rsidRDefault="00C21772">
      <w:pPr>
        <w:pStyle w:val="a3"/>
        <w:ind w:left="2028"/>
      </w:pPr>
      <w:r w:rsidRPr="00DA161E">
        <w:t>Основными задачами являются:</w:t>
      </w:r>
    </w:p>
    <w:p w:rsidR="009E1916" w:rsidRPr="00DA161E" w:rsidRDefault="00C21772">
      <w:pPr>
        <w:pStyle w:val="a5"/>
        <w:numPr>
          <w:ilvl w:val="0"/>
          <w:numId w:val="10"/>
        </w:numPr>
        <w:tabs>
          <w:tab w:val="left" w:pos="2748"/>
          <w:tab w:val="left" w:pos="2749"/>
        </w:tabs>
        <w:spacing w:line="294" w:lineRule="exact"/>
        <w:ind w:hanging="361"/>
        <w:rPr>
          <w:sz w:val="24"/>
        </w:rPr>
      </w:pPr>
      <w:r w:rsidRPr="00DA161E">
        <w:rPr>
          <w:sz w:val="24"/>
        </w:rPr>
        <w:t>формирование навыков научно-интеллектуального</w:t>
      </w:r>
      <w:r w:rsidRPr="00DA161E">
        <w:rPr>
          <w:spacing w:val="-2"/>
          <w:sz w:val="24"/>
        </w:rPr>
        <w:t xml:space="preserve"> </w:t>
      </w:r>
      <w:r w:rsidRPr="00DA161E">
        <w:rPr>
          <w:sz w:val="24"/>
        </w:rPr>
        <w:t>труда;</w:t>
      </w:r>
    </w:p>
    <w:p w:rsidR="009E1916" w:rsidRPr="00DA161E" w:rsidRDefault="00C21772">
      <w:pPr>
        <w:pStyle w:val="a5"/>
        <w:numPr>
          <w:ilvl w:val="0"/>
          <w:numId w:val="10"/>
        </w:numPr>
        <w:tabs>
          <w:tab w:val="left" w:pos="2748"/>
          <w:tab w:val="left" w:pos="2749"/>
        </w:tabs>
        <w:spacing w:line="293" w:lineRule="exact"/>
        <w:ind w:hanging="361"/>
        <w:rPr>
          <w:sz w:val="24"/>
        </w:rPr>
      </w:pPr>
      <w:r w:rsidRPr="00DA161E">
        <w:rPr>
          <w:sz w:val="24"/>
        </w:rPr>
        <w:t>развитие культуры логического и алгоритмического мышления,</w:t>
      </w:r>
      <w:r w:rsidRPr="00DA161E">
        <w:rPr>
          <w:spacing w:val="-10"/>
          <w:sz w:val="24"/>
        </w:rPr>
        <w:t xml:space="preserve"> </w:t>
      </w:r>
      <w:r w:rsidRPr="00DA161E">
        <w:rPr>
          <w:sz w:val="24"/>
        </w:rPr>
        <w:t>воображения;</w:t>
      </w:r>
    </w:p>
    <w:p w:rsidR="009E1916" w:rsidRPr="00DA161E" w:rsidRDefault="00C21772">
      <w:pPr>
        <w:pStyle w:val="a5"/>
        <w:numPr>
          <w:ilvl w:val="0"/>
          <w:numId w:val="10"/>
        </w:numPr>
        <w:tabs>
          <w:tab w:val="left" w:pos="2748"/>
          <w:tab w:val="left" w:pos="2749"/>
        </w:tabs>
        <w:ind w:right="853"/>
        <w:rPr>
          <w:sz w:val="24"/>
        </w:rPr>
      </w:pPr>
      <w:r w:rsidRPr="00DA161E">
        <w:rPr>
          <w:sz w:val="24"/>
        </w:rPr>
        <w:t>формирование первоначального опыта практической преобразовательной деятельности;</w:t>
      </w:r>
    </w:p>
    <w:p w:rsidR="009E1916" w:rsidRPr="00DA161E" w:rsidRDefault="00C21772">
      <w:pPr>
        <w:pStyle w:val="a5"/>
        <w:numPr>
          <w:ilvl w:val="0"/>
          <w:numId w:val="10"/>
        </w:numPr>
        <w:tabs>
          <w:tab w:val="left" w:pos="2748"/>
          <w:tab w:val="left" w:pos="2749"/>
        </w:tabs>
        <w:spacing w:before="2" w:line="237" w:lineRule="auto"/>
        <w:ind w:right="852"/>
        <w:rPr>
          <w:sz w:val="24"/>
        </w:rPr>
      </w:pPr>
      <w:r w:rsidRPr="00DA161E">
        <w:rPr>
          <w:sz w:val="24"/>
        </w:rPr>
        <w:t>овладение навыками универсальных учебных действий обучающихся при получении основного общего</w:t>
      </w:r>
      <w:r w:rsidRPr="00DA161E">
        <w:rPr>
          <w:spacing w:val="-2"/>
          <w:sz w:val="24"/>
        </w:rPr>
        <w:t xml:space="preserve"> </w:t>
      </w:r>
      <w:r w:rsidRPr="00DA161E">
        <w:rPr>
          <w:sz w:val="24"/>
        </w:rPr>
        <w:t>образования.</w:t>
      </w:r>
    </w:p>
    <w:p w:rsidR="009E1916" w:rsidRPr="00DA161E" w:rsidRDefault="00C21772">
      <w:pPr>
        <w:pStyle w:val="a3"/>
        <w:ind w:right="851" w:firstLine="566"/>
      </w:pPr>
      <w:r w:rsidRPr="00DA161E">
        <w:t>По итогам работы в данном направлении проводятся конкурсы, выставки, защита проектов и их демонстрация.</w:t>
      </w:r>
    </w:p>
    <w:p w:rsidR="009E1916" w:rsidRPr="00DA161E" w:rsidRDefault="00C21772">
      <w:pPr>
        <w:spacing w:before="5" w:line="274" w:lineRule="exact"/>
        <w:ind w:left="1462"/>
        <w:rPr>
          <w:b/>
          <w:sz w:val="24"/>
        </w:rPr>
      </w:pPr>
      <w:r w:rsidRPr="00DA161E">
        <w:rPr>
          <w:b/>
          <w:sz w:val="24"/>
        </w:rPr>
        <w:t>Общекультурное направление</w:t>
      </w:r>
    </w:p>
    <w:p w:rsidR="00A65684" w:rsidRPr="00A65684" w:rsidRDefault="00C21772" w:rsidP="00A65684">
      <w:pPr>
        <w:pStyle w:val="a3"/>
        <w:ind w:right="849" w:firstLine="566"/>
        <w:jc w:val="both"/>
      </w:pPr>
      <w:r w:rsidRPr="00DA161E">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w:t>
      </w:r>
    </w:p>
    <w:p w:rsidR="009E1916" w:rsidRPr="00DA161E" w:rsidRDefault="00C21772">
      <w:pPr>
        <w:pStyle w:val="a3"/>
        <w:spacing w:before="66"/>
        <w:ind w:right="846"/>
        <w:jc w:val="both"/>
      </w:pPr>
      <w:r w:rsidRPr="00DA161E">
        <w:t>мировой культуры, духовными ценностями отечественной культуры, нравственно- этическими ценностями многонационального народа России и народов других стран.</w:t>
      </w:r>
    </w:p>
    <w:p w:rsidR="009E1916" w:rsidRPr="00DA161E" w:rsidRDefault="00C21772">
      <w:pPr>
        <w:pStyle w:val="a3"/>
        <w:ind w:left="2028"/>
        <w:jc w:val="both"/>
      </w:pPr>
      <w:r w:rsidRPr="00DA161E">
        <w:t>Основными задачами являются:</w:t>
      </w:r>
    </w:p>
    <w:p w:rsidR="009E1916" w:rsidRPr="00DA161E" w:rsidRDefault="00C21772">
      <w:pPr>
        <w:pStyle w:val="a5"/>
        <w:numPr>
          <w:ilvl w:val="0"/>
          <w:numId w:val="10"/>
        </w:numPr>
        <w:tabs>
          <w:tab w:val="left" w:pos="2749"/>
        </w:tabs>
        <w:spacing w:before="2"/>
        <w:ind w:hanging="361"/>
        <w:jc w:val="both"/>
        <w:rPr>
          <w:sz w:val="24"/>
        </w:rPr>
      </w:pPr>
      <w:r w:rsidRPr="00DA161E">
        <w:rPr>
          <w:sz w:val="24"/>
        </w:rPr>
        <w:t>формирование ценностных ориентаций общечеловеческого</w:t>
      </w:r>
      <w:r w:rsidRPr="00DA161E">
        <w:rPr>
          <w:spacing w:val="-4"/>
          <w:sz w:val="24"/>
        </w:rPr>
        <w:t xml:space="preserve"> </w:t>
      </w:r>
      <w:r w:rsidRPr="00DA161E">
        <w:rPr>
          <w:sz w:val="24"/>
        </w:rPr>
        <w:t>содержания;</w:t>
      </w:r>
    </w:p>
    <w:p w:rsidR="009E1916" w:rsidRPr="00DA161E" w:rsidRDefault="00C21772">
      <w:pPr>
        <w:pStyle w:val="a5"/>
        <w:numPr>
          <w:ilvl w:val="0"/>
          <w:numId w:val="10"/>
        </w:numPr>
        <w:tabs>
          <w:tab w:val="left" w:pos="2749"/>
        </w:tabs>
        <w:spacing w:before="2" w:line="293" w:lineRule="exact"/>
        <w:ind w:hanging="361"/>
        <w:jc w:val="both"/>
        <w:rPr>
          <w:sz w:val="24"/>
        </w:rPr>
      </w:pPr>
      <w:r w:rsidRPr="00DA161E">
        <w:rPr>
          <w:sz w:val="24"/>
        </w:rPr>
        <w:t>становление активной жизненной</w:t>
      </w:r>
      <w:r w:rsidRPr="00DA161E">
        <w:rPr>
          <w:spacing w:val="-6"/>
          <w:sz w:val="24"/>
        </w:rPr>
        <w:t xml:space="preserve"> </w:t>
      </w:r>
      <w:r w:rsidRPr="00DA161E">
        <w:rPr>
          <w:sz w:val="24"/>
        </w:rPr>
        <w:t>позиции;</w:t>
      </w:r>
    </w:p>
    <w:p w:rsidR="009E1916" w:rsidRPr="00DA161E" w:rsidRDefault="00C21772">
      <w:pPr>
        <w:pStyle w:val="a5"/>
        <w:numPr>
          <w:ilvl w:val="0"/>
          <w:numId w:val="10"/>
        </w:numPr>
        <w:tabs>
          <w:tab w:val="left" w:pos="2749"/>
        </w:tabs>
        <w:spacing w:before="1" w:line="237" w:lineRule="auto"/>
        <w:ind w:right="849"/>
        <w:jc w:val="both"/>
        <w:rPr>
          <w:sz w:val="24"/>
        </w:rPr>
      </w:pPr>
      <w:r w:rsidRPr="00DA161E">
        <w:rPr>
          <w:sz w:val="24"/>
        </w:rPr>
        <w:t>воспитание основ правовой, эстетической, физической и экологической культуры.</w:t>
      </w:r>
    </w:p>
    <w:p w:rsidR="009E1916" w:rsidRPr="00DA161E" w:rsidRDefault="00C21772">
      <w:pPr>
        <w:spacing w:before="5" w:line="274" w:lineRule="exact"/>
        <w:ind w:left="1462"/>
        <w:jc w:val="both"/>
        <w:rPr>
          <w:b/>
          <w:sz w:val="24"/>
        </w:rPr>
      </w:pPr>
      <w:r w:rsidRPr="00DA161E">
        <w:rPr>
          <w:b/>
          <w:sz w:val="24"/>
        </w:rPr>
        <w:t>Социальное направление</w:t>
      </w:r>
    </w:p>
    <w:p w:rsidR="009E1916" w:rsidRPr="00DA161E" w:rsidRDefault="00C21772">
      <w:pPr>
        <w:pStyle w:val="a3"/>
        <w:ind w:right="848" w:firstLine="566"/>
        <w:jc w:val="both"/>
      </w:pPr>
      <w:r w:rsidRPr="00DA161E">
        <w:t>Цель социального направления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w:t>
      </w:r>
      <w:r w:rsidRPr="00DA161E">
        <w:rPr>
          <w:spacing w:val="-4"/>
        </w:rPr>
        <w:t xml:space="preserve"> </w:t>
      </w:r>
      <w:r w:rsidRPr="00DA161E">
        <w:t>проекты.</w:t>
      </w:r>
    </w:p>
    <w:p w:rsidR="009E1916" w:rsidRPr="00DA161E" w:rsidRDefault="00C21772">
      <w:pPr>
        <w:pStyle w:val="a3"/>
        <w:ind w:left="2028"/>
        <w:jc w:val="both"/>
      </w:pPr>
      <w:r w:rsidRPr="00DA161E">
        <w:t>Основными задачами являются:</w:t>
      </w:r>
    </w:p>
    <w:p w:rsidR="009E1916" w:rsidRPr="00DA161E" w:rsidRDefault="00C21772">
      <w:pPr>
        <w:pStyle w:val="a5"/>
        <w:numPr>
          <w:ilvl w:val="0"/>
          <w:numId w:val="10"/>
        </w:numPr>
        <w:tabs>
          <w:tab w:val="left" w:pos="2748"/>
          <w:tab w:val="left" w:pos="2749"/>
        </w:tabs>
        <w:spacing w:line="294" w:lineRule="exact"/>
        <w:ind w:hanging="361"/>
        <w:rPr>
          <w:sz w:val="24"/>
        </w:rPr>
      </w:pPr>
      <w:r w:rsidRPr="00DA161E">
        <w:rPr>
          <w:sz w:val="24"/>
        </w:rPr>
        <w:t>формирование позитивного отношения к базовым</w:t>
      </w:r>
      <w:r w:rsidRPr="00DA161E">
        <w:rPr>
          <w:spacing w:val="-5"/>
          <w:sz w:val="24"/>
        </w:rPr>
        <w:t xml:space="preserve"> </w:t>
      </w:r>
      <w:r w:rsidRPr="00DA161E">
        <w:rPr>
          <w:sz w:val="24"/>
        </w:rPr>
        <w:t>ценностям;</w:t>
      </w:r>
    </w:p>
    <w:p w:rsidR="009E1916" w:rsidRPr="00DA161E" w:rsidRDefault="00C21772">
      <w:pPr>
        <w:pStyle w:val="a5"/>
        <w:numPr>
          <w:ilvl w:val="0"/>
          <w:numId w:val="10"/>
        </w:numPr>
        <w:tabs>
          <w:tab w:val="left" w:pos="2748"/>
          <w:tab w:val="left" w:pos="2749"/>
          <w:tab w:val="left" w:pos="4513"/>
          <w:tab w:val="left" w:pos="5636"/>
          <w:tab w:val="left" w:pos="6533"/>
          <w:tab w:val="left" w:pos="8084"/>
          <w:tab w:val="left" w:pos="9480"/>
          <w:tab w:val="left" w:pos="9861"/>
        </w:tabs>
        <w:spacing w:before="2" w:line="237" w:lineRule="auto"/>
        <w:ind w:right="855"/>
        <w:rPr>
          <w:sz w:val="24"/>
        </w:rPr>
      </w:pPr>
      <w:r w:rsidRPr="00DA161E">
        <w:rPr>
          <w:sz w:val="24"/>
        </w:rPr>
        <w:t>формирование</w:t>
      </w:r>
      <w:r w:rsidRPr="00DA161E">
        <w:rPr>
          <w:sz w:val="24"/>
        </w:rPr>
        <w:tab/>
        <w:t>навыков</w:t>
      </w:r>
      <w:r w:rsidRPr="00DA161E">
        <w:rPr>
          <w:sz w:val="24"/>
        </w:rPr>
        <w:tab/>
        <w:t>труда,</w:t>
      </w:r>
      <w:r w:rsidRPr="00DA161E">
        <w:rPr>
          <w:sz w:val="24"/>
        </w:rPr>
        <w:tab/>
        <w:t>позитивного</w:t>
      </w:r>
      <w:r w:rsidRPr="00DA161E">
        <w:rPr>
          <w:sz w:val="24"/>
        </w:rPr>
        <w:tab/>
        <w:t>отношения</w:t>
      </w:r>
      <w:r w:rsidRPr="00DA161E">
        <w:rPr>
          <w:sz w:val="24"/>
        </w:rPr>
        <w:tab/>
        <w:t>к</w:t>
      </w:r>
      <w:r w:rsidRPr="00DA161E">
        <w:rPr>
          <w:sz w:val="24"/>
        </w:rPr>
        <w:tab/>
      </w:r>
      <w:r w:rsidRPr="00DA161E">
        <w:rPr>
          <w:spacing w:val="-3"/>
          <w:sz w:val="24"/>
        </w:rPr>
        <w:t xml:space="preserve">трудовой </w:t>
      </w:r>
      <w:r w:rsidRPr="00DA161E">
        <w:rPr>
          <w:sz w:val="24"/>
        </w:rPr>
        <w:t>деятельности;</w:t>
      </w:r>
    </w:p>
    <w:p w:rsidR="009E1916" w:rsidRPr="00DA161E" w:rsidRDefault="00C21772">
      <w:pPr>
        <w:pStyle w:val="a5"/>
        <w:numPr>
          <w:ilvl w:val="0"/>
          <w:numId w:val="10"/>
        </w:numPr>
        <w:tabs>
          <w:tab w:val="left" w:pos="2748"/>
          <w:tab w:val="left" w:pos="2749"/>
        </w:tabs>
        <w:spacing w:before="2" w:line="293" w:lineRule="exact"/>
        <w:ind w:hanging="361"/>
        <w:rPr>
          <w:sz w:val="24"/>
        </w:rPr>
      </w:pPr>
      <w:r w:rsidRPr="00DA161E">
        <w:rPr>
          <w:sz w:val="24"/>
        </w:rPr>
        <w:t>выработка чувства ответственности и уверенности в своих</w:t>
      </w:r>
      <w:r w:rsidRPr="00DA161E">
        <w:rPr>
          <w:spacing w:val="-3"/>
          <w:sz w:val="24"/>
        </w:rPr>
        <w:t xml:space="preserve"> </w:t>
      </w:r>
      <w:r w:rsidRPr="00DA161E">
        <w:rPr>
          <w:sz w:val="24"/>
        </w:rPr>
        <w:t>силах;</w:t>
      </w:r>
    </w:p>
    <w:p w:rsidR="009E1916" w:rsidRPr="00DA161E" w:rsidRDefault="00C21772">
      <w:pPr>
        <w:pStyle w:val="a5"/>
        <w:numPr>
          <w:ilvl w:val="0"/>
          <w:numId w:val="10"/>
        </w:numPr>
        <w:tabs>
          <w:tab w:val="left" w:pos="2748"/>
          <w:tab w:val="left" w:pos="2749"/>
        </w:tabs>
        <w:ind w:right="854"/>
        <w:rPr>
          <w:sz w:val="24"/>
        </w:rPr>
      </w:pPr>
      <w:r w:rsidRPr="00DA161E">
        <w:rPr>
          <w:sz w:val="24"/>
        </w:rPr>
        <w:t>стремление активно участвовать в общих интересах в делах класса, школы, города.</w:t>
      </w:r>
    </w:p>
    <w:p w:rsidR="009E1916" w:rsidRPr="00DA161E" w:rsidRDefault="00C21772">
      <w:pPr>
        <w:spacing w:before="1" w:line="276" w:lineRule="auto"/>
        <w:ind w:left="1462" w:right="1694"/>
        <w:rPr>
          <w:sz w:val="24"/>
        </w:rPr>
      </w:pPr>
      <w:r w:rsidRPr="00DA161E">
        <w:rPr>
          <w:b/>
          <w:sz w:val="24"/>
        </w:rPr>
        <w:t xml:space="preserve">Инвариантный компонент </w:t>
      </w:r>
      <w:r w:rsidRPr="00DA161E">
        <w:rPr>
          <w:sz w:val="24"/>
        </w:rPr>
        <w:t>плана внеурочной деятельности (вне зависимости от направления)предполагает:</w:t>
      </w:r>
    </w:p>
    <w:p w:rsidR="009E1916" w:rsidRPr="00DA161E" w:rsidRDefault="00C21772">
      <w:pPr>
        <w:pStyle w:val="a5"/>
        <w:numPr>
          <w:ilvl w:val="0"/>
          <w:numId w:val="11"/>
        </w:numPr>
        <w:tabs>
          <w:tab w:val="left" w:pos="2182"/>
        </w:tabs>
        <w:ind w:left="2182" w:right="853"/>
        <w:jc w:val="both"/>
        <w:rPr>
          <w:sz w:val="24"/>
        </w:rPr>
      </w:pPr>
      <w:r w:rsidRPr="00DA161E">
        <w:rPr>
          <w:sz w:val="24"/>
        </w:rPr>
        <w:t>организацию жизни ученических сообществ:организованноготематического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9E1916" w:rsidRPr="00DA161E" w:rsidRDefault="00C21772">
      <w:pPr>
        <w:pStyle w:val="a5"/>
        <w:numPr>
          <w:ilvl w:val="0"/>
          <w:numId w:val="11"/>
        </w:numPr>
        <w:tabs>
          <w:tab w:val="left" w:pos="2182"/>
        </w:tabs>
        <w:ind w:left="2182" w:right="847"/>
        <w:jc w:val="both"/>
        <w:rPr>
          <w:sz w:val="24"/>
        </w:rPr>
      </w:pPr>
      <w:r w:rsidRPr="00DA161E">
        <w:rPr>
          <w:sz w:val="24"/>
        </w:rPr>
        <w:t>проведение ежемесячного сбора лидеров, организаторов, корреспондентов, физоргов, волонтеров по проблемам организации учебногопроцесса,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w:t>
      </w:r>
      <w:r w:rsidRPr="00DA161E">
        <w:rPr>
          <w:spacing w:val="-1"/>
          <w:sz w:val="24"/>
        </w:rPr>
        <w:t xml:space="preserve"> </w:t>
      </w:r>
      <w:r w:rsidRPr="00DA161E">
        <w:rPr>
          <w:sz w:val="24"/>
        </w:rPr>
        <w:t>организации.</w:t>
      </w:r>
    </w:p>
    <w:p w:rsidR="009E1916" w:rsidRPr="00DA161E" w:rsidRDefault="00C21772">
      <w:pPr>
        <w:pStyle w:val="a3"/>
        <w:ind w:right="1498"/>
        <w:jc w:val="both"/>
      </w:pPr>
      <w:r w:rsidRPr="00DA161E">
        <w:t>Вовремя каникул 10-го класса организуются профярмарки с участием ВУЗов для уточнения индивидуальныхпланов обучающихся в сфере продолжения образования.</w:t>
      </w:r>
    </w:p>
    <w:p w:rsidR="009E1916" w:rsidRPr="00DA161E" w:rsidRDefault="00C21772">
      <w:pPr>
        <w:pStyle w:val="a3"/>
        <w:spacing w:line="276" w:lineRule="auto"/>
        <w:ind w:left="2170" w:right="857"/>
        <w:jc w:val="both"/>
      </w:pPr>
      <w:r w:rsidRPr="00DA161E">
        <w:t>При планировании внеурочной деятельности учитываются наличные условия: здание</w:t>
      </w:r>
    </w:p>
    <w:p w:rsidR="009E1916" w:rsidRPr="00DA161E" w:rsidRDefault="00C21772">
      <w:pPr>
        <w:pStyle w:val="a3"/>
        <w:spacing w:line="276" w:lineRule="auto"/>
        <w:ind w:right="850"/>
        <w:jc w:val="both"/>
      </w:pPr>
      <w:r w:rsidRPr="00DA161E">
        <w:t>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9E1916" w:rsidRPr="00DA161E" w:rsidRDefault="00C21772">
      <w:pPr>
        <w:pStyle w:val="a3"/>
        <w:ind w:right="1250" w:firstLine="707"/>
      </w:pPr>
      <w:r w:rsidRPr="00DA161E">
        <w:t>Реализация различных направлений внеучебной деятельности, направленной на удовлетворение подрастающего поколения граждан в содержательном досуге, осуществляется через различные виды деятельности.</w:t>
      </w:r>
    </w:p>
    <w:p w:rsidR="009E1916" w:rsidRPr="00DA161E" w:rsidRDefault="009E1916">
      <w:pPr>
        <w:pStyle w:val="a3"/>
        <w:spacing w:before="7"/>
        <w:ind w:left="0"/>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6"/>
        <w:gridCol w:w="3250"/>
        <w:gridCol w:w="1701"/>
        <w:gridCol w:w="1982"/>
        <w:gridCol w:w="1987"/>
      </w:tblGrid>
      <w:tr w:rsidR="009E1916" w:rsidRPr="00DA161E">
        <w:trPr>
          <w:trHeight w:val="551"/>
        </w:trPr>
        <w:tc>
          <w:tcPr>
            <w:tcW w:w="686" w:type="dxa"/>
          </w:tcPr>
          <w:p w:rsidR="009E1916" w:rsidRPr="00DA161E" w:rsidRDefault="00C21772">
            <w:pPr>
              <w:pStyle w:val="TableParagraph"/>
              <w:spacing w:line="276" w:lineRule="exact"/>
              <w:ind w:left="107" w:right="205"/>
              <w:rPr>
                <w:b/>
                <w:sz w:val="24"/>
              </w:rPr>
            </w:pPr>
            <w:r w:rsidRPr="00DA161E">
              <w:rPr>
                <w:b/>
                <w:sz w:val="24"/>
              </w:rPr>
              <w:t>№ п/п</w:t>
            </w:r>
          </w:p>
        </w:tc>
        <w:tc>
          <w:tcPr>
            <w:tcW w:w="3250" w:type="dxa"/>
          </w:tcPr>
          <w:p w:rsidR="009E1916" w:rsidRPr="00DA161E" w:rsidRDefault="00C21772">
            <w:pPr>
              <w:pStyle w:val="TableParagraph"/>
              <w:spacing w:line="276" w:lineRule="exact"/>
              <w:ind w:left="108" w:right="1647"/>
              <w:rPr>
                <w:b/>
                <w:sz w:val="24"/>
              </w:rPr>
            </w:pPr>
            <w:r w:rsidRPr="00DA161E">
              <w:rPr>
                <w:b/>
                <w:sz w:val="24"/>
              </w:rPr>
              <w:t>Содержание деятельности</w:t>
            </w:r>
          </w:p>
        </w:tc>
        <w:tc>
          <w:tcPr>
            <w:tcW w:w="1701" w:type="dxa"/>
          </w:tcPr>
          <w:p w:rsidR="009E1916" w:rsidRPr="00DA161E" w:rsidRDefault="00C21772">
            <w:pPr>
              <w:pStyle w:val="TableParagraph"/>
              <w:spacing w:line="273" w:lineRule="exact"/>
              <w:ind w:left="108"/>
              <w:rPr>
                <w:b/>
                <w:sz w:val="24"/>
              </w:rPr>
            </w:pPr>
            <w:r w:rsidRPr="00DA161E">
              <w:rPr>
                <w:b/>
                <w:sz w:val="24"/>
              </w:rPr>
              <w:t>Сроки</w:t>
            </w:r>
          </w:p>
        </w:tc>
        <w:tc>
          <w:tcPr>
            <w:tcW w:w="1982" w:type="dxa"/>
          </w:tcPr>
          <w:p w:rsidR="009E1916" w:rsidRPr="00DA161E" w:rsidRDefault="00C21772">
            <w:pPr>
              <w:pStyle w:val="TableParagraph"/>
              <w:spacing w:line="273" w:lineRule="exact"/>
              <w:ind w:left="106"/>
              <w:rPr>
                <w:b/>
                <w:sz w:val="24"/>
              </w:rPr>
            </w:pPr>
            <w:r w:rsidRPr="00DA161E">
              <w:rPr>
                <w:b/>
                <w:sz w:val="24"/>
              </w:rPr>
              <w:t>Ответственный</w:t>
            </w:r>
          </w:p>
        </w:tc>
        <w:tc>
          <w:tcPr>
            <w:tcW w:w="1987" w:type="dxa"/>
          </w:tcPr>
          <w:p w:rsidR="009E1916" w:rsidRPr="00DA161E" w:rsidRDefault="00C21772">
            <w:pPr>
              <w:pStyle w:val="TableParagraph"/>
              <w:spacing w:line="273" w:lineRule="exact"/>
              <w:ind w:left="110"/>
              <w:rPr>
                <w:b/>
                <w:sz w:val="24"/>
              </w:rPr>
            </w:pPr>
            <w:r w:rsidRPr="00DA161E">
              <w:rPr>
                <w:b/>
                <w:sz w:val="24"/>
              </w:rPr>
              <w:t>Направление</w:t>
            </w:r>
          </w:p>
        </w:tc>
      </w:tr>
      <w:tr w:rsidR="009E1916" w:rsidRPr="00DA161E">
        <w:trPr>
          <w:trHeight w:val="275"/>
        </w:trPr>
        <w:tc>
          <w:tcPr>
            <w:tcW w:w="9606" w:type="dxa"/>
            <w:gridSpan w:val="5"/>
          </w:tcPr>
          <w:p w:rsidR="009E1916" w:rsidRPr="00DA161E" w:rsidRDefault="00C21772">
            <w:pPr>
              <w:pStyle w:val="TableParagraph"/>
              <w:spacing w:line="255" w:lineRule="exact"/>
              <w:ind w:left="1480"/>
              <w:rPr>
                <w:b/>
                <w:sz w:val="24"/>
              </w:rPr>
            </w:pPr>
            <w:r w:rsidRPr="00DA161E">
              <w:rPr>
                <w:b/>
                <w:sz w:val="24"/>
              </w:rPr>
              <w:t>1. Организация жизнедеятельности в первичном коллективе</w:t>
            </w:r>
          </w:p>
        </w:tc>
      </w:tr>
      <w:tr w:rsidR="009E1916" w:rsidRPr="00DA161E">
        <w:trPr>
          <w:trHeight w:val="275"/>
        </w:trPr>
        <w:tc>
          <w:tcPr>
            <w:tcW w:w="9606" w:type="dxa"/>
            <w:gridSpan w:val="5"/>
          </w:tcPr>
          <w:p w:rsidR="009E1916" w:rsidRPr="00DA161E" w:rsidRDefault="00C21772">
            <w:pPr>
              <w:pStyle w:val="TableParagraph"/>
              <w:spacing w:line="256" w:lineRule="exact"/>
              <w:ind w:left="1180" w:right="1168"/>
              <w:jc w:val="center"/>
              <w:rPr>
                <w:b/>
                <w:sz w:val="24"/>
              </w:rPr>
            </w:pPr>
            <w:r w:rsidRPr="00DA161E">
              <w:rPr>
                <w:b/>
                <w:sz w:val="24"/>
              </w:rPr>
              <w:t>Системные занятия (мероприятия)</w:t>
            </w:r>
          </w:p>
        </w:tc>
      </w:tr>
      <w:tr w:rsidR="009E1916" w:rsidRPr="00DA161E">
        <w:trPr>
          <w:trHeight w:val="827"/>
        </w:trPr>
        <w:tc>
          <w:tcPr>
            <w:tcW w:w="686" w:type="dxa"/>
          </w:tcPr>
          <w:p w:rsidR="009E1916" w:rsidRPr="00DA161E" w:rsidRDefault="00C21772">
            <w:pPr>
              <w:pStyle w:val="TableParagraph"/>
              <w:spacing w:line="268" w:lineRule="exact"/>
              <w:ind w:left="107"/>
              <w:rPr>
                <w:sz w:val="24"/>
              </w:rPr>
            </w:pPr>
            <w:r w:rsidRPr="00DA161E">
              <w:rPr>
                <w:sz w:val="24"/>
              </w:rPr>
              <w:t>1.1.</w:t>
            </w:r>
          </w:p>
        </w:tc>
        <w:tc>
          <w:tcPr>
            <w:tcW w:w="3250" w:type="dxa"/>
          </w:tcPr>
          <w:p w:rsidR="009E1916" w:rsidRPr="00DA161E" w:rsidRDefault="00C21772">
            <w:pPr>
              <w:pStyle w:val="TableParagraph"/>
              <w:ind w:left="108" w:right="171"/>
              <w:rPr>
                <w:sz w:val="24"/>
              </w:rPr>
            </w:pPr>
            <w:r w:rsidRPr="00DA161E">
              <w:rPr>
                <w:sz w:val="24"/>
              </w:rPr>
              <w:t>Классный час по актуальной проблеме.</w:t>
            </w:r>
          </w:p>
          <w:p w:rsidR="009E1916" w:rsidRPr="00DA161E" w:rsidRDefault="00C21772">
            <w:pPr>
              <w:pStyle w:val="TableParagraph"/>
              <w:spacing w:line="264" w:lineRule="exact"/>
              <w:ind w:left="108"/>
              <w:rPr>
                <w:sz w:val="24"/>
              </w:rPr>
            </w:pPr>
            <w:r w:rsidRPr="00DA161E">
              <w:rPr>
                <w:sz w:val="24"/>
              </w:rPr>
              <w:t>Организационные собрания,</w:t>
            </w:r>
          </w:p>
        </w:tc>
        <w:tc>
          <w:tcPr>
            <w:tcW w:w="1701" w:type="dxa"/>
          </w:tcPr>
          <w:p w:rsidR="009E1916" w:rsidRPr="00DA161E" w:rsidRDefault="00C21772">
            <w:pPr>
              <w:pStyle w:val="TableParagraph"/>
              <w:ind w:left="108" w:right="540"/>
              <w:rPr>
                <w:sz w:val="24"/>
              </w:rPr>
            </w:pPr>
            <w:r w:rsidRPr="00DA161E">
              <w:rPr>
                <w:sz w:val="24"/>
              </w:rPr>
              <w:t>По плану классного</w:t>
            </w:r>
          </w:p>
          <w:p w:rsidR="009E1916" w:rsidRPr="00DA161E" w:rsidRDefault="00C21772">
            <w:pPr>
              <w:pStyle w:val="TableParagraph"/>
              <w:spacing w:line="264" w:lineRule="exact"/>
              <w:ind w:left="108"/>
              <w:rPr>
                <w:sz w:val="24"/>
              </w:rPr>
            </w:pPr>
            <w:r w:rsidRPr="00DA161E">
              <w:rPr>
                <w:sz w:val="24"/>
              </w:rPr>
              <w:t>руководителя</w:t>
            </w:r>
          </w:p>
        </w:tc>
        <w:tc>
          <w:tcPr>
            <w:tcW w:w="1982" w:type="dxa"/>
          </w:tcPr>
          <w:p w:rsidR="009E1916" w:rsidRPr="00DA161E" w:rsidRDefault="00C21772">
            <w:pPr>
              <w:pStyle w:val="TableParagraph"/>
              <w:ind w:left="106" w:right="444"/>
              <w:rPr>
                <w:sz w:val="24"/>
              </w:rPr>
            </w:pPr>
            <w:r w:rsidRPr="00DA161E">
              <w:rPr>
                <w:sz w:val="24"/>
              </w:rPr>
              <w:t>Классный руководитель</w:t>
            </w:r>
          </w:p>
        </w:tc>
        <w:tc>
          <w:tcPr>
            <w:tcW w:w="1987" w:type="dxa"/>
          </w:tcPr>
          <w:p w:rsidR="009E1916" w:rsidRPr="00DA161E" w:rsidRDefault="00C21772">
            <w:pPr>
              <w:pStyle w:val="TableParagraph"/>
              <w:ind w:left="110" w:right="464"/>
              <w:rPr>
                <w:sz w:val="24"/>
              </w:rPr>
            </w:pPr>
            <w:r w:rsidRPr="00DA161E">
              <w:rPr>
                <w:sz w:val="24"/>
              </w:rPr>
              <w:t>Духовно- нравственное</w:t>
            </w:r>
          </w:p>
          <w:p w:rsidR="009E1916" w:rsidRPr="00DA161E" w:rsidRDefault="00C21772">
            <w:pPr>
              <w:pStyle w:val="TableParagraph"/>
              <w:spacing w:line="264" w:lineRule="exact"/>
              <w:ind w:left="110"/>
              <w:rPr>
                <w:sz w:val="24"/>
              </w:rPr>
            </w:pPr>
            <w:r w:rsidRPr="00DA161E">
              <w:rPr>
                <w:sz w:val="24"/>
              </w:rPr>
              <w:t>Социальное</w:t>
            </w:r>
          </w:p>
        </w:tc>
      </w:tr>
    </w:tbl>
    <w:p w:rsidR="009E1916" w:rsidRPr="00DA161E" w:rsidRDefault="009E1916">
      <w:pPr>
        <w:spacing w:line="264" w:lineRule="exact"/>
        <w:rPr>
          <w:sz w:val="24"/>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6"/>
        <w:gridCol w:w="3250"/>
        <w:gridCol w:w="1701"/>
        <w:gridCol w:w="1982"/>
        <w:gridCol w:w="1987"/>
      </w:tblGrid>
      <w:tr w:rsidR="009E1916" w:rsidRPr="00DA161E">
        <w:trPr>
          <w:trHeight w:val="1382"/>
        </w:trPr>
        <w:tc>
          <w:tcPr>
            <w:tcW w:w="686" w:type="dxa"/>
          </w:tcPr>
          <w:p w:rsidR="009E1916" w:rsidRPr="00DA161E" w:rsidRDefault="009E1916">
            <w:pPr>
              <w:pStyle w:val="TableParagraph"/>
              <w:rPr>
                <w:sz w:val="24"/>
              </w:rPr>
            </w:pPr>
          </w:p>
        </w:tc>
        <w:tc>
          <w:tcPr>
            <w:tcW w:w="3250" w:type="dxa"/>
          </w:tcPr>
          <w:p w:rsidR="009E1916" w:rsidRPr="00DA161E" w:rsidRDefault="00C21772">
            <w:pPr>
              <w:pStyle w:val="TableParagraph"/>
              <w:ind w:left="108" w:right="1406"/>
              <w:rPr>
                <w:sz w:val="24"/>
              </w:rPr>
            </w:pPr>
            <w:r w:rsidRPr="00DA161E">
              <w:rPr>
                <w:sz w:val="24"/>
              </w:rPr>
              <w:t>установочные беседы. Работа с</w:t>
            </w:r>
          </w:p>
          <w:p w:rsidR="009E1916" w:rsidRPr="00DA161E" w:rsidRDefault="00C21772">
            <w:pPr>
              <w:pStyle w:val="TableParagraph"/>
              <w:ind w:left="108"/>
              <w:rPr>
                <w:sz w:val="24"/>
              </w:rPr>
            </w:pPr>
            <w:r w:rsidRPr="00DA161E">
              <w:rPr>
                <w:sz w:val="24"/>
              </w:rPr>
              <w:t>самоуправлением в классе.</w:t>
            </w:r>
          </w:p>
        </w:tc>
        <w:tc>
          <w:tcPr>
            <w:tcW w:w="1701" w:type="dxa"/>
          </w:tcPr>
          <w:p w:rsidR="009E1916" w:rsidRPr="00DA161E" w:rsidRDefault="009E1916">
            <w:pPr>
              <w:pStyle w:val="TableParagraph"/>
              <w:rPr>
                <w:sz w:val="24"/>
              </w:rPr>
            </w:pPr>
          </w:p>
        </w:tc>
        <w:tc>
          <w:tcPr>
            <w:tcW w:w="1982" w:type="dxa"/>
          </w:tcPr>
          <w:p w:rsidR="009E1916" w:rsidRPr="00DA161E" w:rsidRDefault="009E1916">
            <w:pPr>
              <w:pStyle w:val="TableParagraph"/>
              <w:rPr>
                <w:sz w:val="24"/>
              </w:rPr>
            </w:pPr>
          </w:p>
        </w:tc>
        <w:tc>
          <w:tcPr>
            <w:tcW w:w="1987" w:type="dxa"/>
          </w:tcPr>
          <w:p w:rsidR="009E1916" w:rsidRPr="00DA161E" w:rsidRDefault="00C21772">
            <w:pPr>
              <w:pStyle w:val="TableParagraph"/>
              <w:ind w:left="110" w:right="74"/>
              <w:rPr>
                <w:sz w:val="24"/>
              </w:rPr>
            </w:pPr>
            <w:r w:rsidRPr="00DA161E">
              <w:rPr>
                <w:sz w:val="24"/>
              </w:rPr>
              <w:t>Общеинтеллекту альное Общекультурное Спортивно-</w:t>
            </w:r>
          </w:p>
          <w:p w:rsidR="009E1916" w:rsidRPr="00DA161E" w:rsidRDefault="00C21772">
            <w:pPr>
              <w:pStyle w:val="TableParagraph"/>
              <w:spacing w:line="269" w:lineRule="exact"/>
              <w:ind w:left="110"/>
              <w:rPr>
                <w:sz w:val="24"/>
              </w:rPr>
            </w:pPr>
            <w:r w:rsidRPr="00DA161E">
              <w:rPr>
                <w:sz w:val="24"/>
              </w:rPr>
              <w:t>оздоровительное</w:t>
            </w:r>
          </w:p>
        </w:tc>
      </w:tr>
      <w:tr w:rsidR="009E1916" w:rsidRPr="00DA161E">
        <w:trPr>
          <w:trHeight w:val="2207"/>
        </w:trPr>
        <w:tc>
          <w:tcPr>
            <w:tcW w:w="686" w:type="dxa"/>
          </w:tcPr>
          <w:p w:rsidR="009E1916" w:rsidRPr="00DA161E" w:rsidRDefault="00C21772">
            <w:pPr>
              <w:pStyle w:val="TableParagraph"/>
              <w:spacing w:line="262" w:lineRule="exact"/>
              <w:ind w:left="107"/>
              <w:rPr>
                <w:sz w:val="24"/>
              </w:rPr>
            </w:pPr>
            <w:r w:rsidRPr="00DA161E">
              <w:rPr>
                <w:sz w:val="24"/>
              </w:rPr>
              <w:t>1.2.</w:t>
            </w:r>
          </w:p>
        </w:tc>
        <w:tc>
          <w:tcPr>
            <w:tcW w:w="3250" w:type="dxa"/>
          </w:tcPr>
          <w:p w:rsidR="009E1916" w:rsidRPr="00DA161E" w:rsidRDefault="00C21772">
            <w:pPr>
              <w:pStyle w:val="TableParagraph"/>
              <w:ind w:left="108" w:right="488"/>
              <w:rPr>
                <w:sz w:val="24"/>
              </w:rPr>
            </w:pPr>
            <w:r w:rsidRPr="00DA161E">
              <w:rPr>
                <w:sz w:val="24"/>
              </w:rPr>
              <w:t>Индивидуальная работа с учащимися.</w:t>
            </w:r>
          </w:p>
          <w:p w:rsidR="009E1916" w:rsidRPr="00DA161E" w:rsidRDefault="00C21772">
            <w:pPr>
              <w:pStyle w:val="TableParagraph"/>
              <w:ind w:left="108" w:right="187"/>
              <w:rPr>
                <w:sz w:val="24"/>
              </w:rPr>
            </w:pPr>
            <w:r w:rsidRPr="00DA161E">
              <w:rPr>
                <w:sz w:val="24"/>
              </w:rPr>
              <w:t>Организация деятельности в соответствии с</w:t>
            </w:r>
          </w:p>
          <w:p w:rsidR="009E1916" w:rsidRPr="00DA161E" w:rsidRDefault="00C21772">
            <w:pPr>
              <w:pStyle w:val="TableParagraph"/>
              <w:ind w:left="108" w:right="34"/>
              <w:rPr>
                <w:sz w:val="24"/>
              </w:rPr>
            </w:pPr>
            <w:r w:rsidRPr="00DA161E">
              <w:rPr>
                <w:sz w:val="24"/>
              </w:rPr>
              <w:t>интересами учащихся класса. Взаимодействие с родителями.</w:t>
            </w:r>
          </w:p>
        </w:tc>
        <w:tc>
          <w:tcPr>
            <w:tcW w:w="1701" w:type="dxa"/>
          </w:tcPr>
          <w:p w:rsidR="009E1916" w:rsidRPr="00DA161E" w:rsidRDefault="00C21772">
            <w:pPr>
              <w:pStyle w:val="TableParagraph"/>
              <w:ind w:left="108" w:right="160"/>
              <w:rPr>
                <w:sz w:val="24"/>
              </w:rPr>
            </w:pPr>
            <w:r w:rsidRPr="00DA161E">
              <w:rPr>
                <w:sz w:val="24"/>
              </w:rPr>
              <w:t>По плану классного руководителя</w:t>
            </w:r>
          </w:p>
        </w:tc>
        <w:tc>
          <w:tcPr>
            <w:tcW w:w="1982" w:type="dxa"/>
          </w:tcPr>
          <w:p w:rsidR="009E1916" w:rsidRPr="00DA161E" w:rsidRDefault="00C21772">
            <w:pPr>
              <w:pStyle w:val="TableParagraph"/>
              <w:ind w:left="106" w:right="444"/>
              <w:rPr>
                <w:sz w:val="24"/>
              </w:rPr>
            </w:pPr>
            <w:r w:rsidRPr="00DA161E">
              <w:rPr>
                <w:sz w:val="24"/>
              </w:rPr>
              <w:t>Классный руководитель</w:t>
            </w:r>
          </w:p>
        </w:tc>
        <w:tc>
          <w:tcPr>
            <w:tcW w:w="1987" w:type="dxa"/>
          </w:tcPr>
          <w:p w:rsidR="009E1916" w:rsidRPr="00DA161E" w:rsidRDefault="00C21772">
            <w:pPr>
              <w:pStyle w:val="TableParagraph"/>
              <w:ind w:left="110" w:right="74"/>
              <w:rPr>
                <w:sz w:val="24"/>
              </w:rPr>
            </w:pPr>
            <w:r w:rsidRPr="00DA161E">
              <w:rPr>
                <w:sz w:val="24"/>
              </w:rPr>
              <w:t>Духовно- нравственное Социальное Общеинтеллекту альное Общекультурное Спортивно-</w:t>
            </w:r>
          </w:p>
          <w:p w:rsidR="009E1916" w:rsidRPr="00DA161E" w:rsidRDefault="00C21772">
            <w:pPr>
              <w:pStyle w:val="TableParagraph"/>
              <w:spacing w:line="269" w:lineRule="exact"/>
              <w:ind w:left="110"/>
              <w:rPr>
                <w:sz w:val="24"/>
              </w:rPr>
            </w:pPr>
            <w:r w:rsidRPr="00DA161E">
              <w:rPr>
                <w:sz w:val="24"/>
              </w:rPr>
              <w:t>оздоровительное</w:t>
            </w:r>
          </w:p>
        </w:tc>
      </w:tr>
      <w:tr w:rsidR="009E1916" w:rsidRPr="00DA161E">
        <w:trPr>
          <w:trHeight w:val="828"/>
        </w:trPr>
        <w:tc>
          <w:tcPr>
            <w:tcW w:w="686" w:type="dxa"/>
          </w:tcPr>
          <w:p w:rsidR="009E1916" w:rsidRPr="00DA161E" w:rsidRDefault="00C21772">
            <w:pPr>
              <w:pStyle w:val="TableParagraph"/>
              <w:spacing w:line="262" w:lineRule="exact"/>
              <w:ind w:left="107"/>
              <w:rPr>
                <w:sz w:val="24"/>
              </w:rPr>
            </w:pPr>
            <w:r w:rsidRPr="00DA161E">
              <w:rPr>
                <w:sz w:val="24"/>
              </w:rPr>
              <w:t>1.3.</w:t>
            </w:r>
          </w:p>
        </w:tc>
        <w:tc>
          <w:tcPr>
            <w:tcW w:w="3250" w:type="dxa"/>
          </w:tcPr>
          <w:p w:rsidR="009E1916" w:rsidRPr="00DA161E" w:rsidRDefault="00C21772">
            <w:pPr>
              <w:pStyle w:val="TableParagraph"/>
              <w:spacing w:line="262" w:lineRule="exact"/>
              <w:ind w:left="108"/>
              <w:rPr>
                <w:sz w:val="24"/>
              </w:rPr>
            </w:pPr>
            <w:r w:rsidRPr="00DA161E">
              <w:rPr>
                <w:sz w:val="24"/>
              </w:rPr>
              <w:t>Посещение музеев</w:t>
            </w:r>
          </w:p>
          <w:p w:rsidR="009E1916" w:rsidRPr="00DA161E" w:rsidRDefault="00C21772">
            <w:pPr>
              <w:pStyle w:val="TableParagraph"/>
              <w:spacing w:line="270" w:lineRule="atLeast"/>
              <w:ind w:left="108" w:right="1309"/>
              <w:rPr>
                <w:sz w:val="24"/>
              </w:rPr>
            </w:pPr>
            <w:r w:rsidRPr="00DA161E">
              <w:rPr>
                <w:sz w:val="24"/>
              </w:rPr>
              <w:t>городов Яровое и Славгорода</w:t>
            </w:r>
          </w:p>
        </w:tc>
        <w:tc>
          <w:tcPr>
            <w:tcW w:w="1701" w:type="dxa"/>
          </w:tcPr>
          <w:p w:rsidR="009E1916" w:rsidRPr="00DA161E" w:rsidRDefault="00C21772">
            <w:pPr>
              <w:pStyle w:val="TableParagraph"/>
              <w:spacing w:line="262" w:lineRule="exact"/>
              <w:ind w:left="108"/>
              <w:rPr>
                <w:sz w:val="24"/>
              </w:rPr>
            </w:pPr>
            <w:r w:rsidRPr="00DA161E">
              <w:rPr>
                <w:sz w:val="24"/>
              </w:rPr>
              <w:t>По плану</w:t>
            </w:r>
          </w:p>
          <w:p w:rsidR="009E1916" w:rsidRPr="00DA161E" w:rsidRDefault="00C21772">
            <w:pPr>
              <w:pStyle w:val="TableParagraph"/>
              <w:spacing w:line="270" w:lineRule="atLeast"/>
              <w:ind w:left="108" w:right="160"/>
              <w:rPr>
                <w:sz w:val="24"/>
              </w:rPr>
            </w:pPr>
            <w:r w:rsidRPr="00DA161E">
              <w:rPr>
                <w:sz w:val="24"/>
              </w:rPr>
              <w:t>классного руководителя</w:t>
            </w:r>
          </w:p>
        </w:tc>
        <w:tc>
          <w:tcPr>
            <w:tcW w:w="1982" w:type="dxa"/>
          </w:tcPr>
          <w:p w:rsidR="009E1916" w:rsidRPr="00DA161E" w:rsidRDefault="00C21772">
            <w:pPr>
              <w:pStyle w:val="TableParagraph"/>
              <w:ind w:left="106" w:right="444"/>
              <w:rPr>
                <w:sz w:val="24"/>
              </w:rPr>
            </w:pPr>
            <w:r w:rsidRPr="00DA161E">
              <w:rPr>
                <w:sz w:val="24"/>
              </w:rPr>
              <w:t>Классный руководитель</w:t>
            </w:r>
          </w:p>
        </w:tc>
        <w:tc>
          <w:tcPr>
            <w:tcW w:w="1987" w:type="dxa"/>
          </w:tcPr>
          <w:p w:rsidR="009E1916" w:rsidRPr="00DA161E" w:rsidRDefault="00C21772">
            <w:pPr>
              <w:pStyle w:val="TableParagraph"/>
              <w:ind w:left="648" w:right="92" w:hanging="526"/>
              <w:rPr>
                <w:sz w:val="24"/>
              </w:rPr>
            </w:pPr>
            <w:r w:rsidRPr="00DA161E">
              <w:rPr>
                <w:sz w:val="24"/>
              </w:rPr>
              <w:t>Общеинтеллекту альное</w:t>
            </w:r>
          </w:p>
        </w:tc>
      </w:tr>
      <w:tr w:rsidR="009E1916" w:rsidRPr="00DA161E">
        <w:trPr>
          <w:trHeight w:val="827"/>
        </w:trPr>
        <w:tc>
          <w:tcPr>
            <w:tcW w:w="686" w:type="dxa"/>
          </w:tcPr>
          <w:p w:rsidR="009E1916" w:rsidRPr="00DA161E" w:rsidRDefault="00C21772">
            <w:pPr>
              <w:pStyle w:val="TableParagraph"/>
              <w:spacing w:line="262" w:lineRule="exact"/>
              <w:ind w:left="107"/>
              <w:rPr>
                <w:sz w:val="24"/>
              </w:rPr>
            </w:pPr>
            <w:r w:rsidRPr="00DA161E">
              <w:rPr>
                <w:sz w:val="24"/>
              </w:rPr>
              <w:t>1.4.</w:t>
            </w:r>
          </w:p>
        </w:tc>
        <w:tc>
          <w:tcPr>
            <w:tcW w:w="3250" w:type="dxa"/>
          </w:tcPr>
          <w:p w:rsidR="009E1916" w:rsidRPr="00DA161E" w:rsidRDefault="00C21772">
            <w:pPr>
              <w:pStyle w:val="TableParagraph"/>
              <w:spacing w:line="262" w:lineRule="exact"/>
              <w:ind w:left="108"/>
              <w:rPr>
                <w:sz w:val="24"/>
              </w:rPr>
            </w:pPr>
            <w:r w:rsidRPr="00DA161E">
              <w:rPr>
                <w:sz w:val="24"/>
              </w:rPr>
              <w:t>Библиотечные уроки</w:t>
            </w:r>
          </w:p>
        </w:tc>
        <w:tc>
          <w:tcPr>
            <w:tcW w:w="1701" w:type="dxa"/>
          </w:tcPr>
          <w:p w:rsidR="009E1916" w:rsidRPr="00DA161E" w:rsidRDefault="00C21772">
            <w:pPr>
              <w:pStyle w:val="TableParagraph"/>
              <w:ind w:left="108" w:right="157"/>
              <w:rPr>
                <w:sz w:val="24"/>
              </w:rPr>
            </w:pPr>
            <w:r w:rsidRPr="00DA161E">
              <w:rPr>
                <w:sz w:val="24"/>
              </w:rPr>
              <w:t>По плану библиотекаря</w:t>
            </w:r>
          </w:p>
        </w:tc>
        <w:tc>
          <w:tcPr>
            <w:tcW w:w="1982" w:type="dxa"/>
          </w:tcPr>
          <w:p w:rsidR="009E1916" w:rsidRPr="00DA161E" w:rsidRDefault="00C21772">
            <w:pPr>
              <w:pStyle w:val="TableParagraph"/>
              <w:spacing w:line="262" w:lineRule="exact"/>
              <w:ind w:left="106"/>
              <w:rPr>
                <w:sz w:val="24"/>
              </w:rPr>
            </w:pPr>
            <w:r w:rsidRPr="00DA161E">
              <w:rPr>
                <w:sz w:val="24"/>
              </w:rPr>
              <w:t>Библиотекарь</w:t>
            </w:r>
          </w:p>
          <w:p w:rsidR="009E1916" w:rsidRPr="00DA161E" w:rsidRDefault="00C21772">
            <w:pPr>
              <w:pStyle w:val="TableParagraph"/>
              <w:spacing w:line="270" w:lineRule="atLeast"/>
              <w:ind w:left="106" w:right="456"/>
              <w:rPr>
                <w:sz w:val="24"/>
              </w:rPr>
            </w:pPr>
            <w:r w:rsidRPr="00DA161E">
              <w:rPr>
                <w:sz w:val="24"/>
              </w:rPr>
              <w:t xml:space="preserve">Классный </w:t>
            </w:r>
            <w:r w:rsidRPr="00DA161E">
              <w:rPr>
                <w:spacing w:val="-1"/>
                <w:sz w:val="24"/>
              </w:rPr>
              <w:t>руководитель</w:t>
            </w:r>
          </w:p>
        </w:tc>
        <w:tc>
          <w:tcPr>
            <w:tcW w:w="1987" w:type="dxa"/>
          </w:tcPr>
          <w:p w:rsidR="009E1916" w:rsidRPr="00DA161E" w:rsidRDefault="00C21772">
            <w:pPr>
              <w:pStyle w:val="TableParagraph"/>
              <w:ind w:left="648" w:right="92" w:hanging="526"/>
              <w:rPr>
                <w:sz w:val="24"/>
              </w:rPr>
            </w:pPr>
            <w:r w:rsidRPr="00DA161E">
              <w:rPr>
                <w:sz w:val="24"/>
              </w:rPr>
              <w:t>Общеинтеллекту альное</w:t>
            </w:r>
          </w:p>
        </w:tc>
      </w:tr>
      <w:tr w:rsidR="009E1916" w:rsidRPr="00DA161E">
        <w:trPr>
          <w:trHeight w:val="1379"/>
        </w:trPr>
        <w:tc>
          <w:tcPr>
            <w:tcW w:w="686" w:type="dxa"/>
          </w:tcPr>
          <w:p w:rsidR="009E1916" w:rsidRPr="00DA161E" w:rsidRDefault="00C21772">
            <w:pPr>
              <w:pStyle w:val="TableParagraph"/>
              <w:spacing w:line="262" w:lineRule="exact"/>
              <w:ind w:left="107"/>
              <w:rPr>
                <w:sz w:val="24"/>
              </w:rPr>
            </w:pPr>
            <w:r w:rsidRPr="00DA161E">
              <w:rPr>
                <w:sz w:val="24"/>
              </w:rPr>
              <w:t>1.5.</w:t>
            </w:r>
          </w:p>
        </w:tc>
        <w:tc>
          <w:tcPr>
            <w:tcW w:w="3250" w:type="dxa"/>
          </w:tcPr>
          <w:p w:rsidR="009E1916" w:rsidRPr="00DA161E" w:rsidRDefault="00C21772">
            <w:pPr>
              <w:pStyle w:val="TableParagraph"/>
              <w:ind w:left="108" w:right="801"/>
              <w:rPr>
                <w:sz w:val="24"/>
              </w:rPr>
            </w:pPr>
            <w:r w:rsidRPr="00DA161E">
              <w:rPr>
                <w:sz w:val="24"/>
              </w:rPr>
              <w:t>Классные часы по программам превентивного и профориентационного</w:t>
            </w:r>
          </w:p>
          <w:p w:rsidR="009E1916" w:rsidRPr="00DA161E" w:rsidRDefault="00C21772">
            <w:pPr>
              <w:pStyle w:val="TableParagraph"/>
              <w:spacing w:line="269" w:lineRule="exact"/>
              <w:ind w:left="108"/>
              <w:rPr>
                <w:sz w:val="24"/>
              </w:rPr>
            </w:pPr>
            <w:r w:rsidRPr="00DA161E">
              <w:rPr>
                <w:sz w:val="24"/>
              </w:rPr>
              <w:t>обучения</w:t>
            </w:r>
          </w:p>
        </w:tc>
        <w:tc>
          <w:tcPr>
            <w:tcW w:w="1701" w:type="dxa"/>
          </w:tcPr>
          <w:p w:rsidR="009E1916" w:rsidRPr="00DA161E" w:rsidRDefault="00C21772">
            <w:pPr>
              <w:pStyle w:val="TableParagraph"/>
              <w:ind w:left="108" w:right="531"/>
              <w:jc w:val="both"/>
              <w:rPr>
                <w:sz w:val="24"/>
              </w:rPr>
            </w:pPr>
            <w:r w:rsidRPr="00DA161E">
              <w:rPr>
                <w:sz w:val="24"/>
              </w:rPr>
              <w:t>По плану Педагога- психолога</w:t>
            </w:r>
          </w:p>
        </w:tc>
        <w:tc>
          <w:tcPr>
            <w:tcW w:w="1982" w:type="dxa"/>
          </w:tcPr>
          <w:p w:rsidR="009E1916" w:rsidRPr="00DA161E" w:rsidRDefault="00C21772">
            <w:pPr>
              <w:pStyle w:val="TableParagraph"/>
              <w:ind w:left="106" w:right="444"/>
              <w:rPr>
                <w:sz w:val="24"/>
              </w:rPr>
            </w:pPr>
            <w:r w:rsidRPr="00DA161E">
              <w:rPr>
                <w:sz w:val="24"/>
              </w:rPr>
              <w:t>Педагог- психолог Классный руководитель</w:t>
            </w:r>
          </w:p>
        </w:tc>
        <w:tc>
          <w:tcPr>
            <w:tcW w:w="1987" w:type="dxa"/>
          </w:tcPr>
          <w:p w:rsidR="009E1916" w:rsidRPr="00DA161E" w:rsidRDefault="00C21772">
            <w:pPr>
              <w:pStyle w:val="TableParagraph"/>
              <w:ind w:left="119" w:right="91" w:firstLine="273"/>
              <w:rPr>
                <w:sz w:val="24"/>
              </w:rPr>
            </w:pPr>
            <w:r w:rsidRPr="00DA161E">
              <w:rPr>
                <w:sz w:val="24"/>
              </w:rPr>
              <w:t>Социально- психологическое</w:t>
            </w:r>
          </w:p>
        </w:tc>
      </w:tr>
      <w:tr w:rsidR="009E1916" w:rsidRPr="00DA161E">
        <w:trPr>
          <w:trHeight w:val="1103"/>
        </w:trPr>
        <w:tc>
          <w:tcPr>
            <w:tcW w:w="686" w:type="dxa"/>
          </w:tcPr>
          <w:p w:rsidR="009E1916" w:rsidRPr="00DA161E" w:rsidRDefault="00C21772">
            <w:pPr>
              <w:pStyle w:val="TableParagraph"/>
              <w:spacing w:line="262" w:lineRule="exact"/>
              <w:ind w:left="107"/>
              <w:rPr>
                <w:sz w:val="24"/>
              </w:rPr>
            </w:pPr>
            <w:r w:rsidRPr="00DA161E">
              <w:rPr>
                <w:sz w:val="24"/>
              </w:rPr>
              <w:t>1.6.</w:t>
            </w:r>
          </w:p>
        </w:tc>
        <w:tc>
          <w:tcPr>
            <w:tcW w:w="3250" w:type="dxa"/>
          </w:tcPr>
          <w:p w:rsidR="009E1916" w:rsidRPr="00DA161E" w:rsidRDefault="00C21772">
            <w:pPr>
              <w:pStyle w:val="TableParagraph"/>
              <w:ind w:left="108" w:right="179"/>
              <w:rPr>
                <w:sz w:val="24"/>
              </w:rPr>
            </w:pPr>
            <w:r w:rsidRPr="00DA161E">
              <w:rPr>
                <w:sz w:val="24"/>
              </w:rPr>
              <w:t>Профилактические беседы и инструктажи</w:t>
            </w:r>
          </w:p>
          <w:p w:rsidR="009E1916" w:rsidRPr="00DA161E" w:rsidRDefault="00C21772">
            <w:pPr>
              <w:pStyle w:val="TableParagraph"/>
              <w:spacing w:line="276" w:lineRule="exact"/>
              <w:ind w:left="108" w:right="1120"/>
              <w:rPr>
                <w:sz w:val="24"/>
              </w:rPr>
            </w:pPr>
            <w:r w:rsidRPr="00DA161E">
              <w:rPr>
                <w:sz w:val="24"/>
              </w:rPr>
              <w:t>по безопасности жизнедеятельности</w:t>
            </w:r>
          </w:p>
        </w:tc>
        <w:tc>
          <w:tcPr>
            <w:tcW w:w="1701" w:type="dxa"/>
          </w:tcPr>
          <w:p w:rsidR="009E1916" w:rsidRPr="00DA161E" w:rsidRDefault="00C21772">
            <w:pPr>
              <w:pStyle w:val="TableParagraph"/>
              <w:ind w:left="108" w:right="491"/>
              <w:rPr>
                <w:sz w:val="24"/>
              </w:rPr>
            </w:pPr>
            <w:r w:rsidRPr="00DA161E">
              <w:rPr>
                <w:sz w:val="24"/>
              </w:rPr>
              <w:t>По плану Педагога - психолога</w:t>
            </w:r>
          </w:p>
        </w:tc>
        <w:tc>
          <w:tcPr>
            <w:tcW w:w="1982" w:type="dxa"/>
          </w:tcPr>
          <w:p w:rsidR="009E1916" w:rsidRPr="00DA161E" w:rsidRDefault="00C21772">
            <w:pPr>
              <w:pStyle w:val="TableParagraph"/>
              <w:ind w:left="106" w:right="846"/>
              <w:jc w:val="both"/>
              <w:rPr>
                <w:sz w:val="24"/>
              </w:rPr>
            </w:pPr>
            <w:r w:rsidRPr="00DA161E">
              <w:rPr>
                <w:sz w:val="24"/>
              </w:rPr>
              <w:t>Педагог- психолог Классный</w:t>
            </w:r>
          </w:p>
          <w:p w:rsidR="009E1916" w:rsidRPr="00DA161E" w:rsidRDefault="00C21772">
            <w:pPr>
              <w:pStyle w:val="TableParagraph"/>
              <w:spacing w:line="269" w:lineRule="exact"/>
              <w:ind w:left="106"/>
              <w:rPr>
                <w:sz w:val="24"/>
              </w:rPr>
            </w:pPr>
            <w:r w:rsidRPr="00DA161E">
              <w:rPr>
                <w:sz w:val="24"/>
              </w:rPr>
              <w:t>руководитель</w:t>
            </w:r>
          </w:p>
        </w:tc>
        <w:tc>
          <w:tcPr>
            <w:tcW w:w="1987" w:type="dxa"/>
          </w:tcPr>
          <w:p w:rsidR="009E1916" w:rsidRPr="00DA161E" w:rsidRDefault="00C21772">
            <w:pPr>
              <w:pStyle w:val="TableParagraph"/>
              <w:ind w:left="119" w:right="91" w:firstLine="273"/>
              <w:rPr>
                <w:sz w:val="24"/>
              </w:rPr>
            </w:pPr>
            <w:r w:rsidRPr="00DA161E">
              <w:rPr>
                <w:sz w:val="24"/>
              </w:rPr>
              <w:t>Социально- психологическое</w:t>
            </w:r>
          </w:p>
        </w:tc>
      </w:tr>
      <w:tr w:rsidR="009E1916" w:rsidRPr="00DA161E">
        <w:trPr>
          <w:trHeight w:val="827"/>
        </w:trPr>
        <w:tc>
          <w:tcPr>
            <w:tcW w:w="686" w:type="dxa"/>
          </w:tcPr>
          <w:p w:rsidR="009E1916" w:rsidRPr="00DA161E" w:rsidRDefault="00C21772">
            <w:pPr>
              <w:pStyle w:val="TableParagraph"/>
              <w:spacing w:line="262" w:lineRule="exact"/>
              <w:ind w:left="107"/>
              <w:rPr>
                <w:sz w:val="24"/>
              </w:rPr>
            </w:pPr>
            <w:r w:rsidRPr="00DA161E">
              <w:rPr>
                <w:sz w:val="24"/>
              </w:rPr>
              <w:t>1.7.</w:t>
            </w:r>
          </w:p>
        </w:tc>
        <w:tc>
          <w:tcPr>
            <w:tcW w:w="3250" w:type="dxa"/>
          </w:tcPr>
          <w:p w:rsidR="009E1916" w:rsidRPr="00DA161E" w:rsidRDefault="00C21772">
            <w:pPr>
              <w:pStyle w:val="TableParagraph"/>
              <w:spacing w:line="262" w:lineRule="exact"/>
              <w:ind w:left="108"/>
              <w:rPr>
                <w:sz w:val="24"/>
              </w:rPr>
            </w:pPr>
            <w:r w:rsidRPr="00DA161E">
              <w:rPr>
                <w:sz w:val="24"/>
              </w:rPr>
              <w:t>Экскурсионные поездки</w:t>
            </w:r>
          </w:p>
        </w:tc>
        <w:tc>
          <w:tcPr>
            <w:tcW w:w="1701" w:type="dxa"/>
          </w:tcPr>
          <w:p w:rsidR="009E1916" w:rsidRPr="00DA161E" w:rsidRDefault="00C21772">
            <w:pPr>
              <w:pStyle w:val="TableParagraph"/>
              <w:ind w:left="108" w:right="540"/>
              <w:rPr>
                <w:sz w:val="24"/>
              </w:rPr>
            </w:pPr>
            <w:r w:rsidRPr="00DA161E">
              <w:rPr>
                <w:sz w:val="24"/>
              </w:rPr>
              <w:t>По плану классного</w:t>
            </w:r>
          </w:p>
          <w:p w:rsidR="009E1916" w:rsidRPr="00DA161E" w:rsidRDefault="00C21772">
            <w:pPr>
              <w:pStyle w:val="TableParagraph"/>
              <w:spacing w:line="269" w:lineRule="exact"/>
              <w:ind w:left="108"/>
              <w:rPr>
                <w:sz w:val="24"/>
              </w:rPr>
            </w:pPr>
            <w:r w:rsidRPr="00DA161E">
              <w:rPr>
                <w:sz w:val="24"/>
              </w:rPr>
              <w:t>руководителя</w:t>
            </w:r>
          </w:p>
        </w:tc>
        <w:tc>
          <w:tcPr>
            <w:tcW w:w="1982" w:type="dxa"/>
          </w:tcPr>
          <w:p w:rsidR="009E1916" w:rsidRPr="00DA161E" w:rsidRDefault="00C21772">
            <w:pPr>
              <w:pStyle w:val="TableParagraph"/>
              <w:ind w:left="106" w:right="444"/>
              <w:rPr>
                <w:sz w:val="24"/>
              </w:rPr>
            </w:pPr>
            <w:r w:rsidRPr="00DA161E">
              <w:rPr>
                <w:sz w:val="24"/>
              </w:rPr>
              <w:t>Классный руководитель</w:t>
            </w:r>
          </w:p>
        </w:tc>
        <w:tc>
          <w:tcPr>
            <w:tcW w:w="1987" w:type="dxa"/>
          </w:tcPr>
          <w:p w:rsidR="009E1916" w:rsidRPr="00DA161E" w:rsidRDefault="00C21772">
            <w:pPr>
              <w:pStyle w:val="TableParagraph"/>
              <w:spacing w:line="262" w:lineRule="exact"/>
              <w:ind w:left="90" w:right="83"/>
              <w:jc w:val="center"/>
              <w:rPr>
                <w:sz w:val="24"/>
              </w:rPr>
            </w:pPr>
            <w:r w:rsidRPr="00DA161E">
              <w:rPr>
                <w:sz w:val="24"/>
              </w:rPr>
              <w:t>Общекультурное</w:t>
            </w:r>
          </w:p>
        </w:tc>
      </w:tr>
      <w:tr w:rsidR="009E1916" w:rsidRPr="00DA161E">
        <w:trPr>
          <w:trHeight w:val="1931"/>
        </w:trPr>
        <w:tc>
          <w:tcPr>
            <w:tcW w:w="686" w:type="dxa"/>
          </w:tcPr>
          <w:p w:rsidR="009E1916" w:rsidRPr="00DA161E" w:rsidRDefault="00C21772">
            <w:pPr>
              <w:pStyle w:val="TableParagraph"/>
              <w:spacing w:line="265" w:lineRule="exact"/>
              <w:ind w:left="107"/>
              <w:rPr>
                <w:sz w:val="24"/>
              </w:rPr>
            </w:pPr>
            <w:r w:rsidRPr="00DA161E">
              <w:rPr>
                <w:sz w:val="24"/>
              </w:rPr>
              <w:t>1.8.</w:t>
            </w:r>
          </w:p>
        </w:tc>
        <w:tc>
          <w:tcPr>
            <w:tcW w:w="3250" w:type="dxa"/>
          </w:tcPr>
          <w:p w:rsidR="009E1916" w:rsidRPr="00DA161E" w:rsidRDefault="00C21772">
            <w:pPr>
              <w:pStyle w:val="TableParagraph"/>
              <w:spacing w:line="265" w:lineRule="exact"/>
              <w:ind w:left="108"/>
              <w:rPr>
                <w:sz w:val="24"/>
              </w:rPr>
            </w:pPr>
            <w:r w:rsidRPr="00DA161E">
              <w:rPr>
                <w:sz w:val="24"/>
              </w:rPr>
              <w:t>Спортивные события</w:t>
            </w:r>
          </w:p>
        </w:tc>
        <w:tc>
          <w:tcPr>
            <w:tcW w:w="1701" w:type="dxa"/>
          </w:tcPr>
          <w:p w:rsidR="009E1916" w:rsidRPr="00DA161E" w:rsidRDefault="00C21772">
            <w:pPr>
              <w:pStyle w:val="TableParagraph"/>
              <w:ind w:left="108" w:right="357"/>
              <w:rPr>
                <w:sz w:val="24"/>
              </w:rPr>
            </w:pPr>
            <w:r w:rsidRPr="00DA161E">
              <w:rPr>
                <w:sz w:val="24"/>
              </w:rPr>
              <w:t>По плану учителей физической культуры</w:t>
            </w:r>
          </w:p>
        </w:tc>
        <w:tc>
          <w:tcPr>
            <w:tcW w:w="1982" w:type="dxa"/>
          </w:tcPr>
          <w:p w:rsidR="009E1916" w:rsidRPr="00DA161E" w:rsidRDefault="00C21772">
            <w:pPr>
              <w:pStyle w:val="TableParagraph"/>
              <w:ind w:left="106" w:right="220"/>
              <w:rPr>
                <w:sz w:val="24"/>
              </w:rPr>
            </w:pPr>
            <w:r w:rsidRPr="00DA161E">
              <w:rPr>
                <w:sz w:val="24"/>
              </w:rPr>
              <w:t>Заместитель директора по воспитательной работе</w:t>
            </w:r>
          </w:p>
          <w:p w:rsidR="009E1916" w:rsidRPr="00DA161E" w:rsidRDefault="00C21772">
            <w:pPr>
              <w:pStyle w:val="TableParagraph"/>
              <w:spacing w:line="276" w:lineRule="exact"/>
              <w:ind w:left="106" w:right="640"/>
              <w:rPr>
                <w:sz w:val="24"/>
              </w:rPr>
            </w:pPr>
            <w:r w:rsidRPr="00DA161E">
              <w:rPr>
                <w:sz w:val="24"/>
              </w:rPr>
              <w:t>Учителя физической культуры</w:t>
            </w:r>
          </w:p>
        </w:tc>
        <w:tc>
          <w:tcPr>
            <w:tcW w:w="1987" w:type="dxa"/>
          </w:tcPr>
          <w:p w:rsidR="009E1916" w:rsidRPr="00DA161E" w:rsidRDefault="00C21772">
            <w:pPr>
              <w:pStyle w:val="TableParagraph"/>
              <w:ind w:left="110" w:right="112"/>
              <w:rPr>
                <w:sz w:val="24"/>
              </w:rPr>
            </w:pPr>
            <w:r w:rsidRPr="00DA161E">
              <w:rPr>
                <w:sz w:val="24"/>
              </w:rPr>
              <w:t>Спортивно- оздоровительное Социальное</w:t>
            </w:r>
          </w:p>
        </w:tc>
      </w:tr>
      <w:tr w:rsidR="009E1916" w:rsidRPr="00DA161E">
        <w:trPr>
          <w:trHeight w:val="277"/>
        </w:trPr>
        <w:tc>
          <w:tcPr>
            <w:tcW w:w="9606" w:type="dxa"/>
            <w:gridSpan w:val="5"/>
          </w:tcPr>
          <w:p w:rsidR="009E1916" w:rsidRPr="00DA161E" w:rsidRDefault="00C21772">
            <w:pPr>
              <w:pStyle w:val="TableParagraph"/>
              <w:spacing w:line="258" w:lineRule="exact"/>
              <w:ind w:left="2952"/>
              <w:rPr>
                <w:b/>
                <w:sz w:val="24"/>
              </w:rPr>
            </w:pPr>
            <w:r w:rsidRPr="00DA161E">
              <w:rPr>
                <w:b/>
                <w:sz w:val="24"/>
              </w:rPr>
              <w:t>2. Ключевые общешкольные дела</w:t>
            </w:r>
          </w:p>
        </w:tc>
      </w:tr>
      <w:tr w:rsidR="009E1916" w:rsidRPr="00DA161E">
        <w:trPr>
          <w:trHeight w:val="276"/>
        </w:trPr>
        <w:tc>
          <w:tcPr>
            <w:tcW w:w="9606" w:type="dxa"/>
            <w:gridSpan w:val="5"/>
          </w:tcPr>
          <w:p w:rsidR="009E1916" w:rsidRPr="00DA161E" w:rsidRDefault="00C21772">
            <w:pPr>
              <w:pStyle w:val="TableParagraph"/>
              <w:spacing w:line="256" w:lineRule="exact"/>
              <w:ind w:left="1180" w:right="1172"/>
              <w:jc w:val="center"/>
              <w:rPr>
                <w:b/>
                <w:sz w:val="24"/>
              </w:rPr>
            </w:pPr>
            <w:r w:rsidRPr="00DA161E">
              <w:rPr>
                <w:b/>
                <w:sz w:val="24"/>
              </w:rPr>
              <w:t>Несистемные занятия (мероприятия)</w:t>
            </w:r>
          </w:p>
        </w:tc>
      </w:tr>
      <w:tr w:rsidR="009E1916" w:rsidRPr="00DA161E">
        <w:trPr>
          <w:trHeight w:val="827"/>
        </w:trPr>
        <w:tc>
          <w:tcPr>
            <w:tcW w:w="686" w:type="dxa"/>
          </w:tcPr>
          <w:p w:rsidR="009E1916" w:rsidRPr="00DA161E" w:rsidRDefault="00C21772">
            <w:pPr>
              <w:pStyle w:val="TableParagraph"/>
              <w:spacing w:line="262" w:lineRule="exact"/>
              <w:ind w:left="107"/>
              <w:rPr>
                <w:sz w:val="24"/>
              </w:rPr>
            </w:pPr>
            <w:r w:rsidRPr="00DA161E">
              <w:rPr>
                <w:sz w:val="24"/>
              </w:rPr>
              <w:t>2.1</w:t>
            </w:r>
          </w:p>
        </w:tc>
        <w:tc>
          <w:tcPr>
            <w:tcW w:w="3250" w:type="dxa"/>
          </w:tcPr>
          <w:p w:rsidR="009E1916" w:rsidRPr="00DA161E" w:rsidRDefault="00C21772">
            <w:pPr>
              <w:pStyle w:val="TableParagraph"/>
              <w:spacing w:line="262" w:lineRule="exact"/>
              <w:ind w:left="108"/>
              <w:rPr>
                <w:sz w:val="24"/>
              </w:rPr>
            </w:pPr>
            <w:r w:rsidRPr="00DA161E">
              <w:rPr>
                <w:sz w:val="24"/>
              </w:rPr>
              <w:t>Праздник первого звонка</w:t>
            </w:r>
          </w:p>
        </w:tc>
        <w:tc>
          <w:tcPr>
            <w:tcW w:w="1701" w:type="dxa"/>
          </w:tcPr>
          <w:p w:rsidR="009E1916" w:rsidRPr="00DA161E" w:rsidRDefault="00C21772">
            <w:pPr>
              <w:pStyle w:val="TableParagraph"/>
              <w:spacing w:line="262" w:lineRule="exact"/>
              <w:ind w:left="108"/>
              <w:rPr>
                <w:sz w:val="24"/>
              </w:rPr>
            </w:pPr>
            <w:r w:rsidRPr="00DA161E">
              <w:rPr>
                <w:sz w:val="24"/>
              </w:rPr>
              <w:t>1 сентября</w:t>
            </w:r>
          </w:p>
        </w:tc>
        <w:tc>
          <w:tcPr>
            <w:tcW w:w="1982" w:type="dxa"/>
          </w:tcPr>
          <w:p w:rsidR="009E1916" w:rsidRPr="00DA161E" w:rsidRDefault="00C21772">
            <w:pPr>
              <w:pStyle w:val="TableParagraph"/>
              <w:ind w:left="106" w:right="492"/>
              <w:rPr>
                <w:sz w:val="24"/>
              </w:rPr>
            </w:pPr>
            <w:r w:rsidRPr="00DA161E">
              <w:rPr>
                <w:sz w:val="24"/>
              </w:rPr>
              <w:t>Заместитель директора по</w:t>
            </w:r>
          </w:p>
          <w:p w:rsidR="009E1916" w:rsidRPr="00DA161E" w:rsidRDefault="00C21772">
            <w:pPr>
              <w:pStyle w:val="TableParagraph"/>
              <w:spacing w:line="269" w:lineRule="exact"/>
              <w:ind w:left="106"/>
              <w:rPr>
                <w:sz w:val="24"/>
              </w:rPr>
            </w:pPr>
            <w:r w:rsidRPr="00DA161E">
              <w:rPr>
                <w:sz w:val="24"/>
              </w:rPr>
              <w:t>ВВР</w:t>
            </w:r>
          </w:p>
        </w:tc>
        <w:tc>
          <w:tcPr>
            <w:tcW w:w="1987" w:type="dxa"/>
          </w:tcPr>
          <w:p w:rsidR="009E1916" w:rsidRPr="00DA161E" w:rsidRDefault="00C21772">
            <w:pPr>
              <w:pStyle w:val="TableParagraph"/>
              <w:spacing w:line="262" w:lineRule="exact"/>
              <w:ind w:left="84" w:right="88"/>
              <w:jc w:val="center"/>
              <w:rPr>
                <w:sz w:val="24"/>
              </w:rPr>
            </w:pPr>
            <w:r w:rsidRPr="00DA161E">
              <w:rPr>
                <w:sz w:val="24"/>
              </w:rPr>
              <w:t>Общекультурное</w:t>
            </w:r>
          </w:p>
        </w:tc>
      </w:tr>
      <w:tr w:rsidR="009E1916" w:rsidRPr="00DA161E">
        <w:trPr>
          <w:trHeight w:val="827"/>
        </w:trPr>
        <w:tc>
          <w:tcPr>
            <w:tcW w:w="686" w:type="dxa"/>
          </w:tcPr>
          <w:p w:rsidR="009E1916" w:rsidRPr="00DA161E" w:rsidRDefault="00C21772">
            <w:pPr>
              <w:pStyle w:val="TableParagraph"/>
              <w:spacing w:line="262" w:lineRule="exact"/>
              <w:ind w:left="107"/>
              <w:rPr>
                <w:sz w:val="24"/>
              </w:rPr>
            </w:pPr>
            <w:r w:rsidRPr="00DA161E">
              <w:rPr>
                <w:sz w:val="24"/>
              </w:rPr>
              <w:t>2.2</w:t>
            </w:r>
          </w:p>
        </w:tc>
        <w:tc>
          <w:tcPr>
            <w:tcW w:w="3250" w:type="dxa"/>
          </w:tcPr>
          <w:p w:rsidR="009E1916" w:rsidRPr="00DA161E" w:rsidRDefault="00C21772">
            <w:pPr>
              <w:pStyle w:val="TableParagraph"/>
              <w:ind w:left="108" w:right="1324"/>
              <w:rPr>
                <w:sz w:val="24"/>
              </w:rPr>
            </w:pPr>
            <w:r w:rsidRPr="00DA161E">
              <w:rPr>
                <w:sz w:val="24"/>
              </w:rPr>
              <w:t>Посвящение в старшеклассники</w:t>
            </w:r>
          </w:p>
        </w:tc>
        <w:tc>
          <w:tcPr>
            <w:tcW w:w="1701" w:type="dxa"/>
          </w:tcPr>
          <w:p w:rsidR="009E1916" w:rsidRPr="00DA161E" w:rsidRDefault="00C21772">
            <w:pPr>
              <w:pStyle w:val="TableParagraph"/>
              <w:ind w:left="108" w:right="653"/>
              <w:rPr>
                <w:sz w:val="24"/>
              </w:rPr>
            </w:pPr>
            <w:r w:rsidRPr="00DA161E">
              <w:rPr>
                <w:sz w:val="24"/>
              </w:rPr>
              <w:t>Конец сентября</w:t>
            </w:r>
          </w:p>
        </w:tc>
        <w:tc>
          <w:tcPr>
            <w:tcW w:w="1982" w:type="dxa"/>
          </w:tcPr>
          <w:p w:rsidR="009E1916" w:rsidRPr="00DA161E" w:rsidRDefault="00C21772">
            <w:pPr>
              <w:pStyle w:val="TableParagraph"/>
              <w:spacing w:line="262" w:lineRule="exact"/>
              <w:ind w:left="106"/>
              <w:rPr>
                <w:sz w:val="24"/>
              </w:rPr>
            </w:pPr>
            <w:r w:rsidRPr="00DA161E">
              <w:rPr>
                <w:sz w:val="24"/>
              </w:rPr>
              <w:t>Классный</w:t>
            </w:r>
          </w:p>
          <w:p w:rsidR="009E1916" w:rsidRPr="00DA161E" w:rsidRDefault="00C21772">
            <w:pPr>
              <w:pStyle w:val="TableParagraph"/>
              <w:spacing w:line="270" w:lineRule="atLeast"/>
              <w:ind w:left="106" w:right="444"/>
              <w:rPr>
                <w:sz w:val="24"/>
              </w:rPr>
            </w:pPr>
            <w:r w:rsidRPr="00DA161E">
              <w:rPr>
                <w:sz w:val="24"/>
              </w:rPr>
              <w:t>руководитель 11а</w:t>
            </w:r>
          </w:p>
        </w:tc>
        <w:tc>
          <w:tcPr>
            <w:tcW w:w="1987" w:type="dxa"/>
          </w:tcPr>
          <w:p w:rsidR="009E1916" w:rsidRPr="00DA161E" w:rsidRDefault="00C21772">
            <w:pPr>
              <w:pStyle w:val="TableParagraph"/>
              <w:spacing w:line="262" w:lineRule="exact"/>
              <w:ind w:left="84" w:right="88"/>
              <w:jc w:val="center"/>
              <w:rPr>
                <w:sz w:val="24"/>
              </w:rPr>
            </w:pPr>
            <w:r w:rsidRPr="00DA161E">
              <w:rPr>
                <w:sz w:val="24"/>
              </w:rPr>
              <w:t>Общекультурное</w:t>
            </w:r>
          </w:p>
        </w:tc>
      </w:tr>
      <w:tr w:rsidR="009E1916" w:rsidRPr="00DA161E">
        <w:trPr>
          <w:trHeight w:val="551"/>
        </w:trPr>
        <w:tc>
          <w:tcPr>
            <w:tcW w:w="686" w:type="dxa"/>
          </w:tcPr>
          <w:p w:rsidR="009E1916" w:rsidRPr="00DA161E" w:rsidRDefault="00C21772">
            <w:pPr>
              <w:pStyle w:val="TableParagraph"/>
              <w:spacing w:line="262" w:lineRule="exact"/>
              <w:ind w:left="107"/>
              <w:rPr>
                <w:sz w:val="24"/>
              </w:rPr>
            </w:pPr>
            <w:r w:rsidRPr="00DA161E">
              <w:rPr>
                <w:sz w:val="24"/>
              </w:rPr>
              <w:t>2.3</w:t>
            </w:r>
          </w:p>
        </w:tc>
        <w:tc>
          <w:tcPr>
            <w:tcW w:w="3250" w:type="dxa"/>
          </w:tcPr>
          <w:p w:rsidR="009E1916" w:rsidRPr="00DA161E" w:rsidRDefault="00C21772">
            <w:pPr>
              <w:pStyle w:val="TableParagraph"/>
              <w:spacing w:line="262" w:lineRule="exact"/>
              <w:ind w:left="108"/>
              <w:rPr>
                <w:sz w:val="24"/>
              </w:rPr>
            </w:pPr>
            <w:r w:rsidRPr="00DA161E">
              <w:rPr>
                <w:sz w:val="24"/>
              </w:rPr>
              <w:t>День рождения РДШ</w:t>
            </w:r>
          </w:p>
        </w:tc>
        <w:tc>
          <w:tcPr>
            <w:tcW w:w="1701" w:type="dxa"/>
          </w:tcPr>
          <w:p w:rsidR="009E1916" w:rsidRPr="00DA161E" w:rsidRDefault="00C21772">
            <w:pPr>
              <w:pStyle w:val="TableParagraph"/>
              <w:spacing w:line="262" w:lineRule="exact"/>
              <w:ind w:left="108"/>
              <w:rPr>
                <w:sz w:val="24"/>
              </w:rPr>
            </w:pPr>
            <w:r w:rsidRPr="00DA161E">
              <w:rPr>
                <w:sz w:val="24"/>
              </w:rPr>
              <w:t>25 октября</w:t>
            </w:r>
          </w:p>
        </w:tc>
        <w:tc>
          <w:tcPr>
            <w:tcW w:w="1982" w:type="dxa"/>
          </w:tcPr>
          <w:p w:rsidR="009E1916" w:rsidRPr="00DA161E" w:rsidRDefault="00C21772">
            <w:pPr>
              <w:pStyle w:val="TableParagraph"/>
              <w:spacing w:line="262" w:lineRule="exact"/>
              <w:ind w:left="106"/>
              <w:rPr>
                <w:sz w:val="24"/>
              </w:rPr>
            </w:pPr>
            <w:r w:rsidRPr="00DA161E">
              <w:rPr>
                <w:sz w:val="24"/>
              </w:rPr>
              <w:t>Педагог-</w:t>
            </w:r>
          </w:p>
          <w:p w:rsidR="009E1916" w:rsidRPr="00DA161E" w:rsidRDefault="00C21772">
            <w:pPr>
              <w:pStyle w:val="TableParagraph"/>
              <w:spacing w:line="269" w:lineRule="exact"/>
              <w:ind w:left="106"/>
              <w:rPr>
                <w:sz w:val="24"/>
              </w:rPr>
            </w:pPr>
            <w:r w:rsidRPr="00DA161E">
              <w:rPr>
                <w:sz w:val="24"/>
              </w:rPr>
              <w:t>организатор</w:t>
            </w:r>
          </w:p>
        </w:tc>
        <w:tc>
          <w:tcPr>
            <w:tcW w:w="1987" w:type="dxa"/>
          </w:tcPr>
          <w:p w:rsidR="009E1916" w:rsidRPr="00DA161E" w:rsidRDefault="00C21772">
            <w:pPr>
              <w:pStyle w:val="TableParagraph"/>
              <w:spacing w:line="262" w:lineRule="exact"/>
              <w:ind w:left="90" w:right="181"/>
              <w:jc w:val="center"/>
              <w:rPr>
                <w:sz w:val="24"/>
              </w:rPr>
            </w:pPr>
            <w:r w:rsidRPr="00DA161E">
              <w:rPr>
                <w:sz w:val="24"/>
              </w:rPr>
              <w:t>Патриотическое</w:t>
            </w:r>
          </w:p>
        </w:tc>
      </w:tr>
      <w:tr w:rsidR="009E1916" w:rsidRPr="00DA161E">
        <w:trPr>
          <w:trHeight w:val="551"/>
        </w:trPr>
        <w:tc>
          <w:tcPr>
            <w:tcW w:w="686" w:type="dxa"/>
          </w:tcPr>
          <w:p w:rsidR="009E1916" w:rsidRPr="00DA161E" w:rsidRDefault="00C21772">
            <w:pPr>
              <w:pStyle w:val="TableParagraph"/>
              <w:spacing w:line="262" w:lineRule="exact"/>
              <w:ind w:left="107"/>
              <w:rPr>
                <w:sz w:val="24"/>
              </w:rPr>
            </w:pPr>
            <w:r w:rsidRPr="00DA161E">
              <w:rPr>
                <w:sz w:val="24"/>
              </w:rPr>
              <w:t>2.4</w:t>
            </w:r>
          </w:p>
        </w:tc>
        <w:tc>
          <w:tcPr>
            <w:tcW w:w="3250" w:type="dxa"/>
          </w:tcPr>
          <w:p w:rsidR="009E1916" w:rsidRPr="00DA161E" w:rsidRDefault="00C21772">
            <w:pPr>
              <w:pStyle w:val="TableParagraph"/>
              <w:spacing w:line="262" w:lineRule="exact"/>
              <w:ind w:left="108"/>
              <w:rPr>
                <w:sz w:val="24"/>
              </w:rPr>
            </w:pPr>
            <w:r w:rsidRPr="00DA161E">
              <w:rPr>
                <w:sz w:val="24"/>
              </w:rPr>
              <w:t>Выборы президента ДПО</w:t>
            </w:r>
          </w:p>
          <w:p w:rsidR="009E1916" w:rsidRPr="00DA161E" w:rsidRDefault="00C21772">
            <w:pPr>
              <w:pStyle w:val="TableParagraph"/>
              <w:spacing w:line="269" w:lineRule="exact"/>
              <w:ind w:left="108"/>
              <w:rPr>
                <w:sz w:val="24"/>
              </w:rPr>
            </w:pPr>
            <w:r w:rsidRPr="00DA161E">
              <w:rPr>
                <w:sz w:val="24"/>
              </w:rPr>
              <w:t>«Сияние» и лидера РДШ</w:t>
            </w:r>
          </w:p>
        </w:tc>
        <w:tc>
          <w:tcPr>
            <w:tcW w:w="1701" w:type="dxa"/>
          </w:tcPr>
          <w:p w:rsidR="009E1916" w:rsidRPr="00DA161E" w:rsidRDefault="00C21772">
            <w:pPr>
              <w:pStyle w:val="TableParagraph"/>
              <w:spacing w:line="262" w:lineRule="exact"/>
              <w:ind w:left="108"/>
              <w:rPr>
                <w:sz w:val="24"/>
              </w:rPr>
            </w:pPr>
            <w:r w:rsidRPr="00DA161E">
              <w:rPr>
                <w:sz w:val="24"/>
              </w:rPr>
              <w:t>25 сентября</w:t>
            </w:r>
          </w:p>
        </w:tc>
        <w:tc>
          <w:tcPr>
            <w:tcW w:w="1982" w:type="dxa"/>
          </w:tcPr>
          <w:p w:rsidR="009E1916" w:rsidRPr="00DA161E" w:rsidRDefault="00C21772">
            <w:pPr>
              <w:pStyle w:val="TableParagraph"/>
              <w:spacing w:line="262" w:lineRule="exact"/>
              <w:ind w:left="106"/>
              <w:rPr>
                <w:sz w:val="24"/>
              </w:rPr>
            </w:pPr>
            <w:r w:rsidRPr="00DA161E">
              <w:rPr>
                <w:sz w:val="24"/>
              </w:rPr>
              <w:t>Педагог-</w:t>
            </w:r>
          </w:p>
          <w:p w:rsidR="009E1916" w:rsidRPr="00DA161E" w:rsidRDefault="00C21772">
            <w:pPr>
              <w:pStyle w:val="TableParagraph"/>
              <w:spacing w:line="269" w:lineRule="exact"/>
              <w:ind w:left="106"/>
              <w:rPr>
                <w:sz w:val="24"/>
              </w:rPr>
            </w:pPr>
            <w:r w:rsidRPr="00DA161E">
              <w:rPr>
                <w:sz w:val="24"/>
              </w:rPr>
              <w:t>организатор</w:t>
            </w:r>
          </w:p>
        </w:tc>
        <w:tc>
          <w:tcPr>
            <w:tcW w:w="1987" w:type="dxa"/>
          </w:tcPr>
          <w:p w:rsidR="009E1916" w:rsidRPr="00DA161E" w:rsidRDefault="00C21772">
            <w:pPr>
              <w:pStyle w:val="TableParagraph"/>
              <w:spacing w:line="262" w:lineRule="exact"/>
              <w:ind w:left="110"/>
              <w:rPr>
                <w:sz w:val="24"/>
              </w:rPr>
            </w:pPr>
            <w:r w:rsidRPr="00DA161E">
              <w:rPr>
                <w:sz w:val="24"/>
              </w:rPr>
              <w:t>Гражданско-</w:t>
            </w:r>
          </w:p>
          <w:p w:rsidR="009E1916" w:rsidRPr="00DA161E" w:rsidRDefault="00C21772">
            <w:pPr>
              <w:pStyle w:val="TableParagraph"/>
              <w:spacing w:line="269" w:lineRule="exact"/>
              <w:ind w:left="110"/>
              <w:rPr>
                <w:sz w:val="24"/>
              </w:rPr>
            </w:pPr>
            <w:r w:rsidRPr="00DA161E">
              <w:rPr>
                <w:sz w:val="24"/>
              </w:rPr>
              <w:t>патриотическое</w:t>
            </w:r>
          </w:p>
        </w:tc>
      </w:tr>
      <w:tr w:rsidR="009E1916" w:rsidRPr="00DA161E">
        <w:trPr>
          <w:trHeight w:val="278"/>
        </w:trPr>
        <w:tc>
          <w:tcPr>
            <w:tcW w:w="686" w:type="dxa"/>
          </w:tcPr>
          <w:p w:rsidR="009E1916" w:rsidRPr="00DA161E" w:rsidRDefault="00C21772">
            <w:pPr>
              <w:pStyle w:val="TableParagraph"/>
              <w:spacing w:line="258" w:lineRule="exact"/>
              <w:ind w:left="107"/>
              <w:rPr>
                <w:sz w:val="24"/>
              </w:rPr>
            </w:pPr>
            <w:r w:rsidRPr="00DA161E">
              <w:rPr>
                <w:sz w:val="24"/>
              </w:rPr>
              <w:t>2.5</w:t>
            </w:r>
          </w:p>
        </w:tc>
        <w:tc>
          <w:tcPr>
            <w:tcW w:w="3250" w:type="dxa"/>
          </w:tcPr>
          <w:p w:rsidR="009E1916" w:rsidRPr="00DA161E" w:rsidRDefault="00C21772">
            <w:pPr>
              <w:pStyle w:val="TableParagraph"/>
              <w:spacing w:line="258" w:lineRule="exact"/>
              <w:ind w:left="108"/>
              <w:rPr>
                <w:sz w:val="24"/>
              </w:rPr>
            </w:pPr>
            <w:r w:rsidRPr="00DA161E">
              <w:rPr>
                <w:sz w:val="24"/>
              </w:rPr>
              <w:t>День учителя – день</w:t>
            </w:r>
          </w:p>
        </w:tc>
        <w:tc>
          <w:tcPr>
            <w:tcW w:w="1701" w:type="dxa"/>
          </w:tcPr>
          <w:p w:rsidR="009E1916" w:rsidRPr="00DA161E" w:rsidRDefault="00C21772">
            <w:pPr>
              <w:pStyle w:val="TableParagraph"/>
              <w:spacing w:line="258" w:lineRule="exact"/>
              <w:ind w:left="108"/>
              <w:rPr>
                <w:sz w:val="24"/>
              </w:rPr>
            </w:pPr>
            <w:r w:rsidRPr="00DA161E">
              <w:rPr>
                <w:sz w:val="24"/>
              </w:rPr>
              <w:t>5 октября</w:t>
            </w:r>
          </w:p>
        </w:tc>
        <w:tc>
          <w:tcPr>
            <w:tcW w:w="1982" w:type="dxa"/>
          </w:tcPr>
          <w:p w:rsidR="009E1916" w:rsidRPr="00DA161E" w:rsidRDefault="00C21772">
            <w:pPr>
              <w:pStyle w:val="TableParagraph"/>
              <w:spacing w:line="258" w:lineRule="exact"/>
              <w:ind w:left="106"/>
              <w:rPr>
                <w:sz w:val="24"/>
              </w:rPr>
            </w:pPr>
            <w:r w:rsidRPr="00DA161E">
              <w:rPr>
                <w:sz w:val="24"/>
              </w:rPr>
              <w:t>Заместитель</w:t>
            </w:r>
          </w:p>
        </w:tc>
        <w:tc>
          <w:tcPr>
            <w:tcW w:w="1987" w:type="dxa"/>
          </w:tcPr>
          <w:p w:rsidR="009E1916" w:rsidRPr="00DA161E" w:rsidRDefault="00C21772">
            <w:pPr>
              <w:pStyle w:val="TableParagraph"/>
              <w:spacing w:line="258" w:lineRule="exact"/>
              <w:ind w:left="84" w:right="88"/>
              <w:jc w:val="center"/>
              <w:rPr>
                <w:sz w:val="24"/>
              </w:rPr>
            </w:pPr>
            <w:r w:rsidRPr="00DA161E">
              <w:rPr>
                <w:sz w:val="24"/>
              </w:rPr>
              <w:t>Общекультурное</w:t>
            </w:r>
          </w:p>
        </w:tc>
      </w:tr>
    </w:tbl>
    <w:p w:rsidR="009E1916" w:rsidRPr="00DA161E" w:rsidRDefault="009E1916">
      <w:pPr>
        <w:spacing w:line="258" w:lineRule="exact"/>
        <w:jc w:val="center"/>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6"/>
        <w:gridCol w:w="3250"/>
        <w:gridCol w:w="1701"/>
        <w:gridCol w:w="1982"/>
        <w:gridCol w:w="1987"/>
      </w:tblGrid>
      <w:tr w:rsidR="009E1916" w:rsidRPr="00DA161E">
        <w:trPr>
          <w:trHeight w:val="553"/>
        </w:trPr>
        <w:tc>
          <w:tcPr>
            <w:tcW w:w="686" w:type="dxa"/>
          </w:tcPr>
          <w:p w:rsidR="009E1916" w:rsidRPr="00DA161E" w:rsidRDefault="009E1916">
            <w:pPr>
              <w:pStyle w:val="TableParagraph"/>
              <w:rPr>
                <w:sz w:val="24"/>
              </w:rPr>
            </w:pPr>
          </w:p>
        </w:tc>
        <w:tc>
          <w:tcPr>
            <w:tcW w:w="3250" w:type="dxa"/>
          </w:tcPr>
          <w:p w:rsidR="009E1916" w:rsidRPr="00DA161E" w:rsidRDefault="00C21772">
            <w:pPr>
              <w:pStyle w:val="TableParagraph"/>
              <w:spacing w:line="265" w:lineRule="exact"/>
              <w:ind w:left="108"/>
              <w:rPr>
                <w:sz w:val="24"/>
              </w:rPr>
            </w:pPr>
            <w:r w:rsidRPr="00DA161E">
              <w:rPr>
                <w:sz w:val="24"/>
              </w:rPr>
              <w:t>самоуправления</w:t>
            </w:r>
          </w:p>
        </w:tc>
        <w:tc>
          <w:tcPr>
            <w:tcW w:w="1701" w:type="dxa"/>
          </w:tcPr>
          <w:p w:rsidR="009E1916" w:rsidRPr="00DA161E" w:rsidRDefault="009E1916">
            <w:pPr>
              <w:pStyle w:val="TableParagraph"/>
              <w:rPr>
                <w:sz w:val="24"/>
              </w:rPr>
            </w:pPr>
          </w:p>
        </w:tc>
        <w:tc>
          <w:tcPr>
            <w:tcW w:w="1982" w:type="dxa"/>
          </w:tcPr>
          <w:p w:rsidR="009E1916" w:rsidRPr="00DA161E" w:rsidRDefault="00C21772">
            <w:pPr>
              <w:pStyle w:val="TableParagraph"/>
              <w:spacing w:line="265" w:lineRule="exact"/>
              <w:ind w:left="106"/>
              <w:rPr>
                <w:sz w:val="24"/>
              </w:rPr>
            </w:pPr>
            <w:r w:rsidRPr="00DA161E">
              <w:rPr>
                <w:sz w:val="24"/>
              </w:rPr>
              <w:t>директора по</w:t>
            </w:r>
          </w:p>
          <w:p w:rsidR="009E1916" w:rsidRPr="00DA161E" w:rsidRDefault="00C21772">
            <w:pPr>
              <w:pStyle w:val="TableParagraph"/>
              <w:spacing w:line="269" w:lineRule="exact"/>
              <w:ind w:left="106"/>
              <w:rPr>
                <w:sz w:val="24"/>
              </w:rPr>
            </w:pPr>
            <w:r w:rsidRPr="00DA161E">
              <w:rPr>
                <w:sz w:val="24"/>
              </w:rPr>
              <w:t>ВВР</w:t>
            </w:r>
          </w:p>
        </w:tc>
        <w:tc>
          <w:tcPr>
            <w:tcW w:w="1987" w:type="dxa"/>
          </w:tcPr>
          <w:p w:rsidR="009E1916" w:rsidRPr="00DA161E" w:rsidRDefault="009E1916">
            <w:pPr>
              <w:pStyle w:val="TableParagraph"/>
              <w:rPr>
                <w:sz w:val="24"/>
              </w:rPr>
            </w:pPr>
          </w:p>
        </w:tc>
      </w:tr>
      <w:tr w:rsidR="009E1916" w:rsidRPr="00DA161E">
        <w:trPr>
          <w:trHeight w:val="827"/>
        </w:trPr>
        <w:tc>
          <w:tcPr>
            <w:tcW w:w="686" w:type="dxa"/>
          </w:tcPr>
          <w:p w:rsidR="009E1916" w:rsidRPr="00DA161E" w:rsidRDefault="00C21772">
            <w:pPr>
              <w:pStyle w:val="TableParagraph"/>
              <w:spacing w:line="263" w:lineRule="exact"/>
              <w:ind w:left="107"/>
              <w:rPr>
                <w:sz w:val="24"/>
              </w:rPr>
            </w:pPr>
            <w:r w:rsidRPr="00DA161E">
              <w:rPr>
                <w:sz w:val="24"/>
              </w:rPr>
              <w:t>2.6</w:t>
            </w:r>
          </w:p>
        </w:tc>
        <w:tc>
          <w:tcPr>
            <w:tcW w:w="3250" w:type="dxa"/>
          </w:tcPr>
          <w:p w:rsidR="009E1916" w:rsidRPr="00DA161E" w:rsidRDefault="00C21772">
            <w:pPr>
              <w:pStyle w:val="TableParagraph"/>
              <w:ind w:left="108" w:right="284"/>
              <w:rPr>
                <w:sz w:val="24"/>
              </w:rPr>
            </w:pPr>
            <w:r w:rsidRPr="00DA161E">
              <w:rPr>
                <w:sz w:val="24"/>
              </w:rPr>
              <w:t>Агитбригада «Молодёжь за ЗОЖ»</w:t>
            </w:r>
          </w:p>
        </w:tc>
        <w:tc>
          <w:tcPr>
            <w:tcW w:w="1701" w:type="dxa"/>
          </w:tcPr>
          <w:p w:rsidR="009E1916" w:rsidRPr="00DA161E" w:rsidRDefault="00C21772">
            <w:pPr>
              <w:pStyle w:val="TableParagraph"/>
              <w:spacing w:line="263" w:lineRule="exact"/>
              <w:ind w:left="108"/>
              <w:rPr>
                <w:sz w:val="24"/>
              </w:rPr>
            </w:pPr>
            <w:r w:rsidRPr="00DA161E">
              <w:rPr>
                <w:sz w:val="24"/>
              </w:rPr>
              <w:t>декабрь</w:t>
            </w:r>
          </w:p>
        </w:tc>
        <w:tc>
          <w:tcPr>
            <w:tcW w:w="1982" w:type="dxa"/>
          </w:tcPr>
          <w:p w:rsidR="009E1916" w:rsidRPr="00DA161E" w:rsidRDefault="00C21772">
            <w:pPr>
              <w:pStyle w:val="TableParagraph"/>
              <w:spacing w:line="263" w:lineRule="exact"/>
              <w:ind w:left="106"/>
              <w:rPr>
                <w:sz w:val="24"/>
              </w:rPr>
            </w:pPr>
            <w:r w:rsidRPr="00DA161E">
              <w:rPr>
                <w:sz w:val="24"/>
              </w:rPr>
              <w:t>Классный</w:t>
            </w:r>
          </w:p>
          <w:p w:rsidR="009E1916" w:rsidRPr="00DA161E" w:rsidRDefault="00C21772">
            <w:pPr>
              <w:pStyle w:val="TableParagraph"/>
              <w:spacing w:line="270" w:lineRule="atLeast"/>
              <w:ind w:left="106" w:right="444"/>
              <w:rPr>
                <w:sz w:val="24"/>
              </w:rPr>
            </w:pPr>
            <w:r w:rsidRPr="00DA161E">
              <w:rPr>
                <w:sz w:val="24"/>
              </w:rPr>
              <w:t>руководитель 10а</w:t>
            </w:r>
          </w:p>
        </w:tc>
        <w:tc>
          <w:tcPr>
            <w:tcW w:w="1987" w:type="dxa"/>
          </w:tcPr>
          <w:p w:rsidR="009E1916" w:rsidRPr="00DA161E" w:rsidRDefault="00C21772">
            <w:pPr>
              <w:pStyle w:val="TableParagraph"/>
              <w:ind w:left="110" w:right="886"/>
              <w:rPr>
                <w:sz w:val="24"/>
              </w:rPr>
            </w:pPr>
            <w:r w:rsidRPr="00DA161E">
              <w:rPr>
                <w:sz w:val="24"/>
              </w:rPr>
              <w:t>Культура здоровья</w:t>
            </w:r>
          </w:p>
        </w:tc>
      </w:tr>
      <w:tr w:rsidR="009E1916" w:rsidRPr="00DA161E">
        <w:trPr>
          <w:trHeight w:val="827"/>
        </w:trPr>
        <w:tc>
          <w:tcPr>
            <w:tcW w:w="686" w:type="dxa"/>
          </w:tcPr>
          <w:p w:rsidR="009E1916" w:rsidRPr="00DA161E" w:rsidRDefault="00C21772">
            <w:pPr>
              <w:pStyle w:val="TableParagraph"/>
              <w:spacing w:line="262" w:lineRule="exact"/>
              <w:ind w:left="107"/>
              <w:rPr>
                <w:sz w:val="24"/>
              </w:rPr>
            </w:pPr>
            <w:r w:rsidRPr="00DA161E">
              <w:rPr>
                <w:sz w:val="24"/>
              </w:rPr>
              <w:t>2.7</w:t>
            </w:r>
          </w:p>
        </w:tc>
        <w:tc>
          <w:tcPr>
            <w:tcW w:w="3250" w:type="dxa"/>
          </w:tcPr>
          <w:p w:rsidR="009E1916" w:rsidRPr="00DA161E" w:rsidRDefault="00C21772">
            <w:pPr>
              <w:pStyle w:val="TableParagraph"/>
              <w:spacing w:line="262" w:lineRule="exact"/>
              <w:ind w:left="108"/>
              <w:rPr>
                <w:sz w:val="24"/>
              </w:rPr>
            </w:pPr>
            <w:r w:rsidRPr="00DA161E">
              <w:rPr>
                <w:sz w:val="24"/>
              </w:rPr>
              <w:t>Новогодний вечер</w:t>
            </w:r>
          </w:p>
        </w:tc>
        <w:tc>
          <w:tcPr>
            <w:tcW w:w="1701" w:type="dxa"/>
          </w:tcPr>
          <w:p w:rsidR="009E1916" w:rsidRPr="00DA161E" w:rsidRDefault="00C21772">
            <w:pPr>
              <w:pStyle w:val="TableParagraph"/>
              <w:ind w:left="108" w:right="758"/>
              <w:rPr>
                <w:sz w:val="24"/>
              </w:rPr>
            </w:pPr>
            <w:r w:rsidRPr="00DA161E">
              <w:rPr>
                <w:sz w:val="24"/>
              </w:rPr>
              <w:t>Конец декабря</w:t>
            </w:r>
          </w:p>
        </w:tc>
        <w:tc>
          <w:tcPr>
            <w:tcW w:w="1982" w:type="dxa"/>
          </w:tcPr>
          <w:p w:rsidR="009E1916" w:rsidRPr="00DA161E" w:rsidRDefault="00C21772">
            <w:pPr>
              <w:pStyle w:val="TableParagraph"/>
              <w:spacing w:line="262" w:lineRule="exact"/>
              <w:ind w:left="106"/>
              <w:rPr>
                <w:sz w:val="24"/>
              </w:rPr>
            </w:pPr>
            <w:r w:rsidRPr="00DA161E">
              <w:rPr>
                <w:sz w:val="24"/>
              </w:rPr>
              <w:t>Заместитель</w:t>
            </w:r>
          </w:p>
          <w:p w:rsidR="009E1916" w:rsidRPr="00DA161E" w:rsidRDefault="00C21772">
            <w:pPr>
              <w:pStyle w:val="TableParagraph"/>
              <w:spacing w:line="270" w:lineRule="atLeast"/>
              <w:ind w:left="106" w:right="492"/>
              <w:rPr>
                <w:sz w:val="24"/>
              </w:rPr>
            </w:pPr>
            <w:r w:rsidRPr="00DA161E">
              <w:rPr>
                <w:sz w:val="24"/>
              </w:rPr>
              <w:t>директора по ВВР</w:t>
            </w:r>
          </w:p>
        </w:tc>
        <w:tc>
          <w:tcPr>
            <w:tcW w:w="1987" w:type="dxa"/>
          </w:tcPr>
          <w:p w:rsidR="009E1916" w:rsidRPr="00DA161E" w:rsidRDefault="00C21772">
            <w:pPr>
              <w:pStyle w:val="TableParagraph"/>
              <w:spacing w:line="262" w:lineRule="exact"/>
              <w:ind w:left="110"/>
              <w:rPr>
                <w:sz w:val="24"/>
              </w:rPr>
            </w:pPr>
            <w:r w:rsidRPr="00DA161E">
              <w:rPr>
                <w:sz w:val="24"/>
              </w:rPr>
              <w:t>Общекультурное</w:t>
            </w:r>
          </w:p>
        </w:tc>
      </w:tr>
      <w:tr w:rsidR="009E1916" w:rsidRPr="00DA161E">
        <w:trPr>
          <w:trHeight w:val="551"/>
        </w:trPr>
        <w:tc>
          <w:tcPr>
            <w:tcW w:w="686" w:type="dxa"/>
          </w:tcPr>
          <w:p w:rsidR="009E1916" w:rsidRPr="00DA161E" w:rsidRDefault="00C21772">
            <w:pPr>
              <w:pStyle w:val="TableParagraph"/>
              <w:spacing w:line="262" w:lineRule="exact"/>
              <w:ind w:left="107"/>
              <w:rPr>
                <w:sz w:val="24"/>
              </w:rPr>
            </w:pPr>
            <w:r w:rsidRPr="00DA161E">
              <w:rPr>
                <w:sz w:val="24"/>
              </w:rPr>
              <w:t>2.8</w:t>
            </w:r>
          </w:p>
        </w:tc>
        <w:tc>
          <w:tcPr>
            <w:tcW w:w="3250" w:type="dxa"/>
          </w:tcPr>
          <w:p w:rsidR="009E1916" w:rsidRPr="00DA161E" w:rsidRDefault="00C21772">
            <w:pPr>
              <w:pStyle w:val="TableParagraph"/>
              <w:spacing w:line="262" w:lineRule="exact"/>
              <w:ind w:left="108"/>
              <w:rPr>
                <w:sz w:val="24"/>
              </w:rPr>
            </w:pPr>
            <w:r w:rsidRPr="00DA161E">
              <w:rPr>
                <w:sz w:val="24"/>
              </w:rPr>
              <w:t>Зимний фестиваль ГТО</w:t>
            </w:r>
          </w:p>
        </w:tc>
        <w:tc>
          <w:tcPr>
            <w:tcW w:w="1701" w:type="dxa"/>
          </w:tcPr>
          <w:p w:rsidR="009E1916" w:rsidRPr="00DA161E" w:rsidRDefault="00C21772">
            <w:pPr>
              <w:pStyle w:val="TableParagraph"/>
              <w:spacing w:line="262" w:lineRule="exact"/>
              <w:ind w:left="108"/>
              <w:rPr>
                <w:sz w:val="24"/>
              </w:rPr>
            </w:pPr>
            <w:r w:rsidRPr="00DA161E">
              <w:rPr>
                <w:sz w:val="24"/>
              </w:rPr>
              <w:t>Январь</w:t>
            </w:r>
          </w:p>
        </w:tc>
        <w:tc>
          <w:tcPr>
            <w:tcW w:w="1982" w:type="dxa"/>
          </w:tcPr>
          <w:p w:rsidR="009E1916" w:rsidRPr="00DA161E" w:rsidRDefault="00C21772">
            <w:pPr>
              <w:pStyle w:val="TableParagraph"/>
              <w:spacing w:line="262" w:lineRule="exact"/>
              <w:ind w:left="106"/>
              <w:rPr>
                <w:sz w:val="24"/>
              </w:rPr>
            </w:pPr>
            <w:r w:rsidRPr="00DA161E">
              <w:rPr>
                <w:sz w:val="24"/>
              </w:rPr>
              <w:t>Учитель</w:t>
            </w:r>
          </w:p>
          <w:p w:rsidR="009E1916" w:rsidRPr="00DA161E" w:rsidRDefault="00C21772">
            <w:pPr>
              <w:pStyle w:val="TableParagraph"/>
              <w:spacing w:line="269" w:lineRule="exact"/>
              <w:ind w:left="106"/>
              <w:rPr>
                <w:sz w:val="24"/>
              </w:rPr>
            </w:pPr>
            <w:r w:rsidRPr="00DA161E">
              <w:rPr>
                <w:sz w:val="24"/>
              </w:rPr>
              <w:t>физкультуры</w:t>
            </w:r>
          </w:p>
        </w:tc>
        <w:tc>
          <w:tcPr>
            <w:tcW w:w="1987" w:type="dxa"/>
          </w:tcPr>
          <w:p w:rsidR="009E1916" w:rsidRPr="00DA161E" w:rsidRDefault="00C21772">
            <w:pPr>
              <w:pStyle w:val="TableParagraph"/>
              <w:spacing w:line="262" w:lineRule="exact"/>
              <w:ind w:left="110"/>
              <w:rPr>
                <w:sz w:val="24"/>
              </w:rPr>
            </w:pPr>
            <w:r w:rsidRPr="00DA161E">
              <w:rPr>
                <w:sz w:val="24"/>
              </w:rPr>
              <w:t>Культура</w:t>
            </w:r>
          </w:p>
          <w:p w:rsidR="009E1916" w:rsidRPr="00DA161E" w:rsidRDefault="00C21772">
            <w:pPr>
              <w:pStyle w:val="TableParagraph"/>
              <w:spacing w:line="269" w:lineRule="exact"/>
              <w:ind w:left="110"/>
              <w:rPr>
                <w:sz w:val="24"/>
              </w:rPr>
            </w:pPr>
            <w:r w:rsidRPr="00DA161E">
              <w:rPr>
                <w:sz w:val="24"/>
              </w:rPr>
              <w:t>здоровья</w:t>
            </w:r>
          </w:p>
        </w:tc>
      </w:tr>
      <w:tr w:rsidR="009E1916" w:rsidRPr="00DA161E">
        <w:trPr>
          <w:trHeight w:val="551"/>
        </w:trPr>
        <w:tc>
          <w:tcPr>
            <w:tcW w:w="686" w:type="dxa"/>
          </w:tcPr>
          <w:p w:rsidR="009E1916" w:rsidRPr="00DA161E" w:rsidRDefault="00C21772">
            <w:pPr>
              <w:pStyle w:val="TableParagraph"/>
              <w:spacing w:line="262" w:lineRule="exact"/>
              <w:ind w:left="107"/>
              <w:rPr>
                <w:sz w:val="24"/>
              </w:rPr>
            </w:pPr>
            <w:r w:rsidRPr="00DA161E">
              <w:rPr>
                <w:sz w:val="24"/>
              </w:rPr>
              <w:t>2.9</w:t>
            </w:r>
          </w:p>
        </w:tc>
        <w:tc>
          <w:tcPr>
            <w:tcW w:w="3250" w:type="dxa"/>
          </w:tcPr>
          <w:p w:rsidR="009E1916" w:rsidRPr="00DA161E" w:rsidRDefault="00C21772">
            <w:pPr>
              <w:pStyle w:val="TableParagraph"/>
              <w:spacing w:line="262" w:lineRule="exact"/>
              <w:ind w:left="108"/>
              <w:rPr>
                <w:sz w:val="24"/>
              </w:rPr>
            </w:pPr>
            <w:r w:rsidRPr="00DA161E">
              <w:rPr>
                <w:sz w:val="24"/>
              </w:rPr>
              <w:t>23+8 – конкурсная</w:t>
            </w:r>
          </w:p>
          <w:p w:rsidR="009E1916" w:rsidRPr="00DA161E" w:rsidRDefault="00C21772">
            <w:pPr>
              <w:pStyle w:val="TableParagraph"/>
              <w:spacing w:line="269" w:lineRule="exact"/>
              <w:ind w:left="108"/>
              <w:rPr>
                <w:sz w:val="24"/>
              </w:rPr>
            </w:pPr>
            <w:r w:rsidRPr="00DA161E">
              <w:rPr>
                <w:sz w:val="24"/>
              </w:rPr>
              <w:t>программа</w:t>
            </w:r>
          </w:p>
        </w:tc>
        <w:tc>
          <w:tcPr>
            <w:tcW w:w="1701" w:type="dxa"/>
          </w:tcPr>
          <w:p w:rsidR="009E1916" w:rsidRPr="00DA161E" w:rsidRDefault="00C21772">
            <w:pPr>
              <w:pStyle w:val="TableParagraph"/>
              <w:spacing w:line="262" w:lineRule="exact"/>
              <w:ind w:left="108"/>
              <w:rPr>
                <w:sz w:val="24"/>
              </w:rPr>
            </w:pPr>
            <w:r w:rsidRPr="00DA161E">
              <w:rPr>
                <w:sz w:val="24"/>
              </w:rPr>
              <w:t>март</w:t>
            </w:r>
          </w:p>
        </w:tc>
        <w:tc>
          <w:tcPr>
            <w:tcW w:w="1982" w:type="dxa"/>
          </w:tcPr>
          <w:p w:rsidR="009E1916" w:rsidRPr="00DA161E" w:rsidRDefault="00C21772">
            <w:pPr>
              <w:pStyle w:val="TableParagraph"/>
              <w:spacing w:line="262" w:lineRule="exact"/>
              <w:ind w:left="106"/>
              <w:rPr>
                <w:sz w:val="24"/>
              </w:rPr>
            </w:pPr>
            <w:r w:rsidRPr="00DA161E">
              <w:rPr>
                <w:sz w:val="24"/>
              </w:rPr>
              <w:t>Педагог-</w:t>
            </w:r>
          </w:p>
          <w:p w:rsidR="009E1916" w:rsidRPr="00DA161E" w:rsidRDefault="00C21772">
            <w:pPr>
              <w:pStyle w:val="TableParagraph"/>
              <w:spacing w:line="269" w:lineRule="exact"/>
              <w:ind w:left="106"/>
              <w:rPr>
                <w:sz w:val="24"/>
              </w:rPr>
            </w:pPr>
            <w:r w:rsidRPr="00DA161E">
              <w:rPr>
                <w:sz w:val="24"/>
              </w:rPr>
              <w:t>организатор</w:t>
            </w:r>
          </w:p>
        </w:tc>
        <w:tc>
          <w:tcPr>
            <w:tcW w:w="1987" w:type="dxa"/>
          </w:tcPr>
          <w:p w:rsidR="009E1916" w:rsidRPr="00DA161E" w:rsidRDefault="00C21772">
            <w:pPr>
              <w:pStyle w:val="TableParagraph"/>
              <w:spacing w:line="262" w:lineRule="exact"/>
              <w:ind w:left="110"/>
              <w:rPr>
                <w:sz w:val="24"/>
              </w:rPr>
            </w:pPr>
            <w:r w:rsidRPr="00DA161E">
              <w:rPr>
                <w:sz w:val="24"/>
              </w:rPr>
              <w:t>Общекультурное</w:t>
            </w:r>
          </w:p>
        </w:tc>
      </w:tr>
      <w:tr w:rsidR="009E1916" w:rsidRPr="00DA161E">
        <w:trPr>
          <w:trHeight w:val="828"/>
        </w:trPr>
        <w:tc>
          <w:tcPr>
            <w:tcW w:w="686" w:type="dxa"/>
          </w:tcPr>
          <w:p w:rsidR="009E1916" w:rsidRPr="00DA161E" w:rsidRDefault="00C21772">
            <w:pPr>
              <w:pStyle w:val="TableParagraph"/>
              <w:spacing w:line="262" w:lineRule="exact"/>
              <w:ind w:left="107"/>
              <w:rPr>
                <w:sz w:val="24"/>
              </w:rPr>
            </w:pPr>
            <w:r w:rsidRPr="00DA161E">
              <w:rPr>
                <w:sz w:val="24"/>
              </w:rPr>
              <w:t>2.10</w:t>
            </w:r>
          </w:p>
        </w:tc>
        <w:tc>
          <w:tcPr>
            <w:tcW w:w="3250" w:type="dxa"/>
          </w:tcPr>
          <w:p w:rsidR="009E1916" w:rsidRPr="00DA161E" w:rsidRDefault="00C21772">
            <w:pPr>
              <w:pStyle w:val="TableParagraph"/>
              <w:spacing w:line="262" w:lineRule="exact"/>
              <w:ind w:left="108"/>
              <w:rPr>
                <w:sz w:val="24"/>
              </w:rPr>
            </w:pPr>
            <w:r w:rsidRPr="00DA161E">
              <w:rPr>
                <w:sz w:val="24"/>
              </w:rPr>
              <w:t>Добровольческая Операция</w:t>
            </w:r>
          </w:p>
          <w:p w:rsidR="009E1916" w:rsidRPr="00DA161E" w:rsidRDefault="00C21772">
            <w:pPr>
              <w:pStyle w:val="TableParagraph"/>
              <w:ind w:left="108"/>
              <w:rPr>
                <w:sz w:val="24"/>
              </w:rPr>
            </w:pPr>
            <w:r w:rsidRPr="00DA161E">
              <w:rPr>
                <w:sz w:val="24"/>
              </w:rPr>
              <w:t>«Забота»</w:t>
            </w:r>
          </w:p>
        </w:tc>
        <w:tc>
          <w:tcPr>
            <w:tcW w:w="1701" w:type="dxa"/>
          </w:tcPr>
          <w:p w:rsidR="009E1916" w:rsidRPr="00DA161E" w:rsidRDefault="00C21772">
            <w:pPr>
              <w:pStyle w:val="TableParagraph"/>
              <w:ind w:left="108" w:right="225"/>
              <w:rPr>
                <w:sz w:val="24"/>
              </w:rPr>
            </w:pPr>
            <w:r w:rsidRPr="00DA161E">
              <w:rPr>
                <w:sz w:val="24"/>
              </w:rPr>
              <w:t>Октябрь, февраль, май</w:t>
            </w:r>
          </w:p>
        </w:tc>
        <w:tc>
          <w:tcPr>
            <w:tcW w:w="1982" w:type="dxa"/>
          </w:tcPr>
          <w:p w:rsidR="009E1916" w:rsidRPr="00DA161E" w:rsidRDefault="00C21772">
            <w:pPr>
              <w:pStyle w:val="TableParagraph"/>
              <w:ind w:left="106" w:right="425"/>
              <w:rPr>
                <w:sz w:val="24"/>
              </w:rPr>
            </w:pPr>
            <w:r w:rsidRPr="00DA161E">
              <w:rPr>
                <w:sz w:val="24"/>
              </w:rPr>
              <w:t>Классные руководители</w:t>
            </w:r>
          </w:p>
        </w:tc>
        <w:tc>
          <w:tcPr>
            <w:tcW w:w="1987" w:type="dxa"/>
          </w:tcPr>
          <w:p w:rsidR="009E1916" w:rsidRPr="00DA161E" w:rsidRDefault="00C21772">
            <w:pPr>
              <w:pStyle w:val="TableParagraph"/>
              <w:ind w:left="110" w:right="228"/>
              <w:rPr>
                <w:sz w:val="24"/>
              </w:rPr>
            </w:pPr>
            <w:r w:rsidRPr="00DA161E">
              <w:rPr>
                <w:sz w:val="24"/>
              </w:rPr>
              <w:t>Гражданско- патриотическое</w:t>
            </w:r>
          </w:p>
          <w:p w:rsidR="009E1916" w:rsidRPr="00DA161E" w:rsidRDefault="00C21772">
            <w:pPr>
              <w:pStyle w:val="TableParagraph"/>
              <w:spacing w:line="269" w:lineRule="exact"/>
              <w:ind w:left="110"/>
              <w:rPr>
                <w:sz w:val="24"/>
              </w:rPr>
            </w:pPr>
            <w:r w:rsidRPr="00DA161E">
              <w:rPr>
                <w:sz w:val="24"/>
              </w:rPr>
              <w:t>Социальное</w:t>
            </w:r>
          </w:p>
        </w:tc>
      </w:tr>
      <w:tr w:rsidR="009E1916" w:rsidRPr="00DA161E">
        <w:trPr>
          <w:trHeight w:val="554"/>
        </w:trPr>
        <w:tc>
          <w:tcPr>
            <w:tcW w:w="686" w:type="dxa"/>
          </w:tcPr>
          <w:p w:rsidR="009E1916" w:rsidRPr="00DA161E" w:rsidRDefault="00C21772">
            <w:pPr>
              <w:pStyle w:val="TableParagraph"/>
              <w:spacing w:line="265" w:lineRule="exact"/>
              <w:ind w:left="107"/>
              <w:rPr>
                <w:sz w:val="24"/>
              </w:rPr>
            </w:pPr>
            <w:r w:rsidRPr="00DA161E">
              <w:rPr>
                <w:sz w:val="24"/>
              </w:rPr>
              <w:t>2.11</w:t>
            </w:r>
          </w:p>
        </w:tc>
        <w:tc>
          <w:tcPr>
            <w:tcW w:w="3250" w:type="dxa"/>
          </w:tcPr>
          <w:p w:rsidR="009E1916" w:rsidRPr="00DA161E" w:rsidRDefault="00C21772">
            <w:pPr>
              <w:pStyle w:val="TableParagraph"/>
              <w:spacing w:line="265" w:lineRule="exact"/>
              <w:ind w:left="108"/>
              <w:rPr>
                <w:sz w:val="24"/>
              </w:rPr>
            </w:pPr>
            <w:r w:rsidRPr="00DA161E">
              <w:rPr>
                <w:sz w:val="24"/>
              </w:rPr>
              <w:t>Заседание научного клуба</w:t>
            </w:r>
          </w:p>
        </w:tc>
        <w:tc>
          <w:tcPr>
            <w:tcW w:w="1701" w:type="dxa"/>
          </w:tcPr>
          <w:p w:rsidR="009E1916" w:rsidRPr="00DA161E" w:rsidRDefault="00C21772">
            <w:pPr>
              <w:pStyle w:val="TableParagraph"/>
              <w:spacing w:line="265" w:lineRule="exact"/>
              <w:ind w:left="108"/>
              <w:rPr>
                <w:sz w:val="24"/>
              </w:rPr>
            </w:pPr>
            <w:r w:rsidRPr="00DA161E">
              <w:rPr>
                <w:sz w:val="24"/>
              </w:rPr>
              <w:t>февраль</w:t>
            </w:r>
          </w:p>
        </w:tc>
        <w:tc>
          <w:tcPr>
            <w:tcW w:w="1982" w:type="dxa"/>
          </w:tcPr>
          <w:p w:rsidR="009E1916" w:rsidRPr="00DA161E" w:rsidRDefault="00C21772">
            <w:pPr>
              <w:pStyle w:val="TableParagraph"/>
              <w:spacing w:line="265" w:lineRule="exact"/>
              <w:ind w:left="106"/>
              <w:rPr>
                <w:sz w:val="24"/>
              </w:rPr>
            </w:pPr>
            <w:r w:rsidRPr="00DA161E">
              <w:rPr>
                <w:sz w:val="24"/>
              </w:rPr>
              <w:t>Заместитель</w:t>
            </w:r>
          </w:p>
          <w:p w:rsidR="009E1916" w:rsidRPr="00DA161E" w:rsidRDefault="00C21772">
            <w:pPr>
              <w:pStyle w:val="TableParagraph"/>
              <w:spacing w:line="269" w:lineRule="exact"/>
              <w:ind w:left="106"/>
              <w:rPr>
                <w:sz w:val="24"/>
              </w:rPr>
            </w:pPr>
            <w:r w:rsidRPr="00DA161E">
              <w:rPr>
                <w:sz w:val="24"/>
              </w:rPr>
              <w:t>директора по ВР</w:t>
            </w:r>
          </w:p>
        </w:tc>
        <w:tc>
          <w:tcPr>
            <w:tcW w:w="1987" w:type="dxa"/>
          </w:tcPr>
          <w:p w:rsidR="009E1916" w:rsidRPr="00DA161E" w:rsidRDefault="00C21772">
            <w:pPr>
              <w:pStyle w:val="TableParagraph"/>
              <w:spacing w:line="265" w:lineRule="exact"/>
              <w:ind w:left="110"/>
              <w:rPr>
                <w:sz w:val="24"/>
              </w:rPr>
            </w:pPr>
            <w:r w:rsidRPr="00DA161E">
              <w:rPr>
                <w:sz w:val="24"/>
              </w:rPr>
              <w:t>Интеллектуальн</w:t>
            </w:r>
          </w:p>
          <w:p w:rsidR="009E1916" w:rsidRPr="00DA161E" w:rsidRDefault="00C21772">
            <w:pPr>
              <w:pStyle w:val="TableParagraph"/>
              <w:spacing w:line="269" w:lineRule="exact"/>
              <w:ind w:left="110"/>
              <w:rPr>
                <w:sz w:val="24"/>
              </w:rPr>
            </w:pPr>
            <w:r w:rsidRPr="00DA161E">
              <w:rPr>
                <w:sz w:val="24"/>
              </w:rPr>
              <w:t>ое</w:t>
            </w:r>
          </w:p>
        </w:tc>
      </w:tr>
      <w:tr w:rsidR="009E1916" w:rsidRPr="00DA161E">
        <w:trPr>
          <w:trHeight w:val="827"/>
        </w:trPr>
        <w:tc>
          <w:tcPr>
            <w:tcW w:w="686" w:type="dxa"/>
          </w:tcPr>
          <w:p w:rsidR="009E1916" w:rsidRPr="00DA161E" w:rsidRDefault="00C21772">
            <w:pPr>
              <w:pStyle w:val="TableParagraph"/>
              <w:spacing w:line="262" w:lineRule="exact"/>
              <w:ind w:left="107"/>
              <w:rPr>
                <w:sz w:val="24"/>
              </w:rPr>
            </w:pPr>
            <w:r w:rsidRPr="00DA161E">
              <w:rPr>
                <w:sz w:val="24"/>
              </w:rPr>
              <w:t>2.12</w:t>
            </w:r>
          </w:p>
        </w:tc>
        <w:tc>
          <w:tcPr>
            <w:tcW w:w="3250" w:type="dxa"/>
          </w:tcPr>
          <w:p w:rsidR="009E1916" w:rsidRPr="00DA161E" w:rsidRDefault="00C21772">
            <w:pPr>
              <w:pStyle w:val="TableParagraph"/>
              <w:ind w:left="108" w:right="730"/>
              <w:rPr>
                <w:sz w:val="24"/>
              </w:rPr>
            </w:pPr>
            <w:r w:rsidRPr="00DA161E">
              <w:rPr>
                <w:sz w:val="24"/>
              </w:rPr>
              <w:t>День книгодарения – волонтёрская операция</w:t>
            </w:r>
          </w:p>
        </w:tc>
        <w:tc>
          <w:tcPr>
            <w:tcW w:w="1701" w:type="dxa"/>
          </w:tcPr>
          <w:p w:rsidR="009E1916" w:rsidRPr="00DA161E" w:rsidRDefault="00C21772">
            <w:pPr>
              <w:pStyle w:val="TableParagraph"/>
              <w:spacing w:line="262" w:lineRule="exact"/>
              <w:ind w:left="108"/>
              <w:rPr>
                <w:sz w:val="24"/>
              </w:rPr>
            </w:pPr>
            <w:r w:rsidRPr="00DA161E">
              <w:rPr>
                <w:sz w:val="24"/>
              </w:rPr>
              <w:t>14 февраля</w:t>
            </w:r>
          </w:p>
        </w:tc>
        <w:tc>
          <w:tcPr>
            <w:tcW w:w="1982" w:type="dxa"/>
          </w:tcPr>
          <w:p w:rsidR="009E1916" w:rsidRPr="00DA161E" w:rsidRDefault="00C21772">
            <w:pPr>
              <w:pStyle w:val="TableParagraph"/>
              <w:ind w:left="106" w:right="597"/>
              <w:rPr>
                <w:sz w:val="24"/>
              </w:rPr>
            </w:pPr>
            <w:r w:rsidRPr="00DA161E">
              <w:rPr>
                <w:sz w:val="24"/>
              </w:rPr>
              <w:t>Педагог- организатор</w:t>
            </w:r>
          </w:p>
        </w:tc>
        <w:tc>
          <w:tcPr>
            <w:tcW w:w="1987" w:type="dxa"/>
          </w:tcPr>
          <w:p w:rsidR="009E1916" w:rsidRPr="00DA161E" w:rsidRDefault="00C21772">
            <w:pPr>
              <w:pStyle w:val="TableParagraph"/>
              <w:ind w:left="110" w:right="182"/>
              <w:rPr>
                <w:sz w:val="24"/>
              </w:rPr>
            </w:pPr>
            <w:r w:rsidRPr="00DA161E">
              <w:rPr>
                <w:sz w:val="24"/>
              </w:rPr>
              <w:t>Интеллектуальн ое</w:t>
            </w:r>
          </w:p>
          <w:p w:rsidR="009E1916" w:rsidRPr="00DA161E" w:rsidRDefault="00C21772">
            <w:pPr>
              <w:pStyle w:val="TableParagraph"/>
              <w:spacing w:line="269" w:lineRule="exact"/>
              <w:ind w:left="110"/>
              <w:rPr>
                <w:sz w:val="24"/>
              </w:rPr>
            </w:pPr>
            <w:r w:rsidRPr="00DA161E">
              <w:rPr>
                <w:sz w:val="24"/>
              </w:rPr>
              <w:t>Социальное</w:t>
            </w:r>
          </w:p>
        </w:tc>
      </w:tr>
      <w:tr w:rsidR="009E1916" w:rsidRPr="00DA161E">
        <w:trPr>
          <w:trHeight w:val="827"/>
        </w:trPr>
        <w:tc>
          <w:tcPr>
            <w:tcW w:w="686" w:type="dxa"/>
          </w:tcPr>
          <w:p w:rsidR="009E1916" w:rsidRPr="00DA161E" w:rsidRDefault="00C21772">
            <w:pPr>
              <w:pStyle w:val="TableParagraph"/>
              <w:spacing w:line="262" w:lineRule="exact"/>
              <w:ind w:left="107"/>
              <w:rPr>
                <w:sz w:val="24"/>
              </w:rPr>
            </w:pPr>
            <w:r w:rsidRPr="00DA161E">
              <w:rPr>
                <w:sz w:val="24"/>
              </w:rPr>
              <w:t>2.13</w:t>
            </w:r>
          </w:p>
        </w:tc>
        <w:tc>
          <w:tcPr>
            <w:tcW w:w="3250" w:type="dxa"/>
          </w:tcPr>
          <w:p w:rsidR="009E1916" w:rsidRPr="00DA161E" w:rsidRDefault="00C21772">
            <w:pPr>
              <w:pStyle w:val="TableParagraph"/>
              <w:ind w:left="108" w:right="569"/>
              <w:rPr>
                <w:sz w:val="24"/>
              </w:rPr>
            </w:pPr>
            <w:r w:rsidRPr="00DA161E">
              <w:rPr>
                <w:sz w:val="24"/>
              </w:rPr>
              <w:t>Эколого-патриотическая операция «Аллея</w:t>
            </w:r>
          </w:p>
          <w:p w:rsidR="009E1916" w:rsidRPr="00DA161E" w:rsidRDefault="00C21772">
            <w:pPr>
              <w:pStyle w:val="TableParagraph"/>
              <w:spacing w:line="269" w:lineRule="exact"/>
              <w:ind w:left="108"/>
              <w:rPr>
                <w:sz w:val="24"/>
              </w:rPr>
            </w:pPr>
            <w:r w:rsidRPr="00DA161E">
              <w:rPr>
                <w:sz w:val="24"/>
              </w:rPr>
              <w:t>выпускников»</w:t>
            </w:r>
          </w:p>
        </w:tc>
        <w:tc>
          <w:tcPr>
            <w:tcW w:w="1701" w:type="dxa"/>
          </w:tcPr>
          <w:p w:rsidR="009E1916" w:rsidRPr="00DA161E" w:rsidRDefault="00C21772">
            <w:pPr>
              <w:pStyle w:val="TableParagraph"/>
              <w:spacing w:line="262" w:lineRule="exact"/>
              <w:ind w:left="108"/>
              <w:rPr>
                <w:sz w:val="24"/>
              </w:rPr>
            </w:pPr>
            <w:r w:rsidRPr="00DA161E">
              <w:rPr>
                <w:sz w:val="24"/>
              </w:rPr>
              <w:t>Апрель</w:t>
            </w:r>
          </w:p>
        </w:tc>
        <w:tc>
          <w:tcPr>
            <w:tcW w:w="1982" w:type="dxa"/>
          </w:tcPr>
          <w:p w:rsidR="009E1916" w:rsidRPr="00DA161E" w:rsidRDefault="00C21772">
            <w:pPr>
              <w:pStyle w:val="TableParagraph"/>
              <w:ind w:left="106" w:right="444"/>
              <w:rPr>
                <w:sz w:val="24"/>
              </w:rPr>
            </w:pPr>
            <w:r w:rsidRPr="00DA161E">
              <w:rPr>
                <w:sz w:val="24"/>
              </w:rPr>
              <w:t>Классный руководитель</w:t>
            </w:r>
          </w:p>
          <w:p w:rsidR="009E1916" w:rsidRPr="00DA161E" w:rsidRDefault="00C21772">
            <w:pPr>
              <w:pStyle w:val="TableParagraph"/>
              <w:spacing w:line="269" w:lineRule="exact"/>
              <w:ind w:left="106"/>
              <w:rPr>
                <w:sz w:val="24"/>
              </w:rPr>
            </w:pPr>
            <w:r w:rsidRPr="00DA161E">
              <w:rPr>
                <w:sz w:val="24"/>
              </w:rPr>
              <w:t>11а</w:t>
            </w:r>
          </w:p>
        </w:tc>
        <w:tc>
          <w:tcPr>
            <w:tcW w:w="1987" w:type="dxa"/>
          </w:tcPr>
          <w:p w:rsidR="009E1916" w:rsidRPr="00DA161E" w:rsidRDefault="00C21772">
            <w:pPr>
              <w:pStyle w:val="TableParagraph"/>
              <w:ind w:left="110" w:right="308"/>
              <w:rPr>
                <w:sz w:val="24"/>
              </w:rPr>
            </w:pPr>
            <w:r w:rsidRPr="00DA161E">
              <w:rPr>
                <w:sz w:val="24"/>
              </w:rPr>
              <w:t>Экологическое Социальное</w:t>
            </w:r>
          </w:p>
        </w:tc>
      </w:tr>
      <w:tr w:rsidR="009E1916" w:rsidRPr="00DA161E">
        <w:trPr>
          <w:trHeight w:val="551"/>
        </w:trPr>
        <w:tc>
          <w:tcPr>
            <w:tcW w:w="686" w:type="dxa"/>
          </w:tcPr>
          <w:p w:rsidR="009E1916" w:rsidRPr="00DA161E" w:rsidRDefault="00C21772">
            <w:pPr>
              <w:pStyle w:val="TableParagraph"/>
              <w:spacing w:line="262" w:lineRule="exact"/>
              <w:ind w:left="107"/>
              <w:rPr>
                <w:sz w:val="24"/>
              </w:rPr>
            </w:pPr>
            <w:r w:rsidRPr="00DA161E">
              <w:rPr>
                <w:sz w:val="24"/>
              </w:rPr>
              <w:t>2.14</w:t>
            </w:r>
          </w:p>
        </w:tc>
        <w:tc>
          <w:tcPr>
            <w:tcW w:w="3250" w:type="dxa"/>
          </w:tcPr>
          <w:p w:rsidR="009E1916" w:rsidRPr="00DA161E" w:rsidRDefault="00C21772">
            <w:pPr>
              <w:pStyle w:val="TableParagraph"/>
              <w:spacing w:line="262" w:lineRule="exact"/>
              <w:ind w:left="108"/>
              <w:rPr>
                <w:sz w:val="24"/>
              </w:rPr>
            </w:pPr>
            <w:r w:rsidRPr="00DA161E">
              <w:rPr>
                <w:sz w:val="24"/>
              </w:rPr>
              <w:t>Экологический абордаж</w:t>
            </w:r>
          </w:p>
        </w:tc>
        <w:tc>
          <w:tcPr>
            <w:tcW w:w="1701" w:type="dxa"/>
          </w:tcPr>
          <w:p w:rsidR="009E1916" w:rsidRPr="00DA161E" w:rsidRDefault="00C21772">
            <w:pPr>
              <w:pStyle w:val="TableParagraph"/>
              <w:spacing w:line="262" w:lineRule="exact"/>
              <w:ind w:left="108"/>
              <w:rPr>
                <w:sz w:val="24"/>
              </w:rPr>
            </w:pPr>
            <w:r w:rsidRPr="00DA161E">
              <w:rPr>
                <w:sz w:val="24"/>
              </w:rPr>
              <w:t>Апрель</w:t>
            </w:r>
          </w:p>
        </w:tc>
        <w:tc>
          <w:tcPr>
            <w:tcW w:w="1982" w:type="dxa"/>
          </w:tcPr>
          <w:p w:rsidR="009E1916" w:rsidRPr="00DA161E" w:rsidRDefault="00C21772">
            <w:pPr>
              <w:pStyle w:val="TableParagraph"/>
              <w:spacing w:line="262" w:lineRule="exact"/>
              <w:ind w:left="106"/>
              <w:rPr>
                <w:sz w:val="24"/>
              </w:rPr>
            </w:pPr>
            <w:r w:rsidRPr="00DA161E">
              <w:rPr>
                <w:sz w:val="24"/>
              </w:rPr>
              <w:t>Классные</w:t>
            </w:r>
          </w:p>
          <w:p w:rsidR="009E1916" w:rsidRPr="00DA161E" w:rsidRDefault="00C21772">
            <w:pPr>
              <w:pStyle w:val="TableParagraph"/>
              <w:spacing w:line="269" w:lineRule="exact"/>
              <w:ind w:left="106"/>
              <w:rPr>
                <w:sz w:val="24"/>
              </w:rPr>
            </w:pPr>
            <w:r w:rsidRPr="00DA161E">
              <w:rPr>
                <w:sz w:val="24"/>
              </w:rPr>
              <w:t>руководители</w:t>
            </w:r>
          </w:p>
        </w:tc>
        <w:tc>
          <w:tcPr>
            <w:tcW w:w="1987" w:type="dxa"/>
          </w:tcPr>
          <w:p w:rsidR="009E1916" w:rsidRPr="00DA161E" w:rsidRDefault="00C21772">
            <w:pPr>
              <w:pStyle w:val="TableParagraph"/>
              <w:spacing w:line="262" w:lineRule="exact"/>
              <w:ind w:left="110"/>
              <w:rPr>
                <w:sz w:val="24"/>
              </w:rPr>
            </w:pPr>
            <w:r w:rsidRPr="00DA161E">
              <w:rPr>
                <w:sz w:val="24"/>
              </w:rPr>
              <w:t>Экологическое</w:t>
            </w:r>
          </w:p>
        </w:tc>
      </w:tr>
      <w:tr w:rsidR="009E1916" w:rsidRPr="00DA161E">
        <w:trPr>
          <w:trHeight w:val="1103"/>
        </w:trPr>
        <w:tc>
          <w:tcPr>
            <w:tcW w:w="686" w:type="dxa"/>
          </w:tcPr>
          <w:p w:rsidR="009E1916" w:rsidRPr="00DA161E" w:rsidRDefault="00C21772">
            <w:pPr>
              <w:pStyle w:val="TableParagraph"/>
              <w:spacing w:line="262" w:lineRule="exact"/>
              <w:ind w:left="107"/>
              <w:rPr>
                <w:sz w:val="24"/>
              </w:rPr>
            </w:pPr>
            <w:r w:rsidRPr="00DA161E">
              <w:rPr>
                <w:sz w:val="24"/>
              </w:rPr>
              <w:t>2.15</w:t>
            </w:r>
          </w:p>
        </w:tc>
        <w:tc>
          <w:tcPr>
            <w:tcW w:w="3250" w:type="dxa"/>
          </w:tcPr>
          <w:p w:rsidR="009E1916" w:rsidRPr="00DA161E" w:rsidRDefault="00C21772">
            <w:pPr>
              <w:pStyle w:val="TableParagraph"/>
              <w:ind w:left="108" w:right="942"/>
              <w:rPr>
                <w:sz w:val="24"/>
              </w:rPr>
            </w:pPr>
            <w:r w:rsidRPr="00DA161E">
              <w:rPr>
                <w:sz w:val="24"/>
              </w:rPr>
              <w:t>9мая: Парад Победы. Бессмертный полк.</w:t>
            </w:r>
          </w:p>
          <w:p w:rsidR="009E1916" w:rsidRPr="00DA161E" w:rsidRDefault="00C21772">
            <w:pPr>
              <w:pStyle w:val="TableParagraph"/>
              <w:spacing w:line="270" w:lineRule="atLeast"/>
              <w:ind w:left="108" w:right="816"/>
              <w:rPr>
                <w:sz w:val="24"/>
              </w:rPr>
            </w:pPr>
            <w:r w:rsidRPr="00DA161E">
              <w:rPr>
                <w:sz w:val="24"/>
              </w:rPr>
              <w:t>Гергиевская ленточка. Ветеран живет рядом.</w:t>
            </w:r>
          </w:p>
        </w:tc>
        <w:tc>
          <w:tcPr>
            <w:tcW w:w="1701" w:type="dxa"/>
          </w:tcPr>
          <w:p w:rsidR="009E1916" w:rsidRPr="00DA161E" w:rsidRDefault="00C21772">
            <w:pPr>
              <w:pStyle w:val="TableParagraph"/>
              <w:spacing w:line="262" w:lineRule="exact"/>
              <w:ind w:left="108"/>
              <w:rPr>
                <w:sz w:val="24"/>
              </w:rPr>
            </w:pPr>
            <w:r w:rsidRPr="00DA161E">
              <w:rPr>
                <w:sz w:val="24"/>
              </w:rPr>
              <w:t>Май</w:t>
            </w:r>
          </w:p>
        </w:tc>
        <w:tc>
          <w:tcPr>
            <w:tcW w:w="1982" w:type="dxa"/>
          </w:tcPr>
          <w:p w:rsidR="009E1916" w:rsidRPr="00DA161E" w:rsidRDefault="00C21772">
            <w:pPr>
              <w:pStyle w:val="TableParagraph"/>
              <w:ind w:left="106" w:right="492"/>
              <w:rPr>
                <w:sz w:val="24"/>
              </w:rPr>
            </w:pPr>
            <w:r w:rsidRPr="00DA161E">
              <w:rPr>
                <w:sz w:val="24"/>
              </w:rPr>
              <w:t>Заместитель директора по ВВР</w:t>
            </w:r>
          </w:p>
        </w:tc>
        <w:tc>
          <w:tcPr>
            <w:tcW w:w="1987" w:type="dxa"/>
          </w:tcPr>
          <w:p w:rsidR="009E1916" w:rsidRPr="00DA161E" w:rsidRDefault="00C21772">
            <w:pPr>
              <w:pStyle w:val="TableParagraph"/>
              <w:ind w:left="110" w:right="228"/>
              <w:rPr>
                <w:sz w:val="24"/>
              </w:rPr>
            </w:pPr>
            <w:r w:rsidRPr="00DA161E">
              <w:rPr>
                <w:sz w:val="24"/>
              </w:rPr>
              <w:t>Гражданско- патриотическое</w:t>
            </w:r>
          </w:p>
        </w:tc>
      </w:tr>
      <w:tr w:rsidR="009E1916" w:rsidRPr="00DA161E">
        <w:trPr>
          <w:trHeight w:val="551"/>
        </w:trPr>
        <w:tc>
          <w:tcPr>
            <w:tcW w:w="686" w:type="dxa"/>
          </w:tcPr>
          <w:p w:rsidR="009E1916" w:rsidRPr="00DA161E" w:rsidRDefault="00C21772">
            <w:pPr>
              <w:pStyle w:val="TableParagraph"/>
              <w:spacing w:line="262" w:lineRule="exact"/>
              <w:ind w:left="107"/>
              <w:rPr>
                <w:sz w:val="24"/>
              </w:rPr>
            </w:pPr>
            <w:r w:rsidRPr="00DA161E">
              <w:rPr>
                <w:sz w:val="24"/>
              </w:rPr>
              <w:t>2.16</w:t>
            </w:r>
          </w:p>
        </w:tc>
        <w:tc>
          <w:tcPr>
            <w:tcW w:w="3250" w:type="dxa"/>
          </w:tcPr>
          <w:p w:rsidR="009E1916" w:rsidRPr="00DA161E" w:rsidRDefault="00C21772">
            <w:pPr>
              <w:pStyle w:val="TableParagraph"/>
              <w:spacing w:line="262" w:lineRule="exact"/>
              <w:ind w:left="108"/>
              <w:rPr>
                <w:sz w:val="24"/>
              </w:rPr>
            </w:pPr>
            <w:r w:rsidRPr="00DA161E">
              <w:rPr>
                <w:sz w:val="24"/>
              </w:rPr>
              <w:t>РДШ – итоги года</w:t>
            </w:r>
          </w:p>
        </w:tc>
        <w:tc>
          <w:tcPr>
            <w:tcW w:w="1701" w:type="dxa"/>
          </w:tcPr>
          <w:p w:rsidR="009E1916" w:rsidRPr="00DA161E" w:rsidRDefault="00C21772">
            <w:pPr>
              <w:pStyle w:val="TableParagraph"/>
              <w:spacing w:line="262" w:lineRule="exact"/>
              <w:ind w:left="108"/>
              <w:rPr>
                <w:sz w:val="24"/>
              </w:rPr>
            </w:pPr>
            <w:r w:rsidRPr="00DA161E">
              <w:rPr>
                <w:sz w:val="24"/>
              </w:rPr>
              <w:t>Май</w:t>
            </w:r>
          </w:p>
        </w:tc>
        <w:tc>
          <w:tcPr>
            <w:tcW w:w="1982" w:type="dxa"/>
          </w:tcPr>
          <w:p w:rsidR="009E1916" w:rsidRPr="00DA161E" w:rsidRDefault="00C21772">
            <w:pPr>
              <w:pStyle w:val="TableParagraph"/>
              <w:spacing w:line="262" w:lineRule="exact"/>
              <w:ind w:left="106"/>
              <w:rPr>
                <w:sz w:val="24"/>
              </w:rPr>
            </w:pPr>
            <w:r w:rsidRPr="00DA161E">
              <w:rPr>
                <w:sz w:val="24"/>
              </w:rPr>
              <w:t>Педагог-</w:t>
            </w:r>
          </w:p>
          <w:p w:rsidR="009E1916" w:rsidRPr="00DA161E" w:rsidRDefault="00C21772">
            <w:pPr>
              <w:pStyle w:val="TableParagraph"/>
              <w:spacing w:line="269" w:lineRule="exact"/>
              <w:ind w:left="106"/>
              <w:rPr>
                <w:sz w:val="24"/>
              </w:rPr>
            </w:pPr>
            <w:r w:rsidRPr="00DA161E">
              <w:rPr>
                <w:sz w:val="24"/>
              </w:rPr>
              <w:t>организатор</w:t>
            </w:r>
          </w:p>
        </w:tc>
        <w:tc>
          <w:tcPr>
            <w:tcW w:w="1987" w:type="dxa"/>
          </w:tcPr>
          <w:p w:rsidR="009E1916" w:rsidRPr="00DA161E" w:rsidRDefault="00C21772">
            <w:pPr>
              <w:pStyle w:val="TableParagraph"/>
              <w:spacing w:line="262" w:lineRule="exact"/>
              <w:ind w:left="117"/>
              <w:rPr>
                <w:sz w:val="24"/>
              </w:rPr>
            </w:pPr>
            <w:r w:rsidRPr="00DA161E">
              <w:rPr>
                <w:sz w:val="24"/>
              </w:rPr>
              <w:t>Общекультурное</w:t>
            </w:r>
          </w:p>
        </w:tc>
      </w:tr>
      <w:tr w:rsidR="009E1916" w:rsidRPr="00DA161E">
        <w:trPr>
          <w:trHeight w:val="1655"/>
        </w:trPr>
        <w:tc>
          <w:tcPr>
            <w:tcW w:w="686" w:type="dxa"/>
          </w:tcPr>
          <w:p w:rsidR="009E1916" w:rsidRPr="00DA161E" w:rsidRDefault="00C21772">
            <w:pPr>
              <w:pStyle w:val="TableParagraph"/>
              <w:spacing w:line="262" w:lineRule="exact"/>
              <w:ind w:left="107"/>
              <w:rPr>
                <w:sz w:val="24"/>
              </w:rPr>
            </w:pPr>
            <w:r w:rsidRPr="00DA161E">
              <w:rPr>
                <w:sz w:val="24"/>
              </w:rPr>
              <w:t>2.17</w:t>
            </w:r>
          </w:p>
        </w:tc>
        <w:tc>
          <w:tcPr>
            <w:tcW w:w="3250" w:type="dxa"/>
          </w:tcPr>
          <w:p w:rsidR="009E1916" w:rsidRPr="00DA161E" w:rsidRDefault="00C21772">
            <w:pPr>
              <w:pStyle w:val="TableParagraph"/>
              <w:spacing w:line="262" w:lineRule="exact"/>
              <w:ind w:left="108"/>
              <w:rPr>
                <w:sz w:val="24"/>
              </w:rPr>
            </w:pPr>
            <w:r w:rsidRPr="00DA161E">
              <w:rPr>
                <w:sz w:val="24"/>
              </w:rPr>
              <w:t>Последний звонок</w:t>
            </w:r>
          </w:p>
        </w:tc>
        <w:tc>
          <w:tcPr>
            <w:tcW w:w="1701" w:type="dxa"/>
          </w:tcPr>
          <w:p w:rsidR="009E1916" w:rsidRPr="00DA161E" w:rsidRDefault="00C21772">
            <w:pPr>
              <w:pStyle w:val="TableParagraph"/>
              <w:spacing w:line="262" w:lineRule="exact"/>
              <w:ind w:left="108"/>
              <w:rPr>
                <w:sz w:val="24"/>
              </w:rPr>
            </w:pPr>
            <w:r w:rsidRPr="00DA161E">
              <w:rPr>
                <w:sz w:val="24"/>
              </w:rPr>
              <w:t>Май</w:t>
            </w:r>
          </w:p>
        </w:tc>
        <w:tc>
          <w:tcPr>
            <w:tcW w:w="1982" w:type="dxa"/>
          </w:tcPr>
          <w:p w:rsidR="009E1916" w:rsidRPr="00DA161E" w:rsidRDefault="00C21772">
            <w:pPr>
              <w:pStyle w:val="TableParagraph"/>
              <w:ind w:left="106" w:right="508" w:firstLine="60"/>
              <w:jc w:val="both"/>
              <w:rPr>
                <w:sz w:val="24"/>
              </w:rPr>
            </w:pPr>
            <w:r w:rsidRPr="00DA161E">
              <w:rPr>
                <w:sz w:val="24"/>
              </w:rPr>
              <w:t>Заместитель директора по ВВР</w:t>
            </w:r>
          </w:p>
          <w:p w:rsidR="009E1916" w:rsidRPr="00DA161E" w:rsidRDefault="00C21772">
            <w:pPr>
              <w:pStyle w:val="TableParagraph"/>
              <w:spacing w:line="270" w:lineRule="atLeast"/>
              <w:ind w:left="106" w:right="444"/>
              <w:rPr>
                <w:sz w:val="24"/>
              </w:rPr>
            </w:pPr>
            <w:r w:rsidRPr="00DA161E">
              <w:rPr>
                <w:sz w:val="24"/>
              </w:rPr>
              <w:t>Классный руководитель 11а</w:t>
            </w:r>
          </w:p>
        </w:tc>
        <w:tc>
          <w:tcPr>
            <w:tcW w:w="1987" w:type="dxa"/>
          </w:tcPr>
          <w:p w:rsidR="009E1916" w:rsidRPr="00DA161E" w:rsidRDefault="00C21772">
            <w:pPr>
              <w:pStyle w:val="TableParagraph"/>
              <w:spacing w:line="262" w:lineRule="exact"/>
              <w:ind w:left="110"/>
              <w:rPr>
                <w:sz w:val="24"/>
              </w:rPr>
            </w:pPr>
            <w:r w:rsidRPr="00DA161E">
              <w:rPr>
                <w:sz w:val="24"/>
              </w:rPr>
              <w:t>Общекультурное</w:t>
            </w:r>
          </w:p>
        </w:tc>
      </w:tr>
      <w:tr w:rsidR="009E1916" w:rsidRPr="00DA161E">
        <w:trPr>
          <w:trHeight w:val="828"/>
        </w:trPr>
        <w:tc>
          <w:tcPr>
            <w:tcW w:w="686" w:type="dxa"/>
          </w:tcPr>
          <w:p w:rsidR="009E1916" w:rsidRPr="00DA161E" w:rsidRDefault="00C21772">
            <w:pPr>
              <w:pStyle w:val="TableParagraph"/>
              <w:spacing w:line="262" w:lineRule="exact"/>
              <w:ind w:left="107"/>
              <w:rPr>
                <w:sz w:val="24"/>
              </w:rPr>
            </w:pPr>
            <w:r w:rsidRPr="00DA161E">
              <w:rPr>
                <w:sz w:val="24"/>
              </w:rPr>
              <w:t>2.18</w:t>
            </w:r>
          </w:p>
        </w:tc>
        <w:tc>
          <w:tcPr>
            <w:tcW w:w="3250" w:type="dxa"/>
          </w:tcPr>
          <w:p w:rsidR="009E1916" w:rsidRPr="00DA161E" w:rsidRDefault="00C21772">
            <w:pPr>
              <w:pStyle w:val="TableParagraph"/>
              <w:ind w:left="108" w:right="576"/>
              <w:rPr>
                <w:sz w:val="24"/>
              </w:rPr>
            </w:pPr>
            <w:r w:rsidRPr="00DA161E">
              <w:rPr>
                <w:sz w:val="24"/>
              </w:rPr>
              <w:t>Выпускной вечер – торжественное вручение</w:t>
            </w:r>
          </w:p>
          <w:p w:rsidR="009E1916" w:rsidRPr="00DA161E" w:rsidRDefault="00C21772">
            <w:pPr>
              <w:pStyle w:val="TableParagraph"/>
              <w:spacing w:line="269" w:lineRule="exact"/>
              <w:ind w:left="108"/>
              <w:rPr>
                <w:sz w:val="24"/>
              </w:rPr>
            </w:pPr>
            <w:r w:rsidRPr="00DA161E">
              <w:rPr>
                <w:sz w:val="24"/>
              </w:rPr>
              <w:t>аттестатов</w:t>
            </w:r>
          </w:p>
        </w:tc>
        <w:tc>
          <w:tcPr>
            <w:tcW w:w="1701" w:type="dxa"/>
          </w:tcPr>
          <w:p w:rsidR="009E1916" w:rsidRPr="00DA161E" w:rsidRDefault="00C21772">
            <w:pPr>
              <w:pStyle w:val="TableParagraph"/>
              <w:spacing w:line="262" w:lineRule="exact"/>
              <w:ind w:left="108"/>
              <w:rPr>
                <w:sz w:val="24"/>
              </w:rPr>
            </w:pPr>
            <w:r w:rsidRPr="00DA161E">
              <w:rPr>
                <w:sz w:val="24"/>
              </w:rPr>
              <w:t>Июнь</w:t>
            </w:r>
          </w:p>
        </w:tc>
        <w:tc>
          <w:tcPr>
            <w:tcW w:w="1982" w:type="dxa"/>
          </w:tcPr>
          <w:p w:rsidR="009E1916" w:rsidRPr="00DA161E" w:rsidRDefault="00C21772">
            <w:pPr>
              <w:pStyle w:val="TableParagraph"/>
              <w:ind w:left="106" w:right="444"/>
              <w:rPr>
                <w:sz w:val="24"/>
              </w:rPr>
            </w:pPr>
            <w:r w:rsidRPr="00DA161E">
              <w:rPr>
                <w:sz w:val="24"/>
              </w:rPr>
              <w:t>Классный руководитель</w:t>
            </w:r>
          </w:p>
          <w:p w:rsidR="009E1916" w:rsidRPr="00DA161E" w:rsidRDefault="00C21772">
            <w:pPr>
              <w:pStyle w:val="TableParagraph"/>
              <w:spacing w:line="269" w:lineRule="exact"/>
              <w:ind w:left="106"/>
              <w:rPr>
                <w:sz w:val="24"/>
              </w:rPr>
            </w:pPr>
            <w:r w:rsidRPr="00DA161E">
              <w:rPr>
                <w:sz w:val="24"/>
              </w:rPr>
              <w:t>11а</w:t>
            </w:r>
          </w:p>
        </w:tc>
        <w:tc>
          <w:tcPr>
            <w:tcW w:w="1987" w:type="dxa"/>
          </w:tcPr>
          <w:p w:rsidR="009E1916" w:rsidRPr="00DA161E" w:rsidRDefault="00C21772">
            <w:pPr>
              <w:pStyle w:val="TableParagraph"/>
              <w:spacing w:line="262" w:lineRule="exact"/>
              <w:ind w:left="110"/>
              <w:rPr>
                <w:sz w:val="24"/>
              </w:rPr>
            </w:pPr>
            <w:r w:rsidRPr="00DA161E">
              <w:rPr>
                <w:sz w:val="24"/>
              </w:rPr>
              <w:t>Общекультурное</w:t>
            </w:r>
          </w:p>
        </w:tc>
      </w:tr>
      <w:tr w:rsidR="009E1916" w:rsidRPr="00DA161E">
        <w:trPr>
          <w:trHeight w:val="278"/>
        </w:trPr>
        <w:tc>
          <w:tcPr>
            <w:tcW w:w="9606" w:type="dxa"/>
            <w:gridSpan w:val="5"/>
          </w:tcPr>
          <w:p w:rsidR="009E1916" w:rsidRPr="00DA161E" w:rsidRDefault="00C21772">
            <w:pPr>
              <w:pStyle w:val="TableParagraph"/>
              <w:spacing w:line="258" w:lineRule="exact"/>
              <w:ind w:left="2772"/>
              <w:rPr>
                <w:b/>
                <w:sz w:val="24"/>
              </w:rPr>
            </w:pPr>
            <w:r w:rsidRPr="00DA161E">
              <w:rPr>
                <w:b/>
                <w:sz w:val="24"/>
              </w:rPr>
              <w:t>3. Деятельность по выбору учащихся</w:t>
            </w:r>
          </w:p>
        </w:tc>
      </w:tr>
      <w:tr w:rsidR="009E1916" w:rsidRPr="00DA161E">
        <w:trPr>
          <w:trHeight w:val="275"/>
        </w:trPr>
        <w:tc>
          <w:tcPr>
            <w:tcW w:w="9606" w:type="dxa"/>
            <w:gridSpan w:val="5"/>
          </w:tcPr>
          <w:p w:rsidR="009E1916" w:rsidRPr="00DA161E" w:rsidRDefault="00C21772">
            <w:pPr>
              <w:pStyle w:val="TableParagraph"/>
              <w:spacing w:line="256" w:lineRule="exact"/>
              <w:ind w:left="1180" w:right="1173"/>
              <w:jc w:val="center"/>
              <w:rPr>
                <w:b/>
                <w:sz w:val="24"/>
              </w:rPr>
            </w:pPr>
            <w:r w:rsidRPr="00DA161E">
              <w:rPr>
                <w:b/>
                <w:sz w:val="24"/>
              </w:rPr>
              <w:t>Системные занятия (мероприятия). Ученическое самоуправление</w:t>
            </w:r>
          </w:p>
        </w:tc>
      </w:tr>
      <w:tr w:rsidR="009E1916" w:rsidRPr="00DA161E">
        <w:trPr>
          <w:trHeight w:val="1379"/>
        </w:trPr>
        <w:tc>
          <w:tcPr>
            <w:tcW w:w="686" w:type="dxa"/>
          </w:tcPr>
          <w:p w:rsidR="009E1916" w:rsidRPr="00DA161E" w:rsidRDefault="00C21772">
            <w:pPr>
              <w:pStyle w:val="TableParagraph"/>
              <w:spacing w:line="262" w:lineRule="exact"/>
              <w:ind w:left="107"/>
              <w:rPr>
                <w:sz w:val="24"/>
              </w:rPr>
            </w:pPr>
            <w:r w:rsidRPr="00DA161E">
              <w:rPr>
                <w:sz w:val="24"/>
              </w:rPr>
              <w:t>3.1.</w:t>
            </w:r>
          </w:p>
        </w:tc>
        <w:tc>
          <w:tcPr>
            <w:tcW w:w="3250" w:type="dxa"/>
          </w:tcPr>
          <w:p w:rsidR="009E1916" w:rsidRPr="00DA161E" w:rsidRDefault="00C21772">
            <w:pPr>
              <w:pStyle w:val="TableParagraph"/>
              <w:ind w:left="108" w:right="650"/>
              <w:rPr>
                <w:sz w:val="24"/>
              </w:rPr>
            </w:pPr>
            <w:r w:rsidRPr="00DA161E">
              <w:rPr>
                <w:sz w:val="24"/>
              </w:rPr>
              <w:t>Военно-патриотическое направление</w:t>
            </w:r>
          </w:p>
          <w:p w:rsidR="009E1916" w:rsidRPr="00DA161E" w:rsidRDefault="00C21772">
            <w:pPr>
              <w:pStyle w:val="TableParagraph"/>
              <w:ind w:left="108"/>
              <w:rPr>
                <w:sz w:val="24"/>
              </w:rPr>
            </w:pPr>
            <w:r w:rsidRPr="00DA161E">
              <w:rPr>
                <w:sz w:val="24"/>
              </w:rPr>
              <w:t>«Юнармия»</w:t>
            </w:r>
          </w:p>
        </w:tc>
        <w:tc>
          <w:tcPr>
            <w:tcW w:w="1701" w:type="dxa"/>
          </w:tcPr>
          <w:p w:rsidR="009E1916" w:rsidRPr="00DA161E" w:rsidRDefault="00C21772">
            <w:pPr>
              <w:pStyle w:val="TableParagraph"/>
              <w:ind w:left="108" w:right="606"/>
              <w:rPr>
                <w:sz w:val="24"/>
              </w:rPr>
            </w:pPr>
            <w:r w:rsidRPr="00DA161E">
              <w:rPr>
                <w:sz w:val="24"/>
              </w:rPr>
              <w:t>По плану ДПО</w:t>
            </w:r>
          </w:p>
          <w:p w:rsidR="009E1916" w:rsidRPr="00DA161E" w:rsidRDefault="00C21772">
            <w:pPr>
              <w:pStyle w:val="TableParagraph"/>
              <w:ind w:left="108"/>
              <w:rPr>
                <w:sz w:val="24"/>
              </w:rPr>
            </w:pPr>
            <w:r w:rsidRPr="00DA161E">
              <w:rPr>
                <w:sz w:val="24"/>
              </w:rPr>
              <w:t>«Сияние»</w:t>
            </w:r>
          </w:p>
        </w:tc>
        <w:tc>
          <w:tcPr>
            <w:tcW w:w="1982" w:type="dxa"/>
          </w:tcPr>
          <w:p w:rsidR="009E1916" w:rsidRPr="00DA161E" w:rsidRDefault="00C21772">
            <w:pPr>
              <w:pStyle w:val="TableParagraph"/>
              <w:ind w:left="106" w:right="431"/>
              <w:rPr>
                <w:sz w:val="24"/>
              </w:rPr>
            </w:pPr>
            <w:r w:rsidRPr="00DA161E">
              <w:rPr>
                <w:sz w:val="24"/>
              </w:rPr>
              <w:t>Руководитель отряда</w:t>
            </w:r>
          </w:p>
          <w:p w:rsidR="009E1916" w:rsidRPr="00DA161E" w:rsidRDefault="00C21772">
            <w:pPr>
              <w:pStyle w:val="TableParagraph"/>
              <w:ind w:left="106"/>
              <w:rPr>
                <w:sz w:val="24"/>
              </w:rPr>
            </w:pPr>
            <w:r w:rsidRPr="00DA161E">
              <w:rPr>
                <w:sz w:val="24"/>
              </w:rPr>
              <w:t>«Юнармия»</w:t>
            </w:r>
          </w:p>
        </w:tc>
        <w:tc>
          <w:tcPr>
            <w:tcW w:w="1987" w:type="dxa"/>
          </w:tcPr>
          <w:p w:rsidR="009E1916" w:rsidRPr="00DA161E" w:rsidRDefault="00C21772">
            <w:pPr>
              <w:pStyle w:val="TableParagraph"/>
              <w:ind w:left="110" w:right="129"/>
              <w:rPr>
                <w:sz w:val="24"/>
              </w:rPr>
            </w:pPr>
            <w:r w:rsidRPr="00DA161E">
              <w:rPr>
                <w:sz w:val="24"/>
              </w:rPr>
              <w:t>Духовно- нравственное Спортивно- оздоровительное</w:t>
            </w:r>
          </w:p>
        </w:tc>
      </w:tr>
      <w:tr w:rsidR="009E1916" w:rsidRPr="00DA161E">
        <w:trPr>
          <w:trHeight w:val="1103"/>
        </w:trPr>
        <w:tc>
          <w:tcPr>
            <w:tcW w:w="686" w:type="dxa"/>
          </w:tcPr>
          <w:p w:rsidR="009E1916" w:rsidRPr="00DA161E" w:rsidRDefault="00C21772">
            <w:pPr>
              <w:pStyle w:val="TableParagraph"/>
              <w:spacing w:line="262" w:lineRule="exact"/>
              <w:ind w:left="107"/>
              <w:rPr>
                <w:sz w:val="24"/>
              </w:rPr>
            </w:pPr>
            <w:r w:rsidRPr="00DA161E">
              <w:rPr>
                <w:sz w:val="24"/>
              </w:rPr>
              <w:t>3.2.</w:t>
            </w:r>
          </w:p>
        </w:tc>
        <w:tc>
          <w:tcPr>
            <w:tcW w:w="3250" w:type="dxa"/>
          </w:tcPr>
          <w:p w:rsidR="009E1916" w:rsidRPr="00DA161E" w:rsidRDefault="00C21772">
            <w:pPr>
              <w:pStyle w:val="TableParagraph"/>
              <w:ind w:left="108" w:right="204"/>
              <w:rPr>
                <w:sz w:val="24"/>
              </w:rPr>
            </w:pPr>
            <w:r w:rsidRPr="00DA161E">
              <w:rPr>
                <w:sz w:val="24"/>
              </w:rPr>
              <w:t>Школьный медиацентр (школьная газета, школьный блог,</w:t>
            </w:r>
            <w:r w:rsidRPr="00DA161E">
              <w:rPr>
                <w:spacing w:val="-7"/>
                <w:sz w:val="24"/>
              </w:rPr>
              <w:t xml:space="preserve"> </w:t>
            </w:r>
            <w:r w:rsidRPr="00DA161E">
              <w:rPr>
                <w:sz w:val="24"/>
              </w:rPr>
              <w:t>социальные</w:t>
            </w:r>
          </w:p>
          <w:p w:rsidR="009E1916" w:rsidRPr="00DA161E" w:rsidRDefault="00C21772">
            <w:pPr>
              <w:pStyle w:val="TableParagraph"/>
              <w:spacing w:line="269" w:lineRule="exact"/>
              <w:ind w:left="108"/>
              <w:rPr>
                <w:sz w:val="24"/>
              </w:rPr>
            </w:pPr>
            <w:r w:rsidRPr="00DA161E">
              <w:rPr>
                <w:sz w:val="24"/>
              </w:rPr>
              <w:t>сети, стенды)</w:t>
            </w:r>
          </w:p>
        </w:tc>
        <w:tc>
          <w:tcPr>
            <w:tcW w:w="1701" w:type="dxa"/>
          </w:tcPr>
          <w:p w:rsidR="009E1916" w:rsidRPr="00DA161E" w:rsidRDefault="00C21772">
            <w:pPr>
              <w:pStyle w:val="TableParagraph"/>
              <w:ind w:left="108" w:right="606"/>
              <w:rPr>
                <w:sz w:val="24"/>
              </w:rPr>
            </w:pPr>
            <w:r w:rsidRPr="00DA161E">
              <w:rPr>
                <w:sz w:val="24"/>
              </w:rPr>
              <w:t>По плану ДПО</w:t>
            </w:r>
          </w:p>
          <w:p w:rsidR="009E1916" w:rsidRPr="00DA161E" w:rsidRDefault="00C21772">
            <w:pPr>
              <w:pStyle w:val="TableParagraph"/>
              <w:ind w:left="108"/>
              <w:rPr>
                <w:sz w:val="24"/>
              </w:rPr>
            </w:pPr>
            <w:r w:rsidRPr="00DA161E">
              <w:rPr>
                <w:sz w:val="24"/>
              </w:rPr>
              <w:t>«Сияние»</w:t>
            </w:r>
          </w:p>
        </w:tc>
        <w:tc>
          <w:tcPr>
            <w:tcW w:w="1982" w:type="dxa"/>
          </w:tcPr>
          <w:p w:rsidR="009E1916" w:rsidRPr="00DA161E" w:rsidRDefault="00C21772">
            <w:pPr>
              <w:pStyle w:val="TableParagraph"/>
              <w:ind w:left="106" w:right="508"/>
              <w:jc w:val="both"/>
              <w:rPr>
                <w:sz w:val="24"/>
              </w:rPr>
            </w:pPr>
            <w:r w:rsidRPr="00DA161E">
              <w:rPr>
                <w:sz w:val="24"/>
              </w:rPr>
              <w:t>Лидер ДПО, Заместитель директора по</w:t>
            </w:r>
          </w:p>
          <w:p w:rsidR="009E1916" w:rsidRPr="00DA161E" w:rsidRDefault="00C21772">
            <w:pPr>
              <w:pStyle w:val="TableParagraph"/>
              <w:spacing w:line="269" w:lineRule="exact"/>
              <w:ind w:left="106"/>
              <w:rPr>
                <w:sz w:val="24"/>
              </w:rPr>
            </w:pPr>
            <w:r w:rsidRPr="00DA161E">
              <w:rPr>
                <w:sz w:val="24"/>
              </w:rPr>
              <w:t>воспитательной</w:t>
            </w:r>
          </w:p>
        </w:tc>
        <w:tc>
          <w:tcPr>
            <w:tcW w:w="1987" w:type="dxa"/>
          </w:tcPr>
          <w:p w:rsidR="009E1916" w:rsidRPr="00DA161E" w:rsidRDefault="00C21772">
            <w:pPr>
              <w:pStyle w:val="TableParagraph"/>
              <w:spacing w:line="262" w:lineRule="exact"/>
              <w:ind w:left="110"/>
              <w:rPr>
                <w:sz w:val="24"/>
              </w:rPr>
            </w:pPr>
            <w:r w:rsidRPr="00DA161E">
              <w:rPr>
                <w:sz w:val="24"/>
              </w:rPr>
              <w:t>Социальное</w:t>
            </w:r>
          </w:p>
        </w:tc>
      </w:tr>
    </w:tbl>
    <w:p w:rsidR="009E1916" w:rsidRPr="00DA161E" w:rsidRDefault="009E1916">
      <w:pPr>
        <w:spacing w:line="262"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6"/>
        <w:gridCol w:w="3250"/>
        <w:gridCol w:w="1701"/>
        <w:gridCol w:w="1982"/>
        <w:gridCol w:w="1987"/>
      </w:tblGrid>
      <w:tr w:rsidR="009E1916" w:rsidRPr="00DA161E">
        <w:trPr>
          <w:trHeight w:val="277"/>
        </w:trPr>
        <w:tc>
          <w:tcPr>
            <w:tcW w:w="686" w:type="dxa"/>
          </w:tcPr>
          <w:p w:rsidR="009E1916" w:rsidRPr="00DA161E" w:rsidRDefault="009E1916">
            <w:pPr>
              <w:pStyle w:val="TableParagraph"/>
              <w:rPr>
                <w:sz w:val="20"/>
              </w:rPr>
            </w:pPr>
          </w:p>
        </w:tc>
        <w:tc>
          <w:tcPr>
            <w:tcW w:w="3250" w:type="dxa"/>
          </w:tcPr>
          <w:p w:rsidR="009E1916" w:rsidRPr="00DA161E" w:rsidRDefault="009E1916">
            <w:pPr>
              <w:pStyle w:val="TableParagraph"/>
              <w:rPr>
                <w:sz w:val="20"/>
              </w:rPr>
            </w:pPr>
          </w:p>
        </w:tc>
        <w:tc>
          <w:tcPr>
            <w:tcW w:w="1701" w:type="dxa"/>
          </w:tcPr>
          <w:p w:rsidR="009E1916" w:rsidRPr="00DA161E" w:rsidRDefault="009E1916">
            <w:pPr>
              <w:pStyle w:val="TableParagraph"/>
              <w:rPr>
                <w:sz w:val="20"/>
              </w:rPr>
            </w:pPr>
          </w:p>
        </w:tc>
        <w:tc>
          <w:tcPr>
            <w:tcW w:w="1982" w:type="dxa"/>
          </w:tcPr>
          <w:p w:rsidR="009E1916" w:rsidRPr="00DA161E" w:rsidRDefault="00C21772">
            <w:pPr>
              <w:pStyle w:val="TableParagraph"/>
              <w:spacing w:line="258" w:lineRule="exact"/>
              <w:ind w:left="106"/>
              <w:rPr>
                <w:sz w:val="24"/>
              </w:rPr>
            </w:pPr>
            <w:r w:rsidRPr="00DA161E">
              <w:rPr>
                <w:sz w:val="24"/>
              </w:rPr>
              <w:t>работе</w:t>
            </w:r>
          </w:p>
        </w:tc>
        <w:tc>
          <w:tcPr>
            <w:tcW w:w="1987" w:type="dxa"/>
          </w:tcPr>
          <w:p w:rsidR="009E1916" w:rsidRPr="00DA161E" w:rsidRDefault="009E1916">
            <w:pPr>
              <w:pStyle w:val="TableParagraph"/>
              <w:rPr>
                <w:sz w:val="20"/>
              </w:rPr>
            </w:pPr>
          </w:p>
        </w:tc>
      </w:tr>
      <w:tr w:rsidR="009E1916" w:rsidRPr="00DA161E">
        <w:trPr>
          <w:trHeight w:val="827"/>
        </w:trPr>
        <w:tc>
          <w:tcPr>
            <w:tcW w:w="686" w:type="dxa"/>
          </w:tcPr>
          <w:p w:rsidR="009E1916" w:rsidRPr="00DA161E" w:rsidRDefault="00C21772">
            <w:pPr>
              <w:pStyle w:val="TableParagraph"/>
              <w:spacing w:line="262" w:lineRule="exact"/>
              <w:ind w:left="107"/>
              <w:rPr>
                <w:sz w:val="24"/>
              </w:rPr>
            </w:pPr>
            <w:r w:rsidRPr="00DA161E">
              <w:rPr>
                <w:sz w:val="24"/>
              </w:rPr>
              <w:t>3.3.</w:t>
            </w:r>
          </w:p>
        </w:tc>
        <w:tc>
          <w:tcPr>
            <w:tcW w:w="3250" w:type="dxa"/>
          </w:tcPr>
          <w:p w:rsidR="009E1916" w:rsidRPr="00DA161E" w:rsidRDefault="00C21772">
            <w:pPr>
              <w:pStyle w:val="TableParagraph"/>
              <w:spacing w:line="262" w:lineRule="exact"/>
              <w:ind w:left="108"/>
              <w:rPr>
                <w:sz w:val="24"/>
              </w:rPr>
            </w:pPr>
            <w:r w:rsidRPr="00DA161E">
              <w:rPr>
                <w:sz w:val="24"/>
              </w:rPr>
              <w:t>Волонтерское объединение</w:t>
            </w:r>
          </w:p>
        </w:tc>
        <w:tc>
          <w:tcPr>
            <w:tcW w:w="1701" w:type="dxa"/>
          </w:tcPr>
          <w:p w:rsidR="009E1916" w:rsidRPr="00DA161E" w:rsidRDefault="00C21772">
            <w:pPr>
              <w:pStyle w:val="TableParagraph"/>
              <w:ind w:left="108" w:right="606"/>
              <w:rPr>
                <w:sz w:val="24"/>
              </w:rPr>
            </w:pPr>
            <w:r w:rsidRPr="00DA161E">
              <w:rPr>
                <w:sz w:val="24"/>
              </w:rPr>
              <w:t>По плану ДПО</w:t>
            </w:r>
          </w:p>
          <w:p w:rsidR="009E1916" w:rsidRPr="00DA161E" w:rsidRDefault="00C21772">
            <w:pPr>
              <w:pStyle w:val="TableParagraph"/>
              <w:spacing w:line="269" w:lineRule="exact"/>
              <w:ind w:left="108"/>
              <w:rPr>
                <w:sz w:val="24"/>
              </w:rPr>
            </w:pPr>
            <w:r w:rsidRPr="00DA161E">
              <w:rPr>
                <w:sz w:val="24"/>
              </w:rPr>
              <w:t>«Сияние»</w:t>
            </w:r>
          </w:p>
        </w:tc>
        <w:tc>
          <w:tcPr>
            <w:tcW w:w="1982" w:type="dxa"/>
          </w:tcPr>
          <w:p w:rsidR="009E1916" w:rsidRPr="00DA161E" w:rsidRDefault="00C21772">
            <w:pPr>
              <w:pStyle w:val="TableParagraph"/>
              <w:spacing w:line="262" w:lineRule="exact"/>
              <w:ind w:left="106"/>
              <w:rPr>
                <w:sz w:val="24"/>
              </w:rPr>
            </w:pPr>
            <w:r w:rsidRPr="00DA161E">
              <w:rPr>
                <w:sz w:val="24"/>
              </w:rPr>
              <w:t>Руководитель</w:t>
            </w:r>
          </w:p>
          <w:p w:rsidR="009E1916" w:rsidRPr="00DA161E" w:rsidRDefault="00C21772">
            <w:pPr>
              <w:pStyle w:val="TableParagraph"/>
              <w:spacing w:line="270" w:lineRule="atLeast"/>
              <w:ind w:left="106" w:right="351"/>
              <w:rPr>
                <w:sz w:val="24"/>
              </w:rPr>
            </w:pPr>
            <w:r w:rsidRPr="00DA161E">
              <w:rPr>
                <w:sz w:val="24"/>
              </w:rPr>
              <w:t>волонтерского объединения</w:t>
            </w:r>
          </w:p>
        </w:tc>
        <w:tc>
          <w:tcPr>
            <w:tcW w:w="1987" w:type="dxa"/>
          </w:tcPr>
          <w:p w:rsidR="009E1916" w:rsidRPr="00DA161E" w:rsidRDefault="00C21772">
            <w:pPr>
              <w:pStyle w:val="TableParagraph"/>
              <w:ind w:left="302" w:right="272" w:firstLine="208"/>
              <w:rPr>
                <w:sz w:val="24"/>
              </w:rPr>
            </w:pPr>
            <w:r w:rsidRPr="00DA161E">
              <w:rPr>
                <w:sz w:val="24"/>
              </w:rPr>
              <w:t>Духовно- нравственное</w:t>
            </w:r>
          </w:p>
        </w:tc>
      </w:tr>
      <w:tr w:rsidR="009E1916" w:rsidRPr="00DA161E">
        <w:trPr>
          <w:trHeight w:val="827"/>
        </w:trPr>
        <w:tc>
          <w:tcPr>
            <w:tcW w:w="686" w:type="dxa"/>
          </w:tcPr>
          <w:p w:rsidR="009E1916" w:rsidRPr="00DA161E" w:rsidRDefault="00C21772">
            <w:pPr>
              <w:pStyle w:val="TableParagraph"/>
              <w:spacing w:line="262" w:lineRule="exact"/>
              <w:ind w:left="107"/>
              <w:rPr>
                <w:sz w:val="24"/>
              </w:rPr>
            </w:pPr>
            <w:r w:rsidRPr="00DA161E">
              <w:rPr>
                <w:sz w:val="24"/>
              </w:rPr>
              <w:t>3.4.</w:t>
            </w:r>
          </w:p>
        </w:tc>
        <w:tc>
          <w:tcPr>
            <w:tcW w:w="3250" w:type="dxa"/>
          </w:tcPr>
          <w:p w:rsidR="009E1916" w:rsidRPr="00DA161E" w:rsidRDefault="00C21772">
            <w:pPr>
              <w:pStyle w:val="TableParagraph"/>
              <w:spacing w:line="262" w:lineRule="exact"/>
              <w:ind w:left="108"/>
              <w:rPr>
                <w:sz w:val="24"/>
              </w:rPr>
            </w:pPr>
            <w:r w:rsidRPr="00DA161E">
              <w:rPr>
                <w:sz w:val="24"/>
              </w:rPr>
              <w:t>Эко - объединение</w:t>
            </w:r>
          </w:p>
        </w:tc>
        <w:tc>
          <w:tcPr>
            <w:tcW w:w="1701" w:type="dxa"/>
          </w:tcPr>
          <w:p w:rsidR="009E1916" w:rsidRPr="00DA161E" w:rsidRDefault="00C21772">
            <w:pPr>
              <w:pStyle w:val="TableParagraph"/>
              <w:ind w:left="108" w:right="606"/>
              <w:rPr>
                <w:sz w:val="24"/>
              </w:rPr>
            </w:pPr>
            <w:r w:rsidRPr="00DA161E">
              <w:rPr>
                <w:sz w:val="24"/>
              </w:rPr>
              <w:t>По плану ДПО</w:t>
            </w:r>
          </w:p>
          <w:p w:rsidR="009E1916" w:rsidRPr="00DA161E" w:rsidRDefault="00C21772">
            <w:pPr>
              <w:pStyle w:val="TableParagraph"/>
              <w:spacing w:line="269" w:lineRule="exact"/>
              <w:ind w:left="108"/>
              <w:rPr>
                <w:sz w:val="24"/>
              </w:rPr>
            </w:pPr>
            <w:r w:rsidRPr="00DA161E">
              <w:rPr>
                <w:sz w:val="24"/>
              </w:rPr>
              <w:t>«Сияние»</w:t>
            </w:r>
          </w:p>
        </w:tc>
        <w:tc>
          <w:tcPr>
            <w:tcW w:w="1982" w:type="dxa"/>
          </w:tcPr>
          <w:p w:rsidR="009E1916" w:rsidRPr="00DA161E" w:rsidRDefault="00C21772">
            <w:pPr>
              <w:pStyle w:val="TableParagraph"/>
              <w:ind w:left="106" w:right="351"/>
              <w:rPr>
                <w:sz w:val="24"/>
              </w:rPr>
            </w:pPr>
            <w:r w:rsidRPr="00DA161E">
              <w:rPr>
                <w:sz w:val="24"/>
              </w:rPr>
              <w:t>Руководитель волонтерского</w:t>
            </w:r>
          </w:p>
          <w:p w:rsidR="009E1916" w:rsidRPr="00DA161E" w:rsidRDefault="00C21772">
            <w:pPr>
              <w:pStyle w:val="TableParagraph"/>
              <w:spacing w:line="269" w:lineRule="exact"/>
              <w:ind w:left="106"/>
              <w:rPr>
                <w:sz w:val="24"/>
              </w:rPr>
            </w:pPr>
            <w:r w:rsidRPr="00DA161E">
              <w:rPr>
                <w:sz w:val="24"/>
              </w:rPr>
              <w:t>объединения</w:t>
            </w:r>
          </w:p>
        </w:tc>
        <w:tc>
          <w:tcPr>
            <w:tcW w:w="1987" w:type="dxa"/>
          </w:tcPr>
          <w:p w:rsidR="009E1916" w:rsidRPr="00DA161E" w:rsidRDefault="00C21772">
            <w:pPr>
              <w:pStyle w:val="TableParagraph"/>
              <w:ind w:left="302" w:right="272" w:firstLine="208"/>
              <w:rPr>
                <w:sz w:val="24"/>
              </w:rPr>
            </w:pPr>
            <w:r w:rsidRPr="00DA161E">
              <w:rPr>
                <w:sz w:val="24"/>
              </w:rPr>
              <w:t>Духовно- нравственное</w:t>
            </w:r>
          </w:p>
        </w:tc>
      </w:tr>
      <w:tr w:rsidR="009E1916" w:rsidRPr="00DA161E">
        <w:trPr>
          <w:trHeight w:val="1103"/>
        </w:trPr>
        <w:tc>
          <w:tcPr>
            <w:tcW w:w="686" w:type="dxa"/>
          </w:tcPr>
          <w:p w:rsidR="009E1916" w:rsidRPr="00DA161E" w:rsidRDefault="00C21772">
            <w:pPr>
              <w:pStyle w:val="TableParagraph"/>
              <w:spacing w:line="262" w:lineRule="exact"/>
              <w:ind w:left="107"/>
              <w:rPr>
                <w:sz w:val="24"/>
              </w:rPr>
            </w:pPr>
            <w:r w:rsidRPr="00DA161E">
              <w:rPr>
                <w:sz w:val="24"/>
              </w:rPr>
              <w:t>3.5</w:t>
            </w:r>
          </w:p>
        </w:tc>
        <w:tc>
          <w:tcPr>
            <w:tcW w:w="3250" w:type="dxa"/>
          </w:tcPr>
          <w:p w:rsidR="009E1916" w:rsidRPr="00DA161E" w:rsidRDefault="00C21772">
            <w:pPr>
              <w:pStyle w:val="TableParagraph"/>
              <w:spacing w:line="262" w:lineRule="exact"/>
              <w:ind w:left="108"/>
              <w:rPr>
                <w:sz w:val="24"/>
              </w:rPr>
            </w:pPr>
            <w:r w:rsidRPr="00DA161E">
              <w:rPr>
                <w:sz w:val="24"/>
              </w:rPr>
              <w:t>ЗОЖ - объединение</w:t>
            </w:r>
          </w:p>
        </w:tc>
        <w:tc>
          <w:tcPr>
            <w:tcW w:w="1701" w:type="dxa"/>
          </w:tcPr>
          <w:p w:rsidR="009E1916" w:rsidRPr="00DA161E" w:rsidRDefault="00C21772">
            <w:pPr>
              <w:pStyle w:val="TableParagraph"/>
              <w:ind w:left="108" w:right="606"/>
              <w:rPr>
                <w:sz w:val="24"/>
              </w:rPr>
            </w:pPr>
            <w:r w:rsidRPr="00DA161E">
              <w:rPr>
                <w:sz w:val="24"/>
              </w:rPr>
              <w:t>По плану ДПО</w:t>
            </w:r>
          </w:p>
          <w:p w:rsidR="009E1916" w:rsidRPr="00DA161E" w:rsidRDefault="00C21772">
            <w:pPr>
              <w:pStyle w:val="TableParagraph"/>
              <w:ind w:left="108"/>
              <w:rPr>
                <w:sz w:val="24"/>
              </w:rPr>
            </w:pPr>
            <w:r w:rsidRPr="00DA161E">
              <w:rPr>
                <w:sz w:val="24"/>
              </w:rPr>
              <w:t>«Сияние»</w:t>
            </w:r>
          </w:p>
        </w:tc>
        <w:tc>
          <w:tcPr>
            <w:tcW w:w="1982" w:type="dxa"/>
          </w:tcPr>
          <w:p w:rsidR="009E1916" w:rsidRPr="00DA161E" w:rsidRDefault="00C21772">
            <w:pPr>
              <w:pStyle w:val="TableParagraph"/>
              <w:ind w:left="106" w:right="451"/>
              <w:rPr>
                <w:sz w:val="24"/>
              </w:rPr>
            </w:pPr>
            <w:r w:rsidRPr="00DA161E">
              <w:rPr>
                <w:sz w:val="24"/>
              </w:rPr>
              <w:t>Руководитель ЗОЖ- отряда</w:t>
            </w:r>
          </w:p>
        </w:tc>
        <w:tc>
          <w:tcPr>
            <w:tcW w:w="1987" w:type="dxa"/>
          </w:tcPr>
          <w:p w:rsidR="009E1916" w:rsidRPr="00DA161E" w:rsidRDefault="00C21772">
            <w:pPr>
              <w:pStyle w:val="TableParagraph"/>
              <w:ind w:left="110"/>
              <w:rPr>
                <w:sz w:val="24"/>
              </w:rPr>
            </w:pPr>
            <w:r w:rsidRPr="00DA161E">
              <w:rPr>
                <w:sz w:val="24"/>
              </w:rPr>
              <w:t>Спортивно- оздоровительное Общекультурное</w:t>
            </w:r>
          </w:p>
          <w:p w:rsidR="009E1916" w:rsidRPr="00DA161E" w:rsidRDefault="00C21772">
            <w:pPr>
              <w:pStyle w:val="TableParagraph"/>
              <w:spacing w:line="269" w:lineRule="exact"/>
              <w:ind w:left="379"/>
              <w:rPr>
                <w:sz w:val="24"/>
              </w:rPr>
            </w:pPr>
            <w:r w:rsidRPr="00DA161E">
              <w:rPr>
                <w:sz w:val="24"/>
              </w:rPr>
              <w:t>Социальное</w:t>
            </w:r>
          </w:p>
        </w:tc>
      </w:tr>
      <w:tr w:rsidR="009E1916" w:rsidRPr="00DA161E">
        <w:trPr>
          <w:trHeight w:val="1380"/>
        </w:trPr>
        <w:tc>
          <w:tcPr>
            <w:tcW w:w="686" w:type="dxa"/>
          </w:tcPr>
          <w:p w:rsidR="009E1916" w:rsidRPr="00DA161E" w:rsidRDefault="00C21772">
            <w:pPr>
              <w:pStyle w:val="TableParagraph"/>
              <w:spacing w:line="262" w:lineRule="exact"/>
              <w:ind w:left="107"/>
              <w:rPr>
                <w:sz w:val="24"/>
              </w:rPr>
            </w:pPr>
            <w:r w:rsidRPr="00DA161E">
              <w:rPr>
                <w:sz w:val="24"/>
              </w:rPr>
              <w:t>3.6.</w:t>
            </w:r>
          </w:p>
        </w:tc>
        <w:tc>
          <w:tcPr>
            <w:tcW w:w="3250" w:type="dxa"/>
          </w:tcPr>
          <w:p w:rsidR="009E1916" w:rsidRPr="00DA161E" w:rsidRDefault="00C21772">
            <w:pPr>
              <w:pStyle w:val="TableParagraph"/>
              <w:ind w:left="108" w:right="782"/>
              <w:rPr>
                <w:sz w:val="24"/>
              </w:rPr>
            </w:pPr>
            <w:r w:rsidRPr="00DA161E">
              <w:rPr>
                <w:sz w:val="24"/>
              </w:rPr>
              <w:t>Культурно - досуговое объединение</w:t>
            </w:r>
          </w:p>
        </w:tc>
        <w:tc>
          <w:tcPr>
            <w:tcW w:w="1701" w:type="dxa"/>
          </w:tcPr>
          <w:p w:rsidR="009E1916" w:rsidRPr="00DA161E" w:rsidRDefault="00C21772">
            <w:pPr>
              <w:pStyle w:val="TableParagraph"/>
              <w:ind w:left="108" w:right="606"/>
              <w:rPr>
                <w:sz w:val="24"/>
              </w:rPr>
            </w:pPr>
            <w:r w:rsidRPr="00DA161E">
              <w:rPr>
                <w:sz w:val="24"/>
              </w:rPr>
              <w:t>По плану ДПО</w:t>
            </w:r>
          </w:p>
          <w:p w:rsidR="009E1916" w:rsidRPr="00DA161E" w:rsidRDefault="00C21772">
            <w:pPr>
              <w:pStyle w:val="TableParagraph"/>
              <w:ind w:left="108"/>
              <w:rPr>
                <w:sz w:val="24"/>
              </w:rPr>
            </w:pPr>
            <w:r w:rsidRPr="00DA161E">
              <w:rPr>
                <w:sz w:val="24"/>
              </w:rPr>
              <w:t>«Сияние»</w:t>
            </w:r>
          </w:p>
        </w:tc>
        <w:tc>
          <w:tcPr>
            <w:tcW w:w="1982" w:type="dxa"/>
          </w:tcPr>
          <w:p w:rsidR="009E1916" w:rsidRPr="00DA161E" w:rsidRDefault="00C21772">
            <w:pPr>
              <w:pStyle w:val="TableParagraph"/>
              <w:ind w:left="106" w:right="220"/>
              <w:rPr>
                <w:sz w:val="24"/>
              </w:rPr>
            </w:pPr>
            <w:r w:rsidRPr="00DA161E">
              <w:rPr>
                <w:sz w:val="24"/>
              </w:rPr>
              <w:t>Лидер ДПО, Заместитель директора по воспитательной</w:t>
            </w:r>
          </w:p>
          <w:p w:rsidR="009E1916" w:rsidRPr="00DA161E" w:rsidRDefault="00C21772">
            <w:pPr>
              <w:pStyle w:val="TableParagraph"/>
              <w:spacing w:line="269" w:lineRule="exact"/>
              <w:ind w:left="106"/>
              <w:rPr>
                <w:sz w:val="24"/>
              </w:rPr>
            </w:pPr>
            <w:r w:rsidRPr="00DA161E">
              <w:rPr>
                <w:sz w:val="24"/>
              </w:rPr>
              <w:t>работе</w:t>
            </w:r>
          </w:p>
        </w:tc>
        <w:tc>
          <w:tcPr>
            <w:tcW w:w="1987" w:type="dxa"/>
          </w:tcPr>
          <w:p w:rsidR="009E1916" w:rsidRPr="00DA161E" w:rsidRDefault="00C21772">
            <w:pPr>
              <w:pStyle w:val="TableParagraph"/>
              <w:ind w:left="379" w:hanging="269"/>
              <w:rPr>
                <w:sz w:val="24"/>
              </w:rPr>
            </w:pPr>
            <w:r w:rsidRPr="00DA161E">
              <w:rPr>
                <w:sz w:val="24"/>
              </w:rPr>
              <w:t>Общекультурное Социальное</w:t>
            </w:r>
          </w:p>
        </w:tc>
      </w:tr>
      <w:tr w:rsidR="009E1916" w:rsidRPr="00DA161E">
        <w:trPr>
          <w:trHeight w:val="551"/>
        </w:trPr>
        <w:tc>
          <w:tcPr>
            <w:tcW w:w="9606" w:type="dxa"/>
            <w:gridSpan w:val="5"/>
          </w:tcPr>
          <w:p w:rsidR="009E1916" w:rsidRPr="00DA161E" w:rsidRDefault="00C21772">
            <w:pPr>
              <w:pStyle w:val="TableParagraph"/>
              <w:spacing w:line="267" w:lineRule="exact"/>
              <w:ind w:left="1180" w:right="1170"/>
              <w:jc w:val="center"/>
              <w:rPr>
                <w:b/>
                <w:sz w:val="24"/>
              </w:rPr>
            </w:pPr>
            <w:r w:rsidRPr="00DA161E">
              <w:rPr>
                <w:b/>
                <w:sz w:val="24"/>
              </w:rPr>
              <w:t>Несистемные мероприятия.</w:t>
            </w:r>
          </w:p>
          <w:p w:rsidR="009E1916" w:rsidRPr="00DA161E" w:rsidRDefault="00C21772">
            <w:pPr>
              <w:pStyle w:val="TableParagraph"/>
              <w:spacing w:line="265" w:lineRule="exact"/>
              <w:ind w:left="1180" w:right="1170"/>
              <w:jc w:val="center"/>
              <w:rPr>
                <w:b/>
                <w:sz w:val="24"/>
              </w:rPr>
            </w:pPr>
            <w:r w:rsidRPr="00DA161E">
              <w:rPr>
                <w:b/>
                <w:sz w:val="24"/>
              </w:rPr>
              <w:t>Предметные олимпиады</w:t>
            </w:r>
          </w:p>
        </w:tc>
      </w:tr>
      <w:tr w:rsidR="009E1916" w:rsidRPr="00DA161E">
        <w:trPr>
          <w:trHeight w:val="1103"/>
        </w:trPr>
        <w:tc>
          <w:tcPr>
            <w:tcW w:w="686" w:type="dxa"/>
          </w:tcPr>
          <w:p w:rsidR="009E1916" w:rsidRPr="00DA161E" w:rsidRDefault="00C21772">
            <w:pPr>
              <w:pStyle w:val="TableParagraph"/>
              <w:spacing w:line="262" w:lineRule="exact"/>
              <w:ind w:left="107"/>
              <w:rPr>
                <w:sz w:val="24"/>
              </w:rPr>
            </w:pPr>
            <w:r w:rsidRPr="00DA161E">
              <w:rPr>
                <w:sz w:val="24"/>
              </w:rPr>
              <w:t>3.7.</w:t>
            </w:r>
          </w:p>
        </w:tc>
        <w:tc>
          <w:tcPr>
            <w:tcW w:w="3250" w:type="dxa"/>
          </w:tcPr>
          <w:p w:rsidR="009E1916" w:rsidRPr="00DA161E" w:rsidRDefault="00C21772">
            <w:pPr>
              <w:pStyle w:val="TableParagraph"/>
              <w:ind w:left="108" w:right="171"/>
              <w:rPr>
                <w:sz w:val="24"/>
              </w:rPr>
            </w:pPr>
            <w:r w:rsidRPr="00DA161E">
              <w:rPr>
                <w:sz w:val="24"/>
              </w:rPr>
              <w:t>Всероссийская олимпиада школьников</w:t>
            </w:r>
          </w:p>
        </w:tc>
        <w:tc>
          <w:tcPr>
            <w:tcW w:w="1701" w:type="dxa"/>
          </w:tcPr>
          <w:p w:rsidR="009E1916" w:rsidRPr="00DA161E" w:rsidRDefault="00C21772">
            <w:pPr>
              <w:pStyle w:val="TableParagraph"/>
              <w:ind w:left="108" w:right="540"/>
              <w:rPr>
                <w:sz w:val="24"/>
              </w:rPr>
            </w:pPr>
            <w:r w:rsidRPr="00DA161E">
              <w:rPr>
                <w:sz w:val="24"/>
              </w:rPr>
              <w:t>В течение года</w:t>
            </w:r>
          </w:p>
        </w:tc>
        <w:tc>
          <w:tcPr>
            <w:tcW w:w="1982" w:type="dxa"/>
          </w:tcPr>
          <w:p w:rsidR="009E1916" w:rsidRPr="00DA161E" w:rsidRDefault="00C21772">
            <w:pPr>
              <w:pStyle w:val="TableParagraph"/>
              <w:ind w:left="106" w:right="220"/>
              <w:rPr>
                <w:sz w:val="24"/>
              </w:rPr>
            </w:pPr>
            <w:r w:rsidRPr="00DA161E">
              <w:rPr>
                <w:sz w:val="24"/>
              </w:rPr>
              <w:t>Заместитель директора по воспитательной</w:t>
            </w:r>
          </w:p>
          <w:p w:rsidR="009E1916" w:rsidRPr="00DA161E" w:rsidRDefault="00C21772">
            <w:pPr>
              <w:pStyle w:val="TableParagraph"/>
              <w:spacing w:line="269" w:lineRule="exact"/>
              <w:ind w:left="106"/>
              <w:rPr>
                <w:sz w:val="24"/>
              </w:rPr>
            </w:pPr>
            <w:r w:rsidRPr="00DA161E">
              <w:rPr>
                <w:sz w:val="24"/>
              </w:rPr>
              <w:t>работе</w:t>
            </w:r>
          </w:p>
        </w:tc>
        <w:tc>
          <w:tcPr>
            <w:tcW w:w="1987" w:type="dxa"/>
          </w:tcPr>
          <w:p w:rsidR="009E1916" w:rsidRPr="00DA161E" w:rsidRDefault="00C21772">
            <w:pPr>
              <w:pStyle w:val="TableParagraph"/>
              <w:ind w:left="648" w:right="92" w:hanging="526"/>
              <w:rPr>
                <w:sz w:val="24"/>
              </w:rPr>
            </w:pPr>
            <w:r w:rsidRPr="00DA161E">
              <w:rPr>
                <w:sz w:val="24"/>
              </w:rPr>
              <w:t>Общеинтеллекту альное</w:t>
            </w:r>
          </w:p>
        </w:tc>
      </w:tr>
      <w:tr w:rsidR="009E1916" w:rsidRPr="00DA161E">
        <w:trPr>
          <w:trHeight w:val="1106"/>
        </w:trPr>
        <w:tc>
          <w:tcPr>
            <w:tcW w:w="686" w:type="dxa"/>
          </w:tcPr>
          <w:p w:rsidR="009E1916" w:rsidRPr="00DA161E" w:rsidRDefault="00C21772">
            <w:pPr>
              <w:pStyle w:val="TableParagraph"/>
              <w:spacing w:line="265" w:lineRule="exact"/>
              <w:ind w:left="107"/>
              <w:rPr>
                <w:sz w:val="24"/>
              </w:rPr>
            </w:pPr>
            <w:r w:rsidRPr="00DA161E">
              <w:rPr>
                <w:sz w:val="24"/>
              </w:rPr>
              <w:t>3.8.</w:t>
            </w:r>
          </w:p>
        </w:tc>
        <w:tc>
          <w:tcPr>
            <w:tcW w:w="3250" w:type="dxa"/>
          </w:tcPr>
          <w:p w:rsidR="009E1916" w:rsidRPr="00DA161E" w:rsidRDefault="00C21772">
            <w:pPr>
              <w:pStyle w:val="TableParagraph"/>
              <w:ind w:left="108" w:right="682"/>
              <w:rPr>
                <w:sz w:val="24"/>
              </w:rPr>
            </w:pPr>
            <w:r w:rsidRPr="00DA161E">
              <w:rPr>
                <w:sz w:val="24"/>
              </w:rPr>
              <w:t>Всероссийские и Международные игры - конкурсы в 2019 - 2020</w:t>
            </w:r>
          </w:p>
          <w:p w:rsidR="009E1916" w:rsidRPr="00DA161E" w:rsidRDefault="00C21772">
            <w:pPr>
              <w:pStyle w:val="TableParagraph"/>
              <w:spacing w:line="269" w:lineRule="exact"/>
              <w:ind w:left="108"/>
              <w:rPr>
                <w:sz w:val="24"/>
              </w:rPr>
            </w:pPr>
            <w:r w:rsidRPr="00DA161E">
              <w:rPr>
                <w:sz w:val="24"/>
              </w:rPr>
              <w:t>учебном году</w:t>
            </w:r>
          </w:p>
        </w:tc>
        <w:tc>
          <w:tcPr>
            <w:tcW w:w="1701" w:type="dxa"/>
          </w:tcPr>
          <w:p w:rsidR="009E1916" w:rsidRPr="00DA161E" w:rsidRDefault="00C21772">
            <w:pPr>
              <w:pStyle w:val="TableParagraph"/>
              <w:spacing w:line="265" w:lineRule="exact"/>
              <w:ind w:left="108"/>
              <w:rPr>
                <w:sz w:val="24"/>
              </w:rPr>
            </w:pPr>
            <w:r w:rsidRPr="00DA161E">
              <w:rPr>
                <w:sz w:val="24"/>
              </w:rPr>
              <w:t>15 ноября –</w:t>
            </w:r>
          </w:p>
          <w:p w:rsidR="009E1916" w:rsidRPr="00DA161E" w:rsidRDefault="00C21772">
            <w:pPr>
              <w:pStyle w:val="TableParagraph"/>
              <w:ind w:left="108"/>
              <w:rPr>
                <w:sz w:val="24"/>
              </w:rPr>
            </w:pPr>
            <w:r w:rsidRPr="00DA161E">
              <w:rPr>
                <w:sz w:val="24"/>
              </w:rPr>
              <w:t>12</w:t>
            </w:r>
          </w:p>
          <w:p w:rsidR="009E1916" w:rsidRPr="00DA161E" w:rsidRDefault="00C21772">
            <w:pPr>
              <w:pStyle w:val="TableParagraph"/>
              <w:ind w:left="108"/>
              <w:rPr>
                <w:sz w:val="24"/>
              </w:rPr>
            </w:pPr>
            <w:r w:rsidRPr="00DA161E">
              <w:rPr>
                <w:sz w:val="24"/>
              </w:rPr>
              <w:t>апреля</w:t>
            </w:r>
          </w:p>
        </w:tc>
        <w:tc>
          <w:tcPr>
            <w:tcW w:w="1982" w:type="dxa"/>
          </w:tcPr>
          <w:p w:rsidR="009E1916" w:rsidRPr="00DA161E" w:rsidRDefault="00C21772">
            <w:pPr>
              <w:pStyle w:val="TableParagraph"/>
              <w:ind w:left="106" w:right="220"/>
              <w:rPr>
                <w:sz w:val="24"/>
              </w:rPr>
            </w:pPr>
            <w:r w:rsidRPr="00DA161E">
              <w:rPr>
                <w:sz w:val="24"/>
              </w:rPr>
              <w:t>Заместитель директора по воспитательной</w:t>
            </w:r>
          </w:p>
          <w:p w:rsidR="009E1916" w:rsidRPr="00DA161E" w:rsidRDefault="00C21772">
            <w:pPr>
              <w:pStyle w:val="TableParagraph"/>
              <w:spacing w:line="269" w:lineRule="exact"/>
              <w:ind w:left="106"/>
              <w:rPr>
                <w:sz w:val="24"/>
              </w:rPr>
            </w:pPr>
            <w:r w:rsidRPr="00DA161E">
              <w:rPr>
                <w:sz w:val="24"/>
              </w:rPr>
              <w:t>работе</w:t>
            </w:r>
          </w:p>
        </w:tc>
        <w:tc>
          <w:tcPr>
            <w:tcW w:w="1987" w:type="dxa"/>
          </w:tcPr>
          <w:p w:rsidR="009E1916" w:rsidRPr="00DA161E" w:rsidRDefault="00C21772">
            <w:pPr>
              <w:pStyle w:val="TableParagraph"/>
              <w:ind w:left="648" w:right="92" w:hanging="526"/>
              <w:rPr>
                <w:sz w:val="24"/>
              </w:rPr>
            </w:pPr>
            <w:r w:rsidRPr="00DA161E">
              <w:rPr>
                <w:sz w:val="24"/>
              </w:rPr>
              <w:t>Общеинтеллекту альное</w:t>
            </w:r>
          </w:p>
        </w:tc>
      </w:tr>
    </w:tbl>
    <w:p w:rsidR="009E1916" w:rsidRPr="00DA161E" w:rsidRDefault="009E1916">
      <w:pPr>
        <w:pStyle w:val="a3"/>
        <w:spacing w:before="9"/>
        <w:ind w:left="0"/>
        <w:rPr>
          <w:sz w:val="15"/>
        </w:rPr>
      </w:pPr>
    </w:p>
    <w:p w:rsidR="009E1916" w:rsidRPr="00DA161E" w:rsidRDefault="00C21772">
      <w:pPr>
        <w:pStyle w:val="1"/>
        <w:numPr>
          <w:ilvl w:val="1"/>
          <w:numId w:val="12"/>
        </w:numPr>
        <w:tabs>
          <w:tab w:val="left" w:pos="2502"/>
        </w:tabs>
        <w:spacing w:before="89"/>
        <w:ind w:left="1822" w:right="1964" w:firstLine="0"/>
        <w:jc w:val="left"/>
      </w:pPr>
      <w:r w:rsidRPr="00DA161E">
        <w:t>Система условий реализации основной образовательной программы</w:t>
      </w:r>
    </w:p>
    <w:p w:rsidR="009E1916" w:rsidRPr="00DA161E" w:rsidRDefault="009E1916">
      <w:pPr>
        <w:pStyle w:val="a3"/>
        <w:spacing w:before="4"/>
        <w:ind w:left="0"/>
        <w:rPr>
          <w:b/>
        </w:rPr>
      </w:pPr>
    </w:p>
    <w:p w:rsidR="009E1916" w:rsidRPr="00DA161E" w:rsidRDefault="00C21772">
      <w:pPr>
        <w:pStyle w:val="2"/>
        <w:numPr>
          <w:ilvl w:val="2"/>
          <w:numId w:val="9"/>
        </w:numPr>
        <w:tabs>
          <w:tab w:val="left" w:pos="3527"/>
        </w:tabs>
        <w:spacing w:line="242" w:lineRule="auto"/>
        <w:ind w:right="1365" w:hanging="2089"/>
        <w:jc w:val="left"/>
      </w:pPr>
      <w:r w:rsidRPr="00DA161E">
        <w:t>Требования к кадровым условиям реализации</w:t>
      </w:r>
      <w:r w:rsidRPr="00DA161E">
        <w:rPr>
          <w:spacing w:val="-27"/>
        </w:rPr>
        <w:t xml:space="preserve"> </w:t>
      </w:r>
      <w:r w:rsidRPr="00DA161E">
        <w:t>основного образовательной</w:t>
      </w:r>
      <w:r w:rsidRPr="00DA161E">
        <w:rPr>
          <w:spacing w:val="-2"/>
        </w:rPr>
        <w:t xml:space="preserve"> </w:t>
      </w:r>
      <w:r w:rsidRPr="00DA161E">
        <w:t>программы</w:t>
      </w:r>
    </w:p>
    <w:p w:rsidR="009E1916" w:rsidRPr="00DA161E" w:rsidRDefault="009E1916" w:rsidP="005E3D39">
      <w:pPr>
        <w:pStyle w:val="a3"/>
        <w:spacing w:before="5"/>
        <w:ind w:left="0"/>
        <w:jc w:val="both"/>
        <w:rPr>
          <w:b/>
          <w:sz w:val="23"/>
        </w:rPr>
      </w:pPr>
    </w:p>
    <w:p w:rsidR="009E1916" w:rsidRPr="00DA161E" w:rsidRDefault="005E3D39" w:rsidP="005E3D39">
      <w:pPr>
        <w:pStyle w:val="a3"/>
        <w:ind w:right="1471" w:firstLine="707"/>
        <w:jc w:val="both"/>
      </w:pPr>
      <w:r>
        <w:t>МКОУ «Глубоковская СОШ Завьяловского района»</w:t>
      </w:r>
      <w:r w:rsidR="00C21772" w:rsidRPr="00DA161E">
        <w:t xml:space="preserve"> укомплектована педагогическими, руководящими и иными кадрами, имеющиминеобходимую квалификацию для решения задач, определенных основнойобразовательной программой школы, и способными кинновационной профессиональной деятельности.</w:t>
      </w:r>
    </w:p>
    <w:p w:rsidR="009E1916" w:rsidRPr="00DA161E" w:rsidRDefault="00C21772">
      <w:pPr>
        <w:pStyle w:val="a3"/>
        <w:ind w:left="2170"/>
      </w:pPr>
      <w:r w:rsidRPr="00DA161E">
        <w:t>Требования к кадровым условиям включают:</w:t>
      </w:r>
    </w:p>
    <w:p w:rsidR="009E1916" w:rsidRPr="00DA161E" w:rsidRDefault="00C21772">
      <w:pPr>
        <w:pStyle w:val="a5"/>
        <w:numPr>
          <w:ilvl w:val="0"/>
          <w:numId w:val="8"/>
        </w:numPr>
        <w:tabs>
          <w:tab w:val="left" w:pos="2182"/>
        </w:tabs>
        <w:ind w:right="2173"/>
        <w:rPr>
          <w:sz w:val="24"/>
        </w:rPr>
      </w:pPr>
      <w:r w:rsidRPr="00DA161E">
        <w:rPr>
          <w:sz w:val="24"/>
        </w:rPr>
        <w:t>укомплектованность школы педагогическими, руководящими и</w:t>
      </w:r>
      <w:r w:rsidRPr="00DA161E">
        <w:rPr>
          <w:spacing w:val="-28"/>
          <w:sz w:val="24"/>
        </w:rPr>
        <w:t xml:space="preserve"> </w:t>
      </w:r>
      <w:r w:rsidRPr="00DA161E">
        <w:rPr>
          <w:sz w:val="24"/>
        </w:rPr>
        <w:t>иными работниками;</w:t>
      </w:r>
    </w:p>
    <w:p w:rsidR="009E1916" w:rsidRPr="00DA161E" w:rsidRDefault="00C21772">
      <w:pPr>
        <w:pStyle w:val="a5"/>
        <w:numPr>
          <w:ilvl w:val="0"/>
          <w:numId w:val="8"/>
        </w:numPr>
        <w:tabs>
          <w:tab w:val="left" w:pos="2182"/>
        </w:tabs>
        <w:spacing w:before="1"/>
        <w:rPr>
          <w:sz w:val="24"/>
        </w:rPr>
      </w:pPr>
      <w:r w:rsidRPr="00DA161E">
        <w:rPr>
          <w:sz w:val="24"/>
        </w:rPr>
        <w:t>уровнем квалификации педагогических и иных работников</w:t>
      </w:r>
      <w:r w:rsidRPr="00DA161E">
        <w:rPr>
          <w:spacing w:val="-7"/>
          <w:sz w:val="24"/>
        </w:rPr>
        <w:t xml:space="preserve"> </w:t>
      </w:r>
      <w:r w:rsidRPr="00DA161E">
        <w:rPr>
          <w:sz w:val="24"/>
        </w:rPr>
        <w:t>школы;</w:t>
      </w:r>
    </w:p>
    <w:p w:rsidR="009E1916" w:rsidRPr="00DA161E" w:rsidRDefault="00C21772">
      <w:pPr>
        <w:pStyle w:val="a5"/>
        <w:numPr>
          <w:ilvl w:val="0"/>
          <w:numId w:val="8"/>
        </w:numPr>
        <w:tabs>
          <w:tab w:val="left" w:pos="2182"/>
        </w:tabs>
        <w:ind w:right="973"/>
        <w:rPr>
          <w:sz w:val="24"/>
        </w:rPr>
      </w:pPr>
      <w:r w:rsidRPr="00DA161E">
        <w:rPr>
          <w:sz w:val="24"/>
        </w:rPr>
        <w:t>непрерывностью профессионального развития педагогических работников</w:t>
      </w:r>
      <w:r w:rsidRPr="00DA161E">
        <w:rPr>
          <w:spacing w:val="-26"/>
          <w:sz w:val="24"/>
        </w:rPr>
        <w:t xml:space="preserve"> </w:t>
      </w:r>
      <w:r w:rsidRPr="00DA161E">
        <w:rPr>
          <w:sz w:val="24"/>
        </w:rPr>
        <w:t>школы. В школе созданы</w:t>
      </w:r>
      <w:r w:rsidRPr="00DA161E">
        <w:rPr>
          <w:spacing w:val="-3"/>
          <w:sz w:val="24"/>
        </w:rPr>
        <w:t xml:space="preserve"> </w:t>
      </w:r>
      <w:r w:rsidRPr="00DA161E">
        <w:rPr>
          <w:sz w:val="24"/>
        </w:rPr>
        <w:t>условия:</w:t>
      </w:r>
    </w:p>
    <w:p w:rsidR="009E1916" w:rsidRPr="00DA161E" w:rsidRDefault="00C21772">
      <w:pPr>
        <w:pStyle w:val="a5"/>
        <w:numPr>
          <w:ilvl w:val="0"/>
          <w:numId w:val="8"/>
        </w:numPr>
        <w:tabs>
          <w:tab w:val="left" w:pos="2182"/>
        </w:tabs>
        <w:ind w:right="2414"/>
        <w:rPr>
          <w:sz w:val="24"/>
        </w:rPr>
      </w:pPr>
      <w:r w:rsidRPr="00DA161E">
        <w:rPr>
          <w:sz w:val="24"/>
        </w:rPr>
        <w:t>для реализации электронного обучения, применения</w:t>
      </w:r>
      <w:r w:rsidRPr="00DA161E">
        <w:rPr>
          <w:spacing w:val="-29"/>
          <w:sz w:val="24"/>
        </w:rPr>
        <w:t xml:space="preserve"> </w:t>
      </w:r>
      <w:r w:rsidRPr="00DA161E">
        <w:rPr>
          <w:sz w:val="24"/>
        </w:rPr>
        <w:t>дистанционных образовательных</w:t>
      </w:r>
    </w:p>
    <w:p w:rsidR="009E1916" w:rsidRPr="00DA161E" w:rsidRDefault="00C21772">
      <w:pPr>
        <w:pStyle w:val="a3"/>
        <w:ind w:right="1631"/>
      </w:pPr>
      <w:r w:rsidRPr="00DA161E">
        <w:t>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9E1916" w:rsidRPr="00DA161E" w:rsidRDefault="00C21772">
      <w:pPr>
        <w:pStyle w:val="a5"/>
        <w:numPr>
          <w:ilvl w:val="0"/>
          <w:numId w:val="8"/>
        </w:numPr>
        <w:tabs>
          <w:tab w:val="left" w:pos="2182"/>
        </w:tabs>
        <w:ind w:right="1364"/>
        <w:rPr>
          <w:sz w:val="24"/>
        </w:rPr>
      </w:pPr>
      <w:r w:rsidRPr="00DA161E">
        <w:rPr>
          <w:sz w:val="24"/>
        </w:rPr>
        <w:t>оказания постоянной научно-теоретической, методической и информационной поддержки</w:t>
      </w:r>
    </w:p>
    <w:p w:rsidR="009E1916" w:rsidRPr="00DA161E" w:rsidRDefault="009E1916">
      <w:pPr>
        <w:rPr>
          <w:sz w:val="24"/>
        </w:rPr>
        <w:sectPr w:rsidR="009E1916" w:rsidRPr="00DA161E">
          <w:pgSz w:w="11910" w:h="16840"/>
          <w:pgMar w:top="1120" w:right="0" w:bottom="1120" w:left="240" w:header="0" w:footer="922" w:gutter="0"/>
          <w:cols w:space="720"/>
        </w:sectPr>
      </w:pPr>
    </w:p>
    <w:p w:rsidR="009E1916" w:rsidRPr="00DA161E" w:rsidRDefault="00C21772">
      <w:pPr>
        <w:pStyle w:val="a3"/>
        <w:spacing w:before="66"/>
        <w:ind w:right="913"/>
      </w:pPr>
      <w:r w:rsidRPr="00DA161E">
        <w:t>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9E1916" w:rsidRPr="005E3D39" w:rsidRDefault="00C21772" w:rsidP="005E3D39">
      <w:pPr>
        <w:pStyle w:val="a5"/>
        <w:numPr>
          <w:ilvl w:val="0"/>
          <w:numId w:val="8"/>
        </w:numPr>
        <w:tabs>
          <w:tab w:val="left" w:pos="2182"/>
        </w:tabs>
        <w:spacing w:before="1"/>
        <w:ind w:right="2043"/>
        <w:jc w:val="both"/>
        <w:rPr>
          <w:sz w:val="24"/>
          <w:szCs w:val="24"/>
        </w:rPr>
      </w:pPr>
      <w:r w:rsidRPr="005E3D39">
        <w:rPr>
          <w:sz w:val="24"/>
          <w:szCs w:val="24"/>
        </w:rPr>
        <w:t>стимулирования непрерывного личностного профессионального роста</w:t>
      </w:r>
      <w:r w:rsidRPr="005E3D39">
        <w:rPr>
          <w:spacing w:val="-20"/>
          <w:sz w:val="24"/>
          <w:szCs w:val="24"/>
        </w:rPr>
        <w:t xml:space="preserve"> </w:t>
      </w:r>
      <w:r w:rsidRPr="005E3D39">
        <w:rPr>
          <w:sz w:val="24"/>
          <w:szCs w:val="24"/>
        </w:rPr>
        <w:t>и повышения</w:t>
      </w:r>
      <w:r w:rsidRPr="005E3D39">
        <w:rPr>
          <w:spacing w:val="1"/>
          <w:sz w:val="24"/>
          <w:szCs w:val="24"/>
        </w:rPr>
        <w:t xml:space="preserve"> </w:t>
      </w:r>
      <w:r w:rsidRPr="005E3D39">
        <w:rPr>
          <w:sz w:val="24"/>
          <w:szCs w:val="24"/>
        </w:rPr>
        <w:t>уровня</w:t>
      </w:r>
      <w:r w:rsidR="005E3D39" w:rsidRPr="005E3D39">
        <w:rPr>
          <w:sz w:val="24"/>
          <w:szCs w:val="24"/>
        </w:rPr>
        <w:t xml:space="preserve"> </w:t>
      </w:r>
      <w:r w:rsidRPr="005E3D39">
        <w:rPr>
          <w:sz w:val="24"/>
          <w:szCs w:val="24"/>
        </w:rPr>
        <w:t>квалификации педагогических работников, их методологической культуры, использования ими современных педагогических технологий;</w:t>
      </w:r>
    </w:p>
    <w:p w:rsidR="009E1916" w:rsidRPr="005E3D39" w:rsidRDefault="00C21772" w:rsidP="005E3D39">
      <w:pPr>
        <w:pStyle w:val="a5"/>
        <w:numPr>
          <w:ilvl w:val="0"/>
          <w:numId w:val="8"/>
        </w:numPr>
        <w:tabs>
          <w:tab w:val="left" w:pos="2182"/>
        </w:tabs>
        <w:jc w:val="both"/>
        <w:rPr>
          <w:sz w:val="24"/>
          <w:szCs w:val="24"/>
        </w:rPr>
      </w:pPr>
      <w:r w:rsidRPr="005E3D39">
        <w:rPr>
          <w:sz w:val="24"/>
          <w:szCs w:val="24"/>
        </w:rPr>
        <w:t>повышения эффективности и качества педагогического</w:t>
      </w:r>
      <w:r w:rsidRPr="005E3D39">
        <w:rPr>
          <w:spacing w:val="-1"/>
          <w:sz w:val="24"/>
          <w:szCs w:val="24"/>
        </w:rPr>
        <w:t xml:space="preserve"> </w:t>
      </w:r>
      <w:r w:rsidRPr="005E3D39">
        <w:rPr>
          <w:sz w:val="24"/>
          <w:szCs w:val="24"/>
        </w:rPr>
        <w:t>труда;</w:t>
      </w:r>
    </w:p>
    <w:p w:rsidR="009E1916" w:rsidRPr="005E3D39" w:rsidRDefault="00C21772" w:rsidP="005E3D39">
      <w:pPr>
        <w:pStyle w:val="a5"/>
        <w:numPr>
          <w:ilvl w:val="0"/>
          <w:numId w:val="8"/>
        </w:numPr>
        <w:tabs>
          <w:tab w:val="left" w:pos="2182"/>
        </w:tabs>
        <w:ind w:right="2435"/>
        <w:jc w:val="both"/>
        <w:rPr>
          <w:sz w:val="24"/>
          <w:szCs w:val="24"/>
        </w:rPr>
      </w:pPr>
      <w:r w:rsidRPr="005E3D39">
        <w:rPr>
          <w:sz w:val="24"/>
          <w:szCs w:val="24"/>
        </w:rPr>
        <w:t>выявления, развития и использования потенциальных</w:t>
      </w:r>
      <w:r w:rsidRPr="005E3D39">
        <w:rPr>
          <w:spacing w:val="-29"/>
          <w:sz w:val="24"/>
          <w:szCs w:val="24"/>
        </w:rPr>
        <w:t xml:space="preserve"> </w:t>
      </w:r>
      <w:r w:rsidRPr="005E3D39">
        <w:rPr>
          <w:sz w:val="24"/>
          <w:szCs w:val="24"/>
        </w:rPr>
        <w:t>возможностей педагогических</w:t>
      </w:r>
      <w:r w:rsidR="005E3D39" w:rsidRPr="005E3D39">
        <w:rPr>
          <w:sz w:val="24"/>
          <w:szCs w:val="24"/>
        </w:rPr>
        <w:t xml:space="preserve"> </w:t>
      </w:r>
      <w:r w:rsidRPr="005E3D39">
        <w:rPr>
          <w:sz w:val="24"/>
          <w:szCs w:val="24"/>
        </w:rPr>
        <w:t>работников;</w:t>
      </w:r>
    </w:p>
    <w:p w:rsidR="009E1916" w:rsidRPr="005E3D39" w:rsidRDefault="00C21772" w:rsidP="005E3D39">
      <w:pPr>
        <w:pStyle w:val="a5"/>
        <w:numPr>
          <w:ilvl w:val="0"/>
          <w:numId w:val="8"/>
        </w:numPr>
        <w:tabs>
          <w:tab w:val="left" w:pos="2182"/>
        </w:tabs>
        <w:jc w:val="both"/>
        <w:rPr>
          <w:sz w:val="24"/>
          <w:szCs w:val="24"/>
        </w:rPr>
      </w:pPr>
      <w:r w:rsidRPr="005E3D39">
        <w:rPr>
          <w:sz w:val="24"/>
          <w:szCs w:val="24"/>
        </w:rPr>
        <w:t>осуществления мониторинга результатов педагогического</w:t>
      </w:r>
      <w:r w:rsidRPr="005E3D39">
        <w:rPr>
          <w:spacing w:val="-4"/>
          <w:sz w:val="24"/>
          <w:szCs w:val="24"/>
        </w:rPr>
        <w:t xml:space="preserve"> </w:t>
      </w:r>
      <w:r w:rsidRPr="005E3D39">
        <w:rPr>
          <w:sz w:val="24"/>
          <w:szCs w:val="24"/>
        </w:rPr>
        <w:t>труда.</w:t>
      </w:r>
    </w:p>
    <w:p w:rsidR="009E1916" w:rsidRPr="005E3D39" w:rsidRDefault="00C21772" w:rsidP="005E3D39">
      <w:pPr>
        <w:pStyle w:val="a3"/>
        <w:spacing w:after="8"/>
        <w:ind w:right="851" w:firstLine="707"/>
        <w:jc w:val="both"/>
      </w:pPr>
      <w:r w:rsidRPr="005E3D39">
        <w:t>Кадровое обеспечение реализации образовательной программы среднего общего образования</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2554"/>
        <w:gridCol w:w="1133"/>
        <w:gridCol w:w="4112"/>
        <w:gridCol w:w="1274"/>
      </w:tblGrid>
      <w:tr w:rsidR="009E1916" w:rsidRPr="00DA161E">
        <w:trPr>
          <w:trHeight w:val="645"/>
        </w:trPr>
        <w:tc>
          <w:tcPr>
            <w:tcW w:w="674" w:type="dxa"/>
            <w:vMerge w:val="restart"/>
            <w:textDirection w:val="btLr"/>
          </w:tcPr>
          <w:p w:rsidR="009E1916" w:rsidRPr="00DA161E" w:rsidRDefault="00C21772">
            <w:pPr>
              <w:pStyle w:val="TableParagraph"/>
              <w:spacing w:before="109"/>
              <w:ind w:left="311"/>
              <w:rPr>
                <w:b/>
                <w:sz w:val="24"/>
              </w:rPr>
            </w:pPr>
            <w:r w:rsidRPr="00DA161E">
              <w:rPr>
                <w:b/>
                <w:sz w:val="24"/>
              </w:rPr>
              <w:t>Должность</w:t>
            </w:r>
          </w:p>
        </w:tc>
        <w:tc>
          <w:tcPr>
            <w:tcW w:w="2554" w:type="dxa"/>
            <w:vMerge w:val="restart"/>
          </w:tcPr>
          <w:p w:rsidR="009E1916" w:rsidRPr="00DA161E" w:rsidRDefault="00C21772">
            <w:pPr>
              <w:pStyle w:val="TableParagraph"/>
              <w:ind w:left="451" w:right="624" w:hanging="60"/>
              <w:rPr>
                <w:b/>
                <w:sz w:val="24"/>
              </w:rPr>
            </w:pPr>
            <w:r w:rsidRPr="00DA161E">
              <w:rPr>
                <w:b/>
                <w:sz w:val="24"/>
              </w:rPr>
              <w:t>Должностные обязанности</w:t>
            </w:r>
          </w:p>
        </w:tc>
        <w:tc>
          <w:tcPr>
            <w:tcW w:w="1133" w:type="dxa"/>
            <w:vMerge w:val="restart"/>
          </w:tcPr>
          <w:p w:rsidR="009E1916" w:rsidRPr="00DA161E" w:rsidRDefault="00C21772">
            <w:pPr>
              <w:pStyle w:val="TableParagraph"/>
              <w:ind w:left="105" w:right="95"/>
              <w:rPr>
                <w:b/>
                <w:sz w:val="24"/>
              </w:rPr>
            </w:pPr>
            <w:r w:rsidRPr="00DA161E">
              <w:rPr>
                <w:b/>
                <w:sz w:val="24"/>
              </w:rPr>
              <w:t>Кол-во работни ков (требует</w:t>
            </w:r>
          </w:p>
          <w:p w:rsidR="009E1916" w:rsidRPr="00DA161E" w:rsidRDefault="00C21772">
            <w:pPr>
              <w:pStyle w:val="TableParagraph"/>
              <w:spacing w:line="276" w:lineRule="exact"/>
              <w:ind w:left="105" w:right="180"/>
              <w:rPr>
                <w:b/>
                <w:sz w:val="24"/>
              </w:rPr>
            </w:pPr>
            <w:r w:rsidRPr="00DA161E">
              <w:rPr>
                <w:b/>
                <w:sz w:val="24"/>
              </w:rPr>
              <w:t>ся/имее тся)</w:t>
            </w:r>
          </w:p>
        </w:tc>
        <w:tc>
          <w:tcPr>
            <w:tcW w:w="5386" w:type="dxa"/>
            <w:gridSpan w:val="2"/>
          </w:tcPr>
          <w:p w:rsidR="009E1916" w:rsidRPr="00DA161E" w:rsidRDefault="00C21772">
            <w:pPr>
              <w:pStyle w:val="TableParagraph"/>
              <w:ind w:left="1997" w:right="441" w:hanging="1251"/>
              <w:rPr>
                <w:b/>
                <w:sz w:val="24"/>
              </w:rPr>
            </w:pPr>
            <w:r w:rsidRPr="00DA161E">
              <w:rPr>
                <w:b/>
                <w:sz w:val="24"/>
              </w:rPr>
              <w:t>Уровень работников образовательной организации</w:t>
            </w:r>
          </w:p>
        </w:tc>
      </w:tr>
      <w:tr w:rsidR="009E1916" w:rsidRPr="00DA161E">
        <w:trPr>
          <w:trHeight w:val="1000"/>
        </w:trPr>
        <w:tc>
          <w:tcPr>
            <w:tcW w:w="674" w:type="dxa"/>
            <w:vMerge/>
            <w:tcBorders>
              <w:top w:val="nil"/>
            </w:tcBorders>
            <w:textDirection w:val="btLr"/>
          </w:tcPr>
          <w:p w:rsidR="009E1916" w:rsidRPr="00DA161E" w:rsidRDefault="009E1916">
            <w:pPr>
              <w:rPr>
                <w:sz w:val="2"/>
                <w:szCs w:val="2"/>
              </w:rPr>
            </w:pPr>
          </w:p>
        </w:tc>
        <w:tc>
          <w:tcPr>
            <w:tcW w:w="2554" w:type="dxa"/>
            <w:vMerge/>
            <w:tcBorders>
              <w:top w:val="nil"/>
            </w:tcBorders>
          </w:tcPr>
          <w:p w:rsidR="009E1916" w:rsidRPr="00DA161E" w:rsidRDefault="009E1916">
            <w:pPr>
              <w:rPr>
                <w:sz w:val="2"/>
                <w:szCs w:val="2"/>
              </w:rPr>
            </w:pPr>
          </w:p>
        </w:tc>
        <w:tc>
          <w:tcPr>
            <w:tcW w:w="1133" w:type="dxa"/>
            <w:vMerge/>
            <w:tcBorders>
              <w:top w:val="nil"/>
            </w:tcBorders>
          </w:tcPr>
          <w:p w:rsidR="009E1916" w:rsidRPr="00DA161E" w:rsidRDefault="009E1916">
            <w:pPr>
              <w:rPr>
                <w:sz w:val="2"/>
                <w:szCs w:val="2"/>
              </w:rPr>
            </w:pPr>
          </w:p>
        </w:tc>
        <w:tc>
          <w:tcPr>
            <w:tcW w:w="4112" w:type="dxa"/>
          </w:tcPr>
          <w:p w:rsidR="009E1916" w:rsidRPr="00DA161E" w:rsidRDefault="00C21772">
            <w:pPr>
              <w:pStyle w:val="TableParagraph"/>
              <w:ind w:left="358" w:right="327" w:firstLine="648"/>
              <w:rPr>
                <w:b/>
                <w:sz w:val="24"/>
              </w:rPr>
            </w:pPr>
            <w:r w:rsidRPr="00DA161E">
              <w:rPr>
                <w:b/>
                <w:sz w:val="24"/>
              </w:rPr>
              <w:t>Требования к уровню квалификации работников ОУ</w:t>
            </w:r>
          </w:p>
        </w:tc>
        <w:tc>
          <w:tcPr>
            <w:tcW w:w="1274" w:type="dxa"/>
          </w:tcPr>
          <w:p w:rsidR="009E1916" w:rsidRPr="00DA161E" w:rsidRDefault="00C21772">
            <w:pPr>
              <w:pStyle w:val="TableParagraph"/>
              <w:ind w:left="156" w:right="142"/>
              <w:jc w:val="center"/>
              <w:rPr>
                <w:b/>
                <w:sz w:val="24"/>
              </w:rPr>
            </w:pPr>
            <w:r w:rsidRPr="00DA161E">
              <w:rPr>
                <w:b/>
                <w:sz w:val="24"/>
              </w:rPr>
              <w:t>Фактиче ский уровень</w:t>
            </w:r>
          </w:p>
        </w:tc>
      </w:tr>
      <w:tr w:rsidR="009E1916" w:rsidRPr="00DA161E">
        <w:trPr>
          <w:trHeight w:val="4694"/>
        </w:trPr>
        <w:tc>
          <w:tcPr>
            <w:tcW w:w="674" w:type="dxa"/>
            <w:textDirection w:val="btLr"/>
          </w:tcPr>
          <w:p w:rsidR="009E1916" w:rsidRPr="00DA161E" w:rsidRDefault="00C21772">
            <w:pPr>
              <w:pStyle w:val="TableParagraph"/>
              <w:spacing w:before="109"/>
              <w:ind w:left="1439"/>
              <w:rPr>
                <w:sz w:val="24"/>
              </w:rPr>
            </w:pPr>
            <w:r w:rsidRPr="00DA161E">
              <w:rPr>
                <w:sz w:val="24"/>
              </w:rPr>
              <w:t>Руководитель ОУ</w:t>
            </w:r>
          </w:p>
        </w:tc>
        <w:tc>
          <w:tcPr>
            <w:tcW w:w="2554" w:type="dxa"/>
          </w:tcPr>
          <w:p w:rsidR="009E1916" w:rsidRPr="00DA161E" w:rsidRDefault="00C21772">
            <w:pPr>
              <w:pStyle w:val="TableParagraph"/>
              <w:ind w:left="108" w:right="119"/>
              <w:rPr>
                <w:sz w:val="24"/>
              </w:rPr>
            </w:pPr>
            <w:r w:rsidRPr="00DA161E">
              <w:rPr>
                <w:sz w:val="24"/>
              </w:rPr>
              <w:t>Обеспечивает системную образовательную и административно- хозяйственную работу образовательного учреждения, осуществляющей образовательную деятельность</w:t>
            </w:r>
          </w:p>
        </w:tc>
        <w:tc>
          <w:tcPr>
            <w:tcW w:w="1133" w:type="dxa"/>
          </w:tcPr>
          <w:p w:rsidR="009E1916" w:rsidRPr="00DA161E" w:rsidRDefault="00C21772">
            <w:pPr>
              <w:pStyle w:val="TableParagraph"/>
              <w:spacing w:line="270" w:lineRule="exact"/>
              <w:ind w:left="323" w:right="359"/>
              <w:jc w:val="center"/>
              <w:rPr>
                <w:sz w:val="24"/>
              </w:rPr>
            </w:pPr>
            <w:r w:rsidRPr="00DA161E">
              <w:rPr>
                <w:sz w:val="24"/>
              </w:rPr>
              <w:t>1/1</w:t>
            </w:r>
          </w:p>
        </w:tc>
        <w:tc>
          <w:tcPr>
            <w:tcW w:w="4112" w:type="dxa"/>
          </w:tcPr>
          <w:p w:rsidR="009E1916" w:rsidRPr="00DA161E" w:rsidRDefault="00C21772">
            <w:pPr>
              <w:pStyle w:val="TableParagraph"/>
              <w:ind w:left="108" w:right="684" w:firstLine="283"/>
              <w:rPr>
                <w:sz w:val="24"/>
              </w:rPr>
            </w:pPr>
            <w:r w:rsidRPr="00DA161E">
              <w:rPr>
                <w:sz w:val="24"/>
              </w:rPr>
              <w:t>Высшее профессиональной образование по направлениям подготовки «Государственное и муниципальное управление»,</w:t>
            </w:r>
          </w:p>
          <w:p w:rsidR="009E1916" w:rsidRPr="00DA161E" w:rsidRDefault="00C21772">
            <w:pPr>
              <w:pStyle w:val="TableParagraph"/>
              <w:ind w:left="108" w:right="102"/>
              <w:rPr>
                <w:sz w:val="24"/>
              </w:rPr>
            </w:pPr>
            <w:r w:rsidRPr="00DA161E">
              <w:rPr>
                <w:sz w:val="24"/>
              </w:rPr>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tc>
        <w:tc>
          <w:tcPr>
            <w:tcW w:w="1274" w:type="dxa"/>
          </w:tcPr>
          <w:p w:rsidR="009E1916" w:rsidRPr="00DA161E" w:rsidRDefault="00C21772">
            <w:pPr>
              <w:pStyle w:val="TableParagraph"/>
              <w:spacing w:line="270" w:lineRule="exact"/>
              <w:ind w:left="391"/>
              <w:rPr>
                <w:sz w:val="24"/>
              </w:rPr>
            </w:pPr>
            <w:r w:rsidRPr="00DA161E">
              <w:rPr>
                <w:sz w:val="24"/>
              </w:rPr>
              <w:t>ВПО</w:t>
            </w:r>
          </w:p>
        </w:tc>
      </w:tr>
    </w:tbl>
    <w:p w:rsidR="009E1916" w:rsidRPr="00DA161E" w:rsidRDefault="009E1916">
      <w:pPr>
        <w:spacing w:line="270" w:lineRule="exact"/>
        <w:rPr>
          <w:sz w:val="24"/>
        </w:rPr>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2554"/>
        <w:gridCol w:w="1133"/>
        <w:gridCol w:w="4112"/>
        <w:gridCol w:w="1274"/>
      </w:tblGrid>
      <w:tr w:rsidR="009E1916" w:rsidRPr="00DA161E">
        <w:trPr>
          <w:trHeight w:val="4419"/>
        </w:trPr>
        <w:tc>
          <w:tcPr>
            <w:tcW w:w="674" w:type="dxa"/>
            <w:textDirection w:val="btLr"/>
          </w:tcPr>
          <w:p w:rsidR="009E1916" w:rsidRPr="00DA161E" w:rsidRDefault="00C21772">
            <w:pPr>
              <w:pStyle w:val="TableParagraph"/>
              <w:spacing w:before="109"/>
              <w:ind w:left="850"/>
              <w:rPr>
                <w:sz w:val="24"/>
              </w:rPr>
            </w:pPr>
            <w:r w:rsidRPr="00DA161E">
              <w:rPr>
                <w:sz w:val="24"/>
              </w:rPr>
              <w:t>Заместитель руководителя</w:t>
            </w:r>
          </w:p>
        </w:tc>
        <w:tc>
          <w:tcPr>
            <w:tcW w:w="2554" w:type="dxa"/>
          </w:tcPr>
          <w:p w:rsidR="009E1916" w:rsidRPr="00DA161E" w:rsidRDefault="00C21772">
            <w:pPr>
              <w:pStyle w:val="TableParagraph"/>
              <w:ind w:left="108" w:right="229" w:firstLine="283"/>
              <w:rPr>
                <w:sz w:val="24"/>
              </w:rPr>
            </w:pPr>
            <w:r w:rsidRPr="00DA161E">
              <w:rPr>
                <w:sz w:val="24"/>
              </w:rPr>
              <w:t>Координирует работу преподавателей, воспитателей, разработку учебно- методической и иной документации.</w:t>
            </w:r>
          </w:p>
        </w:tc>
        <w:tc>
          <w:tcPr>
            <w:tcW w:w="1133" w:type="dxa"/>
          </w:tcPr>
          <w:p w:rsidR="009E1916" w:rsidRPr="00DA161E" w:rsidRDefault="00C21772">
            <w:pPr>
              <w:pStyle w:val="TableParagraph"/>
              <w:spacing w:line="265" w:lineRule="exact"/>
              <w:ind w:left="410"/>
              <w:rPr>
                <w:sz w:val="24"/>
              </w:rPr>
            </w:pPr>
            <w:r w:rsidRPr="00DA161E">
              <w:rPr>
                <w:sz w:val="24"/>
              </w:rPr>
              <w:t>2/2</w:t>
            </w:r>
          </w:p>
        </w:tc>
        <w:tc>
          <w:tcPr>
            <w:tcW w:w="4112" w:type="dxa"/>
          </w:tcPr>
          <w:p w:rsidR="009E1916" w:rsidRPr="00DA161E" w:rsidRDefault="00C21772">
            <w:pPr>
              <w:pStyle w:val="TableParagraph"/>
              <w:ind w:left="108" w:right="804"/>
              <w:rPr>
                <w:sz w:val="24"/>
              </w:rPr>
            </w:pPr>
            <w:r w:rsidRPr="00DA161E">
              <w:rPr>
                <w:sz w:val="24"/>
              </w:rPr>
              <w:t>Высшее профессиональное образование по направлениям подготовки Государственное и муниципальное управление»,</w:t>
            </w:r>
          </w:p>
          <w:p w:rsidR="009E1916" w:rsidRPr="00DA161E" w:rsidRDefault="00C21772">
            <w:pPr>
              <w:pStyle w:val="TableParagraph"/>
              <w:ind w:left="108" w:right="102"/>
              <w:rPr>
                <w:sz w:val="24"/>
              </w:rPr>
            </w:pPr>
            <w:r w:rsidRPr="00DA161E">
              <w:rPr>
                <w:sz w:val="24"/>
              </w:rPr>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w:t>
            </w:r>
          </w:p>
          <w:p w:rsidR="009E1916" w:rsidRPr="00DA161E" w:rsidRDefault="00C21772">
            <w:pPr>
              <w:pStyle w:val="TableParagraph"/>
              <w:spacing w:line="269" w:lineRule="exact"/>
              <w:ind w:left="108"/>
              <w:rPr>
                <w:sz w:val="24"/>
              </w:rPr>
            </w:pPr>
            <w:r w:rsidRPr="00DA161E">
              <w:rPr>
                <w:sz w:val="24"/>
              </w:rPr>
              <w:t>лет.</w:t>
            </w:r>
          </w:p>
        </w:tc>
        <w:tc>
          <w:tcPr>
            <w:tcW w:w="1274" w:type="dxa"/>
          </w:tcPr>
          <w:p w:rsidR="009E1916" w:rsidRPr="00DA161E" w:rsidRDefault="00C21772">
            <w:pPr>
              <w:pStyle w:val="TableParagraph"/>
              <w:spacing w:line="265" w:lineRule="exact"/>
              <w:ind w:left="384"/>
              <w:rPr>
                <w:sz w:val="24"/>
              </w:rPr>
            </w:pPr>
            <w:r w:rsidRPr="00DA161E">
              <w:rPr>
                <w:sz w:val="24"/>
              </w:rPr>
              <w:t>ВПО</w:t>
            </w:r>
          </w:p>
        </w:tc>
      </w:tr>
      <w:tr w:rsidR="009E1916" w:rsidRPr="00DA161E">
        <w:trPr>
          <w:trHeight w:val="4691"/>
        </w:trPr>
        <w:tc>
          <w:tcPr>
            <w:tcW w:w="674" w:type="dxa"/>
            <w:textDirection w:val="btLr"/>
          </w:tcPr>
          <w:p w:rsidR="009E1916" w:rsidRPr="00DA161E" w:rsidRDefault="00C21772">
            <w:pPr>
              <w:pStyle w:val="TableParagraph"/>
              <w:spacing w:before="109"/>
              <w:ind w:left="1984" w:right="1807"/>
              <w:jc w:val="center"/>
              <w:rPr>
                <w:sz w:val="24"/>
              </w:rPr>
            </w:pPr>
            <w:r w:rsidRPr="00DA161E">
              <w:rPr>
                <w:sz w:val="24"/>
              </w:rPr>
              <w:t>Учитель</w:t>
            </w:r>
          </w:p>
        </w:tc>
        <w:tc>
          <w:tcPr>
            <w:tcW w:w="2554" w:type="dxa"/>
          </w:tcPr>
          <w:p w:rsidR="009E1916" w:rsidRPr="00DA161E" w:rsidRDefault="00C21772">
            <w:pPr>
              <w:pStyle w:val="TableParagraph"/>
              <w:ind w:left="108" w:right="123" w:firstLine="283"/>
              <w:rPr>
                <w:sz w:val="24"/>
              </w:rPr>
            </w:pPr>
            <w:r w:rsidRPr="00DA161E">
              <w:rPr>
                <w:sz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3" w:type="dxa"/>
          </w:tcPr>
          <w:p w:rsidR="009E1916" w:rsidRPr="00DA161E" w:rsidRDefault="00C21772">
            <w:pPr>
              <w:pStyle w:val="TableParagraph"/>
              <w:spacing w:line="262" w:lineRule="exact"/>
              <w:ind w:left="389"/>
              <w:rPr>
                <w:sz w:val="24"/>
              </w:rPr>
            </w:pPr>
            <w:r w:rsidRPr="00DA161E">
              <w:rPr>
                <w:sz w:val="24"/>
              </w:rPr>
              <w:t>15/15</w:t>
            </w:r>
          </w:p>
        </w:tc>
        <w:tc>
          <w:tcPr>
            <w:tcW w:w="4112" w:type="dxa"/>
          </w:tcPr>
          <w:p w:rsidR="009E1916" w:rsidRPr="00DA161E" w:rsidRDefault="00C21772">
            <w:pPr>
              <w:pStyle w:val="TableParagraph"/>
              <w:ind w:left="108" w:right="427" w:firstLine="283"/>
              <w:rPr>
                <w:sz w:val="24"/>
              </w:rPr>
            </w:pPr>
            <w:r w:rsidRPr="00DA161E">
              <w:rPr>
                <w:sz w:val="24"/>
              </w:rPr>
              <w:t>Высшее профессиональное образование или среднее профессиональное образование по направлению подготовки</w:t>
            </w:r>
          </w:p>
          <w:p w:rsidR="009E1916" w:rsidRPr="00DA161E" w:rsidRDefault="00C21772">
            <w:pPr>
              <w:pStyle w:val="TableParagraph"/>
              <w:ind w:left="108" w:right="102"/>
              <w:rPr>
                <w:sz w:val="24"/>
              </w:rPr>
            </w:pPr>
            <w:r w:rsidRPr="00DA161E">
              <w:rPr>
                <w:sz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w:t>
            </w:r>
          </w:p>
          <w:p w:rsidR="009E1916" w:rsidRPr="00DA161E" w:rsidRDefault="00C21772">
            <w:pPr>
              <w:pStyle w:val="TableParagraph"/>
              <w:spacing w:line="270" w:lineRule="atLeast"/>
              <w:ind w:left="108" w:right="476"/>
              <w:rPr>
                <w:sz w:val="24"/>
              </w:rPr>
            </w:pPr>
            <w:r w:rsidRPr="00DA161E">
              <w:rPr>
                <w:sz w:val="24"/>
              </w:rPr>
              <w:t>предъявления требований к стажу работы.</w:t>
            </w:r>
          </w:p>
        </w:tc>
        <w:tc>
          <w:tcPr>
            <w:tcW w:w="1274" w:type="dxa"/>
          </w:tcPr>
          <w:p w:rsidR="009E1916" w:rsidRPr="00DA161E" w:rsidRDefault="00C21772">
            <w:pPr>
              <w:pStyle w:val="TableParagraph"/>
              <w:spacing w:line="262" w:lineRule="exact"/>
              <w:ind w:left="391"/>
              <w:rPr>
                <w:sz w:val="24"/>
              </w:rPr>
            </w:pPr>
            <w:r w:rsidRPr="00DA161E">
              <w:rPr>
                <w:sz w:val="24"/>
              </w:rPr>
              <w:t>ВПО –</w:t>
            </w:r>
          </w:p>
          <w:p w:rsidR="009E1916" w:rsidRPr="00DA161E" w:rsidRDefault="00C21772">
            <w:pPr>
              <w:pStyle w:val="TableParagraph"/>
              <w:ind w:left="108"/>
              <w:rPr>
                <w:sz w:val="24"/>
              </w:rPr>
            </w:pPr>
            <w:r w:rsidRPr="00DA161E">
              <w:rPr>
                <w:sz w:val="24"/>
              </w:rPr>
              <w:t>15</w:t>
            </w:r>
          </w:p>
          <w:p w:rsidR="009E1916" w:rsidRPr="00DA161E" w:rsidRDefault="00C21772">
            <w:pPr>
              <w:pStyle w:val="TableParagraph"/>
              <w:ind w:left="391"/>
              <w:rPr>
                <w:sz w:val="24"/>
              </w:rPr>
            </w:pPr>
            <w:r w:rsidRPr="00DA161E">
              <w:rPr>
                <w:sz w:val="24"/>
              </w:rPr>
              <w:t>ССО -</w:t>
            </w:r>
          </w:p>
          <w:p w:rsidR="009E1916" w:rsidRPr="00DA161E" w:rsidRDefault="00C21772">
            <w:pPr>
              <w:pStyle w:val="TableParagraph"/>
              <w:ind w:left="108"/>
              <w:rPr>
                <w:sz w:val="24"/>
              </w:rPr>
            </w:pPr>
            <w:r w:rsidRPr="00DA161E">
              <w:rPr>
                <w:sz w:val="24"/>
              </w:rPr>
              <w:t>0</w:t>
            </w:r>
          </w:p>
        </w:tc>
      </w:tr>
      <w:tr w:rsidR="009E1916" w:rsidRPr="00DA161E">
        <w:trPr>
          <w:trHeight w:val="3312"/>
        </w:trPr>
        <w:tc>
          <w:tcPr>
            <w:tcW w:w="674" w:type="dxa"/>
            <w:textDirection w:val="btLr"/>
          </w:tcPr>
          <w:p w:rsidR="009E1916" w:rsidRPr="00DA161E" w:rsidRDefault="00C21772">
            <w:pPr>
              <w:pStyle w:val="TableParagraph"/>
              <w:spacing w:before="109"/>
              <w:ind w:left="651"/>
              <w:rPr>
                <w:sz w:val="24"/>
              </w:rPr>
            </w:pPr>
            <w:r w:rsidRPr="00DA161E">
              <w:rPr>
                <w:sz w:val="24"/>
              </w:rPr>
              <w:t>Социальный</w:t>
            </w:r>
            <w:r w:rsidRPr="00DA161E">
              <w:rPr>
                <w:spacing w:val="56"/>
                <w:sz w:val="24"/>
              </w:rPr>
              <w:t xml:space="preserve"> </w:t>
            </w:r>
            <w:r w:rsidRPr="00DA161E">
              <w:rPr>
                <w:sz w:val="24"/>
              </w:rPr>
              <w:t>педагог</w:t>
            </w:r>
          </w:p>
        </w:tc>
        <w:tc>
          <w:tcPr>
            <w:tcW w:w="2554" w:type="dxa"/>
          </w:tcPr>
          <w:p w:rsidR="009E1916" w:rsidRPr="00DA161E" w:rsidRDefault="00C21772">
            <w:pPr>
              <w:pStyle w:val="TableParagraph"/>
              <w:ind w:left="108" w:right="434"/>
              <w:rPr>
                <w:sz w:val="24"/>
              </w:rPr>
            </w:pPr>
            <w:r w:rsidRPr="00DA161E">
              <w:rPr>
                <w:sz w:val="24"/>
              </w:rPr>
              <w:t>осуществляет комплекс мероприятий по воспитанию, образованию, развитию и социальной защите личности в учреждениях, организациях и по</w:t>
            </w:r>
          </w:p>
          <w:p w:rsidR="009E1916" w:rsidRPr="00DA161E" w:rsidRDefault="00C21772">
            <w:pPr>
              <w:pStyle w:val="TableParagraph"/>
              <w:spacing w:line="270" w:lineRule="atLeast"/>
              <w:ind w:left="108" w:right="600"/>
              <w:rPr>
                <w:sz w:val="24"/>
              </w:rPr>
            </w:pPr>
            <w:r w:rsidRPr="00DA161E">
              <w:rPr>
                <w:sz w:val="24"/>
              </w:rPr>
              <w:t>месту жительства обучающихся</w:t>
            </w:r>
          </w:p>
        </w:tc>
        <w:tc>
          <w:tcPr>
            <w:tcW w:w="1133" w:type="dxa"/>
          </w:tcPr>
          <w:p w:rsidR="009E1916" w:rsidRPr="00DA161E" w:rsidRDefault="00C21772">
            <w:pPr>
              <w:pStyle w:val="TableParagraph"/>
              <w:spacing w:line="262" w:lineRule="exact"/>
              <w:ind w:left="389"/>
              <w:rPr>
                <w:sz w:val="24"/>
              </w:rPr>
            </w:pPr>
            <w:r w:rsidRPr="00DA161E">
              <w:rPr>
                <w:sz w:val="24"/>
              </w:rPr>
              <w:t>0/1</w:t>
            </w:r>
          </w:p>
        </w:tc>
        <w:tc>
          <w:tcPr>
            <w:tcW w:w="4112" w:type="dxa"/>
          </w:tcPr>
          <w:p w:rsidR="009E1916" w:rsidRPr="00DA161E" w:rsidRDefault="00C21772">
            <w:pPr>
              <w:pStyle w:val="TableParagraph"/>
              <w:ind w:left="108" w:right="427" w:firstLine="283"/>
              <w:rPr>
                <w:sz w:val="24"/>
              </w:rPr>
            </w:pPr>
            <w:r w:rsidRPr="00DA161E">
              <w:rPr>
                <w:sz w:val="24"/>
              </w:rPr>
              <w:t>Высшее профессиональное образование или среднее профессиональное образование по направлениям подготовки</w:t>
            </w:r>
          </w:p>
          <w:p w:rsidR="009E1916" w:rsidRPr="00DA161E" w:rsidRDefault="00C21772">
            <w:pPr>
              <w:pStyle w:val="TableParagraph"/>
              <w:ind w:left="108"/>
              <w:rPr>
                <w:sz w:val="24"/>
              </w:rPr>
            </w:pPr>
            <w:r w:rsidRPr="00DA161E">
              <w:rPr>
                <w:sz w:val="24"/>
              </w:rPr>
              <w:t>«Образование и педагогика»,</w:t>
            </w:r>
          </w:p>
          <w:p w:rsidR="009E1916" w:rsidRPr="00DA161E" w:rsidRDefault="00C21772">
            <w:pPr>
              <w:pStyle w:val="TableParagraph"/>
              <w:ind w:left="108" w:right="476"/>
              <w:rPr>
                <w:sz w:val="24"/>
              </w:rPr>
            </w:pPr>
            <w:r w:rsidRPr="00DA161E">
              <w:rPr>
                <w:sz w:val="24"/>
              </w:rPr>
              <w:t>«Социальная педагогика» без предъявления требований к стажу работы</w:t>
            </w:r>
          </w:p>
        </w:tc>
        <w:tc>
          <w:tcPr>
            <w:tcW w:w="1274" w:type="dxa"/>
          </w:tcPr>
          <w:p w:rsidR="009E1916" w:rsidRPr="00DA161E" w:rsidRDefault="00C21772">
            <w:pPr>
              <w:pStyle w:val="TableParagraph"/>
              <w:spacing w:line="262" w:lineRule="exact"/>
              <w:ind w:left="391"/>
              <w:rPr>
                <w:sz w:val="24"/>
              </w:rPr>
            </w:pPr>
            <w:r w:rsidRPr="00DA161E">
              <w:rPr>
                <w:w w:val="99"/>
                <w:sz w:val="24"/>
              </w:rPr>
              <w:t>-</w:t>
            </w:r>
          </w:p>
        </w:tc>
      </w:tr>
    </w:tbl>
    <w:p w:rsidR="009E1916" w:rsidRPr="00DA161E" w:rsidRDefault="009E1916">
      <w:pPr>
        <w:spacing w:line="262"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2554"/>
        <w:gridCol w:w="1133"/>
        <w:gridCol w:w="4112"/>
        <w:gridCol w:w="1274"/>
      </w:tblGrid>
      <w:tr w:rsidR="009E1916" w:rsidRPr="00DA161E">
        <w:trPr>
          <w:trHeight w:val="3590"/>
        </w:trPr>
        <w:tc>
          <w:tcPr>
            <w:tcW w:w="674" w:type="dxa"/>
            <w:textDirection w:val="btLr"/>
          </w:tcPr>
          <w:p w:rsidR="009E1916" w:rsidRPr="00DA161E" w:rsidRDefault="00C21772">
            <w:pPr>
              <w:pStyle w:val="TableParagraph"/>
              <w:spacing w:before="109"/>
              <w:ind w:left="746"/>
              <w:rPr>
                <w:sz w:val="24"/>
              </w:rPr>
            </w:pPr>
            <w:r w:rsidRPr="00DA161E">
              <w:rPr>
                <w:sz w:val="24"/>
              </w:rPr>
              <w:t>Педагог - организатор</w:t>
            </w:r>
          </w:p>
        </w:tc>
        <w:tc>
          <w:tcPr>
            <w:tcW w:w="2554" w:type="dxa"/>
          </w:tcPr>
          <w:p w:rsidR="009E1916" w:rsidRPr="00DA161E" w:rsidRDefault="00C21772">
            <w:pPr>
              <w:pStyle w:val="TableParagraph"/>
              <w:ind w:left="108" w:right="195" w:firstLine="283"/>
              <w:rPr>
                <w:sz w:val="24"/>
              </w:rPr>
            </w:pPr>
            <w:r w:rsidRPr="00DA161E">
              <w:rPr>
                <w:sz w:val="24"/>
              </w:rPr>
              <w:t>организация разнообразной индивидуальной и совместной деятельности обучающихся и взрослых; развитие личности, талантов и способностей обучающихся, формирование общей культуры</w:t>
            </w:r>
          </w:p>
          <w:p w:rsidR="009E1916" w:rsidRPr="00DA161E" w:rsidRDefault="00C21772">
            <w:pPr>
              <w:pStyle w:val="TableParagraph"/>
              <w:spacing w:line="269" w:lineRule="exact"/>
              <w:ind w:left="108"/>
              <w:rPr>
                <w:sz w:val="24"/>
              </w:rPr>
            </w:pPr>
            <w:r w:rsidRPr="00DA161E">
              <w:rPr>
                <w:sz w:val="24"/>
              </w:rPr>
              <w:t>обучающихся.</w:t>
            </w:r>
          </w:p>
        </w:tc>
        <w:tc>
          <w:tcPr>
            <w:tcW w:w="1133" w:type="dxa"/>
          </w:tcPr>
          <w:p w:rsidR="009E1916" w:rsidRPr="00DA161E" w:rsidRDefault="00C21772">
            <w:pPr>
              <w:pStyle w:val="TableParagraph"/>
              <w:spacing w:line="265" w:lineRule="exact"/>
              <w:ind w:left="323" w:right="359"/>
              <w:jc w:val="center"/>
              <w:rPr>
                <w:sz w:val="24"/>
              </w:rPr>
            </w:pPr>
            <w:r w:rsidRPr="00DA161E">
              <w:rPr>
                <w:sz w:val="24"/>
              </w:rPr>
              <w:t>0/1</w:t>
            </w:r>
          </w:p>
        </w:tc>
        <w:tc>
          <w:tcPr>
            <w:tcW w:w="4112" w:type="dxa"/>
          </w:tcPr>
          <w:p w:rsidR="009E1916" w:rsidRPr="00DA161E" w:rsidRDefault="00C21772">
            <w:pPr>
              <w:pStyle w:val="TableParagraph"/>
              <w:ind w:left="108" w:right="355" w:firstLine="283"/>
              <w:rPr>
                <w:sz w:val="24"/>
              </w:rPr>
            </w:pPr>
            <w:r w:rsidRPr="00DA161E">
              <w:rPr>
                <w:sz w:val="24"/>
              </w:rPr>
              <w:t>Высшее профессиональное образование или среднее профессиональное образованию по направлению подготовки</w:t>
            </w:r>
          </w:p>
          <w:p w:rsidR="009E1916" w:rsidRPr="00DA161E" w:rsidRDefault="00C21772">
            <w:pPr>
              <w:pStyle w:val="TableParagraph"/>
              <w:ind w:left="108" w:right="178"/>
              <w:rPr>
                <w:sz w:val="24"/>
              </w:rPr>
            </w:pPr>
            <w:r w:rsidRPr="00DA161E">
              <w:rPr>
                <w:sz w:val="24"/>
              </w:rPr>
              <w:t>«Образование и педагогика» либо в области, соответствующей профилю работы, без предъявления требований к стажу работы.</w:t>
            </w:r>
          </w:p>
        </w:tc>
        <w:tc>
          <w:tcPr>
            <w:tcW w:w="1274" w:type="dxa"/>
          </w:tcPr>
          <w:p w:rsidR="009E1916" w:rsidRPr="00DA161E" w:rsidRDefault="00C21772">
            <w:pPr>
              <w:pStyle w:val="TableParagraph"/>
              <w:spacing w:line="265" w:lineRule="exact"/>
              <w:ind w:left="391"/>
              <w:rPr>
                <w:sz w:val="24"/>
              </w:rPr>
            </w:pPr>
            <w:r w:rsidRPr="00DA161E">
              <w:rPr>
                <w:w w:val="99"/>
                <w:sz w:val="24"/>
              </w:rPr>
              <w:t>-</w:t>
            </w:r>
          </w:p>
        </w:tc>
      </w:tr>
      <w:tr w:rsidR="009E1916" w:rsidRPr="00DA161E">
        <w:trPr>
          <w:trHeight w:val="4140"/>
        </w:trPr>
        <w:tc>
          <w:tcPr>
            <w:tcW w:w="674" w:type="dxa"/>
            <w:textDirection w:val="btLr"/>
          </w:tcPr>
          <w:p w:rsidR="009E1916" w:rsidRPr="00DA161E" w:rsidRDefault="00C21772">
            <w:pPr>
              <w:pStyle w:val="TableParagraph"/>
              <w:spacing w:before="109"/>
              <w:ind w:left="1177"/>
              <w:rPr>
                <w:sz w:val="24"/>
              </w:rPr>
            </w:pPr>
            <w:r w:rsidRPr="00DA161E">
              <w:rPr>
                <w:sz w:val="24"/>
              </w:rPr>
              <w:t>Педагог - психолог</w:t>
            </w:r>
          </w:p>
        </w:tc>
        <w:tc>
          <w:tcPr>
            <w:tcW w:w="2554" w:type="dxa"/>
          </w:tcPr>
          <w:p w:rsidR="009E1916" w:rsidRPr="00DA161E" w:rsidRDefault="00C21772">
            <w:pPr>
              <w:pStyle w:val="TableParagraph"/>
              <w:ind w:left="108" w:firstLine="283"/>
              <w:rPr>
                <w:sz w:val="24"/>
              </w:rPr>
            </w:pPr>
            <w:r w:rsidRPr="00DA161E">
              <w:rPr>
                <w:sz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133" w:type="dxa"/>
          </w:tcPr>
          <w:p w:rsidR="009E1916" w:rsidRPr="00DA161E" w:rsidRDefault="00C21772">
            <w:pPr>
              <w:pStyle w:val="TableParagraph"/>
              <w:spacing w:line="262" w:lineRule="exact"/>
              <w:ind w:left="323" w:right="359"/>
              <w:jc w:val="center"/>
              <w:rPr>
                <w:sz w:val="24"/>
              </w:rPr>
            </w:pPr>
            <w:r w:rsidRPr="00DA161E">
              <w:rPr>
                <w:sz w:val="24"/>
              </w:rPr>
              <w:t>1/1</w:t>
            </w:r>
          </w:p>
        </w:tc>
        <w:tc>
          <w:tcPr>
            <w:tcW w:w="4112" w:type="dxa"/>
          </w:tcPr>
          <w:p w:rsidR="009E1916" w:rsidRPr="00DA161E" w:rsidRDefault="00C21772">
            <w:pPr>
              <w:pStyle w:val="TableParagraph"/>
              <w:ind w:left="108" w:right="427" w:firstLine="283"/>
              <w:rPr>
                <w:sz w:val="24"/>
              </w:rPr>
            </w:pPr>
            <w:r w:rsidRPr="00DA161E">
              <w:rPr>
                <w:sz w:val="24"/>
              </w:rPr>
              <w:t>Высшее профессиональное образование или среднее профессиональное образование по направлению</w:t>
            </w:r>
            <w:r w:rsidRPr="00DA161E">
              <w:rPr>
                <w:spacing w:val="-1"/>
                <w:sz w:val="24"/>
              </w:rPr>
              <w:t xml:space="preserve"> </w:t>
            </w:r>
            <w:r w:rsidRPr="00DA161E">
              <w:rPr>
                <w:sz w:val="24"/>
              </w:rPr>
              <w:t>подготовки</w:t>
            </w:r>
          </w:p>
          <w:p w:rsidR="009E1916" w:rsidRPr="00DA161E" w:rsidRDefault="00C21772">
            <w:pPr>
              <w:pStyle w:val="TableParagraph"/>
              <w:ind w:left="108" w:right="299"/>
              <w:rPr>
                <w:sz w:val="24"/>
              </w:rPr>
            </w:pPr>
            <w:r w:rsidRPr="00DA161E">
              <w:rPr>
                <w:sz w:val="24"/>
              </w:rPr>
              <w:t>«Педагогика и психологи»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w:t>
            </w:r>
            <w:r w:rsidRPr="00DA161E">
              <w:rPr>
                <w:spacing w:val="-1"/>
                <w:sz w:val="24"/>
              </w:rPr>
              <w:t xml:space="preserve"> </w:t>
            </w:r>
            <w:r w:rsidRPr="00DA161E">
              <w:rPr>
                <w:sz w:val="24"/>
              </w:rPr>
              <w:t>подготовки</w:t>
            </w:r>
          </w:p>
          <w:p w:rsidR="009E1916" w:rsidRPr="00DA161E" w:rsidRDefault="00C21772">
            <w:pPr>
              <w:pStyle w:val="TableParagraph"/>
              <w:spacing w:line="276" w:lineRule="exact"/>
              <w:ind w:left="108" w:right="476"/>
              <w:rPr>
                <w:sz w:val="24"/>
              </w:rPr>
            </w:pPr>
            <w:r w:rsidRPr="00DA161E">
              <w:rPr>
                <w:sz w:val="24"/>
              </w:rPr>
              <w:t>«Педагогика и психология» без предъявления требований к стажу работы.</w:t>
            </w:r>
          </w:p>
        </w:tc>
        <w:tc>
          <w:tcPr>
            <w:tcW w:w="1274" w:type="dxa"/>
          </w:tcPr>
          <w:p w:rsidR="009E1916" w:rsidRPr="00DA161E" w:rsidRDefault="00C21772">
            <w:pPr>
              <w:pStyle w:val="TableParagraph"/>
              <w:spacing w:line="262" w:lineRule="exact"/>
              <w:ind w:left="391"/>
              <w:rPr>
                <w:sz w:val="24"/>
              </w:rPr>
            </w:pPr>
            <w:r w:rsidRPr="00DA161E">
              <w:rPr>
                <w:sz w:val="24"/>
              </w:rPr>
              <w:t>ВПО</w:t>
            </w:r>
          </w:p>
        </w:tc>
      </w:tr>
      <w:tr w:rsidR="009E1916" w:rsidRPr="00DA161E">
        <w:trPr>
          <w:trHeight w:val="4968"/>
        </w:trPr>
        <w:tc>
          <w:tcPr>
            <w:tcW w:w="674" w:type="dxa"/>
            <w:textDirection w:val="btLr"/>
          </w:tcPr>
          <w:p w:rsidR="009E1916" w:rsidRPr="00DA161E" w:rsidRDefault="00C21772">
            <w:pPr>
              <w:pStyle w:val="TableParagraph"/>
              <w:spacing w:before="109"/>
              <w:ind w:left="672"/>
              <w:rPr>
                <w:sz w:val="24"/>
              </w:rPr>
            </w:pPr>
            <w:r w:rsidRPr="00DA161E">
              <w:rPr>
                <w:sz w:val="24"/>
              </w:rPr>
              <w:t>Преподаватель - организатор ОБЖ</w:t>
            </w:r>
          </w:p>
        </w:tc>
        <w:tc>
          <w:tcPr>
            <w:tcW w:w="2554" w:type="dxa"/>
          </w:tcPr>
          <w:p w:rsidR="009E1916" w:rsidRPr="00DA161E" w:rsidRDefault="00C21772">
            <w:pPr>
              <w:pStyle w:val="TableParagraph"/>
              <w:ind w:left="108" w:right="147" w:firstLine="283"/>
              <w:rPr>
                <w:sz w:val="24"/>
              </w:rPr>
            </w:pPr>
            <w:r w:rsidRPr="00DA161E">
              <w:rPr>
                <w:sz w:val="24"/>
              </w:rPr>
              <w:t>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1133" w:type="dxa"/>
          </w:tcPr>
          <w:p w:rsidR="009E1916" w:rsidRPr="00DA161E" w:rsidRDefault="00C21772">
            <w:pPr>
              <w:pStyle w:val="TableParagraph"/>
              <w:spacing w:line="262" w:lineRule="exact"/>
              <w:ind w:left="323" w:right="359"/>
              <w:jc w:val="center"/>
              <w:rPr>
                <w:sz w:val="24"/>
              </w:rPr>
            </w:pPr>
            <w:r w:rsidRPr="00DA161E">
              <w:rPr>
                <w:sz w:val="24"/>
              </w:rPr>
              <w:t>1/1</w:t>
            </w:r>
          </w:p>
        </w:tc>
        <w:tc>
          <w:tcPr>
            <w:tcW w:w="4112" w:type="dxa"/>
          </w:tcPr>
          <w:p w:rsidR="009E1916" w:rsidRPr="00DA161E" w:rsidRDefault="00C21772">
            <w:pPr>
              <w:pStyle w:val="TableParagraph"/>
              <w:ind w:left="108" w:right="427" w:firstLine="283"/>
              <w:rPr>
                <w:sz w:val="24"/>
              </w:rPr>
            </w:pPr>
            <w:r w:rsidRPr="00DA161E">
              <w:rPr>
                <w:sz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w:t>
            </w:r>
          </w:p>
          <w:p w:rsidR="009E1916" w:rsidRPr="00DA161E" w:rsidRDefault="00C21772">
            <w:pPr>
              <w:pStyle w:val="TableParagraph"/>
              <w:ind w:left="108" w:right="161"/>
              <w:rPr>
                <w:sz w:val="24"/>
              </w:rPr>
            </w:pPr>
            <w:r w:rsidRPr="00DA161E">
              <w:rPr>
                <w:sz w:val="24"/>
              </w:rPr>
              <w:t>«Образование и педагогика» или ГО и стаж работы по специальности не менее 3 лет, либо среднее профессиональное(военное) образование и дополнительное профессиональное образование в области «Образования и педагогика»</w:t>
            </w:r>
          </w:p>
          <w:p w:rsidR="009E1916" w:rsidRPr="00DA161E" w:rsidRDefault="00C21772">
            <w:pPr>
              <w:pStyle w:val="TableParagraph"/>
              <w:spacing w:line="270" w:lineRule="atLeast"/>
              <w:ind w:left="108" w:right="321"/>
              <w:rPr>
                <w:sz w:val="24"/>
              </w:rPr>
            </w:pPr>
            <w:r w:rsidRPr="00DA161E">
              <w:rPr>
                <w:sz w:val="24"/>
              </w:rPr>
              <w:t>и стаж работы по специальности не менее 3 лет.</w:t>
            </w:r>
          </w:p>
        </w:tc>
        <w:tc>
          <w:tcPr>
            <w:tcW w:w="1274" w:type="dxa"/>
          </w:tcPr>
          <w:p w:rsidR="009E1916" w:rsidRPr="00DA161E" w:rsidRDefault="00C21772">
            <w:pPr>
              <w:pStyle w:val="TableParagraph"/>
              <w:spacing w:line="262" w:lineRule="exact"/>
              <w:ind w:left="391"/>
              <w:rPr>
                <w:sz w:val="24"/>
              </w:rPr>
            </w:pPr>
            <w:r w:rsidRPr="00DA161E">
              <w:rPr>
                <w:sz w:val="24"/>
              </w:rPr>
              <w:t>ВПО</w:t>
            </w:r>
          </w:p>
        </w:tc>
      </w:tr>
    </w:tbl>
    <w:p w:rsidR="009E1916" w:rsidRPr="00DA161E" w:rsidRDefault="009E1916">
      <w:pPr>
        <w:spacing w:line="262" w:lineRule="exac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2554"/>
        <w:gridCol w:w="1133"/>
        <w:gridCol w:w="4112"/>
        <w:gridCol w:w="1274"/>
      </w:tblGrid>
      <w:tr w:rsidR="009E1916" w:rsidRPr="00DA161E">
        <w:trPr>
          <w:trHeight w:val="3866"/>
        </w:trPr>
        <w:tc>
          <w:tcPr>
            <w:tcW w:w="674" w:type="dxa"/>
            <w:textDirection w:val="btLr"/>
          </w:tcPr>
          <w:p w:rsidR="009E1916" w:rsidRPr="00DA161E" w:rsidRDefault="00C21772">
            <w:pPr>
              <w:pStyle w:val="TableParagraph"/>
              <w:spacing w:before="109"/>
              <w:ind w:left="1226"/>
              <w:rPr>
                <w:sz w:val="24"/>
              </w:rPr>
            </w:pPr>
            <w:r w:rsidRPr="00DA161E">
              <w:rPr>
                <w:sz w:val="24"/>
              </w:rPr>
              <w:t>Библиотекарь</w:t>
            </w:r>
          </w:p>
        </w:tc>
        <w:tc>
          <w:tcPr>
            <w:tcW w:w="2554" w:type="dxa"/>
          </w:tcPr>
          <w:p w:rsidR="009E1916" w:rsidRPr="00DA161E" w:rsidRDefault="00C21772">
            <w:pPr>
              <w:pStyle w:val="TableParagraph"/>
              <w:ind w:left="108" w:right="158" w:firstLine="283"/>
              <w:rPr>
                <w:sz w:val="24"/>
              </w:rPr>
            </w:pPr>
            <w:r w:rsidRPr="00DA161E">
              <w:rPr>
                <w:sz w:val="24"/>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w:t>
            </w:r>
          </w:p>
          <w:p w:rsidR="009E1916" w:rsidRPr="00DA161E" w:rsidRDefault="00C21772">
            <w:pPr>
              <w:pStyle w:val="TableParagraph"/>
              <w:spacing w:line="269" w:lineRule="exact"/>
              <w:ind w:left="108"/>
              <w:rPr>
                <w:sz w:val="24"/>
              </w:rPr>
            </w:pPr>
            <w:r w:rsidRPr="00DA161E">
              <w:rPr>
                <w:sz w:val="24"/>
              </w:rPr>
              <w:t>обучающихся</w:t>
            </w:r>
          </w:p>
        </w:tc>
        <w:tc>
          <w:tcPr>
            <w:tcW w:w="1133" w:type="dxa"/>
          </w:tcPr>
          <w:p w:rsidR="009E1916" w:rsidRPr="00DA161E" w:rsidRDefault="00C21772">
            <w:pPr>
              <w:pStyle w:val="TableParagraph"/>
              <w:spacing w:line="265" w:lineRule="exact"/>
              <w:ind w:left="323" w:right="359"/>
              <w:jc w:val="center"/>
              <w:rPr>
                <w:sz w:val="24"/>
              </w:rPr>
            </w:pPr>
            <w:r w:rsidRPr="00DA161E">
              <w:rPr>
                <w:sz w:val="24"/>
              </w:rPr>
              <w:t>1/1</w:t>
            </w:r>
          </w:p>
        </w:tc>
        <w:tc>
          <w:tcPr>
            <w:tcW w:w="4112" w:type="dxa"/>
          </w:tcPr>
          <w:p w:rsidR="009E1916" w:rsidRPr="00DA161E" w:rsidRDefault="00C21772">
            <w:pPr>
              <w:pStyle w:val="TableParagraph"/>
              <w:ind w:left="108" w:right="427" w:firstLine="283"/>
              <w:rPr>
                <w:sz w:val="24"/>
              </w:rPr>
            </w:pPr>
            <w:r w:rsidRPr="00DA161E">
              <w:rPr>
                <w:sz w:val="24"/>
              </w:rPr>
              <w:t>Высшее или среднее профессиональное образование по специальности «Библиотечно- информационная деятельность»</w:t>
            </w:r>
          </w:p>
        </w:tc>
        <w:tc>
          <w:tcPr>
            <w:tcW w:w="1274" w:type="dxa"/>
          </w:tcPr>
          <w:p w:rsidR="009E1916" w:rsidRPr="00DA161E" w:rsidRDefault="00C21772">
            <w:pPr>
              <w:pStyle w:val="TableParagraph"/>
              <w:spacing w:line="265" w:lineRule="exact"/>
              <w:ind w:left="391"/>
              <w:rPr>
                <w:sz w:val="24"/>
              </w:rPr>
            </w:pPr>
            <w:r w:rsidRPr="00DA161E">
              <w:rPr>
                <w:sz w:val="24"/>
              </w:rPr>
              <w:t>ССО</w:t>
            </w:r>
          </w:p>
        </w:tc>
      </w:tr>
    </w:tbl>
    <w:p w:rsidR="009E1916" w:rsidRPr="00DA161E" w:rsidRDefault="009E1916">
      <w:pPr>
        <w:pStyle w:val="a3"/>
        <w:ind w:left="0"/>
        <w:rPr>
          <w:sz w:val="15"/>
        </w:rPr>
      </w:pPr>
    </w:p>
    <w:p w:rsidR="009E1916" w:rsidRPr="00DA161E" w:rsidRDefault="00C21772">
      <w:pPr>
        <w:pStyle w:val="a3"/>
        <w:spacing w:before="90"/>
        <w:ind w:right="846" w:firstLine="707"/>
        <w:jc w:val="both"/>
      </w:pPr>
      <w:r w:rsidRPr="00DA161E">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а также требования профессионального стандарта</w:t>
      </w:r>
      <w:r w:rsidRPr="00DA161E">
        <w:rPr>
          <w:spacing w:val="-20"/>
        </w:rPr>
        <w:t xml:space="preserve"> </w:t>
      </w:r>
      <w:r w:rsidRPr="00DA161E">
        <w:t>«Педагог».</w:t>
      </w:r>
    </w:p>
    <w:p w:rsidR="009E1916" w:rsidRPr="00DA161E" w:rsidRDefault="00C21772">
      <w:pPr>
        <w:spacing w:before="5" w:after="4"/>
        <w:ind w:left="5197" w:right="1368" w:hanging="3222"/>
        <w:jc w:val="both"/>
        <w:rPr>
          <w:b/>
          <w:sz w:val="24"/>
        </w:rPr>
      </w:pPr>
      <w:r w:rsidRPr="00DA161E">
        <w:rPr>
          <w:b/>
          <w:sz w:val="24"/>
        </w:rPr>
        <w:t>Результативность деятельности педагогических работников оценивается по следующей схеме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7"/>
        <w:gridCol w:w="3433"/>
        <w:gridCol w:w="4693"/>
      </w:tblGrid>
      <w:tr w:rsidR="009E1916" w:rsidRPr="00DA161E">
        <w:trPr>
          <w:trHeight w:val="1034"/>
        </w:trPr>
        <w:tc>
          <w:tcPr>
            <w:tcW w:w="1447" w:type="dxa"/>
          </w:tcPr>
          <w:p w:rsidR="009E1916" w:rsidRPr="00DA161E" w:rsidRDefault="00C21772">
            <w:pPr>
              <w:pStyle w:val="TableParagraph"/>
              <w:spacing w:line="275" w:lineRule="exact"/>
              <w:ind w:left="107"/>
              <w:rPr>
                <w:b/>
                <w:sz w:val="24"/>
              </w:rPr>
            </w:pPr>
            <w:r w:rsidRPr="00DA161E">
              <w:rPr>
                <w:b/>
                <w:sz w:val="24"/>
              </w:rPr>
              <w:t>Критерии</w:t>
            </w:r>
          </w:p>
          <w:p w:rsidR="009E1916" w:rsidRPr="00DA161E" w:rsidRDefault="009E1916">
            <w:pPr>
              <w:pStyle w:val="TableParagraph"/>
              <w:spacing w:before="10"/>
              <w:rPr>
                <w:b/>
                <w:sz w:val="20"/>
              </w:rPr>
            </w:pPr>
          </w:p>
          <w:p w:rsidR="009E1916" w:rsidRPr="00DA161E" w:rsidRDefault="00C21772">
            <w:pPr>
              <w:pStyle w:val="TableParagraph"/>
              <w:ind w:left="107"/>
              <w:rPr>
                <w:b/>
                <w:sz w:val="24"/>
              </w:rPr>
            </w:pPr>
            <w:r w:rsidRPr="00DA161E">
              <w:rPr>
                <w:b/>
                <w:sz w:val="24"/>
              </w:rPr>
              <w:t>оценки</w:t>
            </w:r>
          </w:p>
        </w:tc>
        <w:tc>
          <w:tcPr>
            <w:tcW w:w="3433" w:type="dxa"/>
          </w:tcPr>
          <w:p w:rsidR="009E1916" w:rsidRPr="00DA161E" w:rsidRDefault="00C21772">
            <w:pPr>
              <w:pStyle w:val="TableParagraph"/>
              <w:spacing w:line="275" w:lineRule="exact"/>
              <w:ind w:left="1028" w:right="1023"/>
              <w:jc w:val="center"/>
              <w:rPr>
                <w:b/>
                <w:sz w:val="24"/>
              </w:rPr>
            </w:pPr>
            <w:r w:rsidRPr="00DA161E">
              <w:rPr>
                <w:b/>
                <w:sz w:val="24"/>
              </w:rPr>
              <w:t>Содержание</w:t>
            </w:r>
          </w:p>
          <w:p w:rsidR="009E1916" w:rsidRPr="00DA161E" w:rsidRDefault="009E1916">
            <w:pPr>
              <w:pStyle w:val="TableParagraph"/>
              <w:spacing w:before="10"/>
              <w:rPr>
                <w:b/>
                <w:sz w:val="20"/>
              </w:rPr>
            </w:pPr>
          </w:p>
          <w:p w:rsidR="009E1916" w:rsidRPr="00DA161E" w:rsidRDefault="00C21772">
            <w:pPr>
              <w:pStyle w:val="TableParagraph"/>
              <w:ind w:left="1028" w:right="1017"/>
              <w:jc w:val="center"/>
              <w:rPr>
                <w:b/>
                <w:sz w:val="24"/>
              </w:rPr>
            </w:pPr>
            <w:r w:rsidRPr="00DA161E">
              <w:rPr>
                <w:b/>
                <w:sz w:val="24"/>
              </w:rPr>
              <w:t>критерия</w:t>
            </w:r>
          </w:p>
        </w:tc>
        <w:tc>
          <w:tcPr>
            <w:tcW w:w="4693" w:type="dxa"/>
          </w:tcPr>
          <w:p w:rsidR="009E1916" w:rsidRPr="00DA161E" w:rsidRDefault="00C21772">
            <w:pPr>
              <w:pStyle w:val="TableParagraph"/>
              <w:spacing w:line="275" w:lineRule="exact"/>
              <w:ind w:left="993"/>
              <w:rPr>
                <w:b/>
                <w:sz w:val="24"/>
              </w:rPr>
            </w:pPr>
            <w:r w:rsidRPr="00DA161E">
              <w:rPr>
                <w:b/>
                <w:sz w:val="24"/>
              </w:rPr>
              <w:t>Показатели/индикаторы</w:t>
            </w:r>
          </w:p>
        </w:tc>
      </w:tr>
      <w:tr w:rsidR="009E1916" w:rsidRPr="00DA161E">
        <w:trPr>
          <w:trHeight w:val="6624"/>
        </w:trPr>
        <w:tc>
          <w:tcPr>
            <w:tcW w:w="1447" w:type="dxa"/>
            <w:textDirection w:val="btLr"/>
          </w:tcPr>
          <w:p w:rsidR="009E1916" w:rsidRPr="00DA161E" w:rsidRDefault="00C21772">
            <w:pPr>
              <w:pStyle w:val="TableParagraph"/>
              <w:spacing w:before="109" w:line="247" w:lineRule="auto"/>
              <w:ind w:left="-1" w:right="2904"/>
              <w:rPr>
                <w:sz w:val="24"/>
              </w:rPr>
            </w:pPr>
            <w:r w:rsidRPr="00DA161E">
              <w:rPr>
                <w:sz w:val="24"/>
              </w:rPr>
              <w:t>Формирование учебно- предметных компетентностей у учащихся (предметные результаты)</w:t>
            </w:r>
          </w:p>
        </w:tc>
        <w:tc>
          <w:tcPr>
            <w:tcW w:w="3433" w:type="dxa"/>
          </w:tcPr>
          <w:p w:rsidR="009E1916" w:rsidRPr="00DA161E" w:rsidRDefault="00C21772">
            <w:pPr>
              <w:pStyle w:val="TableParagraph"/>
              <w:ind w:left="107" w:right="706"/>
              <w:rPr>
                <w:sz w:val="24"/>
              </w:rPr>
            </w:pPr>
            <w:r w:rsidRPr="00DA161E">
              <w:rPr>
                <w:sz w:val="24"/>
              </w:rPr>
              <w:t>Сформированность данных компетентностей</w:t>
            </w:r>
          </w:p>
          <w:p w:rsidR="009E1916" w:rsidRPr="00DA161E" w:rsidRDefault="00C21772">
            <w:pPr>
              <w:pStyle w:val="TableParagraph"/>
              <w:ind w:left="107" w:right="82"/>
              <w:rPr>
                <w:sz w:val="24"/>
              </w:rPr>
            </w:pPr>
            <w:r w:rsidRPr="00DA161E">
              <w:rPr>
                <w:sz w:val="24"/>
              </w:rPr>
              <w:t>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9E1916" w:rsidRPr="00DA161E" w:rsidRDefault="00C21772">
            <w:pPr>
              <w:pStyle w:val="TableParagraph"/>
              <w:ind w:left="107" w:right="99"/>
              <w:rPr>
                <w:sz w:val="24"/>
              </w:rPr>
            </w:pPr>
            <w:r w:rsidRPr="00DA161E">
              <w:rPr>
                <w:sz w:val="24"/>
              </w:rPr>
              <w:t>Данный критерий, в первую очередь, позволяет судить о профессионализме и эффективности работы учителя.</w:t>
            </w:r>
          </w:p>
        </w:tc>
        <w:tc>
          <w:tcPr>
            <w:tcW w:w="4693" w:type="dxa"/>
          </w:tcPr>
          <w:p w:rsidR="009E1916" w:rsidRPr="00DA161E" w:rsidRDefault="00C21772">
            <w:pPr>
              <w:pStyle w:val="TableParagraph"/>
              <w:ind w:left="105"/>
              <w:rPr>
                <w:sz w:val="24"/>
              </w:rPr>
            </w:pPr>
            <w:r w:rsidRPr="00DA161E">
              <w:rPr>
                <w:sz w:val="24"/>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9E1916" w:rsidRPr="00DA161E" w:rsidRDefault="00C21772">
            <w:pPr>
              <w:pStyle w:val="TableParagraph"/>
              <w:ind w:left="105" w:right="319"/>
              <w:rPr>
                <w:sz w:val="24"/>
              </w:rPr>
            </w:pPr>
            <w:r w:rsidRPr="00DA161E">
              <w:rPr>
                <w:sz w:val="24"/>
              </w:rPr>
              <w:t>увеличение количества учащихся (в %), принимающих участие, в также победивших в предметных олимпиадах и других предметных</w:t>
            </w:r>
          </w:p>
          <w:p w:rsidR="009E1916" w:rsidRPr="00DA161E" w:rsidRDefault="00C21772">
            <w:pPr>
              <w:pStyle w:val="TableParagraph"/>
              <w:ind w:left="105" w:right="266"/>
              <w:rPr>
                <w:sz w:val="24"/>
              </w:rPr>
            </w:pPr>
            <w:r w:rsidRPr="00DA161E">
              <w:rPr>
                <w:sz w:val="24"/>
              </w:rP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p>
          <w:p w:rsidR="009E1916" w:rsidRPr="00DA161E" w:rsidRDefault="00C21772">
            <w:pPr>
              <w:pStyle w:val="TableParagraph"/>
              <w:ind w:left="105" w:right="695"/>
              <w:rPr>
                <w:sz w:val="24"/>
              </w:rPr>
            </w:pPr>
            <w:r w:rsidRPr="00DA161E">
              <w:rPr>
                <w:sz w:val="24"/>
              </w:rPr>
              <w:t>уровня, а также реестр участников конкурсных мероприятий; увеличение количества творческих (научных, проектных и других) работ учащихся по данному предмету,</w:t>
            </w:r>
          </w:p>
          <w:p w:rsidR="009E1916" w:rsidRPr="00DA161E" w:rsidRDefault="00C21772">
            <w:pPr>
              <w:pStyle w:val="TableParagraph"/>
              <w:ind w:left="105" w:right="478"/>
              <w:rPr>
                <w:sz w:val="24"/>
              </w:rPr>
            </w:pPr>
            <w:r w:rsidRPr="00DA161E">
              <w:rPr>
                <w:sz w:val="24"/>
              </w:rPr>
              <w:t>представленных на различных уровнях. Индикатором данного критерия могут служить</w:t>
            </w:r>
          </w:p>
          <w:p w:rsidR="009E1916" w:rsidRPr="00DA161E" w:rsidRDefault="00C21772">
            <w:pPr>
              <w:pStyle w:val="TableParagraph"/>
              <w:spacing w:line="270" w:lineRule="atLeast"/>
              <w:ind w:left="105" w:right="255"/>
              <w:rPr>
                <w:sz w:val="24"/>
              </w:rPr>
            </w:pPr>
            <w:r w:rsidRPr="00DA161E">
              <w:rPr>
                <w:sz w:val="24"/>
              </w:rPr>
              <w:t>награды различного уровня, полученные по результатам участия в конференциях и конкурсах, а также реестр участников</w:t>
            </w:r>
          </w:p>
        </w:tc>
      </w:tr>
    </w:tbl>
    <w:p w:rsidR="009E1916" w:rsidRPr="00DA161E" w:rsidRDefault="009E1916">
      <w:pPr>
        <w:spacing w:line="270" w:lineRule="atLeas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7"/>
        <w:gridCol w:w="3433"/>
        <w:gridCol w:w="4693"/>
      </w:tblGrid>
      <w:tr w:rsidR="009E1916" w:rsidRPr="00DA161E">
        <w:trPr>
          <w:trHeight w:val="2486"/>
        </w:trPr>
        <w:tc>
          <w:tcPr>
            <w:tcW w:w="1447" w:type="dxa"/>
          </w:tcPr>
          <w:p w:rsidR="009E1916" w:rsidRPr="00DA161E" w:rsidRDefault="009E1916">
            <w:pPr>
              <w:pStyle w:val="TableParagraph"/>
              <w:rPr>
                <w:sz w:val="24"/>
              </w:rPr>
            </w:pPr>
          </w:p>
        </w:tc>
        <w:tc>
          <w:tcPr>
            <w:tcW w:w="3433" w:type="dxa"/>
          </w:tcPr>
          <w:p w:rsidR="009E1916" w:rsidRPr="00DA161E" w:rsidRDefault="009E1916">
            <w:pPr>
              <w:pStyle w:val="TableParagraph"/>
              <w:rPr>
                <w:sz w:val="24"/>
              </w:rPr>
            </w:pPr>
          </w:p>
        </w:tc>
        <w:tc>
          <w:tcPr>
            <w:tcW w:w="4693" w:type="dxa"/>
          </w:tcPr>
          <w:p w:rsidR="009E1916" w:rsidRPr="00DA161E" w:rsidRDefault="00C21772">
            <w:pPr>
              <w:pStyle w:val="TableParagraph"/>
              <w:ind w:left="105" w:right="3143"/>
              <w:rPr>
                <w:sz w:val="24"/>
              </w:rPr>
            </w:pPr>
            <w:r w:rsidRPr="00DA161E">
              <w:rPr>
                <w:sz w:val="24"/>
              </w:rPr>
              <w:t>конкурсных мероприятий;</w:t>
            </w:r>
          </w:p>
          <w:p w:rsidR="009E1916" w:rsidRPr="00DA161E" w:rsidRDefault="00C21772">
            <w:pPr>
              <w:pStyle w:val="TableParagraph"/>
              <w:spacing w:line="270" w:lineRule="atLeast"/>
              <w:ind w:left="105" w:right="96"/>
              <w:rPr>
                <w:sz w:val="24"/>
              </w:rPr>
            </w:pPr>
            <w:r w:rsidRPr="00DA161E">
              <w:rPr>
                <w:sz w:val="24"/>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подтверждаемыесоответствующими документами и школьной отчетностью.</w:t>
            </w:r>
          </w:p>
        </w:tc>
      </w:tr>
      <w:tr w:rsidR="009E1916" w:rsidRPr="00DA161E">
        <w:trPr>
          <w:trHeight w:val="10210"/>
        </w:trPr>
        <w:tc>
          <w:tcPr>
            <w:tcW w:w="1447" w:type="dxa"/>
            <w:textDirection w:val="btLr"/>
          </w:tcPr>
          <w:p w:rsidR="009E1916" w:rsidRPr="00DA161E" w:rsidRDefault="00C21772">
            <w:pPr>
              <w:pStyle w:val="TableParagraph"/>
              <w:spacing w:before="109" w:line="247" w:lineRule="auto"/>
              <w:ind w:left="5" w:right="5540"/>
              <w:rPr>
                <w:sz w:val="24"/>
              </w:rPr>
            </w:pPr>
            <w:r w:rsidRPr="00DA161E">
              <w:rPr>
                <w:sz w:val="24"/>
              </w:rPr>
              <w:t>Формирование социальных компетентностей (личностные результаты</w:t>
            </w:r>
          </w:p>
        </w:tc>
        <w:tc>
          <w:tcPr>
            <w:tcW w:w="3433" w:type="dxa"/>
          </w:tcPr>
          <w:p w:rsidR="009E1916" w:rsidRPr="00DA161E" w:rsidRDefault="00C21772">
            <w:pPr>
              <w:pStyle w:val="TableParagraph"/>
              <w:ind w:left="107" w:right="85"/>
              <w:rPr>
                <w:sz w:val="24"/>
              </w:rPr>
            </w:pPr>
            <w:r w:rsidRPr="00DA161E">
              <w:rPr>
                <w:sz w:val="24"/>
              </w:rPr>
              <w:t>Сформированность данного типакомпетентности предполагаетспособность учащихся брать насебя ответственность,участвовать в совместномпринятии решений, участвовать вфункционировании и в улучшениидемократических институтов,способность быть лидером,способность работать автономно.</w:t>
            </w:r>
          </w:p>
        </w:tc>
        <w:tc>
          <w:tcPr>
            <w:tcW w:w="4693" w:type="dxa"/>
          </w:tcPr>
          <w:p w:rsidR="009E1916" w:rsidRPr="00DA161E" w:rsidRDefault="00C21772">
            <w:pPr>
              <w:pStyle w:val="TableParagraph"/>
              <w:ind w:left="105"/>
              <w:rPr>
                <w:sz w:val="24"/>
              </w:rPr>
            </w:pPr>
            <w:r w:rsidRPr="00DA161E">
              <w:rPr>
                <w:sz w:val="24"/>
              </w:rPr>
              <w:t>активность учащихся в жизни и решении проблем класса,</w:t>
            </w:r>
          </w:p>
          <w:p w:rsidR="009E1916" w:rsidRPr="00DA161E" w:rsidRDefault="00C21772">
            <w:pPr>
              <w:pStyle w:val="TableParagraph"/>
              <w:ind w:left="105" w:right="96"/>
              <w:rPr>
                <w:sz w:val="24"/>
              </w:rPr>
            </w:pPr>
            <w:r w:rsidRPr="00DA161E">
              <w:rPr>
                <w:sz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 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9E1916" w:rsidRPr="00DA161E" w:rsidRDefault="00C21772">
            <w:pPr>
              <w:pStyle w:val="TableParagraph"/>
              <w:ind w:left="105" w:right="96"/>
              <w:rPr>
                <w:sz w:val="24"/>
              </w:rPr>
            </w:pPr>
            <w:r w:rsidRPr="00DA161E">
              <w:rPr>
                <w:sz w:val="24"/>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9E1916" w:rsidRPr="00DA161E" w:rsidRDefault="00C21772">
            <w:pPr>
              <w:pStyle w:val="TableParagraph"/>
              <w:ind w:left="105" w:right="238"/>
              <w:rPr>
                <w:sz w:val="24"/>
              </w:rPr>
            </w:pPr>
            <w:r w:rsidRPr="00DA161E">
              <w:rPr>
                <w:sz w:val="24"/>
              </w:rPr>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9E1916" w:rsidRPr="00DA161E" w:rsidRDefault="00C21772">
            <w:pPr>
              <w:pStyle w:val="TableParagraph"/>
              <w:ind w:left="105" w:right="268"/>
              <w:rPr>
                <w:sz w:val="24"/>
              </w:rPr>
            </w:pPr>
            <w:r w:rsidRPr="00DA161E">
              <w:rPr>
                <w:sz w:val="24"/>
              </w:rPr>
              <w:t>участие в разнообразных меж возрастных социально значимых проектах.</w:t>
            </w:r>
          </w:p>
          <w:p w:rsidR="009E1916" w:rsidRPr="00DA161E" w:rsidRDefault="00C21772">
            <w:pPr>
              <w:pStyle w:val="TableParagraph"/>
              <w:spacing w:line="270" w:lineRule="atLeast"/>
              <w:ind w:left="105" w:right="128"/>
              <w:rPr>
                <w:sz w:val="24"/>
              </w:rPr>
            </w:pPr>
            <w:r w:rsidRPr="00DA161E">
              <w:rPr>
                <w:sz w:val="24"/>
              </w:rPr>
              <w:t>Индикатором по данному критерию может быть доля школьников, участвующих в меж возрастных проектах.</w:t>
            </w:r>
          </w:p>
        </w:tc>
      </w:tr>
      <w:tr w:rsidR="009E1916" w:rsidRPr="00DA161E">
        <w:trPr>
          <w:trHeight w:val="1657"/>
        </w:trPr>
        <w:tc>
          <w:tcPr>
            <w:tcW w:w="1447" w:type="dxa"/>
            <w:textDirection w:val="btLr"/>
          </w:tcPr>
          <w:p w:rsidR="009E1916" w:rsidRPr="00DA161E" w:rsidRDefault="00C21772">
            <w:pPr>
              <w:pStyle w:val="TableParagraph"/>
              <w:spacing w:before="105" w:line="280" w:lineRule="atLeast"/>
              <w:ind w:left="7" w:right="-5"/>
              <w:rPr>
                <w:sz w:val="24"/>
              </w:rPr>
            </w:pPr>
            <w:r w:rsidRPr="00DA161E">
              <w:rPr>
                <w:sz w:val="24"/>
              </w:rPr>
              <w:t>Формирование поликультурны х компетентносте й (личностные</w:t>
            </w:r>
          </w:p>
        </w:tc>
        <w:tc>
          <w:tcPr>
            <w:tcW w:w="3433" w:type="dxa"/>
          </w:tcPr>
          <w:p w:rsidR="009E1916" w:rsidRPr="00DA161E" w:rsidRDefault="00C21772">
            <w:pPr>
              <w:pStyle w:val="TableParagraph"/>
              <w:ind w:left="107" w:right="740"/>
              <w:rPr>
                <w:sz w:val="24"/>
              </w:rPr>
            </w:pPr>
            <w:r w:rsidRPr="00DA161E">
              <w:rPr>
                <w:sz w:val="24"/>
              </w:rPr>
              <w:t>Поликультурная компетентность предполагает понимание различий</w:t>
            </w:r>
          </w:p>
          <w:p w:rsidR="009E1916" w:rsidRPr="00DA161E" w:rsidRDefault="00C21772">
            <w:pPr>
              <w:pStyle w:val="TableParagraph"/>
              <w:spacing w:line="270" w:lineRule="atLeast"/>
              <w:ind w:left="107" w:right="99"/>
              <w:rPr>
                <w:sz w:val="24"/>
              </w:rPr>
            </w:pPr>
            <w:r w:rsidRPr="00DA161E">
              <w:rPr>
                <w:sz w:val="24"/>
              </w:rPr>
              <w:t>между культурами, уважение к представителям иных культур,</w:t>
            </w:r>
          </w:p>
        </w:tc>
        <w:tc>
          <w:tcPr>
            <w:tcW w:w="4693" w:type="dxa"/>
          </w:tcPr>
          <w:p w:rsidR="009E1916" w:rsidRPr="00DA161E" w:rsidRDefault="00C21772">
            <w:pPr>
              <w:pStyle w:val="TableParagraph"/>
              <w:ind w:left="105" w:right="220"/>
              <w:rPr>
                <w:sz w:val="24"/>
              </w:rPr>
            </w:pPr>
            <w:r w:rsidRPr="00DA161E">
              <w:rPr>
                <w:sz w:val="24"/>
              </w:rPr>
              <w:t>результаты исследования толерантности в классе;</w:t>
            </w:r>
          </w:p>
          <w:p w:rsidR="009E1916" w:rsidRPr="00DA161E" w:rsidRDefault="00C21772">
            <w:pPr>
              <w:pStyle w:val="TableParagraph"/>
              <w:spacing w:line="270" w:lineRule="atLeast"/>
              <w:ind w:left="105" w:right="695"/>
              <w:rPr>
                <w:sz w:val="24"/>
              </w:rPr>
            </w:pPr>
            <w:r w:rsidRPr="00DA161E">
              <w:rPr>
                <w:sz w:val="24"/>
              </w:rPr>
              <w:t>отсутствие конфликтов на межнациональной имежконфессиональной почве; участие учащихся в программах</w:t>
            </w:r>
          </w:p>
        </w:tc>
      </w:tr>
    </w:tbl>
    <w:p w:rsidR="009E1916" w:rsidRPr="00DA161E" w:rsidRDefault="009E1916">
      <w:pPr>
        <w:spacing w:line="270" w:lineRule="atLeas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7"/>
        <w:gridCol w:w="3433"/>
        <w:gridCol w:w="4693"/>
      </w:tblGrid>
      <w:tr w:rsidR="009E1916" w:rsidRPr="00DA161E">
        <w:trPr>
          <w:trHeight w:val="5244"/>
        </w:trPr>
        <w:tc>
          <w:tcPr>
            <w:tcW w:w="1447" w:type="dxa"/>
          </w:tcPr>
          <w:p w:rsidR="009E1916" w:rsidRPr="00DA161E" w:rsidRDefault="009E1916">
            <w:pPr>
              <w:pStyle w:val="TableParagraph"/>
              <w:rPr>
                <w:sz w:val="24"/>
              </w:rPr>
            </w:pPr>
          </w:p>
        </w:tc>
        <w:tc>
          <w:tcPr>
            <w:tcW w:w="3433" w:type="dxa"/>
          </w:tcPr>
          <w:p w:rsidR="009E1916" w:rsidRPr="00DA161E" w:rsidRDefault="00C21772">
            <w:pPr>
              <w:pStyle w:val="TableParagraph"/>
              <w:ind w:left="107" w:right="266"/>
              <w:rPr>
                <w:sz w:val="24"/>
              </w:rPr>
            </w:pPr>
            <w:r w:rsidRPr="00DA161E">
              <w:rPr>
                <w:sz w:val="24"/>
              </w:rPr>
              <w:t>способность жить и находить общий</w:t>
            </w:r>
          </w:p>
          <w:p w:rsidR="009E1916" w:rsidRPr="00DA161E" w:rsidRDefault="00C21772">
            <w:pPr>
              <w:pStyle w:val="TableParagraph"/>
              <w:ind w:left="107" w:right="1006"/>
              <w:rPr>
                <w:sz w:val="24"/>
              </w:rPr>
            </w:pPr>
            <w:r w:rsidRPr="00DA161E">
              <w:rPr>
                <w:sz w:val="24"/>
              </w:rPr>
              <w:t>язык с людьми других культур,</w:t>
            </w:r>
          </w:p>
          <w:p w:rsidR="009E1916" w:rsidRPr="00DA161E" w:rsidRDefault="00C21772">
            <w:pPr>
              <w:pStyle w:val="TableParagraph"/>
              <w:ind w:left="107"/>
              <w:rPr>
                <w:sz w:val="24"/>
              </w:rPr>
            </w:pPr>
            <w:r w:rsidRPr="00DA161E">
              <w:rPr>
                <w:sz w:val="24"/>
              </w:rPr>
              <w:t>языков, религий.</w:t>
            </w:r>
          </w:p>
        </w:tc>
        <w:tc>
          <w:tcPr>
            <w:tcW w:w="4693" w:type="dxa"/>
          </w:tcPr>
          <w:p w:rsidR="009E1916" w:rsidRPr="00DA161E" w:rsidRDefault="00C21772">
            <w:pPr>
              <w:pStyle w:val="TableParagraph"/>
              <w:ind w:left="105" w:right="164"/>
              <w:rPr>
                <w:sz w:val="24"/>
              </w:rPr>
            </w:pPr>
            <w:r w:rsidRPr="00DA161E">
              <w:rPr>
                <w:sz w:val="24"/>
              </w:rPr>
              <w:t>международного сотрудничества (обмены, стажировки и т.п.).Индикатором по данному критерию могут являться различные документы, подтверждающие участие в между народной программе; 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9E1916" w:rsidRPr="00DA161E" w:rsidRDefault="00C21772">
            <w:pPr>
              <w:pStyle w:val="TableParagraph"/>
              <w:ind w:left="105" w:right="273"/>
              <w:rPr>
                <w:sz w:val="24"/>
              </w:rPr>
            </w:pPr>
            <w:r w:rsidRPr="00DA161E">
              <w:rPr>
                <w:sz w:val="24"/>
              </w:rPr>
              <w:t>знание и уважение культурных традиций, способствующих интеграции учащихся в</w:t>
            </w:r>
          </w:p>
          <w:p w:rsidR="009E1916" w:rsidRPr="00DA161E" w:rsidRDefault="00C21772">
            <w:pPr>
              <w:pStyle w:val="TableParagraph"/>
              <w:spacing w:line="274" w:lineRule="exact"/>
              <w:ind w:left="105" w:right="781"/>
              <w:rPr>
                <w:sz w:val="24"/>
              </w:rPr>
            </w:pPr>
            <w:r w:rsidRPr="00DA161E">
              <w:rPr>
                <w:sz w:val="24"/>
              </w:rPr>
              <w:t>глобальноесообщество. Индикатор – участие в конкурсах, проектах.</w:t>
            </w:r>
          </w:p>
        </w:tc>
      </w:tr>
      <w:tr w:rsidR="009E1916" w:rsidRPr="00DA161E">
        <w:trPr>
          <w:trHeight w:val="7176"/>
        </w:trPr>
        <w:tc>
          <w:tcPr>
            <w:tcW w:w="1447" w:type="dxa"/>
            <w:textDirection w:val="btLr"/>
          </w:tcPr>
          <w:p w:rsidR="009E1916" w:rsidRPr="00DA161E" w:rsidRDefault="00C21772">
            <w:pPr>
              <w:pStyle w:val="TableParagraph"/>
              <w:spacing w:before="109" w:line="247" w:lineRule="auto"/>
              <w:ind w:left="5" w:right="3836"/>
              <w:rPr>
                <w:sz w:val="24"/>
              </w:rPr>
            </w:pPr>
            <w:r w:rsidRPr="00DA161E">
              <w:rPr>
                <w:sz w:val="24"/>
              </w:rPr>
              <w:t>Формирование общекультурной компетентности (личностные результаты)</w:t>
            </w:r>
          </w:p>
        </w:tc>
        <w:tc>
          <w:tcPr>
            <w:tcW w:w="3433" w:type="dxa"/>
          </w:tcPr>
          <w:p w:rsidR="009E1916" w:rsidRPr="00DA161E" w:rsidRDefault="00C21772">
            <w:pPr>
              <w:pStyle w:val="TableParagraph"/>
              <w:ind w:left="107" w:right="168"/>
              <w:rPr>
                <w:sz w:val="24"/>
              </w:rPr>
            </w:pPr>
            <w:r w:rsidRPr="00DA161E">
              <w:rPr>
                <w:sz w:val="24"/>
              </w:rPr>
              <w:t>Содержание данного критерия отражает духовно- нравственноеразвитие личности, ее общую культуру, личную этическую программу, направленные на формирование основы успешной саморазвивающейся личности в миречеловека, природы и техники.</w:t>
            </w:r>
          </w:p>
        </w:tc>
        <w:tc>
          <w:tcPr>
            <w:tcW w:w="4693" w:type="dxa"/>
          </w:tcPr>
          <w:p w:rsidR="009E1916" w:rsidRPr="00DA161E" w:rsidRDefault="00C21772">
            <w:pPr>
              <w:pStyle w:val="TableParagraph"/>
              <w:ind w:left="105" w:right="554"/>
              <w:rPr>
                <w:sz w:val="24"/>
              </w:rPr>
            </w:pPr>
            <w:r w:rsidRPr="00DA161E">
              <w:rPr>
                <w:sz w:val="24"/>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9E1916" w:rsidRPr="00DA161E" w:rsidRDefault="00C21772">
            <w:pPr>
              <w:pStyle w:val="TableParagraph"/>
              <w:ind w:left="105" w:right="96"/>
              <w:rPr>
                <w:sz w:val="24"/>
              </w:rPr>
            </w:pPr>
            <w:r w:rsidRPr="00DA161E">
              <w:rPr>
                <w:sz w:val="24"/>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9E1916" w:rsidRPr="00DA161E" w:rsidRDefault="00C21772">
            <w:pPr>
              <w:pStyle w:val="TableParagraph"/>
              <w:ind w:left="105" w:right="186"/>
              <w:rPr>
                <w:sz w:val="24"/>
              </w:rPr>
            </w:pPr>
            <w:r w:rsidRPr="00DA161E">
              <w:rPr>
                <w:sz w:val="24"/>
              </w:rPr>
              <w:t>увеличение количества учащихся,</w:t>
            </w:r>
            <w:r w:rsidRPr="00DA161E">
              <w:rPr>
                <w:spacing w:val="-14"/>
                <w:sz w:val="24"/>
              </w:rPr>
              <w:t xml:space="preserve"> </w:t>
            </w:r>
            <w:r w:rsidRPr="00DA161E">
              <w:rPr>
                <w:sz w:val="24"/>
              </w:rPr>
              <w:t>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9E1916" w:rsidRPr="00DA161E" w:rsidRDefault="00C21772">
            <w:pPr>
              <w:pStyle w:val="TableParagraph"/>
              <w:ind w:left="105" w:right="180"/>
              <w:rPr>
                <w:sz w:val="24"/>
              </w:rPr>
            </w:pPr>
            <w:r w:rsidRPr="00DA161E">
              <w:rPr>
                <w:sz w:val="24"/>
              </w:rPr>
              <w:t>участие в природоохранительной деятельности.Индикатор – доля учащихся, занятых в природоохранительной деятельности;</w:t>
            </w:r>
          </w:p>
          <w:p w:rsidR="009E1916" w:rsidRPr="00DA161E" w:rsidRDefault="00C21772">
            <w:pPr>
              <w:pStyle w:val="TableParagraph"/>
              <w:spacing w:line="270" w:lineRule="atLeast"/>
              <w:ind w:left="105" w:right="180"/>
              <w:rPr>
                <w:sz w:val="24"/>
              </w:rPr>
            </w:pPr>
            <w:r w:rsidRPr="00DA161E">
              <w:rPr>
                <w:sz w:val="24"/>
              </w:rPr>
              <w:t>участие в туристическо-краеведческой деятельности.Индикатор – доля учащихся, занятых туризмом.</w:t>
            </w:r>
          </w:p>
        </w:tc>
      </w:tr>
      <w:tr w:rsidR="009E1916" w:rsidRPr="00DA161E">
        <w:trPr>
          <w:trHeight w:val="1933"/>
        </w:trPr>
        <w:tc>
          <w:tcPr>
            <w:tcW w:w="1447" w:type="dxa"/>
            <w:textDirection w:val="btLr"/>
          </w:tcPr>
          <w:p w:rsidR="009E1916" w:rsidRPr="00DA161E" w:rsidRDefault="00C21772">
            <w:pPr>
              <w:pStyle w:val="TableParagraph"/>
              <w:spacing w:before="105" w:line="280" w:lineRule="atLeast"/>
              <w:ind w:left="7" w:right="-16"/>
              <w:rPr>
                <w:sz w:val="24"/>
              </w:rPr>
            </w:pPr>
            <w:r w:rsidRPr="00DA161E">
              <w:rPr>
                <w:sz w:val="24"/>
              </w:rPr>
              <w:t>Формированиеком муникативных компетентностей (метапредметные результаты)</w:t>
            </w:r>
          </w:p>
        </w:tc>
        <w:tc>
          <w:tcPr>
            <w:tcW w:w="3433" w:type="dxa"/>
          </w:tcPr>
          <w:p w:rsidR="009E1916" w:rsidRPr="00DA161E" w:rsidRDefault="00C21772">
            <w:pPr>
              <w:pStyle w:val="TableParagraph"/>
              <w:ind w:left="107" w:right="146"/>
              <w:rPr>
                <w:sz w:val="24"/>
              </w:rPr>
            </w:pPr>
            <w:r w:rsidRPr="00DA161E">
              <w:rPr>
                <w:sz w:val="24"/>
              </w:rPr>
              <w:t>Данный тип компетентностей отражает владение навыками устного и письменного общения, владение несколькими языками, а также</w:t>
            </w:r>
          </w:p>
          <w:p w:rsidR="009E1916" w:rsidRPr="00DA161E" w:rsidRDefault="00C21772">
            <w:pPr>
              <w:pStyle w:val="TableParagraph"/>
              <w:spacing w:line="270" w:lineRule="atLeast"/>
              <w:ind w:left="107" w:right="209"/>
              <w:rPr>
                <w:sz w:val="24"/>
              </w:rPr>
            </w:pPr>
            <w:r w:rsidRPr="00DA161E">
              <w:rPr>
                <w:sz w:val="24"/>
              </w:rPr>
              <w:t>умение регулировать конфликтыненасильственным</w:t>
            </w:r>
          </w:p>
        </w:tc>
        <w:tc>
          <w:tcPr>
            <w:tcW w:w="4693" w:type="dxa"/>
          </w:tcPr>
          <w:p w:rsidR="009E1916" w:rsidRPr="00DA161E" w:rsidRDefault="00C21772">
            <w:pPr>
              <w:pStyle w:val="TableParagraph"/>
              <w:ind w:left="105" w:right="319"/>
              <w:rPr>
                <w:sz w:val="24"/>
              </w:rPr>
            </w:pPr>
            <w:r w:rsidRPr="00DA161E">
              <w:rPr>
                <w:sz w:val="24"/>
              </w:rPr>
              <w:t>позитивная динамика результатов обучения</w:t>
            </w:r>
          </w:p>
          <w:p w:rsidR="009E1916" w:rsidRPr="00DA161E" w:rsidRDefault="00C21772">
            <w:pPr>
              <w:pStyle w:val="TableParagraph"/>
              <w:spacing w:line="270" w:lineRule="atLeast"/>
              <w:ind w:left="105" w:right="98"/>
              <w:rPr>
                <w:sz w:val="24"/>
              </w:rPr>
            </w:pPr>
            <w:r w:rsidRPr="00DA161E">
              <w:rPr>
                <w:sz w:val="24"/>
              </w:rPr>
              <w:t>порусскому языку илитературному чтению учащихся за год.Позитивная динамика подтверждается оценками экспертов входе наблюдения и проведения опросов, а также в ходеизучения продуктов деятельности</w:t>
            </w:r>
          </w:p>
        </w:tc>
      </w:tr>
    </w:tbl>
    <w:p w:rsidR="009E1916" w:rsidRPr="00DA161E" w:rsidRDefault="009E1916">
      <w:pPr>
        <w:spacing w:line="270" w:lineRule="atLeast"/>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7"/>
        <w:gridCol w:w="3433"/>
        <w:gridCol w:w="4693"/>
      </w:tblGrid>
      <w:tr w:rsidR="009E1916" w:rsidRPr="00DA161E">
        <w:trPr>
          <w:trHeight w:val="4694"/>
        </w:trPr>
        <w:tc>
          <w:tcPr>
            <w:tcW w:w="1447" w:type="dxa"/>
          </w:tcPr>
          <w:p w:rsidR="009E1916" w:rsidRPr="00DA161E" w:rsidRDefault="009E1916">
            <w:pPr>
              <w:pStyle w:val="TableParagraph"/>
              <w:rPr>
                <w:sz w:val="24"/>
              </w:rPr>
            </w:pPr>
          </w:p>
        </w:tc>
        <w:tc>
          <w:tcPr>
            <w:tcW w:w="3433" w:type="dxa"/>
          </w:tcPr>
          <w:p w:rsidR="009E1916" w:rsidRPr="00DA161E" w:rsidRDefault="00C21772">
            <w:pPr>
              <w:pStyle w:val="TableParagraph"/>
              <w:spacing w:line="265" w:lineRule="exact"/>
              <w:ind w:left="107"/>
              <w:rPr>
                <w:sz w:val="24"/>
              </w:rPr>
            </w:pPr>
            <w:r w:rsidRPr="00DA161E">
              <w:rPr>
                <w:sz w:val="24"/>
              </w:rPr>
              <w:t>путем, вестипереговоры</w:t>
            </w:r>
          </w:p>
        </w:tc>
        <w:tc>
          <w:tcPr>
            <w:tcW w:w="4693" w:type="dxa"/>
          </w:tcPr>
          <w:p w:rsidR="009E1916" w:rsidRPr="00DA161E" w:rsidRDefault="00C21772">
            <w:pPr>
              <w:pStyle w:val="TableParagraph"/>
              <w:ind w:left="105" w:right="425"/>
              <w:rPr>
                <w:sz w:val="24"/>
              </w:rPr>
            </w:pPr>
            <w:r w:rsidRPr="00DA161E">
              <w:rPr>
                <w:sz w:val="24"/>
              </w:rPr>
              <w:t>ребенка (письменныеисточники, устные выступления);</w:t>
            </w:r>
          </w:p>
          <w:p w:rsidR="009E1916" w:rsidRPr="00DA161E" w:rsidRDefault="00C21772">
            <w:pPr>
              <w:pStyle w:val="TableParagraph"/>
              <w:ind w:left="105" w:right="119"/>
              <w:rPr>
                <w:sz w:val="24"/>
              </w:rPr>
            </w:pPr>
            <w:r w:rsidRPr="00DA161E">
              <w:rPr>
                <w:sz w:val="24"/>
              </w:rPr>
              <w:t>результаты литературного творчества учащихся.Индикатор – наличие авторских публикаций (стихи, проза,публицистика) как в школьных, так и в других видахизданий, а также награды; благоприятный психологический климат в классе.Индикатор – результаты социально- психологическогоисследования, проведенного в классе специалистом; наличие практики конструктивного разрешенияконфликтных ситуаций.</w:t>
            </w:r>
          </w:p>
          <w:p w:rsidR="009E1916" w:rsidRPr="00DA161E" w:rsidRDefault="00C21772">
            <w:pPr>
              <w:pStyle w:val="TableParagraph"/>
              <w:ind w:left="105" w:right="433"/>
              <w:rPr>
                <w:sz w:val="24"/>
              </w:rPr>
            </w:pPr>
            <w:r w:rsidRPr="00DA161E">
              <w:rPr>
                <w:sz w:val="24"/>
              </w:rPr>
              <w:t>Отсутствие свидетельствдеструктивных последствий конфликтов, наносящих</w:t>
            </w:r>
          </w:p>
          <w:p w:rsidR="009E1916" w:rsidRPr="00DA161E" w:rsidRDefault="00C21772">
            <w:pPr>
              <w:pStyle w:val="TableParagraph"/>
              <w:spacing w:line="270" w:lineRule="atLeast"/>
              <w:ind w:left="105"/>
              <w:rPr>
                <w:sz w:val="24"/>
              </w:rPr>
            </w:pPr>
            <w:r w:rsidRPr="00DA161E">
              <w:rPr>
                <w:sz w:val="24"/>
              </w:rPr>
              <w:t>вредфизическому, психическому и нравственному здоровью.</w:t>
            </w:r>
          </w:p>
        </w:tc>
      </w:tr>
      <w:tr w:rsidR="009E1916" w:rsidRPr="00DA161E">
        <w:trPr>
          <w:trHeight w:val="6773"/>
        </w:trPr>
        <w:tc>
          <w:tcPr>
            <w:tcW w:w="1447" w:type="dxa"/>
            <w:textDirection w:val="btLr"/>
          </w:tcPr>
          <w:p w:rsidR="009E1916" w:rsidRPr="00DA161E" w:rsidRDefault="00C21772">
            <w:pPr>
              <w:pStyle w:val="TableParagraph"/>
              <w:spacing w:before="109" w:line="247" w:lineRule="auto"/>
              <w:ind w:left="5" w:right="3329"/>
              <w:rPr>
                <w:sz w:val="24"/>
              </w:rPr>
            </w:pPr>
            <w:r w:rsidRPr="00DA161E">
              <w:rPr>
                <w:sz w:val="24"/>
              </w:rPr>
              <w:t>Формирование информационных компетентностей (метапредметные результаты)</w:t>
            </w:r>
          </w:p>
        </w:tc>
        <w:tc>
          <w:tcPr>
            <w:tcW w:w="3433" w:type="dxa"/>
          </w:tcPr>
          <w:p w:rsidR="009E1916" w:rsidRPr="00DA161E" w:rsidRDefault="00C21772">
            <w:pPr>
              <w:pStyle w:val="TableParagraph"/>
              <w:ind w:left="107" w:right="734"/>
              <w:rPr>
                <w:sz w:val="24"/>
              </w:rPr>
            </w:pPr>
            <w:r w:rsidRPr="00DA161E">
              <w:rPr>
                <w:sz w:val="24"/>
              </w:rPr>
              <w:t>Владение современными информационными технологиями, понимание их силы и слабости,</w:t>
            </w:r>
          </w:p>
          <w:p w:rsidR="009E1916" w:rsidRPr="00DA161E" w:rsidRDefault="00C21772">
            <w:pPr>
              <w:pStyle w:val="TableParagraph"/>
              <w:ind w:left="107" w:right="82"/>
              <w:rPr>
                <w:sz w:val="24"/>
              </w:rPr>
            </w:pPr>
            <w:r w:rsidRPr="00DA161E">
              <w:rPr>
                <w:sz w:val="24"/>
              </w:rPr>
              <w:t>способность критически относиться к информации, распространяемой средствами массовой коммуникации</w:t>
            </w:r>
          </w:p>
        </w:tc>
        <w:tc>
          <w:tcPr>
            <w:tcW w:w="4693" w:type="dxa"/>
          </w:tcPr>
          <w:p w:rsidR="009E1916" w:rsidRPr="00DA161E" w:rsidRDefault="00C21772">
            <w:pPr>
              <w:pStyle w:val="TableParagraph"/>
              <w:ind w:left="105" w:right="293"/>
              <w:rPr>
                <w:sz w:val="24"/>
              </w:rPr>
            </w:pPr>
            <w:r w:rsidRPr="00DA161E">
              <w:rPr>
                <w:sz w:val="24"/>
              </w:rPr>
              <w:t>использование в проектной, исследовательской и другихвидахдеятельности учащихся ИКТ (интернет - ресурсов; презентационных программ, мультимедийных средств).</w:t>
            </w:r>
          </w:p>
          <w:p w:rsidR="009E1916" w:rsidRPr="00DA161E" w:rsidRDefault="00C21772">
            <w:pPr>
              <w:pStyle w:val="TableParagraph"/>
              <w:ind w:left="105" w:right="100"/>
              <w:rPr>
                <w:sz w:val="24"/>
              </w:rPr>
            </w:pPr>
            <w:r w:rsidRPr="00DA161E">
              <w:rPr>
                <w:sz w:val="24"/>
              </w:rPr>
              <w:t>Индикатор – высокая оценка коллег, получаемая в ходе открытых занятий, а также результаты учебной деятельности учащихся, оформленные в цифровом виде; разработка и использование учащимися общественнопризнанного авторского продукта (программы, сайта, учебного модуля и т.д.). Индикатор - предъявленный продукт;</w:t>
            </w:r>
          </w:p>
          <w:p w:rsidR="009E1916" w:rsidRPr="00DA161E" w:rsidRDefault="00C21772">
            <w:pPr>
              <w:pStyle w:val="TableParagraph"/>
              <w:ind w:left="105" w:right="118"/>
              <w:rPr>
                <w:sz w:val="24"/>
              </w:rPr>
            </w:pPr>
            <w:r w:rsidRPr="00DA161E">
              <w:rPr>
                <w:sz w:val="24"/>
              </w:rPr>
              <w:t>увеличение количества учащихся (в %), принимающихучастие,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Индикатор – награды различного уровня, а также реестр участников конкурсныхмероприятий.</w:t>
            </w: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7"/>
        <w:gridCol w:w="3433"/>
        <w:gridCol w:w="4693"/>
      </w:tblGrid>
      <w:tr w:rsidR="009E1916" w:rsidRPr="00DA161E">
        <w:trPr>
          <w:trHeight w:val="9937"/>
        </w:trPr>
        <w:tc>
          <w:tcPr>
            <w:tcW w:w="1447" w:type="dxa"/>
            <w:textDirection w:val="btLr"/>
          </w:tcPr>
          <w:p w:rsidR="009E1916" w:rsidRPr="00DA161E" w:rsidRDefault="00C21772">
            <w:pPr>
              <w:pStyle w:val="TableParagraph"/>
              <w:spacing w:before="109" w:line="247" w:lineRule="auto"/>
              <w:ind w:left="5" w:right="6837"/>
              <w:rPr>
                <w:sz w:val="24"/>
              </w:rPr>
            </w:pPr>
            <w:r w:rsidRPr="00DA161E">
              <w:rPr>
                <w:sz w:val="24"/>
              </w:rPr>
              <w:t>Формирование учебной (интеллектуальной) компетентности (метапредметные результаты)</w:t>
            </w:r>
          </w:p>
        </w:tc>
        <w:tc>
          <w:tcPr>
            <w:tcW w:w="3433" w:type="dxa"/>
          </w:tcPr>
          <w:p w:rsidR="009E1916" w:rsidRPr="00DA161E" w:rsidRDefault="00C21772">
            <w:pPr>
              <w:pStyle w:val="TableParagraph"/>
              <w:ind w:left="107" w:right="792"/>
              <w:jc w:val="both"/>
              <w:rPr>
                <w:sz w:val="24"/>
              </w:rPr>
            </w:pPr>
            <w:r w:rsidRPr="00DA161E">
              <w:rPr>
                <w:sz w:val="24"/>
              </w:rPr>
              <w:t>Способность учиться на протяжении всей жизни, самообразование.</w:t>
            </w:r>
          </w:p>
        </w:tc>
        <w:tc>
          <w:tcPr>
            <w:tcW w:w="4693" w:type="dxa"/>
          </w:tcPr>
          <w:p w:rsidR="009E1916" w:rsidRPr="00DA161E" w:rsidRDefault="00C21772">
            <w:pPr>
              <w:pStyle w:val="TableParagraph"/>
              <w:ind w:left="105" w:right="790"/>
              <w:rPr>
                <w:sz w:val="24"/>
              </w:rPr>
            </w:pPr>
            <w:r w:rsidRPr="00DA161E">
              <w:rPr>
                <w:sz w:val="24"/>
              </w:rPr>
              <w:t>устойчивый интерес у школьников к чтению</w:t>
            </w:r>
          </w:p>
          <w:p w:rsidR="009E1916" w:rsidRPr="00DA161E" w:rsidRDefault="00C21772">
            <w:pPr>
              <w:pStyle w:val="TableParagraph"/>
              <w:ind w:left="105" w:right="1307"/>
              <w:rPr>
                <w:sz w:val="24"/>
              </w:rPr>
            </w:pPr>
            <w:r w:rsidRPr="00DA161E">
              <w:rPr>
                <w:sz w:val="24"/>
              </w:rPr>
              <w:t>специальной и художественной литературы.</w:t>
            </w:r>
          </w:p>
          <w:p w:rsidR="009E1916" w:rsidRPr="00DA161E" w:rsidRDefault="00C21772">
            <w:pPr>
              <w:pStyle w:val="TableParagraph"/>
              <w:ind w:left="105" w:right="373"/>
              <w:rPr>
                <w:sz w:val="24"/>
              </w:rPr>
            </w:pPr>
            <w:r w:rsidRPr="00DA161E">
              <w:rPr>
                <w:sz w:val="24"/>
              </w:rPr>
              <w:t>Индикаторрезультаты анкетирования родителей, учащихся, экспертные оценки работников библиотеки; систематическое выполнение домашней самостоятельной работы (в % от класса), выбор</w:t>
            </w:r>
          </w:p>
          <w:p w:rsidR="009E1916" w:rsidRPr="00DA161E" w:rsidRDefault="00C21772">
            <w:pPr>
              <w:pStyle w:val="TableParagraph"/>
              <w:ind w:left="105" w:right="103"/>
              <w:rPr>
                <w:sz w:val="24"/>
              </w:rPr>
            </w:pPr>
            <w:r w:rsidRPr="00DA161E">
              <w:rPr>
                <w:sz w:val="24"/>
              </w:rPr>
              <w:t>уровней длявыполнения заданий; 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9E1916" w:rsidRPr="00DA161E" w:rsidRDefault="00C21772">
            <w:pPr>
              <w:pStyle w:val="TableParagraph"/>
              <w:ind w:left="105" w:right="327"/>
              <w:rPr>
                <w:sz w:val="24"/>
              </w:rPr>
            </w:pPr>
            <w:r w:rsidRPr="00DA161E">
              <w:rPr>
                <w:sz w:val="24"/>
              </w:rPr>
              <w:t>внутришкольной и внутри классной деятельности, а такжеучастие и победы в различных проектах;</w:t>
            </w:r>
          </w:p>
          <w:p w:rsidR="009E1916" w:rsidRPr="00DA161E" w:rsidRDefault="00C21772">
            <w:pPr>
              <w:pStyle w:val="TableParagraph"/>
              <w:ind w:left="105" w:right="959"/>
              <w:rPr>
                <w:sz w:val="24"/>
              </w:rPr>
            </w:pPr>
            <w:r w:rsidRPr="00DA161E">
              <w:rPr>
                <w:sz w:val="24"/>
              </w:rPr>
              <w:t>увеличение количества творческих (научных,</w:t>
            </w:r>
          </w:p>
          <w:p w:rsidR="009E1916" w:rsidRPr="00DA161E" w:rsidRDefault="00C21772">
            <w:pPr>
              <w:pStyle w:val="TableParagraph"/>
              <w:ind w:left="105" w:right="434"/>
              <w:jc w:val="both"/>
              <w:rPr>
                <w:sz w:val="24"/>
              </w:rPr>
            </w:pPr>
            <w:r w:rsidRPr="00DA161E">
              <w:rPr>
                <w:sz w:val="24"/>
              </w:rPr>
              <w:t>проектных и других) работ учащихся по предметам образовательной программы ОУ,</w:t>
            </w:r>
          </w:p>
          <w:p w:rsidR="009E1916" w:rsidRPr="00DA161E" w:rsidRDefault="00C21772">
            <w:pPr>
              <w:pStyle w:val="TableParagraph"/>
              <w:ind w:left="105" w:right="128"/>
              <w:rPr>
                <w:sz w:val="24"/>
              </w:rPr>
            </w:pPr>
            <w:r w:rsidRPr="00DA161E">
              <w:rPr>
                <w:sz w:val="24"/>
              </w:rPr>
              <w:t>представленных на различных уровнях. Индикатор – награды различного уровня, полученные по результатам участия в конференциях иконкурсах, а также реестр участников конкурсныхмероприятиях; умение учиться (определять границу знания</w:t>
            </w:r>
          </w:p>
          <w:p w:rsidR="009E1916" w:rsidRPr="00DA161E" w:rsidRDefault="00C21772">
            <w:pPr>
              <w:pStyle w:val="TableParagraph"/>
              <w:ind w:left="105"/>
              <w:rPr>
                <w:sz w:val="24"/>
              </w:rPr>
            </w:pPr>
            <w:r w:rsidRPr="00DA161E">
              <w:rPr>
                <w:sz w:val="24"/>
              </w:rPr>
              <w:t>незнания, делать запрос на недостающую информацию через посещение консультаций,</w:t>
            </w:r>
          </w:p>
          <w:p w:rsidR="009E1916" w:rsidRPr="00DA161E" w:rsidRDefault="00C21772">
            <w:pPr>
              <w:pStyle w:val="TableParagraph"/>
              <w:spacing w:line="270" w:lineRule="atLeast"/>
              <w:ind w:left="105"/>
              <w:rPr>
                <w:sz w:val="24"/>
              </w:rPr>
            </w:pPr>
            <w:r w:rsidRPr="00DA161E">
              <w:rPr>
                <w:sz w:val="24"/>
              </w:rPr>
              <w:t>мастерских, общение с учителем через информационную среду и т.п.)</w:t>
            </w:r>
          </w:p>
        </w:tc>
      </w:tr>
    </w:tbl>
    <w:p w:rsidR="009E1916" w:rsidRPr="00DA161E" w:rsidRDefault="009E1916">
      <w:pPr>
        <w:pStyle w:val="a3"/>
        <w:ind w:left="0"/>
        <w:rPr>
          <w:b/>
          <w:sz w:val="15"/>
        </w:rPr>
      </w:pPr>
    </w:p>
    <w:p w:rsidR="009E1916" w:rsidRPr="00DA161E" w:rsidRDefault="00C21772">
      <w:pPr>
        <w:pStyle w:val="a3"/>
        <w:spacing w:before="90"/>
        <w:ind w:left="1745"/>
      </w:pPr>
      <w:r w:rsidRPr="00DA161E">
        <w:t>При оценке качества деятельности педагогических работников учитывается:</w:t>
      </w:r>
    </w:p>
    <w:p w:rsidR="009E1916" w:rsidRPr="00310870" w:rsidRDefault="00C21772" w:rsidP="00310870">
      <w:pPr>
        <w:pStyle w:val="a5"/>
        <w:numPr>
          <w:ilvl w:val="0"/>
          <w:numId w:val="8"/>
        </w:numPr>
        <w:tabs>
          <w:tab w:val="left" w:pos="2182"/>
        </w:tabs>
        <w:ind w:right="1782"/>
        <w:rPr>
          <w:sz w:val="24"/>
          <w:szCs w:val="24"/>
        </w:rPr>
      </w:pPr>
      <w:r w:rsidRPr="00DA161E">
        <w:rPr>
          <w:sz w:val="24"/>
        </w:rPr>
        <w:t xml:space="preserve">востребованность услуг учителя (в том числе внеурочных) учениками и их </w:t>
      </w:r>
      <w:r w:rsidRPr="00310870">
        <w:rPr>
          <w:sz w:val="24"/>
          <w:szCs w:val="24"/>
        </w:rPr>
        <w:t>родителями</w:t>
      </w:r>
      <w:r w:rsidR="00310870" w:rsidRPr="00310870">
        <w:rPr>
          <w:sz w:val="24"/>
          <w:szCs w:val="24"/>
        </w:rPr>
        <w:t xml:space="preserve"> </w:t>
      </w:r>
      <w:r w:rsidRPr="00310870">
        <w:rPr>
          <w:sz w:val="24"/>
          <w:szCs w:val="24"/>
        </w:rPr>
        <w:t>(законными представителями);</w:t>
      </w:r>
    </w:p>
    <w:p w:rsidR="009E1916" w:rsidRPr="00310870" w:rsidRDefault="00C21772" w:rsidP="00310870">
      <w:pPr>
        <w:pStyle w:val="a5"/>
        <w:numPr>
          <w:ilvl w:val="0"/>
          <w:numId w:val="8"/>
        </w:numPr>
        <w:tabs>
          <w:tab w:val="left" w:pos="2182"/>
        </w:tabs>
        <w:ind w:right="1187"/>
        <w:rPr>
          <w:sz w:val="24"/>
          <w:szCs w:val="24"/>
        </w:rPr>
      </w:pPr>
      <w:r w:rsidRPr="00310870">
        <w:rPr>
          <w:sz w:val="24"/>
          <w:szCs w:val="24"/>
        </w:rPr>
        <w:t>использование учителями современных педагогических технологий, в том</w:t>
      </w:r>
      <w:r w:rsidRPr="00310870">
        <w:rPr>
          <w:spacing w:val="-31"/>
          <w:sz w:val="24"/>
          <w:szCs w:val="24"/>
        </w:rPr>
        <w:t xml:space="preserve"> </w:t>
      </w:r>
      <w:r w:rsidRPr="00310870">
        <w:rPr>
          <w:sz w:val="24"/>
          <w:szCs w:val="24"/>
        </w:rPr>
        <w:t>числе ИКТ</w:t>
      </w:r>
      <w:r w:rsidRPr="00310870">
        <w:rPr>
          <w:spacing w:val="-2"/>
          <w:sz w:val="24"/>
          <w:szCs w:val="24"/>
        </w:rPr>
        <w:t xml:space="preserve"> </w:t>
      </w:r>
      <w:r w:rsidRPr="00310870">
        <w:rPr>
          <w:sz w:val="24"/>
          <w:szCs w:val="24"/>
        </w:rPr>
        <w:t>и</w:t>
      </w:r>
      <w:r w:rsidR="00310870" w:rsidRPr="00310870">
        <w:rPr>
          <w:sz w:val="24"/>
          <w:szCs w:val="24"/>
        </w:rPr>
        <w:t xml:space="preserve"> </w:t>
      </w:r>
      <w:r w:rsidRPr="00310870">
        <w:rPr>
          <w:sz w:val="24"/>
          <w:szCs w:val="24"/>
        </w:rPr>
        <w:t>здоровьесберегающих;</w:t>
      </w:r>
    </w:p>
    <w:p w:rsidR="009E1916" w:rsidRPr="00310870" w:rsidRDefault="00C21772">
      <w:pPr>
        <w:pStyle w:val="a5"/>
        <w:numPr>
          <w:ilvl w:val="0"/>
          <w:numId w:val="8"/>
        </w:numPr>
        <w:tabs>
          <w:tab w:val="left" w:pos="2182"/>
        </w:tabs>
        <w:rPr>
          <w:sz w:val="24"/>
          <w:szCs w:val="24"/>
        </w:rPr>
      </w:pPr>
      <w:r w:rsidRPr="00310870">
        <w:rPr>
          <w:sz w:val="24"/>
          <w:szCs w:val="24"/>
        </w:rPr>
        <w:t>участие в методической и научной</w:t>
      </w:r>
      <w:r w:rsidRPr="00310870">
        <w:rPr>
          <w:spacing w:val="-3"/>
          <w:sz w:val="24"/>
          <w:szCs w:val="24"/>
        </w:rPr>
        <w:t xml:space="preserve"> </w:t>
      </w:r>
      <w:r w:rsidRPr="00310870">
        <w:rPr>
          <w:sz w:val="24"/>
          <w:szCs w:val="24"/>
        </w:rPr>
        <w:t>работе;</w:t>
      </w:r>
    </w:p>
    <w:p w:rsidR="009E1916" w:rsidRPr="00310870" w:rsidRDefault="00C21772">
      <w:pPr>
        <w:pStyle w:val="a5"/>
        <w:numPr>
          <w:ilvl w:val="0"/>
          <w:numId w:val="8"/>
        </w:numPr>
        <w:tabs>
          <w:tab w:val="left" w:pos="2182"/>
        </w:tabs>
        <w:rPr>
          <w:sz w:val="24"/>
          <w:szCs w:val="24"/>
        </w:rPr>
      </w:pPr>
      <w:r w:rsidRPr="00310870">
        <w:rPr>
          <w:sz w:val="24"/>
          <w:szCs w:val="24"/>
        </w:rPr>
        <w:t>распространение передового</w:t>
      </w:r>
      <w:r w:rsidRPr="00310870">
        <w:rPr>
          <w:spacing w:val="-2"/>
          <w:sz w:val="24"/>
          <w:szCs w:val="24"/>
        </w:rPr>
        <w:t xml:space="preserve"> </w:t>
      </w:r>
      <w:r w:rsidRPr="00310870">
        <w:rPr>
          <w:sz w:val="24"/>
          <w:szCs w:val="24"/>
        </w:rPr>
        <w:t>опыта;</w:t>
      </w:r>
    </w:p>
    <w:p w:rsidR="009E1916" w:rsidRPr="00310870" w:rsidRDefault="00C21772">
      <w:pPr>
        <w:pStyle w:val="a5"/>
        <w:numPr>
          <w:ilvl w:val="0"/>
          <w:numId w:val="8"/>
        </w:numPr>
        <w:tabs>
          <w:tab w:val="left" w:pos="2182"/>
        </w:tabs>
        <w:rPr>
          <w:sz w:val="24"/>
          <w:szCs w:val="24"/>
        </w:rPr>
      </w:pPr>
      <w:r w:rsidRPr="00310870">
        <w:rPr>
          <w:sz w:val="24"/>
          <w:szCs w:val="24"/>
        </w:rPr>
        <w:t>повышение уровня профессионального мастерства;</w:t>
      </w:r>
    </w:p>
    <w:p w:rsidR="009E1916" w:rsidRPr="00310870" w:rsidRDefault="00C21772" w:rsidP="00310870">
      <w:pPr>
        <w:pStyle w:val="a5"/>
        <w:numPr>
          <w:ilvl w:val="0"/>
          <w:numId w:val="8"/>
        </w:numPr>
        <w:tabs>
          <w:tab w:val="left" w:pos="2182"/>
        </w:tabs>
        <w:ind w:right="2289"/>
        <w:rPr>
          <w:sz w:val="24"/>
          <w:szCs w:val="24"/>
        </w:rPr>
      </w:pPr>
      <w:r w:rsidRPr="00310870">
        <w:rPr>
          <w:sz w:val="24"/>
          <w:szCs w:val="24"/>
        </w:rPr>
        <w:t>работа учителя по формированию и сопровождению индивидуальных образовательных</w:t>
      </w:r>
      <w:r w:rsidR="00310870" w:rsidRPr="00310870">
        <w:rPr>
          <w:sz w:val="24"/>
          <w:szCs w:val="24"/>
        </w:rPr>
        <w:t xml:space="preserve"> </w:t>
      </w:r>
      <w:r w:rsidRPr="00310870">
        <w:rPr>
          <w:sz w:val="24"/>
          <w:szCs w:val="24"/>
        </w:rPr>
        <w:t>траекторий обучающихся;</w:t>
      </w:r>
    </w:p>
    <w:p w:rsidR="009E1916" w:rsidRPr="00310870" w:rsidRDefault="00C21772">
      <w:pPr>
        <w:pStyle w:val="a5"/>
        <w:numPr>
          <w:ilvl w:val="0"/>
          <w:numId w:val="8"/>
        </w:numPr>
        <w:tabs>
          <w:tab w:val="left" w:pos="2182"/>
        </w:tabs>
        <w:rPr>
          <w:sz w:val="24"/>
          <w:szCs w:val="24"/>
        </w:rPr>
      </w:pPr>
      <w:r w:rsidRPr="00310870">
        <w:rPr>
          <w:sz w:val="24"/>
          <w:szCs w:val="24"/>
        </w:rPr>
        <w:t>руководство проектной деятельностью</w:t>
      </w:r>
      <w:r w:rsidRPr="00310870">
        <w:rPr>
          <w:spacing w:val="-4"/>
          <w:sz w:val="24"/>
          <w:szCs w:val="24"/>
        </w:rPr>
        <w:t xml:space="preserve"> </w:t>
      </w:r>
      <w:r w:rsidRPr="00310870">
        <w:rPr>
          <w:sz w:val="24"/>
          <w:szCs w:val="24"/>
        </w:rPr>
        <w:t>обучающихся;</w:t>
      </w:r>
    </w:p>
    <w:p w:rsidR="009E1916" w:rsidRPr="00DA161E" w:rsidRDefault="00C21772">
      <w:pPr>
        <w:pStyle w:val="a5"/>
        <w:numPr>
          <w:ilvl w:val="0"/>
          <w:numId w:val="8"/>
        </w:numPr>
        <w:tabs>
          <w:tab w:val="left" w:pos="2182"/>
        </w:tabs>
        <w:rPr>
          <w:sz w:val="24"/>
        </w:rPr>
      </w:pPr>
      <w:r w:rsidRPr="00DA161E">
        <w:rPr>
          <w:sz w:val="24"/>
        </w:rPr>
        <w:t>взаимодействие со всеми участниками образовательных</w:t>
      </w:r>
      <w:r w:rsidRPr="00DA161E">
        <w:rPr>
          <w:spacing w:val="-1"/>
          <w:sz w:val="24"/>
        </w:rPr>
        <w:t xml:space="preserve"> </w:t>
      </w:r>
      <w:r w:rsidRPr="00DA161E">
        <w:rPr>
          <w:sz w:val="24"/>
        </w:rPr>
        <w:t>отношений.</w:t>
      </w:r>
    </w:p>
    <w:p w:rsidR="009E1916" w:rsidRPr="00DA161E" w:rsidRDefault="009E1916">
      <w:pPr>
        <w:rPr>
          <w:sz w:val="24"/>
        </w:rPr>
        <w:sectPr w:rsidR="009E1916" w:rsidRPr="00DA161E">
          <w:pgSz w:w="11910" w:h="16840"/>
          <w:pgMar w:top="1120" w:right="0" w:bottom="1120" w:left="240" w:header="0" w:footer="922" w:gutter="0"/>
          <w:cols w:space="720"/>
        </w:sectPr>
      </w:pPr>
    </w:p>
    <w:p w:rsidR="009E1916" w:rsidRPr="00DA161E" w:rsidRDefault="00C21772">
      <w:pPr>
        <w:spacing w:before="71"/>
        <w:ind w:left="1462" w:right="1976" w:firstLine="283"/>
        <w:rPr>
          <w:b/>
          <w:sz w:val="24"/>
        </w:rPr>
      </w:pPr>
      <w:r w:rsidRPr="00DA161E">
        <w:rPr>
          <w:b/>
          <w:sz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9E1916" w:rsidRPr="00DA161E" w:rsidRDefault="00C21772" w:rsidP="00310870">
      <w:pPr>
        <w:pStyle w:val="a3"/>
        <w:ind w:right="1176" w:firstLine="283"/>
        <w:jc w:val="both"/>
      </w:pPr>
      <w:r w:rsidRPr="00DA161E">
        <w:t>Уровень квалификации работников школы,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 по соответствующей должности.</w:t>
      </w:r>
    </w:p>
    <w:p w:rsidR="009E1916" w:rsidRPr="00DA161E" w:rsidRDefault="00C21772" w:rsidP="00310870">
      <w:pPr>
        <w:pStyle w:val="a3"/>
        <w:ind w:right="1102" w:firstLine="283"/>
        <w:jc w:val="both"/>
      </w:pPr>
      <w:r w:rsidRPr="00DA161E">
        <w:t>Соответствие уровня квалификации работников школы, осуществляющей образовательную деятельность, реализующей основную образовательную программу, требованиям, предъявляемым квалификационным категориям, а также занимаемым ими должностям,устанавливается при их аттестации.</w:t>
      </w:r>
    </w:p>
    <w:p w:rsidR="009E1916" w:rsidRPr="00DA161E" w:rsidRDefault="00C21772" w:rsidP="00310870">
      <w:pPr>
        <w:pStyle w:val="a3"/>
        <w:ind w:right="975" w:firstLine="283"/>
        <w:jc w:val="both"/>
      </w:pPr>
      <w:r w:rsidRPr="00DA161E">
        <w:t>Квалификация педагогических работников школы, осуществляющих образовательную деятельность, отражает:</w:t>
      </w:r>
    </w:p>
    <w:p w:rsidR="009E1916" w:rsidRPr="00DA161E" w:rsidRDefault="00C21772" w:rsidP="00310870">
      <w:pPr>
        <w:pStyle w:val="a5"/>
        <w:numPr>
          <w:ilvl w:val="0"/>
          <w:numId w:val="8"/>
        </w:numPr>
        <w:tabs>
          <w:tab w:val="left" w:pos="2182"/>
        </w:tabs>
        <w:ind w:right="1727"/>
        <w:jc w:val="both"/>
        <w:rPr>
          <w:sz w:val="24"/>
        </w:rPr>
      </w:pPr>
      <w:r w:rsidRPr="00DA161E">
        <w:rPr>
          <w:sz w:val="24"/>
        </w:rPr>
        <w:t>компетентность в соответствующих предметных областях знания</w:t>
      </w:r>
      <w:r w:rsidRPr="00DA161E">
        <w:rPr>
          <w:spacing w:val="-30"/>
          <w:sz w:val="24"/>
        </w:rPr>
        <w:t xml:space="preserve"> </w:t>
      </w:r>
      <w:r w:rsidRPr="00DA161E">
        <w:rPr>
          <w:sz w:val="24"/>
        </w:rPr>
        <w:t>иметодах обучения;</w:t>
      </w:r>
    </w:p>
    <w:p w:rsidR="009E1916" w:rsidRPr="00DA161E" w:rsidRDefault="00C21772" w:rsidP="00310870">
      <w:pPr>
        <w:pStyle w:val="a5"/>
        <w:numPr>
          <w:ilvl w:val="0"/>
          <w:numId w:val="8"/>
        </w:numPr>
        <w:tabs>
          <w:tab w:val="left" w:pos="2182"/>
        </w:tabs>
        <w:ind w:left="1462" w:right="1482" w:firstLine="359"/>
        <w:jc w:val="both"/>
        <w:rPr>
          <w:sz w:val="24"/>
        </w:rPr>
      </w:pPr>
      <w:r w:rsidRPr="00DA161E">
        <w:rPr>
          <w:sz w:val="24"/>
        </w:rPr>
        <w:t>сформированность гуманистической позиции, позитивной направленности</w:t>
      </w:r>
      <w:r w:rsidRPr="00DA161E">
        <w:rPr>
          <w:spacing w:val="-35"/>
          <w:sz w:val="24"/>
        </w:rPr>
        <w:t xml:space="preserve"> </w:t>
      </w:r>
      <w:r w:rsidRPr="00DA161E">
        <w:rPr>
          <w:sz w:val="24"/>
        </w:rPr>
        <w:t>на педагогическую</w:t>
      </w:r>
      <w:r w:rsidRPr="00DA161E">
        <w:rPr>
          <w:spacing w:val="-1"/>
          <w:sz w:val="24"/>
        </w:rPr>
        <w:t xml:space="preserve"> </w:t>
      </w:r>
      <w:r w:rsidRPr="00DA161E">
        <w:rPr>
          <w:sz w:val="24"/>
        </w:rPr>
        <w:t>деятельность;</w:t>
      </w:r>
    </w:p>
    <w:p w:rsidR="009E1916" w:rsidRPr="00DA161E" w:rsidRDefault="00C21772" w:rsidP="00310870">
      <w:pPr>
        <w:pStyle w:val="a5"/>
        <w:numPr>
          <w:ilvl w:val="0"/>
          <w:numId w:val="8"/>
        </w:numPr>
        <w:tabs>
          <w:tab w:val="left" w:pos="2182"/>
        </w:tabs>
        <w:ind w:right="1171"/>
        <w:jc w:val="both"/>
        <w:rPr>
          <w:sz w:val="24"/>
        </w:rPr>
      </w:pPr>
      <w:r w:rsidRPr="00DA161E">
        <w:rPr>
          <w:sz w:val="24"/>
        </w:rPr>
        <w:t>общую культуру, определяющую характер и стиль педагогическойдеятельности, влияющую на успешность педагогического общения и</w:t>
      </w:r>
      <w:r w:rsidRPr="00DA161E">
        <w:rPr>
          <w:spacing w:val="-4"/>
          <w:sz w:val="24"/>
        </w:rPr>
        <w:t xml:space="preserve"> </w:t>
      </w:r>
      <w:r w:rsidRPr="00DA161E">
        <w:rPr>
          <w:sz w:val="24"/>
        </w:rPr>
        <w:t>позицию</w:t>
      </w:r>
    </w:p>
    <w:p w:rsidR="009E1916" w:rsidRPr="00DA161E" w:rsidRDefault="00C21772" w:rsidP="00310870">
      <w:pPr>
        <w:pStyle w:val="a3"/>
        <w:jc w:val="both"/>
      </w:pPr>
      <w:r w:rsidRPr="00DA161E">
        <w:t>педагога;</w:t>
      </w:r>
    </w:p>
    <w:p w:rsidR="009E1916" w:rsidRPr="00DA161E" w:rsidRDefault="00C21772" w:rsidP="00310870">
      <w:pPr>
        <w:pStyle w:val="a5"/>
        <w:numPr>
          <w:ilvl w:val="0"/>
          <w:numId w:val="8"/>
        </w:numPr>
        <w:tabs>
          <w:tab w:val="left" w:pos="2182"/>
        </w:tabs>
        <w:jc w:val="both"/>
        <w:rPr>
          <w:sz w:val="24"/>
        </w:rPr>
      </w:pPr>
      <w:r w:rsidRPr="00DA161E">
        <w:rPr>
          <w:sz w:val="24"/>
        </w:rPr>
        <w:t>самоорганизованность, эмоциональную</w:t>
      </w:r>
      <w:r w:rsidRPr="00DA161E">
        <w:rPr>
          <w:spacing w:val="1"/>
          <w:sz w:val="24"/>
        </w:rPr>
        <w:t xml:space="preserve"> </w:t>
      </w:r>
      <w:r w:rsidRPr="00DA161E">
        <w:rPr>
          <w:sz w:val="24"/>
        </w:rPr>
        <w:t>устойчивость.</w:t>
      </w:r>
    </w:p>
    <w:p w:rsidR="009E1916" w:rsidRPr="00DA161E" w:rsidRDefault="00C21772" w:rsidP="00310870">
      <w:pPr>
        <w:pStyle w:val="a3"/>
        <w:ind w:right="1095" w:firstLine="283"/>
        <w:jc w:val="both"/>
      </w:pPr>
      <w:r w:rsidRPr="00DA161E">
        <w:t>У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СОО и успешного достиженияобучающимися планируемых результатов освоения основной образовательной программы, в том числе умения:</w:t>
      </w:r>
    </w:p>
    <w:p w:rsidR="009E1916" w:rsidRPr="00DA161E" w:rsidRDefault="00C21772" w:rsidP="00310870">
      <w:pPr>
        <w:pStyle w:val="a5"/>
        <w:numPr>
          <w:ilvl w:val="0"/>
          <w:numId w:val="8"/>
        </w:numPr>
        <w:tabs>
          <w:tab w:val="left" w:pos="2182"/>
        </w:tabs>
        <w:ind w:left="1462" w:right="936" w:firstLine="359"/>
        <w:jc w:val="both"/>
        <w:rPr>
          <w:sz w:val="24"/>
        </w:rPr>
      </w:pPr>
      <w:r w:rsidRPr="00DA161E">
        <w:rPr>
          <w:sz w:val="24"/>
        </w:rPr>
        <w:t>обеспечивать условия для успешной деятельности, позитивной мотивации, а также самомотивирования</w:t>
      </w:r>
      <w:r w:rsidRPr="00DA161E">
        <w:rPr>
          <w:spacing w:val="-1"/>
          <w:sz w:val="24"/>
        </w:rPr>
        <w:t xml:space="preserve"> </w:t>
      </w:r>
      <w:r w:rsidRPr="00DA161E">
        <w:rPr>
          <w:sz w:val="24"/>
        </w:rPr>
        <w:t>обучающихся;</w:t>
      </w:r>
    </w:p>
    <w:p w:rsidR="009E1916" w:rsidRPr="00DA161E" w:rsidRDefault="00C21772" w:rsidP="00310870">
      <w:pPr>
        <w:pStyle w:val="a5"/>
        <w:numPr>
          <w:ilvl w:val="0"/>
          <w:numId w:val="8"/>
        </w:numPr>
        <w:tabs>
          <w:tab w:val="left" w:pos="2182"/>
        </w:tabs>
        <w:ind w:right="2064"/>
        <w:jc w:val="both"/>
        <w:rPr>
          <w:sz w:val="24"/>
        </w:rPr>
      </w:pPr>
      <w:r w:rsidRPr="00DA161E">
        <w:rPr>
          <w:sz w:val="24"/>
        </w:rPr>
        <w:t>осуществлять самостоятельный поиск и анализ информации с помощью современных</w:t>
      </w:r>
    </w:p>
    <w:p w:rsidR="009E1916" w:rsidRPr="00DA161E" w:rsidRDefault="00C21772" w:rsidP="00310870">
      <w:pPr>
        <w:pStyle w:val="a3"/>
        <w:jc w:val="both"/>
      </w:pPr>
      <w:r w:rsidRPr="00DA161E">
        <w:t>информационно-поисковых технологий;</w:t>
      </w:r>
    </w:p>
    <w:p w:rsidR="009E1916" w:rsidRPr="00DA161E" w:rsidRDefault="00C21772" w:rsidP="00310870">
      <w:pPr>
        <w:pStyle w:val="a5"/>
        <w:numPr>
          <w:ilvl w:val="0"/>
          <w:numId w:val="8"/>
        </w:numPr>
        <w:tabs>
          <w:tab w:val="left" w:pos="2182"/>
        </w:tabs>
        <w:ind w:left="1462" w:right="2172" w:firstLine="359"/>
        <w:jc w:val="both"/>
        <w:rPr>
          <w:sz w:val="24"/>
        </w:rPr>
      </w:pPr>
      <w:r w:rsidRPr="00DA161E">
        <w:rPr>
          <w:sz w:val="24"/>
        </w:rPr>
        <w:t>разрабатывать программы учебных предметов, курсов, методические и дидактические</w:t>
      </w:r>
      <w:r w:rsidRPr="00DA161E">
        <w:rPr>
          <w:spacing w:val="-2"/>
          <w:sz w:val="24"/>
        </w:rPr>
        <w:t xml:space="preserve"> </w:t>
      </w:r>
      <w:r w:rsidRPr="00DA161E">
        <w:rPr>
          <w:sz w:val="24"/>
        </w:rPr>
        <w:t>материалы;</w:t>
      </w:r>
    </w:p>
    <w:p w:rsidR="009E1916" w:rsidRPr="00DA161E" w:rsidRDefault="00C21772" w:rsidP="00310870">
      <w:pPr>
        <w:pStyle w:val="a5"/>
        <w:numPr>
          <w:ilvl w:val="0"/>
          <w:numId w:val="8"/>
        </w:numPr>
        <w:tabs>
          <w:tab w:val="left" w:pos="2182"/>
        </w:tabs>
        <w:ind w:left="1462" w:right="1140" w:firstLine="359"/>
        <w:jc w:val="both"/>
        <w:rPr>
          <w:sz w:val="24"/>
        </w:rPr>
      </w:pPr>
      <w:r w:rsidRPr="00DA161E">
        <w:rPr>
          <w:sz w:val="24"/>
        </w:rPr>
        <w:t>выбирать учебники и учебно-методическую литературу, рекомендовать обучающимся дополнительные источники информации, в том числе интернет-</w:t>
      </w:r>
      <w:r w:rsidRPr="00DA161E">
        <w:rPr>
          <w:spacing w:val="-24"/>
          <w:sz w:val="24"/>
        </w:rPr>
        <w:t xml:space="preserve"> </w:t>
      </w:r>
      <w:r w:rsidRPr="00DA161E">
        <w:rPr>
          <w:sz w:val="24"/>
        </w:rPr>
        <w:t>ресурсы;</w:t>
      </w:r>
    </w:p>
    <w:p w:rsidR="009E1916" w:rsidRPr="00DA161E" w:rsidRDefault="00C21772" w:rsidP="00310870">
      <w:pPr>
        <w:pStyle w:val="a5"/>
        <w:numPr>
          <w:ilvl w:val="0"/>
          <w:numId w:val="8"/>
        </w:numPr>
        <w:tabs>
          <w:tab w:val="left" w:pos="2182"/>
        </w:tabs>
        <w:ind w:left="1462" w:right="1362" w:firstLine="359"/>
        <w:jc w:val="both"/>
        <w:rPr>
          <w:sz w:val="24"/>
        </w:rPr>
      </w:pPr>
      <w:r w:rsidRPr="00DA161E">
        <w:rPr>
          <w:sz w:val="24"/>
        </w:rPr>
        <w:t>выявлять и отражать в основной образовательной программе специфику особых образовательных потребностей (включая региональные, национальныеи (или) этнокультурные, личностные, в том числе потребности одаренных детей, детей с ограниченными возможностями здоровья и</w:t>
      </w:r>
      <w:r w:rsidRPr="00DA161E">
        <w:rPr>
          <w:spacing w:val="-5"/>
          <w:sz w:val="24"/>
        </w:rPr>
        <w:t xml:space="preserve"> </w:t>
      </w:r>
      <w:r w:rsidRPr="00DA161E">
        <w:rPr>
          <w:sz w:val="24"/>
        </w:rPr>
        <w:t>детей-инвалидов);</w:t>
      </w:r>
    </w:p>
    <w:p w:rsidR="009E1916" w:rsidRPr="00DA161E" w:rsidRDefault="00C21772" w:rsidP="00310870">
      <w:pPr>
        <w:pStyle w:val="a5"/>
        <w:numPr>
          <w:ilvl w:val="0"/>
          <w:numId w:val="8"/>
        </w:numPr>
        <w:tabs>
          <w:tab w:val="left" w:pos="2182"/>
        </w:tabs>
        <w:ind w:right="1951"/>
        <w:jc w:val="both"/>
        <w:rPr>
          <w:sz w:val="24"/>
        </w:rPr>
      </w:pPr>
      <w:r w:rsidRPr="00DA161E">
        <w:rPr>
          <w:sz w:val="24"/>
        </w:rPr>
        <w:t>организовывать и сопровождать учебно-исследовательскую и проектную деятельность</w:t>
      </w:r>
    </w:p>
    <w:p w:rsidR="009E1916" w:rsidRPr="00DA161E" w:rsidRDefault="00C21772" w:rsidP="00310870">
      <w:pPr>
        <w:pStyle w:val="a3"/>
        <w:jc w:val="both"/>
      </w:pPr>
      <w:r w:rsidRPr="00DA161E">
        <w:t>обучающихся, выполнение ими индивидуального проекта;</w:t>
      </w:r>
    </w:p>
    <w:p w:rsidR="009E1916" w:rsidRPr="00DA161E" w:rsidRDefault="00C21772" w:rsidP="00310870">
      <w:pPr>
        <w:pStyle w:val="a5"/>
        <w:numPr>
          <w:ilvl w:val="0"/>
          <w:numId w:val="8"/>
        </w:numPr>
        <w:tabs>
          <w:tab w:val="left" w:pos="2182"/>
        </w:tabs>
        <w:ind w:left="1462" w:right="946" w:firstLine="359"/>
        <w:jc w:val="both"/>
        <w:rPr>
          <w:sz w:val="24"/>
        </w:rPr>
      </w:pPr>
      <w:r w:rsidRPr="00DA161E">
        <w:rPr>
          <w:sz w:val="24"/>
        </w:rPr>
        <w:t>оценивать деятельность обучающихся в соответствии с требованиями ФГОС</w:t>
      </w:r>
      <w:r w:rsidRPr="00DA161E">
        <w:rPr>
          <w:spacing w:val="-29"/>
          <w:sz w:val="24"/>
        </w:rPr>
        <w:t xml:space="preserve"> </w:t>
      </w:r>
      <w:r w:rsidRPr="00DA161E">
        <w:rPr>
          <w:sz w:val="24"/>
        </w:rPr>
        <w:t>СОО, включая: проведение стартовой и промежуточной диагностики,внутришкольного мониторинга, осуществление комплексной оценки способности обучающихся решать учебно-практические и учебно-познавательные</w:t>
      </w:r>
      <w:r w:rsidRPr="00DA161E">
        <w:rPr>
          <w:spacing w:val="-6"/>
          <w:sz w:val="24"/>
        </w:rPr>
        <w:t xml:space="preserve"> </w:t>
      </w:r>
      <w:r w:rsidRPr="00DA161E">
        <w:rPr>
          <w:sz w:val="24"/>
        </w:rPr>
        <w:t>задачи;</w:t>
      </w:r>
    </w:p>
    <w:p w:rsidR="009E1916" w:rsidRPr="00DA161E" w:rsidRDefault="00C21772" w:rsidP="00310870">
      <w:pPr>
        <w:pStyle w:val="a5"/>
        <w:numPr>
          <w:ilvl w:val="0"/>
          <w:numId w:val="8"/>
        </w:numPr>
        <w:tabs>
          <w:tab w:val="left" w:pos="2182"/>
        </w:tabs>
        <w:jc w:val="both"/>
        <w:rPr>
          <w:sz w:val="24"/>
        </w:rPr>
      </w:pPr>
      <w:r w:rsidRPr="00DA161E">
        <w:rPr>
          <w:sz w:val="24"/>
        </w:rPr>
        <w:t>интерпретировать результаты достижений</w:t>
      </w:r>
      <w:r w:rsidRPr="00DA161E">
        <w:rPr>
          <w:spacing w:val="-1"/>
          <w:sz w:val="24"/>
        </w:rPr>
        <w:t xml:space="preserve"> </w:t>
      </w:r>
      <w:r w:rsidRPr="00DA161E">
        <w:rPr>
          <w:sz w:val="24"/>
        </w:rPr>
        <w:t>обучающихся;</w:t>
      </w:r>
    </w:p>
    <w:p w:rsidR="009E1916" w:rsidRPr="00DA161E" w:rsidRDefault="00C21772" w:rsidP="00310870">
      <w:pPr>
        <w:pStyle w:val="a5"/>
        <w:numPr>
          <w:ilvl w:val="0"/>
          <w:numId w:val="8"/>
        </w:numPr>
        <w:tabs>
          <w:tab w:val="left" w:pos="2182"/>
        </w:tabs>
        <w:ind w:right="2294"/>
        <w:jc w:val="both"/>
        <w:rPr>
          <w:sz w:val="24"/>
        </w:rPr>
      </w:pPr>
      <w:r w:rsidRPr="00DA161E">
        <w:rPr>
          <w:sz w:val="24"/>
        </w:rPr>
        <w:t>использовать возможности ИКТ, работать с текстовыми</w:t>
      </w:r>
      <w:r w:rsidRPr="00DA161E">
        <w:rPr>
          <w:spacing w:val="-27"/>
          <w:sz w:val="24"/>
        </w:rPr>
        <w:t xml:space="preserve"> </w:t>
      </w:r>
      <w:r w:rsidRPr="00DA161E">
        <w:rPr>
          <w:sz w:val="24"/>
        </w:rPr>
        <w:t>редакторами, электронными</w:t>
      </w:r>
    </w:p>
    <w:p w:rsidR="009E1916" w:rsidRPr="00DA161E" w:rsidRDefault="00C21772" w:rsidP="00310870">
      <w:pPr>
        <w:pStyle w:val="a3"/>
        <w:jc w:val="both"/>
      </w:pPr>
      <w:r w:rsidRPr="00DA161E">
        <w:t>таблицами, электронной почтой и браузерами, мультимедийнымоборудованием.</w:t>
      </w:r>
    </w:p>
    <w:p w:rsidR="009E1916" w:rsidRPr="00DA161E" w:rsidRDefault="00C21772">
      <w:pPr>
        <w:spacing w:before="3"/>
        <w:ind w:left="1462" w:right="853" w:firstLine="283"/>
        <w:rPr>
          <w:b/>
          <w:sz w:val="24"/>
        </w:rPr>
      </w:pPr>
      <w:r w:rsidRPr="00DA161E">
        <w:rPr>
          <w:b/>
          <w:sz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rsidP="00310870">
      <w:pPr>
        <w:pStyle w:val="a3"/>
        <w:spacing w:before="66"/>
        <w:ind w:right="909" w:firstLine="283"/>
        <w:jc w:val="both"/>
      </w:pPr>
      <w:r w:rsidRPr="00DA161E">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E1916" w:rsidRPr="00DA161E" w:rsidRDefault="00C21772" w:rsidP="00310870">
      <w:pPr>
        <w:pStyle w:val="a3"/>
        <w:spacing w:before="1"/>
        <w:ind w:right="897" w:firstLine="283"/>
        <w:jc w:val="both"/>
      </w:pPr>
      <w:r w:rsidRPr="00DA161E">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9E1916" w:rsidRPr="00DA161E" w:rsidRDefault="00C21772">
      <w:pPr>
        <w:spacing w:before="4" w:after="4"/>
        <w:ind w:left="2686"/>
        <w:rPr>
          <w:b/>
          <w:sz w:val="24"/>
        </w:rPr>
      </w:pPr>
      <w:r w:rsidRPr="00DA161E">
        <w:rPr>
          <w:b/>
          <w:sz w:val="24"/>
        </w:rPr>
        <w:t>Информация о квалификации педагогов представлена в таблице: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5"/>
        <w:gridCol w:w="1892"/>
        <w:gridCol w:w="1890"/>
        <w:gridCol w:w="1746"/>
        <w:gridCol w:w="2175"/>
      </w:tblGrid>
      <w:tr w:rsidR="009E1916" w:rsidRPr="00DA161E">
        <w:trPr>
          <w:trHeight w:val="830"/>
        </w:trPr>
        <w:tc>
          <w:tcPr>
            <w:tcW w:w="1765" w:type="dxa"/>
          </w:tcPr>
          <w:p w:rsidR="009E1916" w:rsidRPr="00DA161E" w:rsidRDefault="00C21772">
            <w:pPr>
              <w:pStyle w:val="TableParagraph"/>
              <w:spacing w:line="270" w:lineRule="exact"/>
              <w:ind w:left="706" w:right="417"/>
              <w:jc w:val="center"/>
              <w:rPr>
                <w:sz w:val="24"/>
              </w:rPr>
            </w:pPr>
            <w:r w:rsidRPr="00DA161E">
              <w:rPr>
                <w:sz w:val="24"/>
              </w:rPr>
              <w:t>Всего</w:t>
            </w:r>
          </w:p>
        </w:tc>
        <w:tc>
          <w:tcPr>
            <w:tcW w:w="1892" w:type="dxa"/>
          </w:tcPr>
          <w:p w:rsidR="009E1916" w:rsidRPr="00DA161E" w:rsidRDefault="00C21772">
            <w:pPr>
              <w:pStyle w:val="TableParagraph"/>
              <w:ind w:left="510" w:right="439" w:firstLine="216"/>
              <w:jc w:val="right"/>
              <w:rPr>
                <w:sz w:val="24"/>
              </w:rPr>
            </w:pPr>
            <w:r w:rsidRPr="00DA161E">
              <w:rPr>
                <w:sz w:val="24"/>
              </w:rPr>
              <w:t>Имеют высшую</w:t>
            </w:r>
          </w:p>
          <w:p w:rsidR="009E1916" w:rsidRPr="00DA161E" w:rsidRDefault="00C21772">
            <w:pPr>
              <w:pStyle w:val="TableParagraph"/>
              <w:spacing w:line="264" w:lineRule="exact"/>
              <w:ind w:right="396"/>
              <w:jc w:val="right"/>
              <w:rPr>
                <w:sz w:val="24"/>
              </w:rPr>
            </w:pPr>
            <w:r w:rsidRPr="00DA161E">
              <w:rPr>
                <w:sz w:val="24"/>
              </w:rPr>
              <w:t>категорию</w:t>
            </w:r>
          </w:p>
        </w:tc>
        <w:tc>
          <w:tcPr>
            <w:tcW w:w="1890" w:type="dxa"/>
          </w:tcPr>
          <w:p w:rsidR="009E1916" w:rsidRPr="00DA161E" w:rsidRDefault="00C21772">
            <w:pPr>
              <w:pStyle w:val="TableParagraph"/>
              <w:ind w:left="399" w:right="330" w:firstLine="235"/>
              <w:rPr>
                <w:sz w:val="24"/>
              </w:rPr>
            </w:pPr>
            <w:r w:rsidRPr="00DA161E">
              <w:rPr>
                <w:sz w:val="24"/>
              </w:rPr>
              <w:t>Имеют 1 категорию</w:t>
            </w:r>
          </w:p>
        </w:tc>
        <w:tc>
          <w:tcPr>
            <w:tcW w:w="1746" w:type="dxa"/>
          </w:tcPr>
          <w:p w:rsidR="009E1916" w:rsidRPr="00DA161E" w:rsidRDefault="00C21772">
            <w:pPr>
              <w:pStyle w:val="TableParagraph"/>
              <w:ind w:left="352" w:right="202" w:firstLine="151"/>
              <w:rPr>
                <w:sz w:val="24"/>
              </w:rPr>
            </w:pPr>
            <w:r w:rsidRPr="00DA161E">
              <w:rPr>
                <w:sz w:val="24"/>
              </w:rPr>
              <w:t>Не имеют категории</w:t>
            </w:r>
          </w:p>
        </w:tc>
        <w:tc>
          <w:tcPr>
            <w:tcW w:w="2175" w:type="dxa"/>
          </w:tcPr>
          <w:p w:rsidR="009E1916" w:rsidRPr="00DA161E" w:rsidRDefault="00C21772">
            <w:pPr>
              <w:pStyle w:val="TableParagraph"/>
              <w:spacing w:line="270" w:lineRule="exact"/>
              <w:ind w:left="587"/>
              <w:rPr>
                <w:sz w:val="24"/>
              </w:rPr>
            </w:pPr>
            <w:r w:rsidRPr="00DA161E">
              <w:rPr>
                <w:sz w:val="24"/>
              </w:rPr>
              <w:t>Примечание</w:t>
            </w:r>
          </w:p>
        </w:tc>
      </w:tr>
      <w:tr w:rsidR="009E1916" w:rsidRPr="00DA161E">
        <w:trPr>
          <w:trHeight w:val="275"/>
        </w:trPr>
        <w:tc>
          <w:tcPr>
            <w:tcW w:w="9468" w:type="dxa"/>
            <w:gridSpan w:val="5"/>
          </w:tcPr>
          <w:p w:rsidR="009E1916" w:rsidRPr="00DA161E" w:rsidRDefault="00C21772">
            <w:pPr>
              <w:pStyle w:val="TableParagraph"/>
              <w:spacing w:line="256" w:lineRule="exact"/>
              <w:ind w:left="390"/>
              <w:rPr>
                <w:sz w:val="24"/>
              </w:rPr>
            </w:pPr>
            <w:r w:rsidRPr="00DA161E">
              <w:rPr>
                <w:sz w:val="24"/>
              </w:rPr>
              <w:t>По педагогам, работающим в 10-11 классах по ФГОС ООО (2019-2020уч. год)</w:t>
            </w:r>
          </w:p>
        </w:tc>
      </w:tr>
      <w:tr w:rsidR="009E1916" w:rsidRPr="00DA161E">
        <w:trPr>
          <w:trHeight w:val="552"/>
        </w:trPr>
        <w:tc>
          <w:tcPr>
            <w:tcW w:w="1765" w:type="dxa"/>
          </w:tcPr>
          <w:p w:rsidR="009E1916" w:rsidRPr="00DA161E" w:rsidRDefault="00C21772">
            <w:pPr>
              <w:pStyle w:val="TableParagraph"/>
              <w:spacing w:line="268" w:lineRule="exact"/>
              <w:ind w:left="706" w:right="417"/>
              <w:jc w:val="center"/>
              <w:rPr>
                <w:sz w:val="24"/>
              </w:rPr>
            </w:pPr>
            <w:r w:rsidRPr="00DA161E">
              <w:rPr>
                <w:sz w:val="24"/>
              </w:rPr>
              <w:t>21</w:t>
            </w:r>
          </w:p>
        </w:tc>
        <w:tc>
          <w:tcPr>
            <w:tcW w:w="1892" w:type="dxa"/>
          </w:tcPr>
          <w:p w:rsidR="009E1916" w:rsidRPr="00DA161E" w:rsidRDefault="00C21772">
            <w:pPr>
              <w:pStyle w:val="TableParagraph"/>
              <w:spacing w:line="268" w:lineRule="exact"/>
              <w:ind w:left="944" w:right="658"/>
              <w:jc w:val="center"/>
              <w:rPr>
                <w:sz w:val="24"/>
              </w:rPr>
            </w:pPr>
            <w:r w:rsidRPr="00DA161E">
              <w:rPr>
                <w:sz w:val="24"/>
              </w:rPr>
              <w:t>13</w:t>
            </w:r>
          </w:p>
        </w:tc>
        <w:tc>
          <w:tcPr>
            <w:tcW w:w="1890" w:type="dxa"/>
          </w:tcPr>
          <w:p w:rsidR="009E1916" w:rsidRPr="00DA161E" w:rsidRDefault="00C21772">
            <w:pPr>
              <w:pStyle w:val="TableParagraph"/>
              <w:spacing w:line="268" w:lineRule="exact"/>
              <w:ind w:left="282"/>
              <w:jc w:val="center"/>
              <w:rPr>
                <w:sz w:val="24"/>
              </w:rPr>
            </w:pPr>
            <w:r w:rsidRPr="00DA161E">
              <w:rPr>
                <w:sz w:val="24"/>
              </w:rPr>
              <w:t>5</w:t>
            </w:r>
          </w:p>
        </w:tc>
        <w:tc>
          <w:tcPr>
            <w:tcW w:w="1746" w:type="dxa"/>
          </w:tcPr>
          <w:p w:rsidR="009E1916" w:rsidRPr="00DA161E" w:rsidRDefault="00C21772">
            <w:pPr>
              <w:pStyle w:val="TableParagraph"/>
              <w:spacing w:line="268" w:lineRule="exact"/>
              <w:ind w:left="281"/>
              <w:jc w:val="center"/>
              <w:rPr>
                <w:sz w:val="24"/>
              </w:rPr>
            </w:pPr>
            <w:r w:rsidRPr="00DA161E">
              <w:rPr>
                <w:sz w:val="24"/>
              </w:rPr>
              <w:t>3</w:t>
            </w:r>
          </w:p>
        </w:tc>
        <w:tc>
          <w:tcPr>
            <w:tcW w:w="2175" w:type="dxa"/>
          </w:tcPr>
          <w:p w:rsidR="009E1916" w:rsidRPr="00DA161E" w:rsidRDefault="00C21772">
            <w:pPr>
              <w:pStyle w:val="TableParagraph"/>
              <w:spacing w:line="268" w:lineRule="exact"/>
              <w:ind w:left="102"/>
              <w:rPr>
                <w:sz w:val="24"/>
              </w:rPr>
            </w:pPr>
            <w:r w:rsidRPr="00DA161E">
              <w:rPr>
                <w:sz w:val="24"/>
              </w:rPr>
              <w:t>Выпускник</w:t>
            </w:r>
            <w:r w:rsidR="00310870">
              <w:rPr>
                <w:sz w:val="24"/>
              </w:rPr>
              <w:t xml:space="preserve"> </w:t>
            </w:r>
            <w:r w:rsidRPr="00DA161E">
              <w:rPr>
                <w:sz w:val="24"/>
              </w:rPr>
              <w:t>ВУЗа,</w:t>
            </w:r>
          </w:p>
          <w:p w:rsidR="009E1916" w:rsidRPr="00DA161E" w:rsidRDefault="00C21772">
            <w:pPr>
              <w:pStyle w:val="TableParagraph"/>
              <w:spacing w:line="264" w:lineRule="exact"/>
              <w:ind w:left="102"/>
              <w:rPr>
                <w:sz w:val="24"/>
              </w:rPr>
            </w:pPr>
            <w:r w:rsidRPr="00DA161E">
              <w:rPr>
                <w:sz w:val="24"/>
              </w:rPr>
              <w:t>пенсионер</w:t>
            </w:r>
          </w:p>
        </w:tc>
      </w:tr>
    </w:tbl>
    <w:p w:rsidR="00310870" w:rsidRDefault="00310870">
      <w:pPr>
        <w:pStyle w:val="a3"/>
        <w:ind w:right="847" w:firstLine="283"/>
        <w:jc w:val="both"/>
      </w:pPr>
    </w:p>
    <w:p w:rsidR="009E1916" w:rsidRDefault="00C21772">
      <w:pPr>
        <w:pStyle w:val="a3"/>
        <w:ind w:right="847" w:firstLine="283"/>
        <w:jc w:val="both"/>
      </w:pPr>
      <w:r w:rsidRPr="00DA161E">
        <w:t>Наряду с предпринятыми шагами необходимо обеспечить прохождение курсов повышения квалификации в контексте ФГОС учителями, работающими над реализацией программ среднего общего образования и не обучившимися в текущем учебном году. Все учителя, которые будут работать по новым стандартам, имеют квалификационную категорию. Учителя школы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w:t>
      </w:r>
      <w:r w:rsidRPr="00DA161E">
        <w:rPr>
          <w:spacing w:val="1"/>
        </w:rPr>
        <w:t xml:space="preserve"> </w:t>
      </w:r>
      <w:r w:rsidRPr="00DA161E">
        <w:t>объединениях.</w:t>
      </w:r>
    </w:p>
    <w:p w:rsidR="00310870" w:rsidRPr="00DA161E" w:rsidRDefault="00310870">
      <w:pPr>
        <w:pStyle w:val="a3"/>
        <w:ind w:right="847" w:firstLine="283"/>
        <w:jc w:val="both"/>
      </w:pPr>
    </w:p>
    <w:p w:rsidR="009E1916" w:rsidRPr="00DA161E" w:rsidRDefault="00C21772">
      <w:pPr>
        <w:spacing w:after="3" w:line="267" w:lineRule="exact"/>
        <w:ind w:left="3797"/>
        <w:rPr>
          <w:b/>
          <w:sz w:val="24"/>
        </w:rPr>
      </w:pPr>
      <w:r w:rsidRPr="00DA161E">
        <w:rPr>
          <w:b/>
          <w:sz w:val="24"/>
        </w:rPr>
        <w:t>План аттестации педагогических работников</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1843"/>
        <w:gridCol w:w="1984"/>
        <w:gridCol w:w="2692"/>
        <w:gridCol w:w="2267"/>
      </w:tblGrid>
      <w:tr w:rsidR="009E1916" w:rsidRPr="00DA161E">
        <w:trPr>
          <w:trHeight w:val="690"/>
        </w:trPr>
        <w:tc>
          <w:tcPr>
            <w:tcW w:w="674" w:type="dxa"/>
          </w:tcPr>
          <w:p w:rsidR="009E1916" w:rsidRPr="00DA161E" w:rsidRDefault="00C21772">
            <w:pPr>
              <w:pStyle w:val="TableParagraph"/>
              <w:ind w:left="107" w:right="265"/>
              <w:rPr>
                <w:b/>
                <w:sz w:val="20"/>
              </w:rPr>
            </w:pPr>
            <w:r w:rsidRPr="00DA161E">
              <w:rPr>
                <w:b/>
                <w:sz w:val="20"/>
              </w:rPr>
              <w:t xml:space="preserve">№ </w:t>
            </w:r>
            <w:r w:rsidRPr="00DA161E">
              <w:rPr>
                <w:b/>
                <w:w w:val="95"/>
                <w:sz w:val="20"/>
              </w:rPr>
              <w:t>п/п</w:t>
            </w:r>
          </w:p>
        </w:tc>
        <w:tc>
          <w:tcPr>
            <w:tcW w:w="1843" w:type="dxa"/>
          </w:tcPr>
          <w:p w:rsidR="009E1916" w:rsidRPr="00DA161E" w:rsidRDefault="00C21772">
            <w:pPr>
              <w:pStyle w:val="TableParagraph"/>
              <w:spacing w:line="228" w:lineRule="exact"/>
              <w:ind w:left="820"/>
              <w:rPr>
                <w:b/>
                <w:sz w:val="20"/>
              </w:rPr>
            </w:pPr>
            <w:r w:rsidRPr="00DA161E">
              <w:rPr>
                <w:b/>
                <w:sz w:val="20"/>
              </w:rPr>
              <w:t>ФИО</w:t>
            </w:r>
          </w:p>
          <w:p w:rsidR="009E1916" w:rsidRPr="00DA161E" w:rsidRDefault="00C21772">
            <w:pPr>
              <w:pStyle w:val="TableParagraph"/>
              <w:ind w:left="391"/>
              <w:rPr>
                <w:b/>
                <w:sz w:val="20"/>
              </w:rPr>
            </w:pPr>
            <w:r w:rsidRPr="00DA161E">
              <w:rPr>
                <w:b/>
                <w:sz w:val="20"/>
              </w:rPr>
              <w:t>аттестуемого</w:t>
            </w:r>
          </w:p>
        </w:tc>
        <w:tc>
          <w:tcPr>
            <w:tcW w:w="1984" w:type="dxa"/>
          </w:tcPr>
          <w:p w:rsidR="009E1916" w:rsidRPr="00DA161E" w:rsidRDefault="00C21772">
            <w:pPr>
              <w:pStyle w:val="TableParagraph"/>
              <w:ind w:left="540" w:firstLine="91"/>
              <w:rPr>
                <w:b/>
                <w:sz w:val="20"/>
              </w:rPr>
            </w:pPr>
            <w:r w:rsidRPr="00DA161E">
              <w:rPr>
                <w:b/>
                <w:sz w:val="20"/>
              </w:rPr>
              <w:t xml:space="preserve">Должность </w:t>
            </w:r>
            <w:r w:rsidRPr="00DA161E">
              <w:rPr>
                <w:b/>
                <w:w w:val="95"/>
                <w:sz w:val="20"/>
              </w:rPr>
              <w:t>аттестуемого</w:t>
            </w:r>
          </w:p>
        </w:tc>
        <w:tc>
          <w:tcPr>
            <w:tcW w:w="2692" w:type="dxa"/>
          </w:tcPr>
          <w:p w:rsidR="009E1916" w:rsidRPr="00DA161E" w:rsidRDefault="00C21772">
            <w:pPr>
              <w:pStyle w:val="TableParagraph"/>
              <w:spacing w:line="230" w:lineRule="exact"/>
              <w:ind w:left="478" w:right="463"/>
              <w:jc w:val="center"/>
              <w:rPr>
                <w:b/>
                <w:sz w:val="20"/>
              </w:rPr>
            </w:pPr>
            <w:r w:rsidRPr="00DA161E">
              <w:rPr>
                <w:b/>
                <w:sz w:val="20"/>
              </w:rPr>
              <w:t xml:space="preserve">Имеющаяся </w:t>
            </w:r>
            <w:r w:rsidRPr="00DA161E">
              <w:rPr>
                <w:b/>
                <w:w w:val="95"/>
                <w:sz w:val="20"/>
              </w:rPr>
              <w:t xml:space="preserve">квалификационная </w:t>
            </w:r>
            <w:r w:rsidRPr="00DA161E">
              <w:rPr>
                <w:b/>
                <w:sz w:val="20"/>
              </w:rPr>
              <w:t>категория</w:t>
            </w:r>
          </w:p>
        </w:tc>
        <w:tc>
          <w:tcPr>
            <w:tcW w:w="2267" w:type="dxa"/>
          </w:tcPr>
          <w:p w:rsidR="009E1916" w:rsidRPr="00DA161E" w:rsidRDefault="00C21772">
            <w:pPr>
              <w:pStyle w:val="TableParagraph"/>
              <w:ind w:left="243" w:firstLine="504"/>
              <w:rPr>
                <w:b/>
                <w:sz w:val="20"/>
              </w:rPr>
            </w:pPr>
            <w:r w:rsidRPr="00DA161E">
              <w:rPr>
                <w:b/>
                <w:sz w:val="20"/>
              </w:rPr>
              <w:t xml:space="preserve">Заявленная </w:t>
            </w:r>
            <w:r w:rsidRPr="00DA161E">
              <w:rPr>
                <w:b/>
                <w:w w:val="95"/>
                <w:sz w:val="20"/>
              </w:rPr>
              <w:t>квалификационная</w:t>
            </w:r>
          </w:p>
          <w:p w:rsidR="009E1916" w:rsidRPr="00DA161E" w:rsidRDefault="00C21772">
            <w:pPr>
              <w:pStyle w:val="TableParagraph"/>
              <w:spacing w:line="212" w:lineRule="exact"/>
              <w:ind w:left="814"/>
              <w:rPr>
                <w:b/>
                <w:sz w:val="20"/>
              </w:rPr>
            </w:pPr>
            <w:r w:rsidRPr="00DA161E">
              <w:rPr>
                <w:b/>
                <w:sz w:val="20"/>
              </w:rPr>
              <w:t>категория</w:t>
            </w:r>
          </w:p>
        </w:tc>
      </w:tr>
      <w:tr w:rsidR="009E1916" w:rsidRPr="00DA161E">
        <w:trPr>
          <w:trHeight w:val="263"/>
        </w:trPr>
        <w:tc>
          <w:tcPr>
            <w:tcW w:w="9460" w:type="dxa"/>
            <w:gridSpan w:val="5"/>
          </w:tcPr>
          <w:p w:rsidR="009E1916" w:rsidRPr="00DA161E" w:rsidRDefault="00C21772">
            <w:pPr>
              <w:pStyle w:val="TableParagraph"/>
              <w:spacing w:line="228" w:lineRule="exact"/>
              <w:ind w:left="4202" w:right="4190"/>
              <w:jc w:val="center"/>
              <w:rPr>
                <w:b/>
                <w:sz w:val="20"/>
              </w:rPr>
            </w:pPr>
            <w:r w:rsidRPr="00DA161E">
              <w:rPr>
                <w:b/>
                <w:sz w:val="20"/>
              </w:rPr>
              <w:t>I квартал</w:t>
            </w:r>
          </w:p>
        </w:tc>
      </w:tr>
      <w:tr w:rsidR="009E1916" w:rsidRPr="00DA161E">
        <w:trPr>
          <w:trHeight w:val="268"/>
        </w:trPr>
        <w:tc>
          <w:tcPr>
            <w:tcW w:w="674" w:type="dxa"/>
          </w:tcPr>
          <w:p w:rsidR="009E1916" w:rsidRPr="00DA161E" w:rsidRDefault="00C21772">
            <w:pPr>
              <w:pStyle w:val="TableParagraph"/>
              <w:spacing w:line="178" w:lineRule="exact"/>
              <w:ind w:right="190"/>
              <w:jc w:val="right"/>
              <w:rPr>
                <w:sz w:val="16"/>
              </w:rPr>
            </w:pPr>
            <w:r w:rsidRPr="00DA161E">
              <w:rPr>
                <w:sz w:val="16"/>
              </w:rPr>
              <w:t>1</w:t>
            </w:r>
          </w:p>
        </w:tc>
        <w:tc>
          <w:tcPr>
            <w:tcW w:w="1843" w:type="dxa"/>
          </w:tcPr>
          <w:p w:rsidR="009E1916" w:rsidRPr="00DA161E" w:rsidRDefault="009E1916">
            <w:pPr>
              <w:pStyle w:val="TableParagraph"/>
              <w:rPr>
                <w:sz w:val="18"/>
              </w:rPr>
            </w:pPr>
          </w:p>
        </w:tc>
        <w:tc>
          <w:tcPr>
            <w:tcW w:w="1984" w:type="dxa"/>
          </w:tcPr>
          <w:p w:rsidR="009E1916" w:rsidRPr="00DA161E" w:rsidRDefault="009E1916">
            <w:pPr>
              <w:pStyle w:val="TableParagraph"/>
              <w:rPr>
                <w:sz w:val="18"/>
              </w:rPr>
            </w:pPr>
          </w:p>
        </w:tc>
        <w:tc>
          <w:tcPr>
            <w:tcW w:w="2692" w:type="dxa"/>
          </w:tcPr>
          <w:p w:rsidR="009E1916" w:rsidRPr="00DA161E" w:rsidRDefault="009E1916">
            <w:pPr>
              <w:pStyle w:val="TableParagraph"/>
              <w:rPr>
                <w:sz w:val="18"/>
              </w:rPr>
            </w:pPr>
          </w:p>
        </w:tc>
        <w:tc>
          <w:tcPr>
            <w:tcW w:w="2267" w:type="dxa"/>
          </w:tcPr>
          <w:p w:rsidR="009E1916" w:rsidRPr="00DA161E" w:rsidRDefault="009E1916">
            <w:pPr>
              <w:pStyle w:val="TableParagraph"/>
              <w:rPr>
                <w:sz w:val="18"/>
              </w:rPr>
            </w:pPr>
          </w:p>
        </w:tc>
      </w:tr>
      <w:tr w:rsidR="009E1916" w:rsidRPr="00DA161E">
        <w:trPr>
          <w:trHeight w:val="230"/>
        </w:trPr>
        <w:tc>
          <w:tcPr>
            <w:tcW w:w="9460" w:type="dxa"/>
            <w:gridSpan w:val="5"/>
          </w:tcPr>
          <w:p w:rsidR="009E1916" w:rsidRPr="00DA161E" w:rsidRDefault="00C21772">
            <w:pPr>
              <w:pStyle w:val="TableParagraph"/>
              <w:spacing w:line="210" w:lineRule="exact"/>
              <w:ind w:left="4202" w:right="4190"/>
              <w:jc w:val="center"/>
              <w:rPr>
                <w:b/>
                <w:sz w:val="20"/>
              </w:rPr>
            </w:pPr>
            <w:r w:rsidRPr="00DA161E">
              <w:rPr>
                <w:b/>
                <w:sz w:val="20"/>
              </w:rPr>
              <w:t>II квартал</w:t>
            </w:r>
          </w:p>
        </w:tc>
      </w:tr>
      <w:tr w:rsidR="009E1916" w:rsidRPr="00DA161E">
        <w:trPr>
          <w:trHeight w:val="263"/>
        </w:trPr>
        <w:tc>
          <w:tcPr>
            <w:tcW w:w="674" w:type="dxa"/>
          </w:tcPr>
          <w:p w:rsidR="009E1916" w:rsidRPr="00DA161E" w:rsidRDefault="00C21772">
            <w:pPr>
              <w:pStyle w:val="TableParagraph"/>
              <w:spacing w:line="178" w:lineRule="exact"/>
              <w:ind w:right="190"/>
              <w:jc w:val="right"/>
              <w:rPr>
                <w:sz w:val="16"/>
              </w:rPr>
            </w:pPr>
            <w:r w:rsidRPr="00DA161E">
              <w:rPr>
                <w:sz w:val="16"/>
              </w:rPr>
              <w:t>2</w:t>
            </w:r>
          </w:p>
        </w:tc>
        <w:tc>
          <w:tcPr>
            <w:tcW w:w="1843" w:type="dxa"/>
          </w:tcPr>
          <w:p w:rsidR="009E1916" w:rsidRPr="00DA161E" w:rsidRDefault="009E1916">
            <w:pPr>
              <w:pStyle w:val="TableParagraph"/>
              <w:rPr>
                <w:sz w:val="18"/>
              </w:rPr>
            </w:pPr>
          </w:p>
        </w:tc>
        <w:tc>
          <w:tcPr>
            <w:tcW w:w="1984" w:type="dxa"/>
          </w:tcPr>
          <w:p w:rsidR="009E1916" w:rsidRPr="00DA161E" w:rsidRDefault="009E1916">
            <w:pPr>
              <w:pStyle w:val="TableParagraph"/>
              <w:rPr>
                <w:sz w:val="18"/>
              </w:rPr>
            </w:pPr>
          </w:p>
        </w:tc>
        <w:tc>
          <w:tcPr>
            <w:tcW w:w="2692" w:type="dxa"/>
          </w:tcPr>
          <w:p w:rsidR="009E1916" w:rsidRPr="00DA161E" w:rsidRDefault="009E1916">
            <w:pPr>
              <w:pStyle w:val="TableParagraph"/>
              <w:rPr>
                <w:sz w:val="18"/>
              </w:rPr>
            </w:pPr>
          </w:p>
        </w:tc>
        <w:tc>
          <w:tcPr>
            <w:tcW w:w="2267" w:type="dxa"/>
          </w:tcPr>
          <w:p w:rsidR="009E1916" w:rsidRPr="00DA161E" w:rsidRDefault="009E1916">
            <w:pPr>
              <w:pStyle w:val="TableParagraph"/>
              <w:rPr>
                <w:sz w:val="18"/>
              </w:rPr>
            </w:pPr>
          </w:p>
        </w:tc>
      </w:tr>
      <w:tr w:rsidR="009E1916" w:rsidRPr="00DA161E">
        <w:trPr>
          <w:trHeight w:val="230"/>
        </w:trPr>
        <w:tc>
          <w:tcPr>
            <w:tcW w:w="9460" w:type="dxa"/>
            <w:gridSpan w:val="5"/>
          </w:tcPr>
          <w:p w:rsidR="009E1916" w:rsidRPr="00DA161E" w:rsidRDefault="00C21772">
            <w:pPr>
              <w:pStyle w:val="TableParagraph"/>
              <w:spacing w:line="210" w:lineRule="exact"/>
              <w:ind w:left="4202" w:right="4190"/>
              <w:jc w:val="center"/>
              <w:rPr>
                <w:b/>
                <w:sz w:val="20"/>
              </w:rPr>
            </w:pPr>
            <w:r w:rsidRPr="00DA161E">
              <w:rPr>
                <w:b/>
                <w:sz w:val="20"/>
              </w:rPr>
              <w:t>IIIквартал</w:t>
            </w:r>
          </w:p>
        </w:tc>
      </w:tr>
      <w:tr w:rsidR="009E1916" w:rsidRPr="00DA161E">
        <w:trPr>
          <w:trHeight w:val="266"/>
        </w:trPr>
        <w:tc>
          <w:tcPr>
            <w:tcW w:w="674" w:type="dxa"/>
          </w:tcPr>
          <w:p w:rsidR="009E1916" w:rsidRPr="00DA161E" w:rsidRDefault="00C21772">
            <w:pPr>
              <w:pStyle w:val="TableParagraph"/>
              <w:spacing w:line="225" w:lineRule="exact"/>
              <w:ind w:right="171"/>
              <w:jc w:val="right"/>
              <w:rPr>
                <w:sz w:val="20"/>
              </w:rPr>
            </w:pPr>
            <w:r w:rsidRPr="00DA161E">
              <w:rPr>
                <w:w w:val="99"/>
                <w:sz w:val="20"/>
              </w:rPr>
              <w:t>3</w:t>
            </w:r>
          </w:p>
        </w:tc>
        <w:tc>
          <w:tcPr>
            <w:tcW w:w="1843" w:type="dxa"/>
          </w:tcPr>
          <w:p w:rsidR="009E1916" w:rsidRPr="00DA161E" w:rsidRDefault="009E1916">
            <w:pPr>
              <w:pStyle w:val="TableParagraph"/>
              <w:rPr>
                <w:sz w:val="18"/>
              </w:rPr>
            </w:pPr>
          </w:p>
        </w:tc>
        <w:tc>
          <w:tcPr>
            <w:tcW w:w="1984" w:type="dxa"/>
          </w:tcPr>
          <w:p w:rsidR="009E1916" w:rsidRPr="00DA161E" w:rsidRDefault="009E1916">
            <w:pPr>
              <w:pStyle w:val="TableParagraph"/>
              <w:rPr>
                <w:sz w:val="18"/>
              </w:rPr>
            </w:pPr>
          </w:p>
        </w:tc>
        <w:tc>
          <w:tcPr>
            <w:tcW w:w="2692" w:type="dxa"/>
          </w:tcPr>
          <w:p w:rsidR="009E1916" w:rsidRPr="00DA161E" w:rsidRDefault="009E1916">
            <w:pPr>
              <w:pStyle w:val="TableParagraph"/>
              <w:rPr>
                <w:sz w:val="18"/>
              </w:rPr>
            </w:pPr>
          </w:p>
        </w:tc>
        <w:tc>
          <w:tcPr>
            <w:tcW w:w="2267" w:type="dxa"/>
          </w:tcPr>
          <w:p w:rsidR="009E1916" w:rsidRPr="00DA161E" w:rsidRDefault="009E1916">
            <w:pPr>
              <w:pStyle w:val="TableParagraph"/>
              <w:rPr>
                <w:sz w:val="18"/>
              </w:rPr>
            </w:pPr>
          </w:p>
        </w:tc>
      </w:tr>
      <w:tr w:rsidR="009E1916" w:rsidRPr="00DA161E">
        <w:trPr>
          <w:trHeight w:val="230"/>
        </w:trPr>
        <w:tc>
          <w:tcPr>
            <w:tcW w:w="9460" w:type="dxa"/>
            <w:gridSpan w:val="5"/>
          </w:tcPr>
          <w:p w:rsidR="009E1916" w:rsidRPr="00DA161E" w:rsidRDefault="00C21772">
            <w:pPr>
              <w:pStyle w:val="TableParagraph"/>
              <w:spacing w:line="210" w:lineRule="exact"/>
              <w:ind w:left="4202" w:right="4190"/>
              <w:jc w:val="center"/>
              <w:rPr>
                <w:b/>
                <w:sz w:val="20"/>
              </w:rPr>
            </w:pPr>
            <w:r w:rsidRPr="00DA161E">
              <w:rPr>
                <w:b/>
                <w:sz w:val="20"/>
              </w:rPr>
              <w:t>IV квартал</w:t>
            </w:r>
          </w:p>
        </w:tc>
      </w:tr>
      <w:tr w:rsidR="009E1916" w:rsidRPr="00DA161E">
        <w:trPr>
          <w:trHeight w:val="230"/>
        </w:trPr>
        <w:tc>
          <w:tcPr>
            <w:tcW w:w="674" w:type="dxa"/>
          </w:tcPr>
          <w:p w:rsidR="009E1916" w:rsidRPr="00DA161E" w:rsidRDefault="00C21772">
            <w:pPr>
              <w:pStyle w:val="TableParagraph"/>
              <w:spacing w:line="210" w:lineRule="exact"/>
              <w:ind w:right="171"/>
              <w:jc w:val="right"/>
              <w:rPr>
                <w:sz w:val="20"/>
              </w:rPr>
            </w:pPr>
            <w:r w:rsidRPr="00DA161E">
              <w:rPr>
                <w:w w:val="99"/>
                <w:sz w:val="20"/>
              </w:rPr>
              <w:t>4</w:t>
            </w:r>
          </w:p>
        </w:tc>
        <w:tc>
          <w:tcPr>
            <w:tcW w:w="1843" w:type="dxa"/>
          </w:tcPr>
          <w:p w:rsidR="009E1916" w:rsidRPr="00DA161E" w:rsidRDefault="009E1916">
            <w:pPr>
              <w:pStyle w:val="TableParagraph"/>
              <w:rPr>
                <w:sz w:val="16"/>
              </w:rPr>
            </w:pPr>
          </w:p>
        </w:tc>
        <w:tc>
          <w:tcPr>
            <w:tcW w:w="1984" w:type="dxa"/>
          </w:tcPr>
          <w:p w:rsidR="009E1916" w:rsidRPr="00DA161E" w:rsidRDefault="009E1916">
            <w:pPr>
              <w:pStyle w:val="TableParagraph"/>
              <w:rPr>
                <w:sz w:val="16"/>
              </w:rPr>
            </w:pPr>
          </w:p>
        </w:tc>
        <w:tc>
          <w:tcPr>
            <w:tcW w:w="2692" w:type="dxa"/>
          </w:tcPr>
          <w:p w:rsidR="009E1916" w:rsidRPr="00DA161E" w:rsidRDefault="009E1916">
            <w:pPr>
              <w:pStyle w:val="TableParagraph"/>
              <w:rPr>
                <w:sz w:val="16"/>
              </w:rPr>
            </w:pPr>
          </w:p>
        </w:tc>
        <w:tc>
          <w:tcPr>
            <w:tcW w:w="2267" w:type="dxa"/>
          </w:tcPr>
          <w:p w:rsidR="009E1916" w:rsidRPr="00DA161E" w:rsidRDefault="009E1916">
            <w:pPr>
              <w:pStyle w:val="TableParagraph"/>
              <w:rPr>
                <w:sz w:val="16"/>
              </w:rPr>
            </w:pPr>
          </w:p>
        </w:tc>
      </w:tr>
    </w:tbl>
    <w:p w:rsidR="00310870" w:rsidRDefault="00310870">
      <w:pPr>
        <w:pStyle w:val="a3"/>
        <w:ind w:right="1344" w:firstLine="707"/>
      </w:pPr>
    </w:p>
    <w:p w:rsidR="009E1916" w:rsidRPr="00DA161E" w:rsidRDefault="00C21772" w:rsidP="00310870">
      <w:pPr>
        <w:pStyle w:val="a3"/>
        <w:ind w:right="1344" w:firstLine="707"/>
        <w:jc w:val="both"/>
      </w:pPr>
      <w:r w:rsidRPr="00DA161E">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E1916" w:rsidRPr="00DA161E" w:rsidRDefault="00C21772" w:rsidP="00310870">
      <w:pPr>
        <w:pStyle w:val="a3"/>
        <w:ind w:right="1143" w:firstLine="707"/>
        <w:jc w:val="both"/>
      </w:pPr>
      <w:r w:rsidRPr="00DA161E">
        <w:t>Ожидаемый результат повышения квалификации – профессиональнаяготовность работников образования к реализации ФГОС СОО:</w:t>
      </w:r>
    </w:p>
    <w:p w:rsidR="009E1916" w:rsidRPr="00310870" w:rsidRDefault="00C21772" w:rsidP="00310870">
      <w:pPr>
        <w:pStyle w:val="a5"/>
        <w:numPr>
          <w:ilvl w:val="0"/>
          <w:numId w:val="8"/>
        </w:numPr>
        <w:tabs>
          <w:tab w:val="left" w:pos="2182"/>
        </w:tabs>
        <w:ind w:right="1902"/>
        <w:jc w:val="both"/>
        <w:rPr>
          <w:sz w:val="24"/>
          <w:szCs w:val="24"/>
        </w:rPr>
      </w:pPr>
      <w:r w:rsidRPr="00310870">
        <w:rPr>
          <w:sz w:val="24"/>
          <w:szCs w:val="24"/>
        </w:rPr>
        <w:t>обеспечение оптимального вхождения работников образования в систему ценностей</w:t>
      </w:r>
      <w:r w:rsidR="00310870" w:rsidRPr="00310870">
        <w:rPr>
          <w:sz w:val="24"/>
          <w:szCs w:val="24"/>
        </w:rPr>
        <w:t xml:space="preserve"> </w:t>
      </w:r>
      <w:r w:rsidRPr="00310870">
        <w:rPr>
          <w:sz w:val="24"/>
          <w:szCs w:val="24"/>
        </w:rPr>
        <w:t>современного образования;</w:t>
      </w:r>
    </w:p>
    <w:p w:rsidR="009E1916" w:rsidRPr="00DA161E" w:rsidRDefault="00C21772" w:rsidP="00310870">
      <w:pPr>
        <w:pStyle w:val="a5"/>
        <w:numPr>
          <w:ilvl w:val="0"/>
          <w:numId w:val="8"/>
        </w:numPr>
        <w:tabs>
          <w:tab w:val="left" w:pos="2182"/>
        </w:tabs>
        <w:ind w:left="1462" w:right="1056" w:firstLine="359"/>
        <w:jc w:val="both"/>
        <w:rPr>
          <w:sz w:val="24"/>
        </w:rPr>
      </w:pPr>
      <w:r w:rsidRPr="00310870">
        <w:rPr>
          <w:sz w:val="24"/>
          <w:szCs w:val="24"/>
        </w:rPr>
        <w:t>освоение системы требований к структуре</w:t>
      </w:r>
      <w:r w:rsidRPr="00DA161E">
        <w:rPr>
          <w:sz w:val="24"/>
        </w:rPr>
        <w:t xml:space="preserve"> основной образовательной</w:t>
      </w:r>
      <w:r w:rsidRPr="00DA161E">
        <w:rPr>
          <w:spacing w:val="-32"/>
          <w:sz w:val="24"/>
        </w:rPr>
        <w:t xml:space="preserve"> </w:t>
      </w:r>
      <w:r w:rsidRPr="00DA161E">
        <w:rPr>
          <w:sz w:val="24"/>
        </w:rPr>
        <w:t>программы, результатам ее освоения и условиям реализации, а также системы оценки итогов образовательной деятельности</w:t>
      </w:r>
      <w:r w:rsidRPr="00DA161E">
        <w:rPr>
          <w:spacing w:val="-1"/>
          <w:sz w:val="24"/>
        </w:rPr>
        <w:t xml:space="preserve"> </w:t>
      </w:r>
      <w:r w:rsidRPr="00DA161E">
        <w:rPr>
          <w:sz w:val="24"/>
        </w:rPr>
        <w:t>обучающихся;</w:t>
      </w:r>
    </w:p>
    <w:p w:rsidR="009E1916" w:rsidRPr="00DA161E" w:rsidRDefault="00C21772" w:rsidP="00310870">
      <w:pPr>
        <w:pStyle w:val="a5"/>
        <w:numPr>
          <w:ilvl w:val="0"/>
          <w:numId w:val="8"/>
        </w:numPr>
        <w:tabs>
          <w:tab w:val="left" w:pos="2182"/>
        </w:tabs>
        <w:ind w:left="1462" w:right="1207" w:firstLine="359"/>
        <w:jc w:val="both"/>
        <w:rPr>
          <w:sz w:val="24"/>
        </w:rPr>
      </w:pPr>
      <w:r w:rsidRPr="00DA161E">
        <w:rPr>
          <w:sz w:val="24"/>
        </w:rPr>
        <w:t>овладение учебно-методическими и информационно-методическими ресурсами, необходимыми для успешного решения задач ФГОС</w:t>
      </w:r>
      <w:r w:rsidRPr="00DA161E">
        <w:rPr>
          <w:spacing w:val="-1"/>
          <w:sz w:val="24"/>
        </w:rPr>
        <w:t xml:space="preserve"> </w:t>
      </w:r>
      <w:r w:rsidRPr="00DA161E">
        <w:rPr>
          <w:sz w:val="24"/>
        </w:rPr>
        <w:t>СОО.</w:t>
      </w:r>
    </w:p>
    <w:p w:rsidR="009E1916" w:rsidRPr="00DA161E" w:rsidRDefault="00C21772">
      <w:pPr>
        <w:pStyle w:val="a3"/>
        <w:spacing w:before="1"/>
        <w:ind w:right="1028" w:firstLine="707"/>
      </w:pPr>
      <w:r w:rsidRPr="00DA161E">
        <w:t>Одним из условий готовности образовательной организации к введениюФГОС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w:t>
      </w:r>
    </w:p>
    <w:p w:rsidR="009E1916" w:rsidRPr="00310870" w:rsidRDefault="00C21772" w:rsidP="00310870">
      <w:pPr>
        <w:tabs>
          <w:tab w:val="left" w:pos="10773"/>
        </w:tabs>
        <w:spacing w:before="7" w:line="264" w:lineRule="exact"/>
        <w:ind w:left="1970"/>
        <w:jc w:val="both"/>
        <w:rPr>
          <w:b/>
          <w:i/>
          <w:sz w:val="24"/>
        </w:rPr>
      </w:pPr>
      <w:r w:rsidRPr="00310870">
        <w:rPr>
          <w:b/>
          <w:i/>
          <w:sz w:val="24"/>
        </w:rPr>
        <w:t>План методической работы, обеспечивающей сопровождение введения ФГОС СОО</w:t>
      </w:r>
    </w:p>
    <w:p w:rsidR="009E1916" w:rsidRPr="00310870" w:rsidRDefault="00C21772" w:rsidP="00310870">
      <w:pPr>
        <w:tabs>
          <w:tab w:val="left" w:pos="10773"/>
        </w:tabs>
        <w:spacing w:line="262" w:lineRule="exact"/>
        <w:ind w:left="2170"/>
        <w:jc w:val="both"/>
        <w:rPr>
          <w:b/>
          <w:sz w:val="24"/>
        </w:rPr>
      </w:pPr>
      <w:r w:rsidRPr="00310870">
        <w:rPr>
          <w:b/>
          <w:sz w:val="24"/>
        </w:rPr>
        <w:t>Цель:</w:t>
      </w:r>
    </w:p>
    <w:p w:rsidR="009E1916" w:rsidRPr="00310870" w:rsidRDefault="00C21772" w:rsidP="00310870">
      <w:pPr>
        <w:tabs>
          <w:tab w:val="left" w:pos="10773"/>
        </w:tabs>
        <w:ind w:left="1462" w:right="1235" w:firstLine="707"/>
        <w:jc w:val="both"/>
        <w:rPr>
          <w:sz w:val="24"/>
        </w:rPr>
      </w:pPr>
      <w:r w:rsidRPr="00310870">
        <w:rPr>
          <w:sz w:val="24"/>
        </w:rPr>
        <w:t>Обеспечение методических условий для эффективной по этапного внедрения федерального государственного образовательного стандарта среднего общего образования (далее ФГОС СОО).</w:t>
      </w:r>
    </w:p>
    <w:p w:rsidR="009E1916" w:rsidRPr="00310870" w:rsidRDefault="00C21772" w:rsidP="00310870">
      <w:pPr>
        <w:tabs>
          <w:tab w:val="left" w:pos="10773"/>
        </w:tabs>
        <w:spacing w:before="3" w:line="262" w:lineRule="exact"/>
        <w:ind w:left="2170"/>
        <w:jc w:val="both"/>
        <w:rPr>
          <w:b/>
          <w:sz w:val="24"/>
        </w:rPr>
      </w:pPr>
      <w:r w:rsidRPr="00310870">
        <w:rPr>
          <w:b/>
          <w:sz w:val="24"/>
        </w:rPr>
        <w:t>Задачи:</w:t>
      </w:r>
    </w:p>
    <w:p w:rsidR="00310870" w:rsidRPr="00310870" w:rsidRDefault="00C21772" w:rsidP="00310870">
      <w:pPr>
        <w:pStyle w:val="a5"/>
        <w:numPr>
          <w:ilvl w:val="0"/>
          <w:numId w:val="7"/>
        </w:numPr>
        <w:tabs>
          <w:tab w:val="left" w:pos="1693"/>
          <w:tab w:val="left" w:pos="10773"/>
        </w:tabs>
        <w:ind w:right="1263" w:firstLine="0"/>
        <w:jc w:val="both"/>
        <w:rPr>
          <w:sz w:val="24"/>
        </w:rPr>
      </w:pPr>
      <w:r w:rsidRPr="00310870">
        <w:rPr>
          <w:sz w:val="24"/>
        </w:rPr>
        <w:t>Обеспечить подготовку педагогических работников к реализации ООП СОО, ориентировать их на ценностные установки, цели, задачи, определенные государственным стандартом, отбор инновационных форм и методов образовательной</w:t>
      </w:r>
      <w:r w:rsidRPr="00310870">
        <w:rPr>
          <w:spacing w:val="-8"/>
          <w:sz w:val="24"/>
        </w:rPr>
        <w:t xml:space="preserve"> </w:t>
      </w:r>
      <w:r w:rsidRPr="00310870">
        <w:rPr>
          <w:sz w:val="24"/>
        </w:rPr>
        <w:t>деятельности,</w:t>
      </w:r>
    </w:p>
    <w:p w:rsidR="009E1916" w:rsidRPr="00310870" w:rsidRDefault="00C21772" w:rsidP="00310870">
      <w:pPr>
        <w:tabs>
          <w:tab w:val="left" w:pos="10773"/>
        </w:tabs>
        <w:spacing w:before="68"/>
        <w:ind w:left="1462" w:right="909"/>
        <w:jc w:val="both"/>
        <w:rPr>
          <w:sz w:val="24"/>
        </w:rPr>
      </w:pPr>
      <w:r w:rsidRPr="00310870">
        <w:rPr>
          <w:sz w:val="24"/>
        </w:rPr>
        <w:t>ориентированной на развитие интеллектуально - творческого и социально - психологического потенциала личности ребенка.</w:t>
      </w:r>
    </w:p>
    <w:p w:rsidR="009E1916" w:rsidRPr="00310870" w:rsidRDefault="00C21772" w:rsidP="00310870">
      <w:pPr>
        <w:pStyle w:val="a5"/>
        <w:numPr>
          <w:ilvl w:val="0"/>
          <w:numId w:val="7"/>
        </w:numPr>
        <w:tabs>
          <w:tab w:val="left" w:pos="1693"/>
          <w:tab w:val="left" w:pos="10773"/>
        </w:tabs>
        <w:spacing w:before="2"/>
        <w:ind w:right="889" w:firstLine="0"/>
        <w:jc w:val="both"/>
        <w:rPr>
          <w:sz w:val="24"/>
        </w:rPr>
      </w:pPr>
      <w:r w:rsidRPr="00310870">
        <w:rPr>
          <w:sz w:val="24"/>
        </w:rPr>
        <w:t>Разработать и апробировать программу развития универсальных учебных действий учащихся на этапе среднего общего образования, включая формирование компетенций в области использования современных образовательных технологий, учебно-исследовательской и проектной деятельности</w:t>
      </w:r>
      <w:r w:rsidRPr="00310870">
        <w:rPr>
          <w:spacing w:val="-2"/>
          <w:sz w:val="24"/>
        </w:rPr>
        <w:t xml:space="preserve"> </w:t>
      </w:r>
      <w:r w:rsidRPr="00310870">
        <w:rPr>
          <w:sz w:val="24"/>
        </w:rPr>
        <w:t>учащихся.</w:t>
      </w:r>
    </w:p>
    <w:p w:rsidR="009E1916" w:rsidRPr="00310870" w:rsidRDefault="00C21772" w:rsidP="00310870">
      <w:pPr>
        <w:pStyle w:val="a5"/>
        <w:numPr>
          <w:ilvl w:val="0"/>
          <w:numId w:val="7"/>
        </w:numPr>
        <w:tabs>
          <w:tab w:val="left" w:pos="1693"/>
          <w:tab w:val="left" w:pos="10773"/>
        </w:tabs>
        <w:spacing w:before="1" w:line="264" w:lineRule="exact"/>
        <w:ind w:left="1692"/>
        <w:jc w:val="both"/>
        <w:rPr>
          <w:sz w:val="24"/>
        </w:rPr>
      </w:pPr>
      <w:r w:rsidRPr="00310870">
        <w:rPr>
          <w:sz w:val="24"/>
        </w:rPr>
        <w:t>Разработать и апробировать рабочие программы по всем</w:t>
      </w:r>
      <w:r w:rsidRPr="00310870">
        <w:rPr>
          <w:spacing w:val="-4"/>
          <w:sz w:val="24"/>
        </w:rPr>
        <w:t xml:space="preserve"> </w:t>
      </w:r>
      <w:r w:rsidRPr="00310870">
        <w:rPr>
          <w:sz w:val="24"/>
        </w:rPr>
        <w:t>предметам.</w:t>
      </w:r>
    </w:p>
    <w:p w:rsidR="009E1916" w:rsidRPr="00310870" w:rsidRDefault="00C21772" w:rsidP="00310870">
      <w:pPr>
        <w:pStyle w:val="a5"/>
        <w:numPr>
          <w:ilvl w:val="0"/>
          <w:numId w:val="7"/>
        </w:numPr>
        <w:tabs>
          <w:tab w:val="left" w:pos="1693"/>
          <w:tab w:val="left" w:pos="10773"/>
        </w:tabs>
        <w:ind w:right="998" w:firstLine="0"/>
        <w:jc w:val="both"/>
        <w:rPr>
          <w:sz w:val="24"/>
        </w:rPr>
      </w:pPr>
      <w:r w:rsidRPr="00310870">
        <w:rPr>
          <w:sz w:val="24"/>
        </w:rPr>
        <w:t>Составить методические рекомендации для педагогов школы, работающих в условиях введения ФГОС среднего общего образования по формированию универсальных учебных действий учащихся старшей школы при изучении конкретных предметов и разработке системы оценивания достижения планируемых результатов; по организации работы с детьми с особыми потребностями в образовании (одаренными, с ограниченными</w:t>
      </w:r>
      <w:r w:rsidRPr="00310870">
        <w:rPr>
          <w:spacing w:val="-13"/>
          <w:sz w:val="24"/>
        </w:rPr>
        <w:t xml:space="preserve"> </w:t>
      </w:r>
      <w:r w:rsidRPr="00310870">
        <w:rPr>
          <w:sz w:val="24"/>
        </w:rPr>
        <w:t>возможностями).</w:t>
      </w:r>
    </w:p>
    <w:p w:rsidR="009E1916" w:rsidRPr="00310870" w:rsidRDefault="00C21772" w:rsidP="00310870">
      <w:pPr>
        <w:pStyle w:val="a5"/>
        <w:numPr>
          <w:ilvl w:val="0"/>
          <w:numId w:val="7"/>
        </w:numPr>
        <w:tabs>
          <w:tab w:val="left" w:pos="1693"/>
          <w:tab w:val="left" w:pos="10773"/>
        </w:tabs>
        <w:ind w:right="1426" w:firstLine="0"/>
        <w:jc w:val="both"/>
        <w:rPr>
          <w:sz w:val="24"/>
        </w:rPr>
      </w:pPr>
      <w:r w:rsidRPr="00310870">
        <w:rPr>
          <w:sz w:val="24"/>
        </w:rPr>
        <w:t>Определить систему диагностики, критерии и показатели оценки уровня личностной</w:t>
      </w:r>
      <w:r w:rsidRPr="00310870">
        <w:rPr>
          <w:spacing w:val="-27"/>
          <w:sz w:val="24"/>
        </w:rPr>
        <w:t xml:space="preserve"> </w:t>
      </w:r>
      <w:r w:rsidRPr="00310870">
        <w:rPr>
          <w:sz w:val="24"/>
        </w:rPr>
        <w:t>и профессиональной готовности педагогов в соответствии с новыми целями и задачами школьного</w:t>
      </w:r>
      <w:r w:rsidRPr="00310870">
        <w:rPr>
          <w:spacing w:val="-1"/>
          <w:sz w:val="24"/>
        </w:rPr>
        <w:t xml:space="preserve"> </w:t>
      </w:r>
      <w:r w:rsidRPr="00310870">
        <w:rPr>
          <w:sz w:val="24"/>
        </w:rPr>
        <w:t>образования.</w:t>
      </w:r>
    </w:p>
    <w:p w:rsidR="009E1916" w:rsidRPr="00310870" w:rsidRDefault="00C21772" w:rsidP="00310870">
      <w:pPr>
        <w:tabs>
          <w:tab w:val="left" w:pos="10773"/>
        </w:tabs>
        <w:spacing w:line="264" w:lineRule="exact"/>
        <w:ind w:left="1462"/>
        <w:jc w:val="both"/>
        <w:rPr>
          <w:sz w:val="24"/>
        </w:rPr>
      </w:pPr>
      <w:r w:rsidRPr="00310870">
        <w:rPr>
          <w:sz w:val="24"/>
        </w:rPr>
        <w:t>Этапы реализации плана методического сопровождения ФГОС СОО</w:t>
      </w:r>
    </w:p>
    <w:p w:rsidR="009E1916" w:rsidRPr="00310870" w:rsidRDefault="00310870" w:rsidP="00310870">
      <w:pPr>
        <w:pStyle w:val="a5"/>
        <w:numPr>
          <w:ilvl w:val="0"/>
          <w:numId w:val="6"/>
        </w:numPr>
        <w:tabs>
          <w:tab w:val="left" w:pos="1635"/>
          <w:tab w:val="left" w:pos="10773"/>
        </w:tabs>
        <w:spacing w:before="1"/>
        <w:ind w:right="1695" w:firstLine="0"/>
        <w:jc w:val="both"/>
        <w:rPr>
          <w:sz w:val="24"/>
        </w:rPr>
      </w:pPr>
      <w:r>
        <w:rPr>
          <w:sz w:val="24"/>
        </w:rPr>
        <w:t>этап – организационный (май 2020 г – октябрь 2020</w:t>
      </w:r>
      <w:r w:rsidR="00C21772" w:rsidRPr="00310870">
        <w:rPr>
          <w:sz w:val="24"/>
        </w:rPr>
        <w:t xml:space="preserve"> г.) Организация взаимодействия участников методического сопровождения. Координация</w:t>
      </w:r>
      <w:r w:rsidR="00C21772" w:rsidRPr="00310870">
        <w:rPr>
          <w:spacing w:val="-4"/>
          <w:sz w:val="24"/>
        </w:rPr>
        <w:t xml:space="preserve"> </w:t>
      </w:r>
      <w:r w:rsidR="00C21772" w:rsidRPr="00310870">
        <w:rPr>
          <w:sz w:val="24"/>
        </w:rPr>
        <w:t>деятельности.</w:t>
      </w:r>
    </w:p>
    <w:p w:rsidR="009E1916" w:rsidRDefault="00C21772" w:rsidP="00310870">
      <w:pPr>
        <w:pStyle w:val="a5"/>
        <w:numPr>
          <w:ilvl w:val="0"/>
          <w:numId w:val="6"/>
        </w:numPr>
        <w:tabs>
          <w:tab w:val="left" w:pos="1635"/>
          <w:tab w:val="left" w:pos="10773"/>
        </w:tabs>
        <w:ind w:right="1640" w:firstLine="0"/>
        <w:jc w:val="both"/>
        <w:rPr>
          <w:sz w:val="24"/>
        </w:rPr>
      </w:pPr>
      <w:r w:rsidRPr="00310870">
        <w:rPr>
          <w:sz w:val="24"/>
        </w:rPr>
        <w:t>эта</w:t>
      </w:r>
      <w:r w:rsidR="00310870">
        <w:rPr>
          <w:sz w:val="24"/>
        </w:rPr>
        <w:t>п – основной этап (октябрь, 2020</w:t>
      </w:r>
      <w:r w:rsidRPr="00310870">
        <w:rPr>
          <w:sz w:val="24"/>
        </w:rPr>
        <w:t xml:space="preserve"> г. – Май,</w:t>
      </w:r>
      <w:r w:rsidR="00310870">
        <w:rPr>
          <w:sz w:val="24"/>
        </w:rPr>
        <w:t xml:space="preserve"> 2021</w:t>
      </w:r>
      <w:r w:rsidRPr="00310870">
        <w:rPr>
          <w:sz w:val="24"/>
        </w:rPr>
        <w:t xml:space="preserve"> г.) Организация и разработка методического сопровождения введения ФГОС среднего общего образования в школе. 3 этап – заключительный этап (апрель,</w:t>
      </w:r>
      <w:r w:rsidRPr="00310870">
        <w:rPr>
          <w:spacing w:val="-4"/>
          <w:sz w:val="24"/>
        </w:rPr>
        <w:t xml:space="preserve"> </w:t>
      </w:r>
      <w:r w:rsidR="00310870">
        <w:rPr>
          <w:sz w:val="24"/>
        </w:rPr>
        <w:t>2022</w:t>
      </w:r>
      <w:r w:rsidRPr="00310870">
        <w:rPr>
          <w:sz w:val="24"/>
        </w:rPr>
        <w:t>г.)</w:t>
      </w:r>
    </w:p>
    <w:p w:rsidR="00310870" w:rsidRPr="00310870" w:rsidRDefault="00310870" w:rsidP="00310870">
      <w:pPr>
        <w:pStyle w:val="a5"/>
        <w:tabs>
          <w:tab w:val="left" w:pos="1635"/>
          <w:tab w:val="left" w:pos="10773"/>
        </w:tabs>
        <w:ind w:right="1640" w:firstLine="0"/>
        <w:jc w:val="both"/>
        <w:rPr>
          <w:sz w:val="24"/>
        </w:rPr>
      </w:pPr>
    </w:p>
    <w:p w:rsidR="009E1916" w:rsidRPr="008D38F2" w:rsidRDefault="00C21772">
      <w:pPr>
        <w:spacing w:before="5"/>
        <w:ind w:left="3502" w:right="1315" w:hanging="1283"/>
        <w:rPr>
          <w:b/>
          <w:sz w:val="23"/>
        </w:rPr>
      </w:pPr>
      <w:r w:rsidRPr="008D38F2">
        <w:rPr>
          <w:b/>
          <w:sz w:val="23"/>
        </w:rPr>
        <w:t>План мероприятий по реализации программы методического сопровождения перехода на ФГОС СОО по предметным областям</w:t>
      </w:r>
    </w:p>
    <w:p w:rsidR="008D38F2" w:rsidRPr="008D38F2" w:rsidRDefault="008D38F2">
      <w:pPr>
        <w:spacing w:before="5"/>
        <w:ind w:left="3502" w:right="1315" w:hanging="1283"/>
        <w:rPr>
          <w:b/>
          <w:sz w:val="23"/>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704"/>
        <w:gridCol w:w="1337"/>
        <w:gridCol w:w="1207"/>
        <w:gridCol w:w="1661"/>
        <w:gridCol w:w="1460"/>
        <w:gridCol w:w="1705"/>
        <w:gridCol w:w="1448"/>
      </w:tblGrid>
      <w:tr w:rsidR="009E1916" w:rsidRPr="008D38F2">
        <w:trPr>
          <w:trHeight w:val="921"/>
        </w:trPr>
        <w:tc>
          <w:tcPr>
            <w:tcW w:w="468" w:type="dxa"/>
          </w:tcPr>
          <w:p w:rsidR="009E1916" w:rsidRPr="008D38F2" w:rsidRDefault="00C21772">
            <w:pPr>
              <w:pStyle w:val="TableParagraph"/>
              <w:ind w:left="105" w:right="160"/>
              <w:jc w:val="both"/>
              <w:rPr>
                <w:sz w:val="20"/>
              </w:rPr>
            </w:pPr>
            <w:r w:rsidRPr="008D38F2">
              <w:rPr>
                <w:sz w:val="20"/>
              </w:rPr>
              <w:t>№ п/ п</w:t>
            </w:r>
          </w:p>
        </w:tc>
        <w:tc>
          <w:tcPr>
            <w:tcW w:w="1704" w:type="dxa"/>
          </w:tcPr>
          <w:p w:rsidR="009E1916" w:rsidRPr="008D38F2" w:rsidRDefault="00C21772">
            <w:pPr>
              <w:pStyle w:val="TableParagraph"/>
              <w:spacing w:line="223" w:lineRule="exact"/>
              <w:ind w:left="107"/>
              <w:rPr>
                <w:sz w:val="20"/>
              </w:rPr>
            </w:pPr>
            <w:r w:rsidRPr="008D38F2">
              <w:rPr>
                <w:sz w:val="20"/>
              </w:rPr>
              <w:t>Мероприятие</w:t>
            </w:r>
          </w:p>
        </w:tc>
        <w:tc>
          <w:tcPr>
            <w:tcW w:w="1337" w:type="dxa"/>
          </w:tcPr>
          <w:p w:rsidR="009E1916" w:rsidRPr="008D38F2" w:rsidRDefault="00C21772">
            <w:pPr>
              <w:pStyle w:val="TableParagraph"/>
              <w:spacing w:line="223" w:lineRule="exact"/>
              <w:ind w:left="105"/>
              <w:rPr>
                <w:sz w:val="20"/>
              </w:rPr>
            </w:pPr>
            <w:r w:rsidRPr="008D38F2">
              <w:rPr>
                <w:sz w:val="20"/>
              </w:rPr>
              <w:t>Форма</w:t>
            </w:r>
          </w:p>
        </w:tc>
        <w:tc>
          <w:tcPr>
            <w:tcW w:w="1207" w:type="dxa"/>
          </w:tcPr>
          <w:p w:rsidR="009E1916" w:rsidRPr="008D38F2" w:rsidRDefault="00C21772">
            <w:pPr>
              <w:pStyle w:val="TableParagraph"/>
              <w:spacing w:line="223" w:lineRule="exact"/>
              <w:ind w:left="108"/>
              <w:rPr>
                <w:sz w:val="20"/>
              </w:rPr>
            </w:pPr>
            <w:r w:rsidRPr="008D38F2">
              <w:rPr>
                <w:sz w:val="20"/>
              </w:rPr>
              <w:t>Сроки</w:t>
            </w:r>
          </w:p>
        </w:tc>
        <w:tc>
          <w:tcPr>
            <w:tcW w:w="1661" w:type="dxa"/>
          </w:tcPr>
          <w:p w:rsidR="009E1916" w:rsidRPr="008D38F2" w:rsidRDefault="00C21772">
            <w:pPr>
              <w:pStyle w:val="TableParagraph"/>
              <w:ind w:left="106" w:right="128"/>
              <w:rPr>
                <w:sz w:val="20"/>
              </w:rPr>
            </w:pPr>
            <w:r w:rsidRPr="008D38F2">
              <w:rPr>
                <w:w w:val="95"/>
                <w:sz w:val="20"/>
              </w:rPr>
              <w:t xml:space="preserve">Рассматриваемы </w:t>
            </w:r>
            <w:r w:rsidRPr="008D38F2">
              <w:rPr>
                <w:sz w:val="20"/>
              </w:rPr>
              <w:t>е</w:t>
            </w:r>
          </w:p>
          <w:p w:rsidR="009E1916" w:rsidRPr="008D38F2" w:rsidRDefault="00C21772">
            <w:pPr>
              <w:pStyle w:val="TableParagraph"/>
              <w:ind w:left="106"/>
              <w:rPr>
                <w:sz w:val="20"/>
              </w:rPr>
            </w:pPr>
            <w:r w:rsidRPr="008D38F2">
              <w:rPr>
                <w:sz w:val="20"/>
              </w:rPr>
              <w:t>вопросы</w:t>
            </w:r>
          </w:p>
        </w:tc>
        <w:tc>
          <w:tcPr>
            <w:tcW w:w="1460" w:type="dxa"/>
          </w:tcPr>
          <w:p w:rsidR="009E1916" w:rsidRPr="008D38F2" w:rsidRDefault="00C21772">
            <w:pPr>
              <w:pStyle w:val="TableParagraph"/>
              <w:ind w:left="108" w:right="123"/>
              <w:rPr>
                <w:sz w:val="20"/>
              </w:rPr>
            </w:pPr>
            <w:r w:rsidRPr="008D38F2">
              <w:rPr>
                <w:w w:val="95"/>
                <w:sz w:val="20"/>
              </w:rPr>
              <w:t xml:space="preserve">Ответственны </w:t>
            </w:r>
            <w:r w:rsidRPr="008D38F2">
              <w:rPr>
                <w:sz w:val="20"/>
              </w:rPr>
              <w:t>е</w:t>
            </w:r>
          </w:p>
        </w:tc>
        <w:tc>
          <w:tcPr>
            <w:tcW w:w="1705" w:type="dxa"/>
          </w:tcPr>
          <w:p w:rsidR="009E1916" w:rsidRPr="008D38F2" w:rsidRDefault="00C21772">
            <w:pPr>
              <w:pStyle w:val="TableParagraph"/>
              <w:ind w:left="108"/>
              <w:rPr>
                <w:sz w:val="20"/>
              </w:rPr>
            </w:pPr>
            <w:r w:rsidRPr="008D38F2">
              <w:rPr>
                <w:w w:val="95"/>
                <w:sz w:val="20"/>
              </w:rPr>
              <w:t xml:space="preserve">Методический </w:t>
            </w:r>
            <w:r w:rsidRPr="008D38F2">
              <w:rPr>
                <w:sz w:val="20"/>
              </w:rPr>
              <w:t>продукт</w:t>
            </w:r>
          </w:p>
        </w:tc>
        <w:tc>
          <w:tcPr>
            <w:tcW w:w="1448" w:type="dxa"/>
          </w:tcPr>
          <w:p w:rsidR="009E1916" w:rsidRPr="008D38F2" w:rsidRDefault="00C21772">
            <w:pPr>
              <w:pStyle w:val="TableParagraph"/>
              <w:ind w:left="108"/>
              <w:rPr>
                <w:sz w:val="20"/>
              </w:rPr>
            </w:pPr>
            <w:r w:rsidRPr="008D38F2">
              <w:rPr>
                <w:w w:val="95"/>
                <w:sz w:val="20"/>
              </w:rPr>
              <w:t xml:space="preserve">Подведение </w:t>
            </w:r>
            <w:r w:rsidRPr="008D38F2">
              <w:rPr>
                <w:sz w:val="20"/>
              </w:rPr>
              <w:t xml:space="preserve">итогов, </w:t>
            </w:r>
            <w:r w:rsidRPr="008D38F2">
              <w:rPr>
                <w:w w:val="95"/>
                <w:sz w:val="20"/>
              </w:rPr>
              <w:t>обсуждение</w:t>
            </w:r>
          </w:p>
          <w:p w:rsidR="009E1916" w:rsidRPr="008D38F2" w:rsidRDefault="00C21772">
            <w:pPr>
              <w:pStyle w:val="TableParagraph"/>
              <w:spacing w:line="217" w:lineRule="exact"/>
              <w:ind w:left="108"/>
              <w:rPr>
                <w:sz w:val="20"/>
              </w:rPr>
            </w:pPr>
            <w:r w:rsidRPr="008D38F2">
              <w:rPr>
                <w:sz w:val="20"/>
              </w:rPr>
              <w:t>результатов</w:t>
            </w:r>
          </w:p>
        </w:tc>
      </w:tr>
      <w:tr w:rsidR="009E1916" w:rsidRPr="008D38F2">
        <w:trPr>
          <w:trHeight w:val="2529"/>
        </w:trPr>
        <w:tc>
          <w:tcPr>
            <w:tcW w:w="468" w:type="dxa"/>
          </w:tcPr>
          <w:p w:rsidR="009E1916" w:rsidRPr="008D38F2" w:rsidRDefault="00C21772">
            <w:pPr>
              <w:pStyle w:val="TableParagraph"/>
              <w:spacing w:line="223" w:lineRule="exact"/>
              <w:ind w:right="100"/>
              <w:jc w:val="right"/>
              <w:rPr>
                <w:sz w:val="20"/>
              </w:rPr>
            </w:pPr>
            <w:r w:rsidRPr="008D38F2">
              <w:rPr>
                <w:sz w:val="20"/>
              </w:rPr>
              <w:t>1.1</w:t>
            </w:r>
          </w:p>
        </w:tc>
        <w:tc>
          <w:tcPr>
            <w:tcW w:w="1704" w:type="dxa"/>
          </w:tcPr>
          <w:p w:rsidR="009E1916" w:rsidRPr="008D38F2" w:rsidRDefault="00C21772">
            <w:pPr>
              <w:pStyle w:val="TableParagraph"/>
              <w:ind w:left="107" w:right="217"/>
              <w:rPr>
                <w:sz w:val="20"/>
              </w:rPr>
            </w:pPr>
            <w:r w:rsidRPr="008D38F2">
              <w:rPr>
                <w:sz w:val="20"/>
              </w:rPr>
              <w:t xml:space="preserve">Анализ и экспертиза перечня учебной литературы, позволяющей </w:t>
            </w:r>
            <w:r w:rsidRPr="008D38F2">
              <w:rPr>
                <w:w w:val="95"/>
                <w:sz w:val="20"/>
              </w:rPr>
              <w:t xml:space="preserve">организовывать </w:t>
            </w:r>
            <w:r w:rsidRPr="008D38F2">
              <w:rPr>
                <w:sz w:val="20"/>
              </w:rPr>
              <w:t>обучение на базовом</w:t>
            </w:r>
          </w:p>
          <w:p w:rsidR="009E1916" w:rsidRPr="008D38F2" w:rsidRDefault="00C21772">
            <w:pPr>
              <w:pStyle w:val="TableParagraph"/>
              <w:spacing w:line="230" w:lineRule="exact"/>
              <w:ind w:left="107" w:right="297"/>
              <w:rPr>
                <w:sz w:val="20"/>
              </w:rPr>
            </w:pPr>
            <w:r w:rsidRPr="008D38F2">
              <w:rPr>
                <w:sz w:val="20"/>
              </w:rPr>
              <w:t>и углубленном уровнях.</w:t>
            </w:r>
          </w:p>
        </w:tc>
        <w:tc>
          <w:tcPr>
            <w:tcW w:w="1337" w:type="dxa"/>
          </w:tcPr>
          <w:p w:rsidR="009E1916" w:rsidRPr="008D38F2" w:rsidRDefault="00C21772">
            <w:pPr>
              <w:pStyle w:val="TableParagraph"/>
              <w:ind w:left="105" w:right="479"/>
              <w:rPr>
                <w:sz w:val="20"/>
              </w:rPr>
            </w:pPr>
            <w:r w:rsidRPr="008D38F2">
              <w:rPr>
                <w:sz w:val="20"/>
              </w:rPr>
              <w:t>Работа в группах</w:t>
            </w:r>
          </w:p>
        </w:tc>
        <w:tc>
          <w:tcPr>
            <w:tcW w:w="1207" w:type="dxa"/>
          </w:tcPr>
          <w:p w:rsidR="009E1916" w:rsidRPr="008D38F2" w:rsidRDefault="00C21772">
            <w:pPr>
              <w:pStyle w:val="TableParagraph"/>
              <w:ind w:left="108" w:right="186"/>
              <w:rPr>
                <w:sz w:val="20"/>
              </w:rPr>
            </w:pPr>
            <w:r w:rsidRPr="008D38F2">
              <w:rPr>
                <w:w w:val="95"/>
                <w:sz w:val="20"/>
              </w:rPr>
              <w:t xml:space="preserve">Апрель </w:t>
            </w:r>
            <w:r w:rsidRPr="008D38F2">
              <w:rPr>
                <w:sz w:val="20"/>
              </w:rPr>
              <w:t>май</w:t>
            </w:r>
          </w:p>
        </w:tc>
        <w:tc>
          <w:tcPr>
            <w:tcW w:w="1661" w:type="dxa"/>
          </w:tcPr>
          <w:p w:rsidR="009E1916" w:rsidRPr="008D38F2" w:rsidRDefault="00C21772">
            <w:pPr>
              <w:pStyle w:val="TableParagraph"/>
              <w:ind w:left="106" w:right="128"/>
              <w:rPr>
                <w:sz w:val="20"/>
              </w:rPr>
            </w:pPr>
            <w:r w:rsidRPr="008D38F2">
              <w:rPr>
                <w:sz w:val="20"/>
              </w:rPr>
              <w:t xml:space="preserve">Перечень учебной </w:t>
            </w:r>
            <w:r w:rsidRPr="008D38F2">
              <w:rPr>
                <w:w w:val="95"/>
                <w:sz w:val="20"/>
              </w:rPr>
              <w:t>литературы</w:t>
            </w:r>
          </w:p>
        </w:tc>
        <w:tc>
          <w:tcPr>
            <w:tcW w:w="1460" w:type="dxa"/>
          </w:tcPr>
          <w:p w:rsidR="009E1916" w:rsidRPr="008D38F2" w:rsidRDefault="00C21772">
            <w:pPr>
              <w:pStyle w:val="TableParagraph"/>
              <w:ind w:left="108" w:right="123"/>
              <w:rPr>
                <w:sz w:val="20"/>
              </w:rPr>
            </w:pPr>
            <w:r w:rsidRPr="008D38F2">
              <w:rPr>
                <w:w w:val="95"/>
                <w:sz w:val="20"/>
              </w:rPr>
              <w:t xml:space="preserve">руководители </w:t>
            </w:r>
            <w:r w:rsidRPr="008D38F2">
              <w:rPr>
                <w:sz w:val="20"/>
              </w:rPr>
              <w:t>ШМО,</w:t>
            </w:r>
          </w:p>
          <w:p w:rsidR="009E1916" w:rsidRPr="008D38F2" w:rsidRDefault="00C21772">
            <w:pPr>
              <w:pStyle w:val="TableParagraph"/>
              <w:ind w:left="108" w:right="123"/>
              <w:rPr>
                <w:sz w:val="20"/>
              </w:rPr>
            </w:pPr>
            <w:r w:rsidRPr="008D38F2">
              <w:rPr>
                <w:sz w:val="20"/>
              </w:rPr>
              <w:t xml:space="preserve">школьный </w:t>
            </w:r>
            <w:r w:rsidRPr="008D38F2">
              <w:rPr>
                <w:w w:val="95"/>
                <w:sz w:val="20"/>
              </w:rPr>
              <w:t>библиотекарь</w:t>
            </w:r>
          </w:p>
        </w:tc>
        <w:tc>
          <w:tcPr>
            <w:tcW w:w="1705" w:type="dxa"/>
          </w:tcPr>
          <w:p w:rsidR="009E1916" w:rsidRPr="008D38F2" w:rsidRDefault="00C21772">
            <w:pPr>
              <w:pStyle w:val="TableParagraph"/>
              <w:spacing w:line="223" w:lineRule="exact"/>
              <w:ind w:left="108"/>
              <w:rPr>
                <w:sz w:val="20"/>
              </w:rPr>
            </w:pPr>
            <w:r w:rsidRPr="008D38F2">
              <w:rPr>
                <w:sz w:val="20"/>
              </w:rPr>
              <w:t>Приказ</w:t>
            </w:r>
          </w:p>
        </w:tc>
        <w:tc>
          <w:tcPr>
            <w:tcW w:w="1448" w:type="dxa"/>
          </w:tcPr>
          <w:p w:rsidR="009E1916" w:rsidRPr="008D38F2" w:rsidRDefault="00C21772">
            <w:pPr>
              <w:pStyle w:val="TableParagraph"/>
              <w:ind w:left="108" w:right="219"/>
              <w:rPr>
                <w:sz w:val="20"/>
              </w:rPr>
            </w:pPr>
            <w:r w:rsidRPr="008D38F2">
              <w:rPr>
                <w:sz w:val="20"/>
              </w:rPr>
              <w:t xml:space="preserve">Размещен материал на школьном сайте, </w:t>
            </w:r>
            <w:r w:rsidRPr="008D38F2">
              <w:rPr>
                <w:w w:val="95"/>
                <w:sz w:val="20"/>
              </w:rPr>
              <w:t xml:space="preserve">выступление </w:t>
            </w:r>
            <w:r w:rsidRPr="008D38F2">
              <w:rPr>
                <w:sz w:val="20"/>
              </w:rPr>
              <w:t>педагогов на совещаниях</w:t>
            </w:r>
          </w:p>
        </w:tc>
      </w:tr>
      <w:tr w:rsidR="009E1916" w:rsidRPr="008D38F2">
        <w:trPr>
          <w:trHeight w:val="4598"/>
        </w:trPr>
        <w:tc>
          <w:tcPr>
            <w:tcW w:w="468" w:type="dxa"/>
          </w:tcPr>
          <w:p w:rsidR="009E1916" w:rsidRPr="008D38F2" w:rsidRDefault="00C21772">
            <w:pPr>
              <w:pStyle w:val="TableParagraph"/>
              <w:spacing w:line="223" w:lineRule="exact"/>
              <w:ind w:right="100"/>
              <w:jc w:val="right"/>
              <w:rPr>
                <w:sz w:val="20"/>
              </w:rPr>
            </w:pPr>
            <w:r w:rsidRPr="008D38F2">
              <w:rPr>
                <w:sz w:val="20"/>
              </w:rPr>
              <w:t>1.2</w:t>
            </w:r>
          </w:p>
        </w:tc>
        <w:tc>
          <w:tcPr>
            <w:tcW w:w="1704" w:type="dxa"/>
          </w:tcPr>
          <w:p w:rsidR="009E1916" w:rsidRPr="008D38F2" w:rsidRDefault="00C21772">
            <w:pPr>
              <w:pStyle w:val="TableParagraph"/>
              <w:ind w:left="107" w:right="217"/>
              <w:rPr>
                <w:sz w:val="20"/>
              </w:rPr>
            </w:pPr>
            <w:r w:rsidRPr="008D38F2">
              <w:rPr>
                <w:sz w:val="20"/>
              </w:rPr>
              <w:t>Анализ и экспертиза выбранных учебников на предмет возможности формировать УУД</w:t>
            </w:r>
          </w:p>
          <w:p w:rsidR="009E1916" w:rsidRPr="008D38F2" w:rsidRDefault="00C21772">
            <w:pPr>
              <w:pStyle w:val="TableParagraph"/>
              <w:ind w:left="107" w:right="407"/>
              <w:jc w:val="both"/>
              <w:rPr>
                <w:sz w:val="20"/>
              </w:rPr>
            </w:pPr>
            <w:r w:rsidRPr="008D38F2">
              <w:rPr>
                <w:w w:val="95"/>
                <w:sz w:val="20"/>
              </w:rPr>
              <w:t xml:space="preserve">посредствами </w:t>
            </w:r>
            <w:r w:rsidRPr="008D38F2">
              <w:rPr>
                <w:sz w:val="20"/>
              </w:rPr>
              <w:t>предметов по областям:</w:t>
            </w:r>
          </w:p>
          <w:p w:rsidR="009E1916" w:rsidRPr="008D38F2" w:rsidRDefault="00C21772">
            <w:pPr>
              <w:pStyle w:val="TableParagraph"/>
              <w:spacing w:line="229" w:lineRule="exact"/>
              <w:ind w:left="107"/>
              <w:rPr>
                <w:sz w:val="20"/>
              </w:rPr>
            </w:pPr>
            <w:r w:rsidRPr="008D38F2">
              <w:rPr>
                <w:sz w:val="20"/>
              </w:rPr>
              <w:t>-Филология</w:t>
            </w:r>
          </w:p>
          <w:p w:rsidR="009E1916" w:rsidRPr="008D38F2" w:rsidRDefault="00C21772">
            <w:pPr>
              <w:pStyle w:val="TableParagraph"/>
              <w:ind w:left="107" w:right="304"/>
              <w:rPr>
                <w:sz w:val="20"/>
              </w:rPr>
            </w:pPr>
            <w:r w:rsidRPr="008D38F2">
              <w:rPr>
                <w:sz w:val="20"/>
              </w:rPr>
              <w:t>-Математика и Информатика</w:t>
            </w:r>
          </w:p>
          <w:p w:rsidR="009E1916" w:rsidRPr="008D38F2" w:rsidRDefault="00C21772">
            <w:pPr>
              <w:pStyle w:val="TableParagraph"/>
              <w:ind w:left="107" w:right="288"/>
              <w:rPr>
                <w:sz w:val="20"/>
              </w:rPr>
            </w:pPr>
            <w:r w:rsidRPr="008D38F2">
              <w:rPr>
                <w:w w:val="95"/>
                <w:sz w:val="20"/>
              </w:rPr>
              <w:t xml:space="preserve">-Общественно- </w:t>
            </w:r>
            <w:r w:rsidRPr="008D38F2">
              <w:rPr>
                <w:sz w:val="20"/>
              </w:rPr>
              <w:t>научные предметы Естественно- научные</w:t>
            </w:r>
          </w:p>
          <w:p w:rsidR="009E1916" w:rsidRPr="008D38F2" w:rsidRDefault="00C21772">
            <w:pPr>
              <w:pStyle w:val="TableParagraph"/>
              <w:spacing w:line="214" w:lineRule="exact"/>
              <w:ind w:left="107"/>
              <w:rPr>
                <w:sz w:val="20"/>
              </w:rPr>
            </w:pPr>
            <w:r w:rsidRPr="008D38F2">
              <w:rPr>
                <w:sz w:val="20"/>
              </w:rPr>
              <w:t>предметы</w:t>
            </w:r>
          </w:p>
        </w:tc>
        <w:tc>
          <w:tcPr>
            <w:tcW w:w="1337" w:type="dxa"/>
          </w:tcPr>
          <w:p w:rsidR="009E1916" w:rsidRPr="008D38F2" w:rsidRDefault="00C21772">
            <w:pPr>
              <w:pStyle w:val="TableParagraph"/>
              <w:ind w:left="105" w:right="479"/>
              <w:rPr>
                <w:sz w:val="20"/>
              </w:rPr>
            </w:pPr>
            <w:r w:rsidRPr="008D38F2">
              <w:rPr>
                <w:sz w:val="20"/>
              </w:rPr>
              <w:t>Работа в группах</w:t>
            </w:r>
          </w:p>
        </w:tc>
        <w:tc>
          <w:tcPr>
            <w:tcW w:w="1207" w:type="dxa"/>
          </w:tcPr>
          <w:p w:rsidR="009E1916" w:rsidRPr="008D38F2" w:rsidRDefault="00C21772">
            <w:pPr>
              <w:pStyle w:val="TableParagraph"/>
              <w:ind w:left="108" w:right="280"/>
              <w:rPr>
                <w:sz w:val="20"/>
              </w:rPr>
            </w:pPr>
            <w:r w:rsidRPr="008D38F2">
              <w:rPr>
                <w:sz w:val="20"/>
              </w:rPr>
              <w:t>Май июнь</w:t>
            </w:r>
          </w:p>
        </w:tc>
        <w:tc>
          <w:tcPr>
            <w:tcW w:w="1661" w:type="dxa"/>
          </w:tcPr>
          <w:p w:rsidR="009E1916" w:rsidRPr="008D38F2" w:rsidRDefault="00C21772">
            <w:pPr>
              <w:pStyle w:val="TableParagraph"/>
              <w:ind w:left="106" w:right="400"/>
              <w:jc w:val="both"/>
              <w:rPr>
                <w:sz w:val="20"/>
              </w:rPr>
            </w:pPr>
            <w:r w:rsidRPr="008D38F2">
              <w:rPr>
                <w:sz w:val="20"/>
              </w:rPr>
              <w:t xml:space="preserve">Учебники по </w:t>
            </w:r>
            <w:r w:rsidRPr="008D38F2">
              <w:rPr>
                <w:spacing w:val="-1"/>
                <w:sz w:val="20"/>
              </w:rPr>
              <w:t xml:space="preserve">углубленным </w:t>
            </w:r>
            <w:r w:rsidRPr="008D38F2">
              <w:rPr>
                <w:sz w:val="20"/>
              </w:rPr>
              <w:t>предметам</w:t>
            </w:r>
          </w:p>
        </w:tc>
        <w:tc>
          <w:tcPr>
            <w:tcW w:w="1460" w:type="dxa"/>
          </w:tcPr>
          <w:p w:rsidR="009E1916" w:rsidRPr="008D38F2" w:rsidRDefault="00C21772">
            <w:pPr>
              <w:pStyle w:val="TableParagraph"/>
              <w:ind w:left="108" w:right="194"/>
              <w:rPr>
                <w:sz w:val="20"/>
              </w:rPr>
            </w:pPr>
            <w:r w:rsidRPr="008D38F2">
              <w:rPr>
                <w:sz w:val="20"/>
              </w:rPr>
              <w:t>Заместитель директора по УВР,</w:t>
            </w:r>
          </w:p>
          <w:p w:rsidR="009E1916" w:rsidRPr="008D38F2" w:rsidRDefault="00C21772">
            <w:pPr>
              <w:pStyle w:val="TableParagraph"/>
              <w:ind w:left="108" w:right="123"/>
              <w:rPr>
                <w:sz w:val="20"/>
              </w:rPr>
            </w:pPr>
            <w:r w:rsidRPr="008D38F2">
              <w:rPr>
                <w:w w:val="95"/>
                <w:sz w:val="20"/>
              </w:rPr>
              <w:t xml:space="preserve">руководители </w:t>
            </w:r>
            <w:r w:rsidRPr="008D38F2">
              <w:rPr>
                <w:sz w:val="20"/>
              </w:rPr>
              <w:t>ШМО</w:t>
            </w:r>
          </w:p>
        </w:tc>
        <w:tc>
          <w:tcPr>
            <w:tcW w:w="1705" w:type="dxa"/>
          </w:tcPr>
          <w:p w:rsidR="009E1916" w:rsidRPr="008D38F2" w:rsidRDefault="00C21772">
            <w:pPr>
              <w:pStyle w:val="TableParagraph"/>
              <w:ind w:left="108"/>
              <w:rPr>
                <w:sz w:val="20"/>
              </w:rPr>
            </w:pPr>
            <w:r w:rsidRPr="008D38F2">
              <w:rPr>
                <w:sz w:val="20"/>
              </w:rPr>
              <w:t>Результаты экспертизы по предметным областям.</w:t>
            </w:r>
          </w:p>
        </w:tc>
        <w:tc>
          <w:tcPr>
            <w:tcW w:w="1448" w:type="dxa"/>
          </w:tcPr>
          <w:p w:rsidR="009E1916" w:rsidRPr="008D38F2" w:rsidRDefault="00C21772">
            <w:pPr>
              <w:pStyle w:val="TableParagraph"/>
              <w:ind w:left="108" w:right="219"/>
              <w:rPr>
                <w:sz w:val="20"/>
              </w:rPr>
            </w:pPr>
            <w:r w:rsidRPr="008D38F2">
              <w:rPr>
                <w:w w:val="95"/>
                <w:sz w:val="20"/>
              </w:rPr>
              <w:t xml:space="preserve">Таблицы </w:t>
            </w:r>
            <w:r w:rsidRPr="008D38F2">
              <w:rPr>
                <w:sz w:val="20"/>
              </w:rPr>
              <w:t>УМК</w:t>
            </w:r>
          </w:p>
          <w:p w:rsidR="009E1916" w:rsidRPr="008D38F2" w:rsidRDefault="00C21772">
            <w:pPr>
              <w:pStyle w:val="TableParagraph"/>
              <w:ind w:left="108"/>
              <w:rPr>
                <w:sz w:val="20"/>
              </w:rPr>
            </w:pPr>
            <w:r w:rsidRPr="008D38F2">
              <w:rPr>
                <w:sz w:val="20"/>
              </w:rPr>
              <w:t>по предметам</w:t>
            </w:r>
          </w:p>
        </w:tc>
      </w:tr>
      <w:tr w:rsidR="009E1916" w:rsidRPr="008D38F2">
        <w:trPr>
          <w:trHeight w:val="232"/>
        </w:trPr>
        <w:tc>
          <w:tcPr>
            <w:tcW w:w="468" w:type="dxa"/>
          </w:tcPr>
          <w:p w:rsidR="009E1916" w:rsidRPr="008D38F2" w:rsidRDefault="00C21772">
            <w:pPr>
              <w:pStyle w:val="TableParagraph"/>
              <w:spacing w:line="212" w:lineRule="exact"/>
              <w:ind w:right="100"/>
              <w:jc w:val="right"/>
              <w:rPr>
                <w:sz w:val="20"/>
              </w:rPr>
            </w:pPr>
            <w:r w:rsidRPr="008D38F2">
              <w:rPr>
                <w:sz w:val="20"/>
              </w:rPr>
              <w:t>1.3</w:t>
            </w:r>
          </w:p>
        </w:tc>
        <w:tc>
          <w:tcPr>
            <w:tcW w:w="1704" w:type="dxa"/>
          </w:tcPr>
          <w:p w:rsidR="009E1916" w:rsidRPr="008D38F2" w:rsidRDefault="00C21772">
            <w:pPr>
              <w:pStyle w:val="TableParagraph"/>
              <w:spacing w:line="212" w:lineRule="exact"/>
              <w:ind w:left="107"/>
              <w:rPr>
                <w:sz w:val="20"/>
              </w:rPr>
            </w:pPr>
            <w:r w:rsidRPr="008D38F2">
              <w:rPr>
                <w:sz w:val="20"/>
              </w:rPr>
              <w:t>УМК и МТБ</w:t>
            </w:r>
          </w:p>
        </w:tc>
        <w:tc>
          <w:tcPr>
            <w:tcW w:w="1337" w:type="dxa"/>
          </w:tcPr>
          <w:p w:rsidR="009E1916" w:rsidRPr="008D38F2" w:rsidRDefault="00C21772">
            <w:pPr>
              <w:pStyle w:val="TableParagraph"/>
              <w:spacing w:line="212" w:lineRule="exact"/>
              <w:ind w:left="105"/>
              <w:rPr>
                <w:sz w:val="20"/>
              </w:rPr>
            </w:pPr>
            <w:r w:rsidRPr="008D38F2">
              <w:rPr>
                <w:sz w:val="20"/>
              </w:rPr>
              <w:t>Работа в</w:t>
            </w:r>
          </w:p>
        </w:tc>
        <w:tc>
          <w:tcPr>
            <w:tcW w:w="1207" w:type="dxa"/>
          </w:tcPr>
          <w:p w:rsidR="009E1916" w:rsidRPr="008D38F2" w:rsidRDefault="00C21772">
            <w:pPr>
              <w:pStyle w:val="TableParagraph"/>
              <w:spacing w:line="212" w:lineRule="exact"/>
              <w:ind w:left="108"/>
              <w:rPr>
                <w:sz w:val="20"/>
              </w:rPr>
            </w:pPr>
            <w:r w:rsidRPr="008D38F2">
              <w:rPr>
                <w:sz w:val="20"/>
              </w:rPr>
              <w:t>август</w:t>
            </w:r>
          </w:p>
        </w:tc>
        <w:tc>
          <w:tcPr>
            <w:tcW w:w="1661" w:type="dxa"/>
          </w:tcPr>
          <w:p w:rsidR="009E1916" w:rsidRPr="008D38F2" w:rsidRDefault="00C21772">
            <w:pPr>
              <w:pStyle w:val="TableParagraph"/>
              <w:spacing w:line="212" w:lineRule="exact"/>
              <w:ind w:left="106"/>
              <w:rPr>
                <w:sz w:val="20"/>
              </w:rPr>
            </w:pPr>
            <w:r w:rsidRPr="008D38F2">
              <w:rPr>
                <w:sz w:val="20"/>
              </w:rPr>
              <w:t>Паспорта</w:t>
            </w:r>
          </w:p>
        </w:tc>
        <w:tc>
          <w:tcPr>
            <w:tcW w:w="1460" w:type="dxa"/>
          </w:tcPr>
          <w:p w:rsidR="009E1916" w:rsidRPr="008D38F2" w:rsidRDefault="00C21772">
            <w:pPr>
              <w:pStyle w:val="TableParagraph"/>
              <w:spacing w:line="212" w:lineRule="exact"/>
              <w:ind w:left="108"/>
              <w:rPr>
                <w:sz w:val="20"/>
              </w:rPr>
            </w:pPr>
            <w:r w:rsidRPr="008D38F2">
              <w:rPr>
                <w:sz w:val="20"/>
              </w:rPr>
              <w:t>Заместитель</w:t>
            </w:r>
          </w:p>
        </w:tc>
        <w:tc>
          <w:tcPr>
            <w:tcW w:w="1705" w:type="dxa"/>
          </w:tcPr>
          <w:p w:rsidR="009E1916" w:rsidRPr="008D38F2" w:rsidRDefault="00C21772">
            <w:pPr>
              <w:pStyle w:val="TableParagraph"/>
              <w:spacing w:line="212" w:lineRule="exact"/>
              <w:ind w:left="108"/>
              <w:rPr>
                <w:sz w:val="20"/>
              </w:rPr>
            </w:pPr>
            <w:r w:rsidRPr="008D38F2">
              <w:rPr>
                <w:sz w:val="20"/>
              </w:rPr>
              <w:t>Планы</w:t>
            </w:r>
          </w:p>
        </w:tc>
        <w:tc>
          <w:tcPr>
            <w:tcW w:w="1448" w:type="dxa"/>
          </w:tcPr>
          <w:p w:rsidR="009E1916" w:rsidRPr="008D38F2" w:rsidRDefault="00C21772">
            <w:pPr>
              <w:pStyle w:val="TableParagraph"/>
              <w:spacing w:line="212" w:lineRule="exact"/>
              <w:ind w:left="108"/>
              <w:rPr>
                <w:sz w:val="20"/>
              </w:rPr>
            </w:pPr>
            <w:r w:rsidRPr="008D38F2">
              <w:rPr>
                <w:sz w:val="20"/>
              </w:rPr>
              <w:t>% реализации</w:t>
            </w:r>
          </w:p>
        </w:tc>
      </w:tr>
    </w:tbl>
    <w:p w:rsidR="009E1916" w:rsidRPr="008D38F2" w:rsidRDefault="009E1916">
      <w:pPr>
        <w:spacing w:line="212" w:lineRule="exact"/>
        <w:rPr>
          <w:sz w:val="20"/>
        </w:rPr>
        <w:sectPr w:rsidR="009E1916" w:rsidRPr="008D38F2">
          <w:pgSz w:w="11910" w:h="16840"/>
          <w:pgMar w:top="1040" w:right="0" w:bottom="1200" w:left="240" w:header="0" w:footer="92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704"/>
        <w:gridCol w:w="1337"/>
        <w:gridCol w:w="1207"/>
        <w:gridCol w:w="1661"/>
        <w:gridCol w:w="1460"/>
        <w:gridCol w:w="1705"/>
        <w:gridCol w:w="1448"/>
      </w:tblGrid>
      <w:tr w:rsidR="009E1916" w:rsidRPr="008D38F2">
        <w:trPr>
          <w:trHeight w:val="1840"/>
        </w:trPr>
        <w:tc>
          <w:tcPr>
            <w:tcW w:w="468" w:type="dxa"/>
          </w:tcPr>
          <w:p w:rsidR="009E1916" w:rsidRPr="008D38F2" w:rsidRDefault="009E1916">
            <w:pPr>
              <w:pStyle w:val="TableParagraph"/>
              <w:rPr>
                <w:sz w:val="18"/>
              </w:rPr>
            </w:pPr>
          </w:p>
        </w:tc>
        <w:tc>
          <w:tcPr>
            <w:tcW w:w="1704" w:type="dxa"/>
          </w:tcPr>
          <w:p w:rsidR="009E1916" w:rsidRPr="008D38F2" w:rsidRDefault="00C21772">
            <w:pPr>
              <w:pStyle w:val="TableParagraph"/>
              <w:ind w:left="107" w:right="436"/>
              <w:jc w:val="both"/>
              <w:rPr>
                <w:sz w:val="20"/>
              </w:rPr>
            </w:pPr>
            <w:r w:rsidRPr="008D38F2">
              <w:rPr>
                <w:sz w:val="20"/>
              </w:rPr>
              <w:t xml:space="preserve">углубленных предметов </w:t>
            </w:r>
            <w:r w:rsidRPr="008D38F2">
              <w:rPr>
                <w:spacing w:val="-8"/>
                <w:sz w:val="20"/>
              </w:rPr>
              <w:t xml:space="preserve">по </w:t>
            </w:r>
            <w:r w:rsidRPr="008D38F2">
              <w:rPr>
                <w:sz w:val="20"/>
              </w:rPr>
              <w:t>областям.</w:t>
            </w:r>
          </w:p>
        </w:tc>
        <w:tc>
          <w:tcPr>
            <w:tcW w:w="1337" w:type="dxa"/>
          </w:tcPr>
          <w:p w:rsidR="009E1916" w:rsidRPr="008D38F2" w:rsidRDefault="00C21772">
            <w:pPr>
              <w:pStyle w:val="TableParagraph"/>
              <w:spacing w:line="220" w:lineRule="exact"/>
              <w:ind w:left="105"/>
              <w:rPr>
                <w:sz w:val="20"/>
              </w:rPr>
            </w:pPr>
            <w:r w:rsidRPr="008D38F2">
              <w:rPr>
                <w:sz w:val="20"/>
              </w:rPr>
              <w:t>группах</w:t>
            </w:r>
          </w:p>
        </w:tc>
        <w:tc>
          <w:tcPr>
            <w:tcW w:w="1207" w:type="dxa"/>
          </w:tcPr>
          <w:p w:rsidR="009E1916" w:rsidRPr="008D38F2" w:rsidRDefault="009E1916">
            <w:pPr>
              <w:pStyle w:val="TableParagraph"/>
              <w:rPr>
                <w:sz w:val="18"/>
              </w:rPr>
            </w:pPr>
          </w:p>
        </w:tc>
        <w:tc>
          <w:tcPr>
            <w:tcW w:w="1661" w:type="dxa"/>
          </w:tcPr>
          <w:p w:rsidR="009E1916" w:rsidRPr="008D38F2" w:rsidRDefault="00C21772">
            <w:pPr>
              <w:pStyle w:val="TableParagraph"/>
              <w:ind w:left="106" w:right="480"/>
              <w:rPr>
                <w:sz w:val="20"/>
              </w:rPr>
            </w:pPr>
            <w:r w:rsidRPr="008D38F2">
              <w:rPr>
                <w:sz w:val="20"/>
              </w:rPr>
              <w:t>учебных кабинетов, требования к минимуму оснащения кабинетов, планы</w:t>
            </w:r>
          </w:p>
          <w:p w:rsidR="009E1916" w:rsidRPr="008D38F2" w:rsidRDefault="00C21772">
            <w:pPr>
              <w:pStyle w:val="TableParagraph"/>
              <w:spacing w:line="221" w:lineRule="exact"/>
              <w:ind w:left="106"/>
              <w:rPr>
                <w:sz w:val="20"/>
              </w:rPr>
            </w:pPr>
            <w:r w:rsidRPr="008D38F2">
              <w:rPr>
                <w:sz w:val="20"/>
              </w:rPr>
              <w:t>дооборудования</w:t>
            </w:r>
          </w:p>
        </w:tc>
        <w:tc>
          <w:tcPr>
            <w:tcW w:w="1460" w:type="dxa"/>
          </w:tcPr>
          <w:p w:rsidR="009E1916" w:rsidRPr="008D38F2" w:rsidRDefault="00C21772">
            <w:pPr>
              <w:pStyle w:val="TableParagraph"/>
              <w:spacing w:line="237" w:lineRule="auto"/>
              <w:ind w:left="108" w:right="194"/>
              <w:rPr>
                <w:sz w:val="20"/>
              </w:rPr>
            </w:pPr>
            <w:r w:rsidRPr="008D38F2">
              <w:rPr>
                <w:sz w:val="20"/>
              </w:rPr>
              <w:t>директора по АХР,</w:t>
            </w:r>
          </w:p>
          <w:p w:rsidR="009E1916" w:rsidRPr="008D38F2" w:rsidRDefault="00C21772">
            <w:pPr>
              <w:pStyle w:val="TableParagraph"/>
              <w:ind w:left="108" w:right="123"/>
              <w:rPr>
                <w:sz w:val="20"/>
              </w:rPr>
            </w:pPr>
            <w:r w:rsidRPr="008D38F2">
              <w:rPr>
                <w:w w:val="95"/>
                <w:sz w:val="20"/>
              </w:rPr>
              <w:t xml:space="preserve">руководители </w:t>
            </w:r>
            <w:r w:rsidRPr="008D38F2">
              <w:rPr>
                <w:sz w:val="20"/>
              </w:rPr>
              <w:t>ШМО,</w:t>
            </w:r>
          </w:p>
          <w:p w:rsidR="009E1916" w:rsidRPr="008D38F2" w:rsidRDefault="00C21772">
            <w:pPr>
              <w:pStyle w:val="TableParagraph"/>
              <w:ind w:left="108" w:right="123"/>
              <w:rPr>
                <w:sz w:val="20"/>
              </w:rPr>
            </w:pPr>
            <w:r w:rsidRPr="008D38F2">
              <w:rPr>
                <w:w w:val="95"/>
                <w:sz w:val="20"/>
              </w:rPr>
              <w:t xml:space="preserve">заведующие </w:t>
            </w:r>
            <w:r w:rsidRPr="008D38F2">
              <w:rPr>
                <w:sz w:val="20"/>
              </w:rPr>
              <w:t>кабинетами</w:t>
            </w:r>
          </w:p>
        </w:tc>
        <w:tc>
          <w:tcPr>
            <w:tcW w:w="1705" w:type="dxa"/>
          </w:tcPr>
          <w:p w:rsidR="009E1916" w:rsidRPr="008D38F2" w:rsidRDefault="00C21772">
            <w:pPr>
              <w:pStyle w:val="TableParagraph"/>
              <w:spacing w:line="237" w:lineRule="auto"/>
              <w:ind w:left="108"/>
              <w:rPr>
                <w:sz w:val="20"/>
              </w:rPr>
            </w:pPr>
            <w:r w:rsidRPr="008D38F2">
              <w:rPr>
                <w:w w:val="95"/>
                <w:sz w:val="20"/>
              </w:rPr>
              <w:t xml:space="preserve">дооборудования </w:t>
            </w:r>
            <w:r w:rsidRPr="008D38F2">
              <w:rPr>
                <w:sz w:val="20"/>
              </w:rPr>
              <w:t>кабинетов</w:t>
            </w:r>
          </w:p>
        </w:tc>
        <w:tc>
          <w:tcPr>
            <w:tcW w:w="1448" w:type="dxa"/>
          </w:tcPr>
          <w:p w:rsidR="009E1916" w:rsidRPr="008D38F2" w:rsidRDefault="00C21772">
            <w:pPr>
              <w:pStyle w:val="TableParagraph"/>
              <w:ind w:left="108" w:right="106"/>
              <w:rPr>
                <w:sz w:val="20"/>
              </w:rPr>
            </w:pPr>
            <w:r w:rsidRPr="008D38F2">
              <w:rPr>
                <w:sz w:val="20"/>
              </w:rPr>
              <w:t xml:space="preserve">плана </w:t>
            </w:r>
            <w:r w:rsidRPr="008D38F2">
              <w:rPr>
                <w:w w:val="95"/>
                <w:sz w:val="20"/>
              </w:rPr>
              <w:t xml:space="preserve">дооборудован </w:t>
            </w:r>
            <w:r w:rsidRPr="008D38F2">
              <w:rPr>
                <w:sz w:val="20"/>
              </w:rPr>
              <w:t>ия</w:t>
            </w:r>
          </w:p>
        </w:tc>
      </w:tr>
      <w:tr w:rsidR="009E1916" w:rsidRPr="008D38F2">
        <w:trPr>
          <w:trHeight w:val="690"/>
        </w:trPr>
        <w:tc>
          <w:tcPr>
            <w:tcW w:w="468" w:type="dxa"/>
          </w:tcPr>
          <w:p w:rsidR="009E1916" w:rsidRPr="008D38F2" w:rsidRDefault="00C21772">
            <w:pPr>
              <w:pStyle w:val="TableParagraph"/>
              <w:spacing w:line="217" w:lineRule="exact"/>
              <w:ind w:right="100"/>
              <w:jc w:val="right"/>
              <w:rPr>
                <w:sz w:val="20"/>
              </w:rPr>
            </w:pPr>
            <w:r w:rsidRPr="008D38F2">
              <w:rPr>
                <w:sz w:val="20"/>
              </w:rPr>
              <w:t>1.4</w:t>
            </w:r>
          </w:p>
        </w:tc>
        <w:tc>
          <w:tcPr>
            <w:tcW w:w="1704" w:type="dxa"/>
          </w:tcPr>
          <w:p w:rsidR="009E1916" w:rsidRPr="008D38F2" w:rsidRDefault="00C21772">
            <w:pPr>
              <w:pStyle w:val="TableParagraph"/>
              <w:spacing w:line="217" w:lineRule="exact"/>
              <w:ind w:left="107"/>
              <w:rPr>
                <w:sz w:val="20"/>
              </w:rPr>
            </w:pPr>
            <w:r w:rsidRPr="008D38F2">
              <w:rPr>
                <w:sz w:val="20"/>
              </w:rPr>
              <w:t>Экспертиза</w:t>
            </w:r>
          </w:p>
          <w:p w:rsidR="009E1916" w:rsidRPr="008D38F2" w:rsidRDefault="00C21772">
            <w:pPr>
              <w:pStyle w:val="TableParagraph"/>
              <w:spacing w:line="230" w:lineRule="atLeast"/>
              <w:ind w:left="107" w:right="121"/>
              <w:rPr>
                <w:sz w:val="20"/>
              </w:rPr>
            </w:pPr>
            <w:r w:rsidRPr="008D38F2">
              <w:rPr>
                <w:sz w:val="20"/>
              </w:rPr>
              <w:t xml:space="preserve">Фонда </w:t>
            </w:r>
            <w:r w:rsidRPr="008D38F2">
              <w:rPr>
                <w:spacing w:val="-2"/>
                <w:sz w:val="20"/>
              </w:rPr>
              <w:t xml:space="preserve">школьной </w:t>
            </w:r>
            <w:r w:rsidRPr="008D38F2">
              <w:rPr>
                <w:sz w:val="20"/>
              </w:rPr>
              <w:t>библиотеки</w:t>
            </w:r>
          </w:p>
        </w:tc>
        <w:tc>
          <w:tcPr>
            <w:tcW w:w="1337" w:type="dxa"/>
          </w:tcPr>
          <w:p w:rsidR="009E1916" w:rsidRPr="008D38F2" w:rsidRDefault="00C21772">
            <w:pPr>
              <w:pStyle w:val="TableParagraph"/>
              <w:spacing w:line="217" w:lineRule="exact"/>
              <w:ind w:left="105"/>
              <w:rPr>
                <w:sz w:val="20"/>
              </w:rPr>
            </w:pPr>
            <w:r w:rsidRPr="008D38F2">
              <w:rPr>
                <w:sz w:val="20"/>
              </w:rPr>
              <w:t>Работа в</w:t>
            </w:r>
          </w:p>
          <w:p w:rsidR="009E1916" w:rsidRPr="008D38F2" w:rsidRDefault="00C21772">
            <w:pPr>
              <w:pStyle w:val="TableParagraph"/>
              <w:ind w:left="105"/>
              <w:rPr>
                <w:sz w:val="20"/>
              </w:rPr>
            </w:pPr>
            <w:r w:rsidRPr="008D38F2">
              <w:rPr>
                <w:sz w:val="20"/>
              </w:rPr>
              <w:t>группах</w:t>
            </w:r>
          </w:p>
        </w:tc>
        <w:tc>
          <w:tcPr>
            <w:tcW w:w="1207" w:type="dxa"/>
          </w:tcPr>
          <w:p w:rsidR="009E1916" w:rsidRPr="008D38F2" w:rsidRDefault="00C21772">
            <w:pPr>
              <w:pStyle w:val="TableParagraph"/>
              <w:spacing w:line="217" w:lineRule="exact"/>
              <w:ind w:left="108"/>
              <w:rPr>
                <w:sz w:val="20"/>
              </w:rPr>
            </w:pPr>
            <w:r w:rsidRPr="008D38F2">
              <w:rPr>
                <w:sz w:val="20"/>
              </w:rPr>
              <w:t>Июнь</w:t>
            </w:r>
          </w:p>
          <w:p w:rsidR="009E1916" w:rsidRPr="008D38F2" w:rsidRDefault="00C21772">
            <w:pPr>
              <w:pStyle w:val="TableParagraph"/>
              <w:ind w:left="108"/>
              <w:rPr>
                <w:sz w:val="20"/>
              </w:rPr>
            </w:pPr>
            <w:r w:rsidRPr="008D38F2">
              <w:rPr>
                <w:sz w:val="20"/>
              </w:rPr>
              <w:t>июль</w:t>
            </w:r>
          </w:p>
        </w:tc>
        <w:tc>
          <w:tcPr>
            <w:tcW w:w="1661" w:type="dxa"/>
          </w:tcPr>
          <w:p w:rsidR="009E1916" w:rsidRPr="008D38F2" w:rsidRDefault="00C21772">
            <w:pPr>
              <w:pStyle w:val="TableParagraph"/>
              <w:spacing w:line="217" w:lineRule="exact"/>
              <w:ind w:left="106"/>
              <w:rPr>
                <w:sz w:val="20"/>
              </w:rPr>
            </w:pPr>
            <w:r w:rsidRPr="008D38F2">
              <w:rPr>
                <w:sz w:val="20"/>
              </w:rPr>
              <w:t>Фонд</w:t>
            </w:r>
          </w:p>
          <w:p w:rsidR="009E1916" w:rsidRPr="008D38F2" w:rsidRDefault="00C21772">
            <w:pPr>
              <w:pStyle w:val="TableParagraph"/>
              <w:ind w:left="106"/>
              <w:rPr>
                <w:sz w:val="20"/>
              </w:rPr>
            </w:pPr>
            <w:r w:rsidRPr="008D38F2">
              <w:rPr>
                <w:sz w:val="20"/>
              </w:rPr>
              <w:t>литературы</w:t>
            </w:r>
          </w:p>
        </w:tc>
        <w:tc>
          <w:tcPr>
            <w:tcW w:w="1460" w:type="dxa"/>
          </w:tcPr>
          <w:p w:rsidR="009E1916" w:rsidRPr="008D38F2" w:rsidRDefault="00C21772">
            <w:pPr>
              <w:pStyle w:val="TableParagraph"/>
              <w:spacing w:line="217" w:lineRule="exact"/>
              <w:ind w:left="108"/>
              <w:rPr>
                <w:sz w:val="20"/>
              </w:rPr>
            </w:pPr>
            <w:r w:rsidRPr="008D38F2">
              <w:rPr>
                <w:sz w:val="20"/>
              </w:rPr>
              <w:t>Заведующая</w:t>
            </w:r>
          </w:p>
          <w:p w:rsidR="009E1916" w:rsidRPr="008D38F2" w:rsidRDefault="00C21772">
            <w:pPr>
              <w:pStyle w:val="TableParagraph"/>
              <w:ind w:left="108"/>
              <w:rPr>
                <w:sz w:val="20"/>
              </w:rPr>
            </w:pPr>
            <w:r w:rsidRPr="008D38F2">
              <w:rPr>
                <w:sz w:val="20"/>
              </w:rPr>
              <w:t>библиотекой</w:t>
            </w:r>
          </w:p>
        </w:tc>
        <w:tc>
          <w:tcPr>
            <w:tcW w:w="1705" w:type="dxa"/>
          </w:tcPr>
          <w:p w:rsidR="009E1916" w:rsidRPr="008D38F2" w:rsidRDefault="00C21772">
            <w:pPr>
              <w:pStyle w:val="TableParagraph"/>
              <w:spacing w:line="217" w:lineRule="exact"/>
              <w:ind w:left="108"/>
              <w:rPr>
                <w:sz w:val="20"/>
              </w:rPr>
            </w:pPr>
            <w:r w:rsidRPr="008D38F2">
              <w:rPr>
                <w:sz w:val="20"/>
              </w:rPr>
              <w:t>План</w:t>
            </w:r>
          </w:p>
          <w:p w:rsidR="009E1916" w:rsidRPr="008D38F2" w:rsidRDefault="00C21772">
            <w:pPr>
              <w:pStyle w:val="TableParagraph"/>
              <w:spacing w:line="230" w:lineRule="atLeast"/>
              <w:ind w:left="108" w:right="114"/>
              <w:rPr>
                <w:sz w:val="20"/>
              </w:rPr>
            </w:pPr>
            <w:r w:rsidRPr="008D38F2">
              <w:rPr>
                <w:w w:val="95"/>
                <w:sz w:val="20"/>
              </w:rPr>
              <w:t xml:space="preserve">пополнения </w:t>
            </w:r>
            <w:r w:rsidRPr="008D38F2">
              <w:rPr>
                <w:sz w:val="20"/>
              </w:rPr>
              <w:t>фонда</w:t>
            </w:r>
          </w:p>
        </w:tc>
        <w:tc>
          <w:tcPr>
            <w:tcW w:w="1448" w:type="dxa"/>
          </w:tcPr>
          <w:p w:rsidR="009E1916" w:rsidRPr="008D38F2" w:rsidRDefault="00C21772">
            <w:pPr>
              <w:pStyle w:val="TableParagraph"/>
              <w:spacing w:line="217" w:lineRule="exact"/>
              <w:ind w:left="108"/>
              <w:rPr>
                <w:sz w:val="20"/>
              </w:rPr>
            </w:pPr>
            <w:r w:rsidRPr="008D38F2">
              <w:rPr>
                <w:sz w:val="20"/>
              </w:rPr>
              <w:t>% реализации</w:t>
            </w:r>
          </w:p>
          <w:p w:rsidR="009E1916" w:rsidRPr="008D38F2" w:rsidRDefault="00C21772">
            <w:pPr>
              <w:pStyle w:val="TableParagraph"/>
              <w:ind w:left="108"/>
              <w:rPr>
                <w:sz w:val="20"/>
              </w:rPr>
            </w:pPr>
            <w:r w:rsidRPr="008D38F2">
              <w:rPr>
                <w:sz w:val="20"/>
              </w:rPr>
              <w:t>плана</w:t>
            </w:r>
          </w:p>
        </w:tc>
      </w:tr>
      <w:tr w:rsidR="009E1916" w:rsidRPr="008D38F2">
        <w:trPr>
          <w:trHeight w:val="1840"/>
        </w:trPr>
        <w:tc>
          <w:tcPr>
            <w:tcW w:w="468" w:type="dxa"/>
          </w:tcPr>
          <w:p w:rsidR="009E1916" w:rsidRPr="008D38F2" w:rsidRDefault="00C21772">
            <w:pPr>
              <w:pStyle w:val="TableParagraph"/>
              <w:spacing w:line="217" w:lineRule="exact"/>
              <w:ind w:right="100"/>
              <w:jc w:val="right"/>
              <w:rPr>
                <w:sz w:val="20"/>
              </w:rPr>
            </w:pPr>
            <w:r w:rsidRPr="008D38F2">
              <w:rPr>
                <w:sz w:val="20"/>
              </w:rPr>
              <w:t>2.1</w:t>
            </w:r>
          </w:p>
        </w:tc>
        <w:tc>
          <w:tcPr>
            <w:tcW w:w="1704" w:type="dxa"/>
          </w:tcPr>
          <w:p w:rsidR="009E1916" w:rsidRPr="008D38F2" w:rsidRDefault="00C21772">
            <w:pPr>
              <w:pStyle w:val="TableParagraph"/>
              <w:spacing w:line="217" w:lineRule="exact"/>
              <w:ind w:left="107"/>
              <w:rPr>
                <w:sz w:val="20"/>
              </w:rPr>
            </w:pPr>
            <w:r w:rsidRPr="008D38F2">
              <w:rPr>
                <w:sz w:val="20"/>
              </w:rPr>
              <w:t>Диагностика</w:t>
            </w:r>
          </w:p>
          <w:p w:rsidR="009E1916" w:rsidRPr="008D38F2" w:rsidRDefault="00C21772">
            <w:pPr>
              <w:pStyle w:val="TableParagraph"/>
              <w:ind w:left="107" w:right="121"/>
              <w:rPr>
                <w:sz w:val="20"/>
              </w:rPr>
            </w:pPr>
            <w:r w:rsidRPr="008D38F2">
              <w:rPr>
                <w:w w:val="95"/>
                <w:sz w:val="20"/>
              </w:rPr>
              <w:t xml:space="preserve">профессиональн </w:t>
            </w:r>
            <w:r w:rsidRPr="008D38F2">
              <w:rPr>
                <w:sz w:val="20"/>
              </w:rPr>
              <w:t>ых</w:t>
            </w:r>
          </w:p>
          <w:p w:rsidR="009E1916" w:rsidRPr="008D38F2" w:rsidRDefault="00C21772">
            <w:pPr>
              <w:pStyle w:val="TableParagraph"/>
              <w:spacing w:before="1"/>
              <w:ind w:left="107" w:right="217"/>
              <w:rPr>
                <w:sz w:val="20"/>
              </w:rPr>
            </w:pPr>
            <w:r w:rsidRPr="008D38F2">
              <w:rPr>
                <w:w w:val="95"/>
                <w:sz w:val="20"/>
              </w:rPr>
              <w:t xml:space="preserve">затруднений </w:t>
            </w:r>
            <w:r w:rsidRPr="008D38F2">
              <w:rPr>
                <w:sz w:val="20"/>
              </w:rPr>
              <w:t>педагогов в условиях перехода</w:t>
            </w:r>
          </w:p>
          <w:p w:rsidR="009E1916" w:rsidRPr="008D38F2" w:rsidRDefault="00C21772">
            <w:pPr>
              <w:pStyle w:val="TableParagraph"/>
              <w:spacing w:line="222" w:lineRule="exact"/>
              <w:ind w:left="107"/>
              <w:rPr>
                <w:sz w:val="20"/>
              </w:rPr>
            </w:pPr>
            <w:r w:rsidRPr="008D38F2">
              <w:rPr>
                <w:sz w:val="20"/>
              </w:rPr>
              <w:t>на ФГОС СОО</w:t>
            </w:r>
          </w:p>
        </w:tc>
        <w:tc>
          <w:tcPr>
            <w:tcW w:w="1337" w:type="dxa"/>
          </w:tcPr>
          <w:p w:rsidR="009E1916" w:rsidRPr="008D38F2" w:rsidRDefault="00C21772">
            <w:pPr>
              <w:pStyle w:val="TableParagraph"/>
              <w:spacing w:line="217" w:lineRule="exact"/>
              <w:ind w:left="105"/>
              <w:rPr>
                <w:sz w:val="20"/>
              </w:rPr>
            </w:pPr>
            <w:r w:rsidRPr="008D38F2">
              <w:rPr>
                <w:sz w:val="20"/>
              </w:rPr>
              <w:t>Диагностиро</w:t>
            </w:r>
          </w:p>
          <w:p w:rsidR="009E1916" w:rsidRPr="008D38F2" w:rsidRDefault="00C21772">
            <w:pPr>
              <w:pStyle w:val="TableParagraph"/>
              <w:ind w:left="105"/>
              <w:rPr>
                <w:sz w:val="20"/>
              </w:rPr>
            </w:pPr>
            <w:r w:rsidRPr="008D38F2">
              <w:rPr>
                <w:sz w:val="20"/>
              </w:rPr>
              <w:t>вание</w:t>
            </w:r>
          </w:p>
        </w:tc>
        <w:tc>
          <w:tcPr>
            <w:tcW w:w="1207" w:type="dxa"/>
          </w:tcPr>
          <w:p w:rsidR="009E1916" w:rsidRPr="008D38F2" w:rsidRDefault="00C21772">
            <w:pPr>
              <w:pStyle w:val="TableParagraph"/>
              <w:spacing w:line="217" w:lineRule="exact"/>
              <w:ind w:left="108"/>
              <w:rPr>
                <w:sz w:val="20"/>
              </w:rPr>
            </w:pPr>
            <w:r w:rsidRPr="008D38F2">
              <w:rPr>
                <w:sz w:val="20"/>
              </w:rPr>
              <w:t>Сентябрь -</w:t>
            </w:r>
          </w:p>
          <w:p w:rsidR="009E1916" w:rsidRPr="008D38F2" w:rsidRDefault="00C21772">
            <w:pPr>
              <w:pStyle w:val="TableParagraph"/>
              <w:ind w:left="108"/>
              <w:rPr>
                <w:sz w:val="20"/>
              </w:rPr>
            </w:pPr>
            <w:r w:rsidRPr="008D38F2">
              <w:rPr>
                <w:sz w:val="20"/>
              </w:rPr>
              <w:t>ноябрь</w:t>
            </w:r>
          </w:p>
        </w:tc>
        <w:tc>
          <w:tcPr>
            <w:tcW w:w="1661" w:type="dxa"/>
          </w:tcPr>
          <w:p w:rsidR="009E1916" w:rsidRPr="008D38F2" w:rsidRDefault="00C21772">
            <w:pPr>
              <w:pStyle w:val="TableParagraph"/>
              <w:spacing w:line="217" w:lineRule="exact"/>
              <w:ind w:left="106"/>
              <w:rPr>
                <w:sz w:val="20"/>
              </w:rPr>
            </w:pPr>
            <w:r w:rsidRPr="008D38F2">
              <w:rPr>
                <w:sz w:val="20"/>
              </w:rPr>
              <w:t>Теоретическая и</w:t>
            </w:r>
          </w:p>
          <w:p w:rsidR="009E1916" w:rsidRPr="008D38F2" w:rsidRDefault="00C21772">
            <w:pPr>
              <w:pStyle w:val="TableParagraph"/>
              <w:ind w:left="106" w:right="128"/>
              <w:rPr>
                <w:sz w:val="20"/>
              </w:rPr>
            </w:pPr>
            <w:r w:rsidRPr="008D38F2">
              <w:rPr>
                <w:w w:val="95"/>
                <w:sz w:val="20"/>
              </w:rPr>
              <w:t xml:space="preserve">практическая </w:t>
            </w:r>
            <w:r w:rsidRPr="008D38F2">
              <w:rPr>
                <w:sz w:val="20"/>
              </w:rPr>
              <w:t>подготовка педагогов, готовность к реализации ФГОС СОО</w:t>
            </w:r>
          </w:p>
        </w:tc>
        <w:tc>
          <w:tcPr>
            <w:tcW w:w="1460" w:type="dxa"/>
          </w:tcPr>
          <w:p w:rsidR="009E1916" w:rsidRPr="008D38F2" w:rsidRDefault="00C21772">
            <w:pPr>
              <w:pStyle w:val="TableParagraph"/>
              <w:spacing w:line="217" w:lineRule="exact"/>
              <w:ind w:left="108"/>
              <w:rPr>
                <w:sz w:val="20"/>
              </w:rPr>
            </w:pPr>
            <w:r w:rsidRPr="008D38F2">
              <w:rPr>
                <w:sz w:val="20"/>
              </w:rPr>
              <w:t>Заместитель</w:t>
            </w:r>
          </w:p>
          <w:p w:rsidR="009E1916" w:rsidRPr="008D38F2" w:rsidRDefault="00C21772">
            <w:pPr>
              <w:pStyle w:val="TableParagraph"/>
              <w:ind w:left="108" w:right="194"/>
              <w:rPr>
                <w:sz w:val="20"/>
              </w:rPr>
            </w:pPr>
            <w:r w:rsidRPr="008D38F2">
              <w:rPr>
                <w:sz w:val="20"/>
              </w:rPr>
              <w:t>директора по УВР</w:t>
            </w:r>
          </w:p>
        </w:tc>
        <w:tc>
          <w:tcPr>
            <w:tcW w:w="1705" w:type="dxa"/>
          </w:tcPr>
          <w:p w:rsidR="009E1916" w:rsidRPr="008D38F2" w:rsidRDefault="00C21772">
            <w:pPr>
              <w:pStyle w:val="TableParagraph"/>
              <w:spacing w:line="217" w:lineRule="exact"/>
              <w:ind w:left="108"/>
              <w:rPr>
                <w:sz w:val="20"/>
              </w:rPr>
            </w:pPr>
            <w:r w:rsidRPr="008D38F2">
              <w:rPr>
                <w:sz w:val="20"/>
              </w:rPr>
              <w:t>Индивидуальны</w:t>
            </w:r>
          </w:p>
          <w:p w:rsidR="009E1916" w:rsidRPr="008D38F2" w:rsidRDefault="00C21772">
            <w:pPr>
              <w:pStyle w:val="TableParagraph"/>
              <w:ind w:left="108" w:right="114"/>
              <w:rPr>
                <w:sz w:val="20"/>
              </w:rPr>
            </w:pPr>
            <w:r w:rsidRPr="008D38F2">
              <w:rPr>
                <w:sz w:val="20"/>
              </w:rPr>
              <w:t xml:space="preserve">й </w:t>
            </w:r>
            <w:r w:rsidRPr="008D38F2">
              <w:rPr>
                <w:w w:val="95"/>
                <w:sz w:val="20"/>
              </w:rPr>
              <w:t xml:space="preserve">образовательный </w:t>
            </w:r>
            <w:r w:rsidRPr="008D38F2">
              <w:rPr>
                <w:sz w:val="20"/>
              </w:rPr>
              <w:t>маршрут педагога</w:t>
            </w:r>
          </w:p>
        </w:tc>
        <w:tc>
          <w:tcPr>
            <w:tcW w:w="1448" w:type="dxa"/>
          </w:tcPr>
          <w:p w:rsidR="009E1916" w:rsidRPr="008D38F2" w:rsidRDefault="00C21772">
            <w:pPr>
              <w:pStyle w:val="TableParagraph"/>
              <w:spacing w:line="217" w:lineRule="exact"/>
              <w:ind w:left="108"/>
              <w:rPr>
                <w:sz w:val="20"/>
              </w:rPr>
            </w:pPr>
            <w:r w:rsidRPr="008D38F2">
              <w:rPr>
                <w:sz w:val="20"/>
              </w:rPr>
              <w:t>Составление</w:t>
            </w:r>
          </w:p>
          <w:p w:rsidR="009E1916" w:rsidRPr="008D38F2" w:rsidRDefault="00C21772">
            <w:pPr>
              <w:pStyle w:val="TableParagraph"/>
              <w:ind w:left="108" w:right="106"/>
              <w:rPr>
                <w:sz w:val="20"/>
              </w:rPr>
            </w:pPr>
            <w:r w:rsidRPr="008D38F2">
              <w:rPr>
                <w:sz w:val="20"/>
              </w:rPr>
              <w:t xml:space="preserve">общего плана </w:t>
            </w:r>
            <w:r w:rsidRPr="008D38F2">
              <w:rPr>
                <w:w w:val="95"/>
                <w:sz w:val="20"/>
              </w:rPr>
              <w:t xml:space="preserve">методической </w:t>
            </w:r>
            <w:r w:rsidRPr="008D38F2">
              <w:rPr>
                <w:sz w:val="20"/>
              </w:rPr>
              <w:t>работы в школе</w:t>
            </w:r>
          </w:p>
        </w:tc>
      </w:tr>
      <w:tr w:rsidR="009E1916" w:rsidRPr="008D38F2">
        <w:trPr>
          <w:trHeight w:val="227"/>
        </w:trPr>
        <w:tc>
          <w:tcPr>
            <w:tcW w:w="468" w:type="dxa"/>
            <w:tcBorders>
              <w:bottom w:val="nil"/>
            </w:tcBorders>
          </w:tcPr>
          <w:p w:rsidR="009E1916" w:rsidRPr="008D38F2" w:rsidRDefault="00C21772">
            <w:pPr>
              <w:pStyle w:val="TableParagraph"/>
              <w:spacing w:line="208" w:lineRule="exact"/>
              <w:ind w:right="100"/>
              <w:jc w:val="right"/>
              <w:rPr>
                <w:sz w:val="20"/>
              </w:rPr>
            </w:pPr>
            <w:r w:rsidRPr="008D38F2">
              <w:rPr>
                <w:sz w:val="20"/>
              </w:rPr>
              <w:t>2.2</w:t>
            </w:r>
          </w:p>
        </w:tc>
        <w:tc>
          <w:tcPr>
            <w:tcW w:w="1704" w:type="dxa"/>
            <w:tcBorders>
              <w:bottom w:val="nil"/>
            </w:tcBorders>
          </w:tcPr>
          <w:p w:rsidR="009E1916" w:rsidRPr="008D38F2" w:rsidRDefault="00C21772">
            <w:pPr>
              <w:pStyle w:val="TableParagraph"/>
              <w:spacing w:line="208" w:lineRule="exact"/>
              <w:ind w:left="107"/>
              <w:rPr>
                <w:sz w:val="20"/>
              </w:rPr>
            </w:pPr>
            <w:r w:rsidRPr="008D38F2">
              <w:rPr>
                <w:sz w:val="20"/>
              </w:rPr>
              <w:t>Индивидуальны</w:t>
            </w:r>
          </w:p>
        </w:tc>
        <w:tc>
          <w:tcPr>
            <w:tcW w:w="1337" w:type="dxa"/>
            <w:tcBorders>
              <w:bottom w:val="nil"/>
            </w:tcBorders>
          </w:tcPr>
          <w:p w:rsidR="009E1916" w:rsidRPr="008D38F2" w:rsidRDefault="00C21772">
            <w:pPr>
              <w:pStyle w:val="TableParagraph"/>
              <w:spacing w:line="208" w:lineRule="exact"/>
              <w:ind w:left="105"/>
              <w:rPr>
                <w:sz w:val="20"/>
              </w:rPr>
            </w:pPr>
            <w:r w:rsidRPr="008D38F2">
              <w:rPr>
                <w:sz w:val="20"/>
              </w:rPr>
              <w:t>Вопрос</w:t>
            </w:r>
          </w:p>
        </w:tc>
        <w:tc>
          <w:tcPr>
            <w:tcW w:w="1207" w:type="dxa"/>
            <w:tcBorders>
              <w:bottom w:val="nil"/>
            </w:tcBorders>
          </w:tcPr>
          <w:p w:rsidR="009E1916" w:rsidRPr="008D38F2" w:rsidRDefault="00C21772">
            <w:pPr>
              <w:pStyle w:val="TableParagraph"/>
              <w:spacing w:line="208" w:lineRule="exact"/>
              <w:ind w:left="108"/>
              <w:rPr>
                <w:sz w:val="20"/>
              </w:rPr>
            </w:pPr>
            <w:r w:rsidRPr="008D38F2">
              <w:rPr>
                <w:sz w:val="20"/>
              </w:rPr>
              <w:t>ноябрь</w:t>
            </w:r>
          </w:p>
        </w:tc>
        <w:tc>
          <w:tcPr>
            <w:tcW w:w="1661" w:type="dxa"/>
            <w:tcBorders>
              <w:bottom w:val="nil"/>
            </w:tcBorders>
          </w:tcPr>
          <w:p w:rsidR="009E1916" w:rsidRPr="008D38F2" w:rsidRDefault="00C21772">
            <w:pPr>
              <w:pStyle w:val="TableParagraph"/>
              <w:spacing w:line="208" w:lineRule="exact"/>
              <w:ind w:left="106"/>
              <w:rPr>
                <w:sz w:val="20"/>
              </w:rPr>
            </w:pPr>
            <w:r w:rsidRPr="008D38F2">
              <w:rPr>
                <w:sz w:val="20"/>
              </w:rPr>
              <w:t>1.</w:t>
            </w:r>
          </w:p>
        </w:tc>
        <w:tc>
          <w:tcPr>
            <w:tcW w:w="1460" w:type="dxa"/>
            <w:tcBorders>
              <w:bottom w:val="nil"/>
            </w:tcBorders>
          </w:tcPr>
          <w:p w:rsidR="009E1916" w:rsidRPr="008D38F2" w:rsidRDefault="00C21772">
            <w:pPr>
              <w:pStyle w:val="TableParagraph"/>
              <w:spacing w:line="208" w:lineRule="exact"/>
              <w:ind w:left="108"/>
              <w:rPr>
                <w:sz w:val="20"/>
              </w:rPr>
            </w:pPr>
            <w:r w:rsidRPr="008D38F2">
              <w:rPr>
                <w:sz w:val="20"/>
              </w:rPr>
              <w:t>Директор</w:t>
            </w:r>
          </w:p>
        </w:tc>
        <w:tc>
          <w:tcPr>
            <w:tcW w:w="1705" w:type="dxa"/>
            <w:tcBorders>
              <w:bottom w:val="nil"/>
            </w:tcBorders>
          </w:tcPr>
          <w:p w:rsidR="009E1916" w:rsidRPr="008D38F2" w:rsidRDefault="00C21772">
            <w:pPr>
              <w:pStyle w:val="TableParagraph"/>
              <w:spacing w:line="208" w:lineRule="exact"/>
              <w:ind w:left="108"/>
              <w:rPr>
                <w:sz w:val="20"/>
              </w:rPr>
            </w:pPr>
            <w:r w:rsidRPr="008D38F2">
              <w:rPr>
                <w:sz w:val="20"/>
              </w:rPr>
              <w:t>1. Работа</w:t>
            </w:r>
          </w:p>
        </w:tc>
        <w:tc>
          <w:tcPr>
            <w:tcW w:w="1448" w:type="dxa"/>
            <w:tcBorders>
              <w:bottom w:val="nil"/>
            </w:tcBorders>
          </w:tcPr>
          <w:p w:rsidR="009E1916" w:rsidRPr="008D38F2" w:rsidRDefault="00C21772">
            <w:pPr>
              <w:pStyle w:val="TableParagraph"/>
              <w:spacing w:line="208" w:lineRule="exact"/>
              <w:ind w:left="108"/>
              <w:rPr>
                <w:sz w:val="20"/>
              </w:rPr>
            </w:pPr>
            <w:r w:rsidRPr="008D38F2">
              <w:rPr>
                <w:sz w:val="20"/>
              </w:rPr>
              <w:t>Педсовет</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w w:val="99"/>
                <w:sz w:val="20"/>
              </w:rPr>
              <w:t>й</w:t>
            </w:r>
          </w:p>
        </w:tc>
        <w:tc>
          <w:tcPr>
            <w:tcW w:w="1337" w:type="dxa"/>
            <w:tcBorders>
              <w:top w:val="nil"/>
              <w:bottom w:val="nil"/>
            </w:tcBorders>
          </w:tcPr>
          <w:p w:rsidR="009E1916" w:rsidRPr="008D38F2" w:rsidRDefault="00C21772">
            <w:pPr>
              <w:pStyle w:val="TableParagraph"/>
              <w:spacing w:line="209" w:lineRule="exact"/>
              <w:ind w:left="105"/>
              <w:rPr>
                <w:sz w:val="20"/>
              </w:rPr>
            </w:pPr>
            <w:r w:rsidRPr="008D38F2">
              <w:rPr>
                <w:sz w:val="20"/>
              </w:rPr>
              <w:t>педсовета</w:t>
            </w: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Формирование</w:t>
            </w:r>
          </w:p>
        </w:tc>
        <w:tc>
          <w:tcPr>
            <w:tcW w:w="1460" w:type="dxa"/>
            <w:tcBorders>
              <w:top w:val="nil"/>
              <w:bottom w:val="nil"/>
            </w:tcBorders>
          </w:tcPr>
          <w:p w:rsidR="009E1916" w:rsidRPr="008D38F2" w:rsidRDefault="00C21772">
            <w:pPr>
              <w:pStyle w:val="TableParagraph"/>
              <w:spacing w:line="209" w:lineRule="exact"/>
              <w:ind w:left="108"/>
              <w:rPr>
                <w:sz w:val="20"/>
              </w:rPr>
            </w:pPr>
            <w:r w:rsidRPr="008D38F2">
              <w:rPr>
                <w:sz w:val="20"/>
              </w:rPr>
              <w:t>школы</w:t>
            </w: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педагогов</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маршрут</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представления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по</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профессиональн</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об идеологии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индивидуальным</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ого</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ФГОС нового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планам</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развития в</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поколения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профессиональн</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условиях</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ознакомление с</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ого</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подготовки</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основными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развития в</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введения и</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положениями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условиях</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реализации</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базовых</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подготовки</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ФГОС</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документов</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введения и</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СОО в</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стандарта.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реализации</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деятельность</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2.Определение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ФГОС</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ОУ</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мотивационной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СОО в</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готовности к</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деятельность</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реализации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ОУ</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новых</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образовательны</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х стандартов;</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обеспечение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рефлексии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своего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педагогического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опыта с позиции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целевых</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ориентаций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стандарта.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3. Анализ</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ресурсов</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саморазвития.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4.Повышение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квалификации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по вопросам</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ФГОС СОО.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5. Составление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перечня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необходимой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педагогической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документации в</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рамках</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2"/>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9E1916">
            <w:pPr>
              <w:pStyle w:val="TableParagraph"/>
              <w:rPr>
                <w:sz w:val="16"/>
              </w:rPr>
            </w:pP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C21772">
            <w:pPr>
              <w:pStyle w:val="TableParagraph"/>
              <w:spacing w:line="213" w:lineRule="exact"/>
              <w:ind w:left="106"/>
              <w:rPr>
                <w:sz w:val="20"/>
              </w:rPr>
            </w:pPr>
            <w:r w:rsidRPr="008D38F2">
              <w:rPr>
                <w:sz w:val="20"/>
              </w:rPr>
              <w:t>ФГОС СОО.</w:t>
            </w:r>
          </w:p>
        </w:tc>
        <w:tc>
          <w:tcPr>
            <w:tcW w:w="1460" w:type="dxa"/>
            <w:tcBorders>
              <w:top w:val="nil"/>
            </w:tcBorders>
          </w:tcPr>
          <w:p w:rsidR="009E1916" w:rsidRPr="008D38F2" w:rsidRDefault="009E1916">
            <w:pPr>
              <w:pStyle w:val="TableParagraph"/>
              <w:rPr>
                <w:sz w:val="16"/>
              </w:rPr>
            </w:pPr>
          </w:p>
        </w:tc>
        <w:tc>
          <w:tcPr>
            <w:tcW w:w="1705" w:type="dxa"/>
            <w:tcBorders>
              <w:top w:val="nil"/>
            </w:tcBorders>
          </w:tcPr>
          <w:p w:rsidR="009E1916" w:rsidRPr="008D38F2" w:rsidRDefault="009E1916">
            <w:pPr>
              <w:pStyle w:val="TableParagraph"/>
              <w:rPr>
                <w:sz w:val="16"/>
              </w:rPr>
            </w:pPr>
          </w:p>
        </w:tc>
        <w:tc>
          <w:tcPr>
            <w:tcW w:w="1448" w:type="dxa"/>
            <w:tcBorders>
              <w:top w:val="nil"/>
            </w:tcBorders>
          </w:tcPr>
          <w:p w:rsidR="009E1916" w:rsidRPr="008D38F2" w:rsidRDefault="009E1916">
            <w:pPr>
              <w:pStyle w:val="TableParagraph"/>
              <w:rPr>
                <w:sz w:val="16"/>
              </w:rPr>
            </w:pPr>
          </w:p>
        </w:tc>
      </w:tr>
      <w:tr w:rsidR="009E1916" w:rsidRPr="008D38F2">
        <w:trPr>
          <w:trHeight w:val="460"/>
        </w:trPr>
        <w:tc>
          <w:tcPr>
            <w:tcW w:w="468" w:type="dxa"/>
          </w:tcPr>
          <w:p w:rsidR="009E1916" w:rsidRPr="008D38F2" w:rsidRDefault="00C21772">
            <w:pPr>
              <w:pStyle w:val="TableParagraph"/>
              <w:spacing w:line="217" w:lineRule="exact"/>
              <w:ind w:right="100"/>
              <w:jc w:val="right"/>
              <w:rPr>
                <w:sz w:val="20"/>
              </w:rPr>
            </w:pPr>
            <w:r w:rsidRPr="008D38F2">
              <w:rPr>
                <w:sz w:val="20"/>
              </w:rPr>
              <w:t>2.3</w:t>
            </w:r>
          </w:p>
        </w:tc>
        <w:tc>
          <w:tcPr>
            <w:tcW w:w="1704" w:type="dxa"/>
          </w:tcPr>
          <w:p w:rsidR="009E1916" w:rsidRPr="008D38F2" w:rsidRDefault="00C21772">
            <w:pPr>
              <w:pStyle w:val="TableParagraph"/>
              <w:spacing w:line="217" w:lineRule="exact"/>
              <w:ind w:left="107"/>
              <w:rPr>
                <w:sz w:val="20"/>
              </w:rPr>
            </w:pPr>
            <w:r w:rsidRPr="008D38F2">
              <w:rPr>
                <w:sz w:val="20"/>
              </w:rPr>
              <w:t>Заседания ШМО</w:t>
            </w:r>
          </w:p>
          <w:p w:rsidR="009E1916" w:rsidRPr="008D38F2" w:rsidRDefault="00C21772">
            <w:pPr>
              <w:pStyle w:val="TableParagraph"/>
              <w:spacing w:line="223" w:lineRule="exact"/>
              <w:ind w:left="107"/>
              <w:rPr>
                <w:sz w:val="20"/>
              </w:rPr>
            </w:pPr>
            <w:r w:rsidRPr="008D38F2">
              <w:rPr>
                <w:sz w:val="20"/>
              </w:rPr>
              <w:t>и по проблемам</w:t>
            </w:r>
          </w:p>
        </w:tc>
        <w:tc>
          <w:tcPr>
            <w:tcW w:w="1337" w:type="dxa"/>
          </w:tcPr>
          <w:p w:rsidR="009E1916" w:rsidRPr="008D38F2" w:rsidRDefault="00C21772">
            <w:pPr>
              <w:pStyle w:val="TableParagraph"/>
              <w:spacing w:line="217" w:lineRule="exact"/>
              <w:ind w:left="105"/>
              <w:rPr>
                <w:sz w:val="20"/>
              </w:rPr>
            </w:pPr>
            <w:r w:rsidRPr="008D38F2">
              <w:rPr>
                <w:sz w:val="20"/>
              </w:rPr>
              <w:t>ШМО</w:t>
            </w:r>
          </w:p>
        </w:tc>
        <w:tc>
          <w:tcPr>
            <w:tcW w:w="1207" w:type="dxa"/>
          </w:tcPr>
          <w:p w:rsidR="009E1916" w:rsidRPr="008D38F2" w:rsidRDefault="00C21772">
            <w:pPr>
              <w:pStyle w:val="TableParagraph"/>
              <w:spacing w:line="217" w:lineRule="exact"/>
              <w:ind w:left="108"/>
              <w:rPr>
                <w:sz w:val="20"/>
              </w:rPr>
            </w:pPr>
            <w:r w:rsidRPr="008D38F2">
              <w:rPr>
                <w:w w:val="99"/>
                <w:sz w:val="20"/>
              </w:rPr>
              <w:t>В</w:t>
            </w:r>
          </w:p>
          <w:p w:rsidR="009E1916" w:rsidRPr="008D38F2" w:rsidRDefault="00C21772">
            <w:pPr>
              <w:pStyle w:val="TableParagraph"/>
              <w:spacing w:line="223" w:lineRule="exact"/>
              <w:ind w:left="108"/>
              <w:rPr>
                <w:sz w:val="20"/>
              </w:rPr>
            </w:pPr>
            <w:r w:rsidRPr="008D38F2">
              <w:rPr>
                <w:sz w:val="20"/>
              </w:rPr>
              <w:t>течение</w:t>
            </w:r>
          </w:p>
        </w:tc>
        <w:tc>
          <w:tcPr>
            <w:tcW w:w="1661" w:type="dxa"/>
          </w:tcPr>
          <w:p w:rsidR="009E1916" w:rsidRPr="008D38F2" w:rsidRDefault="00C21772">
            <w:pPr>
              <w:pStyle w:val="TableParagraph"/>
              <w:spacing w:line="217" w:lineRule="exact"/>
              <w:ind w:left="106"/>
              <w:rPr>
                <w:sz w:val="20"/>
              </w:rPr>
            </w:pPr>
            <w:r w:rsidRPr="008D38F2">
              <w:rPr>
                <w:sz w:val="20"/>
              </w:rPr>
              <w:t>Проблемы</w:t>
            </w:r>
          </w:p>
          <w:p w:rsidR="009E1916" w:rsidRPr="008D38F2" w:rsidRDefault="00C21772">
            <w:pPr>
              <w:pStyle w:val="TableParagraph"/>
              <w:spacing w:line="223" w:lineRule="exact"/>
              <w:ind w:left="106"/>
              <w:rPr>
                <w:sz w:val="20"/>
              </w:rPr>
            </w:pPr>
            <w:r w:rsidRPr="008D38F2">
              <w:rPr>
                <w:sz w:val="20"/>
              </w:rPr>
              <w:t>введения</w:t>
            </w:r>
            <w:r w:rsidRPr="008D38F2">
              <w:rPr>
                <w:spacing w:val="-6"/>
                <w:sz w:val="20"/>
              </w:rPr>
              <w:t xml:space="preserve"> </w:t>
            </w:r>
            <w:r w:rsidRPr="008D38F2">
              <w:rPr>
                <w:sz w:val="20"/>
              </w:rPr>
              <w:t>и</w:t>
            </w:r>
          </w:p>
        </w:tc>
        <w:tc>
          <w:tcPr>
            <w:tcW w:w="1460" w:type="dxa"/>
          </w:tcPr>
          <w:p w:rsidR="009E1916" w:rsidRPr="008D38F2" w:rsidRDefault="00C21772">
            <w:pPr>
              <w:pStyle w:val="TableParagraph"/>
              <w:spacing w:line="217" w:lineRule="exact"/>
              <w:ind w:left="108"/>
              <w:rPr>
                <w:sz w:val="20"/>
              </w:rPr>
            </w:pPr>
            <w:r w:rsidRPr="008D38F2">
              <w:rPr>
                <w:sz w:val="20"/>
              </w:rPr>
              <w:t>Руководители</w:t>
            </w:r>
          </w:p>
          <w:p w:rsidR="009E1916" w:rsidRPr="008D38F2" w:rsidRDefault="00C21772">
            <w:pPr>
              <w:pStyle w:val="TableParagraph"/>
              <w:spacing w:line="223" w:lineRule="exact"/>
              <w:ind w:left="108"/>
              <w:rPr>
                <w:sz w:val="20"/>
              </w:rPr>
            </w:pPr>
            <w:r w:rsidRPr="008D38F2">
              <w:rPr>
                <w:sz w:val="20"/>
              </w:rPr>
              <w:t>ШМО</w:t>
            </w:r>
          </w:p>
        </w:tc>
        <w:tc>
          <w:tcPr>
            <w:tcW w:w="1705" w:type="dxa"/>
          </w:tcPr>
          <w:p w:rsidR="009E1916" w:rsidRPr="008D38F2" w:rsidRDefault="00C21772">
            <w:pPr>
              <w:pStyle w:val="TableParagraph"/>
              <w:spacing w:line="217" w:lineRule="exact"/>
              <w:ind w:left="108"/>
              <w:rPr>
                <w:sz w:val="20"/>
              </w:rPr>
            </w:pPr>
            <w:r w:rsidRPr="008D38F2">
              <w:rPr>
                <w:sz w:val="20"/>
              </w:rPr>
              <w:t>Методические</w:t>
            </w:r>
          </w:p>
          <w:p w:rsidR="009E1916" w:rsidRPr="008D38F2" w:rsidRDefault="00C21772">
            <w:pPr>
              <w:pStyle w:val="TableParagraph"/>
              <w:spacing w:line="223" w:lineRule="exact"/>
              <w:ind w:left="108"/>
              <w:rPr>
                <w:sz w:val="20"/>
              </w:rPr>
            </w:pPr>
            <w:r w:rsidRPr="008D38F2">
              <w:rPr>
                <w:sz w:val="20"/>
              </w:rPr>
              <w:t>рекомендации по</w:t>
            </w:r>
          </w:p>
        </w:tc>
        <w:tc>
          <w:tcPr>
            <w:tcW w:w="1448" w:type="dxa"/>
          </w:tcPr>
          <w:p w:rsidR="009E1916" w:rsidRPr="008D38F2" w:rsidRDefault="00C21772">
            <w:pPr>
              <w:pStyle w:val="TableParagraph"/>
              <w:spacing w:line="217" w:lineRule="exact"/>
              <w:ind w:left="108"/>
              <w:rPr>
                <w:sz w:val="20"/>
              </w:rPr>
            </w:pPr>
            <w:r w:rsidRPr="008D38F2">
              <w:rPr>
                <w:sz w:val="20"/>
              </w:rPr>
              <w:t>Протоколы</w:t>
            </w:r>
          </w:p>
          <w:p w:rsidR="009E1916" w:rsidRPr="008D38F2" w:rsidRDefault="00C21772">
            <w:pPr>
              <w:pStyle w:val="TableParagraph"/>
              <w:spacing w:line="223" w:lineRule="exact"/>
              <w:ind w:left="108"/>
              <w:rPr>
                <w:sz w:val="20"/>
              </w:rPr>
            </w:pPr>
            <w:r w:rsidRPr="008D38F2">
              <w:rPr>
                <w:sz w:val="20"/>
              </w:rPr>
              <w:t>ШМО</w:t>
            </w:r>
          </w:p>
        </w:tc>
      </w:tr>
    </w:tbl>
    <w:p w:rsidR="009E1916" w:rsidRPr="008D38F2" w:rsidRDefault="009E1916">
      <w:pPr>
        <w:spacing w:line="223" w:lineRule="exact"/>
        <w:rPr>
          <w:sz w:val="20"/>
        </w:rPr>
        <w:sectPr w:rsidR="009E1916" w:rsidRPr="008D38F2">
          <w:pgSz w:w="11910" w:h="16840"/>
          <w:pgMar w:top="1120" w:right="0" w:bottom="1120" w:left="240" w:header="0" w:footer="92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704"/>
        <w:gridCol w:w="1337"/>
        <w:gridCol w:w="1207"/>
        <w:gridCol w:w="1661"/>
        <w:gridCol w:w="1460"/>
        <w:gridCol w:w="1705"/>
        <w:gridCol w:w="1448"/>
      </w:tblGrid>
      <w:tr w:rsidR="009E1916" w:rsidRPr="008D38F2">
        <w:trPr>
          <w:trHeight w:val="921"/>
        </w:trPr>
        <w:tc>
          <w:tcPr>
            <w:tcW w:w="468" w:type="dxa"/>
          </w:tcPr>
          <w:p w:rsidR="009E1916" w:rsidRPr="008D38F2" w:rsidRDefault="009E1916">
            <w:pPr>
              <w:pStyle w:val="TableParagraph"/>
              <w:rPr>
                <w:sz w:val="18"/>
              </w:rPr>
            </w:pPr>
          </w:p>
        </w:tc>
        <w:tc>
          <w:tcPr>
            <w:tcW w:w="1704" w:type="dxa"/>
          </w:tcPr>
          <w:p w:rsidR="009E1916" w:rsidRPr="008D38F2" w:rsidRDefault="00C21772">
            <w:pPr>
              <w:pStyle w:val="TableParagraph"/>
              <w:spacing w:line="219" w:lineRule="exact"/>
              <w:ind w:left="107"/>
              <w:rPr>
                <w:sz w:val="20"/>
              </w:rPr>
            </w:pPr>
            <w:r w:rsidRPr="008D38F2">
              <w:rPr>
                <w:sz w:val="20"/>
              </w:rPr>
              <w:t>введения</w:t>
            </w:r>
          </w:p>
          <w:p w:rsidR="009E1916" w:rsidRPr="008D38F2" w:rsidRDefault="00C21772">
            <w:pPr>
              <w:pStyle w:val="TableParagraph"/>
              <w:ind w:left="107" w:right="436"/>
              <w:rPr>
                <w:sz w:val="20"/>
              </w:rPr>
            </w:pPr>
            <w:r w:rsidRPr="008D38F2">
              <w:rPr>
                <w:sz w:val="20"/>
              </w:rPr>
              <w:t>и реализации ФГОС</w:t>
            </w:r>
          </w:p>
          <w:p w:rsidR="009E1916" w:rsidRPr="008D38F2" w:rsidRDefault="00C21772">
            <w:pPr>
              <w:pStyle w:val="TableParagraph"/>
              <w:spacing w:line="223" w:lineRule="exact"/>
              <w:ind w:left="107"/>
              <w:rPr>
                <w:sz w:val="20"/>
              </w:rPr>
            </w:pPr>
            <w:r w:rsidRPr="008D38F2">
              <w:rPr>
                <w:sz w:val="20"/>
              </w:rPr>
              <w:t>СОО</w:t>
            </w:r>
          </w:p>
        </w:tc>
        <w:tc>
          <w:tcPr>
            <w:tcW w:w="1337" w:type="dxa"/>
          </w:tcPr>
          <w:p w:rsidR="009E1916" w:rsidRPr="008D38F2" w:rsidRDefault="009E1916">
            <w:pPr>
              <w:pStyle w:val="TableParagraph"/>
              <w:rPr>
                <w:sz w:val="18"/>
              </w:rPr>
            </w:pPr>
          </w:p>
        </w:tc>
        <w:tc>
          <w:tcPr>
            <w:tcW w:w="1207" w:type="dxa"/>
          </w:tcPr>
          <w:p w:rsidR="009E1916" w:rsidRPr="008D38F2" w:rsidRDefault="00C21772">
            <w:pPr>
              <w:pStyle w:val="TableParagraph"/>
              <w:spacing w:line="220" w:lineRule="exact"/>
              <w:ind w:left="108"/>
              <w:rPr>
                <w:sz w:val="20"/>
              </w:rPr>
            </w:pPr>
            <w:r w:rsidRPr="008D38F2">
              <w:rPr>
                <w:sz w:val="20"/>
              </w:rPr>
              <w:t>года</w:t>
            </w:r>
          </w:p>
        </w:tc>
        <w:tc>
          <w:tcPr>
            <w:tcW w:w="1661" w:type="dxa"/>
          </w:tcPr>
          <w:p w:rsidR="009E1916" w:rsidRPr="008D38F2" w:rsidRDefault="00C21772">
            <w:pPr>
              <w:pStyle w:val="TableParagraph"/>
              <w:spacing w:line="237" w:lineRule="auto"/>
              <w:ind w:left="106" w:right="501"/>
              <w:rPr>
                <w:sz w:val="20"/>
              </w:rPr>
            </w:pPr>
            <w:r w:rsidRPr="008D38F2">
              <w:rPr>
                <w:sz w:val="20"/>
              </w:rPr>
              <w:t>реализации ФГОС СОО</w:t>
            </w:r>
          </w:p>
        </w:tc>
        <w:tc>
          <w:tcPr>
            <w:tcW w:w="1460" w:type="dxa"/>
          </w:tcPr>
          <w:p w:rsidR="009E1916" w:rsidRPr="008D38F2" w:rsidRDefault="009E1916">
            <w:pPr>
              <w:pStyle w:val="TableParagraph"/>
              <w:rPr>
                <w:sz w:val="18"/>
              </w:rPr>
            </w:pPr>
          </w:p>
        </w:tc>
        <w:tc>
          <w:tcPr>
            <w:tcW w:w="1705" w:type="dxa"/>
          </w:tcPr>
          <w:p w:rsidR="009E1916" w:rsidRPr="008D38F2" w:rsidRDefault="00C21772">
            <w:pPr>
              <w:pStyle w:val="TableParagraph"/>
              <w:spacing w:line="237" w:lineRule="auto"/>
              <w:ind w:left="108" w:right="761"/>
              <w:rPr>
                <w:sz w:val="20"/>
              </w:rPr>
            </w:pPr>
            <w:r w:rsidRPr="008D38F2">
              <w:rPr>
                <w:sz w:val="20"/>
              </w:rPr>
              <w:t>вопросам введения</w:t>
            </w:r>
          </w:p>
          <w:p w:rsidR="009E1916" w:rsidRPr="008D38F2" w:rsidRDefault="00C21772">
            <w:pPr>
              <w:pStyle w:val="TableParagraph"/>
              <w:spacing w:line="230" w:lineRule="atLeast"/>
              <w:ind w:left="108" w:right="436"/>
              <w:rPr>
                <w:sz w:val="20"/>
              </w:rPr>
            </w:pPr>
            <w:r w:rsidRPr="008D38F2">
              <w:rPr>
                <w:sz w:val="20"/>
              </w:rPr>
              <w:t>и реализации ФГОС СОО</w:t>
            </w:r>
          </w:p>
        </w:tc>
        <w:tc>
          <w:tcPr>
            <w:tcW w:w="1448" w:type="dxa"/>
          </w:tcPr>
          <w:p w:rsidR="009E1916" w:rsidRPr="008D38F2" w:rsidRDefault="009E1916">
            <w:pPr>
              <w:pStyle w:val="TableParagraph"/>
              <w:rPr>
                <w:sz w:val="18"/>
              </w:rPr>
            </w:pPr>
          </w:p>
        </w:tc>
      </w:tr>
      <w:tr w:rsidR="009E1916" w:rsidRPr="008D38F2">
        <w:trPr>
          <w:trHeight w:val="1840"/>
        </w:trPr>
        <w:tc>
          <w:tcPr>
            <w:tcW w:w="468" w:type="dxa"/>
          </w:tcPr>
          <w:p w:rsidR="009E1916" w:rsidRPr="008D38F2" w:rsidRDefault="00C21772">
            <w:pPr>
              <w:pStyle w:val="TableParagraph"/>
              <w:spacing w:line="217" w:lineRule="exact"/>
              <w:ind w:right="100"/>
              <w:jc w:val="right"/>
              <w:rPr>
                <w:sz w:val="20"/>
              </w:rPr>
            </w:pPr>
            <w:r w:rsidRPr="008D38F2">
              <w:rPr>
                <w:sz w:val="20"/>
              </w:rPr>
              <w:t>2.4</w:t>
            </w:r>
          </w:p>
        </w:tc>
        <w:tc>
          <w:tcPr>
            <w:tcW w:w="1704" w:type="dxa"/>
          </w:tcPr>
          <w:p w:rsidR="009E1916" w:rsidRPr="008D38F2" w:rsidRDefault="00C21772">
            <w:pPr>
              <w:pStyle w:val="TableParagraph"/>
              <w:spacing w:line="217" w:lineRule="exact"/>
              <w:ind w:left="107"/>
              <w:rPr>
                <w:sz w:val="20"/>
              </w:rPr>
            </w:pPr>
            <w:r w:rsidRPr="008D38F2">
              <w:rPr>
                <w:sz w:val="20"/>
              </w:rPr>
              <w:t>Проблемы</w:t>
            </w:r>
          </w:p>
          <w:p w:rsidR="009E1916" w:rsidRPr="008D38F2" w:rsidRDefault="00C21772">
            <w:pPr>
              <w:pStyle w:val="TableParagraph"/>
              <w:ind w:left="107"/>
              <w:rPr>
                <w:sz w:val="20"/>
              </w:rPr>
            </w:pPr>
            <w:r w:rsidRPr="008D38F2">
              <w:rPr>
                <w:sz w:val="20"/>
              </w:rPr>
              <w:t>введения</w:t>
            </w:r>
          </w:p>
          <w:p w:rsidR="009E1916" w:rsidRPr="008D38F2" w:rsidRDefault="00C21772">
            <w:pPr>
              <w:pStyle w:val="TableParagraph"/>
              <w:spacing w:before="1"/>
              <w:ind w:left="107"/>
              <w:rPr>
                <w:sz w:val="20"/>
              </w:rPr>
            </w:pPr>
            <w:r w:rsidRPr="008D38F2">
              <w:rPr>
                <w:sz w:val="20"/>
              </w:rPr>
              <w:t>и реализации ФГОС СОО</w:t>
            </w:r>
            <w:r w:rsidRPr="008D38F2">
              <w:rPr>
                <w:spacing w:val="-7"/>
                <w:sz w:val="20"/>
              </w:rPr>
              <w:t xml:space="preserve"> </w:t>
            </w:r>
            <w:r w:rsidRPr="008D38F2">
              <w:rPr>
                <w:spacing w:val="-13"/>
                <w:sz w:val="20"/>
              </w:rPr>
              <w:t>в</w:t>
            </w:r>
          </w:p>
          <w:p w:rsidR="009E1916" w:rsidRPr="008D38F2" w:rsidRDefault="00C21772">
            <w:pPr>
              <w:pStyle w:val="TableParagraph"/>
              <w:spacing w:before="1" w:line="230" w:lineRule="exact"/>
              <w:ind w:left="107" w:right="418"/>
              <w:rPr>
                <w:sz w:val="20"/>
              </w:rPr>
            </w:pPr>
            <w:r w:rsidRPr="008D38F2">
              <w:rPr>
                <w:sz w:val="20"/>
              </w:rPr>
              <w:t xml:space="preserve">урочной, внеурочной </w:t>
            </w:r>
            <w:r w:rsidRPr="008D38F2">
              <w:rPr>
                <w:spacing w:val="-13"/>
                <w:sz w:val="20"/>
              </w:rPr>
              <w:t xml:space="preserve">и </w:t>
            </w:r>
            <w:r w:rsidRPr="008D38F2">
              <w:rPr>
                <w:sz w:val="20"/>
              </w:rPr>
              <w:t>внеклассной деятельности</w:t>
            </w:r>
          </w:p>
        </w:tc>
        <w:tc>
          <w:tcPr>
            <w:tcW w:w="1337" w:type="dxa"/>
          </w:tcPr>
          <w:p w:rsidR="009E1916" w:rsidRPr="008D38F2" w:rsidRDefault="00C21772">
            <w:pPr>
              <w:pStyle w:val="TableParagraph"/>
              <w:spacing w:line="217" w:lineRule="exact"/>
              <w:ind w:left="105"/>
              <w:rPr>
                <w:sz w:val="20"/>
              </w:rPr>
            </w:pPr>
            <w:r w:rsidRPr="008D38F2">
              <w:rPr>
                <w:sz w:val="20"/>
              </w:rPr>
              <w:t>Семинар</w:t>
            </w:r>
          </w:p>
        </w:tc>
        <w:tc>
          <w:tcPr>
            <w:tcW w:w="1207" w:type="dxa"/>
          </w:tcPr>
          <w:p w:rsidR="009E1916" w:rsidRPr="008D38F2" w:rsidRDefault="00C21772">
            <w:pPr>
              <w:pStyle w:val="TableParagraph"/>
              <w:spacing w:line="217" w:lineRule="exact"/>
              <w:ind w:left="108"/>
              <w:rPr>
                <w:sz w:val="20"/>
              </w:rPr>
            </w:pPr>
            <w:r w:rsidRPr="008D38F2">
              <w:rPr>
                <w:w w:val="99"/>
                <w:sz w:val="20"/>
              </w:rPr>
              <w:t>В</w:t>
            </w:r>
          </w:p>
          <w:p w:rsidR="009E1916" w:rsidRPr="008D38F2" w:rsidRDefault="00C21772">
            <w:pPr>
              <w:pStyle w:val="TableParagraph"/>
              <w:ind w:left="108" w:right="186"/>
              <w:rPr>
                <w:sz w:val="20"/>
              </w:rPr>
            </w:pPr>
            <w:r w:rsidRPr="008D38F2">
              <w:rPr>
                <w:w w:val="95"/>
                <w:sz w:val="20"/>
              </w:rPr>
              <w:t xml:space="preserve">течение </w:t>
            </w:r>
            <w:r w:rsidRPr="008D38F2">
              <w:rPr>
                <w:sz w:val="20"/>
              </w:rPr>
              <w:t>года</w:t>
            </w:r>
          </w:p>
        </w:tc>
        <w:tc>
          <w:tcPr>
            <w:tcW w:w="1661" w:type="dxa"/>
          </w:tcPr>
          <w:p w:rsidR="009E1916" w:rsidRPr="008D38F2" w:rsidRDefault="00C21772">
            <w:pPr>
              <w:pStyle w:val="TableParagraph"/>
              <w:spacing w:line="217" w:lineRule="exact"/>
              <w:ind w:left="106"/>
              <w:rPr>
                <w:sz w:val="20"/>
              </w:rPr>
            </w:pPr>
            <w:r w:rsidRPr="008D38F2">
              <w:rPr>
                <w:sz w:val="20"/>
              </w:rPr>
              <w:t>Проблемы</w:t>
            </w:r>
          </w:p>
          <w:p w:rsidR="009E1916" w:rsidRPr="008D38F2" w:rsidRDefault="00C21772">
            <w:pPr>
              <w:pStyle w:val="TableParagraph"/>
              <w:ind w:left="106" w:right="520"/>
              <w:jc w:val="both"/>
              <w:rPr>
                <w:sz w:val="20"/>
              </w:rPr>
            </w:pPr>
            <w:r w:rsidRPr="008D38F2">
              <w:rPr>
                <w:sz w:val="20"/>
              </w:rPr>
              <w:t>введения и реализации ФГОС СОО</w:t>
            </w:r>
          </w:p>
        </w:tc>
        <w:tc>
          <w:tcPr>
            <w:tcW w:w="1460" w:type="dxa"/>
          </w:tcPr>
          <w:p w:rsidR="009E1916" w:rsidRPr="008D38F2" w:rsidRDefault="00C21772">
            <w:pPr>
              <w:pStyle w:val="TableParagraph"/>
              <w:spacing w:line="217" w:lineRule="exact"/>
              <w:ind w:left="108"/>
              <w:rPr>
                <w:sz w:val="20"/>
              </w:rPr>
            </w:pPr>
            <w:r w:rsidRPr="008D38F2">
              <w:rPr>
                <w:sz w:val="20"/>
              </w:rPr>
              <w:t>Педагоги ОУ,</w:t>
            </w:r>
          </w:p>
          <w:p w:rsidR="009E1916" w:rsidRPr="008D38F2" w:rsidRDefault="00C21772">
            <w:pPr>
              <w:pStyle w:val="TableParagraph"/>
              <w:ind w:left="108" w:right="194"/>
              <w:rPr>
                <w:sz w:val="20"/>
              </w:rPr>
            </w:pPr>
            <w:r w:rsidRPr="008D38F2">
              <w:rPr>
                <w:sz w:val="20"/>
              </w:rPr>
              <w:t>заместители директора по УВР, ВР</w:t>
            </w:r>
          </w:p>
        </w:tc>
        <w:tc>
          <w:tcPr>
            <w:tcW w:w="1705" w:type="dxa"/>
          </w:tcPr>
          <w:p w:rsidR="009E1916" w:rsidRPr="008D38F2" w:rsidRDefault="00C21772">
            <w:pPr>
              <w:pStyle w:val="TableParagraph"/>
              <w:spacing w:line="217" w:lineRule="exact"/>
              <w:ind w:left="108"/>
              <w:rPr>
                <w:sz w:val="20"/>
              </w:rPr>
            </w:pPr>
            <w:r w:rsidRPr="008D38F2">
              <w:rPr>
                <w:sz w:val="20"/>
              </w:rPr>
              <w:t>Методические</w:t>
            </w:r>
          </w:p>
          <w:p w:rsidR="009E1916" w:rsidRPr="008D38F2" w:rsidRDefault="00C21772">
            <w:pPr>
              <w:pStyle w:val="TableParagraph"/>
              <w:ind w:left="108" w:right="90"/>
              <w:rPr>
                <w:sz w:val="20"/>
              </w:rPr>
            </w:pPr>
            <w:r w:rsidRPr="008D38F2">
              <w:rPr>
                <w:sz w:val="20"/>
              </w:rPr>
              <w:t>рекомендации по вопросам введения</w:t>
            </w:r>
          </w:p>
          <w:p w:rsidR="009E1916" w:rsidRPr="008D38F2" w:rsidRDefault="00C21772">
            <w:pPr>
              <w:pStyle w:val="TableParagraph"/>
              <w:ind w:left="108" w:right="436"/>
              <w:rPr>
                <w:sz w:val="20"/>
              </w:rPr>
            </w:pPr>
            <w:r w:rsidRPr="008D38F2">
              <w:rPr>
                <w:sz w:val="20"/>
              </w:rPr>
              <w:t>и реализации ФГОС СОО</w:t>
            </w:r>
          </w:p>
        </w:tc>
        <w:tc>
          <w:tcPr>
            <w:tcW w:w="1448" w:type="dxa"/>
          </w:tcPr>
          <w:p w:rsidR="009E1916" w:rsidRPr="008D38F2" w:rsidRDefault="00C21772">
            <w:pPr>
              <w:pStyle w:val="TableParagraph"/>
              <w:spacing w:line="217" w:lineRule="exact"/>
              <w:ind w:left="108"/>
              <w:rPr>
                <w:sz w:val="20"/>
              </w:rPr>
            </w:pPr>
            <w:r w:rsidRPr="008D38F2">
              <w:rPr>
                <w:sz w:val="20"/>
              </w:rPr>
              <w:t>Приказ</w:t>
            </w:r>
          </w:p>
        </w:tc>
      </w:tr>
      <w:tr w:rsidR="009E1916" w:rsidRPr="008D38F2">
        <w:trPr>
          <w:trHeight w:val="2068"/>
        </w:trPr>
        <w:tc>
          <w:tcPr>
            <w:tcW w:w="468" w:type="dxa"/>
          </w:tcPr>
          <w:p w:rsidR="009E1916" w:rsidRPr="008D38F2" w:rsidRDefault="00C21772">
            <w:pPr>
              <w:pStyle w:val="TableParagraph"/>
              <w:spacing w:line="217" w:lineRule="exact"/>
              <w:ind w:right="100"/>
              <w:jc w:val="right"/>
              <w:rPr>
                <w:sz w:val="20"/>
              </w:rPr>
            </w:pPr>
            <w:r w:rsidRPr="008D38F2">
              <w:rPr>
                <w:sz w:val="20"/>
              </w:rPr>
              <w:t>2.5</w:t>
            </w:r>
          </w:p>
        </w:tc>
        <w:tc>
          <w:tcPr>
            <w:tcW w:w="1704" w:type="dxa"/>
          </w:tcPr>
          <w:p w:rsidR="009E1916" w:rsidRPr="008D38F2" w:rsidRDefault="00C21772">
            <w:pPr>
              <w:pStyle w:val="TableParagraph"/>
              <w:spacing w:line="217" w:lineRule="exact"/>
              <w:ind w:left="107"/>
              <w:rPr>
                <w:sz w:val="20"/>
              </w:rPr>
            </w:pPr>
            <w:r w:rsidRPr="008D38F2">
              <w:rPr>
                <w:sz w:val="20"/>
              </w:rPr>
              <w:t>Распространение</w:t>
            </w:r>
          </w:p>
          <w:p w:rsidR="009E1916" w:rsidRPr="008D38F2" w:rsidRDefault="00C21772">
            <w:pPr>
              <w:pStyle w:val="TableParagraph"/>
              <w:ind w:left="107"/>
              <w:rPr>
                <w:sz w:val="20"/>
              </w:rPr>
            </w:pPr>
            <w:r w:rsidRPr="008D38F2">
              <w:rPr>
                <w:w w:val="95"/>
                <w:sz w:val="20"/>
              </w:rPr>
              <w:t xml:space="preserve">педагогического </w:t>
            </w:r>
            <w:r w:rsidRPr="008D38F2">
              <w:rPr>
                <w:sz w:val="20"/>
              </w:rPr>
              <w:t>опыта</w:t>
            </w:r>
          </w:p>
        </w:tc>
        <w:tc>
          <w:tcPr>
            <w:tcW w:w="1337" w:type="dxa"/>
          </w:tcPr>
          <w:p w:rsidR="009E1916" w:rsidRPr="008D38F2" w:rsidRDefault="00C21772">
            <w:pPr>
              <w:pStyle w:val="TableParagraph"/>
              <w:spacing w:line="217" w:lineRule="exact"/>
              <w:ind w:left="105"/>
              <w:rPr>
                <w:sz w:val="20"/>
              </w:rPr>
            </w:pPr>
            <w:r w:rsidRPr="008D38F2">
              <w:rPr>
                <w:sz w:val="20"/>
              </w:rPr>
              <w:t>Открытые</w:t>
            </w:r>
          </w:p>
          <w:p w:rsidR="009E1916" w:rsidRPr="008D38F2" w:rsidRDefault="00C21772">
            <w:pPr>
              <w:pStyle w:val="TableParagraph"/>
              <w:ind w:left="105" w:right="162"/>
              <w:rPr>
                <w:sz w:val="20"/>
              </w:rPr>
            </w:pPr>
            <w:r w:rsidRPr="008D38F2">
              <w:rPr>
                <w:sz w:val="20"/>
              </w:rPr>
              <w:t>уроки мастер- классы внеурочные занятия, кружковые занятия</w:t>
            </w:r>
          </w:p>
        </w:tc>
        <w:tc>
          <w:tcPr>
            <w:tcW w:w="1207" w:type="dxa"/>
          </w:tcPr>
          <w:p w:rsidR="009E1916" w:rsidRPr="008D38F2" w:rsidRDefault="00C21772">
            <w:pPr>
              <w:pStyle w:val="TableParagraph"/>
              <w:spacing w:line="217" w:lineRule="exact"/>
              <w:ind w:left="108"/>
              <w:rPr>
                <w:sz w:val="20"/>
              </w:rPr>
            </w:pPr>
            <w:r w:rsidRPr="008D38F2">
              <w:rPr>
                <w:w w:val="99"/>
                <w:sz w:val="20"/>
              </w:rPr>
              <w:t>В</w:t>
            </w:r>
          </w:p>
          <w:p w:rsidR="009E1916" w:rsidRPr="008D38F2" w:rsidRDefault="00C21772">
            <w:pPr>
              <w:pStyle w:val="TableParagraph"/>
              <w:ind w:left="108" w:right="186"/>
              <w:rPr>
                <w:sz w:val="20"/>
              </w:rPr>
            </w:pPr>
            <w:r w:rsidRPr="008D38F2">
              <w:rPr>
                <w:w w:val="95"/>
                <w:sz w:val="20"/>
              </w:rPr>
              <w:t xml:space="preserve">течение </w:t>
            </w:r>
            <w:r w:rsidRPr="008D38F2">
              <w:rPr>
                <w:sz w:val="20"/>
              </w:rPr>
              <w:t>года</w:t>
            </w:r>
          </w:p>
        </w:tc>
        <w:tc>
          <w:tcPr>
            <w:tcW w:w="1661" w:type="dxa"/>
          </w:tcPr>
          <w:p w:rsidR="009E1916" w:rsidRPr="008D38F2" w:rsidRDefault="00C21772">
            <w:pPr>
              <w:pStyle w:val="TableParagraph"/>
              <w:spacing w:line="217" w:lineRule="exact"/>
              <w:ind w:left="106"/>
              <w:rPr>
                <w:sz w:val="20"/>
              </w:rPr>
            </w:pPr>
            <w:r w:rsidRPr="008D38F2">
              <w:rPr>
                <w:sz w:val="20"/>
              </w:rPr>
              <w:t>Педагогические</w:t>
            </w:r>
          </w:p>
          <w:p w:rsidR="009E1916" w:rsidRPr="008D38F2" w:rsidRDefault="00C21772">
            <w:pPr>
              <w:pStyle w:val="TableParagraph"/>
              <w:ind w:left="106" w:right="128"/>
              <w:rPr>
                <w:sz w:val="20"/>
              </w:rPr>
            </w:pPr>
            <w:r w:rsidRPr="008D38F2">
              <w:rPr>
                <w:sz w:val="20"/>
              </w:rPr>
              <w:t xml:space="preserve">находки в </w:t>
            </w:r>
            <w:r w:rsidRPr="008D38F2">
              <w:rPr>
                <w:w w:val="95"/>
                <w:sz w:val="20"/>
              </w:rPr>
              <w:t xml:space="preserve">образовательной </w:t>
            </w:r>
            <w:r w:rsidRPr="008D38F2">
              <w:rPr>
                <w:sz w:val="20"/>
              </w:rPr>
              <w:t>деятельности в условиях введения и реализации ФГОС СОО</w:t>
            </w:r>
          </w:p>
        </w:tc>
        <w:tc>
          <w:tcPr>
            <w:tcW w:w="1460" w:type="dxa"/>
          </w:tcPr>
          <w:p w:rsidR="009E1916" w:rsidRPr="008D38F2" w:rsidRDefault="00C21772">
            <w:pPr>
              <w:pStyle w:val="TableParagraph"/>
              <w:spacing w:line="217" w:lineRule="exact"/>
              <w:ind w:left="108"/>
              <w:rPr>
                <w:sz w:val="20"/>
              </w:rPr>
            </w:pPr>
            <w:r w:rsidRPr="008D38F2">
              <w:rPr>
                <w:sz w:val="20"/>
              </w:rPr>
              <w:t>Педагоги ОУ,</w:t>
            </w:r>
          </w:p>
          <w:p w:rsidR="009E1916" w:rsidRPr="008D38F2" w:rsidRDefault="00C21772">
            <w:pPr>
              <w:pStyle w:val="TableParagraph"/>
              <w:ind w:left="108" w:right="194"/>
              <w:rPr>
                <w:sz w:val="20"/>
              </w:rPr>
            </w:pPr>
            <w:r w:rsidRPr="008D38F2">
              <w:rPr>
                <w:sz w:val="20"/>
              </w:rPr>
              <w:t>заместители директора по ВР и УВР,</w:t>
            </w:r>
          </w:p>
          <w:p w:rsidR="009E1916" w:rsidRPr="008D38F2" w:rsidRDefault="00C21772">
            <w:pPr>
              <w:pStyle w:val="TableParagraph"/>
              <w:ind w:left="108" w:right="123"/>
              <w:rPr>
                <w:sz w:val="20"/>
              </w:rPr>
            </w:pPr>
            <w:r w:rsidRPr="008D38F2">
              <w:rPr>
                <w:w w:val="95"/>
                <w:sz w:val="20"/>
              </w:rPr>
              <w:t xml:space="preserve">руководители </w:t>
            </w:r>
            <w:r w:rsidRPr="008D38F2">
              <w:rPr>
                <w:sz w:val="20"/>
              </w:rPr>
              <w:t>ШМО</w:t>
            </w:r>
          </w:p>
        </w:tc>
        <w:tc>
          <w:tcPr>
            <w:tcW w:w="1705" w:type="dxa"/>
          </w:tcPr>
          <w:p w:rsidR="009E1916" w:rsidRPr="008D38F2" w:rsidRDefault="00C21772">
            <w:pPr>
              <w:pStyle w:val="TableParagraph"/>
              <w:spacing w:line="217" w:lineRule="exact"/>
              <w:ind w:left="108"/>
              <w:rPr>
                <w:sz w:val="20"/>
              </w:rPr>
            </w:pPr>
            <w:r w:rsidRPr="008D38F2">
              <w:rPr>
                <w:sz w:val="20"/>
              </w:rPr>
              <w:t>Методические</w:t>
            </w:r>
          </w:p>
          <w:p w:rsidR="009E1916" w:rsidRPr="008D38F2" w:rsidRDefault="00C21772">
            <w:pPr>
              <w:pStyle w:val="TableParagraph"/>
              <w:ind w:left="108" w:right="100"/>
              <w:rPr>
                <w:sz w:val="20"/>
              </w:rPr>
            </w:pPr>
            <w:r w:rsidRPr="008D38F2">
              <w:rPr>
                <w:sz w:val="20"/>
              </w:rPr>
              <w:t>разработки по представлению и обобщению опыта</w:t>
            </w:r>
          </w:p>
          <w:p w:rsidR="009E1916" w:rsidRPr="008D38F2" w:rsidRDefault="00C21772">
            <w:pPr>
              <w:pStyle w:val="TableParagraph"/>
              <w:spacing w:before="3" w:line="230" w:lineRule="exact"/>
              <w:ind w:left="108" w:right="504"/>
              <w:rPr>
                <w:sz w:val="20"/>
              </w:rPr>
            </w:pPr>
            <w:r w:rsidRPr="008D38F2">
              <w:rPr>
                <w:sz w:val="20"/>
              </w:rPr>
              <w:t>по вопросам введения и реализации ФГОС СОО</w:t>
            </w:r>
          </w:p>
        </w:tc>
        <w:tc>
          <w:tcPr>
            <w:tcW w:w="1448" w:type="dxa"/>
          </w:tcPr>
          <w:p w:rsidR="009E1916" w:rsidRPr="008D38F2" w:rsidRDefault="00C21772">
            <w:pPr>
              <w:pStyle w:val="TableParagraph"/>
              <w:spacing w:line="217" w:lineRule="exact"/>
              <w:ind w:left="108"/>
              <w:rPr>
                <w:sz w:val="20"/>
              </w:rPr>
            </w:pPr>
            <w:r w:rsidRPr="008D38F2">
              <w:rPr>
                <w:sz w:val="20"/>
              </w:rPr>
              <w:t>Интернет-</w:t>
            </w:r>
          </w:p>
          <w:p w:rsidR="009E1916" w:rsidRPr="008D38F2" w:rsidRDefault="00C21772">
            <w:pPr>
              <w:pStyle w:val="TableParagraph"/>
              <w:ind w:left="108" w:right="219"/>
              <w:rPr>
                <w:sz w:val="20"/>
              </w:rPr>
            </w:pPr>
            <w:r w:rsidRPr="008D38F2">
              <w:rPr>
                <w:w w:val="95"/>
                <w:sz w:val="20"/>
              </w:rPr>
              <w:t xml:space="preserve">публикации </w:t>
            </w:r>
            <w:r w:rsidRPr="008D38F2">
              <w:rPr>
                <w:sz w:val="20"/>
              </w:rPr>
              <w:t>на</w:t>
            </w:r>
          </w:p>
          <w:p w:rsidR="009E1916" w:rsidRPr="008D38F2" w:rsidRDefault="00C21772">
            <w:pPr>
              <w:pStyle w:val="TableParagraph"/>
              <w:ind w:left="108" w:right="159"/>
              <w:rPr>
                <w:sz w:val="20"/>
              </w:rPr>
            </w:pPr>
            <w:r w:rsidRPr="008D38F2">
              <w:rPr>
                <w:sz w:val="20"/>
              </w:rPr>
              <w:t>сайте школы в</w:t>
            </w:r>
          </w:p>
          <w:p w:rsidR="009E1916" w:rsidRPr="008D38F2" w:rsidRDefault="00C21772">
            <w:pPr>
              <w:pStyle w:val="TableParagraph"/>
              <w:ind w:left="108" w:right="219"/>
              <w:rPr>
                <w:sz w:val="20"/>
              </w:rPr>
            </w:pPr>
            <w:r w:rsidRPr="008D38F2">
              <w:rPr>
                <w:w w:val="95"/>
                <w:sz w:val="20"/>
              </w:rPr>
              <w:t xml:space="preserve">разделе </w:t>
            </w:r>
            <w:r w:rsidRPr="008D38F2">
              <w:rPr>
                <w:sz w:val="20"/>
              </w:rPr>
              <w:t>ФГОС</w:t>
            </w:r>
          </w:p>
          <w:p w:rsidR="009E1916" w:rsidRPr="008D38F2" w:rsidRDefault="00C21772">
            <w:pPr>
              <w:pStyle w:val="TableParagraph"/>
              <w:spacing w:before="1" w:line="230" w:lineRule="atLeast"/>
              <w:ind w:left="108" w:right="106"/>
              <w:rPr>
                <w:sz w:val="20"/>
              </w:rPr>
            </w:pPr>
            <w:r w:rsidRPr="008D38F2">
              <w:rPr>
                <w:sz w:val="20"/>
              </w:rPr>
              <w:t>СОО,</w:t>
            </w:r>
            <w:r w:rsidRPr="008D38F2">
              <w:rPr>
                <w:spacing w:val="-16"/>
                <w:sz w:val="20"/>
              </w:rPr>
              <w:t xml:space="preserve"> </w:t>
            </w:r>
            <w:r w:rsidRPr="008D38F2">
              <w:rPr>
                <w:sz w:val="20"/>
              </w:rPr>
              <w:t>копилка школы</w:t>
            </w:r>
          </w:p>
        </w:tc>
      </w:tr>
      <w:tr w:rsidR="009E1916" w:rsidRPr="008D38F2">
        <w:trPr>
          <w:trHeight w:val="227"/>
        </w:trPr>
        <w:tc>
          <w:tcPr>
            <w:tcW w:w="468" w:type="dxa"/>
            <w:tcBorders>
              <w:bottom w:val="nil"/>
            </w:tcBorders>
          </w:tcPr>
          <w:p w:rsidR="009E1916" w:rsidRPr="008D38F2" w:rsidRDefault="00C21772">
            <w:pPr>
              <w:pStyle w:val="TableParagraph"/>
              <w:spacing w:line="208" w:lineRule="exact"/>
              <w:ind w:right="100"/>
              <w:jc w:val="right"/>
              <w:rPr>
                <w:sz w:val="20"/>
              </w:rPr>
            </w:pPr>
            <w:r w:rsidRPr="008D38F2">
              <w:rPr>
                <w:sz w:val="20"/>
              </w:rPr>
              <w:t>2.6</w:t>
            </w:r>
          </w:p>
        </w:tc>
        <w:tc>
          <w:tcPr>
            <w:tcW w:w="1704" w:type="dxa"/>
            <w:tcBorders>
              <w:bottom w:val="nil"/>
            </w:tcBorders>
          </w:tcPr>
          <w:p w:rsidR="009E1916" w:rsidRPr="008D38F2" w:rsidRDefault="00C21772">
            <w:pPr>
              <w:pStyle w:val="TableParagraph"/>
              <w:spacing w:line="208" w:lineRule="exact"/>
              <w:ind w:left="107"/>
              <w:rPr>
                <w:sz w:val="20"/>
              </w:rPr>
            </w:pPr>
            <w:r w:rsidRPr="008D38F2">
              <w:rPr>
                <w:sz w:val="20"/>
              </w:rPr>
              <w:t>Разработка и</w:t>
            </w:r>
          </w:p>
        </w:tc>
        <w:tc>
          <w:tcPr>
            <w:tcW w:w="1337" w:type="dxa"/>
            <w:tcBorders>
              <w:bottom w:val="nil"/>
            </w:tcBorders>
          </w:tcPr>
          <w:p w:rsidR="009E1916" w:rsidRPr="008D38F2" w:rsidRDefault="00C21772">
            <w:pPr>
              <w:pStyle w:val="TableParagraph"/>
              <w:spacing w:line="208" w:lineRule="exact"/>
              <w:ind w:left="105"/>
              <w:rPr>
                <w:sz w:val="20"/>
              </w:rPr>
            </w:pPr>
            <w:r w:rsidRPr="008D38F2">
              <w:rPr>
                <w:sz w:val="20"/>
              </w:rPr>
              <w:t>Семинар</w:t>
            </w:r>
          </w:p>
        </w:tc>
        <w:tc>
          <w:tcPr>
            <w:tcW w:w="1207" w:type="dxa"/>
            <w:tcBorders>
              <w:bottom w:val="nil"/>
            </w:tcBorders>
          </w:tcPr>
          <w:p w:rsidR="009E1916" w:rsidRPr="008D38F2" w:rsidRDefault="00C21772">
            <w:pPr>
              <w:pStyle w:val="TableParagraph"/>
              <w:spacing w:line="208" w:lineRule="exact"/>
              <w:ind w:left="108"/>
              <w:rPr>
                <w:sz w:val="20"/>
              </w:rPr>
            </w:pPr>
            <w:r w:rsidRPr="008D38F2">
              <w:rPr>
                <w:sz w:val="20"/>
              </w:rPr>
              <w:t>В течение</w:t>
            </w:r>
          </w:p>
        </w:tc>
        <w:tc>
          <w:tcPr>
            <w:tcW w:w="1661" w:type="dxa"/>
            <w:tcBorders>
              <w:bottom w:val="nil"/>
            </w:tcBorders>
          </w:tcPr>
          <w:p w:rsidR="009E1916" w:rsidRPr="008D38F2" w:rsidRDefault="00C21772">
            <w:pPr>
              <w:pStyle w:val="TableParagraph"/>
              <w:spacing w:line="208" w:lineRule="exact"/>
              <w:ind w:left="106"/>
              <w:rPr>
                <w:sz w:val="20"/>
              </w:rPr>
            </w:pPr>
            <w:r w:rsidRPr="008D38F2">
              <w:rPr>
                <w:sz w:val="20"/>
              </w:rPr>
              <w:t>Изучение</w:t>
            </w:r>
          </w:p>
        </w:tc>
        <w:tc>
          <w:tcPr>
            <w:tcW w:w="1460" w:type="dxa"/>
            <w:tcBorders>
              <w:bottom w:val="nil"/>
            </w:tcBorders>
          </w:tcPr>
          <w:p w:rsidR="009E1916" w:rsidRPr="008D38F2" w:rsidRDefault="00C21772">
            <w:pPr>
              <w:pStyle w:val="TableParagraph"/>
              <w:spacing w:line="208" w:lineRule="exact"/>
              <w:ind w:left="108"/>
              <w:rPr>
                <w:sz w:val="20"/>
              </w:rPr>
            </w:pPr>
            <w:r w:rsidRPr="008D38F2">
              <w:rPr>
                <w:sz w:val="20"/>
              </w:rPr>
              <w:t>Педагоги ОУ,</w:t>
            </w:r>
          </w:p>
        </w:tc>
        <w:tc>
          <w:tcPr>
            <w:tcW w:w="1705" w:type="dxa"/>
            <w:tcBorders>
              <w:bottom w:val="nil"/>
            </w:tcBorders>
          </w:tcPr>
          <w:p w:rsidR="009E1916" w:rsidRPr="008D38F2" w:rsidRDefault="00C21772">
            <w:pPr>
              <w:pStyle w:val="TableParagraph"/>
              <w:spacing w:line="208" w:lineRule="exact"/>
              <w:ind w:left="108"/>
              <w:rPr>
                <w:sz w:val="20"/>
              </w:rPr>
            </w:pPr>
            <w:r w:rsidRPr="008D38F2">
              <w:rPr>
                <w:sz w:val="20"/>
              </w:rPr>
              <w:t>Разработанное</w:t>
            </w:r>
          </w:p>
        </w:tc>
        <w:tc>
          <w:tcPr>
            <w:tcW w:w="1448" w:type="dxa"/>
            <w:tcBorders>
              <w:bottom w:val="nil"/>
            </w:tcBorders>
          </w:tcPr>
          <w:p w:rsidR="009E1916" w:rsidRPr="008D38F2" w:rsidRDefault="00C21772">
            <w:pPr>
              <w:pStyle w:val="TableParagraph"/>
              <w:spacing w:line="208" w:lineRule="exact"/>
              <w:ind w:left="108"/>
              <w:rPr>
                <w:sz w:val="20"/>
              </w:rPr>
            </w:pPr>
            <w:r w:rsidRPr="008D38F2">
              <w:rPr>
                <w:sz w:val="20"/>
              </w:rPr>
              <w:t>Собрание</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апробация</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C21772">
            <w:pPr>
              <w:pStyle w:val="TableParagraph"/>
              <w:spacing w:line="210" w:lineRule="exact"/>
              <w:ind w:left="108"/>
              <w:rPr>
                <w:sz w:val="20"/>
              </w:rPr>
            </w:pPr>
            <w:r w:rsidRPr="008D38F2">
              <w:rPr>
                <w:sz w:val="20"/>
              </w:rPr>
              <w:t>года</w:t>
            </w: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критериев и</w:t>
            </w:r>
          </w:p>
        </w:tc>
        <w:tc>
          <w:tcPr>
            <w:tcW w:w="1460" w:type="dxa"/>
            <w:tcBorders>
              <w:top w:val="nil"/>
              <w:bottom w:val="nil"/>
            </w:tcBorders>
          </w:tcPr>
          <w:p w:rsidR="009E1916" w:rsidRPr="008D38F2" w:rsidRDefault="00C21772">
            <w:pPr>
              <w:pStyle w:val="TableParagraph"/>
              <w:spacing w:line="210" w:lineRule="exact"/>
              <w:ind w:left="108"/>
              <w:rPr>
                <w:sz w:val="20"/>
              </w:rPr>
            </w:pPr>
            <w:r w:rsidRPr="008D38F2">
              <w:rPr>
                <w:sz w:val="20"/>
              </w:rPr>
              <w:t>заместители</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Положение о</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трудового</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оценки</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показателей</w:t>
            </w:r>
          </w:p>
        </w:tc>
        <w:tc>
          <w:tcPr>
            <w:tcW w:w="1460" w:type="dxa"/>
            <w:tcBorders>
              <w:top w:val="nil"/>
              <w:bottom w:val="nil"/>
            </w:tcBorders>
          </w:tcPr>
          <w:p w:rsidR="009E1916" w:rsidRPr="008D38F2" w:rsidRDefault="00C21772">
            <w:pPr>
              <w:pStyle w:val="TableParagraph"/>
              <w:spacing w:line="210" w:lineRule="exact"/>
              <w:ind w:left="108"/>
              <w:rPr>
                <w:sz w:val="20"/>
              </w:rPr>
            </w:pPr>
            <w:r w:rsidRPr="008D38F2">
              <w:rPr>
                <w:sz w:val="20"/>
              </w:rPr>
              <w:t>директора по</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Стимулирующих</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коллектива</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эффективности</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стимулирования</w:t>
            </w:r>
          </w:p>
        </w:tc>
        <w:tc>
          <w:tcPr>
            <w:tcW w:w="1460" w:type="dxa"/>
            <w:tcBorders>
              <w:top w:val="nil"/>
              <w:bottom w:val="nil"/>
            </w:tcBorders>
          </w:tcPr>
          <w:p w:rsidR="009E1916" w:rsidRPr="008D38F2" w:rsidRDefault="00C21772">
            <w:pPr>
              <w:pStyle w:val="TableParagraph"/>
              <w:spacing w:line="210" w:lineRule="exact"/>
              <w:ind w:left="108"/>
              <w:rPr>
                <w:sz w:val="20"/>
              </w:rPr>
            </w:pPr>
            <w:r w:rsidRPr="008D38F2">
              <w:rPr>
                <w:sz w:val="20"/>
              </w:rPr>
              <w:t>ВР и УВР,</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выплатах</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работы</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деятельности</w:t>
            </w:r>
          </w:p>
        </w:tc>
        <w:tc>
          <w:tcPr>
            <w:tcW w:w="1460" w:type="dxa"/>
            <w:tcBorders>
              <w:top w:val="nil"/>
              <w:bottom w:val="nil"/>
            </w:tcBorders>
          </w:tcPr>
          <w:p w:rsidR="009E1916" w:rsidRPr="008D38F2" w:rsidRDefault="00C21772">
            <w:pPr>
              <w:pStyle w:val="TableParagraph"/>
              <w:spacing w:line="210" w:lineRule="exact"/>
              <w:ind w:left="108"/>
              <w:rPr>
                <w:sz w:val="20"/>
              </w:rPr>
            </w:pPr>
            <w:r w:rsidRPr="008D38F2">
              <w:rPr>
                <w:sz w:val="20"/>
              </w:rPr>
              <w:t>руководители</w:t>
            </w: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педагогов в</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учителя,</w:t>
            </w:r>
          </w:p>
        </w:tc>
        <w:tc>
          <w:tcPr>
            <w:tcW w:w="1460" w:type="dxa"/>
            <w:tcBorders>
              <w:top w:val="nil"/>
              <w:bottom w:val="nil"/>
            </w:tcBorders>
          </w:tcPr>
          <w:p w:rsidR="009E1916" w:rsidRPr="008D38F2" w:rsidRDefault="00C21772">
            <w:pPr>
              <w:pStyle w:val="TableParagraph"/>
              <w:spacing w:line="209" w:lineRule="exact"/>
              <w:ind w:left="108"/>
              <w:rPr>
                <w:sz w:val="20"/>
              </w:rPr>
            </w:pPr>
            <w:r w:rsidRPr="008D38F2">
              <w:rPr>
                <w:sz w:val="20"/>
              </w:rPr>
              <w:t>ШМО,</w:t>
            </w: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условиях</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педагога в</w:t>
            </w:r>
          </w:p>
        </w:tc>
        <w:tc>
          <w:tcPr>
            <w:tcW w:w="1460" w:type="dxa"/>
            <w:tcBorders>
              <w:top w:val="nil"/>
              <w:bottom w:val="nil"/>
            </w:tcBorders>
          </w:tcPr>
          <w:p w:rsidR="009E1916" w:rsidRPr="008D38F2" w:rsidRDefault="00C21772">
            <w:pPr>
              <w:pStyle w:val="TableParagraph"/>
              <w:spacing w:line="209" w:lineRule="exact"/>
              <w:ind w:left="108"/>
              <w:rPr>
                <w:sz w:val="20"/>
              </w:rPr>
            </w:pPr>
            <w:r w:rsidRPr="008D38F2">
              <w:rPr>
                <w:sz w:val="20"/>
              </w:rPr>
              <w:t>профсоюз</w:t>
            </w: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введения и</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условиях</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реализации</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введения 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ФГОС</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реализации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СОО</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ФГОС на всех</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ступенях</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1"/>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9E1916">
            <w:pPr>
              <w:pStyle w:val="TableParagraph"/>
              <w:rPr>
                <w:sz w:val="16"/>
              </w:rPr>
            </w:pP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C21772">
            <w:pPr>
              <w:pStyle w:val="TableParagraph"/>
              <w:spacing w:line="212" w:lineRule="exact"/>
              <w:ind w:left="106"/>
              <w:rPr>
                <w:sz w:val="20"/>
              </w:rPr>
            </w:pPr>
            <w:r w:rsidRPr="008D38F2">
              <w:rPr>
                <w:sz w:val="20"/>
              </w:rPr>
              <w:t>обучения</w:t>
            </w:r>
          </w:p>
        </w:tc>
        <w:tc>
          <w:tcPr>
            <w:tcW w:w="1460" w:type="dxa"/>
            <w:tcBorders>
              <w:top w:val="nil"/>
            </w:tcBorders>
          </w:tcPr>
          <w:p w:rsidR="009E1916" w:rsidRPr="008D38F2" w:rsidRDefault="009E1916">
            <w:pPr>
              <w:pStyle w:val="TableParagraph"/>
              <w:rPr>
                <w:sz w:val="16"/>
              </w:rPr>
            </w:pPr>
          </w:p>
        </w:tc>
        <w:tc>
          <w:tcPr>
            <w:tcW w:w="1705" w:type="dxa"/>
            <w:tcBorders>
              <w:top w:val="nil"/>
            </w:tcBorders>
          </w:tcPr>
          <w:p w:rsidR="009E1916" w:rsidRPr="008D38F2" w:rsidRDefault="009E1916">
            <w:pPr>
              <w:pStyle w:val="TableParagraph"/>
              <w:rPr>
                <w:sz w:val="16"/>
              </w:rPr>
            </w:pPr>
          </w:p>
        </w:tc>
        <w:tc>
          <w:tcPr>
            <w:tcW w:w="1448" w:type="dxa"/>
            <w:tcBorders>
              <w:top w:val="nil"/>
            </w:tcBorders>
          </w:tcPr>
          <w:p w:rsidR="009E1916" w:rsidRPr="008D38F2" w:rsidRDefault="009E1916">
            <w:pPr>
              <w:pStyle w:val="TableParagraph"/>
              <w:rPr>
                <w:sz w:val="16"/>
              </w:rPr>
            </w:pPr>
          </w:p>
        </w:tc>
      </w:tr>
      <w:tr w:rsidR="009E1916" w:rsidRPr="008D38F2">
        <w:trPr>
          <w:trHeight w:val="227"/>
        </w:trPr>
        <w:tc>
          <w:tcPr>
            <w:tcW w:w="468" w:type="dxa"/>
            <w:tcBorders>
              <w:bottom w:val="nil"/>
            </w:tcBorders>
          </w:tcPr>
          <w:p w:rsidR="009E1916" w:rsidRPr="008D38F2" w:rsidRDefault="00C21772">
            <w:pPr>
              <w:pStyle w:val="TableParagraph"/>
              <w:spacing w:line="208" w:lineRule="exact"/>
              <w:ind w:right="100"/>
              <w:jc w:val="right"/>
              <w:rPr>
                <w:sz w:val="20"/>
              </w:rPr>
            </w:pPr>
            <w:r w:rsidRPr="008D38F2">
              <w:rPr>
                <w:sz w:val="20"/>
              </w:rPr>
              <w:t>3.1</w:t>
            </w:r>
          </w:p>
        </w:tc>
        <w:tc>
          <w:tcPr>
            <w:tcW w:w="1704" w:type="dxa"/>
            <w:tcBorders>
              <w:bottom w:val="nil"/>
            </w:tcBorders>
          </w:tcPr>
          <w:p w:rsidR="009E1916" w:rsidRPr="008D38F2" w:rsidRDefault="00C21772">
            <w:pPr>
              <w:pStyle w:val="TableParagraph"/>
              <w:spacing w:line="208" w:lineRule="exact"/>
              <w:ind w:left="107"/>
              <w:rPr>
                <w:sz w:val="20"/>
              </w:rPr>
            </w:pPr>
            <w:r w:rsidRPr="008D38F2">
              <w:rPr>
                <w:sz w:val="20"/>
              </w:rPr>
              <w:t>Внутри</w:t>
            </w:r>
          </w:p>
        </w:tc>
        <w:tc>
          <w:tcPr>
            <w:tcW w:w="1337" w:type="dxa"/>
            <w:tcBorders>
              <w:bottom w:val="nil"/>
            </w:tcBorders>
          </w:tcPr>
          <w:p w:rsidR="009E1916" w:rsidRPr="008D38F2" w:rsidRDefault="00C21772">
            <w:pPr>
              <w:pStyle w:val="TableParagraph"/>
              <w:spacing w:line="208" w:lineRule="exact"/>
              <w:ind w:left="105"/>
              <w:rPr>
                <w:sz w:val="20"/>
              </w:rPr>
            </w:pPr>
            <w:r w:rsidRPr="008D38F2">
              <w:rPr>
                <w:sz w:val="20"/>
              </w:rPr>
              <w:t>лекции</w:t>
            </w:r>
          </w:p>
        </w:tc>
        <w:tc>
          <w:tcPr>
            <w:tcW w:w="1207" w:type="dxa"/>
            <w:tcBorders>
              <w:bottom w:val="nil"/>
            </w:tcBorders>
          </w:tcPr>
          <w:p w:rsidR="009E1916" w:rsidRPr="008D38F2" w:rsidRDefault="00C21772">
            <w:pPr>
              <w:pStyle w:val="TableParagraph"/>
              <w:spacing w:line="208" w:lineRule="exact"/>
              <w:ind w:left="108"/>
              <w:rPr>
                <w:sz w:val="20"/>
              </w:rPr>
            </w:pPr>
            <w:r w:rsidRPr="008D38F2">
              <w:rPr>
                <w:w w:val="99"/>
                <w:sz w:val="20"/>
              </w:rPr>
              <w:t>В</w:t>
            </w:r>
          </w:p>
        </w:tc>
        <w:tc>
          <w:tcPr>
            <w:tcW w:w="1661" w:type="dxa"/>
            <w:tcBorders>
              <w:bottom w:val="nil"/>
            </w:tcBorders>
          </w:tcPr>
          <w:p w:rsidR="009E1916" w:rsidRPr="008D38F2" w:rsidRDefault="00C21772">
            <w:pPr>
              <w:pStyle w:val="TableParagraph"/>
              <w:spacing w:line="208" w:lineRule="exact"/>
              <w:ind w:left="106"/>
              <w:rPr>
                <w:sz w:val="20"/>
              </w:rPr>
            </w:pPr>
            <w:r w:rsidRPr="008D38F2">
              <w:rPr>
                <w:sz w:val="20"/>
              </w:rPr>
              <w:t>1. ФГОС СОО:</w:t>
            </w:r>
          </w:p>
        </w:tc>
        <w:tc>
          <w:tcPr>
            <w:tcW w:w="1460" w:type="dxa"/>
            <w:tcBorders>
              <w:bottom w:val="nil"/>
            </w:tcBorders>
          </w:tcPr>
          <w:p w:rsidR="009E1916" w:rsidRPr="008D38F2" w:rsidRDefault="00C21772">
            <w:pPr>
              <w:pStyle w:val="TableParagraph"/>
              <w:spacing w:line="208" w:lineRule="exact"/>
              <w:ind w:left="108"/>
              <w:rPr>
                <w:sz w:val="20"/>
              </w:rPr>
            </w:pPr>
            <w:r w:rsidRPr="008D38F2">
              <w:rPr>
                <w:sz w:val="20"/>
              </w:rPr>
              <w:t>Администрац</w:t>
            </w:r>
          </w:p>
        </w:tc>
        <w:tc>
          <w:tcPr>
            <w:tcW w:w="1705" w:type="dxa"/>
            <w:tcBorders>
              <w:bottom w:val="nil"/>
            </w:tcBorders>
          </w:tcPr>
          <w:p w:rsidR="009E1916" w:rsidRPr="008D38F2" w:rsidRDefault="00C21772">
            <w:pPr>
              <w:pStyle w:val="TableParagraph"/>
              <w:spacing w:line="208" w:lineRule="exact"/>
              <w:ind w:left="108"/>
              <w:rPr>
                <w:sz w:val="20"/>
              </w:rPr>
            </w:pPr>
            <w:r w:rsidRPr="008D38F2">
              <w:rPr>
                <w:sz w:val="20"/>
              </w:rPr>
              <w:t>Разработки</w:t>
            </w:r>
          </w:p>
        </w:tc>
        <w:tc>
          <w:tcPr>
            <w:tcW w:w="1448" w:type="dxa"/>
            <w:tcBorders>
              <w:bottom w:val="nil"/>
            </w:tcBorders>
          </w:tcPr>
          <w:p w:rsidR="009E1916" w:rsidRPr="008D38F2" w:rsidRDefault="00C21772">
            <w:pPr>
              <w:pStyle w:val="TableParagraph"/>
              <w:spacing w:line="208" w:lineRule="exact"/>
              <w:ind w:left="108"/>
              <w:rPr>
                <w:sz w:val="20"/>
              </w:rPr>
            </w:pPr>
            <w:r w:rsidRPr="008D38F2">
              <w:rPr>
                <w:sz w:val="20"/>
              </w:rPr>
              <w:t>Тестирование</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школьное</w:t>
            </w:r>
          </w:p>
        </w:tc>
        <w:tc>
          <w:tcPr>
            <w:tcW w:w="1337" w:type="dxa"/>
            <w:tcBorders>
              <w:top w:val="nil"/>
              <w:bottom w:val="nil"/>
            </w:tcBorders>
          </w:tcPr>
          <w:p w:rsidR="009E1916" w:rsidRPr="008D38F2" w:rsidRDefault="00C21772">
            <w:pPr>
              <w:pStyle w:val="TableParagraph"/>
              <w:spacing w:line="210" w:lineRule="exact"/>
              <w:ind w:left="105"/>
              <w:rPr>
                <w:sz w:val="20"/>
              </w:rPr>
            </w:pPr>
            <w:r w:rsidRPr="008D38F2">
              <w:rPr>
                <w:sz w:val="20"/>
              </w:rPr>
              <w:t>семинары</w:t>
            </w:r>
          </w:p>
        </w:tc>
        <w:tc>
          <w:tcPr>
            <w:tcW w:w="1207" w:type="dxa"/>
            <w:tcBorders>
              <w:top w:val="nil"/>
              <w:bottom w:val="nil"/>
            </w:tcBorders>
          </w:tcPr>
          <w:p w:rsidR="009E1916" w:rsidRPr="008D38F2" w:rsidRDefault="00C21772">
            <w:pPr>
              <w:pStyle w:val="TableParagraph"/>
              <w:spacing w:line="210" w:lineRule="exact"/>
              <w:ind w:left="108"/>
              <w:rPr>
                <w:sz w:val="20"/>
              </w:rPr>
            </w:pPr>
            <w:r w:rsidRPr="008D38F2">
              <w:rPr>
                <w:sz w:val="20"/>
              </w:rPr>
              <w:t>течение</w:t>
            </w: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вопросы</w:t>
            </w:r>
          </w:p>
        </w:tc>
        <w:tc>
          <w:tcPr>
            <w:tcW w:w="1460" w:type="dxa"/>
            <w:tcBorders>
              <w:top w:val="nil"/>
              <w:bottom w:val="nil"/>
            </w:tcBorders>
          </w:tcPr>
          <w:p w:rsidR="009E1916" w:rsidRPr="008D38F2" w:rsidRDefault="00C21772">
            <w:pPr>
              <w:pStyle w:val="TableParagraph"/>
              <w:spacing w:line="210" w:lineRule="exact"/>
              <w:ind w:left="108"/>
              <w:rPr>
                <w:sz w:val="20"/>
              </w:rPr>
            </w:pPr>
            <w:r w:rsidRPr="008D38F2">
              <w:rPr>
                <w:sz w:val="20"/>
              </w:rPr>
              <w:t>ия</w:t>
            </w: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повышение</w:t>
            </w:r>
          </w:p>
        </w:tc>
        <w:tc>
          <w:tcPr>
            <w:tcW w:w="1337" w:type="dxa"/>
            <w:tcBorders>
              <w:top w:val="nil"/>
              <w:bottom w:val="nil"/>
            </w:tcBorders>
          </w:tcPr>
          <w:p w:rsidR="009E1916" w:rsidRPr="008D38F2" w:rsidRDefault="00C21772">
            <w:pPr>
              <w:pStyle w:val="TableParagraph"/>
              <w:spacing w:line="210" w:lineRule="exact"/>
              <w:ind w:left="105"/>
              <w:rPr>
                <w:sz w:val="20"/>
              </w:rPr>
            </w:pPr>
            <w:r w:rsidRPr="008D38F2">
              <w:rPr>
                <w:sz w:val="20"/>
              </w:rPr>
              <w:t>практику</w:t>
            </w:r>
          </w:p>
        </w:tc>
        <w:tc>
          <w:tcPr>
            <w:tcW w:w="1207" w:type="dxa"/>
            <w:tcBorders>
              <w:top w:val="nil"/>
              <w:bottom w:val="nil"/>
            </w:tcBorders>
          </w:tcPr>
          <w:p w:rsidR="009E1916" w:rsidRPr="008D38F2" w:rsidRDefault="00C21772">
            <w:pPr>
              <w:pStyle w:val="TableParagraph"/>
              <w:spacing w:line="210" w:lineRule="exact"/>
              <w:ind w:left="108"/>
              <w:rPr>
                <w:sz w:val="20"/>
              </w:rPr>
            </w:pPr>
            <w:r w:rsidRPr="008D38F2">
              <w:rPr>
                <w:sz w:val="20"/>
              </w:rPr>
              <w:t>года</w:t>
            </w: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преемственност</w:t>
            </w:r>
          </w:p>
        </w:tc>
        <w:tc>
          <w:tcPr>
            <w:tcW w:w="1460" w:type="dxa"/>
            <w:tcBorders>
              <w:top w:val="nil"/>
              <w:bottom w:val="nil"/>
            </w:tcBorders>
          </w:tcPr>
          <w:p w:rsidR="009E1916" w:rsidRPr="008D38F2" w:rsidRDefault="009E1916">
            <w:pPr>
              <w:pStyle w:val="TableParagraph"/>
              <w:spacing w:line="210" w:lineRule="exact"/>
              <w:ind w:left="108"/>
              <w:rPr>
                <w:sz w:val="20"/>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квалификации</w:t>
            </w:r>
          </w:p>
        </w:tc>
        <w:tc>
          <w:tcPr>
            <w:tcW w:w="1337" w:type="dxa"/>
            <w:tcBorders>
              <w:top w:val="nil"/>
              <w:bottom w:val="nil"/>
            </w:tcBorders>
          </w:tcPr>
          <w:p w:rsidR="009E1916" w:rsidRPr="008D38F2" w:rsidRDefault="00C21772">
            <w:pPr>
              <w:pStyle w:val="TableParagraph"/>
              <w:spacing w:line="210" w:lineRule="exact"/>
              <w:ind w:left="105"/>
              <w:rPr>
                <w:sz w:val="20"/>
              </w:rPr>
            </w:pPr>
            <w:r w:rsidRPr="008D38F2">
              <w:rPr>
                <w:sz w:val="20"/>
              </w:rPr>
              <w:t>мы</w:t>
            </w: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w w:val="99"/>
                <w:sz w:val="20"/>
              </w:rPr>
              <w:t>и</w:t>
            </w:r>
          </w:p>
        </w:tc>
        <w:tc>
          <w:tcPr>
            <w:tcW w:w="1460" w:type="dxa"/>
            <w:tcBorders>
              <w:top w:val="nil"/>
              <w:bottom w:val="nil"/>
            </w:tcBorders>
          </w:tcPr>
          <w:p w:rsidR="009E1916" w:rsidRPr="008D38F2" w:rsidRDefault="009E1916">
            <w:pPr>
              <w:pStyle w:val="TableParagraph"/>
              <w:spacing w:line="210" w:lineRule="exact"/>
              <w:ind w:left="108"/>
              <w:rPr>
                <w:sz w:val="20"/>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2. Динамика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формирования 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развития УУД.</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3. Варианты</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оценивания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результатов</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обучающихся.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4. Требования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2"/>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9E1916">
            <w:pPr>
              <w:pStyle w:val="TableParagraph"/>
              <w:rPr>
                <w:sz w:val="16"/>
              </w:rPr>
            </w:pP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C21772">
            <w:pPr>
              <w:pStyle w:val="TableParagraph"/>
              <w:spacing w:line="213" w:lineRule="exact"/>
              <w:ind w:left="106"/>
              <w:rPr>
                <w:sz w:val="20"/>
              </w:rPr>
            </w:pPr>
            <w:r w:rsidRPr="008D38F2">
              <w:rPr>
                <w:sz w:val="20"/>
              </w:rPr>
              <w:t>ФГОС СОО.</w:t>
            </w:r>
          </w:p>
        </w:tc>
        <w:tc>
          <w:tcPr>
            <w:tcW w:w="1460" w:type="dxa"/>
            <w:tcBorders>
              <w:top w:val="nil"/>
            </w:tcBorders>
          </w:tcPr>
          <w:p w:rsidR="009E1916" w:rsidRPr="008D38F2" w:rsidRDefault="009E1916">
            <w:pPr>
              <w:pStyle w:val="TableParagraph"/>
              <w:rPr>
                <w:sz w:val="16"/>
              </w:rPr>
            </w:pPr>
          </w:p>
        </w:tc>
        <w:tc>
          <w:tcPr>
            <w:tcW w:w="1705" w:type="dxa"/>
            <w:tcBorders>
              <w:top w:val="nil"/>
            </w:tcBorders>
          </w:tcPr>
          <w:p w:rsidR="009E1916" w:rsidRPr="008D38F2" w:rsidRDefault="009E1916">
            <w:pPr>
              <w:pStyle w:val="TableParagraph"/>
              <w:rPr>
                <w:sz w:val="16"/>
              </w:rPr>
            </w:pPr>
          </w:p>
        </w:tc>
        <w:tc>
          <w:tcPr>
            <w:tcW w:w="1448" w:type="dxa"/>
            <w:tcBorders>
              <w:top w:val="nil"/>
            </w:tcBorders>
          </w:tcPr>
          <w:p w:rsidR="009E1916" w:rsidRPr="008D38F2" w:rsidRDefault="009E1916">
            <w:pPr>
              <w:pStyle w:val="TableParagraph"/>
              <w:rPr>
                <w:sz w:val="16"/>
              </w:rPr>
            </w:pPr>
          </w:p>
        </w:tc>
      </w:tr>
      <w:tr w:rsidR="009E1916" w:rsidRPr="008D38F2">
        <w:trPr>
          <w:trHeight w:val="228"/>
        </w:trPr>
        <w:tc>
          <w:tcPr>
            <w:tcW w:w="468" w:type="dxa"/>
            <w:tcBorders>
              <w:bottom w:val="nil"/>
            </w:tcBorders>
          </w:tcPr>
          <w:p w:rsidR="009E1916" w:rsidRPr="008D38F2" w:rsidRDefault="00C21772">
            <w:pPr>
              <w:pStyle w:val="TableParagraph"/>
              <w:spacing w:line="208" w:lineRule="exact"/>
              <w:ind w:right="100"/>
              <w:jc w:val="right"/>
              <w:rPr>
                <w:sz w:val="20"/>
              </w:rPr>
            </w:pPr>
            <w:r w:rsidRPr="008D38F2">
              <w:rPr>
                <w:sz w:val="20"/>
              </w:rPr>
              <w:t>3.2</w:t>
            </w:r>
          </w:p>
        </w:tc>
        <w:tc>
          <w:tcPr>
            <w:tcW w:w="1704" w:type="dxa"/>
            <w:tcBorders>
              <w:bottom w:val="nil"/>
            </w:tcBorders>
          </w:tcPr>
          <w:p w:rsidR="009E1916" w:rsidRPr="008D38F2" w:rsidRDefault="00C21772">
            <w:pPr>
              <w:pStyle w:val="TableParagraph"/>
              <w:spacing w:line="208" w:lineRule="exact"/>
              <w:ind w:left="107"/>
              <w:rPr>
                <w:sz w:val="20"/>
              </w:rPr>
            </w:pPr>
            <w:r w:rsidRPr="008D38F2">
              <w:rPr>
                <w:sz w:val="20"/>
              </w:rPr>
              <w:t>«Организационн</w:t>
            </w:r>
          </w:p>
        </w:tc>
        <w:tc>
          <w:tcPr>
            <w:tcW w:w="1337" w:type="dxa"/>
            <w:tcBorders>
              <w:bottom w:val="nil"/>
            </w:tcBorders>
          </w:tcPr>
          <w:p w:rsidR="009E1916" w:rsidRPr="008D38F2" w:rsidRDefault="00C21772">
            <w:pPr>
              <w:pStyle w:val="TableParagraph"/>
              <w:spacing w:line="208" w:lineRule="exact"/>
              <w:ind w:left="105"/>
              <w:rPr>
                <w:sz w:val="20"/>
              </w:rPr>
            </w:pPr>
            <w:r w:rsidRPr="008D38F2">
              <w:rPr>
                <w:sz w:val="20"/>
              </w:rPr>
              <w:t>Семинары</w:t>
            </w:r>
          </w:p>
        </w:tc>
        <w:tc>
          <w:tcPr>
            <w:tcW w:w="1207" w:type="dxa"/>
            <w:tcBorders>
              <w:bottom w:val="nil"/>
            </w:tcBorders>
          </w:tcPr>
          <w:p w:rsidR="009E1916" w:rsidRPr="008D38F2" w:rsidRDefault="00C21772">
            <w:pPr>
              <w:pStyle w:val="TableParagraph"/>
              <w:spacing w:line="208" w:lineRule="exact"/>
              <w:ind w:left="108"/>
              <w:rPr>
                <w:sz w:val="20"/>
              </w:rPr>
            </w:pPr>
            <w:r w:rsidRPr="008D38F2">
              <w:rPr>
                <w:w w:val="99"/>
                <w:sz w:val="20"/>
              </w:rPr>
              <w:t>В</w:t>
            </w:r>
          </w:p>
        </w:tc>
        <w:tc>
          <w:tcPr>
            <w:tcW w:w="1661" w:type="dxa"/>
            <w:tcBorders>
              <w:bottom w:val="nil"/>
            </w:tcBorders>
          </w:tcPr>
          <w:p w:rsidR="009E1916" w:rsidRPr="008D38F2" w:rsidRDefault="00C21772">
            <w:pPr>
              <w:pStyle w:val="TableParagraph"/>
              <w:spacing w:line="208" w:lineRule="exact"/>
              <w:ind w:left="106"/>
              <w:rPr>
                <w:sz w:val="20"/>
              </w:rPr>
            </w:pPr>
            <w:r w:rsidRPr="008D38F2">
              <w:rPr>
                <w:sz w:val="20"/>
              </w:rPr>
              <w:t>1. ООП СОО:</w:t>
            </w:r>
          </w:p>
        </w:tc>
        <w:tc>
          <w:tcPr>
            <w:tcW w:w="1460" w:type="dxa"/>
            <w:tcBorders>
              <w:bottom w:val="nil"/>
            </w:tcBorders>
          </w:tcPr>
          <w:p w:rsidR="009E1916" w:rsidRPr="008D38F2" w:rsidRDefault="009E1916" w:rsidP="00310870">
            <w:pPr>
              <w:pStyle w:val="TableParagraph"/>
              <w:spacing w:line="208" w:lineRule="exact"/>
              <w:rPr>
                <w:sz w:val="20"/>
              </w:rPr>
            </w:pPr>
          </w:p>
        </w:tc>
        <w:tc>
          <w:tcPr>
            <w:tcW w:w="1705" w:type="dxa"/>
            <w:tcBorders>
              <w:bottom w:val="nil"/>
            </w:tcBorders>
          </w:tcPr>
          <w:p w:rsidR="009E1916" w:rsidRPr="008D38F2" w:rsidRDefault="00C21772">
            <w:pPr>
              <w:pStyle w:val="TableParagraph"/>
              <w:spacing w:line="208" w:lineRule="exact"/>
              <w:ind w:left="108"/>
              <w:rPr>
                <w:sz w:val="20"/>
              </w:rPr>
            </w:pPr>
            <w:r w:rsidRPr="008D38F2">
              <w:rPr>
                <w:sz w:val="20"/>
              </w:rPr>
              <w:t>1.Дорожная</w:t>
            </w:r>
          </w:p>
        </w:tc>
        <w:tc>
          <w:tcPr>
            <w:tcW w:w="1448" w:type="dxa"/>
            <w:tcBorders>
              <w:bottom w:val="nil"/>
            </w:tcBorders>
          </w:tcPr>
          <w:p w:rsidR="009E1916" w:rsidRPr="008D38F2" w:rsidRDefault="00C21772">
            <w:pPr>
              <w:pStyle w:val="TableParagraph"/>
              <w:spacing w:line="208" w:lineRule="exact"/>
              <w:ind w:left="108"/>
              <w:rPr>
                <w:sz w:val="20"/>
              </w:rPr>
            </w:pPr>
            <w:r w:rsidRPr="008D38F2">
              <w:rPr>
                <w:sz w:val="20"/>
              </w:rPr>
              <w:t>ООП СОО</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1" w:lineRule="exact"/>
              <w:ind w:left="107"/>
              <w:rPr>
                <w:sz w:val="20"/>
              </w:rPr>
            </w:pPr>
            <w:r w:rsidRPr="008D38F2">
              <w:rPr>
                <w:sz w:val="20"/>
              </w:rPr>
              <w:t>о-методические</w:t>
            </w:r>
          </w:p>
        </w:tc>
        <w:tc>
          <w:tcPr>
            <w:tcW w:w="1337" w:type="dxa"/>
            <w:tcBorders>
              <w:top w:val="nil"/>
              <w:bottom w:val="nil"/>
            </w:tcBorders>
          </w:tcPr>
          <w:p w:rsidR="009E1916" w:rsidRPr="008D38F2" w:rsidRDefault="00C21772">
            <w:pPr>
              <w:pStyle w:val="TableParagraph"/>
              <w:spacing w:line="211" w:lineRule="exact"/>
              <w:ind w:left="105"/>
              <w:rPr>
                <w:sz w:val="20"/>
              </w:rPr>
            </w:pPr>
            <w:r w:rsidRPr="008D38F2">
              <w:rPr>
                <w:w w:val="99"/>
                <w:sz w:val="20"/>
              </w:rPr>
              <w:t>-</w:t>
            </w:r>
          </w:p>
        </w:tc>
        <w:tc>
          <w:tcPr>
            <w:tcW w:w="1207" w:type="dxa"/>
            <w:tcBorders>
              <w:top w:val="nil"/>
              <w:bottom w:val="nil"/>
            </w:tcBorders>
          </w:tcPr>
          <w:p w:rsidR="009E1916" w:rsidRPr="008D38F2" w:rsidRDefault="00C21772">
            <w:pPr>
              <w:pStyle w:val="TableParagraph"/>
              <w:spacing w:line="211" w:lineRule="exact"/>
              <w:ind w:left="108"/>
              <w:rPr>
                <w:sz w:val="20"/>
              </w:rPr>
            </w:pPr>
            <w:r w:rsidRPr="008D38F2">
              <w:rPr>
                <w:sz w:val="20"/>
              </w:rPr>
              <w:t>течение</w:t>
            </w: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-планируемые</w:t>
            </w:r>
          </w:p>
        </w:tc>
        <w:tc>
          <w:tcPr>
            <w:tcW w:w="1460" w:type="dxa"/>
            <w:tcBorders>
              <w:top w:val="nil"/>
              <w:bottom w:val="nil"/>
            </w:tcBorders>
          </w:tcPr>
          <w:p w:rsidR="009E1916" w:rsidRPr="008D38F2" w:rsidRDefault="009E1916" w:rsidP="00310870">
            <w:pPr>
              <w:pStyle w:val="TableParagraph"/>
              <w:spacing w:line="211" w:lineRule="exact"/>
              <w:rPr>
                <w:sz w:val="20"/>
              </w:rPr>
            </w:pPr>
          </w:p>
        </w:tc>
        <w:tc>
          <w:tcPr>
            <w:tcW w:w="1705" w:type="dxa"/>
            <w:tcBorders>
              <w:top w:val="nil"/>
              <w:bottom w:val="nil"/>
            </w:tcBorders>
          </w:tcPr>
          <w:p w:rsidR="009E1916" w:rsidRPr="008D38F2" w:rsidRDefault="00C21772">
            <w:pPr>
              <w:pStyle w:val="TableParagraph"/>
              <w:spacing w:line="211" w:lineRule="exact"/>
              <w:ind w:left="108"/>
              <w:rPr>
                <w:sz w:val="20"/>
              </w:rPr>
            </w:pPr>
            <w:r w:rsidRPr="008D38F2">
              <w:rPr>
                <w:sz w:val="20"/>
              </w:rPr>
              <w:t>карта</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условия</w:t>
            </w:r>
          </w:p>
        </w:tc>
        <w:tc>
          <w:tcPr>
            <w:tcW w:w="1337" w:type="dxa"/>
            <w:tcBorders>
              <w:top w:val="nil"/>
              <w:bottom w:val="nil"/>
            </w:tcBorders>
          </w:tcPr>
          <w:p w:rsidR="009E1916" w:rsidRPr="008D38F2" w:rsidRDefault="00C21772">
            <w:pPr>
              <w:pStyle w:val="TableParagraph"/>
              <w:spacing w:line="210" w:lineRule="exact"/>
              <w:ind w:left="105"/>
              <w:rPr>
                <w:sz w:val="20"/>
              </w:rPr>
            </w:pPr>
            <w:r w:rsidRPr="008D38F2">
              <w:rPr>
                <w:sz w:val="20"/>
              </w:rPr>
              <w:t>практику</w:t>
            </w:r>
          </w:p>
        </w:tc>
        <w:tc>
          <w:tcPr>
            <w:tcW w:w="1207" w:type="dxa"/>
            <w:tcBorders>
              <w:top w:val="nil"/>
              <w:bottom w:val="nil"/>
            </w:tcBorders>
          </w:tcPr>
          <w:p w:rsidR="009E1916" w:rsidRPr="008D38F2" w:rsidRDefault="00C21772">
            <w:pPr>
              <w:pStyle w:val="TableParagraph"/>
              <w:spacing w:line="210" w:lineRule="exact"/>
              <w:ind w:left="108"/>
              <w:rPr>
                <w:sz w:val="20"/>
              </w:rPr>
            </w:pPr>
            <w:r w:rsidRPr="008D38F2">
              <w:rPr>
                <w:sz w:val="20"/>
              </w:rPr>
              <w:t>года</w:t>
            </w: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результаты</w:t>
            </w:r>
          </w:p>
        </w:tc>
        <w:tc>
          <w:tcPr>
            <w:tcW w:w="1460" w:type="dxa"/>
            <w:tcBorders>
              <w:top w:val="nil"/>
              <w:bottom w:val="nil"/>
            </w:tcBorders>
          </w:tcPr>
          <w:p w:rsidR="009E1916" w:rsidRPr="008D38F2" w:rsidRDefault="009E1916" w:rsidP="00310870">
            <w:pPr>
              <w:pStyle w:val="TableParagraph"/>
              <w:spacing w:line="210" w:lineRule="exact"/>
              <w:rPr>
                <w:sz w:val="20"/>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введения и</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введения</w:t>
            </w:r>
          </w:p>
        </w:tc>
        <w:tc>
          <w:tcPr>
            <w:tcW w:w="1337" w:type="dxa"/>
            <w:tcBorders>
              <w:top w:val="nil"/>
              <w:bottom w:val="nil"/>
            </w:tcBorders>
          </w:tcPr>
          <w:p w:rsidR="009E1916" w:rsidRPr="008D38F2" w:rsidRDefault="00C21772">
            <w:pPr>
              <w:pStyle w:val="TableParagraph"/>
              <w:spacing w:line="210" w:lineRule="exact"/>
              <w:ind w:left="105"/>
              <w:rPr>
                <w:sz w:val="20"/>
              </w:rPr>
            </w:pPr>
            <w:r w:rsidRPr="008D38F2">
              <w:rPr>
                <w:sz w:val="20"/>
              </w:rPr>
              <w:t>мы</w:t>
            </w: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освоения</w:t>
            </w:r>
          </w:p>
        </w:tc>
        <w:tc>
          <w:tcPr>
            <w:tcW w:w="1460" w:type="dxa"/>
            <w:tcBorders>
              <w:top w:val="nil"/>
              <w:bottom w:val="nil"/>
            </w:tcBorders>
          </w:tcPr>
          <w:p w:rsidR="009E1916" w:rsidRPr="008D38F2" w:rsidRDefault="00310870" w:rsidP="00310870">
            <w:pPr>
              <w:pStyle w:val="TableParagraph"/>
              <w:spacing w:line="210" w:lineRule="exact"/>
              <w:rPr>
                <w:sz w:val="20"/>
              </w:rPr>
            </w:pPr>
            <w:r w:rsidRPr="008D38F2">
              <w:rPr>
                <w:sz w:val="20"/>
              </w:rPr>
              <w:t xml:space="preserve">   </w:t>
            </w:r>
            <w:r w:rsidR="00C21772" w:rsidRPr="008D38F2">
              <w:rPr>
                <w:sz w:val="20"/>
              </w:rPr>
              <w:t>зам</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реализации</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ФГОС СОО»</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основной</w:t>
            </w:r>
          </w:p>
        </w:tc>
        <w:tc>
          <w:tcPr>
            <w:tcW w:w="1460" w:type="dxa"/>
            <w:tcBorders>
              <w:top w:val="nil"/>
              <w:bottom w:val="nil"/>
            </w:tcBorders>
          </w:tcPr>
          <w:p w:rsidR="009E1916" w:rsidRPr="008D38F2" w:rsidRDefault="00C21772">
            <w:pPr>
              <w:pStyle w:val="TableParagraph"/>
              <w:spacing w:line="209" w:lineRule="exact"/>
              <w:ind w:left="108"/>
              <w:rPr>
                <w:sz w:val="20"/>
              </w:rPr>
            </w:pPr>
            <w:r w:rsidRPr="008D38F2">
              <w:rPr>
                <w:sz w:val="20"/>
              </w:rPr>
              <w:t>директора по</w:t>
            </w: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ФГОС СОО.</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образовательной</w:t>
            </w:r>
          </w:p>
        </w:tc>
        <w:tc>
          <w:tcPr>
            <w:tcW w:w="1460" w:type="dxa"/>
            <w:tcBorders>
              <w:top w:val="nil"/>
              <w:bottom w:val="nil"/>
            </w:tcBorders>
          </w:tcPr>
          <w:p w:rsidR="009E1916" w:rsidRPr="008D38F2" w:rsidRDefault="00C21772">
            <w:pPr>
              <w:pStyle w:val="TableParagraph"/>
              <w:spacing w:line="209" w:lineRule="exact"/>
              <w:ind w:left="108"/>
              <w:rPr>
                <w:sz w:val="20"/>
              </w:rPr>
            </w:pPr>
            <w:r w:rsidRPr="008D38F2">
              <w:rPr>
                <w:sz w:val="20"/>
              </w:rPr>
              <w:t>УВР, учителя,</w:t>
            </w: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2.План-график</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программы;</w:t>
            </w:r>
          </w:p>
        </w:tc>
        <w:tc>
          <w:tcPr>
            <w:tcW w:w="1460" w:type="dxa"/>
            <w:tcBorders>
              <w:top w:val="nil"/>
              <w:bottom w:val="nil"/>
            </w:tcBorders>
          </w:tcPr>
          <w:p w:rsidR="009E1916" w:rsidRPr="008D38F2" w:rsidRDefault="00C21772">
            <w:pPr>
              <w:pStyle w:val="TableParagraph"/>
              <w:spacing w:line="210" w:lineRule="exact"/>
              <w:ind w:left="108"/>
              <w:rPr>
                <w:sz w:val="20"/>
              </w:rPr>
            </w:pPr>
            <w:r w:rsidRPr="008D38F2">
              <w:rPr>
                <w:sz w:val="20"/>
              </w:rPr>
              <w:t>руководители</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введения ФГОС</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-Учебный план</w:t>
            </w:r>
          </w:p>
        </w:tc>
        <w:tc>
          <w:tcPr>
            <w:tcW w:w="1460" w:type="dxa"/>
            <w:tcBorders>
              <w:top w:val="nil"/>
              <w:bottom w:val="nil"/>
            </w:tcBorders>
          </w:tcPr>
          <w:p w:rsidR="009E1916" w:rsidRPr="008D38F2" w:rsidRDefault="00C21772">
            <w:pPr>
              <w:pStyle w:val="TableParagraph"/>
              <w:spacing w:line="210" w:lineRule="exact"/>
              <w:ind w:left="108"/>
              <w:rPr>
                <w:sz w:val="20"/>
              </w:rPr>
            </w:pPr>
            <w:r w:rsidRPr="008D38F2">
              <w:rPr>
                <w:sz w:val="20"/>
              </w:rPr>
              <w:t>ШМО</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СОО в</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СОО;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деятельность</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-программа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ОУ.</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формирования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3.План</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универсальных</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методического</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учебных</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сопровождения</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действий у</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введения и</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2"/>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9E1916">
            <w:pPr>
              <w:pStyle w:val="TableParagraph"/>
              <w:rPr>
                <w:sz w:val="16"/>
              </w:rPr>
            </w:pP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C21772">
            <w:pPr>
              <w:pStyle w:val="TableParagraph"/>
              <w:spacing w:line="213" w:lineRule="exact"/>
              <w:ind w:left="106"/>
              <w:rPr>
                <w:sz w:val="20"/>
              </w:rPr>
            </w:pPr>
            <w:r w:rsidRPr="008D38F2">
              <w:rPr>
                <w:sz w:val="20"/>
              </w:rPr>
              <w:t>обучающихся на</w:t>
            </w:r>
          </w:p>
        </w:tc>
        <w:tc>
          <w:tcPr>
            <w:tcW w:w="1460" w:type="dxa"/>
            <w:tcBorders>
              <w:top w:val="nil"/>
            </w:tcBorders>
          </w:tcPr>
          <w:p w:rsidR="009E1916" w:rsidRPr="008D38F2" w:rsidRDefault="009E1916">
            <w:pPr>
              <w:pStyle w:val="TableParagraph"/>
              <w:rPr>
                <w:sz w:val="16"/>
              </w:rPr>
            </w:pPr>
          </w:p>
        </w:tc>
        <w:tc>
          <w:tcPr>
            <w:tcW w:w="1705" w:type="dxa"/>
            <w:tcBorders>
              <w:top w:val="nil"/>
            </w:tcBorders>
          </w:tcPr>
          <w:p w:rsidR="009E1916" w:rsidRPr="008D38F2" w:rsidRDefault="00C21772">
            <w:pPr>
              <w:pStyle w:val="TableParagraph"/>
              <w:spacing w:line="213" w:lineRule="exact"/>
              <w:ind w:left="108"/>
              <w:rPr>
                <w:sz w:val="20"/>
              </w:rPr>
            </w:pPr>
            <w:r w:rsidRPr="008D38F2">
              <w:rPr>
                <w:sz w:val="20"/>
              </w:rPr>
              <w:t>реализации</w:t>
            </w:r>
          </w:p>
        </w:tc>
        <w:tc>
          <w:tcPr>
            <w:tcW w:w="1448" w:type="dxa"/>
            <w:tcBorders>
              <w:top w:val="nil"/>
            </w:tcBorders>
          </w:tcPr>
          <w:p w:rsidR="009E1916" w:rsidRPr="008D38F2" w:rsidRDefault="009E1916">
            <w:pPr>
              <w:pStyle w:val="TableParagraph"/>
              <w:rPr>
                <w:sz w:val="16"/>
              </w:rPr>
            </w:pPr>
          </w:p>
        </w:tc>
      </w:tr>
    </w:tbl>
    <w:p w:rsidR="009E1916" w:rsidRPr="008D38F2" w:rsidRDefault="009E1916">
      <w:pPr>
        <w:rPr>
          <w:sz w:val="16"/>
        </w:rPr>
        <w:sectPr w:rsidR="009E1916" w:rsidRPr="008D38F2">
          <w:pgSz w:w="11910" w:h="16840"/>
          <w:pgMar w:top="1120" w:right="0" w:bottom="1120" w:left="240" w:header="0" w:footer="92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704"/>
        <w:gridCol w:w="1337"/>
        <w:gridCol w:w="1207"/>
        <w:gridCol w:w="1661"/>
        <w:gridCol w:w="1460"/>
        <w:gridCol w:w="1705"/>
        <w:gridCol w:w="1448"/>
      </w:tblGrid>
      <w:tr w:rsidR="009E1916" w:rsidRPr="008D38F2">
        <w:trPr>
          <w:trHeight w:val="223"/>
        </w:trPr>
        <w:tc>
          <w:tcPr>
            <w:tcW w:w="468" w:type="dxa"/>
            <w:vMerge w:val="restart"/>
          </w:tcPr>
          <w:p w:rsidR="009E1916" w:rsidRPr="008D38F2" w:rsidRDefault="009E1916">
            <w:pPr>
              <w:pStyle w:val="TableParagraph"/>
              <w:rPr>
                <w:sz w:val="18"/>
              </w:rPr>
            </w:pPr>
          </w:p>
        </w:tc>
        <w:tc>
          <w:tcPr>
            <w:tcW w:w="1704" w:type="dxa"/>
            <w:vMerge w:val="restart"/>
          </w:tcPr>
          <w:p w:rsidR="009E1916" w:rsidRPr="008D38F2" w:rsidRDefault="009E1916">
            <w:pPr>
              <w:pStyle w:val="TableParagraph"/>
              <w:rPr>
                <w:sz w:val="18"/>
              </w:rPr>
            </w:pPr>
          </w:p>
        </w:tc>
        <w:tc>
          <w:tcPr>
            <w:tcW w:w="1337" w:type="dxa"/>
            <w:vMerge w:val="restart"/>
          </w:tcPr>
          <w:p w:rsidR="009E1916" w:rsidRPr="008D38F2" w:rsidRDefault="009E1916">
            <w:pPr>
              <w:pStyle w:val="TableParagraph"/>
              <w:rPr>
                <w:sz w:val="18"/>
              </w:rPr>
            </w:pPr>
          </w:p>
        </w:tc>
        <w:tc>
          <w:tcPr>
            <w:tcW w:w="1207" w:type="dxa"/>
            <w:vMerge w:val="restart"/>
          </w:tcPr>
          <w:p w:rsidR="009E1916" w:rsidRPr="008D38F2" w:rsidRDefault="009E1916">
            <w:pPr>
              <w:pStyle w:val="TableParagraph"/>
              <w:rPr>
                <w:sz w:val="18"/>
              </w:rPr>
            </w:pPr>
          </w:p>
        </w:tc>
        <w:tc>
          <w:tcPr>
            <w:tcW w:w="1661" w:type="dxa"/>
            <w:tcBorders>
              <w:bottom w:val="nil"/>
            </w:tcBorders>
          </w:tcPr>
          <w:p w:rsidR="009E1916" w:rsidRPr="008D38F2" w:rsidRDefault="00C21772">
            <w:pPr>
              <w:pStyle w:val="TableParagraph"/>
              <w:spacing w:line="204" w:lineRule="exact"/>
              <w:ind w:left="106"/>
              <w:rPr>
                <w:sz w:val="20"/>
              </w:rPr>
            </w:pPr>
            <w:r w:rsidRPr="008D38F2">
              <w:rPr>
                <w:sz w:val="20"/>
              </w:rPr>
              <w:t>ступени СОО;</w:t>
            </w:r>
          </w:p>
        </w:tc>
        <w:tc>
          <w:tcPr>
            <w:tcW w:w="1460" w:type="dxa"/>
            <w:vMerge w:val="restart"/>
          </w:tcPr>
          <w:p w:rsidR="009E1916" w:rsidRPr="008D38F2" w:rsidRDefault="009E1916">
            <w:pPr>
              <w:pStyle w:val="TableParagraph"/>
              <w:rPr>
                <w:sz w:val="18"/>
              </w:rPr>
            </w:pPr>
          </w:p>
        </w:tc>
        <w:tc>
          <w:tcPr>
            <w:tcW w:w="1705" w:type="dxa"/>
            <w:tcBorders>
              <w:bottom w:val="nil"/>
            </w:tcBorders>
          </w:tcPr>
          <w:p w:rsidR="009E1916" w:rsidRPr="008D38F2" w:rsidRDefault="00C21772">
            <w:pPr>
              <w:pStyle w:val="TableParagraph"/>
              <w:spacing w:line="204" w:lineRule="exact"/>
              <w:ind w:left="108"/>
              <w:rPr>
                <w:sz w:val="20"/>
              </w:rPr>
            </w:pPr>
            <w:r w:rsidRPr="008D38F2">
              <w:rPr>
                <w:sz w:val="20"/>
              </w:rPr>
              <w:t>ФГОС СОО.</w:t>
            </w:r>
          </w:p>
        </w:tc>
        <w:tc>
          <w:tcPr>
            <w:tcW w:w="1448" w:type="dxa"/>
            <w:vMerge w:val="restart"/>
          </w:tcPr>
          <w:p w:rsidR="009E1916" w:rsidRPr="008D38F2" w:rsidRDefault="009E1916">
            <w:pPr>
              <w:pStyle w:val="TableParagraph"/>
              <w:rPr>
                <w:sz w:val="18"/>
              </w:rPr>
            </w:pPr>
          </w:p>
        </w:tc>
      </w:tr>
      <w:tr w:rsidR="009E1916" w:rsidRPr="008D38F2">
        <w:trPr>
          <w:trHeight w:val="219"/>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199" w:lineRule="exact"/>
              <w:ind w:left="106"/>
              <w:rPr>
                <w:sz w:val="20"/>
              </w:rPr>
            </w:pPr>
            <w:r w:rsidRPr="008D38F2">
              <w:rPr>
                <w:sz w:val="20"/>
              </w:rPr>
              <w:t>-программы</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C21772">
            <w:pPr>
              <w:pStyle w:val="TableParagraph"/>
              <w:spacing w:line="199" w:lineRule="exact"/>
              <w:ind w:left="108"/>
              <w:rPr>
                <w:sz w:val="20"/>
              </w:rPr>
            </w:pPr>
            <w:r w:rsidRPr="008D38F2">
              <w:rPr>
                <w:sz w:val="20"/>
              </w:rPr>
              <w:t>4.План</w:t>
            </w: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1" w:lineRule="exact"/>
              <w:ind w:left="106"/>
              <w:rPr>
                <w:sz w:val="20"/>
              </w:rPr>
            </w:pPr>
            <w:r w:rsidRPr="008D38F2">
              <w:rPr>
                <w:sz w:val="20"/>
              </w:rPr>
              <w:t>учебных</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C21772">
            <w:pPr>
              <w:pStyle w:val="TableParagraph"/>
              <w:spacing w:line="201" w:lineRule="exact"/>
              <w:ind w:left="108"/>
              <w:rPr>
                <w:sz w:val="20"/>
              </w:rPr>
            </w:pPr>
            <w:r w:rsidRPr="008D38F2">
              <w:rPr>
                <w:sz w:val="20"/>
              </w:rPr>
              <w:t>разработки</w:t>
            </w: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предметов,</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C21772">
            <w:pPr>
              <w:pStyle w:val="TableParagraph"/>
              <w:spacing w:line="200" w:lineRule="exact"/>
              <w:ind w:left="108"/>
              <w:rPr>
                <w:sz w:val="20"/>
              </w:rPr>
            </w:pPr>
            <w:r w:rsidRPr="008D38F2">
              <w:rPr>
                <w:sz w:val="20"/>
              </w:rPr>
              <w:t>ООП СОО</w:t>
            </w: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курсов</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C21772">
            <w:pPr>
              <w:pStyle w:val="TableParagraph"/>
              <w:spacing w:line="200" w:lineRule="exact"/>
              <w:ind w:left="108"/>
              <w:rPr>
                <w:sz w:val="20"/>
              </w:rPr>
            </w:pPr>
            <w:r w:rsidRPr="008D38F2">
              <w:rPr>
                <w:sz w:val="20"/>
              </w:rPr>
              <w:t>5.План</w:t>
            </w: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обязательной</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C21772">
            <w:pPr>
              <w:pStyle w:val="TableParagraph"/>
              <w:spacing w:line="200" w:lineRule="exact"/>
              <w:ind w:left="108"/>
              <w:rPr>
                <w:sz w:val="20"/>
              </w:rPr>
            </w:pPr>
            <w:r w:rsidRPr="008D38F2">
              <w:rPr>
                <w:sz w:val="20"/>
              </w:rPr>
              <w:t>Внутри</w:t>
            </w:r>
          </w:p>
        </w:tc>
        <w:tc>
          <w:tcPr>
            <w:tcW w:w="1448" w:type="dxa"/>
            <w:vMerge/>
            <w:tcBorders>
              <w:top w:val="nil"/>
            </w:tcBorders>
          </w:tcPr>
          <w:p w:rsidR="009E1916" w:rsidRPr="008D38F2" w:rsidRDefault="009E1916">
            <w:pPr>
              <w:rPr>
                <w:sz w:val="2"/>
                <w:szCs w:val="2"/>
              </w:rPr>
            </w:pPr>
          </w:p>
        </w:tc>
      </w:tr>
      <w:tr w:rsidR="009E1916" w:rsidRPr="008D38F2">
        <w:trPr>
          <w:trHeight w:val="219"/>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199" w:lineRule="exact"/>
              <w:ind w:left="106"/>
              <w:rPr>
                <w:sz w:val="20"/>
              </w:rPr>
            </w:pPr>
            <w:r w:rsidRPr="008D38F2">
              <w:rPr>
                <w:sz w:val="20"/>
              </w:rPr>
              <w:t>части учебного</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C21772">
            <w:pPr>
              <w:pStyle w:val="TableParagraph"/>
              <w:spacing w:line="199" w:lineRule="exact"/>
              <w:ind w:left="108"/>
              <w:rPr>
                <w:sz w:val="20"/>
              </w:rPr>
            </w:pPr>
            <w:r w:rsidRPr="008D38F2">
              <w:rPr>
                <w:sz w:val="20"/>
              </w:rPr>
              <w:t>школьного</w:t>
            </w:r>
          </w:p>
        </w:tc>
        <w:tc>
          <w:tcPr>
            <w:tcW w:w="1448" w:type="dxa"/>
            <w:vMerge/>
            <w:tcBorders>
              <w:top w:val="nil"/>
            </w:tcBorders>
          </w:tcPr>
          <w:p w:rsidR="009E1916" w:rsidRPr="008D38F2" w:rsidRDefault="009E1916">
            <w:pPr>
              <w:rPr>
                <w:sz w:val="2"/>
                <w:szCs w:val="2"/>
              </w:rPr>
            </w:pPr>
          </w:p>
        </w:tc>
      </w:tr>
      <w:tr w:rsidR="009E1916" w:rsidRPr="008D38F2">
        <w:trPr>
          <w:trHeight w:val="219"/>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199" w:lineRule="exact"/>
              <w:ind w:left="106"/>
              <w:rPr>
                <w:sz w:val="20"/>
              </w:rPr>
            </w:pPr>
            <w:r w:rsidRPr="008D38F2">
              <w:rPr>
                <w:sz w:val="20"/>
              </w:rPr>
              <w:t>плана;</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C21772">
            <w:pPr>
              <w:pStyle w:val="TableParagraph"/>
              <w:spacing w:line="199" w:lineRule="exact"/>
              <w:ind w:left="108"/>
              <w:rPr>
                <w:sz w:val="20"/>
              </w:rPr>
            </w:pPr>
            <w:r w:rsidRPr="008D38F2">
              <w:rPr>
                <w:sz w:val="20"/>
              </w:rPr>
              <w:t>повышения</w:t>
            </w: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-программы</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C21772">
            <w:pPr>
              <w:pStyle w:val="TableParagraph"/>
              <w:spacing w:line="200" w:lineRule="exact"/>
              <w:ind w:left="108"/>
              <w:rPr>
                <w:sz w:val="20"/>
              </w:rPr>
            </w:pPr>
            <w:r w:rsidRPr="008D38F2">
              <w:rPr>
                <w:sz w:val="20"/>
              </w:rPr>
              <w:t>квалификации</w:t>
            </w: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учебных</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C21772">
            <w:pPr>
              <w:pStyle w:val="TableParagraph"/>
              <w:spacing w:line="200" w:lineRule="exact"/>
              <w:ind w:left="108"/>
              <w:rPr>
                <w:sz w:val="20"/>
              </w:rPr>
            </w:pPr>
            <w:r w:rsidRPr="008D38F2">
              <w:rPr>
                <w:sz w:val="20"/>
              </w:rPr>
              <w:t>педагогов ОУ.</w:t>
            </w: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предметов,</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курсов части</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19"/>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199" w:lineRule="exact"/>
              <w:ind w:left="106"/>
              <w:rPr>
                <w:sz w:val="20"/>
              </w:rPr>
            </w:pPr>
            <w:r w:rsidRPr="008D38F2">
              <w:rPr>
                <w:sz w:val="20"/>
              </w:rPr>
              <w:t>учебного</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19"/>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199" w:lineRule="exact"/>
              <w:ind w:left="106"/>
              <w:rPr>
                <w:sz w:val="20"/>
              </w:rPr>
            </w:pPr>
            <w:r w:rsidRPr="008D38F2">
              <w:rPr>
                <w:sz w:val="20"/>
              </w:rPr>
              <w:t>плана,</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формируемой</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участниками</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образовательног</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1" w:lineRule="exact"/>
              <w:ind w:left="106"/>
              <w:rPr>
                <w:sz w:val="20"/>
              </w:rPr>
            </w:pPr>
            <w:r w:rsidRPr="008D38F2">
              <w:rPr>
                <w:w w:val="99"/>
                <w:sz w:val="20"/>
              </w:rPr>
              <w:t>о</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19"/>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199" w:lineRule="exact"/>
              <w:ind w:left="106"/>
              <w:rPr>
                <w:sz w:val="20"/>
              </w:rPr>
            </w:pPr>
            <w:r w:rsidRPr="008D38F2">
              <w:rPr>
                <w:sz w:val="20"/>
              </w:rPr>
              <w:t>процесса;</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19"/>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199" w:lineRule="exact"/>
              <w:ind w:left="106"/>
              <w:rPr>
                <w:sz w:val="20"/>
              </w:rPr>
            </w:pPr>
            <w:r w:rsidRPr="008D38F2">
              <w:rPr>
                <w:sz w:val="20"/>
              </w:rPr>
              <w:t>-система оценки</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достижения</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планируемых</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результатов</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19"/>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199" w:lineRule="exact"/>
              <w:ind w:left="106"/>
              <w:rPr>
                <w:sz w:val="20"/>
              </w:rPr>
            </w:pPr>
            <w:r w:rsidRPr="008D38F2">
              <w:rPr>
                <w:sz w:val="20"/>
              </w:rPr>
              <w:t>освоения</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19"/>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199" w:lineRule="exact"/>
              <w:ind w:left="106"/>
              <w:rPr>
                <w:sz w:val="20"/>
              </w:rPr>
            </w:pPr>
            <w:r w:rsidRPr="008D38F2">
              <w:rPr>
                <w:sz w:val="20"/>
              </w:rPr>
              <w:t>основной</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20"/>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образовательной</w:t>
            </w:r>
          </w:p>
        </w:tc>
        <w:tc>
          <w:tcPr>
            <w:tcW w:w="1460" w:type="dxa"/>
            <w:vMerge/>
            <w:tcBorders>
              <w:top w:val="nil"/>
            </w:tcBorders>
          </w:tcPr>
          <w:p w:rsidR="009E1916" w:rsidRPr="008D38F2" w:rsidRDefault="009E1916">
            <w:pPr>
              <w:rPr>
                <w:sz w:val="2"/>
                <w:szCs w:val="2"/>
              </w:rPr>
            </w:pPr>
          </w:p>
        </w:tc>
        <w:tc>
          <w:tcPr>
            <w:tcW w:w="1705" w:type="dxa"/>
            <w:tcBorders>
              <w:top w:val="nil"/>
              <w:bottom w:val="nil"/>
            </w:tcBorders>
          </w:tcPr>
          <w:p w:rsidR="009E1916" w:rsidRPr="008D38F2" w:rsidRDefault="009E1916">
            <w:pPr>
              <w:pStyle w:val="TableParagraph"/>
              <w:rPr>
                <w:sz w:val="14"/>
              </w:rPr>
            </w:pPr>
          </w:p>
        </w:tc>
        <w:tc>
          <w:tcPr>
            <w:tcW w:w="1448" w:type="dxa"/>
            <w:vMerge/>
            <w:tcBorders>
              <w:top w:val="nil"/>
            </w:tcBorders>
          </w:tcPr>
          <w:p w:rsidR="009E1916" w:rsidRPr="008D38F2" w:rsidRDefault="009E1916">
            <w:pPr>
              <w:rPr>
                <w:sz w:val="2"/>
                <w:szCs w:val="2"/>
              </w:rPr>
            </w:pPr>
          </w:p>
        </w:tc>
      </w:tr>
      <w:tr w:rsidR="009E1916" w:rsidRPr="008D38F2">
        <w:trPr>
          <w:trHeight w:val="227"/>
        </w:trPr>
        <w:tc>
          <w:tcPr>
            <w:tcW w:w="468" w:type="dxa"/>
            <w:vMerge/>
            <w:tcBorders>
              <w:top w:val="nil"/>
            </w:tcBorders>
          </w:tcPr>
          <w:p w:rsidR="009E1916" w:rsidRPr="008D38F2" w:rsidRDefault="009E1916">
            <w:pPr>
              <w:rPr>
                <w:sz w:val="2"/>
                <w:szCs w:val="2"/>
              </w:rPr>
            </w:pPr>
          </w:p>
        </w:tc>
        <w:tc>
          <w:tcPr>
            <w:tcW w:w="1704" w:type="dxa"/>
            <w:vMerge/>
            <w:tcBorders>
              <w:top w:val="nil"/>
            </w:tcBorders>
          </w:tcPr>
          <w:p w:rsidR="009E1916" w:rsidRPr="008D38F2" w:rsidRDefault="009E1916">
            <w:pPr>
              <w:rPr>
                <w:sz w:val="2"/>
                <w:szCs w:val="2"/>
              </w:rPr>
            </w:pPr>
          </w:p>
        </w:tc>
        <w:tc>
          <w:tcPr>
            <w:tcW w:w="1337" w:type="dxa"/>
            <w:vMerge/>
            <w:tcBorders>
              <w:top w:val="nil"/>
            </w:tcBorders>
          </w:tcPr>
          <w:p w:rsidR="009E1916" w:rsidRPr="008D38F2" w:rsidRDefault="009E1916">
            <w:pPr>
              <w:rPr>
                <w:sz w:val="2"/>
                <w:szCs w:val="2"/>
              </w:rPr>
            </w:pPr>
          </w:p>
        </w:tc>
        <w:tc>
          <w:tcPr>
            <w:tcW w:w="1207" w:type="dxa"/>
            <w:vMerge/>
            <w:tcBorders>
              <w:top w:val="nil"/>
            </w:tcBorders>
          </w:tcPr>
          <w:p w:rsidR="009E1916" w:rsidRPr="008D38F2" w:rsidRDefault="009E1916">
            <w:pPr>
              <w:rPr>
                <w:sz w:val="2"/>
                <w:szCs w:val="2"/>
              </w:rPr>
            </w:pPr>
          </w:p>
        </w:tc>
        <w:tc>
          <w:tcPr>
            <w:tcW w:w="1661" w:type="dxa"/>
            <w:tcBorders>
              <w:top w:val="nil"/>
            </w:tcBorders>
          </w:tcPr>
          <w:p w:rsidR="009E1916" w:rsidRPr="008D38F2" w:rsidRDefault="00C21772">
            <w:pPr>
              <w:pStyle w:val="TableParagraph"/>
              <w:spacing w:line="208" w:lineRule="exact"/>
              <w:ind w:left="106"/>
              <w:rPr>
                <w:sz w:val="20"/>
              </w:rPr>
            </w:pPr>
            <w:r w:rsidRPr="008D38F2">
              <w:rPr>
                <w:sz w:val="20"/>
              </w:rPr>
              <w:t>программы.</w:t>
            </w:r>
          </w:p>
        </w:tc>
        <w:tc>
          <w:tcPr>
            <w:tcW w:w="1460" w:type="dxa"/>
            <w:vMerge/>
            <w:tcBorders>
              <w:top w:val="nil"/>
            </w:tcBorders>
          </w:tcPr>
          <w:p w:rsidR="009E1916" w:rsidRPr="008D38F2" w:rsidRDefault="009E1916">
            <w:pPr>
              <w:rPr>
                <w:sz w:val="2"/>
                <w:szCs w:val="2"/>
              </w:rPr>
            </w:pPr>
          </w:p>
        </w:tc>
        <w:tc>
          <w:tcPr>
            <w:tcW w:w="1705" w:type="dxa"/>
            <w:tcBorders>
              <w:top w:val="nil"/>
            </w:tcBorders>
          </w:tcPr>
          <w:p w:rsidR="009E1916" w:rsidRPr="008D38F2" w:rsidRDefault="009E1916">
            <w:pPr>
              <w:pStyle w:val="TableParagraph"/>
              <w:rPr>
                <w:sz w:val="16"/>
              </w:rPr>
            </w:pPr>
          </w:p>
        </w:tc>
        <w:tc>
          <w:tcPr>
            <w:tcW w:w="1448" w:type="dxa"/>
            <w:vMerge/>
            <w:tcBorders>
              <w:top w:val="nil"/>
            </w:tcBorders>
          </w:tcPr>
          <w:p w:rsidR="009E1916" w:rsidRPr="008D38F2" w:rsidRDefault="009E1916">
            <w:pPr>
              <w:rPr>
                <w:sz w:val="2"/>
                <w:szCs w:val="2"/>
              </w:rPr>
            </w:pPr>
          </w:p>
        </w:tc>
      </w:tr>
      <w:tr w:rsidR="009E1916" w:rsidRPr="008D38F2">
        <w:trPr>
          <w:trHeight w:val="222"/>
        </w:trPr>
        <w:tc>
          <w:tcPr>
            <w:tcW w:w="468" w:type="dxa"/>
            <w:tcBorders>
              <w:bottom w:val="nil"/>
            </w:tcBorders>
          </w:tcPr>
          <w:p w:rsidR="009E1916" w:rsidRPr="008D38F2" w:rsidRDefault="00C21772">
            <w:pPr>
              <w:pStyle w:val="TableParagraph"/>
              <w:spacing w:line="203" w:lineRule="exact"/>
              <w:ind w:right="100"/>
              <w:jc w:val="right"/>
              <w:rPr>
                <w:sz w:val="20"/>
              </w:rPr>
            </w:pPr>
            <w:r w:rsidRPr="008D38F2">
              <w:rPr>
                <w:sz w:val="20"/>
              </w:rPr>
              <w:t>3.3</w:t>
            </w:r>
          </w:p>
        </w:tc>
        <w:tc>
          <w:tcPr>
            <w:tcW w:w="1704" w:type="dxa"/>
            <w:tcBorders>
              <w:bottom w:val="nil"/>
            </w:tcBorders>
          </w:tcPr>
          <w:p w:rsidR="009E1916" w:rsidRPr="008D38F2" w:rsidRDefault="00C21772">
            <w:pPr>
              <w:pStyle w:val="TableParagraph"/>
              <w:spacing w:line="203" w:lineRule="exact"/>
              <w:ind w:left="107"/>
              <w:rPr>
                <w:sz w:val="20"/>
              </w:rPr>
            </w:pPr>
            <w:r w:rsidRPr="008D38F2">
              <w:rPr>
                <w:sz w:val="20"/>
              </w:rPr>
              <w:t>Образовательны</w:t>
            </w:r>
          </w:p>
        </w:tc>
        <w:tc>
          <w:tcPr>
            <w:tcW w:w="1337" w:type="dxa"/>
            <w:tcBorders>
              <w:bottom w:val="nil"/>
            </w:tcBorders>
          </w:tcPr>
          <w:p w:rsidR="009E1916" w:rsidRPr="008D38F2" w:rsidRDefault="00C21772">
            <w:pPr>
              <w:pStyle w:val="TableParagraph"/>
              <w:spacing w:line="203" w:lineRule="exact"/>
              <w:ind w:left="105"/>
              <w:rPr>
                <w:sz w:val="20"/>
              </w:rPr>
            </w:pPr>
            <w:r w:rsidRPr="008D38F2">
              <w:rPr>
                <w:sz w:val="20"/>
              </w:rPr>
              <w:t>Семинары,</w:t>
            </w:r>
          </w:p>
        </w:tc>
        <w:tc>
          <w:tcPr>
            <w:tcW w:w="1207" w:type="dxa"/>
            <w:tcBorders>
              <w:bottom w:val="nil"/>
            </w:tcBorders>
          </w:tcPr>
          <w:p w:rsidR="009E1916" w:rsidRPr="008D38F2" w:rsidRDefault="00310870">
            <w:pPr>
              <w:pStyle w:val="TableParagraph"/>
              <w:spacing w:line="203" w:lineRule="exact"/>
              <w:ind w:left="108"/>
              <w:rPr>
                <w:sz w:val="20"/>
              </w:rPr>
            </w:pPr>
            <w:r w:rsidRPr="008D38F2">
              <w:rPr>
                <w:sz w:val="20"/>
              </w:rPr>
              <w:t>2020</w:t>
            </w:r>
            <w:r w:rsidR="00C21772" w:rsidRPr="008D38F2">
              <w:rPr>
                <w:sz w:val="20"/>
              </w:rPr>
              <w:t>-</w:t>
            </w:r>
          </w:p>
        </w:tc>
        <w:tc>
          <w:tcPr>
            <w:tcW w:w="1661" w:type="dxa"/>
            <w:tcBorders>
              <w:bottom w:val="nil"/>
            </w:tcBorders>
          </w:tcPr>
          <w:p w:rsidR="009E1916" w:rsidRPr="008D38F2" w:rsidRDefault="00C21772">
            <w:pPr>
              <w:pStyle w:val="TableParagraph"/>
              <w:spacing w:line="203" w:lineRule="exact"/>
              <w:ind w:left="106"/>
              <w:rPr>
                <w:sz w:val="20"/>
              </w:rPr>
            </w:pPr>
            <w:r w:rsidRPr="008D38F2">
              <w:rPr>
                <w:sz w:val="20"/>
              </w:rPr>
              <w:t>План курсовой</w:t>
            </w:r>
          </w:p>
        </w:tc>
        <w:tc>
          <w:tcPr>
            <w:tcW w:w="1460" w:type="dxa"/>
            <w:tcBorders>
              <w:bottom w:val="nil"/>
            </w:tcBorders>
          </w:tcPr>
          <w:p w:rsidR="009E1916" w:rsidRPr="008D38F2" w:rsidRDefault="00C21772">
            <w:pPr>
              <w:pStyle w:val="TableParagraph"/>
              <w:spacing w:line="203" w:lineRule="exact"/>
              <w:ind w:left="108"/>
              <w:rPr>
                <w:sz w:val="20"/>
              </w:rPr>
            </w:pPr>
            <w:r w:rsidRPr="008D38F2">
              <w:rPr>
                <w:sz w:val="20"/>
              </w:rPr>
              <w:t>Педагоги</w:t>
            </w:r>
          </w:p>
        </w:tc>
        <w:tc>
          <w:tcPr>
            <w:tcW w:w="1705" w:type="dxa"/>
            <w:vMerge w:val="restart"/>
          </w:tcPr>
          <w:p w:rsidR="009E1916" w:rsidRPr="008D38F2" w:rsidRDefault="009E1916">
            <w:pPr>
              <w:pStyle w:val="TableParagraph"/>
              <w:rPr>
                <w:sz w:val="18"/>
              </w:rPr>
            </w:pPr>
          </w:p>
        </w:tc>
        <w:tc>
          <w:tcPr>
            <w:tcW w:w="1448" w:type="dxa"/>
            <w:tcBorders>
              <w:bottom w:val="nil"/>
            </w:tcBorders>
          </w:tcPr>
          <w:p w:rsidR="009E1916" w:rsidRPr="008D38F2" w:rsidRDefault="00C21772">
            <w:pPr>
              <w:pStyle w:val="TableParagraph"/>
              <w:spacing w:line="203" w:lineRule="exact"/>
              <w:ind w:left="108"/>
              <w:rPr>
                <w:sz w:val="20"/>
              </w:rPr>
            </w:pPr>
            <w:r w:rsidRPr="008D38F2">
              <w:rPr>
                <w:sz w:val="20"/>
              </w:rPr>
              <w:t>Свидетельств</w:t>
            </w:r>
          </w:p>
        </w:tc>
      </w:tr>
      <w:tr w:rsidR="009E1916" w:rsidRPr="008D38F2">
        <w:trPr>
          <w:trHeight w:val="220"/>
        </w:trPr>
        <w:tc>
          <w:tcPr>
            <w:tcW w:w="468" w:type="dxa"/>
            <w:tcBorders>
              <w:top w:val="nil"/>
              <w:bottom w:val="nil"/>
            </w:tcBorders>
          </w:tcPr>
          <w:p w:rsidR="009E1916" w:rsidRPr="008D38F2" w:rsidRDefault="009E1916">
            <w:pPr>
              <w:pStyle w:val="TableParagraph"/>
              <w:rPr>
                <w:sz w:val="14"/>
              </w:rPr>
            </w:pPr>
          </w:p>
        </w:tc>
        <w:tc>
          <w:tcPr>
            <w:tcW w:w="1704" w:type="dxa"/>
            <w:tcBorders>
              <w:top w:val="nil"/>
              <w:bottom w:val="nil"/>
            </w:tcBorders>
          </w:tcPr>
          <w:p w:rsidR="009E1916" w:rsidRPr="008D38F2" w:rsidRDefault="00C21772">
            <w:pPr>
              <w:pStyle w:val="TableParagraph"/>
              <w:spacing w:line="200" w:lineRule="exact"/>
              <w:ind w:left="107"/>
              <w:rPr>
                <w:sz w:val="20"/>
              </w:rPr>
            </w:pPr>
            <w:r w:rsidRPr="008D38F2">
              <w:rPr>
                <w:sz w:val="20"/>
              </w:rPr>
              <w:t>е курсы</w:t>
            </w:r>
          </w:p>
        </w:tc>
        <w:tc>
          <w:tcPr>
            <w:tcW w:w="1337" w:type="dxa"/>
            <w:tcBorders>
              <w:top w:val="nil"/>
              <w:bottom w:val="nil"/>
            </w:tcBorders>
          </w:tcPr>
          <w:p w:rsidR="009E1916" w:rsidRPr="008D38F2" w:rsidRDefault="00C21772">
            <w:pPr>
              <w:pStyle w:val="TableParagraph"/>
              <w:spacing w:line="200" w:lineRule="exact"/>
              <w:ind w:left="105"/>
              <w:rPr>
                <w:sz w:val="20"/>
              </w:rPr>
            </w:pPr>
            <w:r w:rsidRPr="008D38F2">
              <w:rPr>
                <w:sz w:val="20"/>
              </w:rPr>
              <w:t>курсы</w:t>
            </w:r>
          </w:p>
        </w:tc>
        <w:tc>
          <w:tcPr>
            <w:tcW w:w="1207" w:type="dxa"/>
            <w:tcBorders>
              <w:top w:val="nil"/>
              <w:bottom w:val="nil"/>
            </w:tcBorders>
          </w:tcPr>
          <w:p w:rsidR="009E1916" w:rsidRPr="008D38F2" w:rsidRDefault="00310870">
            <w:pPr>
              <w:pStyle w:val="TableParagraph"/>
              <w:spacing w:line="200" w:lineRule="exact"/>
              <w:ind w:left="108"/>
              <w:rPr>
                <w:sz w:val="20"/>
              </w:rPr>
            </w:pPr>
            <w:r w:rsidRPr="008D38F2">
              <w:rPr>
                <w:sz w:val="20"/>
              </w:rPr>
              <w:t>2022</w:t>
            </w:r>
          </w:p>
        </w:tc>
        <w:tc>
          <w:tcPr>
            <w:tcW w:w="1661" w:type="dxa"/>
            <w:tcBorders>
              <w:top w:val="nil"/>
              <w:bottom w:val="nil"/>
            </w:tcBorders>
          </w:tcPr>
          <w:p w:rsidR="009E1916" w:rsidRPr="008D38F2" w:rsidRDefault="00C21772">
            <w:pPr>
              <w:pStyle w:val="TableParagraph"/>
              <w:spacing w:line="200" w:lineRule="exact"/>
              <w:ind w:left="106"/>
              <w:rPr>
                <w:sz w:val="20"/>
              </w:rPr>
            </w:pPr>
            <w:r w:rsidRPr="008D38F2">
              <w:rPr>
                <w:sz w:val="20"/>
              </w:rPr>
              <w:t>подготовки.</w:t>
            </w:r>
          </w:p>
        </w:tc>
        <w:tc>
          <w:tcPr>
            <w:tcW w:w="1460" w:type="dxa"/>
            <w:tcBorders>
              <w:top w:val="nil"/>
              <w:bottom w:val="nil"/>
            </w:tcBorders>
          </w:tcPr>
          <w:p w:rsidR="009E1916" w:rsidRPr="008D38F2" w:rsidRDefault="009E1916">
            <w:pPr>
              <w:pStyle w:val="TableParagraph"/>
              <w:rPr>
                <w:sz w:val="14"/>
              </w:rPr>
            </w:pPr>
          </w:p>
        </w:tc>
        <w:tc>
          <w:tcPr>
            <w:tcW w:w="1705" w:type="dxa"/>
            <w:vMerge/>
            <w:tcBorders>
              <w:top w:val="nil"/>
            </w:tcBorders>
          </w:tcPr>
          <w:p w:rsidR="009E1916" w:rsidRPr="008D38F2" w:rsidRDefault="009E1916">
            <w:pPr>
              <w:rPr>
                <w:sz w:val="2"/>
                <w:szCs w:val="2"/>
              </w:rPr>
            </w:pPr>
          </w:p>
        </w:tc>
        <w:tc>
          <w:tcPr>
            <w:tcW w:w="1448" w:type="dxa"/>
            <w:tcBorders>
              <w:top w:val="nil"/>
              <w:bottom w:val="nil"/>
            </w:tcBorders>
          </w:tcPr>
          <w:p w:rsidR="009E1916" w:rsidRPr="008D38F2" w:rsidRDefault="00C21772">
            <w:pPr>
              <w:pStyle w:val="TableParagraph"/>
              <w:spacing w:line="200" w:lineRule="exact"/>
              <w:ind w:left="108"/>
              <w:rPr>
                <w:sz w:val="20"/>
              </w:rPr>
            </w:pPr>
            <w:r w:rsidRPr="008D38F2">
              <w:rPr>
                <w:sz w:val="20"/>
              </w:rPr>
              <w:t>а о</w:t>
            </w:r>
          </w:p>
        </w:tc>
      </w:tr>
      <w:tr w:rsidR="009E1916" w:rsidRPr="008D38F2">
        <w:trPr>
          <w:trHeight w:val="220"/>
        </w:trPr>
        <w:tc>
          <w:tcPr>
            <w:tcW w:w="468" w:type="dxa"/>
            <w:tcBorders>
              <w:top w:val="nil"/>
              <w:bottom w:val="nil"/>
            </w:tcBorders>
          </w:tcPr>
          <w:p w:rsidR="009E1916" w:rsidRPr="008D38F2" w:rsidRDefault="009E1916">
            <w:pPr>
              <w:pStyle w:val="TableParagraph"/>
              <w:rPr>
                <w:sz w:val="14"/>
              </w:rPr>
            </w:pPr>
          </w:p>
        </w:tc>
        <w:tc>
          <w:tcPr>
            <w:tcW w:w="1704" w:type="dxa"/>
            <w:tcBorders>
              <w:top w:val="nil"/>
              <w:bottom w:val="nil"/>
            </w:tcBorders>
          </w:tcPr>
          <w:p w:rsidR="009E1916" w:rsidRPr="008D38F2" w:rsidRDefault="00C21772">
            <w:pPr>
              <w:pStyle w:val="TableParagraph"/>
              <w:spacing w:line="200" w:lineRule="exact"/>
              <w:ind w:left="107"/>
              <w:rPr>
                <w:sz w:val="20"/>
              </w:rPr>
            </w:pPr>
            <w:r w:rsidRPr="008D38F2">
              <w:rPr>
                <w:sz w:val="20"/>
              </w:rPr>
              <w:t>учителей</w:t>
            </w:r>
          </w:p>
        </w:tc>
        <w:tc>
          <w:tcPr>
            <w:tcW w:w="1337" w:type="dxa"/>
            <w:tcBorders>
              <w:top w:val="nil"/>
              <w:bottom w:val="nil"/>
            </w:tcBorders>
          </w:tcPr>
          <w:p w:rsidR="009E1916" w:rsidRPr="008D38F2" w:rsidRDefault="009E1916">
            <w:pPr>
              <w:pStyle w:val="TableParagraph"/>
              <w:rPr>
                <w:sz w:val="14"/>
              </w:rPr>
            </w:pPr>
          </w:p>
        </w:tc>
        <w:tc>
          <w:tcPr>
            <w:tcW w:w="1207" w:type="dxa"/>
            <w:tcBorders>
              <w:top w:val="nil"/>
              <w:bottom w:val="nil"/>
            </w:tcBorders>
          </w:tcPr>
          <w:p w:rsidR="009E1916" w:rsidRPr="008D38F2" w:rsidRDefault="00C21772">
            <w:pPr>
              <w:pStyle w:val="TableParagraph"/>
              <w:spacing w:line="200" w:lineRule="exact"/>
              <w:ind w:left="108"/>
              <w:rPr>
                <w:sz w:val="20"/>
              </w:rPr>
            </w:pPr>
            <w:r w:rsidRPr="008D38F2">
              <w:rPr>
                <w:sz w:val="20"/>
              </w:rPr>
              <w:t>уч. г.</w:t>
            </w:r>
          </w:p>
        </w:tc>
        <w:tc>
          <w:tcPr>
            <w:tcW w:w="1661" w:type="dxa"/>
            <w:tcBorders>
              <w:top w:val="nil"/>
              <w:bottom w:val="nil"/>
            </w:tcBorders>
          </w:tcPr>
          <w:p w:rsidR="009E1916" w:rsidRPr="008D38F2" w:rsidRDefault="009E1916">
            <w:pPr>
              <w:pStyle w:val="TableParagraph"/>
              <w:rPr>
                <w:sz w:val="14"/>
              </w:rPr>
            </w:pPr>
          </w:p>
        </w:tc>
        <w:tc>
          <w:tcPr>
            <w:tcW w:w="1460" w:type="dxa"/>
            <w:tcBorders>
              <w:top w:val="nil"/>
              <w:bottom w:val="nil"/>
            </w:tcBorders>
          </w:tcPr>
          <w:p w:rsidR="009E1916" w:rsidRPr="008D38F2" w:rsidRDefault="009E1916">
            <w:pPr>
              <w:pStyle w:val="TableParagraph"/>
              <w:rPr>
                <w:sz w:val="14"/>
              </w:rPr>
            </w:pPr>
          </w:p>
        </w:tc>
        <w:tc>
          <w:tcPr>
            <w:tcW w:w="1705" w:type="dxa"/>
            <w:vMerge/>
            <w:tcBorders>
              <w:top w:val="nil"/>
            </w:tcBorders>
          </w:tcPr>
          <w:p w:rsidR="009E1916" w:rsidRPr="008D38F2" w:rsidRDefault="009E1916">
            <w:pPr>
              <w:rPr>
                <w:sz w:val="2"/>
                <w:szCs w:val="2"/>
              </w:rPr>
            </w:pPr>
          </w:p>
        </w:tc>
        <w:tc>
          <w:tcPr>
            <w:tcW w:w="1448" w:type="dxa"/>
            <w:tcBorders>
              <w:top w:val="nil"/>
              <w:bottom w:val="nil"/>
            </w:tcBorders>
          </w:tcPr>
          <w:p w:rsidR="009E1916" w:rsidRPr="008D38F2" w:rsidRDefault="00C21772">
            <w:pPr>
              <w:pStyle w:val="TableParagraph"/>
              <w:spacing w:line="200" w:lineRule="exact"/>
              <w:ind w:left="108"/>
              <w:rPr>
                <w:sz w:val="20"/>
              </w:rPr>
            </w:pPr>
            <w:r w:rsidRPr="008D38F2">
              <w:rPr>
                <w:sz w:val="20"/>
              </w:rPr>
              <w:t>прохождении</w:t>
            </w:r>
          </w:p>
        </w:tc>
      </w:tr>
      <w:tr w:rsidR="009E1916" w:rsidRPr="008D38F2">
        <w:trPr>
          <w:trHeight w:val="219"/>
        </w:trPr>
        <w:tc>
          <w:tcPr>
            <w:tcW w:w="468" w:type="dxa"/>
            <w:tcBorders>
              <w:top w:val="nil"/>
              <w:bottom w:val="nil"/>
            </w:tcBorders>
          </w:tcPr>
          <w:p w:rsidR="009E1916" w:rsidRPr="008D38F2" w:rsidRDefault="009E1916">
            <w:pPr>
              <w:pStyle w:val="TableParagraph"/>
              <w:rPr>
                <w:sz w:val="14"/>
              </w:rPr>
            </w:pPr>
          </w:p>
        </w:tc>
        <w:tc>
          <w:tcPr>
            <w:tcW w:w="1704" w:type="dxa"/>
            <w:tcBorders>
              <w:top w:val="nil"/>
              <w:bottom w:val="nil"/>
            </w:tcBorders>
          </w:tcPr>
          <w:p w:rsidR="009E1916" w:rsidRPr="008D38F2" w:rsidRDefault="00C21772">
            <w:pPr>
              <w:pStyle w:val="TableParagraph"/>
              <w:spacing w:line="199" w:lineRule="exact"/>
              <w:ind w:left="107"/>
              <w:rPr>
                <w:sz w:val="20"/>
              </w:rPr>
            </w:pPr>
            <w:r w:rsidRPr="008D38F2">
              <w:rPr>
                <w:sz w:val="20"/>
              </w:rPr>
              <w:t>предметников по</w:t>
            </w:r>
          </w:p>
        </w:tc>
        <w:tc>
          <w:tcPr>
            <w:tcW w:w="1337" w:type="dxa"/>
            <w:tcBorders>
              <w:top w:val="nil"/>
              <w:bottom w:val="nil"/>
            </w:tcBorders>
          </w:tcPr>
          <w:p w:rsidR="009E1916" w:rsidRPr="008D38F2" w:rsidRDefault="009E1916">
            <w:pPr>
              <w:pStyle w:val="TableParagraph"/>
              <w:rPr>
                <w:sz w:val="14"/>
              </w:rPr>
            </w:pPr>
          </w:p>
        </w:tc>
        <w:tc>
          <w:tcPr>
            <w:tcW w:w="1207" w:type="dxa"/>
            <w:tcBorders>
              <w:top w:val="nil"/>
              <w:bottom w:val="nil"/>
            </w:tcBorders>
          </w:tcPr>
          <w:p w:rsidR="009E1916" w:rsidRPr="008D38F2" w:rsidRDefault="009E1916">
            <w:pPr>
              <w:pStyle w:val="TableParagraph"/>
              <w:rPr>
                <w:sz w:val="14"/>
              </w:rPr>
            </w:pPr>
          </w:p>
        </w:tc>
        <w:tc>
          <w:tcPr>
            <w:tcW w:w="1661" w:type="dxa"/>
            <w:tcBorders>
              <w:top w:val="nil"/>
              <w:bottom w:val="nil"/>
            </w:tcBorders>
          </w:tcPr>
          <w:p w:rsidR="009E1916" w:rsidRPr="008D38F2" w:rsidRDefault="009E1916">
            <w:pPr>
              <w:pStyle w:val="TableParagraph"/>
              <w:rPr>
                <w:sz w:val="14"/>
              </w:rPr>
            </w:pPr>
          </w:p>
        </w:tc>
        <w:tc>
          <w:tcPr>
            <w:tcW w:w="1460" w:type="dxa"/>
            <w:tcBorders>
              <w:top w:val="nil"/>
              <w:bottom w:val="nil"/>
            </w:tcBorders>
          </w:tcPr>
          <w:p w:rsidR="009E1916" w:rsidRPr="008D38F2" w:rsidRDefault="009E1916">
            <w:pPr>
              <w:pStyle w:val="TableParagraph"/>
              <w:rPr>
                <w:sz w:val="14"/>
              </w:rPr>
            </w:pPr>
          </w:p>
        </w:tc>
        <w:tc>
          <w:tcPr>
            <w:tcW w:w="1705" w:type="dxa"/>
            <w:vMerge/>
            <w:tcBorders>
              <w:top w:val="nil"/>
            </w:tcBorders>
          </w:tcPr>
          <w:p w:rsidR="009E1916" w:rsidRPr="008D38F2" w:rsidRDefault="009E1916">
            <w:pPr>
              <w:rPr>
                <w:sz w:val="2"/>
                <w:szCs w:val="2"/>
              </w:rPr>
            </w:pPr>
          </w:p>
        </w:tc>
        <w:tc>
          <w:tcPr>
            <w:tcW w:w="1448" w:type="dxa"/>
            <w:tcBorders>
              <w:top w:val="nil"/>
              <w:bottom w:val="nil"/>
            </w:tcBorders>
          </w:tcPr>
          <w:p w:rsidR="009E1916" w:rsidRPr="008D38F2" w:rsidRDefault="00C21772">
            <w:pPr>
              <w:pStyle w:val="TableParagraph"/>
              <w:spacing w:line="199" w:lineRule="exact"/>
              <w:ind w:left="108"/>
              <w:rPr>
                <w:sz w:val="20"/>
              </w:rPr>
            </w:pPr>
            <w:r w:rsidRPr="008D38F2">
              <w:rPr>
                <w:sz w:val="20"/>
              </w:rPr>
              <w:t>курсовой</w:t>
            </w:r>
          </w:p>
        </w:tc>
      </w:tr>
      <w:tr w:rsidR="009E1916" w:rsidRPr="008D38F2">
        <w:trPr>
          <w:trHeight w:val="219"/>
        </w:trPr>
        <w:tc>
          <w:tcPr>
            <w:tcW w:w="468" w:type="dxa"/>
            <w:tcBorders>
              <w:top w:val="nil"/>
              <w:bottom w:val="nil"/>
            </w:tcBorders>
          </w:tcPr>
          <w:p w:rsidR="009E1916" w:rsidRPr="008D38F2" w:rsidRDefault="009E1916">
            <w:pPr>
              <w:pStyle w:val="TableParagraph"/>
              <w:rPr>
                <w:sz w:val="14"/>
              </w:rPr>
            </w:pPr>
          </w:p>
        </w:tc>
        <w:tc>
          <w:tcPr>
            <w:tcW w:w="1704" w:type="dxa"/>
            <w:tcBorders>
              <w:top w:val="nil"/>
              <w:bottom w:val="nil"/>
            </w:tcBorders>
          </w:tcPr>
          <w:p w:rsidR="009E1916" w:rsidRPr="008D38F2" w:rsidRDefault="00C21772">
            <w:pPr>
              <w:pStyle w:val="TableParagraph"/>
              <w:spacing w:line="199" w:lineRule="exact"/>
              <w:ind w:left="107"/>
              <w:rPr>
                <w:sz w:val="20"/>
              </w:rPr>
            </w:pPr>
            <w:r w:rsidRPr="008D38F2">
              <w:rPr>
                <w:sz w:val="20"/>
              </w:rPr>
              <w:t>программам</w:t>
            </w:r>
          </w:p>
        </w:tc>
        <w:tc>
          <w:tcPr>
            <w:tcW w:w="1337" w:type="dxa"/>
            <w:tcBorders>
              <w:top w:val="nil"/>
              <w:bottom w:val="nil"/>
            </w:tcBorders>
          </w:tcPr>
          <w:p w:rsidR="009E1916" w:rsidRPr="008D38F2" w:rsidRDefault="009E1916">
            <w:pPr>
              <w:pStyle w:val="TableParagraph"/>
              <w:rPr>
                <w:sz w:val="14"/>
              </w:rPr>
            </w:pPr>
          </w:p>
        </w:tc>
        <w:tc>
          <w:tcPr>
            <w:tcW w:w="1207" w:type="dxa"/>
            <w:tcBorders>
              <w:top w:val="nil"/>
              <w:bottom w:val="nil"/>
            </w:tcBorders>
          </w:tcPr>
          <w:p w:rsidR="009E1916" w:rsidRPr="008D38F2" w:rsidRDefault="009E1916">
            <w:pPr>
              <w:pStyle w:val="TableParagraph"/>
              <w:rPr>
                <w:sz w:val="14"/>
              </w:rPr>
            </w:pPr>
          </w:p>
        </w:tc>
        <w:tc>
          <w:tcPr>
            <w:tcW w:w="1661" w:type="dxa"/>
            <w:tcBorders>
              <w:top w:val="nil"/>
              <w:bottom w:val="nil"/>
            </w:tcBorders>
          </w:tcPr>
          <w:p w:rsidR="009E1916" w:rsidRPr="008D38F2" w:rsidRDefault="009E1916">
            <w:pPr>
              <w:pStyle w:val="TableParagraph"/>
              <w:rPr>
                <w:sz w:val="14"/>
              </w:rPr>
            </w:pPr>
          </w:p>
        </w:tc>
        <w:tc>
          <w:tcPr>
            <w:tcW w:w="1460" w:type="dxa"/>
            <w:tcBorders>
              <w:top w:val="nil"/>
              <w:bottom w:val="nil"/>
            </w:tcBorders>
          </w:tcPr>
          <w:p w:rsidR="009E1916" w:rsidRPr="008D38F2" w:rsidRDefault="009E1916">
            <w:pPr>
              <w:pStyle w:val="TableParagraph"/>
              <w:rPr>
                <w:sz w:val="14"/>
              </w:rPr>
            </w:pPr>
          </w:p>
        </w:tc>
        <w:tc>
          <w:tcPr>
            <w:tcW w:w="1705" w:type="dxa"/>
            <w:vMerge/>
            <w:tcBorders>
              <w:top w:val="nil"/>
            </w:tcBorders>
          </w:tcPr>
          <w:p w:rsidR="009E1916" w:rsidRPr="008D38F2" w:rsidRDefault="009E1916">
            <w:pPr>
              <w:rPr>
                <w:sz w:val="2"/>
                <w:szCs w:val="2"/>
              </w:rPr>
            </w:pPr>
          </w:p>
        </w:tc>
        <w:tc>
          <w:tcPr>
            <w:tcW w:w="1448" w:type="dxa"/>
            <w:tcBorders>
              <w:top w:val="nil"/>
              <w:bottom w:val="nil"/>
            </w:tcBorders>
          </w:tcPr>
          <w:p w:rsidR="009E1916" w:rsidRPr="008D38F2" w:rsidRDefault="00C21772">
            <w:pPr>
              <w:pStyle w:val="TableParagraph"/>
              <w:spacing w:line="199" w:lineRule="exact"/>
              <w:ind w:left="108"/>
              <w:rPr>
                <w:sz w:val="20"/>
              </w:rPr>
            </w:pPr>
            <w:r w:rsidRPr="008D38F2">
              <w:rPr>
                <w:sz w:val="20"/>
              </w:rPr>
              <w:t>подготовки</w:t>
            </w:r>
          </w:p>
        </w:tc>
      </w:tr>
      <w:tr w:rsidR="009E1916" w:rsidRPr="008D38F2">
        <w:trPr>
          <w:trHeight w:val="220"/>
        </w:trPr>
        <w:tc>
          <w:tcPr>
            <w:tcW w:w="468" w:type="dxa"/>
            <w:tcBorders>
              <w:top w:val="nil"/>
              <w:bottom w:val="nil"/>
            </w:tcBorders>
          </w:tcPr>
          <w:p w:rsidR="009E1916" w:rsidRPr="008D38F2" w:rsidRDefault="009E1916">
            <w:pPr>
              <w:pStyle w:val="TableParagraph"/>
              <w:rPr>
                <w:sz w:val="14"/>
              </w:rPr>
            </w:pPr>
          </w:p>
        </w:tc>
        <w:tc>
          <w:tcPr>
            <w:tcW w:w="1704" w:type="dxa"/>
            <w:tcBorders>
              <w:top w:val="nil"/>
              <w:bottom w:val="nil"/>
            </w:tcBorders>
          </w:tcPr>
          <w:p w:rsidR="009E1916" w:rsidRPr="008D38F2" w:rsidRDefault="00C21772">
            <w:pPr>
              <w:pStyle w:val="TableParagraph"/>
              <w:spacing w:line="201" w:lineRule="exact"/>
              <w:ind w:left="107"/>
              <w:rPr>
                <w:sz w:val="20"/>
              </w:rPr>
            </w:pPr>
            <w:r w:rsidRPr="008D38F2">
              <w:rPr>
                <w:sz w:val="20"/>
              </w:rPr>
              <w:t>подготовки к</w:t>
            </w:r>
          </w:p>
        </w:tc>
        <w:tc>
          <w:tcPr>
            <w:tcW w:w="1337" w:type="dxa"/>
            <w:tcBorders>
              <w:top w:val="nil"/>
              <w:bottom w:val="nil"/>
            </w:tcBorders>
          </w:tcPr>
          <w:p w:rsidR="009E1916" w:rsidRPr="008D38F2" w:rsidRDefault="009E1916">
            <w:pPr>
              <w:pStyle w:val="TableParagraph"/>
              <w:rPr>
                <w:sz w:val="14"/>
              </w:rPr>
            </w:pPr>
          </w:p>
        </w:tc>
        <w:tc>
          <w:tcPr>
            <w:tcW w:w="1207" w:type="dxa"/>
            <w:tcBorders>
              <w:top w:val="nil"/>
              <w:bottom w:val="nil"/>
            </w:tcBorders>
          </w:tcPr>
          <w:p w:rsidR="009E1916" w:rsidRPr="008D38F2" w:rsidRDefault="009E1916">
            <w:pPr>
              <w:pStyle w:val="TableParagraph"/>
              <w:rPr>
                <w:sz w:val="14"/>
              </w:rPr>
            </w:pPr>
          </w:p>
        </w:tc>
        <w:tc>
          <w:tcPr>
            <w:tcW w:w="1661" w:type="dxa"/>
            <w:tcBorders>
              <w:top w:val="nil"/>
              <w:bottom w:val="nil"/>
            </w:tcBorders>
          </w:tcPr>
          <w:p w:rsidR="009E1916" w:rsidRPr="008D38F2" w:rsidRDefault="009E1916">
            <w:pPr>
              <w:pStyle w:val="TableParagraph"/>
              <w:rPr>
                <w:sz w:val="14"/>
              </w:rPr>
            </w:pPr>
          </w:p>
        </w:tc>
        <w:tc>
          <w:tcPr>
            <w:tcW w:w="1460" w:type="dxa"/>
            <w:tcBorders>
              <w:top w:val="nil"/>
              <w:bottom w:val="nil"/>
            </w:tcBorders>
          </w:tcPr>
          <w:p w:rsidR="009E1916" w:rsidRPr="008D38F2" w:rsidRDefault="009E1916">
            <w:pPr>
              <w:pStyle w:val="TableParagraph"/>
              <w:rPr>
                <w:sz w:val="14"/>
              </w:rPr>
            </w:pPr>
          </w:p>
        </w:tc>
        <w:tc>
          <w:tcPr>
            <w:tcW w:w="1705" w:type="dxa"/>
            <w:vMerge/>
            <w:tcBorders>
              <w:top w:val="nil"/>
            </w:tcBorders>
          </w:tcPr>
          <w:p w:rsidR="009E1916" w:rsidRPr="008D38F2" w:rsidRDefault="009E1916">
            <w:pPr>
              <w:rPr>
                <w:sz w:val="2"/>
                <w:szCs w:val="2"/>
              </w:rPr>
            </w:pPr>
          </w:p>
        </w:tc>
        <w:tc>
          <w:tcPr>
            <w:tcW w:w="1448" w:type="dxa"/>
            <w:tcBorders>
              <w:top w:val="nil"/>
              <w:bottom w:val="nil"/>
            </w:tcBorders>
          </w:tcPr>
          <w:p w:rsidR="009E1916" w:rsidRPr="008D38F2" w:rsidRDefault="009E1916">
            <w:pPr>
              <w:pStyle w:val="TableParagraph"/>
              <w:rPr>
                <w:sz w:val="14"/>
              </w:rPr>
            </w:pPr>
          </w:p>
        </w:tc>
      </w:tr>
      <w:tr w:rsidR="009E1916" w:rsidRPr="008D38F2">
        <w:trPr>
          <w:trHeight w:val="220"/>
        </w:trPr>
        <w:tc>
          <w:tcPr>
            <w:tcW w:w="468" w:type="dxa"/>
            <w:tcBorders>
              <w:top w:val="nil"/>
              <w:bottom w:val="nil"/>
            </w:tcBorders>
          </w:tcPr>
          <w:p w:rsidR="009E1916" w:rsidRPr="008D38F2" w:rsidRDefault="009E1916">
            <w:pPr>
              <w:pStyle w:val="TableParagraph"/>
              <w:rPr>
                <w:sz w:val="14"/>
              </w:rPr>
            </w:pPr>
          </w:p>
        </w:tc>
        <w:tc>
          <w:tcPr>
            <w:tcW w:w="1704" w:type="dxa"/>
            <w:tcBorders>
              <w:top w:val="nil"/>
              <w:bottom w:val="nil"/>
            </w:tcBorders>
          </w:tcPr>
          <w:p w:rsidR="009E1916" w:rsidRPr="008D38F2" w:rsidRDefault="00C21772">
            <w:pPr>
              <w:pStyle w:val="TableParagraph"/>
              <w:spacing w:line="201" w:lineRule="exact"/>
              <w:ind w:left="107"/>
              <w:rPr>
                <w:sz w:val="20"/>
              </w:rPr>
            </w:pPr>
            <w:r w:rsidRPr="008D38F2">
              <w:rPr>
                <w:sz w:val="20"/>
              </w:rPr>
              <w:t>введению и</w:t>
            </w:r>
          </w:p>
        </w:tc>
        <w:tc>
          <w:tcPr>
            <w:tcW w:w="1337" w:type="dxa"/>
            <w:tcBorders>
              <w:top w:val="nil"/>
              <w:bottom w:val="nil"/>
            </w:tcBorders>
          </w:tcPr>
          <w:p w:rsidR="009E1916" w:rsidRPr="008D38F2" w:rsidRDefault="009E1916">
            <w:pPr>
              <w:pStyle w:val="TableParagraph"/>
              <w:rPr>
                <w:sz w:val="14"/>
              </w:rPr>
            </w:pPr>
          </w:p>
        </w:tc>
        <w:tc>
          <w:tcPr>
            <w:tcW w:w="1207" w:type="dxa"/>
            <w:tcBorders>
              <w:top w:val="nil"/>
              <w:bottom w:val="nil"/>
            </w:tcBorders>
          </w:tcPr>
          <w:p w:rsidR="009E1916" w:rsidRPr="008D38F2" w:rsidRDefault="009E1916">
            <w:pPr>
              <w:pStyle w:val="TableParagraph"/>
              <w:rPr>
                <w:sz w:val="14"/>
              </w:rPr>
            </w:pPr>
          </w:p>
        </w:tc>
        <w:tc>
          <w:tcPr>
            <w:tcW w:w="1661" w:type="dxa"/>
            <w:tcBorders>
              <w:top w:val="nil"/>
              <w:bottom w:val="nil"/>
            </w:tcBorders>
          </w:tcPr>
          <w:p w:rsidR="009E1916" w:rsidRPr="008D38F2" w:rsidRDefault="009E1916">
            <w:pPr>
              <w:pStyle w:val="TableParagraph"/>
              <w:rPr>
                <w:sz w:val="14"/>
              </w:rPr>
            </w:pPr>
          </w:p>
        </w:tc>
        <w:tc>
          <w:tcPr>
            <w:tcW w:w="1460" w:type="dxa"/>
            <w:tcBorders>
              <w:top w:val="nil"/>
              <w:bottom w:val="nil"/>
            </w:tcBorders>
          </w:tcPr>
          <w:p w:rsidR="009E1916" w:rsidRPr="008D38F2" w:rsidRDefault="009E1916">
            <w:pPr>
              <w:pStyle w:val="TableParagraph"/>
              <w:rPr>
                <w:sz w:val="14"/>
              </w:rPr>
            </w:pPr>
          </w:p>
        </w:tc>
        <w:tc>
          <w:tcPr>
            <w:tcW w:w="1705" w:type="dxa"/>
            <w:vMerge/>
            <w:tcBorders>
              <w:top w:val="nil"/>
            </w:tcBorders>
          </w:tcPr>
          <w:p w:rsidR="009E1916" w:rsidRPr="008D38F2" w:rsidRDefault="009E1916">
            <w:pPr>
              <w:rPr>
                <w:sz w:val="2"/>
                <w:szCs w:val="2"/>
              </w:rPr>
            </w:pPr>
          </w:p>
        </w:tc>
        <w:tc>
          <w:tcPr>
            <w:tcW w:w="1448" w:type="dxa"/>
            <w:tcBorders>
              <w:top w:val="nil"/>
              <w:bottom w:val="nil"/>
            </w:tcBorders>
          </w:tcPr>
          <w:p w:rsidR="009E1916" w:rsidRPr="008D38F2" w:rsidRDefault="009E1916">
            <w:pPr>
              <w:pStyle w:val="TableParagraph"/>
              <w:rPr>
                <w:sz w:val="14"/>
              </w:rPr>
            </w:pPr>
          </w:p>
        </w:tc>
      </w:tr>
      <w:tr w:rsidR="009E1916" w:rsidRPr="008D38F2">
        <w:trPr>
          <w:trHeight w:val="220"/>
        </w:trPr>
        <w:tc>
          <w:tcPr>
            <w:tcW w:w="468" w:type="dxa"/>
            <w:tcBorders>
              <w:top w:val="nil"/>
              <w:bottom w:val="nil"/>
            </w:tcBorders>
          </w:tcPr>
          <w:p w:rsidR="009E1916" w:rsidRPr="008D38F2" w:rsidRDefault="009E1916">
            <w:pPr>
              <w:pStyle w:val="TableParagraph"/>
              <w:rPr>
                <w:sz w:val="14"/>
              </w:rPr>
            </w:pPr>
          </w:p>
        </w:tc>
        <w:tc>
          <w:tcPr>
            <w:tcW w:w="1704" w:type="dxa"/>
            <w:tcBorders>
              <w:top w:val="nil"/>
              <w:bottom w:val="nil"/>
            </w:tcBorders>
          </w:tcPr>
          <w:p w:rsidR="009E1916" w:rsidRPr="008D38F2" w:rsidRDefault="00C21772">
            <w:pPr>
              <w:pStyle w:val="TableParagraph"/>
              <w:spacing w:line="200" w:lineRule="exact"/>
              <w:ind w:left="107"/>
              <w:rPr>
                <w:sz w:val="20"/>
              </w:rPr>
            </w:pPr>
            <w:r w:rsidRPr="008D38F2">
              <w:rPr>
                <w:sz w:val="20"/>
              </w:rPr>
              <w:t>реализации</w:t>
            </w:r>
          </w:p>
        </w:tc>
        <w:tc>
          <w:tcPr>
            <w:tcW w:w="1337" w:type="dxa"/>
            <w:tcBorders>
              <w:top w:val="nil"/>
              <w:bottom w:val="nil"/>
            </w:tcBorders>
          </w:tcPr>
          <w:p w:rsidR="009E1916" w:rsidRPr="008D38F2" w:rsidRDefault="009E1916">
            <w:pPr>
              <w:pStyle w:val="TableParagraph"/>
              <w:rPr>
                <w:sz w:val="14"/>
              </w:rPr>
            </w:pPr>
          </w:p>
        </w:tc>
        <w:tc>
          <w:tcPr>
            <w:tcW w:w="1207" w:type="dxa"/>
            <w:tcBorders>
              <w:top w:val="nil"/>
              <w:bottom w:val="nil"/>
            </w:tcBorders>
          </w:tcPr>
          <w:p w:rsidR="009E1916" w:rsidRPr="008D38F2" w:rsidRDefault="009E1916">
            <w:pPr>
              <w:pStyle w:val="TableParagraph"/>
              <w:rPr>
                <w:sz w:val="14"/>
              </w:rPr>
            </w:pPr>
          </w:p>
        </w:tc>
        <w:tc>
          <w:tcPr>
            <w:tcW w:w="1661" w:type="dxa"/>
            <w:tcBorders>
              <w:top w:val="nil"/>
              <w:bottom w:val="nil"/>
            </w:tcBorders>
          </w:tcPr>
          <w:p w:rsidR="009E1916" w:rsidRPr="008D38F2" w:rsidRDefault="009E1916">
            <w:pPr>
              <w:pStyle w:val="TableParagraph"/>
              <w:rPr>
                <w:sz w:val="14"/>
              </w:rPr>
            </w:pPr>
          </w:p>
        </w:tc>
        <w:tc>
          <w:tcPr>
            <w:tcW w:w="1460" w:type="dxa"/>
            <w:tcBorders>
              <w:top w:val="nil"/>
              <w:bottom w:val="nil"/>
            </w:tcBorders>
          </w:tcPr>
          <w:p w:rsidR="009E1916" w:rsidRPr="008D38F2" w:rsidRDefault="009E1916">
            <w:pPr>
              <w:pStyle w:val="TableParagraph"/>
              <w:rPr>
                <w:sz w:val="14"/>
              </w:rPr>
            </w:pPr>
          </w:p>
        </w:tc>
        <w:tc>
          <w:tcPr>
            <w:tcW w:w="1705" w:type="dxa"/>
            <w:vMerge/>
            <w:tcBorders>
              <w:top w:val="nil"/>
            </w:tcBorders>
          </w:tcPr>
          <w:p w:rsidR="009E1916" w:rsidRPr="008D38F2" w:rsidRDefault="009E1916">
            <w:pPr>
              <w:rPr>
                <w:sz w:val="2"/>
                <w:szCs w:val="2"/>
              </w:rPr>
            </w:pPr>
          </w:p>
        </w:tc>
        <w:tc>
          <w:tcPr>
            <w:tcW w:w="1448" w:type="dxa"/>
            <w:tcBorders>
              <w:top w:val="nil"/>
              <w:bottom w:val="nil"/>
            </w:tcBorders>
          </w:tcPr>
          <w:p w:rsidR="009E1916" w:rsidRPr="008D38F2" w:rsidRDefault="009E1916">
            <w:pPr>
              <w:pStyle w:val="TableParagraph"/>
              <w:rPr>
                <w:sz w:val="14"/>
              </w:rPr>
            </w:pPr>
          </w:p>
        </w:tc>
      </w:tr>
      <w:tr w:rsidR="009E1916" w:rsidRPr="008D38F2">
        <w:trPr>
          <w:trHeight w:val="227"/>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C21772">
            <w:pPr>
              <w:pStyle w:val="TableParagraph"/>
              <w:spacing w:line="208" w:lineRule="exact"/>
              <w:ind w:left="107"/>
              <w:rPr>
                <w:sz w:val="20"/>
              </w:rPr>
            </w:pPr>
            <w:r w:rsidRPr="008D38F2">
              <w:rPr>
                <w:sz w:val="20"/>
              </w:rPr>
              <w:t>ФГОС СОО</w:t>
            </w: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9E1916">
            <w:pPr>
              <w:pStyle w:val="TableParagraph"/>
              <w:rPr>
                <w:sz w:val="16"/>
              </w:rPr>
            </w:pPr>
          </w:p>
        </w:tc>
        <w:tc>
          <w:tcPr>
            <w:tcW w:w="1460" w:type="dxa"/>
            <w:tcBorders>
              <w:top w:val="nil"/>
            </w:tcBorders>
          </w:tcPr>
          <w:p w:rsidR="009E1916" w:rsidRPr="008D38F2" w:rsidRDefault="009E1916">
            <w:pPr>
              <w:pStyle w:val="TableParagraph"/>
              <w:rPr>
                <w:sz w:val="16"/>
              </w:rPr>
            </w:pPr>
          </w:p>
        </w:tc>
        <w:tc>
          <w:tcPr>
            <w:tcW w:w="1705" w:type="dxa"/>
            <w:vMerge/>
            <w:tcBorders>
              <w:top w:val="nil"/>
            </w:tcBorders>
          </w:tcPr>
          <w:p w:rsidR="009E1916" w:rsidRPr="008D38F2" w:rsidRDefault="009E1916">
            <w:pPr>
              <w:rPr>
                <w:sz w:val="2"/>
                <w:szCs w:val="2"/>
              </w:rPr>
            </w:pPr>
          </w:p>
        </w:tc>
        <w:tc>
          <w:tcPr>
            <w:tcW w:w="1448" w:type="dxa"/>
            <w:tcBorders>
              <w:top w:val="nil"/>
            </w:tcBorders>
          </w:tcPr>
          <w:p w:rsidR="009E1916" w:rsidRPr="008D38F2" w:rsidRDefault="009E1916">
            <w:pPr>
              <w:pStyle w:val="TableParagraph"/>
              <w:rPr>
                <w:sz w:val="16"/>
              </w:rPr>
            </w:pPr>
          </w:p>
        </w:tc>
      </w:tr>
      <w:tr w:rsidR="009E1916" w:rsidRPr="008D38F2">
        <w:trPr>
          <w:trHeight w:val="227"/>
        </w:trPr>
        <w:tc>
          <w:tcPr>
            <w:tcW w:w="468" w:type="dxa"/>
            <w:tcBorders>
              <w:bottom w:val="nil"/>
            </w:tcBorders>
          </w:tcPr>
          <w:p w:rsidR="009E1916" w:rsidRPr="008D38F2" w:rsidRDefault="00C21772">
            <w:pPr>
              <w:pStyle w:val="TableParagraph"/>
              <w:spacing w:line="208" w:lineRule="exact"/>
              <w:ind w:right="100"/>
              <w:jc w:val="right"/>
              <w:rPr>
                <w:sz w:val="20"/>
              </w:rPr>
            </w:pPr>
            <w:r w:rsidRPr="008D38F2">
              <w:rPr>
                <w:sz w:val="20"/>
              </w:rPr>
              <w:t>4.1</w:t>
            </w:r>
          </w:p>
        </w:tc>
        <w:tc>
          <w:tcPr>
            <w:tcW w:w="1704" w:type="dxa"/>
            <w:tcBorders>
              <w:bottom w:val="nil"/>
            </w:tcBorders>
          </w:tcPr>
          <w:p w:rsidR="009E1916" w:rsidRPr="008D38F2" w:rsidRDefault="00C21772">
            <w:pPr>
              <w:pStyle w:val="TableParagraph"/>
              <w:spacing w:line="208" w:lineRule="exact"/>
              <w:ind w:left="107"/>
              <w:rPr>
                <w:sz w:val="20"/>
              </w:rPr>
            </w:pPr>
            <w:r w:rsidRPr="008D38F2">
              <w:rPr>
                <w:sz w:val="20"/>
              </w:rPr>
              <w:t>Разработка и</w:t>
            </w:r>
          </w:p>
        </w:tc>
        <w:tc>
          <w:tcPr>
            <w:tcW w:w="1337" w:type="dxa"/>
            <w:tcBorders>
              <w:bottom w:val="nil"/>
            </w:tcBorders>
          </w:tcPr>
          <w:p w:rsidR="009E1916" w:rsidRPr="008D38F2" w:rsidRDefault="00C21772">
            <w:pPr>
              <w:pStyle w:val="TableParagraph"/>
              <w:spacing w:line="208" w:lineRule="exact"/>
              <w:ind w:left="105"/>
              <w:rPr>
                <w:sz w:val="20"/>
              </w:rPr>
            </w:pPr>
            <w:r w:rsidRPr="008D38F2">
              <w:rPr>
                <w:sz w:val="20"/>
              </w:rPr>
              <w:t>Работа в</w:t>
            </w:r>
          </w:p>
        </w:tc>
        <w:tc>
          <w:tcPr>
            <w:tcW w:w="1207" w:type="dxa"/>
            <w:tcBorders>
              <w:bottom w:val="nil"/>
            </w:tcBorders>
          </w:tcPr>
          <w:p w:rsidR="009E1916" w:rsidRPr="008D38F2" w:rsidRDefault="00C21772">
            <w:pPr>
              <w:pStyle w:val="TableParagraph"/>
              <w:spacing w:line="208" w:lineRule="exact"/>
              <w:ind w:left="108"/>
              <w:rPr>
                <w:sz w:val="20"/>
              </w:rPr>
            </w:pPr>
            <w:r w:rsidRPr="008D38F2">
              <w:rPr>
                <w:sz w:val="20"/>
              </w:rPr>
              <w:t>Сентябрь</w:t>
            </w:r>
          </w:p>
        </w:tc>
        <w:tc>
          <w:tcPr>
            <w:tcW w:w="1661" w:type="dxa"/>
            <w:tcBorders>
              <w:bottom w:val="nil"/>
            </w:tcBorders>
          </w:tcPr>
          <w:p w:rsidR="009E1916" w:rsidRPr="008D38F2" w:rsidRDefault="00C21772">
            <w:pPr>
              <w:pStyle w:val="TableParagraph"/>
              <w:spacing w:line="208" w:lineRule="exact"/>
              <w:ind w:left="106"/>
              <w:rPr>
                <w:sz w:val="20"/>
              </w:rPr>
            </w:pPr>
            <w:r w:rsidRPr="008D38F2">
              <w:rPr>
                <w:sz w:val="20"/>
              </w:rPr>
              <w:t>1.Определение</w:t>
            </w:r>
          </w:p>
        </w:tc>
        <w:tc>
          <w:tcPr>
            <w:tcW w:w="1460" w:type="dxa"/>
            <w:tcBorders>
              <w:bottom w:val="nil"/>
            </w:tcBorders>
          </w:tcPr>
          <w:p w:rsidR="009E1916" w:rsidRPr="008D38F2" w:rsidRDefault="00C21772">
            <w:pPr>
              <w:pStyle w:val="TableParagraph"/>
              <w:spacing w:line="208" w:lineRule="exact"/>
              <w:ind w:left="108"/>
              <w:rPr>
                <w:sz w:val="20"/>
              </w:rPr>
            </w:pPr>
            <w:r w:rsidRPr="008D38F2">
              <w:rPr>
                <w:sz w:val="20"/>
              </w:rPr>
              <w:t>Руководители</w:t>
            </w:r>
          </w:p>
        </w:tc>
        <w:tc>
          <w:tcPr>
            <w:tcW w:w="1705" w:type="dxa"/>
            <w:tcBorders>
              <w:bottom w:val="nil"/>
            </w:tcBorders>
          </w:tcPr>
          <w:p w:rsidR="009E1916" w:rsidRPr="008D38F2" w:rsidRDefault="00C21772">
            <w:pPr>
              <w:pStyle w:val="TableParagraph"/>
              <w:spacing w:line="208" w:lineRule="exact"/>
              <w:ind w:left="108"/>
              <w:rPr>
                <w:sz w:val="20"/>
              </w:rPr>
            </w:pPr>
            <w:r w:rsidRPr="008D38F2">
              <w:rPr>
                <w:sz w:val="20"/>
              </w:rPr>
              <w:t>1.Разработанная</w:t>
            </w:r>
          </w:p>
        </w:tc>
        <w:tc>
          <w:tcPr>
            <w:tcW w:w="1448" w:type="dxa"/>
            <w:tcBorders>
              <w:bottom w:val="nil"/>
            </w:tcBorders>
          </w:tcPr>
          <w:p w:rsidR="009E1916" w:rsidRPr="008D38F2" w:rsidRDefault="00C21772">
            <w:pPr>
              <w:pStyle w:val="TableParagraph"/>
              <w:spacing w:line="208" w:lineRule="exact"/>
              <w:ind w:left="108"/>
              <w:rPr>
                <w:sz w:val="20"/>
              </w:rPr>
            </w:pPr>
            <w:r w:rsidRPr="008D38F2">
              <w:rPr>
                <w:sz w:val="20"/>
              </w:rPr>
              <w:t>Целевой</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описание</w:t>
            </w:r>
          </w:p>
        </w:tc>
        <w:tc>
          <w:tcPr>
            <w:tcW w:w="1337" w:type="dxa"/>
            <w:tcBorders>
              <w:top w:val="nil"/>
              <w:bottom w:val="nil"/>
            </w:tcBorders>
          </w:tcPr>
          <w:p w:rsidR="009E1916" w:rsidRPr="008D38F2" w:rsidRDefault="00C21772">
            <w:pPr>
              <w:pStyle w:val="TableParagraph"/>
              <w:spacing w:line="209" w:lineRule="exact"/>
              <w:ind w:left="105"/>
              <w:rPr>
                <w:sz w:val="20"/>
              </w:rPr>
            </w:pPr>
            <w:r w:rsidRPr="008D38F2">
              <w:rPr>
                <w:sz w:val="20"/>
              </w:rPr>
              <w:t>группах</w:t>
            </w:r>
          </w:p>
        </w:tc>
        <w:tc>
          <w:tcPr>
            <w:tcW w:w="1207" w:type="dxa"/>
            <w:tcBorders>
              <w:top w:val="nil"/>
              <w:bottom w:val="nil"/>
            </w:tcBorders>
          </w:tcPr>
          <w:p w:rsidR="009E1916" w:rsidRPr="008D38F2" w:rsidRDefault="00C21772">
            <w:pPr>
              <w:pStyle w:val="TableParagraph"/>
              <w:spacing w:line="209" w:lineRule="exact"/>
              <w:ind w:left="108"/>
              <w:rPr>
                <w:sz w:val="20"/>
              </w:rPr>
            </w:pPr>
            <w:r w:rsidRPr="008D38F2">
              <w:rPr>
                <w:sz w:val="20"/>
              </w:rPr>
              <w:t>- май</w:t>
            </w: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цели и задачей</w:t>
            </w:r>
          </w:p>
        </w:tc>
        <w:tc>
          <w:tcPr>
            <w:tcW w:w="1460" w:type="dxa"/>
            <w:tcBorders>
              <w:top w:val="nil"/>
              <w:bottom w:val="nil"/>
            </w:tcBorders>
          </w:tcPr>
          <w:p w:rsidR="009E1916" w:rsidRPr="008D38F2" w:rsidRDefault="00C21772">
            <w:pPr>
              <w:pStyle w:val="TableParagraph"/>
              <w:spacing w:line="209" w:lineRule="exact"/>
              <w:ind w:left="108"/>
              <w:rPr>
                <w:sz w:val="20"/>
              </w:rPr>
            </w:pPr>
            <w:r w:rsidRPr="008D38F2">
              <w:rPr>
                <w:sz w:val="20"/>
              </w:rPr>
              <w:t>групп</w:t>
            </w: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часть целевого</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раздел</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стратегии</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ООП СОО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раздела ООП</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ООП СОО</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введения ФГОС</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2.Описание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СОО</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«Пояснительн</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СОО в ОУ</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подхода 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«Пояснительная</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ая записка»</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принципов к</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записка»</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ООП СОО.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3.Описание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психолого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педагогических</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особенностей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развития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9E1916">
            <w:pPr>
              <w:pStyle w:val="TableParagraph"/>
              <w:rPr>
                <w:sz w:val="16"/>
              </w:rPr>
            </w:pP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C21772">
            <w:pPr>
              <w:pStyle w:val="TableParagraph"/>
              <w:spacing w:line="211" w:lineRule="exact"/>
              <w:ind w:left="106"/>
              <w:rPr>
                <w:sz w:val="20"/>
              </w:rPr>
            </w:pPr>
            <w:r w:rsidRPr="008D38F2">
              <w:rPr>
                <w:sz w:val="20"/>
              </w:rPr>
              <w:t>детей 16-18 лет</w:t>
            </w:r>
          </w:p>
        </w:tc>
        <w:tc>
          <w:tcPr>
            <w:tcW w:w="1460" w:type="dxa"/>
            <w:tcBorders>
              <w:top w:val="nil"/>
            </w:tcBorders>
          </w:tcPr>
          <w:p w:rsidR="009E1916" w:rsidRPr="008D38F2" w:rsidRDefault="009E1916">
            <w:pPr>
              <w:pStyle w:val="TableParagraph"/>
              <w:rPr>
                <w:sz w:val="16"/>
              </w:rPr>
            </w:pPr>
          </w:p>
        </w:tc>
        <w:tc>
          <w:tcPr>
            <w:tcW w:w="1705" w:type="dxa"/>
            <w:tcBorders>
              <w:top w:val="nil"/>
            </w:tcBorders>
          </w:tcPr>
          <w:p w:rsidR="009E1916" w:rsidRPr="008D38F2" w:rsidRDefault="009E1916">
            <w:pPr>
              <w:pStyle w:val="TableParagraph"/>
              <w:rPr>
                <w:sz w:val="16"/>
              </w:rPr>
            </w:pPr>
          </w:p>
        </w:tc>
        <w:tc>
          <w:tcPr>
            <w:tcW w:w="1448" w:type="dxa"/>
            <w:tcBorders>
              <w:top w:val="nil"/>
            </w:tcBorders>
          </w:tcPr>
          <w:p w:rsidR="009E1916" w:rsidRPr="008D38F2" w:rsidRDefault="009E1916">
            <w:pPr>
              <w:pStyle w:val="TableParagraph"/>
              <w:rPr>
                <w:sz w:val="16"/>
              </w:rPr>
            </w:pPr>
          </w:p>
        </w:tc>
      </w:tr>
      <w:tr w:rsidR="009E1916" w:rsidRPr="008D38F2">
        <w:trPr>
          <w:trHeight w:val="228"/>
        </w:trPr>
        <w:tc>
          <w:tcPr>
            <w:tcW w:w="468" w:type="dxa"/>
            <w:tcBorders>
              <w:bottom w:val="nil"/>
            </w:tcBorders>
          </w:tcPr>
          <w:p w:rsidR="009E1916" w:rsidRPr="008D38F2" w:rsidRDefault="00C21772">
            <w:pPr>
              <w:pStyle w:val="TableParagraph"/>
              <w:spacing w:line="209" w:lineRule="exact"/>
              <w:ind w:right="100"/>
              <w:jc w:val="right"/>
              <w:rPr>
                <w:sz w:val="20"/>
              </w:rPr>
            </w:pPr>
            <w:r w:rsidRPr="008D38F2">
              <w:rPr>
                <w:sz w:val="20"/>
              </w:rPr>
              <w:t>4.2</w:t>
            </w:r>
          </w:p>
        </w:tc>
        <w:tc>
          <w:tcPr>
            <w:tcW w:w="1704" w:type="dxa"/>
            <w:tcBorders>
              <w:bottom w:val="nil"/>
            </w:tcBorders>
          </w:tcPr>
          <w:p w:rsidR="009E1916" w:rsidRPr="008D38F2" w:rsidRDefault="00C21772">
            <w:pPr>
              <w:pStyle w:val="TableParagraph"/>
              <w:spacing w:line="209" w:lineRule="exact"/>
              <w:ind w:left="107"/>
              <w:rPr>
                <w:sz w:val="20"/>
              </w:rPr>
            </w:pPr>
            <w:r w:rsidRPr="008D38F2">
              <w:rPr>
                <w:sz w:val="20"/>
              </w:rPr>
              <w:t>Разработка и</w:t>
            </w:r>
          </w:p>
        </w:tc>
        <w:tc>
          <w:tcPr>
            <w:tcW w:w="1337" w:type="dxa"/>
            <w:tcBorders>
              <w:bottom w:val="nil"/>
            </w:tcBorders>
          </w:tcPr>
          <w:p w:rsidR="009E1916" w:rsidRPr="008D38F2" w:rsidRDefault="00C21772">
            <w:pPr>
              <w:pStyle w:val="TableParagraph"/>
              <w:spacing w:line="209" w:lineRule="exact"/>
              <w:ind w:left="105"/>
              <w:rPr>
                <w:sz w:val="20"/>
              </w:rPr>
            </w:pPr>
            <w:r w:rsidRPr="008D38F2">
              <w:rPr>
                <w:sz w:val="20"/>
              </w:rPr>
              <w:t>Работа в</w:t>
            </w:r>
          </w:p>
        </w:tc>
        <w:tc>
          <w:tcPr>
            <w:tcW w:w="1207" w:type="dxa"/>
            <w:tcBorders>
              <w:bottom w:val="nil"/>
            </w:tcBorders>
          </w:tcPr>
          <w:p w:rsidR="009E1916" w:rsidRPr="008D38F2" w:rsidRDefault="00C21772">
            <w:pPr>
              <w:pStyle w:val="TableParagraph"/>
              <w:spacing w:line="209" w:lineRule="exact"/>
              <w:ind w:left="108"/>
              <w:rPr>
                <w:sz w:val="20"/>
              </w:rPr>
            </w:pPr>
            <w:r w:rsidRPr="008D38F2">
              <w:rPr>
                <w:sz w:val="20"/>
              </w:rPr>
              <w:t>Сентябрь</w:t>
            </w:r>
          </w:p>
        </w:tc>
        <w:tc>
          <w:tcPr>
            <w:tcW w:w="1661" w:type="dxa"/>
            <w:tcBorders>
              <w:bottom w:val="nil"/>
            </w:tcBorders>
          </w:tcPr>
          <w:p w:rsidR="009E1916" w:rsidRPr="008D38F2" w:rsidRDefault="00C21772">
            <w:pPr>
              <w:pStyle w:val="TableParagraph"/>
              <w:spacing w:line="209" w:lineRule="exact"/>
              <w:ind w:left="106"/>
              <w:rPr>
                <w:sz w:val="20"/>
              </w:rPr>
            </w:pPr>
            <w:r w:rsidRPr="008D38F2">
              <w:rPr>
                <w:sz w:val="20"/>
              </w:rPr>
              <w:t>1. Система</w:t>
            </w:r>
          </w:p>
        </w:tc>
        <w:tc>
          <w:tcPr>
            <w:tcW w:w="1460" w:type="dxa"/>
            <w:tcBorders>
              <w:bottom w:val="nil"/>
            </w:tcBorders>
          </w:tcPr>
          <w:p w:rsidR="009E1916" w:rsidRPr="008D38F2" w:rsidRDefault="00C21772">
            <w:pPr>
              <w:pStyle w:val="TableParagraph"/>
              <w:spacing w:line="209" w:lineRule="exact"/>
              <w:ind w:left="108"/>
              <w:rPr>
                <w:sz w:val="20"/>
              </w:rPr>
            </w:pPr>
            <w:r w:rsidRPr="008D38F2">
              <w:rPr>
                <w:sz w:val="20"/>
              </w:rPr>
              <w:t>Руководители</w:t>
            </w:r>
          </w:p>
        </w:tc>
        <w:tc>
          <w:tcPr>
            <w:tcW w:w="1705" w:type="dxa"/>
            <w:tcBorders>
              <w:bottom w:val="nil"/>
            </w:tcBorders>
          </w:tcPr>
          <w:p w:rsidR="009E1916" w:rsidRPr="008D38F2" w:rsidRDefault="00C21772">
            <w:pPr>
              <w:pStyle w:val="TableParagraph"/>
              <w:spacing w:line="209" w:lineRule="exact"/>
              <w:ind w:left="108"/>
              <w:rPr>
                <w:sz w:val="20"/>
              </w:rPr>
            </w:pPr>
            <w:r w:rsidRPr="008D38F2">
              <w:rPr>
                <w:sz w:val="20"/>
              </w:rPr>
              <w:t>1.Разработанная</w:t>
            </w:r>
          </w:p>
        </w:tc>
        <w:tc>
          <w:tcPr>
            <w:tcW w:w="1448" w:type="dxa"/>
            <w:tcBorders>
              <w:bottom w:val="nil"/>
            </w:tcBorders>
          </w:tcPr>
          <w:p w:rsidR="009E1916" w:rsidRPr="008D38F2" w:rsidRDefault="00C21772">
            <w:pPr>
              <w:pStyle w:val="TableParagraph"/>
              <w:spacing w:line="209" w:lineRule="exact"/>
              <w:ind w:left="108"/>
              <w:rPr>
                <w:sz w:val="20"/>
              </w:rPr>
            </w:pPr>
            <w:r w:rsidRPr="008D38F2">
              <w:rPr>
                <w:sz w:val="20"/>
              </w:rPr>
              <w:t>Раздел ООП</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описание</w:t>
            </w:r>
          </w:p>
        </w:tc>
        <w:tc>
          <w:tcPr>
            <w:tcW w:w="1337" w:type="dxa"/>
            <w:tcBorders>
              <w:top w:val="nil"/>
              <w:bottom w:val="nil"/>
            </w:tcBorders>
          </w:tcPr>
          <w:p w:rsidR="009E1916" w:rsidRPr="008D38F2" w:rsidRDefault="00C21772">
            <w:pPr>
              <w:pStyle w:val="TableParagraph"/>
              <w:spacing w:line="209" w:lineRule="exact"/>
              <w:ind w:left="105"/>
              <w:rPr>
                <w:sz w:val="20"/>
              </w:rPr>
            </w:pPr>
            <w:r w:rsidRPr="008D38F2">
              <w:rPr>
                <w:sz w:val="20"/>
              </w:rPr>
              <w:t>группах</w:t>
            </w:r>
          </w:p>
        </w:tc>
        <w:tc>
          <w:tcPr>
            <w:tcW w:w="1207" w:type="dxa"/>
            <w:tcBorders>
              <w:top w:val="nil"/>
              <w:bottom w:val="nil"/>
            </w:tcBorders>
          </w:tcPr>
          <w:p w:rsidR="009E1916" w:rsidRPr="008D38F2" w:rsidRDefault="00C21772">
            <w:pPr>
              <w:pStyle w:val="TableParagraph"/>
              <w:spacing w:line="209" w:lineRule="exact"/>
              <w:ind w:left="108"/>
              <w:rPr>
                <w:sz w:val="20"/>
              </w:rPr>
            </w:pPr>
            <w:r w:rsidRPr="008D38F2">
              <w:rPr>
                <w:sz w:val="20"/>
              </w:rPr>
              <w:t>- май</w:t>
            </w: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планируемых</w:t>
            </w:r>
          </w:p>
        </w:tc>
        <w:tc>
          <w:tcPr>
            <w:tcW w:w="1460" w:type="dxa"/>
            <w:tcBorders>
              <w:top w:val="nil"/>
              <w:bottom w:val="nil"/>
            </w:tcBorders>
          </w:tcPr>
          <w:p w:rsidR="009E1916" w:rsidRPr="008D38F2" w:rsidRDefault="00C21772">
            <w:pPr>
              <w:pStyle w:val="TableParagraph"/>
              <w:spacing w:line="209" w:lineRule="exact"/>
              <w:ind w:left="108"/>
              <w:rPr>
                <w:sz w:val="20"/>
              </w:rPr>
            </w:pPr>
            <w:r w:rsidRPr="008D38F2">
              <w:rPr>
                <w:sz w:val="20"/>
              </w:rPr>
              <w:t>групп</w:t>
            </w: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часть целевого</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СОО</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планируемых</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результатов.</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раздела ООП</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«Планируемы</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результатов в</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2. Ведущие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СОО</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w w:val="99"/>
                <w:sz w:val="20"/>
              </w:rPr>
              <w:t>е</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процессе</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целевые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«Планируемые</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результаты</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освоения</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установки 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результаты</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освоения</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междисциплинар</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основные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освоения</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обучающимис</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ных и учебных</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ожидаемые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обучающимися</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w w:val="99"/>
                <w:sz w:val="20"/>
              </w:rPr>
              <w:t>я</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предметных</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результаты.</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ООП СОО»</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ООП СОО»</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программ</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3.Планируемые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(«портрета</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результаты в</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выпускника»</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процессе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среднего</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9E1916">
            <w:pPr>
              <w:pStyle w:val="TableParagraph"/>
              <w:rPr>
                <w:sz w:val="16"/>
              </w:rPr>
            </w:pP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C21772">
            <w:pPr>
              <w:pStyle w:val="TableParagraph"/>
              <w:spacing w:line="210" w:lineRule="exact"/>
              <w:ind w:left="106"/>
              <w:rPr>
                <w:sz w:val="20"/>
              </w:rPr>
            </w:pPr>
            <w:r w:rsidRPr="008D38F2">
              <w:rPr>
                <w:sz w:val="20"/>
              </w:rPr>
              <w:t>освоения</w:t>
            </w:r>
          </w:p>
        </w:tc>
        <w:tc>
          <w:tcPr>
            <w:tcW w:w="1460" w:type="dxa"/>
            <w:tcBorders>
              <w:top w:val="nil"/>
            </w:tcBorders>
          </w:tcPr>
          <w:p w:rsidR="009E1916" w:rsidRPr="008D38F2" w:rsidRDefault="009E1916">
            <w:pPr>
              <w:pStyle w:val="TableParagraph"/>
              <w:rPr>
                <w:sz w:val="16"/>
              </w:rPr>
            </w:pPr>
          </w:p>
        </w:tc>
        <w:tc>
          <w:tcPr>
            <w:tcW w:w="1705" w:type="dxa"/>
            <w:tcBorders>
              <w:top w:val="nil"/>
            </w:tcBorders>
          </w:tcPr>
          <w:p w:rsidR="009E1916" w:rsidRPr="008D38F2" w:rsidRDefault="00C21772">
            <w:pPr>
              <w:pStyle w:val="TableParagraph"/>
              <w:spacing w:line="210" w:lineRule="exact"/>
              <w:ind w:left="108"/>
              <w:rPr>
                <w:sz w:val="20"/>
              </w:rPr>
            </w:pPr>
            <w:r w:rsidRPr="008D38F2">
              <w:rPr>
                <w:sz w:val="20"/>
              </w:rPr>
              <w:t>(полного)</w:t>
            </w:r>
          </w:p>
        </w:tc>
        <w:tc>
          <w:tcPr>
            <w:tcW w:w="1448" w:type="dxa"/>
            <w:tcBorders>
              <w:top w:val="nil"/>
            </w:tcBorders>
          </w:tcPr>
          <w:p w:rsidR="009E1916" w:rsidRPr="008D38F2" w:rsidRDefault="009E1916">
            <w:pPr>
              <w:pStyle w:val="TableParagraph"/>
              <w:rPr>
                <w:sz w:val="16"/>
              </w:rPr>
            </w:pPr>
          </w:p>
        </w:tc>
      </w:tr>
    </w:tbl>
    <w:p w:rsidR="009E1916" w:rsidRPr="008D38F2" w:rsidRDefault="009E1916">
      <w:pPr>
        <w:rPr>
          <w:sz w:val="16"/>
        </w:rPr>
        <w:sectPr w:rsidR="009E1916" w:rsidRPr="008D38F2">
          <w:pgSz w:w="11910" w:h="16840"/>
          <w:pgMar w:top="1120" w:right="0" w:bottom="1120" w:left="240" w:header="0" w:footer="92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704"/>
        <w:gridCol w:w="1337"/>
        <w:gridCol w:w="1207"/>
        <w:gridCol w:w="1661"/>
        <w:gridCol w:w="1460"/>
        <w:gridCol w:w="1705"/>
        <w:gridCol w:w="1448"/>
      </w:tblGrid>
      <w:tr w:rsidR="009E1916" w:rsidRPr="008D38F2">
        <w:trPr>
          <w:trHeight w:val="1151"/>
        </w:trPr>
        <w:tc>
          <w:tcPr>
            <w:tcW w:w="468" w:type="dxa"/>
          </w:tcPr>
          <w:p w:rsidR="009E1916" w:rsidRPr="008D38F2" w:rsidRDefault="009E1916">
            <w:pPr>
              <w:pStyle w:val="TableParagraph"/>
              <w:rPr>
                <w:sz w:val="18"/>
              </w:rPr>
            </w:pPr>
          </w:p>
        </w:tc>
        <w:tc>
          <w:tcPr>
            <w:tcW w:w="1704" w:type="dxa"/>
          </w:tcPr>
          <w:p w:rsidR="009E1916" w:rsidRPr="008D38F2" w:rsidRDefault="009E1916">
            <w:pPr>
              <w:pStyle w:val="TableParagraph"/>
              <w:rPr>
                <w:sz w:val="18"/>
              </w:rPr>
            </w:pPr>
          </w:p>
        </w:tc>
        <w:tc>
          <w:tcPr>
            <w:tcW w:w="1337" w:type="dxa"/>
          </w:tcPr>
          <w:p w:rsidR="009E1916" w:rsidRPr="008D38F2" w:rsidRDefault="009E1916">
            <w:pPr>
              <w:pStyle w:val="TableParagraph"/>
              <w:rPr>
                <w:sz w:val="18"/>
              </w:rPr>
            </w:pPr>
          </w:p>
        </w:tc>
        <w:tc>
          <w:tcPr>
            <w:tcW w:w="1207" w:type="dxa"/>
          </w:tcPr>
          <w:p w:rsidR="009E1916" w:rsidRPr="008D38F2" w:rsidRDefault="009E1916">
            <w:pPr>
              <w:pStyle w:val="TableParagraph"/>
              <w:rPr>
                <w:sz w:val="18"/>
              </w:rPr>
            </w:pPr>
          </w:p>
        </w:tc>
        <w:tc>
          <w:tcPr>
            <w:tcW w:w="1661" w:type="dxa"/>
          </w:tcPr>
          <w:p w:rsidR="009E1916" w:rsidRPr="008D38F2" w:rsidRDefault="00C21772">
            <w:pPr>
              <w:pStyle w:val="TableParagraph"/>
              <w:ind w:left="106" w:right="198"/>
              <w:rPr>
                <w:sz w:val="20"/>
              </w:rPr>
            </w:pPr>
            <w:r w:rsidRPr="008D38F2">
              <w:rPr>
                <w:w w:val="95"/>
                <w:sz w:val="20"/>
              </w:rPr>
              <w:t xml:space="preserve">междисциплина </w:t>
            </w:r>
            <w:r w:rsidRPr="008D38F2">
              <w:rPr>
                <w:sz w:val="20"/>
              </w:rPr>
              <w:t>рных и учебных предметных</w:t>
            </w:r>
          </w:p>
          <w:p w:rsidR="009E1916" w:rsidRPr="008D38F2" w:rsidRDefault="00C21772">
            <w:pPr>
              <w:pStyle w:val="TableParagraph"/>
              <w:spacing w:line="222" w:lineRule="exact"/>
              <w:ind w:left="106"/>
              <w:rPr>
                <w:sz w:val="20"/>
              </w:rPr>
            </w:pPr>
            <w:r w:rsidRPr="008D38F2">
              <w:rPr>
                <w:sz w:val="20"/>
              </w:rPr>
              <w:t>программ.</w:t>
            </w:r>
          </w:p>
        </w:tc>
        <w:tc>
          <w:tcPr>
            <w:tcW w:w="1460" w:type="dxa"/>
          </w:tcPr>
          <w:p w:rsidR="009E1916" w:rsidRPr="008D38F2" w:rsidRDefault="009E1916">
            <w:pPr>
              <w:pStyle w:val="TableParagraph"/>
              <w:rPr>
                <w:sz w:val="18"/>
              </w:rPr>
            </w:pPr>
          </w:p>
        </w:tc>
        <w:tc>
          <w:tcPr>
            <w:tcW w:w="1705" w:type="dxa"/>
          </w:tcPr>
          <w:p w:rsidR="009E1916" w:rsidRPr="008D38F2" w:rsidRDefault="00C21772">
            <w:pPr>
              <w:pStyle w:val="TableParagraph"/>
              <w:spacing w:line="237" w:lineRule="auto"/>
              <w:ind w:left="108"/>
              <w:rPr>
                <w:sz w:val="20"/>
              </w:rPr>
            </w:pPr>
            <w:r w:rsidRPr="008D38F2">
              <w:rPr>
                <w:sz w:val="20"/>
              </w:rPr>
              <w:t xml:space="preserve">общего </w:t>
            </w:r>
            <w:r w:rsidRPr="008D38F2">
              <w:rPr>
                <w:w w:val="95"/>
                <w:sz w:val="20"/>
              </w:rPr>
              <w:t>образования).</w:t>
            </w:r>
          </w:p>
        </w:tc>
        <w:tc>
          <w:tcPr>
            <w:tcW w:w="1448" w:type="dxa"/>
          </w:tcPr>
          <w:p w:rsidR="009E1916" w:rsidRPr="008D38F2" w:rsidRDefault="009E1916">
            <w:pPr>
              <w:pStyle w:val="TableParagraph"/>
              <w:rPr>
                <w:sz w:val="18"/>
              </w:rPr>
            </w:pPr>
          </w:p>
        </w:tc>
      </w:tr>
      <w:tr w:rsidR="009E1916" w:rsidRPr="008D38F2">
        <w:trPr>
          <w:trHeight w:val="227"/>
        </w:trPr>
        <w:tc>
          <w:tcPr>
            <w:tcW w:w="468" w:type="dxa"/>
            <w:tcBorders>
              <w:bottom w:val="nil"/>
            </w:tcBorders>
          </w:tcPr>
          <w:p w:rsidR="009E1916" w:rsidRPr="008D38F2" w:rsidRDefault="00C21772">
            <w:pPr>
              <w:pStyle w:val="TableParagraph"/>
              <w:spacing w:line="208" w:lineRule="exact"/>
              <w:ind w:right="100"/>
              <w:jc w:val="right"/>
              <w:rPr>
                <w:sz w:val="20"/>
              </w:rPr>
            </w:pPr>
            <w:r w:rsidRPr="008D38F2">
              <w:rPr>
                <w:sz w:val="20"/>
              </w:rPr>
              <w:t>4.3</w:t>
            </w:r>
          </w:p>
        </w:tc>
        <w:tc>
          <w:tcPr>
            <w:tcW w:w="1704" w:type="dxa"/>
            <w:tcBorders>
              <w:bottom w:val="nil"/>
            </w:tcBorders>
          </w:tcPr>
          <w:p w:rsidR="009E1916" w:rsidRPr="008D38F2" w:rsidRDefault="00C21772">
            <w:pPr>
              <w:pStyle w:val="TableParagraph"/>
              <w:spacing w:line="208" w:lineRule="exact"/>
              <w:ind w:left="107"/>
              <w:rPr>
                <w:sz w:val="20"/>
              </w:rPr>
            </w:pPr>
            <w:r w:rsidRPr="008D38F2">
              <w:rPr>
                <w:sz w:val="20"/>
              </w:rPr>
              <w:t>Разработка и</w:t>
            </w:r>
          </w:p>
        </w:tc>
        <w:tc>
          <w:tcPr>
            <w:tcW w:w="1337" w:type="dxa"/>
            <w:tcBorders>
              <w:bottom w:val="nil"/>
            </w:tcBorders>
          </w:tcPr>
          <w:p w:rsidR="009E1916" w:rsidRPr="008D38F2" w:rsidRDefault="00C21772">
            <w:pPr>
              <w:pStyle w:val="TableParagraph"/>
              <w:spacing w:line="208" w:lineRule="exact"/>
              <w:ind w:left="105"/>
              <w:rPr>
                <w:sz w:val="20"/>
              </w:rPr>
            </w:pPr>
            <w:r w:rsidRPr="008D38F2">
              <w:rPr>
                <w:sz w:val="20"/>
              </w:rPr>
              <w:t>Работа в</w:t>
            </w:r>
          </w:p>
        </w:tc>
        <w:tc>
          <w:tcPr>
            <w:tcW w:w="1207" w:type="dxa"/>
            <w:tcBorders>
              <w:bottom w:val="nil"/>
            </w:tcBorders>
          </w:tcPr>
          <w:p w:rsidR="009E1916" w:rsidRPr="008D38F2" w:rsidRDefault="00C21772">
            <w:pPr>
              <w:pStyle w:val="TableParagraph"/>
              <w:spacing w:line="208" w:lineRule="exact"/>
              <w:ind w:left="108"/>
              <w:rPr>
                <w:sz w:val="20"/>
              </w:rPr>
            </w:pPr>
            <w:r w:rsidRPr="008D38F2">
              <w:rPr>
                <w:sz w:val="20"/>
              </w:rPr>
              <w:t>Сентябрь</w:t>
            </w:r>
          </w:p>
        </w:tc>
        <w:tc>
          <w:tcPr>
            <w:tcW w:w="1661" w:type="dxa"/>
            <w:tcBorders>
              <w:bottom w:val="nil"/>
            </w:tcBorders>
          </w:tcPr>
          <w:p w:rsidR="009E1916" w:rsidRPr="008D38F2" w:rsidRDefault="00C21772">
            <w:pPr>
              <w:pStyle w:val="TableParagraph"/>
              <w:spacing w:line="208" w:lineRule="exact"/>
              <w:ind w:left="106"/>
              <w:rPr>
                <w:sz w:val="20"/>
              </w:rPr>
            </w:pPr>
            <w:r w:rsidRPr="008D38F2">
              <w:rPr>
                <w:sz w:val="20"/>
              </w:rPr>
              <w:t>1.Описание</w:t>
            </w:r>
          </w:p>
        </w:tc>
        <w:tc>
          <w:tcPr>
            <w:tcW w:w="1460" w:type="dxa"/>
            <w:tcBorders>
              <w:bottom w:val="nil"/>
            </w:tcBorders>
          </w:tcPr>
          <w:p w:rsidR="009E1916" w:rsidRPr="008D38F2" w:rsidRDefault="00C21772">
            <w:pPr>
              <w:pStyle w:val="TableParagraph"/>
              <w:spacing w:line="208" w:lineRule="exact"/>
              <w:ind w:left="108"/>
              <w:rPr>
                <w:sz w:val="20"/>
              </w:rPr>
            </w:pPr>
            <w:r w:rsidRPr="008D38F2">
              <w:rPr>
                <w:sz w:val="20"/>
              </w:rPr>
              <w:t>Руководители</w:t>
            </w:r>
          </w:p>
        </w:tc>
        <w:tc>
          <w:tcPr>
            <w:tcW w:w="1705" w:type="dxa"/>
            <w:tcBorders>
              <w:bottom w:val="nil"/>
            </w:tcBorders>
          </w:tcPr>
          <w:p w:rsidR="009E1916" w:rsidRPr="008D38F2" w:rsidRDefault="00C21772">
            <w:pPr>
              <w:pStyle w:val="TableParagraph"/>
              <w:spacing w:line="208" w:lineRule="exact"/>
              <w:ind w:left="108"/>
              <w:rPr>
                <w:sz w:val="20"/>
              </w:rPr>
            </w:pPr>
            <w:r w:rsidRPr="008D38F2">
              <w:rPr>
                <w:sz w:val="20"/>
              </w:rPr>
              <w:t>1.Разработанная</w:t>
            </w:r>
          </w:p>
        </w:tc>
        <w:tc>
          <w:tcPr>
            <w:tcW w:w="1448" w:type="dxa"/>
            <w:tcBorders>
              <w:bottom w:val="nil"/>
            </w:tcBorders>
          </w:tcPr>
          <w:p w:rsidR="009E1916" w:rsidRPr="008D38F2" w:rsidRDefault="00C21772">
            <w:pPr>
              <w:pStyle w:val="TableParagraph"/>
              <w:spacing w:line="208" w:lineRule="exact"/>
              <w:ind w:left="108"/>
              <w:rPr>
                <w:sz w:val="20"/>
              </w:rPr>
            </w:pPr>
            <w:r w:rsidRPr="008D38F2">
              <w:rPr>
                <w:sz w:val="20"/>
              </w:rPr>
              <w:t>Целевой</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описание</w:t>
            </w:r>
          </w:p>
        </w:tc>
        <w:tc>
          <w:tcPr>
            <w:tcW w:w="1337" w:type="dxa"/>
            <w:tcBorders>
              <w:top w:val="nil"/>
              <w:bottom w:val="nil"/>
            </w:tcBorders>
          </w:tcPr>
          <w:p w:rsidR="009E1916" w:rsidRPr="008D38F2" w:rsidRDefault="00C21772">
            <w:pPr>
              <w:pStyle w:val="TableParagraph"/>
              <w:spacing w:line="210" w:lineRule="exact"/>
              <w:ind w:left="105"/>
              <w:rPr>
                <w:sz w:val="20"/>
              </w:rPr>
            </w:pPr>
            <w:r w:rsidRPr="008D38F2">
              <w:rPr>
                <w:sz w:val="20"/>
              </w:rPr>
              <w:t>группах</w:t>
            </w:r>
          </w:p>
        </w:tc>
        <w:tc>
          <w:tcPr>
            <w:tcW w:w="1207" w:type="dxa"/>
            <w:tcBorders>
              <w:top w:val="nil"/>
              <w:bottom w:val="nil"/>
            </w:tcBorders>
          </w:tcPr>
          <w:p w:rsidR="009E1916" w:rsidRPr="008D38F2" w:rsidRDefault="00C21772">
            <w:pPr>
              <w:pStyle w:val="TableParagraph"/>
              <w:spacing w:line="210" w:lineRule="exact"/>
              <w:ind w:left="108"/>
              <w:rPr>
                <w:sz w:val="20"/>
              </w:rPr>
            </w:pPr>
            <w:r w:rsidRPr="008D38F2">
              <w:rPr>
                <w:sz w:val="20"/>
              </w:rPr>
              <w:t>- май</w:t>
            </w: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организации и</w:t>
            </w:r>
          </w:p>
        </w:tc>
        <w:tc>
          <w:tcPr>
            <w:tcW w:w="1460" w:type="dxa"/>
            <w:tcBorders>
              <w:top w:val="nil"/>
              <w:bottom w:val="nil"/>
            </w:tcBorders>
          </w:tcPr>
          <w:p w:rsidR="009E1916" w:rsidRPr="008D38F2" w:rsidRDefault="00310870">
            <w:pPr>
              <w:pStyle w:val="TableParagraph"/>
              <w:spacing w:line="210" w:lineRule="exact"/>
              <w:ind w:left="108"/>
              <w:rPr>
                <w:sz w:val="20"/>
              </w:rPr>
            </w:pPr>
            <w:r w:rsidRPr="008D38F2">
              <w:rPr>
                <w:sz w:val="20"/>
              </w:rPr>
              <w:t>групп</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часть целевого</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раздел</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системы</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содержания</w:t>
            </w:r>
          </w:p>
        </w:tc>
        <w:tc>
          <w:tcPr>
            <w:tcW w:w="1460" w:type="dxa"/>
            <w:tcBorders>
              <w:top w:val="nil"/>
              <w:bottom w:val="nil"/>
            </w:tcBorders>
          </w:tcPr>
          <w:p w:rsidR="009E1916" w:rsidRPr="008D38F2" w:rsidRDefault="009E1916" w:rsidP="00310870">
            <w:pPr>
              <w:pStyle w:val="TableParagraph"/>
              <w:spacing w:line="209" w:lineRule="exact"/>
              <w:rPr>
                <w:sz w:val="20"/>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раздела ООП</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ООП СОО</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оценки</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итоговой</w:t>
            </w:r>
          </w:p>
        </w:tc>
        <w:tc>
          <w:tcPr>
            <w:tcW w:w="1460" w:type="dxa"/>
            <w:tcBorders>
              <w:top w:val="nil"/>
              <w:bottom w:val="nil"/>
            </w:tcBorders>
          </w:tcPr>
          <w:p w:rsidR="009E1916" w:rsidRPr="008D38F2" w:rsidRDefault="009E1916" w:rsidP="00310870">
            <w:pPr>
              <w:pStyle w:val="TableParagraph"/>
              <w:spacing w:line="209" w:lineRule="exact"/>
              <w:rPr>
                <w:sz w:val="20"/>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СОО</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«Система</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достижения</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аттестации в ОУ</w:t>
            </w:r>
          </w:p>
        </w:tc>
        <w:tc>
          <w:tcPr>
            <w:tcW w:w="1460" w:type="dxa"/>
            <w:tcBorders>
              <w:top w:val="nil"/>
              <w:bottom w:val="nil"/>
            </w:tcBorders>
          </w:tcPr>
          <w:p w:rsidR="009E1916" w:rsidRPr="008D38F2" w:rsidRDefault="009E1916" w:rsidP="00310870">
            <w:pPr>
              <w:pStyle w:val="TableParagraph"/>
              <w:spacing w:line="210" w:lineRule="exact"/>
              <w:rPr>
                <w:sz w:val="20"/>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«Система оценки</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оценки</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планируемых</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достижения</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достижения</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результатов</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направлениям :</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планируемых</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планируемых</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а) предметная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результатов</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результатов</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деятельность</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освоения ООП</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освоения</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(оценка)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СОО»</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ООП СОО»</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б) личностные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результаты</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 портфолио)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в)</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метапредметные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результаты</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(оценка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проектной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деятельности)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2. Описание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организации 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содержания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промежуточной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аттестации в ОУ</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направлениям :</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а) предметная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деятельность</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(оценка)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б) личностные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результаты</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 портфолио)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в)</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метапредметные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результаты</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(оценка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проектной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деятельности)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3.Инструментар</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ий оценивания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(внутри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школьный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мониторинг 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портфель</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достижений).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4.Положение «О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системе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2"/>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9E1916">
            <w:pPr>
              <w:pStyle w:val="TableParagraph"/>
              <w:rPr>
                <w:sz w:val="16"/>
              </w:rPr>
            </w:pP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C21772">
            <w:pPr>
              <w:pStyle w:val="TableParagraph"/>
              <w:spacing w:line="213" w:lineRule="exact"/>
              <w:ind w:left="106"/>
              <w:rPr>
                <w:sz w:val="20"/>
              </w:rPr>
            </w:pPr>
            <w:r w:rsidRPr="008D38F2">
              <w:rPr>
                <w:sz w:val="20"/>
              </w:rPr>
              <w:t>оценивания».</w:t>
            </w:r>
          </w:p>
        </w:tc>
        <w:tc>
          <w:tcPr>
            <w:tcW w:w="1460" w:type="dxa"/>
            <w:tcBorders>
              <w:top w:val="nil"/>
            </w:tcBorders>
          </w:tcPr>
          <w:p w:rsidR="009E1916" w:rsidRPr="008D38F2" w:rsidRDefault="009E1916">
            <w:pPr>
              <w:pStyle w:val="TableParagraph"/>
              <w:rPr>
                <w:sz w:val="16"/>
              </w:rPr>
            </w:pPr>
          </w:p>
        </w:tc>
        <w:tc>
          <w:tcPr>
            <w:tcW w:w="1705" w:type="dxa"/>
            <w:tcBorders>
              <w:top w:val="nil"/>
            </w:tcBorders>
          </w:tcPr>
          <w:p w:rsidR="009E1916" w:rsidRPr="008D38F2" w:rsidRDefault="009E1916">
            <w:pPr>
              <w:pStyle w:val="TableParagraph"/>
              <w:rPr>
                <w:sz w:val="16"/>
              </w:rPr>
            </w:pPr>
          </w:p>
        </w:tc>
        <w:tc>
          <w:tcPr>
            <w:tcW w:w="1448" w:type="dxa"/>
            <w:tcBorders>
              <w:top w:val="nil"/>
            </w:tcBorders>
          </w:tcPr>
          <w:p w:rsidR="009E1916" w:rsidRPr="008D38F2" w:rsidRDefault="009E1916">
            <w:pPr>
              <w:pStyle w:val="TableParagraph"/>
              <w:rPr>
                <w:sz w:val="16"/>
              </w:rPr>
            </w:pPr>
          </w:p>
        </w:tc>
      </w:tr>
      <w:tr w:rsidR="009E1916" w:rsidRPr="008D38F2">
        <w:trPr>
          <w:trHeight w:val="227"/>
        </w:trPr>
        <w:tc>
          <w:tcPr>
            <w:tcW w:w="468" w:type="dxa"/>
            <w:tcBorders>
              <w:bottom w:val="nil"/>
            </w:tcBorders>
          </w:tcPr>
          <w:p w:rsidR="009E1916" w:rsidRPr="008D38F2" w:rsidRDefault="00C21772">
            <w:pPr>
              <w:pStyle w:val="TableParagraph"/>
              <w:spacing w:line="208" w:lineRule="exact"/>
              <w:ind w:right="100"/>
              <w:jc w:val="right"/>
              <w:rPr>
                <w:sz w:val="20"/>
              </w:rPr>
            </w:pPr>
            <w:r w:rsidRPr="008D38F2">
              <w:rPr>
                <w:sz w:val="20"/>
              </w:rPr>
              <w:t>4.4</w:t>
            </w:r>
          </w:p>
        </w:tc>
        <w:tc>
          <w:tcPr>
            <w:tcW w:w="1704" w:type="dxa"/>
            <w:tcBorders>
              <w:bottom w:val="nil"/>
            </w:tcBorders>
          </w:tcPr>
          <w:p w:rsidR="009E1916" w:rsidRPr="008D38F2" w:rsidRDefault="00C21772">
            <w:pPr>
              <w:pStyle w:val="TableParagraph"/>
              <w:spacing w:line="208" w:lineRule="exact"/>
              <w:ind w:left="107"/>
              <w:rPr>
                <w:sz w:val="20"/>
              </w:rPr>
            </w:pPr>
            <w:r w:rsidRPr="008D38F2">
              <w:rPr>
                <w:sz w:val="20"/>
              </w:rPr>
              <w:t>Разработка</w:t>
            </w:r>
          </w:p>
        </w:tc>
        <w:tc>
          <w:tcPr>
            <w:tcW w:w="1337" w:type="dxa"/>
            <w:tcBorders>
              <w:bottom w:val="nil"/>
            </w:tcBorders>
          </w:tcPr>
          <w:p w:rsidR="009E1916" w:rsidRPr="008D38F2" w:rsidRDefault="00C21772">
            <w:pPr>
              <w:pStyle w:val="TableParagraph"/>
              <w:spacing w:line="208" w:lineRule="exact"/>
              <w:ind w:left="105"/>
              <w:rPr>
                <w:sz w:val="20"/>
              </w:rPr>
            </w:pPr>
            <w:r w:rsidRPr="008D38F2">
              <w:rPr>
                <w:sz w:val="20"/>
              </w:rPr>
              <w:t>Работа в</w:t>
            </w:r>
          </w:p>
        </w:tc>
        <w:tc>
          <w:tcPr>
            <w:tcW w:w="1207" w:type="dxa"/>
            <w:tcBorders>
              <w:bottom w:val="nil"/>
            </w:tcBorders>
          </w:tcPr>
          <w:p w:rsidR="009E1916" w:rsidRPr="008D38F2" w:rsidRDefault="00C21772">
            <w:pPr>
              <w:pStyle w:val="TableParagraph"/>
              <w:spacing w:line="208" w:lineRule="exact"/>
              <w:ind w:left="108"/>
              <w:rPr>
                <w:sz w:val="20"/>
              </w:rPr>
            </w:pPr>
            <w:r w:rsidRPr="008D38F2">
              <w:rPr>
                <w:sz w:val="20"/>
              </w:rPr>
              <w:t>Сентябрь</w:t>
            </w:r>
          </w:p>
        </w:tc>
        <w:tc>
          <w:tcPr>
            <w:tcW w:w="1661" w:type="dxa"/>
            <w:tcBorders>
              <w:bottom w:val="nil"/>
            </w:tcBorders>
          </w:tcPr>
          <w:p w:rsidR="009E1916" w:rsidRPr="008D38F2" w:rsidRDefault="00C21772">
            <w:pPr>
              <w:pStyle w:val="TableParagraph"/>
              <w:spacing w:line="208" w:lineRule="exact"/>
              <w:ind w:left="106"/>
              <w:rPr>
                <w:sz w:val="20"/>
              </w:rPr>
            </w:pPr>
            <w:r w:rsidRPr="008D38F2">
              <w:rPr>
                <w:sz w:val="20"/>
              </w:rPr>
              <w:t>1.Пояснительная</w:t>
            </w:r>
          </w:p>
        </w:tc>
        <w:tc>
          <w:tcPr>
            <w:tcW w:w="1460" w:type="dxa"/>
            <w:tcBorders>
              <w:bottom w:val="nil"/>
            </w:tcBorders>
          </w:tcPr>
          <w:p w:rsidR="009E1916" w:rsidRPr="008D38F2" w:rsidRDefault="00C21772">
            <w:pPr>
              <w:pStyle w:val="TableParagraph"/>
              <w:spacing w:line="208" w:lineRule="exact"/>
              <w:ind w:left="108"/>
              <w:rPr>
                <w:sz w:val="20"/>
              </w:rPr>
            </w:pPr>
            <w:r w:rsidRPr="008D38F2">
              <w:rPr>
                <w:sz w:val="20"/>
              </w:rPr>
              <w:t>Руководители</w:t>
            </w:r>
          </w:p>
        </w:tc>
        <w:tc>
          <w:tcPr>
            <w:tcW w:w="1705" w:type="dxa"/>
            <w:tcBorders>
              <w:bottom w:val="nil"/>
            </w:tcBorders>
          </w:tcPr>
          <w:p w:rsidR="009E1916" w:rsidRPr="008D38F2" w:rsidRDefault="00C21772">
            <w:pPr>
              <w:pStyle w:val="TableParagraph"/>
              <w:spacing w:line="208" w:lineRule="exact"/>
              <w:ind w:left="108"/>
              <w:rPr>
                <w:sz w:val="20"/>
              </w:rPr>
            </w:pPr>
            <w:r w:rsidRPr="008D38F2">
              <w:rPr>
                <w:sz w:val="20"/>
              </w:rPr>
              <w:t>1.Разработанная</w:t>
            </w:r>
          </w:p>
        </w:tc>
        <w:tc>
          <w:tcPr>
            <w:tcW w:w="1448" w:type="dxa"/>
            <w:tcBorders>
              <w:bottom w:val="nil"/>
            </w:tcBorders>
          </w:tcPr>
          <w:p w:rsidR="009E1916" w:rsidRPr="008D38F2" w:rsidRDefault="00C21772">
            <w:pPr>
              <w:pStyle w:val="TableParagraph"/>
              <w:spacing w:line="208" w:lineRule="exact"/>
              <w:ind w:left="108"/>
              <w:rPr>
                <w:sz w:val="20"/>
              </w:rPr>
            </w:pPr>
            <w:r w:rsidRPr="008D38F2">
              <w:rPr>
                <w:sz w:val="20"/>
              </w:rPr>
              <w:t>«Программа</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программы</w:t>
            </w:r>
          </w:p>
        </w:tc>
        <w:tc>
          <w:tcPr>
            <w:tcW w:w="1337" w:type="dxa"/>
            <w:tcBorders>
              <w:top w:val="nil"/>
              <w:bottom w:val="nil"/>
            </w:tcBorders>
          </w:tcPr>
          <w:p w:rsidR="009E1916" w:rsidRPr="008D38F2" w:rsidRDefault="00C21772">
            <w:pPr>
              <w:pStyle w:val="TableParagraph"/>
              <w:spacing w:line="209" w:lineRule="exact"/>
              <w:ind w:left="105"/>
              <w:rPr>
                <w:sz w:val="20"/>
              </w:rPr>
            </w:pPr>
            <w:r w:rsidRPr="008D38F2">
              <w:rPr>
                <w:sz w:val="20"/>
              </w:rPr>
              <w:t>группах</w:t>
            </w:r>
          </w:p>
        </w:tc>
        <w:tc>
          <w:tcPr>
            <w:tcW w:w="1207" w:type="dxa"/>
            <w:tcBorders>
              <w:top w:val="nil"/>
              <w:bottom w:val="nil"/>
            </w:tcBorders>
          </w:tcPr>
          <w:p w:rsidR="009E1916" w:rsidRPr="008D38F2" w:rsidRDefault="00C21772">
            <w:pPr>
              <w:pStyle w:val="TableParagraph"/>
              <w:spacing w:line="209" w:lineRule="exact"/>
              <w:ind w:left="108"/>
              <w:rPr>
                <w:sz w:val="20"/>
              </w:rPr>
            </w:pPr>
            <w:r w:rsidRPr="008D38F2">
              <w:rPr>
                <w:sz w:val="20"/>
              </w:rPr>
              <w:t>- май</w:t>
            </w: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записка</w:t>
            </w:r>
          </w:p>
        </w:tc>
        <w:tc>
          <w:tcPr>
            <w:tcW w:w="1460" w:type="dxa"/>
            <w:tcBorders>
              <w:top w:val="nil"/>
              <w:bottom w:val="nil"/>
            </w:tcBorders>
          </w:tcPr>
          <w:p w:rsidR="009E1916" w:rsidRPr="008D38F2" w:rsidRDefault="00C21772">
            <w:pPr>
              <w:pStyle w:val="TableParagraph"/>
              <w:spacing w:line="209" w:lineRule="exact"/>
              <w:ind w:left="108"/>
              <w:rPr>
                <w:sz w:val="20"/>
              </w:rPr>
            </w:pPr>
            <w:r w:rsidRPr="008D38F2">
              <w:rPr>
                <w:sz w:val="20"/>
              </w:rPr>
              <w:t>групп, зам по</w:t>
            </w: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часть</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развития УУД</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развития УУД</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2.Планируемые</w:t>
            </w:r>
          </w:p>
        </w:tc>
        <w:tc>
          <w:tcPr>
            <w:tcW w:w="1460" w:type="dxa"/>
            <w:tcBorders>
              <w:top w:val="nil"/>
              <w:bottom w:val="nil"/>
            </w:tcBorders>
          </w:tcPr>
          <w:p w:rsidR="009E1916" w:rsidRPr="008D38F2" w:rsidRDefault="00C21772">
            <w:pPr>
              <w:pStyle w:val="TableParagraph"/>
              <w:spacing w:line="209" w:lineRule="exact"/>
              <w:ind w:left="108"/>
              <w:rPr>
                <w:sz w:val="20"/>
              </w:rPr>
            </w:pPr>
            <w:r w:rsidRPr="008D38F2">
              <w:rPr>
                <w:sz w:val="20"/>
              </w:rPr>
              <w:t>УВР</w:t>
            </w: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содержательного</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на ступени</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результаты</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раздела ООП</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СОО»</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3.Технология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СОО</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развития УУД</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«Программа</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4.Условия 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развития УУД на</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средства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ступени СОО»</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1"/>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9E1916">
            <w:pPr>
              <w:pStyle w:val="TableParagraph"/>
              <w:rPr>
                <w:sz w:val="16"/>
              </w:rPr>
            </w:pP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C21772">
            <w:pPr>
              <w:pStyle w:val="TableParagraph"/>
              <w:spacing w:line="211" w:lineRule="exact"/>
              <w:ind w:left="106"/>
              <w:rPr>
                <w:sz w:val="20"/>
              </w:rPr>
            </w:pPr>
            <w:r w:rsidRPr="008D38F2">
              <w:rPr>
                <w:sz w:val="20"/>
              </w:rPr>
              <w:t>формирования и</w:t>
            </w:r>
          </w:p>
        </w:tc>
        <w:tc>
          <w:tcPr>
            <w:tcW w:w="1460" w:type="dxa"/>
            <w:tcBorders>
              <w:top w:val="nil"/>
            </w:tcBorders>
          </w:tcPr>
          <w:p w:rsidR="009E1916" w:rsidRPr="008D38F2" w:rsidRDefault="009E1916">
            <w:pPr>
              <w:pStyle w:val="TableParagraph"/>
              <w:rPr>
                <w:sz w:val="16"/>
              </w:rPr>
            </w:pPr>
          </w:p>
        </w:tc>
        <w:tc>
          <w:tcPr>
            <w:tcW w:w="1705" w:type="dxa"/>
            <w:tcBorders>
              <w:top w:val="nil"/>
            </w:tcBorders>
          </w:tcPr>
          <w:p w:rsidR="009E1916" w:rsidRPr="008D38F2" w:rsidRDefault="009E1916">
            <w:pPr>
              <w:pStyle w:val="TableParagraph"/>
              <w:rPr>
                <w:sz w:val="16"/>
              </w:rPr>
            </w:pPr>
          </w:p>
        </w:tc>
        <w:tc>
          <w:tcPr>
            <w:tcW w:w="1448" w:type="dxa"/>
            <w:tcBorders>
              <w:top w:val="nil"/>
            </w:tcBorders>
          </w:tcPr>
          <w:p w:rsidR="009E1916" w:rsidRPr="008D38F2" w:rsidRDefault="009E1916">
            <w:pPr>
              <w:pStyle w:val="TableParagraph"/>
              <w:rPr>
                <w:sz w:val="16"/>
              </w:rPr>
            </w:pPr>
          </w:p>
        </w:tc>
      </w:tr>
    </w:tbl>
    <w:p w:rsidR="009E1916" w:rsidRPr="008D38F2" w:rsidRDefault="009E1916">
      <w:pPr>
        <w:rPr>
          <w:sz w:val="16"/>
        </w:rPr>
        <w:sectPr w:rsidR="009E1916" w:rsidRPr="008D38F2">
          <w:pgSz w:w="11910" w:h="16840"/>
          <w:pgMar w:top="1120" w:right="0" w:bottom="1120" w:left="240" w:header="0" w:footer="92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704"/>
        <w:gridCol w:w="1337"/>
        <w:gridCol w:w="1207"/>
        <w:gridCol w:w="1661"/>
        <w:gridCol w:w="1460"/>
        <w:gridCol w:w="1705"/>
        <w:gridCol w:w="1448"/>
      </w:tblGrid>
      <w:tr w:rsidR="009E1916" w:rsidRPr="008D38F2">
        <w:trPr>
          <w:trHeight w:val="1610"/>
        </w:trPr>
        <w:tc>
          <w:tcPr>
            <w:tcW w:w="468" w:type="dxa"/>
          </w:tcPr>
          <w:p w:rsidR="009E1916" w:rsidRPr="008D38F2" w:rsidRDefault="009E1916">
            <w:pPr>
              <w:pStyle w:val="TableParagraph"/>
              <w:rPr>
                <w:sz w:val="18"/>
              </w:rPr>
            </w:pPr>
          </w:p>
        </w:tc>
        <w:tc>
          <w:tcPr>
            <w:tcW w:w="1704" w:type="dxa"/>
          </w:tcPr>
          <w:p w:rsidR="009E1916" w:rsidRPr="008D38F2" w:rsidRDefault="009E1916">
            <w:pPr>
              <w:pStyle w:val="TableParagraph"/>
              <w:rPr>
                <w:sz w:val="18"/>
              </w:rPr>
            </w:pPr>
          </w:p>
        </w:tc>
        <w:tc>
          <w:tcPr>
            <w:tcW w:w="1337" w:type="dxa"/>
          </w:tcPr>
          <w:p w:rsidR="009E1916" w:rsidRPr="008D38F2" w:rsidRDefault="009E1916">
            <w:pPr>
              <w:pStyle w:val="TableParagraph"/>
              <w:rPr>
                <w:sz w:val="18"/>
              </w:rPr>
            </w:pPr>
          </w:p>
        </w:tc>
        <w:tc>
          <w:tcPr>
            <w:tcW w:w="1207" w:type="dxa"/>
          </w:tcPr>
          <w:p w:rsidR="009E1916" w:rsidRPr="008D38F2" w:rsidRDefault="009E1916">
            <w:pPr>
              <w:pStyle w:val="TableParagraph"/>
              <w:rPr>
                <w:sz w:val="18"/>
              </w:rPr>
            </w:pPr>
          </w:p>
        </w:tc>
        <w:tc>
          <w:tcPr>
            <w:tcW w:w="1661" w:type="dxa"/>
          </w:tcPr>
          <w:p w:rsidR="009E1916" w:rsidRPr="008D38F2" w:rsidRDefault="00C21772">
            <w:pPr>
              <w:pStyle w:val="TableParagraph"/>
              <w:ind w:left="106" w:right="128"/>
              <w:rPr>
                <w:sz w:val="20"/>
              </w:rPr>
            </w:pPr>
            <w:r w:rsidRPr="008D38F2">
              <w:rPr>
                <w:sz w:val="20"/>
              </w:rPr>
              <w:t>развития УУД. 5.Система оценки деятельности по формированию и развитию</w:t>
            </w:r>
          </w:p>
          <w:p w:rsidR="009E1916" w:rsidRPr="008D38F2" w:rsidRDefault="00C21772">
            <w:pPr>
              <w:pStyle w:val="TableParagraph"/>
              <w:spacing w:line="220" w:lineRule="exact"/>
              <w:ind w:left="106"/>
              <w:rPr>
                <w:sz w:val="20"/>
              </w:rPr>
            </w:pPr>
            <w:r w:rsidRPr="008D38F2">
              <w:rPr>
                <w:sz w:val="20"/>
              </w:rPr>
              <w:t>УУД.</w:t>
            </w:r>
          </w:p>
        </w:tc>
        <w:tc>
          <w:tcPr>
            <w:tcW w:w="1460" w:type="dxa"/>
          </w:tcPr>
          <w:p w:rsidR="009E1916" w:rsidRPr="008D38F2" w:rsidRDefault="009E1916">
            <w:pPr>
              <w:pStyle w:val="TableParagraph"/>
              <w:rPr>
                <w:sz w:val="18"/>
              </w:rPr>
            </w:pPr>
          </w:p>
        </w:tc>
        <w:tc>
          <w:tcPr>
            <w:tcW w:w="1705" w:type="dxa"/>
          </w:tcPr>
          <w:p w:rsidR="009E1916" w:rsidRPr="008D38F2" w:rsidRDefault="009E1916">
            <w:pPr>
              <w:pStyle w:val="TableParagraph"/>
              <w:rPr>
                <w:sz w:val="18"/>
              </w:rPr>
            </w:pPr>
          </w:p>
        </w:tc>
        <w:tc>
          <w:tcPr>
            <w:tcW w:w="1448" w:type="dxa"/>
          </w:tcPr>
          <w:p w:rsidR="009E1916" w:rsidRPr="008D38F2" w:rsidRDefault="009E1916">
            <w:pPr>
              <w:pStyle w:val="TableParagraph"/>
              <w:rPr>
                <w:sz w:val="18"/>
              </w:rPr>
            </w:pPr>
          </w:p>
        </w:tc>
      </w:tr>
      <w:tr w:rsidR="009E1916" w:rsidRPr="008D38F2">
        <w:trPr>
          <w:trHeight w:val="228"/>
        </w:trPr>
        <w:tc>
          <w:tcPr>
            <w:tcW w:w="468" w:type="dxa"/>
            <w:tcBorders>
              <w:bottom w:val="nil"/>
            </w:tcBorders>
          </w:tcPr>
          <w:p w:rsidR="009E1916" w:rsidRPr="008D38F2" w:rsidRDefault="00C21772">
            <w:pPr>
              <w:pStyle w:val="TableParagraph"/>
              <w:spacing w:line="209" w:lineRule="exact"/>
              <w:ind w:right="100"/>
              <w:jc w:val="right"/>
              <w:rPr>
                <w:sz w:val="20"/>
              </w:rPr>
            </w:pPr>
            <w:r w:rsidRPr="008D38F2">
              <w:rPr>
                <w:sz w:val="20"/>
              </w:rPr>
              <w:t>4.5</w:t>
            </w:r>
          </w:p>
        </w:tc>
        <w:tc>
          <w:tcPr>
            <w:tcW w:w="1704" w:type="dxa"/>
            <w:tcBorders>
              <w:bottom w:val="nil"/>
            </w:tcBorders>
          </w:tcPr>
          <w:p w:rsidR="009E1916" w:rsidRPr="008D38F2" w:rsidRDefault="00C21772">
            <w:pPr>
              <w:pStyle w:val="TableParagraph"/>
              <w:spacing w:line="209" w:lineRule="exact"/>
              <w:ind w:left="107"/>
              <w:rPr>
                <w:sz w:val="20"/>
              </w:rPr>
            </w:pPr>
            <w:r w:rsidRPr="008D38F2">
              <w:rPr>
                <w:sz w:val="20"/>
              </w:rPr>
              <w:t>Разработка и</w:t>
            </w:r>
          </w:p>
        </w:tc>
        <w:tc>
          <w:tcPr>
            <w:tcW w:w="1337" w:type="dxa"/>
            <w:tcBorders>
              <w:bottom w:val="nil"/>
            </w:tcBorders>
          </w:tcPr>
          <w:p w:rsidR="009E1916" w:rsidRPr="008D38F2" w:rsidRDefault="00C21772">
            <w:pPr>
              <w:pStyle w:val="TableParagraph"/>
              <w:spacing w:line="209" w:lineRule="exact"/>
              <w:ind w:left="105"/>
              <w:rPr>
                <w:sz w:val="20"/>
              </w:rPr>
            </w:pPr>
            <w:r w:rsidRPr="008D38F2">
              <w:rPr>
                <w:sz w:val="20"/>
              </w:rPr>
              <w:t>Работа в</w:t>
            </w:r>
          </w:p>
        </w:tc>
        <w:tc>
          <w:tcPr>
            <w:tcW w:w="1207" w:type="dxa"/>
            <w:tcBorders>
              <w:bottom w:val="nil"/>
            </w:tcBorders>
          </w:tcPr>
          <w:p w:rsidR="009E1916" w:rsidRPr="008D38F2" w:rsidRDefault="00C21772">
            <w:pPr>
              <w:pStyle w:val="TableParagraph"/>
              <w:spacing w:line="209" w:lineRule="exact"/>
              <w:ind w:left="108"/>
              <w:rPr>
                <w:sz w:val="20"/>
              </w:rPr>
            </w:pPr>
            <w:r w:rsidRPr="008D38F2">
              <w:rPr>
                <w:sz w:val="20"/>
              </w:rPr>
              <w:t>Сентябрь</w:t>
            </w:r>
          </w:p>
        </w:tc>
        <w:tc>
          <w:tcPr>
            <w:tcW w:w="1661" w:type="dxa"/>
            <w:tcBorders>
              <w:bottom w:val="nil"/>
            </w:tcBorders>
          </w:tcPr>
          <w:p w:rsidR="009E1916" w:rsidRPr="008D38F2" w:rsidRDefault="00C21772">
            <w:pPr>
              <w:pStyle w:val="TableParagraph"/>
              <w:spacing w:line="209" w:lineRule="exact"/>
              <w:ind w:left="106"/>
              <w:rPr>
                <w:sz w:val="20"/>
              </w:rPr>
            </w:pPr>
            <w:r w:rsidRPr="008D38F2">
              <w:rPr>
                <w:sz w:val="20"/>
              </w:rPr>
              <w:t>1.Базовые</w:t>
            </w:r>
          </w:p>
        </w:tc>
        <w:tc>
          <w:tcPr>
            <w:tcW w:w="1460" w:type="dxa"/>
            <w:tcBorders>
              <w:bottom w:val="nil"/>
            </w:tcBorders>
          </w:tcPr>
          <w:p w:rsidR="009E1916" w:rsidRPr="008D38F2" w:rsidRDefault="00C21772">
            <w:pPr>
              <w:pStyle w:val="TableParagraph"/>
              <w:spacing w:line="209" w:lineRule="exact"/>
              <w:ind w:left="108"/>
              <w:rPr>
                <w:sz w:val="20"/>
              </w:rPr>
            </w:pPr>
            <w:r w:rsidRPr="008D38F2">
              <w:rPr>
                <w:sz w:val="20"/>
              </w:rPr>
              <w:t>Скапцова О.</w:t>
            </w:r>
          </w:p>
        </w:tc>
        <w:tc>
          <w:tcPr>
            <w:tcW w:w="1705" w:type="dxa"/>
            <w:tcBorders>
              <w:bottom w:val="nil"/>
            </w:tcBorders>
          </w:tcPr>
          <w:p w:rsidR="009E1916" w:rsidRPr="008D38F2" w:rsidRDefault="00C21772">
            <w:pPr>
              <w:pStyle w:val="TableParagraph"/>
              <w:spacing w:line="209" w:lineRule="exact"/>
              <w:ind w:left="108"/>
              <w:rPr>
                <w:sz w:val="20"/>
              </w:rPr>
            </w:pPr>
            <w:r w:rsidRPr="008D38F2">
              <w:rPr>
                <w:sz w:val="20"/>
              </w:rPr>
              <w:t>1.Разработанная</w:t>
            </w:r>
          </w:p>
        </w:tc>
        <w:tc>
          <w:tcPr>
            <w:tcW w:w="1448" w:type="dxa"/>
            <w:tcBorders>
              <w:bottom w:val="nil"/>
            </w:tcBorders>
          </w:tcPr>
          <w:p w:rsidR="009E1916" w:rsidRPr="008D38F2" w:rsidRDefault="00C21772">
            <w:pPr>
              <w:pStyle w:val="TableParagraph"/>
              <w:spacing w:line="209" w:lineRule="exact"/>
              <w:ind w:left="108"/>
              <w:rPr>
                <w:sz w:val="20"/>
              </w:rPr>
            </w:pPr>
            <w:r w:rsidRPr="008D38F2">
              <w:rPr>
                <w:sz w:val="20"/>
              </w:rPr>
              <w:t>раздел ООП</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описание</w:t>
            </w:r>
          </w:p>
        </w:tc>
        <w:tc>
          <w:tcPr>
            <w:tcW w:w="1337" w:type="dxa"/>
            <w:tcBorders>
              <w:top w:val="nil"/>
              <w:bottom w:val="nil"/>
            </w:tcBorders>
          </w:tcPr>
          <w:p w:rsidR="009E1916" w:rsidRPr="008D38F2" w:rsidRDefault="00C21772">
            <w:pPr>
              <w:pStyle w:val="TableParagraph"/>
              <w:spacing w:line="209" w:lineRule="exact"/>
              <w:ind w:left="105"/>
              <w:rPr>
                <w:sz w:val="20"/>
              </w:rPr>
            </w:pPr>
            <w:r w:rsidRPr="008D38F2">
              <w:rPr>
                <w:sz w:val="20"/>
              </w:rPr>
              <w:t>группах</w:t>
            </w:r>
          </w:p>
        </w:tc>
        <w:tc>
          <w:tcPr>
            <w:tcW w:w="1207" w:type="dxa"/>
            <w:tcBorders>
              <w:top w:val="nil"/>
              <w:bottom w:val="nil"/>
            </w:tcBorders>
          </w:tcPr>
          <w:p w:rsidR="009E1916" w:rsidRPr="008D38F2" w:rsidRDefault="00C21772">
            <w:pPr>
              <w:pStyle w:val="TableParagraph"/>
              <w:spacing w:line="209" w:lineRule="exact"/>
              <w:ind w:left="108"/>
              <w:rPr>
                <w:sz w:val="20"/>
              </w:rPr>
            </w:pPr>
            <w:r w:rsidRPr="008D38F2">
              <w:rPr>
                <w:sz w:val="20"/>
              </w:rPr>
              <w:t>- май</w:t>
            </w: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национальные</w:t>
            </w:r>
          </w:p>
        </w:tc>
        <w:tc>
          <w:tcPr>
            <w:tcW w:w="1460" w:type="dxa"/>
            <w:tcBorders>
              <w:top w:val="nil"/>
              <w:bottom w:val="nil"/>
            </w:tcBorders>
          </w:tcPr>
          <w:p w:rsidR="009E1916" w:rsidRPr="008D38F2" w:rsidRDefault="00C21772">
            <w:pPr>
              <w:pStyle w:val="TableParagraph"/>
              <w:spacing w:line="209" w:lineRule="exact"/>
              <w:ind w:left="108"/>
              <w:rPr>
                <w:sz w:val="20"/>
              </w:rPr>
            </w:pPr>
            <w:r w:rsidRPr="008D38F2">
              <w:rPr>
                <w:sz w:val="20"/>
              </w:rPr>
              <w:t>А., зам</w:t>
            </w: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часть</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СОО</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программы</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ценности.</w:t>
            </w:r>
          </w:p>
        </w:tc>
        <w:tc>
          <w:tcPr>
            <w:tcW w:w="1460" w:type="dxa"/>
            <w:tcBorders>
              <w:top w:val="nil"/>
              <w:bottom w:val="nil"/>
            </w:tcBorders>
          </w:tcPr>
          <w:p w:rsidR="009E1916" w:rsidRPr="008D38F2" w:rsidRDefault="00C21772">
            <w:pPr>
              <w:pStyle w:val="TableParagraph"/>
              <w:spacing w:line="210" w:lineRule="exact"/>
              <w:ind w:left="108"/>
              <w:rPr>
                <w:sz w:val="20"/>
              </w:rPr>
            </w:pPr>
            <w:r w:rsidRPr="008D38F2">
              <w:rPr>
                <w:sz w:val="20"/>
              </w:rPr>
              <w:t>директора по</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Содержательног</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«Программа</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воспитания и</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2.Направления</w:t>
            </w:r>
          </w:p>
        </w:tc>
        <w:tc>
          <w:tcPr>
            <w:tcW w:w="1460" w:type="dxa"/>
            <w:tcBorders>
              <w:top w:val="nil"/>
              <w:bottom w:val="nil"/>
            </w:tcBorders>
          </w:tcPr>
          <w:p w:rsidR="009E1916" w:rsidRPr="008D38F2" w:rsidRDefault="00C21772">
            <w:pPr>
              <w:pStyle w:val="TableParagraph"/>
              <w:spacing w:line="210" w:lineRule="exact"/>
              <w:ind w:left="108"/>
              <w:rPr>
                <w:sz w:val="20"/>
              </w:rPr>
            </w:pPr>
            <w:r w:rsidRPr="008D38F2">
              <w:rPr>
                <w:sz w:val="20"/>
              </w:rPr>
              <w:t>ВР</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o раздела ООП</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воспитания и</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социализации</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программы.</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СОО</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социализации</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обучающихся</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3.Планируемые</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«Программа</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w w:val="99"/>
                <w:sz w:val="20"/>
              </w:rPr>
              <w:t>»</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результаты.</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воспитания и</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4.Структура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социализации»</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программы.</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5.Преемственно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сть с ООП ООО.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6.Профессионал</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ьная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ориентация.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7. План</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внеурочной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деятельности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(доп.</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1"/>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9E1916">
            <w:pPr>
              <w:pStyle w:val="TableParagraph"/>
              <w:rPr>
                <w:sz w:val="16"/>
              </w:rPr>
            </w:pP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C21772">
            <w:pPr>
              <w:pStyle w:val="TableParagraph"/>
              <w:spacing w:line="211" w:lineRule="exact"/>
              <w:ind w:left="106"/>
              <w:rPr>
                <w:sz w:val="20"/>
              </w:rPr>
            </w:pPr>
            <w:r w:rsidRPr="008D38F2">
              <w:rPr>
                <w:sz w:val="20"/>
              </w:rPr>
              <w:t>образования).</w:t>
            </w:r>
          </w:p>
        </w:tc>
        <w:tc>
          <w:tcPr>
            <w:tcW w:w="1460" w:type="dxa"/>
            <w:tcBorders>
              <w:top w:val="nil"/>
            </w:tcBorders>
          </w:tcPr>
          <w:p w:rsidR="009E1916" w:rsidRPr="008D38F2" w:rsidRDefault="009E1916">
            <w:pPr>
              <w:pStyle w:val="TableParagraph"/>
              <w:rPr>
                <w:sz w:val="16"/>
              </w:rPr>
            </w:pPr>
          </w:p>
        </w:tc>
        <w:tc>
          <w:tcPr>
            <w:tcW w:w="1705" w:type="dxa"/>
            <w:tcBorders>
              <w:top w:val="nil"/>
            </w:tcBorders>
          </w:tcPr>
          <w:p w:rsidR="009E1916" w:rsidRPr="008D38F2" w:rsidRDefault="009E1916">
            <w:pPr>
              <w:pStyle w:val="TableParagraph"/>
              <w:rPr>
                <w:sz w:val="16"/>
              </w:rPr>
            </w:pPr>
          </w:p>
        </w:tc>
        <w:tc>
          <w:tcPr>
            <w:tcW w:w="1448" w:type="dxa"/>
            <w:tcBorders>
              <w:top w:val="nil"/>
            </w:tcBorders>
          </w:tcPr>
          <w:p w:rsidR="009E1916" w:rsidRPr="008D38F2" w:rsidRDefault="009E1916">
            <w:pPr>
              <w:pStyle w:val="TableParagraph"/>
              <w:rPr>
                <w:sz w:val="16"/>
              </w:rPr>
            </w:pPr>
          </w:p>
        </w:tc>
      </w:tr>
      <w:tr w:rsidR="009E1916" w:rsidRPr="008D38F2">
        <w:trPr>
          <w:trHeight w:val="227"/>
        </w:trPr>
        <w:tc>
          <w:tcPr>
            <w:tcW w:w="468" w:type="dxa"/>
            <w:tcBorders>
              <w:bottom w:val="nil"/>
            </w:tcBorders>
          </w:tcPr>
          <w:p w:rsidR="009E1916" w:rsidRPr="008D38F2" w:rsidRDefault="00C21772">
            <w:pPr>
              <w:pStyle w:val="TableParagraph"/>
              <w:spacing w:line="208" w:lineRule="exact"/>
              <w:ind w:right="100"/>
              <w:jc w:val="right"/>
              <w:rPr>
                <w:sz w:val="20"/>
              </w:rPr>
            </w:pPr>
            <w:r w:rsidRPr="008D38F2">
              <w:rPr>
                <w:sz w:val="20"/>
              </w:rPr>
              <w:t>4.6</w:t>
            </w:r>
          </w:p>
        </w:tc>
        <w:tc>
          <w:tcPr>
            <w:tcW w:w="1704" w:type="dxa"/>
            <w:tcBorders>
              <w:bottom w:val="nil"/>
            </w:tcBorders>
          </w:tcPr>
          <w:p w:rsidR="009E1916" w:rsidRPr="008D38F2" w:rsidRDefault="00C21772">
            <w:pPr>
              <w:pStyle w:val="TableParagraph"/>
              <w:spacing w:line="208" w:lineRule="exact"/>
              <w:ind w:left="107"/>
              <w:rPr>
                <w:sz w:val="20"/>
              </w:rPr>
            </w:pPr>
            <w:r w:rsidRPr="008D38F2">
              <w:rPr>
                <w:sz w:val="20"/>
              </w:rPr>
              <w:t>Составление</w:t>
            </w:r>
          </w:p>
        </w:tc>
        <w:tc>
          <w:tcPr>
            <w:tcW w:w="1337" w:type="dxa"/>
            <w:tcBorders>
              <w:bottom w:val="nil"/>
            </w:tcBorders>
          </w:tcPr>
          <w:p w:rsidR="009E1916" w:rsidRPr="008D38F2" w:rsidRDefault="00C21772">
            <w:pPr>
              <w:pStyle w:val="TableParagraph"/>
              <w:spacing w:line="208" w:lineRule="exact"/>
              <w:ind w:left="105"/>
              <w:rPr>
                <w:sz w:val="20"/>
              </w:rPr>
            </w:pPr>
            <w:r w:rsidRPr="008D38F2">
              <w:rPr>
                <w:sz w:val="20"/>
              </w:rPr>
              <w:t>Работа в</w:t>
            </w:r>
          </w:p>
        </w:tc>
        <w:tc>
          <w:tcPr>
            <w:tcW w:w="1207" w:type="dxa"/>
            <w:tcBorders>
              <w:bottom w:val="nil"/>
            </w:tcBorders>
          </w:tcPr>
          <w:p w:rsidR="009E1916" w:rsidRPr="008D38F2" w:rsidRDefault="00C21772">
            <w:pPr>
              <w:pStyle w:val="TableParagraph"/>
              <w:spacing w:line="208" w:lineRule="exact"/>
              <w:ind w:left="108"/>
              <w:rPr>
                <w:sz w:val="20"/>
              </w:rPr>
            </w:pPr>
            <w:r w:rsidRPr="008D38F2">
              <w:rPr>
                <w:sz w:val="20"/>
              </w:rPr>
              <w:t>Март</w:t>
            </w:r>
          </w:p>
        </w:tc>
        <w:tc>
          <w:tcPr>
            <w:tcW w:w="1661" w:type="dxa"/>
            <w:tcBorders>
              <w:bottom w:val="nil"/>
            </w:tcBorders>
          </w:tcPr>
          <w:p w:rsidR="009E1916" w:rsidRPr="008D38F2" w:rsidRDefault="00C21772">
            <w:pPr>
              <w:pStyle w:val="TableParagraph"/>
              <w:spacing w:line="208" w:lineRule="exact"/>
              <w:ind w:left="106"/>
              <w:rPr>
                <w:sz w:val="20"/>
              </w:rPr>
            </w:pPr>
            <w:r w:rsidRPr="008D38F2">
              <w:rPr>
                <w:sz w:val="20"/>
              </w:rPr>
              <w:t>1.Обоснование</w:t>
            </w:r>
          </w:p>
        </w:tc>
        <w:tc>
          <w:tcPr>
            <w:tcW w:w="1460" w:type="dxa"/>
            <w:tcBorders>
              <w:bottom w:val="nil"/>
            </w:tcBorders>
          </w:tcPr>
          <w:p w:rsidR="009E1916" w:rsidRPr="008D38F2" w:rsidRDefault="009E1916">
            <w:pPr>
              <w:pStyle w:val="TableParagraph"/>
              <w:spacing w:line="208" w:lineRule="exact"/>
              <w:ind w:left="108"/>
              <w:rPr>
                <w:sz w:val="20"/>
              </w:rPr>
            </w:pPr>
          </w:p>
        </w:tc>
        <w:tc>
          <w:tcPr>
            <w:tcW w:w="1705" w:type="dxa"/>
            <w:tcBorders>
              <w:bottom w:val="nil"/>
            </w:tcBorders>
          </w:tcPr>
          <w:p w:rsidR="009E1916" w:rsidRPr="008D38F2" w:rsidRDefault="00C21772">
            <w:pPr>
              <w:pStyle w:val="TableParagraph"/>
              <w:spacing w:line="208" w:lineRule="exact"/>
              <w:ind w:left="108"/>
              <w:rPr>
                <w:sz w:val="20"/>
              </w:rPr>
            </w:pPr>
            <w:r w:rsidRPr="008D38F2">
              <w:rPr>
                <w:sz w:val="20"/>
              </w:rPr>
              <w:t>1.Разработанная</w:t>
            </w:r>
          </w:p>
        </w:tc>
        <w:tc>
          <w:tcPr>
            <w:tcW w:w="1448" w:type="dxa"/>
            <w:tcBorders>
              <w:bottom w:val="nil"/>
            </w:tcBorders>
          </w:tcPr>
          <w:p w:rsidR="009E1916" w:rsidRPr="008D38F2" w:rsidRDefault="00C21772">
            <w:pPr>
              <w:pStyle w:val="TableParagraph"/>
              <w:spacing w:line="208" w:lineRule="exact"/>
              <w:ind w:left="108"/>
              <w:rPr>
                <w:sz w:val="20"/>
              </w:rPr>
            </w:pPr>
            <w:r w:rsidRPr="008D38F2">
              <w:rPr>
                <w:sz w:val="20"/>
              </w:rPr>
              <w:t>Учебный</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учебного плана</w:t>
            </w:r>
          </w:p>
        </w:tc>
        <w:tc>
          <w:tcPr>
            <w:tcW w:w="1337" w:type="dxa"/>
            <w:tcBorders>
              <w:top w:val="nil"/>
              <w:bottom w:val="nil"/>
            </w:tcBorders>
          </w:tcPr>
          <w:p w:rsidR="009E1916" w:rsidRPr="008D38F2" w:rsidRDefault="00C21772">
            <w:pPr>
              <w:pStyle w:val="TableParagraph"/>
              <w:spacing w:line="210" w:lineRule="exact"/>
              <w:ind w:left="105"/>
              <w:rPr>
                <w:sz w:val="20"/>
              </w:rPr>
            </w:pPr>
            <w:r w:rsidRPr="008D38F2">
              <w:rPr>
                <w:sz w:val="20"/>
              </w:rPr>
              <w:t>группах</w:t>
            </w: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количества</w:t>
            </w:r>
          </w:p>
        </w:tc>
        <w:tc>
          <w:tcPr>
            <w:tcW w:w="1460" w:type="dxa"/>
            <w:tcBorders>
              <w:top w:val="nil"/>
              <w:bottom w:val="nil"/>
            </w:tcBorders>
          </w:tcPr>
          <w:p w:rsidR="009E1916" w:rsidRPr="008D38F2" w:rsidRDefault="00C21772" w:rsidP="00310870">
            <w:pPr>
              <w:pStyle w:val="TableParagraph"/>
              <w:spacing w:line="210" w:lineRule="exact"/>
              <w:rPr>
                <w:sz w:val="20"/>
              </w:rPr>
            </w:pPr>
            <w:r w:rsidRPr="008D38F2">
              <w:rPr>
                <w:sz w:val="20"/>
              </w:rPr>
              <w:t>зам.</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часть</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план</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с учетом</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учебных</w:t>
            </w:r>
          </w:p>
        </w:tc>
        <w:tc>
          <w:tcPr>
            <w:tcW w:w="1460" w:type="dxa"/>
            <w:tcBorders>
              <w:top w:val="nil"/>
              <w:bottom w:val="nil"/>
            </w:tcBorders>
          </w:tcPr>
          <w:p w:rsidR="009E1916" w:rsidRPr="008D38F2" w:rsidRDefault="00C21772">
            <w:pPr>
              <w:pStyle w:val="TableParagraph"/>
              <w:spacing w:line="210" w:lineRule="exact"/>
              <w:ind w:left="108"/>
              <w:rPr>
                <w:sz w:val="20"/>
              </w:rPr>
            </w:pPr>
            <w:r w:rsidRPr="008D38F2">
              <w:rPr>
                <w:sz w:val="20"/>
              </w:rPr>
              <w:t>директора по</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Организационно</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требований</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планов.</w:t>
            </w:r>
          </w:p>
        </w:tc>
        <w:tc>
          <w:tcPr>
            <w:tcW w:w="1460" w:type="dxa"/>
            <w:tcBorders>
              <w:top w:val="nil"/>
              <w:bottom w:val="nil"/>
            </w:tcBorders>
          </w:tcPr>
          <w:p w:rsidR="009E1916" w:rsidRPr="008D38F2" w:rsidRDefault="00310870">
            <w:pPr>
              <w:pStyle w:val="TableParagraph"/>
              <w:spacing w:line="210" w:lineRule="exact"/>
              <w:ind w:left="108"/>
              <w:rPr>
                <w:sz w:val="20"/>
              </w:rPr>
            </w:pPr>
            <w:r w:rsidRPr="008D38F2">
              <w:rPr>
                <w:sz w:val="20"/>
              </w:rPr>
              <w:t>УВР</w:t>
            </w: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го раздела ООП</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ФГОС и СанПиН</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2.Состав 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СОО «Базисный</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структура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учебный</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инвариантной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план СОО»</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части (70%).</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3.Состав 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структура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вариативной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части (30%)</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4.Общий объем</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учебной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нагрузки (на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2"/>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9E1916">
            <w:pPr>
              <w:pStyle w:val="TableParagraph"/>
              <w:rPr>
                <w:sz w:val="16"/>
              </w:rPr>
            </w:pP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C21772">
            <w:pPr>
              <w:pStyle w:val="TableParagraph"/>
              <w:spacing w:line="213" w:lineRule="exact"/>
              <w:ind w:left="106"/>
              <w:rPr>
                <w:sz w:val="20"/>
              </w:rPr>
            </w:pPr>
            <w:r w:rsidRPr="008D38F2">
              <w:rPr>
                <w:sz w:val="20"/>
              </w:rPr>
              <w:t>неделю, уч. год)</w:t>
            </w:r>
          </w:p>
        </w:tc>
        <w:tc>
          <w:tcPr>
            <w:tcW w:w="1460" w:type="dxa"/>
            <w:tcBorders>
              <w:top w:val="nil"/>
            </w:tcBorders>
          </w:tcPr>
          <w:p w:rsidR="009E1916" w:rsidRPr="008D38F2" w:rsidRDefault="009E1916">
            <w:pPr>
              <w:pStyle w:val="TableParagraph"/>
              <w:rPr>
                <w:sz w:val="16"/>
              </w:rPr>
            </w:pPr>
          </w:p>
        </w:tc>
        <w:tc>
          <w:tcPr>
            <w:tcW w:w="1705" w:type="dxa"/>
            <w:tcBorders>
              <w:top w:val="nil"/>
            </w:tcBorders>
          </w:tcPr>
          <w:p w:rsidR="009E1916" w:rsidRPr="008D38F2" w:rsidRDefault="009E1916">
            <w:pPr>
              <w:pStyle w:val="TableParagraph"/>
              <w:rPr>
                <w:sz w:val="16"/>
              </w:rPr>
            </w:pPr>
          </w:p>
        </w:tc>
        <w:tc>
          <w:tcPr>
            <w:tcW w:w="1448" w:type="dxa"/>
            <w:tcBorders>
              <w:top w:val="nil"/>
            </w:tcBorders>
          </w:tcPr>
          <w:p w:rsidR="009E1916" w:rsidRPr="008D38F2" w:rsidRDefault="009E1916">
            <w:pPr>
              <w:pStyle w:val="TableParagraph"/>
              <w:rPr>
                <w:sz w:val="16"/>
              </w:rPr>
            </w:pPr>
          </w:p>
        </w:tc>
      </w:tr>
      <w:tr w:rsidR="009E1916" w:rsidRPr="008D38F2">
        <w:trPr>
          <w:trHeight w:val="227"/>
        </w:trPr>
        <w:tc>
          <w:tcPr>
            <w:tcW w:w="468" w:type="dxa"/>
            <w:tcBorders>
              <w:bottom w:val="nil"/>
            </w:tcBorders>
          </w:tcPr>
          <w:p w:rsidR="009E1916" w:rsidRPr="008D38F2" w:rsidRDefault="00C21772">
            <w:pPr>
              <w:pStyle w:val="TableParagraph"/>
              <w:spacing w:line="208" w:lineRule="exact"/>
              <w:ind w:right="100"/>
              <w:jc w:val="right"/>
              <w:rPr>
                <w:sz w:val="20"/>
              </w:rPr>
            </w:pPr>
            <w:r w:rsidRPr="008D38F2">
              <w:rPr>
                <w:sz w:val="20"/>
              </w:rPr>
              <w:t>4.7</w:t>
            </w:r>
          </w:p>
        </w:tc>
        <w:tc>
          <w:tcPr>
            <w:tcW w:w="1704" w:type="dxa"/>
            <w:tcBorders>
              <w:bottom w:val="nil"/>
            </w:tcBorders>
          </w:tcPr>
          <w:p w:rsidR="009E1916" w:rsidRPr="008D38F2" w:rsidRDefault="00C21772">
            <w:pPr>
              <w:pStyle w:val="TableParagraph"/>
              <w:spacing w:line="208" w:lineRule="exact"/>
              <w:ind w:left="107"/>
              <w:rPr>
                <w:sz w:val="20"/>
              </w:rPr>
            </w:pPr>
            <w:r w:rsidRPr="008D38F2">
              <w:rPr>
                <w:sz w:val="20"/>
              </w:rPr>
              <w:t>Описание</w:t>
            </w:r>
          </w:p>
        </w:tc>
        <w:tc>
          <w:tcPr>
            <w:tcW w:w="1337" w:type="dxa"/>
            <w:tcBorders>
              <w:bottom w:val="nil"/>
            </w:tcBorders>
          </w:tcPr>
          <w:p w:rsidR="009E1916" w:rsidRPr="008D38F2" w:rsidRDefault="00C21772">
            <w:pPr>
              <w:pStyle w:val="TableParagraph"/>
              <w:spacing w:line="208" w:lineRule="exact"/>
              <w:ind w:left="105"/>
              <w:rPr>
                <w:sz w:val="20"/>
              </w:rPr>
            </w:pPr>
            <w:r w:rsidRPr="008D38F2">
              <w:rPr>
                <w:sz w:val="20"/>
              </w:rPr>
              <w:t>Работа в</w:t>
            </w:r>
          </w:p>
        </w:tc>
        <w:tc>
          <w:tcPr>
            <w:tcW w:w="1207" w:type="dxa"/>
            <w:tcBorders>
              <w:bottom w:val="nil"/>
            </w:tcBorders>
          </w:tcPr>
          <w:p w:rsidR="009E1916" w:rsidRPr="008D38F2" w:rsidRDefault="00C21772">
            <w:pPr>
              <w:pStyle w:val="TableParagraph"/>
              <w:spacing w:line="208" w:lineRule="exact"/>
              <w:ind w:left="108"/>
              <w:rPr>
                <w:sz w:val="20"/>
              </w:rPr>
            </w:pPr>
            <w:r w:rsidRPr="008D38F2">
              <w:rPr>
                <w:sz w:val="20"/>
              </w:rPr>
              <w:t>Апрель</w:t>
            </w:r>
          </w:p>
        </w:tc>
        <w:tc>
          <w:tcPr>
            <w:tcW w:w="1661" w:type="dxa"/>
            <w:tcBorders>
              <w:bottom w:val="nil"/>
            </w:tcBorders>
          </w:tcPr>
          <w:p w:rsidR="009E1916" w:rsidRPr="008D38F2" w:rsidRDefault="00C21772">
            <w:pPr>
              <w:pStyle w:val="TableParagraph"/>
              <w:spacing w:line="208" w:lineRule="exact"/>
              <w:ind w:left="106"/>
              <w:rPr>
                <w:sz w:val="20"/>
              </w:rPr>
            </w:pPr>
            <w:r w:rsidRPr="008D38F2">
              <w:rPr>
                <w:sz w:val="20"/>
              </w:rPr>
              <w:t>1. Проблемный</w:t>
            </w:r>
          </w:p>
        </w:tc>
        <w:tc>
          <w:tcPr>
            <w:tcW w:w="1460" w:type="dxa"/>
            <w:tcBorders>
              <w:bottom w:val="nil"/>
            </w:tcBorders>
          </w:tcPr>
          <w:p w:rsidR="009E1916" w:rsidRPr="008D38F2" w:rsidRDefault="00C21772">
            <w:pPr>
              <w:pStyle w:val="TableParagraph"/>
              <w:spacing w:line="208" w:lineRule="exact"/>
              <w:ind w:left="108"/>
              <w:rPr>
                <w:sz w:val="20"/>
              </w:rPr>
            </w:pPr>
            <w:r w:rsidRPr="008D38F2">
              <w:rPr>
                <w:sz w:val="20"/>
              </w:rPr>
              <w:t>Администрац</w:t>
            </w:r>
          </w:p>
        </w:tc>
        <w:tc>
          <w:tcPr>
            <w:tcW w:w="1705" w:type="dxa"/>
            <w:tcBorders>
              <w:bottom w:val="nil"/>
            </w:tcBorders>
          </w:tcPr>
          <w:p w:rsidR="009E1916" w:rsidRPr="008D38F2" w:rsidRDefault="00C21772">
            <w:pPr>
              <w:pStyle w:val="TableParagraph"/>
              <w:spacing w:line="208" w:lineRule="exact"/>
              <w:ind w:left="108"/>
              <w:rPr>
                <w:sz w:val="20"/>
              </w:rPr>
            </w:pPr>
            <w:r w:rsidRPr="008D38F2">
              <w:rPr>
                <w:sz w:val="20"/>
              </w:rPr>
              <w:t>1.Разработанная</w:t>
            </w:r>
          </w:p>
        </w:tc>
        <w:tc>
          <w:tcPr>
            <w:tcW w:w="1448" w:type="dxa"/>
            <w:tcBorders>
              <w:bottom w:val="nil"/>
            </w:tcBorders>
          </w:tcPr>
          <w:p w:rsidR="009E1916" w:rsidRPr="008D38F2" w:rsidRDefault="00C21772">
            <w:pPr>
              <w:pStyle w:val="TableParagraph"/>
              <w:spacing w:line="208" w:lineRule="exact"/>
              <w:ind w:left="108"/>
              <w:rPr>
                <w:sz w:val="20"/>
              </w:rPr>
            </w:pPr>
            <w:r w:rsidRPr="008D38F2">
              <w:rPr>
                <w:sz w:val="20"/>
              </w:rPr>
              <w:t>«Система</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условий</w:t>
            </w:r>
          </w:p>
        </w:tc>
        <w:tc>
          <w:tcPr>
            <w:tcW w:w="1337" w:type="dxa"/>
            <w:tcBorders>
              <w:top w:val="nil"/>
              <w:bottom w:val="nil"/>
            </w:tcBorders>
          </w:tcPr>
          <w:p w:rsidR="009E1916" w:rsidRPr="008D38F2" w:rsidRDefault="00C21772">
            <w:pPr>
              <w:pStyle w:val="TableParagraph"/>
              <w:spacing w:line="209" w:lineRule="exact"/>
              <w:ind w:left="105"/>
              <w:rPr>
                <w:sz w:val="20"/>
              </w:rPr>
            </w:pPr>
            <w:r w:rsidRPr="008D38F2">
              <w:rPr>
                <w:sz w:val="20"/>
              </w:rPr>
              <w:t>группах</w:t>
            </w: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анализ</w:t>
            </w:r>
          </w:p>
        </w:tc>
        <w:tc>
          <w:tcPr>
            <w:tcW w:w="1460" w:type="dxa"/>
            <w:tcBorders>
              <w:top w:val="nil"/>
              <w:bottom w:val="nil"/>
            </w:tcBorders>
          </w:tcPr>
          <w:p w:rsidR="009E1916" w:rsidRPr="008D38F2" w:rsidRDefault="00310870">
            <w:pPr>
              <w:pStyle w:val="TableParagraph"/>
              <w:spacing w:line="209" w:lineRule="exact"/>
              <w:ind w:left="108"/>
              <w:rPr>
                <w:sz w:val="20"/>
              </w:rPr>
            </w:pPr>
            <w:r w:rsidRPr="008D38F2">
              <w:rPr>
                <w:sz w:val="20"/>
              </w:rPr>
              <w:t>ия школы</w:t>
            </w: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часть</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условий</w:t>
            </w: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09" w:lineRule="exact"/>
              <w:ind w:left="107"/>
              <w:rPr>
                <w:sz w:val="20"/>
              </w:rPr>
            </w:pPr>
            <w:r w:rsidRPr="008D38F2">
              <w:rPr>
                <w:sz w:val="20"/>
              </w:rPr>
              <w:t>реализации ООП</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результатов</w:t>
            </w:r>
          </w:p>
        </w:tc>
        <w:tc>
          <w:tcPr>
            <w:tcW w:w="1460" w:type="dxa"/>
            <w:tcBorders>
              <w:top w:val="nil"/>
              <w:bottom w:val="nil"/>
            </w:tcBorders>
          </w:tcPr>
          <w:p w:rsidR="009E1916" w:rsidRPr="008D38F2" w:rsidRDefault="009E1916" w:rsidP="00310870">
            <w:pPr>
              <w:pStyle w:val="TableParagraph"/>
              <w:spacing w:line="209" w:lineRule="exact"/>
              <w:rPr>
                <w:sz w:val="20"/>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Организационно</w:t>
            </w:r>
          </w:p>
        </w:tc>
        <w:tc>
          <w:tcPr>
            <w:tcW w:w="1448" w:type="dxa"/>
            <w:tcBorders>
              <w:top w:val="nil"/>
              <w:bottom w:val="nil"/>
            </w:tcBorders>
          </w:tcPr>
          <w:p w:rsidR="009E1916" w:rsidRPr="008D38F2" w:rsidRDefault="00C21772">
            <w:pPr>
              <w:pStyle w:val="TableParagraph"/>
              <w:spacing w:line="209" w:lineRule="exact"/>
              <w:ind w:left="108"/>
              <w:rPr>
                <w:sz w:val="20"/>
              </w:rPr>
            </w:pPr>
            <w:r w:rsidRPr="008D38F2">
              <w:rPr>
                <w:sz w:val="20"/>
              </w:rPr>
              <w:t>реализации</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C21772">
            <w:pPr>
              <w:pStyle w:val="TableParagraph"/>
              <w:spacing w:line="210" w:lineRule="exact"/>
              <w:ind w:left="107"/>
              <w:rPr>
                <w:sz w:val="20"/>
              </w:rPr>
            </w:pPr>
            <w:r w:rsidRPr="008D38F2">
              <w:rPr>
                <w:sz w:val="20"/>
              </w:rPr>
              <w:t>СОО в ОУ</w:t>
            </w: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образовательной</w:t>
            </w:r>
          </w:p>
        </w:tc>
        <w:tc>
          <w:tcPr>
            <w:tcW w:w="1460" w:type="dxa"/>
            <w:tcBorders>
              <w:top w:val="nil"/>
              <w:bottom w:val="nil"/>
            </w:tcBorders>
          </w:tcPr>
          <w:p w:rsidR="009E1916" w:rsidRPr="008D38F2" w:rsidRDefault="009E1916">
            <w:pPr>
              <w:pStyle w:val="TableParagraph"/>
              <w:spacing w:line="210" w:lineRule="exact"/>
              <w:ind w:left="108"/>
              <w:rPr>
                <w:sz w:val="20"/>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го раздела ООП</w:t>
            </w:r>
          </w:p>
        </w:tc>
        <w:tc>
          <w:tcPr>
            <w:tcW w:w="1448" w:type="dxa"/>
            <w:tcBorders>
              <w:top w:val="nil"/>
              <w:bottom w:val="nil"/>
            </w:tcBorders>
          </w:tcPr>
          <w:p w:rsidR="009E1916" w:rsidRPr="008D38F2" w:rsidRDefault="00C21772">
            <w:pPr>
              <w:pStyle w:val="TableParagraph"/>
              <w:spacing w:line="210" w:lineRule="exact"/>
              <w:ind w:left="108"/>
              <w:rPr>
                <w:sz w:val="20"/>
              </w:rPr>
            </w:pPr>
            <w:r w:rsidRPr="008D38F2">
              <w:rPr>
                <w:sz w:val="20"/>
              </w:rPr>
              <w:t>ООП СОО»</w:t>
            </w: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деятельности,</w:t>
            </w:r>
          </w:p>
        </w:tc>
        <w:tc>
          <w:tcPr>
            <w:tcW w:w="1460" w:type="dxa"/>
            <w:tcBorders>
              <w:top w:val="nil"/>
              <w:bottom w:val="nil"/>
            </w:tcBorders>
          </w:tcPr>
          <w:p w:rsidR="009E1916" w:rsidRPr="008D38F2" w:rsidRDefault="009E1916" w:rsidP="00310870">
            <w:pPr>
              <w:pStyle w:val="TableParagraph"/>
              <w:spacing w:line="210" w:lineRule="exact"/>
              <w:rPr>
                <w:sz w:val="20"/>
              </w:rPr>
            </w:pPr>
          </w:p>
        </w:tc>
        <w:tc>
          <w:tcPr>
            <w:tcW w:w="1705" w:type="dxa"/>
            <w:tcBorders>
              <w:top w:val="nil"/>
              <w:bottom w:val="nil"/>
            </w:tcBorders>
          </w:tcPr>
          <w:p w:rsidR="009E1916" w:rsidRPr="008D38F2" w:rsidRDefault="00C21772">
            <w:pPr>
              <w:pStyle w:val="TableParagraph"/>
              <w:spacing w:line="210" w:lineRule="exact"/>
              <w:ind w:left="108"/>
              <w:rPr>
                <w:sz w:val="20"/>
              </w:rPr>
            </w:pPr>
            <w:r w:rsidRPr="008D38F2">
              <w:rPr>
                <w:sz w:val="20"/>
              </w:rPr>
              <w:t>СОО</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ресурсов,</w:t>
            </w:r>
          </w:p>
        </w:tc>
        <w:tc>
          <w:tcPr>
            <w:tcW w:w="1460" w:type="dxa"/>
            <w:tcBorders>
              <w:top w:val="nil"/>
              <w:bottom w:val="nil"/>
            </w:tcBorders>
          </w:tcPr>
          <w:p w:rsidR="009E1916" w:rsidRPr="008D38F2" w:rsidRDefault="009E1916" w:rsidP="00310870">
            <w:pPr>
              <w:pStyle w:val="TableParagraph"/>
              <w:spacing w:line="211" w:lineRule="exact"/>
              <w:rPr>
                <w:sz w:val="20"/>
              </w:rPr>
            </w:pPr>
          </w:p>
        </w:tc>
        <w:tc>
          <w:tcPr>
            <w:tcW w:w="1705" w:type="dxa"/>
            <w:tcBorders>
              <w:top w:val="nil"/>
              <w:bottom w:val="nil"/>
            </w:tcBorders>
          </w:tcPr>
          <w:p w:rsidR="009E1916" w:rsidRPr="008D38F2" w:rsidRDefault="00C21772">
            <w:pPr>
              <w:pStyle w:val="TableParagraph"/>
              <w:spacing w:line="211" w:lineRule="exact"/>
              <w:ind w:left="108"/>
              <w:rPr>
                <w:sz w:val="20"/>
              </w:rPr>
            </w:pPr>
            <w:r w:rsidRPr="008D38F2">
              <w:rPr>
                <w:sz w:val="20"/>
              </w:rPr>
              <w:t>«Система</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1" w:lineRule="exact"/>
              <w:ind w:left="106"/>
              <w:rPr>
                <w:sz w:val="20"/>
              </w:rPr>
            </w:pPr>
            <w:r w:rsidRPr="008D38F2">
              <w:rPr>
                <w:sz w:val="20"/>
              </w:rPr>
              <w:t>и условий ОУ на</w:t>
            </w:r>
          </w:p>
        </w:tc>
        <w:tc>
          <w:tcPr>
            <w:tcW w:w="1460" w:type="dxa"/>
            <w:tcBorders>
              <w:top w:val="nil"/>
              <w:bottom w:val="nil"/>
            </w:tcBorders>
          </w:tcPr>
          <w:p w:rsidR="009E1916" w:rsidRPr="008D38F2" w:rsidRDefault="009E1916">
            <w:pPr>
              <w:pStyle w:val="TableParagraph"/>
              <w:spacing w:line="211" w:lineRule="exact"/>
              <w:ind w:left="108"/>
              <w:rPr>
                <w:sz w:val="20"/>
              </w:rPr>
            </w:pPr>
          </w:p>
        </w:tc>
        <w:tc>
          <w:tcPr>
            <w:tcW w:w="1705" w:type="dxa"/>
            <w:tcBorders>
              <w:top w:val="nil"/>
              <w:bottom w:val="nil"/>
            </w:tcBorders>
          </w:tcPr>
          <w:p w:rsidR="009E1916" w:rsidRPr="008D38F2" w:rsidRDefault="00C21772">
            <w:pPr>
              <w:pStyle w:val="TableParagraph"/>
              <w:spacing w:line="211" w:lineRule="exact"/>
              <w:ind w:left="108"/>
              <w:rPr>
                <w:sz w:val="20"/>
              </w:rPr>
            </w:pPr>
            <w:r w:rsidRPr="008D38F2">
              <w:rPr>
                <w:sz w:val="20"/>
              </w:rPr>
              <w:t>условий</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ступени СОО.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реализации ООП</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2.МТБ условий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C21772">
            <w:pPr>
              <w:pStyle w:val="TableParagraph"/>
              <w:spacing w:line="209" w:lineRule="exact"/>
              <w:ind w:left="108"/>
              <w:rPr>
                <w:sz w:val="20"/>
              </w:rPr>
            </w:pPr>
            <w:r w:rsidRPr="008D38F2">
              <w:rPr>
                <w:sz w:val="20"/>
              </w:rPr>
              <w:t>СОО».</w:t>
            </w: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реализации</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ООП СОО.</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3.Реестринвента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ризация.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4.Сетевой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29"/>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09" w:lineRule="exact"/>
              <w:ind w:left="106"/>
              <w:rPr>
                <w:sz w:val="20"/>
              </w:rPr>
            </w:pPr>
            <w:r w:rsidRPr="008D38F2">
              <w:rPr>
                <w:sz w:val="20"/>
              </w:rPr>
              <w:t>график</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изменений</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 дорожная</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карта).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bottom w:val="nil"/>
            </w:tcBorders>
          </w:tcPr>
          <w:p w:rsidR="009E1916" w:rsidRPr="008D38F2" w:rsidRDefault="009E1916">
            <w:pPr>
              <w:pStyle w:val="TableParagraph"/>
              <w:rPr>
                <w:sz w:val="16"/>
              </w:rPr>
            </w:pPr>
          </w:p>
        </w:tc>
        <w:tc>
          <w:tcPr>
            <w:tcW w:w="1704" w:type="dxa"/>
            <w:tcBorders>
              <w:top w:val="nil"/>
              <w:bottom w:val="nil"/>
            </w:tcBorders>
          </w:tcPr>
          <w:p w:rsidR="009E1916" w:rsidRPr="008D38F2" w:rsidRDefault="009E1916">
            <w:pPr>
              <w:pStyle w:val="TableParagraph"/>
              <w:rPr>
                <w:sz w:val="16"/>
              </w:rPr>
            </w:pPr>
          </w:p>
        </w:tc>
        <w:tc>
          <w:tcPr>
            <w:tcW w:w="1337" w:type="dxa"/>
            <w:tcBorders>
              <w:top w:val="nil"/>
              <w:bottom w:val="nil"/>
            </w:tcBorders>
          </w:tcPr>
          <w:p w:rsidR="009E1916" w:rsidRPr="008D38F2" w:rsidRDefault="009E1916">
            <w:pPr>
              <w:pStyle w:val="TableParagraph"/>
              <w:rPr>
                <w:sz w:val="16"/>
              </w:rPr>
            </w:pPr>
          </w:p>
        </w:tc>
        <w:tc>
          <w:tcPr>
            <w:tcW w:w="1207" w:type="dxa"/>
            <w:tcBorders>
              <w:top w:val="nil"/>
              <w:bottom w:val="nil"/>
            </w:tcBorders>
          </w:tcPr>
          <w:p w:rsidR="009E1916" w:rsidRPr="008D38F2" w:rsidRDefault="009E1916">
            <w:pPr>
              <w:pStyle w:val="TableParagraph"/>
              <w:rPr>
                <w:sz w:val="16"/>
              </w:rPr>
            </w:pPr>
          </w:p>
        </w:tc>
        <w:tc>
          <w:tcPr>
            <w:tcW w:w="1661" w:type="dxa"/>
            <w:tcBorders>
              <w:top w:val="nil"/>
              <w:bottom w:val="nil"/>
            </w:tcBorders>
          </w:tcPr>
          <w:p w:rsidR="009E1916" w:rsidRPr="008D38F2" w:rsidRDefault="00C21772">
            <w:pPr>
              <w:pStyle w:val="TableParagraph"/>
              <w:spacing w:line="210" w:lineRule="exact"/>
              <w:ind w:left="106"/>
              <w:rPr>
                <w:sz w:val="20"/>
              </w:rPr>
            </w:pPr>
            <w:r w:rsidRPr="008D38F2">
              <w:rPr>
                <w:sz w:val="20"/>
              </w:rPr>
              <w:t>5.Система</w:t>
            </w:r>
          </w:p>
        </w:tc>
        <w:tc>
          <w:tcPr>
            <w:tcW w:w="1460" w:type="dxa"/>
            <w:tcBorders>
              <w:top w:val="nil"/>
              <w:bottom w:val="nil"/>
            </w:tcBorders>
          </w:tcPr>
          <w:p w:rsidR="009E1916" w:rsidRPr="008D38F2" w:rsidRDefault="009E1916">
            <w:pPr>
              <w:pStyle w:val="TableParagraph"/>
              <w:rPr>
                <w:sz w:val="16"/>
              </w:rPr>
            </w:pPr>
          </w:p>
        </w:tc>
        <w:tc>
          <w:tcPr>
            <w:tcW w:w="1705" w:type="dxa"/>
            <w:tcBorders>
              <w:top w:val="nil"/>
              <w:bottom w:val="nil"/>
            </w:tcBorders>
          </w:tcPr>
          <w:p w:rsidR="009E1916" w:rsidRPr="008D38F2" w:rsidRDefault="009E1916">
            <w:pPr>
              <w:pStyle w:val="TableParagraph"/>
              <w:rPr>
                <w:sz w:val="16"/>
              </w:rPr>
            </w:pPr>
          </w:p>
        </w:tc>
        <w:tc>
          <w:tcPr>
            <w:tcW w:w="1448" w:type="dxa"/>
            <w:tcBorders>
              <w:top w:val="nil"/>
              <w:bottom w:val="nil"/>
            </w:tcBorders>
          </w:tcPr>
          <w:p w:rsidR="009E1916" w:rsidRPr="008D38F2" w:rsidRDefault="009E1916">
            <w:pPr>
              <w:pStyle w:val="TableParagraph"/>
              <w:rPr>
                <w:sz w:val="16"/>
              </w:rPr>
            </w:pPr>
          </w:p>
        </w:tc>
      </w:tr>
      <w:tr w:rsidR="009E1916" w:rsidRPr="008D38F2">
        <w:trPr>
          <w:trHeight w:val="230"/>
        </w:trPr>
        <w:tc>
          <w:tcPr>
            <w:tcW w:w="468" w:type="dxa"/>
            <w:tcBorders>
              <w:top w:val="nil"/>
            </w:tcBorders>
          </w:tcPr>
          <w:p w:rsidR="009E1916" w:rsidRPr="008D38F2" w:rsidRDefault="009E1916">
            <w:pPr>
              <w:pStyle w:val="TableParagraph"/>
              <w:rPr>
                <w:sz w:val="16"/>
              </w:rPr>
            </w:pPr>
          </w:p>
        </w:tc>
        <w:tc>
          <w:tcPr>
            <w:tcW w:w="1704" w:type="dxa"/>
            <w:tcBorders>
              <w:top w:val="nil"/>
            </w:tcBorders>
          </w:tcPr>
          <w:p w:rsidR="009E1916" w:rsidRPr="008D38F2" w:rsidRDefault="009E1916">
            <w:pPr>
              <w:pStyle w:val="TableParagraph"/>
              <w:rPr>
                <w:sz w:val="16"/>
              </w:rPr>
            </w:pPr>
          </w:p>
        </w:tc>
        <w:tc>
          <w:tcPr>
            <w:tcW w:w="1337" w:type="dxa"/>
            <w:tcBorders>
              <w:top w:val="nil"/>
            </w:tcBorders>
          </w:tcPr>
          <w:p w:rsidR="009E1916" w:rsidRPr="008D38F2" w:rsidRDefault="009E1916">
            <w:pPr>
              <w:pStyle w:val="TableParagraph"/>
              <w:rPr>
                <w:sz w:val="16"/>
              </w:rPr>
            </w:pPr>
          </w:p>
        </w:tc>
        <w:tc>
          <w:tcPr>
            <w:tcW w:w="1207" w:type="dxa"/>
            <w:tcBorders>
              <w:top w:val="nil"/>
            </w:tcBorders>
          </w:tcPr>
          <w:p w:rsidR="009E1916" w:rsidRPr="008D38F2" w:rsidRDefault="009E1916">
            <w:pPr>
              <w:pStyle w:val="TableParagraph"/>
              <w:rPr>
                <w:sz w:val="16"/>
              </w:rPr>
            </w:pPr>
          </w:p>
        </w:tc>
        <w:tc>
          <w:tcPr>
            <w:tcW w:w="1661" w:type="dxa"/>
            <w:tcBorders>
              <w:top w:val="nil"/>
            </w:tcBorders>
          </w:tcPr>
          <w:p w:rsidR="009E1916" w:rsidRPr="008D38F2" w:rsidRDefault="00C21772">
            <w:pPr>
              <w:pStyle w:val="TableParagraph"/>
              <w:spacing w:line="210" w:lineRule="exact"/>
              <w:ind w:left="106"/>
              <w:rPr>
                <w:sz w:val="20"/>
              </w:rPr>
            </w:pPr>
            <w:r w:rsidRPr="008D38F2">
              <w:rPr>
                <w:sz w:val="20"/>
              </w:rPr>
              <w:t>контроля</w:t>
            </w:r>
          </w:p>
        </w:tc>
        <w:tc>
          <w:tcPr>
            <w:tcW w:w="1460" w:type="dxa"/>
            <w:tcBorders>
              <w:top w:val="nil"/>
            </w:tcBorders>
          </w:tcPr>
          <w:p w:rsidR="009E1916" w:rsidRPr="008D38F2" w:rsidRDefault="009E1916">
            <w:pPr>
              <w:pStyle w:val="TableParagraph"/>
              <w:rPr>
                <w:sz w:val="16"/>
              </w:rPr>
            </w:pPr>
          </w:p>
        </w:tc>
        <w:tc>
          <w:tcPr>
            <w:tcW w:w="1705" w:type="dxa"/>
            <w:tcBorders>
              <w:top w:val="nil"/>
            </w:tcBorders>
          </w:tcPr>
          <w:p w:rsidR="009E1916" w:rsidRPr="008D38F2" w:rsidRDefault="009E1916">
            <w:pPr>
              <w:pStyle w:val="TableParagraph"/>
              <w:rPr>
                <w:sz w:val="16"/>
              </w:rPr>
            </w:pPr>
          </w:p>
        </w:tc>
        <w:tc>
          <w:tcPr>
            <w:tcW w:w="1448" w:type="dxa"/>
            <w:tcBorders>
              <w:top w:val="nil"/>
            </w:tcBorders>
          </w:tcPr>
          <w:p w:rsidR="009E1916" w:rsidRPr="008D38F2" w:rsidRDefault="009E1916">
            <w:pPr>
              <w:pStyle w:val="TableParagraph"/>
              <w:rPr>
                <w:sz w:val="16"/>
              </w:rPr>
            </w:pPr>
          </w:p>
        </w:tc>
      </w:tr>
    </w:tbl>
    <w:p w:rsidR="009E1916" w:rsidRPr="008D38F2" w:rsidRDefault="009E1916">
      <w:pPr>
        <w:rPr>
          <w:sz w:val="16"/>
        </w:rPr>
        <w:sectPr w:rsidR="009E1916" w:rsidRPr="008D38F2">
          <w:pgSz w:w="11910" w:h="16840"/>
          <w:pgMar w:top="1120" w:right="0" w:bottom="1120" w:left="240" w:header="0" w:footer="92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704"/>
        <w:gridCol w:w="1337"/>
        <w:gridCol w:w="1207"/>
        <w:gridCol w:w="1661"/>
        <w:gridCol w:w="1460"/>
        <w:gridCol w:w="1705"/>
        <w:gridCol w:w="1448"/>
      </w:tblGrid>
      <w:tr w:rsidR="009E1916" w:rsidRPr="008D38F2">
        <w:trPr>
          <w:trHeight w:val="4142"/>
        </w:trPr>
        <w:tc>
          <w:tcPr>
            <w:tcW w:w="468" w:type="dxa"/>
          </w:tcPr>
          <w:p w:rsidR="009E1916" w:rsidRPr="008D38F2" w:rsidRDefault="009E1916">
            <w:pPr>
              <w:pStyle w:val="TableParagraph"/>
              <w:rPr>
                <w:sz w:val="18"/>
              </w:rPr>
            </w:pPr>
          </w:p>
        </w:tc>
        <w:tc>
          <w:tcPr>
            <w:tcW w:w="1704" w:type="dxa"/>
          </w:tcPr>
          <w:p w:rsidR="009E1916" w:rsidRPr="008D38F2" w:rsidRDefault="009E1916">
            <w:pPr>
              <w:pStyle w:val="TableParagraph"/>
              <w:rPr>
                <w:sz w:val="18"/>
              </w:rPr>
            </w:pPr>
          </w:p>
        </w:tc>
        <w:tc>
          <w:tcPr>
            <w:tcW w:w="1337" w:type="dxa"/>
          </w:tcPr>
          <w:p w:rsidR="009E1916" w:rsidRPr="008D38F2" w:rsidRDefault="009E1916">
            <w:pPr>
              <w:pStyle w:val="TableParagraph"/>
              <w:rPr>
                <w:sz w:val="18"/>
              </w:rPr>
            </w:pPr>
          </w:p>
        </w:tc>
        <w:tc>
          <w:tcPr>
            <w:tcW w:w="1207" w:type="dxa"/>
          </w:tcPr>
          <w:p w:rsidR="009E1916" w:rsidRPr="008D38F2" w:rsidRDefault="009E1916">
            <w:pPr>
              <w:pStyle w:val="TableParagraph"/>
              <w:rPr>
                <w:sz w:val="18"/>
              </w:rPr>
            </w:pPr>
          </w:p>
        </w:tc>
        <w:tc>
          <w:tcPr>
            <w:tcW w:w="1661" w:type="dxa"/>
          </w:tcPr>
          <w:p w:rsidR="009E1916" w:rsidRPr="008D38F2" w:rsidRDefault="00C21772">
            <w:pPr>
              <w:pStyle w:val="TableParagraph"/>
              <w:spacing w:line="237" w:lineRule="auto"/>
              <w:ind w:left="106" w:right="128"/>
              <w:rPr>
                <w:sz w:val="20"/>
              </w:rPr>
            </w:pPr>
            <w:r w:rsidRPr="008D38F2">
              <w:rPr>
                <w:w w:val="95"/>
                <w:sz w:val="20"/>
              </w:rPr>
              <w:t xml:space="preserve">выполнения </w:t>
            </w:r>
            <w:r w:rsidRPr="008D38F2">
              <w:rPr>
                <w:sz w:val="20"/>
              </w:rPr>
              <w:t>условий.</w:t>
            </w:r>
          </w:p>
          <w:p w:rsidR="009E1916" w:rsidRPr="008D38F2" w:rsidRDefault="00C21772">
            <w:pPr>
              <w:pStyle w:val="TableParagraph"/>
              <w:ind w:left="106" w:right="159"/>
              <w:rPr>
                <w:sz w:val="20"/>
              </w:rPr>
            </w:pPr>
            <w:r w:rsidRPr="008D38F2">
              <w:rPr>
                <w:sz w:val="20"/>
              </w:rPr>
              <w:t xml:space="preserve">6.Условия: а)Кадровые условия. б)Финансово- экономические условия. в)Материально- технические условия. г)Психолого- педагогические условия </w:t>
            </w:r>
            <w:r w:rsidRPr="008D38F2">
              <w:rPr>
                <w:w w:val="95"/>
                <w:sz w:val="20"/>
              </w:rPr>
              <w:t xml:space="preserve">д)Информацион </w:t>
            </w:r>
            <w:r w:rsidRPr="008D38F2">
              <w:rPr>
                <w:sz w:val="20"/>
              </w:rPr>
              <w:t>но- методические</w:t>
            </w:r>
          </w:p>
          <w:p w:rsidR="009E1916" w:rsidRPr="008D38F2" w:rsidRDefault="00C21772">
            <w:pPr>
              <w:pStyle w:val="TableParagraph"/>
              <w:spacing w:line="223" w:lineRule="exact"/>
              <w:ind w:left="106"/>
              <w:rPr>
                <w:sz w:val="20"/>
              </w:rPr>
            </w:pPr>
            <w:r w:rsidRPr="008D38F2">
              <w:rPr>
                <w:sz w:val="20"/>
              </w:rPr>
              <w:t>условия.</w:t>
            </w:r>
          </w:p>
        </w:tc>
        <w:tc>
          <w:tcPr>
            <w:tcW w:w="1460" w:type="dxa"/>
          </w:tcPr>
          <w:p w:rsidR="009E1916" w:rsidRPr="008D38F2" w:rsidRDefault="009E1916">
            <w:pPr>
              <w:pStyle w:val="TableParagraph"/>
              <w:rPr>
                <w:sz w:val="18"/>
              </w:rPr>
            </w:pPr>
          </w:p>
        </w:tc>
        <w:tc>
          <w:tcPr>
            <w:tcW w:w="1705" w:type="dxa"/>
          </w:tcPr>
          <w:p w:rsidR="009E1916" w:rsidRPr="008D38F2" w:rsidRDefault="009E1916">
            <w:pPr>
              <w:pStyle w:val="TableParagraph"/>
              <w:rPr>
                <w:sz w:val="18"/>
              </w:rPr>
            </w:pPr>
          </w:p>
        </w:tc>
        <w:tc>
          <w:tcPr>
            <w:tcW w:w="1448" w:type="dxa"/>
          </w:tcPr>
          <w:p w:rsidR="009E1916" w:rsidRPr="008D38F2" w:rsidRDefault="009E1916">
            <w:pPr>
              <w:pStyle w:val="TableParagraph"/>
              <w:rPr>
                <w:sz w:val="18"/>
              </w:rPr>
            </w:pPr>
          </w:p>
        </w:tc>
      </w:tr>
      <w:tr w:rsidR="009E1916" w:rsidRPr="008D38F2">
        <w:trPr>
          <w:trHeight w:val="1607"/>
        </w:trPr>
        <w:tc>
          <w:tcPr>
            <w:tcW w:w="468" w:type="dxa"/>
          </w:tcPr>
          <w:p w:rsidR="009E1916" w:rsidRPr="008D38F2" w:rsidRDefault="00C21772">
            <w:pPr>
              <w:pStyle w:val="TableParagraph"/>
              <w:spacing w:line="217" w:lineRule="exact"/>
              <w:ind w:right="100"/>
              <w:jc w:val="right"/>
              <w:rPr>
                <w:sz w:val="20"/>
              </w:rPr>
            </w:pPr>
            <w:r w:rsidRPr="008D38F2">
              <w:rPr>
                <w:sz w:val="20"/>
              </w:rPr>
              <w:t>4.8</w:t>
            </w:r>
          </w:p>
        </w:tc>
        <w:tc>
          <w:tcPr>
            <w:tcW w:w="1704" w:type="dxa"/>
          </w:tcPr>
          <w:p w:rsidR="009E1916" w:rsidRPr="008D38F2" w:rsidRDefault="00C21772">
            <w:pPr>
              <w:pStyle w:val="TableParagraph"/>
              <w:spacing w:line="217" w:lineRule="exact"/>
              <w:ind w:left="107"/>
              <w:rPr>
                <w:sz w:val="20"/>
              </w:rPr>
            </w:pPr>
            <w:r w:rsidRPr="008D38F2">
              <w:rPr>
                <w:sz w:val="20"/>
              </w:rPr>
              <w:t>Экспертиза ООП</w:t>
            </w:r>
          </w:p>
          <w:p w:rsidR="009E1916" w:rsidRPr="008D38F2" w:rsidRDefault="00C21772">
            <w:pPr>
              <w:pStyle w:val="TableParagraph"/>
              <w:ind w:left="107"/>
              <w:rPr>
                <w:sz w:val="20"/>
              </w:rPr>
            </w:pPr>
            <w:r w:rsidRPr="008D38F2">
              <w:rPr>
                <w:sz w:val="20"/>
              </w:rPr>
              <w:t>СОО</w:t>
            </w:r>
          </w:p>
        </w:tc>
        <w:tc>
          <w:tcPr>
            <w:tcW w:w="1337" w:type="dxa"/>
          </w:tcPr>
          <w:p w:rsidR="009E1916" w:rsidRPr="008D38F2" w:rsidRDefault="009E1916">
            <w:pPr>
              <w:pStyle w:val="TableParagraph"/>
              <w:rPr>
                <w:sz w:val="18"/>
              </w:rPr>
            </w:pPr>
          </w:p>
        </w:tc>
        <w:tc>
          <w:tcPr>
            <w:tcW w:w="1207" w:type="dxa"/>
          </w:tcPr>
          <w:p w:rsidR="009E1916" w:rsidRPr="008D38F2" w:rsidRDefault="00C21772">
            <w:pPr>
              <w:pStyle w:val="TableParagraph"/>
              <w:spacing w:line="217" w:lineRule="exact"/>
              <w:ind w:left="108"/>
              <w:rPr>
                <w:sz w:val="20"/>
              </w:rPr>
            </w:pPr>
            <w:r w:rsidRPr="008D38F2">
              <w:rPr>
                <w:sz w:val="20"/>
              </w:rPr>
              <w:t>Май</w:t>
            </w:r>
          </w:p>
        </w:tc>
        <w:tc>
          <w:tcPr>
            <w:tcW w:w="1661" w:type="dxa"/>
          </w:tcPr>
          <w:p w:rsidR="009E1916" w:rsidRPr="008D38F2" w:rsidRDefault="00C21772">
            <w:pPr>
              <w:pStyle w:val="TableParagraph"/>
              <w:spacing w:line="217" w:lineRule="exact"/>
              <w:ind w:left="106"/>
              <w:rPr>
                <w:sz w:val="20"/>
              </w:rPr>
            </w:pPr>
            <w:r w:rsidRPr="008D38F2">
              <w:rPr>
                <w:sz w:val="20"/>
              </w:rPr>
              <w:t>1. Изучение</w:t>
            </w:r>
          </w:p>
          <w:p w:rsidR="009E1916" w:rsidRPr="008D38F2" w:rsidRDefault="00C21772">
            <w:pPr>
              <w:pStyle w:val="TableParagraph"/>
              <w:spacing w:line="229" w:lineRule="exact"/>
              <w:ind w:left="106"/>
              <w:rPr>
                <w:sz w:val="20"/>
              </w:rPr>
            </w:pPr>
            <w:r w:rsidRPr="008D38F2">
              <w:rPr>
                <w:sz w:val="20"/>
              </w:rPr>
              <w:t>критериев</w:t>
            </w:r>
          </w:p>
          <w:p w:rsidR="009E1916" w:rsidRPr="008D38F2" w:rsidRDefault="00C21772">
            <w:pPr>
              <w:pStyle w:val="TableParagraph"/>
              <w:spacing w:before="2" w:line="230" w:lineRule="exact"/>
              <w:ind w:left="106" w:right="195"/>
              <w:rPr>
                <w:sz w:val="20"/>
              </w:rPr>
            </w:pPr>
            <w:r w:rsidRPr="008D38F2">
              <w:rPr>
                <w:sz w:val="20"/>
              </w:rPr>
              <w:t>и показателей, применяемых при экспертизе ООП НОО, ООП ООО</w:t>
            </w:r>
          </w:p>
        </w:tc>
        <w:tc>
          <w:tcPr>
            <w:tcW w:w="1460" w:type="dxa"/>
          </w:tcPr>
          <w:p w:rsidR="009E1916" w:rsidRPr="008D38F2" w:rsidRDefault="00C21772">
            <w:pPr>
              <w:pStyle w:val="TableParagraph"/>
              <w:spacing w:line="217" w:lineRule="exact"/>
              <w:ind w:left="108"/>
              <w:rPr>
                <w:sz w:val="20"/>
              </w:rPr>
            </w:pPr>
            <w:r w:rsidRPr="008D38F2">
              <w:rPr>
                <w:sz w:val="20"/>
              </w:rPr>
              <w:t>Рабочая</w:t>
            </w:r>
          </w:p>
          <w:p w:rsidR="009E1916" w:rsidRPr="008D38F2" w:rsidRDefault="00C21772">
            <w:pPr>
              <w:pStyle w:val="TableParagraph"/>
              <w:ind w:left="108"/>
              <w:rPr>
                <w:sz w:val="20"/>
              </w:rPr>
            </w:pPr>
            <w:r w:rsidRPr="008D38F2">
              <w:rPr>
                <w:sz w:val="20"/>
              </w:rPr>
              <w:t>группа</w:t>
            </w:r>
          </w:p>
        </w:tc>
        <w:tc>
          <w:tcPr>
            <w:tcW w:w="1705" w:type="dxa"/>
          </w:tcPr>
          <w:p w:rsidR="009E1916" w:rsidRPr="008D38F2" w:rsidRDefault="00C21772">
            <w:pPr>
              <w:pStyle w:val="TableParagraph"/>
              <w:spacing w:line="217" w:lineRule="exact"/>
              <w:ind w:left="108"/>
              <w:rPr>
                <w:sz w:val="20"/>
              </w:rPr>
            </w:pPr>
            <w:r w:rsidRPr="008D38F2">
              <w:rPr>
                <w:sz w:val="20"/>
              </w:rPr>
              <w:t>ООП СОО с</w:t>
            </w:r>
          </w:p>
          <w:p w:rsidR="009E1916" w:rsidRPr="008D38F2" w:rsidRDefault="00C21772">
            <w:pPr>
              <w:pStyle w:val="TableParagraph"/>
              <w:ind w:left="108" w:right="114"/>
              <w:rPr>
                <w:sz w:val="20"/>
              </w:rPr>
            </w:pPr>
            <w:r w:rsidRPr="008D38F2">
              <w:rPr>
                <w:sz w:val="20"/>
              </w:rPr>
              <w:t xml:space="preserve">учетом </w:t>
            </w:r>
            <w:r w:rsidRPr="008D38F2">
              <w:rPr>
                <w:w w:val="95"/>
                <w:sz w:val="20"/>
              </w:rPr>
              <w:t xml:space="preserve">преемственности </w:t>
            </w:r>
            <w:r w:rsidRPr="008D38F2">
              <w:rPr>
                <w:sz w:val="20"/>
              </w:rPr>
              <w:t>и внесенными коррективами</w:t>
            </w:r>
          </w:p>
        </w:tc>
        <w:tc>
          <w:tcPr>
            <w:tcW w:w="1448" w:type="dxa"/>
          </w:tcPr>
          <w:p w:rsidR="009E1916" w:rsidRPr="008D38F2" w:rsidRDefault="00C21772">
            <w:pPr>
              <w:pStyle w:val="TableParagraph"/>
              <w:spacing w:line="217" w:lineRule="exact"/>
              <w:ind w:left="108"/>
              <w:rPr>
                <w:sz w:val="20"/>
              </w:rPr>
            </w:pPr>
            <w:r w:rsidRPr="008D38F2">
              <w:rPr>
                <w:sz w:val="20"/>
              </w:rPr>
              <w:t>Педсовет</w:t>
            </w:r>
          </w:p>
        </w:tc>
      </w:tr>
      <w:tr w:rsidR="009E1916" w:rsidRPr="008D38F2">
        <w:trPr>
          <w:trHeight w:val="8510"/>
        </w:trPr>
        <w:tc>
          <w:tcPr>
            <w:tcW w:w="468" w:type="dxa"/>
          </w:tcPr>
          <w:p w:rsidR="009E1916" w:rsidRPr="008D38F2" w:rsidRDefault="00C21772">
            <w:pPr>
              <w:pStyle w:val="TableParagraph"/>
              <w:spacing w:line="220" w:lineRule="exact"/>
              <w:ind w:right="100"/>
              <w:jc w:val="right"/>
              <w:rPr>
                <w:sz w:val="20"/>
              </w:rPr>
            </w:pPr>
            <w:r w:rsidRPr="008D38F2">
              <w:rPr>
                <w:sz w:val="20"/>
              </w:rPr>
              <w:t>4.9</w:t>
            </w:r>
          </w:p>
        </w:tc>
        <w:tc>
          <w:tcPr>
            <w:tcW w:w="1704" w:type="dxa"/>
          </w:tcPr>
          <w:p w:rsidR="009E1916" w:rsidRPr="008D38F2" w:rsidRDefault="00C21772">
            <w:pPr>
              <w:pStyle w:val="TableParagraph"/>
              <w:ind w:left="107" w:right="467"/>
              <w:rPr>
                <w:sz w:val="20"/>
              </w:rPr>
            </w:pPr>
            <w:r w:rsidRPr="008D38F2">
              <w:rPr>
                <w:sz w:val="20"/>
              </w:rPr>
              <w:t>Разработка и описание содержания программ учебных предметов¸ курсов</w:t>
            </w:r>
          </w:p>
        </w:tc>
        <w:tc>
          <w:tcPr>
            <w:tcW w:w="1337" w:type="dxa"/>
          </w:tcPr>
          <w:p w:rsidR="009E1916" w:rsidRPr="008D38F2" w:rsidRDefault="00C21772">
            <w:pPr>
              <w:pStyle w:val="TableParagraph"/>
              <w:ind w:left="105" w:right="218"/>
              <w:rPr>
                <w:sz w:val="20"/>
              </w:rPr>
            </w:pPr>
            <w:r w:rsidRPr="008D38F2">
              <w:rPr>
                <w:sz w:val="20"/>
              </w:rPr>
              <w:t>Практиче ская работа в группах</w:t>
            </w:r>
          </w:p>
        </w:tc>
        <w:tc>
          <w:tcPr>
            <w:tcW w:w="1207" w:type="dxa"/>
          </w:tcPr>
          <w:p w:rsidR="009E1916" w:rsidRPr="008D38F2" w:rsidRDefault="00C21772">
            <w:pPr>
              <w:pStyle w:val="TableParagraph"/>
              <w:spacing w:line="219" w:lineRule="exact"/>
              <w:ind w:left="108"/>
              <w:rPr>
                <w:sz w:val="20"/>
              </w:rPr>
            </w:pPr>
            <w:r w:rsidRPr="008D38F2">
              <w:rPr>
                <w:w w:val="99"/>
                <w:sz w:val="20"/>
              </w:rPr>
              <w:t>В</w:t>
            </w:r>
          </w:p>
          <w:p w:rsidR="009E1916" w:rsidRPr="008D38F2" w:rsidRDefault="00C21772">
            <w:pPr>
              <w:pStyle w:val="TableParagraph"/>
              <w:ind w:left="108" w:right="186"/>
              <w:rPr>
                <w:sz w:val="20"/>
              </w:rPr>
            </w:pPr>
            <w:r w:rsidRPr="008D38F2">
              <w:rPr>
                <w:w w:val="95"/>
                <w:sz w:val="20"/>
              </w:rPr>
              <w:t xml:space="preserve">течение </w:t>
            </w:r>
            <w:r w:rsidRPr="008D38F2">
              <w:rPr>
                <w:sz w:val="20"/>
              </w:rPr>
              <w:t>года</w:t>
            </w:r>
          </w:p>
        </w:tc>
        <w:tc>
          <w:tcPr>
            <w:tcW w:w="1661" w:type="dxa"/>
          </w:tcPr>
          <w:p w:rsidR="009E1916" w:rsidRPr="008D38F2" w:rsidRDefault="00C21772">
            <w:pPr>
              <w:pStyle w:val="TableParagraph"/>
              <w:ind w:left="106" w:right="22"/>
              <w:rPr>
                <w:sz w:val="20"/>
              </w:rPr>
            </w:pPr>
            <w:r w:rsidRPr="008D38F2">
              <w:rPr>
                <w:w w:val="95"/>
                <w:sz w:val="20"/>
              </w:rPr>
              <w:t xml:space="preserve">1.Пояснительная </w:t>
            </w:r>
            <w:r w:rsidRPr="008D38F2">
              <w:rPr>
                <w:sz w:val="20"/>
              </w:rPr>
              <w:t>записка, в которой конкретизируют ся общие цели среднего</w:t>
            </w:r>
          </w:p>
          <w:p w:rsidR="009E1916" w:rsidRPr="008D38F2" w:rsidRDefault="00C21772">
            <w:pPr>
              <w:pStyle w:val="TableParagraph"/>
              <w:ind w:left="106" w:right="195"/>
              <w:rPr>
                <w:sz w:val="20"/>
              </w:rPr>
            </w:pPr>
            <w:r w:rsidRPr="008D38F2">
              <w:rPr>
                <w:sz w:val="20"/>
              </w:rPr>
              <w:t xml:space="preserve">общего образования с учѐтом специфики учебного предмета; 2.Общая </w:t>
            </w:r>
            <w:r w:rsidRPr="008D38F2">
              <w:rPr>
                <w:w w:val="95"/>
                <w:sz w:val="20"/>
              </w:rPr>
              <w:t xml:space="preserve">характеристика </w:t>
            </w:r>
            <w:r w:rsidRPr="008D38F2">
              <w:rPr>
                <w:sz w:val="20"/>
              </w:rPr>
              <w:t>учебного предмета, курса; 3.Личностные,</w:t>
            </w:r>
          </w:p>
          <w:p w:rsidR="009E1916" w:rsidRPr="008D38F2" w:rsidRDefault="00C21772">
            <w:pPr>
              <w:pStyle w:val="TableParagraph"/>
              <w:ind w:left="106" w:right="128"/>
              <w:rPr>
                <w:sz w:val="20"/>
              </w:rPr>
            </w:pPr>
            <w:r w:rsidRPr="008D38F2">
              <w:rPr>
                <w:w w:val="95"/>
                <w:sz w:val="20"/>
              </w:rPr>
              <w:t xml:space="preserve">метапредметные </w:t>
            </w:r>
            <w:r w:rsidRPr="008D38F2">
              <w:rPr>
                <w:sz w:val="20"/>
              </w:rPr>
              <w:t>и предметные результаты освоения конкретного учебного предмета,</w:t>
            </w:r>
          </w:p>
          <w:p w:rsidR="009E1916" w:rsidRPr="008D38F2" w:rsidRDefault="00C21772">
            <w:pPr>
              <w:pStyle w:val="TableParagraph"/>
              <w:ind w:left="106"/>
              <w:rPr>
                <w:sz w:val="20"/>
              </w:rPr>
            </w:pPr>
            <w:r w:rsidRPr="008D38F2">
              <w:rPr>
                <w:sz w:val="20"/>
              </w:rPr>
              <w:t>курса; 4.Содержание учебного предмета, курса; 5.Тематическое планирование с определением основных видов учебной деятельности;</w:t>
            </w:r>
          </w:p>
          <w:p w:rsidR="009E1916" w:rsidRPr="008D38F2" w:rsidRDefault="00C21772">
            <w:pPr>
              <w:pStyle w:val="TableParagraph"/>
              <w:spacing w:line="228" w:lineRule="exact"/>
              <w:ind w:left="106" w:right="128"/>
              <w:rPr>
                <w:sz w:val="20"/>
              </w:rPr>
            </w:pPr>
            <w:r w:rsidRPr="008D38F2">
              <w:rPr>
                <w:w w:val="95"/>
                <w:sz w:val="20"/>
              </w:rPr>
              <w:t xml:space="preserve">6.Планируемые </w:t>
            </w:r>
            <w:r w:rsidRPr="008D38F2">
              <w:rPr>
                <w:sz w:val="20"/>
              </w:rPr>
              <w:t>результаты</w:t>
            </w:r>
          </w:p>
        </w:tc>
        <w:tc>
          <w:tcPr>
            <w:tcW w:w="1460" w:type="dxa"/>
          </w:tcPr>
          <w:p w:rsidR="009E1916" w:rsidRPr="008D38F2" w:rsidRDefault="00C21772">
            <w:pPr>
              <w:pStyle w:val="TableParagraph"/>
              <w:ind w:left="108" w:right="194"/>
              <w:rPr>
                <w:sz w:val="20"/>
              </w:rPr>
            </w:pPr>
            <w:r w:rsidRPr="008D38F2">
              <w:rPr>
                <w:sz w:val="20"/>
              </w:rPr>
              <w:t>Заместитель директора по УВР</w:t>
            </w:r>
          </w:p>
          <w:p w:rsidR="009E1916" w:rsidRPr="008D38F2" w:rsidRDefault="00310870" w:rsidP="00310870">
            <w:pPr>
              <w:pStyle w:val="TableParagraph"/>
              <w:ind w:right="152"/>
              <w:rPr>
                <w:sz w:val="20"/>
              </w:rPr>
            </w:pPr>
            <w:r w:rsidRPr="008D38F2">
              <w:rPr>
                <w:sz w:val="20"/>
              </w:rPr>
              <w:t xml:space="preserve"> </w:t>
            </w:r>
          </w:p>
          <w:p w:rsidR="009E1916" w:rsidRPr="008D38F2" w:rsidRDefault="00C21772">
            <w:pPr>
              <w:pStyle w:val="TableParagraph"/>
              <w:ind w:left="108" w:right="123"/>
              <w:rPr>
                <w:sz w:val="20"/>
              </w:rPr>
            </w:pPr>
            <w:r w:rsidRPr="008D38F2">
              <w:rPr>
                <w:w w:val="95"/>
                <w:sz w:val="20"/>
              </w:rPr>
              <w:t xml:space="preserve">руководители </w:t>
            </w:r>
            <w:r w:rsidRPr="008D38F2">
              <w:rPr>
                <w:sz w:val="20"/>
              </w:rPr>
              <w:t>ШМО</w:t>
            </w:r>
          </w:p>
        </w:tc>
        <w:tc>
          <w:tcPr>
            <w:tcW w:w="1705" w:type="dxa"/>
          </w:tcPr>
          <w:p w:rsidR="009E1916" w:rsidRPr="008D38F2" w:rsidRDefault="00C21772">
            <w:pPr>
              <w:pStyle w:val="TableParagraph"/>
              <w:ind w:left="108" w:right="176"/>
              <w:rPr>
                <w:sz w:val="20"/>
              </w:rPr>
            </w:pPr>
            <w:r w:rsidRPr="008D38F2">
              <w:rPr>
                <w:sz w:val="20"/>
              </w:rPr>
              <w:t xml:space="preserve">1.Разработанная часть </w:t>
            </w:r>
            <w:r w:rsidRPr="008D38F2">
              <w:rPr>
                <w:w w:val="95"/>
                <w:sz w:val="20"/>
              </w:rPr>
              <w:t xml:space="preserve">Содержательног </w:t>
            </w:r>
            <w:r w:rsidRPr="008D38F2">
              <w:rPr>
                <w:sz w:val="20"/>
              </w:rPr>
              <w:t>о раздела ООП СОО</w:t>
            </w:r>
          </w:p>
          <w:p w:rsidR="009E1916" w:rsidRPr="008D38F2" w:rsidRDefault="00C21772">
            <w:pPr>
              <w:pStyle w:val="TableParagraph"/>
              <w:ind w:left="108" w:right="114"/>
              <w:rPr>
                <w:sz w:val="20"/>
              </w:rPr>
            </w:pPr>
            <w:r w:rsidRPr="008D38F2">
              <w:rPr>
                <w:sz w:val="20"/>
              </w:rPr>
              <w:t xml:space="preserve">«Программы отдельных учебных предметов, курсов» </w:t>
            </w:r>
            <w:r w:rsidRPr="008D38F2">
              <w:rPr>
                <w:w w:val="95"/>
                <w:sz w:val="20"/>
              </w:rPr>
              <w:t xml:space="preserve">2.Разработанные </w:t>
            </w:r>
            <w:r w:rsidRPr="008D38F2">
              <w:rPr>
                <w:sz w:val="20"/>
              </w:rPr>
              <w:t>программы отдельных учебных предметов, курсов</w:t>
            </w:r>
          </w:p>
          <w:p w:rsidR="009E1916" w:rsidRPr="008D38F2" w:rsidRDefault="00C21772">
            <w:pPr>
              <w:pStyle w:val="TableParagraph"/>
              <w:ind w:left="108" w:right="245"/>
              <w:rPr>
                <w:sz w:val="20"/>
              </w:rPr>
            </w:pPr>
            <w:r w:rsidRPr="008D38F2">
              <w:rPr>
                <w:sz w:val="20"/>
              </w:rPr>
              <w:t>для обучающихся 10-11-х классов</w:t>
            </w:r>
          </w:p>
        </w:tc>
        <w:tc>
          <w:tcPr>
            <w:tcW w:w="1448" w:type="dxa"/>
          </w:tcPr>
          <w:p w:rsidR="009E1916" w:rsidRPr="008D38F2" w:rsidRDefault="00C21772">
            <w:pPr>
              <w:pStyle w:val="TableParagraph"/>
              <w:spacing w:line="220" w:lineRule="exact"/>
              <w:ind w:left="108"/>
              <w:rPr>
                <w:sz w:val="20"/>
              </w:rPr>
            </w:pPr>
            <w:r w:rsidRPr="008D38F2">
              <w:rPr>
                <w:sz w:val="20"/>
              </w:rPr>
              <w:t>Программы</w:t>
            </w:r>
          </w:p>
        </w:tc>
      </w:tr>
    </w:tbl>
    <w:p w:rsidR="009E1916" w:rsidRPr="008D38F2" w:rsidRDefault="009E1916">
      <w:pPr>
        <w:spacing w:line="220" w:lineRule="exact"/>
        <w:rPr>
          <w:sz w:val="20"/>
        </w:rPr>
        <w:sectPr w:rsidR="009E1916" w:rsidRPr="008D38F2">
          <w:pgSz w:w="11910" w:h="16840"/>
          <w:pgMar w:top="1120" w:right="0" w:bottom="1120" w:left="240" w:header="0" w:footer="92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704"/>
        <w:gridCol w:w="1337"/>
        <w:gridCol w:w="1207"/>
        <w:gridCol w:w="1661"/>
        <w:gridCol w:w="1460"/>
        <w:gridCol w:w="1705"/>
        <w:gridCol w:w="1448"/>
      </w:tblGrid>
      <w:tr w:rsidR="009E1916" w:rsidRPr="008D38F2">
        <w:trPr>
          <w:trHeight w:val="921"/>
        </w:trPr>
        <w:tc>
          <w:tcPr>
            <w:tcW w:w="468" w:type="dxa"/>
          </w:tcPr>
          <w:p w:rsidR="009E1916" w:rsidRPr="008D38F2" w:rsidRDefault="009E1916">
            <w:pPr>
              <w:pStyle w:val="TableParagraph"/>
              <w:rPr>
                <w:sz w:val="20"/>
              </w:rPr>
            </w:pPr>
          </w:p>
        </w:tc>
        <w:tc>
          <w:tcPr>
            <w:tcW w:w="1704" w:type="dxa"/>
          </w:tcPr>
          <w:p w:rsidR="009E1916" w:rsidRPr="008D38F2" w:rsidRDefault="009E1916">
            <w:pPr>
              <w:pStyle w:val="TableParagraph"/>
              <w:rPr>
                <w:sz w:val="20"/>
              </w:rPr>
            </w:pPr>
          </w:p>
        </w:tc>
        <w:tc>
          <w:tcPr>
            <w:tcW w:w="1337" w:type="dxa"/>
          </w:tcPr>
          <w:p w:rsidR="009E1916" w:rsidRPr="008D38F2" w:rsidRDefault="009E1916">
            <w:pPr>
              <w:pStyle w:val="TableParagraph"/>
              <w:rPr>
                <w:sz w:val="20"/>
              </w:rPr>
            </w:pPr>
          </w:p>
        </w:tc>
        <w:tc>
          <w:tcPr>
            <w:tcW w:w="1207" w:type="dxa"/>
          </w:tcPr>
          <w:p w:rsidR="009E1916" w:rsidRPr="008D38F2" w:rsidRDefault="009E1916">
            <w:pPr>
              <w:pStyle w:val="TableParagraph"/>
              <w:rPr>
                <w:sz w:val="20"/>
              </w:rPr>
            </w:pPr>
          </w:p>
        </w:tc>
        <w:tc>
          <w:tcPr>
            <w:tcW w:w="1661" w:type="dxa"/>
          </w:tcPr>
          <w:p w:rsidR="009E1916" w:rsidRPr="008D38F2" w:rsidRDefault="00C21772">
            <w:pPr>
              <w:pStyle w:val="TableParagraph"/>
              <w:ind w:left="106" w:right="706"/>
              <w:jc w:val="both"/>
              <w:rPr>
                <w:sz w:val="20"/>
              </w:rPr>
            </w:pPr>
            <w:r w:rsidRPr="008D38F2">
              <w:rPr>
                <w:sz w:val="20"/>
              </w:rPr>
              <w:t xml:space="preserve">изучения учебного </w:t>
            </w:r>
            <w:r w:rsidRPr="008D38F2">
              <w:rPr>
                <w:w w:val="95"/>
                <w:sz w:val="20"/>
              </w:rPr>
              <w:t>предмета,</w:t>
            </w:r>
          </w:p>
          <w:p w:rsidR="009E1916" w:rsidRPr="008D38F2" w:rsidRDefault="00C21772">
            <w:pPr>
              <w:pStyle w:val="TableParagraph"/>
              <w:spacing w:line="222" w:lineRule="exact"/>
              <w:ind w:left="106"/>
              <w:rPr>
                <w:sz w:val="20"/>
              </w:rPr>
            </w:pPr>
            <w:r w:rsidRPr="008D38F2">
              <w:rPr>
                <w:sz w:val="20"/>
              </w:rPr>
              <w:t>курса.</w:t>
            </w:r>
          </w:p>
        </w:tc>
        <w:tc>
          <w:tcPr>
            <w:tcW w:w="1460" w:type="dxa"/>
          </w:tcPr>
          <w:p w:rsidR="009E1916" w:rsidRPr="008D38F2" w:rsidRDefault="009E1916">
            <w:pPr>
              <w:pStyle w:val="TableParagraph"/>
              <w:rPr>
                <w:sz w:val="20"/>
              </w:rPr>
            </w:pPr>
          </w:p>
        </w:tc>
        <w:tc>
          <w:tcPr>
            <w:tcW w:w="1705" w:type="dxa"/>
          </w:tcPr>
          <w:p w:rsidR="009E1916" w:rsidRPr="008D38F2" w:rsidRDefault="009E1916">
            <w:pPr>
              <w:pStyle w:val="TableParagraph"/>
              <w:rPr>
                <w:sz w:val="20"/>
              </w:rPr>
            </w:pPr>
          </w:p>
        </w:tc>
        <w:tc>
          <w:tcPr>
            <w:tcW w:w="1448" w:type="dxa"/>
          </w:tcPr>
          <w:p w:rsidR="009E1916" w:rsidRPr="008D38F2" w:rsidRDefault="009E1916">
            <w:pPr>
              <w:pStyle w:val="TableParagraph"/>
              <w:rPr>
                <w:sz w:val="20"/>
              </w:rPr>
            </w:pPr>
          </w:p>
        </w:tc>
      </w:tr>
      <w:tr w:rsidR="009E1916" w:rsidRPr="008D38F2">
        <w:trPr>
          <w:trHeight w:val="2529"/>
        </w:trPr>
        <w:tc>
          <w:tcPr>
            <w:tcW w:w="468" w:type="dxa"/>
          </w:tcPr>
          <w:p w:rsidR="009E1916" w:rsidRPr="008D38F2" w:rsidRDefault="00C21772">
            <w:pPr>
              <w:pStyle w:val="TableParagraph"/>
              <w:spacing w:line="217" w:lineRule="exact"/>
              <w:ind w:right="100"/>
              <w:jc w:val="right"/>
              <w:rPr>
                <w:sz w:val="20"/>
              </w:rPr>
            </w:pPr>
            <w:r w:rsidRPr="008D38F2">
              <w:rPr>
                <w:sz w:val="20"/>
              </w:rPr>
              <w:t>5.1</w:t>
            </w:r>
          </w:p>
        </w:tc>
        <w:tc>
          <w:tcPr>
            <w:tcW w:w="1704" w:type="dxa"/>
          </w:tcPr>
          <w:p w:rsidR="009E1916" w:rsidRPr="008D38F2" w:rsidRDefault="00C21772">
            <w:pPr>
              <w:pStyle w:val="TableParagraph"/>
              <w:spacing w:line="217" w:lineRule="exact"/>
              <w:ind w:left="107"/>
              <w:rPr>
                <w:sz w:val="20"/>
              </w:rPr>
            </w:pPr>
            <w:r w:rsidRPr="008D38F2">
              <w:rPr>
                <w:sz w:val="20"/>
              </w:rPr>
              <w:t>Содержание</w:t>
            </w:r>
          </w:p>
          <w:p w:rsidR="009E1916" w:rsidRPr="008D38F2" w:rsidRDefault="00C21772">
            <w:pPr>
              <w:pStyle w:val="TableParagraph"/>
              <w:ind w:left="107"/>
              <w:rPr>
                <w:sz w:val="20"/>
              </w:rPr>
            </w:pPr>
            <w:r w:rsidRPr="008D38F2">
              <w:rPr>
                <w:sz w:val="20"/>
              </w:rPr>
              <w:t>инновационной деятельности. Методика обобщения ППО</w:t>
            </w:r>
          </w:p>
        </w:tc>
        <w:tc>
          <w:tcPr>
            <w:tcW w:w="1337" w:type="dxa"/>
          </w:tcPr>
          <w:p w:rsidR="009E1916" w:rsidRPr="008D38F2" w:rsidRDefault="00C21772">
            <w:pPr>
              <w:pStyle w:val="TableParagraph"/>
              <w:spacing w:line="217" w:lineRule="exact"/>
              <w:ind w:left="105"/>
              <w:rPr>
                <w:sz w:val="20"/>
              </w:rPr>
            </w:pPr>
            <w:r w:rsidRPr="008D38F2">
              <w:rPr>
                <w:sz w:val="20"/>
              </w:rPr>
              <w:t>Семинар</w:t>
            </w:r>
          </w:p>
        </w:tc>
        <w:tc>
          <w:tcPr>
            <w:tcW w:w="1207" w:type="dxa"/>
          </w:tcPr>
          <w:p w:rsidR="009E1916" w:rsidRPr="008D38F2" w:rsidRDefault="00C21772">
            <w:pPr>
              <w:pStyle w:val="TableParagraph"/>
              <w:spacing w:line="217" w:lineRule="exact"/>
              <w:ind w:left="108"/>
              <w:rPr>
                <w:sz w:val="20"/>
              </w:rPr>
            </w:pPr>
            <w:r w:rsidRPr="008D38F2">
              <w:rPr>
                <w:w w:val="99"/>
                <w:sz w:val="20"/>
              </w:rPr>
              <w:t>В</w:t>
            </w:r>
          </w:p>
          <w:p w:rsidR="009E1916" w:rsidRPr="008D38F2" w:rsidRDefault="00C21772">
            <w:pPr>
              <w:pStyle w:val="TableParagraph"/>
              <w:ind w:left="108"/>
              <w:rPr>
                <w:sz w:val="20"/>
              </w:rPr>
            </w:pPr>
            <w:r w:rsidRPr="008D38F2">
              <w:rPr>
                <w:sz w:val="20"/>
              </w:rPr>
              <w:t xml:space="preserve">течение всего </w:t>
            </w:r>
            <w:r w:rsidRPr="008D38F2">
              <w:rPr>
                <w:w w:val="95"/>
                <w:sz w:val="20"/>
              </w:rPr>
              <w:t>периода</w:t>
            </w:r>
          </w:p>
        </w:tc>
        <w:tc>
          <w:tcPr>
            <w:tcW w:w="1661" w:type="dxa"/>
          </w:tcPr>
          <w:p w:rsidR="009E1916" w:rsidRPr="008D38F2" w:rsidRDefault="00C21772">
            <w:pPr>
              <w:pStyle w:val="TableParagraph"/>
              <w:spacing w:line="217" w:lineRule="exact"/>
              <w:ind w:left="106"/>
              <w:rPr>
                <w:sz w:val="20"/>
              </w:rPr>
            </w:pPr>
            <w:r w:rsidRPr="008D38F2">
              <w:rPr>
                <w:sz w:val="20"/>
              </w:rPr>
              <w:t>Содержание</w:t>
            </w:r>
          </w:p>
          <w:p w:rsidR="009E1916" w:rsidRPr="008D38F2" w:rsidRDefault="00C21772">
            <w:pPr>
              <w:pStyle w:val="TableParagraph"/>
              <w:ind w:left="106" w:right="128"/>
              <w:rPr>
                <w:sz w:val="20"/>
              </w:rPr>
            </w:pPr>
            <w:r w:rsidRPr="008D38F2">
              <w:rPr>
                <w:w w:val="95"/>
                <w:sz w:val="20"/>
              </w:rPr>
              <w:t xml:space="preserve">инновационной </w:t>
            </w:r>
            <w:r w:rsidRPr="008D38F2">
              <w:rPr>
                <w:sz w:val="20"/>
              </w:rPr>
              <w:t>деятельности, требования к написанию программ.</w:t>
            </w:r>
          </w:p>
          <w:p w:rsidR="009E1916" w:rsidRPr="008D38F2" w:rsidRDefault="00C21772">
            <w:pPr>
              <w:pStyle w:val="TableParagraph"/>
              <w:ind w:left="106" w:right="480"/>
              <w:rPr>
                <w:sz w:val="20"/>
              </w:rPr>
            </w:pPr>
            <w:r w:rsidRPr="008D38F2">
              <w:rPr>
                <w:sz w:val="20"/>
              </w:rPr>
              <w:t xml:space="preserve">Методика </w:t>
            </w:r>
            <w:r w:rsidRPr="008D38F2">
              <w:rPr>
                <w:w w:val="95"/>
                <w:sz w:val="20"/>
              </w:rPr>
              <w:t xml:space="preserve">обобщения </w:t>
            </w:r>
            <w:r w:rsidRPr="008D38F2">
              <w:rPr>
                <w:sz w:val="20"/>
              </w:rPr>
              <w:t>ППО</w:t>
            </w:r>
          </w:p>
        </w:tc>
        <w:tc>
          <w:tcPr>
            <w:tcW w:w="1460" w:type="dxa"/>
          </w:tcPr>
          <w:p w:rsidR="009E1916" w:rsidRPr="008D38F2" w:rsidRDefault="00C21772">
            <w:pPr>
              <w:pStyle w:val="TableParagraph"/>
              <w:spacing w:line="217" w:lineRule="exact"/>
              <w:ind w:left="108"/>
              <w:rPr>
                <w:sz w:val="20"/>
              </w:rPr>
            </w:pPr>
            <w:r w:rsidRPr="008D38F2">
              <w:rPr>
                <w:sz w:val="20"/>
              </w:rPr>
              <w:t>Заместитель</w:t>
            </w:r>
          </w:p>
          <w:p w:rsidR="009E1916" w:rsidRPr="008D38F2" w:rsidRDefault="00C21772">
            <w:pPr>
              <w:pStyle w:val="TableParagraph"/>
              <w:ind w:left="108" w:right="194"/>
              <w:rPr>
                <w:sz w:val="20"/>
              </w:rPr>
            </w:pPr>
            <w:r w:rsidRPr="008D38F2">
              <w:rPr>
                <w:sz w:val="20"/>
              </w:rPr>
              <w:t>директора по УВР</w:t>
            </w:r>
          </w:p>
          <w:p w:rsidR="009E1916" w:rsidRPr="008D38F2" w:rsidRDefault="009E1916">
            <w:pPr>
              <w:pStyle w:val="TableParagraph"/>
              <w:spacing w:before="1"/>
              <w:ind w:left="108" w:right="152"/>
              <w:rPr>
                <w:sz w:val="20"/>
              </w:rPr>
            </w:pPr>
          </w:p>
          <w:p w:rsidR="009E1916" w:rsidRPr="008D38F2" w:rsidRDefault="00C21772">
            <w:pPr>
              <w:pStyle w:val="TableParagraph"/>
              <w:ind w:left="108" w:right="123"/>
              <w:rPr>
                <w:sz w:val="20"/>
              </w:rPr>
            </w:pPr>
            <w:r w:rsidRPr="008D38F2">
              <w:rPr>
                <w:w w:val="95"/>
                <w:sz w:val="20"/>
              </w:rPr>
              <w:t xml:space="preserve">руководители </w:t>
            </w:r>
            <w:r w:rsidRPr="008D38F2">
              <w:rPr>
                <w:sz w:val="20"/>
              </w:rPr>
              <w:t>ШМО</w:t>
            </w:r>
          </w:p>
        </w:tc>
        <w:tc>
          <w:tcPr>
            <w:tcW w:w="1705" w:type="dxa"/>
          </w:tcPr>
          <w:p w:rsidR="009E1916" w:rsidRPr="008D38F2" w:rsidRDefault="00C21772">
            <w:pPr>
              <w:pStyle w:val="TableParagraph"/>
              <w:spacing w:line="217" w:lineRule="exact"/>
              <w:ind w:left="108"/>
              <w:rPr>
                <w:sz w:val="20"/>
              </w:rPr>
            </w:pPr>
            <w:r w:rsidRPr="008D38F2">
              <w:rPr>
                <w:sz w:val="20"/>
              </w:rPr>
              <w:t>План учителей</w:t>
            </w:r>
          </w:p>
          <w:p w:rsidR="009E1916" w:rsidRPr="008D38F2" w:rsidRDefault="00C21772">
            <w:pPr>
              <w:pStyle w:val="TableParagraph"/>
              <w:ind w:left="108" w:right="176"/>
              <w:rPr>
                <w:sz w:val="20"/>
              </w:rPr>
            </w:pPr>
            <w:r w:rsidRPr="008D38F2">
              <w:rPr>
                <w:sz w:val="20"/>
              </w:rPr>
              <w:t xml:space="preserve">по </w:t>
            </w:r>
            <w:r w:rsidRPr="008D38F2">
              <w:rPr>
                <w:w w:val="95"/>
                <w:sz w:val="20"/>
              </w:rPr>
              <w:t xml:space="preserve">самообразовани </w:t>
            </w:r>
            <w:r w:rsidRPr="008D38F2">
              <w:rPr>
                <w:sz w:val="20"/>
              </w:rPr>
              <w:t>ю</w:t>
            </w:r>
          </w:p>
        </w:tc>
        <w:tc>
          <w:tcPr>
            <w:tcW w:w="1448" w:type="dxa"/>
          </w:tcPr>
          <w:p w:rsidR="009E1916" w:rsidRPr="008D38F2" w:rsidRDefault="00C21772">
            <w:pPr>
              <w:pStyle w:val="TableParagraph"/>
              <w:spacing w:line="217" w:lineRule="exact"/>
              <w:ind w:left="108"/>
              <w:rPr>
                <w:sz w:val="20"/>
              </w:rPr>
            </w:pPr>
            <w:r w:rsidRPr="008D38F2">
              <w:rPr>
                <w:sz w:val="20"/>
              </w:rPr>
              <w:t>%</w:t>
            </w:r>
            <w:r w:rsidRPr="008D38F2">
              <w:rPr>
                <w:spacing w:val="-7"/>
                <w:sz w:val="20"/>
              </w:rPr>
              <w:t xml:space="preserve"> </w:t>
            </w:r>
            <w:r w:rsidRPr="008D38F2">
              <w:rPr>
                <w:sz w:val="20"/>
              </w:rPr>
              <w:t>реализации</w:t>
            </w:r>
          </w:p>
          <w:p w:rsidR="009E1916" w:rsidRPr="008D38F2" w:rsidRDefault="00C21772">
            <w:pPr>
              <w:pStyle w:val="TableParagraph"/>
              <w:ind w:left="108" w:right="87"/>
              <w:rPr>
                <w:sz w:val="20"/>
              </w:rPr>
            </w:pPr>
            <w:r w:rsidRPr="008D38F2">
              <w:rPr>
                <w:sz w:val="20"/>
              </w:rPr>
              <w:t xml:space="preserve">плана по направлению, размещение материалов </w:t>
            </w:r>
            <w:r w:rsidRPr="008D38F2">
              <w:rPr>
                <w:spacing w:val="-9"/>
                <w:sz w:val="20"/>
              </w:rPr>
              <w:t xml:space="preserve">на </w:t>
            </w:r>
            <w:r w:rsidRPr="008D38F2">
              <w:rPr>
                <w:sz w:val="20"/>
              </w:rPr>
              <w:t xml:space="preserve">школьном сайте, участие в </w:t>
            </w:r>
            <w:r w:rsidRPr="008D38F2">
              <w:rPr>
                <w:w w:val="95"/>
                <w:sz w:val="20"/>
              </w:rPr>
              <w:t>конференциях</w:t>
            </w:r>
          </w:p>
          <w:p w:rsidR="009E1916" w:rsidRPr="008D38F2" w:rsidRDefault="00C21772">
            <w:pPr>
              <w:pStyle w:val="TableParagraph"/>
              <w:spacing w:before="5" w:line="228" w:lineRule="exact"/>
              <w:ind w:left="108" w:right="506"/>
              <w:rPr>
                <w:sz w:val="20"/>
              </w:rPr>
            </w:pPr>
            <w:r w:rsidRPr="008D38F2">
              <w:rPr>
                <w:sz w:val="20"/>
              </w:rPr>
              <w:t>и мастер- классах</w:t>
            </w:r>
          </w:p>
        </w:tc>
      </w:tr>
      <w:tr w:rsidR="009E1916" w:rsidRPr="008D38F2">
        <w:trPr>
          <w:trHeight w:val="1380"/>
        </w:trPr>
        <w:tc>
          <w:tcPr>
            <w:tcW w:w="468" w:type="dxa"/>
          </w:tcPr>
          <w:p w:rsidR="009E1916" w:rsidRPr="008D38F2" w:rsidRDefault="00C21772">
            <w:pPr>
              <w:pStyle w:val="TableParagraph"/>
              <w:spacing w:line="217" w:lineRule="exact"/>
              <w:ind w:right="100"/>
              <w:jc w:val="right"/>
              <w:rPr>
                <w:sz w:val="20"/>
              </w:rPr>
            </w:pPr>
            <w:r w:rsidRPr="008D38F2">
              <w:rPr>
                <w:sz w:val="20"/>
              </w:rPr>
              <w:t>5.2</w:t>
            </w:r>
          </w:p>
        </w:tc>
        <w:tc>
          <w:tcPr>
            <w:tcW w:w="1704" w:type="dxa"/>
          </w:tcPr>
          <w:p w:rsidR="009E1916" w:rsidRPr="008D38F2" w:rsidRDefault="00C21772">
            <w:pPr>
              <w:pStyle w:val="TableParagraph"/>
              <w:spacing w:line="217" w:lineRule="exact"/>
              <w:ind w:left="107"/>
              <w:rPr>
                <w:sz w:val="20"/>
              </w:rPr>
            </w:pPr>
            <w:r w:rsidRPr="008D38F2">
              <w:rPr>
                <w:sz w:val="20"/>
              </w:rPr>
              <w:t>Участие в</w:t>
            </w:r>
          </w:p>
          <w:p w:rsidR="009E1916" w:rsidRPr="008D38F2" w:rsidRDefault="00C21772">
            <w:pPr>
              <w:pStyle w:val="TableParagraph"/>
              <w:ind w:left="107" w:right="121"/>
              <w:rPr>
                <w:sz w:val="20"/>
              </w:rPr>
            </w:pPr>
            <w:r w:rsidRPr="008D38F2">
              <w:rPr>
                <w:w w:val="95"/>
                <w:sz w:val="20"/>
              </w:rPr>
              <w:t xml:space="preserve">профессиональн </w:t>
            </w:r>
            <w:r w:rsidRPr="008D38F2">
              <w:rPr>
                <w:sz w:val="20"/>
              </w:rPr>
              <w:t>ых конкурсах</w:t>
            </w:r>
          </w:p>
        </w:tc>
        <w:tc>
          <w:tcPr>
            <w:tcW w:w="1337" w:type="dxa"/>
          </w:tcPr>
          <w:p w:rsidR="009E1916" w:rsidRPr="008D38F2" w:rsidRDefault="00C21772">
            <w:pPr>
              <w:pStyle w:val="TableParagraph"/>
              <w:spacing w:line="217" w:lineRule="exact"/>
              <w:ind w:left="105"/>
              <w:rPr>
                <w:sz w:val="20"/>
              </w:rPr>
            </w:pPr>
            <w:r w:rsidRPr="008D38F2">
              <w:rPr>
                <w:sz w:val="20"/>
              </w:rPr>
              <w:t>Конкурсы</w:t>
            </w:r>
          </w:p>
          <w:p w:rsidR="009E1916" w:rsidRPr="008D38F2" w:rsidRDefault="00C21772">
            <w:pPr>
              <w:pStyle w:val="TableParagraph"/>
              <w:ind w:left="105" w:right="162"/>
              <w:rPr>
                <w:sz w:val="20"/>
              </w:rPr>
            </w:pPr>
            <w:r w:rsidRPr="008D38F2">
              <w:rPr>
                <w:sz w:val="20"/>
              </w:rPr>
              <w:t xml:space="preserve">Мастер- класс </w:t>
            </w:r>
            <w:r w:rsidRPr="008D38F2">
              <w:rPr>
                <w:w w:val="95"/>
                <w:sz w:val="20"/>
              </w:rPr>
              <w:t xml:space="preserve">открытые </w:t>
            </w:r>
            <w:r w:rsidRPr="008D38F2">
              <w:rPr>
                <w:sz w:val="20"/>
              </w:rPr>
              <w:t>уроки</w:t>
            </w:r>
          </w:p>
        </w:tc>
        <w:tc>
          <w:tcPr>
            <w:tcW w:w="1207" w:type="dxa"/>
          </w:tcPr>
          <w:p w:rsidR="009E1916" w:rsidRPr="008D38F2" w:rsidRDefault="00C21772">
            <w:pPr>
              <w:pStyle w:val="TableParagraph"/>
              <w:spacing w:line="217" w:lineRule="exact"/>
              <w:ind w:left="108"/>
              <w:rPr>
                <w:sz w:val="20"/>
              </w:rPr>
            </w:pPr>
            <w:r w:rsidRPr="008D38F2">
              <w:rPr>
                <w:w w:val="99"/>
                <w:sz w:val="20"/>
              </w:rPr>
              <w:t>В</w:t>
            </w:r>
          </w:p>
          <w:p w:rsidR="009E1916" w:rsidRPr="008D38F2" w:rsidRDefault="00C21772">
            <w:pPr>
              <w:pStyle w:val="TableParagraph"/>
              <w:ind w:left="108"/>
              <w:rPr>
                <w:sz w:val="20"/>
              </w:rPr>
            </w:pPr>
            <w:r w:rsidRPr="008D38F2">
              <w:rPr>
                <w:sz w:val="20"/>
              </w:rPr>
              <w:t xml:space="preserve">течение всего </w:t>
            </w:r>
            <w:r w:rsidRPr="008D38F2">
              <w:rPr>
                <w:w w:val="95"/>
                <w:sz w:val="20"/>
              </w:rPr>
              <w:t>периода</w:t>
            </w:r>
          </w:p>
        </w:tc>
        <w:tc>
          <w:tcPr>
            <w:tcW w:w="1661" w:type="dxa"/>
          </w:tcPr>
          <w:p w:rsidR="009E1916" w:rsidRPr="008D38F2" w:rsidRDefault="00C21772">
            <w:pPr>
              <w:pStyle w:val="TableParagraph"/>
              <w:spacing w:line="217" w:lineRule="exact"/>
              <w:ind w:left="106"/>
              <w:rPr>
                <w:sz w:val="20"/>
              </w:rPr>
            </w:pPr>
            <w:r w:rsidRPr="008D38F2">
              <w:rPr>
                <w:sz w:val="20"/>
              </w:rPr>
              <w:t>Обобщение</w:t>
            </w:r>
          </w:p>
          <w:p w:rsidR="009E1916" w:rsidRPr="008D38F2" w:rsidRDefault="00C21772">
            <w:pPr>
              <w:pStyle w:val="TableParagraph"/>
              <w:ind w:left="106"/>
              <w:rPr>
                <w:sz w:val="20"/>
              </w:rPr>
            </w:pPr>
            <w:r w:rsidRPr="008D38F2">
              <w:rPr>
                <w:sz w:val="20"/>
              </w:rPr>
              <w:t>ППО,</w:t>
            </w:r>
          </w:p>
          <w:p w:rsidR="009E1916" w:rsidRPr="008D38F2" w:rsidRDefault="00C21772">
            <w:pPr>
              <w:pStyle w:val="TableParagraph"/>
              <w:spacing w:before="1" w:line="230" w:lineRule="atLeast"/>
              <w:ind w:left="106" w:right="128"/>
              <w:rPr>
                <w:sz w:val="20"/>
              </w:rPr>
            </w:pPr>
            <w:r w:rsidRPr="008D38F2">
              <w:rPr>
                <w:w w:val="95"/>
                <w:sz w:val="20"/>
              </w:rPr>
              <w:t xml:space="preserve">позиционирован </w:t>
            </w:r>
            <w:r w:rsidRPr="008D38F2">
              <w:rPr>
                <w:sz w:val="20"/>
              </w:rPr>
              <w:t>ие результатов инновационной деятельности</w:t>
            </w:r>
          </w:p>
        </w:tc>
        <w:tc>
          <w:tcPr>
            <w:tcW w:w="1460" w:type="dxa"/>
          </w:tcPr>
          <w:p w:rsidR="009E1916" w:rsidRPr="008D38F2" w:rsidRDefault="00C21772">
            <w:pPr>
              <w:pStyle w:val="TableParagraph"/>
              <w:spacing w:line="217" w:lineRule="exact"/>
              <w:ind w:left="108"/>
              <w:rPr>
                <w:sz w:val="20"/>
              </w:rPr>
            </w:pPr>
            <w:r w:rsidRPr="008D38F2">
              <w:rPr>
                <w:sz w:val="20"/>
              </w:rPr>
              <w:t>Учителя,</w:t>
            </w:r>
          </w:p>
          <w:p w:rsidR="009E1916" w:rsidRPr="008D38F2" w:rsidRDefault="00C21772">
            <w:pPr>
              <w:pStyle w:val="TableParagraph"/>
              <w:ind w:left="108" w:right="123"/>
              <w:rPr>
                <w:sz w:val="20"/>
              </w:rPr>
            </w:pPr>
            <w:r w:rsidRPr="008D38F2">
              <w:rPr>
                <w:w w:val="95"/>
                <w:sz w:val="20"/>
              </w:rPr>
              <w:t xml:space="preserve">руководители </w:t>
            </w:r>
            <w:r w:rsidRPr="008D38F2">
              <w:rPr>
                <w:sz w:val="20"/>
              </w:rPr>
              <w:t>ШМО</w:t>
            </w:r>
          </w:p>
        </w:tc>
        <w:tc>
          <w:tcPr>
            <w:tcW w:w="1705" w:type="dxa"/>
          </w:tcPr>
          <w:p w:rsidR="009E1916" w:rsidRPr="008D38F2" w:rsidRDefault="00C21772">
            <w:pPr>
              <w:pStyle w:val="TableParagraph"/>
              <w:spacing w:line="217" w:lineRule="exact"/>
              <w:ind w:left="108"/>
              <w:rPr>
                <w:sz w:val="20"/>
              </w:rPr>
            </w:pPr>
            <w:r w:rsidRPr="008D38F2">
              <w:rPr>
                <w:sz w:val="20"/>
              </w:rPr>
              <w:t>Методический</w:t>
            </w:r>
          </w:p>
          <w:p w:rsidR="009E1916" w:rsidRPr="008D38F2" w:rsidRDefault="00C21772">
            <w:pPr>
              <w:pStyle w:val="TableParagraph"/>
              <w:ind w:left="108" w:right="787"/>
              <w:rPr>
                <w:sz w:val="20"/>
              </w:rPr>
            </w:pPr>
            <w:r w:rsidRPr="008D38F2">
              <w:rPr>
                <w:w w:val="95"/>
                <w:sz w:val="20"/>
              </w:rPr>
              <w:t xml:space="preserve">материал </w:t>
            </w:r>
            <w:r w:rsidRPr="008D38F2">
              <w:rPr>
                <w:sz w:val="20"/>
              </w:rPr>
              <w:t>учителей</w:t>
            </w:r>
          </w:p>
        </w:tc>
        <w:tc>
          <w:tcPr>
            <w:tcW w:w="1448" w:type="dxa"/>
          </w:tcPr>
          <w:p w:rsidR="009E1916" w:rsidRPr="008D38F2" w:rsidRDefault="00C21772">
            <w:pPr>
              <w:pStyle w:val="TableParagraph"/>
              <w:spacing w:line="217" w:lineRule="exact"/>
              <w:ind w:left="108"/>
              <w:rPr>
                <w:sz w:val="20"/>
              </w:rPr>
            </w:pPr>
            <w:r w:rsidRPr="008D38F2">
              <w:rPr>
                <w:sz w:val="20"/>
              </w:rPr>
              <w:t>Обобщение</w:t>
            </w:r>
          </w:p>
          <w:p w:rsidR="009E1916" w:rsidRPr="008D38F2" w:rsidRDefault="00C21772">
            <w:pPr>
              <w:pStyle w:val="TableParagraph"/>
              <w:ind w:left="108" w:right="219"/>
              <w:rPr>
                <w:sz w:val="20"/>
              </w:rPr>
            </w:pPr>
            <w:r w:rsidRPr="008D38F2">
              <w:rPr>
                <w:sz w:val="20"/>
              </w:rPr>
              <w:t>опыта, материал на школьном сайте</w:t>
            </w:r>
          </w:p>
        </w:tc>
      </w:tr>
      <w:tr w:rsidR="009E1916" w:rsidRPr="008D38F2">
        <w:trPr>
          <w:trHeight w:val="1610"/>
        </w:trPr>
        <w:tc>
          <w:tcPr>
            <w:tcW w:w="468" w:type="dxa"/>
          </w:tcPr>
          <w:p w:rsidR="009E1916" w:rsidRPr="008D38F2" w:rsidRDefault="00C21772">
            <w:pPr>
              <w:pStyle w:val="TableParagraph"/>
              <w:spacing w:line="217" w:lineRule="exact"/>
              <w:ind w:right="100"/>
              <w:jc w:val="right"/>
              <w:rPr>
                <w:sz w:val="20"/>
              </w:rPr>
            </w:pPr>
            <w:r w:rsidRPr="008D38F2">
              <w:rPr>
                <w:sz w:val="20"/>
              </w:rPr>
              <w:t>5.3</w:t>
            </w:r>
          </w:p>
        </w:tc>
        <w:tc>
          <w:tcPr>
            <w:tcW w:w="1704" w:type="dxa"/>
          </w:tcPr>
          <w:p w:rsidR="009E1916" w:rsidRPr="008D38F2" w:rsidRDefault="00C21772">
            <w:pPr>
              <w:pStyle w:val="TableParagraph"/>
              <w:spacing w:line="217" w:lineRule="exact"/>
              <w:ind w:left="107"/>
              <w:rPr>
                <w:sz w:val="20"/>
              </w:rPr>
            </w:pPr>
            <w:r w:rsidRPr="008D38F2">
              <w:rPr>
                <w:sz w:val="20"/>
              </w:rPr>
              <w:t>Создание</w:t>
            </w:r>
          </w:p>
          <w:p w:rsidR="009E1916" w:rsidRPr="008D38F2" w:rsidRDefault="00C21772">
            <w:pPr>
              <w:pStyle w:val="TableParagraph"/>
              <w:ind w:left="107"/>
              <w:rPr>
                <w:sz w:val="20"/>
              </w:rPr>
            </w:pPr>
            <w:r w:rsidRPr="008D38F2">
              <w:rPr>
                <w:sz w:val="20"/>
              </w:rPr>
              <w:t>собственных методических разработок, подготовка</w:t>
            </w:r>
          </w:p>
          <w:p w:rsidR="009E1916" w:rsidRPr="008D38F2" w:rsidRDefault="00C21772">
            <w:pPr>
              <w:pStyle w:val="TableParagraph"/>
              <w:spacing w:before="6" w:line="228" w:lineRule="exact"/>
              <w:ind w:left="107"/>
              <w:rPr>
                <w:sz w:val="20"/>
              </w:rPr>
            </w:pPr>
            <w:r w:rsidRPr="008D38F2">
              <w:rPr>
                <w:w w:val="95"/>
                <w:sz w:val="20"/>
              </w:rPr>
              <w:t xml:space="preserve">дидактических </w:t>
            </w:r>
            <w:r w:rsidRPr="008D38F2">
              <w:rPr>
                <w:sz w:val="20"/>
              </w:rPr>
              <w:t>материалов.</w:t>
            </w:r>
          </w:p>
        </w:tc>
        <w:tc>
          <w:tcPr>
            <w:tcW w:w="1337" w:type="dxa"/>
          </w:tcPr>
          <w:p w:rsidR="009E1916" w:rsidRPr="008D38F2" w:rsidRDefault="00C21772">
            <w:pPr>
              <w:pStyle w:val="TableParagraph"/>
              <w:spacing w:line="217" w:lineRule="exact"/>
              <w:ind w:left="105"/>
              <w:rPr>
                <w:sz w:val="20"/>
              </w:rPr>
            </w:pPr>
            <w:r w:rsidRPr="008D38F2">
              <w:rPr>
                <w:sz w:val="20"/>
              </w:rPr>
              <w:t>Выступле</w:t>
            </w:r>
          </w:p>
          <w:p w:rsidR="009E1916" w:rsidRPr="008D38F2" w:rsidRDefault="00C21772">
            <w:pPr>
              <w:pStyle w:val="TableParagraph"/>
              <w:ind w:left="105" w:right="627"/>
              <w:rPr>
                <w:sz w:val="20"/>
              </w:rPr>
            </w:pPr>
            <w:r w:rsidRPr="008D38F2">
              <w:rPr>
                <w:sz w:val="20"/>
              </w:rPr>
              <w:t>ния на ШМО,</w:t>
            </w:r>
          </w:p>
          <w:p w:rsidR="009E1916" w:rsidRPr="008D38F2" w:rsidRDefault="00C21772">
            <w:pPr>
              <w:pStyle w:val="TableParagraph"/>
              <w:spacing w:before="1"/>
              <w:ind w:left="105"/>
              <w:rPr>
                <w:sz w:val="20"/>
              </w:rPr>
            </w:pPr>
            <w:r w:rsidRPr="008D38F2">
              <w:rPr>
                <w:sz w:val="20"/>
              </w:rPr>
              <w:t>уроки</w:t>
            </w:r>
          </w:p>
        </w:tc>
        <w:tc>
          <w:tcPr>
            <w:tcW w:w="1207" w:type="dxa"/>
          </w:tcPr>
          <w:p w:rsidR="009E1916" w:rsidRPr="008D38F2" w:rsidRDefault="00C21772">
            <w:pPr>
              <w:pStyle w:val="TableParagraph"/>
              <w:spacing w:line="217" w:lineRule="exact"/>
              <w:ind w:left="108"/>
              <w:rPr>
                <w:sz w:val="20"/>
              </w:rPr>
            </w:pPr>
            <w:r w:rsidRPr="008D38F2">
              <w:rPr>
                <w:w w:val="99"/>
                <w:sz w:val="20"/>
              </w:rPr>
              <w:t>В</w:t>
            </w:r>
          </w:p>
          <w:p w:rsidR="009E1916" w:rsidRPr="008D38F2" w:rsidRDefault="00C21772">
            <w:pPr>
              <w:pStyle w:val="TableParagraph"/>
              <w:ind w:left="108"/>
              <w:rPr>
                <w:sz w:val="20"/>
              </w:rPr>
            </w:pPr>
            <w:r w:rsidRPr="008D38F2">
              <w:rPr>
                <w:sz w:val="20"/>
              </w:rPr>
              <w:t xml:space="preserve">течение всего </w:t>
            </w:r>
            <w:r w:rsidRPr="008D38F2">
              <w:rPr>
                <w:w w:val="95"/>
                <w:sz w:val="20"/>
              </w:rPr>
              <w:t>периода</w:t>
            </w:r>
          </w:p>
        </w:tc>
        <w:tc>
          <w:tcPr>
            <w:tcW w:w="1661" w:type="dxa"/>
          </w:tcPr>
          <w:p w:rsidR="009E1916" w:rsidRPr="008D38F2" w:rsidRDefault="00C21772">
            <w:pPr>
              <w:pStyle w:val="TableParagraph"/>
              <w:spacing w:line="217" w:lineRule="exact"/>
              <w:ind w:left="106"/>
              <w:rPr>
                <w:sz w:val="20"/>
              </w:rPr>
            </w:pPr>
            <w:r w:rsidRPr="008D38F2">
              <w:rPr>
                <w:sz w:val="20"/>
              </w:rPr>
              <w:t>Обобщение</w:t>
            </w:r>
          </w:p>
          <w:p w:rsidR="009E1916" w:rsidRPr="008D38F2" w:rsidRDefault="00C21772">
            <w:pPr>
              <w:pStyle w:val="TableParagraph"/>
              <w:ind w:left="106"/>
              <w:rPr>
                <w:sz w:val="20"/>
              </w:rPr>
            </w:pPr>
            <w:r w:rsidRPr="008D38F2">
              <w:rPr>
                <w:sz w:val="20"/>
              </w:rPr>
              <w:t>ППО,</w:t>
            </w:r>
          </w:p>
          <w:p w:rsidR="009E1916" w:rsidRPr="008D38F2" w:rsidRDefault="00C21772">
            <w:pPr>
              <w:pStyle w:val="TableParagraph"/>
              <w:spacing w:before="1"/>
              <w:ind w:left="106" w:right="128"/>
              <w:rPr>
                <w:sz w:val="20"/>
              </w:rPr>
            </w:pPr>
            <w:r w:rsidRPr="008D38F2">
              <w:rPr>
                <w:w w:val="95"/>
                <w:sz w:val="20"/>
              </w:rPr>
              <w:t xml:space="preserve">позиционирован </w:t>
            </w:r>
            <w:r w:rsidRPr="008D38F2">
              <w:rPr>
                <w:sz w:val="20"/>
              </w:rPr>
              <w:t>ие результатов инновационной деятельности</w:t>
            </w:r>
          </w:p>
        </w:tc>
        <w:tc>
          <w:tcPr>
            <w:tcW w:w="1460" w:type="dxa"/>
          </w:tcPr>
          <w:p w:rsidR="009E1916" w:rsidRPr="008D38F2" w:rsidRDefault="00C21772">
            <w:pPr>
              <w:pStyle w:val="TableParagraph"/>
              <w:spacing w:line="217" w:lineRule="exact"/>
              <w:ind w:left="108"/>
              <w:rPr>
                <w:sz w:val="20"/>
              </w:rPr>
            </w:pPr>
            <w:r w:rsidRPr="008D38F2">
              <w:rPr>
                <w:sz w:val="20"/>
              </w:rPr>
              <w:t>Учителя,</w:t>
            </w:r>
          </w:p>
          <w:p w:rsidR="009E1916" w:rsidRPr="008D38F2" w:rsidRDefault="00C21772">
            <w:pPr>
              <w:pStyle w:val="TableParagraph"/>
              <w:ind w:left="108" w:right="123"/>
              <w:rPr>
                <w:sz w:val="20"/>
              </w:rPr>
            </w:pPr>
            <w:r w:rsidRPr="008D38F2">
              <w:rPr>
                <w:w w:val="95"/>
                <w:sz w:val="20"/>
              </w:rPr>
              <w:t xml:space="preserve">руководители </w:t>
            </w:r>
            <w:r w:rsidRPr="008D38F2">
              <w:rPr>
                <w:sz w:val="20"/>
              </w:rPr>
              <w:t>ШМО</w:t>
            </w:r>
          </w:p>
        </w:tc>
        <w:tc>
          <w:tcPr>
            <w:tcW w:w="1705" w:type="dxa"/>
          </w:tcPr>
          <w:p w:rsidR="009E1916" w:rsidRPr="008D38F2" w:rsidRDefault="00C21772">
            <w:pPr>
              <w:pStyle w:val="TableParagraph"/>
              <w:spacing w:line="217" w:lineRule="exact"/>
              <w:ind w:left="108"/>
              <w:rPr>
                <w:sz w:val="20"/>
              </w:rPr>
            </w:pPr>
            <w:r w:rsidRPr="008D38F2">
              <w:rPr>
                <w:sz w:val="20"/>
              </w:rPr>
              <w:t>План</w:t>
            </w:r>
          </w:p>
          <w:p w:rsidR="009E1916" w:rsidRPr="008D38F2" w:rsidRDefault="00C21772">
            <w:pPr>
              <w:pStyle w:val="TableParagraph"/>
              <w:ind w:left="108"/>
              <w:rPr>
                <w:sz w:val="20"/>
              </w:rPr>
            </w:pPr>
            <w:r w:rsidRPr="008D38F2">
              <w:rPr>
                <w:w w:val="95"/>
                <w:sz w:val="20"/>
              </w:rPr>
              <w:t xml:space="preserve">методической </w:t>
            </w:r>
            <w:r w:rsidRPr="008D38F2">
              <w:rPr>
                <w:sz w:val="20"/>
              </w:rPr>
              <w:t>работы в ОУ</w:t>
            </w:r>
          </w:p>
        </w:tc>
        <w:tc>
          <w:tcPr>
            <w:tcW w:w="1448" w:type="dxa"/>
          </w:tcPr>
          <w:p w:rsidR="009E1916" w:rsidRPr="008D38F2" w:rsidRDefault="00C21772">
            <w:pPr>
              <w:pStyle w:val="TableParagraph"/>
              <w:spacing w:line="217" w:lineRule="exact"/>
              <w:ind w:left="108"/>
              <w:rPr>
                <w:sz w:val="20"/>
              </w:rPr>
            </w:pPr>
            <w:r w:rsidRPr="008D38F2">
              <w:rPr>
                <w:sz w:val="20"/>
              </w:rPr>
              <w:t>Материал на</w:t>
            </w:r>
          </w:p>
          <w:p w:rsidR="009E1916" w:rsidRPr="008D38F2" w:rsidRDefault="00C21772">
            <w:pPr>
              <w:pStyle w:val="TableParagraph"/>
              <w:ind w:left="108" w:right="219"/>
              <w:rPr>
                <w:sz w:val="20"/>
              </w:rPr>
            </w:pPr>
            <w:r w:rsidRPr="008D38F2">
              <w:rPr>
                <w:w w:val="95"/>
                <w:sz w:val="20"/>
              </w:rPr>
              <w:t xml:space="preserve">школьном </w:t>
            </w:r>
            <w:r w:rsidRPr="008D38F2">
              <w:rPr>
                <w:sz w:val="20"/>
              </w:rPr>
              <w:t>сайте</w:t>
            </w:r>
          </w:p>
        </w:tc>
      </w:tr>
      <w:tr w:rsidR="009E1916" w:rsidRPr="008D38F2">
        <w:trPr>
          <w:trHeight w:val="1610"/>
        </w:trPr>
        <w:tc>
          <w:tcPr>
            <w:tcW w:w="468" w:type="dxa"/>
          </w:tcPr>
          <w:p w:rsidR="009E1916" w:rsidRPr="008D38F2" w:rsidRDefault="00C21772">
            <w:pPr>
              <w:pStyle w:val="TableParagraph"/>
              <w:spacing w:line="217" w:lineRule="exact"/>
              <w:ind w:right="100"/>
              <w:jc w:val="right"/>
              <w:rPr>
                <w:sz w:val="20"/>
              </w:rPr>
            </w:pPr>
            <w:r w:rsidRPr="008D38F2">
              <w:rPr>
                <w:sz w:val="20"/>
              </w:rPr>
              <w:t>5.4</w:t>
            </w:r>
          </w:p>
        </w:tc>
        <w:tc>
          <w:tcPr>
            <w:tcW w:w="1704" w:type="dxa"/>
          </w:tcPr>
          <w:p w:rsidR="009E1916" w:rsidRPr="008D38F2" w:rsidRDefault="00C21772">
            <w:pPr>
              <w:pStyle w:val="TableParagraph"/>
              <w:spacing w:line="217" w:lineRule="exact"/>
              <w:ind w:left="107"/>
              <w:rPr>
                <w:sz w:val="20"/>
              </w:rPr>
            </w:pPr>
            <w:r w:rsidRPr="008D38F2">
              <w:rPr>
                <w:sz w:val="20"/>
              </w:rPr>
              <w:t>Диагностика</w:t>
            </w:r>
          </w:p>
          <w:p w:rsidR="009E1916" w:rsidRPr="008D38F2" w:rsidRDefault="00C21772">
            <w:pPr>
              <w:pStyle w:val="TableParagraph"/>
              <w:ind w:left="107" w:right="171"/>
              <w:rPr>
                <w:sz w:val="20"/>
              </w:rPr>
            </w:pPr>
            <w:r w:rsidRPr="008D38F2">
              <w:rPr>
                <w:w w:val="95"/>
                <w:sz w:val="20"/>
              </w:rPr>
              <w:t xml:space="preserve">Образовательны </w:t>
            </w:r>
            <w:r w:rsidRPr="008D38F2">
              <w:rPr>
                <w:sz w:val="20"/>
              </w:rPr>
              <w:t>х притязаний школьников, выявление</w:t>
            </w:r>
          </w:p>
          <w:p w:rsidR="009E1916" w:rsidRPr="008D38F2" w:rsidRDefault="00C21772">
            <w:pPr>
              <w:pStyle w:val="TableParagraph"/>
              <w:spacing w:before="7" w:line="228" w:lineRule="exact"/>
              <w:ind w:left="107" w:right="495"/>
              <w:rPr>
                <w:sz w:val="20"/>
              </w:rPr>
            </w:pPr>
            <w:r w:rsidRPr="008D38F2">
              <w:rPr>
                <w:sz w:val="20"/>
              </w:rPr>
              <w:t>интересов и склонностей</w:t>
            </w:r>
          </w:p>
        </w:tc>
        <w:tc>
          <w:tcPr>
            <w:tcW w:w="1337" w:type="dxa"/>
          </w:tcPr>
          <w:p w:rsidR="009E1916" w:rsidRPr="008D38F2" w:rsidRDefault="00C21772">
            <w:pPr>
              <w:pStyle w:val="TableParagraph"/>
              <w:spacing w:line="217" w:lineRule="exact"/>
              <w:ind w:left="105"/>
              <w:rPr>
                <w:sz w:val="20"/>
              </w:rPr>
            </w:pPr>
            <w:r w:rsidRPr="008D38F2">
              <w:rPr>
                <w:sz w:val="20"/>
              </w:rPr>
              <w:t>Диагностика</w:t>
            </w:r>
          </w:p>
        </w:tc>
        <w:tc>
          <w:tcPr>
            <w:tcW w:w="1207" w:type="dxa"/>
          </w:tcPr>
          <w:p w:rsidR="009E1916" w:rsidRPr="008D38F2" w:rsidRDefault="00C21772">
            <w:pPr>
              <w:pStyle w:val="TableParagraph"/>
              <w:spacing w:line="217" w:lineRule="exact"/>
              <w:ind w:left="108"/>
              <w:rPr>
                <w:sz w:val="20"/>
              </w:rPr>
            </w:pPr>
            <w:r w:rsidRPr="008D38F2">
              <w:rPr>
                <w:w w:val="99"/>
                <w:sz w:val="20"/>
              </w:rPr>
              <w:t>В</w:t>
            </w:r>
          </w:p>
          <w:p w:rsidR="009E1916" w:rsidRPr="008D38F2" w:rsidRDefault="00C21772">
            <w:pPr>
              <w:pStyle w:val="TableParagraph"/>
              <w:ind w:left="108"/>
              <w:rPr>
                <w:sz w:val="20"/>
              </w:rPr>
            </w:pPr>
            <w:r w:rsidRPr="008D38F2">
              <w:rPr>
                <w:sz w:val="20"/>
              </w:rPr>
              <w:t xml:space="preserve">течение всего </w:t>
            </w:r>
            <w:r w:rsidRPr="008D38F2">
              <w:rPr>
                <w:w w:val="95"/>
                <w:sz w:val="20"/>
              </w:rPr>
              <w:t>периода</w:t>
            </w:r>
          </w:p>
        </w:tc>
        <w:tc>
          <w:tcPr>
            <w:tcW w:w="1661" w:type="dxa"/>
          </w:tcPr>
          <w:p w:rsidR="009E1916" w:rsidRPr="008D38F2" w:rsidRDefault="00C21772">
            <w:pPr>
              <w:pStyle w:val="TableParagraph"/>
              <w:spacing w:line="217" w:lineRule="exact"/>
              <w:ind w:left="106"/>
              <w:rPr>
                <w:sz w:val="20"/>
              </w:rPr>
            </w:pPr>
            <w:r w:rsidRPr="008D38F2">
              <w:rPr>
                <w:sz w:val="20"/>
              </w:rPr>
              <w:t>Индивидуальны</w:t>
            </w:r>
          </w:p>
          <w:p w:rsidR="009E1916" w:rsidRPr="008D38F2" w:rsidRDefault="00C21772">
            <w:pPr>
              <w:pStyle w:val="TableParagraph"/>
              <w:ind w:left="106"/>
              <w:rPr>
                <w:sz w:val="20"/>
              </w:rPr>
            </w:pPr>
            <w:r w:rsidRPr="008D38F2">
              <w:rPr>
                <w:sz w:val="20"/>
              </w:rPr>
              <w:t xml:space="preserve">е карты </w:t>
            </w:r>
            <w:r w:rsidRPr="008D38F2">
              <w:rPr>
                <w:w w:val="95"/>
                <w:sz w:val="20"/>
              </w:rPr>
              <w:t>обучающихся</w:t>
            </w:r>
          </w:p>
        </w:tc>
        <w:tc>
          <w:tcPr>
            <w:tcW w:w="1460" w:type="dxa"/>
          </w:tcPr>
          <w:p w:rsidR="009E1916" w:rsidRPr="008D38F2" w:rsidRDefault="009E1916">
            <w:pPr>
              <w:pStyle w:val="TableParagraph"/>
              <w:spacing w:line="217" w:lineRule="exact"/>
              <w:ind w:left="108"/>
              <w:rPr>
                <w:sz w:val="20"/>
              </w:rPr>
            </w:pPr>
          </w:p>
          <w:p w:rsidR="009E1916" w:rsidRPr="008D38F2" w:rsidRDefault="009E1916">
            <w:pPr>
              <w:pStyle w:val="TableParagraph"/>
              <w:ind w:left="108"/>
              <w:rPr>
                <w:sz w:val="20"/>
              </w:rPr>
            </w:pPr>
          </w:p>
          <w:p w:rsidR="009E1916" w:rsidRPr="008D38F2" w:rsidRDefault="00C21772">
            <w:pPr>
              <w:pStyle w:val="TableParagraph"/>
              <w:spacing w:before="1"/>
              <w:ind w:left="108" w:right="123"/>
              <w:rPr>
                <w:sz w:val="20"/>
              </w:rPr>
            </w:pPr>
            <w:r w:rsidRPr="008D38F2">
              <w:rPr>
                <w:sz w:val="20"/>
              </w:rPr>
              <w:t xml:space="preserve">педагог- психолог, классные </w:t>
            </w:r>
            <w:r w:rsidRPr="008D38F2">
              <w:rPr>
                <w:w w:val="95"/>
                <w:sz w:val="20"/>
              </w:rPr>
              <w:t>руководители</w:t>
            </w:r>
          </w:p>
        </w:tc>
        <w:tc>
          <w:tcPr>
            <w:tcW w:w="1705" w:type="dxa"/>
          </w:tcPr>
          <w:p w:rsidR="009E1916" w:rsidRPr="008D38F2" w:rsidRDefault="00C21772">
            <w:pPr>
              <w:pStyle w:val="TableParagraph"/>
              <w:spacing w:line="217" w:lineRule="exact"/>
              <w:ind w:left="108"/>
              <w:rPr>
                <w:sz w:val="20"/>
              </w:rPr>
            </w:pPr>
            <w:r w:rsidRPr="008D38F2">
              <w:rPr>
                <w:sz w:val="20"/>
              </w:rPr>
              <w:t>План психолого-</w:t>
            </w:r>
          </w:p>
          <w:p w:rsidR="009E1916" w:rsidRPr="008D38F2" w:rsidRDefault="00C21772">
            <w:pPr>
              <w:pStyle w:val="TableParagraph"/>
              <w:ind w:left="108" w:right="114"/>
              <w:rPr>
                <w:sz w:val="20"/>
              </w:rPr>
            </w:pPr>
            <w:r w:rsidRPr="008D38F2">
              <w:rPr>
                <w:w w:val="95"/>
                <w:sz w:val="20"/>
              </w:rPr>
              <w:t xml:space="preserve">педагогического </w:t>
            </w:r>
            <w:r w:rsidRPr="008D38F2">
              <w:rPr>
                <w:sz w:val="20"/>
              </w:rPr>
              <w:t>сопровождения обучающихся в условиях перехода</w:t>
            </w:r>
          </w:p>
          <w:p w:rsidR="009E1916" w:rsidRPr="008D38F2" w:rsidRDefault="00C21772">
            <w:pPr>
              <w:pStyle w:val="TableParagraph"/>
              <w:spacing w:line="223" w:lineRule="exact"/>
              <w:ind w:left="108"/>
              <w:rPr>
                <w:sz w:val="20"/>
              </w:rPr>
            </w:pPr>
            <w:r w:rsidRPr="008D38F2">
              <w:rPr>
                <w:sz w:val="20"/>
              </w:rPr>
              <w:t>на ФГОС СОО</w:t>
            </w:r>
          </w:p>
        </w:tc>
        <w:tc>
          <w:tcPr>
            <w:tcW w:w="1448" w:type="dxa"/>
          </w:tcPr>
          <w:p w:rsidR="009E1916" w:rsidRPr="008D38F2" w:rsidRDefault="00C21772">
            <w:pPr>
              <w:pStyle w:val="TableParagraph"/>
              <w:spacing w:line="217" w:lineRule="exact"/>
              <w:ind w:left="108"/>
              <w:rPr>
                <w:sz w:val="20"/>
              </w:rPr>
            </w:pPr>
            <w:r w:rsidRPr="008D38F2">
              <w:rPr>
                <w:sz w:val="20"/>
              </w:rPr>
              <w:t>Банк данных</w:t>
            </w:r>
          </w:p>
        </w:tc>
      </w:tr>
      <w:tr w:rsidR="009E1916" w:rsidRPr="008D38F2">
        <w:trPr>
          <w:trHeight w:val="2070"/>
        </w:trPr>
        <w:tc>
          <w:tcPr>
            <w:tcW w:w="468" w:type="dxa"/>
          </w:tcPr>
          <w:p w:rsidR="009E1916" w:rsidRPr="008D38F2" w:rsidRDefault="00C21772">
            <w:pPr>
              <w:pStyle w:val="TableParagraph"/>
              <w:spacing w:line="217" w:lineRule="exact"/>
              <w:ind w:right="100"/>
              <w:jc w:val="right"/>
              <w:rPr>
                <w:sz w:val="20"/>
              </w:rPr>
            </w:pPr>
            <w:r w:rsidRPr="008D38F2">
              <w:rPr>
                <w:sz w:val="20"/>
              </w:rPr>
              <w:t>5.5</w:t>
            </w:r>
          </w:p>
        </w:tc>
        <w:tc>
          <w:tcPr>
            <w:tcW w:w="1704" w:type="dxa"/>
          </w:tcPr>
          <w:p w:rsidR="009E1916" w:rsidRPr="008D38F2" w:rsidRDefault="00C21772">
            <w:pPr>
              <w:pStyle w:val="TableParagraph"/>
              <w:spacing w:line="217" w:lineRule="exact"/>
              <w:ind w:left="107"/>
              <w:rPr>
                <w:sz w:val="20"/>
              </w:rPr>
            </w:pPr>
            <w:r w:rsidRPr="008D38F2">
              <w:rPr>
                <w:sz w:val="20"/>
              </w:rPr>
              <w:t>Руководство</w:t>
            </w:r>
          </w:p>
          <w:p w:rsidR="009E1916" w:rsidRPr="008D38F2" w:rsidRDefault="00C21772">
            <w:pPr>
              <w:pStyle w:val="TableParagraph"/>
              <w:ind w:left="107" w:right="121"/>
              <w:rPr>
                <w:sz w:val="20"/>
              </w:rPr>
            </w:pPr>
            <w:r w:rsidRPr="008D38F2">
              <w:rPr>
                <w:w w:val="95"/>
                <w:sz w:val="20"/>
              </w:rPr>
              <w:t xml:space="preserve">исследовательск </w:t>
            </w:r>
            <w:r w:rsidRPr="008D38F2">
              <w:rPr>
                <w:sz w:val="20"/>
              </w:rPr>
              <w:t>ой и проектной деятельностью школьников</w:t>
            </w:r>
          </w:p>
        </w:tc>
        <w:tc>
          <w:tcPr>
            <w:tcW w:w="1337" w:type="dxa"/>
          </w:tcPr>
          <w:p w:rsidR="009E1916" w:rsidRPr="008D38F2" w:rsidRDefault="00C21772">
            <w:pPr>
              <w:pStyle w:val="TableParagraph"/>
              <w:spacing w:line="217" w:lineRule="exact"/>
              <w:ind w:left="105"/>
              <w:rPr>
                <w:sz w:val="20"/>
              </w:rPr>
            </w:pPr>
            <w:r w:rsidRPr="008D38F2">
              <w:rPr>
                <w:sz w:val="20"/>
              </w:rPr>
              <w:t>Семинар-</w:t>
            </w:r>
          </w:p>
          <w:p w:rsidR="009E1916" w:rsidRPr="008D38F2" w:rsidRDefault="00C21772">
            <w:pPr>
              <w:pStyle w:val="TableParagraph"/>
              <w:ind w:left="105"/>
              <w:rPr>
                <w:sz w:val="20"/>
              </w:rPr>
            </w:pPr>
            <w:r w:rsidRPr="008D38F2">
              <w:rPr>
                <w:sz w:val="20"/>
              </w:rPr>
              <w:t>практикум</w:t>
            </w:r>
          </w:p>
        </w:tc>
        <w:tc>
          <w:tcPr>
            <w:tcW w:w="1207" w:type="dxa"/>
          </w:tcPr>
          <w:p w:rsidR="009E1916" w:rsidRPr="008D38F2" w:rsidRDefault="00C21772">
            <w:pPr>
              <w:pStyle w:val="TableParagraph"/>
              <w:spacing w:line="217" w:lineRule="exact"/>
              <w:ind w:left="108"/>
              <w:rPr>
                <w:sz w:val="20"/>
              </w:rPr>
            </w:pPr>
            <w:r w:rsidRPr="008D38F2">
              <w:rPr>
                <w:w w:val="99"/>
                <w:sz w:val="20"/>
              </w:rPr>
              <w:t>В</w:t>
            </w:r>
          </w:p>
          <w:p w:rsidR="009E1916" w:rsidRPr="008D38F2" w:rsidRDefault="00C21772">
            <w:pPr>
              <w:pStyle w:val="TableParagraph"/>
              <w:ind w:left="108"/>
              <w:rPr>
                <w:sz w:val="20"/>
              </w:rPr>
            </w:pPr>
            <w:r w:rsidRPr="008D38F2">
              <w:rPr>
                <w:sz w:val="20"/>
              </w:rPr>
              <w:t xml:space="preserve">течение всего </w:t>
            </w:r>
            <w:r w:rsidRPr="008D38F2">
              <w:rPr>
                <w:w w:val="95"/>
                <w:sz w:val="20"/>
              </w:rPr>
              <w:t>периода</w:t>
            </w:r>
          </w:p>
        </w:tc>
        <w:tc>
          <w:tcPr>
            <w:tcW w:w="1661" w:type="dxa"/>
          </w:tcPr>
          <w:p w:rsidR="009E1916" w:rsidRPr="008D38F2" w:rsidRDefault="00C21772">
            <w:pPr>
              <w:pStyle w:val="TableParagraph"/>
              <w:spacing w:line="217" w:lineRule="exact"/>
              <w:ind w:left="106"/>
              <w:rPr>
                <w:sz w:val="20"/>
              </w:rPr>
            </w:pPr>
            <w:r w:rsidRPr="008D38F2">
              <w:rPr>
                <w:sz w:val="20"/>
              </w:rPr>
              <w:t>Требования к</w:t>
            </w:r>
          </w:p>
          <w:p w:rsidR="009E1916" w:rsidRPr="008D38F2" w:rsidRDefault="00C21772">
            <w:pPr>
              <w:pStyle w:val="TableParagraph"/>
              <w:ind w:left="106" w:right="128"/>
              <w:rPr>
                <w:sz w:val="20"/>
              </w:rPr>
            </w:pPr>
            <w:r w:rsidRPr="008D38F2">
              <w:rPr>
                <w:sz w:val="20"/>
              </w:rPr>
              <w:t>выбору темы работы, к структуре, к оформлению списка литературы. Варианты</w:t>
            </w:r>
          </w:p>
          <w:p w:rsidR="009E1916" w:rsidRPr="008D38F2" w:rsidRDefault="00C21772">
            <w:pPr>
              <w:pStyle w:val="TableParagraph"/>
              <w:spacing w:before="1" w:line="223" w:lineRule="exact"/>
              <w:ind w:left="106"/>
              <w:rPr>
                <w:sz w:val="20"/>
              </w:rPr>
            </w:pPr>
            <w:r w:rsidRPr="008D38F2">
              <w:rPr>
                <w:sz w:val="20"/>
              </w:rPr>
              <w:t>сопровождения</w:t>
            </w:r>
          </w:p>
        </w:tc>
        <w:tc>
          <w:tcPr>
            <w:tcW w:w="1460" w:type="dxa"/>
          </w:tcPr>
          <w:p w:rsidR="009E1916" w:rsidRPr="008D38F2" w:rsidRDefault="00C21772">
            <w:pPr>
              <w:pStyle w:val="TableParagraph"/>
              <w:spacing w:line="217" w:lineRule="exact"/>
              <w:ind w:left="108"/>
              <w:rPr>
                <w:sz w:val="20"/>
              </w:rPr>
            </w:pPr>
            <w:r w:rsidRPr="008D38F2">
              <w:rPr>
                <w:sz w:val="20"/>
              </w:rPr>
              <w:t>Заместитель</w:t>
            </w:r>
          </w:p>
          <w:p w:rsidR="009E1916" w:rsidRPr="008D38F2" w:rsidRDefault="00C21772">
            <w:pPr>
              <w:pStyle w:val="TableParagraph"/>
              <w:ind w:left="108" w:right="194"/>
              <w:rPr>
                <w:sz w:val="20"/>
              </w:rPr>
            </w:pPr>
            <w:r w:rsidRPr="008D38F2">
              <w:rPr>
                <w:sz w:val="20"/>
              </w:rPr>
              <w:t>директора по УВР</w:t>
            </w:r>
          </w:p>
        </w:tc>
        <w:tc>
          <w:tcPr>
            <w:tcW w:w="1705" w:type="dxa"/>
          </w:tcPr>
          <w:p w:rsidR="009E1916" w:rsidRPr="008D38F2" w:rsidRDefault="00C21772">
            <w:pPr>
              <w:pStyle w:val="TableParagraph"/>
              <w:spacing w:line="217" w:lineRule="exact"/>
              <w:ind w:left="108"/>
              <w:rPr>
                <w:sz w:val="20"/>
              </w:rPr>
            </w:pPr>
            <w:r w:rsidRPr="008D38F2">
              <w:rPr>
                <w:sz w:val="20"/>
              </w:rPr>
              <w:t>Методические</w:t>
            </w:r>
          </w:p>
          <w:p w:rsidR="009E1916" w:rsidRPr="008D38F2" w:rsidRDefault="00C21772">
            <w:pPr>
              <w:pStyle w:val="TableParagraph"/>
              <w:ind w:left="108"/>
              <w:rPr>
                <w:sz w:val="20"/>
              </w:rPr>
            </w:pPr>
            <w:r w:rsidRPr="008D38F2">
              <w:rPr>
                <w:sz w:val="20"/>
              </w:rPr>
              <w:t>рекомендации</w:t>
            </w:r>
          </w:p>
        </w:tc>
        <w:tc>
          <w:tcPr>
            <w:tcW w:w="1448" w:type="dxa"/>
          </w:tcPr>
          <w:p w:rsidR="009E1916" w:rsidRPr="008D38F2" w:rsidRDefault="00C21772">
            <w:pPr>
              <w:pStyle w:val="TableParagraph"/>
              <w:spacing w:line="217" w:lineRule="exact"/>
              <w:ind w:left="108"/>
              <w:rPr>
                <w:sz w:val="20"/>
              </w:rPr>
            </w:pPr>
            <w:r w:rsidRPr="008D38F2">
              <w:rPr>
                <w:sz w:val="20"/>
              </w:rPr>
              <w:t>Методически</w:t>
            </w:r>
          </w:p>
          <w:p w:rsidR="009E1916" w:rsidRPr="008D38F2" w:rsidRDefault="00C21772">
            <w:pPr>
              <w:pStyle w:val="TableParagraph"/>
              <w:ind w:left="108" w:right="106"/>
              <w:rPr>
                <w:sz w:val="20"/>
              </w:rPr>
            </w:pPr>
            <w:r w:rsidRPr="008D38F2">
              <w:rPr>
                <w:sz w:val="20"/>
              </w:rPr>
              <w:t xml:space="preserve">е </w:t>
            </w:r>
            <w:r w:rsidRPr="008D38F2">
              <w:rPr>
                <w:w w:val="95"/>
                <w:sz w:val="20"/>
              </w:rPr>
              <w:t>рекомендации</w:t>
            </w:r>
          </w:p>
        </w:tc>
      </w:tr>
    </w:tbl>
    <w:p w:rsidR="009E1916" w:rsidRPr="00DA161E" w:rsidRDefault="009E1916">
      <w:pPr>
        <w:pStyle w:val="a3"/>
        <w:spacing w:before="2"/>
        <w:ind w:left="0"/>
        <w:rPr>
          <w:b/>
          <w:sz w:val="16"/>
        </w:rPr>
      </w:pPr>
    </w:p>
    <w:p w:rsidR="009E1916" w:rsidRPr="00DA161E" w:rsidRDefault="00C21772">
      <w:pPr>
        <w:pStyle w:val="2"/>
        <w:numPr>
          <w:ilvl w:val="2"/>
          <w:numId w:val="9"/>
        </w:numPr>
        <w:tabs>
          <w:tab w:val="left" w:pos="3157"/>
        </w:tabs>
        <w:spacing w:before="89"/>
        <w:ind w:left="4421" w:right="1725" w:hanging="2087"/>
        <w:jc w:val="left"/>
      </w:pPr>
      <w:r w:rsidRPr="00DA161E">
        <w:t>Психолого-педагогические условия реализации основной образовательной</w:t>
      </w:r>
      <w:r w:rsidRPr="00DA161E">
        <w:rPr>
          <w:spacing w:val="-2"/>
        </w:rPr>
        <w:t xml:space="preserve"> </w:t>
      </w:r>
      <w:r w:rsidRPr="00DA161E">
        <w:t>программы</w:t>
      </w:r>
    </w:p>
    <w:p w:rsidR="009E1916" w:rsidRPr="00DA161E" w:rsidRDefault="009E1916">
      <w:pPr>
        <w:pStyle w:val="a3"/>
        <w:spacing w:before="11"/>
        <w:ind w:left="0"/>
        <w:rPr>
          <w:b/>
          <w:sz w:val="23"/>
        </w:rPr>
      </w:pPr>
    </w:p>
    <w:p w:rsidR="009E1916" w:rsidRPr="00DA161E" w:rsidRDefault="00C21772" w:rsidP="00310870">
      <w:pPr>
        <w:ind w:left="1462" w:right="1855" w:firstLine="707"/>
        <w:jc w:val="both"/>
        <w:rPr>
          <w:b/>
          <w:sz w:val="24"/>
        </w:rPr>
      </w:pPr>
      <w:r w:rsidRPr="00DA161E">
        <w:rPr>
          <w:b/>
          <w:sz w:val="24"/>
        </w:rPr>
        <w:t>Обеспечение преемственности содержания и форм организации образовательной деятельности при получении среднего общего образования</w:t>
      </w:r>
    </w:p>
    <w:p w:rsidR="009E1916" w:rsidRPr="008D38F2" w:rsidRDefault="00C21772" w:rsidP="00310870">
      <w:pPr>
        <w:pStyle w:val="a3"/>
        <w:ind w:right="864" w:firstLine="707"/>
        <w:jc w:val="both"/>
        <w:rPr>
          <w:lang w:val="en-US"/>
        </w:rPr>
      </w:pPr>
      <w:r w:rsidRPr="00DA161E">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 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9E1916" w:rsidRPr="00DA161E" w:rsidRDefault="00C21772" w:rsidP="00310870">
      <w:pPr>
        <w:ind w:left="2170"/>
        <w:jc w:val="both"/>
        <w:rPr>
          <w:b/>
          <w:sz w:val="24"/>
        </w:rPr>
      </w:pPr>
      <w:r w:rsidRPr="00DA161E">
        <w:rPr>
          <w:b/>
          <w:sz w:val="24"/>
        </w:rPr>
        <w:t>Учет специфики возрастного психофизического развития обучающихся</w:t>
      </w:r>
    </w:p>
    <w:p w:rsidR="008D38F2" w:rsidRDefault="008D38F2" w:rsidP="008D38F2">
      <w:pPr>
        <w:rPr>
          <w:sz w:val="24"/>
        </w:rPr>
      </w:pPr>
    </w:p>
    <w:p w:rsidR="009E1916" w:rsidRPr="008D38F2" w:rsidRDefault="009E1916" w:rsidP="008D38F2">
      <w:pPr>
        <w:rPr>
          <w:sz w:val="24"/>
        </w:rPr>
        <w:sectPr w:rsidR="009E1916" w:rsidRPr="008D38F2">
          <w:pgSz w:w="11910" w:h="16840"/>
          <w:pgMar w:top="1120" w:right="0" w:bottom="1120" w:left="240" w:header="0" w:footer="922" w:gutter="0"/>
          <w:cols w:space="720"/>
        </w:sectPr>
      </w:pPr>
    </w:p>
    <w:p w:rsidR="009E1916" w:rsidRPr="00DA161E" w:rsidRDefault="00C21772" w:rsidP="00310870">
      <w:pPr>
        <w:pStyle w:val="a3"/>
        <w:spacing w:before="66"/>
        <w:ind w:right="885" w:firstLine="707"/>
        <w:jc w:val="both"/>
      </w:pPr>
      <w:r w:rsidRPr="00DA161E">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9E1916" w:rsidRPr="00DA161E" w:rsidRDefault="00C21772" w:rsidP="00310870">
      <w:pPr>
        <w:pStyle w:val="a3"/>
        <w:spacing w:before="1"/>
        <w:ind w:right="1048" w:firstLine="707"/>
        <w:jc w:val="both"/>
      </w:pPr>
      <w:r w:rsidRPr="00DA161E">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9E1916" w:rsidRPr="00DA161E" w:rsidRDefault="00C21772" w:rsidP="00310870">
      <w:pPr>
        <w:spacing w:before="4"/>
        <w:ind w:left="1462" w:right="1812" w:firstLine="707"/>
        <w:jc w:val="both"/>
        <w:rPr>
          <w:b/>
          <w:sz w:val="24"/>
        </w:rPr>
      </w:pPr>
      <w:r w:rsidRPr="00DA161E">
        <w:rPr>
          <w:b/>
          <w:sz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E1916" w:rsidRPr="00DA161E" w:rsidRDefault="00C21772" w:rsidP="00310870">
      <w:pPr>
        <w:pStyle w:val="a3"/>
        <w:ind w:right="1007" w:firstLine="707"/>
        <w:jc w:val="both"/>
      </w:pPr>
      <w:r w:rsidRPr="00DA161E">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9E1916" w:rsidRPr="00DA161E" w:rsidRDefault="00C21772" w:rsidP="00310870">
      <w:pPr>
        <w:pStyle w:val="a3"/>
        <w:ind w:right="996" w:firstLine="707"/>
        <w:jc w:val="both"/>
      </w:pPr>
      <w:r w:rsidRPr="00DA161E">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9E1916" w:rsidRPr="00DA161E" w:rsidRDefault="00C21772" w:rsidP="00310870">
      <w:pPr>
        <w:spacing w:before="1"/>
        <w:ind w:left="1462" w:right="1537" w:firstLine="707"/>
        <w:jc w:val="both"/>
        <w:rPr>
          <w:b/>
          <w:sz w:val="24"/>
        </w:rPr>
      </w:pPr>
      <w:r w:rsidRPr="00DA161E">
        <w:rPr>
          <w:b/>
          <w:sz w:val="24"/>
        </w:rPr>
        <w:t>Вариативность направлений психолого-педагогического сопровождения участников образовательных отношений</w:t>
      </w:r>
    </w:p>
    <w:p w:rsidR="009E1916" w:rsidRPr="00DA161E" w:rsidRDefault="00C21772" w:rsidP="00310870">
      <w:pPr>
        <w:pStyle w:val="a3"/>
        <w:ind w:right="2173" w:firstLine="707"/>
        <w:jc w:val="both"/>
      </w:pPr>
      <w:r w:rsidRPr="00DA161E">
        <w:t>К основным направлениям психолого-педагогического сопровождения обучающихся можно отнести:</w:t>
      </w:r>
    </w:p>
    <w:p w:rsidR="009E1916" w:rsidRPr="00DA161E" w:rsidRDefault="00C21772" w:rsidP="00310870">
      <w:pPr>
        <w:pStyle w:val="a5"/>
        <w:numPr>
          <w:ilvl w:val="1"/>
          <w:numId w:val="6"/>
        </w:numPr>
        <w:tabs>
          <w:tab w:val="left" w:pos="2182"/>
        </w:tabs>
        <w:jc w:val="both"/>
        <w:rPr>
          <w:sz w:val="24"/>
        </w:rPr>
      </w:pPr>
      <w:r w:rsidRPr="00DA161E">
        <w:rPr>
          <w:sz w:val="24"/>
        </w:rPr>
        <w:t>сохранение и укрепление психического здоровья</w:t>
      </w:r>
      <w:r w:rsidRPr="00DA161E">
        <w:rPr>
          <w:spacing w:val="-2"/>
          <w:sz w:val="24"/>
        </w:rPr>
        <w:t xml:space="preserve"> </w:t>
      </w:r>
      <w:r w:rsidRPr="00DA161E">
        <w:rPr>
          <w:sz w:val="24"/>
        </w:rPr>
        <w:t>обучающихся;</w:t>
      </w:r>
    </w:p>
    <w:p w:rsidR="009E1916" w:rsidRPr="00DA161E" w:rsidRDefault="00C21772" w:rsidP="00310870">
      <w:pPr>
        <w:pStyle w:val="a5"/>
        <w:numPr>
          <w:ilvl w:val="1"/>
          <w:numId w:val="6"/>
        </w:numPr>
        <w:tabs>
          <w:tab w:val="left" w:pos="2182"/>
        </w:tabs>
        <w:jc w:val="both"/>
        <w:rPr>
          <w:sz w:val="24"/>
        </w:rPr>
      </w:pPr>
      <w:r w:rsidRPr="00DA161E">
        <w:rPr>
          <w:sz w:val="24"/>
        </w:rPr>
        <w:t>формирование ценности здоровья и безопасного образа</w:t>
      </w:r>
      <w:r w:rsidRPr="00DA161E">
        <w:rPr>
          <w:spacing w:val="-7"/>
          <w:sz w:val="24"/>
        </w:rPr>
        <w:t xml:space="preserve"> </w:t>
      </w:r>
      <w:r w:rsidRPr="00DA161E">
        <w:rPr>
          <w:sz w:val="24"/>
        </w:rPr>
        <w:t>жизни;</w:t>
      </w:r>
    </w:p>
    <w:p w:rsidR="009E1916" w:rsidRPr="00DA161E" w:rsidRDefault="00C21772" w:rsidP="00310870">
      <w:pPr>
        <w:pStyle w:val="a5"/>
        <w:numPr>
          <w:ilvl w:val="1"/>
          <w:numId w:val="6"/>
        </w:numPr>
        <w:tabs>
          <w:tab w:val="left" w:pos="2182"/>
        </w:tabs>
        <w:jc w:val="both"/>
        <w:rPr>
          <w:sz w:val="24"/>
        </w:rPr>
      </w:pPr>
      <w:r w:rsidRPr="00DA161E">
        <w:rPr>
          <w:sz w:val="24"/>
        </w:rPr>
        <w:t>развитие экологической</w:t>
      </w:r>
      <w:r w:rsidRPr="00DA161E">
        <w:rPr>
          <w:spacing w:val="-2"/>
          <w:sz w:val="24"/>
        </w:rPr>
        <w:t xml:space="preserve"> </w:t>
      </w:r>
      <w:r w:rsidRPr="00DA161E">
        <w:rPr>
          <w:sz w:val="24"/>
        </w:rPr>
        <w:t>культуры;</w:t>
      </w:r>
    </w:p>
    <w:p w:rsidR="009E1916" w:rsidRPr="00DA161E" w:rsidRDefault="00C21772" w:rsidP="00310870">
      <w:pPr>
        <w:pStyle w:val="a5"/>
        <w:numPr>
          <w:ilvl w:val="1"/>
          <w:numId w:val="6"/>
        </w:numPr>
        <w:tabs>
          <w:tab w:val="left" w:pos="2182"/>
        </w:tabs>
        <w:jc w:val="both"/>
        <w:rPr>
          <w:sz w:val="24"/>
        </w:rPr>
      </w:pPr>
      <w:r w:rsidRPr="00DA161E">
        <w:rPr>
          <w:sz w:val="24"/>
        </w:rPr>
        <w:t>дифференциацию и индивидуализацию</w:t>
      </w:r>
      <w:r w:rsidRPr="00DA161E">
        <w:rPr>
          <w:spacing w:val="-1"/>
          <w:sz w:val="24"/>
        </w:rPr>
        <w:t xml:space="preserve"> </w:t>
      </w:r>
      <w:r w:rsidRPr="00DA161E">
        <w:rPr>
          <w:sz w:val="24"/>
        </w:rPr>
        <w:t>обучения;</w:t>
      </w:r>
    </w:p>
    <w:p w:rsidR="009E1916" w:rsidRPr="00DA161E" w:rsidRDefault="00C21772" w:rsidP="00310870">
      <w:pPr>
        <w:pStyle w:val="a5"/>
        <w:numPr>
          <w:ilvl w:val="1"/>
          <w:numId w:val="6"/>
        </w:numPr>
        <w:tabs>
          <w:tab w:val="left" w:pos="2182"/>
        </w:tabs>
        <w:jc w:val="both"/>
        <w:rPr>
          <w:sz w:val="24"/>
        </w:rPr>
      </w:pPr>
      <w:r w:rsidRPr="00DA161E">
        <w:rPr>
          <w:sz w:val="24"/>
        </w:rPr>
        <w:t>мониторинг возможностей и способностей</w:t>
      </w:r>
      <w:r w:rsidRPr="00DA161E">
        <w:rPr>
          <w:spacing w:val="-3"/>
          <w:sz w:val="24"/>
        </w:rPr>
        <w:t xml:space="preserve"> </w:t>
      </w:r>
      <w:r w:rsidRPr="00DA161E">
        <w:rPr>
          <w:sz w:val="24"/>
        </w:rPr>
        <w:t>обучающихся;</w:t>
      </w:r>
    </w:p>
    <w:p w:rsidR="009E1916" w:rsidRPr="00310870" w:rsidRDefault="00C21772" w:rsidP="00310870">
      <w:pPr>
        <w:pStyle w:val="a5"/>
        <w:numPr>
          <w:ilvl w:val="1"/>
          <w:numId w:val="6"/>
        </w:numPr>
        <w:tabs>
          <w:tab w:val="left" w:pos="2182"/>
        </w:tabs>
        <w:ind w:right="1487"/>
        <w:jc w:val="both"/>
        <w:rPr>
          <w:sz w:val="24"/>
          <w:szCs w:val="24"/>
        </w:rPr>
      </w:pPr>
      <w:r w:rsidRPr="00DA161E">
        <w:rPr>
          <w:sz w:val="24"/>
        </w:rPr>
        <w:t>выявление и поддержку одаренных обучающихся, поддержку обучающихся с особыми</w:t>
      </w:r>
      <w:r w:rsidR="00310870">
        <w:rPr>
          <w:sz w:val="24"/>
        </w:rPr>
        <w:t xml:space="preserve"> </w:t>
      </w:r>
      <w:r w:rsidRPr="00310870">
        <w:rPr>
          <w:sz w:val="24"/>
          <w:szCs w:val="24"/>
        </w:rPr>
        <w:t>образовательными потребностями;</w:t>
      </w:r>
    </w:p>
    <w:p w:rsidR="009E1916" w:rsidRPr="00310870" w:rsidRDefault="00C21772" w:rsidP="00310870">
      <w:pPr>
        <w:pStyle w:val="a5"/>
        <w:numPr>
          <w:ilvl w:val="1"/>
          <w:numId w:val="6"/>
        </w:numPr>
        <w:tabs>
          <w:tab w:val="left" w:pos="2182"/>
        </w:tabs>
        <w:jc w:val="both"/>
        <w:rPr>
          <w:sz w:val="24"/>
          <w:szCs w:val="24"/>
        </w:rPr>
      </w:pPr>
      <w:r w:rsidRPr="00310870">
        <w:rPr>
          <w:sz w:val="24"/>
          <w:szCs w:val="24"/>
        </w:rPr>
        <w:t>психолого-педагогическую поддержку участников олимпиадного</w:t>
      </w:r>
      <w:r w:rsidRPr="00310870">
        <w:rPr>
          <w:spacing w:val="-4"/>
          <w:sz w:val="24"/>
          <w:szCs w:val="24"/>
        </w:rPr>
        <w:t xml:space="preserve"> </w:t>
      </w:r>
      <w:r w:rsidRPr="00310870">
        <w:rPr>
          <w:sz w:val="24"/>
          <w:szCs w:val="24"/>
        </w:rPr>
        <w:t>движения;</w:t>
      </w:r>
    </w:p>
    <w:p w:rsidR="009E1916" w:rsidRPr="00310870" w:rsidRDefault="00C21772" w:rsidP="00310870">
      <w:pPr>
        <w:pStyle w:val="a5"/>
        <w:numPr>
          <w:ilvl w:val="1"/>
          <w:numId w:val="6"/>
        </w:numPr>
        <w:tabs>
          <w:tab w:val="left" w:pos="2182"/>
        </w:tabs>
        <w:ind w:right="947"/>
        <w:jc w:val="both"/>
        <w:rPr>
          <w:sz w:val="24"/>
          <w:szCs w:val="24"/>
        </w:rPr>
      </w:pPr>
      <w:r w:rsidRPr="00310870">
        <w:rPr>
          <w:sz w:val="24"/>
          <w:szCs w:val="24"/>
        </w:rPr>
        <w:t>обеспечение осознанного и ответственного выбора дальнейшей профессиональной сферы</w:t>
      </w:r>
      <w:r w:rsidR="00310870" w:rsidRPr="00310870">
        <w:rPr>
          <w:sz w:val="24"/>
          <w:szCs w:val="24"/>
        </w:rPr>
        <w:t xml:space="preserve"> </w:t>
      </w:r>
      <w:r w:rsidRPr="00310870">
        <w:rPr>
          <w:sz w:val="24"/>
          <w:szCs w:val="24"/>
        </w:rPr>
        <w:t>деятельности;</w:t>
      </w:r>
    </w:p>
    <w:p w:rsidR="009E1916" w:rsidRPr="00DA161E" w:rsidRDefault="00C21772" w:rsidP="00310870">
      <w:pPr>
        <w:pStyle w:val="a5"/>
        <w:numPr>
          <w:ilvl w:val="1"/>
          <w:numId w:val="6"/>
        </w:numPr>
        <w:tabs>
          <w:tab w:val="left" w:pos="2182"/>
        </w:tabs>
        <w:ind w:right="1736"/>
        <w:jc w:val="both"/>
        <w:rPr>
          <w:sz w:val="24"/>
        </w:rPr>
      </w:pPr>
      <w:r w:rsidRPr="00DA161E">
        <w:rPr>
          <w:sz w:val="24"/>
        </w:rPr>
        <w:t>формирование коммуникативных навыков в разновозрастной среде и</w:t>
      </w:r>
      <w:r w:rsidRPr="00DA161E">
        <w:rPr>
          <w:spacing w:val="-26"/>
          <w:sz w:val="24"/>
        </w:rPr>
        <w:t xml:space="preserve"> </w:t>
      </w:r>
      <w:r w:rsidRPr="00DA161E">
        <w:rPr>
          <w:sz w:val="24"/>
        </w:rPr>
        <w:t>среде сверстников;</w:t>
      </w:r>
    </w:p>
    <w:p w:rsidR="009E1916" w:rsidRPr="00DA161E" w:rsidRDefault="00C21772" w:rsidP="00310870">
      <w:pPr>
        <w:pStyle w:val="a5"/>
        <w:numPr>
          <w:ilvl w:val="1"/>
          <w:numId w:val="6"/>
        </w:numPr>
        <w:tabs>
          <w:tab w:val="left" w:pos="2182"/>
        </w:tabs>
        <w:jc w:val="both"/>
        <w:rPr>
          <w:sz w:val="24"/>
        </w:rPr>
      </w:pPr>
      <w:r w:rsidRPr="00DA161E">
        <w:rPr>
          <w:sz w:val="24"/>
        </w:rPr>
        <w:t>поддержку объединений обучающихся, ученического</w:t>
      </w:r>
      <w:r w:rsidRPr="00DA161E">
        <w:rPr>
          <w:spacing w:val="-8"/>
          <w:sz w:val="24"/>
        </w:rPr>
        <w:t xml:space="preserve"> </w:t>
      </w:r>
      <w:r w:rsidRPr="00DA161E">
        <w:rPr>
          <w:sz w:val="24"/>
        </w:rPr>
        <w:t>самоуправления.</w:t>
      </w:r>
    </w:p>
    <w:p w:rsidR="009E1916" w:rsidRPr="00DA161E" w:rsidRDefault="00C21772" w:rsidP="00310870">
      <w:pPr>
        <w:pStyle w:val="a3"/>
        <w:ind w:right="941" w:firstLine="707"/>
        <w:jc w:val="both"/>
      </w:pPr>
      <w:r w:rsidRPr="00DA161E">
        <w:t>Важной составляющей деятельности гимназии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E1916" w:rsidRPr="00DA161E" w:rsidRDefault="00C21772" w:rsidP="00310870">
      <w:pPr>
        <w:pStyle w:val="a3"/>
        <w:ind w:right="904" w:firstLine="707"/>
        <w:jc w:val="both"/>
      </w:pPr>
      <w:r w:rsidRPr="00DA161E">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9E1916" w:rsidRPr="00DA161E" w:rsidRDefault="009E1916" w:rsidP="00310870">
      <w:pPr>
        <w:jc w:val="both"/>
        <w:sectPr w:rsidR="009E1916" w:rsidRPr="00DA161E">
          <w:pgSz w:w="11910" w:h="16840"/>
          <w:pgMar w:top="1040" w:right="0" w:bottom="1200" w:left="240" w:header="0" w:footer="922" w:gutter="0"/>
          <w:cols w:space="720"/>
        </w:sectPr>
      </w:pPr>
    </w:p>
    <w:p w:rsidR="009E1916" w:rsidRPr="00DA161E" w:rsidRDefault="00C21772" w:rsidP="00310870">
      <w:pPr>
        <w:pStyle w:val="a3"/>
        <w:spacing w:before="66"/>
        <w:ind w:right="1725" w:firstLine="707"/>
        <w:jc w:val="both"/>
      </w:pPr>
      <w:r w:rsidRPr="00DA161E">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E1916" w:rsidRPr="00DA161E" w:rsidRDefault="00C21772" w:rsidP="00310870">
      <w:pPr>
        <w:spacing w:before="5" w:line="274" w:lineRule="exact"/>
        <w:ind w:left="2170"/>
        <w:jc w:val="both"/>
        <w:rPr>
          <w:b/>
          <w:sz w:val="24"/>
        </w:rPr>
      </w:pPr>
      <w:r w:rsidRPr="00DA161E">
        <w:rPr>
          <w:b/>
          <w:sz w:val="24"/>
        </w:rPr>
        <w:t>Диверсификация уровней психолого-педагогического сопровождения</w:t>
      </w:r>
    </w:p>
    <w:p w:rsidR="009E1916" w:rsidRPr="00DA161E" w:rsidRDefault="00C21772" w:rsidP="00310870">
      <w:pPr>
        <w:pStyle w:val="a3"/>
        <w:ind w:right="1278" w:firstLine="707"/>
        <w:jc w:val="both"/>
      </w:pPr>
      <w:r w:rsidRPr="00DA161E">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9E1916" w:rsidRPr="00DA161E" w:rsidRDefault="00C21772" w:rsidP="00310870">
      <w:pPr>
        <w:pStyle w:val="a3"/>
        <w:ind w:right="851" w:firstLine="707"/>
        <w:jc w:val="both"/>
      </w:pPr>
      <w:r w:rsidRPr="00DA161E">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 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9E1916" w:rsidRPr="00310870" w:rsidRDefault="00C21772" w:rsidP="00310870">
      <w:pPr>
        <w:spacing w:before="3"/>
        <w:ind w:left="1462" w:right="1065" w:firstLine="707"/>
        <w:jc w:val="both"/>
        <w:rPr>
          <w:b/>
          <w:sz w:val="24"/>
          <w:szCs w:val="24"/>
        </w:rPr>
      </w:pPr>
      <w:r w:rsidRPr="00DA161E">
        <w:rPr>
          <w:b/>
          <w:sz w:val="24"/>
        </w:rPr>
        <w:t xml:space="preserve">Вариативность форм психолого-педагогического сопровождения участников </w:t>
      </w:r>
      <w:r w:rsidRPr="00310870">
        <w:rPr>
          <w:b/>
          <w:sz w:val="24"/>
          <w:szCs w:val="24"/>
        </w:rPr>
        <w:t>образовательных отношений</w:t>
      </w:r>
    </w:p>
    <w:p w:rsidR="009E1916" w:rsidRPr="00310870" w:rsidRDefault="00C21772" w:rsidP="00310870">
      <w:pPr>
        <w:pStyle w:val="a3"/>
        <w:spacing w:line="272" w:lineRule="exact"/>
        <w:ind w:left="2170"/>
        <w:jc w:val="both"/>
      </w:pPr>
      <w:r w:rsidRPr="00310870">
        <w:t>Основными формами психолого-педагогического сопровождения выступают:</w:t>
      </w:r>
    </w:p>
    <w:p w:rsidR="009E1916" w:rsidRPr="00310870" w:rsidRDefault="00C21772" w:rsidP="00310870">
      <w:pPr>
        <w:pStyle w:val="a5"/>
        <w:numPr>
          <w:ilvl w:val="1"/>
          <w:numId w:val="6"/>
        </w:numPr>
        <w:tabs>
          <w:tab w:val="left" w:pos="2182"/>
        </w:tabs>
        <w:ind w:right="1162"/>
        <w:jc w:val="both"/>
        <w:rPr>
          <w:sz w:val="24"/>
          <w:szCs w:val="24"/>
        </w:rPr>
      </w:pPr>
      <w:r w:rsidRPr="00310870">
        <w:rPr>
          <w:sz w:val="24"/>
          <w:szCs w:val="24"/>
        </w:rPr>
        <w:t>диагностика, направленная на определение особенностей статуса</w:t>
      </w:r>
      <w:r w:rsidRPr="00310870">
        <w:rPr>
          <w:spacing w:val="-32"/>
          <w:sz w:val="24"/>
          <w:szCs w:val="24"/>
        </w:rPr>
        <w:t xml:space="preserve"> </w:t>
      </w:r>
      <w:r w:rsidRPr="00310870">
        <w:rPr>
          <w:sz w:val="24"/>
          <w:szCs w:val="24"/>
        </w:rPr>
        <w:t>обучающегося, которая</w:t>
      </w:r>
      <w:r w:rsidR="00310870" w:rsidRPr="00310870">
        <w:rPr>
          <w:sz w:val="24"/>
          <w:szCs w:val="24"/>
        </w:rPr>
        <w:t xml:space="preserve"> </w:t>
      </w:r>
      <w:r w:rsidRPr="00310870">
        <w:rPr>
          <w:sz w:val="24"/>
          <w:szCs w:val="24"/>
        </w:rPr>
        <w:t>может проводиться на этапе перехода ученика на уровень среднего общего образования и в конце каждого учебного года;</w:t>
      </w:r>
    </w:p>
    <w:p w:rsidR="009E1916" w:rsidRPr="00310870" w:rsidRDefault="00C21772" w:rsidP="00310870">
      <w:pPr>
        <w:pStyle w:val="a5"/>
        <w:numPr>
          <w:ilvl w:val="1"/>
          <w:numId w:val="6"/>
        </w:numPr>
        <w:tabs>
          <w:tab w:val="left" w:pos="2182"/>
        </w:tabs>
        <w:ind w:right="1324"/>
        <w:jc w:val="both"/>
        <w:rPr>
          <w:sz w:val="24"/>
          <w:szCs w:val="24"/>
        </w:rPr>
      </w:pPr>
      <w:r w:rsidRPr="00310870">
        <w:rPr>
          <w:sz w:val="24"/>
          <w:szCs w:val="24"/>
        </w:rPr>
        <w:t>консультирование педагогов и родителей, которое осуществляется педагогом</w:t>
      </w:r>
      <w:r w:rsidRPr="00310870">
        <w:rPr>
          <w:spacing w:val="-36"/>
          <w:sz w:val="24"/>
          <w:szCs w:val="24"/>
        </w:rPr>
        <w:t xml:space="preserve"> </w:t>
      </w:r>
      <w:r w:rsidRPr="00310870">
        <w:rPr>
          <w:sz w:val="24"/>
          <w:szCs w:val="24"/>
        </w:rPr>
        <w:t>и психологом</w:t>
      </w:r>
      <w:r w:rsidR="00310870" w:rsidRPr="00310870">
        <w:rPr>
          <w:sz w:val="24"/>
          <w:szCs w:val="24"/>
        </w:rPr>
        <w:t xml:space="preserve"> </w:t>
      </w:r>
      <w:r w:rsidRPr="00310870">
        <w:rPr>
          <w:sz w:val="24"/>
          <w:szCs w:val="24"/>
        </w:rPr>
        <w:t>с учетом результатов диагностики, а также администрацией образовательной организации;</w:t>
      </w:r>
    </w:p>
    <w:p w:rsidR="009E1916" w:rsidRPr="00310870" w:rsidRDefault="00C21772" w:rsidP="00310870">
      <w:pPr>
        <w:pStyle w:val="a5"/>
        <w:numPr>
          <w:ilvl w:val="1"/>
          <w:numId w:val="6"/>
        </w:numPr>
        <w:tabs>
          <w:tab w:val="left" w:pos="2182"/>
        </w:tabs>
        <w:ind w:right="1430"/>
        <w:jc w:val="both"/>
        <w:rPr>
          <w:sz w:val="24"/>
          <w:szCs w:val="24"/>
        </w:rPr>
      </w:pPr>
      <w:r w:rsidRPr="00310870">
        <w:rPr>
          <w:sz w:val="24"/>
          <w:szCs w:val="24"/>
        </w:rPr>
        <w:t>профилактика, экспертиза, развивающая работа, просвещение, коррекционная работа,</w:t>
      </w:r>
      <w:r w:rsidR="00310870" w:rsidRPr="00310870">
        <w:rPr>
          <w:sz w:val="24"/>
          <w:szCs w:val="24"/>
        </w:rPr>
        <w:t xml:space="preserve"> </w:t>
      </w:r>
      <w:r w:rsidRPr="00310870">
        <w:rPr>
          <w:sz w:val="24"/>
          <w:szCs w:val="24"/>
        </w:rPr>
        <w:t>осуществляемая в течение всего учебного времени.</w:t>
      </w:r>
    </w:p>
    <w:p w:rsidR="009E1916" w:rsidRPr="00DA161E" w:rsidRDefault="00C21772">
      <w:pPr>
        <w:spacing w:before="4" w:after="4"/>
        <w:ind w:left="2918" w:right="1177" w:hanging="408"/>
        <w:rPr>
          <w:b/>
          <w:sz w:val="24"/>
        </w:rPr>
      </w:pPr>
      <w:r w:rsidRPr="00DA161E">
        <w:rPr>
          <w:b/>
          <w:sz w:val="24"/>
        </w:rPr>
        <w:t>Психолого-педагогические мероприятия в условия реализации основной образовательной программы среднего общего образования</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
        <w:gridCol w:w="3339"/>
        <w:gridCol w:w="1467"/>
        <w:gridCol w:w="1904"/>
        <w:gridCol w:w="2297"/>
      </w:tblGrid>
      <w:tr w:rsidR="009E1916" w:rsidRPr="00DA161E">
        <w:trPr>
          <w:trHeight w:val="506"/>
        </w:trPr>
        <w:tc>
          <w:tcPr>
            <w:tcW w:w="458" w:type="dxa"/>
          </w:tcPr>
          <w:p w:rsidR="009E1916" w:rsidRPr="00DA161E" w:rsidRDefault="00C21772">
            <w:pPr>
              <w:pStyle w:val="TableParagraph"/>
              <w:spacing w:line="251" w:lineRule="exact"/>
              <w:ind w:left="8"/>
              <w:jc w:val="center"/>
              <w:rPr>
                <w:b/>
              </w:rPr>
            </w:pPr>
            <w:r w:rsidRPr="00DA161E">
              <w:rPr>
                <w:b/>
              </w:rPr>
              <w:t>№</w:t>
            </w:r>
          </w:p>
        </w:tc>
        <w:tc>
          <w:tcPr>
            <w:tcW w:w="3339" w:type="dxa"/>
          </w:tcPr>
          <w:p w:rsidR="009E1916" w:rsidRPr="00DA161E" w:rsidRDefault="00C21772">
            <w:pPr>
              <w:pStyle w:val="TableParagraph"/>
              <w:spacing w:line="251" w:lineRule="exact"/>
              <w:ind w:left="292"/>
              <w:rPr>
                <w:b/>
              </w:rPr>
            </w:pPr>
            <w:r w:rsidRPr="00DA161E">
              <w:rPr>
                <w:b/>
              </w:rPr>
              <w:t>Направления деятельности</w:t>
            </w:r>
          </w:p>
        </w:tc>
        <w:tc>
          <w:tcPr>
            <w:tcW w:w="1467" w:type="dxa"/>
          </w:tcPr>
          <w:p w:rsidR="009E1916" w:rsidRPr="00DA161E" w:rsidRDefault="00C21772">
            <w:pPr>
              <w:pStyle w:val="TableParagraph"/>
              <w:spacing w:line="254" w:lineRule="exact"/>
              <w:ind w:left="154" w:right="125" w:firstLine="319"/>
              <w:rPr>
                <w:b/>
              </w:rPr>
            </w:pPr>
            <w:r w:rsidRPr="00DA161E">
              <w:rPr>
                <w:b/>
              </w:rPr>
              <w:t>Срок проведения</w:t>
            </w:r>
          </w:p>
        </w:tc>
        <w:tc>
          <w:tcPr>
            <w:tcW w:w="1904" w:type="dxa"/>
          </w:tcPr>
          <w:p w:rsidR="009E1916" w:rsidRPr="00DA161E" w:rsidRDefault="00C21772">
            <w:pPr>
              <w:pStyle w:val="TableParagraph"/>
              <w:spacing w:line="251" w:lineRule="exact"/>
              <w:ind w:left="160"/>
              <w:rPr>
                <w:b/>
              </w:rPr>
            </w:pPr>
            <w:r w:rsidRPr="00DA161E">
              <w:rPr>
                <w:b/>
              </w:rPr>
              <w:t>Ответственный</w:t>
            </w:r>
          </w:p>
        </w:tc>
        <w:tc>
          <w:tcPr>
            <w:tcW w:w="2297" w:type="dxa"/>
          </w:tcPr>
          <w:p w:rsidR="009E1916" w:rsidRPr="00DA161E" w:rsidRDefault="00C21772">
            <w:pPr>
              <w:pStyle w:val="TableParagraph"/>
              <w:spacing w:line="254" w:lineRule="exact"/>
              <w:ind w:left="657" w:right="256" w:hanging="375"/>
              <w:rPr>
                <w:b/>
              </w:rPr>
            </w:pPr>
            <w:r w:rsidRPr="00DA161E">
              <w:rPr>
                <w:b/>
              </w:rPr>
              <w:t>Предполагаемый результат</w:t>
            </w:r>
          </w:p>
        </w:tc>
      </w:tr>
      <w:tr w:rsidR="009E1916" w:rsidRPr="00DA161E">
        <w:trPr>
          <w:trHeight w:val="1010"/>
        </w:trPr>
        <w:tc>
          <w:tcPr>
            <w:tcW w:w="458" w:type="dxa"/>
          </w:tcPr>
          <w:p w:rsidR="009E1916" w:rsidRPr="00DA161E" w:rsidRDefault="00C21772">
            <w:pPr>
              <w:pStyle w:val="TableParagraph"/>
              <w:spacing w:line="245" w:lineRule="exact"/>
              <w:ind w:left="7"/>
              <w:jc w:val="center"/>
            </w:pPr>
            <w:r w:rsidRPr="00DA161E">
              <w:t>1</w:t>
            </w:r>
          </w:p>
        </w:tc>
        <w:tc>
          <w:tcPr>
            <w:tcW w:w="3339" w:type="dxa"/>
          </w:tcPr>
          <w:p w:rsidR="009E1916" w:rsidRPr="00DA161E" w:rsidRDefault="00C21772">
            <w:pPr>
              <w:pStyle w:val="TableParagraph"/>
              <w:spacing w:before="119"/>
              <w:ind w:left="108" w:right="373"/>
            </w:pPr>
            <w:r w:rsidRPr="00DA161E">
              <w:t>Диагностика затруднений педагогов на этапе перехода к ФГОС СОО</w:t>
            </w:r>
          </w:p>
        </w:tc>
        <w:tc>
          <w:tcPr>
            <w:tcW w:w="1467" w:type="dxa"/>
          </w:tcPr>
          <w:p w:rsidR="009E1916" w:rsidRPr="00DA161E" w:rsidRDefault="00C21772">
            <w:pPr>
              <w:pStyle w:val="TableParagraph"/>
              <w:spacing w:line="245" w:lineRule="exact"/>
              <w:ind w:left="148" w:right="141"/>
              <w:jc w:val="center"/>
            </w:pPr>
            <w:r w:rsidRPr="00DA161E">
              <w:t>Сентябрь</w:t>
            </w:r>
          </w:p>
        </w:tc>
        <w:tc>
          <w:tcPr>
            <w:tcW w:w="1904" w:type="dxa"/>
          </w:tcPr>
          <w:p w:rsidR="009E1916" w:rsidRPr="00DA161E" w:rsidRDefault="00C21772">
            <w:pPr>
              <w:pStyle w:val="TableParagraph"/>
              <w:spacing w:line="242" w:lineRule="auto"/>
              <w:ind w:left="472" w:right="337" w:hanging="113"/>
            </w:pPr>
            <w:r w:rsidRPr="00DA161E">
              <w:t>Заместители директора</w:t>
            </w:r>
          </w:p>
        </w:tc>
        <w:tc>
          <w:tcPr>
            <w:tcW w:w="2297" w:type="dxa"/>
          </w:tcPr>
          <w:p w:rsidR="009E1916" w:rsidRPr="00DA161E" w:rsidRDefault="00C21772">
            <w:pPr>
              <w:pStyle w:val="TableParagraph"/>
              <w:ind w:left="107" w:right="331"/>
            </w:pPr>
            <w:r w:rsidRPr="00DA161E">
              <w:t>Определение путей устранений затруднений</w:t>
            </w:r>
          </w:p>
          <w:p w:rsidR="009E1916" w:rsidRPr="00DA161E" w:rsidRDefault="00C21772">
            <w:pPr>
              <w:pStyle w:val="TableParagraph"/>
              <w:spacing w:line="238" w:lineRule="exact"/>
              <w:ind w:left="107"/>
            </w:pPr>
            <w:r w:rsidRPr="00DA161E">
              <w:t>педагогов</w:t>
            </w:r>
          </w:p>
        </w:tc>
      </w:tr>
      <w:tr w:rsidR="009E1916" w:rsidRPr="00DA161E">
        <w:trPr>
          <w:trHeight w:val="1262"/>
        </w:trPr>
        <w:tc>
          <w:tcPr>
            <w:tcW w:w="458" w:type="dxa"/>
            <w:tcBorders>
              <w:bottom w:val="single" w:sz="6" w:space="0" w:color="000000"/>
            </w:tcBorders>
          </w:tcPr>
          <w:p w:rsidR="009E1916" w:rsidRPr="00DA161E" w:rsidRDefault="00C21772">
            <w:pPr>
              <w:pStyle w:val="TableParagraph"/>
              <w:spacing w:line="247" w:lineRule="exact"/>
              <w:ind w:left="7"/>
              <w:jc w:val="center"/>
            </w:pPr>
            <w:r w:rsidRPr="00DA161E">
              <w:t>2</w:t>
            </w:r>
          </w:p>
        </w:tc>
        <w:tc>
          <w:tcPr>
            <w:tcW w:w="3339" w:type="dxa"/>
            <w:tcBorders>
              <w:bottom w:val="single" w:sz="6" w:space="0" w:color="000000"/>
            </w:tcBorders>
          </w:tcPr>
          <w:p w:rsidR="009E1916" w:rsidRPr="00DA161E" w:rsidRDefault="009E1916">
            <w:pPr>
              <w:pStyle w:val="TableParagraph"/>
              <w:spacing w:before="6"/>
              <w:rPr>
                <w:b/>
                <w:sz w:val="21"/>
              </w:rPr>
            </w:pPr>
          </w:p>
          <w:p w:rsidR="009E1916" w:rsidRPr="00DA161E" w:rsidRDefault="00C21772">
            <w:pPr>
              <w:pStyle w:val="TableParagraph"/>
              <w:ind w:left="108" w:right="475"/>
            </w:pPr>
            <w:r w:rsidRPr="00DA161E">
              <w:t>Анализ изменений в психологической готовности педагогов.</w:t>
            </w:r>
          </w:p>
        </w:tc>
        <w:tc>
          <w:tcPr>
            <w:tcW w:w="1467" w:type="dxa"/>
            <w:tcBorders>
              <w:bottom w:val="single" w:sz="6" w:space="0" w:color="000000"/>
            </w:tcBorders>
          </w:tcPr>
          <w:p w:rsidR="009E1916" w:rsidRPr="00DA161E" w:rsidRDefault="00C21772">
            <w:pPr>
              <w:pStyle w:val="TableParagraph"/>
              <w:spacing w:line="247" w:lineRule="exact"/>
              <w:ind w:left="148" w:right="141"/>
              <w:jc w:val="center"/>
            </w:pPr>
            <w:r w:rsidRPr="00DA161E">
              <w:t>Декабрь</w:t>
            </w:r>
          </w:p>
        </w:tc>
        <w:tc>
          <w:tcPr>
            <w:tcW w:w="1904" w:type="dxa"/>
            <w:tcBorders>
              <w:bottom w:val="single" w:sz="6" w:space="0" w:color="000000"/>
            </w:tcBorders>
          </w:tcPr>
          <w:p w:rsidR="009E1916" w:rsidRPr="00DA161E" w:rsidRDefault="00C21772">
            <w:pPr>
              <w:pStyle w:val="TableParagraph"/>
              <w:spacing w:line="242" w:lineRule="auto"/>
              <w:ind w:left="518" w:right="492" w:firstLine="16"/>
            </w:pPr>
            <w:r w:rsidRPr="00DA161E">
              <w:t>Педагог- психолог</w:t>
            </w:r>
          </w:p>
        </w:tc>
        <w:tc>
          <w:tcPr>
            <w:tcW w:w="2297" w:type="dxa"/>
            <w:tcBorders>
              <w:bottom w:val="single" w:sz="6" w:space="0" w:color="000000"/>
            </w:tcBorders>
          </w:tcPr>
          <w:p w:rsidR="009E1916" w:rsidRPr="00DA161E" w:rsidRDefault="00C21772">
            <w:pPr>
              <w:pStyle w:val="TableParagraph"/>
              <w:ind w:left="107" w:right="936"/>
            </w:pPr>
            <w:r w:rsidRPr="00DA161E">
              <w:rPr>
                <w:spacing w:val="-1"/>
              </w:rPr>
              <w:t xml:space="preserve">Определение </w:t>
            </w:r>
            <w:r w:rsidRPr="00DA161E">
              <w:t>параметров, требующих</w:t>
            </w:r>
          </w:p>
          <w:p w:rsidR="009E1916" w:rsidRPr="00DA161E" w:rsidRDefault="00C21772">
            <w:pPr>
              <w:pStyle w:val="TableParagraph"/>
              <w:spacing w:line="254" w:lineRule="exact"/>
              <w:ind w:left="107" w:right="1047"/>
            </w:pPr>
            <w:r w:rsidRPr="00DA161E">
              <w:t>тщательной проработки</w:t>
            </w:r>
          </w:p>
        </w:tc>
      </w:tr>
      <w:tr w:rsidR="009E1916" w:rsidRPr="00DA161E">
        <w:trPr>
          <w:trHeight w:val="2269"/>
        </w:trPr>
        <w:tc>
          <w:tcPr>
            <w:tcW w:w="458" w:type="dxa"/>
            <w:tcBorders>
              <w:top w:val="single" w:sz="6" w:space="0" w:color="000000"/>
            </w:tcBorders>
          </w:tcPr>
          <w:p w:rsidR="009E1916" w:rsidRPr="00DA161E" w:rsidRDefault="00C21772">
            <w:pPr>
              <w:pStyle w:val="TableParagraph"/>
              <w:spacing w:line="240" w:lineRule="exact"/>
              <w:ind w:left="7"/>
              <w:jc w:val="center"/>
            </w:pPr>
            <w:r w:rsidRPr="00DA161E">
              <w:t>3</w:t>
            </w:r>
          </w:p>
        </w:tc>
        <w:tc>
          <w:tcPr>
            <w:tcW w:w="3339" w:type="dxa"/>
            <w:tcBorders>
              <w:top w:val="single" w:sz="6" w:space="0" w:color="000000"/>
            </w:tcBorders>
          </w:tcPr>
          <w:p w:rsidR="009E1916" w:rsidRPr="00DA161E" w:rsidRDefault="009E1916">
            <w:pPr>
              <w:pStyle w:val="TableParagraph"/>
              <w:rPr>
                <w:b/>
                <w:sz w:val="24"/>
              </w:rPr>
            </w:pPr>
          </w:p>
          <w:p w:rsidR="009E1916" w:rsidRPr="00DA161E" w:rsidRDefault="009E1916">
            <w:pPr>
              <w:pStyle w:val="TableParagraph"/>
              <w:spacing w:before="10"/>
              <w:rPr>
                <w:b/>
                <w:sz w:val="29"/>
              </w:rPr>
            </w:pPr>
          </w:p>
          <w:p w:rsidR="009E1916" w:rsidRPr="00DA161E" w:rsidRDefault="00C21772">
            <w:pPr>
              <w:pStyle w:val="TableParagraph"/>
              <w:spacing w:before="1"/>
              <w:ind w:left="108" w:right="164"/>
            </w:pPr>
            <w:r w:rsidRPr="00DA161E">
              <w:t>Корректировка и использование диагностического инструментария для работы с педагогами</w:t>
            </w:r>
          </w:p>
        </w:tc>
        <w:tc>
          <w:tcPr>
            <w:tcW w:w="1467" w:type="dxa"/>
            <w:tcBorders>
              <w:top w:val="single" w:sz="6" w:space="0" w:color="000000"/>
            </w:tcBorders>
          </w:tcPr>
          <w:p w:rsidR="009E1916" w:rsidRPr="00DA161E" w:rsidRDefault="00C21772">
            <w:pPr>
              <w:pStyle w:val="TableParagraph"/>
              <w:spacing w:line="242" w:lineRule="auto"/>
              <w:ind w:left="528" w:right="236" w:hanging="264"/>
            </w:pPr>
            <w:r w:rsidRPr="00DA161E">
              <w:t>В течение года</w:t>
            </w:r>
          </w:p>
        </w:tc>
        <w:tc>
          <w:tcPr>
            <w:tcW w:w="1904" w:type="dxa"/>
            <w:tcBorders>
              <w:top w:val="single" w:sz="6" w:space="0" w:color="000000"/>
            </w:tcBorders>
          </w:tcPr>
          <w:p w:rsidR="009E1916" w:rsidRPr="00DA161E" w:rsidRDefault="00C21772">
            <w:pPr>
              <w:pStyle w:val="TableParagraph"/>
              <w:spacing w:line="242" w:lineRule="auto"/>
              <w:ind w:left="518" w:right="492" w:firstLine="16"/>
            </w:pPr>
            <w:r w:rsidRPr="00DA161E">
              <w:t>Педагог- психолог</w:t>
            </w:r>
          </w:p>
        </w:tc>
        <w:tc>
          <w:tcPr>
            <w:tcW w:w="2297" w:type="dxa"/>
            <w:tcBorders>
              <w:top w:val="single" w:sz="6" w:space="0" w:color="000000"/>
            </w:tcBorders>
          </w:tcPr>
          <w:p w:rsidR="009E1916" w:rsidRPr="00DA161E" w:rsidRDefault="00C21772">
            <w:pPr>
              <w:pStyle w:val="TableParagraph"/>
              <w:ind w:left="107" w:right="256"/>
            </w:pPr>
            <w:r w:rsidRPr="00DA161E">
              <w:t>Описание механизмов использования инструментария (пользователи, практическая и функциональная</w:t>
            </w:r>
          </w:p>
          <w:p w:rsidR="009E1916" w:rsidRPr="00DA161E" w:rsidRDefault="00C21772">
            <w:pPr>
              <w:pStyle w:val="TableParagraph"/>
              <w:spacing w:line="254" w:lineRule="exact"/>
              <w:ind w:left="107" w:right="98"/>
            </w:pPr>
            <w:r w:rsidRPr="00DA161E">
              <w:t>значимость, методика анализа</w:t>
            </w:r>
          </w:p>
        </w:tc>
      </w:tr>
      <w:tr w:rsidR="009E1916" w:rsidRPr="00DA161E">
        <w:trPr>
          <w:trHeight w:val="1003"/>
        </w:trPr>
        <w:tc>
          <w:tcPr>
            <w:tcW w:w="458" w:type="dxa"/>
          </w:tcPr>
          <w:p w:rsidR="009E1916" w:rsidRPr="00DA161E" w:rsidRDefault="00C21772">
            <w:pPr>
              <w:pStyle w:val="TableParagraph"/>
              <w:spacing w:line="238" w:lineRule="exact"/>
              <w:ind w:left="7"/>
              <w:jc w:val="center"/>
            </w:pPr>
            <w:r w:rsidRPr="00DA161E">
              <w:t>4</w:t>
            </w:r>
          </w:p>
        </w:tc>
        <w:tc>
          <w:tcPr>
            <w:tcW w:w="3339" w:type="dxa"/>
          </w:tcPr>
          <w:p w:rsidR="009E1916" w:rsidRPr="00DA161E" w:rsidRDefault="00C21772">
            <w:pPr>
              <w:pStyle w:val="TableParagraph"/>
              <w:spacing w:line="238" w:lineRule="exact"/>
              <w:ind w:left="108"/>
            </w:pPr>
            <w:r w:rsidRPr="00DA161E">
              <w:t>Индивидуальное</w:t>
            </w:r>
          </w:p>
          <w:p w:rsidR="009E1916" w:rsidRPr="00DA161E" w:rsidRDefault="00C21772">
            <w:pPr>
              <w:pStyle w:val="TableParagraph"/>
              <w:spacing w:before="5" w:line="252" w:lineRule="exact"/>
              <w:ind w:left="108" w:right="213"/>
            </w:pPr>
            <w:r w:rsidRPr="00DA161E">
              <w:t>консультирование педагогов по вопросу введения ФГОС с целью повышения уровня</w:t>
            </w:r>
          </w:p>
        </w:tc>
        <w:tc>
          <w:tcPr>
            <w:tcW w:w="1467" w:type="dxa"/>
          </w:tcPr>
          <w:p w:rsidR="009E1916" w:rsidRPr="00DA161E" w:rsidRDefault="00C21772">
            <w:pPr>
              <w:pStyle w:val="TableParagraph"/>
              <w:spacing w:line="238" w:lineRule="exact"/>
              <w:ind w:left="151" w:right="141"/>
              <w:jc w:val="center"/>
            </w:pPr>
            <w:r w:rsidRPr="00DA161E">
              <w:t>В течение</w:t>
            </w:r>
          </w:p>
          <w:p w:rsidR="009E1916" w:rsidRPr="00DA161E" w:rsidRDefault="00C21772">
            <w:pPr>
              <w:pStyle w:val="TableParagraph"/>
              <w:spacing w:before="1"/>
              <w:ind w:left="152" w:right="141"/>
              <w:jc w:val="center"/>
            </w:pPr>
            <w:r w:rsidRPr="00DA161E">
              <w:t>года</w:t>
            </w:r>
          </w:p>
        </w:tc>
        <w:tc>
          <w:tcPr>
            <w:tcW w:w="1904" w:type="dxa"/>
          </w:tcPr>
          <w:p w:rsidR="009E1916" w:rsidRPr="00DA161E" w:rsidRDefault="00C21772">
            <w:pPr>
              <w:pStyle w:val="TableParagraph"/>
              <w:spacing w:line="238" w:lineRule="exact"/>
              <w:ind w:left="535"/>
            </w:pPr>
            <w:r w:rsidRPr="00DA161E">
              <w:t>Педагог-</w:t>
            </w:r>
          </w:p>
          <w:p w:rsidR="009E1916" w:rsidRPr="00DA161E" w:rsidRDefault="00C21772">
            <w:pPr>
              <w:pStyle w:val="TableParagraph"/>
              <w:spacing w:before="1"/>
              <w:ind w:left="518"/>
            </w:pPr>
            <w:r w:rsidRPr="00DA161E">
              <w:t>психолог</w:t>
            </w:r>
          </w:p>
        </w:tc>
        <w:tc>
          <w:tcPr>
            <w:tcW w:w="2297" w:type="dxa"/>
          </w:tcPr>
          <w:p w:rsidR="009E1916" w:rsidRPr="00DA161E" w:rsidRDefault="00C21772">
            <w:pPr>
              <w:pStyle w:val="TableParagraph"/>
              <w:spacing w:line="238" w:lineRule="exact"/>
              <w:ind w:left="107"/>
            </w:pPr>
            <w:r w:rsidRPr="00DA161E">
              <w:t>Повышение уровня</w:t>
            </w:r>
          </w:p>
          <w:p w:rsidR="009E1916" w:rsidRPr="00DA161E" w:rsidRDefault="00C21772">
            <w:pPr>
              <w:pStyle w:val="TableParagraph"/>
              <w:spacing w:before="5" w:line="252" w:lineRule="exact"/>
              <w:ind w:left="107" w:right="538"/>
            </w:pPr>
            <w:r w:rsidRPr="00DA161E">
              <w:t>психологической компетентности педагогов</w:t>
            </w:r>
          </w:p>
        </w:tc>
      </w:tr>
    </w:tbl>
    <w:p w:rsidR="009E1916" w:rsidRPr="00DA161E" w:rsidRDefault="009E1916">
      <w:pPr>
        <w:spacing w:line="252" w:lineRule="exact"/>
        <w:sectPr w:rsidR="009E1916" w:rsidRPr="00DA161E">
          <w:pgSz w:w="11910" w:h="16840"/>
          <w:pgMar w:top="104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
        <w:gridCol w:w="3339"/>
        <w:gridCol w:w="1467"/>
        <w:gridCol w:w="1904"/>
        <w:gridCol w:w="2297"/>
      </w:tblGrid>
      <w:tr w:rsidR="009E1916" w:rsidRPr="00DA161E">
        <w:trPr>
          <w:trHeight w:val="505"/>
        </w:trPr>
        <w:tc>
          <w:tcPr>
            <w:tcW w:w="458" w:type="dxa"/>
          </w:tcPr>
          <w:p w:rsidR="009E1916" w:rsidRPr="00DA161E" w:rsidRDefault="009E1916">
            <w:pPr>
              <w:pStyle w:val="TableParagraph"/>
            </w:pPr>
          </w:p>
        </w:tc>
        <w:tc>
          <w:tcPr>
            <w:tcW w:w="3339" w:type="dxa"/>
          </w:tcPr>
          <w:p w:rsidR="009E1916" w:rsidRPr="00DA161E" w:rsidRDefault="00C21772">
            <w:pPr>
              <w:pStyle w:val="TableParagraph"/>
              <w:spacing w:line="243" w:lineRule="exact"/>
              <w:ind w:left="108"/>
            </w:pPr>
            <w:r w:rsidRPr="00DA161E">
              <w:t>психологической</w:t>
            </w:r>
          </w:p>
          <w:p w:rsidR="009E1916" w:rsidRPr="00DA161E" w:rsidRDefault="00C21772">
            <w:pPr>
              <w:pStyle w:val="TableParagraph"/>
              <w:spacing w:line="243" w:lineRule="exact"/>
              <w:ind w:left="108"/>
            </w:pPr>
            <w:r w:rsidRPr="00DA161E">
              <w:t>компетентности</w:t>
            </w:r>
          </w:p>
        </w:tc>
        <w:tc>
          <w:tcPr>
            <w:tcW w:w="1467" w:type="dxa"/>
          </w:tcPr>
          <w:p w:rsidR="009E1916" w:rsidRPr="00DA161E" w:rsidRDefault="009E1916">
            <w:pPr>
              <w:pStyle w:val="TableParagraph"/>
            </w:pPr>
          </w:p>
        </w:tc>
        <w:tc>
          <w:tcPr>
            <w:tcW w:w="1904" w:type="dxa"/>
          </w:tcPr>
          <w:p w:rsidR="009E1916" w:rsidRPr="00DA161E" w:rsidRDefault="009E1916">
            <w:pPr>
              <w:pStyle w:val="TableParagraph"/>
            </w:pPr>
          </w:p>
        </w:tc>
        <w:tc>
          <w:tcPr>
            <w:tcW w:w="2297" w:type="dxa"/>
          </w:tcPr>
          <w:p w:rsidR="009E1916" w:rsidRPr="00DA161E" w:rsidRDefault="009E1916">
            <w:pPr>
              <w:pStyle w:val="TableParagraph"/>
            </w:pPr>
          </w:p>
        </w:tc>
      </w:tr>
      <w:tr w:rsidR="009E1916" w:rsidRPr="00DA161E">
        <w:trPr>
          <w:trHeight w:val="1773"/>
        </w:trPr>
        <w:tc>
          <w:tcPr>
            <w:tcW w:w="458" w:type="dxa"/>
          </w:tcPr>
          <w:p w:rsidR="009E1916" w:rsidRPr="00DA161E" w:rsidRDefault="00C21772">
            <w:pPr>
              <w:pStyle w:val="TableParagraph"/>
              <w:spacing w:line="244" w:lineRule="exact"/>
              <w:ind w:left="7"/>
              <w:jc w:val="center"/>
            </w:pPr>
            <w:r w:rsidRPr="00DA161E">
              <w:t>5</w:t>
            </w:r>
          </w:p>
        </w:tc>
        <w:tc>
          <w:tcPr>
            <w:tcW w:w="3339" w:type="dxa"/>
          </w:tcPr>
          <w:p w:rsidR="009E1916" w:rsidRPr="00DA161E" w:rsidRDefault="009E1916">
            <w:pPr>
              <w:pStyle w:val="TableParagraph"/>
              <w:spacing w:before="2"/>
              <w:rPr>
                <w:b/>
                <w:sz w:val="32"/>
              </w:rPr>
            </w:pPr>
          </w:p>
          <w:p w:rsidR="009E1916" w:rsidRPr="00DA161E" w:rsidRDefault="00C21772">
            <w:pPr>
              <w:pStyle w:val="TableParagraph"/>
              <w:ind w:left="108" w:right="352"/>
            </w:pPr>
            <w:r w:rsidRPr="00DA161E">
              <w:t>Посещение уроков и занятий внеурочной деятельности с целью оказания методической помощи</w:t>
            </w:r>
          </w:p>
        </w:tc>
        <w:tc>
          <w:tcPr>
            <w:tcW w:w="1467" w:type="dxa"/>
          </w:tcPr>
          <w:p w:rsidR="009E1916" w:rsidRPr="00DA161E" w:rsidRDefault="00C21772">
            <w:pPr>
              <w:pStyle w:val="TableParagraph"/>
              <w:ind w:left="526" w:right="236" w:hanging="262"/>
            </w:pPr>
            <w:r w:rsidRPr="00DA161E">
              <w:t>В течение года</w:t>
            </w:r>
          </w:p>
        </w:tc>
        <w:tc>
          <w:tcPr>
            <w:tcW w:w="1904" w:type="dxa"/>
          </w:tcPr>
          <w:p w:rsidR="009E1916" w:rsidRPr="00DA161E" w:rsidRDefault="00C21772">
            <w:pPr>
              <w:pStyle w:val="TableParagraph"/>
              <w:ind w:left="472" w:right="337" w:hanging="113"/>
            </w:pPr>
            <w:r w:rsidRPr="00DA161E">
              <w:t>Заместители директора</w:t>
            </w:r>
          </w:p>
        </w:tc>
        <w:tc>
          <w:tcPr>
            <w:tcW w:w="2297" w:type="dxa"/>
          </w:tcPr>
          <w:p w:rsidR="009E1916" w:rsidRPr="00DA161E" w:rsidRDefault="00C21772">
            <w:pPr>
              <w:pStyle w:val="TableParagraph"/>
              <w:ind w:left="107" w:right="529"/>
            </w:pPr>
            <w:r w:rsidRPr="00DA161E">
              <w:t>Рекомендации оказание методической помощи по реализации задач</w:t>
            </w:r>
          </w:p>
          <w:p w:rsidR="009E1916" w:rsidRPr="00DA161E" w:rsidRDefault="00C21772">
            <w:pPr>
              <w:pStyle w:val="TableParagraph"/>
              <w:spacing w:line="252" w:lineRule="exact"/>
              <w:ind w:left="107" w:right="582"/>
            </w:pPr>
            <w:r w:rsidRPr="00DA161E">
              <w:t>образовательной программы</w:t>
            </w:r>
          </w:p>
        </w:tc>
      </w:tr>
      <w:tr w:rsidR="009E1916" w:rsidRPr="00DA161E">
        <w:trPr>
          <w:trHeight w:val="1264"/>
        </w:trPr>
        <w:tc>
          <w:tcPr>
            <w:tcW w:w="458" w:type="dxa"/>
          </w:tcPr>
          <w:p w:rsidR="009E1916" w:rsidRPr="00DA161E" w:rsidRDefault="00C21772">
            <w:pPr>
              <w:pStyle w:val="TableParagraph"/>
              <w:spacing w:line="241" w:lineRule="exact"/>
              <w:ind w:left="7"/>
              <w:jc w:val="center"/>
            </w:pPr>
            <w:r w:rsidRPr="00DA161E">
              <w:t>6</w:t>
            </w:r>
          </w:p>
        </w:tc>
        <w:tc>
          <w:tcPr>
            <w:tcW w:w="3339" w:type="dxa"/>
          </w:tcPr>
          <w:p w:rsidR="009E1916" w:rsidRPr="00DA161E" w:rsidRDefault="00C21772">
            <w:pPr>
              <w:pStyle w:val="TableParagraph"/>
              <w:ind w:left="108" w:right="213"/>
            </w:pPr>
            <w:r w:rsidRPr="00DA161E">
              <w:t>Просвещение и консультирование педагогов по вопросам индивидуальных и возрастных особенностей</w:t>
            </w:r>
          </w:p>
          <w:p w:rsidR="009E1916" w:rsidRPr="00DA161E" w:rsidRDefault="00C21772">
            <w:pPr>
              <w:pStyle w:val="TableParagraph"/>
              <w:spacing w:line="244" w:lineRule="exact"/>
              <w:ind w:left="108"/>
            </w:pPr>
            <w:r w:rsidRPr="00DA161E">
              <w:t>учащихся</w:t>
            </w:r>
          </w:p>
        </w:tc>
        <w:tc>
          <w:tcPr>
            <w:tcW w:w="1467" w:type="dxa"/>
          </w:tcPr>
          <w:p w:rsidR="009E1916" w:rsidRPr="00DA161E" w:rsidRDefault="00C21772">
            <w:pPr>
              <w:pStyle w:val="TableParagraph"/>
              <w:ind w:left="528" w:right="236" w:hanging="264"/>
            </w:pPr>
            <w:r w:rsidRPr="00DA161E">
              <w:t>В течение года</w:t>
            </w:r>
          </w:p>
        </w:tc>
        <w:tc>
          <w:tcPr>
            <w:tcW w:w="1904" w:type="dxa"/>
          </w:tcPr>
          <w:p w:rsidR="009E1916" w:rsidRPr="00DA161E" w:rsidRDefault="00C21772">
            <w:pPr>
              <w:pStyle w:val="TableParagraph"/>
              <w:ind w:left="518" w:right="492" w:firstLine="16"/>
            </w:pPr>
            <w:r w:rsidRPr="00DA161E">
              <w:t>Педагог- психолог</w:t>
            </w:r>
          </w:p>
        </w:tc>
        <w:tc>
          <w:tcPr>
            <w:tcW w:w="2297" w:type="dxa"/>
          </w:tcPr>
          <w:p w:rsidR="009E1916" w:rsidRPr="00DA161E" w:rsidRDefault="00C21772">
            <w:pPr>
              <w:pStyle w:val="TableParagraph"/>
              <w:ind w:left="107" w:right="316"/>
            </w:pPr>
            <w:r w:rsidRPr="00DA161E">
              <w:t>Повышение уровня психологической компетентности в области возрастной</w:t>
            </w:r>
          </w:p>
          <w:p w:rsidR="009E1916" w:rsidRPr="00DA161E" w:rsidRDefault="00C21772">
            <w:pPr>
              <w:pStyle w:val="TableParagraph"/>
              <w:spacing w:line="244" w:lineRule="exact"/>
              <w:ind w:left="107"/>
            </w:pPr>
            <w:r w:rsidRPr="00DA161E">
              <w:t>психологии</w:t>
            </w:r>
          </w:p>
        </w:tc>
      </w:tr>
      <w:tr w:rsidR="009E1916" w:rsidRPr="00DA161E">
        <w:trPr>
          <w:trHeight w:val="1516"/>
        </w:trPr>
        <w:tc>
          <w:tcPr>
            <w:tcW w:w="458" w:type="dxa"/>
          </w:tcPr>
          <w:p w:rsidR="009E1916" w:rsidRPr="00DA161E" w:rsidRDefault="009E1916">
            <w:pPr>
              <w:pStyle w:val="TableParagraph"/>
            </w:pPr>
          </w:p>
        </w:tc>
        <w:tc>
          <w:tcPr>
            <w:tcW w:w="3339" w:type="dxa"/>
          </w:tcPr>
          <w:p w:rsidR="009E1916" w:rsidRPr="00DA161E" w:rsidRDefault="00C21772">
            <w:pPr>
              <w:pStyle w:val="TableParagraph"/>
              <w:ind w:left="108" w:right="78"/>
            </w:pPr>
            <w:r w:rsidRPr="00DA161E">
              <w:t>Групповая и индивидуальная просветительская работа по проблеме профилактикипрофессиональной</w:t>
            </w:r>
          </w:p>
          <w:p w:rsidR="009E1916" w:rsidRPr="00DA161E" w:rsidRDefault="00C21772">
            <w:pPr>
              <w:pStyle w:val="TableParagraph"/>
              <w:spacing w:line="252" w:lineRule="exact"/>
              <w:ind w:left="108" w:right="694"/>
            </w:pPr>
            <w:r w:rsidRPr="00DA161E">
              <w:t>деформации (диагностика, консультирование)</w:t>
            </w:r>
          </w:p>
        </w:tc>
        <w:tc>
          <w:tcPr>
            <w:tcW w:w="1467" w:type="dxa"/>
          </w:tcPr>
          <w:p w:rsidR="009E1916" w:rsidRPr="00DA161E" w:rsidRDefault="00C21772">
            <w:pPr>
              <w:pStyle w:val="TableParagraph"/>
              <w:ind w:left="528" w:right="236" w:hanging="264"/>
            </w:pPr>
            <w:r w:rsidRPr="00DA161E">
              <w:t>В течение года</w:t>
            </w:r>
          </w:p>
        </w:tc>
        <w:tc>
          <w:tcPr>
            <w:tcW w:w="1904" w:type="dxa"/>
          </w:tcPr>
          <w:p w:rsidR="009E1916" w:rsidRPr="00DA161E" w:rsidRDefault="00C21772">
            <w:pPr>
              <w:pStyle w:val="TableParagraph"/>
              <w:ind w:left="518" w:right="492" w:firstLine="16"/>
            </w:pPr>
            <w:r w:rsidRPr="00DA161E">
              <w:t>Педагог- психолог</w:t>
            </w:r>
          </w:p>
        </w:tc>
        <w:tc>
          <w:tcPr>
            <w:tcW w:w="2297" w:type="dxa"/>
          </w:tcPr>
          <w:p w:rsidR="009E1916" w:rsidRPr="00DA161E" w:rsidRDefault="009E1916">
            <w:pPr>
              <w:pStyle w:val="TableParagraph"/>
              <w:spacing w:before="11"/>
              <w:rPr>
                <w:b/>
                <w:sz w:val="31"/>
              </w:rPr>
            </w:pPr>
          </w:p>
          <w:p w:rsidR="009E1916" w:rsidRPr="00DA161E" w:rsidRDefault="00C21772">
            <w:pPr>
              <w:pStyle w:val="TableParagraph"/>
              <w:ind w:left="107" w:right="331"/>
            </w:pPr>
            <w:r w:rsidRPr="00DA161E">
              <w:t>Повышение уровня адаптивности педагогов</w:t>
            </w:r>
          </w:p>
        </w:tc>
      </w:tr>
      <w:tr w:rsidR="009E1916" w:rsidRPr="00DA161E">
        <w:trPr>
          <w:trHeight w:val="2025"/>
        </w:trPr>
        <w:tc>
          <w:tcPr>
            <w:tcW w:w="458" w:type="dxa"/>
          </w:tcPr>
          <w:p w:rsidR="009E1916" w:rsidRPr="00DA161E" w:rsidRDefault="00C21772">
            <w:pPr>
              <w:pStyle w:val="TableParagraph"/>
              <w:spacing w:line="241" w:lineRule="exact"/>
              <w:ind w:left="7"/>
              <w:jc w:val="center"/>
            </w:pPr>
            <w:r w:rsidRPr="00DA161E">
              <w:t>7</w:t>
            </w:r>
          </w:p>
        </w:tc>
        <w:tc>
          <w:tcPr>
            <w:tcW w:w="3339" w:type="dxa"/>
          </w:tcPr>
          <w:p w:rsidR="009E1916" w:rsidRPr="00DA161E" w:rsidRDefault="00C21772">
            <w:pPr>
              <w:pStyle w:val="TableParagraph"/>
              <w:ind w:left="108" w:right="516"/>
            </w:pPr>
            <w:r w:rsidRPr="00DA161E">
              <w:t>Психолого-методические семинары «Возрастные особенности детей старшего школьного возраста»,</w:t>
            </w:r>
          </w:p>
          <w:p w:rsidR="009E1916" w:rsidRPr="00DA161E" w:rsidRDefault="00C21772">
            <w:pPr>
              <w:pStyle w:val="TableParagraph"/>
              <w:ind w:left="108" w:right="238"/>
            </w:pPr>
            <w:r w:rsidRPr="00DA161E">
              <w:t>«Особенности обучения детей с</w:t>
            </w:r>
            <w:r w:rsidR="00310870">
              <w:t xml:space="preserve"> </w:t>
            </w:r>
            <w:r w:rsidRPr="00DA161E">
              <w:t>ОВЗ», «Особенности развития и обучения одаренных детей»,</w:t>
            </w:r>
          </w:p>
          <w:p w:rsidR="009E1916" w:rsidRPr="00DA161E" w:rsidRDefault="00C21772">
            <w:pPr>
              <w:pStyle w:val="TableParagraph"/>
              <w:spacing w:line="245" w:lineRule="exact"/>
              <w:ind w:left="108"/>
            </w:pPr>
            <w:r w:rsidRPr="00DA161E">
              <w:t>«Трудные дети»</w:t>
            </w:r>
          </w:p>
        </w:tc>
        <w:tc>
          <w:tcPr>
            <w:tcW w:w="1467" w:type="dxa"/>
          </w:tcPr>
          <w:p w:rsidR="009E1916" w:rsidRPr="00DA161E" w:rsidRDefault="00C21772">
            <w:pPr>
              <w:pStyle w:val="TableParagraph"/>
              <w:spacing w:line="242" w:lineRule="auto"/>
              <w:ind w:left="353" w:right="321" w:hanging="3"/>
            </w:pPr>
            <w:r w:rsidRPr="00DA161E">
              <w:t>Ноябрь- февраль</w:t>
            </w:r>
          </w:p>
        </w:tc>
        <w:tc>
          <w:tcPr>
            <w:tcW w:w="1904" w:type="dxa"/>
          </w:tcPr>
          <w:p w:rsidR="009E1916" w:rsidRPr="00DA161E" w:rsidRDefault="00C21772">
            <w:pPr>
              <w:pStyle w:val="TableParagraph"/>
              <w:ind w:left="124" w:right="113" w:hanging="2"/>
              <w:jc w:val="center"/>
            </w:pPr>
            <w:r w:rsidRPr="00DA161E">
              <w:t>Заместители директора, педагог-психолог</w:t>
            </w:r>
          </w:p>
        </w:tc>
        <w:tc>
          <w:tcPr>
            <w:tcW w:w="2297" w:type="dxa"/>
          </w:tcPr>
          <w:p w:rsidR="009E1916" w:rsidRPr="00DA161E" w:rsidRDefault="009E1916">
            <w:pPr>
              <w:pStyle w:val="TableParagraph"/>
              <w:rPr>
                <w:b/>
                <w:sz w:val="24"/>
              </w:rPr>
            </w:pPr>
          </w:p>
          <w:p w:rsidR="009E1916" w:rsidRPr="00DA161E" w:rsidRDefault="009E1916">
            <w:pPr>
              <w:pStyle w:val="TableParagraph"/>
              <w:rPr>
                <w:b/>
                <w:sz w:val="30"/>
              </w:rPr>
            </w:pPr>
          </w:p>
          <w:p w:rsidR="009E1916" w:rsidRPr="00DA161E" w:rsidRDefault="00C21772">
            <w:pPr>
              <w:pStyle w:val="TableParagraph"/>
              <w:ind w:left="107" w:right="331"/>
            </w:pPr>
            <w:r w:rsidRPr="00DA161E">
              <w:t>Повышение уровня психологической компетентности</w:t>
            </w:r>
          </w:p>
        </w:tc>
      </w:tr>
      <w:tr w:rsidR="009E1916" w:rsidRPr="00DA161E">
        <w:trPr>
          <w:trHeight w:val="2023"/>
        </w:trPr>
        <w:tc>
          <w:tcPr>
            <w:tcW w:w="458" w:type="dxa"/>
          </w:tcPr>
          <w:p w:rsidR="009E1916" w:rsidRPr="00DA161E" w:rsidRDefault="00C21772">
            <w:pPr>
              <w:pStyle w:val="TableParagraph"/>
              <w:spacing w:line="241" w:lineRule="exact"/>
              <w:ind w:left="7"/>
              <w:jc w:val="center"/>
            </w:pPr>
            <w:r w:rsidRPr="00DA161E">
              <w:t>8</w:t>
            </w:r>
          </w:p>
        </w:tc>
        <w:tc>
          <w:tcPr>
            <w:tcW w:w="3339" w:type="dxa"/>
          </w:tcPr>
          <w:p w:rsidR="009E1916" w:rsidRPr="00DA161E" w:rsidRDefault="00C21772">
            <w:pPr>
              <w:pStyle w:val="TableParagraph"/>
              <w:ind w:left="108" w:right="141"/>
            </w:pPr>
            <w:r w:rsidRPr="00DA161E">
              <w:t>Проведение групповых и индивидуальных консультаций педагогов по выработке единого подхода к обучающимся и единой системе требований к классу со стороны различных педагогов, работающих с</w:t>
            </w:r>
          </w:p>
          <w:p w:rsidR="009E1916" w:rsidRPr="00DA161E" w:rsidRDefault="00C21772">
            <w:pPr>
              <w:pStyle w:val="TableParagraph"/>
              <w:spacing w:line="244" w:lineRule="exact"/>
              <w:ind w:left="108"/>
            </w:pPr>
            <w:r w:rsidRPr="00DA161E">
              <w:t>классом</w:t>
            </w:r>
          </w:p>
        </w:tc>
        <w:tc>
          <w:tcPr>
            <w:tcW w:w="1467" w:type="dxa"/>
          </w:tcPr>
          <w:p w:rsidR="009E1916" w:rsidRPr="00DA161E" w:rsidRDefault="00C21772">
            <w:pPr>
              <w:pStyle w:val="TableParagraph"/>
              <w:ind w:left="528" w:right="236" w:hanging="264"/>
            </w:pPr>
            <w:r w:rsidRPr="00DA161E">
              <w:t>В течение года</w:t>
            </w:r>
          </w:p>
        </w:tc>
        <w:tc>
          <w:tcPr>
            <w:tcW w:w="1904" w:type="dxa"/>
          </w:tcPr>
          <w:p w:rsidR="009E1916" w:rsidRPr="00DA161E" w:rsidRDefault="00C21772">
            <w:pPr>
              <w:pStyle w:val="TableParagraph"/>
              <w:ind w:left="518" w:right="492" w:firstLine="16"/>
            </w:pPr>
            <w:r w:rsidRPr="00DA161E">
              <w:t>Педагог- психолог</w:t>
            </w:r>
          </w:p>
        </w:tc>
        <w:tc>
          <w:tcPr>
            <w:tcW w:w="2297" w:type="dxa"/>
          </w:tcPr>
          <w:p w:rsidR="009E1916" w:rsidRPr="00DA161E" w:rsidRDefault="009E1916">
            <w:pPr>
              <w:pStyle w:val="TableParagraph"/>
              <w:rPr>
                <w:b/>
                <w:sz w:val="24"/>
              </w:rPr>
            </w:pPr>
          </w:p>
          <w:p w:rsidR="009E1916" w:rsidRPr="00DA161E" w:rsidRDefault="009E1916">
            <w:pPr>
              <w:pStyle w:val="TableParagraph"/>
              <w:spacing w:before="10"/>
              <w:rPr>
                <w:b/>
                <w:sz w:val="29"/>
              </w:rPr>
            </w:pPr>
          </w:p>
          <w:p w:rsidR="009E1916" w:rsidRPr="00DA161E" w:rsidRDefault="00C21772">
            <w:pPr>
              <w:pStyle w:val="TableParagraph"/>
              <w:ind w:left="107" w:right="331"/>
            </w:pPr>
            <w:r w:rsidRPr="00DA161E">
              <w:t>Повышение уровня психологической компетентности</w:t>
            </w:r>
          </w:p>
        </w:tc>
      </w:tr>
      <w:tr w:rsidR="009E1916" w:rsidRPr="00DA161E">
        <w:trPr>
          <w:trHeight w:val="1518"/>
        </w:trPr>
        <w:tc>
          <w:tcPr>
            <w:tcW w:w="458" w:type="dxa"/>
          </w:tcPr>
          <w:p w:rsidR="009E1916" w:rsidRPr="00DA161E" w:rsidRDefault="00C21772">
            <w:pPr>
              <w:pStyle w:val="TableParagraph"/>
              <w:spacing w:line="241" w:lineRule="exact"/>
              <w:ind w:left="7"/>
              <w:jc w:val="center"/>
            </w:pPr>
            <w:r w:rsidRPr="00DA161E">
              <w:t>9</w:t>
            </w:r>
          </w:p>
        </w:tc>
        <w:tc>
          <w:tcPr>
            <w:tcW w:w="3339" w:type="dxa"/>
          </w:tcPr>
          <w:p w:rsidR="009E1916" w:rsidRPr="00DA161E" w:rsidRDefault="009E1916">
            <w:pPr>
              <w:pStyle w:val="TableParagraph"/>
              <w:rPr>
                <w:b/>
                <w:sz w:val="24"/>
              </w:rPr>
            </w:pPr>
          </w:p>
          <w:p w:rsidR="009E1916" w:rsidRPr="00DA161E" w:rsidRDefault="009E1916">
            <w:pPr>
              <w:pStyle w:val="TableParagraph"/>
              <w:spacing w:before="11"/>
              <w:rPr>
                <w:b/>
                <w:sz w:val="18"/>
              </w:rPr>
            </w:pPr>
          </w:p>
          <w:p w:rsidR="009E1916" w:rsidRPr="00DA161E" w:rsidRDefault="00C21772">
            <w:pPr>
              <w:pStyle w:val="TableParagraph"/>
              <w:ind w:left="108" w:right="127"/>
            </w:pPr>
            <w:r w:rsidRPr="00DA161E">
              <w:t>Динамика личностного развития педагогов</w:t>
            </w:r>
          </w:p>
        </w:tc>
        <w:tc>
          <w:tcPr>
            <w:tcW w:w="1467" w:type="dxa"/>
          </w:tcPr>
          <w:p w:rsidR="009E1916" w:rsidRPr="00DA161E" w:rsidRDefault="00C21772">
            <w:pPr>
              <w:pStyle w:val="TableParagraph"/>
              <w:spacing w:line="241" w:lineRule="exact"/>
              <w:ind w:left="152" w:right="141"/>
              <w:jc w:val="center"/>
            </w:pPr>
            <w:r w:rsidRPr="00DA161E">
              <w:t>Апрель-май</w:t>
            </w:r>
          </w:p>
        </w:tc>
        <w:tc>
          <w:tcPr>
            <w:tcW w:w="1904" w:type="dxa"/>
          </w:tcPr>
          <w:p w:rsidR="009E1916" w:rsidRPr="00DA161E" w:rsidRDefault="00C21772">
            <w:pPr>
              <w:pStyle w:val="TableParagraph"/>
              <w:ind w:left="124" w:right="113" w:hanging="2"/>
              <w:jc w:val="center"/>
            </w:pPr>
            <w:r w:rsidRPr="00DA161E">
              <w:t>Заместители директора, педагог-психолог</w:t>
            </w:r>
          </w:p>
        </w:tc>
        <w:tc>
          <w:tcPr>
            <w:tcW w:w="2297" w:type="dxa"/>
          </w:tcPr>
          <w:p w:rsidR="009E1916" w:rsidRPr="00DA161E" w:rsidRDefault="00C21772">
            <w:pPr>
              <w:pStyle w:val="TableParagraph"/>
              <w:ind w:left="107" w:right="256"/>
            </w:pPr>
            <w:r w:rsidRPr="00DA161E">
              <w:t>Положительное самоопределение, мотивационная готовность к</w:t>
            </w:r>
          </w:p>
          <w:p w:rsidR="009E1916" w:rsidRPr="00DA161E" w:rsidRDefault="00C21772">
            <w:pPr>
              <w:pStyle w:val="TableParagraph"/>
              <w:spacing w:line="252" w:lineRule="exact"/>
              <w:ind w:left="107" w:right="427"/>
            </w:pPr>
            <w:r w:rsidRPr="00DA161E">
              <w:t>реализации ФГОС ООО</w:t>
            </w:r>
          </w:p>
        </w:tc>
      </w:tr>
      <w:tr w:rsidR="009E1916" w:rsidRPr="00DA161E">
        <w:trPr>
          <w:trHeight w:val="1265"/>
        </w:trPr>
        <w:tc>
          <w:tcPr>
            <w:tcW w:w="458" w:type="dxa"/>
          </w:tcPr>
          <w:p w:rsidR="009E1916" w:rsidRPr="00DA161E" w:rsidRDefault="00C21772">
            <w:pPr>
              <w:pStyle w:val="TableParagraph"/>
              <w:spacing w:line="241" w:lineRule="exact"/>
              <w:ind w:left="97" w:right="90"/>
              <w:jc w:val="center"/>
            </w:pPr>
            <w:r w:rsidRPr="00DA161E">
              <w:t>10</w:t>
            </w:r>
          </w:p>
        </w:tc>
        <w:tc>
          <w:tcPr>
            <w:tcW w:w="3339" w:type="dxa"/>
          </w:tcPr>
          <w:p w:rsidR="009E1916" w:rsidRPr="00DA161E" w:rsidRDefault="00C21772">
            <w:pPr>
              <w:pStyle w:val="TableParagraph"/>
              <w:spacing w:before="115"/>
              <w:ind w:left="108" w:right="470"/>
            </w:pPr>
            <w:r w:rsidRPr="00DA161E">
              <w:t>Выработка рекомендаций педагогам по формированию УУД с учетом возрастных особенностей обучающихся</w:t>
            </w:r>
          </w:p>
        </w:tc>
        <w:tc>
          <w:tcPr>
            <w:tcW w:w="1467" w:type="dxa"/>
          </w:tcPr>
          <w:p w:rsidR="009E1916" w:rsidRPr="00DA161E" w:rsidRDefault="00C21772">
            <w:pPr>
              <w:pStyle w:val="TableParagraph"/>
              <w:ind w:left="526" w:right="236" w:hanging="262"/>
            </w:pPr>
            <w:r w:rsidRPr="00DA161E">
              <w:t>В течение года</w:t>
            </w:r>
          </w:p>
        </w:tc>
        <w:tc>
          <w:tcPr>
            <w:tcW w:w="1904" w:type="dxa"/>
          </w:tcPr>
          <w:p w:rsidR="009E1916" w:rsidRPr="00DA161E" w:rsidRDefault="00C21772">
            <w:pPr>
              <w:pStyle w:val="TableParagraph"/>
              <w:ind w:left="124" w:right="113" w:hanging="2"/>
              <w:jc w:val="center"/>
            </w:pPr>
            <w:r w:rsidRPr="00DA161E">
              <w:t>Заместители директора, педагог-психолог</w:t>
            </w:r>
          </w:p>
        </w:tc>
        <w:tc>
          <w:tcPr>
            <w:tcW w:w="2297" w:type="dxa"/>
          </w:tcPr>
          <w:p w:rsidR="009E1916" w:rsidRPr="00DA161E" w:rsidRDefault="00C21772">
            <w:pPr>
              <w:pStyle w:val="TableParagraph"/>
              <w:ind w:left="107" w:right="347"/>
            </w:pPr>
            <w:r w:rsidRPr="00DA161E">
              <w:t>Повышение уровня психолого- педагогической компетенции</w:t>
            </w:r>
          </w:p>
          <w:p w:rsidR="009E1916" w:rsidRPr="00DA161E" w:rsidRDefault="00C21772">
            <w:pPr>
              <w:pStyle w:val="TableParagraph"/>
              <w:spacing w:line="244" w:lineRule="exact"/>
              <w:ind w:left="107"/>
            </w:pPr>
            <w:r w:rsidRPr="00DA161E">
              <w:t>педагогов</w:t>
            </w:r>
          </w:p>
        </w:tc>
      </w:tr>
      <w:tr w:rsidR="009E1916" w:rsidRPr="00DA161E">
        <w:trPr>
          <w:trHeight w:val="1264"/>
        </w:trPr>
        <w:tc>
          <w:tcPr>
            <w:tcW w:w="458" w:type="dxa"/>
          </w:tcPr>
          <w:p w:rsidR="009E1916" w:rsidRPr="00DA161E" w:rsidRDefault="00C21772">
            <w:pPr>
              <w:pStyle w:val="TableParagraph"/>
              <w:spacing w:line="241" w:lineRule="exact"/>
              <w:ind w:left="97" w:right="90"/>
              <w:jc w:val="center"/>
            </w:pPr>
            <w:r w:rsidRPr="00DA161E">
              <w:t>11</w:t>
            </w:r>
          </w:p>
        </w:tc>
        <w:tc>
          <w:tcPr>
            <w:tcW w:w="3339" w:type="dxa"/>
          </w:tcPr>
          <w:p w:rsidR="009E1916" w:rsidRPr="00DA161E" w:rsidRDefault="00C21772">
            <w:pPr>
              <w:pStyle w:val="TableParagraph"/>
              <w:spacing w:before="115"/>
              <w:ind w:left="108" w:right="146"/>
            </w:pPr>
            <w:r w:rsidRPr="00DA161E">
              <w:t>Обмен практическим опытом по организации различных форм развивающей работы с педагогами</w:t>
            </w:r>
          </w:p>
        </w:tc>
        <w:tc>
          <w:tcPr>
            <w:tcW w:w="1467" w:type="dxa"/>
          </w:tcPr>
          <w:p w:rsidR="009E1916" w:rsidRPr="00DA161E" w:rsidRDefault="00C21772">
            <w:pPr>
              <w:pStyle w:val="TableParagraph"/>
              <w:spacing w:line="241" w:lineRule="exact"/>
              <w:ind w:left="152" w:right="139"/>
              <w:jc w:val="center"/>
            </w:pPr>
            <w:r w:rsidRPr="00DA161E">
              <w:t>Май</w:t>
            </w:r>
          </w:p>
        </w:tc>
        <w:tc>
          <w:tcPr>
            <w:tcW w:w="1904" w:type="dxa"/>
          </w:tcPr>
          <w:p w:rsidR="009E1916" w:rsidRPr="00DA161E" w:rsidRDefault="00C21772">
            <w:pPr>
              <w:pStyle w:val="TableParagraph"/>
              <w:ind w:left="124" w:right="113" w:hanging="2"/>
              <w:jc w:val="center"/>
            </w:pPr>
            <w:r w:rsidRPr="00DA161E">
              <w:t>Заместители директора, педагог-психолог</w:t>
            </w:r>
          </w:p>
        </w:tc>
        <w:tc>
          <w:tcPr>
            <w:tcW w:w="2297" w:type="dxa"/>
          </w:tcPr>
          <w:p w:rsidR="009E1916" w:rsidRPr="00DA161E" w:rsidRDefault="00C21772">
            <w:pPr>
              <w:pStyle w:val="TableParagraph"/>
              <w:ind w:left="107" w:right="99"/>
            </w:pPr>
            <w:r w:rsidRPr="00DA161E">
              <w:t>Оформление печатной продукции, информации на сайте гимназии,</w:t>
            </w:r>
            <w:r w:rsidRPr="00DA161E">
              <w:rPr>
                <w:spacing w:val="-9"/>
              </w:rPr>
              <w:t xml:space="preserve"> </w:t>
            </w:r>
            <w:r w:rsidRPr="00DA161E">
              <w:t>проведение</w:t>
            </w:r>
          </w:p>
          <w:p w:rsidR="009E1916" w:rsidRPr="00DA161E" w:rsidRDefault="00C21772">
            <w:pPr>
              <w:pStyle w:val="TableParagraph"/>
              <w:spacing w:line="244" w:lineRule="exact"/>
              <w:ind w:left="107"/>
            </w:pPr>
            <w:r w:rsidRPr="00DA161E">
              <w:t>семинаров</w:t>
            </w:r>
          </w:p>
        </w:tc>
      </w:tr>
    </w:tbl>
    <w:p w:rsidR="009E1916" w:rsidRPr="00DA161E" w:rsidRDefault="009E1916">
      <w:pPr>
        <w:pStyle w:val="a3"/>
        <w:spacing w:before="11"/>
        <w:ind w:left="0"/>
        <w:rPr>
          <w:b/>
          <w:sz w:val="14"/>
        </w:rPr>
      </w:pPr>
    </w:p>
    <w:p w:rsidR="009E1916" w:rsidRPr="00DA161E" w:rsidRDefault="00C21772">
      <w:pPr>
        <w:pStyle w:val="a3"/>
        <w:spacing w:before="90"/>
        <w:ind w:right="1156" w:firstLine="707"/>
      </w:pPr>
      <w:r w:rsidRPr="00DA161E">
        <w:t>В рамках психодиагностического направления проводятся диагностические мониторинги, которые направлены на углублённое психолого-педагогическое изучение</w:t>
      </w:r>
    </w:p>
    <w:p w:rsidR="009E1916" w:rsidRPr="00DA161E" w:rsidRDefault="009E1916">
      <w:pPr>
        <w:sectPr w:rsidR="009E1916" w:rsidRPr="00DA161E">
          <w:pgSz w:w="11910" w:h="16840"/>
          <w:pgMar w:top="1120" w:right="0" w:bottom="1200" w:left="240" w:header="0" w:footer="922" w:gutter="0"/>
          <w:cols w:space="720"/>
        </w:sectPr>
      </w:pPr>
    </w:p>
    <w:p w:rsidR="009E1916" w:rsidRPr="00DA161E" w:rsidRDefault="00C21772">
      <w:pPr>
        <w:pStyle w:val="a3"/>
        <w:spacing w:before="66" w:after="8"/>
        <w:ind w:right="1402"/>
      </w:pPr>
      <w:r w:rsidRPr="00DA161E">
        <w:t>личности старшеклассников, выявление индивидуальных особенностей, определение причин нарушений в обучении, воспитании и развитии.</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3263"/>
        <w:gridCol w:w="3971"/>
        <w:gridCol w:w="1561"/>
      </w:tblGrid>
      <w:tr w:rsidR="009E1916" w:rsidRPr="00DA161E">
        <w:trPr>
          <w:trHeight w:val="266"/>
        </w:trPr>
        <w:tc>
          <w:tcPr>
            <w:tcW w:w="9611" w:type="dxa"/>
            <w:gridSpan w:val="4"/>
          </w:tcPr>
          <w:p w:rsidR="009E1916" w:rsidRPr="00DA161E" w:rsidRDefault="00C21772">
            <w:pPr>
              <w:pStyle w:val="TableParagraph"/>
              <w:spacing w:before="1" w:line="245" w:lineRule="exact"/>
              <w:ind w:left="3259"/>
              <w:rPr>
                <w:b/>
                <w:sz w:val="23"/>
              </w:rPr>
            </w:pPr>
            <w:r w:rsidRPr="00DA161E">
              <w:rPr>
                <w:b/>
                <w:sz w:val="23"/>
              </w:rPr>
              <w:t>Психодиагностическое направление</w:t>
            </w:r>
          </w:p>
        </w:tc>
      </w:tr>
      <w:tr w:rsidR="009E1916" w:rsidRPr="00DA161E">
        <w:trPr>
          <w:trHeight w:val="527"/>
        </w:trPr>
        <w:tc>
          <w:tcPr>
            <w:tcW w:w="816" w:type="dxa"/>
          </w:tcPr>
          <w:p w:rsidR="009E1916" w:rsidRPr="00DA161E" w:rsidRDefault="009E1916">
            <w:pPr>
              <w:pStyle w:val="TableParagraph"/>
              <w:spacing w:before="9"/>
            </w:pPr>
          </w:p>
          <w:p w:rsidR="009E1916" w:rsidRPr="00DA161E" w:rsidRDefault="00C21772">
            <w:pPr>
              <w:pStyle w:val="TableParagraph"/>
              <w:spacing w:line="245" w:lineRule="exact"/>
              <w:ind w:right="309"/>
              <w:jc w:val="right"/>
              <w:rPr>
                <w:b/>
                <w:sz w:val="23"/>
              </w:rPr>
            </w:pPr>
            <w:r w:rsidRPr="00DA161E">
              <w:rPr>
                <w:b/>
                <w:sz w:val="23"/>
              </w:rPr>
              <w:t>п\п</w:t>
            </w:r>
          </w:p>
        </w:tc>
        <w:tc>
          <w:tcPr>
            <w:tcW w:w="3263" w:type="dxa"/>
          </w:tcPr>
          <w:p w:rsidR="009E1916" w:rsidRPr="00DA161E" w:rsidRDefault="00C21772">
            <w:pPr>
              <w:pStyle w:val="TableParagraph"/>
              <w:spacing w:line="263" w:lineRule="exact"/>
              <w:ind w:left="933"/>
              <w:rPr>
                <w:b/>
                <w:sz w:val="23"/>
              </w:rPr>
            </w:pPr>
            <w:r w:rsidRPr="00DA161E">
              <w:rPr>
                <w:b/>
                <w:sz w:val="23"/>
              </w:rPr>
              <w:t>Содержание работы</w:t>
            </w:r>
          </w:p>
        </w:tc>
        <w:tc>
          <w:tcPr>
            <w:tcW w:w="3971" w:type="dxa"/>
          </w:tcPr>
          <w:p w:rsidR="009E1916" w:rsidRPr="00DA161E" w:rsidRDefault="00C21772">
            <w:pPr>
              <w:pStyle w:val="TableParagraph"/>
              <w:spacing w:line="263" w:lineRule="exact"/>
              <w:ind w:left="1338"/>
              <w:rPr>
                <w:b/>
                <w:sz w:val="23"/>
              </w:rPr>
            </w:pPr>
            <w:r w:rsidRPr="00DA161E">
              <w:rPr>
                <w:b/>
                <w:sz w:val="23"/>
              </w:rPr>
              <w:t>Цель деятельности</w:t>
            </w:r>
          </w:p>
        </w:tc>
        <w:tc>
          <w:tcPr>
            <w:tcW w:w="1561" w:type="dxa"/>
          </w:tcPr>
          <w:p w:rsidR="009E1916" w:rsidRPr="00DA161E" w:rsidRDefault="00C21772">
            <w:pPr>
              <w:pStyle w:val="TableParagraph"/>
              <w:spacing w:before="2" w:line="264" w:lineRule="exact"/>
              <w:ind w:left="104" w:right="217"/>
              <w:rPr>
                <w:b/>
                <w:sz w:val="23"/>
              </w:rPr>
            </w:pPr>
            <w:r w:rsidRPr="00DA161E">
              <w:rPr>
                <w:b/>
                <w:sz w:val="23"/>
              </w:rPr>
              <w:t>Сроки проведения</w:t>
            </w:r>
          </w:p>
        </w:tc>
      </w:tr>
      <w:tr w:rsidR="009E1916" w:rsidRPr="00DA161E">
        <w:trPr>
          <w:trHeight w:val="551"/>
        </w:trPr>
        <w:tc>
          <w:tcPr>
            <w:tcW w:w="816" w:type="dxa"/>
          </w:tcPr>
          <w:p w:rsidR="009E1916" w:rsidRPr="00DA161E" w:rsidRDefault="009E1916">
            <w:pPr>
              <w:pStyle w:val="TableParagraph"/>
              <w:spacing w:before="3"/>
              <w:rPr>
                <w:sz w:val="23"/>
              </w:rPr>
            </w:pPr>
          </w:p>
          <w:p w:rsidR="009E1916" w:rsidRPr="00DA161E" w:rsidRDefault="00C21772">
            <w:pPr>
              <w:pStyle w:val="TableParagraph"/>
              <w:spacing w:line="264" w:lineRule="exact"/>
              <w:ind w:right="307"/>
              <w:jc w:val="right"/>
              <w:rPr>
                <w:sz w:val="24"/>
              </w:rPr>
            </w:pPr>
            <w:r w:rsidRPr="00DA161E">
              <w:rPr>
                <w:sz w:val="24"/>
              </w:rPr>
              <w:t>1</w:t>
            </w:r>
          </w:p>
        </w:tc>
        <w:tc>
          <w:tcPr>
            <w:tcW w:w="3263" w:type="dxa"/>
          </w:tcPr>
          <w:p w:rsidR="009E1916" w:rsidRPr="00DA161E" w:rsidRDefault="00C21772">
            <w:pPr>
              <w:pStyle w:val="TableParagraph"/>
              <w:spacing w:line="258" w:lineRule="exact"/>
              <w:ind w:left="815"/>
              <w:rPr>
                <w:sz w:val="23"/>
              </w:rPr>
            </w:pPr>
            <w:r w:rsidRPr="00DA161E">
              <w:rPr>
                <w:sz w:val="23"/>
              </w:rPr>
              <w:t>Социометрия</w:t>
            </w:r>
          </w:p>
        </w:tc>
        <w:tc>
          <w:tcPr>
            <w:tcW w:w="3971" w:type="dxa"/>
          </w:tcPr>
          <w:p w:rsidR="009E1916" w:rsidRPr="00DA161E" w:rsidRDefault="00C21772">
            <w:pPr>
              <w:pStyle w:val="TableParagraph"/>
              <w:ind w:left="104" w:right="132"/>
              <w:rPr>
                <w:sz w:val="23"/>
              </w:rPr>
            </w:pPr>
            <w:r w:rsidRPr="00DA161E">
              <w:rPr>
                <w:sz w:val="23"/>
              </w:rPr>
              <w:t>Оценка межличностных отношений в классе</w:t>
            </w:r>
          </w:p>
        </w:tc>
        <w:tc>
          <w:tcPr>
            <w:tcW w:w="1561" w:type="dxa"/>
          </w:tcPr>
          <w:p w:rsidR="009E1916" w:rsidRPr="00DA161E" w:rsidRDefault="00C21772">
            <w:pPr>
              <w:pStyle w:val="TableParagraph"/>
              <w:ind w:left="104" w:right="447"/>
              <w:rPr>
                <w:sz w:val="23"/>
              </w:rPr>
            </w:pPr>
            <w:r w:rsidRPr="00DA161E">
              <w:rPr>
                <w:sz w:val="23"/>
              </w:rPr>
              <w:t>В течение года</w:t>
            </w:r>
          </w:p>
        </w:tc>
      </w:tr>
      <w:tr w:rsidR="009E1916" w:rsidRPr="00DA161E">
        <w:trPr>
          <w:trHeight w:val="791"/>
        </w:trPr>
        <w:tc>
          <w:tcPr>
            <w:tcW w:w="816" w:type="dxa"/>
          </w:tcPr>
          <w:p w:rsidR="009E1916" w:rsidRPr="00DA161E" w:rsidRDefault="009E1916">
            <w:pPr>
              <w:pStyle w:val="TableParagraph"/>
              <w:spacing w:before="3"/>
              <w:rPr>
                <w:sz w:val="23"/>
              </w:rPr>
            </w:pPr>
          </w:p>
          <w:p w:rsidR="009E1916" w:rsidRPr="00DA161E" w:rsidRDefault="00C21772">
            <w:pPr>
              <w:pStyle w:val="TableParagraph"/>
              <w:ind w:right="336"/>
              <w:jc w:val="right"/>
              <w:rPr>
                <w:sz w:val="24"/>
              </w:rPr>
            </w:pPr>
            <w:r w:rsidRPr="00DA161E">
              <w:rPr>
                <w:sz w:val="24"/>
              </w:rPr>
              <w:t>2</w:t>
            </w:r>
          </w:p>
        </w:tc>
        <w:tc>
          <w:tcPr>
            <w:tcW w:w="3263" w:type="dxa"/>
          </w:tcPr>
          <w:p w:rsidR="009E1916" w:rsidRPr="00DA161E" w:rsidRDefault="00C21772">
            <w:pPr>
              <w:pStyle w:val="TableParagraph"/>
              <w:ind w:left="107" w:right="279"/>
              <w:rPr>
                <w:sz w:val="23"/>
              </w:rPr>
            </w:pPr>
            <w:r w:rsidRPr="00DA161E">
              <w:rPr>
                <w:sz w:val="23"/>
              </w:rPr>
              <w:t>Компьютерное тестирование по методике</w:t>
            </w:r>
          </w:p>
          <w:p w:rsidR="009E1916" w:rsidRPr="00DA161E" w:rsidRDefault="00C21772">
            <w:pPr>
              <w:pStyle w:val="TableParagraph"/>
              <w:spacing w:line="249" w:lineRule="exact"/>
              <w:ind w:left="107"/>
              <w:rPr>
                <w:sz w:val="23"/>
              </w:rPr>
            </w:pPr>
            <w:r w:rsidRPr="00DA161E">
              <w:rPr>
                <w:sz w:val="23"/>
              </w:rPr>
              <w:t>«Профориентатор»</w:t>
            </w:r>
          </w:p>
        </w:tc>
        <w:tc>
          <w:tcPr>
            <w:tcW w:w="3971" w:type="dxa"/>
          </w:tcPr>
          <w:p w:rsidR="009E1916" w:rsidRPr="00DA161E" w:rsidRDefault="00C21772">
            <w:pPr>
              <w:pStyle w:val="TableParagraph"/>
              <w:ind w:left="104" w:right="746"/>
              <w:rPr>
                <w:sz w:val="23"/>
              </w:rPr>
            </w:pPr>
            <w:r w:rsidRPr="00DA161E">
              <w:rPr>
                <w:sz w:val="23"/>
              </w:rPr>
              <w:t>Диагностика личностных особенностей, профориентация</w:t>
            </w:r>
          </w:p>
        </w:tc>
        <w:tc>
          <w:tcPr>
            <w:tcW w:w="1561" w:type="dxa"/>
          </w:tcPr>
          <w:p w:rsidR="009E1916" w:rsidRPr="00DA161E" w:rsidRDefault="00C21772">
            <w:pPr>
              <w:pStyle w:val="TableParagraph"/>
              <w:ind w:left="104" w:right="447"/>
              <w:rPr>
                <w:sz w:val="23"/>
              </w:rPr>
            </w:pPr>
            <w:r w:rsidRPr="00DA161E">
              <w:rPr>
                <w:sz w:val="23"/>
              </w:rPr>
              <w:t>В течение года</w:t>
            </w:r>
          </w:p>
        </w:tc>
      </w:tr>
      <w:tr w:rsidR="009E1916" w:rsidRPr="00DA161E">
        <w:trPr>
          <w:trHeight w:val="1057"/>
        </w:trPr>
        <w:tc>
          <w:tcPr>
            <w:tcW w:w="816" w:type="dxa"/>
          </w:tcPr>
          <w:p w:rsidR="009E1916" w:rsidRPr="00DA161E" w:rsidRDefault="009E1916">
            <w:pPr>
              <w:pStyle w:val="TableParagraph"/>
              <w:spacing w:before="3"/>
              <w:rPr>
                <w:sz w:val="23"/>
              </w:rPr>
            </w:pPr>
          </w:p>
          <w:p w:rsidR="009E1916" w:rsidRPr="00DA161E" w:rsidRDefault="00C21772">
            <w:pPr>
              <w:pStyle w:val="TableParagraph"/>
              <w:ind w:right="336"/>
              <w:jc w:val="right"/>
              <w:rPr>
                <w:sz w:val="24"/>
              </w:rPr>
            </w:pPr>
            <w:r w:rsidRPr="00DA161E">
              <w:rPr>
                <w:sz w:val="24"/>
              </w:rPr>
              <w:t>3</w:t>
            </w:r>
          </w:p>
        </w:tc>
        <w:tc>
          <w:tcPr>
            <w:tcW w:w="3263" w:type="dxa"/>
          </w:tcPr>
          <w:p w:rsidR="009E1916" w:rsidRPr="00DA161E" w:rsidRDefault="00C21772">
            <w:pPr>
              <w:pStyle w:val="TableParagraph"/>
              <w:ind w:left="107" w:right="446"/>
              <w:rPr>
                <w:sz w:val="23"/>
              </w:rPr>
            </w:pPr>
            <w:r w:rsidRPr="00DA161E">
              <w:rPr>
                <w:sz w:val="23"/>
              </w:rPr>
              <w:t>Анкетирование одиннадцатиклассников по выбору направления</w:t>
            </w:r>
          </w:p>
          <w:p w:rsidR="009E1916" w:rsidRPr="00DA161E" w:rsidRDefault="00C21772">
            <w:pPr>
              <w:pStyle w:val="TableParagraph"/>
              <w:spacing w:line="250" w:lineRule="exact"/>
              <w:ind w:left="107"/>
              <w:rPr>
                <w:sz w:val="23"/>
              </w:rPr>
            </w:pPr>
            <w:r w:rsidRPr="00DA161E">
              <w:rPr>
                <w:sz w:val="23"/>
              </w:rPr>
              <w:t>дальнейшего обучения</w:t>
            </w:r>
          </w:p>
        </w:tc>
        <w:tc>
          <w:tcPr>
            <w:tcW w:w="3971" w:type="dxa"/>
          </w:tcPr>
          <w:p w:rsidR="009E1916" w:rsidRPr="00DA161E" w:rsidRDefault="00C21772">
            <w:pPr>
              <w:pStyle w:val="TableParagraph"/>
              <w:spacing w:line="242" w:lineRule="auto"/>
              <w:ind w:left="104" w:right="213"/>
              <w:rPr>
                <w:sz w:val="23"/>
              </w:rPr>
            </w:pPr>
            <w:r w:rsidRPr="00DA161E">
              <w:rPr>
                <w:sz w:val="23"/>
              </w:rPr>
              <w:t>Изучение профессиональных планов выпускников</w:t>
            </w:r>
          </w:p>
        </w:tc>
        <w:tc>
          <w:tcPr>
            <w:tcW w:w="1561" w:type="dxa"/>
          </w:tcPr>
          <w:p w:rsidR="009E1916" w:rsidRPr="00DA161E" w:rsidRDefault="00C21772">
            <w:pPr>
              <w:pStyle w:val="TableParagraph"/>
              <w:spacing w:line="242" w:lineRule="auto"/>
              <w:ind w:left="104" w:right="447"/>
              <w:rPr>
                <w:sz w:val="23"/>
              </w:rPr>
            </w:pPr>
            <w:r w:rsidRPr="00DA161E">
              <w:rPr>
                <w:sz w:val="23"/>
              </w:rPr>
              <w:t>В течение года</w:t>
            </w:r>
          </w:p>
        </w:tc>
      </w:tr>
      <w:tr w:rsidR="009E1916" w:rsidRPr="00DA161E">
        <w:trPr>
          <w:trHeight w:val="794"/>
        </w:trPr>
        <w:tc>
          <w:tcPr>
            <w:tcW w:w="816" w:type="dxa"/>
          </w:tcPr>
          <w:p w:rsidR="009E1916" w:rsidRPr="00DA161E" w:rsidRDefault="009E1916">
            <w:pPr>
              <w:pStyle w:val="TableParagraph"/>
              <w:spacing w:before="3"/>
              <w:rPr>
                <w:sz w:val="23"/>
              </w:rPr>
            </w:pPr>
          </w:p>
          <w:p w:rsidR="009E1916" w:rsidRPr="00DA161E" w:rsidRDefault="00C21772">
            <w:pPr>
              <w:pStyle w:val="TableParagraph"/>
              <w:spacing w:before="1"/>
              <w:ind w:right="336"/>
              <w:jc w:val="right"/>
              <w:rPr>
                <w:sz w:val="24"/>
              </w:rPr>
            </w:pPr>
            <w:r w:rsidRPr="00DA161E">
              <w:rPr>
                <w:sz w:val="24"/>
              </w:rPr>
              <w:t>4</w:t>
            </w:r>
          </w:p>
        </w:tc>
        <w:tc>
          <w:tcPr>
            <w:tcW w:w="3263" w:type="dxa"/>
          </w:tcPr>
          <w:p w:rsidR="009E1916" w:rsidRPr="00DA161E" w:rsidRDefault="00C21772">
            <w:pPr>
              <w:pStyle w:val="TableParagraph"/>
              <w:spacing w:line="258" w:lineRule="exact"/>
              <w:ind w:left="107"/>
              <w:rPr>
                <w:sz w:val="23"/>
              </w:rPr>
            </w:pPr>
            <w:r w:rsidRPr="00DA161E">
              <w:rPr>
                <w:sz w:val="23"/>
              </w:rPr>
              <w:t>Анкетирование выпускников</w:t>
            </w:r>
          </w:p>
        </w:tc>
        <w:tc>
          <w:tcPr>
            <w:tcW w:w="3971" w:type="dxa"/>
          </w:tcPr>
          <w:p w:rsidR="009E1916" w:rsidRPr="00DA161E" w:rsidRDefault="00C21772">
            <w:pPr>
              <w:pStyle w:val="TableParagraph"/>
              <w:spacing w:line="258" w:lineRule="exact"/>
              <w:ind w:left="104"/>
              <w:rPr>
                <w:sz w:val="23"/>
              </w:rPr>
            </w:pPr>
            <w:r w:rsidRPr="00DA161E">
              <w:rPr>
                <w:sz w:val="23"/>
              </w:rPr>
              <w:t>Определение уровня</w:t>
            </w:r>
          </w:p>
          <w:p w:rsidR="009E1916" w:rsidRPr="00DA161E" w:rsidRDefault="00C21772">
            <w:pPr>
              <w:pStyle w:val="TableParagraph"/>
              <w:spacing w:before="6" w:line="264" w:lineRule="exact"/>
              <w:ind w:left="104" w:right="582"/>
              <w:rPr>
                <w:sz w:val="23"/>
              </w:rPr>
            </w:pPr>
            <w:r w:rsidRPr="00DA161E">
              <w:rPr>
                <w:sz w:val="23"/>
              </w:rPr>
              <w:t>удовлетворенности выпускников образовательным процессом</w:t>
            </w:r>
          </w:p>
        </w:tc>
        <w:tc>
          <w:tcPr>
            <w:tcW w:w="1561" w:type="dxa"/>
          </w:tcPr>
          <w:p w:rsidR="009E1916" w:rsidRPr="00DA161E" w:rsidRDefault="00C21772">
            <w:pPr>
              <w:pStyle w:val="TableParagraph"/>
              <w:spacing w:line="242" w:lineRule="auto"/>
              <w:ind w:left="104" w:right="447"/>
              <w:rPr>
                <w:sz w:val="23"/>
              </w:rPr>
            </w:pPr>
            <w:r w:rsidRPr="00DA161E">
              <w:rPr>
                <w:sz w:val="23"/>
              </w:rPr>
              <w:t>В течение года</w:t>
            </w:r>
          </w:p>
        </w:tc>
      </w:tr>
      <w:tr w:rsidR="009E1916" w:rsidRPr="00DA161E">
        <w:trPr>
          <w:trHeight w:val="794"/>
        </w:trPr>
        <w:tc>
          <w:tcPr>
            <w:tcW w:w="816" w:type="dxa"/>
          </w:tcPr>
          <w:p w:rsidR="009E1916" w:rsidRPr="00DA161E" w:rsidRDefault="009E1916">
            <w:pPr>
              <w:pStyle w:val="TableParagraph"/>
              <w:spacing w:before="3"/>
              <w:rPr>
                <w:sz w:val="23"/>
              </w:rPr>
            </w:pPr>
          </w:p>
          <w:p w:rsidR="009E1916" w:rsidRPr="00DA161E" w:rsidRDefault="00C21772">
            <w:pPr>
              <w:pStyle w:val="TableParagraph"/>
              <w:ind w:right="336"/>
              <w:jc w:val="right"/>
              <w:rPr>
                <w:sz w:val="24"/>
              </w:rPr>
            </w:pPr>
            <w:r w:rsidRPr="00DA161E">
              <w:rPr>
                <w:sz w:val="24"/>
              </w:rPr>
              <w:t>5</w:t>
            </w:r>
          </w:p>
        </w:tc>
        <w:tc>
          <w:tcPr>
            <w:tcW w:w="3263" w:type="dxa"/>
          </w:tcPr>
          <w:p w:rsidR="009E1916" w:rsidRPr="00DA161E" w:rsidRDefault="00C21772">
            <w:pPr>
              <w:pStyle w:val="TableParagraph"/>
              <w:ind w:left="107" w:right="318"/>
              <w:rPr>
                <w:sz w:val="23"/>
              </w:rPr>
            </w:pPr>
            <w:r w:rsidRPr="00DA161E">
              <w:rPr>
                <w:sz w:val="23"/>
              </w:rPr>
              <w:t>Индивидуальная профориентационная работа</w:t>
            </w:r>
          </w:p>
        </w:tc>
        <w:tc>
          <w:tcPr>
            <w:tcW w:w="3971" w:type="dxa"/>
          </w:tcPr>
          <w:p w:rsidR="009E1916" w:rsidRPr="00DA161E" w:rsidRDefault="00C21772">
            <w:pPr>
              <w:pStyle w:val="TableParagraph"/>
              <w:ind w:left="104" w:right="655"/>
              <w:rPr>
                <w:sz w:val="23"/>
              </w:rPr>
            </w:pPr>
            <w:r w:rsidRPr="00DA161E">
              <w:rPr>
                <w:sz w:val="23"/>
              </w:rPr>
              <w:t>Оказание психологической поддержки в профессиональном</w:t>
            </w:r>
          </w:p>
          <w:p w:rsidR="009E1916" w:rsidRPr="00DA161E" w:rsidRDefault="00C21772">
            <w:pPr>
              <w:pStyle w:val="TableParagraph"/>
              <w:spacing w:line="250" w:lineRule="exact"/>
              <w:ind w:left="104"/>
              <w:rPr>
                <w:sz w:val="23"/>
              </w:rPr>
            </w:pPr>
            <w:r w:rsidRPr="00DA161E">
              <w:rPr>
                <w:sz w:val="23"/>
              </w:rPr>
              <w:t>самоопределении</w:t>
            </w:r>
          </w:p>
        </w:tc>
        <w:tc>
          <w:tcPr>
            <w:tcW w:w="1561" w:type="dxa"/>
          </w:tcPr>
          <w:p w:rsidR="009E1916" w:rsidRPr="00DA161E" w:rsidRDefault="00C21772">
            <w:pPr>
              <w:pStyle w:val="TableParagraph"/>
              <w:ind w:left="104" w:right="447"/>
              <w:rPr>
                <w:sz w:val="23"/>
              </w:rPr>
            </w:pPr>
            <w:r w:rsidRPr="00DA161E">
              <w:rPr>
                <w:sz w:val="23"/>
              </w:rPr>
              <w:t>В течение года</w:t>
            </w:r>
          </w:p>
        </w:tc>
      </w:tr>
    </w:tbl>
    <w:p w:rsidR="009E1916" w:rsidRPr="00DA161E" w:rsidRDefault="00C21772" w:rsidP="00310870">
      <w:pPr>
        <w:pStyle w:val="a3"/>
        <w:ind w:right="858" w:firstLine="707"/>
        <w:jc w:val="both"/>
      </w:pPr>
      <w:r w:rsidRPr="00DA161E">
        <w:t>Для выпускников 11-х классов в системе проводятся занятия по профориентации и психологической подготовке к ЕГЭ, в ходе данной работы выявляются способности детей, формируется практический опыт в различных сферах познавательной и профессиональной деятельности, проводится знакомство с учебными заведениями среднего и высшего профессионального образования, формируются представления о требованиях развивающегося общества к выпускникам</w:t>
      </w:r>
      <w:r w:rsidRPr="00DA161E">
        <w:rPr>
          <w:spacing w:val="-3"/>
        </w:rPr>
        <w:t xml:space="preserve"> </w:t>
      </w:r>
      <w:r w:rsidRPr="00DA161E">
        <w:t>школы.</w:t>
      </w:r>
    </w:p>
    <w:p w:rsidR="009E1916" w:rsidRPr="00DA161E" w:rsidRDefault="00C21772" w:rsidP="00310870">
      <w:pPr>
        <w:pStyle w:val="a3"/>
        <w:spacing w:after="9"/>
        <w:ind w:right="1464" w:firstLine="707"/>
        <w:jc w:val="both"/>
      </w:pPr>
      <w:r w:rsidRPr="00DA161E">
        <w:t>На уровне СОО с учащимися 11 классов в рамках классных часов проводятся индивидуальные и групповые психокоррекционные и развивающие занятия, направленные на развитие личности и индивидуальности учащихся, на регуляцию эмоционально-волевой сферы и формирования ключевых компетенций учащихся.</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3896"/>
        <w:gridCol w:w="3478"/>
        <w:gridCol w:w="1560"/>
      </w:tblGrid>
      <w:tr w:rsidR="009E1916" w:rsidRPr="00DA161E">
        <w:trPr>
          <w:trHeight w:val="263"/>
        </w:trPr>
        <w:tc>
          <w:tcPr>
            <w:tcW w:w="9608" w:type="dxa"/>
            <w:gridSpan w:val="4"/>
          </w:tcPr>
          <w:p w:rsidR="009E1916" w:rsidRPr="00DA161E" w:rsidRDefault="00C21772">
            <w:pPr>
              <w:pStyle w:val="TableParagraph"/>
              <w:spacing w:line="244" w:lineRule="exact"/>
              <w:ind w:left="2522"/>
              <w:rPr>
                <w:b/>
                <w:sz w:val="23"/>
              </w:rPr>
            </w:pPr>
            <w:r w:rsidRPr="00DA161E">
              <w:rPr>
                <w:b/>
                <w:sz w:val="23"/>
              </w:rPr>
              <w:t>Развивающее и психокоррекционное направление</w:t>
            </w:r>
          </w:p>
        </w:tc>
      </w:tr>
      <w:tr w:rsidR="009E1916" w:rsidRPr="00DA161E">
        <w:trPr>
          <w:trHeight w:val="530"/>
        </w:trPr>
        <w:tc>
          <w:tcPr>
            <w:tcW w:w="674" w:type="dxa"/>
          </w:tcPr>
          <w:p w:rsidR="009E1916" w:rsidRPr="00DA161E" w:rsidRDefault="009E1916">
            <w:pPr>
              <w:pStyle w:val="TableParagraph"/>
              <w:rPr>
                <w:sz w:val="23"/>
              </w:rPr>
            </w:pPr>
          </w:p>
          <w:p w:rsidR="009E1916" w:rsidRPr="00DA161E" w:rsidRDefault="00C21772">
            <w:pPr>
              <w:pStyle w:val="TableParagraph"/>
              <w:spacing w:line="245" w:lineRule="exact"/>
              <w:ind w:left="147" w:right="148"/>
              <w:jc w:val="center"/>
              <w:rPr>
                <w:b/>
                <w:sz w:val="23"/>
              </w:rPr>
            </w:pPr>
            <w:r w:rsidRPr="00DA161E">
              <w:rPr>
                <w:b/>
                <w:sz w:val="23"/>
              </w:rPr>
              <w:t>п\п</w:t>
            </w:r>
          </w:p>
        </w:tc>
        <w:tc>
          <w:tcPr>
            <w:tcW w:w="3896" w:type="dxa"/>
          </w:tcPr>
          <w:p w:rsidR="009E1916" w:rsidRPr="00DA161E" w:rsidRDefault="00C21772">
            <w:pPr>
              <w:pStyle w:val="TableParagraph"/>
              <w:spacing w:line="263" w:lineRule="exact"/>
              <w:ind w:left="1251"/>
              <w:rPr>
                <w:b/>
                <w:sz w:val="23"/>
              </w:rPr>
            </w:pPr>
            <w:r w:rsidRPr="00DA161E">
              <w:rPr>
                <w:b/>
                <w:sz w:val="23"/>
              </w:rPr>
              <w:t>Содержание работы</w:t>
            </w:r>
          </w:p>
        </w:tc>
        <w:tc>
          <w:tcPr>
            <w:tcW w:w="3478" w:type="dxa"/>
          </w:tcPr>
          <w:p w:rsidR="009E1916" w:rsidRPr="00DA161E" w:rsidRDefault="00C21772">
            <w:pPr>
              <w:pStyle w:val="TableParagraph"/>
              <w:spacing w:line="263" w:lineRule="exact"/>
              <w:ind w:left="1094"/>
              <w:rPr>
                <w:b/>
                <w:sz w:val="23"/>
              </w:rPr>
            </w:pPr>
            <w:r w:rsidRPr="00DA161E">
              <w:rPr>
                <w:b/>
                <w:sz w:val="23"/>
              </w:rPr>
              <w:t>Цель деятельности</w:t>
            </w:r>
          </w:p>
        </w:tc>
        <w:tc>
          <w:tcPr>
            <w:tcW w:w="1560" w:type="dxa"/>
          </w:tcPr>
          <w:p w:rsidR="009E1916" w:rsidRPr="00DA161E" w:rsidRDefault="00C21772">
            <w:pPr>
              <w:pStyle w:val="TableParagraph"/>
              <w:spacing w:line="266" w:lineRule="exact"/>
              <w:ind w:left="173" w:right="147" w:firstLine="268"/>
              <w:rPr>
                <w:b/>
                <w:sz w:val="23"/>
              </w:rPr>
            </w:pPr>
            <w:r w:rsidRPr="00DA161E">
              <w:rPr>
                <w:b/>
                <w:sz w:val="23"/>
              </w:rPr>
              <w:t>Сроки проведения</w:t>
            </w:r>
          </w:p>
        </w:tc>
      </w:tr>
      <w:tr w:rsidR="009E1916" w:rsidRPr="00DA161E">
        <w:trPr>
          <w:trHeight w:val="792"/>
        </w:trPr>
        <w:tc>
          <w:tcPr>
            <w:tcW w:w="674" w:type="dxa"/>
          </w:tcPr>
          <w:p w:rsidR="009E1916" w:rsidRPr="00DA161E" w:rsidRDefault="009E1916">
            <w:pPr>
              <w:pStyle w:val="TableParagraph"/>
              <w:spacing w:before="2"/>
            </w:pPr>
          </w:p>
          <w:p w:rsidR="009E1916" w:rsidRPr="00DA161E" w:rsidRDefault="00C21772">
            <w:pPr>
              <w:pStyle w:val="TableParagraph"/>
              <w:spacing w:before="1"/>
              <w:ind w:left="65"/>
              <w:jc w:val="center"/>
              <w:rPr>
                <w:sz w:val="23"/>
              </w:rPr>
            </w:pPr>
            <w:r w:rsidRPr="00DA161E">
              <w:rPr>
                <w:sz w:val="23"/>
              </w:rPr>
              <w:t>1</w:t>
            </w:r>
          </w:p>
        </w:tc>
        <w:tc>
          <w:tcPr>
            <w:tcW w:w="3896" w:type="dxa"/>
          </w:tcPr>
          <w:p w:rsidR="009E1916" w:rsidRPr="00DA161E" w:rsidRDefault="00C21772">
            <w:pPr>
              <w:pStyle w:val="TableParagraph"/>
              <w:ind w:left="108" w:right="86"/>
              <w:rPr>
                <w:sz w:val="23"/>
              </w:rPr>
            </w:pPr>
            <w:r w:rsidRPr="00DA161E">
              <w:rPr>
                <w:sz w:val="23"/>
              </w:rPr>
              <w:t>Индивидуальные консультации для учащихся по результатам диагностик</w:t>
            </w:r>
          </w:p>
        </w:tc>
        <w:tc>
          <w:tcPr>
            <w:tcW w:w="3478" w:type="dxa"/>
          </w:tcPr>
          <w:p w:rsidR="009E1916" w:rsidRPr="00DA161E" w:rsidRDefault="00C21772">
            <w:pPr>
              <w:pStyle w:val="TableParagraph"/>
              <w:tabs>
                <w:tab w:val="left" w:pos="2268"/>
              </w:tabs>
              <w:ind w:left="108" w:right="96"/>
              <w:rPr>
                <w:sz w:val="23"/>
              </w:rPr>
            </w:pPr>
            <w:r w:rsidRPr="00DA161E">
              <w:rPr>
                <w:sz w:val="23"/>
              </w:rPr>
              <w:t>Развитие</w:t>
            </w:r>
            <w:r w:rsidRPr="00DA161E">
              <w:rPr>
                <w:sz w:val="23"/>
              </w:rPr>
              <w:tab/>
            </w:r>
            <w:r w:rsidRPr="00DA161E">
              <w:rPr>
                <w:spacing w:val="-3"/>
                <w:sz w:val="23"/>
              </w:rPr>
              <w:t xml:space="preserve">рефлексии, </w:t>
            </w:r>
            <w:r w:rsidRPr="00DA161E">
              <w:rPr>
                <w:sz w:val="23"/>
              </w:rPr>
              <w:t xml:space="preserve">информирование о </w:t>
            </w:r>
            <w:r w:rsidRPr="00DA161E">
              <w:rPr>
                <w:spacing w:val="-3"/>
                <w:sz w:val="23"/>
              </w:rPr>
              <w:t>личностных</w:t>
            </w:r>
          </w:p>
          <w:p w:rsidR="009E1916" w:rsidRPr="00DA161E" w:rsidRDefault="00C21772">
            <w:pPr>
              <w:pStyle w:val="TableParagraph"/>
              <w:spacing w:line="251" w:lineRule="exact"/>
              <w:ind w:left="108"/>
              <w:rPr>
                <w:sz w:val="23"/>
              </w:rPr>
            </w:pPr>
            <w:r w:rsidRPr="00DA161E">
              <w:rPr>
                <w:sz w:val="23"/>
              </w:rPr>
              <w:t>особенностях</w:t>
            </w:r>
          </w:p>
        </w:tc>
        <w:tc>
          <w:tcPr>
            <w:tcW w:w="1560" w:type="dxa"/>
          </w:tcPr>
          <w:p w:rsidR="009E1916" w:rsidRPr="00DA161E" w:rsidRDefault="00C21772">
            <w:pPr>
              <w:pStyle w:val="TableParagraph"/>
              <w:tabs>
                <w:tab w:val="left" w:pos="681"/>
              </w:tabs>
              <w:ind w:left="106" w:right="97"/>
              <w:rPr>
                <w:sz w:val="23"/>
              </w:rPr>
            </w:pPr>
            <w:r w:rsidRPr="00DA161E">
              <w:rPr>
                <w:sz w:val="23"/>
              </w:rPr>
              <w:t>В</w:t>
            </w:r>
            <w:r w:rsidRPr="00DA161E">
              <w:rPr>
                <w:sz w:val="23"/>
              </w:rPr>
              <w:tab/>
            </w:r>
            <w:r w:rsidRPr="00DA161E">
              <w:rPr>
                <w:spacing w:val="-4"/>
                <w:sz w:val="23"/>
              </w:rPr>
              <w:t xml:space="preserve">течение </w:t>
            </w:r>
            <w:r w:rsidRPr="00DA161E">
              <w:rPr>
                <w:sz w:val="23"/>
              </w:rPr>
              <w:t>года</w:t>
            </w:r>
          </w:p>
        </w:tc>
      </w:tr>
      <w:tr w:rsidR="009E1916" w:rsidRPr="00DA161E">
        <w:trPr>
          <w:trHeight w:val="1058"/>
        </w:trPr>
        <w:tc>
          <w:tcPr>
            <w:tcW w:w="674" w:type="dxa"/>
          </w:tcPr>
          <w:p w:rsidR="009E1916" w:rsidRPr="00DA161E" w:rsidRDefault="009E1916">
            <w:pPr>
              <w:pStyle w:val="TableParagraph"/>
              <w:spacing w:before="4"/>
            </w:pPr>
          </w:p>
          <w:p w:rsidR="009E1916" w:rsidRPr="00DA161E" w:rsidRDefault="00C21772">
            <w:pPr>
              <w:pStyle w:val="TableParagraph"/>
              <w:spacing w:before="1"/>
              <w:ind w:left="7"/>
              <w:jc w:val="center"/>
              <w:rPr>
                <w:sz w:val="23"/>
              </w:rPr>
            </w:pPr>
            <w:r w:rsidRPr="00DA161E">
              <w:rPr>
                <w:sz w:val="23"/>
              </w:rPr>
              <w:t>2</w:t>
            </w:r>
          </w:p>
        </w:tc>
        <w:tc>
          <w:tcPr>
            <w:tcW w:w="3896" w:type="dxa"/>
          </w:tcPr>
          <w:p w:rsidR="009E1916" w:rsidRPr="00DA161E" w:rsidRDefault="00C21772">
            <w:pPr>
              <w:pStyle w:val="TableParagraph"/>
              <w:ind w:left="108" w:right="97"/>
              <w:jc w:val="both"/>
              <w:rPr>
                <w:sz w:val="23"/>
              </w:rPr>
            </w:pPr>
            <w:r w:rsidRPr="00DA161E">
              <w:rPr>
                <w:sz w:val="23"/>
              </w:rPr>
              <w:t>Индивидуальные консультации для родителей учащихся по результатам диагностик</w:t>
            </w:r>
          </w:p>
        </w:tc>
        <w:tc>
          <w:tcPr>
            <w:tcW w:w="3478" w:type="dxa"/>
          </w:tcPr>
          <w:p w:rsidR="009E1916" w:rsidRPr="00DA161E" w:rsidRDefault="00C21772">
            <w:pPr>
              <w:pStyle w:val="TableParagraph"/>
              <w:tabs>
                <w:tab w:val="left" w:pos="1674"/>
                <w:tab w:val="left" w:pos="2567"/>
              </w:tabs>
              <w:ind w:left="108" w:right="95"/>
              <w:jc w:val="both"/>
              <w:rPr>
                <w:sz w:val="23"/>
              </w:rPr>
            </w:pPr>
            <w:r w:rsidRPr="00DA161E">
              <w:rPr>
                <w:sz w:val="23"/>
              </w:rPr>
              <w:t>Оказание</w:t>
            </w:r>
            <w:r w:rsidRPr="00DA161E">
              <w:rPr>
                <w:sz w:val="23"/>
              </w:rPr>
              <w:tab/>
            </w:r>
            <w:r w:rsidRPr="00DA161E">
              <w:rPr>
                <w:spacing w:val="-1"/>
                <w:sz w:val="23"/>
              </w:rPr>
              <w:t xml:space="preserve">психологической </w:t>
            </w:r>
            <w:r w:rsidRPr="00DA161E">
              <w:rPr>
                <w:sz w:val="23"/>
              </w:rPr>
              <w:t xml:space="preserve">поддержки родителям </w:t>
            </w:r>
            <w:r w:rsidRPr="00DA161E">
              <w:rPr>
                <w:spacing w:val="-14"/>
                <w:sz w:val="23"/>
              </w:rPr>
              <w:t xml:space="preserve">и </w:t>
            </w:r>
            <w:r w:rsidRPr="00DA161E">
              <w:rPr>
                <w:sz w:val="23"/>
              </w:rPr>
              <w:t>организация</w:t>
            </w:r>
            <w:r w:rsidRPr="00DA161E">
              <w:rPr>
                <w:sz w:val="23"/>
              </w:rPr>
              <w:tab/>
            </w:r>
            <w:r w:rsidRPr="00DA161E">
              <w:rPr>
                <w:sz w:val="23"/>
              </w:rPr>
              <w:tab/>
            </w:r>
            <w:r w:rsidRPr="00DA161E">
              <w:rPr>
                <w:spacing w:val="-3"/>
                <w:sz w:val="23"/>
              </w:rPr>
              <w:t>условий</w:t>
            </w:r>
          </w:p>
          <w:p w:rsidR="009E1916" w:rsidRPr="00DA161E" w:rsidRDefault="00C21772">
            <w:pPr>
              <w:pStyle w:val="TableParagraph"/>
              <w:spacing w:line="251" w:lineRule="exact"/>
              <w:ind w:left="108"/>
              <w:jc w:val="both"/>
              <w:rPr>
                <w:sz w:val="23"/>
              </w:rPr>
            </w:pPr>
            <w:r w:rsidRPr="00DA161E">
              <w:rPr>
                <w:sz w:val="23"/>
              </w:rPr>
              <w:t>взаимопонимания и помощи</w:t>
            </w:r>
          </w:p>
        </w:tc>
        <w:tc>
          <w:tcPr>
            <w:tcW w:w="1560" w:type="dxa"/>
          </w:tcPr>
          <w:p w:rsidR="009E1916" w:rsidRPr="00DA161E" w:rsidRDefault="00C21772">
            <w:pPr>
              <w:pStyle w:val="TableParagraph"/>
              <w:tabs>
                <w:tab w:val="left" w:pos="681"/>
              </w:tabs>
              <w:ind w:left="106" w:right="97"/>
              <w:rPr>
                <w:sz w:val="23"/>
              </w:rPr>
            </w:pPr>
            <w:r w:rsidRPr="00DA161E">
              <w:rPr>
                <w:sz w:val="23"/>
              </w:rPr>
              <w:t>В</w:t>
            </w:r>
            <w:r w:rsidRPr="00DA161E">
              <w:rPr>
                <w:sz w:val="23"/>
              </w:rPr>
              <w:tab/>
            </w:r>
            <w:r w:rsidRPr="00DA161E">
              <w:rPr>
                <w:spacing w:val="-4"/>
                <w:sz w:val="23"/>
              </w:rPr>
              <w:t xml:space="preserve">течение </w:t>
            </w:r>
            <w:r w:rsidRPr="00DA161E">
              <w:rPr>
                <w:sz w:val="23"/>
              </w:rPr>
              <w:t>года</w:t>
            </w:r>
          </w:p>
        </w:tc>
      </w:tr>
    </w:tbl>
    <w:p w:rsidR="009E1916" w:rsidRPr="00DA161E" w:rsidRDefault="009E1916">
      <w:pPr>
        <w:pStyle w:val="a3"/>
        <w:ind w:left="0"/>
      </w:pPr>
    </w:p>
    <w:p w:rsidR="009E1916" w:rsidRPr="00DA161E" w:rsidRDefault="00C21772">
      <w:pPr>
        <w:pStyle w:val="2"/>
        <w:numPr>
          <w:ilvl w:val="2"/>
          <w:numId w:val="9"/>
        </w:numPr>
        <w:tabs>
          <w:tab w:val="left" w:pos="2991"/>
          <w:tab w:val="left" w:pos="4957"/>
          <w:tab w:val="left" w:pos="6919"/>
          <w:tab w:val="left" w:pos="8816"/>
        </w:tabs>
        <w:ind w:left="1462" w:right="853" w:firstLine="707"/>
        <w:jc w:val="left"/>
      </w:pPr>
      <w:r w:rsidRPr="00DA161E">
        <w:t>Финансовое</w:t>
      </w:r>
      <w:r w:rsidRPr="00DA161E">
        <w:tab/>
        <w:t>обеспечение</w:t>
      </w:r>
      <w:r w:rsidRPr="00DA161E">
        <w:tab/>
        <w:t>реализации</w:t>
      </w:r>
      <w:r w:rsidRPr="00DA161E">
        <w:tab/>
      </w:r>
      <w:r w:rsidRPr="00DA161E">
        <w:rPr>
          <w:w w:val="95"/>
        </w:rPr>
        <w:t xml:space="preserve">образовательной </w:t>
      </w:r>
      <w:r w:rsidRPr="00DA161E">
        <w:t>программы среднего общего</w:t>
      </w:r>
      <w:r w:rsidRPr="00DA161E">
        <w:rPr>
          <w:spacing w:val="-4"/>
        </w:rPr>
        <w:t xml:space="preserve"> </w:t>
      </w:r>
      <w:r w:rsidRPr="00DA161E">
        <w:t>образования</w:t>
      </w:r>
    </w:p>
    <w:p w:rsidR="009E1916" w:rsidRPr="00DA161E" w:rsidRDefault="00C21772" w:rsidP="00310870">
      <w:pPr>
        <w:pStyle w:val="a3"/>
        <w:ind w:right="1163" w:firstLine="707"/>
        <w:jc w:val="both"/>
      </w:pPr>
      <w:r w:rsidRPr="00DA161E">
        <w:t>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среднее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среднего общего образования.</w:t>
      </w:r>
    </w:p>
    <w:p w:rsidR="009E1916" w:rsidRPr="00DA161E" w:rsidRDefault="009E1916">
      <w:pPr>
        <w:sectPr w:rsidR="009E1916" w:rsidRPr="00DA161E">
          <w:pgSz w:w="11910" w:h="16840"/>
          <w:pgMar w:top="1040" w:right="0" w:bottom="1200" w:left="240" w:header="0" w:footer="922" w:gutter="0"/>
          <w:cols w:space="720"/>
        </w:sectPr>
      </w:pPr>
    </w:p>
    <w:p w:rsidR="009E1916" w:rsidRPr="00310870" w:rsidRDefault="00C21772" w:rsidP="00310870">
      <w:pPr>
        <w:pStyle w:val="a3"/>
        <w:spacing w:before="66"/>
        <w:ind w:right="851" w:firstLine="707"/>
        <w:jc w:val="both"/>
      </w:pPr>
      <w:r w:rsidRPr="00310870">
        <w:t>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w:t>
      </w:r>
    </w:p>
    <w:p w:rsidR="009E1916" w:rsidRPr="00310870" w:rsidRDefault="00C21772" w:rsidP="00310870">
      <w:pPr>
        <w:pStyle w:val="a3"/>
        <w:spacing w:before="1"/>
        <w:ind w:right="1232" w:firstLine="707"/>
        <w:jc w:val="both"/>
      </w:pPr>
      <w:r w:rsidRPr="00310870">
        <w:t>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среднего общего образования в соответствии с требованиями Стандарта.</w:t>
      </w:r>
    </w:p>
    <w:p w:rsidR="009E1916" w:rsidRPr="00310870" w:rsidRDefault="00C21772" w:rsidP="00310870">
      <w:pPr>
        <w:pStyle w:val="a3"/>
        <w:ind w:right="1282" w:firstLine="707"/>
        <w:jc w:val="both"/>
      </w:pPr>
      <w:r w:rsidRPr="00310870">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E1916" w:rsidRPr="00310870" w:rsidRDefault="00C21772" w:rsidP="00310870">
      <w:pPr>
        <w:pStyle w:val="a3"/>
        <w:ind w:right="1278" w:firstLine="707"/>
        <w:jc w:val="both"/>
      </w:pPr>
      <w:r w:rsidRPr="00310870">
        <w:t>Региональный расчетный подушевой норматив — это минимально допустимый объем финансовых средств, необходимых для реализации основной образовательной программы в учреждениях региона в соответствии с ФГОС в расчете на одного обучающегося в год, определяемый раздельно для образовательных учреждений, расположенных в городской и сельской местности.</w:t>
      </w:r>
    </w:p>
    <w:p w:rsidR="009E1916" w:rsidRPr="00310870" w:rsidRDefault="00C21772" w:rsidP="00310870">
      <w:pPr>
        <w:pStyle w:val="a3"/>
        <w:ind w:right="1149" w:firstLine="707"/>
        <w:jc w:val="both"/>
      </w:pPr>
      <w:r w:rsidRPr="00310870">
        <w:t>Органы местного самоуправления могут устанавливать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w:t>
      </w:r>
    </w:p>
    <w:p w:rsidR="009E1916" w:rsidRPr="00310870" w:rsidRDefault="00C21772" w:rsidP="00310870">
      <w:pPr>
        <w:pStyle w:val="a3"/>
        <w:spacing w:before="1"/>
        <w:ind w:right="1434" w:firstLine="707"/>
        <w:jc w:val="both"/>
      </w:pPr>
      <w:r w:rsidRPr="00310870">
        <w:t>Региональный расчетный подушевой норматив должен покрывать следующие расходы на год:</w:t>
      </w:r>
    </w:p>
    <w:p w:rsidR="009E1916" w:rsidRPr="00310870" w:rsidRDefault="00C21772" w:rsidP="00310870">
      <w:pPr>
        <w:pStyle w:val="a5"/>
        <w:numPr>
          <w:ilvl w:val="1"/>
          <w:numId w:val="6"/>
        </w:numPr>
        <w:tabs>
          <w:tab w:val="left" w:pos="2182"/>
        </w:tabs>
        <w:ind w:right="1771"/>
        <w:jc w:val="both"/>
        <w:rPr>
          <w:sz w:val="24"/>
          <w:szCs w:val="24"/>
        </w:rPr>
      </w:pPr>
      <w:r w:rsidRPr="00310870">
        <w:rPr>
          <w:sz w:val="24"/>
          <w:szCs w:val="24"/>
        </w:rPr>
        <w:t>оплату труда работников образовательных учреждений с учетом</w:t>
      </w:r>
      <w:r w:rsidRPr="00310870">
        <w:rPr>
          <w:spacing w:val="-28"/>
          <w:sz w:val="24"/>
          <w:szCs w:val="24"/>
        </w:rPr>
        <w:t xml:space="preserve"> </w:t>
      </w:r>
      <w:r w:rsidRPr="00310870">
        <w:rPr>
          <w:sz w:val="24"/>
          <w:szCs w:val="24"/>
        </w:rPr>
        <w:t>районных коэффициентов</w:t>
      </w:r>
      <w:r w:rsidR="00310870" w:rsidRPr="00310870">
        <w:rPr>
          <w:sz w:val="24"/>
          <w:szCs w:val="24"/>
        </w:rPr>
        <w:t xml:space="preserve"> </w:t>
      </w:r>
      <w:r w:rsidRPr="00310870">
        <w:rPr>
          <w:sz w:val="24"/>
          <w:szCs w:val="24"/>
        </w:rPr>
        <w:t>к заработной плате, а также отчисления;</w:t>
      </w:r>
    </w:p>
    <w:p w:rsidR="009E1916" w:rsidRPr="00310870" w:rsidRDefault="00C21772" w:rsidP="00310870">
      <w:pPr>
        <w:pStyle w:val="a5"/>
        <w:numPr>
          <w:ilvl w:val="1"/>
          <w:numId w:val="6"/>
        </w:numPr>
        <w:tabs>
          <w:tab w:val="left" w:pos="2182"/>
        </w:tabs>
        <w:ind w:left="1462" w:right="1134" w:firstLine="359"/>
        <w:jc w:val="both"/>
        <w:rPr>
          <w:sz w:val="24"/>
          <w:szCs w:val="24"/>
        </w:rPr>
      </w:pPr>
      <w:r w:rsidRPr="00310870">
        <w:rPr>
          <w:sz w:val="24"/>
          <w:szCs w:val="24"/>
        </w:rPr>
        <w:t>расходы, непосредственно связанные с обеспечением образовательного</w:t>
      </w:r>
      <w:r w:rsidRPr="00310870">
        <w:rPr>
          <w:spacing w:val="-25"/>
          <w:sz w:val="24"/>
          <w:szCs w:val="24"/>
        </w:rPr>
        <w:t xml:space="preserve"> </w:t>
      </w:r>
      <w:r w:rsidRPr="00310870">
        <w:rPr>
          <w:sz w:val="24"/>
          <w:szCs w:val="24"/>
        </w:rPr>
        <w:t>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w:t>
      </w:r>
      <w:r w:rsidRPr="00310870">
        <w:rPr>
          <w:spacing w:val="-33"/>
          <w:sz w:val="24"/>
          <w:szCs w:val="24"/>
        </w:rPr>
        <w:t xml:space="preserve"> </w:t>
      </w:r>
      <w:r w:rsidRPr="00310870">
        <w:rPr>
          <w:sz w:val="24"/>
          <w:szCs w:val="24"/>
        </w:rPr>
        <w:t>сетью);</w:t>
      </w:r>
    </w:p>
    <w:p w:rsidR="009E1916" w:rsidRPr="00310870" w:rsidRDefault="00C21772" w:rsidP="00310870">
      <w:pPr>
        <w:pStyle w:val="a5"/>
        <w:numPr>
          <w:ilvl w:val="1"/>
          <w:numId w:val="6"/>
        </w:numPr>
        <w:tabs>
          <w:tab w:val="left" w:pos="2182"/>
        </w:tabs>
        <w:ind w:right="1917"/>
        <w:jc w:val="both"/>
        <w:rPr>
          <w:sz w:val="24"/>
          <w:szCs w:val="24"/>
        </w:rPr>
      </w:pPr>
      <w:r w:rsidRPr="00310870">
        <w:rPr>
          <w:sz w:val="24"/>
          <w:szCs w:val="24"/>
        </w:rPr>
        <w:t>иные хозяйственные нужды и другие расходы, связанные с обеспечением образовательного</w:t>
      </w:r>
      <w:r w:rsidR="00310870" w:rsidRPr="00310870">
        <w:rPr>
          <w:sz w:val="24"/>
          <w:szCs w:val="24"/>
        </w:rPr>
        <w:t xml:space="preserve"> </w:t>
      </w:r>
      <w:r w:rsidRPr="00310870">
        <w:rPr>
          <w:sz w:val="24"/>
          <w:szCs w:val="24"/>
        </w:rPr>
        <w:t>процесса (обучение, повышение квалификации педагогического и административно- 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9E1916" w:rsidRPr="00310870" w:rsidRDefault="00C21772" w:rsidP="00310870">
      <w:pPr>
        <w:pStyle w:val="a3"/>
        <w:ind w:right="768" w:firstLine="707"/>
        <w:jc w:val="both"/>
      </w:pPr>
      <w:r w:rsidRPr="00310870">
        <w:t>Формирование фонда оплаты труда образовательной организации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9E1916" w:rsidRPr="00310870" w:rsidRDefault="00C21772" w:rsidP="00310870">
      <w:pPr>
        <w:pStyle w:val="a3"/>
        <w:spacing w:before="1"/>
        <w:ind w:right="1694" w:firstLine="707"/>
        <w:jc w:val="both"/>
      </w:pPr>
      <w:r w:rsidRPr="00310870">
        <w:t>В соответствии с установленным порядком финансирования оплаты</w:t>
      </w:r>
      <w:r w:rsidRPr="00310870">
        <w:rPr>
          <w:spacing w:val="-27"/>
        </w:rPr>
        <w:t xml:space="preserve"> </w:t>
      </w:r>
      <w:r w:rsidRPr="00310870">
        <w:t>труда работников образовательных</w:t>
      </w:r>
      <w:r w:rsidRPr="00310870">
        <w:rPr>
          <w:spacing w:val="3"/>
        </w:rPr>
        <w:t xml:space="preserve"> </w:t>
      </w:r>
      <w:r w:rsidRPr="00310870">
        <w:t>учреждений:</w:t>
      </w:r>
    </w:p>
    <w:p w:rsidR="009E1916" w:rsidRPr="00310870" w:rsidRDefault="00C21772" w:rsidP="00310870">
      <w:pPr>
        <w:pStyle w:val="a5"/>
        <w:numPr>
          <w:ilvl w:val="1"/>
          <w:numId w:val="6"/>
        </w:numPr>
        <w:tabs>
          <w:tab w:val="left" w:pos="2182"/>
        </w:tabs>
        <w:ind w:left="1462" w:right="956" w:firstLine="359"/>
        <w:jc w:val="both"/>
        <w:rPr>
          <w:sz w:val="24"/>
          <w:szCs w:val="24"/>
        </w:rPr>
      </w:pPr>
      <w:r w:rsidRPr="00310870">
        <w:rPr>
          <w:sz w:val="24"/>
          <w:szCs w:val="24"/>
        </w:rPr>
        <w:t>фонд оплаты труда образовательного учреждения состоит из базовой части и стимулирующей части. Значение стимулирущей доли определено школой и составляет</w:t>
      </w:r>
      <w:r w:rsidRPr="00310870">
        <w:rPr>
          <w:spacing w:val="-31"/>
          <w:sz w:val="24"/>
          <w:szCs w:val="24"/>
        </w:rPr>
        <w:t xml:space="preserve"> </w:t>
      </w:r>
      <w:r w:rsidRPr="00310870">
        <w:rPr>
          <w:sz w:val="24"/>
          <w:szCs w:val="24"/>
        </w:rPr>
        <w:t>не менее 10% объема фонда оплаты</w:t>
      </w:r>
      <w:r w:rsidRPr="00310870">
        <w:rPr>
          <w:spacing w:val="-5"/>
          <w:sz w:val="24"/>
          <w:szCs w:val="24"/>
        </w:rPr>
        <w:t xml:space="preserve"> </w:t>
      </w:r>
      <w:r w:rsidRPr="00310870">
        <w:rPr>
          <w:sz w:val="24"/>
          <w:szCs w:val="24"/>
        </w:rPr>
        <w:t>труда;</w:t>
      </w:r>
    </w:p>
    <w:p w:rsidR="009E1916" w:rsidRPr="00310870" w:rsidRDefault="00C21772" w:rsidP="00310870">
      <w:pPr>
        <w:pStyle w:val="a5"/>
        <w:numPr>
          <w:ilvl w:val="1"/>
          <w:numId w:val="6"/>
        </w:numPr>
        <w:tabs>
          <w:tab w:val="left" w:pos="2182"/>
        </w:tabs>
        <w:ind w:right="1415"/>
        <w:jc w:val="both"/>
        <w:rPr>
          <w:sz w:val="24"/>
          <w:szCs w:val="24"/>
        </w:rPr>
      </w:pPr>
      <w:r w:rsidRPr="00310870">
        <w:rPr>
          <w:sz w:val="24"/>
          <w:szCs w:val="24"/>
        </w:rPr>
        <w:t>базовая часть фонда оплаты труда обеспечивает гарантированную</w:t>
      </w:r>
      <w:r w:rsidRPr="00310870">
        <w:rPr>
          <w:spacing w:val="-26"/>
          <w:sz w:val="24"/>
          <w:szCs w:val="24"/>
        </w:rPr>
        <w:t xml:space="preserve"> </w:t>
      </w:r>
      <w:r w:rsidRPr="00310870">
        <w:rPr>
          <w:sz w:val="24"/>
          <w:szCs w:val="24"/>
        </w:rPr>
        <w:t>заработную плату</w:t>
      </w:r>
      <w:r w:rsidR="00310870" w:rsidRPr="00310870">
        <w:rPr>
          <w:sz w:val="24"/>
          <w:szCs w:val="24"/>
        </w:rPr>
        <w:t xml:space="preserve"> </w:t>
      </w:r>
      <w:r w:rsidRPr="00310870">
        <w:rPr>
          <w:sz w:val="24"/>
          <w:szCs w:val="24"/>
        </w:rPr>
        <w:t>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школой;</w:t>
      </w:r>
    </w:p>
    <w:p w:rsidR="009E1916" w:rsidRPr="00310870" w:rsidRDefault="00C21772" w:rsidP="00310870">
      <w:pPr>
        <w:pStyle w:val="a5"/>
        <w:numPr>
          <w:ilvl w:val="1"/>
          <w:numId w:val="6"/>
        </w:numPr>
        <w:tabs>
          <w:tab w:val="left" w:pos="2182"/>
        </w:tabs>
        <w:jc w:val="both"/>
        <w:rPr>
          <w:sz w:val="24"/>
          <w:szCs w:val="24"/>
        </w:rPr>
      </w:pPr>
      <w:r w:rsidRPr="00310870">
        <w:rPr>
          <w:sz w:val="24"/>
          <w:szCs w:val="24"/>
        </w:rPr>
        <w:t>значение объема фонда оплаты труда педагогического персонала —</w:t>
      </w:r>
      <w:r w:rsidRPr="00310870">
        <w:rPr>
          <w:spacing w:val="-7"/>
          <w:sz w:val="24"/>
          <w:szCs w:val="24"/>
        </w:rPr>
        <w:t xml:space="preserve"> </w:t>
      </w:r>
      <w:r w:rsidRPr="00310870">
        <w:rPr>
          <w:sz w:val="24"/>
          <w:szCs w:val="24"/>
        </w:rPr>
        <w:t>соответствует</w:t>
      </w:r>
    </w:p>
    <w:p w:rsidR="009E1916" w:rsidRPr="00DA161E" w:rsidRDefault="009E1916">
      <w:pPr>
        <w:rPr>
          <w:sz w:val="24"/>
        </w:rPr>
        <w:sectPr w:rsidR="009E1916" w:rsidRPr="00DA161E">
          <w:pgSz w:w="11910" w:h="16840"/>
          <w:pgMar w:top="1040" w:right="0" w:bottom="1200" w:left="240" w:header="0" w:footer="922" w:gutter="0"/>
          <w:cols w:space="720"/>
        </w:sectPr>
      </w:pPr>
    </w:p>
    <w:p w:rsidR="009E1916" w:rsidRPr="00DA161E" w:rsidRDefault="00C21772" w:rsidP="00310870">
      <w:pPr>
        <w:pStyle w:val="a3"/>
        <w:spacing w:before="66"/>
        <w:jc w:val="both"/>
      </w:pPr>
      <w:r w:rsidRPr="00DA161E">
        <w:t>нормативам: 70% от общего объема фонда оплаты труда;</w:t>
      </w:r>
    </w:p>
    <w:p w:rsidR="009E1916" w:rsidRPr="00310870" w:rsidRDefault="00C21772" w:rsidP="00310870">
      <w:pPr>
        <w:pStyle w:val="a5"/>
        <w:numPr>
          <w:ilvl w:val="1"/>
          <w:numId w:val="6"/>
        </w:numPr>
        <w:tabs>
          <w:tab w:val="left" w:pos="2182"/>
        </w:tabs>
        <w:ind w:right="897"/>
        <w:jc w:val="both"/>
        <w:rPr>
          <w:sz w:val="28"/>
        </w:rPr>
      </w:pPr>
      <w:r w:rsidRPr="00DA161E">
        <w:rPr>
          <w:sz w:val="24"/>
        </w:rPr>
        <w:t>базовая часть фонда оплаты труда для педагогического</w:t>
      </w:r>
      <w:r w:rsidRPr="00DA161E">
        <w:rPr>
          <w:spacing w:val="-19"/>
          <w:sz w:val="24"/>
        </w:rPr>
        <w:t xml:space="preserve"> </w:t>
      </w:r>
      <w:r w:rsidRPr="00DA161E">
        <w:rPr>
          <w:sz w:val="24"/>
        </w:rPr>
        <w:t xml:space="preserve">персонала, </w:t>
      </w:r>
      <w:r w:rsidRPr="00310870">
        <w:rPr>
          <w:sz w:val="24"/>
          <w:szCs w:val="24"/>
        </w:rPr>
        <w:t>осуществляющего</w:t>
      </w:r>
      <w:r w:rsidR="00310870" w:rsidRPr="00310870">
        <w:rPr>
          <w:sz w:val="24"/>
          <w:szCs w:val="24"/>
        </w:rPr>
        <w:t xml:space="preserve"> </w:t>
      </w:r>
      <w:r w:rsidRPr="00310870">
        <w:rPr>
          <w:sz w:val="24"/>
          <w:szCs w:val="24"/>
        </w:rPr>
        <w:t>учебный процесс, состоит из общей части и</w:t>
      </w:r>
      <w:r w:rsidRPr="00DA161E">
        <w:t xml:space="preserve"> </w:t>
      </w:r>
      <w:r w:rsidRPr="00310870">
        <w:rPr>
          <w:sz w:val="24"/>
        </w:rPr>
        <w:t>специальной части;</w:t>
      </w:r>
    </w:p>
    <w:p w:rsidR="009E1916" w:rsidRPr="00DA161E" w:rsidRDefault="00C21772" w:rsidP="00310870">
      <w:pPr>
        <w:pStyle w:val="a5"/>
        <w:numPr>
          <w:ilvl w:val="1"/>
          <w:numId w:val="6"/>
        </w:numPr>
        <w:tabs>
          <w:tab w:val="left" w:pos="2182"/>
        </w:tabs>
        <w:ind w:left="1462" w:right="1414" w:firstLine="359"/>
        <w:jc w:val="both"/>
        <w:rPr>
          <w:sz w:val="24"/>
        </w:rPr>
      </w:pPr>
      <w:r w:rsidRPr="00DA161E">
        <w:rPr>
          <w:sz w:val="24"/>
        </w:rPr>
        <w:t>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w:t>
      </w:r>
      <w:r w:rsidRPr="00DA161E">
        <w:rPr>
          <w:spacing w:val="-2"/>
          <w:sz w:val="24"/>
        </w:rPr>
        <w:t xml:space="preserve"> </w:t>
      </w:r>
      <w:r w:rsidRPr="00DA161E">
        <w:rPr>
          <w:sz w:val="24"/>
        </w:rPr>
        <w:t>классах.</w:t>
      </w:r>
    </w:p>
    <w:p w:rsidR="009E1916" w:rsidRPr="00DA161E" w:rsidRDefault="00C21772" w:rsidP="00310870">
      <w:pPr>
        <w:pStyle w:val="a3"/>
        <w:ind w:right="851" w:firstLine="707"/>
        <w:jc w:val="both"/>
      </w:pPr>
      <w:r w:rsidRPr="00DA161E">
        <w:t>Размеры, порядок и условия осуществления стимулирующих выплат определяются школой самостоятельно в соответствии с муниципальными нормативными актами, Положением о фонде оплаты труда работников муниципального бюджетного общеобразовательного учреждения, Положением о распределении стимулирующей части ФОТ.</w:t>
      </w:r>
    </w:p>
    <w:p w:rsidR="009E1916" w:rsidRDefault="00C21772" w:rsidP="00310870">
      <w:pPr>
        <w:pStyle w:val="a3"/>
        <w:ind w:right="896" w:firstLine="707"/>
        <w:jc w:val="both"/>
      </w:pPr>
      <w:r w:rsidRPr="00DA161E">
        <w:t>Таким образом, финансовые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также механизм их формирования.</w:t>
      </w:r>
    </w:p>
    <w:p w:rsidR="00310870" w:rsidRPr="00DA161E" w:rsidRDefault="00310870" w:rsidP="00310870">
      <w:pPr>
        <w:pStyle w:val="a3"/>
        <w:ind w:right="896" w:firstLine="707"/>
        <w:jc w:val="both"/>
      </w:pPr>
    </w:p>
    <w:p w:rsidR="009E1916" w:rsidRDefault="00C21772">
      <w:pPr>
        <w:pStyle w:val="2"/>
        <w:numPr>
          <w:ilvl w:val="2"/>
          <w:numId w:val="9"/>
        </w:numPr>
        <w:tabs>
          <w:tab w:val="left" w:pos="2991"/>
          <w:tab w:val="left" w:pos="6563"/>
          <w:tab w:val="left" w:pos="7930"/>
          <w:tab w:val="left" w:pos="9716"/>
        </w:tabs>
        <w:spacing w:before="8"/>
        <w:ind w:left="1462" w:right="853" w:firstLine="707"/>
        <w:jc w:val="left"/>
      </w:pPr>
      <w:r w:rsidRPr="00DA161E">
        <w:t>Материально-технические</w:t>
      </w:r>
      <w:r w:rsidRPr="00DA161E">
        <w:tab/>
        <w:t>условия</w:t>
      </w:r>
      <w:r w:rsidRPr="00DA161E">
        <w:tab/>
        <w:t>реализации</w:t>
      </w:r>
      <w:r w:rsidRPr="00DA161E">
        <w:tab/>
      </w:r>
      <w:r w:rsidRPr="00DA161E">
        <w:rPr>
          <w:w w:val="95"/>
        </w:rPr>
        <w:t xml:space="preserve">основной </w:t>
      </w:r>
      <w:r w:rsidRPr="00DA161E">
        <w:t>образовательной</w:t>
      </w:r>
      <w:r w:rsidRPr="00DA161E">
        <w:rPr>
          <w:spacing w:val="-2"/>
        </w:rPr>
        <w:t xml:space="preserve"> </w:t>
      </w:r>
      <w:r w:rsidRPr="00DA161E">
        <w:t>программы</w:t>
      </w:r>
    </w:p>
    <w:p w:rsidR="00310870" w:rsidRPr="00DA161E" w:rsidRDefault="00310870" w:rsidP="00310870">
      <w:pPr>
        <w:pStyle w:val="2"/>
        <w:tabs>
          <w:tab w:val="left" w:pos="2991"/>
          <w:tab w:val="left" w:pos="6563"/>
          <w:tab w:val="left" w:pos="7930"/>
          <w:tab w:val="left" w:pos="9716"/>
        </w:tabs>
        <w:spacing w:before="8"/>
        <w:ind w:left="2169" w:right="853" w:firstLine="0"/>
      </w:pPr>
    </w:p>
    <w:p w:rsidR="009E1916" w:rsidRPr="00DA161E" w:rsidRDefault="00C21772" w:rsidP="00310870">
      <w:pPr>
        <w:pStyle w:val="a3"/>
        <w:tabs>
          <w:tab w:val="left" w:pos="5205"/>
          <w:tab w:val="left" w:pos="6332"/>
          <w:tab w:val="left" w:pos="7814"/>
          <w:tab w:val="left" w:pos="9092"/>
        </w:tabs>
        <w:ind w:right="852" w:firstLine="707"/>
        <w:jc w:val="both"/>
      </w:pPr>
      <w:r w:rsidRPr="00DA161E">
        <w:t>Материально-технические</w:t>
      </w:r>
      <w:r w:rsidRPr="00DA161E">
        <w:tab/>
        <w:t>условия</w:t>
      </w:r>
      <w:r w:rsidRPr="00DA161E">
        <w:tab/>
        <w:t>реализации</w:t>
      </w:r>
      <w:r w:rsidRPr="00DA161E">
        <w:tab/>
        <w:t>основной</w:t>
      </w:r>
      <w:r w:rsidRPr="00DA161E">
        <w:tab/>
      </w:r>
      <w:r w:rsidRPr="00DA161E">
        <w:rPr>
          <w:spacing w:val="-1"/>
        </w:rPr>
        <w:t xml:space="preserve">образовательной </w:t>
      </w:r>
      <w:r w:rsidRPr="00DA161E">
        <w:t>программы формируются с</w:t>
      </w:r>
      <w:r w:rsidRPr="00DA161E">
        <w:rPr>
          <w:spacing w:val="2"/>
        </w:rPr>
        <w:t xml:space="preserve"> </w:t>
      </w:r>
      <w:r w:rsidRPr="00DA161E">
        <w:t>учетом:</w:t>
      </w:r>
    </w:p>
    <w:p w:rsidR="009E1916" w:rsidRPr="00DA161E" w:rsidRDefault="00C21772" w:rsidP="00310870">
      <w:pPr>
        <w:pStyle w:val="a5"/>
        <w:numPr>
          <w:ilvl w:val="1"/>
          <w:numId w:val="6"/>
        </w:numPr>
        <w:tabs>
          <w:tab w:val="left" w:pos="2182"/>
        </w:tabs>
        <w:jc w:val="both"/>
        <w:rPr>
          <w:sz w:val="24"/>
        </w:rPr>
      </w:pPr>
      <w:r w:rsidRPr="00DA161E">
        <w:rPr>
          <w:sz w:val="24"/>
        </w:rPr>
        <w:t>требований ФГОС</w:t>
      </w:r>
      <w:r w:rsidRPr="00DA161E">
        <w:rPr>
          <w:spacing w:val="1"/>
          <w:sz w:val="24"/>
        </w:rPr>
        <w:t xml:space="preserve"> </w:t>
      </w:r>
      <w:r w:rsidRPr="00DA161E">
        <w:rPr>
          <w:sz w:val="24"/>
        </w:rPr>
        <w:t>СОО;</w:t>
      </w:r>
    </w:p>
    <w:p w:rsidR="009E1916" w:rsidRPr="00DA161E" w:rsidRDefault="00C21772" w:rsidP="00310870">
      <w:pPr>
        <w:pStyle w:val="a5"/>
        <w:numPr>
          <w:ilvl w:val="1"/>
          <w:numId w:val="6"/>
        </w:numPr>
        <w:tabs>
          <w:tab w:val="left" w:pos="2182"/>
        </w:tabs>
        <w:ind w:left="1462" w:right="1522" w:firstLine="359"/>
        <w:jc w:val="both"/>
        <w:rPr>
          <w:sz w:val="24"/>
        </w:rPr>
      </w:pPr>
      <w:r w:rsidRPr="00DA161E">
        <w:rPr>
          <w:sz w:val="24"/>
        </w:rPr>
        <w:t>положения о лицензировании образовательной деятельности, утвержденного постановлением Правительства Российской Федерации от 28 октября 2013 г. №</w:t>
      </w:r>
      <w:r w:rsidRPr="00DA161E">
        <w:rPr>
          <w:spacing w:val="-21"/>
          <w:sz w:val="24"/>
        </w:rPr>
        <w:t xml:space="preserve"> </w:t>
      </w:r>
      <w:r w:rsidRPr="00DA161E">
        <w:rPr>
          <w:sz w:val="24"/>
        </w:rPr>
        <w:t>966;</w:t>
      </w:r>
    </w:p>
    <w:p w:rsidR="009E1916" w:rsidRPr="00DA161E" w:rsidRDefault="00C21772" w:rsidP="00310870">
      <w:pPr>
        <w:pStyle w:val="a5"/>
        <w:numPr>
          <w:ilvl w:val="1"/>
          <w:numId w:val="6"/>
        </w:numPr>
        <w:tabs>
          <w:tab w:val="left" w:pos="2182"/>
          <w:tab w:val="left" w:pos="5727"/>
          <w:tab w:val="left" w:pos="6651"/>
          <w:tab w:val="left" w:pos="6987"/>
          <w:tab w:val="left" w:pos="8401"/>
          <w:tab w:val="left" w:pos="9479"/>
        </w:tabs>
        <w:jc w:val="both"/>
        <w:rPr>
          <w:sz w:val="24"/>
        </w:rPr>
      </w:pPr>
      <w:r w:rsidRPr="00DA161E">
        <w:rPr>
          <w:sz w:val="24"/>
        </w:rPr>
        <w:t>Санитарно-эпидемиологических</w:t>
      </w:r>
      <w:r w:rsidRPr="00DA161E">
        <w:rPr>
          <w:sz w:val="24"/>
        </w:rPr>
        <w:tab/>
        <w:t>правил</w:t>
      </w:r>
      <w:r w:rsidRPr="00DA161E">
        <w:rPr>
          <w:sz w:val="24"/>
        </w:rPr>
        <w:tab/>
        <w:t>и</w:t>
      </w:r>
      <w:r w:rsidRPr="00DA161E">
        <w:rPr>
          <w:sz w:val="24"/>
        </w:rPr>
        <w:tab/>
        <w:t>нормативов</w:t>
      </w:r>
      <w:r w:rsidRPr="00DA161E">
        <w:rPr>
          <w:sz w:val="24"/>
        </w:rPr>
        <w:tab/>
        <w:t>СанПиН</w:t>
      </w:r>
      <w:r w:rsidRPr="00DA161E">
        <w:rPr>
          <w:sz w:val="24"/>
        </w:rPr>
        <w:tab/>
        <w:t>2.4.6.2553-09</w:t>
      </w:r>
    </w:p>
    <w:p w:rsidR="00310870" w:rsidRDefault="00C21772" w:rsidP="00310870">
      <w:pPr>
        <w:pStyle w:val="a3"/>
        <w:ind w:left="2182"/>
        <w:jc w:val="both"/>
      </w:pPr>
      <w:r w:rsidRPr="00DA161E">
        <w:t>«Санитарно</w:t>
      </w:r>
      <w:r w:rsidR="00310870">
        <w:t xml:space="preserve">  </w:t>
      </w:r>
      <w:r w:rsidRPr="00DA161E">
        <w:t>эпидемиологические требования к безопасности условий труда работников,</w:t>
      </w:r>
    </w:p>
    <w:p w:rsidR="00A65684" w:rsidRPr="00E2310B" w:rsidRDefault="00C21772" w:rsidP="00310870">
      <w:pPr>
        <w:pStyle w:val="a3"/>
        <w:ind w:left="2182"/>
        <w:jc w:val="both"/>
      </w:pPr>
      <w:r w:rsidRPr="00DA161E">
        <w:t xml:space="preserve"> не достигших 18-летнего возраста», утвержденных постановлением </w:t>
      </w:r>
    </w:p>
    <w:p w:rsidR="00A65684" w:rsidRPr="00E2310B" w:rsidRDefault="00C21772" w:rsidP="00310870">
      <w:pPr>
        <w:pStyle w:val="a3"/>
        <w:ind w:left="2182"/>
        <w:jc w:val="both"/>
      </w:pPr>
      <w:r w:rsidRPr="00DA161E">
        <w:t xml:space="preserve">Главного государственного санитарного врача Российской Федерации от </w:t>
      </w:r>
    </w:p>
    <w:p w:rsidR="00A65684" w:rsidRPr="00E2310B" w:rsidRDefault="00C21772" w:rsidP="00310870">
      <w:pPr>
        <w:pStyle w:val="a3"/>
        <w:ind w:left="2182"/>
        <w:jc w:val="both"/>
      </w:pPr>
      <w:r w:rsidRPr="00DA161E">
        <w:t xml:space="preserve">30 сентября 2009 г. № 58 (зарегистрированных Министерством юстиции </w:t>
      </w:r>
    </w:p>
    <w:p w:rsidR="00A65684" w:rsidRDefault="00C21772" w:rsidP="00310870">
      <w:pPr>
        <w:pStyle w:val="a3"/>
        <w:ind w:left="2182"/>
        <w:jc w:val="both"/>
        <w:rPr>
          <w:lang w:val="en-US"/>
        </w:rPr>
      </w:pPr>
      <w:r w:rsidRPr="00DA161E">
        <w:t xml:space="preserve">Российской Федерации 5.11.2009 г., регистрационный № 15172. Российская газета, </w:t>
      </w:r>
    </w:p>
    <w:p w:rsidR="009E1916" w:rsidRPr="00DA161E" w:rsidRDefault="00C21772" w:rsidP="00310870">
      <w:pPr>
        <w:pStyle w:val="a3"/>
        <w:ind w:left="2182"/>
        <w:jc w:val="both"/>
      </w:pPr>
      <w:r w:rsidRPr="00DA161E">
        <w:t>2009, № 217);</w:t>
      </w:r>
    </w:p>
    <w:p w:rsidR="009E1916" w:rsidRPr="00DA161E" w:rsidRDefault="00C21772" w:rsidP="00310870">
      <w:pPr>
        <w:pStyle w:val="a5"/>
        <w:numPr>
          <w:ilvl w:val="1"/>
          <w:numId w:val="6"/>
        </w:numPr>
        <w:tabs>
          <w:tab w:val="left" w:pos="2182"/>
        </w:tabs>
        <w:jc w:val="both"/>
        <w:rPr>
          <w:sz w:val="24"/>
        </w:rPr>
      </w:pPr>
      <w:r w:rsidRPr="00DA161E">
        <w:rPr>
          <w:sz w:val="24"/>
        </w:rPr>
        <w:t>Санитарно-эпидемиологических правил и нормативов СанПиН</w:t>
      </w:r>
      <w:r w:rsidRPr="00DA161E">
        <w:rPr>
          <w:spacing w:val="-6"/>
          <w:sz w:val="24"/>
        </w:rPr>
        <w:t xml:space="preserve"> </w:t>
      </w:r>
      <w:r w:rsidRPr="00DA161E">
        <w:rPr>
          <w:sz w:val="24"/>
        </w:rPr>
        <w:t>2.4.5.2409-08</w:t>
      </w:r>
    </w:p>
    <w:p w:rsidR="009E1916" w:rsidRPr="00DA161E" w:rsidRDefault="00C21772" w:rsidP="00310870">
      <w:pPr>
        <w:pStyle w:val="a3"/>
        <w:ind w:right="845"/>
        <w:jc w:val="both"/>
      </w:pPr>
      <w:r w:rsidRPr="00DA161E">
        <w:t>«Санитарноэпидемиологические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9E1916" w:rsidRPr="00DA161E" w:rsidRDefault="00C21772" w:rsidP="00310870">
      <w:pPr>
        <w:pStyle w:val="a5"/>
        <w:numPr>
          <w:ilvl w:val="1"/>
          <w:numId w:val="6"/>
        </w:numPr>
        <w:tabs>
          <w:tab w:val="left" w:pos="2182"/>
        </w:tabs>
        <w:jc w:val="both"/>
        <w:rPr>
          <w:sz w:val="24"/>
        </w:rPr>
      </w:pPr>
      <w:r w:rsidRPr="00DA161E">
        <w:rPr>
          <w:sz w:val="24"/>
        </w:rPr>
        <w:t>Санитарно-эпидемиологических правил и нормативов СанПиН</w:t>
      </w:r>
      <w:r w:rsidRPr="00DA161E">
        <w:rPr>
          <w:spacing w:val="-6"/>
          <w:sz w:val="24"/>
        </w:rPr>
        <w:t xml:space="preserve"> </w:t>
      </w:r>
      <w:r w:rsidRPr="00DA161E">
        <w:rPr>
          <w:sz w:val="24"/>
        </w:rPr>
        <w:t>2.1.3.2630-10</w:t>
      </w:r>
    </w:p>
    <w:p w:rsidR="009E1916" w:rsidRPr="00DA161E" w:rsidRDefault="00C21772" w:rsidP="00310870">
      <w:pPr>
        <w:pStyle w:val="a3"/>
        <w:ind w:right="845"/>
        <w:jc w:val="both"/>
      </w:pPr>
      <w:r w:rsidRPr="00DA161E">
        <w:t>«Санитарноэпидемиологические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9E1916" w:rsidRPr="00DA161E" w:rsidRDefault="00C21772" w:rsidP="00310870">
      <w:pPr>
        <w:pStyle w:val="a5"/>
        <w:numPr>
          <w:ilvl w:val="1"/>
          <w:numId w:val="6"/>
        </w:numPr>
        <w:tabs>
          <w:tab w:val="left" w:pos="2182"/>
        </w:tabs>
        <w:ind w:left="1462" w:right="849" w:firstLine="359"/>
        <w:jc w:val="both"/>
        <w:rPr>
          <w:sz w:val="24"/>
        </w:rPr>
      </w:pPr>
      <w:r w:rsidRPr="00DA161E">
        <w:rPr>
          <w:sz w:val="24"/>
        </w:rPr>
        <w:t>Концепции развития дополнительного образования детей, утвержденной РаспоряжениемПравительства Российской Федерации от 4.09.2014 г. № 1726-р (в части поддержки внеурочной деятельности и блока дополнительного</w:t>
      </w:r>
      <w:r w:rsidRPr="00DA161E">
        <w:rPr>
          <w:spacing w:val="-3"/>
          <w:sz w:val="24"/>
        </w:rPr>
        <w:t xml:space="preserve"> </w:t>
      </w:r>
      <w:r w:rsidRPr="00DA161E">
        <w:rPr>
          <w:sz w:val="24"/>
        </w:rPr>
        <w:t>образования);</w:t>
      </w:r>
    </w:p>
    <w:p w:rsidR="009E1916" w:rsidRPr="00DA161E" w:rsidRDefault="00C21772" w:rsidP="00310870">
      <w:pPr>
        <w:pStyle w:val="a5"/>
        <w:numPr>
          <w:ilvl w:val="1"/>
          <w:numId w:val="6"/>
        </w:numPr>
        <w:tabs>
          <w:tab w:val="left" w:pos="2182"/>
        </w:tabs>
        <w:ind w:left="1462" w:right="1583" w:firstLine="359"/>
        <w:jc w:val="both"/>
        <w:rPr>
          <w:sz w:val="24"/>
        </w:rPr>
      </w:pPr>
      <w:r w:rsidRPr="00DA161E">
        <w:rPr>
          <w:sz w:val="24"/>
        </w:rPr>
        <w:t>иных действующих федеральных/региональных/муниципальных/ локальных нормативныхактов и рекомендаций.</w:t>
      </w:r>
    </w:p>
    <w:p w:rsidR="009E1916" w:rsidRPr="00DA161E" w:rsidRDefault="00C21772" w:rsidP="00310870">
      <w:pPr>
        <w:pStyle w:val="a3"/>
        <w:jc w:val="both"/>
      </w:pPr>
      <w:r w:rsidRPr="00DA161E">
        <w:t>Материально-технические условия реализации основной образовательной программы:</w:t>
      </w:r>
    </w:p>
    <w:p w:rsidR="00A65684" w:rsidRPr="00A65684" w:rsidRDefault="00C21772" w:rsidP="00A65684">
      <w:pPr>
        <w:pStyle w:val="a5"/>
        <w:numPr>
          <w:ilvl w:val="1"/>
          <w:numId w:val="6"/>
        </w:numPr>
        <w:tabs>
          <w:tab w:val="left" w:pos="2182"/>
          <w:tab w:val="left" w:pos="2965"/>
          <w:tab w:val="left" w:pos="3123"/>
          <w:tab w:val="left" w:pos="4907"/>
          <w:tab w:val="left" w:pos="5006"/>
          <w:tab w:val="left" w:pos="5290"/>
          <w:tab w:val="left" w:pos="6611"/>
          <w:tab w:val="left" w:pos="7480"/>
          <w:tab w:val="left" w:pos="8481"/>
          <w:tab w:val="left" w:pos="8610"/>
          <w:tab w:val="left" w:pos="9699"/>
          <w:tab w:val="left" w:pos="10264"/>
        </w:tabs>
        <w:ind w:left="1462" w:right="853" w:firstLine="359"/>
        <w:jc w:val="both"/>
        <w:rPr>
          <w:sz w:val="24"/>
        </w:rPr>
      </w:pPr>
      <w:r w:rsidRPr="00DA161E">
        <w:rPr>
          <w:sz w:val="24"/>
        </w:rPr>
        <w:t>обеспечивают формирование единой мотивирующей интерактивной среды как совокупности</w:t>
      </w:r>
      <w:r w:rsidRPr="00DA161E">
        <w:rPr>
          <w:sz w:val="24"/>
        </w:rPr>
        <w:tab/>
      </w:r>
      <w:r w:rsidRPr="00DA161E">
        <w:rPr>
          <w:sz w:val="24"/>
        </w:rPr>
        <w:tab/>
        <w:t>имитационных</w:t>
      </w:r>
      <w:r w:rsidRPr="00DA161E">
        <w:rPr>
          <w:sz w:val="24"/>
        </w:rPr>
        <w:tab/>
        <w:t>и</w:t>
      </w:r>
      <w:r w:rsidRPr="00DA161E">
        <w:rPr>
          <w:sz w:val="24"/>
        </w:rPr>
        <w:tab/>
        <w:t>исследовательских</w:t>
      </w:r>
      <w:r w:rsidRPr="00DA161E">
        <w:rPr>
          <w:sz w:val="24"/>
        </w:rPr>
        <w:tab/>
        <w:t>практик,</w:t>
      </w:r>
      <w:r w:rsidRPr="00DA161E">
        <w:rPr>
          <w:sz w:val="24"/>
        </w:rPr>
        <w:tab/>
      </w:r>
      <w:r w:rsidRPr="00DA161E">
        <w:rPr>
          <w:sz w:val="24"/>
        </w:rPr>
        <w:tab/>
        <w:t>реализующих</w:t>
      </w:r>
      <w:r w:rsidRPr="00DA161E">
        <w:rPr>
          <w:sz w:val="24"/>
        </w:rPr>
        <w:tab/>
      </w:r>
      <w:r w:rsidRPr="00DA161E">
        <w:rPr>
          <w:spacing w:val="-5"/>
          <w:sz w:val="24"/>
        </w:rPr>
        <w:t xml:space="preserve">через </w:t>
      </w:r>
      <w:r w:rsidRPr="00DA161E">
        <w:rPr>
          <w:sz w:val="24"/>
        </w:rPr>
        <w:t>техносферу</w:t>
      </w:r>
      <w:r w:rsidRPr="00DA161E">
        <w:rPr>
          <w:sz w:val="24"/>
        </w:rPr>
        <w:tab/>
        <w:t>образовательной</w:t>
      </w:r>
      <w:r w:rsidRPr="00DA161E">
        <w:rPr>
          <w:sz w:val="24"/>
        </w:rPr>
        <w:tab/>
      </w:r>
      <w:r w:rsidRPr="00DA161E">
        <w:rPr>
          <w:sz w:val="24"/>
        </w:rPr>
        <w:tab/>
        <w:t>организации</w:t>
      </w:r>
      <w:r w:rsidRPr="00DA161E">
        <w:rPr>
          <w:sz w:val="24"/>
        </w:rPr>
        <w:tab/>
        <w:t>вариативность,</w:t>
      </w:r>
      <w:r w:rsidRPr="00DA161E">
        <w:rPr>
          <w:sz w:val="24"/>
        </w:rPr>
        <w:tab/>
        <w:t>развитие</w:t>
      </w:r>
      <w:r w:rsidRPr="00DA161E">
        <w:rPr>
          <w:sz w:val="24"/>
        </w:rPr>
        <w:tab/>
      </w:r>
      <w:r w:rsidRPr="00DA161E">
        <w:rPr>
          <w:spacing w:val="-3"/>
          <w:sz w:val="24"/>
        </w:rPr>
        <w:t>мотивации</w:t>
      </w:r>
    </w:p>
    <w:p w:rsidR="009E1916" w:rsidRPr="00514AE9" w:rsidRDefault="00C21772" w:rsidP="00514AE9">
      <w:pPr>
        <w:pStyle w:val="a3"/>
        <w:spacing w:before="66"/>
        <w:ind w:right="851"/>
        <w:jc w:val="both"/>
      </w:pPr>
      <w:r w:rsidRPr="00514AE9">
        <w:t>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9E1916" w:rsidRPr="00514AE9" w:rsidRDefault="00C21772" w:rsidP="00514AE9">
      <w:pPr>
        <w:pStyle w:val="a3"/>
        <w:ind w:left="2182"/>
        <w:jc w:val="both"/>
      </w:pPr>
      <w:r w:rsidRPr="00514AE9">
        <w:t>учитывают:</w:t>
      </w:r>
    </w:p>
    <w:p w:rsidR="009E1916" w:rsidRPr="00514AE9" w:rsidRDefault="00C21772" w:rsidP="00514AE9">
      <w:pPr>
        <w:pStyle w:val="a5"/>
        <w:numPr>
          <w:ilvl w:val="1"/>
          <w:numId w:val="6"/>
        </w:numPr>
        <w:tabs>
          <w:tab w:val="left" w:pos="2182"/>
        </w:tabs>
        <w:spacing w:before="1"/>
        <w:ind w:left="1462" w:right="1259" w:firstLine="359"/>
        <w:jc w:val="both"/>
        <w:rPr>
          <w:sz w:val="24"/>
          <w:szCs w:val="24"/>
        </w:rPr>
      </w:pPr>
      <w:r w:rsidRPr="00514AE9">
        <w:rPr>
          <w:sz w:val="24"/>
          <w:szCs w:val="24"/>
        </w:rPr>
        <w:t>специальные потребности различных категорий обучающихся (с</w:t>
      </w:r>
      <w:r w:rsidRPr="00514AE9">
        <w:rPr>
          <w:spacing w:val="-30"/>
          <w:sz w:val="24"/>
          <w:szCs w:val="24"/>
        </w:rPr>
        <w:t xml:space="preserve"> </w:t>
      </w:r>
      <w:r w:rsidRPr="00514AE9">
        <w:rPr>
          <w:sz w:val="24"/>
          <w:szCs w:val="24"/>
        </w:rPr>
        <w:t>повышенными образовательными потребностями, с ограниченными возможностями здоровья и</w:t>
      </w:r>
      <w:r w:rsidRPr="00514AE9">
        <w:rPr>
          <w:spacing w:val="-17"/>
          <w:sz w:val="24"/>
          <w:szCs w:val="24"/>
        </w:rPr>
        <w:t xml:space="preserve"> </w:t>
      </w:r>
      <w:r w:rsidRPr="00514AE9">
        <w:rPr>
          <w:sz w:val="24"/>
          <w:szCs w:val="24"/>
        </w:rPr>
        <w:t>пр.);</w:t>
      </w:r>
    </w:p>
    <w:p w:rsidR="009E1916" w:rsidRPr="00514AE9" w:rsidRDefault="00C21772" w:rsidP="00514AE9">
      <w:pPr>
        <w:pStyle w:val="a5"/>
        <w:numPr>
          <w:ilvl w:val="1"/>
          <w:numId w:val="6"/>
        </w:numPr>
        <w:tabs>
          <w:tab w:val="left" w:pos="2182"/>
          <w:tab w:val="left" w:pos="3181"/>
          <w:tab w:val="left" w:pos="3372"/>
          <w:tab w:val="left" w:pos="4327"/>
          <w:tab w:val="left" w:pos="5704"/>
          <w:tab w:val="left" w:pos="6554"/>
          <w:tab w:val="left" w:pos="7597"/>
          <w:tab w:val="left" w:pos="8208"/>
          <w:tab w:val="left" w:pos="9238"/>
          <w:tab w:val="left" w:pos="9271"/>
          <w:tab w:val="left" w:pos="9642"/>
          <w:tab w:val="left" w:pos="10693"/>
        </w:tabs>
        <w:ind w:left="1462" w:right="851" w:firstLine="359"/>
        <w:jc w:val="both"/>
        <w:rPr>
          <w:sz w:val="24"/>
          <w:szCs w:val="24"/>
        </w:rPr>
      </w:pPr>
      <w:r w:rsidRPr="00514AE9">
        <w:rPr>
          <w:sz w:val="24"/>
          <w:szCs w:val="24"/>
        </w:rPr>
        <w:t>специфику основной образовательной программы среднего общего образования (профилиобучения, уровни изучения, обязательные и элективные предметы/курсы, индивидуальная</w:t>
      </w:r>
      <w:r w:rsidRPr="00514AE9">
        <w:rPr>
          <w:sz w:val="24"/>
          <w:szCs w:val="24"/>
        </w:rPr>
        <w:tab/>
      </w:r>
      <w:r w:rsidRPr="00514AE9">
        <w:rPr>
          <w:sz w:val="24"/>
          <w:szCs w:val="24"/>
        </w:rPr>
        <w:tab/>
        <w:t>проектно-исследовательская</w:t>
      </w:r>
      <w:r w:rsidRPr="00514AE9">
        <w:rPr>
          <w:sz w:val="24"/>
          <w:szCs w:val="24"/>
        </w:rPr>
        <w:tab/>
        <w:t>деятельность,</w:t>
      </w:r>
      <w:r w:rsidRPr="00514AE9">
        <w:rPr>
          <w:sz w:val="24"/>
          <w:szCs w:val="24"/>
        </w:rPr>
        <w:tab/>
        <w:t>урочная</w:t>
      </w:r>
      <w:r w:rsidRPr="00514AE9">
        <w:rPr>
          <w:sz w:val="24"/>
          <w:szCs w:val="24"/>
        </w:rPr>
        <w:tab/>
      </w:r>
      <w:r w:rsidRPr="00514AE9">
        <w:rPr>
          <w:sz w:val="24"/>
          <w:szCs w:val="24"/>
        </w:rPr>
        <w:tab/>
        <w:t>и</w:t>
      </w:r>
      <w:r w:rsidRPr="00514AE9">
        <w:rPr>
          <w:sz w:val="24"/>
          <w:szCs w:val="24"/>
        </w:rPr>
        <w:tab/>
      </w:r>
      <w:r w:rsidRPr="00514AE9">
        <w:rPr>
          <w:spacing w:val="-3"/>
          <w:sz w:val="24"/>
          <w:szCs w:val="24"/>
        </w:rPr>
        <w:t xml:space="preserve">внеурочная </w:t>
      </w:r>
      <w:r w:rsidRPr="00514AE9">
        <w:rPr>
          <w:sz w:val="24"/>
          <w:szCs w:val="24"/>
        </w:rPr>
        <w:t>деятельность,</w:t>
      </w:r>
      <w:r w:rsidRPr="00514AE9">
        <w:rPr>
          <w:sz w:val="24"/>
          <w:szCs w:val="24"/>
        </w:rPr>
        <w:tab/>
        <w:t>ресурсы</w:t>
      </w:r>
      <w:r w:rsidRPr="00514AE9">
        <w:rPr>
          <w:sz w:val="24"/>
          <w:szCs w:val="24"/>
        </w:rPr>
        <w:tab/>
        <w:t>открытого</w:t>
      </w:r>
      <w:r w:rsidRPr="00514AE9">
        <w:rPr>
          <w:sz w:val="24"/>
          <w:szCs w:val="24"/>
        </w:rPr>
        <w:tab/>
        <w:t>неформального</w:t>
      </w:r>
      <w:r w:rsidRPr="00514AE9">
        <w:rPr>
          <w:sz w:val="24"/>
          <w:szCs w:val="24"/>
        </w:rPr>
        <w:tab/>
        <w:t>образования,</w:t>
      </w:r>
      <w:r w:rsidRPr="00514AE9">
        <w:rPr>
          <w:sz w:val="24"/>
          <w:szCs w:val="24"/>
        </w:rPr>
        <w:tab/>
        <w:t>подготовка</w:t>
      </w:r>
      <w:r w:rsidRPr="00514AE9">
        <w:rPr>
          <w:sz w:val="24"/>
          <w:szCs w:val="24"/>
        </w:rPr>
        <w:tab/>
      </w:r>
      <w:r w:rsidRPr="00514AE9">
        <w:rPr>
          <w:spacing w:val="-15"/>
          <w:sz w:val="24"/>
          <w:szCs w:val="24"/>
        </w:rPr>
        <w:t xml:space="preserve">к </w:t>
      </w:r>
      <w:r w:rsidRPr="00514AE9">
        <w:rPr>
          <w:sz w:val="24"/>
          <w:szCs w:val="24"/>
        </w:rPr>
        <w:t>продолжению обучения в высших учебных</w:t>
      </w:r>
      <w:r w:rsidRPr="00514AE9">
        <w:rPr>
          <w:spacing w:val="2"/>
          <w:sz w:val="24"/>
          <w:szCs w:val="24"/>
        </w:rPr>
        <w:t xml:space="preserve"> </w:t>
      </w:r>
      <w:r w:rsidRPr="00514AE9">
        <w:rPr>
          <w:sz w:val="24"/>
          <w:szCs w:val="24"/>
        </w:rPr>
        <w:t>заведениях);</w:t>
      </w:r>
    </w:p>
    <w:p w:rsidR="009E1916" w:rsidRPr="00514AE9" w:rsidRDefault="00C21772" w:rsidP="00514AE9">
      <w:pPr>
        <w:pStyle w:val="a5"/>
        <w:numPr>
          <w:ilvl w:val="1"/>
          <w:numId w:val="6"/>
        </w:numPr>
        <w:tabs>
          <w:tab w:val="left" w:pos="2182"/>
          <w:tab w:val="left" w:pos="4431"/>
          <w:tab w:val="left" w:pos="6301"/>
          <w:tab w:val="left" w:pos="8310"/>
          <w:tab w:val="left" w:pos="8675"/>
          <w:tab w:val="left" w:pos="10680"/>
        </w:tabs>
        <w:ind w:left="1462" w:right="854" w:firstLine="359"/>
        <w:jc w:val="both"/>
        <w:rPr>
          <w:sz w:val="24"/>
          <w:szCs w:val="24"/>
        </w:rPr>
      </w:pPr>
      <w:r w:rsidRPr="00514AE9">
        <w:rPr>
          <w:sz w:val="24"/>
          <w:szCs w:val="24"/>
        </w:rPr>
        <w:t>актуальные потребности развития образования (открытость, вариативность, мобильность,доступность,</w:t>
      </w:r>
      <w:r w:rsidRPr="00514AE9">
        <w:rPr>
          <w:sz w:val="24"/>
          <w:szCs w:val="24"/>
        </w:rPr>
        <w:tab/>
        <w:t>непрерывность,</w:t>
      </w:r>
      <w:r w:rsidRPr="00514AE9">
        <w:rPr>
          <w:sz w:val="24"/>
          <w:szCs w:val="24"/>
        </w:rPr>
        <w:tab/>
        <w:t>интегрируемость</w:t>
      </w:r>
      <w:r w:rsidRPr="00514AE9">
        <w:rPr>
          <w:sz w:val="24"/>
          <w:szCs w:val="24"/>
        </w:rPr>
        <w:tab/>
        <w:t>с</w:t>
      </w:r>
      <w:r w:rsidRPr="00514AE9">
        <w:rPr>
          <w:sz w:val="24"/>
          <w:szCs w:val="24"/>
        </w:rPr>
        <w:tab/>
        <w:t>дополнительным</w:t>
      </w:r>
      <w:r w:rsidRPr="00514AE9">
        <w:rPr>
          <w:sz w:val="24"/>
          <w:szCs w:val="24"/>
        </w:rPr>
        <w:tab/>
      </w:r>
      <w:r w:rsidRPr="00514AE9">
        <w:rPr>
          <w:spacing w:val="-17"/>
          <w:sz w:val="24"/>
          <w:szCs w:val="24"/>
        </w:rPr>
        <w:t xml:space="preserve">и </w:t>
      </w:r>
      <w:r w:rsidRPr="00514AE9">
        <w:rPr>
          <w:sz w:val="24"/>
          <w:szCs w:val="24"/>
        </w:rPr>
        <w:t>неформальным</w:t>
      </w:r>
      <w:r w:rsidRPr="00514AE9">
        <w:rPr>
          <w:spacing w:val="-3"/>
          <w:sz w:val="24"/>
          <w:szCs w:val="24"/>
        </w:rPr>
        <w:t xml:space="preserve"> </w:t>
      </w:r>
      <w:r w:rsidRPr="00514AE9">
        <w:rPr>
          <w:sz w:val="24"/>
          <w:szCs w:val="24"/>
        </w:rPr>
        <w:t>образованием);</w:t>
      </w:r>
    </w:p>
    <w:p w:rsidR="009E1916" w:rsidRPr="00514AE9" w:rsidRDefault="00C21772" w:rsidP="00514AE9">
      <w:pPr>
        <w:pStyle w:val="a5"/>
        <w:numPr>
          <w:ilvl w:val="0"/>
          <w:numId w:val="5"/>
        </w:numPr>
        <w:tabs>
          <w:tab w:val="left" w:pos="2181"/>
          <w:tab w:val="left" w:pos="2182"/>
        </w:tabs>
        <w:spacing w:before="2" w:line="294" w:lineRule="exact"/>
        <w:jc w:val="both"/>
        <w:rPr>
          <w:sz w:val="24"/>
          <w:szCs w:val="24"/>
        </w:rPr>
      </w:pPr>
      <w:r w:rsidRPr="00514AE9">
        <w:rPr>
          <w:sz w:val="24"/>
          <w:szCs w:val="24"/>
        </w:rPr>
        <w:t>обеспечивают:</w:t>
      </w:r>
    </w:p>
    <w:p w:rsidR="009E1916" w:rsidRPr="00514AE9" w:rsidRDefault="00C21772" w:rsidP="00514AE9">
      <w:pPr>
        <w:pStyle w:val="a5"/>
        <w:numPr>
          <w:ilvl w:val="1"/>
          <w:numId w:val="6"/>
        </w:numPr>
        <w:tabs>
          <w:tab w:val="left" w:pos="2182"/>
        </w:tabs>
        <w:spacing w:line="276" w:lineRule="exact"/>
        <w:jc w:val="both"/>
        <w:rPr>
          <w:sz w:val="24"/>
          <w:szCs w:val="24"/>
        </w:rPr>
      </w:pPr>
      <w:r w:rsidRPr="00514AE9">
        <w:rPr>
          <w:sz w:val="24"/>
          <w:szCs w:val="24"/>
        </w:rPr>
        <w:t>подготовку обучающихся к саморазвитию и непрерывному</w:t>
      </w:r>
      <w:r w:rsidRPr="00514AE9">
        <w:rPr>
          <w:spacing w:val="-15"/>
          <w:sz w:val="24"/>
          <w:szCs w:val="24"/>
        </w:rPr>
        <w:t xml:space="preserve"> </w:t>
      </w:r>
      <w:r w:rsidRPr="00514AE9">
        <w:rPr>
          <w:sz w:val="24"/>
          <w:szCs w:val="24"/>
        </w:rPr>
        <w:t>образованию;</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формирование и развитие мотивации к познанию, творчеству и</w:t>
      </w:r>
      <w:r w:rsidRPr="00514AE9">
        <w:rPr>
          <w:spacing w:val="-15"/>
          <w:sz w:val="24"/>
          <w:szCs w:val="24"/>
        </w:rPr>
        <w:t xml:space="preserve"> </w:t>
      </w:r>
      <w:r w:rsidRPr="00514AE9">
        <w:rPr>
          <w:sz w:val="24"/>
          <w:szCs w:val="24"/>
        </w:rPr>
        <w:t>инновационной</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деятельности;</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формирование основы научных методов познания окружающего</w:t>
      </w:r>
      <w:r w:rsidRPr="00514AE9">
        <w:rPr>
          <w:spacing w:val="-3"/>
          <w:sz w:val="24"/>
          <w:szCs w:val="24"/>
        </w:rPr>
        <w:t xml:space="preserve"> </w:t>
      </w:r>
      <w:r w:rsidRPr="00514AE9">
        <w:rPr>
          <w:sz w:val="24"/>
          <w:szCs w:val="24"/>
        </w:rPr>
        <w:t>мира;</w:t>
      </w:r>
    </w:p>
    <w:p w:rsidR="009E1916" w:rsidRPr="00514AE9" w:rsidRDefault="00C21772" w:rsidP="00514AE9">
      <w:pPr>
        <w:pStyle w:val="a5"/>
        <w:numPr>
          <w:ilvl w:val="1"/>
          <w:numId w:val="6"/>
        </w:numPr>
        <w:tabs>
          <w:tab w:val="left" w:pos="2182"/>
        </w:tabs>
        <w:spacing w:line="275" w:lineRule="exact"/>
        <w:jc w:val="both"/>
        <w:rPr>
          <w:sz w:val="24"/>
          <w:szCs w:val="24"/>
        </w:rPr>
      </w:pPr>
      <w:r w:rsidRPr="00514AE9">
        <w:rPr>
          <w:sz w:val="24"/>
          <w:szCs w:val="24"/>
        </w:rPr>
        <w:t>условия для активной учебно-познавательной</w:t>
      </w:r>
      <w:r w:rsidRPr="00514AE9">
        <w:rPr>
          <w:spacing w:val="-1"/>
          <w:sz w:val="24"/>
          <w:szCs w:val="24"/>
        </w:rPr>
        <w:t xml:space="preserve"> </w:t>
      </w:r>
      <w:r w:rsidRPr="00514AE9">
        <w:rPr>
          <w:sz w:val="24"/>
          <w:szCs w:val="24"/>
        </w:rPr>
        <w:t>деятельности;</w:t>
      </w:r>
    </w:p>
    <w:p w:rsidR="009E1916" w:rsidRPr="00514AE9" w:rsidRDefault="00C21772" w:rsidP="00514AE9">
      <w:pPr>
        <w:pStyle w:val="a5"/>
        <w:numPr>
          <w:ilvl w:val="1"/>
          <w:numId w:val="6"/>
        </w:numPr>
        <w:tabs>
          <w:tab w:val="left" w:pos="2182"/>
        </w:tabs>
        <w:ind w:right="854"/>
        <w:jc w:val="both"/>
        <w:rPr>
          <w:sz w:val="24"/>
          <w:szCs w:val="24"/>
        </w:rPr>
      </w:pPr>
      <w:r w:rsidRPr="00514AE9">
        <w:rPr>
          <w:sz w:val="24"/>
          <w:szCs w:val="24"/>
        </w:rPr>
        <w:t>воспитание патриотизма и установок толерантности, умения жить с непохожими людьми;</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развитие креативности, критического</w:t>
      </w:r>
      <w:r w:rsidRPr="00514AE9">
        <w:rPr>
          <w:spacing w:val="-5"/>
          <w:sz w:val="24"/>
          <w:szCs w:val="24"/>
        </w:rPr>
        <w:t xml:space="preserve"> </w:t>
      </w:r>
      <w:r w:rsidRPr="00514AE9">
        <w:rPr>
          <w:sz w:val="24"/>
          <w:szCs w:val="24"/>
        </w:rPr>
        <w:t>мышления;</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поддержку социальной активности и осознанного выбора</w:t>
      </w:r>
      <w:r w:rsidRPr="00514AE9">
        <w:rPr>
          <w:spacing w:val="-13"/>
          <w:sz w:val="24"/>
          <w:szCs w:val="24"/>
        </w:rPr>
        <w:t xml:space="preserve"> </w:t>
      </w:r>
      <w:r w:rsidRPr="00514AE9">
        <w:rPr>
          <w:sz w:val="24"/>
          <w:szCs w:val="24"/>
        </w:rPr>
        <w:t>профессии;</w:t>
      </w:r>
    </w:p>
    <w:p w:rsidR="009E1916" w:rsidRPr="00514AE9" w:rsidRDefault="00C21772" w:rsidP="00514AE9">
      <w:pPr>
        <w:pStyle w:val="a5"/>
        <w:numPr>
          <w:ilvl w:val="1"/>
          <w:numId w:val="6"/>
        </w:numPr>
        <w:tabs>
          <w:tab w:val="left" w:pos="2182"/>
          <w:tab w:val="left" w:pos="3786"/>
          <w:tab w:val="left" w:pos="5275"/>
          <w:tab w:val="left" w:pos="7119"/>
          <w:tab w:val="left" w:pos="8697"/>
          <w:tab w:val="left" w:pos="10681"/>
        </w:tabs>
        <w:ind w:right="854"/>
        <w:jc w:val="both"/>
        <w:rPr>
          <w:sz w:val="24"/>
          <w:szCs w:val="24"/>
        </w:rPr>
      </w:pPr>
      <w:r w:rsidRPr="00514AE9">
        <w:rPr>
          <w:sz w:val="24"/>
          <w:szCs w:val="24"/>
        </w:rPr>
        <w:t>возможность</w:t>
      </w:r>
      <w:r w:rsidRPr="00514AE9">
        <w:rPr>
          <w:sz w:val="24"/>
          <w:szCs w:val="24"/>
        </w:rPr>
        <w:tab/>
        <w:t>достижения</w:t>
      </w:r>
      <w:r w:rsidRPr="00514AE9">
        <w:rPr>
          <w:sz w:val="24"/>
          <w:szCs w:val="24"/>
        </w:rPr>
        <w:tab/>
        <w:t>обучающимися</w:t>
      </w:r>
      <w:r w:rsidRPr="00514AE9">
        <w:rPr>
          <w:sz w:val="24"/>
          <w:szCs w:val="24"/>
        </w:rPr>
        <w:tab/>
        <w:t>предметных,</w:t>
      </w:r>
      <w:r w:rsidRPr="00514AE9">
        <w:rPr>
          <w:sz w:val="24"/>
          <w:szCs w:val="24"/>
        </w:rPr>
        <w:tab/>
        <w:t>метапредметных</w:t>
      </w:r>
      <w:r w:rsidRPr="00514AE9">
        <w:rPr>
          <w:sz w:val="24"/>
          <w:szCs w:val="24"/>
        </w:rPr>
        <w:tab/>
      </w:r>
      <w:r w:rsidRPr="00514AE9">
        <w:rPr>
          <w:spacing w:val="-18"/>
          <w:sz w:val="24"/>
          <w:szCs w:val="24"/>
        </w:rPr>
        <w:t xml:space="preserve">и </w:t>
      </w:r>
      <w:r w:rsidRPr="00514AE9">
        <w:rPr>
          <w:sz w:val="24"/>
          <w:szCs w:val="24"/>
        </w:rPr>
        <w:t>личностныхрезультатов освоения основной образовательной</w:t>
      </w:r>
      <w:r w:rsidRPr="00514AE9">
        <w:rPr>
          <w:spacing w:val="-5"/>
          <w:sz w:val="24"/>
          <w:szCs w:val="24"/>
        </w:rPr>
        <w:t xml:space="preserve"> </w:t>
      </w:r>
      <w:r w:rsidRPr="00514AE9">
        <w:rPr>
          <w:sz w:val="24"/>
          <w:szCs w:val="24"/>
        </w:rPr>
        <w:t>программы;</w:t>
      </w:r>
    </w:p>
    <w:p w:rsidR="009E1916" w:rsidRPr="00514AE9" w:rsidRDefault="00C21772" w:rsidP="00514AE9">
      <w:pPr>
        <w:pStyle w:val="a5"/>
        <w:numPr>
          <w:ilvl w:val="1"/>
          <w:numId w:val="6"/>
        </w:numPr>
        <w:tabs>
          <w:tab w:val="left" w:pos="2182"/>
          <w:tab w:val="left" w:pos="3551"/>
          <w:tab w:val="left" w:pos="4933"/>
          <w:tab w:val="left" w:pos="5534"/>
          <w:tab w:val="left" w:pos="7085"/>
          <w:tab w:val="left" w:pos="7675"/>
          <w:tab w:val="left" w:pos="9099"/>
        </w:tabs>
        <w:ind w:left="1462" w:right="854" w:firstLine="359"/>
        <w:jc w:val="both"/>
        <w:rPr>
          <w:sz w:val="24"/>
          <w:szCs w:val="24"/>
        </w:rPr>
      </w:pPr>
      <w:r w:rsidRPr="00514AE9">
        <w:rPr>
          <w:sz w:val="24"/>
          <w:szCs w:val="24"/>
        </w:rPr>
        <w:t>возможность для беспрепятственного доступа обучающихся с ограниченными возможностями</w:t>
      </w:r>
      <w:r w:rsidRPr="00514AE9">
        <w:rPr>
          <w:sz w:val="24"/>
          <w:szCs w:val="24"/>
        </w:rPr>
        <w:tab/>
        <w:t>здоровья</w:t>
      </w:r>
      <w:r w:rsidRPr="00514AE9">
        <w:rPr>
          <w:sz w:val="24"/>
          <w:szCs w:val="24"/>
        </w:rPr>
        <w:tab/>
        <w:t>и</w:t>
      </w:r>
      <w:r w:rsidRPr="00514AE9">
        <w:rPr>
          <w:sz w:val="24"/>
          <w:szCs w:val="24"/>
        </w:rPr>
        <w:tab/>
        <w:t>инвалидов</w:t>
      </w:r>
      <w:r w:rsidRPr="00514AE9">
        <w:rPr>
          <w:sz w:val="24"/>
          <w:szCs w:val="24"/>
        </w:rPr>
        <w:tab/>
        <w:t>к</w:t>
      </w:r>
      <w:r w:rsidRPr="00514AE9">
        <w:rPr>
          <w:sz w:val="24"/>
          <w:szCs w:val="24"/>
        </w:rPr>
        <w:tab/>
        <w:t>объектам</w:t>
      </w:r>
      <w:r w:rsidRPr="00514AE9">
        <w:rPr>
          <w:sz w:val="24"/>
          <w:szCs w:val="24"/>
        </w:rPr>
        <w:tab/>
      </w:r>
      <w:r w:rsidRPr="00514AE9">
        <w:rPr>
          <w:spacing w:val="-1"/>
          <w:sz w:val="24"/>
          <w:szCs w:val="24"/>
        </w:rPr>
        <w:t xml:space="preserve">инфраструктуры </w:t>
      </w:r>
      <w:r w:rsidRPr="00514AE9">
        <w:rPr>
          <w:sz w:val="24"/>
          <w:szCs w:val="24"/>
        </w:rPr>
        <w:t>образовательнойорганизации;</w:t>
      </w:r>
    </w:p>
    <w:p w:rsidR="009E1916" w:rsidRPr="00514AE9" w:rsidRDefault="00C21772" w:rsidP="00514AE9">
      <w:pPr>
        <w:pStyle w:val="a5"/>
        <w:numPr>
          <w:ilvl w:val="1"/>
          <w:numId w:val="6"/>
        </w:numPr>
        <w:tabs>
          <w:tab w:val="left" w:pos="2182"/>
        </w:tabs>
        <w:ind w:left="1462" w:right="1365" w:firstLine="359"/>
        <w:jc w:val="both"/>
        <w:rPr>
          <w:sz w:val="24"/>
          <w:szCs w:val="24"/>
        </w:rPr>
      </w:pPr>
      <w:r w:rsidRPr="00514AE9">
        <w:rPr>
          <w:sz w:val="24"/>
          <w:szCs w:val="24"/>
        </w:rPr>
        <w:t>эргономичность, мультифункциональность и трансформируемость помещений образовательной</w:t>
      </w:r>
      <w:r w:rsidRPr="00514AE9">
        <w:rPr>
          <w:spacing w:val="-1"/>
          <w:sz w:val="24"/>
          <w:szCs w:val="24"/>
        </w:rPr>
        <w:t xml:space="preserve"> </w:t>
      </w:r>
      <w:r w:rsidRPr="00514AE9">
        <w:rPr>
          <w:sz w:val="24"/>
          <w:szCs w:val="24"/>
        </w:rPr>
        <w:t>организации.</w:t>
      </w:r>
    </w:p>
    <w:p w:rsidR="009E1916" w:rsidRPr="00514AE9" w:rsidRDefault="00C21772" w:rsidP="00514AE9">
      <w:pPr>
        <w:pStyle w:val="a3"/>
        <w:ind w:right="851" w:firstLine="707"/>
        <w:jc w:val="both"/>
      </w:pPr>
      <w:r w:rsidRPr="00514AE9">
        <w:t>Для реализации требований ФГОС в школе имеются необходимые материально- технические условия:</w:t>
      </w:r>
    </w:p>
    <w:p w:rsidR="009E1916" w:rsidRPr="00514AE9" w:rsidRDefault="00C21772" w:rsidP="00514AE9">
      <w:pPr>
        <w:pStyle w:val="a5"/>
        <w:numPr>
          <w:ilvl w:val="1"/>
          <w:numId w:val="6"/>
        </w:numPr>
        <w:tabs>
          <w:tab w:val="left" w:pos="2182"/>
        </w:tabs>
        <w:ind w:left="1462" w:right="1353" w:firstLine="359"/>
        <w:jc w:val="both"/>
        <w:rPr>
          <w:sz w:val="24"/>
          <w:szCs w:val="24"/>
        </w:rPr>
      </w:pPr>
      <w:r w:rsidRPr="00514AE9">
        <w:rPr>
          <w:sz w:val="24"/>
          <w:szCs w:val="24"/>
        </w:rPr>
        <w:t>учебные кабинеты с автоматизированными рабочими местами педагогов, в т.ч. стационарные и мобильные компьютерные</w:t>
      </w:r>
      <w:r w:rsidRPr="00514AE9">
        <w:rPr>
          <w:spacing w:val="-7"/>
          <w:sz w:val="24"/>
          <w:szCs w:val="24"/>
        </w:rPr>
        <w:t xml:space="preserve"> </w:t>
      </w:r>
      <w:r w:rsidRPr="00514AE9">
        <w:rPr>
          <w:sz w:val="24"/>
          <w:szCs w:val="24"/>
        </w:rPr>
        <w:t>классы;</w:t>
      </w:r>
    </w:p>
    <w:p w:rsidR="009E1916" w:rsidRPr="00514AE9" w:rsidRDefault="00C21772" w:rsidP="00514AE9">
      <w:pPr>
        <w:pStyle w:val="a5"/>
        <w:numPr>
          <w:ilvl w:val="1"/>
          <w:numId w:val="6"/>
        </w:numPr>
        <w:tabs>
          <w:tab w:val="left" w:pos="2182"/>
        </w:tabs>
        <w:ind w:left="1462" w:right="857" w:firstLine="359"/>
        <w:jc w:val="both"/>
        <w:rPr>
          <w:sz w:val="24"/>
          <w:szCs w:val="24"/>
        </w:rPr>
      </w:pPr>
      <w:r w:rsidRPr="00514AE9">
        <w:rPr>
          <w:sz w:val="24"/>
          <w:szCs w:val="24"/>
        </w:rPr>
        <w:t>помещения для занятий учебно-исследовательской и проектной деятельностью, моделированием и техническим творчеством, музыкой, изобразительным искусством: мастерские.</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библиотечно-информационный центр с читальным залом,</w:t>
      </w:r>
      <w:r w:rsidRPr="00514AE9">
        <w:rPr>
          <w:spacing w:val="-5"/>
          <w:sz w:val="24"/>
          <w:szCs w:val="24"/>
        </w:rPr>
        <w:t xml:space="preserve"> </w:t>
      </w:r>
      <w:r w:rsidRPr="00514AE9">
        <w:rPr>
          <w:sz w:val="24"/>
          <w:szCs w:val="24"/>
        </w:rPr>
        <w:t>книгохранилищами;</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актовый</w:t>
      </w:r>
      <w:r w:rsidRPr="00514AE9">
        <w:rPr>
          <w:spacing w:val="-1"/>
          <w:sz w:val="24"/>
          <w:szCs w:val="24"/>
        </w:rPr>
        <w:t xml:space="preserve"> </w:t>
      </w:r>
      <w:r w:rsidRPr="00514AE9">
        <w:rPr>
          <w:sz w:val="24"/>
          <w:szCs w:val="24"/>
        </w:rPr>
        <w:t>зал;</w:t>
      </w:r>
    </w:p>
    <w:p w:rsidR="009E1916" w:rsidRPr="00514AE9" w:rsidRDefault="00C21772" w:rsidP="00514AE9">
      <w:pPr>
        <w:pStyle w:val="a5"/>
        <w:numPr>
          <w:ilvl w:val="1"/>
          <w:numId w:val="6"/>
        </w:numPr>
        <w:tabs>
          <w:tab w:val="left" w:pos="2182"/>
        </w:tabs>
        <w:ind w:right="855"/>
        <w:jc w:val="both"/>
        <w:rPr>
          <w:sz w:val="24"/>
          <w:szCs w:val="24"/>
        </w:rPr>
      </w:pPr>
      <w:r w:rsidRPr="00514AE9">
        <w:rPr>
          <w:sz w:val="24"/>
          <w:szCs w:val="24"/>
        </w:rPr>
        <w:t>спортивные залы и площадки, оснащенные игровым и спортивным оборудованием и</w:t>
      </w:r>
      <w:r w:rsidR="00310870" w:rsidRPr="00514AE9">
        <w:rPr>
          <w:sz w:val="24"/>
          <w:szCs w:val="24"/>
        </w:rPr>
        <w:t xml:space="preserve"> </w:t>
      </w:r>
      <w:r w:rsidRPr="00514AE9">
        <w:rPr>
          <w:sz w:val="24"/>
          <w:szCs w:val="24"/>
        </w:rPr>
        <w:t>инвентарем;</w:t>
      </w:r>
    </w:p>
    <w:p w:rsidR="009E1916" w:rsidRPr="00514AE9" w:rsidRDefault="00C21772" w:rsidP="00514AE9">
      <w:pPr>
        <w:pStyle w:val="a5"/>
        <w:numPr>
          <w:ilvl w:val="1"/>
          <w:numId w:val="6"/>
        </w:numPr>
        <w:tabs>
          <w:tab w:val="left" w:pos="2182"/>
        </w:tabs>
        <w:ind w:right="854"/>
        <w:jc w:val="both"/>
        <w:rPr>
          <w:sz w:val="24"/>
          <w:szCs w:val="24"/>
        </w:rPr>
      </w:pPr>
      <w:r w:rsidRPr="00514AE9">
        <w:rPr>
          <w:sz w:val="24"/>
          <w:szCs w:val="24"/>
        </w:rPr>
        <w:t>помещения для питания обучающихся, а также для хранения и приготовления пищи,</w:t>
      </w:r>
      <w:r w:rsidR="00310870" w:rsidRPr="00514AE9">
        <w:rPr>
          <w:sz w:val="24"/>
          <w:szCs w:val="24"/>
        </w:rPr>
        <w:t xml:space="preserve"> </w:t>
      </w:r>
      <w:r w:rsidRPr="00514AE9">
        <w:rPr>
          <w:sz w:val="24"/>
          <w:szCs w:val="24"/>
        </w:rPr>
        <w:t>обеспечивающие возможность организации качественного горячего питания, в т.ч. горячих</w:t>
      </w:r>
      <w:r w:rsidRPr="00514AE9">
        <w:rPr>
          <w:spacing w:val="-2"/>
          <w:sz w:val="24"/>
          <w:szCs w:val="24"/>
        </w:rPr>
        <w:t xml:space="preserve"> </w:t>
      </w:r>
      <w:r w:rsidRPr="00514AE9">
        <w:rPr>
          <w:sz w:val="24"/>
          <w:szCs w:val="24"/>
        </w:rPr>
        <w:t>завтраков;</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медицинский</w:t>
      </w:r>
      <w:r w:rsidRPr="00514AE9">
        <w:rPr>
          <w:spacing w:val="-3"/>
          <w:sz w:val="24"/>
          <w:szCs w:val="24"/>
        </w:rPr>
        <w:t xml:space="preserve"> </w:t>
      </w:r>
      <w:r w:rsidRPr="00514AE9">
        <w:rPr>
          <w:sz w:val="24"/>
          <w:szCs w:val="24"/>
        </w:rPr>
        <w:t>кабинет;</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гардеробы, санузлы, места личной</w:t>
      </w:r>
      <w:r w:rsidRPr="00514AE9">
        <w:rPr>
          <w:spacing w:val="-3"/>
          <w:sz w:val="24"/>
          <w:szCs w:val="24"/>
        </w:rPr>
        <w:t xml:space="preserve"> </w:t>
      </w:r>
      <w:r w:rsidRPr="00514AE9">
        <w:rPr>
          <w:sz w:val="24"/>
          <w:szCs w:val="24"/>
        </w:rPr>
        <w:t>гигиены;</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мебель, офисное оснащение и хозяйственный</w:t>
      </w:r>
      <w:r w:rsidRPr="00514AE9">
        <w:rPr>
          <w:spacing w:val="-8"/>
          <w:sz w:val="24"/>
          <w:szCs w:val="24"/>
        </w:rPr>
        <w:t xml:space="preserve"> </w:t>
      </w:r>
      <w:r w:rsidRPr="00514AE9">
        <w:rPr>
          <w:sz w:val="24"/>
          <w:szCs w:val="24"/>
        </w:rPr>
        <w:t>инвентарь;</w:t>
      </w:r>
    </w:p>
    <w:p w:rsidR="009E1916" w:rsidRPr="00514AE9" w:rsidRDefault="00C21772" w:rsidP="00514AE9">
      <w:pPr>
        <w:pStyle w:val="a5"/>
        <w:numPr>
          <w:ilvl w:val="1"/>
          <w:numId w:val="6"/>
        </w:numPr>
        <w:tabs>
          <w:tab w:val="left" w:pos="2182"/>
        </w:tabs>
        <w:spacing w:after="8"/>
        <w:jc w:val="both"/>
        <w:rPr>
          <w:sz w:val="24"/>
          <w:szCs w:val="24"/>
        </w:rPr>
      </w:pPr>
      <w:r w:rsidRPr="00514AE9">
        <w:rPr>
          <w:sz w:val="24"/>
          <w:szCs w:val="24"/>
        </w:rPr>
        <w:t>пришкольную</w:t>
      </w:r>
      <w:r w:rsidRPr="00514AE9">
        <w:rPr>
          <w:spacing w:val="-1"/>
          <w:sz w:val="24"/>
          <w:szCs w:val="24"/>
        </w:rPr>
        <w:t xml:space="preserve"> </w:t>
      </w:r>
      <w:r w:rsidRPr="00514AE9">
        <w:rPr>
          <w:sz w:val="24"/>
          <w:szCs w:val="24"/>
        </w:rPr>
        <w:t>территорию.</w:t>
      </w:r>
    </w:p>
    <w:p w:rsidR="00514AE9" w:rsidRDefault="00514AE9" w:rsidP="00514AE9">
      <w:pPr>
        <w:tabs>
          <w:tab w:val="left" w:pos="2182"/>
        </w:tabs>
        <w:spacing w:after="8"/>
        <w:rPr>
          <w:sz w:val="24"/>
        </w:rPr>
      </w:pPr>
    </w:p>
    <w:p w:rsidR="00514AE9" w:rsidRDefault="00514AE9" w:rsidP="00514AE9">
      <w:pPr>
        <w:tabs>
          <w:tab w:val="left" w:pos="2182"/>
        </w:tabs>
        <w:spacing w:after="8"/>
        <w:rPr>
          <w:sz w:val="24"/>
        </w:rPr>
      </w:pPr>
    </w:p>
    <w:p w:rsidR="00514AE9" w:rsidRPr="00514AE9" w:rsidRDefault="00514AE9" w:rsidP="00514AE9">
      <w:pPr>
        <w:tabs>
          <w:tab w:val="left" w:pos="2182"/>
        </w:tabs>
        <w:spacing w:after="8"/>
        <w:rPr>
          <w:sz w:val="24"/>
        </w:rPr>
      </w:pPr>
    </w:p>
    <w:p w:rsidR="009E1916" w:rsidRPr="00DA161E" w:rsidRDefault="009E1916">
      <w:pPr>
        <w:pStyle w:val="a3"/>
        <w:ind w:left="0"/>
        <w:rPr>
          <w:sz w:val="15"/>
        </w:rPr>
      </w:pPr>
    </w:p>
    <w:p w:rsidR="009E1916" w:rsidRPr="00514AE9" w:rsidRDefault="00C21772" w:rsidP="00514AE9">
      <w:pPr>
        <w:pStyle w:val="a3"/>
        <w:spacing w:before="90"/>
        <w:ind w:right="851" w:firstLine="707"/>
        <w:jc w:val="both"/>
      </w:pPr>
      <w:r w:rsidRPr="00514AE9">
        <w:t>Материально-техническое оснащение образовательного процесса обеспечивает возможность:</w:t>
      </w:r>
    </w:p>
    <w:p w:rsidR="009E1916" w:rsidRPr="00514AE9" w:rsidRDefault="00C21772" w:rsidP="00514AE9">
      <w:pPr>
        <w:pStyle w:val="a5"/>
        <w:numPr>
          <w:ilvl w:val="1"/>
          <w:numId w:val="6"/>
        </w:numPr>
        <w:tabs>
          <w:tab w:val="left" w:pos="2182"/>
          <w:tab w:val="left" w:pos="3795"/>
          <w:tab w:val="left" w:pos="5973"/>
          <w:tab w:val="left" w:pos="8172"/>
          <w:tab w:val="left" w:pos="9331"/>
        </w:tabs>
        <w:ind w:right="853"/>
        <w:jc w:val="both"/>
        <w:rPr>
          <w:sz w:val="24"/>
          <w:szCs w:val="24"/>
        </w:rPr>
      </w:pPr>
      <w:r w:rsidRPr="00514AE9">
        <w:rPr>
          <w:sz w:val="24"/>
          <w:szCs w:val="24"/>
        </w:rPr>
        <w:t>реализации</w:t>
      </w:r>
      <w:r w:rsidRPr="00514AE9">
        <w:rPr>
          <w:sz w:val="24"/>
          <w:szCs w:val="24"/>
        </w:rPr>
        <w:tab/>
        <w:t>индивидуальных</w:t>
      </w:r>
      <w:r w:rsidRPr="00514AE9">
        <w:rPr>
          <w:sz w:val="24"/>
          <w:szCs w:val="24"/>
        </w:rPr>
        <w:tab/>
        <w:t>образовательных</w:t>
      </w:r>
      <w:r w:rsidRPr="00514AE9">
        <w:rPr>
          <w:sz w:val="24"/>
          <w:szCs w:val="24"/>
        </w:rPr>
        <w:tab/>
        <w:t>планов</w:t>
      </w:r>
      <w:r w:rsidRPr="00514AE9">
        <w:rPr>
          <w:sz w:val="24"/>
          <w:szCs w:val="24"/>
        </w:rPr>
        <w:tab/>
      </w:r>
      <w:r w:rsidRPr="00514AE9">
        <w:rPr>
          <w:spacing w:val="-3"/>
          <w:sz w:val="24"/>
          <w:szCs w:val="24"/>
        </w:rPr>
        <w:t xml:space="preserve">обучающихся, </w:t>
      </w:r>
      <w:r w:rsidRPr="00514AE9">
        <w:rPr>
          <w:sz w:val="24"/>
          <w:szCs w:val="24"/>
        </w:rPr>
        <w:t>осуществления</w:t>
      </w:r>
      <w:r w:rsidRPr="00514AE9">
        <w:rPr>
          <w:spacing w:val="-1"/>
          <w:sz w:val="24"/>
          <w:szCs w:val="24"/>
        </w:rPr>
        <w:t xml:space="preserve"> </w:t>
      </w:r>
      <w:r w:rsidRPr="00514AE9">
        <w:rPr>
          <w:sz w:val="24"/>
          <w:szCs w:val="24"/>
        </w:rPr>
        <w:t>их</w:t>
      </w:r>
      <w:r w:rsidR="00514AE9" w:rsidRPr="00514AE9">
        <w:rPr>
          <w:sz w:val="24"/>
          <w:szCs w:val="24"/>
        </w:rPr>
        <w:t xml:space="preserve"> </w:t>
      </w:r>
      <w:r w:rsidRPr="00514AE9">
        <w:rPr>
          <w:sz w:val="24"/>
          <w:szCs w:val="24"/>
        </w:rPr>
        <w:t>самостоятельной образовательной деятельности;</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включения обучающихся в проектную учебно-исследовательскую</w:t>
      </w:r>
      <w:r w:rsidRPr="00514AE9">
        <w:rPr>
          <w:spacing w:val="-2"/>
          <w:sz w:val="24"/>
          <w:szCs w:val="24"/>
        </w:rPr>
        <w:t xml:space="preserve"> </w:t>
      </w:r>
      <w:r w:rsidRPr="00514AE9">
        <w:rPr>
          <w:sz w:val="24"/>
          <w:szCs w:val="24"/>
        </w:rPr>
        <w:t>деятельность,</w:t>
      </w:r>
    </w:p>
    <w:p w:rsidR="009E1916" w:rsidRPr="00514AE9" w:rsidRDefault="00C21772" w:rsidP="00514AE9">
      <w:pPr>
        <w:pStyle w:val="a5"/>
        <w:numPr>
          <w:ilvl w:val="1"/>
          <w:numId w:val="6"/>
        </w:numPr>
        <w:tabs>
          <w:tab w:val="left" w:pos="2182"/>
          <w:tab w:val="left" w:pos="3584"/>
          <w:tab w:val="left" w:pos="5920"/>
          <w:tab w:val="left" w:pos="7670"/>
          <w:tab w:val="left" w:pos="7994"/>
          <w:tab w:val="left" w:pos="9877"/>
        </w:tabs>
        <w:ind w:right="855"/>
        <w:jc w:val="both"/>
        <w:rPr>
          <w:sz w:val="24"/>
          <w:szCs w:val="24"/>
        </w:rPr>
      </w:pPr>
      <w:r w:rsidRPr="00514AE9">
        <w:rPr>
          <w:sz w:val="24"/>
          <w:szCs w:val="24"/>
        </w:rPr>
        <w:t>проведения</w:t>
      </w:r>
      <w:r w:rsidRPr="00514AE9">
        <w:rPr>
          <w:sz w:val="24"/>
          <w:szCs w:val="24"/>
        </w:rPr>
        <w:tab/>
        <w:t>естественнонаучных</w:t>
      </w:r>
      <w:r w:rsidRPr="00514AE9">
        <w:rPr>
          <w:sz w:val="24"/>
          <w:szCs w:val="24"/>
        </w:rPr>
        <w:tab/>
        <w:t>экспериментов</w:t>
      </w:r>
      <w:r w:rsidRPr="00514AE9">
        <w:rPr>
          <w:sz w:val="24"/>
          <w:szCs w:val="24"/>
        </w:rPr>
        <w:tab/>
        <w:t>с</w:t>
      </w:r>
      <w:r w:rsidRPr="00514AE9">
        <w:rPr>
          <w:sz w:val="24"/>
          <w:szCs w:val="24"/>
        </w:rPr>
        <w:tab/>
        <w:t>использованием</w:t>
      </w:r>
      <w:r w:rsidRPr="00514AE9">
        <w:rPr>
          <w:sz w:val="24"/>
          <w:szCs w:val="24"/>
        </w:rPr>
        <w:tab/>
      </w:r>
      <w:r w:rsidRPr="00514AE9">
        <w:rPr>
          <w:spacing w:val="-3"/>
          <w:sz w:val="24"/>
          <w:szCs w:val="24"/>
        </w:rPr>
        <w:t xml:space="preserve">учебного </w:t>
      </w:r>
      <w:r w:rsidRPr="00514AE9">
        <w:rPr>
          <w:sz w:val="24"/>
          <w:szCs w:val="24"/>
        </w:rPr>
        <w:t>лабораторного</w:t>
      </w:r>
      <w:r w:rsidR="00514AE9" w:rsidRPr="00514AE9">
        <w:rPr>
          <w:sz w:val="24"/>
          <w:szCs w:val="24"/>
        </w:rPr>
        <w:t xml:space="preserve"> </w:t>
      </w:r>
      <w:r w:rsidRPr="00514AE9">
        <w:rPr>
          <w:sz w:val="24"/>
          <w:szCs w:val="24"/>
        </w:rPr>
        <w:t>(в том числе цифрового) оборудования;</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создания материальных</w:t>
      </w:r>
      <w:r w:rsidRPr="00514AE9">
        <w:rPr>
          <w:spacing w:val="-1"/>
          <w:sz w:val="24"/>
          <w:szCs w:val="24"/>
        </w:rPr>
        <w:t xml:space="preserve"> </w:t>
      </w:r>
      <w:r w:rsidRPr="00514AE9">
        <w:rPr>
          <w:sz w:val="24"/>
          <w:szCs w:val="24"/>
        </w:rPr>
        <w:t>объектов;</w:t>
      </w:r>
    </w:p>
    <w:p w:rsidR="00514AE9" w:rsidRPr="00514AE9" w:rsidRDefault="00C21772" w:rsidP="00514AE9">
      <w:pPr>
        <w:pStyle w:val="a5"/>
        <w:numPr>
          <w:ilvl w:val="1"/>
          <w:numId w:val="6"/>
        </w:numPr>
        <w:tabs>
          <w:tab w:val="left" w:pos="2182"/>
          <w:tab w:val="left" w:pos="3486"/>
          <w:tab w:val="left" w:pos="4904"/>
          <w:tab w:val="left" w:pos="5275"/>
          <w:tab w:val="left" w:pos="6815"/>
          <w:tab w:val="left" w:pos="7163"/>
          <w:tab w:val="left" w:pos="9067"/>
        </w:tabs>
        <w:ind w:right="855"/>
        <w:jc w:val="both"/>
        <w:rPr>
          <w:sz w:val="24"/>
          <w:szCs w:val="24"/>
        </w:rPr>
      </w:pPr>
      <w:r w:rsidRPr="00514AE9">
        <w:rPr>
          <w:sz w:val="24"/>
          <w:szCs w:val="24"/>
        </w:rPr>
        <w:t>обработки</w:t>
      </w:r>
      <w:r w:rsidRPr="00514AE9">
        <w:rPr>
          <w:sz w:val="24"/>
          <w:szCs w:val="24"/>
        </w:rPr>
        <w:tab/>
        <w:t>материалов</w:t>
      </w:r>
      <w:r w:rsidRPr="00514AE9">
        <w:rPr>
          <w:sz w:val="24"/>
          <w:szCs w:val="24"/>
        </w:rPr>
        <w:tab/>
        <w:t>и</w:t>
      </w:r>
      <w:r w:rsidRPr="00514AE9">
        <w:rPr>
          <w:sz w:val="24"/>
          <w:szCs w:val="24"/>
        </w:rPr>
        <w:tab/>
        <w:t>информации</w:t>
      </w:r>
      <w:r w:rsidRPr="00514AE9">
        <w:rPr>
          <w:sz w:val="24"/>
          <w:szCs w:val="24"/>
        </w:rPr>
        <w:tab/>
        <w:t>с</w:t>
      </w:r>
      <w:r w:rsidRPr="00514AE9">
        <w:rPr>
          <w:sz w:val="24"/>
          <w:szCs w:val="24"/>
        </w:rPr>
        <w:tab/>
        <w:t>использованием</w:t>
      </w:r>
      <w:r w:rsidRPr="00514AE9">
        <w:rPr>
          <w:sz w:val="24"/>
          <w:szCs w:val="24"/>
        </w:rPr>
        <w:tab/>
      </w:r>
      <w:r w:rsidRPr="00514AE9">
        <w:rPr>
          <w:spacing w:val="-1"/>
          <w:sz w:val="24"/>
          <w:szCs w:val="24"/>
        </w:rPr>
        <w:t xml:space="preserve">технологических </w:t>
      </w:r>
      <w:r w:rsidRPr="00514AE9">
        <w:rPr>
          <w:sz w:val="24"/>
          <w:szCs w:val="24"/>
        </w:rPr>
        <w:t>инструментов</w:t>
      </w:r>
      <w:r w:rsidRPr="00514AE9">
        <w:rPr>
          <w:spacing w:val="-1"/>
          <w:sz w:val="24"/>
          <w:szCs w:val="24"/>
        </w:rPr>
        <w:t xml:space="preserve"> </w:t>
      </w:r>
      <w:r w:rsidRPr="00514AE9">
        <w:rPr>
          <w:sz w:val="24"/>
          <w:szCs w:val="24"/>
        </w:rPr>
        <w:t>и</w:t>
      </w:r>
      <w:r w:rsidR="00514AE9" w:rsidRPr="00514AE9">
        <w:rPr>
          <w:sz w:val="24"/>
          <w:szCs w:val="24"/>
        </w:rPr>
        <w:t xml:space="preserve"> </w:t>
      </w:r>
      <w:r w:rsidRPr="00514AE9">
        <w:rPr>
          <w:sz w:val="24"/>
          <w:szCs w:val="24"/>
        </w:rPr>
        <w:t>оборудования;</w:t>
      </w:r>
    </w:p>
    <w:p w:rsidR="009E1916" w:rsidRPr="00514AE9" w:rsidRDefault="00C21772" w:rsidP="00514AE9">
      <w:pPr>
        <w:pStyle w:val="a5"/>
        <w:numPr>
          <w:ilvl w:val="1"/>
          <w:numId w:val="6"/>
        </w:numPr>
        <w:tabs>
          <w:tab w:val="left" w:pos="2182"/>
        </w:tabs>
        <w:spacing w:before="66"/>
        <w:ind w:right="854"/>
        <w:jc w:val="both"/>
        <w:rPr>
          <w:sz w:val="24"/>
          <w:szCs w:val="24"/>
        </w:rPr>
      </w:pPr>
      <w:r w:rsidRPr="00514AE9">
        <w:rPr>
          <w:sz w:val="24"/>
          <w:szCs w:val="24"/>
        </w:rPr>
        <w:t>проектирования и конструирования, в том числе моделей с цифровым управлением и</w:t>
      </w:r>
      <w:r w:rsidR="00514AE9" w:rsidRPr="00514AE9">
        <w:rPr>
          <w:sz w:val="24"/>
          <w:szCs w:val="24"/>
        </w:rPr>
        <w:t xml:space="preserve"> </w:t>
      </w:r>
      <w:r w:rsidRPr="00514AE9">
        <w:rPr>
          <w:sz w:val="24"/>
          <w:szCs w:val="24"/>
        </w:rPr>
        <w:t>обратной связью, художественно-оформительских и издательских проектов;</w:t>
      </w:r>
    </w:p>
    <w:p w:rsidR="009E1916" w:rsidRPr="00514AE9" w:rsidRDefault="00C21772" w:rsidP="00514AE9">
      <w:pPr>
        <w:pStyle w:val="a5"/>
        <w:numPr>
          <w:ilvl w:val="1"/>
          <w:numId w:val="6"/>
        </w:numPr>
        <w:tabs>
          <w:tab w:val="left" w:pos="2182"/>
        </w:tabs>
        <w:spacing w:before="1"/>
        <w:jc w:val="both"/>
        <w:rPr>
          <w:sz w:val="24"/>
          <w:szCs w:val="24"/>
        </w:rPr>
      </w:pPr>
      <w:r w:rsidRPr="00514AE9">
        <w:rPr>
          <w:sz w:val="24"/>
          <w:szCs w:val="24"/>
        </w:rPr>
        <w:t>наблюдений, наглядного представления и анализа</w:t>
      </w:r>
      <w:r w:rsidRPr="00514AE9">
        <w:rPr>
          <w:spacing w:val="-3"/>
          <w:sz w:val="24"/>
          <w:szCs w:val="24"/>
        </w:rPr>
        <w:t xml:space="preserve"> </w:t>
      </w:r>
      <w:r w:rsidRPr="00514AE9">
        <w:rPr>
          <w:sz w:val="24"/>
          <w:szCs w:val="24"/>
        </w:rPr>
        <w:t>данных;</w:t>
      </w:r>
    </w:p>
    <w:p w:rsidR="009E1916" w:rsidRPr="00514AE9" w:rsidRDefault="00C21772" w:rsidP="00514AE9">
      <w:pPr>
        <w:pStyle w:val="a5"/>
        <w:numPr>
          <w:ilvl w:val="1"/>
          <w:numId w:val="6"/>
        </w:numPr>
        <w:tabs>
          <w:tab w:val="left" w:pos="2182"/>
        </w:tabs>
        <w:ind w:right="854"/>
        <w:jc w:val="both"/>
        <w:rPr>
          <w:sz w:val="24"/>
          <w:szCs w:val="24"/>
        </w:rPr>
      </w:pPr>
      <w:r w:rsidRPr="00514AE9">
        <w:rPr>
          <w:sz w:val="24"/>
          <w:szCs w:val="24"/>
        </w:rPr>
        <w:t>физического развития, участия в физкультурных мероприятиях, тренировках, спортивных</w:t>
      </w:r>
      <w:r w:rsidR="00514AE9" w:rsidRPr="00514AE9">
        <w:rPr>
          <w:sz w:val="24"/>
          <w:szCs w:val="24"/>
        </w:rPr>
        <w:t xml:space="preserve"> </w:t>
      </w:r>
      <w:r w:rsidRPr="00514AE9">
        <w:rPr>
          <w:sz w:val="24"/>
          <w:szCs w:val="24"/>
        </w:rPr>
        <w:t>соревнованиях и играх;</w:t>
      </w:r>
    </w:p>
    <w:p w:rsidR="009E1916" w:rsidRPr="00514AE9" w:rsidRDefault="00C21772" w:rsidP="00514AE9">
      <w:pPr>
        <w:pStyle w:val="a5"/>
        <w:numPr>
          <w:ilvl w:val="1"/>
          <w:numId w:val="6"/>
        </w:numPr>
        <w:tabs>
          <w:tab w:val="left" w:pos="2182"/>
        </w:tabs>
        <w:ind w:right="854"/>
        <w:jc w:val="both"/>
        <w:rPr>
          <w:sz w:val="24"/>
          <w:szCs w:val="24"/>
        </w:rPr>
      </w:pPr>
      <w:r w:rsidRPr="00514AE9">
        <w:rPr>
          <w:sz w:val="24"/>
          <w:szCs w:val="24"/>
        </w:rPr>
        <w:t>занятий по изучению правил дорожного движения с использованием игр, оборудования,</w:t>
      </w:r>
      <w:r w:rsidRPr="00514AE9">
        <w:rPr>
          <w:spacing w:val="-1"/>
          <w:sz w:val="24"/>
          <w:szCs w:val="24"/>
        </w:rPr>
        <w:t xml:space="preserve"> </w:t>
      </w:r>
      <w:r w:rsidRPr="00514AE9">
        <w:rPr>
          <w:sz w:val="24"/>
          <w:szCs w:val="24"/>
        </w:rPr>
        <w:t>а</w:t>
      </w:r>
      <w:r w:rsidR="00514AE9" w:rsidRPr="00514AE9">
        <w:rPr>
          <w:sz w:val="24"/>
          <w:szCs w:val="24"/>
        </w:rPr>
        <w:t xml:space="preserve"> </w:t>
      </w:r>
      <w:r w:rsidRPr="00514AE9">
        <w:rPr>
          <w:sz w:val="24"/>
          <w:szCs w:val="24"/>
        </w:rPr>
        <w:t>также компьютерных технологий;</w:t>
      </w:r>
    </w:p>
    <w:p w:rsidR="009E1916" w:rsidRPr="00514AE9" w:rsidRDefault="00C21772" w:rsidP="00514AE9">
      <w:pPr>
        <w:pStyle w:val="a5"/>
        <w:numPr>
          <w:ilvl w:val="1"/>
          <w:numId w:val="6"/>
        </w:numPr>
        <w:tabs>
          <w:tab w:val="left" w:pos="2182"/>
        </w:tabs>
        <w:ind w:right="854"/>
        <w:jc w:val="both"/>
        <w:rPr>
          <w:sz w:val="24"/>
          <w:szCs w:val="24"/>
        </w:rPr>
      </w:pPr>
      <w:r w:rsidRPr="00514AE9">
        <w:rPr>
          <w:sz w:val="24"/>
          <w:szCs w:val="24"/>
        </w:rPr>
        <w:t>планирования учебного процесса, фиксации его динамики, промежуточных и итоговых</w:t>
      </w:r>
      <w:r w:rsidR="00514AE9" w:rsidRPr="00514AE9">
        <w:rPr>
          <w:sz w:val="24"/>
          <w:szCs w:val="24"/>
        </w:rPr>
        <w:t xml:space="preserve"> </w:t>
      </w:r>
      <w:r w:rsidRPr="00514AE9">
        <w:rPr>
          <w:sz w:val="24"/>
          <w:szCs w:val="24"/>
        </w:rPr>
        <w:t>результатов;</w:t>
      </w:r>
    </w:p>
    <w:p w:rsidR="009E1916" w:rsidRPr="00514AE9" w:rsidRDefault="00C21772" w:rsidP="00514AE9">
      <w:pPr>
        <w:pStyle w:val="a5"/>
        <w:numPr>
          <w:ilvl w:val="1"/>
          <w:numId w:val="6"/>
        </w:numPr>
        <w:tabs>
          <w:tab w:val="left" w:pos="2182"/>
        </w:tabs>
        <w:ind w:left="1462" w:right="850" w:firstLine="359"/>
        <w:jc w:val="both"/>
        <w:rPr>
          <w:sz w:val="24"/>
          <w:szCs w:val="24"/>
        </w:rPr>
      </w:pPr>
      <w:r w:rsidRPr="00514AE9">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E1916" w:rsidRPr="00514AE9" w:rsidRDefault="00C21772" w:rsidP="00514AE9">
      <w:pPr>
        <w:pStyle w:val="a5"/>
        <w:numPr>
          <w:ilvl w:val="1"/>
          <w:numId w:val="6"/>
        </w:numPr>
        <w:tabs>
          <w:tab w:val="left" w:pos="2182"/>
        </w:tabs>
        <w:jc w:val="both"/>
        <w:rPr>
          <w:sz w:val="24"/>
          <w:szCs w:val="24"/>
        </w:rPr>
      </w:pPr>
      <w:r w:rsidRPr="00514AE9">
        <w:rPr>
          <w:sz w:val="24"/>
          <w:szCs w:val="24"/>
        </w:rPr>
        <w:t>проведения массовых мероприятий, организации досуга и общения</w:t>
      </w:r>
      <w:r w:rsidRPr="00514AE9">
        <w:rPr>
          <w:spacing w:val="-8"/>
          <w:sz w:val="24"/>
          <w:szCs w:val="24"/>
        </w:rPr>
        <w:t xml:space="preserve"> </w:t>
      </w:r>
      <w:r w:rsidRPr="00514AE9">
        <w:rPr>
          <w:sz w:val="24"/>
          <w:szCs w:val="24"/>
        </w:rPr>
        <w:t>обучающихся;</w:t>
      </w:r>
    </w:p>
    <w:p w:rsidR="009E1916" w:rsidRPr="00514AE9" w:rsidRDefault="00C21772" w:rsidP="00514AE9">
      <w:pPr>
        <w:pStyle w:val="a5"/>
        <w:numPr>
          <w:ilvl w:val="1"/>
          <w:numId w:val="6"/>
        </w:numPr>
        <w:tabs>
          <w:tab w:val="left" w:pos="2182"/>
        </w:tabs>
        <w:ind w:right="855"/>
        <w:jc w:val="both"/>
        <w:rPr>
          <w:sz w:val="24"/>
          <w:szCs w:val="24"/>
        </w:rPr>
      </w:pPr>
      <w:r w:rsidRPr="00514AE9">
        <w:rPr>
          <w:sz w:val="24"/>
          <w:szCs w:val="24"/>
        </w:rPr>
        <w:t>организации качественного горячего питания, медицинского обслуживания и отдыхаобучающихся.</w:t>
      </w:r>
    </w:p>
    <w:p w:rsidR="009E1916" w:rsidRPr="00DA161E" w:rsidRDefault="00C21772">
      <w:pPr>
        <w:pStyle w:val="2"/>
        <w:numPr>
          <w:ilvl w:val="2"/>
          <w:numId w:val="9"/>
        </w:numPr>
        <w:tabs>
          <w:tab w:val="left" w:pos="3003"/>
          <w:tab w:val="left" w:pos="6923"/>
          <w:tab w:val="left" w:pos="8113"/>
          <w:tab w:val="left" w:pos="9720"/>
        </w:tabs>
        <w:spacing w:before="8"/>
        <w:ind w:left="2182" w:right="851" w:firstLine="0"/>
        <w:jc w:val="left"/>
      </w:pPr>
      <w:r w:rsidRPr="00DA161E">
        <w:t>Информационно-методические</w:t>
      </w:r>
      <w:r w:rsidRPr="00DA161E">
        <w:tab/>
        <w:t>условия</w:t>
      </w:r>
      <w:r w:rsidRPr="00DA161E">
        <w:tab/>
        <w:t>реализации</w:t>
      </w:r>
      <w:r w:rsidRPr="00DA161E">
        <w:tab/>
      </w:r>
      <w:r w:rsidRPr="00DA161E">
        <w:rPr>
          <w:spacing w:val="-3"/>
        </w:rPr>
        <w:t xml:space="preserve">основной </w:t>
      </w:r>
      <w:r w:rsidRPr="00DA161E">
        <w:t>образовательной</w:t>
      </w:r>
      <w:r w:rsidRPr="00DA161E">
        <w:rPr>
          <w:spacing w:val="-2"/>
        </w:rPr>
        <w:t xml:space="preserve"> </w:t>
      </w:r>
      <w:r w:rsidRPr="00DA161E">
        <w:t>программы</w:t>
      </w:r>
    </w:p>
    <w:p w:rsidR="009E1916" w:rsidRPr="00DA161E" w:rsidRDefault="00C21772">
      <w:pPr>
        <w:pStyle w:val="a3"/>
        <w:ind w:right="847" w:firstLine="707"/>
        <w:jc w:val="both"/>
      </w:pPr>
      <w:r w:rsidRPr="00DA161E">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E1916" w:rsidRPr="00DA161E" w:rsidRDefault="00C21772" w:rsidP="00514AE9">
      <w:pPr>
        <w:pStyle w:val="a5"/>
        <w:numPr>
          <w:ilvl w:val="1"/>
          <w:numId w:val="6"/>
        </w:numPr>
        <w:tabs>
          <w:tab w:val="left" w:pos="2182"/>
          <w:tab w:val="left" w:pos="3488"/>
          <w:tab w:val="left" w:pos="5656"/>
          <w:tab w:val="left" w:pos="7748"/>
          <w:tab w:val="left" w:pos="9063"/>
          <w:tab w:val="left" w:pos="9518"/>
          <w:tab w:val="left" w:pos="10236"/>
        </w:tabs>
        <w:ind w:right="847"/>
        <w:jc w:val="both"/>
        <w:rPr>
          <w:sz w:val="24"/>
        </w:rPr>
      </w:pPr>
      <w:r w:rsidRPr="00DA161E">
        <w:rPr>
          <w:sz w:val="24"/>
        </w:rPr>
        <w:t>комплекс</w:t>
      </w:r>
      <w:r w:rsidRPr="00DA161E">
        <w:rPr>
          <w:sz w:val="24"/>
        </w:rPr>
        <w:tab/>
        <w:t>информационных</w:t>
      </w:r>
      <w:r w:rsidRPr="00DA161E">
        <w:rPr>
          <w:sz w:val="24"/>
        </w:rPr>
        <w:tab/>
        <w:t>образовательных</w:t>
      </w:r>
      <w:r w:rsidRPr="00DA161E">
        <w:rPr>
          <w:sz w:val="24"/>
        </w:rPr>
        <w:tab/>
        <w:t>ресурсов,</w:t>
      </w:r>
      <w:r w:rsidRPr="00DA161E">
        <w:rPr>
          <w:sz w:val="24"/>
        </w:rPr>
        <w:tab/>
        <w:t>в</w:t>
      </w:r>
      <w:r w:rsidRPr="00DA161E">
        <w:rPr>
          <w:sz w:val="24"/>
        </w:rPr>
        <w:tab/>
        <w:t>том</w:t>
      </w:r>
      <w:r w:rsidRPr="00DA161E">
        <w:rPr>
          <w:sz w:val="24"/>
        </w:rPr>
        <w:tab/>
      </w:r>
      <w:r w:rsidRPr="00DA161E">
        <w:rPr>
          <w:spacing w:val="-5"/>
          <w:sz w:val="24"/>
        </w:rPr>
        <w:t xml:space="preserve">числе </w:t>
      </w:r>
      <w:r w:rsidRPr="00DA161E">
        <w:rPr>
          <w:sz w:val="24"/>
        </w:rPr>
        <w:t>цифровыеобразовательные</w:t>
      </w:r>
      <w:r w:rsidRPr="00DA161E">
        <w:rPr>
          <w:spacing w:val="-3"/>
          <w:sz w:val="24"/>
        </w:rPr>
        <w:t xml:space="preserve"> </w:t>
      </w:r>
      <w:r w:rsidRPr="00DA161E">
        <w:rPr>
          <w:sz w:val="24"/>
        </w:rPr>
        <w:t>ресурсы;</w:t>
      </w:r>
    </w:p>
    <w:p w:rsidR="009E1916" w:rsidRPr="00DA161E" w:rsidRDefault="00C21772" w:rsidP="00514AE9">
      <w:pPr>
        <w:pStyle w:val="a5"/>
        <w:numPr>
          <w:ilvl w:val="1"/>
          <w:numId w:val="6"/>
        </w:numPr>
        <w:tabs>
          <w:tab w:val="left" w:pos="2182"/>
          <w:tab w:val="left" w:pos="4040"/>
          <w:tab w:val="left" w:pos="6251"/>
          <w:tab w:val="left" w:pos="7491"/>
          <w:tab w:val="left" w:pos="8504"/>
          <w:tab w:val="left" w:pos="10324"/>
        </w:tabs>
        <w:ind w:right="854"/>
        <w:jc w:val="both"/>
        <w:rPr>
          <w:sz w:val="24"/>
        </w:rPr>
      </w:pPr>
      <w:r w:rsidRPr="00DA161E">
        <w:rPr>
          <w:sz w:val="24"/>
        </w:rPr>
        <w:t>совокупность</w:t>
      </w:r>
      <w:r w:rsidRPr="00DA161E">
        <w:rPr>
          <w:sz w:val="24"/>
        </w:rPr>
        <w:tab/>
        <w:t>технологических</w:t>
      </w:r>
      <w:r w:rsidRPr="00DA161E">
        <w:rPr>
          <w:sz w:val="24"/>
        </w:rPr>
        <w:tab/>
        <w:t>средств</w:t>
      </w:r>
      <w:r w:rsidRPr="00DA161E">
        <w:rPr>
          <w:sz w:val="24"/>
        </w:rPr>
        <w:tab/>
        <w:t>ИКТ:</w:t>
      </w:r>
      <w:r w:rsidRPr="00DA161E">
        <w:rPr>
          <w:sz w:val="24"/>
        </w:rPr>
        <w:tab/>
        <w:t>компьютеры,</w:t>
      </w:r>
      <w:r w:rsidRPr="00DA161E">
        <w:rPr>
          <w:sz w:val="24"/>
        </w:rPr>
        <w:tab/>
      </w:r>
      <w:r w:rsidRPr="00DA161E">
        <w:rPr>
          <w:spacing w:val="-4"/>
          <w:sz w:val="24"/>
        </w:rPr>
        <w:t xml:space="preserve">иное </w:t>
      </w:r>
      <w:r w:rsidRPr="00DA161E">
        <w:rPr>
          <w:sz w:val="24"/>
        </w:rPr>
        <w:t>информационноеоборудование, коммуникационные</w:t>
      </w:r>
      <w:r w:rsidRPr="00DA161E">
        <w:rPr>
          <w:spacing w:val="-4"/>
          <w:sz w:val="24"/>
        </w:rPr>
        <w:t xml:space="preserve"> </w:t>
      </w:r>
      <w:r w:rsidRPr="00DA161E">
        <w:rPr>
          <w:sz w:val="24"/>
        </w:rPr>
        <w:t>каналы;</w:t>
      </w:r>
    </w:p>
    <w:p w:rsidR="009E1916" w:rsidRPr="00DA161E" w:rsidRDefault="00C21772" w:rsidP="00514AE9">
      <w:pPr>
        <w:pStyle w:val="a5"/>
        <w:numPr>
          <w:ilvl w:val="1"/>
          <w:numId w:val="6"/>
        </w:numPr>
        <w:tabs>
          <w:tab w:val="left" w:pos="2182"/>
        </w:tabs>
        <w:ind w:right="855"/>
        <w:jc w:val="both"/>
        <w:rPr>
          <w:sz w:val="24"/>
        </w:rPr>
      </w:pPr>
      <w:r w:rsidRPr="00DA161E">
        <w:rPr>
          <w:sz w:val="24"/>
        </w:rPr>
        <w:t>систему современных педагогических технологий, обеспечивающих обучение всовременной информационно-образовательной</w:t>
      </w:r>
      <w:r w:rsidRPr="00DA161E">
        <w:rPr>
          <w:spacing w:val="1"/>
          <w:sz w:val="24"/>
        </w:rPr>
        <w:t xml:space="preserve"> </w:t>
      </w:r>
      <w:r w:rsidRPr="00DA161E">
        <w:rPr>
          <w:sz w:val="24"/>
        </w:rPr>
        <w:t>среде.</w:t>
      </w:r>
    </w:p>
    <w:p w:rsidR="009E1916" w:rsidRPr="00DA161E" w:rsidRDefault="00C21772" w:rsidP="00514AE9">
      <w:pPr>
        <w:pStyle w:val="a3"/>
        <w:ind w:right="849" w:firstLine="707"/>
        <w:jc w:val="both"/>
      </w:pPr>
      <w:r w:rsidRPr="00DA161E">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9E1916" w:rsidRPr="00DA161E" w:rsidRDefault="00C21772" w:rsidP="00514AE9">
      <w:pPr>
        <w:pStyle w:val="a3"/>
        <w:ind w:left="2170"/>
        <w:jc w:val="both"/>
      </w:pPr>
      <w:r w:rsidRPr="00DA161E">
        <w:t>Основными структурными элементами ИОС являются:</w:t>
      </w:r>
    </w:p>
    <w:p w:rsidR="009E1916" w:rsidRPr="00DA161E" w:rsidRDefault="00C21772" w:rsidP="00514AE9">
      <w:pPr>
        <w:pStyle w:val="a5"/>
        <w:numPr>
          <w:ilvl w:val="1"/>
          <w:numId w:val="6"/>
        </w:numPr>
        <w:tabs>
          <w:tab w:val="left" w:pos="2182"/>
        </w:tabs>
        <w:jc w:val="both"/>
        <w:rPr>
          <w:sz w:val="24"/>
        </w:rPr>
      </w:pPr>
      <w:r w:rsidRPr="00DA161E">
        <w:rPr>
          <w:sz w:val="24"/>
        </w:rPr>
        <w:t>информационно-образовательные ресурсы в виде печатной</w:t>
      </w:r>
      <w:r w:rsidRPr="00DA161E">
        <w:rPr>
          <w:spacing w:val="-7"/>
          <w:sz w:val="24"/>
        </w:rPr>
        <w:t xml:space="preserve"> </w:t>
      </w:r>
      <w:r w:rsidRPr="00DA161E">
        <w:rPr>
          <w:sz w:val="24"/>
        </w:rPr>
        <w:t>продукции;</w:t>
      </w:r>
    </w:p>
    <w:p w:rsidR="009E1916" w:rsidRPr="00DA161E" w:rsidRDefault="00C21772" w:rsidP="00514AE9">
      <w:pPr>
        <w:pStyle w:val="a5"/>
        <w:numPr>
          <w:ilvl w:val="1"/>
          <w:numId w:val="6"/>
        </w:numPr>
        <w:tabs>
          <w:tab w:val="left" w:pos="2182"/>
        </w:tabs>
        <w:jc w:val="both"/>
        <w:rPr>
          <w:sz w:val="24"/>
        </w:rPr>
      </w:pPr>
      <w:r w:rsidRPr="00DA161E">
        <w:rPr>
          <w:sz w:val="24"/>
        </w:rPr>
        <w:t>информационно-образовательные ресурсы на сменных оптических</w:t>
      </w:r>
      <w:r w:rsidRPr="00DA161E">
        <w:rPr>
          <w:spacing w:val="-8"/>
          <w:sz w:val="24"/>
        </w:rPr>
        <w:t xml:space="preserve"> </w:t>
      </w:r>
      <w:r w:rsidRPr="00DA161E">
        <w:rPr>
          <w:sz w:val="24"/>
        </w:rPr>
        <w:t>носителях;</w:t>
      </w:r>
    </w:p>
    <w:p w:rsidR="009E1916" w:rsidRPr="00DA161E" w:rsidRDefault="00C21772" w:rsidP="00514AE9">
      <w:pPr>
        <w:pStyle w:val="a5"/>
        <w:numPr>
          <w:ilvl w:val="1"/>
          <w:numId w:val="6"/>
        </w:numPr>
        <w:tabs>
          <w:tab w:val="left" w:pos="2182"/>
        </w:tabs>
        <w:jc w:val="both"/>
        <w:rPr>
          <w:sz w:val="24"/>
        </w:rPr>
      </w:pPr>
      <w:r w:rsidRPr="00DA161E">
        <w:rPr>
          <w:sz w:val="24"/>
        </w:rPr>
        <w:t>информационно-образовательные ресурсы сети</w:t>
      </w:r>
      <w:r w:rsidRPr="00DA161E">
        <w:rPr>
          <w:spacing w:val="-3"/>
          <w:sz w:val="24"/>
        </w:rPr>
        <w:t xml:space="preserve"> </w:t>
      </w:r>
      <w:r w:rsidRPr="00DA161E">
        <w:rPr>
          <w:sz w:val="24"/>
        </w:rPr>
        <w:t>Интернет;</w:t>
      </w:r>
    </w:p>
    <w:p w:rsidR="009E1916" w:rsidRPr="00DA161E" w:rsidRDefault="00C21772" w:rsidP="00514AE9">
      <w:pPr>
        <w:pStyle w:val="a5"/>
        <w:numPr>
          <w:ilvl w:val="1"/>
          <w:numId w:val="6"/>
        </w:numPr>
        <w:tabs>
          <w:tab w:val="left" w:pos="2182"/>
        </w:tabs>
        <w:jc w:val="both"/>
        <w:rPr>
          <w:sz w:val="24"/>
        </w:rPr>
      </w:pPr>
      <w:r w:rsidRPr="00DA161E">
        <w:rPr>
          <w:sz w:val="24"/>
        </w:rPr>
        <w:t>вычислительная и информационно-телекоммуникационная</w:t>
      </w:r>
      <w:r w:rsidRPr="00DA161E">
        <w:rPr>
          <w:spacing w:val="-5"/>
          <w:sz w:val="24"/>
        </w:rPr>
        <w:t xml:space="preserve"> </w:t>
      </w:r>
      <w:r w:rsidRPr="00DA161E">
        <w:rPr>
          <w:sz w:val="24"/>
        </w:rPr>
        <w:t>инфраструктура;</w:t>
      </w:r>
    </w:p>
    <w:p w:rsidR="009E1916" w:rsidRPr="00514AE9" w:rsidRDefault="00C21772" w:rsidP="00514AE9">
      <w:pPr>
        <w:pStyle w:val="a5"/>
        <w:numPr>
          <w:ilvl w:val="1"/>
          <w:numId w:val="6"/>
        </w:numPr>
        <w:tabs>
          <w:tab w:val="left" w:pos="2182"/>
        </w:tabs>
        <w:ind w:right="857"/>
        <w:jc w:val="both"/>
        <w:rPr>
          <w:sz w:val="28"/>
        </w:rPr>
      </w:pPr>
      <w:r w:rsidRPr="00DA161E">
        <w:rPr>
          <w:sz w:val="24"/>
        </w:rPr>
        <w:t xml:space="preserve">прикладные программы, в том числе поддерживающие административную и </w:t>
      </w:r>
      <w:r w:rsidRPr="00514AE9">
        <w:rPr>
          <w:sz w:val="28"/>
        </w:rPr>
        <w:t>финансово</w:t>
      </w:r>
      <w:r w:rsidR="00514AE9" w:rsidRPr="00514AE9">
        <w:rPr>
          <w:sz w:val="28"/>
        </w:rPr>
        <w:t xml:space="preserve"> </w:t>
      </w:r>
      <w:r w:rsidRPr="00514AE9">
        <w:rPr>
          <w:sz w:val="24"/>
        </w:rPr>
        <w:t>хозяйственную деятельность образовательной организации (делопроизводство, кадры и т. д.).</w:t>
      </w:r>
    </w:p>
    <w:p w:rsidR="009E1916" w:rsidRPr="00DA161E" w:rsidRDefault="00C21772" w:rsidP="00514AE9">
      <w:pPr>
        <w:pStyle w:val="a3"/>
        <w:ind w:left="2182" w:right="849"/>
        <w:jc w:val="both"/>
      </w:pPr>
      <w:r w:rsidRPr="00DA161E">
        <w:t>Важной частью ИОС является официальный сайт школы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E1916" w:rsidRPr="00DA161E" w:rsidRDefault="009E1916" w:rsidP="00514AE9">
      <w:pPr>
        <w:jc w:val="both"/>
        <w:sectPr w:rsidR="009E1916" w:rsidRPr="00DA161E">
          <w:pgSz w:w="11910" w:h="16840"/>
          <w:pgMar w:top="1040" w:right="0" w:bottom="1200" w:left="240" w:header="0" w:footer="922" w:gutter="0"/>
          <w:cols w:space="720"/>
        </w:sectPr>
      </w:pPr>
    </w:p>
    <w:p w:rsidR="009E1916" w:rsidRPr="00DA161E" w:rsidRDefault="00C21772">
      <w:pPr>
        <w:pStyle w:val="a3"/>
        <w:tabs>
          <w:tab w:val="left" w:pos="6134"/>
          <w:tab w:val="left" w:pos="7184"/>
          <w:tab w:val="left" w:pos="9021"/>
        </w:tabs>
        <w:spacing w:before="66"/>
        <w:ind w:right="853" w:firstLine="707"/>
      </w:pPr>
      <w:r w:rsidRPr="00DA161E">
        <w:t>Информационно-образовательная</w:t>
      </w:r>
      <w:r w:rsidRPr="00DA161E">
        <w:tab/>
        <w:t>среда</w:t>
      </w:r>
      <w:r w:rsidRPr="00DA161E">
        <w:tab/>
        <w:t>организации,</w:t>
      </w:r>
      <w:r w:rsidRPr="00DA161E">
        <w:tab/>
      </w:r>
      <w:r w:rsidRPr="00DA161E">
        <w:rPr>
          <w:spacing w:val="-1"/>
        </w:rPr>
        <w:t xml:space="preserve">осуществляющей </w:t>
      </w:r>
      <w:r w:rsidRPr="00DA161E">
        <w:t>образовательную деятельность,</w:t>
      </w:r>
      <w:r w:rsidRPr="00DA161E">
        <w:rPr>
          <w:spacing w:val="-1"/>
        </w:rPr>
        <w:t xml:space="preserve"> </w:t>
      </w:r>
      <w:r w:rsidRPr="00DA161E">
        <w:t>обеспечивает:</w:t>
      </w:r>
    </w:p>
    <w:p w:rsidR="009E1916" w:rsidRPr="00DA161E" w:rsidRDefault="00C21772">
      <w:pPr>
        <w:pStyle w:val="a5"/>
        <w:numPr>
          <w:ilvl w:val="1"/>
          <w:numId w:val="6"/>
        </w:numPr>
        <w:tabs>
          <w:tab w:val="left" w:pos="2182"/>
        </w:tabs>
        <w:rPr>
          <w:sz w:val="24"/>
        </w:rPr>
      </w:pPr>
      <w:r w:rsidRPr="00DA161E">
        <w:rPr>
          <w:sz w:val="24"/>
        </w:rPr>
        <w:t>информационно-методическую поддержку образовательной</w:t>
      </w:r>
      <w:r w:rsidRPr="00DA161E">
        <w:rPr>
          <w:spacing w:val="-7"/>
          <w:sz w:val="24"/>
        </w:rPr>
        <w:t xml:space="preserve"> </w:t>
      </w:r>
      <w:r w:rsidRPr="00DA161E">
        <w:rPr>
          <w:sz w:val="24"/>
        </w:rPr>
        <w:t>деятельности;</w:t>
      </w:r>
    </w:p>
    <w:p w:rsidR="009E1916" w:rsidRPr="00DA161E" w:rsidRDefault="00C21772">
      <w:pPr>
        <w:pStyle w:val="a5"/>
        <w:numPr>
          <w:ilvl w:val="1"/>
          <w:numId w:val="6"/>
        </w:numPr>
        <w:tabs>
          <w:tab w:val="left" w:pos="2182"/>
        </w:tabs>
        <w:spacing w:before="1"/>
        <w:rPr>
          <w:sz w:val="24"/>
        </w:rPr>
      </w:pPr>
      <w:r w:rsidRPr="00DA161E">
        <w:rPr>
          <w:sz w:val="24"/>
        </w:rPr>
        <w:t>планирование образовательной деятельности и ее ресурсного</w:t>
      </w:r>
      <w:r w:rsidRPr="00DA161E">
        <w:rPr>
          <w:spacing w:val="-10"/>
          <w:sz w:val="24"/>
        </w:rPr>
        <w:t xml:space="preserve"> </w:t>
      </w:r>
      <w:r w:rsidRPr="00DA161E">
        <w:rPr>
          <w:sz w:val="24"/>
        </w:rPr>
        <w:t>обеспечения;</w:t>
      </w:r>
    </w:p>
    <w:p w:rsidR="009E1916" w:rsidRPr="00DA161E" w:rsidRDefault="00C21772">
      <w:pPr>
        <w:pStyle w:val="a5"/>
        <w:numPr>
          <w:ilvl w:val="1"/>
          <w:numId w:val="6"/>
        </w:numPr>
        <w:tabs>
          <w:tab w:val="left" w:pos="2182"/>
        </w:tabs>
        <w:rPr>
          <w:sz w:val="24"/>
        </w:rPr>
      </w:pPr>
      <w:r w:rsidRPr="00DA161E">
        <w:rPr>
          <w:sz w:val="24"/>
        </w:rPr>
        <w:t>проектирование и организацию индивидуальной и групповой</w:t>
      </w:r>
      <w:r w:rsidRPr="00DA161E">
        <w:rPr>
          <w:spacing w:val="-34"/>
          <w:sz w:val="24"/>
        </w:rPr>
        <w:t xml:space="preserve"> </w:t>
      </w:r>
      <w:r w:rsidRPr="00DA161E">
        <w:rPr>
          <w:sz w:val="24"/>
        </w:rPr>
        <w:t>деятельности;</w:t>
      </w:r>
    </w:p>
    <w:p w:rsidR="009E1916" w:rsidRPr="00DA161E" w:rsidRDefault="00C21772">
      <w:pPr>
        <w:pStyle w:val="a5"/>
        <w:numPr>
          <w:ilvl w:val="1"/>
          <w:numId w:val="6"/>
        </w:numPr>
        <w:tabs>
          <w:tab w:val="left" w:pos="2182"/>
        </w:tabs>
        <w:rPr>
          <w:sz w:val="24"/>
        </w:rPr>
      </w:pPr>
      <w:r w:rsidRPr="00DA161E">
        <w:rPr>
          <w:sz w:val="24"/>
        </w:rPr>
        <w:t>мониторинг и фиксацию хода и результатов образовательной</w:t>
      </w:r>
      <w:r w:rsidRPr="00DA161E">
        <w:rPr>
          <w:spacing w:val="-26"/>
          <w:sz w:val="24"/>
        </w:rPr>
        <w:t xml:space="preserve"> </w:t>
      </w:r>
      <w:r w:rsidRPr="00DA161E">
        <w:rPr>
          <w:sz w:val="24"/>
        </w:rPr>
        <w:t>деятельности;</w:t>
      </w:r>
    </w:p>
    <w:p w:rsidR="009E1916" w:rsidRPr="00DA161E" w:rsidRDefault="00C21772">
      <w:pPr>
        <w:pStyle w:val="a5"/>
        <w:numPr>
          <w:ilvl w:val="1"/>
          <w:numId w:val="6"/>
        </w:numPr>
        <w:tabs>
          <w:tab w:val="left" w:pos="2182"/>
        </w:tabs>
        <w:rPr>
          <w:sz w:val="24"/>
        </w:rPr>
      </w:pPr>
      <w:r w:rsidRPr="00DA161E">
        <w:rPr>
          <w:sz w:val="24"/>
        </w:rPr>
        <w:t>мониторинг здоровья</w:t>
      </w:r>
      <w:r w:rsidRPr="00DA161E">
        <w:rPr>
          <w:spacing w:val="-2"/>
          <w:sz w:val="24"/>
        </w:rPr>
        <w:t xml:space="preserve"> </w:t>
      </w:r>
      <w:r w:rsidRPr="00DA161E">
        <w:rPr>
          <w:sz w:val="24"/>
        </w:rPr>
        <w:t>обучающихся;</w:t>
      </w:r>
    </w:p>
    <w:p w:rsidR="009E1916" w:rsidRPr="00DA161E" w:rsidRDefault="00C21772">
      <w:pPr>
        <w:pStyle w:val="a5"/>
        <w:numPr>
          <w:ilvl w:val="1"/>
          <w:numId w:val="6"/>
        </w:numPr>
        <w:tabs>
          <w:tab w:val="left" w:pos="2182"/>
        </w:tabs>
        <w:ind w:left="1462" w:right="1100" w:firstLine="359"/>
        <w:rPr>
          <w:sz w:val="24"/>
        </w:rPr>
      </w:pPr>
      <w:r w:rsidRPr="00DA161E">
        <w:rPr>
          <w:sz w:val="24"/>
        </w:rPr>
        <w:t>современные процедуры создания, поиска, сбора, анализа, обработки, хранения и представления</w:t>
      </w:r>
      <w:r w:rsidRPr="00DA161E">
        <w:rPr>
          <w:spacing w:val="-1"/>
          <w:sz w:val="24"/>
        </w:rPr>
        <w:t xml:space="preserve"> </w:t>
      </w:r>
      <w:r w:rsidRPr="00DA161E">
        <w:rPr>
          <w:sz w:val="24"/>
        </w:rPr>
        <w:t>информации;</w:t>
      </w:r>
    </w:p>
    <w:p w:rsidR="009E1916" w:rsidRPr="00DA161E" w:rsidRDefault="00C21772">
      <w:pPr>
        <w:pStyle w:val="a5"/>
        <w:numPr>
          <w:ilvl w:val="1"/>
          <w:numId w:val="6"/>
        </w:numPr>
        <w:tabs>
          <w:tab w:val="left" w:pos="2182"/>
        </w:tabs>
        <w:ind w:left="1462" w:right="854" w:firstLine="359"/>
        <w:rPr>
          <w:sz w:val="24"/>
        </w:rPr>
      </w:pPr>
      <w:r w:rsidRPr="00DA161E">
        <w:rPr>
          <w:sz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w:t>
      </w:r>
      <w:r w:rsidRPr="00DA161E">
        <w:rPr>
          <w:spacing w:val="-1"/>
          <w:sz w:val="24"/>
        </w:rPr>
        <w:t xml:space="preserve"> </w:t>
      </w:r>
      <w:r w:rsidRPr="00DA161E">
        <w:rPr>
          <w:sz w:val="24"/>
        </w:rPr>
        <w:t>технологий;</w:t>
      </w:r>
    </w:p>
    <w:p w:rsidR="009E1916" w:rsidRDefault="00C21772">
      <w:pPr>
        <w:pStyle w:val="a5"/>
        <w:numPr>
          <w:ilvl w:val="1"/>
          <w:numId w:val="6"/>
        </w:numPr>
        <w:tabs>
          <w:tab w:val="left" w:pos="2182"/>
          <w:tab w:val="left" w:pos="3543"/>
          <w:tab w:val="left" w:pos="4563"/>
          <w:tab w:val="left" w:pos="5570"/>
          <w:tab w:val="left" w:pos="6870"/>
          <w:tab w:val="left" w:pos="8150"/>
          <w:tab w:val="left" w:pos="9527"/>
        </w:tabs>
        <w:ind w:left="1462" w:right="854" w:firstLine="359"/>
        <w:rPr>
          <w:sz w:val="24"/>
        </w:rPr>
      </w:pPr>
      <w:r w:rsidRPr="00DA161E">
        <w:rPr>
          <w:sz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w:t>
      </w:r>
      <w:r w:rsidRPr="00DA161E">
        <w:rPr>
          <w:sz w:val="24"/>
        </w:rPr>
        <w:tab/>
        <w:t>спорта,</w:t>
      </w:r>
      <w:r w:rsidRPr="00DA161E">
        <w:rPr>
          <w:sz w:val="24"/>
        </w:rPr>
        <w:tab/>
        <w:t>досуга,</w:t>
      </w:r>
      <w:r w:rsidRPr="00DA161E">
        <w:rPr>
          <w:sz w:val="24"/>
        </w:rPr>
        <w:tab/>
        <w:t>службами</w:t>
      </w:r>
      <w:r w:rsidRPr="00DA161E">
        <w:rPr>
          <w:sz w:val="24"/>
        </w:rPr>
        <w:tab/>
        <w:t>занятости</w:t>
      </w:r>
      <w:r w:rsidRPr="00DA161E">
        <w:rPr>
          <w:sz w:val="24"/>
        </w:rPr>
        <w:tab/>
        <w:t>населения,</w:t>
      </w:r>
      <w:r w:rsidRPr="00DA161E">
        <w:rPr>
          <w:sz w:val="24"/>
        </w:rPr>
        <w:tab/>
      </w:r>
      <w:r w:rsidRPr="00DA161E">
        <w:rPr>
          <w:spacing w:val="-3"/>
          <w:sz w:val="24"/>
        </w:rPr>
        <w:t xml:space="preserve">обеспечения </w:t>
      </w:r>
      <w:r w:rsidRPr="00DA161E">
        <w:rPr>
          <w:sz w:val="24"/>
        </w:rPr>
        <w:t>безопасности</w:t>
      </w:r>
      <w:r w:rsidRPr="00DA161E">
        <w:rPr>
          <w:spacing w:val="-1"/>
          <w:sz w:val="24"/>
        </w:rPr>
        <w:t xml:space="preserve"> </w:t>
      </w:r>
      <w:r w:rsidRPr="00DA161E">
        <w:rPr>
          <w:sz w:val="24"/>
        </w:rPr>
        <w:t>жизнедеятельности.</w:t>
      </w:r>
    </w:p>
    <w:p w:rsidR="00514AE9" w:rsidRPr="00DA161E" w:rsidRDefault="00514AE9">
      <w:pPr>
        <w:pStyle w:val="a5"/>
        <w:numPr>
          <w:ilvl w:val="1"/>
          <w:numId w:val="6"/>
        </w:numPr>
        <w:tabs>
          <w:tab w:val="left" w:pos="2182"/>
          <w:tab w:val="left" w:pos="3543"/>
          <w:tab w:val="left" w:pos="4563"/>
          <w:tab w:val="left" w:pos="5570"/>
          <w:tab w:val="left" w:pos="6870"/>
          <w:tab w:val="left" w:pos="8150"/>
          <w:tab w:val="left" w:pos="9527"/>
        </w:tabs>
        <w:ind w:left="1462" w:right="854" w:firstLine="359"/>
        <w:rPr>
          <w:sz w:val="24"/>
        </w:rPr>
      </w:pPr>
    </w:p>
    <w:p w:rsidR="009E1916" w:rsidRDefault="00C21772">
      <w:pPr>
        <w:pStyle w:val="2"/>
        <w:numPr>
          <w:ilvl w:val="2"/>
          <w:numId w:val="9"/>
        </w:numPr>
        <w:tabs>
          <w:tab w:val="left" w:pos="2991"/>
        </w:tabs>
        <w:spacing w:before="89"/>
        <w:ind w:left="1462" w:right="852" w:firstLine="707"/>
        <w:jc w:val="both"/>
      </w:pPr>
      <w:r w:rsidRPr="00DA161E">
        <w:t>Обоснование необходимых изменений в имеющихся условиях в соответствии с основной образовательной программой среднего общего образования</w:t>
      </w:r>
    </w:p>
    <w:p w:rsidR="00514AE9" w:rsidRPr="00DA161E" w:rsidRDefault="00514AE9" w:rsidP="00514AE9">
      <w:pPr>
        <w:pStyle w:val="2"/>
        <w:tabs>
          <w:tab w:val="left" w:pos="2991"/>
        </w:tabs>
        <w:spacing w:before="89"/>
        <w:ind w:left="2169" w:right="852" w:firstLine="0"/>
        <w:jc w:val="both"/>
      </w:pPr>
    </w:p>
    <w:p w:rsidR="009E1916" w:rsidRPr="00DA161E" w:rsidRDefault="00C21772" w:rsidP="00514AE9">
      <w:pPr>
        <w:pStyle w:val="a3"/>
        <w:ind w:right="846" w:firstLine="707"/>
        <w:jc w:val="both"/>
      </w:pPr>
      <w:r w:rsidRPr="00DA161E">
        <w:t>Обоснование необходимых изменений в имеющихся условиях в соответствии с приоритетами основной образовательной программы среднегообщего образования.</w:t>
      </w:r>
    </w:p>
    <w:p w:rsidR="009E1916" w:rsidRPr="00DA161E" w:rsidRDefault="00C21772" w:rsidP="00514AE9">
      <w:pPr>
        <w:pStyle w:val="3"/>
        <w:jc w:val="both"/>
      </w:pPr>
      <w:r w:rsidRPr="00DA161E">
        <w:t>Область изменения:</w:t>
      </w:r>
    </w:p>
    <w:p w:rsidR="009E1916" w:rsidRPr="00DA161E" w:rsidRDefault="00C21772" w:rsidP="00514AE9">
      <w:pPr>
        <w:pStyle w:val="a5"/>
        <w:numPr>
          <w:ilvl w:val="0"/>
          <w:numId w:val="87"/>
        </w:numPr>
        <w:tabs>
          <w:tab w:val="left" w:pos="2169"/>
          <w:tab w:val="left" w:pos="2170"/>
        </w:tabs>
        <w:spacing w:before="1" w:line="232" w:lineRule="auto"/>
        <w:ind w:right="845" w:firstLine="0"/>
        <w:jc w:val="both"/>
        <w:rPr>
          <w:sz w:val="28"/>
        </w:rPr>
      </w:pPr>
      <w:r w:rsidRPr="00DA161E">
        <w:rPr>
          <w:sz w:val="24"/>
        </w:rPr>
        <w:t>принципы и организационные механизмы управления педагогическим коллективом образовательной</w:t>
      </w:r>
      <w:r w:rsidRPr="00DA161E">
        <w:rPr>
          <w:spacing w:val="1"/>
          <w:sz w:val="24"/>
        </w:rPr>
        <w:t xml:space="preserve"> </w:t>
      </w:r>
      <w:r w:rsidRPr="00DA161E">
        <w:rPr>
          <w:sz w:val="24"/>
        </w:rPr>
        <w:t>организации;</w:t>
      </w:r>
    </w:p>
    <w:p w:rsidR="009E1916" w:rsidRPr="00DA161E" w:rsidRDefault="00C21772" w:rsidP="00514AE9">
      <w:pPr>
        <w:pStyle w:val="a5"/>
        <w:numPr>
          <w:ilvl w:val="0"/>
          <w:numId w:val="87"/>
        </w:numPr>
        <w:tabs>
          <w:tab w:val="left" w:pos="2169"/>
          <w:tab w:val="left" w:pos="2170"/>
        </w:tabs>
        <w:spacing w:before="3" w:line="318" w:lineRule="exact"/>
        <w:ind w:left="2170" w:hanging="708"/>
        <w:jc w:val="both"/>
        <w:rPr>
          <w:sz w:val="28"/>
        </w:rPr>
      </w:pPr>
      <w:r w:rsidRPr="00DA161E">
        <w:rPr>
          <w:sz w:val="24"/>
        </w:rPr>
        <w:t xml:space="preserve">нормативно-правовая база </w:t>
      </w:r>
      <w:r w:rsidR="00514AE9">
        <w:rPr>
          <w:sz w:val="24"/>
        </w:rPr>
        <w:t>ОУ</w:t>
      </w:r>
      <w:r w:rsidRPr="00DA161E">
        <w:rPr>
          <w:sz w:val="24"/>
        </w:rPr>
        <w:t>;</w:t>
      </w:r>
    </w:p>
    <w:p w:rsidR="009E1916" w:rsidRPr="00DA161E" w:rsidRDefault="00C21772" w:rsidP="00514AE9">
      <w:pPr>
        <w:pStyle w:val="a5"/>
        <w:numPr>
          <w:ilvl w:val="0"/>
          <w:numId w:val="87"/>
        </w:numPr>
        <w:tabs>
          <w:tab w:val="left" w:pos="2169"/>
          <w:tab w:val="left" w:pos="2170"/>
        </w:tabs>
        <w:spacing w:before="6" w:line="230" w:lineRule="auto"/>
        <w:ind w:right="846" w:firstLine="0"/>
        <w:jc w:val="both"/>
        <w:rPr>
          <w:sz w:val="28"/>
        </w:rPr>
      </w:pPr>
      <w:r w:rsidRPr="00DA161E">
        <w:rPr>
          <w:sz w:val="24"/>
        </w:rPr>
        <w:t>профессиональная готовность педагогических работников школы к реализации ФГОС</w:t>
      </w:r>
      <w:r w:rsidRPr="00DA161E">
        <w:rPr>
          <w:spacing w:val="-1"/>
          <w:sz w:val="24"/>
        </w:rPr>
        <w:t xml:space="preserve"> </w:t>
      </w:r>
      <w:r w:rsidRPr="00DA161E">
        <w:rPr>
          <w:sz w:val="24"/>
        </w:rPr>
        <w:t>СОО;</w:t>
      </w:r>
    </w:p>
    <w:p w:rsidR="009E1916" w:rsidRPr="00DA161E" w:rsidRDefault="00C21772" w:rsidP="00514AE9">
      <w:pPr>
        <w:pStyle w:val="a5"/>
        <w:numPr>
          <w:ilvl w:val="0"/>
          <w:numId w:val="87"/>
        </w:numPr>
        <w:tabs>
          <w:tab w:val="left" w:pos="2169"/>
          <w:tab w:val="left" w:pos="2170"/>
        </w:tabs>
        <w:spacing w:before="4" w:line="318" w:lineRule="exact"/>
        <w:ind w:left="2170" w:hanging="708"/>
        <w:jc w:val="both"/>
        <w:rPr>
          <w:sz w:val="28"/>
        </w:rPr>
      </w:pPr>
      <w:r w:rsidRPr="00DA161E">
        <w:rPr>
          <w:sz w:val="24"/>
        </w:rPr>
        <w:t>система методической работы образовательной</w:t>
      </w:r>
      <w:r w:rsidRPr="00DA161E">
        <w:rPr>
          <w:spacing w:val="2"/>
          <w:sz w:val="24"/>
        </w:rPr>
        <w:t xml:space="preserve"> </w:t>
      </w:r>
      <w:r w:rsidRPr="00DA161E">
        <w:rPr>
          <w:sz w:val="24"/>
        </w:rPr>
        <w:t>организации;</w:t>
      </w:r>
    </w:p>
    <w:p w:rsidR="009E1916" w:rsidRPr="00DA161E" w:rsidRDefault="00C21772" w:rsidP="00514AE9">
      <w:pPr>
        <w:pStyle w:val="a5"/>
        <w:numPr>
          <w:ilvl w:val="0"/>
          <w:numId w:val="87"/>
        </w:numPr>
        <w:tabs>
          <w:tab w:val="left" w:pos="2169"/>
          <w:tab w:val="left" w:pos="2170"/>
        </w:tabs>
        <w:spacing w:line="314" w:lineRule="exact"/>
        <w:ind w:left="2170" w:hanging="708"/>
        <w:jc w:val="both"/>
        <w:rPr>
          <w:sz w:val="28"/>
        </w:rPr>
      </w:pPr>
      <w:r w:rsidRPr="00DA161E">
        <w:rPr>
          <w:sz w:val="24"/>
        </w:rPr>
        <w:t>взаимодействие с внешней средой (социальное и сетевое</w:t>
      </w:r>
      <w:r w:rsidRPr="00DA161E">
        <w:rPr>
          <w:spacing w:val="-7"/>
          <w:sz w:val="24"/>
        </w:rPr>
        <w:t xml:space="preserve"> </w:t>
      </w:r>
      <w:r w:rsidRPr="00DA161E">
        <w:rPr>
          <w:sz w:val="24"/>
        </w:rPr>
        <w:t>партнерство);</w:t>
      </w:r>
    </w:p>
    <w:p w:rsidR="009E1916" w:rsidRPr="00DA161E" w:rsidRDefault="00C21772" w:rsidP="00514AE9">
      <w:pPr>
        <w:pStyle w:val="a5"/>
        <w:numPr>
          <w:ilvl w:val="0"/>
          <w:numId w:val="87"/>
        </w:numPr>
        <w:tabs>
          <w:tab w:val="left" w:pos="2169"/>
          <w:tab w:val="left" w:pos="2170"/>
        </w:tabs>
        <w:spacing w:line="315" w:lineRule="exact"/>
        <w:ind w:left="2170" w:hanging="708"/>
        <w:jc w:val="both"/>
        <w:rPr>
          <w:sz w:val="28"/>
        </w:rPr>
      </w:pPr>
      <w:r w:rsidRPr="00DA161E">
        <w:rPr>
          <w:sz w:val="24"/>
        </w:rPr>
        <w:t>материально-техническая</w:t>
      </w:r>
      <w:r w:rsidRPr="00DA161E">
        <w:rPr>
          <w:spacing w:val="-1"/>
          <w:sz w:val="24"/>
        </w:rPr>
        <w:t xml:space="preserve"> </w:t>
      </w:r>
      <w:r w:rsidRPr="00DA161E">
        <w:rPr>
          <w:sz w:val="24"/>
        </w:rPr>
        <w:t>база.</w:t>
      </w:r>
    </w:p>
    <w:p w:rsidR="009E1916" w:rsidRPr="00DA161E" w:rsidRDefault="00C21772" w:rsidP="00514AE9">
      <w:pPr>
        <w:pStyle w:val="3"/>
        <w:spacing w:line="272" w:lineRule="exact"/>
        <w:jc w:val="both"/>
      </w:pPr>
      <w:r w:rsidRPr="00DA161E">
        <w:t>С целью учета приоритетов ООП СОО необходимо обеспечить:</w:t>
      </w:r>
    </w:p>
    <w:p w:rsidR="009E1916" w:rsidRPr="00DA161E" w:rsidRDefault="00C21772" w:rsidP="00514AE9">
      <w:pPr>
        <w:pStyle w:val="a5"/>
        <w:numPr>
          <w:ilvl w:val="0"/>
          <w:numId w:val="87"/>
        </w:numPr>
        <w:tabs>
          <w:tab w:val="left" w:pos="2169"/>
          <w:tab w:val="left" w:pos="2170"/>
        </w:tabs>
        <w:spacing w:before="8" w:line="230" w:lineRule="auto"/>
        <w:ind w:right="847" w:firstLine="0"/>
        <w:jc w:val="both"/>
        <w:rPr>
          <w:sz w:val="28"/>
        </w:rPr>
      </w:pPr>
      <w:r w:rsidRPr="00DA161E">
        <w:rPr>
          <w:sz w:val="24"/>
        </w:rPr>
        <w:t>курсовую переподготовку по ФГОС всех педагогов, работающих на уровне среднего общего</w:t>
      </w:r>
      <w:r w:rsidRPr="00DA161E">
        <w:rPr>
          <w:spacing w:val="-1"/>
          <w:sz w:val="24"/>
        </w:rPr>
        <w:t xml:space="preserve"> </w:t>
      </w:r>
      <w:r w:rsidRPr="00DA161E">
        <w:rPr>
          <w:sz w:val="24"/>
        </w:rPr>
        <w:t>образования;</w:t>
      </w:r>
    </w:p>
    <w:p w:rsidR="009E1916" w:rsidRPr="00DA161E" w:rsidRDefault="00C21772" w:rsidP="00514AE9">
      <w:pPr>
        <w:pStyle w:val="a5"/>
        <w:numPr>
          <w:ilvl w:val="0"/>
          <w:numId w:val="87"/>
        </w:numPr>
        <w:tabs>
          <w:tab w:val="left" w:pos="2169"/>
          <w:tab w:val="left" w:pos="2170"/>
          <w:tab w:val="left" w:pos="3682"/>
          <w:tab w:val="left" w:pos="5802"/>
          <w:tab w:val="left" w:pos="7222"/>
          <w:tab w:val="left" w:pos="8644"/>
          <w:tab w:val="left" w:pos="10689"/>
        </w:tabs>
        <w:spacing w:before="12" w:line="232" w:lineRule="auto"/>
        <w:ind w:right="846" w:firstLine="0"/>
        <w:jc w:val="both"/>
        <w:rPr>
          <w:sz w:val="28"/>
        </w:rPr>
      </w:pPr>
      <w:r w:rsidRPr="00DA161E">
        <w:rPr>
          <w:sz w:val="24"/>
        </w:rPr>
        <w:t>регулярное</w:t>
      </w:r>
      <w:r w:rsidRPr="00DA161E">
        <w:rPr>
          <w:sz w:val="24"/>
        </w:rPr>
        <w:tab/>
        <w:t>информирование</w:t>
      </w:r>
      <w:r w:rsidRPr="00DA161E">
        <w:rPr>
          <w:sz w:val="24"/>
        </w:rPr>
        <w:tab/>
        <w:t>родителей</w:t>
      </w:r>
      <w:r w:rsidRPr="00DA161E">
        <w:rPr>
          <w:sz w:val="24"/>
        </w:rPr>
        <w:tab/>
        <w:t>(законных</w:t>
      </w:r>
      <w:r w:rsidRPr="00DA161E">
        <w:rPr>
          <w:sz w:val="24"/>
        </w:rPr>
        <w:tab/>
        <w:t>представителей)</w:t>
      </w:r>
      <w:r w:rsidRPr="00DA161E">
        <w:rPr>
          <w:sz w:val="24"/>
        </w:rPr>
        <w:tab/>
      </w:r>
      <w:r w:rsidRPr="00DA161E">
        <w:rPr>
          <w:spacing w:val="-18"/>
          <w:sz w:val="24"/>
        </w:rPr>
        <w:t xml:space="preserve">и </w:t>
      </w:r>
      <w:r w:rsidRPr="00DA161E">
        <w:rPr>
          <w:sz w:val="24"/>
        </w:rPr>
        <w:t>общественности в соответствии с основными приоритетами ООП СОО;</w:t>
      </w:r>
    </w:p>
    <w:p w:rsidR="009E1916" w:rsidRPr="00DA161E" w:rsidRDefault="00C21772" w:rsidP="00514AE9">
      <w:pPr>
        <w:pStyle w:val="a5"/>
        <w:numPr>
          <w:ilvl w:val="0"/>
          <w:numId w:val="87"/>
        </w:numPr>
        <w:tabs>
          <w:tab w:val="left" w:pos="2169"/>
          <w:tab w:val="left" w:pos="2170"/>
          <w:tab w:val="left" w:pos="3188"/>
          <w:tab w:val="left" w:pos="4728"/>
          <w:tab w:val="left" w:pos="5842"/>
          <w:tab w:val="left" w:pos="7468"/>
          <w:tab w:val="left" w:pos="7787"/>
          <w:tab w:val="left" w:pos="9347"/>
          <w:tab w:val="left" w:pos="9659"/>
        </w:tabs>
        <w:spacing w:before="13" w:line="230" w:lineRule="auto"/>
        <w:ind w:right="846" w:firstLine="0"/>
        <w:jc w:val="both"/>
        <w:rPr>
          <w:sz w:val="28"/>
        </w:rPr>
      </w:pPr>
      <w:r w:rsidRPr="00DA161E">
        <w:rPr>
          <w:sz w:val="24"/>
        </w:rPr>
        <w:t>ведение</w:t>
      </w:r>
      <w:r w:rsidRPr="00DA161E">
        <w:rPr>
          <w:sz w:val="24"/>
        </w:rPr>
        <w:tab/>
        <w:t>мониторинга</w:t>
      </w:r>
      <w:r w:rsidRPr="00DA161E">
        <w:rPr>
          <w:sz w:val="24"/>
        </w:rPr>
        <w:tab/>
        <w:t>развития</w:t>
      </w:r>
      <w:r w:rsidRPr="00DA161E">
        <w:rPr>
          <w:sz w:val="24"/>
        </w:rPr>
        <w:tab/>
        <w:t>обучающихся</w:t>
      </w:r>
      <w:r w:rsidRPr="00DA161E">
        <w:rPr>
          <w:sz w:val="24"/>
        </w:rPr>
        <w:tab/>
        <w:t>в</w:t>
      </w:r>
      <w:r w:rsidRPr="00DA161E">
        <w:rPr>
          <w:sz w:val="24"/>
        </w:rPr>
        <w:tab/>
        <w:t>соответствии</w:t>
      </w:r>
      <w:r w:rsidRPr="00DA161E">
        <w:rPr>
          <w:sz w:val="24"/>
        </w:rPr>
        <w:tab/>
        <w:t>с</w:t>
      </w:r>
      <w:r w:rsidRPr="00DA161E">
        <w:rPr>
          <w:sz w:val="24"/>
        </w:rPr>
        <w:tab/>
      </w:r>
      <w:r w:rsidRPr="00DA161E">
        <w:rPr>
          <w:spacing w:val="-3"/>
          <w:sz w:val="24"/>
        </w:rPr>
        <w:t xml:space="preserve">основными </w:t>
      </w:r>
      <w:r w:rsidRPr="00DA161E">
        <w:rPr>
          <w:sz w:val="24"/>
        </w:rPr>
        <w:t>приоритетами ООП СОО;</w:t>
      </w:r>
    </w:p>
    <w:p w:rsidR="009E1916" w:rsidRPr="00DA161E" w:rsidRDefault="00C21772" w:rsidP="00514AE9">
      <w:pPr>
        <w:pStyle w:val="a5"/>
        <w:numPr>
          <w:ilvl w:val="0"/>
          <w:numId w:val="87"/>
        </w:numPr>
        <w:tabs>
          <w:tab w:val="left" w:pos="2169"/>
          <w:tab w:val="left" w:pos="2170"/>
        </w:tabs>
        <w:spacing w:before="3" w:line="320" w:lineRule="exact"/>
        <w:ind w:left="2170" w:hanging="708"/>
        <w:jc w:val="both"/>
        <w:rPr>
          <w:sz w:val="28"/>
        </w:rPr>
      </w:pPr>
      <w:r w:rsidRPr="00DA161E">
        <w:rPr>
          <w:sz w:val="24"/>
        </w:rPr>
        <w:t>укрепление материально - технической базы образовательной</w:t>
      </w:r>
      <w:r w:rsidRPr="00DA161E">
        <w:rPr>
          <w:spacing w:val="-3"/>
          <w:sz w:val="24"/>
        </w:rPr>
        <w:t xml:space="preserve"> </w:t>
      </w:r>
      <w:r w:rsidRPr="00DA161E">
        <w:rPr>
          <w:sz w:val="24"/>
        </w:rPr>
        <w:t>организации.</w:t>
      </w:r>
    </w:p>
    <w:p w:rsidR="009E1916" w:rsidRPr="00DA161E" w:rsidRDefault="00C21772" w:rsidP="00514AE9">
      <w:pPr>
        <w:pStyle w:val="3"/>
        <w:jc w:val="both"/>
      </w:pPr>
      <w:r w:rsidRPr="00DA161E">
        <w:t>Критерии эффективности системы условий:</w:t>
      </w:r>
    </w:p>
    <w:p w:rsidR="00514AE9" w:rsidRPr="00514AE9" w:rsidRDefault="00514AE9" w:rsidP="00514AE9"/>
    <w:p w:rsidR="009E1916" w:rsidRPr="00DA161E" w:rsidRDefault="00C21772">
      <w:pPr>
        <w:pStyle w:val="a5"/>
        <w:numPr>
          <w:ilvl w:val="0"/>
          <w:numId w:val="87"/>
        </w:numPr>
        <w:tabs>
          <w:tab w:val="left" w:pos="2170"/>
        </w:tabs>
        <w:spacing w:before="75" w:line="232" w:lineRule="auto"/>
        <w:ind w:right="847" w:firstLine="0"/>
        <w:jc w:val="both"/>
        <w:rPr>
          <w:sz w:val="28"/>
        </w:rPr>
      </w:pPr>
      <w:r w:rsidRPr="00DA161E">
        <w:rPr>
          <w:sz w:val="24"/>
        </w:rPr>
        <w:t>достижение планируемых результатов освоения ООП СОО всеми обучающимися образовательной</w:t>
      </w:r>
      <w:r w:rsidRPr="00DA161E">
        <w:rPr>
          <w:spacing w:val="1"/>
          <w:sz w:val="24"/>
        </w:rPr>
        <w:t xml:space="preserve"> </w:t>
      </w:r>
      <w:r w:rsidRPr="00DA161E">
        <w:rPr>
          <w:sz w:val="24"/>
        </w:rPr>
        <w:t>организации;</w:t>
      </w:r>
    </w:p>
    <w:p w:rsidR="009E1916" w:rsidRPr="00DA161E" w:rsidRDefault="00C21772">
      <w:pPr>
        <w:pStyle w:val="a5"/>
        <w:numPr>
          <w:ilvl w:val="0"/>
          <w:numId w:val="87"/>
        </w:numPr>
        <w:tabs>
          <w:tab w:val="left" w:pos="2170"/>
        </w:tabs>
        <w:spacing w:before="8" w:line="235" w:lineRule="auto"/>
        <w:ind w:right="846" w:firstLine="0"/>
        <w:jc w:val="both"/>
        <w:rPr>
          <w:sz w:val="28"/>
        </w:rPr>
      </w:pPr>
      <w:r w:rsidRPr="00DA161E">
        <w:rPr>
          <w:sz w:val="24"/>
        </w:rPr>
        <w:t>выявление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w:t>
      </w:r>
      <w:r w:rsidRPr="00DA161E">
        <w:rPr>
          <w:spacing w:val="6"/>
          <w:sz w:val="24"/>
        </w:rPr>
        <w:t xml:space="preserve"> </w:t>
      </w:r>
      <w:r w:rsidRPr="00DA161E">
        <w:rPr>
          <w:sz w:val="24"/>
        </w:rPr>
        <w:t>проектов;</w:t>
      </w:r>
    </w:p>
    <w:p w:rsidR="009E1916" w:rsidRPr="00DA161E" w:rsidRDefault="00C21772">
      <w:pPr>
        <w:pStyle w:val="a5"/>
        <w:numPr>
          <w:ilvl w:val="0"/>
          <w:numId w:val="87"/>
        </w:numPr>
        <w:tabs>
          <w:tab w:val="left" w:pos="2170"/>
        </w:tabs>
        <w:spacing w:before="15" w:line="230" w:lineRule="auto"/>
        <w:ind w:right="848" w:firstLine="0"/>
        <w:jc w:val="both"/>
        <w:rPr>
          <w:sz w:val="28"/>
        </w:rPr>
      </w:pPr>
      <w:r w:rsidRPr="00DA161E">
        <w:rPr>
          <w:sz w:val="24"/>
        </w:rPr>
        <w:t>участие обучающихся, родителей (законных представителей), педагогических работников и общественности в развитии внутришкольной социальной</w:t>
      </w:r>
      <w:r w:rsidRPr="00DA161E">
        <w:rPr>
          <w:spacing w:val="-4"/>
          <w:sz w:val="24"/>
        </w:rPr>
        <w:t xml:space="preserve"> </w:t>
      </w:r>
      <w:r w:rsidRPr="00DA161E">
        <w:rPr>
          <w:sz w:val="24"/>
        </w:rPr>
        <w:t>среды;</w:t>
      </w:r>
    </w:p>
    <w:p w:rsidR="009E1916" w:rsidRPr="00DA161E" w:rsidRDefault="00C21772">
      <w:pPr>
        <w:pStyle w:val="a5"/>
        <w:numPr>
          <w:ilvl w:val="0"/>
          <w:numId w:val="87"/>
        </w:numPr>
        <w:tabs>
          <w:tab w:val="left" w:pos="2170"/>
        </w:tabs>
        <w:spacing w:before="9" w:line="235" w:lineRule="auto"/>
        <w:ind w:right="846" w:firstLine="0"/>
        <w:jc w:val="both"/>
        <w:rPr>
          <w:sz w:val="28"/>
        </w:rPr>
      </w:pPr>
      <w:r w:rsidRPr="00DA161E">
        <w:rPr>
          <w:sz w:val="24"/>
        </w:rPr>
        <w:t>эффективное использование времени, отведенного на реализацию ООП СОО, формируемой участниками образовательных отношений, в соответствии с запросами обучающихся и их родителей (законных</w:t>
      </w:r>
      <w:r w:rsidRPr="00DA161E">
        <w:rPr>
          <w:spacing w:val="4"/>
          <w:sz w:val="24"/>
        </w:rPr>
        <w:t xml:space="preserve"> </w:t>
      </w:r>
      <w:r w:rsidRPr="00DA161E">
        <w:rPr>
          <w:sz w:val="24"/>
        </w:rPr>
        <w:t>представителей);</w:t>
      </w:r>
    </w:p>
    <w:p w:rsidR="009E1916" w:rsidRPr="00DA161E" w:rsidRDefault="00C21772">
      <w:pPr>
        <w:pStyle w:val="a5"/>
        <w:numPr>
          <w:ilvl w:val="0"/>
          <w:numId w:val="87"/>
        </w:numPr>
        <w:tabs>
          <w:tab w:val="left" w:pos="2170"/>
        </w:tabs>
        <w:spacing w:before="15" w:line="230" w:lineRule="auto"/>
        <w:ind w:right="849" w:firstLine="0"/>
        <w:jc w:val="both"/>
        <w:rPr>
          <w:sz w:val="28"/>
        </w:rPr>
      </w:pPr>
      <w:r w:rsidRPr="00DA161E">
        <w:rPr>
          <w:sz w:val="24"/>
        </w:rPr>
        <w:t>использование в образовательной деятельности современных образовательных технологий.</w:t>
      </w:r>
    </w:p>
    <w:p w:rsidR="009E1916" w:rsidRPr="00DA161E" w:rsidRDefault="00C21772">
      <w:pPr>
        <w:spacing w:before="7" w:after="4"/>
        <w:ind w:left="3262"/>
        <w:rPr>
          <w:b/>
          <w:sz w:val="24"/>
        </w:rPr>
      </w:pPr>
      <w:r w:rsidRPr="00DA161E">
        <w:rPr>
          <w:b/>
          <w:sz w:val="24"/>
        </w:rPr>
        <w:t>Перечень необходимых изменений по направлениям</w:t>
      </w: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2"/>
        <w:gridCol w:w="6095"/>
      </w:tblGrid>
      <w:tr w:rsidR="009E1916" w:rsidRPr="00DA161E">
        <w:trPr>
          <w:trHeight w:val="326"/>
        </w:trPr>
        <w:tc>
          <w:tcPr>
            <w:tcW w:w="3272" w:type="dxa"/>
          </w:tcPr>
          <w:p w:rsidR="009E1916" w:rsidRPr="00DA161E" w:rsidRDefault="00C21772">
            <w:pPr>
              <w:pStyle w:val="TableParagraph"/>
              <w:spacing w:before="42" w:line="264" w:lineRule="exact"/>
              <w:ind w:left="909"/>
              <w:rPr>
                <w:b/>
                <w:sz w:val="24"/>
              </w:rPr>
            </w:pPr>
            <w:r w:rsidRPr="00DA161E">
              <w:rPr>
                <w:b/>
                <w:sz w:val="24"/>
              </w:rPr>
              <w:t>Направление</w:t>
            </w:r>
          </w:p>
        </w:tc>
        <w:tc>
          <w:tcPr>
            <w:tcW w:w="6095" w:type="dxa"/>
          </w:tcPr>
          <w:p w:rsidR="009E1916" w:rsidRPr="00DA161E" w:rsidRDefault="00C21772">
            <w:pPr>
              <w:pStyle w:val="TableParagraph"/>
              <w:spacing w:before="42" w:line="264" w:lineRule="exact"/>
              <w:ind w:left="2281" w:right="2274"/>
              <w:jc w:val="center"/>
              <w:rPr>
                <w:b/>
                <w:sz w:val="24"/>
              </w:rPr>
            </w:pPr>
            <w:r w:rsidRPr="00DA161E">
              <w:rPr>
                <w:b/>
                <w:sz w:val="24"/>
              </w:rPr>
              <w:t>Мероприятие</w:t>
            </w:r>
          </w:p>
        </w:tc>
      </w:tr>
      <w:tr w:rsidR="009E1916" w:rsidRPr="00DA161E">
        <w:trPr>
          <w:trHeight w:val="940"/>
        </w:trPr>
        <w:tc>
          <w:tcPr>
            <w:tcW w:w="3272" w:type="dxa"/>
          </w:tcPr>
          <w:p w:rsidR="009E1916" w:rsidRPr="00DA161E" w:rsidRDefault="00C21772">
            <w:pPr>
              <w:pStyle w:val="TableParagraph"/>
              <w:spacing w:before="25"/>
              <w:ind w:left="9"/>
              <w:rPr>
                <w:sz w:val="24"/>
              </w:rPr>
            </w:pPr>
            <w:r w:rsidRPr="00DA161E">
              <w:rPr>
                <w:sz w:val="24"/>
              </w:rPr>
              <w:t>Нормативное обеспечение</w:t>
            </w:r>
          </w:p>
        </w:tc>
        <w:tc>
          <w:tcPr>
            <w:tcW w:w="6095" w:type="dxa"/>
          </w:tcPr>
          <w:p w:rsidR="009E1916" w:rsidRPr="00DA161E" w:rsidRDefault="00C21772">
            <w:pPr>
              <w:pStyle w:val="TableParagraph"/>
              <w:spacing w:before="35" w:line="280" w:lineRule="auto"/>
              <w:ind w:left="9"/>
              <w:rPr>
                <w:sz w:val="24"/>
              </w:rPr>
            </w:pPr>
            <w:r w:rsidRPr="00DA161E">
              <w:rPr>
                <w:sz w:val="24"/>
              </w:rPr>
              <w:t>Внесение изменений в локальные нормативные акты, обеспечивающие реализацию ООП СОО.</w:t>
            </w:r>
          </w:p>
          <w:p w:rsidR="009E1916" w:rsidRPr="00DA161E" w:rsidRDefault="00C21772">
            <w:pPr>
              <w:pStyle w:val="TableParagraph"/>
              <w:spacing w:line="240" w:lineRule="exact"/>
              <w:ind w:left="9"/>
              <w:rPr>
                <w:sz w:val="24"/>
              </w:rPr>
            </w:pPr>
            <w:r w:rsidRPr="00DA161E">
              <w:rPr>
                <w:sz w:val="24"/>
              </w:rPr>
              <w:t>Внесение изменений и дополнений в ООП СОО.</w:t>
            </w:r>
          </w:p>
        </w:tc>
      </w:tr>
      <w:tr w:rsidR="009E1916" w:rsidRPr="00DA161E">
        <w:trPr>
          <w:trHeight w:val="2231"/>
        </w:trPr>
        <w:tc>
          <w:tcPr>
            <w:tcW w:w="3272" w:type="dxa"/>
          </w:tcPr>
          <w:p w:rsidR="009E1916" w:rsidRPr="00DA161E" w:rsidRDefault="00C21772">
            <w:pPr>
              <w:pStyle w:val="TableParagraph"/>
              <w:spacing w:before="25"/>
              <w:ind w:left="9"/>
              <w:rPr>
                <w:sz w:val="24"/>
              </w:rPr>
            </w:pPr>
            <w:r w:rsidRPr="00DA161E">
              <w:rPr>
                <w:sz w:val="24"/>
              </w:rPr>
              <w:t>Финансовое обеспечение</w:t>
            </w:r>
          </w:p>
        </w:tc>
        <w:tc>
          <w:tcPr>
            <w:tcW w:w="6095" w:type="dxa"/>
          </w:tcPr>
          <w:p w:rsidR="009E1916" w:rsidRPr="00DA161E" w:rsidRDefault="00C21772">
            <w:pPr>
              <w:pStyle w:val="TableParagraph"/>
              <w:spacing w:before="25" w:line="268" w:lineRule="auto"/>
              <w:ind w:left="9"/>
              <w:rPr>
                <w:sz w:val="24"/>
              </w:rPr>
            </w:pPr>
            <w:r w:rsidRPr="00DA161E">
              <w:rPr>
                <w:sz w:val="24"/>
              </w:rPr>
              <w:t>Определение объёма расходов,необходимых для реализации ООП СОО и достиженияпланируемых результатов, а также механизма их формирования. Разработка локальных нормативных актов (внесение изменений в них), регламентирующих установление заработной платы работников образовательной организации, в том числе стимулирующих выплат.</w:t>
            </w:r>
          </w:p>
        </w:tc>
      </w:tr>
      <w:tr w:rsidR="009E1916" w:rsidRPr="00DA161E">
        <w:trPr>
          <w:trHeight w:val="3549"/>
        </w:trPr>
        <w:tc>
          <w:tcPr>
            <w:tcW w:w="3272" w:type="dxa"/>
          </w:tcPr>
          <w:p w:rsidR="009E1916" w:rsidRPr="00DA161E" w:rsidRDefault="00C21772">
            <w:pPr>
              <w:pStyle w:val="TableParagraph"/>
              <w:spacing w:before="25"/>
              <w:ind w:left="9"/>
              <w:rPr>
                <w:sz w:val="24"/>
              </w:rPr>
            </w:pPr>
            <w:r w:rsidRPr="00DA161E">
              <w:rPr>
                <w:sz w:val="24"/>
              </w:rPr>
              <w:t>Организационное обеспечение</w:t>
            </w:r>
          </w:p>
        </w:tc>
        <w:tc>
          <w:tcPr>
            <w:tcW w:w="6095" w:type="dxa"/>
          </w:tcPr>
          <w:p w:rsidR="009E1916" w:rsidRPr="00DA161E" w:rsidRDefault="00C21772">
            <w:pPr>
              <w:pStyle w:val="TableParagraph"/>
              <w:spacing w:before="25"/>
              <w:ind w:left="9"/>
              <w:rPr>
                <w:sz w:val="24"/>
              </w:rPr>
            </w:pPr>
            <w:r w:rsidRPr="00DA161E">
              <w:rPr>
                <w:sz w:val="24"/>
              </w:rPr>
              <w:t>Ежегодное формирование:</w:t>
            </w:r>
          </w:p>
          <w:p w:rsidR="009E1916" w:rsidRPr="00DA161E" w:rsidRDefault="00C21772">
            <w:pPr>
              <w:pStyle w:val="TableParagraph"/>
              <w:numPr>
                <w:ilvl w:val="0"/>
                <w:numId w:val="4"/>
              </w:numPr>
              <w:tabs>
                <w:tab w:val="left" w:pos="163"/>
              </w:tabs>
              <w:spacing w:before="6" w:line="322" w:lineRule="exact"/>
              <w:ind w:left="162"/>
              <w:rPr>
                <w:sz w:val="24"/>
              </w:rPr>
            </w:pPr>
            <w:r w:rsidRPr="00DA161E">
              <w:rPr>
                <w:sz w:val="24"/>
              </w:rPr>
              <w:t>учебного</w:t>
            </w:r>
            <w:r w:rsidRPr="00DA161E">
              <w:rPr>
                <w:spacing w:val="-1"/>
                <w:sz w:val="24"/>
              </w:rPr>
              <w:t xml:space="preserve"> </w:t>
            </w:r>
            <w:r w:rsidRPr="00DA161E">
              <w:rPr>
                <w:sz w:val="24"/>
              </w:rPr>
              <w:t>плана;</w:t>
            </w:r>
          </w:p>
          <w:p w:rsidR="009E1916" w:rsidRPr="00DA161E" w:rsidRDefault="00C21772">
            <w:pPr>
              <w:pStyle w:val="TableParagraph"/>
              <w:numPr>
                <w:ilvl w:val="0"/>
                <w:numId w:val="4"/>
              </w:numPr>
              <w:tabs>
                <w:tab w:val="left" w:pos="168"/>
              </w:tabs>
              <w:spacing w:line="322" w:lineRule="exact"/>
              <w:ind w:left="167" w:hanging="159"/>
              <w:rPr>
                <w:sz w:val="24"/>
              </w:rPr>
            </w:pPr>
            <w:r w:rsidRPr="00DA161E">
              <w:rPr>
                <w:sz w:val="24"/>
              </w:rPr>
              <w:t>плана внеурочной</w:t>
            </w:r>
            <w:r w:rsidRPr="00DA161E">
              <w:rPr>
                <w:spacing w:val="-2"/>
                <w:sz w:val="24"/>
              </w:rPr>
              <w:t xml:space="preserve"> </w:t>
            </w:r>
            <w:r w:rsidRPr="00DA161E">
              <w:rPr>
                <w:sz w:val="24"/>
              </w:rPr>
              <w:t>деятельности;</w:t>
            </w:r>
          </w:p>
          <w:p w:rsidR="009E1916" w:rsidRPr="00DA161E" w:rsidRDefault="00C21772">
            <w:pPr>
              <w:pStyle w:val="TableParagraph"/>
              <w:numPr>
                <w:ilvl w:val="0"/>
                <w:numId w:val="4"/>
              </w:numPr>
              <w:tabs>
                <w:tab w:val="left" w:pos="173"/>
              </w:tabs>
              <w:spacing w:line="273" w:lineRule="auto"/>
              <w:ind w:right="10" w:firstLine="0"/>
              <w:rPr>
                <w:sz w:val="24"/>
              </w:rPr>
            </w:pPr>
            <w:r w:rsidRPr="00DA161E">
              <w:rPr>
                <w:sz w:val="24"/>
              </w:rPr>
              <w:t>рабочих программ отдельных учебных предметов, курсов, программ курсов внеурочной деятельности в</w:t>
            </w:r>
            <w:r w:rsidRPr="00DA161E">
              <w:rPr>
                <w:spacing w:val="-14"/>
                <w:sz w:val="24"/>
              </w:rPr>
              <w:t xml:space="preserve"> </w:t>
            </w:r>
            <w:r w:rsidRPr="00DA161E">
              <w:rPr>
                <w:sz w:val="24"/>
              </w:rPr>
              <w:t>части календарно - тематического</w:t>
            </w:r>
            <w:r w:rsidRPr="00DA161E">
              <w:rPr>
                <w:spacing w:val="-2"/>
                <w:sz w:val="24"/>
              </w:rPr>
              <w:t xml:space="preserve"> </w:t>
            </w:r>
            <w:r w:rsidRPr="00DA161E">
              <w:rPr>
                <w:sz w:val="24"/>
              </w:rPr>
              <w:t>планирования;</w:t>
            </w:r>
          </w:p>
          <w:p w:rsidR="009E1916" w:rsidRPr="00DA161E" w:rsidRDefault="00C21772">
            <w:pPr>
              <w:pStyle w:val="TableParagraph"/>
              <w:numPr>
                <w:ilvl w:val="0"/>
                <w:numId w:val="4"/>
              </w:numPr>
              <w:tabs>
                <w:tab w:val="left" w:pos="168"/>
              </w:tabs>
              <w:spacing w:line="293" w:lineRule="exact"/>
              <w:ind w:left="167" w:hanging="159"/>
              <w:rPr>
                <w:sz w:val="24"/>
              </w:rPr>
            </w:pPr>
            <w:r w:rsidRPr="00DA161E">
              <w:rPr>
                <w:sz w:val="24"/>
              </w:rPr>
              <w:t>календарного учебного</w:t>
            </w:r>
            <w:r w:rsidRPr="00DA161E">
              <w:rPr>
                <w:spacing w:val="3"/>
                <w:sz w:val="24"/>
              </w:rPr>
              <w:t xml:space="preserve"> </w:t>
            </w:r>
            <w:r w:rsidRPr="00DA161E">
              <w:rPr>
                <w:sz w:val="24"/>
              </w:rPr>
              <w:t>графика;</w:t>
            </w:r>
          </w:p>
          <w:p w:rsidR="009E1916" w:rsidRPr="00DA161E" w:rsidRDefault="00C21772">
            <w:pPr>
              <w:pStyle w:val="TableParagraph"/>
              <w:numPr>
                <w:ilvl w:val="0"/>
                <w:numId w:val="4"/>
              </w:numPr>
              <w:tabs>
                <w:tab w:val="left" w:pos="163"/>
              </w:tabs>
              <w:spacing w:line="322" w:lineRule="exact"/>
              <w:ind w:left="162"/>
              <w:rPr>
                <w:sz w:val="24"/>
              </w:rPr>
            </w:pPr>
            <w:r w:rsidRPr="00DA161E">
              <w:rPr>
                <w:sz w:val="24"/>
              </w:rPr>
              <w:t>режима работы образовательной</w:t>
            </w:r>
            <w:r w:rsidRPr="00DA161E">
              <w:rPr>
                <w:spacing w:val="-3"/>
                <w:sz w:val="24"/>
              </w:rPr>
              <w:t xml:space="preserve"> </w:t>
            </w:r>
            <w:r w:rsidRPr="00DA161E">
              <w:rPr>
                <w:sz w:val="24"/>
              </w:rPr>
              <w:t>организации;</w:t>
            </w:r>
          </w:p>
          <w:p w:rsidR="009E1916" w:rsidRPr="00DA161E" w:rsidRDefault="00C21772">
            <w:pPr>
              <w:pStyle w:val="TableParagraph"/>
              <w:numPr>
                <w:ilvl w:val="0"/>
                <w:numId w:val="4"/>
              </w:numPr>
              <w:tabs>
                <w:tab w:val="left" w:pos="168"/>
              </w:tabs>
              <w:spacing w:before="12" w:line="312" w:lineRule="exact"/>
              <w:ind w:right="172" w:firstLine="0"/>
              <w:rPr>
                <w:sz w:val="24"/>
              </w:rPr>
            </w:pPr>
            <w:r w:rsidRPr="00DA161E">
              <w:rPr>
                <w:sz w:val="24"/>
              </w:rPr>
              <w:t>расписания уроков и занятий внеурочной</w:t>
            </w:r>
            <w:r w:rsidRPr="00DA161E">
              <w:rPr>
                <w:spacing w:val="-19"/>
                <w:sz w:val="24"/>
              </w:rPr>
              <w:t xml:space="preserve"> </w:t>
            </w:r>
            <w:r w:rsidRPr="00DA161E">
              <w:rPr>
                <w:sz w:val="24"/>
              </w:rPr>
              <w:t>деятельности. Обновление информационно - образовательной среды образовательной</w:t>
            </w:r>
            <w:r w:rsidRPr="00DA161E">
              <w:rPr>
                <w:spacing w:val="-1"/>
                <w:sz w:val="24"/>
              </w:rPr>
              <w:t xml:space="preserve"> </w:t>
            </w:r>
            <w:r w:rsidRPr="00DA161E">
              <w:rPr>
                <w:sz w:val="24"/>
              </w:rPr>
              <w:t>организации.</w:t>
            </w:r>
          </w:p>
        </w:tc>
      </w:tr>
      <w:tr w:rsidR="009E1916" w:rsidRPr="00DA161E">
        <w:trPr>
          <w:trHeight w:val="1543"/>
        </w:trPr>
        <w:tc>
          <w:tcPr>
            <w:tcW w:w="3272" w:type="dxa"/>
          </w:tcPr>
          <w:p w:rsidR="009E1916" w:rsidRPr="00DA161E" w:rsidRDefault="00C21772">
            <w:pPr>
              <w:pStyle w:val="TableParagraph"/>
              <w:spacing w:before="26"/>
              <w:ind w:left="9"/>
              <w:rPr>
                <w:sz w:val="24"/>
              </w:rPr>
            </w:pPr>
            <w:r w:rsidRPr="00DA161E">
              <w:rPr>
                <w:sz w:val="24"/>
              </w:rPr>
              <w:t>Кадровое обеспечение</w:t>
            </w:r>
          </w:p>
        </w:tc>
        <w:tc>
          <w:tcPr>
            <w:tcW w:w="6095" w:type="dxa"/>
          </w:tcPr>
          <w:p w:rsidR="009E1916" w:rsidRPr="00DA161E" w:rsidRDefault="00C21772">
            <w:pPr>
              <w:pStyle w:val="TableParagraph"/>
              <w:spacing w:before="26" w:line="271" w:lineRule="auto"/>
              <w:ind w:left="9" w:right="158"/>
              <w:rPr>
                <w:sz w:val="24"/>
              </w:rPr>
            </w:pPr>
            <w:r w:rsidRPr="00DA161E">
              <w:rPr>
                <w:sz w:val="24"/>
              </w:rPr>
              <w:t>Обеспечение условий для непрерывного профессионального развития педагогических работников образовательной организации.</w:t>
            </w:r>
          </w:p>
          <w:p w:rsidR="009E1916" w:rsidRPr="00DA161E" w:rsidRDefault="00C21772">
            <w:pPr>
              <w:pStyle w:val="TableParagraph"/>
              <w:spacing w:line="272" w:lineRule="exact"/>
              <w:ind w:left="9"/>
              <w:rPr>
                <w:sz w:val="24"/>
              </w:rPr>
            </w:pPr>
            <w:r w:rsidRPr="00DA161E">
              <w:rPr>
                <w:sz w:val="24"/>
              </w:rPr>
              <w:t>Обеспечение условий для прохождения аттестации</w:t>
            </w:r>
          </w:p>
          <w:p w:rsidR="009E1916" w:rsidRPr="00DA161E" w:rsidRDefault="00C21772">
            <w:pPr>
              <w:pStyle w:val="TableParagraph"/>
              <w:spacing w:before="33" w:line="257" w:lineRule="exact"/>
              <w:ind w:left="9"/>
              <w:rPr>
                <w:sz w:val="24"/>
              </w:rPr>
            </w:pPr>
            <w:r w:rsidRPr="00DA161E">
              <w:rPr>
                <w:sz w:val="24"/>
              </w:rPr>
              <w:t>педагогических работников</w:t>
            </w:r>
          </w:p>
        </w:tc>
      </w:tr>
      <w:tr w:rsidR="009E1916" w:rsidRPr="00DA161E">
        <w:trPr>
          <w:trHeight w:val="1883"/>
        </w:trPr>
        <w:tc>
          <w:tcPr>
            <w:tcW w:w="3272" w:type="dxa"/>
          </w:tcPr>
          <w:p w:rsidR="009E1916" w:rsidRPr="00DA161E" w:rsidRDefault="00C21772">
            <w:pPr>
              <w:pStyle w:val="TableParagraph"/>
              <w:spacing w:before="25"/>
              <w:ind w:left="9"/>
              <w:rPr>
                <w:sz w:val="24"/>
              </w:rPr>
            </w:pPr>
            <w:r w:rsidRPr="00DA161E">
              <w:rPr>
                <w:sz w:val="24"/>
              </w:rPr>
              <w:t>Информационное обеспечение</w:t>
            </w:r>
          </w:p>
        </w:tc>
        <w:tc>
          <w:tcPr>
            <w:tcW w:w="6095" w:type="dxa"/>
          </w:tcPr>
          <w:p w:rsidR="009E1916" w:rsidRPr="00DA161E" w:rsidRDefault="00C21772">
            <w:pPr>
              <w:pStyle w:val="TableParagraph"/>
              <w:spacing w:before="25" w:line="268" w:lineRule="auto"/>
              <w:ind w:left="9" w:right="236"/>
              <w:rPr>
                <w:sz w:val="24"/>
              </w:rPr>
            </w:pPr>
            <w:r w:rsidRPr="00DA161E">
              <w:rPr>
                <w:sz w:val="24"/>
              </w:rPr>
              <w:t>Размещение на сайте образовательной организации информационных материалов о реализации ФГОС СОО. Информирование родительской общественности о ходе реализации ФГОС СОО.</w:t>
            </w:r>
          </w:p>
          <w:p w:rsidR="009E1916" w:rsidRPr="00DA161E" w:rsidRDefault="00C21772">
            <w:pPr>
              <w:pStyle w:val="TableParagraph"/>
              <w:spacing w:before="4"/>
              <w:ind w:left="9"/>
              <w:rPr>
                <w:sz w:val="24"/>
              </w:rPr>
            </w:pPr>
            <w:r w:rsidRPr="00DA161E">
              <w:rPr>
                <w:sz w:val="24"/>
              </w:rPr>
              <w:t>Наличие публичной отчётности образовательной</w:t>
            </w:r>
          </w:p>
          <w:p w:rsidR="009E1916" w:rsidRPr="00DA161E" w:rsidRDefault="00C21772">
            <w:pPr>
              <w:pStyle w:val="TableParagraph"/>
              <w:spacing w:before="34"/>
              <w:ind w:left="9"/>
              <w:rPr>
                <w:sz w:val="24"/>
              </w:rPr>
            </w:pPr>
            <w:r w:rsidRPr="00DA161E">
              <w:rPr>
                <w:sz w:val="24"/>
              </w:rPr>
              <w:t>организации о ходе и результатах введения ФГОС СОО</w:t>
            </w:r>
          </w:p>
        </w:tc>
      </w:tr>
    </w:tbl>
    <w:p w:rsidR="009E1916" w:rsidRPr="00DA161E" w:rsidRDefault="009E1916">
      <w:pPr>
        <w:rPr>
          <w:sz w:val="24"/>
        </w:rPr>
        <w:sectPr w:rsidR="009E1916" w:rsidRPr="00DA161E">
          <w:pgSz w:w="11910" w:h="16840"/>
          <w:pgMar w:top="1040" w:right="0" w:bottom="1200" w:left="240" w:header="0" w:footer="922" w:gutter="0"/>
          <w:cols w:space="720"/>
        </w:sect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2"/>
        <w:gridCol w:w="6095"/>
      </w:tblGrid>
      <w:tr w:rsidR="009E1916" w:rsidRPr="00DA161E">
        <w:trPr>
          <w:trHeight w:val="4397"/>
        </w:trPr>
        <w:tc>
          <w:tcPr>
            <w:tcW w:w="3272" w:type="dxa"/>
          </w:tcPr>
          <w:p w:rsidR="009E1916" w:rsidRPr="00DA161E" w:rsidRDefault="00C21772">
            <w:pPr>
              <w:pStyle w:val="TableParagraph"/>
              <w:spacing w:before="22" w:line="268" w:lineRule="auto"/>
              <w:ind w:left="9" w:right="543"/>
              <w:rPr>
                <w:sz w:val="24"/>
              </w:rPr>
            </w:pPr>
            <w:r w:rsidRPr="00DA161E">
              <w:rPr>
                <w:sz w:val="24"/>
              </w:rPr>
              <w:t>Материально техническое обеспечение</w:t>
            </w:r>
          </w:p>
        </w:tc>
        <w:tc>
          <w:tcPr>
            <w:tcW w:w="6095" w:type="dxa"/>
          </w:tcPr>
          <w:p w:rsidR="009E1916" w:rsidRPr="00DA161E" w:rsidRDefault="00C21772">
            <w:pPr>
              <w:pStyle w:val="TableParagraph"/>
              <w:spacing w:before="22" w:line="268" w:lineRule="auto"/>
              <w:ind w:left="9"/>
              <w:rPr>
                <w:sz w:val="24"/>
              </w:rPr>
            </w:pPr>
            <w:r w:rsidRPr="00DA161E">
              <w:rPr>
                <w:sz w:val="24"/>
              </w:rPr>
              <w:t>Приведение материально - технической базы образовательной организации в соответствие с действующими санитарными и противопожарными нормами, нормами охраны труда.</w:t>
            </w:r>
          </w:p>
          <w:p w:rsidR="009E1916" w:rsidRPr="00DA161E" w:rsidRDefault="00C21772">
            <w:pPr>
              <w:pStyle w:val="TableParagraph"/>
              <w:spacing w:before="2" w:line="271" w:lineRule="auto"/>
              <w:ind w:left="9" w:right="-7"/>
              <w:rPr>
                <w:sz w:val="24"/>
              </w:rPr>
            </w:pPr>
            <w:r w:rsidRPr="00DA161E">
              <w:rPr>
                <w:sz w:val="24"/>
              </w:rPr>
              <w:t>Приведение учебно-методического и информационного обеспечения образовательной деятельности в соответствие требованиями ООП СОО.</w:t>
            </w:r>
          </w:p>
          <w:p w:rsidR="009E1916" w:rsidRPr="00DA161E" w:rsidRDefault="00C21772">
            <w:pPr>
              <w:pStyle w:val="TableParagraph"/>
              <w:spacing w:line="268" w:lineRule="auto"/>
              <w:ind w:left="9" w:right="374"/>
              <w:rPr>
                <w:sz w:val="24"/>
              </w:rPr>
            </w:pPr>
            <w:r w:rsidRPr="00DA161E">
              <w:rPr>
                <w:sz w:val="24"/>
              </w:rPr>
              <w:t>Приобретение учебно-лабораторного и компьютерного оборудования.</w:t>
            </w:r>
          </w:p>
          <w:p w:rsidR="009E1916" w:rsidRPr="00DA161E" w:rsidRDefault="00C21772">
            <w:pPr>
              <w:pStyle w:val="TableParagraph"/>
              <w:spacing w:line="268" w:lineRule="auto"/>
              <w:ind w:left="9" w:right="32"/>
              <w:rPr>
                <w:sz w:val="24"/>
              </w:rPr>
            </w:pPr>
            <w:r w:rsidRPr="00DA161E">
              <w:rPr>
                <w:sz w:val="24"/>
              </w:rPr>
              <w:t>Комплектование фонда библиотеки для реализации ФГОС СОО</w:t>
            </w:r>
          </w:p>
          <w:p w:rsidR="009E1916" w:rsidRPr="00DA161E" w:rsidRDefault="00C21772" w:rsidP="00514AE9">
            <w:pPr>
              <w:pStyle w:val="TableParagraph"/>
              <w:spacing w:line="271" w:lineRule="auto"/>
              <w:ind w:left="9"/>
              <w:rPr>
                <w:sz w:val="24"/>
              </w:rPr>
            </w:pPr>
            <w:r w:rsidRPr="00DA161E">
              <w:rPr>
                <w:sz w:val="24"/>
              </w:rPr>
              <w:t xml:space="preserve">Пополнение фонда библиотеки </w:t>
            </w:r>
            <w:r w:rsidR="00514AE9">
              <w:rPr>
                <w:sz w:val="24"/>
              </w:rPr>
              <w:t>ОУ</w:t>
            </w:r>
            <w:r w:rsidRPr="00DA161E">
              <w:rPr>
                <w:sz w:val="24"/>
              </w:rPr>
              <w:t xml:space="preserve"> печатными и электронными образовательными ресурсами. Обеспечение контролируемого доступа участников</w:t>
            </w:r>
          </w:p>
        </w:tc>
      </w:tr>
    </w:tbl>
    <w:p w:rsidR="009E1916" w:rsidRPr="00DA161E" w:rsidRDefault="009E1916">
      <w:pPr>
        <w:pStyle w:val="a3"/>
        <w:spacing w:before="9"/>
        <w:ind w:left="0"/>
        <w:rPr>
          <w:b/>
          <w:sz w:val="15"/>
        </w:rPr>
      </w:pPr>
    </w:p>
    <w:p w:rsidR="009E1916" w:rsidRPr="00DA161E" w:rsidRDefault="00C21772">
      <w:pPr>
        <w:pStyle w:val="2"/>
        <w:numPr>
          <w:ilvl w:val="1"/>
          <w:numId w:val="12"/>
        </w:numPr>
        <w:tabs>
          <w:tab w:val="left" w:pos="2797"/>
        </w:tabs>
        <w:spacing w:before="88" w:line="294" w:lineRule="exact"/>
        <w:ind w:left="2796" w:hanging="627"/>
        <w:jc w:val="left"/>
      </w:pPr>
      <w:r w:rsidRPr="00DA161E">
        <w:t>Механизмы достижения целевых ориентиров в системе</w:t>
      </w:r>
      <w:r w:rsidRPr="00DA161E">
        <w:rPr>
          <w:spacing w:val="-1"/>
        </w:rPr>
        <w:t xml:space="preserve"> </w:t>
      </w:r>
      <w:r w:rsidRPr="00DA161E">
        <w:t>условий</w:t>
      </w:r>
    </w:p>
    <w:p w:rsidR="009E1916" w:rsidRPr="00DA161E" w:rsidRDefault="00C21772" w:rsidP="00514AE9">
      <w:pPr>
        <w:pStyle w:val="a3"/>
        <w:ind w:right="990" w:firstLine="707"/>
        <w:jc w:val="both"/>
      </w:pPr>
      <w:r w:rsidRPr="00DA161E">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ксоциальным условиям, ответственную за свое здоровье и жизнь.</w:t>
      </w:r>
    </w:p>
    <w:p w:rsidR="009E1916" w:rsidRPr="00DA161E" w:rsidRDefault="00C21772" w:rsidP="00514AE9">
      <w:pPr>
        <w:pStyle w:val="a3"/>
        <w:ind w:right="851" w:firstLine="707"/>
        <w:jc w:val="both"/>
      </w:pPr>
      <w:r w:rsidRPr="00DA161E">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9E1916" w:rsidRPr="00DA161E" w:rsidRDefault="00C21772" w:rsidP="00514AE9">
      <w:pPr>
        <w:pStyle w:val="a3"/>
        <w:spacing w:after="5"/>
        <w:ind w:right="939" w:firstLine="707"/>
        <w:jc w:val="both"/>
      </w:pPr>
      <w:r w:rsidRPr="00DA161E">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1"/>
        <w:gridCol w:w="2964"/>
        <w:gridCol w:w="3627"/>
      </w:tblGrid>
      <w:tr w:rsidR="009E1916" w:rsidRPr="00DA161E">
        <w:trPr>
          <w:trHeight w:val="835"/>
        </w:trPr>
        <w:tc>
          <w:tcPr>
            <w:tcW w:w="2981" w:type="dxa"/>
          </w:tcPr>
          <w:p w:rsidR="009E1916" w:rsidRPr="00DA161E" w:rsidRDefault="00C21772">
            <w:pPr>
              <w:pStyle w:val="TableParagraph"/>
              <w:spacing w:line="276" w:lineRule="auto"/>
              <w:ind w:left="1204" w:right="202" w:hanging="264"/>
              <w:rPr>
                <w:b/>
                <w:sz w:val="24"/>
              </w:rPr>
            </w:pPr>
            <w:r w:rsidRPr="00DA161E">
              <w:rPr>
                <w:b/>
                <w:sz w:val="24"/>
              </w:rPr>
              <w:t>Управленческие шаги</w:t>
            </w:r>
          </w:p>
        </w:tc>
        <w:tc>
          <w:tcPr>
            <w:tcW w:w="2964" w:type="dxa"/>
          </w:tcPr>
          <w:p w:rsidR="009E1916" w:rsidRPr="00DA161E" w:rsidRDefault="00C21772">
            <w:pPr>
              <w:pStyle w:val="TableParagraph"/>
              <w:spacing w:line="275" w:lineRule="exact"/>
              <w:ind w:left="1452"/>
              <w:rPr>
                <w:b/>
                <w:sz w:val="24"/>
              </w:rPr>
            </w:pPr>
            <w:r w:rsidRPr="00DA161E">
              <w:rPr>
                <w:b/>
                <w:sz w:val="24"/>
              </w:rPr>
              <w:t>Задачи</w:t>
            </w:r>
          </w:p>
        </w:tc>
        <w:tc>
          <w:tcPr>
            <w:tcW w:w="3627" w:type="dxa"/>
          </w:tcPr>
          <w:p w:rsidR="009E1916" w:rsidRPr="00DA161E" w:rsidRDefault="00C21772">
            <w:pPr>
              <w:pStyle w:val="TableParagraph"/>
              <w:spacing w:line="275" w:lineRule="exact"/>
              <w:ind w:left="1623"/>
              <w:rPr>
                <w:b/>
                <w:sz w:val="24"/>
              </w:rPr>
            </w:pPr>
            <w:r w:rsidRPr="00DA161E">
              <w:rPr>
                <w:b/>
                <w:sz w:val="24"/>
              </w:rPr>
              <w:t>Результат</w:t>
            </w:r>
          </w:p>
        </w:tc>
      </w:tr>
      <w:tr w:rsidR="009E1916" w:rsidRPr="00DA161E">
        <w:trPr>
          <w:trHeight w:val="518"/>
        </w:trPr>
        <w:tc>
          <w:tcPr>
            <w:tcW w:w="9572" w:type="dxa"/>
            <w:gridSpan w:val="3"/>
          </w:tcPr>
          <w:p w:rsidR="009E1916" w:rsidRPr="00DA161E" w:rsidRDefault="00C21772">
            <w:pPr>
              <w:pStyle w:val="TableParagraph"/>
              <w:spacing w:line="275" w:lineRule="exact"/>
              <w:ind w:left="3631"/>
              <w:rPr>
                <w:b/>
                <w:sz w:val="24"/>
              </w:rPr>
            </w:pPr>
            <w:r w:rsidRPr="00DA161E">
              <w:rPr>
                <w:b/>
                <w:sz w:val="24"/>
              </w:rPr>
              <w:t>Механизм «Планирование»</w:t>
            </w:r>
          </w:p>
        </w:tc>
      </w:tr>
      <w:tr w:rsidR="009E1916" w:rsidRPr="00DA161E">
        <w:trPr>
          <w:trHeight w:val="1986"/>
        </w:trPr>
        <w:tc>
          <w:tcPr>
            <w:tcW w:w="2981" w:type="dxa"/>
          </w:tcPr>
          <w:p w:rsidR="009E1916" w:rsidRPr="00DA161E" w:rsidRDefault="00C21772">
            <w:pPr>
              <w:pStyle w:val="TableParagraph"/>
              <w:spacing w:line="276" w:lineRule="auto"/>
              <w:ind w:left="107" w:right="90"/>
              <w:rPr>
                <w:sz w:val="24"/>
              </w:rPr>
            </w:pPr>
            <w:r w:rsidRPr="00DA161E">
              <w:rPr>
                <w:sz w:val="24"/>
              </w:rPr>
              <w:t>1.Анализ системы условий существующих в Учреждени</w:t>
            </w:r>
          </w:p>
        </w:tc>
        <w:tc>
          <w:tcPr>
            <w:tcW w:w="2964" w:type="dxa"/>
          </w:tcPr>
          <w:p w:rsidR="009E1916" w:rsidRPr="00DA161E" w:rsidRDefault="00C21772">
            <w:pPr>
              <w:pStyle w:val="TableParagraph"/>
              <w:spacing w:line="276" w:lineRule="auto"/>
              <w:ind w:left="105" w:right="486"/>
              <w:rPr>
                <w:sz w:val="24"/>
              </w:rPr>
            </w:pPr>
            <w:r w:rsidRPr="00DA161E">
              <w:rPr>
                <w:sz w:val="24"/>
              </w:rPr>
              <w:t>Определене исходного уровня.</w:t>
            </w:r>
          </w:p>
          <w:p w:rsidR="009E1916" w:rsidRPr="00DA161E" w:rsidRDefault="00C21772">
            <w:pPr>
              <w:pStyle w:val="TableParagraph"/>
              <w:spacing w:before="194" w:line="276" w:lineRule="auto"/>
              <w:ind w:left="105" w:right="244"/>
              <w:rPr>
                <w:sz w:val="24"/>
              </w:rPr>
            </w:pPr>
            <w:r w:rsidRPr="00DA161E">
              <w:rPr>
                <w:sz w:val="24"/>
              </w:rPr>
              <w:t>Определение параметров для необходимых изменений.</w:t>
            </w:r>
          </w:p>
        </w:tc>
        <w:tc>
          <w:tcPr>
            <w:tcW w:w="3627" w:type="dxa"/>
          </w:tcPr>
          <w:p w:rsidR="009E1916" w:rsidRPr="00DA161E" w:rsidRDefault="00C21772">
            <w:pPr>
              <w:pStyle w:val="TableParagraph"/>
              <w:spacing w:line="270" w:lineRule="exact"/>
              <w:ind w:left="109"/>
              <w:rPr>
                <w:sz w:val="24"/>
              </w:rPr>
            </w:pPr>
            <w:r w:rsidRPr="00DA161E">
              <w:rPr>
                <w:sz w:val="24"/>
              </w:rPr>
              <w:t>Написание раздела ООП СОО</w:t>
            </w:r>
          </w:p>
          <w:p w:rsidR="009E1916" w:rsidRPr="00DA161E" w:rsidRDefault="00C21772">
            <w:pPr>
              <w:pStyle w:val="TableParagraph"/>
              <w:spacing w:before="41" w:line="276" w:lineRule="auto"/>
              <w:ind w:left="109"/>
              <w:rPr>
                <w:sz w:val="24"/>
              </w:rPr>
            </w:pPr>
            <w:r w:rsidRPr="00DA161E">
              <w:rPr>
                <w:sz w:val="24"/>
              </w:rPr>
              <w:t>«Система условий реализации основной образовательной программы»</w:t>
            </w:r>
          </w:p>
        </w:tc>
      </w:tr>
    </w:tbl>
    <w:p w:rsidR="009E1916" w:rsidRPr="00DA161E" w:rsidRDefault="009E1916">
      <w:pPr>
        <w:spacing w:line="276" w:lineRule="auto"/>
        <w:rPr>
          <w:sz w:val="24"/>
        </w:rPr>
        <w:sectPr w:rsidR="009E1916" w:rsidRPr="00DA161E">
          <w:pgSz w:w="11910" w:h="16840"/>
          <w:pgMar w:top="112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3"/>
        <w:gridCol w:w="89"/>
        <w:gridCol w:w="2965"/>
        <w:gridCol w:w="3628"/>
      </w:tblGrid>
      <w:tr w:rsidR="009E1916" w:rsidRPr="00DA161E">
        <w:trPr>
          <w:trHeight w:val="298"/>
        </w:trPr>
        <w:tc>
          <w:tcPr>
            <w:tcW w:w="2982" w:type="dxa"/>
            <w:gridSpan w:val="2"/>
            <w:tcBorders>
              <w:bottom w:val="nil"/>
            </w:tcBorders>
          </w:tcPr>
          <w:p w:rsidR="009E1916" w:rsidRPr="00DA161E" w:rsidRDefault="00C21772">
            <w:pPr>
              <w:pStyle w:val="TableParagraph"/>
              <w:spacing w:line="267" w:lineRule="exact"/>
              <w:ind w:left="107"/>
              <w:rPr>
                <w:sz w:val="24"/>
              </w:rPr>
            </w:pPr>
            <w:r w:rsidRPr="00DA161E">
              <w:rPr>
                <w:sz w:val="24"/>
              </w:rPr>
              <w:t>2. Составление сетевого</w:t>
            </w:r>
          </w:p>
        </w:tc>
        <w:tc>
          <w:tcPr>
            <w:tcW w:w="2965" w:type="dxa"/>
            <w:tcBorders>
              <w:bottom w:val="nil"/>
            </w:tcBorders>
          </w:tcPr>
          <w:p w:rsidR="009E1916" w:rsidRPr="00DA161E" w:rsidRDefault="00C21772">
            <w:pPr>
              <w:pStyle w:val="TableParagraph"/>
              <w:spacing w:line="267" w:lineRule="exact"/>
              <w:ind w:left="104"/>
              <w:rPr>
                <w:sz w:val="24"/>
              </w:rPr>
            </w:pPr>
            <w:r w:rsidRPr="00DA161E">
              <w:rPr>
                <w:sz w:val="24"/>
              </w:rPr>
              <w:t>Наметить сроки и</w:t>
            </w:r>
          </w:p>
        </w:tc>
        <w:tc>
          <w:tcPr>
            <w:tcW w:w="3628" w:type="dxa"/>
            <w:tcBorders>
              <w:bottom w:val="nil"/>
            </w:tcBorders>
          </w:tcPr>
          <w:p w:rsidR="009E1916" w:rsidRPr="00DA161E" w:rsidRDefault="00C21772">
            <w:pPr>
              <w:pStyle w:val="TableParagraph"/>
              <w:spacing w:line="267" w:lineRule="exact"/>
              <w:ind w:left="107"/>
              <w:rPr>
                <w:sz w:val="24"/>
              </w:rPr>
            </w:pPr>
            <w:r w:rsidRPr="00DA161E">
              <w:rPr>
                <w:sz w:val="24"/>
              </w:rPr>
              <w:t>Составлен сетевой график</w:t>
            </w:r>
          </w:p>
        </w:tc>
      </w:tr>
      <w:tr w:rsidR="009E1916" w:rsidRPr="00DA161E">
        <w:trPr>
          <w:trHeight w:val="316"/>
        </w:trPr>
        <w:tc>
          <w:tcPr>
            <w:tcW w:w="2982" w:type="dxa"/>
            <w:gridSpan w:val="2"/>
            <w:tcBorders>
              <w:top w:val="nil"/>
              <w:bottom w:val="nil"/>
            </w:tcBorders>
          </w:tcPr>
          <w:p w:rsidR="009E1916" w:rsidRPr="00DA161E" w:rsidRDefault="00C21772">
            <w:pPr>
              <w:pStyle w:val="TableParagraph"/>
              <w:spacing w:before="9"/>
              <w:ind w:left="107"/>
              <w:rPr>
                <w:sz w:val="24"/>
              </w:rPr>
            </w:pPr>
            <w:r w:rsidRPr="00DA161E">
              <w:rPr>
                <w:sz w:val="24"/>
              </w:rPr>
              <w:t>графика (дорожной карты)</w:t>
            </w:r>
          </w:p>
        </w:tc>
        <w:tc>
          <w:tcPr>
            <w:tcW w:w="2965" w:type="dxa"/>
            <w:tcBorders>
              <w:top w:val="nil"/>
              <w:bottom w:val="nil"/>
            </w:tcBorders>
          </w:tcPr>
          <w:p w:rsidR="009E1916" w:rsidRPr="00DA161E" w:rsidRDefault="00C21772">
            <w:pPr>
              <w:pStyle w:val="TableParagraph"/>
              <w:spacing w:before="9"/>
              <w:ind w:left="104"/>
              <w:rPr>
                <w:sz w:val="24"/>
              </w:rPr>
            </w:pPr>
            <w:r w:rsidRPr="00DA161E">
              <w:rPr>
                <w:sz w:val="24"/>
              </w:rPr>
              <w:t>создания необходимых</w:t>
            </w:r>
          </w:p>
        </w:tc>
        <w:tc>
          <w:tcPr>
            <w:tcW w:w="3628" w:type="dxa"/>
            <w:tcBorders>
              <w:top w:val="nil"/>
              <w:bottom w:val="nil"/>
            </w:tcBorders>
          </w:tcPr>
          <w:p w:rsidR="009E1916" w:rsidRPr="00DA161E" w:rsidRDefault="00C21772">
            <w:pPr>
              <w:pStyle w:val="TableParagraph"/>
              <w:spacing w:before="9"/>
              <w:ind w:left="107"/>
              <w:rPr>
                <w:sz w:val="24"/>
              </w:rPr>
            </w:pPr>
            <w:r w:rsidRPr="00DA161E">
              <w:rPr>
                <w:sz w:val="24"/>
              </w:rPr>
              <w:t>(дорожная карта) по созданию</w:t>
            </w:r>
          </w:p>
        </w:tc>
      </w:tr>
      <w:tr w:rsidR="009E1916" w:rsidRPr="00DA161E">
        <w:trPr>
          <w:trHeight w:val="317"/>
        </w:trPr>
        <w:tc>
          <w:tcPr>
            <w:tcW w:w="2982" w:type="dxa"/>
            <w:gridSpan w:val="2"/>
            <w:tcBorders>
              <w:top w:val="nil"/>
              <w:bottom w:val="nil"/>
            </w:tcBorders>
          </w:tcPr>
          <w:p w:rsidR="009E1916" w:rsidRPr="00DA161E" w:rsidRDefault="00C21772">
            <w:pPr>
              <w:pStyle w:val="TableParagraph"/>
              <w:spacing w:before="10"/>
              <w:ind w:left="107"/>
              <w:rPr>
                <w:sz w:val="24"/>
              </w:rPr>
            </w:pPr>
            <w:r w:rsidRPr="00DA161E">
              <w:rPr>
                <w:sz w:val="24"/>
              </w:rPr>
              <w:t>по созданию системы</w:t>
            </w:r>
          </w:p>
        </w:tc>
        <w:tc>
          <w:tcPr>
            <w:tcW w:w="2965" w:type="dxa"/>
            <w:tcBorders>
              <w:top w:val="nil"/>
              <w:bottom w:val="nil"/>
            </w:tcBorders>
          </w:tcPr>
          <w:p w:rsidR="009E1916" w:rsidRPr="00DA161E" w:rsidRDefault="00C21772">
            <w:pPr>
              <w:pStyle w:val="TableParagraph"/>
              <w:spacing w:before="10"/>
              <w:ind w:left="104"/>
              <w:rPr>
                <w:sz w:val="24"/>
              </w:rPr>
            </w:pPr>
            <w:r w:rsidRPr="00DA161E">
              <w:rPr>
                <w:sz w:val="24"/>
              </w:rPr>
              <w:t>условий реализации</w:t>
            </w:r>
          </w:p>
        </w:tc>
        <w:tc>
          <w:tcPr>
            <w:tcW w:w="3628" w:type="dxa"/>
            <w:tcBorders>
              <w:top w:val="nil"/>
              <w:bottom w:val="nil"/>
            </w:tcBorders>
          </w:tcPr>
          <w:p w:rsidR="009E1916" w:rsidRPr="00DA161E" w:rsidRDefault="00C21772">
            <w:pPr>
              <w:pStyle w:val="TableParagraph"/>
              <w:spacing w:before="10"/>
              <w:ind w:left="107"/>
              <w:rPr>
                <w:sz w:val="24"/>
              </w:rPr>
            </w:pPr>
            <w:r w:rsidRPr="00DA161E">
              <w:rPr>
                <w:sz w:val="24"/>
              </w:rPr>
              <w:t>системы условий реализации</w:t>
            </w:r>
          </w:p>
        </w:tc>
      </w:tr>
      <w:tr w:rsidR="009E1916" w:rsidRPr="00DA161E">
        <w:trPr>
          <w:trHeight w:val="539"/>
        </w:trPr>
        <w:tc>
          <w:tcPr>
            <w:tcW w:w="2982" w:type="dxa"/>
            <w:gridSpan w:val="2"/>
            <w:tcBorders>
              <w:top w:val="nil"/>
            </w:tcBorders>
          </w:tcPr>
          <w:p w:rsidR="009E1916" w:rsidRPr="00DA161E" w:rsidRDefault="00C21772">
            <w:pPr>
              <w:pStyle w:val="TableParagraph"/>
              <w:spacing w:before="9"/>
              <w:ind w:left="107"/>
              <w:rPr>
                <w:sz w:val="24"/>
              </w:rPr>
            </w:pPr>
            <w:r w:rsidRPr="00DA161E">
              <w:rPr>
                <w:sz w:val="24"/>
              </w:rPr>
              <w:t>условий</w:t>
            </w:r>
          </w:p>
        </w:tc>
        <w:tc>
          <w:tcPr>
            <w:tcW w:w="2965" w:type="dxa"/>
            <w:tcBorders>
              <w:top w:val="nil"/>
            </w:tcBorders>
          </w:tcPr>
          <w:p w:rsidR="009E1916" w:rsidRPr="00DA161E" w:rsidRDefault="00C21772">
            <w:pPr>
              <w:pStyle w:val="TableParagraph"/>
              <w:spacing w:before="9"/>
              <w:ind w:left="104"/>
              <w:rPr>
                <w:sz w:val="24"/>
              </w:rPr>
            </w:pPr>
            <w:r w:rsidRPr="00DA161E">
              <w:rPr>
                <w:sz w:val="24"/>
              </w:rPr>
              <w:t>ФГОС СОО</w:t>
            </w:r>
          </w:p>
        </w:tc>
        <w:tc>
          <w:tcPr>
            <w:tcW w:w="3628" w:type="dxa"/>
            <w:tcBorders>
              <w:top w:val="nil"/>
            </w:tcBorders>
          </w:tcPr>
          <w:p w:rsidR="009E1916" w:rsidRPr="00DA161E" w:rsidRDefault="00C21772">
            <w:pPr>
              <w:pStyle w:val="TableParagraph"/>
              <w:spacing w:before="9"/>
              <w:ind w:left="107"/>
              <w:rPr>
                <w:sz w:val="24"/>
              </w:rPr>
            </w:pPr>
            <w:r w:rsidRPr="00DA161E">
              <w:rPr>
                <w:sz w:val="24"/>
              </w:rPr>
              <w:t>ООП СОО</w:t>
            </w:r>
          </w:p>
        </w:tc>
      </w:tr>
      <w:tr w:rsidR="009E1916" w:rsidRPr="00DA161E">
        <w:trPr>
          <w:trHeight w:val="518"/>
        </w:trPr>
        <w:tc>
          <w:tcPr>
            <w:tcW w:w="9575" w:type="dxa"/>
            <w:gridSpan w:val="4"/>
          </w:tcPr>
          <w:p w:rsidR="009E1916" w:rsidRPr="00DA161E" w:rsidRDefault="00C21772">
            <w:pPr>
              <w:pStyle w:val="TableParagraph"/>
              <w:spacing w:line="269" w:lineRule="exact"/>
              <w:ind w:left="3708"/>
              <w:rPr>
                <w:b/>
                <w:sz w:val="24"/>
              </w:rPr>
            </w:pPr>
            <w:r w:rsidRPr="00DA161E">
              <w:rPr>
                <w:b/>
                <w:sz w:val="24"/>
              </w:rPr>
              <w:t>Механизм «Организация»</w:t>
            </w:r>
          </w:p>
        </w:tc>
      </w:tr>
      <w:tr w:rsidR="009E1916" w:rsidRPr="00DA161E">
        <w:trPr>
          <w:trHeight w:val="295"/>
        </w:trPr>
        <w:tc>
          <w:tcPr>
            <w:tcW w:w="2893" w:type="dxa"/>
            <w:tcBorders>
              <w:bottom w:val="nil"/>
            </w:tcBorders>
          </w:tcPr>
          <w:p w:rsidR="009E1916" w:rsidRPr="00DA161E" w:rsidRDefault="00C21772">
            <w:pPr>
              <w:pStyle w:val="TableParagraph"/>
              <w:spacing w:line="265" w:lineRule="exact"/>
              <w:ind w:left="107"/>
              <w:rPr>
                <w:sz w:val="24"/>
              </w:rPr>
            </w:pPr>
            <w:r w:rsidRPr="00DA161E">
              <w:rPr>
                <w:sz w:val="24"/>
              </w:rPr>
              <w:t>1.Отрабoтка механизмов</w:t>
            </w:r>
          </w:p>
        </w:tc>
        <w:tc>
          <w:tcPr>
            <w:tcW w:w="3054" w:type="dxa"/>
            <w:gridSpan w:val="2"/>
            <w:tcBorders>
              <w:bottom w:val="nil"/>
            </w:tcBorders>
          </w:tcPr>
          <w:p w:rsidR="009E1916" w:rsidRPr="00DA161E" w:rsidRDefault="00C21772">
            <w:pPr>
              <w:pStyle w:val="TableParagraph"/>
              <w:spacing w:line="265" w:lineRule="exact"/>
              <w:ind w:left="104"/>
              <w:rPr>
                <w:sz w:val="24"/>
              </w:rPr>
            </w:pPr>
            <w:r w:rsidRPr="00DA161E">
              <w:rPr>
                <w:sz w:val="24"/>
              </w:rPr>
              <w:t>Создание конкретных</w:t>
            </w:r>
          </w:p>
        </w:tc>
        <w:tc>
          <w:tcPr>
            <w:tcW w:w="3628" w:type="dxa"/>
            <w:tcBorders>
              <w:bottom w:val="nil"/>
            </w:tcBorders>
          </w:tcPr>
          <w:p w:rsidR="009E1916" w:rsidRPr="00DA161E" w:rsidRDefault="00C21772">
            <w:pPr>
              <w:pStyle w:val="TableParagraph"/>
              <w:spacing w:line="265" w:lineRule="exact"/>
              <w:ind w:left="107"/>
              <w:rPr>
                <w:sz w:val="24"/>
              </w:rPr>
            </w:pPr>
            <w:r w:rsidRPr="00DA161E">
              <w:rPr>
                <w:sz w:val="24"/>
              </w:rPr>
              <w:t>Создание комфортной среды в</w:t>
            </w:r>
          </w:p>
        </w:tc>
      </w:tr>
      <w:tr w:rsidR="009E1916" w:rsidRPr="00DA161E">
        <w:trPr>
          <w:trHeight w:val="316"/>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взаимодействия между</w:t>
            </w:r>
          </w:p>
        </w:tc>
        <w:tc>
          <w:tcPr>
            <w:tcW w:w="3054" w:type="dxa"/>
            <w:gridSpan w:val="2"/>
            <w:tcBorders>
              <w:top w:val="nil"/>
              <w:bottom w:val="nil"/>
            </w:tcBorders>
          </w:tcPr>
          <w:p w:rsidR="009E1916" w:rsidRPr="00DA161E" w:rsidRDefault="00C21772">
            <w:pPr>
              <w:pStyle w:val="TableParagraph"/>
              <w:spacing w:before="9"/>
              <w:ind w:left="104"/>
              <w:rPr>
                <w:sz w:val="24"/>
              </w:rPr>
            </w:pPr>
            <w:r w:rsidRPr="00DA161E">
              <w:rPr>
                <w:sz w:val="24"/>
              </w:rPr>
              <w:t>механизмов</w:t>
            </w:r>
          </w:p>
        </w:tc>
        <w:tc>
          <w:tcPr>
            <w:tcW w:w="3628" w:type="dxa"/>
            <w:tcBorders>
              <w:top w:val="nil"/>
              <w:bottom w:val="nil"/>
            </w:tcBorders>
          </w:tcPr>
          <w:p w:rsidR="009E1916" w:rsidRPr="00DA161E" w:rsidRDefault="00C21772">
            <w:pPr>
              <w:pStyle w:val="TableParagraph"/>
              <w:spacing w:before="9"/>
              <w:ind w:left="107"/>
              <w:rPr>
                <w:sz w:val="24"/>
              </w:rPr>
            </w:pPr>
            <w:r w:rsidRPr="00DA161E">
              <w:rPr>
                <w:sz w:val="24"/>
              </w:rPr>
              <w:t>Учреждении для учащихся и</w:t>
            </w:r>
          </w:p>
        </w:tc>
      </w:tr>
      <w:tr w:rsidR="009E1916" w:rsidRPr="00DA161E">
        <w:trPr>
          <w:trHeight w:val="318"/>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участниками</w:t>
            </w:r>
          </w:p>
        </w:tc>
        <w:tc>
          <w:tcPr>
            <w:tcW w:w="3054" w:type="dxa"/>
            <w:gridSpan w:val="2"/>
            <w:tcBorders>
              <w:top w:val="nil"/>
              <w:bottom w:val="nil"/>
            </w:tcBorders>
          </w:tcPr>
          <w:p w:rsidR="009E1916" w:rsidRPr="00DA161E" w:rsidRDefault="00C21772">
            <w:pPr>
              <w:pStyle w:val="TableParagraph"/>
              <w:spacing w:before="9"/>
              <w:ind w:left="104"/>
              <w:rPr>
                <w:sz w:val="24"/>
              </w:rPr>
            </w:pPr>
            <w:r w:rsidRPr="00DA161E">
              <w:rPr>
                <w:sz w:val="24"/>
              </w:rPr>
              <w:t>взаимодействия, обратной</w:t>
            </w:r>
          </w:p>
        </w:tc>
        <w:tc>
          <w:tcPr>
            <w:tcW w:w="3628" w:type="dxa"/>
            <w:tcBorders>
              <w:top w:val="nil"/>
              <w:bottom w:val="nil"/>
            </w:tcBorders>
          </w:tcPr>
          <w:p w:rsidR="009E1916" w:rsidRPr="00DA161E" w:rsidRDefault="00C21772">
            <w:pPr>
              <w:pStyle w:val="TableParagraph"/>
              <w:spacing w:before="9"/>
              <w:ind w:left="107"/>
              <w:rPr>
                <w:sz w:val="24"/>
              </w:rPr>
            </w:pPr>
            <w:r w:rsidRPr="00DA161E">
              <w:rPr>
                <w:sz w:val="24"/>
              </w:rPr>
              <w:t>педагогов.</w:t>
            </w:r>
          </w:p>
        </w:tc>
      </w:tr>
      <w:tr w:rsidR="009E1916" w:rsidRPr="00DA161E">
        <w:trPr>
          <w:trHeight w:val="317"/>
        </w:trPr>
        <w:tc>
          <w:tcPr>
            <w:tcW w:w="2893" w:type="dxa"/>
            <w:tcBorders>
              <w:top w:val="nil"/>
              <w:bottom w:val="nil"/>
            </w:tcBorders>
          </w:tcPr>
          <w:p w:rsidR="009E1916" w:rsidRPr="00DA161E" w:rsidRDefault="00C21772">
            <w:pPr>
              <w:pStyle w:val="TableParagraph"/>
              <w:spacing w:before="11"/>
              <w:ind w:left="107"/>
              <w:rPr>
                <w:sz w:val="24"/>
              </w:rPr>
            </w:pPr>
            <w:r w:rsidRPr="00DA161E">
              <w:rPr>
                <w:sz w:val="24"/>
              </w:rPr>
              <w:t>образовательных</w:t>
            </w:r>
          </w:p>
        </w:tc>
        <w:tc>
          <w:tcPr>
            <w:tcW w:w="3054" w:type="dxa"/>
            <w:gridSpan w:val="2"/>
            <w:tcBorders>
              <w:top w:val="nil"/>
              <w:bottom w:val="nil"/>
            </w:tcBorders>
          </w:tcPr>
          <w:p w:rsidR="009E1916" w:rsidRPr="00DA161E" w:rsidRDefault="00C21772">
            <w:pPr>
              <w:pStyle w:val="TableParagraph"/>
              <w:spacing w:before="11"/>
              <w:ind w:left="104"/>
              <w:rPr>
                <w:sz w:val="24"/>
              </w:rPr>
            </w:pPr>
            <w:r w:rsidRPr="00DA161E">
              <w:rPr>
                <w:sz w:val="24"/>
              </w:rPr>
              <w:t>связи между участниками</w:t>
            </w:r>
          </w:p>
        </w:tc>
        <w:tc>
          <w:tcPr>
            <w:tcW w:w="3628" w:type="dxa"/>
            <w:tcBorders>
              <w:top w:val="nil"/>
              <w:bottom w:val="nil"/>
            </w:tcBorders>
          </w:tcPr>
          <w:p w:rsidR="009E1916" w:rsidRPr="00DA161E" w:rsidRDefault="009E1916">
            <w:pPr>
              <w:pStyle w:val="TableParagraph"/>
              <w:rPr>
                <w:sz w:val="24"/>
              </w:rPr>
            </w:pPr>
          </w:p>
        </w:tc>
      </w:tr>
      <w:tr w:rsidR="009E1916" w:rsidRPr="00DA161E">
        <w:trPr>
          <w:trHeight w:val="316"/>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отношений</w:t>
            </w:r>
          </w:p>
        </w:tc>
        <w:tc>
          <w:tcPr>
            <w:tcW w:w="3054" w:type="dxa"/>
            <w:gridSpan w:val="2"/>
            <w:tcBorders>
              <w:top w:val="nil"/>
              <w:bottom w:val="nil"/>
            </w:tcBorders>
          </w:tcPr>
          <w:p w:rsidR="009E1916" w:rsidRPr="00DA161E" w:rsidRDefault="00C21772">
            <w:pPr>
              <w:pStyle w:val="TableParagraph"/>
              <w:spacing w:before="9"/>
              <w:ind w:left="104"/>
              <w:rPr>
                <w:sz w:val="24"/>
              </w:rPr>
            </w:pPr>
            <w:r w:rsidRPr="00DA161E">
              <w:rPr>
                <w:sz w:val="24"/>
              </w:rPr>
              <w:t>образовательных</w:t>
            </w:r>
          </w:p>
        </w:tc>
        <w:tc>
          <w:tcPr>
            <w:tcW w:w="3628" w:type="dxa"/>
            <w:tcBorders>
              <w:top w:val="nil"/>
              <w:bottom w:val="nil"/>
            </w:tcBorders>
          </w:tcPr>
          <w:p w:rsidR="009E1916" w:rsidRPr="00DA161E" w:rsidRDefault="009E1916">
            <w:pPr>
              <w:pStyle w:val="TableParagraph"/>
              <w:rPr>
                <w:sz w:val="24"/>
              </w:rPr>
            </w:pPr>
          </w:p>
        </w:tc>
      </w:tr>
      <w:tr w:rsidR="009E1916" w:rsidRPr="00DA161E">
        <w:trPr>
          <w:trHeight w:val="539"/>
        </w:trPr>
        <w:tc>
          <w:tcPr>
            <w:tcW w:w="2893" w:type="dxa"/>
            <w:tcBorders>
              <w:top w:val="nil"/>
            </w:tcBorders>
          </w:tcPr>
          <w:p w:rsidR="009E1916" w:rsidRPr="00DA161E" w:rsidRDefault="009E1916">
            <w:pPr>
              <w:pStyle w:val="TableParagraph"/>
              <w:rPr>
                <w:sz w:val="24"/>
              </w:rPr>
            </w:pPr>
          </w:p>
        </w:tc>
        <w:tc>
          <w:tcPr>
            <w:tcW w:w="3054" w:type="dxa"/>
            <w:gridSpan w:val="2"/>
            <w:tcBorders>
              <w:top w:val="nil"/>
            </w:tcBorders>
          </w:tcPr>
          <w:p w:rsidR="009E1916" w:rsidRPr="00DA161E" w:rsidRDefault="00C21772">
            <w:pPr>
              <w:pStyle w:val="TableParagraph"/>
              <w:spacing w:before="9"/>
              <w:ind w:left="104"/>
              <w:rPr>
                <w:sz w:val="24"/>
              </w:rPr>
            </w:pPr>
            <w:r w:rsidRPr="00DA161E">
              <w:rPr>
                <w:sz w:val="24"/>
              </w:rPr>
              <w:t>отношений</w:t>
            </w:r>
          </w:p>
        </w:tc>
        <w:tc>
          <w:tcPr>
            <w:tcW w:w="3628" w:type="dxa"/>
            <w:tcBorders>
              <w:top w:val="nil"/>
            </w:tcBorders>
          </w:tcPr>
          <w:p w:rsidR="009E1916" w:rsidRPr="00DA161E" w:rsidRDefault="009E1916">
            <w:pPr>
              <w:pStyle w:val="TableParagraph"/>
              <w:rPr>
                <w:sz w:val="24"/>
              </w:rPr>
            </w:pPr>
          </w:p>
        </w:tc>
      </w:tr>
      <w:tr w:rsidR="009E1916" w:rsidRPr="00DA161E">
        <w:trPr>
          <w:trHeight w:val="1030"/>
        </w:trPr>
        <w:tc>
          <w:tcPr>
            <w:tcW w:w="2893" w:type="dxa"/>
            <w:tcBorders>
              <w:bottom w:val="nil"/>
            </w:tcBorders>
          </w:tcPr>
          <w:p w:rsidR="009E1916" w:rsidRPr="00DA161E" w:rsidRDefault="00C21772">
            <w:pPr>
              <w:pStyle w:val="TableParagraph"/>
              <w:spacing w:line="276" w:lineRule="auto"/>
              <w:ind w:left="107" w:right="133"/>
              <w:rPr>
                <w:sz w:val="24"/>
              </w:rPr>
            </w:pPr>
            <w:r w:rsidRPr="00DA161E">
              <w:rPr>
                <w:sz w:val="24"/>
              </w:rPr>
              <w:t>2.Прoведение различного уровня совещаний по реализации ООП СОО</w:t>
            </w:r>
          </w:p>
        </w:tc>
        <w:tc>
          <w:tcPr>
            <w:tcW w:w="3054" w:type="dxa"/>
            <w:gridSpan w:val="2"/>
            <w:tcBorders>
              <w:bottom w:val="nil"/>
            </w:tcBorders>
          </w:tcPr>
          <w:p w:rsidR="009E1916" w:rsidRPr="00DA161E" w:rsidRDefault="00C21772">
            <w:pPr>
              <w:pStyle w:val="TableParagraph"/>
              <w:spacing w:line="276" w:lineRule="auto"/>
              <w:ind w:left="104" w:right="360"/>
              <w:rPr>
                <w:sz w:val="24"/>
              </w:rPr>
            </w:pPr>
            <w:r w:rsidRPr="00DA161E">
              <w:rPr>
                <w:sz w:val="24"/>
              </w:rPr>
              <w:t>Учет мнений участников образовательных отношений.</w:t>
            </w:r>
          </w:p>
        </w:tc>
        <w:tc>
          <w:tcPr>
            <w:tcW w:w="3628" w:type="dxa"/>
            <w:tcBorders>
              <w:bottom w:val="nil"/>
            </w:tcBorders>
          </w:tcPr>
          <w:p w:rsidR="009E1916" w:rsidRPr="00DA161E" w:rsidRDefault="00C21772">
            <w:pPr>
              <w:pStyle w:val="TableParagraph"/>
              <w:spacing w:line="276" w:lineRule="auto"/>
              <w:ind w:left="107"/>
              <w:rPr>
                <w:sz w:val="24"/>
              </w:rPr>
            </w:pPr>
            <w:r w:rsidRPr="00DA161E">
              <w:rPr>
                <w:sz w:val="24"/>
              </w:rPr>
              <w:t>Достижение высокого качества обучения.</w:t>
            </w:r>
          </w:p>
        </w:tc>
      </w:tr>
      <w:tr w:rsidR="009E1916" w:rsidRPr="00DA161E">
        <w:trPr>
          <w:trHeight w:val="956"/>
        </w:trPr>
        <w:tc>
          <w:tcPr>
            <w:tcW w:w="2893" w:type="dxa"/>
            <w:tcBorders>
              <w:top w:val="nil"/>
            </w:tcBorders>
          </w:tcPr>
          <w:p w:rsidR="009E1916" w:rsidRPr="00DA161E" w:rsidRDefault="009E1916">
            <w:pPr>
              <w:pStyle w:val="TableParagraph"/>
              <w:rPr>
                <w:sz w:val="24"/>
              </w:rPr>
            </w:pPr>
          </w:p>
        </w:tc>
        <w:tc>
          <w:tcPr>
            <w:tcW w:w="3054" w:type="dxa"/>
            <w:gridSpan w:val="2"/>
            <w:tcBorders>
              <w:top w:val="nil"/>
            </w:tcBorders>
          </w:tcPr>
          <w:p w:rsidR="009E1916" w:rsidRPr="00DA161E" w:rsidRDefault="00C21772">
            <w:pPr>
              <w:pStyle w:val="TableParagraph"/>
              <w:spacing w:before="110" w:line="276" w:lineRule="auto"/>
              <w:ind w:left="104" w:right="175"/>
              <w:rPr>
                <w:sz w:val="24"/>
              </w:rPr>
            </w:pPr>
            <w:r w:rsidRPr="00DA161E">
              <w:rPr>
                <w:sz w:val="24"/>
              </w:rPr>
              <w:t>Обеспечение доступности, открытости Учреждения.</w:t>
            </w:r>
          </w:p>
        </w:tc>
        <w:tc>
          <w:tcPr>
            <w:tcW w:w="3628" w:type="dxa"/>
            <w:tcBorders>
              <w:top w:val="nil"/>
            </w:tcBorders>
          </w:tcPr>
          <w:p w:rsidR="009E1916" w:rsidRPr="00DA161E" w:rsidRDefault="009E1916">
            <w:pPr>
              <w:pStyle w:val="TableParagraph"/>
              <w:rPr>
                <w:sz w:val="24"/>
              </w:rPr>
            </w:pPr>
          </w:p>
        </w:tc>
      </w:tr>
      <w:tr w:rsidR="009E1916" w:rsidRPr="00DA161E">
        <w:trPr>
          <w:trHeight w:val="295"/>
        </w:trPr>
        <w:tc>
          <w:tcPr>
            <w:tcW w:w="2893" w:type="dxa"/>
            <w:tcBorders>
              <w:bottom w:val="nil"/>
            </w:tcBorders>
          </w:tcPr>
          <w:p w:rsidR="009E1916" w:rsidRPr="00DA161E" w:rsidRDefault="00C21772">
            <w:pPr>
              <w:pStyle w:val="TableParagraph"/>
              <w:spacing w:line="265" w:lineRule="exact"/>
              <w:ind w:left="107"/>
              <w:rPr>
                <w:sz w:val="24"/>
              </w:rPr>
            </w:pPr>
            <w:r w:rsidRPr="00DA161E">
              <w:rPr>
                <w:sz w:val="24"/>
              </w:rPr>
              <w:t>3.Разработка системы</w:t>
            </w:r>
          </w:p>
        </w:tc>
        <w:tc>
          <w:tcPr>
            <w:tcW w:w="3054" w:type="dxa"/>
            <w:gridSpan w:val="2"/>
            <w:tcBorders>
              <w:bottom w:val="nil"/>
            </w:tcBorders>
          </w:tcPr>
          <w:p w:rsidR="009E1916" w:rsidRPr="00DA161E" w:rsidRDefault="00C21772">
            <w:pPr>
              <w:pStyle w:val="TableParagraph"/>
              <w:spacing w:line="265" w:lineRule="exact"/>
              <w:ind w:left="104"/>
              <w:rPr>
                <w:sz w:val="24"/>
              </w:rPr>
            </w:pPr>
            <w:r w:rsidRPr="00DA161E">
              <w:rPr>
                <w:sz w:val="24"/>
              </w:rPr>
              <w:t>Создание благоприятной</w:t>
            </w:r>
          </w:p>
        </w:tc>
        <w:tc>
          <w:tcPr>
            <w:tcW w:w="3628" w:type="dxa"/>
            <w:tcBorders>
              <w:bottom w:val="nil"/>
            </w:tcBorders>
          </w:tcPr>
          <w:p w:rsidR="009E1916" w:rsidRPr="00DA161E" w:rsidRDefault="00C21772">
            <w:pPr>
              <w:pStyle w:val="TableParagraph"/>
              <w:spacing w:line="265" w:lineRule="exact"/>
              <w:ind w:left="107"/>
              <w:rPr>
                <w:sz w:val="24"/>
              </w:rPr>
            </w:pPr>
            <w:r w:rsidRPr="00DA161E">
              <w:rPr>
                <w:sz w:val="24"/>
              </w:rPr>
              <w:t>Профессиональный и</w:t>
            </w:r>
          </w:p>
        </w:tc>
      </w:tr>
      <w:tr w:rsidR="009E1916" w:rsidRPr="00DA161E">
        <w:trPr>
          <w:trHeight w:val="316"/>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мотивации и</w:t>
            </w:r>
          </w:p>
        </w:tc>
        <w:tc>
          <w:tcPr>
            <w:tcW w:w="3054" w:type="dxa"/>
            <w:gridSpan w:val="2"/>
            <w:tcBorders>
              <w:top w:val="nil"/>
              <w:bottom w:val="nil"/>
            </w:tcBorders>
          </w:tcPr>
          <w:p w:rsidR="009E1916" w:rsidRPr="00DA161E" w:rsidRDefault="00C21772">
            <w:pPr>
              <w:pStyle w:val="TableParagraph"/>
              <w:spacing w:before="9"/>
              <w:ind w:left="104"/>
              <w:rPr>
                <w:sz w:val="24"/>
              </w:rPr>
            </w:pPr>
            <w:r w:rsidRPr="00DA161E">
              <w:rPr>
                <w:sz w:val="24"/>
              </w:rPr>
              <w:t>мотивационной среды для</w:t>
            </w:r>
          </w:p>
        </w:tc>
        <w:tc>
          <w:tcPr>
            <w:tcW w:w="3628" w:type="dxa"/>
            <w:tcBorders>
              <w:top w:val="nil"/>
              <w:bottom w:val="nil"/>
            </w:tcBorders>
          </w:tcPr>
          <w:p w:rsidR="009E1916" w:rsidRPr="00DA161E" w:rsidRDefault="00C21772">
            <w:pPr>
              <w:pStyle w:val="TableParagraph"/>
              <w:spacing w:before="9"/>
              <w:ind w:left="107"/>
              <w:rPr>
                <w:sz w:val="24"/>
              </w:rPr>
            </w:pPr>
            <w:r w:rsidRPr="00DA161E">
              <w:rPr>
                <w:sz w:val="24"/>
              </w:rPr>
              <w:t>творческий рост педагогов.</w:t>
            </w:r>
          </w:p>
        </w:tc>
      </w:tr>
      <w:tr w:rsidR="009E1916" w:rsidRPr="00DA161E">
        <w:trPr>
          <w:trHeight w:val="318"/>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стимулирования</w:t>
            </w:r>
          </w:p>
        </w:tc>
        <w:tc>
          <w:tcPr>
            <w:tcW w:w="3054" w:type="dxa"/>
            <w:gridSpan w:val="2"/>
            <w:tcBorders>
              <w:top w:val="nil"/>
              <w:bottom w:val="nil"/>
            </w:tcBorders>
          </w:tcPr>
          <w:p w:rsidR="009E1916" w:rsidRPr="00DA161E" w:rsidRDefault="00C21772">
            <w:pPr>
              <w:pStyle w:val="TableParagraph"/>
              <w:spacing w:before="9"/>
              <w:ind w:left="104"/>
              <w:rPr>
                <w:sz w:val="24"/>
              </w:rPr>
            </w:pPr>
            <w:r w:rsidRPr="00DA161E">
              <w:rPr>
                <w:sz w:val="24"/>
              </w:rPr>
              <w:t>реализации ООП СОО.</w:t>
            </w:r>
          </w:p>
        </w:tc>
        <w:tc>
          <w:tcPr>
            <w:tcW w:w="3628" w:type="dxa"/>
            <w:tcBorders>
              <w:top w:val="nil"/>
              <w:bottom w:val="nil"/>
            </w:tcBorders>
          </w:tcPr>
          <w:p w:rsidR="009E1916" w:rsidRPr="00DA161E" w:rsidRDefault="009E1916">
            <w:pPr>
              <w:pStyle w:val="TableParagraph"/>
              <w:rPr>
                <w:sz w:val="24"/>
              </w:rPr>
            </w:pPr>
          </w:p>
        </w:tc>
      </w:tr>
      <w:tr w:rsidR="009E1916" w:rsidRPr="00DA161E">
        <w:trPr>
          <w:trHeight w:val="535"/>
        </w:trPr>
        <w:tc>
          <w:tcPr>
            <w:tcW w:w="2893" w:type="dxa"/>
            <w:tcBorders>
              <w:top w:val="nil"/>
              <w:bottom w:val="single" w:sz="6" w:space="0" w:color="000000"/>
            </w:tcBorders>
          </w:tcPr>
          <w:p w:rsidR="009E1916" w:rsidRPr="00DA161E" w:rsidRDefault="00C21772">
            <w:pPr>
              <w:pStyle w:val="TableParagraph"/>
              <w:spacing w:before="11"/>
              <w:ind w:left="107"/>
              <w:rPr>
                <w:sz w:val="24"/>
              </w:rPr>
            </w:pPr>
            <w:r w:rsidRPr="00DA161E">
              <w:rPr>
                <w:sz w:val="24"/>
              </w:rPr>
              <w:t>педагогов.</w:t>
            </w:r>
          </w:p>
        </w:tc>
        <w:tc>
          <w:tcPr>
            <w:tcW w:w="3054" w:type="dxa"/>
            <w:gridSpan w:val="2"/>
            <w:tcBorders>
              <w:top w:val="nil"/>
              <w:bottom w:val="single" w:sz="6" w:space="0" w:color="000000"/>
            </w:tcBorders>
          </w:tcPr>
          <w:p w:rsidR="009E1916" w:rsidRPr="00DA161E" w:rsidRDefault="009E1916">
            <w:pPr>
              <w:pStyle w:val="TableParagraph"/>
              <w:rPr>
                <w:sz w:val="24"/>
              </w:rPr>
            </w:pPr>
          </w:p>
        </w:tc>
        <w:tc>
          <w:tcPr>
            <w:tcW w:w="3628" w:type="dxa"/>
            <w:tcBorders>
              <w:top w:val="nil"/>
              <w:bottom w:val="single" w:sz="6" w:space="0" w:color="000000"/>
            </w:tcBorders>
          </w:tcPr>
          <w:p w:rsidR="009E1916" w:rsidRPr="00DA161E" w:rsidRDefault="009E1916">
            <w:pPr>
              <w:pStyle w:val="TableParagraph"/>
              <w:rPr>
                <w:sz w:val="24"/>
              </w:rPr>
            </w:pPr>
          </w:p>
        </w:tc>
      </w:tr>
      <w:tr w:rsidR="009E1916" w:rsidRPr="00DA161E">
        <w:trPr>
          <w:trHeight w:val="515"/>
        </w:trPr>
        <w:tc>
          <w:tcPr>
            <w:tcW w:w="9575" w:type="dxa"/>
            <w:gridSpan w:val="4"/>
            <w:tcBorders>
              <w:top w:val="single" w:sz="6" w:space="0" w:color="000000"/>
            </w:tcBorders>
          </w:tcPr>
          <w:p w:rsidR="009E1916" w:rsidRPr="00DA161E" w:rsidRDefault="00C21772">
            <w:pPr>
              <w:pStyle w:val="TableParagraph"/>
              <w:spacing w:line="267" w:lineRule="exact"/>
              <w:ind w:left="3880" w:right="3170"/>
              <w:jc w:val="center"/>
              <w:rPr>
                <w:b/>
                <w:sz w:val="24"/>
              </w:rPr>
            </w:pPr>
            <w:r w:rsidRPr="00DA161E">
              <w:rPr>
                <w:b/>
                <w:sz w:val="24"/>
              </w:rPr>
              <w:t>Механизм «Контроль»</w:t>
            </w:r>
          </w:p>
        </w:tc>
      </w:tr>
      <w:tr w:rsidR="009E1916" w:rsidRPr="00DA161E">
        <w:trPr>
          <w:trHeight w:val="295"/>
        </w:trPr>
        <w:tc>
          <w:tcPr>
            <w:tcW w:w="2893" w:type="dxa"/>
            <w:tcBorders>
              <w:bottom w:val="nil"/>
            </w:tcBorders>
          </w:tcPr>
          <w:p w:rsidR="009E1916" w:rsidRPr="00DA161E" w:rsidRDefault="00C21772">
            <w:pPr>
              <w:pStyle w:val="TableParagraph"/>
              <w:spacing w:line="265" w:lineRule="exact"/>
              <w:ind w:left="107"/>
              <w:rPr>
                <w:sz w:val="24"/>
              </w:rPr>
            </w:pPr>
            <w:r w:rsidRPr="00DA161E">
              <w:rPr>
                <w:sz w:val="24"/>
              </w:rPr>
              <w:t>1.Выполнение сетевого</w:t>
            </w:r>
          </w:p>
        </w:tc>
        <w:tc>
          <w:tcPr>
            <w:tcW w:w="3054" w:type="dxa"/>
            <w:gridSpan w:val="2"/>
            <w:tcBorders>
              <w:bottom w:val="nil"/>
            </w:tcBorders>
          </w:tcPr>
          <w:p w:rsidR="009E1916" w:rsidRPr="00DA161E" w:rsidRDefault="00C21772">
            <w:pPr>
              <w:pStyle w:val="TableParagraph"/>
              <w:spacing w:line="265" w:lineRule="exact"/>
              <w:ind w:left="104"/>
              <w:rPr>
                <w:sz w:val="24"/>
              </w:rPr>
            </w:pPr>
            <w:r w:rsidRPr="00DA161E">
              <w:rPr>
                <w:sz w:val="24"/>
              </w:rPr>
              <w:t>Создание эффективной</w:t>
            </w:r>
          </w:p>
        </w:tc>
        <w:tc>
          <w:tcPr>
            <w:tcW w:w="3628" w:type="dxa"/>
            <w:tcBorders>
              <w:bottom w:val="nil"/>
            </w:tcBorders>
          </w:tcPr>
          <w:p w:rsidR="009E1916" w:rsidRPr="00DA161E" w:rsidRDefault="00C21772">
            <w:pPr>
              <w:pStyle w:val="TableParagraph"/>
              <w:spacing w:line="265" w:lineRule="exact"/>
              <w:ind w:left="107"/>
              <w:rPr>
                <w:sz w:val="24"/>
              </w:rPr>
            </w:pPr>
            <w:r w:rsidRPr="00DA161E">
              <w:rPr>
                <w:sz w:val="24"/>
              </w:rPr>
              <w:t>Достижение необходимых</w:t>
            </w:r>
          </w:p>
        </w:tc>
      </w:tr>
      <w:tr w:rsidR="009E1916" w:rsidRPr="00DA161E">
        <w:trPr>
          <w:trHeight w:val="316"/>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графика по созданию</w:t>
            </w:r>
          </w:p>
        </w:tc>
        <w:tc>
          <w:tcPr>
            <w:tcW w:w="3054" w:type="dxa"/>
            <w:gridSpan w:val="2"/>
            <w:tcBorders>
              <w:top w:val="nil"/>
              <w:bottom w:val="nil"/>
            </w:tcBorders>
          </w:tcPr>
          <w:p w:rsidR="009E1916" w:rsidRPr="00DA161E" w:rsidRDefault="00C21772">
            <w:pPr>
              <w:pStyle w:val="TableParagraph"/>
              <w:spacing w:before="9"/>
              <w:ind w:left="104"/>
              <w:rPr>
                <w:sz w:val="24"/>
              </w:rPr>
            </w:pPr>
            <w:r w:rsidRPr="00DA161E">
              <w:rPr>
                <w:sz w:val="24"/>
              </w:rPr>
              <w:t>системы контроля.</w:t>
            </w:r>
          </w:p>
        </w:tc>
        <w:tc>
          <w:tcPr>
            <w:tcW w:w="3628" w:type="dxa"/>
            <w:tcBorders>
              <w:top w:val="nil"/>
              <w:bottom w:val="nil"/>
            </w:tcBorders>
          </w:tcPr>
          <w:p w:rsidR="009E1916" w:rsidRPr="00DA161E" w:rsidRDefault="00C21772">
            <w:pPr>
              <w:pStyle w:val="TableParagraph"/>
              <w:spacing w:before="9"/>
              <w:ind w:left="107"/>
              <w:rPr>
                <w:sz w:val="24"/>
              </w:rPr>
            </w:pPr>
            <w:r w:rsidRPr="00DA161E">
              <w:rPr>
                <w:sz w:val="24"/>
              </w:rPr>
              <w:t>изменений, выполнение</w:t>
            </w:r>
          </w:p>
        </w:tc>
      </w:tr>
      <w:tr w:rsidR="009E1916" w:rsidRPr="00DA161E">
        <w:trPr>
          <w:trHeight w:val="317"/>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системы условий через</w:t>
            </w:r>
          </w:p>
        </w:tc>
        <w:tc>
          <w:tcPr>
            <w:tcW w:w="3054" w:type="dxa"/>
            <w:gridSpan w:val="2"/>
            <w:tcBorders>
              <w:top w:val="nil"/>
              <w:bottom w:val="nil"/>
            </w:tcBorders>
          </w:tcPr>
          <w:p w:rsidR="009E1916" w:rsidRPr="00DA161E" w:rsidRDefault="009E1916">
            <w:pPr>
              <w:pStyle w:val="TableParagraph"/>
              <w:rPr>
                <w:sz w:val="24"/>
              </w:rPr>
            </w:pPr>
          </w:p>
        </w:tc>
        <w:tc>
          <w:tcPr>
            <w:tcW w:w="3628" w:type="dxa"/>
            <w:tcBorders>
              <w:top w:val="nil"/>
              <w:bottom w:val="nil"/>
            </w:tcBorders>
          </w:tcPr>
          <w:p w:rsidR="009E1916" w:rsidRPr="00DA161E" w:rsidRDefault="00C21772">
            <w:pPr>
              <w:pStyle w:val="TableParagraph"/>
              <w:spacing w:before="9"/>
              <w:ind w:left="107"/>
              <w:rPr>
                <w:sz w:val="24"/>
              </w:rPr>
            </w:pPr>
            <w:r w:rsidRPr="00DA161E">
              <w:rPr>
                <w:sz w:val="24"/>
              </w:rPr>
              <w:t>нормативных требований по</w:t>
            </w:r>
          </w:p>
        </w:tc>
      </w:tr>
      <w:tr w:rsidR="009E1916" w:rsidRPr="00DA161E">
        <w:trPr>
          <w:trHeight w:val="318"/>
        </w:trPr>
        <w:tc>
          <w:tcPr>
            <w:tcW w:w="2893" w:type="dxa"/>
            <w:tcBorders>
              <w:top w:val="nil"/>
              <w:bottom w:val="nil"/>
            </w:tcBorders>
          </w:tcPr>
          <w:p w:rsidR="009E1916" w:rsidRPr="00DA161E" w:rsidRDefault="00C21772">
            <w:pPr>
              <w:pStyle w:val="TableParagraph"/>
              <w:spacing w:before="11"/>
              <w:ind w:left="107"/>
              <w:rPr>
                <w:sz w:val="24"/>
              </w:rPr>
            </w:pPr>
            <w:r w:rsidRPr="00DA161E">
              <w:rPr>
                <w:sz w:val="24"/>
              </w:rPr>
              <w:t>распледеление</w:t>
            </w:r>
          </w:p>
        </w:tc>
        <w:tc>
          <w:tcPr>
            <w:tcW w:w="3054" w:type="dxa"/>
            <w:gridSpan w:val="2"/>
            <w:tcBorders>
              <w:top w:val="nil"/>
              <w:bottom w:val="nil"/>
            </w:tcBorders>
          </w:tcPr>
          <w:p w:rsidR="009E1916" w:rsidRPr="00DA161E" w:rsidRDefault="009E1916">
            <w:pPr>
              <w:pStyle w:val="TableParagraph"/>
              <w:rPr>
                <w:sz w:val="24"/>
              </w:rPr>
            </w:pPr>
          </w:p>
        </w:tc>
        <w:tc>
          <w:tcPr>
            <w:tcW w:w="3628" w:type="dxa"/>
            <w:tcBorders>
              <w:top w:val="nil"/>
              <w:bottom w:val="nil"/>
            </w:tcBorders>
          </w:tcPr>
          <w:p w:rsidR="009E1916" w:rsidRPr="00DA161E" w:rsidRDefault="00C21772">
            <w:pPr>
              <w:pStyle w:val="TableParagraph"/>
              <w:spacing w:before="11"/>
              <w:ind w:left="107"/>
              <w:rPr>
                <w:sz w:val="24"/>
              </w:rPr>
            </w:pPr>
            <w:r w:rsidRPr="00DA161E">
              <w:rPr>
                <w:sz w:val="24"/>
              </w:rPr>
              <w:t>созданию системы условий</w:t>
            </w:r>
          </w:p>
        </w:tc>
      </w:tr>
      <w:tr w:rsidR="009E1916" w:rsidRPr="00DA161E">
        <w:trPr>
          <w:trHeight w:val="316"/>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обязазанностей по</w:t>
            </w:r>
          </w:p>
        </w:tc>
        <w:tc>
          <w:tcPr>
            <w:tcW w:w="3054" w:type="dxa"/>
            <w:gridSpan w:val="2"/>
            <w:tcBorders>
              <w:top w:val="nil"/>
              <w:bottom w:val="nil"/>
            </w:tcBorders>
          </w:tcPr>
          <w:p w:rsidR="009E1916" w:rsidRPr="00DA161E" w:rsidRDefault="009E1916">
            <w:pPr>
              <w:pStyle w:val="TableParagraph"/>
              <w:rPr>
                <w:sz w:val="24"/>
              </w:rPr>
            </w:pPr>
          </w:p>
        </w:tc>
        <w:tc>
          <w:tcPr>
            <w:tcW w:w="3628" w:type="dxa"/>
            <w:tcBorders>
              <w:top w:val="nil"/>
              <w:bottom w:val="nil"/>
            </w:tcBorders>
          </w:tcPr>
          <w:p w:rsidR="009E1916" w:rsidRPr="00DA161E" w:rsidRDefault="00C21772">
            <w:pPr>
              <w:pStyle w:val="TableParagraph"/>
              <w:spacing w:before="9"/>
              <w:ind w:left="107"/>
              <w:rPr>
                <w:sz w:val="24"/>
              </w:rPr>
            </w:pPr>
            <w:r w:rsidRPr="00DA161E">
              <w:rPr>
                <w:sz w:val="24"/>
              </w:rPr>
              <w:t>реализации ООП СОО.</w:t>
            </w:r>
          </w:p>
        </w:tc>
      </w:tr>
      <w:tr w:rsidR="009E1916" w:rsidRPr="00DA161E">
        <w:trPr>
          <w:trHeight w:val="316"/>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контролю между</w:t>
            </w:r>
          </w:p>
        </w:tc>
        <w:tc>
          <w:tcPr>
            <w:tcW w:w="3054" w:type="dxa"/>
            <w:gridSpan w:val="2"/>
            <w:tcBorders>
              <w:top w:val="nil"/>
              <w:bottom w:val="nil"/>
            </w:tcBorders>
          </w:tcPr>
          <w:p w:rsidR="009E1916" w:rsidRPr="00DA161E" w:rsidRDefault="009E1916">
            <w:pPr>
              <w:pStyle w:val="TableParagraph"/>
              <w:rPr>
                <w:sz w:val="24"/>
              </w:rPr>
            </w:pPr>
          </w:p>
        </w:tc>
        <w:tc>
          <w:tcPr>
            <w:tcW w:w="3628" w:type="dxa"/>
            <w:tcBorders>
              <w:top w:val="nil"/>
              <w:bottom w:val="nil"/>
            </w:tcBorders>
          </w:tcPr>
          <w:p w:rsidR="009E1916" w:rsidRPr="00DA161E" w:rsidRDefault="009E1916">
            <w:pPr>
              <w:pStyle w:val="TableParagraph"/>
              <w:rPr>
                <w:sz w:val="24"/>
              </w:rPr>
            </w:pPr>
          </w:p>
        </w:tc>
      </w:tr>
      <w:tr w:rsidR="009E1916" w:rsidRPr="00DA161E">
        <w:trPr>
          <w:trHeight w:val="317"/>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участниками рабочей</w:t>
            </w:r>
          </w:p>
        </w:tc>
        <w:tc>
          <w:tcPr>
            <w:tcW w:w="3054" w:type="dxa"/>
            <w:gridSpan w:val="2"/>
            <w:tcBorders>
              <w:top w:val="nil"/>
              <w:bottom w:val="nil"/>
            </w:tcBorders>
          </w:tcPr>
          <w:p w:rsidR="009E1916" w:rsidRPr="00DA161E" w:rsidRDefault="009E1916">
            <w:pPr>
              <w:pStyle w:val="TableParagraph"/>
              <w:rPr>
                <w:sz w:val="24"/>
              </w:rPr>
            </w:pPr>
          </w:p>
        </w:tc>
        <w:tc>
          <w:tcPr>
            <w:tcW w:w="3628" w:type="dxa"/>
            <w:tcBorders>
              <w:top w:val="nil"/>
              <w:bottom w:val="nil"/>
            </w:tcBorders>
          </w:tcPr>
          <w:p w:rsidR="009E1916" w:rsidRPr="00DA161E" w:rsidRDefault="009E1916">
            <w:pPr>
              <w:pStyle w:val="TableParagraph"/>
              <w:rPr>
                <w:sz w:val="24"/>
              </w:rPr>
            </w:pPr>
          </w:p>
        </w:tc>
      </w:tr>
      <w:tr w:rsidR="009E1916" w:rsidRPr="00DA161E">
        <w:trPr>
          <w:trHeight w:val="537"/>
        </w:trPr>
        <w:tc>
          <w:tcPr>
            <w:tcW w:w="2893" w:type="dxa"/>
            <w:tcBorders>
              <w:top w:val="nil"/>
            </w:tcBorders>
          </w:tcPr>
          <w:p w:rsidR="009E1916" w:rsidRPr="00DA161E" w:rsidRDefault="00C21772">
            <w:pPr>
              <w:pStyle w:val="TableParagraph"/>
              <w:spacing w:before="11"/>
              <w:ind w:left="107"/>
              <w:rPr>
                <w:sz w:val="24"/>
              </w:rPr>
            </w:pPr>
            <w:r w:rsidRPr="00DA161E">
              <w:rPr>
                <w:sz w:val="24"/>
              </w:rPr>
              <w:t>группы</w:t>
            </w:r>
          </w:p>
        </w:tc>
        <w:tc>
          <w:tcPr>
            <w:tcW w:w="3054" w:type="dxa"/>
            <w:gridSpan w:val="2"/>
            <w:tcBorders>
              <w:top w:val="nil"/>
            </w:tcBorders>
          </w:tcPr>
          <w:p w:rsidR="009E1916" w:rsidRPr="00DA161E" w:rsidRDefault="009E1916">
            <w:pPr>
              <w:pStyle w:val="TableParagraph"/>
              <w:rPr>
                <w:sz w:val="24"/>
              </w:rPr>
            </w:pPr>
          </w:p>
        </w:tc>
        <w:tc>
          <w:tcPr>
            <w:tcW w:w="3628" w:type="dxa"/>
            <w:tcBorders>
              <w:top w:val="nil"/>
            </w:tcBorders>
          </w:tcPr>
          <w:p w:rsidR="009E1916" w:rsidRPr="00DA161E" w:rsidRDefault="009E1916">
            <w:pPr>
              <w:pStyle w:val="TableParagraph"/>
              <w:rPr>
                <w:sz w:val="24"/>
              </w:rPr>
            </w:pPr>
          </w:p>
        </w:tc>
      </w:tr>
      <w:tr w:rsidR="009E1916" w:rsidRPr="00DA161E">
        <w:trPr>
          <w:trHeight w:val="297"/>
        </w:trPr>
        <w:tc>
          <w:tcPr>
            <w:tcW w:w="2893" w:type="dxa"/>
            <w:tcBorders>
              <w:bottom w:val="nil"/>
            </w:tcBorders>
          </w:tcPr>
          <w:p w:rsidR="009E1916" w:rsidRPr="00DA161E" w:rsidRDefault="00C21772">
            <w:pPr>
              <w:pStyle w:val="TableParagraph"/>
              <w:spacing w:line="265" w:lineRule="exact"/>
              <w:ind w:left="107"/>
              <w:rPr>
                <w:sz w:val="24"/>
              </w:rPr>
            </w:pPr>
            <w:r w:rsidRPr="00DA161E">
              <w:rPr>
                <w:sz w:val="24"/>
              </w:rPr>
              <w:t>Диагностика</w:t>
            </w:r>
          </w:p>
        </w:tc>
        <w:tc>
          <w:tcPr>
            <w:tcW w:w="3054" w:type="dxa"/>
            <w:gridSpan w:val="2"/>
            <w:tcBorders>
              <w:bottom w:val="nil"/>
            </w:tcBorders>
          </w:tcPr>
          <w:p w:rsidR="009E1916" w:rsidRPr="00DA161E" w:rsidRDefault="00C21772">
            <w:pPr>
              <w:pStyle w:val="TableParagraph"/>
              <w:spacing w:line="265" w:lineRule="exact"/>
              <w:ind w:left="104"/>
              <w:rPr>
                <w:sz w:val="24"/>
              </w:rPr>
            </w:pPr>
            <w:r w:rsidRPr="00DA161E">
              <w:rPr>
                <w:sz w:val="24"/>
              </w:rPr>
              <w:t>Создание пакета</w:t>
            </w:r>
          </w:p>
        </w:tc>
        <w:tc>
          <w:tcPr>
            <w:tcW w:w="3628" w:type="dxa"/>
            <w:tcBorders>
              <w:bottom w:val="nil"/>
            </w:tcBorders>
          </w:tcPr>
          <w:p w:rsidR="009E1916" w:rsidRPr="00DA161E" w:rsidRDefault="00C21772">
            <w:pPr>
              <w:pStyle w:val="TableParagraph"/>
              <w:spacing w:line="265" w:lineRule="exact"/>
              <w:ind w:left="107"/>
              <w:rPr>
                <w:sz w:val="24"/>
              </w:rPr>
            </w:pPr>
            <w:r w:rsidRPr="00DA161E">
              <w:rPr>
                <w:sz w:val="24"/>
              </w:rPr>
              <w:t>Достижение высокого уровня</w:t>
            </w:r>
          </w:p>
        </w:tc>
      </w:tr>
      <w:tr w:rsidR="009E1916" w:rsidRPr="00DA161E">
        <w:trPr>
          <w:trHeight w:val="317"/>
        </w:trPr>
        <w:tc>
          <w:tcPr>
            <w:tcW w:w="2893" w:type="dxa"/>
            <w:tcBorders>
              <w:top w:val="nil"/>
              <w:bottom w:val="nil"/>
            </w:tcBorders>
          </w:tcPr>
          <w:p w:rsidR="009E1916" w:rsidRPr="00DA161E" w:rsidRDefault="00C21772">
            <w:pPr>
              <w:pStyle w:val="TableParagraph"/>
              <w:spacing w:before="11"/>
              <w:ind w:left="107"/>
              <w:rPr>
                <w:sz w:val="24"/>
              </w:rPr>
            </w:pPr>
            <w:r w:rsidRPr="00DA161E">
              <w:rPr>
                <w:sz w:val="24"/>
              </w:rPr>
              <w:t>эффективности</w:t>
            </w:r>
          </w:p>
        </w:tc>
        <w:tc>
          <w:tcPr>
            <w:tcW w:w="3054" w:type="dxa"/>
            <w:gridSpan w:val="2"/>
            <w:tcBorders>
              <w:top w:val="nil"/>
              <w:bottom w:val="nil"/>
            </w:tcBorders>
          </w:tcPr>
          <w:p w:rsidR="009E1916" w:rsidRPr="00DA161E" w:rsidRDefault="00C21772">
            <w:pPr>
              <w:pStyle w:val="TableParagraph"/>
              <w:spacing w:before="11"/>
              <w:ind w:left="104"/>
              <w:rPr>
                <w:sz w:val="24"/>
              </w:rPr>
            </w:pPr>
            <w:r w:rsidRPr="00DA161E">
              <w:rPr>
                <w:sz w:val="24"/>
              </w:rPr>
              <w:t>диагностик.</w:t>
            </w:r>
          </w:p>
        </w:tc>
        <w:tc>
          <w:tcPr>
            <w:tcW w:w="3628" w:type="dxa"/>
            <w:tcBorders>
              <w:top w:val="nil"/>
              <w:bottom w:val="nil"/>
            </w:tcBorders>
          </w:tcPr>
          <w:p w:rsidR="009E1916" w:rsidRPr="00DA161E" w:rsidRDefault="00C21772">
            <w:pPr>
              <w:pStyle w:val="TableParagraph"/>
              <w:spacing w:before="11"/>
              <w:ind w:left="107"/>
              <w:rPr>
                <w:sz w:val="24"/>
              </w:rPr>
            </w:pPr>
            <w:r w:rsidRPr="00DA161E">
              <w:rPr>
                <w:sz w:val="24"/>
              </w:rPr>
              <w:t>обучения.</w:t>
            </w:r>
          </w:p>
        </w:tc>
      </w:tr>
      <w:tr w:rsidR="009E1916" w:rsidRPr="00DA161E">
        <w:trPr>
          <w:trHeight w:val="316"/>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внедрения</w:t>
            </w:r>
          </w:p>
        </w:tc>
        <w:tc>
          <w:tcPr>
            <w:tcW w:w="3054" w:type="dxa"/>
            <w:gridSpan w:val="2"/>
            <w:tcBorders>
              <w:top w:val="nil"/>
              <w:bottom w:val="nil"/>
            </w:tcBorders>
          </w:tcPr>
          <w:p w:rsidR="009E1916" w:rsidRPr="00DA161E" w:rsidRDefault="009E1916">
            <w:pPr>
              <w:pStyle w:val="TableParagraph"/>
              <w:rPr>
                <w:sz w:val="24"/>
              </w:rPr>
            </w:pPr>
          </w:p>
        </w:tc>
        <w:tc>
          <w:tcPr>
            <w:tcW w:w="3628" w:type="dxa"/>
            <w:tcBorders>
              <w:top w:val="nil"/>
              <w:bottom w:val="nil"/>
            </w:tcBorders>
          </w:tcPr>
          <w:p w:rsidR="009E1916" w:rsidRPr="00DA161E" w:rsidRDefault="009E1916">
            <w:pPr>
              <w:pStyle w:val="TableParagraph"/>
              <w:rPr>
                <w:sz w:val="24"/>
              </w:rPr>
            </w:pPr>
          </w:p>
        </w:tc>
      </w:tr>
      <w:tr w:rsidR="009E1916" w:rsidRPr="00DA161E">
        <w:trPr>
          <w:trHeight w:val="316"/>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педагогических</w:t>
            </w:r>
          </w:p>
        </w:tc>
        <w:tc>
          <w:tcPr>
            <w:tcW w:w="3054" w:type="dxa"/>
            <w:gridSpan w:val="2"/>
            <w:tcBorders>
              <w:top w:val="nil"/>
              <w:bottom w:val="nil"/>
            </w:tcBorders>
          </w:tcPr>
          <w:p w:rsidR="009E1916" w:rsidRPr="00DA161E" w:rsidRDefault="009E1916">
            <w:pPr>
              <w:pStyle w:val="TableParagraph"/>
              <w:rPr>
                <w:sz w:val="24"/>
              </w:rPr>
            </w:pPr>
          </w:p>
        </w:tc>
        <w:tc>
          <w:tcPr>
            <w:tcW w:w="3628" w:type="dxa"/>
            <w:tcBorders>
              <w:top w:val="nil"/>
              <w:bottom w:val="nil"/>
            </w:tcBorders>
          </w:tcPr>
          <w:p w:rsidR="009E1916" w:rsidRPr="00DA161E" w:rsidRDefault="009E1916">
            <w:pPr>
              <w:pStyle w:val="TableParagraph"/>
              <w:rPr>
                <w:sz w:val="24"/>
              </w:rPr>
            </w:pPr>
          </w:p>
        </w:tc>
      </w:tr>
      <w:tr w:rsidR="009E1916" w:rsidRPr="00DA161E">
        <w:trPr>
          <w:trHeight w:val="317"/>
        </w:trPr>
        <w:tc>
          <w:tcPr>
            <w:tcW w:w="2893" w:type="dxa"/>
            <w:tcBorders>
              <w:top w:val="nil"/>
              <w:bottom w:val="nil"/>
            </w:tcBorders>
          </w:tcPr>
          <w:p w:rsidR="009E1916" w:rsidRPr="00DA161E" w:rsidRDefault="00C21772">
            <w:pPr>
              <w:pStyle w:val="TableParagraph"/>
              <w:spacing w:before="9"/>
              <w:ind w:left="107"/>
              <w:rPr>
                <w:sz w:val="24"/>
              </w:rPr>
            </w:pPr>
            <w:r w:rsidRPr="00DA161E">
              <w:rPr>
                <w:sz w:val="24"/>
              </w:rPr>
              <w:t>процедур, направленных</w:t>
            </w:r>
          </w:p>
        </w:tc>
        <w:tc>
          <w:tcPr>
            <w:tcW w:w="3054" w:type="dxa"/>
            <w:gridSpan w:val="2"/>
            <w:tcBorders>
              <w:top w:val="nil"/>
              <w:bottom w:val="nil"/>
            </w:tcBorders>
          </w:tcPr>
          <w:p w:rsidR="009E1916" w:rsidRPr="00DA161E" w:rsidRDefault="009E1916">
            <w:pPr>
              <w:pStyle w:val="TableParagraph"/>
              <w:rPr>
                <w:sz w:val="24"/>
              </w:rPr>
            </w:pPr>
          </w:p>
        </w:tc>
        <w:tc>
          <w:tcPr>
            <w:tcW w:w="3628" w:type="dxa"/>
            <w:tcBorders>
              <w:top w:val="nil"/>
              <w:bottom w:val="nil"/>
            </w:tcBorders>
          </w:tcPr>
          <w:p w:rsidR="009E1916" w:rsidRPr="00DA161E" w:rsidRDefault="009E1916">
            <w:pPr>
              <w:pStyle w:val="TableParagraph"/>
              <w:rPr>
                <w:sz w:val="24"/>
              </w:rPr>
            </w:pPr>
          </w:p>
        </w:tc>
      </w:tr>
      <w:tr w:rsidR="009E1916" w:rsidRPr="00DA161E">
        <w:trPr>
          <w:trHeight w:val="318"/>
        </w:trPr>
        <w:tc>
          <w:tcPr>
            <w:tcW w:w="2893" w:type="dxa"/>
            <w:tcBorders>
              <w:top w:val="nil"/>
              <w:bottom w:val="nil"/>
            </w:tcBorders>
          </w:tcPr>
          <w:p w:rsidR="009E1916" w:rsidRPr="00DA161E" w:rsidRDefault="00C21772">
            <w:pPr>
              <w:pStyle w:val="TableParagraph"/>
              <w:spacing w:before="11"/>
              <w:ind w:left="107"/>
              <w:rPr>
                <w:sz w:val="24"/>
              </w:rPr>
            </w:pPr>
            <w:r w:rsidRPr="00DA161E">
              <w:rPr>
                <w:sz w:val="24"/>
              </w:rPr>
              <w:t>на достижение</w:t>
            </w:r>
          </w:p>
        </w:tc>
        <w:tc>
          <w:tcPr>
            <w:tcW w:w="3054" w:type="dxa"/>
            <w:gridSpan w:val="2"/>
            <w:tcBorders>
              <w:top w:val="nil"/>
              <w:bottom w:val="nil"/>
            </w:tcBorders>
          </w:tcPr>
          <w:p w:rsidR="009E1916" w:rsidRPr="00DA161E" w:rsidRDefault="009E1916">
            <w:pPr>
              <w:pStyle w:val="TableParagraph"/>
              <w:rPr>
                <w:sz w:val="24"/>
              </w:rPr>
            </w:pPr>
          </w:p>
        </w:tc>
        <w:tc>
          <w:tcPr>
            <w:tcW w:w="3628" w:type="dxa"/>
            <w:tcBorders>
              <w:top w:val="nil"/>
              <w:bottom w:val="nil"/>
            </w:tcBorders>
          </w:tcPr>
          <w:p w:rsidR="009E1916" w:rsidRPr="00DA161E" w:rsidRDefault="009E1916">
            <w:pPr>
              <w:pStyle w:val="TableParagraph"/>
              <w:rPr>
                <w:sz w:val="24"/>
              </w:rPr>
            </w:pPr>
          </w:p>
        </w:tc>
      </w:tr>
      <w:tr w:rsidR="009E1916" w:rsidRPr="00DA161E">
        <w:trPr>
          <w:trHeight w:val="536"/>
        </w:trPr>
        <w:tc>
          <w:tcPr>
            <w:tcW w:w="2893" w:type="dxa"/>
            <w:tcBorders>
              <w:top w:val="nil"/>
            </w:tcBorders>
          </w:tcPr>
          <w:p w:rsidR="009E1916" w:rsidRPr="00DA161E" w:rsidRDefault="00C21772">
            <w:pPr>
              <w:pStyle w:val="TableParagraph"/>
              <w:spacing w:before="9"/>
              <w:ind w:left="107"/>
              <w:rPr>
                <w:sz w:val="24"/>
              </w:rPr>
            </w:pPr>
            <w:r w:rsidRPr="00DA161E">
              <w:rPr>
                <w:sz w:val="24"/>
              </w:rPr>
              <w:t>ожидаемого результата</w:t>
            </w:r>
          </w:p>
        </w:tc>
        <w:tc>
          <w:tcPr>
            <w:tcW w:w="3054" w:type="dxa"/>
            <w:gridSpan w:val="2"/>
            <w:tcBorders>
              <w:top w:val="nil"/>
            </w:tcBorders>
          </w:tcPr>
          <w:p w:rsidR="009E1916" w:rsidRPr="00DA161E" w:rsidRDefault="009E1916">
            <w:pPr>
              <w:pStyle w:val="TableParagraph"/>
              <w:rPr>
                <w:sz w:val="24"/>
              </w:rPr>
            </w:pPr>
          </w:p>
        </w:tc>
        <w:tc>
          <w:tcPr>
            <w:tcW w:w="3628" w:type="dxa"/>
            <w:tcBorders>
              <w:top w:val="nil"/>
            </w:tcBorders>
          </w:tcPr>
          <w:p w:rsidR="009E1916" w:rsidRPr="00DA161E" w:rsidRDefault="009E1916">
            <w:pPr>
              <w:pStyle w:val="TableParagraph"/>
              <w:rPr>
                <w:sz w:val="24"/>
              </w:rPr>
            </w:pPr>
          </w:p>
        </w:tc>
      </w:tr>
      <w:tr w:rsidR="009E1916" w:rsidRPr="00DA161E">
        <w:trPr>
          <w:trHeight w:val="952"/>
        </w:trPr>
        <w:tc>
          <w:tcPr>
            <w:tcW w:w="2893" w:type="dxa"/>
          </w:tcPr>
          <w:p w:rsidR="009E1916" w:rsidRPr="00DA161E" w:rsidRDefault="00C21772">
            <w:pPr>
              <w:pStyle w:val="TableParagraph"/>
              <w:spacing w:line="276" w:lineRule="auto"/>
              <w:ind w:left="107" w:right="175"/>
              <w:rPr>
                <w:sz w:val="24"/>
              </w:rPr>
            </w:pPr>
            <w:r w:rsidRPr="00DA161E">
              <w:rPr>
                <w:sz w:val="24"/>
              </w:rPr>
              <w:t>Подбор диагностических методик для</w:t>
            </w:r>
          </w:p>
          <w:p w:rsidR="009E1916" w:rsidRPr="00DA161E" w:rsidRDefault="00C21772">
            <w:pPr>
              <w:pStyle w:val="TableParagraph"/>
              <w:spacing w:line="275" w:lineRule="exact"/>
              <w:ind w:left="107"/>
              <w:rPr>
                <w:sz w:val="24"/>
              </w:rPr>
            </w:pPr>
            <w:r w:rsidRPr="00DA161E">
              <w:rPr>
                <w:sz w:val="24"/>
              </w:rPr>
              <w:t>формирования целостной</w:t>
            </w:r>
          </w:p>
        </w:tc>
        <w:tc>
          <w:tcPr>
            <w:tcW w:w="3054" w:type="dxa"/>
            <w:gridSpan w:val="2"/>
          </w:tcPr>
          <w:p w:rsidR="009E1916" w:rsidRPr="00DA161E" w:rsidRDefault="00C21772">
            <w:pPr>
              <w:pStyle w:val="TableParagraph"/>
              <w:spacing w:line="267" w:lineRule="exact"/>
              <w:ind w:left="104"/>
              <w:rPr>
                <w:sz w:val="24"/>
              </w:rPr>
            </w:pPr>
            <w:r w:rsidRPr="00DA161E">
              <w:rPr>
                <w:sz w:val="24"/>
              </w:rPr>
              <w:t>Пакет инструментария.</w:t>
            </w:r>
          </w:p>
        </w:tc>
        <w:tc>
          <w:tcPr>
            <w:tcW w:w="3628" w:type="dxa"/>
          </w:tcPr>
          <w:p w:rsidR="009E1916" w:rsidRPr="00DA161E" w:rsidRDefault="00C21772">
            <w:pPr>
              <w:pStyle w:val="TableParagraph"/>
              <w:spacing w:line="276" w:lineRule="auto"/>
              <w:ind w:left="107" w:right="708"/>
              <w:rPr>
                <w:sz w:val="24"/>
              </w:rPr>
            </w:pPr>
            <w:r w:rsidRPr="00DA161E">
              <w:rPr>
                <w:sz w:val="24"/>
              </w:rPr>
              <w:t>Формирование целостного аналитического материала.</w:t>
            </w:r>
          </w:p>
        </w:tc>
      </w:tr>
    </w:tbl>
    <w:p w:rsidR="009E1916" w:rsidRPr="00DA161E" w:rsidRDefault="009E1916">
      <w:pPr>
        <w:spacing w:line="276" w:lineRule="auto"/>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3"/>
        <w:gridCol w:w="3054"/>
        <w:gridCol w:w="3628"/>
      </w:tblGrid>
      <w:tr w:rsidR="009E1916" w:rsidRPr="00DA161E">
        <w:trPr>
          <w:trHeight w:val="1154"/>
        </w:trPr>
        <w:tc>
          <w:tcPr>
            <w:tcW w:w="2893" w:type="dxa"/>
          </w:tcPr>
          <w:p w:rsidR="009E1916" w:rsidRPr="00DA161E" w:rsidRDefault="00C21772">
            <w:pPr>
              <w:pStyle w:val="TableParagraph"/>
              <w:spacing w:line="276" w:lineRule="auto"/>
              <w:ind w:left="107" w:right="390"/>
              <w:rPr>
                <w:sz w:val="24"/>
              </w:rPr>
            </w:pPr>
            <w:r w:rsidRPr="00DA161E">
              <w:rPr>
                <w:sz w:val="24"/>
              </w:rPr>
              <w:t>системы отслеживания качества выполнения ООП СОО</w:t>
            </w:r>
          </w:p>
        </w:tc>
        <w:tc>
          <w:tcPr>
            <w:tcW w:w="3054" w:type="dxa"/>
          </w:tcPr>
          <w:p w:rsidR="009E1916" w:rsidRPr="00DA161E" w:rsidRDefault="009E1916">
            <w:pPr>
              <w:pStyle w:val="TableParagraph"/>
              <w:rPr>
                <w:sz w:val="24"/>
              </w:rPr>
            </w:pPr>
          </w:p>
        </w:tc>
        <w:tc>
          <w:tcPr>
            <w:tcW w:w="3628" w:type="dxa"/>
          </w:tcPr>
          <w:p w:rsidR="009E1916" w:rsidRPr="00DA161E" w:rsidRDefault="009E1916">
            <w:pPr>
              <w:pStyle w:val="TableParagraph"/>
              <w:rPr>
                <w:sz w:val="24"/>
              </w:rPr>
            </w:pPr>
          </w:p>
        </w:tc>
      </w:tr>
    </w:tbl>
    <w:p w:rsidR="009E1916" w:rsidRPr="00DA161E" w:rsidRDefault="009E1916">
      <w:pPr>
        <w:pStyle w:val="a3"/>
        <w:spacing w:before="9"/>
        <w:ind w:left="0"/>
        <w:rPr>
          <w:sz w:val="15"/>
        </w:rPr>
      </w:pPr>
    </w:p>
    <w:p w:rsidR="009E1916" w:rsidRPr="00DA161E" w:rsidRDefault="00C21772">
      <w:pPr>
        <w:pStyle w:val="2"/>
        <w:numPr>
          <w:ilvl w:val="1"/>
          <w:numId w:val="12"/>
        </w:numPr>
        <w:tabs>
          <w:tab w:val="left" w:pos="2797"/>
        </w:tabs>
        <w:spacing w:before="88"/>
        <w:ind w:left="1462" w:right="858" w:firstLine="707"/>
        <w:jc w:val="left"/>
      </w:pPr>
      <w:r w:rsidRPr="00DA161E">
        <w:t>Разработка сетевого графика (дорожной карты) по формированию необходимой системы</w:t>
      </w:r>
      <w:r w:rsidRPr="00DA161E">
        <w:rPr>
          <w:spacing w:val="-3"/>
        </w:rPr>
        <w:t xml:space="preserve"> </w:t>
      </w:r>
      <w:r w:rsidRPr="00DA161E">
        <w:t>условий</w:t>
      </w: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5104"/>
        <w:gridCol w:w="1559"/>
      </w:tblGrid>
      <w:tr w:rsidR="009E1916" w:rsidRPr="00DA161E">
        <w:trPr>
          <w:trHeight w:val="705"/>
        </w:trPr>
        <w:tc>
          <w:tcPr>
            <w:tcW w:w="2696" w:type="dxa"/>
          </w:tcPr>
          <w:p w:rsidR="009E1916" w:rsidRPr="00DA161E" w:rsidRDefault="00C21772">
            <w:pPr>
              <w:pStyle w:val="TableParagraph"/>
              <w:spacing w:before="66"/>
              <w:ind w:left="616" w:right="592" w:firstLine="2"/>
              <w:rPr>
                <w:b/>
                <w:sz w:val="24"/>
              </w:rPr>
            </w:pPr>
            <w:r w:rsidRPr="00DA161E">
              <w:rPr>
                <w:b/>
                <w:sz w:val="24"/>
              </w:rPr>
              <w:t>Направление мероприятий</w:t>
            </w:r>
          </w:p>
        </w:tc>
        <w:tc>
          <w:tcPr>
            <w:tcW w:w="5104" w:type="dxa"/>
          </w:tcPr>
          <w:p w:rsidR="009E1916" w:rsidRPr="00DA161E" w:rsidRDefault="00C21772">
            <w:pPr>
              <w:pStyle w:val="TableParagraph"/>
              <w:spacing w:before="203"/>
              <w:ind w:left="1692" w:right="1688"/>
              <w:jc w:val="center"/>
              <w:rPr>
                <w:b/>
                <w:sz w:val="24"/>
              </w:rPr>
            </w:pPr>
            <w:r w:rsidRPr="00DA161E">
              <w:rPr>
                <w:b/>
                <w:sz w:val="24"/>
              </w:rPr>
              <w:t>Мероприятия</w:t>
            </w:r>
          </w:p>
        </w:tc>
        <w:tc>
          <w:tcPr>
            <w:tcW w:w="1559" w:type="dxa"/>
          </w:tcPr>
          <w:p w:rsidR="009E1916" w:rsidRPr="00DA161E" w:rsidRDefault="00C21772">
            <w:pPr>
              <w:pStyle w:val="TableParagraph"/>
              <w:spacing w:before="66"/>
              <w:ind w:left="145" w:right="119" w:firstLine="278"/>
              <w:rPr>
                <w:b/>
                <w:sz w:val="24"/>
              </w:rPr>
            </w:pPr>
            <w:r w:rsidRPr="00DA161E">
              <w:rPr>
                <w:b/>
                <w:sz w:val="24"/>
              </w:rPr>
              <w:t>Сроки реализации</w:t>
            </w:r>
          </w:p>
        </w:tc>
      </w:tr>
      <w:tr w:rsidR="009E1916" w:rsidRPr="00DA161E">
        <w:trPr>
          <w:trHeight w:val="765"/>
        </w:trPr>
        <w:tc>
          <w:tcPr>
            <w:tcW w:w="2696" w:type="dxa"/>
            <w:vMerge w:val="restart"/>
          </w:tcPr>
          <w:p w:rsidR="009E1916" w:rsidRPr="00DA161E" w:rsidRDefault="00C21772">
            <w:pPr>
              <w:pStyle w:val="TableParagraph"/>
              <w:spacing w:before="59"/>
              <w:ind w:left="83" w:right="313"/>
              <w:rPr>
                <w:sz w:val="24"/>
              </w:rPr>
            </w:pPr>
            <w:r w:rsidRPr="00DA161E">
              <w:rPr>
                <w:sz w:val="24"/>
              </w:rPr>
              <w:t>I. Нормативное обеспечение введения ФГОС СОО</w:t>
            </w:r>
          </w:p>
        </w:tc>
        <w:tc>
          <w:tcPr>
            <w:tcW w:w="5104" w:type="dxa"/>
          </w:tcPr>
          <w:p w:rsidR="009E1916" w:rsidRPr="00DA161E" w:rsidRDefault="00C21772">
            <w:pPr>
              <w:pStyle w:val="TableParagraph"/>
              <w:spacing w:before="59"/>
              <w:ind w:left="83" w:right="633"/>
              <w:rPr>
                <w:sz w:val="24"/>
              </w:rPr>
            </w:pPr>
            <w:r w:rsidRPr="00DA161E">
              <w:rPr>
                <w:sz w:val="24"/>
              </w:rPr>
              <w:t>1. Наличие локального акта о введении в образовательной организации ФГОС СОО</w:t>
            </w:r>
          </w:p>
        </w:tc>
        <w:tc>
          <w:tcPr>
            <w:tcW w:w="1559" w:type="dxa"/>
          </w:tcPr>
          <w:p w:rsidR="009E1916" w:rsidRPr="00DA161E" w:rsidRDefault="00514AE9">
            <w:pPr>
              <w:pStyle w:val="TableParagraph"/>
              <w:spacing w:before="59"/>
              <w:ind w:left="82"/>
              <w:rPr>
                <w:sz w:val="24"/>
              </w:rPr>
            </w:pPr>
            <w:r>
              <w:rPr>
                <w:sz w:val="24"/>
              </w:rPr>
              <w:t>Август 2020</w:t>
            </w:r>
          </w:p>
        </w:tc>
      </w:tr>
      <w:tr w:rsidR="009E1916" w:rsidRPr="00DA161E">
        <w:trPr>
          <w:trHeight w:val="705"/>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61"/>
              <w:ind w:left="83" w:right="486"/>
              <w:rPr>
                <w:sz w:val="24"/>
              </w:rPr>
            </w:pPr>
            <w:r w:rsidRPr="00DA161E">
              <w:rPr>
                <w:sz w:val="24"/>
              </w:rPr>
              <w:t>2. Разработка и утверждение плана-графика введения ФГОС СОО</w:t>
            </w:r>
          </w:p>
        </w:tc>
        <w:tc>
          <w:tcPr>
            <w:tcW w:w="1559" w:type="dxa"/>
          </w:tcPr>
          <w:p w:rsidR="009E1916" w:rsidRPr="00DA161E" w:rsidRDefault="00514AE9">
            <w:pPr>
              <w:pStyle w:val="TableParagraph"/>
              <w:spacing w:before="61"/>
              <w:ind w:left="82"/>
              <w:rPr>
                <w:sz w:val="24"/>
              </w:rPr>
            </w:pPr>
            <w:r>
              <w:rPr>
                <w:sz w:val="24"/>
              </w:rPr>
              <w:t>Май 2020</w:t>
            </w:r>
          </w:p>
        </w:tc>
      </w:tr>
      <w:tr w:rsidR="009E1916" w:rsidRPr="00DA161E">
        <w:trPr>
          <w:trHeight w:val="1533"/>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61"/>
              <w:ind w:left="83"/>
              <w:rPr>
                <w:sz w:val="24"/>
              </w:rPr>
            </w:pPr>
            <w:r w:rsidRPr="00DA161E">
              <w:rPr>
                <w:sz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559" w:type="dxa"/>
          </w:tcPr>
          <w:p w:rsidR="009E1916" w:rsidRPr="00DA161E" w:rsidRDefault="00514AE9">
            <w:pPr>
              <w:pStyle w:val="TableParagraph"/>
              <w:spacing w:before="61"/>
              <w:ind w:left="82"/>
              <w:rPr>
                <w:sz w:val="24"/>
              </w:rPr>
            </w:pPr>
            <w:r>
              <w:rPr>
                <w:sz w:val="24"/>
              </w:rPr>
              <w:t>Август 2020</w:t>
            </w:r>
          </w:p>
        </w:tc>
      </w:tr>
      <w:tr w:rsidR="009E1916" w:rsidRPr="00DA161E">
        <w:trPr>
          <w:trHeight w:val="1533"/>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61"/>
              <w:ind w:left="83"/>
              <w:rPr>
                <w:sz w:val="24"/>
              </w:rPr>
            </w:pPr>
            <w:r w:rsidRPr="00DA161E">
              <w:rPr>
                <w:sz w:val="24"/>
              </w:rPr>
              <w:t>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559" w:type="dxa"/>
          </w:tcPr>
          <w:p w:rsidR="009E1916" w:rsidRPr="00DA161E" w:rsidRDefault="00514AE9">
            <w:pPr>
              <w:pStyle w:val="TableParagraph"/>
              <w:spacing w:before="61" w:line="275" w:lineRule="exact"/>
              <w:ind w:left="82"/>
              <w:rPr>
                <w:sz w:val="24"/>
              </w:rPr>
            </w:pPr>
            <w:r>
              <w:rPr>
                <w:sz w:val="24"/>
              </w:rPr>
              <w:t>2019-2020</w:t>
            </w:r>
          </w:p>
          <w:p w:rsidR="009E1916" w:rsidRPr="00DA161E" w:rsidRDefault="00C21772">
            <w:pPr>
              <w:pStyle w:val="TableParagraph"/>
              <w:spacing w:line="275" w:lineRule="exact"/>
              <w:ind w:left="82"/>
              <w:rPr>
                <w:sz w:val="24"/>
              </w:rPr>
            </w:pPr>
            <w:r w:rsidRPr="00DA161E">
              <w:rPr>
                <w:sz w:val="24"/>
              </w:rPr>
              <w:t>учебный год</w:t>
            </w:r>
          </w:p>
        </w:tc>
      </w:tr>
      <w:tr w:rsidR="009E1916" w:rsidRPr="00DA161E">
        <w:trPr>
          <w:trHeight w:val="705"/>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59"/>
              <w:ind w:left="83"/>
              <w:rPr>
                <w:sz w:val="24"/>
              </w:rPr>
            </w:pPr>
            <w:r w:rsidRPr="00DA161E">
              <w:rPr>
                <w:sz w:val="24"/>
              </w:rPr>
              <w:t>5. Утверждение основной образовательной программы образовательной организации</w:t>
            </w:r>
          </w:p>
        </w:tc>
        <w:tc>
          <w:tcPr>
            <w:tcW w:w="1559" w:type="dxa"/>
          </w:tcPr>
          <w:p w:rsidR="009E1916" w:rsidRPr="00DA161E" w:rsidRDefault="00514AE9">
            <w:pPr>
              <w:pStyle w:val="TableParagraph"/>
              <w:spacing w:before="59"/>
              <w:ind w:left="82"/>
              <w:rPr>
                <w:sz w:val="24"/>
              </w:rPr>
            </w:pPr>
            <w:r>
              <w:rPr>
                <w:sz w:val="24"/>
              </w:rPr>
              <w:t>Август 2020</w:t>
            </w:r>
          </w:p>
        </w:tc>
      </w:tr>
      <w:tr w:rsidR="009E1916" w:rsidRPr="00DA161E">
        <w:trPr>
          <w:trHeight w:val="1811"/>
        </w:trPr>
        <w:tc>
          <w:tcPr>
            <w:tcW w:w="2696" w:type="dxa"/>
            <w:vMerge w:val="restart"/>
            <w:tcBorders>
              <w:bottom w:val="nil"/>
            </w:tcBorders>
          </w:tcPr>
          <w:p w:rsidR="009E1916" w:rsidRPr="00DA161E" w:rsidRDefault="009E1916">
            <w:pPr>
              <w:pStyle w:val="TableParagraph"/>
              <w:rPr>
                <w:sz w:val="24"/>
              </w:rPr>
            </w:pPr>
          </w:p>
        </w:tc>
        <w:tc>
          <w:tcPr>
            <w:tcW w:w="5104" w:type="dxa"/>
          </w:tcPr>
          <w:p w:rsidR="009E1916" w:rsidRPr="00DA161E" w:rsidRDefault="00C21772">
            <w:pPr>
              <w:pStyle w:val="TableParagraph"/>
              <w:spacing w:before="63"/>
              <w:ind w:left="83" w:right="528"/>
              <w:rPr>
                <w:sz w:val="24"/>
              </w:rPr>
            </w:pPr>
            <w:r w:rsidRPr="00DA161E">
              <w:rPr>
                <w:sz w:val="24"/>
              </w:rPr>
              <w:t>6. 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стандартом педагога</w:t>
            </w:r>
          </w:p>
        </w:tc>
        <w:tc>
          <w:tcPr>
            <w:tcW w:w="1559" w:type="dxa"/>
          </w:tcPr>
          <w:p w:rsidR="009E1916" w:rsidRPr="00DA161E" w:rsidRDefault="00514AE9">
            <w:pPr>
              <w:pStyle w:val="TableParagraph"/>
              <w:spacing w:before="63"/>
              <w:ind w:left="82"/>
              <w:rPr>
                <w:sz w:val="24"/>
              </w:rPr>
            </w:pPr>
            <w:r>
              <w:rPr>
                <w:sz w:val="24"/>
              </w:rPr>
              <w:t>Август 2020</w:t>
            </w:r>
          </w:p>
        </w:tc>
      </w:tr>
      <w:tr w:rsidR="009E1916" w:rsidRPr="00DA161E">
        <w:trPr>
          <w:trHeight w:val="1260"/>
        </w:trPr>
        <w:tc>
          <w:tcPr>
            <w:tcW w:w="2696" w:type="dxa"/>
            <w:vMerge/>
            <w:tcBorders>
              <w:top w:val="nil"/>
              <w:bottom w:val="nil"/>
            </w:tcBorders>
          </w:tcPr>
          <w:p w:rsidR="009E1916" w:rsidRPr="00DA161E" w:rsidRDefault="009E1916">
            <w:pPr>
              <w:rPr>
                <w:sz w:val="2"/>
                <w:szCs w:val="2"/>
              </w:rPr>
            </w:pPr>
          </w:p>
        </w:tc>
        <w:tc>
          <w:tcPr>
            <w:tcW w:w="5104" w:type="dxa"/>
          </w:tcPr>
          <w:p w:rsidR="009E1916" w:rsidRPr="00DA161E" w:rsidRDefault="00C21772">
            <w:pPr>
              <w:pStyle w:val="TableParagraph"/>
              <w:spacing w:before="63"/>
              <w:ind w:left="83" w:right="251"/>
              <w:rPr>
                <w:sz w:val="24"/>
              </w:rPr>
            </w:pPr>
            <w:r w:rsidRPr="00DA161E">
              <w:rPr>
                <w:sz w:val="24"/>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559" w:type="dxa"/>
          </w:tcPr>
          <w:p w:rsidR="009E1916" w:rsidRPr="00DA161E" w:rsidRDefault="00514AE9">
            <w:pPr>
              <w:pStyle w:val="TableParagraph"/>
              <w:spacing w:before="63"/>
              <w:ind w:left="82"/>
              <w:rPr>
                <w:sz w:val="24"/>
              </w:rPr>
            </w:pPr>
            <w:r>
              <w:rPr>
                <w:sz w:val="24"/>
              </w:rPr>
              <w:t>Март 2020</w:t>
            </w:r>
          </w:p>
        </w:tc>
      </w:tr>
      <w:tr w:rsidR="009E1916" w:rsidRPr="00DA161E">
        <w:trPr>
          <w:trHeight w:val="1811"/>
        </w:trPr>
        <w:tc>
          <w:tcPr>
            <w:tcW w:w="2696" w:type="dxa"/>
            <w:vMerge/>
            <w:tcBorders>
              <w:top w:val="nil"/>
              <w:bottom w:val="nil"/>
            </w:tcBorders>
          </w:tcPr>
          <w:p w:rsidR="009E1916" w:rsidRPr="00DA161E" w:rsidRDefault="009E1916">
            <w:pPr>
              <w:rPr>
                <w:sz w:val="2"/>
                <w:szCs w:val="2"/>
              </w:rPr>
            </w:pPr>
          </w:p>
        </w:tc>
        <w:tc>
          <w:tcPr>
            <w:tcW w:w="5104" w:type="dxa"/>
          </w:tcPr>
          <w:p w:rsidR="009E1916" w:rsidRPr="00DA161E" w:rsidRDefault="00C21772">
            <w:pPr>
              <w:pStyle w:val="TableParagraph"/>
              <w:spacing w:before="63"/>
              <w:ind w:left="83" w:right="644"/>
              <w:rPr>
                <w:sz w:val="24"/>
              </w:rPr>
            </w:pPr>
            <w:r w:rsidRPr="00DA161E">
              <w:rPr>
                <w:sz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559" w:type="dxa"/>
          </w:tcPr>
          <w:p w:rsidR="009E1916" w:rsidRPr="00DA161E" w:rsidRDefault="00C21772">
            <w:pPr>
              <w:pStyle w:val="TableParagraph"/>
              <w:spacing w:before="63"/>
              <w:ind w:left="82" w:right="100"/>
              <w:rPr>
                <w:sz w:val="24"/>
              </w:rPr>
            </w:pPr>
            <w:r w:rsidRPr="00DA161E">
              <w:rPr>
                <w:sz w:val="24"/>
              </w:rPr>
              <w:t>По мере необходимос ти</w:t>
            </w: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5104"/>
        <w:gridCol w:w="1559"/>
      </w:tblGrid>
      <w:tr w:rsidR="009E1916" w:rsidRPr="00DA161E">
        <w:trPr>
          <w:trHeight w:val="4610"/>
        </w:trPr>
        <w:tc>
          <w:tcPr>
            <w:tcW w:w="2696" w:type="dxa"/>
            <w:tcBorders>
              <w:top w:val="nil"/>
            </w:tcBorders>
          </w:tcPr>
          <w:p w:rsidR="009E1916" w:rsidRPr="00DA161E" w:rsidRDefault="009E1916">
            <w:pPr>
              <w:pStyle w:val="TableParagraph"/>
              <w:rPr>
                <w:sz w:val="24"/>
              </w:rPr>
            </w:pPr>
          </w:p>
        </w:tc>
        <w:tc>
          <w:tcPr>
            <w:tcW w:w="5104" w:type="dxa"/>
          </w:tcPr>
          <w:p w:rsidR="009E1916" w:rsidRPr="00DA161E" w:rsidRDefault="00C21772">
            <w:pPr>
              <w:pStyle w:val="TableParagraph"/>
              <w:spacing w:before="58"/>
              <w:ind w:left="83"/>
              <w:rPr>
                <w:sz w:val="24"/>
              </w:rPr>
            </w:pPr>
            <w:r w:rsidRPr="00DA161E">
              <w:rPr>
                <w:sz w:val="24"/>
              </w:rPr>
              <w:t>9.</w:t>
            </w:r>
            <w:r w:rsidRPr="00DA161E">
              <w:rPr>
                <w:spacing w:val="59"/>
                <w:sz w:val="24"/>
              </w:rPr>
              <w:t xml:space="preserve"> </w:t>
            </w:r>
            <w:r w:rsidRPr="00DA161E">
              <w:rPr>
                <w:sz w:val="24"/>
              </w:rPr>
              <w:t>Доработка:</w:t>
            </w:r>
          </w:p>
          <w:p w:rsidR="009E1916" w:rsidRPr="00DA161E" w:rsidRDefault="00C21772">
            <w:pPr>
              <w:pStyle w:val="TableParagraph"/>
              <w:numPr>
                <w:ilvl w:val="0"/>
                <w:numId w:val="3"/>
              </w:numPr>
              <w:tabs>
                <w:tab w:val="left" w:pos="324"/>
              </w:tabs>
              <w:ind w:right="82" w:firstLine="0"/>
              <w:rPr>
                <w:sz w:val="24"/>
              </w:rPr>
            </w:pPr>
            <w:r w:rsidRPr="00DA161E">
              <w:rPr>
                <w:sz w:val="24"/>
              </w:rPr>
              <w:t>образовательных программ</w:t>
            </w:r>
            <w:r w:rsidRPr="00DA161E">
              <w:rPr>
                <w:spacing w:val="-15"/>
                <w:sz w:val="24"/>
              </w:rPr>
              <w:t xml:space="preserve"> </w:t>
            </w:r>
            <w:r w:rsidRPr="00DA161E">
              <w:rPr>
                <w:sz w:val="24"/>
              </w:rPr>
              <w:t>(индивидуальных и</w:t>
            </w:r>
            <w:r w:rsidRPr="00DA161E">
              <w:rPr>
                <w:spacing w:val="1"/>
                <w:sz w:val="24"/>
              </w:rPr>
              <w:t xml:space="preserve"> </w:t>
            </w:r>
            <w:r w:rsidRPr="00DA161E">
              <w:rPr>
                <w:sz w:val="24"/>
              </w:rPr>
              <w:t>др.);</w:t>
            </w:r>
          </w:p>
          <w:p w:rsidR="009E1916" w:rsidRPr="00DA161E" w:rsidRDefault="00C21772">
            <w:pPr>
              <w:pStyle w:val="TableParagraph"/>
              <w:numPr>
                <w:ilvl w:val="0"/>
                <w:numId w:val="3"/>
              </w:numPr>
              <w:tabs>
                <w:tab w:val="left" w:pos="326"/>
              </w:tabs>
              <w:ind w:left="325" w:hanging="243"/>
              <w:rPr>
                <w:sz w:val="24"/>
              </w:rPr>
            </w:pPr>
            <w:r w:rsidRPr="00DA161E">
              <w:rPr>
                <w:sz w:val="24"/>
              </w:rPr>
              <w:t>учебного</w:t>
            </w:r>
            <w:r w:rsidRPr="00DA161E">
              <w:rPr>
                <w:spacing w:val="-1"/>
                <w:sz w:val="24"/>
              </w:rPr>
              <w:t xml:space="preserve"> </w:t>
            </w:r>
            <w:r w:rsidRPr="00DA161E">
              <w:rPr>
                <w:sz w:val="24"/>
              </w:rPr>
              <w:t>плана;</w:t>
            </w:r>
          </w:p>
          <w:p w:rsidR="009E1916" w:rsidRPr="00DA161E" w:rsidRDefault="00C21772">
            <w:pPr>
              <w:pStyle w:val="TableParagraph"/>
              <w:numPr>
                <w:ilvl w:val="0"/>
                <w:numId w:val="3"/>
              </w:numPr>
              <w:tabs>
                <w:tab w:val="left" w:pos="324"/>
              </w:tabs>
              <w:ind w:right="741" w:firstLine="0"/>
              <w:rPr>
                <w:sz w:val="24"/>
              </w:rPr>
            </w:pPr>
            <w:r w:rsidRPr="00DA161E">
              <w:rPr>
                <w:sz w:val="24"/>
              </w:rPr>
              <w:t xml:space="preserve">рабочих программ учебных </w:t>
            </w:r>
            <w:r w:rsidRPr="00DA161E">
              <w:rPr>
                <w:spacing w:val="-3"/>
                <w:sz w:val="24"/>
              </w:rPr>
              <w:t xml:space="preserve">предметов, </w:t>
            </w:r>
            <w:r w:rsidRPr="00DA161E">
              <w:rPr>
                <w:sz w:val="24"/>
              </w:rPr>
              <w:t>курсов, дисциплин,</w:t>
            </w:r>
            <w:r w:rsidRPr="00DA161E">
              <w:rPr>
                <w:spacing w:val="-1"/>
                <w:sz w:val="24"/>
              </w:rPr>
              <w:t xml:space="preserve"> </w:t>
            </w:r>
            <w:r w:rsidRPr="00DA161E">
              <w:rPr>
                <w:sz w:val="24"/>
              </w:rPr>
              <w:t>модулей;</w:t>
            </w:r>
          </w:p>
          <w:p w:rsidR="009E1916" w:rsidRPr="00DA161E" w:rsidRDefault="00C21772">
            <w:pPr>
              <w:pStyle w:val="TableParagraph"/>
              <w:numPr>
                <w:ilvl w:val="0"/>
                <w:numId w:val="3"/>
              </w:numPr>
              <w:tabs>
                <w:tab w:val="left" w:pos="324"/>
              </w:tabs>
              <w:ind w:left="323" w:hanging="241"/>
              <w:rPr>
                <w:sz w:val="24"/>
              </w:rPr>
            </w:pPr>
            <w:r w:rsidRPr="00DA161E">
              <w:rPr>
                <w:sz w:val="24"/>
              </w:rPr>
              <w:t>годового календарного учебного</w:t>
            </w:r>
            <w:r w:rsidRPr="00DA161E">
              <w:rPr>
                <w:spacing w:val="-4"/>
                <w:sz w:val="24"/>
              </w:rPr>
              <w:t xml:space="preserve"> </w:t>
            </w:r>
            <w:r w:rsidRPr="00DA161E">
              <w:rPr>
                <w:sz w:val="24"/>
              </w:rPr>
              <w:t>графика;</w:t>
            </w:r>
          </w:p>
          <w:p w:rsidR="009E1916" w:rsidRPr="00DA161E" w:rsidRDefault="00C21772">
            <w:pPr>
              <w:pStyle w:val="TableParagraph"/>
              <w:numPr>
                <w:ilvl w:val="0"/>
                <w:numId w:val="3"/>
              </w:numPr>
              <w:tabs>
                <w:tab w:val="left" w:pos="264"/>
              </w:tabs>
              <w:ind w:right="809" w:firstLine="0"/>
              <w:rPr>
                <w:sz w:val="24"/>
              </w:rPr>
            </w:pPr>
            <w:r w:rsidRPr="00DA161E">
              <w:rPr>
                <w:sz w:val="24"/>
              </w:rPr>
              <w:t>положений о внеурочной деятельности обучающихся;</w:t>
            </w:r>
          </w:p>
          <w:p w:rsidR="009E1916" w:rsidRPr="00DA161E" w:rsidRDefault="00C21772">
            <w:pPr>
              <w:pStyle w:val="TableParagraph"/>
              <w:numPr>
                <w:ilvl w:val="0"/>
                <w:numId w:val="3"/>
              </w:numPr>
              <w:tabs>
                <w:tab w:val="left" w:pos="264"/>
              </w:tabs>
              <w:ind w:right="321" w:firstLine="0"/>
              <w:rPr>
                <w:sz w:val="24"/>
              </w:rPr>
            </w:pPr>
            <w:r w:rsidRPr="00DA161E">
              <w:rPr>
                <w:sz w:val="24"/>
              </w:rPr>
              <w:t>положения об организации текущей и итоговой оценки достижения обучающимися планируемых результатов освоения</w:t>
            </w:r>
            <w:r w:rsidRPr="00DA161E">
              <w:rPr>
                <w:spacing w:val="-16"/>
                <w:sz w:val="24"/>
              </w:rPr>
              <w:t xml:space="preserve"> </w:t>
            </w:r>
            <w:r w:rsidRPr="00DA161E">
              <w:rPr>
                <w:sz w:val="24"/>
              </w:rPr>
              <w:t>основной образовательной</w:t>
            </w:r>
            <w:r w:rsidRPr="00DA161E">
              <w:rPr>
                <w:spacing w:val="-1"/>
                <w:sz w:val="24"/>
              </w:rPr>
              <w:t xml:space="preserve"> </w:t>
            </w:r>
            <w:r w:rsidRPr="00DA161E">
              <w:rPr>
                <w:sz w:val="24"/>
              </w:rPr>
              <w:t>программы;</w:t>
            </w:r>
          </w:p>
          <w:p w:rsidR="009E1916" w:rsidRPr="00DA161E" w:rsidRDefault="00C21772">
            <w:pPr>
              <w:pStyle w:val="TableParagraph"/>
              <w:numPr>
                <w:ilvl w:val="0"/>
                <w:numId w:val="3"/>
              </w:numPr>
              <w:tabs>
                <w:tab w:val="left" w:pos="264"/>
              </w:tabs>
              <w:spacing w:before="1"/>
              <w:ind w:right="149" w:firstLine="0"/>
              <w:rPr>
                <w:sz w:val="24"/>
              </w:rPr>
            </w:pPr>
            <w:r w:rsidRPr="00DA161E">
              <w:rPr>
                <w:sz w:val="24"/>
              </w:rPr>
              <w:t>положения об организации домашней</w:t>
            </w:r>
            <w:r w:rsidRPr="00DA161E">
              <w:rPr>
                <w:spacing w:val="-15"/>
                <w:sz w:val="24"/>
              </w:rPr>
              <w:t xml:space="preserve"> </w:t>
            </w:r>
            <w:r w:rsidRPr="00DA161E">
              <w:rPr>
                <w:sz w:val="24"/>
              </w:rPr>
              <w:t>работы обучающихся;</w:t>
            </w:r>
          </w:p>
          <w:p w:rsidR="009E1916" w:rsidRPr="00DA161E" w:rsidRDefault="00C21772">
            <w:pPr>
              <w:pStyle w:val="TableParagraph"/>
              <w:numPr>
                <w:ilvl w:val="0"/>
                <w:numId w:val="3"/>
              </w:numPr>
              <w:tabs>
                <w:tab w:val="left" w:pos="264"/>
              </w:tabs>
              <w:ind w:left="263" w:hanging="181"/>
              <w:rPr>
                <w:sz w:val="24"/>
              </w:rPr>
            </w:pPr>
            <w:r w:rsidRPr="00DA161E">
              <w:rPr>
                <w:sz w:val="24"/>
              </w:rPr>
              <w:t>положения о формах получения</w:t>
            </w:r>
            <w:r w:rsidRPr="00DA161E">
              <w:rPr>
                <w:spacing w:val="-9"/>
                <w:sz w:val="24"/>
              </w:rPr>
              <w:t xml:space="preserve"> </w:t>
            </w:r>
            <w:r w:rsidRPr="00DA161E">
              <w:rPr>
                <w:sz w:val="24"/>
              </w:rPr>
              <w:t>образования.</w:t>
            </w:r>
          </w:p>
        </w:tc>
        <w:tc>
          <w:tcPr>
            <w:tcW w:w="1559" w:type="dxa"/>
          </w:tcPr>
          <w:p w:rsidR="009E1916" w:rsidRPr="00DA161E" w:rsidRDefault="00514AE9">
            <w:pPr>
              <w:pStyle w:val="TableParagraph"/>
              <w:spacing w:before="58"/>
              <w:ind w:left="82" w:right="257"/>
              <w:rPr>
                <w:sz w:val="24"/>
              </w:rPr>
            </w:pPr>
            <w:r>
              <w:rPr>
                <w:sz w:val="24"/>
              </w:rPr>
              <w:t>Июнь – август 2020</w:t>
            </w:r>
          </w:p>
        </w:tc>
      </w:tr>
      <w:tr w:rsidR="009E1916" w:rsidRPr="00DA161E">
        <w:trPr>
          <w:trHeight w:val="1033"/>
        </w:trPr>
        <w:tc>
          <w:tcPr>
            <w:tcW w:w="2696" w:type="dxa"/>
            <w:vMerge w:val="restart"/>
          </w:tcPr>
          <w:p w:rsidR="009E1916" w:rsidRPr="00DA161E" w:rsidRDefault="00C21772">
            <w:pPr>
              <w:pStyle w:val="TableParagraph"/>
              <w:spacing w:before="55"/>
              <w:ind w:left="83" w:right="140"/>
              <w:rPr>
                <w:sz w:val="24"/>
              </w:rPr>
            </w:pPr>
            <w:r w:rsidRPr="00DA161E">
              <w:rPr>
                <w:sz w:val="24"/>
              </w:rPr>
              <w:t>II. Финансовое обеспечение введения ФГОС среднего общего образования</w:t>
            </w:r>
          </w:p>
        </w:tc>
        <w:tc>
          <w:tcPr>
            <w:tcW w:w="5104" w:type="dxa"/>
          </w:tcPr>
          <w:p w:rsidR="009E1916" w:rsidRPr="00DA161E" w:rsidRDefault="00C21772">
            <w:pPr>
              <w:pStyle w:val="TableParagraph"/>
              <w:spacing w:before="55"/>
              <w:ind w:left="83" w:right="1038"/>
              <w:rPr>
                <w:sz w:val="24"/>
              </w:rPr>
            </w:pPr>
            <w:r w:rsidRPr="00DA161E">
              <w:rPr>
                <w:sz w:val="24"/>
              </w:rPr>
              <w:t>1. Определение объема расходов, необходимых для реализации ООП и достижения планируемых результатов</w:t>
            </w:r>
          </w:p>
        </w:tc>
        <w:tc>
          <w:tcPr>
            <w:tcW w:w="1559" w:type="dxa"/>
          </w:tcPr>
          <w:p w:rsidR="009E1916" w:rsidRPr="00DA161E" w:rsidRDefault="00514AE9">
            <w:pPr>
              <w:pStyle w:val="TableParagraph"/>
              <w:spacing w:before="55"/>
              <w:ind w:left="82"/>
              <w:rPr>
                <w:sz w:val="24"/>
              </w:rPr>
            </w:pPr>
            <w:r>
              <w:rPr>
                <w:sz w:val="24"/>
              </w:rPr>
              <w:t>Август 2020</w:t>
            </w:r>
          </w:p>
        </w:tc>
      </w:tr>
      <w:tr w:rsidR="009E1916" w:rsidRPr="00DA161E">
        <w:trPr>
          <w:trHeight w:val="1804"/>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53"/>
              <w:ind w:left="83" w:right="251"/>
              <w:rPr>
                <w:sz w:val="24"/>
              </w:rPr>
            </w:pPr>
            <w:r w:rsidRPr="00DA161E">
              <w:rPr>
                <w:sz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59" w:type="dxa"/>
          </w:tcPr>
          <w:p w:rsidR="009E1916" w:rsidRPr="00DA161E" w:rsidRDefault="00C21772">
            <w:pPr>
              <w:pStyle w:val="TableParagraph"/>
              <w:spacing w:before="53"/>
              <w:ind w:left="82" w:right="100"/>
              <w:rPr>
                <w:sz w:val="24"/>
              </w:rPr>
            </w:pPr>
            <w:r w:rsidRPr="00DA161E">
              <w:rPr>
                <w:sz w:val="24"/>
              </w:rPr>
              <w:t>По мере необходимос ти</w:t>
            </w:r>
          </w:p>
        </w:tc>
      </w:tr>
      <w:tr w:rsidR="009E1916" w:rsidRPr="00DA161E">
        <w:trPr>
          <w:trHeight w:val="1065"/>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56"/>
              <w:ind w:left="83"/>
              <w:rPr>
                <w:sz w:val="24"/>
              </w:rPr>
            </w:pPr>
            <w:r w:rsidRPr="00DA161E">
              <w:rPr>
                <w:sz w:val="24"/>
              </w:rPr>
              <w:t>Заключение дополнительных соглашений к трудовому договору с педагогическими работниками на классное руководство</w:t>
            </w:r>
          </w:p>
        </w:tc>
        <w:tc>
          <w:tcPr>
            <w:tcW w:w="1559" w:type="dxa"/>
          </w:tcPr>
          <w:p w:rsidR="009E1916" w:rsidRPr="00DA161E" w:rsidRDefault="00C21772">
            <w:pPr>
              <w:pStyle w:val="TableParagraph"/>
              <w:spacing w:before="56"/>
              <w:ind w:left="82"/>
              <w:rPr>
                <w:sz w:val="24"/>
              </w:rPr>
            </w:pPr>
            <w:r w:rsidRPr="00DA161E">
              <w:rPr>
                <w:sz w:val="24"/>
              </w:rPr>
              <w:t>Август</w:t>
            </w:r>
          </w:p>
        </w:tc>
      </w:tr>
      <w:tr w:rsidR="009E1916" w:rsidRPr="00DA161E">
        <w:trPr>
          <w:trHeight w:val="700"/>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55"/>
              <w:ind w:left="83" w:right="283"/>
              <w:rPr>
                <w:sz w:val="24"/>
              </w:rPr>
            </w:pPr>
            <w:r w:rsidRPr="00DA161E">
              <w:rPr>
                <w:sz w:val="24"/>
              </w:rPr>
              <w:t>Составление плана финансово-хозяйственной деятельности на календарный год</w:t>
            </w:r>
          </w:p>
        </w:tc>
        <w:tc>
          <w:tcPr>
            <w:tcW w:w="1559" w:type="dxa"/>
          </w:tcPr>
          <w:p w:rsidR="009E1916" w:rsidRPr="00DA161E" w:rsidRDefault="00C21772">
            <w:pPr>
              <w:pStyle w:val="TableParagraph"/>
              <w:spacing w:before="55"/>
              <w:ind w:left="82"/>
              <w:rPr>
                <w:sz w:val="24"/>
              </w:rPr>
            </w:pPr>
            <w:r w:rsidRPr="00DA161E">
              <w:rPr>
                <w:sz w:val="24"/>
              </w:rPr>
              <w:t>Декабрь</w:t>
            </w:r>
          </w:p>
        </w:tc>
      </w:tr>
      <w:tr w:rsidR="009E1916" w:rsidRPr="00DA161E">
        <w:trPr>
          <w:trHeight w:val="1252"/>
        </w:trPr>
        <w:tc>
          <w:tcPr>
            <w:tcW w:w="2696" w:type="dxa"/>
            <w:vMerge w:val="restart"/>
          </w:tcPr>
          <w:p w:rsidR="009E1916" w:rsidRPr="00DA161E" w:rsidRDefault="00C21772">
            <w:pPr>
              <w:pStyle w:val="TableParagraph"/>
              <w:spacing w:before="53"/>
              <w:ind w:left="83" w:right="140"/>
              <w:rPr>
                <w:sz w:val="24"/>
              </w:rPr>
            </w:pPr>
            <w:r w:rsidRPr="00DA161E">
              <w:rPr>
                <w:sz w:val="24"/>
              </w:rPr>
              <w:t>III. Организационное обеспечение введения ФГОС среднего общего образования</w:t>
            </w:r>
          </w:p>
        </w:tc>
        <w:tc>
          <w:tcPr>
            <w:tcW w:w="5104" w:type="dxa"/>
          </w:tcPr>
          <w:p w:rsidR="009E1916" w:rsidRPr="00DA161E" w:rsidRDefault="00C21772">
            <w:pPr>
              <w:pStyle w:val="TableParagraph"/>
              <w:spacing w:before="53"/>
              <w:ind w:left="83"/>
              <w:rPr>
                <w:sz w:val="24"/>
              </w:rPr>
            </w:pPr>
            <w:r w:rsidRPr="00DA161E">
              <w:rPr>
                <w:sz w:val="24"/>
              </w:rPr>
              <w:t>1. Обеспечение координации взаимодействия участников образовательных отношений по организации введения ФГОС СОО</w:t>
            </w:r>
          </w:p>
        </w:tc>
        <w:tc>
          <w:tcPr>
            <w:tcW w:w="1559" w:type="dxa"/>
          </w:tcPr>
          <w:p w:rsidR="009E1916" w:rsidRPr="00DA161E" w:rsidRDefault="00C21772">
            <w:pPr>
              <w:pStyle w:val="TableParagraph"/>
              <w:spacing w:before="53"/>
              <w:ind w:left="82" w:right="143"/>
              <w:rPr>
                <w:sz w:val="24"/>
              </w:rPr>
            </w:pPr>
            <w:r w:rsidRPr="00DA161E">
              <w:rPr>
                <w:sz w:val="24"/>
              </w:rPr>
              <w:t>На начало и в течение учебного года</w:t>
            </w:r>
          </w:p>
        </w:tc>
      </w:tr>
      <w:tr w:rsidR="009E1916" w:rsidRPr="00DA161E">
        <w:trPr>
          <w:trHeight w:val="2083"/>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55"/>
              <w:ind w:left="83" w:right="187"/>
              <w:rPr>
                <w:sz w:val="24"/>
              </w:rPr>
            </w:pPr>
            <w:r w:rsidRPr="00DA161E">
              <w:rPr>
                <w:sz w:val="24"/>
              </w:rP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559" w:type="dxa"/>
          </w:tcPr>
          <w:p w:rsidR="009E1916" w:rsidRPr="00DA161E" w:rsidRDefault="00C21772">
            <w:pPr>
              <w:pStyle w:val="TableParagraph"/>
              <w:spacing w:before="55"/>
              <w:ind w:left="82"/>
              <w:rPr>
                <w:sz w:val="24"/>
              </w:rPr>
            </w:pPr>
            <w:r w:rsidRPr="00DA161E">
              <w:rPr>
                <w:sz w:val="24"/>
              </w:rPr>
              <w:t>Апрель</w:t>
            </w:r>
          </w:p>
        </w:tc>
      </w:tr>
      <w:tr w:rsidR="009E1916" w:rsidRPr="00DA161E">
        <w:trPr>
          <w:trHeight w:val="702"/>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53"/>
              <w:ind w:left="83"/>
              <w:rPr>
                <w:sz w:val="24"/>
              </w:rPr>
            </w:pPr>
            <w:r w:rsidRPr="00DA161E">
              <w:rPr>
                <w:sz w:val="24"/>
              </w:rPr>
              <w:t>4. Привлечение Педагогического совета к проектированию ООП СОО</w:t>
            </w:r>
          </w:p>
        </w:tc>
        <w:tc>
          <w:tcPr>
            <w:tcW w:w="1559" w:type="dxa"/>
          </w:tcPr>
          <w:p w:rsidR="009E1916" w:rsidRPr="00DA161E" w:rsidRDefault="00C21772">
            <w:pPr>
              <w:pStyle w:val="TableParagraph"/>
              <w:spacing w:before="53"/>
              <w:ind w:left="82"/>
              <w:rPr>
                <w:sz w:val="24"/>
              </w:rPr>
            </w:pPr>
            <w:r w:rsidRPr="00DA161E">
              <w:rPr>
                <w:sz w:val="24"/>
              </w:rPr>
              <w:t>Постоянно</w:t>
            </w:r>
          </w:p>
        </w:tc>
      </w:tr>
      <w:tr w:rsidR="009E1916" w:rsidRPr="00DA161E">
        <w:trPr>
          <w:trHeight w:val="700"/>
        </w:trPr>
        <w:tc>
          <w:tcPr>
            <w:tcW w:w="2696" w:type="dxa"/>
          </w:tcPr>
          <w:p w:rsidR="009E1916" w:rsidRPr="00DA161E" w:rsidRDefault="00C21772">
            <w:pPr>
              <w:pStyle w:val="TableParagraph"/>
              <w:spacing w:before="53"/>
              <w:ind w:left="83" w:right="313"/>
              <w:rPr>
                <w:sz w:val="24"/>
              </w:rPr>
            </w:pPr>
            <w:r w:rsidRPr="00DA161E">
              <w:rPr>
                <w:sz w:val="24"/>
              </w:rPr>
              <w:t>IV. Кадровое обеспечение введения</w:t>
            </w:r>
          </w:p>
        </w:tc>
        <w:tc>
          <w:tcPr>
            <w:tcW w:w="5104" w:type="dxa"/>
          </w:tcPr>
          <w:p w:rsidR="009E1916" w:rsidRPr="00DA161E" w:rsidRDefault="00C21772">
            <w:pPr>
              <w:pStyle w:val="TableParagraph"/>
              <w:spacing w:before="53"/>
              <w:ind w:left="83" w:right="440"/>
              <w:rPr>
                <w:sz w:val="24"/>
              </w:rPr>
            </w:pPr>
            <w:r w:rsidRPr="00DA161E">
              <w:rPr>
                <w:sz w:val="24"/>
              </w:rPr>
              <w:t>1.Анализ кадрового обеспечения введения и реализации ФГОС СОО</w:t>
            </w:r>
          </w:p>
        </w:tc>
        <w:tc>
          <w:tcPr>
            <w:tcW w:w="1559" w:type="dxa"/>
          </w:tcPr>
          <w:p w:rsidR="009E1916" w:rsidRPr="00DA161E" w:rsidRDefault="00C21772">
            <w:pPr>
              <w:pStyle w:val="TableParagraph"/>
              <w:spacing w:before="53"/>
              <w:ind w:left="82"/>
              <w:rPr>
                <w:sz w:val="24"/>
              </w:rPr>
            </w:pPr>
            <w:r w:rsidRPr="00DA161E">
              <w:rPr>
                <w:sz w:val="24"/>
              </w:rPr>
              <w:t>В системе</w:t>
            </w: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5104"/>
        <w:gridCol w:w="1559"/>
      </w:tblGrid>
      <w:tr w:rsidR="009E1916" w:rsidRPr="00DA161E">
        <w:trPr>
          <w:trHeight w:val="1255"/>
        </w:trPr>
        <w:tc>
          <w:tcPr>
            <w:tcW w:w="2696" w:type="dxa"/>
            <w:vMerge w:val="restart"/>
          </w:tcPr>
          <w:p w:rsidR="009E1916" w:rsidRPr="00DA161E" w:rsidRDefault="00C21772">
            <w:pPr>
              <w:pStyle w:val="TableParagraph"/>
              <w:spacing w:before="55"/>
              <w:ind w:left="83" w:right="140"/>
              <w:rPr>
                <w:sz w:val="24"/>
              </w:rPr>
            </w:pPr>
            <w:r w:rsidRPr="00DA161E">
              <w:rPr>
                <w:sz w:val="24"/>
              </w:rPr>
              <w:t>ФГОС среднего общего образования</w:t>
            </w:r>
          </w:p>
        </w:tc>
        <w:tc>
          <w:tcPr>
            <w:tcW w:w="5104" w:type="dxa"/>
          </w:tcPr>
          <w:p w:rsidR="009E1916" w:rsidRPr="00DA161E" w:rsidRDefault="00C21772">
            <w:pPr>
              <w:pStyle w:val="TableParagraph"/>
              <w:spacing w:before="55"/>
              <w:ind w:left="83"/>
              <w:rPr>
                <w:sz w:val="24"/>
              </w:rPr>
            </w:pPr>
            <w:r w:rsidRPr="00DA161E">
              <w:rPr>
                <w:sz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w:t>
            </w:r>
          </w:p>
        </w:tc>
        <w:tc>
          <w:tcPr>
            <w:tcW w:w="1559" w:type="dxa"/>
          </w:tcPr>
          <w:p w:rsidR="009E1916" w:rsidRPr="00DA161E" w:rsidRDefault="00C21772">
            <w:pPr>
              <w:pStyle w:val="TableParagraph"/>
              <w:spacing w:before="55"/>
              <w:ind w:left="82"/>
              <w:rPr>
                <w:sz w:val="24"/>
              </w:rPr>
            </w:pPr>
            <w:r w:rsidRPr="00DA161E">
              <w:rPr>
                <w:sz w:val="24"/>
              </w:rPr>
              <w:t>Июнь,</w:t>
            </w:r>
          </w:p>
          <w:p w:rsidR="009E1916" w:rsidRPr="00DA161E" w:rsidRDefault="00C21772">
            <w:pPr>
              <w:pStyle w:val="TableParagraph"/>
              <w:ind w:left="82" w:right="489"/>
              <w:jc w:val="both"/>
              <w:rPr>
                <w:sz w:val="24"/>
              </w:rPr>
            </w:pPr>
            <w:r w:rsidRPr="00DA161E">
              <w:rPr>
                <w:sz w:val="24"/>
              </w:rPr>
              <w:t>в течение учебного года</w:t>
            </w:r>
          </w:p>
        </w:tc>
      </w:tr>
      <w:tr w:rsidR="009E1916" w:rsidRPr="00DA161E">
        <w:trPr>
          <w:trHeight w:val="1240"/>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55"/>
              <w:ind w:left="83"/>
              <w:rPr>
                <w:sz w:val="24"/>
              </w:rPr>
            </w:pPr>
            <w:r w:rsidRPr="00DA161E">
              <w:rPr>
                <w:sz w:val="24"/>
              </w:rPr>
              <w:t>3. 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559" w:type="dxa"/>
          </w:tcPr>
          <w:p w:rsidR="009E1916" w:rsidRPr="00DA161E" w:rsidRDefault="00C21772">
            <w:pPr>
              <w:pStyle w:val="TableParagraph"/>
              <w:spacing w:before="55"/>
              <w:ind w:left="82" w:right="424"/>
              <w:rPr>
                <w:sz w:val="24"/>
              </w:rPr>
            </w:pPr>
            <w:r w:rsidRPr="00DA161E">
              <w:rPr>
                <w:sz w:val="24"/>
              </w:rPr>
              <w:t>В течение года</w:t>
            </w:r>
          </w:p>
        </w:tc>
      </w:tr>
      <w:tr w:rsidR="009E1916" w:rsidRPr="00DA161E">
        <w:trPr>
          <w:trHeight w:val="976"/>
        </w:trPr>
        <w:tc>
          <w:tcPr>
            <w:tcW w:w="2696" w:type="dxa"/>
            <w:vMerge w:val="restart"/>
          </w:tcPr>
          <w:p w:rsidR="009E1916" w:rsidRPr="00DA161E" w:rsidRDefault="00C21772">
            <w:pPr>
              <w:pStyle w:val="TableParagraph"/>
              <w:spacing w:before="55"/>
              <w:ind w:left="83" w:right="140"/>
              <w:rPr>
                <w:sz w:val="24"/>
              </w:rPr>
            </w:pPr>
            <w:r w:rsidRPr="00DA161E">
              <w:rPr>
                <w:sz w:val="24"/>
              </w:rPr>
              <w:t>V. Информационное обеспечение введения ФГОС среднего общего образования</w:t>
            </w:r>
          </w:p>
        </w:tc>
        <w:tc>
          <w:tcPr>
            <w:tcW w:w="5104" w:type="dxa"/>
          </w:tcPr>
          <w:p w:rsidR="009E1916" w:rsidRPr="00DA161E" w:rsidRDefault="00C21772">
            <w:pPr>
              <w:pStyle w:val="TableParagraph"/>
              <w:spacing w:before="55"/>
              <w:ind w:left="83" w:right="398"/>
              <w:rPr>
                <w:sz w:val="24"/>
              </w:rPr>
            </w:pPr>
            <w:r w:rsidRPr="00DA161E">
              <w:rPr>
                <w:sz w:val="24"/>
              </w:rPr>
              <w:t>1. Размещение на сайте образовательной организации информационных материалов о реализации ФГОС СОО</w:t>
            </w:r>
          </w:p>
        </w:tc>
        <w:tc>
          <w:tcPr>
            <w:tcW w:w="1559" w:type="dxa"/>
          </w:tcPr>
          <w:p w:rsidR="009E1916" w:rsidRPr="00DA161E" w:rsidRDefault="00C21772">
            <w:pPr>
              <w:pStyle w:val="TableParagraph"/>
              <w:spacing w:before="55"/>
              <w:ind w:left="82"/>
              <w:rPr>
                <w:sz w:val="24"/>
              </w:rPr>
            </w:pPr>
            <w:r w:rsidRPr="00DA161E">
              <w:rPr>
                <w:sz w:val="24"/>
              </w:rPr>
              <w:t>Постоянно</w:t>
            </w:r>
          </w:p>
        </w:tc>
      </w:tr>
      <w:tr w:rsidR="009E1916" w:rsidRPr="00DA161E">
        <w:trPr>
          <w:trHeight w:val="974"/>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53"/>
              <w:ind w:left="83"/>
              <w:rPr>
                <w:sz w:val="24"/>
              </w:rPr>
            </w:pPr>
            <w:r w:rsidRPr="00DA161E">
              <w:rPr>
                <w:sz w:val="24"/>
              </w:rPr>
              <w:t>2. Широкое информирование родительской общественности о введении ФГОС СОО и порядке перехода на них</w:t>
            </w:r>
          </w:p>
        </w:tc>
        <w:tc>
          <w:tcPr>
            <w:tcW w:w="1559" w:type="dxa"/>
          </w:tcPr>
          <w:p w:rsidR="009E1916" w:rsidRPr="00DA161E" w:rsidRDefault="00C21772">
            <w:pPr>
              <w:pStyle w:val="TableParagraph"/>
              <w:spacing w:before="53"/>
              <w:ind w:left="82"/>
              <w:rPr>
                <w:sz w:val="24"/>
              </w:rPr>
            </w:pPr>
            <w:r w:rsidRPr="00DA161E">
              <w:rPr>
                <w:sz w:val="24"/>
              </w:rPr>
              <w:t>Постоянно</w:t>
            </w:r>
          </w:p>
        </w:tc>
      </w:tr>
      <w:tr w:rsidR="009E1916" w:rsidRPr="00DA161E">
        <w:trPr>
          <w:trHeight w:val="2078"/>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55"/>
              <w:ind w:left="83" w:right="92"/>
              <w:rPr>
                <w:sz w:val="24"/>
              </w:rPr>
            </w:pPr>
            <w:r w:rsidRPr="00DA161E">
              <w:rPr>
                <w:sz w:val="24"/>
              </w:rPr>
              <w:t>3. 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559" w:type="dxa"/>
          </w:tcPr>
          <w:p w:rsidR="009E1916" w:rsidRPr="00DA161E" w:rsidRDefault="00C21772">
            <w:pPr>
              <w:pStyle w:val="TableParagraph"/>
              <w:spacing w:before="55"/>
              <w:ind w:left="82" w:right="424"/>
              <w:rPr>
                <w:sz w:val="24"/>
              </w:rPr>
            </w:pPr>
            <w:r w:rsidRPr="00DA161E">
              <w:rPr>
                <w:sz w:val="24"/>
              </w:rPr>
              <w:t>В течение учебного года в рамках ВШК,</w:t>
            </w:r>
          </w:p>
          <w:p w:rsidR="009E1916" w:rsidRPr="00DA161E" w:rsidRDefault="00C21772">
            <w:pPr>
              <w:pStyle w:val="TableParagraph"/>
              <w:spacing w:before="1"/>
              <w:ind w:left="82" w:right="111"/>
              <w:rPr>
                <w:sz w:val="24"/>
              </w:rPr>
            </w:pPr>
            <w:r w:rsidRPr="00DA161E">
              <w:rPr>
                <w:sz w:val="24"/>
              </w:rPr>
              <w:t>программы мониторинга</w:t>
            </w:r>
          </w:p>
        </w:tc>
      </w:tr>
      <w:tr w:rsidR="009E1916" w:rsidRPr="00DA161E">
        <w:trPr>
          <w:trHeight w:val="993"/>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55"/>
              <w:ind w:left="83" w:right="552"/>
              <w:rPr>
                <w:sz w:val="24"/>
              </w:rPr>
            </w:pPr>
            <w:r w:rsidRPr="00DA161E">
              <w:rPr>
                <w:sz w:val="24"/>
              </w:rPr>
              <w:t>Обеспечение публичной отчётности Учреждения о ходе и результатах введения ФГОС СОО</w:t>
            </w:r>
          </w:p>
        </w:tc>
        <w:tc>
          <w:tcPr>
            <w:tcW w:w="1559" w:type="dxa"/>
          </w:tcPr>
          <w:p w:rsidR="009E1916" w:rsidRPr="00DA161E" w:rsidRDefault="00C21772">
            <w:pPr>
              <w:pStyle w:val="TableParagraph"/>
              <w:spacing w:before="55"/>
              <w:ind w:left="82"/>
              <w:rPr>
                <w:sz w:val="24"/>
              </w:rPr>
            </w:pPr>
            <w:r w:rsidRPr="00DA161E">
              <w:rPr>
                <w:sz w:val="24"/>
              </w:rPr>
              <w:t>Август</w:t>
            </w:r>
          </w:p>
        </w:tc>
      </w:tr>
      <w:tr w:rsidR="009E1916" w:rsidRPr="00DA161E">
        <w:trPr>
          <w:trHeight w:val="964"/>
        </w:trPr>
        <w:tc>
          <w:tcPr>
            <w:tcW w:w="2696" w:type="dxa"/>
            <w:vMerge/>
            <w:tcBorders>
              <w:top w:val="nil"/>
            </w:tcBorders>
          </w:tcPr>
          <w:p w:rsidR="009E1916" w:rsidRPr="00DA161E" w:rsidRDefault="009E1916">
            <w:pPr>
              <w:rPr>
                <w:sz w:val="2"/>
                <w:szCs w:val="2"/>
              </w:rPr>
            </w:pPr>
          </w:p>
        </w:tc>
        <w:tc>
          <w:tcPr>
            <w:tcW w:w="5104" w:type="dxa"/>
          </w:tcPr>
          <w:p w:rsidR="009E1916" w:rsidRPr="00DA161E" w:rsidRDefault="00C21772">
            <w:pPr>
              <w:pStyle w:val="TableParagraph"/>
              <w:spacing w:before="53"/>
              <w:ind w:left="83" w:right="255"/>
              <w:rPr>
                <w:sz w:val="24"/>
              </w:rPr>
            </w:pPr>
            <w:r w:rsidRPr="00DA161E">
              <w:rPr>
                <w:sz w:val="24"/>
              </w:rPr>
              <w:t>Разработка рекомендаций для педагогических работников по реализации ООП СОО</w:t>
            </w:r>
          </w:p>
        </w:tc>
        <w:tc>
          <w:tcPr>
            <w:tcW w:w="1559" w:type="dxa"/>
          </w:tcPr>
          <w:p w:rsidR="009E1916" w:rsidRPr="00DA161E" w:rsidRDefault="00C21772">
            <w:pPr>
              <w:pStyle w:val="TableParagraph"/>
              <w:spacing w:before="53"/>
              <w:ind w:left="82" w:right="424"/>
              <w:rPr>
                <w:sz w:val="24"/>
              </w:rPr>
            </w:pPr>
            <w:r w:rsidRPr="00DA161E">
              <w:rPr>
                <w:sz w:val="24"/>
              </w:rPr>
              <w:t>В течение учебного года</w:t>
            </w:r>
          </w:p>
        </w:tc>
      </w:tr>
      <w:tr w:rsidR="009E1916" w:rsidRPr="00DA161E">
        <w:trPr>
          <w:trHeight w:val="700"/>
        </w:trPr>
        <w:tc>
          <w:tcPr>
            <w:tcW w:w="2696" w:type="dxa"/>
            <w:vMerge w:val="restart"/>
            <w:tcBorders>
              <w:bottom w:val="nil"/>
            </w:tcBorders>
          </w:tcPr>
          <w:p w:rsidR="009E1916" w:rsidRPr="00DA161E" w:rsidRDefault="00C21772">
            <w:pPr>
              <w:pStyle w:val="TableParagraph"/>
              <w:spacing w:before="55"/>
              <w:ind w:left="83" w:right="140"/>
              <w:rPr>
                <w:sz w:val="24"/>
              </w:rPr>
            </w:pPr>
            <w:r w:rsidRPr="00DA161E">
              <w:rPr>
                <w:sz w:val="24"/>
              </w:rPr>
              <w:t>VI. Материально- техническое обеспечение введения ФГОС среднего общего образования</w:t>
            </w:r>
          </w:p>
        </w:tc>
        <w:tc>
          <w:tcPr>
            <w:tcW w:w="5104" w:type="dxa"/>
          </w:tcPr>
          <w:p w:rsidR="009E1916" w:rsidRPr="00DA161E" w:rsidRDefault="00C21772">
            <w:pPr>
              <w:pStyle w:val="TableParagraph"/>
              <w:spacing w:before="55"/>
              <w:ind w:left="83"/>
              <w:rPr>
                <w:sz w:val="24"/>
              </w:rPr>
            </w:pPr>
            <w:r w:rsidRPr="00DA161E">
              <w:rPr>
                <w:sz w:val="24"/>
              </w:rPr>
              <w:t>1. Анализ материально-технического обеспечения реализации ФГОС СОО</w:t>
            </w:r>
          </w:p>
        </w:tc>
        <w:tc>
          <w:tcPr>
            <w:tcW w:w="1559" w:type="dxa"/>
          </w:tcPr>
          <w:p w:rsidR="009E1916" w:rsidRPr="00DA161E" w:rsidRDefault="00C21772">
            <w:pPr>
              <w:pStyle w:val="TableParagraph"/>
              <w:spacing w:before="55"/>
              <w:ind w:left="82"/>
              <w:rPr>
                <w:sz w:val="24"/>
              </w:rPr>
            </w:pPr>
            <w:r w:rsidRPr="00DA161E">
              <w:rPr>
                <w:sz w:val="24"/>
              </w:rPr>
              <w:t>Апрель-май</w:t>
            </w:r>
          </w:p>
        </w:tc>
      </w:tr>
      <w:tr w:rsidR="009E1916" w:rsidRPr="00DA161E">
        <w:trPr>
          <w:trHeight w:val="974"/>
        </w:trPr>
        <w:tc>
          <w:tcPr>
            <w:tcW w:w="2696" w:type="dxa"/>
            <w:vMerge/>
            <w:tcBorders>
              <w:top w:val="nil"/>
              <w:bottom w:val="nil"/>
            </w:tcBorders>
          </w:tcPr>
          <w:p w:rsidR="009E1916" w:rsidRPr="00DA161E" w:rsidRDefault="009E1916">
            <w:pPr>
              <w:rPr>
                <w:sz w:val="2"/>
                <w:szCs w:val="2"/>
              </w:rPr>
            </w:pPr>
          </w:p>
        </w:tc>
        <w:tc>
          <w:tcPr>
            <w:tcW w:w="5104" w:type="dxa"/>
          </w:tcPr>
          <w:p w:rsidR="009E1916" w:rsidRPr="00DA161E" w:rsidRDefault="00C21772">
            <w:pPr>
              <w:pStyle w:val="TableParagraph"/>
              <w:spacing w:before="53"/>
              <w:ind w:left="83" w:right="486"/>
              <w:rPr>
                <w:sz w:val="24"/>
              </w:rPr>
            </w:pPr>
            <w:r w:rsidRPr="00DA161E">
              <w:rPr>
                <w:sz w:val="24"/>
              </w:rPr>
              <w:t>2. Обеспечение соответствия материально- технической базы образовательной организации требованиям ФГОС СОО</w:t>
            </w:r>
          </w:p>
        </w:tc>
        <w:tc>
          <w:tcPr>
            <w:tcW w:w="1559" w:type="dxa"/>
          </w:tcPr>
          <w:p w:rsidR="009E1916" w:rsidRPr="00DA161E" w:rsidRDefault="00C21772">
            <w:pPr>
              <w:pStyle w:val="TableParagraph"/>
              <w:spacing w:before="53"/>
              <w:ind w:left="82" w:right="424"/>
              <w:rPr>
                <w:sz w:val="24"/>
              </w:rPr>
            </w:pPr>
            <w:r w:rsidRPr="00DA161E">
              <w:rPr>
                <w:sz w:val="24"/>
              </w:rPr>
              <w:t>В течение учебного года</w:t>
            </w:r>
          </w:p>
        </w:tc>
      </w:tr>
      <w:tr w:rsidR="009E1916" w:rsidRPr="00DA161E">
        <w:trPr>
          <w:trHeight w:val="1015"/>
        </w:trPr>
        <w:tc>
          <w:tcPr>
            <w:tcW w:w="2696" w:type="dxa"/>
            <w:vMerge/>
            <w:tcBorders>
              <w:top w:val="nil"/>
              <w:bottom w:val="nil"/>
            </w:tcBorders>
          </w:tcPr>
          <w:p w:rsidR="009E1916" w:rsidRPr="00DA161E" w:rsidRDefault="009E1916">
            <w:pPr>
              <w:rPr>
                <w:sz w:val="2"/>
                <w:szCs w:val="2"/>
              </w:rPr>
            </w:pPr>
          </w:p>
        </w:tc>
        <w:tc>
          <w:tcPr>
            <w:tcW w:w="5104" w:type="dxa"/>
          </w:tcPr>
          <w:p w:rsidR="009E1916" w:rsidRPr="00DA161E" w:rsidRDefault="00C21772">
            <w:pPr>
              <w:pStyle w:val="TableParagraph"/>
              <w:spacing w:before="53"/>
              <w:ind w:left="83" w:right="295"/>
              <w:rPr>
                <w:sz w:val="24"/>
              </w:rPr>
            </w:pPr>
            <w:r w:rsidRPr="00DA161E">
              <w:rPr>
                <w:sz w:val="24"/>
              </w:rPr>
              <w:t>3. Обеспечение соответствия санитарно- гигиенических условий требованиям ФГОС и СанПиН</w:t>
            </w:r>
          </w:p>
        </w:tc>
        <w:tc>
          <w:tcPr>
            <w:tcW w:w="1559" w:type="dxa"/>
          </w:tcPr>
          <w:p w:rsidR="009E1916" w:rsidRPr="00DA161E" w:rsidRDefault="00C21772">
            <w:pPr>
              <w:pStyle w:val="TableParagraph"/>
              <w:spacing w:before="53"/>
              <w:ind w:left="82" w:right="424"/>
              <w:rPr>
                <w:sz w:val="24"/>
              </w:rPr>
            </w:pPr>
            <w:r w:rsidRPr="00DA161E">
              <w:rPr>
                <w:sz w:val="24"/>
              </w:rPr>
              <w:t>В течение учебного года</w:t>
            </w:r>
          </w:p>
        </w:tc>
      </w:tr>
      <w:tr w:rsidR="009E1916" w:rsidRPr="00DA161E">
        <w:trPr>
          <w:trHeight w:val="1257"/>
        </w:trPr>
        <w:tc>
          <w:tcPr>
            <w:tcW w:w="2696" w:type="dxa"/>
            <w:vMerge/>
            <w:tcBorders>
              <w:top w:val="nil"/>
              <w:bottom w:val="nil"/>
            </w:tcBorders>
          </w:tcPr>
          <w:p w:rsidR="009E1916" w:rsidRPr="00DA161E" w:rsidRDefault="009E1916">
            <w:pPr>
              <w:rPr>
                <w:sz w:val="2"/>
                <w:szCs w:val="2"/>
              </w:rPr>
            </w:pPr>
          </w:p>
        </w:tc>
        <w:tc>
          <w:tcPr>
            <w:tcW w:w="5104" w:type="dxa"/>
          </w:tcPr>
          <w:p w:rsidR="009E1916" w:rsidRPr="00DA161E" w:rsidRDefault="00C21772">
            <w:pPr>
              <w:pStyle w:val="TableParagraph"/>
              <w:spacing w:before="55"/>
              <w:ind w:left="83"/>
              <w:rPr>
                <w:sz w:val="24"/>
              </w:rPr>
            </w:pPr>
            <w:r w:rsidRPr="00DA161E">
              <w:rPr>
                <w:sz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559" w:type="dxa"/>
          </w:tcPr>
          <w:p w:rsidR="009E1916" w:rsidRPr="00DA161E" w:rsidRDefault="00C21772">
            <w:pPr>
              <w:pStyle w:val="TableParagraph"/>
              <w:spacing w:before="55"/>
              <w:ind w:left="82" w:right="424"/>
              <w:rPr>
                <w:sz w:val="24"/>
              </w:rPr>
            </w:pPr>
            <w:r w:rsidRPr="00DA161E">
              <w:rPr>
                <w:sz w:val="24"/>
              </w:rPr>
              <w:t>В течение учебного года</w:t>
            </w:r>
          </w:p>
        </w:tc>
      </w:tr>
      <w:tr w:rsidR="009E1916" w:rsidRPr="00DA161E">
        <w:trPr>
          <w:trHeight w:val="1067"/>
        </w:trPr>
        <w:tc>
          <w:tcPr>
            <w:tcW w:w="2696" w:type="dxa"/>
            <w:vMerge/>
            <w:tcBorders>
              <w:top w:val="nil"/>
              <w:bottom w:val="nil"/>
            </w:tcBorders>
          </w:tcPr>
          <w:p w:rsidR="009E1916" w:rsidRPr="00DA161E" w:rsidRDefault="009E1916">
            <w:pPr>
              <w:rPr>
                <w:sz w:val="2"/>
                <w:szCs w:val="2"/>
              </w:rPr>
            </w:pPr>
          </w:p>
        </w:tc>
        <w:tc>
          <w:tcPr>
            <w:tcW w:w="5104" w:type="dxa"/>
          </w:tcPr>
          <w:p w:rsidR="009E1916" w:rsidRPr="00DA161E" w:rsidRDefault="00C21772">
            <w:pPr>
              <w:pStyle w:val="TableParagraph"/>
              <w:spacing w:before="55"/>
              <w:ind w:left="83" w:right="187"/>
              <w:rPr>
                <w:sz w:val="24"/>
              </w:rPr>
            </w:pPr>
            <w:r w:rsidRPr="00DA161E">
              <w:rPr>
                <w:sz w:val="24"/>
              </w:rPr>
              <w:t>5. Обеспечение соответствия информационно- образовательной среды требованиям ФГОС СОО</w:t>
            </w:r>
          </w:p>
        </w:tc>
        <w:tc>
          <w:tcPr>
            <w:tcW w:w="1559" w:type="dxa"/>
          </w:tcPr>
          <w:p w:rsidR="009E1916" w:rsidRPr="00DA161E" w:rsidRDefault="00C21772">
            <w:pPr>
              <w:pStyle w:val="TableParagraph"/>
              <w:spacing w:before="55"/>
              <w:ind w:left="82" w:right="424"/>
              <w:rPr>
                <w:sz w:val="24"/>
              </w:rPr>
            </w:pPr>
            <w:r w:rsidRPr="00DA161E">
              <w:rPr>
                <w:sz w:val="24"/>
              </w:rPr>
              <w:t>В течение учебного года</w:t>
            </w:r>
          </w:p>
        </w:tc>
      </w:tr>
      <w:tr w:rsidR="009E1916" w:rsidRPr="00DA161E">
        <w:trPr>
          <w:trHeight w:val="705"/>
        </w:trPr>
        <w:tc>
          <w:tcPr>
            <w:tcW w:w="2696" w:type="dxa"/>
            <w:vMerge/>
            <w:tcBorders>
              <w:top w:val="nil"/>
              <w:bottom w:val="nil"/>
            </w:tcBorders>
          </w:tcPr>
          <w:p w:rsidR="009E1916" w:rsidRPr="00DA161E" w:rsidRDefault="009E1916">
            <w:pPr>
              <w:rPr>
                <w:sz w:val="2"/>
                <w:szCs w:val="2"/>
              </w:rPr>
            </w:pPr>
          </w:p>
        </w:tc>
        <w:tc>
          <w:tcPr>
            <w:tcW w:w="5104" w:type="dxa"/>
          </w:tcPr>
          <w:p w:rsidR="009E1916" w:rsidRPr="00DA161E" w:rsidRDefault="00C21772">
            <w:pPr>
              <w:pStyle w:val="TableParagraph"/>
              <w:spacing w:before="55"/>
              <w:ind w:left="83" w:right="440"/>
              <w:rPr>
                <w:sz w:val="24"/>
              </w:rPr>
            </w:pPr>
            <w:r w:rsidRPr="00DA161E">
              <w:rPr>
                <w:sz w:val="24"/>
              </w:rPr>
              <w:t>8. Обеспечение контролируемого доступа участников образовательной деятельности к</w:t>
            </w:r>
          </w:p>
        </w:tc>
        <w:tc>
          <w:tcPr>
            <w:tcW w:w="1559" w:type="dxa"/>
          </w:tcPr>
          <w:p w:rsidR="009E1916" w:rsidRPr="00DA161E" w:rsidRDefault="00C21772">
            <w:pPr>
              <w:pStyle w:val="TableParagraph"/>
              <w:spacing w:before="55"/>
              <w:ind w:left="82" w:right="424"/>
              <w:rPr>
                <w:sz w:val="24"/>
              </w:rPr>
            </w:pPr>
            <w:r w:rsidRPr="00DA161E">
              <w:rPr>
                <w:sz w:val="24"/>
              </w:rPr>
              <w:t>В течение учебного</w:t>
            </w: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5101"/>
        <w:gridCol w:w="1558"/>
      </w:tblGrid>
      <w:tr w:rsidR="009E1916" w:rsidRPr="00DA161E">
        <w:trPr>
          <w:trHeight w:val="705"/>
        </w:trPr>
        <w:tc>
          <w:tcPr>
            <w:tcW w:w="2698" w:type="dxa"/>
            <w:vMerge w:val="restart"/>
            <w:tcBorders>
              <w:top w:val="nil"/>
            </w:tcBorders>
          </w:tcPr>
          <w:p w:rsidR="009E1916" w:rsidRPr="00DA161E" w:rsidRDefault="009E1916">
            <w:pPr>
              <w:pStyle w:val="TableParagraph"/>
              <w:rPr>
                <w:sz w:val="24"/>
              </w:rPr>
            </w:pPr>
          </w:p>
        </w:tc>
        <w:tc>
          <w:tcPr>
            <w:tcW w:w="5101" w:type="dxa"/>
          </w:tcPr>
          <w:p w:rsidR="009E1916" w:rsidRPr="00DA161E" w:rsidRDefault="00C21772">
            <w:pPr>
              <w:pStyle w:val="TableParagraph"/>
              <w:spacing w:before="55"/>
              <w:ind w:left="81" w:right="115"/>
              <w:rPr>
                <w:sz w:val="24"/>
              </w:rPr>
            </w:pPr>
            <w:r w:rsidRPr="00DA161E">
              <w:rPr>
                <w:sz w:val="24"/>
              </w:rPr>
              <w:t>информационным образовательным ресурсам в сети Интернет</w:t>
            </w:r>
          </w:p>
        </w:tc>
        <w:tc>
          <w:tcPr>
            <w:tcW w:w="1558" w:type="dxa"/>
          </w:tcPr>
          <w:p w:rsidR="009E1916" w:rsidRPr="00DA161E" w:rsidRDefault="00C21772">
            <w:pPr>
              <w:pStyle w:val="TableParagraph"/>
              <w:spacing w:before="55"/>
              <w:ind w:left="83"/>
              <w:rPr>
                <w:sz w:val="24"/>
              </w:rPr>
            </w:pPr>
            <w:r w:rsidRPr="00DA161E">
              <w:rPr>
                <w:sz w:val="24"/>
              </w:rPr>
              <w:t>года</w:t>
            </w:r>
          </w:p>
        </w:tc>
      </w:tr>
      <w:tr w:rsidR="009E1916" w:rsidRPr="00DA161E">
        <w:trPr>
          <w:trHeight w:val="1257"/>
        </w:trPr>
        <w:tc>
          <w:tcPr>
            <w:tcW w:w="2698" w:type="dxa"/>
            <w:vMerge/>
            <w:tcBorders>
              <w:top w:val="nil"/>
            </w:tcBorders>
          </w:tcPr>
          <w:p w:rsidR="009E1916" w:rsidRPr="00DA161E" w:rsidRDefault="009E1916">
            <w:pPr>
              <w:rPr>
                <w:sz w:val="2"/>
                <w:szCs w:val="2"/>
              </w:rPr>
            </w:pPr>
          </w:p>
        </w:tc>
        <w:tc>
          <w:tcPr>
            <w:tcW w:w="5101" w:type="dxa"/>
          </w:tcPr>
          <w:p w:rsidR="009E1916" w:rsidRPr="00DA161E" w:rsidRDefault="00C21772">
            <w:pPr>
              <w:pStyle w:val="TableParagraph"/>
              <w:spacing w:before="55"/>
              <w:ind w:left="81" w:right="115"/>
              <w:rPr>
                <w:sz w:val="24"/>
              </w:rPr>
            </w:pPr>
            <w:r w:rsidRPr="00DA161E">
              <w:rPr>
                <w:sz w:val="24"/>
              </w:rPr>
              <w:t>9.Обеспечение контролируемого доступа участников образовательных отношений к информационным образовательным ресурсам в Интернете</w:t>
            </w:r>
          </w:p>
        </w:tc>
        <w:tc>
          <w:tcPr>
            <w:tcW w:w="1558" w:type="dxa"/>
          </w:tcPr>
          <w:p w:rsidR="009E1916" w:rsidRPr="00DA161E" w:rsidRDefault="00C21772">
            <w:pPr>
              <w:pStyle w:val="TableParagraph"/>
              <w:spacing w:before="55"/>
              <w:ind w:left="83" w:right="422"/>
              <w:rPr>
                <w:sz w:val="24"/>
              </w:rPr>
            </w:pPr>
            <w:r w:rsidRPr="00DA161E">
              <w:rPr>
                <w:sz w:val="24"/>
              </w:rPr>
              <w:t>В течение учебного года</w:t>
            </w:r>
          </w:p>
        </w:tc>
      </w:tr>
    </w:tbl>
    <w:p w:rsidR="009E1916" w:rsidRPr="00DA161E" w:rsidRDefault="009E1916">
      <w:pPr>
        <w:pStyle w:val="a3"/>
        <w:spacing w:before="9"/>
        <w:ind w:left="0"/>
        <w:rPr>
          <w:b/>
          <w:sz w:val="15"/>
        </w:rPr>
      </w:pPr>
    </w:p>
    <w:p w:rsidR="009E1916" w:rsidRPr="00DA161E" w:rsidRDefault="00C21772">
      <w:pPr>
        <w:pStyle w:val="a5"/>
        <w:numPr>
          <w:ilvl w:val="1"/>
          <w:numId w:val="12"/>
        </w:numPr>
        <w:tabs>
          <w:tab w:val="left" w:pos="2797"/>
        </w:tabs>
        <w:spacing w:before="88" w:line="296" w:lineRule="exact"/>
        <w:ind w:left="2796" w:hanging="627"/>
        <w:jc w:val="left"/>
        <w:rPr>
          <w:b/>
          <w:sz w:val="26"/>
        </w:rPr>
      </w:pPr>
      <w:r w:rsidRPr="00DA161E">
        <w:rPr>
          <w:b/>
          <w:sz w:val="26"/>
        </w:rPr>
        <w:t>Контроль за состоянием системы</w:t>
      </w:r>
      <w:r w:rsidRPr="00DA161E">
        <w:rPr>
          <w:b/>
          <w:spacing w:val="-2"/>
          <w:sz w:val="26"/>
        </w:rPr>
        <w:t xml:space="preserve"> </w:t>
      </w:r>
      <w:r w:rsidRPr="00DA161E">
        <w:rPr>
          <w:b/>
          <w:sz w:val="26"/>
        </w:rPr>
        <w:t>условий</w:t>
      </w:r>
    </w:p>
    <w:p w:rsidR="009E1916" w:rsidRPr="00DA161E" w:rsidRDefault="00C21772" w:rsidP="00514AE9">
      <w:pPr>
        <w:pStyle w:val="a3"/>
        <w:ind w:left="2170" w:right="1734" w:firstLine="710"/>
        <w:jc w:val="both"/>
      </w:pPr>
      <w:r w:rsidRPr="00DA161E">
        <w:t>Контроль за состоянием системы условий осуществляется в рамках внутришкольного контроля и мониторинга на основании соответствующих Положений.</w:t>
      </w:r>
    </w:p>
    <w:p w:rsidR="009E1916" w:rsidRPr="00DA161E" w:rsidRDefault="00C21772" w:rsidP="00514AE9">
      <w:pPr>
        <w:pStyle w:val="a3"/>
        <w:jc w:val="both"/>
      </w:pPr>
      <w:r w:rsidRPr="00DA161E">
        <w:t>Контроль за состоянием системы условий включает:</w:t>
      </w:r>
    </w:p>
    <w:p w:rsidR="009E1916" w:rsidRPr="00DA161E" w:rsidRDefault="00C21772" w:rsidP="00514AE9">
      <w:pPr>
        <w:pStyle w:val="a5"/>
        <w:numPr>
          <w:ilvl w:val="0"/>
          <w:numId w:val="2"/>
        </w:numPr>
        <w:tabs>
          <w:tab w:val="left" w:pos="2841"/>
          <w:tab w:val="left" w:pos="2842"/>
        </w:tabs>
        <w:spacing w:line="294" w:lineRule="exact"/>
        <w:jc w:val="both"/>
        <w:rPr>
          <w:sz w:val="24"/>
        </w:rPr>
      </w:pPr>
      <w:r w:rsidRPr="00DA161E">
        <w:rPr>
          <w:sz w:val="24"/>
        </w:rPr>
        <w:t>мониторинг системы</w:t>
      </w:r>
      <w:r w:rsidRPr="00DA161E">
        <w:rPr>
          <w:spacing w:val="-11"/>
          <w:sz w:val="24"/>
        </w:rPr>
        <w:t xml:space="preserve"> </w:t>
      </w:r>
      <w:r w:rsidRPr="00DA161E">
        <w:rPr>
          <w:sz w:val="24"/>
        </w:rPr>
        <w:t>условий;</w:t>
      </w:r>
    </w:p>
    <w:p w:rsidR="009E1916" w:rsidRPr="00DA161E" w:rsidRDefault="00C21772" w:rsidP="00514AE9">
      <w:pPr>
        <w:pStyle w:val="a5"/>
        <w:numPr>
          <w:ilvl w:val="0"/>
          <w:numId w:val="2"/>
        </w:numPr>
        <w:tabs>
          <w:tab w:val="left" w:pos="2841"/>
          <w:tab w:val="left" w:pos="2842"/>
        </w:tabs>
        <w:spacing w:before="1" w:line="237" w:lineRule="auto"/>
        <w:ind w:right="963"/>
        <w:jc w:val="both"/>
        <w:rPr>
          <w:sz w:val="24"/>
        </w:rPr>
      </w:pPr>
      <w:r w:rsidRPr="00DA161E">
        <w:rPr>
          <w:sz w:val="24"/>
        </w:rPr>
        <w:t>внесение необходимых корректив в систему условий (внесение изменений и дополнений в ООП</w:t>
      </w:r>
      <w:r w:rsidRPr="00DA161E">
        <w:rPr>
          <w:spacing w:val="-3"/>
          <w:sz w:val="24"/>
        </w:rPr>
        <w:t xml:space="preserve"> </w:t>
      </w:r>
      <w:r w:rsidRPr="00DA161E">
        <w:rPr>
          <w:sz w:val="24"/>
        </w:rPr>
        <w:t>СОО);</w:t>
      </w:r>
    </w:p>
    <w:p w:rsidR="009E1916" w:rsidRPr="00DA161E" w:rsidRDefault="00C21772" w:rsidP="00514AE9">
      <w:pPr>
        <w:pStyle w:val="a5"/>
        <w:numPr>
          <w:ilvl w:val="0"/>
          <w:numId w:val="2"/>
        </w:numPr>
        <w:tabs>
          <w:tab w:val="left" w:pos="2841"/>
          <w:tab w:val="left" w:pos="2842"/>
        </w:tabs>
        <w:spacing w:before="2" w:line="293" w:lineRule="exact"/>
        <w:jc w:val="both"/>
        <w:rPr>
          <w:sz w:val="24"/>
        </w:rPr>
      </w:pPr>
      <w:r w:rsidRPr="00DA161E">
        <w:rPr>
          <w:sz w:val="24"/>
        </w:rPr>
        <w:t>принятие управленческих решений (издание необходимых</w:t>
      </w:r>
      <w:r w:rsidRPr="00DA161E">
        <w:rPr>
          <w:spacing w:val="-4"/>
          <w:sz w:val="24"/>
        </w:rPr>
        <w:t xml:space="preserve"> </w:t>
      </w:r>
      <w:r w:rsidRPr="00DA161E">
        <w:rPr>
          <w:sz w:val="24"/>
        </w:rPr>
        <w:t>приказов);</w:t>
      </w:r>
    </w:p>
    <w:p w:rsidR="009E1916" w:rsidRPr="00DA161E" w:rsidRDefault="00C21772" w:rsidP="00514AE9">
      <w:pPr>
        <w:pStyle w:val="a5"/>
        <w:numPr>
          <w:ilvl w:val="0"/>
          <w:numId w:val="2"/>
        </w:numPr>
        <w:tabs>
          <w:tab w:val="left" w:pos="2841"/>
          <w:tab w:val="left" w:pos="2842"/>
        </w:tabs>
        <w:ind w:right="853"/>
        <w:jc w:val="both"/>
        <w:rPr>
          <w:sz w:val="24"/>
        </w:rPr>
      </w:pPr>
      <w:r w:rsidRPr="00DA161E">
        <w:rPr>
          <w:sz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w:t>
      </w:r>
      <w:r w:rsidRPr="00DA161E">
        <w:rPr>
          <w:spacing w:val="-27"/>
          <w:sz w:val="24"/>
        </w:rPr>
        <w:t xml:space="preserve"> </w:t>
      </w:r>
      <w:r w:rsidRPr="00DA161E">
        <w:rPr>
          <w:sz w:val="24"/>
        </w:rPr>
        <w:t>сайте).</w:t>
      </w:r>
    </w:p>
    <w:p w:rsidR="009E1916" w:rsidRPr="00DA161E" w:rsidRDefault="00C21772" w:rsidP="00514AE9">
      <w:pPr>
        <w:pStyle w:val="a3"/>
        <w:ind w:right="903"/>
        <w:jc w:val="both"/>
      </w:pPr>
      <w:r w:rsidRPr="00DA161E">
        <w:t>Мониторинг позволяет оценить ход реализации ООП СОО,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9E1916" w:rsidRPr="00DA161E" w:rsidRDefault="00C21772" w:rsidP="00514AE9">
      <w:pPr>
        <w:pStyle w:val="a3"/>
        <w:jc w:val="both"/>
      </w:pPr>
      <w:r w:rsidRPr="00DA161E">
        <w:t>Мониторинг образовательной деятельности включает следующие направления:</w:t>
      </w:r>
    </w:p>
    <w:p w:rsidR="009E1916" w:rsidRPr="00DA161E" w:rsidRDefault="00C21772" w:rsidP="00514AE9">
      <w:pPr>
        <w:pStyle w:val="a5"/>
        <w:numPr>
          <w:ilvl w:val="0"/>
          <w:numId w:val="2"/>
        </w:numPr>
        <w:tabs>
          <w:tab w:val="left" w:pos="2880"/>
          <w:tab w:val="left" w:pos="2881"/>
        </w:tabs>
        <w:spacing w:before="3" w:line="237" w:lineRule="auto"/>
        <w:ind w:left="2880" w:right="1511" w:hanging="711"/>
        <w:jc w:val="both"/>
        <w:rPr>
          <w:sz w:val="24"/>
        </w:rPr>
      </w:pPr>
      <w:r w:rsidRPr="00DA161E">
        <w:rPr>
          <w:sz w:val="24"/>
        </w:rPr>
        <w:t>мониторинг состояния и качества функционирования образовательной системы;</w:t>
      </w:r>
    </w:p>
    <w:p w:rsidR="009E1916" w:rsidRPr="00DA161E" w:rsidRDefault="00C21772" w:rsidP="00514AE9">
      <w:pPr>
        <w:pStyle w:val="a5"/>
        <w:numPr>
          <w:ilvl w:val="0"/>
          <w:numId w:val="2"/>
        </w:numPr>
        <w:tabs>
          <w:tab w:val="left" w:pos="2880"/>
          <w:tab w:val="left" w:pos="2881"/>
        </w:tabs>
        <w:spacing w:before="2" w:line="294" w:lineRule="exact"/>
        <w:ind w:left="2880" w:hanging="711"/>
        <w:jc w:val="both"/>
        <w:rPr>
          <w:sz w:val="24"/>
        </w:rPr>
      </w:pPr>
      <w:r w:rsidRPr="00DA161E">
        <w:rPr>
          <w:sz w:val="24"/>
        </w:rPr>
        <w:t>мониторинг учебных достижений</w:t>
      </w:r>
      <w:r w:rsidRPr="00DA161E">
        <w:rPr>
          <w:spacing w:val="4"/>
          <w:sz w:val="24"/>
        </w:rPr>
        <w:t xml:space="preserve"> </w:t>
      </w:r>
      <w:r w:rsidRPr="00DA161E">
        <w:rPr>
          <w:sz w:val="24"/>
        </w:rPr>
        <w:t>учащихся;</w:t>
      </w:r>
    </w:p>
    <w:p w:rsidR="009E1916" w:rsidRPr="00DA161E" w:rsidRDefault="00C21772" w:rsidP="00514AE9">
      <w:pPr>
        <w:pStyle w:val="a5"/>
        <w:numPr>
          <w:ilvl w:val="0"/>
          <w:numId w:val="2"/>
        </w:numPr>
        <w:tabs>
          <w:tab w:val="left" w:pos="2880"/>
          <w:tab w:val="left" w:pos="2881"/>
        </w:tabs>
        <w:spacing w:before="2" w:line="237" w:lineRule="auto"/>
        <w:ind w:left="2880" w:right="1857" w:hanging="711"/>
        <w:jc w:val="both"/>
        <w:rPr>
          <w:sz w:val="24"/>
        </w:rPr>
      </w:pPr>
      <w:r w:rsidRPr="00DA161E">
        <w:rPr>
          <w:sz w:val="24"/>
        </w:rPr>
        <w:t>мониторинг физического развития и состояния здоровья учащихся; мониторинг воспитательной</w:t>
      </w:r>
      <w:r w:rsidRPr="00DA161E">
        <w:rPr>
          <w:spacing w:val="-2"/>
          <w:sz w:val="24"/>
        </w:rPr>
        <w:t xml:space="preserve"> </w:t>
      </w:r>
      <w:r w:rsidRPr="00DA161E">
        <w:rPr>
          <w:sz w:val="24"/>
        </w:rPr>
        <w:t>системы;</w:t>
      </w:r>
    </w:p>
    <w:p w:rsidR="009E1916" w:rsidRPr="00DA161E" w:rsidRDefault="00C21772" w:rsidP="00514AE9">
      <w:pPr>
        <w:pStyle w:val="a5"/>
        <w:numPr>
          <w:ilvl w:val="0"/>
          <w:numId w:val="2"/>
        </w:numPr>
        <w:tabs>
          <w:tab w:val="left" w:pos="2880"/>
          <w:tab w:val="left" w:pos="2881"/>
        </w:tabs>
        <w:spacing w:before="2" w:line="293" w:lineRule="exact"/>
        <w:ind w:left="2880" w:hanging="711"/>
        <w:jc w:val="both"/>
        <w:rPr>
          <w:sz w:val="24"/>
        </w:rPr>
      </w:pPr>
      <w:r w:rsidRPr="00DA161E">
        <w:rPr>
          <w:sz w:val="24"/>
        </w:rPr>
        <w:t>мониторинг педагогических</w:t>
      </w:r>
      <w:r w:rsidRPr="00DA161E">
        <w:rPr>
          <w:spacing w:val="2"/>
          <w:sz w:val="24"/>
        </w:rPr>
        <w:t xml:space="preserve"> </w:t>
      </w:r>
      <w:r w:rsidRPr="00DA161E">
        <w:rPr>
          <w:sz w:val="24"/>
        </w:rPr>
        <w:t>кадров;</w:t>
      </w:r>
    </w:p>
    <w:p w:rsidR="009E1916" w:rsidRPr="00DA161E" w:rsidRDefault="00C21772" w:rsidP="00514AE9">
      <w:pPr>
        <w:pStyle w:val="a5"/>
        <w:numPr>
          <w:ilvl w:val="0"/>
          <w:numId w:val="2"/>
        </w:numPr>
        <w:tabs>
          <w:tab w:val="left" w:pos="2880"/>
          <w:tab w:val="left" w:pos="2881"/>
        </w:tabs>
        <w:spacing w:line="293" w:lineRule="exact"/>
        <w:ind w:left="2880" w:hanging="711"/>
        <w:jc w:val="both"/>
        <w:rPr>
          <w:sz w:val="24"/>
        </w:rPr>
      </w:pPr>
      <w:r w:rsidRPr="00DA161E">
        <w:rPr>
          <w:sz w:val="24"/>
        </w:rPr>
        <w:t>мониторинг ресурсного обеспечения образовательной</w:t>
      </w:r>
      <w:r w:rsidRPr="00DA161E">
        <w:rPr>
          <w:spacing w:val="-2"/>
          <w:sz w:val="24"/>
        </w:rPr>
        <w:t xml:space="preserve"> </w:t>
      </w:r>
      <w:r w:rsidRPr="00DA161E">
        <w:rPr>
          <w:sz w:val="24"/>
        </w:rPr>
        <w:t>деятельности;</w:t>
      </w:r>
    </w:p>
    <w:p w:rsidR="009E1916" w:rsidRPr="00DA161E" w:rsidRDefault="00C21772" w:rsidP="00514AE9">
      <w:pPr>
        <w:pStyle w:val="a5"/>
        <w:numPr>
          <w:ilvl w:val="0"/>
          <w:numId w:val="2"/>
        </w:numPr>
        <w:tabs>
          <w:tab w:val="left" w:pos="2880"/>
          <w:tab w:val="left" w:pos="2881"/>
        </w:tabs>
        <w:spacing w:line="293" w:lineRule="exact"/>
        <w:ind w:left="2880" w:hanging="711"/>
        <w:jc w:val="both"/>
        <w:rPr>
          <w:sz w:val="24"/>
        </w:rPr>
      </w:pPr>
      <w:r w:rsidRPr="00DA161E">
        <w:rPr>
          <w:sz w:val="24"/>
        </w:rPr>
        <w:t>мониторинг изменений в образовательной</w:t>
      </w:r>
      <w:r w:rsidRPr="00DA161E">
        <w:rPr>
          <w:spacing w:val="-6"/>
          <w:sz w:val="24"/>
        </w:rPr>
        <w:t xml:space="preserve"> </w:t>
      </w:r>
      <w:r w:rsidRPr="00DA161E">
        <w:rPr>
          <w:sz w:val="24"/>
        </w:rPr>
        <w:t>деятельности.</w:t>
      </w:r>
    </w:p>
    <w:p w:rsidR="009E1916" w:rsidRPr="00DA161E" w:rsidRDefault="00C21772" w:rsidP="00514AE9">
      <w:pPr>
        <w:pStyle w:val="a3"/>
        <w:ind w:right="851"/>
        <w:jc w:val="both"/>
      </w:pPr>
      <w:r w:rsidRPr="00DA161E">
        <w:t>Мониторинг состояния и качества функционирования образовательной системы включает следующее:</w:t>
      </w:r>
    </w:p>
    <w:p w:rsidR="009E1916" w:rsidRPr="00DA161E" w:rsidRDefault="00C21772" w:rsidP="00514AE9">
      <w:pPr>
        <w:pStyle w:val="a5"/>
        <w:numPr>
          <w:ilvl w:val="0"/>
          <w:numId w:val="2"/>
        </w:numPr>
        <w:tabs>
          <w:tab w:val="left" w:pos="2880"/>
          <w:tab w:val="left" w:pos="2881"/>
        </w:tabs>
        <w:spacing w:before="2" w:line="293" w:lineRule="exact"/>
        <w:ind w:left="2880" w:hanging="711"/>
        <w:jc w:val="both"/>
        <w:rPr>
          <w:sz w:val="24"/>
        </w:rPr>
      </w:pPr>
      <w:r w:rsidRPr="00DA161E">
        <w:rPr>
          <w:sz w:val="24"/>
        </w:rPr>
        <w:t>анализ работы (годовой</w:t>
      </w:r>
      <w:r w:rsidRPr="00DA161E">
        <w:rPr>
          <w:spacing w:val="-3"/>
          <w:sz w:val="24"/>
        </w:rPr>
        <w:t xml:space="preserve"> </w:t>
      </w:r>
      <w:r w:rsidRPr="00DA161E">
        <w:rPr>
          <w:sz w:val="24"/>
        </w:rPr>
        <w:t>план);</w:t>
      </w:r>
    </w:p>
    <w:p w:rsidR="009E1916" w:rsidRPr="00DA161E" w:rsidRDefault="00C21772" w:rsidP="00514AE9">
      <w:pPr>
        <w:pStyle w:val="a5"/>
        <w:numPr>
          <w:ilvl w:val="0"/>
          <w:numId w:val="2"/>
        </w:numPr>
        <w:tabs>
          <w:tab w:val="left" w:pos="2880"/>
          <w:tab w:val="left" w:pos="2881"/>
        </w:tabs>
        <w:spacing w:line="293" w:lineRule="exact"/>
        <w:ind w:left="2880" w:hanging="711"/>
        <w:jc w:val="both"/>
        <w:rPr>
          <w:sz w:val="24"/>
        </w:rPr>
      </w:pPr>
      <w:r w:rsidRPr="00DA161E">
        <w:rPr>
          <w:sz w:val="24"/>
        </w:rPr>
        <w:t>выполнение учебных программ, учебного</w:t>
      </w:r>
      <w:r w:rsidRPr="00DA161E">
        <w:rPr>
          <w:spacing w:val="4"/>
          <w:sz w:val="24"/>
        </w:rPr>
        <w:t xml:space="preserve"> </w:t>
      </w:r>
      <w:r w:rsidRPr="00DA161E">
        <w:rPr>
          <w:sz w:val="24"/>
        </w:rPr>
        <w:t>плана;</w:t>
      </w:r>
    </w:p>
    <w:p w:rsidR="009E1916" w:rsidRPr="00DA161E" w:rsidRDefault="00C21772" w:rsidP="00514AE9">
      <w:pPr>
        <w:pStyle w:val="a5"/>
        <w:numPr>
          <w:ilvl w:val="0"/>
          <w:numId w:val="2"/>
        </w:numPr>
        <w:tabs>
          <w:tab w:val="left" w:pos="2880"/>
          <w:tab w:val="left" w:pos="2881"/>
        </w:tabs>
        <w:spacing w:before="2" w:line="237" w:lineRule="auto"/>
        <w:ind w:left="2880" w:right="1314" w:hanging="711"/>
        <w:jc w:val="both"/>
        <w:rPr>
          <w:sz w:val="24"/>
        </w:rPr>
      </w:pPr>
      <w:r w:rsidRPr="00DA161E">
        <w:rPr>
          <w:sz w:val="24"/>
        </w:rPr>
        <w:t>организация внутришкольного контроля по результатам промежуточной аттестации; система научно-методической работы; система работы</w:t>
      </w:r>
      <w:r w:rsidRPr="00DA161E">
        <w:rPr>
          <w:spacing w:val="-17"/>
          <w:sz w:val="24"/>
        </w:rPr>
        <w:t xml:space="preserve"> </w:t>
      </w:r>
      <w:r w:rsidRPr="00DA161E">
        <w:rPr>
          <w:sz w:val="24"/>
        </w:rPr>
        <w:t>МО;</w:t>
      </w:r>
    </w:p>
    <w:p w:rsidR="009E1916" w:rsidRPr="00DA161E" w:rsidRDefault="00C21772" w:rsidP="00514AE9">
      <w:pPr>
        <w:pStyle w:val="a5"/>
        <w:numPr>
          <w:ilvl w:val="0"/>
          <w:numId w:val="2"/>
        </w:numPr>
        <w:tabs>
          <w:tab w:val="left" w:pos="2880"/>
          <w:tab w:val="left" w:pos="2881"/>
        </w:tabs>
        <w:spacing w:before="2" w:line="294" w:lineRule="exact"/>
        <w:ind w:left="2880" w:hanging="711"/>
        <w:jc w:val="both"/>
        <w:rPr>
          <w:sz w:val="24"/>
        </w:rPr>
      </w:pPr>
      <w:r w:rsidRPr="00DA161E">
        <w:rPr>
          <w:sz w:val="24"/>
        </w:rPr>
        <w:t>система работы школьной</w:t>
      </w:r>
      <w:r w:rsidRPr="00DA161E">
        <w:rPr>
          <w:spacing w:val="-2"/>
          <w:sz w:val="24"/>
        </w:rPr>
        <w:t xml:space="preserve"> </w:t>
      </w:r>
      <w:r w:rsidRPr="00DA161E">
        <w:rPr>
          <w:sz w:val="24"/>
        </w:rPr>
        <w:t>библиотеки;</w:t>
      </w:r>
    </w:p>
    <w:p w:rsidR="009E1916" w:rsidRPr="00DA161E" w:rsidRDefault="00C21772" w:rsidP="00514AE9">
      <w:pPr>
        <w:pStyle w:val="a5"/>
        <w:numPr>
          <w:ilvl w:val="0"/>
          <w:numId w:val="2"/>
        </w:numPr>
        <w:tabs>
          <w:tab w:val="left" w:pos="2880"/>
          <w:tab w:val="left" w:pos="2881"/>
        </w:tabs>
        <w:spacing w:line="293" w:lineRule="exact"/>
        <w:ind w:left="2880" w:hanging="711"/>
        <w:jc w:val="both"/>
        <w:rPr>
          <w:sz w:val="24"/>
        </w:rPr>
      </w:pPr>
      <w:r w:rsidRPr="00DA161E">
        <w:rPr>
          <w:sz w:val="24"/>
        </w:rPr>
        <w:t>система воспитательной</w:t>
      </w:r>
      <w:r w:rsidRPr="00DA161E">
        <w:rPr>
          <w:spacing w:val="-2"/>
          <w:sz w:val="24"/>
        </w:rPr>
        <w:t xml:space="preserve"> </w:t>
      </w:r>
      <w:r w:rsidRPr="00DA161E">
        <w:rPr>
          <w:sz w:val="24"/>
        </w:rPr>
        <w:t>работы;</w:t>
      </w:r>
    </w:p>
    <w:p w:rsidR="009E1916" w:rsidRPr="00DA161E" w:rsidRDefault="00C21772" w:rsidP="00514AE9">
      <w:pPr>
        <w:pStyle w:val="a5"/>
        <w:numPr>
          <w:ilvl w:val="0"/>
          <w:numId w:val="2"/>
        </w:numPr>
        <w:tabs>
          <w:tab w:val="left" w:pos="2880"/>
          <w:tab w:val="left" w:pos="2881"/>
        </w:tabs>
        <w:ind w:left="2880" w:right="1092" w:hanging="711"/>
        <w:jc w:val="both"/>
        <w:rPr>
          <w:sz w:val="24"/>
        </w:rPr>
      </w:pPr>
      <w:r w:rsidRPr="00DA161E">
        <w:rPr>
          <w:sz w:val="24"/>
        </w:rPr>
        <w:t>система работы по обеспечению жизнедеятельности школы</w:t>
      </w:r>
      <w:r w:rsidRPr="00DA161E">
        <w:rPr>
          <w:spacing w:val="-24"/>
          <w:sz w:val="24"/>
        </w:rPr>
        <w:t xml:space="preserve"> </w:t>
      </w:r>
      <w:r w:rsidRPr="00DA161E">
        <w:rPr>
          <w:sz w:val="24"/>
        </w:rPr>
        <w:t>(безопасность, сохранение и поддержание</w:t>
      </w:r>
      <w:r w:rsidRPr="00DA161E">
        <w:rPr>
          <w:spacing w:val="-5"/>
          <w:sz w:val="24"/>
        </w:rPr>
        <w:t xml:space="preserve"> </w:t>
      </w:r>
      <w:r w:rsidRPr="00DA161E">
        <w:rPr>
          <w:sz w:val="24"/>
        </w:rPr>
        <w:t>здоровья);</w:t>
      </w:r>
    </w:p>
    <w:p w:rsidR="009E1916" w:rsidRPr="00DA161E" w:rsidRDefault="00C21772" w:rsidP="00514AE9">
      <w:pPr>
        <w:pStyle w:val="a5"/>
        <w:numPr>
          <w:ilvl w:val="0"/>
          <w:numId w:val="2"/>
        </w:numPr>
        <w:tabs>
          <w:tab w:val="left" w:pos="2880"/>
          <w:tab w:val="left" w:pos="2881"/>
        </w:tabs>
        <w:spacing w:before="3" w:line="237" w:lineRule="auto"/>
        <w:ind w:left="2880" w:right="1025" w:hanging="711"/>
        <w:jc w:val="both"/>
        <w:rPr>
          <w:sz w:val="24"/>
        </w:rPr>
      </w:pPr>
      <w:r w:rsidRPr="00DA161E">
        <w:rPr>
          <w:sz w:val="24"/>
        </w:rPr>
        <w:t>социологические исследования на удовлетворенность родителей</w:t>
      </w:r>
      <w:r w:rsidRPr="00DA161E">
        <w:rPr>
          <w:spacing w:val="-32"/>
          <w:sz w:val="24"/>
        </w:rPr>
        <w:t xml:space="preserve"> </w:t>
      </w:r>
      <w:r w:rsidRPr="00DA161E">
        <w:rPr>
          <w:sz w:val="24"/>
        </w:rPr>
        <w:t>(законных представителей) и учащихся условиями организации образовательной деятельности в</w:t>
      </w:r>
      <w:r w:rsidRPr="00DA161E">
        <w:rPr>
          <w:spacing w:val="-2"/>
          <w:sz w:val="24"/>
        </w:rPr>
        <w:t xml:space="preserve"> </w:t>
      </w:r>
      <w:r w:rsidRPr="00DA161E">
        <w:rPr>
          <w:sz w:val="24"/>
        </w:rPr>
        <w:t>Учреждении;</w:t>
      </w:r>
    </w:p>
    <w:p w:rsidR="009E1916" w:rsidRPr="00DA161E" w:rsidRDefault="00C21772" w:rsidP="00514AE9">
      <w:pPr>
        <w:pStyle w:val="a5"/>
        <w:numPr>
          <w:ilvl w:val="0"/>
          <w:numId w:val="2"/>
        </w:numPr>
        <w:tabs>
          <w:tab w:val="left" w:pos="2880"/>
          <w:tab w:val="left" w:pos="2881"/>
        </w:tabs>
        <w:spacing w:before="5" w:line="293" w:lineRule="exact"/>
        <w:ind w:left="2880" w:hanging="711"/>
        <w:jc w:val="both"/>
        <w:rPr>
          <w:sz w:val="24"/>
        </w:rPr>
      </w:pPr>
      <w:r w:rsidRPr="00DA161E">
        <w:rPr>
          <w:sz w:val="24"/>
        </w:rPr>
        <w:t>организация внеурочной деятельности</w:t>
      </w:r>
      <w:r w:rsidRPr="00DA161E">
        <w:rPr>
          <w:spacing w:val="1"/>
          <w:sz w:val="24"/>
        </w:rPr>
        <w:t xml:space="preserve"> </w:t>
      </w:r>
      <w:r w:rsidRPr="00DA161E">
        <w:rPr>
          <w:sz w:val="24"/>
        </w:rPr>
        <w:t>учащихся;</w:t>
      </w:r>
    </w:p>
    <w:p w:rsidR="009E1916" w:rsidRPr="00DA161E" w:rsidRDefault="00C21772" w:rsidP="00514AE9">
      <w:pPr>
        <w:pStyle w:val="a5"/>
        <w:numPr>
          <w:ilvl w:val="0"/>
          <w:numId w:val="2"/>
        </w:numPr>
        <w:tabs>
          <w:tab w:val="left" w:pos="2880"/>
          <w:tab w:val="left" w:pos="2881"/>
        </w:tabs>
        <w:spacing w:before="2" w:line="237" w:lineRule="auto"/>
        <w:ind w:left="2880" w:right="896" w:hanging="711"/>
        <w:jc w:val="both"/>
        <w:rPr>
          <w:sz w:val="24"/>
        </w:rPr>
      </w:pPr>
      <w:r w:rsidRPr="00DA161E">
        <w:rPr>
          <w:sz w:val="24"/>
        </w:rPr>
        <w:t>количество обращений родителей (законных представителей) и учащихся по вопросам функционирования</w:t>
      </w:r>
      <w:r w:rsidRPr="00DA161E">
        <w:rPr>
          <w:spacing w:val="-2"/>
          <w:sz w:val="24"/>
        </w:rPr>
        <w:t xml:space="preserve"> </w:t>
      </w:r>
      <w:r w:rsidRPr="00DA161E">
        <w:rPr>
          <w:sz w:val="24"/>
        </w:rPr>
        <w:t>Учреждения.</w:t>
      </w:r>
    </w:p>
    <w:p w:rsidR="009E1916" w:rsidRPr="00DA161E" w:rsidRDefault="00C21772" w:rsidP="00514AE9">
      <w:pPr>
        <w:pStyle w:val="a3"/>
        <w:jc w:val="both"/>
      </w:pPr>
      <w:r w:rsidRPr="00DA161E">
        <w:t>Мониторинг предметных достижений учащихся:</w:t>
      </w:r>
    </w:p>
    <w:p w:rsidR="009E1916" w:rsidRPr="00DA161E" w:rsidRDefault="009E1916">
      <w:pPr>
        <w:sectPr w:rsidR="009E1916" w:rsidRPr="00DA161E">
          <w:pgSz w:w="11910" w:h="16840"/>
          <w:pgMar w:top="1120" w:right="0" w:bottom="1120" w:left="240" w:header="0" w:footer="922" w:gutter="0"/>
          <w:cols w:space="720"/>
        </w:sectPr>
      </w:pPr>
    </w:p>
    <w:p w:rsidR="009E1916" w:rsidRPr="00DA161E" w:rsidRDefault="00C21772">
      <w:pPr>
        <w:pStyle w:val="a5"/>
        <w:numPr>
          <w:ilvl w:val="0"/>
          <w:numId w:val="2"/>
        </w:numPr>
        <w:tabs>
          <w:tab w:val="left" w:pos="2880"/>
          <w:tab w:val="left" w:pos="2881"/>
        </w:tabs>
        <w:spacing w:before="88"/>
        <w:ind w:left="2880" w:right="1090" w:hanging="711"/>
        <w:rPr>
          <w:sz w:val="24"/>
        </w:rPr>
      </w:pPr>
      <w:r w:rsidRPr="00DA161E">
        <w:rPr>
          <w:sz w:val="24"/>
        </w:rPr>
        <w:t>результаты текущего контроля успеваемости и промежуточной аттестации учащихся;</w:t>
      </w:r>
    </w:p>
    <w:p w:rsidR="009E1916" w:rsidRPr="00DA161E" w:rsidRDefault="00C21772">
      <w:pPr>
        <w:pStyle w:val="a5"/>
        <w:numPr>
          <w:ilvl w:val="0"/>
          <w:numId w:val="2"/>
        </w:numPr>
        <w:tabs>
          <w:tab w:val="left" w:pos="2880"/>
          <w:tab w:val="left" w:pos="2881"/>
        </w:tabs>
        <w:spacing w:before="2" w:line="293" w:lineRule="exact"/>
        <w:ind w:left="2880" w:hanging="711"/>
        <w:rPr>
          <w:sz w:val="24"/>
        </w:rPr>
      </w:pPr>
      <w:r w:rsidRPr="00DA161E">
        <w:rPr>
          <w:sz w:val="24"/>
        </w:rPr>
        <w:t>качество знаний по предметам (по четвертям, за</w:t>
      </w:r>
      <w:r w:rsidRPr="00DA161E">
        <w:rPr>
          <w:spacing w:val="-8"/>
          <w:sz w:val="24"/>
        </w:rPr>
        <w:t xml:space="preserve"> </w:t>
      </w:r>
      <w:r w:rsidRPr="00DA161E">
        <w:rPr>
          <w:sz w:val="24"/>
        </w:rPr>
        <w:t>год);</w:t>
      </w:r>
    </w:p>
    <w:p w:rsidR="009E1916" w:rsidRPr="00DA161E" w:rsidRDefault="00C21772">
      <w:pPr>
        <w:pStyle w:val="a5"/>
        <w:numPr>
          <w:ilvl w:val="0"/>
          <w:numId w:val="2"/>
        </w:numPr>
        <w:tabs>
          <w:tab w:val="left" w:pos="2880"/>
          <w:tab w:val="left" w:pos="2881"/>
        </w:tabs>
        <w:spacing w:line="293" w:lineRule="exact"/>
        <w:ind w:left="2880" w:hanging="711"/>
        <w:rPr>
          <w:sz w:val="24"/>
        </w:rPr>
      </w:pPr>
      <w:r w:rsidRPr="00DA161E">
        <w:rPr>
          <w:sz w:val="24"/>
        </w:rPr>
        <w:t>уровень социально-психологической адаптации</w:t>
      </w:r>
      <w:r w:rsidRPr="00DA161E">
        <w:rPr>
          <w:spacing w:val="-2"/>
          <w:sz w:val="24"/>
        </w:rPr>
        <w:t xml:space="preserve"> </w:t>
      </w:r>
      <w:r w:rsidRPr="00DA161E">
        <w:rPr>
          <w:sz w:val="24"/>
        </w:rPr>
        <w:t>личности;</w:t>
      </w:r>
    </w:p>
    <w:p w:rsidR="009E1916" w:rsidRPr="00DA161E" w:rsidRDefault="00C21772">
      <w:pPr>
        <w:pStyle w:val="a5"/>
        <w:numPr>
          <w:ilvl w:val="0"/>
          <w:numId w:val="2"/>
        </w:numPr>
        <w:tabs>
          <w:tab w:val="left" w:pos="2880"/>
          <w:tab w:val="left" w:pos="2881"/>
        </w:tabs>
        <w:spacing w:before="1" w:line="237" w:lineRule="auto"/>
        <w:ind w:left="2880" w:right="1713" w:hanging="711"/>
        <w:rPr>
          <w:sz w:val="24"/>
        </w:rPr>
      </w:pPr>
      <w:r w:rsidRPr="00DA161E">
        <w:rPr>
          <w:sz w:val="24"/>
        </w:rPr>
        <w:t>достижения учащихся в различных сферах деятельности (портфолио учащегося).</w:t>
      </w:r>
    </w:p>
    <w:p w:rsidR="009E1916" w:rsidRPr="00DA161E" w:rsidRDefault="00C21772">
      <w:pPr>
        <w:pStyle w:val="a3"/>
        <w:spacing w:before="1"/>
      </w:pPr>
      <w:r w:rsidRPr="00DA161E">
        <w:t>Мониторинг физического развития и состояния здоровья учащихся:</w:t>
      </w:r>
    </w:p>
    <w:p w:rsidR="009E1916" w:rsidRPr="00DA161E" w:rsidRDefault="00C21772">
      <w:pPr>
        <w:pStyle w:val="a5"/>
        <w:numPr>
          <w:ilvl w:val="0"/>
          <w:numId w:val="2"/>
        </w:numPr>
        <w:tabs>
          <w:tab w:val="left" w:pos="2880"/>
          <w:tab w:val="left" w:pos="2881"/>
        </w:tabs>
        <w:spacing w:before="2" w:line="293" w:lineRule="exact"/>
        <w:ind w:left="2880" w:hanging="711"/>
        <w:rPr>
          <w:sz w:val="24"/>
        </w:rPr>
      </w:pPr>
      <w:r w:rsidRPr="00DA161E">
        <w:rPr>
          <w:sz w:val="24"/>
        </w:rPr>
        <w:t>распределение учащихся по группам здоровья;</w:t>
      </w:r>
    </w:p>
    <w:p w:rsidR="009E1916" w:rsidRPr="00DA161E" w:rsidRDefault="00C21772">
      <w:pPr>
        <w:pStyle w:val="a5"/>
        <w:numPr>
          <w:ilvl w:val="0"/>
          <w:numId w:val="2"/>
        </w:numPr>
        <w:tabs>
          <w:tab w:val="left" w:pos="2880"/>
          <w:tab w:val="left" w:pos="2881"/>
        </w:tabs>
        <w:spacing w:line="293" w:lineRule="exact"/>
        <w:ind w:left="2880" w:hanging="711"/>
        <w:rPr>
          <w:sz w:val="24"/>
        </w:rPr>
      </w:pPr>
      <w:r w:rsidRPr="00DA161E">
        <w:rPr>
          <w:sz w:val="24"/>
        </w:rPr>
        <w:t>количество дней/уроков, пропущенных по</w:t>
      </w:r>
      <w:r w:rsidRPr="00DA161E">
        <w:rPr>
          <w:spacing w:val="-5"/>
          <w:sz w:val="24"/>
        </w:rPr>
        <w:t xml:space="preserve"> </w:t>
      </w:r>
      <w:r w:rsidRPr="00DA161E">
        <w:rPr>
          <w:sz w:val="24"/>
        </w:rPr>
        <w:t>болезни;</w:t>
      </w:r>
    </w:p>
    <w:p w:rsidR="009E1916" w:rsidRPr="00DA161E" w:rsidRDefault="00C21772">
      <w:pPr>
        <w:pStyle w:val="a5"/>
        <w:numPr>
          <w:ilvl w:val="0"/>
          <w:numId w:val="2"/>
        </w:numPr>
        <w:tabs>
          <w:tab w:val="left" w:pos="2880"/>
          <w:tab w:val="left" w:pos="2881"/>
        </w:tabs>
        <w:spacing w:line="293" w:lineRule="exact"/>
        <w:ind w:left="2880" w:hanging="711"/>
        <w:rPr>
          <w:sz w:val="24"/>
        </w:rPr>
      </w:pPr>
      <w:r w:rsidRPr="00DA161E">
        <w:rPr>
          <w:sz w:val="24"/>
        </w:rPr>
        <w:t>занятость учащихся в спортивных</w:t>
      </w:r>
      <w:r w:rsidRPr="00DA161E">
        <w:rPr>
          <w:spacing w:val="1"/>
          <w:sz w:val="24"/>
        </w:rPr>
        <w:t xml:space="preserve"> </w:t>
      </w:r>
      <w:r w:rsidRPr="00DA161E">
        <w:rPr>
          <w:sz w:val="24"/>
        </w:rPr>
        <w:t>секциях;</w:t>
      </w:r>
    </w:p>
    <w:p w:rsidR="009E1916" w:rsidRPr="00DA161E" w:rsidRDefault="00C21772">
      <w:pPr>
        <w:pStyle w:val="a5"/>
        <w:numPr>
          <w:ilvl w:val="0"/>
          <w:numId w:val="2"/>
        </w:numPr>
        <w:tabs>
          <w:tab w:val="left" w:pos="2880"/>
          <w:tab w:val="left" w:pos="2881"/>
        </w:tabs>
        <w:spacing w:before="3" w:line="237" w:lineRule="auto"/>
        <w:ind w:left="2880" w:right="2153" w:hanging="711"/>
        <w:rPr>
          <w:sz w:val="24"/>
        </w:rPr>
      </w:pPr>
      <w:r w:rsidRPr="00DA161E">
        <w:rPr>
          <w:sz w:val="24"/>
        </w:rPr>
        <w:t>организация мероприятий, направленных на совершенствование физического развития и поддержания здоровья</w:t>
      </w:r>
      <w:r w:rsidRPr="00DA161E">
        <w:rPr>
          <w:spacing w:val="-9"/>
          <w:sz w:val="24"/>
        </w:rPr>
        <w:t xml:space="preserve"> </w:t>
      </w:r>
      <w:r w:rsidRPr="00DA161E">
        <w:rPr>
          <w:sz w:val="24"/>
        </w:rPr>
        <w:t>учащихся.</w:t>
      </w:r>
    </w:p>
    <w:p w:rsidR="009E1916" w:rsidRPr="00DA161E" w:rsidRDefault="00C21772">
      <w:pPr>
        <w:pStyle w:val="a3"/>
      </w:pPr>
      <w:r w:rsidRPr="00DA161E">
        <w:t>Мониторинг воспитательной системы:</w:t>
      </w:r>
    </w:p>
    <w:p w:rsidR="009E1916" w:rsidRPr="00DA161E" w:rsidRDefault="00C21772">
      <w:pPr>
        <w:pStyle w:val="a5"/>
        <w:numPr>
          <w:ilvl w:val="0"/>
          <w:numId w:val="2"/>
        </w:numPr>
        <w:tabs>
          <w:tab w:val="left" w:pos="2880"/>
          <w:tab w:val="left" w:pos="2881"/>
        </w:tabs>
        <w:spacing w:before="5" w:line="237" w:lineRule="auto"/>
        <w:ind w:left="2880" w:right="1389" w:hanging="711"/>
        <w:rPr>
          <w:sz w:val="24"/>
        </w:rPr>
      </w:pPr>
      <w:r w:rsidRPr="00DA161E">
        <w:rPr>
          <w:sz w:val="24"/>
        </w:rPr>
        <w:t>реализация программы воспитания и социализации учащихся на уровне среднего общего</w:t>
      </w:r>
      <w:r w:rsidRPr="00DA161E">
        <w:rPr>
          <w:spacing w:val="-3"/>
          <w:sz w:val="24"/>
        </w:rPr>
        <w:t xml:space="preserve"> </w:t>
      </w:r>
      <w:r w:rsidRPr="00DA161E">
        <w:rPr>
          <w:sz w:val="24"/>
        </w:rPr>
        <w:t>образования;</w:t>
      </w:r>
    </w:p>
    <w:p w:rsidR="009E1916" w:rsidRPr="00DA161E" w:rsidRDefault="00C21772">
      <w:pPr>
        <w:pStyle w:val="a5"/>
        <w:numPr>
          <w:ilvl w:val="0"/>
          <w:numId w:val="2"/>
        </w:numPr>
        <w:tabs>
          <w:tab w:val="left" w:pos="2880"/>
          <w:tab w:val="left" w:pos="2881"/>
        </w:tabs>
        <w:spacing w:before="2" w:line="293" w:lineRule="exact"/>
        <w:ind w:left="2880" w:hanging="711"/>
        <w:rPr>
          <w:sz w:val="24"/>
        </w:rPr>
      </w:pPr>
      <w:r w:rsidRPr="00DA161E">
        <w:rPr>
          <w:sz w:val="24"/>
        </w:rPr>
        <w:t>уровень развития классных</w:t>
      </w:r>
      <w:r w:rsidRPr="00DA161E">
        <w:rPr>
          <w:spacing w:val="-5"/>
          <w:sz w:val="24"/>
        </w:rPr>
        <w:t xml:space="preserve"> </w:t>
      </w:r>
      <w:r w:rsidRPr="00DA161E">
        <w:rPr>
          <w:sz w:val="24"/>
        </w:rPr>
        <w:t>коллективов;</w:t>
      </w:r>
    </w:p>
    <w:p w:rsidR="009E1916" w:rsidRPr="00DA161E" w:rsidRDefault="00C21772">
      <w:pPr>
        <w:pStyle w:val="a5"/>
        <w:numPr>
          <w:ilvl w:val="0"/>
          <w:numId w:val="2"/>
        </w:numPr>
        <w:tabs>
          <w:tab w:val="left" w:pos="2880"/>
          <w:tab w:val="left" w:pos="2881"/>
        </w:tabs>
        <w:spacing w:line="293" w:lineRule="exact"/>
        <w:ind w:left="2880" w:hanging="711"/>
        <w:rPr>
          <w:sz w:val="24"/>
        </w:rPr>
      </w:pPr>
      <w:r w:rsidRPr="00DA161E">
        <w:rPr>
          <w:sz w:val="24"/>
        </w:rPr>
        <w:t>занятость в системе дополнительного</w:t>
      </w:r>
      <w:r w:rsidRPr="00DA161E">
        <w:rPr>
          <w:spacing w:val="-3"/>
          <w:sz w:val="24"/>
        </w:rPr>
        <w:t xml:space="preserve"> </w:t>
      </w:r>
      <w:r w:rsidRPr="00DA161E">
        <w:rPr>
          <w:sz w:val="24"/>
        </w:rPr>
        <w:t>образования;</w:t>
      </w:r>
    </w:p>
    <w:p w:rsidR="009E1916" w:rsidRPr="00DA161E" w:rsidRDefault="00C21772">
      <w:pPr>
        <w:pStyle w:val="a5"/>
        <w:numPr>
          <w:ilvl w:val="0"/>
          <w:numId w:val="2"/>
        </w:numPr>
        <w:tabs>
          <w:tab w:val="left" w:pos="2880"/>
          <w:tab w:val="left" w:pos="2881"/>
        </w:tabs>
        <w:spacing w:line="293" w:lineRule="exact"/>
        <w:ind w:left="2880" w:hanging="711"/>
        <w:rPr>
          <w:sz w:val="24"/>
        </w:rPr>
      </w:pPr>
      <w:r w:rsidRPr="00DA161E">
        <w:rPr>
          <w:sz w:val="24"/>
        </w:rPr>
        <w:t>развитие ученического</w:t>
      </w:r>
      <w:r w:rsidRPr="00DA161E">
        <w:rPr>
          <w:spacing w:val="2"/>
          <w:sz w:val="24"/>
        </w:rPr>
        <w:t xml:space="preserve"> </w:t>
      </w:r>
      <w:r w:rsidRPr="00DA161E">
        <w:rPr>
          <w:sz w:val="24"/>
        </w:rPr>
        <w:t>самоуправления;</w:t>
      </w:r>
    </w:p>
    <w:p w:rsidR="009E1916" w:rsidRPr="00DA161E" w:rsidRDefault="00C21772">
      <w:pPr>
        <w:pStyle w:val="a5"/>
        <w:numPr>
          <w:ilvl w:val="0"/>
          <w:numId w:val="2"/>
        </w:numPr>
        <w:tabs>
          <w:tab w:val="left" w:pos="2880"/>
          <w:tab w:val="left" w:pos="2881"/>
        </w:tabs>
        <w:spacing w:line="293" w:lineRule="exact"/>
        <w:ind w:left="2880" w:hanging="711"/>
        <w:rPr>
          <w:sz w:val="24"/>
        </w:rPr>
      </w:pPr>
      <w:r w:rsidRPr="00DA161E">
        <w:rPr>
          <w:sz w:val="24"/>
        </w:rPr>
        <w:t>работа с учащимися, находящимися в трудной жизненной</w:t>
      </w:r>
      <w:r w:rsidRPr="00DA161E">
        <w:rPr>
          <w:spacing w:val="-5"/>
          <w:sz w:val="24"/>
        </w:rPr>
        <w:t xml:space="preserve"> </w:t>
      </w:r>
      <w:r w:rsidRPr="00DA161E">
        <w:rPr>
          <w:sz w:val="24"/>
        </w:rPr>
        <w:t>ситуации;</w:t>
      </w:r>
    </w:p>
    <w:p w:rsidR="009E1916" w:rsidRPr="00DA161E" w:rsidRDefault="00C21772">
      <w:pPr>
        <w:pStyle w:val="a5"/>
        <w:numPr>
          <w:ilvl w:val="0"/>
          <w:numId w:val="2"/>
        </w:numPr>
        <w:tabs>
          <w:tab w:val="left" w:pos="2880"/>
          <w:tab w:val="left" w:pos="2881"/>
        </w:tabs>
        <w:spacing w:before="4" w:line="237" w:lineRule="auto"/>
        <w:ind w:left="1462" w:right="5266" w:firstLine="707"/>
        <w:rPr>
          <w:sz w:val="24"/>
        </w:rPr>
      </w:pPr>
      <w:r w:rsidRPr="00DA161E">
        <w:rPr>
          <w:sz w:val="24"/>
        </w:rPr>
        <w:t>уровень воспитанности учащихся. Мониторинг педагогических</w:t>
      </w:r>
      <w:r w:rsidRPr="00DA161E">
        <w:rPr>
          <w:spacing w:val="-6"/>
          <w:sz w:val="24"/>
        </w:rPr>
        <w:t xml:space="preserve"> </w:t>
      </w:r>
      <w:r w:rsidRPr="00DA161E">
        <w:rPr>
          <w:sz w:val="24"/>
        </w:rPr>
        <w:t>кадров:</w:t>
      </w:r>
    </w:p>
    <w:p w:rsidR="009E1916" w:rsidRPr="00DA161E" w:rsidRDefault="00C21772">
      <w:pPr>
        <w:pStyle w:val="a5"/>
        <w:numPr>
          <w:ilvl w:val="0"/>
          <w:numId w:val="2"/>
        </w:numPr>
        <w:tabs>
          <w:tab w:val="left" w:pos="2880"/>
          <w:tab w:val="left" w:pos="2881"/>
        </w:tabs>
        <w:spacing w:before="2" w:line="293" w:lineRule="exact"/>
        <w:ind w:left="2880" w:hanging="711"/>
        <w:rPr>
          <w:sz w:val="24"/>
        </w:rPr>
      </w:pPr>
      <w:r w:rsidRPr="00DA161E">
        <w:rPr>
          <w:sz w:val="24"/>
        </w:rPr>
        <w:t>повышение квалификации педагогических</w:t>
      </w:r>
      <w:r w:rsidRPr="00DA161E">
        <w:rPr>
          <w:spacing w:val="-2"/>
          <w:sz w:val="24"/>
        </w:rPr>
        <w:t xml:space="preserve"> </w:t>
      </w:r>
      <w:r w:rsidRPr="00DA161E">
        <w:rPr>
          <w:sz w:val="24"/>
        </w:rPr>
        <w:t>кадров;</w:t>
      </w:r>
    </w:p>
    <w:p w:rsidR="009E1916" w:rsidRPr="00DA161E" w:rsidRDefault="00C21772">
      <w:pPr>
        <w:pStyle w:val="a5"/>
        <w:numPr>
          <w:ilvl w:val="0"/>
          <w:numId w:val="2"/>
        </w:numPr>
        <w:tabs>
          <w:tab w:val="left" w:pos="2880"/>
          <w:tab w:val="left" w:pos="2881"/>
        </w:tabs>
        <w:spacing w:line="293" w:lineRule="exact"/>
        <w:ind w:left="2880" w:hanging="711"/>
        <w:rPr>
          <w:sz w:val="24"/>
        </w:rPr>
      </w:pPr>
      <w:r w:rsidRPr="00DA161E">
        <w:rPr>
          <w:sz w:val="24"/>
        </w:rPr>
        <w:t>участие в реализации проектов Программы развития</w:t>
      </w:r>
      <w:r w:rsidRPr="00DA161E">
        <w:rPr>
          <w:spacing w:val="-7"/>
          <w:sz w:val="24"/>
        </w:rPr>
        <w:t xml:space="preserve"> </w:t>
      </w:r>
      <w:r w:rsidRPr="00DA161E">
        <w:rPr>
          <w:sz w:val="24"/>
        </w:rPr>
        <w:t>школы;</w:t>
      </w:r>
    </w:p>
    <w:p w:rsidR="009E1916" w:rsidRPr="00DA161E" w:rsidRDefault="00C21772">
      <w:pPr>
        <w:pStyle w:val="a5"/>
        <w:numPr>
          <w:ilvl w:val="0"/>
          <w:numId w:val="2"/>
        </w:numPr>
        <w:tabs>
          <w:tab w:val="left" w:pos="2880"/>
          <w:tab w:val="left" w:pos="2881"/>
        </w:tabs>
        <w:spacing w:line="293" w:lineRule="exact"/>
        <w:ind w:left="2880" w:hanging="711"/>
        <w:rPr>
          <w:sz w:val="24"/>
        </w:rPr>
      </w:pPr>
      <w:r w:rsidRPr="00DA161E">
        <w:rPr>
          <w:sz w:val="24"/>
        </w:rPr>
        <w:t>работа по темам самообразования</w:t>
      </w:r>
      <w:r w:rsidRPr="00DA161E">
        <w:rPr>
          <w:spacing w:val="-4"/>
          <w:sz w:val="24"/>
        </w:rPr>
        <w:t xml:space="preserve"> </w:t>
      </w:r>
      <w:r w:rsidRPr="00DA161E">
        <w:rPr>
          <w:sz w:val="24"/>
        </w:rPr>
        <w:t>(результативность);</w:t>
      </w:r>
    </w:p>
    <w:p w:rsidR="009E1916" w:rsidRPr="00DA161E" w:rsidRDefault="00C21772">
      <w:pPr>
        <w:pStyle w:val="a5"/>
        <w:numPr>
          <w:ilvl w:val="0"/>
          <w:numId w:val="2"/>
        </w:numPr>
        <w:tabs>
          <w:tab w:val="left" w:pos="2880"/>
          <w:tab w:val="left" w:pos="2881"/>
        </w:tabs>
        <w:spacing w:line="293" w:lineRule="exact"/>
        <w:ind w:left="2880" w:hanging="711"/>
        <w:rPr>
          <w:sz w:val="24"/>
        </w:rPr>
      </w:pPr>
      <w:r w:rsidRPr="00DA161E">
        <w:rPr>
          <w:sz w:val="24"/>
        </w:rPr>
        <w:t>использование образовательных технологий, в т.ч.</w:t>
      </w:r>
      <w:r w:rsidRPr="00DA161E">
        <w:rPr>
          <w:spacing w:val="-6"/>
          <w:sz w:val="24"/>
        </w:rPr>
        <w:t xml:space="preserve"> </w:t>
      </w:r>
      <w:r w:rsidRPr="00DA161E">
        <w:rPr>
          <w:sz w:val="24"/>
        </w:rPr>
        <w:t>инновационных;</w:t>
      </w:r>
    </w:p>
    <w:p w:rsidR="009E1916" w:rsidRPr="00DA161E" w:rsidRDefault="00C21772">
      <w:pPr>
        <w:pStyle w:val="a5"/>
        <w:numPr>
          <w:ilvl w:val="0"/>
          <w:numId w:val="2"/>
        </w:numPr>
        <w:tabs>
          <w:tab w:val="left" w:pos="2880"/>
          <w:tab w:val="left" w:pos="2881"/>
        </w:tabs>
        <w:spacing w:line="293" w:lineRule="exact"/>
        <w:ind w:left="2880" w:hanging="711"/>
        <w:rPr>
          <w:sz w:val="24"/>
        </w:rPr>
      </w:pPr>
      <w:r w:rsidRPr="00DA161E">
        <w:rPr>
          <w:sz w:val="24"/>
        </w:rPr>
        <w:t>участие в семинарах различного</w:t>
      </w:r>
      <w:r w:rsidRPr="00DA161E">
        <w:rPr>
          <w:spacing w:val="1"/>
          <w:sz w:val="24"/>
        </w:rPr>
        <w:t xml:space="preserve"> </w:t>
      </w:r>
      <w:r w:rsidRPr="00DA161E">
        <w:rPr>
          <w:sz w:val="24"/>
        </w:rPr>
        <w:t>уровня;</w:t>
      </w:r>
    </w:p>
    <w:p w:rsidR="009E1916" w:rsidRPr="00DA161E" w:rsidRDefault="00C21772">
      <w:pPr>
        <w:pStyle w:val="a5"/>
        <w:numPr>
          <w:ilvl w:val="0"/>
          <w:numId w:val="2"/>
        </w:numPr>
        <w:tabs>
          <w:tab w:val="left" w:pos="2880"/>
          <w:tab w:val="left" w:pos="2881"/>
        </w:tabs>
        <w:spacing w:before="4" w:line="237" w:lineRule="auto"/>
        <w:ind w:left="2880" w:right="1357" w:hanging="711"/>
        <w:rPr>
          <w:sz w:val="24"/>
        </w:rPr>
      </w:pPr>
      <w:r w:rsidRPr="00DA161E">
        <w:rPr>
          <w:sz w:val="24"/>
        </w:rPr>
        <w:t>трансляция собственного педагогического опыта (проведение открытых уроков, мастер-классов, публикации);</w:t>
      </w:r>
    </w:p>
    <w:p w:rsidR="009E1916" w:rsidRPr="00DA161E" w:rsidRDefault="00C21772">
      <w:pPr>
        <w:pStyle w:val="a5"/>
        <w:numPr>
          <w:ilvl w:val="0"/>
          <w:numId w:val="2"/>
        </w:numPr>
        <w:tabs>
          <w:tab w:val="left" w:pos="2880"/>
          <w:tab w:val="left" w:pos="2881"/>
        </w:tabs>
        <w:spacing w:before="2" w:line="292" w:lineRule="exact"/>
        <w:ind w:left="2880" w:hanging="711"/>
        <w:rPr>
          <w:sz w:val="24"/>
        </w:rPr>
      </w:pPr>
      <w:r w:rsidRPr="00DA161E">
        <w:rPr>
          <w:sz w:val="24"/>
        </w:rPr>
        <w:t>аттестация педагогических</w:t>
      </w:r>
      <w:r w:rsidRPr="00DA161E">
        <w:rPr>
          <w:spacing w:val="1"/>
          <w:sz w:val="24"/>
        </w:rPr>
        <w:t xml:space="preserve"> </w:t>
      </w:r>
      <w:r w:rsidRPr="00DA161E">
        <w:rPr>
          <w:sz w:val="24"/>
        </w:rPr>
        <w:t>кадров.</w:t>
      </w:r>
    </w:p>
    <w:p w:rsidR="009E1916" w:rsidRPr="00DA161E" w:rsidRDefault="00C21772">
      <w:pPr>
        <w:pStyle w:val="a3"/>
        <w:spacing w:line="274" w:lineRule="exact"/>
      </w:pPr>
      <w:r w:rsidRPr="00DA161E">
        <w:t>Мониторинг ресурсного обеспечения образовательной деятельности:</w:t>
      </w:r>
    </w:p>
    <w:p w:rsidR="009E1916" w:rsidRPr="00DA161E" w:rsidRDefault="00C21772">
      <w:pPr>
        <w:pStyle w:val="a5"/>
        <w:numPr>
          <w:ilvl w:val="0"/>
          <w:numId w:val="2"/>
        </w:numPr>
        <w:tabs>
          <w:tab w:val="left" w:pos="2880"/>
          <w:tab w:val="left" w:pos="2881"/>
        </w:tabs>
        <w:spacing w:before="2" w:line="293" w:lineRule="exact"/>
        <w:ind w:left="2880" w:hanging="711"/>
        <w:rPr>
          <w:sz w:val="24"/>
        </w:rPr>
      </w:pPr>
      <w:r w:rsidRPr="00DA161E">
        <w:rPr>
          <w:sz w:val="24"/>
        </w:rPr>
        <w:t>кадровое обеспечение (потребность в кадрах; текучесть</w:t>
      </w:r>
      <w:r w:rsidRPr="00DA161E">
        <w:rPr>
          <w:spacing w:val="-7"/>
          <w:sz w:val="24"/>
        </w:rPr>
        <w:t xml:space="preserve"> </w:t>
      </w:r>
      <w:r w:rsidRPr="00DA161E">
        <w:rPr>
          <w:sz w:val="24"/>
        </w:rPr>
        <w:t>кадров);</w:t>
      </w:r>
    </w:p>
    <w:p w:rsidR="009E1916" w:rsidRPr="00DA161E" w:rsidRDefault="00C21772">
      <w:pPr>
        <w:pStyle w:val="a5"/>
        <w:numPr>
          <w:ilvl w:val="0"/>
          <w:numId w:val="2"/>
        </w:numPr>
        <w:tabs>
          <w:tab w:val="left" w:pos="2880"/>
          <w:tab w:val="left" w:pos="2881"/>
        </w:tabs>
        <w:spacing w:before="2" w:line="237" w:lineRule="auto"/>
        <w:ind w:left="2880" w:right="941" w:hanging="711"/>
        <w:rPr>
          <w:sz w:val="24"/>
        </w:rPr>
      </w:pPr>
      <w:r w:rsidRPr="00DA161E">
        <w:rPr>
          <w:sz w:val="24"/>
        </w:rPr>
        <w:t>учебно-методическое обеспечение: укомплектованность учебных кабинетов дидактическими</w:t>
      </w:r>
      <w:r w:rsidRPr="00DA161E">
        <w:rPr>
          <w:spacing w:val="-1"/>
          <w:sz w:val="24"/>
        </w:rPr>
        <w:t xml:space="preserve"> </w:t>
      </w:r>
      <w:r w:rsidRPr="00DA161E">
        <w:rPr>
          <w:sz w:val="24"/>
        </w:rPr>
        <w:t>материалами;</w:t>
      </w:r>
    </w:p>
    <w:p w:rsidR="009E1916" w:rsidRPr="00DA161E" w:rsidRDefault="00C21772">
      <w:pPr>
        <w:pStyle w:val="a5"/>
        <w:numPr>
          <w:ilvl w:val="0"/>
          <w:numId w:val="2"/>
        </w:numPr>
        <w:tabs>
          <w:tab w:val="left" w:pos="2880"/>
          <w:tab w:val="left" w:pos="2881"/>
        </w:tabs>
        <w:spacing w:before="2" w:line="293" w:lineRule="exact"/>
        <w:ind w:left="2880" w:hanging="711"/>
        <w:rPr>
          <w:sz w:val="24"/>
        </w:rPr>
      </w:pPr>
      <w:r w:rsidRPr="00DA161E">
        <w:rPr>
          <w:sz w:val="24"/>
        </w:rPr>
        <w:t>содержание</w:t>
      </w:r>
      <w:r w:rsidRPr="00DA161E">
        <w:rPr>
          <w:spacing w:val="-2"/>
          <w:sz w:val="24"/>
        </w:rPr>
        <w:t xml:space="preserve"> </w:t>
      </w:r>
      <w:r w:rsidRPr="00DA161E">
        <w:rPr>
          <w:sz w:val="24"/>
        </w:rPr>
        <w:t>медиатеки;</w:t>
      </w:r>
    </w:p>
    <w:p w:rsidR="009E1916" w:rsidRPr="00DA161E" w:rsidRDefault="00C21772">
      <w:pPr>
        <w:pStyle w:val="a5"/>
        <w:numPr>
          <w:ilvl w:val="0"/>
          <w:numId w:val="2"/>
        </w:numPr>
        <w:tabs>
          <w:tab w:val="left" w:pos="2880"/>
          <w:tab w:val="left" w:pos="2881"/>
        </w:tabs>
        <w:spacing w:line="293" w:lineRule="exact"/>
        <w:ind w:left="2880" w:hanging="711"/>
        <w:rPr>
          <w:sz w:val="24"/>
        </w:rPr>
      </w:pPr>
      <w:r w:rsidRPr="00DA161E">
        <w:rPr>
          <w:sz w:val="24"/>
        </w:rPr>
        <w:t>материально-техническое</w:t>
      </w:r>
      <w:r w:rsidRPr="00DA161E">
        <w:rPr>
          <w:spacing w:val="-2"/>
          <w:sz w:val="24"/>
        </w:rPr>
        <w:t xml:space="preserve"> </w:t>
      </w:r>
      <w:r w:rsidRPr="00DA161E">
        <w:rPr>
          <w:sz w:val="24"/>
        </w:rPr>
        <w:t>обеспечение;</w:t>
      </w:r>
    </w:p>
    <w:p w:rsidR="009E1916" w:rsidRPr="00DA161E" w:rsidRDefault="00C21772">
      <w:pPr>
        <w:pStyle w:val="a5"/>
        <w:numPr>
          <w:ilvl w:val="0"/>
          <w:numId w:val="2"/>
        </w:numPr>
        <w:tabs>
          <w:tab w:val="left" w:pos="2880"/>
          <w:tab w:val="left" w:pos="2881"/>
        </w:tabs>
        <w:spacing w:before="4" w:line="237" w:lineRule="auto"/>
        <w:ind w:left="2880" w:right="1131" w:hanging="711"/>
        <w:rPr>
          <w:sz w:val="24"/>
        </w:rPr>
      </w:pPr>
      <w:r w:rsidRPr="00DA161E">
        <w:rPr>
          <w:sz w:val="24"/>
        </w:rPr>
        <w:t>оснащение учебной мебелью, демонстрационным оборудованием, компьютерной техникой, наглядными пособиями, аудио и видеотехникой, оргтехникой;</w:t>
      </w:r>
    </w:p>
    <w:p w:rsidR="009E1916" w:rsidRPr="00DA161E" w:rsidRDefault="00C21772">
      <w:pPr>
        <w:pStyle w:val="a5"/>
        <w:numPr>
          <w:ilvl w:val="0"/>
          <w:numId w:val="2"/>
        </w:numPr>
        <w:tabs>
          <w:tab w:val="left" w:pos="2880"/>
          <w:tab w:val="left" w:pos="2881"/>
        </w:tabs>
        <w:spacing w:before="5" w:line="292" w:lineRule="exact"/>
        <w:ind w:left="2880" w:hanging="711"/>
        <w:rPr>
          <w:sz w:val="24"/>
        </w:rPr>
      </w:pPr>
      <w:r w:rsidRPr="00DA161E">
        <w:rPr>
          <w:sz w:val="24"/>
        </w:rPr>
        <w:t>комплектование библиотечного</w:t>
      </w:r>
      <w:r w:rsidRPr="00DA161E">
        <w:rPr>
          <w:spacing w:val="-2"/>
          <w:sz w:val="24"/>
        </w:rPr>
        <w:t xml:space="preserve"> </w:t>
      </w:r>
      <w:r w:rsidRPr="00DA161E">
        <w:rPr>
          <w:sz w:val="24"/>
        </w:rPr>
        <w:t>фонда.</w:t>
      </w:r>
    </w:p>
    <w:p w:rsidR="009E1916" w:rsidRPr="00DA161E" w:rsidRDefault="00C21772">
      <w:pPr>
        <w:pStyle w:val="a3"/>
        <w:ind w:right="924"/>
      </w:pPr>
      <w:r w:rsidRPr="00DA161E">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СОО является внутришкольный контроль.</w:t>
      </w:r>
    </w:p>
    <w:p w:rsidR="009E1916" w:rsidRPr="00DA161E" w:rsidRDefault="00C21772">
      <w:pPr>
        <w:spacing w:before="3" w:after="4"/>
        <w:ind w:left="3291"/>
        <w:rPr>
          <w:b/>
          <w:sz w:val="24"/>
        </w:rPr>
      </w:pPr>
      <w:r w:rsidRPr="00DA161E">
        <w:rPr>
          <w:b/>
          <w:sz w:val="24"/>
        </w:rPr>
        <w:t>Направления и периодичность контроля системы условий</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1"/>
        <w:gridCol w:w="3274"/>
        <w:gridCol w:w="2657"/>
      </w:tblGrid>
      <w:tr w:rsidR="009E1916" w:rsidRPr="00DA161E">
        <w:trPr>
          <w:trHeight w:val="623"/>
        </w:trPr>
        <w:tc>
          <w:tcPr>
            <w:tcW w:w="3641" w:type="dxa"/>
          </w:tcPr>
          <w:p w:rsidR="009E1916" w:rsidRPr="00DA161E" w:rsidRDefault="00C21772">
            <w:pPr>
              <w:pStyle w:val="TableParagraph"/>
              <w:spacing w:before="171"/>
              <w:ind w:left="107"/>
              <w:rPr>
                <w:b/>
                <w:sz w:val="24"/>
              </w:rPr>
            </w:pPr>
            <w:r w:rsidRPr="00DA161E">
              <w:rPr>
                <w:b/>
                <w:sz w:val="24"/>
              </w:rPr>
              <w:t>Направление</w:t>
            </w:r>
          </w:p>
        </w:tc>
        <w:tc>
          <w:tcPr>
            <w:tcW w:w="3274" w:type="dxa"/>
          </w:tcPr>
          <w:p w:rsidR="009E1916" w:rsidRPr="00DA161E" w:rsidRDefault="00C21772">
            <w:pPr>
              <w:pStyle w:val="TableParagraph"/>
              <w:spacing w:before="32"/>
              <w:ind w:left="105" w:right="1099"/>
              <w:rPr>
                <w:b/>
                <w:sz w:val="24"/>
              </w:rPr>
            </w:pPr>
            <w:r w:rsidRPr="00DA161E">
              <w:rPr>
                <w:b/>
                <w:sz w:val="24"/>
              </w:rPr>
              <w:t>Ответственный по должности</w:t>
            </w:r>
          </w:p>
        </w:tc>
        <w:tc>
          <w:tcPr>
            <w:tcW w:w="2657" w:type="dxa"/>
          </w:tcPr>
          <w:p w:rsidR="009E1916" w:rsidRPr="00DA161E" w:rsidRDefault="00C21772">
            <w:pPr>
              <w:pStyle w:val="TableParagraph"/>
              <w:spacing w:before="171"/>
              <w:ind w:left="108"/>
              <w:rPr>
                <w:b/>
                <w:sz w:val="24"/>
              </w:rPr>
            </w:pPr>
            <w:r w:rsidRPr="00DA161E">
              <w:rPr>
                <w:b/>
                <w:sz w:val="24"/>
              </w:rPr>
              <w:t>Периодичность</w:t>
            </w:r>
          </w:p>
        </w:tc>
      </w:tr>
      <w:tr w:rsidR="009E1916" w:rsidRPr="00DA161E">
        <w:trPr>
          <w:trHeight w:val="551"/>
        </w:trPr>
        <w:tc>
          <w:tcPr>
            <w:tcW w:w="3641" w:type="dxa"/>
          </w:tcPr>
          <w:p w:rsidR="009E1916" w:rsidRPr="00DA161E" w:rsidRDefault="00C21772">
            <w:pPr>
              <w:pStyle w:val="TableParagraph"/>
              <w:spacing w:line="268" w:lineRule="exact"/>
              <w:ind w:left="107"/>
              <w:rPr>
                <w:sz w:val="24"/>
              </w:rPr>
            </w:pPr>
            <w:r w:rsidRPr="00DA161E">
              <w:rPr>
                <w:sz w:val="24"/>
              </w:rPr>
              <w:t>I.Нормативное обеспечение</w:t>
            </w:r>
          </w:p>
          <w:p w:rsidR="009E1916" w:rsidRPr="00DA161E" w:rsidRDefault="00C21772">
            <w:pPr>
              <w:pStyle w:val="TableParagraph"/>
              <w:spacing w:line="264" w:lineRule="exact"/>
              <w:ind w:left="107"/>
              <w:rPr>
                <w:sz w:val="24"/>
              </w:rPr>
            </w:pPr>
            <w:r w:rsidRPr="00DA161E">
              <w:rPr>
                <w:sz w:val="24"/>
              </w:rPr>
              <w:t>введения Стандарта</w:t>
            </w:r>
          </w:p>
        </w:tc>
        <w:tc>
          <w:tcPr>
            <w:tcW w:w="3274" w:type="dxa"/>
          </w:tcPr>
          <w:p w:rsidR="009E1916" w:rsidRPr="00DA161E" w:rsidRDefault="00C21772">
            <w:pPr>
              <w:pStyle w:val="TableParagraph"/>
              <w:spacing w:line="268" w:lineRule="exact"/>
              <w:ind w:left="105"/>
              <w:rPr>
                <w:sz w:val="24"/>
              </w:rPr>
            </w:pPr>
            <w:r w:rsidRPr="00DA161E">
              <w:rPr>
                <w:sz w:val="24"/>
              </w:rPr>
              <w:t>Директор, заместители</w:t>
            </w:r>
          </w:p>
          <w:p w:rsidR="009E1916" w:rsidRPr="00DA161E" w:rsidRDefault="00C21772">
            <w:pPr>
              <w:pStyle w:val="TableParagraph"/>
              <w:spacing w:line="264" w:lineRule="exact"/>
              <w:ind w:left="105"/>
              <w:rPr>
                <w:sz w:val="24"/>
              </w:rPr>
            </w:pPr>
            <w:r w:rsidRPr="00DA161E">
              <w:rPr>
                <w:sz w:val="24"/>
              </w:rPr>
              <w:t>директора по УВР, ВР</w:t>
            </w:r>
          </w:p>
        </w:tc>
        <w:tc>
          <w:tcPr>
            <w:tcW w:w="2657" w:type="dxa"/>
          </w:tcPr>
          <w:p w:rsidR="009E1916" w:rsidRPr="00DA161E" w:rsidRDefault="00C21772">
            <w:pPr>
              <w:pStyle w:val="TableParagraph"/>
              <w:spacing w:line="268" w:lineRule="exact"/>
              <w:ind w:left="108"/>
              <w:rPr>
                <w:sz w:val="24"/>
              </w:rPr>
            </w:pPr>
            <w:r w:rsidRPr="00DA161E">
              <w:rPr>
                <w:sz w:val="24"/>
              </w:rPr>
              <w:t>1 раз в год</w:t>
            </w:r>
          </w:p>
        </w:tc>
      </w:tr>
      <w:tr w:rsidR="009E1916" w:rsidRPr="00DA161E">
        <w:trPr>
          <w:trHeight w:val="551"/>
        </w:trPr>
        <w:tc>
          <w:tcPr>
            <w:tcW w:w="3641" w:type="dxa"/>
          </w:tcPr>
          <w:p w:rsidR="009E1916" w:rsidRPr="00DA161E" w:rsidRDefault="00C21772">
            <w:pPr>
              <w:pStyle w:val="TableParagraph"/>
              <w:spacing w:line="268" w:lineRule="exact"/>
              <w:ind w:left="107"/>
              <w:rPr>
                <w:sz w:val="24"/>
              </w:rPr>
            </w:pPr>
            <w:r w:rsidRPr="00DA161E">
              <w:rPr>
                <w:sz w:val="24"/>
              </w:rPr>
              <w:t>II. Финансовое обеспечение</w:t>
            </w:r>
          </w:p>
          <w:p w:rsidR="009E1916" w:rsidRPr="00DA161E" w:rsidRDefault="00C21772">
            <w:pPr>
              <w:pStyle w:val="TableParagraph"/>
              <w:spacing w:line="264" w:lineRule="exact"/>
              <w:ind w:left="107"/>
              <w:rPr>
                <w:sz w:val="24"/>
              </w:rPr>
            </w:pPr>
            <w:r w:rsidRPr="00DA161E">
              <w:rPr>
                <w:sz w:val="24"/>
              </w:rPr>
              <w:t>введения Стандарта</w:t>
            </w:r>
          </w:p>
        </w:tc>
        <w:tc>
          <w:tcPr>
            <w:tcW w:w="3274" w:type="dxa"/>
          </w:tcPr>
          <w:p w:rsidR="009E1916" w:rsidRPr="00DA161E" w:rsidRDefault="00C21772">
            <w:pPr>
              <w:pStyle w:val="TableParagraph"/>
              <w:spacing w:line="268" w:lineRule="exact"/>
              <w:ind w:left="105"/>
              <w:rPr>
                <w:sz w:val="24"/>
              </w:rPr>
            </w:pPr>
            <w:r w:rsidRPr="00DA161E">
              <w:rPr>
                <w:sz w:val="24"/>
              </w:rPr>
              <w:t>Директор</w:t>
            </w:r>
          </w:p>
        </w:tc>
        <w:tc>
          <w:tcPr>
            <w:tcW w:w="2657" w:type="dxa"/>
          </w:tcPr>
          <w:p w:rsidR="009E1916" w:rsidRPr="00DA161E" w:rsidRDefault="00C21772">
            <w:pPr>
              <w:pStyle w:val="TableParagraph"/>
              <w:spacing w:line="268" w:lineRule="exact"/>
              <w:ind w:left="108"/>
              <w:rPr>
                <w:sz w:val="24"/>
              </w:rPr>
            </w:pPr>
            <w:r w:rsidRPr="00DA161E">
              <w:rPr>
                <w:sz w:val="24"/>
              </w:rPr>
              <w:t>1 раз в год</w:t>
            </w:r>
          </w:p>
        </w:tc>
      </w:tr>
      <w:tr w:rsidR="009E1916" w:rsidRPr="00DA161E">
        <w:trPr>
          <w:trHeight w:val="278"/>
        </w:trPr>
        <w:tc>
          <w:tcPr>
            <w:tcW w:w="3641" w:type="dxa"/>
          </w:tcPr>
          <w:p w:rsidR="009E1916" w:rsidRPr="00DA161E" w:rsidRDefault="00C21772">
            <w:pPr>
              <w:pStyle w:val="TableParagraph"/>
              <w:spacing w:line="258" w:lineRule="exact"/>
              <w:ind w:left="107"/>
              <w:rPr>
                <w:sz w:val="24"/>
              </w:rPr>
            </w:pPr>
            <w:r w:rsidRPr="00DA161E">
              <w:rPr>
                <w:sz w:val="24"/>
              </w:rPr>
              <w:t>III. Организационное</w:t>
            </w:r>
          </w:p>
        </w:tc>
        <w:tc>
          <w:tcPr>
            <w:tcW w:w="3274" w:type="dxa"/>
          </w:tcPr>
          <w:p w:rsidR="009E1916" w:rsidRPr="00DA161E" w:rsidRDefault="00C21772">
            <w:pPr>
              <w:pStyle w:val="TableParagraph"/>
              <w:tabs>
                <w:tab w:val="left" w:pos="1630"/>
                <w:tab w:val="left" w:pos="2913"/>
              </w:tabs>
              <w:spacing w:line="258" w:lineRule="exact"/>
              <w:ind w:left="105"/>
              <w:rPr>
                <w:sz w:val="24"/>
              </w:rPr>
            </w:pPr>
            <w:r w:rsidRPr="00DA161E">
              <w:rPr>
                <w:sz w:val="24"/>
              </w:rPr>
              <w:t>Заместители</w:t>
            </w:r>
            <w:r w:rsidRPr="00DA161E">
              <w:rPr>
                <w:sz w:val="24"/>
              </w:rPr>
              <w:tab/>
              <w:t>директора</w:t>
            </w:r>
            <w:r w:rsidRPr="00DA161E">
              <w:rPr>
                <w:sz w:val="24"/>
              </w:rPr>
              <w:tab/>
              <w:t>по</w:t>
            </w:r>
          </w:p>
        </w:tc>
        <w:tc>
          <w:tcPr>
            <w:tcW w:w="2657" w:type="dxa"/>
          </w:tcPr>
          <w:p w:rsidR="009E1916" w:rsidRPr="00DA161E" w:rsidRDefault="00C21772">
            <w:pPr>
              <w:pStyle w:val="TableParagraph"/>
              <w:spacing w:line="258" w:lineRule="exact"/>
              <w:ind w:left="108"/>
              <w:rPr>
                <w:sz w:val="24"/>
              </w:rPr>
            </w:pPr>
            <w:r w:rsidRPr="00DA161E">
              <w:rPr>
                <w:sz w:val="24"/>
              </w:rPr>
              <w:t>1 раз в год</w:t>
            </w:r>
          </w:p>
        </w:tc>
      </w:tr>
    </w:tbl>
    <w:p w:rsidR="009E1916" w:rsidRPr="00DA161E" w:rsidRDefault="009E1916">
      <w:pPr>
        <w:spacing w:line="258" w:lineRule="exact"/>
        <w:rPr>
          <w:sz w:val="24"/>
        </w:rPr>
        <w:sectPr w:rsidR="009E1916" w:rsidRPr="00DA161E">
          <w:pgSz w:w="11910" w:h="16840"/>
          <w:pgMar w:top="1020" w:right="0" w:bottom="120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1"/>
        <w:gridCol w:w="3274"/>
        <w:gridCol w:w="2657"/>
      </w:tblGrid>
      <w:tr w:rsidR="009E1916" w:rsidRPr="00DA161E">
        <w:trPr>
          <w:trHeight w:val="277"/>
        </w:trPr>
        <w:tc>
          <w:tcPr>
            <w:tcW w:w="3641" w:type="dxa"/>
          </w:tcPr>
          <w:p w:rsidR="009E1916" w:rsidRPr="00DA161E" w:rsidRDefault="00C21772">
            <w:pPr>
              <w:pStyle w:val="TableParagraph"/>
              <w:spacing w:line="258" w:lineRule="exact"/>
              <w:ind w:left="107"/>
              <w:rPr>
                <w:sz w:val="24"/>
              </w:rPr>
            </w:pPr>
            <w:r w:rsidRPr="00DA161E">
              <w:rPr>
                <w:sz w:val="24"/>
              </w:rPr>
              <w:t>обеспечение введения Стандарта</w:t>
            </w:r>
          </w:p>
        </w:tc>
        <w:tc>
          <w:tcPr>
            <w:tcW w:w="3274" w:type="dxa"/>
          </w:tcPr>
          <w:p w:rsidR="009E1916" w:rsidRPr="00DA161E" w:rsidRDefault="00C21772">
            <w:pPr>
              <w:pStyle w:val="TableParagraph"/>
              <w:spacing w:line="258" w:lineRule="exact"/>
              <w:ind w:left="105"/>
              <w:rPr>
                <w:sz w:val="24"/>
              </w:rPr>
            </w:pPr>
            <w:r w:rsidRPr="00DA161E">
              <w:rPr>
                <w:sz w:val="24"/>
              </w:rPr>
              <w:t>УВР, ВР</w:t>
            </w:r>
          </w:p>
        </w:tc>
        <w:tc>
          <w:tcPr>
            <w:tcW w:w="2657" w:type="dxa"/>
          </w:tcPr>
          <w:p w:rsidR="009E1916" w:rsidRPr="00DA161E" w:rsidRDefault="009E1916">
            <w:pPr>
              <w:pStyle w:val="TableParagraph"/>
              <w:rPr>
                <w:sz w:val="20"/>
              </w:rPr>
            </w:pPr>
          </w:p>
        </w:tc>
      </w:tr>
      <w:tr w:rsidR="009E1916" w:rsidRPr="00DA161E">
        <w:trPr>
          <w:trHeight w:val="552"/>
        </w:trPr>
        <w:tc>
          <w:tcPr>
            <w:tcW w:w="3641" w:type="dxa"/>
          </w:tcPr>
          <w:p w:rsidR="009E1916" w:rsidRPr="00DA161E" w:rsidRDefault="00C21772">
            <w:pPr>
              <w:pStyle w:val="TableParagraph"/>
              <w:spacing w:line="262" w:lineRule="exact"/>
              <w:ind w:left="107"/>
              <w:rPr>
                <w:sz w:val="24"/>
              </w:rPr>
            </w:pPr>
            <w:r w:rsidRPr="00DA161E">
              <w:rPr>
                <w:sz w:val="24"/>
              </w:rPr>
              <w:t>IV. Кадровое обеспечение</w:t>
            </w:r>
          </w:p>
          <w:p w:rsidR="009E1916" w:rsidRPr="00DA161E" w:rsidRDefault="00C21772">
            <w:pPr>
              <w:pStyle w:val="TableParagraph"/>
              <w:spacing w:line="269" w:lineRule="exact"/>
              <w:ind w:left="107"/>
              <w:rPr>
                <w:sz w:val="24"/>
              </w:rPr>
            </w:pPr>
            <w:r w:rsidRPr="00DA161E">
              <w:rPr>
                <w:sz w:val="24"/>
              </w:rPr>
              <w:t>введения Стандарта</w:t>
            </w:r>
          </w:p>
        </w:tc>
        <w:tc>
          <w:tcPr>
            <w:tcW w:w="3274" w:type="dxa"/>
          </w:tcPr>
          <w:p w:rsidR="009E1916" w:rsidRPr="00DA161E" w:rsidRDefault="00C21772">
            <w:pPr>
              <w:pStyle w:val="TableParagraph"/>
              <w:spacing w:line="262" w:lineRule="exact"/>
              <w:ind w:left="105"/>
              <w:rPr>
                <w:sz w:val="24"/>
              </w:rPr>
            </w:pPr>
            <w:r w:rsidRPr="00DA161E">
              <w:rPr>
                <w:sz w:val="24"/>
              </w:rPr>
              <w:t>Директор, зам. директора по</w:t>
            </w:r>
          </w:p>
          <w:p w:rsidR="009E1916" w:rsidRPr="00DA161E" w:rsidRDefault="00C21772">
            <w:pPr>
              <w:pStyle w:val="TableParagraph"/>
              <w:spacing w:line="269" w:lineRule="exact"/>
              <w:ind w:left="105"/>
              <w:rPr>
                <w:sz w:val="24"/>
              </w:rPr>
            </w:pPr>
            <w:r w:rsidRPr="00DA161E">
              <w:rPr>
                <w:sz w:val="24"/>
              </w:rPr>
              <w:t>УВР</w:t>
            </w:r>
          </w:p>
        </w:tc>
        <w:tc>
          <w:tcPr>
            <w:tcW w:w="2657" w:type="dxa"/>
          </w:tcPr>
          <w:p w:rsidR="009E1916" w:rsidRPr="00DA161E" w:rsidRDefault="00C21772">
            <w:pPr>
              <w:pStyle w:val="TableParagraph"/>
              <w:spacing w:line="262" w:lineRule="exact"/>
              <w:ind w:left="108"/>
              <w:rPr>
                <w:sz w:val="24"/>
              </w:rPr>
            </w:pPr>
            <w:r w:rsidRPr="00DA161E">
              <w:rPr>
                <w:sz w:val="24"/>
              </w:rPr>
              <w:t>1 раз в год</w:t>
            </w:r>
          </w:p>
        </w:tc>
      </w:tr>
      <w:tr w:rsidR="009E1916" w:rsidRPr="00DA161E">
        <w:trPr>
          <w:trHeight w:val="551"/>
        </w:trPr>
        <w:tc>
          <w:tcPr>
            <w:tcW w:w="3641" w:type="dxa"/>
          </w:tcPr>
          <w:p w:rsidR="009E1916" w:rsidRPr="00DA161E" w:rsidRDefault="00C21772">
            <w:pPr>
              <w:pStyle w:val="TableParagraph"/>
              <w:spacing w:line="262" w:lineRule="exact"/>
              <w:ind w:left="107"/>
              <w:rPr>
                <w:sz w:val="24"/>
              </w:rPr>
            </w:pPr>
            <w:r w:rsidRPr="00DA161E">
              <w:rPr>
                <w:sz w:val="24"/>
              </w:rPr>
              <w:t>V. Информационное</w:t>
            </w:r>
          </w:p>
          <w:p w:rsidR="009E1916" w:rsidRPr="00DA161E" w:rsidRDefault="00C21772">
            <w:pPr>
              <w:pStyle w:val="TableParagraph"/>
              <w:spacing w:line="269" w:lineRule="exact"/>
              <w:ind w:left="107"/>
              <w:rPr>
                <w:sz w:val="24"/>
              </w:rPr>
            </w:pPr>
            <w:r w:rsidRPr="00DA161E">
              <w:rPr>
                <w:sz w:val="24"/>
              </w:rPr>
              <w:t>обеспечение введения Стандарта</w:t>
            </w:r>
          </w:p>
        </w:tc>
        <w:tc>
          <w:tcPr>
            <w:tcW w:w="3274" w:type="dxa"/>
          </w:tcPr>
          <w:p w:rsidR="009E1916" w:rsidRPr="00DA161E" w:rsidRDefault="00C21772">
            <w:pPr>
              <w:pStyle w:val="TableParagraph"/>
              <w:tabs>
                <w:tab w:val="left" w:pos="1906"/>
              </w:tabs>
              <w:spacing w:line="262" w:lineRule="exact"/>
              <w:ind w:left="105"/>
              <w:rPr>
                <w:sz w:val="24"/>
              </w:rPr>
            </w:pPr>
            <w:r w:rsidRPr="00DA161E">
              <w:rPr>
                <w:sz w:val="24"/>
              </w:rPr>
              <w:t>Директор,</w:t>
            </w:r>
            <w:r w:rsidRPr="00DA161E">
              <w:rPr>
                <w:sz w:val="24"/>
              </w:rPr>
              <w:tab/>
              <w:t>заместители</w:t>
            </w:r>
          </w:p>
          <w:p w:rsidR="009E1916" w:rsidRPr="00DA161E" w:rsidRDefault="00C21772">
            <w:pPr>
              <w:pStyle w:val="TableParagraph"/>
              <w:spacing w:line="269" w:lineRule="exact"/>
              <w:ind w:left="105"/>
              <w:rPr>
                <w:sz w:val="24"/>
              </w:rPr>
            </w:pPr>
            <w:r w:rsidRPr="00DA161E">
              <w:rPr>
                <w:sz w:val="24"/>
              </w:rPr>
              <w:t>директора по УВР, ВР</w:t>
            </w:r>
          </w:p>
        </w:tc>
        <w:tc>
          <w:tcPr>
            <w:tcW w:w="2657" w:type="dxa"/>
          </w:tcPr>
          <w:p w:rsidR="009E1916" w:rsidRPr="00DA161E" w:rsidRDefault="00C21772">
            <w:pPr>
              <w:pStyle w:val="TableParagraph"/>
              <w:spacing w:line="262" w:lineRule="exact"/>
              <w:ind w:left="108"/>
              <w:rPr>
                <w:sz w:val="24"/>
              </w:rPr>
            </w:pPr>
            <w:r w:rsidRPr="00DA161E">
              <w:rPr>
                <w:sz w:val="24"/>
              </w:rPr>
              <w:t>1 раз в год</w:t>
            </w:r>
          </w:p>
        </w:tc>
      </w:tr>
      <w:tr w:rsidR="009E1916" w:rsidRPr="00DA161E">
        <w:trPr>
          <w:trHeight w:val="827"/>
        </w:trPr>
        <w:tc>
          <w:tcPr>
            <w:tcW w:w="3641" w:type="dxa"/>
          </w:tcPr>
          <w:p w:rsidR="009E1916" w:rsidRPr="00DA161E" w:rsidRDefault="00C21772">
            <w:pPr>
              <w:pStyle w:val="TableParagraph"/>
              <w:ind w:left="107" w:right="114"/>
              <w:rPr>
                <w:sz w:val="24"/>
              </w:rPr>
            </w:pPr>
            <w:r w:rsidRPr="00DA161E">
              <w:rPr>
                <w:sz w:val="24"/>
              </w:rPr>
              <w:t>VI. Материально-техническое обеспечение введения Стандарта</w:t>
            </w:r>
          </w:p>
        </w:tc>
        <w:tc>
          <w:tcPr>
            <w:tcW w:w="3274" w:type="dxa"/>
          </w:tcPr>
          <w:p w:rsidR="009E1916" w:rsidRPr="00DA161E" w:rsidRDefault="00C21772">
            <w:pPr>
              <w:pStyle w:val="TableParagraph"/>
              <w:tabs>
                <w:tab w:val="left" w:pos="1029"/>
                <w:tab w:val="left" w:pos="1620"/>
                <w:tab w:val="left" w:pos="1803"/>
                <w:tab w:val="left" w:pos="2748"/>
                <w:tab w:val="left" w:pos="2913"/>
              </w:tabs>
              <w:ind w:left="105" w:right="98"/>
              <w:rPr>
                <w:sz w:val="24"/>
              </w:rPr>
            </w:pPr>
            <w:r w:rsidRPr="00DA161E">
              <w:rPr>
                <w:sz w:val="24"/>
              </w:rPr>
              <w:t>Заместитель</w:t>
            </w:r>
            <w:r w:rsidRPr="00DA161E">
              <w:rPr>
                <w:sz w:val="24"/>
              </w:rPr>
              <w:tab/>
              <w:t>директора</w:t>
            </w:r>
            <w:r w:rsidRPr="00DA161E">
              <w:rPr>
                <w:sz w:val="24"/>
              </w:rPr>
              <w:tab/>
            </w:r>
            <w:r w:rsidRPr="00DA161E">
              <w:rPr>
                <w:sz w:val="24"/>
              </w:rPr>
              <w:tab/>
            </w:r>
            <w:r w:rsidRPr="00DA161E">
              <w:rPr>
                <w:spacing w:val="-8"/>
                <w:sz w:val="24"/>
              </w:rPr>
              <w:t xml:space="preserve">по </w:t>
            </w:r>
            <w:r w:rsidRPr="00DA161E">
              <w:rPr>
                <w:sz w:val="24"/>
              </w:rPr>
              <w:t>УВР,</w:t>
            </w:r>
            <w:r w:rsidRPr="00DA161E">
              <w:rPr>
                <w:sz w:val="24"/>
              </w:rPr>
              <w:tab/>
              <w:t>зав.</w:t>
            </w:r>
            <w:r w:rsidRPr="00DA161E">
              <w:rPr>
                <w:sz w:val="24"/>
              </w:rPr>
              <w:tab/>
            </w:r>
            <w:r w:rsidRPr="00DA161E">
              <w:rPr>
                <w:sz w:val="24"/>
              </w:rPr>
              <w:tab/>
              <w:t>БИЦ,</w:t>
            </w:r>
            <w:r w:rsidRPr="00DA161E">
              <w:rPr>
                <w:sz w:val="24"/>
              </w:rPr>
              <w:tab/>
            </w:r>
            <w:r w:rsidRPr="00DA161E">
              <w:rPr>
                <w:spacing w:val="-5"/>
                <w:sz w:val="24"/>
              </w:rPr>
              <w:t>зам.</w:t>
            </w:r>
          </w:p>
          <w:p w:rsidR="009E1916" w:rsidRPr="00DA161E" w:rsidRDefault="00C21772">
            <w:pPr>
              <w:pStyle w:val="TableParagraph"/>
              <w:spacing w:line="269" w:lineRule="exact"/>
              <w:ind w:left="105"/>
              <w:rPr>
                <w:sz w:val="24"/>
              </w:rPr>
            </w:pPr>
            <w:r w:rsidRPr="00DA161E">
              <w:rPr>
                <w:sz w:val="24"/>
              </w:rPr>
              <w:t>директора по АХЧ</w:t>
            </w:r>
          </w:p>
        </w:tc>
        <w:tc>
          <w:tcPr>
            <w:tcW w:w="2657" w:type="dxa"/>
          </w:tcPr>
          <w:p w:rsidR="009E1916" w:rsidRPr="00DA161E" w:rsidRDefault="00C21772">
            <w:pPr>
              <w:pStyle w:val="TableParagraph"/>
              <w:spacing w:line="262" w:lineRule="exact"/>
              <w:ind w:left="108"/>
              <w:rPr>
                <w:sz w:val="24"/>
              </w:rPr>
            </w:pPr>
            <w:r w:rsidRPr="00DA161E">
              <w:rPr>
                <w:sz w:val="24"/>
              </w:rPr>
              <w:t>1 раз в год</w:t>
            </w:r>
          </w:p>
        </w:tc>
      </w:tr>
    </w:tbl>
    <w:p w:rsidR="009E1916" w:rsidRPr="00DA161E" w:rsidRDefault="009E1916">
      <w:pPr>
        <w:pStyle w:val="a3"/>
        <w:spacing w:before="5" w:after="1"/>
        <w:ind w:left="0"/>
        <w:rPr>
          <w:b/>
          <w:sz w:val="23"/>
        </w:r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4"/>
        <w:gridCol w:w="6710"/>
      </w:tblGrid>
      <w:tr w:rsidR="009E1916" w:rsidRPr="00DA161E">
        <w:trPr>
          <w:trHeight w:val="517"/>
        </w:trPr>
        <w:tc>
          <w:tcPr>
            <w:tcW w:w="2864" w:type="dxa"/>
          </w:tcPr>
          <w:p w:rsidR="009E1916" w:rsidRPr="00DA161E" w:rsidRDefault="00C21772">
            <w:pPr>
              <w:pStyle w:val="TableParagraph"/>
              <w:spacing w:line="275" w:lineRule="exact"/>
              <w:ind w:left="479"/>
              <w:rPr>
                <w:b/>
                <w:sz w:val="24"/>
              </w:rPr>
            </w:pPr>
            <w:r w:rsidRPr="00DA161E">
              <w:rPr>
                <w:b/>
                <w:sz w:val="24"/>
              </w:rPr>
              <w:t>Объект контроля</w:t>
            </w:r>
          </w:p>
        </w:tc>
        <w:tc>
          <w:tcPr>
            <w:tcW w:w="6710" w:type="dxa"/>
          </w:tcPr>
          <w:p w:rsidR="009E1916" w:rsidRPr="00DA161E" w:rsidRDefault="00C21772">
            <w:pPr>
              <w:pStyle w:val="TableParagraph"/>
              <w:spacing w:line="275" w:lineRule="exact"/>
              <w:ind w:left="2120" w:right="2114"/>
              <w:jc w:val="center"/>
              <w:rPr>
                <w:b/>
                <w:sz w:val="24"/>
              </w:rPr>
            </w:pPr>
            <w:r w:rsidRPr="00DA161E">
              <w:rPr>
                <w:b/>
                <w:sz w:val="24"/>
              </w:rPr>
              <w:t>Содержание контроля</w:t>
            </w:r>
          </w:p>
        </w:tc>
      </w:tr>
      <w:tr w:rsidR="009E1916" w:rsidRPr="00DA161E">
        <w:trPr>
          <w:trHeight w:val="834"/>
        </w:trPr>
        <w:tc>
          <w:tcPr>
            <w:tcW w:w="2864" w:type="dxa"/>
            <w:vMerge w:val="restart"/>
          </w:tcPr>
          <w:p w:rsidR="009E1916" w:rsidRPr="00DA161E" w:rsidRDefault="00C21772">
            <w:pPr>
              <w:pStyle w:val="TableParagraph"/>
              <w:spacing w:line="276" w:lineRule="auto"/>
              <w:ind w:left="107" w:right="412"/>
              <w:rPr>
                <w:sz w:val="24"/>
              </w:rPr>
            </w:pPr>
            <w:r w:rsidRPr="00DA161E">
              <w:rPr>
                <w:sz w:val="24"/>
              </w:rPr>
              <w:t>Кадровые условия реализации ООП СОО</w:t>
            </w:r>
          </w:p>
        </w:tc>
        <w:tc>
          <w:tcPr>
            <w:tcW w:w="6710" w:type="dxa"/>
          </w:tcPr>
          <w:p w:rsidR="009E1916" w:rsidRPr="00DA161E" w:rsidRDefault="00C21772">
            <w:pPr>
              <w:pStyle w:val="TableParagraph"/>
              <w:spacing w:line="276" w:lineRule="auto"/>
              <w:ind w:left="107" w:right="1507"/>
              <w:rPr>
                <w:sz w:val="24"/>
              </w:rPr>
            </w:pPr>
            <w:r w:rsidRPr="00DA161E">
              <w:rPr>
                <w:sz w:val="24"/>
              </w:rPr>
              <w:t>Проверка укомплектованности педагогическими, руководящими и иными работниками</w:t>
            </w:r>
          </w:p>
        </w:tc>
      </w:tr>
      <w:tr w:rsidR="009E1916" w:rsidRPr="00DA161E">
        <w:trPr>
          <w:trHeight w:val="1469"/>
        </w:trPr>
        <w:tc>
          <w:tcPr>
            <w:tcW w:w="2864" w:type="dxa"/>
            <w:vMerge/>
            <w:tcBorders>
              <w:top w:val="nil"/>
            </w:tcBorders>
          </w:tcPr>
          <w:p w:rsidR="009E1916" w:rsidRPr="00DA161E" w:rsidRDefault="009E1916">
            <w:pPr>
              <w:rPr>
                <w:sz w:val="2"/>
                <w:szCs w:val="2"/>
              </w:rPr>
            </w:pPr>
          </w:p>
        </w:tc>
        <w:tc>
          <w:tcPr>
            <w:tcW w:w="6710" w:type="dxa"/>
          </w:tcPr>
          <w:p w:rsidR="009E1916" w:rsidRPr="00DA161E" w:rsidRDefault="00C21772">
            <w:pPr>
              <w:pStyle w:val="TableParagraph"/>
              <w:spacing w:line="276" w:lineRule="auto"/>
              <w:ind w:left="107" w:right="186"/>
              <w:rPr>
                <w:sz w:val="24"/>
              </w:rPr>
            </w:pPr>
            <w:r w:rsidRPr="00DA161E">
              <w:rPr>
                <w:sz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9E1916" w:rsidRPr="00DA161E">
        <w:trPr>
          <w:trHeight w:val="834"/>
        </w:trPr>
        <w:tc>
          <w:tcPr>
            <w:tcW w:w="2864" w:type="dxa"/>
            <w:vMerge/>
            <w:tcBorders>
              <w:top w:val="nil"/>
            </w:tcBorders>
          </w:tcPr>
          <w:p w:rsidR="009E1916" w:rsidRPr="00DA161E" w:rsidRDefault="009E1916">
            <w:pPr>
              <w:rPr>
                <w:sz w:val="2"/>
                <w:szCs w:val="2"/>
              </w:rPr>
            </w:pPr>
          </w:p>
        </w:tc>
        <w:tc>
          <w:tcPr>
            <w:tcW w:w="6710" w:type="dxa"/>
          </w:tcPr>
          <w:p w:rsidR="009E1916" w:rsidRPr="00DA161E" w:rsidRDefault="00C21772">
            <w:pPr>
              <w:pStyle w:val="TableParagraph"/>
              <w:spacing w:line="276" w:lineRule="auto"/>
              <w:ind w:left="107" w:right="186"/>
              <w:rPr>
                <w:sz w:val="24"/>
              </w:rPr>
            </w:pPr>
            <w:r w:rsidRPr="00DA161E">
              <w:rPr>
                <w:sz w:val="24"/>
              </w:rPr>
              <w:t>Проверка обеспеченности непрерывности профессионального развития педагогических работников</w:t>
            </w:r>
          </w:p>
        </w:tc>
      </w:tr>
      <w:tr w:rsidR="009E1916" w:rsidRPr="00DA161E">
        <w:trPr>
          <w:trHeight w:val="1153"/>
        </w:trPr>
        <w:tc>
          <w:tcPr>
            <w:tcW w:w="2864" w:type="dxa"/>
            <w:vMerge w:val="restart"/>
          </w:tcPr>
          <w:p w:rsidR="009E1916" w:rsidRPr="00DA161E" w:rsidRDefault="00C21772">
            <w:pPr>
              <w:pStyle w:val="TableParagraph"/>
              <w:spacing w:line="276" w:lineRule="auto"/>
              <w:ind w:left="107" w:right="254"/>
              <w:rPr>
                <w:sz w:val="24"/>
              </w:rPr>
            </w:pPr>
            <w:r w:rsidRPr="00DA161E">
              <w:rPr>
                <w:sz w:val="24"/>
              </w:rPr>
              <w:t>Психолого- педагогические условия реализации ООП СОО</w:t>
            </w:r>
          </w:p>
        </w:tc>
        <w:tc>
          <w:tcPr>
            <w:tcW w:w="6710" w:type="dxa"/>
          </w:tcPr>
          <w:p w:rsidR="009E1916" w:rsidRPr="00DA161E" w:rsidRDefault="00C21772">
            <w:pPr>
              <w:pStyle w:val="TableParagraph"/>
              <w:spacing w:line="276" w:lineRule="auto"/>
              <w:ind w:left="107" w:right="186"/>
              <w:rPr>
                <w:sz w:val="24"/>
              </w:rPr>
            </w:pPr>
            <w:r w:rsidRPr="00DA161E">
              <w:rPr>
                <w:sz w:val="24"/>
              </w:rPr>
              <w:t>Проверка степени освоения педагогами образовательной программы повышения квалификации (знание материалов ФГОС СОО)</w:t>
            </w:r>
          </w:p>
        </w:tc>
      </w:tr>
      <w:tr w:rsidR="009E1916" w:rsidRPr="00DA161E">
        <w:trPr>
          <w:trHeight w:val="551"/>
        </w:trPr>
        <w:tc>
          <w:tcPr>
            <w:tcW w:w="2864" w:type="dxa"/>
            <w:vMerge/>
            <w:tcBorders>
              <w:top w:val="nil"/>
            </w:tcBorders>
          </w:tcPr>
          <w:p w:rsidR="009E1916" w:rsidRPr="00DA161E" w:rsidRDefault="009E1916">
            <w:pPr>
              <w:rPr>
                <w:sz w:val="2"/>
                <w:szCs w:val="2"/>
              </w:rPr>
            </w:pPr>
          </w:p>
        </w:tc>
        <w:tc>
          <w:tcPr>
            <w:tcW w:w="6710" w:type="dxa"/>
          </w:tcPr>
          <w:p w:rsidR="009E1916" w:rsidRPr="00DA161E" w:rsidRDefault="00C21772">
            <w:pPr>
              <w:pStyle w:val="TableParagraph"/>
              <w:spacing w:line="268" w:lineRule="exact"/>
              <w:ind w:left="107"/>
              <w:rPr>
                <w:sz w:val="24"/>
              </w:rPr>
            </w:pPr>
            <w:r w:rsidRPr="00DA161E">
              <w:rPr>
                <w:sz w:val="24"/>
              </w:rPr>
              <w:t>Оценка достижения учащимися планируемых</w:t>
            </w:r>
          </w:p>
          <w:p w:rsidR="009E1916" w:rsidRPr="00DA161E" w:rsidRDefault="00C21772">
            <w:pPr>
              <w:pStyle w:val="TableParagraph"/>
              <w:spacing w:line="264" w:lineRule="exact"/>
              <w:ind w:left="107"/>
              <w:rPr>
                <w:sz w:val="24"/>
              </w:rPr>
            </w:pPr>
            <w:r w:rsidRPr="00DA161E">
              <w:rPr>
                <w:sz w:val="24"/>
              </w:rPr>
              <w:t>результатов: личностных, метапредметных, предметных</w:t>
            </w:r>
          </w:p>
        </w:tc>
      </w:tr>
      <w:tr w:rsidR="009E1916" w:rsidRPr="00DA161E">
        <w:trPr>
          <w:trHeight w:val="515"/>
        </w:trPr>
        <w:tc>
          <w:tcPr>
            <w:tcW w:w="2864" w:type="dxa"/>
            <w:vMerge w:val="restart"/>
          </w:tcPr>
          <w:p w:rsidR="009E1916" w:rsidRPr="00DA161E" w:rsidRDefault="00C21772">
            <w:pPr>
              <w:pStyle w:val="TableParagraph"/>
              <w:spacing w:line="276" w:lineRule="auto"/>
              <w:ind w:left="107" w:right="412"/>
              <w:rPr>
                <w:sz w:val="24"/>
              </w:rPr>
            </w:pPr>
            <w:r w:rsidRPr="00DA161E">
              <w:rPr>
                <w:sz w:val="24"/>
              </w:rPr>
              <w:t>Финансовые условия реализации ООП СОО</w:t>
            </w:r>
          </w:p>
        </w:tc>
        <w:tc>
          <w:tcPr>
            <w:tcW w:w="6710" w:type="dxa"/>
          </w:tcPr>
          <w:p w:rsidR="009E1916" w:rsidRPr="00DA161E" w:rsidRDefault="00C21772">
            <w:pPr>
              <w:pStyle w:val="TableParagraph"/>
              <w:spacing w:line="270" w:lineRule="exact"/>
              <w:ind w:left="107"/>
              <w:rPr>
                <w:sz w:val="24"/>
              </w:rPr>
            </w:pPr>
            <w:r w:rsidRPr="00DA161E">
              <w:rPr>
                <w:sz w:val="24"/>
              </w:rPr>
              <w:t>Проверка условий финансирования реализации ООП СОО</w:t>
            </w:r>
          </w:p>
        </w:tc>
      </w:tr>
      <w:tr w:rsidR="009E1916" w:rsidRPr="00DA161E">
        <w:trPr>
          <w:trHeight w:val="1154"/>
        </w:trPr>
        <w:tc>
          <w:tcPr>
            <w:tcW w:w="2864" w:type="dxa"/>
            <w:vMerge/>
            <w:tcBorders>
              <w:top w:val="nil"/>
            </w:tcBorders>
          </w:tcPr>
          <w:p w:rsidR="009E1916" w:rsidRPr="00DA161E" w:rsidRDefault="009E1916">
            <w:pPr>
              <w:rPr>
                <w:sz w:val="2"/>
                <w:szCs w:val="2"/>
              </w:rPr>
            </w:pPr>
          </w:p>
        </w:tc>
        <w:tc>
          <w:tcPr>
            <w:tcW w:w="6710" w:type="dxa"/>
          </w:tcPr>
          <w:p w:rsidR="009E1916" w:rsidRPr="00DA161E" w:rsidRDefault="00C21772">
            <w:pPr>
              <w:pStyle w:val="TableParagraph"/>
              <w:spacing w:line="276" w:lineRule="auto"/>
              <w:ind w:left="107" w:right="186"/>
              <w:rPr>
                <w:sz w:val="24"/>
              </w:rPr>
            </w:pPr>
            <w:r w:rsidRPr="00DA161E">
              <w:rPr>
                <w:sz w:val="24"/>
              </w:rPr>
              <w:t>Проверка обеспечения реализации обязательной части ООП СОО и части, формируемой участниками образовательных отношений</w:t>
            </w:r>
          </w:p>
        </w:tc>
      </w:tr>
      <w:tr w:rsidR="009E1916" w:rsidRPr="00DA161E">
        <w:trPr>
          <w:trHeight w:val="1151"/>
        </w:trPr>
        <w:tc>
          <w:tcPr>
            <w:tcW w:w="2864" w:type="dxa"/>
            <w:vMerge w:val="restart"/>
          </w:tcPr>
          <w:p w:rsidR="009E1916" w:rsidRPr="00DA161E" w:rsidRDefault="00C21772">
            <w:pPr>
              <w:pStyle w:val="TableParagraph"/>
              <w:spacing w:line="276" w:lineRule="auto"/>
              <w:ind w:left="107" w:right="412"/>
              <w:rPr>
                <w:sz w:val="24"/>
              </w:rPr>
            </w:pPr>
            <w:r w:rsidRPr="00DA161E">
              <w:rPr>
                <w:sz w:val="24"/>
              </w:rPr>
              <w:t>Материально- технические условия реализации ООП СОО</w:t>
            </w:r>
          </w:p>
        </w:tc>
        <w:tc>
          <w:tcPr>
            <w:tcW w:w="6710" w:type="dxa"/>
          </w:tcPr>
          <w:p w:rsidR="009E1916" w:rsidRPr="00DA161E" w:rsidRDefault="00C21772">
            <w:pPr>
              <w:pStyle w:val="TableParagraph"/>
              <w:spacing w:line="276" w:lineRule="auto"/>
              <w:ind w:left="107" w:right="247"/>
              <w:rPr>
                <w:sz w:val="24"/>
              </w:rPr>
            </w:pPr>
            <w:r w:rsidRPr="00DA161E">
              <w:rPr>
                <w:sz w:val="24"/>
              </w:rPr>
              <w:t>Проверка соблюдения: СанПиН; пожарной и электробезопас- ности; требований охраны труда; своевременных сроков и необходимых объемов текущего и капитального ремонта</w:t>
            </w:r>
          </w:p>
        </w:tc>
      </w:tr>
      <w:tr w:rsidR="009E1916" w:rsidRPr="00DA161E">
        <w:trPr>
          <w:trHeight w:val="1152"/>
        </w:trPr>
        <w:tc>
          <w:tcPr>
            <w:tcW w:w="2864" w:type="dxa"/>
            <w:vMerge/>
            <w:tcBorders>
              <w:top w:val="nil"/>
            </w:tcBorders>
          </w:tcPr>
          <w:p w:rsidR="009E1916" w:rsidRPr="00DA161E" w:rsidRDefault="009E1916">
            <w:pPr>
              <w:rPr>
                <w:sz w:val="2"/>
                <w:szCs w:val="2"/>
              </w:rPr>
            </w:pPr>
          </w:p>
        </w:tc>
        <w:tc>
          <w:tcPr>
            <w:tcW w:w="6710" w:type="dxa"/>
          </w:tcPr>
          <w:p w:rsidR="009E1916" w:rsidRPr="00DA161E" w:rsidRDefault="00C21772">
            <w:pPr>
              <w:pStyle w:val="TableParagraph"/>
              <w:spacing w:line="276" w:lineRule="auto"/>
              <w:ind w:left="107" w:right="186"/>
              <w:rPr>
                <w:sz w:val="24"/>
              </w:rPr>
            </w:pPr>
            <w:r w:rsidRPr="00DA161E">
              <w:rPr>
                <w:sz w:val="24"/>
              </w:rPr>
              <w:t>Проверка наличия доступа учащихся с ограниченными возможностями здоровья к объектам инфраструктуры Учреждения</w:t>
            </w:r>
          </w:p>
        </w:tc>
      </w:tr>
      <w:tr w:rsidR="009E1916" w:rsidRPr="00DA161E">
        <w:trPr>
          <w:trHeight w:val="834"/>
        </w:trPr>
        <w:tc>
          <w:tcPr>
            <w:tcW w:w="2864" w:type="dxa"/>
            <w:vMerge w:val="restart"/>
          </w:tcPr>
          <w:p w:rsidR="009E1916" w:rsidRPr="00DA161E" w:rsidRDefault="00C21772">
            <w:pPr>
              <w:pStyle w:val="TableParagraph"/>
              <w:spacing w:line="276" w:lineRule="auto"/>
              <w:ind w:left="107" w:right="280"/>
              <w:rPr>
                <w:sz w:val="24"/>
              </w:rPr>
            </w:pPr>
            <w:r w:rsidRPr="00DA161E">
              <w:rPr>
                <w:sz w:val="24"/>
              </w:rPr>
              <w:t>Учебно-методическое и информационное обеспечение ООП СОО</w:t>
            </w:r>
          </w:p>
        </w:tc>
        <w:tc>
          <w:tcPr>
            <w:tcW w:w="6710" w:type="dxa"/>
          </w:tcPr>
          <w:p w:rsidR="009E1916" w:rsidRPr="00DA161E" w:rsidRDefault="00C21772">
            <w:pPr>
              <w:pStyle w:val="TableParagraph"/>
              <w:spacing w:line="278" w:lineRule="auto"/>
              <w:ind w:left="107" w:right="367"/>
              <w:rPr>
                <w:sz w:val="24"/>
              </w:rPr>
            </w:pPr>
            <w:r w:rsidRPr="00DA161E">
              <w:rPr>
                <w:sz w:val="24"/>
              </w:rPr>
              <w:t>Проверка достаточности учебников, учебно-методических и дидактических материалов, наглядных пособий и др.</w:t>
            </w:r>
          </w:p>
        </w:tc>
      </w:tr>
      <w:tr w:rsidR="009E1916" w:rsidRPr="00DA161E">
        <w:trPr>
          <w:trHeight w:val="1269"/>
        </w:trPr>
        <w:tc>
          <w:tcPr>
            <w:tcW w:w="2864" w:type="dxa"/>
            <w:vMerge/>
            <w:tcBorders>
              <w:top w:val="nil"/>
            </w:tcBorders>
          </w:tcPr>
          <w:p w:rsidR="009E1916" w:rsidRPr="00DA161E" w:rsidRDefault="009E1916">
            <w:pPr>
              <w:rPr>
                <w:sz w:val="2"/>
                <w:szCs w:val="2"/>
              </w:rPr>
            </w:pPr>
          </w:p>
        </w:tc>
        <w:tc>
          <w:tcPr>
            <w:tcW w:w="6710" w:type="dxa"/>
          </w:tcPr>
          <w:p w:rsidR="009E1916" w:rsidRPr="00DA161E" w:rsidRDefault="00C21772">
            <w:pPr>
              <w:pStyle w:val="TableParagraph"/>
              <w:spacing w:line="276" w:lineRule="auto"/>
              <w:ind w:left="107"/>
              <w:rPr>
                <w:sz w:val="24"/>
              </w:rPr>
            </w:pPr>
            <w:r w:rsidRPr="00DA161E">
              <w:rPr>
                <w:sz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w:t>
            </w:r>
          </w:p>
          <w:p w:rsidR="009E1916" w:rsidRPr="00DA161E" w:rsidRDefault="00C21772">
            <w:pPr>
              <w:pStyle w:val="TableParagraph"/>
              <w:ind w:left="107"/>
              <w:rPr>
                <w:sz w:val="24"/>
              </w:rPr>
            </w:pPr>
            <w:r w:rsidRPr="00DA161E">
              <w:rPr>
                <w:sz w:val="24"/>
              </w:rPr>
              <w:t>образовательной деятельности и условиями его</w:t>
            </w:r>
          </w:p>
        </w:tc>
      </w:tr>
    </w:tbl>
    <w:p w:rsidR="009E1916" w:rsidRPr="00DA161E" w:rsidRDefault="009E1916">
      <w:pPr>
        <w:rPr>
          <w:sz w:val="24"/>
        </w:rPr>
        <w:sectPr w:rsidR="009E1916" w:rsidRPr="00DA161E">
          <w:pgSz w:w="11910" w:h="16840"/>
          <w:pgMar w:top="1120" w:right="0" w:bottom="1120" w:left="240" w:header="0" w:footer="922"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4"/>
        <w:gridCol w:w="6710"/>
      </w:tblGrid>
      <w:tr w:rsidR="009E1916" w:rsidRPr="00DA161E">
        <w:trPr>
          <w:trHeight w:val="517"/>
        </w:trPr>
        <w:tc>
          <w:tcPr>
            <w:tcW w:w="2864" w:type="dxa"/>
            <w:vMerge w:val="restart"/>
          </w:tcPr>
          <w:p w:rsidR="009E1916" w:rsidRPr="00DA161E" w:rsidRDefault="009E1916">
            <w:pPr>
              <w:pStyle w:val="TableParagraph"/>
              <w:rPr>
                <w:sz w:val="24"/>
              </w:rPr>
            </w:pPr>
          </w:p>
        </w:tc>
        <w:tc>
          <w:tcPr>
            <w:tcW w:w="6710" w:type="dxa"/>
          </w:tcPr>
          <w:p w:rsidR="009E1916" w:rsidRPr="00DA161E" w:rsidRDefault="00C21772">
            <w:pPr>
              <w:pStyle w:val="TableParagraph"/>
              <w:spacing w:line="267" w:lineRule="exact"/>
              <w:ind w:left="107"/>
              <w:rPr>
                <w:sz w:val="24"/>
              </w:rPr>
            </w:pPr>
            <w:r w:rsidRPr="00DA161E">
              <w:rPr>
                <w:sz w:val="24"/>
              </w:rPr>
              <w:t>осуществления</w:t>
            </w:r>
          </w:p>
        </w:tc>
      </w:tr>
      <w:tr w:rsidR="009E1916" w:rsidRPr="00DA161E">
        <w:trPr>
          <w:trHeight w:val="1471"/>
        </w:trPr>
        <w:tc>
          <w:tcPr>
            <w:tcW w:w="2864" w:type="dxa"/>
            <w:vMerge/>
            <w:tcBorders>
              <w:top w:val="nil"/>
            </w:tcBorders>
          </w:tcPr>
          <w:p w:rsidR="009E1916" w:rsidRPr="00DA161E" w:rsidRDefault="009E1916">
            <w:pPr>
              <w:rPr>
                <w:sz w:val="2"/>
                <w:szCs w:val="2"/>
              </w:rPr>
            </w:pPr>
          </w:p>
        </w:tc>
        <w:tc>
          <w:tcPr>
            <w:tcW w:w="6710" w:type="dxa"/>
          </w:tcPr>
          <w:p w:rsidR="009E1916" w:rsidRPr="00DA161E" w:rsidRDefault="00C21772">
            <w:pPr>
              <w:pStyle w:val="TableParagraph"/>
              <w:spacing w:line="276" w:lineRule="auto"/>
              <w:ind w:left="107" w:right="179"/>
              <w:rPr>
                <w:sz w:val="24"/>
              </w:rPr>
            </w:pPr>
            <w:r w:rsidRPr="00DA161E">
              <w:rPr>
                <w:sz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9E1916" w:rsidRPr="00DA161E">
        <w:trPr>
          <w:trHeight w:val="1468"/>
        </w:trPr>
        <w:tc>
          <w:tcPr>
            <w:tcW w:w="2864" w:type="dxa"/>
            <w:vMerge/>
            <w:tcBorders>
              <w:top w:val="nil"/>
            </w:tcBorders>
          </w:tcPr>
          <w:p w:rsidR="009E1916" w:rsidRPr="00DA161E" w:rsidRDefault="009E1916">
            <w:pPr>
              <w:rPr>
                <w:sz w:val="2"/>
                <w:szCs w:val="2"/>
              </w:rPr>
            </w:pPr>
          </w:p>
        </w:tc>
        <w:tc>
          <w:tcPr>
            <w:tcW w:w="6710" w:type="dxa"/>
          </w:tcPr>
          <w:p w:rsidR="009E1916" w:rsidRPr="00DA161E" w:rsidRDefault="00C21772">
            <w:pPr>
              <w:pStyle w:val="TableParagraph"/>
              <w:spacing w:line="276" w:lineRule="auto"/>
              <w:ind w:left="107" w:right="158"/>
              <w:rPr>
                <w:sz w:val="24"/>
              </w:rPr>
            </w:pPr>
            <w:r w:rsidRPr="00DA161E">
              <w:rPr>
                <w:sz w:val="24"/>
              </w:rPr>
              <w:t>Обеспечение учебниками и (или) учебниками с электронными приложениями, являющимися их составной частью, учебно- методической литературой и материалами по всем учебным предметам ООП СОО</w:t>
            </w:r>
          </w:p>
        </w:tc>
      </w:tr>
      <w:tr w:rsidR="009E1916" w:rsidRPr="00DA161E">
        <w:trPr>
          <w:trHeight w:val="1471"/>
        </w:trPr>
        <w:tc>
          <w:tcPr>
            <w:tcW w:w="2864" w:type="dxa"/>
            <w:vMerge/>
            <w:tcBorders>
              <w:top w:val="nil"/>
            </w:tcBorders>
          </w:tcPr>
          <w:p w:rsidR="009E1916" w:rsidRPr="00DA161E" w:rsidRDefault="009E1916">
            <w:pPr>
              <w:rPr>
                <w:sz w:val="2"/>
                <w:szCs w:val="2"/>
              </w:rPr>
            </w:pPr>
          </w:p>
        </w:tc>
        <w:tc>
          <w:tcPr>
            <w:tcW w:w="6710" w:type="dxa"/>
          </w:tcPr>
          <w:p w:rsidR="009E1916" w:rsidRPr="00DA161E" w:rsidRDefault="00C21772">
            <w:pPr>
              <w:pStyle w:val="TableParagraph"/>
              <w:spacing w:line="276" w:lineRule="auto"/>
              <w:ind w:left="107" w:right="150"/>
              <w:rPr>
                <w:sz w:val="24"/>
              </w:rPr>
            </w:pPr>
            <w:r w:rsidRPr="00DA161E">
              <w:rPr>
                <w:sz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СОО</w:t>
            </w:r>
          </w:p>
        </w:tc>
      </w:tr>
      <w:tr w:rsidR="009E1916" w:rsidRPr="00DA161E">
        <w:trPr>
          <w:trHeight w:val="1151"/>
        </w:trPr>
        <w:tc>
          <w:tcPr>
            <w:tcW w:w="2864" w:type="dxa"/>
            <w:vMerge/>
            <w:tcBorders>
              <w:top w:val="nil"/>
            </w:tcBorders>
          </w:tcPr>
          <w:p w:rsidR="009E1916" w:rsidRPr="00DA161E" w:rsidRDefault="009E1916">
            <w:pPr>
              <w:rPr>
                <w:sz w:val="2"/>
                <w:szCs w:val="2"/>
              </w:rPr>
            </w:pPr>
          </w:p>
        </w:tc>
        <w:tc>
          <w:tcPr>
            <w:tcW w:w="6710" w:type="dxa"/>
          </w:tcPr>
          <w:p w:rsidR="009E1916" w:rsidRPr="00DA161E" w:rsidRDefault="00C21772">
            <w:pPr>
              <w:pStyle w:val="TableParagraph"/>
              <w:spacing w:line="276" w:lineRule="auto"/>
              <w:ind w:left="107" w:right="859"/>
              <w:rPr>
                <w:sz w:val="24"/>
              </w:rPr>
            </w:pPr>
            <w:r w:rsidRPr="00DA161E">
              <w:rPr>
                <w:sz w:val="24"/>
              </w:rPr>
              <w:t>Обеспечение учебно-методической литературой и материалами по всем курсам внеурочной деятельности, реализуемым в рамках ООП СОО</w:t>
            </w:r>
          </w:p>
        </w:tc>
      </w:tr>
    </w:tbl>
    <w:p w:rsidR="009E1916" w:rsidRPr="00DA161E" w:rsidRDefault="009E1916">
      <w:pPr>
        <w:pStyle w:val="a3"/>
        <w:spacing w:before="9"/>
        <w:ind w:left="0"/>
        <w:rPr>
          <w:b/>
          <w:sz w:val="15"/>
        </w:rPr>
      </w:pPr>
    </w:p>
    <w:p w:rsidR="009E1916" w:rsidRPr="00DA161E" w:rsidRDefault="00C21772">
      <w:pPr>
        <w:pStyle w:val="2"/>
        <w:spacing w:before="88"/>
        <w:ind w:left="2911" w:firstLine="0"/>
      </w:pPr>
      <w:r w:rsidRPr="00DA161E">
        <w:t>Лист внесения изменений в образовательную программу</w:t>
      </w:r>
    </w:p>
    <w:p w:rsidR="009E1916" w:rsidRPr="00DA161E" w:rsidRDefault="009E1916">
      <w:pPr>
        <w:pStyle w:val="a3"/>
        <w:ind w:left="0"/>
        <w:rPr>
          <w:b/>
          <w:sz w:val="26"/>
        </w:r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2837"/>
        <w:gridCol w:w="2249"/>
      </w:tblGrid>
      <w:tr w:rsidR="009E1916" w:rsidRPr="00DA161E">
        <w:trPr>
          <w:trHeight w:val="828"/>
        </w:trPr>
        <w:tc>
          <w:tcPr>
            <w:tcW w:w="4503" w:type="dxa"/>
          </w:tcPr>
          <w:p w:rsidR="009E1916" w:rsidRPr="00DA161E" w:rsidRDefault="00C21772">
            <w:pPr>
              <w:pStyle w:val="TableParagraph"/>
              <w:spacing w:line="273" w:lineRule="exact"/>
              <w:ind w:left="976"/>
              <w:rPr>
                <w:b/>
                <w:sz w:val="24"/>
              </w:rPr>
            </w:pPr>
            <w:r w:rsidRPr="00DA161E">
              <w:rPr>
                <w:b/>
                <w:sz w:val="24"/>
              </w:rPr>
              <w:t>Содержание изменения</w:t>
            </w:r>
          </w:p>
        </w:tc>
        <w:tc>
          <w:tcPr>
            <w:tcW w:w="2837" w:type="dxa"/>
          </w:tcPr>
          <w:p w:rsidR="009E1916" w:rsidRPr="00DA161E" w:rsidRDefault="00C21772">
            <w:pPr>
              <w:pStyle w:val="TableParagraph"/>
              <w:ind w:left="381" w:right="372"/>
              <w:jc w:val="center"/>
              <w:rPr>
                <w:b/>
                <w:sz w:val="24"/>
              </w:rPr>
            </w:pPr>
            <w:r w:rsidRPr="00DA161E">
              <w:rPr>
                <w:b/>
                <w:sz w:val="24"/>
              </w:rPr>
              <w:t>Нормативный акт, закрепляющий</w:t>
            </w:r>
          </w:p>
          <w:p w:rsidR="009E1916" w:rsidRPr="00DA161E" w:rsidRDefault="00C21772">
            <w:pPr>
              <w:pStyle w:val="TableParagraph"/>
              <w:spacing w:line="259" w:lineRule="exact"/>
              <w:ind w:left="376" w:right="372"/>
              <w:jc w:val="center"/>
              <w:rPr>
                <w:b/>
                <w:sz w:val="24"/>
              </w:rPr>
            </w:pPr>
            <w:r w:rsidRPr="00DA161E">
              <w:rPr>
                <w:b/>
                <w:sz w:val="24"/>
              </w:rPr>
              <w:t>изменения</w:t>
            </w:r>
          </w:p>
        </w:tc>
        <w:tc>
          <w:tcPr>
            <w:tcW w:w="2249" w:type="dxa"/>
          </w:tcPr>
          <w:p w:rsidR="009E1916" w:rsidRPr="00DA161E" w:rsidRDefault="00C21772">
            <w:pPr>
              <w:pStyle w:val="TableParagraph"/>
              <w:ind w:left="329" w:right="317"/>
              <w:jc w:val="center"/>
              <w:rPr>
                <w:b/>
                <w:sz w:val="24"/>
              </w:rPr>
            </w:pPr>
            <w:r w:rsidRPr="00DA161E">
              <w:rPr>
                <w:b/>
                <w:sz w:val="24"/>
              </w:rPr>
              <w:t>Подпись лица, внесшего</w:t>
            </w:r>
          </w:p>
          <w:p w:rsidR="009E1916" w:rsidRPr="00DA161E" w:rsidRDefault="00C21772">
            <w:pPr>
              <w:pStyle w:val="TableParagraph"/>
              <w:spacing w:line="259" w:lineRule="exact"/>
              <w:ind w:left="324" w:right="317"/>
              <w:jc w:val="center"/>
              <w:rPr>
                <w:b/>
                <w:sz w:val="24"/>
              </w:rPr>
            </w:pPr>
            <w:r w:rsidRPr="00DA161E">
              <w:rPr>
                <w:b/>
                <w:sz w:val="24"/>
              </w:rPr>
              <w:t>изменения</w:t>
            </w:r>
          </w:p>
        </w:tc>
      </w:tr>
      <w:tr w:rsidR="009E1916" w:rsidRPr="00DA161E">
        <w:trPr>
          <w:trHeight w:val="275"/>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8"/>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5"/>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5"/>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5"/>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5"/>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5"/>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7"/>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5"/>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5"/>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5"/>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6"/>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5"/>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5"/>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r w:rsidR="009E1916" w:rsidRPr="00DA161E">
        <w:trPr>
          <w:trHeight w:val="277"/>
        </w:trPr>
        <w:tc>
          <w:tcPr>
            <w:tcW w:w="4503" w:type="dxa"/>
          </w:tcPr>
          <w:p w:rsidR="009E1916" w:rsidRPr="00DA161E" w:rsidRDefault="009E1916">
            <w:pPr>
              <w:pStyle w:val="TableParagraph"/>
              <w:rPr>
                <w:sz w:val="20"/>
              </w:rPr>
            </w:pPr>
          </w:p>
        </w:tc>
        <w:tc>
          <w:tcPr>
            <w:tcW w:w="2837" w:type="dxa"/>
          </w:tcPr>
          <w:p w:rsidR="009E1916" w:rsidRPr="00DA161E" w:rsidRDefault="009E1916">
            <w:pPr>
              <w:pStyle w:val="TableParagraph"/>
              <w:rPr>
                <w:sz w:val="20"/>
              </w:rPr>
            </w:pPr>
          </w:p>
        </w:tc>
        <w:tc>
          <w:tcPr>
            <w:tcW w:w="2249" w:type="dxa"/>
          </w:tcPr>
          <w:p w:rsidR="009E1916" w:rsidRPr="00DA161E" w:rsidRDefault="009E1916">
            <w:pPr>
              <w:pStyle w:val="TableParagraph"/>
              <w:rPr>
                <w:sz w:val="20"/>
              </w:rPr>
            </w:pPr>
          </w:p>
        </w:tc>
      </w:tr>
    </w:tbl>
    <w:p w:rsidR="00C21772" w:rsidRPr="00DA161E" w:rsidRDefault="00C21772" w:rsidP="008D38F2">
      <w:pPr>
        <w:tabs>
          <w:tab w:val="left" w:pos="4395"/>
        </w:tabs>
      </w:pPr>
    </w:p>
    <w:sectPr w:rsidR="00C21772" w:rsidRPr="00DA161E" w:rsidSect="00A65684">
      <w:pgSz w:w="11910" w:h="16840"/>
      <w:pgMar w:top="1120" w:right="0" w:bottom="1120" w:left="240" w:header="0" w:footer="922" w:gutter="0"/>
      <w:pgNumType w:start="67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C3E" w:rsidRDefault="004D2C3E">
      <w:r>
        <w:separator/>
      </w:r>
    </w:p>
  </w:endnote>
  <w:endnote w:type="continuationSeparator" w:id="0">
    <w:p w:rsidR="004D2C3E" w:rsidRDefault="004D2C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man Old Style">
    <w:altName w:val="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CC"/>
    <w:family w:val="swiss"/>
    <w:pitch w:val="variable"/>
    <w:sig w:usb0="00000287" w:usb1="00000000" w:usb2="00000000" w:usb3="00000000" w:csb0="0000009F" w:csb1="00000000"/>
  </w:font>
  <w:font w:name="Century">
    <w:panose1 w:val="020406040505050203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Palatino Linotype">
    <w:altName w:val="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charset w:val="CC"/>
    <w:family w:val="swiss"/>
    <w:pitch w:val="variable"/>
    <w:sig w:usb0="E7002EFF" w:usb1="D200FDFF" w:usb2="0A046029" w:usb3="00000000" w:csb0="000001FF" w:csb1="00000000"/>
  </w:font>
  <w:font w:name="Arial">
    <w:panose1 w:val="020B0604020202020204"/>
    <w:charset w:val="CC"/>
    <w:family w:val="swiss"/>
    <w:pitch w:val="variable"/>
    <w:sig w:usb0="E0002AFF" w:usb1="C0007843"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10B" w:rsidRDefault="00E2310B">
    <w:pPr>
      <w:pStyle w:val="a8"/>
      <w:jc w:val="center"/>
    </w:pPr>
  </w:p>
  <w:p w:rsidR="00E2310B" w:rsidRDefault="00E2310B">
    <w:pPr>
      <w:pStyle w:val="a3"/>
      <w:spacing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6837654"/>
      <w:docPartObj>
        <w:docPartGallery w:val="Page Numbers (Bottom of Page)"/>
        <w:docPartUnique/>
      </w:docPartObj>
    </w:sdtPr>
    <w:sdtContent>
      <w:p w:rsidR="00E2310B" w:rsidRDefault="002A05A2">
        <w:pPr>
          <w:pStyle w:val="a8"/>
          <w:jc w:val="center"/>
        </w:pPr>
        <w:r>
          <w:fldChar w:fldCharType="begin"/>
        </w:r>
        <w:r w:rsidR="00E2310B">
          <w:instrText>PAGE   \* MERGEFORMAT</w:instrText>
        </w:r>
        <w:r>
          <w:fldChar w:fldCharType="separate"/>
        </w:r>
        <w:r w:rsidR="008D38F2">
          <w:rPr>
            <w:noProof/>
          </w:rPr>
          <w:t>445</w:t>
        </w:r>
        <w:r>
          <w:fldChar w:fldCharType="end"/>
        </w:r>
      </w:p>
    </w:sdtContent>
  </w:sdt>
  <w:p w:rsidR="00E2310B" w:rsidRPr="00B2305B" w:rsidRDefault="00E2310B">
    <w:pPr>
      <w:pStyle w:val="a3"/>
      <w:spacing w:line="14" w:lineRule="auto"/>
      <w:ind w:left="0"/>
      <w:rPr>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9960362"/>
      <w:docPartObj>
        <w:docPartGallery w:val="Page Numbers (Bottom of Page)"/>
        <w:docPartUnique/>
      </w:docPartObj>
    </w:sdtPr>
    <w:sdtContent>
      <w:p w:rsidR="00E2310B" w:rsidRDefault="002A05A2">
        <w:pPr>
          <w:pStyle w:val="a8"/>
          <w:jc w:val="center"/>
        </w:pPr>
        <w:r>
          <w:fldChar w:fldCharType="begin"/>
        </w:r>
        <w:r w:rsidR="00E2310B">
          <w:instrText>PAGE   \* MERGEFORMAT</w:instrText>
        </w:r>
        <w:r>
          <w:fldChar w:fldCharType="separate"/>
        </w:r>
        <w:r w:rsidR="008D38F2">
          <w:rPr>
            <w:noProof/>
          </w:rPr>
          <w:t>579</w:t>
        </w:r>
        <w:r>
          <w:fldChar w:fldCharType="end"/>
        </w:r>
      </w:p>
    </w:sdtContent>
  </w:sdt>
  <w:p w:rsidR="00E2310B" w:rsidRDefault="00E2310B">
    <w:pPr>
      <w:pStyle w:val="a3"/>
      <w:spacing w:line="14" w:lineRule="auto"/>
      <w:ind w:left="0"/>
      <w:rPr>
        <w:sz w:val="1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004220"/>
      <w:docPartObj>
        <w:docPartGallery w:val="Page Numbers (Bottom of Page)"/>
        <w:docPartUnique/>
      </w:docPartObj>
    </w:sdtPr>
    <w:sdtContent>
      <w:p w:rsidR="00E2310B" w:rsidRDefault="00E2310B">
        <w:pPr>
          <w:pStyle w:val="a8"/>
          <w:jc w:val="center"/>
        </w:pPr>
        <w:r>
          <w:t>586</w:t>
        </w:r>
      </w:p>
    </w:sdtContent>
  </w:sdt>
  <w:p w:rsidR="00E2310B" w:rsidRDefault="00E2310B">
    <w:pPr>
      <w:pStyle w:val="a3"/>
      <w:spacing w:line="14" w:lineRule="auto"/>
      <w:ind w:left="0"/>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10B" w:rsidRDefault="00E2310B" w:rsidP="008D38F2">
    <w:pPr>
      <w:pStyle w:val="a8"/>
    </w:pPr>
  </w:p>
  <w:p w:rsidR="00E2310B" w:rsidRDefault="00E2310B">
    <w:pPr>
      <w:pStyle w:val="a3"/>
      <w:spacing w:line="14" w:lineRule="auto"/>
      <w:ind w:left="0"/>
      <w:rPr>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C3E" w:rsidRDefault="004D2C3E">
      <w:r>
        <w:separator/>
      </w:r>
    </w:p>
  </w:footnote>
  <w:footnote w:type="continuationSeparator" w:id="0">
    <w:p w:rsidR="004D2C3E" w:rsidRDefault="004D2C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588"/>
    <w:multiLevelType w:val="hybridMultilevel"/>
    <w:tmpl w:val="A94C6EDA"/>
    <w:lvl w:ilvl="0" w:tplc="1F627000">
      <w:start w:val="1"/>
      <w:numFmt w:val="bullet"/>
      <w:lvlText w:val="·"/>
      <w:lvlJc w:val="left"/>
    </w:lvl>
    <w:lvl w:ilvl="1" w:tplc="46022278">
      <w:numFmt w:val="decimal"/>
      <w:lvlText w:val=""/>
      <w:lvlJc w:val="left"/>
    </w:lvl>
    <w:lvl w:ilvl="2" w:tplc="D2DA97AE">
      <w:numFmt w:val="decimal"/>
      <w:lvlText w:val=""/>
      <w:lvlJc w:val="left"/>
    </w:lvl>
    <w:lvl w:ilvl="3" w:tplc="88C2E9BE">
      <w:numFmt w:val="decimal"/>
      <w:lvlText w:val=""/>
      <w:lvlJc w:val="left"/>
    </w:lvl>
    <w:lvl w:ilvl="4" w:tplc="C3C01586">
      <w:numFmt w:val="decimal"/>
      <w:lvlText w:val=""/>
      <w:lvlJc w:val="left"/>
    </w:lvl>
    <w:lvl w:ilvl="5" w:tplc="F2DA2FC6">
      <w:numFmt w:val="decimal"/>
      <w:lvlText w:val=""/>
      <w:lvlJc w:val="left"/>
    </w:lvl>
    <w:lvl w:ilvl="6" w:tplc="17B0422E">
      <w:numFmt w:val="decimal"/>
      <w:lvlText w:val=""/>
      <w:lvlJc w:val="left"/>
    </w:lvl>
    <w:lvl w:ilvl="7" w:tplc="633C7A66">
      <w:numFmt w:val="decimal"/>
      <w:lvlText w:val=""/>
      <w:lvlJc w:val="left"/>
    </w:lvl>
    <w:lvl w:ilvl="8" w:tplc="0D420584">
      <w:numFmt w:val="decimal"/>
      <w:lvlText w:val=""/>
      <w:lvlJc w:val="left"/>
    </w:lvl>
  </w:abstractNum>
  <w:abstractNum w:abstractNumId="1">
    <w:nsid w:val="000019DA"/>
    <w:multiLevelType w:val="hybridMultilevel"/>
    <w:tmpl w:val="72D835EC"/>
    <w:lvl w:ilvl="0" w:tplc="2536DBB4">
      <w:start w:val="1"/>
      <w:numFmt w:val="bullet"/>
      <w:lvlText w:val="и"/>
      <w:lvlJc w:val="left"/>
    </w:lvl>
    <w:lvl w:ilvl="1" w:tplc="4844E0F4">
      <w:numFmt w:val="decimal"/>
      <w:lvlText w:val=""/>
      <w:lvlJc w:val="left"/>
    </w:lvl>
    <w:lvl w:ilvl="2" w:tplc="96EEAB26">
      <w:numFmt w:val="decimal"/>
      <w:lvlText w:val=""/>
      <w:lvlJc w:val="left"/>
    </w:lvl>
    <w:lvl w:ilvl="3" w:tplc="517EAB74">
      <w:numFmt w:val="decimal"/>
      <w:lvlText w:val=""/>
      <w:lvlJc w:val="left"/>
    </w:lvl>
    <w:lvl w:ilvl="4" w:tplc="F40C1BD8">
      <w:numFmt w:val="decimal"/>
      <w:lvlText w:val=""/>
      <w:lvlJc w:val="left"/>
    </w:lvl>
    <w:lvl w:ilvl="5" w:tplc="843A1874">
      <w:numFmt w:val="decimal"/>
      <w:lvlText w:val=""/>
      <w:lvlJc w:val="left"/>
    </w:lvl>
    <w:lvl w:ilvl="6" w:tplc="A29E17D4">
      <w:numFmt w:val="decimal"/>
      <w:lvlText w:val=""/>
      <w:lvlJc w:val="left"/>
    </w:lvl>
    <w:lvl w:ilvl="7" w:tplc="9DF07C6E">
      <w:numFmt w:val="decimal"/>
      <w:lvlText w:val=""/>
      <w:lvlJc w:val="left"/>
    </w:lvl>
    <w:lvl w:ilvl="8" w:tplc="07B634E0">
      <w:numFmt w:val="decimal"/>
      <w:lvlText w:val=""/>
      <w:lvlJc w:val="left"/>
    </w:lvl>
  </w:abstractNum>
  <w:abstractNum w:abstractNumId="2">
    <w:nsid w:val="00001D18"/>
    <w:multiLevelType w:val="hybridMultilevel"/>
    <w:tmpl w:val="CCE87024"/>
    <w:lvl w:ilvl="0" w:tplc="78FE17B0">
      <w:start w:val="1"/>
      <w:numFmt w:val="bullet"/>
      <w:lvlText w:val="·"/>
      <w:lvlJc w:val="left"/>
    </w:lvl>
    <w:lvl w:ilvl="1" w:tplc="0AE45000">
      <w:start w:val="1"/>
      <w:numFmt w:val="bullet"/>
      <w:lvlText w:val="В"/>
      <w:lvlJc w:val="left"/>
    </w:lvl>
    <w:lvl w:ilvl="2" w:tplc="711A8E52">
      <w:numFmt w:val="decimal"/>
      <w:lvlText w:val=""/>
      <w:lvlJc w:val="left"/>
    </w:lvl>
    <w:lvl w:ilvl="3" w:tplc="71928E58">
      <w:numFmt w:val="decimal"/>
      <w:lvlText w:val=""/>
      <w:lvlJc w:val="left"/>
    </w:lvl>
    <w:lvl w:ilvl="4" w:tplc="55BA2026">
      <w:numFmt w:val="decimal"/>
      <w:lvlText w:val=""/>
      <w:lvlJc w:val="left"/>
    </w:lvl>
    <w:lvl w:ilvl="5" w:tplc="A72A9D8C">
      <w:numFmt w:val="decimal"/>
      <w:lvlText w:val=""/>
      <w:lvlJc w:val="left"/>
    </w:lvl>
    <w:lvl w:ilvl="6" w:tplc="A23E8E2A">
      <w:numFmt w:val="decimal"/>
      <w:lvlText w:val=""/>
      <w:lvlJc w:val="left"/>
    </w:lvl>
    <w:lvl w:ilvl="7" w:tplc="46C42BFC">
      <w:numFmt w:val="decimal"/>
      <w:lvlText w:val=""/>
      <w:lvlJc w:val="left"/>
    </w:lvl>
    <w:lvl w:ilvl="8" w:tplc="DA7AFD14">
      <w:numFmt w:val="decimal"/>
      <w:lvlText w:val=""/>
      <w:lvlJc w:val="left"/>
    </w:lvl>
  </w:abstractNum>
  <w:abstractNum w:abstractNumId="3">
    <w:nsid w:val="00002852"/>
    <w:multiLevelType w:val="hybridMultilevel"/>
    <w:tmpl w:val="73C81996"/>
    <w:lvl w:ilvl="0" w:tplc="E6C848E4">
      <w:start w:val="1"/>
      <w:numFmt w:val="bullet"/>
      <w:lvlText w:val="·"/>
      <w:lvlJc w:val="left"/>
    </w:lvl>
    <w:lvl w:ilvl="1" w:tplc="D0747130">
      <w:numFmt w:val="decimal"/>
      <w:lvlText w:val=""/>
      <w:lvlJc w:val="left"/>
    </w:lvl>
    <w:lvl w:ilvl="2" w:tplc="ACE6A486">
      <w:numFmt w:val="decimal"/>
      <w:lvlText w:val=""/>
      <w:lvlJc w:val="left"/>
    </w:lvl>
    <w:lvl w:ilvl="3" w:tplc="53486B70">
      <w:numFmt w:val="decimal"/>
      <w:lvlText w:val=""/>
      <w:lvlJc w:val="left"/>
    </w:lvl>
    <w:lvl w:ilvl="4" w:tplc="1A28E944">
      <w:numFmt w:val="decimal"/>
      <w:lvlText w:val=""/>
      <w:lvlJc w:val="left"/>
    </w:lvl>
    <w:lvl w:ilvl="5" w:tplc="999221E0">
      <w:numFmt w:val="decimal"/>
      <w:lvlText w:val=""/>
      <w:lvlJc w:val="left"/>
    </w:lvl>
    <w:lvl w:ilvl="6" w:tplc="DBC477E2">
      <w:numFmt w:val="decimal"/>
      <w:lvlText w:val=""/>
      <w:lvlJc w:val="left"/>
    </w:lvl>
    <w:lvl w:ilvl="7" w:tplc="9572AC94">
      <w:numFmt w:val="decimal"/>
      <w:lvlText w:val=""/>
      <w:lvlJc w:val="left"/>
    </w:lvl>
    <w:lvl w:ilvl="8" w:tplc="193C852C">
      <w:numFmt w:val="decimal"/>
      <w:lvlText w:val=""/>
      <w:lvlJc w:val="left"/>
    </w:lvl>
  </w:abstractNum>
  <w:abstractNum w:abstractNumId="4">
    <w:nsid w:val="000039CE"/>
    <w:multiLevelType w:val="hybridMultilevel"/>
    <w:tmpl w:val="25C6742E"/>
    <w:lvl w:ilvl="0" w:tplc="75BE84D0">
      <w:start w:val="1"/>
      <w:numFmt w:val="decimal"/>
      <w:lvlText w:val="%1)"/>
      <w:lvlJc w:val="left"/>
    </w:lvl>
    <w:lvl w:ilvl="1" w:tplc="C78E1FE0">
      <w:numFmt w:val="decimal"/>
      <w:lvlText w:val=""/>
      <w:lvlJc w:val="left"/>
    </w:lvl>
    <w:lvl w:ilvl="2" w:tplc="5E3A6CC4">
      <w:numFmt w:val="decimal"/>
      <w:lvlText w:val=""/>
      <w:lvlJc w:val="left"/>
    </w:lvl>
    <w:lvl w:ilvl="3" w:tplc="FAECEDD6">
      <w:numFmt w:val="decimal"/>
      <w:lvlText w:val=""/>
      <w:lvlJc w:val="left"/>
    </w:lvl>
    <w:lvl w:ilvl="4" w:tplc="E1703FA0">
      <w:numFmt w:val="decimal"/>
      <w:lvlText w:val=""/>
      <w:lvlJc w:val="left"/>
    </w:lvl>
    <w:lvl w:ilvl="5" w:tplc="610EAE0C">
      <w:numFmt w:val="decimal"/>
      <w:lvlText w:val=""/>
      <w:lvlJc w:val="left"/>
    </w:lvl>
    <w:lvl w:ilvl="6" w:tplc="70E8E440">
      <w:numFmt w:val="decimal"/>
      <w:lvlText w:val=""/>
      <w:lvlJc w:val="left"/>
    </w:lvl>
    <w:lvl w:ilvl="7" w:tplc="EDAC67F2">
      <w:numFmt w:val="decimal"/>
      <w:lvlText w:val=""/>
      <w:lvlJc w:val="left"/>
    </w:lvl>
    <w:lvl w:ilvl="8" w:tplc="45D6B828">
      <w:numFmt w:val="decimal"/>
      <w:lvlText w:val=""/>
      <w:lvlJc w:val="left"/>
    </w:lvl>
  </w:abstractNum>
  <w:abstractNum w:abstractNumId="5">
    <w:nsid w:val="00003BB1"/>
    <w:multiLevelType w:val="hybridMultilevel"/>
    <w:tmpl w:val="562EB422"/>
    <w:lvl w:ilvl="0" w:tplc="287C99FC">
      <w:start w:val="1"/>
      <w:numFmt w:val="decimal"/>
      <w:lvlText w:val="%1)"/>
      <w:lvlJc w:val="left"/>
    </w:lvl>
    <w:lvl w:ilvl="1" w:tplc="D6260818">
      <w:numFmt w:val="decimal"/>
      <w:lvlText w:val=""/>
      <w:lvlJc w:val="left"/>
    </w:lvl>
    <w:lvl w:ilvl="2" w:tplc="BE1A5C3A">
      <w:numFmt w:val="decimal"/>
      <w:lvlText w:val=""/>
      <w:lvlJc w:val="left"/>
    </w:lvl>
    <w:lvl w:ilvl="3" w:tplc="7304FBDC">
      <w:numFmt w:val="decimal"/>
      <w:lvlText w:val=""/>
      <w:lvlJc w:val="left"/>
    </w:lvl>
    <w:lvl w:ilvl="4" w:tplc="DDAA87C0">
      <w:numFmt w:val="decimal"/>
      <w:lvlText w:val=""/>
      <w:lvlJc w:val="left"/>
    </w:lvl>
    <w:lvl w:ilvl="5" w:tplc="73026E52">
      <w:numFmt w:val="decimal"/>
      <w:lvlText w:val=""/>
      <w:lvlJc w:val="left"/>
    </w:lvl>
    <w:lvl w:ilvl="6" w:tplc="DE6EA5B2">
      <w:numFmt w:val="decimal"/>
      <w:lvlText w:val=""/>
      <w:lvlJc w:val="left"/>
    </w:lvl>
    <w:lvl w:ilvl="7" w:tplc="39445480">
      <w:numFmt w:val="decimal"/>
      <w:lvlText w:val=""/>
      <w:lvlJc w:val="left"/>
    </w:lvl>
    <w:lvl w:ilvl="8" w:tplc="31F61D0A">
      <w:numFmt w:val="decimal"/>
      <w:lvlText w:val=""/>
      <w:lvlJc w:val="left"/>
    </w:lvl>
  </w:abstractNum>
  <w:abstractNum w:abstractNumId="6">
    <w:nsid w:val="0000486A"/>
    <w:multiLevelType w:val="hybridMultilevel"/>
    <w:tmpl w:val="70F03196"/>
    <w:lvl w:ilvl="0" w:tplc="C69CFFF4">
      <w:start w:val="1"/>
      <w:numFmt w:val="bullet"/>
      <w:lvlText w:val="и"/>
      <w:lvlJc w:val="left"/>
    </w:lvl>
    <w:lvl w:ilvl="1" w:tplc="FE8846CE">
      <w:start w:val="2"/>
      <w:numFmt w:val="decimal"/>
      <w:lvlText w:val="%2)"/>
      <w:lvlJc w:val="left"/>
    </w:lvl>
    <w:lvl w:ilvl="2" w:tplc="B5D8A284">
      <w:numFmt w:val="decimal"/>
      <w:lvlText w:val=""/>
      <w:lvlJc w:val="left"/>
    </w:lvl>
    <w:lvl w:ilvl="3" w:tplc="3B8253EE">
      <w:numFmt w:val="decimal"/>
      <w:lvlText w:val=""/>
      <w:lvlJc w:val="left"/>
    </w:lvl>
    <w:lvl w:ilvl="4" w:tplc="69E26578">
      <w:numFmt w:val="decimal"/>
      <w:lvlText w:val=""/>
      <w:lvlJc w:val="left"/>
    </w:lvl>
    <w:lvl w:ilvl="5" w:tplc="06729B96">
      <w:numFmt w:val="decimal"/>
      <w:lvlText w:val=""/>
      <w:lvlJc w:val="left"/>
    </w:lvl>
    <w:lvl w:ilvl="6" w:tplc="47D89CB4">
      <w:numFmt w:val="decimal"/>
      <w:lvlText w:val=""/>
      <w:lvlJc w:val="left"/>
    </w:lvl>
    <w:lvl w:ilvl="7" w:tplc="40F8D356">
      <w:numFmt w:val="decimal"/>
      <w:lvlText w:val=""/>
      <w:lvlJc w:val="left"/>
    </w:lvl>
    <w:lvl w:ilvl="8" w:tplc="2A881B62">
      <w:numFmt w:val="decimal"/>
      <w:lvlText w:val=""/>
      <w:lvlJc w:val="left"/>
    </w:lvl>
  </w:abstractNum>
  <w:abstractNum w:abstractNumId="7">
    <w:nsid w:val="000048DB"/>
    <w:multiLevelType w:val="hybridMultilevel"/>
    <w:tmpl w:val="6D96A332"/>
    <w:lvl w:ilvl="0" w:tplc="4EB4D6DA">
      <w:start w:val="1"/>
      <w:numFmt w:val="bullet"/>
      <w:lvlText w:val="·"/>
      <w:lvlJc w:val="left"/>
    </w:lvl>
    <w:lvl w:ilvl="1" w:tplc="174C09AA">
      <w:numFmt w:val="decimal"/>
      <w:lvlText w:val=""/>
      <w:lvlJc w:val="left"/>
    </w:lvl>
    <w:lvl w:ilvl="2" w:tplc="365A78B2">
      <w:numFmt w:val="decimal"/>
      <w:lvlText w:val=""/>
      <w:lvlJc w:val="left"/>
    </w:lvl>
    <w:lvl w:ilvl="3" w:tplc="B9CAECDA">
      <w:numFmt w:val="decimal"/>
      <w:lvlText w:val=""/>
      <w:lvlJc w:val="left"/>
    </w:lvl>
    <w:lvl w:ilvl="4" w:tplc="1256B3C6">
      <w:numFmt w:val="decimal"/>
      <w:lvlText w:val=""/>
      <w:lvlJc w:val="left"/>
    </w:lvl>
    <w:lvl w:ilvl="5" w:tplc="2138B0D0">
      <w:numFmt w:val="decimal"/>
      <w:lvlText w:val=""/>
      <w:lvlJc w:val="left"/>
    </w:lvl>
    <w:lvl w:ilvl="6" w:tplc="A2E48604">
      <w:numFmt w:val="decimal"/>
      <w:lvlText w:val=""/>
      <w:lvlJc w:val="left"/>
    </w:lvl>
    <w:lvl w:ilvl="7" w:tplc="C0B67A70">
      <w:numFmt w:val="decimal"/>
      <w:lvlText w:val=""/>
      <w:lvlJc w:val="left"/>
    </w:lvl>
    <w:lvl w:ilvl="8" w:tplc="BEAC6768">
      <w:numFmt w:val="decimal"/>
      <w:lvlText w:val=""/>
      <w:lvlJc w:val="left"/>
    </w:lvl>
  </w:abstractNum>
  <w:abstractNum w:abstractNumId="8">
    <w:nsid w:val="00004D54"/>
    <w:multiLevelType w:val="hybridMultilevel"/>
    <w:tmpl w:val="BC1C1AAE"/>
    <w:lvl w:ilvl="0" w:tplc="E0244CB4">
      <w:start w:val="12"/>
      <w:numFmt w:val="decimal"/>
      <w:lvlText w:val="%1)"/>
      <w:lvlJc w:val="left"/>
    </w:lvl>
    <w:lvl w:ilvl="1" w:tplc="268E595C">
      <w:numFmt w:val="decimal"/>
      <w:lvlText w:val=""/>
      <w:lvlJc w:val="left"/>
    </w:lvl>
    <w:lvl w:ilvl="2" w:tplc="82D82AF0">
      <w:numFmt w:val="decimal"/>
      <w:lvlText w:val=""/>
      <w:lvlJc w:val="left"/>
    </w:lvl>
    <w:lvl w:ilvl="3" w:tplc="8ACEA458">
      <w:numFmt w:val="decimal"/>
      <w:lvlText w:val=""/>
      <w:lvlJc w:val="left"/>
    </w:lvl>
    <w:lvl w:ilvl="4" w:tplc="55D4428C">
      <w:numFmt w:val="decimal"/>
      <w:lvlText w:val=""/>
      <w:lvlJc w:val="left"/>
    </w:lvl>
    <w:lvl w:ilvl="5" w:tplc="8A5C8692">
      <w:numFmt w:val="decimal"/>
      <w:lvlText w:val=""/>
      <w:lvlJc w:val="left"/>
    </w:lvl>
    <w:lvl w:ilvl="6" w:tplc="FBAC9DB6">
      <w:numFmt w:val="decimal"/>
      <w:lvlText w:val=""/>
      <w:lvlJc w:val="left"/>
    </w:lvl>
    <w:lvl w:ilvl="7" w:tplc="C6486F7E">
      <w:numFmt w:val="decimal"/>
      <w:lvlText w:val=""/>
      <w:lvlJc w:val="left"/>
    </w:lvl>
    <w:lvl w:ilvl="8" w:tplc="9A2E470C">
      <w:numFmt w:val="decimal"/>
      <w:lvlText w:val=""/>
      <w:lvlJc w:val="left"/>
    </w:lvl>
  </w:abstractNum>
  <w:abstractNum w:abstractNumId="9">
    <w:nsid w:val="00004FF8"/>
    <w:multiLevelType w:val="hybridMultilevel"/>
    <w:tmpl w:val="C3C88366"/>
    <w:lvl w:ilvl="0" w:tplc="5922053A">
      <w:start w:val="1"/>
      <w:numFmt w:val="decimal"/>
      <w:lvlText w:val="%1)"/>
      <w:lvlJc w:val="left"/>
    </w:lvl>
    <w:lvl w:ilvl="1" w:tplc="C7F0B5CA">
      <w:numFmt w:val="decimal"/>
      <w:lvlText w:val=""/>
      <w:lvlJc w:val="left"/>
    </w:lvl>
    <w:lvl w:ilvl="2" w:tplc="BCA8F4E2">
      <w:numFmt w:val="decimal"/>
      <w:lvlText w:val=""/>
      <w:lvlJc w:val="left"/>
    </w:lvl>
    <w:lvl w:ilvl="3" w:tplc="174C311E">
      <w:numFmt w:val="decimal"/>
      <w:lvlText w:val=""/>
      <w:lvlJc w:val="left"/>
    </w:lvl>
    <w:lvl w:ilvl="4" w:tplc="D39EE142">
      <w:numFmt w:val="decimal"/>
      <w:lvlText w:val=""/>
      <w:lvlJc w:val="left"/>
    </w:lvl>
    <w:lvl w:ilvl="5" w:tplc="4EFCAE94">
      <w:numFmt w:val="decimal"/>
      <w:lvlText w:val=""/>
      <w:lvlJc w:val="left"/>
    </w:lvl>
    <w:lvl w:ilvl="6" w:tplc="E8966D6C">
      <w:numFmt w:val="decimal"/>
      <w:lvlText w:val=""/>
      <w:lvlJc w:val="left"/>
    </w:lvl>
    <w:lvl w:ilvl="7" w:tplc="3668A89E">
      <w:numFmt w:val="decimal"/>
      <w:lvlText w:val=""/>
      <w:lvlJc w:val="left"/>
    </w:lvl>
    <w:lvl w:ilvl="8" w:tplc="4A1A4016">
      <w:numFmt w:val="decimal"/>
      <w:lvlText w:val=""/>
      <w:lvlJc w:val="left"/>
    </w:lvl>
  </w:abstractNum>
  <w:abstractNum w:abstractNumId="10">
    <w:nsid w:val="00005064"/>
    <w:multiLevelType w:val="hybridMultilevel"/>
    <w:tmpl w:val="C876092E"/>
    <w:lvl w:ilvl="0" w:tplc="A302369E">
      <w:start w:val="1"/>
      <w:numFmt w:val="decimal"/>
      <w:lvlText w:val="%1)"/>
      <w:lvlJc w:val="left"/>
    </w:lvl>
    <w:lvl w:ilvl="1" w:tplc="BC90568C">
      <w:numFmt w:val="decimal"/>
      <w:lvlText w:val=""/>
      <w:lvlJc w:val="left"/>
    </w:lvl>
    <w:lvl w:ilvl="2" w:tplc="A07A0C00">
      <w:numFmt w:val="decimal"/>
      <w:lvlText w:val=""/>
      <w:lvlJc w:val="left"/>
    </w:lvl>
    <w:lvl w:ilvl="3" w:tplc="BB7C19C8">
      <w:numFmt w:val="decimal"/>
      <w:lvlText w:val=""/>
      <w:lvlJc w:val="left"/>
    </w:lvl>
    <w:lvl w:ilvl="4" w:tplc="5FB40E96">
      <w:numFmt w:val="decimal"/>
      <w:lvlText w:val=""/>
      <w:lvlJc w:val="left"/>
    </w:lvl>
    <w:lvl w:ilvl="5" w:tplc="0C162282">
      <w:numFmt w:val="decimal"/>
      <w:lvlText w:val=""/>
      <w:lvlJc w:val="left"/>
    </w:lvl>
    <w:lvl w:ilvl="6" w:tplc="25D4C08E">
      <w:numFmt w:val="decimal"/>
      <w:lvlText w:val=""/>
      <w:lvlJc w:val="left"/>
    </w:lvl>
    <w:lvl w:ilvl="7" w:tplc="81C01DD8">
      <w:numFmt w:val="decimal"/>
      <w:lvlText w:val=""/>
      <w:lvlJc w:val="left"/>
    </w:lvl>
    <w:lvl w:ilvl="8" w:tplc="52785E22">
      <w:numFmt w:val="decimal"/>
      <w:lvlText w:val=""/>
      <w:lvlJc w:val="left"/>
    </w:lvl>
  </w:abstractNum>
  <w:abstractNum w:abstractNumId="11">
    <w:nsid w:val="0000513E"/>
    <w:multiLevelType w:val="hybridMultilevel"/>
    <w:tmpl w:val="3692EC3C"/>
    <w:lvl w:ilvl="0" w:tplc="45309368">
      <w:start w:val="1"/>
      <w:numFmt w:val="decimal"/>
      <w:lvlText w:val="%1)"/>
      <w:lvlJc w:val="left"/>
    </w:lvl>
    <w:lvl w:ilvl="1" w:tplc="71A063DA">
      <w:numFmt w:val="decimal"/>
      <w:lvlText w:val=""/>
      <w:lvlJc w:val="left"/>
    </w:lvl>
    <w:lvl w:ilvl="2" w:tplc="1D629420">
      <w:numFmt w:val="decimal"/>
      <w:lvlText w:val=""/>
      <w:lvlJc w:val="left"/>
    </w:lvl>
    <w:lvl w:ilvl="3" w:tplc="1F706E10">
      <w:numFmt w:val="decimal"/>
      <w:lvlText w:val=""/>
      <w:lvlJc w:val="left"/>
    </w:lvl>
    <w:lvl w:ilvl="4" w:tplc="E92E4104">
      <w:numFmt w:val="decimal"/>
      <w:lvlText w:val=""/>
      <w:lvlJc w:val="left"/>
    </w:lvl>
    <w:lvl w:ilvl="5" w:tplc="C9A8B578">
      <w:numFmt w:val="decimal"/>
      <w:lvlText w:val=""/>
      <w:lvlJc w:val="left"/>
    </w:lvl>
    <w:lvl w:ilvl="6" w:tplc="741A9B88">
      <w:numFmt w:val="decimal"/>
      <w:lvlText w:val=""/>
      <w:lvlJc w:val="left"/>
    </w:lvl>
    <w:lvl w:ilvl="7" w:tplc="5274BD94">
      <w:numFmt w:val="decimal"/>
      <w:lvlText w:val=""/>
      <w:lvlJc w:val="left"/>
    </w:lvl>
    <w:lvl w:ilvl="8" w:tplc="7E7849DC">
      <w:numFmt w:val="decimal"/>
      <w:lvlText w:val=""/>
      <w:lvlJc w:val="left"/>
    </w:lvl>
  </w:abstractNum>
  <w:abstractNum w:abstractNumId="12">
    <w:nsid w:val="00005579"/>
    <w:multiLevelType w:val="hybridMultilevel"/>
    <w:tmpl w:val="00A2978E"/>
    <w:lvl w:ilvl="0" w:tplc="99C0D20E">
      <w:start w:val="1"/>
      <w:numFmt w:val="bullet"/>
      <w:lvlText w:val="·"/>
      <w:lvlJc w:val="left"/>
    </w:lvl>
    <w:lvl w:ilvl="1" w:tplc="F6ACA59A">
      <w:numFmt w:val="decimal"/>
      <w:lvlText w:val=""/>
      <w:lvlJc w:val="left"/>
    </w:lvl>
    <w:lvl w:ilvl="2" w:tplc="A79E0486">
      <w:numFmt w:val="decimal"/>
      <w:lvlText w:val=""/>
      <w:lvlJc w:val="left"/>
    </w:lvl>
    <w:lvl w:ilvl="3" w:tplc="D5DC0A56">
      <w:numFmt w:val="decimal"/>
      <w:lvlText w:val=""/>
      <w:lvlJc w:val="left"/>
    </w:lvl>
    <w:lvl w:ilvl="4" w:tplc="E1983596">
      <w:numFmt w:val="decimal"/>
      <w:lvlText w:val=""/>
      <w:lvlJc w:val="left"/>
    </w:lvl>
    <w:lvl w:ilvl="5" w:tplc="47469608">
      <w:numFmt w:val="decimal"/>
      <w:lvlText w:val=""/>
      <w:lvlJc w:val="left"/>
    </w:lvl>
    <w:lvl w:ilvl="6" w:tplc="148A6EC8">
      <w:numFmt w:val="decimal"/>
      <w:lvlText w:val=""/>
      <w:lvlJc w:val="left"/>
    </w:lvl>
    <w:lvl w:ilvl="7" w:tplc="7EE8F7C8">
      <w:numFmt w:val="decimal"/>
      <w:lvlText w:val=""/>
      <w:lvlJc w:val="left"/>
    </w:lvl>
    <w:lvl w:ilvl="8" w:tplc="3EA8FFC6">
      <w:numFmt w:val="decimal"/>
      <w:lvlText w:val=""/>
      <w:lvlJc w:val="left"/>
    </w:lvl>
  </w:abstractNum>
  <w:abstractNum w:abstractNumId="13">
    <w:nsid w:val="00005C46"/>
    <w:multiLevelType w:val="hybridMultilevel"/>
    <w:tmpl w:val="D83C2D5E"/>
    <w:lvl w:ilvl="0" w:tplc="B6DCCA64">
      <w:start w:val="1"/>
      <w:numFmt w:val="bullet"/>
      <w:lvlText w:val="и"/>
      <w:lvlJc w:val="left"/>
    </w:lvl>
    <w:lvl w:ilvl="1" w:tplc="EADC820E">
      <w:start w:val="1"/>
      <w:numFmt w:val="decimal"/>
      <w:lvlText w:val="%2)"/>
      <w:lvlJc w:val="left"/>
    </w:lvl>
    <w:lvl w:ilvl="2" w:tplc="B5C82BE4">
      <w:numFmt w:val="decimal"/>
      <w:lvlText w:val=""/>
      <w:lvlJc w:val="left"/>
    </w:lvl>
    <w:lvl w:ilvl="3" w:tplc="288019CE">
      <w:numFmt w:val="decimal"/>
      <w:lvlText w:val=""/>
      <w:lvlJc w:val="left"/>
    </w:lvl>
    <w:lvl w:ilvl="4" w:tplc="50787C28">
      <w:numFmt w:val="decimal"/>
      <w:lvlText w:val=""/>
      <w:lvlJc w:val="left"/>
    </w:lvl>
    <w:lvl w:ilvl="5" w:tplc="AF02597C">
      <w:numFmt w:val="decimal"/>
      <w:lvlText w:val=""/>
      <w:lvlJc w:val="left"/>
    </w:lvl>
    <w:lvl w:ilvl="6" w:tplc="58144900">
      <w:numFmt w:val="decimal"/>
      <w:lvlText w:val=""/>
      <w:lvlJc w:val="left"/>
    </w:lvl>
    <w:lvl w:ilvl="7" w:tplc="FB9887BA">
      <w:numFmt w:val="decimal"/>
      <w:lvlText w:val=""/>
      <w:lvlJc w:val="left"/>
    </w:lvl>
    <w:lvl w:ilvl="8" w:tplc="91120DA2">
      <w:numFmt w:val="decimal"/>
      <w:lvlText w:val=""/>
      <w:lvlJc w:val="left"/>
    </w:lvl>
  </w:abstractNum>
  <w:abstractNum w:abstractNumId="14">
    <w:nsid w:val="00005D24"/>
    <w:multiLevelType w:val="hybridMultilevel"/>
    <w:tmpl w:val="A7D40540"/>
    <w:lvl w:ilvl="0" w:tplc="E75A2352">
      <w:start w:val="1"/>
      <w:numFmt w:val="bullet"/>
      <w:lvlText w:val="·"/>
      <w:lvlJc w:val="left"/>
    </w:lvl>
    <w:lvl w:ilvl="1" w:tplc="73064BEC">
      <w:numFmt w:val="decimal"/>
      <w:lvlText w:val=""/>
      <w:lvlJc w:val="left"/>
    </w:lvl>
    <w:lvl w:ilvl="2" w:tplc="FAF2C714">
      <w:numFmt w:val="decimal"/>
      <w:lvlText w:val=""/>
      <w:lvlJc w:val="left"/>
    </w:lvl>
    <w:lvl w:ilvl="3" w:tplc="F9EA38CC">
      <w:numFmt w:val="decimal"/>
      <w:lvlText w:val=""/>
      <w:lvlJc w:val="left"/>
    </w:lvl>
    <w:lvl w:ilvl="4" w:tplc="4850B740">
      <w:numFmt w:val="decimal"/>
      <w:lvlText w:val=""/>
      <w:lvlJc w:val="left"/>
    </w:lvl>
    <w:lvl w:ilvl="5" w:tplc="BBFC284E">
      <w:numFmt w:val="decimal"/>
      <w:lvlText w:val=""/>
      <w:lvlJc w:val="left"/>
    </w:lvl>
    <w:lvl w:ilvl="6" w:tplc="B92A2186">
      <w:numFmt w:val="decimal"/>
      <w:lvlText w:val=""/>
      <w:lvlJc w:val="left"/>
    </w:lvl>
    <w:lvl w:ilvl="7" w:tplc="98DCADD6">
      <w:numFmt w:val="decimal"/>
      <w:lvlText w:val=""/>
      <w:lvlJc w:val="left"/>
    </w:lvl>
    <w:lvl w:ilvl="8" w:tplc="89C855D2">
      <w:numFmt w:val="decimal"/>
      <w:lvlText w:val=""/>
      <w:lvlJc w:val="left"/>
    </w:lvl>
  </w:abstractNum>
  <w:abstractNum w:abstractNumId="15">
    <w:nsid w:val="00006A15"/>
    <w:multiLevelType w:val="hybridMultilevel"/>
    <w:tmpl w:val="9154A82A"/>
    <w:lvl w:ilvl="0" w:tplc="DDBC3078">
      <w:start w:val="1"/>
      <w:numFmt w:val="decimal"/>
      <w:lvlText w:val="%1)"/>
      <w:lvlJc w:val="left"/>
    </w:lvl>
    <w:lvl w:ilvl="1" w:tplc="EE04A6D4">
      <w:numFmt w:val="decimal"/>
      <w:lvlText w:val=""/>
      <w:lvlJc w:val="left"/>
    </w:lvl>
    <w:lvl w:ilvl="2" w:tplc="902EB92C">
      <w:numFmt w:val="decimal"/>
      <w:lvlText w:val=""/>
      <w:lvlJc w:val="left"/>
    </w:lvl>
    <w:lvl w:ilvl="3" w:tplc="853E243C">
      <w:numFmt w:val="decimal"/>
      <w:lvlText w:val=""/>
      <w:lvlJc w:val="left"/>
    </w:lvl>
    <w:lvl w:ilvl="4" w:tplc="8EAAA38E">
      <w:numFmt w:val="decimal"/>
      <w:lvlText w:val=""/>
      <w:lvlJc w:val="left"/>
    </w:lvl>
    <w:lvl w:ilvl="5" w:tplc="231EB06A">
      <w:numFmt w:val="decimal"/>
      <w:lvlText w:val=""/>
      <w:lvlJc w:val="left"/>
    </w:lvl>
    <w:lvl w:ilvl="6" w:tplc="4C1E9834">
      <w:numFmt w:val="decimal"/>
      <w:lvlText w:val=""/>
      <w:lvlJc w:val="left"/>
    </w:lvl>
    <w:lvl w:ilvl="7" w:tplc="93F0DEC0">
      <w:numFmt w:val="decimal"/>
      <w:lvlText w:val=""/>
      <w:lvlJc w:val="left"/>
    </w:lvl>
    <w:lvl w:ilvl="8" w:tplc="E5128DCE">
      <w:numFmt w:val="decimal"/>
      <w:lvlText w:val=""/>
      <w:lvlJc w:val="left"/>
    </w:lvl>
  </w:abstractNum>
  <w:abstractNum w:abstractNumId="16">
    <w:nsid w:val="00006D69"/>
    <w:multiLevelType w:val="hybridMultilevel"/>
    <w:tmpl w:val="F1AA9F82"/>
    <w:lvl w:ilvl="0" w:tplc="B68CA3C0">
      <w:start w:val="1"/>
      <w:numFmt w:val="decimal"/>
      <w:lvlText w:val="%1)"/>
      <w:lvlJc w:val="left"/>
    </w:lvl>
    <w:lvl w:ilvl="1" w:tplc="9FB8CA34">
      <w:numFmt w:val="decimal"/>
      <w:lvlText w:val=""/>
      <w:lvlJc w:val="left"/>
    </w:lvl>
    <w:lvl w:ilvl="2" w:tplc="D3921DEE">
      <w:numFmt w:val="decimal"/>
      <w:lvlText w:val=""/>
      <w:lvlJc w:val="left"/>
    </w:lvl>
    <w:lvl w:ilvl="3" w:tplc="98C68CE2">
      <w:numFmt w:val="decimal"/>
      <w:lvlText w:val=""/>
      <w:lvlJc w:val="left"/>
    </w:lvl>
    <w:lvl w:ilvl="4" w:tplc="56F67D20">
      <w:numFmt w:val="decimal"/>
      <w:lvlText w:val=""/>
      <w:lvlJc w:val="left"/>
    </w:lvl>
    <w:lvl w:ilvl="5" w:tplc="AD089908">
      <w:numFmt w:val="decimal"/>
      <w:lvlText w:val=""/>
      <w:lvlJc w:val="left"/>
    </w:lvl>
    <w:lvl w:ilvl="6" w:tplc="54EC381E">
      <w:numFmt w:val="decimal"/>
      <w:lvlText w:val=""/>
      <w:lvlJc w:val="left"/>
    </w:lvl>
    <w:lvl w:ilvl="7" w:tplc="5504DB24">
      <w:numFmt w:val="decimal"/>
      <w:lvlText w:val=""/>
      <w:lvlJc w:val="left"/>
    </w:lvl>
    <w:lvl w:ilvl="8" w:tplc="71868FF8">
      <w:numFmt w:val="decimal"/>
      <w:lvlText w:val=""/>
      <w:lvlJc w:val="left"/>
    </w:lvl>
  </w:abstractNum>
  <w:abstractNum w:abstractNumId="17">
    <w:nsid w:val="00007CFE"/>
    <w:multiLevelType w:val="hybridMultilevel"/>
    <w:tmpl w:val="F53CA0A0"/>
    <w:lvl w:ilvl="0" w:tplc="B5761FAA">
      <w:start w:val="1"/>
      <w:numFmt w:val="bullet"/>
      <w:lvlText w:val="·"/>
      <w:lvlJc w:val="left"/>
    </w:lvl>
    <w:lvl w:ilvl="1" w:tplc="3A0C2C0A">
      <w:start w:val="1"/>
      <w:numFmt w:val="bullet"/>
      <w:lvlText w:val="и"/>
      <w:lvlJc w:val="left"/>
    </w:lvl>
    <w:lvl w:ilvl="2" w:tplc="034A91F6">
      <w:numFmt w:val="decimal"/>
      <w:lvlText w:val=""/>
      <w:lvlJc w:val="left"/>
    </w:lvl>
    <w:lvl w:ilvl="3" w:tplc="068C6CB0">
      <w:numFmt w:val="decimal"/>
      <w:lvlText w:val=""/>
      <w:lvlJc w:val="left"/>
    </w:lvl>
    <w:lvl w:ilvl="4" w:tplc="18AE3702">
      <w:numFmt w:val="decimal"/>
      <w:lvlText w:val=""/>
      <w:lvlJc w:val="left"/>
    </w:lvl>
    <w:lvl w:ilvl="5" w:tplc="C46A906E">
      <w:numFmt w:val="decimal"/>
      <w:lvlText w:val=""/>
      <w:lvlJc w:val="left"/>
    </w:lvl>
    <w:lvl w:ilvl="6" w:tplc="72CA38D8">
      <w:numFmt w:val="decimal"/>
      <w:lvlText w:val=""/>
      <w:lvlJc w:val="left"/>
    </w:lvl>
    <w:lvl w:ilvl="7" w:tplc="2DDE18B6">
      <w:numFmt w:val="decimal"/>
      <w:lvlText w:val=""/>
      <w:lvlJc w:val="left"/>
    </w:lvl>
    <w:lvl w:ilvl="8" w:tplc="562E74AC">
      <w:numFmt w:val="decimal"/>
      <w:lvlText w:val=""/>
      <w:lvlJc w:val="left"/>
    </w:lvl>
  </w:abstractNum>
  <w:abstractNum w:abstractNumId="18">
    <w:nsid w:val="00014D2B"/>
    <w:multiLevelType w:val="hybridMultilevel"/>
    <w:tmpl w:val="CF50B978"/>
    <w:lvl w:ilvl="0" w:tplc="B144322C">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E3607108">
      <w:numFmt w:val="bullet"/>
      <w:lvlText w:val="•"/>
      <w:lvlJc w:val="left"/>
      <w:pPr>
        <w:ind w:left="877" w:hanging="360"/>
      </w:pPr>
      <w:rPr>
        <w:rFonts w:hint="default"/>
        <w:lang w:val="ru-RU" w:eastAsia="en-US" w:bidi="ar-SA"/>
      </w:rPr>
    </w:lvl>
    <w:lvl w:ilvl="2" w:tplc="C8CA6D36">
      <w:numFmt w:val="bullet"/>
      <w:lvlText w:val="•"/>
      <w:lvlJc w:val="left"/>
      <w:pPr>
        <w:ind w:left="1334" w:hanging="360"/>
      </w:pPr>
      <w:rPr>
        <w:rFonts w:hint="default"/>
        <w:lang w:val="ru-RU" w:eastAsia="en-US" w:bidi="ar-SA"/>
      </w:rPr>
    </w:lvl>
    <w:lvl w:ilvl="3" w:tplc="37E00AEC">
      <w:numFmt w:val="bullet"/>
      <w:lvlText w:val="•"/>
      <w:lvlJc w:val="left"/>
      <w:pPr>
        <w:ind w:left="1791" w:hanging="360"/>
      </w:pPr>
      <w:rPr>
        <w:rFonts w:hint="default"/>
        <w:lang w:val="ru-RU" w:eastAsia="en-US" w:bidi="ar-SA"/>
      </w:rPr>
    </w:lvl>
    <w:lvl w:ilvl="4" w:tplc="7690FEE2">
      <w:numFmt w:val="bullet"/>
      <w:lvlText w:val="•"/>
      <w:lvlJc w:val="left"/>
      <w:pPr>
        <w:ind w:left="2248" w:hanging="360"/>
      </w:pPr>
      <w:rPr>
        <w:rFonts w:hint="default"/>
        <w:lang w:val="ru-RU" w:eastAsia="en-US" w:bidi="ar-SA"/>
      </w:rPr>
    </w:lvl>
    <w:lvl w:ilvl="5" w:tplc="AA7AA932">
      <w:numFmt w:val="bullet"/>
      <w:lvlText w:val="•"/>
      <w:lvlJc w:val="left"/>
      <w:pPr>
        <w:ind w:left="2705" w:hanging="360"/>
      </w:pPr>
      <w:rPr>
        <w:rFonts w:hint="default"/>
        <w:lang w:val="ru-RU" w:eastAsia="en-US" w:bidi="ar-SA"/>
      </w:rPr>
    </w:lvl>
    <w:lvl w:ilvl="6" w:tplc="982C4DCC">
      <w:numFmt w:val="bullet"/>
      <w:lvlText w:val="•"/>
      <w:lvlJc w:val="left"/>
      <w:pPr>
        <w:ind w:left="3162" w:hanging="360"/>
      </w:pPr>
      <w:rPr>
        <w:rFonts w:hint="default"/>
        <w:lang w:val="ru-RU" w:eastAsia="en-US" w:bidi="ar-SA"/>
      </w:rPr>
    </w:lvl>
    <w:lvl w:ilvl="7" w:tplc="12489416">
      <w:numFmt w:val="bullet"/>
      <w:lvlText w:val="•"/>
      <w:lvlJc w:val="left"/>
      <w:pPr>
        <w:ind w:left="3619" w:hanging="360"/>
      </w:pPr>
      <w:rPr>
        <w:rFonts w:hint="default"/>
        <w:lang w:val="ru-RU" w:eastAsia="en-US" w:bidi="ar-SA"/>
      </w:rPr>
    </w:lvl>
    <w:lvl w:ilvl="8" w:tplc="75247C40">
      <w:numFmt w:val="bullet"/>
      <w:lvlText w:val="•"/>
      <w:lvlJc w:val="left"/>
      <w:pPr>
        <w:ind w:left="4076" w:hanging="360"/>
      </w:pPr>
      <w:rPr>
        <w:rFonts w:hint="default"/>
        <w:lang w:val="ru-RU" w:eastAsia="en-US" w:bidi="ar-SA"/>
      </w:rPr>
    </w:lvl>
  </w:abstractNum>
  <w:abstractNum w:abstractNumId="19">
    <w:nsid w:val="005A1DA6"/>
    <w:multiLevelType w:val="hybridMultilevel"/>
    <w:tmpl w:val="47B08E78"/>
    <w:lvl w:ilvl="0" w:tplc="0CA69A98">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54E6660A">
      <w:numFmt w:val="bullet"/>
      <w:lvlText w:val="•"/>
      <w:lvlJc w:val="left"/>
      <w:pPr>
        <w:ind w:left="877" w:hanging="360"/>
      </w:pPr>
      <w:rPr>
        <w:rFonts w:hint="default"/>
        <w:lang w:val="ru-RU" w:eastAsia="en-US" w:bidi="ar-SA"/>
      </w:rPr>
    </w:lvl>
    <w:lvl w:ilvl="2" w:tplc="13C6FA06">
      <w:numFmt w:val="bullet"/>
      <w:lvlText w:val="•"/>
      <w:lvlJc w:val="left"/>
      <w:pPr>
        <w:ind w:left="1334" w:hanging="360"/>
      </w:pPr>
      <w:rPr>
        <w:rFonts w:hint="default"/>
        <w:lang w:val="ru-RU" w:eastAsia="en-US" w:bidi="ar-SA"/>
      </w:rPr>
    </w:lvl>
    <w:lvl w:ilvl="3" w:tplc="5CA6BEE2">
      <w:numFmt w:val="bullet"/>
      <w:lvlText w:val="•"/>
      <w:lvlJc w:val="left"/>
      <w:pPr>
        <w:ind w:left="1791" w:hanging="360"/>
      </w:pPr>
      <w:rPr>
        <w:rFonts w:hint="default"/>
        <w:lang w:val="ru-RU" w:eastAsia="en-US" w:bidi="ar-SA"/>
      </w:rPr>
    </w:lvl>
    <w:lvl w:ilvl="4" w:tplc="963CF664">
      <w:numFmt w:val="bullet"/>
      <w:lvlText w:val="•"/>
      <w:lvlJc w:val="left"/>
      <w:pPr>
        <w:ind w:left="2248" w:hanging="360"/>
      </w:pPr>
      <w:rPr>
        <w:rFonts w:hint="default"/>
        <w:lang w:val="ru-RU" w:eastAsia="en-US" w:bidi="ar-SA"/>
      </w:rPr>
    </w:lvl>
    <w:lvl w:ilvl="5" w:tplc="1A2A16EA">
      <w:numFmt w:val="bullet"/>
      <w:lvlText w:val="•"/>
      <w:lvlJc w:val="left"/>
      <w:pPr>
        <w:ind w:left="2705" w:hanging="360"/>
      </w:pPr>
      <w:rPr>
        <w:rFonts w:hint="default"/>
        <w:lang w:val="ru-RU" w:eastAsia="en-US" w:bidi="ar-SA"/>
      </w:rPr>
    </w:lvl>
    <w:lvl w:ilvl="6" w:tplc="896EA2E2">
      <w:numFmt w:val="bullet"/>
      <w:lvlText w:val="•"/>
      <w:lvlJc w:val="left"/>
      <w:pPr>
        <w:ind w:left="3162" w:hanging="360"/>
      </w:pPr>
      <w:rPr>
        <w:rFonts w:hint="default"/>
        <w:lang w:val="ru-RU" w:eastAsia="en-US" w:bidi="ar-SA"/>
      </w:rPr>
    </w:lvl>
    <w:lvl w:ilvl="7" w:tplc="35021CFE">
      <w:numFmt w:val="bullet"/>
      <w:lvlText w:val="•"/>
      <w:lvlJc w:val="left"/>
      <w:pPr>
        <w:ind w:left="3619" w:hanging="360"/>
      </w:pPr>
      <w:rPr>
        <w:rFonts w:hint="default"/>
        <w:lang w:val="ru-RU" w:eastAsia="en-US" w:bidi="ar-SA"/>
      </w:rPr>
    </w:lvl>
    <w:lvl w:ilvl="8" w:tplc="AEB4D658">
      <w:numFmt w:val="bullet"/>
      <w:lvlText w:val="•"/>
      <w:lvlJc w:val="left"/>
      <w:pPr>
        <w:ind w:left="4076" w:hanging="360"/>
      </w:pPr>
      <w:rPr>
        <w:rFonts w:hint="default"/>
        <w:lang w:val="ru-RU" w:eastAsia="en-US" w:bidi="ar-SA"/>
      </w:rPr>
    </w:lvl>
  </w:abstractNum>
  <w:abstractNum w:abstractNumId="20">
    <w:nsid w:val="00CC41F7"/>
    <w:multiLevelType w:val="hybridMultilevel"/>
    <w:tmpl w:val="A3709D56"/>
    <w:lvl w:ilvl="0" w:tplc="53544D4A">
      <w:numFmt w:val="bullet"/>
      <w:lvlText w:val="•"/>
      <w:lvlJc w:val="left"/>
      <w:pPr>
        <w:ind w:left="1462" w:hanging="708"/>
      </w:pPr>
      <w:rPr>
        <w:rFonts w:ascii="Times New Roman" w:eastAsia="Times New Roman" w:hAnsi="Times New Roman" w:cs="Times New Roman" w:hint="default"/>
        <w:color w:val="808080"/>
        <w:spacing w:val="-8"/>
        <w:w w:val="100"/>
        <w:sz w:val="24"/>
        <w:szCs w:val="24"/>
        <w:lang w:val="ru-RU" w:eastAsia="en-US" w:bidi="ar-SA"/>
      </w:rPr>
    </w:lvl>
    <w:lvl w:ilvl="1" w:tplc="A4560E78">
      <w:numFmt w:val="bullet"/>
      <w:lvlText w:val="•"/>
      <w:lvlJc w:val="left"/>
      <w:pPr>
        <w:ind w:left="2480" w:hanging="708"/>
      </w:pPr>
      <w:rPr>
        <w:rFonts w:hint="default"/>
        <w:lang w:val="ru-RU" w:eastAsia="en-US" w:bidi="ar-SA"/>
      </w:rPr>
    </w:lvl>
    <w:lvl w:ilvl="2" w:tplc="9126D8EC">
      <w:numFmt w:val="bullet"/>
      <w:lvlText w:val="•"/>
      <w:lvlJc w:val="left"/>
      <w:pPr>
        <w:ind w:left="3501" w:hanging="708"/>
      </w:pPr>
      <w:rPr>
        <w:rFonts w:hint="default"/>
        <w:lang w:val="ru-RU" w:eastAsia="en-US" w:bidi="ar-SA"/>
      </w:rPr>
    </w:lvl>
    <w:lvl w:ilvl="3" w:tplc="77381CF0">
      <w:numFmt w:val="bullet"/>
      <w:lvlText w:val="•"/>
      <w:lvlJc w:val="left"/>
      <w:pPr>
        <w:ind w:left="4521" w:hanging="708"/>
      </w:pPr>
      <w:rPr>
        <w:rFonts w:hint="default"/>
        <w:lang w:val="ru-RU" w:eastAsia="en-US" w:bidi="ar-SA"/>
      </w:rPr>
    </w:lvl>
    <w:lvl w:ilvl="4" w:tplc="ABAC75D6">
      <w:numFmt w:val="bullet"/>
      <w:lvlText w:val="•"/>
      <w:lvlJc w:val="left"/>
      <w:pPr>
        <w:ind w:left="5542" w:hanging="708"/>
      </w:pPr>
      <w:rPr>
        <w:rFonts w:hint="default"/>
        <w:lang w:val="ru-RU" w:eastAsia="en-US" w:bidi="ar-SA"/>
      </w:rPr>
    </w:lvl>
    <w:lvl w:ilvl="5" w:tplc="F5DEFA7C">
      <w:numFmt w:val="bullet"/>
      <w:lvlText w:val="•"/>
      <w:lvlJc w:val="left"/>
      <w:pPr>
        <w:ind w:left="6563" w:hanging="708"/>
      </w:pPr>
      <w:rPr>
        <w:rFonts w:hint="default"/>
        <w:lang w:val="ru-RU" w:eastAsia="en-US" w:bidi="ar-SA"/>
      </w:rPr>
    </w:lvl>
    <w:lvl w:ilvl="6" w:tplc="FB2EDBB4">
      <w:numFmt w:val="bullet"/>
      <w:lvlText w:val="•"/>
      <w:lvlJc w:val="left"/>
      <w:pPr>
        <w:ind w:left="7583" w:hanging="708"/>
      </w:pPr>
      <w:rPr>
        <w:rFonts w:hint="default"/>
        <w:lang w:val="ru-RU" w:eastAsia="en-US" w:bidi="ar-SA"/>
      </w:rPr>
    </w:lvl>
    <w:lvl w:ilvl="7" w:tplc="1E82CE4E">
      <w:numFmt w:val="bullet"/>
      <w:lvlText w:val="•"/>
      <w:lvlJc w:val="left"/>
      <w:pPr>
        <w:ind w:left="8604" w:hanging="708"/>
      </w:pPr>
      <w:rPr>
        <w:rFonts w:hint="default"/>
        <w:lang w:val="ru-RU" w:eastAsia="en-US" w:bidi="ar-SA"/>
      </w:rPr>
    </w:lvl>
    <w:lvl w:ilvl="8" w:tplc="01046568">
      <w:numFmt w:val="bullet"/>
      <w:lvlText w:val="•"/>
      <w:lvlJc w:val="left"/>
      <w:pPr>
        <w:ind w:left="9625" w:hanging="708"/>
      </w:pPr>
      <w:rPr>
        <w:rFonts w:hint="default"/>
        <w:lang w:val="ru-RU" w:eastAsia="en-US" w:bidi="ar-SA"/>
      </w:rPr>
    </w:lvl>
  </w:abstractNum>
  <w:abstractNum w:abstractNumId="21">
    <w:nsid w:val="010018A6"/>
    <w:multiLevelType w:val="multilevel"/>
    <w:tmpl w:val="6060B440"/>
    <w:lvl w:ilvl="0">
      <w:start w:val="2"/>
      <w:numFmt w:val="upperRoman"/>
      <w:lvlText w:val="%1"/>
      <w:lvlJc w:val="left"/>
      <w:pPr>
        <w:ind w:left="2182" w:hanging="720"/>
      </w:pPr>
      <w:rPr>
        <w:rFonts w:hint="default"/>
        <w:lang w:val="ru-RU" w:eastAsia="en-US" w:bidi="ar-SA"/>
      </w:rPr>
    </w:lvl>
    <w:lvl w:ilvl="1">
      <w:start w:val="2"/>
      <w:numFmt w:val="decimal"/>
      <w:lvlText w:val="%1.%2"/>
      <w:lvlJc w:val="left"/>
      <w:pPr>
        <w:ind w:left="2182" w:hanging="720"/>
      </w:pPr>
      <w:rPr>
        <w:rFonts w:hint="default"/>
        <w:lang w:val="ru-RU" w:eastAsia="en-US" w:bidi="ar-SA"/>
      </w:rPr>
    </w:lvl>
    <w:lvl w:ilvl="2">
      <w:start w:val="3"/>
      <w:numFmt w:val="decimal"/>
      <w:lvlText w:val="%1.%2.%3."/>
      <w:lvlJc w:val="left"/>
      <w:pPr>
        <w:ind w:left="2182" w:hanging="720"/>
        <w:jc w:val="right"/>
      </w:pPr>
      <w:rPr>
        <w:rFonts w:hint="default"/>
        <w:b/>
        <w:bCs/>
        <w:spacing w:val="-1"/>
        <w:w w:val="99"/>
        <w:lang w:val="ru-RU" w:eastAsia="en-US" w:bidi="ar-SA"/>
      </w:rPr>
    </w:lvl>
    <w:lvl w:ilvl="3">
      <w:numFmt w:val="bullet"/>
      <w:lvlText w:val=""/>
      <w:lvlJc w:val="left"/>
      <w:pPr>
        <w:ind w:left="2182" w:hanging="360"/>
      </w:pPr>
      <w:rPr>
        <w:rFonts w:ascii="Wingdings" w:eastAsia="Wingdings" w:hAnsi="Wingdings" w:cs="Wingdings" w:hint="default"/>
        <w:color w:val="auto"/>
        <w:w w:val="100"/>
        <w:sz w:val="24"/>
        <w:szCs w:val="24"/>
        <w:lang w:val="ru-RU" w:eastAsia="en-US" w:bidi="ar-SA"/>
      </w:rPr>
    </w:lvl>
    <w:lvl w:ilvl="4">
      <w:numFmt w:val="bullet"/>
      <w:lvlText w:val="•"/>
      <w:lvlJc w:val="left"/>
      <w:pPr>
        <w:ind w:left="5974" w:hanging="360"/>
      </w:pPr>
      <w:rPr>
        <w:rFonts w:hint="default"/>
        <w:lang w:val="ru-RU" w:eastAsia="en-US" w:bidi="ar-SA"/>
      </w:rPr>
    </w:lvl>
    <w:lvl w:ilvl="5">
      <w:numFmt w:val="bullet"/>
      <w:lvlText w:val="•"/>
      <w:lvlJc w:val="left"/>
      <w:pPr>
        <w:ind w:left="6923" w:hanging="360"/>
      </w:pPr>
      <w:rPr>
        <w:rFonts w:hint="default"/>
        <w:lang w:val="ru-RU" w:eastAsia="en-US" w:bidi="ar-SA"/>
      </w:rPr>
    </w:lvl>
    <w:lvl w:ilvl="6">
      <w:numFmt w:val="bullet"/>
      <w:lvlText w:val="•"/>
      <w:lvlJc w:val="left"/>
      <w:pPr>
        <w:ind w:left="7871" w:hanging="360"/>
      </w:pPr>
      <w:rPr>
        <w:rFonts w:hint="default"/>
        <w:lang w:val="ru-RU" w:eastAsia="en-US" w:bidi="ar-SA"/>
      </w:rPr>
    </w:lvl>
    <w:lvl w:ilvl="7">
      <w:numFmt w:val="bullet"/>
      <w:lvlText w:val="•"/>
      <w:lvlJc w:val="left"/>
      <w:pPr>
        <w:ind w:left="8820" w:hanging="360"/>
      </w:pPr>
      <w:rPr>
        <w:rFonts w:hint="default"/>
        <w:lang w:val="ru-RU" w:eastAsia="en-US" w:bidi="ar-SA"/>
      </w:rPr>
    </w:lvl>
    <w:lvl w:ilvl="8">
      <w:numFmt w:val="bullet"/>
      <w:lvlText w:val="•"/>
      <w:lvlJc w:val="left"/>
      <w:pPr>
        <w:ind w:left="9769" w:hanging="360"/>
      </w:pPr>
      <w:rPr>
        <w:rFonts w:hint="default"/>
        <w:lang w:val="ru-RU" w:eastAsia="en-US" w:bidi="ar-SA"/>
      </w:rPr>
    </w:lvl>
  </w:abstractNum>
  <w:abstractNum w:abstractNumId="22">
    <w:nsid w:val="017518D1"/>
    <w:multiLevelType w:val="hybridMultilevel"/>
    <w:tmpl w:val="8000E548"/>
    <w:lvl w:ilvl="0" w:tplc="B0AAE4CC">
      <w:start w:val="3"/>
      <w:numFmt w:val="decimal"/>
      <w:lvlText w:val="%1."/>
      <w:lvlJc w:val="left"/>
      <w:pPr>
        <w:ind w:left="104" w:hanging="240"/>
      </w:pPr>
      <w:rPr>
        <w:rFonts w:ascii="Times New Roman" w:eastAsia="Times New Roman" w:hAnsi="Times New Roman" w:cs="Times New Roman" w:hint="default"/>
        <w:color w:val="808080"/>
        <w:spacing w:val="-4"/>
        <w:w w:val="100"/>
        <w:sz w:val="24"/>
        <w:szCs w:val="24"/>
        <w:lang w:val="ru-RU" w:eastAsia="en-US" w:bidi="ar-SA"/>
      </w:rPr>
    </w:lvl>
    <w:lvl w:ilvl="1" w:tplc="FE744F06">
      <w:numFmt w:val="bullet"/>
      <w:lvlText w:val="•"/>
      <w:lvlJc w:val="left"/>
      <w:pPr>
        <w:ind w:left="519" w:hanging="240"/>
      </w:pPr>
      <w:rPr>
        <w:rFonts w:hint="default"/>
        <w:lang w:val="ru-RU" w:eastAsia="en-US" w:bidi="ar-SA"/>
      </w:rPr>
    </w:lvl>
    <w:lvl w:ilvl="2" w:tplc="FA367A2A">
      <w:numFmt w:val="bullet"/>
      <w:lvlText w:val="•"/>
      <w:lvlJc w:val="left"/>
      <w:pPr>
        <w:ind w:left="939" w:hanging="240"/>
      </w:pPr>
      <w:rPr>
        <w:rFonts w:hint="default"/>
        <w:lang w:val="ru-RU" w:eastAsia="en-US" w:bidi="ar-SA"/>
      </w:rPr>
    </w:lvl>
    <w:lvl w:ilvl="3" w:tplc="0BAADEAE">
      <w:numFmt w:val="bullet"/>
      <w:lvlText w:val="•"/>
      <w:lvlJc w:val="left"/>
      <w:pPr>
        <w:ind w:left="1359" w:hanging="240"/>
      </w:pPr>
      <w:rPr>
        <w:rFonts w:hint="default"/>
        <w:lang w:val="ru-RU" w:eastAsia="en-US" w:bidi="ar-SA"/>
      </w:rPr>
    </w:lvl>
    <w:lvl w:ilvl="4" w:tplc="655CFE62">
      <w:numFmt w:val="bullet"/>
      <w:lvlText w:val="•"/>
      <w:lvlJc w:val="left"/>
      <w:pPr>
        <w:ind w:left="1778" w:hanging="240"/>
      </w:pPr>
      <w:rPr>
        <w:rFonts w:hint="default"/>
        <w:lang w:val="ru-RU" w:eastAsia="en-US" w:bidi="ar-SA"/>
      </w:rPr>
    </w:lvl>
    <w:lvl w:ilvl="5" w:tplc="7DF8155E">
      <w:numFmt w:val="bullet"/>
      <w:lvlText w:val="•"/>
      <w:lvlJc w:val="left"/>
      <w:pPr>
        <w:ind w:left="2198" w:hanging="240"/>
      </w:pPr>
      <w:rPr>
        <w:rFonts w:hint="default"/>
        <w:lang w:val="ru-RU" w:eastAsia="en-US" w:bidi="ar-SA"/>
      </w:rPr>
    </w:lvl>
    <w:lvl w:ilvl="6" w:tplc="03C63E36">
      <w:numFmt w:val="bullet"/>
      <w:lvlText w:val="•"/>
      <w:lvlJc w:val="left"/>
      <w:pPr>
        <w:ind w:left="2618" w:hanging="240"/>
      </w:pPr>
      <w:rPr>
        <w:rFonts w:hint="default"/>
        <w:lang w:val="ru-RU" w:eastAsia="en-US" w:bidi="ar-SA"/>
      </w:rPr>
    </w:lvl>
    <w:lvl w:ilvl="7" w:tplc="17C65B36">
      <w:numFmt w:val="bullet"/>
      <w:lvlText w:val="•"/>
      <w:lvlJc w:val="left"/>
      <w:pPr>
        <w:ind w:left="3037" w:hanging="240"/>
      </w:pPr>
      <w:rPr>
        <w:rFonts w:hint="default"/>
        <w:lang w:val="ru-RU" w:eastAsia="en-US" w:bidi="ar-SA"/>
      </w:rPr>
    </w:lvl>
    <w:lvl w:ilvl="8" w:tplc="835A77BC">
      <w:numFmt w:val="bullet"/>
      <w:lvlText w:val="•"/>
      <w:lvlJc w:val="left"/>
      <w:pPr>
        <w:ind w:left="3457" w:hanging="240"/>
      </w:pPr>
      <w:rPr>
        <w:rFonts w:hint="default"/>
        <w:lang w:val="ru-RU" w:eastAsia="en-US" w:bidi="ar-SA"/>
      </w:rPr>
    </w:lvl>
  </w:abstractNum>
  <w:abstractNum w:abstractNumId="23">
    <w:nsid w:val="01AB1A10"/>
    <w:multiLevelType w:val="hybridMultilevel"/>
    <w:tmpl w:val="2A4897F6"/>
    <w:lvl w:ilvl="0" w:tplc="64F800B2">
      <w:start w:val="1"/>
      <w:numFmt w:val="decimal"/>
      <w:lvlText w:val="%1."/>
      <w:lvlJc w:val="left"/>
      <w:pPr>
        <w:ind w:left="1462" w:hanging="624"/>
        <w:jc w:val="right"/>
      </w:pPr>
      <w:rPr>
        <w:rFonts w:ascii="Bookman Old Style" w:eastAsia="Bookman Old Style" w:hAnsi="Bookman Old Style" w:cs="Bookman Old Style" w:hint="default"/>
        <w:color w:val="221F1F"/>
        <w:spacing w:val="-2"/>
        <w:w w:val="99"/>
        <w:sz w:val="20"/>
        <w:szCs w:val="20"/>
        <w:lang w:val="ru-RU" w:eastAsia="en-US" w:bidi="ar-SA"/>
      </w:rPr>
    </w:lvl>
    <w:lvl w:ilvl="1" w:tplc="2CB0DF0A">
      <w:numFmt w:val="bullet"/>
      <w:lvlText w:val=""/>
      <w:lvlJc w:val="left"/>
      <w:pPr>
        <w:ind w:left="2738" w:hanging="425"/>
      </w:pPr>
      <w:rPr>
        <w:rFonts w:ascii="Symbol" w:eastAsia="Symbol" w:hAnsi="Symbol" w:cs="Symbol" w:hint="default"/>
        <w:color w:val="808080"/>
        <w:w w:val="100"/>
        <w:sz w:val="24"/>
        <w:szCs w:val="24"/>
        <w:lang w:val="ru-RU" w:eastAsia="en-US" w:bidi="ar-SA"/>
      </w:rPr>
    </w:lvl>
    <w:lvl w:ilvl="2" w:tplc="10088932">
      <w:numFmt w:val="bullet"/>
      <w:lvlText w:val="•"/>
      <w:lvlJc w:val="left"/>
      <w:pPr>
        <w:ind w:left="3731" w:hanging="425"/>
      </w:pPr>
      <w:rPr>
        <w:rFonts w:hint="default"/>
        <w:lang w:val="ru-RU" w:eastAsia="en-US" w:bidi="ar-SA"/>
      </w:rPr>
    </w:lvl>
    <w:lvl w:ilvl="3" w:tplc="D4CE873A">
      <w:numFmt w:val="bullet"/>
      <w:lvlText w:val="•"/>
      <w:lvlJc w:val="left"/>
      <w:pPr>
        <w:ind w:left="4723" w:hanging="425"/>
      </w:pPr>
      <w:rPr>
        <w:rFonts w:hint="default"/>
        <w:lang w:val="ru-RU" w:eastAsia="en-US" w:bidi="ar-SA"/>
      </w:rPr>
    </w:lvl>
    <w:lvl w:ilvl="4" w:tplc="2D3825FA">
      <w:numFmt w:val="bullet"/>
      <w:lvlText w:val="•"/>
      <w:lvlJc w:val="left"/>
      <w:pPr>
        <w:ind w:left="5715" w:hanging="425"/>
      </w:pPr>
      <w:rPr>
        <w:rFonts w:hint="default"/>
        <w:lang w:val="ru-RU" w:eastAsia="en-US" w:bidi="ar-SA"/>
      </w:rPr>
    </w:lvl>
    <w:lvl w:ilvl="5" w:tplc="334AF23E">
      <w:numFmt w:val="bullet"/>
      <w:lvlText w:val="•"/>
      <w:lvlJc w:val="left"/>
      <w:pPr>
        <w:ind w:left="6707" w:hanging="425"/>
      </w:pPr>
      <w:rPr>
        <w:rFonts w:hint="default"/>
        <w:lang w:val="ru-RU" w:eastAsia="en-US" w:bidi="ar-SA"/>
      </w:rPr>
    </w:lvl>
    <w:lvl w:ilvl="6" w:tplc="B44411E0">
      <w:numFmt w:val="bullet"/>
      <w:lvlText w:val="•"/>
      <w:lvlJc w:val="left"/>
      <w:pPr>
        <w:ind w:left="7699" w:hanging="425"/>
      </w:pPr>
      <w:rPr>
        <w:rFonts w:hint="default"/>
        <w:lang w:val="ru-RU" w:eastAsia="en-US" w:bidi="ar-SA"/>
      </w:rPr>
    </w:lvl>
    <w:lvl w:ilvl="7" w:tplc="008A07AE">
      <w:numFmt w:val="bullet"/>
      <w:lvlText w:val="•"/>
      <w:lvlJc w:val="left"/>
      <w:pPr>
        <w:ind w:left="8690" w:hanging="425"/>
      </w:pPr>
      <w:rPr>
        <w:rFonts w:hint="default"/>
        <w:lang w:val="ru-RU" w:eastAsia="en-US" w:bidi="ar-SA"/>
      </w:rPr>
    </w:lvl>
    <w:lvl w:ilvl="8" w:tplc="21504668">
      <w:numFmt w:val="bullet"/>
      <w:lvlText w:val="•"/>
      <w:lvlJc w:val="left"/>
      <w:pPr>
        <w:ind w:left="9682" w:hanging="425"/>
      </w:pPr>
      <w:rPr>
        <w:rFonts w:hint="default"/>
        <w:lang w:val="ru-RU" w:eastAsia="en-US" w:bidi="ar-SA"/>
      </w:rPr>
    </w:lvl>
  </w:abstractNum>
  <w:abstractNum w:abstractNumId="24">
    <w:nsid w:val="01AB362A"/>
    <w:multiLevelType w:val="hybridMultilevel"/>
    <w:tmpl w:val="3BAE1050"/>
    <w:lvl w:ilvl="0" w:tplc="328CB5EA">
      <w:numFmt w:val="bullet"/>
      <w:lvlText w:val=""/>
      <w:lvlJc w:val="left"/>
      <w:pPr>
        <w:ind w:left="426" w:hanging="420"/>
      </w:pPr>
      <w:rPr>
        <w:rFonts w:ascii="Wingdings" w:eastAsia="Wingdings" w:hAnsi="Wingdings" w:cs="Wingdings" w:hint="default"/>
        <w:color w:val="808080"/>
        <w:w w:val="100"/>
        <w:sz w:val="24"/>
        <w:szCs w:val="24"/>
        <w:lang w:val="ru-RU" w:eastAsia="en-US" w:bidi="ar-SA"/>
      </w:rPr>
    </w:lvl>
    <w:lvl w:ilvl="1" w:tplc="6A501DFA">
      <w:numFmt w:val="bullet"/>
      <w:lvlText w:val="•"/>
      <w:lvlJc w:val="left"/>
      <w:pPr>
        <w:ind w:left="877" w:hanging="420"/>
      </w:pPr>
      <w:rPr>
        <w:rFonts w:hint="default"/>
        <w:lang w:val="ru-RU" w:eastAsia="en-US" w:bidi="ar-SA"/>
      </w:rPr>
    </w:lvl>
    <w:lvl w:ilvl="2" w:tplc="3F0AF522">
      <w:numFmt w:val="bullet"/>
      <w:lvlText w:val="•"/>
      <w:lvlJc w:val="left"/>
      <w:pPr>
        <w:ind w:left="1334" w:hanging="420"/>
      </w:pPr>
      <w:rPr>
        <w:rFonts w:hint="default"/>
        <w:lang w:val="ru-RU" w:eastAsia="en-US" w:bidi="ar-SA"/>
      </w:rPr>
    </w:lvl>
    <w:lvl w:ilvl="3" w:tplc="CFC65882">
      <w:numFmt w:val="bullet"/>
      <w:lvlText w:val="•"/>
      <w:lvlJc w:val="left"/>
      <w:pPr>
        <w:ind w:left="1791" w:hanging="420"/>
      </w:pPr>
      <w:rPr>
        <w:rFonts w:hint="default"/>
        <w:lang w:val="ru-RU" w:eastAsia="en-US" w:bidi="ar-SA"/>
      </w:rPr>
    </w:lvl>
    <w:lvl w:ilvl="4" w:tplc="E29E55EA">
      <w:numFmt w:val="bullet"/>
      <w:lvlText w:val="•"/>
      <w:lvlJc w:val="left"/>
      <w:pPr>
        <w:ind w:left="2248" w:hanging="420"/>
      </w:pPr>
      <w:rPr>
        <w:rFonts w:hint="default"/>
        <w:lang w:val="ru-RU" w:eastAsia="en-US" w:bidi="ar-SA"/>
      </w:rPr>
    </w:lvl>
    <w:lvl w:ilvl="5" w:tplc="6394B5E0">
      <w:numFmt w:val="bullet"/>
      <w:lvlText w:val="•"/>
      <w:lvlJc w:val="left"/>
      <w:pPr>
        <w:ind w:left="2705" w:hanging="420"/>
      </w:pPr>
      <w:rPr>
        <w:rFonts w:hint="default"/>
        <w:lang w:val="ru-RU" w:eastAsia="en-US" w:bidi="ar-SA"/>
      </w:rPr>
    </w:lvl>
    <w:lvl w:ilvl="6" w:tplc="C504C0F2">
      <w:numFmt w:val="bullet"/>
      <w:lvlText w:val="•"/>
      <w:lvlJc w:val="left"/>
      <w:pPr>
        <w:ind w:left="3162" w:hanging="420"/>
      </w:pPr>
      <w:rPr>
        <w:rFonts w:hint="default"/>
        <w:lang w:val="ru-RU" w:eastAsia="en-US" w:bidi="ar-SA"/>
      </w:rPr>
    </w:lvl>
    <w:lvl w:ilvl="7" w:tplc="8368D676">
      <w:numFmt w:val="bullet"/>
      <w:lvlText w:val="•"/>
      <w:lvlJc w:val="left"/>
      <w:pPr>
        <w:ind w:left="3619" w:hanging="420"/>
      </w:pPr>
      <w:rPr>
        <w:rFonts w:hint="default"/>
        <w:lang w:val="ru-RU" w:eastAsia="en-US" w:bidi="ar-SA"/>
      </w:rPr>
    </w:lvl>
    <w:lvl w:ilvl="8" w:tplc="F0AA356C">
      <w:numFmt w:val="bullet"/>
      <w:lvlText w:val="•"/>
      <w:lvlJc w:val="left"/>
      <w:pPr>
        <w:ind w:left="4076" w:hanging="420"/>
      </w:pPr>
      <w:rPr>
        <w:rFonts w:hint="default"/>
        <w:lang w:val="ru-RU" w:eastAsia="en-US" w:bidi="ar-SA"/>
      </w:rPr>
    </w:lvl>
  </w:abstractNum>
  <w:abstractNum w:abstractNumId="25">
    <w:nsid w:val="01B35E0F"/>
    <w:multiLevelType w:val="hybridMultilevel"/>
    <w:tmpl w:val="9DEC0374"/>
    <w:lvl w:ilvl="0" w:tplc="F4447CD8">
      <w:start w:val="1"/>
      <w:numFmt w:val="decimal"/>
      <w:lvlText w:val="%1)"/>
      <w:lvlJc w:val="left"/>
      <w:pPr>
        <w:ind w:left="1462" w:hanging="260"/>
        <w:jc w:val="right"/>
      </w:pPr>
      <w:rPr>
        <w:rFonts w:ascii="Times New Roman" w:eastAsia="Times New Roman" w:hAnsi="Times New Roman" w:cs="Times New Roman" w:hint="default"/>
        <w:color w:val="auto"/>
        <w:w w:val="100"/>
        <w:sz w:val="24"/>
        <w:szCs w:val="24"/>
        <w:lang w:val="ru-RU" w:eastAsia="en-US" w:bidi="ar-SA"/>
      </w:rPr>
    </w:lvl>
    <w:lvl w:ilvl="1" w:tplc="01509FDA">
      <w:numFmt w:val="bullet"/>
      <w:lvlText w:val="•"/>
      <w:lvlJc w:val="left"/>
      <w:pPr>
        <w:ind w:left="2480" w:hanging="260"/>
      </w:pPr>
      <w:rPr>
        <w:rFonts w:hint="default"/>
        <w:lang w:val="ru-RU" w:eastAsia="en-US" w:bidi="ar-SA"/>
      </w:rPr>
    </w:lvl>
    <w:lvl w:ilvl="2" w:tplc="0B04EB96">
      <w:numFmt w:val="bullet"/>
      <w:lvlText w:val="•"/>
      <w:lvlJc w:val="left"/>
      <w:pPr>
        <w:ind w:left="3501" w:hanging="260"/>
      </w:pPr>
      <w:rPr>
        <w:rFonts w:hint="default"/>
        <w:lang w:val="ru-RU" w:eastAsia="en-US" w:bidi="ar-SA"/>
      </w:rPr>
    </w:lvl>
    <w:lvl w:ilvl="3" w:tplc="8BB8BCB2">
      <w:numFmt w:val="bullet"/>
      <w:lvlText w:val="•"/>
      <w:lvlJc w:val="left"/>
      <w:pPr>
        <w:ind w:left="4521" w:hanging="260"/>
      </w:pPr>
      <w:rPr>
        <w:rFonts w:hint="default"/>
        <w:lang w:val="ru-RU" w:eastAsia="en-US" w:bidi="ar-SA"/>
      </w:rPr>
    </w:lvl>
    <w:lvl w:ilvl="4" w:tplc="A1ACC69A">
      <w:numFmt w:val="bullet"/>
      <w:lvlText w:val="•"/>
      <w:lvlJc w:val="left"/>
      <w:pPr>
        <w:ind w:left="5542" w:hanging="260"/>
      </w:pPr>
      <w:rPr>
        <w:rFonts w:hint="default"/>
        <w:lang w:val="ru-RU" w:eastAsia="en-US" w:bidi="ar-SA"/>
      </w:rPr>
    </w:lvl>
    <w:lvl w:ilvl="5" w:tplc="76A8A820">
      <w:numFmt w:val="bullet"/>
      <w:lvlText w:val="•"/>
      <w:lvlJc w:val="left"/>
      <w:pPr>
        <w:ind w:left="6563" w:hanging="260"/>
      </w:pPr>
      <w:rPr>
        <w:rFonts w:hint="default"/>
        <w:lang w:val="ru-RU" w:eastAsia="en-US" w:bidi="ar-SA"/>
      </w:rPr>
    </w:lvl>
    <w:lvl w:ilvl="6" w:tplc="46ACC64C">
      <w:numFmt w:val="bullet"/>
      <w:lvlText w:val="•"/>
      <w:lvlJc w:val="left"/>
      <w:pPr>
        <w:ind w:left="7583" w:hanging="260"/>
      </w:pPr>
      <w:rPr>
        <w:rFonts w:hint="default"/>
        <w:lang w:val="ru-RU" w:eastAsia="en-US" w:bidi="ar-SA"/>
      </w:rPr>
    </w:lvl>
    <w:lvl w:ilvl="7" w:tplc="F5D0BCF4">
      <w:numFmt w:val="bullet"/>
      <w:lvlText w:val="•"/>
      <w:lvlJc w:val="left"/>
      <w:pPr>
        <w:ind w:left="8604" w:hanging="260"/>
      </w:pPr>
      <w:rPr>
        <w:rFonts w:hint="default"/>
        <w:lang w:val="ru-RU" w:eastAsia="en-US" w:bidi="ar-SA"/>
      </w:rPr>
    </w:lvl>
    <w:lvl w:ilvl="8" w:tplc="72FE197A">
      <w:numFmt w:val="bullet"/>
      <w:lvlText w:val="•"/>
      <w:lvlJc w:val="left"/>
      <w:pPr>
        <w:ind w:left="9625" w:hanging="260"/>
      </w:pPr>
      <w:rPr>
        <w:rFonts w:hint="default"/>
        <w:lang w:val="ru-RU" w:eastAsia="en-US" w:bidi="ar-SA"/>
      </w:rPr>
    </w:lvl>
  </w:abstractNum>
  <w:abstractNum w:abstractNumId="26">
    <w:nsid w:val="020D68E0"/>
    <w:multiLevelType w:val="hybridMultilevel"/>
    <w:tmpl w:val="6FCC5432"/>
    <w:lvl w:ilvl="0" w:tplc="92B0DCF0">
      <w:numFmt w:val="bullet"/>
      <w:lvlText w:val=""/>
      <w:lvlJc w:val="left"/>
      <w:pPr>
        <w:ind w:left="424" w:hanging="360"/>
      </w:pPr>
      <w:rPr>
        <w:rFonts w:ascii="Wingdings" w:eastAsia="Wingdings" w:hAnsi="Wingdings" w:cs="Wingdings" w:hint="default"/>
        <w:w w:val="100"/>
        <w:sz w:val="24"/>
        <w:szCs w:val="24"/>
        <w:lang w:val="ru-RU" w:eastAsia="en-US" w:bidi="ar-SA"/>
      </w:rPr>
    </w:lvl>
    <w:lvl w:ilvl="1" w:tplc="7ECA6D4A">
      <w:numFmt w:val="bullet"/>
      <w:lvlText w:val="•"/>
      <w:lvlJc w:val="left"/>
      <w:pPr>
        <w:ind w:left="841" w:hanging="360"/>
      </w:pPr>
      <w:rPr>
        <w:rFonts w:hint="default"/>
        <w:lang w:val="ru-RU" w:eastAsia="en-US" w:bidi="ar-SA"/>
      </w:rPr>
    </w:lvl>
    <w:lvl w:ilvl="2" w:tplc="32703AFE">
      <w:numFmt w:val="bullet"/>
      <w:lvlText w:val="•"/>
      <w:lvlJc w:val="left"/>
      <w:pPr>
        <w:ind w:left="1262" w:hanging="360"/>
      </w:pPr>
      <w:rPr>
        <w:rFonts w:hint="default"/>
        <w:lang w:val="ru-RU" w:eastAsia="en-US" w:bidi="ar-SA"/>
      </w:rPr>
    </w:lvl>
    <w:lvl w:ilvl="3" w:tplc="6AA4B5C2">
      <w:numFmt w:val="bullet"/>
      <w:lvlText w:val="•"/>
      <w:lvlJc w:val="left"/>
      <w:pPr>
        <w:ind w:left="1683" w:hanging="360"/>
      </w:pPr>
      <w:rPr>
        <w:rFonts w:hint="default"/>
        <w:lang w:val="ru-RU" w:eastAsia="en-US" w:bidi="ar-SA"/>
      </w:rPr>
    </w:lvl>
    <w:lvl w:ilvl="4" w:tplc="67848A72">
      <w:numFmt w:val="bullet"/>
      <w:lvlText w:val="•"/>
      <w:lvlJc w:val="left"/>
      <w:pPr>
        <w:ind w:left="2104" w:hanging="360"/>
      </w:pPr>
      <w:rPr>
        <w:rFonts w:hint="default"/>
        <w:lang w:val="ru-RU" w:eastAsia="en-US" w:bidi="ar-SA"/>
      </w:rPr>
    </w:lvl>
    <w:lvl w:ilvl="5" w:tplc="9D00836C">
      <w:numFmt w:val="bullet"/>
      <w:lvlText w:val="•"/>
      <w:lvlJc w:val="left"/>
      <w:pPr>
        <w:ind w:left="2525" w:hanging="360"/>
      </w:pPr>
      <w:rPr>
        <w:rFonts w:hint="default"/>
        <w:lang w:val="ru-RU" w:eastAsia="en-US" w:bidi="ar-SA"/>
      </w:rPr>
    </w:lvl>
    <w:lvl w:ilvl="6" w:tplc="6402F978">
      <w:numFmt w:val="bullet"/>
      <w:lvlText w:val="•"/>
      <w:lvlJc w:val="left"/>
      <w:pPr>
        <w:ind w:left="2946" w:hanging="360"/>
      </w:pPr>
      <w:rPr>
        <w:rFonts w:hint="default"/>
        <w:lang w:val="ru-RU" w:eastAsia="en-US" w:bidi="ar-SA"/>
      </w:rPr>
    </w:lvl>
    <w:lvl w:ilvl="7" w:tplc="19D2F9D6">
      <w:numFmt w:val="bullet"/>
      <w:lvlText w:val="•"/>
      <w:lvlJc w:val="left"/>
      <w:pPr>
        <w:ind w:left="3367" w:hanging="360"/>
      </w:pPr>
      <w:rPr>
        <w:rFonts w:hint="default"/>
        <w:lang w:val="ru-RU" w:eastAsia="en-US" w:bidi="ar-SA"/>
      </w:rPr>
    </w:lvl>
    <w:lvl w:ilvl="8" w:tplc="2F9CFBD6">
      <w:numFmt w:val="bullet"/>
      <w:lvlText w:val="•"/>
      <w:lvlJc w:val="left"/>
      <w:pPr>
        <w:ind w:left="3788" w:hanging="360"/>
      </w:pPr>
      <w:rPr>
        <w:rFonts w:hint="default"/>
        <w:lang w:val="ru-RU" w:eastAsia="en-US" w:bidi="ar-SA"/>
      </w:rPr>
    </w:lvl>
  </w:abstractNum>
  <w:abstractNum w:abstractNumId="27">
    <w:nsid w:val="02D97DB0"/>
    <w:multiLevelType w:val="hybridMultilevel"/>
    <w:tmpl w:val="372843DE"/>
    <w:lvl w:ilvl="0" w:tplc="ED383354">
      <w:numFmt w:val="bullet"/>
      <w:lvlText w:val=""/>
      <w:lvlJc w:val="left"/>
      <w:pPr>
        <w:ind w:left="2105" w:hanging="360"/>
      </w:pPr>
      <w:rPr>
        <w:rFonts w:ascii="Symbol" w:eastAsia="Symbol" w:hAnsi="Symbol" w:cs="Symbol" w:hint="default"/>
        <w:w w:val="100"/>
        <w:sz w:val="24"/>
        <w:szCs w:val="24"/>
        <w:lang w:val="ru-RU" w:eastAsia="en-US" w:bidi="ar-SA"/>
      </w:rPr>
    </w:lvl>
    <w:lvl w:ilvl="1" w:tplc="8E085D80">
      <w:numFmt w:val="bullet"/>
      <w:lvlText w:val="-"/>
      <w:lvlJc w:val="left"/>
      <w:pPr>
        <w:ind w:left="2167" w:hanging="140"/>
      </w:pPr>
      <w:rPr>
        <w:rFonts w:ascii="Times New Roman" w:eastAsia="Times New Roman" w:hAnsi="Times New Roman" w:cs="Times New Roman" w:hint="default"/>
        <w:w w:val="98"/>
        <w:sz w:val="24"/>
        <w:szCs w:val="24"/>
        <w:lang w:val="ru-RU" w:eastAsia="en-US" w:bidi="ar-SA"/>
      </w:rPr>
    </w:lvl>
    <w:lvl w:ilvl="2" w:tplc="51ACA41E">
      <w:numFmt w:val="bullet"/>
      <w:lvlText w:val="•"/>
      <w:lvlJc w:val="left"/>
      <w:pPr>
        <w:ind w:left="3216" w:hanging="140"/>
      </w:pPr>
      <w:rPr>
        <w:rFonts w:hint="default"/>
        <w:lang w:val="ru-RU" w:eastAsia="en-US" w:bidi="ar-SA"/>
      </w:rPr>
    </w:lvl>
    <w:lvl w:ilvl="3" w:tplc="B28AC472">
      <w:numFmt w:val="bullet"/>
      <w:lvlText w:val="•"/>
      <w:lvlJc w:val="left"/>
      <w:pPr>
        <w:ind w:left="4272" w:hanging="140"/>
      </w:pPr>
      <w:rPr>
        <w:rFonts w:hint="default"/>
        <w:lang w:val="ru-RU" w:eastAsia="en-US" w:bidi="ar-SA"/>
      </w:rPr>
    </w:lvl>
    <w:lvl w:ilvl="4" w:tplc="FFD2BE52">
      <w:numFmt w:val="bullet"/>
      <w:lvlText w:val="•"/>
      <w:lvlJc w:val="left"/>
      <w:pPr>
        <w:ind w:left="5328" w:hanging="140"/>
      </w:pPr>
      <w:rPr>
        <w:rFonts w:hint="default"/>
        <w:lang w:val="ru-RU" w:eastAsia="en-US" w:bidi="ar-SA"/>
      </w:rPr>
    </w:lvl>
    <w:lvl w:ilvl="5" w:tplc="03CE46FE">
      <w:numFmt w:val="bullet"/>
      <w:lvlText w:val="•"/>
      <w:lvlJc w:val="left"/>
      <w:pPr>
        <w:ind w:left="6385" w:hanging="140"/>
      </w:pPr>
      <w:rPr>
        <w:rFonts w:hint="default"/>
        <w:lang w:val="ru-RU" w:eastAsia="en-US" w:bidi="ar-SA"/>
      </w:rPr>
    </w:lvl>
    <w:lvl w:ilvl="6" w:tplc="D21C3478">
      <w:numFmt w:val="bullet"/>
      <w:lvlText w:val="•"/>
      <w:lvlJc w:val="left"/>
      <w:pPr>
        <w:ind w:left="7441" w:hanging="140"/>
      </w:pPr>
      <w:rPr>
        <w:rFonts w:hint="default"/>
        <w:lang w:val="ru-RU" w:eastAsia="en-US" w:bidi="ar-SA"/>
      </w:rPr>
    </w:lvl>
    <w:lvl w:ilvl="7" w:tplc="4676A3D0">
      <w:numFmt w:val="bullet"/>
      <w:lvlText w:val="•"/>
      <w:lvlJc w:val="left"/>
      <w:pPr>
        <w:ind w:left="8497" w:hanging="140"/>
      </w:pPr>
      <w:rPr>
        <w:rFonts w:hint="default"/>
        <w:lang w:val="ru-RU" w:eastAsia="en-US" w:bidi="ar-SA"/>
      </w:rPr>
    </w:lvl>
    <w:lvl w:ilvl="8" w:tplc="E5DE0DAE">
      <w:numFmt w:val="bullet"/>
      <w:lvlText w:val="•"/>
      <w:lvlJc w:val="left"/>
      <w:pPr>
        <w:ind w:left="9553" w:hanging="140"/>
      </w:pPr>
      <w:rPr>
        <w:rFonts w:hint="default"/>
        <w:lang w:val="ru-RU" w:eastAsia="en-US" w:bidi="ar-SA"/>
      </w:rPr>
    </w:lvl>
  </w:abstractNum>
  <w:abstractNum w:abstractNumId="28">
    <w:nsid w:val="02DA016A"/>
    <w:multiLevelType w:val="hybridMultilevel"/>
    <w:tmpl w:val="F2EA7FBE"/>
    <w:lvl w:ilvl="0" w:tplc="36B045EE">
      <w:numFmt w:val="bullet"/>
      <w:lvlText w:val=""/>
      <w:lvlJc w:val="left"/>
      <w:pPr>
        <w:ind w:left="426" w:hanging="360"/>
      </w:pPr>
      <w:rPr>
        <w:rFonts w:hint="default"/>
        <w:w w:val="100"/>
        <w:lang w:val="ru-RU" w:eastAsia="en-US" w:bidi="ar-SA"/>
      </w:rPr>
    </w:lvl>
    <w:lvl w:ilvl="1" w:tplc="3A566A5C">
      <w:numFmt w:val="bullet"/>
      <w:lvlText w:val="•"/>
      <w:lvlJc w:val="left"/>
      <w:pPr>
        <w:ind w:left="877" w:hanging="360"/>
      </w:pPr>
      <w:rPr>
        <w:rFonts w:hint="default"/>
        <w:lang w:val="ru-RU" w:eastAsia="en-US" w:bidi="ar-SA"/>
      </w:rPr>
    </w:lvl>
    <w:lvl w:ilvl="2" w:tplc="D1FC372A">
      <w:numFmt w:val="bullet"/>
      <w:lvlText w:val="•"/>
      <w:lvlJc w:val="left"/>
      <w:pPr>
        <w:ind w:left="1334" w:hanging="360"/>
      </w:pPr>
      <w:rPr>
        <w:rFonts w:hint="default"/>
        <w:lang w:val="ru-RU" w:eastAsia="en-US" w:bidi="ar-SA"/>
      </w:rPr>
    </w:lvl>
    <w:lvl w:ilvl="3" w:tplc="CB0C3CF8">
      <w:numFmt w:val="bullet"/>
      <w:lvlText w:val="•"/>
      <w:lvlJc w:val="left"/>
      <w:pPr>
        <w:ind w:left="1791" w:hanging="360"/>
      </w:pPr>
      <w:rPr>
        <w:rFonts w:hint="default"/>
        <w:lang w:val="ru-RU" w:eastAsia="en-US" w:bidi="ar-SA"/>
      </w:rPr>
    </w:lvl>
    <w:lvl w:ilvl="4" w:tplc="5AF60C7E">
      <w:numFmt w:val="bullet"/>
      <w:lvlText w:val="•"/>
      <w:lvlJc w:val="left"/>
      <w:pPr>
        <w:ind w:left="2248" w:hanging="360"/>
      </w:pPr>
      <w:rPr>
        <w:rFonts w:hint="default"/>
        <w:lang w:val="ru-RU" w:eastAsia="en-US" w:bidi="ar-SA"/>
      </w:rPr>
    </w:lvl>
    <w:lvl w:ilvl="5" w:tplc="BD4CA76A">
      <w:numFmt w:val="bullet"/>
      <w:lvlText w:val="•"/>
      <w:lvlJc w:val="left"/>
      <w:pPr>
        <w:ind w:left="2705" w:hanging="360"/>
      </w:pPr>
      <w:rPr>
        <w:rFonts w:hint="default"/>
        <w:lang w:val="ru-RU" w:eastAsia="en-US" w:bidi="ar-SA"/>
      </w:rPr>
    </w:lvl>
    <w:lvl w:ilvl="6" w:tplc="0BFC47AC">
      <w:numFmt w:val="bullet"/>
      <w:lvlText w:val="•"/>
      <w:lvlJc w:val="left"/>
      <w:pPr>
        <w:ind w:left="3162" w:hanging="360"/>
      </w:pPr>
      <w:rPr>
        <w:rFonts w:hint="default"/>
        <w:lang w:val="ru-RU" w:eastAsia="en-US" w:bidi="ar-SA"/>
      </w:rPr>
    </w:lvl>
    <w:lvl w:ilvl="7" w:tplc="EB3858D8">
      <w:numFmt w:val="bullet"/>
      <w:lvlText w:val="•"/>
      <w:lvlJc w:val="left"/>
      <w:pPr>
        <w:ind w:left="3619" w:hanging="360"/>
      </w:pPr>
      <w:rPr>
        <w:rFonts w:hint="default"/>
        <w:lang w:val="ru-RU" w:eastAsia="en-US" w:bidi="ar-SA"/>
      </w:rPr>
    </w:lvl>
    <w:lvl w:ilvl="8" w:tplc="E8CA12D8">
      <w:numFmt w:val="bullet"/>
      <w:lvlText w:val="•"/>
      <w:lvlJc w:val="left"/>
      <w:pPr>
        <w:ind w:left="4076" w:hanging="360"/>
      </w:pPr>
      <w:rPr>
        <w:rFonts w:hint="default"/>
        <w:lang w:val="ru-RU" w:eastAsia="en-US" w:bidi="ar-SA"/>
      </w:rPr>
    </w:lvl>
  </w:abstractNum>
  <w:abstractNum w:abstractNumId="29">
    <w:nsid w:val="02DE1BFB"/>
    <w:multiLevelType w:val="hybridMultilevel"/>
    <w:tmpl w:val="5D1C6042"/>
    <w:lvl w:ilvl="0" w:tplc="527244A0">
      <w:numFmt w:val="bullet"/>
      <w:lvlText w:val=""/>
      <w:lvlJc w:val="left"/>
      <w:pPr>
        <w:ind w:left="424" w:hanging="360"/>
      </w:pPr>
      <w:rPr>
        <w:rFonts w:ascii="Wingdings" w:eastAsia="Wingdings" w:hAnsi="Wingdings" w:cs="Wingdings" w:hint="default"/>
        <w:w w:val="100"/>
        <w:sz w:val="24"/>
        <w:szCs w:val="24"/>
        <w:lang w:val="ru-RU" w:eastAsia="en-US" w:bidi="ar-SA"/>
      </w:rPr>
    </w:lvl>
    <w:lvl w:ilvl="1" w:tplc="36501566">
      <w:numFmt w:val="bullet"/>
      <w:lvlText w:val="•"/>
      <w:lvlJc w:val="left"/>
      <w:pPr>
        <w:ind w:left="841" w:hanging="360"/>
      </w:pPr>
      <w:rPr>
        <w:rFonts w:hint="default"/>
        <w:lang w:val="ru-RU" w:eastAsia="en-US" w:bidi="ar-SA"/>
      </w:rPr>
    </w:lvl>
    <w:lvl w:ilvl="2" w:tplc="7054A9F8">
      <w:numFmt w:val="bullet"/>
      <w:lvlText w:val="•"/>
      <w:lvlJc w:val="left"/>
      <w:pPr>
        <w:ind w:left="1262" w:hanging="360"/>
      </w:pPr>
      <w:rPr>
        <w:rFonts w:hint="default"/>
        <w:lang w:val="ru-RU" w:eastAsia="en-US" w:bidi="ar-SA"/>
      </w:rPr>
    </w:lvl>
    <w:lvl w:ilvl="3" w:tplc="1F9E50C4">
      <w:numFmt w:val="bullet"/>
      <w:lvlText w:val="•"/>
      <w:lvlJc w:val="left"/>
      <w:pPr>
        <w:ind w:left="1683" w:hanging="360"/>
      </w:pPr>
      <w:rPr>
        <w:rFonts w:hint="default"/>
        <w:lang w:val="ru-RU" w:eastAsia="en-US" w:bidi="ar-SA"/>
      </w:rPr>
    </w:lvl>
    <w:lvl w:ilvl="4" w:tplc="CB10BB18">
      <w:numFmt w:val="bullet"/>
      <w:lvlText w:val="•"/>
      <w:lvlJc w:val="left"/>
      <w:pPr>
        <w:ind w:left="2104" w:hanging="360"/>
      </w:pPr>
      <w:rPr>
        <w:rFonts w:hint="default"/>
        <w:lang w:val="ru-RU" w:eastAsia="en-US" w:bidi="ar-SA"/>
      </w:rPr>
    </w:lvl>
    <w:lvl w:ilvl="5" w:tplc="07C427AC">
      <w:numFmt w:val="bullet"/>
      <w:lvlText w:val="•"/>
      <w:lvlJc w:val="left"/>
      <w:pPr>
        <w:ind w:left="2525" w:hanging="360"/>
      </w:pPr>
      <w:rPr>
        <w:rFonts w:hint="default"/>
        <w:lang w:val="ru-RU" w:eastAsia="en-US" w:bidi="ar-SA"/>
      </w:rPr>
    </w:lvl>
    <w:lvl w:ilvl="6" w:tplc="6CBCF060">
      <w:numFmt w:val="bullet"/>
      <w:lvlText w:val="•"/>
      <w:lvlJc w:val="left"/>
      <w:pPr>
        <w:ind w:left="2946" w:hanging="360"/>
      </w:pPr>
      <w:rPr>
        <w:rFonts w:hint="default"/>
        <w:lang w:val="ru-RU" w:eastAsia="en-US" w:bidi="ar-SA"/>
      </w:rPr>
    </w:lvl>
    <w:lvl w:ilvl="7" w:tplc="4E022F3C">
      <w:numFmt w:val="bullet"/>
      <w:lvlText w:val="•"/>
      <w:lvlJc w:val="left"/>
      <w:pPr>
        <w:ind w:left="3367" w:hanging="360"/>
      </w:pPr>
      <w:rPr>
        <w:rFonts w:hint="default"/>
        <w:lang w:val="ru-RU" w:eastAsia="en-US" w:bidi="ar-SA"/>
      </w:rPr>
    </w:lvl>
    <w:lvl w:ilvl="8" w:tplc="8D8E2AEC">
      <w:numFmt w:val="bullet"/>
      <w:lvlText w:val="•"/>
      <w:lvlJc w:val="left"/>
      <w:pPr>
        <w:ind w:left="3788" w:hanging="360"/>
      </w:pPr>
      <w:rPr>
        <w:rFonts w:hint="default"/>
        <w:lang w:val="ru-RU" w:eastAsia="en-US" w:bidi="ar-SA"/>
      </w:rPr>
    </w:lvl>
  </w:abstractNum>
  <w:abstractNum w:abstractNumId="30">
    <w:nsid w:val="02E07446"/>
    <w:multiLevelType w:val="hybridMultilevel"/>
    <w:tmpl w:val="CE902942"/>
    <w:lvl w:ilvl="0" w:tplc="13AAD946">
      <w:numFmt w:val="bullet"/>
      <w:lvlText w:val=""/>
      <w:lvlJc w:val="left"/>
      <w:pPr>
        <w:ind w:left="2182" w:hanging="360"/>
      </w:pPr>
      <w:rPr>
        <w:rFonts w:ascii="Symbol" w:eastAsia="Symbol" w:hAnsi="Symbol" w:cs="Symbol" w:hint="default"/>
        <w:w w:val="100"/>
        <w:sz w:val="24"/>
        <w:szCs w:val="24"/>
        <w:lang w:val="ru-RU" w:eastAsia="en-US" w:bidi="ar-SA"/>
      </w:rPr>
    </w:lvl>
    <w:lvl w:ilvl="1" w:tplc="D4F2DAA8">
      <w:numFmt w:val="bullet"/>
      <w:lvlText w:val="•"/>
      <w:lvlJc w:val="left"/>
      <w:pPr>
        <w:ind w:left="3128" w:hanging="360"/>
      </w:pPr>
      <w:rPr>
        <w:rFonts w:hint="default"/>
        <w:lang w:val="ru-RU" w:eastAsia="en-US" w:bidi="ar-SA"/>
      </w:rPr>
    </w:lvl>
    <w:lvl w:ilvl="2" w:tplc="F0B2820C">
      <w:numFmt w:val="bullet"/>
      <w:lvlText w:val="•"/>
      <w:lvlJc w:val="left"/>
      <w:pPr>
        <w:ind w:left="4077" w:hanging="360"/>
      </w:pPr>
      <w:rPr>
        <w:rFonts w:hint="default"/>
        <w:lang w:val="ru-RU" w:eastAsia="en-US" w:bidi="ar-SA"/>
      </w:rPr>
    </w:lvl>
    <w:lvl w:ilvl="3" w:tplc="7B525E96">
      <w:numFmt w:val="bullet"/>
      <w:lvlText w:val="•"/>
      <w:lvlJc w:val="left"/>
      <w:pPr>
        <w:ind w:left="5025" w:hanging="360"/>
      </w:pPr>
      <w:rPr>
        <w:rFonts w:hint="default"/>
        <w:lang w:val="ru-RU" w:eastAsia="en-US" w:bidi="ar-SA"/>
      </w:rPr>
    </w:lvl>
    <w:lvl w:ilvl="4" w:tplc="313C4D6A">
      <w:numFmt w:val="bullet"/>
      <w:lvlText w:val="•"/>
      <w:lvlJc w:val="left"/>
      <w:pPr>
        <w:ind w:left="5974" w:hanging="360"/>
      </w:pPr>
      <w:rPr>
        <w:rFonts w:hint="default"/>
        <w:lang w:val="ru-RU" w:eastAsia="en-US" w:bidi="ar-SA"/>
      </w:rPr>
    </w:lvl>
    <w:lvl w:ilvl="5" w:tplc="4302FE86">
      <w:numFmt w:val="bullet"/>
      <w:lvlText w:val="•"/>
      <w:lvlJc w:val="left"/>
      <w:pPr>
        <w:ind w:left="6923" w:hanging="360"/>
      </w:pPr>
      <w:rPr>
        <w:rFonts w:hint="default"/>
        <w:lang w:val="ru-RU" w:eastAsia="en-US" w:bidi="ar-SA"/>
      </w:rPr>
    </w:lvl>
    <w:lvl w:ilvl="6" w:tplc="1C52D9D2">
      <w:numFmt w:val="bullet"/>
      <w:lvlText w:val="•"/>
      <w:lvlJc w:val="left"/>
      <w:pPr>
        <w:ind w:left="7871" w:hanging="360"/>
      </w:pPr>
      <w:rPr>
        <w:rFonts w:hint="default"/>
        <w:lang w:val="ru-RU" w:eastAsia="en-US" w:bidi="ar-SA"/>
      </w:rPr>
    </w:lvl>
    <w:lvl w:ilvl="7" w:tplc="0F9876A4">
      <w:numFmt w:val="bullet"/>
      <w:lvlText w:val="•"/>
      <w:lvlJc w:val="left"/>
      <w:pPr>
        <w:ind w:left="8820" w:hanging="360"/>
      </w:pPr>
      <w:rPr>
        <w:rFonts w:hint="default"/>
        <w:lang w:val="ru-RU" w:eastAsia="en-US" w:bidi="ar-SA"/>
      </w:rPr>
    </w:lvl>
    <w:lvl w:ilvl="8" w:tplc="FEA49BC8">
      <w:numFmt w:val="bullet"/>
      <w:lvlText w:val="•"/>
      <w:lvlJc w:val="left"/>
      <w:pPr>
        <w:ind w:left="9769" w:hanging="360"/>
      </w:pPr>
      <w:rPr>
        <w:rFonts w:hint="default"/>
        <w:lang w:val="ru-RU" w:eastAsia="en-US" w:bidi="ar-SA"/>
      </w:rPr>
    </w:lvl>
  </w:abstractNum>
  <w:abstractNum w:abstractNumId="31">
    <w:nsid w:val="02E368CA"/>
    <w:multiLevelType w:val="hybridMultilevel"/>
    <w:tmpl w:val="CC288FBE"/>
    <w:lvl w:ilvl="0" w:tplc="F6941802">
      <w:numFmt w:val="bullet"/>
      <w:lvlText w:val="-"/>
      <w:lvlJc w:val="left"/>
      <w:pPr>
        <w:ind w:left="148" w:hanging="116"/>
      </w:pPr>
      <w:rPr>
        <w:rFonts w:ascii="Times New Roman" w:eastAsia="Times New Roman" w:hAnsi="Times New Roman" w:cs="Times New Roman" w:hint="default"/>
        <w:w w:val="98"/>
        <w:sz w:val="20"/>
        <w:szCs w:val="20"/>
        <w:lang w:val="ru-RU" w:eastAsia="en-US" w:bidi="ar-SA"/>
      </w:rPr>
    </w:lvl>
    <w:lvl w:ilvl="1" w:tplc="5120BE4A">
      <w:numFmt w:val="bullet"/>
      <w:lvlText w:val="•"/>
      <w:lvlJc w:val="left"/>
      <w:pPr>
        <w:ind w:left="247" w:hanging="116"/>
      </w:pPr>
      <w:rPr>
        <w:rFonts w:hint="default"/>
        <w:lang w:val="ru-RU" w:eastAsia="en-US" w:bidi="ar-SA"/>
      </w:rPr>
    </w:lvl>
    <w:lvl w:ilvl="2" w:tplc="A60470B0">
      <w:numFmt w:val="bullet"/>
      <w:lvlText w:val="•"/>
      <w:lvlJc w:val="left"/>
      <w:pPr>
        <w:ind w:left="355" w:hanging="116"/>
      </w:pPr>
      <w:rPr>
        <w:rFonts w:hint="default"/>
        <w:lang w:val="ru-RU" w:eastAsia="en-US" w:bidi="ar-SA"/>
      </w:rPr>
    </w:lvl>
    <w:lvl w:ilvl="3" w:tplc="885A887E">
      <w:numFmt w:val="bullet"/>
      <w:lvlText w:val="•"/>
      <w:lvlJc w:val="left"/>
      <w:pPr>
        <w:ind w:left="463" w:hanging="116"/>
      </w:pPr>
      <w:rPr>
        <w:rFonts w:hint="default"/>
        <w:lang w:val="ru-RU" w:eastAsia="en-US" w:bidi="ar-SA"/>
      </w:rPr>
    </w:lvl>
    <w:lvl w:ilvl="4" w:tplc="B1800B74">
      <w:numFmt w:val="bullet"/>
      <w:lvlText w:val="•"/>
      <w:lvlJc w:val="left"/>
      <w:pPr>
        <w:ind w:left="570" w:hanging="116"/>
      </w:pPr>
      <w:rPr>
        <w:rFonts w:hint="default"/>
        <w:lang w:val="ru-RU" w:eastAsia="en-US" w:bidi="ar-SA"/>
      </w:rPr>
    </w:lvl>
    <w:lvl w:ilvl="5" w:tplc="C2EA1436">
      <w:numFmt w:val="bullet"/>
      <w:lvlText w:val="•"/>
      <w:lvlJc w:val="left"/>
      <w:pPr>
        <w:ind w:left="678" w:hanging="116"/>
      </w:pPr>
      <w:rPr>
        <w:rFonts w:hint="default"/>
        <w:lang w:val="ru-RU" w:eastAsia="en-US" w:bidi="ar-SA"/>
      </w:rPr>
    </w:lvl>
    <w:lvl w:ilvl="6" w:tplc="C5DAB78E">
      <w:numFmt w:val="bullet"/>
      <w:lvlText w:val="•"/>
      <w:lvlJc w:val="left"/>
      <w:pPr>
        <w:ind w:left="786" w:hanging="116"/>
      </w:pPr>
      <w:rPr>
        <w:rFonts w:hint="default"/>
        <w:lang w:val="ru-RU" w:eastAsia="en-US" w:bidi="ar-SA"/>
      </w:rPr>
    </w:lvl>
    <w:lvl w:ilvl="7" w:tplc="6AD84DE8">
      <w:numFmt w:val="bullet"/>
      <w:lvlText w:val="•"/>
      <w:lvlJc w:val="left"/>
      <w:pPr>
        <w:ind w:left="893" w:hanging="116"/>
      </w:pPr>
      <w:rPr>
        <w:rFonts w:hint="default"/>
        <w:lang w:val="ru-RU" w:eastAsia="en-US" w:bidi="ar-SA"/>
      </w:rPr>
    </w:lvl>
    <w:lvl w:ilvl="8" w:tplc="3678E32A">
      <w:numFmt w:val="bullet"/>
      <w:lvlText w:val="•"/>
      <w:lvlJc w:val="left"/>
      <w:pPr>
        <w:ind w:left="1001" w:hanging="116"/>
      </w:pPr>
      <w:rPr>
        <w:rFonts w:hint="default"/>
        <w:lang w:val="ru-RU" w:eastAsia="en-US" w:bidi="ar-SA"/>
      </w:rPr>
    </w:lvl>
  </w:abstractNum>
  <w:abstractNum w:abstractNumId="32">
    <w:nsid w:val="02FC19A1"/>
    <w:multiLevelType w:val="hybridMultilevel"/>
    <w:tmpl w:val="B0CAE5F6"/>
    <w:lvl w:ilvl="0" w:tplc="BEE6F16A">
      <w:numFmt w:val="bullet"/>
      <w:lvlText w:val=""/>
      <w:lvlJc w:val="left"/>
      <w:pPr>
        <w:ind w:left="426" w:hanging="420"/>
      </w:pPr>
      <w:rPr>
        <w:rFonts w:ascii="Wingdings" w:eastAsia="Wingdings" w:hAnsi="Wingdings" w:cs="Wingdings" w:hint="default"/>
        <w:color w:val="808080"/>
        <w:w w:val="100"/>
        <w:sz w:val="24"/>
        <w:szCs w:val="24"/>
        <w:lang w:val="ru-RU" w:eastAsia="en-US" w:bidi="ar-SA"/>
      </w:rPr>
    </w:lvl>
    <w:lvl w:ilvl="1" w:tplc="24484F5A">
      <w:numFmt w:val="bullet"/>
      <w:lvlText w:val="•"/>
      <w:lvlJc w:val="left"/>
      <w:pPr>
        <w:ind w:left="877" w:hanging="420"/>
      </w:pPr>
      <w:rPr>
        <w:rFonts w:hint="default"/>
        <w:lang w:val="ru-RU" w:eastAsia="en-US" w:bidi="ar-SA"/>
      </w:rPr>
    </w:lvl>
    <w:lvl w:ilvl="2" w:tplc="956495AE">
      <w:numFmt w:val="bullet"/>
      <w:lvlText w:val="•"/>
      <w:lvlJc w:val="left"/>
      <w:pPr>
        <w:ind w:left="1334" w:hanging="420"/>
      </w:pPr>
      <w:rPr>
        <w:rFonts w:hint="default"/>
        <w:lang w:val="ru-RU" w:eastAsia="en-US" w:bidi="ar-SA"/>
      </w:rPr>
    </w:lvl>
    <w:lvl w:ilvl="3" w:tplc="A29E295A">
      <w:numFmt w:val="bullet"/>
      <w:lvlText w:val="•"/>
      <w:lvlJc w:val="left"/>
      <w:pPr>
        <w:ind w:left="1791" w:hanging="420"/>
      </w:pPr>
      <w:rPr>
        <w:rFonts w:hint="default"/>
        <w:lang w:val="ru-RU" w:eastAsia="en-US" w:bidi="ar-SA"/>
      </w:rPr>
    </w:lvl>
    <w:lvl w:ilvl="4" w:tplc="E95E70CA">
      <w:numFmt w:val="bullet"/>
      <w:lvlText w:val="•"/>
      <w:lvlJc w:val="left"/>
      <w:pPr>
        <w:ind w:left="2248" w:hanging="420"/>
      </w:pPr>
      <w:rPr>
        <w:rFonts w:hint="default"/>
        <w:lang w:val="ru-RU" w:eastAsia="en-US" w:bidi="ar-SA"/>
      </w:rPr>
    </w:lvl>
    <w:lvl w:ilvl="5" w:tplc="51F8103C">
      <w:numFmt w:val="bullet"/>
      <w:lvlText w:val="•"/>
      <w:lvlJc w:val="left"/>
      <w:pPr>
        <w:ind w:left="2705" w:hanging="420"/>
      </w:pPr>
      <w:rPr>
        <w:rFonts w:hint="default"/>
        <w:lang w:val="ru-RU" w:eastAsia="en-US" w:bidi="ar-SA"/>
      </w:rPr>
    </w:lvl>
    <w:lvl w:ilvl="6" w:tplc="1EE462EA">
      <w:numFmt w:val="bullet"/>
      <w:lvlText w:val="•"/>
      <w:lvlJc w:val="left"/>
      <w:pPr>
        <w:ind w:left="3162" w:hanging="420"/>
      </w:pPr>
      <w:rPr>
        <w:rFonts w:hint="default"/>
        <w:lang w:val="ru-RU" w:eastAsia="en-US" w:bidi="ar-SA"/>
      </w:rPr>
    </w:lvl>
    <w:lvl w:ilvl="7" w:tplc="27A65F00">
      <w:numFmt w:val="bullet"/>
      <w:lvlText w:val="•"/>
      <w:lvlJc w:val="left"/>
      <w:pPr>
        <w:ind w:left="3619" w:hanging="420"/>
      </w:pPr>
      <w:rPr>
        <w:rFonts w:hint="default"/>
        <w:lang w:val="ru-RU" w:eastAsia="en-US" w:bidi="ar-SA"/>
      </w:rPr>
    </w:lvl>
    <w:lvl w:ilvl="8" w:tplc="00DC5878">
      <w:numFmt w:val="bullet"/>
      <w:lvlText w:val="•"/>
      <w:lvlJc w:val="left"/>
      <w:pPr>
        <w:ind w:left="4076" w:hanging="420"/>
      </w:pPr>
      <w:rPr>
        <w:rFonts w:hint="default"/>
        <w:lang w:val="ru-RU" w:eastAsia="en-US" w:bidi="ar-SA"/>
      </w:rPr>
    </w:lvl>
  </w:abstractNum>
  <w:abstractNum w:abstractNumId="33">
    <w:nsid w:val="0334235B"/>
    <w:multiLevelType w:val="hybridMultilevel"/>
    <w:tmpl w:val="252ED67E"/>
    <w:lvl w:ilvl="0" w:tplc="30DEFFF8">
      <w:numFmt w:val="bullet"/>
      <w:lvlText w:val="-"/>
      <w:lvlJc w:val="left"/>
      <w:pPr>
        <w:ind w:left="1462" w:hanging="140"/>
      </w:pPr>
      <w:rPr>
        <w:rFonts w:ascii="Times New Roman" w:eastAsia="Times New Roman" w:hAnsi="Times New Roman" w:cs="Times New Roman" w:hint="default"/>
        <w:color w:val="808080"/>
        <w:w w:val="98"/>
        <w:sz w:val="24"/>
        <w:szCs w:val="24"/>
        <w:lang w:val="ru-RU" w:eastAsia="en-US" w:bidi="ar-SA"/>
      </w:rPr>
    </w:lvl>
    <w:lvl w:ilvl="1" w:tplc="7D664CB0">
      <w:numFmt w:val="bullet"/>
      <w:lvlText w:val="•"/>
      <w:lvlJc w:val="left"/>
      <w:pPr>
        <w:ind w:left="2480" w:hanging="140"/>
      </w:pPr>
      <w:rPr>
        <w:rFonts w:hint="default"/>
        <w:lang w:val="ru-RU" w:eastAsia="en-US" w:bidi="ar-SA"/>
      </w:rPr>
    </w:lvl>
    <w:lvl w:ilvl="2" w:tplc="8EACFF9C">
      <w:numFmt w:val="bullet"/>
      <w:lvlText w:val="•"/>
      <w:lvlJc w:val="left"/>
      <w:pPr>
        <w:ind w:left="3501" w:hanging="140"/>
      </w:pPr>
      <w:rPr>
        <w:rFonts w:hint="default"/>
        <w:lang w:val="ru-RU" w:eastAsia="en-US" w:bidi="ar-SA"/>
      </w:rPr>
    </w:lvl>
    <w:lvl w:ilvl="3" w:tplc="B906B012">
      <w:numFmt w:val="bullet"/>
      <w:lvlText w:val="•"/>
      <w:lvlJc w:val="left"/>
      <w:pPr>
        <w:ind w:left="4521" w:hanging="140"/>
      </w:pPr>
      <w:rPr>
        <w:rFonts w:hint="default"/>
        <w:lang w:val="ru-RU" w:eastAsia="en-US" w:bidi="ar-SA"/>
      </w:rPr>
    </w:lvl>
    <w:lvl w:ilvl="4" w:tplc="1960B9E6">
      <w:numFmt w:val="bullet"/>
      <w:lvlText w:val="•"/>
      <w:lvlJc w:val="left"/>
      <w:pPr>
        <w:ind w:left="5542" w:hanging="140"/>
      </w:pPr>
      <w:rPr>
        <w:rFonts w:hint="default"/>
        <w:lang w:val="ru-RU" w:eastAsia="en-US" w:bidi="ar-SA"/>
      </w:rPr>
    </w:lvl>
    <w:lvl w:ilvl="5" w:tplc="2596470E">
      <w:numFmt w:val="bullet"/>
      <w:lvlText w:val="•"/>
      <w:lvlJc w:val="left"/>
      <w:pPr>
        <w:ind w:left="6563" w:hanging="140"/>
      </w:pPr>
      <w:rPr>
        <w:rFonts w:hint="default"/>
        <w:lang w:val="ru-RU" w:eastAsia="en-US" w:bidi="ar-SA"/>
      </w:rPr>
    </w:lvl>
    <w:lvl w:ilvl="6" w:tplc="6A384F74">
      <w:numFmt w:val="bullet"/>
      <w:lvlText w:val="•"/>
      <w:lvlJc w:val="left"/>
      <w:pPr>
        <w:ind w:left="7583" w:hanging="140"/>
      </w:pPr>
      <w:rPr>
        <w:rFonts w:hint="default"/>
        <w:lang w:val="ru-RU" w:eastAsia="en-US" w:bidi="ar-SA"/>
      </w:rPr>
    </w:lvl>
    <w:lvl w:ilvl="7" w:tplc="9786559A">
      <w:numFmt w:val="bullet"/>
      <w:lvlText w:val="•"/>
      <w:lvlJc w:val="left"/>
      <w:pPr>
        <w:ind w:left="8604" w:hanging="140"/>
      </w:pPr>
      <w:rPr>
        <w:rFonts w:hint="default"/>
        <w:lang w:val="ru-RU" w:eastAsia="en-US" w:bidi="ar-SA"/>
      </w:rPr>
    </w:lvl>
    <w:lvl w:ilvl="8" w:tplc="8E4C813E">
      <w:numFmt w:val="bullet"/>
      <w:lvlText w:val="•"/>
      <w:lvlJc w:val="left"/>
      <w:pPr>
        <w:ind w:left="9625" w:hanging="140"/>
      </w:pPr>
      <w:rPr>
        <w:rFonts w:hint="default"/>
        <w:lang w:val="ru-RU" w:eastAsia="en-US" w:bidi="ar-SA"/>
      </w:rPr>
    </w:lvl>
  </w:abstractNum>
  <w:abstractNum w:abstractNumId="34">
    <w:nsid w:val="03575BFD"/>
    <w:multiLevelType w:val="hybridMultilevel"/>
    <w:tmpl w:val="603439DE"/>
    <w:lvl w:ilvl="0" w:tplc="596E2406">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58A899A6">
      <w:numFmt w:val="bullet"/>
      <w:lvlText w:val="•"/>
      <w:lvlJc w:val="left"/>
      <w:pPr>
        <w:ind w:left="877" w:hanging="360"/>
      </w:pPr>
      <w:rPr>
        <w:rFonts w:hint="default"/>
        <w:lang w:val="ru-RU" w:eastAsia="en-US" w:bidi="ar-SA"/>
      </w:rPr>
    </w:lvl>
    <w:lvl w:ilvl="2" w:tplc="E5EAC55E">
      <w:numFmt w:val="bullet"/>
      <w:lvlText w:val="•"/>
      <w:lvlJc w:val="left"/>
      <w:pPr>
        <w:ind w:left="1334" w:hanging="360"/>
      </w:pPr>
      <w:rPr>
        <w:rFonts w:hint="default"/>
        <w:lang w:val="ru-RU" w:eastAsia="en-US" w:bidi="ar-SA"/>
      </w:rPr>
    </w:lvl>
    <w:lvl w:ilvl="3" w:tplc="3528CD48">
      <w:numFmt w:val="bullet"/>
      <w:lvlText w:val="•"/>
      <w:lvlJc w:val="left"/>
      <w:pPr>
        <w:ind w:left="1791" w:hanging="360"/>
      </w:pPr>
      <w:rPr>
        <w:rFonts w:hint="default"/>
        <w:lang w:val="ru-RU" w:eastAsia="en-US" w:bidi="ar-SA"/>
      </w:rPr>
    </w:lvl>
    <w:lvl w:ilvl="4" w:tplc="FEE0707A">
      <w:numFmt w:val="bullet"/>
      <w:lvlText w:val="•"/>
      <w:lvlJc w:val="left"/>
      <w:pPr>
        <w:ind w:left="2248" w:hanging="360"/>
      </w:pPr>
      <w:rPr>
        <w:rFonts w:hint="default"/>
        <w:lang w:val="ru-RU" w:eastAsia="en-US" w:bidi="ar-SA"/>
      </w:rPr>
    </w:lvl>
    <w:lvl w:ilvl="5" w:tplc="9CBAF6E4">
      <w:numFmt w:val="bullet"/>
      <w:lvlText w:val="•"/>
      <w:lvlJc w:val="left"/>
      <w:pPr>
        <w:ind w:left="2705" w:hanging="360"/>
      </w:pPr>
      <w:rPr>
        <w:rFonts w:hint="default"/>
        <w:lang w:val="ru-RU" w:eastAsia="en-US" w:bidi="ar-SA"/>
      </w:rPr>
    </w:lvl>
    <w:lvl w:ilvl="6" w:tplc="38BCE21C">
      <w:numFmt w:val="bullet"/>
      <w:lvlText w:val="•"/>
      <w:lvlJc w:val="left"/>
      <w:pPr>
        <w:ind w:left="3162" w:hanging="360"/>
      </w:pPr>
      <w:rPr>
        <w:rFonts w:hint="default"/>
        <w:lang w:val="ru-RU" w:eastAsia="en-US" w:bidi="ar-SA"/>
      </w:rPr>
    </w:lvl>
    <w:lvl w:ilvl="7" w:tplc="CD34E8B0">
      <w:numFmt w:val="bullet"/>
      <w:lvlText w:val="•"/>
      <w:lvlJc w:val="left"/>
      <w:pPr>
        <w:ind w:left="3619" w:hanging="360"/>
      </w:pPr>
      <w:rPr>
        <w:rFonts w:hint="default"/>
        <w:lang w:val="ru-RU" w:eastAsia="en-US" w:bidi="ar-SA"/>
      </w:rPr>
    </w:lvl>
    <w:lvl w:ilvl="8" w:tplc="4F502E0C">
      <w:numFmt w:val="bullet"/>
      <w:lvlText w:val="•"/>
      <w:lvlJc w:val="left"/>
      <w:pPr>
        <w:ind w:left="4076" w:hanging="360"/>
      </w:pPr>
      <w:rPr>
        <w:rFonts w:hint="default"/>
        <w:lang w:val="ru-RU" w:eastAsia="en-US" w:bidi="ar-SA"/>
      </w:rPr>
    </w:lvl>
  </w:abstractNum>
  <w:abstractNum w:abstractNumId="35">
    <w:nsid w:val="037F5CDE"/>
    <w:multiLevelType w:val="hybridMultilevel"/>
    <w:tmpl w:val="03BE02AA"/>
    <w:lvl w:ilvl="0" w:tplc="A5263BF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30AEEEFC">
      <w:numFmt w:val="bullet"/>
      <w:lvlText w:val="•"/>
      <w:lvlJc w:val="left"/>
      <w:pPr>
        <w:ind w:left="877" w:hanging="360"/>
      </w:pPr>
      <w:rPr>
        <w:rFonts w:hint="default"/>
        <w:lang w:val="ru-RU" w:eastAsia="en-US" w:bidi="ar-SA"/>
      </w:rPr>
    </w:lvl>
    <w:lvl w:ilvl="2" w:tplc="E7624A06">
      <w:numFmt w:val="bullet"/>
      <w:lvlText w:val="•"/>
      <w:lvlJc w:val="left"/>
      <w:pPr>
        <w:ind w:left="1334" w:hanging="360"/>
      </w:pPr>
      <w:rPr>
        <w:rFonts w:hint="default"/>
        <w:lang w:val="ru-RU" w:eastAsia="en-US" w:bidi="ar-SA"/>
      </w:rPr>
    </w:lvl>
    <w:lvl w:ilvl="3" w:tplc="56D803A4">
      <w:numFmt w:val="bullet"/>
      <w:lvlText w:val="•"/>
      <w:lvlJc w:val="left"/>
      <w:pPr>
        <w:ind w:left="1791" w:hanging="360"/>
      </w:pPr>
      <w:rPr>
        <w:rFonts w:hint="default"/>
        <w:lang w:val="ru-RU" w:eastAsia="en-US" w:bidi="ar-SA"/>
      </w:rPr>
    </w:lvl>
    <w:lvl w:ilvl="4" w:tplc="EA58DE80">
      <w:numFmt w:val="bullet"/>
      <w:lvlText w:val="•"/>
      <w:lvlJc w:val="left"/>
      <w:pPr>
        <w:ind w:left="2248" w:hanging="360"/>
      </w:pPr>
      <w:rPr>
        <w:rFonts w:hint="default"/>
        <w:lang w:val="ru-RU" w:eastAsia="en-US" w:bidi="ar-SA"/>
      </w:rPr>
    </w:lvl>
    <w:lvl w:ilvl="5" w:tplc="623E79F8">
      <w:numFmt w:val="bullet"/>
      <w:lvlText w:val="•"/>
      <w:lvlJc w:val="left"/>
      <w:pPr>
        <w:ind w:left="2705" w:hanging="360"/>
      </w:pPr>
      <w:rPr>
        <w:rFonts w:hint="default"/>
        <w:lang w:val="ru-RU" w:eastAsia="en-US" w:bidi="ar-SA"/>
      </w:rPr>
    </w:lvl>
    <w:lvl w:ilvl="6" w:tplc="A2202EFE">
      <w:numFmt w:val="bullet"/>
      <w:lvlText w:val="•"/>
      <w:lvlJc w:val="left"/>
      <w:pPr>
        <w:ind w:left="3162" w:hanging="360"/>
      </w:pPr>
      <w:rPr>
        <w:rFonts w:hint="default"/>
        <w:lang w:val="ru-RU" w:eastAsia="en-US" w:bidi="ar-SA"/>
      </w:rPr>
    </w:lvl>
    <w:lvl w:ilvl="7" w:tplc="350EC454">
      <w:numFmt w:val="bullet"/>
      <w:lvlText w:val="•"/>
      <w:lvlJc w:val="left"/>
      <w:pPr>
        <w:ind w:left="3619" w:hanging="360"/>
      </w:pPr>
      <w:rPr>
        <w:rFonts w:hint="default"/>
        <w:lang w:val="ru-RU" w:eastAsia="en-US" w:bidi="ar-SA"/>
      </w:rPr>
    </w:lvl>
    <w:lvl w:ilvl="8" w:tplc="4AF27A8C">
      <w:numFmt w:val="bullet"/>
      <w:lvlText w:val="•"/>
      <w:lvlJc w:val="left"/>
      <w:pPr>
        <w:ind w:left="4076" w:hanging="360"/>
      </w:pPr>
      <w:rPr>
        <w:rFonts w:hint="default"/>
        <w:lang w:val="ru-RU" w:eastAsia="en-US" w:bidi="ar-SA"/>
      </w:rPr>
    </w:lvl>
  </w:abstractNum>
  <w:abstractNum w:abstractNumId="36">
    <w:nsid w:val="038F2A25"/>
    <w:multiLevelType w:val="multilevel"/>
    <w:tmpl w:val="8BDAC2C8"/>
    <w:lvl w:ilvl="0">
      <w:start w:val="2"/>
      <w:numFmt w:val="upperRoman"/>
      <w:lvlText w:val="%1"/>
      <w:lvlJc w:val="left"/>
      <w:pPr>
        <w:ind w:left="1462" w:hanging="608"/>
      </w:pPr>
      <w:rPr>
        <w:rFonts w:hint="default"/>
        <w:lang w:val="ru-RU" w:eastAsia="en-US" w:bidi="ar-SA"/>
      </w:rPr>
    </w:lvl>
    <w:lvl w:ilvl="1">
      <w:start w:val="1"/>
      <w:numFmt w:val="decimal"/>
      <w:lvlText w:val="%1.%2"/>
      <w:lvlJc w:val="left"/>
      <w:pPr>
        <w:ind w:left="1462" w:hanging="608"/>
      </w:pPr>
      <w:rPr>
        <w:rFonts w:hint="default"/>
        <w:lang w:val="ru-RU" w:eastAsia="en-US" w:bidi="ar-SA"/>
      </w:rPr>
    </w:lvl>
    <w:lvl w:ilvl="2">
      <w:start w:val="1"/>
      <w:numFmt w:val="decimal"/>
      <w:lvlText w:val="%1.%2.%3"/>
      <w:lvlJc w:val="left"/>
      <w:pPr>
        <w:ind w:left="1462" w:hanging="608"/>
      </w:pPr>
      <w:rPr>
        <w:rFonts w:ascii="Times New Roman" w:eastAsia="Times New Roman" w:hAnsi="Times New Roman" w:cs="Times New Roman" w:hint="default"/>
        <w:b/>
        <w:bCs/>
        <w:spacing w:val="-4"/>
        <w:w w:val="99"/>
        <w:sz w:val="24"/>
        <w:szCs w:val="24"/>
        <w:lang w:val="ru-RU" w:eastAsia="en-US" w:bidi="ar-SA"/>
      </w:rPr>
    </w:lvl>
    <w:lvl w:ilvl="3">
      <w:numFmt w:val="bullet"/>
      <w:lvlText w:val=""/>
      <w:lvlJc w:val="left"/>
      <w:pPr>
        <w:ind w:left="2182" w:hanging="360"/>
      </w:pPr>
      <w:rPr>
        <w:rFonts w:ascii="Symbol" w:eastAsia="Symbol" w:hAnsi="Symbol" w:cs="Symbol" w:hint="default"/>
        <w:w w:val="100"/>
        <w:sz w:val="24"/>
        <w:szCs w:val="24"/>
        <w:lang w:val="ru-RU" w:eastAsia="en-US" w:bidi="ar-SA"/>
      </w:rPr>
    </w:lvl>
    <w:lvl w:ilvl="4">
      <w:numFmt w:val="bullet"/>
      <w:lvlText w:val="•"/>
      <w:lvlJc w:val="left"/>
      <w:pPr>
        <w:ind w:left="5342" w:hanging="360"/>
      </w:pPr>
      <w:rPr>
        <w:rFonts w:hint="default"/>
        <w:lang w:val="ru-RU" w:eastAsia="en-US" w:bidi="ar-SA"/>
      </w:rPr>
    </w:lvl>
    <w:lvl w:ilvl="5">
      <w:numFmt w:val="bullet"/>
      <w:lvlText w:val="•"/>
      <w:lvlJc w:val="left"/>
      <w:pPr>
        <w:ind w:left="6396" w:hanging="360"/>
      </w:pPr>
      <w:rPr>
        <w:rFonts w:hint="default"/>
        <w:lang w:val="ru-RU" w:eastAsia="en-US" w:bidi="ar-SA"/>
      </w:rPr>
    </w:lvl>
    <w:lvl w:ilvl="6">
      <w:numFmt w:val="bullet"/>
      <w:lvlText w:val="•"/>
      <w:lvlJc w:val="left"/>
      <w:pPr>
        <w:ind w:left="7450" w:hanging="360"/>
      </w:pPr>
      <w:rPr>
        <w:rFonts w:hint="default"/>
        <w:lang w:val="ru-RU" w:eastAsia="en-US" w:bidi="ar-SA"/>
      </w:rPr>
    </w:lvl>
    <w:lvl w:ilvl="7">
      <w:numFmt w:val="bullet"/>
      <w:lvlText w:val="•"/>
      <w:lvlJc w:val="left"/>
      <w:pPr>
        <w:ind w:left="8504" w:hanging="360"/>
      </w:pPr>
      <w:rPr>
        <w:rFonts w:hint="default"/>
        <w:lang w:val="ru-RU" w:eastAsia="en-US" w:bidi="ar-SA"/>
      </w:rPr>
    </w:lvl>
    <w:lvl w:ilvl="8">
      <w:numFmt w:val="bullet"/>
      <w:lvlText w:val="•"/>
      <w:lvlJc w:val="left"/>
      <w:pPr>
        <w:ind w:left="9558" w:hanging="360"/>
      </w:pPr>
      <w:rPr>
        <w:rFonts w:hint="default"/>
        <w:lang w:val="ru-RU" w:eastAsia="en-US" w:bidi="ar-SA"/>
      </w:rPr>
    </w:lvl>
  </w:abstractNum>
  <w:abstractNum w:abstractNumId="37">
    <w:nsid w:val="03CD0624"/>
    <w:multiLevelType w:val="hybridMultilevel"/>
    <w:tmpl w:val="A1C21CD8"/>
    <w:lvl w:ilvl="0" w:tplc="CF8E264C">
      <w:numFmt w:val="bullet"/>
      <w:lvlText w:val=""/>
      <w:lvlJc w:val="left"/>
      <w:pPr>
        <w:ind w:left="73" w:hanging="425"/>
      </w:pPr>
      <w:rPr>
        <w:rFonts w:ascii="Symbol" w:eastAsia="Symbol" w:hAnsi="Symbol" w:cs="Symbol" w:hint="default"/>
        <w:w w:val="100"/>
        <w:sz w:val="24"/>
        <w:szCs w:val="24"/>
        <w:lang w:val="ru-RU" w:eastAsia="en-US" w:bidi="ar-SA"/>
      </w:rPr>
    </w:lvl>
    <w:lvl w:ilvl="1" w:tplc="7B82CC6A">
      <w:numFmt w:val="bullet"/>
      <w:lvlText w:val="•"/>
      <w:lvlJc w:val="left"/>
      <w:pPr>
        <w:ind w:left="532" w:hanging="425"/>
      </w:pPr>
      <w:rPr>
        <w:rFonts w:hint="default"/>
        <w:lang w:val="ru-RU" w:eastAsia="en-US" w:bidi="ar-SA"/>
      </w:rPr>
    </w:lvl>
    <w:lvl w:ilvl="2" w:tplc="8208E448">
      <w:numFmt w:val="bullet"/>
      <w:lvlText w:val="•"/>
      <w:lvlJc w:val="left"/>
      <w:pPr>
        <w:ind w:left="985" w:hanging="425"/>
      </w:pPr>
      <w:rPr>
        <w:rFonts w:hint="default"/>
        <w:lang w:val="ru-RU" w:eastAsia="en-US" w:bidi="ar-SA"/>
      </w:rPr>
    </w:lvl>
    <w:lvl w:ilvl="3" w:tplc="5CE06AFE">
      <w:numFmt w:val="bullet"/>
      <w:lvlText w:val="•"/>
      <w:lvlJc w:val="left"/>
      <w:pPr>
        <w:ind w:left="1437" w:hanging="425"/>
      </w:pPr>
      <w:rPr>
        <w:rFonts w:hint="default"/>
        <w:lang w:val="ru-RU" w:eastAsia="en-US" w:bidi="ar-SA"/>
      </w:rPr>
    </w:lvl>
    <w:lvl w:ilvl="4" w:tplc="0C348FF2">
      <w:numFmt w:val="bullet"/>
      <w:lvlText w:val="•"/>
      <w:lvlJc w:val="left"/>
      <w:pPr>
        <w:ind w:left="1890" w:hanging="425"/>
      </w:pPr>
      <w:rPr>
        <w:rFonts w:hint="default"/>
        <w:lang w:val="ru-RU" w:eastAsia="en-US" w:bidi="ar-SA"/>
      </w:rPr>
    </w:lvl>
    <w:lvl w:ilvl="5" w:tplc="E01AE1C2">
      <w:numFmt w:val="bullet"/>
      <w:lvlText w:val="•"/>
      <w:lvlJc w:val="left"/>
      <w:pPr>
        <w:ind w:left="2342" w:hanging="425"/>
      </w:pPr>
      <w:rPr>
        <w:rFonts w:hint="default"/>
        <w:lang w:val="ru-RU" w:eastAsia="en-US" w:bidi="ar-SA"/>
      </w:rPr>
    </w:lvl>
    <w:lvl w:ilvl="6" w:tplc="7C9A8EBA">
      <w:numFmt w:val="bullet"/>
      <w:lvlText w:val="•"/>
      <w:lvlJc w:val="left"/>
      <w:pPr>
        <w:ind w:left="2795" w:hanging="425"/>
      </w:pPr>
      <w:rPr>
        <w:rFonts w:hint="default"/>
        <w:lang w:val="ru-RU" w:eastAsia="en-US" w:bidi="ar-SA"/>
      </w:rPr>
    </w:lvl>
    <w:lvl w:ilvl="7" w:tplc="0F5C8790">
      <w:numFmt w:val="bullet"/>
      <w:lvlText w:val="•"/>
      <w:lvlJc w:val="left"/>
      <w:pPr>
        <w:ind w:left="3247" w:hanging="425"/>
      </w:pPr>
      <w:rPr>
        <w:rFonts w:hint="default"/>
        <w:lang w:val="ru-RU" w:eastAsia="en-US" w:bidi="ar-SA"/>
      </w:rPr>
    </w:lvl>
    <w:lvl w:ilvl="8" w:tplc="2710E72E">
      <w:numFmt w:val="bullet"/>
      <w:lvlText w:val="•"/>
      <w:lvlJc w:val="left"/>
      <w:pPr>
        <w:ind w:left="3700" w:hanging="425"/>
      </w:pPr>
      <w:rPr>
        <w:rFonts w:hint="default"/>
        <w:lang w:val="ru-RU" w:eastAsia="en-US" w:bidi="ar-SA"/>
      </w:rPr>
    </w:lvl>
  </w:abstractNum>
  <w:abstractNum w:abstractNumId="38">
    <w:nsid w:val="04445BFC"/>
    <w:multiLevelType w:val="hybridMultilevel"/>
    <w:tmpl w:val="1CCABA36"/>
    <w:lvl w:ilvl="0" w:tplc="1818C108">
      <w:start w:val="1"/>
      <w:numFmt w:val="decimal"/>
      <w:lvlText w:val="%1."/>
      <w:lvlJc w:val="left"/>
      <w:pPr>
        <w:ind w:left="1462" w:hanging="240"/>
      </w:pPr>
      <w:rPr>
        <w:rFonts w:ascii="Times New Roman" w:eastAsia="Times New Roman" w:hAnsi="Times New Roman" w:cs="Times New Roman" w:hint="default"/>
        <w:color w:val="808080"/>
        <w:spacing w:val="-8"/>
        <w:w w:val="100"/>
        <w:sz w:val="24"/>
        <w:szCs w:val="24"/>
        <w:lang w:val="ru-RU" w:eastAsia="en-US" w:bidi="ar-SA"/>
      </w:rPr>
    </w:lvl>
    <w:lvl w:ilvl="1" w:tplc="E78454B4">
      <w:numFmt w:val="bullet"/>
      <w:lvlText w:val="•"/>
      <w:lvlJc w:val="left"/>
      <w:pPr>
        <w:ind w:left="2480" w:hanging="240"/>
      </w:pPr>
      <w:rPr>
        <w:rFonts w:hint="default"/>
        <w:lang w:val="ru-RU" w:eastAsia="en-US" w:bidi="ar-SA"/>
      </w:rPr>
    </w:lvl>
    <w:lvl w:ilvl="2" w:tplc="DD3261C6">
      <w:numFmt w:val="bullet"/>
      <w:lvlText w:val="•"/>
      <w:lvlJc w:val="left"/>
      <w:pPr>
        <w:ind w:left="3501" w:hanging="240"/>
      </w:pPr>
      <w:rPr>
        <w:rFonts w:hint="default"/>
        <w:lang w:val="ru-RU" w:eastAsia="en-US" w:bidi="ar-SA"/>
      </w:rPr>
    </w:lvl>
    <w:lvl w:ilvl="3" w:tplc="7E10CEDE">
      <w:numFmt w:val="bullet"/>
      <w:lvlText w:val="•"/>
      <w:lvlJc w:val="left"/>
      <w:pPr>
        <w:ind w:left="4521" w:hanging="240"/>
      </w:pPr>
      <w:rPr>
        <w:rFonts w:hint="default"/>
        <w:lang w:val="ru-RU" w:eastAsia="en-US" w:bidi="ar-SA"/>
      </w:rPr>
    </w:lvl>
    <w:lvl w:ilvl="4" w:tplc="A956F282">
      <w:numFmt w:val="bullet"/>
      <w:lvlText w:val="•"/>
      <w:lvlJc w:val="left"/>
      <w:pPr>
        <w:ind w:left="5542" w:hanging="240"/>
      </w:pPr>
      <w:rPr>
        <w:rFonts w:hint="default"/>
        <w:lang w:val="ru-RU" w:eastAsia="en-US" w:bidi="ar-SA"/>
      </w:rPr>
    </w:lvl>
    <w:lvl w:ilvl="5" w:tplc="1CE25350">
      <w:numFmt w:val="bullet"/>
      <w:lvlText w:val="•"/>
      <w:lvlJc w:val="left"/>
      <w:pPr>
        <w:ind w:left="6563" w:hanging="240"/>
      </w:pPr>
      <w:rPr>
        <w:rFonts w:hint="default"/>
        <w:lang w:val="ru-RU" w:eastAsia="en-US" w:bidi="ar-SA"/>
      </w:rPr>
    </w:lvl>
    <w:lvl w:ilvl="6" w:tplc="80BE78CE">
      <w:numFmt w:val="bullet"/>
      <w:lvlText w:val="•"/>
      <w:lvlJc w:val="left"/>
      <w:pPr>
        <w:ind w:left="7583" w:hanging="240"/>
      </w:pPr>
      <w:rPr>
        <w:rFonts w:hint="default"/>
        <w:lang w:val="ru-RU" w:eastAsia="en-US" w:bidi="ar-SA"/>
      </w:rPr>
    </w:lvl>
    <w:lvl w:ilvl="7" w:tplc="DC26424C">
      <w:numFmt w:val="bullet"/>
      <w:lvlText w:val="•"/>
      <w:lvlJc w:val="left"/>
      <w:pPr>
        <w:ind w:left="8604" w:hanging="240"/>
      </w:pPr>
      <w:rPr>
        <w:rFonts w:hint="default"/>
        <w:lang w:val="ru-RU" w:eastAsia="en-US" w:bidi="ar-SA"/>
      </w:rPr>
    </w:lvl>
    <w:lvl w:ilvl="8" w:tplc="ABDCAD60">
      <w:numFmt w:val="bullet"/>
      <w:lvlText w:val="•"/>
      <w:lvlJc w:val="left"/>
      <w:pPr>
        <w:ind w:left="9625" w:hanging="240"/>
      </w:pPr>
      <w:rPr>
        <w:rFonts w:hint="default"/>
        <w:lang w:val="ru-RU" w:eastAsia="en-US" w:bidi="ar-SA"/>
      </w:rPr>
    </w:lvl>
  </w:abstractNum>
  <w:abstractNum w:abstractNumId="39">
    <w:nsid w:val="0463724C"/>
    <w:multiLevelType w:val="hybridMultilevel"/>
    <w:tmpl w:val="44D8827C"/>
    <w:lvl w:ilvl="0" w:tplc="66625CF8">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0FDE1662">
      <w:numFmt w:val="bullet"/>
      <w:lvlText w:val="•"/>
      <w:lvlJc w:val="left"/>
      <w:pPr>
        <w:ind w:left="877" w:hanging="360"/>
      </w:pPr>
      <w:rPr>
        <w:rFonts w:hint="default"/>
        <w:lang w:val="ru-RU" w:eastAsia="en-US" w:bidi="ar-SA"/>
      </w:rPr>
    </w:lvl>
    <w:lvl w:ilvl="2" w:tplc="F70E7F3E">
      <w:numFmt w:val="bullet"/>
      <w:lvlText w:val="•"/>
      <w:lvlJc w:val="left"/>
      <w:pPr>
        <w:ind w:left="1334" w:hanging="360"/>
      </w:pPr>
      <w:rPr>
        <w:rFonts w:hint="default"/>
        <w:lang w:val="ru-RU" w:eastAsia="en-US" w:bidi="ar-SA"/>
      </w:rPr>
    </w:lvl>
    <w:lvl w:ilvl="3" w:tplc="CEE82110">
      <w:numFmt w:val="bullet"/>
      <w:lvlText w:val="•"/>
      <w:lvlJc w:val="left"/>
      <w:pPr>
        <w:ind w:left="1791" w:hanging="360"/>
      </w:pPr>
      <w:rPr>
        <w:rFonts w:hint="default"/>
        <w:lang w:val="ru-RU" w:eastAsia="en-US" w:bidi="ar-SA"/>
      </w:rPr>
    </w:lvl>
    <w:lvl w:ilvl="4" w:tplc="AEB010A6">
      <w:numFmt w:val="bullet"/>
      <w:lvlText w:val="•"/>
      <w:lvlJc w:val="left"/>
      <w:pPr>
        <w:ind w:left="2248" w:hanging="360"/>
      </w:pPr>
      <w:rPr>
        <w:rFonts w:hint="default"/>
        <w:lang w:val="ru-RU" w:eastAsia="en-US" w:bidi="ar-SA"/>
      </w:rPr>
    </w:lvl>
    <w:lvl w:ilvl="5" w:tplc="30DAA764">
      <w:numFmt w:val="bullet"/>
      <w:lvlText w:val="•"/>
      <w:lvlJc w:val="left"/>
      <w:pPr>
        <w:ind w:left="2705" w:hanging="360"/>
      </w:pPr>
      <w:rPr>
        <w:rFonts w:hint="default"/>
        <w:lang w:val="ru-RU" w:eastAsia="en-US" w:bidi="ar-SA"/>
      </w:rPr>
    </w:lvl>
    <w:lvl w:ilvl="6" w:tplc="10946356">
      <w:numFmt w:val="bullet"/>
      <w:lvlText w:val="•"/>
      <w:lvlJc w:val="left"/>
      <w:pPr>
        <w:ind w:left="3162" w:hanging="360"/>
      </w:pPr>
      <w:rPr>
        <w:rFonts w:hint="default"/>
        <w:lang w:val="ru-RU" w:eastAsia="en-US" w:bidi="ar-SA"/>
      </w:rPr>
    </w:lvl>
    <w:lvl w:ilvl="7" w:tplc="6CAEBFDA">
      <w:numFmt w:val="bullet"/>
      <w:lvlText w:val="•"/>
      <w:lvlJc w:val="left"/>
      <w:pPr>
        <w:ind w:left="3619" w:hanging="360"/>
      </w:pPr>
      <w:rPr>
        <w:rFonts w:hint="default"/>
        <w:lang w:val="ru-RU" w:eastAsia="en-US" w:bidi="ar-SA"/>
      </w:rPr>
    </w:lvl>
    <w:lvl w:ilvl="8" w:tplc="A4C0C468">
      <w:numFmt w:val="bullet"/>
      <w:lvlText w:val="•"/>
      <w:lvlJc w:val="left"/>
      <w:pPr>
        <w:ind w:left="4076" w:hanging="360"/>
      </w:pPr>
      <w:rPr>
        <w:rFonts w:hint="default"/>
        <w:lang w:val="ru-RU" w:eastAsia="en-US" w:bidi="ar-SA"/>
      </w:rPr>
    </w:lvl>
  </w:abstractNum>
  <w:abstractNum w:abstractNumId="40">
    <w:nsid w:val="04810149"/>
    <w:multiLevelType w:val="hybridMultilevel"/>
    <w:tmpl w:val="0B46B614"/>
    <w:lvl w:ilvl="0" w:tplc="C87E4012">
      <w:start w:val="1"/>
      <w:numFmt w:val="upperRoman"/>
      <w:lvlText w:val="%1."/>
      <w:lvlJc w:val="left"/>
      <w:pPr>
        <w:ind w:left="4966" w:hanging="231"/>
        <w:jc w:val="right"/>
      </w:pPr>
      <w:rPr>
        <w:rFonts w:hint="default"/>
        <w:b/>
        <w:bCs/>
        <w:spacing w:val="-1"/>
        <w:w w:val="99"/>
        <w:lang w:val="ru-RU" w:eastAsia="en-US" w:bidi="ar-SA"/>
      </w:rPr>
    </w:lvl>
    <w:lvl w:ilvl="1" w:tplc="659ED84E">
      <w:numFmt w:val="bullet"/>
      <w:lvlText w:val="•"/>
      <w:lvlJc w:val="left"/>
      <w:pPr>
        <w:ind w:left="5630" w:hanging="231"/>
      </w:pPr>
      <w:rPr>
        <w:rFonts w:hint="default"/>
        <w:lang w:val="ru-RU" w:eastAsia="en-US" w:bidi="ar-SA"/>
      </w:rPr>
    </w:lvl>
    <w:lvl w:ilvl="2" w:tplc="E9FADCCE">
      <w:numFmt w:val="bullet"/>
      <w:lvlText w:val="•"/>
      <w:lvlJc w:val="left"/>
      <w:pPr>
        <w:ind w:left="6301" w:hanging="231"/>
      </w:pPr>
      <w:rPr>
        <w:rFonts w:hint="default"/>
        <w:lang w:val="ru-RU" w:eastAsia="en-US" w:bidi="ar-SA"/>
      </w:rPr>
    </w:lvl>
    <w:lvl w:ilvl="3" w:tplc="695C840E">
      <w:numFmt w:val="bullet"/>
      <w:lvlText w:val="•"/>
      <w:lvlJc w:val="left"/>
      <w:pPr>
        <w:ind w:left="6971" w:hanging="231"/>
      </w:pPr>
      <w:rPr>
        <w:rFonts w:hint="default"/>
        <w:lang w:val="ru-RU" w:eastAsia="en-US" w:bidi="ar-SA"/>
      </w:rPr>
    </w:lvl>
    <w:lvl w:ilvl="4" w:tplc="A7BC50EC">
      <w:numFmt w:val="bullet"/>
      <w:lvlText w:val="•"/>
      <w:lvlJc w:val="left"/>
      <w:pPr>
        <w:ind w:left="7642" w:hanging="231"/>
      </w:pPr>
      <w:rPr>
        <w:rFonts w:hint="default"/>
        <w:lang w:val="ru-RU" w:eastAsia="en-US" w:bidi="ar-SA"/>
      </w:rPr>
    </w:lvl>
    <w:lvl w:ilvl="5" w:tplc="FCC00174">
      <w:numFmt w:val="bullet"/>
      <w:lvlText w:val="•"/>
      <w:lvlJc w:val="left"/>
      <w:pPr>
        <w:ind w:left="8313" w:hanging="231"/>
      </w:pPr>
      <w:rPr>
        <w:rFonts w:hint="default"/>
        <w:lang w:val="ru-RU" w:eastAsia="en-US" w:bidi="ar-SA"/>
      </w:rPr>
    </w:lvl>
    <w:lvl w:ilvl="6" w:tplc="2AEAC59A">
      <w:numFmt w:val="bullet"/>
      <w:lvlText w:val="•"/>
      <w:lvlJc w:val="left"/>
      <w:pPr>
        <w:ind w:left="8983" w:hanging="231"/>
      </w:pPr>
      <w:rPr>
        <w:rFonts w:hint="default"/>
        <w:lang w:val="ru-RU" w:eastAsia="en-US" w:bidi="ar-SA"/>
      </w:rPr>
    </w:lvl>
    <w:lvl w:ilvl="7" w:tplc="5AB67D2A">
      <w:numFmt w:val="bullet"/>
      <w:lvlText w:val="•"/>
      <w:lvlJc w:val="left"/>
      <w:pPr>
        <w:ind w:left="9654" w:hanging="231"/>
      </w:pPr>
      <w:rPr>
        <w:rFonts w:hint="default"/>
        <w:lang w:val="ru-RU" w:eastAsia="en-US" w:bidi="ar-SA"/>
      </w:rPr>
    </w:lvl>
    <w:lvl w:ilvl="8" w:tplc="56881862">
      <w:numFmt w:val="bullet"/>
      <w:lvlText w:val="•"/>
      <w:lvlJc w:val="left"/>
      <w:pPr>
        <w:ind w:left="10325" w:hanging="231"/>
      </w:pPr>
      <w:rPr>
        <w:rFonts w:hint="default"/>
        <w:lang w:val="ru-RU" w:eastAsia="en-US" w:bidi="ar-SA"/>
      </w:rPr>
    </w:lvl>
  </w:abstractNum>
  <w:abstractNum w:abstractNumId="41">
    <w:nsid w:val="04822B7E"/>
    <w:multiLevelType w:val="hybridMultilevel"/>
    <w:tmpl w:val="7EFC0BFA"/>
    <w:lvl w:ilvl="0" w:tplc="B240E08A">
      <w:numFmt w:val="bullet"/>
      <w:lvlText w:val=""/>
      <w:lvlJc w:val="left"/>
      <w:pPr>
        <w:ind w:left="827" w:hanging="360"/>
      </w:pPr>
      <w:rPr>
        <w:rFonts w:ascii="Wingdings" w:eastAsia="Wingdings" w:hAnsi="Wingdings" w:cs="Wingdings" w:hint="default"/>
        <w:color w:val="808080"/>
        <w:w w:val="100"/>
        <w:sz w:val="24"/>
        <w:szCs w:val="24"/>
        <w:lang w:val="ru-RU" w:eastAsia="en-US" w:bidi="ar-SA"/>
      </w:rPr>
    </w:lvl>
    <w:lvl w:ilvl="1" w:tplc="9F8C5E0A">
      <w:numFmt w:val="bullet"/>
      <w:lvlText w:val="•"/>
      <w:lvlJc w:val="left"/>
      <w:pPr>
        <w:ind w:left="1701" w:hanging="360"/>
      </w:pPr>
      <w:rPr>
        <w:rFonts w:hint="default"/>
        <w:lang w:val="ru-RU" w:eastAsia="en-US" w:bidi="ar-SA"/>
      </w:rPr>
    </w:lvl>
    <w:lvl w:ilvl="2" w:tplc="0570EB6C">
      <w:numFmt w:val="bullet"/>
      <w:lvlText w:val="•"/>
      <w:lvlJc w:val="left"/>
      <w:pPr>
        <w:ind w:left="2582" w:hanging="360"/>
      </w:pPr>
      <w:rPr>
        <w:rFonts w:hint="default"/>
        <w:lang w:val="ru-RU" w:eastAsia="en-US" w:bidi="ar-SA"/>
      </w:rPr>
    </w:lvl>
    <w:lvl w:ilvl="3" w:tplc="37A66B6C">
      <w:numFmt w:val="bullet"/>
      <w:lvlText w:val="•"/>
      <w:lvlJc w:val="left"/>
      <w:pPr>
        <w:ind w:left="3463" w:hanging="360"/>
      </w:pPr>
      <w:rPr>
        <w:rFonts w:hint="default"/>
        <w:lang w:val="ru-RU" w:eastAsia="en-US" w:bidi="ar-SA"/>
      </w:rPr>
    </w:lvl>
    <w:lvl w:ilvl="4" w:tplc="7340EBC2">
      <w:numFmt w:val="bullet"/>
      <w:lvlText w:val="•"/>
      <w:lvlJc w:val="left"/>
      <w:pPr>
        <w:ind w:left="4344" w:hanging="360"/>
      </w:pPr>
      <w:rPr>
        <w:rFonts w:hint="default"/>
        <w:lang w:val="ru-RU" w:eastAsia="en-US" w:bidi="ar-SA"/>
      </w:rPr>
    </w:lvl>
    <w:lvl w:ilvl="5" w:tplc="0150AF82">
      <w:numFmt w:val="bullet"/>
      <w:lvlText w:val="•"/>
      <w:lvlJc w:val="left"/>
      <w:pPr>
        <w:ind w:left="5225" w:hanging="360"/>
      </w:pPr>
      <w:rPr>
        <w:rFonts w:hint="default"/>
        <w:lang w:val="ru-RU" w:eastAsia="en-US" w:bidi="ar-SA"/>
      </w:rPr>
    </w:lvl>
    <w:lvl w:ilvl="6" w:tplc="91143DE4">
      <w:numFmt w:val="bullet"/>
      <w:lvlText w:val="•"/>
      <w:lvlJc w:val="left"/>
      <w:pPr>
        <w:ind w:left="6106" w:hanging="360"/>
      </w:pPr>
      <w:rPr>
        <w:rFonts w:hint="default"/>
        <w:lang w:val="ru-RU" w:eastAsia="en-US" w:bidi="ar-SA"/>
      </w:rPr>
    </w:lvl>
    <w:lvl w:ilvl="7" w:tplc="DA268528">
      <w:numFmt w:val="bullet"/>
      <w:lvlText w:val="•"/>
      <w:lvlJc w:val="left"/>
      <w:pPr>
        <w:ind w:left="6987" w:hanging="360"/>
      </w:pPr>
      <w:rPr>
        <w:rFonts w:hint="default"/>
        <w:lang w:val="ru-RU" w:eastAsia="en-US" w:bidi="ar-SA"/>
      </w:rPr>
    </w:lvl>
    <w:lvl w:ilvl="8" w:tplc="F35A4ACE">
      <w:numFmt w:val="bullet"/>
      <w:lvlText w:val="•"/>
      <w:lvlJc w:val="left"/>
      <w:pPr>
        <w:ind w:left="7868" w:hanging="360"/>
      </w:pPr>
      <w:rPr>
        <w:rFonts w:hint="default"/>
        <w:lang w:val="ru-RU" w:eastAsia="en-US" w:bidi="ar-SA"/>
      </w:rPr>
    </w:lvl>
  </w:abstractNum>
  <w:abstractNum w:abstractNumId="42">
    <w:nsid w:val="048B6ED3"/>
    <w:multiLevelType w:val="hybridMultilevel"/>
    <w:tmpl w:val="DF40598C"/>
    <w:lvl w:ilvl="0" w:tplc="CFEC3992">
      <w:numFmt w:val="bullet"/>
      <w:lvlText w:val=""/>
      <w:lvlJc w:val="left"/>
      <w:pPr>
        <w:ind w:left="424" w:hanging="360"/>
      </w:pPr>
      <w:rPr>
        <w:rFonts w:ascii="Wingdings" w:eastAsia="Wingdings" w:hAnsi="Wingdings" w:cs="Wingdings" w:hint="default"/>
        <w:w w:val="100"/>
        <w:sz w:val="24"/>
        <w:szCs w:val="24"/>
        <w:lang w:val="ru-RU" w:eastAsia="en-US" w:bidi="ar-SA"/>
      </w:rPr>
    </w:lvl>
    <w:lvl w:ilvl="1" w:tplc="E1F03954">
      <w:numFmt w:val="bullet"/>
      <w:lvlText w:val="•"/>
      <w:lvlJc w:val="left"/>
      <w:pPr>
        <w:ind w:left="841" w:hanging="360"/>
      </w:pPr>
      <w:rPr>
        <w:rFonts w:hint="default"/>
        <w:lang w:val="ru-RU" w:eastAsia="en-US" w:bidi="ar-SA"/>
      </w:rPr>
    </w:lvl>
    <w:lvl w:ilvl="2" w:tplc="993C0730">
      <w:numFmt w:val="bullet"/>
      <w:lvlText w:val="•"/>
      <w:lvlJc w:val="left"/>
      <w:pPr>
        <w:ind w:left="1262" w:hanging="360"/>
      </w:pPr>
      <w:rPr>
        <w:rFonts w:hint="default"/>
        <w:lang w:val="ru-RU" w:eastAsia="en-US" w:bidi="ar-SA"/>
      </w:rPr>
    </w:lvl>
    <w:lvl w:ilvl="3" w:tplc="07DA77A0">
      <w:numFmt w:val="bullet"/>
      <w:lvlText w:val="•"/>
      <w:lvlJc w:val="left"/>
      <w:pPr>
        <w:ind w:left="1683" w:hanging="360"/>
      </w:pPr>
      <w:rPr>
        <w:rFonts w:hint="default"/>
        <w:lang w:val="ru-RU" w:eastAsia="en-US" w:bidi="ar-SA"/>
      </w:rPr>
    </w:lvl>
    <w:lvl w:ilvl="4" w:tplc="D23AB5B2">
      <w:numFmt w:val="bullet"/>
      <w:lvlText w:val="•"/>
      <w:lvlJc w:val="left"/>
      <w:pPr>
        <w:ind w:left="2104" w:hanging="360"/>
      </w:pPr>
      <w:rPr>
        <w:rFonts w:hint="default"/>
        <w:lang w:val="ru-RU" w:eastAsia="en-US" w:bidi="ar-SA"/>
      </w:rPr>
    </w:lvl>
    <w:lvl w:ilvl="5" w:tplc="0C0EB192">
      <w:numFmt w:val="bullet"/>
      <w:lvlText w:val="•"/>
      <w:lvlJc w:val="left"/>
      <w:pPr>
        <w:ind w:left="2525" w:hanging="360"/>
      </w:pPr>
      <w:rPr>
        <w:rFonts w:hint="default"/>
        <w:lang w:val="ru-RU" w:eastAsia="en-US" w:bidi="ar-SA"/>
      </w:rPr>
    </w:lvl>
    <w:lvl w:ilvl="6" w:tplc="BCF46742">
      <w:numFmt w:val="bullet"/>
      <w:lvlText w:val="•"/>
      <w:lvlJc w:val="left"/>
      <w:pPr>
        <w:ind w:left="2946" w:hanging="360"/>
      </w:pPr>
      <w:rPr>
        <w:rFonts w:hint="default"/>
        <w:lang w:val="ru-RU" w:eastAsia="en-US" w:bidi="ar-SA"/>
      </w:rPr>
    </w:lvl>
    <w:lvl w:ilvl="7" w:tplc="EC647C12">
      <w:numFmt w:val="bullet"/>
      <w:lvlText w:val="•"/>
      <w:lvlJc w:val="left"/>
      <w:pPr>
        <w:ind w:left="3367" w:hanging="360"/>
      </w:pPr>
      <w:rPr>
        <w:rFonts w:hint="default"/>
        <w:lang w:val="ru-RU" w:eastAsia="en-US" w:bidi="ar-SA"/>
      </w:rPr>
    </w:lvl>
    <w:lvl w:ilvl="8" w:tplc="5D504FA2">
      <w:numFmt w:val="bullet"/>
      <w:lvlText w:val="•"/>
      <w:lvlJc w:val="left"/>
      <w:pPr>
        <w:ind w:left="3788" w:hanging="360"/>
      </w:pPr>
      <w:rPr>
        <w:rFonts w:hint="default"/>
        <w:lang w:val="ru-RU" w:eastAsia="en-US" w:bidi="ar-SA"/>
      </w:rPr>
    </w:lvl>
  </w:abstractNum>
  <w:abstractNum w:abstractNumId="43">
    <w:nsid w:val="049E5C75"/>
    <w:multiLevelType w:val="multilevel"/>
    <w:tmpl w:val="23B8BF38"/>
    <w:lvl w:ilvl="0">
      <w:start w:val="1"/>
      <w:numFmt w:val="decimal"/>
      <w:lvlText w:val="%1."/>
      <w:lvlJc w:val="left"/>
      <w:pPr>
        <w:ind w:left="1702" w:hanging="240"/>
      </w:pPr>
      <w:rPr>
        <w:rFonts w:ascii="Times New Roman" w:eastAsia="Times New Roman" w:hAnsi="Times New Roman" w:cs="Times New Roman" w:hint="default"/>
        <w:b/>
        <w:bCs/>
        <w:color w:val="808080"/>
        <w:spacing w:val="-3"/>
        <w:w w:val="100"/>
        <w:sz w:val="24"/>
        <w:szCs w:val="24"/>
        <w:lang w:val="ru-RU" w:eastAsia="en-US" w:bidi="ar-SA"/>
      </w:rPr>
    </w:lvl>
    <w:lvl w:ilvl="1">
      <w:start w:val="1"/>
      <w:numFmt w:val="decimal"/>
      <w:lvlText w:val="%1.%2."/>
      <w:lvlJc w:val="left"/>
      <w:pPr>
        <w:ind w:left="1882" w:hanging="420"/>
      </w:pPr>
      <w:rPr>
        <w:rFonts w:ascii="Times New Roman" w:eastAsia="Times New Roman" w:hAnsi="Times New Roman" w:cs="Times New Roman" w:hint="default"/>
        <w:color w:val="808080"/>
        <w:w w:val="100"/>
        <w:sz w:val="24"/>
        <w:szCs w:val="24"/>
        <w:lang w:val="ru-RU" w:eastAsia="en-US" w:bidi="ar-SA"/>
      </w:rPr>
    </w:lvl>
    <w:lvl w:ilvl="2">
      <w:numFmt w:val="bullet"/>
      <w:lvlText w:val="•"/>
      <w:lvlJc w:val="left"/>
      <w:pPr>
        <w:ind w:left="2967" w:hanging="420"/>
      </w:pPr>
      <w:rPr>
        <w:rFonts w:hint="default"/>
        <w:lang w:val="ru-RU" w:eastAsia="en-US" w:bidi="ar-SA"/>
      </w:rPr>
    </w:lvl>
    <w:lvl w:ilvl="3">
      <w:numFmt w:val="bullet"/>
      <w:lvlText w:val="•"/>
      <w:lvlJc w:val="left"/>
      <w:pPr>
        <w:ind w:left="4054" w:hanging="420"/>
      </w:pPr>
      <w:rPr>
        <w:rFonts w:hint="default"/>
        <w:lang w:val="ru-RU" w:eastAsia="en-US" w:bidi="ar-SA"/>
      </w:rPr>
    </w:lvl>
    <w:lvl w:ilvl="4">
      <w:numFmt w:val="bullet"/>
      <w:lvlText w:val="•"/>
      <w:lvlJc w:val="left"/>
      <w:pPr>
        <w:ind w:left="5142" w:hanging="420"/>
      </w:pPr>
      <w:rPr>
        <w:rFonts w:hint="default"/>
        <w:lang w:val="ru-RU" w:eastAsia="en-US" w:bidi="ar-SA"/>
      </w:rPr>
    </w:lvl>
    <w:lvl w:ilvl="5">
      <w:numFmt w:val="bullet"/>
      <w:lvlText w:val="•"/>
      <w:lvlJc w:val="left"/>
      <w:pPr>
        <w:ind w:left="6229" w:hanging="420"/>
      </w:pPr>
      <w:rPr>
        <w:rFonts w:hint="default"/>
        <w:lang w:val="ru-RU" w:eastAsia="en-US" w:bidi="ar-SA"/>
      </w:rPr>
    </w:lvl>
    <w:lvl w:ilvl="6">
      <w:numFmt w:val="bullet"/>
      <w:lvlText w:val="•"/>
      <w:lvlJc w:val="left"/>
      <w:pPr>
        <w:ind w:left="7316" w:hanging="420"/>
      </w:pPr>
      <w:rPr>
        <w:rFonts w:hint="default"/>
        <w:lang w:val="ru-RU" w:eastAsia="en-US" w:bidi="ar-SA"/>
      </w:rPr>
    </w:lvl>
    <w:lvl w:ilvl="7">
      <w:numFmt w:val="bullet"/>
      <w:lvlText w:val="•"/>
      <w:lvlJc w:val="left"/>
      <w:pPr>
        <w:ind w:left="8404" w:hanging="420"/>
      </w:pPr>
      <w:rPr>
        <w:rFonts w:hint="default"/>
        <w:lang w:val="ru-RU" w:eastAsia="en-US" w:bidi="ar-SA"/>
      </w:rPr>
    </w:lvl>
    <w:lvl w:ilvl="8">
      <w:numFmt w:val="bullet"/>
      <w:lvlText w:val="•"/>
      <w:lvlJc w:val="left"/>
      <w:pPr>
        <w:ind w:left="9491" w:hanging="420"/>
      </w:pPr>
      <w:rPr>
        <w:rFonts w:hint="default"/>
        <w:lang w:val="ru-RU" w:eastAsia="en-US" w:bidi="ar-SA"/>
      </w:rPr>
    </w:lvl>
  </w:abstractNum>
  <w:abstractNum w:abstractNumId="44">
    <w:nsid w:val="05194FC4"/>
    <w:multiLevelType w:val="hybridMultilevel"/>
    <w:tmpl w:val="EE74647C"/>
    <w:lvl w:ilvl="0" w:tplc="78AA91A4">
      <w:start w:val="1"/>
      <w:numFmt w:val="decimal"/>
      <w:lvlText w:val="%1)"/>
      <w:lvlJc w:val="left"/>
      <w:pPr>
        <w:ind w:left="1462" w:hanging="262"/>
      </w:pPr>
      <w:rPr>
        <w:rFonts w:ascii="Times New Roman" w:eastAsia="Times New Roman" w:hAnsi="Times New Roman" w:cs="Times New Roman" w:hint="default"/>
        <w:color w:val="auto"/>
        <w:w w:val="99"/>
        <w:sz w:val="24"/>
        <w:szCs w:val="24"/>
        <w:lang w:val="ru-RU" w:eastAsia="en-US" w:bidi="ar-SA"/>
      </w:rPr>
    </w:lvl>
    <w:lvl w:ilvl="1" w:tplc="B126AB94">
      <w:numFmt w:val="bullet"/>
      <w:lvlText w:val="•"/>
      <w:lvlJc w:val="left"/>
      <w:pPr>
        <w:ind w:left="2480" w:hanging="262"/>
      </w:pPr>
      <w:rPr>
        <w:rFonts w:hint="default"/>
        <w:lang w:val="ru-RU" w:eastAsia="en-US" w:bidi="ar-SA"/>
      </w:rPr>
    </w:lvl>
    <w:lvl w:ilvl="2" w:tplc="B9EE7F72">
      <w:numFmt w:val="bullet"/>
      <w:lvlText w:val="•"/>
      <w:lvlJc w:val="left"/>
      <w:pPr>
        <w:ind w:left="3501" w:hanging="262"/>
      </w:pPr>
      <w:rPr>
        <w:rFonts w:hint="default"/>
        <w:lang w:val="ru-RU" w:eastAsia="en-US" w:bidi="ar-SA"/>
      </w:rPr>
    </w:lvl>
    <w:lvl w:ilvl="3" w:tplc="DB224750">
      <w:numFmt w:val="bullet"/>
      <w:lvlText w:val="•"/>
      <w:lvlJc w:val="left"/>
      <w:pPr>
        <w:ind w:left="4521" w:hanging="262"/>
      </w:pPr>
      <w:rPr>
        <w:rFonts w:hint="default"/>
        <w:lang w:val="ru-RU" w:eastAsia="en-US" w:bidi="ar-SA"/>
      </w:rPr>
    </w:lvl>
    <w:lvl w:ilvl="4" w:tplc="221C0A98">
      <w:numFmt w:val="bullet"/>
      <w:lvlText w:val="•"/>
      <w:lvlJc w:val="left"/>
      <w:pPr>
        <w:ind w:left="5542" w:hanging="262"/>
      </w:pPr>
      <w:rPr>
        <w:rFonts w:hint="default"/>
        <w:lang w:val="ru-RU" w:eastAsia="en-US" w:bidi="ar-SA"/>
      </w:rPr>
    </w:lvl>
    <w:lvl w:ilvl="5" w:tplc="AD3E9D96">
      <w:numFmt w:val="bullet"/>
      <w:lvlText w:val="•"/>
      <w:lvlJc w:val="left"/>
      <w:pPr>
        <w:ind w:left="6563" w:hanging="262"/>
      </w:pPr>
      <w:rPr>
        <w:rFonts w:hint="default"/>
        <w:lang w:val="ru-RU" w:eastAsia="en-US" w:bidi="ar-SA"/>
      </w:rPr>
    </w:lvl>
    <w:lvl w:ilvl="6" w:tplc="3522A496">
      <w:numFmt w:val="bullet"/>
      <w:lvlText w:val="•"/>
      <w:lvlJc w:val="left"/>
      <w:pPr>
        <w:ind w:left="7583" w:hanging="262"/>
      </w:pPr>
      <w:rPr>
        <w:rFonts w:hint="default"/>
        <w:lang w:val="ru-RU" w:eastAsia="en-US" w:bidi="ar-SA"/>
      </w:rPr>
    </w:lvl>
    <w:lvl w:ilvl="7" w:tplc="8F46DF56">
      <w:numFmt w:val="bullet"/>
      <w:lvlText w:val="•"/>
      <w:lvlJc w:val="left"/>
      <w:pPr>
        <w:ind w:left="8604" w:hanging="262"/>
      </w:pPr>
      <w:rPr>
        <w:rFonts w:hint="default"/>
        <w:lang w:val="ru-RU" w:eastAsia="en-US" w:bidi="ar-SA"/>
      </w:rPr>
    </w:lvl>
    <w:lvl w:ilvl="8" w:tplc="7FBE21E6">
      <w:numFmt w:val="bullet"/>
      <w:lvlText w:val="•"/>
      <w:lvlJc w:val="left"/>
      <w:pPr>
        <w:ind w:left="9625" w:hanging="262"/>
      </w:pPr>
      <w:rPr>
        <w:rFonts w:hint="default"/>
        <w:lang w:val="ru-RU" w:eastAsia="en-US" w:bidi="ar-SA"/>
      </w:rPr>
    </w:lvl>
  </w:abstractNum>
  <w:abstractNum w:abstractNumId="45">
    <w:nsid w:val="056477FE"/>
    <w:multiLevelType w:val="hybridMultilevel"/>
    <w:tmpl w:val="18AA82AC"/>
    <w:lvl w:ilvl="0" w:tplc="7F7A098A">
      <w:numFmt w:val="bullet"/>
      <w:lvlText w:val=""/>
      <w:lvlJc w:val="left"/>
      <w:pPr>
        <w:ind w:left="1462" w:hanging="708"/>
      </w:pPr>
      <w:rPr>
        <w:rFonts w:ascii="Wingdings" w:eastAsia="Wingdings" w:hAnsi="Wingdings" w:cs="Wingdings" w:hint="default"/>
        <w:w w:val="100"/>
        <w:sz w:val="24"/>
        <w:szCs w:val="24"/>
        <w:lang w:val="ru-RU" w:eastAsia="en-US" w:bidi="ar-SA"/>
      </w:rPr>
    </w:lvl>
    <w:lvl w:ilvl="1" w:tplc="44CEE7DA">
      <w:numFmt w:val="bullet"/>
      <w:lvlText w:val=""/>
      <w:lvlJc w:val="left"/>
      <w:pPr>
        <w:ind w:left="2182" w:hanging="360"/>
      </w:pPr>
      <w:rPr>
        <w:rFonts w:ascii="Wingdings" w:eastAsia="Wingdings" w:hAnsi="Wingdings" w:cs="Wingdings" w:hint="default"/>
        <w:w w:val="100"/>
        <w:sz w:val="24"/>
        <w:szCs w:val="24"/>
        <w:lang w:val="ru-RU" w:eastAsia="en-US" w:bidi="ar-SA"/>
      </w:rPr>
    </w:lvl>
    <w:lvl w:ilvl="2" w:tplc="2C92213A">
      <w:numFmt w:val="bullet"/>
      <w:lvlText w:val="•"/>
      <w:lvlJc w:val="left"/>
      <w:pPr>
        <w:ind w:left="3234" w:hanging="360"/>
      </w:pPr>
      <w:rPr>
        <w:rFonts w:hint="default"/>
        <w:lang w:val="ru-RU" w:eastAsia="en-US" w:bidi="ar-SA"/>
      </w:rPr>
    </w:lvl>
    <w:lvl w:ilvl="3" w:tplc="2F68EE48">
      <w:numFmt w:val="bullet"/>
      <w:lvlText w:val="•"/>
      <w:lvlJc w:val="left"/>
      <w:pPr>
        <w:ind w:left="4288" w:hanging="360"/>
      </w:pPr>
      <w:rPr>
        <w:rFonts w:hint="default"/>
        <w:lang w:val="ru-RU" w:eastAsia="en-US" w:bidi="ar-SA"/>
      </w:rPr>
    </w:lvl>
    <w:lvl w:ilvl="4" w:tplc="00D8BF6A">
      <w:numFmt w:val="bullet"/>
      <w:lvlText w:val="•"/>
      <w:lvlJc w:val="left"/>
      <w:pPr>
        <w:ind w:left="5342" w:hanging="360"/>
      </w:pPr>
      <w:rPr>
        <w:rFonts w:hint="default"/>
        <w:lang w:val="ru-RU" w:eastAsia="en-US" w:bidi="ar-SA"/>
      </w:rPr>
    </w:lvl>
    <w:lvl w:ilvl="5" w:tplc="BC48C322">
      <w:numFmt w:val="bullet"/>
      <w:lvlText w:val="•"/>
      <w:lvlJc w:val="left"/>
      <w:pPr>
        <w:ind w:left="6396" w:hanging="360"/>
      </w:pPr>
      <w:rPr>
        <w:rFonts w:hint="default"/>
        <w:lang w:val="ru-RU" w:eastAsia="en-US" w:bidi="ar-SA"/>
      </w:rPr>
    </w:lvl>
    <w:lvl w:ilvl="6" w:tplc="9DD479E2">
      <w:numFmt w:val="bullet"/>
      <w:lvlText w:val="•"/>
      <w:lvlJc w:val="left"/>
      <w:pPr>
        <w:ind w:left="7450" w:hanging="360"/>
      </w:pPr>
      <w:rPr>
        <w:rFonts w:hint="default"/>
        <w:lang w:val="ru-RU" w:eastAsia="en-US" w:bidi="ar-SA"/>
      </w:rPr>
    </w:lvl>
    <w:lvl w:ilvl="7" w:tplc="6F102BC0">
      <w:numFmt w:val="bullet"/>
      <w:lvlText w:val="•"/>
      <w:lvlJc w:val="left"/>
      <w:pPr>
        <w:ind w:left="8504" w:hanging="360"/>
      </w:pPr>
      <w:rPr>
        <w:rFonts w:hint="default"/>
        <w:lang w:val="ru-RU" w:eastAsia="en-US" w:bidi="ar-SA"/>
      </w:rPr>
    </w:lvl>
    <w:lvl w:ilvl="8" w:tplc="E50EF2B8">
      <w:numFmt w:val="bullet"/>
      <w:lvlText w:val="•"/>
      <w:lvlJc w:val="left"/>
      <w:pPr>
        <w:ind w:left="9558" w:hanging="360"/>
      </w:pPr>
      <w:rPr>
        <w:rFonts w:hint="default"/>
        <w:lang w:val="ru-RU" w:eastAsia="en-US" w:bidi="ar-SA"/>
      </w:rPr>
    </w:lvl>
  </w:abstractNum>
  <w:abstractNum w:abstractNumId="46">
    <w:nsid w:val="058856AD"/>
    <w:multiLevelType w:val="hybridMultilevel"/>
    <w:tmpl w:val="FEEC2A50"/>
    <w:lvl w:ilvl="0" w:tplc="C498A256">
      <w:numFmt w:val="bullet"/>
      <w:lvlText w:val=""/>
      <w:lvlJc w:val="left"/>
      <w:pPr>
        <w:ind w:left="467" w:hanging="360"/>
      </w:pPr>
      <w:rPr>
        <w:rFonts w:ascii="Wingdings" w:eastAsia="Wingdings" w:hAnsi="Wingdings" w:cs="Wingdings" w:hint="default"/>
        <w:color w:val="808080"/>
        <w:w w:val="100"/>
        <w:sz w:val="24"/>
        <w:szCs w:val="24"/>
        <w:lang w:val="ru-RU" w:eastAsia="en-US" w:bidi="ar-SA"/>
      </w:rPr>
    </w:lvl>
    <w:lvl w:ilvl="1" w:tplc="49BCFE1E">
      <w:numFmt w:val="bullet"/>
      <w:lvlText w:val=""/>
      <w:lvlJc w:val="left"/>
      <w:pPr>
        <w:ind w:left="827" w:hanging="360"/>
      </w:pPr>
      <w:rPr>
        <w:rFonts w:ascii="Symbol" w:eastAsia="Symbol" w:hAnsi="Symbol" w:cs="Symbol" w:hint="default"/>
        <w:color w:val="808080"/>
        <w:w w:val="100"/>
        <w:sz w:val="24"/>
        <w:szCs w:val="24"/>
        <w:lang w:val="ru-RU" w:eastAsia="en-US" w:bidi="ar-SA"/>
      </w:rPr>
    </w:lvl>
    <w:lvl w:ilvl="2" w:tplc="4B349F0E">
      <w:numFmt w:val="bullet"/>
      <w:lvlText w:val="•"/>
      <w:lvlJc w:val="left"/>
      <w:pPr>
        <w:ind w:left="1283" w:hanging="360"/>
      </w:pPr>
      <w:rPr>
        <w:rFonts w:hint="default"/>
        <w:lang w:val="ru-RU" w:eastAsia="en-US" w:bidi="ar-SA"/>
      </w:rPr>
    </w:lvl>
    <w:lvl w:ilvl="3" w:tplc="6AEC5F26">
      <w:numFmt w:val="bullet"/>
      <w:lvlText w:val="•"/>
      <w:lvlJc w:val="left"/>
      <w:pPr>
        <w:ind w:left="1746" w:hanging="360"/>
      </w:pPr>
      <w:rPr>
        <w:rFonts w:hint="default"/>
        <w:lang w:val="ru-RU" w:eastAsia="en-US" w:bidi="ar-SA"/>
      </w:rPr>
    </w:lvl>
    <w:lvl w:ilvl="4" w:tplc="B6601120">
      <w:numFmt w:val="bullet"/>
      <w:lvlText w:val="•"/>
      <w:lvlJc w:val="left"/>
      <w:pPr>
        <w:ind w:left="2210" w:hanging="360"/>
      </w:pPr>
      <w:rPr>
        <w:rFonts w:hint="default"/>
        <w:lang w:val="ru-RU" w:eastAsia="en-US" w:bidi="ar-SA"/>
      </w:rPr>
    </w:lvl>
    <w:lvl w:ilvl="5" w:tplc="3606024C">
      <w:numFmt w:val="bullet"/>
      <w:lvlText w:val="•"/>
      <w:lvlJc w:val="left"/>
      <w:pPr>
        <w:ind w:left="2673" w:hanging="360"/>
      </w:pPr>
      <w:rPr>
        <w:rFonts w:hint="default"/>
        <w:lang w:val="ru-RU" w:eastAsia="en-US" w:bidi="ar-SA"/>
      </w:rPr>
    </w:lvl>
    <w:lvl w:ilvl="6" w:tplc="69D0F15A">
      <w:numFmt w:val="bullet"/>
      <w:lvlText w:val="•"/>
      <w:lvlJc w:val="left"/>
      <w:pPr>
        <w:ind w:left="3136" w:hanging="360"/>
      </w:pPr>
      <w:rPr>
        <w:rFonts w:hint="default"/>
        <w:lang w:val="ru-RU" w:eastAsia="en-US" w:bidi="ar-SA"/>
      </w:rPr>
    </w:lvl>
    <w:lvl w:ilvl="7" w:tplc="B2A4CA88">
      <w:numFmt w:val="bullet"/>
      <w:lvlText w:val="•"/>
      <w:lvlJc w:val="left"/>
      <w:pPr>
        <w:ind w:left="3600" w:hanging="360"/>
      </w:pPr>
      <w:rPr>
        <w:rFonts w:hint="default"/>
        <w:lang w:val="ru-RU" w:eastAsia="en-US" w:bidi="ar-SA"/>
      </w:rPr>
    </w:lvl>
    <w:lvl w:ilvl="8" w:tplc="7D1C321E">
      <w:numFmt w:val="bullet"/>
      <w:lvlText w:val="•"/>
      <w:lvlJc w:val="left"/>
      <w:pPr>
        <w:ind w:left="4063" w:hanging="360"/>
      </w:pPr>
      <w:rPr>
        <w:rFonts w:hint="default"/>
        <w:lang w:val="ru-RU" w:eastAsia="en-US" w:bidi="ar-SA"/>
      </w:rPr>
    </w:lvl>
  </w:abstractNum>
  <w:abstractNum w:abstractNumId="47">
    <w:nsid w:val="05BA701C"/>
    <w:multiLevelType w:val="hybridMultilevel"/>
    <w:tmpl w:val="877C2FBC"/>
    <w:lvl w:ilvl="0" w:tplc="C82CFD4A">
      <w:numFmt w:val="bullet"/>
      <w:lvlText w:val="–"/>
      <w:lvlJc w:val="left"/>
      <w:pPr>
        <w:ind w:left="1462" w:hanging="221"/>
      </w:pPr>
      <w:rPr>
        <w:rFonts w:ascii="Times New Roman" w:eastAsia="Times New Roman" w:hAnsi="Times New Roman" w:cs="Times New Roman" w:hint="default"/>
        <w:b/>
        <w:bCs/>
        <w:spacing w:val="-27"/>
        <w:w w:val="100"/>
        <w:sz w:val="24"/>
        <w:szCs w:val="24"/>
        <w:lang w:val="ru-RU" w:eastAsia="en-US" w:bidi="ar-SA"/>
      </w:rPr>
    </w:lvl>
    <w:lvl w:ilvl="1" w:tplc="97DEA90E">
      <w:numFmt w:val="bullet"/>
      <w:lvlText w:val=""/>
      <w:lvlJc w:val="left"/>
      <w:pPr>
        <w:ind w:left="2182" w:hanging="360"/>
      </w:pPr>
      <w:rPr>
        <w:rFonts w:ascii="Wingdings" w:eastAsia="Wingdings" w:hAnsi="Wingdings" w:cs="Wingdings" w:hint="default"/>
        <w:w w:val="100"/>
        <w:sz w:val="24"/>
        <w:szCs w:val="24"/>
        <w:lang w:val="ru-RU" w:eastAsia="en-US" w:bidi="ar-SA"/>
      </w:rPr>
    </w:lvl>
    <w:lvl w:ilvl="2" w:tplc="09FECFFE">
      <w:numFmt w:val="bullet"/>
      <w:lvlText w:val="•"/>
      <w:lvlJc w:val="left"/>
      <w:pPr>
        <w:ind w:left="3234" w:hanging="360"/>
      </w:pPr>
      <w:rPr>
        <w:rFonts w:hint="default"/>
        <w:lang w:val="ru-RU" w:eastAsia="en-US" w:bidi="ar-SA"/>
      </w:rPr>
    </w:lvl>
    <w:lvl w:ilvl="3" w:tplc="F32A4B40">
      <w:numFmt w:val="bullet"/>
      <w:lvlText w:val="•"/>
      <w:lvlJc w:val="left"/>
      <w:pPr>
        <w:ind w:left="4288" w:hanging="360"/>
      </w:pPr>
      <w:rPr>
        <w:rFonts w:hint="default"/>
        <w:lang w:val="ru-RU" w:eastAsia="en-US" w:bidi="ar-SA"/>
      </w:rPr>
    </w:lvl>
    <w:lvl w:ilvl="4" w:tplc="59404D22">
      <w:numFmt w:val="bullet"/>
      <w:lvlText w:val="•"/>
      <w:lvlJc w:val="left"/>
      <w:pPr>
        <w:ind w:left="5342" w:hanging="360"/>
      </w:pPr>
      <w:rPr>
        <w:rFonts w:hint="default"/>
        <w:lang w:val="ru-RU" w:eastAsia="en-US" w:bidi="ar-SA"/>
      </w:rPr>
    </w:lvl>
    <w:lvl w:ilvl="5" w:tplc="A1DC0388">
      <w:numFmt w:val="bullet"/>
      <w:lvlText w:val="•"/>
      <w:lvlJc w:val="left"/>
      <w:pPr>
        <w:ind w:left="6396" w:hanging="360"/>
      </w:pPr>
      <w:rPr>
        <w:rFonts w:hint="default"/>
        <w:lang w:val="ru-RU" w:eastAsia="en-US" w:bidi="ar-SA"/>
      </w:rPr>
    </w:lvl>
    <w:lvl w:ilvl="6" w:tplc="E0ACD422">
      <w:numFmt w:val="bullet"/>
      <w:lvlText w:val="•"/>
      <w:lvlJc w:val="left"/>
      <w:pPr>
        <w:ind w:left="7450" w:hanging="360"/>
      </w:pPr>
      <w:rPr>
        <w:rFonts w:hint="default"/>
        <w:lang w:val="ru-RU" w:eastAsia="en-US" w:bidi="ar-SA"/>
      </w:rPr>
    </w:lvl>
    <w:lvl w:ilvl="7" w:tplc="B6C4F79C">
      <w:numFmt w:val="bullet"/>
      <w:lvlText w:val="•"/>
      <w:lvlJc w:val="left"/>
      <w:pPr>
        <w:ind w:left="8504" w:hanging="360"/>
      </w:pPr>
      <w:rPr>
        <w:rFonts w:hint="default"/>
        <w:lang w:val="ru-RU" w:eastAsia="en-US" w:bidi="ar-SA"/>
      </w:rPr>
    </w:lvl>
    <w:lvl w:ilvl="8" w:tplc="DB945396">
      <w:numFmt w:val="bullet"/>
      <w:lvlText w:val="•"/>
      <w:lvlJc w:val="left"/>
      <w:pPr>
        <w:ind w:left="9558" w:hanging="360"/>
      </w:pPr>
      <w:rPr>
        <w:rFonts w:hint="default"/>
        <w:lang w:val="ru-RU" w:eastAsia="en-US" w:bidi="ar-SA"/>
      </w:rPr>
    </w:lvl>
  </w:abstractNum>
  <w:abstractNum w:abstractNumId="48">
    <w:nsid w:val="05C921D4"/>
    <w:multiLevelType w:val="hybridMultilevel"/>
    <w:tmpl w:val="E59AD04A"/>
    <w:lvl w:ilvl="0" w:tplc="509E1DD4">
      <w:start w:val="1"/>
      <w:numFmt w:val="decimal"/>
      <w:lvlText w:val="%1."/>
      <w:lvlJc w:val="left"/>
      <w:pPr>
        <w:ind w:left="104" w:hanging="240"/>
      </w:pPr>
      <w:rPr>
        <w:rFonts w:ascii="Times New Roman" w:eastAsia="Times New Roman" w:hAnsi="Times New Roman" w:cs="Times New Roman" w:hint="default"/>
        <w:color w:val="808080"/>
        <w:spacing w:val="-3"/>
        <w:w w:val="100"/>
        <w:sz w:val="24"/>
        <w:szCs w:val="24"/>
        <w:lang w:val="ru-RU" w:eastAsia="en-US" w:bidi="ar-SA"/>
      </w:rPr>
    </w:lvl>
    <w:lvl w:ilvl="1" w:tplc="93C21E4E">
      <w:numFmt w:val="bullet"/>
      <w:lvlText w:val="•"/>
      <w:lvlJc w:val="left"/>
      <w:pPr>
        <w:ind w:left="519" w:hanging="240"/>
      </w:pPr>
      <w:rPr>
        <w:rFonts w:hint="default"/>
        <w:lang w:val="ru-RU" w:eastAsia="en-US" w:bidi="ar-SA"/>
      </w:rPr>
    </w:lvl>
    <w:lvl w:ilvl="2" w:tplc="ED5EE8D8">
      <w:numFmt w:val="bullet"/>
      <w:lvlText w:val="•"/>
      <w:lvlJc w:val="left"/>
      <w:pPr>
        <w:ind w:left="939" w:hanging="240"/>
      </w:pPr>
      <w:rPr>
        <w:rFonts w:hint="default"/>
        <w:lang w:val="ru-RU" w:eastAsia="en-US" w:bidi="ar-SA"/>
      </w:rPr>
    </w:lvl>
    <w:lvl w:ilvl="3" w:tplc="2F9A6CC4">
      <w:numFmt w:val="bullet"/>
      <w:lvlText w:val="•"/>
      <w:lvlJc w:val="left"/>
      <w:pPr>
        <w:ind w:left="1359" w:hanging="240"/>
      </w:pPr>
      <w:rPr>
        <w:rFonts w:hint="default"/>
        <w:lang w:val="ru-RU" w:eastAsia="en-US" w:bidi="ar-SA"/>
      </w:rPr>
    </w:lvl>
    <w:lvl w:ilvl="4" w:tplc="01BCEB2E">
      <w:numFmt w:val="bullet"/>
      <w:lvlText w:val="•"/>
      <w:lvlJc w:val="left"/>
      <w:pPr>
        <w:ind w:left="1778" w:hanging="240"/>
      </w:pPr>
      <w:rPr>
        <w:rFonts w:hint="default"/>
        <w:lang w:val="ru-RU" w:eastAsia="en-US" w:bidi="ar-SA"/>
      </w:rPr>
    </w:lvl>
    <w:lvl w:ilvl="5" w:tplc="F154A23A">
      <w:numFmt w:val="bullet"/>
      <w:lvlText w:val="•"/>
      <w:lvlJc w:val="left"/>
      <w:pPr>
        <w:ind w:left="2198" w:hanging="240"/>
      </w:pPr>
      <w:rPr>
        <w:rFonts w:hint="default"/>
        <w:lang w:val="ru-RU" w:eastAsia="en-US" w:bidi="ar-SA"/>
      </w:rPr>
    </w:lvl>
    <w:lvl w:ilvl="6" w:tplc="0428DEC6">
      <w:numFmt w:val="bullet"/>
      <w:lvlText w:val="•"/>
      <w:lvlJc w:val="left"/>
      <w:pPr>
        <w:ind w:left="2618" w:hanging="240"/>
      </w:pPr>
      <w:rPr>
        <w:rFonts w:hint="default"/>
        <w:lang w:val="ru-RU" w:eastAsia="en-US" w:bidi="ar-SA"/>
      </w:rPr>
    </w:lvl>
    <w:lvl w:ilvl="7" w:tplc="E4EE27AC">
      <w:numFmt w:val="bullet"/>
      <w:lvlText w:val="•"/>
      <w:lvlJc w:val="left"/>
      <w:pPr>
        <w:ind w:left="3037" w:hanging="240"/>
      </w:pPr>
      <w:rPr>
        <w:rFonts w:hint="default"/>
        <w:lang w:val="ru-RU" w:eastAsia="en-US" w:bidi="ar-SA"/>
      </w:rPr>
    </w:lvl>
    <w:lvl w:ilvl="8" w:tplc="52026734">
      <w:numFmt w:val="bullet"/>
      <w:lvlText w:val="•"/>
      <w:lvlJc w:val="left"/>
      <w:pPr>
        <w:ind w:left="3457" w:hanging="240"/>
      </w:pPr>
      <w:rPr>
        <w:rFonts w:hint="default"/>
        <w:lang w:val="ru-RU" w:eastAsia="en-US" w:bidi="ar-SA"/>
      </w:rPr>
    </w:lvl>
  </w:abstractNum>
  <w:abstractNum w:abstractNumId="49">
    <w:nsid w:val="06256B1B"/>
    <w:multiLevelType w:val="hybridMultilevel"/>
    <w:tmpl w:val="4E64DAFA"/>
    <w:lvl w:ilvl="0" w:tplc="50FC3DD8">
      <w:numFmt w:val="bullet"/>
      <w:lvlText w:val=""/>
      <w:lvlJc w:val="left"/>
      <w:pPr>
        <w:ind w:left="1747" w:hanging="360"/>
      </w:pPr>
      <w:rPr>
        <w:rFonts w:ascii="Wingdings" w:eastAsia="Wingdings" w:hAnsi="Wingdings" w:cs="Wingdings" w:hint="default"/>
        <w:color w:val="808080"/>
        <w:w w:val="100"/>
        <w:sz w:val="24"/>
        <w:szCs w:val="24"/>
        <w:lang w:val="ru-RU" w:eastAsia="en-US" w:bidi="ar-SA"/>
      </w:rPr>
    </w:lvl>
    <w:lvl w:ilvl="1" w:tplc="0CBE415E">
      <w:numFmt w:val="bullet"/>
      <w:lvlText w:val="•"/>
      <w:lvlJc w:val="left"/>
      <w:pPr>
        <w:ind w:left="2201" w:hanging="360"/>
      </w:pPr>
      <w:rPr>
        <w:rFonts w:hint="default"/>
        <w:lang w:val="ru-RU" w:eastAsia="en-US" w:bidi="ar-SA"/>
      </w:rPr>
    </w:lvl>
    <w:lvl w:ilvl="2" w:tplc="385A1DD0">
      <w:numFmt w:val="bullet"/>
      <w:lvlText w:val="•"/>
      <w:lvlJc w:val="left"/>
      <w:pPr>
        <w:ind w:left="2662" w:hanging="360"/>
      </w:pPr>
      <w:rPr>
        <w:rFonts w:hint="default"/>
        <w:lang w:val="ru-RU" w:eastAsia="en-US" w:bidi="ar-SA"/>
      </w:rPr>
    </w:lvl>
    <w:lvl w:ilvl="3" w:tplc="3FA0304C">
      <w:numFmt w:val="bullet"/>
      <w:lvlText w:val="•"/>
      <w:lvlJc w:val="left"/>
      <w:pPr>
        <w:ind w:left="3123" w:hanging="360"/>
      </w:pPr>
      <w:rPr>
        <w:rFonts w:hint="default"/>
        <w:lang w:val="ru-RU" w:eastAsia="en-US" w:bidi="ar-SA"/>
      </w:rPr>
    </w:lvl>
    <w:lvl w:ilvl="4" w:tplc="60C4ACFE">
      <w:numFmt w:val="bullet"/>
      <w:lvlText w:val="•"/>
      <w:lvlJc w:val="left"/>
      <w:pPr>
        <w:ind w:left="3584" w:hanging="360"/>
      </w:pPr>
      <w:rPr>
        <w:rFonts w:hint="default"/>
        <w:lang w:val="ru-RU" w:eastAsia="en-US" w:bidi="ar-SA"/>
      </w:rPr>
    </w:lvl>
    <w:lvl w:ilvl="5" w:tplc="F98C2A74">
      <w:numFmt w:val="bullet"/>
      <w:lvlText w:val="•"/>
      <w:lvlJc w:val="left"/>
      <w:pPr>
        <w:ind w:left="4046" w:hanging="360"/>
      </w:pPr>
      <w:rPr>
        <w:rFonts w:hint="default"/>
        <w:lang w:val="ru-RU" w:eastAsia="en-US" w:bidi="ar-SA"/>
      </w:rPr>
    </w:lvl>
    <w:lvl w:ilvl="6" w:tplc="02C812B0">
      <w:numFmt w:val="bullet"/>
      <w:lvlText w:val="•"/>
      <w:lvlJc w:val="left"/>
      <w:pPr>
        <w:ind w:left="4507" w:hanging="360"/>
      </w:pPr>
      <w:rPr>
        <w:rFonts w:hint="default"/>
        <w:lang w:val="ru-RU" w:eastAsia="en-US" w:bidi="ar-SA"/>
      </w:rPr>
    </w:lvl>
    <w:lvl w:ilvl="7" w:tplc="6B365D0A">
      <w:numFmt w:val="bullet"/>
      <w:lvlText w:val="•"/>
      <w:lvlJc w:val="left"/>
      <w:pPr>
        <w:ind w:left="4968" w:hanging="360"/>
      </w:pPr>
      <w:rPr>
        <w:rFonts w:hint="default"/>
        <w:lang w:val="ru-RU" w:eastAsia="en-US" w:bidi="ar-SA"/>
      </w:rPr>
    </w:lvl>
    <w:lvl w:ilvl="8" w:tplc="E1FC195C">
      <w:numFmt w:val="bullet"/>
      <w:lvlText w:val="•"/>
      <w:lvlJc w:val="left"/>
      <w:pPr>
        <w:ind w:left="5429" w:hanging="360"/>
      </w:pPr>
      <w:rPr>
        <w:rFonts w:hint="default"/>
        <w:lang w:val="ru-RU" w:eastAsia="en-US" w:bidi="ar-SA"/>
      </w:rPr>
    </w:lvl>
  </w:abstractNum>
  <w:abstractNum w:abstractNumId="50">
    <w:nsid w:val="06552183"/>
    <w:multiLevelType w:val="hybridMultilevel"/>
    <w:tmpl w:val="CC3CCB50"/>
    <w:lvl w:ilvl="0" w:tplc="677423F2">
      <w:numFmt w:val="bullet"/>
      <w:lvlText w:val=""/>
      <w:lvlJc w:val="left"/>
      <w:pPr>
        <w:ind w:left="424" w:hanging="360"/>
      </w:pPr>
      <w:rPr>
        <w:rFonts w:ascii="Wingdings" w:eastAsia="Wingdings" w:hAnsi="Wingdings" w:cs="Wingdings" w:hint="default"/>
        <w:w w:val="100"/>
        <w:sz w:val="24"/>
        <w:szCs w:val="24"/>
        <w:lang w:val="ru-RU" w:eastAsia="en-US" w:bidi="ar-SA"/>
      </w:rPr>
    </w:lvl>
    <w:lvl w:ilvl="1" w:tplc="880A8846">
      <w:numFmt w:val="bullet"/>
      <w:lvlText w:val="•"/>
      <w:lvlJc w:val="left"/>
      <w:pPr>
        <w:ind w:left="841" w:hanging="360"/>
      </w:pPr>
      <w:rPr>
        <w:rFonts w:hint="default"/>
        <w:lang w:val="ru-RU" w:eastAsia="en-US" w:bidi="ar-SA"/>
      </w:rPr>
    </w:lvl>
    <w:lvl w:ilvl="2" w:tplc="537C1522">
      <w:numFmt w:val="bullet"/>
      <w:lvlText w:val="•"/>
      <w:lvlJc w:val="left"/>
      <w:pPr>
        <w:ind w:left="1262" w:hanging="360"/>
      </w:pPr>
      <w:rPr>
        <w:rFonts w:hint="default"/>
        <w:lang w:val="ru-RU" w:eastAsia="en-US" w:bidi="ar-SA"/>
      </w:rPr>
    </w:lvl>
    <w:lvl w:ilvl="3" w:tplc="0C0688A0">
      <w:numFmt w:val="bullet"/>
      <w:lvlText w:val="•"/>
      <w:lvlJc w:val="left"/>
      <w:pPr>
        <w:ind w:left="1683" w:hanging="360"/>
      </w:pPr>
      <w:rPr>
        <w:rFonts w:hint="default"/>
        <w:lang w:val="ru-RU" w:eastAsia="en-US" w:bidi="ar-SA"/>
      </w:rPr>
    </w:lvl>
    <w:lvl w:ilvl="4" w:tplc="F0D85180">
      <w:numFmt w:val="bullet"/>
      <w:lvlText w:val="•"/>
      <w:lvlJc w:val="left"/>
      <w:pPr>
        <w:ind w:left="2104" w:hanging="360"/>
      </w:pPr>
      <w:rPr>
        <w:rFonts w:hint="default"/>
        <w:lang w:val="ru-RU" w:eastAsia="en-US" w:bidi="ar-SA"/>
      </w:rPr>
    </w:lvl>
    <w:lvl w:ilvl="5" w:tplc="263293F4">
      <w:numFmt w:val="bullet"/>
      <w:lvlText w:val="•"/>
      <w:lvlJc w:val="left"/>
      <w:pPr>
        <w:ind w:left="2525" w:hanging="360"/>
      </w:pPr>
      <w:rPr>
        <w:rFonts w:hint="default"/>
        <w:lang w:val="ru-RU" w:eastAsia="en-US" w:bidi="ar-SA"/>
      </w:rPr>
    </w:lvl>
    <w:lvl w:ilvl="6" w:tplc="98300E00">
      <w:numFmt w:val="bullet"/>
      <w:lvlText w:val="•"/>
      <w:lvlJc w:val="left"/>
      <w:pPr>
        <w:ind w:left="2946" w:hanging="360"/>
      </w:pPr>
      <w:rPr>
        <w:rFonts w:hint="default"/>
        <w:lang w:val="ru-RU" w:eastAsia="en-US" w:bidi="ar-SA"/>
      </w:rPr>
    </w:lvl>
    <w:lvl w:ilvl="7" w:tplc="6DFE0F86">
      <w:numFmt w:val="bullet"/>
      <w:lvlText w:val="•"/>
      <w:lvlJc w:val="left"/>
      <w:pPr>
        <w:ind w:left="3367" w:hanging="360"/>
      </w:pPr>
      <w:rPr>
        <w:rFonts w:hint="default"/>
        <w:lang w:val="ru-RU" w:eastAsia="en-US" w:bidi="ar-SA"/>
      </w:rPr>
    </w:lvl>
    <w:lvl w:ilvl="8" w:tplc="03C01AE2">
      <w:numFmt w:val="bullet"/>
      <w:lvlText w:val="•"/>
      <w:lvlJc w:val="left"/>
      <w:pPr>
        <w:ind w:left="3788" w:hanging="360"/>
      </w:pPr>
      <w:rPr>
        <w:rFonts w:hint="default"/>
        <w:lang w:val="ru-RU" w:eastAsia="en-US" w:bidi="ar-SA"/>
      </w:rPr>
    </w:lvl>
  </w:abstractNum>
  <w:abstractNum w:abstractNumId="51">
    <w:nsid w:val="067B5CFF"/>
    <w:multiLevelType w:val="hybridMultilevel"/>
    <w:tmpl w:val="9C6C6F82"/>
    <w:lvl w:ilvl="0" w:tplc="49E6515C">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2278CB94">
      <w:numFmt w:val="bullet"/>
      <w:lvlText w:val="•"/>
      <w:lvlJc w:val="left"/>
      <w:pPr>
        <w:ind w:left="877" w:hanging="360"/>
      </w:pPr>
      <w:rPr>
        <w:rFonts w:hint="default"/>
        <w:lang w:val="ru-RU" w:eastAsia="en-US" w:bidi="ar-SA"/>
      </w:rPr>
    </w:lvl>
    <w:lvl w:ilvl="2" w:tplc="97E0E6E6">
      <w:numFmt w:val="bullet"/>
      <w:lvlText w:val="•"/>
      <w:lvlJc w:val="left"/>
      <w:pPr>
        <w:ind w:left="1334" w:hanging="360"/>
      </w:pPr>
      <w:rPr>
        <w:rFonts w:hint="default"/>
        <w:lang w:val="ru-RU" w:eastAsia="en-US" w:bidi="ar-SA"/>
      </w:rPr>
    </w:lvl>
    <w:lvl w:ilvl="3" w:tplc="A296E338">
      <w:numFmt w:val="bullet"/>
      <w:lvlText w:val="•"/>
      <w:lvlJc w:val="left"/>
      <w:pPr>
        <w:ind w:left="1791" w:hanging="360"/>
      </w:pPr>
      <w:rPr>
        <w:rFonts w:hint="default"/>
        <w:lang w:val="ru-RU" w:eastAsia="en-US" w:bidi="ar-SA"/>
      </w:rPr>
    </w:lvl>
    <w:lvl w:ilvl="4" w:tplc="A1C0E638">
      <w:numFmt w:val="bullet"/>
      <w:lvlText w:val="•"/>
      <w:lvlJc w:val="left"/>
      <w:pPr>
        <w:ind w:left="2248" w:hanging="360"/>
      </w:pPr>
      <w:rPr>
        <w:rFonts w:hint="default"/>
        <w:lang w:val="ru-RU" w:eastAsia="en-US" w:bidi="ar-SA"/>
      </w:rPr>
    </w:lvl>
    <w:lvl w:ilvl="5" w:tplc="A8682294">
      <w:numFmt w:val="bullet"/>
      <w:lvlText w:val="•"/>
      <w:lvlJc w:val="left"/>
      <w:pPr>
        <w:ind w:left="2705" w:hanging="360"/>
      </w:pPr>
      <w:rPr>
        <w:rFonts w:hint="default"/>
        <w:lang w:val="ru-RU" w:eastAsia="en-US" w:bidi="ar-SA"/>
      </w:rPr>
    </w:lvl>
    <w:lvl w:ilvl="6" w:tplc="022A582C">
      <w:numFmt w:val="bullet"/>
      <w:lvlText w:val="•"/>
      <w:lvlJc w:val="left"/>
      <w:pPr>
        <w:ind w:left="3162" w:hanging="360"/>
      </w:pPr>
      <w:rPr>
        <w:rFonts w:hint="default"/>
        <w:lang w:val="ru-RU" w:eastAsia="en-US" w:bidi="ar-SA"/>
      </w:rPr>
    </w:lvl>
    <w:lvl w:ilvl="7" w:tplc="2144B77E">
      <w:numFmt w:val="bullet"/>
      <w:lvlText w:val="•"/>
      <w:lvlJc w:val="left"/>
      <w:pPr>
        <w:ind w:left="3619" w:hanging="360"/>
      </w:pPr>
      <w:rPr>
        <w:rFonts w:hint="default"/>
        <w:lang w:val="ru-RU" w:eastAsia="en-US" w:bidi="ar-SA"/>
      </w:rPr>
    </w:lvl>
    <w:lvl w:ilvl="8" w:tplc="F746E5D0">
      <w:numFmt w:val="bullet"/>
      <w:lvlText w:val="•"/>
      <w:lvlJc w:val="left"/>
      <w:pPr>
        <w:ind w:left="4076" w:hanging="360"/>
      </w:pPr>
      <w:rPr>
        <w:rFonts w:hint="default"/>
        <w:lang w:val="ru-RU" w:eastAsia="en-US" w:bidi="ar-SA"/>
      </w:rPr>
    </w:lvl>
  </w:abstractNum>
  <w:abstractNum w:abstractNumId="52">
    <w:nsid w:val="0697070A"/>
    <w:multiLevelType w:val="hybridMultilevel"/>
    <w:tmpl w:val="831436BC"/>
    <w:lvl w:ilvl="0" w:tplc="154C84D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1154251A">
      <w:numFmt w:val="bullet"/>
      <w:lvlText w:val="•"/>
      <w:lvlJc w:val="left"/>
      <w:pPr>
        <w:ind w:left="877" w:hanging="360"/>
      </w:pPr>
      <w:rPr>
        <w:rFonts w:hint="default"/>
        <w:lang w:val="ru-RU" w:eastAsia="en-US" w:bidi="ar-SA"/>
      </w:rPr>
    </w:lvl>
    <w:lvl w:ilvl="2" w:tplc="C32284F4">
      <w:numFmt w:val="bullet"/>
      <w:lvlText w:val="•"/>
      <w:lvlJc w:val="left"/>
      <w:pPr>
        <w:ind w:left="1334" w:hanging="360"/>
      </w:pPr>
      <w:rPr>
        <w:rFonts w:hint="default"/>
        <w:lang w:val="ru-RU" w:eastAsia="en-US" w:bidi="ar-SA"/>
      </w:rPr>
    </w:lvl>
    <w:lvl w:ilvl="3" w:tplc="1F4272F0">
      <w:numFmt w:val="bullet"/>
      <w:lvlText w:val="•"/>
      <w:lvlJc w:val="left"/>
      <w:pPr>
        <w:ind w:left="1791" w:hanging="360"/>
      </w:pPr>
      <w:rPr>
        <w:rFonts w:hint="default"/>
        <w:lang w:val="ru-RU" w:eastAsia="en-US" w:bidi="ar-SA"/>
      </w:rPr>
    </w:lvl>
    <w:lvl w:ilvl="4" w:tplc="C492BEEC">
      <w:numFmt w:val="bullet"/>
      <w:lvlText w:val="•"/>
      <w:lvlJc w:val="left"/>
      <w:pPr>
        <w:ind w:left="2248" w:hanging="360"/>
      </w:pPr>
      <w:rPr>
        <w:rFonts w:hint="default"/>
        <w:lang w:val="ru-RU" w:eastAsia="en-US" w:bidi="ar-SA"/>
      </w:rPr>
    </w:lvl>
    <w:lvl w:ilvl="5" w:tplc="E7A67D0E">
      <w:numFmt w:val="bullet"/>
      <w:lvlText w:val="•"/>
      <w:lvlJc w:val="left"/>
      <w:pPr>
        <w:ind w:left="2705" w:hanging="360"/>
      </w:pPr>
      <w:rPr>
        <w:rFonts w:hint="default"/>
        <w:lang w:val="ru-RU" w:eastAsia="en-US" w:bidi="ar-SA"/>
      </w:rPr>
    </w:lvl>
    <w:lvl w:ilvl="6" w:tplc="E1D6591A">
      <w:numFmt w:val="bullet"/>
      <w:lvlText w:val="•"/>
      <w:lvlJc w:val="left"/>
      <w:pPr>
        <w:ind w:left="3162" w:hanging="360"/>
      </w:pPr>
      <w:rPr>
        <w:rFonts w:hint="default"/>
        <w:lang w:val="ru-RU" w:eastAsia="en-US" w:bidi="ar-SA"/>
      </w:rPr>
    </w:lvl>
    <w:lvl w:ilvl="7" w:tplc="A532140A">
      <w:numFmt w:val="bullet"/>
      <w:lvlText w:val="•"/>
      <w:lvlJc w:val="left"/>
      <w:pPr>
        <w:ind w:left="3619" w:hanging="360"/>
      </w:pPr>
      <w:rPr>
        <w:rFonts w:hint="default"/>
        <w:lang w:val="ru-RU" w:eastAsia="en-US" w:bidi="ar-SA"/>
      </w:rPr>
    </w:lvl>
    <w:lvl w:ilvl="8" w:tplc="2AB81DFE">
      <w:numFmt w:val="bullet"/>
      <w:lvlText w:val="•"/>
      <w:lvlJc w:val="left"/>
      <w:pPr>
        <w:ind w:left="4076" w:hanging="360"/>
      </w:pPr>
      <w:rPr>
        <w:rFonts w:hint="default"/>
        <w:lang w:val="ru-RU" w:eastAsia="en-US" w:bidi="ar-SA"/>
      </w:rPr>
    </w:lvl>
  </w:abstractNum>
  <w:abstractNum w:abstractNumId="53">
    <w:nsid w:val="06C25F7A"/>
    <w:multiLevelType w:val="hybridMultilevel"/>
    <w:tmpl w:val="38D6E8B6"/>
    <w:lvl w:ilvl="0" w:tplc="358E1B20">
      <w:numFmt w:val="bullet"/>
      <w:lvlText w:val=""/>
      <w:lvlJc w:val="left"/>
      <w:pPr>
        <w:ind w:left="424" w:hanging="360"/>
      </w:pPr>
      <w:rPr>
        <w:rFonts w:ascii="Wingdings" w:eastAsia="Wingdings" w:hAnsi="Wingdings" w:cs="Wingdings" w:hint="default"/>
        <w:w w:val="100"/>
        <w:sz w:val="24"/>
        <w:szCs w:val="24"/>
        <w:lang w:val="ru-RU" w:eastAsia="en-US" w:bidi="ar-SA"/>
      </w:rPr>
    </w:lvl>
    <w:lvl w:ilvl="1" w:tplc="02282A08">
      <w:numFmt w:val="bullet"/>
      <w:lvlText w:val="•"/>
      <w:lvlJc w:val="left"/>
      <w:pPr>
        <w:ind w:left="841" w:hanging="360"/>
      </w:pPr>
      <w:rPr>
        <w:rFonts w:hint="default"/>
        <w:lang w:val="ru-RU" w:eastAsia="en-US" w:bidi="ar-SA"/>
      </w:rPr>
    </w:lvl>
    <w:lvl w:ilvl="2" w:tplc="E6C831CE">
      <w:numFmt w:val="bullet"/>
      <w:lvlText w:val="•"/>
      <w:lvlJc w:val="left"/>
      <w:pPr>
        <w:ind w:left="1262" w:hanging="360"/>
      </w:pPr>
      <w:rPr>
        <w:rFonts w:hint="default"/>
        <w:lang w:val="ru-RU" w:eastAsia="en-US" w:bidi="ar-SA"/>
      </w:rPr>
    </w:lvl>
    <w:lvl w:ilvl="3" w:tplc="33386D00">
      <w:numFmt w:val="bullet"/>
      <w:lvlText w:val="•"/>
      <w:lvlJc w:val="left"/>
      <w:pPr>
        <w:ind w:left="1683" w:hanging="360"/>
      </w:pPr>
      <w:rPr>
        <w:rFonts w:hint="default"/>
        <w:lang w:val="ru-RU" w:eastAsia="en-US" w:bidi="ar-SA"/>
      </w:rPr>
    </w:lvl>
    <w:lvl w:ilvl="4" w:tplc="0192C0FC">
      <w:numFmt w:val="bullet"/>
      <w:lvlText w:val="•"/>
      <w:lvlJc w:val="left"/>
      <w:pPr>
        <w:ind w:left="2104" w:hanging="360"/>
      </w:pPr>
      <w:rPr>
        <w:rFonts w:hint="default"/>
        <w:lang w:val="ru-RU" w:eastAsia="en-US" w:bidi="ar-SA"/>
      </w:rPr>
    </w:lvl>
    <w:lvl w:ilvl="5" w:tplc="3C66A3E2">
      <w:numFmt w:val="bullet"/>
      <w:lvlText w:val="•"/>
      <w:lvlJc w:val="left"/>
      <w:pPr>
        <w:ind w:left="2525" w:hanging="360"/>
      </w:pPr>
      <w:rPr>
        <w:rFonts w:hint="default"/>
        <w:lang w:val="ru-RU" w:eastAsia="en-US" w:bidi="ar-SA"/>
      </w:rPr>
    </w:lvl>
    <w:lvl w:ilvl="6" w:tplc="908E1490">
      <w:numFmt w:val="bullet"/>
      <w:lvlText w:val="•"/>
      <w:lvlJc w:val="left"/>
      <w:pPr>
        <w:ind w:left="2946" w:hanging="360"/>
      </w:pPr>
      <w:rPr>
        <w:rFonts w:hint="default"/>
        <w:lang w:val="ru-RU" w:eastAsia="en-US" w:bidi="ar-SA"/>
      </w:rPr>
    </w:lvl>
    <w:lvl w:ilvl="7" w:tplc="59D471A0">
      <w:numFmt w:val="bullet"/>
      <w:lvlText w:val="•"/>
      <w:lvlJc w:val="left"/>
      <w:pPr>
        <w:ind w:left="3367" w:hanging="360"/>
      </w:pPr>
      <w:rPr>
        <w:rFonts w:hint="default"/>
        <w:lang w:val="ru-RU" w:eastAsia="en-US" w:bidi="ar-SA"/>
      </w:rPr>
    </w:lvl>
    <w:lvl w:ilvl="8" w:tplc="99608D8E">
      <w:numFmt w:val="bullet"/>
      <w:lvlText w:val="•"/>
      <w:lvlJc w:val="left"/>
      <w:pPr>
        <w:ind w:left="3788" w:hanging="360"/>
      </w:pPr>
      <w:rPr>
        <w:rFonts w:hint="default"/>
        <w:lang w:val="ru-RU" w:eastAsia="en-US" w:bidi="ar-SA"/>
      </w:rPr>
    </w:lvl>
  </w:abstractNum>
  <w:abstractNum w:abstractNumId="54">
    <w:nsid w:val="06E937C9"/>
    <w:multiLevelType w:val="hybridMultilevel"/>
    <w:tmpl w:val="A2308D18"/>
    <w:lvl w:ilvl="0" w:tplc="545CE682">
      <w:numFmt w:val="bullet"/>
      <w:lvlText w:val="•"/>
      <w:lvlJc w:val="left"/>
      <w:pPr>
        <w:ind w:left="1889" w:hanging="360"/>
      </w:pPr>
      <w:rPr>
        <w:rFonts w:ascii="Times New Roman" w:eastAsia="Times New Roman" w:hAnsi="Times New Roman" w:cs="Times New Roman" w:hint="default"/>
        <w:color w:val="808080"/>
        <w:spacing w:val="-5"/>
        <w:w w:val="100"/>
        <w:sz w:val="24"/>
        <w:szCs w:val="24"/>
        <w:lang w:val="ru-RU" w:eastAsia="en-US" w:bidi="ar-SA"/>
      </w:rPr>
    </w:lvl>
    <w:lvl w:ilvl="1" w:tplc="870E9E5A">
      <w:numFmt w:val="bullet"/>
      <w:lvlText w:val="•"/>
      <w:lvlJc w:val="left"/>
      <w:pPr>
        <w:ind w:left="2858" w:hanging="360"/>
      </w:pPr>
      <w:rPr>
        <w:rFonts w:hint="default"/>
        <w:lang w:val="ru-RU" w:eastAsia="en-US" w:bidi="ar-SA"/>
      </w:rPr>
    </w:lvl>
    <w:lvl w:ilvl="2" w:tplc="92E048F4">
      <w:numFmt w:val="bullet"/>
      <w:lvlText w:val="•"/>
      <w:lvlJc w:val="left"/>
      <w:pPr>
        <w:ind w:left="3837" w:hanging="360"/>
      </w:pPr>
      <w:rPr>
        <w:rFonts w:hint="default"/>
        <w:lang w:val="ru-RU" w:eastAsia="en-US" w:bidi="ar-SA"/>
      </w:rPr>
    </w:lvl>
    <w:lvl w:ilvl="3" w:tplc="46C2EF12">
      <w:numFmt w:val="bullet"/>
      <w:lvlText w:val="•"/>
      <w:lvlJc w:val="left"/>
      <w:pPr>
        <w:ind w:left="4815" w:hanging="360"/>
      </w:pPr>
      <w:rPr>
        <w:rFonts w:hint="default"/>
        <w:lang w:val="ru-RU" w:eastAsia="en-US" w:bidi="ar-SA"/>
      </w:rPr>
    </w:lvl>
    <w:lvl w:ilvl="4" w:tplc="3A82F056">
      <w:numFmt w:val="bullet"/>
      <w:lvlText w:val="•"/>
      <w:lvlJc w:val="left"/>
      <w:pPr>
        <w:ind w:left="5794" w:hanging="360"/>
      </w:pPr>
      <w:rPr>
        <w:rFonts w:hint="default"/>
        <w:lang w:val="ru-RU" w:eastAsia="en-US" w:bidi="ar-SA"/>
      </w:rPr>
    </w:lvl>
    <w:lvl w:ilvl="5" w:tplc="AC1AF23C">
      <w:numFmt w:val="bullet"/>
      <w:lvlText w:val="•"/>
      <w:lvlJc w:val="left"/>
      <w:pPr>
        <w:ind w:left="6773" w:hanging="360"/>
      </w:pPr>
      <w:rPr>
        <w:rFonts w:hint="default"/>
        <w:lang w:val="ru-RU" w:eastAsia="en-US" w:bidi="ar-SA"/>
      </w:rPr>
    </w:lvl>
    <w:lvl w:ilvl="6" w:tplc="756C4952">
      <w:numFmt w:val="bullet"/>
      <w:lvlText w:val="•"/>
      <w:lvlJc w:val="left"/>
      <w:pPr>
        <w:ind w:left="7751" w:hanging="360"/>
      </w:pPr>
      <w:rPr>
        <w:rFonts w:hint="default"/>
        <w:lang w:val="ru-RU" w:eastAsia="en-US" w:bidi="ar-SA"/>
      </w:rPr>
    </w:lvl>
    <w:lvl w:ilvl="7" w:tplc="397CBEFA">
      <w:numFmt w:val="bullet"/>
      <w:lvlText w:val="•"/>
      <w:lvlJc w:val="left"/>
      <w:pPr>
        <w:ind w:left="8730" w:hanging="360"/>
      </w:pPr>
      <w:rPr>
        <w:rFonts w:hint="default"/>
        <w:lang w:val="ru-RU" w:eastAsia="en-US" w:bidi="ar-SA"/>
      </w:rPr>
    </w:lvl>
    <w:lvl w:ilvl="8" w:tplc="0CFC862A">
      <w:numFmt w:val="bullet"/>
      <w:lvlText w:val="•"/>
      <w:lvlJc w:val="left"/>
      <w:pPr>
        <w:ind w:left="9709" w:hanging="360"/>
      </w:pPr>
      <w:rPr>
        <w:rFonts w:hint="default"/>
        <w:lang w:val="ru-RU" w:eastAsia="en-US" w:bidi="ar-SA"/>
      </w:rPr>
    </w:lvl>
  </w:abstractNum>
  <w:abstractNum w:abstractNumId="55">
    <w:nsid w:val="06EB027F"/>
    <w:multiLevelType w:val="hybridMultilevel"/>
    <w:tmpl w:val="C52A719A"/>
    <w:lvl w:ilvl="0" w:tplc="C0340274">
      <w:numFmt w:val="bullet"/>
      <w:lvlText w:val=""/>
      <w:lvlJc w:val="left"/>
      <w:pPr>
        <w:ind w:left="424" w:hanging="360"/>
      </w:pPr>
      <w:rPr>
        <w:rFonts w:ascii="Wingdings" w:eastAsia="Wingdings" w:hAnsi="Wingdings" w:cs="Wingdings" w:hint="default"/>
        <w:w w:val="100"/>
        <w:sz w:val="24"/>
        <w:szCs w:val="24"/>
        <w:lang w:val="ru-RU" w:eastAsia="en-US" w:bidi="ar-SA"/>
      </w:rPr>
    </w:lvl>
    <w:lvl w:ilvl="1" w:tplc="5B50A56E">
      <w:numFmt w:val="bullet"/>
      <w:lvlText w:val="•"/>
      <w:lvlJc w:val="left"/>
      <w:pPr>
        <w:ind w:left="841" w:hanging="360"/>
      </w:pPr>
      <w:rPr>
        <w:rFonts w:hint="default"/>
        <w:lang w:val="ru-RU" w:eastAsia="en-US" w:bidi="ar-SA"/>
      </w:rPr>
    </w:lvl>
    <w:lvl w:ilvl="2" w:tplc="F94CA5F0">
      <w:numFmt w:val="bullet"/>
      <w:lvlText w:val="•"/>
      <w:lvlJc w:val="left"/>
      <w:pPr>
        <w:ind w:left="1262" w:hanging="360"/>
      </w:pPr>
      <w:rPr>
        <w:rFonts w:hint="default"/>
        <w:lang w:val="ru-RU" w:eastAsia="en-US" w:bidi="ar-SA"/>
      </w:rPr>
    </w:lvl>
    <w:lvl w:ilvl="3" w:tplc="86CA8350">
      <w:numFmt w:val="bullet"/>
      <w:lvlText w:val="•"/>
      <w:lvlJc w:val="left"/>
      <w:pPr>
        <w:ind w:left="1683" w:hanging="360"/>
      </w:pPr>
      <w:rPr>
        <w:rFonts w:hint="default"/>
        <w:lang w:val="ru-RU" w:eastAsia="en-US" w:bidi="ar-SA"/>
      </w:rPr>
    </w:lvl>
    <w:lvl w:ilvl="4" w:tplc="24982162">
      <w:numFmt w:val="bullet"/>
      <w:lvlText w:val="•"/>
      <w:lvlJc w:val="left"/>
      <w:pPr>
        <w:ind w:left="2104" w:hanging="360"/>
      </w:pPr>
      <w:rPr>
        <w:rFonts w:hint="default"/>
        <w:lang w:val="ru-RU" w:eastAsia="en-US" w:bidi="ar-SA"/>
      </w:rPr>
    </w:lvl>
    <w:lvl w:ilvl="5" w:tplc="37868D62">
      <w:numFmt w:val="bullet"/>
      <w:lvlText w:val="•"/>
      <w:lvlJc w:val="left"/>
      <w:pPr>
        <w:ind w:left="2525" w:hanging="360"/>
      </w:pPr>
      <w:rPr>
        <w:rFonts w:hint="default"/>
        <w:lang w:val="ru-RU" w:eastAsia="en-US" w:bidi="ar-SA"/>
      </w:rPr>
    </w:lvl>
    <w:lvl w:ilvl="6" w:tplc="618486D4">
      <w:numFmt w:val="bullet"/>
      <w:lvlText w:val="•"/>
      <w:lvlJc w:val="left"/>
      <w:pPr>
        <w:ind w:left="2946" w:hanging="360"/>
      </w:pPr>
      <w:rPr>
        <w:rFonts w:hint="default"/>
        <w:lang w:val="ru-RU" w:eastAsia="en-US" w:bidi="ar-SA"/>
      </w:rPr>
    </w:lvl>
    <w:lvl w:ilvl="7" w:tplc="F1B45046">
      <w:numFmt w:val="bullet"/>
      <w:lvlText w:val="•"/>
      <w:lvlJc w:val="left"/>
      <w:pPr>
        <w:ind w:left="3367" w:hanging="360"/>
      </w:pPr>
      <w:rPr>
        <w:rFonts w:hint="default"/>
        <w:lang w:val="ru-RU" w:eastAsia="en-US" w:bidi="ar-SA"/>
      </w:rPr>
    </w:lvl>
    <w:lvl w:ilvl="8" w:tplc="EEF02FFA">
      <w:numFmt w:val="bullet"/>
      <w:lvlText w:val="•"/>
      <w:lvlJc w:val="left"/>
      <w:pPr>
        <w:ind w:left="3788" w:hanging="360"/>
      </w:pPr>
      <w:rPr>
        <w:rFonts w:hint="default"/>
        <w:lang w:val="ru-RU" w:eastAsia="en-US" w:bidi="ar-SA"/>
      </w:rPr>
    </w:lvl>
  </w:abstractNum>
  <w:abstractNum w:abstractNumId="56">
    <w:nsid w:val="06FD383D"/>
    <w:multiLevelType w:val="hybridMultilevel"/>
    <w:tmpl w:val="7F626670"/>
    <w:lvl w:ilvl="0" w:tplc="510C9C60">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A184F0BA">
      <w:numFmt w:val="bullet"/>
      <w:lvlText w:val="•"/>
      <w:lvlJc w:val="left"/>
      <w:pPr>
        <w:ind w:left="877" w:hanging="360"/>
      </w:pPr>
      <w:rPr>
        <w:rFonts w:hint="default"/>
        <w:lang w:val="ru-RU" w:eastAsia="en-US" w:bidi="ar-SA"/>
      </w:rPr>
    </w:lvl>
    <w:lvl w:ilvl="2" w:tplc="D96E14CA">
      <w:numFmt w:val="bullet"/>
      <w:lvlText w:val="•"/>
      <w:lvlJc w:val="left"/>
      <w:pPr>
        <w:ind w:left="1334" w:hanging="360"/>
      </w:pPr>
      <w:rPr>
        <w:rFonts w:hint="default"/>
        <w:lang w:val="ru-RU" w:eastAsia="en-US" w:bidi="ar-SA"/>
      </w:rPr>
    </w:lvl>
    <w:lvl w:ilvl="3" w:tplc="FCDE62E6">
      <w:numFmt w:val="bullet"/>
      <w:lvlText w:val="•"/>
      <w:lvlJc w:val="left"/>
      <w:pPr>
        <w:ind w:left="1791" w:hanging="360"/>
      </w:pPr>
      <w:rPr>
        <w:rFonts w:hint="default"/>
        <w:lang w:val="ru-RU" w:eastAsia="en-US" w:bidi="ar-SA"/>
      </w:rPr>
    </w:lvl>
    <w:lvl w:ilvl="4" w:tplc="9F783990">
      <w:numFmt w:val="bullet"/>
      <w:lvlText w:val="•"/>
      <w:lvlJc w:val="left"/>
      <w:pPr>
        <w:ind w:left="2248" w:hanging="360"/>
      </w:pPr>
      <w:rPr>
        <w:rFonts w:hint="default"/>
        <w:lang w:val="ru-RU" w:eastAsia="en-US" w:bidi="ar-SA"/>
      </w:rPr>
    </w:lvl>
    <w:lvl w:ilvl="5" w:tplc="9C46CDFC">
      <w:numFmt w:val="bullet"/>
      <w:lvlText w:val="•"/>
      <w:lvlJc w:val="left"/>
      <w:pPr>
        <w:ind w:left="2705" w:hanging="360"/>
      </w:pPr>
      <w:rPr>
        <w:rFonts w:hint="default"/>
        <w:lang w:val="ru-RU" w:eastAsia="en-US" w:bidi="ar-SA"/>
      </w:rPr>
    </w:lvl>
    <w:lvl w:ilvl="6" w:tplc="E9A889B2">
      <w:numFmt w:val="bullet"/>
      <w:lvlText w:val="•"/>
      <w:lvlJc w:val="left"/>
      <w:pPr>
        <w:ind w:left="3162" w:hanging="360"/>
      </w:pPr>
      <w:rPr>
        <w:rFonts w:hint="default"/>
        <w:lang w:val="ru-RU" w:eastAsia="en-US" w:bidi="ar-SA"/>
      </w:rPr>
    </w:lvl>
    <w:lvl w:ilvl="7" w:tplc="D6AE6936">
      <w:numFmt w:val="bullet"/>
      <w:lvlText w:val="•"/>
      <w:lvlJc w:val="left"/>
      <w:pPr>
        <w:ind w:left="3619" w:hanging="360"/>
      </w:pPr>
      <w:rPr>
        <w:rFonts w:hint="default"/>
        <w:lang w:val="ru-RU" w:eastAsia="en-US" w:bidi="ar-SA"/>
      </w:rPr>
    </w:lvl>
    <w:lvl w:ilvl="8" w:tplc="9D929914">
      <w:numFmt w:val="bullet"/>
      <w:lvlText w:val="•"/>
      <w:lvlJc w:val="left"/>
      <w:pPr>
        <w:ind w:left="4076" w:hanging="360"/>
      </w:pPr>
      <w:rPr>
        <w:rFonts w:hint="default"/>
        <w:lang w:val="ru-RU" w:eastAsia="en-US" w:bidi="ar-SA"/>
      </w:rPr>
    </w:lvl>
  </w:abstractNum>
  <w:abstractNum w:abstractNumId="57">
    <w:nsid w:val="06FF05EF"/>
    <w:multiLevelType w:val="hybridMultilevel"/>
    <w:tmpl w:val="C7FE1692"/>
    <w:lvl w:ilvl="0" w:tplc="20885350">
      <w:numFmt w:val="bullet"/>
      <w:lvlText w:val="·"/>
      <w:lvlJc w:val="left"/>
      <w:pPr>
        <w:ind w:left="1975" w:hanging="286"/>
      </w:pPr>
      <w:rPr>
        <w:rFonts w:ascii="Trebuchet MS" w:eastAsia="Trebuchet MS" w:hAnsi="Trebuchet MS" w:cs="Trebuchet MS" w:hint="default"/>
        <w:color w:val="211F1F"/>
        <w:w w:val="130"/>
        <w:sz w:val="20"/>
        <w:szCs w:val="20"/>
        <w:lang w:val="ru-RU" w:eastAsia="en-US" w:bidi="ar-SA"/>
      </w:rPr>
    </w:lvl>
    <w:lvl w:ilvl="1" w:tplc="890C137A">
      <w:numFmt w:val="bullet"/>
      <w:lvlText w:val="•"/>
      <w:lvlJc w:val="left"/>
      <w:pPr>
        <w:ind w:left="2948" w:hanging="286"/>
      </w:pPr>
      <w:rPr>
        <w:rFonts w:hint="default"/>
        <w:lang w:val="ru-RU" w:eastAsia="en-US" w:bidi="ar-SA"/>
      </w:rPr>
    </w:lvl>
    <w:lvl w:ilvl="2" w:tplc="6B8E8624">
      <w:numFmt w:val="bullet"/>
      <w:lvlText w:val="•"/>
      <w:lvlJc w:val="left"/>
      <w:pPr>
        <w:ind w:left="3917" w:hanging="286"/>
      </w:pPr>
      <w:rPr>
        <w:rFonts w:hint="default"/>
        <w:lang w:val="ru-RU" w:eastAsia="en-US" w:bidi="ar-SA"/>
      </w:rPr>
    </w:lvl>
    <w:lvl w:ilvl="3" w:tplc="B4800750">
      <w:numFmt w:val="bullet"/>
      <w:lvlText w:val="•"/>
      <w:lvlJc w:val="left"/>
      <w:pPr>
        <w:ind w:left="4885" w:hanging="286"/>
      </w:pPr>
      <w:rPr>
        <w:rFonts w:hint="default"/>
        <w:lang w:val="ru-RU" w:eastAsia="en-US" w:bidi="ar-SA"/>
      </w:rPr>
    </w:lvl>
    <w:lvl w:ilvl="4" w:tplc="EA9C0F92">
      <w:numFmt w:val="bullet"/>
      <w:lvlText w:val="•"/>
      <w:lvlJc w:val="left"/>
      <w:pPr>
        <w:ind w:left="5854" w:hanging="286"/>
      </w:pPr>
      <w:rPr>
        <w:rFonts w:hint="default"/>
        <w:lang w:val="ru-RU" w:eastAsia="en-US" w:bidi="ar-SA"/>
      </w:rPr>
    </w:lvl>
    <w:lvl w:ilvl="5" w:tplc="CD801FD0">
      <w:numFmt w:val="bullet"/>
      <w:lvlText w:val="•"/>
      <w:lvlJc w:val="left"/>
      <w:pPr>
        <w:ind w:left="6823" w:hanging="286"/>
      </w:pPr>
      <w:rPr>
        <w:rFonts w:hint="default"/>
        <w:lang w:val="ru-RU" w:eastAsia="en-US" w:bidi="ar-SA"/>
      </w:rPr>
    </w:lvl>
    <w:lvl w:ilvl="6" w:tplc="BEE0474A">
      <w:numFmt w:val="bullet"/>
      <w:lvlText w:val="•"/>
      <w:lvlJc w:val="left"/>
      <w:pPr>
        <w:ind w:left="7791" w:hanging="286"/>
      </w:pPr>
      <w:rPr>
        <w:rFonts w:hint="default"/>
        <w:lang w:val="ru-RU" w:eastAsia="en-US" w:bidi="ar-SA"/>
      </w:rPr>
    </w:lvl>
    <w:lvl w:ilvl="7" w:tplc="4A7CF0DE">
      <w:numFmt w:val="bullet"/>
      <w:lvlText w:val="•"/>
      <w:lvlJc w:val="left"/>
      <w:pPr>
        <w:ind w:left="8760" w:hanging="286"/>
      </w:pPr>
      <w:rPr>
        <w:rFonts w:hint="default"/>
        <w:lang w:val="ru-RU" w:eastAsia="en-US" w:bidi="ar-SA"/>
      </w:rPr>
    </w:lvl>
    <w:lvl w:ilvl="8" w:tplc="1E4249E0">
      <w:numFmt w:val="bullet"/>
      <w:lvlText w:val="•"/>
      <w:lvlJc w:val="left"/>
      <w:pPr>
        <w:ind w:left="9729" w:hanging="286"/>
      </w:pPr>
      <w:rPr>
        <w:rFonts w:hint="default"/>
        <w:lang w:val="ru-RU" w:eastAsia="en-US" w:bidi="ar-SA"/>
      </w:rPr>
    </w:lvl>
  </w:abstractNum>
  <w:abstractNum w:abstractNumId="58">
    <w:nsid w:val="070D27E5"/>
    <w:multiLevelType w:val="hybridMultilevel"/>
    <w:tmpl w:val="7FC4F816"/>
    <w:lvl w:ilvl="0" w:tplc="073E1F52">
      <w:numFmt w:val="bullet"/>
      <w:lvlText w:val="−"/>
      <w:lvlJc w:val="left"/>
      <w:pPr>
        <w:ind w:left="1472" w:hanging="195"/>
      </w:pPr>
      <w:rPr>
        <w:rFonts w:ascii="Times New Roman" w:eastAsia="Times New Roman" w:hAnsi="Times New Roman" w:cs="Times New Roman" w:hint="default"/>
        <w:color w:val="808080"/>
        <w:w w:val="100"/>
        <w:sz w:val="24"/>
        <w:szCs w:val="24"/>
        <w:lang w:val="ru-RU" w:eastAsia="en-US" w:bidi="ar-SA"/>
      </w:rPr>
    </w:lvl>
    <w:lvl w:ilvl="1" w:tplc="EC46CB68">
      <w:numFmt w:val="bullet"/>
      <w:lvlText w:val="•"/>
      <w:lvlJc w:val="left"/>
      <w:pPr>
        <w:ind w:left="2480" w:hanging="195"/>
      </w:pPr>
      <w:rPr>
        <w:rFonts w:hint="default"/>
        <w:lang w:val="ru-RU" w:eastAsia="en-US" w:bidi="ar-SA"/>
      </w:rPr>
    </w:lvl>
    <w:lvl w:ilvl="2" w:tplc="F07084FC">
      <w:numFmt w:val="bullet"/>
      <w:lvlText w:val="•"/>
      <w:lvlJc w:val="left"/>
      <w:pPr>
        <w:ind w:left="3501" w:hanging="195"/>
      </w:pPr>
      <w:rPr>
        <w:rFonts w:hint="default"/>
        <w:lang w:val="ru-RU" w:eastAsia="en-US" w:bidi="ar-SA"/>
      </w:rPr>
    </w:lvl>
    <w:lvl w:ilvl="3" w:tplc="5DB436B0">
      <w:numFmt w:val="bullet"/>
      <w:lvlText w:val="•"/>
      <w:lvlJc w:val="left"/>
      <w:pPr>
        <w:ind w:left="4521" w:hanging="195"/>
      </w:pPr>
      <w:rPr>
        <w:rFonts w:hint="default"/>
        <w:lang w:val="ru-RU" w:eastAsia="en-US" w:bidi="ar-SA"/>
      </w:rPr>
    </w:lvl>
    <w:lvl w:ilvl="4" w:tplc="81BEB978">
      <w:numFmt w:val="bullet"/>
      <w:lvlText w:val="•"/>
      <w:lvlJc w:val="left"/>
      <w:pPr>
        <w:ind w:left="5542" w:hanging="195"/>
      </w:pPr>
      <w:rPr>
        <w:rFonts w:hint="default"/>
        <w:lang w:val="ru-RU" w:eastAsia="en-US" w:bidi="ar-SA"/>
      </w:rPr>
    </w:lvl>
    <w:lvl w:ilvl="5" w:tplc="CDBEADD4">
      <w:numFmt w:val="bullet"/>
      <w:lvlText w:val="•"/>
      <w:lvlJc w:val="left"/>
      <w:pPr>
        <w:ind w:left="6563" w:hanging="195"/>
      </w:pPr>
      <w:rPr>
        <w:rFonts w:hint="default"/>
        <w:lang w:val="ru-RU" w:eastAsia="en-US" w:bidi="ar-SA"/>
      </w:rPr>
    </w:lvl>
    <w:lvl w:ilvl="6" w:tplc="1F0EE7F8">
      <w:numFmt w:val="bullet"/>
      <w:lvlText w:val="•"/>
      <w:lvlJc w:val="left"/>
      <w:pPr>
        <w:ind w:left="7583" w:hanging="195"/>
      </w:pPr>
      <w:rPr>
        <w:rFonts w:hint="default"/>
        <w:lang w:val="ru-RU" w:eastAsia="en-US" w:bidi="ar-SA"/>
      </w:rPr>
    </w:lvl>
    <w:lvl w:ilvl="7" w:tplc="9300F8B0">
      <w:numFmt w:val="bullet"/>
      <w:lvlText w:val="•"/>
      <w:lvlJc w:val="left"/>
      <w:pPr>
        <w:ind w:left="8604" w:hanging="195"/>
      </w:pPr>
      <w:rPr>
        <w:rFonts w:hint="default"/>
        <w:lang w:val="ru-RU" w:eastAsia="en-US" w:bidi="ar-SA"/>
      </w:rPr>
    </w:lvl>
    <w:lvl w:ilvl="8" w:tplc="2EE8065E">
      <w:numFmt w:val="bullet"/>
      <w:lvlText w:val="•"/>
      <w:lvlJc w:val="left"/>
      <w:pPr>
        <w:ind w:left="9625" w:hanging="195"/>
      </w:pPr>
      <w:rPr>
        <w:rFonts w:hint="default"/>
        <w:lang w:val="ru-RU" w:eastAsia="en-US" w:bidi="ar-SA"/>
      </w:rPr>
    </w:lvl>
  </w:abstractNum>
  <w:abstractNum w:abstractNumId="59">
    <w:nsid w:val="072E2E08"/>
    <w:multiLevelType w:val="hybridMultilevel"/>
    <w:tmpl w:val="42C6FADE"/>
    <w:lvl w:ilvl="0" w:tplc="C1626B14">
      <w:numFmt w:val="bullet"/>
      <w:lvlText w:val=""/>
      <w:lvlJc w:val="left"/>
      <w:pPr>
        <w:ind w:left="426" w:hanging="360"/>
      </w:pPr>
      <w:rPr>
        <w:rFonts w:ascii="Wingdings" w:eastAsia="Wingdings" w:hAnsi="Wingdings" w:cs="Wingdings" w:hint="default"/>
        <w:w w:val="100"/>
        <w:sz w:val="24"/>
        <w:szCs w:val="24"/>
        <w:lang w:val="ru-RU" w:eastAsia="en-US" w:bidi="ar-SA"/>
      </w:rPr>
    </w:lvl>
    <w:lvl w:ilvl="1" w:tplc="57F4C516">
      <w:numFmt w:val="bullet"/>
      <w:lvlText w:val="•"/>
      <w:lvlJc w:val="left"/>
      <w:pPr>
        <w:ind w:left="877" w:hanging="360"/>
      </w:pPr>
      <w:rPr>
        <w:rFonts w:hint="default"/>
        <w:lang w:val="ru-RU" w:eastAsia="en-US" w:bidi="ar-SA"/>
      </w:rPr>
    </w:lvl>
    <w:lvl w:ilvl="2" w:tplc="597C4844">
      <w:numFmt w:val="bullet"/>
      <w:lvlText w:val="•"/>
      <w:lvlJc w:val="left"/>
      <w:pPr>
        <w:ind w:left="1334" w:hanging="360"/>
      </w:pPr>
      <w:rPr>
        <w:rFonts w:hint="default"/>
        <w:lang w:val="ru-RU" w:eastAsia="en-US" w:bidi="ar-SA"/>
      </w:rPr>
    </w:lvl>
    <w:lvl w:ilvl="3" w:tplc="AB00A13E">
      <w:numFmt w:val="bullet"/>
      <w:lvlText w:val="•"/>
      <w:lvlJc w:val="left"/>
      <w:pPr>
        <w:ind w:left="1791" w:hanging="360"/>
      </w:pPr>
      <w:rPr>
        <w:rFonts w:hint="default"/>
        <w:lang w:val="ru-RU" w:eastAsia="en-US" w:bidi="ar-SA"/>
      </w:rPr>
    </w:lvl>
    <w:lvl w:ilvl="4" w:tplc="69A0BF50">
      <w:numFmt w:val="bullet"/>
      <w:lvlText w:val="•"/>
      <w:lvlJc w:val="left"/>
      <w:pPr>
        <w:ind w:left="2248" w:hanging="360"/>
      </w:pPr>
      <w:rPr>
        <w:rFonts w:hint="default"/>
        <w:lang w:val="ru-RU" w:eastAsia="en-US" w:bidi="ar-SA"/>
      </w:rPr>
    </w:lvl>
    <w:lvl w:ilvl="5" w:tplc="04CC55D0">
      <w:numFmt w:val="bullet"/>
      <w:lvlText w:val="•"/>
      <w:lvlJc w:val="left"/>
      <w:pPr>
        <w:ind w:left="2705" w:hanging="360"/>
      </w:pPr>
      <w:rPr>
        <w:rFonts w:hint="default"/>
        <w:lang w:val="ru-RU" w:eastAsia="en-US" w:bidi="ar-SA"/>
      </w:rPr>
    </w:lvl>
    <w:lvl w:ilvl="6" w:tplc="5CEA0E12">
      <w:numFmt w:val="bullet"/>
      <w:lvlText w:val="•"/>
      <w:lvlJc w:val="left"/>
      <w:pPr>
        <w:ind w:left="3162" w:hanging="360"/>
      </w:pPr>
      <w:rPr>
        <w:rFonts w:hint="default"/>
        <w:lang w:val="ru-RU" w:eastAsia="en-US" w:bidi="ar-SA"/>
      </w:rPr>
    </w:lvl>
    <w:lvl w:ilvl="7" w:tplc="0D02476C">
      <w:numFmt w:val="bullet"/>
      <w:lvlText w:val="•"/>
      <w:lvlJc w:val="left"/>
      <w:pPr>
        <w:ind w:left="3619" w:hanging="360"/>
      </w:pPr>
      <w:rPr>
        <w:rFonts w:hint="default"/>
        <w:lang w:val="ru-RU" w:eastAsia="en-US" w:bidi="ar-SA"/>
      </w:rPr>
    </w:lvl>
    <w:lvl w:ilvl="8" w:tplc="7CCACBD4">
      <w:numFmt w:val="bullet"/>
      <w:lvlText w:val="•"/>
      <w:lvlJc w:val="left"/>
      <w:pPr>
        <w:ind w:left="4076" w:hanging="360"/>
      </w:pPr>
      <w:rPr>
        <w:rFonts w:hint="default"/>
        <w:lang w:val="ru-RU" w:eastAsia="en-US" w:bidi="ar-SA"/>
      </w:rPr>
    </w:lvl>
  </w:abstractNum>
  <w:abstractNum w:abstractNumId="60">
    <w:nsid w:val="077C61C2"/>
    <w:multiLevelType w:val="hybridMultilevel"/>
    <w:tmpl w:val="43A6B63A"/>
    <w:lvl w:ilvl="0" w:tplc="71566D7A">
      <w:start w:val="7"/>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62CA73D8">
      <w:numFmt w:val="bullet"/>
      <w:lvlText w:val="•"/>
      <w:lvlJc w:val="left"/>
      <w:pPr>
        <w:ind w:left="1053" w:hanging="260"/>
      </w:pPr>
      <w:rPr>
        <w:rFonts w:hint="default"/>
        <w:lang w:val="ru-RU" w:eastAsia="en-US" w:bidi="ar-SA"/>
      </w:rPr>
    </w:lvl>
    <w:lvl w:ilvl="2" w:tplc="A38EE83E">
      <w:numFmt w:val="bullet"/>
      <w:lvlText w:val="•"/>
      <w:lvlJc w:val="left"/>
      <w:pPr>
        <w:ind w:left="2006" w:hanging="260"/>
      </w:pPr>
      <w:rPr>
        <w:rFonts w:hint="default"/>
        <w:lang w:val="ru-RU" w:eastAsia="en-US" w:bidi="ar-SA"/>
      </w:rPr>
    </w:lvl>
    <w:lvl w:ilvl="3" w:tplc="15E45112">
      <w:numFmt w:val="bullet"/>
      <w:lvlText w:val="•"/>
      <w:lvlJc w:val="left"/>
      <w:pPr>
        <w:ind w:left="2959" w:hanging="260"/>
      </w:pPr>
      <w:rPr>
        <w:rFonts w:hint="default"/>
        <w:lang w:val="ru-RU" w:eastAsia="en-US" w:bidi="ar-SA"/>
      </w:rPr>
    </w:lvl>
    <w:lvl w:ilvl="4" w:tplc="718CA98C">
      <w:numFmt w:val="bullet"/>
      <w:lvlText w:val="•"/>
      <w:lvlJc w:val="left"/>
      <w:pPr>
        <w:ind w:left="3912" w:hanging="260"/>
      </w:pPr>
      <w:rPr>
        <w:rFonts w:hint="default"/>
        <w:lang w:val="ru-RU" w:eastAsia="en-US" w:bidi="ar-SA"/>
      </w:rPr>
    </w:lvl>
    <w:lvl w:ilvl="5" w:tplc="FAA2A872">
      <w:numFmt w:val="bullet"/>
      <w:lvlText w:val="•"/>
      <w:lvlJc w:val="left"/>
      <w:pPr>
        <w:ind w:left="4865" w:hanging="260"/>
      </w:pPr>
      <w:rPr>
        <w:rFonts w:hint="default"/>
        <w:lang w:val="ru-RU" w:eastAsia="en-US" w:bidi="ar-SA"/>
      </w:rPr>
    </w:lvl>
    <w:lvl w:ilvl="6" w:tplc="CA580E2A">
      <w:numFmt w:val="bullet"/>
      <w:lvlText w:val="•"/>
      <w:lvlJc w:val="left"/>
      <w:pPr>
        <w:ind w:left="5818" w:hanging="260"/>
      </w:pPr>
      <w:rPr>
        <w:rFonts w:hint="default"/>
        <w:lang w:val="ru-RU" w:eastAsia="en-US" w:bidi="ar-SA"/>
      </w:rPr>
    </w:lvl>
    <w:lvl w:ilvl="7" w:tplc="B5D43C6A">
      <w:numFmt w:val="bullet"/>
      <w:lvlText w:val="•"/>
      <w:lvlJc w:val="left"/>
      <w:pPr>
        <w:ind w:left="6771" w:hanging="260"/>
      </w:pPr>
      <w:rPr>
        <w:rFonts w:hint="default"/>
        <w:lang w:val="ru-RU" w:eastAsia="en-US" w:bidi="ar-SA"/>
      </w:rPr>
    </w:lvl>
    <w:lvl w:ilvl="8" w:tplc="256E6E98">
      <w:numFmt w:val="bullet"/>
      <w:lvlText w:val="•"/>
      <w:lvlJc w:val="left"/>
      <w:pPr>
        <w:ind w:left="7724" w:hanging="260"/>
      </w:pPr>
      <w:rPr>
        <w:rFonts w:hint="default"/>
        <w:lang w:val="ru-RU" w:eastAsia="en-US" w:bidi="ar-SA"/>
      </w:rPr>
    </w:lvl>
  </w:abstractNum>
  <w:abstractNum w:abstractNumId="61">
    <w:nsid w:val="07AC704F"/>
    <w:multiLevelType w:val="hybridMultilevel"/>
    <w:tmpl w:val="95B4865A"/>
    <w:lvl w:ilvl="0" w:tplc="C8A0394E">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C7A46CF2">
      <w:numFmt w:val="bullet"/>
      <w:lvlText w:val="•"/>
      <w:lvlJc w:val="left"/>
      <w:pPr>
        <w:ind w:left="877" w:hanging="360"/>
      </w:pPr>
      <w:rPr>
        <w:rFonts w:hint="default"/>
        <w:lang w:val="ru-RU" w:eastAsia="en-US" w:bidi="ar-SA"/>
      </w:rPr>
    </w:lvl>
    <w:lvl w:ilvl="2" w:tplc="1B5611A8">
      <w:numFmt w:val="bullet"/>
      <w:lvlText w:val="•"/>
      <w:lvlJc w:val="left"/>
      <w:pPr>
        <w:ind w:left="1334" w:hanging="360"/>
      </w:pPr>
      <w:rPr>
        <w:rFonts w:hint="default"/>
        <w:lang w:val="ru-RU" w:eastAsia="en-US" w:bidi="ar-SA"/>
      </w:rPr>
    </w:lvl>
    <w:lvl w:ilvl="3" w:tplc="ACEA1B7E">
      <w:numFmt w:val="bullet"/>
      <w:lvlText w:val="•"/>
      <w:lvlJc w:val="left"/>
      <w:pPr>
        <w:ind w:left="1791" w:hanging="360"/>
      </w:pPr>
      <w:rPr>
        <w:rFonts w:hint="default"/>
        <w:lang w:val="ru-RU" w:eastAsia="en-US" w:bidi="ar-SA"/>
      </w:rPr>
    </w:lvl>
    <w:lvl w:ilvl="4" w:tplc="2E70F388">
      <w:numFmt w:val="bullet"/>
      <w:lvlText w:val="•"/>
      <w:lvlJc w:val="left"/>
      <w:pPr>
        <w:ind w:left="2248" w:hanging="360"/>
      </w:pPr>
      <w:rPr>
        <w:rFonts w:hint="default"/>
        <w:lang w:val="ru-RU" w:eastAsia="en-US" w:bidi="ar-SA"/>
      </w:rPr>
    </w:lvl>
    <w:lvl w:ilvl="5" w:tplc="61A2026E">
      <w:numFmt w:val="bullet"/>
      <w:lvlText w:val="•"/>
      <w:lvlJc w:val="left"/>
      <w:pPr>
        <w:ind w:left="2705" w:hanging="360"/>
      </w:pPr>
      <w:rPr>
        <w:rFonts w:hint="default"/>
        <w:lang w:val="ru-RU" w:eastAsia="en-US" w:bidi="ar-SA"/>
      </w:rPr>
    </w:lvl>
    <w:lvl w:ilvl="6" w:tplc="7F66D1AA">
      <w:numFmt w:val="bullet"/>
      <w:lvlText w:val="•"/>
      <w:lvlJc w:val="left"/>
      <w:pPr>
        <w:ind w:left="3162" w:hanging="360"/>
      </w:pPr>
      <w:rPr>
        <w:rFonts w:hint="default"/>
        <w:lang w:val="ru-RU" w:eastAsia="en-US" w:bidi="ar-SA"/>
      </w:rPr>
    </w:lvl>
    <w:lvl w:ilvl="7" w:tplc="DC94D206">
      <w:numFmt w:val="bullet"/>
      <w:lvlText w:val="•"/>
      <w:lvlJc w:val="left"/>
      <w:pPr>
        <w:ind w:left="3619" w:hanging="360"/>
      </w:pPr>
      <w:rPr>
        <w:rFonts w:hint="default"/>
        <w:lang w:val="ru-RU" w:eastAsia="en-US" w:bidi="ar-SA"/>
      </w:rPr>
    </w:lvl>
    <w:lvl w:ilvl="8" w:tplc="C3A62B34">
      <w:numFmt w:val="bullet"/>
      <w:lvlText w:val="•"/>
      <w:lvlJc w:val="left"/>
      <w:pPr>
        <w:ind w:left="4076" w:hanging="360"/>
      </w:pPr>
      <w:rPr>
        <w:rFonts w:hint="default"/>
        <w:lang w:val="ru-RU" w:eastAsia="en-US" w:bidi="ar-SA"/>
      </w:rPr>
    </w:lvl>
  </w:abstractNum>
  <w:abstractNum w:abstractNumId="62">
    <w:nsid w:val="07DB0AFC"/>
    <w:multiLevelType w:val="hybridMultilevel"/>
    <w:tmpl w:val="0EB6A52A"/>
    <w:lvl w:ilvl="0" w:tplc="CF8A9236">
      <w:numFmt w:val="bullet"/>
      <w:lvlText w:val=""/>
      <w:lvlJc w:val="left"/>
      <w:pPr>
        <w:ind w:left="2182" w:hanging="360"/>
      </w:pPr>
      <w:rPr>
        <w:rFonts w:ascii="Symbol" w:eastAsia="Symbol" w:hAnsi="Symbol" w:cs="Symbol" w:hint="default"/>
        <w:w w:val="100"/>
        <w:sz w:val="24"/>
        <w:szCs w:val="24"/>
        <w:lang w:val="ru-RU" w:eastAsia="en-US" w:bidi="ar-SA"/>
      </w:rPr>
    </w:lvl>
    <w:lvl w:ilvl="1" w:tplc="899A59B8">
      <w:numFmt w:val="bullet"/>
      <w:lvlText w:val="•"/>
      <w:lvlJc w:val="left"/>
      <w:pPr>
        <w:ind w:left="3128" w:hanging="360"/>
      </w:pPr>
      <w:rPr>
        <w:rFonts w:hint="default"/>
        <w:lang w:val="ru-RU" w:eastAsia="en-US" w:bidi="ar-SA"/>
      </w:rPr>
    </w:lvl>
    <w:lvl w:ilvl="2" w:tplc="670CBC7C">
      <w:numFmt w:val="bullet"/>
      <w:lvlText w:val="•"/>
      <w:lvlJc w:val="left"/>
      <w:pPr>
        <w:ind w:left="4077" w:hanging="360"/>
      </w:pPr>
      <w:rPr>
        <w:rFonts w:hint="default"/>
        <w:lang w:val="ru-RU" w:eastAsia="en-US" w:bidi="ar-SA"/>
      </w:rPr>
    </w:lvl>
    <w:lvl w:ilvl="3" w:tplc="5FCC6ABC">
      <w:numFmt w:val="bullet"/>
      <w:lvlText w:val="•"/>
      <w:lvlJc w:val="left"/>
      <w:pPr>
        <w:ind w:left="5025" w:hanging="360"/>
      </w:pPr>
      <w:rPr>
        <w:rFonts w:hint="default"/>
        <w:lang w:val="ru-RU" w:eastAsia="en-US" w:bidi="ar-SA"/>
      </w:rPr>
    </w:lvl>
    <w:lvl w:ilvl="4" w:tplc="2764777C">
      <w:numFmt w:val="bullet"/>
      <w:lvlText w:val="•"/>
      <w:lvlJc w:val="left"/>
      <w:pPr>
        <w:ind w:left="5974" w:hanging="360"/>
      </w:pPr>
      <w:rPr>
        <w:rFonts w:hint="default"/>
        <w:lang w:val="ru-RU" w:eastAsia="en-US" w:bidi="ar-SA"/>
      </w:rPr>
    </w:lvl>
    <w:lvl w:ilvl="5" w:tplc="6F02F72A">
      <w:numFmt w:val="bullet"/>
      <w:lvlText w:val="•"/>
      <w:lvlJc w:val="left"/>
      <w:pPr>
        <w:ind w:left="6923" w:hanging="360"/>
      </w:pPr>
      <w:rPr>
        <w:rFonts w:hint="default"/>
        <w:lang w:val="ru-RU" w:eastAsia="en-US" w:bidi="ar-SA"/>
      </w:rPr>
    </w:lvl>
    <w:lvl w:ilvl="6" w:tplc="8D324172">
      <w:numFmt w:val="bullet"/>
      <w:lvlText w:val="•"/>
      <w:lvlJc w:val="left"/>
      <w:pPr>
        <w:ind w:left="7871" w:hanging="360"/>
      </w:pPr>
      <w:rPr>
        <w:rFonts w:hint="default"/>
        <w:lang w:val="ru-RU" w:eastAsia="en-US" w:bidi="ar-SA"/>
      </w:rPr>
    </w:lvl>
    <w:lvl w:ilvl="7" w:tplc="3C96BF7E">
      <w:numFmt w:val="bullet"/>
      <w:lvlText w:val="•"/>
      <w:lvlJc w:val="left"/>
      <w:pPr>
        <w:ind w:left="8820" w:hanging="360"/>
      </w:pPr>
      <w:rPr>
        <w:rFonts w:hint="default"/>
        <w:lang w:val="ru-RU" w:eastAsia="en-US" w:bidi="ar-SA"/>
      </w:rPr>
    </w:lvl>
    <w:lvl w:ilvl="8" w:tplc="CB36880E">
      <w:numFmt w:val="bullet"/>
      <w:lvlText w:val="•"/>
      <w:lvlJc w:val="left"/>
      <w:pPr>
        <w:ind w:left="9769" w:hanging="360"/>
      </w:pPr>
      <w:rPr>
        <w:rFonts w:hint="default"/>
        <w:lang w:val="ru-RU" w:eastAsia="en-US" w:bidi="ar-SA"/>
      </w:rPr>
    </w:lvl>
  </w:abstractNum>
  <w:abstractNum w:abstractNumId="63">
    <w:nsid w:val="07EF1160"/>
    <w:multiLevelType w:val="hybridMultilevel"/>
    <w:tmpl w:val="743A5064"/>
    <w:lvl w:ilvl="0" w:tplc="733666F4">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06787622">
      <w:numFmt w:val="bullet"/>
      <w:lvlText w:val="•"/>
      <w:lvlJc w:val="left"/>
      <w:pPr>
        <w:ind w:left="877" w:hanging="360"/>
      </w:pPr>
      <w:rPr>
        <w:rFonts w:hint="default"/>
        <w:lang w:val="ru-RU" w:eastAsia="en-US" w:bidi="ar-SA"/>
      </w:rPr>
    </w:lvl>
    <w:lvl w:ilvl="2" w:tplc="7154437A">
      <w:numFmt w:val="bullet"/>
      <w:lvlText w:val="•"/>
      <w:lvlJc w:val="left"/>
      <w:pPr>
        <w:ind w:left="1334" w:hanging="360"/>
      </w:pPr>
      <w:rPr>
        <w:rFonts w:hint="default"/>
        <w:lang w:val="ru-RU" w:eastAsia="en-US" w:bidi="ar-SA"/>
      </w:rPr>
    </w:lvl>
    <w:lvl w:ilvl="3" w:tplc="F7AE6C4E">
      <w:numFmt w:val="bullet"/>
      <w:lvlText w:val="•"/>
      <w:lvlJc w:val="left"/>
      <w:pPr>
        <w:ind w:left="1791" w:hanging="360"/>
      </w:pPr>
      <w:rPr>
        <w:rFonts w:hint="default"/>
        <w:lang w:val="ru-RU" w:eastAsia="en-US" w:bidi="ar-SA"/>
      </w:rPr>
    </w:lvl>
    <w:lvl w:ilvl="4" w:tplc="7B587FA8">
      <w:numFmt w:val="bullet"/>
      <w:lvlText w:val="•"/>
      <w:lvlJc w:val="left"/>
      <w:pPr>
        <w:ind w:left="2248" w:hanging="360"/>
      </w:pPr>
      <w:rPr>
        <w:rFonts w:hint="default"/>
        <w:lang w:val="ru-RU" w:eastAsia="en-US" w:bidi="ar-SA"/>
      </w:rPr>
    </w:lvl>
    <w:lvl w:ilvl="5" w:tplc="F0A44D20">
      <w:numFmt w:val="bullet"/>
      <w:lvlText w:val="•"/>
      <w:lvlJc w:val="left"/>
      <w:pPr>
        <w:ind w:left="2705" w:hanging="360"/>
      </w:pPr>
      <w:rPr>
        <w:rFonts w:hint="default"/>
        <w:lang w:val="ru-RU" w:eastAsia="en-US" w:bidi="ar-SA"/>
      </w:rPr>
    </w:lvl>
    <w:lvl w:ilvl="6" w:tplc="46CA3020">
      <w:numFmt w:val="bullet"/>
      <w:lvlText w:val="•"/>
      <w:lvlJc w:val="left"/>
      <w:pPr>
        <w:ind w:left="3162" w:hanging="360"/>
      </w:pPr>
      <w:rPr>
        <w:rFonts w:hint="default"/>
        <w:lang w:val="ru-RU" w:eastAsia="en-US" w:bidi="ar-SA"/>
      </w:rPr>
    </w:lvl>
    <w:lvl w:ilvl="7" w:tplc="83A00B2A">
      <w:numFmt w:val="bullet"/>
      <w:lvlText w:val="•"/>
      <w:lvlJc w:val="left"/>
      <w:pPr>
        <w:ind w:left="3619" w:hanging="360"/>
      </w:pPr>
      <w:rPr>
        <w:rFonts w:hint="default"/>
        <w:lang w:val="ru-RU" w:eastAsia="en-US" w:bidi="ar-SA"/>
      </w:rPr>
    </w:lvl>
    <w:lvl w:ilvl="8" w:tplc="867000DA">
      <w:numFmt w:val="bullet"/>
      <w:lvlText w:val="•"/>
      <w:lvlJc w:val="left"/>
      <w:pPr>
        <w:ind w:left="4076" w:hanging="360"/>
      </w:pPr>
      <w:rPr>
        <w:rFonts w:hint="default"/>
        <w:lang w:val="ru-RU" w:eastAsia="en-US" w:bidi="ar-SA"/>
      </w:rPr>
    </w:lvl>
  </w:abstractNum>
  <w:abstractNum w:abstractNumId="64">
    <w:nsid w:val="08152E0B"/>
    <w:multiLevelType w:val="hybridMultilevel"/>
    <w:tmpl w:val="0B5C27CA"/>
    <w:lvl w:ilvl="0" w:tplc="D4FAFC74">
      <w:start w:val="1"/>
      <w:numFmt w:val="decimal"/>
      <w:lvlText w:val="%1."/>
      <w:lvlJc w:val="left"/>
      <w:pPr>
        <w:ind w:left="1702" w:hanging="240"/>
      </w:pPr>
      <w:rPr>
        <w:rFonts w:ascii="Times New Roman" w:eastAsia="Times New Roman" w:hAnsi="Times New Roman" w:cs="Times New Roman" w:hint="default"/>
        <w:b/>
        <w:bCs/>
        <w:color w:val="808080"/>
        <w:spacing w:val="-3"/>
        <w:w w:val="100"/>
        <w:sz w:val="24"/>
        <w:szCs w:val="24"/>
        <w:lang w:val="ru-RU" w:eastAsia="en-US" w:bidi="ar-SA"/>
      </w:rPr>
    </w:lvl>
    <w:lvl w:ilvl="1" w:tplc="ABAEDCCA">
      <w:numFmt w:val="bullet"/>
      <w:lvlText w:val=""/>
      <w:lvlJc w:val="left"/>
      <w:pPr>
        <w:ind w:left="2182" w:hanging="360"/>
      </w:pPr>
      <w:rPr>
        <w:rFonts w:ascii="Symbol" w:eastAsia="Symbol" w:hAnsi="Symbol" w:cs="Symbol" w:hint="default"/>
        <w:color w:val="808080"/>
        <w:w w:val="100"/>
        <w:sz w:val="24"/>
        <w:szCs w:val="24"/>
        <w:lang w:val="ru-RU" w:eastAsia="en-US" w:bidi="ar-SA"/>
      </w:rPr>
    </w:lvl>
    <w:lvl w:ilvl="2" w:tplc="BECAE408">
      <w:numFmt w:val="bullet"/>
      <w:lvlText w:val="•"/>
      <w:lvlJc w:val="left"/>
      <w:pPr>
        <w:ind w:left="3234" w:hanging="360"/>
      </w:pPr>
      <w:rPr>
        <w:rFonts w:hint="default"/>
        <w:lang w:val="ru-RU" w:eastAsia="en-US" w:bidi="ar-SA"/>
      </w:rPr>
    </w:lvl>
    <w:lvl w:ilvl="3" w:tplc="B1DCF056">
      <w:numFmt w:val="bullet"/>
      <w:lvlText w:val="•"/>
      <w:lvlJc w:val="left"/>
      <w:pPr>
        <w:ind w:left="4288" w:hanging="360"/>
      </w:pPr>
      <w:rPr>
        <w:rFonts w:hint="default"/>
        <w:lang w:val="ru-RU" w:eastAsia="en-US" w:bidi="ar-SA"/>
      </w:rPr>
    </w:lvl>
    <w:lvl w:ilvl="4" w:tplc="A08EF27A">
      <w:numFmt w:val="bullet"/>
      <w:lvlText w:val="•"/>
      <w:lvlJc w:val="left"/>
      <w:pPr>
        <w:ind w:left="5342" w:hanging="360"/>
      </w:pPr>
      <w:rPr>
        <w:rFonts w:hint="default"/>
        <w:lang w:val="ru-RU" w:eastAsia="en-US" w:bidi="ar-SA"/>
      </w:rPr>
    </w:lvl>
    <w:lvl w:ilvl="5" w:tplc="B89008AA">
      <w:numFmt w:val="bullet"/>
      <w:lvlText w:val="•"/>
      <w:lvlJc w:val="left"/>
      <w:pPr>
        <w:ind w:left="6396" w:hanging="360"/>
      </w:pPr>
      <w:rPr>
        <w:rFonts w:hint="default"/>
        <w:lang w:val="ru-RU" w:eastAsia="en-US" w:bidi="ar-SA"/>
      </w:rPr>
    </w:lvl>
    <w:lvl w:ilvl="6" w:tplc="B8AAFE9E">
      <w:numFmt w:val="bullet"/>
      <w:lvlText w:val="•"/>
      <w:lvlJc w:val="left"/>
      <w:pPr>
        <w:ind w:left="7450" w:hanging="360"/>
      </w:pPr>
      <w:rPr>
        <w:rFonts w:hint="default"/>
        <w:lang w:val="ru-RU" w:eastAsia="en-US" w:bidi="ar-SA"/>
      </w:rPr>
    </w:lvl>
    <w:lvl w:ilvl="7" w:tplc="A52883B4">
      <w:numFmt w:val="bullet"/>
      <w:lvlText w:val="•"/>
      <w:lvlJc w:val="left"/>
      <w:pPr>
        <w:ind w:left="8504" w:hanging="360"/>
      </w:pPr>
      <w:rPr>
        <w:rFonts w:hint="default"/>
        <w:lang w:val="ru-RU" w:eastAsia="en-US" w:bidi="ar-SA"/>
      </w:rPr>
    </w:lvl>
    <w:lvl w:ilvl="8" w:tplc="2B967FDA">
      <w:numFmt w:val="bullet"/>
      <w:lvlText w:val="•"/>
      <w:lvlJc w:val="left"/>
      <w:pPr>
        <w:ind w:left="9558" w:hanging="360"/>
      </w:pPr>
      <w:rPr>
        <w:rFonts w:hint="default"/>
        <w:lang w:val="ru-RU" w:eastAsia="en-US" w:bidi="ar-SA"/>
      </w:rPr>
    </w:lvl>
  </w:abstractNum>
  <w:abstractNum w:abstractNumId="65">
    <w:nsid w:val="087A50ED"/>
    <w:multiLevelType w:val="hybridMultilevel"/>
    <w:tmpl w:val="D9F41F5E"/>
    <w:lvl w:ilvl="0" w:tplc="B388FCB2">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DFAA2D7E">
      <w:numFmt w:val="bullet"/>
      <w:lvlText w:val="•"/>
      <w:lvlJc w:val="left"/>
      <w:pPr>
        <w:ind w:left="1053" w:hanging="260"/>
      </w:pPr>
      <w:rPr>
        <w:rFonts w:hint="default"/>
        <w:lang w:val="ru-RU" w:eastAsia="en-US" w:bidi="ar-SA"/>
      </w:rPr>
    </w:lvl>
    <w:lvl w:ilvl="2" w:tplc="AA1C80BC">
      <w:numFmt w:val="bullet"/>
      <w:lvlText w:val="•"/>
      <w:lvlJc w:val="left"/>
      <w:pPr>
        <w:ind w:left="2006" w:hanging="260"/>
      </w:pPr>
      <w:rPr>
        <w:rFonts w:hint="default"/>
        <w:lang w:val="ru-RU" w:eastAsia="en-US" w:bidi="ar-SA"/>
      </w:rPr>
    </w:lvl>
    <w:lvl w:ilvl="3" w:tplc="444C830E">
      <w:numFmt w:val="bullet"/>
      <w:lvlText w:val="•"/>
      <w:lvlJc w:val="left"/>
      <w:pPr>
        <w:ind w:left="2959" w:hanging="260"/>
      </w:pPr>
      <w:rPr>
        <w:rFonts w:hint="default"/>
        <w:lang w:val="ru-RU" w:eastAsia="en-US" w:bidi="ar-SA"/>
      </w:rPr>
    </w:lvl>
    <w:lvl w:ilvl="4" w:tplc="3042AE8E">
      <w:numFmt w:val="bullet"/>
      <w:lvlText w:val="•"/>
      <w:lvlJc w:val="left"/>
      <w:pPr>
        <w:ind w:left="3912" w:hanging="260"/>
      </w:pPr>
      <w:rPr>
        <w:rFonts w:hint="default"/>
        <w:lang w:val="ru-RU" w:eastAsia="en-US" w:bidi="ar-SA"/>
      </w:rPr>
    </w:lvl>
    <w:lvl w:ilvl="5" w:tplc="1D9A1AA2">
      <w:numFmt w:val="bullet"/>
      <w:lvlText w:val="•"/>
      <w:lvlJc w:val="left"/>
      <w:pPr>
        <w:ind w:left="4865" w:hanging="260"/>
      </w:pPr>
      <w:rPr>
        <w:rFonts w:hint="default"/>
        <w:lang w:val="ru-RU" w:eastAsia="en-US" w:bidi="ar-SA"/>
      </w:rPr>
    </w:lvl>
    <w:lvl w:ilvl="6" w:tplc="FD10DB3C">
      <w:numFmt w:val="bullet"/>
      <w:lvlText w:val="•"/>
      <w:lvlJc w:val="left"/>
      <w:pPr>
        <w:ind w:left="5818" w:hanging="260"/>
      </w:pPr>
      <w:rPr>
        <w:rFonts w:hint="default"/>
        <w:lang w:val="ru-RU" w:eastAsia="en-US" w:bidi="ar-SA"/>
      </w:rPr>
    </w:lvl>
    <w:lvl w:ilvl="7" w:tplc="4AF2A172">
      <w:numFmt w:val="bullet"/>
      <w:lvlText w:val="•"/>
      <w:lvlJc w:val="left"/>
      <w:pPr>
        <w:ind w:left="6771" w:hanging="260"/>
      </w:pPr>
      <w:rPr>
        <w:rFonts w:hint="default"/>
        <w:lang w:val="ru-RU" w:eastAsia="en-US" w:bidi="ar-SA"/>
      </w:rPr>
    </w:lvl>
    <w:lvl w:ilvl="8" w:tplc="40DEDFF6">
      <w:numFmt w:val="bullet"/>
      <w:lvlText w:val="•"/>
      <w:lvlJc w:val="left"/>
      <w:pPr>
        <w:ind w:left="7724" w:hanging="260"/>
      </w:pPr>
      <w:rPr>
        <w:rFonts w:hint="default"/>
        <w:lang w:val="ru-RU" w:eastAsia="en-US" w:bidi="ar-SA"/>
      </w:rPr>
    </w:lvl>
  </w:abstractNum>
  <w:abstractNum w:abstractNumId="66">
    <w:nsid w:val="088E4F84"/>
    <w:multiLevelType w:val="hybridMultilevel"/>
    <w:tmpl w:val="A246FB8C"/>
    <w:lvl w:ilvl="0" w:tplc="F1644F4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2DEC2E32">
      <w:numFmt w:val="bullet"/>
      <w:lvlText w:val="•"/>
      <w:lvlJc w:val="left"/>
      <w:pPr>
        <w:ind w:left="877" w:hanging="360"/>
      </w:pPr>
      <w:rPr>
        <w:rFonts w:hint="default"/>
        <w:lang w:val="ru-RU" w:eastAsia="en-US" w:bidi="ar-SA"/>
      </w:rPr>
    </w:lvl>
    <w:lvl w:ilvl="2" w:tplc="93B28D32">
      <w:numFmt w:val="bullet"/>
      <w:lvlText w:val="•"/>
      <w:lvlJc w:val="left"/>
      <w:pPr>
        <w:ind w:left="1334" w:hanging="360"/>
      </w:pPr>
      <w:rPr>
        <w:rFonts w:hint="default"/>
        <w:lang w:val="ru-RU" w:eastAsia="en-US" w:bidi="ar-SA"/>
      </w:rPr>
    </w:lvl>
    <w:lvl w:ilvl="3" w:tplc="44EEF0A0">
      <w:numFmt w:val="bullet"/>
      <w:lvlText w:val="•"/>
      <w:lvlJc w:val="left"/>
      <w:pPr>
        <w:ind w:left="1791" w:hanging="360"/>
      </w:pPr>
      <w:rPr>
        <w:rFonts w:hint="default"/>
        <w:lang w:val="ru-RU" w:eastAsia="en-US" w:bidi="ar-SA"/>
      </w:rPr>
    </w:lvl>
    <w:lvl w:ilvl="4" w:tplc="F1DAE7BC">
      <w:numFmt w:val="bullet"/>
      <w:lvlText w:val="•"/>
      <w:lvlJc w:val="left"/>
      <w:pPr>
        <w:ind w:left="2248" w:hanging="360"/>
      </w:pPr>
      <w:rPr>
        <w:rFonts w:hint="default"/>
        <w:lang w:val="ru-RU" w:eastAsia="en-US" w:bidi="ar-SA"/>
      </w:rPr>
    </w:lvl>
    <w:lvl w:ilvl="5" w:tplc="D9AC4B48">
      <w:numFmt w:val="bullet"/>
      <w:lvlText w:val="•"/>
      <w:lvlJc w:val="left"/>
      <w:pPr>
        <w:ind w:left="2705" w:hanging="360"/>
      </w:pPr>
      <w:rPr>
        <w:rFonts w:hint="default"/>
        <w:lang w:val="ru-RU" w:eastAsia="en-US" w:bidi="ar-SA"/>
      </w:rPr>
    </w:lvl>
    <w:lvl w:ilvl="6" w:tplc="95EAA824">
      <w:numFmt w:val="bullet"/>
      <w:lvlText w:val="•"/>
      <w:lvlJc w:val="left"/>
      <w:pPr>
        <w:ind w:left="3162" w:hanging="360"/>
      </w:pPr>
      <w:rPr>
        <w:rFonts w:hint="default"/>
        <w:lang w:val="ru-RU" w:eastAsia="en-US" w:bidi="ar-SA"/>
      </w:rPr>
    </w:lvl>
    <w:lvl w:ilvl="7" w:tplc="EAB27454">
      <w:numFmt w:val="bullet"/>
      <w:lvlText w:val="•"/>
      <w:lvlJc w:val="left"/>
      <w:pPr>
        <w:ind w:left="3619" w:hanging="360"/>
      </w:pPr>
      <w:rPr>
        <w:rFonts w:hint="default"/>
        <w:lang w:val="ru-RU" w:eastAsia="en-US" w:bidi="ar-SA"/>
      </w:rPr>
    </w:lvl>
    <w:lvl w:ilvl="8" w:tplc="3386259E">
      <w:numFmt w:val="bullet"/>
      <w:lvlText w:val="•"/>
      <w:lvlJc w:val="left"/>
      <w:pPr>
        <w:ind w:left="4076" w:hanging="360"/>
      </w:pPr>
      <w:rPr>
        <w:rFonts w:hint="default"/>
        <w:lang w:val="ru-RU" w:eastAsia="en-US" w:bidi="ar-SA"/>
      </w:rPr>
    </w:lvl>
  </w:abstractNum>
  <w:abstractNum w:abstractNumId="67">
    <w:nsid w:val="088F01E6"/>
    <w:multiLevelType w:val="hybridMultilevel"/>
    <w:tmpl w:val="1DC0D59A"/>
    <w:lvl w:ilvl="0" w:tplc="34669D7E">
      <w:start w:val="1"/>
      <w:numFmt w:val="decimal"/>
      <w:lvlText w:val="%1)"/>
      <w:lvlJc w:val="left"/>
      <w:pPr>
        <w:ind w:left="107" w:hanging="260"/>
      </w:pPr>
      <w:rPr>
        <w:rFonts w:ascii="Times New Roman" w:eastAsia="Times New Roman" w:hAnsi="Times New Roman" w:cs="Times New Roman" w:hint="default"/>
        <w:color w:val="auto"/>
        <w:w w:val="100"/>
        <w:sz w:val="24"/>
        <w:szCs w:val="24"/>
        <w:lang w:val="ru-RU" w:eastAsia="en-US" w:bidi="ar-SA"/>
      </w:rPr>
    </w:lvl>
    <w:lvl w:ilvl="1" w:tplc="80A253E4">
      <w:numFmt w:val="bullet"/>
      <w:lvlText w:val="•"/>
      <w:lvlJc w:val="left"/>
      <w:pPr>
        <w:ind w:left="1053" w:hanging="260"/>
      </w:pPr>
      <w:rPr>
        <w:rFonts w:hint="default"/>
        <w:lang w:val="ru-RU" w:eastAsia="en-US" w:bidi="ar-SA"/>
      </w:rPr>
    </w:lvl>
    <w:lvl w:ilvl="2" w:tplc="C1D0ECBA">
      <w:numFmt w:val="bullet"/>
      <w:lvlText w:val="•"/>
      <w:lvlJc w:val="left"/>
      <w:pPr>
        <w:ind w:left="2006" w:hanging="260"/>
      </w:pPr>
      <w:rPr>
        <w:rFonts w:hint="default"/>
        <w:lang w:val="ru-RU" w:eastAsia="en-US" w:bidi="ar-SA"/>
      </w:rPr>
    </w:lvl>
    <w:lvl w:ilvl="3" w:tplc="608EC374">
      <w:numFmt w:val="bullet"/>
      <w:lvlText w:val="•"/>
      <w:lvlJc w:val="left"/>
      <w:pPr>
        <w:ind w:left="2959" w:hanging="260"/>
      </w:pPr>
      <w:rPr>
        <w:rFonts w:hint="default"/>
        <w:lang w:val="ru-RU" w:eastAsia="en-US" w:bidi="ar-SA"/>
      </w:rPr>
    </w:lvl>
    <w:lvl w:ilvl="4" w:tplc="B9AA616A">
      <w:numFmt w:val="bullet"/>
      <w:lvlText w:val="•"/>
      <w:lvlJc w:val="left"/>
      <w:pPr>
        <w:ind w:left="3912" w:hanging="260"/>
      </w:pPr>
      <w:rPr>
        <w:rFonts w:hint="default"/>
        <w:lang w:val="ru-RU" w:eastAsia="en-US" w:bidi="ar-SA"/>
      </w:rPr>
    </w:lvl>
    <w:lvl w:ilvl="5" w:tplc="AA5647C8">
      <w:numFmt w:val="bullet"/>
      <w:lvlText w:val="•"/>
      <w:lvlJc w:val="left"/>
      <w:pPr>
        <w:ind w:left="4865" w:hanging="260"/>
      </w:pPr>
      <w:rPr>
        <w:rFonts w:hint="default"/>
        <w:lang w:val="ru-RU" w:eastAsia="en-US" w:bidi="ar-SA"/>
      </w:rPr>
    </w:lvl>
    <w:lvl w:ilvl="6" w:tplc="2A08E19E">
      <w:numFmt w:val="bullet"/>
      <w:lvlText w:val="•"/>
      <w:lvlJc w:val="left"/>
      <w:pPr>
        <w:ind w:left="5818" w:hanging="260"/>
      </w:pPr>
      <w:rPr>
        <w:rFonts w:hint="default"/>
        <w:lang w:val="ru-RU" w:eastAsia="en-US" w:bidi="ar-SA"/>
      </w:rPr>
    </w:lvl>
    <w:lvl w:ilvl="7" w:tplc="F3ACCC7C">
      <w:numFmt w:val="bullet"/>
      <w:lvlText w:val="•"/>
      <w:lvlJc w:val="left"/>
      <w:pPr>
        <w:ind w:left="6771" w:hanging="260"/>
      </w:pPr>
      <w:rPr>
        <w:rFonts w:hint="default"/>
        <w:lang w:val="ru-RU" w:eastAsia="en-US" w:bidi="ar-SA"/>
      </w:rPr>
    </w:lvl>
    <w:lvl w:ilvl="8" w:tplc="30F476F2">
      <w:numFmt w:val="bullet"/>
      <w:lvlText w:val="•"/>
      <w:lvlJc w:val="left"/>
      <w:pPr>
        <w:ind w:left="7724" w:hanging="260"/>
      </w:pPr>
      <w:rPr>
        <w:rFonts w:hint="default"/>
        <w:lang w:val="ru-RU" w:eastAsia="en-US" w:bidi="ar-SA"/>
      </w:rPr>
    </w:lvl>
  </w:abstractNum>
  <w:abstractNum w:abstractNumId="68">
    <w:nsid w:val="08C231EB"/>
    <w:multiLevelType w:val="hybridMultilevel"/>
    <w:tmpl w:val="986C021E"/>
    <w:lvl w:ilvl="0" w:tplc="B884524A">
      <w:numFmt w:val="bullet"/>
      <w:lvlText w:val=""/>
      <w:lvlJc w:val="left"/>
      <w:pPr>
        <w:ind w:left="424" w:hanging="360"/>
      </w:pPr>
      <w:rPr>
        <w:rFonts w:ascii="Wingdings" w:eastAsia="Wingdings" w:hAnsi="Wingdings" w:cs="Wingdings" w:hint="default"/>
        <w:w w:val="100"/>
        <w:sz w:val="24"/>
        <w:szCs w:val="24"/>
        <w:lang w:val="ru-RU" w:eastAsia="en-US" w:bidi="ar-SA"/>
      </w:rPr>
    </w:lvl>
    <w:lvl w:ilvl="1" w:tplc="5670990C">
      <w:numFmt w:val="bullet"/>
      <w:lvlText w:val="•"/>
      <w:lvlJc w:val="left"/>
      <w:pPr>
        <w:ind w:left="841" w:hanging="360"/>
      </w:pPr>
      <w:rPr>
        <w:rFonts w:hint="default"/>
        <w:lang w:val="ru-RU" w:eastAsia="en-US" w:bidi="ar-SA"/>
      </w:rPr>
    </w:lvl>
    <w:lvl w:ilvl="2" w:tplc="F79EEEBE">
      <w:numFmt w:val="bullet"/>
      <w:lvlText w:val="•"/>
      <w:lvlJc w:val="left"/>
      <w:pPr>
        <w:ind w:left="1262" w:hanging="360"/>
      </w:pPr>
      <w:rPr>
        <w:rFonts w:hint="default"/>
        <w:lang w:val="ru-RU" w:eastAsia="en-US" w:bidi="ar-SA"/>
      </w:rPr>
    </w:lvl>
    <w:lvl w:ilvl="3" w:tplc="85941DFA">
      <w:numFmt w:val="bullet"/>
      <w:lvlText w:val="•"/>
      <w:lvlJc w:val="left"/>
      <w:pPr>
        <w:ind w:left="1683" w:hanging="360"/>
      </w:pPr>
      <w:rPr>
        <w:rFonts w:hint="default"/>
        <w:lang w:val="ru-RU" w:eastAsia="en-US" w:bidi="ar-SA"/>
      </w:rPr>
    </w:lvl>
    <w:lvl w:ilvl="4" w:tplc="77EE5BC4">
      <w:numFmt w:val="bullet"/>
      <w:lvlText w:val="•"/>
      <w:lvlJc w:val="left"/>
      <w:pPr>
        <w:ind w:left="2104" w:hanging="360"/>
      </w:pPr>
      <w:rPr>
        <w:rFonts w:hint="default"/>
        <w:lang w:val="ru-RU" w:eastAsia="en-US" w:bidi="ar-SA"/>
      </w:rPr>
    </w:lvl>
    <w:lvl w:ilvl="5" w:tplc="F962CB6C">
      <w:numFmt w:val="bullet"/>
      <w:lvlText w:val="•"/>
      <w:lvlJc w:val="left"/>
      <w:pPr>
        <w:ind w:left="2525" w:hanging="360"/>
      </w:pPr>
      <w:rPr>
        <w:rFonts w:hint="default"/>
        <w:lang w:val="ru-RU" w:eastAsia="en-US" w:bidi="ar-SA"/>
      </w:rPr>
    </w:lvl>
    <w:lvl w:ilvl="6" w:tplc="A016E894">
      <w:numFmt w:val="bullet"/>
      <w:lvlText w:val="•"/>
      <w:lvlJc w:val="left"/>
      <w:pPr>
        <w:ind w:left="2946" w:hanging="360"/>
      </w:pPr>
      <w:rPr>
        <w:rFonts w:hint="default"/>
        <w:lang w:val="ru-RU" w:eastAsia="en-US" w:bidi="ar-SA"/>
      </w:rPr>
    </w:lvl>
    <w:lvl w:ilvl="7" w:tplc="1FD0ED86">
      <w:numFmt w:val="bullet"/>
      <w:lvlText w:val="•"/>
      <w:lvlJc w:val="left"/>
      <w:pPr>
        <w:ind w:left="3367" w:hanging="360"/>
      </w:pPr>
      <w:rPr>
        <w:rFonts w:hint="default"/>
        <w:lang w:val="ru-RU" w:eastAsia="en-US" w:bidi="ar-SA"/>
      </w:rPr>
    </w:lvl>
    <w:lvl w:ilvl="8" w:tplc="D522F6D6">
      <w:numFmt w:val="bullet"/>
      <w:lvlText w:val="•"/>
      <w:lvlJc w:val="left"/>
      <w:pPr>
        <w:ind w:left="3788" w:hanging="360"/>
      </w:pPr>
      <w:rPr>
        <w:rFonts w:hint="default"/>
        <w:lang w:val="ru-RU" w:eastAsia="en-US" w:bidi="ar-SA"/>
      </w:rPr>
    </w:lvl>
  </w:abstractNum>
  <w:abstractNum w:abstractNumId="69">
    <w:nsid w:val="08CA6169"/>
    <w:multiLevelType w:val="hybridMultilevel"/>
    <w:tmpl w:val="824E4CA2"/>
    <w:lvl w:ilvl="0" w:tplc="5386C560">
      <w:numFmt w:val="bullet"/>
      <w:lvlText w:val=""/>
      <w:lvlJc w:val="left"/>
      <w:pPr>
        <w:ind w:left="482" w:hanging="360"/>
      </w:pPr>
      <w:rPr>
        <w:rFonts w:ascii="Symbol" w:eastAsia="Symbol" w:hAnsi="Symbol" w:cs="Symbol" w:hint="default"/>
        <w:color w:val="808080"/>
        <w:w w:val="99"/>
        <w:sz w:val="20"/>
        <w:szCs w:val="20"/>
        <w:lang w:val="ru-RU" w:eastAsia="en-US" w:bidi="ar-SA"/>
      </w:rPr>
    </w:lvl>
    <w:lvl w:ilvl="1" w:tplc="8F46DB04">
      <w:numFmt w:val="bullet"/>
      <w:lvlText w:val="•"/>
      <w:lvlJc w:val="left"/>
      <w:pPr>
        <w:ind w:left="931" w:hanging="360"/>
      </w:pPr>
      <w:rPr>
        <w:rFonts w:hint="default"/>
        <w:lang w:val="ru-RU" w:eastAsia="en-US" w:bidi="ar-SA"/>
      </w:rPr>
    </w:lvl>
    <w:lvl w:ilvl="2" w:tplc="C26C492E">
      <w:numFmt w:val="bullet"/>
      <w:lvlText w:val="•"/>
      <w:lvlJc w:val="left"/>
      <w:pPr>
        <w:ind w:left="1382" w:hanging="360"/>
      </w:pPr>
      <w:rPr>
        <w:rFonts w:hint="default"/>
        <w:lang w:val="ru-RU" w:eastAsia="en-US" w:bidi="ar-SA"/>
      </w:rPr>
    </w:lvl>
    <w:lvl w:ilvl="3" w:tplc="D62C073E">
      <w:numFmt w:val="bullet"/>
      <w:lvlText w:val="•"/>
      <w:lvlJc w:val="left"/>
      <w:pPr>
        <w:ind w:left="1833" w:hanging="360"/>
      </w:pPr>
      <w:rPr>
        <w:rFonts w:hint="default"/>
        <w:lang w:val="ru-RU" w:eastAsia="en-US" w:bidi="ar-SA"/>
      </w:rPr>
    </w:lvl>
    <w:lvl w:ilvl="4" w:tplc="57B8B55A">
      <w:numFmt w:val="bullet"/>
      <w:lvlText w:val="•"/>
      <w:lvlJc w:val="left"/>
      <w:pPr>
        <w:ind w:left="2284" w:hanging="360"/>
      </w:pPr>
      <w:rPr>
        <w:rFonts w:hint="default"/>
        <w:lang w:val="ru-RU" w:eastAsia="en-US" w:bidi="ar-SA"/>
      </w:rPr>
    </w:lvl>
    <w:lvl w:ilvl="5" w:tplc="B4048D76">
      <w:numFmt w:val="bullet"/>
      <w:lvlText w:val="•"/>
      <w:lvlJc w:val="left"/>
      <w:pPr>
        <w:ind w:left="2735" w:hanging="360"/>
      </w:pPr>
      <w:rPr>
        <w:rFonts w:hint="default"/>
        <w:lang w:val="ru-RU" w:eastAsia="en-US" w:bidi="ar-SA"/>
      </w:rPr>
    </w:lvl>
    <w:lvl w:ilvl="6" w:tplc="63B0D342">
      <w:numFmt w:val="bullet"/>
      <w:lvlText w:val="•"/>
      <w:lvlJc w:val="left"/>
      <w:pPr>
        <w:ind w:left="3186" w:hanging="360"/>
      </w:pPr>
      <w:rPr>
        <w:rFonts w:hint="default"/>
        <w:lang w:val="ru-RU" w:eastAsia="en-US" w:bidi="ar-SA"/>
      </w:rPr>
    </w:lvl>
    <w:lvl w:ilvl="7" w:tplc="0DDE8194">
      <w:numFmt w:val="bullet"/>
      <w:lvlText w:val="•"/>
      <w:lvlJc w:val="left"/>
      <w:pPr>
        <w:ind w:left="3637" w:hanging="360"/>
      </w:pPr>
      <w:rPr>
        <w:rFonts w:hint="default"/>
        <w:lang w:val="ru-RU" w:eastAsia="en-US" w:bidi="ar-SA"/>
      </w:rPr>
    </w:lvl>
    <w:lvl w:ilvl="8" w:tplc="6B5E97E8">
      <w:numFmt w:val="bullet"/>
      <w:lvlText w:val="•"/>
      <w:lvlJc w:val="left"/>
      <w:pPr>
        <w:ind w:left="4088" w:hanging="360"/>
      </w:pPr>
      <w:rPr>
        <w:rFonts w:hint="default"/>
        <w:lang w:val="ru-RU" w:eastAsia="en-US" w:bidi="ar-SA"/>
      </w:rPr>
    </w:lvl>
  </w:abstractNum>
  <w:abstractNum w:abstractNumId="70">
    <w:nsid w:val="08DD466B"/>
    <w:multiLevelType w:val="hybridMultilevel"/>
    <w:tmpl w:val="94061730"/>
    <w:lvl w:ilvl="0" w:tplc="0A56046C">
      <w:numFmt w:val="bullet"/>
      <w:lvlText w:val=""/>
      <w:lvlJc w:val="left"/>
      <w:pPr>
        <w:ind w:left="467" w:hanging="360"/>
      </w:pPr>
      <w:rPr>
        <w:rFonts w:ascii="Wingdings" w:eastAsia="Wingdings" w:hAnsi="Wingdings" w:cs="Wingdings" w:hint="default"/>
        <w:color w:val="808080"/>
        <w:w w:val="100"/>
        <w:sz w:val="24"/>
        <w:szCs w:val="24"/>
        <w:lang w:val="ru-RU" w:eastAsia="en-US" w:bidi="ar-SA"/>
      </w:rPr>
    </w:lvl>
    <w:lvl w:ilvl="1" w:tplc="21FAF80E">
      <w:numFmt w:val="bullet"/>
      <w:lvlText w:val=""/>
      <w:lvlJc w:val="left"/>
      <w:pPr>
        <w:ind w:left="827" w:hanging="360"/>
      </w:pPr>
      <w:rPr>
        <w:rFonts w:ascii="Symbol" w:eastAsia="Symbol" w:hAnsi="Symbol" w:cs="Symbol" w:hint="default"/>
        <w:color w:val="808080"/>
        <w:w w:val="100"/>
        <w:sz w:val="24"/>
        <w:szCs w:val="24"/>
        <w:lang w:val="ru-RU" w:eastAsia="en-US" w:bidi="ar-SA"/>
      </w:rPr>
    </w:lvl>
    <w:lvl w:ilvl="2" w:tplc="C1603BD2">
      <w:numFmt w:val="bullet"/>
      <w:lvlText w:val="•"/>
      <w:lvlJc w:val="left"/>
      <w:pPr>
        <w:ind w:left="1283" w:hanging="360"/>
      </w:pPr>
      <w:rPr>
        <w:rFonts w:hint="default"/>
        <w:lang w:val="ru-RU" w:eastAsia="en-US" w:bidi="ar-SA"/>
      </w:rPr>
    </w:lvl>
    <w:lvl w:ilvl="3" w:tplc="540843D6">
      <w:numFmt w:val="bullet"/>
      <w:lvlText w:val="•"/>
      <w:lvlJc w:val="left"/>
      <w:pPr>
        <w:ind w:left="1746" w:hanging="360"/>
      </w:pPr>
      <w:rPr>
        <w:rFonts w:hint="default"/>
        <w:lang w:val="ru-RU" w:eastAsia="en-US" w:bidi="ar-SA"/>
      </w:rPr>
    </w:lvl>
    <w:lvl w:ilvl="4" w:tplc="F8DA4FB0">
      <w:numFmt w:val="bullet"/>
      <w:lvlText w:val="•"/>
      <w:lvlJc w:val="left"/>
      <w:pPr>
        <w:ind w:left="2210" w:hanging="360"/>
      </w:pPr>
      <w:rPr>
        <w:rFonts w:hint="default"/>
        <w:lang w:val="ru-RU" w:eastAsia="en-US" w:bidi="ar-SA"/>
      </w:rPr>
    </w:lvl>
    <w:lvl w:ilvl="5" w:tplc="6412856E">
      <w:numFmt w:val="bullet"/>
      <w:lvlText w:val="•"/>
      <w:lvlJc w:val="left"/>
      <w:pPr>
        <w:ind w:left="2673" w:hanging="360"/>
      </w:pPr>
      <w:rPr>
        <w:rFonts w:hint="default"/>
        <w:lang w:val="ru-RU" w:eastAsia="en-US" w:bidi="ar-SA"/>
      </w:rPr>
    </w:lvl>
    <w:lvl w:ilvl="6" w:tplc="2BD86AF6">
      <w:numFmt w:val="bullet"/>
      <w:lvlText w:val="•"/>
      <w:lvlJc w:val="left"/>
      <w:pPr>
        <w:ind w:left="3136" w:hanging="360"/>
      </w:pPr>
      <w:rPr>
        <w:rFonts w:hint="default"/>
        <w:lang w:val="ru-RU" w:eastAsia="en-US" w:bidi="ar-SA"/>
      </w:rPr>
    </w:lvl>
    <w:lvl w:ilvl="7" w:tplc="DC22B488">
      <w:numFmt w:val="bullet"/>
      <w:lvlText w:val="•"/>
      <w:lvlJc w:val="left"/>
      <w:pPr>
        <w:ind w:left="3600" w:hanging="360"/>
      </w:pPr>
      <w:rPr>
        <w:rFonts w:hint="default"/>
        <w:lang w:val="ru-RU" w:eastAsia="en-US" w:bidi="ar-SA"/>
      </w:rPr>
    </w:lvl>
    <w:lvl w:ilvl="8" w:tplc="5A8E6526">
      <w:numFmt w:val="bullet"/>
      <w:lvlText w:val="•"/>
      <w:lvlJc w:val="left"/>
      <w:pPr>
        <w:ind w:left="4063" w:hanging="360"/>
      </w:pPr>
      <w:rPr>
        <w:rFonts w:hint="default"/>
        <w:lang w:val="ru-RU" w:eastAsia="en-US" w:bidi="ar-SA"/>
      </w:rPr>
    </w:lvl>
  </w:abstractNum>
  <w:abstractNum w:abstractNumId="71">
    <w:nsid w:val="08ED2A7B"/>
    <w:multiLevelType w:val="hybridMultilevel"/>
    <w:tmpl w:val="BE9C2178"/>
    <w:lvl w:ilvl="0" w:tplc="39888340">
      <w:numFmt w:val="bullet"/>
      <w:lvlText w:val=""/>
      <w:lvlJc w:val="left"/>
      <w:pPr>
        <w:ind w:left="426" w:hanging="420"/>
      </w:pPr>
      <w:rPr>
        <w:rFonts w:ascii="Wingdings" w:eastAsia="Wingdings" w:hAnsi="Wingdings" w:cs="Wingdings" w:hint="default"/>
        <w:color w:val="808080"/>
        <w:w w:val="100"/>
        <w:sz w:val="24"/>
        <w:szCs w:val="24"/>
        <w:lang w:val="ru-RU" w:eastAsia="en-US" w:bidi="ar-SA"/>
      </w:rPr>
    </w:lvl>
    <w:lvl w:ilvl="1" w:tplc="AB600BAA">
      <w:numFmt w:val="bullet"/>
      <w:lvlText w:val=""/>
      <w:lvlJc w:val="left"/>
      <w:pPr>
        <w:ind w:left="827" w:hanging="360"/>
      </w:pPr>
      <w:rPr>
        <w:rFonts w:ascii="Wingdings" w:eastAsia="Wingdings" w:hAnsi="Wingdings" w:cs="Wingdings" w:hint="default"/>
        <w:color w:val="808080"/>
        <w:w w:val="100"/>
        <w:sz w:val="24"/>
        <w:szCs w:val="24"/>
        <w:lang w:val="ru-RU" w:eastAsia="en-US" w:bidi="ar-SA"/>
      </w:rPr>
    </w:lvl>
    <w:lvl w:ilvl="2" w:tplc="F8427CDC">
      <w:numFmt w:val="bullet"/>
      <w:lvlText w:val="•"/>
      <w:lvlJc w:val="left"/>
      <w:pPr>
        <w:ind w:left="1283" w:hanging="360"/>
      </w:pPr>
      <w:rPr>
        <w:rFonts w:hint="default"/>
        <w:lang w:val="ru-RU" w:eastAsia="en-US" w:bidi="ar-SA"/>
      </w:rPr>
    </w:lvl>
    <w:lvl w:ilvl="3" w:tplc="966E778E">
      <w:numFmt w:val="bullet"/>
      <w:lvlText w:val="•"/>
      <w:lvlJc w:val="left"/>
      <w:pPr>
        <w:ind w:left="1746" w:hanging="360"/>
      </w:pPr>
      <w:rPr>
        <w:rFonts w:hint="default"/>
        <w:lang w:val="ru-RU" w:eastAsia="en-US" w:bidi="ar-SA"/>
      </w:rPr>
    </w:lvl>
    <w:lvl w:ilvl="4" w:tplc="ED00AD4C">
      <w:numFmt w:val="bullet"/>
      <w:lvlText w:val="•"/>
      <w:lvlJc w:val="left"/>
      <w:pPr>
        <w:ind w:left="2210" w:hanging="360"/>
      </w:pPr>
      <w:rPr>
        <w:rFonts w:hint="default"/>
        <w:lang w:val="ru-RU" w:eastAsia="en-US" w:bidi="ar-SA"/>
      </w:rPr>
    </w:lvl>
    <w:lvl w:ilvl="5" w:tplc="AAA630EE">
      <w:numFmt w:val="bullet"/>
      <w:lvlText w:val="•"/>
      <w:lvlJc w:val="left"/>
      <w:pPr>
        <w:ind w:left="2673" w:hanging="360"/>
      </w:pPr>
      <w:rPr>
        <w:rFonts w:hint="default"/>
        <w:lang w:val="ru-RU" w:eastAsia="en-US" w:bidi="ar-SA"/>
      </w:rPr>
    </w:lvl>
    <w:lvl w:ilvl="6" w:tplc="89B68A0A">
      <w:numFmt w:val="bullet"/>
      <w:lvlText w:val="•"/>
      <w:lvlJc w:val="left"/>
      <w:pPr>
        <w:ind w:left="3136" w:hanging="360"/>
      </w:pPr>
      <w:rPr>
        <w:rFonts w:hint="default"/>
        <w:lang w:val="ru-RU" w:eastAsia="en-US" w:bidi="ar-SA"/>
      </w:rPr>
    </w:lvl>
    <w:lvl w:ilvl="7" w:tplc="3CEA5CB4">
      <w:numFmt w:val="bullet"/>
      <w:lvlText w:val="•"/>
      <w:lvlJc w:val="left"/>
      <w:pPr>
        <w:ind w:left="3600" w:hanging="360"/>
      </w:pPr>
      <w:rPr>
        <w:rFonts w:hint="default"/>
        <w:lang w:val="ru-RU" w:eastAsia="en-US" w:bidi="ar-SA"/>
      </w:rPr>
    </w:lvl>
    <w:lvl w:ilvl="8" w:tplc="0270F5DC">
      <w:numFmt w:val="bullet"/>
      <w:lvlText w:val="•"/>
      <w:lvlJc w:val="left"/>
      <w:pPr>
        <w:ind w:left="4063" w:hanging="360"/>
      </w:pPr>
      <w:rPr>
        <w:rFonts w:hint="default"/>
        <w:lang w:val="ru-RU" w:eastAsia="en-US" w:bidi="ar-SA"/>
      </w:rPr>
    </w:lvl>
  </w:abstractNum>
  <w:abstractNum w:abstractNumId="72">
    <w:nsid w:val="091113D6"/>
    <w:multiLevelType w:val="hybridMultilevel"/>
    <w:tmpl w:val="51884D84"/>
    <w:lvl w:ilvl="0" w:tplc="4B904F44">
      <w:numFmt w:val="bullet"/>
      <w:lvlText w:val=""/>
      <w:lvlJc w:val="left"/>
      <w:pPr>
        <w:ind w:left="824" w:hanging="360"/>
      </w:pPr>
      <w:rPr>
        <w:rFonts w:ascii="Symbol" w:eastAsia="Symbol" w:hAnsi="Symbol" w:cs="Symbol" w:hint="default"/>
        <w:w w:val="100"/>
        <w:sz w:val="24"/>
        <w:szCs w:val="24"/>
        <w:lang w:val="ru-RU" w:eastAsia="en-US" w:bidi="ar-SA"/>
      </w:rPr>
    </w:lvl>
    <w:lvl w:ilvl="1" w:tplc="4F84E354">
      <w:numFmt w:val="bullet"/>
      <w:lvlText w:val="•"/>
      <w:lvlJc w:val="left"/>
      <w:pPr>
        <w:ind w:left="1234" w:hanging="360"/>
      </w:pPr>
      <w:rPr>
        <w:rFonts w:hint="default"/>
        <w:lang w:val="ru-RU" w:eastAsia="en-US" w:bidi="ar-SA"/>
      </w:rPr>
    </w:lvl>
    <w:lvl w:ilvl="2" w:tplc="CAF2221C">
      <w:numFmt w:val="bullet"/>
      <w:lvlText w:val="•"/>
      <w:lvlJc w:val="left"/>
      <w:pPr>
        <w:ind w:left="1648" w:hanging="360"/>
      </w:pPr>
      <w:rPr>
        <w:rFonts w:hint="default"/>
        <w:lang w:val="ru-RU" w:eastAsia="en-US" w:bidi="ar-SA"/>
      </w:rPr>
    </w:lvl>
    <w:lvl w:ilvl="3" w:tplc="EFF2CFD8">
      <w:numFmt w:val="bullet"/>
      <w:lvlText w:val="•"/>
      <w:lvlJc w:val="left"/>
      <w:pPr>
        <w:ind w:left="2062" w:hanging="360"/>
      </w:pPr>
      <w:rPr>
        <w:rFonts w:hint="default"/>
        <w:lang w:val="ru-RU" w:eastAsia="en-US" w:bidi="ar-SA"/>
      </w:rPr>
    </w:lvl>
    <w:lvl w:ilvl="4" w:tplc="0ACA23E2">
      <w:numFmt w:val="bullet"/>
      <w:lvlText w:val="•"/>
      <w:lvlJc w:val="left"/>
      <w:pPr>
        <w:ind w:left="2476" w:hanging="360"/>
      </w:pPr>
      <w:rPr>
        <w:rFonts w:hint="default"/>
        <w:lang w:val="ru-RU" w:eastAsia="en-US" w:bidi="ar-SA"/>
      </w:rPr>
    </w:lvl>
    <w:lvl w:ilvl="5" w:tplc="18503136">
      <w:numFmt w:val="bullet"/>
      <w:lvlText w:val="•"/>
      <w:lvlJc w:val="left"/>
      <w:pPr>
        <w:ind w:left="2891" w:hanging="360"/>
      </w:pPr>
      <w:rPr>
        <w:rFonts w:hint="default"/>
        <w:lang w:val="ru-RU" w:eastAsia="en-US" w:bidi="ar-SA"/>
      </w:rPr>
    </w:lvl>
    <w:lvl w:ilvl="6" w:tplc="2B163B9C">
      <w:numFmt w:val="bullet"/>
      <w:lvlText w:val="•"/>
      <w:lvlJc w:val="left"/>
      <w:pPr>
        <w:ind w:left="3305" w:hanging="360"/>
      </w:pPr>
      <w:rPr>
        <w:rFonts w:hint="default"/>
        <w:lang w:val="ru-RU" w:eastAsia="en-US" w:bidi="ar-SA"/>
      </w:rPr>
    </w:lvl>
    <w:lvl w:ilvl="7" w:tplc="3070A852">
      <w:numFmt w:val="bullet"/>
      <w:lvlText w:val="•"/>
      <w:lvlJc w:val="left"/>
      <w:pPr>
        <w:ind w:left="3719" w:hanging="360"/>
      </w:pPr>
      <w:rPr>
        <w:rFonts w:hint="default"/>
        <w:lang w:val="ru-RU" w:eastAsia="en-US" w:bidi="ar-SA"/>
      </w:rPr>
    </w:lvl>
    <w:lvl w:ilvl="8" w:tplc="CD8E786C">
      <w:numFmt w:val="bullet"/>
      <w:lvlText w:val="•"/>
      <w:lvlJc w:val="left"/>
      <w:pPr>
        <w:ind w:left="4133" w:hanging="360"/>
      </w:pPr>
      <w:rPr>
        <w:rFonts w:hint="default"/>
        <w:lang w:val="ru-RU" w:eastAsia="en-US" w:bidi="ar-SA"/>
      </w:rPr>
    </w:lvl>
  </w:abstractNum>
  <w:abstractNum w:abstractNumId="73">
    <w:nsid w:val="09122E78"/>
    <w:multiLevelType w:val="hybridMultilevel"/>
    <w:tmpl w:val="EAD20E60"/>
    <w:lvl w:ilvl="0" w:tplc="FC90DE1A">
      <w:numFmt w:val="bullet"/>
      <w:lvlText w:val="•"/>
      <w:lvlJc w:val="left"/>
      <w:pPr>
        <w:ind w:left="1462" w:hanging="295"/>
      </w:pPr>
      <w:rPr>
        <w:rFonts w:ascii="Times New Roman" w:eastAsia="Times New Roman" w:hAnsi="Times New Roman" w:cs="Times New Roman" w:hint="default"/>
        <w:b/>
        <w:bCs/>
        <w:i/>
        <w:color w:val="808080"/>
        <w:spacing w:val="-30"/>
        <w:w w:val="100"/>
        <w:sz w:val="24"/>
        <w:szCs w:val="24"/>
        <w:lang w:val="ru-RU" w:eastAsia="en-US" w:bidi="ar-SA"/>
      </w:rPr>
    </w:lvl>
    <w:lvl w:ilvl="1" w:tplc="30DCBC7C">
      <w:numFmt w:val="bullet"/>
      <w:lvlText w:val="•"/>
      <w:lvlJc w:val="left"/>
      <w:pPr>
        <w:ind w:left="2480" w:hanging="295"/>
      </w:pPr>
      <w:rPr>
        <w:rFonts w:hint="default"/>
        <w:lang w:val="ru-RU" w:eastAsia="en-US" w:bidi="ar-SA"/>
      </w:rPr>
    </w:lvl>
    <w:lvl w:ilvl="2" w:tplc="861ED30E">
      <w:numFmt w:val="bullet"/>
      <w:lvlText w:val="•"/>
      <w:lvlJc w:val="left"/>
      <w:pPr>
        <w:ind w:left="3501" w:hanging="295"/>
      </w:pPr>
      <w:rPr>
        <w:rFonts w:hint="default"/>
        <w:lang w:val="ru-RU" w:eastAsia="en-US" w:bidi="ar-SA"/>
      </w:rPr>
    </w:lvl>
    <w:lvl w:ilvl="3" w:tplc="770A1820">
      <w:numFmt w:val="bullet"/>
      <w:lvlText w:val="•"/>
      <w:lvlJc w:val="left"/>
      <w:pPr>
        <w:ind w:left="4521" w:hanging="295"/>
      </w:pPr>
      <w:rPr>
        <w:rFonts w:hint="default"/>
        <w:lang w:val="ru-RU" w:eastAsia="en-US" w:bidi="ar-SA"/>
      </w:rPr>
    </w:lvl>
    <w:lvl w:ilvl="4" w:tplc="CDBE83BC">
      <w:numFmt w:val="bullet"/>
      <w:lvlText w:val="•"/>
      <w:lvlJc w:val="left"/>
      <w:pPr>
        <w:ind w:left="5542" w:hanging="295"/>
      </w:pPr>
      <w:rPr>
        <w:rFonts w:hint="default"/>
        <w:lang w:val="ru-RU" w:eastAsia="en-US" w:bidi="ar-SA"/>
      </w:rPr>
    </w:lvl>
    <w:lvl w:ilvl="5" w:tplc="2D56A600">
      <w:numFmt w:val="bullet"/>
      <w:lvlText w:val="•"/>
      <w:lvlJc w:val="left"/>
      <w:pPr>
        <w:ind w:left="6563" w:hanging="295"/>
      </w:pPr>
      <w:rPr>
        <w:rFonts w:hint="default"/>
        <w:lang w:val="ru-RU" w:eastAsia="en-US" w:bidi="ar-SA"/>
      </w:rPr>
    </w:lvl>
    <w:lvl w:ilvl="6" w:tplc="C9D23AAC">
      <w:numFmt w:val="bullet"/>
      <w:lvlText w:val="•"/>
      <w:lvlJc w:val="left"/>
      <w:pPr>
        <w:ind w:left="7583" w:hanging="295"/>
      </w:pPr>
      <w:rPr>
        <w:rFonts w:hint="default"/>
        <w:lang w:val="ru-RU" w:eastAsia="en-US" w:bidi="ar-SA"/>
      </w:rPr>
    </w:lvl>
    <w:lvl w:ilvl="7" w:tplc="2E3AB56C">
      <w:numFmt w:val="bullet"/>
      <w:lvlText w:val="•"/>
      <w:lvlJc w:val="left"/>
      <w:pPr>
        <w:ind w:left="8604" w:hanging="295"/>
      </w:pPr>
      <w:rPr>
        <w:rFonts w:hint="default"/>
        <w:lang w:val="ru-RU" w:eastAsia="en-US" w:bidi="ar-SA"/>
      </w:rPr>
    </w:lvl>
    <w:lvl w:ilvl="8" w:tplc="7F6CB7D8">
      <w:numFmt w:val="bullet"/>
      <w:lvlText w:val="•"/>
      <w:lvlJc w:val="left"/>
      <w:pPr>
        <w:ind w:left="9625" w:hanging="295"/>
      </w:pPr>
      <w:rPr>
        <w:rFonts w:hint="default"/>
        <w:lang w:val="ru-RU" w:eastAsia="en-US" w:bidi="ar-SA"/>
      </w:rPr>
    </w:lvl>
  </w:abstractNum>
  <w:abstractNum w:abstractNumId="74">
    <w:nsid w:val="099C515C"/>
    <w:multiLevelType w:val="hybridMultilevel"/>
    <w:tmpl w:val="03345F26"/>
    <w:lvl w:ilvl="0" w:tplc="B7BC5B88">
      <w:start w:val="1"/>
      <w:numFmt w:val="decimal"/>
      <w:lvlText w:val="%1)"/>
      <w:lvlJc w:val="left"/>
      <w:pPr>
        <w:ind w:left="1462" w:hanging="262"/>
      </w:pPr>
      <w:rPr>
        <w:rFonts w:ascii="Times New Roman" w:eastAsia="Times New Roman" w:hAnsi="Times New Roman" w:cs="Times New Roman" w:hint="default"/>
        <w:color w:val="auto"/>
        <w:w w:val="100"/>
        <w:sz w:val="24"/>
        <w:szCs w:val="24"/>
        <w:lang w:val="ru-RU" w:eastAsia="en-US" w:bidi="ar-SA"/>
      </w:rPr>
    </w:lvl>
    <w:lvl w:ilvl="1" w:tplc="1EB429EE">
      <w:numFmt w:val="bullet"/>
      <w:lvlText w:val="•"/>
      <w:lvlJc w:val="left"/>
      <w:pPr>
        <w:ind w:left="2480" w:hanging="262"/>
      </w:pPr>
      <w:rPr>
        <w:rFonts w:hint="default"/>
        <w:lang w:val="ru-RU" w:eastAsia="en-US" w:bidi="ar-SA"/>
      </w:rPr>
    </w:lvl>
    <w:lvl w:ilvl="2" w:tplc="F49A5F44">
      <w:numFmt w:val="bullet"/>
      <w:lvlText w:val="•"/>
      <w:lvlJc w:val="left"/>
      <w:pPr>
        <w:ind w:left="3501" w:hanging="262"/>
      </w:pPr>
      <w:rPr>
        <w:rFonts w:hint="default"/>
        <w:lang w:val="ru-RU" w:eastAsia="en-US" w:bidi="ar-SA"/>
      </w:rPr>
    </w:lvl>
    <w:lvl w:ilvl="3" w:tplc="3E0CAC68">
      <w:numFmt w:val="bullet"/>
      <w:lvlText w:val="•"/>
      <w:lvlJc w:val="left"/>
      <w:pPr>
        <w:ind w:left="4521" w:hanging="262"/>
      </w:pPr>
      <w:rPr>
        <w:rFonts w:hint="default"/>
        <w:lang w:val="ru-RU" w:eastAsia="en-US" w:bidi="ar-SA"/>
      </w:rPr>
    </w:lvl>
    <w:lvl w:ilvl="4" w:tplc="B3069820">
      <w:numFmt w:val="bullet"/>
      <w:lvlText w:val="•"/>
      <w:lvlJc w:val="left"/>
      <w:pPr>
        <w:ind w:left="5542" w:hanging="262"/>
      </w:pPr>
      <w:rPr>
        <w:rFonts w:hint="default"/>
        <w:lang w:val="ru-RU" w:eastAsia="en-US" w:bidi="ar-SA"/>
      </w:rPr>
    </w:lvl>
    <w:lvl w:ilvl="5" w:tplc="A7C60220">
      <w:numFmt w:val="bullet"/>
      <w:lvlText w:val="•"/>
      <w:lvlJc w:val="left"/>
      <w:pPr>
        <w:ind w:left="6563" w:hanging="262"/>
      </w:pPr>
      <w:rPr>
        <w:rFonts w:hint="default"/>
        <w:lang w:val="ru-RU" w:eastAsia="en-US" w:bidi="ar-SA"/>
      </w:rPr>
    </w:lvl>
    <w:lvl w:ilvl="6" w:tplc="C4103622">
      <w:numFmt w:val="bullet"/>
      <w:lvlText w:val="•"/>
      <w:lvlJc w:val="left"/>
      <w:pPr>
        <w:ind w:left="7583" w:hanging="262"/>
      </w:pPr>
      <w:rPr>
        <w:rFonts w:hint="default"/>
        <w:lang w:val="ru-RU" w:eastAsia="en-US" w:bidi="ar-SA"/>
      </w:rPr>
    </w:lvl>
    <w:lvl w:ilvl="7" w:tplc="3384D2A2">
      <w:numFmt w:val="bullet"/>
      <w:lvlText w:val="•"/>
      <w:lvlJc w:val="left"/>
      <w:pPr>
        <w:ind w:left="8604" w:hanging="262"/>
      </w:pPr>
      <w:rPr>
        <w:rFonts w:hint="default"/>
        <w:lang w:val="ru-RU" w:eastAsia="en-US" w:bidi="ar-SA"/>
      </w:rPr>
    </w:lvl>
    <w:lvl w:ilvl="8" w:tplc="1A849E0C">
      <w:numFmt w:val="bullet"/>
      <w:lvlText w:val="•"/>
      <w:lvlJc w:val="left"/>
      <w:pPr>
        <w:ind w:left="9625" w:hanging="262"/>
      </w:pPr>
      <w:rPr>
        <w:rFonts w:hint="default"/>
        <w:lang w:val="ru-RU" w:eastAsia="en-US" w:bidi="ar-SA"/>
      </w:rPr>
    </w:lvl>
  </w:abstractNum>
  <w:abstractNum w:abstractNumId="75">
    <w:nsid w:val="09A76CBA"/>
    <w:multiLevelType w:val="hybridMultilevel"/>
    <w:tmpl w:val="C636BABA"/>
    <w:lvl w:ilvl="0" w:tplc="EA824184">
      <w:start w:val="1"/>
      <w:numFmt w:val="decimal"/>
      <w:lvlText w:val="%1."/>
      <w:lvlJc w:val="left"/>
      <w:pPr>
        <w:ind w:left="1643" w:hanging="181"/>
      </w:pPr>
      <w:rPr>
        <w:rFonts w:ascii="Times New Roman" w:eastAsia="Times New Roman" w:hAnsi="Times New Roman" w:cs="Times New Roman" w:hint="default"/>
        <w:color w:val="808080"/>
        <w:spacing w:val="-5"/>
        <w:w w:val="100"/>
        <w:sz w:val="22"/>
        <w:szCs w:val="22"/>
        <w:lang w:val="ru-RU" w:eastAsia="en-US" w:bidi="ar-SA"/>
      </w:rPr>
    </w:lvl>
    <w:lvl w:ilvl="1" w:tplc="B9B00920">
      <w:numFmt w:val="bullet"/>
      <w:lvlText w:val="•"/>
      <w:lvlJc w:val="left"/>
      <w:pPr>
        <w:ind w:left="2182" w:hanging="360"/>
      </w:pPr>
      <w:rPr>
        <w:rFonts w:ascii="Times New Roman" w:eastAsia="Times New Roman" w:hAnsi="Times New Roman" w:cs="Times New Roman" w:hint="default"/>
        <w:color w:val="808080"/>
        <w:spacing w:val="-8"/>
        <w:w w:val="100"/>
        <w:sz w:val="24"/>
        <w:szCs w:val="24"/>
        <w:lang w:val="ru-RU" w:eastAsia="en-US" w:bidi="ar-SA"/>
      </w:rPr>
    </w:lvl>
    <w:lvl w:ilvl="2" w:tplc="4D844B76">
      <w:numFmt w:val="bullet"/>
      <w:lvlText w:val="•"/>
      <w:lvlJc w:val="left"/>
      <w:pPr>
        <w:ind w:left="3234" w:hanging="360"/>
      </w:pPr>
      <w:rPr>
        <w:rFonts w:hint="default"/>
        <w:lang w:val="ru-RU" w:eastAsia="en-US" w:bidi="ar-SA"/>
      </w:rPr>
    </w:lvl>
    <w:lvl w:ilvl="3" w:tplc="765E757E">
      <w:numFmt w:val="bullet"/>
      <w:lvlText w:val="•"/>
      <w:lvlJc w:val="left"/>
      <w:pPr>
        <w:ind w:left="4288" w:hanging="360"/>
      </w:pPr>
      <w:rPr>
        <w:rFonts w:hint="default"/>
        <w:lang w:val="ru-RU" w:eastAsia="en-US" w:bidi="ar-SA"/>
      </w:rPr>
    </w:lvl>
    <w:lvl w:ilvl="4" w:tplc="D9E4B970">
      <w:numFmt w:val="bullet"/>
      <w:lvlText w:val="•"/>
      <w:lvlJc w:val="left"/>
      <w:pPr>
        <w:ind w:left="5342" w:hanging="360"/>
      </w:pPr>
      <w:rPr>
        <w:rFonts w:hint="default"/>
        <w:lang w:val="ru-RU" w:eastAsia="en-US" w:bidi="ar-SA"/>
      </w:rPr>
    </w:lvl>
    <w:lvl w:ilvl="5" w:tplc="B4025418">
      <w:numFmt w:val="bullet"/>
      <w:lvlText w:val="•"/>
      <w:lvlJc w:val="left"/>
      <w:pPr>
        <w:ind w:left="6396" w:hanging="360"/>
      </w:pPr>
      <w:rPr>
        <w:rFonts w:hint="default"/>
        <w:lang w:val="ru-RU" w:eastAsia="en-US" w:bidi="ar-SA"/>
      </w:rPr>
    </w:lvl>
    <w:lvl w:ilvl="6" w:tplc="825C7E68">
      <w:numFmt w:val="bullet"/>
      <w:lvlText w:val="•"/>
      <w:lvlJc w:val="left"/>
      <w:pPr>
        <w:ind w:left="7450" w:hanging="360"/>
      </w:pPr>
      <w:rPr>
        <w:rFonts w:hint="default"/>
        <w:lang w:val="ru-RU" w:eastAsia="en-US" w:bidi="ar-SA"/>
      </w:rPr>
    </w:lvl>
    <w:lvl w:ilvl="7" w:tplc="C2584390">
      <w:numFmt w:val="bullet"/>
      <w:lvlText w:val="•"/>
      <w:lvlJc w:val="left"/>
      <w:pPr>
        <w:ind w:left="8504" w:hanging="360"/>
      </w:pPr>
      <w:rPr>
        <w:rFonts w:hint="default"/>
        <w:lang w:val="ru-RU" w:eastAsia="en-US" w:bidi="ar-SA"/>
      </w:rPr>
    </w:lvl>
    <w:lvl w:ilvl="8" w:tplc="701A11EC">
      <w:numFmt w:val="bullet"/>
      <w:lvlText w:val="•"/>
      <w:lvlJc w:val="left"/>
      <w:pPr>
        <w:ind w:left="9558" w:hanging="360"/>
      </w:pPr>
      <w:rPr>
        <w:rFonts w:hint="default"/>
        <w:lang w:val="ru-RU" w:eastAsia="en-US" w:bidi="ar-SA"/>
      </w:rPr>
    </w:lvl>
  </w:abstractNum>
  <w:abstractNum w:abstractNumId="76">
    <w:nsid w:val="09DA29AB"/>
    <w:multiLevelType w:val="hybridMultilevel"/>
    <w:tmpl w:val="76D8B2A6"/>
    <w:lvl w:ilvl="0" w:tplc="FA2AE8F0">
      <w:numFmt w:val="bullet"/>
      <w:lvlText w:val="–"/>
      <w:lvlJc w:val="left"/>
      <w:pPr>
        <w:ind w:left="107" w:hanging="180"/>
      </w:pPr>
      <w:rPr>
        <w:rFonts w:ascii="Times New Roman" w:eastAsia="Times New Roman" w:hAnsi="Times New Roman" w:cs="Times New Roman" w:hint="default"/>
        <w:i/>
        <w:spacing w:val="-2"/>
        <w:w w:val="100"/>
        <w:sz w:val="24"/>
        <w:szCs w:val="24"/>
        <w:lang w:val="ru-RU" w:eastAsia="en-US" w:bidi="ar-SA"/>
      </w:rPr>
    </w:lvl>
    <w:lvl w:ilvl="1" w:tplc="026AFB6C">
      <w:numFmt w:val="bullet"/>
      <w:lvlText w:val="•"/>
      <w:lvlJc w:val="left"/>
      <w:pPr>
        <w:ind w:left="553" w:hanging="180"/>
      </w:pPr>
      <w:rPr>
        <w:rFonts w:hint="default"/>
        <w:lang w:val="ru-RU" w:eastAsia="en-US" w:bidi="ar-SA"/>
      </w:rPr>
    </w:lvl>
    <w:lvl w:ilvl="2" w:tplc="1F9E6A04">
      <w:numFmt w:val="bullet"/>
      <w:lvlText w:val="•"/>
      <w:lvlJc w:val="left"/>
      <w:pPr>
        <w:ind w:left="1006" w:hanging="180"/>
      </w:pPr>
      <w:rPr>
        <w:rFonts w:hint="default"/>
        <w:lang w:val="ru-RU" w:eastAsia="en-US" w:bidi="ar-SA"/>
      </w:rPr>
    </w:lvl>
    <w:lvl w:ilvl="3" w:tplc="88C2EF70">
      <w:numFmt w:val="bullet"/>
      <w:lvlText w:val="•"/>
      <w:lvlJc w:val="left"/>
      <w:pPr>
        <w:ind w:left="1459" w:hanging="180"/>
      </w:pPr>
      <w:rPr>
        <w:rFonts w:hint="default"/>
        <w:lang w:val="ru-RU" w:eastAsia="en-US" w:bidi="ar-SA"/>
      </w:rPr>
    </w:lvl>
    <w:lvl w:ilvl="4" w:tplc="40520DFE">
      <w:numFmt w:val="bullet"/>
      <w:lvlText w:val="•"/>
      <w:lvlJc w:val="left"/>
      <w:pPr>
        <w:ind w:left="1912" w:hanging="180"/>
      </w:pPr>
      <w:rPr>
        <w:rFonts w:hint="default"/>
        <w:lang w:val="ru-RU" w:eastAsia="en-US" w:bidi="ar-SA"/>
      </w:rPr>
    </w:lvl>
    <w:lvl w:ilvl="5" w:tplc="1A2A0564">
      <w:numFmt w:val="bullet"/>
      <w:lvlText w:val="•"/>
      <w:lvlJc w:val="left"/>
      <w:pPr>
        <w:ind w:left="2365" w:hanging="180"/>
      </w:pPr>
      <w:rPr>
        <w:rFonts w:hint="default"/>
        <w:lang w:val="ru-RU" w:eastAsia="en-US" w:bidi="ar-SA"/>
      </w:rPr>
    </w:lvl>
    <w:lvl w:ilvl="6" w:tplc="21AC4CD8">
      <w:numFmt w:val="bullet"/>
      <w:lvlText w:val="•"/>
      <w:lvlJc w:val="left"/>
      <w:pPr>
        <w:ind w:left="2818" w:hanging="180"/>
      </w:pPr>
      <w:rPr>
        <w:rFonts w:hint="default"/>
        <w:lang w:val="ru-RU" w:eastAsia="en-US" w:bidi="ar-SA"/>
      </w:rPr>
    </w:lvl>
    <w:lvl w:ilvl="7" w:tplc="6CF2FC02">
      <w:numFmt w:val="bullet"/>
      <w:lvlText w:val="•"/>
      <w:lvlJc w:val="left"/>
      <w:pPr>
        <w:ind w:left="3271" w:hanging="180"/>
      </w:pPr>
      <w:rPr>
        <w:rFonts w:hint="default"/>
        <w:lang w:val="ru-RU" w:eastAsia="en-US" w:bidi="ar-SA"/>
      </w:rPr>
    </w:lvl>
    <w:lvl w:ilvl="8" w:tplc="724AE1D0">
      <w:numFmt w:val="bullet"/>
      <w:lvlText w:val="•"/>
      <w:lvlJc w:val="left"/>
      <w:pPr>
        <w:ind w:left="3724" w:hanging="180"/>
      </w:pPr>
      <w:rPr>
        <w:rFonts w:hint="default"/>
        <w:lang w:val="ru-RU" w:eastAsia="en-US" w:bidi="ar-SA"/>
      </w:rPr>
    </w:lvl>
  </w:abstractNum>
  <w:abstractNum w:abstractNumId="77">
    <w:nsid w:val="0A371CE9"/>
    <w:multiLevelType w:val="hybridMultilevel"/>
    <w:tmpl w:val="AB100344"/>
    <w:lvl w:ilvl="0" w:tplc="BD6A0D80">
      <w:start w:val="1"/>
      <w:numFmt w:val="decimal"/>
      <w:lvlText w:val="%1."/>
      <w:lvlJc w:val="left"/>
      <w:pPr>
        <w:ind w:left="407" w:hanging="240"/>
      </w:pPr>
      <w:rPr>
        <w:rFonts w:ascii="Times New Roman" w:eastAsia="Times New Roman" w:hAnsi="Times New Roman" w:cs="Times New Roman" w:hint="default"/>
        <w:spacing w:val="-2"/>
        <w:w w:val="100"/>
        <w:sz w:val="24"/>
        <w:szCs w:val="24"/>
        <w:lang w:val="ru-RU" w:eastAsia="en-US" w:bidi="ar-SA"/>
      </w:rPr>
    </w:lvl>
    <w:lvl w:ilvl="1" w:tplc="555AE706">
      <w:numFmt w:val="bullet"/>
      <w:lvlText w:val="•"/>
      <w:lvlJc w:val="left"/>
      <w:pPr>
        <w:ind w:left="650" w:hanging="240"/>
      </w:pPr>
      <w:rPr>
        <w:rFonts w:hint="default"/>
        <w:lang w:val="ru-RU" w:eastAsia="en-US" w:bidi="ar-SA"/>
      </w:rPr>
    </w:lvl>
    <w:lvl w:ilvl="2" w:tplc="7D4420C8">
      <w:numFmt w:val="bullet"/>
      <w:lvlText w:val="•"/>
      <w:lvlJc w:val="left"/>
      <w:pPr>
        <w:ind w:left="900" w:hanging="240"/>
      </w:pPr>
      <w:rPr>
        <w:rFonts w:hint="default"/>
        <w:lang w:val="ru-RU" w:eastAsia="en-US" w:bidi="ar-SA"/>
      </w:rPr>
    </w:lvl>
    <w:lvl w:ilvl="3" w:tplc="20189C36">
      <w:numFmt w:val="bullet"/>
      <w:lvlText w:val="•"/>
      <w:lvlJc w:val="left"/>
      <w:pPr>
        <w:ind w:left="1150" w:hanging="240"/>
      </w:pPr>
      <w:rPr>
        <w:rFonts w:hint="default"/>
        <w:lang w:val="ru-RU" w:eastAsia="en-US" w:bidi="ar-SA"/>
      </w:rPr>
    </w:lvl>
    <w:lvl w:ilvl="4" w:tplc="2A021110">
      <w:numFmt w:val="bullet"/>
      <w:lvlText w:val="•"/>
      <w:lvlJc w:val="left"/>
      <w:pPr>
        <w:ind w:left="1400" w:hanging="240"/>
      </w:pPr>
      <w:rPr>
        <w:rFonts w:hint="default"/>
        <w:lang w:val="ru-RU" w:eastAsia="en-US" w:bidi="ar-SA"/>
      </w:rPr>
    </w:lvl>
    <w:lvl w:ilvl="5" w:tplc="FA74DC3E">
      <w:numFmt w:val="bullet"/>
      <w:lvlText w:val="•"/>
      <w:lvlJc w:val="left"/>
      <w:pPr>
        <w:ind w:left="1651" w:hanging="240"/>
      </w:pPr>
      <w:rPr>
        <w:rFonts w:hint="default"/>
        <w:lang w:val="ru-RU" w:eastAsia="en-US" w:bidi="ar-SA"/>
      </w:rPr>
    </w:lvl>
    <w:lvl w:ilvl="6" w:tplc="D706AA0A">
      <w:numFmt w:val="bullet"/>
      <w:lvlText w:val="•"/>
      <w:lvlJc w:val="left"/>
      <w:pPr>
        <w:ind w:left="1901" w:hanging="240"/>
      </w:pPr>
      <w:rPr>
        <w:rFonts w:hint="default"/>
        <w:lang w:val="ru-RU" w:eastAsia="en-US" w:bidi="ar-SA"/>
      </w:rPr>
    </w:lvl>
    <w:lvl w:ilvl="7" w:tplc="D3E472EE">
      <w:numFmt w:val="bullet"/>
      <w:lvlText w:val="•"/>
      <w:lvlJc w:val="left"/>
      <w:pPr>
        <w:ind w:left="2151" w:hanging="240"/>
      </w:pPr>
      <w:rPr>
        <w:rFonts w:hint="default"/>
        <w:lang w:val="ru-RU" w:eastAsia="en-US" w:bidi="ar-SA"/>
      </w:rPr>
    </w:lvl>
    <w:lvl w:ilvl="8" w:tplc="8CECBD8E">
      <w:numFmt w:val="bullet"/>
      <w:lvlText w:val="•"/>
      <w:lvlJc w:val="left"/>
      <w:pPr>
        <w:ind w:left="2401" w:hanging="240"/>
      </w:pPr>
      <w:rPr>
        <w:rFonts w:hint="default"/>
        <w:lang w:val="ru-RU" w:eastAsia="en-US" w:bidi="ar-SA"/>
      </w:rPr>
    </w:lvl>
  </w:abstractNum>
  <w:abstractNum w:abstractNumId="78">
    <w:nsid w:val="0A3A089C"/>
    <w:multiLevelType w:val="multilevel"/>
    <w:tmpl w:val="36EA3A2E"/>
    <w:lvl w:ilvl="0">
      <w:start w:val="1"/>
      <w:numFmt w:val="upperRoman"/>
      <w:lvlText w:val="%1"/>
      <w:lvlJc w:val="left"/>
      <w:pPr>
        <w:ind w:left="2930" w:hanging="620"/>
      </w:pPr>
      <w:rPr>
        <w:rFonts w:hint="default"/>
        <w:lang w:val="ru-RU" w:eastAsia="en-US" w:bidi="ar-SA"/>
      </w:rPr>
    </w:lvl>
    <w:lvl w:ilvl="1">
      <w:start w:val="1"/>
      <w:numFmt w:val="decimal"/>
      <w:lvlText w:val="%1.%2"/>
      <w:lvlJc w:val="left"/>
      <w:pPr>
        <w:ind w:left="2930" w:hanging="620"/>
      </w:pPr>
      <w:rPr>
        <w:rFonts w:hint="default"/>
        <w:lang w:val="ru-RU" w:eastAsia="en-US" w:bidi="ar-SA"/>
      </w:rPr>
    </w:lvl>
    <w:lvl w:ilvl="2">
      <w:start w:val="3"/>
      <w:numFmt w:val="decimal"/>
      <w:lvlText w:val="%1.%2.%3."/>
      <w:lvlJc w:val="left"/>
      <w:pPr>
        <w:ind w:left="2930" w:hanging="620"/>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5557" w:hanging="620"/>
      </w:pPr>
      <w:rPr>
        <w:rFonts w:hint="default"/>
        <w:lang w:val="ru-RU" w:eastAsia="en-US" w:bidi="ar-SA"/>
      </w:rPr>
    </w:lvl>
    <w:lvl w:ilvl="4">
      <w:numFmt w:val="bullet"/>
      <w:lvlText w:val="•"/>
      <w:lvlJc w:val="left"/>
      <w:pPr>
        <w:ind w:left="6430" w:hanging="620"/>
      </w:pPr>
      <w:rPr>
        <w:rFonts w:hint="default"/>
        <w:lang w:val="ru-RU" w:eastAsia="en-US" w:bidi="ar-SA"/>
      </w:rPr>
    </w:lvl>
    <w:lvl w:ilvl="5">
      <w:numFmt w:val="bullet"/>
      <w:lvlText w:val="•"/>
      <w:lvlJc w:val="left"/>
      <w:pPr>
        <w:ind w:left="7303" w:hanging="620"/>
      </w:pPr>
      <w:rPr>
        <w:rFonts w:hint="default"/>
        <w:lang w:val="ru-RU" w:eastAsia="en-US" w:bidi="ar-SA"/>
      </w:rPr>
    </w:lvl>
    <w:lvl w:ilvl="6">
      <w:numFmt w:val="bullet"/>
      <w:lvlText w:val="•"/>
      <w:lvlJc w:val="left"/>
      <w:pPr>
        <w:ind w:left="8175" w:hanging="620"/>
      </w:pPr>
      <w:rPr>
        <w:rFonts w:hint="default"/>
        <w:lang w:val="ru-RU" w:eastAsia="en-US" w:bidi="ar-SA"/>
      </w:rPr>
    </w:lvl>
    <w:lvl w:ilvl="7">
      <w:numFmt w:val="bullet"/>
      <w:lvlText w:val="•"/>
      <w:lvlJc w:val="left"/>
      <w:pPr>
        <w:ind w:left="9048" w:hanging="620"/>
      </w:pPr>
      <w:rPr>
        <w:rFonts w:hint="default"/>
        <w:lang w:val="ru-RU" w:eastAsia="en-US" w:bidi="ar-SA"/>
      </w:rPr>
    </w:lvl>
    <w:lvl w:ilvl="8">
      <w:numFmt w:val="bullet"/>
      <w:lvlText w:val="•"/>
      <w:lvlJc w:val="left"/>
      <w:pPr>
        <w:ind w:left="9921" w:hanging="620"/>
      </w:pPr>
      <w:rPr>
        <w:rFonts w:hint="default"/>
        <w:lang w:val="ru-RU" w:eastAsia="en-US" w:bidi="ar-SA"/>
      </w:rPr>
    </w:lvl>
  </w:abstractNum>
  <w:abstractNum w:abstractNumId="79">
    <w:nsid w:val="0AAF79EC"/>
    <w:multiLevelType w:val="hybridMultilevel"/>
    <w:tmpl w:val="536A904C"/>
    <w:lvl w:ilvl="0" w:tplc="38B83494">
      <w:numFmt w:val="bullet"/>
      <w:lvlText w:val="—"/>
      <w:lvlJc w:val="left"/>
      <w:pPr>
        <w:ind w:left="1889" w:hanging="360"/>
      </w:pPr>
      <w:rPr>
        <w:rFonts w:ascii="Times New Roman" w:eastAsia="Times New Roman" w:hAnsi="Times New Roman" w:cs="Times New Roman" w:hint="default"/>
        <w:color w:val="808080"/>
        <w:w w:val="69"/>
        <w:sz w:val="24"/>
        <w:szCs w:val="24"/>
        <w:lang w:val="ru-RU" w:eastAsia="en-US" w:bidi="ar-SA"/>
      </w:rPr>
    </w:lvl>
    <w:lvl w:ilvl="1" w:tplc="5F4EAF32">
      <w:numFmt w:val="bullet"/>
      <w:lvlText w:val="•"/>
      <w:lvlJc w:val="left"/>
      <w:pPr>
        <w:ind w:left="2858" w:hanging="360"/>
      </w:pPr>
      <w:rPr>
        <w:rFonts w:hint="default"/>
        <w:lang w:val="ru-RU" w:eastAsia="en-US" w:bidi="ar-SA"/>
      </w:rPr>
    </w:lvl>
    <w:lvl w:ilvl="2" w:tplc="8ED02504">
      <w:numFmt w:val="bullet"/>
      <w:lvlText w:val="•"/>
      <w:lvlJc w:val="left"/>
      <w:pPr>
        <w:ind w:left="3837" w:hanging="360"/>
      </w:pPr>
      <w:rPr>
        <w:rFonts w:hint="default"/>
        <w:lang w:val="ru-RU" w:eastAsia="en-US" w:bidi="ar-SA"/>
      </w:rPr>
    </w:lvl>
    <w:lvl w:ilvl="3" w:tplc="6AF0FC80">
      <w:numFmt w:val="bullet"/>
      <w:lvlText w:val="•"/>
      <w:lvlJc w:val="left"/>
      <w:pPr>
        <w:ind w:left="4815" w:hanging="360"/>
      </w:pPr>
      <w:rPr>
        <w:rFonts w:hint="default"/>
        <w:lang w:val="ru-RU" w:eastAsia="en-US" w:bidi="ar-SA"/>
      </w:rPr>
    </w:lvl>
    <w:lvl w:ilvl="4" w:tplc="75084016">
      <w:numFmt w:val="bullet"/>
      <w:lvlText w:val="•"/>
      <w:lvlJc w:val="left"/>
      <w:pPr>
        <w:ind w:left="5794" w:hanging="360"/>
      </w:pPr>
      <w:rPr>
        <w:rFonts w:hint="default"/>
        <w:lang w:val="ru-RU" w:eastAsia="en-US" w:bidi="ar-SA"/>
      </w:rPr>
    </w:lvl>
    <w:lvl w:ilvl="5" w:tplc="E4FC1F16">
      <w:numFmt w:val="bullet"/>
      <w:lvlText w:val="•"/>
      <w:lvlJc w:val="left"/>
      <w:pPr>
        <w:ind w:left="6773" w:hanging="360"/>
      </w:pPr>
      <w:rPr>
        <w:rFonts w:hint="default"/>
        <w:lang w:val="ru-RU" w:eastAsia="en-US" w:bidi="ar-SA"/>
      </w:rPr>
    </w:lvl>
    <w:lvl w:ilvl="6" w:tplc="E0C4528C">
      <w:numFmt w:val="bullet"/>
      <w:lvlText w:val="•"/>
      <w:lvlJc w:val="left"/>
      <w:pPr>
        <w:ind w:left="7751" w:hanging="360"/>
      </w:pPr>
      <w:rPr>
        <w:rFonts w:hint="default"/>
        <w:lang w:val="ru-RU" w:eastAsia="en-US" w:bidi="ar-SA"/>
      </w:rPr>
    </w:lvl>
    <w:lvl w:ilvl="7" w:tplc="2460FDAE">
      <w:numFmt w:val="bullet"/>
      <w:lvlText w:val="•"/>
      <w:lvlJc w:val="left"/>
      <w:pPr>
        <w:ind w:left="8730" w:hanging="360"/>
      </w:pPr>
      <w:rPr>
        <w:rFonts w:hint="default"/>
        <w:lang w:val="ru-RU" w:eastAsia="en-US" w:bidi="ar-SA"/>
      </w:rPr>
    </w:lvl>
    <w:lvl w:ilvl="8" w:tplc="A8ECFEA4">
      <w:numFmt w:val="bullet"/>
      <w:lvlText w:val="•"/>
      <w:lvlJc w:val="left"/>
      <w:pPr>
        <w:ind w:left="9709" w:hanging="360"/>
      </w:pPr>
      <w:rPr>
        <w:rFonts w:hint="default"/>
        <w:lang w:val="ru-RU" w:eastAsia="en-US" w:bidi="ar-SA"/>
      </w:rPr>
    </w:lvl>
  </w:abstractNum>
  <w:abstractNum w:abstractNumId="80">
    <w:nsid w:val="0B06210B"/>
    <w:multiLevelType w:val="hybridMultilevel"/>
    <w:tmpl w:val="D13C8774"/>
    <w:lvl w:ilvl="0" w:tplc="F28C894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A5D8E7D8">
      <w:numFmt w:val="bullet"/>
      <w:lvlText w:val="•"/>
      <w:lvlJc w:val="left"/>
      <w:pPr>
        <w:ind w:left="877" w:hanging="360"/>
      </w:pPr>
      <w:rPr>
        <w:rFonts w:hint="default"/>
        <w:lang w:val="ru-RU" w:eastAsia="en-US" w:bidi="ar-SA"/>
      </w:rPr>
    </w:lvl>
    <w:lvl w:ilvl="2" w:tplc="DCC07582">
      <w:numFmt w:val="bullet"/>
      <w:lvlText w:val="•"/>
      <w:lvlJc w:val="left"/>
      <w:pPr>
        <w:ind w:left="1334" w:hanging="360"/>
      </w:pPr>
      <w:rPr>
        <w:rFonts w:hint="default"/>
        <w:lang w:val="ru-RU" w:eastAsia="en-US" w:bidi="ar-SA"/>
      </w:rPr>
    </w:lvl>
    <w:lvl w:ilvl="3" w:tplc="90B61862">
      <w:numFmt w:val="bullet"/>
      <w:lvlText w:val="•"/>
      <w:lvlJc w:val="left"/>
      <w:pPr>
        <w:ind w:left="1791" w:hanging="360"/>
      </w:pPr>
      <w:rPr>
        <w:rFonts w:hint="default"/>
        <w:lang w:val="ru-RU" w:eastAsia="en-US" w:bidi="ar-SA"/>
      </w:rPr>
    </w:lvl>
    <w:lvl w:ilvl="4" w:tplc="E2BE4C08">
      <w:numFmt w:val="bullet"/>
      <w:lvlText w:val="•"/>
      <w:lvlJc w:val="left"/>
      <w:pPr>
        <w:ind w:left="2248" w:hanging="360"/>
      </w:pPr>
      <w:rPr>
        <w:rFonts w:hint="default"/>
        <w:lang w:val="ru-RU" w:eastAsia="en-US" w:bidi="ar-SA"/>
      </w:rPr>
    </w:lvl>
    <w:lvl w:ilvl="5" w:tplc="2F009704">
      <w:numFmt w:val="bullet"/>
      <w:lvlText w:val="•"/>
      <w:lvlJc w:val="left"/>
      <w:pPr>
        <w:ind w:left="2705" w:hanging="360"/>
      </w:pPr>
      <w:rPr>
        <w:rFonts w:hint="default"/>
        <w:lang w:val="ru-RU" w:eastAsia="en-US" w:bidi="ar-SA"/>
      </w:rPr>
    </w:lvl>
    <w:lvl w:ilvl="6" w:tplc="EE76D664">
      <w:numFmt w:val="bullet"/>
      <w:lvlText w:val="•"/>
      <w:lvlJc w:val="left"/>
      <w:pPr>
        <w:ind w:left="3162" w:hanging="360"/>
      </w:pPr>
      <w:rPr>
        <w:rFonts w:hint="default"/>
        <w:lang w:val="ru-RU" w:eastAsia="en-US" w:bidi="ar-SA"/>
      </w:rPr>
    </w:lvl>
    <w:lvl w:ilvl="7" w:tplc="625CB846">
      <w:numFmt w:val="bullet"/>
      <w:lvlText w:val="•"/>
      <w:lvlJc w:val="left"/>
      <w:pPr>
        <w:ind w:left="3619" w:hanging="360"/>
      </w:pPr>
      <w:rPr>
        <w:rFonts w:hint="default"/>
        <w:lang w:val="ru-RU" w:eastAsia="en-US" w:bidi="ar-SA"/>
      </w:rPr>
    </w:lvl>
    <w:lvl w:ilvl="8" w:tplc="FD30D9BC">
      <w:numFmt w:val="bullet"/>
      <w:lvlText w:val="•"/>
      <w:lvlJc w:val="left"/>
      <w:pPr>
        <w:ind w:left="4076" w:hanging="360"/>
      </w:pPr>
      <w:rPr>
        <w:rFonts w:hint="default"/>
        <w:lang w:val="ru-RU" w:eastAsia="en-US" w:bidi="ar-SA"/>
      </w:rPr>
    </w:lvl>
  </w:abstractNum>
  <w:abstractNum w:abstractNumId="81">
    <w:nsid w:val="0B29663C"/>
    <w:multiLevelType w:val="hybridMultilevel"/>
    <w:tmpl w:val="D1D4614A"/>
    <w:lvl w:ilvl="0" w:tplc="C3C4AF7A">
      <w:numFmt w:val="bullet"/>
      <w:lvlText w:val="·"/>
      <w:lvlJc w:val="left"/>
      <w:pPr>
        <w:ind w:left="2182" w:hanging="360"/>
      </w:pPr>
      <w:rPr>
        <w:rFonts w:ascii="Trebuchet MS" w:eastAsia="Trebuchet MS" w:hAnsi="Trebuchet MS" w:cs="Trebuchet MS" w:hint="default"/>
        <w:color w:val="211F1F"/>
        <w:w w:val="130"/>
        <w:sz w:val="20"/>
        <w:szCs w:val="20"/>
        <w:lang w:val="ru-RU" w:eastAsia="en-US" w:bidi="ar-SA"/>
      </w:rPr>
    </w:lvl>
    <w:lvl w:ilvl="1" w:tplc="5F501648">
      <w:numFmt w:val="bullet"/>
      <w:lvlText w:val="•"/>
      <w:lvlJc w:val="left"/>
      <w:pPr>
        <w:ind w:left="3128" w:hanging="360"/>
      </w:pPr>
      <w:rPr>
        <w:rFonts w:hint="default"/>
        <w:lang w:val="ru-RU" w:eastAsia="en-US" w:bidi="ar-SA"/>
      </w:rPr>
    </w:lvl>
    <w:lvl w:ilvl="2" w:tplc="1D209DC2">
      <w:numFmt w:val="bullet"/>
      <w:lvlText w:val="•"/>
      <w:lvlJc w:val="left"/>
      <w:pPr>
        <w:ind w:left="4077" w:hanging="360"/>
      </w:pPr>
      <w:rPr>
        <w:rFonts w:hint="default"/>
        <w:lang w:val="ru-RU" w:eastAsia="en-US" w:bidi="ar-SA"/>
      </w:rPr>
    </w:lvl>
    <w:lvl w:ilvl="3" w:tplc="839C77A0">
      <w:numFmt w:val="bullet"/>
      <w:lvlText w:val="•"/>
      <w:lvlJc w:val="left"/>
      <w:pPr>
        <w:ind w:left="5025" w:hanging="360"/>
      </w:pPr>
      <w:rPr>
        <w:rFonts w:hint="default"/>
        <w:lang w:val="ru-RU" w:eastAsia="en-US" w:bidi="ar-SA"/>
      </w:rPr>
    </w:lvl>
    <w:lvl w:ilvl="4" w:tplc="CF24307C">
      <w:numFmt w:val="bullet"/>
      <w:lvlText w:val="•"/>
      <w:lvlJc w:val="left"/>
      <w:pPr>
        <w:ind w:left="5974" w:hanging="360"/>
      </w:pPr>
      <w:rPr>
        <w:rFonts w:hint="default"/>
        <w:lang w:val="ru-RU" w:eastAsia="en-US" w:bidi="ar-SA"/>
      </w:rPr>
    </w:lvl>
    <w:lvl w:ilvl="5" w:tplc="89923456">
      <w:numFmt w:val="bullet"/>
      <w:lvlText w:val="•"/>
      <w:lvlJc w:val="left"/>
      <w:pPr>
        <w:ind w:left="6923" w:hanging="360"/>
      </w:pPr>
      <w:rPr>
        <w:rFonts w:hint="default"/>
        <w:lang w:val="ru-RU" w:eastAsia="en-US" w:bidi="ar-SA"/>
      </w:rPr>
    </w:lvl>
    <w:lvl w:ilvl="6" w:tplc="0DACEDEA">
      <w:numFmt w:val="bullet"/>
      <w:lvlText w:val="•"/>
      <w:lvlJc w:val="left"/>
      <w:pPr>
        <w:ind w:left="7871" w:hanging="360"/>
      </w:pPr>
      <w:rPr>
        <w:rFonts w:hint="default"/>
        <w:lang w:val="ru-RU" w:eastAsia="en-US" w:bidi="ar-SA"/>
      </w:rPr>
    </w:lvl>
    <w:lvl w:ilvl="7" w:tplc="F120225A">
      <w:numFmt w:val="bullet"/>
      <w:lvlText w:val="•"/>
      <w:lvlJc w:val="left"/>
      <w:pPr>
        <w:ind w:left="8820" w:hanging="360"/>
      </w:pPr>
      <w:rPr>
        <w:rFonts w:hint="default"/>
        <w:lang w:val="ru-RU" w:eastAsia="en-US" w:bidi="ar-SA"/>
      </w:rPr>
    </w:lvl>
    <w:lvl w:ilvl="8" w:tplc="58E26BA2">
      <w:numFmt w:val="bullet"/>
      <w:lvlText w:val="•"/>
      <w:lvlJc w:val="left"/>
      <w:pPr>
        <w:ind w:left="9769" w:hanging="360"/>
      </w:pPr>
      <w:rPr>
        <w:rFonts w:hint="default"/>
        <w:lang w:val="ru-RU" w:eastAsia="en-US" w:bidi="ar-SA"/>
      </w:rPr>
    </w:lvl>
  </w:abstractNum>
  <w:abstractNum w:abstractNumId="82">
    <w:nsid w:val="0B491181"/>
    <w:multiLevelType w:val="hybridMultilevel"/>
    <w:tmpl w:val="86389EF4"/>
    <w:lvl w:ilvl="0" w:tplc="709A34BE">
      <w:numFmt w:val="bullet"/>
      <w:lvlText w:val=""/>
      <w:lvlJc w:val="left"/>
      <w:pPr>
        <w:ind w:left="426" w:hanging="420"/>
      </w:pPr>
      <w:rPr>
        <w:rFonts w:ascii="Wingdings" w:eastAsia="Wingdings" w:hAnsi="Wingdings" w:cs="Wingdings" w:hint="default"/>
        <w:color w:val="808080"/>
        <w:w w:val="100"/>
        <w:sz w:val="24"/>
        <w:szCs w:val="24"/>
        <w:lang w:val="ru-RU" w:eastAsia="en-US" w:bidi="ar-SA"/>
      </w:rPr>
    </w:lvl>
    <w:lvl w:ilvl="1" w:tplc="E3724AEC">
      <w:numFmt w:val="bullet"/>
      <w:lvlText w:val="•"/>
      <w:lvlJc w:val="left"/>
      <w:pPr>
        <w:ind w:left="877" w:hanging="420"/>
      </w:pPr>
      <w:rPr>
        <w:rFonts w:hint="default"/>
        <w:lang w:val="ru-RU" w:eastAsia="en-US" w:bidi="ar-SA"/>
      </w:rPr>
    </w:lvl>
    <w:lvl w:ilvl="2" w:tplc="C92E6B5A">
      <w:numFmt w:val="bullet"/>
      <w:lvlText w:val="•"/>
      <w:lvlJc w:val="left"/>
      <w:pPr>
        <w:ind w:left="1334" w:hanging="420"/>
      </w:pPr>
      <w:rPr>
        <w:rFonts w:hint="default"/>
        <w:lang w:val="ru-RU" w:eastAsia="en-US" w:bidi="ar-SA"/>
      </w:rPr>
    </w:lvl>
    <w:lvl w:ilvl="3" w:tplc="F15627FC">
      <w:numFmt w:val="bullet"/>
      <w:lvlText w:val="•"/>
      <w:lvlJc w:val="left"/>
      <w:pPr>
        <w:ind w:left="1791" w:hanging="420"/>
      </w:pPr>
      <w:rPr>
        <w:rFonts w:hint="default"/>
        <w:lang w:val="ru-RU" w:eastAsia="en-US" w:bidi="ar-SA"/>
      </w:rPr>
    </w:lvl>
    <w:lvl w:ilvl="4" w:tplc="4AFC3868">
      <w:numFmt w:val="bullet"/>
      <w:lvlText w:val="•"/>
      <w:lvlJc w:val="left"/>
      <w:pPr>
        <w:ind w:left="2248" w:hanging="420"/>
      </w:pPr>
      <w:rPr>
        <w:rFonts w:hint="default"/>
        <w:lang w:val="ru-RU" w:eastAsia="en-US" w:bidi="ar-SA"/>
      </w:rPr>
    </w:lvl>
    <w:lvl w:ilvl="5" w:tplc="6292F136">
      <w:numFmt w:val="bullet"/>
      <w:lvlText w:val="•"/>
      <w:lvlJc w:val="left"/>
      <w:pPr>
        <w:ind w:left="2705" w:hanging="420"/>
      </w:pPr>
      <w:rPr>
        <w:rFonts w:hint="default"/>
        <w:lang w:val="ru-RU" w:eastAsia="en-US" w:bidi="ar-SA"/>
      </w:rPr>
    </w:lvl>
    <w:lvl w:ilvl="6" w:tplc="3D4E3FF6">
      <w:numFmt w:val="bullet"/>
      <w:lvlText w:val="•"/>
      <w:lvlJc w:val="left"/>
      <w:pPr>
        <w:ind w:left="3162" w:hanging="420"/>
      </w:pPr>
      <w:rPr>
        <w:rFonts w:hint="default"/>
        <w:lang w:val="ru-RU" w:eastAsia="en-US" w:bidi="ar-SA"/>
      </w:rPr>
    </w:lvl>
    <w:lvl w:ilvl="7" w:tplc="17F8DDE4">
      <w:numFmt w:val="bullet"/>
      <w:lvlText w:val="•"/>
      <w:lvlJc w:val="left"/>
      <w:pPr>
        <w:ind w:left="3619" w:hanging="420"/>
      </w:pPr>
      <w:rPr>
        <w:rFonts w:hint="default"/>
        <w:lang w:val="ru-RU" w:eastAsia="en-US" w:bidi="ar-SA"/>
      </w:rPr>
    </w:lvl>
    <w:lvl w:ilvl="8" w:tplc="0156C328">
      <w:numFmt w:val="bullet"/>
      <w:lvlText w:val="•"/>
      <w:lvlJc w:val="left"/>
      <w:pPr>
        <w:ind w:left="4076" w:hanging="420"/>
      </w:pPr>
      <w:rPr>
        <w:rFonts w:hint="default"/>
        <w:lang w:val="ru-RU" w:eastAsia="en-US" w:bidi="ar-SA"/>
      </w:rPr>
    </w:lvl>
  </w:abstractNum>
  <w:abstractNum w:abstractNumId="83">
    <w:nsid w:val="0B526745"/>
    <w:multiLevelType w:val="hybridMultilevel"/>
    <w:tmpl w:val="3A3EED7A"/>
    <w:lvl w:ilvl="0" w:tplc="EE8C27B8">
      <w:start w:val="1"/>
      <w:numFmt w:val="upperLetter"/>
      <w:lvlText w:val="%1."/>
      <w:lvlJc w:val="left"/>
      <w:pPr>
        <w:ind w:left="2170" w:hanging="708"/>
      </w:pPr>
      <w:rPr>
        <w:rFonts w:ascii="Times New Roman" w:eastAsia="Times New Roman" w:hAnsi="Times New Roman" w:cs="Times New Roman" w:hint="default"/>
        <w:b/>
        <w:bCs/>
        <w:spacing w:val="-2"/>
        <w:w w:val="100"/>
        <w:sz w:val="28"/>
        <w:szCs w:val="28"/>
        <w:lang w:val="ru-RU" w:eastAsia="en-US" w:bidi="ar-SA"/>
      </w:rPr>
    </w:lvl>
    <w:lvl w:ilvl="1" w:tplc="00C01E16">
      <w:numFmt w:val="bullet"/>
      <w:lvlText w:val="•"/>
      <w:lvlJc w:val="left"/>
      <w:pPr>
        <w:ind w:left="3128" w:hanging="708"/>
      </w:pPr>
      <w:rPr>
        <w:rFonts w:hint="default"/>
        <w:lang w:val="ru-RU" w:eastAsia="en-US" w:bidi="ar-SA"/>
      </w:rPr>
    </w:lvl>
    <w:lvl w:ilvl="2" w:tplc="9CBECD94">
      <w:numFmt w:val="bullet"/>
      <w:lvlText w:val="•"/>
      <w:lvlJc w:val="left"/>
      <w:pPr>
        <w:ind w:left="4077" w:hanging="708"/>
      </w:pPr>
      <w:rPr>
        <w:rFonts w:hint="default"/>
        <w:lang w:val="ru-RU" w:eastAsia="en-US" w:bidi="ar-SA"/>
      </w:rPr>
    </w:lvl>
    <w:lvl w:ilvl="3" w:tplc="322ABFFE">
      <w:numFmt w:val="bullet"/>
      <w:lvlText w:val="•"/>
      <w:lvlJc w:val="left"/>
      <w:pPr>
        <w:ind w:left="5025" w:hanging="708"/>
      </w:pPr>
      <w:rPr>
        <w:rFonts w:hint="default"/>
        <w:lang w:val="ru-RU" w:eastAsia="en-US" w:bidi="ar-SA"/>
      </w:rPr>
    </w:lvl>
    <w:lvl w:ilvl="4" w:tplc="EB1AC99C">
      <w:numFmt w:val="bullet"/>
      <w:lvlText w:val="•"/>
      <w:lvlJc w:val="left"/>
      <w:pPr>
        <w:ind w:left="5974" w:hanging="708"/>
      </w:pPr>
      <w:rPr>
        <w:rFonts w:hint="default"/>
        <w:lang w:val="ru-RU" w:eastAsia="en-US" w:bidi="ar-SA"/>
      </w:rPr>
    </w:lvl>
    <w:lvl w:ilvl="5" w:tplc="E1A2844A">
      <w:numFmt w:val="bullet"/>
      <w:lvlText w:val="•"/>
      <w:lvlJc w:val="left"/>
      <w:pPr>
        <w:ind w:left="6923" w:hanging="708"/>
      </w:pPr>
      <w:rPr>
        <w:rFonts w:hint="default"/>
        <w:lang w:val="ru-RU" w:eastAsia="en-US" w:bidi="ar-SA"/>
      </w:rPr>
    </w:lvl>
    <w:lvl w:ilvl="6" w:tplc="6E483942">
      <w:numFmt w:val="bullet"/>
      <w:lvlText w:val="•"/>
      <w:lvlJc w:val="left"/>
      <w:pPr>
        <w:ind w:left="7871" w:hanging="708"/>
      </w:pPr>
      <w:rPr>
        <w:rFonts w:hint="default"/>
        <w:lang w:val="ru-RU" w:eastAsia="en-US" w:bidi="ar-SA"/>
      </w:rPr>
    </w:lvl>
    <w:lvl w:ilvl="7" w:tplc="1E76F666">
      <w:numFmt w:val="bullet"/>
      <w:lvlText w:val="•"/>
      <w:lvlJc w:val="left"/>
      <w:pPr>
        <w:ind w:left="8820" w:hanging="708"/>
      </w:pPr>
      <w:rPr>
        <w:rFonts w:hint="default"/>
        <w:lang w:val="ru-RU" w:eastAsia="en-US" w:bidi="ar-SA"/>
      </w:rPr>
    </w:lvl>
    <w:lvl w:ilvl="8" w:tplc="670A869E">
      <w:numFmt w:val="bullet"/>
      <w:lvlText w:val="•"/>
      <w:lvlJc w:val="left"/>
      <w:pPr>
        <w:ind w:left="9769" w:hanging="708"/>
      </w:pPr>
      <w:rPr>
        <w:rFonts w:hint="default"/>
        <w:lang w:val="ru-RU" w:eastAsia="en-US" w:bidi="ar-SA"/>
      </w:rPr>
    </w:lvl>
  </w:abstractNum>
  <w:abstractNum w:abstractNumId="84">
    <w:nsid w:val="0B591075"/>
    <w:multiLevelType w:val="hybridMultilevel"/>
    <w:tmpl w:val="F2265F34"/>
    <w:lvl w:ilvl="0" w:tplc="EBC6A4E8">
      <w:numFmt w:val="bullet"/>
      <w:lvlText w:val="-"/>
      <w:lvlJc w:val="left"/>
      <w:pPr>
        <w:ind w:left="1178" w:hanging="629"/>
      </w:pPr>
      <w:rPr>
        <w:rFonts w:ascii="Times New Roman" w:eastAsia="Times New Roman" w:hAnsi="Times New Roman" w:cs="Times New Roman" w:hint="default"/>
        <w:color w:val="808080"/>
        <w:spacing w:val="-15"/>
        <w:w w:val="99"/>
        <w:sz w:val="24"/>
        <w:szCs w:val="24"/>
        <w:lang w:val="ru-RU" w:eastAsia="en-US" w:bidi="ar-SA"/>
      </w:rPr>
    </w:lvl>
    <w:lvl w:ilvl="1" w:tplc="C77A2F66">
      <w:numFmt w:val="bullet"/>
      <w:lvlText w:val="•"/>
      <w:lvlJc w:val="left"/>
      <w:pPr>
        <w:ind w:left="2228" w:hanging="629"/>
      </w:pPr>
      <w:rPr>
        <w:rFonts w:hint="default"/>
        <w:lang w:val="ru-RU" w:eastAsia="en-US" w:bidi="ar-SA"/>
      </w:rPr>
    </w:lvl>
    <w:lvl w:ilvl="2" w:tplc="DE7CD902">
      <w:numFmt w:val="bullet"/>
      <w:lvlText w:val="•"/>
      <w:lvlJc w:val="left"/>
      <w:pPr>
        <w:ind w:left="3277" w:hanging="629"/>
      </w:pPr>
      <w:rPr>
        <w:rFonts w:hint="default"/>
        <w:lang w:val="ru-RU" w:eastAsia="en-US" w:bidi="ar-SA"/>
      </w:rPr>
    </w:lvl>
    <w:lvl w:ilvl="3" w:tplc="BBB83360">
      <w:numFmt w:val="bullet"/>
      <w:lvlText w:val="•"/>
      <w:lvlJc w:val="left"/>
      <w:pPr>
        <w:ind w:left="4325" w:hanging="629"/>
      </w:pPr>
      <w:rPr>
        <w:rFonts w:hint="default"/>
        <w:lang w:val="ru-RU" w:eastAsia="en-US" w:bidi="ar-SA"/>
      </w:rPr>
    </w:lvl>
    <w:lvl w:ilvl="4" w:tplc="6D7CBA02">
      <w:numFmt w:val="bullet"/>
      <w:lvlText w:val="•"/>
      <w:lvlJc w:val="left"/>
      <w:pPr>
        <w:ind w:left="5374" w:hanging="629"/>
      </w:pPr>
      <w:rPr>
        <w:rFonts w:hint="default"/>
        <w:lang w:val="ru-RU" w:eastAsia="en-US" w:bidi="ar-SA"/>
      </w:rPr>
    </w:lvl>
    <w:lvl w:ilvl="5" w:tplc="5E3A6ED6">
      <w:numFmt w:val="bullet"/>
      <w:lvlText w:val="•"/>
      <w:lvlJc w:val="left"/>
      <w:pPr>
        <w:ind w:left="6423" w:hanging="629"/>
      </w:pPr>
      <w:rPr>
        <w:rFonts w:hint="default"/>
        <w:lang w:val="ru-RU" w:eastAsia="en-US" w:bidi="ar-SA"/>
      </w:rPr>
    </w:lvl>
    <w:lvl w:ilvl="6" w:tplc="A2B476EC">
      <w:numFmt w:val="bullet"/>
      <w:lvlText w:val="•"/>
      <w:lvlJc w:val="left"/>
      <w:pPr>
        <w:ind w:left="7471" w:hanging="629"/>
      </w:pPr>
      <w:rPr>
        <w:rFonts w:hint="default"/>
        <w:lang w:val="ru-RU" w:eastAsia="en-US" w:bidi="ar-SA"/>
      </w:rPr>
    </w:lvl>
    <w:lvl w:ilvl="7" w:tplc="B8EA91FC">
      <w:numFmt w:val="bullet"/>
      <w:lvlText w:val="•"/>
      <w:lvlJc w:val="left"/>
      <w:pPr>
        <w:ind w:left="8520" w:hanging="629"/>
      </w:pPr>
      <w:rPr>
        <w:rFonts w:hint="default"/>
        <w:lang w:val="ru-RU" w:eastAsia="en-US" w:bidi="ar-SA"/>
      </w:rPr>
    </w:lvl>
    <w:lvl w:ilvl="8" w:tplc="F710A510">
      <w:numFmt w:val="bullet"/>
      <w:lvlText w:val="•"/>
      <w:lvlJc w:val="left"/>
      <w:pPr>
        <w:ind w:left="9569" w:hanging="629"/>
      </w:pPr>
      <w:rPr>
        <w:rFonts w:hint="default"/>
        <w:lang w:val="ru-RU" w:eastAsia="en-US" w:bidi="ar-SA"/>
      </w:rPr>
    </w:lvl>
  </w:abstractNum>
  <w:abstractNum w:abstractNumId="85">
    <w:nsid w:val="0BE32D31"/>
    <w:multiLevelType w:val="hybridMultilevel"/>
    <w:tmpl w:val="C9DECFE8"/>
    <w:lvl w:ilvl="0" w:tplc="9C225CFE">
      <w:numFmt w:val="bullet"/>
      <w:lvlText w:val=""/>
      <w:lvlJc w:val="left"/>
      <w:pPr>
        <w:ind w:left="424" w:hanging="360"/>
      </w:pPr>
      <w:rPr>
        <w:rFonts w:ascii="Wingdings" w:eastAsia="Wingdings" w:hAnsi="Wingdings" w:cs="Wingdings" w:hint="default"/>
        <w:w w:val="100"/>
        <w:sz w:val="24"/>
        <w:szCs w:val="24"/>
        <w:lang w:val="ru-RU" w:eastAsia="en-US" w:bidi="ar-SA"/>
      </w:rPr>
    </w:lvl>
    <w:lvl w:ilvl="1" w:tplc="E70AF322">
      <w:numFmt w:val="bullet"/>
      <w:lvlText w:val="•"/>
      <w:lvlJc w:val="left"/>
      <w:pPr>
        <w:ind w:left="841" w:hanging="360"/>
      </w:pPr>
      <w:rPr>
        <w:rFonts w:hint="default"/>
        <w:lang w:val="ru-RU" w:eastAsia="en-US" w:bidi="ar-SA"/>
      </w:rPr>
    </w:lvl>
    <w:lvl w:ilvl="2" w:tplc="0E448BF4">
      <w:numFmt w:val="bullet"/>
      <w:lvlText w:val="•"/>
      <w:lvlJc w:val="left"/>
      <w:pPr>
        <w:ind w:left="1262" w:hanging="360"/>
      </w:pPr>
      <w:rPr>
        <w:rFonts w:hint="default"/>
        <w:lang w:val="ru-RU" w:eastAsia="en-US" w:bidi="ar-SA"/>
      </w:rPr>
    </w:lvl>
    <w:lvl w:ilvl="3" w:tplc="90FA5A2A">
      <w:numFmt w:val="bullet"/>
      <w:lvlText w:val="•"/>
      <w:lvlJc w:val="left"/>
      <w:pPr>
        <w:ind w:left="1683" w:hanging="360"/>
      </w:pPr>
      <w:rPr>
        <w:rFonts w:hint="default"/>
        <w:lang w:val="ru-RU" w:eastAsia="en-US" w:bidi="ar-SA"/>
      </w:rPr>
    </w:lvl>
    <w:lvl w:ilvl="4" w:tplc="712405B0">
      <w:numFmt w:val="bullet"/>
      <w:lvlText w:val="•"/>
      <w:lvlJc w:val="left"/>
      <w:pPr>
        <w:ind w:left="2104" w:hanging="360"/>
      </w:pPr>
      <w:rPr>
        <w:rFonts w:hint="default"/>
        <w:lang w:val="ru-RU" w:eastAsia="en-US" w:bidi="ar-SA"/>
      </w:rPr>
    </w:lvl>
    <w:lvl w:ilvl="5" w:tplc="9DC2C058">
      <w:numFmt w:val="bullet"/>
      <w:lvlText w:val="•"/>
      <w:lvlJc w:val="left"/>
      <w:pPr>
        <w:ind w:left="2525" w:hanging="360"/>
      </w:pPr>
      <w:rPr>
        <w:rFonts w:hint="default"/>
        <w:lang w:val="ru-RU" w:eastAsia="en-US" w:bidi="ar-SA"/>
      </w:rPr>
    </w:lvl>
    <w:lvl w:ilvl="6" w:tplc="8F8A440E">
      <w:numFmt w:val="bullet"/>
      <w:lvlText w:val="•"/>
      <w:lvlJc w:val="left"/>
      <w:pPr>
        <w:ind w:left="2946" w:hanging="360"/>
      </w:pPr>
      <w:rPr>
        <w:rFonts w:hint="default"/>
        <w:lang w:val="ru-RU" w:eastAsia="en-US" w:bidi="ar-SA"/>
      </w:rPr>
    </w:lvl>
    <w:lvl w:ilvl="7" w:tplc="3B0A788E">
      <w:numFmt w:val="bullet"/>
      <w:lvlText w:val="•"/>
      <w:lvlJc w:val="left"/>
      <w:pPr>
        <w:ind w:left="3367" w:hanging="360"/>
      </w:pPr>
      <w:rPr>
        <w:rFonts w:hint="default"/>
        <w:lang w:val="ru-RU" w:eastAsia="en-US" w:bidi="ar-SA"/>
      </w:rPr>
    </w:lvl>
    <w:lvl w:ilvl="8" w:tplc="55E0E8EC">
      <w:numFmt w:val="bullet"/>
      <w:lvlText w:val="•"/>
      <w:lvlJc w:val="left"/>
      <w:pPr>
        <w:ind w:left="3788" w:hanging="360"/>
      </w:pPr>
      <w:rPr>
        <w:rFonts w:hint="default"/>
        <w:lang w:val="ru-RU" w:eastAsia="en-US" w:bidi="ar-SA"/>
      </w:rPr>
    </w:lvl>
  </w:abstractNum>
  <w:abstractNum w:abstractNumId="86">
    <w:nsid w:val="0C152DFC"/>
    <w:multiLevelType w:val="hybridMultilevel"/>
    <w:tmpl w:val="A4527E06"/>
    <w:lvl w:ilvl="0" w:tplc="18887F26">
      <w:numFmt w:val="bullet"/>
      <w:lvlText w:val="-"/>
      <w:lvlJc w:val="left"/>
      <w:pPr>
        <w:ind w:left="2028" w:hanging="332"/>
      </w:pPr>
      <w:rPr>
        <w:rFonts w:ascii="Times New Roman" w:eastAsia="Times New Roman" w:hAnsi="Times New Roman" w:cs="Times New Roman" w:hint="default"/>
        <w:spacing w:val="-28"/>
        <w:w w:val="99"/>
        <w:sz w:val="24"/>
        <w:szCs w:val="24"/>
        <w:lang w:val="ru-RU" w:eastAsia="en-US" w:bidi="ar-SA"/>
      </w:rPr>
    </w:lvl>
    <w:lvl w:ilvl="1" w:tplc="693CA556">
      <w:numFmt w:val="bullet"/>
      <w:lvlText w:val="•"/>
      <w:lvlJc w:val="left"/>
      <w:pPr>
        <w:ind w:left="2984" w:hanging="332"/>
      </w:pPr>
      <w:rPr>
        <w:rFonts w:hint="default"/>
        <w:lang w:val="ru-RU" w:eastAsia="en-US" w:bidi="ar-SA"/>
      </w:rPr>
    </w:lvl>
    <w:lvl w:ilvl="2" w:tplc="55343B6A">
      <w:numFmt w:val="bullet"/>
      <w:lvlText w:val="•"/>
      <w:lvlJc w:val="left"/>
      <w:pPr>
        <w:ind w:left="3949" w:hanging="332"/>
      </w:pPr>
      <w:rPr>
        <w:rFonts w:hint="default"/>
        <w:lang w:val="ru-RU" w:eastAsia="en-US" w:bidi="ar-SA"/>
      </w:rPr>
    </w:lvl>
    <w:lvl w:ilvl="3" w:tplc="B6B82EBA">
      <w:numFmt w:val="bullet"/>
      <w:lvlText w:val="•"/>
      <w:lvlJc w:val="left"/>
      <w:pPr>
        <w:ind w:left="4913" w:hanging="332"/>
      </w:pPr>
      <w:rPr>
        <w:rFonts w:hint="default"/>
        <w:lang w:val="ru-RU" w:eastAsia="en-US" w:bidi="ar-SA"/>
      </w:rPr>
    </w:lvl>
    <w:lvl w:ilvl="4" w:tplc="F1BE9724">
      <w:numFmt w:val="bullet"/>
      <w:lvlText w:val="•"/>
      <w:lvlJc w:val="left"/>
      <w:pPr>
        <w:ind w:left="5878" w:hanging="332"/>
      </w:pPr>
      <w:rPr>
        <w:rFonts w:hint="default"/>
        <w:lang w:val="ru-RU" w:eastAsia="en-US" w:bidi="ar-SA"/>
      </w:rPr>
    </w:lvl>
    <w:lvl w:ilvl="5" w:tplc="B2CCC120">
      <w:numFmt w:val="bullet"/>
      <w:lvlText w:val="•"/>
      <w:lvlJc w:val="left"/>
      <w:pPr>
        <w:ind w:left="6843" w:hanging="332"/>
      </w:pPr>
      <w:rPr>
        <w:rFonts w:hint="default"/>
        <w:lang w:val="ru-RU" w:eastAsia="en-US" w:bidi="ar-SA"/>
      </w:rPr>
    </w:lvl>
    <w:lvl w:ilvl="6" w:tplc="98B264D2">
      <w:numFmt w:val="bullet"/>
      <w:lvlText w:val="•"/>
      <w:lvlJc w:val="left"/>
      <w:pPr>
        <w:ind w:left="7807" w:hanging="332"/>
      </w:pPr>
      <w:rPr>
        <w:rFonts w:hint="default"/>
        <w:lang w:val="ru-RU" w:eastAsia="en-US" w:bidi="ar-SA"/>
      </w:rPr>
    </w:lvl>
    <w:lvl w:ilvl="7" w:tplc="5F10674C">
      <w:numFmt w:val="bullet"/>
      <w:lvlText w:val="•"/>
      <w:lvlJc w:val="left"/>
      <w:pPr>
        <w:ind w:left="8772" w:hanging="332"/>
      </w:pPr>
      <w:rPr>
        <w:rFonts w:hint="default"/>
        <w:lang w:val="ru-RU" w:eastAsia="en-US" w:bidi="ar-SA"/>
      </w:rPr>
    </w:lvl>
    <w:lvl w:ilvl="8" w:tplc="29642FAE">
      <w:numFmt w:val="bullet"/>
      <w:lvlText w:val="•"/>
      <w:lvlJc w:val="left"/>
      <w:pPr>
        <w:ind w:left="9737" w:hanging="332"/>
      </w:pPr>
      <w:rPr>
        <w:rFonts w:hint="default"/>
        <w:lang w:val="ru-RU" w:eastAsia="en-US" w:bidi="ar-SA"/>
      </w:rPr>
    </w:lvl>
  </w:abstractNum>
  <w:abstractNum w:abstractNumId="87">
    <w:nsid w:val="0C166172"/>
    <w:multiLevelType w:val="hybridMultilevel"/>
    <w:tmpl w:val="4EA0C690"/>
    <w:lvl w:ilvl="0" w:tplc="F3EEAA2C">
      <w:numFmt w:val="bullet"/>
      <w:lvlText w:val=""/>
      <w:lvlJc w:val="left"/>
      <w:pPr>
        <w:ind w:left="410" w:hanging="360"/>
      </w:pPr>
      <w:rPr>
        <w:rFonts w:ascii="Wingdings" w:eastAsia="Wingdings" w:hAnsi="Wingdings" w:cs="Wingdings" w:hint="default"/>
        <w:w w:val="100"/>
        <w:sz w:val="24"/>
        <w:szCs w:val="24"/>
        <w:lang w:val="ru-RU" w:eastAsia="en-US" w:bidi="ar-SA"/>
      </w:rPr>
    </w:lvl>
    <w:lvl w:ilvl="1" w:tplc="C34825A4">
      <w:numFmt w:val="bullet"/>
      <w:lvlText w:val="•"/>
      <w:lvlJc w:val="left"/>
      <w:pPr>
        <w:ind w:left="603" w:hanging="360"/>
      </w:pPr>
      <w:rPr>
        <w:rFonts w:hint="default"/>
        <w:lang w:val="ru-RU" w:eastAsia="en-US" w:bidi="ar-SA"/>
      </w:rPr>
    </w:lvl>
    <w:lvl w:ilvl="2" w:tplc="6CB8278E">
      <w:numFmt w:val="bullet"/>
      <w:lvlText w:val="•"/>
      <w:lvlJc w:val="left"/>
      <w:pPr>
        <w:ind w:left="787" w:hanging="360"/>
      </w:pPr>
      <w:rPr>
        <w:rFonts w:hint="default"/>
        <w:lang w:val="ru-RU" w:eastAsia="en-US" w:bidi="ar-SA"/>
      </w:rPr>
    </w:lvl>
    <w:lvl w:ilvl="3" w:tplc="E8AE0F0C">
      <w:numFmt w:val="bullet"/>
      <w:lvlText w:val="•"/>
      <w:lvlJc w:val="left"/>
      <w:pPr>
        <w:ind w:left="971" w:hanging="360"/>
      </w:pPr>
      <w:rPr>
        <w:rFonts w:hint="default"/>
        <w:lang w:val="ru-RU" w:eastAsia="en-US" w:bidi="ar-SA"/>
      </w:rPr>
    </w:lvl>
    <w:lvl w:ilvl="4" w:tplc="BB041ECC">
      <w:numFmt w:val="bullet"/>
      <w:lvlText w:val="•"/>
      <w:lvlJc w:val="left"/>
      <w:pPr>
        <w:ind w:left="1155" w:hanging="360"/>
      </w:pPr>
      <w:rPr>
        <w:rFonts w:hint="default"/>
        <w:lang w:val="ru-RU" w:eastAsia="en-US" w:bidi="ar-SA"/>
      </w:rPr>
    </w:lvl>
    <w:lvl w:ilvl="5" w:tplc="CDC6CD72">
      <w:numFmt w:val="bullet"/>
      <w:lvlText w:val="•"/>
      <w:lvlJc w:val="left"/>
      <w:pPr>
        <w:ind w:left="1339" w:hanging="360"/>
      </w:pPr>
      <w:rPr>
        <w:rFonts w:hint="default"/>
        <w:lang w:val="ru-RU" w:eastAsia="en-US" w:bidi="ar-SA"/>
      </w:rPr>
    </w:lvl>
    <w:lvl w:ilvl="6" w:tplc="25C8F404">
      <w:numFmt w:val="bullet"/>
      <w:lvlText w:val="•"/>
      <w:lvlJc w:val="left"/>
      <w:pPr>
        <w:ind w:left="1522" w:hanging="360"/>
      </w:pPr>
      <w:rPr>
        <w:rFonts w:hint="default"/>
        <w:lang w:val="ru-RU" w:eastAsia="en-US" w:bidi="ar-SA"/>
      </w:rPr>
    </w:lvl>
    <w:lvl w:ilvl="7" w:tplc="C6124B68">
      <w:numFmt w:val="bullet"/>
      <w:lvlText w:val="•"/>
      <w:lvlJc w:val="left"/>
      <w:pPr>
        <w:ind w:left="1706" w:hanging="360"/>
      </w:pPr>
      <w:rPr>
        <w:rFonts w:hint="default"/>
        <w:lang w:val="ru-RU" w:eastAsia="en-US" w:bidi="ar-SA"/>
      </w:rPr>
    </w:lvl>
    <w:lvl w:ilvl="8" w:tplc="464078D2">
      <w:numFmt w:val="bullet"/>
      <w:lvlText w:val="•"/>
      <w:lvlJc w:val="left"/>
      <w:pPr>
        <w:ind w:left="1890" w:hanging="360"/>
      </w:pPr>
      <w:rPr>
        <w:rFonts w:hint="default"/>
        <w:lang w:val="ru-RU" w:eastAsia="en-US" w:bidi="ar-SA"/>
      </w:rPr>
    </w:lvl>
  </w:abstractNum>
  <w:abstractNum w:abstractNumId="88">
    <w:nsid w:val="0C221AF3"/>
    <w:multiLevelType w:val="hybridMultilevel"/>
    <w:tmpl w:val="10B2F082"/>
    <w:lvl w:ilvl="0" w:tplc="62C4751E">
      <w:numFmt w:val="bullet"/>
      <w:lvlText w:val=""/>
      <w:lvlJc w:val="left"/>
      <w:pPr>
        <w:ind w:left="424" w:hanging="360"/>
      </w:pPr>
      <w:rPr>
        <w:rFonts w:ascii="Wingdings" w:eastAsia="Wingdings" w:hAnsi="Wingdings" w:cs="Wingdings" w:hint="default"/>
        <w:w w:val="100"/>
        <w:sz w:val="24"/>
        <w:szCs w:val="24"/>
        <w:lang w:val="ru-RU" w:eastAsia="en-US" w:bidi="ar-SA"/>
      </w:rPr>
    </w:lvl>
    <w:lvl w:ilvl="1" w:tplc="8C74A7F0">
      <w:numFmt w:val="bullet"/>
      <w:lvlText w:val="•"/>
      <w:lvlJc w:val="left"/>
      <w:pPr>
        <w:ind w:left="841" w:hanging="360"/>
      </w:pPr>
      <w:rPr>
        <w:rFonts w:hint="default"/>
        <w:lang w:val="ru-RU" w:eastAsia="en-US" w:bidi="ar-SA"/>
      </w:rPr>
    </w:lvl>
    <w:lvl w:ilvl="2" w:tplc="0ED0AF4C">
      <w:numFmt w:val="bullet"/>
      <w:lvlText w:val="•"/>
      <w:lvlJc w:val="left"/>
      <w:pPr>
        <w:ind w:left="1262" w:hanging="360"/>
      </w:pPr>
      <w:rPr>
        <w:rFonts w:hint="default"/>
        <w:lang w:val="ru-RU" w:eastAsia="en-US" w:bidi="ar-SA"/>
      </w:rPr>
    </w:lvl>
    <w:lvl w:ilvl="3" w:tplc="A0EE5B86">
      <w:numFmt w:val="bullet"/>
      <w:lvlText w:val="•"/>
      <w:lvlJc w:val="left"/>
      <w:pPr>
        <w:ind w:left="1683" w:hanging="360"/>
      </w:pPr>
      <w:rPr>
        <w:rFonts w:hint="default"/>
        <w:lang w:val="ru-RU" w:eastAsia="en-US" w:bidi="ar-SA"/>
      </w:rPr>
    </w:lvl>
    <w:lvl w:ilvl="4" w:tplc="BC604EF4">
      <w:numFmt w:val="bullet"/>
      <w:lvlText w:val="•"/>
      <w:lvlJc w:val="left"/>
      <w:pPr>
        <w:ind w:left="2104" w:hanging="360"/>
      </w:pPr>
      <w:rPr>
        <w:rFonts w:hint="default"/>
        <w:lang w:val="ru-RU" w:eastAsia="en-US" w:bidi="ar-SA"/>
      </w:rPr>
    </w:lvl>
    <w:lvl w:ilvl="5" w:tplc="4664F0EE">
      <w:numFmt w:val="bullet"/>
      <w:lvlText w:val="•"/>
      <w:lvlJc w:val="left"/>
      <w:pPr>
        <w:ind w:left="2525" w:hanging="360"/>
      </w:pPr>
      <w:rPr>
        <w:rFonts w:hint="default"/>
        <w:lang w:val="ru-RU" w:eastAsia="en-US" w:bidi="ar-SA"/>
      </w:rPr>
    </w:lvl>
    <w:lvl w:ilvl="6" w:tplc="8ED2AD3E">
      <w:numFmt w:val="bullet"/>
      <w:lvlText w:val="•"/>
      <w:lvlJc w:val="left"/>
      <w:pPr>
        <w:ind w:left="2946" w:hanging="360"/>
      </w:pPr>
      <w:rPr>
        <w:rFonts w:hint="default"/>
        <w:lang w:val="ru-RU" w:eastAsia="en-US" w:bidi="ar-SA"/>
      </w:rPr>
    </w:lvl>
    <w:lvl w:ilvl="7" w:tplc="BECC080A">
      <w:numFmt w:val="bullet"/>
      <w:lvlText w:val="•"/>
      <w:lvlJc w:val="left"/>
      <w:pPr>
        <w:ind w:left="3367" w:hanging="360"/>
      </w:pPr>
      <w:rPr>
        <w:rFonts w:hint="default"/>
        <w:lang w:val="ru-RU" w:eastAsia="en-US" w:bidi="ar-SA"/>
      </w:rPr>
    </w:lvl>
    <w:lvl w:ilvl="8" w:tplc="B4907D94">
      <w:numFmt w:val="bullet"/>
      <w:lvlText w:val="•"/>
      <w:lvlJc w:val="left"/>
      <w:pPr>
        <w:ind w:left="3788" w:hanging="360"/>
      </w:pPr>
      <w:rPr>
        <w:rFonts w:hint="default"/>
        <w:lang w:val="ru-RU" w:eastAsia="en-US" w:bidi="ar-SA"/>
      </w:rPr>
    </w:lvl>
  </w:abstractNum>
  <w:abstractNum w:abstractNumId="89">
    <w:nsid w:val="0C4D25B1"/>
    <w:multiLevelType w:val="hybridMultilevel"/>
    <w:tmpl w:val="7758D796"/>
    <w:lvl w:ilvl="0" w:tplc="564AE116">
      <w:numFmt w:val="bullet"/>
      <w:lvlText w:val="–"/>
      <w:lvlJc w:val="left"/>
      <w:pPr>
        <w:ind w:left="1462" w:hanging="180"/>
      </w:pPr>
      <w:rPr>
        <w:rFonts w:ascii="Times New Roman" w:eastAsia="Times New Roman" w:hAnsi="Times New Roman" w:cs="Times New Roman" w:hint="default"/>
        <w:color w:val="808080"/>
        <w:spacing w:val="-8"/>
        <w:w w:val="100"/>
        <w:sz w:val="24"/>
        <w:szCs w:val="24"/>
        <w:lang w:val="ru-RU" w:eastAsia="en-US" w:bidi="ar-SA"/>
      </w:rPr>
    </w:lvl>
    <w:lvl w:ilvl="1" w:tplc="CB949690">
      <w:numFmt w:val="bullet"/>
      <w:lvlText w:val="•"/>
      <w:lvlJc w:val="left"/>
      <w:pPr>
        <w:ind w:left="2480" w:hanging="180"/>
      </w:pPr>
      <w:rPr>
        <w:rFonts w:hint="default"/>
        <w:lang w:val="ru-RU" w:eastAsia="en-US" w:bidi="ar-SA"/>
      </w:rPr>
    </w:lvl>
    <w:lvl w:ilvl="2" w:tplc="97FE98E4">
      <w:numFmt w:val="bullet"/>
      <w:lvlText w:val="•"/>
      <w:lvlJc w:val="left"/>
      <w:pPr>
        <w:ind w:left="3501" w:hanging="180"/>
      </w:pPr>
      <w:rPr>
        <w:rFonts w:hint="default"/>
        <w:lang w:val="ru-RU" w:eastAsia="en-US" w:bidi="ar-SA"/>
      </w:rPr>
    </w:lvl>
    <w:lvl w:ilvl="3" w:tplc="10AE3770">
      <w:numFmt w:val="bullet"/>
      <w:lvlText w:val="•"/>
      <w:lvlJc w:val="left"/>
      <w:pPr>
        <w:ind w:left="4521" w:hanging="180"/>
      </w:pPr>
      <w:rPr>
        <w:rFonts w:hint="default"/>
        <w:lang w:val="ru-RU" w:eastAsia="en-US" w:bidi="ar-SA"/>
      </w:rPr>
    </w:lvl>
    <w:lvl w:ilvl="4" w:tplc="0D467EAE">
      <w:numFmt w:val="bullet"/>
      <w:lvlText w:val="•"/>
      <w:lvlJc w:val="left"/>
      <w:pPr>
        <w:ind w:left="5542" w:hanging="180"/>
      </w:pPr>
      <w:rPr>
        <w:rFonts w:hint="default"/>
        <w:lang w:val="ru-RU" w:eastAsia="en-US" w:bidi="ar-SA"/>
      </w:rPr>
    </w:lvl>
    <w:lvl w:ilvl="5" w:tplc="44CCD628">
      <w:numFmt w:val="bullet"/>
      <w:lvlText w:val="•"/>
      <w:lvlJc w:val="left"/>
      <w:pPr>
        <w:ind w:left="6563" w:hanging="180"/>
      </w:pPr>
      <w:rPr>
        <w:rFonts w:hint="default"/>
        <w:lang w:val="ru-RU" w:eastAsia="en-US" w:bidi="ar-SA"/>
      </w:rPr>
    </w:lvl>
    <w:lvl w:ilvl="6" w:tplc="566608AE">
      <w:numFmt w:val="bullet"/>
      <w:lvlText w:val="•"/>
      <w:lvlJc w:val="left"/>
      <w:pPr>
        <w:ind w:left="7583" w:hanging="180"/>
      </w:pPr>
      <w:rPr>
        <w:rFonts w:hint="default"/>
        <w:lang w:val="ru-RU" w:eastAsia="en-US" w:bidi="ar-SA"/>
      </w:rPr>
    </w:lvl>
    <w:lvl w:ilvl="7" w:tplc="5DB4520E">
      <w:numFmt w:val="bullet"/>
      <w:lvlText w:val="•"/>
      <w:lvlJc w:val="left"/>
      <w:pPr>
        <w:ind w:left="8604" w:hanging="180"/>
      </w:pPr>
      <w:rPr>
        <w:rFonts w:hint="default"/>
        <w:lang w:val="ru-RU" w:eastAsia="en-US" w:bidi="ar-SA"/>
      </w:rPr>
    </w:lvl>
    <w:lvl w:ilvl="8" w:tplc="5BC0489E">
      <w:numFmt w:val="bullet"/>
      <w:lvlText w:val="•"/>
      <w:lvlJc w:val="left"/>
      <w:pPr>
        <w:ind w:left="9625" w:hanging="180"/>
      </w:pPr>
      <w:rPr>
        <w:rFonts w:hint="default"/>
        <w:lang w:val="ru-RU" w:eastAsia="en-US" w:bidi="ar-SA"/>
      </w:rPr>
    </w:lvl>
  </w:abstractNum>
  <w:abstractNum w:abstractNumId="90">
    <w:nsid w:val="0C5D0BA8"/>
    <w:multiLevelType w:val="hybridMultilevel"/>
    <w:tmpl w:val="B7000484"/>
    <w:lvl w:ilvl="0" w:tplc="A86E1EC2">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752C930E">
      <w:numFmt w:val="bullet"/>
      <w:lvlText w:val="•"/>
      <w:lvlJc w:val="left"/>
      <w:pPr>
        <w:ind w:left="877" w:hanging="360"/>
      </w:pPr>
      <w:rPr>
        <w:rFonts w:hint="default"/>
        <w:lang w:val="ru-RU" w:eastAsia="en-US" w:bidi="ar-SA"/>
      </w:rPr>
    </w:lvl>
    <w:lvl w:ilvl="2" w:tplc="F88CDF60">
      <w:numFmt w:val="bullet"/>
      <w:lvlText w:val="•"/>
      <w:lvlJc w:val="left"/>
      <w:pPr>
        <w:ind w:left="1334" w:hanging="360"/>
      </w:pPr>
      <w:rPr>
        <w:rFonts w:hint="default"/>
        <w:lang w:val="ru-RU" w:eastAsia="en-US" w:bidi="ar-SA"/>
      </w:rPr>
    </w:lvl>
    <w:lvl w:ilvl="3" w:tplc="FBDCD92C">
      <w:numFmt w:val="bullet"/>
      <w:lvlText w:val="•"/>
      <w:lvlJc w:val="left"/>
      <w:pPr>
        <w:ind w:left="1791" w:hanging="360"/>
      </w:pPr>
      <w:rPr>
        <w:rFonts w:hint="default"/>
        <w:lang w:val="ru-RU" w:eastAsia="en-US" w:bidi="ar-SA"/>
      </w:rPr>
    </w:lvl>
    <w:lvl w:ilvl="4" w:tplc="EA6A64CA">
      <w:numFmt w:val="bullet"/>
      <w:lvlText w:val="•"/>
      <w:lvlJc w:val="left"/>
      <w:pPr>
        <w:ind w:left="2248" w:hanging="360"/>
      </w:pPr>
      <w:rPr>
        <w:rFonts w:hint="default"/>
        <w:lang w:val="ru-RU" w:eastAsia="en-US" w:bidi="ar-SA"/>
      </w:rPr>
    </w:lvl>
    <w:lvl w:ilvl="5" w:tplc="113ED874">
      <w:numFmt w:val="bullet"/>
      <w:lvlText w:val="•"/>
      <w:lvlJc w:val="left"/>
      <w:pPr>
        <w:ind w:left="2705" w:hanging="360"/>
      </w:pPr>
      <w:rPr>
        <w:rFonts w:hint="default"/>
        <w:lang w:val="ru-RU" w:eastAsia="en-US" w:bidi="ar-SA"/>
      </w:rPr>
    </w:lvl>
    <w:lvl w:ilvl="6" w:tplc="6C0EB2C8">
      <w:numFmt w:val="bullet"/>
      <w:lvlText w:val="•"/>
      <w:lvlJc w:val="left"/>
      <w:pPr>
        <w:ind w:left="3162" w:hanging="360"/>
      </w:pPr>
      <w:rPr>
        <w:rFonts w:hint="default"/>
        <w:lang w:val="ru-RU" w:eastAsia="en-US" w:bidi="ar-SA"/>
      </w:rPr>
    </w:lvl>
    <w:lvl w:ilvl="7" w:tplc="1816547A">
      <w:numFmt w:val="bullet"/>
      <w:lvlText w:val="•"/>
      <w:lvlJc w:val="left"/>
      <w:pPr>
        <w:ind w:left="3619" w:hanging="360"/>
      </w:pPr>
      <w:rPr>
        <w:rFonts w:hint="default"/>
        <w:lang w:val="ru-RU" w:eastAsia="en-US" w:bidi="ar-SA"/>
      </w:rPr>
    </w:lvl>
    <w:lvl w:ilvl="8" w:tplc="607E493A">
      <w:numFmt w:val="bullet"/>
      <w:lvlText w:val="•"/>
      <w:lvlJc w:val="left"/>
      <w:pPr>
        <w:ind w:left="4076" w:hanging="360"/>
      </w:pPr>
      <w:rPr>
        <w:rFonts w:hint="default"/>
        <w:lang w:val="ru-RU" w:eastAsia="en-US" w:bidi="ar-SA"/>
      </w:rPr>
    </w:lvl>
  </w:abstractNum>
  <w:abstractNum w:abstractNumId="91">
    <w:nsid w:val="0C69554D"/>
    <w:multiLevelType w:val="hybridMultilevel"/>
    <w:tmpl w:val="4002F4FA"/>
    <w:lvl w:ilvl="0" w:tplc="E1E4A8FE">
      <w:start w:val="1"/>
      <w:numFmt w:val="decimal"/>
      <w:lvlText w:val="%1."/>
      <w:lvlJc w:val="left"/>
      <w:pPr>
        <w:ind w:left="1702" w:hanging="240"/>
      </w:pPr>
      <w:rPr>
        <w:rFonts w:ascii="Times New Roman" w:eastAsia="Times New Roman" w:hAnsi="Times New Roman" w:cs="Times New Roman" w:hint="default"/>
        <w:b/>
        <w:bCs/>
        <w:spacing w:val="-3"/>
        <w:w w:val="100"/>
        <w:sz w:val="24"/>
        <w:szCs w:val="24"/>
        <w:lang w:val="ru-RU" w:eastAsia="en-US" w:bidi="ar-SA"/>
      </w:rPr>
    </w:lvl>
    <w:lvl w:ilvl="1" w:tplc="8172750C">
      <w:numFmt w:val="bullet"/>
      <w:lvlText w:val=""/>
      <w:lvlJc w:val="left"/>
      <w:pPr>
        <w:ind w:left="2182" w:hanging="360"/>
      </w:pPr>
      <w:rPr>
        <w:rFonts w:ascii="Wingdings" w:eastAsia="Wingdings" w:hAnsi="Wingdings" w:cs="Wingdings" w:hint="default"/>
        <w:w w:val="100"/>
        <w:sz w:val="24"/>
        <w:szCs w:val="24"/>
        <w:lang w:val="ru-RU" w:eastAsia="en-US" w:bidi="ar-SA"/>
      </w:rPr>
    </w:lvl>
    <w:lvl w:ilvl="2" w:tplc="C1940660">
      <w:numFmt w:val="bullet"/>
      <w:lvlText w:val="-"/>
      <w:lvlJc w:val="left"/>
      <w:pPr>
        <w:ind w:left="2321" w:hanging="140"/>
      </w:pPr>
      <w:rPr>
        <w:rFonts w:ascii="Times New Roman" w:eastAsia="Times New Roman" w:hAnsi="Times New Roman" w:cs="Times New Roman" w:hint="default"/>
        <w:w w:val="98"/>
        <w:sz w:val="24"/>
        <w:szCs w:val="24"/>
        <w:lang w:val="ru-RU" w:eastAsia="en-US" w:bidi="ar-SA"/>
      </w:rPr>
    </w:lvl>
    <w:lvl w:ilvl="3" w:tplc="FE42F674">
      <w:numFmt w:val="bullet"/>
      <w:lvlText w:val="•"/>
      <w:lvlJc w:val="left"/>
      <w:pPr>
        <w:ind w:left="3488" w:hanging="140"/>
      </w:pPr>
      <w:rPr>
        <w:rFonts w:hint="default"/>
        <w:lang w:val="ru-RU" w:eastAsia="en-US" w:bidi="ar-SA"/>
      </w:rPr>
    </w:lvl>
    <w:lvl w:ilvl="4" w:tplc="5CD27F0A">
      <w:numFmt w:val="bullet"/>
      <w:lvlText w:val="•"/>
      <w:lvlJc w:val="left"/>
      <w:pPr>
        <w:ind w:left="4656" w:hanging="140"/>
      </w:pPr>
      <w:rPr>
        <w:rFonts w:hint="default"/>
        <w:lang w:val="ru-RU" w:eastAsia="en-US" w:bidi="ar-SA"/>
      </w:rPr>
    </w:lvl>
    <w:lvl w:ilvl="5" w:tplc="149C0288">
      <w:numFmt w:val="bullet"/>
      <w:lvlText w:val="•"/>
      <w:lvlJc w:val="left"/>
      <w:pPr>
        <w:ind w:left="5824" w:hanging="140"/>
      </w:pPr>
      <w:rPr>
        <w:rFonts w:hint="default"/>
        <w:lang w:val="ru-RU" w:eastAsia="en-US" w:bidi="ar-SA"/>
      </w:rPr>
    </w:lvl>
    <w:lvl w:ilvl="6" w:tplc="7CE023CE">
      <w:numFmt w:val="bullet"/>
      <w:lvlText w:val="•"/>
      <w:lvlJc w:val="left"/>
      <w:pPr>
        <w:ind w:left="6993" w:hanging="140"/>
      </w:pPr>
      <w:rPr>
        <w:rFonts w:hint="default"/>
        <w:lang w:val="ru-RU" w:eastAsia="en-US" w:bidi="ar-SA"/>
      </w:rPr>
    </w:lvl>
    <w:lvl w:ilvl="7" w:tplc="ECFC00DC">
      <w:numFmt w:val="bullet"/>
      <w:lvlText w:val="•"/>
      <w:lvlJc w:val="left"/>
      <w:pPr>
        <w:ind w:left="8161" w:hanging="140"/>
      </w:pPr>
      <w:rPr>
        <w:rFonts w:hint="default"/>
        <w:lang w:val="ru-RU" w:eastAsia="en-US" w:bidi="ar-SA"/>
      </w:rPr>
    </w:lvl>
    <w:lvl w:ilvl="8" w:tplc="3E3037BE">
      <w:numFmt w:val="bullet"/>
      <w:lvlText w:val="•"/>
      <w:lvlJc w:val="left"/>
      <w:pPr>
        <w:ind w:left="9329" w:hanging="140"/>
      </w:pPr>
      <w:rPr>
        <w:rFonts w:hint="default"/>
        <w:lang w:val="ru-RU" w:eastAsia="en-US" w:bidi="ar-SA"/>
      </w:rPr>
    </w:lvl>
  </w:abstractNum>
  <w:abstractNum w:abstractNumId="92">
    <w:nsid w:val="0C9030CF"/>
    <w:multiLevelType w:val="hybridMultilevel"/>
    <w:tmpl w:val="80803AE0"/>
    <w:lvl w:ilvl="0" w:tplc="2C425AE4">
      <w:numFmt w:val="bullet"/>
      <w:lvlText w:val=""/>
      <w:lvlJc w:val="left"/>
      <w:pPr>
        <w:ind w:left="424" w:hanging="360"/>
      </w:pPr>
      <w:rPr>
        <w:rFonts w:ascii="Wingdings" w:eastAsia="Wingdings" w:hAnsi="Wingdings" w:cs="Wingdings" w:hint="default"/>
        <w:w w:val="100"/>
        <w:sz w:val="24"/>
        <w:szCs w:val="24"/>
        <w:lang w:val="ru-RU" w:eastAsia="en-US" w:bidi="ar-SA"/>
      </w:rPr>
    </w:lvl>
    <w:lvl w:ilvl="1" w:tplc="3CA017B4">
      <w:numFmt w:val="bullet"/>
      <w:lvlText w:val="•"/>
      <w:lvlJc w:val="left"/>
      <w:pPr>
        <w:ind w:left="841" w:hanging="360"/>
      </w:pPr>
      <w:rPr>
        <w:rFonts w:hint="default"/>
        <w:lang w:val="ru-RU" w:eastAsia="en-US" w:bidi="ar-SA"/>
      </w:rPr>
    </w:lvl>
    <w:lvl w:ilvl="2" w:tplc="9C585604">
      <w:numFmt w:val="bullet"/>
      <w:lvlText w:val="•"/>
      <w:lvlJc w:val="left"/>
      <w:pPr>
        <w:ind w:left="1262" w:hanging="360"/>
      </w:pPr>
      <w:rPr>
        <w:rFonts w:hint="default"/>
        <w:lang w:val="ru-RU" w:eastAsia="en-US" w:bidi="ar-SA"/>
      </w:rPr>
    </w:lvl>
    <w:lvl w:ilvl="3" w:tplc="4BB26D3A">
      <w:numFmt w:val="bullet"/>
      <w:lvlText w:val="•"/>
      <w:lvlJc w:val="left"/>
      <w:pPr>
        <w:ind w:left="1683" w:hanging="360"/>
      </w:pPr>
      <w:rPr>
        <w:rFonts w:hint="default"/>
        <w:lang w:val="ru-RU" w:eastAsia="en-US" w:bidi="ar-SA"/>
      </w:rPr>
    </w:lvl>
    <w:lvl w:ilvl="4" w:tplc="B7ACE8C6">
      <w:numFmt w:val="bullet"/>
      <w:lvlText w:val="•"/>
      <w:lvlJc w:val="left"/>
      <w:pPr>
        <w:ind w:left="2104" w:hanging="360"/>
      </w:pPr>
      <w:rPr>
        <w:rFonts w:hint="default"/>
        <w:lang w:val="ru-RU" w:eastAsia="en-US" w:bidi="ar-SA"/>
      </w:rPr>
    </w:lvl>
    <w:lvl w:ilvl="5" w:tplc="AE0A6C16">
      <w:numFmt w:val="bullet"/>
      <w:lvlText w:val="•"/>
      <w:lvlJc w:val="left"/>
      <w:pPr>
        <w:ind w:left="2525" w:hanging="360"/>
      </w:pPr>
      <w:rPr>
        <w:rFonts w:hint="default"/>
        <w:lang w:val="ru-RU" w:eastAsia="en-US" w:bidi="ar-SA"/>
      </w:rPr>
    </w:lvl>
    <w:lvl w:ilvl="6" w:tplc="E132E032">
      <w:numFmt w:val="bullet"/>
      <w:lvlText w:val="•"/>
      <w:lvlJc w:val="left"/>
      <w:pPr>
        <w:ind w:left="2946" w:hanging="360"/>
      </w:pPr>
      <w:rPr>
        <w:rFonts w:hint="default"/>
        <w:lang w:val="ru-RU" w:eastAsia="en-US" w:bidi="ar-SA"/>
      </w:rPr>
    </w:lvl>
    <w:lvl w:ilvl="7" w:tplc="A1D6FFFA">
      <w:numFmt w:val="bullet"/>
      <w:lvlText w:val="•"/>
      <w:lvlJc w:val="left"/>
      <w:pPr>
        <w:ind w:left="3367" w:hanging="360"/>
      </w:pPr>
      <w:rPr>
        <w:rFonts w:hint="default"/>
        <w:lang w:val="ru-RU" w:eastAsia="en-US" w:bidi="ar-SA"/>
      </w:rPr>
    </w:lvl>
    <w:lvl w:ilvl="8" w:tplc="D7D6C27C">
      <w:numFmt w:val="bullet"/>
      <w:lvlText w:val="•"/>
      <w:lvlJc w:val="left"/>
      <w:pPr>
        <w:ind w:left="3788" w:hanging="360"/>
      </w:pPr>
      <w:rPr>
        <w:rFonts w:hint="default"/>
        <w:lang w:val="ru-RU" w:eastAsia="en-US" w:bidi="ar-SA"/>
      </w:rPr>
    </w:lvl>
  </w:abstractNum>
  <w:abstractNum w:abstractNumId="93">
    <w:nsid w:val="0CA078BD"/>
    <w:multiLevelType w:val="hybridMultilevel"/>
    <w:tmpl w:val="5A561CB6"/>
    <w:lvl w:ilvl="0" w:tplc="EBA0F730">
      <w:numFmt w:val="bullet"/>
      <w:lvlText w:val=""/>
      <w:lvlJc w:val="left"/>
      <w:pPr>
        <w:ind w:left="422" w:hanging="392"/>
      </w:pPr>
      <w:rPr>
        <w:rFonts w:ascii="Wingdings" w:eastAsia="Wingdings" w:hAnsi="Wingdings" w:cs="Wingdings" w:hint="default"/>
        <w:w w:val="100"/>
        <w:sz w:val="24"/>
        <w:szCs w:val="24"/>
        <w:lang w:val="ru-RU" w:eastAsia="en-US" w:bidi="ar-SA"/>
      </w:rPr>
    </w:lvl>
    <w:lvl w:ilvl="1" w:tplc="967E03F6">
      <w:numFmt w:val="bullet"/>
      <w:lvlText w:val="•"/>
      <w:lvlJc w:val="left"/>
      <w:pPr>
        <w:ind w:left="841" w:hanging="392"/>
      </w:pPr>
      <w:rPr>
        <w:rFonts w:hint="default"/>
        <w:lang w:val="ru-RU" w:eastAsia="en-US" w:bidi="ar-SA"/>
      </w:rPr>
    </w:lvl>
    <w:lvl w:ilvl="2" w:tplc="5D6C654E">
      <w:numFmt w:val="bullet"/>
      <w:lvlText w:val="•"/>
      <w:lvlJc w:val="left"/>
      <w:pPr>
        <w:ind w:left="1262" w:hanging="392"/>
      </w:pPr>
      <w:rPr>
        <w:rFonts w:hint="default"/>
        <w:lang w:val="ru-RU" w:eastAsia="en-US" w:bidi="ar-SA"/>
      </w:rPr>
    </w:lvl>
    <w:lvl w:ilvl="3" w:tplc="FBEADCDA">
      <w:numFmt w:val="bullet"/>
      <w:lvlText w:val="•"/>
      <w:lvlJc w:val="left"/>
      <w:pPr>
        <w:ind w:left="1683" w:hanging="392"/>
      </w:pPr>
      <w:rPr>
        <w:rFonts w:hint="default"/>
        <w:lang w:val="ru-RU" w:eastAsia="en-US" w:bidi="ar-SA"/>
      </w:rPr>
    </w:lvl>
    <w:lvl w:ilvl="4" w:tplc="425AC30E">
      <w:numFmt w:val="bullet"/>
      <w:lvlText w:val="•"/>
      <w:lvlJc w:val="left"/>
      <w:pPr>
        <w:ind w:left="2104" w:hanging="392"/>
      </w:pPr>
      <w:rPr>
        <w:rFonts w:hint="default"/>
        <w:lang w:val="ru-RU" w:eastAsia="en-US" w:bidi="ar-SA"/>
      </w:rPr>
    </w:lvl>
    <w:lvl w:ilvl="5" w:tplc="9B244032">
      <w:numFmt w:val="bullet"/>
      <w:lvlText w:val="•"/>
      <w:lvlJc w:val="left"/>
      <w:pPr>
        <w:ind w:left="2525" w:hanging="392"/>
      </w:pPr>
      <w:rPr>
        <w:rFonts w:hint="default"/>
        <w:lang w:val="ru-RU" w:eastAsia="en-US" w:bidi="ar-SA"/>
      </w:rPr>
    </w:lvl>
    <w:lvl w:ilvl="6" w:tplc="265CF5FC">
      <w:numFmt w:val="bullet"/>
      <w:lvlText w:val="•"/>
      <w:lvlJc w:val="left"/>
      <w:pPr>
        <w:ind w:left="2946" w:hanging="392"/>
      </w:pPr>
      <w:rPr>
        <w:rFonts w:hint="default"/>
        <w:lang w:val="ru-RU" w:eastAsia="en-US" w:bidi="ar-SA"/>
      </w:rPr>
    </w:lvl>
    <w:lvl w:ilvl="7" w:tplc="6D62D33E">
      <w:numFmt w:val="bullet"/>
      <w:lvlText w:val="•"/>
      <w:lvlJc w:val="left"/>
      <w:pPr>
        <w:ind w:left="3367" w:hanging="392"/>
      </w:pPr>
      <w:rPr>
        <w:rFonts w:hint="default"/>
        <w:lang w:val="ru-RU" w:eastAsia="en-US" w:bidi="ar-SA"/>
      </w:rPr>
    </w:lvl>
    <w:lvl w:ilvl="8" w:tplc="90A21A14">
      <w:numFmt w:val="bullet"/>
      <w:lvlText w:val="•"/>
      <w:lvlJc w:val="left"/>
      <w:pPr>
        <w:ind w:left="3788" w:hanging="392"/>
      </w:pPr>
      <w:rPr>
        <w:rFonts w:hint="default"/>
        <w:lang w:val="ru-RU" w:eastAsia="en-US" w:bidi="ar-SA"/>
      </w:rPr>
    </w:lvl>
  </w:abstractNum>
  <w:abstractNum w:abstractNumId="94">
    <w:nsid w:val="0CA14059"/>
    <w:multiLevelType w:val="multilevel"/>
    <w:tmpl w:val="7BA4BA00"/>
    <w:lvl w:ilvl="0">
      <w:start w:val="2"/>
      <w:numFmt w:val="upperRoman"/>
      <w:lvlText w:val="%1"/>
      <w:lvlJc w:val="left"/>
      <w:pPr>
        <w:ind w:left="3869" w:hanging="720"/>
      </w:pPr>
      <w:rPr>
        <w:rFonts w:hint="default"/>
        <w:lang w:val="ru-RU" w:eastAsia="en-US" w:bidi="ar-SA"/>
      </w:rPr>
    </w:lvl>
    <w:lvl w:ilvl="1">
      <w:start w:val="3"/>
      <w:numFmt w:val="decimal"/>
      <w:lvlText w:val="%1.%2"/>
      <w:lvlJc w:val="left"/>
      <w:pPr>
        <w:ind w:left="3869" w:hanging="720"/>
      </w:pPr>
      <w:rPr>
        <w:rFonts w:hint="default"/>
        <w:lang w:val="ru-RU" w:eastAsia="en-US" w:bidi="ar-SA"/>
      </w:rPr>
    </w:lvl>
    <w:lvl w:ilvl="2">
      <w:start w:val="2"/>
      <w:numFmt w:val="decimal"/>
      <w:lvlText w:val="%1.%2.%3."/>
      <w:lvlJc w:val="left"/>
      <w:pPr>
        <w:ind w:left="3869" w:hanging="720"/>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1211" w:hanging="360"/>
      </w:pPr>
      <w:rPr>
        <w:rFonts w:ascii="Wingdings" w:eastAsia="Wingdings" w:hAnsi="Wingdings" w:cs="Wingdings" w:hint="default"/>
        <w:w w:val="100"/>
        <w:sz w:val="24"/>
        <w:szCs w:val="24"/>
        <w:lang w:val="ru-RU" w:eastAsia="en-US" w:bidi="ar-SA"/>
      </w:rPr>
    </w:lvl>
    <w:lvl w:ilvl="4">
      <w:numFmt w:val="bullet"/>
      <w:lvlText w:val="•"/>
      <w:lvlJc w:val="left"/>
      <w:pPr>
        <w:ind w:left="6462" w:hanging="360"/>
      </w:pPr>
      <w:rPr>
        <w:rFonts w:hint="default"/>
        <w:lang w:val="ru-RU" w:eastAsia="en-US" w:bidi="ar-SA"/>
      </w:rPr>
    </w:lvl>
    <w:lvl w:ilvl="5">
      <w:numFmt w:val="bullet"/>
      <w:lvlText w:val="•"/>
      <w:lvlJc w:val="left"/>
      <w:pPr>
        <w:ind w:left="7329" w:hanging="360"/>
      </w:pPr>
      <w:rPr>
        <w:rFonts w:hint="default"/>
        <w:lang w:val="ru-RU" w:eastAsia="en-US" w:bidi="ar-SA"/>
      </w:rPr>
    </w:lvl>
    <w:lvl w:ilvl="6">
      <w:numFmt w:val="bullet"/>
      <w:lvlText w:val="•"/>
      <w:lvlJc w:val="left"/>
      <w:pPr>
        <w:ind w:left="8196" w:hanging="360"/>
      </w:pPr>
      <w:rPr>
        <w:rFonts w:hint="default"/>
        <w:lang w:val="ru-RU" w:eastAsia="en-US" w:bidi="ar-SA"/>
      </w:rPr>
    </w:lvl>
    <w:lvl w:ilvl="7">
      <w:numFmt w:val="bullet"/>
      <w:lvlText w:val="•"/>
      <w:lvlJc w:val="left"/>
      <w:pPr>
        <w:ind w:left="9064" w:hanging="360"/>
      </w:pPr>
      <w:rPr>
        <w:rFonts w:hint="default"/>
        <w:lang w:val="ru-RU" w:eastAsia="en-US" w:bidi="ar-SA"/>
      </w:rPr>
    </w:lvl>
    <w:lvl w:ilvl="8">
      <w:numFmt w:val="bullet"/>
      <w:lvlText w:val="•"/>
      <w:lvlJc w:val="left"/>
      <w:pPr>
        <w:ind w:left="9931" w:hanging="360"/>
      </w:pPr>
      <w:rPr>
        <w:rFonts w:hint="default"/>
        <w:lang w:val="ru-RU" w:eastAsia="en-US" w:bidi="ar-SA"/>
      </w:rPr>
    </w:lvl>
  </w:abstractNum>
  <w:abstractNum w:abstractNumId="95">
    <w:nsid w:val="0D065511"/>
    <w:multiLevelType w:val="hybridMultilevel"/>
    <w:tmpl w:val="6DB88C48"/>
    <w:lvl w:ilvl="0" w:tplc="4DAA0A24">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5A0E4D7C">
      <w:numFmt w:val="bullet"/>
      <w:lvlText w:val="•"/>
      <w:lvlJc w:val="left"/>
      <w:pPr>
        <w:ind w:left="877" w:hanging="360"/>
      </w:pPr>
      <w:rPr>
        <w:rFonts w:hint="default"/>
        <w:lang w:val="ru-RU" w:eastAsia="en-US" w:bidi="ar-SA"/>
      </w:rPr>
    </w:lvl>
    <w:lvl w:ilvl="2" w:tplc="06B83D86">
      <w:numFmt w:val="bullet"/>
      <w:lvlText w:val="•"/>
      <w:lvlJc w:val="left"/>
      <w:pPr>
        <w:ind w:left="1334" w:hanging="360"/>
      </w:pPr>
      <w:rPr>
        <w:rFonts w:hint="default"/>
        <w:lang w:val="ru-RU" w:eastAsia="en-US" w:bidi="ar-SA"/>
      </w:rPr>
    </w:lvl>
    <w:lvl w:ilvl="3" w:tplc="B29C9B82">
      <w:numFmt w:val="bullet"/>
      <w:lvlText w:val="•"/>
      <w:lvlJc w:val="left"/>
      <w:pPr>
        <w:ind w:left="1791" w:hanging="360"/>
      </w:pPr>
      <w:rPr>
        <w:rFonts w:hint="default"/>
        <w:lang w:val="ru-RU" w:eastAsia="en-US" w:bidi="ar-SA"/>
      </w:rPr>
    </w:lvl>
    <w:lvl w:ilvl="4" w:tplc="42DEB0B0">
      <w:numFmt w:val="bullet"/>
      <w:lvlText w:val="•"/>
      <w:lvlJc w:val="left"/>
      <w:pPr>
        <w:ind w:left="2248" w:hanging="360"/>
      </w:pPr>
      <w:rPr>
        <w:rFonts w:hint="default"/>
        <w:lang w:val="ru-RU" w:eastAsia="en-US" w:bidi="ar-SA"/>
      </w:rPr>
    </w:lvl>
    <w:lvl w:ilvl="5" w:tplc="F638622C">
      <w:numFmt w:val="bullet"/>
      <w:lvlText w:val="•"/>
      <w:lvlJc w:val="left"/>
      <w:pPr>
        <w:ind w:left="2705" w:hanging="360"/>
      </w:pPr>
      <w:rPr>
        <w:rFonts w:hint="default"/>
        <w:lang w:val="ru-RU" w:eastAsia="en-US" w:bidi="ar-SA"/>
      </w:rPr>
    </w:lvl>
    <w:lvl w:ilvl="6" w:tplc="AE7C4E98">
      <w:numFmt w:val="bullet"/>
      <w:lvlText w:val="•"/>
      <w:lvlJc w:val="left"/>
      <w:pPr>
        <w:ind w:left="3162" w:hanging="360"/>
      </w:pPr>
      <w:rPr>
        <w:rFonts w:hint="default"/>
        <w:lang w:val="ru-RU" w:eastAsia="en-US" w:bidi="ar-SA"/>
      </w:rPr>
    </w:lvl>
    <w:lvl w:ilvl="7" w:tplc="9A6C984C">
      <w:numFmt w:val="bullet"/>
      <w:lvlText w:val="•"/>
      <w:lvlJc w:val="left"/>
      <w:pPr>
        <w:ind w:left="3619" w:hanging="360"/>
      </w:pPr>
      <w:rPr>
        <w:rFonts w:hint="default"/>
        <w:lang w:val="ru-RU" w:eastAsia="en-US" w:bidi="ar-SA"/>
      </w:rPr>
    </w:lvl>
    <w:lvl w:ilvl="8" w:tplc="0122C02A">
      <w:numFmt w:val="bullet"/>
      <w:lvlText w:val="•"/>
      <w:lvlJc w:val="left"/>
      <w:pPr>
        <w:ind w:left="4076" w:hanging="360"/>
      </w:pPr>
      <w:rPr>
        <w:rFonts w:hint="default"/>
        <w:lang w:val="ru-RU" w:eastAsia="en-US" w:bidi="ar-SA"/>
      </w:rPr>
    </w:lvl>
  </w:abstractNum>
  <w:abstractNum w:abstractNumId="96">
    <w:nsid w:val="0D1F0B59"/>
    <w:multiLevelType w:val="hybridMultilevel"/>
    <w:tmpl w:val="1A2EBEBE"/>
    <w:lvl w:ilvl="0" w:tplc="03C2ACE4">
      <w:start w:val="1"/>
      <w:numFmt w:val="decimal"/>
      <w:lvlText w:val="%1)"/>
      <w:lvlJc w:val="left"/>
      <w:pPr>
        <w:ind w:left="2429" w:hanging="260"/>
      </w:pPr>
      <w:rPr>
        <w:rFonts w:ascii="Times New Roman" w:eastAsia="Times New Roman" w:hAnsi="Times New Roman" w:cs="Times New Roman" w:hint="default"/>
        <w:w w:val="100"/>
        <w:sz w:val="24"/>
        <w:szCs w:val="24"/>
        <w:lang w:val="ru-RU" w:eastAsia="en-US" w:bidi="ar-SA"/>
      </w:rPr>
    </w:lvl>
    <w:lvl w:ilvl="1" w:tplc="44F00D48">
      <w:numFmt w:val="bullet"/>
      <w:lvlText w:val="•"/>
      <w:lvlJc w:val="left"/>
      <w:pPr>
        <w:ind w:left="3344" w:hanging="260"/>
      </w:pPr>
      <w:rPr>
        <w:rFonts w:hint="default"/>
        <w:lang w:val="ru-RU" w:eastAsia="en-US" w:bidi="ar-SA"/>
      </w:rPr>
    </w:lvl>
    <w:lvl w:ilvl="2" w:tplc="FF40C37C">
      <w:numFmt w:val="bullet"/>
      <w:lvlText w:val="•"/>
      <w:lvlJc w:val="left"/>
      <w:pPr>
        <w:ind w:left="4269" w:hanging="260"/>
      </w:pPr>
      <w:rPr>
        <w:rFonts w:hint="default"/>
        <w:lang w:val="ru-RU" w:eastAsia="en-US" w:bidi="ar-SA"/>
      </w:rPr>
    </w:lvl>
    <w:lvl w:ilvl="3" w:tplc="DF9056BE">
      <w:numFmt w:val="bullet"/>
      <w:lvlText w:val="•"/>
      <w:lvlJc w:val="left"/>
      <w:pPr>
        <w:ind w:left="5193" w:hanging="260"/>
      </w:pPr>
      <w:rPr>
        <w:rFonts w:hint="default"/>
        <w:lang w:val="ru-RU" w:eastAsia="en-US" w:bidi="ar-SA"/>
      </w:rPr>
    </w:lvl>
    <w:lvl w:ilvl="4" w:tplc="11846E10">
      <w:numFmt w:val="bullet"/>
      <w:lvlText w:val="•"/>
      <w:lvlJc w:val="left"/>
      <w:pPr>
        <w:ind w:left="6118" w:hanging="260"/>
      </w:pPr>
      <w:rPr>
        <w:rFonts w:hint="default"/>
        <w:lang w:val="ru-RU" w:eastAsia="en-US" w:bidi="ar-SA"/>
      </w:rPr>
    </w:lvl>
    <w:lvl w:ilvl="5" w:tplc="EB9C4ACA">
      <w:numFmt w:val="bullet"/>
      <w:lvlText w:val="•"/>
      <w:lvlJc w:val="left"/>
      <w:pPr>
        <w:ind w:left="7043" w:hanging="260"/>
      </w:pPr>
      <w:rPr>
        <w:rFonts w:hint="default"/>
        <w:lang w:val="ru-RU" w:eastAsia="en-US" w:bidi="ar-SA"/>
      </w:rPr>
    </w:lvl>
    <w:lvl w:ilvl="6" w:tplc="ADE26BA4">
      <w:numFmt w:val="bullet"/>
      <w:lvlText w:val="•"/>
      <w:lvlJc w:val="left"/>
      <w:pPr>
        <w:ind w:left="7967" w:hanging="260"/>
      </w:pPr>
      <w:rPr>
        <w:rFonts w:hint="default"/>
        <w:lang w:val="ru-RU" w:eastAsia="en-US" w:bidi="ar-SA"/>
      </w:rPr>
    </w:lvl>
    <w:lvl w:ilvl="7" w:tplc="E61A2420">
      <w:numFmt w:val="bullet"/>
      <w:lvlText w:val="•"/>
      <w:lvlJc w:val="left"/>
      <w:pPr>
        <w:ind w:left="8892" w:hanging="260"/>
      </w:pPr>
      <w:rPr>
        <w:rFonts w:hint="default"/>
        <w:lang w:val="ru-RU" w:eastAsia="en-US" w:bidi="ar-SA"/>
      </w:rPr>
    </w:lvl>
    <w:lvl w:ilvl="8" w:tplc="6898EC38">
      <w:numFmt w:val="bullet"/>
      <w:lvlText w:val="•"/>
      <w:lvlJc w:val="left"/>
      <w:pPr>
        <w:ind w:left="9817" w:hanging="260"/>
      </w:pPr>
      <w:rPr>
        <w:rFonts w:hint="default"/>
        <w:lang w:val="ru-RU" w:eastAsia="en-US" w:bidi="ar-SA"/>
      </w:rPr>
    </w:lvl>
  </w:abstractNum>
  <w:abstractNum w:abstractNumId="97">
    <w:nsid w:val="0DC442DC"/>
    <w:multiLevelType w:val="hybridMultilevel"/>
    <w:tmpl w:val="59965870"/>
    <w:lvl w:ilvl="0" w:tplc="29E82CC2">
      <w:numFmt w:val="bullet"/>
      <w:lvlText w:val="•"/>
      <w:lvlJc w:val="left"/>
      <w:pPr>
        <w:ind w:left="1462" w:hanging="144"/>
      </w:pPr>
      <w:rPr>
        <w:rFonts w:ascii="Times New Roman" w:eastAsia="Times New Roman" w:hAnsi="Times New Roman" w:cs="Times New Roman" w:hint="default"/>
        <w:i/>
        <w:color w:val="808080"/>
        <w:w w:val="100"/>
        <w:sz w:val="24"/>
        <w:szCs w:val="24"/>
        <w:lang w:val="ru-RU" w:eastAsia="en-US" w:bidi="ar-SA"/>
      </w:rPr>
    </w:lvl>
    <w:lvl w:ilvl="1" w:tplc="5C5A4A8E">
      <w:numFmt w:val="bullet"/>
      <w:lvlText w:val="•"/>
      <w:lvlJc w:val="left"/>
      <w:pPr>
        <w:ind w:left="2480" w:hanging="144"/>
      </w:pPr>
      <w:rPr>
        <w:rFonts w:hint="default"/>
        <w:lang w:val="ru-RU" w:eastAsia="en-US" w:bidi="ar-SA"/>
      </w:rPr>
    </w:lvl>
    <w:lvl w:ilvl="2" w:tplc="9D08DFF0">
      <w:numFmt w:val="bullet"/>
      <w:lvlText w:val="•"/>
      <w:lvlJc w:val="left"/>
      <w:pPr>
        <w:ind w:left="3501" w:hanging="144"/>
      </w:pPr>
      <w:rPr>
        <w:rFonts w:hint="default"/>
        <w:lang w:val="ru-RU" w:eastAsia="en-US" w:bidi="ar-SA"/>
      </w:rPr>
    </w:lvl>
    <w:lvl w:ilvl="3" w:tplc="B68237EC">
      <w:numFmt w:val="bullet"/>
      <w:lvlText w:val="•"/>
      <w:lvlJc w:val="left"/>
      <w:pPr>
        <w:ind w:left="4521" w:hanging="144"/>
      </w:pPr>
      <w:rPr>
        <w:rFonts w:hint="default"/>
        <w:lang w:val="ru-RU" w:eastAsia="en-US" w:bidi="ar-SA"/>
      </w:rPr>
    </w:lvl>
    <w:lvl w:ilvl="4" w:tplc="B7E8C6FA">
      <w:numFmt w:val="bullet"/>
      <w:lvlText w:val="•"/>
      <w:lvlJc w:val="left"/>
      <w:pPr>
        <w:ind w:left="5542" w:hanging="144"/>
      </w:pPr>
      <w:rPr>
        <w:rFonts w:hint="default"/>
        <w:lang w:val="ru-RU" w:eastAsia="en-US" w:bidi="ar-SA"/>
      </w:rPr>
    </w:lvl>
    <w:lvl w:ilvl="5" w:tplc="DBBC6CE2">
      <w:numFmt w:val="bullet"/>
      <w:lvlText w:val="•"/>
      <w:lvlJc w:val="left"/>
      <w:pPr>
        <w:ind w:left="6563" w:hanging="144"/>
      </w:pPr>
      <w:rPr>
        <w:rFonts w:hint="default"/>
        <w:lang w:val="ru-RU" w:eastAsia="en-US" w:bidi="ar-SA"/>
      </w:rPr>
    </w:lvl>
    <w:lvl w:ilvl="6" w:tplc="B7FAAA14">
      <w:numFmt w:val="bullet"/>
      <w:lvlText w:val="•"/>
      <w:lvlJc w:val="left"/>
      <w:pPr>
        <w:ind w:left="7583" w:hanging="144"/>
      </w:pPr>
      <w:rPr>
        <w:rFonts w:hint="default"/>
        <w:lang w:val="ru-RU" w:eastAsia="en-US" w:bidi="ar-SA"/>
      </w:rPr>
    </w:lvl>
    <w:lvl w:ilvl="7" w:tplc="5A421386">
      <w:numFmt w:val="bullet"/>
      <w:lvlText w:val="•"/>
      <w:lvlJc w:val="left"/>
      <w:pPr>
        <w:ind w:left="8604" w:hanging="144"/>
      </w:pPr>
      <w:rPr>
        <w:rFonts w:hint="default"/>
        <w:lang w:val="ru-RU" w:eastAsia="en-US" w:bidi="ar-SA"/>
      </w:rPr>
    </w:lvl>
    <w:lvl w:ilvl="8" w:tplc="39FCDAD6">
      <w:numFmt w:val="bullet"/>
      <w:lvlText w:val="•"/>
      <w:lvlJc w:val="left"/>
      <w:pPr>
        <w:ind w:left="9625" w:hanging="144"/>
      </w:pPr>
      <w:rPr>
        <w:rFonts w:hint="default"/>
        <w:lang w:val="ru-RU" w:eastAsia="en-US" w:bidi="ar-SA"/>
      </w:rPr>
    </w:lvl>
  </w:abstractNum>
  <w:abstractNum w:abstractNumId="98">
    <w:nsid w:val="0DF77687"/>
    <w:multiLevelType w:val="hybridMultilevel"/>
    <w:tmpl w:val="F828B182"/>
    <w:lvl w:ilvl="0" w:tplc="774C152E">
      <w:numFmt w:val="bullet"/>
      <w:lvlText w:val=""/>
      <w:lvlJc w:val="left"/>
      <w:pPr>
        <w:ind w:left="424" w:hanging="360"/>
      </w:pPr>
      <w:rPr>
        <w:rFonts w:ascii="Wingdings" w:eastAsia="Wingdings" w:hAnsi="Wingdings" w:cs="Wingdings" w:hint="default"/>
        <w:w w:val="100"/>
        <w:sz w:val="24"/>
        <w:szCs w:val="24"/>
        <w:lang w:val="ru-RU" w:eastAsia="en-US" w:bidi="ar-SA"/>
      </w:rPr>
    </w:lvl>
    <w:lvl w:ilvl="1" w:tplc="D6BECA9C">
      <w:numFmt w:val="bullet"/>
      <w:lvlText w:val="•"/>
      <w:lvlJc w:val="left"/>
      <w:pPr>
        <w:ind w:left="841" w:hanging="360"/>
      </w:pPr>
      <w:rPr>
        <w:rFonts w:hint="default"/>
        <w:lang w:val="ru-RU" w:eastAsia="en-US" w:bidi="ar-SA"/>
      </w:rPr>
    </w:lvl>
    <w:lvl w:ilvl="2" w:tplc="58F8A9CE">
      <w:numFmt w:val="bullet"/>
      <w:lvlText w:val="•"/>
      <w:lvlJc w:val="left"/>
      <w:pPr>
        <w:ind w:left="1262" w:hanging="360"/>
      </w:pPr>
      <w:rPr>
        <w:rFonts w:hint="default"/>
        <w:lang w:val="ru-RU" w:eastAsia="en-US" w:bidi="ar-SA"/>
      </w:rPr>
    </w:lvl>
    <w:lvl w:ilvl="3" w:tplc="F46A41C0">
      <w:numFmt w:val="bullet"/>
      <w:lvlText w:val="•"/>
      <w:lvlJc w:val="left"/>
      <w:pPr>
        <w:ind w:left="1683" w:hanging="360"/>
      </w:pPr>
      <w:rPr>
        <w:rFonts w:hint="default"/>
        <w:lang w:val="ru-RU" w:eastAsia="en-US" w:bidi="ar-SA"/>
      </w:rPr>
    </w:lvl>
    <w:lvl w:ilvl="4" w:tplc="E0E656E8">
      <w:numFmt w:val="bullet"/>
      <w:lvlText w:val="•"/>
      <w:lvlJc w:val="left"/>
      <w:pPr>
        <w:ind w:left="2104" w:hanging="360"/>
      </w:pPr>
      <w:rPr>
        <w:rFonts w:hint="default"/>
        <w:lang w:val="ru-RU" w:eastAsia="en-US" w:bidi="ar-SA"/>
      </w:rPr>
    </w:lvl>
    <w:lvl w:ilvl="5" w:tplc="9EE2ED44">
      <w:numFmt w:val="bullet"/>
      <w:lvlText w:val="•"/>
      <w:lvlJc w:val="left"/>
      <w:pPr>
        <w:ind w:left="2525" w:hanging="360"/>
      </w:pPr>
      <w:rPr>
        <w:rFonts w:hint="default"/>
        <w:lang w:val="ru-RU" w:eastAsia="en-US" w:bidi="ar-SA"/>
      </w:rPr>
    </w:lvl>
    <w:lvl w:ilvl="6" w:tplc="DD14C5C0">
      <w:numFmt w:val="bullet"/>
      <w:lvlText w:val="•"/>
      <w:lvlJc w:val="left"/>
      <w:pPr>
        <w:ind w:left="2946" w:hanging="360"/>
      </w:pPr>
      <w:rPr>
        <w:rFonts w:hint="default"/>
        <w:lang w:val="ru-RU" w:eastAsia="en-US" w:bidi="ar-SA"/>
      </w:rPr>
    </w:lvl>
    <w:lvl w:ilvl="7" w:tplc="F45ABF8E">
      <w:numFmt w:val="bullet"/>
      <w:lvlText w:val="•"/>
      <w:lvlJc w:val="left"/>
      <w:pPr>
        <w:ind w:left="3367" w:hanging="360"/>
      </w:pPr>
      <w:rPr>
        <w:rFonts w:hint="default"/>
        <w:lang w:val="ru-RU" w:eastAsia="en-US" w:bidi="ar-SA"/>
      </w:rPr>
    </w:lvl>
    <w:lvl w:ilvl="8" w:tplc="4222A28E">
      <w:numFmt w:val="bullet"/>
      <w:lvlText w:val="•"/>
      <w:lvlJc w:val="left"/>
      <w:pPr>
        <w:ind w:left="3788" w:hanging="360"/>
      </w:pPr>
      <w:rPr>
        <w:rFonts w:hint="default"/>
        <w:lang w:val="ru-RU" w:eastAsia="en-US" w:bidi="ar-SA"/>
      </w:rPr>
    </w:lvl>
  </w:abstractNum>
  <w:abstractNum w:abstractNumId="99">
    <w:nsid w:val="0E3C5757"/>
    <w:multiLevelType w:val="hybridMultilevel"/>
    <w:tmpl w:val="EB606290"/>
    <w:lvl w:ilvl="0" w:tplc="C424353C">
      <w:numFmt w:val="bullet"/>
      <w:lvlText w:val=""/>
      <w:lvlJc w:val="left"/>
      <w:pPr>
        <w:ind w:left="424" w:hanging="360"/>
      </w:pPr>
      <w:rPr>
        <w:rFonts w:ascii="Wingdings" w:eastAsia="Wingdings" w:hAnsi="Wingdings" w:cs="Wingdings" w:hint="default"/>
        <w:w w:val="100"/>
        <w:sz w:val="24"/>
        <w:szCs w:val="24"/>
        <w:lang w:val="ru-RU" w:eastAsia="en-US" w:bidi="ar-SA"/>
      </w:rPr>
    </w:lvl>
    <w:lvl w:ilvl="1" w:tplc="9724EC5E">
      <w:numFmt w:val="bullet"/>
      <w:lvlText w:val="•"/>
      <w:lvlJc w:val="left"/>
      <w:pPr>
        <w:ind w:left="841" w:hanging="360"/>
      </w:pPr>
      <w:rPr>
        <w:rFonts w:hint="default"/>
        <w:lang w:val="ru-RU" w:eastAsia="en-US" w:bidi="ar-SA"/>
      </w:rPr>
    </w:lvl>
    <w:lvl w:ilvl="2" w:tplc="74EC2600">
      <w:numFmt w:val="bullet"/>
      <w:lvlText w:val="•"/>
      <w:lvlJc w:val="left"/>
      <w:pPr>
        <w:ind w:left="1262" w:hanging="360"/>
      </w:pPr>
      <w:rPr>
        <w:rFonts w:hint="default"/>
        <w:lang w:val="ru-RU" w:eastAsia="en-US" w:bidi="ar-SA"/>
      </w:rPr>
    </w:lvl>
    <w:lvl w:ilvl="3" w:tplc="40B6F4F0">
      <w:numFmt w:val="bullet"/>
      <w:lvlText w:val="•"/>
      <w:lvlJc w:val="left"/>
      <w:pPr>
        <w:ind w:left="1683" w:hanging="360"/>
      </w:pPr>
      <w:rPr>
        <w:rFonts w:hint="default"/>
        <w:lang w:val="ru-RU" w:eastAsia="en-US" w:bidi="ar-SA"/>
      </w:rPr>
    </w:lvl>
    <w:lvl w:ilvl="4" w:tplc="3FC60A30">
      <w:numFmt w:val="bullet"/>
      <w:lvlText w:val="•"/>
      <w:lvlJc w:val="left"/>
      <w:pPr>
        <w:ind w:left="2104" w:hanging="360"/>
      </w:pPr>
      <w:rPr>
        <w:rFonts w:hint="default"/>
        <w:lang w:val="ru-RU" w:eastAsia="en-US" w:bidi="ar-SA"/>
      </w:rPr>
    </w:lvl>
    <w:lvl w:ilvl="5" w:tplc="15888B8C">
      <w:numFmt w:val="bullet"/>
      <w:lvlText w:val="•"/>
      <w:lvlJc w:val="left"/>
      <w:pPr>
        <w:ind w:left="2525" w:hanging="360"/>
      </w:pPr>
      <w:rPr>
        <w:rFonts w:hint="default"/>
        <w:lang w:val="ru-RU" w:eastAsia="en-US" w:bidi="ar-SA"/>
      </w:rPr>
    </w:lvl>
    <w:lvl w:ilvl="6" w:tplc="0D527E94">
      <w:numFmt w:val="bullet"/>
      <w:lvlText w:val="•"/>
      <w:lvlJc w:val="left"/>
      <w:pPr>
        <w:ind w:left="2946" w:hanging="360"/>
      </w:pPr>
      <w:rPr>
        <w:rFonts w:hint="default"/>
        <w:lang w:val="ru-RU" w:eastAsia="en-US" w:bidi="ar-SA"/>
      </w:rPr>
    </w:lvl>
    <w:lvl w:ilvl="7" w:tplc="78967F5A">
      <w:numFmt w:val="bullet"/>
      <w:lvlText w:val="•"/>
      <w:lvlJc w:val="left"/>
      <w:pPr>
        <w:ind w:left="3367" w:hanging="360"/>
      </w:pPr>
      <w:rPr>
        <w:rFonts w:hint="default"/>
        <w:lang w:val="ru-RU" w:eastAsia="en-US" w:bidi="ar-SA"/>
      </w:rPr>
    </w:lvl>
    <w:lvl w:ilvl="8" w:tplc="05EA40B6">
      <w:numFmt w:val="bullet"/>
      <w:lvlText w:val="•"/>
      <w:lvlJc w:val="left"/>
      <w:pPr>
        <w:ind w:left="3788" w:hanging="360"/>
      </w:pPr>
      <w:rPr>
        <w:rFonts w:hint="default"/>
        <w:lang w:val="ru-RU" w:eastAsia="en-US" w:bidi="ar-SA"/>
      </w:rPr>
    </w:lvl>
  </w:abstractNum>
  <w:abstractNum w:abstractNumId="100">
    <w:nsid w:val="0E6C7673"/>
    <w:multiLevelType w:val="hybridMultilevel"/>
    <w:tmpl w:val="B3F68EFC"/>
    <w:lvl w:ilvl="0" w:tplc="E03C1E6E">
      <w:start w:val="1"/>
      <w:numFmt w:val="decimal"/>
      <w:lvlText w:val="%1)"/>
      <w:lvlJc w:val="left"/>
      <w:pPr>
        <w:ind w:left="2249" w:hanging="360"/>
      </w:pPr>
      <w:rPr>
        <w:rFonts w:ascii="Times New Roman" w:eastAsia="Times New Roman" w:hAnsi="Times New Roman" w:cs="Times New Roman" w:hint="default"/>
        <w:color w:val="808080"/>
        <w:spacing w:val="-20"/>
        <w:w w:val="99"/>
        <w:sz w:val="24"/>
        <w:szCs w:val="24"/>
        <w:lang w:val="ru-RU" w:eastAsia="en-US" w:bidi="ar-SA"/>
      </w:rPr>
    </w:lvl>
    <w:lvl w:ilvl="1" w:tplc="E3389D54">
      <w:numFmt w:val="bullet"/>
      <w:lvlText w:val="•"/>
      <w:lvlJc w:val="left"/>
      <w:pPr>
        <w:ind w:left="3182" w:hanging="360"/>
      </w:pPr>
      <w:rPr>
        <w:rFonts w:hint="default"/>
        <w:lang w:val="ru-RU" w:eastAsia="en-US" w:bidi="ar-SA"/>
      </w:rPr>
    </w:lvl>
    <w:lvl w:ilvl="2" w:tplc="2D28DFE6">
      <w:numFmt w:val="bullet"/>
      <w:lvlText w:val="•"/>
      <w:lvlJc w:val="left"/>
      <w:pPr>
        <w:ind w:left="4125" w:hanging="360"/>
      </w:pPr>
      <w:rPr>
        <w:rFonts w:hint="default"/>
        <w:lang w:val="ru-RU" w:eastAsia="en-US" w:bidi="ar-SA"/>
      </w:rPr>
    </w:lvl>
    <w:lvl w:ilvl="3" w:tplc="228EF9D0">
      <w:numFmt w:val="bullet"/>
      <w:lvlText w:val="•"/>
      <w:lvlJc w:val="left"/>
      <w:pPr>
        <w:ind w:left="5067" w:hanging="360"/>
      </w:pPr>
      <w:rPr>
        <w:rFonts w:hint="default"/>
        <w:lang w:val="ru-RU" w:eastAsia="en-US" w:bidi="ar-SA"/>
      </w:rPr>
    </w:lvl>
    <w:lvl w:ilvl="4" w:tplc="617EA8AA">
      <w:numFmt w:val="bullet"/>
      <w:lvlText w:val="•"/>
      <w:lvlJc w:val="left"/>
      <w:pPr>
        <w:ind w:left="6010" w:hanging="360"/>
      </w:pPr>
      <w:rPr>
        <w:rFonts w:hint="default"/>
        <w:lang w:val="ru-RU" w:eastAsia="en-US" w:bidi="ar-SA"/>
      </w:rPr>
    </w:lvl>
    <w:lvl w:ilvl="5" w:tplc="1152EA4E">
      <w:numFmt w:val="bullet"/>
      <w:lvlText w:val="•"/>
      <w:lvlJc w:val="left"/>
      <w:pPr>
        <w:ind w:left="6953" w:hanging="360"/>
      </w:pPr>
      <w:rPr>
        <w:rFonts w:hint="default"/>
        <w:lang w:val="ru-RU" w:eastAsia="en-US" w:bidi="ar-SA"/>
      </w:rPr>
    </w:lvl>
    <w:lvl w:ilvl="6" w:tplc="33EA23B4">
      <w:numFmt w:val="bullet"/>
      <w:lvlText w:val="•"/>
      <w:lvlJc w:val="left"/>
      <w:pPr>
        <w:ind w:left="7895" w:hanging="360"/>
      </w:pPr>
      <w:rPr>
        <w:rFonts w:hint="default"/>
        <w:lang w:val="ru-RU" w:eastAsia="en-US" w:bidi="ar-SA"/>
      </w:rPr>
    </w:lvl>
    <w:lvl w:ilvl="7" w:tplc="1DDA8620">
      <w:numFmt w:val="bullet"/>
      <w:lvlText w:val="•"/>
      <w:lvlJc w:val="left"/>
      <w:pPr>
        <w:ind w:left="8838" w:hanging="360"/>
      </w:pPr>
      <w:rPr>
        <w:rFonts w:hint="default"/>
        <w:lang w:val="ru-RU" w:eastAsia="en-US" w:bidi="ar-SA"/>
      </w:rPr>
    </w:lvl>
    <w:lvl w:ilvl="8" w:tplc="0C7AEFFA">
      <w:numFmt w:val="bullet"/>
      <w:lvlText w:val="•"/>
      <w:lvlJc w:val="left"/>
      <w:pPr>
        <w:ind w:left="9781" w:hanging="360"/>
      </w:pPr>
      <w:rPr>
        <w:rFonts w:hint="default"/>
        <w:lang w:val="ru-RU" w:eastAsia="en-US" w:bidi="ar-SA"/>
      </w:rPr>
    </w:lvl>
  </w:abstractNum>
  <w:abstractNum w:abstractNumId="101">
    <w:nsid w:val="0E6F7B90"/>
    <w:multiLevelType w:val="hybridMultilevel"/>
    <w:tmpl w:val="06F4F6E8"/>
    <w:lvl w:ilvl="0" w:tplc="AF4A4442">
      <w:start w:val="1"/>
      <w:numFmt w:val="decimal"/>
      <w:lvlText w:val="%1)"/>
      <w:lvlJc w:val="left"/>
      <w:pPr>
        <w:ind w:left="1462" w:hanging="260"/>
      </w:pPr>
      <w:rPr>
        <w:rFonts w:ascii="Times New Roman" w:eastAsia="Times New Roman" w:hAnsi="Times New Roman" w:cs="Times New Roman" w:hint="default"/>
        <w:color w:val="808080"/>
        <w:w w:val="99"/>
        <w:sz w:val="24"/>
        <w:szCs w:val="24"/>
        <w:lang w:val="ru-RU" w:eastAsia="en-US" w:bidi="ar-SA"/>
      </w:rPr>
    </w:lvl>
    <w:lvl w:ilvl="1" w:tplc="08669918">
      <w:numFmt w:val="bullet"/>
      <w:lvlText w:val="•"/>
      <w:lvlJc w:val="left"/>
      <w:pPr>
        <w:ind w:left="2480" w:hanging="260"/>
      </w:pPr>
      <w:rPr>
        <w:rFonts w:hint="default"/>
        <w:lang w:val="ru-RU" w:eastAsia="en-US" w:bidi="ar-SA"/>
      </w:rPr>
    </w:lvl>
    <w:lvl w:ilvl="2" w:tplc="B516B410">
      <w:numFmt w:val="bullet"/>
      <w:lvlText w:val="•"/>
      <w:lvlJc w:val="left"/>
      <w:pPr>
        <w:ind w:left="3501" w:hanging="260"/>
      </w:pPr>
      <w:rPr>
        <w:rFonts w:hint="default"/>
        <w:lang w:val="ru-RU" w:eastAsia="en-US" w:bidi="ar-SA"/>
      </w:rPr>
    </w:lvl>
    <w:lvl w:ilvl="3" w:tplc="579EB7DA">
      <w:numFmt w:val="bullet"/>
      <w:lvlText w:val="•"/>
      <w:lvlJc w:val="left"/>
      <w:pPr>
        <w:ind w:left="4521" w:hanging="260"/>
      </w:pPr>
      <w:rPr>
        <w:rFonts w:hint="default"/>
        <w:lang w:val="ru-RU" w:eastAsia="en-US" w:bidi="ar-SA"/>
      </w:rPr>
    </w:lvl>
    <w:lvl w:ilvl="4" w:tplc="A3324A1C">
      <w:numFmt w:val="bullet"/>
      <w:lvlText w:val="•"/>
      <w:lvlJc w:val="left"/>
      <w:pPr>
        <w:ind w:left="5542" w:hanging="260"/>
      </w:pPr>
      <w:rPr>
        <w:rFonts w:hint="default"/>
        <w:lang w:val="ru-RU" w:eastAsia="en-US" w:bidi="ar-SA"/>
      </w:rPr>
    </w:lvl>
    <w:lvl w:ilvl="5" w:tplc="6C8CA728">
      <w:numFmt w:val="bullet"/>
      <w:lvlText w:val="•"/>
      <w:lvlJc w:val="left"/>
      <w:pPr>
        <w:ind w:left="6563" w:hanging="260"/>
      </w:pPr>
      <w:rPr>
        <w:rFonts w:hint="default"/>
        <w:lang w:val="ru-RU" w:eastAsia="en-US" w:bidi="ar-SA"/>
      </w:rPr>
    </w:lvl>
    <w:lvl w:ilvl="6" w:tplc="51BA9E10">
      <w:numFmt w:val="bullet"/>
      <w:lvlText w:val="•"/>
      <w:lvlJc w:val="left"/>
      <w:pPr>
        <w:ind w:left="7583" w:hanging="260"/>
      </w:pPr>
      <w:rPr>
        <w:rFonts w:hint="default"/>
        <w:lang w:val="ru-RU" w:eastAsia="en-US" w:bidi="ar-SA"/>
      </w:rPr>
    </w:lvl>
    <w:lvl w:ilvl="7" w:tplc="7014225C">
      <w:numFmt w:val="bullet"/>
      <w:lvlText w:val="•"/>
      <w:lvlJc w:val="left"/>
      <w:pPr>
        <w:ind w:left="8604" w:hanging="260"/>
      </w:pPr>
      <w:rPr>
        <w:rFonts w:hint="default"/>
        <w:lang w:val="ru-RU" w:eastAsia="en-US" w:bidi="ar-SA"/>
      </w:rPr>
    </w:lvl>
    <w:lvl w:ilvl="8" w:tplc="87FEC24C">
      <w:numFmt w:val="bullet"/>
      <w:lvlText w:val="•"/>
      <w:lvlJc w:val="left"/>
      <w:pPr>
        <w:ind w:left="9625" w:hanging="260"/>
      </w:pPr>
      <w:rPr>
        <w:rFonts w:hint="default"/>
        <w:lang w:val="ru-RU" w:eastAsia="en-US" w:bidi="ar-SA"/>
      </w:rPr>
    </w:lvl>
  </w:abstractNum>
  <w:abstractNum w:abstractNumId="102">
    <w:nsid w:val="0E8B241B"/>
    <w:multiLevelType w:val="hybridMultilevel"/>
    <w:tmpl w:val="9AD68212"/>
    <w:lvl w:ilvl="0" w:tplc="4BA0CE48">
      <w:numFmt w:val="bullet"/>
      <w:lvlText w:val="-"/>
      <w:lvlJc w:val="left"/>
      <w:pPr>
        <w:ind w:left="136" w:hanging="116"/>
      </w:pPr>
      <w:rPr>
        <w:rFonts w:ascii="Times New Roman" w:eastAsia="Times New Roman" w:hAnsi="Times New Roman" w:cs="Times New Roman" w:hint="default"/>
        <w:w w:val="98"/>
        <w:sz w:val="20"/>
        <w:szCs w:val="20"/>
        <w:lang w:val="ru-RU" w:eastAsia="en-US" w:bidi="ar-SA"/>
      </w:rPr>
    </w:lvl>
    <w:lvl w:ilvl="1" w:tplc="41E454BC">
      <w:numFmt w:val="bullet"/>
      <w:lvlText w:val="•"/>
      <w:lvlJc w:val="left"/>
      <w:pPr>
        <w:ind w:left="247" w:hanging="116"/>
      </w:pPr>
      <w:rPr>
        <w:rFonts w:hint="default"/>
        <w:lang w:val="ru-RU" w:eastAsia="en-US" w:bidi="ar-SA"/>
      </w:rPr>
    </w:lvl>
    <w:lvl w:ilvl="2" w:tplc="29586D6E">
      <w:numFmt w:val="bullet"/>
      <w:lvlText w:val="•"/>
      <w:lvlJc w:val="left"/>
      <w:pPr>
        <w:ind w:left="355" w:hanging="116"/>
      </w:pPr>
      <w:rPr>
        <w:rFonts w:hint="default"/>
        <w:lang w:val="ru-RU" w:eastAsia="en-US" w:bidi="ar-SA"/>
      </w:rPr>
    </w:lvl>
    <w:lvl w:ilvl="3" w:tplc="875C53B6">
      <w:numFmt w:val="bullet"/>
      <w:lvlText w:val="•"/>
      <w:lvlJc w:val="left"/>
      <w:pPr>
        <w:ind w:left="463" w:hanging="116"/>
      </w:pPr>
      <w:rPr>
        <w:rFonts w:hint="default"/>
        <w:lang w:val="ru-RU" w:eastAsia="en-US" w:bidi="ar-SA"/>
      </w:rPr>
    </w:lvl>
    <w:lvl w:ilvl="4" w:tplc="C8642940">
      <w:numFmt w:val="bullet"/>
      <w:lvlText w:val="•"/>
      <w:lvlJc w:val="left"/>
      <w:pPr>
        <w:ind w:left="570" w:hanging="116"/>
      </w:pPr>
      <w:rPr>
        <w:rFonts w:hint="default"/>
        <w:lang w:val="ru-RU" w:eastAsia="en-US" w:bidi="ar-SA"/>
      </w:rPr>
    </w:lvl>
    <w:lvl w:ilvl="5" w:tplc="03367FBA">
      <w:numFmt w:val="bullet"/>
      <w:lvlText w:val="•"/>
      <w:lvlJc w:val="left"/>
      <w:pPr>
        <w:ind w:left="678" w:hanging="116"/>
      </w:pPr>
      <w:rPr>
        <w:rFonts w:hint="default"/>
        <w:lang w:val="ru-RU" w:eastAsia="en-US" w:bidi="ar-SA"/>
      </w:rPr>
    </w:lvl>
    <w:lvl w:ilvl="6" w:tplc="95042204">
      <w:numFmt w:val="bullet"/>
      <w:lvlText w:val="•"/>
      <w:lvlJc w:val="left"/>
      <w:pPr>
        <w:ind w:left="786" w:hanging="116"/>
      </w:pPr>
      <w:rPr>
        <w:rFonts w:hint="default"/>
        <w:lang w:val="ru-RU" w:eastAsia="en-US" w:bidi="ar-SA"/>
      </w:rPr>
    </w:lvl>
    <w:lvl w:ilvl="7" w:tplc="3F1099F6">
      <w:numFmt w:val="bullet"/>
      <w:lvlText w:val="•"/>
      <w:lvlJc w:val="left"/>
      <w:pPr>
        <w:ind w:left="893" w:hanging="116"/>
      </w:pPr>
      <w:rPr>
        <w:rFonts w:hint="default"/>
        <w:lang w:val="ru-RU" w:eastAsia="en-US" w:bidi="ar-SA"/>
      </w:rPr>
    </w:lvl>
    <w:lvl w:ilvl="8" w:tplc="18CCC854">
      <w:numFmt w:val="bullet"/>
      <w:lvlText w:val="•"/>
      <w:lvlJc w:val="left"/>
      <w:pPr>
        <w:ind w:left="1001" w:hanging="116"/>
      </w:pPr>
      <w:rPr>
        <w:rFonts w:hint="default"/>
        <w:lang w:val="ru-RU" w:eastAsia="en-US" w:bidi="ar-SA"/>
      </w:rPr>
    </w:lvl>
  </w:abstractNum>
  <w:abstractNum w:abstractNumId="103">
    <w:nsid w:val="0E947A88"/>
    <w:multiLevelType w:val="hybridMultilevel"/>
    <w:tmpl w:val="2BA6F5DA"/>
    <w:lvl w:ilvl="0" w:tplc="66EE3322">
      <w:numFmt w:val="bullet"/>
      <w:lvlText w:val=""/>
      <w:lvlJc w:val="left"/>
      <w:pPr>
        <w:ind w:left="1462" w:hanging="360"/>
      </w:pPr>
      <w:rPr>
        <w:rFonts w:ascii="Wingdings" w:eastAsia="Wingdings" w:hAnsi="Wingdings" w:cs="Wingdings" w:hint="default"/>
        <w:w w:val="100"/>
        <w:sz w:val="24"/>
        <w:szCs w:val="24"/>
        <w:lang w:val="ru-RU" w:eastAsia="en-US" w:bidi="ar-SA"/>
      </w:rPr>
    </w:lvl>
    <w:lvl w:ilvl="1" w:tplc="F9B8AFF2">
      <w:numFmt w:val="bullet"/>
      <w:lvlText w:val="•"/>
      <w:lvlJc w:val="left"/>
      <w:pPr>
        <w:ind w:left="2480" w:hanging="360"/>
      </w:pPr>
      <w:rPr>
        <w:rFonts w:hint="default"/>
        <w:lang w:val="ru-RU" w:eastAsia="en-US" w:bidi="ar-SA"/>
      </w:rPr>
    </w:lvl>
    <w:lvl w:ilvl="2" w:tplc="74D0D68E">
      <w:numFmt w:val="bullet"/>
      <w:lvlText w:val="•"/>
      <w:lvlJc w:val="left"/>
      <w:pPr>
        <w:ind w:left="3501" w:hanging="360"/>
      </w:pPr>
      <w:rPr>
        <w:rFonts w:hint="default"/>
        <w:lang w:val="ru-RU" w:eastAsia="en-US" w:bidi="ar-SA"/>
      </w:rPr>
    </w:lvl>
    <w:lvl w:ilvl="3" w:tplc="993AD68C">
      <w:numFmt w:val="bullet"/>
      <w:lvlText w:val="•"/>
      <w:lvlJc w:val="left"/>
      <w:pPr>
        <w:ind w:left="4521" w:hanging="360"/>
      </w:pPr>
      <w:rPr>
        <w:rFonts w:hint="default"/>
        <w:lang w:val="ru-RU" w:eastAsia="en-US" w:bidi="ar-SA"/>
      </w:rPr>
    </w:lvl>
    <w:lvl w:ilvl="4" w:tplc="3AC4E806">
      <w:numFmt w:val="bullet"/>
      <w:lvlText w:val="•"/>
      <w:lvlJc w:val="left"/>
      <w:pPr>
        <w:ind w:left="5542" w:hanging="360"/>
      </w:pPr>
      <w:rPr>
        <w:rFonts w:hint="default"/>
        <w:lang w:val="ru-RU" w:eastAsia="en-US" w:bidi="ar-SA"/>
      </w:rPr>
    </w:lvl>
    <w:lvl w:ilvl="5" w:tplc="E6A4CD70">
      <w:numFmt w:val="bullet"/>
      <w:lvlText w:val="•"/>
      <w:lvlJc w:val="left"/>
      <w:pPr>
        <w:ind w:left="6563" w:hanging="360"/>
      </w:pPr>
      <w:rPr>
        <w:rFonts w:hint="default"/>
        <w:lang w:val="ru-RU" w:eastAsia="en-US" w:bidi="ar-SA"/>
      </w:rPr>
    </w:lvl>
    <w:lvl w:ilvl="6" w:tplc="F4E6CE08">
      <w:numFmt w:val="bullet"/>
      <w:lvlText w:val="•"/>
      <w:lvlJc w:val="left"/>
      <w:pPr>
        <w:ind w:left="7583" w:hanging="360"/>
      </w:pPr>
      <w:rPr>
        <w:rFonts w:hint="default"/>
        <w:lang w:val="ru-RU" w:eastAsia="en-US" w:bidi="ar-SA"/>
      </w:rPr>
    </w:lvl>
    <w:lvl w:ilvl="7" w:tplc="89E0D5FA">
      <w:numFmt w:val="bullet"/>
      <w:lvlText w:val="•"/>
      <w:lvlJc w:val="left"/>
      <w:pPr>
        <w:ind w:left="8604" w:hanging="360"/>
      </w:pPr>
      <w:rPr>
        <w:rFonts w:hint="default"/>
        <w:lang w:val="ru-RU" w:eastAsia="en-US" w:bidi="ar-SA"/>
      </w:rPr>
    </w:lvl>
    <w:lvl w:ilvl="8" w:tplc="93E2CC8C">
      <w:numFmt w:val="bullet"/>
      <w:lvlText w:val="•"/>
      <w:lvlJc w:val="left"/>
      <w:pPr>
        <w:ind w:left="9625" w:hanging="360"/>
      </w:pPr>
      <w:rPr>
        <w:rFonts w:hint="default"/>
        <w:lang w:val="ru-RU" w:eastAsia="en-US" w:bidi="ar-SA"/>
      </w:rPr>
    </w:lvl>
  </w:abstractNum>
  <w:abstractNum w:abstractNumId="104">
    <w:nsid w:val="0EC12FB0"/>
    <w:multiLevelType w:val="hybridMultilevel"/>
    <w:tmpl w:val="2264A0D2"/>
    <w:lvl w:ilvl="0" w:tplc="33583954">
      <w:start w:val="1"/>
      <w:numFmt w:val="decimal"/>
      <w:lvlText w:val="%1)"/>
      <w:lvlJc w:val="left"/>
      <w:pPr>
        <w:ind w:left="1462" w:hanging="267"/>
      </w:pPr>
      <w:rPr>
        <w:rFonts w:ascii="Times New Roman" w:eastAsia="Times New Roman" w:hAnsi="Times New Roman" w:cs="Times New Roman" w:hint="default"/>
        <w:color w:val="auto"/>
        <w:w w:val="99"/>
        <w:sz w:val="24"/>
        <w:szCs w:val="24"/>
        <w:lang w:val="ru-RU" w:eastAsia="en-US" w:bidi="ar-SA"/>
      </w:rPr>
    </w:lvl>
    <w:lvl w:ilvl="1" w:tplc="0C0C8FFA">
      <w:numFmt w:val="bullet"/>
      <w:lvlText w:val="•"/>
      <w:lvlJc w:val="left"/>
      <w:pPr>
        <w:ind w:left="2480" w:hanging="267"/>
      </w:pPr>
      <w:rPr>
        <w:rFonts w:hint="default"/>
        <w:lang w:val="ru-RU" w:eastAsia="en-US" w:bidi="ar-SA"/>
      </w:rPr>
    </w:lvl>
    <w:lvl w:ilvl="2" w:tplc="F842B4DC">
      <w:numFmt w:val="bullet"/>
      <w:lvlText w:val="•"/>
      <w:lvlJc w:val="left"/>
      <w:pPr>
        <w:ind w:left="3501" w:hanging="267"/>
      </w:pPr>
      <w:rPr>
        <w:rFonts w:hint="default"/>
        <w:lang w:val="ru-RU" w:eastAsia="en-US" w:bidi="ar-SA"/>
      </w:rPr>
    </w:lvl>
    <w:lvl w:ilvl="3" w:tplc="EA94DF64">
      <w:numFmt w:val="bullet"/>
      <w:lvlText w:val="•"/>
      <w:lvlJc w:val="left"/>
      <w:pPr>
        <w:ind w:left="4521" w:hanging="267"/>
      </w:pPr>
      <w:rPr>
        <w:rFonts w:hint="default"/>
        <w:lang w:val="ru-RU" w:eastAsia="en-US" w:bidi="ar-SA"/>
      </w:rPr>
    </w:lvl>
    <w:lvl w:ilvl="4" w:tplc="80024BF0">
      <w:numFmt w:val="bullet"/>
      <w:lvlText w:val="•"/>
      <w:lvlJc w:val="left"/>
      <w:pPr>
        <w:ind w:left="5542" w:hanging="267"/>
      </w:pPr>
      <w:rPr>
        <w:rFonts w:hint="default"/>
        <w:lang w:val="ru-RU" w:eastAsia="en-US" w:bidi="ar-SA"/>
      </w:rPr>
    </w:lvl>
    <w:lvl w:ilvl="5" w:tplc="9BA226C2">
      <w:numFmt w:val="bullet"/>
      <w:lvlText w:val="•"/>
      <w:lvlJc w:val="left"/>
      <w:pPr>
        <w:ind w:left="6563" w:hanging="267"/>
      </w:pPr>
      <w:rPr>
        <w:rFonts w:hint="default"/>
        <w:lang w:val="ru-RU" w:eastAsia="en-US" w:bidi="ar-SA"/>
      </w:rPr>
    </w:lvl>
    <w:lvl w:ilvl="6" w:tplc="2320D294">
      <w:numFmt w:val="bullet"/>
      <w:lvlText w:val="•"/>
      <w:lvlJc w:val="left"/>
      <w:pPr>
        <w:ind w:left="7583" w:hanging="267"/>
      </w:pPr>
      <w:rPr>
        <w:rFonts w:hint="default"/>
        <w:lang w:val="ru-RU" w:eastAsia="en-US" w:bidi="ar-SA"/>
      </w:rPr>
    </w:lvl>
    <w:lvl w:ilvl="7" w:tplc="F7565246">
      <w:numFmt w:val="bullet"/>
      <w:lvlText w:val="•"/>
      <w:lvlJc w:val="left"/>
      <w:pPr>
        <w:ind w:left="8604" w:hanging="267"/>
      </w:pPr>
      <w:rPr>
        <w:rFonts w:hint="default"/>
        <w:lang w:val="ru-RU" w:eastAsia="en-US" w:bidi="ar-SA"/>
      </w:rPr>
    </w:lvl>
    <w:lvl w:ilvl="8" w:tplc="D55EFF3A">
      <w:numFmt w:val="bullet"/>
      <w:lvlText w:val="•"/>
      <w:lvlJc w:val="left"/>
      <w:pPr>
        <w:ind w:left="9625" w:hanging="267"/>
      </w:pPr>
      <w:rPr>
        <w:rFonts w:hint="default"/>
        <w:lang w:val="ru-RU" w:eastAsia="en-US" w:bidi="ar-SA"/>
      </w:rPr>
    </w:lvl>
  </w:abstractNum>
  <w:abstractNum w:abstractNumId="105">
    <w:nsid w:val="0ED77389"/>
    <w:multiLevelType w:val="hybridMultilevel"/>
    <w:tmpl w:val="4C94337A"/>
    <w:lvl w:ilvl="0" w:tplc="259891EA">
      <w:numFmt w:val="bullet"/>
      <w:lvlText w:val=""/>
      <w:lvlJc w:val="left"/>
      <w:pPr>
        <w:ind w:left="424" w:hanging="360"/>
      </w:pPr>
      <w:rPr>
        <w:rFonts w:ascii="Wingdings" w:eastAsia="Wingdings" w:hAnsi="Wingdings" w:cs="Wingdings" w:hint="default"/>
        <w:w w:val="100"/>
        <w:sz w:val="24"/>
        <w:szCs w:val="24"/>
        <w:lang w:val="ru-RU" w:eastAsia="en-US" w:bidi="ar-SA"/>
      </w:rPr>
    </w:lvl>
    <w:lvl w:ilvl="1" w:tplc="56F2051A">
      <w:numFmt w:val="bullet"/>
      <w:lvlText w:val="•"/>
      <w:lvlJc w:val="left"/>
      <w:pPr>
        <w:ind w:left="841" w:hanging="360"/>
      </w:pPr>
      <w:rPr>
        <w:rFonts w:hint="default"/>
        <w:lang w:val="ru-RU" w:eastAsia="en-US" w:bidi="ar-SA"/>
      </w:rPr>
    </w:lvl>
    <w:lvl w:ilvl="2" w:tplc="FAE2778A">
      <w:numFmt w:val="bullet"/>
      <w:lvlText w:val="•"/>
      <w:lvlJc w:val="left"/>
      <w:pPr>
        <w:ind w:left="1262" w:hanging="360"/>
      </w:pPr>
      <w:rPr>
        <w:rFonts w:hint="default"/>
        <w:lang w:val="ru-RU" w:eastAsia="en-US" w:bidi="ar-SA"/>
      </w:rPr>
    </w:lvl>
    <w:lvl w:ilvl="3" w:tplc="5A1408FA">
      <w:numFmt w:val="bullet"/>
      <w:lvlText w:val="•"/>
      <w:lvlJc w:val="left"/>
      <w:pPr>
        <w:ind w:left="1683" w:hanging="360"/>
      </w:pPr>
      <w:rPr>
        <w:rFonts w:hint="default"/>
        <w:lang w:val="ru-RU" w:eastAsia="en-US" w:bidi="ar-SA"/>
      </w:rPr>
    </w:lvl>
    <w:lvl w:ilvl="4" w:tplc="C78E0B32">
      <w:numFmt w:val="bullet"/>
      <w:lvlText w:val="•"/>
      <w:lvlJc w:val="left"/>
      <w:pPr>
        <w:ind w:left="2104" w:hanging="360"/>
      </w:pPr>
      <w:rPr>
        <w:rFonts w:hint="default"/>
        <w:lang w:val="ru-RU" w:eastAsia="en-US" w:bidi="ar-SA"/>
      </w:rPr>
    </w:lvl>
    <w:lvl w:ilvl="5" w:tplc="E84666B8">
      <w:numFmt w:val="bullet"/>
      <w:lvlText w:val="•"/>
      <w:lvlJc w:val="left"/>
      <w:pPr>
        <w:ind w:left="2525" w:hanging="360"/>
      </w:pPr>
      <w:rPr>
        <w:rFonts w:hint="default"/>
        <w:lang w:val="ru-RU" w:eastAsia="en-US" w:bidi="ar-SA"/>
      </w:rPr>
    </w:lvl>
    <w:lvl w:ilvl="6" w:tplc="161C98FE">
      <w:numFmt w:val="bullet"/>
      <w:lvlText w:val="•"/>
      <w:lvlJc w:val="left"/>
      <w:pPr>
        <w:ind w:left="2946" w:hanging="360"/>
      </w:pPr>
      <w:rPr>
        <w:rFonts w:hint="default"/>
        <w:lang w:val="ru-RU" w:eastAsia="en-US" w:bidi="ar-SA"/>
      </w:rPr>
    </w:lvl>
    <w:lvl w:ilvl="7" w:tplc="CEE6F7DC">
      <w:numFmt w:val="bullet"/>
      <w:lvlText w:val="•"/>
      <w:lvlJc w:val="left"/>
      <w:pPr>
        <w:ind w:left="3367" w:hanging="360"/>
      </w:pPr>
      <w:rPr>
        <w:rFonts w:hint="default"/>
        <w:lang w:val="ru-RU" w:eastAsia="en-US" w:bidi="ar-SA"/>
      </w:rPr>
    </w:lvl>
    <w:lvl w:ilvl="8" w:tplc="4266B472">
      <w:numFmt w:val="bullet"/>
      <w:lvlText w:val="•"/>
      <w:lvlJc w:val="left"/>
      <w:pPr>
        <w:ind w:left="3788" w:hanging="360"/>
      </w:pPr>
      <w:rPr>
        <w:rFonts w:hint="default"/>
        <w:lang w:val="ru-RU" w:eastAsia="en-US" w:bidi="ar-SA"/>
      </w:rPr>
    </w:lvl>
  </w:abstractNum>
  <w:abstractNum w:abstractNumId="106">
    <w:nsid w:val="0EDC3938"/>
    <w:multiLevelType w:val="hybridMultilevel"/>
    <w:tmpl w:val="A3A226FE"/>
    <w:lvl w:ilvl="0" w:tplc="40BCD8C6">
      <w:numFmt w:val="bullet"/>
      <w:lvlText w:val=""/>
      <w:lvlJc w:val="left"/>
      <w:pPr>
        <w:ind w:left="2204" w:hanging="360"/>
      </w:pPr>
      <w:rPr>
        <w:rFonts w:ascii="Wingdings" w:eastAsia="Wingdings" w:hAnsi="Wingdings" w:cs="Wingdings" w:hint="default"/>
        <w:color w:val="808080"/>
        <w:w w:val="100"/>
        <w:sz w:val="24"/>
        <w:szCs w:val="24"/>
        <w:lang w:val="ru-RU" w:eastAsia="en-US" w:bidi="ar-SA"/>
      </w:rPr>
    </w:lvl>
    <w:lvl w:ilvl="1" w:tplc="DB8AB80C">
      <w:numFmt w:val="bullet"/>
      <w:lvlText w:val="•"/>
      <w:lvlJc w:val="left"/>
      <w:pPr>
        <w:ind w:left="3128" w:hanging="360"/>
      </w:pPr>
      <w:rPr>
        <w:rFonts w:hint="default"/>
        <w:lang w:val="ru-RU" w:eastAsia="en-US" w:bidi="ar-SA"/>
      </w:rPr>
    </w:lvl>
    <w:lvl w:ilvl="2" w:tplc="4CD2A844">
      <w:numFmt w:val="bullet"/>
      <w:lvlText w:val="•"/>
      <w:lvlJc w:val="left"/>
      <w:pPr>
        <w:ind w:left="4077" w:hanging="360"/>
      </w:pPr>
      <w:rPr>
        <w:rFonts w:hint="default"/>
        <w:lang w:val="ru-RU" w:eastAsia="en-US" w:bidi="ar-SA"/>
      </w:rPr>
    </w:lvl>
    <w:lvl w:ilvl="3" w:tplc="EBF8148A">
      <w:numFmt w:val="bullet"/>
      <w:lvlText w:val="•"/>
      <w:lvlJc w:val="left"/>
      <w:pPr>
        <w:ind w:left="5025" w:hanging="360"/>
      </w:pPr>
      <w:rPr>
        <w:rFonts w:hint="default"/>
        <w:lang w:val="ru-RU" w:eastAsia="en-US" w:bidi="ar-SA"/>
      </w:rPr>
    </w:lvl>
    <w:lvl w:ilvl="4" w:tplc="50483B88">
      <w:numFmt w:val="bullet"/>
      <w:lvlText w:val="•"/>
      <w:lvlJc w:val="left"/>
      <w:pPr>
        <w:ind w:left="5974" w:hanging="360"/>
      </w:pPr>
      <w:rPr>
        <w:rFonts w:hint="default"/>
        <w:lang w:val="ru-RU" w:eastAsia="en-US" w:bidi="ar-SA"/>
      </w:rPr>
    </w:lvl>
    <w:lvl w:ilvl="5" w:tplc="4E6AC1A0">
      <w:numFmt w:val="bullet"/>
      <w:lvlText w:val="•"/>
      <w:lvlJc w:val="left"/>
      <w:pPr>
        <w:ind w:left="6923" w:hanging="360"/>
      </w:pPr>
      <w:rPr>
        <w:rFonts w:hint="default"/>
        <w:lang w:val="ru-RU" w:eastAsia="en-US" w:bidi="ar-SA"/>
      </w:rPr>
    </w:lvl>
    <w:lvl w:ilvl="6" w:tplc="A816EB56">
      <w:numFmt w:val="bullet"/>
      <w:lvlText w:val="•"/>
      <w:lvlJc w:val="left"/>
      <w:pPr>
        <w:ind w:left="7871" w:hanging="360"/>
      </w:pPr>
      <w:rPr>
        <w:rFonts w:hint="default"/>
        <w:lang w:val="ru-RU" w:eastAsia="en-US" w:bidi="ar-SA"/>
      </w:rPr>
    </w:lvl>
    <w:lvl w:ilvl="7" w:tplc="DFE2993A">
      <w:numFmt w:val="bullet"/>
      <w:lvlText w:val="•"/>
      <w:lvlJc w:val="left"/>
      <w:pPr>
        <w:ind w:left="8820" w:hanging="360"/>
      </w:pPr>
      <w:rPr>
        <w:rFonts w:hint="default"/>
        <w:lang w:val="ru-RU" w:eastAsia="en-US" w:bidi="ar-SA"/>
      </w:rPr>
    </w:lvl>
    <w:lvl w:ilvl="8" w:tplc="CE6CB028">
      <w:numFmt w:val="bullet"/>
      <w:lvlText w:val="•"/>
      <w:lvlJc w:val="left"/>
      <w:pPr>
        <w:ind w:left="9769" w:hanging="360"/>
      </w:pPr>
      <w:rPr>
        <w:rFonts w:hint="default"/>
        <w:lang w:val="ru-RU" w:eastAsia="en-US" w:bidi="ar-SA"/>
      </w:rPr>
    </w:lvl>
  </w:abstractNum>
  <w:abstractNum w:abstractNumId="107">
    <w:nsid w:val="0F22431D"/>
    <w:multiLevelType w:val="hybridMultilevel"/>
    <w:tmpl w:val="F4DAF9E2"/>
    <w:lvl w:ilvl="0" w:tplc="20C0EC72">
      <w:numFmt w:val="bullet"/>
      <w:lvlText w:val=""/>
      <w:lvlJc w:val="left"/>
      <w:pPr>
        <w:ind w:left="2182" w:hanging="360"/>
      </w:pPr>
      <w:rPr>
        <w:rFonts w:hint="default"/>
        <w:w w:val="100"/>
        <w:lang w:val="ru-RU" w:eastAsia="en-US" w:bidi="ar-SA"/>
      </w:rPr>
    </w:lvl>
    <w:lvl w:ilvl="1" w:tplc="4FDAEA0C">
      <w:numFmt w:val="bullet"/>
      <w:lvlText w:val="•"/>
      <w:lvlJc w:val="left"/>
      <w:pPr>
        <w:ind w:left="3128" w:hanging="360"/>
      </w:pPr>
      <w:rPr>
        <w:rFonts w:hint="default"/>
        <w:lang w:val="ru-RU" w:eastAsia="en-US" w:bidi="ar-SA"/>
      </w:rPr>
    </w:lvl>
    <w:lvl w:ilvl="2" w:tplc="8FF07C64">
      <w:numFmt w:val="bullet"/>
      <w:lvlText w:val="•"/>
      <w:lvlJc w:val="left"/>
      <w:pPr>
        <w:ind w:left="4077" w:hanging="360"/>
      </w:pPr>
      <w:rPr>
        <w:rFonts w:hint="default"/>
        <w:lang w:val="ru-RU" w:eastAsia="en-US" w:bidi="ar-SA"/>
      </w:rPr>
    </w:lvl>
    <w:lvl w:ilvl="3" w:tplc="9C248068">
      <w:numFmt w:val="bullet"/>
      <w:lvlText w:val="•"/>
      <w:lvlJc w:val="left"/>
      <w:pPr>
        <w:ind w:left="5025" w:hanging="360"/>
      </w:pPr>
      <w:rPr>
        <w:rFonts w:hint="default"/>
        <w:lang w:val="ru-RU" w:eastAsia="en-US" w:bidi="ar-SA"/>
      </w:rPr>
    </w:lvl>
    <w:lvl w:ilvl="4" w:tplc="7CB83C66">
      <w:numFmt w:val="bullet"/>
      <w:lvlText w:val="•"/>
      <w:lvlJc w:val="left"/>
      <w:pPr>
        <w:ind w:left="5974" w:hanging="360"/>
      </w:pPr>
      <w:rPr>
        <w:rFonts w:hint="default"/>
        <w:lang w:val="ru-RU" w:eastAsia="en-US" w:bidi="ar-SA"/>
      </w:rPr>
    </w:lvl>
    <w:lvl w:ilvl="5" w:tplc="6EBED976">
      <w:numFmt w:val="bullet"/>
      <w:lvlText w:val="•"/>
      <w:lvlJc w:val="left"/>
      <w:pPr>
        <w:ind w:left="6923" w:hanging="360"/>
      </w:pPr>
      <w:rPr>
        <w:rFonts w:hint="default"/>
        <w:lang w:val="ru-RU" w:eastAsia="en-US" w:bidi="ar-SA"/>
      </w:rPr>
    </w:lvl>
    <w:lvl w:ilvl="6" w:tplc="38B019BC">
      <w:numFmt w:val="bullet"/>
      <w:lvlText w:val="•"/>
      <w:lvlJc w:val="left"/>
      <w:pPr>
        <w:ind w:left="7871" w:hanging="360"/>
      </w:pPr>
      <w:rPr>
        <w:rFonts w:hint="default"/>
        <w:lang w:val="ru-RU" w:eastAsia="en-US" w:bidi="ar-SA"/>
      </w:rPr>
    </w:lvl>
    <w:lvl w:ilvl="7" w:tplc="B96E6488">
      <w:numFmt w:val="bullet"/>
      <w:lvlText w:val="•"/>
      <w:lvlJc w:val="left"/>
      <w:pPr>
        <w:ind w:left="8820" w:hanging="360"/>
      </w:pPr>
      <w:rPr>
        <w:rFonts w:hint="default"/>
        <w:lang w:val="ru-RU" w:eastAsia="en-US" w:bidi="ar-SA"/>
      </w:rPr>
    </w:lvl>
    <w:lvl w:ilvl="8" w:tplc="4F76C842">
      <w:numFmt w:val="bullet"/>
      <w:lvlText w:val="•"/>
      <w:lvlJc w:val="left"/>
      <w:pPr>
        <w:ind w:left="9769" w:hanging="360"/>
      </w:pPr>
      <w:rPr>
        <w:rFonts w:hint="default"/>
        <w:lang w:val="ru-RU" w:eastAsia="en-US" w:bidi="ar-SA"/>
      </w:rPr>
    </w:lvl>
  </w:abstractNum>
  <w:abstractNum w:abstractNumId="108">
    <w:nsid w:val="0F40339B"/>
    <w:multiLevelType w:val="hybridMultilevel"/>
    <w:tmpl w:val="1E96A7F6"/>
    <w:lvl w:ilvl="0" w:tplc="126AA944">
      <w:numFmt w:val="bullet"/>
      <w:lvlText w:val="•"/>
      <w:lvlJc w:val="left"/>
      <w:pPr>
        <w:ind w:left="1462" w:hanging="233"/>
      </w:pPr>
      <w:rPr>
        <w:rFonts w:ascii="Times New Roman" w:eastAsia="Times New Roman" w:hAnsi="Times New Roman" w:cs="Times New Roman" w:hint="default"/>
        <w:color w:val="808080"/>
        <w:spacing w:val="-30"/>
        <w:w w:val="100"/>
        <w:sz w:val="24"/>
        <w:szCs w:val="24"/>
        <w:lang w:val="ru-RU" w:eastAsia="en-US" w:bidi="ar-SA"/>
      </w:rPr>
    </w:lvl>
    <w:lvl w:ilvl="1" w:tplc="404AAF14">
      <w:numFmt w:val="bullet"/>
      <w:lvlText w:val="•"/>
      <w:lvlJc w:val="left"/>
      <w:pPr>
        <w:ind w:left="1462" w:hanging="708"/>
      </w:pPr>
      <w:rPr>
        <w:rFonts w:ascii="Times New Roman" w:eastAsia="Times New Roman" w:hAnsi="Times New Roman" w:cs="Times New Roman" w:hint="default"/>
        <w:color w:val="808080"/>
        <w:spacing w:val="-8"/>
        <w:w w:val="100"/>
        <w:sz w:val="24"/>
        <w:szCs w:val="24"/>
        <w:lang w:val="ru-RU" w:eastAsia="en-US" w:bidi="ar-SA"/>
      </w:rPr>
    </w:lvl>
    <w:lvl w:ilvl="2" w:tplc="0BEE0D8C">
      <w:numFmt w:val="bullet"/>
      <w:lvlText w:val="•"/>
      <w:lvlJc w:val="left"/>
      <w:pPr>
        <w:ind w:left="3501" w:hanging="708"/>
      </w:pPr>
      <w:rPr>
        <w:rFonts w:hint="default"/>
        <w:lang w:val="ru-RU" w:eastAsia="en-US" w:bidi="ar-SA"/>
      </w:rPr>
    </w:lvl>
    <w:lvl w:ilvl="3" w:tplc="13D678AC">
      <w:numFmt w:val="bullet"/>
      <w:lvlText w:val="•"/>
      <w:lvlJc w:val="left"/>
      <w:pPr>
        <w:ind w:left="4521" w:hanging="708"/>
      </w:pPr>
      <w:rPr>
        <w:rFonts w:hint="default"/>
        <w:lang w:val="ru-RU" w:eastAsia="en-US" w:bidi="ar-SA"/>
      </w:rPr>
    </w:lvl>
    <w:lvl w:ilvl="4" w:tplc="CD84BE1E">
      <w:numFmt w:val="bullet"/>
      <w:lvlText w:val="•"/>
      <w:lvlJc w:val="left"/>
      <w:pPr>
        <w:ind w:left="5542" w:hanging="708"/>
      </w:pPr>
      <w:rPr>
        <w:rFonts w:hint="default"/>
        <w:lang w:val="ru-RU" w:eastAsia="en-US" w:bidi="ar-SA"/>
      </w:rPr>
    </w:lvl>
    <w:lvl w:ilvl="5" w:tplc="32C86D14">
      <w:numFmt w:val="bullet"/>
      <w:lvlText w:val="•"/>
      <w:lvlJc w:val="left"/>
      <w:pPr>
        <w:ind w:left="6563" w:hanging="708"/>
      </w:pPr>
      <w:rPr>
        <w:rFonts w:hint="default"/>
        <w:lang w:val="ru-RU" w:eastAsia="en-US" w:bidi="ar-SA"/>
      </w:rPr>
    </w:lvl>
    <w:lvl w:ilvl="6" w:tplc="0D501CBA">
      <w:numFmt w:val="bullet"/>
      <w:lvlText w:val="•"/>
      <w:lvlJc w:val="left"/>
      <w:pPr>
        <w:ind w:left="7583" w:hanging="708"/>
      </w:pPr>
      <w:rPr>
        <w:rFonts w:hint="default"/>
        <w:lang w:val="ru-RU" w:eastAsia="en-US" w:bidi="ar-SA"/>
      </w:rPr>
    </w:lvl>
    <w:lvl w:ilvl="7" w:tplc="6BF2C27E">
      <w:numFmt w:val="bullet"/>
      <w:lvlText w:val="•"/>
      <w:lvlJc w:val="left"/>
      <w:pPr>
        <w:ind w:left="8604" w:hanging="708"/>
      </w:pPr>
      <w:rPr>
        <w:rFonts w:hint="default"/>
        <w:lang w:val="ru-RU" w:eastAsia="en-US" w:bidi="ar-SA"/>
      </w:rPr>
    </w:lvl>
    <w:lvl w:ilvl="8" w:tplc="DEECAA5C">
      <w:numFmt w:val="bullet"/>
      <w:lvlText w:val="•"/>
      <w:lvlJc w:val="left"/>
      <w:pPr>
        <w:ind w:left="9625" w:hanging="708"/>
      </w:pPr>
      <w:rPr>
        <w:rFonts w:hint="default"/>
        <w:lang w:val="ru-RU" w:eastAsia="en-US" w:bidi="ar-SA"/>
      </w:rPr>
    </w:lvl>
  </w:abstractNum>
  <w:abstractNum w:abstractNumId="109">
    <w:nsid w:val="0F4920BC"/>
    <w:multiLevelType w:val="hybridMultilevel"/>
    <w:tmpl w:val="29609286"/>
    <w:lvl w:ilvl="0" w:tplc="C0061C28">
      <w:numFmt w:val="bullet"/>
      <w:lvlText w:val=""/>
      <w:lvlJc w:val="left"/>
      <w:pPr>
        <w:ind w:left="2842" w:hanging="672"/>
      </w:pPr>
      <w:rPr>
        <w:rFonts w:ascii="Symbol" w:eastAsia="Symbol" w:hAnsi="Symbol" w:cs="Symbol" w:hint="default"/>
        <w:w w:val="100"/>
        <w:sz w:val="24"/>
        <w:szCs w:val="24"/>
        <w:lang w:val="ru-RU" w:eastAsia="en-US" w:bidi="ar-SA"/>
      </w:rPr>
    </w:lvl>
    <w:lvl w:ilvl="1" w:tplc="B2329AE4">
      <w:numFmt w:val="bullet"/>
      <w:lvlText w:val="•"/>
      <w:lvlJc w:val="left"/>
      <w:pPr>
        <w:ind w:left="3722" w:hanging="672"/>
      </w:pPr>
      <w:rPr>
        <w:rFonts w:hint="default"/>
        <w:lang w:val="ru-RU" w:eastAsia="en-US" w:bidi="ar-SA"/>
      </w:rPr>
    </w:lvl>
    <w:lvl w:ilvl="2" w:tplc="B1825F1C">
      <w:numFmt w:val="bullet"/>
      <w:lvlText w:val="•"/>
      <w:lvlJc w:val="left"/>
      <w:pPr>
        <w:ind w:left="4605" w:hanging="672"/>
      </w:pPr>
      <w:rPr>
        <w:rFonts w:hint="default"/>
        <w:lang w:val="ru-RU" w:eastAsia="en-US" w:bidi="ar-SA"/>
      </w:rPr>
    </w:lvl>
    <w:lvl w:ilvl="3" w:tplc="1E02BC90">
      <w:numFmt w:val="bullet"/>
      <w:lvlText w:val="•"/>
      <w:lvlJc w:val="left"/>
      <w:pPr>
        <w:ind w:left="5487" w:hanging="672"/>
      </w:pPr>
      <w:rPr>
        <w:rFonts w:hint="default"/>
        <w:lang w:val="ru-RU" w:eastAsia="en-US" w:bidi="ar-SA"/>
      </w:rPr>
    </w:lvl>
    <w:lvl w:ilvl="4" w:tplc="62689A78">
      <w:numFmt w:val="bullet"/>
      <w:lvlText w:val="•"/>
      <w:lvlJc w:val="left"/>
      <w:pPr>
        <w:ind w:left="6370" w:hanging="672"/>
      </w:pPr>
      <w:rPr>
        <w:rFonts w:hint="default"/>
        <w:lang w:val="ru-RU" w:eastAsia="en-US" w:bidi="ar-SA"/>
      </w:rPr>
    </w:lvl>
    <w:lvl w:ilvl="5" w:tplc="874C13C6">
      <w:numFmt w:val="bullet"/>
      <w:lvlText w:val="•"/>
      <w:lvlJc w:val="left"/>
      <w:pPr>
        <w:ind w:left="7253" w:hanging="672"/>
      </w:pPr>
      <w:rPr>
        <w:rFonts w:hint="default"/>
        <w:lang w:val="ru-RU" w:eastAsia="en-US" w:bidi="ar-SA"/>
      </w:rPr>
    </w:lvl>
    <w:lvl w:ilvl="6" w:tplc="0480DA90">
      <w:numFmt w:val="bullet"/>
      <w:lvlText w:val="•"/>
      <w:lvlJc w:val="left"/>
      <w:pPr>
        <w:ind w:left="8135" w:hanging="672"/>
      </w:pPr>
      <w:rPr>
        <w:rFonts w:hint="default"/>
        <w:lang w:val="ru-RU" w:eastAsia="en-US" w:bidi="ar-SA"/>
      </w:rPr>
    </w:lvl>
    <w:lvl w:ilvl="7" w:tplc="69241BA2">
      <w:numFmt w:val="bullet"/>
      <w:lvlText w:val="•"/>
      <w:lvlJc w:val="left"/>
      <w:pPr>
        <w:ind w:left="9018" w:hanging="672"/>
      </w:pPr>
      <w:rPr>
        <w:rFonts w:hint="default"/>
        <w:lang w:val="ru-RU" w:eastAsia="en-US" w:bidi="ar-SA"/>
      </w:rPr>
    </w:lvl>
    <w:lvl w:ilvl="8" w:tplc="8CA41194">
      <w:numFmt w:val="bullet"/>
      <w:lvlText w:val="•"/>
      <w:lvlJc w:val="left"/>
      <w:pPr>
        <w:ind w:left="9901" w:hanging="672"/>
      </w:pPr>
      <w:rPr>
        <w:rFonts w:hint="default"/>
        <w:lang w:val="ru-RU" w:eastAsia="en-US" w:bidi="ar-SA"/>
      </w:rPr>
    </w:lvl>
  </w:abstractNum>
  <w:abstractNum w:abstractNumId="110">
    <w:nsid w:val="0F4D4214"/>
    <w:multiLevelType w:val="hybridMultilevel"/>
    <w:tmpl w:val="930E0EA8"/>
    <w:lvl w:ilvl="0" w:tplc="B1DCC146">
      <w:numFmt w:val="bullet"/>
      <w:lvlText w:val="•"/>
      <w:lvlJc w:val="left"/>
      <w:pPr>
        <w:ind w:left="107" w:hanging="142"/>
      </w:pPr>
      <w:rPr>
        <w:rFonts w:ascii="Times New Roman" w:eastAsia="Times New Roman" w:hAnsi="Times New Roman" w:cs="Times New Roman" w:hint="default"/>
        <w:b/>
        <w:bCs/>
        <w:color w:val="808080"/>
        <w:w w:val="100"/>
        <w:sz w:val="24"/>
        <w:szCs w:val="24"/>
        <w:lang w:val="ru-RU" w:eastAsia="en-US" w:bidi="ar-SA"/>
      </w:rPr>
    </w:lvl>
    <w:lvl w:ilvl="1" w:tplc="19D674EC">
      <w:numFmt w:val="bullet"/>
      <w:lvlText w:val="•"/>
      <w:lvlJc w:val="left"/>
      <w:pPr>
        <w:ind w:left="589" w:hanging="142"/>
      </w:pPr>
      <w:rPr>
        <w:rFonts w:hint="default"/>
        <w:lang w:val="ru-RU" w:eastAsia="en-US" w:bidi="ar-SA"/>
      </w:rPr>
    </w:lvl>
    <w:lvl w:ilvl="2" w:tplc="1286EC30">
      <w:numFmt w:val="bullet"/>
      <w:lvlText w:val="•"/>
      <w:lvlJc w:val="left"/>
      <w:pPr>
        <w:ind w:left="1078" w:hanging="142"/>
      </w:pPr>
      <w:rPr>
        <w:rFonts w:hint="default"/>
        <w:lang w:val="ru-RU" w:eastAsia="en-US" w:bidi="ar-SA"/>
      </w:rPr>
    </w:lvl>
    <w:lvl w:ilvl="3" w:tplc="9EDE1ACA">
      <w:numFmt w:val="bullet"/>
      <w:lvlText w:val="•"/>
      <w:lvlJc w:val="left"/>
      <w:pPr>
        <w:ind w:left="1567" w:hanging="142"/>
      </w:pPr>
      <w:rPr>
        <w:rFonts w:hint="default"/>
        <w:lang w:val="ru-RU" w:eastAsia="en-US" w:bidi="ar-SA"/>
      </w:rPr>
    </w:lvl>
    <w:lvl w:ilvl="4" w:tplc="09E27096">
      <w:numFmt w:val="bullet"/>
      <w:lvlText w:val="•"/>
      <w:lvlJc w:val="left"/>
      <w:pPr>
        <w:ind w:left="2056" w:hanging="142"/>
      </w:pPr>
      <w:rPr>
        <w:rFonts w:hint="default"/>
        <w:lang w:val="ru-RU" w:eastAsia="en-US" w:bidi="ar-SA"/>
      </w:rPr>
    </w:lvl>
    <w:lvl w:ilvl="5" w:tplc="848EDD12">
      <w:numFmt w:val="bullet"/>
      <w:lvlText w:val="•"/>
      <w:lvlJc w:val="left"/>
      <w:pPr>
        <w:ind w:left="2545" w:hanging="142"/>
      </w:pPr>
      <w:rPr>
        <w:rFonts w:hint="default"/>
        <w:lang w:val="ru-RU" w:eastAsia="en-US" w:bidi="ar-SA"/>
      </w:rPr>
    </w:lvl>
    <w:lvl w:ilvl="6" w:tplc="A9C0C8D0">
      <w:numFmt w:val="bullet"/>
      <w:lvlText w:val="•"/>
      <w:lvlJc w:val="left"/>
      <w:pPr>
        <w:ind w:left="3034" w:hanging="142"/>
      </w:pPr>
      <w:rPr>
        <w:rFonts w:hint="default"/>
        <w:lang w:val="ru-RU" w:eastAsia="en-US" w:bidi="ar-SA"/>
      </w:rPr>
    </w:lvl>
    <w:lvl w:ilvl="7" w:tplc="8BDCEF54">
      <w:numFmt w:val="bullet"/>
      <w:lvlText w:val="•"/>
      <w:lvlJc w:val="left"/>
      <w:pPr>
        <w:ind w:left="3523" w:hanging="142"/>
      </w:pPr>
      <w:rPr>
        <w:rFonts w:hint="default"/>
        <w:lang w:val="ru-RU" w:eastAsia="en-US" w:bidi="ar-SA"/>
      </w:rPr>
    </w:lvl>
    <w:lvl w:ilvl="8" w:tplc="EEF6DA74">
      <w:numFmt w:val="bullet"/>
      <w:lvlText w:val="•"/>
      <w:lvlJc w:val="left"/>
      <w:pPr>
        <w:ind w:left="4012" w:hanging="142"/>
      </w:pPr>
      <w:rPr>
        <w:rFonts w:hint="default"/>
        <w:lang w:val="ru-RU" w:eastAsia="en-US" w:bidi="ar-SA"/>
      </w:rPr>
    </w:lvl>
  </w:abstractNum>
  <w:abstractNum w:abstractNumId="111">
    <w:nsid w:val="0F8354B1"/>
    <w:multiLevelType w:val="hybridMultilevel"/>
    <w:tmpl w:val="B14AD2B6"/>
    <w:lvl w:ilvl="0" w:tplc="32F0A154">
      <w:numFmt w:val="bullet"/>
      <w:lvlText w:val="-"/>
      <w:lvlJc w:val="left"/>
      <w:pPr>
        <w:ind w:left="136" w:hanging="116"/>
      </w:pPr>
      <w:rPr>
        <w:rFonts w:ascii="Times New Roman" w:eastAsia="Times New Roman" w:hAnsi="Times New Roman" w:cs="Times New Roman" w:hint="default"/>
        <w:w w:val="98"/>
        <w:sz w:val="20"/>
        <w:szCs w:val="20"/>
        <w:lang w:val="ru-RU" w:eastAsia="en-US" w:bidi="ar-SA"/>
      </w:rPr>
    </w:lvl>
    <w:lvl w:ilvl="1" w:tplc="8C784F02">
      <w:numFmt w:val="bullet"/>
      <w:lvlText w:val="•"/>
      <w:lvlJc w:val="left"/>
      <w:pPr>
        <w:ind w:left="247" w:hanging="116"/>
      </w:pPr>
      <w:rPr>
        <w:rFonts w:hint="default"/>
        <w:lang w:val="ru-RU" w:eastAsia="en-US" w:bidi="ar-SA"/>
      </w:rPr>
    </w:lvl>
    <w:lvl w:ilvl="2" w:tplc="568E1FDC">
      <w:numFmt w:val="bullet"/>
      <w:lvlText w:val="•"/>
      <w:lvlJc w:val="left"/>
      <w:pPr>
        <w:ind w:left="355" w:hanging="116"/>
      </w:pPr>
      <w:rPr>
        <w:rFonts w:hint="default"/>
        <w:lang w:val="ru-RU" w:eastAsia="en-US" w:bidi="ar-SA"/>
      </w:rPr>
    </w:lvl>
    <w:lvl w:ilvl="3" w:tplc="9A72AE36">
      <w:numFmt w:val="bullet"/>
      <w:lvlText w:val="•"/>
      <w:lvlJc w:val="left"/>
      <w:pPr>
        <w:ind w:left="463" w:hanging="116"/>
      </w:pPr>
      <w:rPr>
        <w:rFonts w:hint="default"/>
        <w:lang w:val="ru-RU" w:eastAsia="en-US" w:bidi="ar-SA"/>
      </w:rPr>
    </w:lvl>
    <w:lvl w:ilvl="4" w:tplc="CE8C8926">
      <w:numFmt w:val="bullet"/>
      <w:lvlText w:val="•"/>
      <w:lvlJc w:val="left"/>
      <w:pPr>
        <w:ind w:left="570" w:hanging="116"/>
      </w:pPr>
      <w:rPr>
        <w:rFonts w:hint="default"/>
        <w:lang w:val="ru-RU" w:eastAsia="en-US" w:bidi="ar-SA"/>
      </w:rPr>
    </w:lvl>
    <w:lvl w:ilvl="5" w:tplc="F7C63210">
      <w:numFmt w:val="bullet"/>
      <w:lvlText w:val="•"/>
      <w:lvlJc w:val="left"/>
      <w:pPr>
        <w:ind w:left="678" w:hanging="116"/>
      </w:pPr>
      <w:rPr>
        <w:rFonts w:hint="default"/>
        <w:lang w:val="ru-RU" w:eastAsia="en-US" w:bidi="ar-SA"/>
      </w:rPr>
    </w:lvl>
    <w:lvl w:ilvl="6" w:tplc="F97A4914">
      <w:numFmt w:val="bullet"/>
      <w:lvlText w:val="•"/>
      <w:lvlJc w:val="left"/>
      <w:pPr>
        <w:ind w:left="786" w:hanging="116"/>
      </w:pPr>
      <w:rPr>
        <w:rFonts w:hint="default"/>
        <w:lang w:val="ru-RU" w:eastAsia="en-US" w:bidi="ar-SA"/>
      </w:rPr>
    </w:lvl>
    <w:lvl w:ilvl="7" w:tplc="D682BF46">
      <w:numFmt w:val="bullet"/>
      <w:lvlText w:val="•"/>
      <w:lvlJc w:val="left"/>
      <w:pPr>
        <w:ind w:left="893" w:hanging="116"/>
      </w:pPr>
      <w:rPr>
        <w:rFonts w:hint="default"/>
        <w:lang w:val="ru-RU" w:eastAsia="en-US" w:bidi="ar-SA"/>
      </w:rPr>
    </w:lvl>
    <w:lvl w:ilvl="8" w:tplc="5250393A">
      <w:numFmt w:val="bullet"/>
      <w:lvlText w:val="•"/>
      <w:lvlJc w:val="left"/>
      <w:pPr>
        <w:ind w:left="1001" w:hanging="116"/>
      </w:pPr>
      <w:rPr>
        <w:rFonts w:hint="default"/>
        <w:lang w:val="ru-RU" w:eastAsia="en-US" w:bidi="ar-SA"/>
      </w:rPr>
    </w:lvl>
  </w:abstractNum>
  <w:abstractNum w:abstractNumId="112">
    <w:nsid w:val="0FD165C6"/>
    <w:multiLevelType w:val="hybridMultilevel"/>
    <w:tmpl w:val="76F62716"/>
    <w:lvl w:ilvl="0" w:tplc="C69CC0D6">
      <w:numFmt w:val="bullet"/>
      <w:lvlText w:val=""/>
      <w:lvlJc w:val="left"/>
      <w:pPr>
        <w:ind w:left="424" w:hanging="360"/>
      </w:pPr>
      <w:rPr>
        <w:rFonts w:ascii="Wingdings" w:eastAsia="Wingdings" w:hAnsi="Wingdings" w:cs="Wingdings" w:hint="default"/>
        <w:w w:val="100"/>
        <w:sz w:val="24"/>
        <w:szCs w:val="24"/>
        <w:lang w:val="ru-RU" w:eastAsia="en-US" w:bidi="ar-SA"/>
      </w:rPr>
    </w:lvl>
    <w:lvl w:ilvl="1" w:tplc="57523780">
      <w:numFmt w:val="bullet"/>
      <w:lvlText w:val="•"/>
      <w:lvlJc w:val="left"/>
      <w:pPr>
        <w:ind w:left="841" w:hanging="360"/>
      </w:pPr>
      <w:rPr>
        <w:rFonts w:hint="default"/>
        <w:lang w:val="ru-RU" w:eastAsia="en-US" w:bidi="ar-SA"/>
      </w:rPr>
    </w:lvl>
    <w:lvl w:ilvl="2" w:tplc="AFAE2676">
      <w:numFmt w:val="bullet"/>
      <w:lvlText w:val="•"/>
      <w:lvlJc w:val="left"/>
      <w:pPr>
        <w:ind w:left="1262" w:hanging="360"/>
      </w:pPr>
      <w:rPr>
        <w:rFonts w:hint="default"/>
        <w:lang w:val="ru-RU" w:eastAsia="en-US" w:bidi="ar-SA"/>
      </w:rPr>
    </w:lvl>
    <w:lvl w:ilvl="3" w:tplc="F58A40D0">
      <w:numFmt w:val="bullet"/>
      <w:lvlText w:val="•"/>
      <w:lvlJc w:val="left"/>
      <w:pPr>
        <w:ind w:left="1683" w:hanging="360"/>
      </w:pPr>
      <w:rPr>
        <w:rFonts w:hint="default"/>
        <w:lang w:val="ru-RU" w:eastAsia="en-US" w:bidi="ar-SA"/>
      </w:rPr>
    </w:lvl>
    <w:lvl w:ilvl="4" w:tplc="C5D86D14">
      <w:numFmt w:val="bullet"/>
      <w:lvlText w:val="•"/>
      <w:lvlJc w:val="left"/>
      <w:pPr>
        <w:ind w:left="2104" w:hanging="360"/>
      </w:pPr>
      <w:rPr>
        <w:rFonts w:hint="default"/>
        <w:lang w:val="ru-RU" w:eastAsia="en-US" w:bidi="ar-SA"/>
      </w:rPr>
    </w:lvl>
    <w:lvl w:ilvl="5" w:tplc="01C2E2B0">
      <w:numFmt w:val="bullet"/>
      <w:lvlText w:val="•"/>
      <w:lvlJc w:val="left"/>
      <w:pPr>
        <w:ind w:left="2525" w:hanging="360"/>
      </w:pPr>
      <w:rPr>
        <w:rFonts w:hint="default"/>
        <w:lang w:val="ru-RU" w:eastAsia="en-US" w:bidi="ar-SA"/>
      </w:rPr>
    </w:lvl>
    <w:lvl w:ilvl="6" w:tplc="0792A4B4">
      <w:numFmt w:val="bullet"/>
      <w:lvlText w:val="•"/>
      <w:lvlJc w:val="left"/>
      <w:pPr>
        <w:ind w:left="2946" w:hanging="360"/>
      </w:pPr>
      <w:rPr>
        <w:rFonts w:hint="default"/>
        <w:lang w:val="ru-RU" w:eastAsia="en-US" w:bidi="ar-SA"/>
      </w:rPr>
    </w:lvl>
    <w:lvl w:ilvl="7" w:tplc="00BEF0FA">
      <w:numFmt w:val="bullet"/>
      <w:lvlText w:val="•"/>
      <w:lvlJc w:val="left"/>
      <w:pPr>
        <w:ind w:left="3367" w:hanging="360"/>
      </w:pPr>
      <w:rPr>
        <w:rFonts w:hint="default"/>
        <w:lang w:val="ru-RU" w:eastAsia="en-US" w:bidi="ar-SA"/>
      </w:rPr>
    </w:lvl>
    <w:lvl w:ilvl="8" w:tplc="5F94211A">
      <w:numFmt w:val="bullet"/>
      <w:lvlText w:val="•"/>
      <w:lvlJc w:val="left"/>
      <w:pPr>
        <w:ind w:left="3788" w:hanging="360"/>
      </w:pPr>
      <w:rPr>
        <w:rFonts w:hint="default"/>
        <w:lang w:val="ru-RU" w:eastAsia="en-US" w:bidi="ar-SA"/>
      </w:rPr>
    </w:lvl>
  </w:abstractNum>
  <w:abstractNum w:abstractNumId="113">
    <w:nsid w:val="0FEE4E1D"/>
    <w:multiLevelType w:val="hybridMultilevel"/>
    <w:tmpl w:val="CC101446"/>
    <w:lvl w:ilvl="0" w:tplc="2496D85C">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B8F8AB10">
      <w:numFmt w:val="bullet"/>
      <w:lvlText w:val="•"/>
      <w:lvlJc w:val="left"/>
      <w:pPr>
        <w:ind w:left="1053" w:hanging="260"/>
      </w:pPr>
      <w:rPr>
        <w:rFonts w:hint="default"/>
        <w:lang w:val="ru-RU" w:eastAsia="en-US" w:bidi="ar-SA"/>
      </w:rPr>
    </w:lvl>
    <w:lvl w:ilvl="2" w:tplc="36EAF960">
      <w:numFmt w:val="bullet"/>
      <w:lvlText w:val="•"/>
      <w:lvlJc w:val="left"/>
      <w:pPr>
        <w:ind w:left="2006" w:hanging="260"/>
      </w:pPr>
      <w:rPr>
        <w:rFonts w:hint="default"/>
        <w:lang w:val="ru-RU" w:eastAsia="en-US" w:bidi="ar-SA"/>
      </w:rPr>
    </w:lvl>
    <w:lvl w:ilvl="3" w:tplc="83ACF232">
      <w:numFmt w:val="bullet"/>
      <w:lvlText w:val="•"/>
      <w:lvlJc w:val="left"/>
      <w:pPr>
        <w:ind w:left="2959" w:hanging="260"/>
      </w:pPr>
      <w:rPr>
        <w:rFonts w:hint="default"/>
        <w:lang w:val="ru-RU" w:eastAsia="en-US" w:bidi="ar-SA"/>
      </w:rPr>
    </w:lvl>
    <w:lvl w:ilvl="4" w:tplc="1094594E">
      <w:numFmt w:val="bullet"/>
      <w:lvlText w:val="•"/>
      <w:lvlJc w:val="left"/>
      <w:pPr>
        <w:ind w:left="3912" w:hanging="260"/>
      </w:pPr>
      <w:rPr>
        <w:rFonts w:hint="default"/>
        <w:lang w:val="ru-RU" w:eastAsia="en-US" w:bidi="ar-SA"/>
      </w:rPr>
    </w:lvl>
    <w:lvl w:ilvl="5" w:tplc="7F1CE142">
      <w:numFmt w:val="bullet"/>
      <w:lvlText w:val="•"/>
      <w:lvlJc w:val="left"/>
      <w:pPr>
        <w:ind w:left="4865" w:hanging="260"/>
      </w:pPr>
      <w:rPr>
        <w:rFonts w:hint="default"/>
        <w:lang w:val="ru-RU" w:eastAsia="en-US" w:bidi="ar-SA"/>
      </w:rPr>
    </w:lvl>
    <w:lvl w:ilvl="6" w:tplc="5BF427C6">
      <w:numFmt w:val="bullet"/>
      <w:lvlText w:val="•"/>
      <w:lvlJc w:val="left"/>
      <w:pPr>
        <w:ind w:left="5818" w:hanging="260"/>
      </w:pPr>
      <w:rPr>
        <w:rFonts w:hint="default"/>
        <w:lang w:val="ru-RU" w:eastAsia="en-US" w:bidi="ar-SA"/>
      </w:rPr>
    </w:lvl>
    <w:lvl w:ilvl="7" w:tplc="2CCE3340">
      <w:numFmt w:val="bullet"/>
      <w:lvlText w:val="•"/>
      <w:lvlJc w:val="left"/>
      <w:pPr>
        <w:ind w:left="6771" w:hanging="260"/>
      </w:pPr>
      <w:rPr>
        <w:rFonts w:hint="default"/>
        <w:lang w:val="ru-RU" w:eastAsia="en-US" w:bidi="ar-SA"/>
      </w:rPr>
    </w:lvl>
    <w:lvl w:ilvl="8" w:tplc="6EAADB84">
      <w:numFmt w:val="bullet"/>
      <w:lvlText w:val="•"/>
      <w:lvlJc w:val="left"/>
      <w:pPr>
        <w:ind w:left="7724" w:hanging="260"/>
      </w:pPr>
      <w:rPr>
        <w:rFonts w:hint="default"/>
        <w:lang w:val="ru-RU" w:eastAsia="en-US" w:bidi="ar-SA"/>
      </w:rPr>
    </w:lvl>
  </w:abstractNum>
  <w:abstractNum w:abstractNumId="114">
    <w:nsid w:val="0FFD1012"/>
    <w:multiLevelType w:val="hybridMultilevel"/>
    <w:tmpl w:val="A3B49B5C"/>
    <w:lvl w:ilvl="0" w:tplc="C52E02C0">
      <w:start w:val="2"/>
      <w:numFmt w:val="decimal"/>
      <w:lvlText w:val="%1)"/>
      <w:lvlJc w:val="left"/>
      <w:pPr>
        <w:ind w:left="1570" w:hanging="260"/>
      </w:pPr>
      <w:rPr>
        <w:rFonts w:ascii="Times New Roman" w:eastAsia="Times New Roman" w:hAnsi="Times New Roman" w:cs="Times New Roman" w:hint="default"/>
        <w:color w:val="auto"/>
        <w:w w:val="100"/>
        <w:sz w:val="24"/>
        <w:szCs w:val="24"/>
        <w:lang w:val="ru-RU" w:eastAsia="en-US" w:bidi="ar-SA"/>
      </w:rPr>
    </w:lvl>
    <w:lvl w:ilvl="1" w:tplc="ABF8D2B8">
      <w:numFmt w:val="bullet"/>
      <w:lvlText w:val="•"/>
      <w:lvlJc w:val="left"/>
      <w:pPr>
        <w:ind w:left="2588" w:hanging="260"/>
      </w:pPr>
      <w:rPr>
        <w:rFonts w:hint="default"/>
        <w:lang w:val="ru-RU" w:eastAsia="en-US" w:bidi="ar-SA"/>
      </w:rPr>
    </w:lvl>
    <w:lvl w:ilvl="2" w:tplc="82F6986C">
      <w:numFmt w:val="bullet"/>
      <w:lvlText w:val="•"/>
      <w:lvlJc w:val="left"/>
      <w:pPr>
        <w:ind w:left="3597" w:hanging="260"/>
      </w:pPr>
      <w:rPr>
        <w:rFonts w:hint="default"/>
        <w:lang w:val="ru-RU" w:eastAsia="en-US" w:bidi="ar-SA"/>
      </w:rPr>
    </w:lvl>
    <w:lvl w:ilvl="3" w:tplc="D5664BC2">
      <w:numFmt w:val="bullet"/>
      <w:lvlText w:val="•"/>
      <w:lvlJc w:val="left"/>
      <w:pPr>
        <w:ind w:left="4605" w:hanging="260"/>
      </w:pPr>
      <w:rPr>
        <w:rFonts w:hint="default"/>
        <w:lang w:val="ru-RU" w:eastAsia="en-US" w:bidi="ar-SA"/>
      </w:rPr>
    </w:lvl>
    <w:lvl w:ilvl="4" w:tplc="A080CB12">
      <w:numFmt w:val="bullet"/>
      <w:lvlText w:val="•"/>
      <w:lvlJc w:val="left"/>
      <w:pPr>
        <w:ind w:left="5614" w:hanging="260"/>
      </w:pPr>
      <w:rPr>
        <w:rFonts w:hint="default"/>
        <w:lang w:val="ru-RU" w:eastAsia="en-US" w:bidi="ar-SA"/>
      </w:rPr>
    </w:lvl>
    <w:lvl w:ilvl="5" w:tplc="2C2AC2B2">
      <w:numFmt w:val="bullet"/>
      <w:lvlText w:val="•"/>
      <w:lvlJc w:val="left"/>
      <w:pPr>
        <w:ind w:left="6623" w:hanging="260"/>
      </w:pPr>
      <w:rPr>
        <w:rFonts w:hint="default"/>
        <w:lang w:val="ru-RU" w:eastAsia="en-US" w:bidi="ar-SA"/>
      </w:rPr>
    </w:lvl>
    <w:lvl w:ilvl="6" w:tplc="C5D2B59C">
      <w:numFmt w:val="bullet"/>
      <w:lvlText w:val="•"/>
      <w:lvlJc w:val="left"/>
      <w:pPr>
        <w:ind w:left="7631" w:hanging="260"/>
      </w:pPr>
      <w:rPr>
        <w:rFonts w:hint="default"/>
        <w:lang w:val="ru-RU" w:eastAsia="en-US" w:bidi="ar-SA"/>
      </w:rPr>
    </w:lvl>
    <w:lvl w:ilvl="7" w:tplc="D4009E60">
      <w:numFmt w:val="bullet"/>
      <w:lvlText w:val="•"/>
      <w:lvlJc w:val="left"/>
      <w:pPr>
        <w:ind w:left="8640" w:hanging="260"/>
      </w:pPr>
      <w:rPr>
        <w:rFonts w:hint="default"/>
        <w:lang w:val="ru-RU" w:eastAsia="en-US" w:bidi="ar-SA"/>
      </w:rPr>
    </w:lvl>
    <w:lvl w:ilvl="8" w:tplc="598CA69A">
      <w:numFmt w:val="bullet"/>
      <w:lvlText w:val="•"/>
      <w:lvlJc w:val="left"/>
      <w:pPr>
        <w:ind w:left="9649" w:hanging="260"/>
      </w:pPr>
      <w:rPr>
        <w:rFonts w:hint="default"/>
        <w:lang w:val="ru-RU" w:eastAsia="en-US" w:bidi="ar-SA"/>
      </w:rPr>
    </w:lvl>
  </w:abstractNum>
  <w:abstractNum w:abstractNumId="115">
    <w:nsid w:val="10082412"/>
    <w:multiLevelType w:val="hybridMultilevel"/>
    <w:tmpl w:val="0100CFAA"/>
    <w:lvl w:ilvl="0" w:tplc="221CFDAA">
      <w:start w:val="1"/>
      <w:numFmt w:val="decimal"/>
      <w:lvlText w:val="%1."/>
      <w:lvlJc w:val="left"/>
      <w:pPr>
        <w:ind w:left="344" w:hanging="240"/>
      </w:pPr>
      <w:rPr>
        <w:rFonts w:ascii="Times New Roman" w:eastAsia="Times New Roman" w:hAnsi="Times New Roman" w:cs="Times New Roman" w:hint="default"/>
        <w:color w:val="808080"/>
        <w:spacing w:val="-5"/>
        <w:w w:val="100"/>
        <w:sz w:val="24"/>
        <w:szCs w:val="24"/>
        <w:lang w:val="ru-RU" w:eastAsia="en-US" w:bidi="ar-SA"/>
      </w:rPr>
    </w:lvl>
    <w:lvl w:ilvl="1" w:tplc="221026A0">
      <w:numFmt w:val="bullet"/>
      <w:lvlText w:val="•"/>
      <w:lvlJc w:val="left"/>
      <w:pPr>
        <w:ind w:left="735" w:hanging="240"/>
      </w:pPr>
      <w:rPr>
        <w:rFonts w:hint="default"/>
        <w:lang w:val="ru-RU" w:eastAsia="en-US" w:bidi="ar-SA"/>
      </w:rPr>
    </w:lvl>
    <w:lvl w:ilvl="2" w:tplc="3E7C6AF6">
      <w:numFmt w:val="bullet"/>
      <w:lvlText w:val="•"/>
      <w:lvlJc w:val="left"/>
      <w:pPr>
        <w:ind w:left="1131" w:hanging="240"/>
      </w:pPr>
      <w:rPr>
        <w:rFonts w:hint="default"/>
        <w:lang w:val="ru-RU" w:eastAsia="en-US" w:bidi="ar-SA"/>
      </w:rPr>
    </w:lvl>
    <w:lvl w:ilvl="3" w:tplc="E98418B4">
      <w:numFmt w:val="bullet"/>
      <w:lvlText w:val="•"/>
      <w:lvlJc w:val="left"/>
      <w:pPr>
        <w:ind w:left="1527" w:hanging="240"/>
      </w:pPr>
      <w:rPr>
        <w:rFonts w:hint="default"/>
        <w:lang w:val="ru-RU" w:eastAsia="en-US" w:bidi="ar-SA"/>
      </w:rPr>
    </w:lvl>
    <w:lvl w:ilvl="4" w:tplc="2772A938">
      <w:numFmt w:val="bullet"/>
      <w:lvlText w:val="•"/>
      <w:lvlJc w:val="left"/>
      <w:pPr>
        <w:ind w:left="1922" w:hanging="240"/>
      </w:pPr>
      <w:rPr>
        <w:rFonts w:hint="default"/>
        <w:lang w:val="ru-RU" w:eastAsia="en-US" w:bidi="ar-SA"/>
      </w:rPr>
    </w:lvl>
    <w:lvl w:ilvl="5" w:tplc="5D620814">
      <w:numFmt w:val="bullet"/>
      <w:lvlText w:val="•"/>
      <w:lvlJc w:val="left"/>
      <w:pPr>
        <w:ind w:left="2318" w:hanging="240"/>
      </w:pPr>
      <w:rPr>
        <w:rFonts w:hint="default"/>
        <w:lang w:val="ru-RU" w:eastAsia="en-US" w:bidi="ar-SA"/>
      </w:rPr>
    </w:lvl>
    <w:lvl w:ilvl="6" w:tplc="55B8FD14">
      <w:numFmt w:val="bullet"/>
      <w:lvlText w:val="•"/>
      <w:lvlJc w:val="left"/>
      <w:pPr>
        <w:ind w:left="2714" w:hanging="240"/>
      </w:pPr>
      <w:rPr>
        <w:rFonts w:hint="default"/>
        <w:lang w:val="ru-RU" w:eastAsia="en-US" w:bidi="ar-SA"/>
      </w:rPr>
    </w:lvl>
    <w:lvl w:ilvl="7" w:tplc="88E2B7B2">
      <w:numFmt w:val="bullet"/>
      <w:lvlText w:val="•"/>
      <w:lvlJc w:val="left"/>
      <w:pPr>
        <w:ind w:left="3109" w:hanging="240"/>
      </w:pPr>
      <w:rPr>
        <w:rFonts w:hint="default"/>
        <w:lang w:val="ru-RU" w:eastAsia="en-US" w:bidi="ar-SA"/>
      </w:rPr>
    </w:lvl>
    <w:lvl w:ilvl="8" w:tplc="AEAC72E8">
      <w:numFmt w:val="bullet"/>
      <w:lvlText w:val="•"/>
      <w:lvlJc w:val="left"/>
      <w:pPr>
        <w:ind w:left="3505" w:hanging="240"/>
      </w:pPr>
      <w:rPr>
        <w:rFonts w:hint="default"/>
        <w:lang w:val="ru-RU" w:eastAsia="en-US" w:bidi="ar-SA"/>
      </w:rPr>
    </w:lvl>
  </w:abstractNum>
  <w:abstractNum w:abstractNumId="116">
    <w:nsid w:val="10414C52"/>
    <w:multiLevelType w:val="hybridMultilevel"/>
    <w:tmpl w:val="61AC652C"/>
    <w:lvl w:ilvl="0" w:tplc="C82E2D7E">
      <w:numFmt w:val="bullet"/>
      <w:lvlText w:val="•"/>
      <w:lvlJc w:val="left"/>
      <w:pPr>
        <w:ind w:left="2182" w:hanging="360"/>
      </w:pPr>
      <w:rPr>
        <w:rFonts w:ascii="Century" w:eastAsia="Century" w:hAnsi="Century" w:cs="Century" w:hint="default"/>
        <w:w w:val="100"/>
        <w:sz w:val="21"/>
        <w:szCs w:val="21"/>
        <w:lang w:val="ru-RU" w:eastAsia="en-US" w:bidi="ar-SA"/>
      </w:rPr>
    </w:lvl>
    <w:lvl w:ilvl="1" w:tplc="CB1223C0">
      <w:numFmt w:val="bullet"/>
      <w:lvlText w:val="•"/>
      <w:lvlJc w:val="left"/>
      <w:pPr>
        <w:ind w:left="2480" w:hanging="360"/>
      </w:pPr>
      <w:rPr>
        <w:rFonts w:hint="default"/>
        <w:lang w:val="ru-RU" w:eastAsia="en-US" w:bidi="ar-SA"/>
      </w:rPr>
    </w:lvl>
    <w:lvl w:ilvl="2" w:tplc="CC2AF42E">
      <w:numFmt w:val="bullet"/>
      <w:lvlText w:val="•"/>
      <w:lvlJc w:val="left"/>
      <w:pPr>
        <w:ind w:left="3500" w:hanging="360"/>
      </w:pPr>
      <w:rPr>
        <w:rFonts w:hint="default"/>
        <w:lang w:val="ru-RU" w:eastAsia="en-US" w:bidi="ar-SA"/>
      </w:rPr>
    </w:lvl>
    <w:lvl w:ilvl="3" w:tplc="234EB988">
      <w:numFmt w:val="bullet"/>
      <w:lvlText w:val="•"/>
      <w:lvlJc w:val="left"/>
      <w:pPr>
        <w:ind w:left="4521" w:hanging="360"/>
      </w:pPr>
      <w:rPr>
        <w:rFonts w:hint="default"/>
        <w:lang w:val="ru-RU" w:eastAsia="en-US" w:bidi="ar-SA"/>
      </w:rPr>
    </w:lvl>
    <w:lvl w:ilvl="4" w:tplc="230CF1FC">
      <w:numFmt w:val="bullet"/>
      <w:lvlText w:val="•"/>
      <w:lvlJc w:val="left"/>
      <w:pPr>
        <w:ind w:left="5542" w:hanging="360"/>
      </w:pPr>
      <w:rPr>
        <w:rFonts w:hint="default"/>
        <w:lang w:val="ru-RU" w:eastAsia="en-US" w:bidi="ar-SA"/>
      </w:rPr>
    </w:lvl>
    <w:lvl w:ilvl="5" w:tplc="15D01AEC">
      <w:numFmt w:val="bullet"/>
      <w:lvlText w:val="•"/>
      <w:lvlJc w:val="left"/>
      <w:pPr>
        <w:ind w:left="6562" w:hanging="360"/>
      </w:pPr>
      <w:rPr>
        <w:rFonts w:hint="default"/>
        <w:lang w:val="ru-RU" w:eastAsia="en-US" w:bidi="ar-SA"/>
      </w:rPr>
    </w:lvl>
    <w:lvl w:ilvl="6" w:tplc="1EFE7F56">
      <w:numFmt w:val="bullet"/>
      <w:lvlText w:val="•"/>
      <w:lvlJc w:val="left"/>
      <w:pPr>
        <w:ind w:left="7583" w:hanging="360"/>
      </w:pPr>
      <w:rPr>
        <w:rFonts w:hint="default"/>
        <w:lang w:val="ru-RU" w:eastAsia="en-US" w:bidi="ar-SA"/>
      </w:rPr>
    </w:lvl>
    <w:lvl w:ilvl="7" w:tplc="82AA1E8A">
      <w:numFmt w:val="bullet"/>
      <w:lvlText w:val="•"/>
      <w:lvlJc w:val="left"/>
      <w:pPr>
        <w:ind w:left="8604" w:hanging="360"/>
      </w:pPr>
      <w:rPr>
        <w:rFonts w:hint="default"/>
        <w:lang w:val="ru-RU" w:eastAsia="en-US" w:bidi="ar-SA"/>
      </w:rPr>
    </w:lvl>
    <w:lvl w:ilvl="8" w:tplc="E6888C4A">
      <w:numFmt w:val="bullet"/>
      <w:lvlText w:val="•"/>
      <w:lvlJc w:val="left"/>
      <w:pPr>
        <w:ind w:left="9624" w:hanging="360"/>
      </w:pPr>
      <w:rPr>
        <w:rFonts w:hint="default"/>
        <w:lang w:val="ru-RU" w:eastAsia="en-US" w:bidi="ar-SA"/>
      </w:rPr>
    </w:lvl>
  </w:abstractNum>
  <w:abstractNum w:abstractNumId="117">
    <w:nsid w:val="109B4469"/>
    <w:multiLevelType w:val="hybridMultilevel"/>
    <w:tmpl w:val="89D2D95E"/>
    <w:lvl w:ilvl="0" w:tplc="9CFC1202">
      <w:numFmt w:val="bullet"/>
      <w:lvlText w:val="–"/>
      <w:lvlJc w:val="left"/>
      <w:pPr>
        <w:ind w:left="1462" w:hanging="180"/>
      </w:pPr>
      <w:rPr>
        <w:rFonts w:ascii="Times New Roman" w:eastAsia="Times New Roman" w:hAnsi="Times New Roman" w:cs="Times New Roman" w:hint="default"/>
        <w:color w:val="808080"/>
        <w:spacing w:val="-5"/>
        <w:w w:val="100"/>
        <w:sz w:val="24"/>
        <w:szCs w:val="24"/>
        <w:lang w:val="ru-RU" w:eastAsia="en-US" w:bidi="ar-SA"/>
      </w:rPr>
    </w:lvl>
    <w:lvl w:ilvl="1" w:tplc="32240F78">
      <w:numFmt w:val="bullet"/>
      <w:lvlText w:val="•"/>
      <w:lvlJc w:val="left"/>
      <w:pPr>
        <w:ind w:left="2480" w:hanging="180"/>
      </w:pPr>
      <w:rPr>
        <w:rFonts w:hint="default"/>
        <w:lang w:val="ru-RU" w:eastAsia="en-US" w:bidi="ar-SA"/>
      </w:rPr>
    </w:lvl>
    <w:lvl w:ilvl="2" w:tplc="EE92D6E6">
      <w:numFmt w:val="bullet"/>
      <w:lvlText w:val="•"/>
      <w:lvlJc w:val="left"/>
      <w:pPr>
        <w:ind w:left="3501" w:hanging="180"/>
      </w:pPr>
      <w:rPr>
        <w:rFonts w:hint="default"/>
        <w:lang w:val="ru-RU" w:eastAsia="en-US" w:bidi="ar-SA"/>
      </w:rPr>
    </w:lvl>
    <w:lvl w:ilvl="3" w:tplc="BD8052A8">
      <w:numFmt w:val="bullet"/>
      <w:lvlText w:val="•"/>
      <w:lvlJc w:val="left"/>
      <w:pPr>
        <w:ind w:left="4521" w:hanging="180"/>
      </w:pPr>
      <w:rPr>
        <w:rFonts w:hint="default"/>
        <w:lang w:val="ru-RU" w:eastAsia="en-US" w:bidi="ar-SA"/>
      </w:rPr>
    </w:lvl>
    <w:lvl w:ilvl="4" w:tplc="8F8A0376">
      <w:numFmt w:val="bullet"/>
      <w:lvlText w:val="•"/>
      <w:lvlJc w:val="left"/>
      <w:pPr>
        <w:ind w:left="5542" w:hanging="180"/>
      </w:pPr>
      <w:rPr>
        <w:rFonts w:hint="default"/>
        <w:lang w:val="ru-RU" w:eastAsia="en-US" w:bidi="ar-SA"/>
      </w:rPr>
    </w:lvl>
    <w:lvl w:ilvl="5" w:tplc="3DA2BB24">
      <w:numFmt w:val="bullet"/>
      <w:lvlText w:val="•"/>
      <w:lvlJc w:val="left"/>
      <w:pPr>
        <w:ind w:left="6563" w:hanging="180"/>
      </w:pPr>
      <w:rPr>
        <w:rFonts w:hint="default"/>
        <w:lang w:val="ru-RU" w:eastAsia="en-US" w:bidi="ar-SA"/>
      </w:rPr>
    </w:lvl>
    <w:lvl w:ilvl="6" w:tplc="C54A3BDC">
      <w:numFmt w:val="bullet"/>
      <w:lvlText w:val="•"/>
      <w:lvlJc w:val="left"/>
      <w:pPr>
        <w:ind w:left="7583" w:hanging="180"/>
      </w:pPr>
      <w:rPr>
        <w:rFonts w:hint="default"/>
        <w:lang w:val="ru-RU" w:eastAsia="en-US" w:bidi="ar-SA"/>
      </w:rPr>
    </w:lvl>
    <w:lvl w:ilvl="7" w:tplc="CC9E7AD0">
      <w:numFmt w:val="bullet"/>
      <w:lvlText w:val="•"/>
      <w:lvlJc w:val="left"/>
      <w:pPr>
        <w:ind w:left="8604" w:hanging="180"/>
      </w:pPr>
      <w:rPr>
        <w:rFonts w:hint="default"/>
        <w:lang w:val="ru-RU" w:eastAsia="en-US" w:bidi="ar-SA"/>
      </w:rPr>
    </w:lvl>
    <w:lvl w:ilvl="8" w:tplc="F2FA066E">
      <w:numFmt w:val="bullet"/>
      <w:lvlText w:val="•"/>
      <w:lvlJc w:val="left"/>
      <w:pPr>
        <w:ind w:left="9625" w:hanging="180"/>
      </w:pPr>
      <w:rPr>
        <w:rFonts w:hint="default"/>
        <w:lang w:val="ru-RU" w:eastAsia="en-US" w:bidi="ar-SA"/>
      </w:rPr>
    </w:lvl>
  </w:abstractNum>
  <w:abstractNum w:abstractNumId="118">
    <w:nsid w:val="11342A6D"/>
    <w:multiLevelType w:val="hybridMultilevel"/>
    <w:tmpl w:val="C71CF836"/>
    <w:lvl w:ilvl="0" w:tplc="B450F9E6">
      <w:start w:val="1"/>
      <w:numFmt w:val="decimal"/>
      <w:lvlText w:val="%1)"/>
      <w:lvlJc w:val="left"/>
      <w:pPr>
        <w:ind w:left="107" w:hanging="260"/>
      </w:pPr>
      <w:rPr>
        <w:rFonts w:ascii="Times New Roman" w:eastAsia="Times New Roman" w:hAnsi="Times New Roman" w:cs="Times New Roman" w:hint="default"/>
        <w:color w:val="auto"/>
        <w:w w:val="99"/>
        <w:sz w:val="24"/>
        <w:szCs w:val="24"/>
        <w:lang w:val="ru-RU" w:eastAsia="en-US" w:bidi="ar-SA"/>
      </w:rPr>
    </w:lvl>
    <w:lvl w:ilvl="1" w:tplc="ECD2FBD4">
      <w:numFmt w:val="bullet"/>
      <w:lvlText w:val="•"/>
      <w:lvlJc w:val="left"/>
      <w:pPr>
        <w:ind w:left="1053" w:hanging="260"/>
      </w:pPr>
      <w:rPr>
        <w:rFonts w:hint="default"/>
        <w:lang w:val="ru-RU" w:eastAsia="en-US" w:bidi="ar-SA"/>
      </w:rPr>
    </w:lvl>
    <w:lvl w:ilvl="2" w:tplc="AAD2E0AE">
      <w:numFmt w:val="bullet"/>
      <w:lvlText w:val="•"/>
      <w:lvlJc w:val="left"/>
      <w:pPr>
        <w:ind w:left="2006" w:hanging="260"/>
      </w:pPr>
      <w:rPr>
        <w:rFonts w:hint="default"/>
        <w:lang w:val="ru-RU" w:eastAsia="en-US" w:bidi="ar-SA"/>
      </w:rPr>
    </w:lvl>
    <w:lvl w:ilvl="3" w:tplc="F91C5706">
      <w:numFmt w:val="bullet"/>
      <w:lvlText w:val="•"/>
      <w:lvlJc w:val="left"/>
      <w:pPr>
        <w:ind w:left="2959" w:hanging="260"/>
      </w:pPr>
      <w:rPr>
        <w:rFonts w:hint="default"/>
        <w:lang w:val="ru-RU" w:eastAsia="en-US" w:bidi="ar-SA"/>
      </w:rPr>
    </w:lvl>
    <w:lvl w:ilvl="4" w:tplc="EBA84A36">
      <w:numFmt w:val="bullet"/>
      <w:lvlText w:val="•"/>
      <w:lvlJc w:val="left"/>
      <w:pPr>
        <w:ind w:left="3912" w:hanging="260"/>
      </w:pPr>
      <w:rPr>
        <w:rFonts w:hint="default"/>
        <w:lang w:val="ru-RU" w:eastAsia="en-US" w:bidi="ar-SA"/>
      </w:rPr>
    </w:lvl>
    <w:lvl w:ilvl="5" w:tplc="8E003DAE">
      <w:numFmt w:val="bullet"/>
      <w:lvlText w:val="•"/>
      <w:lvlJc w:val="left"/>
      <w:pPr>
        <w:ind w:left="4865" w:hanging="260"/>
      </w:pPr>
      <w:rPr>
        <w:rFonts w:hint="default"/>
        <w:lang w:val="ru-RU" w:eastAsia="en-US" w:bidi="ar-SA"/>
      </w:rPr>
    </w:lvl>
    <w:lvl w:ilvl="6" w:tplc="8536DB88">
      <w:numFmt w:val="bullet"/>
      <w:lvlText w:val="•"/>
      <w:lvlJc w:val="left"/>
      <w:pPr>
        <w:ind w:left="5818" w:hanging="260"/>
      </w:pPr>
      <w:rPr>
        <w:rFonts w:hint="default"/>
        <w:lang w:val="ru-RU" w:eastAsia="en-US" w:bidi="ar-SA"/>
      </w:rPr>
    </w:lvl>
    <w:lvl w:ilvl="7" w:tplc="8B2A52E6">
      <w:numFmt w:val="bullet"/>
      <w:lvlText w:val="•"/>
      <w:lvlJc w:val="left"/>
      <w:pPr>
        <w:ind w:left="6771" w:hanging="260"/>
      </w:pPr>
      <w:rPr>
        <w:rFonts w:hint="default"/>
        <w:lang w:val="ru-RU" w:eastAsia="en-US" w:bidi="ar-SA"/>
      </w:rPr>
    </w:lvl>
    <w:lvl w:ilvl="8" w:tplc="C6E010CA">
      <w:numFmt w:val="bullet"/>
      <w:lvlText w:val="•"/>
      <w:lvlJc w:val="left"/>
      <w:pPr>
        <w:ind w:left="7724" w:hanging="260"/>
      </w:pPr>
      <w:rPr>
        <w:rFonts w:hint="default"/>
        <w:lang w:val="ru-RU" w:eastAsia="en-US" w:bidi="ar-SA"/>
      </w:rPr>
    </w:lvl>
  </w:abstractNum>
  <w:abstractNum w:abstractNumId="119">
    <w:nsid w:val="12284552"/>
    <w:multiLevelType w:val="hybridMultilevel"/>
    <w:tmpl w:val="3EAA61EE"/>
    <w:lvl w:ilvl="0" w:tplc="684C8F20">
      <w:numFmt w:val="bullet"/>
      <w:lvlText w:val=""/>
      <w:lvlJc w:val="left"/>
      <w:pPr>
        <w:ind w:left="2182" w:hanging="360"/>
      </w:pPr>
      <w:rPr>
        <w:rFonts w:ascii="Wingdings" w:eastAsia="Wingdings" w:hAnsi="Wingdings" w:cs="Wingdings" w:hint="default"/>
        <w:w w:val="100"/>
        <w:sz w:val="24"/>
        <w:szCs w:val="24"/>
        <w:lang w:val="ru-RU" w:eastAsia="en-US" w:bidi="ar-SA"/>
      </w:rPr>
    </w:lvl>
    <w:lvl w:ilvl="1" w:tplc="5BE84922">
      <w:numFmt w:val="bullet"/>
      <w:lvlText w:val=""/>
      <w:lvlJc w:val="left"/>
      <w:pPr>
        <w:ind w:left="1462" w:hanging="708"/>
      </w:pPr>
      <w:rPr>
        <w:rFonts w:ascii="Wingdings" w:eastAsia="Wingdings" w:hAnsi="Wingdings" w:cs="Wingdings" w:hint="default"/>
        <w:w w:val="100"/>
        <w:sz w:val="24"/>
        <w:szCs w:val="24"/>
        <w:lang w:val="ru-RU" w:eastAsia="en-US" w:bidi="ar-SA"/>
      </w:rPr>
    </w:lvl>
    <w:lvl w:ilvl="2" w:tplc="ED0A3B52">
      <w:numFmt w:val="bullet"/>
      <w:lvlText w:val="•"/>
      <w:lvlJc w:val="left"/>
      <w:pPr>
        <w:ind w:left="3234" w:hanging="708"/>
      </w:pPr>
      <w:rPr>
        <w:rFonts w:hint="default"/>
        <w:lang w:val="ru-RU" w:eastAsia="en-US" w:bidi="ar-SA"/>
      </w:rPr>
    </w:lvl>
    <w:lvl w:ilvl="3" w:tplc="218ED02E">
      <w:numFmt w:val="bullet"/>
      <w:lvlText w:val="•"/>
      <w:lvlJc w:val="left"/>
      <w:pPr>
        <w:ind w:left="4288" w:hanging="708"/>
      </w:pPr>
      <w:rPr>
        <w:rFonts w:hint="default"/>
        <w:lang w:val="ru-RU" w:eastAsia="en-US" w:bidi="ar-SA"/>
      </w:rPr>
    </w:lvl>
    <w:lvl w:ilvl="4" w:tplc="1324D494">
      <w:numFmt w:val="bullet"/>
      <w:lvlText w:val="•"/>
      <w:lvlJc w:val="left"/>
      <w:pPr>
        <w:ind w:left="5342" w:hanging="708"/>
      </w:pPr>
      <w:rPr>
        <w:rFonts w:hint="default"/>
        <w:lang w:val="ru-RU" w:eastAsia="en-US" w:bidi="ar-SA"/>
      </w:rPr>
    </w:lvl>
    <w:lvl w:ilvl="5" w:tplc="CCF44D78">
      <w:numFmt w:val="bullet"/>
      <w:lvlText w:val="•"/>
      <w:lvlJc w:val="left"/>
      <w:pPr>
        <w:ind w:left="6396" w:hanging="708"/>
      </w:pPr>
      <w:rPr>
        <w:rFonts w:hint="default"/>
        <w:lang w:val="ru-RU" w:eastAsia="en-US" w:bidi="ar-SA"/>
      </w:rPr>
    </w:lvl>
    <w:lvl w:ilvl="6" w:tplc="68B8F268">
      <w:numFmt w:val="bullet"/>
      <w:lvlText w:val="•"/>
      <w:lvlJc w:val="left"/>
      <w:pPr>
        <w:ind w:left="7450" w:hanging="708"/>
      </w:pPr>
      <w:rPr>
        <w:rFonts w:hint="default"/>
        <w:lang w:val="ru-RU" w:eastAsia="en-US" w:bidi="ar-SA"/>
      </w:rPr>
    </w:lvl>
    <w:lvl w:ilvl="7" w:tplc="3BA45A3A">
      <w:numFmt w:val="bullet"/>
      <w:lvlText w:val="•"/>
      <w:lvlJc w:val="left"/>
      <w:pPr>
        <w:ind w:left="8504" w:hanging="708"/>
      </w:pPr>
      <w:rPr>
        <w:rFonts w:hint="default"/>
        <w:lang w:val="ru-RU" w:eastAsia="en-US" w:bidi="ar-SA"/>
      </w:rPr>
    </w:lvl>
    <w:lvl w:ilvl="8" w:tplc="D9D08236">
      <w:numFmt w:val="bullet"/>
      <w:lvlText w:val="•"/>
      <w:lvlJc w:val="left"/>
      <w:pPr>
        <w:ind w:left="9558" w:hanging="708"/>
      </w:pPr>
      <w:rPr>
        <w:rFonts w:hint="default"/>
        <w:lang w:val="ru-RU" w:eastAsia="en-US" w:bidi="ar-SA"/>
      </w:rPr>
    </w:lvl>
  </w:abstractNum>
  <w:abstractNum w:abstractNumId="120">
    <w:nsid w:val="125F74E9"/>
    <w:multiLevelType w:val="hybridMultilevel"/>
    <w:tmpl w:val="E45E764C"/>
    <w:lvl w:ilvl="0" w:tplc="CE9276FA">
      <w:numFmt w:val="bullet"/>
      <w:lvlText w:val="•"/>
      <w:lvlJc w:val="left"/>
      <w:pPr>
        <w:ind w:left="100" w:hanging="284"/>
      </w:pPr>
      <w:rPr>
        <w:rFonts w:ascii="Times New Roman" w:eastAsia="Times New Roman" w:hAnsi="Times New Roman" w:cs="Times New Roman" w:hint="default"/>
        <w:color w:val="808080"/>
        <w:spacing w:val="-5"/>
        <w:w w:val="99"/>
        <w:sz w:val="24"/>
        <w:szCs w:val="24"/>
        <w:lang w:val="ru-RU" w:eastAsia="en-US" w:bidi="ar-SA"/>
      </w:rPr>
    </w:lvl>
    <w:lvl w:ilvl="1" w:tplc="BC7EBB1E">
      <w:numFmt w:val="bullet"/>
      <w:lvlText w:val="•"/>
      <w:lvlJc w:val="left"/>
      <w:pPr>
        <w:ind w:left="783" w:hanging="284"/>
      </w:pPr>
      <w:rPr>
        <w:rFonts w:hint="default"/>
        <w:lang w:val="ru-RU" w:eastAsia="en-US" w:bidi="ar-SA"/>
      </w:rPr>
    </w:lvl>
    <w:lvl w:ilvl="2" w:tplc="272E73A0">
      <w:numFmt w:val="bullet"/>
      <w:lvlText w:val="•"/>
      <w:lvlJc w:val="left"/>
      <w:pPr>
        <w:ind w:left="1467" w:hanging="284"/>
      </w:pPr>
      <w:rPr>
        <w:rFonts w:hint="default"/>
        <w:lang w:val="ru-RU" w:eastAsia="en-US" w:bidi="ar-SA"/>
      </w:rPr>
    </w:lvl>
    <w:lvl w:ilvl="3" w:tplc="28B2C218">
      <w:numFmt w:val="bullet"/>
      <w:lvlText w:val="•"/>
      <w:lvlJc w:val="left"/>
      <w:pPr>
        <w:ind w:left="2151" w:hanging="284"/>
      </w:pPr>
      <w:rPr>
        <w:rFonts w:hint="default"/>
        <w:lang w:val="ru-RU" w:eastAsia="en-US" w:bidi="ar-SA"/>
      </w:rPr>
    </w:lvl>
    <w:lvl w:ilvl="4" w:tplc="C7162AD2">
      <w:numFmt w:val="bullet"/>
      <w:lvlText w:val="•"/>
      <w:lvlJc w:val="left"/>
      <w:pPr>
        <w:ind w:left="2834" w:hanging="284"/>
      </w:pPr>
      <w:rPr>
        <w:rFonts w:hint="default"/>
        <w:lang w:val="ru-RU" w:eastAsia="en-US" w:bidi="ar-SA"/>
      </w:rPr>
    </w:lvl>
    <w:lvl w:ilvl="5" w:tplc="277AF4D0">
      <w:numFmt w:val="bullet"/>
      <w:lvlText w:val="•"/>
      <w:lvlJc w:val="left"/>
      <w:pPr>
        <w:ind w:left="3518" w:hanging="284"/>
      </w:pPr>
      <w:rPr>
        <w:rFonts w:hint="default"/>
        <w:lang w:val="ru-RU" w:eastAsia="en-US" w:bidi="ar-SA"/>
      </w:rPr>
    </w:lvl>
    <w:lvl w:ilvl="6" w:tplc="72E43852">
      <w:numFmt w:val="bullet"/>
      <w:lvlText w:val="•"/>
      <w:lvlJc w:val="left"/>
      <w:pPr>
        <w:ind w:left="4202" w:hanging="284"/>
      </w:pPr>
      <w:rPr>
        <w:rFonts w:hint="default"/>
        <w:lang w:val="ru-RU" w:eastAsia="en-US" w:bidi="ar-SA"/>
      </w:rPr>
    </w:lvl>
    <w:lvl w:ilvl="7" w:tplc="EBF8342A">
      <w:numFmt w:val="bullet"/>
      <w:lvlText w:val="•"/>
      <w:lvlJc w:val="left"/>
      <w:pPr>
        <w:ind w:left="4885" w:hanging="284"/>
      </w:pPr>
      <w:rPr>
        <w:rFonts w:hint="default"/>
        <w:lang w:val="ru-RU" w:eastAsia="en-US" w:bidi="ar-SA"/>
      </w:rPr>
    </w:lvl>
    <w:lvl w:ilvl="8" w:tplc="8F7269D2">
      <w:numFmt w:val="bullet"/>
      <w:lvlText w:val="•"/>
      <w:lvlJc w:val="left"/>
      <w:pPr>
        <w:ind w:left="5569" w:hanging="284"/>
      </w:pPr>
      <w:rPr>
        <w:rFonts w:hint="default"/>
        <w:lang w:val="ru-RU" w:eastAsia="en-US" w:bidi="ar-SA"/>
      </w:rPr>
    </w:lvl>
  </w:abstractNum>
  <w:abstractNum w:abstractNumId="121">
    <w:nsid w:val="12614C33"/>
    <w:multiLevelType w:val="hybridMultilevel"/>
    <w:tmpl w:val="F1EEFB0E"/>
    <w:lvl w:ilvl="0" w:tplc="0F58E07A">
      <w:numFmt w:val="bullet"/>
      <w:lvlText w:val=""/>
      <w:lvlJc w:val="left"/>
      <w:pPr>
        <w:ind w:left="424" w:hanging="360"/>
      </w:pPr>
      <w:rPr>
        <w:rFonts w:ascii="Wingdings" w:eastAsia="Wingdings" w:hAnsi="Wingdings" w:cs="Wingdings" w:hint="default"/>
        <w:w w:val="100"/>
        <w:sz w:val="24"/>
        <w:szCs w:val="24"/>
        <w:lang w:val="ru-RU" w:eastAsia="en-US" w:bidi="ar-SA"/>
      </w:rPr>
    </w:lvl>
    <w:lvl w:ilvl="1" w:tplc="3AC03774">
      <w:numFmt w:val="bullet"/>
      <w:lvlText w:val="•"/>
      <w:lvlJc w:val="left"/>
      <w:pPr>
        <w:ind w:left="841" w:hanging="360"/>
      </w:pPr>
      <w:rPr>
        <w:rFonts w:hint="default"/>
        <w:lang w:val="ru-RU" w:eastAsia="en-US" w:bidi="ar-SA"/>
      </w:rPr>
    </w:lvl>
    <w:lvl w:ilvl="2" w:tplc="CBF4F20E">
      <w:numFmt w:val="bullet"/>
      <w:lvlText w:val="•"/>
      <w:lvlJc w:val="left"/>
      <w:pPr>
        <w:ind w:left="1262" w:hanging="360"/>
      </w:pPr>
      <w:rPr>
        <w:rFonts w:hint="default"/>
        <w:lang w:val="ru-RU" w:eastAsia="en-US" w:bidi="ar-SA"/>
      </w:rPr>
    </w:lvl>
    <w:lvl w:ilvl="3" w:tplc="C35E7436">
      <w:numFmt w:val="bullet"/>
      <w:lvlText w:val="•"/>
      <w:lvlJc w:val="left"/>
      <w:pPr>
        <w:ind w:left="1683" w:hanging="360"/>
      </w:pPr>
      <w:rPr>
        <w:rFonts w:hint="default"/>
        <w:lang w:val="ru-RU" w:eastAsia="en-US" w:bidi="ar-SA"/>
      </w:rPr>
    </w:lvl>
    <w:lvl w:ilvl="4" w:tplc="971C7F48">
      <w:numFmt w:val="bullet"/>
      <w:lvlText w:val="•"/>
      <w:lvlJc w:val="left"/>
      <w:pPr>
        <w:ind w:left="2104" w:hanging="360"/>
      </w:pPr>
      <w:rPr>
        <w:rFonts w:hint="default"/>
        <w:lang w:val="ru-RU" w:eastAsia="en-US" w:bidi="ar-SA"/>
      </w:rPr>
    </w:lvl>
    <w:lvl w:ilvl="5" w:tplc="5EA8E1DA">
      <w:numFmt w:val="bullet"/>
      <w:lvlText w:val="•"/>
      <w:lvlJc w:val="left"/>
      <w:pPr>
        <w:ind w:left="2525" w:hanging="360"/>
      </w:pPr>
      <w:rPr>
        <w:rFonts w:hint="default"/>
        <w:lang w:val="ru-RU" w:eastAsia="en-US" w:bidi="ar-SA"/>
      </w:rPr>
    </w:lvl>
    <w:lvl w:ilvl="6" w:tplc="24866D66">
      <w:numFmt w:val="bullet"/>
      <w:lvlText w:val="•"/>
      <w:lvlJc w:val="left"/>
      <w:pPr>
        <w:ind w:left="2946" w:hanging="360"/>
      </w:pPr>
      <w:rPr>
        <w:rFonts w:hint="default"/>
        <w:lang w:val="ru-RU" w:eastAsia="en-US" w:bidi="ar-SA"/>
      </w:rPr>
    </w:lvl>
    <w:lvl w:ilvl="7" w:tplc="44EA4942">
      <w:numFmt w:val="bullet"/>
      <w:lvlText w:val="•"/>
      <w:lvlJc w:val="left"/>
      <w:pPr>
        <w:ind w:left="3367" w:hanging="360"/>
      </w:pPr>
      <w:rPr>
        <w:rFonts w:hint="default"/>
        <w:lang w:val="ru-RU" w:eastAsia="en-US" w:bidi="ar-SA"/>
      </w:rPr>
    </w:lvl>
    <w:lvl w:ilvl="8" w:tplc="EBFE0562">
      <w:numFmt w:val="bullet"/>
      <w:lvlText w:val="•"/>
      <w:lvlJc w:val="left"/>
      <w:pPr>
        <w:ind w:left="3788" w:hanging="360"/>
      </w:pPr>
      <w:rPr>
        <w:rFonts w:hint="default"/>
        <w:lang w:val="ru-RU" w:eastAsia="en-US" w:bidi="ar-SA"/>
      </w:rPr>
    </w:lvl>
  </w:abstractNum>
  <w:abstractNum w:abstractNumId="122">
    <w:nsid w:val="12784B7A"/>
    <w:multiLevelType w:val="hybridMultilevel"/>
    <w:tmpl w:val="A36E4E42"/>
    <w:lvl w:ilvl="0" w:tplc="AB627E66">
      <w:start w:val="1"/>
      <w:numFmt w:val="decimal"/>
      <w:lvlText w:val="%1."/>
      <w:lvlJc w:val="left"/>
      <w:pPr>
        <w:ind w:left="2182" w:hanging="360"/>
      </w:pPr>
      <w:rPr>
        <w:rFonts w:ascii="Times New Roman" w:eastAsia="Times New Roman" w:hAnsi="Times New Roman" w:cs="Times New Roman" w:hint="default"/>
        <w:color w:val="808080"/>
        <w:spacing w:val="-2"/>
        <w:w w:val="62"/>
        <w:sz w:val="24"/>
        <w:szCs w:val="24"/>
        <w:lang w:val="ru-RU" w:eastAsia="en-US" w:bidi="ar-SA"/>
      </w:rPr>
    </w:lvl>
    <w:lvl w:ilvl="1" w:tplc="99246B36">
      <w:numFmt w:val="bullet"/>
      <w:lvlText w:val="•"/>
      <w:lvlJc w:val="left"/>
      <w:pPr>
        <w:ind w:left="3128" w:hanging="360"/>
      </w:pPr>
      <w:rPr>
        <w:rFonts w:hint="default"/>
        <w:lang w:val="ru-RU" w:eastAsia="en-US" w:bidi="ar-SA"/>
      </w:rPr>
    </w:lvl>
    <w:lvl w:ilvl="2" w:tplc="6CCA11B2">
      <w:numFmt w:val="bullet"/>
      <w:lvlText w:val="•"/>
      <w:lvlJc w:val="left"/>
      <w:pPr>
        <w:ind w:left="4077" w:hanging="360"/>
      </w:pPr>
      <w:rPr>
        <w:rFonts w:hint="default"/>
        <w:lang w:val="ru-RU" w:eastAsia="en-US" w:bidi="ar-SA"/>
      </w:rPr>
    </w:lvl>
    <w:lvl w:ilvl="3" w:tplc="31F88574">
      <w:numFmt w:val="bullet"/>
      <w:lvlText w:val="•"/>
      <w:lvlJc w:val="left"/>
      <w:pPr>
        <w:ind w:left="5025" w:hanging="360"/>
      </w:pPr>
      <w:rPr>
        <w:rFonts w:hint="default"/>
        <w:lang w:val="ru-RU" w:eastAsia="en-US" w:bidi="ar-SA"/>
      </w:rPr>
    </w:lvl>
    <w:lvl w:ilvl="4" w:tplc="207818C4">
      <w:numFmt w:val="bullet"/>
      <w:lvlText w:val="•"/>
      <w:lvlJc w:val="left"/>
      <w:pPr>
        <w:ind w:left="5974" w:hanging="360"/>
      </w:pPr>
      <w:rPr>
        <w:rFonts w:hint="default"/>
        <w:lang w:val="ru-RU" w:eastAsia="en-US" w:bidi="ar-SA"/>
      </w:rPr>
    </w:lvl>
    <w:lvl w:ilvl="5" w:tplc="5CE40710">
      <w:numFmt w:val="bullet"/>
      <w:lvlText w:val="•"/>
      <w:lvlJc w:val="left"/>
      <w:pPr>
        <w:ind w:left="6923" w:hanging="360"/>
      </w:pPr>
      <w:rPr>
        <w:rFonts w:hint="default"/>
        <w:lang w:val="ru-RU" w:eastAsia="en-US" w:bidi="ar-SA"/>
      </w:rPr>
    </w:lvl>
    <w:lvl w:ilvl="6" w:tplc="6F5EC3D2">
      <w:numFmt w:val="bullet"/>
      <w:lvlText w:val="•"/>
      <w:lvlJc w:val="left"/>
      <w:pPr>
        <w:ind w:left="7871" w:hanging="360"/>
      </w:pPr>
      <w:rPr>
        <w:rFonts w:hint="default"/>
        <w:lang w:val="ru-RU" w:eastAsia="en-US" w:bidi="ar-SA"/>
      </w:rPr>
    </w:lvl>
    <w:lvl w:ilvl="7" w:tplc="04B4DC3E">
      <w:numFmt w:val="bullet"/>
      <w:lvlText w:val="•"/>
      <w:lvlJc w:val="left"/>
      <w:pPr>
        <w:ind w:left="8820" w:hanging="360"/>
      </w:pPr>
      <w:rPr>
        <w:rFonts w:hint="default"/>
        <w:lang w:val="ru-RU" w:eastAsia="en-US" w:bidi="ar-SA"/>
      </w:rPr>
    </w:lvl>
    <w:lvl w:ilvl="8" w:tplc="BA9A43E6">
      <w:numFmt w:val="bullet"/>
      <w:lvlText w:val="•"/>
      <w:lvlJc w:val="left"/>
      <w:pPr>
        <w:ind w:left="9769" w:hanging="360"/>
      </w:pPr>
      <w:rPr>
        <w:rFonts w:hint="default"/>
        <w:lang w:val="ru-RU" w:eastAsia="en-US" w:bidi="ar-SA"/>
      </w:rPr>
    </w:lvl>
  </w:abstractNum>
  <w:abstractNum w:abstractNumId="123">
    <w:nsid w:val="129229B1"/>
    <w:multiLevelType w:val="hybridMultilevel"/>
    <w:tmpl w:val="3126E0C2"/>
    <w:lvl w:ilvl="0" w:tplc="F40032AA">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126292E4">
      <w:numFmt w:val="bullet"/>
      <w:lvlText w:val="•"/>
      <w:lvlJc w:val="left"/>
      <w:pPr>
        <w:ind w:left="1053" w:hanging="260"/>
      </w:pPr>
      <w:rPr>
        <w:rFonts w:hint="default"/>
        <w:lang w:val="ru-RU" w:eastAsia="en-US" w:bidi="ar-SA"/>
      </w:rPr>
    </w:lvl>
    <w:lvl w:ilvl="2" w:tplc="A4168E78">
      <w:numFmt w:val="bullet"/>
      <w:lvlText w:val="•"/>
      <w:lvlJc w:val="left"/>
      <w:pPr>
        <w:ind w:left="2006" w:hanging="260"/>
      </w:pPr>
      <w:rPr>
        <w:rFonts w:hint="default"/>
        <w:lang w:val="ru-RU" w:eastAsia="en-US" w:bidi="ar-SA"/>
      </w:rPr>
    </w:lvl>
    <w:lvl w:ilvl="3" w:tplc="0304E7E6">
      <w:numFmt w:val="bullet"/>
      <w:lvlText w:val="•"/>
      <w:lvlJc w:val="left"/>
      <w:pPr>
        <w:ind w:left="2959" w:hanging="260"/>
      </w:pPr>
      <w:rPr>
        <w:rFonts w:hint="default"/>
        <w:lang w:val="ru-RU" w:eastAsia="en-US" w:bidi="ar-SA"/>
      </w:rPr>
    </w:lvl>
    <w:lvl w:ilvl="4" w:tplc="ED0C8C18">
      <w:numFmt w:val="bullet"/>
      <w:lvlText w:val="•"/>
      <w:lvlJc w:val="left"/>
      <w:pPr>
        <w:ind w:left="3912" w:hanging="260"/>
      </w:pPr>
      <w:rPr>
        <w:rFonts w:hint="default"/>
        <w:lang w:val="ru-RU" w:eastAsia="en-US" w:bidi="ar-SA"/>
      </w:rPr>
    </w:lvl>
    <w:lvl w:ilvl="5" w:tplc="DE68C0C2">
      <w:numFmt w:val="bullet"/>
      <w:lvlText w:val="•"/>
      <w:lvlJc w:val="left"/>
      <w:pPr>
        <w:ind w:left="4865" w:hanging="260"/>
      </w:pPr>
      <w:rPr>
        <w:rFonts w:hint="default"/>
        <w:lang w:val="ru-RU" w:eastAsia="en-US" w:bidi="ar-SA"/>
      </w:rPr>
    </w:lvl>
    <w:lvl w:ilvl="6" w:tplc="4920CAC6">
      <w:numFmt w:val="bullet"/>
      <w:lvlText w:val="•"/>
      <w:lvlJc w:val="left"/>
      <w:pPr>
        <w:ind w:left="5818" w:hanging="260"/>
      </w:pPr>
      <w:rPr>
        <w:rFonts w:hint="default"/>
        <w:lang w:val="ru-RU" w:eastAsia="en-US" w:bidi="ar-SA"/>
      </w:rPr>
    </w:lvl>
    <w:lvl w:ilvl="7" w:tplc="B01A4FA2">
      <w:numFmt w:val="bullet"/>
      <w:lvlText w:val="•"/>
      <w:lvlJc w:val="left"/>
      <w:pPr>
        <w:ind w:left="6771" w:hanging="260"/>
      </w:pPr>
      <w:rPr>
        <w:rFonts w:hint="default"/>
        <w:lang w:val="ru-RU" w:eastAsia="en-US" w:bidi="ar-SA"/>
      </w:rPr>
    </w:lvl>
    <w:lvl w:ilvl="8" w:tplc="60E4A78E">
      <w:numFmt w:val="bullet"/>
      <w:lvlText w:val="•"/>
      <w:lvlJc w:val="left"/>
      <w:pPr>
        <w:ind w:left="7724" w:hanging="260"/>
      </w:pPr>
      <w:rPr>
        <w:rFonts w:hint="default"/>
        <w:lang w:val="ru-RU" w:eastAsia="en-US" w:bidi="ar-SA"/>
      </w:rPr>
    </w:lvl>
  </w:abstractNum>
  <w:abstractNum w:abstractNumId="124">
    <w:nsid w:val="12C71B52"/>
    <w:multiLevelType w:val="hybridMultilevel"/>
    <w:tmpl w:val="A9F47502"/>
    <w:lvl w:ilvl="0" w:tplc="6186DDC6">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999EB94C">
      <w:numFmt w:val="bullet"/>
      <w:lvlText w:val="•"/>
      <w:lvlJc w:val="left"/>
      <w:pPr>
        <w:ind w:left="877" w:hanging="360"/>
      </w:pPr>
      <w:rPr>
        <w:rFonts w:hint="default"/>
        <w:lang w:val="ru-RU" w:eastAsia="en-US" w:bidi="ar-SA"/>
      </w:rPr>
    </w:lvl>
    <w:lvl w:ilvl="2" w:tplc="20862D50">
      <w:numFmt w:val="bullet"/>
      <w:lvlText w:val="•"/>
      <w:lvlJc w:val="left"/>
      <w:pPr>
        <w:ind w:left="1334" w:hanging="360"/>
      </w:pPr>
      <w:rPr>
        <w:rFonts w:hint="default"/>
        <w:lang w:val="ru-RU" w:eastAsia="en-US" w:bidi="ar-SA"/>
      </w:rPr>
    </w:lvl>
    <w:lvl w:ilvl="3" w:tplc="BB96FD2C">
      <w:numFmt w:val="bullet"/>
      <w:lvlText w:val="•"/>
      <w:lvlJc w:val="left"/>
      <w:pPr>
        <w:ind w:left="1791" w:hanging="360"/>
      </w:pPr>
      <w:rPr>
        <w:rFonts w:hint="default"/>
        <w:lang w:val="ru-RU" w:eastAsia="en-US" w:bidi="ar-SA"/>
      </w:rPr>
    </w:lvl>
    <w:lvl w:ilvl="4" w:tplc="3126F990">
      <w:numFmt w:val="bullet"/>
      <w:lvlText w:val="•"/>
      <w:lvlJc w:val="left"/>
      <w:pPr>
        <w:ind w:left="2248" w:hanging="360"/>
      </w:pPr>
      <w:rPr>
        <w:rFonts w:hint="default"/>
        <w:lang w:val="ru-RU" w:eastAsia="en-US" w:bidi="ar-SA"/>
      </w:rPr>
    </w:lvl>
    <w:lvl w:ilvl="5" w:tplc="C5167782">
      <w:numFmt w:val="bullet"/>
      <w:lvlText w:val="•"/>
      <w:lvlJc w:val="left"/>
      <w:pPr>
        <w:ind w:left="2705" w:hanging="360"/>
      </w:pPr>
      <w:rPr>
        <w:rFonts w:hint="default"/>
        <w:lang w:val="ru-RU" w:eastAsia="en-US" w:bidi="ar-SA"/>
      </w:rPr>
    </w:lvl>
    <w:lvl w:ilvl="6" w:tplc="3524EFE6">
      <w:numFmt w:val="bullet"/>
      <w:lvlText w:val="•"/>
      <w:lvlJc w:val="left"/>
      <w:pPr>
        <w:ind w:left="3162" w:hanging="360"/>
      </w:pPr>
      <w:rPr>
        <w:rFonts w:hint="default"/>
        <w:lang w:val="ru-RU" w:eastAsia="en-US" w:bidi="ar-SA"/>
      </w:rPr>
    </w:lvl>
    <w:lvl w:ilvl="7" w:tplc="CEBCBA5E">
      <w:numFmt w:val="bullet"/>
      <w:lvlText w:val="•"/>
      <w:lvlJc w:val="left"/>
      <w:pPr>
        <w:ind w:left="3619" w:hanging="360"/>
      </w:pPr>
      <w:rPr>
        <w:rFonts w:hint="default"/>
        <w:lang w:val="ru-RU" w:eastAsia="en-US" w:bidi="ar-SA"/>
      </w:rPr>
    </w:lvl>
    <w:lvl w:ilvl="8" w:tplc="286E5002">
      <w:numFmt w:val="bullet"/>
      <w:lvlText w:val="•"/>
      <w:lvlJc w:val="left"/>
      <w:pPr>
        <w:ind w:left="4076" w:hanging="360"/>
      </w:pPr>
      <w:rPr>
        <w:rFonts w:hint="default"/>
        <w:lang w:val="ru-RU" w:eastAsia="en-US" w:bidi="ar-SA"/>
      </w:rPr>
    </w:lvl>
  </w:abstractNum>
  <w:abstractNum w:abstractNumId="125">
    <w:nsid w:val="12D35983"/>
    <w:multiLevelType w:val="hybridMultilevel"/>
    <w:tmpl w:val="6C1A9088"/>
    <w:lvl w:ilvl="0" w:tplc="30AA3770">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0BFE7732">
      <w:numFmt w:val="bullet"/>
      <w:lvlText w:val="•"/>
      <w:lvlJc w:val="left"/>
      <w:pPr>
        <w:ind w:left="877" w:hanging="360"/>
      </w:pPr>
      <w:rPr>
        <w:rFonts w:hint="default"/>
        <w:lang w:val="ru-RU" w:eastAsia="en-US" w:bidi="ar-SA"/>
      </w:rPr>
    </w:lvl>
    <w:lvl w:ilvl="2" w:tplc="3FAAB02A">
      <w:numFmt w:val="bullet"/>
      <w:lvlText w:val="•"/>
      <w:lvlJc w:val="left"/>
      <w:pPr>
        <w:ind w:left="1334" w:hanging="360"/>
      </w:pPr>
      <w:rPr>
        <w:rFonts w:hint="default"/>
        <w:lang w:val="ru-RU" w:eastAsia="en-US" w:bidi="ar-SA"/>
      </w:rPr>
    </w:lvl>
    <w:lvl w:ilvl="3" w:tplc="ECECCC7A">
      <w:numFmt w:val="bullet"/>
      <w:lvlText w:val="•"/>
      <w:lvlJc w:val="left"/>
      <w:pPr>
        <w:ind w:left="1791" w:hanging="360"/>
      </w:pPr>
      <w:rPr>
        <w:rFonts w:hint="default"/>
        <w:lang w:val="ru-RU" w:eastAsia="en-US" w:bidi="ar-SA"/>
      </w:rPr>
    </w:lvl>
    <w:lvl w:ilvl="4" w:tplc="EE327316">
      <w:numFmt w:val="bullet"/>
      <w:lvlText w:val="•"/>
      <w:lvlJc w:val="left"/>
      <w:pPr>
        <w:ind w:left="2248" w:hanging="360"/>
      </w:pPr>
      <w:rPr>
        <w:rFonts w:hint="default"/>
        <w:lang w:val="ru-RU" w:eastAsia="en-US" w:bidi="ar-SA"/>
      </w:rPr>
    </w:lvl>
    <w:lvl w:ilvl="5" w:tplc="B2B8C80C">
      <w:numFmt w:val="bullet"/>
      <w:lvlText w:val="•"/>
      <w:lvlJc w:val="left"/>
      <w:pPr>
        <w:ind w:left="2705" w:hanging="360"/>
      </w:pPr>
      <w:rPr>
        <w:rFonts w:hint="default"/>
        <w:lang w:val="ru-RU" w:eastAsia="en-US" w:bidi="ar-SA"/>
      </w:rPr>
    </w:lvl>
    <w:lvl w:ilvl="6" w:tplc="09B84D76">
      <w:numFmt w:val="bullet"/>
      <w:lvlText w:val="•"/>
      <w:lvlJc w:val="left"/>
      <w:pPr>
        <w:ind w:left="3162" w:hanging="360"/>
      </w:pPr>
      <w:rPr>
        <w:rFonts w:hint="default"/>
        <w:lang w:val="ru-RU" w:eastAsia="en-US" w:bidi="ar-SA"/>
      </w:rPr>
    </w:lvl>
    <w:lvl w:ilvl="7" w:tplc="20F47168">
      <w:numFmt w:val="bullet"/>
      <w:lvlText w:val="•"/>
      <w:lvlJc w:val="left"/>
      <w:pPr>
        <w:ind w:left="3619" w:hanging="360"/>
      </w:pPr>
      <w:rPr>
        <w:rFonts w:hint="default"/>
        <w:lang w:val="ru-RU" w:eastAsia="en-US" w:bidi="ar-SA"/>
      </w:rPr>
    </w:lvl>
    <w:lvl w:ilvl="8" w:tplc="341A356A">
      <w:numFmt w:val="bullet"/>
      <w:lvlText w:val="•"/>
      <w:lvlJc w:val="left"/>
      <w:pPr>
        <w:ind w:left="4076" w:hanging="360"/>
      </w:pPr>
      <w:rPr>
        <w:rFonts w:hint="default"/>
        <w:lang w:val="ru-RU" w:eastAsia="en-US" w:bidi="ar-SA"/>
      </w:rPr>
    </w:lvl>
  </w:abstractNum>
  <w:abstractNum w:abstractNumId="126">
    <w:nsid w:val="12EC2309"/>
    <w:multiLevelType w:val="hybridMultilevel"/>
    <w:tmpl w:val="95ECF7B8"/>
    <w:lvl w:ilvl="0" w:tplc="04269422">
      <w:numFmt w:val="bullet"/>
      <w:lvlText w:val="—"/>
      <w:lvlJc w:val="left"/>
      <w:pPr>
        <w:ind w:left="1462" w:hanging="300"/>
      </w:pPr>
      <w:rPr>
        <w:rFonts w:ascii="Times New Roman" w:eastAsia="Times New Roman" w:hAnsi="Times New Roman" w:cs="Times New Roman" w:hint="default"/>
        <w:color w:val="808080"/>
        <w:w w:val="70"/>
        <w:sz w:val="24"/>
        <w:szCs w:val="24"/>
        <w:lang w:val="ru-RU" w:eastAsia="en-US" w:bidi="ar-SA"/>
      </w:rPr>
    </w:lvl>
    <w:lvl w:ilvl="1" w:tplc="438A6326">
      <w:numFmt w:val="bullet"/>
      <w:lvlText w:val="•"/>
      <w:lvlJc w:val="left"/>
      <w:pPr>
        <w:ind w:left="2480" w:hanging="300"/>
      </w:pPr>
      <w:rPr>
        <w:rFonts w:hint="default"/>
        <w:lang w:val="ru-RU" w:eastAsia="en-US" w:bidi="ar-SA"/>
      </w:rPr>
    </w:lvl>
    <w:lvl w:ilvl="2" w:tplc="2BB67370">
      <w:numFmt w:val="bullet"/>
      <w:lvlText w:val="•"/>
      <w:lvlJc w:val="left"/>
      <w:pPr>
        <w:ind w:left="3501" w:hanging="300"/>
      </w:pPr>
      <w:rPr>
        <w:rFonts w:hint="default"/>
        <w:lang w:val="ru-RU" w:eastAsia="en-US" w:bidi="ar-SA"/>
      </w:rPr>
    </w:lvl>
    <w:lvl w:ilvl="3" w:tplc="0868CAE6">
      <w:numFmt w:val="bullet"/>
      <w:lvlText w:val="•"/>
      <w:lvlJc w:val="left"/>
      <w:pPr>
        <w:ind w:left="4521" w:hanging="300"/>
      </w:pPr>
      <w:rPr>
        <w:rFonts w:hint="default"/>
        <w:lang w:val="ru-RU" w:eastAsia="en-US" w:bidi="ar-SA"/>
      </w:rPr>
    </w:lvl>
    <w:lvl w:ilvl="4" w:tplc="98706704">
      <w:numFmt w:val="bullet"/>
      <w:lvlText w:val="•"/>
      <w:lvlJc w:val="left"/>
      <w:pPr>
        <w:ind w:left="5542" w:hanging="300"/>
      </w:pPr>
      <w:rPr>
        <w:rFonts w:hint="default"/>
        <w:lang w:val="ru-RU" w:eastAsia="en-US" w:bidi="ar-SA"/>
      </w:rPr>
    </w:lvl>
    <w:lvl w:ilvl="5" w:tplc="7812E334">
      <w:numFmt w:val="bullet"/>
      <w:lvlText w:val="•"/>
      <w:lvlJc w:val="left"/>
      <w:pPr>
        <w:ind w:left="6563" w:hanging="300"/>
      </w:pPr>
      <w:rPr>
        <w:rFonts w:hint="default"/>
        <w:lang w:val="ru-RU" w:eastAsia="en-US" w:bidi="ar-SA"/>
      </w:rPr>
    </w:lvl>
    <w:lvl w:ilvl="6" w:tplc="F7389FC4">
      <w:numFmt w:val="bullet"/>
      <w:lvlText w:val="•"/>
      <w:lvlJc w:val="left"/>
      <w:pPr>
        <w:ind w:left="7583" w:hanging="300"/>
      </w:pPr>
      <w:rPr>
        <w:rFonts w:hint="default"/>
        <w:lang w:val="ru-RU" w:eastAsia="en-US" w:bidi="ar-SA"/>
      </w:rPr>
    </w:lvl>
    <w:lvl w:ilvl="7" w:tplc="D39EF966">
      <w:numFmt w:val="bullet"/>
      <w:lvlText w:val="•"/>
      <w:lvlJc w:val="left"/>
      <w:pPr>
        <w:ind w:left="8604" w:hanging="300"/>
      </w:pPr>
      <w:rPr>
        <w:rFonts w:hint="default"/>
        <w:lang w:val="ru-RU" w:eastAsia="en-US" w:bidi="ar-SA"/>
      </w:rPr>
    </w:lvl>
    <w:lvl w:ilvl="8" w:tplc="67D8300C">
      <w:numFmt w:val="bullet"/>
      <w:lvlText w:val="•"/>
      <w:lvlJc w:val="left"/>
      <w:pPr>
        <w:ind w:left="9625" w:hanging="300"/>
      </w:pPr>
      <w:rPr>
        <w:rFonts w:hint="default"/>
        <w:lang w:val="ru-RU" w:eastAsia="en-US" w:bidi="ar-SA"/>
      </w:rPr>
    </w:lvl>
  </w:abstractNum>
  <w:abstractNum w:abstractNumId="127">
    <w:nsid w:val="13125A29"/>
    <w:multiLevelType w:val="hybridMultilevel"/>
    <w:tmpl w:val="4016DBDA"/>
    <w:lvl w:ilvl="0" w:tplc="D9CCFDB6">
      <w:numFmt w:val="bullet"/>
      <w:lvlText w:val=""/>
      <w:lvlJc w:val="left"/>
      <w:pPr>
        <w:ind w:left="424" w:hanging="360"/>
      </w:pPr>
      <w:rPr>
        <w:rFonts w:hint="default"/>
        <w:w w:val="100"/>
        <w:lang w:val="ru-RU" w:eastAsia="en-US" w:bidi="ar-SA"/>
      </w:rPr>
    </w:lvl>
    <w:lvl w:ilvl="1" w:tplc="CCE6192E">
      <w:numFmt w:val="bullet"/>
      <w:lvlText w:val="•"/>
      <w:lvlJc w:val="left"/>
      <w:pPr>
        <w:ind w:left="841" w:hanging="360"/>
      </w:pPr>
      <w:rPr>
        <w:rFonts w:hint="default"/>
        <w:lang w:val="ru-RU" w:eastAsia="en-US" w:bidi="ar-SA"/>
      </w:rPr>
    </w:lvl>
    <w:lvl w:ilvl="2" w:tplc="741CF936">
      <w:numFmt w:val="bullet"/>
      <w:lvlText w:val="•"/>
      <w:lvlJc w:val="left"/>
      <w:pPr>
        <w:ind w:left="1262" w:hanging="360"/>
      </w:pPr>
      <w:rPr>
        <w:rFonts w:hint="default"/>
        <w:lang w:val="ru-RU" w:eastAsia="en-US" w:bidi="ar-SA"/>
      </w:rPr>
    </w:lvl>
    <w:lvl w:ilvl="3" w:tplc="2D0EF074">
      <w:numFmt w:val="bullet"/>
      <w:lvlText w:val="•"/>
      <w:lvlJc w:val="left"/>
      <w:pPr>
        <w:ind w:left="1683" w:hanging="360"/>
      </w:pPr>
      <w:rPr>
        <w:rFonts w:hint="default"/>
        <w:lang w:val="ru-RU" w:eastAsia="en-US" w:bidi="ar-SA"/>
      </w:rPr>
    </w:lvl>
    <w:lvl w:ilvl="4" w:tplc="1BDAFEF2">
      <w:numFmt w:val="bullet"/>
      <w:lvlText w:val="•"/>
      <w:lvlJc w:val="left"/>
      <w:pPr>
        <w:ind w:left="2104" w:hanging="360"/>
      </w:pPr>
      <w:rPr>
        <w:rFonts w:hint="default"/>
        <w:lang w:val="ru-RU" w:eastAsia="en-US" w:bidi="ar-SA"/>
      </w:rPr>
    </w:lvl>
    <w:lvl w:ilvl="5" w:tplc="3C0AB994">
      <w:numFmt w:val="bullet"/>
      <w:lvlText w:val="•"/>
      <w:lvlJc w:val="left"/>
      <w:pPr>
        <w:ind w:left="2525" w:hanging="360"/>
      </w:pPr>
      <w:rPr>
        <w:rFonts w:hint="default"/>
        <w:lang w:val="ru-RU" w:eastAsia="en-US" w:bidi="ar-SA"/>
      </w:rPr>
    </w:lvl>
    <w:lvl w:ilvl="6" w:tplc="FD0C471C">
      <w:numFmt w:val="bullet"/>
      <w:lvlText w:val="•"/>
      <w:lvlJc w:val="left"/>
      <w:pPr>
        <w:ind w:left="2946" w:hanging="360"/>
      </w:pPr>
      <w:rPr>
        <w:rFonts w:hint="default"/>
        <w:lang w:val="ru-RU" w:eastAsia="en-US" w:bidi="ar-SA"/>
      </w:rPr>
    </w:lvl>
    <w:lvl w:ilvl="7" w:tplc="7F14B8C6">
      <w:numFmt w:val="bullet"/>
      <w:lvlText w:val="•"/>
      <w:lvlJc w:val="left"/>
      <w:pPr>
        <w:ind w:left="3367" w:hanging="360"/>
      </w:pPr>
      <w:rPr>
        <w:rFonts w:hint="default"/>
        <w:lang w:val="ru-RU" w:eastAsia="en-US" w:bidi="ar-SA"/>
      </w:rPr>
    </w:lvl>
    <w:lvl w:ilvl="8" w:tplc="35A8FE3C">
      <w:numFmt w:val="bullet"/>
      <w:lvlText w:val="•"/>
      <w:lvlJc w:val="left"/>
      <w:pPr>
        <w:ind w:left="3788" w:hanging="360"/>
      </w:pPr>
      <w:rPr>
        <w:rFonts w:hint="default"/>
        <w:lang w:val="ru-RU" w:eastAsia="en-US" w:bidi="ar-SA"/>
      </w:rPr>
    </w:lvl>
  </w:abstractNum>
  <w:abstractNum w:abstractNumId="128">
    <w:nsid w:val="132B0C06"/>
    <w:multiLevelType w:val="hybridMultilevel"/>
    <w:tmpl w:val="EAE4D956"/>
    <w:lvl w:ilvl="0" w:tplc="61BE0F2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85F6D76A">
      <w:numFmt w:val="bullet"/>
      <w:lvlText w:val="•"/>
      <w:lvlJc w:val="left"/>
      <w:pPr>
        <w:ind w:left="877" w:hanging="360"/>
      </w:pPr>
      <w:rPr>
        <w:rFonts w:hint="default"/>
        <w:lang w:val="ru-RU" w:eastAsia="en-US" w:bidi="ar-SA"/>
      </w:rPr>
    </w:lvl>
    <w:lvl w:ilvl="2" w:tplc="A8C6560C">
      <w:numFmt w:val="bullet"/>
      <w:lvlText w:val="•"/>
      <w:lvlJc w:val="left"/>
      <w:pPr>
        <w:ind w:left="1334" w:hanging="360"/>
      </w:pPr>
      <w:rPr>
        <w:rFonts w:hint="default"/>
        <w:lang w:val="ru-RU" w:eastAsia="en-US" w:bidi="ar-SA"/>
      </w:rPr>
    </w:lvl>
    <w:lvl w:ilvl="3" w:tplc="917CBF68">
      <w:numFmt w:val="bullet"/>
      <w:lvlText w:val="•"/>
      <w:lvlJc w:val="left"/>
      <w:pPr>
        <w:ind w:left="1791" w:hanging="360"/>
      </w:pPr>
      <w:rPr>
        <w:rFonts w:hint="default"/>
        <w:lang w:val="ru-RU" w:eastAsia="en-US" w:bidi="ar-SA"/>
      </w:rPr>
    </w:lvl>
    <w:lvl w:ilvl="4" w:tplc="824C41A6">
      <w:numFmt w:val="bullet"/>
      <w:lvlText w:val="•"/>
      <w:lvlJc w:val="left"/>
      <w:pPr>
        <w:ind w:left="2248" w:hanging="360"/>
      </w:pPr>
      <w:rPr>
        <w:rFonts w:hint="default"/>
        <w:lang w:val="ru-RU" w:eastAsia="en-US" w:bidi="ar-SA"/>
      </w:rPr>
    </w:lvl>
    <w:lvl w:ilvl="5" w:tplc="F1C0E910">
      <w:numFmt w:val="bullet"/>
      <w:lvlText w:val="•"/>
      <w:lvlJc w:val="left"/>
      <w:pPr>
        <w:ind w:left="2705" w:hanging="360"/>
      </w:pPr>
      <w:rPr>
        <w:rFonts w:hint="default"/>
        <w:lang w:val="ru-RU" w:eastAsia="en-US" w:bidi="ar-SA"/>
      </w:rPr>
    </w:lvl>
    <w:lvl w:ilvl="6" w:tplc="D1322660">
      <w:numFmt w:val="bullet"/>
      <w:lvlText w:val="•"/>
      <w:lvlJc w:val="left"/>
      <w:pPr>
        <w:ind w:left="3162" w:hanging="360"/>
      </w:pPr>
      <w:rPr>
        <w:rFonts w:hint="default"/>
        <w:lang w:val="ru-RU" w:eastAsia="en-US" w:bidi="ar-SA"/>
      </w:rPr>
    </w:lvl>
    <w:lvl w:ilvl="7" w:tplc="8884CDA0">
      <w:numFmt w:val="bullet"/>
      <w:lvlText w:val="•"/>
      <w:lvlJc w:val="left"/>
      <w:pPr>
        <w:ind w:left="3619" w:hanging="360"/>
      </w:pPr>
      <w:rPr>
        <w:rFonts w:hint="default"/>
        <w:lang w:val="ru-RU" w:eastAsia="en-US" w:bidi="ar-SA"/>
      </w:rPr>
    </w:lvl>
    <w:lvl w:ilvl="8" w:tplc="060EB714">
      <w:numFmt w:val="bullet"/>
      <w:lvlText w:val="•"/>
      <w:lvlJc w:val="left"/>
      <w:pPr>
        <w:ind w:left="4076" w:hanging="360"/>
      </w:pPr>
      <w:rPr>
        <w:rFonts w:hint="default"/>
        <w:lang w:val="ru-RU" w:eastAsia="en-US" w:bidi="ar-SA"/>
      </w:rPr>
    </w:lvl>
  </w:abstractNum>
  <w:abstractNum w:abstractNumId="129">
    <w:nsid w:val="13B66527"/>
    <w:multiLevelType w:val="hybridMultilevel"/>
    <w:tmpl w:val="BD40DDE6"/>
    <w:lvl w:ilvl="0" w:tplc="493E2550">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F3102BDE">
      <w:numFmt w:val="bullet"/>
      <w:lvlText w:val="•"/>
      <w:lvlJc w:val="left"/>
      <w:pPr>
        <w:ind w:left="877" w:hanging="360"/>
      </w:pPr>
      <w:rPr>
        <w:rFonts w:hint="default"/>
        <w:lang w:val="ru-RU" w:eastAsia="en-US" w:bidi="ar-SA"/>
      </w:rPr>
    </w:lvl>
    <w:lvl w:ilvl="2" w:tplc="41A4A988">
      <w:numFmt w:val="bullet"/>
      <w:lvlText w:val="•"/>
      <w:lvlJc w:val="left"/>
      <w:pPr>
        <w:ind w:left="1334" w:hanging="360"/>
      </w:pPr>
      <w:rPr>
        <w:rFonts w:hint="default"/>
        <w:lang w:val="ru-RU" w:eastAsia="en-US" w:bidi="ar-SA"/>
      </w:rPr>
    </w:lvl>
    <w:lvl w:ilvl="3" w:tplc="56CAFBD6">
      <w:numFmt w:val="bullet"/>
      <w:lvlText w:val="•"/>
      <w:lvlJc w:val="left"/>
      <w:pPr>
        <w:ind w:left="1791" w:hanging="360"/>
      </w:pPr>
      <w:rPr>
        <w:rFonts w:hint="default"/>
        <w:lang w:val="ru-RU" w:eastAsia="en-US" w:bidi="ar-SA"/>
      </w:rPr>
    </w:lvl>
    <w:lvl w:ilvl="4" w:tplc="D82459D2">
      <w:numFmt w:val="bullet"/>
      <w:lvlText w:val="•"/>
      <w:lvlJc w:val="left"/>
      <w:pPr>
        <w:ind w:left="2248" w:hanging="360"/>
      </w:pPr>
      <w:rPr>
        <w:rFonts w:hint="default"/>
        <w:lang w:val="ru-RU" w:eastAsia="en-US" w:bidi="ar-SA"/>
      </w:rPr>
    </w:lvl>
    <w:lvl w:ilvl="5" w:tplc="4E72C5F4">
      <w:numFmt w:val="bullet"/>
      <w:lvlText w:val="•"/>
      <w:lvlJc w:val="left"/>
      <w:pPr>
        <w:ind w:left="2705" w:hanging="360"/>
      </w:pPr>
      <w:rPr>
        <w:rFonts w:hint="default"/>
        <w:lang w:val="ru-RU" w:eastAsia="en-US" w:bidi="ar-SA"/>
      </w:rPr>
    </w:lvl>
    <w:lvl w:ilvl="6" w:tplc="D6C879BE">
      <w:numFmt w:val="bullet"/>
      <w:lvlText w:val="•"/>
      <w:lvlJc w:val="left"/>
      <w:pPr>
        <w:ind w:left="3162" w:hanging="360"/>
      </w:pPr>
      <w:rPr>
        <w:rFonts w:hint="default"/>
        <w:lang w:val="ru-RU" w:eastAsia="en-US" w:bidi="ar-SA"/>
      </w:rPr>
    </w:lvl>
    <w:lvl w:ilvl="7" w:tplc="066E2A16">
      <w:numFmt w:val="bullet"/>
      <w:lvlText w:val="•"/>
      <w:lvlJc w:val="left"/>
      <w:pPr>
        <w:ind w:left="3619" w:hanging="360"/>
      </w:pPr>
      <w:rPr>
        <w:rFonts w:hint="default"/>
        <w:lang w:val="ru-RU" w:eastAsia="en-US" w:bidi="ar-SA"/>
      </w:rPr>
    </w:lvl>
    <w:lvl w:ilvl="8" w:tplc="FD843E8C">
      <w:numFmt w:val="bullet"/>
      <w:lvlText w:val="•"/>
      <w:lvlJc w:val="left"/>
      <w:pPr>
        <w:ind w:left="4076" w:hanging="360"/>
      </w:pPr>
      <w:rPr>
        <w:rFonts w:hint="default"/>
        <w:lang w:val="ru-RU" w:eastAsia="en-US" w:bidi="ar-SA"/>
      </w:rPr>
    </w:lvl>
  </w:abstractNum>
  <w:abstractNum w:abstractNumId="130">
    <w:nsid w:val="13D87378"/>
    <w:multiLevelType w:val="hybridMultilevel"/>
    <w:tmpl w:val="9EC694B6"/>
    <w:lvl w:ilvl="0" w:tplc="B4967C3C">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770C954A">
      <w:numFmt w:val="bullet"/>
      <w:lvlText w:val="•"/>
      <w:lvlJc w:val="left"/>
      <w:pPr>
        <w:ind w:left="877" w:hanging="360"/>
      </w:pPr>
      <w:rPr>
        <w:rFonts w:hint="default"/>
        <w:lang w:val="ru-RU" w:eastAsia="en-US" w:bidi="ar-SA"/>
      </w:rPr>
    </w:lvl>
    <w:lvl w:ilvl="2" w:tplc="B5EA8342">
      <w:numFmt w:val="bullet"/>
      <w:lvlText w:val="•"/>
      <w:lvlJc w:val="left"/>
      <w:pPr>
        <w:ind w:left="1334" w:hanging="360"/>
      </w:pPr>
      <w:rPr>
        <w:rFonts w:hint="default"/>
        <w:lang w:val="ru-RU" w:eastAsia="en-US" w:bidi="ar-SA"/>
      </w:rPr>
    </w:lvl>
    <w:lvl w:ilvl="3" w:tplc="22846728">
      <w:numFmt w:val="bullet"/>
      <w:lvlText w:val="•"/>
      <w:lvlJc w:val="left"/>
      <w:pPr>
        <w:ind w:left="1791" w:hanging="360"/>
      </w:pPr>
      <w:rPr>
        <w:rFonts w:hint="default"/>
        <w:lang w:val="ru-RU" w:eastAsia="en-US" w:bidi="ar-SA"/>
      </w:rPr>
    </w:lvl>
    <w:lvl w:ilvl="4" w:tplc="C1DA5DBC">
      <w:numFmt w:val="bullet"/>
      <w:lvlText w:val="•"/>
      <w:lvlJc w:val="left"/>
      <w:pPr>
        <w:ind w:left="2248" w:hanging="360"/>
      </w:pPr>
      <w:rPr>
        <w:rFonts w:hint="default"/>
        <w:lang w:val="ru-RU" w:eastAsia="en-US" w:bidi="ar-SA"/>
      </w:rPr>
    </w:lvl>
    <w:lvl w:ilvl="5" w:tplc="76B0A6B2">
      <w:numFmt w:val="bullet"/>
      <w:lvlText w:val="•"/>
      <w:lvlJc w:val="left"/>
      <w:pPr>
        <w:ind w:left="2705" w:hanging="360"/>
      </w:pPr>
      <w:rPr>
        <w:rFonts w:hint="default"/>
        <w:lang w:val="ru-RU" w:eastAsia="en-US" w:bidi="ar-SA"/>
      </w:rPr>
    </w:lvl>
    <w:lvl w:ilvl="6" w:tplc="8B64223E">
      <w:numFmt w:val="bullet"/>
      <w:lvlText w:val="•"/>
      <w:lvlJc w:val="left"/>
      <w:pPr>
        <w:ind w:left="3162" w:hanging="360"/>
      </w:pPr>
      <w:rPr>
        <w:rFonts w:hint="default"/>
        <w:lang w:val="ru-RU" w:eastAsia="en-US" w:bidi="ar-SA"/>
      </w:rPr>
    </w:lvl>
    <w:lvl w:ilvl="7" w:tplc="F9A4B506">
      <w:numFmt w:val="bullet"/>
      <w:lvlText w:val="•"/>
      <w:lvlJc w:val="left"/>
      <w:pPr>
        <w:ind w:left="3619" w:hanging="360"/>
      </w:pPr>
      <w:rPr>
        <w:rFonts w:hint="default"/>
        <w:lang w:val="ru-RU" w:eastAsia="en-US" w:bidi="ar-SA"/>
      </w:rPr>
    </w:lvl>
    <w:lvl w:ilvl="8" w:tplc="46B4CCA2">
      <w:numFmt w:val="bullet"/>
      <w:lvlText w:val="•"/>
      <w:lvlJc w:val="left"/>
      <w:pPr>
        <w:ind w:left="4076" w:hanging="360"/>
      </w:pPr>
      <w:rPr>
        <w:rFonts w:hint="default"/>
        <w:lang w:val="ru-RU" w:eastAsia="en-US" w:bidi="ar-SA"/>
      </w:rPr>
    </w:lvl>
  </w:abstractNum>
  <w:abstractNum w:abstractNumId="131">
    <w:nsid w:val="13DE6052"/>
    <w:multiLevelType w:val="hybridMultilevel"/>
    <w:tmpl w:val="CC1E490E"/>
    <w:lvl w:ilvl="0" w:tplc="1AFEEA3C">
      <w:start w:val="1"/>
      <w:numFmt w:val="decimal"/>
      <w:lvlText w:val="%1."/>
      <w:lvlJc w:val="left"/>
      <w:pPr>
        <w:ind w:left="2182" w:hanging="360"/>
      </w:pPr>
      <w:rPr>
        <w:rFonts w:ascii="Times New Roman" w:eastAsia="Times New Roman" w:hAnsi="Times New Roman" w:cs="Times New Roman" w:hint="default"/>
        <w:color w:val="808080"/>
        <w:spacing w:val="-5"/>
        <w:w w:val="100"/>
        <w:sz w:val="24"/>
        <w:szCs w:val="24"/>
        <w:lang w:val="ru-RU" w:eastAsia="en-US" w:bidi="ar-SA"/>
      </w:rPr>
    </w:lvl>
    <w:lvl w:ilvl="1" w:tplc="A2E01CEE">
      <w:numFmt w:val="bullet"/>
      <w:lvlText w:val="•"/>
      <w:lvlJc w:val="left"/>
      <w:pPr>
        <w:ind w:left="3128" w:hanging="360"/>
      </w:pPr>
      <w:rPr>
        <w:rFonts w:hint="default"/>
        <w:lang w:val="ru-RU" w:eastAsia="en-US" w:bidi="ar-SA"/>
      </w:rPr>
    </w:lvl>
    <w:lvl w:ilvl="2" w:tplc="23BC3920">
      <w:numFmt w:val="bullet"/>
      <w:lvlText w:val="•"/>
      <w:lvlJc w:val="left"/>
      <w:pPr>
        <w:ind w:left="4077" w:hanging="360"/>
      </w:pPr>
      <w:rPr>
        <w:rFonts w:hint="default"/>
        <w:lang w:val="ru-RU" w:eastAsia="en-US" w:bidi="ar-SA"/>
      </w:rPr>
    </w:lvl>
    <w:lvl w:ilvl="3" w:tplc="EE1C45D6">
      <w:numFmt w:val="bullet"/>
      <w:lvlText w:val="•"/>
      <w:lvlJc w:val="left"/>
      <w:pPr>
        <w:ind w:left="5025" w:hanging="360"/>
      </w:pPr>
      <w:rPr>
        <w:rFonts w:hint="default"/>
        <w:lang w:val="ru-RU" w:eastAsia="en-US" w:bidi="ar-SA"/>
      </w:rPr>
    </w:lvl>
    <w:lvl w:ilvl="4" w:tplc="8522DE94">
      <w:numFmt w:val="bullet"/>
      <w:lvlText w:val="•"/>
      <w:lvlJc w:val="left"/>
      <w:pPr>
        <w:ind w:left="5974" w:hanging="360"/>
      </w:pPr>
      <w:rPr>
        <w:rFonts w:hint="default"/>
        <w:lang w:val="ru-RU" w:eastAsia="en-US" w:bidi="ar-SA"/>
      </w:rPr>
    </w:lvl>
    <w:lvl w:ilvl="5" w:tplc="588689D6">
      <w:numFmt w:val="bullet"/>
      <w:lvlText w:val="•"/>
      <w:lvlJc w:val="left"/>
      <w:pPr>
        <w:ind w:left="6923" w:hanging="360"/>
      </w:pPr>
      <w:rPr>
        <w:rFonts w:hint="default"/>
        <w:lang w:val="ru-RU" w:eastAsia="en-US" w:bidi="ar-SA"/>
      </w:rPr>
    </w:lvl>
    <w:lvl w:ilvl="6" w:tplc="5540EC3A">
      <w:numFmt w:val="bullet"/>
      <w:lvlText w:val="•"/>
      <w:lvlJc w:val="left"/>
      <w:pPr>
        <w:ind w:left="7871" w:hanging="360"/>
      </w:pPr>
      <w:rPr>
        <w:rFonts w:hint="default"/>
        <w:lang w:val="ru-RU" w:eastAsia="en-US" w:bidi="ar-SA"/>
      </w:rPr>
    </w:lvl>
    <w:lvl w:ilvl="7" w:tplc="F55A1DC2">
      <w:numFmt w:val="bullet"/>
      <w:lvlText w:val="•"/>
      <w:lvlJc w:val="left"/>
      <w:pPr>
        <w:ind w:left="8820" w:hanging="360"/>
      </w:pPr>
      <w:rPr>
        <w:rFonts w:hint="default"/>
        <w:lang w:val="ru-RU" w:eastAsia="en-US" w:bidi="ar-SA"/>
      </w:rPr>
    </w:lvl>
    <w:lvl w:ilvl="8" w:tplc="005623D6">
      <w:numFmt w:val="bullet"/>
      <w:lvlText w:val="•"/>
      <w:lvlJc w:val="left"/>
      <w:pPr>
        <w:ind w:left="9769" w:hanging="360"/>
      </w:pPr>
      <w:rPr>
        <w:rFonts w:hint="default"/>
        <w:lang w:val="ru-RU" w:eastAsia="en-US" w:bidi="ar-SA"/>
      </w:rPr>
    </w:lvl>
  </w:abstractNum>
  <w:abstractNum w:abstractNumId="132">
    <w:nsid w:val="13E2767C"/>
    <w:multiLevelType w:val="hybridMultilevel"/>
    <w:tmpl w:val="65AC0220"/>
    <w:lvl w:ilvl="0" w:tplc="E85243BC">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7078280C">
      <w:numFmt w:val="bullet"/>
      <w:lvlText w:val="•"/>
      <w:lvlJc w:val="left"/>
      <w:pPr>
        <w:ind w:left="877" w:hanging="360"/>
      </w:pPr>
      <w:rPr>
        <w:rFonts w:hint="default"/>
        <w:lang w:val="ru-RU" w:eastAsia="en-US" w:bidi="ar-SA"/>
      </w:rPr>
    </w:lvl>
    <w:lvl w:ilvl="2" w:tplc="A41C582E">
      <w:numFmt w:val="bullet"/>
      <w:lvlText w:val="•"/>
      <w:lvlJc w:val="left"/>
      <w:pPr>
        <w:ind w:left="1334" w:hanging="360"/>
      </w:pPr>
      <w:rPr>
        <w:rFonts w:hint="default"/>
        <w:lang w:val="ru-RU" w:eastAsia="en-US" w:bidi="ar-SA"/>
      </w:rPr>
    </w:lvl>
    <w:lvl w:ilvl="3" w:tplc="37761418">
      <w:numFmt w:val="bullet"/>
      <w:lvlText w:val="•"/>
      <w:lvlJc w:val="left"/>
      <w:pPr>
        <w:ind w:left="1791" w:hanging="360"/>
      </w:pPr>
      <w:rPr>
        <w:rFonts w:hint="default"/>
        <w:lang w:val="ru-RU" w:eastAsia="en-US" w:bidi="ar-SA"/>
      </w:rPr>
    </w:lvl>
    <w:lvl w:ilvl="4" w:tplc="597E8E08">
      <w:numFmt w:val="bullet"/>
      <w:lvlText w:val="•"/>
      <w:lvlJc w:val="left"/>
      <w:pPr>
        <w:ind w:left="2248" w:hanging="360"/>
      </w:pPr>
      <w:rPr>
        <w:rFonts w:hint="default"/>
        <w:lang w:val="ru-RU" w:eastAsia="en-US" w:bidi="ar-SA"/>
      </w:rPr>
    </w:lvl>
    <w:lvl w:ilvl="5" w:tplc="69822A2C">
      <w:numFmt w:val="bullet"/>
      <w:lvlText w:val="•"/>
      <w:lvlJc w:val="left"/>
      <w:pPr>
        <w:ind w:left="2705" w:hanging="360"/>
      </w:pPr>
      <w:rPr>
        <w:rFonts w:hint="default"/>
        <w:lang w:val="ru-RU" w:eastAsia="en-US" w:bidi="ar-SA"/>
      </w:rPr>
    </w:lvl>
    <w:lvl w:ilvl="6" w:tplc="3CDAF804">
      <w:numFmt w:val="bullet"/>
      <w:lvlText w:val="•"/>
      <w:lvlJc w:val="left"/>
      <w:pPr>
        <w:ind w:left="3162" w:hanging="360"/>
      </w:pPr>
      <w:rPr>
        <w:rFonts w:hint="default"/>
        <w:lang w:val="ru-RU" w:eastAsia="en-US" w:bidi="ar-SA"/>
      </w:rPr>
    </w:lvl>
    <w:lvl w:ilvl="7" w:tplc="4F6AE702">
      <w:numFmt w:val="bullet"/>
      <w:lvlText w:val="•"/>
      <w:lvlJc w:val="left"/>
      <w:pPr>
        <w:ind w:left="3619" w:hanging="360"/>
      </w:pPr>
      <w:rPr>
        <w:rFonts w:hint="default"/>
        <w:lang w:val="ru-RU" w:eastAsia="en-US" w:bidi="ar-SA"/>
      </w:rPr>
    </w:lvl>
    <w:lvl w:ilvl="8" w:tplc="F348D0F8">
      <w:numFmt w:val="bullet"/>
      <w:lvlText w:val="•"/>
      <w:lvlJc w:val="left"/>
      <w:pPr>
        <w:ind w:left="4076" w:hanging="360"/>
      </w:pPr>
      <w:rPr>
        <w:rFonts w:hint="default"/>
        <w:lang w:val="ru-RU" w:eastAsia="en-US" w:bidi="ar-SA"/>
      </w:rPr>
    </w:lvl>
  </w:abstractNum>
  <w:abstractNum w:abstractNumId="133">
    <w:nsid w:val="1432790C"/>
    <w:multiLevelType w:val="hybridMultilevel"/>
    <w:tmpl w:val="440E2108"/>
    <w:lvl w:ilvl="0" w:tplc="B2F849D2">
      <w:numFmt w:val="bullet"/>
      <w:lvlText w:val="—"/>
      <w:lvlJc w:val="left"/>
      <w:pPr>
        <w:ind w:left="1462" w:hanging="708"/>
      </w:pPr>
      <w:rPr>
        <w:rFonts w:hint="default"/>
        <w:spacing w:val="-5"/>
        <w:w w:val="100"/>
        <w:lang w:val="ru-RU" w:eastAsia="en-US" w:bidi="ar-SA"/>
      </w:rPr>
    </w:lvl>
    <w:lvl w:ilvl="1" w:tplc="955432F4">
      <w:numFmt w:val="bullet"/>
      <w:lvlText w:val=""/>
      <w:lvlJc w:val="left"/>
      <w:pPr>
        <w:ind w:left="2182" w:hanging="360"/>
      </w:pPr>
      <w:rPr>
        <w:rFonts w:ascii="Wingdings" w:eastAsia="Wingdings" w:hAnsi="Wingdings" w:cs="Wingdings" w:hint="default"/>
        <w:w w:val="100"/>
        <w:sz w:val="24"/>
        <w:szCs w:val="24"/>
        <w:lang w:val="ru-RU" w:eastAsia="en-US" w:bidi="ar-SA"/>
      </w:rPr>
    </w:lvl>
    <w:lvl w:ilvl="2" w:tplc="1ED436DC">
      <w:numFmt w:val="bullet"/>
      <w:lvlText w:val="•"/>
      <w:lvlJc w:val="left"/>
      <w:pPr>
        <w:ind w:left="3234" w:hanging="360"/>
      </w:pPr>
      <w:rPr>
        <w:rFonts w:hint="default"/>
        <w:lang w:val="ru-RU" w:eastAsia="en-US" w:bidi="ar-SA"/>
      </w:rPr>
    </w:lvl>
    <w:lvl w:ilvl="3" w:tplc="EBACD680">
      <w:numFmt w:val="bullet"/>
      <w:lvlText w:val="•"/>
      <w:lvlJc w:val="left"/>
      <w:pPr>
        <w:ind w:left="4288" w:hanging="360"/>
      </w:pPr>
      <w:rPr>
        <w:rFonts w:hint="default"/>
        <w:lang w:val="ru-RU" w:eastAsia="en-US" w:bidi="ar-SA"/>
      </w:rPr>
    </w:lvl>
    <w:lvl w:ilvl="4" w:tplc="6CB0275C">
      <w:numFmt w:val="bullet"/>
      <w:lvlText w:val="•"/>
      <w:lvlJc w:val="left"/>
      <w:pPr>
        <w:ind w:left="5342" w:hanging="360"/>
      </w:pPr>
      <w:rPr>
        <w:rFonts w:hint="default"/>
        <w:lang w:val="ru-RU" w:eastAsia="en-US" w:bidi="ar-SA"/>
      </w:rPr>
    </w:lvl>
    <w:lvl w:ilvl="5" w:tplc="6A360FCC">
      <w:numFmt w:val="bullet"/>
      <w:lvlText w:val="•"/>
      <w:lvlJc w:val="left"/>
      <w:pPr>
        <w:ind w:left="6396" w:hanging="360"/>
      </w:pPr>
      <w:rPr>
        <w:rFonts w:hint="default"/>
        <w:lang w:val="ru-RU" w:eastAsia="en-US" w:bidi="ar-SA"/>
      </w:rPr>
    </w:lvl>
    <w:lvl w:ilvl="6" w:tplc="7368CB46">
      <w:numFmt w:val="bullet"/>
      <w:lvlText w:val="•"/>
      <w:lvlJc w:val="left"/>
      <w:pPr>
        <w:ind w:left="7450" w:hanging="360"/>
      </w:pPr>
      <w:rPr>
        <w:rFonts w:hint="default"/>
        <w:lang w:val="ru-RU" w:eastAsia="en-US" w:bidi="ar-SA"/>
      </w:rPr>
    </w:lvl>
    <w:lvl w:ilvl="7" w:tplc="B66AB178">
      <w:numFmt w:val="bullet"/>
      <w:lvlText w:val="•"/>
      <w:lvlJc w:val="left"/>
      <w:pPr>
        <w:ind w:left="8504" w:hanging="360"/>
      </w:pPr>
      <w:rPr>
        <w:rFonts w:hint="default"/>
        <w:lang w:val="ru-RU" w:eastAsia="en-US" w:bidi="ar-SA"/>
      </w:rPr>
    </w:lvl>
    <w:lvl w:ilvl="8" w:tplc="CF4C303C">
      <w:numFmt w:val="bullet"/>
      <w:lvlText w:val="•"/>
      <w:lvlJc w:val="left"/>
      <w:pPr>
        <w:ind w:left="9558" w:hanging="360"/>
      </w:pPr>
      <w:rPr>
        <w:rFonts w:hint="default"/>
        <w:lang w:val="ru-RU" w:eastAsia="en-US" w:bidi="ar-SA"/>
      </w:rPr>
    </w:lvl>
  </w:abstractNum>
  <w:abstractNum w:abstractNumId="134">
    <w:nsid w:val="14454957"/>
    <w:multiLevelType w:val="hybridMultilevel"/>
    <w:tmpl w:val="91F84CE6"/>
    <w:lvl w:ilvl="0" w:tplc="75908D56">
      <w:numFmt w:val="bullet"/>
      <w:lvlText w:val="-"/>
      <w:lvlJc w:val="left"/>
      <w:pPr>
        <w:ind w:left="1462" w:hanging="140"/>
      </w:pPr>
      <w:rPr>
        <w:rFonts w:ascii="Times New Roman" w:eastAsia="Times New Roman" w:hAnsi="Times New Roman" w:cs="Times New Roman" w:hint="default"/>
        <w:w w:val="98"/>
        <w:sz w:val="24"/>
        <w:szCs w:val="24"/>
        <w:lang w:val="ru-RU" w:eastAsia="en-US" w:bidi="ar-SA"/>
      </w:rPr>
    </w:lvl>
    <w:lvl w:ilvl="1" w:tplc="85104E9A">
      <w:numFmt w:val="bullet"/>
      <w:lvlText w:val=""/>
      <w:lvlJc w:val="left"/>
      <w:pPr>
        <w:ind w:left="2182" w:hanging="413"/>
      </w:pPr>
      <w:rPr>
        <w:rFonts w:ascii="Wingdings" w:eastAsia="Wingdings" w:hAnsi="Wingdings" w:cs="Wingdings" w:hint="default"/>
        <w:w w:val="100"/>
        <w:sz w:val="24"/>
        <w:szCs w:val="24"/>
        <w:lang w:val="ru-RU" w:eastAsia="en-US" w:bidi="ar-SA"/>
      </w:rPr>
    </w:lvl>
    <w:lvl w:ilvl="2" w:tplc="D0469E3E">
      <w:numFmt w:val="bullet"/>
      <w:lvlText w:val="•"/>
      <w:lvlJc w:val="left"/>
      <w:pPr>
        <w:ind w:left="3234" w:hanging="413"/>
      </w:pPr>
      <w:rPr>
        <w:rFonts w:hint="default"/>
        <w:lang w:val="ru-RU" w:eastAsia="en-US" w:bidi="ar-SA"/>
      </w:rPr>
    </w:lvl>
    <w:lvl w:ilvl="3" w:tplc="3D2C1492">
      <w:numFmt w:val="bullet"/>
      <w:lvlText w:val="•"/>
      <w:lvlJc w:val="left"/>
      <w:pPr>
        <w:ind w:left="4288" w:hanging="413"/>
      </w:pPr>
      <w:rPr>
        <w:rFonts w:hint="default"/>
        <w:lang w:val="ru-RU" w:eastAsia="en-US" w:bidi="ar-SA"/>
      </w:rPr>
    </w:lvl>
    <w:lvl w:ilvl="4" w:tplc="6E320C4C">
      <w:numFmt w:val="bullet"/>
      <w:lvlText w:val="•"/>
      <w:lvlJc w:val="left"/>
      <w:pPr>
        <w:ind w:left="5342" w:hanging="413"/>
      </w:pPr>
      <w:rPr>
        <w:rFonts w:hint="default"/>
        <w:lang w:val="ru-RU" w:eastAsia="en-US" w:bidi="ar-SA"/>
      </w:rPr>
    </w:lvl>
    <w:lvl w:ilvl="5" w:tplc="0F06DC50">
      <w:numFmt w:val="bullet"/>
      <w:lvlText w:val="•"/>
      <w:lvlJc w:val="left"/>
      <w:pPr>
        <w:ind w:left="6396" w:hanging="413"/>
      </w:pPr>
      <w:rPr>
        <w:rFonts w:hint="default"/>
        <w:lang w:val="ru-RU" w:eastAsia="en-US" w:bidi="ar-SA"/>
      </w:rPr>
    </w:lvl>
    <w:lvl w:ilvl="6" w:tplc="6E30ABE2">
      <w:numFmt w:val="bullet"/>
      <w:lvlText w:val="•"/>
      <w:lvlJc w:val="left"/>
      <w:pPr>
        <w:ind w:left="7450" w:hanging="413"/>
      </w:pPr>
      <w:rPr>
        <w:rFonts w:hint="default"/>
        <w:lang w:val="ru-RU" w:eastAsia="en-US" w:bidi="ar-SA"/>
      </w:rPr>
    </w:lvl>
    <w:lvl w:ilvl="7" w:tplc="A8CACB56">
      <w:numFmt w:val="bullet"/>
      <w:lvlText w:val="•"/>
      <w:lvlJc w:val="left"/>
      <w:pPr>
        <w:ind w:left="8504" w:hanging="413"/>
      </w:pPr>
      <w:rPr>
        <w:rFonts w:hint="default"/>
        <w:lang w:val="ru-RU" w:eastAsia="en-US" w:bidi="ar-SA"/>
      </w:rPr>
    </w:lvl>
    <w:lvl w:ilvl="8" w:tplc="1E9CCD92">
      <w:numFmt w:val="bullet"/>
      <w:lvlText w:val="•"/>
      <w:lvlJc w:val="left"/>
      <w:pPr>
        <w:ind w:left="9558" w:hanging="413"/>
      </w:pPr>
      <w:rPr>
        <w:rFonts w:hint="default"/>
        <w:lang w:val="ru-RU" w:eastAsia="en-US" w:bidi="ar-SA"/>
      </w:rPr>
    </w:lvl>
  </w:abstractNum>
  <w:abstractNum w:abstractNumId="135">
    <w:nsid w:val="145649BF"/>
    <w:multiLevelType w:val="hybridMultilevel"/>
    <w:tmpl w:val="BF12CF8E"/>
    <w:lvl w:ilvl="0" w:tplc="250CC51C">
      <w:numFmt w:val="bullet"/>
      <w:lvlText w:val=""/>
      <w:lvlJc w:val="left"/>
      <w:pPr>
        <w:ind w:left="2182" w:hanging="360"/>
      </w:pPr>
      <w:rPr>
        <w:rFonts w:ascii="Wingdings" w:eastAsia="Wingdings" w:hAnsi="Wingdings" w:cs="Wingdings" w:hint="default"/>
        <w:w w:val="100"/>
        <w:sz w:val="24"/>
        <w:szCs w:val="24"/>
        <w:lang w:val="ru-RU" w:eastAsia="en-US" w:bidi="ar-SA"/>
      </w:rPr>
    </w:lvl>
    <w:lvl w:ilvl="1" w:tplc="40601CF8">
      <w:numFmt w:val="bullet"/>
      <w:lvlText w:val=""/>
      <w:lvlJc w:val="left"/>
      <w:pPr>
        <w:ind w:left="2182" w:hanging="413"/>
      </w:pPr>
      <w:rPr>
        <w:rFonts w:ascii="Wingdings" w:eastAsia="Wingdings" w:hAnsi="Wingdings" w:cs="Wingdings" w:hint="default"/>
        <w:w w:val="100"/>
        <w:sz w:val="24"/>
        <w:szCs w:val="24"/>
        <w:lang w:val="ru-RU" w:eastAsia="en-US" w:bidi="ar-SA"/>
      </w:rPr>
    </w:lvl>
    <w:lvl w:ilvl="2" w:tplc="BFF8186C">
      <w:numFmt w:val="bullet"/>
      <w:lvlText w:val="•"/>
      <w:lvlJc w:val="left"/>
      <w:pPr>
        <w:ind w:left="4077" w:hanging="413"/>
      </w:pPr>
      <w:rPr>
        <w:rFonts w:hint="default"/>
        <w:lang w:val="ru-RU" w:eastAsia="en-US" w:bidi="ar-SA"/>
      </w:rPr>
    </w:lvl>
    <w:lvl w:ilvl="3" w:tplc="28D24764">
      <w:numFmt w:val="bullet"/>
      <w:lvlText w:val="•"/>
      <w:lvlJc w:val="left"/>
      <w:pPr>
        <w:ind w:left="5025" w:hanging="413"/>
      </w:pPr>
      <w:rPr>
        <w:rFonts w:hint="default"/>
        <w:lang w:val="ru-RU" w:eastAsia="en-US" w:bidi="ar-SA"/>
      </w:rPr>
    </w:lvl>
    <w:lvl w:ilvl="4" w:tplc="1B864D2E">
      <w:numFmt w:val="bullet"/>
      <w:lvlText w:val="•"/>
      <w:lvlJc w:val="left"/>
      <w:pPr>
        <w:ind w:left="5974" w:hanging="413"/>
      </w:pPr>
      <w:rPr>
        <w:rFonts w:hint="default"/>
        <w:lang w:val="ru-RU" w:eastAsia="en-US" w:bidi="ar-SA"/>
      </w:rPr>
    </w:lvl>
    <w:lvl w:ilvl="5" w:tplc="642EA6F2">
      <w:numFmt w:val="bullet"/>
      <w:lvlText w:val="•"/>
      <w:lvlJc w:val="left"/>
      <w:pPr>
        <w:ind w:left="6923" w:hanging="413"/>
      </w:pPr>
      <w:rPr>
        <w:rFonts w:hint="default"/>
        <w:lang w:val="ru-RU" w:eastAsia="en-US" w:bidi="ar-SA"/>
      </w:rPr>
    </w:lvl>
    <w:lvl w:ilvl="6" w:tplc="0DEC8770">
      <w:numFmt w:val="bullet"/>
      <w:lvlText w:val="•"/>
      <w:lvlJc w:val="left"/>
      <w:pPr>
        <w:ind w:left="7871" w:hanging="413"/>
      </w:pPr>
      <w:rPr>
        <w:rFonts w:hint="default"/>
        <w:lang w:val="ru-RU" w:eastAsia="en-US" w:bidi="ar-SA"/>
      </w:rPr>
    </w:lvl>
    <w:lvl w:ilvl="7" w:tplc="4086AC96">
      <w:numFmt w:val="bullet"/>
      <w:lvlText w:val="•"/>
      <w:lvlJc w:val="left"/>
      <w:pPr>
        <w:ind w:left="8820" w:hanging="413"/>
      </w:pPr>
      <w:rPr>
        <w:rFonts w:hint="default"/>
        <w:lang w:val="ru-RU" w:eastAsia="en-US" w:bidi="ar-SA"/>
      </w:rPr>
    </w:lvl>
    <w:lvl w:ilvl="8" w:tplc="71F42D90">
      <w:numFmt w:val="bullet"/>
      <w:lvlText w:val="•"/>
      <w:lvlJc w:val="left"/>
      <w:pPr>
        <w:ind w:left="9769" w:hanging="413"/>
      </w:pPr>
      <w:rPr>
        <w:rFonts w:hint="default"/>
        <w:lang w:val="ru-RU" w:eastAsia="en-US" w:bidi="ar-SA"/>
      </w:rPr>
    </w:lvl>
  </w:abstractNum>
  <w:abstractNum w:abstractNumId="136">
    <w:nsid w:val="147328BF"/>
    <w:multiLevelType w:val="hybridMultilevel"/>
    <w:tmpl w:val="E6640674"/>
    <w:lvl w:ilvl="0" w:tplc="C93CA81C">
      <w:numFmt w:val="bullet"/>
      <w:lvlText w:val=""/>
      <w:lvlJc w:val="left"/>
      <w:pPr>
        <w:ind w:left="424" w:hanging="360"/>
      </w:pPr>
      <w:rPr>
        <w:rFonts w:ascii="Wingdings" w:eastAsia="Wingdings" w:hAnsi="Wingdings" w:cs="Wingdings" w:hint="default"/>
        <w:w w:val="100"/>
        <w:sz w:val="24"/>
        <w:szCs w:val="24"/>
        <w:lang w:val="ru-RU" w:eastAsia="en-US" w:bidi="ar-SA"/>
      </w:rPr>
    </w:lvl>
    <w:lvl w:ilvl="1" w:tplc="E78C96CC">
      <w:numFmt w:val="bullet"/>
      <w:lvlText w:val="•"/>
      <w:lvlJc w:val="left"/>
      <w:pPr>
        <w:ind w:left="841" w:hanging="360"/>
      </w:pPr>
      <w:rPr>
        <w:rFonts w:hint="default"/>
        <w:lang w:val="ru-RU" w:eastAsia="en-US" w:bidi="ar-SA"/>
      </w:rPr>
    </w:lvl>
    <w:lvl w:ilvl="2" w:tplc="8F66C9CA">
      <w:numFmt w:val="bullet"/>
      <w:lvlText w:val="•"/>
      <w:lvlJc w:val="left"/>
      <w:pPr>
        <w:ind w:left="1262" w:hanging="360"/>
      </w:pPr>
      <w:rPr>
        <w:rFonts w:hint="default"/>
        <w:lang w:val="ru-RU" w:eastAsia="en-US" w:bidi="ar-SA"/>
      </w:rPr>
    </w:lvl>
    <w:lvl w:ilvl="3" w:tplc="CE86934C">
      <w:numFmt w:val="bullet"/>
      <w:lvlText w:val="•"/>
      <w:lvlJc w:val="left"/>
      <w:pPr>
        <w:ind w:left="1683" w:hanging="360"/>
      </w:pPr>
      <w:rPr>
        <w:rFonts w:hint="default"/>
        <w:lang w:val="ru-RU" w:eastAsia="en-US" w:bidi="ar-SA"/>
      </w:rPr>
    </w:lvl>
    <w:lvl w:ilvl="4" w:tplc="65F00A1E">
      <w:numFmt w:val="bullet"/>
      <w:lvlText w:val="•"/>
      <w:lvlJc w:val="left"/>
      <w:pPr>
        <w:ind w:left="2104" w:hanging="360"/>
      </w:pPr>
      <w:rPr>
        <w:rFonts w:hint="default"/>
        <w:lang w:val="ru-RU" w:eastAsia="en-US" w:bidi="ar-SA"/>
      </w:rPr>
    </w:lvl>
    <w:lvl w:ilvl="5" w:tplc="9C781E3E">
      <w:numFmt w:val="bullet"/>
      <w:lvlText w:val="•"/>
      <w:lvlJc w:val="left"/>
      <w:pPr>
        <w:ind w:left="2525" w:hanging="360"/>
      </w:pPr>
      <w:rPr>
        <w:rFonts w:hint="default"/>
        <w:lang w:val="ru-RU" w:eastAsia="en-US" w:bidi="ar-SA"/>
      </w:rPr>
    </w:lvl>
    <w:lvl w:ilvl="6" w:tplc="82464904">
      <w:numFmt w:val="bullet"/>
      <w:lvlText w:val="•"/>
      <w:lvlJc w:val="left"/>
      <w:pPr>
        <w:ind w:left="2946" w:hanging="360"/>
      </w:pPr>
      <w:rPr>
        <w:rFonts w:hint="default"/>
        <w:lang w:val="ru-RU" w:eastAsia="en-US" w:bidi="ar-SA"/>
      </w:rPr>
    </w:lvl>
    <w:lvl w:ilvl="7" w:tplc="8EA847D0">
      <w:numFmt w:val="bullet"/>
      <w:lvlText w:val="•"/>
      <w:lvlJc w:val="left"/>
      <w:pPr>
        <w:ind w:left="3367" w:hanging="360"/>
      </w:pPr>
      <w:rPr>
        <w:rFonts w:hint="default"/>
        <w:lang w:val="ru-RU" w:eastAsia="en-US" w:bidi="ar-SA"/>
      </w:rPr>
    </w:lvl>
    <w:lvl w:ilvl="8" w:tplc="6F14AE56">
      <w:numFmt w:val="bullet"/>
      <w:lvlText w:val="•"/>
      <w:lvlJc w:val="left"/>
      <w:pPr>
        <w:ind w:left="3788" w:hanging="360"/>
      </w:pPr>
      <w:rPr>
        <w:rFonts w:hint="default"/>
        <w:lang w:val="ru-RU" w:eastAsia="en-US" w:bidi="ar-SA"/>
      </w:rPr>
    </w:lvl>
  </w:abstractNum>
  <w:abstractNum w:abstractNumId="137">
    <w:nsid w:val="148D0F0C"/>
    <w:multiLevelType w:val="hybridMultilevel"/>
    <w:tmpl w:val="EE7C95A2"/>
    <w:lvl w:ilvl="0" w:tplc="FF0E799E">
      <w:numFmt w:val="bullet"/>
      <w:lvlText w:val=""/>
      <w:lvlJc w:val="left"/>
      <w:pPr>
        <w:ind w:left="1822" w:hanging="360"/>
      </w:pPr>
      <w:rPr>
        <w:rFonts w:hint="default"/>
        <w:w w:val="91"/>
        <w:lang w:val="ru-RU" w:eastAsia="en-US" w:bidi="ar-SA"/>
      </w:rPr>
    </w:lvl>
    <w:lvl w:ilvl="1" w:tplc="1F1E0CC0">
      <w:numFmt w:val="bullet"/>
      <w:lvlText w:val=""/>
      <w:lvlJc w:val="left"/>
      <w:pPr>
        <w:ind w:left="2182" w:hanging="360"/>
      </w:pPr>
      <w:rPr>
        <w:rFonts w:hint="default"/>
        <w:w w:val="100"/>
        <w:lang w:val="ru-RU" w:eastAsia="en-US" w:bidi="ar-SA"/>
      </w:rPr>
    </w:lvl>
    <w:lvl w:ilvl="2" w:tplc="74927C36">
      <w:numFmt w:val="bullet"/>
      <w:lvlText w:val=""/>
      <w:lvlJc w:val="left"/>
      <w:pPr>
        <w:ind w:left="2294" w:hanging="360"/>
      </w:pPr>
      <w:rPr>
        <w:rFonts w:ascii="Symbol" w:eastAsia="Symbol" w:hAnsi="Symbol" w:cs="Symbol" w:hint="default"/>
        <w:w w:val="100"/>
        <w:sz w:val="24"/>
        <w:szCs w:val="24"/>
        <w:lang w:val="ru-RU" w:eastAsia="en-US" w:bidi="ar-SA"/>
      </w:rPr>
    </w:lvl>
    <w:lvl w:ilvl="3" w:tplc="8AD69568">
      <w:numFmt w:val="bullet"/>
      <w:lvlText w:val="•"/>
      <w:lvlJc w:val="left"/>
      <w:pPr>
        <w:ind w:left="2320" w:hanging="360"/>
      </w:pPr>
      <w:rPr>
        <w:rFonts w:hint="default"/>
        <w:lang w:val="ru-RU" w:eastAsia="en-US" w:bidi="ar-SA"/>
      </w:rPr>
    </w:lvl>
    <w:lvl w:ilvl="4" w:tplc="50A2CDB2">
      <w:numFmt w:val="bullet"/>
      <w:lvlText w:val="•"/>
      <w:lvlJc w:val="left"/>
      <w:pPr>
        <w:ind w:left="3655" w:hanging="360"/>
      </w:pPr>
      <w:rPr>
        <w:rFonts w:hint="default"/>
        <w:lang w:val="ru-RU" w:eastAsia="en-US" w:bidi="ar-SA"/>
      </w:rPr>
    </w:lvl>
    <w:lvl w:ilvl="5" w:tplc="C706C74E">
      <w:numFmt w:val="bullet"/>
      <w:lvlText w:val="•"/>
      <w:lvlJc w:val="left"/>
      <w:pPr>
        <w:ind w:left="4990" w:hanging="360"/>
      </w:pPr>
      <w:rPr>
        <w:rFonts w:hint="default"/>
        <w:lang w:val="ru-RU" w:eastAsia="en-US" w:bidi="ar-SA"/>
      </w:rPr>
    </w:lvl>
    <w:lvl w:ilvl="6" w:tplc="B8AE9364">
      <w:numFmt w:val="bullet"/>
      <w:lvlText w:val="•"/>
      <w:lvlJc w:val="left"/>
      <w:pPr>
        <w:ind w:left="6325" w:hanging="360"/>
      </w:pPr>
      <w:rPr>
        <w:rFonts w:hint="default"/>
        <w:lang w:val="ru-RU" w:eastAsia="en-US" w:bidi="ar-SA"/>
      </w:rPr>
    </w:lvl>
    <w:lvl w:ilvl="7" w:tplc="C6D0C172">
      <w:numFmt w:val="bullet"/>
      <w:lvlText w:val="•"/>
      <w:lvlJc w:val="left"/>
      <w:pPr>
        <w:ind w:left="7660" w:hanging="360"/>
      </w:pPr>
      <w:rPr>
        <w:rFonts w:hint="default"/>
        <w:lang w:val="ru-RU" w:eastAsia="en-US" w:bidi="ar-SA"/>
      </w:rPr>
    </w:lvl>
    <w:lvl w:ilvl="8" w:tplc="EE7CCD68">
      <w:numFmt w:val="bullet"/>
      <w:lvlText w:val="•"/>
      <w:lvlJc w:val="left"/>
      <w:pPr>
        <w:ind w:left="8996" w:hanging="360"/>
      </w:pPr>
      <w:rPr>
        <w:rFonts w:hint="default"/>
        <w:lang w:val="ru-RU" w:eastAsia="en-US" w:bidi="ar-SA"/>
      </w:rPr>
    </w:lvl>
  </w:abstractNum>
  <w:abstractNum w:abstractNumId="138">
    <w:nsid w:val="151F751D"/>
    <w:multiLevelType w:val="hybridMultilevel"/>
    <w:tmpl w:val="46102312"/>
    <w:lvl w:ilvl="0" w:tplc="E9808F92">
      <w:start w:val="1"/>
      <w:numFmt w:val="decimal"/>
      <w:lvlText w:val="%1)"/>
      <w:lvlJc w:val="left"/>
      <w:pPr>
        <w:ind w:left="1754" w:hanging="360"/>
      </w:pPr>
      <w:rPr>
        <w:rFonts w:ascii="Times New Roman" w:eastAsia="Times New Roman" w:hAnsi="Times New Roman" w:cs="Times New Roman" w:hint="default"/>
        <w:w w:val="99"/>
        <w:sz w:val="22"/>
        <w:szCs w:val="22"/>
        <w:lang w:val="ru-RU" w:eastAsia="en-US" w:bidi="ar-SA"/>
      </w:rPr>
    </w:lvl>
    <w:lvl w:ilvl="1" w:tplc="63784DFA">
      <w:numFmt w:val="bullet"/>
      <w:lvlText w:val="•"/>
      <w:lvlJc w:val="left"/>
      <w:pPr>
        <w:ind w:left="2352" w:hanging="360"/>
      </w:pPr>
      <w:rPr>
        <w:rFonts w:ascii="Times New Roman" w:eastAsia="Times New Roman" w:hAnsi="Times New Roman" w:cs="Times New Roman" w:hint="default"/>
        <w:w w:val="99"/>
        <w:sz w:val="22"/>
        <w:szCs w:val="22"/>
        <w:lang w:val="ru-RU" w:eastAsia="en-US" w:bidi="ar-SA"/>
      </w:rPr>
    </w:lvl>
    <w:lvl w:ilvl="2" w:tplc="CBCABBD8">
      <w:numFmt w:val="bullet"/>
      <w:lvlText w:val="•"/>
      <w:lvlJc w:val="left"/>
      <w:pPr>
        <w:ind w:left="3394" w:hanging="360"/>
      </w:pPr>
      <w:rPr>
        <w:rFonts w:hint="default"/>
        <w:lang w:val="ru-RU" w:eastAsia="en-US" w:bidi="ar-SA"/>
      </w:rPr>
    </w:lvl>
    <w:lvl w:ilvl="3" w:tplc="E7902544">
      <w:numFmt w:val="bullet"/>
      <w:lvlText w:val="•"/>
      <w:lvlJc w:val="left"/>
      <w:pPr>
        <w:ind w:left="4428" w:hanging="360"/>
      </w:pPr>
      <w:rPr>
        <w:rFonts w:hint="default"/>
        <w:lang w:val="ru-RU" w:eastAsia="en-US" w:bidi="ar-SA"/>
      </w:rPr>
    </w:lvl>
    <w:lvl w:ilvl="4" w:tplc="F1504D3E">
      <w:numFmt w:val="bullet"/>
      <w:lvlText w:val="•"/>
      <w:lvlJc w:val="left"/>
      <w:pPr>
        <w:ind w:left="5462" w:hanging="360"/>
      </w:pPr>
      <w:rPr>
        <w:rFonts w:hint="default"/>
        <w:lang w:val="ru-RU" w:eastAsia="en-US" w:bidi="ar-SA"/>
      </w:rPr>
    </w:lvl>
    <w:lvl w:ilvl="5" w:tplc="CB4828EE">
      <w:numFmt w:val="bullet"/>
      <w:lvlText w:val="•"/>
      <w:lvlJc w:val="left"/>
      <w:pPr>
        <w:ind w:left="6496" w:hanging="360"/>
      </w:pPr>
      <w:rPr>
        <w:rFonts w:hint="default"/>
        <w:lang w:val="ru-RU" w:eastAsia="en-US" w:bidi="ar-SA"/>
      </w:rPr>
    </w:lvl>
    <w:lvl w:ilvl="6" w:tplc="AC44618C">
      <w:numFmt w:val="bullet"/>
      <w:lvlText w:val="•"/>
      <w:lvlJc w:val="left"/>
      <w:pPr>
        <w:ind w:left="7530" w:hanging="360"/>
      </w:pPr>
      <w:rPr>
        <w:rFonts w:hint="default"/>
        <w:lang w:val="ru-RU" w:eastAsia="en-US" w:bidi="ar-SA"/>
      </w:rPr>
    </w:lvl>
    <w:lvl w:ilvl="7" w:tplc="AA46ED20">
      <w:numFmt w:val="bullet"/>
      <w:lvlText w:val="•"/>
      <w:lvlJc w:val="left"/>
      <w:pPr>
        <w:ind w:left="8564" w:hanging="360"/>
      </w:pPr>
      <w:rPr>
        <w:rFonts w:hint="default"/>
        <w:lang w:val="ru-RU" w:eastAsia="en-US" w:bidi="ar-SA"/>
      </w:rPr>
    </w:lvl>
    <w:lvl w:ilvl="8" w:tplc="8CECD9E6">
      <w:numFmt w:val="bullet"/>
      <w:lvlText w:val="•"/>
      <w:lvlJc w:val="left"/>
      <w:pPr>
        <w:ind w:left="9598" w:hanging="360"/>
      </w:pPr>
      <w:rPr>
        <w:rFonts w:hint="default"/>
        <w:lang w:val="ru-RU" w:eastAsia="en-US" w:bidi="ar-SA"/>
      </w:rPr>
    </w:lvl>
  </w:abstractNum>
  <w:abstractNum w:abstractNumId="139">
    <w:nsid w:val="15F21F0F"/>
    <w:multiLevelType w:val="hybridMultilevel"/>
    <w:tmpl w:val="77DA481E"/>
    <w:lvl w:ilvl="0" w:tplc="14960822">
      <w:numFmt w:val="bullet"/>
      <w:lvlText w:val="•"/>
      <w:lvlJc w:val="left"/>
      <w:pPr>
        <w:ind w:left="1462" w:hanging="144"/>
      </w:pPr>
      <w:rPr>
        <w:rFonts w:ascii="Times New Roman" w:eastAsia="Times New Roman" w:hAnsi="Times New Roman" w:cs="Times New Roman" w:hint="default"/>
        <w:color w:val="808080"/>
        <w:w w:val="100"/>
        <w:sz w:val="24"/>
        <w:szCs w:val="24"/>
        <w:lang w:val="ru-RU" w:eastAsia="en-US" w:bidi="ar-SA"/>
      </w:rPr>
    </w:lvl>
    <w:lvl w:ilvl="1" w:tplc="50A8C460">
      <w:numFmt w:val="bullet"/>
      <w:lvlText w:val="•"/>
      <w:lvlJc w:val="left"/>
      <w:pPr>
        <w:ind w:left="2480" w:hanging="144"/>
      </w:pPr>
      <w:rPr>
        <w:rFonts w:hint="default"/>
        <w:lang w:val="ru-RU" w:eastAsia="en-US" w:bidi="ar-SA"/>
      </w:rPr>
    </w:lvl>
    <w:lvl w:ilvl="2" w:tplc="26E205E2">
      <w:numFmt w:val="bullet"/>
      <w:lvlText w:val="•"/>
      <w:lvlJc w:val="left"/>
      <w:pPr>
        <w:ind w:left="3501" w:hanging="144"/>
      </w:pPr>
      <w:rPr>
        <w:rFonts w:hint="default"/>
        <w:lang w:val="ru-RU" w:eastAsia="en-US" w:bidi="ar-SA"/>
      </w:rPr>
    </w:lvl>
    <w:lvl w:ilvl="3" w:tplc="F3165D24">
      <w:numFmt w:val="bullet"/>
      <w:lvlText w:val="•"/>
      <w:lvlJc w:val="left"/>
      <w:pPr>
        <w:ind w:left="4521" w:hanging="144"/>
      </w:pPr>
      <w:rPr>
        <w:rFonts w:hint="default"/>
        <w:lang w:val="ru-RU" w:eastAsia="en-US" w:bidi="ar-SA"/>
      </w:rPr>
    </w:lvl>
    <w:lvl w:ilvl="4" w:tplc="B5C85018">
      <w:numFmt w:val="bullet"/>
      <w:lvlText w:val="•"/>
      <w:lvlJc w:val="left"/>
      <w:pPr>
        <w:ind w:left="5542" w:hanging="144"/>
      </w:pPr>
      <w:rPr>
        <w:rFonts w:hint="default"/>
        <w:lang w:val="ru-RU" w:eastAsia="en-US" w:bidi="ar-SA"/>
      </w:rPr>
    </w:lvl>
    <w:lvl w:ilvl="5" w:tplc="1294F3A2">
      <w:numFmt w:val="bullet"/>
      <w:lvlText w:val="•"/>
      <w:lvlJc w:val="left"/>
      <w:pPr>
        <w:ind w:left="6563" w:hanging="144"/>
      </w:pPr>
      <w:rPr>
        <w:rFonts w:hint="default"/>
        <w:lang w:val="ru-RU" w:eastAsia="en-US" w:bidi="ar-SA"/>
      </w:rPr>
    </w:lvl>
    <w:lvl w:ilvl="6" w:tplc="4B4AAB58">
      <w:numFmt w:val="bullet"/>
      <w:lvlText w:val="•"/>
      <w:lvlJc w:val="left"/>
      <w:pPr>
        <w:ind w:left="7583" w:hanging="144"/>
      </w:pPr>
      <w:rPr>
        <w:rFonts w:hint="default"/>
        <w:lang w:val="ru-RU" w:eastAsia="en-US" w:bidi="ar-SA"/>
      </w:rPr>
    </w:lvl>
    <w:lvl w:ilvl="7" w:tplc="E4401A4A">
      <w:numFmt w:val="bullet"/>
      <w:lvlText w:val="•"/>
      <w:lvlJc w:val="left"/>
      <w:pPr>
        <w:ind w:left="8604" w:hanging="144"/>
      </w:pPr>
      <w:rPr>
        <w:rFonts w:hint="default"/>
        <w:lang w:val="ru-RU" w:eastAsia="en-US" w:bidi="ar-SA"/>
      </w:rPr>
    </w:lvl>
    <w:lvl w:ilvl="8" w:tplc="091E2346">
      <w:numFmt w:val="bullet"/>
      <w:lvlText w:val="•"/>
      <w:lvlJc w:val="left"/>
      <w:pPr>
        <w:ind w:left="9625" w:hanging="144"/>
      </w:pPr>
      <w:rPr>
        <w:rFonts w:hint="default"/>
        <w:lang w:val="ru-RU" w:eastAsia="en-US" w:bidi="ar-SA"/>
      </w:rPr>
    </w:lvl>
  </w:abstractNum>
  <w:abstractNum w:abstractNumId="140">
    <w:nsid w:val="165C7F5C"/>
    <w:multiLevelType w:val="hybridMultilevel"/>
    <w:tmpl w:val="74101484"/>
    <w:lvl w:ilvl="0" w:tplc="57549430">
      <w:numFmt w:val="bullet"/>
      <w:lvlText w:val=""/>
      <w:lvlJc w:val="left"/>
      <w:pPr>
        <w:ind w:left="424" w:hanging="360"/>
      </w:pPr>
      <w:rPr>
        <w:rFonts w:ascii="Wingdings" w:eastAsia="Wingdings" w:hAnsi="Wingdings" w:cs="Wingdings" w:hint="default"/>
        <w:w w:val="100"/>
        <w:sz w:val="24"/>
        <w:szCs w:val="24"/>
        <w:lang w:val="ru-RU" w:eastAsia="en-US" w:bidi="ar-SA"/>
      </w:rPr>
    </w:lvl>
    <w:lvl w:ilvl="1" w:tplc="59905ACE">
      <w:numFmt w:val="bullet"/>
      <w:lvlText w:val="•"/>
      <w:lvlJc w:val="left"/>
      <w:pPr>
        <w:ind w:left="841" w:hanging="360"/>
      </w:pPr>
      <w:rPr>
        <w:rFonts w:hint="default"/>
        <w:lang w:val="ru-RU" w:eastAsia="en-US" w:bidi="ar-SA"/>
      </w:rPr>
    </w:lvl>
    <w:lvl w:ilvl="2" w:tplc="1884DD46">
      <w:numFmt w:val="bullet"/>
      <w:lvlText w:val="•"/>
      <w:lvlJc w:val="left"/>
      <w:pPr>
        <w:ind w:left="1262" w:hanging="360"/>
      </w:pPr>
      <w:rPr>
        <w:rFonts w:hint="default"/>
        <w:lang w:val="ru-RU" w:eastAsia="en-US" w:bidi="ar-SA"/>
      </w:rPr>
    </w:lvl>
    <w:lvl w:ilvl="3" w:tplc="5D62D046">
      <w:numFmt w:val="bullet"/>
      <w:lvlText w:val="•"/>
      <w:lvlJc w:val="left"/>
      <w:pPr>
        <w:ind w:left="1683" w:hanging="360"/>
      </w:pPr>
      <w:rPr>
        <w:rFonts w:hint="default"/>
        <w:lang w:val="ru-RU" w:eastAsia="en-US" w:bidi="ar-SA"/>
      </w:rPr>
    </w:lvl>
    <w:lvl w:ilvl="4" w:tplc="82569468">
      <w:numFmt w:val="bullet"/>
      <w:lvlText w:val="•"/>
      <w:lvlJc w:val="left"/>
      <w:pPr>
        <w:ind w:left="2104" w:hanging="360"/>
      </w:pPr>
      <w:rPr>
        <w:rFonts w:hint="default"/>
        <w:lang w:val="ru-RU" w:eastAsia="en-US" w:bidi="ar-SA"/>
      </w:rPr>
    </w:lvl>
    <w:lvl w:ilvl="5" w:tplc="C94030F6">
      <w:numFmt w:val="bullet"/>
      <w:lvlText w:val="•"/>
      <w:lvlJc w:val="left"/>
      <w:pPr>
        <w:ind w:left="2525" w:hanging="360"/>
      </w:pPr>
      <w:rPr>
        <w:rFonts w:hint="default"/>
        <w:lang w:val="ru-RU" w:eastAsia="en-US" w:bidi="ar-SA"/>
      </w:rPr>
    </w:lvl>
    <w:lvl w:ilvl="6" w:tplc="D9D698DC">
      <w:numFmt w:val="bullet"/>
      <w:lvlText w:val="•"/>
      <w:lvlJc w:val="left"/>
      <w:pPr>
        <w:ind w:left="2946" w:hanging="360"/>
      </w:pPr>
      <w:rPr>
        <w:rFonts w:hint="default"/>
        <w:lang w:val="ru-RU" w:eastAsia="en-US" w:bidi="ar-SA"/>
      </w:rPr>
    </w:lvl>
    <w:lvl w:ilvl="7" w:tplc="CB449020">
      <w:numFmt w:val="bullet"/>
      <w:lvlText w:val="•"/>
      <w:lvlJc w:val="left"/>
      <w:pPr>
        <w:ind w:left="3367" w:hanging="360"/>
      </w:pPr>
      <w:rPr>
        <w:rFonts w:hint="default"/>
        <w:lang w:val="ru-RU" w:eastAsia="en-US" w:bidi="ar-SA"/>
      </w:rPr>
    </w:lvl>
    <w:lvl w:ilvl="8" w:tplc="A21A5DD6">
      <w:numFmt w:val="bullet"/>
      <w:lvlText w:val="•"/>
      <w:lvlJc w:val="left"/>
      <w:pPr>
        <w:ind w:left="3788" w:hanging="360"/>
      </w:pPr>
      <w:rPr>
        <w:rFonts w:hint="default"/>
        <w:lang w:val="ru-RU" w:eastAsia="en-US" w:bidi="ar-SA"/>
      </w:rPr>
    </w:lvl>
  </w:abstractNum>
  <w:abstractNum w:abstractNumId="141">
    <w:nsid w:val="16C77C91"/>
    <w:multiLevelType w:val="hybridMultilevel"/>
    <w:tmpl w:val="21DA0A7C"/>
    <w:lvl w:ilvl="0" w:tplc="7066807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A2ECE2FA">
      <w:numFmt w:val="bullet"/>
      <w:lvlText w:val="•"/>
      <w:lvlJc w:val="left"/>
      <w:pPr>
        <w:ind w:left="877" w:hanging="360"/>
      </w:pPr>
      <w:rPr>
        <w:rFonts w:hint="default"/>
        <w:lang w:val="ru-RU" w:eastAsia="en-US" w:bidi="ar-SA"/>
      </w:rPr>
    </w:lvl>
    <w:lvl w:ilvl="2" w:tplc="3D788A6E">
      <w:numFmt w:val="bullet"/>
      <w:lvlText w:val="•"/>
      <w:lvlJc w:val="left"/>
      <w:pPr>
        <w:ind w:left="1334" w:hanging="360"/>
      </w:pPr>
      <w:rPr>
        <w:rFonts w:hint="default"/>
        <w:lang w:val="ru-RU" w:eastAsia="en-US" w:bidi="ar-SA"/>
      </w:rPr>
    </w:lvl>
    <w:lvl w:ilvl="3" w:tplc="2D22E31C">
      <w:numFmt w:val="bullet"/>
      <w:lvlText w:val="•"/>
      <w:lvlJc w:val="left"/>
      <w:pPr>
        <w:ind w:left="1791" w:hanging="360"/>
      </w:pPr>
      <w:rPr>
        <w:rFonts w:hint="default"/>
        <w:lang w:val="ru-RU" w:eastAsia="en-US" w:bidi="ar-SA"/>
      </w:rPr>
    </w:lvl>
    <w:lvl w:ilvl="4" w:tplc="6B24A1C6">
      <w:numFmt w:val="bullet"/>
      <w:lvlText w:val="•"/>
      <w:lvlJc w:val="left"/>
      <w:pPr>
        <w:ind w:left="2248" w:hanging="360"/>
      </w:pPr>
      <w:rPr>
        <w:rFonts w:hint="default"/>
        <w:lang w:val="ru-RU" w:eastAsia="en-US" w:bidi="ar-SA"/>
      </w:rPr>
    </w:lvl>
    <w:lvl w:ilvl="5" w:tplc="DA00B4FE">
      <w:numFmt w:val="bullet"/>
      <w:lvlText w:val="•"/>
      <w:lvlJc w:val="left"/>
      <w:pPr>
        <w:ind w:left="2705" w:hanging="360"/>
      </w:pPr>
      <w:rPr>
        <w:rFonts w:hint="default"/>
        <w:lang w:val="ru-RU" w:eastAsia="en-US" w:bidi="ar-SA"/>
      </w:rPr>
    </w:lvl>
    <w:lvl w:ilvl="6" w:tplc="EAF42214">
      <w:numFmt w:val="bullet"/>
      <w:lvlText w:val="•"/>
      <w:lvlJc w:val="left"/>
      <w:pPr>
        <w:ind w:left="3162" w:hanging="360"/>
      </w:pPr>
      <w:rPr>
        <w:rFonts w:hint="default"/>
        <w:lang w:val="ru-RU" w:eastAsia="en-US" w:bidi="ar-SA"/>
      </w:rPr>
    </w:lvl>
    <w:lvl w:ilvl="7" w:tplc="A4886572">
      <w:numFmt w:val="bullet"/>
      <w:lvlText w:val="•"/>
      <w:lvlJc w:val="left"/>
      <w:pPr>
        <w:ind w:left="3619" w:hanging="360"/>
      </w:pPr>
      <w:rPr>
        <w:rFonts w:hint="default"/>
        <w:lang w:val="ru-RU" w:eastAsia="en-US" w:bidi="ar-SA"/>
      </w:rPr>
    </w:lvl>
    <w:lvl w:ilvl="8" w:tplc="4FFE3CC8">
      <w:numFmt w:val="bullet"/>
      <w:lvlText w:val="•"/>
      <w:lvlJc w:val="left"/>
      <w:pPr>
        <w:ind w:left="4076" w:hanging="360"/>
      </w:pPr>
      <w:rPr>
        <w:rFonts w:hint="default"/>
        <w:lang w:val="ru-RU" w:eastAsia="en-US" w:bidi="ar-SA"/>
      </w:rPr>
    </w:lvl>
  </w:abstractNum>
  <w:abstractNum w:abstractNumId="142">
    <w:nsid w:val="175A1BE9"/>
    <w:multiLevelType w:val="hybridMultilevel"/>
    <w:tmpl w:val="FA2AAA34"/>
    <w:lvl w:ilvl="0" w:tplc="3D400F2E">
      <w:numFmt w:val="bullet"/>
      <w:lvlText w:val=""/>
      <w:lvlJc w:val="left"/>
      <w:pPr>
        <w:ind w:left="424" w:hanging="360"/>
      </w:pPr>
      <w:rPr>
        <w:rFonts w:ascii="Wingdings" w:eastAsia="Wingdings" w:hAnsi="Wingdings" w:cs="Wingdings" w:hint="default"/>
        <w:w w:val="100"/>
        <w:sz w:val="24"/>
        <w:szCs w:val="24"/>
        <w:lang w:val="ru-RU" w:eastAsia="en-US" w:bidi="ar-SA"/>
      </w:rPr>
    </w:lvl>
    <w:lvl w:ilvl="1" w:tplc="C3C87D7A">
      <w:numFmt w:val="bullet"/>
      <w:lvlText w:val="•"/>
      <w:lvlJc w:val="left"/>
      <w:pPr>
        <w:ind w:left="841" w:hanging="360"/>
      </w:pPr>
      <w:rPr>
        <w:rFonts w:hint="default"/>
        <w:lang w:val="ru-RU" w:eastAsia="en-US" w:bidi="ar-SA"/>
      </w:rPr>
    </w:lvl>
    <w:lvl w:ilvl="2" w:tplc="46DCBDAC">
      <w:numFmt w:val="bullet"/>
      <w:lvlText w:val="•"/>
      <w:lvlJc w:val="left"/>
      <w:pPr>
        <w:ind w:left="1262" w:hanging="360"/>
      </w:pPr>
      <w:rPr>
        <w:rFonts w:hint="default"/>
        <w:lang w:val="ru-RU" w:eastAsia="en-US" w:bidi="ar-SA"/>
      </w:rPr>
    </w:lvl>
    <w:lvl w:ilvl="3" w:tplc="0CEE53AC">
      <w:numFmt w:val="bullet"/>
      <w:lvlText w:val="•"/>
      <w:lvlJc w:val="left"/>
      <w:pPr>
        <w:ind w:left="1683" w:hanging="360"/>
      </w:pPr>
      <w:rPr>
        <w:rFonts w:hint="default"/>
        <w:lang w:val="ru-RU" w:eastAsia="en-US" w:bidi="ar-SA"/>
      </w:rPr>
    </w:lvl>
    <w:lvl w:ilvl="4" w:tplc="53AEA314">
      <w:numFmt w:val="bullet"/>
      <w:lvlText w:val="•"/>
      <w:lvlJc w:val="left"/>
      <w:pPr>
        <w:ind w:left="2104" w:hanging="360"/>
      </w:pPr>
      <w:rPr>
        <w:rFonts w:hint="default"/>
        <w:lang w:val="ru-RU" w:eastAsia="en-US" w:bidi="ar-SA"/>
      </w:rPr>
    </w:lvl>
    <w:lvl w:ilvl="5" w:tplc="B8980F48">
      <w:numFmt w:val="bullet"/>
      <w:lvlText w:val="•"/>
      <w:lvlJc w:val="left"/>
      <w:pPr>
        <w:ind w:left="2525" w:hanging="360"/>
      </w:pPr>
      <w:rPr>
        <w:rFonts w:hint="default"/>
        <w:lang w:val="ru-RU" w:eastAsia="en-US" w:bidi="ar-SA"/>
      </w:rPr>
    </w:lvl>
    <w:lvl w:ilvl="6" w:tplc="882C8B16">
      <w:numFmt w:val="bullet"/>
      <w:lvlText w:val="•"/>
      <w:lvlJc w:val="left"/>
      <w:pPr>
        <w:ind w:left="2946" w:hanging="360"/>
      </w:pPr>
      <w:rPr>
        <w:rFonts w:hint="default"/>
        <w:lang w:val="ru-RU" w:eastAsia="en-US" w:bidi="ar-SA"/>
      </w:rPr>
    </w:lvl>
    <w:lvl w:ilvl="7" w:tplc="7130CBC6">
      <w:numFmt w:val="bullet"/>
      <w:lvlText w:val="•"/>
      <w:lvlJc w:val="left"/>
      <w:pPr>
        <w:ind w:left="3367" w:hanging="360"/>
      </w:pPr>
      <w:rPr>
        <w:rFonts w:hint="default"/>
        <w:lang w:val="ru-RU" w:eastAsia="en-US" w:bidi="ar-SA"/>
      </w:rPr>
    </w:lvl>
    <w:lvl w:ilvl="8" w:tplc="F314104E">
      <w:numFmt w:val="bullet"/>
      <w:lvlText w:val="•"/>
      <w:lvlJc w:val="left"/>
      <w:pPr>
        <w:ind w:left="3788" w:hanging="360"/>
      </w:pPr>
      <w:rPr>
        <w:rFonts w:hint="default"/>
        <w:lang w:val="ru-RU" w:eastAsia="en-US" w:bidi="ar-SA"/>
      </w:rPr>
    </w:lvl>
  </w:abstractNum>
  <w:abstractNum w:abstractNumId="143">
    <w:nsid w:val="179B37DF"/>
    <w:multiLevelType w:val="hybridMultilevel"/>
    <w:tmpl w:val="62F492FA"/>
    <w:lvl w:ilvl="0" w:tplc="27426684">
      <w:start w:val="1"/>
      <w:numFmt w:val="decimal"/>
      <w:lvlText w:val="%1)"/>
      <w:lvlJc w:val="left"/>
      <w:pPr>
        <w:ind w:left="1570" w:hanging="260"/>
      </w:pPr>
      <w:rPr>
        <w:rFonts w:ascii="Times New Roman" w:eastAsia="Times New Roman" w:hAnsi="Times New Roman" w:cs="Times New Roman" w:hint="default"/>
        <w:color w:val="auto"/>
        <w:w w:val="100"/>
        <w:sz w:val="24"/>
        <w:szCs w:val="24"/>
        <w:lang w:val="ru-RU" w:eastAsia="en-US" w:bidi="ar-SA"/>
      </w:rPr>
    </w:lvl>
    <w:lvl w:ilvl="1" w:tplc="E9AAC4D2">
      <w:numFmt w:val="bullet"/>
      <w:lvlText w:val=""/>
      <w:lvlJc w:val="left"/>
      <w:pPr>
        <w:ind w:left="2105" w:hanging="360"/>
      </w:pPr>
      <w:rPr>
        <w:rFonts w:ascii="Wingdings" w:eastAsia="Wingdings" w:hAnsi="Wingdings" w:cs="Wingdings" w:hint="default"/>
        <w:color w:val="808080"/>
        <w:w w:val="100"/>
        <w:sz w:val="24"/>
        <w:szCs w:val="24"/>
        <w:lang w:val="ru-RU" w:eastAsia="en-US" w:bidi="ar-SA"/>
      </w:rPr>
    </w:lvl>
    <w:lvl w:ilvl="2" w:tplc="5A9EF8CA">
      <w:numFmt w:val="bullet"/>
      <w:lvlText w:val="•"/>
      <w:lvlJc w:val="left"/>
      <w:pPr>
        <w:ind w:left="2572" w:hanging="360"/>
      </w:pPr>
      <w:rPr>
        <w:rFonts w:hint="default"/>
        <w:lang w:val="ru-RU" w:eastAsia="en-US" w:bidi="ar-SA"/>
      </w:rPr>
    </w:lvl>
    <w:lvl w:ilvl="3" w:tplc="1C9A879A">
      <w:numFmt w:val="bullet"/>
      <w:lvlText w:val="•"/>
      <w:lvlJc w:val="left"/>
      <w:pPr>
        <w:ind w:left="3044" w:hanging="360"/>
      </w:pPr>
      <w:rPr>
        <w:rFonts w:hint="default"/>
        <w:lang w:val="ru-RU" w:eastAsia="en-US" w:bidi="ar-SA"/>
      </w:rPr>
    </w:lvl>
    <w:lvl w:ilvl="4" w:tplc="90743244">
      <w:numFmt w:val="bullet"/>
      <w:lvlText w:val="•"/>
      <w:lvlJc w:val="left"/>
      <w:pPr>
        <w:ind w:left="3517" w:hanging="360"/>
      </w:pPr>
      <w:rPr>
        <w:rFonts w:hint="default"/>
        <w:lang w:val="ru-RU" w:eastAsia="en-US" w:bidi="ar-SA"/>
      </w:rPr>
    </w:lvl>
    <w:lvl w:ilvl="5" w:tplc="E582610A">
      <w:numFmt w:val="bullet"/>
      <w:lvlText w:val="•"/>
      <w:lvlJc w:val="left"/>
      <w:pPr>
        <w:ind w:left="3989" w:hanging="360"/>
      </w:pPr>
      <w:rPr>
        <w:rFonts w:hint="default"/>
        <w:lang w:val="ru-RU" w:eastAsia="en-US" w:bidi="ar-SA"/>
      </w:rPr>
    </w:lvl>
    <w:lvl w:ilvl="6" w:tplc="377CF7E4">
      <w:numFmt w:val="bullet"/>
      <w:lvlText w:val="•"/>
      <w:lvlJc w:val="left"/>
      <w:pPr>
        <w:ind w:left="4462" w:hanging="360"/>
      </w:pPr>
      <w:rPr>
        <w:rFonts w:hint="default"/>
        <w:lang w:val="ru-RU" w:eastAsia="en-US" w:bidi="ar-SA"/>
      </w:rPr>
    </w:lvl>
    <w:lvl w:ilvl="7" w:tplc="A10825CA">
      <w:numFmt w:val="bullet"/>
      <w:lvlText w:val="•"/>
      <w:lvlJc w:val="left"/>
      <w:pPr>
        <w:ind w:left="4934" w:hanging="360"/>
      </w:pPr>
      <w:rPr>
        <w:rFonts w:hint="default"/>
        <w:lang w:val="ru-RU" w:eastAsia="en-US" w:bidi="ar-SA"/>
      </w:rPr>
    </w:lvl>
    <w:lvl w:ilvl="8" w:tplc="4468C1CA">
      <w:numFmt w:val="bullet"/>
      <w:lvlText w:val="•"/>
      <w:lvlJc w:val="left"/>
      <w:pPr>
        <w:ind w:left="5407" w:hanging="360"/>
      </w:pPr>
      <w:rPr>
        <w:rFonts w:hint="default"/>
        <w:lang w:val="ru-RU" w:eastAsia="en-US" w:bidi="ar-SA"/>
      </w:rPr>
    </w:lvl>
  </w:abstractNum>
  <w:abstractNum w:abstractNumId="144">
    <w:nsid w:val="17B950E5"/>
    <w:multiLevelType w:val="hybridMultilevel"/>
    <w:tmpl w:val="AF6A224A"/>
    <w:lvl w:ilvl="0" w:tplc="EE001912">
      <w:start w:val="1"/>
      <w:numFmt w:val="decimal"/>
      <w:lvlText w:val="%1)"/>
      <w:lvlJc w:val="left"/>
      <w:pPr>
        <w:ind w:left="107" w:hanging="260"/>
      </w:pPr>
      <w:rPr>
        <w:rFonts w:ascii="Times New Roman" w:eastAsia="Times New Roman" w:hAnsi="Times New Roman" w:cs="Times New Roman" w:hint="default"/>
        <w:color w:val="auto"/>
        <w:w w:val="100"/>
        <w:sz w:val="24"/>
        <w:szCs w:val="24"/>
        <w:lang w:val="ru-RU" w:eastAsia="en-US" w:bidi="ar-SA"/>
      </w:rPr>
    </w:lvl>
    <w:lvl w:ilvl="1" w:tplc="31B0810C">
      <w:numFmt w:val="bullet"/>
      <w:lvlText w:val="•"/>
      <w:lvlJc w:val="left"/>
      <w:pPr>
        <w:ind w:left="1053" w:hanging="260"/>
      </w:pPr>
      <w:rPr>
        <w:rFonts w:hint="default"/>
        <w:lang w:val="ru-RU" w:eastAsia="en-US" w:bidi="ar-SA"/>
      </w:rPr>
    </w:lvl>
    <w:lvl w:ilvl="2" w:tplc="0B9A6B54">
      <w:numFmt w:val="bullet"/>
      <w:lvlText w:val="•"/>
      <w:lvlJc w:val="left"/>
      <w:pPr>
        <w:ind w:left="2006" w:hanging="260"/>
      </w:pPr>
      <w:rPr>
        <w:rFonts w:hint="default"/>
        <w:lang w:val="ru-RU" w:eastAsia="en-US" w:bidi="ar-SA"/>
      </w:rPr>
    </w:lvl>
    <w:lvl w:ilvl="3" w:tplc="CF86DEA4">
      <w:numFmt w:val="bullet"/>
      <w:lvlText w:val="•"/>
      <w:lvlJc w:val="left"/>
      <w:pPr>
        <w:ind w:left="2959" w:hanging="260"/>
      </w:pPr>
      <w:rPr>
        <w:rFonts w:hint="default"/>
        <w:lang w:val="ru-RU" w:eastAsia="en-US" w:bidi="ar-SA"/>
      </w:rPr>
    </w:lvl>
    <w:lvl w:ilvl="4" w:tplc="BD1E9FA8">
      <w:numFmt w:val="bullet"/>
      <w:lvlText w:val="•"/>
      <w:lvlJc w:val="left"/>
      <w:pPr>
        <w:ind w:left="3912" w:hanging="260"/>
      </w:pPr>
      <w:rPr>
        <w:rFonts w:hint="default"/>
        <w:lang w:val="ru-RU" w:eastAsia="en-US" w:bidi="ar-SA"/>
      </w:rPr>
    </w:lvl>
    <w:lvl w:ilvl="5" w:tplc="7842FED8">
      <w:numFmt w:val="bullet"/>
      <w:lvlText w:val="•"/>
      <w:lvlJc w:val="left"/>
      <w:pPr>
        <w:ind w:left="4865" w:hanging="260"/>
      </w:pPr>
      <w:rPr>
        <w:rFonts w:hint="default"/>
        <w:lang w:val="ru-RU" w:eastAsia="en-US" w:bidi="ar-SA"/>
      </w:rPr>
    </w:lvl>
    <w:lvl w:ilvl="6" w:tplc="41FE28E8">
      <w:numFmt w:val="bullet"/>
      <w:lvlText w:val="•"/>
      <w:lvlJc w:val="left"/>
      <w:pPr>
        <w:ind w:left="5818" w:hanging="260"/>
      </w:pPr>
      <w:rPr>
        <w:rFonts w:hint="default"/>
        <w:lang w:val="ru-RU" w:eastAsia="en-US" w:bidi="ar-SA"/>
      </w:rPr>
    </w:lvl>
    <w:lvl w:ilvl="7" w:tplc="918C2408">
      <w:numFmt w:val="bullet"/>
      <w:lvlText w:val="•"/>
      <w:lvlJc w:val="left"/>
      <w:pPr>
        <w:ind w:left="6771" w:hanging="260"/>
      </w:pPr>
      <w:rPr>
        <w:rFonts w:hint="default"/>
        <w:lang w:val="ru-RU" w:eastAsia="en-US" w:bidi="ar-SA"/>
      </w:rPr>
    </w:lvl>
    <w:lvl w:ilvl="8" w:tplc="A3B84FBA">
      <w:numFmt w:val="bullet"/>
      <w:lvlText w:val="•"/>
      <w:lvlJc w:val="left"/>
      <w:pPr>
        <w:ind w:left="7724" w:hanging="260"/>
      </w:pPr>
      <w:rPr>
        <w:rFonts w:hint="default"/>
        <w:lang w:val="ru-RU" w:eastAsia="en-US" w:bidi="ar-SA"/>
      </w:rPr>
    </w:lvl>
  </w:abstractNum>
  <w:abstractNum w:abstractNumId="145">
    <w:nsid w:val="18216563"/>
    <w:multiLevelType w:val="hybridMultilevel"/>
    <w:tmpl w:val="BBBE0D90"/>
    <w:lvl w:ilvl="0" w:tplc="C126482C">
      <w:numFmt w:val="bullet"/>
      <w:lvlText w:val=""/>
      <w:lvlJc w:val="left"/>
      <w:pPr>
        <w:ind w:left="424" w:hanging="360"/>
      </w:pPr>
      <w:rPr>
        <w:rFonts w:ascii="Wingdings" w:eastAsia="Wingdings" w:hAnsi="Wingdings" w:cs="Wingdings" w:hint="default"/>
        <w:w w:val="100"/>
        <w:sz w:val="24"/>
        <w:szCs w:val="24"/>
        <w:lang w:val="ru-RU" w:eastAsia="en-US" w:bidi="ar-SA"/>
      </w:rPr>
    </w:lvl>
    <w:lvl w:ilvl="1" w:tplc="4F0CF236">
      <w:numFmt w:val="bullet"/>
      <w:lvlText w:val="•"/>
      <w:lvlJc w:val="left"/>
      <w:pPr>
        <w:ind w:left="841" w:hanging="360"/>
      </w:pPr>
      <w:rPr>
        <w:rFonts w:hint="default"/>
        <w:lang w:val="ru-RU" w:eastAsia="en-US" w:bidi="ar-SA"/>
      </w:rPr>
    </w:lvl>
    <w:lvl w:ilvl="2" w:tplc="818EC330">
      <w:numFmt w:val="bullet"/>
      <w:lvlText w:val="•"/>
      <w:lvlJc w:val="left"/>
      <w:pPr>
        <w:ind w:left="1262" w:hanging="360"/>
      </w:pPr>
      <w:rPr>
        <w:rFonts w:hint="default"/>
        <w:lang w:val="ru-RU" w:eastAsia="en-US" w:bidi="ar-SA"/>
      </w:rPr>
    </w:lvl>
    <w:lvl w:ilvl="3" w:tplc="9ED6FD1A">
      <w:numFmt w:val="bullet"/>
      <w:lvlText w:val="•"/>
      <w:lvlJc w:val="left"/>
      <w:pPr>
        <w:ind w:left="1683" w:hanging="360"/>
      </w:pPr>
      <w:rPr>
        <w:rFonts w:hint="default"/>
        <w:lang w:val="ru-RU" w:eastAsia="en-US" w:bidi="ar-SA"/>
      </w:rPr>
    </w:lvl>
    <w:lvl w:ilvl="4" w:tplc="6B147AB0">
      <w:numFmt w:val="bullet"/>
      <w:lvlText w:val="•"/>
      <w:lvlJc w:val="left"/>
      <w:pPr>
        <w:ind w:left="2104" w:hanging="360"/>
      </w:pPr>
      <w:rPr>
        <w:rFonts w:hint="default"/>
        <w:lang w:val="ru-RU" w:eastAsia="en-US" w:bidi="ar-SA"/>
      </w:rPr>
    </w:lvl>
    <w:lvl w:ilvl="5" w:tplc="45E6162C">
      <w:numFmt w:val="bullet"/>
      <w:lvlText w:val="•"/>
      <w:lvlJc w:val="left"/>
      <w:pPr>
        <w:ind w:left="2525" w:hanging="360"/>
      </w:pPr>
      <w:rPr>
        <w:rFonts w:hint="default"/>
        <w:lang w:val="ru-RU" w:eastAsia="en-US" w:bidi="ar-SA"/>
      </w:rPr>
    </w:lvl>
    <w:lvl w:ilvl="6" w:tplc="D876CEE0">
      <w:numFmt w:val="bullet"/>
      <w:lvlText w:val="•"/>
      <w:lvlJc w:val="left"/>
      <w:pPr>
        <w:ind w:left="2946" w:hanging="360"/>
      </w:pPr>
      <w:rPr>
        <w:rFonts w:hint="default"/>
        <w:lang w:val="ru-RU" w:eastAsia="en-US" w:bidi="ar-SA"/>
      </w:rPr>
    </w:lvl>
    <w:lvl w:ilvl="7" w:tplc="0CA0BA56">
      <w:numFmt w:val="bullet"/>
      <w:lvlText w:val="•"/>
      <w:lvlJc w:val="left"/>
      <w:pPr>
        <w:ind w:left="3367" w:hanging="360"/>
      </w:pPr>
      <w:rPr>
        <w:rFonts w:hint="default"/>
        <w:lang w:val="ru-RU" w:eastAsia="en-US" w:bidi="ar-SA"/>
      </w:rPr>
    </w:lvl>
    <w:lvl w:ilvl="8" w:tplc="EBCC7120">
      <w:numFmt w:val="bullet"/>
      <w:lvlText w:val="•"/>
      <w:lvlJc w:val="left"/>
      <w:pPr>
        <w:ind w:left="3788" w:hanging="360"/>
      </w:pPr>
      <w:rPr>
        <w:rFonts w:hint="default"/>
        <w:lang w:val="ru-RU" w:eastAsia="en-US" w:bidi="ar-SA"/>
      </w:rPr>
    </w:lvl>
  </w:abstractNum>
  <w:abstractNum w:abstractNumId="146">
    <w:nsid w:val="18617429"/>
    <w:multiLevelType w:val="hybridMultilevel"/>
    <w:tmpl w:val="4394E2FC"/>
    <w:lvl w:ilvl="0" w:tplc="9080F35E">
      <w:start w:val="1"/>
      <w:numFmt w:val="decimal"/>
      <w:lvlText w:val="%1)"/>
      <w:lvlJc w:val="left"/>
      <w:pPr>
        <w:ind w:left="1462" w:hanging="201"/>
      </w:pPr>
      <w:rPr>
        <w:rFonts w:ascii="Times New Roman" w:eastAsia="Times New Roman" w:hAnsi="Times New Roman" w:cs="Times New Roman" w:hint="default"/>
        <w:color w:val="808080"/>
        <w:spacing w:val="-1"/>
        <w:w w:val="100"/>
        <w:sz w:val="22"/>
        <w:szCs w:val="22"/>
        <w:lang w:val="ru-RU" w:eastAsia="en-US" w:bidi="ar-SA"/>
      </w:rPr>
    </w:lvl>
    <w:lvl w:ilvl="1" w:tplc="1542F7D2">
      <w:numFmt w:val="bullet"/>
      <w:lvlText w:val="•"/>
      <w:lvlJc w:val="left"/>
      <w:pPr>
        <w:ind w:left="2480" w:hanging="201"/>
      </w:pPr>
      <w:rPr>
        <w:rFonts w:hint="default"/>
        <w:lang w:val="ru-RU" w:eastAsia="en-US" w:bidi="ar-SA"/>
      </w:rPr>
    </w:lvl>
    <w:lvl w:ilvl="2" w:tplc="CFAC8B84">
      <w:numFmt w:val="bullet"/>
      <w:lvlText w:val="•"/>
      <w:lvlJc w:val="left"/>
      <w:pPr>
        <w:ind w:left="3501" w:hanging="201"/>
      </w:pPr>
      <w:rPr>
        <w:rFonts w:hint="default"/>
        <w:lang w:val="ru-RU" w:eastAsia="en-US" w:bidi="ar-SA"/>
      </w:rPr>
    </w:lvl>
    <w:lvl w:ilvl="3" w:tplc="C518CF76">
      <w:numFmt w:val="bullet"/>
      <w:lvlText w:val="•"/>
      <w:lvlJc w:val="left"/>
      <w:pPr>
        <w:ind w:left="4521" w:hanging="201"/>
      </w:pPr>
      <w:rPr>
        <w:rFonts w:hint="default"/>
        <w:lang w:val="ru-RU" w:eastAsia="en-US" w:bidi="ar-SA"/>
      </w:rPr>
    </w:lvl>
    <w:lvl w:ilvl="4" w:tplc="90AE0694">
      <w:numFmt w:val="bullet"/>
      <w:lvlText w:val="•"/>
      <w:lvlJc w:val="left"/>
      <w:pPr>
        <w:ind w:left="5542" w:hanging="201"/>
      </w:pPr>
      <w:rPr>
        <w:rFonts w:hint="default"/>
        <w:lang w:val="ru-RU" w:eastAsia="en-US" w:bidi="ar-SA"/>
      </w:rPr>
    </w:lvl>
    <w:lvl w:ilvl="5" w:tplc="B290B624">
      <w:numFmt w:val="bullet"/>
      <w:lvlText w:val="•"/>
      <w:lvlJc w:val="left"/>
      <w:pPr>
        <w:ind w:left="6563" w:hanging="201"/>
      </w:pPr>
      <w:rPr>
        <w:rFonts w:hint="default"/>
        <w:lang w:val="ru-RU" w:eastAsia="en-US" w:bidi="ar-SA"/>
      </w:rPr>
    </w:lvl>
    <w:lvl w:ilvl="6" w:tplc="16B0AB18">
      <w:numFmt w:val="bullet"/>
      <w:lvlText w:val="•"/>
      <w:lvlJc w:val="left"/>
      <w:pPr>
        <w:ind w:left="7583" w:hanging="201"/>
      </w:pPr>
      <w:rPr>
        <w:rFonts w:hint="default"/>
        <w:lang w:val="ru-RU" w:eastAsia="en-US" w:bidi="ar-SA"/>
      </w:rPr>
    </w:lvl>
    <w:lvl w:ilvl="7" w:tplc="59B28FE8">
      <w:numFmt w:val="bullet"/>
      <w:lvlText w:val="•"/>
      <w:lvlJc w:val="left"/>
      <w:pPr>
        <w:ind w:left="8604" w:hanging="201"/>
      </w:pPr>
      <w:rPr>
        <w:rFonts w:hint="default"/>
        <w:lang w:val="ru-RU" w:eastAsia="en-US" w:bidi="ar-SA"/>
      </w:rPr>
    </w:lvl>
    <w:lvl w:ilvl="8" w:tplc="1A64F4AE">
      <w:numFmt w:val="bullet"/>
      <w:lvlText w:val="•"/>
      <w:lvlJc w:val="left"/>
      <w:pPr>
        <w:ind w:left="9625" w:hanging="201"/>
      </w:pPr>
      <w:rPr>
        <w:rFonts w:hint="default"/>
        <w:lang w:val="ru-RU" w:eastAsia="en-US" w:bidi="ar-SA"/>
      </w:rPr>
    </w:lvl>
  </w:abstractNum>
  <w:abstractNum w:abstractNumId="147">
    <w:nsid w:val="18D42E11"/>
    <w:multiLevelType w:val="hybridMultilevel"/>
    <w:tmpl w:val="D624DA64"/>
    <w:lvl w:ilvl="0" w:tplc="A9C2FF6E">
      <w:numFmt w:val="bullet"/>
      <w:lvlText w:val="-"/>
      <w:lvlJc w:val="left"/>
      <w:pPr>
        <w:ind w:left="9" w:hanging="154"/>
      </w:pPr>
      <w:rPr>
        <w:rFonts w:ascii="Times New Roman" w:eastAsia="Times New Roman" w:hAnsi="Times New Roman" w:cs="Times New Roman" w:hint="default"/>
        <w:w w:val="100"/>
        <w:sz w:val="28"/>
        <w:szCs w:val="28"/>
        <w:lang w:val="ru-RU" w:eastAsia="en-US" w:bidi="ar-SA"/>
      </w:rPr>
    </w:lvl>
    <w:lvl w:ilvl="1" w:tplc="A4CC9AD2">
      <w:numFmt w:val="bullet"/>
      <w:lvlText w:val="•"/>
      <w:lvlJc w:val="left"/>
      <w:pPr>
        <w:ind w:left="608" w:hanging="154"/>
      </w:pPr>
      <w:rPr>
        <w:rFonts w:hint="default"/>
        <w:lang w:val="ru-RU" w:eastAsia="en-US" w:bidi="ar-SA"/>
      </w:rPr>
    </w:lvl>
    <w:lvl w:ilvl="2" w:tplc="18EC8748">
      <w:numFmt w:val="bullet"/>
      <w:lvlText w:val="•"/>
      <w:lvlJc w:val="left"/>
      <w:pPr>
        <w:ind w:left="1217" w:hanging="154"/>
      </w:pPr>
      <w:rPr>
        <w:rFonts w:hint="default"/>
        <w:lang w:val="ru-RU" w:eastAsia="en-US" w:bidi="ar-SA"/>
      </w:rPr>
    </w:lvl>
    <w:lvl w:ilvl="3" w:tplc="6AC0D37C">
      <w:numFmt w:val="bullet"/>
      <w:lvlText w:val="•"/>
      <w:lvlJc w:val="left"/>
      <w:pPr>
        <w:ind w:left="1825" w:hanging="154"/>
      </w:pPr>
      <w:rPr>
        <w:rFonts w:hint="default"/>
        <w:lang w:val="ru-RU" w:eastAsia="en-US" w:bidi="ar-SA"/>
      </w:rPr>
    </w:lvl>
    <w:lvl w:ilvl="4" w:tplc="CFCA17B6">
      <w:numFmt w:val="bullet"/>
      <w:lvlText w:val="•"/>
      <w:lvlJc w:val="left"/>
      <w:pPr>
        <w:ind w:left="2434" w:hanging="154"/>
      </w:pPr>
      <w:rPr>
        <w:rFonts w:hint="default"/>
        <w:lang w:val="ru-RU" w:eastAsia="en-US" w:bidi="ar-SA"/>
      </w:rPr>
    </w:lvl>
    <w:lvl w:ilvl="5" w:tplc="048CC494">
      <w:numFmt w:val="bullet"/>
      <w:lvlText w:val="•"/>
      <w:lvlJc w:val="left"/>
      <w:pPr>
        <w:ind w:left="3042" w:hanging="154"/>
      </w:pPr>
      <w:rPr>
        <w:rFonts w:hint="default"/>
        <w:lang w:val="ru-RU" w:eastAsia="en-US" w:bidi="ar-SA"/>
      </w:rPr>
    </w:lvl>
    <w:lvl w:ilvl="6" w:tplc="0EE85034">
      <w:numFmt w:val="bullet"/>
      <w:lvlText w:val="•"/>
      <w:lvlJc w:val="left"/>
      <w:pPr>
        <w:ind w:left="3651" w:hanging="154"/>
      </w:pPr>
      <w:rPr>
        <w:rFonts w:hint="default"/>
        <w:lang w:val="ru-RU" w:eastAsia="en-US" w:bidi="ar-SA"/>
      </w:rPr>
    </w:lvl>
    <w:lvl w:ilvl="7" w:tplc="562414C0">
      <w:numFmt w:val="bullet"/>
      <w:lvlText w:val="•"/>
      <w:lvlJc w:val="left"/>
      <w:pPr>
        <w:ind w:left="4259" w:hanging="154"/>
      </w:pPr>
      <w:rPr>
        <w:rFonts w:hint="default"/>
        <w:lang w:val="ru-RU" w:eastAsia="en-US" w:bidi="ar-SA"/>
      </w:rPr>
    </w:lvl>
    <w:lvl w:ilvl="8" w:tplc="8BA84742">
      <w:numFmt w:val="bullet"/>
      <w:lvlText w:val="•"/>
      <w:lvlJc w:val="left"/>
      <w:pPr>
        <w:ind w:left="4868" w:hanging="154"/>
      </w:pPr>
      <w:rPr>
        <w:rFonts w:hint="default"/>
        <w:lang w:val="ru-RU" w:eastAsia="en-US" w:bidi="ar-SA"/>
      </w:rPr>
    </w:lvl>
  </w:abstractNum>
  <w:abstractNum w:abstractNumId="148">
    <w:nsid w:val="18E37B74"/>
    <w:multiLevelType w:val="hybridMultilevel"/>
    <w:tmpl w:val="D31C7E22"/>
    <w:lvl w:ilvl="0" w:tplc="54664096">
      <w:numFmt w:val="bullet"/>
      <w:lvlText w:val=""/>
      <w:lvlJc w:val="left"/>
      <w:pPr>
        <w:ind w:left="73" w:hanging="425"/>
      </w:pPr>
      <w:rPr>
        <w:rFonts w:ascii="Symbol" w:eastAsia="Symbol" w:hAnsi="Symbol" w:cs="Symbol" w:hint="default"/>
        <w:w w:val="100"/>
        <w:sz w:val="24"/>
        <w:szCs w:val="24"/>
        <w:lang w:val="ru-RU" w:eastAsia="en-US" w:bidi="ar-SA"/>
      </w:rPr>
    </w:lvl>
    <w:lvl w:ilvl="1" w:tplc="43C65EA8">
      <w:numFmt w:val="bullet"/>
      <w:lvlText w:val="•"/>
      <w:lvlJc w:val="left"/>
      <w:pPr>
        <w:ind w:left="504" w:hanging="425"/>
      </w:pPr>
      <w:rPr>
        <w:rFonts w:hint="default"/>
        <w:lang w:val="ru-RU" w:eastAsia="en-US" w:bidi="ar-SA"/>
      </w:rPr>
    </w:lvl>
    <w:lvl w:ilvl="2" w:tplc="D37CE8CE">
      <w:numFmt w:val="bullet"/>
      <w:lvlText w:val="•"/>
      <w:lvlJc w:val="left"/>
      <w:pPr>
        <w:ind w:left="928" w:hanging="425"/>
      </w:pPr>
      <w:rPr>
        <w:rFonts w:hint="default"/>
        <w:lang w:val="ru-RU" w:eastAsia="en-US" w:bidi="ar-SA"/>
      </w:rPr>
    </w:lvl>
    <w:lvl w:ilvl="3" w:tplc="BE74D7F2">
      <w:numFmt w:val="bullet"/>
      <w:lvlText w:val="•"/>
      <w:lvlJc w:val="left"/>
      <w:pPr>
        <w:ind w:left="1352" w:hanging="425"/>
      </w:pPr>
      <w:rPr>
        <w:rFonts w:hint="default"/>
        <w:lang w:val="ru-RU" w:eastAsia="en-US" w:bidi="ar-SA"/>
      </w:rPr>
    </w:lvl>
    <w:lvl w:ilvl="4" w:tplc="205841B0">
      <w:numFmt w:val="bullet"/>
      <w:lvlText w:val="•"/>
      <w:lvlJc w:val="left"/>
      <w:pPr>
        <w:ind w:left="1777" w:hanging="425"/>
      </w:pPr>
      <w:rPr>
        <w:rFonts w:hint="default"/>
        <w:lang w:val="ru-RU" w:eastAsia="en-US" w:bidi="ar-SA"/>
      </w:rPr>
    </w:lvl>
    <w:lvl w:ilvl="5" w:tplc="7F765A50">
      <w:numFmt w:val="bullet"/>
      <w:lvlText w:val="•"/>
      <w:lvlJc w:val="left"/>
      <w:pPr>
        <w:ind w:left="2201" w:hanging="425"/>
      </w:pPr>
      <w:rPr>
        <w:rFonts w:hint="default"/>
        <w:lang w:val="ru-RU" w:eastAsia="en-US" w:bidi="ar-SA"/>
      </w:rPr>
    </w:lvl>
    <w:lvl w:ilvl="6" w:tplc="2DFC9E22">
      <w:numFmt w:val="bullet"/>
      <w:lvlText w:val="•"/>
      <w:lvlJc w:val="left"/>
      <w:pPr>
        <w:ind w:left="2625" w:hanging="425"/>
      </w:pPr>
      <w:rPr>
        <w:rFonts w:hint="default"/>
        <w:lang w:val="ru-RU" w:eastAsia="en-US" w:bidi="ar-SA"/>
      </w:rPr>
    </w:lvl>
    <w:lvl w:ilvl="7" w:tplc="2A64CC1C">
      <w:numFmt w:val="bullet"/>
      <w:lvlText w:val="•"/>
      <w:lvlJc w:val="left"/>
      <w:pPr>
        <w:ind w:left="3049" w:hanging="425"/>
      </w:pPr>
      <w:rPr>
        <w:rFonts w:hint="default"/>
        <w:lang w:val="ru-RU" w:eastAsia="en-US" w:bidi="ar-SA"/>
      </w:rPr>
    </w:lvl>
    <w:lvl w:ilvl="8" w:tplc="EEE8FFBA">
      <w:numFmt w:val="bullet"/>
      <w:lvlText w:val="•"/>
      <w:lvlJc w:val="left"/>
      <w:pPr>
        <w:ind w:left="3474" w:hanging="425"/>
      </w:pPr>
      <w:rPr>
        <w:rFonts w:hint="default"/>
        <w:lang w:val="ru-RU" w:eastAsia="en-US" w:bidi="ar-SA"/>
      </w:rPr>
    </w:lvl>
  </w:abstractNum>
  <w:abstractNum w:abstractNumId="149">
    <w:nsid w:val="19701267"/>
    <w:multiLevelType w:val="hybridMultilevel"/>
    <w:tmpl w:val="35847BB4"/>
    <w:lvl w:ilvl="0" w:tplc="40009DD0">
      <w:numFmt w:val="bullet"/>
      <w:lvlText w:val=""/>
      <w:lvlJc w:val="left"/>
      <w:pPr>
        <w:ind w:left="2182" w:hanging="360"/>
      </w:pPr>
      <w:rPr>
        <w:rFonts w:ascii="Wingdings" w:eastAsia="Wingdings" w:hAnsi="Wingdings" w:cs="Wingdings" w:hint="default"/>
        <w:w w:val="100"/>
        <w:sz w:val="24"/>
        <w:szCs w:val="24"/>
        <w:lang w:val="ru-RU" w:eastAsia="en-US" w:bidi="ar-SA"/>
      </w:rPr>
    </w:lvl>
    <w:lvl w:ilvl="1" w:tplc="C67C0AB4">
      <w:numFmt w:val="bullet"/>
      <w:lvlText w:val="•"/>
      <w:lvlJc w:val="left"/>
      <w:pPr>
        <w:ind w:left="3128" w:hanging="360"/>
      </w:pPr>
      <w:rPr>
        <w:rFonts w:hint="default"/>
        <w:lang w:val="ru-RU" w:eastAsia="en-US" w:bidi="ar-SA"/>
      </w:rPr>
    </w:lvl>
    <w:lvl w:ilvl="2" w:tplc="FA2AC8F0">
      <w:numFmt w:val="bullet"/>
      <w:lvlText w:val="•"/>
      <w:lvlJc w:val="left"/>
      <w:pPr>
        <w:ind w:left="4077" w:hanging="360"/>
      </w:pPr>
      <w:rPr>
        <w:rFonts w:hint="default"/>
        <w:lang w:val="ru-RU" w:eastAsia="en-US" w:bidi="ar-SA"/>
      </w:rPr>
    </w:lvl>
    <w:lvl w:ilvl="3" w:tplc="4D0E9040">
      <w:numFmt w:val="bullet"/>
      <w:lvlText w:val="•"/>
      <w:lvlJc w:val="left"/>
      <w:pPr>
        <w:ind w:left="5025" w:hanging="360"/>
      </w:pPr>
      <w:rPr>
        <w:rFonts w:hint="default"/>
        <w:lang w:val="ru-RU" w:eastAsia="en-US" w:bidi="ar-SA"/>
      </w:rPr>
    </w:lvl>
    <w:lvl w:ilvl="4" w:tplc="7BFABDFC">
      <w:numFmt w:val="bullet"/>
      <w:lvlText w:val="•"/>
      <w:lvlJc w:val="left"/>
      <w:pPr>
        <w:ind w:left="5974" w:hanging="360"/>
      </w:pPr>
      <w:rPr>
        <w:rFonts w:hint="default"/>
        <w:lang w:val="ru-RU" w:eastAsia="en-US" w:bidi="ar-SA"/>
      </w:rPr>
    </w:lvl>
    <w:lvl w:ilvl="5" w:tplc="215ABEB4">
      <w:numFmt w:val="bullet"/>
      <w:lvlText w:val="•"/>
      <w:lvlJc w:val="left"/>
      <w:pPr>
        <w:ind w:left="6923" w:hanging="360"/>
      </w:pPr>
      <w:rPr>
        <w:rFonts w:hint="default"/>
        <w:lang w:val="ru-RU" w:eastAsia="en-US" w:bidi="ar-SA"/>
      </w:rPr>
    </w:lvl>
    <w:lvl w:ilvl="6" w:tplc="9BF0C7CA">
      <w:numFmt w:val="bullet"/>
      <w:lvlText w:val="•"/>
      <w:lvlJc w:val="left"/>
      <w:pPr>
        <w:ind w:left="7871" w:hanging="360"/>
      </w:pPr>
      <w:rPr>
        <w:rFonts w:hint="default"/>
        <w:lang w:val="ru-RU" w:eastAsia="en-US" w:bidi="ar-SA"/>
      </w:rPr>
    </w:lvl>
    <w:lvl w:ilvl="7" w:tplc="0E6EF622">
      <w:numFmt w:val="bullet"/>
      <w:lvlText w:val="•"/>
      <w:lvlJc w:val="left"/>
      <w:pPr>
        <w:ind w:left="8820" w:hanging="360"/>
      </w:pPr>
      <w:rPr>
        <w:rFonts w:hint="default"/>
        <w:lang w:val="ru-RU" w:eastAsia="en-US" w:bidi="ar-SA"/>
      </w:rPr>
    </w:lvl>
    <w:lvl w:ilvl="8" w:tplc="29ECC352">
      <w:numFmt w:val="bullet"/>
      <w:lvlText w:val="•"/>
      <w:lvlJc w:val="left"/>
      <w:pPr>
        <w:ind w:left="9769" w:hanging="360"/>
      </w:pPr>
      <w:rPr>
        <w:rFonts w:hint="default"/>
        <w:lang w:val="ru-RU" w:eastAsia="en-US" w:bidi="ar-SA"/>
      </w:rPr>
    </w:lvl>
  </w:abstractNum>
  <w:abstractNum w:abstractNumId="150">
    <w:nsid w:val="19B5759C"/>
    <w:multiLevelType w:val="hybridMultilevel"/>
    <w:tmpl w:val="43E621D4"/>
    <w:lvl w:ilvl="0" w:tplc="42A628EE">
      <w:start w:val="1"/>
      <w:numFmt w:val="decimal"/>
      <w:lvlText w:val="%1."/>
      <w:lvlJc w:val="left"/>
      <w:pPr>
        <w:ind w:left="1462" w:hanging="360"/>
      </w:pPr>
      <w:rPr>
        <w:rFonts w:ascii="Times New Roman" w:eastAsia="Times New Roman" w:hAnsi="Times New Roman" w:cs="Times New Roman" w:hint="default"/>
        <w:color w:val="808080"/>
        <w:spacing w:val="-8"/>
        <w:w w:val="100"/>
        <w:sz w:val="24"/>
        <w:szCs w:val="24"/>
        <w:lang w:val="ru-RU" w:eastAsia="en-US" w:bidi="ar-SA"/>
      </w:rPr>
    </w:lvl>
    <w:lvl w:ilvl="1" w:tplc="B0BCA602">
      <w:numFmt w:val="bullet"/>
      <w:lvlText w:val=""/>
      <w:lvlJc w:val="left"/>
      <w:pPr>
        <w:ind w:left="1615" w:hanging="360"/>
      </w:pPr>
      <w:rPr>
        <w:rFonts w:ascii="Symbol" w:eastAsia="Symbol" w:hAnsi="Symbol" w:cs="Symbol" w:hint="default"/>
        <w:color w:val="808080"/>
        <w:w w:val="100"/>
        <w:sz w:val="24"/>
        <w:szCs w:val="24"/>
        <w:lang w:val="ru-RU" w:eastAsia="en-US" w:bidi="ar-SA"/>
      </w:rPr>
    </w:lvl>
    <w:lvl w:ilvl="2" w:tplc="4C829868">
      <w:numFmt w:val="bullet"/>
      <w:lvlText w:val="•"/>
      <w:lvlJc w:val="left"/>
      <w:pPr>
        <w:ind w:left="2736" w:hanging="360"/>
      </w:pPr>
      <w:rPr>
        <w:rFonts w:hint="default"/>
        <w:lang w:val="ru-RU" w:eastAsia="en-US" w:bidi="ar-SA"/>
      </w:rPr>
    </w:lvl>
    <w:lvl w:ilvl="3" w:tplc="55BEB322">
      <w:numFmt w:val="bullet"/>
      <w:lvlText w:val="•"/>
      <w:lvlJc w:val="left"/>
      <w:pPr>
        <w:ind w:left="3852" w:hanging="360"/>
      </w:pPr>
      <w:rPr>
        <w:rFonts w:hint="default"/>
        <w:lang w:val="ru-RU" w:eastAsia="en-US" w:bidi="ar-SA"/>
      </w:rPr>
    </w:lvl>
    <w:lvl w:ilvl="4" w:tplc="9FF87006">
      <w:numFmt w:val="bullet"/>
      <w:lvlText w:val="•"/>
      <w:lvlJc w:val="left"/>
      <w:pPr>
        <w:ind w:left="4968" w:hanging="360"/>
      </w:pPr>
      <w:rPr>
        <w:rFonts w:hint="default"/>
        <w:lang w:val="ru-RU" w:eastAsia="en-US" w:bidi="ar-SA"/>
      </w:rPr>
    </w:lvl>
    <w:lvl w:ilvl="5" w:tplc="29949B6A">
      <w:numFmt w:val="bullet"/>
      <w:lvlText w:val="•"/>
      <w:lvlJc w:val="left"/>
      <w:pPr>
        <w:ind w:left="6085" w:hanging="360"/>
      </w:pPr>
      <w:rPr>
        <w:rFonts w:hint="default"/>
        <w:lang w:val="ru-RU" w:eastAsia="en-US" w:bidi="ar-SA"/>
      </w:rPr>
    </w:lvl>
    <w:lvl w:ilvl="6" w:tplc="DE1C9AB4">
      <w:numFmt w:val="bullet"/>
      <w:lvlText w:val="•"/>
      <w:lvlJc w:val="left"/>
      <w:pPr>
        <w:ind w:left="7201" w:hanging="360"/>
      </w:pPr>
      <w:rPr>
        <w:rFonts w:hint="default"/>
        <w:lang w:val="ru-RU" w:eastAsia="en-US" w:bidi="ar-SA"/>
      </w:rPr>
    </w:lvl>
    <w:lvl w:ilvl="7" w:tplc="68FAADA0">
      <w:numFmt w:val="bullet"/>
      <w:lvlText w:val="•"/>
      <w:lvlJc w:val="left"/>
      <w:pPr>
        <w:ind w:left="8317" w:hanging="360"/>
      </w:pPr>
      <w:rPr>
        <w:rFonts w:hint="default"/>
        <w:lang w:val="ru-RU" w:eastAsia="en-US" w:bidi="ar-SA"/>
      </w:rPr>
    </w:lvl>
    <w:lvl w:ilvl="8" w:tplc="7AC45372">
      <w:numFmt w:val="bullet"/>
      <w:lvlText w:val="•"/>
      <w:lvlJc w:val="left"/>
      <w:pPr>
        <w:ind w:left="9433" w:hanging="360"/>
      </w:pPr>
      <w:rPr>
        <w:rFonts w:hint="default"/>
        <w:lang w:val="ru-RU" w:eastAsia="en-US" w:bidi="ar-SA"/>
      </w:rPr>
    </w:lvl>
  </w:abstractNum>
  <w:abstractNum w:abstractNumId="151">
    <w:nsid w:val="19DB104E"/>
    <w:multiLevelType w:val="hybridMultilevel"/>
    <w:tmpl w:val="89529652"/>
    <w:lvl w:ilvl="0" w:tplc="4DA2C42E">
      <w:start w:val="1"/>
      <w:numFmt w:val="decimal"/>
      <w:lvlText w:val="%1."/>
      <w:lvlJc w:val="left"/>
      <w:pPr>
        <w:ind w:left="344" w:hanging="240"/>
      </w:pPr>
      <w:rPr>
        <w:rFonts w:ascii="Times New Roman" w:eastAsia="Times New Roman" w:hAnsi="Times New Roman" w:cs="Times New Roman" w:hint="default"/>
        <w:color w:val="808080"/>
        <w:spacing w:val="-8"/>
        <w:w w:val="100"/>
        <w:sz w:val="24"/>
        <w:szCs w:val="24"/>
        <w:lang w:val="ru-RU" w:eastAsia="en-US" w:bidi="ar-SA"/>
      </w:rPr>
    </w:lvl>
    <w:lvl w:ilvl="1" w:tplc="C16866FE">
      <w:numFmt w:val="bullet"/>
      <w:lvlText w:val="•"/>
      <w:lvlJc w:val="left"/>
      <w:pPr>
        <w:ind w:left="735" w:hanging="240"/>
      </w:pPr>
      <w:rPr>
        <w:rFonts w:hint="default"/>
        <w:lang w:val="ru-RU" w:eastAsia="en-US" w:bidi="ar-SA"/>
      </w:rPr>
    </w:lvl>
    <w:lvl w:ilvl="2" w:tplc="7ADCA4E6">
      <w:numFmt w:val="bullet"/>
      <w:lvlText w:val="•"/>
      <w:lvlJc w:val="left"/>
      <w:pPr>
        <w:ind w:left="1131" w:hanging="240"/>
      </w:pPr>
      <w:rPr>
        <w:rFonts w:hint="default"/>
        <w:lang w:val="ru-RU" w:eastAsia="en-US" w:bidi="ar-SA"/>
      </w:rPr>
    </w:lvl>
    <w:lvl w:ilvl="3" w:tplc="871CB4AC">
      <w:numFmt w:val="bullet"/>
      <w:lvlText w:val="•"/>
      <w:lvlJc w:val="left"/>
      <w:pPr>
        <w:ind w:left="1527" w:hanging="240"/>
      </w:pPr>
      <w:rPr>
        <w:rFonts w:hint="default"/>
        <w:lang w:val="ru-RU" w:eastAsia="en-US" w:bidi="ar-SA"/>
      </w:rPr>
    </w:lvl>
    <w:lvl w:ilvl="4" w:tplc="BA340922">
      <w:numFmt w:val="bullet"/>
      <w:lvlText w:val="•"/>
      <w:lvlJc w:val="left"/>
      <w:pPr>
        <w:ind w:left="1922" w:hanging="240"/>
      </w:pPr>
      <w:rPr>
        <w:rFonts w:hint="default"/>
        <w:lang w:val="ru-RU" w:eastAsia="en-US" w:bidi="ar-SA"/>
      </w:rPr>
    </w:lvl>
    <w:lvl w:ilvl="5" w:tplc="DB6680B4">
      <w:numFmt w:val="bullet"/>
      <w:lvlText w:val="•"/>
      <w:lvlJc w:val="left"/>
      <w:pPr>
        <w:ind w:left="2318" w:hanging="240"/>
      </w:pPr>
      <w:rPr>
        <w:rFonts w:hint="default"/>
        <w:lang w:val="ru-RU" w:eastAsia="en-US" w:bidi="ar-SA"/>
      </w:rPr>
    </w:lvl>
    <w:lvl w:ilvl="6" w:tplc="F9EA13FE">
      <w:numFmt w:val="bullet"/>
      <w:lvlText w:val="•"/>
      <w:lvlJc w:val="left"/>
      <w:pPr>
        <w:ind w:left="2714" w:hanging="240"/>
      </w:pPr>
      <w:rPr>
        <w:rFonts w:hint="default"/>
        <w:lang w:val="ru-RU" w:eastAsia="en-US" w:bidi="ar-SA"/>
      </w:rPr>
    </w:lvl>
    <w:lvl w:ilvl="7" w:tplc="7E447570">
      <w:numFmt w:val="bullet"/>
      <w:lvlText w:val="•"/>
      <w:lvlJc w:val="left"/>
      <w:pPr>
        <w:ind w:left="3109" w:hanging="240"/>
      </w:pPr>
      <w:rPr>
        <w:rFonts w:hint="default"/>
        <w:lang w:val="ru-RU" w:eastAsia="en-US" w:bidi="ar-SA"/>
      </w:rPr>
    </w:lvl>
    <w:lvl w:ilvl="8" w:tplc="CE4CB43C">
      <w:numFmt w:val="bullet"/>
      <w:lvlText w:val="•"/>
      <w:lvlJc w:val="left"/>
      <w:pPr>
        <w:ind w:left="3505" w:hanging="240"/>
      </w:pPr>
      <w:rPr>
        <w:rFonts w:hint="default"/>
        <w:lang w:val="ru-RU" w:eastAsia="en-US" w:bidi="ar-SA"/>
      </w:rPr>
    </w:lvl>
  </w:abstractNum>
  <w:abstractNum w:abstractNumId="152">
    <w:nsid w:val="19F7557F"/>
    <w:multiLevelType w:val="hybridMultilevel"/>
    <w:tmpl w:val="8796168C"/>
    <w:lvl w:ilvl="0" w:tplc="46C0801C">
      <w:numFmt w:val="bullet"/>
      <w:lvlText w:val=""/>
      <w:lvlJc w:val="left"/>
      <w:pPr>
        <w:ind w:left="1889" w:hanging="360"/>
      </w:pPr>
      <w:rPr>
        <w:rFonts w:ascii="Symbol" w:eastAsia="Symbol" w:hAnsi="Symbol" w:cs="Symbol" w:hint="default"/>
        <w:color w:val="808080"/>
        <w:w w:val="100"/>
        <w:sz w:val="24"/>
        <w:szCs w:val="24"/>
        <w:lang w:val="ru-RU" w:eastAsia="en-US" w:bidi="ar-SA"/>
      </w:rPr>
    </w:lvl>
    <w:lvl w:ilvl="1" w:tplc="4E686B1E">
      <w:numFmt w:val="bullet"/>
      <w:lvlText w:val="•"/>
      <w:lvlJc w:val="left"/>
      <w:pPr>
        <w:ind w:left="2858" w:hanging="360"/>
      </w:pPr>
      <w:rPr>
        <w:rFonts w:hint="default"/>
        <w:lang w:val="ru-RU" w:eastAsia="en-US" w:bidi="ar-SA"/>
      </w:rPr>
    </w:lvl>
    <w:lvl w:ilvl="2" w:tplc="C622C314">
      <w:numFmt w:val="bullet"/>
      <w:lvlText w:val="•"/>
      <w:lvlJc w:val="left"/>
      <w:pPr>
        <w:ind w:left="3837" w:hanging="360"/>
      </w:pPr>
      <w:rPr>
        <w:rFonts w:hint="default"/>
        <w:lang w:val="ru-RU" w:eastAsia="en-US" w:bidi="ar-SA"/>
      </w:rPr>
    </w:lvl>
    <w:lvl w:ilvl="3" w:tplc="6C10069E">
      <w:numFmt w:val="bullet"/>
      <w:lvlText w:val="•"/>
      <w:lvlJc w:val="left"/>
      <w:pPr>
        <w:ind w:left="4815" w:hanging="360"/>
      </w:pPr>
      <w:rPr>
        <w:rFonts w:hint="default"/>
        <w:lang w:val="ru-RU" w:eastAsia="en-US" w:bidi="ar-SA"/>
      </w:rPr>
    </w:lvl>
    <w:lvl w:ilvl="4" w:tplc="5BF430E0">
      <w:numFmt w:val="bullet"/>
      <w:lvlText w:val="•"/>
      <w:lvlJc w:val="left"/>
      <w:pPr>
        <w:ind w:left="5794" w:hanging="360"/>
      </w:pPr>
      <w:rPr>
        <w:rFonts w:hint="default"/>
        <w:lang w:val="ru-RU" w:eastAsia="en-US" w:bidi="ar-SA"/>
      </w:rPr>
    </w:lvl>
    <w:lvl w:ilvl="5" w:tplc="6D5CD274">
      <w:numFmt w:val="bullet"/>
      <w:lvlText w:val="•"/>
      <w:lvlJc w:val="left"/>
      <w:pPr>
        <w:ind w:left="6773" w:hanging="360"/>
      </w:pPr>
      <w:rPr>
        <w:rFonts w:hint="default"/>
        <w:lang w:val="ru-RU" w:eastAsia="en-US" w:bidi="ar-SA"/>
      </w:rPr>
    </w:lvl>
    <w:lvl w:ilvl="6" w:tplc="4B569AF6">
      <w:numFmt w:val="bullet"/>
      <w:lvlText w:val="•"/>
      <w:lvlJc w:val="left"/>
      <w:pPr>
        <w:ind w:left="7751" w:hanging="360"/>
      </w:pPr>
      <w:rPr>
        <w:rFonts w:hint="default"/>
        <w:lang w:val="ru-RU" w:eastAsia="en-US" w:bidi="ar-SA"/>
      </w:rPr>
    </w:lvl>
    <w:lvl w:ilvl="7" w:tplc="541E7E8A">
      <w:numFmt w:val="bullet"/>
      <w:lvlText w:val="•"/>
      <w:lvlJc w:val="left"/>
      <w:pPr>
        <w:ind w:left="8730" w:hanging="360"/>
      </w:pPr>
      <w:rPr>
        <w:rFonts w:hint="default"/>
        <w:lang w:val="ru-RU" w:eastAsia="en-US" w:bidi="ar-SA"/>
      </w:rPr>
    </w:lvl>
    <w:lvl w:ilvl="8" w:tplc="06928488">
      <w:numFmt w:val="bullet"/>
      <w:lvlText w:val="•"/>
      <w:lvlJc w:val="left"/>
      <w:pPr>
        <w:ind w:left="9709" w:hanging="360"/>
      </w:pPr>
      <w:rPr>
        <w:rFonts w:hint="default"/>
        <w:lang w:val="ru-RU" w:eastAsia="en-US" w:bidi="ar-SA"/>
      </w:rPr>
    </w:lvl>
  </w:abstractNum>
  <w:abstractNum w:abstractNumId="153">
    <w:nsid w:val="1A0A14A2"/>
    <w:multiLevelType w:val="hybridMultilevel"/>
    <w:tmpl w:val="A2DC6838"/>
    <w:lvl w:ilvl="0" w:tplc="C6CAB076">
      <w:numFmt w:val="bullet"/>
      <w:lvlText w:val=""/>
      <w:lvlJc w:val="left"/>
      <w:pPr>
        <w:ind w:left="78" w:hanging="425"/>
      </w:pPr>
      <w:rPr>
        <w:rFonts w:ascii="Symbol" w:eastAsia="Symbol" w:hAnsi="Symbol" w:cs="Symbol" w:hint="default"/>
        <w:w w:val="100"/>
        <w:sz w:val="24"/>
        <w:szCs w:val="24"/>
        <w:lang w:val="ru-RU" w:eastAsia="en-US" w:bidi="ar-SA"/>
      </w:rPr>
    </w:lvl>
    <w:lvl w:ilvl="1" w:tplc="0B3C4422">
      <w:numFmt w:val="bullet"/>
      <w:lvlText w:val="•"/>
      <w:lvlJc w:val="left"/>
      <w:pPr>
        <w:ind w:left="612" w:hanging="425"/>
      </w:pPr>
      <w:rPr>
        <w:rFonts w:hint="default"/>
        <w:lang w:val="ru-RU" w:eastAsia="en-US" w:bidi="ar-SA"/>
      </w:rPr>
    </w:lvl>
    <w:lvl w:ilvl="2" w:tplc="2F760F58">
      <w:numFmt w:val="bullet"/>
      <w:lvlText w:val="•"/>
      <w:lvlJc w:val="left"/>
      <w:pPr>
        <w:ind w:left="1145" w:hanging="425"/>
      </w:pPr>
      <w:rPr>
        <w:rFonts w:hint="default"/>
        <w:lang w:val="ru-RU" w:eastAsia="en-US" w:bidi="ar-SA"/>
      </w:rPr>
    </w:lvl>
    <w:lvl w:ilvl="3" w:tplc="FFA6319E">
      <w:numFmt w:val="bullet"/>
      <w:lvlText w:val="•"/>
      <w:lvlJc w:val="left"/>
      <w:pPr>
        <w:ind w:left="1677" w:hanging="425"/>
      </w:pPr>
      <w:rPr>
        <w:rFonts w:hint="default"/>
        <w:lang w:val="ru-RU" w:eastAsia="en-US" w:bidi="ar-SA"/>
      </w:rPr>
    </w:lvl>
    <w:lvl w:ilvl="4" w:tplc="DC20602A">
      <w:numFmt w:val="bullet"/>
      <w:lvlText w:val="•"/>
      <w:lvlJc w:val="left"/>
      <w:pPr>
        <w:ind w:left="2210" w:hanging="425"/>
      </w:pPr>
      <w:rPr>
        <w:rFonts w:hint="default"/>
        <w:lang w:val="ru-RU" w:eastAsia="en-US" w:bidi="ar-SA"/>
      </w:rPr>
    </w:lvl>
    <w:lvl w:ilvl="5" w:tplc="C7708816">
      <w:numFmt w:val="bullet"/>
      <w:lvlText w:val="•"/>
      <w:lvlJc w:val="left"/>
      <w:pPr>
        <w:ind w:left="2743" w:hanging="425"/>
      </w:pPr>
      <w:rPr>
        <w:rFonts w:hint="default"/>
        <w:lang w:val="ru-RU" w:eastAsia="en-US" w:bidi="ar-SA"/>
      </w:rPr>
    </w:lvl>
    <w:lvl w:ilvl="6" w:tplc="522A8980">
      <w:numFmt w:val="bullet"/>
      <w:lvlText w:val="•"/>
      <w:lvlJc w:val="left"/>
      <w:pPr>
        <w:ind w:left="3275" w:hanging="425"/>
      </w:pPr>
      <w:rPr>
        <w:rFonts w:hint="default"/>
        <w:lang w:val="ru-RU" w:eastAsia="en-US" w:bidi="ar-SA"/>
      </w:rPr>
    </w:lvl>
    <w:lvl w:ilvl="7" w:tplc="74E27004">
      <w:numFmt w:val="bullet"/>
      <w:lvlText w:val="•"/>
      <w:lvlJc w:val="left"/>
      <w:pPr>
        <w:ind w:left="3808" w:hanging="425"/>
      </w:pPr>
      <w:rPr>
        <w:rFonts w:hint="default"/>
        <w:lang w:val="ru-RU" w:eastAsia="en-US" w:bidi="ar-SA"/>
      </w:rPr>
    </w:lvl>
    <w:lvl w:ilvl="8" w:tplc="D9089B2C">
      <w:numFmt w:val="bullet"/>
      <w:lvlText w:val="•"/>
      <w:lvlJc w:val="left"/>
      <w:pPr>
        <w:ind w:left="4341" w:hanging="425"/>
      </w:pPr>
      <w:rPr>
        <w:rFonts w:hint="default"/>
        <w:lang w:val="ru-RU" w:eastAsia="en-US" w:bidi="ar-SA"/>
      </w:rPr>
    </w:lvl>
  </w:abstractNum>
  <w:abstractNum w:abstractNumId="154">
    <w:nsid w:val="1A1D04F8"/>
    <w:multiLevelType w:val="hybridMultilevel"/>
    <w:tmpl w:val="8C96F610"/>
    <w:lvl w:ilvl="0" w:tplc="534A93D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D8DC1B16">
      <w:numFmt w:val="bullet"/>
      <w:lvlText w:val="•"/>
      <w:lvlJc w:val="left"/>
      <w:pPr>
        <w:ind w:left="877" w:hanging="360"/>
      </w:pPr>
      <w:rPr>
        <w:rFonts w:hint="default"/>
        <w:lang w:val="ru-RU" w:eastAsia="en-US" w:bidi="ar-SA"/>
      </w:rPr>
    </w:lvl>
    <w:lvl w:ilvl="2" w:tplc="671E70D8">
      <w:numFmt w:val="bullet"/>
      <w:lvlText w:val="•"/>
      <w:lvlJc w:val="left"/>
      <w:pPr>
        <w:ind w:left="1334" w:hanging="360"/>
      </w:pPr>
      <w:rPr>
        <w:rFonts w:hint="default"/>
        <w:lang w:val="ru-RU" w:eastAsia="en-US" w:bidi="ar-SA"/>
      </w:rPr>
    </w:lvl>
    <w:lvl w:ilvl="3" w:tplc="8E7A4C18">
      <w:numFmt w:val="bullet"/>
      <w:lvlText w:val="•"/>
      <w:lvlJc w:val="left"/>
      <w:pPr>
        <w:ind w:left="1791" w:hanging="360"/>
      </w:pPr>
      <w:rPr>
        <w:rFonts w:hint="default"/>
        <w:lang w:val="ru-RU" w:eastAsia="en-US" w:bidi="ar-SA"/>
      </w:rPr>
    </w:lvl>
    <w:lvl w:ilvl="4" w:tplc="B34AD3B4">
      <w:numFmt w:val="bullet"/>
      <w:lvlText w:val="•"/>
      <w:lvlJc w:val="left"/>
      <w:pPr>
        <w:ind w:left="2248" w:hanging="360"/>
      </w:pPr>
      <w:rPr>
        <w:rFonts w:hint="default"/>
        <w:lang w:val="ru-RU" w:eastAsia="en-US" w:bidi="ar-SA"/>
      </w:rPr>
    </w:lvl>
    <w:lvl w:ilvl="5" w:tplc="559E1590">
      <w:numFmt w:val="bullet"/>
      <w:lvlText w:val="•"/>
      <w:lvlJc w:val="left"/>
      <w:pPr>
        <w:ind w:left="2705" w:hanging="360"/>
      </w:pPr>
      <w:rPr>
        <w:rFonts w:hint="default"/>
        <w:lang w:val="ru-RU" w:eastAsia="en-US" w:bidi="ar-SA"/>
      </w:rPr>
    </w:lvl>
    <w:lvl w:ilvl="6" w:tplc="899A3F7A">
      <w:numFmt w:val="bullet"/>
      <w:lvlText w:val="•"/>
      <w:lvlJc w:val="left"/>
      <w:pPr>
        <w:ind w:left="3162" w:hanging="360"/>
      </w:pPr>
      <w:rPr>
        <w:rFonts w:hint="default"/>
        <w:lang w:val="ru-RU" w:eastAsia="en-US" w:bidi="ar-SA"/>
      </w:rPr>
    </w:lvl>
    <w:lvl w:ilvl="7" w:tplc="B03EABAC">
      <w:numFmt w:val="bullet"/>
      <w:lvlText w:val="•"/>
      <w:lvlJc w:val="left"/>
      <w:pPr>
        <w:ind w:left="3619" w:hanging="360"/>
      </w:pPr>
      <w:rPr>
        <w:rFonts w:hint="default"/>
        <w:lang w:val="ru-RU" w:eastAsia="en-US" w:bidi="ar-SA"/>
      </w:rPr>
    </w:lvl>
    <w:lvl w:ilvl="8" w:tplc="7902A310">
      <w:numFmt w:val="bullet"/>
      <w:lvlText w:val="•"/>
      <w:lvlJc w:val="left"/>
      <w:pPr>
        <w:ind w:left="4076" w:hanging="360"/>
      </w:pPr>
      <w:rPr>
        <w:rFonts w:hint="default"/>
        <w:lang w:val="ru-RU" w:eastAsia="en-US" w:bidi="ar-SA"/>
      </w:rPr>
    </w:lvl>
  </w:abstractNum>
  <w:abstractNum w:abstractNumId="155">
    <w:nsid w:val="1A5D092D"/>
    <w:multiLevelType w:val="multilevel"/>
    <w:tmpl w:val="2FB8F790"/>
    <w:lvl w:ilvl="0">
      <w:start w:val="1"/>
      <w:numFmt w:val="upperRoman"/>
      <w:lvlText w:val="%1"/>
      <w:lvlJc w:val="left"/>
      <w:pPr>
        <w:ind w:left="3452" w:hanging="620"/>
      </w:pPr>
      <w:rPr>
        <w:rFonts w:hint="default"/>
        <w:lang w:val="ru-RU" w:eastAsia="en-US" w:bidi="ar-SA"/>
      </w:rPr>
    </w:lvl>
    <w:lvl w:ilvl="1">
      <w:start w:val="2"/>
      <w:numFmt w:val="decimal"/>
      <w:lvlText w:val="%1.%2"/>
      <w:lvlJc w:val="left"/>
      <w:pPr>
        <w:ind w:left="3452" w:hanging="620"/>
      </w:pPr>
      <w:rPr>
        <w:rFonts w:hint="default"/>
        <w:lang w:val="ru-RU" w:eastAsia="en-US" w:bidi="ar-SA"/>
      </w:rPr>
    </w:lvl>
    <w:lvl w:ilvl="2">
      <w:start w:val="1"/>
      <w:numFmt w:val="decimal"/>
      <w:lvlText w:val="%1.%2.%3."/>
      <w:lvlJc w:val="left"/>
      <w:pPr>
        <w:ind w:left="3452" w:hanging="620"/>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5921" w:hanging="620"/>
      </w:pPr>
      <w:rPr>
        <w:rFonts w:hint="default"/>
        <w:lang w:val="ru-RU" w:eastAsia="en-US" w:bidi="ar-SA"/>
      </w:rPr>
    </w:lvl>
    <w:lvl w:ilvl="4">
      <w:numFmt w:val="bullet"/>
      <w:lvlText w:val="•"/>
      <w:lvlJc w:val="left"/>
      <w:pPr>
        <w:ind w:left="6742" w:hanging="620"/>
      </w:pPr>
      <w:rPr>
        <w:rFonts w:hint="default"/>
        <w:lang w:val="ru-RU" w:eastAsia="en-US" w:bidi="ar-SA"/>
      </w:rPr>
    </w:lvl>
    <w:lvl w:ilvl="5">
      <w:numFmt w:val="bullet"/>
      <w:lvlText w:val="•"/>
      <w:lvlJc w:val="left"/>
      <w:pPr>
        <w:ind w:left="7563" w:hanging="620"/>
      </w:pPr>
      <w:rPr>
        <w:rFonts w:hint="default"/>
        <w:lang w:val="ru-RU" w:eastAsia="en-US" w:bidi="ar-SA"/>
      </w:rPr>
    </w:lvl>
    <w:lvl w:ilvl="6">
      <w:numFmt w:val="bullet"/>
      <w:lvlText w:val="•"/>
      <w:lvlJc w:val="left"/>
      <w:pPr>
        <w:ind w:left="8383" w:hanging="620"/>
      </w:pPr>
      <w:rPr>
        <w:rFonts w:hint="default"/>
        <w:lang w:val="ru-RU" w:eastAsia="en-US" w:bidi="ar-SA"/>
      </w:rPr>
    </w:lvl>
    <w:lvl w:ilvl="7">
      <w:numFmt w:val="bullet"/>
      <w:lvlText w:val="•"/>
      <w:lvlJc w:val="left"/>
      <w:pPr>
        <w:ind w:left="9204" w:hanging="620"/>
      </w:pPr>
      <w:rPr>
        <w:rFonts w:hint="default"/>
        <w:lang w:val="ru-RU" w:eastAsia="en-US" w:bidi="ar-SA"/>
      </w:rPr>
    </w:lvl>
    <w:lvl w:ilvl="8">
      <w:numFmt w:val="bullet"/>
      <w:lvlText w:val="•"/>
      <w:lvlJc w:val="left"/>
      <w:pPr>
        <w:ind w:left="10025" w:hanging="620"/>
      </w:pPr>
      <w:rPr>
        <w:rFonts w:hint="default"/>
        <w:lang w:val="ru-RU" w:eastAsia="en-US" w:bidi="ar-SA"/>
      </w:rPr>
    </w:lvl>
  </w:abstractNum>
  <w:abstractNum w:abstractNumId="156">
    <w:nsid w:val="1AA8621C"/>
    <w:multiLevelType w:val="hybridMultilevel"/>
    <w:tmpl w:val="231420EA"/>
    <w:lvl w:ilvl="0" w:tplc="1506E65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BE901B50">
      <w:numFmt w:val="bullet"/>
      <w:lvlText w:val="•"/>
      <w:lvlJc w:val="left"/>
      <w:pPr>
        <w:ind w:left="877" w:hanging="360"/>
      </w:pPr>
      <w:rPr>
        <w:rFonts w:hint="default"/>
        <w:lang w:val="ru-RU" w:eastAsia="en-US" w:bidi="ar-SA"/>
      </w:rPr>
    </w:lvl>
    <w:lvl w:ilvl="2" w:tplc="13D65CBC">
      <w:numFmt w:val="bullet"/>
      <w:lvlText w:val="•"/>
      <w:lvlJc w:val="left"/>
      <w:pPr>
        <w:ind w:left="1334" w:hanging="360"/>
      </w:pPr>
      <w:rPr>
        <w:rFonts w:hint="default"/>
        <w:lang w:val="ru-RU" w:eastAsia="en-US" w:bidi="ar-SA"/>
      </w:rPr>
    </w:lvl>
    <w:lvl w:ilvl="3" w:tplc="F5100FB8">
      <w:numFmt w:val="bullet"/>
      <w:lvlText w:val="•"/>
      <w:lvlJc w:val="left"/>
      <w:pPr>
        <w:ind w:left="1791" w:hanging="360"/>
      </w:pPr>
      <w:rPr>
        <w:rFonts w:hint="default"/>
        <w:lang w:val="ru-RU" w:eastAsia="en-US" w:bidi="ar-SA"/>
      </w:rPr>
    </w:lvl>
    <w:lvl w:ilvl="4" w:tplc="8528F604">
      <w:numFmt w:val="bullet"/>
      <w:lvlText w:val="•"/>
      <w:lvlJc w:val="left"/>
      <w:pPr>
        <w:ind w:left="2248" w:hanging="360"/>
      </w:pPr>
      <w:rPr>
        <w:rFonts w:hint="default"/>
        <w:lang w:val="ru-RU" w:eastAsia="en-US" w:bidi="ar-SA"/>
      </w:rPr>
    </w:lvl>
    <w:lvl w:ilvl="5" w:tplc="8FF2C002">
      <w:numFmt w:val="bullet"/>
      <w:lvlText w:val="•"/>
      <w:lvlJc w:val="left"/>
      <w:pPr>
        <w:ind w:left="2705" w:hanging="360"/>
      </w:pPr>
      <w:rPr>
        <w:rFonts w:hint="default"/>
        <w:lang w:val="ru-RU" w:eastAsia="en-US" w:bidi="ar-SA"/>
      </w:rPr>
    </w:lvl>
    <w:lvl w:ilvl="6" w:tplc="810E6304">
      <w:numFmt w:val="bullet"/>
      <w:lvlText w:val="•"/>
      <w:lvlJc w:val="left"/>
      <w:pPr>
        <w:ind w:left="3162" w:hanging="360"/>
      </w:pPr>
      <w:rPr>
        <w:rFonts w:hint="default"/>
        <w:lang w:val="ru-RU" w:eastAsia="en-US" w:bidi="ar-SA"/>
      </w:rPr>
    </w:lvl>
    <w:lvl w:ilvl="7" w:tplc="22BE5622">
      <w:numFmt w:val="bullet"/>
      <w:lvlText w:val="•"/>
      <w:lvlJc w:val="left"/>
      <w:pPr>
        <w:ind w:left="3619" w:hanging="360"/>
      </w:pPr>
      <w:rPr>
        <w:rFonts w:hint="default"/>
        <w:lang w:val="ru-RU" w:eastAsia="en-US" w:bidi="ar-SA"/>
      </w:rPr>
    </w:lvl>
    <w:lvl w:ilvl="8" w:tplc="ED2A1160">
      <w:numFmt w:val="bullet"/>
      <w:lvlText w:val="•"/>
      <w:lvlJc w:val="left"/>
      <w:pPr>
        <w:ind w:left="4076" w:hanging="360"/>
      </w:pPr>
      <w:rPr>
        <w:rFonts w:hint="default"/>
        <w:lang w:val="ru-RU" w:eastAsia="en-US" w:bidi="ar-SA"/>
      </w:rPr>
    </w:lvl>
  </w:abstractNum>
  <w:abstractNum w:abstractNumId="157">
    <w:nsid w:val="1B04313A"/>
    <w:multiLevelType w:val="hybridMultilevel"/>
    <w:tmpl w:val="621639BC"/>
    <w:lvl w:ilvl="0" w:tplc="4D2848A8">
      <w:numFmt w:val="bullet"/>
      <w:lvlText w:val=""/>
      <w:lvlJc w:val="left"/>
      <w:pPr>
        <w:ind w:left="1462" w:hanging="171"/>
      </w:pPr>
      <w:rPr>
        <w:rFonts w:ascii="Symbol" w:eastAsia="Symbol" w:hAnsi="Symbol" w:cs="Symbol" w:hint="default"/>
        <w:color w:val="808080"/>
        <w:w w:val="100"/>
        <w:sz w:val="24"/>
        <w:szCs w:val="24"/>
        <w:lang w:val="ru-RU" w:eastAsia="en-US" w:bidi="ar-SA"/>
      </w:rPr>
    </w:lvl>
    <w:lvl w:ilvl="1" w:tplc="D2905A78">
      <w:numFmt w:val="bullet"/>
      <w:lvlText w:val="•"/>
      <w:lvlJc w:val="left"/>
      <w:pPr>
        <w:ind w:left="2480" w:hanging="171"/>
      </w:pPr>
      <w:rPr>
        <w:rFonts w:hint="default"/>
        <w:lang w:val="ru-RU" w:eastAsia="en-US" w:bidi="ar-SA"/>
      </w:rPr>
    </w:lvl>
    <w:lvl w:ilvl="2" w:tplc="0AF49720">
      <w:numFmt w:val="bullet"/>
      <w:lvlText w:val="•"/>
      <w:lvlJc w:val="left"/>
      <w:pPr>
        <w:ind w:left="3501" w:hanging="171"/>
      </w:pPr>
      <w:rPr>
        <w:rFonts w:hint="default"/>
        <w:lang w:val="ru-RU" w:eastAsia="en-US" w:bidi="ar-SA"/>
      </w:rPr>
    </w:lvl>
    <w:lvl w:ilvl="3" w:tplc="4B6CCBBA">
      <w:numFmt w:val="bullet"/>
      <w:lvlText w:val="•"/>
      <w:lvlJc w:val="left"/>
      <w:pPr>
        <w:ind w:left="4521" w:hanging="171"/>
      </w:pPr>
      <w:rPr>
        <w:rFonts w:hint="default"/>
        <w:lang w:val="ru-RU" w:eastAsia="en-US" w:bidi="ar-SA"/>
      </w:rPr>
    </w:lvl>
    <w:lvl w:ilvl="4" w:tplc="15CE06D0">
      <w:numFmt w:val="bullet"/>
      <w:lvlText w:val="•"/>
      <w:lvlJc w:val="left"/>
      <w:pPr>
        <w:ind w:left="5542" w:hanging="171"/>
      </w:pPr>
      <w:rPr>
        <w:rFonts w:hint="default"/>
        <w:lang w:val="ru-RU" w:eastAsia="en-US" w:bidi="ar-SA"/>
      </w:rPr>
    </w:lvl>
    <w:lvl w:ilvl="5" w:tplc="C31A452E">
      <w:numFmt w:val="bullet"/>
      <w:lvlText w:val="•"/>
      <w:lvlJc w:val="left"/>
      <w:pPr>
        <w:ind w:left="6563" w:hanging="171"/>
      </w:pPr>
      <w:rPr>
        <w:rFonts w:hint="default"/>
        <w:lang w:val="ru-RU" w:eastAsia="en-US" w:bidi="ar-SA"/>
      </w:rPr>
    </w:lvl>
    <w:lvl w:ilvl="6" w:tplc="7C6CB064">
      <w:numFmt w:val="bullet"/>
      <w:lvlText w:val="•"/>
      <w:lvlJc w:val="left"/>
      <w:pPr>
        <w:ind w:left="7583" w:hanging="171"/>
      </w:pPr>
      <w:rPr>
        <w:rFonts w:hint="default"/>
        <w:lang w:val="ru-RU" w:eastAsia="en-US" w:bidi="ar-SA"/>
      </w:rPr>
    </w:lvl>
    <w:lvl w:ilvl="7" w:tplc="8BE2FB54">
      <w:numFmt w:val="bullet"/>
      <w:lvlText w:val="•"/>
      <w:lvlJc w:val="left"/>
      <w:pPr>
        <w:ind w:left="8604" w:hanging="171"/>
      </w:pPr>
      <w:rPr>
        <w:rFonts w:hint="default"/>
        <w:lang w:val="ru-RU" w:eastAsia="en-US" w:bidi="ar-SA"/>
      </w:rPr>
    </w:lvl>
    <w:lvl w:ilvl="8" w:tplc="716CD3EC">
      <w:numFmt w:val="bullet"/>
      <w:lvlText w:val="•"/>
      <w:lvlJc w:val="left"/>
      <w:pPr>
        <w:ind w:left="9625" w:hanging="171"/>
      </w:pPr>
      <w:rPr>
        <w:rFonts w:hint="default"/>
        <w:lang w:val="ru-RU" w:eastAsia="en-US" w:bidi="ar-SA"/>
      </w:rPr>
    </w:lvl>
  </w:abstractNum>
  <w:abstractNum w:abstractNumId="158">
    <w:nsid w:val="1B3916C5"/>
    <w:multiLevelType w:val="hybridMultilevel"/>
    <w:tmpl w:val="83027DB6"/>
    <w:lvl w:ilvl="0" w:tplc="154C8224">
      <w:start w:val="1"/>
      <w:numFmt w:val="decimal"/>
      <w:lvlText w:val="%1)"/>
      <w:lvlJc w:val="left"/>
      <w:pPr>
        <w:ind w:left="2182" w:hanging="360"/>
      </w:pPr>
      <w:rPr>
        <w:rFonts w:ascii="Century" w:eastAsia="Century" w:hAnsi="Century" w:cs="Century" w:hint="default"/>
        <w:w w:val="100"/>
        <w:sz w:val="21"/>
        <w:szCs w:val="21"/>
        <w:lang w:val="ru-RU" w:eastAsia="en-US" w:bidi="ar-SA"/>
      </w:rPr>
    </w:lvl>
    <w:lvl w:ilvl="1" w:tplc="2A020C20">
      <w:numFmt w:val="bullet"/>
      <w:lvlText w:val="•"/>
      <w:lvlJc w:val="left"/>
      <w:pPr>
        <w:ind w:left="3128" w:hanging="360"/>
      </w:pPr>
      <w:rPr>
        <w:rFonts w:hint="default"/>
        <w:lang w:val="ru-RU" w:eastAsia="en-US" w:bidi="ar-SA"/>
      </w:rPr>
    </w:lvl>
    <w:lvl w:ilvl="2" w:tplc="99504212">
      <w:numFmt w:val="bullet"/>
      <w:lvlText w:val="•"/>
      <w:lvlJc w:val="left"/>
      <w:pPr>
        <w:ind w:left="4077" w:hanging="360"/>
      </w:pPr>
      <w:rPr>
        <w:rFonts w:hint="default"/>
        <w:lang w:val="ru-RU" w:eastAsia="en-US" w:bidi="ar-SA"/>
      </w:rPr>
    </w:lvl>
    <w:lvl w:ilvl="3" w:tplc="356E31EE">
      <w:numFmt w:val="bullet"/>
      <w:lvlText w:val="•"/>
      <w:lvlJc w:val="left"/>
      <w:pPr>
        <w:ind w:left="5025" w:hanging="360"/>
      </w:pPr>
      <w:rPr>
        <w:rFonts w:hint="default"/>
        <w:lang w:val="ru-RU" w:eastAsia="en-US" w:bidi="ar-SA"/>
      </w:rPr>
    </w:lvl>
    <w:lvl w:ilvl="4" w:tplc="F6884CBC">
      <w:numFmt w:val="bullet"/>
      <w:lvlText w:val="•"/>
      <w:lvlJc w:val="left"/>
      <w:pPr>
        <w:ind w:left="5974" w:hanging="360"/>
      </w:pPr>
      <w:rPr>
        <w:rFonts w:hint="default"/>
        <w:lang w:val="ru-RU" w:eastAsia="en-US" w:bidi="ar-SA"/>
      </w:rPr>
    </w:lvl>
    <w:lvl w:ilvl="5" w:tplc="365A801A">
      <w:numFmt w:val="bullet"/>
      <w:lvlText w:val="•"/>
      <w:lvlJc w:val="left"/>
      <w:pPr>
        <w:ind w:left="6923" w:hanging="360"/>
      </w:pPr>
      <w:rPr>
        <w:rFonts w:hint="default"/>
        <w:lang w:val="ru-RU" w:eastAsia="en-US" w:bidi="ar-SA"/>
      </w:rPr>
    </w:lvl>
    <w:lvl w:ilvl="6" w:tplc="0C568C46">
      <w:numFmt w:val="bullet"/>
      <w:lvlText w:val="•"/>
      <w:lvlJc w:val="left"/>
      <w:pPr>
        <w:ind w:left="7871" w:hanging="360"/>
      </w:pPr>
      <w:rPr>
        <w:rFonts w:hint="default"/>
        <w:lang w:val="ru-RU" w:eastAsia="en-US" w:bidi="ar-SA"/>
      </w:rPr>
    </w:lvl>
    <w:lvl w:ilvl="7" w:tplc="E7F2E7A0">
      <w:numFmt w:val="bullet"/>
      <w:lvlText w:val="•"/>
      <w:lvlJc w:val="left"/>
      <w:pPr>
        <w:ind w:left="8820" w:hanging="360"/>
      </w:pPr>
      <w:rPr>
        <w:rFonts w:hint="default"/>
        <w:lang w:val="ru-RU" w:eastAsia="en-US" w:bidi="ar-SA"/>
      </w:rPr>
    </w:lvl>
    <w:lvl w:ilvl="8" w:tplc="94DEA360">
      <w:numFmt w:val="bullet"/>
      <w:lvlText w:val="•"/>
      <w:lvlJc w:val="left"/>
      <w:pPr>
        <w:ind w:left="9769" w:hanging="360"/>
      </w:pPr>
      <w:rPr>
        <w:rFonts w:hint="default"/>
        <w:lang w:val="ru-RU" w:eastAsia="en-US" w:bidi="ar-SA"/>
      </w:rPr>
    </w:lvl>
  </w:abstractNum>
  <w:abstractNum w:abstractNumId="159">
    <w:nsid w:val="1B3E5F6C"/>
    <w:multiLevelType w:val="hybridMultilevel"/>
    <w:tmpl w:val="0C186D4A"/>
    <w:lvl w:ilvl="0" w:tplc="1088AB98">
      <w:start w:val="1"/>
      <w:numFmt w:val="decimal"/>
      <w:lvlText w:val="%1)"/>
      <w:lvlJc w:val="left"/>
      <w:pPr>
        <w:ind w:left="1462" w:hanging="260"/>
      </w:pPr>
      <w:rPr>
        <w:rFonts w:ascii="Times New Roman" w:eastAsia="Times New Roman" w:hAnsi="Times New Roman" w:cs="Times New Roman" w:hint="default"/>
        <w:color w:val="808080"/>
        <w:w w:val="99"/>
        <w:sz w:val="24"/>
        <w:szCs w:val="24"/>
        <w:lang w:val="ru-RU" w:eastAsia="en-US" w:bidi="ar-SA"/>
      </w:rPr>
    </w:lvl>
    <w:lvl w:ilvl="1" w:tplc="641AA528">
      <w:numFmt w:val="bullet"/>
      <w:lvlText w:val="•"/>
      <w:lvlJc w:val="left"/>
      <w:pPr>
        <w:ind w:left="2480" w:hanging="260"/>
      </w:pPr>
      <w:rPr>
        <w:rFonts w:hint="default"/>
        <w:lang w:val="ru-RU" w:eastAsia="en-US" w:bidi="ar-SA"/>
      </w:rPr>
    </w:lvl>
    <w:lvl w:ilvl="2" w:tplc="8C30923E">
      <w:numFmt w:val="bullet"/>
      <w:lvlText w:val="•"/>
      <w:lvlJc w:val="left"/>
      <w:pPr>
        <w:ind w:left="3501" w:hanging="260"/>
      </w:pPr>
      <w:rPr>
        <w:rFonts w:hint="default"/>
        <w:lang w:val="ru-RU" w:eastAsia="en-US" w:bidi="ar-SA"/>
      </w:rPr>
    </w:lvl>
    <w:lvl w:ilvl="3" w:tplc="CA0CEB6A">
      <w:numFmt w:val="bullet"/>
      <w:lvlText w:val="•"/>
      <w:lvlJc w:val="left"/>
      <w:pPr>
        <w:ind w:left="4521" w:hanging="260"/>
      </w:pPr>
      <w:rPr>
        <w:rFonts w:hint="default"/>
        <w:lang w:val="ru-RU" w:eastAsia="en-US" w:bidi="ar-SA"/>
      </w:rPr>
    </w:lvl>
    <w:lvl w:ilvl="4" w:tplc="03622CB0">
      <w:numFmt w:val="bullet"/>
      <w:lvlText w:val="•"/>
      <w:lvlJc w:val="left"/>
      <w:pPr>
        <w:ind w:left="5542" w:hanging="260"/>
      </w:pPr>
      <w:rPr>
        <w:rFonts w:hint="default"/>
        <w:lang w:val="ru-RU" w:eastAsia="en-US" w:bidi="ar-SA"/>
      </w:rPr>
    </w:lvl>
    <w:lvl w:ilvl="5" w:tplc="AEE4158E">
      <w:numFmt w:val="bullet"/>
      <w:lvlText w:val="•"/>
      <w:lvlJc w:val="left"/>
      <w:pPr>
        <w:ind w:left="6563" w:hanging="260"/>
      </w:pPr>
      <w:rPr>
        <w:rFonts w:hint="default"/>
        <w:lang w:val="ru-RU" w:eastAsia="en-US" w:bidi="ar-SA"/>
      </w:rPr>
    </w:lvl>
    <w:lvl w:ilvl="6" w:tplc="288CE5C0">
      <w:numFmt w:val="bullet"/>
      <w:lvlText w:val="•"/>
      <w:lvlJc w:val="left"/>
      <w:pPr>
        <w:ind w:left="7583" w:hanging="260"/>
      </w:pPr>
      <w:rPr>
        <w:rFonts w:hint="default"/>
        <w:lang w:val="ru-RU" w:eastAsia="en-US" w:bidi="ar-SA"/>
      </w:rPr>
    </w:lvl>
    <w:lvl w:ilvl="7" w:tplc="AB5C926C">
      <w:numFmt w:val="bullet"/>
      <w:lvlText w:val="•"/>
      <w:lvlJc w:val="left"/>
      <w:pPr>
        <w:ind w:left="8604" w:hanging="260"/>
      </w:pPr>
      <w:rPr>
        <w:rFonts w:hint="default"/>
        <w:lang w:val="ru-RU" w:eastAsia="en-US" w:bidi="ar-SA"/>
      </w:rPr>
    </w:lvl>
    <w:lvl w:ilvl="8" w:tplc="B944003E">
      <w:numFmt w:val="bullet"/>
      <w:lvlText w:val="•"/>
      <w:lvlJc w:val="left"/>
      <w:pPr>
        <w:ind w:left="9625" w:hanging="260"/>
      </w:pPr>
      <w:rPr>
        <w:rFonts w:hint="default"/>
        <w:lang w:val="ru-RU" w:eastAsia="en-US" w:bidi="ar-SA"/>
      </w:rPr>
    </w:lvl>
  </w:abstractNum>
  <w:abstractNum w:abstractNumId="160">
    <w:nsid w:val="1BA71B02"/>
    <w:multiLevelType w:val="hybridMultilevel"/>
    <w:tmpl w:val="C3F2A11C"/>
    <w:lvl w:ilvl="0" w:tplc="4F200766">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398877D2">
      <w:numFmt w:val="bullet"/>
      <w:lvlText w:val="•"/>
      <w:lvlJc w:val="left"/>
      <w:pPr>
        <w:ind w:left="877" w:hanging="360"/>
      </w:pPr>
      <w:rPr>
        <w:rFonts w:hint="default"/>
        <w:lang w:val="ru-RU" w:eastAsia="en-US" w:bidi="ar-SA"/>
      </w:rPr>
    </w:lvl>
    <w:lvl w:ilvl="2" w:tplc="4F42FF30">
      <w:numFmt w:val="bullet"/>
      <w:lvlText w:val="•"/>
      <w:lvlJc w:val="left"/>
      <w:pPr>
        <w:ind w:left="1334" w:hanging="360"/>
      </w:pPr>
      <w:rPr>
        <w:rFonts w:hint="default"/>
        <w:lang w:val="ru-RU" w:eastAsia="en-US" w:bidi="ar-SA"/>
      </w:rPr>
    </w:lvl>
    <w:lvl w:ilvl="3" w:tplc="5F828DE2">
      <w:numFmt w:val="bullet"/>
      <w:lvlText w:val="•"/>
      <w:lvlJc w:val="left"/>
      <w:pPr>
        <w:ind w:left="1791" w:hanging="360"/>
      </w:pPr>
      <w:rPr>
        <w:rFonts w:hint="default"/>
        <w:lang w:val="ru-RU" w:eastAsia="en-US" w:bidi="ar-SA"/>
      </w:rPr>
    </w:lvl>
    <w:lvl w:ilvl="4" w:tplc="B0CABB22">
      <w:numFmt w:val="bullet"/>
      <w:lvlText w:val="•"/>
      <w:lvlJc w:val="left"/>
      <w:pPr>
        <w:ind w:left="2248" w:hanging="360"/>
      </w:pPr>
      <w:rPr>
        <w:rFonts w:hint="default"/>
        <w:lang w:val="ru-RU" w:eastAsia="en-US" w:bidi="ar-SA"/>
      </w:rPr>
    </w:lvl>
    <w:lvl w:ilvl="5" w:tplc="85161E36">
      <w:numFmt w:val="bullet"/>
      <w:lvlText w:val="•"/>
      <w:lvlJc w:val="left"/>
      <w:pPr>
        <w:ind w:left="2705" w:hanging="360"/>
      </w:pPr>
      <w:rPr>
        <w:rFonts w:hint="default"/>
        <w:lang w:val="ru-RU" w:eastAsia="en-US" w:bidi="ar-SA"/>
      </w:rPr>
    </w:lvl>
    <w:lvl w:ilvl="6" w:tplc="522CD04C">
      <w:numFmt w:val="bullet"/>
      <w:lvlText w:val="•"/>
      <w:lvlJc w:val="left"/>
      <w:pPr>
        <w:ind w:left="3162" w:hanging="360"/>
      </w:pPr>
      <w:rPr>
        <w:rFonts w:hint="default"/>
        <w:lang w:val="ru-RU" w:eastAsia="en-US" w:bidi="ar-SA"/>
      </w:rPr>
    </w:lvl>
    <w:lvl w:ilvl="7" w:tplc="8CF296C6">
      <w:numFmt w:val="bullet"/>
      <w:lvlText w:val="•"/>
      <w:lvlJc w:val="left"/>
      <w:pPr>
        <w:ind w:left="3619" w:hanging="360"/>
      </w:pPr>
      <w:rPr>
        <w:rFonts w:hint="default"/>
        <w:lang w:val="ru-RU" w:eastAsia="en-US" w:bidi="ar-SA"/>
      </w:rPr>
    </w:lvl>
    <w:lvl w:ilvl="8" w:tplc="BB3465E0">
      <w:numFmt w:val="bullet"/>
      <w:lvlText w:val="•"/>
      <w:lvlJc w:val="left"/>
      <w:pPr>
        <w:ind w:left="4076" w:hanging="360"/>
      </w:pPr>
      <w:rPr>
        <w:rFonts w:hint="default"/>
        <w:lang w:val="ru-RU" w:eastAsia="en-US" w:bidi="ar-SA"/>
      </w:rPr>
    </w:lvl>
  </w:abstractNum>
  <w:abstractNum w:abstractNumId="161">
    <w:nsid w:val="1BDD238A"/>
    <w:multiLevelType w:val="hybridMultilevel"/>
    <w:tmpl w:val="509E3E62"/>
    <w:lvl w:ilvl="0" w:tplc="C2561982">
      <w:start w:val="1"/>
      <w:numFmt w:val="decimal"/>
      <w:lvlText w:val="%1)"/>
      <w:lvlJc w:val="left"/>
      <w:pPr>
        <w:ind w:left="2182" w:hanging="360"/>
      </w:pPr>
      <w:rPr>
        <w:rFonts w:ascii="Century" w:eastAsia="Century" w:hAnsi="Century" w:cs="Century" w:hint="default"/>
        <w:w w:val="61"/>
        <w:sz w:val="21"/>
        <w:szCs w:val="21"/>
        <w:lang w:val="ru-RU" w:eastAsia="en-US" w:bidi="ar-SA"/>
      </w:rPr>
    </w:lvl>
    <w:lvl w:ilvl="1" w:tplc="E598BF74">
      <w:numFmt w:val="bullet"/>
      <w:lvlText w:val="•"/>
      <w:lvlJc w:val="left"/>
      <w:pPr>
        <w:ind w:left="3128" w:hanging="360"/>
      </w:pPr>
      <w:rPr>
        <w:rFonts w:hint="default"/>
        <w:lang w:val="ru-RU" w:eastAsia="en-US" w:bidi="ar-SA"/>
      </w:rPr>
    </w:lvl>
    <w:lvl w:ilvl="2" w:tplc="4B00D54A">
      <w:numFmt w:val="bullet"/>
      <w:lvlText w:val="•"/>
      <w:lvlJc w:val="left"/>
      <w:pPr>
        <w:ind w:left="4077" w:hanging="360"/>
      </w:pPr>
      <w:rPr>
        <w:rFonts w:hint="default"/>
        <w:lang w:val="ru-RU" w:eastAsia="en-US" w:bidi="ar-SA"/>
      </w:rPr>
    </w:lvl>
    <w:lvl w:ilvl="3" w:tplc="220A5686">
      <w:numFmt w:val="bullet"/>
      <w:lvlText w:val="•"/>
      <w:lvlJc w:val="left"/>
      <w:pPr>
        <w:ind w:left="5025" w:hanging="360"/>
      </w:pPr>
      <w:rPr>
        <w:rFonts w:hint="default"/>
        <w:lang w:val="ru-RU" w:eastAsia="en-US" w:bidi="ar-SA"/>
      </w:rPr>
    </w:lvl>
    <w:lvl w:ilvl="4" w:tplc="CAC0AB5A">
      <w:numFmt w:val="bullet"/>
      <w:lvlText w:val="•"/>
      <w:lvlJc w:val="left"/>
      <w:pPr>
        <w:ind w:left="5974" w:hanging="360"/>
      </w:pPr>
      <w:rPr>
        <w:rFonts w:hint="default"/>
        <w:lang w:val="ru-RU" w:eastAsia="en-US" w:bidi="ar-SA"/>
      </w:rPr>
    </w:lvl>
    <w:lvl w:ilvl="5" w:tplc="10525FD4">
      <w:numFmt w:val="bullet"/>
      <w:lvlText w:val="•"/>
      <w:lvlJc w:val="left"/>
      <w:pPr>
        <w:ind w:left="6923" w:hanging="360"/>
      </w:pPr>
      <w:rPr>
        <w:rFonts w:hint="default"/>
        <w:lang w:val="ru-RU" w:eastAsia="en-US" w:bidi="ar-SA"/>
      </w:rPr>
    </w:lvl>
    <w:lvl w:ilvl="6" w:tplc="D38E874C">
      <w:numFmt w:val="bullet"/>
      <w:lvlText w:val="•"/>
      <w:lvlJc w:val="left"/>
      <w:pPr>
        <w:ind w:left="7871" w:hanging="360"/>
      </w:pPr>
      <w:rPr>
        <w:rFonts w:hint="default"/>
        <w:lang w:val="ru-RU" w:eastAsia="en-US" w:bidi="ar-SA"/>
      </w:rPr>
    </w:lvl>
    <w:lvl w:ilvl="7" w:tplc="D752016A">
      <w:numFmt w:val="bullet"/>
      <w:lvlText w:val="•"/>
      <w:lvlJc w:val="left"/>
      <w:pPr>
        <w:ind w:left="8820" w:hanging="360"/>
      </w:pPr>
      <w:rPr>
        <w:rFonts w:hint="default"/>
        <w:lang w:val="ru-RU" w:eastAsia="en-US" w:bidi="ar-SA"/>
      </w:rPr>
    </w:lvl>
    <w:lvl w:ilvl="8" w:tplc="B3A8BEF0">
      <w:numFmt w:val="bullet"/>
      <w:lvlText w:val="•"/>
      <w:lvlJc w:val="left"/>
      <w:pPr>
        <w:ind w:left="9769" w:hanging="360"/>
      </w:pPr>
      <w:rPr>
        <w:rFonts w:hint="default"/>
        <w:lang w:val="ru-RU" w:eastAsia="en-US" w:bidi="ar-SA"/>
      </w:rPr>
    </w:lvl>
  </w:abstractNum>
  <w:abstractNum w:abstractNumId="162">
    <w:nsid w:val="1C134184"/>
    <w:multiLevelType w:val="hybridMultilevel"/>
    <w:tmpl w:val="5AFCF3B8"/>
    <w:lvl w:ilvl="0" w:tplc="5EAAF552">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092E8364">
      <w:numFmt w:val="bullet"/>
      <w:lvlText w:val="•"/>
      <w:lvlJc w:val="left"/>
      <w:pPr>
        <w:ind w:left="877" w:hanging="360"/>
      </w:pPr>
      <w:rPr>
        <w:rFonts w:hint="default"/>
        <w:lang w:val="ru-RU" w:eastAsia="en-US" w:bidi="ar-SA"/>
      </w:rPr>
    </w:lvl>
    <w:lvl w:ilvl="2" w:tplc="123E5A94">
      <w:numFmt w:val="bullet"/>
      <w:lvlText w:val="•"/>
      <w:lvlJc w:val="left"/>
      <w:pPr>
        <w:ind w:left="1334" w:hanging="360"/>
      </w:pPr>
      <w:rPr>
        <w:rFonts w:hint="default"/>
        <w:lang w:val="ru-RU" w:eastAsia="en-US" w:bidi="ar-SA"/>
      </w:rPr>
    </w:lvl>
    <w:lvl w:ilvl="3" w:tplc="358A76E0">
      <w:numFmt w:val="bullet"/>
      <w:lvlText w:val="•"/>
      <w:lvlJc w:val="left"/>
      <w:pPr>
        <w:ind w:left="1791" w:hanging="360"/>
      </w:pPr>
      <w:rPr>
        <w:rFonts w:hint="default"/>
        <w:lang w:val="ru-RU" w:eastAsia="en-US" w:bidi="ar-SA"/>
      </w:rPr>
    </w:lvl>
    <w:lvl w:ilvl="4" w:tplc="02C817C6">
      <w:numFmt w:val="bullet"/>
      <w:lvlText w:val="•"/>
      <w:lvlJc w:val="left"/>
      <w:pPr>
        <w:ind w:left="2248" w:hanging="360"/>
      </w:pPr>
      <w:rPr>
        <w:rFonts w:hint="default"/>
        <w:lang w:val="ru-RU" w:eastAsia="en-US" w:bidi="ar-SA"/>
      </w:rPr>
    </w:lvl>
    <w:lvl w:ilvl="5" w:tplc="59462A1C">
      <w:numFmt w:val="bullet"/>
      <w:lvlText w:val="•"/>
      <w:lvlJc w:val="left"/>
      <w:pPr>
        <w:ind w:left="2705" w:hanging="360"/>
      </w:pPr>
      <w:rPr>
        <w:rFonts w:hint="default"/>
        <w:lang w:val="ru-RU" w:eastAsia="en-US" w:bidi="ar-SA"/>
      </w:rPr>
    </w:lvl>
    <w:lvl w:ilvl="6" w:tplc="D4CC108E">
      <w:numFmt w:val="bullet"/>
      <w:lvlText w:val="•"/>
      <w:lvlJc w:val="left"/>
      <w:pPr>
        <w:ind w:left="3162" w:hanging="360"/>
      </w:pPr>
      <w:rPr>
        <w:rFonts w:hint="default"/>
        <w:lang w:val="ru-RU" w:eastAsia="en-US" w:bidi="ar-SA"/>
      </w:rPr>
    </w:lvl>
    <w:lvl w:ilvl="7" w:tplc="6DF0FB72">
      <w:numFmt w:val="bullet"/>
      <w:lvlText w:val="•"/>
      <w:lvlJc w:val="left"/>
      <w:pPr>
        <w:ind w:left="3619" w:hanging="360"/>
      </w:pPr>
      <w:rPr>
        <w:rFonts w:hint="default"/>
        <w:lang w:val="ru-RU" w:eastAsia="en-US" w:bidi="ar-SA"/>
      </w:rPr>
    </w:lvl>
    <w:lvl w:ilvl="8" w:tplc="D1740A58">
      <w:numFmt w:val="bullet"/>
      <w:lvlText w:val="•"/>
      <w:lvlJc w:val="left"/>
      <w:pPr>
        <w:ind w:left="4076" w:hanging="360"/>
      </w:pPr>
      <w:rPr>
        <w:rFonts w:hint="default"/>
        <w:lang w:val="ru-RU" w:eastAsia="en-US" w:bidi="ar-SA"/>
      </w:rPr>
    </w:lvl>
  </w:abstractNum>
  <w:abstractNum w:abstractNumId="163">
    <w:nsid w:val="1C312C7B"/>
    <w:multiLevelType w:val="hybridMultilevel"/>
    <w:tmpl w:val="690A31D2"/>
    <w:lvl w:ilvl="0" w:tplc="D436B6FA">
      <w:numFmt w:val="bullet"/>
      <w:lvlText w:val=""/>
      <w:lvlJc w:val="left"/>
      <w:pPr>
        <w:ind w:left="2182" w:hanging="360"/>
      </w:pPr>
      <w:rPr>
        <w:rFonts w:ascii="Wingdings" w:eastAsia="Wingdings" w:hAnsi="Wingdings" w:cs="Wingdings" w:hint="default"/>
        <w:w w:val="100"/>
        <w:sz w:val="24"/>
        <w:szCs w:val="24"/>
        <w:lang w:val="ru-RU" w:eastAsia="en-US" w:bidi="ar-SA"/>
      </w:rPr>
    </w:lvl>
    <w:lvl w:ilvl="1" w:tplc="17322DB4">
      <w:numFmt w:val="bullet"/>
      <w:lvlText w:val="•"/>
      <w:lvlJc w:val="left"/>
      <w:pPr>
        <w:ind w:left="3128" w:hanging="360"/>
      </w:pPr>
      <w:rPr>
        <w:rFonts w:hint="default"/>
        <w:lang w:val="ru-RU" w:eastAsia="en-US" w:bidi="ar-SA"/>
      </w:rPr>
    </w:lvl>
    <w:lvl w:ilvl="2" w:tplc="9E6AF2F8">
      <w:numFmt w:val="bullet"/>
      <w:lvlText w:val="•"/>
      <w:lvlJc w:val="left"/>
      <w:pPr>
        <w:ind w:left="4077" w:hanging="360"/>
      </w:pPr>
      <w:rPr>
        <w:rFonts w:hint="default"/>
        <w:lang w:val="ru-RU" w:eastAsia="en-US" w:bidi="ar-SA"/>
      </w:rPr>
    </w:lvl>
    <w:lvl w:ilvl="3" w:tplc="D84C6390">
      <w:numFmt w:val="bullet"/>
      <w:lvlText w:val="•"/>
      <w:lvlJc w:val="left"/>
      <w:pPr>
        <w:ind w:left="5025" w:hanging="360"/>
      </w:pPr>
      <w:rPr>
        <w:rFonts w:hint="default"/>
        <w:lang w:val="ru-RU" w:eastAsia="en-US" w:bidi="ar-SA"/>
      </w:rPr>
    </w:lvl>
    <w:lvl w:ilvl="4" w:tplc="DF9014EA">
      <w:numFmt w:val="bullet"/>
      <w:lvlText w:val="•"/>
      <w:lvlJc w:val="left"/>
      <w:pPr>
        <w:ind w:left="5974" w:hanging="360"/>
      </w:pPr>
      <w:rPr>
        <w:rFonts w:hint="default"/>
        <w:lang w:val="ru-RU" w:eastAsia="en-US" w:bidi="ar-SA"/>
      </w:rPr>
    </w:lvl>
    <w:lvl w:ilvl="5" w:tplc="95BAA520">
      <w:numFmt w:val="bullet"/>
      <w:lvlText w:val="•"/>
      <w:lvlJc w:val="left"/>
      <w:pPr>
        <w:ind w:left="6923" w:hanging="360"/>
      </w:pPr>
      <w:rPr>
        <w:rFonts w:hint="default"/>
        <w:lang w:val="ru-RU" w:eastAsia="en-US" w:bidi="ar-SA"/>
      </w:rPr>
    </w:lvl>
    <w:lvl w:ilvl="6" w:tplc="3F7AA5A8">
      <w:numFmt w:val="bullet"/>
      <w:lvlText w:val="•"/>
      <w:lvlJc w:val="left"/>
      <w:pPr>
        <w:ind w:left="7871" w:hanging="360"/>
      </w:pPr>
      <w:rPr>
        <w:rFonts w:hint="default"/>
        <w:lang w:val="ru-RU" w:eastAsia="en-US" w:bidi="ar-SA"/>
      </w:rPr>
    </w:lvl>
    <w:lvl w:ilvl="7" w:tplc="AC5614BC">
      <w:numFmt w:val="bullet"/>
      <w:lvlText w:val="•"/>
      <w:lvlJc w:val="left"/>
      <w:pPr>
        <w:ind w:left="8820" w:hanging="360"/>
      </w:pPr>
      <w:rPr>
        <w:rFonts w:hint="default"/>
        <w:lang w:val="ru-RU" w:eastAsia="en-US" w:bidi="ar-SA"/>
      </w:rPr>
    </w:lvl>
    <w:lvl w:ilvl="8" w:tplc="BA562E80">
      <w:numFmt w:val="bullet"/>
      <w:lvlText w:val="•"/>
      <w:lvlJc w:val="left"/>
      <w:pPr>
        <w:ind w:left="9769" w:hanging="360"/>
      </w:pPr>
      <w:rPr>
        <w:rFonts w:hint="default"/>
        <w:lang w:val="ru-RU" w:eastAsia="en-US" w:bidi="ar-SA"/>
      </w:rPr>
    </w:lvl>
  </w:abstractNum>
  <w:abstractNum w:abstractNumId="164">
    <w:nsid w:val="1C4F2D6F"/>
    <w:multiLevelType w:val="hybridMultilevel"/>
    <w:tmpl w:val="71043912"/>
    <w:lvl w:ilvl="0" w:tplc="BD0E6516">
      <w:numFmt w:val="bullet"/>
      <w:lvlText w:val=""/>
      <w:lvlJc w:val="left"/>
      <w:pPr>
        <w:ind w:left="827" w:hanging="360"/>
      </w:pPr>
      <w:rPr>
        <w:rFonts w:ascii="Symbol" w:eastAsia="Symbol" w:hAnsi="Symbol" w:cs="Symbol" w:hint="default"/>
        <w:color w:val="808080"/>
        <w:w w:val="100"/>
        <w:sz w:val="24"/>
        <w:szCs w:val="24"/>
        <w:lang w:val="ru-RU" w:eastAsia="en-US" w:bidi="ar-SA"/>
      </w:rPr>
    </w:lvl>
    <w:lvl w:ilvl="1" w:tplc="97A89A56">
      <w:numFmt w:val="bullet"/>
      <w:lvlText w:val="•"/>
      <w:lvlJc w:val="left"/>
      <w:pPr>
        <w:ind w:left="1237" w:hanging="360"/>
      </w:pPr>
      <w:rPr>
        <w:rFonts w:hint="default"/>
        <w:lang w:val="ru-RU" w:eastAsia="en-US" w:bidi="ar-SA"/>
      </w:rPr>
    </w:lvl>
    <w:lvl w:ilvl="2" w:tplc="3D5C5206">
      <w:numFmt w:val="bullet"/>
      <w:lvlText w:val="•"/>
      <w:lvlJc w:val="left"/>
      <w:pPr>
        <w:ind w:left="1654" w:hanging="360"/>
      </w:pPr>
      <w:rPr>
        <w:rFonts w:hint="default"/>
        <w:lang w:val="ru-RU" w:eastAsia="en-US" w:bidi="ar-SA"/>
      </w:rPr>
    </w:lvl>
    <w:lvl w:ilvl="3" w:tplc="1E74C060">
      <w:numFmt w:val="bullet"/>
      <w:lvlText w:val="•"/>
      <w:lvlJc w:val="left"/>
      <w:pPr>
        <w:ind w:left="2071" w:hanging="360"/>
      </w:pPr>
      <w:rPr>
        <w:rFonts w:hint="default"/>
        <w:lang w:val="ru-RU" w:eastAsia="en-US" w:bidi="ar-SA"/>
      </w:rPr>
    </w:lvl>
    <w:lvl w:ilvl="4" w:tplc="99B42C8C">
      <w:numFmt w:val="bullet"/>
      <w:lvlText w:val="•"/>
      <w:lvlJc w:val="left"/>
      <w:pPr>
        <w:ind w:left="2488" w:hanging="360"/>
      </w:pPr>
      <w:rPr>
        <w:rFonts w:hint="default"/>
        <w:lang w:val="ru-RU" w:eastAsia="en-US" w:bidi="ar-SA"/>
      </w:rPr>
    </w:lvl>
    <w:lvl w:ilvl="5" w:tplc="687AA5BA">
      <w:numFmt w:val="bullet"/>
      <w:lvlText w:val="•"/>
      <w:lvlJc w:val="left"/>
      <w:pPr>
        <w:ind w:left="2905" w:hanging="360"/>
      </w:pPr>
      <w:rPr>
        <w:rFonts w:hint="default"/>
        <w:lang w:val="ru-RU" w:eastAsia="en-US" w:bidi="ar-SA"/>
      </w:rPr>
    </w:lvl>
    <w:lvl w:ilvl="6" w:tplc="50704B20">
      <w:numFmt w:val="bullet"/>
      <w:lvlText w:val="•"/>
      <w:lvlJc w:val="left"/>
      <w:pPr>
        <w:ind w:left="3322" w:hanging="360"/>
      </w:pPr>
      <w:rPr>
        <w:rFonts w:hint="default"/>
        <w:lang w:val="ru-RU" w:eastAsia="en-US" w:bidi="ar-SA"/>
      </w:rPr>
    </w:lvl>
    <w:lvl w:ilvl="7" w:tplc="A320AEAA">
      <w:numFmt w:val="bullet"/>
      <w:lvlText w:val="•"/>
      <w:lvlJc w:val="left"/>
      <w:pPr>
        <w:ind w:left="3739" w:hanging="360"/>
      </w:pPr>
      <w:rPr>
        <w:rFonts w:hint="default"/>
        <w:lang w:val="ru-RU" w:eastAsia="en-US" w:bidi="ar-SA"/>
      </w:rPr>
    </w:lvl>
    <w:lvl w:ilvl="8" w:tplc="66426938">
      <w:numFmt w:val="bullet"/>
      <w:lvlText w:val="•"/>
      <w:lvlJc w:val="left"/>
      <w:pPr>
        <w:ind w:left="4156" w:hanging="360"/>
      </w:pPr>
      <w:rPr>
        <w:rFonts w:hint="default"/>
        <w:lang w:val="ru-RU" w:eastAsia="en-US" w:bidi="ar-SA"/>
      </w:rPr>
    </w:lvl>
  </w:abstractNum>
  <w:abstractNum w:abstractNumId="165">
    <w:nsid w:val="1C870DEF"/>
    <w:multiLevelType w:val="hybridMultilevel"/>
    <w:tmpl w:val="60E6BBB4"/>
    <w:lvl w:ilvl="0" w:tplc="712E4D1E">
      <w:start w:val="16"/>
      <w:numFmt w:val="decimal"/>
      <w:lvlText w:val="%1)"/>
      <w:lvlJc w:val="left"/>
      <w:pPr>
        <w:ind w:left="1462" w:hanging="708"/>
      </w:pPr>
      <w:rPr>
        <w:rFonts w:ascii="Times New Roman" w:eastAsia="Times New Roman" w:hAnsi="Times New Roman" w:cs="Times New Roman" w:hint="default"/>
        <w:w w:val="100"/>
        <w:sz w:val="22"/>
        <w:szCs w:val="22"/>
        <w:lang w:val="ru-RU" w:eastAsia="en-US" w:bidi="ar-SA"/>
      </w:rPr>
    </w:lvl>
    <w:lvl w:ilvl="1" w:tplc="0B2604D0">
      <w:numFmt w:val="bullet"/>
      <w:lvlText w:val="•"/>
      <w:lvlJc w:val="left"/>
      <w:pPr>
        <w:ind w:left="2480" w:hanging="708"/>
      </w:pPr>
      <w:rPr>
        <w:rFonts w:hint="default"/>
        <w:lang w:val="ru-RU" w:eastAsia="en-US" w:bidi="ar-SA"/>
      </w:rPr>
    </w:lvl>
    <w:lvl w:ilvl="2" w:tplc="D76AB70C">
      <w:numFmt w:val="bullet"/>
      <w:lvlText w:val="•"/>
      <w:lvlJc w:val="left"/>
      <w:pPr>
        <w:ind w:left="3501" w:hanging="708"/>
      </w:pPr>
      <w:rPr>
        <w:rFonts w:hint="default"/>
        <w:lang w:val="ru-RU" w:eastAsia="en-US" w:bidi="ar-SA"/>
      </w:rPr>
    </w:lvl>
    <w:lvl w:ilvl="3" w:tplc="C32024B4">
      <w:numFmt w:val="bullet"/>
      <w:lvlText w:val="•"/>
      <w:lvlJc w:val="left"/>
      <w:pPr>
        <w:ind w:left="4521" w:hanging="708"/>
      </w:pPr>
      <w:rPr>
        <w:rFonts w:hint="default"/>
        <w:lang w:val="ru-RU" w:eastAsia="en-US" w:bidi="ar-SA"/>
      </w:rPr>
    </w:lvl>
    <w:lvl w:ilvl="4" w:tplc="66482D00">
      <w:numFmt w:val="bullet"/>
      <w:lvlText w:val="•"/>
      <w:lvlJc w:val="left"/>
      <w:pPr>
        <w:ind w:left="5542" w:hanging="708"/>
      </w:pPr>
      <w:rPr>
        <w:rFonts w:hint="default"/>
        <w:lang w:val="ru-RU" w:eastAsia="en-US" w:bidi="ar-SA"/>
      </w:rPr>
    </w:lvl>
    <w:lvl w:ilvl="5" w:tplc="E0BAF12E">
      <w:numFmt w:val="bullet"/>
      <w:lvlText w:val="•"/>
      <w:lvlJc w:val="left"/>
      <w:pPr>
        <w:ind w:left="6563" w:hanging="708"/>
      </w:pPr>
      <w:rPr>
        <w:rFonts w:hint="default"/>
        <w:lang w:val="ru-RU" w:eastAsia="en-US" w:bidi="ar-SA"/>
      </w:rPr>
    </w:lvl>
    <w:lvl w:ilvl="6" w:tplc="121872AC">
      <w:numFmt w:val="bullet"/>
      <w:lvlText w:val="•"/>
      <w:lvlJc w:val="left"/>
      <w:pPr>
        <w:ind w:left="7583" w:hanging="708"/>
      </w:pPr>
      <w:rPr>
        <w:rFonts w:hint="default"/>
        <w:lang w:val="ru-RU" w:eastAsia="en-US" w:bidi="ar-SA"/>
      </w:rPr>
    </w:lvl>
    <w:lvl w:ilvl="7" w:tplc="BA4C97F8">
      <w:numFmt w:val="bullet"/>
      <w:lvlText w:val="•"/>
      <w:lvlJc w:val="left"/>
      <w:pPr>
        <w:ind w:left="8604" w:hanging="708"/>
      </w:pPr>
      <w:rPr>
        <w:rFonts w:hint="default"/>
        <w:lang w:val="ru-RU" w:eastAsia="en-US" w:bidi="ar-SA"/>
      </w:rPr>
    </w:lvl>
    <w:lvl w:ilvl="8" w:tplc="75B4F7CC">
      <w:numFmt w:val="bullet"/>
      <w:lvlText w:val="•"/>
      <w:lvlJc w:val="left"/>
      <w:pPr>
        <w:ind w:left="9625" w:hanging="708"/>
      </w:pPr>
      <w:rPr>
        <w:rFonts w:hint="default"/>
        <w:lang w:val="ru-RU" w:eastAsia="en-US" w:bidi="ar-SA"/>
      </w:rPr>
    </w:lvl>
  </w:abstractNum>
  <w:abstractNum w:abstractNumId="166">
    <w:nsid w:val="1CFB6F95"/>
    <w:multiLevelType w:val="hybridMultilevel"/>
    <w:tmpl w:val="CC28CF4E"/>
    <w:lvl w:ilvl="0" w:tplc="60AE60B6">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8D56B052">
      <w:numFmt w:val="bullet"/>
      <w:lvlText w:val="•"/>
      <w:lvlJc w:val="left"/>
      <w:pPr>
        <w:ind w:left="877" w:hanging="360"/>
      </w:pPr>
      <w:rPr>
        <w:rFonts w:hint="default"/>
        <w:lang w:val="ru-RU" w:eastAsia="en-US" w:bidi="ar-SA"/>
      </w:rPr>
    </w:lvl>
    <w:lvl w:ilvl="2" w:tplc="E61EB2AA">
      <w:numFmt w:val="bullet"/>
      <w:lvlText w:val="•"/>
      <w:lvlJc w:val="left"/>
      <w:pPr>
        <w:ind w:left="1334" w:hanging="360"/>
      </w:pPr>
      <w:rPr>
        <w:rFonts w:hint="default"/>
        <w:lang w:val="ru-RU" w:eastAsia="en-US" w:bidi="ar-SA"/>
      </w:rPr>
    </w:lvl>
    <w:lvl w:ilvl="3" w:tplc="9288E966">
      <w:numFmt w:val="bullet"/>
      <w:lvlText w:val="•"/>
      <w:lvlJc w:val="left"/>
      <w:pPr>
        <w:ind w:left="1791" w:hanging="360"/>
      </w:pPr>
      <w:rPr>
        <w:rFonts w:hint="default"/>
        <w:lang w:val="ru-RU" w:eastAsia="en-US" w:bidi="ar-SA"/>
      </w:rPr>
    </w:lvl>
    <w:lvl w:ilvl="4" w:tplc="8DAECF6A">
      <w:numFmt w:val="bullet"/>
      <w:lvlText w:val="•"/>
      <w:lvlJc w:val="left"/>
      <w:pPr>
        <w:ind w:left="2248" w:hanging="360"/>
      </w:pPr>
      <w:rPr>
        <w:rFonts w:hint="default"/>
        <w:lang w:val="ru-RU" w:eastAsia="en-US" w:bidi="ar-SA"/>
      </w:rPr>
    </w:lvl>
    <w:lvl w:ilvl="5" w:tplc="B3EE545E">
      <w:numFmt w:val="bullet"/>
      <w:lvlText w:val="•"/>
      <w:lvlJc w:val="left"/>
      <w:pPr>
        <w:ind w:left="2705" w:hanging="360"/>
      </w:pPr>
      <w:rPr>
        <w:rFonts w:hint="default"/>
        <w:lang w:val="ru-RU" w:eastAsia="en-US" w:bidi="ar-SA"/>
      </w:rPr>
    </w:lvl>
    <w:lvl w:ilvl="6" w:tplc="FC561360">
      <w:numFmt w:val="bullet"/>
      <w:lvlText w:val="•"/>
      <w:lvlJc w:val="left"/>
      <w:pPr>
        <w:ind w:left="3162" w:hanging="360"/>
      </w:pPr>
      <w:rPr>
        <w:rFonts w:hint="default"/>
        <w:lang w:val="ru-RU" w:eastAsia="en-US" w:bidi="ar-SA"/>
      </w:rPr>
    </w:lvl>
    <w:lvl w:ilvl="7" w:tplc="B74A10EC">
      <w:numFmt w:val="bullet"/>
      <w:lvlText w:val="•"/>
      <w:lvlJc w:val="left"/>
      <w:pPr>
        <w:ind w:left="3619" w:hanging="360"/>
      </w:pPr>
      <w:rPr>
        <w:rFonts w:hint="default"/>
        <w:lang w:val="ru-RU" w:eastAsia="en-US" w:bidi="ar-SA"/>
      </w:rPr>
    </w:lvl>
    <w:lvl w:ilvl="8" w:tplc="AAD05D1E">
      <w:numFmt w:val="bullet"/>
      <w:lvlText w:val="•"/>
      <w:lvlJc w:val="left"/>
      <w:pPr>
        <w:ind w:left="4076" w:hanging="360"/>
      </w:pPr>
      <w:rPr>
        <w:rFonts w:hint="default"/>
        <w:lang w:val="ru-RU" w:eastAsia="en-US" w:bidi="ar-SA"/>
      </w:rPr>
    </w:lvl>
  </w:abstractNum>
  <w:abstractNum w:abstractNumId="167">
    <w:nsid w:val="1D1B4392"/>
    <w:multiLevelType w:val="hybridMultilevel"/>
    <w:tmpl w:val="DC6E1C44"/>
    <w:lvl w:ilvl="0" w:tplc="A3184A54">
      <w:numFmt w:val="bullet"/>
      <w:lvlText w:val=""/>
      <w:lvlJc w:val="left"/>
      <w:pPr>
        <w:ind w:left="2182" w:hanging="360"/>
      </w:pPr>
      <w:rPr>
        <w:rFonts w:ascii="Symbol" w:eastAsia="Symbol" w:hAnsi="Symbol" w:cs="Symbol" w:hint="default"/>
        <w:color w:val="808080"/>
        <w:w w:val="100"/>
        <w:sz w:val="24"/>
        <w:szCs w:val="24"/>
        <w:lang w:val="ru-RU" w:eastAsia="en-US" w:bidi="ar-SA"/>
      </w:rPr>
    </w:lvl>
    <w:lvl w:ilvl="1" w:tplc="F17809F4">
      <w:numFmt w:val="bullet"/>
      <w:lvlText w:val="•"/>
      <w:lvlJc w:val="left"/>
      <w:pPr>
        <w:ind w:left="3128" w:hanging="360"/>
      </w:pPr>
      <w:rPr>
        <w:rFonts w:hint="default"/>
        <w:lang w:val="ru-RU" w:eastAsia="en-US" w:bidi="ar-SA"/>
      </w:rPr>
    </w:lvl>
    <w:lvl w:ilvl="2" w:tplc="4B4282F8">
      <w:numFmt w:val="bullet"/>
      <w:lvlText w:val="•"/>
      <w:lvlJc w:val="left"/>
      <w:pPr>
        <w:ind w:left="4077" w:hanging="360"/>
      </w:pPr>
      <w:rPr>
        <w:rFonts w:hint="default"/>
        <w:lang w:val="ru-RU" w:eastAsia="en-US" w:bidi="ar-SA"/>
      </w:rPr>
    </w:lvl>
    <w:lvl w:ilvl="3" w:tplc="001EC122">
      <w:numFmt w:val="bullet"/>
      <w:lvlText w:val="•"/>
      <w:lvlJc w:val="left"/>
      <w:pPr>
        <w:ind w:left="5025" w:hanging="360"/>
      </w:pPr>
      <w:rPr>
        <w:rFonts w:hint="default"/>
        <w:lang w:val="ru-RU" w:eastAsia="en-US" w:bidi="ar-SA"/>
      </w:rPr>
    </w:lvl>
    <w:lvl w:ilvl="4" w:tplc="A55E9A66">
      <w:numFmt w:val="bullet"/>
      <w:lvlText w:val="•"/>
      <w:lvlJc w:val="left"/>
      <w:pPr>
        <w:ind w:left="5974" w:hanging="360"/>
      </w:pPr>
      <w:rPr>
        <w:rFonts w:hint="default"/>
        <w:lang w:val="ru-RU" w:eastAsia="en-US" w:bidi="ar-SA"/>
      </w:rPr>
    </w:lvl>
    <w:lvl w:ilvl="5" w:tplc="D26069E4">
      <w:numFmt w:val="bullet"/>
      <w:lvlText w:val="•"/>
      <w:lvlJc w:val="left"/>
      <w:pPr>
        <w:ind w:left="6923" w:hanging="360"/>
      </w:pPr>
      <w:rPr>
        <w:rFonts w:hint="default"/>
        <w:lang w:val="ru-RU" w:eastAsia="en-US" w:bidi="ar-SA"/>
      </w:rPr>
    </w:lvl>
    <w:lvl w:ilvl="6" w:tplc="C2B2B594">
      <w:numFmt w:val="bullet"/>
      <w:lvlText w:val="•"/>
      <w:lvlJc w:val="left"/>
      <w:pPr>
        <w:ind w:left="7871" w:hanging="360"/>
      </w:pPr>
      <w:rPr>
        <w:rFonts w:hint="default"/>
        <w:lang w:val="ru-RU" w:eastAsia="en-US" w:bidi="ar-SA"/>
      </w:rPr>
    </w:lvl>
    <w:lvl w:ilvl="7" w:tplc="7736B0AA">
      <w:numFmt w:val="bullet"/>
      <w:lvlText w:val="•"/>
      <w:lvlJc w:val="left"/>
      <w:pPr>
        <w:ind w:left="8820" w:hanging="360"/>
      </w:pPr>
      <w:rPr>
        <w:rFonts w:hint="default"/>
        <w:lang w:val="ru-RU" w:eastAsia="en-US" w:bidi="ar-SA"/>
      </w:rPr>
    </w:lvl>
    <w:lvl w:ilvl="8" w:tplc="D75EB20C">
      <w:numFmt w:val="bullet"/>
      <w:lvlText w:val="•"/>
      <w:lvlJc w:val="left"/>
      <w:pPr>
        <w:ind w:left="9769" w:hanging="360"/>
      </w:pPr>
      <w:rPr>
        <w:rFonts w:hint="default"/>
        <w:lang w:val="ru-RU" w:eastAsia="en-US" w:bidi="ar-SA"/>
      </w:rPr>
    </w:lvl>
  </w:abstractNum>
  <w:abstractNum w:abstractNumId="168">
    <w:nsid w:val="1D2B257B"/>
    <w:multiLevelType w:val="hybridMultilevel"/>
    <w:tmpl w:val="3B0460B6"/>
    <w:lvl w:ilvl="0" w:tplc="B5249A64">
      <w:start w:val="4"/>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628AD3C2">
      <w:numFmt w:val="bullet"/>
      <w:lvlText w:val="•"/>
      <w:lvlJc w:val="left"/>
      <w:pPr>
        <w:ind w:left="1053" w:hanging="260"/>
      </w:pPr>
      <w:rPr>
        <w:rFonts w:hint="default"/>
        <w:lang w:val="ru-RU" w:eastAsia="en-US" w:bidi="ar-SA"/>
      </w:rPr>
    </w:lvl>
    <w:lvl w:ilvl="2" w:tplc="6E3EC69C">
      <w:numFmt w:val="bullet"/>
      <w:lvlText w:val="•"/>
      <w:lvlJc w:val="left"/>
      <w:pPr>
        <w:ind w:left="2006" w:hanging="260"/>
      </w:pPr>
      <w:rPr>
        <w:rFonts w:hint="default"/>
        <w:lang w:val="ru-RU" w:eastAsia="en-US" w:bidi="ar-SA"/>
      </w:rPr>
    </w:lvl>
    <w:lvl w:ilvl="3" w:tplc="018CB960">
      <w:numFmt w:val="bullet"/>
      <w:lvlText w:val="•"/>
      <w:lvlJc w:val="left"/>
      <w:pPr>
        <w:ind w:left="2959" w:hanging="260"/>
      </w:pPr>
      <w:rPr>
        <w:rFonts w:hint="default"/>
        <w:lang w:val="ru-RU" w:eastAsia="en-US" w:bidi="ar-SA"/>
      </w:rPr>
    </w:lvl>
    <w:lvl w:ilvl="4" w:tplc="1240A1D6">
      <w:numFmt w:val="bullet"/>
      <w:lvlText w:val="•"/>
      <w:lvlJc w:val="left"/>
      <w:pPr>
        <w:ind w:left="3912" w:hanging="260"/>
      </w:pPr>
      <w:rPr>
        <w:rFonts w:hint="default"/>
        <w:lang w:val="ru-RU" w:eastAsia="en-US" w:bidi="ar-SA"/>
      </w:rPr>
    </w:lvl>
    <w:lvl w:ilvl="5" w:tplc="2F0405DA">
      <w:numFmt w:val="bullet"/>
      <w:lvlText w:val="•"/>
      <w:lvlJc w:val="left"/>
      <w:pPr>
        <w:ind w:left="4865" w:hanging="260"/>
      </w:pPr>
      <w:rPr>
        <w:rFonts w:hint="default"/>
        <w:lang w:val="ru-RU" w:eastAsia="en-US" w:bidi="ar-SA"/>
      </w:rPr>
    </w:lvl>
    <w:lvl w:ilvl="6" w:tplc="DBE8E9A6">
      <w:numFmt w:val="bullet"/>
      <w:lvlText w:val="•"/>
      <w:lvlJc w:val="left"/>
      <w:pPr>
        <w:ind w:left="5818" w:hanging="260"/>
      </w:pPr>
      <w:rPr>
        <w:rFonts w:hint="default"/>
        <w:lang w:val="ru-RU" w:eastAsia="en-US" w:bidi="ar-SA"/>
      </w:rPr>
    </w:lvl>
    <w:lvl w:ilvl="7" w:tplc="32067B94">
      <w:numFmt w:val="bullet"/>
      <w:lvlText w:val="•"/>
      <w:lvlJc w:val="left"/>
      <w:pPr>
        <w:ind w:left="6771" w:hanging="260"/>
      </w:pPr>
      <w:rPr>
        <w:rFonts w:hint="default"/>
        <w:lang w:val="ru-RU" w:eastAsia="en-US" w:bidi="ar-SA"/>
      </w:rPr>
    </w:lvl>
    <w:lvl w:ilvl="8" w:tplc="562A146E">
      <w:numFmt w:val="bullet"/>
      <w:lvlText w:val="•"/>
      <w:lvlJc w:val="left"/>
      <w:pPr>
        <w:ind w:left="7724" w:hanging="260"/>
      </w:pPr>
      <w:rPr>
        <w:rFonts w:hint="default"/>
        <w:lang w:val="ru-RU" w:eastAsia="en-US" w:bidi="ar-SA"/>
      </w:rPr>
    </w:lvl>
  </w:abstractNum>
  <w:abstractNum w:abstractNumId="169">
    <w:nsid w:val="1D6D27AE"/>
    <w:multiLevelType w:val="hybridMultilevel"/>
    <w:tmpl w:val="F9A48C18"/>
    <w:lvl w:ilvl="0" w:tplc="152698E2">
      <w:start w:val="1"/>
      <w:numFmt w:val="decimal"/>
      <w:lvlText w:val="%1)"/>
      <w:lvlJc w:val="left"/>
      <w:pPr>
        <w:ind w:left="1462" w:hanging="201"/>
      </w:pPr>
      <w:rPr>
        <w:rFonts w:ascii="Times New Roman" w:eastAsia="Times New Roman" w:hAnsi="Times New Roman" w:cs="Times New Roman" w:hint="default"/>
        <w:color w:val="808080"/>
        <w:spacing w:val="-1"/>
        <w:w w:val="100"/>
        <w:sz w:val="22"/>
        <w:szCs w:val="22"/>
        <w:lang w:val="ru-RU" w:eastAsia="en-US" w:bidi="ar-SA"/>
      </w:rPr>
    </w:lvl>
    <w:lvl w:ilvl="1" w:tplc="BBFC3A2E">
      <w:numFmt w:val="bullet"/>
      <w:lvlText w:val="•"/>
      <w:lvlJc w:val="left"/>
      <w:pPr>
        <w:ind w:left="2480" w:hanging="201"/>
      </w:pPr>
      <w:rPr>
        <w:rFonts w:hint="default"/>
        <w:lang w:val="ru-RU" w:eastAsia="en-US" w:bidi="ar-SA"/>
      </w:rPr>
    </w:lvl>
    <w:lvl w:ilvl="2" w:tplc="789685AA">
      <w:numFmt w:val="bullet"/>
      <w:lvlText w:val="•"/>
      <w:lvlJc w:val="left"/>
      <w:pPr>
        <w:ind w:left="3501" w:hanging="201"/>
      </w:pPr>
      <w:rPr>
        <w:rFonts w:hint="default"/>
        <w:lang w:val="ru-RU" w:eastAsia="en-US" w:bidi="ar-SA"/>
      </w:rPr>
    </w:lvl>
    <w:lvl w:ilvl="3" w:tplc="6562FFE2">
      <w:numFmt w:val="bullet"/>
      <w:lvlText w:val="•"/>
      <w:lvlJc w:val="left"/>
      <w:pPr>
        <w:ind w:left="4521" w:hanging="201"/>
      </w:pPr>
      <w:rPr>
        <w:rFonts w:hint="default"/>
        <w:lang w:val="ru-RU" w:eastAsia="en-US" w:bidi="ar-SA"/>
      </w:rPr>
    </w:lvl>
    <w:lvl w:ilvl="4" w:tplc="0CBE309C">
      <w:numFmt w:val="bullet"/>
      <w:lvlText w:val="•"/>
      <w:lvlJc w:val="left"/>
      <w:pPr>
        <w:ind w:left="5542" w:hanging="201"/>
      </w:pPr>
      <w:rPr>
        <w:rFonts w:hint="default"/>
        <w:lang w:val="ru-RU" w:eastAsia="en-US" w:bidi="ar-SA"/>
      </w:rPr>
    </w:lvl>
    <w:lvl w:ilvl="5" w:tplc="47C47942">
      <w:numFmt w:val="bullet"/>
      <w:lvlText w:val="•"/>
      <w:lvlJc w:val="left"/>
      <w:pPr>
        <w:ind w:left="6563" w:hanging="201"/>
      </w:pPr>
      <w:rPr>
        <w:rFonts w:hint="default"/>
        <w:lang w:val="ru-RU" w:eastAsia="en-US" w:bidi="ar-SA"/>
      </w:rPr>
    </w:lvl>
    <w:lvl w:ilvl="6" w:tplc="3EC0CB9A">
      <w:numFmt w:val="bullet"/>
      <w:lvlText w:val="•"/>
      <w:lvlJc w:val="left"/>
      <w:pPr>
        <w:ind w:left="7583" w:hanging="201"/>
      </w:pPr>
      <w:rPr>
        <w:rFonts w:hint="default"/>
        <w:lang w:val="ru-RU" w:eastAsia="en-US" w:bidi="ar-SA"/>
      </w:rPr>
    </w:lvl>
    <w:lvl w:ilvl="7" w:tplc="46D4A892">
      <w:numFmt w:val="bullet"/>
      <w:lvlText w:val="•"/>
      <w:lvlJc w:val="left"/>
      <w:pPr>
        <w:ind w:left="8604" w:hanging="201"/>
      </w:pPr>
      <w:rPr>
        <w:rFonts w:hint="default"/>
        <w:lang w:val="ru-RU" w:eastAsia="en-US" w:bidi="ar-SA"/>
      </w:rPr>
    </w:lvl>
    <w:lvl w:ilvl="8" w:tplc="9CE8F312">
      <w:numFmt w:val="bullet"/>
      <w:lvlText w:val="•"/>
      <w:lvlJc w:val="left"/>
      <w:pPr>
        <w:ind w:left="9625" w:hanging="201"/>
      </w:pPr>
      <w:rPr>
        <w:rFonts w:hint="default"/>
        <w:lang w:val="ru-RU" w:eastAsia="en-US" w:bidi="ar-SA"/>
      </w:rPr>
    </w:lvl>
  </w:abstractNum>
  <w:abstractNum w:abstractNumId="170">
    <w:nsid w:val="1DD34E7F"/>
    <w:multiLevelType w:val="hybridMultilevel"/>
    <w:tmpl w:val="33FE0F1C"/>
    <w:lvl w:ilvl="0" w:tplc="0B2E2DCE">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7FF20752">
      <w:numFmt w:val="bullet"/>
      <w:lvlText w:val="•"/>
      <w:lvlJc w:val="left"/>
      <w:pPr>
        <w:ind w:left="877" w:hanging="360"/>
      </w:pPr>
      <w:rPr>
        <w:rFonts w:hint="default"/>
        <w:lang w:val="ru-RU" w:eastAsia="en-US" w:bidi="ar-SA"/>
      </w:rPr>
    </w:lvl>
    <w:lvl w:ilvl="2" w:tplc="2BAA9C22">
      <w:numFmt w:val="bullet"/>
      <w:lvlText w:val="•"/>
      <w:lvlJc w:val="left"/>
      <w:pPr>
        <w:ind w:left="1334" w:hanging="360"/>
      </w:pPr>
      <w:rPr>
        <w:rFonts w:hint="default"/>
        <w:lang w:val="ru-RU" w:eastAsia="en-US" w:bidi="ar-SA"/>
      </w:rPr>
    </w:lvl>
    <w:lvl w:ilvl="3" w:tplc="30164574">
      <w:numFmt w:val="bullet"/>
      <w:lvlText w:val="•"/>
      <w:lvlJc w:val="left"/>
      <w:pPr>
        <w:ind w:left="1791" w:hanging="360"/>
      </w:pPr>
      <w:rPr>
        <w:rFonts w:hint="default"/>
        <w:lang w:val="ru-RU" w:eastAsia="en-US" w:bidi="ar-SA"/>
      </w:rPr>
    </w:lvl>
    <w:lvl w:ilvl="4" w:tplc="EEA4D3DC">
      <w:numFmt w:val="bullet"/>
      <w:lvlText w:val="•"/>
      <w:lvlJc w:val="left"/>
      <w:pPr>
        <w:ind w:left="2248" w:hanging="360"/>
      </w:pPr>
      <w:rPr>
        <w:rFonts w:hint="default"/>
        <w:lang w:val="ru-RU" w:eastAsia="en-US" w:bidi="ar-SA"/>
      </w:rPr>
    </w:lvl>
    <w:lvl w:ilvl="5" w:tplc="2C54FE00">
      <w:numFmt w:val="bullet"/>
      <w:lvlText w:val="•"/>
      <w:lvlJc w:val="left"/>
      <w:pPr>
        <w:ind w:left="2705" w:hanging="360"/>
      </w:pPr>
      <w:rPr>
        <w:rFonts w:hint="default"/>
        <w:lang w:val="ru-RU" w:eastAsia="en-US" w:bidi="ar-SA"/>
      </w:rPr>
    </w:lvl>
    <w:lvl w:ilvl="6" w:tplc="0EF41316">
      <w:numFmt w:val="bullet"/>
      <w:lvlText w:val="•"/>
      <w:lvlJc w:val="left"/>
      <w:pPr>
        <w:ind w:left="3162" w:hanging="360"/>
      </w:pPr>
      <w:rPr>
        <w:rFonts w:hint="default"/>
        <w:lang w:val="ru-RU" w:eastAsia="en-US" w:bidi="ar-SA"/>
      </w:rPr>
    </w:lvl>
    <w:lvl w:ilvl="7" w:tplc="7146192A">
      <w:numFmt w:val="bullet"/>
      <w:lvlText w:val="•"/>
      <w:lvlJc w:val="left"/>
      <w:pPr>
        <w:ind w:left="3619" w:hanging="360"/>
      </w:pPr>
      <w:rPr>
        <w:rFonts w:hint="default"/>
        <w:lang w:val="ru-RU" w:eastAsia="en-US" w:bidi="ar-SA"/>
      </w:rPr>
    </w:lvl>
    <w:lvl w:ilvl="8" w:tplc="D9A05FF6">
      <w:numFmt w:val="bullet"/>
      <w:lvlText w:val="•"/>
      <w:lvlJc w:val="left"/>
      <w:pPr>
        <w:ind w:left="4076" w:hanging="360"/>
      </w:pPr>
      <w:rPr>
        <w:rFonts w:hint="default"/>
        <w:lang w:val="ru-RU" w:eastAsia="en-US" w:bidi="ar-SA"/>
      </w:rPr>
    </w:lvl>
  </w:abstractNum>
  <w:abstractNum w:abstractNumId="171">
    <w:nsid w:val="1DE46A75"/>
    <w:multiLevelType w:val="hybridMultilevel"/>
    <w:tmpl w:val="A734F034"/>
    <w:lvl w:ilvl="0" w:tplc="813418F0">
      <w:numFmt w:val="bullet"/>
      <w:lvlText w:val=""/>
      <w:lvlJc w:val="left"/>
      <w:pPr>
        <w:ind w:left="2182" w:hanging="360"/>
      </w:pPr>
      <w:rPr>
        <w:rFonts w:ascii="Wingdings" w:eastAsia="Wingdings" w:hAnsi="Wingdings" w:cs="Wingdings" w:hint="default"/>
        <w:w w:val="100"/>
        <w:sz w:val="24"/>
        <w:szCs w:val="24"/>
        <w:lang w:val="ru-RU" w:eastAsia="en-US" w:bidi="ar-SA"/>
      </w:rPr>
    </w:lvl>
    <w:lvl w:ilvl="1" w:tplc="F7F07308">
      <w:numFmt w:val="bullet"/>
      <w:lvlText w:val="•"/>
      <w:lvlJc w:val="left"/>
      <w:pPr>
        <w:ind w:left="3128" w:hanging="360"/>
      </w:pPr>
      <w:rPr>
        <w:rFonts w:hint="default"/>
        <w:lang w:val="ru-RU" w:eastAsia="en-US" w:bidi="ar-SA"/>
      </w:rPr>
    </w:lvl>
    <w:lvl w:ilvl="2" w:tplc="9CA039BC">
      <w:numFmt w:val="bullet"/>
      <w:lvlText w:val="•"/>
      <w:lvlJc w:val="left"/>
      <w:pPr>
        <w:ind w:left="4077" w:hanging="360"/>
      </w:pPr>
      <w:rPr>
        <w:rFonts w:hint="default"/>
        <w:lang w:val="ru-RU" w:eastAsia="en-US" w:bidi="ar-SA"/>
      </w:rPr>
    </w:lvl>
    <w:lvl w:ilvl="3" w:tplc="3D7C1624">
      <w:numFmt w:val="bullet"/>
      <w:lvlText w:val="•"/>
      <w:lvlJc w:val="left"/>
      <w:pPr>
        <w:ind w:left="5025" w:hanging="360"/>
      </w:pPr>
      <w:rPr>
        <w:rFonts w:hint="default"/>
        <w:lang w:val="ru-RU" w:eastAsia="en-US" w:bidi="ar-SA"/>
      </w:rPr>
    </w:lvl>
    <w:lvl w:ilvl="4" w:tplc="DBFE2FD6">
      <w:numFmt w:val="bullet"/>
      <w:lvlText w:val="•"/>
      <w:lvlJc w:val="left"/>
      <w:pPr>
        <w:ind w:left="5974" w:hanging="360"/>
      </w:pPr>
      <w:rPr>
        <w:rFonts w:hint="default"/>
        <w:lang w:val="ru-RU" w:eastAsia="en-US" w:bidi="ar-SA"/>
      </w:rPr>
    </w:lvl>
    <w:lvl w:ilvl="5" w:tplc="9D44DE90">
      <w:numFmt w:val="bullet"/>
      <w:lvlText w:val="•"/>
      <w:lvlJc w:val="left"/>
      <w:pPr>
        <w:ind w:left="6923" w:hanging="360"/>
      </w:pPr>
      <w:rPr>
        <w:rFonts w:hint="default"/>
        <w:lang w:val="ru-RU" w:eastAsia="en-US" w:bidi="ar-SA"/>
      </w:rPr>
    </w:lvl>
    <w:lvl w:ilvl="6" w:tplc="E058156A">
      <w:numFmt w:val="bullet"/>
      <w:lvlText w:val="•"/>
      <w:lvlJc w:val="left"/>
      <w:pPr>
        <w:ind w:left="7871" w:hanging="360"/>
      </w:pPr>
      <w:rPr>
        <w:rFonts w:hint="default"/>
        <w:lang w:val="ru-RU" w:eastAsia="en-US" w:bidi="ar-SA"/>
      </w:rPr>
    </w:lvl>
    <w:lvl w:ilvl="7" w:tplc="05D067A2">
      <w:numFmt w:val="bullet"/>
      <w:lvlText w:val="•"/>
      <w:lvlJc w:val="left"/>
      <w:pPr>
        <w:ind w:left="8820" w:hanging="360"/>
      </w:pPr>
      <w:rPr>
        <w:rFonts w:hint="default"/>
        <w:lang w:val="ru-RU" w:eastAsia="en-US" w:bidi="ar-SA"/>
      </w:rPr>
    </w:lvl>
    <w:lvl w:ilvl="8" w:tplc="1324A9EC">
      <w:numFmt w:val="bullet"/>
      <w:lvlText w:val="•"/>
      <w:lvlJc w:val="left"/>
      <w:pPr>
        <w:ind w:left="9769" w:hanging="360"/>
      </w:pPr>
      <w:rPr>
        <w:rFonts w:hint="default"/>
        <w:lang w:val="ru-RU" w:eastAsia="en-US" w:bidi="ar-SA"/>
      </w:rPr>
    </w:lvl>
  </w:abstractNum>
  <w:abstractNum w:abstractNumId="172">
    <w:nsid w:val="1DEF195F"/>
    <w:multiLevelType w:val="hybridMultilevel"/>
    <w:tmpl w:val="F1EC7D54"/>
    <w:lvl w:ilvl="0" w:tplc="A69E7590">
      <w:numFmt w:val="bullet"/>
      <w:lvlText w:val="—"/>
      <w:lvlJc w:val="left"/>
      <w:pPr>
        <w:ind w:left="1462" w:hanging="708"/>
      </w:pPr>
      <w:rPr>
        <w:rFonts w:hint="default"/>
        <w:w w:val="99"/>
        <w:lang w:val="ru-RU" w:eastAsia="en-US" w:bidi="ar-SA"/>
      </w:rPr>
    </w:lvl>
    <w:lvl w:ilvl="1" w:tplc="AE06AA60">
      <w:numFmt w:val="bullet"/>
      <w:lvlText w:val="•"/>
      <w:lvlJc w:val="left"/>
      <w:pPr>
        <w:ind w:left="2480" w:hanging="708"/>
      </w:pPr>
      <w:rPr>
        <w:rFonts w:hint="default"/>
        <w:lang w:val="ru-RU" w:eastAsia="en-US" w:bidi="ar-SA"/>
      </w:rPr>
    </w:lvl>
    <w:lvl w:ilvl="2" w:tplc="9D94C658">
      <w:numFmt w:val="bullet"/>
      <w:lvlText w:val="•"/>
      <w:lvlJc w:val="left"/>
      <w:pPr>
        <w:ind w:left="3501" w:hanging="708"/>
      </w:pPr>
      <w:rPr>
        <w:rFonts w:hint="default"/>
        <w:lang w:val="ru-RU" w:eastAsia="en-US" w:bidi="ar-SA"/>
      </w:rPr>
    </w:lvl>
    <w:lvl w:ilvl="3" w:tplc="A002FF48">
      <w:numFmt w:val="bullet"/>
      <w:lvlText w:val="•"/>
      <w:lvlJc w:val="left"/>
      <w:pPr>
        <w:ind w:left="4521" w:hanging="708"/>
      </w:pPr>
      <w:rPr>
        <w:rFonts w:hint="default"/>
        <w:lang w:val="ru-RU" w:eastAsia="en-US" w:bidi="ar-SA"/>
      </w:rPr>
    </w:lvl>
    <w:lvl w:ilvl="4" w:tplc="F84C09A6">
      <w:numFmt w:val="bullet"/>
      <w:lvlText w:val="•"/>
      <w:lvlJc w:val="left"/>
      <w:pPr>
        <w:ind w:left="5542" w:hanging="708"/>
      </w:pPr>
      <w:rPr>
        <w:rFonts w:hint="default"/>
        <w:lang w:val="ru-RU" w:eastAsia="en-US" w:bidi="ar-SA"/>
      </w:rPr>
    </w:lvl>
    <w:lvl w:ilvl="5" w:tplc="68E6C2DA">
      <w:numFmt w:val="bullet"/>
      <w:lvlText w:val="•"/>
      <w:lvlJc w:val="left"/>
      <w:pPr>
        <w:ind w:left="6563" w:hanging="708"/>
      </w:pPr>
      <w:rPr>
        <w:rFonts w:hint="default"/>
        <w:lang w:val="ru-RU" w:eastAsia="en-US" w:bidi="ar-SA"/>
      </w:rPr>
    </w:lvl>
    <w:lvl w:ilvl="6" w:tplc="AE5440C6">
      <w:numFmt w:val="bullet"/>
      <w:lvlText w:val="•"/>
      <w:lvlJc w:val="left"/>
      <w:pPr>
        <w:ind w:left="7583" w:hanging="708"/>
      </w:pPr>
      <w:rPr>
        <w:rFonts w:hint="default"/>
        <w:lang w:val="ru-RU" w:eastAsia="en-US" w:bidi="ar-SA"/>
      </w:rPr>
    </w:lvl>
    <w:lvl w:ilvl="7" w:tplc="755E2134">
      <w:numFmt w:val="bullet"/>
      <w:lvlText w:val="•"/>
      <w:lvlJc w:val="left"/>
      <w:pPr>
        <w:ind w:left="8604" w:hanging="708"/>
      </w:pPr>
      <w:rPr>
        <w:rFonts w:hint="default"/>
        <w:lang w:val="ru-RU" w:eastAsia="en-US" w:bidi="ar-SA"/>
      </w:rPr>
    </w:lvl>
    <w:lvl w:ilvl="8" w:tplc="4D2E3354">
      <w:numFmt w:val="bullet"/>
      <w:lvlText w:val="•"/>
      <w:lvlJc w:val="left"/>
      <w:pPr>
        <w:ind w:left="9625" w:hanging="708"/>
      </w:pPr>
      <w:rPr>
        <w:rFonts w:hint="default"/>
        <w:lang w:val="ru-RU" w:eastAsia="en-US" w:bidi="ar-SA"/>
      </w:rPr>
    </w:lvl>
  </w:abstractNum>
  <w:abstractNum w:abstractNumId="173">
    <w:nsid w:val="1E450488"/>
    <w:multiLevelType w:val="hybridMultilevel"/>
    <w:tmpl w:val="FA52A63C"/>
    <w:lvl w:ilvl="0" w:tplc="F72AAFC4">
      <w:numFmt w:val="bullet"/>
      <w:lvlText w:val=""/>
      <w:lvlJc w:val="left"/>
      <w:pPr>
        <w:ind w:left="424" w:hanging="360"/>
      </w:pPr>
      <w:rPr>
        <w:rFonts w:ascii="Wingdings" w:eastAsia="Wingdings" w:hAnsi="Wingdings" w:cs="Wingdings" w:hint="default"/>
        <w:w w:val="100"/>
        <w:sz w:val="24"/>
        <w:szCs w:val="24"/>
        <w:lang w:val="ru-RU" w:eastAsia="en-US" w:bidi="ar-SA"/>
      </w:rPr>
    </w:lvl>
    <w:lvl w:ilvl="1" w:tplc="8E1A01B8">
      <w:numFmt w:val="bullet"/>
      <w:lvlText w:val="•"/>
      <w:lvlJc w:val="left"/>
      <w:pPr>
        <w:ind w:left="841" w:hanging="360"/>
      </w:pPr>
      <w:rPr>
        <w:rFonts w:hint="default"/>
        <w:lang w:val="ru-RU" w:eastAsia="en-US" w:bidi="ar-SA"/>
      </w:rPr>
    </w:lvl>
    <w:lvl w:ilvl="2" w:tplc="400EC7B0">
      <w:numFmt w:val="bullet"/>
      <w:lvlText w:val="•"/>
      <w:lvlJc w:val="left"/>
      <w:pPr>
        <w:ind w:left="1262" w:hanging="360"/>
      </w:pPr>
      <w:rPr>
        <w:rFonts w:hint="default"/>
        <w:lang w:val="ru-RU" w:eastAsia="en-US" w:bidi="ar-SA"/>
      </w:rPr>
    </w:lvl>
    <w:lvl w:ilvl="3" w:tplc="32C65C46">
      <w:numFmt w:val="bullet"/>
      <w:lvlText w:val="•"/>
      <w:lvlJc w:val="left"/>
      <w:pPr>
        <w:ind w:left="1683" w:hanging="360"/>
      </w:pPr>
      <w:rPr>
        <w:rFonts w:hint="default"/>
        <w:lang w:val="ru-RU" w:eastAsia="en-US" w:bidi="ar-SA"/>
      </w:rPr>
    </w:lvl>
    <w:lvl w:ilvl="4" w:tplc="46744C62">
      <w:numFmt w:val="bullet"/>
      <w:lvlText w:val="•"/>
      <w:lvlJc w:val="left"/>
      <w:pPr>
        <w:ind w:left="2104" w:hanging="360"/>
      </w:pPr>
      <w:rPr>
        <w:rFonts w:hint="default"/>
        <w:lang w:val="ru-RU" w:eastAsia="en-US" w:bidi="ar-SA"/>
      </w:rPr>
    </w:lvl>
    <w:lvl w:ilvl="5" w:tplc="D81AF7E8">
      <w:numFmt w:val="bullet"/>
      <w:lvlText w:val="•"/>
      <w:lvlJc w:val="left"/>
      <w:pPr>
        <w:ind w:left="2525" w:hanging="360"/>
      </w:pPr>
      <w:rPr>
        <w:rFonts w:hint="default"/>
        <w:lang w:val="ru-RU" w:eastAsia="en-US" w:bidi="ar-SA"/>
      </w:rPr>
    </w:lvl>
    <w:lvl w:ilvl="6" w:tplc="1AE0651E">
      <w:numFmt w:val="bullet"/>
      <w:lvlText w:val="•"/>
      <w:lvlJc w:val="left"/>
      <w:pPr>
        <w:ind w:left="2946" w:hanging="360"/>
      </w:pPr>
      <w:rPr>
        <w:rFonts w:hint="default"/>
        <w:lang w:val="ru-RU" w:eastAsia="en-US" w:bidi="ar-SA"/>
      </w:rPr>
    </w:lvl>
    <w:lvl w:ilvl="7" w:tplc="9DB6CE12">
      <w:numFmt w:val="bullet"/>
      <w:lvlText w:val="•"/>
      <w:lvlJc w:val="left"/>
      <w:pPr>
        <w:ind w:left="3367" w:hanging="360"/>
      </w:pPr>
      <w:rPr>
        <w:rFonts w:hint="default"/>
        <w:lang w:val="ru-RU" w:eastAsia="en-US" w:bidi="ar-SA"/>
      </w:rPr>
    </w:lvl>
    <w:lvl w:ilvl="8" w:tplc="33BC287E">
      <w:numFmt w:val="bullet"/>
      <w:lvlText w:val="•"/>
      <w:lvlJc w:val="left"/>
      <w:pPr>
        <w:ind w:left="3788" w:hanging="360"/>
      </w:pPr>
      <w:rPr>
        <w:rFonts w:hint="default"/>
        <w:lang w:val="ru-RU" w:eastAsia="en-US" w:bidi="ar-SA"/>
      </w:rPr>
    </w:lvl>
  </w:abstractNum>
  <w:abstractNum w:abstractNumId="174">
    <w:nsid w:val="1E665E31"/>
    <w:multiLevelType w:val="hybridMultilevel"/>
    <w:tmpl w:val="71043286"/>
    <w:lvl w:ilvl="0" w:tplc="B50E61DA">
      <w:numFmt w:val="bullet"/>
      <w:lvlText w:val=""/>
      <w:lvlJc w:val="left"/>
      <w:pPr>
        <w:ind w:left="2182" w:hanging="437"/>
      </w:pPr>
      <w:rPr>
        <w:rFonts w:ascii="Wingdings" w:eastAsia="Wingdings" w:hAnsi="Wingdings" w:cs="Wingdings" w:hint="default"/>
        <w:w w:val="100"/>
        <w:sz w:val="24"/>
        <w:szCs w:val="24"/>
        <w:lang w:val="ru-RU" w:eastAsia="en-US" w:bidi="ar-SA"/>
      </w:rPr>
    </w:lvl>
    <w:lvl w:ilvl="1" w:tplc="3C027E0A">
      <w:numFmt w:val="bullet"/>
      <w:lvlText w:val=""/>
      <w:lvlJc w:val="left"/>
      <w:pPr>
        <w:ind w:left="1462" w:hanging="708"/>
      </w:pPr>
      <w:rPr>
        <w:rFonts w:ascii="Wingdings" w:eastAsia="Wingdings" w:hAnsi="Wingdings" w:cs="Wingdings" w:hint="default"/>
        <w:w w:val="100"/>
        <w:sz w:val="24"/>
        <w:szCs w:val="24"/>
        <w:lang w:val="ru-RU" w:eastAsia="en-US" w:bidi="ar-SA"/>
      </w:rPr>
    </w:lvl>
    <w:lvl w:ilvl="2" w:tplc="B2A04890">
      <w:numFmt w:val="bullet"/>
      <w:lvlText w:val="•"/>
      <w:lvlJc w:val="left"/>
      <w:pPr>
        <w:ind w:left="3234" w:hanging="708"/>
      </w:pPr>
      <w:rPr>
        <w:rFonts w:hint="default"/>
        <w:lang w:val="ru-RU" w:eastAsia="en-US" w:bidi="ar-SA"/>
      </w:rPr>
    </w:lvl>
    <w:lvl w:ilvl="3" w:tplc="4B9CF27E">
      <w:numFmt w:val="bullet"/>
      <w:lvlText w:val="•"/>
      <w:lvlJc w:val="left"/>
      <w:pPr>
        <w:ind w:left="4288" w:hanging="708"/>
      </w:pPr>
      <w:rPr>
        <w:rFonts w:hint="default"/>
        <w:lang w:val="ru-RU" w:eastAsia="en-US" w:bidi="ar-SA"/>
      </w:rPr>
    </w:lvl>
    <w:lvl w:ilvl="4" w:tplc="93E093B6">
      <w:numFmt w:val="bullet"/>
      <w:lvlText w:val="•"/>
      <w:lvlJc w:val="left"/>
      <w:pPr>
        <w:ind w:left="5342" w:hanging="708"/>
      </w:pPr>
      <w:rPr>
        <w:rFonts w:hint="default"/>
        <w:lang w:val="ru-RU" w:eastAsia="en-US" w:bidi="ar-SA"/>
      </w:rPr>
    </w:lvl>
    <w:lvl w:ilvl="5" w:tplc="47B8B2FE">
      <w:numFmt w:val="bullet"/>
      <w:lvlText w:val="•"/>
      <w:lvlJc w:val="left"/>
      <w:pPr>
        <w:ind w:left="6396" w:hanging="708"/>
      </w:pPr>
      <w:rPr>
        <w:rFonts w:hint="default"/>
        <w:lang w:val="ru-RU" w:eastAsia="en-US" w:bidi="ar-SA"/>
      </w:rPr>
    </w:lvl>
    <w:lvl w:ilvl="6" w:tplc="307C5356">
      <w:numFmt w:val="bullet"/>
      <w:lvlText w:val="•"/>
      <w:lvlJc w:val="left"/>
      <w:pPr>
        <w:ind w:left="7450" w:hanging="708"/>
      </w:pPr>
      <w:rPr>
        <w:rFonts w:hint="default"/>
        <w:lang w:val="ru-RU" w:eastAsia="en-US" w:bidi="ar-SA"/>
      </w:rPr>
    </w:lvl>
    <w:lvl w:ilvl="7" w:tplc="610801C2">
      <w:numFmt w:val="bullet"/>
      <w:lvlText w:val="•"/>
      <w:lvlJc w:val="left"/>
      <w:pPr>
        <w:ind w:left="8504" w:hanging="708"/>
      </w:pPr>
      <w:rPr>
        <w:rFonts w:hint="default"/>
        <w:lang w:val="ru-RU" w:eastAsia="en-US" w:bidi="ar-SA"/>
      </w:rPr>
    </w:lvl>
    <w:lvl w:ilvl="8" w:tplc="D4542E60">
      <w:numFmt w:val="bullet"/>
      <w:lvlText w:val="•"/>
      <w:lvlJc w:val="left"/>
      <w:pPr>
        <w:ind w:left="9558" w:hanging="708"/>
      </w:pPr>
      <w:rPr>
        <w:rFonts w:hint="default"/>
        <w:lang w:val="ru-RU" w:eastAsia="en-US" w:bidi="ar-SA"/>
      </w:rPr>
    </w:lvl>
  </w:abstractNum>
  <w:abstractNum w:abstractNumId="175">
    <w:nsid w:val="1FC4511A"/>
    <w:multiLevelType w:val="hybridMultilevel"/>
    <w:tmpl w:val="14CC4812"/>
    <w:lvl w:ilvl="0" w:tplc="3724EFF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F3FA4D10">
      <w:numFmt w:val="bullet"/>
      <w:lvlText w:val="•"/>
      <w:lvlJc w:val="left"/>
      <w:pPr>
        <w:ind w:left="877" w:hanging="360"/>
      </w:pPr>
      <w:rPr>
        <w:rFonts w:hint="default"/>
        <w:lang w:val="ru-RU" w:eastAsia="en-US" w:bidi="ar-SA"/>
      </w:rPr>
    </w:lvl>
    <w:lvl w:ilvl="2" w:tplc="ADA05228">
      <w:numFmt w:val="bullet"/>
      <w:lvlText w:val="•"/>
      <w:lvlJc w:val="left"/>
      <w:pPr>
        <w:ind w:left="1334" w:hanging="360"/>
      </w:pPr>
      <w:rPr>
        <w:rFonts w:hint="default"/>
        <w:lang w:val="ru-RU" w:eastAsia="en-US" w:bidi="ar-SA"/>
      </w:rPr>
    </w:lvl>
    <w:lvl w:ilvl="3" w:tplc="306C1E54">
      <w:numFmt w:val="bullet"/>
      <w:lvlText w:val="•"/>
      <w:lvlJc w:val="left"/>
      <w:pPr>
        <w:ind w:left="1791" w:hanging="360"/>
      </w:pPr>
      <w:rPr>
        <w:rFonts w:hint="default"/>
        <w:lang w:val="ru-RU" w:eastAsia="en-US" w:bidi="ar-SA"/>
      </w:rPr>
    </w:lvl>
    <w:lvl w:ilvl="4" w:tplc="FBB27AD6">
      <w:numFmt w:val="bullet"/>
      <w:lvlText w:val="•"/>
      <w:lvlJc w:val="left"/>
      <w:pPr>
        <w:ind w:left="2248" w:hanging="360"/>
      </w:pPr>
      <w:rPr>
        <w:rFonts w:hint="default"/>
        <w:lang w:val="ru-RU" w:eastAsia="en-US" w:bidi="ar-SA"/>
      </w:rPr>
    </w:lvl>
    <w:lvl w:ilvl="5" w:tplc="D65E7AA8">
      <w:numFmt w:val="bullet"/>
      <w:lvlText w:val="•"/>
      <w:lvlJc w:val="left"/>
      <w:pPr>
        <w:ind w:left="2705" w:hanging="360"/>
      </w:pPr>
      <w:rPr>
        <w:rFonts w:hint="default"/>
        <w:lang w:val="ru-RU" w:eastAsia="en-US" w:bidi="ar-SA"/>
      </w:rPr>
    </w:lvl>
    <w:lvl w:ilvl="6" w:tplc="0592EC90">
      <w:numFmt w:val="bullet"/>
      <w:lvlText w:val="•"/>
      <w:lvlJc w:val="left"/>
      <w:pPr>
        <w:ind w:left="3162" w:hanging="360"/>
      </w:pPr>
      <w:rPr>
        <w:rFonts w:hint="default"/>
        <w:lang w:val="ru-RU" w:eastAsia="en-US" w:bidi="ar-SA"/>
      </w:rPr>
    </w:lvl>
    <w:lvl w:ilvl="7" w:tplc="0630B812">
      <w:numFmt w:val="bullet"/>
      <w:lvlText w:val="•"/>
      <w:lvlJc w:val="left"/>
      <w:pPr>
        <w:ind w:left="3619" w:hanging="360"/>
      </w:pPr>
      <w:rPr>
        <w:rFonts w:hint="default"/>
        <w:lang w:val="ru-RU" w:eastAsia="en-US" w:bidi="ar-SA"/>
      </w:rPr>
    </w:lvl>
    <w:lvl w:ilvl="8" w:tplc="0F14F12A">
      <w:numFmt w:val="bullet"/>
      <w:lvlText w:val="•"/>
      <w:lvlJc w:val="left"/>
      <w:pPr>
        <w:ind w:left="4076" w:hanging="360"/>
      </w:pPr>
      <w:rPr>
        <w:rFonts w:hint="default"/>
        <w:lang w:val="ru-RU" w:eastAsia="en-US" w:bidi="ar-SA"/>
      </w:rPr>
    </w:lvl>
  </w:abstractNum>
  <w:abstractNum w:abstractNumId="176">
    <w:nsid w:val="1FCB5F1F"/>
    <w:multiLevelType w:val="hybridMultilevel"/>
    <w:tmpl w:val="F5DA4DE0"/>
    <w:lvl w:ilvl="0" w:tplc="D9368A5E">
      <w:numFmt w:val="bullet"/>
      <w:lvlText w:val="•"/>
      <w:lvlJc w:val="left"/>
      <w:pPr>
        <w:ind w:left="1462" w:hanging="144"/>
      </w:pPr>
      <w:rPr>
        <w:rFonts w:ascii="Times New Roman" w:eastAsia="Times New Roman" w:hAnsi="Times New Roman" w:cs="Times New Roman" w:hint="default"/>
        <w:color w:val="808080"/>
        <w:w w:val="100"/>
        <w:sz w:val="24"/>
        <w:szCs w:val="24"/>
        <w:lang w:val="ru-RU" w:eastAsia="en-US" w:bidi="ar-SA"/>
      </w:rPr>
    </w:lvl>
    <w:lvl w:ilvl="1" w:tplc="E39ED2C2">
      <w:numFmt w:val="bullet"/>
      <w:lvlText w:val="•"/>
      <w:lvlJc w:val="left"/>
      <w:pPr>
        <w:ind w:left="2480" w:hanging="144"/>
      </w:pPr>
      <w:rPr>
        <w:rFonts w:hint="default"/>
        <w:lang w:val="ru-RU" w:eastAsia="en-US" w:bidi="ar-SA"/>
      </w:rPr>
    </w:lvl>
    <w:lvl w:ilvl="2" w:tplc="1B20F0F6">
      <w:numFmt w:val="bullet"/>
      <w:lvlText w:val="•"/>
      <w:lvlJc w:val="left"/>
      <w:pPr>
        <w:ind w:left="3501" w:hanging="144"/>
      </w:pPr>
      <w:rPr>
        <w:rFonts w:hint="default"/>
        <w:lang w:val="ru-RU" w:eastAsia="en-US" w:bidi="ar-SA"/>
      </w:rPr>
    </w:lvl>
    <w:lvl w:ilvl="3" w:tplc="9EE07844">
      <w:numFmt w:val="bullet"/>
      <w:lvlText w:val="•"/>
      <w:lvlJc w:val="left"/>
      <w:pPr>
        <w:ind w:left="4521" w:hanging="144"/>
      </w:pPr>
      <w:rPr>
        <w:rFonts w:hint="default"/>
        <w:lang w:val="ru-RU" w:eastAsia="en-US" w:bidi="ar-SA"/>
      </w:rPr>
    </w:lvl>
    <w:lvl w:ilvl="4" w:tplc="3B10489A">
      <w:numFmt w:val="bullet"/>
      <w:lvlText w:val="•"/>
      <w:lvlJc w:val="left"/>
      <w:pPr>
        <w:ind w:left="5542" w:hanging="144"/>
      </w:pPr>
      <w:rPr>
        <w:rFonts w:hint="default"/>
        <w:lang w:val="ru-RU" w:eastAsia="en-US" w:bidi="ar-SA"/>
      </w:rPr>
    </w:lvl>
    <w:lvl w:ilvl="5" w:tplc="AB72BFDC">
      <w:numFmt w:val="bullet"/>
      <w:lvlText w:val="•"/>
      <w:lvlJc w:val="left"/>
      <w:pPr>
        <w:ind w:left="6563" w:hanging="144"/>
      </w:pPr>
      <w:rPr>
        <w:rFonts w:hint="default"/>
        <w:lang w:val="ru-RU" w:eastAsia="en-US" w:bidi="ar-SA"/>
      </w:rPr>
    </w:lvl>
    <w:lvl w:ilvl="6" w:tplc="11EE55B0">
      <w:numFmt w:val="bullet"/>
      <w:lvlText w:val="•"/>
      <w:lvlJc w:val="left"/>
      <w:pPr>
        <w:ind w:left="7583" w:hanging="144"/>
      </w:pPr>
      <w:rPr>
        <w:rFonts w:hint="default"/>
        <w:lang w:val="ru-RU" w:eastAsia="en-US" w:bidi="ar-SA"/>
      </w:rPr>
    </w:lvl>
    <w:lvl w:ilvl="7" w:tplc="AC2C85D4">
      <w:numFmt w:val="bullet"/>
      <w:lvlText w:val="•"/>
      <w:lvlJc w:val="left"/>
      <w:pPr>
        <w:ind w:left="8604" w:hanging="144"/>
      </w:pPr>
      <w:rPr>
        <w:rFonts w:hint="default"/>
        <w:lang w:val="ru-RU" w:eastAsia="en-US" w:bidi="ar-SA"/>
      </w:rPr>
    </w:lvl>
    <w:lvl w:ilvl="8" w:tplc="A45035D6">
      <w:numFmt w:val="bullet"/>
      <w:lvlText w:val="•"/>
      <w:lvlJc w:val="left"/>
      <w:pPr>
        <w:ind w:left="9625" w:hanging="144"/>
      </w:pPr>
      <w:rPr>
        <w:rFonts w:hint="default"/>
        <w:lang w:val="ru-RU" w:eastAsia="en-US" w:bidi="ar-SA"/>
      </w:rPr>
    </w:lvl>
  </w:abstractNum>
  <w:abstractNum w:abstractNumId="177">
    <w:nsid w:val="20A04283"/>
    <w:multiLevelType w:val="hybridMultilevel"/>
    <w:tmpl w:val="A9303380"/>
    <w:lvl w:ilvl="0" w:tplc="411A1278">
      <w:numFmt w:val="bullet"/>
      <w:lvlText w:val=""/>
      <w:lvlJc w:val="left"/>
      <w:pPr>
        <w:ind w:left="424" w:hanging="360"/>
      </w:pPr>
      <w:rPr>
        <w:rFonts w:ascii="Wingdings" w:eastAsia="Wingdings" w:hAnsi="Wingdings" w:cs="Wingdings" w:hint="default"/>
        <w:w w:val="100"/>
        <w:sz w:val="24"/>
        <w:szCs w:val="24"/>
        <w:lang w:val="ru-RU" w:eastAsia="en-US" w:bidi="ar-SA"/>
      </w:rPr>
    </w:lvl>
    <w:lvl w:ilvl="1" w:tplc="F8DA51FA">
      <w:numFmt w:val="bullet"/>
      <w:lvlText w:val="•"/>
      <w:lvlJc w:val="left"/>
      <w:pPr>
        <w:ind w:left="841" w:hanging="360"/>
      </w:pPr>
      <w:rPr>
        <w:rFonts w:hint="default"/>
        <w:lang w:val="ru-RU" w:eastAsia="en-US" w:bidi="ar-SA"/>
      </w:rPr>
    </w:lvl>
    <w:lvl w:ilvl="2" w:tplc="5580625A">
      <w:numFmt w:val="bullet"/>
      <w:lvlText w:val="•"/>
      <w:lvlJc w:val="left"/>
      <w:pPr>
        <w:ind w:left="1262" w:hanging="360"/>
      </w:pPr>
      <w:rPr>
        <w:rFonts w:hint="default"/>
        <w:lang w:val="ru-RU" w:eastAsia="en-US" w:bidi="ar-SA"/>
      </w:rPr>
    </w:lvl>
    <w:lvl w:ilvl="3" w:tplc="752202AC">
      <w:numFmt w:val="bullet"/>
      <w:lvlText w:val="•"/>
      <w:lvlJc w:val="left"/>
      <w:pPr>
        <w:ind w:left="1683" w:hanging="360"/>
      </w:pPr>
      <w:rPr>
        <w:rFonts w:hint="default"/>
        <w:lang w:val="ru-RU" w:eastAsia="en-US" w:bidi="ar-SA"/>
      </w:rPr>
    </w:lvl>
    <w:lvl w:ilvl="4" w:tplc="FB605338">
      <w:numFmt w:val="bullet"/>
      <w:lvlText w:val="•"/>
      <w:lvlJc w:val="left"/>
      <w:pPr>
        <w:ind w:left="2104" w:hanging="360"/>
      </w:pPr>
      <w:rPr>
        <w:rFonts w:hint="default"/>
        <w:lang w:val="ru-RU" w:eastAsia="en-US" w:bidi="ar-SA"/>
      </w:rPr>
    </w:lvl>
    <w:lvl w:ilvl="5" w:tplc="EED62534">
      <w:numFmt w:val="bullet"/>
      <w:lvlText w:val="•"/>
      <w:lvlJc w:val="left"/>
      <w:pPr>
        <w:ind w:left="2525" w:hanging="360"/>
      </w:pPr>
      <w:rPr>
        <w:rFonts w:hint="default"/>
        <w:lang w:val="ru-RU" w:eastAsia="en-US" w:bidi="ar-SA"/>
      </w:rPr>
    </w:lvl>
    <w:lvl w:ilvl="6" w:tplc="858CC574">
      <w:numFmt w:val="bullet"/>
      <w:lvlText w:val="•"/>
      <w:lvlJc w:val="left"/>
      <w:pPr>
        <w:ind w:left="2946" w:hanging="360"/>
      </w:pPr>
      <w:rPr>
        <w:rFonts w:hint="default"/>
        <w:lang w:val="ru-RU" w:eastAsia="en-US" w:bidi="ar-SA"/>
      </w:rPr>
    </w:lvl>
    <w:lvl w:ilvl="7" w:tplc="A9FCBC18">
      <w:numFmt w:val="bullet"/>
      <w:lvlText w:val="•"/>
      <w:lvlJc w:val="left"/>
      <w:pPr>
        <w:ind w:left="3367" w:hanging="360"/>
      </w:pPr>
      <w:rPr>
        <w:rFonts w:hint="default"/>
        <w:lang w:val="ru-RU" w:eastAsia="en-US" w:bidi="ar-SA"/>
      </w:rPr>
    </w:lvl>
    <w:lvl w:ilvl="8" w:tplc="812602BC">
      <w:numFmt w:val="bullet"/>
      <w:lvlText w:val="•"/>
      <w:lvlJc w:val="left"/>
      <w:pPr>
        <w:ind w:left="3788" w:hanging="360"/>
      </w:pPr>
      <w:rPr>
        <w:rFonts w:hint="default"/>
        <w:lang w:val="ru-RU" w:eastAsia="en-US" w:bidi="ar-SA"/>
      </w:rPr>
    </w:lvl>
  </w:abstractNum>
  <w:abstractNum w:abstractNumId="178">
    <w:nsid w:val="20A649FB"/>
    <w:multiLevelType w:val="hybridMultilevel"/>
    <w:tmpl w:val="DBA61DF8"/>
    <w:lvl w:ilvl="0" w:tplc="3586C254">
      <w:numFmt w:val="bullet"/>
      <w:lvlText w:val=""/>
      <w:lvlJc w:val="left"/>
      <w:pPr>
        <w:ind w:left="707" w:hanging="284"/>
      </w:pPr>
      <w:rPr>
        <w:rFonts w:ascii="Wingdings" w:eastAsia="Wingdings" w:hAnsi="Wingdings" w:cs="Wingdings" w:hint="default"/>
        <w:w w:val="100"/>
        <w:sz w:val="24"/>
        <w:szCs w:val="24"/>
        <w:lang w:val="ru-RU" w:eastAsia="en-US" w:bidi="ar-SA"/>
      </w:rPr>
    </w:lvl>
    <w:lvl w:ilvl="1" w:tplc="8C8A2152">
      <w:numFmt w:val="bullet"/>
      <w:lvlText w:val="•"/>
      <w:lvlJc w:val="left"/>
      <w:pPr>
        <w:ind w:left="1093" w:hanging="284"/>
      </w:pPr>
      <w:rPr>
        <w:rFonts w:hint="default"/>
        <w:lang w:val="ru-RU" w:eastAsia="en-US" w:bidi="ar-SA"/>
      </w:rPr>
    </w:lvl>
    <w:lvl w:ilvl="2" w:tplc="CB30AF4A">
      <w:numFmt w:val="bullet"/>
      <w:lvlText w:val="•"/>
      <w:lvlJc w:val="left"/>
      <w:pPr>
        <w:ind w:left="1486" w:hanging="284"/>
      </w:pPr>
      <w:rPr>
        <w:rFonts w:hint="default"/>
        <w:lang w:val="ru-RU" w:eastAsia="en-US" w:bidi="ar-SA"/>
      </w:rPr>
    </w:lvl>
    <w:lvl w:ilvl="3" w:tplc="5B9CD678">
      <w:numFmt w:val="bullet"/>
      <w:lvlText w:val="•"/>
      <w:lvlJc w:val="left"/>
      <w:pPr>
        <w:ind w:left="1879" w:hanging="284"/>
      </w:pPr>
      <w:rPr>
        <w:rFonts w:hint="default"/>
        <w:lang w:val="ru-RU" w:eastAsia="en-US" w:bidi="ar-SA"/>
      </w:rPr>
    </w:lvl>
    <w:lvl w:ilvl="4" w:tplc="456CBDB8">
      <w:numFmt w:val="bullet"/>
      <w:lvlText w:val="•"/>
      <w:lvlJc w:val="left"/>
      <w:pPr>
        <w:ind w:left="2272" w:hanging="284"/>
      </w:pPr>
      <w:rPr>
        <w:rFonts w:hint="default"/>
        <w:lang w:val="ru-RU" w:eastAsia="en-US" w:bidi="ar-SA"/>
      </w:rPr>
    </w:lvl>
    <w:lvl w:ilvl="5" w:tplc="CAFCB6FC">
      <w:numFmt w:val="bullet"/>
      <w:lvlText w:val="•"/>
      <w:lvlJc w:val="left"/>
      <w:pPr>
        <w:ind w:left="2665" w:hanging="284"/>
      </w:pPr>
      <w:rPr>
        <w:rFonts w:hint="default"/>
        <w:lang w:val="ru-RU" w:eastAsia="en-US" w:bidi="ar-SA"/>
      </w:rPr>
    </w:lvl>
    <w:lvl w:ilvl="6" w:tplc="657A7C32">
      <w:numFmt w:val="bullet"/>
      <w:lvlText w:val="•"/>
      <w:lvlJc w:val="left"/>
      <w:pPr>
        <w:ind w:left="3058" w:hanging="284"/>
      </w:pPr>
      <w:rPr>
        <w:rFonts w:hint="default"/>
        <w:lang w:val="ru-RU" w:eastAsia="en-US" w:bidi="ar-SA"/>
      </w:rPr>
    </w:lvl>
    <w:lvl w:ilvl="7" w:tplc="04F697B2">
      <w:numFmt w:val="bullet"/>
      <w:lvlText w:val="•"/>
      <w:lvlJc w:val="left"/>
      <w:pPr>
        <w:ind w:left="3451" w:hanging="284"/>
      </w:pPr>
      <w:rPr>
        <w:rFonts w:hint="default"/>
        <w:lang w:val="ru-RU" w:eastAsia="en-US" w:bidi="ar-SA"/>
      </w:rPr>
    </w:lvl>
    <w:lvl w:ilvl="8" w:tplc="F326B6AA">
      <w:numFmt w:val="bullet"/>
      <w:lvlText w:val="•"/>
      <w:lvlJc w:val="left"/>
      <w:pPr>
        <w:ind w:left="3844" w:hanging="284"/>
      </w:pPr>
      <w:rPr>
        <w:rFonts w:hint="default"/>
        <w:lang w:val="ru-RU" w:eastAsia="en-US" w:bidi="ar-SA"/>
      </w:rPr>
    </w:lvl>
  </w:abstractNum>
  <w:abstractNum w:abstractNumId="179">
    <w:nsid w:val="21463312"/>
    <w:multiLevelType w:val="hybridMultilevel"/>
    <w:tmpl w:val="7BC83BA6"/>
    <w:lvl w:ilvl="0" w:tplc="39D85D7A">
      <w:start w:val="1"/>
      <w:numFmt w:val="decimal"/>
      <w:lvlText w:val="%1)"/>
      <w:lvlJc w:val="left"/>
      <w:pPr>
        <w:ind w:left="1663" w:hanging="201"/>
      </w:pPr>
      <w:rPr>
        <w:rFonts w:ascii="Times New Roman" w:eastAsia="Times New Roman" w:hAnsi="Times New Roman" w:cs="Times New Roman" w:hint="default"/>
        <w:color w:val="auto"/>
        <w:spacing w:val="-1"/>
        <w:w w:val="100"/>
        <w:sz w:val="22"/>
        <w:szCs w:val="22"/>
        <w:lang w:val="ru-RU" w:eastAsia="en-US" w:bidi="ar-SA"/>
      </w:rPr>
    </w:lvl>
    <w:lvl w:ilvl="1" w:tplc="B5BEB44E">
      <w:numFmt w:val="bullet"/>
      <w:lvlText w:val=""/>
      <w:lvlJc w:val="left"/>
      <w:pPr>
        <w:ind w:left="2182" w:hanging="360"/>
      </w:pPr>
      <w:rPr>
        <w:rFonts w:ascii="Wingdings" w:eastAsia="Wingdings" w:hAnsi="Wingdings" w:cs="Wingdings" w:hint="default"/>
        <w:color w:val="auto"/>
        <w:w w:val="100"/>
        <w:sz w:val="24"/>
        <w:szCs w:val="24"/>
        <w:lang w:val="ru-RU" w:eastAsia="en-US" w:bidi="ar-SA"/>
      </w:rPr>
    </w:lvl>
    <w:lvl w:ilvl="2" w:tplc="419C90B8">
      <w:numFmt w:val="bullet"/>
      <w:lvlText w:val="•"/>
      <w:lvlJc w:val="left"/>
      <w:pPr>
        <w:ind w:left="3234" w:hanging="360"/>
      </w:pPr>
      <w:rPr>
        <w:rFonts w:hint="default"/>
        <w:lang w:val="ru-RU" w:eastAsia="en-US" w:bidi="ar-SA"/>
      </w:rPr>
    </w:lvl>
    <w:lvl w:ilvl="3" w:tplc="73283868">
      <w:numFmt w:val="bullet"/>
      <w:lvlText w:val="•"/>
      <w:lvlJc w:val="left"/>
      <w:pPr>
        <w:ind w:left="4288" w:hanging="360"/>
      </w:pPr>
      <w:rPr>
        <w:rFonts w:hint="default"/>
        <w:lang w:val="ru-RU" w:eastAsia="en-US" w:bidi="ar-SA"/>
      </w:rPr>
    </w:lvl>
    <w:lvl w:ilvl="4" w:tplc="57E0B312">
      <w:numFmt w:val="bullet"/>
      <w:lvlText w:val="•"/>
      <w:lvlJc w:val="left"/>
      <w:pPr>
        <w:ind w:left="5342" w:hanging="360"/>
      </w:pPr>
      <w:rPr>
        <w:rFonts w:hint="default"/>
        <w:lang w:val="ru-RU" w:eastAsia="en-US" w:bidi="ar-SA"/>
      </w:rPr>
    </w:lvl>
    <w:lvl w:ilvl="5" w:tplc="66A06040">
      <w:numFmt w:val="bullet"/>
      <w:lvlText w:val="•"/>
      <w:lvlJc w:val="left"/>
      <w:pPr>
        <w:ind w:left="6396" w:hanging="360"/>
      </w:pPr>
      <w:rPr>
        <w:rFonts w:hint="default"/>
        <w:lang w:val="ru-RU" w:eastAsia="en-US" w:bidi="ar-SA"/>
      </w:rPr>
    </w:lvl>
    <w:lvl w:ilvl="6" w:tplc="F55C92EA">
      <w:numFmt w:val="bullet"/>
      <w:lvlText w:val="•"/>
      <w:lvlJc w:val="left"/>
      <w:pPr>
        <w:ind w:left="7450" w:hanging="360"/>
      </w:pPr>
      <w:rPr>
        <w:rFonts w:hint="default"/>
        <w:lang w:val="ru-RU" w:eastAsia="en-US" w:bidi="ar-SA"/>
      </w:rPr>
    </w:lvl>
    <w:lvl w:ilvl="7" w:tplc="C99C14BE">
      <w:numFmt w:val="bullet"/>
      <w:lvlText w:val="•"/>
      <w:lvlJc w:val="left"/>
      <w:pPr>
        <w:ind w:left="8504" w:hanging="360"/>
      </w:pPr>
      <w:rPr>
        <w:rFonts w:hint="default"/>
        <w:lang w:val="ru-RU" w:eastAsia="en-US" w:bidi="ar-SA"/>
      </w:rPr>
    </w:lvl>
    <w:lvl w:ilvl="8" w:tplc="24367A6E">
      <w:numFmt w:val="bullet"/>
      <w:lvlText w:val="•"/>
      <w:lvlJc w:val="left"/>
      <w:pPr>
        <w:ind w:left="9558" w:hanging="360"/>
      </w:pPr>
      <w:rPr>
        <w:rFonts w:hint="default"/>
        <w:lang w:val="ru-RU" w:eastAsia="en-US" w:bidi="ar-SA"/>
      </w:rPr>
    </w:lvl>
  </w:abstractNum>
  <w:abstractNum w:abstractNumId="180">
    <w:nsid w:val="21847A55"/>
    <w:multiLevelType w:val="hybridMultilevel"/>
    <w:tmpl w:val="19727E5E"/>
    <w:lvl w:ilvl="0" w:tplc="68226EE2">
      <w:start w:val="1"/>
      <w:numFmt w:val="decimal"/>
      <w:lvlText w:val="%1)"/>
      <w:lvlJc w:val="left"/>
      <w:pPr>
        <w:ind w:left="107" w:hanging="260"/>
      </w:pPr>
      <w:rPr>
        <w:rFonts w:ascii="Times New Roman" w:eastAsia="Times New Roman" w:hAnsi="Times New Roman" w:cs="Times New Roman" w:hint="default"/>
        <w:color w:val="auto"/>
        <w:w w:val="99"/>
        <w:sz w:val="24"/>
        <w:szCs w:val="24"/>
        <w:lang w:val="ru-RU" w:eastAsia="en-US" w:bidi="ar-SA"/>
      </w:rPr>
    </w:lvl>
    <w:lvl w:ilvl="1" w:tplc="F5763604">
      <w:numFmt w:val="bullet"/>
      <w:lvlText w:val="•"/>
      <w:lvlJc w:val="left"/>
      <w:pPr>
        <w:ind w:left="1053" w:hanging="260"/>
      </w:pPr>
      <w:rPr>
        <w:rFonts w:hint="default"/>
        <w:lang w:val="ru-RU" w:eastAsia="en-US" w:bidi="ar-SA"/>
      </w:rPr>
    </w:lvl>
    <w:lvl w:ilvl="2" w:tplc="9B1AB0C0">
      <w:numFmt w:val="bullet"/>
      <w:lvlText w:val="•"/>
      <w:lvlJc w:val="left"/>
      <w:pPr>
        <w:ind w:left="2006" w:hanging="260"/>
      </w:pPr>
      <w:rPr>
        <w:rFonts w:hint="default"/>
        <w:lang w:val="ru-RU" w:eastAsia="en-US" w:bidi="ar-SA"/>
      </w:rPr>
    </w:lvl>
    <w:lvl w:ilvl="3" w:tplc="5D74A564">
      <w:numFmt w:val="bullet"/>
      <w:lvlText w:val="•"/>
      <w:lvlJc w:val="left"/>
      <w:pPr>
        <w:ind w:left="2959" w:hanging="260"/>
      </w:pPr>
      <w:rPr>
        <w:rFonts w:hint="default"/>
        <w:lang w:val="ru-RU" w:eastAsia="en-US" w:bidi="ar-SA"/>
      </w:rPr>
    </w:lvl>
    <w:lvl w:ilvl="4" w:tplc="7A42C666">
      <w:numFmt w:val="bullet"/>
      <w:lvlText w:val="•"/>
      <w:lvlJc w:val="left"/>
      <w:pPr>
        <w:ind w:left="3912" w:hanging="260"/>
      </w:pPr>
      <w:rPr>
        <w:rFonts w:hint="default"/>
        <w:lang w:val="ru-RU" w:eastAsia="en-US" w:bidi="ar-SA"/>
      </w:rPr>
    </w:lvl>
    <w:lvl w:ilvl="5" w:tplc="D62E3088">
      <w:numFmt w:val="bullet"/>
      <w:lvlText w:val="•"/>
      <w:lvlJc w:val="left"/>
      <w:pPr>
        <w:ind w:left="4865" w:hanging="260"/>
      </w:pPr>
      <w:rPr>
        <w:rFonts w:hint="default"/>
        <w:lang w:val="ru-RU" w:eastAsia="en-US" w:bidi="ar-SA"/>
      </w:rPr>
    </w:lvl>
    <w:lvl w:ilvl="6" w:tplc="212CEC76">
      <w:numFmt w:val="bullet"/>
      <w:lvlText w:val="•"/>
      <w:lvlJc w:val="left"/>
      <w:pPr>
        <w:ind w:left="5818" w:hanging="260"/>
      </w:pPr>
      <w:rPr>
        <w:rFonts w:hint="default"/>
        <w:lang w:val="ru-RU" w:eastAsia="en-US" w:bidi="ar-SA"/>
      </w:rPr>
    </w:lvl>
    <w:lvl w:ilvl="7" w:tplc="EB2ECF74">
      <w:numFmt w:val="bullet"/>
      <w:lvlText w:val="•"/>
      <w:lvlJc w:val="left"/>
      <w:pPr>
        <w:ind w:left="6771" w:hanging="260"/>
      </w:pPr>
      <w:rPr>
        <w:rFonts w:hint="default"/>
        <w:lang w:val="ru-RU" w:eastAsia="en-US" w:bidi="ar-SA"/>
      </w:rPr>
    </w:lvl>
    <w:lvl w:ilvl="8" w:tplc="27D8DFBC">
      <w:numFmt w:val="bullet"/>
      <w:lvlText w:val="•"/>
      <w:lvlJc w:val="left"/>
      <w:pPr>
        <w:ind w:left="7724" w:hanging="260"/>
      </w:pPr>
      <w:rPr>
        <w:rFonts w:hint="default"/>
        <w:lang w:val="ru-RU" w:eastAsia="en-US" w:bidi="ar-SA"/>
      </w:rPr>
    </w:lvl>
  </w:abstractNum>
  <w:abstractNum w:abstractNumId="181">
    <w:nsid w:val="221943BB"/>
    <w:multiLevelType w:val="hybridMultilevel"/>
    <w:tmpl w:val="1D128A7E"/>
    <w:lvl w:ilvl="0" w:tplc="6A6C0E0C">
      <w:numFmt w:val="bullet"/>
      <w:lvlText w:val=""/>
      <w:lvlJc w:val="left"/>
      <w:pPr>
        <w:ind w:left="424" w:hanging="360"/>
      </w:pPr>
      <w:rPr>
        <w:rFonts w:ascii="Wingdings" w:eastAsia="Wingdings" w:hAnsi="Wingdings" w:cs="Wingdings" w:hint="default"/>
        <w:w w:val="100"/>
        <w:sz w:val="24"/>
        <w:szCs w:val="24"/>
        <w:lang w:val="ru-RU" w:eastAsia="en-US" w:bidi="ar-SA"/>
      </w:rPr>
    </w:lvl>
    <w:lvl w:ilvl="1" w:tplc="5E0C6ADE">
      <w:numFmt w:val="bullet"/>
      <w:lvlText w:val="•"/>
      <w:lvlJc w:val="left"/>
      <w:pPr>
        <w:ind w:left="841" w:hanging="360"/>
      </w:pPr>
      <w:rPr>
        <w:rFonts w:hint="default"/>
        <w:lang w:val="ru-RU" w:eastAsia="en-US" w:bidi="ar-SA"/>
      </w:rPr>
    </w:lvl>
    <w:lvl w:ilvl="2" w:tplc="43FEE454">
      <w:numFmt w:val="bullet"/>
      <w:lvlText w:val="•"/>
      <w:lvlJc w:val="left"/>
      <w:pPr>
        <w:ind w:left="1262" w:hanging="360"/>
      </w:pPr>
      <w:rPr>
        <w:rFonts w:hint="default"/>
        <w:lang w:val="ru-RU" w:eastAsia="en-US" w:bidi="ar-SA"/>
      </w:rPr>
    </w:lvl>
    <w:lvl w:ilvl="3" w:tplc="20607C0E">
      <w:numFmt w:val="bullet"/>
      <w:lvlText w:val="•"/>
      <w:lvlJc w:val="left"/>
      <w:pPr>
        <w:ind w:left="1683" w:hanging="360"/>
      </w:pPr>
      <w:rPr>
        <w:rFonts w:hint="default"/>
        <w:lang w:val="ru-RU" w:eastAsia="en-US" w:bidi="ar-SA"/>
      </w:rPr>
    </w:lvl>
    <w:lvl w:ilvl="4" w:tplc="8D42B9EC">
      <w:numFmt w:val="bullet"/>
      <w:lvlText w:val="•"/>
      <w:lvlJc w:val="left"/>
      <w:pPr>
        <w:ind w:left="2104" w:hanging="360"/>
      </w:pPr>
      <w:rPr>
        <w:rFonts w:hint="default"/>
        <w:lang w:val="ru-RU" w:eastAsia="en-US" w:bidi="ar-SA"/>
      </w:rPr>
    </w:lvl>
    <w:lvl w:ilvl="5" w:tplc="2A4AAF10">
      <w:numFmt w:val="bullet"/>
      <w:lvlText w:val="•"/>
      <w:lvlJc w:val="left"/>
      <w:pPr>
        <w:ind w:left="2525" w:hanging="360"/>
      </w:pPr>
      <w:rPr>
        <w:rFonts w:hint="default"/>
        <w:lang w:val="ru-RU" w:eastAsia="en-US" w:bidi="ar-SA"/>
      </w:rPr>
    </w:lvl>
    <w:lvl w:ilvl="6" w:tplc="9E32610C">
      <w:numFmt w:val="bullet"/>
      <w:lvlText w:val="•"/>
      <w:lvlJc w:val="left"/>
      <w:pPr>
        <w:ind w:left="2946" w:hanging="360"/>
      </w:pPr>
      <w:rPr>
        <w:rFonts w:hint="default"/>
        <w:lang w:val="ru-RU" w:eastAsia="en-US" w:bidi="ar-SA"/>
      </w:rPr>
    </w:lvl>
    <w:lvl w:ilvl="7" w:tplc="A496A9E2">
      <w:numFmt w:val="bullet"/>
      <w:lvlText w:val="•"/>
      <w:lvlJc w:val="left"/>
      <w:pPr>
        <w:ind w:left="3367" w:hanging="360"/>
      </w:pPr>
      <w:rPr>
        <w:rFonts w:hint="default"/>
        <w:lang w:val="ru-RU" w:eastAsia="en-US" w:bidi="ar-SA"/>
      </w:rPr>
    </w:lvl>
    <w:lvl w:ilvl="8" w:tplc="D368D6F2">
      <w:numFmt w:val="bullet"/>
      <w:lvlText w:val="•"/>
      <w:lvlJc w:val="left"/>
      <w:pPr>
        <w:ind w:left="3788" w:hanging="360"/>
      </w:pPr>
      <w:rPr>
        <w:rFonts w:hint="default"/>
        <w:lang w:val="ru-RU" w:eastAsia="en-US" w:bidi="ar-SA"/>
      </w:rPr>
    </w:lvl>
  </w:abstractNum>
  <w:abstractNum w:abstractNumId="182">
    <w:nsid w:val="225A08B7"/>
    <w:multiLevelType w:val="hybridMultilevel"/>
    <w:tmpl w:val="04D83B3C"/>
    <w:lvl w:ilvl="0" w:tplc="EA9AB8FE">
      <w:numFmt w:val="bullet"/>
      <w:lvlText w:val=""/>
      <w:lvlJc w:val="left"/>
      <w:pPr>
        <w:ind w:left="2182" w:hanging="360"/>
      </w:pPr>
      <w:rPr>
        <w:rFonts w:ascii="Symbol" w:eastAsia="Symbol" w:hAnsi="Symbol" w:cs="Symbol" w:hint="default"/>
        <w:w w:val="100"/>
        <w:sz w:val="24"/>
        <w:szCs w:val="24"/>
        <w:lang w:val="ru-RU" w:eastAsia="en-US" w:bidi="ar-SA"/>
      </w:rPr>
    </w:lvl>
    <w:lvl w:ilvl="1" w:tplc="79CE775C">
      <w:numFmt w:val="bullet"/>
      <w:lvlText w:val="•"/>
      <w:lvlJc w:val="left"/>
      <w:pPr>
        <w:ind w:left="3128" w:hanging="360"/>
      </w:pPr>
      <w:rPr>
        <w:rFonts w:hint="default"/>
        <w:lang w:val="ru-RU" w:eastAsia="en-US" w:bidi="ar-SA"/>
      </w:rPr>
    </w:lvl>
    <w:lvl w:ilvl="2" w:tplc="7A0EC8F0">
      <w:numFmt w:val="bullet"/>
      <w:lvlText w:val="•"/>
      <w:lvlJc w:val="left"/>
      <w:pPr>
        <w:ind w:left="4077" w:hanging="360"/>
      </w:pPr>
      <w:rPr>
        <w:rFonts w:hint="default"/>
        <w:lang w:val="ru-RU" w:eastAsia="en-US" w:bidi="ar-SA"/>
      </w:rPr>
    </w:lvl>
    <w:lvl w:ilvl="3" w:tplc="55C28838">
      <w:numFmt w:val="bullet"/>
      <w:lvlText w:val="•"/>
      <w:lvlJc w:val="left"/>
      <w:pPr>
        <w:ind w:left="5025" w:hanging="360"/>
      </w:pPr>
      <w:rPr>
        <w:rFonts w:hint="default"/>
        <w:lang w:val="ru-RU" w:eastAsia="en-US" w:bidi="ar-SA"/>
      </w:rPr>
    </w:lvl>
    <w:lvl w:ilvl="4" w:tplc="3970F0A8">
      <w:numFmt w:val="bullet"/>
      <w:lvlText w:val="•"/>
      <w:lvlJc w:val="left"/>
      <w:pPr>
        <w:ind w:left="5974" w:hanging="360"/>
      </w:pPr>
      <w:rPr>
        <w:rFonts w:hint="default"/>
        <w:lang w:val="ru-RU" w:eastAsia="en-US" w:bidi="ar-SA"/>
      </w:rPr>
    </w:lvl>
    <w:lvl w:ilvl="5" w:tplc="F0267158">
      <w:numFmt w:val="bullet"/>
      <w:lvlText w:val="•"/>
      <w:lvlJc w:val="left"/>
      <w:pPr>
        <w:ind w:left="6923" w:hanging="360"/>
      </w:pPr>
      <w:rPr>
        <w:rFonts w:hint="default"/>
        <w:lang w:val="ru-RU" w:eastAsia="en-US" w:bidi="ar-SA"/>
      </w:rPr>
    </w:lvl>
    <w:lvl w:ilvl="6" w:tplc="B82E5B74">
      <w:numFmt w:val="bullet"/>
      <w:lvlText w:val="•"/>
      <w:lvlJc w:val="left"/>
      <w:pPr>
        <w:ind w:left="7871" w:hanging="360"/>
      </w:pPr>
      <w:rPr>
        <w:rFonts w:hint="default"/>
        <w:lang w:val="ru-RU" w:eastAsia="en-US" w:bidi="ar-SA"/>
      </w:rPr>
    </w:lvl>
    <w:lvl w:ilvl="7" w:tplc="FBF45D60">
      <w:numFmt w:val="bullet"/>
      <w:lvlText w:val="•"/>
      <w:lvlJc w:val="left"/>
      <w:pPr>
        <w:ind w:left="8820" w:hanging="360"/>
      </w:pPr>
      <w:rPr>
        <w:rFonts w:hint="default"/>
        <w:lang w:val="ru-RU" w:eastAsia="en-US" w:bidi="ar-SA"/>
      </w:rPr>
    </w:lvl>
    <w:lvl w:ilvl="8" w:tplc="B3A07660">
      <w:numFmt w:val="bullet"/>
      <w:lvlText w:val="•"/>
      <w:lvlJc w:val="left"/>
      <w:pPr>
        <w:ind w:left="9769" w:hanging="360"/>
      </w:pPr>
      <w:rPr>
        <w:rFonts w:hint="default"/>
        <w:lang w:val="ru-RU" w:eastAsia="en-US" w:bidi="ar-SA"/>
      </w:rPr>
    </w:lvl>
  </w:abstractNum>
  <w:abstractNum w:abstractNumId="183">
    <w:nsid w:val="22734E1E"/>
    <w:multiLevelType w:val="hybridMultilevel"/>
    <w:tmpl w:val="2F1A807E"/>
    <w:lvl w:ilvl="0" w:tplc="E4E254CC">
      <w:start w:val="3"/>
      <w:numFmt w:val="decimal"/>
      <w:lvlText w:val="%1."/>
      <w:lvlJc w:val="left"/>
      <w:pPr>
        <w:ind w:left="107" w:hanging="181"/>
      </w:pPr>
      <w:rPr>
        <w:rFonts w:ascii="Times New Roman" w:eastAsia="Times New Roman" w:hAnsi="Times New Roman" w:cs="Times New Roman" w:hint="default"/>
        <w:color w:val="808080"/>
        <w:spacing w:val="-2"/>
        <w:w w:val="100"/>
        <w:sz w:val="22"/>
        <w:szCs w:val="22"/>
        <w:lang w:val="ru-RU" w:eastAsia="en-US" w:bidi="ar-SA"/>
      </w:rPr>
    </w:lvl>
    <w:lvl w:ilvl="1" w:tplc="A52067F2">
      <w:numFmt w:val="bullet"/>
      <w:lvlText w:val="•"/>
      <w:lvlJc w:val="left"/>
      <w:pPr>
        <w:ind w:left="542" w:hanging="181"/>
      </w:pPr>
      <w:rPr>
        <w:rFonts w:hint="default"/>
        <w:lang w:val="ru-RU" w:eastAsia="en-US" w:bidi="ar-SA"/>
      </w:rPr>
    </w:lvl>
    <w:lvl w:ilvl="2" w:tplc="3F040934">
      <w:numFmt w:val="bullet"/>
      <w:lvlText w:val="•"/>
      <w:lvlJc w:val="left"/>
      <w:pPr>
        <w:ind w:left="985" w:hanging="181"/>
      </w:pPr>
      <w:rPr>
        <w:rFonts w:hint="default"/>
        <w:lang w:val="ru-RU" w:eastAsia="en-US" w:bidi="ar-SA"/>
      </w:rPr>
    </w:lvl>
    <w:lvl w:ilvl="3" w:tplc="7B828836">
      <w:numFmt w:val="bullet"/>
      <w:lvlText w:val="•"/>
      <w:lvlJc w:val="left"/>
      <w:pPr>
        <w:ind w:left="1428" w:hanging="181"/>
      </w:pPr>
      <w:rPr>
        <w:rFonts w:hint="default"/>
        <w:lang w:val="ru-RU" w:eastAsia="en-US" w:bidi="ar-SA"/>
      </w:rPr>
    </w:lvl>
    <w:lvl w:ilvl="4" w:tplc="FA94BAC8">
      <w:numFmt w:val="bullet"/>
      <w:lvlText w:val="•"/>
      <w:lvlJc w:val="left"/>
      <w:pPr>
        <w:ind w:left="1870" w:hanging="181"/>
      </w:pPr>
      <w:rPr>
        <w:rFonts w:hint="default"/>
        <w:lang w:val="ru-RU" w:eastAsia="en-US" w:bidi="ar-SA"/>
      </w:rPr>
    </w:lvl>
    <w:lvl w:ilvl="5" w:tplc="432EBA5A">
      <w:numFmt w:val="bullet"/>
      <w:lvlText w:val="•"/>
      <w:lvlJc w:val="left"/>
      <w:pPr>
        <w:ind w:left="2313" w:hanging="181"/>
      </w:pPr>
      <w:rPr>
        <w:rFonts w:hint="default"/>
        <w:lang w:val="ru-RU" w:eastAsia="en-US" w:bidi="ar-SA"/>
      </w:rPr>
    </w:lvl>
    <w:lvl w:ilvl="6" w:tplc="8ED64D86">
      <w:numFmt w:val="bullet"/>
      <w:lvlText w:val="•"/>
      <w:lvlJc w:val="left"/>
      <w:pPr>
        <w:ind w:left="2756" w:hanging="181"/>
      </w:pPr>
      <w:rPr>
        <w:rFonts w:hint="default"/>
        <w:lang w:val="ru-RU" w:eastAsia="en-US" w:bidi="ar-SA"/>
      </w:rPr>
    </w:lvl>
    <w:lvl w:ilvl="7" w:tplc="5E16F81A">
      <w:numFmt w:val="bullet"/>
      <w:lvlText w:val="•"/>
      <w:lvlJc w:val="left"/>
      <w:pPr>
        <w:ind w:left="3198" w:hanging="181"/>
      </w:pPr>
      <w:rPr>
        <w:rFonts w:hint="default"/>
        <w:lang w:val="ru-RU" w:eastAsia="en-US" w:bidi="ar-SA"/>
      </w:rPr>
    </w:lvl>
    <w:lvl w:ilvl="8" w:tplc="B11CEE70">
      <w:numFmt w:val="bullet"/>
      <w:lvlText w:val="•"/>
      <w:lvlJc w:val="left"/>
      <w:pPr>
        <w:ind w:left="3641" w:hanging="181"/>
      </w:pPr>
      <w:rPr>
        <w:rFonts w:hint="default"/>
        <w:lang w:val="ru-RU" w:eastAsia="en-US" w:bidi="ar-SA"/>
      </w:rPr>
    </w:lvl>
  </w:abstractNum>
  <w:abstractNum w:abstractNumId="184">
    <w:nsid w:val="227D40CB"/>
    <w:multiLevelType w:val="hybridMultilevel"/>
    <w:tmpl w:val="DB5276AC"/>
    <w:lvl w:ilvl="0" w:tplc="423683EE">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E374741C">
      <w:numFmt w:val="bullet"/>
      <w:lvlText w:val="•"/>
      <w:lvlJc w:val="left"/>
      <w:pPr>
        <w:ind w:left="877" w:hanging="360"/>
      </w:pPr>
      <w:rPr>
        <w:rFonts w:hint="default"/>
        <w:lang w:val="ru-RU" w:eastAsia="en-US" w:bidi="ar-SA"/>
      </w:rPr>
    </w:lvl>
    <w:lvl w:ilvl="2" w:tplc="CD5CC142">
      <w:numFmt w:val="bullet"/>
      <w:lvlText w:val="•"/>
      <w:lvlJc w:val="left"/>
      <w:pPr>
        <w:ind w:left="1334" w:hanging="360"/>
      </w:pPr>
      <w:rPr>
        <w:rFonts w:hint="default"/>
        <w:lang w:val="ru-RU" w:eastAsia="en-US" w:bidi="ar-SA"/>
      </w:rPr>
    </w:lvl>
    <w:lvl w:ilvl="3" w:tplc="80B2A150">
      <w:numFmt w:val="bullet"/>
      <w:lvlText w:val="•"/>
      <w:lvlJc w:val="left"/>
      <w:pPr>
        <w:ind w:left="1791" w:hanging="360"/>
      </w:pPr>
      <w:rPr>
        <w:rFonts w:hint="default"/>
        <w:lang w:val="ru-RU" w:eastAsia="en-US" w:bidi="ar-SA"/>
      </w:rPr>
    </w:lvl>
    <w:lvl w:ilvl="4" w:tplc="0888C6F6">
      <w:numFmt w:val="bullet"/>
      <w:lvlText w:val="•"/>
      <w:lvlJc w:val="left"/>
      <w:pPr>
        <w:ind w:left="2248" w:hanging="360"/>
      </w:pPr>
      <w:rPr>
        <w:rFonts w:hint="default"/>
        <w:lang w:val="ru-RU" w:eastAsia="en-US" w:bidi="ar-SA"/>
      </w:rPr>
    </w:lvl>
    <w:lvl w:ilvl="5" w:tplc="4FE6C21A">
      <w:numFmt w:val="bullet"/>
      <w:lvlText w:val="•"/>
      <w:lvlJc w:val="left"/>
      <w:pPr>
        <w:ind w:left="2705" w:hanging="360"/>
      </w:pPr>
      <w:rPr>
        <w:rFonts w:hint="default"/>
        <w:lang w:val="ru-RU" w:eastAsia="en-US" w:bidi="ar-SA"/>
      </w:rPr>
    </w:lvl>
    <w:lvl w:ilvl="6" w:tplc="146A865C">
      <w:numFmt w:val="bullet"/>
      <w:lvlText w:val="•"/>
      <w:lvlJc w:val="left"/>
      <w:pPr>
        <w:ind w:left="3162" w:hanging="360"/>
      </w:pPr>
      <w:rPr>
        <w:rFonts w:hint="default"/>
        <w:lang w:val="ru-RU" w:eastAsia="en-US" w:bidi="ar-SA"/>
      </w:rPr>
    </w:lvl>
    <w:lvl w:ilvl="7" w:tplc="1F80B750">
      <w:numFmt w:val="bullet"/>
      <w:lvlText w:val="•"/>
      <w:lvlJc w:val="left"/>
      <w:pPr>
        <w:ind w:left="3619" w:hanging="360"/>
      </w:pPr>
      <w:rPr>
        <w:rFonts w:hint="default"/>
        <w:lang w:val="ru-RU" w:eastAsia="en-US" w:bidi="ar-SA"/>
      </w:rPr>
    </w:lvl>
    <w:lvl w:ilvl="8" w:tplc="31A26142">
      <w:numFmt w:val="bullet"/>
      <w:lvlText w:val="•"/>
      <w:lvlJc w:val="left"/>
      <w:pPr>
        <w:ind w:left="4076" w:hanging="360"/>
      </w:pPr>
      <w:rPr>
        <w:rFonts w:hint="default"/>
        <w:lang w:val="ru-RU" w:eastAsia="en-US" w:bidi="ar-SA"/>
      </w:rPr>
    </w:lvl>
  </w:abstractNum>
  <w:abstractNum w:abstractNumId="185">
    <w:nsid w:val="229A32FF"/>
    <w:multiLevelType w:val="hybridMultilevel"/>
    <w:tmpl w:val="27E28240"/>
    <w:lvl w:ilvl="0" w:tplc="6E682F6A">
      <w:start w:val="1"/>
      <w:numFmt w:val="decimal"/>
      <w:lvlText w:val="%1)"/>
      <w:lvlJc w:val="left"/>
      <w:pPr>
        <w:ind w:left="1462" w:hanging="260"/>
        <w:jc w:val="right"/>
      </w:pPr>
      <w:rPr>
        <w:rFonts w:ascii="Times New Roman" w:eastAsia="Times New Roman" w:hAnsi="Times New Roman" w:cs="Times New Roman" w:hint="default"/>
        <w:color w:val="auto"/>
        <w:w w:val="100"/>
        <w:sz w:val="24"/>
        <w:szCs w:val="24"/>
        <w:lang w:val="ru-RU" w:eastAsia="en-US" w:bidi="ar-SA"/>
      </w:rPr>
    </w:lvl>
    <w:lvl w:ilvl="1" w:tplc="3C6A2E22">
      <w:numFmt w:val="bullet"/>
      <w:lvlText w:val="•"/>
      <w:lvlJc w:val="left"/>
      <w:pPr>
        <w:ind w:left="2480" w:hanging="260"/>
      </w:pPr>
      <w:rPr>
        <w:rFonts w:hint="default"/>
        <w:lang w:val="ru-RU" w:eastAsia="en-US" w:bidi="ar-SA"/>
      </w:rPr>
    </w:lvl>
    <w:lvl w:ilvl="2" w:tplc="3732E922">
      <w:numFmt w:val="bullet"/>
      <w:lvlText w:val="•"/>
      <w:lvlJc w:val="left"/>
      <w:pPr>
        <w:ind w:left="3501" w:hanging="260"/>
      </w:pPr>
      <w:rPr>
        <w:rFonts w:hint="default"/>
        <w:lang w:val="ru-RU" w:eastAsia="en-US" w:bidi="ar-SA"/>
      </w:rPr>
    </w:lvl>
    <w:lvl w:ilvl="3" w:tplc="778464C2">
      <w:numFmt w:val="bullet"/>
      <w:lvlText w:val="•"/>
      <w:lvlJc w:val="left"/>
      <w:pPr>
        <w:ind w:left="4521" w:hanging="260"/>
      </w:pPr>
      <w:rPr>
        <w:rFonts w:hint="default"/>
        <w:lang w:val="ru-RU" w:eastAsia="en-US" w:bidi="ar-SA"/>
      </w:rPr>
    </w:lvl>
    <w:lvl w:ilvl="4" w:tplc="E2022974">
      <w:numFmt w:val="bullet"/>
      <w:lvlText w:val="•"/>
      <w:lvlJc w:val="left"/>
      <w:pPr>
        <w:ind w:left="5542" w:hanging="260"/>
      </w:pPr>
      <w:rPr>
        <w:rFonts w:hint="default"/>
        <w:lang w:val="ru-RU" w:eastAsia="en-US" w:bidi="ar-SA"/>
      </w:rPr>
    </w:lvl>
    <w:lvl w:ilvl="5" w:tplc="D5C46600">
      <w:numFmt w:val="bullet"/>
      <w:lvlText w:val="•"/>
      <w:lvlJc w:val="left"/>
      <w:pPr>
        <w:ind w:left="6563" w:hanging="260"/>
      </w:pPr>
      <w:rPr>
        <w:rFonts w:hint="default"/>
        <w:lang w:val="ru-RU" w:eastAsia="en-US" w:bidi="ar-SA"/>
      </w:rPr>
    </w:lvl>
    <w:lvl w:ilvl="6" w:tplc="98463B42">
      <w:numFmt w:val="bullet"/>
      <w:lvlText w:val="•"/>
      <w:lvlJc w:val="left"/>
      <w:pPr>
        <w:ind w:left="7583" w:hanging="260"/>
      </w:pPr>
      <w:rPr>
        <w:rFonts w:hint="default"/>
        <w:lang w:val="ru-RU" w:eastAsia="en-US" w:bidi="ar-SA"/>
      </w:rPr>
    </w:lvl>
    <w:lvl w:ilvl="7" w:tplc="D1A2A91E">
      <w:numFmt w:val="bullet"/>
      <w:lvlText w:val="•"/>
      <w:lvlJc w:val="left"/>
      <w:pPr>
        <w:ind w:left="8604" w:hanging="260"/>
      </w:pPr>
      <w:rPr>
        <w:rFonts w:hint="default"/>
        <w:lang w:val="ru-RU" w:eastAsia="en-US" w:bidi="ar-SA"/>
      </w:rPr>
    </w:lvl>
    <w:lvl w:ilvl="8" w:tplc="968889AC">
      <w:numFmt w:val="bullet"/>
      <w:lvlText w:val="•"/>
      <w:lvlJc w:val="left"/>
      <w:pPr>
        <w:ind w:left="9625" w:hanging="260"/>
      </w:pPr>
      <w:rPr>
        <w:rFonts w:hint="default"/>
        <w:lang w:val="ru-RU" w:eastAsia="en-US" w:bidi="ar-SA"/>
      </w:rPr>
    </w:lvl>
  </w:abstractNum>
  <w:abstractNum w:abstractNumId="186">
    <w:nsid w:val="22B1232B"/>
    <w:multiLevelType w:val="hybridMultilevel"/>
    <w:tmpl w:val="ABF20022"/>
    <w:lvl w:ilvl="0" w:tplc="8860629C">
      <w:numFmt w:val="bullet"/>
      <w:lvlText w:val=""/>
      <w:lvlJc w:val="left"/>
      <w:pPr>
        <w:ind w:left="2182" w:hanging="360"/>
      </w:pPr>
      <w:rPr>
        <w:rFonts w:ascii="Symbol" w:eastAsia="Symbol" w:hAnsi="Symbol" w:cs="Symbol" w:hint="default"/>
        <w:w w:val="100"/>
        <w:sz w:val="24"/>
        <w:szCs w:val="24"/>
        <w:lang w:val="ru-RU" w:eastAsia="en-US" w:bidi="ar-SA"/>
      </w:rPr>
    </w:lvl>
    <w:lvl w:ilvl="1" w:tplc="4E7C3CB6">
      <w:numFmt w:val="bullet"/>
      <w:lvlText w:val="•"/>
      <w:lvlJc w:val="left"/>
      <w:pPr>
        <w:ind w:left="3128" w:hanging="360"/>
      </w:pPr>
      <w:rPr>
        <w:rFonts w:hint="default"/>
        <w:lang w:val="ru-RU" w:eastAsia="en-US" w:bidi="ar-SA"/>
      </w:rPr>
    </w:lvl>
    <w:lvl w:ilvl="2" w:tplc="71146946">
      <w:numFmt w:val="bullet"/>
      <w:lvlText w:val="•"/>
      <w:lvlJc w:val="left"/>
      <w:pPr>
        <w:ind w:left="4077" w:hanging="360"/>
      </w:pPr>
      <w:rPr>
        <w:rFonts w:hint="default"/>
        <w:lang w:val="ru-RU" w:eastAsia="en-US" w:bidi="ar-SA"/>
      </w:rPr>
    </w:lvl>
    <w:lvl w:ilvl="3" w:tplc="27B6BA64">
      <w:numFmt w:val="bullet"/>
      <w:lvlText w:val="•"/>
      <w:lvlJc w:val="left"/>
      <w:pPr>
        <w:ind w:left="5025" w:hanging="360"/>
      </w:pPr>
      <w:rPr>
        <w:rFonts w:hint="default"/>
        <w:lang w:val="ru-RU" w:eastAsia="en-US" w:bidi="ar-SA"/>
      </w:rPr>
    </w:lvl>
    <w:lvl w:ilvl="4" w:tplc="21F2A090">
      <w:numFmt w:val="bullet"/>
      <w:lvlText w:val="•"/>
      <w:lvlJc w:val="left"/>
      <w:pPr>
        <w:ind w:left="5974" w:hanging="360"/>
      </w:pPr>
      <w:rPr>
        <w:rFonts w:hint="default"/>
        <w:lang w:val="ru-RU" w:eastAsia="en-US" w:bidi="ar-SA"/>
      </w:rPr>
    </w:lvl>
    <w:lvl w:ilvl="5" w:tplc="4B660808">
      <w:numFmt w:val="bullet"/>
      <w:lvlText w:val="•"/>
      <w:lvlJc w:val="left"/>
      <w:pPr>
        <w:ind w:left="6923" w:hanging="360"/>
      </w:pPr>
      <w:rPr>
        <w:rFonts w:hint="default"/>
        <w:lang w:val="ru-RU" w:eastAsia="en-US" w:bidi="ar-SA"/>
      </w:rPr>
    </w:lvl>
    <w:lvl w:ilvl="6" w:tplc="99829A58">
      <w:numFmt w:val="bullet"/>
      <w:lvlText w:val="•"/>
      <w:lvlJc w:val="left"/>
      <w:pPr>
        <w:ind w:left="7871" w:hanging="360"/>
      </w:pPr>
      <w:rPr>
        <w:rFonts w:hint="default"/>
        <w:lang w:val="ru-RU" w:eastAsia="en-US" w:bidi="ar-SA"/>
      </w:rPr>
    </w:lvl>
    <w:lvl w:ilvl="7" w:tplc="908E0FF0">
      <w:numFmt w:val="bullet"/>
      <w:lvlText w:val="•"/>
      <w:lvlJc w:val="left"/>
      <w:pPr>
        <w:ind w:left="8820" w:hanging="360"/>
      </w:pPr>
      <w:rPr>
        <w:rFonts w:hint="default"/>
        <w:lang w:val="ru-RU" w:eastAsia="en-US" w:bidi="ar-SA"/>
      </w:rPr>
    </w:lvl>
    <w:lvl w:ilvl="8" w:tplc="ADD0AD38">
      <w:numFmt w:val="bullet"/>
      <w:lvlText w:val="•"/>
      <w:lvlJc w:val="left"/>
      <w:pPr>
        <w:ind w:left="9769" w:hanging="360"/>
      </w:pPr>
      <w:rPr>
        <w:rFonts w:hint="default"/>
        <w:lang w:val="ru-RU" w:eastAsia="en-US" w:bidi="ar-SA"/>
      </w:rPr>
    </w:lvl>
  </w:abstractNum>
  <w:abstractNum w:abstractNumId="187">
    <w:nsid w:val="2310627E"/>
    <w:multiLevelType w:val="hybridMultilevel"/>
    <w:tmpl w:val="8FC27E3C"/>
    <w:lvl w:ilvl="0" w:tplc="41F25464">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EE4C911C">
      <w:numFmt w:val="bullet"/>
      <w:lvlText w:val="•"/>
      <w:lvlJc w:val="left"/>
      <w:pPr>
        <w:ind w:left="877" w:hanging="360"/>
      </w:pPr>
      <w:rPr>
        <w:rFonts w:hint="default"/>
        <w:lang w:val="ru-RU" w:eastAsia="en-US" w:bidi="ar-SA"/>
      </w:rPr>
    </w:lvl>
    <w:lvl w:ilvl="2" w:tplc="87263742">
      <w:numFmt w:val="bullet"/>
      <w:lvlText w:val="•"/>
      <w:lvlJc w:val="left"/>
      <w:pPr>
        <w:ind w:left="1334" w:hanging="360"/>
      </w:pPr>
      <w:rPr>
        <w:rFonts w:hint="default"/>
        <w:lang w:val="ru-RU" w:eastAsia="en-US" w:bidi="ar-SA"/>
      </w:rPr>
    </w:lvl>
    <w:lvl w:ilvl="3" w:tplc="5F4C5CC8">
      <w:numFmt w:val="bullet"/>
      <w:lvlText w:val="•"/>
      <w:lvlJc w:val="left"/>
      <w:pPr>
        <w:ind w:left="1791" w:hanging="360"/>
      </w:pPr>
      <w:rPr>
        <w:rFonts w:hint="default"/>
        <w:lang w:val="ru-RU" w:eastAsia="en-US" w:bidi="ar-SA"/>
      </w:rPr>
    </w:lvl>
    <w:lvl w:ilvl="4" w:tplc="E4DC6FFA">
      <w:numFmt w:val="bullet"/>
      <w:lvlText w:val="•"/>
      <w:lvlJc w:val="left"/>
      <w:pPr>
        <w:ind w:left="2248" w:hanging="360"/>
      </w:pPr>
      <w:rPr>
        <w:rFonts w:hint="default"/>
        <w:lang w:val="ru-RU" w:eastAsia="en-US" w:bidi="ar-SA"/>
      </w:rPr>
    </w:lvl>
    <w:lvl w:ilvl="5" w:tplc="2BF01FE0">
      <w:numFmt w:val="bullet"/>
      <w:lvlText w:val="•"/>
      <w:lvlJc w:val="left"/>
      <w:pPr>
        <w:ind w:left="2705" w:hanging="360"/>
      </w:pPr>
      <w:rPr>
        <w:rFonts w:hint="default"/>
        <w:lang w:val="ru-RU" w:eastAsia="en-US" w:bidi="ar-SA"/>
      </w:rPr>
    </w:lvl>
    <w:lvl w:ilvl="6" w:tplc="4216BA74">
      <w:numFmt w:val="bullet"/>
      <w:lvlText w:val="•"/>
      <w:lvlJc w:val="left"/>
      <w:pPr>
        <w:ind w:left="3162" w:hanging="360"/>
      </w:pPr>
      <w:rPr>
        <w:rFonts w:hint="default"/>
        <w:lang w:val="ru-RU" w:eastAsia="en-US" w:bidi="ar-SA"/>
      </w:rPr>
    </w:lvl>
    <w:lvl w:ilvl="7" w:tplc="A31635BC">
      <w:numFmt w:val="bullet"/>
      <w:lvlText w:val="•"/>
      <w:lvlJc w:val="left"/>
      <w:pPr>
        <w:ind w:left="3619" w:hanging="360"/>
      </w:pPr>
      <w:rPr>
        <w:rFonts w:hint="default"/>
        <w:lang w:val="ru-RU" w:eastAsia="en-US" w:bidi="ar-SA"/>
      </w:rPr>
    </w:lvl>
    <w:lvl w:ilvl="8" w:tplc="E5A2F840">
      <w:numFmt w:val="bullet"/>
      <w:lvlText w:val="•"/>
      <w:lvlJc w:val="left"/>
      <w:pPr>
        <w:ind w:left="4076" w:hanging="360"/>
      </w:pPr>
      <w:rPr>
        <w:rFonts w:hint="default"/>
        <w:lang w:val="ru-RU" w:eastAsia="en-US" w:bidi="ar-SA"/>
      </w:rPr>
    </w:lvl>
  </w:abstractNum>
  <w:abstractNum w:abstractNumId="188">
    <w:nsid w:val="23692037"/>
    <w:multiLevelType w:val="hybridMultilevel"/>
    <w:tmpl w:val="1A8E111A"/>
    <w:lvl w:ilvl="0" w:tplc="676AEA22">
      <w:start w:val="6"/>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9F0287BC">
      <w:numFmt w:val="bullet"/>
      <w:lvlText w:val="•"/>
      <w:lvlJc w:val="left"/>
      <w:pPr>
        <w:ind w:left="2480" w:hanging="260"/>
      </w:pPr>
      <w:rPr>
        <w:rFonts w:hint="default"/>
        <w:lang w:val="ru-RU" w:eastAsia="en-US" w:bidi="ar-SA"/>
      </w:rPr>
    </w:lvl>
    <w:lvl w:ilvl="2" w:tplc="C37E495E">
      <w:numFmt w:val="bullet"/>
      <w:lvlText w:val="•"/>
      <w:lvlJc w:val="left"/>
      <w:pPr>
        <w:ind w:left="3501" w:hanging="260"/>
      </w:pPr>
      <w:rPr>
        <w:rFonts w:hint="default"/>
        <w:lang w:val="ru-RU" w:eastAsia="en-US" w:bidi="ar-SA"/>
      </w:rPr>
    </w:lvl>
    <w:lvl w:ilvl="3" w:tplc="098A6DBA">
      <w:numFmt w:val="bullet"/>
      <w:lvlText w:val="•"/>
      <w:lvlJc w:val="left"/>
      <w:pPr>
        <w:ind w:left="4521" w:hanging="260"/>
      </w:pPr>
      <w:rPr>
        <w:rFonts w:hint="default"/>
        <w:lang w:val="ru-RU" w:eastAsia="en-US" w:bidi="ar-SA"/>
      </w:rPr>
    </w:lvl>
    <w:lvl w:ilvl="4" w:tplc="E098B884">
      <w:numFmt w:val="bullet"/>
      <w:lvlText w:val="•"/>
      <w:lvlJc w:val="left"/>
      <w:pPr>
        <w:ind w:left="5542" w:hanging="260"/>
      </w:pPr>
      <w:rPr>
        <w:rFonts w:hint="default"/>
        <w:lang w:val="ru-RU" w:eastAsia="en-US" w:bidi="ar-SA"/>
      </w:rPr>
    </w:lvl>
    <w:lvl w:ilvl="5" w:tplc="4EFA30EC">
      <w:numFmt w:val="bullet"/>
      <w:lvlText w:val="•"/>
      <w:lvlJc w:val="left"/>
      <w:pPr>
        <w:ind w:left="6563" w:hanging="260"/>
      </w:pPr>
      <w:rPr>
        <w:rFonts w:hint="default"/>
        <w:lang w:val="ru-RU" w:eastAsia="en-US" w:bidi="ar-SA"/>
      </w:rPr>
    </w:lvl>
    <w:lvl w:ilvl="6" w:tplc="206AED1E">
      <w:numFmt w:val="bullet"/>
      <w:lvlText w:val="•"/>
      <w:lvlJc w:val="left"/>
      <w:pPr>
        <w:ind w:left="7583" w:hanging="260"/>
      </w:pPr>
      <w:rPr>
        <w:rFonts w:hint="default"/>
        <w:lang w:val="ru-RU" w:eastAsia="en-US" w:bidi="ar-SA"/>
      </w:rPr>
    </w:lvl>
    <w:lvl w:ilvl="7" w:tplc="2D30CE80">
      <w:numFmt w:val="bullet"/>
      <w:lvlText w:val="•"/>
      <w:lvlJc w:val="left"/>
      <w:pPr>
        <w:ind w:left="8604" w:hanging="260"/>
      </w:pPr>
      <w:rPr>
        <w:rFonts w:hint="default"/>
        <w:lang w:val="ru-RU" w:eastAsia="en-US" w:bidi="ar-SA"/>
      </w:rPr>
    </w:lvl>
    <w:lvl w:ilvl="8" w:tplc="8902A75E">
      <w:numFmt w:val="bullet"/>
      <w:lvlText w:val="•"/>
      <w:lvlJc w:val="left"/>
      <w:pPr>
        <w:ind w:left="9625" w:hanging="260"/>
      </w:pPr>
      <w:rPr>
        <w:rFonts w:hint="default"/>
        <w:lang w:val="ru-RU" w:eastAsia="en-US" w:bidi="ar-SA"/>
      </w:rPr>
    </w:lvl>
  </w:abstractNum>
  <w:abstractNum w:abstractNumId="189">
    <w:nsid w:val="23AF2A7C"/>
    <w:multiLevelType w:val="hybridMultilevel"/>
    <w:tmpl w:val="164A845C"/>
    <w:lvl w:ilvl="0" w:tplc="3F7CD9D4">
      <w:start w:val="1"/>
      <w:numFmt w:val="decimal"/>
      <w:lvlText w:val="%1)"/>
      <w:lvlJc w:val="left"/>
      <w:pPr>
        <w:ind w:left="1663" w:hanging="201"/>
      </w:pPr>
      <w:rPr>
        <w:rFonts w:ascii="Times New Roman" w:eastAsia="Times New Roman" w:hAnsi="Times New Roman" w:cs="Times New Roman" w:hint="default"/>
        <w:color w:val="808080"/>
        <w:spacing w:val="-8"/>
        <w:w w:val="100"/>
        <w:sz w:val="22"/>
        <w:szCs w:val="22"/>
        <w:lang w:val="ru-RU" w:eastAsia="en-US" w:bidi="ar-SA"/>
      </w:rPr>
    </w:lvl>
    <w:lvl w:ilvl="1" w:tplc="3224EAFE">
      <w:numFmt w:val="bullet"/>
      <w:lvlText w:val=""/>
      <w:lvlJc w:val="left"/>
      <w:pPr>
        <w:ind w:left="2182" w:hanging="360"/>
      </w:pPr>
      <w:rPr>
        <w:rFonts w:ascii="Symbol" w:eastAsia="Symbol" w:hAnsi="Symbol" w:cs="Symbol" w:hint="default"/>
        <w:color w:val="808080"/>
        <w:w w:val="99"/>
        <w:sz w:val="20"/>
        <w:szCs w:val="20"/>
        <w:lang w:val="ru-RU" w:eastAsia="en-US" w:bidi="ar-SA"/>
      </w:rPr>
    </w:lvl>
    <w:lvl w:ilvl="2" w:tplc="9132A6DE">
      <w:numFmt w:val="bullet"/>
      <w:lvlText w:val="•"/>
      <w:lvlJc w:val="left"/>
      <w:pPr>
        <w:ind w:left="3234" w:hanging="360"/>
      </w:pPr>
      <w:rPr>
        <w:rFonts w:hint="default"/>
        <w:lang w:val="ru-RU" w:eastAsia="en-US" w:bidi="ar-SA"/>
      </w:rPr>
    </w:lvl>
    <w:lvl w:ilvl="3" w:tplc="35AA2BF8">
      <w:numFmt w:val="bullet"/>
      <w:lvlText w:val="•"/>
      <w:lvlJc w:val="left"/>
      <w:pPr>
        <w:ind w:left="4288" w:hanging="360"/>
      </w:pPr>
      <w:rPr>
        <w:rFonts w:hint="default"/>
        <w:lang w:val="ru-RU" w:eastAsia="en-US" w:bidi="ar-SA"/>
      </w:rPr>
    </w:lvl>
    <w:lvl w:ilvl="4" w:tplc="16C84F68">
      <w:numFmt w:val="bullet"/>
      <w:lvlText w:val="•"/>
      <w:lvlJc w:val="left"/>
      <w:pPr>
        <w:ind w:left="5342" w:hanging="360"/>
      </w:pPr>
      <w:rPr>
        <w:rFonts w:hint="default"/>
        <w:lang w:val="ru-RU" w:eastAsia="en-US" w:bidi="ar-SA"/>
      </w:rPr>
    </w:lvl>
    <w:lvl w:ilvl="5" w:tplc="C61CB3F6">
      <w:numFmt w:val="bullet"/>
      <w:lvlText w:val="•"/>
      <w:lvlJc w:val="left"/>
      <w:pPr>
        <w:ind w:left="6396" w:hanging="360"/>
      </w:pPr>
      <w:rPr>
        <w:rFonts w:hint="default"/>
        <w:lang w:val="ru-RU" w:eastAsia="en-US" w:bidi="ar-SA"/>
      </w:rPr>
    </w:lvl>
    <w:lvl w:ilvl="6" w:tplc="78E69A40">
      <w:numFmt w:val="bullet"/>
      <w:lvlText w:val="•"/>
      <w:lvlJc w:val="left"/>
      <w:pPr>
        <w:ind w:left="7450" w:hanging="360"/>
      </w:pPr>
      <w:rPr>
        <w:rFonts w:hint="default"/>
        <w:lang w:val="ru-RU" w:eastAsia="en-US" w:bidi="ar-SA"/>
      </w:rPr>
    </w:lvl>
    <w:lvl w:ilvl="7" w:tplc="0A7ED45A">
      <w:numFmt w:val="bullet"/>
      <w:lvlText w:val="•"/>
      <w:lvlJc w:val="left"/>
      <w:pPr>
        <w:ind w:left="8504" w:hanging="360"/>
      </w:pPr>
      <w:rPr>
        <w:rFonts w:hint="default"/>
        <w:lang w:val="ru-RU" w:eastAsia="en-US" w:bidi="ar-SA"/>
      </w:rPr>
    </w:lvl>
    <w:lvl w:ilvl="8" w:tplc="2B5845BC">
      <w:numFmt w:val="bullet"/>
      <w:lvlText w:val="•"/>
      <w:lvlJc w:val="left"/>
      <w:pPr>
        <w:ind w:left="9558" w:hanging="360"/>
      </w:pPr>
      <w:rPr>
        <w:rFonts w:hint="default"/>
        <w:lang w:val="ru-RU" w:eastAsia="en-US" w:bidi="ar-SA"/>
      </w:rPr>
    </w:lvl>
  </w:abstractNum>
  <w:abstractNum w:abstractNumId="190">
    <w:nsid w:val="23B92425"/>
    <w:multiLevelType w:val="hybridMultilevel"/>
    <w:tmpl w:val="9DEC0374"/>
    <w:lvl w:ilvl="0" w:tplc="F4447CD8">
      <w:start w:val="1"/>
      <w:numFmt w:val="decimal"/>
      <w:lvlText w:val="%1)"/>
      <w:lvlJc w:val="left"/>
      <w:pPr>
        <w:ind w:left="1462" w:hanging="260"/>
        <w:jc w:val="right"/>
      </w:pPr>
      <w:rPr>
        <w:rFonts w:ascii="Times New Roman" w:eastAsia="Times New Roman" w:hAnsi="Times New Roman" w:cs="Times New Roman" w:hint="default"/>
        <w:color w:val="auto"/>
        <w:w w:val="100"/>
        <w:sz w:val="24"/>
        <w:szCs w:val="24"/>
        <w:lang w:val="ru-RU" w:eastAsia="en-US" w:bidi="ar-SA"/>
      </w:rPr>
    </w:lvl>
    <w:lvl w:ilvl="1" w:tplc="01509FDA">
      <w:numFmt w:val="bullet"/>
      <w:lvlText w:val="•"/>
      <w:lvlJc w:val="left"/>
      <w:pPr>
        <w:ind w:left="2480" w:hanging="260"/>
      </w:pPr>
      <w:rPr>
        <w:rFonts w:hint="default"/>
        <w:lang w:val="ru-RU" w:eastAsia="en-US" w:bidi="ar-SA"/>
      </w:rPr>
    </w:lvl>
    <w:lvl w:ilvl="2" w:tplc="0B04EB96">
      <w:numFmt w:val="bullet"/>
      <w:lvlText w:val="•"/>
      <w:lvlJc w:val="left"/>
      <w:pPr>
        <w:ind w:left="3501" w:hanging="260"/>
      </w:pPr>
      <w:rPr>
        <w:rFonts w:hint="default"/>
        <w:lang w:val="ru-RU" w:eastAsia="en-US" w:bidi="ar-SA"/>
      </w:rPr>
    </w:lvl>
    <w:lvl w:ilvl="3" w:tplc="8BB8BCB2">
      <w:numFmt w:val="bullet"/>
      <w:lvlText w:val="•"/>
      <w:lvlJc w:val="left"/>
      <w:pPr>
        <w:ind w:left="4521" w:hanging="260"/>
      </w:pPr>
      <w:rPr>
        <w:rFonts w:hint="default"/>
        <w:lang w:val="ru-RU" w:eastAsia="en-US" w:bidi="ar-SA"/>
      </w:rPr>
    </w:lvl>
    <w:lvl w:ilvl="4" w:tplc="A1ACC69A">
      <w:numFmt w:val="bullet"/>
      <w:lvlText w:val="•"/>
      <w:lvlJc w:val="left"/>
      <w:pPr>
        <w:ind w:left="5542" w:hanging="260"/>
      </w:pPr>
      <w:rPr>
        <w:rFonts w:hint="default"/>
        <w:lang w:val="ru-RU" w:eastAsia="en-US" w:bidi="ar-SA"/>
      </w:rPr>
    </w:lvl>
    <w:lvl w:ilvl="5" w:tplc="76A8A820">
      <w:numFmt w:val="bullet"/>
      <w:lvlText w:val="•"/>
      <w:lvlJc w:val="left"/>
      <w:pPr>
        <w:ind w:left="6563" w:hanging="260"/>
      </w:pPr>
      <w:rPr>
        <w:rFonts w:hint="default"/>
        <w:lang w:val="ru-RU" w:eastAsia="en-US" w:bidi="ar-SA"/>
      </w:rPr>
    </w:lvl>
    <w:lvl w:ilvl="6" w:tplc="46ACC64C">
      <w:numFmt w:val="bullet"/>
      <w:lvlText w:val="•"/>
      <w:lvlJc w:val="left"/>
      <w:pPr>
        <w:ind w:left="7583" w:hanging="260"/>
      </w:pPr>
      <w:rPr>
        <w:rFonts w:hint="default"/>
        <w:lang w:val="ru-RU" w:eastAsia="en-US" w:bidi="ar-SA"/>
      </w:rPr>
    </w:lvl>
    <w:lvl w:ilvl="7" w:tplc="F5D0BCF4">
      <w:numFmt w:val="bullet"/>
      <w:lvlText w:val="•"/>
      <w:lvlJc w:val="left"/>
      <w:pPr>
        <w:ind w:left="8604" w:hanging="260"/>
      </w:pPr>
      <w:rPr>
        <w:rFonts w:hint="default"/>
        <w:lang w:val="ru-RU" w:eastAsia="en-US" w:bidi="ar-SA"/>
      </w:rPr>
    </w:lvl>
    <w:lvl w:ilvl="8" w:tplc="72FE197A">
      <w:numFmt w:val="bullet"/>
      <w:lvlText w:val="•"/>
      <w:lvlJc w:val="left"/>
      <w:pPr>
        <w:ind w:left="9625" w:hanging="260"/>
      </w:pPr>
      <w:rPr>
        <w:rFonts w:hint="default"/>
        <w:lang w:val="ru-RU" w:eastAsia="en-US" w:bidi="ar-SA"/>
      </w:rPr>
    </w:lvl>
  </w:abstractNum>
  <w:abstractNum w:abstractNumId="191">
    <w:nsid w:val="241455D5"/>
    <w:multiLevelType w:val="hybridMultilevel"/>
    <w:tmpl w:val="BDC0E7E4"/>
    <w:lvl w:ilvl="0" w:tplc="D680A74C">
      <w:start w:val="2"/>
      <w:numFmt w:val="decimal"/>
      <w:lvlText w:val="%1)"/>
      <w:lvlJc w:val="left"/>
      <w:pPr>
        <w:ind w:left="107" w:hanging="260"/>
      </w:pPr>
      <w:rPr>
        <w:rFonts w:ascii="Times New Roman" w:eastAsia="Times New Roman" w:hAnsi="Times New Roman" w:cs="Times New Roman" w:hint="default"/>
        <w:color w:val="auto"/>
        <w:w w:val="100"/>
        <w:sz w:val="24"/>
        <w:szCs w:val="24"/>
        <w:lang w:val="ru-RU" w:eastAsia="en-US" w:bidi="ar-SA"/>
      </w:rPr>
    </w:lvl>
    <w:lvl w:ilvl="1" w:tplc="6FFEE4DC">
      <w:numFmt w:val="bullet"/>
      <w:lvlText w:val="•"/>
      <w:lvlJc w:val="left"/>
      <w:pPr>
        <w:ind w:left="1053" w:hanging="260"/>
      </w:pPr>
      <w:rPr>
        <w:rFonts w:hint="default"/>
        <w:lang w:val="ru-RU" w:eastAsia="en-US" w:bidi="ar-SA"/>
      </w:rPr>
    </w:lvl>
    <w:lvl w:ilvl="2" w:tplc="73226BE2">
      <w:numFmt w:val="bullet"/>
      <w:lvlText w:val="•"/>
      <w:lvlJc w:val="left"/>
      <w:pPr>
        <w:ind w:left="2006" w:hanging="260"/>
      </w:pPr>
      <w:rPr>
        <w:rFonts w:hint="default"/>
        <w:lang w:val="ru-RU" w:eastAsia="en-US" w:bidi="ar-SA"/>
      </w:rPr>
    </w:lvl>
    <w:lvl w:ilvl="3" w:tplc="16644DF8">
      <w:numFmt w:val="bullet"/>
      <w:lvlText w:val="•"/>
      <w:lvlJc w:val="left"/>
      <w:pPr>
        <w:ind w:left="2959" w:hanging="260"/>
      </w:pPr>
      <w:rPr>
        <w:rFonts w:hint="default"/>
        <w:lang w:val="ru-RU" w:eastAsia="en-US" w:bidi="ar-SA"/>
      </w:rPr>
    </w:lvl>
    <w:lvl w:ilvl="4" w:tplc="A156E32E">
      <w:numFmt w:val="bullet"/>
      <w:lvlText w:val="•"/>
      <w:lvlJc w:val="left"/>
      <w:pPr>
        <w:ind w:left="3912" w:hanging="260"/>
      </w:pPr>
      <w:rPr>
        <w:rFonts w:hint="default"/>
        <w:lang w:val="ru-RU" w:eastAsia="en-US" w:bidi="ar-SA"/>
      </w:rPr>
    </w:lvl>
    <w:lvl w:ilvl="5" w:tplc="11D2F3E2">
      <w:numFmt w:val="bullet"/>
      <w:lvlText w:val="•"/>
      <w:lvlJc w:val="left"/>
      <w:pPr>
        <w:ind w:left="4865" w:hanging="260"/>
      </w:pPr>
      <w:rPr>
        <w:rFonts w:hint="default"/>
        <w:lang w:val="ru-RU" w:eastAsia="en-US" w:bidi="ar-SA"/>
      </w:rPr>
    </w:lvl>
    <w:lvl w:ilvl="6" w:tplc="A830D9D6">
      <w:numFmt w:val="bullet"/>
      <w:lvlText w:val="•"/>
      <w:lvlJc w:val="left"/>
      <w:pPr>
        <w:ind w:left="5818" w:hanging="260"/>
      </w:pPr>
      <w:rPr>
        <w:rFonts w:hint="default"/>
        <w:lang w:val="ru-RU" w:eastAsia="en-US" w:bidi="ar-SA"/>
      </w:rPr>
    </w:lvl>
    <w:lvl w:ilvl="7" w:tplc="87621CBA">
      <w:numFmt w:val="bullet"/>
      <w:lvlText w:val="•"/>
      <w:lvlJc w:val="left"/>
      <w:pPr>
        <w:ind w:left="6771" w:hanging="260"/>
      </w:pPr>
      <w:rPr>
        <w:rFonts w:hint="default"/>
        <w:lang w:val="ru-RU" w:eastAsia="en-US" w:bidi="ar-SA"/>
      </w:rPr>
    </w:lvl>
    <w:lvl w:ilvl="8" w:tplc="960238FC">
      <w:numFmt w:val="bullet"/>
      <w:lvlText w:val="•"/>
      <w:lvlJc w:val="left"/>
      <w:pPr>
        <w:ind w:left="7724" w:hanging="260"/>
      </w:pPr>
      <w:rPr>
        <w:rFonts w:hint="default"/>
        <w:lang w:val="ru-RU" w:eastAsia="en-US" w:bidi="ar-SA"/>
      </w:rPr>
    </w:lvl>
  </w:abstractNum>
  <w:abstractNum w:abstractNumId="192">
    <w:nsid w:val="24481D5A"/>
    <w:multiLevelType w:val="hybridMultilevel"/>
    <w:tmpl w:val="9800DA0A"/>
    <w:lvl w:ilvl="0" w:tplc="6D1A1EE6">
      <w:numFmt w:val="bullet"/>
      <w:lvlText w:val="–"/>
      <w:lvlJc w:val="left"/>
      <w:pPr>
        <w:ind w:left="1462" w:hanging="180"/>
      </w:pPr>
      <w:rPr>
        <w:rFonts w:ascii="Times New Roman" w:eastAsia="Times New Roman" w:hAnsi="Times New Roman" w:cs="Times New Roman" w:hint="default"/>
        <w:color w:val="808080"/>
        <w:spacing w:val="-5"/>
        <w:w w:val="100"/>
        <w:sz w:val="24"/>
        <w:szCs w:val="24"/>
        <w:lang w:val="ru-RU" w:eastAsia="en-US" w:bidi="ar-SA"/>
      </w:rPr>
    </w:lvl>
    <w:lvl w:ilvl="1" w:tplc="E0B8A7E8">
      <w:numFmt w:val="bullet"/>
      <w:lvlText w:val=""/>
      <w:lvlJc w:val="left"/>
      <w:pPr>
        <w:ind w:left="2174" w:hanging="356"/>
      </w:pPr>
      <w:rPr>
        <w:rFonts w:ascii="Symbol" w:eastAsia="Symbol" w:hAnsi="Symbol" w:cs="Symbol" w:hint="default"/>
        <w:color w:val="808080"/>
        <w:w w:val="100"/>
        <w:sz w:val="24"/>
        <w:szCs w:val="24"/>
        <w:lang w:val="ru-RU" w:eastAsia="en-US" w:bidi="ar-SA"/>
      </w:rPr>
    </w:lvl>
    <w:lvl w:ilvl="2" w:tplc="EB7EE134">
      <w:numFmt w:val="bullet"/>
      <w:lvlText w:val="•"/>
      <w:lvlJc w:val="left"/>
      <w:pPr>
        <w:ind w:left="3234" w:hanging="356"/>
      </w:pPr>
      <w:rPr>
        <w:rFonts w:hint="default"/>
        <w:lang w:val="ru-RU" w:eastAsia="en-US" w:bidi="ar-SA"/>
      </w:rPr>
    </w:lvl>
    <w:lvl w:ilvl="3" w:tplc="155E11C4">
      <w:numFmt w:val="bullet"/>
      <w:lvlText w:val="•"/>
      <w:lvlJc w:val="left"/>
      <w:pPr>
        <w:ind w:left="4288" w:hanging="356"/>
      </w:pPr>
      <w:rPr>
        <w:rFonts w:hint="default"/>
        <w:lang w:val="ru-RU" w:eastAsia="en-US" w:bidi="ar-SA"/>
      </w:rPr>
    </w:lvl>
    <w:lvl w:ilvl="4" w:tplc="0FCA2D36">
      <w:numFmt w:val="bullet"/>
      <w:lvlText w:val="•"/>
      <w:lvlJc w:val="left"/>
      <w:pPr>
        <w:ind w:left="5342" w:hanging="356"/>
      </w:pPr>
      <w:rPr>
        <w:rFonts w:hint="default"/>
        <w:lang w:val="ru-RU" w:eastAsia="en-US" w:bidi="ar-SA"/>
      </w:rPr>
    </w:lvl>
    <w:lvl w:ilvl="5" w:tplc="D8FA955E">
      <w:numFmt w:val="bullet"/>
      <w:lvlText w:val="•"/>
      <w:lvlJc w:val="left"/>
      <w:pPr>
        <w:ind w:left="6396" w:hanging="356"/>
      </w:pPr>
      <w:rPr>
        <w:rFonts w:hint="default"/>
        <w:lang w:val="ru-RU" w:eastAsia="en-US" w:bidi="ar-SA"/>
      </w:rPr>
    </w:lvl>
    <w:lvl w:ilvl="6" w:tplc="D7243AEE">
      <w:numFmt w:val="bullet"/>
      <w:lvlText w:val="•"/>
      <w:lvlJc w:val="left"/>
      <w:pPr>
        <w:ind w:left="7450" w:hanging="356"/>
      </w:pPr>
      <w:rPr>
        <w:rFonts w:hint="default"/>
        <w:lang w:val="ru-RU" w:eastAsia="en-US" w:bidi="ar-SA"/>
      </w:rPr>
    </w:lvl>
    <w:lvl w:ilvl="7" w:tplc="2B061012">
      <w:numFmt w:val="bullet"/>
      <w:lvlText w:val="•"/>
      <w:lvlJc w:val="left"/>
      <w:pPr>
        <w:ind w:left="8504" w:hanging="356"/>
      </w:pPr>
      <w:rPr>
        <w:rFonts w:hint="default"/>
        <w:lang w:val="ru-RU" w:eastAsia="en-US" w:bidi="ar-SA"/>
      </w:rPr>
    </w:lvl>
    <w:lvl w:ilvl="8" w:tplc="008C4F1E">
      <w:numFmt w:val="bullet"/>
      <w:lvlText w:val="•"/>
      <w:lvlJc w:val="left"/>
      <w:pPr>
        <w:ind w:left="9558" w:hanging="356"/>
      </w:pPr>
      <w:rPr>
        <w:rFonts w:hint="default"/>
        <w:lang w:val="ru-RU" w:eastAsia="en-US" w:bidi="ar-SA"/>
      </w:rPr>
    </w:lvl>
  </w:abstractNum>
  <w:abstractNum w:abstractNumId="193">
    <w:nsid w:val="24800795"/>
    <w:multiLevelType w:val="hybridMultilevel"/>
    <w:tmpl w:val="0B761492"/>
    <w:lvl w:ilvl="0" w:tplc="8B303C16">
      <w:numFmt w:val="bullet"/>
      <w:lvlText w:val="—"/>
      <w:lvlJc w:val="left"/>
      <w:pPr>
        <w:ind w:left="1462" w:hanging="708"/>
      </w:pPr>
      <w:rPr>
        <w:rFonts w:ascii="Times New Roman" w:eastAsia="Times New Roman" w:hAnsi="Times New Roman" w:cs="Times New Roman" w:hint="default"/>
        <w:color w:val="808080"/>
        <w:spacing w:val="-8"/>
        <w:w w:val="100"/>
        <w:sz w:val="24"/>
        <w:szCs w:val="24"/>
        <w:lang w:val="ru-RU" w:eastAsia="en-US" w:bidi="ar-SA"/>
      </w:rPr>
    </w:lvl>
    <w:lvl w:ilvl="1" w:tplc="7004C882">
      <w:numFmt w:val="bullet"/>
      <w:lvlText w:val="•"/>
      <w:lvlJc w:val="left"/>
      <w:pPr>
        <w:ind w:left="2480" w:hanging="708"/>
      </w:pPr>
      <w:rPr>
        <w:rFonts w:hint="default"/>
        <w:lang w:val="ru-RU" w:eastAsia="en-US" w:bidi="ar-SA"/>
      </w:rPr>
    </w:lvl>
    <w:lvl w:ilvl="2" w:tplc="ABCC2D48">
      <w:numFmt w:val="bullet"/>
      <w:lvlText w:val="•"/>
      <w:lvlJc w:val="left"/>
      <w:pPr>
        <w:ind w:left="3501" w:hanging="708"/>
      </w:pPr>
      <w:rPr>
        <w:rFonts w:hint="default"/>
        <w:lang w:val="ru-RU" w:eastAsia="en-US" w:bidi="ar-SA"/>
      </w:rPr>
    </w:lvl>
    <w:lvl w:ilvl="3" w:tplc="83D4019A">
      <w:numFmt w:val="bullet"/>
      <w:lvlText w:val="•"/>
      <w:lvlJc w:val="left"/>
      <w:pPr>
        <w:ind w:left="4521" w:hanging="708"/>
      </w:pPr>
      <w:rPr>
        <w:rFonts w:hint="default"/>
        <w:lang w:val="ru-RU" w:eastAsia="en-US" w:bidi="ar-SA"/>
      </w:rPr>
    </w:lvl>
    <w:lvl w:ilvl="4" w:tplc="A9747868">
      <w:numFmt w:val="bullet"/>
      <w:lvlText w:val="•"/>
      <w:lvlJc w:val="left"/>
      <w:pPr>
        <w:ind w:left="5542" w:hanging="708"/>
      </w:pPr>
      <w:rPr>
        <w:rFonts w:hint="default"/>
        <w:lang w:val="ru-RU" w:eastAsia="en-US" w:bidi="ar-SA"/>
      </w:rPr>
    </w:lvl>
    <w:lvl w:ilvl="5" w:tplc="A5E619E4">
      <w:numFmt w:val="bullet"/>
      <w:lvlText w:val="•"/>
      <w:lvlJc w:val="left"/>
      <w:pPr>
        <w:ind w:left="6563" w:hanging="708"/>
      </w:pPr>
      <w:rPr>
        <w:rFonts w:hint="default"/>
        <w:lang w:val="ru-RU" w:eastAsia="en-US" w:bidi="ar-SA"/>
      </w:rPr>
    </w:lvl>
    <w:lvl w:ilvl="6" w:tplc="96EEA33E">
      <w:numFmt w:val="bullet"/>
      <w:lvlText w:val="•"/>
      <w:lvlJc w:val="left"/>
      <w:pPr>
        <w:ind w:left="7583" w:hanging="708"/>
      </w:pPr>
      <w:rPr>
        <w:rFonts w:hint="default"/>
        <w:lang w:val="ru-RU" w:eastAsia="en-US" w:bidi="ar-SA"/>
      </w:rPr>
    </w:lvl>
    <w:lvl w:ilvl="7" w:tplc="27E84AC2">
      <w:numFmt w:val="bullet"/>
      <w:lvlText w:val="•"/>
      <w:lvlJc w:val="left"/>
      <w:pPr>
        <w:ind w:left="8604" w:hanging="708"/>
      </w:pPr>
      <w:rPr>
        <w:rFonts w:hint="default"/>
        <w:lang w:val="ru-RU" w:eastAsia="en-US" w:bidi="ar-SA"/>
      </w:rPr>
    </w:lvl>
    <w:lvl w:ilvl="8" w:tplc="52447868">
      <w:numFmt w:val="bullet"/>
      <w:lvlText w:val="•"/>
      <w:lvlJc w:val="left"/>
      <w:pPr>
        <w:ind w:left="9625" w:hanging="708"/>
      </w:pPr>
      <w:rPr>
        <w:rFonts w:hint="default"/>
        <w:lang w:val="ru-RU" w:eastAsia="en-US" w:bidi="ar-SA"/>
      </w:rPr>
    </w:lvl>
  </w:abstractNum>
  <w:abstractNum w:abstractNumId="194">
    <w:nsid w:val="24CD003A"/>
    <w:multiLevelType w:val="hybridMultilevel"/>
    <w:tmpl w:val="9EC679A0"/>
    <w:lvl w:ilvl="0" w:tplc="76EE2530">
      <w:numFmt w:val="bullet"/>
      <w:lvlText w:val=""/>
      <w:lvlJc w:val="left"/>
      <w:pPr>
        <w:ind w:left="827" w:hanging="360"/>
      </w:pPr>
      <w:rPr>
        <w:rFonts w:ascii="Symbol" w:eastAsia="Symbol" w:hAnsi="Symbol" w:cs="Symbol" w:hint="default"/>
        <w:w w:val="100"/>
        <w:sz w:val="24"/>
        <w:szCs w:val="24"/>
        <w:lang w:val="ru-RU" w:eastAsia="en-US" w:bidi="ar-SA"/>
      </w:rPr>
    </w:lvl>
    <w:lvl w:ilvl="1" w:tplc="2C8EC084">
      <w:numFmt w:val="bullet"/>
      <w:lvlText w:val="o"/>
      <w:lvlJc w:val="left"/>
      <w:pPr>
        <w:ind w:left="1547" w:hanging="360"/>
      </w:pPr>
      <w:rPr>
        <w:rFonts w:ascii="Courier New" w:eastAsia="Courier New" w:hAnsi="Courier New" w:cs="Courier New" w:hint="default"/>
        <w:w w:val="100"/>
        <w:sz w:val="24"/>
        <w:szCs w:val="24"/>
        <w:lang w:val="ru-RU" w:eastAsia="en-US" w:bidi="ar-SA"/>
      </w:rPr>
    </w:lvl>
    <w:lvl w:ilvl="2" w:tplc="3DDA2FD8">
      <w:numFmt w:val="bullet"/>
      <w:lvlText w:val="•"/>
      <w:lvlJc w:val="left"/>
      <w:pPr>
        <w:ind w:left="1887" w:hanging="360"/>
      </w:pPr>
      <w:rPr>
        <w:rFonts w:hint="default"/>
        <w:lang w:val="ru-RU" w:eastAsia="en-US" w:bidi="ar-SA"/>
      </w:rPr>
    </w:lvl>
    <w:lvl w:ilvl="3" w:tplc="DC403968">
      <w:numFmt w:val="bullet"/>
      <w:lvlText w:val="•"/>
      <w:lvlJc w:val="left"/>
      <w:pPr>
        <w:ind w:left="2235" w:hanging="360"/>
      </w:pPr>
      <w:rPr>
        <w:rFonts w:hint="default"/>
        <w:lang w:val="ru-RU" w:eastAsia="en-US" w:bidi="ar-SA"/>
      </w:rPr>
    </w:lvl>
    <w:lvl w:ilvl="4" w:tplc="C1C2D7D0">
      <w:numFmt w:val="bullet"/>
      <w:lvlText w:val="•"/>
      <w:lvlJc w:val="left"/>
      <w:pPr>
        <w:ind w:left="2583" w:hanging="360"/>
      </w:pPr>
      <w:rPr>
        <w:rFonts w:hint="default"/>
        <w:lang w:val="ru-RU" w:eastAsia="en-US" w:bidi="ar-SA"/>
      </w:rPr>
    </w:lvl>
    <w:lvl w:ilvl="5" w:tplc="F98C001A">
      <w:numFmt w:val="bullet"/>
      <w:lvlText w:val="•"/>
      <w:lvlJc w:val="left"/>
      <w:pPr>
        <w:ind w:left="2930" w:hanging="360"/>
      </w:pPr>
      <w:rPr>
        <w:rFonts w:hint="default"/>
        <w:lang w:val="ru-RU" w:eastAsia="en-US" w:bidi="ar-SA"/>
      </w:rPr>
    </w:lvl>
    <w:lvl w:ilvl="6" w:tplc="45C289E0">
      <w:numFmt w:val="bullet"/>
      <w:lvlText w:val="•"/>
      <w:lvlJc w:val="left"/>
      <w:pPr>
        <w:ind w:left="3278" w:hanging="360"/>
      </w:pPr>
      <w:rPr>
        <w:rFonts w:hint="default"/>
        <w:lang w:val="ru-RU" w:eastAsia="en-US" w:bidi="ar-SA"/>
      </w:rPr>
    </w:lvl>
    <w:lvl w:ilvl="7" w:tplc="D72A100A">
      <w:numFmt w:val="bullet"/>
      <w:lvlText w:val="•"/>
      <w:lvlJc w:val="left"/>
      <w:pPr>
        <w:ind w:left="3626" w:hanging="360"/>
      </w:pPr>
      <w:rPr>
        <w:rFonts w:hint="default"/>
        <w:lang w:val="ru-RU" w:eastAsia="en-US" w:bidi="ar-SA"/>
      </w:rPr>
    </w:lvl>
    <w:lvl w:ilvl="8" w:tplc="ABBAAD26">
      <w:numFmt w:val="bullet"/>
      <w:lvlText w:val="•"/>
      <w:lvlJc w:val="left"/>
      <w:pPr>
        <w:ind w:left="3973" w:hanging="360"/>
      </w:pPr>
      <w:rPr>
        <w:rFonts w:hint="default"/>
        <w:lang w:val="ru-RU" w:eastAsia="en-US" w:bidi="ar-SA"/>
      </w:rPr>
    </w:lvl>
  </w:abstractNum>
  <w:abstractNum w:abstractNumId="195">
    <w:nsid w:val="251013BA"/>
    <w:multiLevelType w:val="hybridMultilevel"/>
    <w:tmpl w:val="E06E892E"/>
    <w:lvl w:ilvl="0" w:tplc="5218D58E">
      <w:numFmt w:val="bullet"/>
      <w:lvlText w:val=""/>
      <w:lvlJc w:val="left"/>
      <w:pPr>
        <w:ind w:left="424" w:hanging="360"/>
      </w:pPr>
      <w:rPr>
        <w:rFonts w:hint="default"/>
        <w:w w:val="100"/>
        <w:lang w:val="ru-RU" w:eastAsia="en-US" w:bidi="ar-SA"/>
      </w:rPr>
    </w:lvl>
    <w:lvl w:ilvl="1" w:tplc="22BE21A0">
      <w:numFmt w:val="bullet"/>
      <w:lvlText w:val="•"/>
      <w:lvlJc w:val="left"/>
      <w:pPr>
        <w:ind w:left="841" w:hanging="360"/>
      </w:pPr>
      <w:rPr>
        <w:rFonts w:hint="default"/>
        <w:lang w:val="ru-RU" w:eastAsia="en-US" w:bidi="ar-SA"/>
      </w:rPr>
    </w:lvl>
    <w:lvl w:ilvl="2" w:tplc="3A064968">
      <w:numFmt w:val="bullet"/>
      <w:lvlText w:val="•"/>
      <w:lvlJc w:val="left"/>
      <w:pPr>
        <w:ind w:left="1262" w:hanging="360"/>
      </w:pPr>
      <w:rPr>
        <w:rFonts w:hint="default"/>
        <w:lang w:val="ru-RU" w:eastAsia="en-US" w:bidi="ar-SA"/>
      </w:rPr>
    </w:lvl>
    <w:lvl w:ilvl="3" w:tplc="ACBAFC60">
      <w:numFmt w:val="bullet"/>
      <w:lvlText w:val="•"/>
      <w:lvlJc w:val="left"/>
      <w:pPr>
        <w:ind w:left="1683" w:hanging="360"/>
      </w:pPr>
      <w:rPr>
        <w:rFonts w:hint="default"/>
        <w:lang w:val="ru-RU" w:eastAsia="en-US" w:bidi="ar-SA"/>
      </w:rPr>
    </w:lvl>
    <w:lvl w:ilvl="4" w:tplc="9AD8FECC">
      <w:numFmt w:val="bullet"/>
      <w:lvlText w:val="•"/>
      <w:lvlJc w:val="left"/>
      <w:pPr>
        <w:ind w:left="2104" w:hanging="360"/>
      </w:pPr>
      <w:rPr>
        <w:rFonts w:hint="default"/>
        <w:lang w:val="ru-RU" w:eastAsia="en-US" w:bidi="ar-SA"/>
      </w:rPr>
    </w:lvl>
    <w:lvl w:ilvl="5" w:tplc="9000EDC2">
      <w:numFmt w:val="bullet"/>
      <w:lvlText w:val="•"/>
      <w:lvlJc w:val="left"/>
      <w:pPr>
        <w:ind w:left="2525" w:hanging="360"/>
      </w:pPr>
      <w:rPr>
        <w:rFonts w:hint="default"/>
        <w:lang w:val="ru-RU" w:eastAsia="en-US" w:bidi="ar-SA"/>
      </w:rPr>
    </w:lvl>
    <w:lvl w:ilvl="6" w:tplc="AA226E6A">
      <w:numFmt w:val="bullet"/>
      <w:lvlText w:val="•"/>
      <w:lvlJc w:val="left"/>
      <w:pPr>
        <w:ind w:left="2946" w:hanging="360"/>
      </w:pPr>
      <w:rPr>
        <w:rFonts w:hint="default"/>
        <w:lang w:val="ru-RU" w:eastAsia="en-US" w:bidi="ar-SA"/>
      </w:rPr>
    </w:lvl>
    <w:lvl w:ilvl="7" w:tplc="393C1790">
      <w:numFmt w:val="bullet"/>
      <w:lvlText w:val="•"/>
      <w:lvlJc w:val="left"/>
      <w:pPr>
        <w:ind w:left="3367" w:hanging="360"/>
      </w:pPr>
      <w:rPr>
        <w:rFonts w:hint="default"/>
        <w:lang w:val="ru-RU" w:eastAsia="en-US" w:bidi="ar-SA"/>
      </w:rPr>
    </w:lvl>
    <w:lvl w:ilvl="8" w:tplc="57DE3134">
      <w:numFmt w:val="bullet"/>
      <w:lvlText w:val="•"/>
      <w:lvlJc w:val="left"/>
      <w:pPr>
        <w:ind w:left="3788" w:hanging="360"/>
      </w:pPr>
      <w:rPr>
        <w:rFonts w:hint="default"/>
        <w:lang w:val="ru-RU" w:eastAsia="en-US" w:bidi="ar-SA"/>
      </w:rPr>
    </w:lvl>
  </w:abstractNum>
  <w:abstractNum w:abstractNumId="196">
    <w:nsid w:val="25130A98"/>
    <w:multiLevelType w:val="hybridMultilevel"/>
    <w:tmpl w:val="344CA8DE"/>
    <w:lvl w:ilvl="0" w:tplc="D688D84C">
      <w:start w:val="1"/>
      <w:numFmt w:val="decimal"/>
      <w:lvlText w:val="%1)"/>
      <w:lvlJc w:val="left"/>
      <w:pPr>
        <w:ind w:left="2182" w:hanging="360"/>
      </w:pPr>
      <w:rPr>
        <w:rFonts w:ascii="Times New Roman" w:eastAsia="Times New Roman" w:hAnsi="Times New Roman" w:cs="Times New Roman" w:hint="default"/>
        <w:color w:val="808080"/>
        <w:spacing w:val="-20"/>
        <w:w w:val="99"/>
        <w:sz w:val="24"/>
        <w:szCs w:val="24"/>
        <w:lang w:val="ru-RU" w:eastAsia="en-US" w:bidi="ar-SA"/>
      </w:rPr>
    </w:lvl>
    <w:lvl w:ilvl="1" w:tplc="8C367DAE">
      <w:numFmt w:val="bullet"/>
      <w:lvlText w:val="•"/>
      <w:lvlJc w:val="left"/>
      <w:pPr>
        <w:ind w:left="3128" w:hanging="360"/>
      </w:pPr>
      <w:rPr>
        <w:rFonts w:hint="default"/>
        <w:lang w:val="ru-RU" w:eastAsia="en-US" w:bidi="ar-SA"/>
      </w:rPr>
    </w:lvl>
    <w:lvl w:ilvl="2" w:tplc="1B3E87AE">
      <w:numFmt w:val="bullet"/>
      <w:lvlText w:val="•"/>
      <w:lvlJc w:val="left"/>
      <w:pPr>
        <w:ind w:left="4077" w:hanging="360"/>
      </w:pPr>
      <w:rPr>
        <w:rFonts w:hint="default"/>
        <w:lang w:val="ru-RU" w:eastAsia="en-US" w:bidi="ar-SA"/>
      </w:rPr>
    </w:lvl>
    <w:lvl w:ilvl="3" w:tplc="981ACC18">
      <w:numFmt w:val="bullet"/>
      <w:lvlText w:val="•"/>
      <w:lvlJc w:val="left"/>
      <w:pPr>
        <w:ind w:left="5025" w:hanging="360"/>
      </w:pPr>
      <w:rPr>
        <w:rFonts w:hint="default"/>
        <w:lang w:val="ru-RU" w:eastAsia="en-US" w:bidi="ar-SA"/>
      </w:rPr>
    </w:lvl>
    <w:lvl w:ilvl="4" w:tplc="62DACC38">
      <w:numFmt w:val="bullet"/>
      <w:lvlText w:val="•"/>
      <w:lvlJc w:val="left"/>
      <w:pPr>
        <w:ind w:left="5974" w:hanging="360"/>
      </w:pPr>
      <w:rPr>
        <w:rFonts w:hint="default"/>
        <w:lang w:val="ru-RU" w:eastAsia="en-US" w:bidi="ar-SA"/>
      </w:rPr>
    </w:lvl>
    <w:lvl w:ilvl="5" w:tplc="27A2B7D6">
      <w:numFmt w:val="bullet"/>
      <w:lvlText w:val="•"/>
      <w:lvlJc w:val="left"/>
      <w:pPr>
        <w:ind w:left="6923" w:hanging="360"/>
      </w:pPr>
      <w:rPr>
        <w:rFonts w:hint="default"/>
        <w:lang w:val="ru-RU" w:eastAsia="en-US" w:bidi="ar-SA"/>
      </w:rPr>
    </w:lvl>
    <w:lvl w:ilvl="6" w:tplc="4238BE8E">
      <w:numFmt w:val="bullet"/>
      <w:lvlText w:val="•"/>
      <w:lvlJc w:val="left"/>
      <w:pPr>
        <w:ind w:left="7871" w:hanging="360"/>
      </w:pPr>
      <w:rPr>
        <w:rFonts w:hint="default"/>
        <w:lang w:val="ru-RU" w:eastAsia="en-US" w:bidi="ar-SA"/>
      </w:rPr>
    </w:lvl>
    <w:lvl w:ilvl="7" w:tplc="F012904E">
      <w:numFmt w:val="bullet"/>
      <w:lvlText w:val="•"/>
      <w:lvlJc w:val="left"/>
      <w:pPr>
        <w:ind w:left="8820" w:hanging="360"/>
      </w:pPr>
      <w:rPr>
        <w:rFonts w:hint="default"/>
        <w:lang w:val="ru-RU" w:eastAsia="en-US" w:bidi="ar-SA"/>
      </w:rPr>
    </w:lvl>
    <w:lvl w:ilvl="8" w:tplc="9B26AC12">
      <w:numFmt w:val="bullet"/>
      <w:lvlText w:val="•"/>
      <w:lvlJc w:val="left"/>
      <w:pPr>
        <w:ind w:left="9769" w:hanging="360"/>
      </w:pPr>
      <w:rPr>
        <w:rFonts w:hint="default"/>
        <w:lang w:val="ru-RU" w:eastAsia="en-US" w:bidi="ar-SA"/>
      </w:rPr>
    </w:lvl>
  </w:abstractNum>
  <w:abstractNum w:abstractNumId="197">
    <w:nsid w:val="25462628"/>
    <w:multiLevelType w:val="hybridMultilevel"/>
    <w:tmpl w:val="19AAD0C4"/>
    <w:lvl w:ilvl="0" w:tplc="A23E9E8C">
      <w:numFmt w:val="bullet"/>
      <w:lvlText w:val=""/>
      <w:lvlJc w:val="left"/>
      <w:pPr>
        <w:ind w:left="2542" w:hanging="360"/>
      </w:pPr>
      <w:rPr>
        <w:rFonts w:ascii="Wingdings" w:eastAsia="Wingdings" w:hAnsi="Wingdings" w:cs="Wingdings" w:hint="default"/>
        <w:color w:val="808080"/>
        <w:w w:val="100"/>
        <w:sz w:val="24"/>
        <w:szCs w:val="24"/>
        <w:lang w:val="ru-RU" w:eastAsia="en-US" w:bidi="ar-SA"/>
      </w:rPr>
    </w:lvl>
    <w:lvl w:ilvl="1" w:tplc="EACAD786">
      <w:numFmt w:val="bullet"/>
      <w:lvlText w:val="•"/>
      <w:lvlJc w:val="left"/>
      <w:pPr>
        <w:ind w:left="3452" w:hanging="360"/>
      </w:pPr>
      <w:rPr>
        <w:rFonts w:hint="default"/>
        <w:lang w:val="ru-RU" w:eastAsia="en-US" w:bidi="ar-SA"/>
      </w:rPr>
    </w:lvl>
    <w:lvl w:ilvl="2" w:tplc="DB5A84B6">
      <w:numFmt w:val="bullet"/>
      <w:lvlText w:val="•"/>
      <w:lvlJc w:val="left"/>
      <w:pPr>
        <w:ind w:left="4365" w:hanging="360"/>
      </w:pPr>
      <w:rPr>
        <w:rFonts w:hint="default"/>
        <w:lang w:val="ru-RU" w:eastAsia="en-US" w:bidi="ar-SA"/>
      </w:rPr>
    </w:lvl>
    <w:lvl w:ilvl="3" w:tplc="C4EE8C0C">
      <w:numFmt w:val="bullet"/>
      <w:lvlText w:val="•"/>
      <w:lvlJc w:val="left"/>
      <w:pPr>
        <w:ind w:left="5277" w:hanging="360"/>
      </w:pPr>
      <w:rPr>
        <w:rFonts w:hint="default"/>
        <w:lang w:val="ru-RU" w:eastAsia="en-US" w:bidi="ar-SA"/>
      </w:rPr>
    </w:lvl>
    <w:lvl w:ilvl="4" w:tplc="4E4AE42C">
      <w:numFmt w:val="bullet"/>
      <w:lvlText w:val="•"/>
      <w:lvlJc w:val="left"/>
      <w:pPr>
        <w:ind w:left="6190" w:hanging="360"/>
      </w:pPr>
      <w:rPr>
        <w:rFonts w:hint="default"/>
        <w:lang w:val="ru-RU" w:eastAsia="en-US" w:bidi="ar-SA"/>
      </w:rPr>
    </w:lvl>
    <w:lvl w:ilvl="5" w:tplc="151E64FA">
      <w:numFmt w:val="bullet"/>
      <w:lvlText w:val="•"/>
      <w:lvlJc w:val="left"/>
      <w:pPr>
        <w:ind w:left="7103" w:hanging="360"/>
      </w:pPr>
      <w:rPr>
        <w:rFonts w:hint="default"/>
        <w:lang w:val="ru-RU" w:eastAsia="en-US" w:bidi="ar-SA"/>
      </w:rPr>
    </w:lvl>
    <w:lvl w:ilvl="6" w:tplc="383E2FB8">
      <w:numFmt w:val="bullet"/>
      <w:lvlText w:val="•"/>
      <w:lvlJc w:val="left"/>
      <w:pPr>
        <w:ind w:left="8015" w:hanging="360"/>
      </w:pPr>
      <w:rPr>
        <w:rFonts w:hint="default"/>
        <w:lang w:val="ru-RU" w:eastAsia="en-US" w:bidi="ar-SA"/>
      </w:rPr>
    </w:lvl>
    <w:lvl w:ilvl="7" w:tplc="291A38A8">
      <w:numFmt w:val="bullet"/>
      <w:lvlText w:val="•"/>
      <w:lvlJc w:val="left"/>
      <w:pPr>
        <w:ind w:left="8928" w:hanging="360"/>
      </w:pPr>
      <w:rPr>
        <w:rFonts w:hint="default"/>
        <w:lang w:val="ru-RU" w:eastAsia="en-US" w:bidi="ar-SA"/>
      </w:rPr>
    </w:lvl>
    <w:lvl w:ilvl="8" w:tplc="D1D43522">
      <w:numFmt w:val="bullet"/>
      <w:lvlText w:val="•"/>
      <w:lvlJc w:val="left"/>
      <w:pPr>
        <w:ind w:left="9841" w:hanging="360"/>
      </w:pPr>
      <w:rPr>
        <w:rFonts w:hint="default"/>
        <w:lang w:val="ru-RU" w:eastAsia="en-US" w:bidi="ar-SA"/>
      </w:rPr>
    </w:lvl>
  </w:abstractNum>
  <w:abstractNum w:abstractNumId="198">
    <w:nsid w:val="255A22D9"/>
    <w:multiLevelType w:val="hybridMultilevel"/>
    <w:tmpl w:val="3DF09700"/>
    <w:lvl w:ilvl="0" w:tplc="6BD2D2A6">
      <w:numFmt w:val="bullet"/>
      <w:lvlText w:val=""/>
      <w:lvlJc w:val="left"/>
      <w:pPr>
        <w:ind w:left="1898" w:hanging="360"/>
      </w:pPr>
      <w:rPr>
        <w:rFonts w:ascii="Wingdings" w:eastAsia="Wingdings" w:hAnsi="Wingdings" w:cs="Wingdings" w:hint="default"/>
        <w:color w:val="808080"/>
        <w:w w:val="100"/>
        <w:sz w:val="24"/>
        <w:szCs w:val="24"/>
        <w:lang w:val="ru-RU" w:eastAsia="en-US" w:bidi="ar-SA"/>
      </w:rPr>
    </w:lvl>
    <w:lvl w:ilvl="1" w:tplc="BA54B62E">
      <w:numFmt w:val="bullet"/>
      <w:lvlText w:val=""/>
      <w:lvlJc w:val="left"/>
      <w:pPr>
        <w:ind w:left="2182" w:hanging="360"/>
      </w:pPr>
      <w:rPr>
        <w:rFonts w:ascii="Wingdings" w:eastAsia="Wingdings" w:hAnsi="Wingdings" w:cs="Wingdings" w:hint="default"/>
        <w:color w:val="808080"/>
        <w:w w:val="100"/>
        <w:sz w:val="24"/>
        <w:szCs w:val="24"/>
        <w:lang w:val="ru-RU" w:eastAsia="en-US" w:bidi="ar-SA"/>
      </w:rPr>
    </w:lvl>
    <w:lvl w:ilvl="2" w:tplc="B0A2C9EC">
      <w:numFmt w:val="bullet"/>
      <w:lvlText w:val="•"/>
      <w:lvlJc w:val="left"/>
      <w:pPr>
        <w:ind w:left="3234" w:hanging="360"/>
      </w:pPr>
      <w:rPr>
        <w:rFonts w:hint="default"/>
        <w:lang w:val="ru-RU" w:eastAsia="en-US" w:bidi="ar-SA"/>
      </w:rPr>
    </w:lvl>
    <w:lvl w:ilvl="3" w:tplc="D6B09754">
      <w:numFmt w:val="bullet"/>
      <w:lvlText w:val="•"/>
      <w:lvlJc w:val="left"/>
      <w:pPr>
        <w:ind w:left="4288" w:hanging="360"/>
      </w:pPr>
      <w:rPr>
        <w:rFonts w:hint="default"/>
        <w:lang w:val="ru-RU" w:eastAsia="en-US" w:bidi="ar-SA"/>
      </w:rPr>
    </w:lvl>
    <w:lvl w:ilvl="4" w:tplc="F5CC4478">
      <w:numFmt w:val="bullet"/>
      <w:lvlText w:val="•"/>
      <w:lvlJc w:val="left"/>
      <w:pPr>
        <w:ind w:left="5342" w:hanging="360"/>
      </w:pPr>
      <w:rPr>
        <w:rFonts w:hint="default"/>
        <w:lang w:val="ru-RU" w:eastAsia="en-US" w:bidi="ar-SA"/>
      </w:rPr>
    </w:lvl>
    <w:lvl w:ilvl="5" w:tplc="36A0FF40">
      <w:numFmt w:val="bullet"/>
      <w:lvlText w:val="•"/>
      <w:lvlJc w:val="left"/>
      <w:pPr>
        <w:ind w:left="6396" w:hanging="360"/>
      </w:pPr>
      <w:rPr>
        <w:rFonts w:hint="default"/>
        <w:lang w:val="ru-RU" w:eastAsia="en-US" w:bidi="ar-SA"/>
      </w:rPr>
    </w:lvl>
    <w:lvl w:ilvl="6" w:tplc="03FE7414">
      <w:numFmt w:val="bullet"/>
      <w:lvlText w:val="•"/>
      <w:lvlJc w:val="left"/>
      <w:pPr>
        <w:ind w:left="7450" w:hanging="360"/>
      </w:pPr>
      <w:rPr>
        <w:rFonts w:hint="default"/>
        <w:lang w:val="ru-RU" w:eastAsia="en-US" w:bidi="ar-SA"/>
      </w:rPr>
    </w:lvl>
    <w:lvl w:ilvl="7" w:tplc="A588F472">
      <w:numFmt w:val="bullet"/>
      <w:lvlText w:val="•"/>
      <w:lvlJc w:val="left"/>
      <w:pPr>
        <w:ind w:left="8504" w:hanging="360"/>
      </w:pPr>
      <w:rPr>
        <w:rFonts w:hint="default"/>
        <w:lang w:val="ru-RU" w:eastAsia="en-US" w:bidi="ar-SA"/>
      </w:rPr>
    </w:lvl>
    <w:lvl w:ilvl="8" w:tplc="5C8CBE3C">
      <w:numFmt w:val="bullet"/>
      <w:lvlText w:val="•"/>
      <w:lvlJc w:val="left"/>
      <w:pPr>
        <w:ind w:left="9558" w:hanging="360"/>
      </w:pPr>
      <w:rPr>
        <w:rFonts w:hint="default"/>
        <w:lang w:val="ru-RU" w:eastAsia="en-US" w:bidi="ar-SA"/>
      </w:rPr>
    </w:lvl>
  </w:abstractNum>
  <w:abstractNum w:abstractNumId="199">
    <w:nsid w:val="257245D2"/>
    <w:multiLevelType w:val="hybridMultilevel"/>
    <w:tmpl w:val="94225B7C"/>
    <w:lvl w:ilvl="0" w:tplc="3E6E550A">
      <w:numFmt w:val="bullet"/>
      <w:lvlText w:val=""/>
      <w:lvlJc w:val="left"/>
      <w:pPr>
        <w:ind w:left="827" w:hanging="360"/>
      </w:pPr>
      <w:rPr>
        <w:rFonts w:ascii="Wingdings" w:eastAsia="Wingdings" w:hAnsi="Wingdings" w:cs="Wingdings" w:hint="default"/>
        <w:color w:val="808080"/>
        <w:w w:val="100"/>
        <w:sz w:val="24"/>
        <w:szCs w:val="24"/>
        <w:lang w:val="ru-RU" w:eastAsia="en-US" w:bidi="ar-SA"/>
      </w:rPr>
    </w:lvl>
    <w:lvl w:ilvl="1" w:tplc="D6CAC5E2">
      <w:numFmt w:val="bullet"/>
      <w:lvlText w:val="•"/>
      <w:lvlJc w:val="left"/>
      <w:pPr>
        <w:ind w:left="1701" w:hanging="360"/>
      </w:pPr>
      <w:rPr>
        <w:rFonts w:hint="default"/>
        <w:lang w:val="ru-RU" w:eastAsia="en-US" w:bidi="ar-SA"/>
      </w:rPr>
    </w:lvl>
    <w:lvl w:ilvl="2" w:tplc="19BA3E36">
      <w:numFmt w:val="bullet"/>
      <w:lvlText w:val="•"/>
      <w:lvlJc w:val="left"/>
      <w:pPr>
        <w:ind w:left="2582" w:hanging="360"/>
      </w:pPr>
      <w:rPr>
        <w:rFonts w:hint="default"/>
        <w:lang w:val="ru-RU" w:eastAsia="en-US" w:bidi="ar-SA"/>
      </w:rPr>
    </w:lvl>
    <w:lvl w:ilvl="3" w:tplc="3004750C">
      <w:numFmt w:val="bullet"/>
      <w:lvlText w:val="•"/>
      <w:lvlJc w:val="left"/>
      <w:pPr>
        <w:ind w:left="3463" w:hanging="360"/>
      </w:pPr>
      <w:rPr>
        <w:rFonts w:hint="default"/>
        <w:lang w:val="ru-RU" w:eastAsia="en-US" w:bidi="ar-SA"/>
      </w:rPr>
    </w:lvl>
    <w:lvl w:ilvl="4" w:tplc="A9E09E4C">
      <w:numFmt w:val="bullet"/>
      <w:lvlText w:val="•"/>
      <w:lvlJc w:val="left"/>
      <w:pPr>
        <w:ind w:left="4344" w:hanging="360"/>
      </w:pPr>
      <w:rPr>
        <w:rFonts w:hint="default"/>
        <w:lang w:val="ru-RU" w:eastAsia="en-US" w:bidi="ar-SA"/>
      </w:rPr>
    </w:lvl>
    <w:lvl w:ilvl="5" w:tplc="52D2CC32">
      <w:numFmt w:val="bullet"/>
      <w:lvlText w:val="•"/>
      <w:lvlJc w:val="left"/>
      <w:pPr>
        <w:ind w:left="5225" w:hanging="360"/>
      </w:pPr>
      <w:rPr>
        <w:rFonts w:hint="default"/>
        <w:lang w:val="ru-RU" w:eastAsia="en-US" w:bidi="ar-SA"/>
      </w:rPr>
    </w:lvl>
    <w:lvl w:ilvl="6" w:tplc="23D653B2">
      <w:numFmt w:val="bullet"/>
      <w:lvlText w:val="•"/>
      <w:lvlJc w:val="left"/>
      <w:pPr>
        <w:ind w:left="6106" w:hanging="360"/>
      </w:pPr>
      <w:rPr>
        <w:rFonts w:hint="default"/>
        <w:lang w:val="ru-RU" w:eastAsia="en-US" w:bidi="ar-SA"/>
      </w:rPr>
    </w:lvl>
    <w:lvl w:ilvl="7" w:tplc="551C8368">
      <w:numFmt w:val="bullet"/>
      <w:lvlText w:val="•"/>
      <w:lvlJc w:val="left"/>
      <w:pPr>
        <w:ind w:left="6987" w:hanging="360"/>
      </w:pPr>
      <w:rPr>
        <w:rFonts w:hint="default"/>
        <w:lang w:val="ru-RU" w:eastAsia="en-US" w:bidi="ar-SA"/>
      </w:rPr>
    </w:lvl>
    <w:lvl w:ilvl="8" w:tplc="A0BCB944">
      <w:numFmt w:val="bullet"/>
      <w:lvlText w:val="•"/>
      <w:lvlJc w:val="left"/>
      <w:pPr>
        <w:ind w:left="7868" w:hanging="360"/>
      </w:pPr>
      <w:rPr>
        <w:rFonts w:hint="default"/>
        <w:lang w:val="ru-RU" w:eastAsia="en-US" w:bidi="ar-SA"/>
      </w:rPr>
    </w:lvl>
  </w:abstractNum>
  <w:abstractNum w:abstractNumId="200">
    <w:nsid w:val="25C3729D"/>
    <w:multiLevelType w:val="hybridMultilevel"/>
    <w:tmpl w:val="6BECA8D0"/>
    <w:lvl w:ilvl="0" w:tplc="BE568390">
      <w:numFmt w:val="bullet"/>
      <w:lvlText w:val=""/>
      <w:lvlJc w:val="left"/>
      <w:pPr>
        <w:ind w:left="2182" w:hanging="360"/>
      </w:pPr>
      <w:rPr>
        <w:rFonts w:ascii="Symbol" w:eastAsia="Symbol" w:hAnsi="Symbol" w:cs="Symbol" w:hint="default"/>
        <w:color w:val="808080"/>
        <w:w w:val="100"/>
        <w:sz w:val="24"/>
        <w:szCs w:val="24"/>
        <w:lang w:val="ru-RU" w:eastAsia="en-US" w:bidi="ar-SA"/>
      </w:rPr>
    </w:lvl>
    <w:lvl w:ilvl="1" w:tplc="B9568D06">
      <w:numFmt w:val="bullet"/>
      <w:lvlText w:val="•"/>
      <w:lvlJc w:val="left"/>
      <w:pPr>
        <w:ind w:left="3128" w:hanging="360"/>
      </w:pPr>
      <w:rPr>
        <w:rFonts w:hint="default"/>
        <w:lang w:val="ru-RU" w:eastAsia="en-US" w:bidi="ar-SA"/>
      </w:rPr>
    </w:lvl>
    <w:lvl w:ilvl="2" w:tplc="8D043E26">
      <w:numFmt w:val="bullet"/>
      <w:lvlText w:val="•"/>
      <w:lvlJc w:val="left"/>
      <w:pPr>
        <w:ind w:left="4077" w:hanging="360"/>
      </w:pPr>
      <w:rPr>
        <w:rFonts w:hint="default"/>
        <w:lang w:val="ru-RU" w:eastAsia="en-US" w:bidi="ar-SA"/>
      </w:rPr>
    </w:lvl>
    <w:lvl w:ilvl="3" w:tplc="A9DE1462">
      <w:numFmt w:val="bullet"/>
      <w:lvlText w:val="•"/>
      <w:lvlJc w:val="left"/>
      <w:pPr>
        <w:ind w:left="5025" w:hanging="360"/>
      </w:pPr>
      <w:rPr>
        <w:rFonts w:hint="default"/>
        <w:lang w:val="ru-RU" w:eastAsia="en-US" w:bidi="ar-SA"/>
      </w:rPr>
    </w:lvl>
    <w:lvl w:ilvl="4" w:tplc="664A922C">
      <w:numFmt w:val="bullet"/>
      <w:lvlText w:val="•"/>
      <w:lvlJc w:val="left"/>
      <w:pPr>
        <w:ind w:left="5974" w:hanging="360"/>
      </w:pPr>
      <w:rPr>
        <w:rFonts w:hint="default"/>
        <w:lang w:val="ru-RU" w:eastAsia="en-US" w:bidi="ar-SA"/>
      </w:rPr>
    </w:lvl>
    <w:lvl w:ilvl="5" w:tplc="43B03AA0">
      <w:numFmt w:val="bullet"/>
      <w:lvlText w:val="•"/>
      <w:lvlJc w:val="left"/>
      <w:pPr>
        <w:ind w:left="6923" w:hanging="360"/>
      </w:pPr>
      <w:rPr>
        <w:rFonts w:hint="default"/>
        <w:lang w:val="ru-RU" w:eastAsia="en-US" w:bidi="ar-SA"/>
      </w:rPr>
    </w:lvl>
    <w:lvl w:ilvl="6" w:tplc="70F25FE6">
      <w:numFmt w:val="bullet"/>
      <w:lvlText w:val="•"/>
      <w:lvlJc w:val="left"/>
      <w:pPr>
        <w:ind w:left="7871" w:hanging="360"/>
      </w:pPr>
      <w:rPr>
        <w:rFonts w:hint="default"/>
        <w:lang w:val="ru-RU" w:eastAsia="en-US" w:bidi="ar-SA"/>
      </w:rPr>
    </w:lvl>
    <w:lvl w:ilvl="7" w:tplc="5CAA769E">
      <w:numFmt w:val="bullet"/>
      <w:lvlText w:val="•"/>
      <w:lvlJc w:val="left"/>
      <w:pPr>
        <w:ind w:left="8820" w:hanging="360"/>
      </w:pPr>
      <w:rPr>
        <w:rFonts w:hint="default"/>
        <w:lang w:val="ru-RU" w:eastAsia="en-US" w:bidi="ar-SA"/>
      </w:rPr>
    </w:lvl>
    <w:lvl w:ilvl="8" w:tplc="2E04C1B4">
      <w:numFmt w:val="bullet"/>
      <w:lvlText w:val="•"/>
      <w:lvlJc w:val="left"/>
      <w:pPr>
        <w:ind w:left="9769" w:hanging="360"/>
      </w:pPr>
      <w:rPr>
        <w:rFonts w:hint="default"/>
        <w:lang w:val="ru-RU" w:eastAsia="en-US" w:bidi="ar-SA"/>
      </w:rPr>
    </w:lvl>
  </w:abstractNum>
  <w:abstractNum w:abstractNumId="201">
    <w:nsid w:val="25D87738"/>
    <w:multiLevelType w:val="hybridMultilevel"/>
    <w:tmpl w:val="F482E762"/>
    <w:lvl w:ilvl="0" w:tplc="3110B2CA">
      <w:numFmt w:val="bullet"/>
      <w:lvlText w:val=""/>
      <w:lvlJc w:val="left"/>
      <w:pPr>
        <w:ind w:left="569" w:hanging="360"/>
      </w:pPr>
      <w:rPr>
        <w:rFonts w:ascii="Wingdings" w:eastAsia="Wingdings" w:hAnsi="Wingdings" w:cs="Wingdings" w:hint="default"/>
        <w:w w:val="100"/>
        <w:sz w:val="24"/>
        <w:szCs w:val="24"/>
        <w:lang w:val="ru-RU" w:eastAsia="en-US" w:bidi="ar-SA"/>
      </w:rPr>
    </w:lvl>
    <w:lvl w:ilvl="1" w:tplc="741E18D8">
      <w:numFmt w:val="bullet"/>
      <w:lvlText w:val="•"/>
      <w:lvlJc w:val="left"/>
      <w:pPr>
        <w:ind w:left="1031" w:hanging="360"/>
      </w:pPr>
      <w:rPr>
        <w:rFonts w:hint="default"/>
        <w:lang w:val="ru-RU" w:eastAsia="en-US" w:bidi="ar-SA"/>
      </w:rPr>
    </w:lvl>
    <w:lvl w:ilvl="2" w:tplc="7F1AA95C">
      <w:numFmt w:val="bullet"/>
      <w:lvlText w:val="•"/>
      <w:lvlJc w:val="left"/>
      <w:pPr>
        <w:ind w:left="1502" w:hanging="360"/>
      </w:pPr>
      <w:rPr>
        <w:rFonts w:hint="default"/>
        <w:lang w:val="ru-RU" w:eastAsia="en-US" w:bidi="ar-SA"/>
      </w:rPr>
    </w:lvl>
    <w:lvl w:ilvl="3" w:tplc="A5867C6C">
      <w:numFmt w:val="bullet"/>
      <w:lvlText w:val="•"/>
      <w:lvlJc w:val="left"/>
      <w:pPr>
        <w:ind w:left="1974" w:hanging="360"/>
      </w:pPr>
      <w:rPr>
        <w:rFonts w:hint="default"/>
        <w:lang w:val="ru-RU" w:eastAsia="en-US" w:bidi="ar-SA"/>
      </w:rPr>
    </w:lvl>
    <w:lvl w:ilvl="4" w:tplc="BE40330A">
      <w:numFmt w:val="bullet"/>
      <w:lvlText w:val="•"/>
      <w:lvlJc w:val="left"/>
      <w:pPr>
        <w:ind w:left="2445" w:hanging="360"/>
      </w:pPr>
      <w:rPr>
        <w:rFonts w:hint="default"/>
        <w:lang w:val="ru-RU" w:eastAsia="en-US" w:bidi="ar-SA"/>
      </w:rPr>
    </w:lvl>
    <w:lvl w:ilvl="5" w:tplc="82A6A0E8">
      <w:numFmt w:val="bullet"/>
      <w:lvlText w:val="•"/>
      <w:lvlJc w:val="left"/>
      <w:pPr>
        <w:ind w:left="2917" w:hanging="360"/>
      </w:pPr>
      <w:rPr>
        <w:rFonts w:hint="default"/>
        <w:lang w:val="ru-RU" w:eastAsia="en-US" w:bidi="ar-SA"/>
      </w:rPr>
    </w:lvl>
    <w:lvl w:ilvl="6" w:tplc="8D0EDEAE">
      <w:numFmt w:val="bullet"/>
      <w:lvlText w:val="•"/>
      <w:lvlJc w:val="left"/>
      <w:pPr>
        <w:ind w:left="3388" w:hanging="360"/>
      </w:pPr>
      <w:rPr>
        <w:rFonts w:hint="default"/>
        <w:lang w:val="ru-RU" w:eastAsia="en-US" w:bidi="ar-SA"/>
      </w:rPr>
    </w:lvl>
    <w:lvl w:ilvl="7" w:tplc="330A90BE">
      <w:numFmt w:val="bullet"/>
      <w:lvlText w:val="•"/>
      <w:lvlJc w:val="left"/>
      <w:pPr>
        <w:ind w:left="3859" w:hanging="360"/>
      </w:pPr>
      <w:rPr>
        <w:rFonts w:hint="default"/>
        <w:lang w:val="ru-RU" w:eastAsia="en-US" w:bidi="ar-SA"/>
      </w:rPr>
    </w:lvl>
    <w:lvl w:ilvl="8" w:tplc="5AC4A156">
      <w:numFmt w:val="bullet"/>
      <w:lvlText w:val="•"/>
      <w:lvlJc w:val="left"/>
      <w:pPr>
        <w:ind w:left="4331" w:hanging="360"/>
      </w:pPr>
      <w:rPr>
        <w:rFonts w:hint="default"/>
        <w:lang w:val="ru-RU" w:eastAsia="en-US" w:bidi="ar-SA"/>
      </w:rPr>
    </w:lvl>
  </w:abstractNum>
  <w:abstractNum w:abstractNumId="202">
    <w:nsid w:val="26956090"/>
    <w:multiLevelType w:val="hybridMultilevel"/>
    <w:tmpl w:val="9D927BB8"/>
    <w:lvl w:ilvl="0" w:tplc="E4B46728">
      <w:numFmt w:val="bullet"/>
      <w:lvlText w:val="•"/>
      <w:lvlJc w:val="left"/>
      <w:pPr>
        <w:ind w:left="1462" w:hanging="708"/>
      </w:pPr>
      <w:rPr>
        <w:rFonts w:ascii="Times New Roman" w:eastAsia="Times New Roman" w:hAnsi="Times New Roman" w:cs="Times New Roman" w:hint="default"/>
        <w:color w:val="808080"/>
        <w:spacing w:val="-8"/>
        <w:w w:val="100"/>
        <w:sz w:val="24"/>
        <w:szCs w:val="24"/>
        <w:lang w:val="ru-RU" w:eastAsia="en-US" w:bidi="ar-SA"/>
      </w:rPr>
    </w:lvl>
    <w:lvl w:ilvl="1" w:tplc="D2A6A8C4">
      <w:numFmt w:val="bullet"/>
      <w:lvlText w:val="•"/>
      <w:lvlJc w:val="left"/>
      <w:pPr>
        <w:ind w:left="2182" w:hanging="360"/>
      </w:pPr>
      <w:rPr>
        <w:rFonts w:ascii="Times New Roman" w:eastAsia="Times New Roman" w:hAnsi="Times New Roman" w:cs="Times New Roman" w:hint="default"/>
        <w:i/>
        <w:spacing w:val="-25"/>
        <w:w w:val="100"/>
        <w:sz w:val="24"/>
        <w:szCs w:val="24"/>
        <w:lang w:val="ru-RU" w:eastAsia="en-US" w:bidi="ar-SA"/>
      </w:rPr>
    </w:lvl>
    <w:lvl w:ilvl="2" w:tplc="D5BC271C">
      <w:numFmt w:val="bullet"/>
      <w:lvlText w:val="•"/>
      <w:lvlJc w:val="left"/>
      <w:pPr>
        <w:ind w:left="3234" w:hanging="360"/>
      </w:pPr>
      <w:rPr>
        <w:rFonts w:hint="default"/>
        <w:lang w:val="ru-RU" w:eastAsia="en-US" w:bidi="ar-SA"/>
      </w:rPr>
    </w:lvl>
    <w:lvl w:ilvl="3" w:tplc="CD3C1112">
      <w:numFmt w:val="bullet"/>
      <w:lvlText w:val="•"/>
      <w:lvlJc w:val="left"/>
      <w:pPr>
        <w:ind w:left="4288" w:hanging="360"/>
      </w:pPr>
      <w:rPr>
        <w:rFonts w:hint="default"/>
        <w:lang w:val="ru-RU" w:eastAsia="en-US" w:bidi="ar-SA"/>
      </w:rPr>
    </w:lvl>
    <w:lvl w:ilvl="4" w:tplc="2500B4F0">
      <w:numFmt w:val="bullet"/>
      <w:lvlText w:val="•"/>
      <w:lvlJc w:val="left"/>
      <w:pPr>
        <w:ind w:left="5342" w:hanging="360"/>
      </w:pPr>
      <w:rPr>
        <w:rFonts w:hint="default"/>
        <w:lang w:val="ru-RU" w:eastAsia="en-US" w:bidi="ar-SA"/>
      </w:rPr>
    </w:lvl>
    <w:lvl w:ilvl="5" w:tplc="CA6C115C">
      <w:numFmt w:val="bullet"/>
      <w:lvlText w:val="•"/>
      <w:lvlJc w:val="left"/>
      <w:pPr>
        <w:ind w:left="6396" w:hanging="360"/>
      </w:pPr>
      <w:rPr>
        <w:rFonts w:hint="default"/>
        <w:lang w:val="ru-RU" w:eastAsia="en-US" w:bidi="ar-SA"/>
      </w:rPr>
    </w:lvl>
    <w:lvl w:ilvl="6" w:tplc="3F3C3E1E">
      <w:numFmt w:val="bullet"/>
      <w:lvlText w:val="•"/>
      <w:lvlJc w:val="left"/>
      <w:pPr>
        <w:ind w:left="7450" w:hanging="360"/>
      </w:pPr>
      <w:rPr>
        <w:rFonts w:hint="default"/>
        <w:lang w:val="ru-RU" w:eastAsia="en-US" w:bidi="ar-SA"/>
      </w:rPr>
    </w:lvl>
    <w:lvl w:ilvl="7" w:tplc="98BA9166">
      <w:numFmt w:val="bullet"/>
      <w:lvlText w:val="•"/>
      <w:lvlJc w:val="left"/>
      <w:pPr>
        <w:ind w:left="8504" w:hanging="360"/>
      </w:pPr>
      <w:rPr>
        <w:rFonts w:hint="default"/>
        <w:lang w:val="ru-RU" w:eastAsia="en-US" w:bidi="ar-SA"/>
      </w:rPr>
    </w:lvl>
    <w:lvl w:ilvl="8" w:tplc="91AE5A16">
      <w:numFmt w:val="bullet"/>
      <w:lvlText w:val="•"/>
      <w:lvlJc w:val="left"/>
      <w:pPr>
        <w:ind w:left="9558" w:hanging="360"/>
      </w:pPr>
      <w:rPr>
        <w:rFonts w:hint="default"/>
        <w:lang w:val="ru-RU" w:eastAsia="en-US" w:bidi="ar-SA"/>
      </w:rPr>
    </w:lvl>
  </w:abstractNum>
  <w:abstractNum w:abstractNumId="203">
    <w:nsid w:val="26D27FC8"/>
    <w:multiLevelType w:val="hybridMultilevel"/>
    <w:tmpl w:val="E5EE9F1E"/>
    <w:lvl w:ilvl="0" w:tplc="C2CC850E">
      <w:numFmt w:val="bullet"/>
      <w:lvlText w:val=""/>
      <w:lvlJc w:val="left"/>
      <w:pPr>
        <w:ind w:left="424" w:hanging="360"/>
      </w:pPr>
      <w:rPr>
        <w:rFonts w:ascii="Wingdings" w:eastAsia="Wingdings" w:hAnsi="Wingdings" w:cs="Wingdings" w:hint="default"/>
        <w:w w:val="100"/>
        <w:sz w:val="24"/>
        <w:szCs w:val="24"/>
        <w:lang w:val="ru-RU" w:eastAsia="en-US" w:bidi="ar-SA"/>
      </w:rPr>
    </w:lvl>
    <w:lvl w:ilvl="1" w:tplc="FAB467F6">
      <w:numFmt w:val="bullet"/>
      <w:lvlText w:val="•"/>
      <w:lvlJc w:val="left"/>
      <w:pPr>
        <w:ind w:left="841" w:hanging="360"/>
      </w:pPr>
      <w:rPr>
        <w:rFonts w:hint="default"/>
        <w:lang w:val="ru-RU" w:eastAsia="en-US" w:bidi="ar-SA"/>
      </w:rPr>
    </w:lvl>
    <w:lvl w:ilvl="2" w:tplc="9F26EBF6">
      <w:numFmt w:val="bullet"/>
      <w:lvlText w:val="•"/>
      <w:lvlJc w:val="left"/>
      <w:pPr>
        <w:ind w:left="1262" w:hanging="360"/>
      </w:pPr>
      <w:rPr>
        <w:rFonts w:hint="default"/>
        <w:lang w:val="ru-RU" w:eastAsia="en-US" w:bidi="ar-SA"/>
      </w:rPr>
    </w:lvl>
    <w:lvl w:ilvl="3" w:tplc="EA36BD82">
      <w:numFmt w:val="bullet"/>
      <w:lvlText w:val="•"/>
      <w:lvlJc w:val="left"/>
      <w:pPr>
        <w:ind w:left="1683" w:hanging="360"/>
      </w:pPr>
      <w:rPr>
        <w:rFonts w:hint="default"/>
        <w:lang w:val="ru-RU" w:eastAsia="en-US" w:bidi="ar-SA"/>
      </w:rPr>
    </w:lvl>
    <w:lvl w:ilvl="4" w:tplc="98B4CB0C">
      <w:numFmt w:val="bullet"/>
      <w:lvlText w:val="•"/>
      <w:lvlJc w:val="left"/>
      <w:pPr>
        <w:ind w:left="2104" w:hanging="360"/>
      </w:pPr>
      <w:rPr>
        <w:rFonts w:hint="default"/>
        <w:lang w:val="ru-RU" w:eastAsia="en-US" w:bidi="ar-SA"/>
      </w:rPr>
    </w:lvl>
    <w:lvl w:ilvl="5" w:tplc="103ABF6C">
      <w:numFmt w:val="bullet"/>
      <w:lvlText w:val="•"/>
      <w:lvlJc w:val="left"/>
      <w:pPr>
        <w:ind w:left="2525" w:hanging="360"/>
      </w:pPr>
      <w:rPr>
        <w:rFonts w:hint="default"/>
        <w:lang w:val="ru-RU" w:eastAsia="en-US" w:bidi="ar-SA"/>
      </w:rPr>
    </w:lvl>
    <w:lvl w:ilvl="6" w:tplc="4A2CD000">
      <w:numFmt w:val="bullet"/>
      <w:lvlText w:val="•"/>
      <w:lvlJc w:val="left"/>
      <w:pPr>
        <w:ind w:left="2946" w:hanging="360"/>
      </w:pPr>
      <w:rPr>
        <w:rFonts w:hint="default"/>
        <w:lang w:val="ru-RU" w:eastAsia="en-US" w:bidi="ar-SA"/>
      </w:rPr>
    </w:lvl>
    <w:lvl w:ilvl="7" w:tplc="18DCF43C">
      <w:numFmt w:val="bullet"/>
      <w:lvlText w:val="•"/>
      <w:lvlJc w:val="left"/>
      <w:pPr>
        <w:ind w:left="3367" w:hanging="360"/>
      </w:pPr>
      <w:rPr>
        <w:rFonts w:hint="default"/>
        <w:lang w:val="ru-RU" w:eastAsia="en-US" w:bidi="ar-SA"/>
      </w:rPr>
    </w:lvl>
    <w:lvl w:ilvl="8" w:tplc="2A58F870">
      <w:numFmt w:val="bullet"/>
      <w:lvlText w:val="•"/>
      <w:lvlJc w:val="left"/>
      <w:pPr>
        <w:ind w:left="3788" w:hanging="360"/>
      </w:pPr>
      <w:rPr>
        <w:rFonts w:hint="default"/>
        <w:lang w:val="ru-RU" w:eastAsia="en-US" w:bidi="ar-SA"/>
      </w:rPr>
    </w:lvl>
  </w:abstractNum>
  <w:abstractNum w:abstractNumId="204">
    <w:nsid w:val="270E77E4"/>
    <w:multiLevelType w:val="hybridMultilevel"/>
    <w:tmpl w:val="77BE4FE0"/>
    <w:lvl w:ilvl="0" w:tplc="C4B4C986">
      <w:numFmt w:val="bullet"/>
      <w:lvlText w:val="•"/>
      <w:lvlJc w:val="left"/>
      <w:pPr>
        <w:ind w:left="1898" w:hanging="360"/>
      </w:pPr>
      <w:rPr>
        <w:rFonts w:ascii="Times New Roman" w:eastAsia="Times New Roman" w:hAnsi="Times New Roman" w:cs="Times New Roman" w:hint="default"/>
        <w:color w:val="808080"/>
        <w:spacing w:val="-8"/>
        <w:w w:val="100"/>
        <w:sz w:val="24"/>
        <w:szCs w:val="24"/>
        <w:lang w:val="ru-RU" w:eastAsia="en-US" w:bidi="ar-SA"/>
      </w:rPr>
    </w:lvl>
    <w:lvl w:ilvl="1" w:tplc="9D58B1BE">
      <w:numFmt w:val="bullet"/>
      <w:lvlText w:val="•"/>
      <w:lvlJc w:val="left"/>
      <w:pPr>
        <w:ind w:left="2876" w:hanging="360"/>
      </w:pPr>
      <w:rPr>
        <w:rFonts w:hint="default"/>
        <w:lang w:val="ru-RU" w:eastAsia="en-US" w:bidi="ar-SA"/>
      </w:rPr>
    </w:lvl>
    <w:lvl w:ilvl="2" w:tplc="7388875E">
      <w:numFmt w:val="bullet"/>
      <w:lvlText w:val="•"/>
      <w:lvlJc w:val="left"/>
      <w:pPr>
        <w:ind w:left="3853" w:hanging="360"/>
      </w:pPr>
      <w:rPr>
        <w:rFonts w:hint="default"/>
        <w:lang w:val="ru-RU" w:eastAsia="en-US" w:bidi="ar-SA"/>
      </w:rPr>
    </w:lvl>
    <w:lvl w:ilvl="3" w:tplc="C6F65940">
      <w:numFmt w:val="bullet"/>
      <w:lvlText w:val="•"/>
      <w:lvlJc w:val="left"/>
      <w:pPr>
        <w:ind w:left="4829" w:hanging="360"/>
      </w:pPr>
      <w:rPr>
        <w:rFonts w:hint="default"/>
        <w:lang w:val="ru-RU" w:eastAsia="en-US" w:bidi="ar-SA"/>
      </w:rPr>
    </w:lvl>
    <w:lvl w:ilvl="4" w:tplc="82B6FC2A">
      <w:numFmt w:val="bullet"/>
      <w:lvlText w:val="•"/>
      <w:lvlJc w:val="left"/>
      <w:pPr>
        <w:ind w:left="5806" w:hanging="360"/>
      </w:pPr>
      <w:rPr>
        <w:rFonts w:hint="default"/>
        <w:lang w:val="ru-RU" w:eastAsia="en-US" w:bidi="ar-SA"/>
      </w:rPr>
    </w:lvl>
    <w:lvl w:ilvl="5" w:tplc="592A0234">
      <w:numFmt w:val="bullet"/>
      <w:lvlText w:val="•"/>
      <w:lvlJc w:val="left"/>
      <w:pPr>
        <w:ind w:left="6783" w:hanging="360"/>
      </w:pPr>
      <w:rPr>
        <w:rFonts w:hint="default"/>
        <w:lang w:val="ru-RU" w:eastAsia="en-US" w:bidi="ar-SA"/>
      </w:rPr>
    </w:lvl>
    <w:lvl w:ilvl="6" w:tplc="DB201EFA">
      <w:numFmt w:val="bullet"/>
      <w:lvlText w:val="•"/>
      <w:lvlJc w:val="left"/>
      <w:pPr>
        <w:ind w:left="7759" w:hanging="360"/>
      </w:pPr>
      <w:rPr>
        <w:rFonts w:hint="default"/>
        <w:lang w:val="ru-RU" w:eastAsia="en-US" w:bidi="ar-SA"/>
      </w:rPr>
    </w:lvl>
    <w:lvl w:ilvl="7" w:tplc="A790D6E2">
      <w:numFmt w:val="bullet"/>
      <w:lvlText w:val="•"/>
      <w:lvlJc w:val="left"/>
      <w:pPr>
        <w:ind w:left="8736" w:hanging="360"/>
      </w:pPr>
      <w:rPr>
        <w:rFonts w:hint="default"/>
        <w:lang w:val="ru-RU" w:eastAsia="en-US" w:bidi="ar-SA"/>
      </w:rPr>
    </w:lvl>
    <w:lvl w:ilvl="8" w:tplc="12B05B14">
      <w:numFmt w:val="bullet"/>
      <w:lvlText w:val="•"/>
      <w:lvlJc w:val="left"/>
      <w:pPr>
        <w:ind w:left="9713" w:hanging="360"/>
      </w:pPr>
      <w:rPr>
        <w:rFonts w:hint="default"/>
        <w:lang w:val="ru-RU" w:eastAsia="en-US" w:bidi="ar-SA"/>
      </w:rPr>
    </w:lvl>
  </w:abstractNum>
  <w:abstractNum w:abstractNumId="205">
    <w:nsid w:val="270E7AF3"/>
    <w:multiLevelType w:val="hybridMultilevel"/>
    <w:tmpl w:val="326850F8"/>
    <w:lvl w:ilvl="0" w:tplc="C6CE78B2">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EA5C5BAA">
      <w:numFmt w:val="bullet"/>
      <w:lvlText w:val="•"/>
      <w:lvlJc w:val="left"/>
      <w:pPr>
        <w:ind w:left="877" w:hanging="360"/>
      </w:pPr>
      <w:rPr>
        <w:rFonts w:hint="default"/>
        <w:lang w:val="ru-RU" w:eastAsia="en-US" w:bidi="ar-SA"/>
      </w:rPr>
    </w:lvl>
    <w:lvl w:ilvl="2" w:tplc="12B401D6">
      <w:numFmt w:val="bullet"/>
      <w:lvlText w:val="•"/>
      <w:lvlJc w:val="left"/>
      <w:pPr>
        <w:ind w:left="1334" w:hanging="360"/>
      </w:pPr>
      <w:rPr>
        <w:rFonts w:hint="default"/>
        <w:lang w:val="ru-RU" w:eastAsia="en-US" w:bidi="ar-SA"/>
      </w:rPr>
    </w:lvl>
    <w:lvl w:ilvl="3" w:tplc="E654BE32">
      <w:numFmt w:val="bullet"/>
      <w:lvlText w:val="•"/>
      <w:lvlJc w:val="left"/>
      <w:pPr>
        <w:ind w:left="1791" w:hanging="360"/>
      </w:pPr>
      <w:rPr>
        <w:rFonts w:hint="default"/>
        <w:lang w:val="ru-RU" w:eastAsia="en-US" w:bidi="ar-SA"/>
      </w:rPr>
    </w:lvl>
    <w:lvl w:ilvl="4" w:tplc="0D1EB1B8">
      <w:numFmt w:val="bullet"/>
      <w:lvlText w:val="•"/>
      <w:lvlJc w:val="left"/>
      <w:pPr>
        <w:ind w:left="2248" w:hanging="360"/>
      </w:pPr>
      <w:rPr>
        <w:rFonts w:hint="default"/>
        <w:lang w:val="ru-RU" w:eastAsia="en-US" w:bidi="ar-SA"/>
      </w:rPr>
    </w:lvl>
    <w:lvl w:ilvl="5" w:tplc="820A5982">
      <w:numFmt w:val="bullet"/>
      <w:lvlText w:val="•"/>
      <w:lvlJc w:val="left"/>
      <w:pPr>
        <w:ind w:left="2705" w:hanging="360"/>
      </w:pPr>
      <w:rPr>
        <w:rFonts w:hint="default"/>
        <w:lang w:val="ru-RU" w:eastAsia="en-US" w:bidi="ar-SA"/>
      </w:rPr>
    </w:lvl>
    <w:lvl w:ilvl="6" w:tplc="354AE890">
      <w:numFmt w:val="bullet"/>
      <w:lvlText w:val="•"/>
      <w:lvlJc w:val="left"/>
      <w:pPr>
        <w:ind w:left="3162" w:hanging="360"/>
      </w:pPr>
      <w:rPr>
        <w:rFonts w:hint="default"/>
        <w:lang w:val="ru-RU" w:eastAsia="en-US" w:bidi="ar-SA"/>
      </w:rPr>
    </w:lvl>
    <w:lvl w:ilvl="7" w:tplc="8E7CC194">
      <w:numFmt w:val="bullet"/>
      <w:lvlText w:val="•"/>
      <w:lvlJc w:val="left"/>
      <w:pPr>
        <w:ind w:left="3619" w:hanging="360"/>
      </w:pPr>
      <w:rPr>
        <w:rFonts w:hint="default"/>
        <w:lang w:val="ru-RU" w:eastAsia="en-US" w:bidi="ar-SA"/>
      </w:rPr>
    </w:lvl>
    <w:lvl w:ilvl="8" w:tplc="00643508">
      <w:numFmt w:val="bullet"/>
      <w:lvlText w:val="•"/>
      <w:lvlJc w:val="left"/>
      <w:pPr>
        <w:ind w:left="4076" w:hanging="360"/>
      </w:pPr>
      <w:rPr>
        <w:rFonts w:hint="default"/>
        <w:lang w:val="ru-RU" w:eastAsia="en-US" w:bidi="ar-SA"/>
      </w:rPr>
    </w:lvl>
  </w:abstractNum>
  <w:abstractNum w:abstractNumId="206">
    <w:nsid w:val="27132F38"/>
    <w:multiLevelType w:val="hybridMultilevel"/>
    <w:tmpl w:val="5582E682"/>
    <w:lvl w:ilvl="0" w:tplc="987EB9EE">
      <w:start w:val="1"/>
      <w:numFmt w:val="decimal"/>
      <w:lvlText w:val="%1)"/>
      <w:lvlJc w:val="left"/>
      <w:pPr>
        <w:ind w:left="107" w:hanging="262"/>
      </w:pPr>
      <w:rPr>
        <w:rFonts w:ascii="Times New Roman" w:eastAsia="Times New Roman" w:hAnsi="Times New Roman" w:cs="Times New Roman" w:hint="default"/>
        <w:color w:val="808080"/>
        <w:w w:val="100"/>
        <w:sz w:val="24"/>
        <w:szCs w:val="24"/>
        <w:lang w:val="ru-RU" w:eastAsia="en-US" w:bidi="ar-SA"/>
      </w:rPr>
    </w:lvl>
    <w:lvl w:ilvl="1" w:tplc="5DE457E8">
      <w:numFmt w:val="bullet"/>
      <w:lvlText w:val="•"/>
      <w:lvlJc w:val="left"/>
      <w:pPr>
        <w:ind w:left="1053" w:hanging="262"/>
      </w:pPr>
      <w:rPr>
        <w:rFonts w:hint="default"/>
        <w:lang w:val="ru-RU" w:eastAsia="en-US" w:bidi="ar-SA"/>
      </w:rPr>
    </w:lvl>
    <w:lvl w:ilvl="2" w:tplc="DD68758E">
      <w:numFmt w:val="bullet"/>
      <w:lvlText w:val="•"/>
      <w:lvlJc w:val="left"/>
      <w:pPr>
        <w:ind w:left="2006" w:hanging="262"/>
      </w:pPr>
      <w:rPr>
        <w:rFonts w:hint="default"/>
        <w:lang w:val="ru-RU" w:eastAsia="en-US" w:bidi="ar-SA"/>
      </w:rPr>
    </w:lvl>
    <w:lvl w:ilvl="3" w:tplc="40D6E0C0">
      <w:numFmt w:val="bullet"/>
      <w:lvlText w:val="•"/>
      <w:lvlJc w:val="left"/>
      <w:pPr>
        <w:ind w:left="2959" w:hanging="262"/>
      </w:pPr>
      <w:rPr>
        <w:rFonts w:hint="default"/>
        <w:lang w:val="ru-RU" w:eastAsia="en-US" w:bidi="ar-SA"/>
      </w:rPr>
    </w:lvl>
    <w:lvl w:ilvl="4" w:tplc="D764CAA0">
      <w:numFmt w:val="bullet"/>
      <w:lvlText w:val="•"/>
      <w:lvlJc w:val="left"/>
      <w:pPr>
        <w:ind w:left="3912" w:hanging="262"/>
      </w:pPr>
      <w:rPr>
        <w:rFonts w:hint="default"/>
        <w:lang w:val="ru-RU" w:eastAsia="en-US" w:bidi="ar-SA"/>
      </w:rPr>
    </w:lvl>
    <w:lvl w:ilvl="5" w:tplc="FC4EDDFA">
      <w:numFmt w:val="bullet"/>
      <w:lvlText w:val="•"/>
      <w:lvlJc w:val="left"/>
      <w:pPr>
        <w:ind w:left="4865" w:hanging="262"/>
      </w:pPr>
      <w:rPr>
        <w:rFonts w:hint="default"/>
        <w:lang w:val="ru-RU" w:eastAsia="en-US" w:bidi="ar-SA"/>
      </w:rPr>
    </w:lvl>
    <w:lvl w:ilvl="6" w:tplc="5FBAFB06">
      <w:numFmt w:val="bullet"/>
      <w:lvlText w:val="•"/>
      <w:lvlJc w:val="left"/>
      <w:pPr>
        <w:ind w:left="5818" w:hanging="262"/>
      </w:pPr>
      <w:rPr>
        <w:rFonts w:hint="default"/>
        <w:lang w:val="ru-RU" w:eastAsia="en-US" w:bidi="ar-SA"/>
      </w:rPr>
    </w:lvl>
    <w:lvl w:ilvl="7" w:tplc="D13A2450">
      <w:numFmt w:val="bullet"/>
      <w:lvlText w:val="•"/>
      <w:lvlJc w:val="left"/>
      <w:pPr>
        <w:ind w:left="6771" w:hanging="262"/>
      </w:pPr>
      <w:rPr>
        <w:rFonts w:hint="default"/>
        <w:lang w:val="ru-RU" w:eastAsia="en-US" w:bidi="ar-SA"/>
      </w:rPr>
    </w:lvl>
    <w:lvl w:ilvl="8" w:tplc="59FC82C6">
      <w:numFmt w:val="bullet"/>
      <w:lvlText w:val="•"/>
      <w:lvlJc w:val="left"/>
      <w:pPr>
        <w:ind w:left="7724" w:hanging="262"/>
      </w:pPr>
      <w:rPr>
        <w:rFonts w:hint="default"/>
        <w:lang w:val="ru-RU" w:eastAsia="en-US" w:bidi="ar-SA"/>
      </w:rPr>
    </w:lvl>
  </w:abstractNum>
  <w:abstractNum w:abstractNumId="207">
    <w:nsid w:val="271757C9"/>
    <w:multiLevelType w:val="multilevel"/>
    <w:tmpl w:val="EE2CC964"/>
    <w:lvl w:ilvl="0">
      <w:start w:val="3"/>
      <w:numFmt w:val="upperRoman"/>
      <w:lvlText w:val="%1"/>
      <w:lvlJc w:val="left"/>
      <w:pPr>
        <w:ind w:left="4781" w:hanging="834"/>
      </w:pPr>
      <w:rPr>
        <w:rFonts w:hint="default"/>
        <w:lang w:val="ru-RU" w:eastAsia="en-US" w:bidi="ar-SA"/>
      </w:rPr>
    </w:lvl>
    <w:lvl w:ilvl="1">
      <w:start w:val="3"/>
      <w:numFmt w:val="decimal"/>
      <w:lvlText w:val="%1.%2"/>
      <w:lvlJc w:val="left"/>
      <w:pPr>
        <w:ind w:left="4781" w:hanging="834"/>
      </w:pPr>
      <w:rPr>
        <w:rFonts w:hint="default"/>
        <w:lang w:val="ru-RU" w:eastAsia="en-US" w:bidi="ar-SA"/>
      </w:rPr>
    </w:lvl>
    <w:lvl w:ilvl="2">
      <w:start w:val="1"/>
      <w:numFmt w:val="decimal"/>
      <w:lvlText w:val="%1.%2.%3."/>
      <w:lvlJc w:val="left"/>
      <w:pPr>
        <w:ind w:left="4781" w:hanging="834"/>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6845" w:hanging="834"/>
      </w:pPr>
      <w:rPr>
        <w:rFonts w:hint="default"/>
        <w:lang w:val="ru-RU" w:eastAsia="en-US" w:bidi="ar-SA"/>
      </w:rPr>
    </w:lvl>
    <w:lvl w:ilvl="4">
      <w:numFmt w:val="bullet"/>
      <w:lvlText w:val="•"/>
      <w:lvlJc w:val="left"/>
      <w:pPr>
        <w:ind w:left="7534" w:hanging="834"/>
      </w:pPr>
      <w:rPr>
        <w:rFonts w:hint="default"/>
        <w:lang w:val="ru-RU" w:eastAsia="en-US" w:bidi="ar-SA"/>
      </w:rPr>
    </w:lvl>
    <w:lvl w:ilvl="5">
      <w:numFmt w:val="bullet"/>
      <w:lvlText w:val="•"/>
      <w:lvlJc w:val="left"/>
      <w:pPr>
        <w:ind w:left="8223" w:hanging="834"/>
      </w:pPr>
      <w:rPr>
        <w:rFonts w:hint="default"/>
        <w:lang w:val="ru-RU" w:eastAsia="en-US" w:bidi="ar-SA"/>
      </w:rPr>
    </w:lvl>
    <w:lvl w:ilvl="6">
      <w:numFmt w:val="bullet"/>
      <w:lvlText w:val="•"/>
      <w:lvlJc w:val="left"/>
      <w:pPr>
        <w:ind w:left="8911" w:hanging="834"/>
      </w:pPr>
      <w:rPr>
        <w:rFonts w:hint="default"/>
        <w:lang w:val="ru-RU" w:eastAsia="en-US" w:bidi="ar-SA"/>
      </w:rPr>
    </w:lvl>
    <w:lvl w:ilvl="7">
      <w:numFmt w:val="bullet"/>
      <w:lvlText w:val="•"/>
      <w:lvlJc w:val="left"/>
      <w:pPr>
        <w:ind w:left="9600" w:hanging="834"/>
      </w:pPr>
      <w:rPr>
        <w:rFonts w:hint="default"/>
        <w:lang w:val="ru-RU" w:eastAsia="en-US" w:bidi="ar-SA"/>
      </w:rPr>
    </w:lvl>
    <w:lvl w:ilvl="8">
      <w:numFmt w:val="bullet"/>
      <w:lvlText w:val="•"/>
      <w:lvlJc w:val="left"/>
      <w:pPr>
        <w:ind w:left="10289" w:hanging="834"/>
      </w:pPr>
      <w:rPr>
        <w:rFonts w:hint="default"/>
        <w:lang w:val="ru-RU" w:eastAsia="en-US" w:bidi="ar-SA"/>
      </w:rPr>
    </w:lvl>
  </w:abstractNum>
  <w:abstractNum w:abstractNumId="208">
    <w:nsid w:val="273C5110"/>
    <w:multiLevelType w:val="hybridMultilevel"/>
    <w:tmpl w:val="39725D86"/>
    <w:lvl w:ilvl="0" w:tplc="556EC5D4">
      <w:start w:val="1"/>
      <w:numFmt w:val="decimal"/>
      <w:lvlText w:val="%1."/>
      <w:lvlJc w:val="left"/>
      <w:pPr>
        <w:ind w:left="1462" w:hanging="240"/>
      </w:pPr>
      <w:rPr>
        <w:rFonts w:ascii="Times New Roman" w:eastAsia="Times New Roman" w:hAnsi="Times New Roman" w:cs="Times New Roman" w:hint="default"/>
        <w:color w:val="808080"/>
        <w:spacing w:val="-5"/>
        <w:w w:val="100"/>
        <w:sz w:val="24"/>
        <w:szCs w:val="24"/>
        <w:lang w:val="ru-RU" w:eastAsia="en-US" w:bidi="ar-SA"/>
      </w:rPr>
    </w:lvl>
    <w:lvl w:ilvl="1" w:tplc="DD360B66">
      <w:numFmt w:val="bullet"/>
      <w:lvlText w:val="•"/>
      <w:lvlJc w:val="left"/>
      <w:pPr>
        <w:ind w:left="2480" w:hanging="240"/>
      </w:pPr>
      <w:rPr>
        <w:rFonts w:hint="default"/>
        <w:lang w:val="ru-RU" w:eastAsia="en-US" w:bidi="ar-SA"/>
      </w:rPr>
    </w:lvl>
    <w:lvl w:ilvl="2" w:tplc="CD4C668A">
      <w:numFmt w:val="bullet"/>
      <w:lvlText w:val="•"/>
      <w:lvlJc w:val="left"/>
      <w:pPr>
        <w:ind w:left="3501" w:hanging="240"/>
      </w:pPr>
      <w:rPr>
        <w:rFonts w:hint="default"/>
        <w:lang w:val="ru-RU" w:eastAsia="en-US" w:bidi="ar-SA"/>
      </w:rPr>
    </w:lvl>
    <w:lvl w:ilvl="3" w:tplc="36DCE04C">
      <w:numFmt w:val="bullet"/>
      <w:lvlText w:val="•"/>
      <w:lvlJc w:val="left"/>
      <w:pPr>
        <w:ind w:left="4521" w:hanging="240"/>
      </w:pPr>
      <w:rPr>
        <w:rFonts w:hint="default"/>
        <w:lang w:val="ru-RU" w:eastAsia="en-US" w:bidi="ar-SA"/>
      </w:rPr>
    </w:lvl>
    <w:lvl w:ilvl="4" w:tplc="5AAAC956">
      <w:numFmt w:val="bullet"/>
      <w:lvlText w:val="•"/>
      <w:lvlJc w:val="left"/>
      <w:pPr>
        <w:ind w:left="5542" w:hanging="240"/>
      </w:pPr>
      <w:rPr>
        <w:rFonts w:hint="default"/>
        <w:lang w:val="ru-RU" w:eastAsia="en-US" w:bidi="ar-SA"/>
      </w:rPr>
    </w:lvl>
    <w:lvl w:ilvl="5" w:tplc="9F7CF986">
      <w:numFmt w:val="bullet"/>
      <w:lvlText w:val="•"/>
      <w:lvlJc w:val="left"/>
      <w:pPr>
        <w:ind w:left="6563" w:hanging="240"/>
      </w:pPr>
      <w:rPr>
        <w:rFonts w:hint="default"/>
        <w:lang w:val="ru-RU" w:eastAsia="en-US" w:bidi="ar-SA"/>
      </w:rPr>
    </w:lvl>
    <w:lvl w:ilvl="6" w:tplc="3C0ACD86">
      <w:numFmt w:val="bullet"/>
      <w:lvlText w:val="•"/>
      <w:lvlJc w:val="left"/>
      <w:pPr>
        <w:ind w:left="7583" w:hanging="240"/>
      </w:pPr>
      <w:rPr>
        <w:rFonts w:hint="default"/>
        <w:lang w:val="ru-RU" w:eastAsia="en-US" w:bidi="ar-SA"/>
      </w:rPr>
    </w:lvl>
    <w:lvl w:ilvl="7" w:tplc="0342486C">
      <w:numFmt w:val="bullet"/>
      <w:lvlText w:val="•"/>
      <w:lvlJc w:val="left"/>
      <w:pPr>
        <w:ind w:left="8604" w:hanging="240"/>
      </w:pPr>
      <w:rPr>
        <w:rFonts w:hint="default"/>
        <w:lang w:val="ru-RU" w:eastAsia="en-US" w:bidi="ar-SA"/>
      </w:rPr>
    </w:lvl>
    <w:lvl w:ilvl="8" w:tplc="DA1AB606">
      <w:numFmt w:val="bullet"/>
      <w:lvlText w:val="•"/>
      <w:lvlJc w:val="left"/>
      <w:pPr>
        <w:ind w:left="9625" w:hanging="240"/>
      </w:pPr>
      <w:rPr>
        <w:rFonts w:hint="default"/>
        <w:lang w:val="ru-RU" w:eastAsia="en-US" w:bidi="ar-SA"/>
      </w:rPr>
    </w:lvl>
  </w:abstractNum>
  <w:abstractNum w:abstractNumId="209">
    <w:nsid w:val="277F7B2F"/>
    <w:multiLevelType w:val="hybridMultilevel"/>
    <w:tmpl w:val="03227AE8"/>
    <w:lvl w:ilvl="0" w:tplc="7AE8AAFA">
      <w:start w:val="1"/>
      <w:numFmt w:val="decimal"/>
      <w:lvlText w:val="%1."/>
      <w:lvlJc w:val="left"/>
      <w:pPr>
        <w:ind w:left="2748" w:hanging="360"/>
      </w:pPr>
      <w:rPr>
        <w:rFonts w:ascii="Times New Roman" w:eastAsia="Times New Roman" w:hAnsi="Times New Roman" w:cs="Times New Roman" w:hint="default"/>
        <w:spacing w:val="-5"/>
        <w:w w:val="100"/>
        <w:sz w:val="24"/>
        <w:szCs w:val="24"/>
        <w:lang w:val="ru-RU" w:eastAsia="en-US" w:bidi="ar-SA"/>
      </w:rPr>
    </w:lvl>
    <w:lvl w:ilvl="1" w:tplc="C3809A42">
      <w:numFmt w:val="bullet"/>
      <w:lvlText w:val="•"/>
      <w:lvlJc w:val="left"/>
      <w:pPr>
        <w:ind w:left="3632" w:hanging="360"/>
      </w:pPr>
      <w:rPr>
        <w:rFonts w:hint="default"/>
        <w:lang w:val="ru-RU" w:eastAsia="en-US" w:bidi="ar-SA"/>
      </w:rPr>
    </w:lvl>
    <w:lvl w:ilvl="2" w:tplc="4DEA6DF2">
      <w:numFmt w:val="bullet"/>
      <w:lvlText w:val="•"/>
      <w:lvlJc w:val="left"/>
      <w:pPr>
        <w:ind w:left="4525" w:hanging="360"/>
      </w:pPr>
      <w:rPr>
        <w:rFonts w:hint="default"/>
        <w:lang w:val="ru-RU" w:eastAsia="en-US" w:bidi="ar-SA"/>
      </w:rPr>
    </w:lvl>
    <w:lvl w:ilvl="3" w:tplc="7C0C6B54">
      <w:numFmt w:val="bullet"/>
      <w:lvlText w:val="•"/>
      <w:lvlJc w:val="left"/>
      <w:pPr>
        <w:ind w:left="5417" w:hanging="360"/>
      </w:pPr>
      <w:rPr>
        <w:rFonts w:hint="default"/>
        <w:lang w:val="ru-RU" w:eastAsia="en-US" w:bidi="ar-SA"/>
      </w:rPr>
    </w:lvl>
    <w:lvl w:ilvl="4" w:tplc="E496FB7E">
      <w:numFmt w:val="bullet"/>
      <w:lvlText w:val="•"/>
      <w:lvlJc w:val="left"/>
      <w:pPr>
        <w:ind w:left="6310" w:hanging="360"/>
      </w:pPr>
      <w:rPr>
        <w:rFonts w:hint="default"/>
        <w:lang w:val="ru-RU" w:eastAsia="en-US" w:bidi="ar-SA"/>
      </w:rPr>
    </w:lvl>
    <w:lvl w:ilvl="5" w:tplc="A5402CFA">
      <w:numFmt w:val="bullet"/>
      <w:lvlText w:val="•"/>
      <w:lvlJc w:val="left"/>
      <w:pPr>
        <w:ind w:left="7203" w:hanging="360"/>
      </w:pPr>
      <w:rPr>
        <w:rFonts w:hint="default"/>
        <w:lang w:val="ru-RU" w:eastAsia="en-US" w:bidi="ar-SA"/>
      </w:rPr>
    </w:lvl>
    <w:lvl w:ilvl="6" w:tplc="FD647144">
      <w:numFmt w:val="bullet"/>
      <w:lvlText w:val="•"/>
      <w:lvlJc w:val="left"/>
      <w:pPr>
        <w:ind w:left="8095" w:hanging="360"/>
      </w:pPr>
      <w:rPr>
        <w:rFonts w:hint="default"/>
        <w:lang w:val="ru-RU" w:eastAsia="en-US" w:bidi="ar-SA"/>
      </w:rPr>
    </w:lvl>
    <w:lvl w:ilvl="7" w:tplc="DB06FA56">
      <w:numFmt w:val="bullet"/>
      <w:lvlText w:val="•"/>
      <w:lvlJc w:val="left"/>
      <w:pPr>
        <w:ind w:left="8988" w:hanging="360"/>
      </w:pPr>
      <w:rPr>
        <w:rFonts w:hint="default"/>
        <w:lang w:val="ru-RU" w:eastAsia="en-US" w:bidi="ar-SA"/>
      </w:rPr>
    </w:lvl>
    <w:lvl w:ilvl="8" w:tplc="7064142A">
      <w:numFmt w:val="bullet"/>
      <w:lvlText w:val="•"/>
      <w:lvlJc w:val="left"/>
      <w:pPr>
        <w:ind w:left="9881" w:hanging="360"/>
      </w:pPr>
      <w:rPr>
        <w:rFonts w:hint="default"/>
        <w:lang w:val="ru-RU" w:eastAsia="en-US" w:bidi="ar-SA"/>
      </w:rPr>
    </w:lvl>
  </w:abstractNum>
  <w:abstractNum w:abstractNumId="210">
    <w:nsid w:val="28027C33"/>
    <w:multiLevelType w:val="hybridMultilevel"/>
    <w:tmpl w:val="151AF546"/>
    <w:lvl w:ilvl="0" w:tplc="1988B726">
      <w:numFmt w:val="bullet"/>
      <w:lvlText w:val="-"/>
      <w:lvlJc w:val="left"/>
      <w:pPr>
        <w:ind w:left="1462" w:hanging="140"/>
      </w:pPr>
      <w:rPr>
        <w:rFonts w:ascii="Times New Roman" w:eastAsia="Times New Roman" w:hAnsi="Times New Roman" w:cs="Times New Roman" w:hint="default"/>
        <w:color w:val="808080"/>
        <w:w w:val="98"/>
        <w:sz w:val="24"/>
        <w:szCs w:val="24"/>
        <w:lang w:val="ru-RU" w:eastAsia="en-US" w:bidi="ar-SA"/>
      </w:rPr>
    </w:lvl>
    <w:lvl w:ilvl="1" w:tplc="DC30A64E">
      <w:numFmt w:val="bullet"/>
      <w:lvlText w:val="•"/>
      <w:lvlJc w:val="left"/>
      <w:pPr>
        <w:ind w:left="2480" w:hanging="140"/>
      </w:pPr>
      <w:rPr>
        <w:rFonts w:hint="default"/>
        <w:lang w:val="ru-RU" w:eastAsia="en-US" w:bidi="ar-SA"/>
      </w:rPr>
    </w:lvl>
    <w:lvl w:ilvl="2" w:tplc="830AB82C">
      <w:numFmt w:val="bullet"/>
      <w:lvlText w:val="•"/>
      <w:lvlJc w:val="left"/>
      <w:pPr>
        <w:ind w:left="3501" w:hanging="140"/>
      </w:pPr>
      <w:rPr>
        <w:rFonts w:hint="default"/>
        <w:lang w:val="ru-RU" w:eastAsia="en-US" w:bidi="ar-SA"/>
      </w:rPr>
    </w:lvl>
    <w:lvl w:ilvl="3" w:tplc="02B077B6">
      <w:numFmt w:val="bullet"/>
      <w:lvlText w:val="•"/>
      <w:lvlJc w:val="left"/>
      <w:pPr>
        <w:ind w:left="4521" w:hanging="140"/>
      </w:pPr>
      <w:rPr>
        <w:rFonts w:hint="default"/>
        <w:lang w:val="ru-RU" w:eastAsia="en-US" w:bidi="ar-SA"/>
      </w:rPr>
    </w:lvl>
    <w:lvl w:ilvl="4" w:tplc="DD689D04">
      <w:numFmt w:val="bullet"/>
      <w:lvlText w:val="•"/>
      <w:lvlJc w:val="left"/>
      <w:pPr>
        <w:ind w:left="5542" w:hanging="140"/>
      </w:pPr>
      <w:rPr>
        <w:rFonts w:hint="default"/>
        <w:lang w:val="ru-RU" w:eastAsia="en-US" w:bidi="ar-SA"/>
      </w:rPr>
    </w:lvl>
    <w:lvl w:ilvl="5" w:tplc="0CBCCF58">
      <w:numFmt w:val="bullet"/>
      <w:lvlText w:val="•"/>
      <w:lvlJc w:val="left"/>
      <w:pPr>
        <w:ind w:left="6563" w:hanging="140"/>
      </w:pPr>
      <w:rPr>
        <w:rFonts w:hint="default"/>
        <w:lang w:val="ru-RU" w:eastAsia="en-US" w:bidi="ar-SA"/>
      </w:rPr>
    </w:lvl>
    <w:lvl w:ilvl="6" w:tplc="EA4C0D00">
      <w:numFmt w:val="bullet"/>
      <w:lvlText w:val="•"/>
      <w:lvlJc w:val="left"/>
      <w:pPr>
        <w:ind w:left="7583" w:hanging="140"/>
      </w:pPr>
      <w:rPr>
        <w:rFonts w:hint="default"/>
        <w:lang w:val="ru-RU" w:eastAsia="en-US" w:bidi="ar-SA"/>
      </w:rPr>
    </w:lvl>
    <w:lvl w:ilvl="7" w:tplc="0D1AF39A">
      <w:numFmt w:val="bullet"/>
      <w:lvlText w:val="•"/>
      <w:lvlJc w:val="left"/>
      <w:pPr>
        <w:ind w:left="8604" w:hanging="140"/>
      </w:pPr>
      <w:rPr>
        <w:rFonts w:hint="default"/>
        <w:lang w:val="ru-RU" w:eastAsia="en-US" w:bidi="ar-SA"/>
      </w:rPr>
    </w:lvl>
    <w:lvl w:ilvl="8" w:tplc="F80201A6">
      <w:numFmt w:val="bullet"/>
      <w:lvlText w:val="•"/>
      <w:lvlJc w:val="left"/>
      <w:pPr>
        <w:ind w:left="9625" w:hanging="140"/>
      </w:pPr>
      <w:rPr>
        <w:rFonts w:hint="default"/>
        <w:lang w:val="ru-RU" w:eastAsia="en-US" w:bidi="ar-SA"/>
      </w:rPr>
    </w:lvl>
  </w:abstractNum>
  <w:abstractNum w:abstractNumId="211">
    <w:nsid w:val="2837065B"/>
    <w:multiLevelType w:val="hybridMultilevel"/>
    <w:tmpl w:val="EEBE7932"/>
    <w:lvl w:ilvl="0" w:tplc="DD34C754">
      <w:numFmt w:val="bullet"/>
      <w:lvlText w:val="•"/>
      <w:lvlJc w:val="left"/>
      <w:pPr>
        <w:ind w:left="1745" w:hanging="243"/>
      </w:pPr>
      <w:rPr>
        <w:rFonts w:ascii="Times New Roman" w:eastAsia="Times New Roman" w:hAnsi="Times New Roman" w:cs="Times New Roman" w:hint="default"/>
        <w:color w:val="808080"/>
        <w:spacing w:val="-25"/>
        <w:w w:val="100"/>
        <w:sz w:val="24"/>
        <w:szCs w:val="24"/>
        <w:lang w:val="ru-RU" w:eastAsia="en-US" w:bidi="ar-SA"/>
      </w:rPr>
    </w:lvl>
    <w:lvl w:ilvl="1" w:tplc="6E08A420">
      <w:numFmt w:val="bullet"/>
      <w:lvlText w:val="•"/>
      <w:lvlJc w:val="left"/>
      <w:pPr>
        <w:ind w:left="2732" w:hanging="243"/>
      </w:pPr>
      <w:rPr>
        <w:rFonts w:hint="default"/>
        <w:lang w:val="ru-RU" w:eastAsia="en-US" w:bidi="ar-SA"/>
      </w:rPr>
    </w:lvl>
    <w:lvl w:ilvl="2" w:tplc="FB465B32">
      <w:numFmt w:val="bullet"/>
      <w:lvlText w:val="•"/>
      <w:lvlJc w:val="left"/>
      <w:pPr>
        <w:ind w:left="3725" w:hanging="243"/>
      </w:pPr>
      <w:rPr>
        <w:rFonts w:hint="default"/>
        <w:lang w:val="ru-RU" w:eastAsia="en-US" w:bidi="ar-SA"/>
      </w:rPr>
    </w:lvl>
    <w:lvl w:ilvl="3" w:tplc="F5FEAEDC">
      <w:numFmt w:val="bullet"/>
      <w:lvlText w:val="•"/>
      <w:lvlJc w:val="left"/>
      <w:pPr>
        <w:ind w:left="4717" w:hanging="243"/>
      </w:pPr>
      <w:rPr>
        <w:rFonts w:hint="default"/>
        <w:lang w:val="ru-RU" w:eastAsia="en-US" w:bidi="ar-SA"/>
      </w:rPr>
    </w:lvl>
    <w:lvl w:ilvl="4" w:tplc="CF36E3E0">
      <w:numFmt w:val="bullet"/>
      <w:lvlText w:val="•"/>
      <w:lvlJc w:val="left"/>
      <w:pPr>
        <w:ind w:left="5710" w:hanging="243"/>
      </w:pPr>
      <w:rPr>
        <w:rFonts w:hint="default"/>
        <w:lang w:val="ru-RU" w:eastAsia="en-US" w:bidi="ar-SA"/>
      </w:rPr>
    </w:lvl>
    <w:lvl w:ilvl="5" w:tplc="AFBE9712">
      <w:numFmt w:val="bullet"/>
      <w:lvlText w:val="•"/>
      <w:lvlJc w:val="left"/>
      <w:pPr>
        <w:ind w:left="6703" w:hanging="243"/>
      </w:pPr>
      <w:rPr>
        <w:rFonts w:hint="default"/>
        <w:lang w:val="ru-RU" w:eastAsia="en-US" w:bidi="ar-SA"/>
      </w:rPr>
    </w:lvl>
    <w:lvl w:ilvl="6" w:tplc="FB081444">
      <w:numFmt w:val="bullet"/>
      <w:lvlText w:val="•"/>
      <w:lvlJc w:val="left"/>
      <w:pPr>
        <w:ind w:left="7695" w:hanging="243"/>
      </w:pPr>
      <w:rPr>
        <w:rFonts w:hint="default"/>
        <w:lang w:val="ru-RU" w:eastAsia="en-US" w:bidi="ar-SA"/>
      </w:rPr>
    </w:lvl>
    <w:lvl w:ilvl="7" w:tplc="B538B574">
      <w:numFmt w:val="bullet"/>
      <w:lvlText w:val="•"/>
      <w:lvlJc w:val="left"/>
      <w:pPr>
        <w:ind w:left="8688" w:hanging="243"/>
      </w:pPr>
      <w:rPr>
        <w:rFonts w:hint="default"/>
        <w:lang w:val="ru-RU" w:eastAsia="en-US" w:bidi="ar-SA"/>
      </w:rPr>
    </w:lvl>
    <w:lvl w:ilvl="8" w:tplc="AC92002C">
      <w:numFmt w:val="bullet"/>
      <w:lvlText w:val="•"/>
      <w:lvlJc w:val="left"/>
      <w:pPr>
        <w:ind w:left="9681" w:hanging="243"/>
      </w:pPr>
      <w:rPr>
        <w:rFonts w:hint="default"/>
        <w:lang w:val="ru-RU" w:eastAsia="en-US" w:bidi="ar-SA"/>
      </w:rPr>
    </w:lvl>
  </w:abstractNum>
  <w:abstractNum w:abstractNumId="212">
    <w:nsid w:val="28C12C52"/>
    <w:multiLevelType w:val="hybridMultilevel"/>
    <w:tmpl w:val="26F2952C"/>
    <w:lvl w:ilvl="0" w:tplc="21040AB0">
      <w:numFmt w:val="bullet"/>
      <w:lvlText w:val="–"/>
      <w:lvlJc w:val="left"/>
      <w:pPr>
        <w:ind w:left="1462" w:hanging="180"/>
      </w:pPr>
      <w:rPr>
        <w:rFonts w:ascii="Times New Roman" w:eastAsia="Times New Roman" w:hAnsi="Times New Roman" w:cs="Times New Roman" w:hint="default"/>
        <w:color w:val="808080"/>
        <w:spacing w:val="-8"/>
        <w:w w:val="100"/>
        <w:sz w:val="24"/>
        <w:szCs w:val="24"/>
        <w:lang w:val="ru-RU" w:eastAsia="en-US" w:bidi="ar-SA"/>
      </w:rPr>
    </w:lvl>
    <w:lvl w:ilvl="1" w:tplc="4B88F018">
      <w:numFmt w:val="bullet"/>
      <w:lvlText w:val="•"/>
      <w:lvlJc w:val="left"/>
      <w:pPr>
        <w:ind w:left="1462" w:hanging="144"/>
      </w:pPr>
      <w:rPr>
        <w:rFonts w:ascii="Times New Roman" w:eastAsia="Times New Roman" w:hAnsi="Times New Roman" w:cs="Times New Roman" w:hint="default"/>
        <w:color w:val="808080"/>
        <w:w w:val="100"/>
        <w:sz w:val="24"/>
        <w:szCs w:val="24"/>
        <w:lang w:val="ru-RU" w:eastAsia="en-US" w:bidi="ar-SA"/>
      </w:rPr>
    </w:lvl>
    <w:lvl w:ilvl="2" w:tplc="62DA9FF4">
      <w:numFmt w:val="bullet"/>
      <w:lvlText w:val="•"/>
      <w:lvlJc w:val="left"/>
      <w:pPr>
        <w:ind w:left="3501" w:hanging="144"/>
      </w:pPr>
      <w:rPr>
        <w:rFonts w:hint="default"/>
        <w:lang w:val="ru-RU" w:eastAsia="en-US" w:bidi="ar-SA"/>
      </w:rPr>
    </w:lvl>
    <w:lvl w:ilvl="3" w:tplc="FE489C44">
      <w:numFmt w:val="bullet"/>
      <w:lvlText w:val="•"/>
      <w:lvlJc w:val="left"/>
      <w:pPr>
        <w:ind w:left="4521" w:hanging="144"/>
      </w:pPr>
      <w:rPr>
        <w:rFonts w:hint="default"/>
        <w:lang w:val="ru-RU" w:eastAsia="en-US" w:bidi="ar-SA"/>
      </w:rPr>
    </w:lvl>
    <w:lvl w:ilvl="4" w:tplc="69901054">
      <w:numFmt w:val="bullet"/>
      <w:lvlText w:val="•"/>
      <w:lvlJc w:val="left"/>
      <w:pPr>
        <w:ind w:left="5542" w:hanging="144"/>
      </w:pPr>
      <w:rPr>
        <w:rFonts w:hint="default"/>
        <w:lang w:val="ru-RU" w:eastAsia="en-US" w:bidi="ar-SA"/>
      </w:rPr>
    </w:lvl>
    <w:lvl w:ilvl="5" w:tplc="BEB4B072">
      <w:numFmt w:val="bullet"/>
      <w:lvlText w:val="•"/>
      <w:lvlJc w:val="left"/>
      <w:pPr>
        <w:ind w:left="6563" w:hanging="144"/>
      </w:pPr>
      <w:rPr>
        <w:rFonts w:hint="default"/>
        <w:lang w:val="ru-RU" w:eastAsia="en-US" w:bidi="ar-SA"/>
      </w:rPr>
    </w:lvl>
    <w:lvl w:ilvl="6" w:tplc="7B24779C">
      <w:numFmt w:val="bullet"/>
      <w:lvlText w:val="•"/>
      <w:lvlJc w:val="left"/>
      <w:pPr>
        <w:ind w:left="7583" w:hanging="144"/>
      </w:pPr>
      <w:rPr>
        <w:rFonts w:hint="default"/>
        <w:lang w:val="ru-RU" w:eastAsia="en-US" w:bidi="ar-SA"/>
      </w:rPr>
    </w:lvl>
    <w:lvl w:ilvl="7" w:tplc="3830E784">
      <w:numFmt w:val="bullet"/>
      <w:lvlText w:val="•"/>
      <w:lvlJc w:val="left"/>
      <w:pPr>
        <w:ind w:left="8604" w:hanging="144"/>
      </w:pPr>
      <w:rPr>
        <w:rFonts w:hint="default"/>
        <w:lang w:val="ru-RU" w:eastAsia="en-US" w:bidi="ar-SA"/>
      </w:rPr>
    </w:lvl>
    <w:lvl w:ilvl="8" w:tplc="66F060BA">
      <w:numFmt w:val="bullet"/>
      <w:lvlText w:val="•"/>
      <w:lvlJc w:val="left"/>
      <w:pPr>
        <w:ind w:left="9625" w:hanging="144"/>
      </w:pPr>
      <w:rPr>
        <w:rFonts w:hint="default"/>
        <w:lang w:val="ru-RU" w:eastAsia="en-US" w:bidi="ar-SA"/>
      </w:rPr>
    </w:lvl>
  </w:abstractNum>
  <w:abstractNum w:abstractNumId="213">
    <w:nsid w:val="28F50510"/>
    <w:multiLevelType w:val="hybridMultilevel"/>
    <w:tmpl w:val="D84ED8EA"/>
    <w:lvl w:ilvl="0" w:tplc="2B363008">
      <w:numFmt w:val="bullet"/>
      <w:lvlText w:val=""/>
      <w:lvlJc w:val="left"/>
      <w:pPr>
        <w:ind w:left="424" w:hanging="360"/>
      </w:pPr>
      <w:rPr>
        <w:rFonts w:ascii="Wingdings" w:eastAsia="Wingdings" w:hAnsi="Wingdings" w:cs="Wingdings" w:hint="default"/>
        <w:w w:val="100"/>
        <w:sz w:val="24"/>
        <w:szCs w:val="24"/>
        <w:lang w:val="ru-RU" w:eastAsia="en-US" w:bidi="ar-SA"/>
      </w:rPr>
    </w:lvl>
    <w:lvl w:ilvl="1" w:tplc="12ACCADC">
      <w:numFmt w:val="bullet"/>
      <w:lvlText w:val="•"/>
      <w:lvlJc w:val="left"/>
      <w:pPr>
        <w:ind w:left="841" w:hanging="360"/>
      </w:pPr>
      <w:rPr>
        <w:rFonts w:hint="default"/>
        <w:lang w:val="ru-RU" w:eastAsia="en-US" w:bidi="ar-SA"/>
      </w:rPr>
    </w:lvl>
    <w:lvl w:ilvl="2" w:tplc="D3921414">
      <w:numFmt w:val="bullet"/>
      <w:lvlText w:val="•"/>
      <w:lvlJc w:val="left"/>
      <w:pPr>
        <w:ind w:left="1262" w:hanging="360"/>
      </w:pPr>
      <w:rPr>
        <w:rFonts w:hint="default"/>
        <w:lang w:val="ru-RU" w:eastAsia="en-US" w:bidi="ar-SA"/>
      </w:rPr>
    </w:lvl>
    <w:lvl w:ilvl="3" w:tplc="BA8065C4">
      <w:numFmt w:val="bullet"/>
      <w:lvlText w:val="•"/>
      <w:lvlJc w:val="left"/>
      <w:pPr>
        <w:ind w:left="1683" w:hanging="360"/>
      </w:pPr>
      <w:rPr>
        <w:rFonts w:hint="default"/>
        <w:lang w:val="ru-RU" w:eastAsia="en-US" w:bidi="ar-SA"/>
      </w:rPr>
    </w:lvl>
    <w:lvl w:ilvl="4" w:tplc="AEF44EEE">
      <w:numFmt w:val="bullet"/>
      <w:lvlText w:val="•"/>
      <w:lvlJc w:val="left"/>
      <w:pPr>
        <w:ind w:left="2104" w:hanging="360"/>
      </w:pPr>
      <w:rPr>
        <w:rFonts w:hint="default"/>
        <w:lang w:val="ru-RU" w:eastAsia="en-US" w:bidi="ar-SA"/>
      </w:rPr>
    </w:lvl>
    <w:lvl w:ilvl="5" w:tplc="6ADCE6EC">
      <w:numFmt w:val="bullet"/>
      <w:lvlText w:val="•"/>
      <w:lvlJc w:val="left"/>
      <w:pPr>
        <w:ind w:left="2525" w:hanging="360"/>
      </w:pPr>
      <w:rPr>
        <w:rFonts w:hint="default"/>
        <w:lang w:val="ru-RU" w:eastAsia="en-US" w:bidi="ar-SA"/>
      </w:rPr>
    </w:lvl>
    <w:lvl w:ilvl="6" w:tplc="69F67F24">
      <w:numFmt w:val="bullet"/>
      <w:lvlText w:val="•"/>
      <w:lvlJc w:val="left"/>
      <w:pPr>
        <w:ind w:left="2946" w:hanging="360"/>
      </w:pPr>
      <w:rPr>
        <w:rFonts w:hint="default"/>
        <w:lang w:val="ru-RU" w:eastAsia="en-US" w:bidi="ar-SA"/>
      </w:rPr>
    </w:lvl>
    <w:lvl w:ilvl="7" w:tplc="F86CD950">
      <w:numFmt w:val="bullet"/>
      <w:lvlText w:val="•"/>
      <w:lvlJc w:val="left"/>
      <w:pPr>
        <w:ind w:left="3367" w:hanging="360"/>
      </w:pPr>
      <w:rPr>
        <w:rFonts w:hint="default"/>
        <w:lang w:val="ru-RU" w:eastAsia="en-US" w:bidi="ar-SA"/>
      </w:rPr>
    </w:lvl>
    <w:lvl w:ilvl="8" w:tplc="5E5E9AFC">
      <w:numFmt w:val="bullet"/>
      <w:lvlText w:val="•"/>
      <w:lvlJc w:val="left"/>
      <w:pPr>
        <w:ind w:left="3788" w:hanging="360"/>
      </w:pPr>
      <w:rPr>
        <w:rFonts w:hint="default"/>
        <w:lang w:val="ru-RU" w:eastAsia="en-US" w:bidi="ar-SA"/>
      </w:rPr>
    </w:lvl>
  </w:abstractNum>
  <w:abstractNum w:abstractNumId="214">
    <w:nsid w:val="293D5502"/>
    <w:multiLevelType w:val="hybridMultilevel"/>
    <w:tmpl w:val="06AA1EAC"/>
    <w:lvl w:ilvl="0" w:tplc="37BED762">
      <w:numFmt w:val="bullet"/>
      <w:lvlText w:val=""/>
      <w:lvlJc w:val="left"/>
      <w:pPr>
        <w:ind w:left="467" w:hanging="360"/>
      </w:pPr>
      <w:rPr>
        <w:rFonts w:ascii="Wingdings" w:eastAsia="Wingdings" w:hAnsi="Wingdings" w:cs="Wingdings" w:hint="default"/>
        <w:color w:val="808080"/>
        <w:w w:val="100"/>
        <w:sz w:val="24"/>
        <w:szCs w:val="24"/>
        <w:lang w:val="ru-RU" w:eastAsia="en-US" w:bidi="ar-SA"/>
      </w:rPr>
    </w:lvl>
    <w:lvl w:ilvl="1" w:tplc="7D0A4EAE">
      <w:numFmt w:val="bullet"/>
      <w:lvlText w:val=""/>
      <w:lvlJc w:val="left"/>
      <w:pPr>
        <w:ind w:left="827" w:hanging="360"/>
      </w:pPr>
      <w:rPr>
        <w:rFonts w:ascii="Symbol" w:eastAsia="Symbol" w:hAnsi="Symbol" w:cs="Symbol" w:hint="default"/>
        <w:color w:val="808080"/>
        <w:w w:val="100"/>
        <w:sz w:val="24"/>
        <w:szCs w:val="24"/>
        <w:lang w:val="ru-RU" w:eastAsia="en-US" w:bidi="ar-SA"/>
      </w:rPr>
    </w:lvl>
    <w:lvl w:ilvl="2" w:tplc="C15A4F70">
      <w:numFmt w:val="bullet"/>
      <w:lvlText w:val="•"/>
      <w:lvlJc w:val="left"/>
      <w:pPr>
        <w:ind w:left="1283" w:hanging="360"/>
      </w:pPr>
      <w:rPr>
        <w:rFonts w:hint="default"/>
        <w:lang w:val="ru-RU" w:eastAsia="en-US" w:bidi="ar-SA"/>
      </w:rPr>
    </w:lvl>
    <w:lvl w:ilvl="3" w:tplc="D4AEC1A4">
      <w:numFmt w:val="bullet"/>
      <w:lvlText w:val="•"/>
      <w:lvlJc w:val="left"/>
      <w:pPr>
        <w:ind w:left="1746" w:hanging="360"/>
      </w:pPr>
      <w:rPr>
        <w:rFonts w:hint="default"/>
        <w:lang w:val="ru-RU" w:eastAsia="en-US" w:bidi="ar-SA"/>
      </w:rPr>
    </w:lvl>
    <w:lvl w:ilvl="4" w:tplc="4C641B7E">
      <w:numFmt w:val="bullet"/>
      <w:lvlText w:val="•"/>
      <w:lvlJc w:val="left"/>
      <w:pPr>
        <w:ind w:left="2210" w:hanging="360"/>
      </w:pPr>
      <w:rPr>
        <w:rFonts w:hint="default"/>
        <w:lang w:val="ru-RU" w:eastAsia="en-US" w:bidi="ar-SA"/>
      </w:rPr>
    </w:lvl>
    <w:lvl w:ilvl="5" w:tplc="0EDC9064">
      <w:numFmt w:val="bullet"/>
      <w:lvlText w:val="•"/>
      <w:lvlJc w:val="left"/>
      <w:pPr>
        <w:ind w:left="2673" w:hanging="360"/>
      </w:pPr>
      <w:rPr>
        <w:rFonts w:hint="default"/>
        <w:lang w:val="ru-RU" w:eastAsia="en-US" w:bidi="ar-SA"/>
      </w:rPr>
    </w:lvl>
    <w:lvl w:ilvl="6" w:tplc="EBF84FC2">
      <w:numFmt w:val="bullet"/>
      <w:lvlText w:val="•"/>
      <w:lvlJc w:val="left"/>
      <w:pPr>
        <w:ind w:left="3136" w:hanging="360"/>
      </w:pPr>
      <w:rPr>
        <w:rFonts w:hint="default"/>
        <w:lang w:val="ru-RU" w:eastAsia="en-US" w:bidi="ar-SA"/>
      </w:rPr>
    </w:lvl>
    <w:lvl w:ilvl="7" w:tplc="36467600">
      <w:numFmt w:val="bullet"/>
      <w:lvlText w:val="•"/>
      <w:lvlJc w:val="left"/>
      <w:pPr>
        <w:ind w:left="3600" w:hanging="360"/>
      </w:pPr>
      <w:rPr>
        <w:rFonts w:hint="default"/>
        <w:lang w:val="ru-RU" w:eastAsia="en-US" w:bidi="ar-SA"/>
      </w:rPr>
    </w:lvl>
    <w:lvl w:ilvl="8" w:tplc="5858BE76">
      <w:numFmt w:val="bullet"/>
      <w:lvlText w:val="•"/>
      <w:lvlJc w:val="left"/>
      <w:pPr>
        <w:ind w:left="4063" w:hanging="360"/>
      </w:pPr>
      <w:rPr>
        <w:rFonts w:hint="default"/>
        <w:lang w:val="ru-RU" w:eastAsia="en-US" w:bidi="ar-SA"/>
      </w:rPr>
    </w:lvl>
  </w:abstractNum>
  <w:abstractNum w:abstractNumId="215">
    <w:nsid w:val="295A1CED"/>
    <w:multiLevelType w:val="hybridMultilevel"/>
    <w:tmpl w:val="B7AE3048"/>
    <w:lvl w:ilvl="0" w:tplc="7F1A91E0">
      <w:start w:val="2"/>
      <w:numFmt w:val="decimal"/>
      <w:lvlText w:val="%1."/>
      <w:lvlJc w:val="left"/>
      <w:pPr>
        <w:ind w:left="107" w:hanging="181"/>
      </w:pPr>
      <w:rPr>
        <w:rFonts w:ascii="Times New Roman" w:eastAsia="Times New Roman" w:hAnsi="Times New Roman" w:cs="Times New Roman" w:hint="default"/>
        <w:color w:val="808080"/>
        <w:spacing w:val="-8"/>
        <w:w w:val="100"/>
        <w:sz w:val="22"/>
        <w:szCs w:val="22"/>
        <w:lang w:val="ru-RU" w:eastAsia="en-US" w:bidi="ar-SA"/>
      </w:rPr>
    </w:lvl>
    <w:lvl w:ilvl="1" w:tplc="D23CCD7E">
      <w:numFmt w:val="bullet"/>
      <w:lvlText w:val="•"/>
      <w:lvlJc w:val="left"/>
      <w:pPr>
        <w:ind w:left="542" w:hanging="181"/>
      </w:pPr>
      <w:rPr>
        <w:rFonts w:hint="default"/>
        <w:lang w:val="ru-RU" w:eastAsia="en-US" w:bidi="ar-SA"/>
      </w:rPr>
    </w:lvl>
    <w:lvl w:ilvl="2" w:tplc="193C8A7E">
      <w:numFmt w:val="bullet"/>
      <w:lvlText w:val="•"/>
      <w:lvlJc w:val="left"/>
      <w:pPr>
        <w:ind w:left="985" w:hanging="181"/>
      </w:pPr>
      <w:rPr>
        <w:rFonts w:hint="default"/>
        <w:lang w:val="ru-RU" w:eastAsia="en-US" w:bidi="ar-SA"/>
      </w:rPr>
    </w:lvl>
    <w:lvl w:ilvl="3" w:tplc="85D24818">
      <w:numFmt w:val="bullet"/>
      <w:lvlText w:val="•"/>
      <w:lvlJc w:val="left"/>
      <w:pPr>
        <w:ind w:left="1428" w:hanging="181"/>
      </w:pPr>
      <w:rPr>
        <w:rFonts w:hint="default"/>
        <w:lang w:val="ru-RU" w:eastAsia="en-US" w:bidi="ar-SA"/>
      </w:rPr>
    </w:lvl>
    <w:lvl w:ilvl="4" w:tplc="2CAAD538">
      <w:numFmt w:val="bullet"/>
      <w:lvlText w:val="•"/>
      <w:lvlJc w:val="left"/>
      <w:pPr>
        <w:ind w:left="1870" w:hanging="181"/>
      </w:pPr>
      <w:rPr>
        <w:rFonts w:hint="default"/>
        <w:lang w:val="ru-RU" w:eastAsia="en-US" w:bidi="ar-SA"/>
      </w:rPr>
    </w:lvl>
    <w:lvl w:ilvl="5" w:tplc="47FCE8D6">
      <w:numFmt w:val="bullet"/>
      <w:lvlText w:val="•"/>
      <w:lvlJc w:val="left"/>
      <w:pPr>
        <w:ind w:left="2313" w:hanging="181"/>
      </w:pPr>
      <w:rPr>
        <w:rFonts w:hint="default"/>
        <w:lang w:val="ru-RU" w:eastAsia="en-US" w:bidi="ar-SA"/>
      </w:rPr>
    </w:lvl>
    <w:lvl w:ilvl="6" w:tplc="1D965584">
      <w:numFmt w:val="bullet"/>
      <w:lvlText w:val="•"/>
      <w:lvlJc w:val="left"/>
      <w:pPr>
        <w:ind w:left="2756" w:hanging="181"/>
      </w:pPr>
      <w:rPr>
        <w:rFonts w:hint="default"/>
        <w:lang w:val="ru-RU" w:eastAsia="en-US" w:bidi="ar-SA"/>
      </w:rPr>
    </w:lvl>
    <w:lvl w:ilvl="7" w:tplc="0F22DA4E">
      <w:numFmt w:val="bullet"/>
      <w:lvlText w:val="•"/>
      <w:lvlJc w:val="left"/>
      <w:pPr>
        <w:ind w:left="3198" w:hanging="181"/>
      </w:pPr>
      <w:rPr>
        <w:rFonts w:hint="default"/>
        <w:lang w:val="ru-RU" w:eastAsia="en-US" w:bidi="ar-SA"/>
      </w:rPr>
    </w:lvl>
    <w:lvl w:ilvl="8" w:tplc="841CACCA">
      <w:numFmt w:val="bullet"/>
      <w:lvlText w:val="•"/>
      <w:lvlJc w:val="left"/>
      <w:pPr>
        <w:ind w:left="3641" w:hanging="181"/>
      </w:pPr>
      <w:rPr>
        <w:rFonts w:hint="default"/>
        <w:lang w:val="ru-RU" w:eastAsia="en-US" w:bidi="ar-SA"/>
      </w:rPr>
    </w:lvl>
  </w:abstractNum>
  <w:abstractNum w:abstractNumId="216">
    <w:nsid w:val="29C22D41"/>
    <w:multiLevelType w:val="hybridMultilevel"/>
    <w:tmpl w:val="898C2562"/>
    <w:lvl w:ilvl="0" w:tplc="681C945C">
      <w:numFmt w:val="bullet"/>
      <w:lvlText w:val=""/>
      <w:lvlJc w:val="left"/>
      <w:pPr>
        <w:ind w:left="424" w:hanging="360"/>
      </w:pPr>
      <w:rPr>
        <w:rFonts w:ascii="Wingdings" w:eastAsia="Wingdings" w:hAnsi="Wingdings" w:cs="Wingdings" w:hint="default"/>
        <w:w w:val="100"/>
        <w:sz w:val="24"/>
        <w:szCs w:val="24"/>
        <w:lang w:val="ru-RU" w:eastAsia="en-US" w:bidi="ar-SA"/>
      </w:rPr>
    </w:lvl>
    <w:lvl w:ilvl="1" w:tplc="04429258">
      <w:numFmt w:val="bullet"/>
      <w:lvlText w:val="•"/>
      <w:lvlJc w:val="left"/>
      <w:pPr>
        <w:ind w:left="841" w:hanging="360"/>
      </w:pPr>
      <w:rPr>
        <w:rFonts w:hint="default"/>
        <w:lang w:val="ru-RU" w:eastAsia="en-US" w:bidi="ar-SA"/>
      </w:rPr>
    </w:lvl>
    <w:lvl w:ilvl="2" w:tplc="A370A42A">
      <w:numFmt w:val="bullet"/>
      <w:lvlText w:val="•"/>
      <w:lvlJc w:val="left"/>
      <w:pPr>
        <w:ind w:left="1262" w:hanging="360"/>
      </w:pPr>
      <w:rPr>
        <w:rFonts w:hint="default"/>
        <w:lang w:val="ru-RU" w:eastAsia="en-US" w:bidi="ar-SA"/>
      </w:rPr>
    </w:lvl>
    <w:lvl w:ilvl="3" w:tplc="79205722">
      <w:numFmt w:val="bullet"/>
      <w:lvlText w:val="•"/>
      <w:lvlJc w:val="left"/>
      <w:pPr>
        <w:ind w:left="1683" w:hanging="360"/>
      </w:pPr>
      <w:rPr>
        <w:rFonts w:hint="default"/>
        <w:lang w:val="ru-RU" w:eastAsia="en-US" w:bidi="ar-SA"/>
      </w:rPr>
    </w:lvl>
    <w:lvl w:ilvl="4" w:tplc="2B584626">
      <w:numFmt w:val="bullet"/>
      <w:lvlText w:val="•"/>
      <w:lvlJc w:val="left"/>
      <w:pPr>
        <w:ind w:left="2104" w:hanging="360"/>
      </w:pPr>
      <w:rPr>
        <w:rFonts w:hint="default"/>
        <w:lang w:val="ru-RU" w:eastAsia="en-US" w:bidi="ar-SA"/>
      </w:rPr>
    </w:lvl>
    <w:lvl w:ilvl="5" w:tplc="B4360DCE">
      <w:numFmt w:val="bullet"/>
      <w:lvlText w:val="•"/>
      <w:lvlJc w:val="left"/>
      <w:pPr>
        <w:ind w:left="2525" w:hanging="360"/>
      </w:pPr>
      <w:rPr>
        <w:rFonts w:hint="default"/>
        <w:lang w:val="ru-RU" w:eastAsia="en-US" w:bidi="ar-SA"/>
      </w:rPr>
    </w:lvl>
    <w:lvl w:ilvl="6" w:tplc="150A8CF0">
      <w:numFmt w:val="bullet"/>
      <w:lvlText w:val="•"/>
      <w:lvlJc w:val="left"/>
      <w:pPr>
        <w:ind w:left="2946" w:hanging="360"/>
      </w:pPr>
      <w:rPr>
        <w:rFonts w:hint="default"/>
        <w:lang w:val="ru-RU" w:eastAsia="en-US" w:bidi="ar-SA"/>
      </w:rPr>
    </w:lvl>
    <w:lvl w:ilvl="7" w:tplc="41AE3DAC">
      <w:numFmt w:val="bullet"/>
      <w:lvlText w:val="•"/>
      <w:lvlJc w:val="left"/>
      <w:pPr>
        <w:ind w:left="3367" w:hanging="360"/>
      </w:pPr>
      <w:rPr>
        <w:rFonts w:hint="default"/>
        <w:lang w:val="ru-RU" w:eastAsia="en-US" w:bidi="ar-SA"/>
      </w:rPr>
    </w:lvl>
    <w:lvl w:ilvl="8" w:tplc="6212B63C">
      <w:numFmt w:val="bullet"/>
      <w:lvlText w:val="•"/>
      <w:lvlJc w:val="left"/>
      <w:pPr>
        <w:ind w:left="3788" w:hanging="360"/>
      </w:pPr>
      <w:rPr>
        <w:rFonts w:hint="default"/>
        <w:lang w:val="ru-RU" w:eastAsia="en-US" w:bidi="ar-SA"/>
      </w:rPr>
    </w:lvl>
  </w:abstractNum>
  <w:abstractNum w:abstractNumId="217">
    <w:nsid w:val="29CC390C"/>
    <w:multiLevelType w:val="hybridMultilevel"/>
    <w:tmpl w:val="5DCE20DE"/>
    <w:lvl w:ilvl="0" w:tplc="53EE48BE">
      <w:numFmt w:val="bullet"/>
      <w:lvlText w:val=""/>
      <w:lvlJc w:val="left"/>
      <w:pPr>
        <w:ind w:left="2040" w:hanging="360"/>
      </w:pPr>
      <w:rPr>
        <w:rFonts w:ascii="Symbol" w:eastAsia="Symbol" w:hAnsi="Symbol" w:cs="Symbol" w:hint="default"/>
        <w:color w:val="808080"/>
        <w:w w:val="100"/>
        <w:sz w:val="24"/>
        <w:szCs w:val="24"/>
        <w:lang w:val="ru-RU" w:eastAsia="en-US" w:bidi="ar-SA"/>
      </w:rPr>
    </w:lvl>
    <w:lvl w:ilvl="1" w:tplc="17522C94">
      <w:numFmt w:val="bullet"/>
      <w:lvlText w:val=""/>
      <w:lvlJc w:val="left"/>
      <w:pPr>
        <w:ind w:left="2182" w:hanging="360"/>
      </w:pPr>
      <w:rPr>
        <w:rFonts w:ascii="Symbol" w:eastAsia="Symbol" w:hAnsi="Symbol" w:cs="Symbol" w:hint="default"/>
        <w:color w:val="808080"/>
        <w:w w:val="100"/>
        <w:sz w:val="24"/>
        <w:szCs w:val="24"/>
        <w:lang w:val="ru-RU" w:eastAsia="en-US" w:bidi="ar-SA"/>
      </w:rPr>
    </w:lvl>
    <w:lvl w:ilvl="2" w:tplc="74B6DAAA">
      <w:numFmt w:val="bullet"/>
      <w:lvlText w:val="•"/>
      <w:lvlJc w:val="left"/>
      <w:pPr>
        <w:ind w:left="3234" w:hanging="360"/>
      </w:pPr>
      <w:rPr>
        <w:rFonts w:hint="default"/>
        <w:lang w:val="ru-RU" w:eastAsia="en-US" w:bidi="ar-SA"/>
      </w:rPr>
    </w:lvl>
    <w:lvl w:ilvl="3" w:tplc="35AC850A">
      <w:numFmt w:val="bullet"/>
      <w:lvlText w:val="•"/>
      <w:lvlJc w:val="left"/>
      <w:pPr>
        <w:ind w:left="4288" w:hanging="360"/>
      </w:pPr>
      <w:rPr>
        <w:rFonts w:hint="default"/>
        <w:lang w:val="ru-RU" w:eastAsia="en-US" w:bidi="ar-SA"/>
      </w:rPr>
    </w:lvl>
    <w:lvl w:ilvl="4" w:tplc="55982244">
      <w:numFmt w:val="bullet"/>
      <w:lvlText w:val="•"/>
      <w:lvlJc w:val="left"/>
      <w:pPr>
        <w:ind w:left="5342" w:hanging="360"/>
      </w:pPr>
      <w:rPr>
        <w:rFonts w:hint="default"/>
        <w:lang w:val="ru-RU" w:eastAsia="en-US" w:bidi="ar-SA"/>
      </w:rPr>
    </w:lvl>
    <w:lvl w:ilvl="5" w:tplc="E820BC90">
      <w:numFmt w:val="bullet"/>
      <w:lvlText w:val="•"/>
      <w:lvlJc w:val="left"/>
      <w:pPr>
        <w:ind w:left="6396" w:hanging="360"/>
      </w:pPr>
      <w:rPr>
        <w:rFonts w:hint="default"/>
        <w:lang w:val="ru-RU" w:eastAsia="en-US" w:bidi="ar-SA"/>
      </w:rPr>
    </w:lvl>
    <w:lvl w:ilvl="6" w:tplc="8730CC60">
      <w:numFmt w:val="bullet"/>
      <w:lvlText w:val="•"/>
      <w:lvlJc w:val="left"/>
      <w:pPr>
        <w:ind w:left="7450" w:hanging="360"/>
      </w:pPr>
      <w:rPr>
        <w:rFonts w:hint="default"/>
        <w:lang w:val="ru-RU" w:eastAsia="en-US" w:bidi="ar-SA"/>
      </w:rPr>
    </w:lvl>
    <w:lvl w:ilvl="7" w:tplc="F6247038">
      <w:numFmt w:val="bullet"/>
      <w:lvlText w:val="•"/>
      <w:lvlJc w:val="left"/>
      <w:pPr>
        <w:ind w:left="8504" w:hanging="360"/>
      </w:pPr>
      <w:rPr>
        <w:rFonts w:hint="default"/>
        <w:lang w:val="ru-RU" w:eastAsia="en-US" w:bidi="ar-SA"/>
      </w:rPr>
    </w:lvl>
    <w:lvl w:ilvl="8" w:tplc="A34883E0">
      <w:numFmt w:val="bullet"/>
      <w:lvlText w:val="•"/>
      <w:lvlJc w:val="left"/>
      <w:pPr>
        <w:ind w:left="9558" w:hanging="360"/>
      </w:pPr>
      <w:rPr>
        <w:rFonts w:hint="default"/>
        <w:lang w:val="ru-RU" w:eastAsia="en-US" w:bidi="ar-SA"/>
      </w:rPr>
    </w:lvl>
  </w:abstractNum>
  <w:abstractNum w:abstractNumId="218">
    <w:nsid w:val="2A3269D3"/>
    <w:multiLevelType w:val="hybridMultilevel"/>
    <w:tmpl w:val="2BB2B458"/>
    <w:lvl w:ilvl="0" w:tplc="14CE72DC">
      <w:numFmt w:val="bullet"/>
      <w:lvlText w:val="—"/>
      <w:lvlJc w:val="left"/>
      <w:pPr>
        <w:ind w:left="1462" w:hanging="708"/>
      </w:pPr>
      <w:rPr>
        <w:rFonts w:ascii="Times New Roman" w:eastAsia="Times New Roman" w:hAnsi="Times New Roman" w:cs="Times New Roman" w:hint="default"/>
        <w:w w:val="99"/>
        <w:sz w:val="28"/>
        <w:szCs w:val="28"/>
        <w:lang w:val="ru-RU" w:eastAsia="en-US" w:bidi="ar-SA"/>
      </w:rPr>
    </w:lvl>
    <w:lvl w:ilvl="1" w:tplc="FA7ADA2A">
      <w:numFmt w:val="bullet"/>
      <w:lvlText w:val="•"/>
      <w:lvlJc w:val="left"/>
      <w:pPr>
        <w:ind w:left="2170" w:hanging="425"/>
      </w:pPr>
      <w:rPr>
        <w:rFonts w:ascii="Times New Roman" w:eastAsia="Times New Roman" w:hAnsi="Times New Roman" w:cs="Times New Roman" w:hint="default"/>
        <w:color w:val="808080"/>
        <w:spacing w:val="-5"/>
        <w:w w:val="100"/>
        <w:sz w:val="24"/>
        <w:szCs w:val="24"/>
        <w:lang w:val="ru-RU" w:eastAsia="en-US" w:bidi="ar-SA"/>
      </w:rPr>
    </w:lvl>
    <w:lvl w:ilvl="2" w:tplc="1E7A723C">
      <w:numFmt w:val="bullet"/>
      <w:lvlText w:val="•"/>
      <w:lvlJc w:val="left"/>
      <w:pPr>
        <w:ind w:left="3234" w:hanging="425"/>
      </w:pPr>
      <w:rPr>
        <w:rFonts w:hint="default"/>
        <w:lang w:val="ru-RU" w:eastAsia="en-US" w:bidi="ar-SA"/>
      </w:rPr>
    </w:lvl>
    <w:lvl w:ilvl="3" w:tplc="D21CF5AA">
      <w:numFmt w:val="bullet"/>
      <w:lvlText w:val="•"/>
      <w:lvlJc w:val="left"/>
      <w:pPr>
        <w:ind w:left="4288" w:hanging="425"/>
      </w:pPr>
      <w:rPr>
        <w:rFonts w:hint="default"/>
        <w:lang w:val="ru-RU" w:eastAsia="en-US" w:bidi="ar-SA"/>
      </w:rPr>
    </w:lvl>
    <w:lvl w:ilvl="4" w:tplc="423EAD02">
      <w:numFmt w:val="bullet"/>
      <w:lvlText w:val="•"/>
      <w:lvlJc w:val="left"/>
      <w:pPr>
        <w:ind w:left="5342" w:hanging="425"/>
      </w:pPr>
      <w:rPr>
        <w:rFonts w:hint="default"/>
        <w:lang w:val="ru-RU" w:eastAsia="en-US" w:bidi="ar-SA"/>
      </w:rPr>
    </w:lvl>
    <w:lvl w:ilvl="5" w:tplc="99C8FF3C">
      <w:numFmt w:val="bullet"/>
      <w:lvlText w:val="•"/>
      <w:lvlJc w:val="left"/>
      <w:pPr>
        <w:ind w:left="6396" w:hanging="425"/>
      </w:pPr>
      <w:rPr>
        <w:rFonts w:hint="default"/>
        <w:lang w:val="ru-RU" w:eastAsia="en-US" w:bidi="ar-SA"/>
      </w:rPr>
    </w:lvl>
    <w:lvl w:ilvl="6" w:tplc="3754FCA4">
      <w:numFmt w:val="bullet"/>
      <w:lvlText w:val="•"/>
      <w:lvlJc w:val="left"/>
      <w:pPr>
        <w:ind w:left="7450" w:hanging="425"/>
      </w:pPr>
      <w:rPr>
        <w:rFonts w:hint="default"/>
        <w:lang w:val="ru-RU" w:eastAsia="en-US" w:bidi="ar-SA"/>
      </w:rPr>
    </w:lvl>
    <w:lvl w:ilvl="7" w:tplc="BC14CC7A">
      <w:numFmt w:val="bullet"/>
      <w:lvlText w:val="•"/>
      <w:lvlJc w:val="left"/>
      <w:pPr>
        <w:ind w:left="8504" w:hanging="425"/>
      </w:pPr>
      <w:rPr>
        <w:rFonts w:hint="default"/>
        <w:lang w:val="ru-RU" w:eastAsia="en-US" w:bidi="ar-SA"/>
      </w:rPr>
    </w:lvl>
    <w:lvl w:ilvl="8" w:tplc="E19470E4">
      <w:numFmt w:val="bullet"/>
      <w:lvlText w:val="•"/>
      <w:lvlJc w:val="left"/>
      <w:pPr>
        <w:ind w:left="9558" w:hanging="425"/>
      </w:pPr>
      <w:rPr>
        <w:rFonts w:hint="default"/>
        <w:lang w:val="ru-RU" w:eastAsia="en-US" w:bidi="ar-SA"/>
      </w:rPr>
    </w:lvl>
  </w:abstractNum>
  <w:abstractNum w:abstractNumId="219">
    <w:nsid w:val="2A6A667A"/>
    <w:multiLevelType w:val="hybridMultilevel"/>
    <w:tmpl w:val="26A2840C"/>
    <w:lvl w:ilvl="0" w:tplc="3426243C">
      <w:start w:val="11"/>
      <w:numFmt w:val="decimal"/>
      <w:lvlText w:val="%1)"/>
      <w:lvlJc w:val="left"/>
      <w:pPr>
        <w:ind w:left="107" w:hanging="380"/>
      </w:pPr>
      <w:rPr>
        <w:rFonts w:ascii="Times New Roman" w:eastAsia="Times New Roman" w:hAnsi="Times New Roman" w:cs="Times New Roman" w:hint="default"/>
        <w:color w:val="808080"/>
        <w:spacing w:val="-8"/>
        <w:w w:val="100"/>
        <w:sz w:val="24"/>
        <w:szCs w:val="24"/>
        <w:lang w:val="ru-RU" w:eastAsia="en-US" w:bidi="ar-SA"/>
      </w:rPr>
    </w:lvl>
    <w:lvl w:ilvl="1" w:tplc="5E4886A0">
      <w:numFmt w:val="bullet"/>
      <w:lvlText w:val="•"/>
      <w:lvlJc w:val="left"/>
      <w:pPr>
        <w:ind w:left="1053" w:hanging="380"/>
      </w:pPr>
      <w:rPr>
        <w:rFonts w:hint="default"/>
        <w:lang w:val="ru-RU" w:eastAsia="en-US" w:bidi="ar-SA"/>
      </w:rPr>
    </w:lvl>
    <w:lvl w:ilvl="2" w:tplc="454868E4">
      <w:numFmt w:val="bullet"/>
      <w:lvlText w:val="•"/>
      <w:lvlJc w:val="left"/>
      <w:pPr>
        <w:ind w:left="2006" w:hanging="380"/>
      </w:pPr>
      <w:rPr>
        <w:rFonts w:hint="default"/>
        <w:lang w:val="ru-RU" w:eastAsia="en-US" w:bidi="ar-SA"/>
      </w:rPr>
    </w:lvl>
    <w:lvl w:ilvl="3" w:tplc="5BBCA96E">
      <w:numFmt w:val="bullet"/>
      <w:lvlText w:val="•"/>
      <w:lvlJc w:val="left"/>
      <w:pPr>
        <w:ind w:left="2959" w:hanging="380"/>
      </w:pPr>
      <w:rPr>
        <w:rFonts w:hint="default"/>
        <w:lang w:val="ru-RU" w:eastAsia="en-US" w:bidi="ar-SA"/>
      </w:rPr>
    </w:lvl>
    <w:lvl w:ilvl="4" w:tplc="9040941E">
      <w:numFmt w:val="bullet"/>
      <w:lvlText w:val="•"/>
      <w:lvlJc w:val="left"/>
      <w:pPr>
        <w:ind w:left="3912" w:hanging="380"/>
      </w:pPr>
      <w:rPr>
        <w:rFonts w:hint="default"/>
        <w:lang w:val="ru-RU" w:eastAsia="en-US" w:bidi="ar-SA"/>
      </w:rPr>
    </w:lvl>
    <w:lvl w:ilvl="5" w:tplc="E6726522">
      <w:numFmt w:val="bullet"/>
      <w:lvlText w:val="•"/>
      <w:lvlJc w:val="left"/>
      <w:pPr>
        <w:ind w:left="4865" w:hanging="380"/>
      </w:pPr>
      <w:rPr>
        <w:rFonts w:hint="default"/>
        <w:lang w:val="ru-RU" w:eastAsia="en-US" w:bidi="ar-SA"/>
      </w:rPr>
    </w:lvl>
    <w:lvl w:ilvl="6" w:tplc="42DC680A">
      <w:numFmt w:val="bullet"/>
      <w:lvlText w:val="•"/>
      <w:lvlJc w:val="left"/>
      <w:pPr>
        <w:ind w:left="5818" w:hanging="380"/>
      </w:pPr>
      <w:rPr>
        <w:rFonts w:hint="default"/>
        <w:lang w:val="ru-RU" w:eastAsia="en-US" w:bidi="ar-SA"/>
      </w:rPr>
    </w:lvl>
    <w:lvl w:ilvl="7" w:tplc="B9F6C178">
      <w:numFmt w:val="bullet"/>
      <w:lvlText w:val="•"/>
      <w:lvlJc w:val="left"/>
      <w:pPr>
        <w:ind w:left="6771" w:hanging="380"/>
      </w:pPr>
      <w:rPr>
        <w:rFonts w:hint="default"/>
        <w:lang w:val="ru-RU" w:eastAsia="en-US" w:bidi="ar-SA"/>
      </w:rPr>
    </w:lvl>
    <w:lvl w:ilvl="8" w:tplc="BD641770">
      <w:numFmt w:val="bullet"/>
      <w:lvlText w:val="•"/>
      <w:lvlJc w:val="left"/>
      <w:pPr>
        <w:ind w:left="7724" w:hanging="380"/>
      </w:pPr>
      <w:rPr>
        <w:rFonts w:hint="default"/>
        <w:lang w:val="ru-RU" w:eastAsia="en-US" w:bidi="ar-SA"/>
      </w:rPr>
    </w:lvl>
  </w:abstractNum>
  <w:abstractNum w:abstractNumId="220">
    <w:nsid w:val="2A763797"/>
    <w:multiLevelType w:val="hybridMultilevel"/>
    <w:tmpl w:val="C4766872"/>
    <w:lvl w:ilvl="0" w:tplc="34F4FC12">
      <w:start w:val="1"/>
      <w:numFmt w:val="decimal"/>
      <w:lvlText w:val="%1."/>
      <w:lvlJc w:val="left"/>
      <w:pPr>
        <w:ind w:left="1702" w:hanging="240"/>
      </w:pPr>
      <w:rPr>
        <w:rFonts w:ascii="Times New Roman" w:eastAsia="Times New Roman" w:hAnsi="Times New Roman" w:cs="Times New Roman" w:hint="default"/>
        <w:color w:val="808080"/>
        <w:spacing w:val="-8"/>
        <w:w w:val="100"/>
        <w:sz w:val="24"/>
        <w:szCs w:val="24"/>
        <w:lang w:val="ru-RU" w:eastAsia="en-US" w:bidi="ar-SA"/>
      </w:rPr>
    </w:lvl>
    <w:lvl w:ilvl="1" w:tplc="0646F2D4">
      <w:numFmt w:val="bullet"/>
      <w:lvlText w:val="•"/>
      <w:lvlJc w:val="left"/>
      <w:pPr>
        <w:ind w:left="2696" w:hanging="240"/>
      </w:pPr>
      <w:rPr>
        <w:rFonts w:hint="default"/>
        <w:lang w:val="ru-RU" w:eastAsia="en-US" w:bidi="ar-SA"/>
      </w:rPr>
    </w:lvl>
    <w:lvl w:ilvl="2" w:tplc="37342ED4">
      <w:numFmt w:val="bullet"/>
      <w:lvlText w:val="•"/>
      <w:lvlJc w:val="left"/>
      <w:pPr>
        <w:ind w:left="3693" w:hanging="240"/>
      </w:pPr>
      <w:rPr>
        <w:rFonts w:hint="default"/>
        <w:lang w:val="ru-RU" w:eastAsia="en-US" w:bidi="ar-SA"/>
      </w:rPr>
    </w:lvl>
    <w:lvl w:ilvl="3" w:tplc="CFE076B4">
      <w:numFmt w:val="bullet"/>
      <w:lvlText w:val="•"/>
      <w:lvlJc w:val="left"/>
      <w:pPr>
        <w:ind w:left="4689" w:hanging="240"/>
      </w:pPr>
      <w:rPr>
        <w:rFonts w:hint="default"/>
        <w:lang w:val="ru-RU" w:eastAsia="en-US" w:bidi="ar-SA"/>
      </w:rPr>
    </w:lvl>
    <w:lvl w:ilvl="4" w:tplc="565A1132">
      <w:numFmt w:val="bullet"/>
      <w:lvlText w:val="•"/>
      <w:lvlJc w:val="left"/>
      <w:pPr>
        <w:ind w:left="5686" w:hanging="240"/>
      </w:pPr>
      <w:rPr>
        <w:rFonts w:hint="default"/>
        <w:lang w:val="ru-RU" w:eastAsia="en-US" w:bidi="ar-SA"/>
      </w:rPr>
    </w:lvl>
    <w:lvl w:ilvl="5" w:tplc="FE28EE7E">
      <w:numFmt w:val="bullet"/>
      <w:lvlText w:val="•"/>
      <w:lvlJc w:val="left"/>
      <w:pPr>
        <w:ind w:left="6683" w:hanging="240"/>
      </w:pPr>
      <w:rPr>
        <w:rFonts w:hint="default"/>
        <w:lang w:val="ru-RU" w:eastAsia="en-US" w:bidi="ar-SA"/>
      </w:rPr>
    </w:lvl>
    <w:lvl w:ilvl="6" w:tplc="E628184C">
      <w:numFmt w:val="bullet"/>
      <w:lvlText w:val="•"/>
      <w:lvlJc w:val="left"/>
      <w:pPr>
        <w:ind w:left="7679" w:hanging="240"/>
      </w:pPr>
      <w:rPr>
        <w:rFonts w:hint="default"/>
        <w:lang w:val="ru-RU" w:eastAsia="en-US" w:bidi="ar-SA"/>
      </w:rPr>
    </w:lvl>
    <w:lvl w:ilvl="7" w:tplc="736211BC">
      <w:numFmt w:val="bullet"/>
      <w:lvlText w:val="•"/>
      <w:lvlJc w:val="left"/>
      <w:pPr>
        <w:ind w:left="8676" w:hanging="240"/>
      </w:pPr>
      <w:rPr>
        <w:rFonts w:hint="default"/>
        <w:lang w:val="ru-RU" w:eastAsia="en-US" w:bidi="ar-SA"/>
      </w:rPr>
    </w:lvl>
    <w:lvl w:ilvl="8" w:tplc="CCC8D3BA">
      <w:numFmt w:val="bullet"/>
      <w:lvlText w:val="•"/>
      <w:lvlJc w:val="left"/>
      <w:pPr>
        <w:ind w:left="9673" w:hanging="240"/>
      </w:pPr>
      <w:rPr>
        <w:rFonts w:hint="default"/>
        <w:lang w:val="ru-RU" w:eastAsia="en-US" w:bidi="ar-SA"/>
      </w:rPr>
    </w:lvl>
  </w:abstractNum>
  <w:abstractNum w:abstractNumId="221">
    <w:nsid w:val="2AC76221"/>
    <w:multiLevelType w:val="hybridMultilevel"/>
    <w:tmpl w:val="B8EE256C"/>
    <w:lvl w:ilvl="0" w:tplc="0E08C920">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5930EBBC">
      <w:numFmt w:val="bullet"/>
      <w:lvlText w:val="•"/>
      <w:lvlJc w:val="left"/>
      <w:pPr>
        <w:ind w:left="1053" w:hanging="260"/>
      </w:pPr>
      <w:rPr>
        <w:rFonts w:hint="default"/>
        <w:lang w:val="ru-RU" w:eastAsia="en-US" w:bidi="ar-SA"/>
      </w:rPr>
    </w:lvl>
    <w:lvl w:ilvl="2" w:tplc="1B32CE72">
      <w:numFmt w:val="bullet"/>
      <w:lvlText w:val="•"/>
      <w:lvlJc w:val="left"/>
      <w:pPr>
        <w:ind w:left="2006" w:hanging="260"/>
      </w:pPr>
      <w:rPr>
        <w:rFonts w:hint="default"/>
        <w:lang w:val="ru-RU" w:eastAsia="en-US" w:bidi="ar-SA"/>
      </w:rPr>
    </w:lvl>
    <w:lvl w:ilvl="3" w:tplc="9ADA3D30">
      <w:numFmt w:val="bullet"/>
      <w:lvlText w:val="•"/>
      <w:lvlJc w:val="left"/>
      <w:pPr>
        <w:ind w:left="2959" w:hanging="260"/>
      </w:pPr>
      <w:rPr>
        <w:rFonts w:hint="default"/>
        <w:lang w:val="ru-RU" w:eastAsia="en-US" w:bidi="ar-SA"/>
      </w:rPr>
    </w:lvl>
    <w:lvl w:ilvl="4" w:tplc="EA7C15F2">
      <w:numFmt w:val="bullet"/>
      <w:lvlText w:val="•"/>
      <w:lvlJc w:val="left"/>
      <w:pPr>
        <w:ind w:left="3912" w:hanging="260"/>
      </w:pPr>
      <w:rPr>
        <w:rFonts w:hint="default"/>
        <w:lang w:val="ru-RU" w:eastAsia="en-US" w:bidi="ar-SA"/>
      </w:rPr>
    </w:lvl>
    <w:lvl w:ilvl="5" w:tplc="51F47156">
      <w:numFmt w:val="bullet"/>
      <w:lvlText w:val="•"/>
      <w:lvlJc w:val="left"/>
      <w:pPr>
        <w:ind w:left="4865" w:hanging="260"/>
      </w:pPr>
      <w:rPr>
        <w:rFonts w:hint="default"/>
        <w:lang w:val="ru-RU" w:eastAsia="en-US" w:bidi="ar-SA"/>
      </w:rPr>
    </w:lvl>
    <w:lvl w:ilvl="6" w:tplc="620A949C">
      <w:numFmt w:val="bullet"/>
      <w:lvlText w:val="•"/>
      <w:lvlJc w:val="left"/>
      <w:pPr>
        <w:ind w:left="5818" w:hanging="260"/>
      </w:pPr>
      <w:rPr>
        <w:rFonts w:hint="default"/>
        <w:lang w:val="ru-RU" w:eastAsia="en-US" w:bidi="ar-SA"/>
      </w:rPr>
    </w:lvl>
    <w:lvl w:ilvl="7" w:tplc="B9602CB8">
      <w:numFmt w:val="bullet"/>
      <w:lvlText w:val="•"/>
      <w:lvlJc w:val="left"/>
      <w:pPr>
        <w:ind w:left="6771" w:hanging="260"/>
      </w:pPr>
      <w:rPr>
        <w:rFonts w:hint="default"/>
        <w:lang w:val="ru-RU" w:eastAsia="en-US" w:bidi="ar-SA"/>
      </w:rPr>
    </w:lvl>
    <w:lvl w:ilvl="8" w:tplc="F722668E">
      <w:numFmt w:val="bullet"/>
      <w:lvlText w:val="•"/>
      <w:lvlJc w:val="left"/>
      <w:pPr>
        <w:ind w:left="7724" w:hanging="260"/>
      </w:pPr>
      <w:rPr>
        <w:rFonts w:hint="default"/>
        <w:lang w:val="ru-RU" w:eastAsia="en-US" w:bidi="ar-SA"/>
      </w:rPr>
    </w:lvl>
  </w:abstractNum>
  <w:abstractNum w:abstractNumId="222">
    <w:nsid w:val="2AD203B1"/>
    <w:multiLevelType w:val="hybridMultilevel"/>
    <w:tmpl w:val="A292440A"/>
    <w:lvl w:ilvl="0" w:tplc="975E77C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4746BD6E">
      <w:numFmt w:val="bullet"/>
      <w:lvlText w:val="•"/>
      <w:lvlJc w:val="left"/>
      <w:pPr>
        <w:ind w:left="877" w:hanging="360"/>
      </w:pPr>
      <w:rPr>
        <w:rFonts w:hint="default"/>
        <w:lang w:val="ru-RU" w:eastAsia="en-US" w:bidi="ar-SA"/>
      </w:rPr>
    </w:lvl>
    <w:lvl w:ilvl="2" w:tplc="DD9AEE2E">
      <w:numFmt w:val="bullet"/>
      <w:lvlText w:val="•"/>
      <w:lvlJc w:val="left"/>
      <w:pPr>
        <w:ind w:left="1334" w:hanging="360"/>
      </w:pPr>
      <w:rPr>
        <w:rFonts w:hint="default"/>
        <w:lang w:val="ru-RU" w:eastAsia="en-US" w:bidi="ar-SA"/>
      </w:rPr>
    </w:lvl>
    <w:lvl w:ilvl="3" w:tplc="DFFA1740">
      <w:numFmt w:val="bullet"/>
      <w:lvlText w:val="•"/>
      <w:lvlJc w:val="left"/>
      <w:pPr>
        <w:ind w:left="1791" w:hanging="360"/>
      </w:pPr>
      <w:rPr>
        <w:rFonts w:hint="default"/>
        <w:lang w:val="ru-RU" w:eastAsia="en-US" w:bidi="ar-SA"/>
      </w:rPr>
    </w:lvl>
    <w:lvl w:ilvl="4" w:tplc="50DED2AC">
      <w:numFmt w:val="bullet"/>
      <w:lvlText w:val="•"/>
      <w:lvlJc w:val="left"/>
      <w:pPr>
        <w:ind w:left="2248" w:hanging="360"/>
      </w:pPr>
      <w:rPr>
        <w:rFonts w:hint="default"/>
        <w:lang w:val="ru-RU" w:eastAsia="en-US" w:bidi="ar-SA"/>
      </w:rPr>
    </w:lvl>
    <w:lvl w:ilvl="5" w:tplc="CB8A1516">
      <w:numFmt w:val="bullet"/>
      <w:lvlText w:val="•"/>
      <w:lvlJc w:val="left"/>
      <w:pPr>
        <w:ind w:left="2705" w:hanging="360"/>
      </w:pPr>
      <w:rPr>
        <w:rFonts w:hint="default"/>
        <w:lang w:val="ru-RU" w:eastAsia="en-US" w:bidi="ar-SA"/>
      </w:rPr>
    </w:lvl>
    <w:lvl w:ilvl="6" w:tplc="4E50C948">
      <w:numFmt w:val="bullet"/>
      <w:lvlText w:val="•"/>
      <w:lvlJc w:val="left"/>
      <w:pPr>
        <w:ind w:left="3162" w:hanging="360"/>
      </w:pPr>
      <w:rPr>
        <w:rFonts w:hint="default"/>
        <w:lang w:val="ru-RU" w:eastAsia="en-US" w:bidi="ar-SA"/>
      </w:rPr>
    </w:lvl>
    <w:lvl w:ilvl="7" w:tplc="626A0ABA">
      <w:numFmt w:val="bullet"/>
      <w:lvlText w:val="•"/>
      <w:lvlJc w:val="left"/>
      <w:pPr>
        <w:ind w:left="3619" w:hanging="360"/>
      </w:pPr>
      <w:rPr>
        <w:rFonts w:hint="default"/>
        <w:lang w:val="ru-RU" w:eastAsia="en-US" w:bidi="ar-SA"/>
      </w:rPr>
    </w:lvl>
    <w:lvl w:ilvl="8" w:tplc="F9D4CFE2">
      <w:numFmt w:val="bullet"/>
      <w:lvlText w:val="•"/>
      <w:lvlJc w:val="left"/>
      <w:pPr>
        <w:ind w:left="4076" w:hanging="360"/>
      </w:pPr>
      <w:rPr>
        <w:rFonts w:hint="default"/>
        <w:lang w:val="ru-RU" w:eastAsia="en-US" w:bidi="ar-SA"/>
      </w:rPr>
    </w:lvl>
  </w:abstractNum>
  <w:abstractNum w:abstractNumId="223">
    <w:nsid w:val="2AF47E3A"/>
    <w:multiLevelType w:val="hybridMultilevel"/>
    <w:tmpl w:val="8D8C986E"/>
    <w:lvl w:ilvl="0" w:tplc="36E691CA">
      <w:numFmt w:val="bullet"/>
      <w:lvlText w:val=""/>
      <w:lvlJc w:val="left"/>
      <w:pPr>
        <w:ind w:left="827" w:hanging="360"/>
      </w:pPr>
      <w:rPr>
        <w:rFonts w:ascii="Symbol" w:eastAsia="Symbol" w:hAnsi="Symbol" w:cs="Symbol" w:hint="default"/>
        <w:w w:val="100"/>
        <w:sz w:val="24"/>
        <w:szCs w:val="24"/>
        <w:lang w:val="ru-RU" w:eastAsia="en-US" w:bidi="ar-SA"/>
      </w:rPr>
    </w:lvl>
    <w:lvl w:ilvl="1" w:tplc="61BAA462">
      <w:numFmt w:val="bullet"/>
      <w:lvlText w:val="•"/>
      <w:lvlJc w:val="left"/>
      <w:pPr>
        <w:ind w:left="1205" w:hanging="360"/>
      </w:pPr>
      <w:rPr>
        <w:rFonts w:hint="default"/>
        <w:lang w:val="ru-RU" w:eastAsia="en-US" w:bidi="ar-SA"/>
      </w:rPr>
    </w:lvl>
    <w:lvl w:ilvl="2" w:tplc="C8DE8DEA">
      <w:numFmt w:val="bullet"/>
      <w:lvlText w:val="•"/>
      <w:lvlJc w:val="left"/>
      <w:pPr>
        <w:ind w:left="1590" w:hanging="360"/>
      </w:pPr>
      <w:rPr>
        <w:rFonts w:hint="default"/>
        <w:lang w:val="ru-RU" w:eastAsia="en-US" w:bidi="ar-SA"/>
      </w:rPr>
    </w:lvl>
    <w:lvl w:ilvl="3" w:tplc="D1EC0A82">
      <w:numFmt w:val="bullet"/>
      <w:lvlText w:val="•"/>
      <w:lvlJc w:val="left"/>
      <w:pPr>
        <w:ind w:left="1975" w:hanging="360"/>
      </w:pPr>
      <w:rPr>
        <w:rFonts w:hint="default"/>
        <w:lang w:val="ru-RU" w:eastAsia="en-US" w:bidi="ar-SA"/>
      </w:rPr>
    </w:lvl>
    <w:lvl w:ilvl="4" w:tplc="A168C4EC">
      <w:numFmt w:val="bullet"/>
      <w:lvlText w:val="•"/>
      <w:lvlJc w:val="left"/>
      <w:pPr>
        <w:ind w:left="2360" w:hanging="360"/>
      </w:pPr>
      <w:rPr>
        <w:rFonts w:hint="default"/>
        <w:lang w:val="ru-RU" w:eastAsia="en-US" w:bidi="ar-SA"/>
      </w:rPr>
    </w:lvl>
    <w:lvl w:ilvl="5" w:tplc="1C3EFFF6">
      <w:numFmt w:val="bullet"/>
      <w:lvlText w:val="•"/>
      <w:lvlJc w:val="left"/>
      <w:pPr>
        <w:ind w:left="2745" w:hanging="360"/>
      </w:pPr>
      <w:rPr>
        <w:rFonts w:hint="default"/>
        <w:lang w:val="ru-RU" w:eastAsia="en-US" w:bidi="ar-SA"/>
      </w:rPr>
    </w:lvl>
    <w:lvl w:ilvl="6" w:tplc="39A042D8">
      <w:numFmt w:val="bullet"/>
      <w:lvlText w:val="•"/>
      <w:lvlJc w:val="left"/>
      <w:pPr>
        <w:ind w:left="3130" w:hanging="360"/>
      </w:pPr>
      <w:rPr>
        <w:rFonts w:hint="default"/>
        <w:lang w:val="ru-RU" w:eastAsia="en-US" w:bidi="ar-SA"/>
      </w:rPr>
    </w:lvl>
    <w:lvl w:ilvl="7" w:tplc="D1809EB8">
      <w:numFmt w:val="bullet"/>
      <w:lvlText w:val="•"/>
      <w:lvlJc w:val="left"/>
      <w:pPr>
        <w:ind w:left="3515" w:hanging="360"/>
      </w:pPr>
      <w:rPr>
        <w:rFonts w:hint="default"/>
        <w:lang w:val="ru-RU" w:eastAsia="en-US" w:bidi="ar-SA"/>
      </w:rPr>
    </w:lvl>
    <w:lvl w:ilvl="8" w:tplc="9A6EFBE8">
      <w:numFmt w:val="bullet"/>
      <w:lvlText w:val="•"/>
      <w:lvlJc w:val="left"/>
      <w:pPr>
        <w:ind w:left="3900" w:hanging="360"/>
      </w:pPr>
      <w:rPr>
        <w:rFonts w:hint="default"/>
        <w:lang w:val="ru-RU" w:eastAsia="en-US" w:bidi="ar-SA"/>
      </w:rPr>
    </w:lvl>
  </w:abstractNum>
  <w:abstractNum w:abstractNumId="224">
    <w:nsid w:val="2B0651AC"/>
    <w:multiLevelType w:val="hybridMultilevel"/>
    <w:tmpl w:val="FD229994"/>
    <w:lvl w:ilvl="0" w:tplc="4122371E">
      <w:numFmt w:val="bullet"/>
      <w:lvlText w:val=""/>
      <w:lvlJc w:val="left"/>
      <w:pPr>
        <w:ind w:left="2182" w:hanging="360"/>
      </w:pPr>
      <w:rPr>
        <w:rFonts w:ascii="Symbol" w:eastAsia="Symbol" w:hAnsi="Symbol" w:cs="Symbol" w:hint="default"/>
        <w:w w:val="100"/>
        <w:sz w:val="24"/>
        <w:szCs w:val="24"/>
        <w:lang w:val="ru-RU" w:eastAsia="en-US" w:bidi="ar-SA"/>
      </w:rPr>
    </w:lvl>
    <w:lvl w:ilvl="1" w:tplc="D2D4A062">
      <w:numFmt w:val="bullet"/>
      <w:lvlText w:val="•"/>
      <w:lvlJc w:val="left"/>
      <w:pPr>
        <w:ind w:left="3128" w:hanging="360"/>
      </w:pPr>
      <w:rPr>
        <w:rFonts w:hint="default"/>
        <w:lang w:val="ru-RU" w:eastAsia="en-US" w:bidi="ar-SA"/>
      </w:rPr>
    </w:lvl>
    <w:lvl w:ilvl="2" w:tplc="44D03B52">
      <w:numFmt w:val="bullet"/>
      <w:lvlText w:val="•"/>
      <w:lvlJc w:val="left"/>
      <w:pPr>
        <w:ind w:left="4077" w:hanging="360"/>
      </w:pPr>
      <w:rPr>
        <w:rFonts w:hint="default"/>
        <w:lang w:val="ru-RU" w:eastAsia="en-US" w:bidi="ar-SA"/>
      </w:rPr>
    </w:lvl>
    <w:lvl w:ilvl="3" w:tplc="22B83800">
      <w:numFmt w:val="bullet"/>
      <w:lvlText w:val="•"/>
      <w:lvlJc w:val="left"/>
      <w:pPr>
        <w:ind w:left="5025" w:hanging="360"/>
      </w:pPr>
      <w:rPr>
        <w:rFonts w:hint="default"/>
        <w:lang w:val="ru-RU" w:eastAsia="en-US" w:bidi="ar-SA"/>
      </w:rPr>
    </w:lvl>
    <w:lvl w:ilvl="4" w:tplc="E544E230">
      <w:numFmt w:val="bullet"/>
      <w:lvlText w:val="•"/>
      <w:lvlJc w:val="left"/>
      <w:pPr>
        <w:ind w:left="5974" w:hanging="360"/>
      </w:pPr>
      <w:rPr>
        <w:rFonts w:hint="default"/>
        <w:lang w:val="ru-RU" w:eastAsia="en-US" w:bidi="ar-SA"/>
      </w:rPr>
    </w:lvl>
    <w:lvl w:ilvl="5" w:tplc="CF00CC5C">
      <w:numFmt w:val="bullet"/>
      <w:lvlText w:val="•"/>
      <w:lvlJc w:val="left"/>
      <w:pPr>
        <w:ind w:left="6923" w:hanging="360"/>
      </w:pPr>
      <w:rPr>
        <w:rFonts w:hint="default"/>
        <w:lang w:val="ru-RU" w:eastAsia="en-US" w:bidi="ar-SA"/>
      </w:rPr>
    </w:lvl>
    <w:lvl w:ilvl="6" w:tplc="5F8CDF14">
      <w:numFmt w:val="bullet"/>
      <w:lvlText w:val="•"/>
      <w:lvlJc w:val="left"/>
      <w:pPr>
        <w:ind w:left="7871" w:hanging="360"/>
      </w:pPr>
      <w:rPr>
        <w:rFonts w:hint="default"/>
        <w:lang w:val="ru-RU" w:eastAsia="en-US" w:bidi="ar-SA"/>
      </w:rPr>
    </w:lvl>
    <w:lvl w:ilvl="7" w:tplc="9A4E09A8">
      <w:numFmt w:val="bullet"/>
      <w:lvlText w:val="•"/>
      <w:lvlJc w:val="left"/>
      <w:pPr>
        <w:ind w:left="8820" w:hanging="360"/>
      </w:pPr>
      <w:rPr>
        <w:rFonts w:hint="default"/>
        <w:lang w:val="ru-RU" w:eastAsia="en-US" w:bidi="ar-SA"/>
      </w:rPr>
    </w:lvl>
    <w:lvl w:ilvl="8" w:tplc="AC38898C">
      <w:numFmt w:val="bullet"/>
      <w:lvlText w:val="•"/>
      <w:lvlJc w:val="left"/>
      <w:pPr>
        <w:ind w:left="9769" w:hanging="360"/>
      </w:pPr>
      <w:rPr>
        <w:rFonts w:hint="default"/>
        <w:lang w:val="ru-RU" w:eastAsia="en-US" w:bidi="ar-SA"/>
      </w:rPr>
    </w:lvl>
  </w:abstractNum>
  <w:abstractNum w:abstractNumId="225">
    <w:nsid w:val="2B0762F7"/>
    <w:multiLevelType w:val="hybridMultilevel"/>
    <w:tmpl w:val="A4A84F5E"/>
    <w:lvl w:ilvl="0" w:tplc="278A4DCA">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3AAE8E9A">
      <w:numFmt w:val="bullet"/>
      <w:lvlText w:val="•"/>
      <w:lvlJc w:val="left"/>
      <w:pPr>
        <w:ind w:left="877" w:hanging="360"/>
      </w:pPr>
      <w:rPr>
        <w:rFonts w:hint="default"/>
        <w:lang w:val="ru-RU" w:eastAsia="en-US" w:bidi="ar-SA"/>
      </w:rPr>
    </w:lvl>
    <w:lvl w:ilvl="2" w:tplc="22187310">
      <w:numFmt w:val="bullet"/>
      <w:lvlText w:val="•"/>
      <w:lvlJc w:val="left"/>
      <w:pPr>
        <w:ind w:left="1334" w:hanging="360"/>
      </w:pPr>
      <w:rPr>
        <w:rFonts w:hint="default"/>
        <w:lang w:val="ru-RU" w:eastAsia="en-US" w:bidi="ar-SA"/>
      </w:rPr>
    </w:lvl>
    <w:lvl w:ilvl="3" w:tplc="AFE0CD64">
      <w:numFmt w:val="bullet"/>
      <w:lvlText w:val="•"/>
      <w:lvlJc w:val="left"/>
      <w:pPr>
        <w:ind w:left="1791" w:hanging="360"/>
      </w:pPr>
      <w:rPr>
        <w:rFonts w:hint="default"/>
        <w:lang w:val="ru-RU" w:eastAsia="en-US" w:bidi="ar-SA"/>
      </w:rPr>
    </w:lvl>
    <w:lvl w:ilvl="4" w:tplc="27EE3D32">
      <w:numFmt w:val="bullet"/>
      <w:lvlText w:val="•"/>
      <w:lvlJc w:val="left"/>
      <w:pPr>
        <w:ind w:left="2248" w:hanging="360"/>
      </w:pPr>
      <w:rPr>
        <w:rFonts w:hint="default"/>
        <w:lang w:val="ru-RU" w:eastAsia="en-US" w:bidi="ar-SA"/>
      </w:rPr>
    </w:lvl>
    <w:lvl w:ilvl="5" w:tplc="36409A5C">
      <w:numFmt w:val="bullet"/>
      <w:lvlText w:val="•"/>
      <w:lvlJc w:val="left"/>
      <w:pPr>
        <w:ind w:left="2705" w:hanging="360"/>
      </w:pPr>
      <w:rPr>
        <w:rFonts w:hint="default"/>
        <w:lang w:val="ru-RU" w:eastAsia="en-US" w:bidi="ar-SA"/>
      </w:rPr>
    </w:lvl>
    <w:lvl w:ilvl="6" w:tplc="589A8D3E">
      <w:numFmt w:val="bullet"/>
      <w:lvlText w:val="•"/>
      <w:lvlJc w:val="left"/>
      <w:pPr>
        <w:ind w:left="3162" w:hanging="360"/>
      </w:pPr>
      <w:rPr>
        <w:rFonts w:hint="default"/>
        <w:lang w:val="ru-RU" w:eastAsia="en-US" w:bidi="ar-SA"/>
      </w:rPr>
    </w:lvl>
    <w:lvl w:ilvl="7" w:tplc="F43C3EA8">
      <w:numFmt w:val="bullet"/>
      <w:lvlText w:val="•"/>
      <w:lvlJc w:val="left"/>
      <w:pPr>
        <w:ind w:left="3619" w:hanging="360"/>
      </w:pPr>
      <w:rPr>
        <w:rFonts w:hint="default"/>
        <w:lang w:val="ru-RU" w:eastAsia="en-US" w:bidi="ar-SA"/>
      </w:rPr>
    </w:lvl>
    <w:lvl w:ilvl="8" w:tplc="FD0683CC">
      <w:numFmt w:val="bullet"/>
      <w:lvlText w:val="•"/>
      <w:lvlJc w:val="left"/>
      <w:pPr>
        <w:ind w:left="4076" w:hanging="360"/>
      </w:pPr>
      <w:rPr>
        <w:rFonts w:hint="default"/>
        <w:lang w:val="ru-RU" w:eastAsia="en-US" w:bidi="ar-SA"/>
      </w:rPr>
    </w:lvl>
  </w:abstractNum>
  <w:abstractNum w:abstractNumId="226">
    <w:nsid w:val="2B5C2839"/>
    <w:multiLevelType w:val="hybridMultilevel"/>
    <w:tmpl w:val="77706F2A"/>
    <w:lvl w:ilvl="0" w:tplc="0A6EA26C">
      <w:numFmt w:val="bullet"/>
      <w:lvlText w:val=""/>
      <w:lvlJc w:val="left"/>
      <w:pPr>
        <w:ind w:left="2182" w:hanging="360"/>
      </w:pPr>
      <w:rPr>
        <w:rFonts w:ascii="Wingdings" w:eastAsia="Wingdings" w:hAnsi="Wingdings" w:cs="Wingdings" w:hint="default"/>
        <w:w w:val="100"/>
        <w:sz w:val="24"/>
        <w:szCs w:val="24"/>
        <w:lang w:val="ru-RU" w:eastAsia="en-US" w:bidi="ar-SA"/>
      </w:rPr>
    </w:lvl>
    <w:lvl w:ilvl="1" w:tplc="8B0478EC">
      <w:numFmt w:val="bullet"/>
      <w:lvlText w:val="•"/>
      <w:lvlJc w:val="left"/>
      <w:pPr>
        <w:ind w:left="3128" w:hanging="360"/>
      </w:pPr>
      <w:rPr>
        <w:rFonts w:hint="default"/>
        <w:lang w:val="ru-RU" w:eastAsia="en-US" w:bidi="ar-SA"/>
      </w:rPr>
    </w:lvl>
    <w:lvl w:ilvl="2" w:tplc="9A8A305E">
      <w:numFmt w:val="bullet"/>
      <w:lvlText w:val="•"/>
      <w:lvlJc w:val="left"/>
      <w:pPr>
        <w:ind w:left="4077" w:hanging="360"/>
      </w:pPr>
      <w:rPr>
        <w:rFonts w:hint="default"/>
        <w:lang w:val="ru-RU" w:eastAsia="en-US" w:bidi="ar-SA"/>
      </w:rPr>
    </w:lvl>
    <w:lvl w:ilvl="3" w:tplc="E130B260">
      <w:numFmt w:val="bullet"/>
      <w:lvlText w:val="•"/>
      <w:lvlJc w:val="left"/>
      <w:pPr>
        <w:ind w:left="5025" w:hanging="360"/>
      </w:pPr>
      <w:rPr>
        <w:rFonts w:hint="default"/>
        <w:lang w:val="ru-RU" w:eastAsia="en-US" w:bidi="ar-SA"/>
      </w:rPr>
    </w:lvl>
    <w:lvl w:ilvl="4" w:tplc="894488C0">
      <w:numFmt w:val="bullet"/>
      <w:lvlText w:val="•"/>
      <w:lvlJc w:val="left"/>
      <w:pPr>
        <w:ind w:left="5974" w:hanging="360"/>
      </w:pPr>
      <w:rPr>
        <w:rFonts w:hint="default"/>
        <w:lang w:val="ru-RU" w:eastAsia="en-US" w:bidi="ar-SA"/>
      </w:rPr>
    </w:lvl>
    <w:lvl w:ilvl="5" w:tplc="D65050CE">
      <w:numFmt w:val="bullet"/>
      <w:lvlText w:val="•"/>
      <w:lvlJc w:val="left"/>
      <w:pPr>
        <w:ind w:left="6923" w:hanging="360"/>
      </w:pPr>
      <w:rPr>
        <w:rFonts w:hint="default"/>
        <w:lang w:val="ru-RU" w:eastAsia="en-US" w:bidi="ar-SA"/>
      </w:rPr>
    </w:lvl>
    <w:lvl w:ilvl="6" w:tplc="43EE56B4">
      <w:numFmt w:val="bullet"/>
      <w:lvlText w:val="•"/>
      <w:lvlJc w:val="left"/>
      <w:pPr>
        <w:ind w:left="7871" w:hanging="360"/>
      </w:pPr>
      <w:rPr>
        <w:rFonts w:hint="default"/>
        <w:lang w:val="ru-RU" w:eastAsia="en-US" w:bidi="ar-SA"/>
      </w:rPr>
    </w:lvl>
    <w:lvl w:ilvl="7" w:tplc="C4DA981C">
      <w:numFmt w:val="bullet"/>
      <w:lvlText w:val="•"/>
      <w:lvlJc w:val="left"/>
      <w:pPr>
        <w:ind w:left="8820" w:hanging="360"/>
      </w:pPr>
      <w:rPr>
        <w:rFonts w:hint="default"/>
        <w:lang w:val="ru-RU" w:eastAsia="en-US" w:bidi="ar-SA"/>
      </w:rPr>
    </w:lvl>
    <w:lvl w:ilvl="8" w:tplc="1A4ADFC6">
      <w:numFmt w:val="bullet"/>
      <w:lvlText w:val="•"/>
      <w:lvlJc w:val="left"/>
      <w:pPr>
        <w:ind w:left="9769" w:hanging="360"/>
      </w:pPr>
      <w:rPr>
        <w:rFonts w:hint="default"/>
        <w:lang w:val="ru-RU" w:eastAsia="en-US" w:bidi="ar-SA"/>
      </w:rPr>
    </w:lvl>
  </w:abstractNum>
  <w:abstractNum w:abstractNumId="227">
    <w:nsid w:val="2B8B3E1A"/>
    <w:multiLevelType w:val="hybridMultilevel"/>
    <w:tmpl w:val="67103C34"/>
    <w:lvl w:ilvl="0" w:tplc="131EA738">
      <w:numFmt w:val="bullet"/>
      <w:lvlText w:val=""/>
      <w:lvlJc w:val="left"/>
      <w:pPr>
        <w:ind w:left="467" w:hanging="360"/>
      </w:pPr>
      <w:rPr>
        <w:rFonts w:ascii="Wingdings" w:eastAsia="Wingdings" w:hAnsi="Wingdings" w:cs="Wingdings" w:hint="default"/>
        <w:color w:val="808080"/>
        <w:w w:val="100"/>
        <w:sz w:val="24"/>
        <w:szCs w:val="24"/>
        <w:lang w:val="ru-RU" w:eastAsia="en-US" w:bidi="ar-SA"/>
      </w:rPr>
    </w:lvl>
    <w:lvl w:ilvl="1" w:tplc="9806A8BC">
      <w:numFmt w:val="bullet"/>
      <w:lvlText w:val=""/>
      <w:lvlJc w:val="left"/>
      <w:pPr>
        <w:ind w:left="827" w:hanging="360"/>
      </w:pPr>
      <w:rPr>
        <w:rFonts w:ascii="Symbol" w:eastAsia="Symbol" w:hAnsi="Symbol" w:cs="Symbol" w:hint="default"/>
        <w:color w:val="808080"/>
        <w:w w:val="100"/>
        <w:sz w:val="24"/>
        <w:szCs w:val="24"/>
        <w:lang w:val="ru-RU" w:eastAsia="en-US" w:bidi="ar-SA"/>
      </w:rPr>
    </w:lvl>
    <w:lvl w:ilvl="2" w:tplc="B2B207AC">
      <w:numFmt w:val="bullet"/>
      <w:lvlText w:val="•"/>
      <w:lvlJc w:val="left"/>
      <w:pPr>
        <w:ind w:left="1283" w:hanging="360"/>
      </w:pPr>
      <w:rPr>
        <w:rFonts w:hint="default"/>
        <w:lang w:val="ru-RU" w:eastAsia="en-US" w:bidi="ar-SA"/>
      </w:rPr>
    </w:lvl>
    <w:lvl w:ilvl="3" w:tplc="99CA6E14">
      <w:numFmt w:val="bullet"/>
      <w:lvlText w:val="•"/>
      <w:lvlJc w:val="left"/>
      <w:pPr>
        <w:ind w:left="1746" w:hanging="360"/>
      </w:pPr>
      <w:rPr>
        <w:rFonts w:hint="default"/>
        <w:lang w:val="ru-RU" w:eastAsia="en-US" w:bidi="ar-SA"/>
      </w:rPr>
    </w:lvl>
    <w:lvl w:ilvl="4" w:tplc="4CFE0D26">
      <w:numFmt w:val="bullet"/>
      <w:lvlText w:val="•"/>
      <w:lvlJc w:val="left"/>
      <w:pPr>
        <w:ind w:left="2210" w:hanging="360"/>
      </w:pPr>
      <w:rPr>
        <w:rFonts w:hint="default"/>
        <w:lang w:val="ru-RU" w:eastAsia="en-US" w:bidi="ar-SA"/>
      </w:rPr>
    </w:lvl>
    <w:lvl w:ilvl="5" w:tplc="B188476E">
      <w:numFmt w:val="bullet"/>
      <w:lvlText w:val="•"/>
      <w:lvlJc w:val="left"/>
      <w:pPr>
        <w:ind w:left="2673" w:hanging="360"/>
      </w:pPr>
      <w:rPr>
        <w:rFonts w:hint="default"/>
        <w:lang w:val="ru-RU" w:eastAsia="en-US" w:bidi="ar-SA"/>
      </w:rPr>
    </w:lvl>
    <w:lvl w:ilvl="6" w:tplc="A114F57C">
      <w:numFmt w:val="bullet"/>
      <w:lvlText w:val="•"/>
      <w:lvlJc w:val="left"/>
      <w:pPr>
        <w:ind w:left="3136" w:hanging="360"/>
      </w:pPr>
      <w:rPr>
        <w:rFonts w:hint="default"/>
        <w:lang w:val="ru-RU" w:eastAsia="en-US" w:bidi="ar-SA"/>
      </w:rPr>
    </w:lvl>
    <w:lvl w:ilvl="7" w:tplc="19FC1ED8">
      <w:numFmt w:val="bullet"/>
      <w:lvlText w:val="•"/>
      <w:lvlJc w:val="left"/>
      <w:pPr>
        <w:ind w:left="3600" w:hanging="360"/>
      </w:pPr>
      <w:rPr>
        <w:rFonts w:hint="default"/>
        <w:lang w:val="ru-RU" w:eastAsia="en-US" w:bidi="ar-SA"/>
      </w:rPr>
    </w:lvl>
    <w:lvl w:ilvl="8" w:tplc="AD008168">
      <w:numFmt w:val="bullet"/>
      <w:lvlText w:val="•"/>
      <w:lvlJc w:val="left"/>
      <w:pPr>
        <w:ind w:left="4063" w:hanging="360"/>
      </w:pPr>
      <w:rPr>
        <w:rFonts w:hint="default"/>
        <w:lang w:val="ru-RU" w:eastAsia="en-US" w:bidi="ar-SA"/>
      </w:rPr>
    </w:lvl>
  </w:abstractNum>
  <w:abstractNum w:abstractNumId="228">
    <w:nsid w:val="2BD830CB"/>
    <w:multiLevelType w:val="hybridMultilevel"/>
    <w:tmpl w:val="575CF2A4"/>
    <w:lvl w:ilvl="0" w:tplc="FEEE9368">
      <w:numFmt w:val="bullet"/>
      <w:lvlText w:val=""/>
      <w:lvlJc w:val="left"/>
      <w:pPr>
        <w:ind w:left="1462" w:hanging="360"/>
      </w:pPr>
      <w:rPr>
        <w:rFonts w:ascii="Wingdings" w:eastAsia="Wingdings" w:hAnsi="Wingdings" w:cs="Wingdings" w:hint="default"/>
        <w:w w:val="100"/>
        <w:sz w:val="24"/>
        <w:szCs w:val="24"/>
        <w:lang w:val="ru-RU" w:eastAsia="en-US" w:bidi="ar-SA"/>
      </w:rPr>
    </w:lvl>
    <w:lvl w:ilvl="1" w:tplc="7FC8A392">
      <w:numFmt w:val="bullet"/>
      <w:lvlText w:val="•"/>
      <w:lvlJc w:val="left"/>
      <w:pPr>
        <w:ind w:left="2480" w:hanging="360"/>
      </w:pPr>
      <w:rPr>
        <w:rFonts w:hint="default"/>
        <w:lang w:val="ru-RU" w:eastAsia="en-US" w:bidi="ar-SA"/>
      </w:rPr>
    </w:lvl>
    <w:lvl w:ilvl="2" w:tplc="9EBACC60">
      <w:numFmt w:val="bullet"/>
      <w:lvlText w:val="•"/>
      <w:lvlJc w:val="left"/>
      <w:pPr>
        <w:ind w:left="3501" w:hanging="360"/>
      </w:pPr>
      <w:rPr>
        <w:rFonts w:hint="default"/>
        <w:lang w:val="ru-RU" w:eastAsia="en-US" w:bidi="ar-SA"/>
      </w:rPr>
    </w:lvl>
    <w:lvl w:ilvl="3" w:tplc="0DA26C90">
      <w:numFmt w:val="bullet"/>
      <w:lvlText w:val="•"/>
      <w:lvlJc w:val="left"/>
      <w:pPr>
        <w:ind w:left="4521" w:hanging="360"/>
      </w:pPr>
      <w:rPr>
        <w:rFonts w:hint="default"/>
        <w:lang w:val="ru-RU" w:eastAsia="en-US" w:bidi="ar-SA"/>
      </w:rPr>
    </w:lvl>
    <w:lvl w:ilvl="4" w:tplc="2FCE42BE">
      <w:numFmt w:val="bullet"/>
      <w:lvlText w:val="•"/>
      <w:lvlJc w:val="left"/>
      <w:pPr>
        <w:ind w:left="5542" w:hanging="360"/>
      </w:pPr>
      <w:rPr>
        <w:rFonts w:hint="default"/>
        <w:lang w:val="ru-RU" w:eastAsia="en-US" w:bidi="ar-SA"/>
      </w:rPr>
    </w:lvl>
    <w:lvl w:ilvl="5" w:tplc="0428E602">
      <w:numFmt w:val="bullet"/>
      <w:lvlText w:val="•"/>
      <w:lvlJc w:val="left"/>
      <w:pPr>
        <w:ind w:left="6563" w:hanging="360"/>
      </w:pPr>
      <w:rPr>
        <w:rFonts w:hint="default"/>
        <w:lang w:val="ru-RU" w:eastAsia="en-US" w:bidi="ar-SA"/>
      </w:rPr>
    </w:lvl>
    <w:lvl w:ilvl="6" w:tplc="6BB6A9C8">
      <w:numFmt w:val="bullet"/>
      <w:lvlText w:val="•"/>
      <w:lvlJc w:val="left"/>
      <w:pPr>
        <w:ind w:left="7583" w:hanging="360"/>
      </w:pPr>
      <w:rPr>
        <w:rFonts w:hint="default"/>
        <w:lang w:val="ru-RU" w:eastAsia="en-US" w:bidi="ar-SA"/>
      </w:rPr>
    </w:lvl>
    <w:lvl w:ilvl="7" w:tplc="019AE31A">
      <w:numFmt w:val="bullet"/>
      <w:lvlText w:val="•"/>
      <w:lvlJc w:val="left"/>
      <w:pPr>
        <w:ind w:left="8604" w:hanging="360"/>
      </w:pPr>
      <w:rPr>
        <w:rFonts w:hint="default"/>
        <w:lang w:val="ru-RU" w:eastAsia="en-US" w:bidi="ar-SA"/>
      </w:rPr>
    </w:lvl>
    <w:lvl w:ilvl="8" w:tplc="1090EB1E">
      <w:numFmt w:val="bullet"/>
      <w:lvlText w:val="•"/>
      <w:lvlJc w:val="left"/>
      <w:pPr>
        <w:ind w:left="9625" w:hanging="360"/>
      </w:pPr>
      <w:rPr>
        <w:rFonts w:hint="default"/>
        <w:lang w:val="ru-RU" w:eastAsia="en-US" w:bidi="ar-SA"/>
      </w:rPr>
    </w:lvl>
  </w:abstractNum>
  <w:abstractNum w:abstractNumId="229">
    <w:nsid w:val="2C1E47BA"/>
    <w:multiLevelType w:val="hybridMultilevel"/>
    <w:tmpl w:val="5FB8989C"/>
    <w:lvl w:ilvl="0" w:tplc="0DE8D9C8">
      <w:start w:val="1"/>
      <w:numFmt w:val="decimal"/>
      <w:lvlText w:val="%1)"/>
      <w:lvlJc w:val="left"/>
      <w:pPr>
        <w:ind w:left="1721" w:hanging="260"/>
      </w:pPr>
      <w:rPr>
        <w:rFonts w:ascii="Times New Roman" w:eastAsia="Times New Roman" w:hAnsi="Times New Roman" w:cs="Times New Roman" w:hint="default"/>
        <w:color w:val="auto"/>
        <w:w w:val="100"/>
        <w:sz w:val="24"/>
        <w:szCs w:val="24"/>
        <w:lang w:val="ru-RU" w:eastAsia="en-US" w:bidi="ar-SA"/>
      </w:rPr>
    </w:lvl>
    <w:lvl w:ilvl="1" w:tplc="D7C897FA">
      <w:numFmt w:val="bullet"/>
      <w:lvlText w:val="•"/>
      <w:lvlJc w:val="left"/>
      <w:pPr>
        <w:ind w:left="2714" w:hanging="260"/>
      </w:pPr>
      <w:rPr>
        <w:rFonts w:hint="default"/>
        <w:lang w:val="ru-RU" w:eastAsia="en-US" w:bidi="ar-SA"/>
      </w:rPr>
    </w:lvl>
    <w:lvl w:ilvl="2" w:tplc="BBF89DFE">
      <w:numFmt w:val="bullet"/>
      <w:lvlText w:val="•"/>
      <w:lvlJc w:val="left"/>
      <w:pPr>
        <w:ind w:left="3709" w:hanging="260"/>
      </w:pPr>
      <w:rPr>
        <w:rFonts w:hint="default"/>
        <w:lang w:val="ru-RU" w:eastAsia="en-US" w:bidi="ar-SA"/>
      </w:rPr>
    </w:lvl>
    <w:lvl w:ilvl="3" w:tplc="9CD04F6A">
      <w:numFmt w:val="bullet"/>
      <w:lvlText w:val="•"/>
      <w:lvlJc w:val="left"/>
      <w:pPr>
        <w:ind w:left="4703" w:hanging="260"/>
      </w:pPr>
      <w:rPr>
        <w:rFonts w:hint="default"/>
        <w:lang w:val="ru-RU" w:eastAsia="en-US" w:bidi="ar-SA"/>
      </w:rPr>
    </w:lvl>
    <w:lvl w:ilvl="4" w:tplc="F730AB28">
      <w:numFmt w:val="bullet"/>
      <w:lvlText w:val="•"/>
      <w:lvlJc w:val="left"/>
      <w:pPr>
        <w:ind w:left="5698" w:hanging="260"/>
      </w:pPr>
      <w:rPr>
        <w:rFonts w:hint="default"/>
        <w:lang w:val="ru-RU" w:eastAsia="en-US" w:bidi="ar-SA"/>
      </w:rPr>
    </w:lvl>
    <w:lvl w:ilvl="5" w:tplc="AEBE2EA2">
      <w:numFmt w:val="bullet"/>
      <w:lvlText w:val="•"/>
      <w:lvlJc w:val="left"/>
      <w:pPr>
        <w:ind w:left="6693" w:hanging="260"/>
      </w:pPr>
      <w:rPr>
        <w:rFonts w:hint="default"/>
        <w:lang w:val="ru-RU" w:eastAsia="en-US" w:bidi="ar-SA"/>
      </w:rPr>
    </w:lvl>
    <w:lvl w:ilvl="6" w:tplc="51C8CDF4">
      <w:numFmt w:val="bullet"/>
      <w:lvlText w:val="•"/>
      <w:lvlJc w:val="left"/>
      <w:pPr>
        <w:ind w:left="7687" w:hanging="260"/>
      </w:pPr>
      <w:rPr>
        <w:rFonts w:hint="default"/>
        <w:lang w:val="ru-RU" w:eastAsia="en-US" w:bidi="ar-SA"/>
      </w:rPr>
    </w:lvl>
    <w:lvl w:ilvl="7" w:tplc="AF7227CA">
      <w:numFmt w:val="bullet"/>
      <w:lvlText w:val="•"/>
      <w:lvlJc w:val="left"/>
      <w:pPr>
        <w:ind w:left="8682" w:hanging="260"/>
      </w:pPr>
      <w:rPr>
        <w:rFonts w:hint="default"/>
        <w:lang w:val="ru-RU" w:eastAsia="en-US" w:bidi="ar-SA"/>
      </w:rPr>
    </w:lvl>
    <w:lvl w:ilvl="8" w:tplc="B48E4646">
      <w:numFmt w:val="bullet"/>
      <w:lvlText w:val="•"/>
      <w:lvlJc w:val="left"/>
      <w:pPr>
        <w:ind w:left="9677" w:hanging="260"/>
      </w:pPr>
      <w:rPr>
        <w:rFonts w:hint="default"/>
        <w:lang w:val="ru-RU" w:eastAsia="en-US" w:bidi="ar-SA"/>
      </w:rPr>
    </w:lvl>
  </w:abstractNum>
  <w:abstractNum w:abstractNumId="230">
    <w:nsid w:val="2C3079BF"/>
    <w:multiLevelType w:val="hybridMultilevel"/>
    <w:tmpl w:val="E56A8F72"/>
    <w:lvl w:ilvl="0" w:tplc="859C3B86">
      <w:numFmt w:val="bullet"/>
      <w:lvlText w:val="-"/>
      <w:lvlJc w:val="left"/>
      <w:pPr>
        <w:ind w:left="136" w:hanging="116"/>
      </w:pPr>
      <w:rPr>
        <w:rFonts w:ascii="Times New Roman" w:eastAsia="Times New Roman" w:hAnsi="Times New Roman" w:cs="Times New Roman" w:hint="default"/>
        <w:w w:val="98"/>
        <w:sz w:val="20"/>
        <w:szCs w:val="20"/>
        <w:lang w:val="ru-RU" w:eastAsia="en-US" w:bidi="ar-SA"/>
      </w:rPr>
    </w:lvl>
    <w:lvl w:ilvl="1" w:tplc="DA1CEDF2">
      <w:numFmt w:val="bullet"/>
      <w:lvlText w:val="•"/>
      <w:lvlJc w:val="left"/>
      <w:pPr>
        <w:ind w:left="247" w:hanging="116"/>
      </w:pPr>
      <w:rPr>
        <w:rFonts w:hint="default"/>
        <w:lang w:val="ru-RU" w:eastAsia="en-US" w:bidi="ar-SA"/>
      </w:rPr>
    </w:lvl>
    <w:lvl w:ilvl="2" w:tplc="0AD840BA">
      <w:numFmt w:val="bullet"/>
      <w:lvlText w:val="•"/>
      <w:lvlJc w:val="left"/>
      <w:pPr>
        <w:ind w:left="355" w:hanging="116"/>
      </w:pPr>
      <w:rPr>
        <w:rFonts w:hint="default"/>
        <w:lang w:val="ru-RU" w:eastAsia="en-US" w:bidi="ar-SA"/>
      </w:rPr>
    </w:lvl>
    <w:lvl w:ilvl="3" w:tplc="9476DB52">
      <w:numFmt w:val="bullet"/>
      <w:lvlText w:val="•"/>
      <w:lvlJc w:val="left"/>
      <w:pPr>
        <w:ind w:left="463" w:hanging="116"/>
      </w:pPr>
      <w:rPr>
        <w:rFonts w:hint="default"/>
        <w:lang w:val="ru-RU" w:eastAsia="en-US" w:bidi="ar-SA"/>
      </w:rPr>
    </w:lvl>
    <w:lvl w:ilvl="4" w:tplc="8452BB56">
      <w:numFmt w:val="bullet"/>
      <w:lvlText w:val="•"/>
      <w:lvlJc w:val="left"/>
      <w:pPr>
        <w:ind w:left="570" w:hanging="116"/>
      </w:pPr>
      <w:rPr>
        <w:rFonts w:hint="default"/>
        <w:lang w:val="ru-RU" w:eastAsia="en-US" w:bidi="ar-SA"/>
      </w:rPr>
    </w:lvl>
    <w:lvl w:ilvl="5" w:tplc="640475E6">
      <w:numFmt w:val="bullet"/>
      <w:lvlText w:val="•"/>
      <w:lvlJc w:val="left"/>
      <w:pPr>
        <w:ind w:left="678" w:hanging="116"/>
      </w:pPr>
      <w:rPr>
        <w:rFonts w:hint="default"/>
        <w:lang w:val="ru-RU" w:eastAsia="en-US" w:bidi="ar-SA"/>
      </w:rPr>
    </w:lvl>
    <w:lvl w:ilvl="6" w:tplc="92E0140C">
      <w:numFmt w:val="bullet"/>
      <w:lvlText w:val="•"/>
      <w:lvlJc w:val="left"/>
      <w:pPr>
        <w:ind w:left="786" w:hanging="116"/>
      </w:pPr>
      <w:rPr>
        <w:rFonts w:hint="default"/>
        <w:lang w:val="ru-RU" w:eastAsia="en-US" w:bidi="ar-SA"/>
      </w:rPr>
    </w:lvl>
    <w:lvl w:ilvl="7" w:tplc="53B0D896">
      <w:numFmt w:val="bullet"/>
      <w:lvlText w:val="•"/>
      <w:lvlJc w:val="left"/>
      <w:pPr>
        <w:ind w:left="893" w:hanging="116"/>
      </w:pPr>
      <w:rPr>
        <w:rFonts w:hint="default"/>
        <w:lang w:val="ru-RU" w:eastAsia="en-US" w:bidi="ar-SA"/>
      </w:rPr>
    </w:lvl>
    <w:lvl w:ilvl="8" w:tplc="AF76AF28">
      <w:numFmt w:val="bullet"/>
      <w:lvlText w:val="•"/>
      <w:lvlJc w:val="left"/>
      <w:pPr>
        <w:ind w:left="1001" w:hanging="116"/>
      </w:pPr>
      <w:rPr>
        <w:rFonts w:hint="default"/>
        <w:lang w:val="ru-RU" w:eastAsia="en-US" w:bidi="ar-SA"/>
      </w:rPr>
    </w:lvl>
  </w:abstractNum>
  <w:abstractNum w:abstractNumId="231">
    <w:nsid w:val="2D6711EE"/>
    <w:multiLevelType w:val="hybridMultilevel"/>
    <w:tmpl w:val="F5F8DD56"/>
    <w:lvl w:ilvl="0" w:tplc="DFDE0B90">
      <w:numFmt w:val="bullet"/>
      <w:lvlText w:val="•"/>
      <w:lvlJc w:val="left"/>
      <w:pPr>
        <w:ind w:left="1462" w:hanging="708"/>
      </w:pPr>
      <w:rPr>
        <w:rFonts w:ascii="Times New Roman" w:eastAsia="Times New Roman" w:hAnsi="Times New Roman" w:cs="Times New Roman" w:hint="default"/>
        <w:w w:val="99"/>
        <w:sz w:val="28"/>
        <w:szCs w:val="28"/>
        <w:lang w:val="ru-RU" w:eastAsia="en-US" w:bidi="ar-SA"/>
      </w:rPr>
    </w:lvl>
    <w:lvl w:ilvl="1" w:tplc="D190FD70">
      <w:numFmt w:val="bullet"/>
      <w:lvlText w:val="•"/>
      <w:lvlJc w:val="left"/>
      <w:pPr>
        <w:ind w:left="2480" w:hanging="708"/>
      </w:pPr>
      <w:rPr>
        <w:rFonts w:hint="default"/>
        <w:lang w:val="ru-RU" w:eastAsia="en-US" w:bidi="ar-SA"/>
      </w:rPr>
    </w:lvl>
    <w:lvl w:ilvl="2" w:tplc="3A38D5AC">
      <w:numFmt w:val="bullet"/>
      <w:lvlText w:val="•"/>
      <w:lvlJc w:val="left"/>
      <w:pPr>
        <w:ind w:left="3501" w:hanging="708"/>
      </w:pPr>
      <w:rPr>
        <w:rFonts w:hint="default"/>
        <w:lang w:val="ru-RU" w:eastAsia="en-US" w:bidi="ar-SA"/>
      </w:rPr>
    </w:lvl>
    <w:lvl w:ilvl="3" w:tplc="E0B29616">
      <w:numFmt w:val="bullet"/>
      <w:lvlText w:val="•"/>
      <w:lvlJc w:val="left"/>
      <w:pPr>
        <w:ind w:left="4521" w:hanging="708"/>
      </w:pPr>
      <w:rPr>
        <w:rFonts w:hint="default"/>
        <w:lang w:val="ru-RU" w:eastAsia="en-US" w:bidi="ar-SA"/>
      </w:rPr>
    </w:lvl>
    <w:lvl w:ilvl="4" w:tplc="5CEC4F38">
      <w:numFmt w:val="bullet"/>
      <w:lvlText w:val="•"/>
      <w:lvlJc w:val="left"/>
      <w:pPr>
        <w:ind w:left="5542" w:hanging="708"/>
      </w:pPr>
      <w:rPr>
        <w:rFonts w:hint="default"/>
        <w:lang w:val="ru-RU" w:eastAsia="en-US" w:bidi="ar-SA"/>
      </w:rPr>
    </w:lvl>
    <w:lvl w:ilvl="5" w:tplc="B13A7994">
      <w:numFmt w:val="bullet"/>
      <w:lvlText w:val="•"/>
      <w:lvlJc w:val="left"/>
      <w:pPr>
        <w:ind w:left="6563" w:hanging="708"/>
      </w:pPr>
      <w:rPr>
        <w:rFonts w:hint="default"/>
        <w:lang w:val="ru-RU" w:eastAsia="en-US" w:bidi="ar-SA"/>
      </w:rPr>
    </w:lvl>
    <w:lvl w:ilvl="6" w:tplc="B044A5C4">
      <w:numFmt w:val="bullet"/>
      <w:lvlText w:val="•"/>
      <w:lvlJc w:val="left"/>
      <w:pPr>
        <w:ind w:left="7583" w:hanging="708"/>
      </w:pPr>
      <w:rPr>
        <w:rFonts w:hint="default"/>
        <w:lang w:val="ru-RU" w:eastAsia="en-US" w:bidi="ar-SA"/>
      </w:rPr>
    </w:lvl>
    <w:lvl w:ilvl="7" w:tplc="EFEE24E0">
      <w:numFmt w:val="bullet"/>
      <w:lvlText w:val="•"/>
      <w:lvlJc w:val="left"/>
      <w:pPr>
        <w:ind w:left="8604" w:hanging="708"/>
      </w:pPr>
      <w:rPr>
        <w:rFonts w:hint="default"/>
        <w:lang w:val="ru-RU" w:eastAsia="en-US" w:bidi="ar-SA"/>
      </w:rPr>
    </w:lvl>
    <w:lvl w:ilvl="8" w:tplc="0A0E0C58">
      <w:numFmt w:val="bullet"/>
      <w:lvlText w:val="•"/>
      <w:lvlJc w:val="left"/>
      <w:pPr>
        <w:ind w:left="9625" w:hanging="708"/>
      </w:pPr>
      <w:rPr>
        <w:rFonts w:hint="default"/>
        <w:lang w:val="ru-RU" w:eastAsia="en-US" w:bidi="ar-SA"/>
      </w:rPr>
    </w:lvl>
  </w:abstractNum>
  <w:abstractNum w:abstractNumId="232">
    <w:nsid w:val="2D7D459E"/>
    <w:multiLevelType w:val="hybridMultilevel"/>
    <w:tmpl w:val="F64454CA"/>
    <w:lvl w:ilvl="0" w:tplc="41F0E8EA">
      <w:numFmt w:val="bullet"/>
      <w:lvlText w:val=""/>
      <w:lvlJc w:val="left"/>
      <w:pPr>
        <w:ind w:left="2028" w:hanging="567"/>
      </w:pPr>
      <w:rPr>
        <w:rFonts w:hint="default"/>
        <w:w w:val="100"/>
        <w:lang w:val="ru-RU" w:eastAsia="en-US" w:bidi="ar-SA"/>
      </w:rPr>
    </w:lvl>
    <w:lvl w:ilvl="1" w:tplc="E4169D06">
      <w:numFmt w:val="bullet"/>
      <w:lvlText w:val="—"/>
      <w:lvlJc w:val="left"/>
      <w:pPr>
        <w:ind w:left="2352" w:hanging="360"/>
      </w:pPr>
      <w:rPr>
        <w:rFonts w:ascii="Times New Roman" w:eastAsia="Times New Roman" w:hAnsi="Times New Roman" w:cs="Times New Roman" w:hint="default"/>
        <w:w w:val="99"/>
        <w:sz w:val="28"/>
        <w:szCs w:val="28"/>
        <w:lang w:val="ru-RU" w:eastAsia="en-US" w:bidi="ar-SA"/>
      </w:rPr>
    </w:lvl>
    <w:lvl w:ilvl="2" w:tplc="5492E6EA">
      <w:numFmt w:val="bullet"/>
      <w:lvlText w:val="•"/>
      <w:lvlJc w:val="left"/>
      <w:pPr>
        <w:ind w:left="3394" w:hanging="360"/>
      </w:pPr>
      <w:rPr>
        <w:rFonts w:hint="default"/>
        <w:lang w:val="ru-RU" w:eastAsia="en-US" w:bidi="ar-SA"/>
      </w:rPr>
    </w:lvl>
    <w:lvl w:ilvl="3" w:tplc="582E6806">
      <w:numFmt w:val="bullet"/>
      <w:lvlText w:val="•"/>
      <w:lvlJc w:val="left"/>
      <w:pPr>
        <w:ind w:left="4428" w:hanging="360"/>
      </w:pPr>
      <w:rPr>
        <w:rFonts w:hint="default"/>
        <w:lang w:val="ru-RU" w:eastAsia="en-US" w:bidi="ar-SA"/>
      </w:rPr>
    </w:lvl>
    <w:lvl w:ilvl="4" w:tplc="17E6309A">
      <w:numFmt w:val="bullet"/>
      <w:lvlText w:val="•"/>
      <w:lvlJc w:val="left"/>
      <w:pPr>
        <w:ind w:left="5462" w:hanging="360"/>
      </w:pPr>
      <w:rPr>
        <w:rFonts w:hint="default"/>
        <w:lang w:val="ru-RU" w:eastAsia="en-US" w:bidi="ar-SA"/>
      </w:rPr>
    </w:lvl>
    <w:lvl w:ilvl="5" w:tplc="15329282">
      <w:numFmt w:val="bullet"/>
      <w:lvlText w:val="•"/>
      <w:lvlJc w:val="left"/>
      <w:pPr>
        <w:ind w:left="6496" w:hanging="360"/>
      </w:pPr>
      <w:rPr>
        <w:rFonts w:hint="default"/>
        <w:lang w:val="ru-RU" w:eastAsia="en-US" w:bidi="ar-SA"/>
      </w:rPr>
    </w:lvl>
    <w:lvl w:ilvl="6" w:tplc="021EB758">
      <w:numFmt w:val="bullet"/>
      <w:lvlText w:val="•"/>
      <w:lvlJc w:val="left"/>
      <w:pPr>
        <w:ind w:left="7530" w:hanging="360"/>
      </w:pPr>
      <w:rPr>
        <w:rFonts w:hint="default"/>
        <w:lang w:val="ru-RU" w:eastAsia="en-US" w:bidi="ar-SA"/>
      </w:rPr>
    </w:lvl>
    <w:lvl w:ilvl="7" w:tplc="49EC7B9A">
      <w:numFmt w:val="bullet"/>
      <w:lvlText w:val="•"/>
      <w:lvlJc w:val="left"/>
      <w:pPr>
        <w:ind w:left="8564" w:hanging="360"/>
      </w:pPr>
      <w:rPr>
        <w:rFonts w:hint="default"/>
        <w:lang w:val="ru-RU" w:eastAsia="en-US" w:bidi="ar-SA"/>
      </w:rPr>
    </w:lvl>
    <w:lvl w:ilvl="8" w:tplc="573AC256">
      <w:numFmt w:val="bullet"/>
      <w:lvlText w:val="•"/>
      <w:lvlJc w:val="left"/>
      <w:pPr>
        <w:ind w:left="9598" w:hanging="360"/>
      </w:pPr>
      <w:rPr>
        <w:rFonts w:hint="default"/>
        <w:lang w:val="ru-RU" w:eastAsia="en-US" w:bidi="ar-SA"/>
      </w:rPr>
    </w:lvl>
  </w:abstractNum>
  <w:abstractNum w:abstractNumId="233">
    <w:nsid w:val="2DC5087C"/>
    <w:multiLevelType w:val="hybridMultilevel"/>
    <w:tmpl w:val="45B23FCA"/>
    <w:lvl w:ilvl="0" w:tplc="8BA230A4">
      <w:numFmt w:val="bullet"/>
      <w:lvlText w:val=""/>
      <w:lvlJc w:val="left"/>
      <w:pPr>
        <w:ind w:left="424" w:hanging="360"/>
      </w:pPr>
      <w:rPr>
        <w:rFonts w:ascii="Wingdings" w:eastAsia="Wingdings" w:hAnsi="Wingdings" w:cs="Wingdings" w:hint="default"/>
        <w:w w:val="100"/>
        <w:sz w:val="24"/>
        <w:szCs w:val="24"/>
        <w:lang w:val="ru-RU" w:eastAsia="en-US" w:bidi="ar-SA"/>
      </w:rPr>
    </w:lvl>
    <w:lvl w:ilvl="1" w:tplc="4ED4795E">
      <w:numFmt w:val="bullet"/>
      <w:lvlText w:val=""/>
      <w:lvlJc w:val="left"/>
      <w:pPr>
        <w:ind w:left="895" w:hanging="360"/>
      </w:pPr>
      <w:rPr>
        <w:rFonts w:ascii="Wingdings" w:eastAsia="Wingdings" w:hAnsi="Wingdings" w:cs="Wingdings" w:hint="default"/>
        <w:w w:val="100"/>
        <w:sz w:val="24"/>
        <w:szCs w:val="24"/>
        <w:lang w:val="ru-RU" w:eastAsia="en-US" w:bidi="ar-SA"/>
      </w:rPr>
    </w:lvl>
    <w:lvl w:ilvl="2" w:tplc="6C72B2B8">
      <w:numFmt w:val="bullet"/>
      <w:lvlText w:val="•"/>
      <w:lvlJc w:val="left"/>
      <w:pPr>
        <w:ind w:left="1314" w:hanging="360"/>
      </w:pPr>
      <w:rPr>
        <w:rFonts w:hint="default"/>
        <w:lang w:val="ru-RU" w:eastAsia="en-US" w:bidi="ar-SA"/>
      </w:rPr>
    </w:lvl>
    <w:lvl w:ilvl="3" w:tplc="E514C96C">
      <w:numFmt w:val="bullet"/>
      <w:lvlText w:val="•"/>
      <w:lvlJc w:val="left"/>
      <w:pPr>
        <w:ind w:left="1728" w:hanging="360"/>
      </w:pPr>
      <w:rPr>
        <w:rFonts w:hint="default"/>
        <w:lang w:val="ru-RU" w:eastAsia="en-US" w:bidi="ar-SA"/>
      </w:rPr>
    </w:lvl>
    <w:lvl w:ilvl="4" w:tplc="B2C0E640">
      <w:numFmt w:val="bullet"/>
      <w:lvlText w:val="•"/>
      <w:lvlJc w:val="left"/>
      <w:pPr>
        <w:ind w:left="2143" w:hanging="360"/>
      </w:pPr>
      <w:rPr>
        <w:rFonts w:hint="default"/>
        <w:lang w:val="ru-RU" w:eastAsia="en-US" w:bidi="ar-SA"/>
      </w:rPr>
    </w:lvl>
    <w:lvl w:ilvl="5" w:tplc="B49C4F32">
      <w:numFmt w:val="bullet"/>
      <w:lvlText w:val="•"/>
      <w:lvlJc w:val="left"/>
      <w:pPr>
        <w:ind w:left="2557" w:hanging="360"/>
      </w:pPr>
      <w:rPr>
        <w:rFonts w:hint="default"/>
        <w:lang w:val="ru-RU" w:eastAsia="en-US" w:bidi="ar-SA"/>
      </w:rPr>
    </w:lvl>
    <w:lvl w:ilvl="6" w:tplc="C4AA2964">
      <w:numFmt w:val="bullet"/>
      <w:lvlText w:val="•"/>
      <w:lvlJc w:val="left"/>
      <w:pPr>
        <w:ind w:left="2972" w:hanging="360"/>
      </w:pPr>
      <w:rPr>
        <w:rFonts w:hint="default"/>
        <w:lang w:val="ru-RU" w:eastAsia="en-US" w:bidi="ar-SA"/>
      </w:rPr>
    </w:lvl>
    <w:lvl w:ilvl="7" w:tplc="5C72008C">
      <w:numFmt w:val="bullet"/>
      <w:lvlText w:val="•"/>
      <w:lvlJc w:val="left"/>
      <w:pPr>
        <w:ind w:left="3386" w:hanging="360"/>
      </w:pPr>
      <w:rPr>
        <w:rFonts w:hint="default"/>
        <w:lang w:val="ru-RU" w:eastAsia="en-US" w:bidi="ar-SA"/>
      </w:rPr>
    </w:lvl>
    <w:lvl w:ilvl="8" w:tplc="4FD4C638">
      <w:numFmt w:val="bullet"/>
      <w:lvlText w:val="•"/>
      <w:lvlJc w:val="left"/>
      <w:pPr>
        <w:ind w:left="3801" w:hanging="360"/>
      </w:pPr>
      <w:rPr>
        <w:rFonts w:hint="default"/>
        <w:lang w:val="ru-RU" w:eastAsia="en-US" w:bidi="ar-SA"/>
      </w:rPr>
    </w:lvl>
  </w:abstractNum>
  <w:abstractNum w:abstractNumId="234">
    <w:nsid w:val="2DDC1125"/>
    <w:multiLevelType w:val="hybridMultilevel"/>
    <w:tmpl w:val="E932B38C"/>
    <w:lvl w:ilvl="0" w:tplc="ACB04C5A">
      <w:start w:val="10"/>
      <w:numFmt w:val="decimal"/>
      <w:lvlText w:val="%1)"/>
      <w:lvlJc w:val="left"/>
      <w:pPr>
        <w:ind w:left="1462" w:hanging="708"/>
      </w:pPr>
      <w:rPr>
        <w:rFonts w:ascii="Times New Roman" w:eastAsia="Times New Roman" w:hAnsi="Times New Roman" w:cs="Times New Roman" w:hint="default"/>
        <w:w w:val="100"/>
        <w:sz w:val="22"/>
        <w:szCs w:val="22"/>
        <w:lang w:val="ru-RU" w:eastAsia="en-US" w:bidi="ar-SA"/>
      </w:rPr>
    </w:lvl>
    <w:lvl w:ilvl="1" w:tplc="84E23D4C">
      <w:numFmt w:val="bullet"/>
      <w:lvlText w:val="•"/>
      <w:lvlJc w:val="left"/>
      <w:pPr>
        <w:ind w:left="2480" w:hanging="708"/>
      </w:pPr>
      <w:rPr>
        <w:rFonts w:hint="default"/>
        <w:lang w:val="ru-RU" w:eastAsia="en-US" w:bidi="ar-SA"/>
      </w:rPr>
    </w:lvl>
    <w:lvl w:ilvl="2" w:tplc="F0F47036">
      <w:numFmt w:val="bullet"/>
      <w:lvlText w:val="•"/>
      <w:lvlJc w:val="left"/>
      <w:pPr>
        <w:ind w:left="3501" w:hanging="708"/>
      </w:pPr>
      <w:rPr>
        <w:rFonts w:hint="default"/>
        <w:lang w:val="ru-RU" w:eastAsia="en-US" w:bidi="ar-SA"/>
      </w:rPr>
    </w:lvl>
    <w:lvl w:ilvl="3" w:tplc="34805A44">
      <w:numFmt w:val="bullet"/>
      <w:lvlText w:val="•"/>
      <w:lvlJc w:val="left"/>
      <w:pPr>
        <w:ind w:left="4521" w:hanging="708"/>
      </w:pPr>
      <w:rPr>
        <w:rFonts w:hint="default"/>
        <w:lang w:val="ru-RU" w:eastAsia="en-US" w:bidi="ar-SA"/>
      </w:rPr>
    </w:lvl>
    <w:lvl w:ilvl="4" w:tplc="7B7A9096">
      <w:numFmt w:val="bullet"/>
      <w:lvlText w:val="•"/>
      <w:lvlJc w:val="left"/>
      <w:pPr>
        <w:ind w:left="5542" w:hanging="708"/>
      </w:pPr>
      <w:rPr>
        <w:rFonts w:hint="default"/>
        <w:lang w:val="ru-RU" w:eastAsia="en-US" w:bidi="ar-SA"/>
      </w:rPr>
    </w:lvl>
    <w:lvl w:ilvl="5" w:tplc="785CE316">
      <w:numFmt w:val="bullet"/>
      <w:lvlText w:val="•"/>
      <w:lvlJc w:val="left"/>
      <w:pPr>
        <w:ind w:left="6563" w:hanging="708"/>
      </w:pPr>
      <w:rPr>
        <w:rFonts w:hint="default"/>
        <w:lang w:val="ru-RU" w:eastAsia="en-US" w:bidi="ar-SA"/>
      </w:rPr>
    </w:lvl>
    <w:lvl w:ilvl="6" w:tplc="780A8B84">
      <w:numFmt w:val="bullet"/>
      <w:lvlText w:val="•"/>
      <w:lvlJc w:val="left"/>
      <w:pPr>
        <w:ind w:left="7583" w:hanging="708"/>
      </w:pPr>
      <w:rPr>
        <w:rFonts w:hint="default"/>
        <w:lang w:val="ru-RU" w:eastAsia="en-US" w:bidi="ar-SA"/>
      </w:rPr>
    </w:lvl>
    <w:lvl w:ilvl="7" w:tplc="F212371A">
      <w:numFmt w:val="bullet"/>
      <w:lvlText w:val="•"/>
      <w:lvlJc w:val="left"/>
      <w:pPr>
        <w:ind w:left="8604" w:hanging="708"/>
      </w:pPr>
      <w:rPr>
        <w:rFonts w:hint="default"/>
        <w:lang w:val="ru-RU" w:eastAsia="en-US" w:bidi="ar-SA"/>
      </w:rPr>
    </w:lvl>
    <w:lvl w:ilvl="8" w:tplc="3E72EF92">
      <w:numFmt w:val="bullet"/>
      <w:lvlText w:val="•"/>
      <w:lvlJc w:val="left"/>
      <w:pPr>
        <w:ind w:left="9625" w:hanging="708"/>
      </w:pPr>
      <w:rPr>
        <w:rFonts w:hint="default"/>
        <w:lang w:val="ru-RU" w:eastAsia="en-US" w:bidi="ar-SA"/>
      </w:rPr>
    </w:lvl>
  </w:abstractNum>
  <w:abstractNum w:abstractNumId="235">
    <w:nsid w:val="2DE56B3B"/>
    <w:multiLevelType w:val="hybridMultilevel"/>
    <w:tmpl w:val="EA5A4100"/>
    <w:lvl w:ilvl="0" w:tplc="E958635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F412DEB6">
      <w:numFmt w:val="bullet"/>
      <w:lvlText w:val=""/>
      <w:lvlJc w:val="left"/>
      <w:pPr>
        <w:ind w:left="784" w:hanging="360"/>
      </w:pPr>
      <w:rPr>
        <w:rFonts w:ascii="Wingdings" w:eastAsia="Wingdings" w:hAnsi="Wingdings" w:cs="Wingdings" w:hint="default"/>
        <w:color w:val="808080"/>
        <w:w w:val="100"/>
        <w:sz w:val="24"/>
        <w:szCs w:val="24"/>
        <w:lang w:val="ru-RU" w:eastAsia="en-US" w:bidi="ar-SA"/>
      </w:rPr>
    </w:lvl>
    <w:lvl w:ilvl="2" w:tplc="A6DEFC60">
      <w:numFmt w:val="bullet"/>
      <w:lvlText w:val="•"/>
      <w:lvlJc w:val="left"/>
      <w:pPr>
        <w:ind w:left="1247" w:hanging="360"/>
      </w:pPr>
      <w:rPr>
        <w:rFonts w:hint="default"/>
        <w:lang w:val="ru-RU" w:eastAsia="en-US" w:bidi="ar-SA"/>
      </w:rPr>
    </w:lvl>
    <w:lvl w:ilvl="3" w:tplc="9A24CE64">
      <w:numFmt w:val="bullet"/>
      <w:lvlText w:val="•"/>
      <w:lvlJc w:val="left"/>
      <w:pPr>
        <w:ind w:left="1715" w:hanging="360"/>
      </w:pPr>
      <w:rPr>
        <w:rFonts w:hint="default"/>
        <w:lang w:val="ru-RU" w:eastAsia="en-US" w:bidi="ar-SA"/>
      </w:rPr>
    </w:lvl>
    <w:lvl w:ilvl="4" w:tplc="69CAC9E4">
      <w:numFmt w:val="bullet"/>
      <w:lvlText w:val="•"/>
      <w:lvlJc w:val="left"/>
      <w:pPr>
        <w:ind w:left="2183" w:hanging="360"/>
      </w:pPr>
      <w:rPr>
        <w:rFonts w:hint="default"/>
        <w:lang w:val="ru-RU" w:eastAsia="en-US" w:bidi="ar-SA"/>
      </w:rPr>
    </w:lvl>
    <w:lvl w:ilvl="5" w:tplc="AF04AAF0">
      <w:numFmt w:val="bullet"/>
      <w:lvlText w:val="•"/>
      <w:lvlJc w:val="left"/>
      <w:pPr>
        <w:ind w:left="2651" w:hanging="360"/>
      </w:pPr>
      <w:rPr>
        <w:rFonts w:hint="default"/>
        <w:lang w:val="ru-RU" w:eastAsia="en-US" w:bidi="ar-SA"/>
      </w:rPr>
    </w:lvl>
    <w:lvl w:ilvl="6" w:tplc="22F2025E">
      <w:numFmt w:val="bullet"/>
      <w:lvlText w:val="•"/>
      <w:lvlJc w:val="left"/>
      <w:pPr>
        <w:ind w:left="3118" w:hanging="360"/>
      </w:pPr>
      <w:rPr>
        <w:rFonts w:hint="default"/>
        <w:lang w:val="ru-RU" w:eastAsia="en-US" w:bidi="ar-SA"/>
      </w:rPr>
    </w:lvl>
    <w:lvl w:ilvl="7" w:tplc="2604DC4E">
      <w:numFmt w:val="bullet"/>
      <w:lvlText w:val="•"/>
      <w:lvlJc w:val="left"/>
      <w:pPr>
        <w:ind w:left="3586" w:hanging="360"/>
      </w:pPr>
      <w:rPr>
        <w:rFonts w:hint="default"/>
        <w:lang w:val="ru-RU" w:eastAsia="en-US" w:bidi="ar-SA"/>
      </w:rPr>
    </w:lvl>
    <w:lvl w:ilvl="8" w:tplc="2CE8173C">
      <w:numFmt w:val="bullet"/>
      <w:lvlText w:val="•"/>
      <w:lvlJc w:val="left"/>
      <w:pPr>
        <w:ind w:left="4054" w:hanging="360"/>
      </w:pPr>
      <w:rPr>
        <w:rFonts w:hint="default"/>
        <w:lang w:val="ru-RU" w:eastAsia="en-US" w:bidi="ar-SA"/>
      </w:rPr>
    </w:lvl>
  </w:abstractNum>
  <w:abstractNum w:abstractNumId="236">
    <w:nsid w:val="2DEB514F"/>
    <w:multiLevelType w:val="hybridMultilevel"/>
    <w:tmpl w:val="365CAE0C"/>
    <w:lvl w:ilvl="0" w:tplc="A91E6E44">
      <w:numFmt w:val="bullet"/>
      <w:lvlText w:val=""/>
      <w:lvlJc w:val="left"/>
      <w:pPr>
        <w:ind w:left="426" w:hanging="540"/>
      </w:pPr>
      <w:rPr>
        <w:rFonts w:ascii="Wingdings" w:eastAsia="Wingdings" w:hAnsi="Wingdings" w:cs="Wingdings" w:hint="default"/>
        <w:color w:val="808080"/>
        <w:w w:val="100"/>
        <w:sz w:val="24"/>
        <w:szCs w:val="24"/>
        <w:lang w:val="ru-RU" w:eastAsia="en-US" w:bidi="ar-SA"/>
      </w:rPr>
    </w:lvl>
    <w:lvl w:ilvl="1" w:tplc="A8BA9610">
      <w:numFmt w:val="bullet"/>
      <w:lvlText w:val="•"/>
      <w:lvlJc w:val="left"/>
      <w:pPr>
        <w:ind w:left="877" w:hanging="540"/>
      </w:pPr>
      <w:rPr>
        <w:rFonts w:hint="default"/>
        <w:lang w:val="ru-RU" w:eastAsia="en-US" w:bidi="ar-SA"/>
      </w:rPr>
    </w:lvl>
    <w:lvl w:ilvl="2" w:tplc="915C132C">
      <w:numFmt w:val="bullet"/>
      <w:lvlText w:val="•"/>
      <w:lvlJc w:val="left"/>
      <w:pPr>
        <w:ind w:left="1334" w:hanging="540"/>
      </w:pPr>
      <w:rPr>
        <w:rFonts w:hint="default"/>
        <w:lang w:val="ru-RU" w:eastAsia="en-US" w:bidi="ar-SA"/>
      </w:rPr>
    </w:lvl>
    <w:lvl w:ilvl="3" w:tplc="C360CB2E">
      <w:numFmt w:val="bullet"/>
      <w:lvlText w:val="•"/>
      <w:lvlJc w:val="left"/>
      <w:pPr>
        <w:ind w:left="1791" w:hanging="540"/>
      </w:pPr>
      <w:rPr>
        <w:rFonts w:hint="default"/>
        <w:lang w:val="ru-RU" w:eastAsia="en-US" w:bidi="ar-SA"/>
      </w:rPr>
    </w:lvl>
    <w:lvl w:ilvl="4" w:tplc="2D7C6DE4">
      <w:numFmt w:val="bullet"/>
      <w:lvlText w:val="•"/>
      <w:lvlJc w:val="left"/>
      <w:pPr>
        <w:ind w:left="2248" w:hanging="540"/>
      </w:pPr>
      <w:rPr>
        <w:rFonts w:hint="default"/>
        <w:lang w:val="ru-RU" w:eastAsia="en-US" w:bidi="ar-SA"/>
      </w:rPr>
    </w:lvl>
    <w:lvl w:ilvl="5" w:tplc="2D42C2BC">
      <w:numFmt w:val="bullet"/>
      <w:lvlText w:val="•"/>
      <w:lvlJc w:val="left"/>
      <w:pPr>
        <w:ind w:left="2705" w:hanging="540"/>
      </w:pPr>
      <w:rPr>
        <w:rFonts w:hint="default"/>
        <w:lang w:val="ru-RU" w:eastAsia="en-US" w:bidi="ar-SA"/>
      </w:rPr>
    </w:lvl>
    <w:lvl w:ilvl="6" w:tplc="21F4011C">
      <w:numFmt w:val="bullet"/>
      <w:lvlText w:val="•"/>
      <w:lvlJc w:val="left"/>
      <w:pPr>
        <w:ind w:left="3162" w:hanging="540"/>
      </w:pPr>
      <w:rPr>
        <w:rFonts w:hint="default"/>
        <w:lang w:val="ru-RU" w:eastAsia="en-US" w:bidi="ar-SA"/>
      </w:rPr>
    </w:lvl>
    <w:lvl w:ilvl="7" w:tplc="DDE64C3E">
      <w:numFmt w:val="bullet"/>
      <w:lvlText w:val="•"/>
      <w:lvlJc w:val="left"/>
      <w:pPr>
        <w:ind w:left="3619" w:hanging="540"/>
      </w:pPr>
      <w:rPr>
        <w:rFonts w:hint="default"/>
        <w:lang w:val="ru-RU" w:eastAsia="en-US" w:bidi="ar-SA"/>
      </w:rPr>
    </w:lvl>
    <w:lvl w:ilvl="8" w:tplc="54441AEC">
      <w:numFmt w:val="bullet"/>
      <w:lvlText w:val="•"/>
      <w:lvlJc w:val="left"/>
      <w:pPr>
        <w:ind w:left="4076" w:hanging="540"/>
      </w:pPr>
      <w:rPr>
        <w:rFonts w:hint="default"/>
        <w:lang w:val="ru-RU" w:eastAsia="en-US" w:bidi="ar-SA"/>
      </w:rPr>
    </w:lvl>
  </w:abstractNum>
  <w:abstractNum w:abstractNumId="237">
    <w:nsid w:val="2E076D3C"/>
    <w:multiLevelType w:val="hybridMultilevel"/>
    <w:tmpl w:val="C2D02588"/>
    <w:lvl w:ilvl="0" w:tplc="2BAE116C">
      <w:start w:val="1"/>
      <w:numFmt w:val="decimal"/>
      <w:lvlText w:val="%1)"/>
      <w:lvlJc w:val="left"/>
      <w:pPr>
        <w:ind w:left="107" w:hanging="260"/>
      </w:pPr>
      <w:rPr>
        <w:rFonts w:ascii="Times New Roman" w:eastAsia="Times New Roman" w:hAnsi="Times New Roman" w:cs="Times New Roman" w:hint="default"/>
        <w:color w:val="808080"/>
        <w:w w:val="99"/>
        <w:sz w:val="24"/>
        <w:szCs w:val="24"/>
        <w:lang w:val="ru-RU" w:eastAsia="en-US" w:bidi="ar-SA"/>
      </w:rPr>
    </w:lvl>
    <w:lvl w:ilvl="1" w:tplc="D60072EE">
      <w:numFmt w:val="bullet"/>
      <w:lvlText w:val="•"/>
      <w:lvlJc w:val="left"/>
      <w:pPr>
        <w:ind w:left="1053" w:hanging="260"/>
      </w:pPr>
      <w:rPr>
        <w:rFonts w:hint="default"/>
        <w:lang w:val="ru-RU" w:eastAsia="en-US" w:bidi="ar-SA"/>
      </w:rPr>
    </w:lvl>
    <w:lvl w:ilvl="2" w:tplc="AD785D90">
      <w:numFmt w:val="bullet"/>
      <w:lvlText w:val="•"/>
      <w:lvlJc w:val="left"/>
      <w:pPr>
        <w:ind w:left="2006" w:hanging="260"/>
      </w:pPr>
      <w:rPr>
        <w:rFonts w:hint="default"/>
        <w:lang w:val="ru-RU" w:eastAsia="en-US" w:bidi="ar-SA"/>
      </w:rPr>
    </w:lvl>
    <w:lvl w:ilvl="3" w:tplc="C51EB81A">
      <w:numFmt w:val="bullet"/>
      <w:lvlText w:val="•"/>
      <w:lvlJc w:val="left"/>
      <w:pPr>
        <w:ind w:left="2959" w:hanging="260"/>
      </w:pPr>
      <w:rPr>
        <w:rFonts w:hint="default"/>
        <w:lang w:val="ru-RU" w:eastAsia="en-US" w:bidi="ar-SA"/>
      </w:rPr>
    </w:lvl>
    <w:lvl w:ilvl="4" w:tplc="41526F7C">
      <w:numFmt w:val="bullet"/>
      <w:lvlText w:val="•"/>
      <w:lvlJc w:val="left"/>
      <w:pPr>
        <w:ind w:left="3912" w:hanging="260"/>
      </w:pPr>
      <w:rPr>
        <w:rFonts w:hint="default"/>
        <w:lang w:val="ru-RU" w:eastAsia="en-US" w:bidi="ar-SA"/>
      </w:rPr>
    </w:lvl>
    <w:lvl w:ilvl="5" w:tplc="68AC04F2">
      <w:numFmt w:val="bullet"/>
      <w:lvlText w:val="•"/>
      <w:lvlJc w:val="left"/>
      <w:pPr>
        <w:ind w:left="4865" w:hanging="260"/>
      </w:pPr>
      <w:rPr>
        <w:rFonts w:hint="default"/>
        <w:lang w:val="ru-RU" w:eastAsia="en-US" w:bidi="ar-SA"/>
      </w:rPr>
    </w:lvl>
    <w:lvl w:ilvl="6" w:tplc="F9304E9E">
      <w:numFmt w:val="bullet"/>
      <w:lvlText w:val="•"/>
      <w:lvlJc w:val="left"/>
      <w:pPr>
        <w:ind w:left="5818" w:hanging="260"/>
      </w:pPr>
      <w:rPr>
        <w:rFonts w:hint="default"/>
        <w:lang w:val="ru-RU" w:eastAsia="en-US" w:bidi="ar-SA"/>
      </w:rPr>
    </w:lvl>
    <w:lvl w:ilvl="7" w:tplc="7C7E6410">
      <w:numFmt w:val="bullet"/>
      <w:lvlText w:val="•"/>
      <w:lvlJc w:val="left"/>
      <w:pPr>
        <w:ind w:left="6771" w:hanging="260"/>
      </w:pPr>
      <w:rPr>
        <w:rFonts w:hint="default"/>
        <w:lang w:val="ru-RU" w:eastAsia="en-US" w:bidi="ar-SA"/>
      </w:rPr>
    </w:lvl>
    <w:lvl w:ilvl="8" w:tplc="5080B104">
      <w:numFmt w:val="bullet"/>
      <w:lvlText w:val="•"/>
      <w:lvlJc w:val="left"/>
      <w:pPr>
        <w:ind w:left="7724" w:hanging="260"/>
      </w:pPr>
      <w:rPr>
        <w:rFonts w:hint="default"/>
        <w:lang w:val="ru-RU" w:eastAsia="en-US" w:bidi="ar-SA"/>
      </w:rPr>
    </w:lvl>
  </w:abstractNum>
  <w:abstractNum w:abstractNumId="238">
    <w:nsid w:val="2E0B1F17"/>
    <w:multiLevelType w:val="hybridMultilevel"/>
    <w:tmpl w:val="B9740734"/>
    <w:lvl w:ilvl="0" w:tplc="B3DC8FAE">
      <w:start w:val="1"/>
      <w:numFmt w:val="decimal"/>
      <w:lvlText w:val="%1."/>
      <w:lvlJc w:val="left"/>
      <w:pPr>
        <w:ind w:left="827" w:hanging="281"/>
      </w:pPr>
      <w:rPr>
        <w:rFonts w:ascii="Times New Roman" w:eastAsia="Times New Roman" w:hAnsi="Times New Roman" w:cs="Times New Roman" w:hint="default"/>
        <w:color w:val="333333"/>
        <w:spacing w:val="-20"/>
        <w:w w:val="100"/>
        <w:sz w:val="24"/>
        <w:szCs w:val="24"/>
        <w:lang w:val="ru-RU" w:eastAsia="en-US" w:bidi="ar-SA"/>
      </w:rPr>
    </w:lvl>
    <w:lvl w:ilvl="1" w:tplc="67FEDBFE">
      <w:numFmt w:val="bullet"/>
      <w:lvlText w:val="•"/>
      <w:lvlJc w:val="left"/>
      <w:pPr>
        <w:ind w:left="1119" w:hanging="281"/>
      </w:pPr>
      <w:rPr>
        <w:rFonts w:hint="default"/>
        <w:lang w:val="ru-RU" w:eastAsia="en-US" w:bidi="ar-SA"/>
      </w:rPr>
    </w:lvl>
    <w:lvl w:ilvl="2" w:tplc="2ADC972C">
      <w:numFmt w:val="bullet"/>
      <w:lvlText w:val="•"/>
      <w:lvlJc w:val="left"/>
      <w:pPr>
        <w:ind w:left="1418" w:hanging="281"/>
      </w:pPr>
      <w:rPr>
        <w:rFonts w:hint="default"/>
        <w:lang w:val="ru-RU" w:eastAsia="en-US" w:bidi="ar-SA"/>
      </w:rPr>
    </w:lvl>
    <w:lvl w:ilvl="3" w:tplc="00AC1D92">
      <w:numFmt w:val="bullet"/>
      <w:lvlText w:val="•"/>
      <w:lvlJc w:val="left"/>
      <w:pPr>
        <w:ind w:left="1717" w:hanging="281"/>
      </w:pPr>
      <w:rPr>
        <w:rFonts w:hint="default"/>
        <w:lang w:val="ru-RU" w:eastAsia="en-US" w:bidi="ar-SA"/>
      </w:rPr>
    </w:lvl>
    <w:lvl w:ilvl="4" w:tplc="F5788290">
      <w:numFmt w:val="bullet"/>
      <w:lvlText w:val="•"/>
      <w:lvlJc w:val="left"/>
      <w:pPr>
        <w:ind w:left="2016" w:hanging="281"/>
      </w:pPr>
      <w:rPr>
        <w:rFonts w:hint="default"/>
        <w:lang w:val="ru-RU" w:eastAsia="en-US" w:bidi="ar-SA"/>
      </w:rPr>
    </w:lvl>
    <w:lvl w:ilvl="5" w:tplc="384E94DE">
      <w:numFmt w:val="bullet"/>
      <w:lvlText w:val="•"/>
      <w:lvlJc w:val="left"/>
      <w:pPr>
        <w:ind w:left="2316" w:hanging="281"/>
      </w:pPr>
      <w:rPr>
        <w:rFonts w:hint="default"/>
        <w:lang w:val="ru-RU" w:eastAsia="en-US" w:bidi="ar-SA"/>
      </w:rPr>
    </w:lvl>
    <w:lvl w:ilvl="6" w:tplc="A6E64534">
      <w:numFmt w:val="bullet"/>
      <w:lvlText w:val="•"/>
      <w:lvlJc w:val="left"/>
      <w:pPr>
        <w:ind w:left="2615" w:hanging="281"/>
      </w:pPr>
      <w:rPr>
        <w:rFonts w:hint="default"/>
        <w:lang w:val="ru-RU" w:eastAsia="en-US" w:bidi="ar-SA"/>
      </w:rPr>
    </w:lvl>
    <w:lvl w:ilvl="7" w:tplc="6F2EC3DA">
      <w:numFmt w:val="bullet"/>
      <w:lvlText w:val="•"/>
      <w:lvlJc w:val="left"/>
      <w:pPr>
        <w:ind w:left="2914" w:hanging="281"/>
      </w:pPr>
      <w:rPr>
        <w:rFonts w:hint="default"/>
        <w:lang w:val="ru-RU" w:eastAsia="en-US" w:bidi="ar-SA"/>
      </w:rPr>
    </w:lvl>
    <w:lvl w:ilvl="8" w:tplc="1896B058">
      <w:numFmt w:val="bullet"/>
      <w:lvlText w:val="•"/>
      <w:lvlJc w:val="left"/>
      <w:pPr>
        <w:ind w:left="3213" w:hanging="281"/>
      </w:pPr>
      <w:rPr>
        <w:rFonts w:hint="default"/>
        <w:lang w:val="ru-RU" w:eastAsia="en-US" w:bidi="ar-SA"/>
      </w:rPr>
    </w:lvl>
  </w:abstractNum>
  <w:abstractNum w:abstractNumId="239">
    <w:nsid w:val="2EC630AC"/>
    <w:multiLevelType w:val="hybridMultilevel"/>
    <w:tmpl w:val="1DE4F4B4"/>
    <w:lvl w:ilvl="0" w:tplc="2D2C7964">
      <w:start w:val="1"/>
      <w:numFmt w:val="decimal"/>
      <w:lvlText w:val="%1)"/>
      <w:lvlJc w:val="left"/>
      <w:pPr>
        <w:ind w:left="107" w:hanging="260"/>
      </w:pPr>
      <w:rPr>
        <w:rFonts w:ascii="Times New Roman" w:eastAsia="Times New Roman" w:hAnsi="Times New Roman" w:cs="Times New Roman" w:hint="default"/>
        <w:color w:val="auto"/>
        <w:w w:val="100"/>
        <w:sz w:val="24"/>
        <w:szCs w:val="24"/>
        <w:lang w:val="ru-RU" w:eastAsia="en-US" w:bidi="ar-SA"/>
      </w:rPr>
    </w:lvl>
    <w:lvl w:ilvl="1" w:tplc="8CF2A946">
      <w:numFmt w:val="bullet"/>
      <w:lvlText w:val="•"/>
      <w:lvlJc w:val="left"/>
      <w:pPr>
        <w:ind w:left="1053" w:hanging="260"/>
      </w:pPr>
      <w:rPr>
        <w:rFonts w:hint="default"/>
        <w:lang w:val="ru-RU" w:eastAsia="en-US" w:bidi="ar-SA"/>
      </w:rPr>
    </w:lvl>
    <w:lvl w:ilvl="2" w:tplc="612A21D8">
      <w:numFmt w:val="bullet"/>
      <w:lvlText w:val="•"/>
      <w:lvlJc w:val="left"/>
      <w:pPr>
        <w:ind w:left="2006" w:hanging="260"/>
      </w:pPr>
      <w:rPr>
        <w:rFonts w:hint="default"/>
        <w:lang w:val="ru-RU" w:eastAsia="en-US" w:bidi="ar-SA"/>
      </w:rPr>
    </w:lvl>
    <w:lvl w:ilvl="3" w:tplc="C512F6AC">
      <w:numFmt w:val="bullet"/>
      <w:lvlText w:val="•"/>
      <w:lvlJc w:val="left"/>
      <w:pPr>
        <w:ind w:left="2959" w:hanging="260"/>
      </w:pPr>
      <w:rPr>
        <w:rFonts w:hint="default"/>
        <w:lang w:val="ru-RU" w:eastAsia="en-US" w:bidi="ar-SA"/>
      </w:rPr>
    </w:lvl>
    <w:lvl w:ilvl="4" w:tplc="DA3CE56A">
      <w:numFmt w:val="bullet"/>
      <w:lvlText w:val="•"/>
      <w:lvlJc w:val="left"/>
      <w:pPr>
        <w:ind w:left="3912" w:hanging="260"/>
      </w:pPr>
      <w:rPr>
        <w:rFonts w:hint="default"/>
        <w:lang w:val="ru-RU" w:eastAsia="en-US" w:bidi="ar-SA"/>
      </w:rPr>
    </w:lvl>
    <w:lvl w:ilvl="5" w:tplc="9C98204A">
      <w:numFmt w:val="bullet"/>
      <w:lvlText w:val="•"/>
      <w:lvlJc w:val="left"/>
      <w:pPr>
        <w:ind w:left="4865" w:hanging="260"/>
      </w:pPr>
      <w:rPr>
        <w:rFonts w:hint="default"/>
        <w:lang w:val="ru-RU" w:eastAsia="en-US" w:bidi="ar-SA"/>
      </w:rPr>
    </w:lvl>
    <w:lvl w:ilvl="6" w:tplc="0CCA1FA6">
      <w:numFmt w:val="bullet"/>
      <w:lvlText w:val="•"/>
      <w:lvlJc w:val="left"/>
      <w:pPr>
        <w:ind w:left="5818" w:hanging="260"/>
      </w:pPr>
      <w:rPr>
        <w:rFonts w:hint="default"/>
        <w:lang w:val="ru-RU" w:eastAsia="en-US" w:bidi="ar-SA"/>
      </w:rPr>
    </w:lvl>
    <w:lvl w:ilvl="7" w:tplc="867A6C1C">
      <w:numFmt w:val="bullet"/>
      <w:lvlText w:val="•"/>
      <w:lvlJc w:val="left"/>
      <w:pPr>
        <w:ind w:left="6771" w:hanging="260"/>
      </w:pPr>
      <w:rPr>
        <w:rFonts w:hint="default"/>
        <w:lang w:val="ru-RU" w:eastAsia="en-US" w:bidi="ar-SA"/>
      </w:rPr>
    </w:lvl>
    <w:lvl w:ilvl="8" w:tplc="E0BC0A6E">
      <w:numFmt w:val="bullet"/>
      <w:lvlText w:val="•"/>
      <w:lvlJc w:val="left"/>
      <w:pPr>
        <w:ind w:left="7724" w:hanging="260"/>
      </w:pPr>
      <w:rPr>
        <w:rFonts w:hint="default"/>
        <w:lang w:val="ru-RU" w:eastAsia="en-US" w:bidi="ar-SA"/>
      </w:rPr>
    </w:lvl>
  </w:abstractNum>
  <w:abstractNum w:abstractNumId="240">
    <w:nsid w:val="2ED42D15"/>
    <w:multiLevelType w:val="hybridMultilevel"/>
    <w:tmpl w:val="7CA4078A"/>
    <w:lvl w:ilvl="0" w:tplc="97E6F3BE">
      <w:numFmt w:val="bullet"/>
      <w:lvlText w:val=""/>
      <w:lvlJc w:val="left"/>
      <w:pPr>
        <w:ind w:left="1178" w:hanging="360"/>
      </w:pPr>
      <w:rPr>
        <w:rFonts w:ascii="Symbol" w:eastAsia="Symbol" w:hAnsi="Symbol" w:cs="Symbol" w:hint="default"/>
        <w:color w:val="808080"/>
        <w:w w:val="100"/>
        <w:sz w:val="24"/>
        <w:szCs w:val="24"/>
        <w:lang w:val="ru-RU" w:eastAsia="en-US" w:bidi="ar-SA"/>
      </w:rPr>
    </w:lvl>
    <w:lvl w:ilvl="1" w:tplc="44A00150">
      <w:numFmt w:val="bullet"/>
      <w:lvlText w:val=""/>
      <w:lvlJc w:val="left"/>
      <w:pPr>
        <w:ind w:left="1178" w:hanging="425"/>
      </w:pPr>
      <w:rPr>
        <w:rFonts w:ascii="Symbol" w:eastAsia="Symbol" w:hAnsi="Symbol" w:cs="Symbol" w:hint="default"/>
        <w:color w:val="808080"/>
        <w:w w:val="100"/>
        <w:sz w:val="24"/>
        <w:szCs w:val="24"/>
        <w:lang w:val="ru-RU" w:eastAsia="en-US" w:bidi="ar-SA"/>
      </w:rPr>
    </w:lvl>
    <w:lvl w:ilvl="2" w:tplc="B904694C">
      <w:numFmt w:val="bullet"/>
      <w:lvlText w:val="•"/>
      <w:lvlJc w:val="left"/>
      <w:pPr>
        <w:ind w:left="3277" w:hanging="425"/>
      </w:pPr>
      <w:rPr>
        <w:rFonts w:hint="default"/>
        <w:lang w:val="ru-RU" w:eastAsia="en-US" w:bidi="ar-SA"/>
      </w:rPr>
    </w:lvl>
    <w:lvl w:ilvl="3" w:tplc="1DFE2048">
      <w:numFmt w:val="bullet"/>
      <w:lvlText w:val="•"/>
      <w:lvlJc w:val="left"/>
      <w:pPr>
        <w:ind w:left="4325" w:hanging="425"/>
      </w:pPr>
      <w:rPr>
        <w:rFonts w:hint="default"/>
        <w:lang w:val="ru-RU" w:eastAsia="en-US" w:bidi="ar-SA"/>
      </w:rPr>
    </w:lvl>
    <w:lvl w:ilvl="4" w:tplc="B792E324">
      <w:numFmt w:val="bullet"/>
      <w:lvlText w:val="•"/>
      <w:lvlJc w:val="left"/>
      <w:pPr>
        <w:ind w:left="5374" w:hanging="425"/>
      </w:pPr>
      <w:rPr>
        <w:rFonts w:hint="default"/>
        <w:lang w:val="ru-RU" w:eastAsia="en-US" w:bidi="ar-SA"/>
      </w:rPr>
    </w:lvl>
    <w:lvl w:ilvl="5" w:tplc="58CE5BEC">
      <w:numFmt w:val="bullet"/>
      <w:lvlText w:val="•"/>
      <w:lvlJc w:val="left"/>
      <w:pPr>
        <w:ind w:left="6423" w:hanging="425"/>
      </w:pPr>
      <w:rPr>
        <w:rFonts w:hint="default"/>
        <w:lang w:val="ru-RU" w:eastAsia="en-US" w:bidi="ar-SA"/>
      </w:rPr>
    </w:lvl>
    <w:lvl w:ilvl="6" w:tplc="F658444E">
      <w:numFmt w:val="bullet"/>
      <w:lvlText w:val="•"/>
      <w:lvlJc w:val="left"/>
      <w:pPr>
        <w:ind w:left="7471" w:hanging="425"/>
      </w:pPr>
      <w:rPr>
        <w:rFonts w:hint="default"/>
        <w:lang w:val="ru-RU" w:eastAsia="en-US" w:bidi="ar-SA"/>
      </w:rPr>
    </w:lvl>
    <w:lvl w:ilvl="7" w:tplc="E27C3244">
      <w:numFmt w:val="bullet"/>
      <w:lvlText w:val="•"/>
      <w:lvlJc w:val="left"/>
      <w:pPr>
        <w:ind w:left="8520" w:hanging="425"/>
      </w:pPr>
      <w:rPr>
        <w:rFonts w:hint="default"/>
        <w:lang w:val="ru-RU" w:eastAsia="en-US" w:bidi="ar-SA"/>
      </w:rPr>
    </w:lvl>
    <w:lvl w:ilvl="8" w:tplc="CA4693BE">
      <w:numFmt w:val="bullet"/>
      <w:lvlText w:val="•"/>
      <w:lvlJc w:val="left"/>
      <w:pPr>
        <w:ind w:left="9569" w:hanging="425"/>
      </w:pPr>
      <w:rPr>
        <w:rFonts w:hint="default"/>
        <w:lang w:val="ru-RU" w:eastAsia="en-US" w:bidi="ar-SA"/>
      </w:rPr>
    </w:lvl>
  </w:abstractNum>
  <w:abstractNum w:abstractNumId="241">
    <w:nsid w:val="2F520667"/>
    <w:multiLevelType w:val="hybridMultilevel"/>
    <w:tmpl w:val="4DDEB118"/>
    <w:lvl w:ilvl="0" w:tplc="7CAA025E">
      <w:start w:val="1"/>
      <w:numFmt w:val="decimal"/>
      <w:lvlText w:val="%1)"/>
      <w:lvlJc w:val="left"/>
      <w:pPr>
        <w:ind w:left="107" w:hanging="260"/>
      </w:pPr>
      <w:rPr>
        <w:rFonts w:ascii="Times New Roman" w:eastAsia="Times New Roman" w:hAnsi="Times New Roman" w:cs="Times New Roman" w:hint="default"/>
        <w:color w:val="auto"/>
        <w:w w:val="100"/>
        <w:sz w:val="24"/>
        <w:szCs w:val="24"/>
        <w:lang w:val="ru-RU" w:eastAsia="en-US" w:bidi="ar-SA"/>
      </w:rPr>
    </w:lvl>
    <w:lvl w:ilvl="1" w:tplc="A678C79A">
      <w:numFmt w:val="bullet"/>
      <w:lvlText w:val="•"/>
      <w:lvlJc w:val="left"/>
      <w:pPr>
        <w:ind w:left="1053" w:hanging="260"/>
      </w:pPr>
      <w:rPr>
        <w:rFonts w:hint="default"/>
        <w:lang w:val="ru-RU" w:eastAsia="en-US" w:bidi="ar-SA"/>
      </w:rPr>
    </w:lvl>
    <w:lvl w:ilvl="2" w:tplc="14D24324">
      <w:numFmt w:val="bullet"/>
      <w:lvlText w:val="•"/>
      <w:lvlJc w:val="left"/>
      <w:pPr>
        <w:ind w:left="2006" w:hanging="260"/>
      </w:pPr>
      <w:rPr>
        <w:rFonts w:hint="default"/>
        <w:lang w:val="ru-RU" w:eastAsia="en-US" w:bidi="ar-SA"/>
      </w:rPr>
    </w:lvl>
    <w:lvl w:ilvl="3" w:tplc="2380546E">
      <w:numFmt w:val="bullet"/>
      <w:lvlText w:val="•"/>
      <w:lvlJc w:val="left"/>
      <w:pPr>
        <w:ind w:left="2959" w:hanging="260"/>
      </w:pPr>
      <w:rPr>
        <w:rFonts w:hint="default"/>
        <w:lang w:val="ru-RU" w:eastAsia="en-US" w:bidi="ar-SA"/>
      </w:rPr>
    </w:lvl>
    <w:lvl w:ilvl="4" w:tplc="52E80D30">
      <w:numFmt w:val="bullet"/>
      <w:lvlText w:val="•"/>
      <w:lvlJc w:val="left"/>
      <w:pPr>
        <w:ind w:left="3912" w:hanging="260"/>
      </w:pPr>
      <w:rPr>
        <w:rFonts w:hint="default"/>
        <w:lang w:val="ru-RU" w:eastAsia="en-US" w:bidi="ar-SA"/>
      </w:rPr>
    </w:lvl>
    <w:lvl w:ilvl="5" w:tplc="4E98854A">
      <w:numFmt w:val="bullet"/>
      <w:lvlText w:val="•"/>
      <w:lvlJc w:val="left"/>
      <w:pPr>
        <w:ind w:left="4865" w:hanging="260"/>
      </w:pPr>
      <w:rPr>
        <w:rFonts w:hint="default"/>
        <w:lang w:val="ru-RU" w:eastAsia="en-US" w:bidi="ar-SA"/>
      </w:rPr>
    </w:lvl>
    <w:lvl w:ilvl="6" w:tplc="10C6FA1A">
      <w:numFmt w:val="bullet"/>
      <w:lvlText w:val="•"/>
      <w:lvlJc w:val="left"/>
      <w:pPr>
        <w:ind w:left="5818" w:hanging="260"/>
      </w:pPr>
      <w:rPr>
        <w:rFonts w:hint="default"/>
        <w:lang w:val="ru-RU" w:eastAsia="en-US" w:bidi="ar-SA"/>
      </w:rPr>
    </w:lvl>
    <w:lvl w:ilvl="7" w:tplc="5C326886">
      <w:numFmt w:val="bullet"/>
      <w:lvlText w:val="•"/>
      <w:lvlJc w:val="left"/>
      <w:pPr>
        <w:ind w:left="6771" w:hanging="260"/>
      </w:pPr>
      <w:rPr>
        <w:rFonts w:hint="default"/>
        <w:lang w:val="ru-RU" w:eastAsia="en-US" w:bidi="ar-SA"/>
      </w:rPr>
    </w:lvl>
    <w:lvl w:ilvl="8" w:tplc="5CE2CA3E">
      <w:numFmt w:val="bullet"/>
      <w:lvlText w:val="•"/>
      <w:lvlJc w:val="left"/>
      <w:pPr>
        <w:ind w:left="7724" w:hanging="260"/>
      </w:pPr>
      <w:rPr>
        <w:rFonts w:hint="default"/>
        <w:lang w:val="ru-RU" w:eastAsia="en-US" w:bidi="ar-SA"/>
      </w:rPr>
    </w:lvl>
  </w:abstractNum>
  <w:abstractNum w:abstractNumId="242">
    <w:nsid w:val="2F643B74"/>
    <w:multiLevelType w:val="hybridMultilevel"/>
    <w:tmpl w:val="27541542"/>
    <w:lvl w:ilvl="0" w:tplc="F5A2F096">
      <w:numFmt w:val="bullet"/>
      <w:lvlText w:val="–"/>
      <w:lvlJc w:val="left"/>
      <w:pPr>
        <w:ind w:left="107" w:hanging="180"/>
      </w:pPr>
      <w:rPr>
        <w:rFonts w:ascii="Times New Roman" w:eastAsia="Times New Roman" w:hAnsi="Times New Roman" w:cs="Times New Roman" w:hint="default"/>
        <w:color w:val="808080"/>
        <w:spacing w:val="-5"/>
        <w:w w:val="100"/>
        <w:sz w:val="24"/>
        <w:szCs w:val="24"/>
        <w:lang w:val="ru-RU" w:eastAsia="en-US" w:bidi="ar-SA"/>
      </w:rPr>
    </w:lvl>
    <w:lvl w:ilvl="1" w:tplc="4FC491C4">
      <w:numFmt w:val="bullet"/>
      <w:lvlText w:val="•"/>
      <w:lvlJc w:val="left"/>
      <w:pPr>
        <w:ind w:left="595" w:hanging="180"/>
      </w:pPr>
      <w:rPr>
        <w:rFonts w:hint="default"/>
        <w:lang w:val="ru-RU" w:eastAsia="en-US" w:bidi="ar-SA"/>
      </w:rPr>
    </w:lvl>
    <w:lvl w:ilvl="2" w:tplc="B8FE8A74">
      <w:numFmt w:val="bullet"/>
      <w:lvlText w:val="•"/>
      <w:lvlJc w:val="left"/>
      <w:pPr>
        <w:ind w:left="1091" w:hanging="180"/>
      </w:pPr>
      <w:rPr>
        <w:rFonts w:hint="default"/>
        <w:lang w:val="ru-RU" w:eastAsia="en-US" w:bidi="ar-SA"/>
      </w:rPr>
    </w:lvl>
    <w:lvl w:ilvl="3" w:tplc="2C38B392">
      <w:numFmt w:val="bullet"/>
      <w:lvlText w:val="•"/>
      <w:lvlJc w:val="left"/>
      <w:pPr>
        <w:ind w:left="1587" w:hanging="180"/>
      </w:pPr>
      <w:rPr>
        <w:rFonts w:hint="default"/>
        <w:lang w:val="ru-RU" w:eastAsia="en-US" w:bidi="ar-SA"/>
      </w:rPr>
    </w:lvl>
    <w:lvl w:ilvl="4" w:tplc="5A82C2C8">
      <w:numFmt w:val="bullet"/>
      <w:lvlText w:val="•"/>
      <w:lvlJc w:val="left"/>
      <w:pPr>
        <w:ind w:left="2082" w:hanging="180"/>
      </w:pPr>
      <w:rPr>
        <w:rFonts w:hint="default"/>
        <w:lang w:val="ru-RU" w:eastAsia="en-US" w:bidi="ar-SA"/>
      </w:rPr>
    </w:lvl>
    <w:lvl w:ilvl="5" w:tplc="E806C28C">
      <w:numFmt w:val="bullet"/>
      <w:lvlText w:val="•"/>
      <w:lvlJc w:val="left"/>
      <w:pPr>
        <w:ind w:left="2578" w:hanging="180"/>
      </w:pPr>
      <w:rPr>
        <w:rFonts w:hint="default"/>
        <w:lang w:val="ru-RU" w:eastAsia="en-US" w:bidi="ar-SA"/>
      </w:rPr>
    </w:lvl>
    <w:lvl w:ilvl="6" w:tplc="0B68F7AE">
      <w:numFmt w:val="bullet"/>
      <w:lvlText w:val="•"/>
      <w:lvlJc w:val="left"/>
      <w:pPr>
        <w:ind w:left="3074" w:hanging="180"/>
      </w:pPr>
      <w:rPr>
        <w:rFonts w:hint="default"/>
        <w:lang w:val="ru-RU" w:eastAsia="en-US" w:bidi="ar-SA"/>
      </w:rPr>
    </w:lvl>
    <w:lvl w:ilvl="7" w:tplc="862E1266">
      <w:numFmt w:val="bullet"/>
      <w:lvlText w:val="•"/>
      <w:lvlJc w:val="left"/>
      <w:pPr>
        <w:ind w:left="3569" w:hanging="180"/>
      </w:pPr>
      <w:rPr>
        <w:rFonts w:hint="default"/>
        <w:lang w:val="ru-RU" w:eastAsia="en-US" w:bidi="ar-SA"/>
      </w:rPr>
    </w:lvl>
    <w:lvl w:ilvl="8" w:tplc="54EC3EDA">
      <w:numFmt w:val="bullet"/>
      <w:lvlText w:val="•"/>
      <w:lvlJc w:val="left"/>
      <w:pPr>
        <w:ind w:left="4065" w:hanging="180"/>
      </w:pPr>
      <w:rPr>
        <w:rFonts w:hint="default"/>
        <w:lang w:val="ru-RU" w:eastAsia="en-US" w:bidi="ar-SA"/>
      </w:rPr>
    </w:lvl>
  </w:abstractNum>
  <w:abstractNum w:abstractNumId="243">
    <w:nsid w:val="2F6629BD"/>
    <w:multiLevelType w:val="hybridMultilevel"/>
    <w:tmpl w:val="EDEC29EE"/>
    <w:lvl w:ilvl="0" w:tplc="D3ECA678">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D12C372C">
      <w:numFmt w:val="bullet"/>
      <w:lvlText w:val="•"/>
      <w:lvlJc w:val="left"/>
      <w:pPr>
        <w:ind w:left="877" w:hanging="360"/>
      </w:pPr>
      <w:rPr>
        <w:rFonts w:hint="default"/>
        <w:lang w:val="ru-RU" w:eastAsia="en-US" w:bidi="ar-SA"/>
      </w:rPr>
    </w:lvl>
    <w:lvl w:ilvl="2" w:tplc="E904EA60">
      <w:numFmt w:val="bullet"/>
      <w:lvlText w:val="•"/>
      <w:lvlJc w:val="left"/>
      <w:pPr>
        <w:ind w:left="1334" w:hanging="360"/>
      </w:pPr>
      <w:rPr>
        <w:rFonts w:hint="default"/>
        <w:lang w:val="ru-RU" w:eastAsia="en-US" w:bidi="ar-SA"/>
      </w:rPr>
    </w:lvl>
    <w:lvl w:ilvl="3" w:tplc="1362F66C">
      <w:numFmt w:val="bullet"/>
      <w:lvlText w:val="•"/>
      <w:lvlJc w:val="left"/>
      <w:pPr>
        <w:ind w:left="1791" w:hanging="360"/>
      </w:pPr>
      <w:rPr>
        <w:rFonts w:hint="default"/>
        <w:lang w:val="ru-RU" w:eastAsia="en-US" w:bidi="ar-SA"/>
      </w:rPr>
    </w:lvl>
    <w:lvl w:ilvl="4" w:tplc="1A64E4D4">
      <w:numFmt w:val="bullet"/>
      <w:lvlText w:val="•"/>
      <w:lvlJc w:val="left"/>
      <w:pPr>
        <w:ind w:left="2248" w:hanging="360"/>
      </w:pPr>
      <w:rPr>
        <w:rFonts w:hint="default"/>
        <w:lang w:val="ru-RU" w:eastAsia="en-US" w:bidi="ar-SA"/>
      </w:rPr>
    </w:lvl>
    <w:lvl w:ilvl="5" w:tplc="1DA0C9E6">
      <w:numFmt w:val="bullet"/>
      <w:lvlText w:val="•"/>
      <w:lvlJc w:val="left"/>
      <w:pPr>
        <w:ind w:left="2705" w:hanging="360"/>
      </w:pPr>
      <w:rPr>
        <w:rFonts w:hint="default"/>
        <w:lang w:val="ru-RU" w:eastAsia="en-US" w:bidi="ar-SA"/>
      </w:rPr>
    </w:lvl>
    <w:lvl w:ilvl="6" w:tplc="05F4E1C4">
      <w:numFmt w:val="bullet"/>
      <w:lvlText w:val="•"/>
      <w:lvlJc w:val="left"/>
      <w:pPr>
        <w:ind w:left="3162" w:hanging="360"/>
      </w:pPr>
      <w:rPr>
        <w:rFonts w:hint="default"/>
        <w:lang w:val="ru-RU" w:eastAsia="en-US" w:bidi="ar-SA"/>
      </w:rPr>
    </w:lvl>
    <w:lvl w:ilvl="7" w:tplc="C62E7816">
      <w:numFmt w:val="bullet"/>
      <w:lvlText w:val="•"/>
      <w:lvlJc w:val="left"/>
      <w:pPr>
        <w:ind w:left="3619" w:hanging="360"/>
      </w:pPr>
      <w:rPr>
        <w:rFonts w:hint="default"/>
        <w:lang w:val="ru-RU" w:eastAsia="en-US" w:bidi="ar-SA"/>
      </w:rPr>
    </w:lvl>
    <w:lvl w:ilvl="8" w:tplc="6F603FD4">
      <w:numFmt w:val="bullet"/>
      <w:lvlText w:val="•"/>
      <w:lvlJc w:val="left"/>
      <w:pPr>
        <w:ind w:left="4076" w:hanging="360"/>
      </w:pPr>
      <w:rPr>
        <w:rFonts w:hint="default"/>
        <w:lang w:val="ru-RU" w:eastAsia="en-US" w:bidi="ar-SA"/>
      </w:rPr>
    </w:lvl>
  </w:abstractNum>
  <w:abstractNum w:abstractNumId="244">
    <w:nsid w:val="2F9F1B80"/>
    <w:multiLevelType w:val="hybridMultilevel"/>
    <w:tmpl w:val="7F14C8A2"/>
    <w:lvl w:ilvl="0" w:tplc="88EA13B8">
      <w:numFmt w:val="bullet"/>
      <w:lvlText w:val="-"/>
      <w:lvlJc w:val="left"/>
      <w:pPr>
        <w:ind w:left="1462" w:hanging="140"/>
      </w:pPr>
      <w:rPr>
        <w:rFonts w:ascii="Times New Roman" w:eastAsia="Times New Roman" w:hAnsi="Times New Roman" w:cs="Times New Roman" w:hint="default"/>
        <w:color w:val="808080"/>
        <w:w w:val="98"/>
        <w:sz w:val="24"/>
        <w:szCs w:val="24"/>
        <w:lang w:val="ru-RU" w:eastAsia="en-US" w:bidi="ar-SA"/>
      </w:rPr>
    </w:lvl>
    <w:lvl w:ilvl="1" w:tplc="CBE8FBD2">
      <w:numFmt w:val="bullet"/>
      <w:lvlText w:val="•"/>
      <w:lvlJc w:val="left"/>
      <w:pPr>
        <w:ind w:left="2480" w:hanging="140"/>
      </w:pPr>
      <w:rPr>
        <w:rFonts w:hint="default"/>
        <w:lang w:val="ru-RU" w:eastAsia="en-US" w:bidi="ar-SA"/>
      </w:rPr>
    </w:lvl>
    <w:lvl w:ilvl="2" w:tplc="5C6E6266">
      <w:numFmt w:val="bullet"/>
      <w:lvlText w:val="•"/>
      <w:lvlJc w:val="left"/>
      <w:pPr>
        <w:ind w:left="3501" w:hanging="140"/>
      </w:pPr>
      <w:rPr>
        <w:rFonts w:hint="default"/>
        <w:lang w:val="ru-RU" w:eastAsia="en-US" w:bidi="ar-SA"/>
      </w:rPr>
    </w:lvl>
    <w:lvl w:ilvl="3" w:tplc="7C2C1BA2">
      <w:numFmt w:val="bullet"/>
      <w:lvlText w:val="•"/>
      <w:lvlJc w:val="left"/>
      <w:pPr>
        <w:ind w:left="4521" w:hanging="140"/>
      </w:pPr>
      <w:rPr>
        <w:rFonts w:hint="default"/>
        <w:lang w:val="ru-RU" w:eastAsia="en-US" w:bidi="ar-SA"/>
      </w:rPr>
    </w:lvl>
    <w:lvl w:ilvl="4" w:tplc="5F0818BA">
      <w:numFmt w:val="bullet"/>
      <w:lvlText w:val="•"/>
      <w:lvlJc w:val="left"/>
      <w:pPr>
        <w:ind w:left="5542" w:hanging="140"/>
      </w:pPr>
      <w:rPr>
        <w:rFonts w:hint="default"/>
        <w:lang w:val="ru-RU" w:eastAsia="en-US" w:bidi="ar-SA"/>
      </w:rPr>
    </w:lvl>
    <w:lvl w:ilvl="5" w:tplc="0EFA0008">
      <w:numFmt w:val="bullet"/>
      <w:lvlText w:val="•"/>
      <w:lvlJc w:val="left"/>
      <w:pPr>
        <w:ind w:left="6563" w:hanging="140"/>
      </w:pPr>
      <w:rPr>
        <w:rFonts w:hint="default"/>
        <w:lang w:val="ru-RU" w:eastAsia="en-US" w:bidi="ar-SA"/>
      </w:rPr>
    </w:lvl>
    <w:lvl w:ilvl="6" w:tplc="90C430B8">
      <w:numFmt w:val="bullet"/>
      <w:lvlText w:val="•"/>
      <w:lvlJc w:val="left"/>
      <w:pPr>
        <w:ind w:left="7583" w:hanging="140"/>
      </w:pPr>
      <w:rPr>
        <w:rFonts w:hint="default"/>
        <w:lang w:val="ru-RU" w:eastAsia="en-US" w:bidi="ar-SA"/>
      </w:rPr>
    </w:lvl>
    <w:lvl w:ilvl="7" w:tplc="81EA5D16">
      <w:numFmt w:val="bullet"/>
      <w:lvlText w:val="•"/>
      <w:lvlJc w:val="left"/>
      <w:pPr>
        <w:ind w:left="8604" w:hanging="140"/>
      </w:pPr>
      <w:rPr>
        <w:rFonts w:hint="default"/>
        <w:lang w:val="ru-RU" w:eastAsia="en-US" w:bidi="ar-SA"/>
      </w:rPr>
    </w:lvl>
    <w:lvl w:ilvl="8" w:tplc="874C13EC">
      <w:numFmt w:val="bullet"/>
      <w:lvlText w:val="•"/>
      <w:lvlJc w:val="left"/>
      <w:pPr>
        <w:ind w:left="9625" w:hanging="140"/>
      </w:pPr>
      <w:rPr>
        <w:rFonts w:hint="default"/>
        <w:lang w:val="ru-RU" w:eastAsia="en-US" w:bidi="ar-SA"/>
      </w:rPr>
    </w:lvl>
  </w:abstractNum>
  <w:abstractNum w:abstractNumId="245">
    <w:nsid w:val="2FB205E4"/>
    <w:multiLevelType w:val="hybridMultilevel"/>
    <w:tmpl w:val="670A65A0"/>
    <w:lvl w:ilvl="0" w:tplc="1632CCB2">
      <w:numFmt w:val="bullet"/>
      <w:lvlText w:val=""/>
      <w:lvlJc w:val="left"/>
      <w:pPr>
        <w:ind w:left="467" w:hanging="360"/>
      </w:pPr>
      <w:rPr>
        <w:rFonts w:ascii="Wingdings" w:eastAsia="Wingdings" w:hAnsi="Wingdings" w:cs="Wingdings" w:hint="default"/>
        <w:color w:val="808080"/>
        <w:w w:val="100"/>
        <w:sz w:val="24"/>
        <w:szCs w:val="24"/>
        <w:lang w:val="ru-RU" w:eastAsia="en-US" w:bidi="ar-SA"/>
      </w:rPr>
    </w:lvl>
    <w:lvl w:ilvl="1" w:tplc="569ADC06">
      <w:numFmt w:val="bullet"/>
      <w:lvlText w:val=""/>
      <w:lvlJc w:val="left"/>
      <w:pPr>
        <w:ind w:left="827" w:hanging="360"/>
      </w:pPr>
      <w:rPr>
        <w:rFonts w:ascii="Symbol" w:eastAsia="Symbol" w:hAnsi="Symbol" w:cs="Symbol" w:hint="default"/>
        <w:color w:val="808080"/>
        <w:w w:val="100"/>
        <w:sz w:val="24"/>
        <w:szCs w:val="24"/>
        <w:lang w:val="ru-RU" w:eastAsia="en-US" w:bidi="ar-SA"/>
      </w:rPr>
    </w:lvl>
    <w:lvl w:ilvl="2" w:tplc="7A14B3CC">
      <w:numFmt w:val="bullet"/>
      <w:lvlText w:val="•"/>
      <w:lvlJc w:val="left"/>
      <w:pPr>
        <w:ind w:left="1283" w:hanging="360"/>
      </w:pPr>
      <w:rPr>
        <w:rFonts w:hint="default"/>
        <w:lang w:val="ru-RU" w:eastAsia="en-US" w:bidi="ar-SA"/>
      </w:rPr>
    </w:lvl>
    <w:lvl w:ilvl="3" w:tplc="4D10E52E">
      <w:numFmt w:val="bullet"/>
      <w:lvlText w:val="•"/>
      <w:lvlJc w:val="left"/>
      <w:pPr>
        <w:ind w:left="1746" w:hanging="360"/>
      </w:pPr>
      <w:rPr>
        <w:rFonts w:hint="default"/>
        <w:lang w:val="ru-RU" w:eastAsia="en-US" w:bidi="ar-SA"/>
      </w:rPr>
    </w:lvl>
    <w:lvl w:ilvl="4" w:tplc="B5307E30">
      <w:numFmt w:val="bullet"/>
      <w:lvlText w:val="•"/>
      <w:lvlJc w:val="left"/>
      <w:pPr>
        <w:ind w:left="2210" w:hanging="360"/>
      </w:pPr>
      <w:rPr>
        <w:rFonts w:hint="default"/>
        <w:lang w:val="ru-RU" w:eastAsia="en-US" w:bidi="ar-SA"/>
      </w:rPr>
    </w:lvl>
    <w:lvl w:ilvl="5" w:tplc="6DB2A87C">
      <w:numFmt w:val="bullet"/>
      <w:lvlText w:val="•"/>
      <w:lvlJc w:val="left"/>
      <w:pPr>
        <w:ind w:left="2673" w:hanging="360"/>
      </w:pPr>
      <w:rPr>
        <w:rFonts w:hint="default"/>
        <w:lang w:val="ru-RU" w:eastAsia="en-US" w:bidi="ar-SA"/>
      </w:rPr>
    </w:lvl>
    <w:lvl w:ilvl="6" w:tplc="14FEC68C">
      <w:numFmt w:val="bullet"/>
      <w:lvlText w:val="•"/>
      <w:lvlJc w:val="left"/>
      <w:pPr>
        <w:ind w:left="3136" w:hanging="360"/>
      </w:pPr>
      <w:rPr>
        <w:rFonts w:hint="default"/>
        <w:lang w:val="ru-RU" w:eastAsia="en-US" w:bidi="ar-SA"/>
      </w:rPr>
    </w:lvl>
    <w:lvl w:ilvl="7" w:tplc="8DDCDA42">
      <w:numFmt w:val="bullet"/>
      <w:lvlText w:val="•"/>
      <w:lvlJc w:val="left"/>
      <w:pPr>
        <w:ind w:left="3600" w:hanging="360"/>
      </w:pPr>
      <w:rPr>
        <w:rFonts w:hint="default"/>
        <w:lang w:val="ru-RU" w:eastAsia="en-US" w:bidi="ar-SA"/>
      </w:rPr>
    </w:lvl>
    <w:lvl w:ilvl="8" w:tplc="A3B016C4">
      <w:numFmt w:val="bullet"/>
      <w:lvlText w:val="•"/>
      <w:lvlJc w:val="left"/>
      <w:pPr>
        <w:ind w:left="4063" w:hanging="360"/>
      </w:pPr>
      <w:rPr>
        <w:rFonts w:hint="default"/>
        <w:lang w:val="ru-RU" w:eastAsia="en-US" w:bidi="ar-SA"/>
      </w:rPr>
    </w:lvl>
  </w:abstractNum>
  <w:abstractNum w:abstractNumId="246">
    <w:nsid w:val="2FEF0EFA"/>
    <w:multiLevelType w:val="hybridMultilevel"/>
    <w:tmpl w:val="6FD484D6"/>
    <w:lvl w:ilvl="0" w:tplc="995E1BC4">
      <w:numFmt w:val="bullet"/>
      <w:lvlText w:val="*"/>
      <w:lvlJc w:val="left"/>
      <w:pPr>
        <w:ind w:left="1462" w:hanging="180"/>
      </w:pPr>
      <w:rPr>
        <w:rFonts w:ascii="Times New Roman" w:eastAsia="Times New Roman" w:hAnsi="Times New Roman" w:cs="Times New Roman" w:hint="default"/>
        <w:color w:val="808080"/>
        <w:spacing w:val="-5"/>
        <w:w w:val="100"/>
        <w:sz w:val="24"/>
        <w:szCs w:val="24"/>
        <w:lang w:val="ru-RU" w:eastAsia="en-US" w:bidi="ar-SA"/>
      </w:rPr>
    </w:lvl>
    <w:lvl w:ilvl="1" w:tplc="96ACAC70">
      <w:numFmt w:val="bullet"/>
      <w:lvlText w:val="•"/>
      <w:lvlJc w:val="left"/>
      <w:pPr>
        <w:ind w:left="2480" w:hanging="180"/>
      </w:pPr>
      <w:rPr>
        <w:rFonts w:hint="default"/>
        <w:lang w:val="ru-RU" w:eastAsia="en-US" w:bidi="ar-SA"/>
      </w:rPr>
    </w:lvl>
    <w:lvl w:ilvl="2" w:tplc="C778C48E">
      <w:numFmt w:val="bullet"/>
      <w:lvlText w:val="•"/>
      <w:lvlJc w:val="left"/>
      <w:pPr>
        <w:ind w:left="3501" w:hanging="180"/>
      </w:pPr>
      <w:rPr>
        <w:rFonts w:hint="default"/>
        <w:lang w:val="ru-RU" w:eastAsia="en-US" w:bidi="ar-SA"/>
      </w:rPr>
    </w:lvl>
    <w:lvl w:ilvl="3" w:tplc="0640188E">
      <w:numFmt w:val="bullet"/>
      <w:lvlText w:val="•"/>
      <w:lvlJc w:val="left"/>
      <w:pPr>
        <w:ind w:left="4521" w:hanging="180"/>
      </w:pPr>
      <w:rPr>
        <w:rFonts w:hint="default"/>
        <w:lang w:val="ru-RU" w:eastAsia="en-US" w:bidi="ar-SA"/>
      </w:rPr>
    </w:lvl>
    <w:lvl w:ilvl="4" w:tplc="4B5EB00A">
      <w:numFmt w:val="bullet"/>
      <w:lvlText w:val="•"/>
      <w:lvlJc w:val="left"/>
      <w:pPr>
        <w:ind w:left="5542" w:hanging="180"/>
      </w:pPr>
      <w:rPr>
        <w:rFonts w:hint="default"/>
        <w:lang w:val="ru-RU" w:eastAsia="en-US" w:bidi="ar-SA"/>
      </w:rPr>
    </w:lvl>
    <w:lvl w:ilvl="5" w:tplc="17E4E040">
      <w:numFmt w:val="bullet"/>
      <w:lvlText w:val="•"/>
      <w:lvlJc w:val="left"/>
      <w:pPr>
        <w:ind w:left="6563" w:hanging="180"/>
      </w:pPr>
      <w:rPr>
        <w:rFonts w:hint="default"/>
        <w:lang w:val="ru-RU" w:eastAsia="en-US" w:bidi="ar-SA"/>
      </w:rPr>
    </w:lvl>
    <w:lvl w:ilvl="6" w:tplc="A93AC2FE">
      <w:numFmt w:val="bullet"/>
      <w:lvlText w:val="•"/>
      <w:lvlJc w:val="left"/>
      <w:pPr>
        <w:ind w:left="7583" w:hanging="180"/>
      </w:pPr>
      <w:rPr>
        <w:rFonts w:hint="default"/>
        <w:lang w:val="ru-RU" w:eastAsia="en-US" w:bidi="ar-SA"/>
      </w:rPr>
    </w:lvl>
    <w:lvl w:ilvl="7" w:tplc="37EE15EA">
      <w:numFmt w:val="bullet"/>
      <w:lvlText w:val="•"/>
      <w:lvlJc w:val="left"/>
      <w:pPr>
        <w:ind w:left="8604" w:hanging="180"/>
      </w:pPr>
      <w:rPr>
        <w:rFonts w:hint="default"/>
        <w:lang w:val="ru-RU" w:eastAsia="en-US" w:bidi="ar-SA"/>
      </w:rPr>
    </w:lvl>
    <w:lvl w:ilvl="8" w:tplc="0FEAE11A">
      <w:numFmt w:val="bullet"/>
      <w:lvlText w:val="•"/>
      <w:lvlJc w:val="left"/>
      <w:pPr>
        <w:ind w:left="9625" w:hanging="180"/>
      </w:pPr>
      <w:rPr>
        <w:rFonts w:hint="default"/>
        <w:lang w:val="ru-RU" w:eastAsia="en-US" w:bidi="ar-SA"/>
      </w:rPr>
    </w:lvl>
  </w:abstractNum>
  <w:abstractNum w:abstractNumId="247">
    <w:nsid w:val="3017311E"/>
    <w:multiLevelType w:val="hybridMultilevel"/>
    <w:tmpl w:val="F70E8D70"/>
    <w:lvl w:ilvl="0" w:tplc="AA3E814E">
      <w:start w:val="1"/>
      <w:numFmt w:val="decimal"/>
      <w:lvlText w:val="%1."/>
      <w:lvlJc w:val="left"/>
      <w:pPr>
        <w:ind w:left="906" w:hanging="281"/>
        <w:jc w:val="right"/>
      </w:pPr>
      <w:rPr>
        <w:rFonts w:ascii="Times New Roman" w:eastAsia="Times New Roman" w:hAnsi="Times New Roman" w:cs="Times New Roman" w:hint="default"/>
        <w:color w:val="333333"/>
        <w:spacing w:val="-20"/>
        <w:w w:val="100"/>
        <w:sz w:val="24"/>
        <w:szCs w:val="24"/>
        <w:lang w:val="ru-RU" w:eastAsia="en-US" w:bidi="ar-SA"/>
      </w:rPr>
    </w:lvl>
    <w:lvl w:ilvl="1" w:tplc="2CA62290">
      <w:numFmt w:val="bullet"/>
      <w:lvlText w:val="•"/>
      <w:lvlJc w:val="left"/>
      <w:pPr>
        <w:ind w:left="1191" w:hanging="281"/>
      </w:pPr>
      <w:rPr>
        <w:rFonts w:hint="default"/>
        <w:lang w:val="ru-RU" w:eastAsia="en-US" w:bidi="ar-SA"/>
      </w:rPr>
    </w:lvl>
    <w:lvl w:ilvl="2" w:tplc="72B28F64">
      <w:numFmt w:val="bullet"/>
      <w:lvlText w:val="•"/>
      <w:lvlJc w:val="left"/>
      <w:pPr>
        <w:ind w:left="1482" w:hanging="281"/>
      </w:pPr>
      <w:rPr>
        <w:rFonts w:hint="default"/>
        <w:lang w:val="ru-RU" w:eastAsia="en-US" w:bidi="ar-SA"/>
      </w:rPr>
    </w:lvl>
    <w:lvl w:ilvl="3" w:tplc="7CF44458">
      <w:numFmt w:val="bullet"/>
      <w:lvlText w:val="•"/>
      <w:lvlJc w:val="left"/>
      <w:pPr>
        <w:ind w:left="1773" w:hanging="281"/>
      </w:pPr>
      <w:rPr>
        <w:rFonts w:hint="default"/>
        <w:lang w:val="ru-RU" w:eastAsia="en-US" w:bidi="ar-SA"/>
      </w:rPr>
    </w:lvl>
    <w:lvl w:ilvl="4" w:tplc="6562EAC2">
      <w:numFmt w:val="bullet"/>
      <w:lvlText w:val="•"/>
      <w:lvlJc w:val="left"/>
      <w:pPr>
        <w:ind w:left="2064" w:hanging="281"/>
      </w:pPr>
      <w:rPr>
        <w:rFonts w:hint="default"/>
        <w:lang w:val="ru-RU" w:eastAsia="en-US" w:bidi="ar-SA"/>
      </w:rPr>
    </w:lvl>
    <w:lvl w:ilvl="5" w:tplc="A10A972A">
      <w:numFmt w:val="bullet"/>
      <w:lvlText w:val="•"/>
      <w:lvlJc w:val="left"/>
      <w:pPr>
        <w:ind w:left="2356" w:hanging="281"/>
      </w:pPr>
      <w:rPr>
        <w:rFonts w:hint="default"/>
        <w:lang w:val="ru-RU" w:eastAsia="en-US" w:bidi="ar-SA"/>
      </w:rPr>
    </w:lvl>
    <w:lvl w:ilvl="6" w:tplc="D07A87B2">
      <w:numFmt w:val="bullet"/>
      <w:lvlText w:val="•"/>
      <w:lvlJc w:val="left"/>
      <w:pPr>
        <w:ind w:left="2647" w:hanging="281"/>
      </w:pPr>
      <w:rPr>
        <w:rFonts w:hint="default"/>
        <w:lang w:val="ru-RU" w:eastAsia="en-US" w:bidi="ar-SA"/>
      </w:rPr>
    </w:lvl>
    <w:lvl w:ilvl="7" w:tplc="50D4455A">
      <w:numFmt w:val="bullet"/>
      <w:lvlText w:val="•"/>
      <w:lvlJc w:val="left"/>
      <w:pPr>
        <w:ind w:left="2938" w:hanging="281"/>
      </w:pPr>
      <w:rPr>
        <w:rFonts w:hint="default"/>
        <w:lang w:val="ru-RU" w:eastAsia="en-US" w:bidi="ar-SA"/>
      </w:rPr>
    </w:lvl>
    <w:lvl w:ilvl="8" w:tplc="DB5CEF76">
      <w:numFmt w:val="bullet"/>
      <w:lvlText w:val="•"/>
      <w:lvlJc w:val="left"/>
      <w:pPr>
        <w:ind w:left="3229" w:hanging="281"/>
      </w:pPr>
      <w:rPr>
        <w:rFonts w:hint="default"/>
        <w:lang w:val="ru-RU" w:eastAsia="en-US" w:bidi="ar-SA"/>
      </w:rPr>
    </w:lvl>
  </w:abstractNum>
  <w:abstractNum w:abstractNumId="248">
    <w:nsid w:val="30403E5F"/>
    <w:multiLevelType w:val="hybridMultilevel"/>
    <w:tmpl w:val="FC7A7514"/>
    <w:lvl w:ilvl="0" w:tplc="0DA6EB24">
      <w:numFmt w:val="bullet"/>
      <w:lvlText w:val="—"/>
      <w:lvlJc w:val="left"/>
      <w:pPr>
        <w:ind w:left="107" w:hanging="300"/>
      </w:pPr>
      <w:rPr>
        <w:rFonts w:ascii="Times New Roman" w:eastAsia="Times New Roman" w:hAnsi="Times New Roman" w:cs="Times New Roman" w:hint="default"/>
        <w:color w:val="808080"/>
        <w:w w:val="100"/>
        <w:sz w:val="24"/>
        <w:szCs w:val="24"/>
        <w:lang w:val="ru-RU" w:eastAsia="en-US" w:bidi="ar-SA"/>
      </w:rPr>
    </w:lvl>
    <w:lvl w:ilvl="1" w:tplc="7A3CB1EA">
      <w:numFmt w:val="bullet"/>
      <w:lvlText w:val="•"/>
      <w:lvlJc w:val="left"/>
      <w:pPr>
        <w:ind w:left="1053" w:hanging="300"/>
      </w:pPr>
      <w:rPr>
        <w:rFonts w:hint="default"/>
        <w:lang w:val="ru-RU" w:eastAsia="en-US" w:bidi="ar-SA"/>
      </w:rPr>
    </w:lvl>
    <w:lvl w:ilvl="2" w:tplc="E73ECA5E">
      <w:numFmt w:val="bullet"/>
      <w:lvlText w:val="•"/>
      <w:lvlJc w:val="left"/>
      <w:pPr>
        <w:ind w:left="2006" w:hanging="300"/>
      </w:pPr>
      <w:rPr>
        <w:rFonts w:hint="default"/>
        <w:lang w:val="ru-RU" w:eastAsia="en-US" w:bidi="ar-SA"/>
      </w:rPr>
    </w:lvl>
    <w:lvl w:ilvl="3" w:tplc="246C9116">
      <w:numFmt w:val="bullet"/>
      <w:lvlText w:val="•"/>
      <w:lvlJc w:val="left"/>
      <w:pPr>
        <w:ind w:left="2959" w:hanging="300"/>
      </w:pPr>
      <w:rPr>
        <w:rFonts w:hint="default"/>
        <w:lang w:val="ru-RU" w:eastAsia="en-US" w:bidi="ar-SA"/>
      </w:rPr>
    </w:lvl>
    <w:lvl w:ilvl="4" w:tplc="62C0E666">
      <w:numFmt w:val="bullet"/>
      <w:lvlText w:val="•"/>
      <w:lvlJc w:val="left"/>
      <w:pPr>
        <w:ind w:left="3912" w:hanging="300"/>
      </w:pPr>
      <w:rPr>
        <w:rFonts w:hint="default"/>
        <w:lang w:val="ru-RU" w:eastAsia="en-US" w:bidi="ar-SA"/>
      </w:rPr>
    </w:lvl>
    <w:lvl w:ilvl="5" w:tplc="6E924958">
      <w:numFmt w:val="bullet"/>
      <w:lvlText w:val="•"/>
      <w:lvlJc w:val="left"/>
      <w:pPr>
        <w:ind w:left="4865" w:hanging="300"/>
      </w:pPr>
      <w:rPr>
        <w:rFonts w:hint="default"/>
        <w:lang w:val="ru-RU" w:eastAsia="en-US" w:bidi="ar-SA"/>
      </w:rPr>
    </w:lvl>
    <w:lvl w:ilvl="6" w:tplc="03DEBACC">
      <w:numFmt w:val="bullet"/>
      <w:lvlText w:val="•"/>
      <w:lvlJc w:val="left"/>
      <w:pPr>
        <w:ind w:left="5818" w:hanging="300"/>
      </w:pPr>
      <w:rPr>
        <w:rFonts w:hint="default"/>
        <w:lang w:val="ru-RU" w:eastAsia="en-US" w:bidi="ar-SA"/>
      </w:rPr>
    </w:lvl>
    <w:lvl w:ilvl="7" w:tplc="A754D766">
      <w:numFmt w:val="bullet"/>
      <w:lvlText w:val="•"/>
      <w:lvlJc w:val="left"/>
      <w:pPr>
        <w:ind w:left="6771" w:hanging="300"/>
      </w:pPr>
      <w:rPr>
        <w:rFonts w:hint="default"/>
        <w:lang w:val="ru-RU" w:eastAsia="en-US" w:bidi="ar-SA"/>
      </w:rPr>
    </w:lvl>
    <w:lvl w:ilvl="8" w:tplc="16B0A5FA">
      <w:numFmt w:val="bullet"/>
      <w:lvlText w:val="•"/>
      <w:lvlJc w:val="left"/>
      <w:pPr>
        <w:ind w:left="7724" w:hanging="300"/>
      </w:pPr>
      <w:rPr>
        <w:rFonts w:hint="default"/>
        <w:lang w:val="ru-RU" w:eastAsia="en-US" w:bidi="ar-SA"/>
      </w:rPr>
    </w:lvl>
  </w:abstractNum>
  <w:abstractNum w:abstractNumId="249">
    <w:nsid w:val="3044559F"/>
    <w:multiLevelType w:val="hybridMultilevel"/>
    <w:tmpl w:val="EC9486B8"/>
    <w:lvl w:ilvl="0" w:tplc="B9B4BB68">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1CE6068A">
      <w:numFmt w:val="bullet"/>
      <w:lvlText w:val="•"/>
      <w:lvlJc w:val="left"/>
      <w:pPr>
        <w:ind w:left="877" w:hanging="360"/>
      </w:pPr>
      <w:rPr>
        <w:rFonts w:hint="default"/>
        <w:lang w:val="ru-RU" w:eastAsia="en-US" w:bidi="ar-SA"/>
      </w:rPr>
    </w:lvl>
    <w:lvl w:ilvl="2" w:tplc="26A292BE">
      <w:numFmt w:val="bullet"/>
      <w:lvlText w:val="•"/>
      <w:lvlJc w:val="left"/>
      <w:pPr>
        <w:ind w:left="1334" w:hanging="360"/>
      </w:pPr>
      <w:rPr>
        <w:rFonts w:hint="default"/>
        <w:lang w:val="ru-RU" w:eastAsia="en-US" w:bidi="ar-SA"/>
      </w:rPr>
    </w:lvl>
    <w:lvl w:ilvl="3" w:tplc="1332DED0">
      <w:numFmt w:val="bullet"/>
      <w:lvlText w:val="•"/>
      <w:lvlJc w:val="left"/>
      <w:pPr>
        <w:ind w:left="1791" w:hanging="360"/>
      </w:pPr>
      <w:rPr>
        <w:rFonts w:hint="default"/>
        <w:lang w:val="ru-RU" w:eastAsia="en-US" w:bidi="ar-SA"/>
      </w:rPr>
    </w:lvl>
    <w:lvl w:ilvl="4" w:tplc="6520F078">
      <w:numFmt w:val="bullet"/>
      <w:lvlText w:val="•"/>
      <w:lvlJc w:val="left"/>
      <w:pPr>
        <w:ind w:left="2248" w:hanging="360"/>
      </w:pPr>
      <w:rPr>
        <w:rFonts w:hint="default"/>
        <w:lang w:val="ru-RU" w:eastAsia="en-US" w:bidi="ar-SA"/>
      </w:rPr>
    </w:lvl>
    <w:lvl w:ilvl="5" w:tplc="AFB42786">
      <w:numFmt w:val="bullet"/>
      <w:lvlText w:val="•"/>
      <w:lvlJc w:val="left"/>
      <w:pPr>
        <w:ind w:left="2705" w:hanging="360"/>
      </w:pPr>
      <w:rPr>
        <w:rFonts w:hint="default"/>
        <w:lang w:val="ru-RU" w:eastAsia="en-US" w:bidi="ar-SA"/>
      </w:rPr>
    </w:lvl>
    <w:lvl w:ilvl="6" w:tplc="BAF6043A">
      <w:numFmt w:val="bullet"/>
      <w:lvlText w:val="•"/>
      <w:lvlJc w:val="left"/>
      <w:pPr>
        <w:ind w:left="3162" w:hanging="360"/>
      </w:pPr>
      <w:rPr>
        <w:rFonts w:hint="default"/>
        <w:lang w:val="ru-RU" w:eastAsia="en-US" w:bidi="ar-SA"/>
      </w:rPr>
    </w:lvl>
    <w:lvl w:ilvl="7" w:tplc="68088F16">
      <w:numFmt w:val="bullet"/>
      <w:lvlText w:val="•"/>
      <w:lvlJc w:val="left"/>
      <w:pPr>
        <w:ind w:left="3619" w:hanging="360"/>
      </w:pPr>
      <w:rPr>
        <w:rFonts w:hint="default"/>
        <w:lang w:val="ru-RU" w:eastAsia="en-US" w:bidi="ar-SA"/>
      </w:rPr>
    </w:lvl>
    <w:lvl w:ilvl="8" w:tplc="A5AA0E24">
      <w:numFmt w:val="bullet"/>
      <w:lvlText w:val="•"/>
      <w:lvlJc w:val="left"/>
      <w:pPr>
        <w:ind w:left="4076" w:hanging="360"/>
      </w:pPr>
      <w:rPr>
        <w:rFonts w:hint="default"/>
        <w:lang w:val="ru-RU" w:eastAsia="en-US" w:bidi="ar-SA"/>
      </w:rPr>
    </w:lvl>
  </w:abstractNum>
  <w:abstractNum w:abstractNumId="250">
    <w:nsid w:val="308934F8"/>
    <w:multiLevelType w:val="hybridMultilevel"/>
    <w:tmpl w:val="9278B024"/>
    <w:lvl w:ilvl="0" w:tplc="0360E594">
      <w:numFmt w:val="bullet"/>
      <w:lvlText w:val="—"/>
      <w:lvlJc w:val="left"/>
      <w:pPr>
        <w:ind w:left="696" w:hanging="708"/>
      </w:pPr>
      <w:rPr>
        <w:rFonts w:ascii="Times New Roman" w:eastAsia="Times New Roman" w:hAnsi="Times New Roman" w:cs="Times New Roman" w:hint="default"/>
        <w:color w:val="808080"/>
        <w:spacing w:val="-3"/>
        <w:w w:val="100"/>
        <w:sz w:val="24"/>
        <w:szCs w:val="24"/>
        <w:lang w:val="ru-RU" w:eastAsia="en-US" w:bidi="ar-SA"/>
      </w:rPr>
    </w:lvl>
    <w:lvl w:ilvl="1" w:tplc="FBF814A6">
      <w:numFmt w:val="bullet"/>
      <w:lvlText w:val="—"/>
      <w:lvlJc w:val="left"/>
      <w:pPr>
        <w:ind w:left="1462" w:hanging="708"/>
      </w:pPr>
      <w:rPr>
        <w:rFonts w:ascii="Times New Roman" w:eastAsia="Times New Roman" w:hAnsi="Times New Roman" w:cs="Times New Roman" w:hint="default"/>
        <w:color w:val="808080"/>
        <w:spacing w:val="-8"/>
        <w:w w:val="100"/>
        <w:sz w:val="24"/>
        <w:szCs w:val="24"/>
        <w:lang w:val="ru-RU" w:eastAsia="en-US" w:bidi="ar-SA"/>
      </w:rPr>
    </w:lvl>
    <w:lvl w:ilvl="2" w:tplc="9CC6C148">
      <w:numFmt w:val="bullet"/>
      <w:lvlText w:val="•"/>
      <w:lvlJc w:val="left"/>
      <w:pPr>
        <w:ind w:left="2880" w:hanging="708"/>
      </w:pPr>
      <w:rPr>
        <w:rFonts w:hint="default"/>
        <w:lang w:val="ru-RU" w:eastAsia="en-US" w:bidi="ar-SA"/>
      </w:rPr>
    </w:lvl>
    <w:lvl w:ilvl="3" w:tplc="9A4610A6">
      <w:numFmt w:val="bullet"/>
      <w:lvlText w:val="•"/>
      <w:lvlJc w:val="left"/>
      <w:pPr>
        <w:ind w:left="3705" w:hanging="708"/>
      </w:pPr>
      <w:rPr>
        <w:rFonts w:hint="default"/>
        <w:lang w:val="ru-RU" w:eastAsia="en-US" w:bidi="ar-SA"/>
      </w:rPr>
    </w:lvl>
    <w:lvl w:ilvl="4" w:tplc="EC3E9B58">
      <w:numFmt w:val="bullet"/>
      <w:lvlText w:val="•"/>
      <w:lvlJc w:val="left"/>
      <w:pPr>
        <w:ind w:left="4531" w:hanging="708"/>
      </w:pPr>
      <w:rPr>
        <w:rFonts w:hint="default"/>
        <w:lang w:val="ru-RU" w:eastAsia="en-US" w:bidi="ar-SA"/>
      </w:rPr>
    </w:lvl>
    <w:lvl w:ilvl="5" w:tplc="0E56437C">
      <w:numFmt w:val="bullet"/>
      <w:lvlText w:val="•"/>
      <w:lvlJc w:val="left"/>
      <w:pPr>
        <w:ind w:left="5357" w:hanging="708"/>
      </w:pPr>
      <w:rPr>
        <w:rFonts w:hint="default"/>
        <w:lang w:val="ru-RU" w:eastAsia="en-US" w:bidi="ar-SA"/>
      </w:rPr>
    </w:lvl>
    <w:lvl w:ilvl="6" w:tplc="56DE13BA">
      <w:numFmt w:val="bullet"/>
      <w:lvlText w:val="•"/>
      <w:lvlJc w:val="left"/>
      <w:pPr>
        <w:ind w:left="6182" w:hanging="708"/>
      </w:pPr>
      <w:rPr>
        <w:rFonts w:hint="default"/>
        <w:lang w:val="ru-RU" w:eastAsia="en-US" w:bidi="ar-SA"/>
      </w:rPr>
    </w:lvl>
    <w:lvl w:ilvl="7" w:tplc="4D367D3A">
      <w:numFmt w:val="bullet"/>
      <w:lvlText w:val="•"/>
      <w:lvlJc w:val="left"/>
      <w:pPr>
        <w:ind w:left="7008" w:hanging="708"/>
      </w:pPr>
      <w:rPr>
        <w:rFonts w:hint="default"/>
        <w:lang w:val="ru-RU" w:eastAsia="en-US" w:bidi="ar-SA"/>
      </w:rPr>
    </w:lvl>
    <w:lvl w:ilvl="8" w:tplc="B7CED3FE">
      <w:numFmt w:val="bullet"/>
      <w:lvlText w:val="•"/>
      <w:lvlJc w:val="left"/>
      <w:pPr>
        <w:ind w:left="7834" w:hanging="708"/>
      </w:pPr>
      <w:rPr>
        <w:rFonts w:hint="default"/>
        <w:lang w:val="ru-RU" w:eastAsia="en-US" w:bidi="ar-SA"/>
      </w:rPr>
    </w:lvl>
  </w:abstractNum>
  <w:abstractNum w:abstractNumId="251">
    <w:nsid w:val="30B12012"/>
    <w:multiLevelType w:val="hybridMultilevel"/>
    <w:tmpl w:val="316ED05A"/>
    <w:lvl w:ilvl="0" w:tplc="BE2E70DC">
      <w:numFmt w:val="bullet"/>
      <w:lvlText w:val=""/>
      <w:lvlJc w:val="left"/>
      <w:pPr>
        <w:ind w:left="482" w:hanging="360"/>
      </w:pPr>
      <w:rPr>
        <w:rFonts w:ascii="Symbol" w:eastAsia="Symbol" w:hAnsi="Symbol" w:cs="Symbol" w:hint="default"/>
        <w:color w:val="808080"/>
        <w:w w:val="99"/>
        <w:sz w:val="20"/>
        <w:szCs w:val="20"/>
        <w:lang w:val="ru-RU" w:eastAsia="en-US" w:bidi="ar-SA"/>
      </w:rPr>
    </w:lvl>
    <w:lvl w:ilvl="1" w:tplc="3C700962">
      <w:numFmt w:val="bullet"/>
      <w:lvlText w:val="•"/>
      <w:lvlJc w:val="left"/>
      <w:pPr>
        <w:ind w:left="931" w:hanging="360"/>
      </w:pPr>
      <w:rPr>
        <w:rFonts w:hint="default"/>
        <w:lang w:val="ru-RU" w:eastAsia="en-US" w:bidi="ar-SA"/>
      </w:rPr>
    </w:lvl>
    <w:lvl w:ilvl="2" w:tplc="5500460A">
      <w:numFmt w:val="bullet"/>
      <w:lvlText w:val="•"/>
      <w:lvlJc w:val="left"/>
      <w:pPr>
        <w:ind w:left="1382" w:hanging="360"/>
      </w:pPr>
      <w:rPr>
        <w:rFonts w:hint="default"/>
        <w:lang w:val="ru-RU" w:eastAsia="en-US" w:bidi="ar-SA"/>
      </w:rPr>
    </w:lvl>
    <w:lvl w:ilvl="3" w:tplc="5EAC6642">
      <w:numFmt w:val="bullet"/>
      <w:lvlText w:val="•"/>
      <w:lvlJc w:val="left"/>
      <w:pPr>
        <w:ind w:left="1833" w:hanging="360"/>
      </w:pPr>
      <w:rPr>
        <w:rFonts w:hint="default"/>
        <w:lang w:val="ru-RU" w:eastAsia="en-US" w:bidi="ar-SA"/>
      </w:rPr>
    </w:lvl>
    <w:lvl w:ilvl="4" w:tplc="5C629DA2">
      <w:numFmt w:val="bullet"/>
      <w:lvlText w:val="•"/>
      <w:lvlJc w:val="left"/>
      <w:pPr>
        <w:ind w:left="2284" w:hanging="360"/>
      </w:pPr>
      <w:rPr>
        <w:rFonts w:hint="default"/>
        <w:lang w:val="ru-RU" w:eastAsia="en-US" w:bidi="ar-SA"/>
      </w:rPr>
    </w:lvl>
    <w:lvl w:ilvl="5" w:tplc="B5367FF8">
      <w:numFmt w:val="bullet"/>
      <w:lvlText w:val="•"/>
      <w:lvlJc w:val="left"/>
      <w:pPr>
        <w:ind w:left="2735" w:hanging="360"/>
      </w:pPr>
      <w:rPr>
        <w:rFonts w:hint="default"/>
        <w:lang w:val="ru-RU" w:eastAsia="en-US" w:bidi="ar-SA"/>
      </w:rPr>
    </w:lvl>
    <w:lvl w:ilvl="6" w:tplc="AB0C8634">
      <w:numFmt w:val="bullet"/>
      <w:lvlText w:val="•"/>
      <w:lvlJc w:val="left"/>
      <w:pPr>
        <w:ind w:left="3186" w:hanging="360"/>
      </w:pPr>
      <w:rPr>
        <w:rFonts w:hint="default"/>
        <w:lang w:val="ru-RU" w:eastAsia="en-US" w:bidi="ar-SA"/>
      </w:rPr>
    </w:lvl>
    <w:lvl w:ilvl="7" w:tplc="EBEED1E2">
      <w:numFmt w:val="bullet"/>
      <w:lvlText w:val="•"/>
      <w:lvlJc w:val="left"/>
      <w:pPr>
        <w:ind w:left="3637" w:hanging="360"/>
      </w:pPr>
      <w:rPr>
        <w:rFonts w:hint="default"/>
        <w:lang w:val="ru-RU" w:eastAsia="en-US" w:bidi="ar-SA"/>
      </w:rPr>
    </w:lvl>
    <w:lvl w:ilvl="8" w:tplc="525AB606">
      <w:numFmt w:val="bullet"/>
      <w:lvlText w:val="•"/>
      <w:lvlJc w:val="left"/>
      <w:pPr>
        <w:ind w:left="4088" w:hanging="360"/>
      </w:pPr>
      <w:rPr>
        <w:rFonts w:hint="default"/>
        <w:lang w:val="ru-RU" w:eastAsia="en-US" w:bidi="ar-SA"/>
      </w:rPr>
    </w:lvl>
  </w:abstractNum>
  <w:abstractNum w:abstractNumId="252">
    <w:nsid w:val="310711DA"/>
    <w:multiLevelType w:val="hybridMultilevel"/>
    <w:tmpl w:val="FD9C109A"/>
    <w:lvl w:ilvl="0" w:tplc="2DF8FF4A">
      <w:start w:val="16"/>
      <w:numFmt w:val="decimal"/>
      <w:lvlText w:val="%1)"/>
      <w:lvlJc w:val="left"/>
      <w:pPr>
        <w:ind w:left="2182" w:hanging="360"/>
      </w:pPr>
      <w:rPr>
        <w:rFonts w:ascii="Century" w:eastAsia="Century" w:hAnsi="Century" w:cs="Century" w:hint="default"/>
        <w:w w:val="100"/>
        <w:sz w:val="21"/>
        <w:szCs w:val="21"/>
        <w:lang w:val="ru-RU" w:eastAsia="en-US" w:bidi="ar-SA"/>
      </w:rPr>
    </w:lvl>
    <w:lvl w:ilvl="1" w:tplc="62E682F0">
      <w:numFmt w:val="bullet"/>
      <w:lvlText w:val="•"/>
      <w:lvlJc w:val="left"/>
      <w:pPr>
        <w:ind w:left="3128" w:hanging="360"/>
      </w:pPr>
      <w:rPr>
        <w:rFonts w:hint="default"/>
        <w:lang w:val="ru-RU" w:eastAsia="en-US" w:bidi="ar-SA"/>
      </w:rPr>
    </w:lvl>
    <w:lvl w:ilvl="2" w:tplc="BCC8BAFA">
      <w:numFmt w:val="bullet"/>
      <w:lvlText w:val="•"/>
      <w:lvlJc w:val="left"/>
      <w:pPr>
        <w:ind w:left="4077" w:hanging="360"/>
      </w:pPr>
      <w:rPr>
        <w:rFonts w:hint="default"/>
        <w:lang w:val="ru-RU" w:eastAsia="en-US" w:bidi="ar-SA"/>
      </w:rPr>
    </w:lvl>
    <w:lvl w:ilvl="3" w:tplc="9D00B728">
      <w:numFmt w:val="bullet"/>
      <w:lvlText w:val="•"/>
      <w:lvlJc w:val="left"/>
      <w:pPr>
        <w:ind w:left="5025" w:hanging="360"/>
      </w:pPr>
      <w:rPr>
        <w:rFonts w:hint="default"/>
        <w:lang w:val="ru-RU" w:eastAsia="en-US" w:bidi="ar-SA"/>
      </w:rPr>
    </w:lvl>
    <w:lvl w:ilvl="4" w:tplc="F0F4586E">
      <w:numFmt w:val="bullet"/>
      <w:lvlText w:val="•"/>
      <w:lvlJc w:val="left"/>
      <w:pPr>
        <w:ind w:left="5974" w:hanging="360"/>
      </w:pPr>
      <w:rPr>
        <w:rFonts w:hint="default"/>
        <w:lang w:val="ru-RU" w:eastAsia="en-US" w:bidi="ar-SA"/>
      </w:rPr>
    </w:lvl>
    <w:lvl w:ilvl="5" w:tplc="CFEAD392">
      <w:numFmt w:val="bullet"/>
      <w:lvlText w:val="•"/>
      <w:lvlJc w:val="left"/>
      <w:pPr>
        <w:ind w:left="6923" w:hanging="360"/>
      </w:pPr>
      <w:rPr>
        <w:rFonts w:hint="default"/>
        <w:lang w:val="ru-RU" w:eastAsia="en-US" w:bidi="ar-SA"/>
      </w:rPr>
    </w:lvl>
    <w:lvl w:ilvl="6" w:tplc="036C80B4">
      <w:numFmt w:val="bullet"/>
      <w:lvlText w:val="•"/>
      <w:lvlJc w:val="left"/>
      <w:pPr>
        <w:ind w:left="7871" w:hanging="360"/>
      </w:pPr>
      <w:rPr>
        <w:rFonts w:hint="default"/>
        <w:lang w:val="ru-RU" w:eastAsia="en-US" w:bidi="ar-SA"/>
      </w:rPr>
    </w:lvl>
    <w:lvl w:ilvl="7" w:tplc="F39E93E6">
      <w:numFmt w:val="bullet"/>
      <w:lvlText w:val="•"/>
      <w:lvlJc w:val="left"/>
      <w:pPr>
        <w:ind w:left="8820" w:hanging="360"/>
      </w:pPr>
      <w:rPr>
        <w:rFonts w:hint="default"/>
        <w:lang w:val="ru-RU" w:eastAsia="en-US" w:bidi="ar-SA"/>
      </w:rPr>
    </w:lvl>
    <w:lvl w:ilvl="8" w:tplc="59E40E5E">
      <w:numFmt w:val="bullet"/>
      <w:lvlText w:val="•"/>
      <w:lvlJc w:val="left"/>
      <w:pPr>
        <w:ind w:left="9769" w:hanging="360"/>
      </w:pPr>
      <w:rPr>
        <w:rFonts w:hint="default"/>
        <w:lang w:val="ru-RU" w:eastAsia="en-US" w:bidi="ar-SA"/>
      </w:rPr>
    </w:lvl>
  </w:abstractNum>
  <w:abstractNum w:abstractNumId="253">
    <w:nsid w:val="31484462"/>
    <w:multiLevelType w:val="hybridMultilevel"/>
    <w:tmpl w:val="3F1A478A"/>
    <w:lvl w:ilvl="0" w:tplc="E0326D6C">
      <w:numFmt w:val="bullet"/>
      <w:lvlText w:val=""/>
      <w:lvlJc w:val="left"/>
      <w:pPr>
        <w:ind w:left="424" w:hanging="360"/>
      </w:pPr>
      <w:rPr>
        <w:rFonts w:ascii="Wingdings" w:eastAsia="Wingdings" w:hAnsi="Wingdings" w:cs="Wingdings" w:hint="default"/>
        <w:w w:val="100"/>
        <w:sz w:val="24"/>
        <w:szCs w:val="24"/>
        <w:lang w:val="ru-RU" w:eastAsia="en-US" w:bidi="ar-SA"/>
      </w:rPr>
    </w:lvl>
    <w:lvl w:ilvl="1" w:tplc="281C3C30">
      <w:numFmt w:val="bullet"/>
      <w:lvlText w:val="•"/>
      <w:lvlJc w:val="left"/>
      <w:pPr>
        <w:ind w:left="841" w:hanging="360"/>
      </w:pPr>
      <w:rPr>
        <w:rFonts w:hint="default"/>
        <w:lang w:val="ru-RU" w:eastAsia="en-US" w:bidi="ar-SA"/>
      </w:rPr>
    </w:lvl>
    <w:lvl w:ilvl="2" w:tplc="5A8618BC">
      <w:numFmt w:val="bullet"/>
      <w:lvlText w:val="•"/>
      <w:lvlJc w:val="left"/>
      <w:pPr>
        <w:ind w:left="1262" w:hanging="360"/>
      </w:pPr>
      <w:rPr>
        <w:rFonts w:hint="default"/>
        <w:lang w:val="ru-RU" w:eastAsia="en-US" w:bidi="ar-SA"/>
      </w:rPr>
    </w:lvl>
    <w:lvl w:ilvl="3" w:tplc="4216C790">
      <w:numFmt w:val="bullet"/>
      <w:lvlText w:val="•"/>
      <w:lvlJc w:val="left"/>
      <w:pPr>
        <w:ind w:left="1683" w:hanging="360"/>
      </w:pPr>
      <w:rPr>
        <w:rFonts w:hint="default"/>
        <w:lang w:val="ru-RU" w:eastAsia="en-US" w:bidi="ar-SA"/>
      </w:rPr>
    </w:lvl>
    <w:lvl w:ilvl="4" w:tplc="574EB298">
      <w:numFmt w:val="bullet"/>
      <w:lvlText w:val="•"/>
      <w:lvlJc w:val="left"/>
      <w:pPr>
        <w:ind w:left="2104" w:hanging="360"/>
      </w:pPr>
      <w:rPr>
        <w:rFonts w:hint="default"/>
        <w:lang w:val="ru-RU" w:eastAsia="en-US" w:bidi="ar-SA"/>
      </w:rPr>
    </w:lvl>
    <w:lvl w:ilvl="5" w:tplc="0456D4E6">
      <w:numFmt w:val="bullet"/>
      <w:lvlText w:val="•"/>
      <w:lvlJc w:val="left"/>
      <w:pPr>
        <w:ind w:left="2525" w:hanging="360"/>
      </w:pPr>
      <w:rPr>
        <w:rFonts w:hint="default"/>
        <w:lang w:val="ru-RU" w:eastAsia="en-US" w:bidi="ar-SA"/>
      </w:rPr>
    </w:lvl>
    <w:lvl w:ilvl="6" w:tplc="3BF8E13E">
      <w:numFmt w:val="bullet"/>
      <w:lvlText w:val="•"/>
      <w:lvlJc w:val="left"/>
      <w:pPr>
        <w:ind w:left="2946" w:hanging="360"/>
      </w:pPr>
      <w:rPr>
        <w:rFonts w:hint="default"/>
        <w:lang w:val="ru-RU" w:eastAsia="en-US" w:bidi="ar-SA"/>
      </w:rPr>
    </w:lvl>
    <w:lvl w:ilvl="7" w:tplc="B2A87AE8">
      <w:numFmt w:val="bullet"/>
      <w:lvlText w:val="•"/>
      <w:lvlJc w:val="left"/>
      <w:pPr>
        <w:ind w:left="3367" w:hanging="360"/>
      </w:pPr>
      <w:rPr>
        <w:rFonts w:hint="default"/>
        <w:lang w:val="ru-RU" w:eastAsia="en-US" w:bidi="ar-SA"/>
      </w:rPr>
    </w:lvl>
    <w:lvl w:ilvl="8" w:tplc="8E3E83A4">
      <w:numFmt w:val="bullet"/>
      <w:lvlText w:val="•"/>
      <w:lvlJc w:val="left"/>
      <w:pPr>
        <w:ind w:left="3788" w:hanging="360"/>
      </w:pPr>
      <w:rPr>
        <w:rFonts w:hint="default"/>
        <w:lang w:val="ru-RU" w:eastAsia="en-US" w:bidi="ar-SA"/>
      </w:rPr>
    </w:lvl>
  </w:abstractNum>
  <w:abstractNum w:abstractNumId="254">
    <w:nsid w:val="31D5696C"/>
    <w:multiLevelType w:val="hybridMultilevel"/>
    <w:tmpl w:val="5248E96A"/>
    <w:lvl w:ilvl="0" w:tplc="3612DD9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12606B72">
      <w:numFmt w:val="bullet"/>
      <w:lvlText w:val=""/>
      <w:lvlJc w:val="left"/>
      <w:pPr>
        <w:ind w:left="784" w:hanging="360"/>
      </w:pPr>
      <w:rPr>
        <w:rFonts w:ascii="Wingdings" w:eastAsia="Wingdings" w:hAnsi="Wingdings" w:cs="Wingdings" w:hint="default"/>
        <w:color w:val="808080"/>
        <w:w w:val="100"/>
        <w:sz w:val="24"/>
        <w:szCs w:val="24"/>
        <w:lang w:val="ru-RU" w:eastAsia="en-US" w:bidi="ar-SA"/>
      </w:rPr>
    </w:lvl>
    <w:lvl w:ilvl="2" w:tplc="5776E154">
      <w:numFmt w:val="bullet"/>
      <w:lvlText w:val="•"/>
      <w:lvlJc w:val="left"/>
      <w:pPr>
        <w:ind w:left="1247" w:hanging="360"/>
      </w:pPr>
      <w:rPr>
        <w:rFonts w:hint="default"/>
        <w:lang w:val="ru-RU" w:eastAsia="en-US" w:bidi="ar-SA"/>
      </w:rPr>
    </w:lvl>
    <w:lvl w:ilvl="3" w:tplc="F4C01A88">
      <w:numFmt w:val="bullet"/>
      <w:lvlText w:val="•"/>
      <w:lvlJc w:val="left"/>
      <w:pPr>
        <w:ind w:left="1715" w:hanging="360"/>
      </w:pPr>
      <w:rPr>
        <w:rFonts w:hint="default"/>
        <w:lang w:val="ru-RU" w:eastAsia="en-US" w:bidi="ar-SA"/>
      </w:rPr>
    </w:lvl>
    <w:lvl w:ilvl="4" w:tplc="3BB4D29E">
      <w:numFmt w:val="bullet"/>
      <w:lvlText w:val="•"/>
      <w:lvlJc w:val="left"/>
      <w:pPr>
        <w:ind w:left="2183" w:hanging="360"/>
      </w:pPr>
      <w:rPr>
        <w:rFonts w:hint="default"/>
        <w:lang w:val="ru-RU" w:eastAsia="en-US" w:bidi="ar-SA"/>
      </w:rPr>
    </w:lvl>
    <w:lvl w:ilvl="5" w:tplc="741A7D98">
      <w:numFmt w:val="bullet"/>
      <w:lvlText w:val="•"/>
      <w:lvlJc w:val="left"/>
      <w:pPr>
        <w:ind w:left="2651" w:hanging="360"/>
      </w:pPr>
      <w:rPr>
        <w:rFonts w:hint="default"/>
        <w:lang w:val="ru-RU" w:eastAsia="en-US" w:bidi="ar-SA"/>
      </w:rPr>
    </w:lvl>
    <w:lvl w:ilvl="6" w:tplc="BE5677CC">
      <w:numFmt w:val="bullet"/>
      <w:lvlText w:val="•"/>
      <w:lvlJc w:val="left"/>
      <w:pPr>
        <w:ind w:left="3118" w:hanging="360"/>
      </w:pPr>
      <w:rPr>
        <w:rFonts w:hint="default"/>
        <w:lang w:val="ru-RU" w:eastAsia="en-US" w:bidi="ar-SA"/>
      </w:rPr>
    </w:lvl>
    <w:lvl w:ilvl="7" w:tplc="5482909E">
      <w:numFmt w:val="bullet"/>
      <w:lvlText w:val="•"/>
      <w:lvlJc w:val="left"/>
      <w:pPr>
        <w:ind w:left="3586" w:hanging="360"/>
      </w:pPr>
      <w:rPr>
        <w:rFonts w:hint="default"/>
        <w:lang w:val="ru-RU" w:eastAsia="en-US" w:bidi="ar-SA"/>
      </w:rPr>
    </w:lvl>
    <w:lvl w:ilvl="8" w:tplc="8808371C">
      <w:numFmt w:val="bullet"/>
      <w:lvlText w:val="•"/>
      <w:lvlJc w:val="left"/>
      <w:pPr>
        <w:ind w:left="4054" w:hanging="360"/>
      </w:pPr>
      <w:rPr>
        <w:rFonts w:hint="default"/>
        <w:lang w:val="ru-RU" w:eastAsia="en-US" w:bidi="ar-SA"/>
      </w:rPr>
    </w:lvl>
  </w:abstractNum>
  <w:abstractNum w:abstractNumId="255">
    <w:nsid w:val="3252285C"/>
    <w:multiLevelType w:val="hybridMultilevel"/>
    <w:tmpl w:val="14C2B03E"/>
    <w:lvl w:ilvl="0" w:tplc="B1185E7A">
      <w:numFmt w:val="bullet"/>
      <w:lvlText w:val=""/>
      <w:lvlJc w:val="left"/>
      <w:pPr>
        <w:ind w:left="2182" w:hanging="360"/>
      </w:pPr>
      <w:rPr>
        <w:rFonts w:ascii="Symbol" w:eastAsia="Symbol" w:hAnsi="Symbol" w:cs="Symbol" w:hint="default"/>
        <w:w w:val="100"/>
        <w:sz w:val="24"/>
        <w:szCs w:val="24"/>
        <w:lang w:val="ru-RU" w:eastAsia="en-US" w:bidi="ar-SA"/>
      </w:rPr>
    </w:lvl>
    <w:lvl w:ilvl="1" w:tplc="007AC936">
      <w:numFmt w:val="bullet"/>
      <w:lvlText w:val="•"/>
      <w:lvlJc w:val="left"/>
      <w:pPr>
        <w:ind w:left="3128" w:hanging="360"/>
      </w:pPr>
      <w:rPr>
        <w:rFonts w:hint="default"/>
        <w:lang w:val="ru-RU" w:eastAsia="en-US" w:bidi="ar-SA"/>
      </w:rPr>
    </w:lvl>
    <w:lvl w:ilvl="2" w:tplc="B4BAB956">
      <w:numFmt w:val="bullet"/>
      <w:lvlText w:val="•"/>
      <w:lvlJc w:val="left"/>
      <w:pPr>
        <w:ind w:left="4077" w:hanging="360"/>
      </w:pPr>
      <w:rPr>
        <w:rFonts w:hint="default"/>
        <w:lang w:val="ru-RU" w:eastAsia="en-US" w:bidi="ar-SA"/>
      </w:rPr>
    </w:lvl>
    <w:lvl w:ilvl="3" w:tplc="A4B2A95A">
      <w:numFmt w:val="bullet"/>
      <w:lvlText w:val="•"/>
      <w:lvlJc w:val="left"/>
      <w:pPr>
        <w:ind w:left="5025" w:hanging="360"/>
      </w:pPr>
      <w:rPr>
        <w:rFonts w:hint="default"/>
        <w:lang w:val="ru-RU" w:eastAsia="en-US" w:bidi="ar-SA"/>
      </w:rPr>
    </w:lvl>
    <w:lvl w:ilvl="4" w:tplc="7B6A3518">
      <w:numFmt w:val="bullet"/>
      <w:lvlText w:val="•"/>
      <w:lvlJc w:val="left"/>
      <w:pPr>
        <w:ind w:left="5974" w:hanging="360"/>
      </w:pPr>
      <w:rPr>
        <w:rFonts w:hint="default"/>
        <w:lang w:val="ru-RU" w:eastAsia="en-US" w:bidi="ar-SA"/>
      </w:rPr>
    </w:lvl>
    <w:lvl w:ilvl="5" w:tplc="5B48312A">
      <w:numFmt w:val="bullet"/>
      <w:lvlText w:val="•"/>
      <w:lvlJc w:val="left"/>
      <w:pPr>
        <w:ind w:left="6923" w:hanging="360"/>
      </w:pPr>
      <w:rPr>
        <w:rFonts w:hint="default"/>
        <w:lang w:val="ru-RU" w:eastAsia="en-US" w:bidi="ar-SA"/>
      </w:rPr>
    </w:lvl>
    <w:lvl w:ilvl="6" w:tplc="5E927AC6">
      <w:numFmt w:val="bullet"/>
      <w:lvlText w:val="•"/>
      <w:lvlJc w:val="left"/>
      <w:pPr>
        <w:ind w:left="7871" w:hanging="360"/>
      </w:pPr>
      <w:rPr>
        <w:rFonts w:hint="default"/>
        <w:lang w:val="ru-RU" w:eastAsia="en-US" w:bidi="ar-SA"/>
      </w:rPr>
    </w:lvl>
    <w:lvl w:ilvl="7" w:tplc="96B06B9A">
      <w:numFmt w:val="bullet"/>
      <w:lvlText w:val="•"/>
      <w:lvlJc w:val="left"/>
      <w:pPr>
        <w:ind w:left="8820" w:hanging="360"/>
      </w:pPr>
      <w:rPr>
        <w:rFonts w:hint="default"/>
        <w:lang w:val="ru-RU" w:eastAsia="en-US" w:bidi="ar-SA"/>
      </w:rPr>
    </w:lvl>
    <w:lvl w:ilvl="8" w:tplc="779E592C">
      <w:numFmt w:val="bullet"/>
      <w:lvlText w:val="•"/>
      <w:lvlJc w:val="left"/>
      <w:pPr>
        <w:ind w:left="9769" w:hanging="360"/>
      </w:pPr>
      <w:rPr>
        <w:rFonts w:hint="default"/>
        <w:lang w:val="ru-RU" w:eastAsia="en-US" w:bidi="ar-SA"/>
      </w:rPr>
    </w:lvl>
  </w:abstractNum>
  <w:abstractNum w:abstractNumId="256">
    <w:nsid w:val="32B34C82"/>
    <w:multiLevelType w:val="hybridMultilevel"/>
    <w:tmpl w:val="D31ECA94"/>
    <w:lvl w:ilvl="0" w:tplc="3FD06B8C">
      <w:numFmt w:val="bullet"/>
      <w:lvlText w:val=""/>
      <w:lvlJc w:val="left"/>
      <w:pPr>
        <w:ind w:left="78" w:hanging="425"/>
      </w:pPr>
      <w:rPr>
        <w:rFonts w:ascii="Symbol" w:eastAsia="Symbol" w:hAnsi="Symbol" w:cs="Symbol" w:hint="default"/>
        <w:w w:val="100"/>
        <w:sz w:val="24"/>
        <w:szCs w:val="24"/>
        <w:lang w:val="ru-RU" w:eastAsia="en-US" w:bidi="ar-SA"/>
      </w:rPr>
    </w:lvl>
    <w:lvl w:ilvl="1" w:tplc="6A465654">
      <w:numFmt w:val="bullet"/>
      <w:lvlText w:val="•"/>
      <w:lvlJc w:val="left"/>
      <w:pPr>
        <w:ind w:left="612" w:hanging="425"/>
      </w:pPr>
      <w:rPr>
        <w:rFonts w:hint="default"/>
        <w:lang w:val="ru-RU" w:eastAsia="en-US" w:bidi="ar-SA"/>
      </w:rPr>
    </w:lvl>
    <w:lvl w:ilvl="2" w:tplc="3A1EFC00">
      <w:numFmt w:val="bullet"/>
      <w:lvlText w:val="•"/>
      <w:lvlJc w:val="left"/>
      <w:pPr>
        <w:ind w:left="1145" w:hanging="425"/>
      </w:pPr>
      <w:rPr>
        <w:rFonts w:hint="default"/>
        <w:lang w:val="ru-RU" w:eastAsia="en-US" w:bidi="ar-SA"/>
      </w:rPr>
    </w:lvl>
    <w:lvl w:ilvl="3" w:tplc="2B20D830">
      <w:numFmt w:val="bullet"/>
      <w:lvlText w:val="•"/>
      <w:lvlJc w:val="left"/>
      <w:pPr>
        <w:ind w:left="1677" w:hanging="425"/>
      </w:pPr>
      <w:rPr>
        <w:rFonts w:hint="default"/>
        <w:lang w:val="ru-RU" w:eastAsia="en-US" w:bidi="ar-SA"/>
      </w:rPr>
    </w:lvl>
    <w:lvl w:ilvl="4" w:tplc="573E8198">
      <w:numFmt w:val="bullet"/>
      <w:lvlText w:val="•"/>
      <w:lvlJc w:val="left"/>
      <w:pPr>
        <w:ind w:left="2210" w:hanging="425"/>
      </w:pPr>
      <w:rPr>
        <w:rFonts w:hint="default"/>
        <w:lang w:val="ru-RU" w:eastAsia="en-US" w:bidi="ar-SA"/>
      </w:rPr>
    </w:lvl>
    <w:lvl w:ilvl="5" w:tplc="4CEAFD80">
      <w:numFmt w:val="bullet"/>
      <w:lvlText w:val="•"/>
      <w:lvlJc w:val="left"/>
      <w:pPr>
        <w:ind w:left="2743" w:hanging="425"/>
      </w:pPr>
      <w:rPr>
        <w:rFonts w:hint="default"/>
        <w:lang w:val="ru-RU" w:eastAsia="en-US" w:bidi="ar-SA"/>
      </w:rPr>
    </w:lvl>
    <w:lvl w:ilvl="6" w:tplc="D3748752">
      <w:numFmt w:val="bullet"/>
      <w:lvlText w:val="•"/>
      <w:lvlJc w:val="left"/>
      <w:pPr>
        <w:ind w:left="3275" w:hanging="425"/>
      </w:pPr>
      <w:rPr>
        <w:rFonts w:hint="default"/>
        <w:lang w:val="ru-RU" w:eastAsia="en-US" w:bidi="ar-SA"/>
      </w:rPr>
    </w:lvl>
    <w:lvl w:ilvl="7" w:tplc="CF0EF8D4">
      <w:numFmt w:val="bullet"/>
      <w:lvlText w:val="•"/>
      <w:lvlJc w:val="left"/>
      <w:pPr>
        <w:ind w:left="3808" w:hanging="425"/>
      </w:pPr>
      <w:rPr>
        <w:rFonts w:hint="default"/>
        <w:lang w:val="ru-RU" w:eastAsia="en-US" w:bidi="ar-SA"/>
      </w:rPr>
    </w:lvl>
    <w:lvl w:ilvl="8" w:tplc="9A1EE90C">
      <w:numFmt w:val="bullet"/>
      <w:lvlText w:val="•"/>
      <w:lvlJc w:val="left"/>
      <w:pPr>
        <w:ind w:left="4341" w:hanging="425"/>
      </w:pPr>
      <w:rPr>
        <w:rFonts w:hint="default"/>
        <w:lang w:val="ru-RU" w:eastAsia="en-US" w:bidi="ar-SA"/>
      </w:rPr>
    </w:lvl>
  </w:abstractNum>
  <w:abstractNum w:abstractNumId="257">
    <w:nsid w:val="32EA71D8"/>
    <w:multiLevelType w:val="hybridMultilevel"/>
    <w:tmpl w:val="5E509E94"/>
    <w:lvl w:ilvl="0" w:tplc="051EB114">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D4788C34">
      <w:numFmt w:val="bullet"/>
      <w:lvlText w:val="•"/>
      <w:lvlJc w:val="left"/>
      <w:pPr>
        <w:ind w:left="877" w:hanging="360"/>
      </w:pPr>
      <w:rPr>
        <w:rFonts w:hint="default"/>
        <w:lang w:val="ru-RU" w:eastAsia="en-US" w:bidi="ar-SA"/>
      </w:rPr>
    </w:lvl>
    <w:lvl w:ilvl="2" w:tplc="482666AE">
      <w:numFmt w:val="bullet"/>
      <w:lvlText w:val="•"/>
      <w:lvlJc w:val="left"/>
      <w:pPr>
        <w:ind w:left="1334" w:hanging="360"/>
      </w:pPr>
      <w:rPr>
        <w:rFonts w:hint="default"/>
        <w:lang w:val="ru-RU" w:eastAsia="en-US" w:bidi="ar-SA"/>
      </w:rPr>
    </w:lvl>
    <w:lvl w:ilvl="3" w:tplc="9D0C5B2C">
      <w:numFmt w:val="bullet"/>
      <w:lvlText w:val="•"/>
      <w:lvlJc w:val="left"/>
      <w:pPr>
        <w:ind w:left="1791" w:hanging="360"/>
      </w:pPr>
      <w:rPr>
        <w:rFonts w:hint="default"/>
        <w:lang w:val="ru-RU" w:eastAsia="en-US" w:bidi="ar-SA"/>
      </w:rPr>
    </w:lvl>
    <w:lvl w:ilvl="4" w:tplc="438A564E">
      <w:numFmt w:val="bullet"/>
      <w:lvlText w:val="•"/>
      <w:lvlJc w:val="left"/>
      <w:pPr>
        <w:ind w:left="2248" w:hanging="360"/>
      </w:pPr>
      <w:rPr>
        <w:rFonts w:hint="default"/>
        <w:lang w:val="ru-RU" w:eastAsia="en-US" w:bidi="ar-SA"/>
      </w:rPr>
    </w:lvl>
    <w:lvl w:ilvl="5" w:tplc="61E87350">
      <w:numFmt w:val="bullet"/>
      <w:lvlText w:val="•"/>
      <w:lvlJc w:val="left"/>
      <w:pPr>
        <w:ind w:left="2705" w:hanging="360"/>
      </w:pPr>
      <w:rPr>
        <w:rFonts w:hint="default"/>
        <w:lang w:val="ru-RU" w:eastAsia="en-US" w:bidi="ar-SA"/>
      </w:rPr>
    </w:lvl>
    <w:lvl w:ilvl="6" w:tplc="644C39AE">
      <w:numFmt w:val="bullet"/>
      <w:lvlText w:val="•"/>
      <w:lvlJc w:val="left"/>
      <w:pPr>
        <w:ind w:left="3162" w:hanging="360"/>
      </w:pPr>
      <w:rPr>
        <w:rFonts w:hint="default"/>
        <w:lang w:val="ru-RU" w:eastAsia="en-US" w:bidi="ar-SA"/>
      </w:rPr>
    </w:lvl>
    <w:lvl w:ilvl="7" w:tplc="12128320">
      <w:numFmt w:val="bullet"/>
      <w:lvlText w:val="•"/>
      <w:lvlJc w:val="left"/>
      <w:pPr>
        <w:ind w:left="3619" w:hanging="360"/>
      </w:pPr>
      <w:rPr>
        <w:rFonts w:hint="default"/>
        <w:lang w:val="ru-RU" w:eastAsia="en-US" w:bidi="ar-SA"/>
      </w:rPr>
    </w:lvl>
    <w:lvl w:ilvl="8" w:tplc="E196E090">
      <w:numFmt w:val="bullet"/>
      <w:lvlText w:val="•"/>
      <w:lvlJc w:val="left"/>
      <w:pPr>
        <w:ind w:left="4076" w:hanging="360"/>
      </w:pPr>
      <w:rPr>
        <w:rFonts w:hint="default"/>
        <w:lang w:val="ru-RU" w:eastAsia="en-US" w:bidi="ar-SA"/>
      </w:rPr>
    </w:lvl>
  </w:abstractNum>
  <w:abstractNum w:abstractNumId="258">
    <w:nsid w:val="32F63CDB"/>
    <w:multiLevelType w:val="hybridMultilevel"/>
    <w:tmpl w:val="BFBAF9F6"/>
    <w:lvl w:ilvl="0" w:tplc="09289436">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45261548">
      <w:numFmt w:val="bullet"/>
      <w:lvlText w:val="•"/>
      <w:lvlJc w:val="left"/>
      <w:pPr>
        <w:ind w:left="877" w:hanging="360"/>
      </w:pPr>
      <w:rPr>
        <w:rFonts w:hint="default"/>
        <w:lang w:val="ru-RU" w:eastAsia="en-US" w:bidi="ar-SA"/>
      </w:rPr>
    </w:lvl>
    <w:lvl w:ilvl="2" w:tplc="AAA4DF0C">
      <w:numFmt w:val="bullet"/>
      <w:lvlText w:val="•"/>
      <w:lvlJc w:val="left"/>
      <w:pPr>
        <w:ind w:left="1334" w:hanging="360"/>
      </w:pPr>
      <w:rPr>
        <w:rFonts w:hint="default"/>
        <w:lang w:val="ru-RU" w:eastAsia="en-US" w:bidi="ar-SA"/>
      </w:rPr>
    </w:lvl>
    <w:lvl w:ilvl="3" w:tplc="4DBA6636">
      <w:numFmt w:val="bullet"/>
      <w:lvlText w:val="•"/>
      <w:lvlJc w:val="left"/>
      <w:pPr>
        <w:ind w:left="1791" w:hanging="360"/>
      </w:pPr>
      <w:rPr>
        <w:rFonts w:hint="default"/>
        <w:lang w:val="ru-RU" w:eastAsia="en-US" w:bidi="ar-SA"/>
      </w:rPr>
    </w:lvl>
    <w:lvl w:ilvl="4" w:tplc="AD2E40BE">
      <w:numFmt w:val="bullet"/>
      <w:lvlText w:val="•"/>
      <w:lvlJc w:val="left"/>
      <w:pPr>
        <w:ind w:left="2248" w:hanging="360"/>
      </w:pPr>
      <w:rPr>
        <w:rFonts w:hint="default"/>
        <w:lang w:val="ru-RU" w:eastAsia="en-US" w:bidi="ar-SA"/>
      </w:rPr>
    </w:lvl>
    <w:lvl w:ilvl="5" w:tplc="19A2BAAA">
      <w:numFmt w:val="bullet"/>
      <w:lvlText w:val="•"/>
      <w:lvlJc w:val="left"/>
      <w:pPr>
        <w:ind w:left="2705" w:hanging="360"/>
      </w:pPr>
      <w:rPr>
        <w:rFonts w:hint="default"/>
        <w:lang w:val="ru-RU" w:eastAsia="en-US" w:bidi="ar-SA"/>
      </w:rPr>
    </w:lvl>
    <w:lvl w:ilvl="6" w:tplc="89505F42">
      <w:numFmt w:val="bullet"/>
      <w:lvlText w:val="•"/>
      <w:lvlJc w:val="left"/>
      <w:pPr>
        <w:ind w:left="3162" w:hanging="360"/>
      </w:pPr>
      <w:rPr>
        <w:rFonts w:hint="default"/>
        <w:lang w:val="ru-RU" w:eastAsia="en-US" w:bidi="ar-SA"/>
      </w:rPr>
    </w:lvl>
    <w:lvl w:ilvl="7" w:tplc="C0CA7ACC">
      <w:numFmt w:val="bullet"/>
      <w:lvlText w:val="•"/>
      <w:lvlJc w:val="left"/>
      <w:pPr>
        <w:ind w:left="3619" w:hanging="360"/>
      </w:pPr>
      <w:rPr>
        <w:rFonts w:hint="default"/>
        <w:lang w:val="ru-RU" w:eastAsia="en-US" w:bidi="ar-SA"/>
      </w:rPr>
    </w:lvl>
    <w:lvl w:ilvl="8" w:tplc="438E3206">
      <w:numFmt w:val="bullet"/>
      <w:lvlText w:val="•"/>
      <w:lvlJc w:val="left"/>
      <w:pPr>
        <w:ind w:left="4076" w:hanging="360"/>
      </w:pPr>
      <w:rPr>
        <w:rFonts w:hint="default"/>
        <w:lang w:val="ru-RU" w:eastAsia="en-US" w:bidi="ar-SA"/>
      </w:rPr>
    </w:lvl>
  </w:abstractNum>
  <w:abstractNum w:abstractNumId="259">
    <w:nsid w:val="335A460E"/>
    <w:multiLevelType w:val="hybridMultilevel"/>
    <w:tmpl w:val="93E2D1F8"/>
    <w:lvl w:ilvl="0" w:tplc="B81C911C">
      <w:start w:val="1"/>
      <w:numFmt w:val="decimal"/>
      <w:lvlText w:val="%1)"/>
      <w:lvlJc w:val="left"/>
      <w:pPr>
        <w:ind w:left="1462" w:hanging="201"/>
      </w:pPr>
      <w:rPr>
        <w:rFonts w:ascii="Times New Roman" w:eastAsia="Times New Roman" w:hAnsi="Times New Roman" w:cs="Times New Roman" w:hint="default"/>
        <w:color w:val="808080"/>
        <w:spacing w:val="-1"/>
        <w:w w:val="100"/>
        <w:sz w:val="22"/>
        <w:szCs w:val="22"/>
        <w:lang w:val="ru-RU" w:eastAsia="en-US" w:bidi="ar-SA"/>
      </w:rPr>
    </w:lvl>
    <w:lvl w:ilvl="1" w:tplc="5C1E5286">
      <w:numFmt w:val="bullet"/>
      <w:lvlText w:val="•"/>
      <w:lvlJc w:val="left"/>
      <w:pPr>
        <w:ind w:left="2480" w:hanging="201"/>
      </w:pPr>
      <w:rPr>
        <w:rFonts w:hint="default"/>
        <w:lang w:val="ru-RU" w:eastAsia="en-US" w:bidi="ar-SA"/>
      </w:rPr>
    </w:lvl>
    <w:lvl w:ilvl="2" w:tplc="78605A42">
      <w:numFmt w:val="bullet"/>
      <w:lvlText w:val="•"/>
      <w:lvlJc w:val="left"/>
      <w:pPr>
        <w:ind w:left="3501" w:hanging="201"/>
      </w:pPr>
      <w:rPr>
        <w:rFonts w:hint="default"/>
        <w:lang w:val="ru-RU" w:eastAsia="en-US" w:bidi="ar-SA"/>
      </w:rPr>
    </w:lvl>
    <w:lvl w:ilvl="3" w:tplc="F7DEA666">
      <w:numFmt w:val="bullet"/>
      <w:lvlText w:val="•"/>
      <w:lvlJc w:val="left"/>
      <w:pPr>
        <w:ind w:left="4521" w:hanging="201"/>
      </w:pPr>
      <w:rPr>
        <w:rFonts w:hint="default"/>
        <w:lang w:val="ru-RU" w:eastAsia="en-US" w:bidi="ar-SA"/>
      </w:rPr>
    </w:lvl>
    <w:lvl w:ilvl="4" w:tplc="403A58E4">
      <w:numFmt w:val="bullet"/>
      <w:lvlText w:val="•"/>
      <w:lvlJc w:val="left"/>
      <w:pPr>
        <w:ind w:left="5542" w:hanging="201"/>
      </w:pPr>
      <w:rPr>
        <w:rFonts w:hint="default"/>
        <w:lang w:val="ru-RU" w:eastAsia="en-US" w:bidi="ar-SA"/>
      </w:rPr>
    </w:lvl>
    <w:lvl w:ilvl="5" w:tplc="83D641AE">
      <w:numFmt w:val="bullet"/>
      <w:lvlText w:val="•"/>
      <w:lvlJc w:val="left"/>
      <w:pPr>
        <w:ind w:left="6563" w:hanging="201"/>
      </w:pPr>
      <w:rPr>
        <w:rFonts w:hint="default"/>
        <w:lang w:val="ru-RU" w:eastAsia="en-US" w:bidi="ar-SA"/>
      </w:rPr>
    </w:lvl>
    <w:lvl w:ilvl="6" w:tplc="4426C6E0">
      <w:numFmt w:val="bullet"/>
      <w:lvlText w:val="•"/>
      <w:lvlJc w:val="left"/>
      <w:pPr>
        <w:ind w:left="7583" w:hanging="201"/>
      </w:pPr>
      <w:rPr>
        <w:rFonts w:hint="default"/>
        <w:lang w:val="ru-RU" w:eastAsia="en-US" w:bidi="ar-SA"/>
      </w:rPr>
    </w:lvl>
    <w:lvl w:ilvl="7" w:tplc="25FA42F6">
      <w:numFmt w:val="bullet"/>
      <w:lvlText w:val="•"/>
      <w:lvlJc w:val="left"/>
      <w:pPr>
        <w:ind w:left="8604" w:hanging="201"/>
      </w:pPr>
      <w:rPr>
        <w:rFonts w:hint="default"/>
        <w:lang w:val="ru-RU" w:eastAsia="en-US" w:bidi="ar-SA"/>
      </w:rPr>
    </w:lvl>
    <w:lvl w:ilvl="8" w:tplc="561E4BF8">
      <w:numFmt w:val="bullet"/>
      <w:lvlText w:val="•"/>
      <w:lvlJc w:val="left"/>
      <w:pPr>
        <w:ind w:left="9625" w:hanging="201"/>
      </w:pPr>
      <w:rPr>
        <w:rFonts w:hint="default"/>
        <w:lang w:val="ru-RU" w:eastAsia="en-US" w:bidi="ar-SA"/>
      </w:rPr>
    </w:lvl>
  </w:abstractNum>
  <w:abstractNum w:abstractNumId="260">
    <w:nsid w:val="33905480"/>
    <w:multiLevelType w:val="hybridMultilevel"/>
    <w:tmpl w:val="F9247554"/>
    <w:lvl w:ilvl="0" w:tplc="766A387C">
      <w:numFmt w:val="bullet"/>
      <w:lvlText w:val="•"/>
      <w:lvlJc w:val="left"/>
      <w:pPr>
        <w:ind w:left="100" w:hanging="284"/>
      </w:pPr>
      <w:rPr>
        <w:rFonts w:ascii="Times New Roman" w:eastAsia="Times New Roman" w:hAnsi="Times New Roman" w:cs="Times New Roman" w:hint="default"/>
        <w:color w:val="808080"/>
        <w:spacing w:val="-5"/>
        <w:w w:val="100"/>
        <w:sz w:val="24"/>
        <w:szCs w:val="24"/>
        <w:lang w:val="ru-RU" w:eastAsia="en-US" w:bidi="ar-SA"/>
      </w:rPr>
    </w:lvl>
    <w:lvl w:ilvl="1" w:tplc="5B68318E">
      <w:numFmt w:val="bullet"/>
      <w:lvlText w:val="•"/>
      <w:lvlJc w:val="left"/>
      <w:pPr>
        <w:ind w:left="783" w:hanging="284"/>
      </w:pPr>
      <w:rPr>
        <w:rFonts w:hint="default"/>
        <w:lang w:val="ru-RU" w:eastAsia="en-US" w:bidi="ar-SA"/>
      </w:rPr>
    </w:lvl>
    <w:lvl w:ilvl="2" w:tplc="5F76BAB2">
      <w:numFmt w:val="bullet"/>
      <w:lvlText w:val="•"/>
      <w:lvlJc w:val="left"/>
      <w:pPr>
        <w:ind w:left="1467" w:hanging="284"/>
      </w:pPr>
      <w:rPr>
        <w:rFonts w:hint="default"/>
        <w:lang w:val="ru-RU" w:eastAsia="en-US" w:bidi="ar-SA"/>
      </w:rPr>
    </w:lvl>
    <w:lvl w:ilvl="3" w:tplc="EDFEBB26">
      <w:numFmt w:val="bullet"/>
      <w:lvlText w:val="•"/>
      <w:lvlJc w:val="left"/>
      <w:pPr>
        <w:ind w:left="2151" w:hanging="284"/>
      </w:pPr>
      <w:rPr>
        <w:rFonts w:hint="default"/>
        <w:lang w:val="ru-RU" w:eastAsia="en-US" w:bidi="ar-SA"/>
      </w:rPr>
    </w:lvl>
    <w:lvl w:ilvl="4" w:tplc="39060BDE">
      <w:numFmt w:val="bullet"/>
      <w:lvlText w:val="•"/>
      <w:lvlJc w:val="left"/>
      <w:pPr>
        <w:ind w:left="2834" w:hanging="284"/>
      </w:pPr>
      <w:rPr>
        <w:rFonts w:hint="default"/>
        <w:lang w:val="ru-RU" w:eastAsia="en-US" w:bidi="ar-SA"/>
      </w:rPr>
    </w:lvl>
    <w:lvl w:ilvl="5" w:tplc="8E70F740">
      <w:numFmt w:val="bullet"/>
      <w:lvlText w:val="•"/>
      <w:lvlJc w:val="left"/>
      <w:pPr>
        <w:ind w:left="3518" w:hanging="284"/>
      </w:pPr>
      <w:rPr>
        <w:rFonts w:hint="default"/>
        <w:lang w:val="ru-RU" w:eastAsia="en-US" w:bidi="ar-SA"/>
      </w:rPr>
    </w:lvl>
    <w:lvl w:ilvl="6" w:tplc="F886D580">
      <w:numFmt w:val="bullet"/>
      <w:lvlText w:val="•"/>
      <w:lvlJc w:val="left"/>
      <w:pPr>
        <w:ind w:left="4202" w:hanging="284"/>
      </w:pPr>
      <w:rPr>
        <w:rFonts w:hint="default"/>
        <w:lang w:val="ru-RU" w:eastAsia="en-US" w:bidi="ar-SA"/>
      </w:rPr>
    </w:lvl>
    <w:lvl w:ilvl="7" w:tplc="3434009A">
      <w:numFmt w:val="bullet"/>
      <w:lvlText w:val="•"/>
      <w:lvlJc w:val="left"/>
      <w:pPr>
        <w:ind w:left="4885" w:hanging="284"/>
      </w:pPr>
      <w:rPr>
        <w:rFonts w:hint="default"/>
        <w:lang w:val="ru-RU" w:eastAsia="en-US" w:bidi="ar-SA"/>
      </w:rPr>
    </w:lvl>
    <w:lvl w:ilvl="8" w:tplc="630EA6AC">
      <w:numFmt w:val="bullet"/>
      <w:lvlText w:val="•"/>
      <w:lvlJc w:val="left"/>
      <w:pPr>
        <w:ind w:left="5569" w:hanging="284"/>
      </w:pPr>
      <w:rPr>
        <w:rFonts w:hint="default"/>
        <w:lang w:val="ru-RU" w:eastAsia="en-US" w:bidi="ar-SA"/>
      </w:rPr>
    </w:lvl>
  </w:abstractNum>
  <w:abstractNum w:abstractNumId="261">
    <w:nsid w:val="33AF0636"/>
    <w:multiLevelType w:val="hybridMultilevel"/>
    <w:tmpl w:val="01822A96"/>
    <w:lvl w:ilvl="0" w:tplc="07D03658">
      <w:numFmt w:val="bullet"/>
      <w:lvlText w:val="•"/>
      <w:lvlJc w:val="left"/>
      <w:pPr>
        <w:ind w:left="100" w:hanging="284"/>
      </w:pPr>
      <w:rPr>
        <w:rFonts w:ascii="Times New Roman" w:eastAsia="Times New Roman" w:hAnsi="Times New Roman" w:cs="Times New Roman" w:hint="default"/>
        <w:color w:val="808080"/>
        <w:spacing w:val="-8"/>
        <w:w w:val="100"/>
        <w:sz w:val="24"/>
        <w:szCs w:val="24"/>
        <w:lang w:val="ru-RU" w:eastAsia="en-US" w:bidi="ar-SA"/>
      </w:rPr>
    </w:lvl>
    <w:lvl w:ilvl="1" w:tplc="2FF405F4">
      <w:numFmt w:val="bullet"/>
      <w:lvlText w:val="•"/>
      <w:lvlJc w:val="left"/>
      <w:pPr>
        <w:ind w:left="783" w:hanging="284"/>
      </w:pPr>
      <w:rPr>
        <w:rFonts w:hint="default"/>
        <w:lang w:val="ru-RU" w:eastAsia="en-US" w:bidi="ar-SA"/>
      </w:rPr>
    </w:lvl>
    <w:lvl w:ilvl="2" w:tplc="DC04406C">
      <w:numFmt w:val="bullet"/>
      <w:lvlText w:val="•"/>
      <w:lvlJc w:val="left"/>
      <w:pPr>
        <w:ind w:left="1467" w:hanging="284"/>
      </w:pPr>
      <w:rPr>
        <w:rFonts w:hint="default"/>
        <w:lang w:val="ru-RU" w:eastAsia="en-US" w:bidi="ar-SA"/>
      </w:rPr>
    </w:lvl>
    <w:lvl w:ilvl="3" w:tplc="D278C83A">
      <w:numFmt w:val="bullet"/>
      <w:lvlText w:val="•"/>
      <w:lvlJc w:val="left"/>
      <w:pPr>
        <w:ind w:left="2151" w:hanging="284"/>
      </w:pPr>
      <w:rPr>
        <w:rFonts w:hint="default"/>
        <w:lang w:val="ru-RU" w:eastAsia="en-US" w:bidi="ar-SA"/>
      </w:rPr>
    </w:lvl>
    <w:lvl w:ilvl="4" w:tplc="075478F8">
      <w:numFmt w:val="bullet"/>
      <w:lvlText w:val="•"/>
      <w:lvlJc w:val="left"/>
      <w:pPr>
        <w:ind w:left="2834" w:hanging="284"/>
      </w:pPr>
      <w:rPr>
        <w:rFonts w:hint="default"/>
        <w:lang w:val="ru-RU" w:eastAsia="en-US" w:bidi="ar-SA"/>
      </w:rPr>
    </w:lvl>
    <w:lvl w:ilvl="5" w:tplc="22BE3000">
      <w:numFmt w:val="bullet"/>
      <w:lvlText w:val="•"/>
      <w:lvlJc w:val="left"/>
      <w:pPr>
        <w:ind w:left="3518" w:hanging="284"/>
      </w:pPr>
      <w:rPr>
        <w:rFonts w:hint="default"/>
        <w:lang w:val="ru-RU" w:eastAsia="en-US" w:bidi="ar-SA"/>
      </w:rPr>
    </w:lvl>
    <w:lvl w:ilvl="6" w:tplc="B6CEAA90">
      <w:numFmt w:val="bullet"/>
      <w:lvlText w:val="•"/>
      <w:lvlJc w:val="left"/>
      <w:pPr>
        <w:ind w:left="4202" w:hanging="284"/>
      </w:pPr>
      <w:rPr>
        <w:rFonts w:hint="default"/>
        <w:lang w:val="ru-RU" w:eastAsia="en-US" w:bidi="ar-SA"/>
      </w:rPr>
    </w:lvl>
    <w:lvl w:ilvl="7" w:tplc="C57836D8">
      <w:numFmt w:val="bullet"/>
      <w:lvlText w:val="•"/>
      <w:lvlJc w:val="left"/>
      <w:pPr>
        <w:ind w:left="4885" w:hanging="284"/>
      </w:pPr>
      <w:rPr>
        <w:rFonts w:hint="default"/>
        <w:lang w:val="ru-RU" w:eastAsia="en-US" w:bidi="ar-SA"/>
      </w:rPr>
    </w:lvl>
    <w:lvl w:ilvl="8" w:tplc="706A2686">
      <w:numFmt w:val="bullet"/>
      <w:lvlText w:val="•"/>
      <w:lvlJc w:val="left"/>
      <w:pPr>
        <w:ind w:left="5569" w:hanging="284"/>
      </w:pPr>
      <w:rPr>
        <w:rFonts w:hint="default"/>
        <w:lang w:val="ru-RU" w:eastAsia="en-US" w:bidi="ar-SA"/>
      </w:rPr>
    </w:lvl>
  </w:abstractNum>
  <w:abstractNum w:abstractNumId="262">
    <w:nsid w:val="33F87E37"/>
    <w:multiLevelType w:val="hybridMultilevel"/>
    <w:tmpl w:val="955A3AB0"/>
    <w:lvl w:ilvl="0" w:tplc="EB5CAA7A">
      <w:start w:val="8"/>
      <w:numFmt w:val="decimal"/>
      <w:lvlText w:val="%1)"/>
      <w:lvlJc w:val="left"/>
      <w:pPr>
        <w:ind w:left="1462" w:hanging="201"/>
      </w:pPr>
      <w:rPr>
        <w:rFonts w:ascii="Times New Roman" w:eastAsia="Times New Roman" w:hAnsi="Times New Roman" w:cs="Times New Roman" w:hint="default"/>
        <w:color w:val="808080"/>
        <w:spacing w:val="-8"/>
        <w:w w:val="100"/>
        <w:sz w:val="22"/>
        <w:szCs w:val="22"/>
        <w:lang w:val="ru-RU" w:eastAsia="en-US" w:bidi="ar-SA"/>
      </w:rPr>
    </w:lvl>
    <w:lvl w:ilvl="1" w:tplc="83BE90B4">
      <w:numFmt w:val="bullet"/>
      <w:lvlText w:val="•"/>
      <w:lvlJc w:val="left"/>
      <w:pPr>
        <w:ind w:left="2480" w:hanging="201"/>
      </w:pPr>
      <w:rPr>
        <w:rFonts w:hint="default"/>
        <w:lang w:val="ru-RU" w:eastAsia="en-US" w:bidi="ar-SA"/>
      </w:rPr>
    </w:lvl>
    <w:lvl w:ilvl="2" w:tplc="F520883C">
      <w:numFmt w:val="bullet"/>
      <w:lvlText w:val="•"/>
      <w:lvlJc w:val="left"/>
      <w:pPr>
        <w:ind w:left="3501" w:hanging="201"/>
      </w:pPr>
      <w:rPr>
        <w:rFonts w:hint="default"/>
        <w:lang w:val="ru-RU" w:eastAsia="en-US" w:bidi="ar-SA"/>
      </w:rPr>
    </w:lvl>
    <w:lvl w:ilvl="3" w:tplc="C5F00BA2">
      <w:numFmt w:val="bullet"/>
      <w:lvlText w:val="•"/>
      <w:lvlJc w:val="left"/>
      <w:pPr>
        <w:ind w:left="4521" w:hanging="201"/>
      </w:pPr>
      <w:rPr>
        <w:rFonts w:hint="default"/>
        <w:lang w:val="ru-RU" w:eastAsia="en-US" w:bidi="ar-SA"/>
      </w:rPr>
    </w:lvl>
    <w:lvl w:ilvl="4" w:tplc="925C7366">
      <w:numFmt w:val="bullet"/>
      <w:lvlText w:val="•"/>
      <w:lvlJc w:val="left"/>
      <w:pPr>
        <w:ind w:left="5542" w:hanging="201"/>
      </w:pPr>
      <w:rPr>
        <w:rFonts w:hint="default"/>
        <w:lang w:val="ru-RU" w:eastAsia="en-US" w:bidi="ar-SA"/>
      </w:rPr>
    </w:lvl>
    <w:lvl w:ilvl="5" w:tplc="85905E62">
      <w:numFmt w:val="bullet"/>
      <w:lvlText w:val="•"/>
      <w:lvlJc w:val="left"/>
      <w:pPr>
        <w:ind w:left="6563" w:hanging="201"/>
      </w:pPr>
      <w:rPr>
        <w:rFonts w:hint="default"/>
        <w:lang w:val="ru-RU" w:eastAsia="en-US" w:bidi="ar-SA"/>
      </w:rPr>
    </w:lvl>
    <w:lvl w:ilvl="6" w:tplc="2C90013C">
      <w:numFmt w:val="bullet"/>
      <w:lvlText w:val="•"/>
      <w:lvlJc w:val="left"/>
      <w:pPr>
        <w:ind w:left="7583" w:hanging="201"/>
      </w:pPr>
      <w:rPr>
        <w:rFonts w:hint="default"/>
        <w:lang w:val="ru-RU" w:eastAsia="en-US" w:bidi="ar-SA"/>
      </w:rPr>
    </w:lvl>
    <w:lvl w:ilvl="7" w:tplc="DDDCFC54">
      <w:numFmt w:val="bullet"/>
      <w:lvlText w:val="•"/>
      <w:lvlJc w:val="left"/>
      <w:pPr>
        <w:ind w:left="8604" w:hanging="201"/>
      </w:pPr>
      <w:rPr>
        <w:rFonts w:hint="default"/>
        <w:lang w:val="ru-RU" w:eastAsia="en-US" w:bidi="ar-SA"/>
      </w:rPr>
    </w:lvl>
    <w:lvl w:ilvl="8" w:tplc="E55220DE">
      <w:numFmt w:val="bullet"/>
      <w:lvlText w:val="•"/>
      <w:lvlJc w:val="left"/>
      <w:pPr>
        <w:ind w:left="9625" w:hanging="201"/>
      </w:pPr>
      <w:rPr>
        <w:rFonts w:hint="default"/>
        <w:lang w:val="ru-RU" w:eastAsia="en-US" w:bidi="ar-SA"/>
      </w:rPr>
    </w:lvl>
  </w:abstractNum>
  <w:abstractNum w:abstractNumId="263">
    <w:nsid w:val="35401C65"/>
    <w:multiLevelType w:val="hybridMultilevel"/>
    <w:tmpl w:val="3020AAEC"/>
    <w:lvl w:ilvl="0" w:tplc="A554F72E">
      <w:start w:val="1"/>
      <w:numFmt w:val="decimal"/>
      <w:lvlText w:val="%1."/>
      <w:lvlJc w:val="left"/>
      <w:pPr>
        <w:ind w:left="1462" w:hanging="699"/>
        <w:jc w:val="right"/>
      </w:pPr>
      <w:rPr>
        <w:rFonts w:hint="default"/>
        <w:spacing w:val="-2"/>
        <w:w w:val="99"/>
        <w:lang w:val="ru-RU" w:eastAsia="en-US" w:bidi="ar-SA"/>
      </w:rPr>
    </w:lvl>
    <w:lvl w:ilvl="1" w:tplc="2C5C5450">
      <w:numFmt w:val="bullet"/>
      <w:lvlText w:val="•"/>
      <w:lvlJc w:val="left"/>
      <w:pPr>
        <w:ind w:left="2480" w:hanging="699"/>
      </w:pPr>
      <w:rPr>
        <w:rFonts w:hint="default"/>
        <w:lang w:val="ru-RU" w:eastAsia="en-US" w:bidi="ar-SA"/>
      </w:rPr>
    </w:lvl>
    <w:lvl w:ilvl="2" w:tplc="F3BC2158">
      <w:numFmt w:val="bullet"/>
      <w:lvlText w:val="•"/>
      <w:lvlJc w:val="left"/>
      <w:pPr>
        <w:ind w:left="3501" w:hanging="699"/>
      </w:pPr>
      <w:rPr>
        <w:rFonts w:hint="default"/>
        <w:lang w:val="ru-RU" w:eastAsia="en-US" w:bidi="ar-SA"/>
      </w:rPr>
    </w:lvl>
    <w:lvl w:ilvl="3" w:tplc="6E6A66F8">
      <w:numFmt w:val="bullet"/>
      <w:lvlText w:val="•"/>
      <w:lvlJc w:val="left"/>
      <w:pPr>
        <w:ind w:left="4521" w:hanging="699"/>
      </w:pPr>
      <w:rPr>
        <w:rFonts w:hint="default"/>
        <w:lang w:val="ru-RU" w:eastAsia="en-US" w:bidi="ar-SA"/>
      </w:rPr>
    </w:lvl>
    <w:lvl w:ilvl="4" w:tplc="B95ED102">
      <w:numFmt w:val="bullet"/>
      <w:lvlText w:val="•"/>
      <w:lvlJc w:val="left"/>
      <w:pPr>
        <w:ind w:left="5542" w:hanging="699"/>
      </w:pPr>
      <w:rPr>
        <w:rFonts w:hint="default"/>
        <w:lang w:val="ru-RU" w:eastAsia="en-US" w:bidi="ar-SA"/>
      </w:rPr>
    </w:lvl>
    <w:lvl w:ilvl="5" w:tplc="E618B45C">
      <w:numFmt w:val="bullet"/>
      <w:lvlText w:val="•"/>
      <w:lvlJc w:val="left"/>
      <w:pPr>
        <w:ind w:left="6563" w:hanging="699"/>
      </w:pPr>
      <w:rPr>
        <w:rFonts w:hint="default"/>
        <w:lang w:val="ru-RU" w:eastAsia="en-US" w:bidi="ar-SA"/>
      </w:rPr>
    </w:lvl>
    <w:lvl w:ilvl="6" w:tplc="D89EE798">
      <w:numFmt w:val="bullet"/>
      <w:lvlText w:val="•"/>
      <w:lvlJc w:val="left"/>
      <w:pPr>
        <w:ind w:left="7583" w:hanging="699"/>
      </w:pPr>
      <w:rPr>
        <w:rFonts w:hint="default"/>
        <w:lang w:val="ru-RU" w:eastAsia="en-US" w:bidi="ar-SA"/>
      </w:rPr>
    </w:lvl>
    <w:lvl w:ilvl="7" w:tplc="348AFFDE">
      <w:numFmt w:val="bullet"/>
      <w:lvlText w:val="•"/>
      <w:lvlJc w:val="left"/>
      <w:pPr>
        <w:ind w:left="8604" w:hanging="699"/>
      </w:pPr>
      <w:rPr>
        <w:rFonts w:hint="default"/>
        <w:lang w:val="ru-RU" w:eastAsia="en-US" w:bidi="ar-SA"/>
      </w:rPr>
    </w:lvl>
    <w:lvl w:ilvl="8" w:tplc="6E66C0CA">
      <w:numFmt w:val="bullet"/>
      <w:lvlText w:val="•"/>
      <w:lvlJc w:val="left"/>
      <w:pPr>
        <w:ind w:left="9625" w:hanging="699"/>
      </w:pPr>
      <w:rPr>
        <w:rFonts w:hint="default"/>
        <w:lang w:val="ru-RU" w:eastAsia="en-US" w:bidi="ar-SA"/>
      </w:rPr>
    </w:lvl>
  </w:abstractNum>
  <w:abstractNum w:abstractNumId="264">
    <w:nsid w:val="35565784"/>
    <w:multiLevelType w:val="multilevel"/>
    <w:tmpl w:val="9F9820E2"/>
    <w:lvl w:ilvl="0">
      <w:start w:val="2"/>
      <w:numFmt w:val="upperRoman"/>
      <w:lvlText w:val="%1"/>
      <w:lvlJc w:val="left"/>
      <w:pPr>
        <w:ind w:left="2069" w:hanging="608"/>
      </w:pPr>
      <w:rPr>
        <w:rFonts w:hint="default"/>
        <w:lang w:val="ru-RU" w:eastAsia="en-US" w:bidi="ar-SA"/>
      </w:rPr>
    </w:lvl>
    <w:lvl w:ilvl="1">
      <w:start w:val="2"/>
      <w:numFmt w:val="decimal"/>
      <w:lvlText w:val="%1.%2"/>
      <w:lvlJc w:val="left"/>
      <w:pPr>
        <w:ind w:left="2069" w:hanging="608"/>
      </w:pPr>
      <w:rPr>
        <w:rFonts w:hint="default"/>
        <w:lang w:val="ru-RU" w:eastAsia="en-US" w:bidi="ar-SA"/>
      </w:rPr>
    </w:lvl>
    <w:lvl w:ilvl="2">
      <w:start w:val="2"/>
      <w:numFmt w:val="decimal"/>
      <w:lvlText w:val="%1.%2.%3"/>
      <w:lvlJc w:val="left"/>
      <w:pPr>
        <w:ind w:left="2069" w:hanging="608"/>
      </w:pPr>
      <w:rPr>
        <w:rFonts w:ascii="Times New Roman" w:eastAsia="Times New Roman" w:hAnsi="Times New Roman" w:cs="Times New Roman" w:hint="default"/>
        <w:b/>
        <w:bCs/>
        <w:color w:val="auto"/>
        <w:spacing w:val="-3"/>
        <w:w w:val="99"/>
        <w:sz w:val="24"/>
        <w:szCs w:val="24"/>
        <w:lang w:val="ru-RU" w:eastAsia="en-US" w:bidi="ar-SA"/>
      </w:rPr>
    </w:lvl>
    <w:lvl w:ilvl="3">
      <w:numFmt w:val="bullet"/>
      <w:lvlText w:val=""/>
      <w:lvlJc w:val="left"/>
      <w:pPr>
        <w:ind w:left="1178" w:hanging="425"/>
      </w:pPr>
      <w:rPr>
        <w:rFonts w:ascii="Wingdings" w:eastAsia="Wingdings" w:hAnsi="Wingdings" w:cs="Wingdings" w:hint="default"/>
        <w:color w:val="auto"/>
        <w:w w:val="100"/>
        <w:sz w:val="24"/>
        <w:szCs w:val="24"/>
        <w:lang w:val="ru-RU" w:eastAsia="en-US" w:bidi="ar-SA"/>
      </w:rPr>
    </w:lvl>
    <w:lvl w:ilvl="4">
      <w:numFmt w:val="bullet"/>
      <w:lvlText w:val="•"/>
      <w:lvlJc w:val="left"/>
      <w:pPr>
        <w:ind w:left="5262" w:hanging="425"/>
      </w:pPr>
      <w:rPr>
        <w:rFonts w:hint="default"/>
        <w:lang w:val="ru-RU" w:eastAsia="en-US" w:bidi="ar-SA"/>
      </w:rPr>
    </w:lvl>
    <w:lvl w:ilvl="5">
      <w:numFmt w:val="bullet"/>
      <w:lvlText w:val="•"/>
      <w:lvlJc w:val="left"/>
      <w:pPr>
        <w:ind w:left="6329" w:hanging="425"/>
      </w:pPr>
      <w:rPr>
        <w:rFonts w:hint="default"/>
        <w:lang w:val="ru-RU" w:eastAsia="en-US" w:bidi="ar-SA"/>
      </w:rPr>
    </w:lvl>
    <w:lvl w:ilvl="6">
      <w:numFmt w:val="bullet"/>
      <w:lvlText w:val="•"/>
      <w:lvlJc w:val="left"/>
      <w:pPr>
        <w:ind w:left="7396" w:hanging="425"/>
      </w:pPr>
      <w:rPr>
        <w:rFonts w:hint="default"/>
        <w:lang w:val="ru-RU" w:eastAsia="en-US" w:bidi="ar-SA"/>
      </w:rPr>
    </w:lvl>
    <w:lvl w:ilvl="7">
      <w:numFmt w:val="bullet"/>
      <w:lvlText w:val="•"/>
      <w:lvlJc w:val="left"/>
      <w:pPr>
        <w:ind w:left="8464" w:hanging="425"/>
      </w:pPr>
      <w:rPr>
        <w:rFonts w:hint="default"/>
        <w:lang w:val="ru-RU" w:eastAsia="en-US" w:bidi="ar-SA"/>
      </w:rPr>
    </w:lvl>
    <w:lvl w:ilvl="8">
      <w:numFmt w:val="bullet"/>
      <w:lvlText w:val="•"/>
      <w:lvlJc w:val="left"/>
      <w:pPr>
        <w:ind w:left="9531" w:hanging="425"/>
      </w:pPr>
      <w:rPr>
        <w:rFonts w:hint="default"/>
        <w:lang w:val="ru-RU" w:eastAsia="en-US" w:bidi="ar-SA"/>
      </w:rPr>
    </w:lvl>
  </w:abstractNum>
  <w:abstractNum w:abstractNumId="265">
    <w:nsid w:val="358B478A"/>
    <w:multiLevelType w:val="hybridMultilevel"/>
    <w:tmpl w:val="6B60A004"/>
    <w:lvl w:ilvl="0" w:tplc="6A522842">
      <w:numFmt w:val="bullet"/>
      <w:lvlText w:val=""/>
      <w:lvlJc w:val="left"/>
      <w:pPr>
        <w:ind w:left="827" w:hanging="360"/>
      </w:pPr>
      <w:rPr>
        <w:rFonts w:ascii="Wingdings" w:eastAsia="Wingdings" w:hAnsi="Wingdings" w:cs="Wingdings" w:hint="default"/>
        <w:color w:val="808080"/>
        <w:w w:val="100"/>
        <w:sz w:val="24"/>
        <w:szCs w:val="24"/>
        <w:lang w:val="ru-RU" w:eastAsia="en-US" w:bidi="ar-SA"/>
      </w:rPr>
    </w:lvl>
    <w:lvl w:ilvl="1" w:tplc="EBAA92C4">
      <w:numFmt w:val="bullet"/>
      <w:lvlText w:val="•"/>
      <w:lvlJc w:val="left"/>
      <w:pPr>
        <w:ind w:left="1701" w:hanging="360"/>
      </w:pPr>
      <w:rPr>
        <w:rFonts w:hint="default"/>
        <w:lang w:val="ru-RU" w:eastAsia="en-US" w:bidi="ar-SA"/>
      </w:rPr>
    </w:lvl>
    <w:lvl w:ilvl="2" w:tplc="D8804F62">
      <w:numFmt w:val="bullet"/>
      <w:lvlText w:val="•"/>
      <w:lvlJc w:val="left"/>
      <w:pPr>
        <w:ind w:left="2582" w:hanging="360"/>
      </w:pPr>
      <w:rPr>
        <w:rFonts w:hint="default"/>
        <w:lang w:val="ru-RU" w:eastAsia="en-US" w:bidi="ar-SA"/>
      </w:rPr>
    </w:lvl>
    <w:lvl w:ilvl="3" w:tplc="E6E0AE2A">
      <w:numFmt w:val="bullet"/>
      <w:lvlText w:val="•"/>
      <w:lvlJc w:val="left"/>
      <w:pPr>
        <w:ind w:left="3463" w:hanging="360"/>
      </w:pPr>
      <w:rPr>
        <w:rFonts w:hint="default"/>
        <w:lang w:val="ru-RU" w:eastAsia="en-US" w:bidi="ar-SA"/>
      </w:rPr>
    </w:lvl>
    <w:lvl w:ilvl="4" w:tplc="089231F0">
      <w:numFmt w:val="bullet"/>
      <w:lvlText w:val="•"/>
      <w:lvlJc w:val="left"/>
      <w:pPr>
        <w:ind w:left="4344" w:hanging="360"/>
      </w:pPr>
      <w:rPr>
        <w:rFonts w:hint="default"/>
        <w:lang w:val="ru-RU" w:eastAsia="en-US" w:bidi="ar-SA"/>
      </w:rPr>
    </w:lvl>
    <w:lvl w:ilvl="5" w:tplc="0D609604">
      <w:numFmt w:val="bullet"/>
      <w:lvlText w:val="•"/>
      <w:lvlJc w:val="left"/>
      <w:pPr>
        <w:ind w:left="5225" w:hanging="360"/>
      </w:pPr>
      <w:rPr>
        <w:rFonts w:hint="default"/>
        <w:lang w:val="ru-RU" w:eastAsia="en-US" w:bidi="ar-SA"/>
      </w:rPr>
    </w:lvl>
    <w:lvl w:ilvl="6" w:tplc="853A61C4">
      <w:numFmt w:val="bullet"/>
      <w:lvlText w:val="•"/>
      <w:lvlJc w:val="left"/>
      <w:pPr>
        <w:ind w:left="6106" w:hanging="360"/>
      </w:pPr>
      <w:rPr>
        <w:rFonts w:hint="default"/>
        <w:lang w:val="ru-RU" w:eastAsia="en-US" w:bidi="ar-SA"/>
      </w:rPr>
    </w:lvl>
    <w:lvl w:ilvl="7" w:tplc="31029582">
      <w:numFmt w:val="bullet"/>
      <w:lvlText w:val="•"/>
      <w:lvlJc w:val="left"/>
      <w:pPr>
        <w:ind w:left="6987" w:hanging="360"/>
      </w:pPr>
      <w:rPr>
        <w:rFonts w:hint="default"/>
        <w:lang w:val="ru-RU" w:eastAsia="en-US" w:bidi="ar-SA"/>
      </w:rPr>
    </w:lvl>
    <w:lvl w:ilvl="8" w:tplc="3488AB90">
      <w:numFmt w:val="bullet"/>
      <w:lvlText w:val="•"/>
      <w:lvlJc w:val="left"/>
      <w:pPr>
        <w:ind w:left="7868" w:hanging="360"/>
      </w:pPr>
      <w:rPr>
        <w:rFonts w:hint="default"/>
        <w:lang w:val="ru-RU" w:eastAsia="en-US" w:bidi="ar-SA"/>
      </w:rPr>
    </w:lvl>
  </w:abstractNum>
  <w:abstractNum w:abstractNumId="266">
    <w:nsid w:val="35DF6FB0"/>
    <w:multiLevelType w:val="hybridMultilevel"/>
    <w:tmpl w:val="1E504F36"/>
    <w:lvl w:ilvl="0" w:tplc="56709C98">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197ADD02">
      <w:numFmt w:val="bullet"/>
      <w:lvlText w:val="•"/>
      <w:lvlJc w:val="left"/>
      <w:pPr>
        <w:ind w:left="877" w:hanging="360"/>
      </w:pPr>
      <w:rPr>
        <w:rFonts w:hint="default"/>
        <w:lang w:val="ru-RU" w:eastAsia="en-US" w:bidi="ar-SA"/>
      </w:rPr>
    </w:lvl>
    <w:lvl w:ilvl="2" w:tplc="143A44D2">
      <w:numFmt w:val="bullet"/>
      <w:lvlText w:val="•"/>
      <w:lvlJc w:val="left"/>
      <w:pPr>
        <w:ind w:left="1334" w:hanging="360"/>
      </w:pPr>
      <w:rPr>
        <w:rFonts w:hint="default"/>
        <w:lang w:val="ru-RU" w:eastAsia="en-US" w:bidi="ar-SA"/>
      </w:rPr>
    </w:lvl>
    <w:lvl w:ilvl="3" w:tplc="7E2E1DCE">
      <w:numFmt w:val="bullet"/>
      <w:lvlText w:val="•"/>
      <w:lvlJc w:val="left"/>
      <w:pPr>
        <w:ind w:left="1791" w:hanging="360"/>
      </w:pPr>
      <w:rPr>
        <w:rFonts w:hint="default"/>
        <w:lang w:val="ru-RU" w:eastAsia="en-US" w:bidi="ar-SA"/>
      </w:rPr>
    </w:lvl>
    <w:lvl w:ilvl="4" w:tplc="D780F08E">
      <w:numFmt w:val="bullet"/>
      <w:lvlText w:val="•"/>
      <w:lvlJc w:val="left"/>
      <w:pPr>
        <w:ind w:left="2248" w:hanging="360"/>
      </w:pPr>
      <w:rPr>
        <w:rFonts w:hint="default"/>
        <w:lang w:val="ru-RU" w:eastAsia="en-US" w:bidi="ar-SA"/>
      </w:rPr>
    </w:lvl>
    <w:lvl w:ilvl="5" w:tplc="25A0B278">
      <w:numFmt w:val="bullet"/>
      <w:lvlText w:val="•"/>
      <w:lvlJc w:val="left"/>
      <w:pPr>
        <w:ind w:left="2705" w:hanging="360"/>
      </w:pPr>
      <w:rPr>
        <w:rFonts w:hint="default"/>
        <w:lang w:val="ru-RU" w:eastAsia="en-US" w:bidi="ar-SA"/>
      </w:rPr>
    </w:lvl>
    <w:lvl w:ilvl="6" w:tplc="280A5A68">
      <w:numFmt w:val="bullet"/>
      <w:lvlText w:val="•"/>
      <w:lvlJc w:val="left"/>
      <w:pPr>
        <w:ind w:left="3162" w:hanging="360"/>
      </w:pPr>
      <w:rPr>
        <w:rFonts w:hint="default"/>
        <w:lang w:val="ru-RU" w:eastAsia="en-US" w:bidi="ar-SA"/>
      </w:rPr>
    </w:lvl>
    <w:lvl w:ilvl="7" w:tplc="C4323ED2">
      <w:numFmt w:val="bullet"/>
      <w:lvlText w:val="•"/>
      <w:lvlJc w:val="left"/>
      <w:pPr>
        <w:ind w:left="3619" w:hanging="360"/>
      </w:pPr>
      <w:rPr>
        <w:rFonts w:hint="default"/>
        <w:lang w:val="ru-RU" w:eastAsia="en-US" w:bidi="ar-SA"/>
      </w:rPr>
    </w:lvl>
    <w:lvl w:ilvl="8" w:tplc="74487A70">
      <w:numFmt w:val="bullet"/>
      <w:lvlText w:val="•"/>
      <w:lvlJc w:val="left"/>
      <w:pPr>
        <w:ind w:left="4076" w:hanging="360"/>
      </w:pPr>
      <w:rPr>
        <w:rFonts w:hint="default"/>
        <w:lang w:val="ru-RU" w:eastAsia="en-US" w:bidi="ar-SA"/>
      </w:rPr>
    </w:lvl>
  </w:abstractNum>
  <w:abstractNum w:abstractNumId="267">
    <w:nsid w:val="35F53E5D"/>
    <w:multiLevelType w:val="hybridMultilevel"/>
    <w:tmpl w:val="D7045EC4"/>
    <w:lvl w:ilvl="0" w:tplc="F830DAAA">
      <w:start w:val="1"/>
      <w:numFmt w:val="decimal"/>
      <w:lvlText w:val="%1)"/>
      <w:lvlJc w:val="left"/>
      <w:pPr>
        <w:ind w:left="1462" w:hanging="260"/>
      </w:pPr>
      <w:rPr>
        <w:rFonts w:ascii="Times New Roman" w:eastAsia="Times New Roman" w:hAnsi="Times New Roman" w:cs="Times New Roman" w:hint="default"/>
        <w:color w:val="auto"/>
        <w:w w:val="100"/>
        <w:sz w:val="24"/>
        <w:szCs w:val="24"/>
        <w:lang w:val="ru-RU" w:eastAsia="en-US" w:bidi="ar-SA"/>
      </w:rPr>
    </w:lvl>
    <w:lvl w:ilvl="1" w:tplc="2A9CE8DC">
      <w:numFmt w:val="bullet"/>
      <w:lvlText w:val="•"/>
      <w:lvlJc w:val="left"/>
      <w:pPr>
        <w:ind w:left="2480" w:hanging="260"/>
      </w:pPr>
      <w:rPr>
        <w:rFonts w:hint="default"/>
        <w:lang w:val="ru-RU" w:eastAsia="en-US" w:bidi="ar-SA"/>
      </w:rPr>
    </w:lvl>
    <w:lvl w:ilvl="2" w:tplc="DAE28AD4">
      <w:numFmt w:val="bullet"/>
      <w:lvlText w:val="•"/>
      <w:lvlJc w:val="left"/>
      <w:pPr>
        <w:ind w:left="3501" w:hanging="260"/>
      </w:pPr>
      <w:rPr>
        <w:rFonts w:hint="default"/>
        <w:lang w:val="ru-RU" w:eastAsia="en-US" w:bidi="ar-SA"/>
      </w:rPr>
    </w:lvl>
    <w:lvl w:ilvl="3" w:tplc="6784A62A">
      <w:numFmt w:val="bullet"/>
      <w:lvlText w:val="•"/>
      <w:lvlJc w:val="left"/>
      <w:pPr>
        <w:ind w:left="4521" w:hanging="260"/>
      </w:pPr>
      <w:rPr>
        <w:rFonts w:hint="default"/>
        <w:lang w:val="ru-RU" w:eastAsia="en-US" w:bidi="ar-SA"/>
      </w:rPr>
    </w:lvl>
    <w:lvl w:ilvl="4" w:tplc="2292C7DE">
      <w:numFmt w:val="bullet"/>
      <w:lvlText w:val="•"/>
      <w:lvlJc w:val="left"/>
      <w:pPr>
        <w:ind w:left="5542" w:hanging="260"/>
      </w:pPr>
      <w:rPr>
        <w:rFonts w:hint="default"/>
        <w:lang w:val="ru-RU" w:eastAsia="en-US" w:bidi="ar-SA"/>
      </w:rPr>
    </w:lvl>
    <w:lvl w:ilvl="5" w:tplc="2C38DC28">
      <w:numFmt w:val="bullet"/>
      <w:lvlText w:val="•"/>
      <w:lvlJc w:val="left"/>
      <w:pPr>
        <w:ind w:left="6563" w:hanging="260"/>
      </w:pPr>
      <w:rPr>
        <w:rFonts w:hint="default"/>
        <w:lang w:val="ru-RU" w:eastAsia="en-US" w:bidi="ar-SA"/>
      </w:rPr>
    </w:lvl>
    <w:lvl w:ilvl="6" w:tplc="64EACCA2">
      <w:numFmt w:val="bullet"/>
      <w:lvlText w:val="•"/>
      <w:lvlJc w:val="left"/>
      <w:pPr>
        <w:ind w:left="7583" w:hanging="260"/>
      </w:pPr>
      <w:rPr>
        <w:rFonts w:hint="default"/>
        <w:lang w:val="ru-RU" w:eastAsia="en-US" w:bidi="ar-SA"/>
      </w:rPr>
    </w:lvl>
    <w:lvl w:ilvl="7" w:tplc="E98053C0">
      <w:numFmt w:val="bullet"/>
      <w:lvlText w:val="•"/>
      <w:lvlJc w:val="left"/>
      <w:pPr>
        <w:ind w:left="8604" w:hanging="260"/>
      </w:pPr>
      <w:rPr>
        <w:rFonts w:hint="default"/>
        <w:lang w:val="ru-RU" w:eastAsia="en-US" w:bidi="ar-SA"/>
      </w:rPr>
    </w:lvl>
    <w:lvl w:ilvl="8" w:tplc="60D8B1B6">
      <w:numFmt w:val="bullet"/>
      <w:lvlText w:val="•"/>
      <w:lvlJc w:val="left"/>
      <w:pPr>
        <w:ind w:left="9625" w:hanging="260"/>
      </w:pPr>
      <w:rPr>
        <w:rFonts w:hint="default"/>
        <w:lang w:val="ru-RU" w:eastAsia="en-US" w:bidi="ar-SA"/>
      </w:rPr>
    </w:lvl>
  </w:abstractNum>
  <w:abstractNum w:abstractNumId="268">
    <w:nsid w:val="364A0417"/>
    <w:multiLevelType w:val="hybridMultilevel"/>
    <w:tmpl w:val="2F2E5430"/>
    <w:lvl w:ilvl="0" w:tplc="50F88C5C">
      <w:start w:val="1"/>
      <w:numFmt w:val="decimal"/>
      <w:lvlText w:val="%1)"/>
      <w:lvlJc w:val="left"/>
      <w:pPr>
        <w:ind w:left="1663" w:hanging="201"/>
      </w:pPr>
      <w:rPr>
        <w:rFonts w:ascii="Times New Roman" w:eastAsia="Times New Roman" w:hAnsi="Times New Roman" w:cs="Times New Roman" w:hint="default"/>
        <w:color w:val="808080"/>
        <w:spacing w:val="-8"/>
        <w:w w:val="100"/>
        <w:sz w:val="22"/>
        <w:szCs w:val="22"/>
        <w:lang w:val="ru-RU" w:eastAsia="en-US" w:bidi="ar-SA"/>
      </w:rPr>
    </w:lvl>
    <w:lvl w:ilvl="1" w:tplc="0C0439A8">
      <w:numFmt w:val="bullet"/>
      <w:lvlText w:val=""/>
      <w:lvlJc w:val="left"/>
      <w:pPr>
        <w:ind w:left="2182" w:hanging="360"/>
      </w:pPr>
      <w:rPr>
        <w:rFonts w:ascii="Symbol" w:eastAsia="Symbol" w:hAnsi="Symbol" w:cs="Symbol" w:hint="default"/>
        <w:color w:val="808080"/>
        <w:w w:val="99"/>
        <w:sz w:val="20"/>
        <w:szCs w:val="20"/>
        <w:lang w:val="ru-RU" w:eastAsia="en-US" w:bidi="ar-SA"/>
      </w:rPr>
    </w:lvl>
    <w:lvl w:ilvl="2" w:tplc="681ECB04">
      <w:numFmt w:val="bullet"/>
      <w:lvlText w:val="•"/>
      <w:lvlJc w:val="left"/>
      <w:pPr>
        <w:ind w:left="3234" w:hanging="360"/>
      </w:pPr>
      <w:rPr>
        <w:rFonts w:hint="default"/>
        <w:lang w:val="ru-RU" w:eastAsia="en-US" w:bidi="ar-SA"/>
      </w:rPr>
    </w:lvl>
    <w:lvl w:ilvl="3" w:tplc="D11E2482">
      <w:numFmt w:val="bullet"/>
      <w:lvlText w:val="•"/>
      <w:lvlJc w:val="left"/>
      <w:pPr>
        <w:ind w:left="4288" w:hanging="360"/>
      </w:pPr>
      <w:rPr>
        <w:rFonts w:hint="default"/>
        <w:lang w:val="ru-RU" w:eastAsia="en-US" w:bidi="ar-SA"/>
      </w:rPr>
    </w:lvl>
    <w:lvl w:ilvl="4" w:tplc="FAC88994">
      <w:numFmt w:val="bullet"/>
      <w:lvlText w:val="•"/>
      <w:lvlJc w:val="left"/>
      <w:pPr>
        <w:ind w:left="5342" w:hanging="360"/>
      </w:pPr>
      <w:rPr>
        <w:rFonts w:hint="default"/>
        <w:lang w:val="ru-RU" w:eastAsia="en-US" w:bidi="ar-SA"/>
      </w:rPr>
    </w:lvl>
    <w:lvl w:ilvl="5" w:tplc="9DDA5D62">
      <w:numFmt w:val="bullet"/>
      <w:lvlText w:val="•"/>
      <w:lvlJc w:val="left"/>
      <w:pPr>
        <w:ind w:left="6396" w:hanging="360"/>
      </w:pPr>
      <w:rPr>
        <w:rFonts w:hint="default"/>
        <w:lang w:val="ru-RU" w:eastAsia="en-US" w:bidi="ar-SA"/>
      </w:rPr>
    </w:lvl>
    <w:lvl w:ilvl="6" w:tplc="F91C711A">
      <w:numFmt w:val="bullet"/>
      <w:lvlText w:val="•"/>
      <w:lvlJc w:val="left"/>
      <w:pPr>
        <w:ind w:left="7450" w:hanging="360"/>
      </w:pPr>
      <w:rPr>
        <w:rFonts w:hint="default"/>
        <w:lang w:val="ru-RU" w:eastAsia="en-US" w:bidi="ar-SA"/>
      </w:rPr>
    </w:lvl>
    <w:lvl w:ilvl="7" w:tplc="5B0656EE">
      <w:numFmt w:val="bullet"/>
      <w:lvlText w:val="•"/>
      <w:lvlJc w:val="left"/>
      <w:pPr>
        <w:ind w:left="8504" w:hanging="360"/>
      </w:pPr>
      <w:rPr>
        <w:rFonts w:hint="default"/>
        <w:lang w:val="ru-RU" w:eastAsia="en-US" w:bidi="ar-SA"/>
      </w:rPr>
    </w:lvl>
    <w:lvl w:ilvl="8" w:tplc="4304628A">
      <w:numFmt w:val="bullet"/>
      <w:lvlText w:val="•"/>
      <w:lvlJc w:val="left"/>
      <w:pPr>
        <w:ind w:left="9558" w:hanging="360"/>
      </w:pPr>
      <w:rPr>
        <w:rFonts w:hint="default"/>
        <w:lang w:val="ru-RU" w:eastAsia="en-US" w:bidi="ar-SA"/>
      </w:rPr>
    </w:lvl>
  </w:abstractNum>
  <w:abstractNum w:abstractNumId="269">
    <w:nsid w:val="369C2FBF"/>
    <w:multiLevelType w:val="hybridMultilevel"/>
    <w:tmpl w:val="DE6A1948"/>
    <w:lvl w:ilvl="0" w:tplc="260850A4">
      <w:numFmt w:val="bullet"/>
      <w:lvlText w:val=""/>
      <w:lvlJc w:val="left"/>
      <w:pPr>
        <w:ind w:left="1462" w:hanging="360"/>
      </w:pPr>
      <w:rPr>
        <w:rFonts w:ascii="Wingdings" w:eastAsia="Wingdings" w:hAnsi="Wingdings" w:cs="Wingdings" w:hint="default"/>
        <w:w w:val="100"/>
        <w:sz w:val="24"/>
        <w:szCs w:val="24"/>
        <w:lang w:val="ru-RU" w:eastAsia="en-US" w:bidi="ar-SA"/>
      </w:rPr>
    </w:lvl>
    <w:lvl w:ilvl="1" w:tplc="18EA1806">
      <w:numFmt w:val="bullet"/>
      <w:lvlText w:val="•"/>
      <w:lvlJc w:val="left"/>
      <w:pPr>
        <w:ind w:left="2480" w:hanging="360"/>
      </w:pPr>
      <w:rPr>
        <w:rFonts w:hint="default"/>
        <w:lang w:val="ru-RU" w:eastAsia="en-US" w:bidi="ar-SA"/>
      </w:rPr>
    </w:lvl>
    <w:lvl w:ilvl="2" w:tplc="DBAA94FC">
      <w:numFmt w:val="bullet"/>
      <w:lvlText w:val="•"/>
      <w:lvlJc w:val="left"/>
      <w:pPr>
        <w:ind w:left="3501" w:hanging="360"/>
      </w:pPr>
      <w:rPr>
        <w:rFonts w:hint="default"/>
        <w:lang w:val="ru-RU" w:eastAsia="en-US" w:bidi="ar-SA"/>
      </w:rPr>
    </w:lvl>
    <w:lvl w:ilvl="3" w:tplc="EC6CAC70">
      <w:numFmt w:val="bullet"/>
      <w:lvlText w:val="•"/>
      <w:lvlJc w:val="left"/>
      <w:pPr>
        <w:ind w:left="4521" w:hanging="360"/>
      </w:pPr>
      <w:rPr>
        <w:rFonts w:hint="default"/>
        <w:lang w:val="ru-RU" w:eastAsia="en-US" w:bidi="ar-SA"/>
      </w:rPr>
    </w:lvl>
    <w:lvl w:ilvl="4" w:tplc="B07642F6">
      <w:numFmt w:val="bullet"/>
      <w:lvlText w:val="•"/>
      <w:lvlJc w:val="left"/>
      <w:pPr>
        <w:ind w:left="5542" w:hanging="360"/>
      </w:pPr>
      <w:rPr>
        <w:rFonts w:hint="default"/>
        <w:lang w:val="ru-RU" w:eastAsia="en-US" w:bidi="ar-SA"/>
      </w:rPr>
    </w:lvl>
    <w:lvl w:ilvl="5" w:tplc="5E123F7A">
      <w:numFmt w:val="bullet"/>
      <w:lvlText w:val="•"/>
      <w:lvlJc w:val="left"/>
      <w:pPr>
        <w:ind w:left="6563" w:hanging="360"/>
      </w:pPr>
      <w:rPr>
        <w:rFonts w:hint="default"/>
        <w:lang w:val="ru-RU" w:eastAsia="en-US" w:bidi="ar-SA"/>
      </w:rPr>
    </w:lvl>
    <w:lvl w:ilvl="6" w:tplc="94DC4904">
      <w:numFmt w:val="bullet"/>
      <w:lvlText w:val="•"/>
      <w:lvlJc w:val="left"/>
      <w:pPr>
        <w:ind w:left="7583" w:hanging="360"/>
      </w:pPr>
      <w:rPr>
        <w:rFonts w:hint="default"/>
        <w:lang w:val="ru-RU" w:eastAsia="en-US" w:bidi="ar-SA"/>
      </w:rPr>
    </w:lvl>
    <w:lvl w:ilvl="7" w:tplc="8A7658D8">
      <w:numFmt w:val="bullet"/>
      <w:lvlText w:val="•"/>
      <w:lvlJc w:val="left"/>
      <w:pPr>
        <w:ind w:left="8604" w:hanging="360"/>
      </w:pPr>
      <w:rPr>
        <w:rFonts w:hint="default"/>
        <w:lang w:val="ru-RU" w:eastAsia="en-US" w:bidi="ar-SA"/>
      </w:rPr>
    </w:lvl>
    <w:lvl w:ilvl="8" w:tplc="E50A5EEC">
      <w:numFmt w:val="bullet"/>
      <w:lvlText w:val="•"/>
      <w:lvlJc w:val="left"/>
      <w:pPr>
        <w:ind w:left="9625" w:hanging="360"/>
      </w:pPr>
      <w:rPr>
        <w:rFonts w:hint="default"/>
        <w:lang w:val="ru-RU" w:eastAsia="en-US" w:bidi="ar-SA"/>
      </w:rPr>
    </w:lvl>
  </w:abstractNum>
  <w:abstractNum w:abstractNumId="270">
    <w:nsid w:val="36DA0F79"/>
    <w:multiLevelType w:val="hybridMultilevel"/>
    <w:tmpl w:val="9B52283A"/>
    <w:lvl w:ilvl="0" w:tplc="B7E079C6">
      <w:start w:val="1"/>
      <w:numFmt w:val="decimal"/>
      <w:lvlText w:val="%1)"/>
      <w:lvlJc w:val="left"/>
      <w:pPr>
        <w:ind w:left="2182" w:hanging="360"/>
      </w:pPr>
      <w:rPr>
        <w:rFonts w:ascii="Times New Roman" w:eastAsia="Times New Roman" w:hAnsi="Times New Roman" w:cs="Times New Roman" w:hint="default"/>
        <w:color w:val="808080"/>
        <w:spacing w:val="-20"/>
        <w:w w:val="99"/>
        <w:sz w:val="24"/>
        <w:szCs w:val="24"/>
        <w:lang w:val="ru-RU" w:eastAsia="en-US" w:bidi="ar-SA"/>
      </w:rPr>
    </w:lvl>
    <w:lvl w:ilvl="1" w:tplc="410263A4">
      <w:numFmt w:val="bullet"/>
      <w:lvlText w:val="•"/>
      <w:lvlJc w:val="left"/>
      <w:pPr>
        <w:ind w:left="3128" w:hanging="360"/>
      </w:pPr>
      <w:rPr>
        <w:rFonts w:hint="default"/>
        <w:lang w:val="ru-RU" w:eastAsia="en-US" w:bidi="ar-SA"/>
      </w:rPr>
    </w:lvl>
    <w:lvl w:ilvl="2" w:tplc="00CE3DAC">
      <w:numFmt w:val="bullet"/>
      <w:lvlText w:val="•"/>
      <w:lvlJc w:val="left"/>
      <w:pPr>
        <w:ind w:left="4077" w:hanging="360"/>
      </w:pPr>
      <w:rPr>
        <w:rFonts w:hint="default"/>
        <w:lang w:val="ru-RU" w:eastAsia="en-US" w:bidi="ar-SA"/>
      </w:rPr>
    </w:lvl>
    <w:lvl w:ilvl="3" w:tplc="40961080">
      <w:numFmt w:val="bullet"/>
      <w:lvlText w:val="•"/>
      <w:lvlJc w:val="left"/>
      <w:pPr>
        <w:ind w:left="5025" w:hanging="360"/>
      </w:pPr>
      <w:rPr>
        <w:rFonts w:hint="default"/>
        <w:lang w:val="ru-RU" w:eastAsia="en-US" w:bidi="ar-SA"/>
      </w:rPr>
    </w:lvl>
    <w:lvl w:ilvl="4" w:tplc="4A947800">
      <w:numFmt w:val="bullet"/>
      <w:lvlText w:val="•"/>
      <w:lvlJc w:val="left"/>
      <w:pPr>
        <w:ind w:left="5974" w:hanging="360"/>
      </w:pPr>
      <w:rPr>
        <w:rFonts w:hint="default"/>
        <w:lang w:val="ru-RU" w:eastAsia="en-US" w:bidi="ar-SA"/>
      </w:rPr>
    </w:lvl>
    <w:lvl w:ilvl="5" w:tplc="385EDE94">
      <w:numFmt w:val="bullet"/>
      <w:lvlText w:val="•"/>
      <w:lvlJc w:val="left"/>
      <w:pPr>
        <w:ind w:left="6923" w:hanging="360"/>
      </w:pPr>
      <w:rPr>
        <w:rFonts w:hint="default"/>
        <w:lang w:val="ru-RU" w:eastAsia="en-US" w:bidi="ar-SA"/>
      </w:rPr>
    </w:lvl>
    <w:lvl w:ilvl="6" w:tplc="64F47D26">
      <w:numFmt w:val="bullet"/>
      <w:lvlText w:val="•"/>
      <w:lvlJc w:val="left"/>
      <w:pPr>
        <w:ind w:left="7871" w:hanging="360"/>
      </w:pPr>
      <w:rPr>
        <w:rFonts w:hint="default"/>
        <w:lang w:val="ru-RU" w:eastAsia="en-US" w:bidi="ar-SA"/>
      </w:rPr>
    </w:lvl>
    <w:lvl w:ilvl="7" w:tplc="825EB548">
      <w:numFmt w:val="bullet"/>
      <w:lvlText w:val="•"/>
      <w:lvlJc w:val="left"/>
      <w:pPr>
        <w:ind w:left="8820" w:hanging="360"/>
      </w:pPr>
      <w:rPr>
        <w:rFonts w:hint="default"/>
        <w:lang w:val="ru-RU" w:eastAsia="en-US" w:bidi="ar-SA"/>
      </w:rPr>
    </w:lvl>
    <w:lvl w:ilvl="8" w:tplc="401A966E">
      <w:numFmt w:val="bullet"/>
      <w:lvlText w:val="•"/>
      <w:lvlJc w:val="left"/>
      <w:pPr>
        <w:ind w:left="9769" w:hanging="360"/>
      </w:pPr>
      <w:rPr>
        <w:rFonts w:hint="default"/>
        <w:lang w:val="ru-RU" w:eastAsia="en-US" w:bidi="ar-SA"/>
      </w:rPr>
    </w:lvl>
  </w:abstractNum>
  <w:abstractNum w:abstractNumId="271">
    <w:nsid w:val="36E078C7"/>
    <w:multiLevelType w:val="hybridMultilevel"/>
    <w:tmpl w:val="6054F3D4"/>
    <w:lvl w:ilvl="0" w:tplc="D02E1B90">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A88C8500">
      <w:numFmt w:val="bullet"/>
      <w:lvlText w:val="•"/>
      <w:lvlJc w:val="left"/>
      <w:pPr>
        <w:ind w:left="877" w:hanging="360"/>
      </w:pPr>
      <w:rPr>
        <w:rFonts w:hint="default"/>
        <w:lang w:val="ru-RU" w:eastAsia="en-US" w:bidi="ar-SA"/>
      </w:rPr>
    </w:lvl>
    <w:lvl w:ilvl="2" w:tplc="C7BE3E66">
      <w:numFmt w:val="bullet"/>
      <w:lvlText w:val="•"/>
      <w:lvlJc w:val="left"/>
      <w:pPr>
        <w:ind w:left="1334" w:hanging="360"/>
      </w:pPr>
      <w:rPr>
        <w:rFonts w:hint="default"/>
        <w:lang w:val="ru-RU" w:eastAsia="en-US" w:bidi="ar-SA"/>
      </w:rPr>
    </w:lvl>
    <w:lvl w:ilvl="3" w:tplc="30A21FB8">
      <w:numFmt w:val="bullet"/>
      <w:lvlText w:val="•"/>
      <w:lvlJc w:val="left"/>
      <w:pPr>
        <w:ind w:left="1791" w:hanging="360"/>
      </w:pPr>
      <w:rPr>
        <w:rFonts w:hint="default"/>
        <w:lang w:val="ru-RU" w:eastAsia="en-US" w:bidi="ar-SA"/>
      </w:rPr>
    </w:lvl>
    <w:lvl w:ilvl="4" w:tplc="2D14BC62">
      <w:numFmt w:val="bullet"/>
      <w:lvlText w:val="•"/>
      <w:lvlJc w:val="left"/>
      <w:pPr>
        <w:ind w:left="2248" w:hanging="360"/>
      </w:pPr>
      <w:rPr>
        <w:rFonts w:hint="default"/>
        <w:lang w:val="ru-RU" w:eastAsia="en-US" w:bidi="ar-SA"/>
      </w:rPr>
    </w:lvl>
    <w:lvl w:ilvl="5" w:tplc="A546E99E">
      <w:numFmt w:val="bullet"/>
      <w:lvlText w:val="•"/>
      <w:lvlJc w:val="left"/>
      <w:pPr>
        <w:ind w:left="2705" w:hanging="360"/>
      </w:pPr>
      <w:rPr>
        <w:rFonts w:hint="default"/>
        <w:lang w:val="ru-RU" w:eastAsia="en-US" w:bidi="ar-SA"/>
      </w:rPr>
    </w:lvl>
    <w:lvl w:ilvl="6" w:tplc="D7E4F6B0">
      <w:numFmt w:val="bullet"/>
      <w:lvlText w:val="•"/>
      <w:lvlJc w:val="left"/>
      <w:pPr>
        <w:ind w:left="3162" w:hanging="360"/>
      </w:pPr>
      <w:rPr>
        <w:rFonts w:hint="default"/>
        <w:lang w:val="ru-RU" w:eastAsia="en-US" w:bidi="ar-SA"/>
      </w:rPr>
    </w:lvl>
    <w:lvl w:ilvl="7" w:tplc="738892BA">
      <w:numFmt w:val="bullet"/>
      <w:lvlText w:val="•"/>
      <w:lvlJc w:val="left"/>
      <w:pPr>
        <w:ind w:left="3619" w:hanging="360"/>
      </w:pPr>
      <w:rPr>
        <w:rFonts w:hint="default"/>
        <w:lang w:val="ru-RU" w:eastAsia="en-US" w:bidi="ar-SA"/>
      </w:rPr>
    </w:lvl>
    <w:lvl w:ilvl="8" w:tplc="66508BA8">
      <w:numFmt w:val="bullet"/>
      <w:lvlText w:val="•"/>
      <w:lvlJc w:val="left"/>
      <w:pPr>
        <w:ind w:left="4076" w:hanging="360"/>
      </w:pPr>
      <w:rPr>
        <w:rFonts w:hint="default"/>
        <w:lang w:val="ru-RU" w:eastAsia="en-US" w:bidi="ar-SA"/>
      </w:rPr>
    </w:lvl>
  </w:abstractNum>
  <w:abstractNum w:abstractNumId="272">
    <w:nsid w:val="36F921BB"/>
    <w:multiLevelType w:val="hybridMultilevel"/>
    <w:tmpl w:val="85EE9572"/>
    <w:lvl w:ilvl="0" w:tplc="CBE24F46">
      <w:start w:val="1"/>
      <w:numFmt w:val="decimal"/>
      <w:lvlText w:val="%1."/>
      <w:lvlJc w:val="left"/>
      <w:pPr>
        <w:ind w:left="288" w:hanging="181"/>
      </w:pPr>
      <w:rPr>
        <w:rFonts w:ascii="Times New Roman" w:eastAsia="Times New Roman" w:hAnsi="Times New Roman" w:cs="Times New Roman" w:hint="default"/>
        <w:color w:val="808080"/>
        <w:w w:val="100"/>
        <w:sz w:val="22"/>
        <w:szCs w:val="22"/>
        <w:lang w:val="ru-RU" w:eastAsia="en-US" w:bidi="ar-SA"/>
      </w:rPr>
    </w:lvl>
    <w:lvl w:ilvl="1" w:tplc="C4441EF4">
      <w:numFmt w:val="bullet"/>
      <w:lvlText w:val="•"/>
      <w:lvlJc w:val="left"/>
      <w:pPr>
        <w:ind w:left="704" w:hanging="181"/>
      </w:pPr>
      <w:rPr>
        <w:rFonts w:hint="default"/>
        <w:lang w:val="ru-RU" w:eastAsia="en-US" w:bidi="ar-SA"/>
      </w:rPr>
    </w:lvl>
    <w:lvl w:ilvl="2" w:tplc="D4E264D8">
      <w:numFmt w:val="bullet"/>
      <w:lvlText w:val="•"/>
      <w:lvlJc w:val="left"/>
      <w:pPr>
        <w:ind w:left="1129" w:hanging="181"/>
      </w:pPr>
      <w:rPr>
        <w:rFonts w:hint="default"/>
        <w:lang w:val="ru-RU" w:eastAsia="en-US" w:bidi="ar-SA"/>
      </w:rPr>
    </w:lvl>
    <w:lvl w:ilvl="3" w:tplc="29C4979E">
      <w:numFmt w:val="bullet"/>
      <w:lvlText w:val="•"/>
      <w:lvlJc w:val="left"/>
      <w:pPr>
        <w:ind w:left="1554" w:hanging="181"/>
      </w:pPr>
      <w:rPr>
        <w:rFonts w:hint="default"/>
        <w:lang w:val="ru-RU" w:eastAsia="en-US" w:bidi="ar-SA"/>
      </w:rPr>
    </w:lvl>
    <w:lvl w:ilvl="4" w:tplc="29B675AC">
      <w:numFmt w:val="bullet"/>
      <w:lvlText w:val="•"/>
      <w:lvlJc w:val="left"/>
      <w:pPr>
        <w:ind w:left="1978" w:hanging="181"/>
      </w:pPr>
      <w:rPr>
        <w:rFonts w:hint="default"/>
        <w:lang w:val="ru-RU" w:eastAsia="en-US" w:bidi="ar-SA"/>
      </w:rPr>
    </w:lvl>
    <w:lvl w:ilvl="5" w:tplc="C60076CE">
      <w:numFmt w:val="bullet"/>
      <w:lvlText w:val="•"/>
      <w:lvlJc w:val="left"/>
      <w:pPr>
        <w:ind w:left="2403" w:hanging="181"/>
      </w:pPr>
      <w:rPr>
        <w:rFonts w:hint="default"/>
        <w:lang w:val="ru-RU" w:eastAsia="en-US" w:bidi="ar-SA"/>
      </w:rPr>
    </w:lvl>
    <w:lvl w:ilvl="6" w:tplc="3634AF58">
      <w:numFmt w:val="bullet"/>
      <w:lvlText w:val="•"/>
      <w:lvlJc w:val="left"/>
      <w:pPr>
        <w:ind w:left="2828" w:hanging="181"/>
      </w:pPr>
      <w:rPr>
        <w:rFonts w:hint="default"/>
        <w:lang w:val="ru-RU" w:eastAsia="en-US" w:bidi="ar-SA"/>
      </w:rPr>
    </w:lvl>
    <w:lvl w:ilvl="7" w:tplc="70001A36">
      <w:numFmt w:val="bullet"/>
      <w:lvlText w:val="•"/>
      <w:lvlJc w:val="left"/>
      <w:pPr>
        <w:ind w:left="3252" w:hanging="181"/>
      </w:pPr>
      <w:rPr>
        <w:rFonts w:hint="default"/>
        <w:lang w:val="ru-RU" w:eastAsia="en-US" w:bidi="ar-SA"/>
      </w:rPr>
    </w:lvl>
    <w:lvl w:ilvl="8" w:tplc="E5383558">
      <w:numFmt w:val="bullet"/>
      <w:lvlText w:val="•"/>
      <w:lvlJc w:val="left"/>
      <w:pPr>
        <w:ind w:left="3677" w:hanging="181"/>
      </w:pPr>
      <w:rPr>
        <w:rFonts w:hint="default"/>
        <w:lang w:val="ru-RU" w:eastAsia="en-US" w:bidi="ar-SA"/>
      </w:rPr>
    </w:lvl>
  </w:abstractNum>
  <w:abstractNum w:abstractNumId="273">
    <w:nsid w:val="36F931D0"/>
    <w:multiLevelType w:val="hybridMultilevel"/>
    <w:tmpl w:val="7DE2EDE0"/>
    <w:lvl w:ilvl="0" w:tplc="33F48B88">
      <w:numFmt w:val="bullet"/>
      <w:lvlText w:val=""/>
      <w:lvlJc w:val="left"/>
      <w:pPr>
        <w:ind w:left="827" w:hanging="360"/>
      </w:pPr>
      <w:rPr>
        <w:rFonts w:ascii="Wingdings" w:eastAsia="Wingdings" w:hAnsi="Wingdings" w:cs="Wingdings" w:hint="default"/>
        <w:w w:val="99"/>
        <w:sz w:val="20"/>
        <w:szCs w:val="20"/>
        <w:lang w:val="ru-RU" w:eastAsia="en-US" w:bidi="ar-SA"/>
      </w:rPr>
    </w:lvl>
    <w:lvl w:ilvl="1" w:tplc="86C00536">
      <w:numFmt w:val="bullet"/>
      <w:lvlText w:val="•"/>
      <w:lvlJc w:val="left"/>
      <w:pPr>
        <w:ind w:left="1119" w:hanging="360"/>
      </w:pPr>
      <w:rPr>
        <w:rFonts w:hint="default"/>
        <w:lang w:val="ru-RU" w:eastAsia="en-US" w:bidi="ar-SA"/>
      </w:rPr>
    </w:lvl>
    <w:lvl w:ilvl="2" w:tplc="5CB2A93C">
      <w:numFmt w:val="bullet"/>
      <w:lvlText w:val="•"/>
      <w:lvlJc w:val="left"/>
      <w:pPr>
        <w:ind w:left="1418" w:hanging="360"/>
      </w:pPr>
      <w:rPr>
        <w:rFonts w:hint="default"/>
        <w:lang w:val="ru-RU" w:eastAsia="en-US" w:bidi="ar-SA"/>
      </w:rPr>
    </w:lvl>
    <w:lvl w:ilvl="3" w:tplc="16169BC4">
      <w:numFmt w:val="bullet"/>
      <w:lvlText w:val="•"/>
      <w:lvlJc w:val="left"/>
      <w:pPr>
        <w:ind w:left="1717" w:hanging="360"/>
      </w:pPr>
      <w:rPr>
        <w:rFonts w:hint="default"/>
        <w:lang w:val="ru-RU" w:eastAsia="en-US" w:bidi="ar-SA"/>
      </w:rPr>
    </w:lvl>
    <w:lvl w:ilvl="4" w:tplc="4F0ABDFC">
      <w:numFmt w:val="bullet"/>
      <w:lvlText w:val="•"/>
      <w:lvlJc w:val="left"/>
      <w:pPr>
        <w:ind w:left="2016" w:hanging="360"/>
      </w:pPr>
      <w:rPr>
        <w:rFonts w:hint="default"/>
        <w:lang w:val="ru-RU" w:eastAsia="en-US" w:bidi="ar-SA"/>
      </w:rPr>
    </w:lvl>
    <w:lvl w:ilvl="5" w:tplc="21007320">
      <w:numFmt w:val="bullet"/>
      <w:lvlText w:val="•"/>
      <w:lvlJc w:val="left"/>
      <w:pPr>
        <w:ind w:left="2316" w:hanging="360"/>
      </w:pPr>
      <w:rPr>
        <w:rFonts w:hint="default"/>
        <w:lang w:val="ru-RU" w:eastAsia="en-US" w:bidi="ar-SA"/>
      </w:rPr>
    </w:lvl>
    <w:lvl w:ilvl="6" w:tplc="0DCCA014">
      <w:numFmt w:val="bullet"/>
      <w:lvlText w:val="•"/>
      <w:lvlJc w:val="left"/>
      <w:pPr>
        <w:ind w:left="2615" w:hanging="360"/>
      </w:pPr>
      <w:rPr>
        <w:rFonts w:hint="default"/>
        <w:lang w:val="ru-RU" w:eastAsia="en-US" w:bidi="ar-SA"/>
      </w:rPr>
    </w:lvl>
    <w:lvl w:ilvl="7" w:tplc="C04A7A4E">
      <w:numFmt w:val="bullet"/>
      <w:lvlText w:val="•"/>
      <w:lvlJc w:val="left"/>
      <w:pPr>
        <w:ind w:left="2914" w:hanging="360"/>
      </w:pPr>
      <w:rPr>
        <w:rFonts w:hint="default"/>
        <w:lang w:val="ru-RU" w:eastAsia="en-US" w:bidi="ar-SA"/>
      </w:rPr>
    </w:lvl>
    <w:lvl w:ilvl="8" w:tplc="7FEA9292">
      <w:numFmt w:val="bullet"/>
      <w:lvlText w:val="•"/>
      <w:lvlJc w:val="left"/>
      <w:pPr>
        <w:ind w:left="3213" w:hanging="360"/>
      </w:pPr>
      <w:rPr>
        <w:rFonts w:hint="default"/>
        <w:lang w:val="ru-RU" w:eastAsia="en-US" w:bidi="ar-SA"/>
      </w:rPr>
    </w:lvl>
  </w:abstractNum>
  <w:abstractNum w:abstractNumId="274">
    <w:nsid w:val="370E4EA7"/>
    <w:multiLevelType w:val="hybridMultilevel"/>
    <w:tmpl w:val="66C40126"/>
    <w:lvl w:ilvl="0" w:tplc="638A0C90">
      <w:start w:val="1"/>
      <w:numFmt w:val="decimal"/>
      <w:lvlText w:val="%1."/>
      <w:lvlJc w:val="left"/>
      <w:pPr>
        <w:ind w:left="104" w:hanging="240"/>
      </w:pPr>
      <w:rPr>
        <w:rFonts w:ascii="Times New Roman" w:eastAsia="Times New Roman" w:hAnsi="Times New Roman" w:cs="Times New Roman" w:hint="default"/>
        <w:color w:val="808080"/>
        <w:spacing w:val="-2"/>
        <w:w w:val="100"/>
        <w:sz w:val="24"/>
        <w:szCs w:val="24"/>
        <w:lang w:val="ru-RU" w:eastAsia="en-US" w:bidi="ar-SA"/>
      </w:rPr>
    </w:lvl>
    <w:lvl w:ilvl="1" w:tplc="43384D88">
      <w:numFmt w:val="bullet"/>
      <w:lvlText w:val="•"/>
      <w:lvlJc w:val="left"/>
      <w:pPr>
        <w:ind w:left="519" w:hanging="240"/>
      </w:pPr>
      <w:rPr>
        <w:rFonts w:hint="default"/>
        <w:lang w:val="ru-RU" w:eastAsia="en-US" w:bidi="ar-SA"/>
      </w:rPr>
    </w:lvl>
    <w:lvl w:ilvl="2" w:tplc="AC0CFB0A">
      <w:numFmt w:val="bullet"/>
      <w:lvlText w:val="•"/>
      <w:lvlJc w:val="left"/>
      <w:pPr>
        <w:ind w:left="939" w:hanging="240"/>
      </w:pPr>
      <w:rPr>
        <w:rFonts w:hint="default"/>
        <w:lang w:val="ru-RU" w:eastAsia="en-US" w:bidi="ar-SA"/>
      </w:rPr>
    </w:lvl>
    <w:lvl w:ilvl="3" w:tplc="56FEAB68">
      <w:numFmt w:val="bullet"/>
      <w:lvlText w:val="•"/>
      <w:lvlJc w:val="left"/>
      <w:pPr>
        <w:ind w:left="1359" w:hanging="240"/>
      </w:pPr>
      <w:rPr>
        <w:rFonts w:hint="default"/>
        <w:lang w:val="ru-RU" w:eastAsia="en-US" w:bidi="ar-SA"/>
      </w:rPr>
    </w:lvl>
    <w:lvl w:ilvl="4" w:tplc="621077D4">
      <w:numFmt w:val="bullet"/>
      <w:lvlText w:val="•"/>
      <w:lvlJc w:val="left"/>
      <w:pPr>
        <w:ind w:left="1778" w:hanging="240"/>
      </w:pPr>
      <w:rPr>
        <w:rFonts w:hint="default"/>
        <w:lang w:val="ru-RU" w:eastAsia="en-US" w:bidi="ar-SA"/>
      </w:rPr>
    </w:lvl>
    <w:lvl w:ilvl="5" w:tplc="6B8C57F2">
      <w:numFmt w:val="bullet"/>
      <w:lvlText w:val="•"/>
      <w:lvlJc w:val="left"/>
      <w:pPr>
        <w:ind w:left="2198" w:hanging="240"/>
      </w:pPr>
      <w:rPr>
        <w:rFonts w:hint="default"/>
        <w:lang w:val="ru-RU" w:eastAsia="en-US" w:bidi="ar-SA"/>
      </w:rPr>
    </w:lvl>
    <w:lvl w:ilvl="6" w:tplc="77B6E314">
      <w:numFmt w:val="bullet"/>
      <w:lvlText w:val="•"/>
      <w:lvlJc w:val="left"/>
      <w:pPr>
        <w:ind w:left="2618" w:hanging="240"/>
      </w:pPr>
      <w:rPr>
        <w:rFonts w:hint="default"/>
        <w:lang w:val="ru-RU" w:eastAsia="en-US" w:bidi="ar-SA"/>
      </w:rPr>
    </w:lvl>
    <w:lvl w:ilvl="7" w:tplc="0C70A4BC">
      <w:numFmt w:val="bullet"/>
      <w:lvlText w:val="•"/>
      <w:lvlJc w:val="left"/>
      <w:pPr>
        <w:ind w:left="3037" w:hanging="240"/>
      </w:pPr>
      <w:rPr>
        <w:rFonts w:hint="default"/>
        <w:lang w:val="ru-RU" w:eastAsia="en-US" w:bidi="ar-SA"/>
      </w:rPr>
    </w:lvl>
    <w:lvl w:ilvl="8" w:tplc="570E2EAE">
      <w:numFmt w:val="bullet"/>
      <w:lvlText w:val="•"/>
      <w:lvlJc w:val="left"/>
      <w:pPr>
        <w:ind w:left="3457" w:hanging="240"/>
      </w:pPr>
      <w:rPr>
        <w:rFonts w:hint="default"/>
        <w:lang w:val="ru-RU" w:eastAsia="en-US" w:bidi="ar-SA"/>
      </w:rPr>
    </w:lvl>
  </w:abstractNum>
  <w:abstractNum w:abstractNumId="275">
    <w:nsid w:val="37822271"/>
    <w:multiLevelType w:val="hybridMultilevel"/>
    <w:tmpl w:val="1E96B4FC"/>
    <w:lvl w:ilvl="0" w:tplc="A85C6C0C">
      <w:numFmt w:val="bullet"/>
      <w:lvlText w:val=""/>
      <w:lvlJc w:val="left"/>
      <w:pPr>
        <w:ind w:left="424" w:hanging="360"/>
      </w:pPr>
      <w:rPr>
        <w:rFonts w:hint="default"/>
        <w:w w:val="100"/>
        <w:lang w:val="ru-RU" w:eastAsia="en-US" w:bidi="ar-SA"/>
      </w:rPr>
    </w:lvl>
    <w:lvl w:ilvl="1" w:tplc="7A8CD99A">
      <w:numFmt w:val="bullet"/>
      <w:lvlText w:val="•"/>
      <w:lvlJc w:val="left"/>
      <w:pPr>
        <w:ind w:left="841" w:hanging="360"/>
      </w:pPr>
      <w:rPr>
        <w:rFonts w:hint="default"/>
        <w:lang w:val="ru-RU" w:eastAsia="en-US" w:bidi="ar-SA"/>
      </w:rPr>
    </w:lvl>
    <w:lvl w:ilvl="2" w:tplc="64C42356">
      <w:numFmt w:val="bullet"/>
      <w:lvlText w:val="•"/>
      <w:lvlJc w:val="left"/>
      <w:pPr>
        <w:ind w:left="1262" w:hanging="360"/>
      </w:pPr>
      <w:rPr>
        <w:rFonts w:hint="default"/>
        <w:lang w:val="ru-RU" w:eastAsia="en-US" w:bidi="ar-SA"/>
      </w:rPr>
    </w:lvl>
    <w:lvl w:ilvl="3" w:tplc="DBDC293C">
      <w:numFmt w:val="bullet"/>
      <w:lvlText w:val="•"/>
      <w:lvlJc w:val="left"/>
      <w:pPr>
        <w:ind w:left="1683" w:hanging="360"/>
      </w:pPr>
      <w:rPr>
        <w:rFonts w:hint="default"/>
        <w:lang w:val="ru-RU" w:eastAsia="en-US" w:bidi="ar-SA"/>
      </w:rPr>
    </w:lvl>
    <w:lvl w:ilvl="4" w:tplc="3A6225A2">
      <w:numFmt w:val="bullet"/>
      <w:lvlText w:val="•"/>
      <w:lvlJc w:val="left"/>
      <w:pPr>
        <w:ind w:left="2104" w:hanging="360"/>
      </w:pPr>
      <w:rPr>
        <w:rFonts w:hint="default"/>
        <w:lang w:val="ru-RU" w:eastAsia="en-US" w:bidi="ar-SA"/>
      </w:rPr>
    </w:lvl>
    <w:lvl w:ilvl="5" w:tplc="37E23198">
      <w:numFmt w:val="bullet"/>
      <w:lvlText w:val="•"/>
      <w:lvlJc w:val="left"/>
      <w:pPr>
        <w:ind w:left="2525" w:hanging="360"/>
      </w:pPr>
      <w:rPr>
        <w:rFonts w:hint="default"/>
        <w:lang w:val="ru-RU" w:eastAsia="en-US" w:bidi="ar-SA"/>
      </w:rPr>
    </w:lvl>
    <w:lvl w:ilvl="6" w:tplc="F0546074">
      <w:numFmt w:val="bullet"/>
      <w:lvlText w:val="•"/>
      <w:lvlJc w:val="left"/>
      <w:pPr>
        <w:ind w:left="2946" w:hanging="360"/>
      </w:pPr>
      <w:rPr>
        <w:rFonts w:hint="default"/>
        <w:lang w:val="ru-RU" w:eastAsia="en-US" w:bidi="ar-SA"/>
      </w:rPr>
    </w:lvl>
    <w:lvl w:ilvl="7" w:tplc="BD4244D0">
      <w:numFmt w:val="bullet"/>
      <w:lvlText w:val="•"/>
      <w:lvlJc w:val="left"/>
      <w:pPr>
        <w:ind w:left="3367" w:hanging="360"/>
      </w:pPr>
      <w:rPr>
        <w:rFonts w:hint="default"/>
        <w:lang w:val="ru-RU" w:eastAsia="en-US" w:bidi="ar-SA"/>
      </w:rPr>
    </w:lvl>
    <w:lvl w:ilvl="8" w:tplc="3C2839B0">
      <w:numFmt w:val="bullet"/>
      <w:lvlText w:val="•"/>
      <w:lvlJc w:val="left"/>
      <w:pPr>
        <w:ind w:left="3788" w:hanging="360"/>
      </w:pPr>
      <w:rPr>
        <w:rFonts w:hint="default"/>
        <w:lang w:val="ru-RU" w:eastAsia="en-US" w:bidi="ar-SA"/>
      </w:rPr>
    </w:lvl>
  </w:abstractNum>
  <w:abstractNum w:abstractNumId="276">
    <w:nsid w:val="37A43E1F"/>
    <w:multiLevelType w:val="hybridMultilevel"/>
    <w:tmpl w:val="C7B4EAAC"/>
    <w:lvl w:ilvl="0" w:tplc="70B6774E">
      <w:numFmt w:val="bullet"/>
      <w:lvlText w:val="•"/>
      <w:lvlJc w:val="left"/>
      <w:pPr>
        <w:ind w:left="1889" w:hanging="360"/>
      </w:pPr>
      <w:rPr>
        <w:rFonts w:ascii="Times New Roman" w:eastAsia="Times New Roman" w:hAnsi="Times New Roman" w:cs="Times New Roman" w:hint="default"/>
        <w:color w:val="808080"/>
        <w:spacing w:val="-8"/>
        <w:w w:val="100"/>
        <w:sz w:val="24"/>
        <w:szCs w:val="24"/>
        <w:lang w:val="ru-RU" w:eastAsia="en-US" w:bidi="ar-SA"/>
      </w:rPr>
    </w:lvl>
    <w:lvl w:ilvl="1" w:tplc="57D63716">
      <w:numFmt w:val="bullet"/>
      <w:lvlText w:val="•"/>
      <w:lvlJc w:val="left"/>
      <w:pPr>
        <w:ind w:left="2858" w:hanging="360"/>
      </w:pPr>
      <w:rPr>
        <w:rFonts w:hint="default"/>
        <w:lang w:val="ru-RU" w:eastAsia="en-US" w:bidi="ar-SA"/>
      </w:rPr>
    </w:lvl>
    <w:lvl w:ilvl="2" w:tplc="A27AC116">
      <w:numFmt w:val="bullet"/>
      <w:lvlText w:val="•"/>
      <w:lvlJc w:val="left"/>
      <w:pPr>
        <w:ind w:left="3837" w:hanging="360"/>
      </w:pPr>
      <w:rPr>
        <w:rFonts w:hint="default"/>
        <w:lang w:val="ru-RU" w:eastAsia="en-US" w:bidi="ar-SA"/>
      </w:rPr>
    </w:lvl>
    <w:lvl w:ilvl="3" w:tplc="EB7A4F5E">
      <w:numFmt w:val="bullet"/>
      <w:lvlText w:val="•"/>
      <w:lvlJc w:val="left"/>
      <w:pPr>
        <w:ind w:left="4815" w:hanging="360"/>
      </w:pPr>
      <w:rPr>
        <w:rFonts w:hint="default"/>
        <w:lang w:val="ru-RU" w:eastAsia="en-US" w:bidi="ar-SA"/>
      </w:rPr>
    </w:lvl>
    <w:lvl w:ilvl="4" w:tplc="1B82C070">
      <w:numFmt w:val="bullet"/>
      <w:lvlText w:val="•"/>
      <w:lvlJc w:val="left"/>
      <w:pPr>
        <w:ind w:left="5794" w:hanging="360"/>
      </w:pPr>
      <w:rPr>
        <w:rFonts w:hint="default"/>
        <w:lang w:val="ru-RU" w:eastAsia="en-US" w:bidi="ar-SA"/>
      </w:rPr>
    </w:lvl>
    <w:lvl w:ilvl="5" w:tplc="1E5877DA">
      <w:numFmt w:val="bullet"/>
      <w:lvlText w:val="•"/>
      <w:lvlJc w:val="left"/>
      <w:pPr>
        <w:ind w:left="6773" w:hanging="360"/>
      </w:pPr>
      <w:rPr>
        <w:rFonts w:hint="default"/>
        <w:lang w:val="ru-RU" w:eastAsia="en-US" w:bidi="ar-SA"/>
      </w:rPr>
    </w:lvl>
    <w:lvl w:ilvl="6" w:tplc="543C17EC">
      <w:numFmt w:val="bullet"/>
      <w:lvlText w:val="•"/>
      <w:lvlJc w:val="left"/>
      <w:pPr>
        <w:ind w:left="7751" w:hanging="360"/>
      </w:pPr>
      <w:rPr>
        <w:rFonts w:hint="default"/>
        <w:lang w:val="ru-RU" w:eastAsia="en-US" w:bidi="ar-SA"/>
      </w:rPr>
    </w:lvl>
    <w:lvl w:ilvl="7" w:tplc="2E38A51A">
      <w:numFmt w:val="bullet"/>
      <w:lvlText w:val="•"/>
      <w:lvlJc w:val="left"/>
      <w:pPr>
        <w:ind w:left="8730" w:hanging="360"/>
      </w:pPr>
      <w:rPr>
        <w:rFonts w:hint="default"/>
        <w:lang w:val="ru-RU" w:eastAsia="en-US" w:bidi="ar-SA"/>
      </w:rPr>
    </w:lvl>
    <w:lvl w:ilvl="8" w:tplc="56126F6A">
      <w:numFmt w:val="bullet"/>
      <w:lvlText w:val="•"/>
      <w:lvlJc w:val="left"/>
      <w:pPr>
        <w:ind w:left="9709" w:hanging="360"/>
      </w:pPr>
      <w:rPr>
        <w:rFonts w:hint="default"/>
        <w:lang w:val="ru-RU" w:eastAsia="en-US" w:bidi="ar-SA"/>
      </w:rPr>
    </w:lvl>
  </w:abstractNum>
  <w:abstractNum w:abstractNumId="277">
    <w:nsid w:val="37B84A7C"/>
    <w:multiLevelType w:val="hybridMultilevel"/>
    <w:tmpl w:val="6D00137A"/>
    <w:lvl w:ilvl="0" w:tplc="AA680C76">
      <w:start w:val="1"/>
      <w:numFmt w:val="decimal"/>
      <w:lvlText w:val="%1."/>
      <w:lvlJc w:val="left"/>
      <w:pPr>
        <w:ind w:left="2182" w:hanging="360"/>
      </w:pPr>
      <w:rPr>
        <w:rFonts w:ascii="Times New Roman" w:eastAsia="Times New Roman" w:hAnsi="Times New Roman" w:cs="Times New Roman" w:hint="default"/>
        <w:i/>
        <w:color w:val="808080"/>
        <w:spacing w:val="-1"/>
        <w:w w:val="100"/>
        <w:sz w:val="24"/>
        <w:szCs w:val="24"/>
        <w:lang w:val="ru-RU" w:eastAsia="en-US" w:bidi="ar-SA"/>
      </w:rPr>
    </w:lvl>
    <w:lvl w:ilvl="1" w:tplc="5BF409E2">
      <w:numFmt w:val="bullet"/>
      <w:lvlText w:val="•"/>
      <w:lvlJc w:val="left"/>
      <w:pPr>
        <w:ind w:left="3128" w:hanging="360"/>
      </w:pPr>
      <w:rPr>
        <w:rFonts w:hint="default"/>
        <w:lang w:val="ru-RU" w:eastAsia="en-US" w:bidi="ar-SA"/>
      </w:rPr>
    </w:lvl>
    <w:lvl w:ilvl="2" w:tplc="90FA4EA8">
      <w:numFmt w:val="bullet"/>
      <w:lvlText w:val="•"/>
      <w:lvlJc w:val="left"/>
      <w:pPr>
        <w:ind w:left="4077" w:hanging="360"/>
      </w:pPr>
      <w:rPr>
        <w:rFonts w:hint="default"/>
        <w:lang w:val="ru-RU" w:eastAsia="en-US" w:bidi="ar-SA"/>
      </w:rPr>
    </w:lvl>
    <w:lvl w:ilvl="3" w:tplc="E0EAFBDE">
      <w:numFmt w:val="bullet"/>
      <w:lvlText w:val="•"/>
      <w:lvlJc w:val="left"/>
      <w:pPr>
        <w:ind w:left="5025" w:hanging="360"/>
      </w:pPr>
      <w:rPr>
        <w:rFonts w:hint="default"/>
        <w:lang w:val="ru-RU" w:eastAsia="en-US" w:bidi="ar-SA"/>
      </w:rPr>
    </w:lvl>
    <w:lvl w:ilvl="4" w:tplc="0E7ABC9E">
      <w:numFmt w:val="bullet"/>
      <w:lvlText w:val="•"/>
      <w:lvlJc w:val="left"/>
      <w:pPr>
        <w:ind w:left="5974" w:hanging="360"/>
      </w:pPr>
      <w:rPr>
        <w:rFonts w:hint="default"/>
        <w:lang w:val="ru-RU" w:eastAsia="en-US" w:bidi="ar-SA"/>
      </w:rPr>
    </w:lvl>
    <w:lvl w:ilvl="5" w:tplc="9ED4C9A4">
      <w:numFmt w:val="bullet"/>
      <w:lvlText w:val="•"/>
      <w:lvlJc w:val="left"/>
      <w:pPr>
        <w:ind w:left="6923" w:hanging="360"/>
      </w:pPr>
      <w:rPr>
        <w:rFonts w:hint="default"/>
        <w:lang w:val="ru-RU" w:eastAsia="en-US" w:bidi="ar-SA"/>
      </w:rPr>
    </w:lvl>
    <w:lvl w:ilvl="6" w:tplc="17D0C65A">
      <w:numFmt w:val="bullet"/>
      <w:lvlText w:val="•"/>
      <w:lvlJc w:val="left"/>
      <w:pPr>
        <w:ind w:left="7871" w:hanging="360"/>
      </w:pPr>
      <w:rPr>
        <w:rFonts w:hint="default"/>
        <w:lang w:val="ru-RU" w:eastAsia="en-US" w:bidi="ar-SA"/>
      </w:rPr>
    </w:lvl>
    <w:lvl w:ilvl="7" w:tplc="FEFA5394">
      <w:numFmt w:val="bullet"/>
      <w:lvlText w:val="•"/>
      <w:lvlJc w:val="left"/>
      <w:pPr>
        <w:ind w:left="8820" w:hanging="360"/>
      </w:pPr>
      <w:rPr>
        <w:rFonts w:hint="default"/>
        <w:lang w:val="ru-RU" w:eastAsia="en-US" w:bidi="ar-SA"/>
      </w:rPr>
    </w:lvl>
    <w:lvl w:ilvl="8" w:tplc="E626D94C">
      <w:numFmt w:val="bullet"/>
      <w:lvlText w:val="•"/>
      <w:lvlJc w:val="left"/>
      <w:pPr>
        <w:ind w:left="9769" w:hanging="360"/>
      </w:pPr>
      <w:rPr>
        <w:rFonts w:hint="default"/>
        <w:lang w:val="ru-RU" w:eastAsia="en-US" w:bidi="ar-SA"/>
      </w:rPr>
    </w:lvl>
  </w:abstractNum>
  <w:abstractNum w:abstractNumId="278">
    <w:nsid w:val="37C07D73"/>
    <w:multiLevelType w:val="multilevel"/>
    <w:tmpl w:val="E88E40D6"/>
    <w:lvl w:ilvl="0">
      <w:start w:val="1"/>
      <w:numFmt w:val="upperRoman"/>
      <w:lvlText w:val="%1"/>
      <w:lvlJc w:val="left"/>
      <w:pPr>
        <w:ind w:left="5423" w:hanging="620"/>
      </w:pPr>
      <w:rPr>
        <w:rFonts w:hint="default"/>
        <w:lang w:val="ru-RU" w:eastAsia="en-US" w:bidi="ar-SA"/>
      </w:rPr>
    </w:lvl>
    <w:lvl w:ilvl="1">
      <w:start w:val="3"/>
      <w:numFmt w:val="decimal"/>
      <w:lvlText w:val="%1.%2"/>
      <w:lvlJc w:val="left"/>
      <w:pPr>
        <w:ind w:left="5423" w:hanging="620"/>
      </w:pPr>
      <w:rPr>
        <w:rFonts w:hint="default"/>
        <w:lang w:val="ru-RU" w:eastAsia="en-US" w:bidi="ar-SA"/>
      </w:rPr>
    </w:lvl>
    <w:lvl w:ilvl="2">
      <w:start w:val="2"/>
      <w:numFmt w:val="decimal"/>
      <w:lvlText w:val="%1.%2.%3."/>
      <w:lvlJc w:val="left"/>
      <w:pPr>
        <w:ind w:left="5423" w:hanging="620"/>
      </w:pPr>
      <w:rPr>
        <w:rFonts w:ascii="Times New Roman" w:eastAsia="Times New Roman" w:hAnsi="Times New Roman" w:cs="Times New Roman" w:hint="default"/>
        <w:b/>
        <w:bCs/>
        <w:spacing w:val="-1"/>
        <w:w w:val="99"/>
        <w:sz w:val="26"/>
        <w:szCs w:val="26"/>
        <w:lang w:val="ru-RU" w:eastAsia="en-US" w:bidi="ar-SA"/>
      </w:rPr>
    </w:lvl>
    <w:lvl w:ilvl="3">
      <w:start w:val="1"/>
      <w:numFmt w:val="decimal"/>
      <w:lvlText w:val="%4)"/>
      <w:lvlJc w:val="left"/>
      <w:pPr>
        <w:ind w:left="1462" w:hanging="343"/>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7502" w:hanging="343"/>
      </w:pPr>
      <w:rPr>
        <w:rFonts w:hint="default"/>
        <w:lang w:val="ru-RU" w:eastAsia="en-US" w:bidi="ar-SA"/>
      </w:rPr>
    </w:lvl>
    <w:lvl w:ilvl="5">
      <w:numFmt w:val="bullet"/>
      <w:lvlText w:val="•"/>
      <w:lvlJc w:val="left"/>
      <w:pPr>
        <w:ind w:left="8196" w:hanging="343"/>
      </w:pPr>
      <w:rPr>
        <w:rFonts w:hint="default"/>
        <w:lang w:val="ru-RU" w:eastAsia="en-US" w:bidi="ar-SA"/>
      </w:rPr>
    </w:lvl>
    <w:lvl w:ilvl="6">
      <w:numFmt w:val="bullet"/>
      <w:lvlText w:val="•"/>
      <w:lvlJc w:val="left"/>
      <w:pPr>
        <w:ind w:left="8890" w:hanging="343"/>
      </w:pPr>
      <w:rPr>
        <w:rFonts w:hint="default"/>
        <w:lang w:val="ru-RU" w:eastAsia="en-US" w:bidi="ar-SA"/>
      </w:rPr>
    </w:lvl>
    <w:lvl w:ilvl="7">
      <w:numFmt w:val="bullet"/>
      <w:lvlText w:val="•"/>
      <w:lvlJc w:val="left"/>
      <w:pPr>
        <w:ind w:left="9584" w:hanging="343"/>
      </w:pPr>
      <w:rPr>
        <w:rFonts w:hint="default"/>
        <w:lang w:val="ru-RU" w:eastAsia="en-US" w:bidi="ar-SA"/>
      </w:rPr>
    </w:lvl>
    <w:lvl w:ilvl="8">
      <w:numFmt w:val="bullet"/>
      <w:lvlText w:val="•"/>
      <w:lvlJc w:val="left"/>
      <w:pPr>
        <w:ind w:left="10278" w:hanging="343"/>
      </w:pPr>
      <w:rPr>
        <w:rFonts w:hint="default"/>
        <w:lang w:val="ru-RU" w:eastAsia="en-US" w:bidi="ar-SA"/>
      </w:rPr>
    </w:lvl>
  </w:abstractNum>
  <w:abstractNum w:abstractNumId="279">
    <w:nsid w:val="3819625F"/>
    <w:multiLevelType w:val="hybridMultilevel"/>
    <w:tmpl w:val="1F765CDA"/>
    <w:lvl w:ilvl="0" w:tplc="95208172">
      <w:start w:val="1"/>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665C3438">
      <w:numFmt w:val="bullet"/>
      <w:lvlText w:val="•"/>
      <w:lvlJc w:val="left"/>
      <w:pPr>
        <w:ind w:left="2480" w:hanging="260"/>
      </w:pPr>
      <w:rPr>
        <w:rFonts w:hint="default"/>
        <w:lang w:val="ru-RU" w:eastAsia="en-US" w:bidi="ar-SA"/>
      </w:rPr>
    </w:lvl>
    <w:lvl w:ilvl="2" w:tplc="AF6A2AAE">
      <w:numFmt w:val="bullet"/>
      <w:lvlText w:val="•"/>
      <w:lvlJc w:val="left"/>
      <w:pPr>
        <w:ind w:left="3501" w:hanging="260"/>
      </w:pPr>
      <w:rPr>
        <w:rFonts w:hint="default"/>
        <w:lang w:val="ru-RU" w:eastAsia="en-US" w:bidi="ar-SA"/>
      </w:rPr>
    </w:lvl>
    <w:lvl w:ilvl="3" w:tplc="CBCC01D4">
      <w:numFmt w:val="bullet"/>
      <w:lvlText w:val="•"/>
      <w:lvlJc w:val="left"/>
      <w:pPr>
        <w:ind w:left="4521" w:hanging="260"/>
      </w:pPr>
      <w:rPr>
        <w:rFonts w:hint="default"/>
        <w:lang w:val="ru-RU" w:eastAsia="en-US" w:bidi="ar-SA"/>
      </w:rPr>
    </w:lvl>
    <w:lvl w:ilvl="4" w:tplc="9A681432">
      <w:numFmt w:val="bullet"/>
      <w:lvlText w:val="•"/>
      <w:lvlJc w:val="left"/>
      <w:pPr>
        <w:ind w:left="5542" w:hanging="260"/>
      </w:pPr>
      <w:rPr>
        <w:rFonts w:hint="default"/>
        <w:lang w:val="ru-RU" w:eastAsia="en-US" w:bidi="ar-SA"/>
      </w:rPr>
    </w:lvl>
    <w:lvl w:ilvl="5" w:tplc="2FF41B9C">
      <w:numFmt w:val="bullet"/>
      <w:lvlText w:val="•"/>
      <w:lvlJc w:val="left"/>
      <w:pPr>
        <w:ind w:left="6563" w:hanging="260"/>
      </w:pPr>
      <w:rPr>
        <w:rFonts w:hint="default"/>
        <w:lang w:val="ru-RU" w:eastAsia="en-US" w:bidi="ar-SA"/>
      </w:rPr>
    </w:lvl>
    <w:lvl w:ilvl="6" w:tplc="B1720560">
      <w:numFmt w:val="bullet"/>
      <w:lvlText w:val="•"/>
      <w:lvlJc w:val="left"/>
      <w:pPr>
        <w:ind w:left="7583" w:hanging="260"/>
      </w:pPr>
      <w:rPr>
        <w:rFonts w:hint="default"/>
        <w:lang w:val="ru-RU" w:eastAsia="en-US" w:bidi="ar-SA"/>
      </w:rPr>
    </w:lvl>
    <w:lvl w:ilvl="7" w:tplc="9DA0B0AE">
      <w:numFmt w:val="bullet"/>
      <w:lvlText w:val="•"/>
      <w:lvlJc w:val="left"/>
      <w:pPr>
        <w:ind w:left="8604" w:hanging="260"/>
      </w:pPr>
      <w:rPr>
        <w:rFonts w:hint="default"/>
        <w:lang w:val="ru-RU" w:eastAsia="en-US" w:bidi="ar-SA"/>
      </w:rPr>
    </w:lvl>
    <w:lvl w:ilvl="8" w:tplc="B5A2A2A6">
      <w:numFmt w:val="bullet"/>
      <w:lvlText w:val="•"/>
      <w:lvlJc w:val="left"/>
      <w:pPr>
        <w:ind w:left="9625" w:hanging="260"/>
      </w:pPr>
      <w:rPr>
        <w:rFonts w:hint="default"/>
        <w:lang w:val="ru-RU" w:eastAsia="en-US" w:bidi="ar-SA"/>
      </w:rPr>
    </w:lvl>
  </w:abstractNum>
  <w:abstractNum w:abstractNumId="280">
    <w:nsid w:val="387A5DF5"/>
    <w:multiLevelType w:val="multilevel"/>
    <w:tmpl w:val="D99CC4BA"/>
    <w:lvl w:ilvl="0">
      <w:start w:val="3"/>
      <w:numFmt w:val="upperRoman"/>
      <w:lvlText w:val="%1"/>
      <w:lvlJc w:val="left"/>
      <w:pPr>
        <w:ind w:left="2170" w:hanging="708"/>
      </w:pPr>
      <w:rPr>
        <w:rFonts w:hint="default"/>
        <w:lang w:val="ru-RU" w:eastAsia="en-US" w:bidi="ar-SA"/>
      </w:rPr>
    </w:lvl>
    <w:lvl w:ilvl="1">
      <w:start w:val="1"/>
      <w:numFmt w:val="decimal"/>
      <w:lvlText w:val="%1.%2."/>
      <w:lvlJc w:val="left"/>
      <w:pPr>
        <w:ind w:left="2170" w:hanging="708"/>
        <w:jc w:val="right"/>
      </w:pPr>
      <w:rPr>
        <w:rFonts w:hint="default"/>
        <w:b/>
        <w:bCs/>
        <w:spacing w:val="-2"/>
        <w:w w:val="99"/>
        <w:lang w:val="ru-RU" w:eastAsia="en-US" w:bidi="ar-SA"/>
      </w:rPr>
    </w:lvl>
    <w:lvl w:ilvl="2">
      <w:numFmt w:val="bullet"/>
      <w:lvlText w:val=""/>
      <w:lvlJc w:val="left"/>
      <w:pPr>
        <w:ind w:left="2182" w:hanging="360"/>
      </w:pPr>
      <w:rPr>
        <w:rFonts w:ascii="Wingdings" w:eastAsia="Wingdings" w:hAnsi="Wingdings" w:cs="Wingdings" w:hint="default"/>
        <w:w w:val="100"/>
        <w:sz w:val="24"/>
        <w:szCs w:val="24"/>
        <w:lang w:val="ru-RU" w:eastAsia="en-US" w:bidi="ar-SA"/>
      </w:rPr>
    </w:lvl>
    <w:lvl w:ilvl="3">
      <w:numFmt w:val="bullet"/>
      <w:lvlText w:val="•"/>
      <w:lvlJc w:val="left"/>
      <w:pPr>
        <w:ind w:left="5025" w:hanging="360"/>
      </w:pPr>
      <w:rPr>
        <w:rFonts w:hint="default"/>
        <w:lang w:val="ru-RU" w:eastAsia="en-US" w:bidi="ar-SA"/>
      </w:rPr>
    </w:lvl>
    <w:lvl w:ilvl="4">
      <w:numFmt w:val="bullet"/>
      <w:lvlText w:val="•"/>
      <w:lvlJc w:val="left"/>
      <w:pPr>
        <w:ind w:left="5974" w:hanging="360"/>
      </w:pPr>
      <w:rPr>
        <w:rFonts w:hint="default"/>
        <w:lang w:val="ru-RU" w:eastAsia="en-US" w:bidi="ar-SA"/>
      </w:rPr>
    </w:lvl>
    <w:lvl w:ilvl="5">
      <w:numFmt w:val="bullet"/>
      <w:lvlText w:val="•"/>
      <w:lvlJc w:val="left"/>
      <w:pPr>
        <w:ind w:left="6923" w:hanging="360"/>
      </w:pPr>
      <w:rPr>
        <w:rFonts w:hint="default"/>
        <w:lang w:val="ru-RU" w:eastAsia="en-US" w:bidi="ar-SA"/>
      </w:rPr>
    </w:lvl>
    <w:lvl w:ilvl="6">
      <w:numFmt w:val="bullet"/>
      <w:lvlText w:val="•"/>
      <w:lvlJc w:val="left"/>
      <w:pPr>
        <w:ind w:left="7871" w:hanging="360"/>
      </w:pPr>
      <w:rPr>
        <w:rFonts w:hint="default"/>
        <w:lang w:val="ru-RU" w:eastAsia="en-US" w:bidi="ar-SA"/>
      </w:rPr>
    </w:lvl>
    <w:lvl w:ilvl="7">
      <w:numFmt w:val="bullet"/>
      <w:lvlText w:val="•"/>
      <w:lvlJc w:val="left"/>
      <w:pPr>
        <w:ind w:left="8820" w:hanging="360"/>
      </w:pPr>
      <w:rPr>
        <w:rFonts w:hint="default"/>
        <w:lang w:val="ru-RU" w:eastAsia="en-US" w:bidi="ar-SA"/>
      </w:rPr>
    </w:lvl>
    <w:lvl w:ilvl="8">
      <w:numFmt w:val="bullet"/>
      <w:lvlText w:val="•"/>
      <w:lvlJc w:val="left"/>
      <w:pPr>
        <w:ind w:left="9769" w:hanging="360"/>
      </w:pPr>
      <w:rPr>
        <w:rFonts w:hint="default"/>
        <w:lang w:val="ru-RU" w:eastAsia="en-US" w:bidi="ar-SA"/>
      </w:rPr>
    </w:lvl>
  </w:abstractNum>
  <w:abstractNum w:abstractNumId="281">
    <w:nsid w:val="38A96F63"/>
    <w:multiLevelType w:val="hybridMultilevel"/>
    <w:tmpl w:val="F02A105C"/>
    <w:lvl w:ilvl="0" w:tplc="1736DA62">
      <w:numFmt w:val="bullet"/>
      <w:lvlText w:val="–"/>
      <w:lvlJc w:val="left"/>
      <w:pPr>
        <w:ind w:left="2693" w:hanging="360"/>
      </w:pPr>
      <w:rPr>
        <w:rFonts w:ascii="Times New Roman" w:eastAsia="Times New Roman" w:hAnsi="Times New Roman" w:cs="Times New Roman" w:hint="default"/>
        <w:color w:val="808080"/>
        <w:spacing w:val="-8"/>
        <w:w w:val="100"/>
        <w:sz w:val="24"/>
        <w:szCs w:val="24"/>
        <w:lang w:val="ru-RU" w:eastAsia="en-US" w:bidi="ar-SA"/>
      </w:rPr>
    </w:lvl>
    <w:lvl w:ilvl="1" w:tplc="6562C3D2">
      <w:numFmt w:val="bullet"/>
      <w:lvlText w:val="•"/>
      <w:lvlJc w:val="left"/>
      <w:pPr>
        <w:ind w:left="3596" w:hanging="360"/>
      </w:pPr>
      <w:rPr>
        <w:rFonts w:hint="default"/>
        <w:lang w:val="ru-RU" w:eastAsia="en-US" w:bidi="ar-SA"/>
      </w:rPr>
    </w:lvl>
    <w:lvl w:ilvl="2" w:tplc="D4266FB6">
      <w:numFmt w:val="bullet"/>
      <w:lvlText w:val="•"/>
      <w:lvlJc w:val="left"/>
      <w:pPr>
        <w:ind w:left="4493" w:hanging="360"/>
      </w:pPr>
      <w:rPr>
        <w:rFonts w:hint="default"/>
        <w:lang w:val="ru-RU" w:eastAsia="en-US" w:bidi="ar-SA"/>
      </w:rPr>
    </w:lvl>
    <w:lvl w:ilvl="3" w:tplc="1D024CB8">
      <w:numFmt w:val="bullet"/>
      <w:lvlText w:val="•"/>
      <w:lvlJc w:val="left"/>
      <w:pPr>
        <w:ind w:left="5389" w:hanging="360"/>
      </w:pPr>
      <w:rPr>
        <w:rFonts w:hint="default"/>
        <w:lang w:val="ru-RU" w:eastAsia="en-US" w:bidi="ar-SA"/>
      </w:rPr>
    </w:lvl>
    <w:lvl w:ilvl="4" w:tplc="C81C7150">
      <w:numFmt w:val="bullet"/>
      <w:lvlText w:val="•"/>
      <w:lvlJc w:val="left"/>
      <w:pPr>
        <w:ind w:left="6286" w:hanging="360"/>
      </w:pPr>
      <w:rPr>
        <w:rFonts w:hint="default"/>
        <w:lang w:val="ru-RU" w:eastAsia="en-US" w:bidi="ar-SA"/>
      </w:rPr>
    </w:lvl>
    <w:lvl w:ilvl="5" w:tplc="8C982A4E">
      <w:numFmt w:val="bullet"/>
      <w:lvlText w:val="•"/>
      <w:lvlJc w:val="left"/>
      <w:pPr>
        <w:ind w:left="7183" w:hanging="360"/>
      </w:pPr>
      <w:rPr>
        <w:rFonts w:hint="default"/>
        <w:lang w:val="ru-RU" w:eastAsia="en-US" w:bidi="ar-SA"/>
      </w:rPr>
    </w:lvl>
    <w:lvl w:ilvl="6" w:tplc="6244589A">
      <w:numFmt w:val="bullet"/>
      <w:lvlText w:val="•"/>
      <w:lvlJc w:val="left"/>
      <w:pPr>
        <w:ind w:left="8079" w:hanging="360"/>
      </w:pPr>
      <w:rPr>
        <w:rFonts w:hint="default"/>
        <w:lang w:val="ru-RU" w:eastAsia="en-US" w:bidi="ar-SA"/>
      </w:rPr>
    </w:lvl>
    <w:lvl w:ilvl="7" w:tplc="8A92ABE6">
      <w:numFmt w:val="bullet"/>
      <w:lvlText w:val="•"/>
      <w:lvlJc w:val="left"/>
      <w:pPr>
        <w:ind w:left="8976" w:hanging="360"/>
      </w:pPr>
      <w:rPr>
        <w:rFonts w:hint="default"/>
        <w:lang w:val="ru-RU" w:eastAsia="en-US" w:bidi="ar-SA"/>
      </w:rPr>
    </w:lvl>
    <w:lvl w:ilvl="8" w:tplc="3F18F658">
      <w:numFmt w:val="bullet"/>
      <w:lvlText w:val="•"/>
      <w:lvlJc w:val="left"/>
      <w:pPr>
        <w:ind w:left="9873" w:hanging="360"/>
      </w:pPr>
      <w:rPr>
        <w:rFonts w:hint="default"/>
        <w:lang w:val="ru-RU" w:eastAsia="en-US" w:bidi="ar-SA"/>
      </w:rPr>
    </w:lvl>
  </w:abstractNum>
  <w:abstractNum w:abstractNumId="282">
    <w:nsid w:val="38B64ACD"/>
    <w:multiLevelType w:val="hybridMultilevel"/>
    <w:tmpl w:val="C1B23AE4"/>
    <w:lvl w:ilvl="0" w:tplc="CAAA7618">
      <w:numFmt w:val="bullet"/>
      <w:lvlText w:val=""/>
      <w:lvlJc w:val="left"/>
      <w:pPr>
        <w:ind w:left="1889" w:hanging="428"/>
      </w:pPr>
      <w:rPr>
        <w:rFonts w:ascii="Wingdings" w:eastAsia="Wingdings" w:hAnsi="Wingdings" w:cs="Wingdings" w:hint="default"/>
        <w:color w:val="808080"/>
        <w:w w:val="100"/>
        <w:sz w:val="24"/>
        <w:szCs w:val="24"/>
        <w:lang w:val="ru-RU" w:eastAsia="en-US" w:bidi="ar-SA"/>
      </w:rPr>
    </w:lvl>
    <w:lvl w:ilvl="1" w:tplc="FDCCFF8E">
      <w:numFmt w:val="bullet"/>
      <w:lvlText w:val="•"/>
      <w:lvlJc w:val="left"/>
      <w:pPr>
        <w:ind w:left="2858" w:hanging="428"/>
      </w:pPr>
      <w:rPr>
        <w:rFonts w:hint="default"/>
        <w:lang w:val="ru-RU" w:eastAsia="en-US" w:bidi="ar-SA"/>
      </w:rPr>
    </w:lvl>
    <w:lvl w:ilvl="2" w:tplc="83302DD2">
      <w:numFmt w:val="bullet"/>
      <w:lvlText w:val="•"/>
      <w:lvlJc w:val="left"/>
      <w:pPr>
        <w:ind w:left="3837" w:hanging="428"/>
      </w:pPr>
      <w:rPr>
        <w:rFonts w:hint="default"/>
        <w:lang w:val="ru-RU" w:eastAsia="en-US" w:bidi="ar-SA"/>
      </w:rPr>
    </w:lvl>
    <w:lvl w:ilvl="3" w:tplc="16C6300E">
      <w:numFmt w:val="bullet"/>
      <w:lvlText w:val="•"/>
      <w:lvlJc w:val="left"/>
      <w:pPr>
        <w:ind w:left="4815" w:hanging="428"/>
      </w:pPr>
      <w:rPr>
        <w:rFonts w:hint="default"/>
        <w:lang w:val="ru-RU" w:eastAsia="en-US" w:bidi="ar-SA"/>
      </w:rPr>
    </w:lvl>
    <w:lvl w:ilvl="4" w:tplc="E1ECD41E">
      <w:numFmt w:val="bullet"/>
      <w:lvlText w:val="•"/>
      <w:lvlJc w:val="left"/>
      <w:pPr>
        <w:ind w:left="5794" w:hanging="428"/>
      </w:pPr>
      <w:rPr>
        <w:rFonts w:hint="default"/>
        <w:lang w:val="ru-RU" w:eastAsia="en-US" w:bidi="ar-SA"/>
      </w:rPr>
    </w:lvl>
    <w:lvl w:ilvl="5" w:tplc="3FF88C32">
      <w:numFmt w:val="bullet"/>
      <w:lvlText w:val="•"/>
      <w:lvlJc w:val="left"/>
      <w:pPr>
        <w:ind w:left="6773" w:hanging="428"/>
      </w:pPr>
      <w:rPr>
        <w:rFonts w:hint="default"/>
        <w:lang w:val="ru-RU" w:eastAsia="en-US" w:bidi="ar-SA"/>
      </w:rPr>
    </w:lvl>
    <w:lvl w:ilvl="6" w:tplc="EA729AEA">
      <w:numFmt w:val="bullet"/>
      <w:lvlText w:val="•"/>
      <w:lvlJc w:val="left"/>
      <w:pPr>
        <w:ind w:left="7751" w:hanging="428"/>
      </w:pPr>
      <w:rPr>
        <w:rFonts w:hint="default"/>
        <w:lang w:val="ru-RU" w:eastAsia="en-US" w:bidi="ar-SA"/>
      </w:rPr>
    </w:lvl>
    <w:lvl w:ilvl="7" w:tplc="8294093A">
      <w:numFmt w:val="bullet"/>
      <w:lvlText w:val="•"/>
      <w:lvlJc w:val="left"/>
      <w:pPr>
        <w:ind w:left="8730" w:hanging="428"/>
      </w:pPr>
      <w:rPr>
        <w:rFonts w:hint="default"/>
        <w:lang w:val="ru-RU" w:eastAsia="en-US" w:bidi="ar-SA"/>
      </w:rPr>
    </w:lvl>
    <w:lvl w:ilvl="8" w:tplc="741CD85C">
      <w:numFmt w:val="bullet"/>
      <w:lvlText w:val="•"/>
      <w:lvlJc w:val="left"/>
      <w:pPr>
        <w:ind w:left="9709" w:hanging="428"/>
      </w:pPr>
      <w:rPr>
        <w:rFonts w:hint="default"/>
        <w:lang w:val="ru-RU" w:eastAsia="en-US" w:bidi="ar-SA"/>
      </w:rPr>
    </w:lvl>
  </w:abstractNum>
  <w:abstractNum w:abstractNumId="283">
    <w:nsid w:val="38F07BD0"/>
    <w:multiLevelType w:val="hybridMultilevel"/>
    <w:tmpl w:val="6042450C"/>
    <w:lvl w:ilvl="0" w:tplc="3180478C">
      <w:numFmt w:val="bullet"/>
      <w:lvlText w:val="•"/>
      <w:lvlJc w:val="left"/>
      <w:pPr>
        <w:ind w:left="1462" w:hanging="252"/>
      </w:pPr>
      <w:rPr>
        <w:rFonts w:ascii="Times New Roman" w:eastAsia="Times New Roman" w:hAnsi="Times New Roman" w:cs="Times New Roman" w:hint="default"/>
        <w:i/>
        <w:color w:val="808080"/>
        <w:spacing w:val="-13"/>
        <w:w w:val="100"/>
        <w:sz w:val="24"/>
        <w:szCs w:val="24"/>
        <w:lang w:val="ru-RU" w:eastAsia="en-US" w:bidi="ar-SA"/>
      </w:rPr>
    </w:lvl>
    <w:lvl w:ilvl="1" w:tplc="12604C3A">
      <w:numFmt w:val="bullet"/>
      <w:lvlText w:val="•"/>
      <w:lvlJc w:val="left"/>
      <w:pPr>
        <w:ind w:left="2480" w:hanging="252"/>
      </w:pPr>
      <w:rPr>
        <w:rFonts w:hint="default"/>
        <w:lang w:val="ru-RU" w:eastAsia="en-US" w:bidi="ar-SA"/>
      </w:rPr>
    </w:lvl>
    <w:lvl w:ilvl="2" w:tplc="DDA251C4">
      <w:numFmt w:val="bullet"/>
      <w:lvlText w:val="•"/>
      <w:lvlJc w:val="left"/>
      <w:pPr>
        <w:ind w:left="3501" w:hanging="252"/>
      </w:pPr>
      <w:rPr>
        <w:rFonts w:hint="default"/>
        <w:lang w:val="ru-RU" w:eastAsia="en-US" w:bidi="ar-SA"/>
      </w:rPr>
    </w:lvl>
    <w:lvl w:ilvl="3" w:tplc="657CD9B8">
      <w:numFmt w:val="bullet"/>
      <w:lvlText w:val="•"/>
      <w:lvlJc w:val="left"/>
      <w:pPr>
        <w:ind w:left="4521" w:hanging="252"/>
      </w:pPr>
      <w:rPr>
        <w:rFonts w:hint="default"/>
        <w:lang w:val="ru-RU" w:eastAsia="en-US" w:bidi="ar-SA"/>
      </w:rPr>
    </w:lvl>
    <w:lvl w:ilvl="4" w:tplc="23FE351C">
      <w:numFmt w:val="bullet"/>
      <w:lvlText w:val="•"/>
      <w:lvlJc w:val="left"/>
      <w:pPr>
        <w:ind w:left="5542" w:hanging="252"/>
      </w:pPr>
      <w:rPr>
        <w:rFonts w:hint="default"/>
        <w:lang w:val="ru-RU" w:eastAsia="en-US" w:bidi="ar-SA"/>
      </w:rPr>
    </w:lvl>
    <w:lvl w:ilvl="5" w:tplc="BB0C3B4A">
      <w:numFmt w:val="bullet"/>
      <w:lvlText w:val="•"/>
      <w:lvlJc w:val="left"/>
      <w:pPr>
        <w:ind w:left="6563" w:hanging="252"/>
      </w:pPr>
      <w:rPr>
        <w:rFonts w:hint="default"/>
        <w:lang w:val="ru-RU" w:eastAsia="en-US" w:bidi="ar-SA"/>
      </w:rPr>
    </w:lvl>
    <w:lvl w:ilvl="6" w:tplc="03ECB1A6">
      <w:numFmt w:val="bullet"/>
      <w:lvlText w:val="•"/>
      <w:lvlJc w:val="left"/>
      <w:pPr>
        <w:ind w:left="7583" w:hanging="252"/>
      </w:pPr>
      <w:rPr>
        <w:rFonts w:hint="default"/>
        <w:lang w:val="ru-RU" w:eastAsia="en-US" w:bidi="ar-SA"/>
      </w:rPr>
    </w:lvl>
    <w:lvl w:ilvl="7" w:tplc="A61E7976">
      <w:numFmt w:val="bullet"/>
      <w:lvlText w:val="•"/>
      <w:lvlJc w:val="left"/>
      <w:pPr>
        <w:ind w:left="8604" w:hanging="252"/>
      </w:pPr>
      <w:rPr>
        <w:rFonts w:hint="default"/>
        <w:lang w:val="ru-RU" w:eastAsia="en-US" w:bidi="ar-SA"/>
      </w:rPr>
    </w:lvl>
    <w:lvl w:ilvl="8" w:tplc="1E284F54">
      <w:numFmt w:val="bullet"/>
      <w:lvlText w:val="•"/>
      <w:lvlJc w:val="left"/>
      <w:pPr>
        <w:ind w:left="9625" w:hanging="252"/>
      </w:pPr>
      <w:rPr>
        <w:rFonts w:hint="default"/>
        <w:lang w:val="ru-RU" w:eastAsia="en-US" w:bidi="ar-SA"/>
      </w:rPr>
    </w:lvl>
  </w:abstractNum>
  <w:abstractNum w:abstractNumId="284">
    <w:nsid w:val="38FE3132"/>
    <w:multiLevelType w:val="hybridMultilevel"/>
    <w:tmpl w:val="247AA712"/>
    <w:lvl w:ilvl="0" w:tplc="D17AC4E0">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7F9E791A">
      <w:numFmt w:val="bullet"/>
      <w:lvlText w:val="•"/>
      <w:lvlJc w:val="left"/>
      <w:pPr>
        <w:ind w:left="299" w:hanging="125"/>
      </w:pPr>
      <w:rPr>
        <w:rFonts w:hint="default"/>
        <w:lang w:val="ru-RU" w:eastAsia="en-US" w:bidi="ar-SA"/>
      </w:rPr>
    </w:lvl>
    <w:lvl w:ilvl="2" w:tplc="4454D2E6">
      <w:numFmt w:val="bullet"/>
      <w:lvlText w:val="•"/>
      <w:lvlJc w:val="left"/>
      <w:pPr>
        <w:ind w:left="499" w:hanging="125"/>
      </w:pPr>
      <w:rPr>
        <w:rFonts w:hint="default"/>
        <w:lang w:val="ru-RU" w:eastAsia="en-US" w:bidi="ar-SA"/>
      </w:rPr>
    </w:lvl>
    <w:lvl w:ilvl="3" w:tplc="7D20D840">
      <w:numFmt w:val="bullet"/>
      <w:lvlText w:val="•"/>
      <w:lvlJc w:val="left"/>
      <w:pPr>
        <w:ind w:left="698" w:hanging="125"/>
      </w:pPr>
      <w:rPr>
        <w:rFonts w:hint="default"/>
        <w:lang w:val="ru-RU" w:eastAsia="en-US" w:bidi="ar-SA"/>
      </w:rPr>
    </w:lvl>
    <w:lvl w:ilvl="4" w:tplc="88188DBE">
      <w:numFmt w:val="bullet"/>
      <w:lvlText w:val="•"/>
      <w:lvlJc w:val="left"/>
      <w:pPr>
        <w:ind w:left="898" w:hanging="125"/>
      </w:pPr>
      <w:rPr>
        <w:rFonts w:hint="default"/>
        <w:lang w:val="ru-RU" w:eastAsia="en-US" w:bidi="ar-SA"/>
      </w:rPr>
    </w:lvl>
    <w:lvl w:ilvl="5" w:tplc="29AE3EC0">
      <w:numFmt w:val="bullet"/>
      <w:lvlText w:val="•"/>
      <w:lvlJc w:val="left"/>
      <w:pPr>
        <w:ind w:left="1097" w:hanging="125"/>
      </w:pPr>
      <w:rPr>
        <w:rFonts w:hint="default"/>
        <w:lang w:val="ru-RU" w:eastAsia="en-US" w:bidi="ar-SA"/>
      </w:rPr>
    </w:lvl>
    <w:lvl w:ilvl="6" w:tplc="AB602608">
      <w:numFmt w:val="bullet"/>
      <w:lvlText w:val="•"/>
      <w:lvlJc w:val="left"/>
      <w:pPr>
        <w:ind w:left="1297" w:hanging="125"/>
      </w:pPr>
      <w:rPr>
        <w:rFonts w:hint="default"/>
        <w:lang w:val="ru-RU" w:eastAsia="en-US" w:bidi="ar-SA"/>
      </w:rPr>
    </w:lvl>
    <w:lvl w:ilvl="7" w:tplc="51A0E3A6">
      <w:numFmt w:val="bullet"/>
      <w:lvlText w:val="•"/>
      <w:lvlJc w:val="left"/>
      <w:pPr>
        <w:ind w:left="1496" w:hanging="125"/>
      </w:pPr>
      <w:rPr>
        <w:rFonts w:hint="default"/>
        <w:lang w:val="ru-RU" w:eastAsia="en-US" w:bidi="ar-SA"/>
      </w:rPr>
    </w:lvl>
    <w:lvl w:ilvl="8" w:tplc="E88254BE">
      <w:numFmt w:val="bullet"/>
      <w:lvlText w:val="•"/>
      <w:lvlJc w:val="left"/>
      <w:pPr>
        <w:ind w:left="1696" w:hanging="125"/>
      </w:pPr>
      <w:rPr>
        <w:rFonts w:hint="default"/>
        <w:lang w:val="ru-RU" w:eastAsia="en-US" w:bidi="ar-SA"/>
      </w:rPr>
    </w:lvl>
  </w:abstractNum>
  <w:abstractNum w:abstractNumId="285">
    <w:nsid w:val="39163EC3"/>
    <w:multiLevelType w:val="hybridMultilevel"/>
    <w:tmpl w:val="F0884BD4"/>
    <w:lvl w:ilvl="0" w:tplc="640CBEF0">
      <w:start w:val="1"/>
      <w:numFmt w:val="decimal"/>
      <w:lvlText w:val="%1)"/>
      <w:lvlJc w:val="left"/>
      <w:pPr>
        <w:ind w:left="1462" w:hanging="201"/>
      </w:pPr>
      <w:rPr>
        <w:rFonts w:ascii="Times New Roman" w:eastAsia="Times New Roman" w:hAnsi="Times New Roman" w:cs="Times New Roman" w:hint="default"/>
        <w:color w:val="808080"/>
        <w:spacing w:val="-1"/>
        <w:w w:val="100"/>
        <w:sz w:val="22"/>
        <w:szCs w:val="22"/>
        <w:lang w:val="ru-RU" w:eastAsia="en-US" w:bidi="ar-SA"/>
      </w:rPr>
    </w:lvl>
    <w:lvl w:ilvl="1" w:tplc="742AF55E">
      <w:start w:val="1"/>
      <w:numFmt w:val="upperRoman"/>
      <w:lvlText w:val="%2."/>
      <w:lvlJc w:val="left"/>
      <w:pPr>
        <w:ind w:left="4981" w:hanging="155"/>
        <w:jc w:val="right"/>
      </w:pPr>
      <w:rPr>
        <w:rFonts w:ascii="Times New Roman" w:eastAsia="Times New Roman" w:hAnsi="Times New Roman" w:cs="Times New Roman" w:hint="default"/>
        <w:b/>
        <w:bCs/>
        <w:color w:val="808080"/>
        <w:spacing w:val="-6"/>
        <w:w w:val="100"/>
        <w:sz w:val="22"/>
        <w:szCs w:val="22"/>
        <w:lang w:val="ru-RU" w:eastAsia="en-US" w:bidi="ar-SA"/>
      </w:rPr>
    </w:lvl>
    <w:lvl w:ilvl="2" w:tplc="DED67786">
      <w:numFmt w:val="bullet"/>
      <w:lvlText w:val="•"/>
      <w:lvlJc w:val="left"/>
      <w:pPr>
        <w:ind w:left="5722" w:hanging="155"/>
      </w:pPr>
      <w:rPr>
        <w:rFonts w:hint="default"/>
        <w:lang w:val="ru-RU" w:eastAsia="en-US" w:bidi="ar-SA"/>
      </w:rPr>
    </w:lvl>
    <w:lvl w:ilvl="3" w:tplc="D9A4129C">
      <w:numFmt w:val="bullet"/>
      <w:lvlText w:val="•"/>
      <w:lvlJc w:val="left"/>
      <w:pPr>
        <w:ind w:left="6465" w:hanging="155"/>
      </w:pPr>
      <w:rPr>
        <w:rFonts w:hint="default"/>
        <w:lang w:val="ru-RU" w:eastAsia="en-US" w:bidi="ar-SA"/>
      </w:rPr>
    </w:lvl>
    <w:lvl w:ilvl="4" w:tplc="544413D8">
      <w:numFmt w:val="bullet"/>
      <w:lvlText w:val="•"/>
      <w:lvlJc w:val="left"/>
      <w:pPr>
        <w:ind w:left="7208" w:hanging="155"/>
      </w:pPr>
      <w:rPr>
        <w:rFonts w:hint="default"/>
        <w:lang w:val="ru-RU" w:eastAsia="en-US" w:bidi="ar-SA"/>
      </w:rPr>
    </w:lvl>
    <w:lvl w:ilvl="5" w:tplc="C0F4E870">
      <w:numFmt w:val="bullet"/>
      <w:lvlText w:val="•"/>
      <w:lvlJc w:val="left"/>
      <w:pPr>
        <w:ind w:left="7951" w:hanging="155"/>
      </w:pPr>
      <w:rPr>
        <w:rFonts w:hint="default"/>
        <w:lang w:val="ru-RU" w:eastAsia="en-US" w:bidi="ar-SA"/>
      </w:rPr>
    </w:lvl>
    <w:lvl w:ilvl="6" w:tplc="D4C2BD8E">
      <w:numFmt w:val="bullet"/>
      <w:lvlText w:val="•"/>
      <w:lvlJc w:val="left"/>
      <w:pPr>
        <w:ind w:left="8694" w:hanging="155"/>
      </w:pPr>
      <w:rPr>
        <w:rFonts w:hint="default"/>
        <w:lang w:val="ru-RU" w:eastAsia="en-US" w:bidi="ar-SA"/>
      </w:rPr>
    </w:lvl>
    <w:lvl w:ilvl="7" w:tplc="7610E9D4">
      <w:numFmt w:val="bullet"/>
      <w:lvlText w:val="•"/>
      <w:lvlJc w:val="left"/>
      <w:pPr>
        <w:ind w:left="9437" w:hanging="155"/>
      </w:pPr>
      <w:rPr>
        <w:rFonts w:hint="default"/>
        <w:lang w:val="ru-RU" w:eastAsia="en-US" w:bidi="ar-SA"/>
      </w:rPr>
    </w:lvl>
    <w:lvl w:ilvl="8" w:tplc="2EA4A7DC">
      <w:numFmt w:val="bullet"/>
      <w:lvlText w:val="•"/>
      <w:lvlJc w:val="left"/>
      <w:pPr>
        <w:ind w:left="10180" w:hanging="155"/>
      </w:pPr>
      <w:rPr>
        <w:rFonts w:hint="default"/>
        <w:lang w:val="ru-RU" w:eastAsia="en-US" w:bidi="ar-SA"/>
      </w:rPr>
    </w:lvl>
  </w:abstractNum>
  <w:abstractNum w:abstractNumId="286">
    <w:nsid w:val="39AB14F5"/>
    <w:multiLevelType w:val="hybridMultilevel"/>
    <w:tmpl w:val="79AC41C2"/>
    <w:lvl w:ilvl="0" w:tplc="3C18F152">
      <w:numFmt w:val="bullet"/>
      <w:lvlText w:val="–"/>
      <w:lvlJc w:val="left"/>
      <w:pPr>
        <w:ind w:left="1850" w:hanging="389"/>
      </w:pPr>
      <w:rPr>
        <w:rFonts w:ascii="Times New Roman" w:eastAsia="Times New Roman" w:hAnsi="Times New Roman" w:cs="Times New Roman" w:hint="default"/>
        <w:spacing w:val="-30"/>
        <w:w w:val="100"/>
        <w:sz w:val="24"/>
        <w:szCs w:val="24"/>
        <w:lang w:val="ru-RU" w:eastAsia="en-US" w:bidi="ar-SA"/>
      </w:rPr>
    </w:lvl>
    <w:lvl w:ilvl="1" w:tplc="92BEF32A">
      <w:numFmt w:val="bullet"/>
      <w:lvlText w:val=""/>
      <w:lvlJc w:val="left"/>
      <w:pPr>
        <w:ind w:left="2182" w:hanging="360"/>
      </w:pPr>
      <w:rPr>
        <w:rFonts w:ascii="Wingdings" w:eastAsia="Wingdings" w:hAnsi="Wingdings" w:cs="Wingdings" w:hint="default"/>
        <w:w w:val="100"/>
        <w:sz w:val="24"/>
        <w:szCs w:val="24"/>
        <w:lang w:val="ru-RU" w:eastAsia="en-US" w:bidi="ar-SA"/>
      </w:rPr>
    </w:lvl>
    <w:lvl w:ilvl="2" w:tplc="2E5E4736">
      <w:numFmt w:val="bullet"/>
      <w:lvlText w:val="•"/>
      <w:lvlJc w:val="left"/>
      <w:pPr>
        <w:ind w:left="3234" w:hanging="360"/>
      </w:pPr>
      <w:rPr>
        <w:rFonts w:hint="default"/>
        <w:lang w:val="ru-RU" w:eastAsia="en-US" w:bidi="ar-SA"/>
      </w:rPr>
    </w:lvl>
    <w:lvl w:ilvl="3" w:tplc="34C6E27E">
      <w:numFmt w:val="bullet"/>
      <w:lvlText w:val="•"/>
      <w:lvlJc w:val="left"/>
      <w:pPr>
        <w:ind w:left="4288" w:hanging="360"/>
      </w:pPr>
      <w:rPr>
        <w:rFonts w:hint="default"/>
        <w:lang w:val="ru-RU" w:eastAsia="en-US" w:bidi="ar-SA"/>
      </w:rPr>
    </w:lvl>
    <w:lvl w:ilvl="4" w:tplc="957AF19A">
      <w:numFmt w:val="bullet"/>
      <w:lvlText w:val="•"/>
      <w:lvlJc w:val="left"/>
      <w:pPr>
        <w:ind w:left="5342" w:hanging="360"/>
      </w:pPr>
      <w:rPr>
        <w:rFonts w:hint="default"/>
        <w:lang w:val="ru-RU" w:eastAsia="en-US" w:bidi="ar-SA"/>
      </w:rPr>
    </w:lvl>
    <w:lvl w:ilvl="5" w:tplc="312CEEC0">
      <w:numFmt w:val="bullet"/>
      <w:lvlText w:val="•"/>
      <w:lvlJc w:val="left"/>
      <w:pPr>
        <w:ind w:left="6396" w:hanging="360"/>
      </w:pPr>
      <w:rPr>
        <w:rFonts w:hint="default"/>
        <w:lang w:val="ru-RU" w:eastAsia="en-US" w:bidi="ar-SA"/>
      </w:rPr>
    </w:lvl>
    <w:lvl w:ilvl="6" w:tplc="E6BEA0D0">
      <w:numFmt w:val="bullet"/>
      <w:lvlText w:val="•"/>
      <w:lvlJc w:val="left"/>
      <w:pPr>
        <w:ind w:left="7450" w:hanging="360"/>
      </w:pPr>
      <w:rPr>
        <w:rFonts w:hint="default"/>
        <w:lang w:val="ru-RU" w:eastAsia="en-US" w:bidi="ar-SA"/>
      </w:rPr>
    </w:lvl>
    <w:lvl w:ilvl="7" w:tplc="B3C8AB8C">
      <w:numFmt w:val="bullet"/>
      <w:lvlText w:val="•"/>
      <w:lvlJc w:val="left"/>
      <w:pPr>
        <w:ind w:left="8504" w:hanging="360"/>
      </w:pPr>
      <w:rPr>
        <w:rFonts w:hint="default"/>
        <w:lang w:val="ru-RU" w:eastAsia="en-US" w:bidi="ar-SA"/>
      </w:rPr>
    </w:lvl>
    <w:lvl w:ilvl="8" w:tplc="991417FA">
      <w:numFmt w:val="bullet"/>
      <w:lvlText w:val="•"/>
      <w:lvlJc w:val="left"/>
      <w:pPr>
        <w:ind w:left="9558" w:hanging="360"/>
      </w:pPr>
      <w:rPr>
        <w:rFonts w:hint="default"/>
        <w:lang w:val="ru-RU" w:eastAsia="en-US" w:bidi="ar-SA"/>
      </w:rPr>
    </w:lvl>
  </w:abstractNum>
  <w:abstractNum w:abstractNumId="287">
    <w:nsid w:val="39F77CA8"/>
    <w:multiLevelType w:val="hybridMultilevel"/>
    <w:tmpl w:val="2B14E5D8"/>
    <w:lvl w:ilvl="0" w:tplc="22E4DE5E">
      <w:numFmt w:val="bullet"/>
      <w:lvlText w:val=""/>
      <w:lvlJc w:val="left"/>
      <w:pPr>
        <w:ind w:left="2182" w:hanging="360"/>
      </w:pPr>
      <w:rPr>
        <w:rFonts w:ascii="Symbol" w:eastAsia="Symbol" w:hAnsi="Symbol" w:cs="Symbol" w:hint="default"/>
        <w:color w:val="808080"/>
        <w:w w:val="100"/>
        <w:sz w:val="24"/>
        <w:szCs w:val="24"/>
        <w:lang w:val="ru-RU" w:eastAsia="en-US" w:bidi="ar-SA"/>
      </w:rPr>
    </w:lvl>
    <w:lvl w:ilvl="1" w:tplc="5FB0555A">
      <w:numFmt w:val="bullet"/>
      <w:lvlText w:val="•"/>
      <w:lvlJc w:val="left"/>
      <w:pPr>
        <w:ind w:left="1462" w:hanging="708"/>
      </w:pPr>
      <w:rPr>
        <w:rFonts w:ascii="Times New Roman" w:eastAsia="Times New Roman" w:hAnsi="Times New Roman" w:cs="Times New Roman" w:hint="default"/>
        <w:color w:val="808080"/>
        <w:spacing w:val="-8"/>
        <w:w w:val="100"/>
        <w:sz w:val="24"/>
        <w:szCs w:val="24"/>
        <w:lang w:val="ru-RU" w:eastAsia="en-US" w:bidi="ar-SA"/>
      </w:rPr>
    </w:lvl>
    <w:lvl w:ilvl="2" w:tplc="D7F8BFE2">
      <w:numFmt w:val="bullet"/>
      <w:lvlText w:val="•"/>
      <w:lvlJc w:val="left"/>
      <w:pPr>
        <w:ind w:left="3234" w:hanging="708"/>
      </w:pPr>
      <w:rPr>
        <w:rFonts w:hint="default"/>
        <w:lang w:val="ru-RU" w:eastAsia="en-US" w:bidi="ar-SA"/>
      </w:rPr>
    </w:lvl>
    <w:lvl w:ilvl="3" w:tplc="D0000C48">
      <w:numFmt w:val="bullet"/>
      <w:lvlText w:val="•"/>
      <w:lvlJc w:val="left"/>
      <w:pPr>
        <w:ind w:left="4288" w:hanging="708"/>
      </w:pPr>
      <w:rPr>
        <w:rFonts w:hint="default"/>
        <w:lang w:val="ru-RU" w:eastAsia="en-US" w:bidi="ar-SA"/>
      </w:rPr>
    </w:lvl>
    <w:lvl w:ilvl="4" w:tplc="6590D498">
      <w:numFmt w:val="bullet"/>
      <w:lvlText w:val="•"/>
      <w:lvlJc w:val="left"/>
      <w:pPr>
        <w:ind w:left="5342" w:hanging="708"/>
      </w:pPr>
      <w:rPr>
        <w:rFonts w:hint="default"/>
        <w:lang w:val="ru-RU" w:eastAsia="en-US" w:bidi="ar-SA"/>
      </w:rPr>
    </w:lvl>
    <w:lvl w:ilvl="5" w:tplc="704463F0">
      <w:numFmt w:val="bullet"/>
      <w:lvlText w:val="•"/>
      <w:lvlJc w:val="left"/>
      <w:pPr>
        <w:ind w:left="6396" w:hanging="708"/>
      </w:pPr>
      <w:rPr>
        <w:rFonts w:hint="default"/>
        <w:lang w:val="ru-RU" w:eastAsia="en-US" w:bidi="ar-SA"/>
      </w:rPr>
    </w:lvl>
    <w:lvl w:ilvl="6" w:tplc="8594DEDC">
      <w:numFmt w:val="bullet"/>
      <w:lvlText w:val="•"/>
      <w:lvlJc w:val="left"/>
      <w:pPr>
        <w:ind w:left="7450" w:hanging="708"/>
      </w:pPr>
      <w:rPr>
        <w:rFonts w:hint="default"/>
        <w:lang w:val="ru-RU" w:eastAsia="en-US" w:bidi="ar-SA"/>
      </w:rPr>
    </w:lvl>
    <w:lvl w:ilvl="7" w:tplc="61D47740">
      <w:numFmt w:val="bullet"/>
      <w:lvlText w:val="•"/>
      <w:lvlJc w:val="left"/>
      <w:pPr>
        <w:ind w:left="8504" w:hanging="708"/>
      </w:pPr>
      <w:rPr>
        <w:rFonts w:hint="default"/>
        <w:lang w:val="ru-RU" w:eastAsia="en-US" w:bidi="ar-SA"/>
      </w:rPr>
    </w:lvl>
    <w:lvl w:ilvl="8" w:tplc="73E6A876">
      <w:numFmt w:val="bullet"/>
      <w:lvlText w:val="•"/>
      <w:lvlJc w:val="left"/>
      <w:pPr>
        <w:ind w:left="9558" w:hanging="708"/>
      </w:pPr>
      <w:rPr>
        <w:rFonts w:hint="default"/>
        <w:lang w:val="ru-RU" w:eastAsia="en-US" w:bidi="ar-SA"/>
      </w:rPr>
    </w:lvl>
  </w:abstractNum>
  <w:abstractNum w:abstractNumId="288">
    <w:nsid w:val="3A1F6E3D"/>
    <w:multiLevelType w:val="hybridMultilevel"/>
    <w:tmpl w:val="D1A4221C"/>
    <w:lvl w:ilvl="0" w:tplc="D33AE03E">
      <w:numFmt w:val="bullet"/>
      <w:lvlText w:val=""/>
      <w:lvlJc w:val="left"/>
      <w:pPr>
        <w:ind w:left="424" w:hanging="360"/>
      </w:pPr>
      <w:rPr>
        <w:rFonts w:ascii="Wingdings" w:eastAsia="Wingdings" w:hAnsi="Wingdings" w:cs="Wingdings" w:hint="default"/>
        <w:w w:val="100"/>
        <w:sz w:val="24"/>
        <w:szCs w:val="24"/>
        <w:lang w:val="ru-RU" w:eastAsia="en-US" w:bidi="ar-SA"/>
      </w:rPr>
    </w:lvl>
    <w:lvl w:ilvl="1" w:tplc="2BF01FBE">
      <w:numFmt w:val="bullet"/>
      <w:lvlText w:val="•"/>
      <w:lvlJc w:val="left"/>
      <w:pPr>
        <w:ind w:left="841" w:hanging="360"/>
      </w:pPr>
      <w:rPr>
        <w:rFonts w:hint="default"/>
        <w:lang w:val="ru-RU" w:eastAsia="en-US" w:bidi="ar-SA"/>
      </w:rPr>
    </w:lvl>
    <w:lvl w:ilvl="2" w:tplc="19B0B5D8">
      <w:numFmt w:val="bullet"/>
      <w:lvlText w:val="•"/>
      <w:lvlJc w:val="left"/>
      <w:pPr>
        <w:ind w:left="1262" w:hanging="360"/>
      </w:pPr>
      <w:rPr>
        <w:rFonts w:hint="default"/>
        <w:lang w:val="ru-RU" w:eastAsia="en-US" w:bidi="ar-SA"/>
      </w:rPr>
    </w:lvl>
    <w:lvl w:ilvl="3" w:tplc="A6767F0A">
      <w:numFmt w:val="bullet"/>
      <w:lvlText w:val="•"/>
      <w:lvlJc w:val="left"/>
      <w:pPr>
        <w:ind w:left="1683" w:hanging="360"/>
      </w:pPr>
      <w:rPr>
        <w:rFonts w:hint="default"/>
        <w:lang w:val="ru-RU" w:eastAsia="en-US" w:bidi="ar-SA"/>
      </w:rPr>
    </w:lvl>
    <w:lvl w:ilvl="4" w:tplc="17BA7E6E">
      <w:numFmt w:val="bullet"/>
      <w:lvlText w:val="•"/>
      <w:lvlJc w:val="left"/>
      <w:pPr>
        <w:ind w:left="2104" w:hanging="360"/>
      </w:pPr>
      <w:rPr>
        <w:rFonts w:hint="default"/>
        <w:lang w:val="ru-RU" w:eastAsia="en-US" w:bidi="ar-SA"/>
      </w:rPr>
    </w:lvl>
    <w:lvl w:ilvl="5" w:tplc="D644AC46">
      <w:numFmt w:val="bullet"/>
      <w:lvlText w:val="•"/>
      <w:lvlJc w:val="left"/>
      <w:pPr>
        <w:ind w:left="2525" w:hanging="360"/>
      </w:pPr>
      <w:rPr>
        <w:rFonts w:hint="default"/>
        <w:lang w:val="ru-RU" w:eastAsia="en-US" w:bidi="ar-SA"/>
      </w:rPr>
    </w:lvl>
    <w:lvl w:ilvl="6" w:tplc="73B8CEE0">
      <w:numFmt w:val="bullet"/>
      <w:lvlText w:val="•"/>
      <w:lvlJc w:val="left"/>
      <w:pPr>
        <w:ind w:left="2946" w:hanging="360"/>
      </w:pPr>
      <w:rPr>
        <w:rFonts w:hint="default"/>
        <w:lang w:val="ru-RU" w:eastAsia="en-US" w:bidi="ar-SA"/>
      </w:rPr>
    </w:lvl>
    <w:lvl w:ilvl="7" w:tplc="20AA6E1E">
      <w:numFmt w:val="bullet"/>
      <w:lvlText w:val="•"/>
      <w:lvlJc w:val="left"/>
      <w:pPr>
        <w:ind w:left="3367" w:hanging="360"/>
      </w:pPr>
      <w:rPr>
        <w:rFonts w:hint="default"/>
        <w:lang w:val="ru-RU" w:eastAsia="en-US" w:bidi="ar-SA"/>
      </w:rPr>
    </w:lvl>
    <w:lvl w:ilvl="8" w:tplc="E5F82186">
      <w:numFmt w:val="bullet"/>
      <w:lvlText w:val="•"/>
      <w:lvlJc w:val="left"/>
      <w:pPr>
        <w:ind w:left="3788" w:hanging="360"/>
      </w:pPr>
      <w:rPr>
        <w:rFonts w:hint="default"/>
        <w:lang w:val="ru-RU" w:eastAsia="en-US" w:bidi="ar-SA"/>
      </w:rPr>
    </w:lvl>
  </w:abstractNum>
  <w:abstractNum w:abstractNumId="289">
    <w:nsid w:val="3A36742A"/>
    <w:multiLevelType w:val="hybridMultilevel"/>
    <w:tmpl w:val="1396BF32"/>
    <w:lvl w:ilvl="0" w:tplc="9CE81C3C">
      <w:start w:val="1"/>
      <w:numFmt w:val="decimal"/>
      <w:lvlText w:val="%1)"/>
      <w:lvlJc w:val="left"/>
      <w:pPr>
        <w:ind w:left="1462" w:hanging="403"/>
      </w:pPr>
      <w:rPr>
        <w:rFonts w:ascii="Times New Roman" w:eastAsia="Times New Roman" w:hAnsi="Times New Roman" w:cs="Times New Roman" w:hint="default"/>
        <w:color w:val="auto"/>
        <w:spacing w:val="-30"/>
        <w:w w:val="100"/>
        <w:sz w:val="24"/>
        <w:szCs w:val="24"/>
        <w:lang w:val="ru-RU" w:eastAsia="en-US" w:bidi="ar-SA"/>
      </w:rPr>
    </w:lvl>
    <w:lvl w:ilvl="1" w:tplc="2862BE90">
      <w:numFmt w:val="bullet"/>
      <w:lvlText w:val="•"/>
      <w:lvlJc w:val="left"/>
      <w:pPr>
        <w:ind w:left="2480" w:hanging="403"/>
      </w:pPr>
      <w:rPr>
        <w:rFonts w:hint="default"/>
        <w:lang w:val="ru-RU" w:eastAsia="en-US" w:bidi="ar-SA"/>
      </w:rPr>
    </w:lvl>
    <w:lvl w:ilvl="2" w:tplc="1AD0F166">
      <w:numFmt w:val="bullet"/>
      <w:lvlText w:val="•"/>
      <w:lvlJc w:val="left"/>
      <w:pPr>
        <w:ind w:left="3501" w:hanging="403"/>
      </w:pPr>
      <w:rPr>
        <w:rFonts w:hint="default"/>
        <w:lang w:val="ru-RU" w:eastAsia="en-US" w:bidi="ar-SA"/>
      </w:rPr>
    </w:lvl>
    <w:lvl w:ilvl="3" w:tplc="78BEA978">
      <w:numFmt w:val="bullet"/>
      <w:lvlText w:val="•"/>
      <w:lvlJc w:val="left"/>
      <w:pPr>
        <w:ind w:left="4521" w:hanging="403"/>
      </w:pPr>
      <w:rPr>
        <w:rFonts w:hint="default"/>
        <w:lang w:val="ru-RU" w:eastAsia="en-US" w:bidi="ar-SA"/>
      </w:rPr>
    </w:lvl>
    <w:lvl w:ilvl="4" w:tplc="C9D47D6E">
      <w:numFmt w:val="bullet"/>
      <w:lvlText w:val="•"/>
      <w:lvlJc w:val="left"/>
      <w:pPr>
        <w:ind w:left="5542" w:hanging="403"/>
      </w:pPr>
      <w:rPr>
        <w:rFonts w:hint="default"/>
        <w:lang w:val="ru-RU" w:eastAsia="en-US" w:bidi="ar-SA"/>
      </w:rPr>
    </w:lvl>
    <w:lvl w:ilvl="5" w:tplc="56DCBCC8">
      <w:numFmt w:val="bullet"/>
      <w:lvlText w:val="•"/>
      <w:lvlJc w:val="left"/>
      <w:pPr>
        <w:ind w:left="6563" w:hanging="403"/>
      </w:pPr>
      <w:rPr>
        <w:rFonts w:hint="default"/>
        <w:lang w:val="ru-RU" w:eastAsia="en-US" w:bidi="ar-SA"/>
      </w:rPr>
    </w:lvl>
    <w:lvl w:ilvl="6" w:tplc="E662C668">
      <w:numFmt w:val="bullet"/>
      <w:lvlText w:val="•"/>
      <w:lvlJc w:val="left"/>
      <w:pPr>
        <w:ind w:left="7583" w:hanging="403"/>
      </w:pPr>
      <w:rPr>
        <w:rFonts w:hint="default"/>
        <w:lang w:val="ru-RU" w:eastAsia="en-US" w:bidi="ar-SA"/>
      </w:rPr>
    </w:lvl>
    <w:lvl w:ilvl="7" w:tplc="3202E83C">
      <w:numFmt w:val="bullet"/>
      <w:lvlText w:val="•"/>
      <w:lvlJc w:val="left"/>
      <w:pPr>
        <w:ind w:left="8604" w:hanging="403"/>
      </w:pPr>
      <w:rPr>
        <w:rFonts w:hint="default"/>
        <w:lang w:val="ru-RU" w:eastAsia="en-US" w:bidi="ar-SA"/>
      </w:rPr>
    </w:lvl>
    <w:lvl w:ilvl="8" w:tplc="D200F980">
      <w:numFmt w:val="bullet"/>
      <w:lvlText w:val="•"/>
      <w:lvlJc w:val="left"/>
      <w:pPr>
        <w:ind w:left="9625" w:hanging="403"/>
      </w:pPr>
      <w:rPr>
        <w:rFonts w:hint="default"/>
        <w:lang w:val="ru-RU" w:eastAsia="en-US" w:bidi="ar-SA"/>
      </w:rPr>
    </w:lvl>
  </w:abstractNum>
  <w:abstractNum w:abstractNumId="290">
    <w:nsid w:val="3A49546C"/>
    <w:multiLevelType w:val="multilevel"/>
    <w:tmpl w:val="27DA502E"/>
    <w:lvl w:ilvl="0">
      <w:start w:val="1"/>
      <w:numFmt w:val="decimal"/>
      <w:lvlText w:val="%1."/>
      <w:lvlJc w:val="left"/>
      <w:pPr>
        <w:ind w:left="1702" w:hanging="240"/>
      </w:pPr>
      <w:rPr>
        <w:rFonts w:ascii="Times New Roman" w:eastAsia="Times New Roman" w:hAnsi="Times New Roman" w:cs="Times New Roman" w:hint="default"/>
        <w:b/>
        <w:bCs/>
        <w:color w:val="808080"/>
        <w:spacing w:val="-3"/>
        <w:w w:val="100"/>
        <w:sz w:val="24"/>
        <w:szCs w:val="24"/>
        <w:lang w:val="ru-RU" w:eastAsia="en-US" w:bidi="ar-SA"/>
      </w:rPr>
    </w:lvl>
    <w:lvl w:ilvl="1">
      <w:start w:val="1"/>
      <w:numFmt w:val="decimal"/>
      <w:lvlText w:val="%1.%2."/>
      <w:lvlJc w:val="left"/>
      <w:pPr>
        <w:ind w:left="1882" w:hanging="420"/>
      </w:pPr>
      <w:rPr>
        <w:rFonts w:ascii="Times New Roman" w:eastAsia="Times New Roman" w:hAnsi="Times New Roman" w:cs="Times New Roman" w:hint="default"/>
        <w:color w:val="auto"/>
        <w:spacing w:val="-8"/>
        <w:w w:val="100"/>
        <w:sz w:val="24"/>
        <w:szCs w:val="24"/>
        <w:u w:val="single" w:color="808080"/>
        <w:lang w:val="ru-RU" w:eastAsia="en-US" w:bidi="ar-SA"/>
      </w:rPr>
    </w:lvl>
    <w:lvl w:ilvl="2">
      <w:numFmt w:val="bullet"/>
      <w:lvlText w:val="•"/>
      <w:lvlJc w:val="left"/>
      <w:pPr>
        <w:ind w:left="2967" w:hanging="420"/>
      </w:pPr>
      <w:rPr>
        <w:rFonts w:hint="default"/>
        <w:lang w:val="ru-RU" w:eastAsia="en-US" w:bidi="ar-SA"/>
      </w:rPr>
    </w:lvl>
    <w:lvl w:ilvl="3">
      <w:numFmt w:val="bullet"/>
      <w:lvlText w:val="•"/>
      <w:lvlJc w:val="left"/>
      <w:pPr>
        <w:ind w:left="4054" w:hanging="420"/>
      </w:pPr>
      <w:rPr>
        <w:rFonts w:hint="default"/>
        <w:lang w:val="ru-RU" w:eastAsia="en-US" w:bidi="ar-SA"/>
      </w:rPr>
    </w:lvl>
    <w:lvl w:ilvl="4">
      <w:numFmt w:val="bullet"/>
      <w:lvlText w:val="•"/>
      <w:lvlJc w:val="left"/>
      <w:pPr>
        <w:ind w:left="5142" w:hanging="420"/>
      </w:pPr>
      <w:rPr>
        <w:rFonts w:hint="default"/>
        <w:lang w:val="ru-RU" w:eastAsia="en-US" w:bidi="ar-SA"/>
      </w:rPr>
    </w:lvl>
    <w:lvl w:ilvl="5">
      <w:numFmt w:val="bullet"/>
      <w:lvlText w:val="•"/>
      <w:lvlJc w:val="left"/>
      <w:pPr>
        <w:ind w:left="6229" w:hanging="420"/>
      </w:pPr>
      <w:rPr>
        <w:rFonts w:hint="default"/>
        <w:lang w:val="ru-RU" w:eastAsia="en-US" w:bidi="ar-SA"/>
      </w:rPr>
    </w:lvl>
    <w:lvl w:ilvl="6">
      <w:numFmt w:val="bullet"/>
      <w:lvlText w:val="•"/>
      <w:lvlJc w:val="left"/>
      <w:pPr>
        <w:ind w:left="7316" w:hanging="420"/>
      </w:pPr>
      <w:rPr>
        <w:rFonts w:hint="default"/>
        <w:lang w:val="ru-RU" w:eastAsia="en-US" w:bidi="ar-SA"/>
      </w:rPr>
    </w:lvl>
    <w:lvl w:ilvl="7">
      <w:numFmt w:val="bullet"/>
      <w:lvlText w:val="•"/>
      <w:lvlJc w:val="left"/>
      <w:pPr>
        <w:ind w:left="8404" w:hanging="420"/>
      </w:pPr>
      <w:rPr>
        <w:rFonts w:hint="default"/>
        <w:lang w:val="ru-RU" w:eastAsia="en-US" w:bidi="ar-SA"/>
      </w:rPr>
    </w:lvl>
    <w:lvl w:ilvl="8">
      <w:numFmt w:val="bullet"/>
      <w:lvlText w:val="•"/>
      <w:lvlJc w:val="left"/>
      <w:pPr>
        <w:ind w:left="9491" w:hanging="420"/>
      </w:pPr>
      <w:rPr>
        <w:rFonts w:hint="default"/>
        <w:lang w:val="ru-RU" w:eastAsia="en-US" w:bidi="ar-SA"/>
      </w:rPr>
    </w:lvl>
  </w:abstractNum>
  <w:abstractNum w:abstractNumId="291">
    <w:nsid w:val="3A8127F8"/>
    <w:multiLevelType w:val="hybridMultilevel"/>
    <w:tmpl w:val="2D7EA8DA"/>
    <w:lvl w:ilvl="0" w:tplc="44CE1952">
      <w:start w:val="10"/>
      <w:numFmt w:val="decimal"/>
      <w:lvlText w:val="%1"/>
      <w:lvlJc w:val="left"/>
      <w:pPr>
        <w:ind w:left="4462" w:hanging="300"/>
      </w:pPr>
      <w:rPr>
        <w:rFonts w:ascii="Times New Roman" w:eastAsia="Times New Roman" w:hAnsi="Times New Roman" w:cs="Times New Roman" w:hint="default"/>
        <w:color w:val="808080"/>
        <w:spacing w:val="-1"/>
        <w:w w:val="100"/>
        <w:sz w:val="24"/>
        <w:szCs w:val="24"/>
        <w:lang w:val="ru-RU" w:eastAsia="en-US" w:bidi="ar-SA"/>
      </w:rPr>
    </w:lvl>
    <w:lvl w:ilvl="1" w:tplc="E900245C">
      <w:numFmt w:val="bullet"/>
      <w:lvlText w:val="•"/>
      <w:lvlJc w:val="left"/>
      <w:pPr>
        <w:ind w:left="4560" w:hanging="300"/>
      </w:pPr>
      <w:rPr>
        <w:rFonts w:hint="default"/>
        <w:lang w:val="ru-RU" w:eastAsia="en-US" w:bidi="ar-SA"/>
      </w:rPr>
    </w:lvl>
    <w:lvl w:ilvl="2" w:tplc="3BBE5B84">
      <w:numFmt w:val="bullet"/>
      <w:lvlText w:val="•"/>
      <w:lvlJc w:val="left"/>
      <w:pPr>
        <w:ind w:left="5349" w:hanging="300"/>
      </w:pPr>
      <w:rPr>
        <w:rFonts w:hint="default"/>
        <w:lang w:val="ru-RU" w:eastAsia="en-US" w:bidi="ar-SA"/>
      </w:rPr>
    </w:lvl>
    <w:lvl w:ilvl="3" w:tplc="5E36B064">
      <w:numFmt w:val="bullet"/>
      <w:lvlText w:val="•"/>
      <w:lvlJc w:val="left"/>
      <w:pPr>
        <w:ind w:left="6139" w:hanging="300"/>
      </w:pPr>
      <w:rPr>
        <w:rFonts w:hint="default"/>
        <w:lang w:val="ru-RU" w:eastAsia="en-US" w:bidi="ar-SA"/>
      </w:rPr>
    </w:lvl>
    <w:lvl w:ilvl="4" w:tplc="9DD46E28">
      <w:numFmt w:val="bullet"/>
      <w:lvlText w:val="•"/>
      <w:lvlJc w:val="left"/>
      <w:pPr>
        <w:ind w:left="6928" w:hanging="300"/>
      </w:pPr>
      <w:rPr>
        <w:rFonts w:hint="default"/>
        <w:lang w:val="ru-RU" w:eastAsia="en-US" w:bidi="ar-SA"/>
      </w:rPr>
    </w:lvl>
    <w:lvl w:ilvl="5" w:tplc="6E40EC2E">
      <w:numFmt w:val="bullet"/>
      <w:lvlText w:val="•"/>
      <w:lvlJc w:val="left"/>
      <w:pPr>
        <w:ind w:left="7718" w:hanging="300"/>
      </w:pPr>
      <w:rPr>
        <w:rFonts w:hint="default"/>
        <w:lang w:val="ru-RU" w:eastAsia="en-US" w:bidi="ar-SA"/>
      </w:rPr>
    </w:lvl>
    <w:lvl w:ilvl="6" w:tplc="599AD820">
      <w:numFmt w:val="bullet"/>
      <w:lvlText w:val="•"/>
      <w:lvlJc w:val="left"/>
      <w:pPr>
        <w:ind w:left="8508" w:hanging="300"/>
      </w:pPr>
      <w:rPr>
        <w:rFonts w:hint="default"/>
        <w:lang w:val="ru-RU" w:eastAsia="en-US" w:bidi="ar-SA"/>
      </w:rPr>
    </w:lvl>
    <w:lvl w:ilvl="7" w:tplc="FB7C5F92">
      <w:numFmt w:val="bullet"/>
      <w:lvlText w:val="•"/>
      <w:lvlJc w:val="left"/>
      <w:pPr>
        <w:ind w:left="9297" w:hanging="300"/>
      </w:pPr>
      <w:rPr>
        <w:rFonts w:hint="default"/>
        <w:lang w:val="ru-RU" w:eastAsia="en-US" w:bidi="ar-SA"/>
      </w:rPr>
    </w:lvl>
    <w:lvl w:ilvl="8" w:tplc="CC02F4C0">
      <w:numFmt w:val="bullet"/>
      <w:lvlText w:val="•"/>
      <w:lvlJc w:val="left"/>
      <w:pPr>
        <w:ind w:left="10087" w:hanging="300"/>
      </w:pPr>
      <w:rPr>
        <w:rFonts w:hint="default"/>
        <w:lang w:val="ru-RU" w:eastAsia="en-US" w:bidi="ar-SA"/>
      </w:rPr>
    </w:lvl>
  </w:abstractNum>
  <w:abstractNum w:abstractNumId="292">
    <w:nsid w:val="3AC31477"/>
    <w:multiLevelType w:val="hybridMultilevel"/>
    <w:tmpl w:val="75047A04"/>
    <w:lvl w:ilvl="0" w:tplc="86B44F0C">
      <w:numFmt w:val="bullet"/>
      <w:lvlText w:val="-"/>
      <w:lvlJc w:val="left"/>
      <w:pPr>
        <w:ind w:left="1178" w:hanging="154"/>
      </w:pPr>
      <w:rPr>
        <w:rFonts w:ascii="Times New Roman" w:eastAsia="Times New Roman" w:hAnsi="Times New Roman" w:cs="Times New Roman" w:hint="default"/>
        <w:color w:val="808080"/>
        <w:w w:val="99"/>
        <w:sz w:val="24"/>
        <w:szCs w:val="24"/>
        <w:lang w:val="ru-RU" w:eastAsia="en-US" w:bidi="ar-SA"/>
      </w:rPr>
    </w:lvl>
    <w:lvl w:ilvl="1" w:tplc="13342DF8">
      <w:numFmt w:val="bullet"/>
      <w:lvlText w:val="—"/>
      <w:lvlJc w:val="left"/>
      <w:pPr>
        <w:ind w:left="1178" w:hanging="284"/>
      </w:pPr>
      <w:rPr>
        <w:rFonts w:ascii="Times New Roman" w:eastAsia="Times New Roman" w:hAnsi="Times New Roman" w:cs="Times New Roman" w:hint="default"/>
        <w:color w:val="211F1F"/>
        <w:w w:val="93"/>
        <w:sz w:val="20"/>
        <w:szCs w:val="20"/>
        <w:lang w:val="ru-RU" w:eastAsia="en-US" w:bidi="ar-SA"/>
      </w:rPr>
    </w:lvl>
    <w:lvl w:ilvl="2" w:tplc="C83891D4">
      <w:numFmt w:val="bullet"/>
      <w:lvlText w:val="•"/>
      <w:lvlJc w:val="left"/>
      <w:pPr>
        <w:ind w:left="3277" w:hanging="284"/>
      </w:pPr>
      <w:rPr>
        <w:rFonts w:hint="default"/>
        <w:lang w:val="ru-RU" w:eastAsia="en-US" w:bidi="ar-SA"/>
      </w:rPr>
    </w:lvl>
    <w:lvl w:ilvl="3" w:tplc="EA52F7A6">
      <w:numFmt w:val="bullet"/>
      <w:lvlText w:val="•"/>
      <w:lvlJc w:val="left"/>
      <w:pPr>
        <w:ind w:left="4325" w:hanging="284"/>
      </w:pPr>
      <w:rPr>
        <w:rFonts w:hint="default"/>
        <w:lang w:val="ru-RU" w:eastAsia="en-US" w:bidi="ar-SA"/>
      </w:rPr>
    </w:lvl>
    <w:lvl w:ilvl="4" w:tplc="58006094">
      <w:numFmt w:val="bullet"/>
      <w:lvlText w:val="•"/>
      <w:lvlJc w:val="left"/>
      <w:pPr>
        <w:ind w:left="5374" w:hanging="284"/>
      </w:pPr>
      <w:rPr>
        <w:rFonts w:hint="default"/>
        <w:lang w:val="ru-RU" w:eastAsia="en-US" w:bidi="ar-SA"/>
      </w:rPr>
    </w:lvl>
    <w:lvl w:ilvl="5" w:tplc="6C8CBCE4">
      <w:numFmt w:val="bullet"/>
      <w:lvlText w:val="•"/>
      <w:lvlJc w:val="left"/>
      <w:pPr>
        <w:ind w:left="6423" w:hanging="284"/>
      </w:pPr>
      <w:rPr>
        <w:rFonts w:hint="default"/>
        <w:lang w:val="ru-RU" w:eastAsia="en-US" w:bidi="ar-SA"/>
      </w:rPr>
    </w:lvl>
    <w:lvl w:ilvl="6" w:tplc="079EA17C">
      <w:numFmt w:val="bullet"/>
      <w:lvlText w:val="•"/>
      <w:lvlJc w:val="left"/>
      <w:pPr>
        <w:ind w:left="7471" w:hanging="284"/>
      </w:pPr>
      <w:rPr>
        <w:rFonts w:hint="default"/>
        <w:lang w:val="ru-RU" w:eastAsia="en-US" w:bidi="ar-SA"/>
      </w:rPr>
    </w:lvl>
    <w:lvl w:ilvl="7" w:tplc="BA3C4862">
      <w:numFmt w:val="bullet"/>
      <w:lvlText w:val="•"/>
      <w:lvlJc w:val="left"/>
      <w:pPr>
        <w:ind w:left="8520" w:hanging="284"/>
      </w:pPr>
      <w:rPr>
        <w:rFonts w:hint="default"/>
        <w:lang w:val="ru-RU" w:eastAsia="en-US" w:bidi="ar-SA"/>
      </w:rPr>
    </w:lvl>
    <w:lvl w:ilvl="8" w:tplc="618C8CDE">
      <w:numFmt w:val="bullet"/>
      <w:lvlText w:val="•"/>
      <w:lvlJc w:val="left"/>
      <w:pPr>
        <w:ind w:left="9569" w:hanging="284"/>
      </w:pPr>
      <w:rPr>
        <w:rFonts w:hint="default"/>
        <w:lang w:val="ru-RU" w:eastAsia="en-US" w:bidi="ar-SA"/>
      </w:rPr>
    </w:lvl>
  </w:abstractNum>
  <w:abstractNum w:abstractNumId="293">
    <w:nsid w:val="3AD66B1F"/>
    <w:multiLevelType w:val="hybridMultilevel"/>
    <w:tmpl w:val="81B8E024"/>
    <w:lvl w:ilvl="0" w:tplc="61465A2C">
      <w:numFmt w:val="bullet"/>
      <w:lvlText w:val="—"/>
      <w:lvlJc w:val="left"/>
      <w:pPr>
        <w:ind w:left="2182" w:hanging="360"/>
      </w:pPr>
      <w:rPr>
        <w:rFonts w:ascii="Times New Roman" w:eastAsia="Times New Roman" w:hAnsi="Times New Roman" w:cs="Times New Roman" w:hint="default"/>
        <w:color w:val="808080"/>
        <w:w w:val="69"/>
        <w:sz w:val="24"/>
        <w:szCs w:val="24"/>
        <w:lang w:val="ru-RU" w:eastAsia="en-US" w:bidi="ar-SA"/>
      </w:rPr>
    </w:lvl>
    <w:lvl w:ilvl="1" w:tplc="AAA06514">
      <w:numFmt w:val="bullet"/>
      <w:lvlText w:val="•"/>
      <w:lvlJc w:val="left"/>
      <w:pPr>
        <w:ind w:left="3128" w:hanging="360"/>
      </w:pPr>
      <w:rPr>
        <w:rFonts w:hint="default"/>
        <w:lang w:val="ru-RU" w:eastAsia="en-US" w:bidi="ar-SA"/>
      </w:rPr>
    </w:lvl>
    <w:lvl w:ilvl="2" w:tplc="4EAC9856">
      <w:numFmt w:val="bullet"/>
      <w:lvlText w:val="•"/>
      <w:lvlJc w:val="left"/>
      <w:pPr>
        <w:ind w:left="4077" w:hanging="360"/>
      </w:pPr>
      <w:rPr>
        <w:rFonts w:hint="default"/>
        <w:lang w:val="ru-RU" w:eastAsia="en-US" w:bidi="ar-SA"/>
      </w:rPr>
    </w:lvl>
    <w:lvl w:ilvl="3" w:tplc="BD26CA8E">
      <w:numFmt w:val="bullet"/>
      <w:lvlText w:val="•"/>
      <w:lvlJc w:val="left"/>
      <w:pPr>
        <w:ind w:left="5025" w:hanging="360"/>
      </w:pPr>
      <w:rPr>
        <w:rFonts w:hint="default"/>
        <w:lang w:val="ru-RU" w:eastAsia="en-US" w:bidi="ar-SA"/>
      </w:rPr>
    </w:lvl>
    <w:lvl w:ilvl="4" w:tplc="3A564E30">
      <w:numFmt w:val="bullet"/>
      <w:lvlText w:val="•"/>
      <w:lvlJc w:val="left"/>
      <w:pPr>
        <w:ind w:left="5974" w:hanging="360"/>
      </w:pPr>
      <w:rPr>
        <w:rFonts w:hint="default"/>
        <w:lang w:val="ru-RU" w:eastAsia="en-US" w:bidi="ar-SA"/>
      </w:rPr>
    </w:lvl>
    <w:lvl w:ilvl="5" w:tplc="F59024AA">
      <w:numFmt w:val="bullet"/>
      <w:lvlText w:val="•"/>
      <w:lvlJc w:val="left"/>
      <w:pPr>
        <w:ind w:left="6923" w:hanging="360"/>
      </w:pPr>
      <w:rPr>
        <w:rFonts w:hint="default"/>
        <w:lang w:val="ru-RU" w:eastAsia="en-US" w:bidi="ar-SA"/>
      </w:rPr>
    </w:lvl>
    <w:lvl w:ilvl="6" w:tplc="066CD42C">
      <w:numFmt w:val="bullet"/>
      <w:lvlText w:val="•"/>
      <w:lvlJc w:val="left"/>
      <w:pPr>
        <w:ind w:left="7871" w:hanging="360"/>
      </w:pPr>
      <w:rPr>
        <w:rFonts w:hint="default"/>
        <w:lang w:val="ru-RU" w:eastAsia="en-US" w:bidi="ar-SA"/>
      </w:rPr>
    </w:lvl>
    <w:lvl w:ilvl="7" w:tplc="52842CD4">
      <w:numFmt w:val="bullet"/>
      <w:lvlText w:val="•"/>
      <w:lvlJc w:val="left"/>
      <w:pPr>
        <w:ind w:left="8820" w:hanging="360"/>
      </w:pPr>
      <w:rPr>
        <w:rFonts w:hint="default"/>
        <w:lang w:val="ru-RU" w:eastAsia="en-US" w:bidi="ar-SA"/>
      </w:rPr>
    </w:lvl>
    <w:lvl w:ilvl="8" w:tplc="21369B72">
      <w:numFmt w:val="bullet"/>
      <w:lvlText w:val="•"/>
      <w:lvlJc w:val="left"/>
      <w:pPr>
        <w:ind w:left="9769" w:hanging="360"/>
      </w:pPr>
      <w:rPr>
        <w:rFonts w:hint="default"/>
        <w:lang w:val="ru-RU" w:eastAsia="en-US" w:bidi="ar-SA"/>
      </w:rPr>
    </w:lvl>
  </w:abstractNum>
  <w:abstractNum w:abstractNumId="294">
    <w:nsid w:val="3B1A17FD"/>
    <w:multiLevelType w:val="hybridMultilevel"/>
    <w:tmpl w:val="ED545C70"/>
    <w:lvl w:ilvl="0" w:tplc="C73CDE70">
      <w:numFmt w:val="bullet"/>
      <w:lvlText w:val=""/>
      <w:lvlJc w:val="left"/>
      <w:pPr>
        <w:ind w:left="424" w:hanging="360"/>
      </w:pPr>
      <w:rPr>
        <w:rFonts w:ascii="Wingdings" w:eastAsia="Wingdings" w:hAnsi="Wingdings" w:cs="Wingdings" w:hint="default"/>
        <w:w w:val="100"/>
        <w:sz w:val="24"/>
        <w:szCs w:val="24"/>
        <w:lang w:val="ru-RU" w:eastAsia="en-US" w:bidi="ar-SA"/>
      </w:rPr>
    </w:lvl>
    <w:lvl w:ilvl="1" w:tplc="0588847E">
      <w:numFmt w:val="bullet"/>
      <w:lvlText w:val="•"/>
      <w:lvlJc w:val="left"/>
      <w:pPr>
        <w:ind w:left="841" w:hanging="360"/>
      </w:pPr>
      <w:rPr>
        <w:rFonts w:hint="default"/>
        <w:lang w:val="ru-RU" w:eastAsia="en-US" w:bidi="ar-SA"/>
      </w:rPr>
    </w:lvl>
    <w:lvl w:ilvl="2" w:tplc="6A826A78">
      <w:numFmt w:val="bullet"/>
      <w:lvlText w:val="•"/>
      <w:lvlJc w:val="left"/>
      <w:pPr>
        <w:ind w:left="1262" w:hanging="360"/>
      </w:pPr>
      <w:rPr>
        <w:rFonts w:hint="default"/>
        <w:lang w:val="ru-RU" w:eastAsia="en-US" w:bidi="ar-SA"/>
      </w:rPr>
    </w:lvl>
    <w:lvl w:ilvl="3" w:tplc="F55C5B7C">
      <w:numFmt w:val="bullet"/>
      <w:lvlText w:val="•"/>
      <w:lvlJc w:val="left"/>
      <w:pPr>
        <w:ind w:left="1683" w:hanging="360"/>
      </w:pPr>
      <w:rPr>
        <w:rFonts w:hint="default"/>
        <w:lang w:val="ru-RU" w:eastAsia="en-US" w:bidi="ar-SA"/>
      </w:rPr>
    </w:lvl>
    <w:lvl w:ilvl="4" w:tplc="198429FC">
      <w:numFmt w:val="bullet"/>
      <w:lvlText w:val="•"/>
      <w:lvlJc w:val="left"/>
      <w:pPr>
        <w:ind w:left="2104" w:hanging="360"/>
      </w:pPr>
      <w:rPr>
        <w:rFonts w:hint="default"/>
        <w:lang w:val="ru-RU" w:eastAsia="en-US" w:bidi="ar-SA"/>
      </w:rPr>
    </w:lvl>
    <w:lvl w:ilvl="5" w:tplc="08C4A336">
      <w:numFmt w:val="bullet"/>
      <w:lvlText w:val="•"/>
      <w:lvlJc w:val="left"/>
      <w:pPr>
        <w:ind w:left="2525" w:hanging="360"/>
      </w:pPr>
      <w:rPr>
        <w:rFonts w:hint="default"/>
        <w:lang w:val="ru-RU" w:eastAsia="en-US" w:bidi="ar-SA"/>
      </w:rPr>
    </w:lvl>
    <w:lvl w:ilvl="6" w:tplc="B810D7E8">
      <w:numFmt w:val="bullet"/>
      <w:lvlText w:val="•"/>
      <w:lvlJc w:val="left"/>
      <w:pPr>
        <w:ind w:left="2946" w:hanging="360"/>
      </w:pPr>
      <w:rPr>
        <w:rFonts w:hint="default"/>
        <w:lang w:val="ru-RU" w:eastAsia="en-US" w:bidi="ar-SA"/>
      </w:rPr>
    </w:lvl>
    <w:lvl w:ilvl="7" w:tplc="91D4EF04">
      <w:numFmt w:val="bullet"/>
      <w:lvlText w:val="•"/>
      <w:lvlJc w:val="left"/>
      <w:pPr>
        <w:ind w:left="3367" w:hanging="360"/>
      </w:pPr>
      <w:rPr>
        <w:rFonts w:hint="default"/>
        <w:lang w:val="ru-RU" w:eastAsia="en-US" w:bidi="ar-SA"/>
      </w:rPr>
    </w:lvl>
    <w:lvl w:ilvl="8" w:tplc="3374549E">
      <w:numFmt w:val="bullet"/>
      <w:lvlText w:val="•"/>
      <w:lvlJc w:val="left"/>
      <w:pPr>
        <w:ind w:left="3788" w:hanging="360"/>
      </w:pPr>
      <w:rPr>
        <w:rFonts w:hint="default"/>
        <w:lang w:val="ru-RU" w:eastAsia="en-US" w:bidi="ar-SA"/>
      </w:rPr>
    </w:lvl>
  </w:abstractNum>
  <w:abstractNum w:abstractNumId="295">
    <w:nsid w:val="3B2079CC"/>
    <w:multiLevelType w:val="hybridMultilevel"/>
    <w:tmpl w:val="BC3CF3DA"/>
    <w:lvl w:ilvl="0" w:tplc="AAE8056E">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C87A85F0">
      <w:numFmt w:val="bullet"/>
      <w:lvlText w:val="•"/>
      <w:lvlJc w:val="left"/>
      <w:pPr>
        <w:ind w:left="1053" w:hanging="260"/>
      </w:pPr>
      <w:rPr>
        <w:rFonts w:hint="default"/>
        <w:lang w:val="ru-RU" w:eastAsia="en-US" w:bidi="ar-SA"/>
      </w:rPr>
    </w:lvl>
    <w:lvl w:ilvl="2" w:tplc="C116F9B6">
      <w:numFmt w:val="bullet"/>
      <w:lvlText w:val="•"/>
      <w:lvlJc w:val="left"/>
      <w:pPr>
        <w:ind w:left="2006" w:hanging="260"/>
      </w:pPr>
      <w:rPr>
        <w:rFonts w:hint="default"/>
        <w:lang w:val="ru-RU" w:eastAsia="en-US" w:bidi="ar-SA"/>
      </w:rPr>
    </w:lvl>
    <w:lvl w:ilvl="3" w:tplc="693A5678">
      <w:numFmt w:val="bullet"/>
      <w:lvlText w:val="•"/>
      <w:lvlJc w:val="left"/>
      <w:pPr>
        <w:ind w:left="2959" w:hanging="260"/>
      </w:pPr>
      <w:rPr>
        <w:rFonts w:hint="default"/>
        <w:lang w:val="ru-RU" w:eastAsia="en-US" w:bidi="ar-SA"/>
      </w:rPr>
    </w:lvl>
    <w:lvl w:ilvl="4" w:tplc="B6DCAF7A">
      <w:numFmt w:val="bullet"/>
      <w:lvlText w:val="•"/>
      <w:lvlJc w:val="left"/>
      <w:pPr>
        <w:ind w:left="3912" w:hanging="260"/>
      </w:pPr>
      <w:rPr>
        <w:rFonts w:hint="default"/>
        <w:lang w:val="ru-RU" w:eastAsia="en-US" w:bidi="ar-SA"/>
      </w:rPr>
    </w:lvl>
    <w:lvl w:ilvl="5" w:tplc="7D8827AC">
      <w:numFmt w:val="bullet"/>
      <w:lvlText w:val="•"/>
      <w:lvlJc w:val="left"/>
      <w:pPr>
        <w:ind w:left="4865" w:hanging="260"/>
      </w:pPr>
      <w:rPr>
        <w:rFonts w:hint="default"/>
        <w:lang w:val="ru-RU" w:eastAsia="en-US" w:bidi="ar-SA"/>
      </w:rPr>
    </w:lvl>
    <w:lvl w:ilvl="6" w:tplc="3D58C572">
      <w:numFmt w:val="bullet"/>
      <w:lvlText w:val="•"/>
      <w:lvlJc w:val="left"/>
      <w:pPr>
        <w:ind w:left="5818" w:hanging="260"/>
      </w:pPr>
      <w:rPr>
        <w:rFonts w:hint="default"/>
        <w:lang w:val="ru-RU" w:eastAsia="en-US" w:bidi="ar-SA"/>
      </w:rPr>
    </w:lvl>
    <w:lvl w:ilvl="7" w:tplc="32426AF0">
      <w:numFmt w:val="bullet"/>
      <w:lvlText w:val="•"/>
      <w:lvlJc w:val="left"/>
      <w:pPr>
        <w:ind w:left="6771" w:hanging="260"/>
      </w:pPr>
      <w:rPr>
        <w:rFonts w:hint="default"/>
        <w:lang w:val="ru-RU" w:eastAsia="en-US" w:bidi="ar-SA"/>
      </w:rPr>
    </w:lvl>
    <w:lvl w:ilvl="8" w:tplc="142C4B10">
      <w:numFmt w:val="bullet"/>
      <w:lvlText w:val="•"/>
      <w:lvlJc w:val="left"/>
      <w:pPr>
        <w:ind w:left="7724" w:hanging="260"/>
      </w:pPr>
      <w:rPr>
        <w:rFonts w:hint="default"/>
        <w:lang w:val="ru-RU" w:eastAsia="en-US" w:bidi="ar-SA"/>
      </w:rPr>
    </w:lvl>
  </w:abstractNum>
  <w:abstractNum w:abstractNumId="296">
    <w:nsid w:val="3B502CD5"/>
    <w:multiLevelType w:val="hybridMultilevel"/>
    <w:tmpl w:val="3B1AD206"/>
    <w:lvl w:ilvl="0" w:tplc="EFEE442E">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28CEE500">
      <w:numFmt w:val="bullet"/>
      <w:lvlText w:val="•"/>
      <w:lvlJc w:val="left"/>
      <w:pPr>
        <w:ind w:left="877" w:hanging="360"/>
      </w:pPr>
      <w:rPr>
        <w:rFonts w:hint="default"/>
        <w:lang w:val="ru-RU" w:eastAsia="en-US" w:bidi="ar-SA"/>
      </w:rPr>
    </w:lvl>
    <w:lvl w:ilvl="2" w:tplc="B3F0B50E">
      <w:numFmt w:val="bullet"/>
      <w:lvlText w:val="•"/>
      <w:lvlJc w:val="left"/>
      <w:pPr>
        <w:ind w:left="1334" w:hanging="360"/>
      </w:pPr>
      <w:rPr>
        <w:rFonts w:hint="default"/>
        <w:lang w:val="ru-RU" w:eastAsia="en-US" w:bidi="ar-SA"/>
      </w:rPr>
    </w:lvl>
    <w:lvl w:ilvl="3" w:tplc="60EE08CE">
      <w:numFmt w:val="bullet"/>
      <w:lvlText w:val="•"/>
      <w:lvlJc w:val="left"/>
      <w:pPr>
        <w:ind w:left="1791" w:hanging="360"/>
      </w:pPr>
      <w:rPr>
        <w:rFonts w:hint="default"/>
        <w:lang w:val="ru-RU" w:eastAsia="en-US" w:bidi="ar-SA"/>
      </w:rPr>
    </w:lvl>
    <w:lvl w:ilvl="4" w:tplc="1F8C8B66">
      <w:numFmt w:val="bullet"/>
      <w:lvlText w:val="•"/>
      <w:lvlJc w:val="left"/>
      <w:pPr>
        <w:ind w:left="2248" w:hanging="360"/>
      </w:pPr>
      <w:rPr>
        <w:rFonts w:hint="default"/>
        <w:lang w:val="ru-RU" w:eastAsia="en-US" w:bidi="ar-SA"/>
      </w:rPr>
    </w:lvl>
    <w:lvl w:ilvl="5" w:tplc="61FC7A3E">
      <w:numFmt w:val="bullet"/>
      <w:lvlText w:val="•"/>
      <w:lvlJc w:val="left"/>
      <w:pPr>
        <w:ind w:left="2705" w:hanging="360"/>
      </w:pPr>
      <w:rPr>
        <w:rFonts w:hint="default"/>
        <w:lang w:val="ru-RU" w:eastAsia="en-US" w:bidi="ar-SA"/>
      </w:rPr>
    </w:lvl>
    <w:lvl w:ilvl="6" w:tplc="41CA6916">
      <w:numFmt w:val="bullet"/>
      <w:lvlText w:val="•"/>
      <w:lvlJc w:val="left"/>
      <w:pPr>
        <w:ind w:left="3162" w:hanging="360"/>
      </w:pPr>
      <w:rPr>
        <w:rFonts w:hint="default"/>
        <w:lang w:val="ru-RU" w:eastAsia="en-US" w:bidi="ar-SA"/>
      </w:rPr>
    </w:lvl>
    <w:lvl w:ilvl="7" w:tplc="CC78CE72">
      <w:numFmt w:val="bullet"/>
      <w:lvlText w:val="•"/>
      <w:lvlJc w:val="left"/>
      <w:pPr>
        <w:ind w:left="3619" w:hanging="360"/>
      </w:pPr>
      <w:rPr>
        <w:rFonts w:hint="default"/>
        <w:lang w:val="ru-RU" w:eastAsia="en-US" w:bidi="ar-SA"/>
      </w:rPr>
    </w:lvl>
    <w:lvl w:ilvl="8" w:tplc="7C08BBE0">
      <w:numFmt w:val="bullet"/>
      <w:lvlText w:val="•"/>
      <w:lvlJc w:val="left"/>
      <w:pPr>
        <w:ind w:left="4076" w:hanging="360"/>
      </w:pPr>
      <w:rPr>
        <w:rFonts w:hint="default"/>
        <w:lang w:val="ru-RU" w:eastAsia="en-US" w:bidi="ar-SA"/>
      </w:rPr>
    </w:lvl>
  </w:abstractNum>
  <w:abstractNum w:abstractNumId="297">
    <w:nsid w:val="3B7A0420"/>
    <w:multiLevelType w:val="hybridMultilevel"/>
    <w:tmpl w:val="0254CA08"/>
    <w:lvl w:ilvl="0" w:tplc="3D44EA3E">
      <w:numFmt w:val="bullet"/>
      <w:lvlText w:val=""/>
      <w:lvlJc w:val="left"/>
      <w:pPr>
        <w:ind w:left="73" w:hanging="425"/>
      </w:pPr>
      <w:rPr>
        <w:rFonts w:ascii="Symbol" w:eastAsia="Symbol" w:hAnsi="Symbol" w:cs="Symbol" w:hint="default"/>
        <w:w w:val="100"/>
        <w:sz w:val="24"/>
        <w:szCs w:val="24"/>
        <w:lang w:val="ru-RU" w:eastAsia="en-US" w:bidi="ar-SA"/>
      </w:rPr>
    </w:lvl>
    <w:lvl w:ilvl="1" w:tplc="E7A09582">
      <w:numFmt w:val="bullet"/>
      <w:lvlText w:val="•"/>
      <w:lvlJc w:val="left"/>
      <w:pPr>
        <w:ind w:left="504" w:hanging="425"/>
      </w:pPr>
      <w:rPr>
        <w:rFonts w:hint="default"/>
        <w:lang w:val="ru-RU" w:eastAsia="en-US" w:bidi="ar-SA"/>
      </w:rPr>
    </w:lvl>
    <w:lvl w:ilvl="2" w:tplc="07A45F0C">
      <w:numFmt w:val="bullet"/>
      <w:lvlText w:val="•"/>
      <w:lvlJc w:val="left"/>
      <w:pPr>
        <w:ind w:left="928" w:hanging="425"/>
      </w:pPr>
      <w:rPr>
        <w:rFonts w:hint="default"/>
        <w:lang w:val="ru-RU" w:eastAsia="en-US" w:bidi="ar-SA"/>
      </w:rPr>
    </w:lvl>
    <w:lvl w:ilvl="3" w:tplc="BA34EBA2">
      <w:numFmt w:val="bullet"/>
      <w:lvlText w:val="•"/>
      <w:lvlJc w:val="left"/>
      <w:pPr>
        <w:ind w:left="1352" w:hanging="425"/>
      </w:pPr>
      <w:rPr>
        <w:rFonts w:hint="default"/>
        <w:lang w:val="ru-RU" w:eastAsia="en-US" w:bidi="ar-SA"/>
      </w:rPr>
    </w:lvl>
    <w:lvl w:ilvl="4" w:tplc="5C685AD0">
      <w:numFmt w:val="bullet"/>
      <w:lvlText w:val="•"/>
      <w:lvlJc w:val="left"/>
      <w:pPr>
        <w:ind w:left="1777" w:hanging="425"/>
      </w:pPr>
      <w:rPr>
        <w:rFonts w:hint="default"/>
        <w:lang w:val="ru-RU" w:eastAsia="en-US" w:bidi="ar-SA"/>
      </w:rPr>
    </w:lvl>
    <w:lvl w:ilvl="5" w:tplc="61542B6C">
      <w:numFmt w:val="bullet"/>
      <w:lvlText w:val="•"/>
      <w:lvlJc w:val="left"/>
      <w:pPr>
        <w:ind w:left="2201" w:hanging="425"/>
      </w:pPr>
      <w:rPr>
        <w:rFonts w:hint="default"/>
        <w:lang w:val="ru-RU" w:eastAsia="en-US" w:bidi="ar-SA"/>
      </w:rPr>
    </w:lvl>
    <w:lvl w:ilvl="6" w:tplc="4626A2AA">
      <w:numFmt w:val="bullet"/>
      <w:lvlText w:val="•"/>
      <w:lvlJc w:val="left"/>
      <w:pPr>
        <w:ind w:left="2625" w:hanging="425"/>
      </w:pPr>
      <w:rPr>
        <w:rFonts w:hint="default"/>
        <w:lang w:val="ru-RU" w:eastAsia="en-US" w:bidi="ar-SA"/>
      </w:rPr>
    </w:lvl>
    <w:lvl w:ilvl="7" w:tplc="D4C6348E">
      <w:numFmt w:val="bullet"/>
      <w:lvlText w:val="•"/>
      <w:lvlJc w:val="left"/>
      <w:pPr>
        <w:ind w:left="3049" w:hanging="425"/>
      </w:pPr>
      <w:rPr>
        <w:rFonts w:hint="default"/>
        <w:lang w:val="ru-RU" w:eastAsia="en-US" w:bidi="ar-SA"/>
      </w:rPr>
    </w:lvl>
    <w:lvl w:ilvl="8" w:tplc="A6E887CE">
      <w:numFmt w:val="bullet"/>
      <w:lvlText w:val="•"/>
      <w:lvlJc w:val="left"/>
      <w:pPr>
        <w:ind w:left="3474" w:hanging="425"/>
      </w:pPr>
      <w:rPr>
        <w:rFonts w:hint="default"/>
        <w:lang w:val="ru-RU" w:eastAsia="en-US" w:bidi="ar-SA"/>
      </w:rPr>
    </w:lvl>
  </w:abstractNum>
  <w:abstractNum w:abstractNumId="298">
    <w:nsid w:val="3B8A4EA6"/>
    <w:multiLevelType w:val="hybridMultilevel"/>
    <w:tmpl w:val="F4A6161E"/>
    <w:lvl w:ilvl="0" w:tplc="04628F40">
      <w:numFmt w:val="bullet"/>
      <w:lvlText w:val=""/>
      <w:lvlJc w:val="left"/>
      <w:pPr>
        <w:ind w:left="799" w:hanging="473"/>
      </w:pPr>
      <w:rPr>
        <w:rFonts w:ascii="Symbol" w:eastAsia="Symbol" w:hAnsi="Symbol" w:cs="Symbol" w:hint="default"/>
        <w:w w:val="100"/>
        <w:sz w:val="24"/>
        <w:szCs w:val="24"/>
        <w:lang w:val="ru-RU" w:eastAsia="en-US" w:bidi="ar-SA"/>
      </w:rPr>
    </w:lvl>
    <w:lvl w:ilvl="1" w:tplc="1D9086BE">
      <w:numFmt w:val="bullet"/>
      <w:lvlText w:val="•"/>
      <w:lvlJc w:val="left"/>
      <w:pPr>
        <w:ind w:left="1246" w:hanging="473"/>
      </w:pPr>
      <w:rPr>
        <w:rFonts w:hint="default"/>
        <w:lang w:val="ru-RU" w:eastAsia="en-US" w:bidi="ar-SA"/>
      </w:rPr>
    </w:lvl>
    <w:lvl w:ilvl="2" w:tplc="A5D8BA54">
      <w:numFmt w:val="bullet"/>
      <w:lvlText w:val="•"/>
      <w:lvlJc w:val="left"/>
      <w:pPr>
        <w:ind w:left="1693" w:hanging="473"/>
      </w:pPr>
      <w:rPr>
        <w:rFonts w:hint="default"/>
        <w:lang w:val="ru-RU" w:eastAsia="en-US" w:bidi="ar-SA"/>
      </w:rPr>
    </w:lvl>
    <w:lvl w:ilvl="3" w:tplc="AA4CCFDA">
      <w:numFmt w:val="bullet"/>
      <w:lvlText w:val="•"/>
      <w:lvlJc w:val="left"/>
      <w:pPr>
        <w:ind w:left="2139" w:hanging="473"/>
      </w:pPr>
      <w:rPr>
        <w:rFonts w:hint="default"/>
        <w:lang w:val="ru-RU" w:eastAsia="en-US" w:bidi="ar-SA"/>
      </w:rPr>
    </w:lvl>
    <w:lvl w:ilvl="4" w:tplc="6D2CB146">
      <w:numFmt w:val="bullet"/>
      <w:lvlText w:val="•"/>
      <w:lvlJc w:val="left"/>
      <w:pPr>
        <w:ind w:left="2586" w:hanging="473"/>
      </w:pPr>
      <w:rPr>
        <w:rFonts w:hint="default"/>
        <w:lang w:val="ru-RU" w:eastAsia="en-US" w:bidi="ar-SA"/>
      </w:rPr>
    </w:lvl>
    <w:lvl w:ilvl="5" w:tplc="7ED09878">
      <w:numFmt w:val="bullet"/>
      <w:lvlText w:val="•"/>
      <w:lvlJc w:val="left"/>
      <w:pPr>
        <w:ind w:left="3032" w:hanging="473"/>
      </w:pPr>
      <w:rPr>
        <w:rFonts w:hint="default"/>
        <w:lang w:val="ru-RU" w:eastAsia="en-US" w:bidi="ar-SA"/>
      </w:rPr>
    </w:lvl>
    <w:lvl w:ilvl="6" w:tplc="D9D8B1F4">
      <w:numFmt w:val="bullet"/>
      <w:lvlText w:val="•"/>
      <w:lvlJc w:val="left"/>
      <w:pPr>
        <w:ind w:left="3479" w:hanging="473"/>
      </w:pPr>
      <w:rPr>
        <w:rFonts w:hint="default"/>
        <w:lang w:val="ru-RU" w:eastAsia="en-US" w:bidi="ar-SA"/>
      </w:rPr>
    </w:lvl>
    <w:lvl w:ilvl="7" w:tplc="82BA9DE8">
      <w:numFmt w:val="bullet"/>
      <w:lvlText w:val="•"/>
      <w:lvlJc w:val="left"/>
      <w:pPr>
        <w:ind w:left="3925" w:hanging="473"/>
      </w:pPr>
      <w:rPr>
        <w:rFonts w:hint="default"/>
        <w:lang w:val="ru-RU" w:eastAsia="en-US" w:bidi="ar-SA"/>
      </w:rPr>
    </w:lvl>
    <w:lvl w:ilvl="8" w:tplc="58CC090A">
      <w:numFmt w:val="bullet"/>
      <w:lvlText w:val="•"/>
      <w:lvlJc w:val="left"/>
      <w:pPr>
        <w:ind w:left="4372" w:hanging="473"/>
      </w:pPr>
      <w:rPr>
        <w:rFonts w:hint="default"/>
        <w:lang w:val="ru-RU" w:eastAsia="en-US" w:bidi="ar-SA"/>
      </w:rPr>
    </w:lvl>
  </w:abstractNum>
  <w:abstractNum w:abstractNumId="299">
    <w:nsid w:val="3BA85E32"/>
    <w:multiLevelType w:val="hybridMultilevel"/>
    <w:tmpl w:val="BA4C9EC6"/>
    <w:lvl w:ilvl="0" w:tplc="B8FAD0B6">
      <w:numFmt w:val="bullet"/>
      <w:lvlText w:val="-"/>
      <w:lvlJc w:val="left"/>
      <w:pPr>
        <w:ind w:left="1462" w:hanging="140"/>
      </w:pPr>
      <w:rPr>
        <w:rFonts w:hint="default"/>
        <w:w w:val="98"/>
        <w:lang w:val="ru-RU" w:eastAsia="en-US" w:bidi="ar-SA"/>
      </w:rPr>
    </w:lvl>
    <w:lvl w:ilvl="1" w:tplc="8E2478E0">
      <w:numFmt w:val="bullet"/>
      <w:lvlText w:val="•"/>
      <w:lvlJc w:val="left"/>
      <w:pPr>
        <w:ind w:left="2480" w:hanging="140"/>
      </w:pPr>
      <w:rPr>
        <w:rFonts w:hint="default"/>
        <w:lang w:val="ru-RU" w:eastAsia="en-US" w:bidi="ar-SA"/>
      </w:rPr>
    </w:lvl>
    <w:lvl w:ilvl="2" w:tplc="A830DA68">
      <w:numFmt w:val="bullet"/>
      <w:lvlText w:val="•"/>
      <w:lvlJc w:val="left"/>
      <w:pPr>
        <w:ind w:left="3501" w:hanging="140"/>
      </w:pPr>
      <w:rPr>
        <w:rFonts w:hint="default"/>
        <w:lang w:val="ru-RU" w:eastAsia="en-US" w:bidi="ar-SA"/>
      </w:rPr>
    </w:lvl>
    <w:lvl w:ilvl="3" w:tplc="6702393E">
      <w:numFmt w:val="bullet"/>
      <w:lvlText w:val="•"/>
      <w:lvlJc w:val="left"/>
      <w:pPr>
        <w:ind w:left="4521" w:hanging="140"/>
      </w:pPr>
      <w:rPr>
        <w:rFonts w:hint="default"/>
        <w:lang w:val="ru-RU" w:eastAsia="en-US" w:bidi="ar-SA"/>
      </w:rPr>
    </w:lvl>
    <w:lvl w:ilvl="4" w:tplc="694E3EA4">
      <w:numFmt w:val="bullet"/>
      <w:lvlText w:val="•"/>
      <w:lvlJc w:val="left"/>
      <w:pPr>
        <w:ind w:left="5542" w:hanging="140"/>
      </w:pPr>
      <w:rPr>
        <w:rFonts w:hint="default"/>
        <w:lang w:val="ru-RU" w:eastAsia="en-US" w:bidi="ar-SA"/>
      </w:rPr>
    </w:lvl>
    <w:lvl w:ilvl="5" w:tplc="92F417CC">
      <w:numFmt w:val="bullet"/>
      <w:lvlText w:val="•"/>
      <w:lvlJc w:val="left"/>
      <w:pPr>
        <w:ind w:left="6563" w:hanging="140"/>
      </w:pPr>
      <w:rPr>
        <w:rFonts w:hint="default"/>
        <w:lang w:val="ru-RU" w:eastAsia="en-US" w:bidi="ar-SA"/>
      </w:rPr>
    </w:lvl>
    <w:lvl w:ilvl="6" w:tplc="2A6822DE">
      <w:numFmt w:val="bullet"/>
      <w:lvlText w:val="•"/>
      <w:lvlJc w:val="left"/>
      <w:pPr>
        <w:ind w:left="7583" w:hanging="140"/>
      </w:pPr>
      <w:rPr>
        <w:rFonts w:hint="default"/>
        <w:lang w:val="ru-RU" w:eastAsia="en-US" w:bidi="ar-SA"/>
      </w:rPr>
    </w:lvl>
    <w:lvl w:ilvl="7" w:tplc="17CE9C80">
      <w:numFmt w:val="bullet"/>
      <w:lvlText w:val="•"/>
      <w:lvlJc w:val="left"/>
      <w:pPr>
        <w:ind w:left="8604" w:hanging="140"/>
      </w:pPr>
      <w:rPr>
        <w:rFonts w:hint="default"/>
        <w:lang w:val="ru-RU" w:eastAsia="en-US" w:bidi="ar-SA"/>
      </w:rPr>
    </w:lvl>
    <w:lvl w:ilvl="8" w:tplc="85047A0E">
      <w:numFmt w:val="bullet"/>
      <w:lvlText w:val="•"/>
      <w:lvlJc w:val="left"/>
      <w:pPr>
        <w:ind w:left="9625" w:hanging="140"/>
      </w:pPr>
      <w:rPr>
        <w:rFonts w:hint="default"/>
        <w:lang w:val="ru-RU" w:eastAsia="en-US" w:bidi="ar-SA"/>
      </w:rPr>
    </w:lvl>
  </w:abstractNum>
  <w:abstractNum w:abstractNumId="300">
    <w:nsid w:val="3BF56B64"/>
    <w:multiLevelType w:val="hybridMultilevel"/>
    <w:tmpl w:val="3EC462B4"/>
    <w:lvl w:ilvl="0" w:tplc="31BC6102">
      <w:start w:val="1"/>
      <w:numFmt w:val="decimal"/>
      <w:lvlText w:val="%1."/>
      <w:lvlJc w:val="left"/>
      <w:pPr>
        <w:ind w:left="288" w:hanging="181"/>
      </w:pPr>
      <w:rPr>
        <w:rFonts w:ascii="Times New Roman" w:eastAsia="Times New Roman" w:hAnsi="Times New Roman" w:cs="Times New Roman" w:hint="default"/>
        <w:color w:val="808080"/>
        <w:spacing w:val="-1"/>
        <w:w w:val="100"/>
        <w:sz w:val="22"/>
        <w:szCs w:val="22"/>
        <w:lang w:val="ru-RU" w:eastAsia="en-US" w:bidi="ar-SA"/>
      </w:rPr>
    </w:lvl>
    <w:lvl w:ilvl="1" w:tplc="DFC2D786">
      <w:numFmt w:val="bullet"/>
      <w:lvlText w:val="•"/>
      <w:lvlJc w:val="left"/>
      <w:pPr>
        <w:ind w:left="704" w:hanging="181"/>
      </w:pPr>
      <w:rPr>
        <w:rFonts w:hint="default"/>
        <w:lang w:val="ru-RU" w:eastAsia="en-US" w:bidi="ar-SA"/>
      </w:rPr>
    </w:lvl>
    <w:lvl w:ilvl="2" w:tplc="AE6A996A">
      <w:numFmt w:val="bullet"/>
      <w:lvlText w:val="•"/>
      <w:lvlJc w:val="left"/>
      <w:pPr>
        <w:ind w:left="1129" w:hanging="181"/>
      </w:pPr>
      <w:rPr>
        <w:rFonts w:hint="default"/>
        <w:lang w:val="ru-RU" w:eastAsia="en-US" w:bidi="ar-SA"/>
      </w:rPr>
    </w:lvl>
    <w:lvl w:ilvl="3" w:tplc="DBC80442">
      <w:numFmt w:val="bullet"/>
      <w:lvlText w:val="•"/>
      <w:lvlJc w:val="left"/>
      <w:pPr>
        <w:ind w:left="1554" w:hanging="181"/>
      </w:pPr>
      <w:rPr>
        <w:rFonts w:hint="default"/>
        <w:lang w:val="ru-RU" w:eastAsia="en-US" w:bidi="ar-SA"/>
      </w:rPr>
    </w:lvl>
    <w:lvl w:ilvl="4" w:tplc="C91CD8EE">
      <w:numFmt w:val="bullet"/>
      <w:lvlText w:val="•"/>
      <w:lvlJc w:val="left"/>
      <w:pPr>
        <w:ind w:left="1978" w:hanging="181"/>
      </w:pPr>
      <w:rPr>
        <w:rFonts w:hint="default"/>
        <w:lang w:val="ru-RU" w:eastAsia="en-US" w:bidi="ar-SA"/>
      </w:rPr>
    </w:lvl>
    <w:lvl w:ilvl="5" w:tplc="D108C192">
      <w:numFmt w:val="bullet"/>
      <w:lvlText w:val="•"/>
      <w:lvlJc w:val="left"/>
      <w:pPr>
        <w:ind w:left="2403" w:hanging="181"/>
      </w:pPr>
      <w:rPr>
        <w:rFonts w:hint="default"/>
        <w:lang w:val="ru-RU" w:eastAsia="en-US" w:bidi="ar-SA"/>
      </w:rPr>
    </w:lvl>
    <w:lvl w:ilvl="6" w:tplc="B81CBE20">
      <w:numFmt w:val="bullet"/>
      <w:lvlText w:val="•"/>
      <w:lvlJc w:val="left"/>
      <w:pPr>
        <w:ind w:left="2828" w:hanging="181"/>
      </w:pPr>
      <w:rPr>
        <w:rFonts w:hint="default"/>
        <w:lang w:val="ru-RU" w:eastAsia="en-US" w:bidi="ar-SA"/>
      </w:rPr>
    </w:lvl>
    <w:lvl w:ilvl="7" w:tplc="72A6EBBA">
      <w:numFmt w:val="bullet"/>
      <w:lvlText w:val="•"/>
      <w:lvlJc w:val="left"/>
      <w:pPr>
        <w:ind w:left="3252" w:hanging="181"/>
      </w:pPr>
      <w:rPr>
        <w:rFonts w:hint="default"/>
        <w:lang w:val="ru-RU" w:eastAsia="en-US" w:bidi="ar-SA"/>
      </w:rPr>
    </w:lvl>
    <w:lvl w:ilvl="8" w:tplc="C92EA34E">
      <w:numFmt w:val="bullet"/>
      <w:lvlText w:val="•"/>
      <w:lvlJc w:val="left"/>
      <w:pPr>
        <w:ind w:left="3677" w:hanging="181"/>
      </w:pPr>
      <w:rPr>
        <w:rFonts w:hint="default"/>
        <w:lang w:val="ru-RU" w:eastAsia="en-US" w:bidi="ar-SA"/>
      </w:rPr>
    </w:lvl>
  </w:abstractNum>
  <w:abstractNum w:abstractNumId="301">
    <w:nsid w:val="3C4E40FE"/>
    <w:multiLevelType w:val="hybridMultilevel"/>
    <w:tmpl w:val="103C1668"/>
    <w:lvl w:ilvl="0" w:tplc="175EB96A">
      <w:start w:val="2"/>
      <w:numFmt w:val="decimal"/>
      <w:lvlText w:val="%1."/>
      <w:lvlJc w:val="left"/>
      <w:pPr>
        <w:ind w:left="107" w:hanging="181"/>
      </w:pPr>
      <w:rPr>
        <w:rFonts w:ascii="Times New Roman" w:eastAsia="Times New Roman" w:hAnsi="Times New Roman" w:cs="Times New Roman" w:hint="default"/>
        <w:color w:val="808080"/>
        <w:spacing w:val="-3"/>
        <w:w w:val="100"/>
        <w:sz w:val="22"/>
        <w:szCs w:val="22"/>
        <w:lang w:val="ru-RU" w:eastAsia="en-US" w:bidi="ar-SA"/>
      </w:rPr>
    </w:lvl>
    <w:lvl w:ilvl="1" w:tplc="CCC63C68">
      <w:numFmt w:val="bullet"/>
      <w:lvlText w:val="•"/>
      <w:lvlJc w:val="left"/>
      <w:pPr>
        <w:ind w:left="542" w:hanging="181"/>
      </w:pPr>
      <w:rPr>
        <w:rFonts w:hint="default"/>
        <w:lang w:val="ru-RU" w:eastAsia="en-US" w:bidi="ar-SA"/>
      </w:rPr>
    </w:lvl>
    <w:lvl w:ilvl="2" w:tplc="D5EEBDDE">
      <w:numFmt w:val="bullet"/>
      <w:lvlText w:val="•"/>
      <w:lvlJc w:val="left"/>
      <w:pPr>
        <w:ind w:left="985" w:hanging="181"/>
      </w:pPr>
      <w:rPr>
        <w:rFonts w:hint="default"/>
        <w:lang w:val="ru-RU" w:eastAsia="en-US" w:bidi="ar-SA"/>
      </w:rPr>
    </w:lvl>
    <w:lvl w:ilvl="3" w:tplc="8A4AE1AA">
      <w:numFmt w:val="bullet"/>
      <w:lvlText w:val="•"/>
      <w:lvlJc w:val="left"/>
      <w:pPr>
        <w:ind w:left="1428" w:hanging="181"/>
      </w:pPr>
      <w:rPr>
        <w:rFonts w:hint="default"/>
        <w:lang w:val="ru-RU" w:eastAsia="en-US" w:bidi="ar-SA"/>
      </w:rPr>
    </w:lvl>
    <w:lvl w:ilvl="4" w:tplc="D400894C">
      <w:numFmt w:val="bullet"/>
      <w:lvlText w:val="•"/>
      <w:lvlJc w:val="left"/>
      <w:pPr>
        <w:ind w:left="1870" w:hanging="181"/>
      </w:pPr>
      <w:rPr>
        <w:rFonts w:hint="default"/>
        <w:lang w:val="ru-RU" w:eastAsia="en-US" w:bidi="ar-SA"/>
      </w:rPr>
    </w:lvl>
    <w:lvl w:ilvl="5" w:tplc="AAC48FE0">
      <w:numFmt w:val="bullet"/>
      <w:lvlText w:val="•"/>
      <w:lvlJc w:val="left"/>
      <w:pPr>
        <w:ind w:left="2313" w:hanging="181"/>
      </w:pPr>
      <w:rPr>
        <w:rFonts w:hint="default"/>
        <w:lang w:val="ru-RU" w:eastAsia="en-US" w:bidi="ar-SA"/>
      </w:rPr>
    </w:lvl>
    <w:lvl w:ilvl="6" w:tplc="EC66B2A6">
      <w:numFmt w:val="bullet"/>
      <w:lvlText w:val="•"/>
      <w:lvlJc w:val="left"/>
      <w:pPr>
        <w:ind w:left="2756" w:hanging="181"/>
      </w:pPr>
      <w:rPr>
        <w:rFonts w:hint="default"/>
        <w:lang w:val="ru-RU" w:eastAsia="en-US" w:bidi="ar-SA"/>
      </w:rPr>
    </w:lvl>
    <w:lvl w:ilvl="7" w:tplc="2EDAD326">
      <w:numFmt w:val="bullet"/>
      <w:lvlText w:val="•"/>
      <w:lvlJc w:val="left"/>
      <w:pPr>
        <w:ind w:left="3198" w:hanging="181"/>
      </w:pPr>
      <w:rPr>
        <w:rFonts w:hint="default"/>
        <w:lang w:val="ru-RU" w:eastAsia="en-US" w:bidi="ar-SA"/>
      </w:rPr>
    </w:lvl>
    <w:lvl w:ilvl="8" w:tplc="E4DED176">
      <w:numFmt w:val="bullet"/>
      <w:lvlText w:val="•"/>
      <w:lvlJc w:val="left"/>
      <w:pPr>
        <w:ind w:left="3641" w:hanging="181"/>
      </w:pPr>
      <w:rPr>
        <w:rFonts w:hint="default"/>
        <w:lang w:val="ru-RU" w:eastAsia="en-US" w:bidi="ar-SA"/>
      </w:rPr>
    </w:lvl>
  </w:abstractNum>
  <w:abstractNum w:abstractNumId="302">
    <w:nsid w:val="3C787A70"/>
    <w:multiLevelType w:val="hybridMultilevel"/>
    <w:tmpl w:val="F5F45488"/>
    <w:lvl w:ilvl="0" w:tplc="4F981280">
      <w:numFmt w:val="bullet"/>
      <w:lvlText w:val=""/>
      <w:lvlJc w:val="left"/>
      <w:pPr>
        <w:ind w:left="424" w:hanging="360"/>
      </w:pPr>
      <w:rPr>
        <w:rFonts w:ascii="Wingdings" w:eastAsia="Wingdings" w:hAnsi="Wingdings" w:cs="Wingdings" w:hint="default"/>
        <w:w w:val="100"/>
        <w:sz w:val="24"/>
        <w:szCs w:val="24"/>
        <w:lang w:val="ru-RU" w:eastAsia="en-US" w:bidi="ar-SA"/>
      </w:rPr>
    </w:lvl>
    <w:lvl w:ilvl="1" w:tplc="23CCC8B4">
      <w:numFmt w:val="bullet"/>
      <w:lvlText w:val="•"/>
      <w:lvlJc w:val="left"/>
      <w:pPr>
        <w:ind w:left="841" w:hanging="360"/>
      </w:pPr>
      <w:rPr>
        <w:rFonts w:hint="default"/>
        <w:lang w:val="ru-RU" w:eastAsia="en-US" w:bidi="ar-SA"/>
      </w:rPr>
    </w:lvl>
    <w:lvl w:ilvl="2" w:tplc="1D1C1664">
      <w:numFmt w:val="bullet"/>
      <w:lvlText w:val="•"/>
      <w:lvlJc w:val="left"/>
      <w:pPr>
        <w:ind w:left="1262" w:hanging="360"/>
      </w:pPr>
      <w:rPr>
        <w:rFonts w:hint="default"/>
        <w:lang w:val="ru-RU" w:eastAsia="en-US" w:bidi="ar-SA"/>
      </w:rPr>
    </w:lvl>
    <w:lvl w:ilvl="3" w:tplc="51B065B0">
      <w:numFmt w:val="bullet"/>
      <w:lvlText w:val="•"/>
      <w:lvlJc w:val="left"/>
      <w:pPr>
        <w:ind w:left="1683" w:hanging="360"/>
      </w:pPr>
      <w:rPr>
        <w:rFonts w:hint="default"/>
        <w:lang w:val="ru-RU" w:eastAsia="en-US" w:bidi="ar-SA"/>
      </w:rPr>
    </w:lvl>
    <w:lvl w:ilvl="4" w:tplc="73A86AAC">
      <w:numFmt w:val="bullet"/>
      <w:lvlText w:val="•"/>
      <w:lvlJc w:val="left"/>
      <w:pPr>
        <w:ind w:left="2104" w:hanging="360"/>
      </w:pPr>
      <w:rPr>
        <w:rFonts w:hint="default"/>
        <w:lang w:val="ru-RU" w:eastAsia="en-US" w:bidi="ar-SA"/>
      </w:rPr>
    </w:lvl>
    <w:lvl w:ilvl="5" w:tplc="A51246F0">
      <w:numFmt w:val="bullet"/>
      <w:lvlText w:val="•"/>
      <w:lvlJc w:val="left"/>
      <w:pPr>
        <w:ind w:left="2525" w:hanging="360"/>
      </w:pPr>
      <w:rPr>
        <w:rFonts w:hint="default"/>
        <w:lang w:val="ru-RU" w:eastAsia="en-US" w:bidi="ar-SA"/>
      </w:rPr>
    </w:lvl>
    <w:lvl w:ilvl="6" w:tplc="F398D076">
      <w:numFmt w:val="bullet"/>
      <w:lvlText w:val="•"/>
      <w:lvlJc w:val="left"/>
      <w:pPr>
        <w:ind w:left="2946" w:hanging="360"/>
      </w:pPr>
      <w:rPr>
        <w:rFonts w:hint="default"/>
        <w:lang w:val="ru-RU" w:eastAsia="en-US" w:bidi="ar-SA"/>
      </w:rPr>
    </w:lvl>
    <w:lvl w:ilvl="7" w:tplc="EABCE5A0">
      <w:numFmt w:val="bullet"/>
      <w:lvlText w:val="•"/>
      <w:lvlJc w:val="left"/>
      <w:pPr>
        <w:ind w:left="3367" w:hanging="360"/>
      </w:pPr>
      <w:rPr>
        <w:rFonts w:hint="default"/>
        <w:lang w:val="ru-RU" w:eastAsia="en-US" w:bidi="ar-SA"/>
      </w:rPr>
    </w:lvl>
    <w:lvl w:ilvl="8" w:tplc="EB7ED214">
      <w:numFmt w:val="bullet"/>
      <w:lvlText w:val="•"/>
      <w:lvlJc w:val="left"/>
      <w:pPr>
        <w:ind w:left="3788" w:hanging="360"/>
      </w:pPr>
      <w:rPr>
        <w:rFonts w:hint="default"/>
        <w:lang w:val="ru-RU" w:eastAsia="en-US" w:bidi="ar-SA"/>
      </w:rPr>
    </w:lvl>
  </w:abstractNum>
  <w:abstractNum w:abstractNumId="303">
    <w:nsid w:val="3CB77E96"/>
    <w:multiLevelType w:val="hybridMultilevel"/>
    <w:tmpl w:val="1BB428FE"/>
    <w:lvl w:ilvl="0" w:tplc="0CC667D0">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F4CE32AC">
      <w:numFmt w:val="bullet"/>
      <w:lvlText w:val="•"/>
      <w:lvlJc w:val="left"/>
      <w:pPr>
        <w:ind w:left="877" w:hanging="360"/>
      </w:pPr>
      <w:rPr>
        <w:rFonts w:hint="default"/>
        <w:lang w:val="ru-RU" w:eastAsia="en-US" w:bidi="ar-SA"/>
      </w:rPr>
    </w:lvl>
    <w:lvl w:ilvl="2" w:tplc="66AC546C">
      <w:numFmt w:val="bullet"/>
      <w:lvlText w:val="•"/>
      <w:lvlJc w:val="left"/>
      <w:pPr>
        <w:ind w:left="1334" w:hanging="360"/>
      </w:pPr>
      <w:rPr>
        <w:rFonts w:hint="default"/>
        <w:lang w:val="ru-RU" w:eastAsia="en-US" w:bidi="ar-SA"/>
      </w:rPr>
    </w:lvl>
    <w:lvl w:ilvl="3" w:tplc="05201DFA">
      <w:numFmt w:val="bullet"/>
      <w:lvlText w:val="•"/>
      <w:lvlJc w:val="left"/>
      <w:pPr>
        <w:ind w:left="1791" w:hanging="360"/>
      </w:pPr>
      <w:rPr>
        <w:rFonts w:hint="default"/>
        <w:lang w:val="ru-RU" w:eastAsia="en-US" w:bidi="ar-SA"/>
      </w:rPr>
    </w:lvl>
    <w:lvl w:ilvl="4" w:tplc="86D4FFDE">
      <w:numFmt w:val="bullet"/>
      <w:lvlText w:val="•"/>
      <w:lvlJc w:val="left"/>
      <w:pPr>
        <w:ind w:left="2248" w:hanging="360"/>
      </w:pPr>
      <w:rPr>
        <w:rFonts w:hint="default"/>
        <w:lang w:val="ru-RU" w:eastAsia="en-US" w:bidi="ar-SA"/>
      </w:rPr>
    </w:lvl>
    <w:lvl w:ilvl="5" w:tplc="980200B0">
      <w:numFmt w:val="bullet"/>
      <w:lvlText w:val="•"/>
      <w:lvlJc w:val="left"/>
      <w:pPr>
        <w:ind w:left="2705" w:hanging="360"/>
      </w:pPr>
      <w:rPr>
        <w:rFonts w:hint="default"/>
        <w:lang w:val="ru-RU" w:eastAsia="en-US" w:bidi="ar-SA"/>
      </w:rPr>
    </w:lvl>
    <w:lvl w:ilvl="6" w:tplc="9B127CA4">
      <w:numFmt w:val="bullet"/>
      <w:lvlText w:val="•"/>
      <w:lvlJc w:val="left"/>
      <w:pPr>
        <w:ind w:left="3162" w:hanging="360"/>
      </w:pPr>
      <w:rPr>
        <w:rFonts w:hint="default"/>
        <w:lang w:val="ru-RU" w:eastAsia="en-US" w:bidi="ar-SA"/>
      </w:rPr>
    </w:lvl>
    <w:lvl w:ilvl="7" w:tplc="40AC516A">
      <w:numFmt w:val="bullet"/>
      <w:lvlText w:val="•"/>
      <w:lvlJc w:val="left"/>
      <w:pPr>
        <w:ind w:left="3619" w:hanging="360"/>
      </w:pPr>
      <w:rPr>
        <w:rFonts w:hint="default"/>
        <w:lang w:val="ru-RU" w:eastAsia="en-US" w:bidi="ar-SA"/>
      </w:rPr>
    </w:lvl>
    <w:lvl w:ilvl="8" w:tplc="E6865998">
      <w:numFmt w:val="bullet"/>
      <w:lvlText w:val="•"/>
      <w:lvlJc w:val="left"/>
      <w:pPr>
        <w:ind w:left="4076" w:hanging="360"/>
      </w:pPr>
      <w:rPr>
        <w:rFonts w:hint="default"/>
        <w:lang w:val="ru-RU" w:eastAsia="en-US" w:bidi="ar-SA"/>
      </w:rPr>
    </w:lvl>
  </w:abstractNum>
  <w:abstractNum w:abstractNumId="304">
    <w:nsid w:val="3CD909E2"/>
    <w:multiLevelType w:val="multilevel"/>
    <w:tmpl w:val="2F7C2A5E"/>
    <w:lvl w:ilvl="0">
      <w:start w:val="2"/>
      <w:numFmt w:val="upperRoman"/>
      <w:lvlText w:val="%1"/>
      <w:lvlJc w:val="left"/>
      <w:pPr>
        <w:ind w:left="2482" w:hanging="720"/>
      </w:pPr>
      <w:rPr>
        <w:rFonts w:hint="default"/>
        <w:lang w:val="ru-RU" w:eastAsia="en-US" w:bidi="ar-SA"/>
      </w:rPr>
    </w:lvl>
    <w:lvl w:ilvl="1">
      <w:start w:val="4"/>
      <w:numFmt w:val="decimal"/>
      <w:lvlText w:val="%1.%2"/>
      <w:lvlJc w:val="left"/>
      <w:pPr>
        <w:ind w:left="2482" w:hanging="720"/>
      </w:pPr>
      <w:rPr>
        <w:rFonts w:hint="default"/>
        <w:lang w:val="ru-RU" w:eastAsia="en-US" w:bidi="ar-SA"/>
      </w:rPr>
    </w:lvl>
    <w:lvl w:ilvl="2">
      <w:start w:val="1"/>
      <w:numFmt w:val="decimal"/>
      <w:lvlText w:val="%1.%2.%3."/>
      <w:lvlJc w:val="left"/>
      <w:pPr>
        <w:ind w:left="2482" w:hanging="720"/>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5235" w:hanging="720"/>
      </w:pPr>
      <w:rPr>
        <w:rFonts w:hint="default"/>
        <w:lang w:val="ru-RU" w:eastAsia="en-US" w:bidi="ar-SA"/>
      </w:rPr>
    </w:lvl>
    <w:lvl w:ilvl="4">
      <w:numFmt w:val="bullet"/>
      <w:lvlText w:val="•"/>
      <w:lvlJc w:val="left"/>
      <w:pPr>
        <w:ind w:left="6154" w:hanging="720"/>
      </w:pPr>
      <w:rPr>
        <w:rFonts w:hint="default"/>
        <w:lang w:val="ru-RU" w:eastAsia="en-US" w:bidi="ar-SA"/>
      </w:rPr>
    </w:lvl>
    <w:lvl w:ilvl="5">
      <w:numFmt w:val="bullet"/>
      <w:lvlText w:val="•"/>
      <w:lvlJc w:val="left"/>
      <w:pPr>
        <w:ind w:left="7073" w:hanging="720"/>
      </w:pPr>
      <w:rPr>
        <w:rFonts w:hint="default"/>
        <w:lang w:val="ru-RU" w:eastAsia="en-US" w:bidi="ar-SA"/>
      </w:rPr>
    </w:lvl>
    <w:lvl w:ilvl="6">
      <w:numFmt w:val="bullet"/>
      <w:lvlText w:val="•"/>
      <w:lvlJc w:val="left"/>
      <w:pPr>
        <w:ind w:left="7991" w:hanging="720"/>
      </w:pPr>
      <w:rPr>
        <w:rFonts w:hint="default"/>
        <w:lang w:val="ru-RU" w:eastAsia="en-US" w:bidi="ar-SA"/>
      </w:rPr>
    </w:lvl>
    <w:lvl w:ilvl="7">
      <w:numFmt w:val="bullet"/>
      <w:lvlText w:val="•"/>
      <w:lvlJc w:val="left"/>
      <w:pPr>
        <w:ind w:left="8910" w:hanging="720"/>
      </w:pPr>
      <w:rPr>
        <w:rFonts w:hint="default"/>
        <w:lang w:val="ru-RU" w:eastAsia="en-US" w:bidi="ar-SA"/>
      </w:rPr>
    </w:lvl>
    <w:lvl w:ilvl="8">
      <w:numFmt w:val="bullet"/>
      <w:lvlText w:val="•"/>
      <w:lvlJc w:val="left"/>
      <w:pPr>
        <w:ind w:left="9829" w:hanging="720"/>
      </w:pPr>
      <w:rPr>
        <w:rFonts w:hint="default"/>
        <w:lang w:val="ru-RU" w:eastAsia="en-US" w:bidi="ar-SA"/>
      </w:rPr>
    </w:lvl>
  </w:abstractNum>
  <w:abstractNum w:abstractNumId="305">
    <w:nsid w:val="3CFF330A"/>
    <w:multiLevelType w:val="hybridMultilevel"/>
    <w:tmpl w:val="A61AE462"/>
    <w:lvl w:ilvl="0" w:tplc="474CA62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21EEF9AE">
      <w:numFmt w:val="bullet"/>
      <w:lvlText w:val="•"/>
      <w:lvlJc w:val="left"/>
      <w:pPr>
        <w:ind w:left="877" w:hanging="360"/>
      </w:pPr>
      <w:rPr>
        <w:rFonts w:hint="default"/>
        <w:lang w:val="ru-RU" w:eastAsia="en-US" w:bidi="ar-SA"/>
      </w:rPr>
    </w:lvl>
    <w:lvl w:ilvl="2" w:tplc="360CDEC4">
      <w:numFmt w:val="bullet"/>
      <w:lvlText w:val="•"/>
      <w:lvlJc w:val="left"/>
      <w:pPr>
        <w:ind w:left="1334" w:hanging="360"/>
      </w:pPr>
      <w:rPr>
        <w:rFonts w:hint="default"/>
        <w:lang w:val="ru-RU" w:eastAsia="en-US" w:bidi="ar-SA"/>
      </w:rPr>
    </w:lvl>
    <w:lvl w:ilvl="3" w:tplc="86A4A620">
      <w:numFmt w:val="bullet"/>
      <w:lvlText w:val="•"/>
      <w:lvlJc w:val="left"/>
      <w:pPr>
        <w:ind w:left="1791" w:hanging="360"/>
      </w:pPr>
      <w:rPr>
        <w:rFonts w:hint="default"/>
        <w:lang w:val="ru-RU" w:eastAsia="en-US" w:bidi="ar-SA"/>
      </w:rPr>
    </w:lvl>
    <w:lvl w:ilvl="4" w:tplc="96500FBC">
      <w:numFmt w:val="bullet"/>
      <w:lvlText w:val="•"/>
      <w:lvlJc w:val="left"/>
      <w:pPr>
        <w:ind w:left="2248" w:hanging="360"/>
      </w:pPr>
      <w:rPr>
        <w:rFonts w:hint="default"/>
        <w:lang w:val="ru-RU" w:eastAsia="en-US" w:bidi="ar-SA"/>
      </w:rPr>
    </w:lvl>
    <w:lvl w:ilvl="5" w:tplc="218EB268">
      <w:numFmt w:val="bullet"/>
      <w:lvlText w:val="•"/>
      <w:lvlJc w:val="left"/>
      <w:pPr>
        <w:ind w:left="2705" w:hanging="360"/>
      </w:pPr>
      <w:rPr>
        <w:rFonts w:hint="default"/>
        <w:lang w:val="ru-RU" w:eastAsia="en-US" w:bidi="ar-SA"/>
      </w:rPr>
    </w:lvl>
    <w:lvl w:ilvl="6" w:tplc="C138FA24">
      <w:numFmt w:val="bullet"/>
      <w:lvlText w:val="•"/>
      <w:lvlJc w:val="left"/>
      <w:pPr>
        <w:ind w:left="3162" w:hanging="360"/>
      </w:pPr>
      <w:rPr>
        <w:rFonts w:hint="default"/>
        <w:lang w:val="ru-RU" w:eastAsia="en-US" w:bidi="ar-SA"/>
      </w:rPr>
    </w:lvl>
    <w:lvl w:ilvl="7" w:tplc="F0B61266">
      <w:numFmt w:val="bullet"/>
      <w:lvlText w:val="•"/>
      <w:lvlJc w:val="left"/>
      <w:pPr>
        <w:ind w:left="3619" w:hanging="360"/>
      </w:pPr>
      <w:rPr>
        <w:rFonts w:hint="default"/>
        <w:lang w:val="ru-RU" w:eastAsia="en-US" w:bidi="ar-SA"/>
      </w:rPr>
    </w:lvl>
    <w:lvl w:ilvl="8" w:tplc="35D0CE10">
      <w:numFmt w:val="bullet"/>
      <w:lvlText w:val="•"/>
      <w:lvlJc w:val="left"/>
      <w:pPr>
        <w:ind w:left="4076" w:hanging="360"/>
      </w:pPr>
      <w:rPr>
        <w:rFonts w:hint="default"/>
        <w:lang w:val="ru-RU" w:eastAsia="en-US" w:bidi="ar-SA"/>
      </w:rPr>
    </w:lvl>
  </w:abstractNum>
  <w:abstractNum w:abstractNumId="306">
    <w:nsid w:val="3D5C2ABF"/>
    <w:multiLevelType w:val="hybridMultilevel"/>
    <w:tmpl w:val="394A4952"/>
    <w:lvl w:ilvl="0" w:tplc="38CE93D0">
      <w:numFmt w:val="bullet"/>
      <w:lvlText w:val=""/>
      <w:lvlJc w:val="left"/>
      <w:pPr>
        <w:ind w:left="2182" w:hanging="360"/>
      </w:pPr>
      <w:rPr>
        <w:rFonts w:ascii="Symbol" w:eastAsia="Symbol" w:hAnsi="Symbol" w:cs="Symbol" w:hint="default"/>
        <w:color w:val="808080"/>
        <w:w w:val="99"/>
        <w:sz w:val="20"/>
        <w:szCs w:val="20"/>
        <w:lang w:val="ru-RU" w:eastAsia="en-US" w:bidi="ar-SA"/>
      </w:rPr>
    </w:lvl>
    <w:lvl w:ilvl="1" w:tplc="02281FDE">
      <w:numFmt w:val="bullet"/>
      <w:lvlText w:val="•"/>
      <w:lvlJc w:val="left"/>
      <w:pPr>
        <w:ind w:left="3128" w:hanging="360"/>
      </w:pPr>
      <w:rPr>
        <w:rFonts w:hint="default"/>
        <w:lang w:val="ru-RU" w:eastAsia="en-US" w:bidi="ar-SA"/>
      </w:rPr>
    </w:lvl>
    <w:lvl w:ilvl="2" w:tplc="033C6D98">
      <w:numFmt w:val="bullet"/>
      <w:lvlText w:val="•"/>
      <w:lvlJc w:val="left"/>
      <w:pPr>
        <w:ind w:left="4077" w:hanging="360"/>
      </w:pPr>
      <w:rPr>
        <w:rFonts w:hint="default"/>
        <w:lang w:val="ru-RU" w:eastAsia="en-US" w:bidi="ar-SA"/>
      </w:rPr>
    </w:lvl>
    <w:lvl w:ilvl="3" w:tplc="C6425AAE">
      <w:numFmt w:val="bullet"/>
      <w:lvlText w:val="•"/>
      <w:lvlJc w:val="left"/>
      <w:pPr>
        <w:ind w:left="5025" w:hanging="360"/>
      </w:pPr>
      <w:rPr>
        <w:rFonts w:hint="default"/>
        <w:lang w:val="ru-RU" w:eastAsia="en-US" w:bidi="ar-SA"/>
      </w:rPr>
    </w:lvl>
    <w:lvl w:ilvl="4" w:tplc="2D8CC620">
      <w:numFmt w:val="bullet"/>
      <w:lvlText w:val="•"/>
      <w:lvlJc w:val="left"/>
      <w:pPr>
        <w:ind w:left="5974" w:hanging="360"/>
      </w:pPr>
      <w:rPr>
        <w:rFonts w:hint="default"/>
        <w:lang w:val="ru-RU" w:eastAsia="en-US" w:bidi="ar-SA"/>
      </w:rPr>
    </w:lvl>
    <w:lvl w:ilvl="5" w:tplc="3B408AE6">
      <w:numFmt w:val="bullet"/>
      <w:lvlText w:val="•"/>
      <w:lvlJc w:val="left"/>
      <w:pPr>
        <w:ind w:left="6923" w:hanging="360"/>
      </w:pPr>
      <w:rPr>
        <w:rFonts w:hint="default"/>
        <w:lang w:val="ru-RU" w:eastAsia="en-US" w:bidi="ar-SA"/>
      </w:rPr>
    </w:lvl>
    <w:lvl w:ilvl="6" w:tplc="3166996A">
      <w:numFmt w:val="bullet"/>
      <w:lvlText w:val="•"/>
      <w:lvlJc w:val="left"/>
      <w:pPr>
        <w:ind w:left="7871" w:hanging="360"/>
      </w:pPr>
      <w:rPr>
        <w:rFonts w:hint="default"/>
        <w:lang w:val="ru-RU" w:eastAsia="en-US" w:bidi="ar-SA"/>
      </w:rPr>
    </w:lvl>
    <w:lvl w:ilvl="7" w:tplc="1310A66C">
      <w:numFmt w:val="bullet"/>
      <w:lvlText w:val="•"/>
      <w:lvlJc w:val="left"/>
      <w:pPr>
        <w:ind w:left="8820" w:hanging="360"/>
      </w:pPr>
      <w:rPr>
        <w:rFonts w:hint="default"/>
        <w:lang w:val="ru-RU" w:eastAsia="en-US" w:bidi="ar-SA"/>
      </w:rPr>
    </w:lvl>
    <w:lvl w:ilvl="8" w:tplc="0CA09BFE">
      <w:numFmt w:val="bullet"/>
      <w:lvlText w:val="•"/>
      <w:lvlJc w:val="left"/>
      <w:pPr>
        <w:ind w:left="9769" w:hanging="360"/>
      </w:pPr>
      <w:rPr>
        <w:rFonts w:hint="default"/>
        <w:lang w:val="ru-RU" w:eastAsia="en-US" w:bidi="ar-SA"/>
      </w:rPr>
    </w:lvl>
  </w:abstractNum>
  <w:abstractNum w:abstractNumId="307">
    <w:nsid w:val="3D620BCD"/>
    <w:multiLevelType w:val="hybridMultilevel"/>
    <w:tmpl w:val="ADDAEEF8"/>
    <w:lvl w:ilvl="0" w:tplc="5B0098B6">
      <w:start w:val="1"/>
      <w:numFmt w:val="decimal"/>
      <w:lvlText w:val="%1)"/>
      <w:lvlJc w:val="left"/>
      <w:pPr>
        <w:ind w:left="1462" w:hanging="281"/>
      </w:pPr>
      <w:rPr>
        <w:rFonts w:ascii="Times New Roman" w:eastAsia="Times New Roman" w:hAnsi="Times New Roman" w:cs="Times New Roman" w:hint="default"/>
        <w:w w:val="100"/>
        <w:sz w:val="24"/>
        <w:szCs w:val="24"/>
        <w:lang w:val="ru-RU" w:eastAsia="en-US" w:bidi="ar-SA"/>
      </w:rPr>
    </w:lvl>
    <w:lvl w:ilvl="1" w:tplc="F0A8FEA2">
      <w:numFmt w:val="bullet"/>
      <w:lvlText w:val="•"/>
      <w:lvlJc w:val="left"/>
      <w:pPr>
        <w:ind w:left="2480" w:hanging="281"/>
      </w:pPr>
      <w:rPr>
        <w:rFonts w:hint="default"/>
        <w:lang w:val="ru-RU" w:eastAsia="en-US" w:bidi="ar-SA"/>
      </w:rPr>
    </w:lvl>
    <w:lvl w:ilvl="2" w:tplc="245E719A">
      <w:numFmt w:val="bullet"/>
      <w:lvlText w:val="•"/>
      <w:lvlJc w:val="left"/>
      <w:pPr>
        <w:ind w:left="3501" w:hanging="281"/>
      </w:pPr>
      <w:rPr>
        <w:rFonts w:hint="default"/>
        <w:lang w:val="ru-RU" w:eastAsia="en-US" w:bidi="ar-SA"/>
      </w:rPr>
    </w:lvl>
    <w:lvl w:ilvl="3" w:tplc="936E7E3C">
      <w:numFmt w:val="bullet"/>
      <w:lvlText w:val="•"/>
      <w:lvlJc w:val="left"/>
      <w:pPr>
        <w:ind w:left="4521" w:hanging="281"/>
      </w:pPr>
      <w:rPr>
        <w:rFonts w:hint="default"/>
        <w:lang w:val="ru-RU" w:eastAsia="en-US" w:bidi="ar-SA"/>
      </w:rPr>
    </w:lvl>
    <w:lvl w:ilvl="4" w:tplc="5956C0EE">
      <w:numFmt w:val="bullet"/>
      <w:lvlText w:val="•"/>
      <w:lvlJc w:val="left"/>
      <w:pPr>
        <w:ind w:left="5542" w:hanging="281"/>
      </w:pPr>
      <w:rPr>
        <w:rFonts w:hint="default"/>
        <w:lang w:val="ru-RU" w:eastAsia="en-US" w:bidi="ar-SA"/>
      </w:rPr>
    </w:lvl>
    <w:lvl w:ilvl="5" w:tplc="E364252C">
      <w:numFmt w:val="bullet"/>
      <w:lvlText w:val="•"/>
      <w:lvlJc w:val="left"/>
      <w:pPr>
        <w:ind w:left="6563" w:hanging="281"/>
      </w:pPr>
      <w:rPr>
        <w:rFonts w:hint="default"/>
        <w:lang w:val="ru-RU" w:eastAsia="en-US" w:bidi="ar-SA"/>
      </w:rPr>
    </w:lvl>
    <w:lvl w:ilvl="6" w:tplc="555AD2E2">
      <w:numFmt w:val="bullet"/>
      <w:lvlText w:val="•"/>
      <w:lvlJc w:val="left"/>
      <w:pPr>
        <w:ind w:left="7583" w:hanging="281"/>
      </w:pPr>
      <w:rPr>
        <w:rFonts w:hint="default"/>
        <w:lang w:val="ru-RU" w:eastAsia="en-US" w:bidi="ar-SA"/>
      </w:rPr>
    </w:lvl>
    <w:lvl w:ilvl="7" w:tplc="C64C0CBC">
      <w:numFmt w:val="bullet"/>
      <w:lvlText w:val="•"/>
      <w:lvlJc w:val="left"/>
      <w:pPr>
        <w:ind w:left="8604" w:hanging="281"/>
      </w:pPr>
      <w:rPr>
        <w:rFonts w:hint="default"/>
        <w:lang w:val="ru-RU" w:eastAsia="en-US" w:bidi="ar-SA"/>
      </w:rPr>
    </w:lvl>
    <w:lvl w:ilvl="8" w:tplc="E1980132">
      <w:numFmt w:val="bullet"/>
      <w:lvlText w:val="•"/>
      <w:lvlJc w:val="left"/>
      <w:pPr>
        <w:ind w:left="9625" w:hanging="281"/>
      </w:pPr>
      <w:rPr>
        <w:rFonts w:hint="default"/>
        <w:lang w:val="ru-RU" w:eastAsia="en-US" w:bidi="ar-SA"/>
      </w:rPr>
    </w:lvl>
  </w:abstractNum>
  <w:abstractNum w:abstractNumId="308">
    <w:nsid w:val="3D680548"/>
    <w:multiLevelType w:val="hybridMultilevel"/>
    <w:tmpl w:val="96608422"/>
    <w:lvl w:ilvl="0" w:tplc="B290D31A">
      <w:numFmt w:val="bullet"/>
      <w:lvlText w:val=""/>
      <w:lvlJc w:val="left"/>
      <w:pPr>
        <w:ind w:left="2182" w:hanging="360"/>
      </w:pPr>
      <w:rPr>
        <w:rFonts w:ascii="Symbol" w:eastAsia="Symbol" w:hAnsi="Symbol" w:cs="Symbol" w:hint="default"/>
        <w:w w:val="100"/>
        <w:sz w:val="24"/>
        <w:szCs w:val="24"/>
        <w:lang w:val="ru-RU" w:eastAsia="en-US" w:bidi="ar-SA"/>
      </w:rPr>
    </w:lvl>
    <w:lvl w:ilvl="1" w:tplc="01D6D4DA">
      <w:numFmt w:val="bullet"/>
      <w:lvlText w:val="•"/>
      <w:lvlJc w:val="left"/>
      <w:pPr>
        <w:ind w:left="3128" w:hanging="360"/>
      </w:pPr>
      <w:rPr>
        <w:rFonts w:hint="default"/>
        <w:lang w:val="ru-RU" w:eastAsia="en-US" w:bidi="ar-SA"/>
      </w:rPr>
    </w:lvl>
    <w:lvl w:ilvl="2" w:tplc="4E604F78">
      <w:numFmt w:val="bullet"/>
      <w:lvlText w:val="•"/>
      <w:lvlJc w:val="left"/>
      <w:pPr>
        <w:ind w:left="4077" w:hanging="360"/>
      </w:pPr>
      <w:rPr>
        <w:rFonts w:hint="default"/>
        <w:lang w:val="ru-RU" w:eastAsia="en-US" w:bidi="ar-SA"/>
      </w:rPr>
    </w:lvl>
    <w:lvl w:ilvl="3" w:tplc="1C50831A">
      <w:numFmt w:val="bullet"/>
      <w:lvlText w:val="•"/>
      <w:lvlJc w:val="left"/>
      <w:pPr>
        <w:ind w:left="5025" w:hanging="360"/>
      </w:pPr>
      <w:rPr>
        <w:rFonts w:hint="default"/>
        <w:lang w:val="ru-RU" w:eastAsia="en-US" w:bidi="ar-SA"/>
      </w:rPr>
    </w:lvl>
    <w:lvl w:ilvl="4" w:tplc="214EF04E">
      <w:numFmt w:val="bullet"/>
      <w:lvlText w:val="•"/>
      <w:lvlJc w:val="left"/>
      <w:pPr>
        <w:ind w:left="5974" w:hanging="360"/>
      </w:pPr>
      <w:rPr>
        <w:rFonts w:hint="default"/>
        <w:lang w:val="ru-RU" w:eastAsia="en-US" w:bidi="ar-SA"/>
      </w:rPr>
    </w:lvl>
    <w:lvl w:ilvl="5" w:tplc="94121BAC">
      <w:numFmt w:val="bullet"/>
      <w:lvlText w:val="•"/>
      <w:lvlJc w:val="left"/>
      <w:pPr>
        <w:ind w:left="6923" w:hanging="360"/>
      </w:pPr>
      <w:rPr>
        <w:rFonts w:hint="default"/>
        <w:lang w:val="ru-RU" w:eastAsia="en-US" w:bidi="ar-SA"/>
      </w:rPr>
    </w:lvl>
    <w:lvl w:ilvl="6" w:tplc="0F766A6A">
      <w:numFmt w:val="bullet"/>
      <w:lvlText w:val="•"/>
      <w:lvlJc w:val="left"/>
      <w:pPr>
        <w:ind w:left="7871" w:hanging="360"/>
      </w:pPr>
      <w:rPr>
        <w:rFonts w:hint="default"/>
        <w:lang w:val="ru-RU" w:eastAsia="en-US" w:bidi="ar-SA"/>
      </w:rPr>
    </w:lvl>
    <w:lvl w:ilvl="7" w:tplc="04220894">
      <w:numFmt w:val="bullet"/>
      <w:lvlText w:val="•"/>
      <w:lvlJc w:val="left"/>
      <w:pPr>
        <w:ind w:left="8820" w:hanging="360"/>
      </w:pPr>
      <w:rPr>
        <w:rFonts w:hint="default"/>
        <w:lang w:val="ru-RU" w:eastAsia="en-US" w:bidi="ar-SA"/>
      </w:rPr>
    </w:lvl>
    <w:lvl w:ilvl="8" w:tplc="69E864AA">
      <w:numFmt w:val="bullet"/>
      <w:lvlText w:val="•"/>
      <w:lvlJc w:val="left"/>
      <w:pPr>
        <w:ind w:left="9769" w:hanging="360"/>
      </w:pPr>
      <w:rPr>
        <w:rFonts w:hint="default"/>
        <w:lang w:val="ru-RU" w:eastAsia="en-US" w:bidi="ar-SA"/>
      </w:rPr>
    </w:lvl>
  </w:abstractNum>
  <w:abstractNum w:abstractNumId="309">
    <w:nsid w:val="3D773352"/>
    <w:multiLevelType w:val="hybridMultilevel"/>
    <w:tmpl w:val="0B52AC40"/>
    <w:lvl w:ilvl="0" w:tplc="BD725436">
      <w:start w:val="1"/>
      <w:numFmt w:val="decimal"/>
      <w:lvlText w:val="%1."/>
      <w:lvlJc w:val="left"/>
      <w:pPr>
        <w:ind w:left="906" w:hanging="281"/>
        <w:jc w:val="right"/>
      </w:pPr>
      <w:rPr>
        <w:rFonts w:ascii="Times New Roman" w:eastAsia="Times New Roman" w:hAnsi="Times New Roman" w:cs="Times New Roman" w:hint="default"/>
        <w:color w:val="333333"/>
        <w:spacing w:val="-20"/>
        <w:w w:val="100"/>
        <w:sz w:val="24"/>
        <w:szCs w:val="24"/>
        <w:lang w:val="ru-RU" w:eastAsia="en-US" w:bidi="ar-SA"/>
      </w:rPr>
    </w:lvl>
    <w:lvl w:ilvl="1" w:tplc="0518E236">
      <w:numFmt w:val="bullet"/>
      <w:lvlText w:val="•"/>
      <w:lvlJc w:val="left"/>
      <w:pPr>
        <w:ind w:left="1191" w:hanging="281"/>
      </w:pPr>
      <w:rPr>
        <w:rFonts w:hint="default"/>
        <w:lang w:val="ru-RU" w:eastAsia="en-US" w:bidi="ar-SA"/>
      </w:rPr>
    </w:lvl>
    <w:lvl w:ilvl="2" w:tplc="C5A003C0">
      <w:numFmt w:val="bullet"/>
      <w:lvlText w:val="•"/>
      <w:lvlJc w:val="left"/>
      <w:pPr>
        <w:ind w:left="1482" w:hanging="281"/>
      </w:pPr>
      <w:rPr>
        <w:rFonts w:hint="default"/>
        <w:lang w:val="ru-RU" w:eastAsia="en-US" w:bidi="ar-SA"/>
      </w:rPr>
    </w:lvl>
    <w:lvl w:ilvl="3" w:tplc="4BD0D8C4">
      <w:numFmt w:val="bullet"/>
      <w:lvlText w:val="•"/>
      <w:lvlJc w:val="left"/>
      <w:pPr>
        <w:ind w:left="1773" w:hanging="281"/>
      </w:pPr>
      <w:rPr>
        <w:rFonts w:hint="default"/>
        <w:lang w:val="ru-RU" w:eastAsia="en-US" w:bidi="ar-SA"/>
      </w:rPr>
    </w:lvl>
    <w:lvl w:ilvl="4" w:tplc="598E01E0">
      <w:numFmt w:val="bullet"/>
      <w:lvlText w:val="•"/>
      <w:lvlJc w:val="left"/>
      <w:pPr>
        <w:ind w:left="2064" w:hanging="281"/>
      </w:pPr>
      <w:rPr>
        <w:rFonts w:hint="default"/>
        <w:lang w:val="ru-RU" w:eastAsia="en-US" w:bidi="ar-SA"/>
      </w:rPr>
    </w:lvl>
    <w:lvl w:ilvl="5" w:tplc="2B2EC92C">
      <w:numFmt w:val="bullet"/>
      <w:lvlText w:val="•"/>
      <w:lvlJc w:val="left"/>
      <w:pPr>
        <w:ind w:left="2356" w:hanging="281"/>
      </w:pPr>
      <w:rPr>
        <w:rFonts w:hint="default"/>
        <w:lang w:val="ru-RU" w:eastAsia="en-US" w:bidi="ar-SA"/>
      </w:rPr>
    </w:lvl>
    <w:lvl w:ilvl="6" w:tplc="58703816">
      <w:numFmt w:val="bullet"/>
      <w:lvlText w:val="•"/>
      <w:lvlJc w:val="left"/>
      <w:pPr>
        <w:ind w:left="2647" w:hanging="281"/>
      </w:pPr>
      <w:rPr>
        <w:rFonts w:hint="default"/>
        <w:lang w:val="ru-RU" w:eastAsia="en-US" w:bidi="ar-SA"/>
      </w:rPr>
    </w:lvl>
    <w:lvl w:ilvl="7" w:tplc="05A2756C">
      <w:numFmt w:val="bullet"/>
      <w:lvlText w:val="•"/>
      <w:lvlJc w:val="left"/>
      <w:pPr>
        <w:ind w:left="2938" w:hanging="281"/>
      </w:pPr>
      <w:rPr>
        <w:rFonts w:hint="default"/>
        <w:lang w:val="ru-RU" w:eastAsia="en-US" w:bidi="ar-SA"/>
      </w:rPr>
    </w:lvl>
    <w:lvl w:ilvl="8" w:tplc="3CE0B50E">
      <w:numFmt w:val="bullet"/>
      <w:lvlText w:val="•"/>
      <w:lvlJc w:val="left"/>
      <w:pPr>
        <w:ind w:left="3229" w:hanging="281"/>
      </w:pPr>
      <w:rPr>
        <w:rFonts w:hint="default"/>
        <w:lang w:val="ru-RU" w:eastAsia="en-US" w:bidi="ar-SA"/>
      </w:rPr>
    </w:lvl>
  </w:abstractNum>
  <w:abstractNum w:abstractNumId="310">
    <w:nsid w:val="3D813CBC"/>
    <w:multiLevelType w:val="multilevel"/>
    <w:tmpl w:val="E204731C"/>
    <w:lvl w:ilvl="0">
      <w:start w:val="1"/>
      <w:numFmt w:val="decimal"/>
      <w:lvlText w:val="%1."/>
      <w:lvlJc w:val="left"/>
      <w:pPr>
        <w:ind w:left="1702" w:hanging="240"/>
      </w:pPr>
      <w:rPr>
        <w:rFonts w:ascii="Times New Roman" w:eastAsia="Times New Roman" w:hAnsi="Times New Roman" w:cs="Times New Roman" w:hint="default"/>
        <w:b/>
        <w:bCs/>
        <w:color w:val="808080"/>
        <w:spacing w:val="-3"/>
        <w:w w:val="100"/>
        <w:sz w:val="24"/>
        <w:szCs w:val="24"/>
        <w:lang w:val="ru-RU" w:eastAsia="en-US" w:bidi="ar-SA"/>
      </w:rPr>
    </w:lvl>
    <w:lvl w:ilvl="1">
      <w:start w:val="1"/>
      <w:numFmt w:val="decimal"/>
      <w:lvlText w:val="%1.%2."/>
      <w:lvlJc w:val="left"/>
      <w:pPr>
        <w:ind w:left="1462" w:hanging="420"/>
      </w:pPr>
      <w:rPr>
        <w:rFonts w:ascii="Times New Roman" w:eastAsia="Times New Roman" w:hAnsi="Times New Roman" w:cs="Times New Roman" w:hint="default"/>
        <w:b/>
        <w:bCs/>
        <w:color w:val="808080"/>
        <w:spacing w:val="-3"/>
        <w:w w:val="100"/>
        <w:sz w:val="24"/>
        <w:szCs w:val="24"/>
        <w:lang w:val="ru-RU" w:eastAsia="en-US" w:bidi="ar-SA"/>
      </w:rPr>
    </w:lvl>
    <w:lvl w:ilvl="2">
      <w:numFmt w:val="bullet"/>
      <w:lvlText w:val="•"/>
      <w:lvlJc w:val="left"/>
      <w:pPr>
        <w:ind w:left="2807" w:hanging="420"/>
      </w:pPr>
      <w:rPr>
        <w:rFonts w:hint="default"/>
        <w:lang w:val="ru-RU" w:eastAsia="en-US" w:bidi="ar-SA"/>
      </w:rPr>
    </w:lvl>
    <w:lvl w:ilvl="3">
      <w:numFmt w:val="bullet"/>
      <w:lvlText w:val="•"/>
      <w:lvlJc w:val="left"/>
      <w:pPr>
        <w:ind w:left="3914" w:hanging="420"/>
      </w:pPr>
      <w:rPr>
        <w:rFonts w:hint="default"/>
        <w:lang w:val="ru-RU" w:eastAsia="en-US" w:bidi="ar-SA"/>
      </w:rPr>
    </w:lvl>
    <w:lvl w:ilvl="4">
      <w:numFmt w:val="bullet"/>
      <w:lvlText w:val="•"/>
      <w:lvlJc w:val="left"/>
      <w:pPr>
        <w:ind w:left="5022" w:hanging="420"/>
      </w:pPr>
      <w:rPr>
        <w:rFonts w:hint="default"/>
        <w:lang w:val="ru-RU" w:eastAsia="en-US" w:bidi="ar-SA"/>
      </w:rPr>
    </w:lvl>
    <w:lvl w:ilvl="5">
      <w:numFmt w:val="bullet"/>
      <w:lvlText w:val="•"/>
      <w:lvlJc w:val="left"/>
      <w:pPr>
        <w:ind w:left="6129" w:hanging="420"/>
      </w:pPr>
      <w:rPr>
        <w:rFonts w:hint="default"/>
        <w:lang w:val="ru-RU" w:eastAsia="en-US" w:bidi="ar-SA"/>
      </w:rPr>
    </w:lvl>
    <w:lvl w:ilvl="6">
      <w:numFmt w:val="bullet"/>
      <w:lvlText w:val="•"/>
      <w:lvlJc w:val="left"/>
      <w:pPr>
        <w:ind w:left="7236" w:hanging="420"/>
      </w:pPr>
      <w:rPr>
        <w:rFonts w:hint="default"/>
        <w:lang w:val="ru-RU" w:eastAsia="en-US" w:bidi="ar-SA"/>
      </w:rPr>
    </w:lvl>
    <w:lvl w:ilvl="7">
      <w:numFmt w:val="bullet"/>
      <w:lvlText w:val="•"/>
      <w:lvlJc w:val="left"/>
      <w:pPr>
        <w:ind w:left="8344" w:hanging="420"/>
      </w:pPr>
      <w:rPr>
        <w:rFonts w:hint="default"/>
        <w:lang w:val="ru-RU" w:eastAsia="en-US" w:bidi="ar-SA"/>
      </w:rPr>
    </w:lvl>
    <w:lvl w:ilvl="8">
      <w:numFmt w:val="bullet"/>
      <w:lvlText w:val="•"/>
      <w:lvlJc w:val="left"/>
      <w:pPr>
        <w:ind w:left="9451" w:hanging="420"/>
      </w:pPr>
      <w:rPr>
        <w:rFonts w:hint="default"/>
        <w:lang w:val="ru-RU" w:eastAsia="en-US" w:bidi="ar-SA"/>
      </w:rPr>
    </w:lvl>
  </w:abstractNum>
  <w:abstractNum w:abstractNumId="311">
    <w:nsid w:val="3DC26EAC"/>
    <w:multiLevelType w:val="hybridMultilevel"/>
    <w:tmpl w:val="F6F600D0"/>
    <w:lvl w:ilvl="0" w:tplc="93DCDBBE">
      <w:start w:val="1"/>
      <w:numFmt w:val="decimal"/>
      <w:lvlText w:val="%1."/>
      <w:lvlJc w:val="left"/>
      <w:pPr>
        <w:ind w:left="344" w:hanging="240"/>
      </w:pPr>
      <w:rPr>
        <w:rFonts w:ascii="Times New Roman" w:eastAsia="Times New Roman" w:hAnsi="Times New Roman" w:cs="Times New Roman" w:hint="default"/>
        <w:color w:val="808080"/>
        <w:spacing w:val="-3"/>
        <w:w w:val="100"/>
        <w:sz w:val="24"/>
        <w:szCs w:val="24"/>
        <w:lang w:val="ru-RU" w:eastAsia="en-US" w:bidi="ar-SA"/>
      </w:rPr>
    </w:lvl>
    <w:lvl w:ilvl="1" w:tplc="8AFED056">
      <w:numFmt w:val="bullet"/>
      <w:lvlText w:val="•"/>
      <w:lvlJc w:val="left"/>
      <w:pPr>
        <w:ind w:left="735" w:hanging="240"/>
      </w:pPr>
      <w:rPr>
        <w:rFonts w:hint="default"/>
        <w:lang w:val="ru-RU" w:eastAsia="en-US" w:bidi="ar-SA"/>
      </w:rPr>
    </w:lvl>
    <w:lvl w:ilvl="2" w:tplc="1914995A">
      <w:numFmt w:val="bullet"/>
      <w:lvlText w:val="•"/>
      <w:lvlJc w:val="left"/>
      <w:pPr>
        <w:ind w:left="1131" w:hanging="240"/>
      </w:pPr>
      <w:rPr>
        <w:rFonts w:hint="default"/>
        <w:lang w:val="ru-RU" w:eastAsia="en-US" w:bidi="ar-SA"/>
      </w:rPr>
    </w:lvl>
    <w:lvl w:ilvl="3" w:tplc="968057F4">
      <w:numFmt w:val="bullet"/>
      <w:lvlText w:val="•"/>
      <w:lvlJc w:val="left"/>
      <w:pPr>
        <w:ind w:left="1527" w:hanging="240"/>
      </w:pPr>
      <w:rPr>
        <w:rFonts w:hint="default"/>
        <w:lang w:val="ru-RU" w:eastAsia="en-US" w:bidi="ar-SA"/>
      </w:rPr>
    </w:lvl>
    <w:lvl w:ilvl="4" w:tplc="820C8624">
      <w:numFmt w:val="bullet"/>
      <w:lvlText w:val="•"/>
      <w:lvlJc w:val="left"/>
      <w:pPr>
        <w:ind w:left="1922" w:hanging="240"/>
      </w:pPr>
      <w:rPr>
        <w:rFonts w:hint="default"/>
        <w:lang w:val="ru-RU" w:eastAsia="en-US" w:bidi="ar-SA"/>
      </w:rPr>
    </w:lvl>
    <w:lvl w:ilvl="5" w:tplc="89982634">
      <w:numFmt w:val="bullet"/>
      <w:lvlText w:val="•"/>
      <w:lvlJc w:val="left"/>
      <w:pPr>
        <w:ind w:left="2318" w:hanging="240"/>
      </w:pPr>
      <w:rPr>
        <w:rFonts w:hint="default"/>
        <w:lang w:val="ru-RU" w:eastAsia="en-US" w:bidi="ar-SA"/>
      </w:rPr>
    </w:lvl>
    <w:lvl w:ilvl="6" w:tplc="DB3AD51A">
      <w:numFmt w:val="bullet"/>
      <w:lvlText w:val="•"/>
      <w:lvlJc w:val="left"/>
      <w:pPr>
        <w:ind w:left="2714" w:hanging="240"/>
      </w:pPr>
      <w:rPr>
        <w:rFonts w:hint="default"/>
        <w:lang w:val="ru-RU" w:eastAsia="en-US" w:bidi="ar-SA"/>
      </w:rPr>
    </w:lvl>
    <w:lvl w:ilvl="7" w:tplc="C4F0A786">
      <w:numFmt w:val="bullet"/>
      <w:lvlText w:val="•"/>
      <w:lvlJc w:val="left"/>
      <w:pPr>
        <w:ind w:left="3109" w:hanging="240"/>
      </w:pPr>
      <w:rPr>
        <w:rFonts w:hint="default"/>
        <w:lang w:val="ru-RU" w:eastAsia="en-US" w:bidi="ar-SA"/>
      </w:rPr>
    </w:lvl>
    <w:lvl w:ilvl="8" w:tplc="3F72723C">
      <w:numFmt w:val="bullet"/>
      <w:lvlText w:val="•"/>
      <w:lvlJc w:val="left"/>
      <w:pPr>
        <w:ind w:left="3505" w:hanging="240"/>
      </w:pPr>
      <w:rPr>
        <w:rFonts w:hint="default"/>
        <w:lang w:val="ru-RU" w:eastAsia="en-US" w:bidi="ar-SA"/>
      </w:rPr>
    </w:lvl>
  </w:abstractNum>
  <w:abstractNum w:abstractNumId="312">
    <w:nsid w:val="3E30732D"/>
    <w:multiLevelType w:val="hybridMultilevel"/>
    <w:tmpl w:val="ADF4DB76"/>
    <w:lvl w:ilvl="0" w:tplc="C396C600">
      <w:numFmt w:val="bullet"/>
      <w:lvlText w:val="–"/>
      <w:lvlJc w:val="left"/>
      <w:pPr>
        <w:ind w:left="1462" w:hanging="238"/>
      </w:pPr>
      <w:rPr>
        <w:rFonts w:ascii="Times New Roman" w:eastAsia="Times New Roman" w:hAnsi="Times New Roman" w:cs="Times New Roman" w:hint="default"/>
        <w:b/>
        <w:bCs/>
        <w:spacing w:val="-8"/>
        <w:w w:val="100"/>
        <w:sz w:val="24"/>
        <w:szCs w:val="24"/>
        <w:lang w:val="ru-RU" w:eastAsia="en-US" w:bidi="ar-SA"/>
      </w:rPr>
    </w:lvl>
    <w:lvl w:ilvl="1" w:tplc="A7B6A5EA">
      <w:numFmt w:val="bullet"/>
      <w:lvlText w:val=""/>
      <w:lvlJc w:val="left"/>
      <w:pPr>
        <w:ind w:left="2182" w:hanging="360"/>
      </w:pPr>
      <w:rPr>
        <w:rFonts w:ascii="Wingdings" w:eastAsia="Wingdings" w:hAnsi="Wingdings" w:cs="Wingdings" w:hint="default"/>
        <w:w w:val="100"/>
        <w:sz w:val="24"/>
        <w:szCs w:val="24"/>
        <w:lang w:val="ru-RU" w:eastAsia="en-US" w:bidi="ar-SA"/>
      </w:rPr>
    </w:lvl>
    <w:lvl w:ilvl="2" w:tplc="ACC23964">
      <w:numFmt w:val="bullet"/>
      <w:lvlText w:val="•"/>
      <w:lvlJc w:val="left"/>
      <w:pPr>
        <w:ind w:left="3234" w:hanging="360"/>
      </w:pPr>
      <w:rPr>
        <w:rFonts w:hint="default"/>
        <w:lang w:val="ru-RU" w:eastAsia="en-US" w:bidi="ar-SA"/>
      </w:rPr>
    </w:lvl>
    <w:lvl w:ilvl="3" w:tplc="22CEB772">
      <w:numFmt w:val="bullet"/>
      <w:lvlText w:val="•"/>
      <w:lvlJc w:val="left"/>
      <w:pPr>
        <w:ind w:left="4288" w:hanging="360"/>
      </w:pPr>
      <w:rPr>
        <w:rFonts w:hint="default"/>
        <w:lang w:val="ru-RU" w:eastAsia="en-US" w:bidi="ar-SA"/>
      </w:rPr>
    </w:lvl>
    <w:lvl w:ilvl="4" w:tplc="034CECC6">
      <w:numFmt w:val="bullet"/>
      <w:lvlText w:val="•"/>
      <w:lvlJc w:val="left"/>
      <w:pPr>
        <w:ind w:left="5342" w:hanging="360"/>
      </w:pPr>
      <w:rPr>
        <w:rFonts w:hint="default"/>
        <w:lang w:val="ru-RU" w:eastAsia="en-US" w:bidi="ar-SA"/>
      </w:rPr>
    </w:lvl>
    <w:lvl w:ilvl="5" w:tplc="F5B83848">
      <w:numFmt w:val="bullet"/>
      <w:lvlText w:val="•"/>
      <w:lvlJc w:val="left"/>
      <w:pPr>
        <w:ind w:left="6396" w:hanging="360"/>
      </w:pPr>
      <w:rPr>
        <w:rFonts w:hint="default"/>
        <w:lang w:val="ru-RU" w:eastAsia="en-US" w:bidi="ar-SA"/>
      </w:rPr>
    </w:lvl>
    <w:lvl w:ilvl="6" w:tplc="7D08360C">
      <w:numFmt w:val="bullet"/>
      <w:lvlText w:val="•"/>
      <w:lvlJc w:val="left"/>
      <w:pPr>
        <w:ind w:left="7450" w:hanging="360"/>
      </w:pPr>
      <w:rPr>
        <w:rFonts w:hint="default"/>
        <w:lang w:val="ru-RU" w:eastAsia="en-US" w:bidi="ar-SA"/>
      </w:rPr>
    </w:lvl>
    <w:lvl w:ilvl="7" w:tplc="BB7E7AB0">
      <w:numFmt w:val="bullet"/>
      <w:lvlText w:val="•"/>
      <w:lvlJc w:val="left"/>
      <w:pPr>
        <w:ind w:left="8504" w:hanging="360"/>
      </w:pPr>
      <w:rPr>
        <w:rFonts w:hint="default"/>
        <w:lang w:val="ru-RU" w:eastAsia="en-US" w:bidi="ar-SA"/>
      </w:rPr>
    </w:lvl>
    <w:lvl w:ilvl="8" w:tplc="39A6DE62">
      <w:numFmt w:val="bullet"/>
      <w:lvlText w:val="•"/>
      <w:lvlJc w:val="left"/>
      <w:pPr>
        <w:ind w:left="9558" w:hanging="360"/>
      </w:pPr>
      <w:rPr>
        <w:rFonts w:hint="default"/>
        <w:lang w:val="ru-RU" w:eastAsia="en-US" w:bidi="ar-SA"/>
      </w:rPr>
    </w:lvl>
  </w:abstractNum>
  <w:abstractNum w:abstractNumId="313">
    <w:nsid w:val="3E561841"/>
    <w:multiLevelType w:val="hybridMultilevel"/>
    <w:tmpl w:val="37CC1190"/>
    <w:lvl w:ilvl="0" w:tplc="0B924830">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B946446E">
      <w:numFmt w:val="bullet"/>
      <w:lvlText w:val="•"/>
      <w:lvlJc w:val="left"/>
      <w:pPr>
        <w:ind w:left="877" w:hanging="360"/>
      </w:pPr>
      <w:rPr>
        <w:rFonts w:hint="default"/>
        <w:lang w:val="ru-RU" w:eastAsia="en-US" w:bidi="ar-SA"/>
      </w:rPr>
    </w:lvl>
    <w:lvl w:ilvl="2" w:tplc="BE8CBC64">
      <w:numFmt w:val="bullet"/>
      <w:lvlText w:val="•"/>
      <w:lvlJc w:val="left"/>
      <w:pPr>
        <w:ind w:left="1334" w:hanging="360"/>
      </w:pPr>
      <w:rPr>
        <w:rFonts w:hint="default"/>
        <w:lang w:val="ru-RU" w:eastAsia="en-US" w:bidi="ar-SA"/>
      </w:rPr>
    </w:lvl>
    <w:lvl w:ilvl="3" w:tplc="FA309DA2">
      <w:numFmt w:val="bullet"/>
      <w:lvlText w:val="•"/>
      <w:lvlJc w:val="left"/>
      <w:pPr>
        <w:ind w:left="1791" w:hanging="360"/>
      </w:pPr>
      <w:rPr>
        <w:rFonts w:hint="default"/>
        <w:lang w:val="ru-RU" w:eastAsia="en-US" w:bidi="ar-SA"/>
      </w:rPr>
    </w:lvl>
    <w:lvl w:ilvl="4" w:tplc="E5687104">
      <w:numFmt w:val="bullet"/>
      <w:lvlText w:val="•"/>
      <w:lvlJc w:val="left"/>
      <w:pPr>
        <w:ind w:left="2248" w:hanging="360"/>
      </w:pPr>
      <w:rPr>
        <w:rFonts w:hint="default"/>
        <w:lang w:val="ru-RU" w:eastAsia="en-US" w:bidi="ar-SA"/>
      </w:rPr>
    </w:lvl>
    <w:lvl w:ilvl="5" w:tplc="19205FFA">
      <w:numFmt w:val="bullet"/>
      <w:lvlText w:val="•"/>
      <w:lvlJc w:val="left"/>
      <w:pPr>
        <w:ind w:left="2705" w:hanging="360"/>
      </w:pPr>
      <w:rPr>
        <w:rFonts w:hint="default"/>
        <w:lang w:val="ru-RU" w:eastAsia="en-US" w:bidi="ar-SA"/>
      </w:rPr>
    </w:lvl>
    <w:lvl w:ilvl="6" w:tplc="8242B068">
      <w:numFmt w:val="bullet"/>
      <w:lvlText w:val="•"/>
      <w:lvlJc w:val="left"/>
      <w:pPr>
        <w:ind w:left="3162" w:hanging="360"/>
      </w:pPr>
      <w:rPr>
        <w:rFonts w:hint="default"/>
        <w:lang w:val="ru-RU" w:eastAsia="en-US" w:bidi="ar-SA"/>
      </w:rPr>
    </w:lvl>
    <w:lvl w:ilvl="7" w:tplc="F70AEB0A">
      <w:numFmt w:val="bullet"/>
      <w:lvlText w:val="•"/>
      <w:lvlJc w:val="left"/>
      <w:pPr>
        <w:ind w:left="3619" w:hanging="360"/>
      </w:pPr>
      <w:rPr>
        <w:rFonts w:hint="default"/>
        <w:lang w:val="ru-RU" w:eastAsia="en-US" w:bidi="ar-SA"/>
      </w:rPr>
    </w:lvl>
    <w:lvl w:ilvl="8" w:tplc="A492E82A">
      <w:numFmt w:val="bullet"/>
      <w:lvlText w:val="•"/>
      <w:lvlJc w:val="left"/>
      <w:pPr>
        <w:ind w:left="4076" w:hanging="360"/>
      </w:pPr>
      <w:rPr>
        <w:rFonts w:hint="default"/>
        <w:lang w:val="ru-RU" w:eastAsia="en-US" w:bidi="ar-SA"/>
      </w:rPr>
    </w:lvl>
  </w:abstractNum>
  <w:abstractNum w:abstractNumId="314">
    <w:nsid w:val="3EAB67FD"/>
    <w:multiLevelType w:val="hybridMultilevel"/>
    <w:tmpl w:val="2366799E"/>
    <w:lvl w:ilvl="0" w:tplc="3C20261C">
      <w:numFmt w:val="bullet"/>
      <w:lvlText w:val="—"/>
      <w:lvlJc w:val="left"/>
      <w:pPr>
        <w:ind w:left="143" w:hanging="706"/>
      </w:pPr>
      <w:rPr>
        <w:rFonts w:ascii="Times New Roman" w:eastAsia="Times New Roman" w:hAnsi="Times New Roman" w:cs="Times New Roman" w:hint="default"/>
        <w:color w:val="808080"/>
        <w:spacing w:val="-16"/>
        <w:w w:val="100"/>
        <w:sz w:val="24"/>
        <w:szCs w:val="24"/>
        <w:lang w:val="ru-RU" w:eastAsia="en-US" w:bidi="ar-SA"/>
      </w:rPr>
    </w:lvl>
    <w:lvl w:ilvl="1" w:tplc="8B386774">
      <w:numFmt w:val="bullet"/>
      <w:lvlText w:val="•"/>
      <w:lvlJc w:val="left"/>
      <w:pPr>
        <w:ind w:left="603" w:hanging="706"/>
      </w:pPr>
      <w:rPr>
        <w:rFonts w:hint="default"/>
        <w:lang w:val="ru-RU" w:eastAsia="en-US" w:bidi="ar-SA"/>
      </w:rPr>
    </w:lvl>
    <w:lvl w:ilvl="2" w:tplc="620E1C56">
      <w:numFmt w:val="bullet"/>
      <w:lvlText w:val="•"/>
      <w:lvlJc w:val="left"/>
      <w:pPr>
        <w:ind w:left="1066" w:hanging="706"/>
      </w:pPr>
      <w:rPr>
        <w:rFonts w:hint="default"/>
        <w:lang w:val="ru-RU" w:eastAsia="en-US" w:bidi="ar-SA"/>
      </w:rPr>
    </w:lvl>
    <w:lvl w:ilvl="3" w:tplc="77D253B6">
      <w:numFmt w:val="bullet"/>
      <w:lvlText w:val="•"/>
      <w:lvlJc w:val="left"/>
      <w:pPr>
        <w:ind w:left="1530" w:hanging="706"/>
      </w:pPr>
      <w:rPr>
        <w:rFonts w:hint="default"/>
        <w:lang w:val="ru-RU" w:eastAsia="en-US" w:bidi="ar-SA"/>
      </w:rPr>
    </w:lvl>
    <w:lvl w:ilvl="4" w:tplc="FE883C84">
      <w:numFmt w:val="bullet"/>
      <w:lvlText w:val="•"/>
      <w:lvlJc w:val="left"/>
      <w:pPr>
        <w:ind w:left="1993" w:hanging="706"/>
      </w:pPr>
      <w:rPr>
        <w:rFonts w:hint="default"/>
        <w:lang w:val="ru-RU" w:eastAsia="en-US" w:bidi="ar-SA"/>
      </w:rPr>
    </w:lvl>
    <w:lvl w:ilvl="5" w:tplc="EA1015E6">
      <w:numFmt w:val="bullet"/>
      <w:lvlText w:val="•"/>
      <w:lvlJc w:val="left"/>
      <w:pPr>
        <w:ind w:left="2457" w:hanging="706"/>
      </w:pPr>
      <w:rPr>
        <w:rFonts w:hint="default"/>
        <w:lang w:val="ru-RU" w:eastAsia="en-US" w:bidi="ar-SA"/>
      </w:rPr>
    </w:lvl>
    <w:lvl w:ilvl="6" w:tplc="75DA8A30">
      <w:numFmt w:val="bullet"/>
      <w:lvlText w:val="•"/>
      <w:lvlJc w:val="left"/>
      <w:pPr>
        <w:ind w:left="2920" w:hanging="706"/>
      </w:pPr>
      <w:rPr>
        <w:rFonts w:hint="default"/>
        <w:lang w:val="ru-RU" w:eastAsia="en-US" w:bidi="ar-SA"/>
      </w:rPr>
    </w:lvl>
    <w:lvl w:ilvl="7" w:tplc="E1865A5C">
      <w:numFmt w:val="bullet"/>
      <w:lvlText w:val="•"/>
      <w:lvlJc w:val="left"/>
      <w:pPr>
        <w:ind w:left="3383" w:hanging="706"/>
      </w:pPr>
      <w:rPr>
        <w:rFonts w:hint="default"/>
        <w:lang w:val="ru-RU" w:eastAsia="en-US" w:bidi="ar-SA"/>
      </w:rPr>
    </w:lvl>
    <w:lvl w:ilvl="8" w:tplc="059A20E0">
      <w:numFmt w:val="bullet"/>
      <w:lvlText w:val="•"/>
      <w:lvlJc w:val="left"/>
      <w:pPr>
        <w:ind w:left="3847" w:hanging="706"/>
      </w:pPr>
      <w:rPr>
        <w:rFonts w:hint="default"/>
        <w:lang w:val="ru-RU" w:eastAsia="en-US" w:bidi="ar-SA"/>
      </w:rPr>
    </w:lvl>
  </w:abstractNum>
  <w:abstractNum w:abstractNumId="315">
    <w:nsid w:val="3F5733E4"/>
    <w:multiLevelType w:val="hybridMultilevel"/>
    <w:tmpl w:val="A33EF1F2"/>
    <w:lvl w:ilvl="0" w:tplc="5FC80326">
      <w:start w:val="1"/>
      <w:numFmt w:val="decimal"/>
      <w:lvlText w:val="%1."/>
      <w:lvlJc w:val="left"/>
      <w:pPr>
        <w:ind w:left="2182" w:hanging="360"/>
      </w:pPr>
      <w:rPr>
        <w:rFonts w:ascii="Times New Roman" w:eastAsia="Times New Roman" w:hAnsi="Times New Roman" w:cs="Times New Roman" w:hint="default"/>
        <w:color w:val="auto"/>
        <w:spacing w:val="-8"/>
        <w:w w:val="68"/>
        <w:sz w:val="24"/>
        <w:szCs w:val="24"/>
        <w:lang w:val="ru-RU" w:eastAsia="en-US" w:bidi="ar-SA"/>
      </w:rPr>
    </w:lvl>
    <w:lvl w:ilvl="1" w:tplc="F5C04A20">
      <w:numFmt w:val="bullet"/>
      <w:lvlText w:val="•"/>
      <w:lvlJc w:val="left"/>
      <w:pPr>
        <w:ind w:left="3128" w:hanging="360"/>
      </w:pPr>
      <w:rPr>
        <w:rFonts w:hint="default"/>
        <w:lang w:val="ru-RU" w:eastAsia="en-US" w:bidi="ar-SA"/>
      </w:rPr>
    </w:lvl>
    <w:lvl w:ilvl="2" w:tplc="23C24A96">
      <w:numFmt w:val="bullet"/>
      <w:lvlText w:val="•"/>
      <w:lvlJc w:val="left"/>
      <w:pPr>
        <w:ind w:left="4077" w:hanging="360"/>
      </w:pPr>
      <w:rPr>
        <w:rFonts w:hint="default"/>
        <w:lang w:val="ru-RU" w:eastAsia="en-US" w:bidi="ar-SA"/>
      </w:rPr>
    </w:lvl>
    <w:lvl w:ilvl="3" w:tplc="B2A60C06">
      <w:numFmt w:val="bullet"/>
      <w:lvlText w:val="•"/>
      <w:lvlJc w:val="left"/>
      <w:pPr>
        <w:ind w:left="5025" w:hanging="360"/>
      </w:pPr>
      <w:rPr>
        <w:rFonts w:hint="default"/>
        <w:lang w:val="ru-RU" w:eastAsia="en-US" w:bidi="ar-SA"/>
      </w:rPr>
    </w:lvl>
    <w:lvl w:ilvl="4" w:tplc="AA6090DA">
      <w:numFmt w:val="bullet"/>
      <w:lvlText w:val="•"/>
      <w:lvlJc w:val="left"/>
      <w:pPr>
        <w:ind w:left="5974" w:hanging="360"/>
      </w:pPr>
      <w:rPr>
        <w:rFonts w:hint="default"/>
        <w:lang w:val="ru-RU" w:eastAsia="en-US" w:bidi="ar-SA"/>
      </w:rPr>
    </w:lvl>
    <w:lvl w:ilvl="5" w:tplc="5CF0E940">
      <w:numFmt w:val="bullet"/>
      <w:lvlText w:val="•"/>
      <w:lvlJc w:val="left"/>
      <w:pPr>
        <w:ind w:left="6923" w:hanging="360"/>
      </w:pPr>
      <w:rPr>
        <w:rFonts w:hint="default"/>
        <w:lang w:val="ru-RU" w:eastAsia="en-US" w:bidi="ar-SA"/>
      </w:rPr>
    </w:lvl>
    <w:lvl w:ilvl="6" w:tplc="DE12EEBA">
      <w:numFmt w:val="bullet"/>
      <w:lvlText w:val="•"/>
      <w:lvlJc w:val="left"/>
      <w:pPr>
        <w:ind w:left="7871" w:hanging="360"/>
      </w:pPr>
      <w:rPr>
        <w:rFonts w:hint="default"/>
        <w:lang w:val="ru-RU" w:eastAsia="en-US" w:bidi="ar-SA"/>
      </w:rPr>
    </w:lvl>
    <w:lvl w:ilvl="7" w:tplc="E60C1B98">
      <w:numFmt w:val="bullet"/>
      <w:lvlText w:val="•"/>
      <w:lvlJc w:val="left"/>
      <w:pPr>
        <w:ind w:left="8820" w:hanging="360"/>
      </w:pPr>
      <w:rPr>
        <w:rFonts w:hint="default"/>
        <w:lang w:val="ru-RU" w:eastAsia="en-US" w:bidi="ar-SA"/>
      </w:rPr>
    </w:lvl>
    <w:lvl w:ilvl="8" w:tplc="12DAB9FE">
      <w:numFmt w:val="bullet"/>
      <w:lvlText w:val="•"/>
      <w:lvlJc w:val="left"/>
      <w:pPr>
        <w:ind w:left="9769" w:hanging="360"/>
      </w:pPr>
      <w:rPr>
        <w:rFonts w:hint="default"/>
        <w:lang w:val="ru-RU" w:eastAsia="en-US" w:bidi="ar-SA"/>
      </w:rPr>
    </w:lvl>
  </w:abstractNum>
  <w:abstractNum w:abstractNumId="316">
    <w:nsid w:val="3F5C713C"/>
    <w:multiLevelType w:val="hybridMultilevel"/>
    <w:tmpl w:val="D35608E2"/>
    <w:lvl w:ilvl="0" w:tplc="3F5AE16A">
      <w:start w:val="2"/>
      <w:numFmt w:val="decimal"/>
      <w:lvlText w:val="%1."/>
      <w:lvlJc w:val="left"/>
      <w:pPr>
        <w:ind w:left="107" w:hanging="181"/>
      </w:pPr>
      <w:rPr>
        <w:rFonts w:ascii="Times New Roman" w:eastAsia="Times New Roman" w:hAnsi="Times New Roman" w:cs="Times New Roman" w:hint="default"/>
        <w:color w:val="808080"/>
        <w:w w:val="100"/>
        <w:sz w:val="22"/>
        <w:szCs w:val="22"/>
        <w:lang w:val="ru-RU" w:eastAsia="en-US" w:bidi="ar-SA"/>
      </w:rPr>
    </w:lvl>
    <w:lvl w:ilvl="1" w:tplc="3DB6E75E">
      <w:numFmt w:val="bullet"/>
      <w:lvlText w:val="•"/>
      <w:lvlJc w:val="left"/>
      <w:pPr>
        <w:ind w:left="542" w:hanging="181"/>
      </w:pPr>
      <w:rPr>
        <w:rFonts w:hint="default"/>
        <w:lang w:val="ru-RU" w:eastAsia="en-US" w:bidi="ar-SA"/>
      </w:rPr>
    </w:lvl>
    <w:lvl w:ilvl="2" w:tplc="9FBEE5F2">
      <w:numFmt w:val="bullet"/>
      <w:lvlText w:val="•"/>
      <w:lvlJc w:val="left"/>
      <w:pPr>
        <w:ind w:left="985" w:hanging="181"/>
      </w:pPr>
      <w:rPr>
        <w:rFonts w:hint="default"/>
        <w:lang w:val="ru-RU" w:eastAsia="en-US" w:bidi="ar-SA"/>
      </w:rPr>
    </w:lvl>
    <w:lvl w:ilvl="3" w:tplc="2D0C9960">
      <w:numFmt w:val="bullet"/>
      <w:lvlText w:val="•"/>
      <w:lvlJc w:val="left"/>
      <w:pPr>
        <w:ind w:left="1428" w:hanging="181"/>
      </w:pPr>
      <w:rPr>
        <w:rFonts w:hint="default"/>
        <w:lang w:val="ru-RU" w:eastAsia="en-US" w:bidi="ar-SA"/>
      </w:rPr>
    </w:lvl>
    <w:lvl w:ilvl="4" w:tplc="97C2945E">
      <w:numFmt w:val="bullet"/>
      <w:lvlText w:val="•"/>
      <w:lvlJc w:val="left"/>
      <w:pPr>
        <w:ind w:left="1870" w:hanging="181"/>
      </w:pPr>
      <w:rPr>
        <w:rFonts w:hint="default"/>
        <w:lang w:val="ru-RU" w:eastAsia="en-US" w:bidi="ar-SA"/>
      </w:rPr>
    </w:lvl>
    <w:lvl w:ilvl="5" w:tplc="8152C65C">
      <w:numFmt w:val="bullet"/>
      <w:lvlText w:val="•"/>
      <w:lvlJc w:val="left"/>
      <w:pPr>
        <w:ind w:left="2313" w:hanging="181"/>
      </w:pPr>
      <w:rPr>
        <w:rFonts w:hint="default"/>
        <w:lang w:val="ru-RU" w:eastAsia="en-US" w:bidi="ar-SA"/>
      </w:rPr>
    </w:lvl>
    <w:lvl w:ilvl="6" w:tplc="3CECB748">
      <w:numFmt w:val="bullet"/>
      <w:lvlText w:val="•"/>
      <w:lvlJc w:val="left"/>
      <w:pPr>
        <w:ind w:left="2756" w:hanging="181"/>
      </w:pPr>
      <w:rPr>
        <w:rFonts w:hint="default"/>
        <w:lang w:val="ru-RU" w:eastAsia="en-US" w:bidi="ar-SA"/>
      </w:rPr>
    </w:lvl>
    <w:lvl w:ilvl="7" w:tplc="D9A2BF36">
      <w:numFmt w:val="bullet"/>
      <w:lvlText w:val="•"/>
      <w:lvlJc w:val="left"/>
      <w:pPr>
        <w:ind w:left="3198" w:hanging="181"/>
      </w:pPr>
      <w:rPr>
        <w:rFonts w:hint="default"/>
        <w:lang w:val="ru-RU" w:eastAsia="en-US" w:bidi="ar-SA"/>
      </w:rPr>
    </w:lvl>
    <w:lvl w:ilvl="8" w:tplc="EAC2984A">
      <w:numFmt w:val="bullet"/>
      <w:lvlText w:val="•"/>
      <w:lvlJc w:val="left"/>
      <w:pPr>
        <w:ind w:left="3641" w:hanging="181"/>
      </w:pPr>
      <w:rPr>
        <w:rFonts w:hint="default"/>
        <w:lang w:val="ru-RU" w:eastAsia="en-US" w:bidi="ar-SA"/>
      </w:rPr>
    </w:lvl>
  </w:abstractNum>
  <w:abstractNum w:abstractNumId="317">
    <w:nsid w:val="3F7A6C25"/>
    <w:multiLevelType w:val="hybridMultilevel"/>
    <w:tmpl w:val="165E9972"/>
    <w:lvl w:ilvl="0" w:tplc="24AA0A14">
      <w:numFmt w:val="bullet"/>
      <w:lvlText w:val="•"/>
      <w:lvlJc w:val="left"/>
      <w:pPr>
        <w:ind w:left="1462" w:hanging="144"/>
      </w:pPr>
      <w:rPr>
        <w:rFonts w:ascii="Times New Roman" w:eastAsia="Times New Roman" w:hAnsi="Times New Roman" w:cs="Times New Roman" w:hint="default"/>
        <w:color w:val="808080"/>
        <w:w w:val="100"/>
        <w:sz w:val="24"/>
        <w:szCs w:val="24"/>
        <w:lang w:val="ru-RU" w:eastAsia="en-US" w:bidi="ar-SA"/>
      </w:rPr>
    </w:lvl>
    <w:lvl w:ilvl="1" w:tplc="DB48F15C">
      <w:numFmt w:val="bullet"/>
      <w:lvlText w:val="•"/>
      <w:lvlJc w:val="left"/>
      <w:pPr>
        <w:ind w:left="2480" w:hanging="144"/>
      </w:pPr>
      <w:rPr>
        <w:rFonts w:hint="default"/>
        <w:lang w:val="ru-RU" w:eastAsia="en-US" w:bidi="ar-SA"/>
      </w:rPr>
    </w:lvl>
    <w:lvl w:ilvl="2" w:tplc="F0CECDCC">
      <w:numFmt w:val="bullet"/>
      <w:lvlText w:val="•"/>
      <w:lvlJc w:val="left"/>
      <w:pPr>
        <w:ind w:left="3501" w:hanging="144"/>
      </w:pPr>
      <w:rPr>
        <w:rFonts w:hint="default"/>
        <w:lang w:val="ru-RU" w:eastAsia="en-US" w:bidi="ar-SA"/>
      </w:rPr>
    </w:lvl>
    <w:lvl w:ilvl="3" w:tplc="86E8E676">
      <w:numFmt w:val="bullet"/>
      <w:lvlText w:val="•"/>
      <w:lvlJc w:val="left"/>
      <w:pPr>
        <w:ind w:left="4521" w:hanging="144"/>
      </w:pPr>
      <w:rPr>
        <w:rFonts w:hint="default"/>
        <w:lang w:val="ru-RU" w:eastAsia="en-US" w:bidi="ar-SA"/>
      </w:rPr>
    </w:lvl>
    <w:lvl w:ilvl="4" w:tplc="01D232F0">
      <w:numFmt w:val="bullet"/>
      <w:lvlText w:val="•"/>
      <w:lvlJc w:val="left"/>
      <w:pPr>
        <w:ind w:left="5542" w:hanging="144"/>
      </w:pPr>
      <w:rPr>
        <w:rFonts w:hint="default"/>
        <w:lang w:val="ru-RU" w:eastAsia="en-US" w:bidi="ar-SA"/>
      </w:rPr>
    </w:lvl>
    <w:lvl w:ilvl="5" w:tplc="9C423EC0">
      <w:numFmt w:val="bullet"/>
      <w:lvlText w:val="•"/>
      <w:lvlJc w:val="left"/>
      <w:pPr>
        <w:ind w:left="6563" w:hanging="144"/>
      </w:pPr>
      <w:rPr>
        <w:rFonts w:hint="default"/>
        <w:lang w:val="ru-RU" w:eastAsia="en-US" w:bidi="ar-SA"/>
      </w:rPr>
    </w:lvl>
    <w:lvl w:ilvl="6" w:tplc="CD249B0C">
      <w:numFmt w:val="bullet"/>
      <w:lvlText w:val="•"/>
      <w:lvlJc w:val="left"/>
      <w:pPr>
        <w:ind w:left="7583" w:hanging="144"/>
      </w:pPr>
      <w:rPr>
        <w:rFonts w:hint="default"/>
        <w:lang w:val="ru-RU" w:eastAsia="en-US" w:bidi="ar-SA"/>
      </w:rPr>
    </w:lvl>
    <w:lvl w:ilvl="7" w:tplc="C75E1240">
      <w:numFmt w:val="bullet"/>
      <w:lvlText w:val="•"/>
      <w:lvlJc w:val="left"/>
      <w:pPr>
        <w:ind w:left="8604" w:hanging="144"/>
      </w:pPr>
      <w:rPr>
        <w:rFonts w:hint="default"/>
        <w:lang w:val="ru-RU" w:eastAsia="en-US" w:bidi="ar-SA"/>
      </w:rPr>
    </w:lvl>
    <w:lvl w:ilvl="8" w:tplc="6A7E025C">
      <w:numFmt w:val="bullet"/>
      <w:lvlText w:val="•"/>
      <w:lvlJc w:val="left"/>
      <w:pPr>
        <w:ind w:left="9625" w:hanging="144"/>
      </w:pPr>
      <w:rPr>
        <w:rFonts w:hint="default"/>
        <w:lang w:val="ru-RU" w:eastAsia="en-US" w:bidi="ar-SA"/>
      </w:rPr>
    </w:lvl>
  </w:abstractNum>
  <w:abstractNum w:abstractNumId="318">
    <w:nsid w:val="3F98669A"/>
    <w:multiLevelType w:val="hybridMultilevel"/>
    <w:tmpl w:val="D4427764"/>
    <w:lvl w:ilvl="0" w:tplc="99D4F2B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BAB652AE">
      <w:numFmt w:val="bullet"/>
      <w:lvlText w:val="•"/>
      <w:lvlJc w:val="left"/>
      <w:pPr>
        <w:ind w:left="877" w:hanging="360"/>
      </w:pPr>
      <w:rPr>
        <w:rFonts w:hint="default"/>
        <w:lang w:val="ru-RU" w:eastAsia="en-US" w:bidi="ar-SA"/>
      </w:rPr>
    </w:lvl>
    <w:lvl w:ilvl="2" w:tplc="44B64B6C">
      <w:numFmt w:val="bullet"/>
      <w:lvlText w:val="•"/>
      <w:lvlJc w:val="left"/>
      <w:pPr>
        <w:ind w:left="1334" w:hanging="360"/>
      </w:pPr>
      <w:rPr>
        <w:rFonts w:hint="default"/>
        <w:lang w:val="ru-RU" w:eastAsia="en-US" w:bidi="ar-SA"/>
      </w:rPr>
    </w:lvl>
    <w:lvl w:ilvl="3" w:tplc="E9F29C26">
      <w:numFmt w:val="bullet"/>
      <w:lvlText w:val="•"/>
      <w:lvlJc w:val="left"/>
      <w:pPr>
        <w:ind w:left="1791" w:hanging="360"/>
      </w:pPr>
      <w:rPr>
        <w:rFonts w:hint="default"/>
        <w:lang w:val="ru-RU" w:eastAsia="en-US" w:bidi="ar-SA"/>
      </w:rPr>
    </w:lvl>
    <w:lvl w:ilvl="4" w:tplc="F7FC1BD0">
      <w:numFmt w:val="bullet"/>
      <w:lvlText w:val="•"/>
      <w:lvlJc w:val="left"/>
      <w:pPr>
        <w:ind w:left="2248" w:hanging="360"/>
      </w:pPr>
      <w:rPr>
        <w:rFonts w:hint="default"/>
        <w:lang w:val="ru-RU" w:eastAsia="en-US" w:bidi="ar-SA"/>
      </w:rPr>
    </w:lvl>
    <w:lvl w:ilvl="5" w:tplc="809A3718">
      <w:numFmt w:val="bullet"/>
      <w:lvlText w:val="•"/>
      <w:lvlJc w:val="left"/>
      <w:pPr>
        <w:ind w:left="2705" w:hanging="360"/>
      </w:pPr>
      <w:rPr>
        <w:rFonts w:hint="default"/>
        <w:lang w:val="ru-RU" w:eastAsia="en-US" w:bidi="ar-SA"/>
      </w:rPr>
    </w:lvl>
    <w:lvl w:ilvl="6" w:tplc="DEF6450E">
      <w:numFmt w:val="bullet"/>
      <w:lvlText w:val="•"/>
      <w:lvlJc w:val="left"/>
      <w:pPr>
        <w:ind w:left="3162" w:hanging="360"/>
      </w:pPr>
      <w:rPr>
        <w:rFonts w:hint="default"/>
        <w:lang w:val="ru-RU" w:eastAsia="en-US" w:bidi="ar-SA"/>
      </w:rPr>
    </w:lvl>
    <w:lvl w:ilvl="7" w:tplc="BAAA95CC">
      <w:numFmt w:val="bullet"/>
      <w:lvlText w:val="•"/>
      <w:lvlJc w:val="left"/>
      <w:pPr>
        <w:ind w:left="3619" w:hanging="360"/>
      </w:pPr>
      <w:rPr>
        <w:rFonts w:hint="default"/>
        <w:lang w:val="ru-RU" w:eastAsia="en-US" w:bidi="ar-SA"/>
      </w:rPr>
    </w:lvl>
    <w:lvl w:ilvl="8" w:tplc="33D83F42">
      <w:numFmt w:val="bullet"/>
      <w:lvlText w:val="•"/>
      <w:lvlJc w:val="left"/>
      <w:pPr>
        <w:ind w:left="4076" w:hanging="360"/>
      </w:pPr>
      <w:rPr>
        <w:rFonts w:hint="default"/>
        <w:lang w:val="ru-RU" w:eastAsia="en-US" w:bidi="ar-SA"/>
      </w:rPr>
    </w:lvl>
  </w:abstractNum>
  <w:abstractNum w:abstractNumId="319">
    <w:nsid w:val="3FA151E1"/>
    <w:multiLevelType w:val="hybridMultilevel"/>
    <w:tmpl w:val="F72E426E"/>
    <w:lvl w:ilvl="0" w:tplc="E80E1D7E">
      <w:numFmt w:val="bullet"/>
      <w:lvlText w:val="–"/>
      <w:lvlJc w:val="left"/>
      <w:pPr>
        <w:ind w:left="1462" w:hanging="180"/>
      </w:pPr>
      <w:rPr>
        <w:rFonts w:ascii="Times New Roman" w:eastAsia="Times New Roman" w:hAnsi="Times New Roman" w:cs="Times New Roman" w:hint="default"/>
        <w:spacing w:val="-8"/>
        <w:w w:val="100"/>
        <w:sz w:val="24"/>
        <w:szCs w:val="24"/>
        <w:lang w:val="ru-RU" w:eastAsia="en-US" w:bidi="ar-SA"/>
      </w:rPr>
    </w:lvl>
    <w:lvl w:ilvl="1" w:tplc="AE30DEF6">
      <w:numFmt w:val="bullet"/>
      <w:lvlText w:val=""/>
      <w:lvlJc w:val="left"/>
      <w:pPr>
        <w:ind w:left="1462" w:hanging="142"/>
      </w:pPr>
      <w:rPr>
        <w:rFonts w:ascii="Wingdings" w:eastAsia="Wingdings" w:hAnsi="Wingdings" w:cs="Wingdings" w:hint="default"/>
        <w:w w:val="100"/>
        <w:sz w:val="24"/>
        <w:szCs w:val="24"/>
        <w:lang w:val="ru-RU" w:eastAsia="en-US" w:bidi="ar-SA"/>
      </w:rPr>
    </w:lvl>
    <w:lvl w:ilvl="2" w:tplc="1CD21550">
      <w:numFmt w:val="bullet"/>
      <w:lvlText w:val="•"/>
      <w:lvlJc w:val="left"/>
      <w:pPr>
        <w:ind w:left="3501" w:hanging="142"/>
      </w:pPr>
      <w:rPr>
        <w:rFonts w:hint="default"/>
        <w:lang w:val="ru-RU" w:eastAsia="en-US" w:bidi="ar-SA"/>
      </w:rPr>
    </w:lvl>
    <w:lvl w:ilvl="3" w:tplc="11F06EBC">
      <w:numFmt w:val="bullet"/>
      <w:lvlText w:val="•"/>
      <w:lvlJc w:val="left"/>
      <w:pPr>
        <w:ind w:left="4521" w:hanging="142"/>
      </w:pPr>
      <w:rPr>
        <w:rFonts w:hint="default"/>
        <w:lang w:val="ru-RU" w:eastAsia="en-US" w:bidi="ar-SA"/>
      </w:rPr>
    </w:lvl>
    <w:lvl w:ilvl="4" w:tplc="984AF7BA">
      <w:numFmt w:val="bullet"/>
      <w:lvlText w:val="•"/>
      <w:lvlJc w:val="left"/>
      <w:pPr>
        <w:ind w:left="5542" w:hanging="142"/>
      </w:pPr>
      <w:rPr>
        <w:rFonts w:hint="default"/>
        <w:lang w:val="ru-RU" w:eastAsia="en-US" w:bidi="ar-SA"/>
      </w:rPr>
    </w:lvl>
    <w:lvl w:ilvl="5" w:tplc="5462B318">
      <w:numFmt w:val="bullet"/>
      <w:lvlText w:val="•"/>
      <w:lvlJc w:val="left"/>
      <w:pPr>
        <w:ind w:left="6563" w:hanging="142"/>
      </w:pPr>
      <w:rPr>
        <w:rFonts w:hint="default"/>
        <w:lang w:val="ru-RU" w:eastAsia="en-US" w:bidi="ar-SA"/>
      </w:rPr>
    </w:lvl>
    <w:lvl w:ilvl="6" w:tplc="24FAED94">
      <w:numFmt w:val="bullet"/>
      <w:lvlText w:val="•"/>
      <w:lvlJc w:val="left"/>
      <w:pPr>
        <w:ind w:left="7583" w:hanging="142"/>
      </w:pPr>
      <w:rPr>
        <w:rFonts w:hint="default"/>
        <w:lang w:val="ru-RU" w:eastAsia="en-US" w:bidi="ar-SA"/>
      </w:rPr>
    </w:lvl>
    <w:lvl w:ilvl="7" w:tplc="D8D286AC">
      <w:numFmt w:val="bullet"/>
      <w:lvlText w:val="•"/>
      <w:lvlJc w:val="left"/>
      <w:pPr>
        <w:ind w:left="8604" w:hanging="142"/>
      </w:pPr>
      <w:rPr>
        <w:rFonts w:hint="default"/>
        <w:lang w:val="ru-RU" w:eastAsia="en-US" w:bidi="ar-SA"/>
      </w:rPr>
    </w:lvl>
    <w:lvl w:ilvl="8" w:tplc="D9263B70">
      <w:numFmt w:val="bullet"/>
      <w:lvlText w:val="•"/>
      <w:lvlJc w:val="left"/>
      <w:pPr>
        <w:ind w:left="9625" w:hanging="142"/>
      </w:pPr>
      <w:rPr>
        <w:rFonts w:hint="default"/>
        <w:lang w:val="ru-RU" w:eastAsia="en-US" w:bidi="ar-SA"/>
      </w:rPr>
    </w:lvl>
  </w:abstractNum>
  <w:abstractNum w:abstractNumId="320">
    <w:nsid w:val="3FB66E5E"/>
    <w:multiLevelType w:val="hybridMultilevel"/>
    <w:tmpl w:val="D4705C8E"/>
    <w:lvl w:ilvl="0" w:tplc="285A75A2">
      <w:start w:val="1"/>
      <w:numFmt w:val="decimal"/>
      <w:lvlText w:val="%1."/>
      <w:lvlJc w:val="left"/>
      <w:pPr>
        <w:ind w:left="2246" w:hanging="425"/>
      </w:pPr>
      <w:rPr>
        <w:rFonts w:ascii="Times New Roman" w:eastAsia="Times New Roman" w:hAnsi="Times New Roman" w:cs="Times New Roman" w:hint="default"/>
        <w:color w:val="808080"/>
        <w:spacing w:val="-8"/>
        <w:w w:val="100"/>
        <w:sz w:val="24"/>
        <w:szCs w:val="24"/>
        <w:lang w:val="ru-RU" w:eastAsia="en-US" w:bidi="ar-SA"/>
      </w:rPr>
    </w:lvl>
    <w:lvl w:ilvl="1" w:tplc="4748F10A">
      <w:numFmt w:val="bullet"/>
      <w:lvlText w:val="•"/>
      <w:lvlJc w:val="left"/>
      <w:pPr>
        <w:ind w:left="3182" w:hanging="425"/>
      </w:pPr>
      <w:rPr>
        <w:rFonts w:hint="default"/>
        <w:lang w:val="ru-RU" w:eastAsia="en-US" w:bidi="ar-SA"/>
      </w:rPr>
    </w:lvl>
    <w:lvl w:ilvl="2" w:tplc="9E780202">
      <w:numFmt w:val="bullet"/>
      <w:lvlText w:val="•"/>
      <w:lvlJc w:val="left"/>
      <w:pPr>
        <w:ind w:left="4125" w:hanging="425"/>
      </w:pPr>
      <w:rPr>
        <w:rFonts w:hint="default"/>
        <w:lang w:val="ru-RU" w:eastAsia="en-US" w:bidi="ar-SA"/>
      </w:rPr>
    </w:lvl>
    <w:lvl w:ilvl="3" w:tplc="866A1C02">
      <w:numFmt w:val="bullet"/>
      <w:lvlText w:val="•"/>
      <w:lvlJc w:val="left"/>
      <w:pPr>
        <w:ind w:left="5067" w:hanging="425"/>
      </w:pPr>
      <w:rPr>
        <w:rFonts w:hint="default"/>
        <w:lang w:val="ru-RU" w:eastAsia="en-US" w:bidi="ar-SA"/>
      </w:rPr>
    </w:lvl>
    <w:lvl w:ilvl="4" w:tplc="E1FCFBD8">
      <w:numFmt w:val="bullet"/>
      <w:lvlText w:val="•"/>
      <w:lvlJc w:val="left"/>
      <w:pPr>
        <w:ind w:left="6010" w:hanging="425"/>
      </w:pPr>
      <w:rPr>
        <w:rFonts w:hint="default"/>
        <w:lang w:val="ru-RU" w:eastAsia="en-US" w:bidi="ar-SA"/>
      </w:rPr>
    </w:lvl>
    <w:lvl w:ilvl="5" w:tplc="0F707C94">
      <w:numFmt w:val="bullet"/>
      <w:lvlText w:val="•"/>
      <w:lvlJc w:val="left"/>
      <w:pPr>
        <w:ind w:left="6953" w:hanging="425"/>
      </w:pPr>
      <w:rPr>
        <w:rFonts w:hint="default"/>
        <w:lang w:val="ru-RU" w:eastAsia="en-US" w:bidi="ar-SA"/>
      </w:rPr>
    </w:lvl>
    <w:lvl w:ilvl="6" w:tplc="A7DC12D8">
      <w:numFmt w:val="bullet"/>
      <w:lvlText w:val="•"/>
      <w:lvlJc w:val="left"/>
      <w:pPr>
        <w:ind w:left="7895" w:hanging="425"/>
      </w:pPr>
      <w:rPr>
        <w:rFonts w:hint="default"/>
        <w:lang w:val="ru-RU" w:eastAsia="en-US" w:bidi="ar-SA"/>
      </w:rPr>
    </w:lvl>
    <w:lvl w:ilvl="7" w:tplc="5678BD7C">
      <w:numFmt w:val="bullet"/>
      <w:lvlText w:val="•"/>
      <w:lvlJc w:val="left"/>
      <w:pPr>
        <w:ind w:left="8838" w:hanging="425"/>
      </w:pPr>
      <w:rPr>
        <w:rFonts w:hint="default"/>
        <w:lang w:val="ru-RU" w:eastAsia="en-US" w:bidi="ar-SA"/>
      </w:rPr>
    </w:lvl>
    <w:lvl w:ilvl="8" w:tplc="AD064984">
      <w:numFmt w:val="bullet"/>
      <w:lvlText w:val="•"/>
      <w:lvlJc w:val="left"/>
      <w:pPr>
        <w:ind w:left="9781" w:hanging="425"/>
      </w:pPr>
      <w:rPr>
        <w:rFonts w:hint="default"/>
        <w:lang w:val="ru-RU" w:eastAsia="en-US" w:bidi="ar-SA"/>
      </w:rPr>
    </w:lvl>
  </w:abstractNum>
  <w:abstractNum w:abstractNumId="321">
    <w:nsid w:val="40320FD0"/>
    <w:multiLevelType w:val="hybridMultilevel"/>
    <w:tmpl w:val="C026ECA0"/>
    <w:lvl w:ilvl="0" w:tplc="75B4E388">
      <w:numFmt w:val="bullet"/>
      <w:lvlText w:val=""/>
      <w:lvlJc w:val="left"/>
      <w:pPr>
        <w:ind w:left="710" w:hanging="284"/>
      </w:pPr>
      <w:rPr>
        <w:rFonts w:ascii="Wingdings" w:eastAsia="Wingdings" w:hAnsi="Wingdings" w:cs="Wingdings" w:hint="default"/>
        <w:color w:val="808080"/>
        <w:w w:val="100"/>
        <w:sz w:val="24"/>
        <w:szCs w:val="24"/>
        <w:lang w:val="ru-RU" w:eastAsia="en-US" w:bidi="ar-SA"/>
      </w:rPr>
    </w:lvl>
    <w:lvl w:ilvl="1" w:tplc="94C27928">
      <w:numFmt w:val="bullet"/>
      <w:lvlText w:val="•"/>
      <w:lvlJc w:val="left"/>
      <w:pPr>
        <w:ind w:left="1147" w:hanging="284"/>
      </w:pPr>
      <w:rPr>
        <w:rFonts w:hint="default"/>
        <w:lang w:val="ru-RU" w:eastAsia="en-US" w:bidi="ar-SA"/>
      </w:rPr>
    </w:lvl>
    <w:lvl w:ilvl="2" w:tplc="798C93D4">
      <w:numFmt w:val="bullet"/>
      <w:lvlText w:val="•"/>
      <w:lvlJc w:val="left"/>
      <w:pPr>
        <w:ind w:left="1574" w:hanging="284"/>
      </w:pPr>
      <w:rPr>
        <w:rFonts w:hint="default"/>
        <w:lang w:val="ru-RU" w:eastAsia="en-US" w:bidi="ar-SA"/>
      </w:rPr>
    </w:lvl>
    <w:lvl w:ilvl="3" w:tplc="B372BAEE">
      <w:numFmt w:val="bullet"/>
      <w:lvlText w:val="•"/>
      <w:lvlJc w:val="left"/>
      <w:pPr>
        <w:ind w:left="2001" w:hanging="284"/>
      </w:pPr>
      <w:rPr>
        <w:rFonts w:hint="default"/>
        <w:lang w:val="ru-RU" w:eastAsia="en-US" w:bidi="ar-SA"/>
      </w:rPr>
    </w:lvl>
    <w:lvl w:ilvl="4" w:tplc="E7C2840E">
      <w:numFmt w:val="bullet"/>
      <w:lvlText w:val="•"/>
      <w:lvlJc w:val="left"/>
      <w:pPr>
        <w:ind w:left="2428" w:hanging="284"/>
      </w:pPr>
      <w:rPr>
        <w:rFonts w:hint="default"/>
        <w:lang w:val="ru-RU" w:eastAsia="en-US" w:bidi="ar-SA"/>
      </w:rPr>
    </w:lvl>
    <w:lvl w:ilvl="5" w:tplc="7E6422E6">
      <w:numFmt w:val="bullet"/>
      <w:lvlText w:val="•"/>
      <w:lvlJc w:val="left"/>
      <w:pPr>
        <w:ind w:left="2855" w:hanging="284"/>
      </w:pPr>
      <w:rPr>
        <w:rFonts w:hint="default"/>
        <w:lang w:val="ru-RU" w:eastAsia="en-US" w:bidi="ar-SA"/>
      </w:rPr>
    </w:lvl>
    <w:lvl w:ilvl="6" w:tplc="1FD212AA">
      <w:numFmt w:val="bullet"/>
      <w:lvlText w:val="•"/>
      <w:lvlJc w:val="left"/>
      <w:pPr>
        <w:ind w:left="3282" w:hanging="284"/>
      </w:pPr>
      <w:rPr>
        <w:rFonts w:hint="default"/>
        <w:lang w:val="ru-RU" w:eastAsia="en-US" w:bidi="ar-SA"/>
      </w:rPr>
    </w:lvl>
    <w:lvl w:ilvl="7" w:tplc="558AF358">
      <w:numFmt w:val="bullet"/>
      <w:lvlText w:val="•"/>
      <w:lvlJc w:val="left"/>
      <w:pPr>
        <w:ind w:left="3709" w:hanging="284"/>
      </w:pPr>
      <w:rPr>
        <w:rFonts w:hint="default"/>
        <w:lang w:val="ru-RU" w:eastAsia="en-US" w:bidi="ar-SA"/>
      </w:rPr>
    </w:lvl>
    <w:lvl w:ilvl="8" w:tplc="03505B4E">
      <w:numFmt w:val="bullet"/>
      <w:lvlText w:val="•"/>
      <w:lvlJc w:val="left"/>
      <w:pPr>
        <w:ind w:left="4136" w:hanging="284"/>
      </w:pPr>
      <w:rPr>
        <w:rFonts w:hint="default"/>
        <w:lang w:val="ru-RU" w:eastAsia="en-US" w:bidi="ar-SA"/>
      </w:rPr>
    </w:lvl>
  </w:abstractNum>
  <w:abstractNum w:abstractNumId="322">
    <w:nsid w:val="409D7C67"/>
    <w:multiLevelType w:val="hybridMultilevel"/>
    <w:tmpl w:val="C0647512"/>
    <w:lvl w:ilvl="0" w:tplc="B57CDDB0">
      <w:numFmt w:val="bullet"/>
      <w:lvlText w:val=""/>
      <w:lvlJc w:val="left"/>
      <w:pPr>
        <w:ind w:left="424" w:hanging="360"/>
      </w:pPr>
      <w:rPr>
        <w:rFonts w:ascii="Wingdings" w:eastAsia="Wingdings" w:hAnsi="Wingdings" w:cs="Wingdings" w:hint="default"/>
        <w:w w:val="100"/>
        <w:sz w:val="24"/>
        <w:szCs w:val="24"/>
        <w:lang w:val="ru-RU" w:eastAsia="en-US" w:bidi="ar-SA"/>
      </w:rPr>
    </w:lvl>
    <w:lvl w:ilvl="1" w:tplc="60C49A3C">
      <w:numFmt w:val="bullet"/>
      <w:lvlText w:val="•"/>
      <w:lvlJc w:val="left"/>
      <w:pPr>
        <w:ind w:left="841" w:hanging="360"/>
      </w:pPr>
      <w:rPr>
        <w:rFonts w:hint="default"/>
        <w:lang w:val="ru-RU" w:eastAsia="en-US" w:bidi="ar-SA"/>
      </w:rPr>
    </w:lvl>
    <w:lvl w:ilvl="2" w:tplc="86284F62">
      <w:numFmt w:val="bullet"/>
      <w:lvlText w:val="•"/>
      <w:lvlJc w:val="left"/>
      <w:pPr>
        <w:ind w:left="1262" w:hanging="360"/>
      </w:pPr>
      <w:rPr>
        <w:rFonts w:hint="default"/>
        <w:lang w:val="ru-RU" w:eastAsia="en-US" w:bidi="ar-SA"/>
      </w:rPr>
    </w:lvl>
    <w:lvl w:ilvl="3" w:tplc="C3228974">
      <w:numFmt w:val="bullet"/>
      <w:lvlText w:val="•"/>
      <w:lvlJc w:val="left"/>
      <w:pPr>
        <w:ind w:left="1683" w:hanging="360"/>
      </w:pPr>
      <w:rPr>
        <w:rFonts w:hint="default"/>
        <w:lang w:val="ru-RU" w:eastAsia="en-US" w:bidi="ar-SA"/>
      </w:rPr>
    </w:lvl>
    <w:lvl w:ilvl="4" w:tplc="8BDCFF6A">
      <w:numFmt w:val="bullet"/>
      <w:lvlText w:val="•"/>
      <w:lvlJc w:val="left"/>
      <w:pPr>
        <w:ind w:left="2104" w:hanging="360"/>
      </w:pPr>
      <w:rPr>
        <w:rFonts w:hint="default"/>
        <w:lang w:val="ru-RU" w:eastAsia="en-US" w:bidi="ar-SA"/>
      </w:rPr>
    </w:lvl>
    <w:lvl w:ilvl="5" w:tplc="37EA6628">
      <w:numFmt w:val="bullet"/>
      <w:lvlText w:val="•"/>
      <w:lvlJc w:val="left"/>
      <w:pPr>
        <w:ind w:left="2525" w:hanging="360"/>
      </w:pPr>
      <w:rPr>
        <w:rFonts w:hint="default"/>
        <w:lang w:val="ru-RU" w:eastAsia="en-US" w:bidi="ar-SA"/>
      </w:rPr>
    </w:lvl>
    <w:lvl w:ilvl="6" w:tplc="98346E58">
      <w:numFmt w:val="bullet"/>
      <w:lvlText w:val="•"/>
      <w:lvlJc w:val="left"/>
      <w:pPr>
        <w:ind w:left="2946" w:hanging="360"/>
      </w:pPr>
      <w:rPr>
        <w:rFonts w:hint="default"/>
        <w:lang w:val="ru-RU" w:eastAsia="en-US" w:bidi="ar-SA"/>
      </w:rPr>
    </w:lvl>
    <w:lvl w:ilvl="7" w:tplc="A5C89D00">
      <w:numFmt w:val="bullet"/>
      <w:lvlText w:val="•"/>
      <w:lvlJc w:val="left"/>
      <w:pPr>
        <w:ind w:left="3367" w:hanging="360"/>
      </w:pPr>
      <w:rPr>
        <w:rFonts w:hint="default"/>
        <w:lang w:val="ru-RU" w:eastAsia="en-US" w:bidi="ar-SA"/>
      </w:rPr>
    </w:lvl>
    <w:lvl w:ilvl="8" w:tplc="97AC4604">
      <w:numFmt w:val="bullet"/>
      <w:lvlText w:val="•"/>
      <w:lvlJc w:val="left"/>
      <w:pPr>
        <w:ind w:left="3788" w:hanging="360"/>
      </w:pPr>
      <w:rPr>
        <w:rFonts w:hint="default"/>
        <w:lang w:val="ru-RU" w:eastAsia="en-US" w:bidi="ar-SA"/>
      </w:rPr>
    </w:lvl>
  </w:abstractNum>
  <w:abstractNum w:abstractNumId="323">
    <w:nsid w:val="40D871FD"/>
    <w:multiLevelType w:val="hybridMultilevel"/>
    <w:tmpl w:val="8EA8270C"/>
    <w:lvl w:ilvl="0" w:tplc="564AD938">
      <w:numFmt w:val="bullet"/>
      <w:lvlText w:val="•"/>
      <w:lvlJc w:val="left"/>
      <w:pPr>
        <w:ind w:left="1898" w:hanging="360"/>
      </w:pPr>
      <w:rPr>
        <w:rFonts w:ascii="Times New Roman" w:eastAsia="Times New Roman" w:hAnsi="Times New Roman" w:cs="Times New Roman" w:hint="default"/>
        <w:color w:val="808080"/>
        <w:spacing w:val="-2"/>
        <w:w w:val="100"/>
        <w:sz w:val="24"/>
        <w:szCs w:val="24"/>
        <w:lang w:val="ru-RU" w:eastAsia="en-US" w:bidi="ar-SA"/>
      </w:rPr>
    </w:lvl>
    <w:lvl w:ilvl="1" w:tplc="DCDCA2E8">
      <w:numFmt w:val="bullet"/>
      <w:lvlText w:val="—"/>
      <w:lvlJc w:val="left"/>
      <w:pPr>
        <w:ind w:left="1178" w:hanging="425"/>
      </w:pPr>
      <w:rPr>
        <w:rFonts w:ascii="Times New Roman" w:eastAsia="Times New Roman" w:hAnsi="Times New Roman" w:cs="Times New Roman" w:hint="default"/>
        <w:color w:val="211F1F"/>
        <w:w w:val="93"/>
        <w:sz w:val="20"/>
        <w:szCs w:val="20"/>
        <w:lang w:val="ru-RU" w:eastAsia="en-US" w:bidi="ar-SA"/>
      </w:rPr>
    </w:lvl>
    <w:lvl w:ilvl="2" w:tplc="3B8003E6">
      <w:numFmt w:val="bullet"/>
      <w:lvlText w:val="•"/>
      <w:lvlJc w:val="left"/>
      <w:pPr>
        <w:ind w:left="2985" w:hanging="425"/>
      </w:pPr>
      <w:rPr>
        <w:rFonts w:hint="default"/>
        <w:lang w:val="ru-RU" w:eastAsia="en-US" w:bidi="ar-SA"/>
      </w:rPr>
    </w:lvl>
    <w:lvl w:ilvl="3" w:tplc="CD6AD98C">
      <w:numFmt w:val="bullet"/>
      <w:lvlText w:val="•"/>
      <w:lvlJc w:val="left"/>
      <w:pPr>
        <w:ind w:left="4070" w:hanging="425"/>
      </w:pPr>
      <w:rPr>
        <w:rFonts w:hint="default"/>
        <w:lang w:val="ru-RU" w:eastAsia="en-US" w:bidi="ar-SA"/>
      </w:rPr>
    </w:lvl>
    <w:lvl w:ilvl="4" w:tplc="4B4C0324">
      <w:numFmt w:val="bullet"/>
      <w:lvlText w:val="•"/>
      <w:lvlJc w:val="left"/>
      <w:pPr>
        <w:ind w:left="5155" w:hanging="425"/>
      </w:pPr>
      <w:rPr>
        <w:rFonts w:hint="default"/>
        <w:lang w:val="ru-RU" w:eastAsia="en-US" w:bidi="ar-SA"/>
      </w:rPr>
    </w:lvl>
    <w:lvl w:ilvl="5" w:tplc="DE48F236">
      <w:numFmt w:val="bullet"/>
      <w:lvlText w:val="•"/>
      <w:lvlJc w:val="left"/>
      <w:pPr>
        <w:ind w:left="6240" w:hanging="425"/>
      </w:pPr>
      <w:rPr>
        <w:rFonts w:hint="default"/>
        <w:lang w:val="ru-RU" w:eastAsia="en-US" w:bidi="ar-SA"/>
      </w:rPr>
    </w:lvl>
    <w:lvl w:ilvl="6" w:tplc="AD86675E">
      <w:numFmt w:val="bullet"/>
      <w:lvlText w:val="•"/>
      <w:lvlJc w:val="left"/>
      <w:pPr>
        <w:ind w:left="7325" w:hanging="425"/>
      </w:pPr>
      <w:rPr>
        <w:rFonts w:hint="default"/>
        <w:lang w:val="ru-RU" w:eastAsia="en-US" w:bidi="ar-SA"/>
      </w:rPr>
    </w:lvl>
    <w:lvl w:ilvl="7" w:tplc="1BB2ECA8">
      <w:numFmt w:val="bullet"/>
      <w:lvlText w:val="•"/>
      <w:lvlJc w:val="left"/>
      <w:pPr>
        <w:ind w:left="8410" w:hanging="425"/>
      </w:pPr>
      <w:rPr>
        <w:rFonts w:hint="default"/>
        <w:lang w:val="ru-RU" w:eastAsia="en-US" w:bidi="ar-SA"/>
      </w:rPr>
    </w:lvl>
    <w:lvl w:ilvl="8" w:tplc="A88C701C">
      <w:numFmt w:val="bullet"/>
      <w:lvlText w:val="•"/>
      <w:lvlJc w:val="left"/>
      <w:pPr>
        <w:ind w:left="9496" w:hanging="425"/>
      </w:pPr>
      <w:rPr>
        <w:rFonts w:hint="default"/>
        <w:lang w:val="ru-RU" w:eastAsia="en-US" w:bidi="ar-SA"/>
      </w:rPr>
    </w:lvl>
  </w:abstractNum>
  <w:abstractNum w:abstractNumId="324">
    <w:nsid w:val="40DC79FE"/>
    <w:multiLevelType w:val="hybridMultilevel"/>
    <w:tmpl w:val="CF208678"/>
    <w:lvl w:ilvl="0" w:tplc="09B600CA">
      <w:numFmt w:val="bullet"/>
      <w:lvlText w:val=""/>
      <w:lvlJc w:val="left"/>
      <w:pPr>
        <w:ind w:left="424" w:hanging="360"/>
      </w:pPr>
      <w:rPr>
        <w:rFonts w:ascii="Wingdings" w:eastAsia="Wingdings" w:hAnsi="Wingdings" w:cs="Wingdings" w:hint="default"/>
        <w:w w:val="100"/>
        <w:sz w:val="24"/>
        <w:szCs w:val="24"/>
        <w:lang w:val="ru-RU" w:eastAsia="en-US" w:bidi="ar-SA"/>
      </w:rPr>
    </w:lvl>
    <w:lvl w:ilvl="1" w:tplc="ADBA3FE4">
      <w:numFmt w:val="bullet"/>
      <w:lvlText w:val="•"/>
      <w:lvlJc w:val="left"/>
      <w:pPr>
        <w:ind w:left="841" w:hanging="360"/>
      </w:pPr>
      <w:rPr>
        <w:rFonts w:hint="default"/>
        <w:lang w:val="ru-RU" w:eastAsia="en-US" w:bidi="ar-SA"/>
      </w:rPr>
    </w:lvl>
    <w:lvl w:ilvl="2" w:tplc="6CF69FEA">
      <w:numFmt w:val="bullet"/>
      <w:lvlText w:val="•"/>
      <w:lvlJc w:val="left"/>
      <w:pPr>
        <w:ind w:left="1262" w:hanging="360"/>
      </w:pPr>
      <w:rPr>
        <w:rFonts w:hint="default"/>
        <w:lang w:val="ru-RU" w:eastAsia="en-US" w:bidi="ar-SA"/>
      </w:rPr>
    </w:lvl>
    <w:lvl w:ilvl="3" w:tplc="6A0E3B1C">
      <w:numFmt w:val="bullet"/>
      <w:lvlText w:val="•"/>
      <w:lvlJc w:val="left"/>
      <w:pPr>
        <w:ind w:left="1683" w:hanging="360"/>
      </w:pPr>
      <w:rPr>
        <w:rFonts w:hint="default"/>
        <w:lang w:val="ru-RU" w:eastAsia="en-US" w:bidi="ar-SA"/>
      </w:rPr>
    </w:lvl>
    <w:lvl w:ilvl="4" w:tplc="F67698A2">
      <w:numFmt w:val="bullet"/>
      <w:lvlText w:val="•"/>
      <w:lvlJc w:val="left"/>
      <w:pPr>
        <w:ind w:left="2104" w:hanging="360"/>
      </w:pPr>
      <w:rPr>
        <w:rFonts w:hint="default"/>
        <w:lang w:val="ru-RU" w:eastAsia="en-US" w:bidi="ar-SA"/>
      </w:rPr>
    </w:lvl>
    <w:lvl w:ilvl="5" w:tplc="1F64A99A">
      <w:numFmt w:val="bullet"/>
      <w:lvlText w:val="•"/>
      <w:lvlJc w:val="left"/>
      <w:pPr>
        <w:ind w:left="2525" w:hanging="360"/>
      </w:pPr>
      <w:rPr>
        <w:rFonts w:hint="default"/>
        <w:lang w:val="ru-RU" w:eastAsia="en-US" w:bidi="ar-SA"/>
      </w:rPr>
    </w:lvl>
    <w:lvl w:ilvl="6" w:tplc="FA24FB3C">
      <w:numFmt w:val="bullet"/>
      <w:lvlText w:val="•"/>
      <w:lvlJc w:val="left"/>
      <w:pPr>
        <w:ind w:left="2946" w:hanging="360"/>
      </w:pPr>
      <w:rPr>
        <w:rFonts w:hint="default"/>
        <w:lang w:val="ru-RU" w:eastAsia="en-US" w:bidi="ar-SA"/>
      </w:rPr>
    </w:lvl>
    <w:lvl w:ilvl="7" w:tplc="CE506CCA">
      <w:numFmt w:val="bullet"/>
      <w:lvlText w:val="•"/>
      <w:lvlJc w:val="left"/>
      <w:pPr>
        <w:ind w:left="3367" w:hanging="360"/>
      </w:pPr>
      <w:rPr>
        <w:rFonts w:hint="default"/>
        <w:lang w:val="ru-RU" w:eastAsia="en-US" w:bidi="ar-SA"/>
      </w:rPr>
    </w:lvl>
    <w:lvl w:ilvl="8" w:tplc="EA4CEE5E">
      <w:numFmt w:val="bullet"/>
      <w:lvlText w:val="•"/>
      <w:lvlJc w:val="left"/>
      <w:pPr>
        <w:ind w:left="3788" w:hanging="360"/>
      </w:pPr>
      <w:rPr>
        <w:rFonts w:hint="default"/>
        <w:lang w:val="ru-RU" w:eastAsia="en-US" w:bidi="ar-SA"/>
      </w:rPr>
    </w:lvl>
  </w:abstractNum>
  <w:abstractNum w:abstractNumId="325">
    <w:nsid w:val="40F40470"/>
    <w:multiLevelType w:val="hybridMultilevel"/>
    <w:tmpl w:val="D4EA9EC0"/>
    <w:lvl w:ilvl="0" w:tplc="A5E0F7E4">
      <w:numFmt w:val="bullet"/>
      <w:lvlText w:val="•"/>
      <w:lvlJc w:val="left"/>
      <w:pPr>
        <w:ind w:left="1462" w:hanging="144"/>
      </w:pPr>
      <w:rPr>
        <w:rFonts w:ascii="Times New Roman" w:eastAsia="Times New Roman" w:hAnsi="Times New Roman" w:cs="Times New Roman" w:hint="default"/>
        <w:color w:val="808080"/>
        <w:w w:val="100"/>
        <w:sz w:val="24"/>
        <w:szCs w:val="24"/>
        <w:lang w:val="ru-RU" w:eastAsia="en-US" w:bidi="ar-SA"/>
      </w:rPr>
    </w:lvl>
    <w:lvl w:ilvl="1" w:tplc="A78C5440">
      <w:numFmt w:val="bullet"/>
      <w:lvlText w:val="•"/>
      <w:lvlJc w:val="left"/>
      <w:pPr>
        <w:ind w:left="2480" w:hanging="144"/>
      </w:pPr>
      <w:rPr>
        <w:rFonts w:hint="default"/>
        <w:lang w:val="ru-RU" w:eastAsia="en-US" w:bidi="ar-SA"/>
      </w:rPr>
    </w:lvl>
    <w:lvl w:ilvl="2" w:tplc="B2BEA788">
      <w:numFmt w:val="bullet"/>
      <w:lvlText w:val="•"/>
      <w:lvlJc w:val="left"/>
      <w:pPr>
        <w:ind w:left="3501" w:hanging="144"/>
      </w:pPr>
      <w:rPr>
        <w:rFonts w:hint="default"/>
        <w:lang w:val="ru-RU" w:eastAsia="en-US" w:bidi="ar-SA"/>
      </w:rPr>
    </w:lvl>
    <w:lvl w:ilvl="3" w:tplc="8CA40DB8">
      <w:numFmt w:val="bullet"/>
      <w:lvlText w:val="•"/>
      <w:lvlJc w:val="left"/>
      <w:pPr>
        <w:ind w:left="4521" w:hanging="144"/>
      </w:pPr>
      <w:rPr>
        <w:rFonts w:hint="default"/>
        <w:lang w:val="ru-RU" w:eastAsia="en-US" w:bidi="ar-SA"/>
      </w:rPr>
    </w:lvl>
    <w:lvl w:ilvl="4" w:tplc="A2C4BF76">
      <w:numFmt w:val="bullet"/>
      <w:lvlText w:val="•"/>
      <w:lvlJc w:val="left"/>
      <w:pPr>
        <w:ind w:left="5542" w:hanging="144"/>
      </w:pPr>
      <w:rPr>
        <w:rFonts w:hint="default"/>
        <w:lang w:val="ru-RU" w:eastAsia="en-US" w:bidi="ar-SA"/>
      </w:rPr>
    </w:lvl>
    <w:lvl w:ilvl="5" w:tplc="83AE0B18">
      <w:numFmt w:val="bullet"/>
      <w:lvlText w:val="•"/>
      <w:lvlJc w:val="left"/>
      <w:pPr>
        <w:ind w:left="6563" w:hanging="144"/>
      </w:pPr>
      <w:rPr>
        <w:rFonts w:hint="default"/>
        <w:lang w:val="ru-RU" w:eastAsia="en-US" w:bidi="ar-SA"/>
      </w:rPr>
    </w:lvl>
    <w:lvl w:ilvl="6" w:tplc="F3A8F3E0">
      <w:numFmt w:val="bullet"/>
      <w:lvlText w:val="•"/>
      <w:lvlJc w:val="left"/>
      <w:pPr>
        <w:ind w:left="7583" w:hanging="144"/>
      </w:pPr>
      <w:rPr>
        <w:rFonts w:hint="default"/>
        <w:lang w:val="ru-RU" w:eastAsia="en-US" w:bidi="ar-SA"/>
      </w:rPr>
    </w:lvl>
    <w:lvl w:ilvl="7" w:tplc="74C8AA5C">
      <w:numFmt w:val="bullet"/>
      <w:lvlText w:val="•"/>
      <w:lvlJc w:val="left"/>
      <w:pPr>
        <w:ind w:left="8604" w:hanging="144"/>
      </w:pPr>
      <w:rPr>
        <w:rFonts w:hint="default"/>
        <w:lang w:val="ru-RU" w:eastAsia="en-US" w:bidi="ar-SA"/>
      </w:rPr>
    </w:lvl>
    <w:lvl w:ilvl="8" w:tplc="F9D03768">
      <w:numFmt w:val="bullet"/>
      <w:lvlText w:val="•"/>
      <w:lvlJc w:val="left"/>
      <w:pPr>
        <w:ind w:left="9625" w:hanging="144"/>
      </w:pPr>
      <w:rPr>
        <w:rFonts w:hint="default"/>
        <w:lang w:val="ru-RU" w:eastAsia="en-US" w:bidi="ar-SA"/>
      </w:rPr>
    </w:lvl>
  </w:abstractNum>
  <w:abstractNum w:abstractNumId="326">
    <w:nsid w:val="415512FC"/>
    <w:multiLevelType w:val="hybridMultilevel"/>
    <w:tmpl w:val="F76C726A"/>
    <w:lvl w:ilvl="0" w:tplc="B9F2F6D4">
      <w:numFmt w:val="bullet"/>
      <w:lvlText w:val="•"/>
      <w:lvlJc w:val="left"/>
      <w:pPr>
        <w:ind w:left="1462" w:hanging="144"/>
      </w:pPr>
      <w:rPr>
        <w:rFonts w:ascii="Times New Roman" w:eastAsia="Times New Roman" w:hAnsi="Times New Roman" w:cs="Times New Roman" w:hint="default"/>
        <w:color w:val="808080"/>
        <w:w w:val="100"/>
        <w:sz w:val="24"/>
        <w:szCs w:val="24"/>
        <w:lang w:val="ru-RU" w:eastAsia="en-US" w:bidi="ar-SA"/>
      </w:rPr>
    </w:lvl>
    <w:lvl w:ilvl="1" w:tplc="E116CB7E">
      <w:numFmt w:val="bullet"/>
      <w:lvlText w:val="•"/>
      <w:lvlJc w:val="left"/>
      <w:pPr>
        <w:ind w:left="2480" w:hanging="144"/>
      </w:pPr>
      <w:rPr>
        <w:rFonts w:hint="default"/>
        <w:lang w:val="ru-RU" w:eastAsia="en-US" w:bidi="ar-SA"/>
      </w:rPr>
    </w:lvl>
    <w:lvl w:ilvl="2" w:tplc="223CA560">
      <w:numFmt w:val="bullet"/>
      <w:lvlText w:val="•"/>
      <w:lvlJc w:val="left"/>
      <w:pPr>
        <w:ind w:left="3501" w:hanging="144"/>
      </w:pPr>
      <w:rPr>
        <w:rFonts w:hint="default"/>
        <w:lang w:val="ru-RU" w:eastAsia="en-US" w:bidi="ar-SA"/>
      </w:rPr>
    </w:lvl>
    <w:lvl w:ilvl="3" w:tplc="CDC8E8B2">
      <w:numFmt w:val="bullet"/>
      <w:lvlText w:val="•"/>
      <w:lvlJc w:val="left"/>
      <w:pPr>
        <w:ind w:left="4521" w:hanging="144"/>
      </w:pPr>
      <w:rPr>
        <w:rFonts w:hint="default"/>
        <w:lang w:val="ru-RU" w:eastAsia="en-US" w:bidi="ar-SA"/>
      </w:rPr>
    </w:lvl>
    <w:lvl w:ilvl="4" w:tplc="B024EC2C">
      <w:numFmt w:val="bullet"/>
      <w:lvlText w:val="•"/>
      <w:lvlJc w:val="left"/>
      <w:pPr>
        <w:ind w:left="5542" w:hanging="144"/>
      </w:pPr>
      <w:rPr>
        <w:rFonts w:hint="default"/>
        <w:lang w:val="ru-RU" w:eastAsia="en-US" w:bidi="ar-SA"/>
      </w:rPr>
    </w:lvl>
    <w:lvl w:ilvl="5" w:tplc="FC5283A8">
      <w:numFmt w:val="bullet"/>
      <w:lvlText w:val="•"/>
      <w:lvlJc w:val="left"/>
      <w:pPr>
        <w:ind w:left="6563" w:hanging="144"/>
      </w:pPr>
      <w:rPr>
        <w:rFonts w:hint="default"/>
        <w:lang w:val="ru-RU" w:eastAsia="en-US" w:bidi="ar-SA"/>
      </w:rPr>
    </w:lvl>
    <w:lvl w:ilvl="6" w:tplc="36C0AC5C">
      <w:numFmt w:val="bullet"/>
      <w:lvlText w:val="•"/>
      <w:lvlJc w:val="left"/>
      <w:pPr>
        <w:ind w:left="7583" w:hanging="144"/>
      </w:pPr>
      <w:rPr>
        <w:rFonts w:hint="default"/>
        <w:lang w:val="ru-RU" w:eastAsia="en-US" w:bidi="ar-SA"/>
      </w:rPr>
    </w:lvl>
    <w:lvl w:ilvl="7" w:tplc="D77C48D2">
      <w:numFmt w:val="bullet"/>
      <w:lvlText w:val="•"/>
      <w:lvlJc w:val="left"/>
      <w:pPr>
        <w:ind w:left="8604" w:hanging="144"/>
      </w:pPr>
      <w:rPr>
        <w:rFonts w:hint="default"/>
        <w:lang w:val="ru-RU" w:eastAsia="en-US" w:bidi="ar-SA"/>
      </w:rPr>
    </w:lvl>
    <w:lvl w:ilvl="8" w:tplc="F9143B1A">
      <w:numFmt w:val="bullet"/>
      <w:lvlText w:val="•"/>
      <w:lvlJc w:val="left"/>
      <w:pPr>
        <w:ind w:left="9625" w:hanging="144"/>
      </w:pPr>
      <w:rPr>
        <w:rFonts w:hint="default"/>
        <w:lang w:val="ru-RU" w:eastAsia="en-US" w:bidi="ar-SA"/>
      </w:rPr>
    </w:lvl>
  </w:abstractNum>
  <w:abstractNum w:abstractNumId="327">
    <w:nsid w:val="417D0C53"/>
    <w:multiLevelType w:val="hybridMultilevel"/>
    <w:tmpl w:val="DA3E09CE"/>
    <w:lvl w:ilvl="0" w:tplc="64F8D942">
      <w:numFmt w:val="bullet"/>
      <w:lvlText w:val=""/>
      <w:lvlJc w:val="left"/>
      <w:pPr>
        <w:ind w:left="424" w:hanging="360"/>
      </w:pPr>
      <w:rPr>
        <w:rFonts w:ascii="Wingdings" w:eastAsia="Wingdings" w:hAnsi="Wingdings" w:cs="Wingdings" w:hint="default"/>
        <w:w w:val="100"/>
        <w:sz w:val="24"/>
        <w:szCs w:val="24"/>
        <w:lang w:val="ru-RU" w:eastAsia="en-US" w:bidi="ar-SA"/>
      </w:rPr>
    </w:lvl>
    <w:lvl w:ilvl="1" w:tplc="6F78E2E2">
      <w:numFmt w:val="bullet"/>
      <w:lvlText w:val="•"/>
      <w:lvlJc w:val="left"/>
      <w:pPr>
        <w:ind w:left="841" w:hanging="360"/>
      </w:pPr>
      <w:rPr>
        <w:rFonts w:hint="default"/>
        <w:lang w:val="ru-RU" w:eastAsia="en-US" w:bidi="ar-SA"/>
      </w:rPr>
    </w:lvl>
    <w:lvl w:ilvl="2" w:tplc="8D1E448C">
      <w:numFmt w:val="bullet"/>
      <w:lvlText w:val="•"/>
      <w:lvlJc w:val="left"/>
      <w:pPr>
        <w:ind w:left="1262" w:hanging="360"/>
      </w:pPr>
      <w:rPr>
        <w:rFonts w:hint="default"/>
        <w:lang w:val="ru-RU" w:eastAsia="en-US" w:bidi="ar-SA"/>
      </w:rPr>
    </w:lvl>
    <w:lvl w:ilvl="3" w:tplc="057A66D6">
      <w:numFmt w:val="bullet"/>
      <w:lvlText w:val="•"/>
      <w:lvlJc w:val="left"/>
      <w:pPr>
        <w:ind w:left="1683" w:hanging="360"/>
      </w:pPr>
      <w:rPr>
        <w:rFonts w:hint="default"/>
        <w:lang w:val="ru-RU" w:eastAsia="en-US" w:bidi="ar-SA"/>
      </w:rPr>
    </w:lvl>
    <w:lvl w:ilvl="4" w:tplc="ABA6B208">
      <w:numFmt w:val="bullet"/>
      <w:lvlText w:val="•"/>
      <w:lvlJc w:val="left"/>
      <w:pPr>
        <w:ind w:left="2104" w:hanging="360"/>
      </w:pPr>
      <w:rPr>
        <w:rFonts w:hint="default"/>
        <w:lang w:val="ru-RU" w:eastAsia="en-US" w:bidi="ar-SA"/>
      </w:rPr>
    </w:lvl>
    <w:lvl w:ilvl="5" w:tplc="92F07354">
      <w:numFmt w:val="bullet"/>
      <w:lvlText w:val="•"/>
      <w:lvlJc w:val="left"/>
      <w:pPr>
        <w:ind w:left="2525" w:hanging="360"/>
      </w:pPr>
      <w:rPr>
        <w:rFonts w:hint="default"/>
        <w:lang w:val="ru-RU" w:eastAsia="en-US" w:bidi="ar-SA"/>
      </w:rPr>
    </w:lvl>
    <w:lvl w:ilvl="6" w:tplc="FA52E3E8">
      <w:numFmt w:val="bullet"/>
      <w:lvlText w:val="•"/>
      <w:lvlJc w:val="left"/>
      <w:pPr>
        <w:ind w:left="2946" w:hanging="360"/>
      </w:pPr>
      <w:rPr>
        <w:rFonts w:hint="default"/>
        <w:lang w:val="ru-RU" w:eastAsia="en-US" w:bidi="ar-SA"/>
      </w:rPr>
    </w:lvl>
    <w:lvl w:ilvl="7" w:tplc="DC4CD0E8">
      <w:numFmt w:val="bullet"/>
      <w:lvlText w:val="•"/>
      <w:lvlJc w:val="left"/>
      <w:pPr>
        <w:ind w:left="3367" w:hanging="360"/>
      </w:pPr>
      <w:rPr>
        <w:rFonts w:hint="default"/>
        <w:lang w:val="ru-RU" w:eastAsia="en-US" w:bidi="ar-SA"/>
      </w:rPr>
    </w:lvl>
    <w:lvl w:ilvl="8" w:tplc="F7BEEC64">
      <w:numFmt w:val="bullet"/>
      <w:lvlText w:val="•"/>
      <w:lvlJc w:val="left"/>
      <w:pPr>
        <w:ind w:left="3788" w:hanging="360"/>
      </w:pPr>
      <w:rPr>
        <w:rFonts w:hint="default"/>
        <w:lang w:val="ru-RU" w:eastAsia="en-US" w:bidi="ar-SA"/>
      </w:rPr>
    </w:lvl>
  </w:abstractNum>
  <w:abstractNum w:abstractNumId="328">
    <w:nsid w:val="41981AA8"/>
    <w:multiLevelType w:val="hybridMultilevel"/>
    <w:tmpl w:val="96C6C9FA"/>
    <w:lvl w:ilvl="0" w:tplc="0D9EC8CE">
      <w:numFmt w:val="bullet"/>
      <w:lvlText w:val=""/>
      <w:lvlJc w:val="left"/>
      <w:pPr>
        <w:ind w:left="424" w:hanging="360"/>
      </w:pPr>
      <w:rPr>
        <w:rFonts w:ascii="Wingdings" w:eastAsia="Wingdings" w:hAnsi="Wingdings" w:cs="Wingdings" w:hint="default"/>
        <w:w w:val="100"/>
        <w:sz w:val="24"/>
        <w:szCs w:val="24"/>
        <w:lang w:val="ru-RU" w:eastAsia="en-US" w:bidi="ar-SA"/>
      </w:rPr>
    </w:lvl>
    <w:lvl w:ilvl="1" w:tplc="2ECA7900">
      <w:numFmt w:val="bullet"/>
      <w:lvlText w:val="•"/>
      <w:lvlJc w:val="left"/>
      <w:pPr>
        <w:ind w:left="841" w:hanging="360"/>
      </w:pPr>
      <w:rPr>
        <w:rFonts w:hint="default"/>
        <w:lang w:val="ru-RU" w:eastAsia="en-US" w:bidi="ar-SA"/>
      </w:rPr>
    </w:lvl>
    <w:lvl w:ilvl="2" w:tplc="60C0FA22">
      <w:numFmt w:val="bullet"/>
      <w:lvlText w:val="•"/>
      <w:lvlJc w:val="left"/>
      <w:pPr>
        <w:ind w:left="1262" w:hanging="360"/>
      </w:pPr>
      <w:rPr>
        <w:rFonts w:hint="default"/>
        <w:lang w:val="ru-RU" w:eastAsia="en-US" w:bidi="ar-SA"/>
      </w:rPr>
    </w:lvl>
    <w:lvl w:ilvl="3" w:tplc="B1F6A41A">
      <w:numFmt w:val="bullet"/>
      <w:lvlText w:val="•"/>
      <w:lvlJc w:val="left"/>
      <w:pPr>
        <w:ind w:left="1683" w:hanging="360"/>
      </w:pPr>
      <w:rPr>
        <w:rFonts w:hint="default"/>
        <w:lang w:val="ru-RU" w:eastAsia="en-US" w:bidi="ar-SA"/>
      </w:rPr>
    </w:lvl>
    <w:lvl w:ilvl="4" w:tplc="26BC42D4">
      <w:numFmt w:val="bullet"/>
      <w:lvlText w:val="•"/>
      <w:lvlJc w:val="left"/>
      <w:pPr>
        <w:ind w:left="2104" w:hanging="360"/>
      </w:pPr>
      <w:rPr>
        <w:rFonts w:hint="default"/>
        <w:lang w:val="ru-RU" w:eastAsia="en-US" w:bidi="ar-SA"/>
      </w:rPr>
    </w:lvl>
    <w:lvl w:ilvl="5" w:tplc="0B448B84">
      <w:numFmt w:val="bullet"/>
      <w:lvlText w:val="•"/>
      <w:lvlJc w:val="left"/>
      <w:pPr>
        <w:ind w:left="2525" w:hanging="360"/>
      </w:pPr>
      <w:rPr>
        <w:rFonts w:hint="default"/>
        <w:lang w:val="ru-RU" w:eastAsia="en-US" w:bidi="ar-SA"/>
      </w:rPr>
    </w:lvl>
    <w:lvl w:ilvl="6" w:tplc="D88E3CA8">
      <w:numFmt w:val="bullet"/>
      <w:lvlText w:val="•"/>
      <w:lvlJc w:val="left"/>
      <w:pPr>
        <w:ind w:left="2946" w:hanging="360"/>
      </w:pPr>
      <w:rPr>
        <w:rFonts w:hint="default"/>
        <w:lang w:val="ru-RU" w:eastAsia="en-US" w:bidi="ar-SA"/>
      </w:rPr>
    </w:lvl>
    <w:lvl w:ilvl="7" w:tplc="581CC026">
      <w:numFmt w:val="bullet"/>
      <w:lvlText w:val="•"/>
      <w:lvlJc w:val="left"/>
      <w:pPr>
        <w:ind w:left="3367" w:hanging="360"/>
      </w:pPr>
      <w:rPr>
        <w:rFonts w:hint="default"/>
        <w:lang w:val="ru-RU" w:eastAsia="en-US" w:bidi="ar-SA"/>
      </w:rPr>
    </w:lvl>
    <w:lvl w:ilvl="8" w:tplc="2376EC0C">
      <w:numFmt w:val="bullet"/>
      <w:lvlText w:val="•"/>
      <w:lvlJc w:val="left"/>
      <w:pPr>
        <w:ind w:left="3788" w:hanging="360"/>
      </w:pPr>
      <w:rPr>
        <w:rFonts w:hint="default"/>
        <w:lang w:val="ru-RU" w:eastAsia="en-US" w:bidi="ar-SA"/>
      </w:rPr>
    </w:lvl>
  </w:abstractNum>
  <w:abstractNum w:abstractNumId="329">
    <w:nsid w:val="420573E2"/>
    <w:multiLevelType w:val="hybridMultilevel"/>
    <w:tmpl w:val="0F3CE99E"/>
    <w:lvl w:ilvl="0" w:tplc="D75A3484">
      <w:numFmt w:val="bullet"/>
      <w:lvlText w:val="–"/>
      <w:lvlJc w:val="left"/>
      <w:pPr>
        <w:ind w:left="1462" w:hanging="180"/>
      </w:pPr>
      <w:rPr>
        <w:rFonts w:ascii="Times New Roman" w:eastAsia="Times New Roman" w:hAnsi="Times New Roman" w:cs="Times New Roman" w:hint="default"/>
        <w:color w:val="808080"/>
        <w:spacing w:val="-8"/>
        <w:w w:val="100"/>
        <w:sz w:val="24"/>
        <w:szCs w:val="24"/>
        <w:lang w:val="ru-RU" w:eastAsia="en-US" w:bidi="ar-SA"/>
      </w:rPr>
    </w:lvl>
    <w:lvl w:ilvl="1" w:tplc="2B6C43B8">
      <w:numFmt w:val="bullet"/>
      <w:lvlText w:val=""/>
      <w:lvlJc w:val="left"/>
      <w:pPr>
        <w:ind w:left="2182" w:hanging="360"/>
      </w:pPr>
      <w:rPr>
        <w:rFonts w:hint="default"/>
        <w:w w:val="100"/>
        <w:lang w:val="ru-RU" w:eastAsia="en-US" w:bidi="ar-SA"/>
      </w:rPr>
    </w:lvl>
    <w:lvl w:ilvl="2" w:tplc="757A5106">
      <w:numFmt w:val="bullet"/>
      <w:lvlText w:val="•"/>
      <w:lvlJc w:val="left"/>
      <w:pPr>
        <w:ind w:left="3234" w:hanging="360"/>
      </w:pPr>
      <w:rPr>
        <w:rFonts w:hint="default"/>
        <w:lang w:val="ru-RU" w:eastAsia="en-US" w:bidi="ar-SA"/>
      </w:rPr>
    </w:lvl>
    <w:lvl w:ilvl="3" w:tplc="DC28AEBC">
      <w:numFmt w:val="bullet"/>
      <w:lvlText w:val="•"/>
      <w:lvlJc w:val="left"/>
      <w:pPr>
        <w:ind w:left="4288" w:hanging="360"/>
      </w:pPr>
      <w:rPr>
        <w:rFonts w:hint="default"/>
        <w:lang w:val="ru-RU" w:eastAsia="en-US" w:bidi="ar-SA"/>
      </w:rPr>
    </w:lvl>
    <w:lvl w:ilvl="4" w:tplc="FCBAF636">
      <w:numFmt w:val="bullet"/>
      <w:lvlText w:val="•"/>
      <w:lvlJc w:val="left"/>
      <w:pPr>
        <w:ind w:left="5342" w:hanging="360"/>
      </w:pPr>
      <w:rPr>
        <w:rFonts w:hint="default"/>
        <w:lang w:val="ru-RU" w:eastAsia="en-US" w:bidi="ar-SA"/>
      </w:rPr>
    </w:lvl>
    <w:lvl w:ilvl="5" w:tplc="1D32722E">
      <w:numFmt w:val="bullet"/>
      <w:lvlText w:val="•"/>
      <w:lvlJc w:val="left"/>
      <w:pPr>
        <w:ind w:left="6396" w:hanging="360"/>
      </w:pPr>
      <w:rPr>
        <w:rFonts w:hint="default"/>
        <w:lang w:val="ru-RU" w:eastAsia="en-US" w:bidi="ar-SA"/>
      </w:rPr>
    </w:lvl>
    <w:lvl w:ilvl="6" w:tplc="D87CCE54">
      <w:numFmt w:val="bullet"/>
      <w:lvlText w:val="•"/>
      <w:lvlJc w:val="left"/>
      <w:pPr>
        <w:ind w:left="7450" w:hanging="360"/>
      </w:pPr>
      <w:rPr>
        <w:rFonts w:hint="default"/>
        <w:lang w:val="ru-RU" w:eastAsia="en-US" w:bidi="ar-SA"/>
      </w:rPr>
    </w:lvl>
    <w:lvl w:ilvl="7" w:tplc="EB442F14">
      <w:numFmt w:val="bullet"/>
      <w:lvlText w:val="•"/>
      <w:lvlJc w:val="left"/>
      <w:pPr>
        <w:ind w:left="8504" w:hanging="360"/>
      </w:pPr>
      <w:rPr>
        <w:rFonts w:hint="default"/>
        <w:lang w:val="ru-RU" w:eastAsia="en-US" w:bidi="ar-SA"/>
      </w:rPr>
    </w:lvl>
    <w:lvl w:ilvl="8" w:tplc="7F288EBE">
      <w:numFmt w:val="bullet"/>
      <w:lvlText w:val="•"/>
      <w:lvlJc w:val="left"/>
      <w:pPr>
        <w:ind w:left="9558" w:hanging="360"/>
      </w:pPr>
      <w:rPr>
        <w:rFonts w:hint="default"/>
        <w:lang w:val="ru-RU" w:eastAsia="en-US" w:bidi="ar-SA"/>
      </w:rPr>
    </w:lvl>
  </w:abstractNum>
  <w:abstractNum w:abstractNumId="330">
    <w:nsid w:val="42130EA4"/>
    <w:multiLevelType w:val="hybridMultilevel"/>
    <w:tmpl w:val="D932DAA4"/>
    <w:lvl w:ilvl="0" w:tplc="40940184">
      <w:numFmt w:val="bullet"/>
      <w:lvlText w:val=""/>
      <w:lvlJc w:val="left"/>
      <w:pPr>
        <w:ind w:left="2182" w:hanging="360"/>
      </w:pPr>
      <w:rPr>
        <w:rFonts w:ascii="Wingdings" w:eastAsia="Wingdings" w:hAnsi="Wingdings" w:cs="Wingdings" w:hint="default"/>
        <w:w w:val="100"/>
        <w:sz w:val="24"/>
        <w:szCs w:val="24"/>
        <w:lang w:val="ru-RU" w:eastAsia="en-US" w:bidi="ar-SA"/>
      </w:rPr>
    </w:lvl>
    <w:lvl w:ilvl="1" w:tplc="6AB03ECE">
      <w:numFmt w:val="bullet"/>
      <w:lvlText w:val="–"/>
      <w:lvlJc w:val="left"/>
      <w:pPr>
        <w:ind w:left="2028" w:hanging="195"/>
      </w:pPr>
      <w:rPr>
        <w:rFonts w:ascii="Times New Roman" w:eastAsia="Times New Roman" w:hAnsi="Times New Roman" w:cs="Times New Roman" w:hint="default"/>
        <w:w w:val="100"/>
        <w:sz w:val="24"/>
        <w:szCs w:val="24"/>
        <w:lang w:val="ru-RU" w:eastAsia="en-US" w:bidi="ar-SA"/>
      </w:rPr>
    </w:lvl>
    <w:lvl w:ilvl="2" w:tplc="B98E058E">
      <w:numFmt w:val="bullet"/>
      <w:lvlText w:val="•"/>
      <w:lvlJc w:val="left"/>
      <w:pPr>
        <w:ind w:left="3234" w:hanging="195"/>
      </w:pPr>
      <w:rPr>
        <w:rFonts w:hint="default"/>
        <w:lang w:val="ru-RU" w:eastAsia="en-US" w:bidi="ar-SA"/>
      </w:rPr>
    </w:lvl>
    <w:lvl w:ilvl="3" w:tplc="9C3423DA">
      <w:numFmt w:val="bullet"/>
      <w:lvlText w:val="•"/>
      <w:lvlJc w:val="left"/>
      <w:pPr>
        <w:ind w:left="4288" w:hanging="195"/>
      </w:pPr>
      <w:rPr>
        <w:rFonts w:hint="default"/>
        <w:lang w:val="ru-RU" w:eastAsia="en-US" w:bidi="ar-SA"/>
      </w:rPr>
    </w:lvl>
    <w:lvl w:ilvl="4" w:tplc="D0F27450">
      <w:numFmt w:val="bullet"/>
      <w:lvlText w:val="•"/>
      <w:lvlJc w:val="left"/>
      <w:pPr>
        <w:ind w:left="5342" w:hanging="195"/>
      </w:pPr>
      <w:rPr>
        <w:rFonts w:hint="default"/>
        <w:lang w:val="ru-RU" w:eastAsia="en-US" w:bidi="ar-SA"/>
      </w:rPr>
    </w:lvl>
    <w:lvl w:ilvl="5" w:tplc="7FCAE5F4">
      <w:numFmt w:val="bullet"/>
      <w:lvlText w:val="•"/>
      <w:lvlJc w:val="left"/>
      <w:pPr>
        <w:ind w:left="6396" w:hanging="195"/>
      </w:pPr>
      <w:rPr>
        <w:rFonts w:hint="default"/>
        <w:lang w:val="ru-RU" w:eastAsia="en-US" w:bidi="ar-SA"/>
      </w:rPr>
    </w:lvl>
    <w:lvl w:ilvl="6" w:tplc="4A8C708C">
      <w:numFmt w:val="bullet"/>
      <w:lvlText w:val="•"/>
      <w:lvlJc w:val="left"/>
      <w:pPr>
        <w:ind w:left="7450" w:hanging="195"/>
      </w:pPr>
      <w:rPr>
        <w:rFonts w:hint="default"/>
        <w:lang w:val="ru-RU" w:eastAsia="en-US" w:bidi="ar-SA"/>
      </w:rPr>
    </w:lvl>
    <w:lvl w:ilvl="7" w:tplc="15663236">
      <w:numFmt w:val="bullet"/>
      <w:lvlText w:val="•"/>
      <w:lvlJc w:val="left"/>
      <w:pPr>
        <w:ind w:left="8504" w:hanging="195"/>
      </w:pPr>
      <w:rPr>
        <w:rFonts w:hint="default"/>
        <w:lang w:val="ru-RU" w:eastAsia="en-US" w:bidi="ar-SA"/>
      </w:rPr>
    </w:lvl>
    <w:lvl w:ilvl="8" w:tplc="9A52D652">
      <w:numFmt w:val="bullet"/>
      <w:lvlText w:val="•"/>
      <w:lvlJc w:val="left"/>
      <w:pPr>
        <w:ind w:left="9558" w:hanging="195"/>
      </w:pPr>
      <w:rPr>
        <w:rFonts w:hint="default"/>
        <w:lang w:val="ru-RU" w:eastAsia="en-US" w:bidi="ar-SA"/>
      </w:rPr>
    </w:lvl>
  </w:abstractNum>
  <w:abstractNum w:abstractNumId="331">
    <w:nsid w:val="422A08CE"/>
    <w:multiLevelType w:val="hybridMultilevel"/>
    <w:tmpl w:val="13AAE730"/>
    <w:lvl w:ilvl="0" w:tplc="C7BAE09C">
      <w:numFmt w:val="bullet"/>
      <w:lvlText w:val=""/>
      <w:lvlJc w:val="left"/>
      <w:pPr>
        <w:ind w:left="424" w:hanging="360"/>
      </w:pPr>
      <w:rPr>
        <w:rFonts w:ascii="Wingdings" w:eastAsia="Wingdings" w:hAnsi="Wingdings" w:cs="Wingdings" w:hint="default"/>
        <w:w w:val="100"/>
        <w:sz w:val="24"/>
        <w:szCs w:val="24"/>
        <w:lang w:val="ru-RU" w:eastAsia="en-US" w:bidi="ar-SA"/>
      </w:rPr>
    </w:lvl>
    <w:lvl w:ilvl="1" w:tplc="5AEA1C76">
      <w:numFmt w:val="bullet"/>
      <w:lvlText w:val="•"/>
      <w:lvlJc w:val="left"/>
      <w:pPr>
        <w:ind w:left="841" w:hanging="360"/>
      </w:pPr>
      <w:rPr>
        <w:rFonts w:hint="default"/>
        <w:lang w:val="ru-RU" w:eastAsia="en-US" w:bidi="ar-SA"/>
      </w:rPr>
    </w:lvl>
    <w:lvl w:ilvl="2" w:tplc="41A60AC8">
      <w:numFmt w:val="bullet"/>
      <w:lvlText w:val="•"/>
      <w:lvlJc w:val="left"/>
      <w:pPr>
        <w:ind w:left="1262" w:hanging="360"/>
      </w:pPr>
      <w:rPr>
        <w:rFonts w:hint="default"/>
        <w:lang w:val="ru-RU" w:eastAsia="en-US" w:bidi="ar-SA"/>
      </w:rPr>
    </w:lvl>
    <w:lvl w:ilvl="3" w:tplc="EB42C4A4">
      <w:numFmt w:val="bullet"/>
      <w:lvlText w:val="•"/>
      <w:lvlJc w:val="left"/>
      <w:pPr>
        <w:ind w:left="1683" w:hanging="360"/>
      </w:pPr>
      <w:rPr>
        <w:rFonts w:hint="default"/>
        <w:lang w:val="ru-RU" w:eastAsia="en-US" w:bidi="ar-SA"/>
      </w:rPr>
    </w:lvl>
    <w:lvl w:ilvl="4" w:tplc="6DD4BB84">
      <w:numFmt w:val="bullet"/>
      <w:lvlText w:val="•"/>
      <w:lvlJc w:val="left"/>
      <w:pPr>
        <w:ind w:left="2104" w:hanging="360"/>
      </w:pPr>
      <w:rPr>
        <w:rFonts w:hint="default"/>
        <w:lang w:val="ru-RU" w:eastAsia="en-US" w:bidi="ar-SA"/>
      </w:rPr>
    </w:lvl>
    <w:lvl w:ilvl="5" w:tplc="2B7C87FE">
      <w:numFmt w:val="bullet"/>
      <w:lvlText w:val="•"/>
      <w:lvlJc w:val="left"/>
      <w:pPr>
        <w:ind w:left="2525" w:hanging="360"/>
      </w:pPr>
      <w:rPr>
        <w:rFonts w:hint="default"/>
        <w:lang w:val="ru-RU" w:eastAsia="en-US" w:bidi="ar-SA"/>
      </w:rPr>
    </w:lvl>
    <w:lvl w:ilvl="6" w:tplc="9F142D20">
      <w:numFmt w:val="bullet"/>
      <w:lvlText w:val="•"/>
      <w:lvlJc w:val="left"/>
      <w:pPr>
        <w:ind w:left="2946" w:hanging="360"/>
      </w:pPr>
      <w:rPr>
        <w:rFonts w:hint="default"/>
        <w:lang w:val="ru-RU" w:eastAsia="en-US" w:bidi="ar-SA"/>
      </w:rPr>
    </w:lvl>
    <w:lvl w:ilvl="7" w:tplc="A1CEF140">
      <w:numFmt w:val="bullet"/>
      <w:lvlText w:val="•"/>
      <w:lvlJc w:val="left"/>
      <w:pPr>
        <w:ind w:left="3367" w:hanging="360"/>
      </w:pPr>
      <w:rPr>
        <w:rFonts w:hint="default"/>
        <w:lang w:val="ru-RU" w:eastAsia="en-US" w:bidi="ar-SA"/>
      </w:rPr>
    </w:lvl>
    <w:lvl w:ilvl="8" w:tplc="C2EEE03A">
      <w:numFmt w:val="bullet"/>
      <w:lvlText w:val="•"/>
      <w:lvlJc w:val="left"/>
      <w:pPr>
        <w:ind w:left="3788" w:hanging="360"/>
      </w:pPr>
      <w:rPr>
        <w:rFonts w:hint="default"/>
        <w:lang w:val="ru-RU" w:eastAsia="en-US" w:bidi="ar-SA"/>
      </w:rPr>
    </w:lvl>
  </w:abstractNum>
  <w:abstractNum w:abstractNumId="332">
    <w:nsid w:val="42336614"/>
    <w:multiLevelType w:val="hybridMultilevel"/>
    <w:tmpl w:val="A4A01586"/>
    <w:lvl w:ilvl="0" w:tplc="1A742F1E">
      <w:numFmt w:val="bullet"/>
      <w:lvlText w:val=""/>
      <w:lvlJc w:val="left"/>
      <w:pPr>
        <w:ind w:left="424" w:hanging="360"/>
      </w:pPr>
      <w:rPr>
        <w:rFonts w:ascii="Wingdings" w:eastAsia="Wingdings" w:hAnsi="Wingdings" w:cs="Wingdings" w:hint="default"/>
        <w:w w:val="100"/>
        <w:sz w:val="24"/>
        <w:szCs w:val="24"/>
        <w:lang w:val="ru-RU" w:eastAsia="en-US" w:bidi="ar-SA"/>
      </w:rPr>
    </w:lvl>
    <w:lvl w:ilvl="1" w:tplc="E98AFF04">
      <w:numFmt w:val="bullet"/>
      <w:lvlText w:val="•"/>
      <w:lvlJc w:val="left"/>
      <w:pPr>
        <w:ind w:left="841" w:hanging="360"/>
      </w:pPr>
      <w:rPr>
        <w:rFonts w:hint="default"/>
        <w:lang w:val="ru-RU" w:eastAsia="en-US" w:bidi="ar-SA"/>
      </w:rPr>
    </w:lvl>
    <w:lvl w:ilvl="2" w:tplc="F9FA9B98">
      <w:numFmt w:val="bullet"/>
      <w:lvlText w:val="•"/>
      <w:lvlJc w:val="left"/>
      <w:pPr>
        <w:ind w:left="1262" w:hanging="360"/>
      </w:pPr>
      <w:rPr>
        <w:rFonts w:hint="default"/>
        <w:lang w:val="ru-RU" w:eastAsia="en-US" w:bidi="ar-SA"/>
      </w:rPr>
    </w:lvl>
    <w:lvl w:ilvl="3" w:tplc="83CCCF86">
      <w:numFmt w:val="bullet"/>
      <w:lvlText w:val="•"/>
      <w:lvlJc w:val="left"/>
      <w:pPr>
        <w:ind w:left="1683" w:hanging="360"/>
      </w:pPr>
      <w:rPr>
        <w:rFonts w:hint="default"/>
        <w:lang w:val="ru-RU" w:eastAsia="en-US" w:bidi="ar-SA"/>
      </w:rPr>
    </w:lvl>
    <w:lvl w:ilvl="4" w:tplc="CDD4FC8C">
      <w:numFmt w:val="bullet"/>
      <w:lvlText w:val="•"/>
      <w:lvlJc w:val="left"/>
      <w:pPr>
        <w:ind w:left="2104" w:hanging="360"/>
      </w:pPr>
      <w:rPr>
        <w:rFonts w:hint="default"/>
        <w:lang w:val="ru-RU" w:eastAsia="en-US" w:bidi="ar-SA"/>
      </w:rPr>
    </w:lvl>
    <w:lvl w:ilvl="5" w:tplc="095A1B54">
      <w:numFmt w:val="bullet"/>
      <w:lvlText w:val="•"/>
      <w:lvlJc w:val="left"/>
      <w:pPr>
        <w:ind w:left="2525" w:hanging="360"/>
      </w:pPr>
      <w:rPr>
        <w:rFonts w:hint="default"/>
        <w:lang w:val="ru-RU" w:eastAsia="en-US" w:bidi="ar-SA"/>
      </w:rPr>
    </w:lvl>
    <w:lvl w:ilvl="6" w:tplc="D792B396">
      <w:numFmt w:val="bullet"/>
      <w:lvlText w:val="•"/>
      <w:lvlJc w:val="left"/>
      <w:pPr>
        <w:ind w:left="2946" w:hanging="360"/>
      </w:pPr>
      <w:rPr>
        <w:rFonts w:hint="default"/>
        <w:lang w:val="ru-RU" w:eastAsia="en-US" w:bidi="ar-SA"/>
      </w:rPr>
    </w:lvl>
    <w:lvl w:ilvl="7" w:tplc="1A64C122">
      <w:numFmt w:val="bullet"/>
      <w:lvlText w:val="•"/>
      <w:lvlJc w:val="left"/>
      <w:pPr>
        <w:ind w:left="3367" w:hanging="360"/>
      </w:pPr>
      <w:rPr>
        <w:rFonts w:hint="default"/>
        <w:lang w:val="ru-RU" w:eastAsia="en-US" w:bidi="ar-SA"/>
      </w:rPr>
    </w:lvl>
    <w:lvl w:ilvl="8" w:tplc="E0D87DE8">
      <w:numFmt w:val="bullet"/>
      <w:lvlText w:val="•"/>
      <w:lvlJc w:val="left"/>
      <w:pPr>
        <w:ind w:left="3788" w:hanging="360"/>
      </w:pPr>
      <w:rPr>
        <w:rFonts w:hint="default"/>
        <w:lang w:val="ru-RU" w:eastAsia="en-US" w:bidi="ar-SA"/>
      </w:rPr>
    </w:lvl>
  </w:abstractNum>
  <w:abstractNum w:abstractNumId="333">
    <w:nsid w:val="42340C5E"/>
    <w:multiLevelType w:val="hybridMultilevel"/>
    <w:tmpl w:val="376217A2"/>
    <w:lvl w:ilvl="0" w:tplc="293C43F4">
      <w:start w:val="1"/>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7EB4665E">
      <w:numFmt w:val="bullet"/>
      <w:lvlText w:val="•"/>
      <w:lvlJc w:val="left"/>
      <w:pPr>
        <w:ind w:left="2480" w:hanging="260"/>
      </w:pPr>
      <w:rPr>
        <w:rFonts w:hint="default"/>
        <w:lang w:val="ru-RU" w:eastAsia="en-US" w:bidi="ar-SA"/>
      </w:rPr>
    </w:lvl>
    <w:lvl w:ilvl="2" w:tplc="C368E18C">
      <w:numFmt w:val="bullet"/>
      <w:lvlText w:val="•"/>
      <w:lvlJc w:val="left"/>
      <w:pPr>
        <w:ind w:left="3501" w:hanging="260"/>
      </w:pPr>
      <w:rPr>
        <w:rFonts w:hint="default"/>
        <w:lang w:val="ru-RU" w:eastAsia="en-US" w:bidi="ar-SA"/>
      </w:rPr>
    </w:lvl>
    <w:lvl w:ilvl="3" w:tplc="6EEE2386">
      <w:numFmt w:val="bullet"/>
      <w:lvlText w:val="•"/>
      <w:lvlJc w:val="left"/>
      <w:pPr>
        <w:ind w:left="4521" w:hanging="260"/>
      </w:pPr>
      <w:rPr>
        <w:rFonts w:hint="default"/>
        <w:lang w:val="ru-RU" w:eastAsia="en-US" w:bidi="ar-SA"/>
      </w:rPr>
    </w:lvl>
    <w:lvl w:ilvl="4" w:tplc="16F2A692">
      <w:numFmt w:val="bullet"/>
      <w:lvlText w:val="•"/>
      <w:lvlJc w:val="left"/>
      <w:pPr>
        <w:ind w:left="5542" w:hanging="260"/>
      </w:pPr>
      <w:rPr>
        <w:rFonts w:hint="default"/>
        <w:lang w:val="ru-RU" w:eastAsia="en-US" w:bidi="ar-SA"/>
      </w:rPr>
    </w:lvl>
    <w:lvl w:ilvl="5" w:tplc="9C503896">
      <w:numFmt w:val="bullet"/>
      <w:lvlText w:val="•"/>
      <w:lvlJc w:val="left"/>
      <w:pPr>
        <w:ind w:left="6563" w:hanging="260"/>
      </w:pPr>
      <w:rPr>
        <w:rFonts w:hint="default"/>
        <w:lang w:val="ru-RU" w:eastAsia="en-US" w:bidi="ar-SA"/>
      </w:rPr>
    </w:lvl>
    <w:lvl w:ilvl="6" w:tplc="1B92F4FC">
      <w:numFmt w:val="bullet"/>
      <w:lvlText w:val="•"/>
      <w:lvlJc w:val="left"/>
      <w:pPr>
        <w:ind w:left="7583" w:hanging="260"/>
      </w:pPr>
      <w:rPr>
        <w:rFonts w:hint="default"/>
        <w:lang w:val="ru-RU" w:eastAsia="en-US" w:bidi="ar-SA"/>
      </w:rPr>
    </w:lvl>
    <w:lvl w:ilvl="7" w:tplc="FA901994">
      <w:numFmt w:val="bullet"/>
      <w:lvlText w:val="•"/>
      <w:lvlJc w:val="left"/>
      <w:pPr>
        <w:ind w:left="8604" w:hanging="260"/>
      </w:pPr>
      <w:rPr>
        <w:rFonts w:hint="default"/>
        <w:lang w:val="ru-RU" w:eastAsia="en-US" w:bidi="ar-SA"/>
      </w:rPr>
    </w:lvl>
    <w:lvl w:ilvl="8" w:tplc="AB7C6152">
      <w:numFmt w:val="bullet"/>
      <w:lvlText w:val="•"/>
      <w:lvlJc w:val="left"/>
      <w:pPr>
        <w:ind w:left="9625" w:hanging="260"/>
      </w:pPr>
      <w:rPr>
        <w:rFonts w:hint="default"/>
        <w:lang w:val="ru-RU" w:eastAsia="en-US" w:bidi="ar-SA"/>
      </w:rPr>
    </w:lvl>
  </w:abstractNum>
  <w:abstractNum w:abstractNumId="334">
    <w:nsid w:val="42A904FF"/>
    <w:multiLevelType w:val="hybridMultilevel"/>
    <w:tmpl w:val="F2F89A7C"/>
    <w:lvl w:ilvl="0" w:tplc="ECD07C8E">
      <w:start w:val="1"/>
      <w:numFmt w:val="decimal"/>
      <w:lvlText w:val="%1)"/>
      <w:lvlJc w:val="left"/>
      <w:pPr>
        <w:ind w:left="1462" w:hanging="322"/>
      </w:pPr>
      <w:rPr>
        <w:rFonts w:ascii="Times New Roman" w:eastAsia="Times New Roman" w:hAnsi="Times New Roman" w:cs="Times New Roman" w:hint="default"/>
        <w:color w:val="auto"/>
        <w:spacing w:val="-8"/>
        <w:w w:val="99"/>
        <w:sz w:val="24"/>
        <w:szCs w:val="24"/>
        <w:lang w:val="ru-RU" w:eastAsia="en-US" w:bidi="ar-SA"/>
      </w:rPr>
    </w:lvl>
    <w:lvl w:ilvl="1" w:tplc="86504160">
      <w:numFmt w:val="bullet"/>
      <w:lvlText w:val=""/>
      <w:lvlJc w:val="left"/>
      <w:pPr>
        <w:ind w:left="2182" w:hanging="360"/>
      </w:pPr>
      <w:rPr>
        <w:rFonts w:ascii="Symbol" w:eastAsia="Symbol" w:hAnsi="Symbol" w:cs="Symbol" w:hint="default"/>
        <w:color w:val="808080"/>
        <w:w w:val="99"/>
        <w:sz w:val="22"/>
        <w:szCs w:val="22"/>
        <w:lang w:val="ru-RU" w:eastAsia="en-US" w:bidi="ar-SA"/>
      </w:rPr>
    </w:lvl>
    <w:lvl w:ilvl="2" w:tplc="83062624">
      <w:numFmt w:val="bullet"/>
      <w:lvlText w:val="•"/>
      <w:lvlJc w:val="left"/>
      <w:pPr>
        <w:ind w:left="3234" w:hanging="360"/>
      </w:pPr>
      <w:rPr>
        <w:rFonts w:hint="default"/>
        <w:lang w:val="ru-RU" w:eastAsia="en-US" w:bidi="ar-SA"/>
      </w:rPr>
    </w:lvl>
    <w:lvl w:ilvl="3" w:tplc="C07E299E">
      <w:numFmt w:val="bullet"/>
      <w:lvlText w:val="•"/>
      <w:lvlJc w:val="left"/>
      <w:pPr>
        <w:ind w:left="4288" w:hanging="360"/>
      </w:pPr>
      <w:rPr>
        <w:rFonts w:hint="default"/>
        <w:lang w:val="ru-RU" w:eastAsia="en-US" w:bidi="ar-SA"/>
      </w:rPr>
    </w:lvl>
    <w:lvl w:ilvl="4" w:tplc="FC4EC778">
      <w:numFmt w:val="bullet"/>
      <w:lvlText w:val="•"/>
      <w:lvlJc w:val="left"/>
      <w:pPr>
        <w:ind w:left="5342" w:hanging="360"/>
      </w:pPr>
      <w:rPr>
        <w:rFonts w:hint="default"/>
        <w:lang w:val="ru-RU" w:eastAsia="en-US" w:bidi="ar-SA"/>
      </w:rPr>
    </w:lvl>
    <w:lvl w:ilvl="5" w:tplc="C9684FCC">
      <w:numFmt w:val="bullet"/>
      <w:lvlText w:val="•"/>
      <w:lvlJc w:val="left"/>
      <w:pPr>
        <w:ind w:left="6396" w:hanging="360"/>
      </w:pPr>
      <w:rPr>
        <w:rFonts w:hint="default"/>
        <w:lang w:val="ru-RU" w:eastAsia="en-US" w:bidi="ar-SA"/>
      </w:rPr>
    </w:lvl>
    <w:lvl w:ilvl="6" w:tplc="D804AF98">
      <w:numFmt w:val="bullet"/>
      <w:lvlText w:val="•"/>
      <w:lvlJc w:val="left"/>
      <w:pPr>
        <w:ind w:left="7450" w:hanging="360"/>
      </w:pPr>
      <w:rPr>
        <w:rFonts w:hint="default"/>
        <w:lang w:val="ru-RU" w:eastAsia="en-US" w:bidi="ar-SA"/>
      </w:rPr>
    </w:lvl>
    <w:lvl w:ilvl="7" w:tplc="D73480C4">
      <w:numFmt w:val="bullet"/>
      <w:lvlText w:val="•"/>
      <w:lvlJc w:val="left"/>
      <w:pPr>
        <w:ind w:left="8504" w:hanging="360"/>
      </w:pPr>
      <w:rPr>
        <w:rFonts w:hint="default"/>
        <w:lang w:val="ru-RU" w:eastAsia="en-US" w:bidi="ar-SA"/>
      </w:rPr>
    </w:lvl>
    <w:lvl w:ilvl="8" w:tplc="599C18DC">
      <w:numFmt w:val="bullet"/>
      <w:lvlText w:val="•"/>
      <w:lvlJc w:val="left"/>
      <w:pPr>
        <w:ind w:left="9558" w:hanging="360"/>
      </w:pPr>
      <w:rPr>
        <w:rFonts w:hint="default"/>
        <w:lang w:val="ru-RU" w:eastAsia="en-US" w:bidi="ar-SA"/>
      </w:rPr>
    </w:lvl>
  </w:abstractNum>
  <w:abstractNum w:abstractNumId="335">
    <w:nsid w:val="43485A77"/>
    <w:multiLevelType w:val="hybridMultilevel"/>
    <w:tmpl w:val="8CECA3A4"/>
    <w:lvl w:ilvl="0" w:tplc="59323334">
      <w:numFmt w:val="bullet"/>
      <w:lvlText w:val="–"/>
      <w:lvlJc w:val="left"/>
      <w:pPr>
        <w:ind w:left="108" w:hanging="180"/>
      </w:pPr>
      <w:rPr>
        <w:rFonts w:ascii="Times New Roman" w:eastAsia="Times New Roman" w:hAnsi="Times New Roman" w:cs="Times New Roman" w:hint="default"/>
        <w:spacing w:val="-3"/>
        <w:w w:val="100"/>
        <w:sz w:val="24"/>
        <w:szCs w:val="24"/>
        <w:lang w:val="ru-RU" w:eastAsia="en-US" w:bidi="ar-SA"/>
      </w:rPr>
    </w:lvl>
    <w:lvl w:ilvl="1" w:tplc="C2DE3974">
      <w:numFmt w:val="bullet"/>
      <w:lvlText w:val="•"/>
      <w:lvlJc w:val="left"/>
      <w:pPr>
        <w:ind w:left="546" w:hanging="180"/>
      </w:pPr>
      <w:rPr>
        <w:rFonts w:hint="default"/>
        <w:lang w:val="ru-RU" w:eastAsia="en-US" w:bidi="ar-SA"/>
      </w:rPr>
    </w:lvl>
    <w:lvl w:ilvl="2" w:tplc="67720C7A">
      <w:numFmt w:val="bullet"/>
      <w:lvlText w:val="•"/>
      <w:lvlJc w:val="left"/>
      <w:pPr>
        <w:ind w:left="992" w:hanging="180"/>
      </w:pPr>
      <w:rPr>
        <w:rFonts w:hint="default"/>
        <w:lang w:val="ru-RU" w:eastAsia="en-US" w:bidi="ar-SA"/>
      </w:rPr>
    </w:lvl>
    <w:lvl w:ilvl="3" w:tplc="1902B106">
      <w:numFmt w:val="bullet"/>
      <w:lvlText w:val="•"/>
      <w:lvlJc w:val="left"/>
      <w:pPr>
        <w:ind w:left="1438" w:hanging="180"/>
      </w:pPr>
      <w:rPr>
        <w:rFonts w:hint="default"/>
        <w:lang w:val="ru-RU" w:eastAsia="en-US" w:bidi="ar-SA"/>
      </w:rPr>
    </w:lvl>
    <w:lvl w:ilvl="4" w:tplc="B3E295EC">
      <w:numFmt w:val="bullet"/>
      <w:lvlText w:val="•"/>
      <w:lvlJc w:val="left"/>
      <w:pPr>
        <w:ind w:left="1885" w:hanging="180"/>
      </w:pPr>
      <w:rPr>
        <w:rFonts w:hint="default"/>
        <w:lang w:val="ru-RU" w:eastAsia="en-US" w:bidi="ar-SA"/>
      </w:rPr>
    </w:lvl>
    <w:lvl w:ilvl="5" w:tplc="FD8CA37C">
      <w:numFmt w:val="bullet"/>
      <w:lvlText w:val="•"/>
      <w:lvlJc w:val="left"/>
      <w:pPr>
        <w:ind w:left="2331" w:hanging="180"/>
      </w:pPr>
      <w:rPr>
        <w:rFonts w:hint="default"/>
        <w:lang w:val="ru-RU" w:eastAsia="en-US" w:bidi="ar-SA"/>
      </w:rPr>
    </w:lvl>
    <w:lvl w:ilvl="6" w:tplc="5324EFDE">
      <w:numFmt w:val="bullet"/>
      <w:lvlText w:val="•"/>
      <w:lvlJc w:val="left"/>
      <w:pPr>
        <w:ind w:left="2777" w:hanging="180"/>
      </w:pPr>
      <w:rPr>
        <w:rFonts w:hint="default"/>
        <w:lang w:val="ru-RU" w:eastAsia="en-US" w:bidi="ar-SA"/>
      </w:rPr>
    </w:lvl>
    <w:lvl w:ilvl="7" w:tplc="A9281162">
      <w:numFmt w:val="bullet"/>
      <w:lvlText w:val="•"/>
      <w:lvlJc w:val="left"/>
      <w:pPr>
        <w:ind w:left="3224" w:hanging="180"/>
      </w:pPr>
      <w:rPr>
        <w:rFonts w:hint="default"/>
        <w:lang w:val="ru-RU" w:eastAsia="en-US" w:bidi="ar-SA"/>
      </w:rPr>
    </w:lvl>
    <w:lvl w:ilvl="8" w:tplc="3AE85198">
      <w:numFmt w:val="bullet"/>
      <w:lvlText w:val="•"/>
      <w:lvlJc w:val="left"/>
      <w:pPr>
        <w:ind w:left="3670" w:hanging="180"/>
      </w:pPr>
      <w:rPr>
        <w:rFonts w:hint="default"/>
        <w:lang w:val="ru-RU" w:eastAsia="en-US" w:bidi="ar-SA"/>
      </w:rPr>
    </w:lvl>
  </w:abstractNum>
  <w:abstractNum w:abstractNumId="336">
    <w:nsid w:val="438C0660"/>
    <w:multiLevelType w:val="hybridMultilevel"/>
    <w:tmpl w:val="A96E6622"/>
    <w:lvl w:ilvl="0" w:tplc="C0FAAA84">
      <w:start w:val="1"/>
      <w:numFmt w:val="decimal"/>
      <w:lvlText w:val="%1)"/>
      <w:lvlJc w:val="left"/>
      <w:pPr>
        <w:ind w:left="107" w:hanging="260"/>
      </w:pPr>
      <w:rPr>
        <w:rFonts w:ascii="Times New Roman" w:eastAsia="Times New Roman" w:hAnsi="Times New Roman" w:cs="Times New Roman" w:hint="default"/>
        <w:color w:val="auto"/>
        <w:w w:val="100"/>
        <w:sz w:val="24"/>
        <w:szCs w:val="24"/>
        <w:lang w:val="ru-RU" w:eastAsia="en-US" w:bidi="ar-SA"/>
      </w:rPr>
    </w:lvl>
    <w:lvl w:ilvl="1" w:tplc="463AAB16">
      <w:numFmt w:val="bullet"/>
      <w:lvlText w:val="•"/>
      <w:lvlJc w:val="left"/>
      <w:pPr>
        <w:ind w:left="1053" w:hanging="260"/>
      </w:pPr>
      <w:rPr>
        <w:rFonts w:hint="default"/>
        <w:lang w:val="ru-RU" w:eastAsia="en-US" w:bidi="ar-SA"/>
      </w:rPr>
    </w:lvl>
    <w:lvl w:ilvl="2" w:tplc="1E4225CA">
      <w:numFmt w:val="bullet"/>
      <w:lvlText w:val="•"/>
      <w:lvlJc w:val="left"/>
      <w:pPr>
        <w:ind w:left="2006" w:hanging="260"/>
      </w:pPr>
      <w:rPr>
        <w:rFonts w:hint="default"/>
        <w:lang w:val="ru-RU" w:eastAsia="en-US" w:bidi="ar-SA"/>
      </w:rPr>
    </w:lvl>
    <w:lvl w:ilvl="3" w:tplc="239C6072">
      <w:numFmt w:val="bullet"/>
      <w:lvlText w:val="•"/>
      <w:lvlJc w:val="left"/>
      <w:pPr>
        <w:ind w:left="2959" w:hanging="260"/>
      </w:pPr>
      <w:rPr>
        <w:rFonts w:hint="default"/>
        <w:lang w:val="ru-RU" w:eastAsia="en-US" w:bidi="ar-SA"/>
      </w:rPr>
    </w:lvl>
    <w:lvl w:ilvl="4" w:tplc="4DA4F9A0">
      <w:numFmt w:val="bullet"/>
      <w:lvlText w:val="•"/>
      <w:lvlJc w:val="left"/>
      <w:pPr>
        <w:ind w:left="3912" w:hanging="260"/>
      </w:pPr>
      <w:rPr>
        <w:rFonts w:hint="default"/>
        <w:lang w:val="ru-RU" w:eastAsia="en-US" w:bidi="ar-SA"/>
      </w:rPr>
    </w:lvl>
    <w:lvl w:ilvl="5" w:tplc="337A17AA">
      <w:numFmt w:val="bullet"/>
      <w:lvlText w:val="•"/>
      <w:lvlJc w:val="left"/>
      <w:pPr>
        <w:ind w:left="4865" w:hanging="260"/>
      </w:pPr>
      <w:rPr>
        <w:rFonts w:hint="default"/>
        <w:lang w:val="ru-RU" w:eastAsia="en-US" w:bidi="ar-SA"/>
      </w:rPr>
    </w:lvl>
    <w:lvl w:ilvl="6" w:tplc="3D16E73A">
      <w:numFmt w:val="bullet"/>
      <w:lvlText w:val="•"/>
      <w:lvlJc w:val="left"/>
      <w:pPr>
        <w:ind w:left="5818" w:hanging="260"/>
      </w:pPr>
      <w:rPr>
        <w:rFonts w:hint="default"/>
        <w:lang w:val="ru-RU" w:eastAsia="en-US" w:bidi="ar-SA"/>
      </w:rPr>
    </w:lvl>
    <w:lvl w:ilvl="7" w:tplc="1BEA26D6">
      <w:numFmt w:val="bullet"/>
      <w:lvlText w:val="•"/>
      <w:lvlJc w:val="left"/>
      <w:pPr>
        <w:ind w:left="6771" w:hanging="260"/>
      </w:pPr>
      <w:rPr>
        <w:rFonts w:hint="default"/>
        <w:lang w:val="ru-RU" w:eastAsia="en-US" w:bidi="ar-SA"/>
      </w:rPr>
    </w:lvl>
    <w:lvl w:ilvl="8" w:tplc="37BC8354">
      <w:numFmt w:val="bullet"/>
      <w:lvlText w:val="•"/>
      <w:lvlJc w:val="left"/>
      <w:pPr>
        <w:ind w:left="7724" w:hanging="260"/>
      </w:pPr>
      <w:rPr>
        <w:rFonts w:hint="default"/>
        <w:lang w:val="ru-RU" w:eastAsia="en-US" w:bidi="ar-SA"/>
      </w:rPr>
    </w:lvl>
  </w:abstractNum>
  <w:abstractNum w:abstractNumId="337">
    <w:nsid w:val="43B12D2C"/>
    <w:multiLevelType w:val="hybridMultilevel"/>
    <w:tmpl w:val="591289BC"/>
    <w:lvl w:ilvl="0" w:tplc="73BA38D6">
      <w:start w:val="1"/>
      <w:numFmt w:val="decimal"/>
      <w:lvlText w:val="%1"/>
      <w:lvlJc w:val="left"/>
      <w:pPr>
        <w:ind w:left="104" w:hanging="180"/>
      </w:pPr>
      <w:rPr>
        <w:rFonts w:ascii="Times New Roman" w:eastAsia="Times New Roman" w:hAnsi="Times New Roman" w:cs="Times New Roman" w:hint="default"/>
        <w:color w:val="808080"/>
        <w:spacing w:val="-5"/>
        <w:w w:val="100"/>
        <w:sz w:val="24"/>
        <w:szCs w:val="24"/>
        <w:lang w:val="ru-RU" w:eastAsia="en-US" w:bidi="ar-SA"/>
      </w:rPr>
    </w:lvl>
    <w:lvl w:ilvl="1" w:tplc="D4CC20F8">
      <w:numFmt w:val="bullet"/>
      <w:lvlText w:val="•"/>
      <w:lvlJc w:val="left"/>
      <w:pPr>
        <w:ind w:left="519" w:hanging="180"/>
      </w:pPr>
      <w:rPr>
        <w:rFonts w:hint="default"/>
        <w:lang w:val="ru-RU" w:eastAsia="en-US" w:bidi="ar-SA"/>
      </w:rPr>
    </w:lvl>
    <w:lvl w:ilvl="2" w:tplc="3C68DF9E">
      <w:numFmt w:val="bullet"/>
      <w:lvlText w:val="•"/>
      <w:lvlJc w:val="left"/>
      <w:pPr>
        <w:ind w:left="939" w:hanging="180"/>
      </w:pPr>
      <w:rPr>
        <w:rFonts w:hint="default"/>
        <w:lang w:val="ru-RU" w:eastAsia="en-US" w:bidi="ar-SA"/>
      </w:rPr>
    </w:lvl>
    <w:lvl w:ilvl="3" w:tplc="503A3BDE">
      <w:numFmt w:val="bullet"/>
      <w:lvlText w:val="•"/>
      <w:lvlJc w:val="left"/>
      <w:pPr>
        <w:ind w:left="1359" w:hanging="180"/>
      </w:pPr>
      <w:rPr>
        <w:rFonts w:hint="default"/>
        <w:lang w:val="ru-RU" w:eastAsia="en-US" w:bidi="ar-SA"/>
      </w:rPr>
    </w:lvl>
    <w:lvl w:ilvl="4" w:tplc="13C83B62">
      <w:numFmt w:val="bullet"/>
      <w:lvlText w:val="•"/>
      <w:lvlJc w:val="left"/>
      <w:pPr>
        <w:ind w:left="1778" w:hanging="180"/>
      </w:pPr>
      <w:rPr>
        <w:rFonts w:hint="default"/>
        <w:lang w:val="ru-RU" w:eastAsia="en-US" w:bidi="ar-SA"/>
      </w:rPr>
    </w:lvl>
    <w:lvl w:ilvl="5" w:tplc="A43AAF5E">
      <w:numFmt w:val="bullet"/>
      <w:lvlText w:val="•"/>
      <w:lvlJc w:val="left"/>
      <w:pPr>
        <w:ind w:left="2198" w:hanging="180"/>
      </w:pPr>
      <w:rPr>
        <w:rFonts w:hint="default"/>
        <w:lang w:val="ru-RU" w:eastAsia="en-US" w:bidi="ar-SA"/>
      </w:rPr>
    </w:lvl>
    <w:lvl w:ilvl="6" w:tplc="4B36CAD0">
      <w:numFmt w:val="bullet"/>
      <w:lvlText w:val="•"/>
      <w:lvlJc w:val="left"/>
      <w:pPr>
        <w:ind w:left="2618" w:hanging="180"/>
      </w:pPr>
      <w:rPr>
        <w:rFonts w:hint="default"/>
        <w:lang w:val="ru-RU" w:eastAsia="en-US" w:bidi="ar-SA"/>
      </w:rPr>
    </w:lvl>
    <w:lvl w:ilvl="7" w:tplc="284A1924">
      <w:numFmt w:val="bullet"/>
      <w:lvlText w:val="•"/>
      <w:lvlJc w:val="left"/>
      <w:pPr>
        <w:ind w:left="3037" w:hanging="180"/>
      </w:pPr>
      <w:rPr>
        <w:rFonts w:hint="default"/>
        <w:lang w:val="ru-RU" w:eastAsia="en-US" w:bidi="ar-SA"/>
      </w:rPr>
    </w:lvl>
    <w:lvl w:ilvl="8" w:tplc="E0E2E236">
      <w:numFmt w:val="bullet"/>
      <w:lvlText w:val="•"/>
      <w:lvlJc w:val="left"/>
      <w:pPr>
        <w:ind w:left="3457" w:hanging="180"/>
      </w:pPr>
      <w:rPr>
        <w:rFonts w:hint="default"/>
        <w:lang w:val="ru-RU" w:eastAsia="en-US" w:bidi="ar-SA"/>
      </w:rPr>
    </w:lvl>
  </w:abstractNum>
  <w:abstractNum w:abstractNumId="338">
    <w:nsid w:val="43C111B4"/>
    <w:multiLevelType w:val="hybridMultilevel"/>
    <w:tmpl w:val="C1AEB652"/>
    <w:lvl w:ilvl="0" w:tplc="EB92DB94">
      <w:numFmt w:val="bullet"/>
      <w:lvlText w:val=""/>
      <w:lvlJc w:val="left"/>
      <w:pPr>
        <w:ind w:left="2182" w:hanging="360"/>
      </w:pPr>
      <w:rPr>
        <w:rFonts w:ascii="Wingdings" w:eastAsia="Wingdings" w:hAnsi="Wingdings" w:cs="Wingdings" w:hint="default"/>
        <w:w w:val="100"/>
        <w:sz w:val="24"/>
        <w:szCs w:val="24"/>
        <w:lang w:val="ru-RU" w:eastAsia="en-US" w:bidi="ar-SA"/>
      </w:rPr>
    </w:lvl>
    <w:lvl w:ilvl="1" w:tplc="537C515E">
      <w:numFmt w:val="bullet"/>
      <w:lvlText w:val="•"/>
      <w:lvlJc w:val="left"/>
      <w:pPr>
        <w:ind w:left="3128" w:hanging="360"/>
      </w:pPr>
      <w:rPr>
        <w:rFonts w:hint="default"/>
        <w:lang w:val="ru-RU" w:eastAsia="en-US" w:bidi="ar-SA"/>
      </w:rPr>
    </w:lvl>
    <w:lvl w:ilvl="2" w:tplc="D31A2A24">
      <w:numFmt w:val="bullet"/>
      <w:lvlText w:val="•"/>
      <w:lvlJc w:val="left"/>
      <w:pPr>
        <w:ind w:left="4077" w:hanging="360"/>
      </w:pPr>
      <w:rPr>
        <w:rFonts w:hint="default"/>
        <w:lang w:val="ru-RU" w:eastAsia="en-US" w:bidi="ar-SA"/>
      </w:rPr>
    </w:lvl>
    <w:lvl w:ilvl="3" w:tplc="F72C157E">
      <w:numFmt w:val="bullet"/>
      <w:lvlText w:val="•"/>
      <w:lvlJc w:val="left"/>
      <w:pPr>
        <w:ind w:left="5025" w:hanging="360"/>
      </w:pPr>
      <w:rPr>
        <w:rFonts w:hint="default"/>
        <w:lang w:val="ru-RU" w:eastAsia="en-US" w:bidi="ar-SA"/>
      </w:rPr>
    </w:lvl>
    <w:lvl w:ilvl="4" w:tplc="C7AC8FE2">
      <w:numFmt w:val="bullet"/>
      <w:lvlText w:val="•"/>
      <w:lvlJc w:val="left"/>
      <w:pPr>
        <w:ind w:left="5974" w:hanging="360"/>
      </w:pPr>
      <w:rPr>
        <w:rFonts w:hint="default"/>
        <w:lang w:val="ru-RU" w:eastAsia="en-US" w:bidi="ar-SA"/>
      </w:rPr>
    </w:lvl>
    <w:lvl w:ilvl="5" w:tplc="3D02CBCC">
      <w:numFmt w:val="bullet"/>
      <w:lvlText w:val="•"/>
      <w:lvlJc w:val="left"/>
      <w:pPr>
        <w:ind w:left="6923" w:hanging="360"/>
      </w:pPr>
      <w:rPr>
        <w:rFonts w:hint="default"/>
        <w:lang w:val="ru-RU" w:eastAsia="en-US" w:bidi="ar-SA"/>
      </w:rPr>
    </w:lvl>
    <w:lvl w:ilvl="6" w:tplc="F782DAB4">
      <w:numFmt w:val="bullet"/>
      <w:lvlText w:val="•"/>
      <w:lvlJc w:val="left"/>
      <w:pPr>
        <w:ind w:left="7871" w:hanging="360"/>
      </w:pPr>
      <w:rPr>
        <w:rFonts w:hint="default"/>
        <w:lang w:val="ru-RU" w:eastAsia="en-US" w:bidi="ar-SA"/>
      </w:rPr>
    </w:lvl>
    <w:lvl w:ilvl="7" w:tplc="A8508A66">
      <w:numFmt w:val="bullet"/>
      <w:lvlText w:val="•"/>
      <w:lvlJc w:val="left"/>
      <w:pPr>
        <w:ind w:left="8820" w:hanging="360"/>
      </w:pPr>
      <w:rPr>
        <w:rFonts w:hint="default"/>
        <w:lang w:val="ru-RU" w:eastAsia="en-US" w:bidi="ar-SA"/>
      </w:rPr>
    </w:lvl>
    <w:lvl w:ilvl="8" w:tplc="D5906FA4">
      <w:numFmt w:val="bullet"/>
      <w:lvlText w:val="•"/>
      <w:lvlJc w:val="left"/>
      <w:pPr>
        <w:ind w:left="9769" w:hanging="360"/>
      </w:pPr>
      <w:rPr>
        <w:rFonts w:hint="default"/>
        <w:lang w:val="ru-RU" w:eastAsia="en-US" w:bidi="ar-SA"/>
      </w:rPr>
    </w:lvl>
  </w:abstractNum>
  <w:abstractNum w:abstractNumId="339">
    <w:nsid w:val="43D91B80"/>
    <w:multiLevelType w:val="hybridMultilevel"/>
    <w:tmpl w:val="8C2863D2"/>
    <w:lvl w:ilvl="0" w:tplc="E9BEC19A">
      <w:start w:val="1"/>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A3CEB556">
      <w:numFmt w:val="bullet"/>
      <w:lvlText w:val="•"/>
      <w:lvlJc w:val="left"/>
      <w:pPr>
        <w:ind w:left="2480" w:hanging="260"/>
      </w:pPr>
      <w:rPr>
        <w:rFonts w:hint="default"/>
        <w:lang w:val="ru-RU" w:eastAsia="en-US" w:bidi="ar-SA"/>
      </w:rPr>
    </w:lvl>
    <w:lvl w:ilvl="2" w:tplc="349485A2">
      <w:numFmt w:val="bullet"/>
      <w:lvlText w:val="•"/>
      <w:lvlJc w:val="left"/>
      <w:pPr>
        <w:ind w:left="3501" w:hanging="260"/>
      </w:pPr>
      <w:rPr>
        <w:rFonts w:hint="default"/>
        <w:lang w:val="ru-RU" w:eastAsia="en-US" w:bidi="ar-SA"/>
      </w:rPr>
    </w:lvl>
    <w:lvl w:ilvl="3" w:tplc="05C26754">
      <w:numFmt w:val="bullet"/>
      <w:lvlText w:val="•"/>
      <w:lvlJc w:val="left"/>
      <w:pPr>
        <w:ind w:left="4521" w:hanging="260"/>
      </w:pPr>
      <w:rPr>
        <w:rFonts w:hint="default"/>
        <w:lang w:val="ru-RU" w:eastAsia="en-US" w:bidi="ar-SA"/>
      </w:rPr>
    </w:lvl>
    <w:lvl w:ilvl="4" w:tplc="640ED3BA">
      <w:numFmt w:val="bullet"/>
      <w:lvlText w:val="•"/>
      <w:lvlJc w:val="left"/>
      <w:pPr>
        <w:ind w:left="5542" w:hanging="260"/>
      </w:pPr>
      <w:rPr>
        <w:rFonts w:hint="default"/>
        <w:lang w:val="ru-RU" w:eastAsia="en-US" w:bidi="ar-SA"/>
      </w:rPr>
    </w:lvl>
    <w:lvl w:ilvl="5" w:tplc="2806F7D0">
      <w:numFmt w:val="bullet"/>
      <w:lvlText w:val="•"/>
      <w:lvlJc w:val="left"/>
      <w:pPr>
        <w:ind w:left="6563" w:hanging="260"/>
      </w:pPr>
      <w:rPr>
        <w:rFonts w:hint="default"/>
        <w:lang w:val="ru-RU" w:eastAsia="en-US" w:bidi="ar-SA"/>
      </w:rPr>
    </w:lvl>
    <w:lvl w:ilvl="6" w:tplc="B2CCC9F0">
      <w:numFmt w:val="bullet"/>
      <w:lvlText w:val="•"/>
      <w:lvlJc w:val="left"/>
      <w:pPr>
        <w:ind w:left="7583" w:hanging="260"/>
      </w:pPr>
      <w:rPr>
        <w:rFonts w:hint="default"/>
        <w:lang w:val="ru-RU" w:eastAsia="en-US" w:bidi="ar-SA"/>
      </w:rPr>
    </w:lvl>
    <w:lvl w:ilvl="7" w:tplc="83CA3ED4">
      <w:numFmt w:val="bullet"/>
      <w:lvlText w:val="•"/>
      <w:lvlJc w:val="left"/>
      <w:pPr>
        <w:ind w:left="8604" w:hanging="260"/>
      </w:pPr>
      <w:rPr>
        <w:rFonts w:hint="default"/>
        <w:lang w:val="ru-RU" w:eastAsia="en-US" w:bidi="ar-SA"/>
      </w:rPr>
    </w:lvl>
    <w:lvl w:ilvl="8" w:tplc="B386C346">
      <w:numFmt w:val="bullet"/>
      <w:lvlText w:val="•"/>
      <w:lvlJc w:val="left"/>
      <w:pPr>
        <w:ind w:left="9625" w:hanging="260"/>
      </w:pPr>
      <w:rPr>
        <w:rFonts w:hint="default"/>
        <w:lang w:val="ru-RU" w:eastAsia="en-US" w:bidi="ar-SA"/>
      </w:rPr>
    </w:lvl>
  </w:abstractNum>
  <w:abstractNum w:abstractNumId="340">
    <w:nsid w:val="43F41F04"/>
    <w:multiLevelType w:val="hybridMultilevel"/>
    <w:tmpl w:val="0688D05E"/>
    <w:lvl w:ilvl="0" w:tplc="3DCE53C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BC00BFD8">
      <w:numFmt w:val="bullet"/>
      <w:lvlText w:val="•"/>
      <w:lvlJc w:val="left"/>
      <w:pPr>
        <w:ind w:left="877" w:hanging="360"/>
      </w:pPr>
      <w:rPr>
        <w:rFonts w:hint="default"/>
        <w:lang w:val="ru-RU" w:eastAsia="en-US" w:bidi="ar-SA"/>
      </w:rPr>
    </w:lvl>
    <w:lvl w:ilvl="2" w:tplc="7416112C">
      <w:numFmt w:val="bullet"/>
      <w:lvlText w:val="•"/>
      <w:lvlJc w:val="left"/>
      <w:pPr>
        <w:ind w:left="1334" w:hanging="360"/>
      </w:pPr>
      <w:rPr>
        <w:rFonts w:hint="default"/>
        <w:lang w:val="ru-RU" w:eastAsia="en-US" w:bidi="ar-SA"/>
      </w:rPr>
    </w:lvl>
    <w:lvl w:ilvl="3" w:tplc="24902FF6">
      <w:numFmt w:val="bullet"/>
      <w:lvlText w:val="•"/>
      <w:lvlJc w:val="left"/>
      <w:pPr>
        <w:ind w:left="1791" w:hanging="360"/>
      </w:pPr>
      <w:rPr>
        <w:rFonts w:hint="default"/>
        <w:lang w:val="ru-RU" w:eastAsia="en-US" w:bidi="ar-SA"/>
      </w:rPr>
    </w:lvl>
    <w:lvl w:ilvl="4" w:tplc="4A783932">
      <w:numFmt w:val="bullet"/>
      <w:lvlText w:val="•"/>
      <w:lvlJc w:val="left"/>
      <w:pPr>
        <w:ind w:left="2248" w:hanging="360"/>
      </w:pPr>
      <w:rPr>
        <w:rFonts w:hint="default"/>
        <w:lang w:val="ru-RU" w:eastAsia="en-US" w:bidi="ar-SA"/>
      </w:rPr>
    </w:lvl>
    <w:lvl w:ilvl="5" w:tplc="C02AA1AC">
      <w:numFmt w:val="bullet"/>
      <w:lvlText w:val="•"/>
      <w:lvlJc w:val="left"/>
      <w:pPr>
        <w:ind w:left="2705" w:hanging="360"/>
      </w:pPr>
      <w:rPr>
        <w:rFonts w:hint="default"/>
        <w:lang w:val="ru-RU" w:eastAsia="en-US" w:bidi="ar-SA"/>
      </w:rPr>
    </w:lvl>
    <w:lvl w:ilvl="6" w:tplc="AF4EE95E">
      <w:numFmt w:val="bullet"/>
      <w:lvlText w:val="•"/>
      <w:lvlJc w:val="left"/>
      <w:pPr>
        <w:ind w:left="3162" w:hanging="360"/>
      </w:pPr>
      <w:rPr>
        <w:rFonts w:hint="default"/>
        <w:lang w:val="ru-RU" w:eastAsia="en-US" w:bidi="ar-SA"/>
      </w:rPr>
    </w:lvl>
    <w:lvl w:ilvl="7" w:tplc="5CBC06CA">
      <w:numFmt w:val="bullet"/>
      <w:lvlText w:val="•"/>
      <w:lvlJc w:val="left"/>
      <w:pPr>
        <w:ind w:left="3619" w:hanging="360"/>
      </w:pPr>
      <w:rPr>
        <w:rFonts w:hint="default"/>
        <w:lang w:val="ru-RU" w:eastAsia="en-US" w:bidi="ar-SA"/>
      </w:rPr>
    </w:lvl>
    <w:lvl w:ilvl="8" w:tplc="B13CB6EC">
      <w:numFmt w:val="bullet"/>
      <w:lvlText w:val="•"/>
      <w:lvlJc w:val="left"/>
      <w:pPr>
        <w:ind w:left="4076" w:hanging="360"/>
      </w:pPr>
      <w:rPr>
        <w:rFonts w:hint="default"/>
        <w:lang w:val="ru-RU" w:eastAsia="en-US" w:bidi="ar-SA"/>
      </w:rPr>
    </w:lvl>
  </w:abstractNum>
  <w:abstractNum w:abstractNumId="341">
    <w:nsid w:val="440A660D"/>
    <w:multiLevelType w:val="hybridMultilevel"/>
    <w:tmpl w:val="A53A2DD4"/>
    <w:lvl w:ilvl="0" w:tplc="75B29726">
      <w:numFmt w:val="bullet"/>
      <w:lvlText w:val=""/>
      <w:lvlJc w:val="left"/>
      <w:pPr>
        <w:ind w:left="424" w:hanging="360"/>
      </w:pPr>
      <w:rPr>
        <w:rFonts w:ascii="Wingdings" w:eastAsia="Wingdings" w:hAnsi="Wingdings" w:cs="Wingdings" w:hint="default"/>
        <w:w w:val="100"/>
        <w:sz w:val="24"/>
        <w:szCs w:val="24"/>
        <w:lang w:val="ru-RU" w:eastAsia="en-US" w:bidi="ar-SA"/>
      </w:rPr>
    </w:lvl>
    <w:lvl w:ilvl="1" w:tplc="0658C210">
      <w:numFmt w:val="bullet"/>
      <w:lvlText w:val="•"/>
      <w:lvlJc w:val="left"/>
      <w:pPr>
        <w:ind w:left="841" w:hanging="360"/>
      </w:pPr>
      <w:rPr>
        <w:rFonts w:hint="default"/>
        <w:lang w:val="ru-RU" w:eastAsia="en-US" w:bidi="ar-SA"/>
      </w:rPr>
    </w:lvl>
    <w:lvl w:ilvl="2" w:tplc="789EA83A">
      <w:numFmt w:val="bullet"/>
      <w:lvlText w:val="•"/>
      <w:lvlJc w:val="left"/>
      <w:pPr>
        <w:ind w:left="1262" w:hanging="360"/>
      </w:pPr>
      <w:rPr>
        <w:rFonts w:hint="default"/>
        <w:lang w:val="ru-RU" w:eastAsia="en-US" w:bidi="ar-SA"/>
      </w:rPr>
    </w:lvl>
    <w:lvl w:ilvl="3" w:tplc="268ADBF8">
      <w:numFmt w:val="bullet"/>
      <w:lvlText w:val="•"/>
      <w:lvlJc w:val="left"/>
      <w:pPr>
        <w:ind w:left="1683" w:hanging="360"/>
      </w:pPr>
      <w:rPr>
        <w:rFonts w:hint="default"/>
        <w:lang w:val="ru-RU" w:eastAsia="en-US" w:bidi="ar-SA"/>
      </w:rPr>
    </w:lvl>
    <w:lvl w:ilvl="4" w:tplc="6F5209A2">
      <w:numFmt w:val="bullet"/>
      <w:lvlText w:val="•"/>
      <w:lvlJc w:val="left"/>
      <w:pPr>
        <w:ind w:left="2104" w:hanging="360"/>
      </w:pPr>
      <w:rPr>
        <w:rFonts w:hint="default"/>
        <w:lang w:val="ru-RU" w:eastAsia="en-US" w:bidi="ar-SA"/>
      </w:rPr>
    </w:lvl>
    <w:lvl w:ilvl="5" w:tplc="098A725C">
      <w:numFmt w:val="bullet"/>
      <w:lvlText w:val="•"/>
      <w:lvlJc w:val="left"/>
      <w:pPr>
        <w:ind w:left="2525" w:hanging="360"/>
      </w:pPr>
      <w:rPr>
        <w:rFonts w:hint="default"/>
        <w:lang w:val="ru-RU" w:eastAsia="en-US" w:bidi="ar-SA"/>
      </w:rPr>
    </w:lvl>
    <w:lvl w:ilvl="6" w:tplc="CD14EC48">
      <w:numFmt w:val="bullet"/>
      <w:lvlText w:val="•"/>
      <w:lvlJc w:val="left"/>
      <w:pPr>
        <w:ind w:left="2946" w:hanging="360"/>
      </w:pPr>
      <w:rPr>
        <w:rFonts w:hint="default"/>
        <w:lang w:val="ru-RU" w:eastAsia="en-US" w:bidi="ar-SA"/>
      </w:rPr>
    </w:lvl>
    <w:lvl w:ilvl="7" w:tplc="1B22412E">
      <w:numFmt w:val="bullet"/>
      <w:lvlText w:val="•"/>
      <w:lvlJc w:val="left"/>
      <w:pPr>
        <w:ind w:left="3367" w:hanging="360"/>
      </w:pPr>
      <w:rPr>
        <w:rFonts w:hint="default"/>
        <w:lang w:val="ru-RU" w:eastAsia="en-US" w:bidi="ar-SA"/>
      </w:rPr>
    </w:lvl>
    <w:lvl w:ilvl="8" w:tplc="DA1AA312">
      <w:numFmt w:val="bullet"/>
      <w:lvlText w:val="•"/>
      <w:lvlJc w:val="left"/>
      <w:pPr>
        <w:ind w:left="3788" w:hanging="360"/>
      </w:pPr>
      <w:rPr>
        <w:rFonts w:hint="default"/>
        <w:lang w:val="ru-RU" w:eastAsia="en-US" w:bidi="ar-SA"/>
      </w:rPr>
    </w:lvl>
  </w:abstractNum>
  <w:abstractNum w:abstractNumId="342">
    <w:nsid w:val="444427E0"/>
    <w:multiLevelType w:val="hybridMultilevel"/>
    <w:tmpl w:val="D61C756C"/>
    <w:lvl w:ilvl="0" w:tplc="4C6E9B62">
      <w:start w:val="1"/>
      <w:numFmt w:val="decimal"/>
      <w:lvlText w:val="%1)"/>
      <w:lvlJc w:val="left"/>
      <w:pPr>
        <w:ind w:left="2182" w:hanging="360"/>
      </w:pPr>
      <w:rPr>
        <w:rFonts w:ascii="Times New Roman" w:eastAsia="Times New Roman" w:hAnsi="Times New Roman" w:cs="Times New Roman" w:hint="default"/>
        <w:color w:val="808080"/>
        <w:spacing w:val="-20"/>
        <w:w w:val="99"/>
        <w:sz w:val="24"/>
        <w:szCs w:val="24"/>
        <w:lang w:val="ru-RU" w:eastAsia="en-US" w:bidi="ar-SA"/>
      </w:rPr>
    </w:lvl>
    <w:lvl w:ilvl="1" w:tplc="735ABF0E">
      <w:numFmt w:val="bullet"/>
      <w:lvlText w:val="•"/>
      <w:lvlJc w:val="left"/>
      <w:pPr>
        <w:ind w:left="3128" w:hanging="360"/>
      </w:pPr>
      <w:rPr>
        <w:rFonts w:hint="default"/>
        <w:lang w:val="ru-RU" w:eastAsia="en-US" w:bidi="ar-SA"/>
      </w:rPr>
    </w:lvl>
    <w:lvl w:ilvl="2" w:tplc="15CA6CF0">
      <w:numFmt w:val="bullet"/>
      <w:lvlText w:val="•"/>
      <w:lvlJc w:val="left"/>
      <w:pPr>
        <w:ind w:left="4077" w:hanging="360"/>
      </w:pPr>
      <w:rPr>
        <w:rFonts w:hint="default"/>
        <w:lang w:val="ru-RU" w:eastAsia="en-US" w:bidi="ar-SA"/>
      </w:rPr>
    </w:lvl>
    <w:lvl w:ilvl="3" w:tplc="A9A0F468">
      <w:numFmt w:val="bullet"/>
      <w:lvlText w:val="•"/>
      <w:lvlJc w:val="left"/>
      <w:pPr>
        <w:ind w:left="5025" w:hanging="360"/>
      </w:pPr>
      <w:rPr>
        <w:rFonts w:hint="default"/>
        <w:lang w:val="ru-RU" w:eastAsia="en-US" w:bidi="ar-SA"/>
      </w:rPr>
    </w:lvl>
    <w:lvl w:ilvl="4" w:tplc="DB4C9D5A">
      <w:numFmt w:val="bullet"/>
      <w:lvlText w:val="•"/>
      <w:lvlJc w:val="left"/>
      <w:pPr>
        <w:ind w:left="5974" w:hanging="360"/>
      </w:pPr>
      <w:rPr>
        <w:rFonts w:hint="default"/>
        <w:lang w:val="ru-RU" w:eastAsia="en-US" w:bidi="ar-SA"/>
      </w:rPr>
    </w:lvl>
    <w:lvl w:ilvl="5" w:tplc="3124973A">
      <w:numFmt w:val="bullet"/>
      <w:lvlText w:val="•"/>
      <w:lvlJc w:val="left"/>
      <w:pPr>
        <w:ind w:left="6923" w:hanging="360"/>
      </w:pPr>
      <w:rPr>
        <w:rFonts w:hint="default"/>
        <w:lang w:val="ru-RU" w:eastAsia="en-US" w:bidi="ar-SA"/>
      </w:rPr>
    </w:lvl>
    <w:lvl w:ilvl="6" w:tplc="2A1CBA10">
      <w:numFmt w:val="bullet"/>
      <w:lvlText w:val="•"/>
      <w:lvlJc w:val="left"/>
      <w:pPr>
        <w:ind w:left="7871" w:hanging="360"/>
      </w:pPr>
      <w:rPr>
        <w:rFonts w:hint="default"/>
        <w:lang w:val="ru-RU" w:eastAsia="en-US" w:bidi="ar-SA"/>
      </w:rPr>
    </w:lvl>
    <w:lvl w:ilvl="7" w:tplc="A9E08982">
      <w:numFmt w:val="bullet"/>
      <w:lvlText w:val="•"/>
      <w:lvlJc w:val="left"/>
      <w:pPr>
        <w:ind w:left="8820" w:hanging="360"/>
      </w:pPr>
      <w:rPr>
        <w:rFonts w:hint="default"/>
        <w:lang w:val="ru-RU" w:eastAsia="en-US" w:bidi="ar-SA"/>
      </w:rPr>
    </w:lvl>
    <w:lvl w:ilvl="8" w:tplc="BB8C820A">
      <w:numFmt w:val="bullet"/>
      <w:lvlText w:val="•"/>
      <w:lvlJc w:val="left"/>
      <w:pPr>
        <w:ind w:left="9769" w:hanging="360"/>
      </w:pPr>
      <w:rPr>
        <w:rFonts w:hint="default"/>
        <w:lang w:val="ru-RU" w:eastAsia="en-US" w:bidi="ar-SA"/>
      </w:rPr>
    </w:lvl>
  </w:abstractNum>
  <w:abstractNum w:abstractNumId="343">
    <w:nsid w:val="451A319B"/>
    <w:multiLevelType w:val="hybridMultilevel"/>
    <w:tmpl w:val="8CEEFA74"/>
    <w:lvl w:ilvl="0" w:tplc="01706582">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B5506F82">
      <w:numFmt w:val="bullet"/>
      <w:lvlText w:val="•"/>
      <w:lvlJc w:val="left"/>
      <w:pPr>
        <w:ind w:left="1053" w:hanging="260"/>
      </w:pPr>
      <w:rPr>
        <w:rFonts w:hint="default"/>
        <w:lang w:val="ru-RU" w:eastAsia="en-US" w:bidi="ar-SA"/>
      </w:rPr>
    </w:lvl>
    <w:lvl w:ilvl="2" w:tplc="4FF4C366">
      <w:numFmt w:val="bullet"/>
      <w:lvlText w:val="•"/>
      <w:lvlJc w:val="left"/>
      <w:pPr>
        <w:ind w:left="2006" w:hanging="260"/>
      </w:pPr>
      <w:rPr>
        <w:rFonts w:hint="default"/>
        <w:lang w:val="ru-RU" w:eastAsia="en-US" w:bidi="ar-SA"/>
      </w:rPr>
    </w:lvl>
    <w:lvl w:ilvl="3" w:tplc="B1EC232C">
      <w:numFmt w:val="bullet"/>
      <w:lvlText w:val="•"/>
      <w:lvlJc w:val="left"/>
      <w:pPr>
        <w:ind w:left="2959" w:hanging="260"/>
      </w:pPr>
      <w:rPr>
        <w:rFonts w:hint="default"/>
        <w:lang w:val="ru-RU" w:eastAsia="en-US" w:bidi="ar-SA"/>
      </w:rPr>
    </w:lvl>
    <w:lvl w:ilvl="4" w:tplc="94C81F86">
      <w:numFmt w:val="bullet"/>
      <w:lvlText w:val="•"/>
      <w:lvlJc w:val="left"/>
      <w:pPr>
        <w:ind w:left="3912" w:hanging="260"/>
      </w:pPr>
      <w:rPr>
        <w:rFonts w:hint="default"/>
        <w:lang w:val="ru-RU" w:eastAsia="en-US" w:bidi="ar-SA"/>
      </w:rPr>
    </w:lvl>
    <w:lvl w:ilvl="5" w:tplc="B0C63B52">
      <w:numFmt w:val="bullet"/>
      <w:lvlText w:val="•"/>
      <w:lvlJc w:val="left"/>
      <w:pPr>
        <w:ind w:left="4865" w:hanging="260"/>
      </w:pPr>
      <w:rPr>
        <w:rFonts w:hint="default"/>
        <w:lang w:val="ru-RU" w:eastAsia="en-US" w:bidi="ar-SA"/>
      </w:rPr>
    </w:lvl>
    <w:lvl w:ilvl="6" w:tplc="1FB49AD4">
      <w:numFmt w:val="bullet"/>
      <w:lvlText w:val="•"/>
      <w:lvlJc w:val="left"/>
      <w:pPr>
        <w:ind w:left="5818" w:hanging="260"/>
      </w:pPr>
      <w:rPr>
        <w:rFonts w:hint="default"/>
        <w:lang w:val="ru-RU" w:eastAsia="en-US" w:bidi="ar-SA"/>
      </w:rPr>
    </w:lvl>
    <w:lvl w:ilvl="7" w:tplc="64EC162A">
      <w:numFmt w:val="bullet"/>
      <w:lvlText w:val="•"/>
      <w:lvlJc w:val="left"/>
      <w:pPr>
        <w:ind w:left="6771" w:hanging="260"/>
      </w:pPr>
      <w:rPr>
        <w:rFonts w:hint="default"/>
        <w:lang w:val="ru-RU" w:eastAsia="en-US" w:bidi="ar-SA"/>
      </w:rPr>
    </w:lvl>
    <w:lvl w:ilvl="8" w:tplc="D07A78BC">
      <w:numFmt w:val="bullet"/>
      <w:lvlText w:val="•"/>
      <w:lvlJc w:val="left"/>
      <w:pPr>
        <w:ind w:left="7724" w:hanging="260"/>
      </w:pPr>
      <w:rPr>
        <w:rFonts w:hint="default"/>
        <w:lang w:val="ru-RU" w:eastAsia="en-US" w:bidi="ar-SA"/>
      </w:rPr>
    </w:lvl>
  </w:abstractNum>
  <w:abstractNum w:abstractNumId="344">
    <w:nsid w:val="454353FB"/>
    <w:multiLevelType w:val="hybridMultilevel"/>
    <w:tmpl w:val="201C252E"/>
    <w:lvl w:ilvl="0" w:tplc="D676E628">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331C0DCC">
      <w:numFmt w:val="bullet"/>
      <w:lvlText w:val="•"/>
      <w:lvlJc w:val="left"/>
      <w:pPr>
        <w:ind w:left="1053" w:hanging="260"/>
      </w:pPr>
      <w:rPr>
        <w:rFonts w:hint="default"/>
        <w:lang w:val="ru-RU" w:eastAsia="en-US" w:bidi="ar-SA"/>
      </w:rPr>
    </w:lvl>
    <w:lvl w:ilvl="2" w:tplc="BC6C1662">
      <w:numFmt w:val="bullet"/>
      <w:lvlText w:val="•"/>
      <w:lvlJc w:val="left"/>
      <w:pPr>
        <w:ind w:left="2006" w:hanging="260"/>
      </w:pPr>
      <w:rPr>
        <w:rFonts w:hint="default"/>
        <w:lang w:val="ru-RU" w:eastAsia="en-US" w:bidi="ar-SA"/>
      </w:rPr>
    </w:lvl>
    <w:lvl w:ilvl="3" w:tplc="EEEA36DE">
      <w:numFmt w:val="bullet"/>
      <w:lvlText w:val="•"/>
      <w:lvlJc w:val="left"/>
      <w:pPr>
        <w:ind w:left="2959" w:hanging="260"/>
      </w:pPr>
      <w:rPr>
        <w:rFonts w:hint="default"/>
        <w:lang w:val="ru-RU" w:eastAsia="en-US" w:bidi="ar-SA"/>
      </w:rPr>
    </w:lvl>
    <w:lvl w:ilvl="4" w:tplc="6148A466">
      <w:numFmt w:val="bullet"/>
      <w:lvlText w:val="•"/>
      <w:lvlJc w:val="left"/>
      <w:pPr>
        <w:ind w:left="3912" w:hanging="260"/>
      </w:pPr>
      <w:rPr>
        <w:rFonts w:hint="default"/>
        <w:lang w:val="ru-RU" w:eastAsia="en-US" w:bidi="ar-SA"/>
      </w:rPr>
    </w:lvl>
    <w:lvl w:ilvl="5" w:tplc="452E7A3E">
      <w:numFmt w:val="bullet"/>
      <w:lvlText w:val="•"/>
      <w:lvlJc w:val="left"/>
      <w:pPr>
        <w:ind w:left="4865" w:hanging="260"/>
      </w:pPr>
      <w:rPr>
        <w:rFonts w:hint="default"/>
        <w:lang w:val="ru-RU" w:eastAsia="en-US" w:bidi="ar-SA"/>
      </w:rPr>
    </w:lvl>
    <w:lvl w:ilvl="6" w:tplc="FCDACECA">
      <w:numFmt w:val="bullet"/>
      <w:lvlText w:val="•"/>
      <w:lvlJc w:val="left"/>
      <w:pPr>
        <w:ind w:left="5818" w:hanging="260"/>
      </w:pPr>
      <w:rPr>
        <w:rFonts w:hint="default"/>
        <w:lang w:val="ru-RU" w:eastAsia="en-US" w:bidi="ar-SA"/>
      </w:rPr>
    </w:lvl>
    <w:lvl w:ilvl="7" w:tplc="BE08C36C">
      <w:numFmt w:val="bullet"/>
      <w:lvlText w:val="•"/>
      <w:lvlJc w:val="left"/>
      <w:pPr>
        <w:ind w:left="6771" w:hanging="260"/>
      </w:pPr>
      <w:rPr>
        <w:rFonts w:hint="default"/>
        <w:lang w:val="ru-RU" w:eastAsia="en-US" w:bidi="ar-SA"/>
      </w:rPr>
    </w:lvl>
    <w:lvl w:ilvl="8" w:tplc="AE405396">
      <w:numFmt w:val="bullet"/>
      <w:lvlText w:val="•"/>
      <w:lvlJc w:val="left"/>
      <w:pPr>
        <w:ind w:left="7724" w:hanging="260"/>
      </w:pPr>
      <w:rPr>
        <w:rFonts w:hint="default"/>
        <w:lang w:val="ru-RU" w:eastAsia="en-US" w:bidi="ar-SA"/>
      </w:rPr>
    </w:lvl>
  </w:abstractNum>
  <w:abstractNum w:abstractNumId="345">
    <w:nsid w:val="4551038D"/>
    <w:multiLevelType w:val="hybridMultilevel"/>
    <w:tmpl w:val="CBF62AE4"/>
    <w:lvl w:ilvl="0" w:tplc="CF963D38">
      <w:numFmt w:val="bullet"/>
      <w:lvlText w:val=""/>
      <w:lvlJc w:val="left"/>
      <w:pPr>
        <w:ind w:left="2170" w:hanging="425"/>
      </w:pPr>
      <w:rPr>
        <w:rFonts w:ascii="Symbol" w:eastAsia="Symbol" w:hAnsi="Symbol" w:cs="Symbol" w:hint="default"/>
        <w:w w:val="100"/>
        <w:sz w:val="24"/>
        <w:szCs w:val="24"/>
        <w:lang w:val="ru-RU" w:eastAsia="en-US" w:bidi="ar-SA"/>
      </w:rPr>
    </w:lvl>
    <w:lvl w:ilvl="1" w:tplc="DB062530">
      <w:numFmt w:val="bullet"/>
      <w:lvlText w:val="•"/>
      <w:lvlJc w:val="left"/>
      <w:pPr>
        <w:ind w:left="3128" w:hanging="425"/>
      </w:pPr>
      <w:rPr>
        <w:rFonts w:hint="default"/>
        <w:lang w:val="ru-RU" w:eastAsia="en-US" w:bidi="ar-SA"/>
      </w:rPr>
    </w:lvl>
    <w:lvl w:ilvl="2" w:tplc="2A5E9ED4">
      <w:numFmt w:val="bullet"/>
      <w:lvlText w:val="•"/>
      <w:lvlJc w:val="left"/>
      <w:pPr>
        <w:ind w:left="4077" w:hanging="425"/>
      </w:pPr>
      <w:rPr>
        <w:rFonts w:hint="default"/>
        <w:lang w:val="ru-RU" w:eastAsia="en-US" w:bidi="ar-SA"/>
      </w:rPr>
    </w:lvl>
    <w:lvl w:ilvl="3" w:tplc="BA7A9030">
      <w:numFmt w:val="bullet"/>
      <w:lvlText w:val="•"/>
      <w:lvlJc w:val="left"/>
      <w:pPr>
        <w:ind w:left="5025" w:hanging="425"/>
      </w:pPr>
      <w:rPr>
        <w:rFonts w:hint="default"/>
        <w:lang w:val="ru-RU" w:eastAsia="en-US" w:bidi="ar-SA"/>
      </w:rPr>
    </w:lvl>
    <w:lvl w:ilvl="4" w:tplc="2EC6B50A">
      <w:numFmt w:val="bullet"/>
      <w:lvlText w:val="•"/>
      <w:lvlJc w:val="left"/>
      <w:pPr>
        <w:ind w:left="5974" w:hanging="425"/>
      </w:pPr>
      <w:rPr>
        <w:rFonts w:hint="default"/>
        <w:lang w:val="ru-RU" w:eastAsia="en-US" w:bidi="ar-SA"/>
      </w:rPr>
    </w:lvl>
    <w:lvl w:ilvl="5" w:tplc="DBF87C56">
      <w:numFmt w:val="bullet"/>
      <w:lvlText w:val="•"/>
      <w:lvlJc w:val="left"/>
      <w:pPr>
        <w:ind w:left="6923" w:hanging="425"/>
      </w:pPr>
      <w:rPr>
        <w:rFonts w:hint="default"/>
        <w:lang w:val="ru-RU" w:eastAsia="en-US" w:bidi="ar-SA"/>
      </w:rPr>
    </w:lvl>
    <w:lvl w:ilvl="6" w:tplc="8480CCE2">
      <w:numFmt w:val="bullet"/>
      <w:lvlText w:val="•"/>
      <w:lvlJc w:val="left"/>
      <w:pPr>
        <w:ind w:left="7871" w:hanging="425"/>
      </w:pPr>
      <w:rPr>
        <w:rFonts w:hint="default"/>
        <w:lang w:val="ru-RU" w:eastAsia="en-US" w:bidi="ar-SA"/>
      </w:rPr>
    </w:lvl>
    <w:lvl w:ilvl="7" w:tplc="999C842C">
      <w:numFmt w:val="bullet"/>
      <w:lvlText w:val="•"/>
      <w:lvlJc w:val="left"/>
      <w:pPr>
        <w:ind w:left="8820" w:hanging="425"/>
      </w:pPr>
      <w:rPr>
        <w:rFonts w:hint="default"/>
        <w:lang w:val="ru-RU" w:eastAsia="en-US" w:bidi="ar-SA"/>
      </w:rPr>
    </w:lvl>
    <w:lvl w:ilvl="8" w:tplc="21A28968">
      <w:numFmt w:val="bullet"/>
      <w:lvlText w:val="•"/>
      <w:lvlJc w:val="left"/>
      <w:pPr>
        <w:ind w:left="9769" w:hanging="425"/>
      </w:pPr>
      <w:rPr>
        <w:rFonts w:hint="default"/>
        <w:lang w:val="ru-RU" w:eastAsia="en-US" w:bidi="ar-SA"/>
      </w:rPr>
    </w:lvl>
  </w:abstractNum>
  <w:abstractNum w:abstractNumId="346">
    <w:nsid w:val="45551C10"/>
    <w:multiLevelType w:val="hybridMultilevel"/>
    <w:tmpl w:val="9A726DB6"/>
    <w:lvl w:ilvl="0" w:tplc="4F668986">
      <w:numFmt w:val="bullet"/>
      <w:lvlText w:val=""/>
      <w:lvlJc w:val="left"/>
      <w:pPr>
        <w:ind w:left="830" w:hanging="360"/>
      </w:pPr>
      <w:rPr>
        <w:rFonts w:ascii="Symbol" w:eastAsia="Symbol" w:hAnsi="Symbol" w:cs="Symbol" w:hint="default"/>
        <w:w w:val="100"/>
        <w:sz w:val="24"/>
        <w:szCs w:val="24"/>
        <w:lang w:val="ru-RU" w:eastAsia="en-US" w:bidi="ar-SA"/>
      </w:rPr>
    </w:lvl>
    <w:lvl w:ilvl="1" w:tplc="72629012">
      <w:numFmt w:val="bullet"/>
      <w:lvlText w:val="•"/>
      <w:lvlJc w:val="left"/>
      <w:pPr>
        <w:ind w:left="1251" w:hanging="360"/>
      </w:pPr>
      <w:rPr>
        <w:rFonts w:hint="default"/>
        <w:lang w:val="ru-RU" w:eastAsia="en-US" w:bidi="ar-SA"/>
      </w:rPr>
    </w:lvl>
    <w:lvl w:ilvl="2" w:tplc="98C2CB62">
      <w:numFmt w:val="bullet"/>
      <w:lvlText w:val="•"/>
      <w:lvlJc w:val="left"/>
      <w:pPr>
        <w:ind w:left="1663" w:hanging="360"/>
      </w:pPr>
      <w:rPr>
        <w:rFonts w:hint="default"/>
        <w:lang w:val="ru-RU" w:eastAsia="en-US" w:bidi="ar-SA"/>
      </w:rPr>
    </w:lvl>
    <w:lvl w:ilvl="3" w:tplc="221CCCC0">
      <w:numFmt w:val="bullet"/>
      <w:lvlText w:val="•"/>
      <w:lvlJc w:val="left"/>
      <w:pPr>
        <w:ind w:left="2075" w:hanging="360"/>
      </w:pPr>
      <w:rPr>
        <w:rFonts w:hint="default"/>
        <w:lang w:val="ru-RU" w:eastAsia="en-US" w:bidi="ar-SA"/>
      </w:rPr>
    </w:lvl>
    <w:lvl w:ilvl="4" w:tplc="6A581D92">
      <w:numFmt w:val="bullet"/>
      <w:lvlText w:val="•"/>
      <w:lvlJc w:val="left"/>
      <w:pPr>
        <w:ind w:left="2487" w:hanging="360"/>
      </w:pPr>
      <w:rPr>
        <w:rFonts w:hint="default"/>
        <w:lang w:val="ru-RU" w:eastAsia="en-US" w:bidi="ar-SA"/>
      </w:rPr>
    </w:lvl>
    <w:lvl w:ilvl="5" w:tplc="D9A8813E">
      <w:numFmt w:val="bullet"/>
      <w:lvlText w:val="•"/>
      <w:lvlJc w:val="left"/>
      <w:pPr>
        <w:ind w:left="2899" w:hanging="360"/>
      </w:pPr>
      <w:rPr>
        <w:rFonts w:hint="default"/>
        <w:lang w:val="ru-RU" w:eastAsia="en-US" w:bidi="ar-SA"/>
      </w:rPr>
    </w:lvl>
    <w:lvl w:ilvl="6" w:tplc="AF6071C8">
      <w:numFmt w:val="bullet"/>
      <w:lvlText w:val="•"/>
      <w:lvlJc w:val="left"/>
      <w:pPr>
        <w:ind w:left="3311" w:hanging="360"/>
      </w:pPr>
      <w:rPr>
        <w:rFonts w:hint="default"/>
        <w:lang w:val="ru-RU" w:eastAsia="en-US" w:bidi="ar-SA"/>
      </w:rPr>
    </w:lvl>
    <w:lvl w:ilvl="7" w:tplc="739214EE">
      <w:numFmt w:val="bullet"/>
      <w:lvlText w:val="•"/>
      <w:lvlJc w:val="left"/>
      <w:pPr>
        <w:ind w:left="3723" w:hanging="360"/>
      </w:pPr>
      <w:rPr>
        <w:rFonts w:hint="default"/>
        <w:lang w:val="ru-RU" w:eastAsia="en-US" w:bidi="ar-SA"/>
      </w:rPr>
    </w:lvl>
    <w:lvl w:ilvl="8" w:tplc="2DC0980C">
      <w:numFmt w:val="bullet"/>
      <w:lvlText w:val="•"/>
      <w:lvlJc w:val="left"/>
      <w:pPr>
        <w:ind w:left="4135" w:hanging="360"/>
      </w:pPr>
      <w:rPr>
        <w:rFonts w:hint="default"/>
        <w:lang w:val="ru-RU" w:eastAsia="en-US" w:bidi="ar-SA"/>
      </w:rPr>
    </w:lvl>
  </w:abstractNum>
  <w:abstractNum w:abstractNumId="347">
    <w:nsid w:val="45730716"/>
    <w:multiLevelType w:val="hybridMultilevel"/>
    <w:tmpl w:val="01E6298C"/>
    <w:lvl w:ilvl="0" w:tplc="3DD6AAC8">
      <w:numFmt w:val="bullet"/>
      <w:lvlText w:val=""/>
      <w:lvlJc w:val="left"/>
      <w:pPr>
        <w:ind w:left="793" w:hanging="413"/>
      </w:pPr>
      <w:rPr>
        <w:rFonts w:ascii="Symbol" w:eastAsia="Symbol" w:hAnsi="Symbol" w:cs="Symbol" w:hint="default"/>
        <w:w w:val="100"/>
        <w:sz w:val="24"/>
        <w:szCs w:val="24"/>
        <w:lang w:val="ru-RU" w:eastAsia="en-US" w:bidi="ar-SA"/>
      </w:rPr>
    </w:lvl>
    <w:lvl w:ilvl="1" w:tplc="6D5E0CD4">
      <w:numFmt w:val="bullet"/>
      <w:lvlText w:val="•"/>
      <w:lvlJc w:val="left"/>
      <w:pPr>
        <w:ind w:left="1152" w:hanging="413"/>
      </w:pPr>
      <w:rPr>
        <w:rFonts w:hint="default"/>
        <w:lang w:val="ru-RU" w:eastAsia="en-US" w:bidi="ar-SA"/>
      </w:rPr>
    </w:lvl>
    <w:lvl w:ilvl="2" w:tplc="89BC70CE">
      <w:numFmt w:val="bullet"/>
      <w:lvlText w:val="•"/>
      <w:lvlJc w:val="left"/>
      <w:pPr>
        <w:ind w:left="1504" w:hanging="413"/>
      </w:pPr>
      <w:rPr>
        <w:rFonts w:hint="default"/>
        <w:lang w:val="ru-RU" w:eastAsia="en-US" w:bidi="ar-SA"/>
      </w:rPr>
    </w:lvl>
    <w:lvl w:ilvl="3" w:tplc="FD8A1AEA">
      <w:numFmt w:val="bullet"/>
      <w:lvlText w:val="•"/>
      <w:lvlJc w:val="left"/>
      <w:pPr>
        <w:ind w:left="1856" w:hanging="413"/>
      </w:pPr>
      <w:rPr>
        <w:rFonts w:hint="default"/>
        <w:lang w:val="ru-RU" w:eastAsia="en-US" w:bidi="ar-SA"/>
      </w:rPr>
    </w:lvl>
    <w:lvl w:ilvl="4" w:tplc="CE88DB8C">
      <w:numFmt w:val="bullet"/>
      <w:lvlText w:val="•"/>
      <w:lvlJc w:val="left"/>
      <w:pPr>
        <w:ind w:left="2209" w:hanging="413"/>
      </w:pPr>
      <w:rPr>
        <w:rFonts w:hint="default"/>
        <w:lang w:val="ru-RU" w:eastAsia="en-US" w:bidi="ar-SA"/>
      </w:rPr>
    </w:lvl>
    <w:lvl w:ilvl="5" w:tplc="2FD460C2">
      <w:numFmt w:val="bullet"/>
      <w:lvlText w:val="•"/>
      <w:lvlJc w:val="left"/>
      <w:pPr>
        <w:ind w:left="2561" w:hanging="413"/>
      </w:pPr>
      <w:rPr>
        <w:rFonts w:hint="default"/>
        <w:lang w:val="ru-RU" w:eastAsia="en-US" w:bidi="ar-SA"/>
      </w:rPr>
    </w:lvl>
    <w:lvl w:ilvl="6" w:tplc="738AD91C">
      <w:numFmt w:val="bullet"/>
      <w:lvlText w:val="•"/>
      <w:lvlJc w:val="left"/>
      <w:pPr>
        <w:ind w:left="2913" w:hanging="413"/>
      </w:pPr>
      <w:rPr>
        <w:rFonts w:hint="default"/>
        <w:lang w:val="ru-RU" w:eastAsia="en-US" w:bidi="ar-SA"/>
      </w:rPr>
    </w:lvl>
    <w:lvl w:ilvl="7" w:tplc="B2B42096">
      <w:numFmt w:val="bullet"/>
      <w:lvlText w:val="•"/>
      <w:lvlJc w:val="left"/>
      <w:pPr>
        <w:ind w:left="3265" w:hanging="413"/>
      </w:pPr>
      <w:rPr>
        <w:rFonts w:hint="default"/>
        <w:lang w:val="ru-RU" w:eastAsia="en-US" w:bidi="ar-SA"/>
      </w:rPr>
    </w:lvl>
    <w:lvl w:ilvl="8" w:tplc="602A8446">
      <w:numFmt w:val="bullet"/>
      <w:lvlText w:val="•"/>
      <w:lvlJc w:val="left"/>
      <w:pPr>
        <w:ind w:left="3618" w:hanging="413"/>
      </w:pPr>
      <w:rPr>
        <w:rFonts w:hint="default"/>
        <w:lang w:val="ru-RU" w:eastAsia="en-US" w:bidi="ar-SA"/>
      </w:rPr>
    </w:lvl>
  </w:abstractNum>
  <w:abstractNum w:abstractNumId="348">
    <w:nsid w:val="45784213"/>
    <w:multiLevelType w:val="hybridMultilevel"/>
    <w:tmpl w:val="0770C71A"/>
    <w:lvl w:ilvl="0" w:tplc="A8B84504">
      <w:numFmt w:val="bullet"/>
      <w:lvlText w:val="·"/>
      <w:lvlJc w:val="left"/>
      <w:pPr>
        <w:ind w:left="2182" w:hanging="360"/>
      </w:pPr>
      <w:rPr>
        <w:rFonts w:ascii="Times New Roman" w:eastAsia="Times New Roman" w:hAnsi="Times New Roman" w:cs="Times New Roman" w:hint="default"/>
        <w:color w:val="808080"/>
        <w:spacing w:val="-8"/>
        <w:w w:val="100"/>
        <w:sz w:val="24"/>
        <w:szCs w:val="24"/>
        <w:lang w:val="ru-RU" w:eastAsia="en-US" w:bidi="ar-SA"/>
      </w:rPr>
    </w:lvl>
    <w:lvl w:ilvl="1" w:tplc="02CEF3C0">
      <w:numFmt w:val="bullet"/>
      <w:lvlText w:val="•"/>
      <w:lvlJc w:val="left"/>
      <w:pPr>
        <w:ind w:left="3128" w:hanging="360"/>
      </w:pPr>
      <w:rPr>
        <w:rFonts w:hint="default"/>
        <w:lang w:val="ru-RU" w:eastAsia="en-US" w:bidi="ar-SA"/>
      </w:rPr>
    </w:lvl>
    <w:lvl w:ilvl="2" w:tplc="ADF62ADE">
      <w:numFmt w:val="bullet"/>
      <w:lvlText w:val="•"/>
      <w:lvlJc w:val="left"/>
      <w:pPr>
        <w:ind w:left="4077" w:hanging="360"/>
      </w:pPr>
      <w:rPr>
        <w:rFonts w:hint="default"/>
        <w:lang w:val="ru-RU" w:eastAsia="en-US" w:bidi="ar-SA"/>
      </w:rPr>
    </w:lvl>
    <w:lvl w:ilvl="3" w:tplc="0832BA42">
      <w:numFmt w:val="bullet"/>
      <w:lvlText w:val="•"/>
      <w:lvlJc w:val="left"/>
      <w:pPr>
        <w:ind w:left="5025" w:hanging="360"/>
      </w:pPr>
      <w:rPr>
        <w:rFonts w:hint="default"/>
        <w:lang w:val="ru-RU" w:eastAsia="en-US" w:bidi="ar-SA"/>
      </w:rPr>
    </w:lvl>
    <w:lvl w:ilvl="4" w:tplc="28D83FDE">
      <w:numFmt w:val="bullet"/>
      <w:lvlText w:val="•"/>
      <w:lvlJc w:val="left"/>
      <w:pPr>
        <w:ind w:left="5974" w:hanging="360"/>
      </w:pPr>
      <w:rPr>
        <w:rFonts w:hint="default"/>
        <w:lang w:val="ru-RU" w:eastAsia="en-US" w:bidi="ar-SA"/>
      </w:rPr>
    </w:lvl>
    <w:lvl w:ilvl="5" w:tplc="AE30FDEC">
      <w:numFmt w:val="bullet"/>
      <w:lvlText w:val="•"/>
      <w:lvlJc w:val="left"/>
      <w:pPr>
        <w:ind w:left="6923" w:hanging="360"/>
      </w:pPr>
      <w:rPr>
        <w:rFonts w:hint="default"/>
        <w:lang w:val="ru-RU" w:eastAsia="en-US" w:bidi="ar-SA"/>
      </w:rPr>
    </w:lvl>
    <w:lvl w:ilvl="6" w:tplc="00EEF694">
      <w:numFmt w:val="bullet"/>
      <w:lvlText w:val="•"/>
      <w:lvlJc w:val="left"/>
      <w:pPr>
        <w:ind w:left="7871" w:hanging="360"/>
      </w:pPr>
      <w:rPr>
        <w:rFonts w:hint="default"/>
        <w:lang w:val="ru-RU" w:eastAsia="en-US" w:bidi="ar-SA"/>
      </w:rPr>
    </w:lvl>
    <w:lvl w:ilvl="7" w:tplc="50D8CE20">
      <w:numFmt w:val="bullet"/>
      <w:lvlText w:val="•"/>
      <w:lvlJc w:val="left"/>
      <w:pPr>
        <w:ind w:left="8820" w:hanging="360"/>
      </w:pPr>
      <w:rPr>
        <w:rFonts w:hint="default"/>
        <w:lang w:val="ru-RU" w:eastAsia="en-US" w:bidi="ar-SA"/>
      </w:rPr>
    </w:lvl>
    <w:lvl w:ilvl="8" w:tplc="1D5E2036">
      <w:numFmt w:val="bullet"/>
      <w:lvlText w:val="•"/>
      <w:lvlJc w:val="left"/>
      <w:pPr>
        <w:ind w:left="9769" w:hanging="360"/>
      </w:pPr>
      <w:rPr>
        <w:rFonts w:hint="default"/>
        <w:lang w:val="ru-RU" w:eastAsia="en-US" w:bidi="ar-SA"/>
      </w:rPr>
    </w:lvl>
  </w:abstractNum>
  <w:abstractNum w:abstractNumId="349">
    <w:nsid w:val="45836F24"/>
    <w:multiLevelType w:val="hybridMultilevel"/>
    <w:tmpl w:val="28361CF6"/>
    <w:lvl w:ilvl="0" w:tplc="56D224DE">
      <w:start w:val="1"/>
      <w:numFmt w:val="decimal"/>
      <w:lvlText w:val="%1."/>
      <w:lvlJc w:val="left"/>
      <w:pPr>
        <w:ind w:left="1462" w:hanging="240"/>
      </w:pPr>
      <w:rPr>
        <w:rFonts w:ascii="Times New Roman" w:eastAsia="Times New Roman" w:hAnsi="Times New Roman" w:cs="Times New Roman" w:hint="default"/>
        <w:color w:val="808080"/>
        <w:spacing w:val="-5"/>
        <w:w w:val="100"/>
        <w:sz w:val="24"/>
        <w:szCs w:val="24"/>
        <w:lang w:val="ru-RU" w:eastAsia="en-US" w:bidi="ar-SA"/>
      </w:rPr>
    </w:lvl>
    <w:lvl w:ilvl="1" w:tplc="D8F4AFC6">
      <w:numFmt w:val="bullet"/>
      <w:lvlText w:val="•"/>
      <w:lvlJc w:val="left"/>
      <w:pPr>
        <w:ind w:left="2480" w:hanging="240"/>
      </w:pPr>
      <w:rPr>
        <w:rFonts w:hint="default"/>
        <w:lang w:val="ru-RU" w:eastAsia="en-US" w:bidi="ar-SA"/>
      </w:rPr>
    </w:lvl>
    <w:lvl w:ilvl="2" w:tplc="BD444C40">
      <w:numFmt w:val="bullet"/>
      <w:lvlText w:val="•"/>
      <w:lvlJc w:val="left"/>
      <w:pPr>
        <w:ind w:left="3501" w:hanging="240"/>
      </w:pPr>
      <w:rPr>
        <w:rFonts w:hint="default"/>
        <w:lang w:val="ru-RU" w:eastAsia="en-US" w:bidi="ar-SA"/>
      </w:rPr>
    </w:lvl>
    <w:lvl w:ilvl="3" w:tplc="9F144558">
      <w:numFmt w:val="bullet"/>
      <w:lvlText w:val="•"/>
      <w:lvlJc w:val="left"/>
      <w:pPr>
        <w:ind w:left="4521" w:hanging="240"/>
      </w:pPr>
      <w:rPr>
        <w:rFonts w:hint="default"/>
        <w:lang w:val="ru-RU" w:eastAsia="en-US" w:bidi="ar-SA"/>
      </w:rPr>
    </w:lvl>
    <w:lvl w:ilvl="4" w:tplc="C0D2C28A">
      <w:numFmt w:val="bullet"/>
      <w:lvlText w:val="•"/>
      <w:lvlJc w:val="left"/>
      <w:pPr>
        <w:ind w:left="5542" w:hanging="240"/>
      </w:pPr>
      <w:rPr>
        <w:rFonts w:hint="default"/>
        <w:lang w:val="ru-RU" w:eastAsia="en-US" w:bidi="ar-SA"/>
      </w:rPr>
    </w:lvl>
    <w:lvl w:ilvl="5" w:tplc="9D74D0D0">
      <w:numFmt w:val="bullet"/>
      <w:lvlText w:val="•"/>
      <w:lvlJc w:val="left"/>
      <w:pPr>
        <w:ind w:left="6563" w:hanging="240"/>
      </w:pPr>
      <w:rPr>
        <w:rFonts w:hint="default"/>
        <w:lang w:val="ru-RU" w:eastAsia="en-US" w:bidi="ar-SA"/>
      </w:rPr>
    </w:lvl>
    <w:lvl w:ilvl="6" w:tplc="41560B80">
      <w:numFmt w:val="bullet"/>
      <w:lvlText w:val="•"/>
      <w:lvlJc w:val="left"/>
      <w:pPr>
        <w:ind w:left="7583" w:hanging="240"/>
      </w:pPr>
      <w:rPr>
        <w:rFonts w:hint="default"/>
        <w:lang w:val="ru-RU" w:eastAsia="en-US" w:bidi="ar-SA"/>
      </w:rPr>
    </w:lvl>
    <w:lvl w:ilvl="7" w:tplc="B0147F02">
      <w:numFmt w:val="bullet"/>
      <w:lvlText w:val="•"/>
      <w:lvlJc w:val="left"/>
      <w:pPr>
        <w:ind w:left="8604" w:hanging="240"/>
      </w:pPr>
      <w:rPr>
        <w:rFonts w:hint="default"/>
        <w:lang w:val="ru-RU" w:eastAsia="en-US" w:bidi="ar-SA"/>
      </w:rPr>
    </w:lvl>
    <w:lvl w:ilvl="8" w:tplc="D22EAB60">
      <w:numFmt w:val="bullet"/>
      <w:lvlText w:val="•"/>
      <w:lvlJc w:val="left"/>
      <w:pPr>
        <w:ind w:left="9625" w:hanging="240"/>
      </w:pPr>
      <w:rPr>
        <w:rFonts w:hint="default"/>
        <w:lang w:val="ru-RU" w:eastAsia="en-US" w:bidi="ar-SA"/>
      </w:rPr>
    </w:lvl>
  </w:abstractNum>
  <w:abstractNum w:abstractNumId="350">
    <w:nsid w:val="45E479E9"/>
    <w:multiLevelType w:val="hybridMultilevel"/>
    <w:tmpl w:val="4BC06682"/>
    <w:lvl w:ilvl="0" w:tplc="1D98C9DC">
      <w:start w:val="1"/>
      <w:numFmt w:val="decimal"/>
      <w:lvlText w:val="%1."/>
      <w:lvlJc w:val="left"/>
      <w:pPr>
        <w:ind w:left="2182" w:hanging="360"/>
      </w:pPr>
      <w:rPr>
        <w:rFonts w:ascii="Times New Roman" w:eastAsia="Times New Roman" w:hAnsi="Times New Roman" w:cs="Times New Roman" w:hint="default"/>
        <w:color w:val="808080"/>
        <w:spacing w:val="-3"/>
        <w:w w:val="100"/>
        <w:sz w:val="24"/>
        <w:szCs w:val="24"/>
        <w:lang w:val="ru-RU" w:eastAsia="en-US" w:bidi="ar-SA"/>
      </w:rPr>
    </w:lvl>
    <w:lvl w:ilvl="1" w:tplc="8818A78E">
      <w:numFmt w:val="bullet"/>
      <w:lvlText w:val="•"/>
      <w:lvlJc w:val="left"/>
      <w:pPr>
        <w:ind w:left="3128" w:hanging="360"/>
      </w:pPr>
      <w:rPr>
        <w:rFonts w:hint="default"/>
        <w:lang w:val="ru-RU" w:eastAsia="en-US" w:bidi="ar-SA"/>
      </w:rPr>
    </w:lvl>
    <w:lvl w:ilvl="2" w:tplc="8F646D8C">
      <w:numFmt w:val="bullet"/>
      <w:lvlText w:val="•"/>
      <w:lvlJc w:val="left"/>
      <w:pPr>
        <w:ind w:left="4077" w:hanging="360"/>
      </w:pPr>
      <w:rPr>
        <w:rFonts w:hint="default"/>
        <w:lang w:val="ru-RU" w:eastAsia="en-US" w:bidi="ar-SA"/>
      </w:rPr>
    </w:lvl>
    <w:lvl w:ilvl="3" w:tplc="EB06FE2C">
      <w:numFmt w:val="bullet"/>
      <w:lvlText w:val="•"/>
      <w:lvlJc w:val="left"/>
      <w:pPr>
        <w:ind w:left="5025" w:hanging="360"/>
      </w:pPr>
      <w:rPr>
        <w:rFonts w:hint="default"/>
        <w:lang w:val="ru-RU" w:eastAsia="en-US" w:bidi="ar-SA"/>
      </w:rPr>
    </w:lvl>
    <w:lvl w:ilvl="4" w:tplc="7E0AD444">
      <w:numFmt w:val="bullet"/>
      <w:lvlText w:val="•"/>
      <w:lvlJc w:val="left"/>
      <w:pPr>
        <w:ind w:left="5974" w:hanging="360"/>
      </w:pPr>
      <w:rPr>
        <w:rFonts w:hint="default"/>
        <w:lang w:val="ru-RU" w:eastAsia="en-US" w:bidi="ar-SA"/>
      </w:rPr>
    </w:lvl>
    <w:lvl w:ilvl="5" w:tplc="D7F8E8C0">
      <w:numFmt w:val="bullet"/>
      <w:lvlText w:val="•"/>
      <w:lvlJc w:val="left"/>
      <w:pPr>
        <w:ind w:left="6923" w:hanging="360"/>
      </w:pPr>
      <w:rPr>
        <w:rFonts w:hint="default"/>
        <w:lang w:val="ru-RU" w:eastAsia="en-US" w:bidi="ar-SA"/>
      </w:rPr>
    </w:lvl>
    <w:lvl w:ilvl="6" w:tplc="C58E603C">
      <w:numFmt w:val="bullet"/>
      <w:lvlText w:val="•"/>
      <w:lvlJc w:val="left"/>
      <w:pPr>
        <w:ind w:left="7871" w:hanging="360"/>
      </w:pPr>
      <w:rPr>
        <w:rFonts w:hint="default"/>
        <w:lang w:val="ru-RU" w:eastAsia="en-US" w:bidi="ar-SA"/>
      </w:rPr>
    </w:lvl>
    <w:lvl w:ilvl="7" w:tplc="77F6BB9C">
      <w:numFmt w:val="bullet"/>
      <w:lvlText w:val="•"/>
      <w:lvlJc w:val="left"/>
      <w:pPr>
        <w:ind w:left="8820" w:hanging="360"/>
      </w:pPr>
      <w:rPr>
        <w:rFonts w:hint="default"/>
        <w:lang w:val="ru-RU" w:eastAsia="en-US" w:bidi="ar-SA"/>
      </w:rPr>
    </w:lvl>
    <w:lvl w:ilvl="8" w:tplc="E47CF1D0">
      <w:numFmt w:val="bullet"/>
      <w:lvlText w:val="•"/>
      <w:lvlJc w:val="left"/>
      <w:pPr>
        <w:ind w:left="9769" w:hanging="360"/>
      </w:pPr>
      <w:rPr>
        <w:rFonts w:hint="default"/>
        <w:lang w:val="ru-RU" w:eastAsia="en-US" w:bidi="ar-SA"/>
      </w:rPr>
    </w:lvl>
  </w:abstractNum>
  <w:abstractNum w:abstractNumId="351">
    <w:nsid w:val="46334F54"/>
    <w:multiLevelType w:val="hybridMultilevel"/>
    <w:tmpl w:val="2F70220C"/>
    <w:lvl w:ilvl="0" w:tplc="80026404">
      <w:start w:val="1"/>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7206AA04">
      <w:numFmt w:val="bullet"/>
      <w:lvlText w:val="•"/>
      <w:lvlJc w:val="left"/>
      <w:pPr>
        <w:ind w:left="2480" w:hanging="260"/>
      </w:pPr>
      <w:rPr>
        <w:rFonts w:hint="default"/>
        <w:lang w:val="ru-RU" w:eastAsia="en-US" w:bidi="ar-SA"/>
      </w:rPr>
    </w:lvl>
    <w:lvl w:ilvl="2" w:tplc="0776BD48">
      <w:numFmt w:val="bullet"/>
      <w:lvlText w:val="•"/>
      <w:lvlJc w:val="left"/>
      <w:pPr>
        <w:ind w:left="3501" w:hanging="260"/>
      </w:pPr>
      <w:rPr>
        <w:rFonts w:hint="default"/>
        <w:lang w:val="ru-RU" w:eastAsia="en-US" w:bidi="ar-SA"/>
      </w:rPr>
    </w:lvl>
    <w:lvl w:ilvl="3" w:tplc="1E6C9A28">
      <w:numFmt w:val="bullet"/>
      <w:lvlText w:val="•"/>
      <w:lvlJc w:val="left"/>
      <w:pPr>
        <w:ind w:left="4521" w:hanging="260"/>
      </w:pPr>
      <w:rPr>
        <w:rFonts w:hint="default"/>
        <w:lang w:val="ru-RU" w:eastAsia="en-US" w:bidi="ar-SA"/>
      </w:rPr>
    </w:lvl>
    <w:lvl w:ilvl="4" w:tplc="83AE3C98">
      <w:numFmt w:val="bullet"/>
      <w:lvlText w:val="•"/>
      <w:lvlJc w:val="left"/>
      <w:pPr>
        <w:ind w:left="5542" w:hanging="260"/>
      </w:pPr>
      <w:rPr>
        <w:rFonts w:hint="default"/>
        <w:lang w:val="ru-RU" w:eastAsia="en-US" w:bidi="ar-SA"/>
      </w:rPr>
    </w:lvl>
    <w:lvl w:ilvl="5" w:tplc="0748C5BC">
      <w:numFmt w:val="bullet"/>
      <w:lvlText w:val="•"/>
      <w:lvlJc w:val="left"/>
      <w:pPr>
        <w:ind w:left="6563" w:hanging="260"/>
      </w:pPr>
      <w:rPr>
        <w:rFonts w:hint="default"/>
        <w:lang w:val="ru-RU" w:eastAsia="en-US" w:bidi="ar-SA"/>
      </w:rPr>
    </w:lvl>
    <w:lvl w:ilvl="6" w:tplc="4438727C">
      <w:numFmt w:val="bullet"/>
      <w:lvlText w:val="•"/>
      <w:lvlJc w:val="left"/>
      <w:pPr>
        <w:ind w:left="7583" w:hanging="260"/>
      </w:pPr>
      <w:rPr>
        <w:rFonts w:hint="default"/>
        <w:lang w:val="ru-RU" w:eastAsia="en-US" w:bidi="ar-SA"/>
      </w:rPr>
    </w:lvl>
    <w:lvl w:ilvl="7" w:tplc="6F1CF812">
      <w:numFmt w:val="bullet"/>
      <w:lvlText w:val="•"/>
      <w:lvlJc w:val="left"/>
      <w:pPr>
        <w:ind w:left="8604" w:hanging="260"/>
      </w:pPr>
      <w:rPr>
        <w:rFonts w:hint="default"/>
        <w:lang w:val="ru-RU" w:eastAsia="en-US" w:bidi="ar-SA"/>
      </w:rPr>
    </w:lvl>
    <w:lvl w:ilvl="8" w:tplc="5D88B32C">
      <w:numFmt w:val="bullet"/>
      <w:lvlText w:val="•"/>
      <w:lvlJc w:val="left"/>
      <w:pPr>
        <w:ind w:left="9625" w:hanging="260"/>
      </w:pPr>
      <w:rPr>
        <w:rFonts w:hint="default"/>
        <w:lang w:val="ru-RU" w:eastAsia="en-US" w:bidi="ar-SA"/>
      </w:rPr>
    </w:lvl>
  </w:abstractNum>
  <w:abstractNum w:abstractNumId="352">
    <w:nsid w:val="46817D38"/>
    <w:multiLevelType w:val="hybridMultilevel"/>
    <w:tmpl w:val="853E2580"/>
    <w:lvl w:ilvl="0" w:tplc="E96EADD4">
      <w:start w:val="2"/>
      <w:numFmt w:val="decimal"/>
      <w:lvlText w:val="%1)"/>
      <w:lvlJc w:val="left"/>
      <w:pPr>
        <w:ind w:left="107" w:hanging="260"/>
      </w:pPr>
      <w:rPr>
        <w:rFonts w:ascii="Times New Roman" w:eastAsia="Times New Roman" w:hAnsi="Times New Roman" w:cs="Times New Roman" w:hint="default"/>
        <w:color w:val="auto"/>
        <w:w w:val="100"/>
        <w:sz w:val="24"/>
        <w:szCs w:val="24"/>
        <w:lang w:val="ru-RU" w:eastAsia="en-US" w:bidi="ar-SA"/>
      </w:rPr>
    </w:lvl>
    <w:lvl w:ilvl="1" w:tplc="3E3A8196">
      <w:numFmt w:val="bullet"/>
      <w:lvlText w:val="•"/>
      <w:lvlJc w:val="left"/>
      <w:pPr>
        <w:ind w:left="1053" w:hanging="260"/>
      </w:pPr>
      <w:rPr>
        <w:rFonts w:hint="default"/>
        <w:lang w:val="ru-RU" w:eastAsia="en-US" w:bidi="ar-SA"/>
      </w:rPr>
    </w:lvl>
    <w:lvl w:ilvl="2" w:tplc="D7D83906">
      <w:numFmt w:val="bullet"/>
      <w:lvlText w:val="•"/>
      <w:lvlJc w:val="left"/>
      <w:pPr>
        <w:ind w:left="2006" w:hanging="260"/>
      </w:pPr>
      <w:rPr>
        <w:rFonts w:hint="default"/>
        <w:lang w:val="ru-RU" w:eastAsia="en-US" w:bidi="ar-SA"/>
      </w:rPr>
    </w:lvl>
    <w:lvl w:ilvl="3" w:tplc="04023E90">
      <w:numFmt w:val="bullet"/>
      <w:lvlText w:val="•"/>
      <w:lvlJc w:val="left"/>
      <w:pPr>
        <w:ind w:left="2959" w:hanging="260"/>
      </w:pPr>
      <w:rPr>
        <w:rFonts w:hint="default"/>
        <w:lang w:val="ru-RU" w:eastAsia="en-US" w:bidi="ar-SA"/>
      </w:rPr>
    </w:lvl>
    <w:lvl w:ilvl="4" w:tplc="9280DAEE">
      <w:numFmt w:val="bullet"/>
      <w:lvlText w:val="•"/>
      <w:lvlJc w:val="left"/>
      <w:pPr>
        <w:ind w:left="3912" w:hanging="260"/>
      </w:pPr>
      <w:rPr>
        <w:rFonts w:hint="default"/>
        <w:lang w:val="ru-RU" w:eastAsia="en-US" w:bidi="ar-SA"/>
      </w:rPr>
    </w:lvl>
    <w:lvl w:ilvl="5" w:tplc="8B1C33FC">
      <w:numFmt w:val="bullet"/>
      <w:lvlText w:val="•"/>
      <w:lvlJc w:val="left"/>
      <w:pPr>
        <w:ind w:left="4865" w:hanging="260"/>
      </w:pPr>
      <w:rPr>
        <w:rFonts w:hint="default"/>
        <w:lang w:val="ru-RU" w:eastAsia="en-US" w:bidi="ar-SA"/>
      </w:rPr>
    </w:lvl>
    <w:lvl w:ilvl="6" w:tplc="D9344EA4">
      <w:numFmt w:val="bullet"/>
      <w:lvlText w:val="•"/>
      <w:lvlJc w:val="left"/>
      <w:pPr>
        <w:ind w:left="5818" w:hanging="260"/>
      </w:pPr>
      <w:rPr>
        <w:rFonts w:hint="default"/>
        <w:lang w:val="ru-RU" w:eastAsia="en-US" w:bidi="ar-SA"/>
      </w:rPr>
    </w:lvl>
    <w:lvl w:ilvl="7" w:tplc="622EF3D4">
      <w:numFmt w:val="bullet"/>
      <w:lvlText w:val="•"/>
      <w:lvlJc w:val="left"/>
      <w:pPr>
        <w:ind w:left="6771" w:hanging="260"/>
      </w:pPr>
      <w:rPr>
        <w:rFonts w:hint="default"/>
        <w:lang w:val="ru-RU" w:eastAsia="en-US" w:bidi="ar-SA"/>
      </w:rPr>
    </w:lvl>
    <w:lvl w:ilvl="8" w:tplc="A3C8ABC4">
      <w:numFmt w:val="bullet"/>
      <w:lvlText w:val="•"/>
      <w:lvlJc w:val="left"/>
      <w:pPr>
        <w:ind w:left="7724" w:hanging="260"/>
      </w:pPr>
      <w:rPr>
        <w:rFonts w:hint="default"/>
        <w:lang w:val="ru-RU" w:eastAsia="en-US" w:bidi="ar-SA"/>
      </w:rPr>
    </w:lvl>
  </w:abstractNum>
  <w:abstractNum w:abstractNumId="353">
    <w:nsid w:val="46846941"/>
    <w:multiLevelType w:val="hybridMultilevel"/>
    <w:tmpl w:val="5866BD5E"/>
    <w:lvl w:ilvl="0" w:tplc="2EE0C42C">
      <w:start w:val="10"/>
      <w:numFmt w:val="decimal"/>
      <w:lvlText w:val="%1"/>
      <w:lvlJc w:val="left"/>
      <w:pPr>
        <w:ind w:left="1762" w:hanging="300"/>
      </w:pPr>
      <w:rPr>
        <w:rFonts w:ascii="Times New Roman" w:eastAsia="Times New Roman" w:hAnsi="Times New Roman" w:cs="Times New Roman" w:hint="default"/>
        <w:b/>
        <w:bCs/>
        <w:color w:val="808080"/>
        <w:spacing w:val="-2"/>
        <w:w w:val="100"/>
        <w:sz w:val="24"/>
        <w:szCs w:val="24"/>
        <w:lang w:val="ru-RU" w:eastAsia="en-US" w:bidi="ar-SA"/>
      </w:rPr>
    </w:lvl>
    <w:lvl w:ilvl="1" w:tplc="6832AED6">
      <w:numFmt w:val="bullet"/>
      <w:lvlText w:val=""/>
      <w:lvlJc w:val="left"/>
      <w:pPr>
        <w:ind w:left="2182" w:hanging="360"/>
      </w:pPr>
      <w:rPr>
        <w:rFonts w:ascii="Symbol" w:eastAsia="Symbol" w:hAnsi="Symbol" w:cs="Symbol" w:hint="default"/>
        <w:w w:val="100"/>
        <w:sz w:val="24"/>
        <w:szCs w:val="24"/>
        <w:lang w:val="ru-RU" w:eastAsia="en-US" w:bidi="ar-SA"/>
      </w:rPr>
    </w:lvl>
    <w:lvl w:ilvl="2" w:tplc="B4CCA98E">
      <w:numFmt w:val="bullet"/>
      <w:lvlText w:val="•"/>
      <w:lvlJc w:val="left"/>
      <w:pPr>
        <w:ind w:left="3234" w:hanging="360"/>
      </w:pPr>
      <w:rPr>
        <w:rFonts w:hint="default"/>
        <w:lang w:val="ru-RU" w:eastAsia="en-US" w:bidi="ar-SA"/>
      </w:rPr>
    </w:lvl>
    <w:lvl w:ilvl="3" w:tplc="2720592E">
      <w:numFmt w:val="bullet"/>
      <w:lvlText w:val="•"/>
      <w:lvlJc w:val="left"/>
      <w:pPr>
        <w:ind w:left="4288" w:hanging="360"/>
      </w:pPr>
      <w:rPr>
        <w:rFonts w:hint="default"/>
        <w:lang w:val="ru-RU" w:eastAsia="en-US" w:bidi="ar-SA"/>
      </w:rPr>
    </w:lvl>
    <w:lvl w:ilvl="4" w:tplc="8E060A1C">
      <w:numFmt w:val="bullet"/>
      <w:lvlText w:val="•"/>
      <w:lvlJc w:val="left"/>
      <w:pPr>
        <w:ind w:left="5342" w:hanging="360"/>
      </w:pPr>
      <w:rPr>
        <w:rFonts w:hint="default"/>
        <w:lang w:val="ru-RU" w:eastAsia="en-US" w:bidi="ar-SA"/>
      </w:rPr>
    </w:lvl>
    <w:lvl w:ilvl="5" w:tplc="2DCEBE6C">
      <w:numFmt w:val="bullet"/>
      <w:lvlText w:val="•"/>
      <w:lvlJc w:val="left"/>
      <w:pPr>
        <w:ind w:left="6396" w:hanging="360"/>
      </w:pPr>
      <w:rPr>
        <w:rFonts w:hint="default"/>
        <w:lang w:val="ru-RU" w:eastAsia="en-US" w:bidi="ar-SA"/>
      </w:rPr>
    </w:lvl>
    <w:lvl w:ilvl="6" w:tplc="B62C53B2">
      <w:numFmt w:val="bullet"/>
      <w:lvlText w:val="•"/>
      <w:lvlJc w:val="left"/>
      <w:pPr>
        <w:ind w:left="7450" w:hanging="360"/>
      </w:pPr>
      <w:rPr>
        <w:rFonts w:hint="default"/>
        <w:lang w:val="ru-RU" w:eastAsia="en-US" w:bidi="ar-SA"/>
      </w:rPr>
    </w:lvl>
    <w:lvl w:ilvl="7" w:tplc="413AB174">
      <w:numFmt w:val="bullet"/>
      <w:lvlText w:val="•"/>
      <w:lvlJc w:val="left"/>
      <w:pPr>
        <w:ind w:left="8504" w:hanging="360"/>
      </w:pPr>
      <w:rPr>
        <w:rFonts w:hint="default"/>
        <w:lang w:val="ru-RU" w:eastAsia="en-US" w:bidi="ar-SA"/>
      </w:rPr>
    </w:lvl>
    <w:lvl w:ilvl="8" w:tplc="4566C64E">
      <w:numFmt w:val="bullet"/>
      <w:lvlText w:val="•"/>
      <w:lvlJc w:val="left"/>
      <w:pPr>
        <w:ind w:left="9558" w:hanging="360"/>
      </w:pPr>
      <w:rPr>
        <w:rFonts w:hint="default"/>
        <w:lang w:val="ru-RU" w:eastAsia="en-US" w:bidi="ar-SA"/>
      </w:rPr>
    </w:lvl>
  </w:abstractNum>
  <w:abstractNum w:abstractNumId="354">
    <w:nsid w:val="46957410"/>
    <w:multiLevelType w:val="hybridMultilevel"/>
    <w:tmpl w:val="CBC8652C"/>
    <w:lvl w:ilvl="0" w:tplc="B186EF36">
      <w:numFmt w:val="bullet"/>
      <w:lvlText w:val=""/>
      <w:lvlJc w:val="left"/>
      <w:pPr>
        <w:ind w:left="2182" w:hanging="360"/>
      </w:pPr>
      <w:rPr>
        <w:rFonts w:ascii="Symbol" w:eastAsia="Symbol" w:hAnsi="Symbol" w:cs="Symbol" w:hint="default"/>
        <w:w w:val="100"/>
        <w:sz w:val="24"/>
        <w:szCs w:val="24"/>
        <w:lang w:val="ru-RU" w:eastAsia="en-US" w:bidi="ar-SA"/>
      </w:rPr>
    </w:lvl>
    <w:lvl w:ilvl="1" w:tplc="A69AF6FA">
      <w:numFmt w:val="bullet"/>
      <w:lvlText w:val="•"/>
      <w:lvlJc w:val="left"/>
      <w:pPr>
        <w:ind w:left="3128" w:hanging="360"/>
      </w:pPr>
      <w:rPr>
        <w:rFonts w:hint="default"/>
        <w:lang w:val="ru-RU" w:eastAsia="en-US" w:bidi="ar-SA"/>
      </w:rPr>
    </w:lvl>
    <w:lvl w:ilvl="2" w:tplc="5562E2FC">
      <w:numFmt w:val="bullet"/>
      <w:lvlText w:val="•"/>
      <w:lvlJc w:val="left"/>
      <w:pPr>
        <w:ind w:left="4077" w:hanging="360"/>
      </w:pPr>
      <w:rPr>
        <w:rFonts w:hint="default"/>
        <w:lang w:val="ru-RU" w:eastAsia="en-US" w:bidi="ar-SA"/>
      </w:rPr>
    </w:lvl>
    <w:lvl w:ilvl="3" w:tplc="6B1EF71E">
      <w:numFmt w:val="bullet"/>
      <w:lvlText w:val="•"/>
      <w:lvlJc w:val="left"/>
      <w:pPr>
        <w:ind w:left="5025" w:hanging="360"/>
      </w:pPr>
      <w:rPr>
        <w:rFonts w:hint="default"/>
        <w:lang w:val="ru-RU" w:eastAsia="en-US" w:bidi="ar-SA"/>
      </w:rPr>
    </w:lvl>
    <w:lvl w:ilvl="4" w:tplc="E42E78A4">
      <w:numFmt w:val="bullet"/>
      <w:lvlText w:val="•"/>
      <w:lvlJc w:val="left"/>
      <w:pPr>
        <w:ind w:left="5974" w:hanging="360"/>
      </w:pPr>
      <w:rPr>
        <w:rFonts w:hint="default"/>
        <w:lang w:val="ru-RU" w:eastAsia="en-US" w:bidi="ar-SA"/>
      </w:rPr>
    </w:lvl>
    <w:lvl w:ilvl="5" w:tplc="CA140AD8">
      <w:numFmt w:val="bullet"/>
      <w:lvlText w:val="•"/>
      <w:lvlJc w:val="left"/>
      <w:pPr>
        <w:ind w:left="6923" w:hanging="360"/>
      </w:pPr>
      <w:rPr>
        <w:rFonts w:hint="default"/>
        <w:lang w:val="ru-RU" w:eastAsia="en-US" w:bidi="ar-SA"/>
      </w:rPr>
    </w:lvl>
    <w:lvl w:ilvl="6" w:tplc="4CCC8E7C">
      <w:numFmt w:val="bullet"/>
      <w:lvlText w:val="•"/>
      <w:lvlJc w:val="left"/>
      <w:pPr>
        <w:ind w:left="7871" w:hanging="360"/>
      </w:pPr>
      <w:rPr>
        <w:rFonts w:hint="default"/>
        <w:lang w:val="ru-RU" w:eastAsia="en-US" w:bidi="ar-SA"/>
      </w:rPr>
    </w:lvl>
    <w:lvl w:ilvl="7" w:tplc="973EB4A2">
      <w:numFmt w:val="bullet"/>
      <w:lvlText w:val="•"/>
      <w:lvlJc w:val="left"/>
      <w:pPr>
        <w:ind w:left="8820" w:hanging="360"/>
      </w:pPr>
      <w:rPr>
        <w:rFonts w:hint="default"/>
        <w:lang w:val="ru-RU" w:eastAsia="en-US" w:bidi="ar-SA"/>
      </w:rPr>
    </w:lvl>
    <w:lvl w:ilvl="8" w:tplc="32F65A7E">
      <w:numFmt w:val="bullet"/>
      <w:lvlText w:val="•"/>
      <w:lvlJc w:val="left"/>
      <w:pPr>
        <w:ind w:left="9769" w:hanging="360"/>
      </w:pPr>
      <w:rPr>
        <w:rFonts w:hint="default"/>
        <w:lang w:val="ru-RU" w:eastAsia="en-US" w:bidi="ar-SA"/>
      </w:rPr>
    </w:lvl>
  </w:abstractNum>
  <w:abstractNum w:abstractNumId="355">
    <w:nsid w:val="46AF62AF"/>
    <w:multiLevelType w:val="hybridMultilevel"/>
    <w:tmpl w:val="1DCCA12A"/>
    <w:lvl w:ilvl="0" w:tplc="42B47EFA">
      <w:start w:val="1"/>
      <w:numFmt w:val="decimal"/>
      <w:lvlText w:val="%1."/>
      <w:lvlJc w:val="left"/>
      <w:pPr>
        <w:ind w:left="344" w:hanging="240"/>
      </w:pPr>
      <w:rPr>
        <w:rFonts w:ascii="Times New Roman" w:eastAsia="Times New Roman" w:hAnsi="Times New Roman" w:cs="Times New Roman" w:hint="default"/>
        <w:color w:val="808080"/>
        <w:spacing w:val="-1"/>
        <w:w w:val="100"/>
        <w:sz w:val="24"/>
        <w:szCs w:val="24"/>
        <w:lang w:val="ru-RU" w:eastAsia="en-US" w:bidi="ar-SA"/>
      </w:rPr>
    </w:lvl>
    <w:lvl w:ilvl="1" w:tplc="A74CA236">
      <w:numFmt w:val="bullet"/>
      <w:lvlText w:val="•"/>
      <w:lvlJc w:val="left"/>
      <w:pPr>
        <w:ind w:left="735" w:hanging="240"/>
      </w:pPr>
      <w:rPr>
        <w:rFonts w:hint="default"/>
        <w:lang w:val="ru-RU" w:eastAsia="en-US" w:bidi="ar-SA"/>
      </w:rPr>
    </w:lvl>
    <w:lvl w:ilvl="2" w:tplc="82C42D7E">
      <w:numFmt w:val="bullet"/>
      <w:lvlText w:val="•"/>
      <w:lvlJc w:val="left"/>
      <w:pPr>
        <w:ind w:left="1131" w:hanging="240"/>
      </w:pPr>
      <w:rPr>
        <w:rFonts w:hint="default"/>
        <w:lang w:val="ru-RU" w:eastAsia="en-US" w:bidi="ar-SA"/>
      </w:rPr>
    </w:lvl>
    <w:lvl w:ilvl="3" w:tplc="83A4979E">
      <w:numFmt w:val="bullet"/>
      <w:lvlText w:val="•"/>
      <w:lvlJc w:val="left"/>
      <w:pPr>
        <w:ind w:left="1527" w:hanging="240"/>
      </w:pPr>
      <w:rPr>
        <w:rFonts w:hint="default"/>
        <w:lang w:val="ru-RU" w:eastAsia="en-US" w:bidi="ar-SA"/>
      </w:rPr>
    </w:lvl>
    <w:lvl w:ilvl="4" w:tplc="FACE7B28">
      <w:numFmt w:val="bullet"/>
      <w:lvlText w:val="•"/>
      <w:lvlJc w:val="left"/>
      <w:pPr>
        <w:ind w:left="1922" w:hanging="240"/>
      </w:pPr>
      <w:rPr>
        <w:rFonts w:hint="default"/>
        <w:lang w:val="ru-RU" w:eastAsia="en-US" w:bidi="ar-SA"/>
      </w:rPr>
    </w:lvl>
    <w:lvl w:ilvl="5" w:tplc="48F40B8C">
      <w:numFmt w:val="bullet"/>
      <w:lvlText w:val="•"/>
      <w:lvlJc w:val="left"/>
      <w:pPr>
        <w:ind w:left="2318" w:hanging="240"/>
      </w:pPr>
      <w:rPr>
        <w:rFonts w:hint="default"/>
        <w:lang w:val="ru-RU" w:eastAsia="en-US" w:bidi="ar-SA"/>
      </w:rPr>
    </w:lvl>
    <w:lvl w:ilvl="6" w:tplc="45901580">
      <w:numFmt w:val="bullet"/>
      <w:lvlText w:val="•"/>
      <w:lvlJc w:val="left"/>
      <w:pPr>
        <w:ind w:left="2714" w:hanging="240"/>
      </w:pPr>
      <w:rPr>
        <w:rFonts w:hint="default"/>
        <w:lang w:val="ru-RU" w:eastAsia="en-US" w:bidi="ar-SA"/>
      </w:rPr>
    </w:lvl>
    <w:lvl w:ilvl="7" w:tplc="268629D0">
      <w:numFmt w:val="bullet"/>
      <w:lvlText w:val="•"/>
      <w:lvlJc w:val="left"/>
      <w:pPr>
        <w:ind w:left="3109" w:hanging="240"/>
      </w:pPr>
      <w:rPr>
        <w:rFonts w:hint="default"/>
        <w:lang w:val="ru-RU" w:eastAsia="en-US" w:bidi="ar-SA"/>
      </w:rPr>
    </w:lvl>
    <w:lvl w:ilvl="8" w:tplc="9DC4E02C">
      <w:numFmt w:val="bullet"/>
      <w:lvlText w:val="•"/>
      <w:lvlJc w:val="left"/>
      <w:pPr>
        <w:ind w:left="3505" w:hanging="240"/>
      </w:pPr>
      <w:rPr>
        <w:rFonts w:hint="default"/>
        <w:lang w:val="ru-RU" w:eastAsia="en-US" w:bidi="ar-SA"/>
      </w:rPr>
    </w:lvl>
  </w:abstractNum>
  <w:abstractNum w:abstractNumId="356">
    <w:nsid w:val="472178F5"/>
    <w:multiLevelType w:val="hybridMultilevel"/>
    <w:tmpl w:val="45DC8676"/>
    <w:lvl w:ilvl="0" w:tplc="0722260E">
      <w:start w:val="1"/>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2BC82604">
      <w:numFmt w:val="bullet"/>
      <w:lvlText w:val="•"/>
      <w:lvlJc w:val="left"/>
      <w:pPr>
        <w:ind w:left="2480" w:hanging="260"/>
      </w:pPr>
      <w:rPr>
        <w:rFonts w:hint="default"/>
        <w:lang w:val="ru-RU" w:eastAsia="en-US" w:bidi="ar-SA"/>
      </w:rPr>
    </w:lvl>
    <w:lvl w:ilvl="2" w:tplc="B7E0B1D6">
      <w:numFmt w:val="bullet"/>
      <w:lvlText w:val="•"/>
      <w:lvlJc w:val="left"/>
      <w:pPr>
        <w:ind w:left="3501" w:hanging="260"/>
      </w:pPr>
      <w:rPr>
        <w:rFonts w:hint="default"/>
        <w:lang w:val="ru-RU" w:eastAsia="en-US" w:bidi="ar-SA"/>
      </w:rPr>
    </w:lvl>
    <w:lvl w:ilvl="3" w:tplc="D664676A">
      <w:numFmt w:val="bullet"/>
      <w:lvlText w:val="•"/>
      <w:lvlJc w:val="left"/>
      <w:pPr>
        <w:ind w:left="4521" w:hanging="260"/>
      </w:pPr>
      <w:rPr>
        <w:rFonts w:hint="default"/>
        <w:lang w:val="ru-RU" w:eastAsia="en-US" w:bidi="ar-SA"/>
      </w:rPr>
    </w:lvl>
    <w:lvl w:ilvl="4" w:tplc="E078E744">
      <w:numFmt w:val="bullet"/>
      <w:lvlText w:val="•"/>
      <w:lvlJc w:val="left"/>
      <w:pPr>
        <w:ind w:left="5542" w:hanging="260"/>
      </w:pPr>
      <w:rPr>
        <w:rFonts w:hint="default"/>
        <w:lang w:val="ru-RU" w:eastAsia="en-US" w:bidi="ar-SA"/>
      </w:rPr>
    </w:lvl>
    <w:lvl w:ilvl="5" w:tplc="C5746758">
      <w:numFmt w:val="bullet"/>
      <w:lvlText w:val="•"/>
      <w:lvlJc w:val="left"/>
      <w:pPr>
        <w:ind w:left="6563" w:hanging="260"/>
      </w:pPr>
      <w:rPr>
        <w:rFonts w:hint="default"/>
        <w:lang w:val="ru-RU" w:eastAsia="en-US" w:bidi="ar-SA"/>
      </w:rPr>
    </w:lvl>
    <w:lvl w:ilvl="6" w:tplc="22301606">
      <w:numFmt w:val="bullet"/>
      <w:lvlText w:val="•"/>
      <w:lvlJc w:val="left"/>
      <w:pPr>
        <w:ind w:left="7583" w:hanging="260"/>
      </w:pPr>
      <w:rPr>
        <w:rFonts w:hint="default"/>
        <w:lang w:val="ru-RU" w:eastAsia="en-US" w:bidi="ar-SA"/>
      </w:rPr>
    </w:lvl>
    <w:lvl w:ilvl="7" w:tplc="469E875C">
      <w:numFmt w:val="bullet"/>
      <w:lvlText w:val="•"/>
      <w:lvlJc w:val="left"/>
      <w:pPr>
        <w:ind w:left="8604" w:hanging="260"/>
      </w:pPr>
      <w:rPr>
        <w:rFonts w:hint="default"/>
        <w:lang w:val="ru-RU" w:eastAsia="en-US" w:bidi="ar-SA"/>
      </w:rPr>
    </w:lvl>
    <w:lvl w:ilvl="8" w:tplc="577462D8">
      <w:numFmt w:val="bullet"/>
      <w:lvlText w:val="•"/>
      <w:lvlJc w:val="left"/>
      <w:pPr>
        <w:ind w:left="9625" w:hanging="260"/>
      </w:pPr>
      <w:rPr>
        <w:rFonts w:hint="default"/>
        <w:lang w:val="ru-RU" w:eastAsia="en-US" w:bidi="ar-SA"/>
      </w:rPr>
    </w:lvl>
  </w:abstractNum>
  <w:abstractNum w:abstractNumId="357">
    <w:nsid w:val="476D66DE"/>
    <w:multiLevelType w:val="hybridMultilevel"/>
    <w:tmpl w:val="24124E68"/>
    <w:lvl w:ilvl="0" w:tplc="56D20B76">
      <w:start w:val="1"/>
      <w:numFmt w:val="decimal"/>
      <w:lvlText w:val="%1."/>
      <w:lvlJc w:val="left"/>
      <w:pPr>
        <w:ind w:left="104" w:hanging="240"/>
      </w:pPr>
      <w:rPr>
        <w:rFonts w:ascii="Times New Roman" w:eastAsia="Times New Roman" w:hAnsi="Times New Roman" w:cs="Times New Roman" w:hint="default"/>
        <w:color w:val="808080"/>
        <w:spacing w:val="-5"/>
        <w:w w:val="100"/>
        <w:sz w:val="24"/>
        <w:szCs w:val="24"/>
        <w:lang w:val="ru-RU" w:eastAsia="en-US" w:bidi="ar-SA"/>
      </w:rPr>
    </w:lvl>
    <w:lvl w:ilvl="1" w:tplc="06148E7E">
      <w:numFmt w:val="bullet"/>
      <w:lvlText w:val="•"/>
      <w:lvlJc w:val="left"/>
      <w:pPr>
        <w:ind w:left="519" w:hanging="240"/>
      </w:pPr>
      <w:rPr>
        <w:rFonts w:hint="default"/>
        <w:lang w:val="ru-RU" w:eastAsia="en-US" w:bidi="ar-SA"/>
      </w:rPr>
    </w:lvl>
    <w:lvl w:ilvl="2" w:tplc="D9C4ADEA">
      <w:numFmt w:val="bullet"/>
      <w:lvlText w:val="•"/>
      <w:lvlJc w:val="left"/>
      <w:pPr>
        <w:ind w:left="939" w:hanging="240"/>
      </w:pPr>
      <w:rPr>
        <w:rFonts w:hint="default"/>
        <w:lang w:val="ru-RU" w:eastAsia="en-US" w:bidi="ar-SA"/>
      </w:rPr>
    </w:lvl>
    <w:lvl w:ilvl="3" w:tplc="664E5F7A">
      <w:numFmt w:val="bullet"/>
      <w:lvlText w:val="•"/>
      <w:lvlJc w:val="left"/>
      <w:pPr>
        <w:ind w:left="1359" w:hanging="240"/>
      </w:pPr>
      <w:rPr>
        <w:rFonts w:hint="default"/>
        <w:lang w:val="ru-RU" w:eastAsia="en-US" w:bidi="ar-SA"/>
      </w:rPr>
    </w:lvl>
    <w:lvl w:ilvl="4" w:tplc="1F1CF4C6">
      <w:numFmt w:val="bullet"/>
      <w:lvlText w:val="•"/>
      <w:lvlJc w:val="left"/>
      <w:pPr>
        <w:ind w:left="1778" w:hanging="240"/>
      </w:pPr>
      <w:rPr>
        <w:rFonts w:hint="default"/>
        <w:lang w:val="ru-RU" w:eastAsia="en-US" w:bidi="ar-SA"/>
      </w:rPr>
    </w:lvl>
    <w:lvl w:ilvl="5" w:tplc="E056C94E">
      <w:numFmt w:val="bullet"/>
      <w:lvlText w:val="•"/>
      <w:lvlJc w:val="left"/>
      <w:pPr>
        <w:ind w:left="2198" w:hanging="240"/>
      </w:pPr>
      <w:rPr>
        <w:rFonts w:hint="default"/>
        <w:lang w:val="ru-RU" w:eastAsia="en-US" w:bidi="ar-SA"/>
      </w:rPr>
    </w:lvl>
    <w:lvl w:ilvl="6" w:tplc="74544E56">
      <w:numFmt w:val="bullet"/>
      <w:lvlText w:val="•"/>
      <w:lvlJc w:val="left"/>
      <w:pPr>
        <w:ind w:left="2618" w:hanging="240"/>
      </w:pPr>
      <w:rPr>
        <w:rFonts w:hint="default"/>
        <w:lang w:val="ru-RU" w:eastAsia="en-US" w:bidi="ar-SA"/>
      </w:rPr>
    </w:lvl>
    <w:lvl w:ilvl="7" w:tplc="8B501756">
      <w:numFmt w:val="bullet"/>
      <w:lvlText w:val="•"/>
      <w:lvlJc w:val="left"/>
      <w:pPr>
        <w:ind w:left="3037" w:hanging="240"/>
      </w:pPr>
      <w:rPr>
        <w:rFonts w:hint="default"/>
        <w:lang w:val="ru-RU" w:eastAsia="en-US" w:bidi="ar-SA"/>
      </w:rPr>
    </w:lvl>
    <w:lvl w:ilvl="8" w:tplc="AFB2B052">
      <w:numFmt w:val="bullet"/>
      <w:lvlText w:val="•"/>
      <w:lvlJc w:val="left"/>
      <w:pPr>
        <w:ind w:left="3457" w:hanging="240"/>
      </w:pPr>
      <w:rPr>
        <w:rFonts w:hint="default"/>
        <w:lang w:val="ru-RU" w:eastAsia="en-US" w:bidi="ar-SA"/>
      </w:rPr>
    </w:lvl>
  </w:abstractNum>
  <w:abstractNum w:abstractNumId="358">
    <w:nsid w:val="482A25AD"/>
    <w:multiLevelType w:val="hybridMultilevel"/>
    <w:tmpl w:val="1CCE79CE"/>
    <w:lvl w:ilvl="0" w:tplc="71D67BA2">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809C4800">
      <w:numFmt w:val="bullet"/>
      <w:lvlText w:val="•"/>
      <w:lvlJc w:val="left"/>
      <w:pPr>
        <w:ind w:left="1053" w:hanging="260"/>
      </w:pPr>
      <w:rPr>
        <w:rFonts w:hint="default"/>
        <w:lang w:val="ru-RU" w:eastAsia="en-US" w:bidi="ar-SA"/>
      </w:rPr>
    </w:lvl>
    <w:lvl w:ilvl="2" w:tplc="974494AE">
      <w:numFmt w:val="bullet"/>
      <w:lvlText w:val="•"/>
      <w:lvlJc w:val="left"/>
      <w:pPr>
        <w:ind w:left="2006" w:hanging="260"/>
      </w:pPr>
      <w:rPr>
        <w:rFonts w:hint="default"/>
        <w:lang w:val="ru-RU" w:eastAsia="en-US" w:bidi="ar-SA"/>
      </w:rPr>
    </w:lvl>
    <w:lvl w:ilvl="3" w:tplc="81980B52">
      <w:numFmt w:val="bullet"/>
      <w:lvlText w:val="•"/>
      <w:lvlJc w:val="left"/>
      <w:pPr>
        <w:ind w:left="2959" w:hanging="260"/>
      </w:pPr>
      <w:rPr>
        <w:rFonts w:hint="default"/>
        <w:lang w:val="ru-RU" w:eastAsia="en-US" w:bidi="ar-SA"/>
      </w:rPr>
    </w:lvl>
    <w:lvl w:ilvl="4" w:tplc="9F341F8A">
      <w:numFmt w:val="bullet"/>
      <w:lvlText w:val="•"/>
      <w:lvlJc w:val="left"/>
      <w:pPr>
        <w:ind w:left="3912" w:hanging="260"/>
      </w:pPr>
      <w:rPr>
        <w:rFonts w:hint="default"/>
        <w:lang w:val="ru-RU" w:eastAsia="en-US" w:bidi="ar-SA"/>
      </w:rPr>
    </w:lvl>
    <w:lvl w:ilvl="5" w:tplc="377CEF1E">
      <w:numFmt w:val="bullet"/>
      <w:lvlText w:val="•"/>
      <w:lvlJc w:val="left"/>
      <w:pPr>
        <w:ind w:left="4865" w:hanging="260"/>
      </w:pPr>
      <w:rPr>
        <w:rFonts w:hint="default"/>
        <w:lang w:val="ru-RU" w:eastAsia="en-US" w:bidi="ar-SA"/>
      </w:rPr>
    </w:lvl>
    <w:lvl w:ilvl="6" w:tplc="0DF01E52">
      <w:numFmt w:val="bullet"/>
      <w:lvlText w:val="•"/>
      <w:lvlJc w:val="left"/>
      <w:pPr>
        <w:ind w:left="5818" w:hanging="260"/>
      </w:pPr>
      <w:rPr>
        <w:rFonts w:hint="default"/>
        <w:lang w:val="ru-RU" w:eastAsia="en-US" w:bidi="ar-SA"/>
      </w:rPr>
    </w:lvl>
    <w:lvl w:ilvl="7" w:tplc="A078C170">
      <w:numFmt w:val="bullet"/>
      <w:lvlText w:val="•"/>
      <w:lvlJc w:val="left"/>
      <w:pPr>
        <w:ind w:left="6771" w:hanging="260"/>
      </w:pPr>
      <w:rPr>
        <w:rFonts w:hint="default"/>
        <w:lang w:val="ru-RU" w:eastAsia="en-US" w:bidi="ar-SA"/>
      </w:rPr>
    </w:lvl>
    <w:lvl w:ilvl="8" w:tplc="78B42FF4">
      <w:numFmt w:val="bullet"/>
      <w:lvlText w:val="•"/>
      <w:lvlJc w:val="left"/>
      <w:pPr>
        <w:ind w:left="7724" w:hanging="260"/>
      </w:pPr>
      <w:rPr>
        <w:rFonts w:hint="default"/>
        <w:lang w:val="ru-RU" w:eastAsia="en-US" w:bidi="ar-SA"/>
      </w:rPr>
    </w:lvl>
  </w:abstractNum>
  <w:abstractNum w:abstractNumId="359">
    <w:nsid w:val="48466FD8"/>
    <w:multiLevelType w:val="hybridMultilevel"/>
    <w:tmpl w:val="E5767210"/>
    <w:lvl w:ilvl="0" w:tplc="2ABCCAE8">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C64ABB70">
      <w:numFmt w:val="bullet"/>
      <w:lvlText w:val="•"/>
      <w:lvlJc w:val="left"/>
      <w:pPr>
        <w:ind w:left="877" w:hanging="360"/>
      </w:pPr>
      <w:rPr>
        <w:rFonts w:hint="default"/>
        <w:lang w:val="ru-RU" w:eastAsia="en-US" w:bidi="ar-SA"/>
      </w:rPr>
    </w:lvl>
    <w:lvl w:ilvl="2" w:tplc="44886FAE">
      <w:numFmt w:val="bullet"/>
      <w:lvlText w:val="•"/>
      <w:lvlJc w:val="left"/>
      <w:pPr>
        <w:ind w:left="1334" w:hanging="360"/>
      </w:pPr>
      <w:rPr>
        <w:rFonts w:hint="default"/>
        <w:lang w:val="ru-RU" w:eastAsia="en-US" w:bidi="ar-SA"/>
      </w:rPr>
    </w:lvl>
    <w:lvl w:ilvl="3" w:tplc="DB748400">
      <w:numFmt w:val="bullet"/>
      <w:lvlText w:val="•"/>
      <w:lvlJc w:val="left"/>
      <w:pPr>
        <w:ind w:left="1791" w:hanging="360"/>
      </w:pPr>
      <w:rPr>
        <w:rFonts w:hint="default"/>
        <w:lang w:val="ru-RU" w:eastAsia="en-US" w:bidi="ar-SA"/>
      </w:rPr>
    </w:lvl>
    <w:lvl w:ilvl="4" w:tplc="52EA63C2">
      <w:numFmt w:val="bullet"/>
      <w:lvlText w:val="•"/>
      <w:lvlJc w:val="left"/>
      <w:pPr>
        <w:ind w:left="2248" w:hanging="360"/>
      </w:pPr>
      <w:rPr>
        <w:rFonts w:hint="default"/>
        <w:lang w:val="ru-RU" w:eastAsia="en-US" w:bidi="ar-SA"/>
      </w:rPr>
    </w:lvl>
    <w:lvl w:ilvl="5" w:tplc="5E94AF26">
      <w:numFmt w:val="bullet"/>
      <w:lvlText w:val="•"/>
      <w:lvlJc w:val="left"/>
      <w:pPr>
        <w:ind w:left="2705" w:hanging="360"/>
      </w:pPr>
      <w:rPr>
        <w:rFonts w:hint="default"/>
        <w:lang w:val="ru-RU" w:eastAsia="en-US" w:bidi="ar-SA"/>
      </w:rPr>
    </w:lvl>
    <w:lvl w:ilvl="6" w:tplc="C984514A">
      <w:numFmt w:val="bullet"/>
      <w:lvlText w:val="•"/>
      <w:lvlJc w:val="left"/>
      <w:pPr>
        <w:ind w:left="3162" w:hanging="360"/>
      </w:pPr>
      <w:rPr>
        <w:rFonts w:hint="default"/>
        <w:lang w:val="ru-RU" w:eastAsia="en-US" w:bidi="ar-SA"/>
      </w:rPr>
    </w:lvl>
    <w:lvl w:ilvl="7" w:tplc="EAEC1D9C">
      <w:numFmt w:val="bullet"/>
      <w:lvlText w:val="•"/>
      <w:lvlJc w:val="left"/>
      <w:pPr>
        <w:ind w:left="3619" w:hanging="360"/>
      </w:pPr>
      <w:rPr>
        <w:rFonts w:hint="default"/>
        <w:lang w:val="ru-RU" w:eastAsia="en-US" w:bidi="ar-SA"/>
      </w:rPr>
    </w:lvl>
    <w:lvl w:ilvl="8" w:tplc="404AD49C">
      <w:numFmt w:val="bullet"/>
      <w:lvlText w:val="•"/>
      <w:lvlJc w:val="left"/>
      <w:pPr>
        <w:ind w:left="4076" w:hanging="360"/>
      </w:pPr>
      <w:rPr>
        <w:rFonts w:hint="default"/>
        <w:lang w:val="ru-RU" w:eastAsia="en-US" w:bidi="ar-SA"/>
      </w:rPr>
    </w:lvl>
  </w:abstractNum>
  <w:abstractNum w:abstractNumId="360">
    <w:nsid w:val="488973E5"/>
    <w:multiLevelType w:val="hybridMultilevel"/>
    <w:tmpl w:val="BBF8AD18"/>
    <w:lvl w:ilvl="0" w:tplc="00D0A4A6">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F0DA653E">
      <w:numFmt w:val="bullet"/>
      <w:lvlText w:val="•"/>
      <w:lvlJc w:val="left"/>
      <w:pPr>
        <w:ind w:left="877" w:hanging="360"/>
      </w:pPr>
      <w:rPr>
        <w:rFonts w:hint="default"/>
        <w:lang w:val="ru-RU" w:eastAsia="en-US" w:bidi="ar-SA"/>
      </w:rPr>
    </w:lvl>
    <w:lvl w:ilvl="2" w:tplc="734805E4">
      <w:numFmt w:val="bullet"/>
      <w:lvlText w:val="•"/>
      <w:lvlJc w:val="left"/>
      <w:pPr>
        <w:ind w:left="1334" w:hanging="360"/>
      </w:pPr>
      <w:rPr>
        <w:rFonts w:hint="default"/>
        <w:lang w:val="ru-RU" w:eastAsia="en-US" w:bidi="ar-SA"/>
      </w:rPr>
    </w:lvl>
    <w:lvl w:ilvl="3" w:tplc="79FA069E">
      <w:numFmt w:val="bullet"/>
      <w:lvlText w:val="•"/>
      <w:lvlJc w:val="left"/>
      <w:pPr>
        <w:ind w:left="1791" w:hanging="360"/>
      </w:pPr>
      <w:rPr>
        <w:rFonts w:hint="default"/>
        <w:lang w:val="ru-RU" w:eastAsia="en-US" w:bidi="ar-SA"/>
      </w:rPr>
    </w:lvl>
    <w:lvl w:ilvl="4" w:tplc="5BD20E1C">
      <w:numFmt w:val="bullet"/>
      <w:lvlText w:val="•"/>
      <w:lvlJc w:val="left"/>
      <w:pPr>
        <w:ind w:left="2248" w:hanging="360"/>
      </w:pPr>
      <w:rPr>
        <w:rFonts w:hint="default"/>
        <w:lang w:val="ru-RU" w:eastAsia="en-US" w:bidi="ar-SA"/>
      </w:rPr>
    </w:lvl>
    <w:lvl w:ilvl="5" w:tplc="A6D24D7A">
      <w:numFmt w:val="bullet"/>
      <w:lvlText w:val="•"/>
      <w:lvlJc w:val="left"/>
      <w:pPr>
        <w:ind w:left="2705" w:hanging="360"/>
      </w:pPr>
      <w:rPr>
        <w:rFonts w:hint="default"/>
        <w:lang w:val="ru-RU" w:eastAsia="en-US" w:bidi="ar-SA"/>
      </w:rPr>
    </w:lvl>
    <w:lvl w:ilvl="6" w:tplc="940AC594">
      <w:numFmt w:val="bullet"/>
      <w:lvlText w:val="•"/>
      <w:lvlJc w:val="left"/>
      <w:pPr>
        <w:ind w:left="3162" w:hanging="360"/>
      </w:pPr>
      <w:rPr>
        <w:rFonts w:hint="default"/>
        <w:lang w:val="ru-RU" w:eastAsia="en-US" w:bidi="ar-SA"/>
      </w:rPr>
    </w:lvl>
    <w:lvl w:ilvl="7" w:tplc="34FC30BA">
      <w:numFmt w:val="bullet"/>
      <w:lvlText w:val="•"/>
      <w:lvlJc w:val="left"/>
      <w:pPr>
        <w:ind w:left="3619" w:hanging="360"/>
      </w:pPr>
      <w:rPr>
        <w:rFonts w:hint="default"/>
        <w:lang w:val="ru-RU" w:eastAsia="en-US" w:bidi="ar-SA"/>
      </w:rPr>
    </w:lvl>
    <w:lvl w:ilvl="8" w:tplc="AC0E22A8">
      <w:numFmt w:val="bullet"/>
      <w:lvlText w:val="•"/>
      <w:lvlJc w:val="left"/>
      <w:pPr>
        <w:ind w:left="4076" w:hanging="360"/>
      </w:pPr>
      <w:rPr>
        <w:rFonts w:hint="default"/>
        <w:lang w:val="ru-RU" w:eastAsia="en-US" w:bidi="ar-SA"/>
      </w:rPr>
    </w:lvl>
  </w:abstractNum>
  <w:abstractNum w:abstractNumId="361">
    <w:nsid w:val="48AD6045"/>
    <w:multiLevelType w:val="hybridMultilevel"/>
    <w:tmpl w:val="ED0099F8"/>
    <w:lvl w:ilvl="0" w:tplc="25C6A422">
      <w:numFmt w:val="bullet"/>
      <w:lvlText w:val="-"/>
      <w:lvlJc w:val="left"/>
      <w:pPr>
        <w:ind w:left="1462" w:hanging="154"/>
      </w:pPr>
      <w:rPr>
        <w:rFonts w:ascii="Times New Roman" w:eastAsia="Times New Roman" w:hAnsi="Times New Roman" w:cs="Times New Roman" w:hint="default"/>
        <w:w w:val="98"/>
        <w:sz w:val="24"/>
        <w:szCs w:val="24"/>
        <w:lang w:val="ru-RU" w:eastAsia="en-US" w:bidi="ar-SA"/>
      </w:rPr>
    </w:lvl>
    <w:lvl w:ilvl="1" w:tplc="1FCAE8B8">
      <w:numFmt w:val="bullet"/>
      <w:lvlText w:val="•"/>
      <w:lvlJc w:val="left"/>
      <w:pPr>
        <w:ind w:left="2480" w:hanging="154"/>
      </w:pPr>
      <w:rPr>
        <w:rFonts w:hint="default"/>
        <w:lang w:val="ru-RU" w:eastAsia="en-US" w:bidi="ar-SA"/>
      </w:rPr>
    </w:lvl>
    <w:lvl w:ilvl="2" w:tplc="A0AA319A">
      <w:numFmt w:val="bullet"/>
      <w:lvlText w:val="•"/>
      <w:lvlJc w:val="left"/>
      <w:pPr>
        <w:ind w:left="3501" w:hanging="154"/>
      </w:pPr>
      <w:rPr>
        <w:rFonts w:hint="default"/>
        <w:lang w:val="ru-RU" w:eastAsia="en-US" w:bidi="ar-SA"/>
      </w:rPr>
    </w:lvl>
    <w:lvl w:ilvl="3" w:tplc="50EE2126">
      <w:numFmt w:val="bullet"/>
      <w:lvlText w:val="•"/>
      <w:lvlJc w:val="left"/>
      <w:pPr>
        <w:ind w:left="4521" w:hanging="154"/>
      </w:pPr>
      <w:rPr>
        <w:rFonts w:hint="default"/>
        <w:lang w:val="ru-RU" w:eastAsia="en-US" w:bidi="ar-SA"/>
      </w:rPr>
    </w:lvl>
    <w:lvl w:ilvl="4" w:tplc="0AEC72A6">
      <w:numFmt w:val="bullet"/>
      <w:lvlText w:val="•"/>
      <w:lvlJc w:val="left"/>
      <w:pPr>
        <w:ind w:left="5542" w:hanging="154"/>
      </w:pPr>
      <w:rPr>
        <w:rFonts w:hint="default"/>
        <w:lang w:val="ru-RU" w:eastAsia="en-US" w:bidi="ar-SA"/>
      </w:rPr>
    </w:lvl>
    <w:lvl w:ilvl="5" w:tplc="DAAA3CC2">
      <w:numFmt w:val="bullet"/>
      <w:lvlText w:val="•"/>
      <w:lvlJc w:val="left"/>
      <w:pPr>
        <w:ind w:left="6563" w:hanging="154"/>
      </w:pPr>
      <w:rPr>
        <w:rFonts w:hint="default"/>
        <w:lang w:val="ru-RU" w:eastAsia="en-US" w:bidi="ar-SA"/>
      </w:rPr>
    </w:lvl>
    <w:lvl w:ilvl="6" w:tplc="3C68ABF4">
      <w:numFmt w:val="bullet"/>
      <w:lvlText w:val="•"/>
      <w:lvlJc w:val="left"/>
      <w:pPr>
        <w:ind w:left="7583" w:hanging="154"/>
      </w:pPr>
      <w:rPr>
        <w:rFonts w:hint="default"/>
        <w:lang w:val="ru-RU" w:eastAsia="en-US" w:bidi="ar-SA"/>
      </w:rPr>
    </w:lvl>
    <w:lvl w:ilvl="7" w:tplc="3550903A">
      <w:numFmt w:val="bullet"/>
      <w:lvlText w:val="•"/>
      <w:lvlJc w:val="left"/>
      <w:pPr>
        <w:ind w:left="8604" w:hanging="154"/>
      </w:pPr>
      <w:rPr>
        <w:rFonts w:hint="default"/>
        <w:lang w:val="ru-RU" w:eastAsia="en-US" w:bidi="ar-SA"/>
      </w:rPr>
    </w:lvl>
    <w:lvl w:ilvl="8" w:tplc="A7E2F326">
      <w:numFmt w:val="bullet"/>
      <w:lvlText w:val="•"/>
      <w:lvlJc w:val="left"/>
      <w:pPr>
        <w:ind w:left="9625" w:hanging="154"/>
      </w:pPr>
      <w:rPr>
        <w:rFonts w:hint="default"/>
        <w:lang w:val="ru-RU" w:eastAsia="en-US" w:bidi="ar-SA"/>
      </w:rPr>
    </w:lvl>
  </w:abstractNum>
  <w:abstractNum w:abstractNumId="362">
    <w:nsid w:val="48FE7DFC"/>
    <w:multiLevelType w:val="hybridMultilevel"/>
    <w:tmpl w:val="211457AC"/>
    <w:lvl w:ilvl="0" w:tplc="C888A9B0">
      <w:numFmt w:val="bullet"/>
      <w:lvlText w:val="–"/>
      <w:lvlJc w:val="left"/>
      <w:pPr>
        <w:ind w:left="107" w:hanging="180"/>
      </w:pPr>
      <w:rPr>
        <w:rFonts w:ascii="Times New Roman" w:eastAsia="Times New Roman" w:hAnsi="Times New Roman" w:cs="Times New Roman" w:hint="default"/>
        <w:color w:val="808080"/>
        <w:spacing w:val="-8"/>
        <w:w w:val="100"/>
        <w:sz w:val="24"/>
        <w:szCs w:val="24"/>
        <w:lang w:val="ru-RU" w:eastAsia="en-US" w:bidi="ar-SA"/>
      </w:rPr>
    </w:lvl>
    <w:lvl w:ilvl="1" w:tplc="46E08E0A">
      <w:numFmt w:val="bullet"/>
      <w:lvlText w:val="•"/>
      <w:lvlJc w:val="left"/>
      <w:pPr>
        <w:ind w:left="589" w:hanging="180"/>
      </w:pPr>
      <w:rPr>
        <w:rFonts w:hint="default"/>
        <w:lang w:val="ru-RU" w:eastAsia="en-US" w:bidi="ar-SA"/>
      </w:rPr>
    </w:lvl>
    <w:lvl w:ilvl="2" w:tplc="AC5026A2">
      <w:numFmt w:val="bullet"/>
      <w:lvlText w:val="•"/>
      <w:lvlJc w:val="left"/>
      <w:pPr>
        <w:ind w:left="1078" w:hanging="180"/>
      </w:pPr>
      <w:rPr>
        <w:rFonts w:hint="default"/>
        <w:lang w:val="ru-RU" w:eastAsia="en-US" w:bidi="ar-SA"/>
      </w:rPr>
    </w:lvl>
    <w:lvl w:ilvl="3" w:tplc="880822FA">
      <w:numFmt w:val="bullet"/>
      <w:lvlText w:val="•"/>
      <w:lvlJc w:val="left"/>
      <w:pPr>
        <w:ind w:left="1567" w:hanging="180"/>
      </w:pPr>
      <w:rPr>
        <w:rFonts w:hint="default"/>
        <w:lang w:val="ru-RU" w:eastAsia="en-US" w:bidi="ar-SA"/>
      </w:rPr>
    </w:lvl>
    <w:lvl w:ilvl="4" w:tplc="1EE6B4B0">
      <w:numFmt w:val="bullet"/>
      <w:lvlText w:val="•"/>
      <w:lvlJc w:val="left"/>
      <w:pPr>
        <w:ind w:left="2056" w:hanging="180"/>
      </w:pPr>
      <w:rPr>
        <w:rFonts w:hint="default"/>
        <w:lang w:val="ru-RU" w:eastAsia="en-US" w:bidi="ar-SA"/>
      </w:rPr>
    </w:lvl>
    <w:lvl w:ilvl="5" w:tplc="403EFC1A">
      <w:numFmt w:val="bullet"/>
      <w:lvlText w:val="•"/>
      <w:lvlJc w:val="left"/>
      <w:pPr>
        <w:ind w:left="2545" w:hanging="180"/>
      </w:pPr>
      <w:rPr>
        <w:rFonts w:hint="default"/>
        <w:lang w:val="ru-RU" w:eastAsia="en-US" w:bidi="ar-SA"/>
      </w:rPr>
    </w:lvl>
    <w:lvl w:ilvl="6" w:tplc="0F929EE2">
      <w:numFmt w:val="bullet"/>
      <w:lvlText w:val="•"/>
      <w:lvlJc w:val="left"/>
      <w:pPr>
        <w:ind w:left="3034" w:hanging="180"/>
      </w:pPr>
      <w:rPr>
        <w:rFonts w:hint="default"/>
        <w:lang w:val="ru-RU" w:eastAsia="en-US" w:bidi="ar-SA"/>
      </w:rPr>
    </w:lvl>
    <w:lvl w:ilvl="7" w:tplc="D1EE1072">
      <w:numFmt w:val="bullet"/>
      <w:lvlText w:val="•"/>
      <w:lvlJc w:val="left"/>
      <w:pPr>
        <w:ind w:left="3523" w:hanging="180"/>
      </w:pPr>
      <w:rPr>
        <w:rFonts w:hint="default"/>
        <w:lang w:val="ru-RU" w:eastAsia="en-US" w:bidi="ar-SA"/>
      </w:rPr>
    </w:lvl>
    <w:lvl w:ilvl="8" w:tplc="3124855E">
      <w:numFmt w:val="bullet"/>
      <w:lvlText w:val="•"/>
      <w:lvlJc w:val="left"/>
      <w:pPr>
        <w:ind w:left="4012" w:hanging="180"/>
      </w:pPr>
      <w:rPr>
        <w:rFonts w:hint="default"/>
        <w:lang w:val="ru-RU" w:eastAsia="en-US" w:bidi="ar-SA"/>
      </w:rPr>
    </w:lvl>
  </w:abstractNum>
  <w:abstractNum w:abstractNumId="363">
    <w:nsid w:val="49534592"/>
    <w:multiLevelType w:val="hybridMultilevel"/>
    <w:tmpl w:val="494EA554"/>
    <w:lvl w:ilvl="0" w:tplc="2F4AA75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EF96FF8E">
      <w:numFmt w:val="bullet"/>
      <w:lvlText w:val="•"/>
      <w:lvlJc w:val="left"/>
      <w:pPr>
        <w:ind w:left="877" w:hanging="360"/>
      </w:pPr>
      <w:rPr>
        <w:rFonts w:hint="default"/>
        <w:lang w:val="ru-RU" w:eastAsia="en-US" w:bidi="ar-SA"/>
      </w:rPr>
    </w:lvl>
    <w:lvl w:ilvl="2" w:tplc="B27E0BF2">
      <w:numFmt w:val="bullet"/>
      <w:lvlText w:val="•"/>
      <w:lvlJc w:val="left"/>
      <w:pPr>
        <w:ind w:left="1334" w:hanging="360"/>
      </w:pPr>
      <w:rPr>
        <w:rFonts w:hint="default"/>
        <w:lang w:val="ru-RU" w:eastAsia="en-US" w:bidi="ar-SA"/>
      </w:rPr>
    </w:lvl>
    <w:lvl w:ilvl="3" w:tplc="8812A5FC">
      <w:numFmt w:val="bullet"/>
      <w:lvlText w:val="•"/>
      <w:lvlJc w:val="left"/>
      <w:pPr>
        <w:ind w:left="1791" w:hanging="360"/>
      </w:pPr>
      <w:rPr>
        <w:rFonts w:hint="default"/>
        <w:lang w:val="ru-RU" w:eastAsia="en-US" w:bidi="ar-SA"/>
      </w:rPr>
    </w:lvl>
    <w:lvl w:ilvl="4" w:tplc="504AC0FA">
      <w:numFmt w:val="bullet"/>
      <w:lvlText w:val="•"/>
      <w:lvlJc w:val="left"/>
      <w:pPr>
        <w:ind w:left="2248" w:hanging="360"/>
      </w:pPr>
      <w:rPr>
        <w:rFonts w:hint="default"/>
        <w:lang w:val="ru-RU" w:eastAsia="en-US" w:bidi="ar-SA"/>
      </w:rPr>
    </w:lvl>
    <w:lvl w:ilvl="5" w:tplc="E302687A">
      <w:numFmt w:val="bullet"/>
      <w:lvlText w:val="•"/>
      <w:lvlJc w:val="left"/>
      <w:pPr>
        <w:ind w:left="2705" w:hanging="360"/>
      </w:pPr>
      <w:rPr>
        <w:rFonts w:hint="default"/>
        <w:lang w:val="ru-RU" w:eastAsia="en-US" w:bidi="ar-SA"/>
      </w:rPr>
    </w:lvl>
    <w:lvl w:ilvl="6" w:tplc="860E562C">
      <w:numFmt w:val="bullet"/>
      <w:lvlText w:val="•"/>
      <w:lvlJc w:val="left"/>
      <w:pPr>
        <w:ind w:left="3162" w:hanging="360"/>
      </w:pPr>
      <w:rPr>
        <w:rFonts w:hint="default"/>
        <w:lang w:val="ru-RU" w:eastAsia="en-US" w:bidi="ar-SA"/>
      </w:rPr>
    </w:lvl>
    <w:lvl w:ilvl="7" w:tplc="62B65F4A">
      <w:numFmt w:val="bullet"/>
      <w:lvlText w:val="•"/>
      <w:lvlJc w:val="left"/>
      <w:pPr>
        <w:ind w:left="3619" w:hanging="360"/>
      </w:pPr>
      <w:rPr>
        <w:rFonts w:hint="default"/>
        <w:lang w:val="ru-RU" w:eastAsia="en-US" w:bidi="ar-SA"/>
      </w:rPr>
    </w:lvl>
    <w:lvl w:ilvl="8" w:tplc="008C5082">
      <w:numFmt w:val="bullet"/>
      <w:lvlText w:val="•"/>
      <w:lvlJc w:val="left"/>
      <w:pPr>
        <w:ind w:left="4076" w:hanging="360"/>
      </w:pPr>
      <w:rPr>
        <w:rFonts w:hint="default"/>
        <w:lang w:val="ru-RU" w:eastAsia="en-US" w:bidi="ar-SA"/>
      </w:rPr>
    </w:lvl>
  </w:abstractNum>
  <w:abstractNum w:abstractNumId="364">
    <w:nsid w:val="49590CD1"/>
    <w:multiLevelType w:val="hybridMultilevel"/>
    <w:tmpl w:val="DE12E918"/>
    <w:lvl w:ilvl="0" w:tplc="00424A6A">
      <w:numFmt w:val="bullet"/>
      <w:lvlText w:val="-"/>
      <w:lvlJc w:val="left"/>
      <w:pPr>
        <w:ind w:left="1745" w:hanging="161"/>
      </w:pPr>
      <w:rPr>
        <w:rFonts w:ascii="Times New Roman" w:eastAsia="Times New Roman" w:hAnsi="Times New Roman" w:cs="Times New Roman" w:hint="default"/>
        <w:color w:val="808080"/>
        <w:w w:val="99"/>
        <w:sz w:val="24"/>
        <w:szCs w:val="24"/>
        <w:lang w:val="ru-RU" w:eastAsia="en-US" w:bidi="ar-SA"/>
      </w:rPr>
    </w:lvl>
    <w:lvl w:ilvl="1" w:tplc="5D1C5108">
      <w:numFmt w:val="bullet"/>
      <w:lvlText w:val="•"/>
      <w:lvlJc w:val="left"/>
      <w:pPr>
        <w:ind w:left="2732" w:hanging="161"/>
      </w:pPr>
      <w:rPr>
        <w:rFonts w:hint="default"/>
        <w:lang w:val="ru-RU" w:eastAsia="en-US" w:bidi="ar-SA"/>
      </w:rPr>
    </w:lvl>
    <w:lvl w:ilvl="2" w:tplc="213E90C2">
      <w:numFmt w:val="bullet"/>
      <w:lvlText w:val="•"/>
      <w:lvlJc w:val="left"/>
      <w:pPr>
        <w:ind w:left="3725" w:hanging="161"/>
      </w:pPr>
      <w:rPr>
        <w:rFonts w:hint="default"/>
        <w:lang w:val="ru-RU" w:eastAsia="en-US" w:bidi="ar-SA"/>
      </w:rPr>
    </w:lvl>
    <w:lvl w:ilvl="3" w:tplc="E32EEF8E">
      <w:numFmt w:val="bullet"/>
      <w:lvlText w:val="•"/>
      <w:lvlJc w:val="left"/>
      <w:pPr>
        <w:ind w:left="4717" w:hanging="161"/>
      </w:pPr>
      <w:rPr>
        <w:rFonts w:hint="default"/>
        <w:lang w:val="ru-RU" w:eastAsia="en-US" w:bidi="ar-SA"/>
      </w:rPr>
    </w:lvl>
    <w:lvl w:ilvl="4" w:tplc="DE96B2E6">
      <w:numFmt w:val="bullet"/>
      <w:lvlText w:val="•"/>
      <w:lvlJc w:val="left"/>
      <w:pPr>
        <w:ind w:left="5710" w:hanging="161"/>
      </w:pPr>
      <w:rPr>
        <w:rFonts w:hint="default"/>
        <w:lang w:val="ru-RU" w:eastAsia="en-US" w:bidi="ar-SA"/>
      </w:rPr>
    </w:lvl>
    <w:lvl w:ilvl="5" w:tplc="93C8C5C6">
      <w:numFmt w:val="bullet"/>
      <w:lvlText w:val="•"/>
      <w:lvlJc w:val="left"/>
      <w:pPr>
        <w:ind w:left="6703" w:hanging="161"/>
      </w:pPr>
      <w:rPr>
        <w:rFonts w:hint="default"/>
        <w:lang w:val="ru-RU" w:eastAsia="en-US" w:bidi="ar-SA"/>
      </w:rPr>
    </w:lvl>
    <w:lvl w:ilvl="6" w:tplc="AE4E8AB0">
      <w:numFmt w:val="bullet"/>
      <w:lvlText w:val="•"/>
      <w:lvlJc w:val="left"/>
      <w:pPr>
        <w:ind w:left="7695" w:hanging="161"/>
      </w:pPr>
      <w:rPr>
        <w:rFonts w:hint="default"/>
        <w:lang w:val="ru-RU" w:eastAsia="en-US" w:bidi="ar-SA"/>
      </w:rPr>
    </w:lvl>
    <w:lvl w:ilvl="7" w:tplc="1868D646">
      <w:numFmt w:val="bullet"/>
      <w:lvlText w:val="•"/>
      <w:lvlJc w:val="left"/>
      <w:pPr>
        <w:ind w:left="8688" w:hanging="161"/>
      </w:pPr>
      <w:rPr>
        <w:rFonts w:hint="default"/>
        <w:lang w:val="ru-RU" w:eastAsia="en-US" w:bidi="ar-SA"/>
      </w:rPr>
    </w:lvl>
    <w:lvl w:ilvl="8" w:tplc="ECD2C022">
      <w:numFmt w:val="bullet"/>
      <w:lvlText w:val="•"/>
      <w:lvlJc w:val="left"/>
      <w:pPr>
        <w:ind w:left="9681" w:hanging="161"/>
      </w:pPr>
      <w:rPr>
        <w:rFonts w:hint="default"/>
        <w:lang w:val="ru-RU" w:eastAsia="en-US" w:bidi="ar-SA"/>
      </w:rPr>
    </w:lvl>
  </w:abstractNum>
  <w:abstractNum w:abstractNumId="365">
    <w:nsid w:val="499B7D52"/>
    <w:multiLevelType w:val="hybridMultilevel"/>
    <w:tmpl w:val="E9004B84"/>
    <w:lvl w:ilvl="0" w:tplc="79262314">
      <w:numFmt w:val="bullet"/>
      <w:lvlText w:val="•"/>
      <w:lvlJc w:val="left"/>
      <w:pPr>
        <w:ind w:left="2170" w:hanging="281"/>
      </w:pPr>
      <w:rPr>
        <w:rFonts w:ascii="Times New Roman" w:eastAsia="Times New Roman" w:hAnsi="Times New Roman" w:cs="Times New Roman" w:hint="default"/>
        <w:color w:val="808080"/>
        <w:w w:val="99"/>
        <w:sz w:val="28"/>
        <w:szCs w:val="28"/>
        <w:lang w:val="ru-RU" w:eastAsia="en-US" w:bidi="ar-SA"/>
      </w:rPr>
    </w:lvl>
    <w:lvl w:ilvl="1" w:tplc="FA0AFDE4">
      <w:numFmt w:val="bullet"/>
      <w:lvlText w:val="•"/>
      <w:lvlJc w:val="left"/>
      <w:pPr>
        <w:ind w:left="3128" w:hanging="281"/>
      </w:pPr>
      <w:rPr>
        <w:rFonts w:hint="default"/>
        <w:lang w:val="ru-RU" w:eastAsia="en-US" w:bidi="ar-SA"/>
      </w:rPr>
    </w:lvl>
    <w:lvl w:ilvl="2" w:tplc="CD560B72">
      <w:numFmt w:val="bullet"/>
      <w:lvlText w:val="•"/>
      <w:lvlJc w:val="left"/>
      <w:pPr>
        <w:ind w:left="4077" w:hanging="281"/>
      </w:pPr>
      <w:rPr>
        <w:rFonts w:hint="default"/>
        <w:lang w:val="ru-RU" w:eastAsia="en-US" w:bidi="ar-SA"/>
      </w:rPr>
    </w:lvl>
    <w:lvl w:ilvl="3" w:tplc="7C322734">
      <w:numFmt w:val="bullet"/>
      <w:lvlText w:val="•"/>
      <w:lvlJc w:val="left"/>
      <w:pPr>
        <w:ind w:left="5025" w:hanging="281"/>
      </w:pPr>
      <w:rPr>
        <w:rFonts w:hint="default"/>
        <w:lang w:val="ru-RU" w:eastAsia="en-US" w:bidi="ar-SA"/>
      </w:rPr>
    </w:lvl>
    <w:lvl w:ilvl="4" w:tplc="6ABE69A8">
      <w:numFmt w:val="bullet"/>
      <w:lvlText w:val="•"/>
      <w:lvlJc w:val="left"/>
      <w:pPr>
        <w:ind w:left="5974" w:hanging="281"/>
      </w:pPr>
      <w:rPr>
        <w:rFonts w:hint="default"/>
        <w:lang w:val="ru-RU" w:eastAsia="en-US" w:bidi="ar-SA"/>
      </w:rPr>
    </w:lvl>
    <w:lvl w:ilvl="5" w:tplc="D682E60C">
      <w:numFmt w:val="bullet"/>
      <w:lvlText w:val="•"/>
      <w:lvlJc w:val="left"/>
      <w:pPr>
        <w:ind w:left="6923" w:hanging="281"/>
      </w:pPr>
      <w:rPr>
        <w:rFonts w:hint="default"/>
        <w:lang w:val="ru-RU" w:eastAsia="en-US" w:bidi="ar-SA"/>
      </w:rPr>
    </w:lvl>
    <w:lvl w:ilvl="6" w:tplc="FA7C23A6">
      <w:numFmt w:val="bullet"/>
      <w:lvlText w:val="•"/>
      <w:lvlJc w:val="left"/>
      <w:pPr>
        <w:ind w:left="7871" w:hanging="281"/>
      </w:pPr>
      <w:rPr>
        <w:rFonts w:hint="default"/>
        <w:lang w:val="ru-RU" w:eastAsia="en-US" w:bidi="ar-SA"/>
      </w:rPr>
    </w:lvl>
    <w:lvl w:ilvl="7" w:tplc="E8A45F8C">
      <w:numFmt w:val="bullet"/>
      <w:lvlText w:val="•"/>
      <w:lvlJc w:val="left"/>
      <w:pPr>
        <w:ind w:left="8820" w:hanging="281"/>
      </w:pPr>
      <w:rPr>
        <w:rFonts w:hint="default"/>
        <w:lang w:val="ru-RU" w:eastAsia="en-US" w:bidi="ar-SA"/>
      </w:rPr>
    </w:lvl>
    <w:lvl w:ilvl="8" w:tplc="170A24F6">
      <w:numFmt w:val="bullet"/>
      <w:lvlText w:val="•"/>
      <w:lvlJc w:val="left"/>
      <w:pPr>
        <w:ind w:left="9769" w:hanging="281"/>
      </w:pPr>
      <w:rPr>
        <w:rFonts w:hint="default"/>
        <w:lang w:val="ru-RU" w:eastAsia="en-US" w:bidi="ar-SA"/>
      </w:rPr>
    </w:lvl>
  </w:abstractNum>
  <w:abstractNum w:abstractNumId="366">
    <w:nsid w:val="499F2AC6"/>
    <w:multiLevelType w:val="hybridMultilevel"/>
    <w:tmpl w:val="63285476"/>
    <w:lvl w:ilvl="0" w:tplc="932A2A7E">
      <w:numFmt w:val="bullet"/>
      <w:lvlText w:val=""/>
      <w:lvlJc w:val="left"/>
      <w:pPr>
        <w:ind w:left="424" w:hanging="360"/>
      </w:pPr>
      <w:rPr>
        <w:rFonts w:ascii="Wingdings" w:eastAsia="Wingdings" w:hAnsi="Wingdings" w:cs="Wingdings" w:hint="default"/>
        <w:w w:val="100"/>
        <w:sz w:val="24"/>
        <w:szCs w:val="24"/>
        <w:lang w:val="ru-RU" w:eastAsia="en-US" w:bidi="ar-SA"/>
      </w:rPr>
    </w:lvl>
    <w:lvl w:ilvl="1" w:tplc="9EDE54A0">
      <w:numFmt w:val="bullet"/>
      <w:lvlText w:val="•"/>
      <w:lvlJc w:val="left"/>
      <w:pPr>
        <w:ind w:left="841" w:hanging="360"/>
      </w:pPr>
      <w:rPr>
        <w:rFonts w:hint="default"/>
        <w:lang w:val="ru-RU" w:eastAsia="en-US" w:bidi="ar-SA"/>
      </w:rPr>
    </w:lvl>
    <w:lvl w:ilvl="2" w:tplc="D05630F8">
      <w:numFmt w:val="bullet"/>
      <w:lvlText w:val="•"/>
      <w:lvlJc w:val="left"/>
      <w:pPr>
        <w:ind w:left="1262" w:hanging="360"/>
      </w:pPr>
      <w:rPr>
        <w:rFonts w:hint="default"/>
        <w:lang w:val="ru-RU" w:eastAsia="en-US" w:bidi="ar-SA"/>
      </w:rPr>
    </w:lvl>
    <w:lvl w:ilvl="3" w:tplc="0E02BADC">
      <w:numFmt w:val="bullet"/>
      <w:lvlText w:val="•"/>
      <w:lvlJc w:val="left"/>
      <w:pPr>
        <w:ind w:left="1683" w:hanging="360"/>
      </w:pPr>
      <w:rPr>
        <w:rFonts w:hint="default"/>
        <w:lang w:val="ru-RU" w:eastAsia="en-US" w:bidi="ar-SA"/>
      </w:rPr>
    </w:lvl>
    <w:lvl w:ilvl="4" w:tplc="04DCE56E">
      <w:numFmt w:val="bullet"/>
      <w:lvlText w:val="•"/>
      <w:lvlJc w:val="left"/>
      <w:pPr>
        <w:ind w:left="2104" w:hanging="360"/>
      </w:pPr>
      <w:rPr>
        <w:rFonts w:hint="default"/>
        <w:lang w:val="ru-RU" w:eastAsia="en-US" w:bidi="ar-SA"/>
      </w:rPr>
    </w:lvl>
    <w:lvl w:ilvl="5" w:tplc="412C99BE">
      <w:numFmt w:val="bullet"/>
      <w:lvlText w:val="•"/>
      <w:lvlJc w:val="left"/>
      <w:pPr>
        <w:ind w:left="2525" w:hanging="360"/>
      </w:pPr>
      <w:rPr>
        <w:rFonts w:hint="default"/>
        <w:lang w:val="ru-RU" w:eastAsia="en-US" w:bidi="ar-SA"/>
      </w:rPr>
    </w:lvl>
    <w:lvl w:ilvl="6" w:tplc="8C1A38BA">
      <w:numFmt w:val="bullet"/>
      <w:lvlText w:val="•"/>
      <w:lvlJc w:val="left"/>
      <w:pPr>
        <w:ind w:left="2946" w:hanging="360"/>
      </w:pPr>
      <w:rPr>
        <w:rFonts w:hint="default"/>
        <w:lang w:val="ru-RU" w:eastAsia="en-US" w:bidi="ar-SA"/>
      </w:rPr>
    </w:lvl>
    <w:lvl w:ilvl="7" w:tplc="A1966486">
      <w:numFmt w:val="bullet"/>
      <w:lvlText w:val="•"/>
      <w:lvlJc w:val="left"/>
      <w:pPr>
        <w:ind w:left="3367" w:hanging="360"/>
      </w:pPr>
      <w:rPr>
        <w:rFonts w:hint="default"/>
        <w:lang w:val="ru-RU" w:eastAsia="en-US" w:bidi="ar-SA"/>
      </w:rPr>
    </w:lvl>
    <w:lvl w:ilvl="8" w:tplc="EC82D80E">
      <w:numFmt w:val="bullet"/>
      <w:lvlText w:val="•"/>
      <w:lvlJc w:val="left"/>
      <w:pPr>
        <w:ind w:left="3788" w:hanging="360"/>
      </w:pPr>
      <w:rPr>
        <w:rFonts w:hint="default"/>
        <w:lang w:val="ru-RU" w:eastAsia="en-US" w:bidi="ar-SA"/>
      </w:rPr>
    </w:lvl>
  </w:abstractNum>
  <w:abstractNum w:abstractNumId="367">
    <w:nsid w:val="49CB4609"/>
    <w:multiLevelType w:val="hybridMultilevel"/>
    <w:tmpl w:val="0D3882B2"/>
    <w:lvl w:ilvl="0" w:tplc="772A09D0">
      <w:numFmt w:val="bullet"/>
      <w:lvlText w:val=""/>
      <w:lvlJc w:val="left"/>
      <w:pPr>
        <w:ind w:left="2182" w:hanging="360"/>
      </w:pPr>
      <w:rPr>
        <w:rFonts w:ascii="Wingdings" w:eastAsia="Wingdings" w:hAnsi="Wingdings" w:cs="Wingdings" w:hint="default"/>
        <w:w w:val="100"/>
        <w:sz w:val="24"/>
        <w:szCs w:val="24"/>
        <w:lang w:val="ru-RU" w:eastAsia="en-US" w:bidi="ar-SA"/>
      </w:rPr>
    </w:lvl>
    <w:lvl w:ilvl="1" w:tplc="BA1EC628">
      <w:numFmt w:val="bullet"/>
      <w:lvlText w:val="•"/>
      <w:lvlJc w:val="left"/>
      <w:pPr>
        <w:ind w:left="3128" w:hanging="360"/>
      </w:pPr>
      <w:rPr>
        <w:rFonts w:hint="default"/>
        <w:lang w:val="ru-RU" w:eastAsia="en-US" w:bidi="ar-SA"/>
      </w:rPr>
    </w:lvl>
    <w:lvl w:ilvl="2" w:tplc="A12228D8">
      <w:numFmt w:val="bullet"/>
      <w:lvlText w:val="•"/>
      <w:lvlJc w:val="left"/>
      <w:pPr>
        <w:ind w:left="4077" w:hanging="360"/>
      </w:pPr>
      <w:rPr>
        <w:rFonts w:hint="default"/>
        <w:lang w:val="ru-RU" w:eastAsia="en-US" w:bidi="ar-SA"/>
      </w:rPr>
    </w:lvl>
    <w:lvl w:ilvl="3" w:tplc="485C5400">
      <w:numFmt w:val="bullet"/>
      <w:lvlText w:val="•"/>
      <w:lvlJc w:val="left"/>
      <w:pPr>
        <w:ind w:left="5025" w:hanging="360"/>
      </w:pPr>
      <w:rPr>
        <w:rFonts w:hint="default"/>
        <w:lang w:val="ru-RU" w:eastAsia="en-US" w:bidi="ar-SA"/>
      </w:rPr>
    </w:lvl>
    <w:lvl w:ilvl="4" w:tplc="E3062146">
      <w:numFmt w:val="bullet"/>
      <w:lvlText w:val="•"/>
      <w:lvlJc w:val="left"/>
      <w:pPr>
        <w:ind w:left="5974" w:hanging="360"/>
      </w:pPr>
      <w:rPr>
        <w:rFonts w:hint="default"/>
        <w:lang w:val="ru-RU" w:eastAsia="en-US" w:bidi="ar-SA"/>
      </w:rPr>
    </w:lvl>
    <w:lvl w:ilvl="5" w:tplc="D9320E40">
      <w:numFmt w:val="bullet"/>
      <w:lvlText w:val="•"/>
      <w:lvlJc w:val="left"/>
      <w:pPr>
        <w:ind w:left="6923" w:hanging="360"/>
      </w:pPr>
      <w:rPr>
        <w:rFonts w:hint="default"/>
        <w:lang w:val="ru-RU" w:eastAsia="en-US" w:bidi="ar-SA"/>
      </w:rPr>
    </w:lvl>
    <w:lvl w:ilvl="6" w:tplc="FB905D36">
      <w:numFmt w:val="bullet"/>
      <w:lvlText w:val="•"/>
      <w:lvlJc w:val="left"/>
      <w:pPr>
        <w:ind w:left="7871" w:hanging="360"/>
      </w:pPr>
      <w:rPr>
        <w:rFonts w:hint="default"/>
        <w:lang w:val="ru-RU" w:eastAsia="en-US" w:bidi="ar-SA"/>
      </w:rPr>
    </w:lvl>
    <w:lvl w:ilvl="7" w:tplc="50E4D5CE">
      <w:numFmt w:val="bullet"/>
      <w:lvlText w:val="•"/>
      <w:lvlJc w:val="left"/>
      <w:pPr>
        <w:ind w:left="8820" w:hanging="360"/>
      </w:pPr>
      <w:rPr>
        <w:rFonts w:hint="default"/>
        <w:lang w:val="ru-RU" w:eastAsia="en-US" w:bidi="ar-SA"/>
      </w:rPr>
    </w:lvl>
    <w:lvl w:ilvl="8" w:tplc="EF540F48">
      <w:numFmt w:val="bullet"/>
      <w:lvlText w:val="•"/>
      <w:lvlJc w:val="left"/>
      <w:pPr>
        <w:ind w:left="9769" w:hanging="360"/>
      </w:pPr>
      <w:rPr>
        <w:rFonts w:hint="default"/>
        <w:lang w:val="ru-RU" w:eastAsia="en-US" w:bidi="ar-SA"/>
      </w:rPr>
    </w:lvl>
  </w:abstractNum>
  <w:abstractNum w:abstractNumId="368">
    <w:nsid w:val="49D117A1"/>
    <w:multiLevelType w:val="hybridMultilevel"/>
    <w:tmpl w:val="3EA80D76"/>
    <w:lvl w:ilvl="0" w:tplc="C8A056CE">
      <w:numFmt w:val="bullet"/>
      <w:lvlText w:val=""/>
      <w:lvlJc w:val="left"/>
      <w:pPr>
        <w:ind w:left="424" w:hanging="360"/>
      </w:pPr>
      <w:rPr>
        <w:rFonts w:ascii="Wingdings" w:eastAsia="Wingdings" w:hAnsi="Wingdings" w:cs="Wingdings" w:hint="default"/>
        <w:w w:val="100"/>
        <w:sz w:val="24"/>
        <w:szCs w:val="24"/>
        <w:lang w:val="ru-RU" w:eastAsia="en-US" w:bidi="ar-SA"/>
      </w:rPr>
    </w:lvl>
    <w:lvl w:ilvl="1" w:tplc="92AEB180">
      <w:numFmt w:val="bullet"/>
      <w:lvlText w:val="•"/>
      <w:lvlJc w:val="left"/>
      <w:pPr>
        <w:ind w:left="841" w:hanging="360"/>
      </w:pPr>
      <w:rPr>
        <w:rFonts w:hint="default"/>
        <w:lang w:val="ru-RU" w:eastAsia="en-US" w:bidi="ar-SA"/>
      </w:rPr>
    </w:lvl>
    <w:lvl w:ilvl="2" w:tplc="F2AA2D82">
      <w:numFmt w:val="bullet"/>
      <w:lvlText w:val="•"/>
      <w:lvlJc w:val="left"/>
      <w:pPr>
        <w:ind w:left="1262" w:hanging="360"/>
      </w:pPr>
      <w:rPr>
        <w:rFonts w:hint="default"/>
        <w:lang w:val="ru-RU" w:eastAsia="en-US" w:bidi="ar-SA"/>
      </w:rPr>
    </w:lvl>
    <w:lvl w:ilvl="3" w:tplc="4036D5D8">
      <w:numFmt w:val="bullet"/>
      <w:lvlText w:val="•"/>
      <w:lvlJc w:val="left"/>
      <w:pPr>
        <w:ind w:left="1683" w:hanging="360"/>
      </w:pPr>
      <w:rPr>
        <w:rFonts w:hint="default"/>
        <w:lang w:val="ru-RU" w:eastAsia="en-US" w:bidi="ar-SA"/>
      </w:rPr>
    </w:lvl>
    <w:lvl w:ilvl="4" w:tplc="462C5204">
      <w:numFmt w:val="bullet"/>
      <w:lvlText w:val="•"/>
      <w:lvlJc w:val="left"/>
      <w:pPr>
        <w:ind w:left="2104" w:hanging="360"/>
      </w:pPr>
      <w:rPr>
        <w:rFonts w:hint="default"/>
        <w:lang w:val="ru-RU" w:eastAsia="en-US" w:bidi="ar-SA"/>
      </w:rPr>
    </w:lvl>
    <w:lvl w:ilvl="5" w:tplc="E8441FD4">
      <w:numFmt w:val="bullet"/>
      <w:lvlText w:val="•"/>
      <w:lvlJc w:val="left"/>
      <w:pPr>
        <w:ind w:left="2525" w:hanging="360"/>
      </w:pPr>
      <w:rPr>
        <w:rFonts w:hint="default"/>
        <w:lang w:val="ru-RU" w:eastAsia="en-US" w:bidi="ar-SA"/>
      </w:rPr>
    </w:lvl>
    <w:lvl w:ilvl="6" w:tplc="7AEAC118">
      <w:numFmt w:val="bullet"/>
      <w:lvlText w:val="•"/>
      <w:lvlJc w:val="left"/>
      <w:pPr>
        <w:ind w:left="2946" w:hanging="360"/>
      </w:pPr>
      <w:rPr>
        <w:rFonts w:hint="default"/>
        <w:lang w:val="ru-RU" w:eastAsia="en-US" w:bidi="ar-SA"/>
      </w:rPr>
    </w:lvl>
    <w:lvl w:ilvl="7" w:tplc="26B8E51A">
      <w:numFmt w:val="bullet"/>
      <w:lvlText w:val="•"/>
      <w:lvlJc w:val="left"/>
      <w:pPr>
        <w:ind w:left="3367" w:hanging="360"/>
      </w:pPr>
      <w:rPr>
        <w:rFonts w:hint="default"/>
        <w:lang w:val="ru-RU" w:eastAsia="en-US" w:bidi="ar-SA"/>
      </w:rPr>
    </w:lvl>
    <w:lvl w:ilvl="8" w:tplc="9F1693A4">
      <w:numFmt w:val="bullet"/>
      <w:lvlText w:val="•"/>
      <w:lvlJc w:val="left"/>
      <w:pPr>
        <w:ind w:left="3788" w:hanging="360"/>
      </w:pPr>
      <w:rPr>
        <w:rFonts w:hint="default"/>
        <w:lang w:val="ru-RU" w:eastAsia="en-US" w:bidi="ar-SA"/>
      </w:rPr>
    </w:lvl>
  </w:abstractNum>
  <w:abstractNum w:abstractNumId="369">
    <w:nsid w:val="4A206B92"/>
    <w:multiLevelType w:val="hybridMultilevel"/>
    <w:tmpl w:val="20769A82"/>
    <w:lvl w:ilvl="0" w:tplc="FE7A5D56">
      <w:numFmt w:val="bullet"/>
      <w:lvlText w:val="—"/>
      <w:lvlJc w:val="left"/>
      <w:pPr>
        <w:ind w:left="1462" w:hanging="300"/>
      </w:pPr>
      <w:rPr>
        <w:rFonts w:ascii="Times New Roman" w:eastAsia="Times New Roman" w:hAnsi="Times New Roman" w:cs="Times New Roman" w:hint="default"/>
        <w:w w:val="100"/>
        <w:sz w:val="24"/>
        <w:szCs w:val="24"/>
        <w:lang w:val="ru-RU" w:eastAsia="en-US" w:bidi="ar-SA"/>
      </w:rPr>
    </w:lvl>
    <w:lvl w:ilvl="1" w:tplc="1130B374">
      <w:numFmt w:val="bullet"/>
      <w:lvlText w:val=""/>
      <w:lvlJc w:val="left"/>
      <w:pPr>
        <w:ind w:left="2182" w:hanging="360"/>
      </w:pPr>
      <w:rPr>
        <w:rFonts w:ascii="Symbol" w:eastAsia="Symbol" w:hAnsi="Symbol" w:cs="Symbol" w:hint="default"/>
        <w:w w:val="100"/>
        <w:sz w:val="24"/>
        <w:szCs w:val="24"/>
        <w:lang w:val="ru-RU" w:eastAsia="en-US" w:bidi="ar-SA"/>
      </w:rPr>
    </w:lvl>
    <w:lvl w:ilvl="2" w:tplc="F394370A">
      <w:numFmt w:val="bullet"/>
      <w:lvlText w:val="•"/>
      <w:lvlJc w:val="left"/>
      <w:pPr>
        <w:ind w:left="3234" w:hanging="360"/>
      </w:pPr>
      <w:rPr>
        <w:rFonts w:hint="default"/>
        <w:lang w:val="ru-RU" w:eastAsia="en-US" w:bidi="ar-SA"/>
      </w:rPr>
    </w:lvl>
    <w:lvl w:ilvl="3" w:tplc="CAD49DC6">
      <w:numFmt w:val="bullet"/>
      <w:lvlText w:val="•"/>
      <w:lvlJc w:val="left"/>
      <w:pPr>
        <w:ind w:left="4288" w:hanging="360"/>
      </w:pPr>
      <w:rPr>
        <w:rFonts w:hint="default"/>
        <w:lang w:val="ru-RU" w:eastAsia="en-US" w:bidi="ar-SA"/>
      </w:rPr>
    </w:lvl>
    <w:lvl w:ilvl="4" w:tplc="3E302960">
      <w:numFmt w:val="bullet"/>
      <w:lvlText w:val="•"/>
      <w:lvlJc w:val="left"/>
      <w:pPr>
        <w:ind w:left="5342" w:hanging="360"/>
      </w:pPr>
      <w:rPr>
        <w:rFonts w:hint="default"/>
        <w:lang w:val="ru-RU" w:eastAsia="en-US" w:bidi="ar-SA"/>
      </w:rPr>
    </w:lvl>
    <w:lvl w:ilvl="5" w:tplc="92E4AD9C">
      <w:numFmt w:val="bullet"/>
      <w:lvlText w:val="•"/>
      <w:lvlJc w:val="left"/>
      <w:pPr>
        <w:ind w:left="6396" w:hanging="360"/>
      </w:pPr>
      <w:rPr>
        <w:rFonts w:hint="default"/>
        <w:lang w:val="ru-RU" w:eastAsia="en-US" w:bidi="ar-SA"/>
      </w:rPr>
    </w:lvl>
    <w:lvl w:ilvl="6" w:tplc="B2C4BADE">
      <w:numFmt w:val="bullet"/>
      <w:lvlText w:val="•"/>
      <w:lvlJc w:val="left"/>
      <w:pPr>
        <w:ind w:left="7450" w:hanging="360"/>
      </w:pPr>
      <w:rPr>
        <w:rFonts w:hint="default"/>
        <w:lang w:val="ru-RU" w:eastAsia="en-US" w:bidi="ar-SA"/>
      </w:rPr>
    </w:lvl>
    <w:lvl w:ilvl="7" w:tplc="79F090BA">
      <w:numFmt w:val="bullet"/>
      <w:lvlText w:val="•"/>
      <w:lvlJc w:val="left"/>
      <w:pPr>
        <w:ind w:left="8504" w:hanging="360"/>
      </w:pPr>
      <w:rPr>
        <w:rFonts w:hint="default"/>
        <w:lang w:val="ru-RU" w:eastAsia="en-US" w:bidi="ar-SA"/>
      </w:rPr>
    </w:lvl>
    <w:lvl w:ilvl="8" w:tplc="CE9CB638">
      <w:numFmt w:val="bullet"/>
      <w:lvlText w:val="•"/>
      <w:lvlJc w:val="left"/>
      <w:pPr>
        <w:ind w:left="9558" w:hanging="360"/>
      </w:pPr>
      <w:rPr>
        <w:rFonts w:hint="default"/>
        <w:lang w:val="ru-RU" w:eastAsia="en-US" w:bidi="ar-SA"/>
      </w:rPr>
    </w:lvl>
  </w:abstractNum>
  <w:abstractNum w:abstractNumId="370">
    <w:nsid w:val="4AB122B6"/>
    <w:multiLevelType w:val="hybridMultilevel"/>
    <w:tmpl w:val="9AF42BB6"/>
    <w:lvl w:ilvl="0" w:tplc="6124282E">
      <w:numFmt w:val="bullet"/>
      <w:lvlText w:val=""/>
      <w:lvlJc w:val="left"/>
      <w:pPr>
        <w:ind w:left="793" w:hanging="413"/>
      </w:pPr>
      <w:rPr>
        <w:rFonts w:ascii="Symbol" w:eastAsia="Symbol" w:hAnsi="Symbol" w:cs="Symbol" w:hint="default"/>
        <w:w w:val="100"/>
        <w:sz w:val="24"/>
        <w:szCs w:val="24"/>
        <w:lang w:val="ru-RU" w:eastAsia="en-US" w:bidi="ar-SA"/>
      </w:rPr>
    </w:lvl>
    <w:lvl w:ilvl="1" w:tplc="CB7A8A98">
      <w:numFmt w:val="bullet"/>
      <w:lvlText w:val="•"/>
      <w:lvlJc w:val="left"/>
      <w:pPr>
        <w:ind w:left="1152" w:hanging="413"/>
      </w:pPr>
      <w:rPr>
        <w:rFonts w:hint="default"/>
        <w:lang w:val="ru-RU" w:eastAsia="en-US" w:bidi="ar-SA"/>
      </w:rPr>
    </w:lvl>
    <w:lvl w:ilvl="2" w:tplc="7B145110">
      <w:numFmt w:val="bullet"/>
      <w:lvlText w:val="•"/>
      <w:lvlJc w:val="left"/>
      <w:pPr>
        <w:ind w:left="1504" w:hanging="413"/>
      </w:pPr>
      <w:rPr>
        <w:rFonts w:hint="default"/>
        <w:lang w:val="ru-RU" w:eastAsia="en-US" w:bidi="ar-SA"/>
      </w:rPr>
    </w:lvl>
    <w:lvl w:ilvl="3" w:tplc="67187128">
      <w:numFmt w:val="bullet"/>
      <w:lvlText w:val="•"/>
      <w:lvlJc w:val="left"/>
      <w:pPr>
        <w:ind w:left="1856" w:hanging="413"/>
      </w:pPr>
      <w:rPr>
        <w:rFonts w:hint="default"/>
        <w:lang w:val="ru-RU" w:eastAsia="en-US" w:bidi="ar-SA"/>
      </w:rPr>
    </w:lvl>
    <w:lvl w:ilvl="4" w:tplc="9782E8DA">
      <w:numFmt w:val="bullet"/>
      <w:lvlText w:val="•"/>
      <w:lvlJc w:val="left"/>
      <w:pPr>
        <w:ind w:left="2209" w:hanging="413"/>
      </w:pPr>
      <w:rPr>
        <w:rFonts w:hint="default"/>
        <w:lang w:val="ru-RU" w:eastAsia="en-US" w:bidi="ar-SA"/>
      </w:rPr>
    </w:lvl>
    <w:lvl w:ilvl="5" w:tplc="B0C4D9E8">
      <w:numFmt w:val="bullet"/>
      <w:lvlText w:val="•"/>
      <w:lvlJc w:val="left"/>
      <w:pPr>
        <w:ind w:left="2561" w:hanging="413"/>
      </w:pPr>
      <w:rPr>
        <w:rFonts w:hint="default"/>
        <w:lang w:val="ru-RU" w:eastAsia="en-US" w:bidi="ar-SA"/>
      </w:rPr>
    </w:lvl>
    <w:lvl w:ilvl="6" w:tplc="21ECA064">
      <w:numFmt w:val="bullet"/>
      <w:lvlText w:val="•"/>
      <w:lvlJc w:val="left"/>
      <w:pPr>
        <w:ind w:left="2913" w:hanging="413"/>
      </w:pPr>
      <w:rPr>
        <w:rFonts w:hint="default"/>
        <w:lang w:val="ru-RU" w:eastAsia="en-US" w:bidi="ar-SA"/>
      </w:rPr>
    </w:lvl>
    <w:lvl w:ilvl="7" w:tplc="9EF00162">
      <w:numFmt w:val="bullet"/>
      <w:lvlText w:val="•"/>
      <w:lvlJc w:val="left"/>
      <w:pPr>
        <w:ind w:left="3265" w:hanging="413"/>
      </w:pPr>
      <w:rPr>
        <w:rFonts w:hint="default"/>
        <w:lang w:val="ru-RU" w:eastAsia="en-US" w:bidi="ar-SA"/>
      </w:rPr>
    </w:lvl>
    <w:lvl w:ilvl="8" w:tplc="498A8E4A">
      <w:numFmt w:val="bullet"/>
      <w:lvlText w:val="•"/>
      <w:lvlJc w:val="left"/>
      <w:pPr>
        <w:ind w:left="3618" w:hanging="413"/>
      </w:pPr>
      <w:rPr>
        <w:rFonts w:hint="default"/>
        <w:lang w:val="ru-RU" w:eastAsia="en-US" w:bidi="ar-SA"/>
      </w:rPr>
    </w:lvl>
  </w:abstractNum>
  <w:abstractNum w:abstractNumId="371">
    <w:nsid w:val="4ADD451D"/>
    <w:multiLevelType w:val="hybridMultilevel"/>
    <w:tmpl w:val="43545FD0"/>
    <w:lvl w:ilvl="0" w:tplc="10BEAB6A">
      <w:numFmt w:val="bullet"/>
      <w:lvlText w:val=""/>
      <w:lvlJc w:val="left"/>
      <w:pPr>
        <w:ind w:left="2182" w:hanging="360"/>
      </w:pPr>
      <w:rPr>
        <w:rFonts w:ascii="Symbol" w:eastAsia="Symbol" w:hAnsi="Symbol" w:cs="Symbol" w:hint="default"/>
        <w:color w:val="808080"/>
        <w:w w:val="100"/>
        <w:sz w:val="24"/>
        <w:szCs w:val="24"/>
        <w:lang w:val="ru-RU" w:eastAsia="en-US" w:bidi="ar-SA"/>
      </w:rPr>
    </w:lvl>
    <w:lvl w:ilvl="1" w:tplc="7EA4D0B0">
      <w:numFmt w:val="bullet"/>
      <w:lvlText w:val="•"/>
      <w:lvlJc w:val="left"/>
      <w:pPr>
        <w:ind w:left="3128" w:hanging="360"/>
      </w:pPr>
      <w:rPr>
        <w:rFonts w:hint="default"/>
        <w:lang w:val="ru-RU" w:eastAsia="en-US" w:bidi="ar-SA"/>
      </w:rPr>
    </w:lvl>
    <w:lvl w:ilvl="2" w:tplc="9B1AC852">
      <w:numFmt w:val="bullet"/>
      <w:lvlText w:val="•"/>
      <w:lvlJc w:val="left"/>
      <w:pPr>
        <w:ind w:left="4077" w:hanging="360"/>
      </w:pPr>
      <w:rPr>
        <w:rFonts w:hint="default"/>
        <w:lang w:val="ru-RU" w:eastAsia="en-US" w:bidi="ar-SA"/>
      </w:rPr>
    </w:lvl>
    <w:lvl w:ilvl="3" w:tplc="798EA4DA">
      <w:numFmt w:val="bullet"/>
      <w:lvlText w:val="•"/>
      <w:lvlJc w:val="left"/>
      <w:pPr>
        <w:ind w:left="5025" w:hanging="360"/>
      </w:pPr>
      <w:rPr>
        <w:rFonts w:hint="default"/>
        <w:lang w:val="ru-RU" w:eastAsia="en-US" w:bidi="ar-SA"/>
      </w:rPr>
    </w:lvl>
    <w:lvl w:ilvl="4" w:tplc="D7824248">
      <w:numFmt w:val="bullet"/>
      <w:lvlText w:val="•"/>
      <w:lvlJc w:val="left"/>
      <w:pPr>
        <w:ind w:left="5974" w:hanging="360"/>
      </w:pPr>
      <w:rPr>
        <w:rFonts w:hint="default"/>
        <w:lang w:val="ru-RU" w:eastAsia="en-US" w:bidi="ar-SA"/>
      </w:rPr>
    </w:lvl>
    <w:lvl w:ilvl="5" w:tplc="3B42B514">
      <w:numFmt w:val="bullet"/>
      <w:lvlText w:val="•"/>
      <w:lvlJc w:val="left"/>
      <w:pPr>
        <w:ind w:left="6923" w:hanging="360"/>
      </w:pPr>
      <w:rPr>
        <w:rFonts w:hint="default"/>
        <w:lang w:val="ru-RU" w:eastAsia="en-US" w:bidi="ar-SA"/>
      </w:rPr>
    </w:lvl>
    <w:lvl w:ilvl="6" w:tplc="5D5051CE">
      <w:numFmt w:val="bullet"/>
      <w:lvlText w:val="•"/>
      <w:lvlJc w:val="left"/>
      <w:pPr>
        <w:ind w:left="7871" w:hanging="360"/>
      </w:pPr>
      <w:rPr>
        <w:rFonts w:hint="default"/>
        <w:lang w:val="ru-RU" w:eastAsia="en-US" w:bidi="ar-SA"/>
      </w:rPr>
    </w:lvl>
    <w:lvl w:ilvl="7" w:tplc="CE5881C0">
      <w:numFmt w:val="bullet"/>
      <w:lvlText w:val="•"/>
      <w:lvlJc w:val="left"/>
      <w:pPr>
        <w:ind w:left="8820" w:hanging="360"/>
      </w:pPr>
      <w:rPr>
        <w:rFonts w:hint="default"/>
        <w:lang w:val="ru-RU" w:eastAsia="en-US" w:bidi="ar-SA"/>
      </w:rPr>
    </w:lvl>
    <w:lvl w:ilvl="8" w:tplc="3D70408E">
      <w:numFmt w:val="bullet"/>
      <w:lvlText w:val="•"/>
      <w:lvlJc w:val="left"/>
      <w:pPr>
        <w:ind w:left="9769" w:hanging="360"/>
      </w:pPr>
      <w:rPr>
        <w:rFonts w:hint="default"/>
        <w:lang w:val="ru-RU" w:eastAsia="en-US" w:bidi="ar-SA"/>
      </w:rPr>
    </w:lvl>
  </w:abstractNum>
  <w:abstractNum w:abstractNumId="372">
    <w:nsid w:val="4B345E74"/>
    <w:multiLevelType w:val="hybridMultilevel"/>
    <w:tmpl w:val="B4001262"/>
    <w:lvl w:ilvl="0" w:tplc="89EC86CC">
      <w:numFmt w:val="bullet"/>
      <w:lvlText w:val=""/>
      <w:lvlJc w:val="left"/>
      <w:pPr>
        <w:ind w:left="799" w:hanging="473"/>
      </w:pPr>
      <w:rPr>
        <w:rFonts w:ascii="Symbol" w:eastAsia="Symbol" w:hAnsi="Symbol" w:cs="Symbol" w:hint="default"/>
        <w:w w:val="100"/>
        <w:sz w:val="24"/>
        <w:szCs w:val="24"/>
        <w:lang w:val="ru-RU" w:eastAsia="en-US" w:bidi="ar-SA"/>
      </w:rPr>
    </w:lvl>
    <w:lvl w:ilvl="1" w:tplc="B0CAB952">
      <w:numFmt w:val="bullet"/>
      <w:lvlText w:val="•"/>
      <w:lvlJc w:val="left"/>
      <w:pPr>
        <w:ind w:left="1246" w:hanging="473"/>
      </w:pPr>
      <w:rPr>
        <w:rFonts w:hint="default"/>
        <w:lang w:val="ru-RU" w:eastAsia="en-US" w:bidi="ar-SA"/>
      </w:rPr>
    </w:lvl>
    <w:lvl w:ilvl="2" w:tplc="EC6CA94A">
      <w:numFmt w:val="bullet"/>
      <w:lvlText w:val="•"/>
      <w:lvlJc w:val="left"/>
      <w:pPr>
        <w:ind w:left="1693" w:hanging="473"/>
      </w:pPr>
      <w:rPr>
        <w:rFonts w:hint="default"/>
        <w:lang w:val="ru-RU" w:eastAsia="en-US" w:bidi="ar-SA"/>
      </w:rPr>
    </w:lvl>
    <w:lvl w:ilvl="3" w:tplc="161473E2">
      <w:numFmt w:val="bullet"/>
      <w:lvlText w:val="•"/>
      <w:lvlJc w:val="left"/>
      <w:pPr>
        <w:ind w:left="2139" w:hanging="473"/>
      </w:pPr>
      <w:rPr>
        <w:rFonts w:hint="default"/>
        <w:lang w:val="ru-RU" w:eastAsia="en-US" w:bidi="ar-SA"/>
      </w:rPr>
    </w:lvl>
    <w:lvl w:ilvl="4" w:tplc="FE72253E">
      <w:numFmt w:val="bullet"/>
      <w:lvlText w:val="•"/>
      <w:lvlJc w:val="left"/>
      <w:pPr>
        <w:ind w:left="2586" w:hanging="473"/>
      </w:pPr>
      <w:rPr>
        <w:rFonts w:hint="default"/>
        <w:lang w:val="ru-RU" w:eastAsia="en-US" w:bidi="ar-SA"/>
      </w:rPr>
    </w:lvl>
    <w:lvl w:ilvl="5" w:tplc="30E641A2">
      <w:numFmt w:val="bullet"/>
      <w:lvlText w:val="•"/>
      <w:lvlJc w:val="left"/>
      <w:pPr>
        <w:ind w:left="3032" w:hanging="473"/>
      </w:pPr>
      <w:rPr>
        <w:rFonts w:hint="default"/>
        <w:lang w:val="ru-RU" w:eastAsia="en-US" w:bidi="ar-SA"/>
      </w:rPr>
    </w:lvl>
    <w:lvl w:ilvl="6" w:tplc="7758FB7A">
      <w:numFmt w:val="bullet"/>
      <w:lvlText w:val="•"/>
      <w:lvlJc w:val="left"/>
      <w:pPr>
        <w:ind w:left="3479" w:hanging="473"/>
      </w:pPr>
      <w:rPr>
        <w:rFonts w:hint="default"/>
        <w:lang w:val="ru-RU" w:eastAsia="en-US" w:bidi="ar-SA"/>
      </w:rPr>
    </w:lvl>
    <w:lvl w:ilvl="7" w:tplc="FC84E93C">
      <w:numFmt w:val="bullet"/>
      <w:lvlText w:val="•"/>
      <w:lvlJc w:val="left"/>
      <w:pPr>
        <w:ind w:left="3925" w:hanging="473"/>
      </w:pPr>
      <w:rPr>
        <w:rFonts w:hint="default"/>
        <w:lang w:val="ru-RU" w:eastAsia="en-US" w:bidi="ar-SA"/>
      </w:rPr>
    </w:lvl>
    <w:lvl w:ilvl="8" w:tplc="38709CD2">
      <w:numFmt w:val="bullet"/>
      <w:lvlText w:val="•"/>
      <w:lvlJc w:val="left"/>
      <w:pPr>
        <w:ind w:left="4372" w:hanging="473"/>
      </w:pPr>
      <w:rPr>
        <w:rFonts w:hint="default"/>
        <w:lang w:val="ru-RU" w:eastAsia="en-US" w:bidi="ar-SA"/>
      </w:rPr>
    </w:lvl>
  </w:abstractNum>
  <w:abstractNum w:abstractNumId="373">
    <w:nsid w:val="4B442F96"/>
    <w:multiLevelType w:val="hybridMultilevel"/>
    <w:tmpl w:val="6E46E69E"/>
    <w:lvl w:ilvl="0" w:tplc="FB34C62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2C8C7B9C">
      <w:numFmt w:val="bullet"/>
      <w:lvlText w:val="•"/>
      <w:lvlJc w:val="left"/>
      <w:pPr>
        <w:ind w:left="877" w:hanging="360"/>
      </w:pPr>
      <w:rPr>
        <w:rFonts w:hint="default"/>
        <w:lang w:val="ru-RU" w:eastAsia="en-US" w:bidi="ar-SA"/>
      </w:rPr>
    </w:lvl>
    <w:lvl w:ilvl="2" w:tplc="B07AE0EC">
      <w:numFmt w:val="bullet"/>
      <w:lvlText w:val="•"/>
      <w:lvlJc w:val="left"/>
      <w:pPr>
        <w:ind w:left="1334" w:hanging="360"/>
      </w:pPr>
      <w:rPr>
        <w:rFonts w:hint="default"/>
        <w:lang w:val="ru-RU" w:eastAsia="en-US" w:bidi="ar-SA"/>
      </w:rPr>
    </w:lvl>
    <w:lvl w:ilvl="3" w:tplc="5EB48714">
      <w:numFmt w:val="bullet"/>
      <w:lvlText w:val="•"/>
      <w:lvlJc w:val="left"/>
      <w:pPr>
        <w:ind w:left="1791" w:hanging="360"/>
      </w:pPr>
      <w:rPr>
        <w:rFonts w:hint="default"/>
        <w:lang w:val="ru-RU" w:eastAsia="en-US" w:bidi="ar-SA"/>
      </w:rPr>
    </w:lvl>
    <w:lvl w:ilvl="4" w:tplc="A88482EA">
      <w:numFmt w:val="bullet"/>
      <w:lvlText w:val="•"/>
      <w:lvlJc w:val="left"/>
      <w:pPr>
        <w:ind w:left="2248" w:hanging="360"/>
      </w:pPr>
      <w:rPr>
        <w:rFonts w:hint="default"/>
        <w:lang w:val="ru-RU" w:eastAsia="en-US" w:bidi="ar-SA"/>
      </w:rPr>
    </w:lvl>
    <w:lvl w:ilvl="5" w:tplc="EF3A1C42">
      <w:numFmt w:val="bullet"/>
      <w:lvlText w:val="•"/>
      <w:lvlJc w:val="left"/>
      <w:pPr>
        <w:ind w:left="2705" w:hanging="360"/>
      </w:pPr>
      <w:rPr>
        <w:rFonts w:hint="default"/>
        <w:lang w:val="ru-RU" w:eastAsia="en-US" w:bidi="ar-SA"/>
      </w:rPr>
    </w:lvl>
    <w:lvl w:ilvl="6" w:tplc="4FD8A92A">
      <w:numFmt w:val="bullet"/>
      <w:lvlText w:val="•"/>
      <w:lvlJc w:val="left"/>
      <w:pPr>
        <w:ind w:left="3162" w:hanging="360"/>
      </w:pPr>
      <w:rPr>
        <w:rFonts w:hint="default"/>
        <w:lang w:val="ru-RU" w:eastAsia="en-US" w:bidi="ar-SA"/>
      </w:rPr>
    </w:lvl>
    <w:lvl w:ilvl="7" w:tplc="405EA588">
      <w:numFmt w:val="bullet"/>
      <w:lvlText w:val="•"/>
      <w:lvlJc w:val="left"/>
      <w:pPr>
        <w:ind w:left="3619" w:hanging="360"/>
      </w:pPr>
      <w:rPr>
        <w:rFonts w:hint="default"/>
        <w:lang w:val="ru-RU" w:eastAsia="en-US" w:bidi="ar-SA"/>
      </w:rPr>
    </w:lvl>
    <w:lvl w:ilvl="8" w:tplc="C9DEEEBA">
      <w:numFmt w:val="bullet"/>
      <w:lvlText w:val="•"/>
      <w:lvlJc w:val="left"/>
      <w:pPr>
        <w:ind w:left="4076" w:hanging="360"/>
      </w:pPr>
      <w:rPr>
        <w:rFonts w:hint="default"/>
        <w:lang w:val="ru-RU" w:eastAsia="en-US" w:bidi="ar-SA"/>
      </w:rPr>
    </w:lvl>
  </w:abstractNum>
  <w:abstractNum w:abstractNumId="374">
    <w:nsid w:val="4BEA2747"/>
    <w:multiLevelType w:val="hybridMultilevel"/>
    <w:tmpl w:val="19FE6BAC"/>
    <w:lvl w:ilvl="0" w:tplc="3C94735A">
      <w:numFmt w:val="bullet"/>
      <w:lvlText w:val="•"/>
      <w:lvlJc w:val="left"/>
      <w:pPr>
        <w:ind w:left="2170" w:hanging="420"/>
      </w:pPr>
      <w:rPr>
        <w:rFonts w:hint="default"/>
        <w:w w:val="99"/>
        <w:lang w:val="ru-RU" w:eastAsia="en-US" w:bidi="ar-SA"/>
      </w:rPr>
    </w:lvl>
    <w:lvl w:ilvl="1" w:tplc="BBFC637E">
      <w:numFmt w:val="bullet"/>
      <w:lvlText w:val="•"/>
      <w:lvlJc w:val="left"/>
      <w:pPr>
        <w:ind w:left="3128" w:hanging="420"/>
      </w:pPr>
      <w:rPr>
        <w:rFonts w:hint="default"/>
        <w:lang w:val="ru-RU" w:eastAsia="en-US" w:bidi="ar-SA"/>
      </w:rPr>
    </w:lvl>
    <w:lvl w:ilvl="2" w:tplc="59102BE0">
      <w:numFmt w:val="bullet"/>
      <w:lvlText w:val="•"/>
      <w:lvlJc w:val="left"/>
      <w:pPr>
        <w:ind w:left="4077" w:hanging="420"/>
      </w:pPr>
      <w:rPr>
        <w:rFonts w:hint="default"/>
        <w:lang w:val="ru-RU" w:eastAsia="en-US" w:bidi="ar-SA"/>
      </w:rPr>
    </w:lvl>
    <w:lvl w:ilvl="3" w:tplc="9EDAB164">
      <w:numFmt w:val="bullet"/>
      <w:lvlText w:val="•"/>
      <w:lvlJc w:val="left"/>
      <w:pPr>
        <w:ind w:left="5025" w:hanging="420"/>
      </w:pPr>
      <w:rPr>
        <w:rFonts w:hint="default"/>
        <w:lang w:val="ru-RU" w:eastAsia="en-US" w:bidi="ar-SA"/>
      </w:rPr>
    </w:lvl>
    <w:lvl w:ilvl="4" w:tplc="B4AA7596">
      <w:numFmt w:val="bullet"/>
      <w:lvlText w:val="•"/>
      <w:lvlJc w:val="left"/>
      <w:pPr>
        <w:ind w:left="5974" w:hanging="420"/>
      </w:pPr>
      <w:rPr>
        <w:rFonts w:hint="default"/>
        <w:lang w:val="ru-RU" w:eastAsia="en-US" w:bidi="ar-SA"/>
      </w:rPr>
    </w:lvl>
    <w:lvl w:ilvl="5" w:tplc="569882AA">
      <w:numFmt w:val="bullet"/>
      <w:lvlText w:val="•"/>
      <w:lvlJc w:val="left"/>
      <w:pPr>
        <w:ind w:left="6923" w:hanging="420"/>
      </w:pPr>
      <w:rPr>
        <w:rFonts w:hint="default"/>
        <w:lang w:val="ru-RU" w:eastAsia="en-US" w:bidi="ar-SA"/>
      </w:rPr>
    </w:lvl>
    <w:lvl w:ilvl="6" w:tplc="58A4F7E0">
      <w:numFmt w:val="bullet"/>
      <w:lvlText w:val="•"/>
      <w:lvlJc w:val="left"/>
      <w:pPr>
        <w:ind w:left="7871" w:hanging="420"/>
      </w:pPr>
      <w:rPr>
        <w:rFonts w:hint="default"/>
        <w:lang w:val="ru-RU" w:eastAsia="en-US" w:bidi="ar-SA"/>
      </w:rPr>
    </w:lvl>
    <w:lvl w:ilvl="7" w:tplc="E4AC3444">
      <w:numFmt w:val="bullet"/>
      <w:lvlText w:val="•"/>
      <w:lvlJc w:val="left"/>
      <w:pPr>
        <w:ind w:left="8820" w:hanging="420"/>
      </w:pPr>
      <w:rPr>
        <w:rFonts w:hint="default"/>
        <w:lang w:val="ru-RU" w:eastAsia="en-US" w:bidi="ar-SA"/>
      </w:rPr>
    </w:lvl>
    <w:lvl w:ilvl="8" w:tplc="77BABA68">
      <w:numFmt w:val="bullet"/>
      <w:lvlText w:val="•"/>
      <w:lvlJc w:val="left"/>
      <w:pPr>
        <w:ind w:left="9769" w:hanging="420"/>
      </w:pPr>
      <w:rPr>
        <w:rFonts w:hint="default"/>
        <w:lang w:val="ru-RU" w:eastAsia="en-US" w:bidi="ar-SA"/>
      </w:rPr>
    </w:lvl>
  </w:abstractNum>
  <w:abstractNum w:abstractNumId="375">
    <w:nsid w:val="4C4B12F8"/>
    <w:multiLevelType w:val="hybridMultilevel"/>
    <w:tmpl w:val="B5786B9C"/>
    <w:lvl w:ilvl="0" w:tplc="9B56CB2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E78A2E26">
      <w:numFmt w:val="bullet"/>
      <w:lvlText w:val="•"/>
      <w:lvlJc w:val="left"/>
      <w:pPr>
        <w:ind w:left="877" w:hanging="360"/>
      </w:pPr>
      <w:rPr>
        <w:rFonts w:hint="default"/>
        <w:lang w:val="ru-RU" w:eastAsia="en-US" w:bidi="ar-SA"/>
      </w:rPr>
    </w:lvl>
    <w:lvl w:ilvl="2" w:tplc="ECD64E4A">
      <w:numFmt w:val="bullet"/>
      <w:lvlText w:val="•"/>
      <w:lvlJc w:val="left"/>
      <w:pPr>
        <w:ind w:left="1334" w:hanging="360"/>
      </w:pPr>
      <w:rPr>
        <w:rFonts w:hint="default"/>
        <w:lang w:val="ru-RU" w:eastAsia="en-US" w:bidi="ar-SA"/>
      </w:rPr>
    </w:lvl>
    <w:lvl w:ilvl="3" w:tplc="EC6ED3CC">
      <w:numFmt w:val="bullet"/>
      <w:lvlText w:val="•"/>
      <w:lvlJc w:val="left"/>
      <w:pPr>
        <w:ind w:left="1791" w:hanging="360"/>
      </w:pPr>
      <w:rPr>
        <w:rFonts w:hint="default"/>
        <w:lang w:val="ru-RU" w:eastAsia="en-US" w:bidi="ar-SA"/>
      </w:rPr>
    </w:lvl>
    <w:lvl w:ilvl="4" w:tplc="F4DC5DAA">
      <w:numFmt w:val="bullet"/>
      <w:lvlText w:val="•"/>
      <w:lvlJc w:val="left"/>
      <w:pPr>
        <w:ind w:left="2248" w:hanging="360"/>
      </w:pPr>
      <w:rPr>
        <w:rFonts w:hint="default"/>
        <w:lang w:val="ru-RU" w:eastAsia="en-US" w:bidi="ar-SA"/>
      </w:rPr>
    </w:lvl>
    <w:lvl w:ilvl="5" w:tplc="CEC0276A">
      <w:numFmt w:val="bullet"/>
      <w:lvlText w:val="•"/>
      <w:lvlJc w:val="left"/>
      <w:pPr>
        <w:ind w:left="2705" w:hanging="360"/>
      </w:pPr>
      <w:rPr>
        <w:rFonts w:hint="default"/>
        <w:lang w:val="ru-RU" w:eastAsia="en-US" w:bidi="ar-SA"/>
      </w:rPr>
    </w:lvl>
    <w:lvl w:ilvl="6" w:tplc="97A6510A">
      <w:numFmt w:val="bullet"/>
      <w:lvlText w:val="•"/>
      <w:lvlJc w:val="left"/>
      <w:pPr>
        <w:ind w:left="3162" w:hanging="360"/>
      </w:pPr>
      <w:rPr>
        <w:rFonts w:hint="default"/>
        <w:lang w:val="ru-RU" w:eastAsia="en-US" w:bidi="ar-SA"/>
      </w:rPr>
    </w:lvl>
    <w:lvl w:ilvl="7" w:tplc="56E4E46A">
      <w:numFmt w:val="bullet"/>
      <w:lvlText w:val="•"/>
      <w:lvlJc w:val="left"/>
      <w:pPr>
        <w:ind w:left="3619" w:hanging="360"/>
      </w:pPr>
      <w:rPr>
        <w:rFonts w:hint="default"/>
        <w:lang w:val="ru-RU" w:eastAsia="en-US" w:bidi="ar-SA"/>
      </w:rPr>
    </w:lvl>
    <w:lvl w:ilvl="8" w:tplc="77149FF8">
      <w:numFmt w:val="bullet"/>
      <w:lvlText w:val="•"/>
      <w:lvlJc w:val="left"/>
      <w:pPr>
        <w:ind w:left="4076" w:hanging="360"/>
      </w:pPr>
      <w:rPr>
        <w:rFonts w:hint="default"/>
        <w:lang w:val="ru-RU" w:eastAsia="en-US" w:bidi="ar-SA"/>
      </w:rPr>
    </w:lvl>
  </w:abstractNum>
  <w:abstractNum w:abstractNumId="376">
    <w:nsid w:val="4C4C3C82"/>
    <w:multiLevelType w:val="hybridMultilevel"/>
    <w:tmpl w:val="F5FC776A"/>
    <w:lvl w:ilvl="0" w:tplc="C198967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49BC1F7C">
      <w:numFmt w:val="bullet"/>
      <w:lvlText w:val="•"/>
      <w:lvlJc w:val="left"/>
      <w:pPr>
        <w:ind w:left="877" w:hanging="360"/>
      </w:pPr>
      <w:rPr>
        <w:rFonts w:hint="default"/>
        <w:lang w:val="ru-RU" w:eastAsia="en-US" w:bidi="ar-SA"/>
      </w:rPr>
    </w:lvl>
    <w:lvl w:ilvl="2" w:tplc="2CF2CC4A">
      <w:numFmt w:val="bullet"/>
      <w:lvlText w:val="•"/>
      <w:lvlJc w:val="left"/>
      <w:pPr>
        <w:ind w:left="1334" w:hanging="360"/>
      </w:pPr>
      <w:rPr>
        <w:rFonts w:hint="default"/>
        <w:lang w:val="ru-RU" w:eastAsia="en-US" w:bidi="ar-SA"/>
      </w:rPr>
    </w:lvl>
    <w:lvl w:ilvl="3" w:tplc="B96AC19E">
      <w:numFmt w:val="bullet"/>
      <w:lvlText w:val="•"/>
      <w:lvlJc w:val="left"/>
      <w:pPr>
        <w:ind w:left="1791" w:hanging="360"/>
      </w:pPr>
      <w:rPr>
        <w:rFonts w:hint="default"/>
        <w:lang w:val="ru-RU" w:eastAsia="en-US" w:bidi="ar-SA"/>
      </w:rPr>
    </w:lvl>
    <w:lvl w:ilvl="4" w:tplc="441E88A0">
      <w:numFmt w:val="bullet"/>
      <w:lvlText w:val="•"/>
      <w:lvlJc w:val="left"/>
      <w:pPr>
        <w:ind w:left="2248" w:hanging="360"/>
      </w:pPr>
      <w:rPr>
        <w:rFonts w:hint="default"/>
        <w:lang w:val="ru-RU" w:eastAsia="en-US" w:bidi="ar-SA"/>
      </w:rPr>
    </w:lvl>
    <w:lvl w:ilvl="5" w:tplc="F15CE506">
      <w:numFmt w:val="bullet"/>
      <w:lvlText w:val="•"/>
      <w:lvlJc w:val="left"/>
      <w:pPr>
        <w:ind w:left="2705" w:hanging="360"/>
      </w:pPr>
      <w:rPr>
        <w:rFonts w:hint="default"/>
        <w:lang w:val="ru-RU" w:eastAsia="en-US" w:bidi="ar-SA"/>
      </w:rPr>
    </w:lvl>
    <w:lvl w:ilvl="6" w:tplc="AC82A1FC">
      <w:numFmt w:val="bullet"/>
      <w:lvlText w:val="•"/>
      <w:lvlJc w:val="left"/>
      <w:pPr>
        <w:ind w:left="3162" w:hanging="360"/>
      </w:pPr>
      <w:rPr>
        <w:rFonts w:hint="default"/>
        <w:lang w:val="ru-RU" w:eastAsia="en-US" w:bidi="ar-SA"/>
      </w:rPr>
    </w:lvl>
    <w:lvl w:ilvl="7" w:tplc="C9A66308">
      <w:numFmt w:val="bullet"/>
      <w:lvlText w:val="•"/>
      <w:lvlJc w:val="left"/>
      <w:pPr>
        <w:ind w:left="3619" w:hanging="360"/>
      </w:pPr>
      <w:rPr>
        <w:rFonts w:hint="default"/>
        <w:lang w:val="ru-RU" w:eastAsia="en-US" w:bidi="ar-SA"/>
      </w:rPr>
    </w:lvl>
    <w:lvl w:ilvl="8" w:tplc="7EDEB352">
      <w:numFmt w:val="bullet"/>
      <w:lvlText w:val="•"/>
      <w:lvlJc w:val="left"/>
      <w:pPr>
        <w:ind w:left="4076" w:hanging="360"/>
      </w:pPr>
      <w:rPr>
        <w:rFonts w:hint="default"/>
        <w:lang w:val="ru-RU" w:eastAsia="en-US" w:bidi="ar-SA"/>
      </w:rPr>
    </w:lvl>
  </w:abstractNum>
  <w:abstractNum w:abstractNumId="377">
    <w:nsid w:val="4C5229A2"/>
    <w:multiLevelType w:val="hybridMultilevel"/>
    <w:tmpl w:val="E53A6ACE"/>
    <w:lvl w:ilvl="0" w:tplc="BCA0FBC8">
      <w:numFmt w:val="bullet"/>
      <w:lvlText w:val="•"/>
      <w:lvlJc w:val="left"/>
      <w:pPr>
        <w:ind w:left="1889" w:hanging="360"/>
      </w:pPr>
      <w:rPr>
        <w:rFonts w:ascii="Times New Roman" w:eastAsia="Times New Roman" w:hAnsi="Times New Roman" w:cs="Times New Roman" w:hint="default"/>
        <w:color w:val="808080"/>
        <w:spacing w:val="-8"/>
        <w:w w:val="100"/>
        <w:sz w:val="24"/>
        <w:szCs w:val="24"/>
        <w:lang w:val="ru-RU" w:eastAsia="en-US" w:bidi="ar-SA"/>
      </w:rPr>
    </w:lvl>
    <w:lvl w:ilvl="1" w:tplc="E73A2440">
      <w:numFmt w:val="bullet"/>
      <w:lvlText w:val="•"/>
      <w:lvlJc w:val="left"/>
      <w:pPr>
        <w:ind w:left="2858" w:hanging="360"/>
      </w:pPr>
      <w:rPr>
        <w:rFonts w:hint="default"/>
        <w:lang w:val="ru-RU" w:eastAsia="en-US" w:bidi="ar-SA"/>
      </w:rPr>
    </w:lvl>
    <w:lvl w:ilvl="2" w:tplc="ED185E20">
      <w:numFmt w:val="bullet"/>
      <w:lvlText w:val="•"/>
      <w:lvlJc w:val="left"/>
      <w:pPr>
        <w:ind w:left="3837" w:hanging="360"/>
      </w:pPr>
      <w:rPr>
        <w:rFonts w:hint="default"/>
        <w:lang w:val="ru-RU" w:eastAsia="en-US" w:bidi="ar-SA"/>
      </w:rPr>
    </w:lvl>
    <w:lvl w:ilvl="3" w:tplc="639A98CA">
      <w:numFmt w:val="bullet"/>
      <w:lvlText w:val="•"/>
      <w:lvlJc w:val="left"/>
      <w:pPr>
        <w:ind w:left="4815" w:hanging="360"/>
      </w:pPr>
      <w:rPr>
        <w:rFonts w:hint="default"/>
        <w:lang w:val="ru-RU" w:eastAsia="en-US" w:bidi="ar-SA"/>
      </w:rPr>
    </w:lvl>
    <w:lvl w:ilvl="4" w:tplc="1BE22ED6">
      <w:numFmt w:val="bullet"/>
      <w:lvlText w:val="•"/>
      <w:lvlJc w:val="left"/>
      <w:pPr>
        <w:ind w:left="5794" w:hanging="360"/>
      </w:pPr>
      <w:rPr>
        <w:rFonts w:hint="default"/>
        <w:lang w:val="ru-RU" w:eastAsia="en-US" w:bidi="ar-SA"/>
      </w:rPr>
    </w:lvl>
    <w:lvl w:ilvl="5" w:tplc="45A661DA">
      <w:numFmt w:val="bullet"/>
      <w:lvlText w:val="•"/>
      <w:lvlJc w:val="left"/>
      <w:pPr>
        <w:ind w:left="6773" w:hanging="360"/>
      </w:pPr>
      <w:rPr>
        <w:rFonts w:hint="default"/>
        <w:lang w:val="ru-RU" w:eastAsia="en-US" w:bidi="ar-SA"/>
      </w:rPr>
    </w:lvl>
    <w:lvl w:ilvl="6" w:tplc="65444F12">
      <w:numFmt w:val="bullet"/>
      <w:lvlText w:val="•"/>
      <w:lvlJc w:val="left"/>
      <w:pPr>
        <w:ind w:left="7751" w:hanging="360"/>
      </w:pPr>
      <w:rPr>
        <w:rFonts w:hint="default"/>
        <w:lang w:val="ru-RU" w:eastAsia="en-US" w:bidi="ar-SA"/>
      </w:rPr>
    </w:lvl>
    <w:lvl w:ilvl="7" w:tplc="BC7C5524">
      <w:numFmt w:val="bullet"/>
      <w:lvlText w:val="•"/>
      <w:lvlJc w:val="left"/>
      <w:pPr>
        <w:ind w:left="8730" w:hanging="360"/>
      </w:pPr>
      <w:rPr>
        <w:rFonts w:hint="default"/>
        <w:lang w:val="ru-RU" w:eastAsia="en-US" w:bidi="ar-SA"/>
      </w:rPr>
    </w:lvl>
    <w:lvl w:ilvl="8" w:tplc="BFFCDE44">
      <w:numFmt w:val="bullet"/>
      <w:lvlText w:val="•"/>
      <w:lvlJc w:val="left"/>
      <w:pPr>
        <w:ind w:left="9709" w:hanging="360"/>
      </w:pPr>
      <w:rPr>
        <w:rFonts w:hint="default"/>
        <w:lang w:val="ru-RU" w:eastAsia="en-US" w:bidi="ar-SA"/>
      </w:rPr>
    </w:lvl>
  </w:abstractNum>
  <w:abstractNum w:abstractNumId="378">
    <w:nsid w:val="4CE70DDB"/>
    <w:multiLevelType w:val="hybridMultilevel"/>
    <w:tmpl w:val="75C4452C"/>
    <w:lvl w:ilvl="0" w:tplc="085C25EE">
      <w:start w:val="3"/>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66B6D7D0">
      <w:numFmt w:val="bullet"/>
      <w:lvlText w:val="•"/>
      <w:lvlJc w:val="left"/>
      <w:pPr>
        <w:ind w:left="1053" w:hanging="260"/>
      </w:pPr>
      <w:rPr>
        <w:rFonts w:hint="default"/>
        <w:lang w:val="ru-RU" w:eastAsia="en-US" w:bidi="ar-SA"/>
      </w:rPr>
    </w:lvl>
    <w:lvl w:ilvl="2" w:tplc="BDB6939C">
      <w:numFmt w:val="bullet"/>
      <w:lvlText w:val="•"/>
      <w:lvlJc w:val="left"/>
      <w:pPr>
        <w:ind w:left="2006" w:hanging="260"/>
      </w:pPr>
      <w:rPr>
        <w:rFonts w:hint="default"/>
        <w:lang w:val="ru-RU" w:eastAsia="en-US" w:bidi="ar-SA"/>
      </w:rPr>
    </w:lvl>
    <w:lvl w:ilvl="3" w:tplc="704A5ACC">
      <w:numFmt w:val="bullet"/>
      <w:lvlText w:val="•"/>
      <w:lvlJc w:val="left"/>
      <w:pPr>
        <w:ind w:left="2959" w:hanging="260"/>
      </w:pPr>
      <w:rPr>
        <w:rFonts w:hint="default"/>
        <w:lang w:val="ru-RU" w:eastAsia="en-US" w:bidi="ar-SA"/>
      </w:rPr>
    </w:lvl>
    <w:lvl w:ilvl="4" w:tplc="C602DCAE">
      <w:numFmt w:val="bullet"/>
      <w:lvlText w:val="•"/>
      <w:lvlJc w:val="left"/>
      <w:pPr>
        <w:ind w:left="3912" w:hanging="260"/>
      </w:pPr>
      <w:rPr>
        <w:rFonts w:hint="default"/>
        <w:lang w:val="ru-RU" w:eastAsia="en-US" w:bidi="ar-SA"/>
      </w:rPr>
    </w:lvl>
    <w:lvl w:ilvl="5" w:tplc="A4F0F9C6">
      <w:numFmt w:val="bullet"/>
      <w:lvlText w:val="•"/>
      <w:lvlJc w:val="left"/>
      <w:pPr>
        <w:ind w:left="4865" w:hanging="260"/>
      </w:pPr>
      <w:rPr>
        <w:rFonts w:hint="default"/>
        <w:lang w:val="ru-RU" w:eastAsia="en-US" w:bidi="ar-SA"/>
      </w:rPr>
    </w:lvl>
    <w:lvl w:ilvl="6" w:tplc="EC528D14">
      <w:numFmt w:val="bullet"/>
      <w:lvlText w:val="•"/>
      <w:lvlJc w:val="left"/>
      <w:pPr>
        <w:ind w:left="5818" w:hanging="260"/>
      </w:pPr>
      <w:rPr>
        <w:rFonts w:hint="default"/>
        <w:lang w:val="ru-RU" w:eastAsia="en-US" w:bidi="ar-SA"/>
      </w:rPr>
    </w:lvl>
    <w:lvl w:ilvl="7" w:tplc="C40CB474">
      <w:numFmt w:val="bullet"/>
      <w:lvlText w:val="•"/>
      <w:lvlJc w:val="left"/>
      <w:pPr>
        <w:ind w:left="6771" w:hanging="260"/>
      </w:pPr>
      <w:rPr>
        <w:rFonts w:hint="default"/>
        <w:lang w:val="ru-RU" w:eastAsia="en-US" w:bidi="ar-SA"/>
      </w:rPr>
    </w:lvl>
    <w:lvl w:ilvl="8" w:tplc="38B027B2">
      <w:numFmt w:val="bullet"/>
      <w:lvlText w:val="•"/>
      <w:lvlJc w:val="left"/>
      <w:pPr>
        <w:ind w:left="7724" w:hanging="260"/>
      </w:pPr>
      <w:rPr>
        <w:rFonts w:hint="default"/>
        <w:lang w:val="ru-RU" w:eastAsia="en-US" w:bidi="ar-SA"/>
      </w:rPr>
    </w:lvl>
  </w:abstractNum>
  <w:abstractNum w:abstractNumId="379">
    <w:nsid w:val="4D462B91"/>
    <w:multiLevelType w:val="hybridMultilevel"/>
    <w:tmpl w:val="30B27466"/>
    <w:lvl w:ilvl="0" w:tplc="036EE8B0">
      <w:start w:val="1"/>
      <w:numFmt w:val="decimal"/>
      <w:lvlText w:val="%1."/>
      <w:lvlJc w:val="left"/>
      <w:pPr>
        <w:ind w:left="906" w:hanging="281"/>
      </w:pPr>
      <w:rPr>
        <w:rFonts w:ascii="Times New Roman" w:eastAsia="Times New Roman" w:hAnsi="Times New Roman" w:cs="Times New Roman" w:hint="default"/>
        <w:color w:val="333333"/>
        <w:spacing w:val="-20"/>
        <w:w w:val="100"/>
        <w:sz w:val="24"/>
        <w:szCs w:val="24"/>
        <w:lang w:val="ru-RU" w:eastAsia="en-US" w:bidi="ar-SA"/>
      </w:rPr>
    </w:lvl>
    <w:lvl w:ilvl="1" w:tplc="27C62038">
      <w:numFmt w:val="bullet"/>
      <w:lvlText w:val="•"/>
      <w:lvlJc w:val="left"/>
      <w:pPr>
        <w:ind w:left="1191" w:hanging="281"/>
      </w:pPr>
      <w:rPr>
        <w:rFonts w:hint="default"/>
        <w:lang w:val="ru-RU" w:eastAsia="en-US" w:bidi="ar-SA"/>
      </w:rPr>
    </w:lvl>
    <w:lvl w:ilvl="2" w:tplc="66BA75EC">
      <w:numFmt w:val="bullet"/>
      <w:lvlText w:val="•"/>
      <w:lvlJc w:val="left"/>
      <w:pPr>
        <w:ind w:left="1482" w:hanging="281"/>
      </w:pPr>
      <w:rPr>
        <w:rFonts w:hint="default"/>
        <w:lang w:val="ru-RU" w:eastAsia="en-US" w:bidi="ar-SA"/>
      </w:rPr>
    </w:lvl>
    <w:lvl w:ilvl="3" w:tplc="5D6A2A9A">
      <w:numFmt w:val="bullet"/>
      <w:lvlText w:val="•"/>
      <w:lvlJc w:val="left"/>
      <w:pPr>
        <w:ind w:left="1773" w:hanging="281"/>
      </w:pPr>
      <w:rPr>
        <w:rFonts w:hint="default"/>
        <w:lang w:val="ru-RU" w:eastAsia="en-US" w:bidi="ar-SA"/>
      </w:rPr>
    </w:lvl>
    <w:lvl w:ilvl="4" w:tplc="A6D83208">
      <w:numFmt w:val="bullet"/>
      <w:lvlText w:val="•"/>
      <w:lvlJc w:val="left"/>
      <w:pPr>
        <w:ind w:left="2064" w:hanging="281"/>
      </w:pPr>
      <w:rPr>
        <w:rFonts w:hint="default"/>
        <w:lang w:val="ru-RU" w:eastAsia="en-US" w:bidi="ar-SA"/>
      </w:rPr>
    </w:lvl>
    <w:lvl w:ilvl="5" w:tplc="A8FAF002">
      <w:numFmt w:val="bullet"/>
      <w:lvlText w:val="•"/>
      <w:lvlJc w:val="left"/>
      <w:pPr>
        <w:ind w:left="2356" w:hanging="281"/>
      </w:pPr>
      <w:rPr>
        <w:rFonts w:hint="default"/>
        <w:lang w:val="ru-RU" w:eastAsia="en-US" w:bidi="ar-SA"/>
      </w:rPr>
    </w:lvl>
    <w:lvl w:ilvl="6" w:tplc="0BCE334A">
      <w:numFmt w:val="bullet"/>
      <w:lvlText w:val="•"/>
      <w:lvlJc w:val="left"/>
      <w:pPr>
        <w:ind w:left="2647" w:hanging="281"/>
      </w:pPr>
      <w:rPr>
        <w:rFonts w:hint="default"/>
        <w:lang w:val="ru-RU" w:eastAsia="en-US" w:bidi="ar-SA"/>
      </w:rPr>
    </w:lvl>
    <w:lvl w:ilvl="7" w:tplc="0788384C">
      <w:numFmt w:val="bullet"/>
      <w:lvlText w:val="•"/>
      <w:lvlJc w:val="left"/>
      <w:pPr>
        <w:ind w:left="2938" w:hanging="281"/>
      </w:pPr>
      <w:rPr>
        <w:rFonts w:hint="default"/>
        <w:lang w:val="ru-RU" w:eastAsia="en-US" w:bidi="ar-SA"/>
      </w:rPr>
    </w:lvl>
    <w:lvl w:ilvl="8" w:tplc="3544BE38">
      <w:numFmt w:val="bullet"/>
      <w:lvlText w:val="•"/>
      <w:lvlJc w:val="left"/>
      <w:pPr>
        <w:ind w:left="3229" w:hanging="281"/>
      </w:pPr>
      <w:rPr>
        <w:rFonts w:hint="default"/>
        <w:lang w:val="ru-RU" w:eastAsia="en-US" w:bidi="ar-SA"/>
      </w:rPr>
    </w:lvl>
  </w:abstractNum>
  <w:abstractNum w:abstractNumId="380">
    <w:nsid w:val="4D4F07DF"/>
    <w:multiLevelType w:val="hybridMultilevel"/>
    <w:tmpl w:val="7206B7CA"/>
    <w:lvl w:ilvl="0" w:tplc="42D0B2FE">
      <w:numFmt w:val="bullet"/>
      <w:lvlText w:val=""/>
      <w:lvlJc w:val="left"/>
      <w:pPr>
        <w:ind w:left="1462" w:hanging="437"/>
      </w:pPr>
      <w:rPr>
        <w:rFonts w:ascii="Wingdings" w:eastAsia="Wingdings" w:hAnsi="Wingdings" w:cs="Wingdings" w:hint="default"/>
        <w:w w:val="100"/>
        <w:sz w:val="24"/>
        <w:szCs w:val="24"/>
        <w:lang w:val="ru-RU" w:eastAsia="en-US" w:bidi="ar-SA"/>
      </w:rPr>
    </w:lvl>
    <w:lvl w:ilvl="1" w:tplc="70CCD236">
      <w:numFmt w:val="bullet"/>
      <w:lvlText w:val=""/>
      <w:lvlJc w:val="left"/>
      <w:pPr>
        <w:ind w:left="2182" w:hanging="552"/>
      </w:pPr>
      <w:rPr>
        <w:rFonts w:ascii="Wingdings" w:eastAsia="Wingdings" w:hAnsi="Wingdings" w:cs="Wingdings" w:hint="default"/>
        <w:w w:val="100"/>
        <w:sz w:val="24"/>
        <w:szCs w:val="24"/>
        <w:lang w:val="ru-RU" w:eastAsia="en-US" w:bidi="ar-SA"/>
      </w:rPr>
    </w:lvl>
    <w:lvl w:ilvl="2" w:tplc="0536233A">
      <w:numFmt w:val="bullet"/>
      <w:lvlText w:val="•"/>
      <w:lvlJc w:val="left"/>
      <w:pPr>
        <w:ind w:left="3234" w:hanging="552"/>
      </w:pPr>
      <w:rPr>
        <w:rFonts w:hint="default"/>
        <w:lang w:val="ru-RU" w:eastAsia="en-US" w:bidi="ar-SA"/>
      </w:rPr>
    </w:lvl>
    <w:lvl w:ilvl="3" w:tplc="AC84EE56">
      <w:numFmt w:val="bullet"/>
      <w:lvlText w:val="•"/>
      <w:lvlJc w:val="left"/>
      <w:pPr>
        <w:ind w:left="4288" w:hanging="552"/>
      </w:pPr>
      <w:rPr>
        <w:rFonts w:hint="default"/>
        <w:lang w:val="ru-RU" w:eastAsia="en-US" w:bidi="ar-SA"/>
      </w:rPr>
    </w:lvl>
    <w:lvl w:ilvl="4" w:tplc="FB76AAD0">
      <w:numFmt w:val="bullet"/>
      <w:lvlText w:val="•"/>
      <w:lvlJc w:val="left"/>
      <w:pPr>
        <w:ind w:left="5342" w:hanging="552"/>
      </w:pPr>
      <w:rPr>
        <w:rFonts w:hint="default"/>
        <w:lang w:val="ru-RU" w:eastAsia="en-US" w:bidi="ar-SA"/>
      </w:rPr>
    </w:lvl>
    <w:lvl w:ilvl="5" w:tplc="8708C92C">
      <w:numFmt w:val="bullet"/>
      <w:lvlText w:val="•"/>
      <w:lvlJc w:val="left"/>
      <w:pPr>
        <w:ind w:left="6396" w:hanging="552"/>
      </w:pPr>
      <w:rPr>
        <w:rFonts w:hint="default"/>
        <w:lang w:val="ru-RU" w:eastAsia="en-US" w:bidi="ar-SA"/>
      </w:rPr>
    </w:lvl>
    <w:lvl w:ilvl="6" w:tplc="4720E3EE">
      <w:numFmt w:val="bullet"/>
      <w:lvlText w:val="•"/>
      <w:lvlJc w:val="left"/>
      <w:pPr>
        <w:ind w:left="7450" w:hanging="552"/>
      </w:pPr>
      <w:rPr>
        <w:rFonts w:hint="default"/>
        <w:lang w:val="ru-RU" w:eastAsia="en-US" w:bidi="ar-SA"/>
      </w:rPr>
    </w:lvl>
    <w:lvl w:ilvl="7" w:tplc="C19C0BB4">
      <w:numFmt w:val="bullet"/>
      <w:lvlText w:val="•"/>
      <w:lvlJc w:val="left"/>
      <w:pPr>
        <w:ind w:left="8504" w:hanging="552"/>
      </w:pPr>
      <w:rPr>
        <w:rFonts w:hint="default"/>
        <w:lang w:val="ru-RU" w:eastAsia="en-US" w:bidi="ar-SA"/>
      </w:rPr>
    </w:lvl>
    <w:lvl w:ilvl="8" w:tplc="3FBA3D8C">
      <w:numFmt w:val="bullet"/>
      <w:lvlText w:val="•"/>
      <w:lvlJc w:val="left"/>
      <w:pPr>
        <w:ind w:left="9558" w:hanging="552"/>
      </w:pPr>
      <w:rPr>
        <w:rFonts w:hint="default"/>
        <w:lang w:val="ru-RU" w:eastAsia="en-US" w:bidi="ar-SA"/>
      </w:rPr>
    </w:lvl>
  </w:abstractNum>
  <w:abstractNum w:abstractNumId="381">
    <w:nsid w:val="4DD36A6D"/>
    <w:multiLevelType w:val="hybridMultilevel"/>
    <w:tmpl w:val="91143C84"/>
    <w:lvl w:ilvl="0" w:tplc="E25EF0C8">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C49640AE">
      <w:numFmt w:val="bullet"/>
      <w:lvlText w:val="•"/>
      <w:lvlJc w:val="left"/>
      <w:pPr>
        <w:ind w:left="877" w:hanging="360"/>
      </w:pPr>
      <w:rPr>
        <w:rFonts w:hint="default"/>
        <w:lang w:val="ru-RU" w:eastAsia="en-US" w:bidi="ar-SA"/>
      </w:rPr>
    </w:lvl>
    <w:lvl w:ilvl="2" w:tplc="A75C0138">
      <w:numFmt w:val="bullet"/>
      <w:lvlText w:val="•"/>
      <w:lvlJc w:val="left"/>
      <w:pPr>
        <w:ind w:left="1334" w:hanging="360"/>
      </w:pPr>
      <w:rPr>
        <w:rFonts w:hint="default"/>
        <w:lang w:val="ru-RU" w:eastAsia="en-US" w:bidi="ar-SA"/>
      </w:rPr>
    </w:lvl>
    <w:lvl w:ilvl="3" w:tplc="26363D88">
      <w:numFmt w:val="bullet"/>
      <w:lvlText w:val="•"/>
      <w:lvlJc w:val="left"/>
      <w:pPr>
        <w:ind w:left="1791" w:hanging="360"/>
      </w:pPr>
      <w:rPr>
        <w:rFonts w:hint="default"/>
        <w:lang w:val="ru-RU" w:eastAsia="en-US" w:bidi="ar-SA"/>
      </w:rPr>
    </w:lvl>
    <w:lvl w:ilvl="4" w:tplc="0706F136">
      <w:numFmt w:val="bullet"/>
      <w:lvlText w:val="•"/>
      <w:lvlJc w:val="left"/>
      <w:pPr>
        <w:ind w:left="2248" w:hanging="360"/>
      </w:pPr>
      <w:rPr>
        <w:rFonts w:hint="default"/>
        <w:lang w:val="ru-RU" w:eastAsia="en-US" w:bidi="ar-SA"/>
      </w:rPr>
    </w:lvl>
    <w:lvl w:ilvl="5" w:tplc="2B8AAAA0">
      <w:numFmt w:val="bullet"/>
      <w:lvlText w:val="•"/>
      <w:lvlJc w:val="left"/>
      <w:pPr>
        <w:ind w:left="2705" w:hanging="360"/>
      </w:pPr>
      <w:rPr>
        <w:rFonts w:hint="default"/>
        <w:lang w:val="ru-RU" w:eastAsia="en-US" w:bidi="ar-SA"/>
      </w:rPr>
    </w:lvl>
    <w:lvl w:ilvl="6" w:tplc="64BE5514">
      <w:numFmt w:val="bullet"/>
      <w:lvlText w:val="•"/>
      <w:lvlJc w:val="left"/>
      <w:pPr>
        <w:ind w:left="3162" w:hanging="360"/>
      </w:pPr>
      <w:rPr>
        <w:rFonts w:hint="default"/>
        <w:lang w:val="ru-RU" w:eastAsia="en-US" w:bidi="ar-SA"/>
      </w:rPr>
    </w:lvl>
    <w:lvl w:ilvl="7" w:tplc="76A2A828">
      <w:numFmt w:val="bullet"/>
      <w:lvlText w:val="•"/>
      <w:lvlJc w:val="left"/>
      <w:pPr>
        <w:ind w:left="3619" w:hanging="360"/>
      </w:pPr>
      <w:rPr>
        <w:rFonts w:hint="default"/>
        <w:lang w:val="ru-RU" w:eastAsia="en-US" w:bidi="ar-SA"/>
      </w:rPr>
    </w:lvl>
    <w:lvl w:ilvl="8" w:tplc="8C2AD358">
      <w:numFmt w:val="bullet"/>
      <w:lvlText w:val="•"/>
      <w:lvlJc w:val="left"/>
      <w:pPr>
        <w:ind w:left="4076" w:hanging="360"/>
      </w:pPr>
      <w:rPr>
        <w:rFonts w:hint="default"/>
        <w:lang w:val="ru-RU" w:eastAsia="en-US" w:bidi="ar-SA"/>
      </w:rPr>
    </w:lvl>
  </w:abstractNum>
  <w:abstractNum w:abstractNumId="382">
    <w:nsid w:val="4E000A78"/>
    <w:multiLevelType w:val="hybridMultilevel"/>
    <w:tmpl w:val="7834DE78"/>
    <w:lvl w:ilvl="0" w:tplc="57BC3392">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E5A2F710">
      <w:numFmt w:val="bullet"/>
      <w:lvlText w:val="•"/>
      <w:lvlJc w:val="left"/>
      <w:pPr>
        <w:ind w:left="877" w:hanging="360"/>
      </w:pPr>
      <w:rPr>
        <w:rFonts w:hint="default"/>
        <w:lang w:val="ru-RU" w:eastAsia="en-US" w:bidi="ar-SA"/>
      </w:rPr>
    </w:lvl>
    <w:lvl w:ilvl="2" w:tplc="A4664D24">
      <w:numFmt w:val="bullet"/>
      <w:lvlText w:val="•"/>
      <w:lvlJc w:val="left"/>
      <w:pPr>
        <w:ind w:left="1334" w:hanging="360"/>
      </w:pPr>
      <w:rPr>
        <w:rFonts w:hint="default"/>
        <w:lang w:val="ru-RU" w:eastAsia="en-US" w:bidi="ar-SA"/>
      </w:rPr>
    </w:lvl>
    <w:lvl w:ilvl="3" w:tplc="EB6AC92A">
      <w:numFmt w:val="bullet"/>
      <w:lvlText w:val="•"/>
      <w:lvlJc w:val="left"/>
      <w:pPr>
        <w:ind w:left="1791" w:hanging="360"/>
      </w:pPr>
      <w:rPr>
        <w:rFonts w:hint="default"/>
        <w:lang w:val="ru-RU" w:eastAsia="en-US" w:bidi="ar-SA"/>
      </w:rPr>
    </w:lvl>
    <w:lvl w:ilvl="4" w:tplc="07F8140A">
      <w:numFmt w:val="bullet"/>
      <w:lvlText w:val="•"/>
      <w:lvlJc w:val="left"/>
      <w:pPr>
        <w:ind w:left="2248" w:hanging="360"/>
      </w:pPr>
      <w:rPr>
        <w:rFonts w:hint="default"/>
        <w:lang w:val="ru-RU" w:eastAsia="en-US" w:bidi="ar-SA"/>
      </w:rPr>
    </w:lvl>
    <w:lvl w:ilvl="5" w:tplc="1ADA9F30">
      <w:numFmt w:val="bullet"/>
      <w:lvlText w:val="•"/>
      <w:lvlJc w:val="left"/>
      <w:pPr>
        <w:ind w:left="2705" w:hanging="360"/>
      </w:pPr>
      <w:rPr>
        <w:rFonts w:hint="default"/>
        <w:lang w:val="ru-RU" w:eastAsia="en-US" w:bidi="ar-SA"/>
      </w:rPr>
    </w:lvl>
    <w:lvl w:ilvl="6" w:tplc="83A493B0">
      <w:numFmt w:val="bullet"/>
      <w:lvlText w:val="•"/>
      <w:lvlJc w:val="left"/>
      <w:pPr>
        <w:ind w:left="3162" w:hanging="360"/>
      </w:pPr>
      <w:rPr>
        <w:rFonts w:hint="default"/>
        <w:lang w:val="ru-RU" w:eastAsia="en-US" w:bidi="ar-SA"/>
      </w:rPr>
    </w:lvl>
    <w:lvl w:ilvl="7" w:tplc="48E4D642">
      <w:numFmt w:val="bullet"/>
      <w:lvlText w:val="•"/>
      <w:lvlJc w:val="left"/>
      <w:pPr>
        <w:ind w:left="3619" w:hanging="360"/>
      </w:pPr>
      <w:rPr>
        <w:rFonts w:hint="default"/>
        <w:lang w:val="ru-RU" w:eastAsia="en-US" w:bidi="ar-SA"/>
      </w:rPr>
    </w:lvl>
    <w:lvl w:ilvl="8" w:tplc="46245E5A">
      <w:numFmt w:val="bullet"/>
      <w:lvlText w:val="•"/>
      <w:lvlJc w:val="left"/>
      <w:pPr>
        <w:ind w:left="4076" w:hanging="360"/>
      </w:pPr>
      <w:rPr>
        <w:rFonts w:hint="default"/>
        <w:lang w:val="ru-RU" w:eastAsia="en-US" w:bidi="ar-SA"/>
      </w:rPr>
    </w:lvl>
  </w:abstractNum>
  <w:abstractNum w:abstractNumId="383">
    <w:nsid w:val="4E084A02"/>
    <w:multiLevelType w:val="hybridMultilevel"/>
    <w:tmpl w:val="093EDC40"/>
    <w:lvl w:ilvl="0" w:tplc="32FAF52C">
      <w:start w:val="1"/>
      <w:numFmt w:val="decimal"/>
      <w:lvlText w:val="%1."/>
      <w:lvlJc w:val="left"/>
      <w:pPr>
        <w:ind w:left="344" w:hanging="240"/>
      </w:pPr>
      <w:rPr>
        <w:rFonts w:ascii="Times New Roman" w:eastAsia="Times New Roman" w:hAnsi="Times New Roman" w:cs="Times New Roman" w:hint="default"/>
        <w:color w:val="808080"/>
        <w:spacing w:val="-4"/>
        <w:w w:val="100"/>
        <w:sz w:val="24"/>
        <w:szCs w:val="24"/>
        <w:lang w:val="ru-RU" w:eastAsia="en-US" w:bidi="ar-SA"/>
      </w:rPr>
    </w:lvl>
    <w:lvl w:ilvl="1" w:tplc="2FEAB0DA">
      <w:numFmt w:val="bullet"/>
      <w:lvlText w:val="•"/>
      <w:lvlJc w:val="left"/>
      <w:pPr>
        <w:ind w:left="735" w:hanging="240"/>
      </w:pPr>
      <w:rPr>
        <w:rFonts w:hint="default"/>
        <w:lang w:val="ru-RU" w:eastAsia="en-US" w:bidi="ar-SA"/>
      </w:rPr>
    </w:lvl>
    <w:lvl w:ilvl="2" w:tplc="21E489F2">
      <w:numFmt w:val="bullet"/>
      <w:lvlText w:val="•"/>
      <w:lvlJc w:val="left"/>
      <w:pPr>
        <w:ind w:left="1131" w:hanging="240"/>
      </w:pPr>
      <w:rPr>
        <w:rFonts w:hint="default"/>
        <w:lang w:val="ru-RU" w:eastAsia="en-US" w:bidi="ar-SA"/>
      </w:rPr>
    </w:lvl>
    <w:lvl w:ilvl="3" w:tplc="A8E02D5C">
      <w:numFmt w:val="bullet"/>
      <w:lvlText w:val="•"/>
      <w:lvlJc w:val="left"/>
      <w:pPr>
        <w:ind w:left="1527" w:hanging="240"/>
      </w:pPr>
      <w:rPr>
        <w:rFonts w:hint="default"/>
        <w:lang w:val="ru-RU" w:eastAsia="en-US" w:bidi="ar-SA"/>
      </w:rPr>
    </w:lvl>
    <w:lvl w:ilvl="4" w:tplc="AFEC8F3E">
      <w:numFmt w:val="bullet"/>
      <w:lvlText w:val="•"/>
      <w:lvlJc w:val="left"/>
      <w:pPr>
        <w:ind w:left="1922" w:hanging="240"/>
      </w:pPr>
      <w:rPr>
        <w:rFonts w:hint="default"/>
        <w:lang w:val="ru-RU" w:eastAsia="en-US" w:bidi="ar-SA"/>
      </w:rPr>
    </w:lvl>
    <w:lvl w:ilvl="5" w:tplc="CE1C94A4">
      <w:numFmt w:val="bullet"/>
      <w:lvlText w:val="•"/>
      <w:lvlJc w:val="left"/>
      <w:pPr>
        <w:ind w:left="2318" w:hanging="240"/>
      </w:pPr>
      <w:rPr>
        <w:rFonts w:hint="default"/>
        <w:lang w:val="ru-RU" w:eastAsia="en-US" w:bidi="ar-SA"/>
      </w:rPr>
    </w:lvl>
    <w:lvl w:ilvl="6" w:tplc="05E8F40A">
      <w:numFmt w:val="bullet"/>
      <w:lvlText w:val="•"/>
      <w:lvlJc w:val="left"/>
      <w:pPr>
        <w:ind w:left="2714" w:hanging="240"/>
      </w:pPr>
      <w:rPr>
        <w:rFonts w:hint="default"/>
        <w:lang w:val="ru-RU" w:eastAsia="en-US" w:bidi="ar-SA"/>
      </w:rPr>
    </w:lvl>
    <w:lvl w:ilvl="7" w:tplc="CB5E6960">
      <w:numFmt w:val="bullet"/>
      <w:lvlText w:val="•"/>
      <w:lvlJc w:val="left"/>
      <w:pPr>
        <w:ind w:left="3109" w:hanging="240"/>
      </w:pPr>
      <w:rPr>
        <w:rFonts w:hint="default"/>
        <w:lang w:val="ru-RU" w:eastAsia="en-US" w:bidi="ar-SA"/>
      </w:rPr>
    </w:lvl>
    <w:lvl w:ilvl="8" w:tplc="FFCE0B96">
      <w:numFmt w:val="bullet"/>
      <w:lvlText w:val="•"/>
      <w:lvlJc w:val="left"/>
      <w:pPr>
        <w:ind w:left="3505" w:hanging="240"/>
      </w:pPr>
      <w:rPr>
        <w:rFonts w:hint="default"/>
        <w:lang w:val="ru-RU" w:eastAsia="en-US" w:bidi="ar-SA"/>
      </w:rPr>
    </w:lvl>
  </w:abstractNum>
  <w:abstractNum w:abstractNumId="384">
    <w:nsid w:val="4E1D0309"/>
    <w:multiLevelType w:val="hybridMultilevel"/>
    <w:tmpl w:val="5C64FAEA"/>
    <w:lvl w:ilvl="0" w:tplc="806072E4">
      <w:numFmt w:val="bullet"/>
      <w:lvlText w:val="•"/>
      <w:lvlJc w:val="left"/>
      <w:pPr>
        <w:ind w:left="1889" w:hanging="360"/>
      </w:pPr>
      <w:rPr>
        <w:rFonts w:ascii="Times New Roman" w:eastAsia="Times New Roman" w:hAnsi="Times New Roman" w:cs="Times New Roman" w:hint="default"/>
        <w:color w:val="808080"/>
        <w:spacing w:val="-2"/>
        <w:w w:val="100"/>
        <w:sz w:val="24"/>
        <w:szCs w:val="24"/>
        <w:lang w:val="ru-RU" w:eastAsia="en-US" w:bidi="ar-SA"/>
      </w:rPr>
    </w:lvl>
    <w:lvl w:ilvl="1" w:tplc="2B84E6B2">
      <w:numFmt w:val="bullet"/>
      <w:lvlText w:val="•"/>
      <w:lvlJc w:val="left"/>
      <w:pPr>
        <w:ind w:left="2858" w:hanging="360"/>
      </w:pPr>
      <w:rPr>
        <w:rFonts w:hint="default"/>
        <w:lang w:val="ru-RU" w:eastAsia="en-US" w:bidi="ar-SA"/>
      </w:rPr>
    </w:lvl>
    <w:lvl w:ilvl="2" w:tplc="C53C2352">
      <w:numFmt w:val="bullet"/>
      <w:lvlText w:val="•"/>
      <w:lvlJc w:val="left"/>
      <w:pPr>
        <w:ind w:left="3837" w:hanging="360"/>
      </w:pPr>
      <w:rPr>
        <w:rFonts w:hint="default"/>
        <w:lang w:val="ru-RU" w:eastAsia="en-US" w:bidi="ar-SA"/>
      </w:rPr>
    </w:lvl>
    <w:lvl w:ilvl="3" w:tplc="55C2794A">
      <w:numFmt w:val="bullet"/>
      <w:lvlText w:val="•"/>
      <w:lvlJc w:val="left"/>
      <w:pPr>
        <w:ind w:left="4815" w:hanging="360"/>
      </w:pPr>
      <w:rPr>
        <w:rFonts w:hint="default"/>
        <w:lang w:val="ru-RU" w:eastAsia="en-US" w:bidi="ar-SA"/>
      </w:rPr>
    </w:lvl>
    <w:lvl w:ilvl="4" w:tplc="6B32C1B8">
      <w:numFmt w:val="bullet"/>
      <w:lvlText w:val="•"/>
      <w:lvlJc w:val="left"/>
      <w:pPr>
        <w:ind w:left="5794" w:hanging="360"/>
      </w:pPr>
      <w:rPr>
        <w:rFonts w:hint="default"/>
        <w:lang w:val="ru-RU" w:eastAsia="en-US" w:bidi="ar-SA"/>
      </w:rPr>
    </w:lvl>
    <w:lvl w:ilvl="5" w:tplc="24AAE522">
      <w:numFmt w:val="bullet"/>
      <w:lvlText w:val="•"/>
      <w:lvlJc w:val="left"/>
      <w:pPr>
        <w:ind w:left="6773" w:hanging="360"/>
      </w:pPr>
      <w:rPr>
        <w:rFonts w:hint="default"/>
        <w:lang w:val="ru-RU" w:eastAsia="en-US" w:bidi="ar-SA"/>
      </w:rPr>
    </w:lvl>
    <w:lvl w:ilvl="6" w:tplc="DB6C5686">
      <w:numFmt w:val="bullet"/>
      <w:lvlText w:val="•"/>
      <w:lvlJc w:val="left"/>
      <w:pPr>
        <w:ind w:left="7751" w:hanging="360"/>
      </w:pPr>
      <w:rPr>
        <w:rFonts w:hint="default"/>
        <w:lang w:val="ru-RU" w:eastAsia="en-US" w:bidi="ar-SA"/>
      </w:rPr>
    </w:lvl>
    <w:lvl w:ilvl="7" w:tplc="A490B8DC">
      <w:numFmt w:val="bullet"/>
      <w:lvlText w:val="•"/>
      <w:lvlJc w:val="left"/>
      <w:pPr>
        <w:ind w:left="8730" w:hanging="360"/>
      </w:pPr>
      <w:rPr>
        <w:rFonts w:hint="default"/>
        <w:lang w:val="ru-RU" w:eastAsia="en-US" w:bidi="ar-SA"/>
      </w:rPr>
    </w:lvl>
    <w:lvl w:ilvl="8" w:tplc="4E0C9384">
      <w:numFmt w:val="bullet"/>
      <w:lvlText w:val="•"/>
      <w:lvlJc w:val="left"/>
      <w:pPr>
        <w:ind w:left="9709" w:hanging="360"/>
      </w:pPr>
      <w:rPr>
        <w:rFonts w:hint="default"/>
        <w:lang w:val="ru-RU" w:eastAsia="en-US" w:bidi="ar-SA"/>
      </w:rPr>
    </w:lvl>
  </w:abstractNum>
  <w:abstractNum w:abstractNumId="385">
    <w:nsid w:val="4E59798C"/>
    <w:multiLevelType w:val="hybridMultilevel"/>
    <w:tmpl w:val="98A68CC4"/>
    <w:lvl w:ilvl="0" w:tplc="CCCC638E">
      <w:numFmt w:val="bullet"/>
      <w:lvlText w:val=""/>
      <w:lvlJc w:val="left"/>
      <w:pPr>
        <w:ind w:left="2182" w:hanging="360"/>
      </w:pPr>
      <w:rPr>
        <w:rFonts w:ascii="Wingdings" w:eastAsia="Wingdings" w:hAnsi="Wingdings" w:cs="Wingdings" w:hint="default"/>
        <w:color w:val="808080"/>
        <w:w w:val="100"/>
        <w:sz w:val="24"/>
        <w:szCs w:val="24"/>
        <w:lang w:val="ru-RU" w:eastAsia="en-US" w:bidi="ar-SA"/>
      </w:rPr>
    </w:lvl>
    <w:lvl w:ilvl="1" w:tplc="D3F62D3A">
      <w:numFmt w:val="bullet"/>
      <w:lvlText w:val="•"/>
      <w:lvlJc w:val="left"/>
      <w:pPr>
        <w:ind w:left="3128" w:hanging="360"/>
      </w:pPr>
      <w:rPr>
        <w:rFonts w:hint="default"/>
        <w:lang w:val="ru-RU" w:eastAsia="en-US" w:bidi="ar-SA"/>
      </w:rPr>
    </w:lvl>
    <w:lvl w:ilvl="2" w:tplc="84B490E2">
      <w:numFmt w:val="bullet"/>
      <w:lvlText w:val="•"/>
      <w:lvlJc w:val="left"/>
      <w:pPr>
        <w:ind w:left="4077" w:hanging="360"/>
      </w:pPr>
      <w:rPr>
        <w:rFonts w:hint="default"/>
        <w:lang w:val="ru-RU" w:eastAsia="en-US" w:bidi="ar-SA"/>
      </w:rPr>
    </w:lvl>
    <w:lvl w:ilvl="3" w:tplc="A51CA73C">
      <w:numFmt w:val="bullet"/>
      <w:lvlText w:val="•"/>
      <w:lvlJc w:val="left"/>
      <w:pPr>
        <w:ind w:left="5025" w:hanging="360"/>
      </w:pPr>
      <w:rPr>
        <w:rFonts w:hint="default"/>
        <w:lang w:val="ru-RU" w:eastAsia="en-US" w:bidi="ar-SA"/>
      </w:rPr>
    </w:lvl>
    <w:lvl w:ilvl="4" w:tplc="3844037C">
      <w:numFmt w:val="bullet"/>
      <w:lvlText w:val="•"/>
      <w:lvlJc w:val="left"/>
      <w:pPr>
        <w:ind w:left="5974" w:hanging="360"/>
      </w:pPr>
      <w:rPr>
        <w:rFonts w:hint="default"/>
        <w:lang w:val="ru-RU" w:eastAsia="en-US" w:bidi="ar-SA"/>
      </w:rPr>
    </w:lvl>
    <w:lvl w:ilvl="5" w:tplc="E4A2A3F6">
      <w:numFmt w:val="bullet"/>
      <w:lvlText w:val="•"/>
      <w:lvlJc w:val="left"/>
      <w:pPr>
        <w:ind w:left="6923" w:hanging="360"/>
      </w:pPr>
      <w:rPr>
        <w:rFonts w:hint="default"/>
        <w:lang w:val="ru-RU" w:eastAsia="en-US" w:bidi="ar-SA"/>
      </w:rPr>
    </w:lvl>
    <w:lvl w:ilvl="6" w:tplc="AAAAD88A">
      <w:numFmt w:val="bullet"/>
      <w:lvlText w:val="•"/>
      <w:lvlJc w:val="left"/>
      <w:pPr>
        <w:ind w:left="7871" w:hanging="360"/>
      </w:pPr>
      <w:rPr>
        <w:rFonts w:hint="default"/>
        <w:lang w:val="ru-RU" w:eastAsia="en-US" w:bidi="ar-SA"/>
      </w:rPr>
    </w:lvl>
    <w:lvl w:ilvl="7" w:tplc="9F2E1576">
      <w:numFmt w:val="bullet"/>
      <w:lvlText w:val="•"/>
      <w:lvlJc w:val="left"/>
      <w:pPr>
        <w:ind w:left="8820" w:hanging="360"/>
      </w:pPr>
      <w:rPr>
        <w:rFonts w:hint="default"/>
        <w:lang w:val="ru-RU" w:eastAsia="en-US" w:bidi="ar-SA"/>
      </w:rPr>
    </w:lvl>
    <w:lvl w:ilvl="8" w:tplc="C3E81AA2">
      <w:numFmt w:val="bullet"/>
      <w:lvlText w:val="•"/>
      <w:lvlJc w:val="left"/>
      <w:pPr>
        <w:ind w:left="9769" w:hanging="360"/>
      </w:pPr>
      <w:rPr>
        <w:rFonts w:hint="default"/>
        <w:lang w:val="ru-RU" w:eastAsia="en-US" w:bidi="ar-SA"/>
      </w:rPr>
    </w:lvl>
  </w:abstractNum>
  <w:abstractNum w:abstractNumId="386">
    <w:nsid w:val="4E7405F0"/>
    <w:multiLevelType w:val="hybridMultilevel"/>
    <w:tmpl w:val="03402E6C"/>
    <w:lvl w:ilvl="0" w:tplc="4F6C70E8">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CD409F1C">
      <w:numFmt w:val="bullet"/>
      <w:lvlText w:val="•"/>
      <w:lvlJc w:val="left"/>
      <w:pPr>
        <w:ind w:left="877" w:hanging="360"/>
      </w:pPr>
      <w:rPr>
        <w:rFonts w:hint="default"/>
        <w:lang w:val="ru-RU" w:eastAsia="en-US" w:bidi="ar-SA"/>
      </w:rPr>
    </w:lvl>
    <w:lvl w:ilvl="2" w:tplc="8FE6E8E0">
      <w:numFmt w:val="bullet"/>
      <w:lvlText w:val="•"/>
      <w:lvlJc w:val="left"/>
      <w:pPr>
        <w:ind w:left="1334" w:hanging="360"/>
      </w:pPr>
      <w:rPr>
        <w:rFonts w:hint="default"/>
        <w:lang w:val="ru-RU" w:eastAsia="en-US" w:bidi="ar-SA"/>
      </w:rPr>
    </w:lvl>
    <w:lvl w:ilvl="3" w:tplc="55F0722C">
      <w:numFmt w:val="bullet"/>
      <w:lvlText w:val="•"/>
      <w:lvlJc w:val="left"/>
      <w:pPr>
        <w:ind w:left="1791" w:hanging="360"/>
      </w:pPr>
      <w:rPr>
        <w:rFonts w:hint="default"/>
        <w:lang w:val="ru-RU" w:eastAsia="en-US" w:bidi="ar-SA"/>
      </w:rPr>
    </w:lvl>
    <w:lvl w:ilvl="4" w:tplc="8D94DD44">
      <w:numFmt w:val="bullet"/>
      <w:lvlText w:val="•"/>
      <w:lvlJc w:val="left"/>
      <w:pPr>
        <w:ind w:left="2248" w:hanging="360"/>
      </w:pPr>
      <w:rPr>
        <w:rFonts w:hint="default"/>
        <w:lang w:val="ru-RU" w:eastAsia="en-US" w:bidi="ar-SA"/>
      </w:rPr>
    </w:lvl>
    <w:lvl w:ilvl="5" w:tplc="0D945FE8">
      <w:numFmt w:val="bullet"/>
      <w:lvlText w:val="•"/>
      <w:lvlJc w:val="left"/>
      <w:pPr>
        <w:ind w:left="2705" w:hanging="360"/>
      </w:pPr>
      <w:rPr>
        <w:rFonts w:hint="default"/>
        <w:lang w:val="ru-RU" w:eastAsia="en-US" w:bidi="ar-SA"/>
      </w:rPr>
    </w:lvl>
    <w:lvl w:ilvl="6" w:tplc="E58EFBAC">
      <w:numFmt w:val="bullet"/>
      <w:lvlText w:val="•"/>
      <w:lvlJc w:val="left"/>
      <w:pPr>
        <w:ind w:left="3162" w:hanging="360"/>
      </w:pPr>
      <w:rPr>
        <w:rFonts w:hint="default"/>
        <w:lang w:val="ru-RU" w:eastAsia="en-US" w:bidi="ar-SA"/>
      </w:rPr>
    </w:lvl>
    <w:lvl w:ilvl="7" w:tplc="A5229948">
      <w:numFmt w:val="bullet"/>
      <w:lvlText w:val="•"/>
      <w:lvlJc w:val="left"/>
      <w:pPr>
        <w:ind w:left="3619" w:hanging="360"/>
      </w:pPr>
      <w:rPr>
        <w:rFonts w:hint="default"/>
        <w:lang w:val="ru-RU" w:eastAsia="en-US" w:bidi="ar-SA"/>
      </w:rPr>
    </w:lvl>
    <w:lvl w:ilvl="8" w:tplc="F98AAE9A">
      <w:numFmt w:val="bullet"/>
      <w:lvlText w:val="•"/>
      <w:lvlJc w:val="left"/>
      <w:pPr>
        <w:ind w:left="4076" w:hanging="360"/>
      </w:pPr>
      <w:rPr>
        <w:rFonts w:hint="default"/>
        <w:lang w:val="ru-RU" w:eastAsia="en-US" w:bidi="ar-SA"/>
      </w:rPr>
    </w:lvl>
  </w:abstractNum>
  <w:abstractNum w:abstractNumId="387">
    <w:nsid w:val="4EA37670"/>
    <w:multiLevelType w:val="hybridMultilevel"/>
    <w:tmpl w:val="EDE29776"/>
    <w:lvl w:ilvl="0" w:tplc="06487C70">
      <w:numFmt w:val="bullet"/>
      <w:lvlText w:val=""/>
      <w:lvlJc w:val="left"/>
      <w:pPr>
        <w:ind w:left="424" w:hanging="360"/>
      </w:pPr>
      <w:rPr>
        <w:rFonts w:ascii="Wingdings" w:eastAsia="Wingdings" w:hAnsi="Wingdings" w:cs="Wingdings" w:hint="default"/>
        <w:w w:val="100"/>
        <w:sz w:val="24"/>
        <w:szCs w:val="24"/>
        <w:lang w:val="ru-RU" w:eastAsia="en-US" w:bidi="ar-SA"/>
      </w:rPr>
    </w:lvl>
    <w:lvl w:ilvl="1" w:tplc="3C5E587E">
      <w:numFmt w:val="bullet"/>
      <w:lvlText w:val="•"/>
      <w:lvlJc w:val="left"/>
      <w:pPr>
        <w:ind w:left="841" w:hanging="360"/>
      </w:pPr>
      <w:rPr>
        <w:rFonts w:hint="default"/>
        <w:lang w:val="ru-RU" w:eastAsia="en-US" w:bidi="ar-SA"/>
      </w:rPr>
    </w:lvl>
    <w:lvl w:ilvl="2" w:tplc="3D3C81F2">
      <w:numFmt w:val="bullet"/>
      <w:lvlText w:val="•"/>
      <w:lvlJc w:val="left"/>
      <w:pPr>
        <w:ind w:left="1262" w:hanging="360"/>
      </w:pPr>
      <w:rPr>
        <w:rFonts w:hint="default"/>
        <w:lang w:val="ru-RU" w:eastAsia="en-US" w:bidi="ar-SA"/>
      </w:rPr>
    </w:lvl>
    <w:lvl w:ilvl="3" w:tplc="A5B20768">
      <w:numFmt w:val="bullet"/>
      <w:lvlText w:val="•"/>
      <w:lvlJc w:val="left"/>
      <w:pPr>
        <w:ind w:left="1683" w:hanging="360"/>
      </w:pPr>
      <w:rPr>
        <w:rFonts w:hint="default"/>
        <w:lang w:val="ru-RU" w:eastAsia="en-US" w:bidi="ar-SA"/>
      </w:rPr>
    </w:lvl>
    <w:lvl w:ilvl="4" w:tplc="5CD012BC">
      <w:numFmt w:val="bullet"/>
      <w:lvlText w:val="•"/>
      <w:lvlJc w:val="left"/>
      <w:pPr>
        <w:ind w:left="2104" w:hanging="360"/>
      </w:pPr>
      <w:rPr>
        <w:rFonts w:hint="default"/>
        <w:lang w:val="ru-RU" w:eastAsia="en-US" w:bidi="ar-SA"/>
      </w:rPr>
    </w:lvl>
    <w:lvl w:ilvl="5" w:tplc="31B8BE82">
      <w:numFmt w:val="bullet"/>
      <w:lvlText w:val="•"/>
      <w:lvlJc w:val="left"/>
      <w:pPr>
        <w:ind w:left="2525" w:hanging="360"/>
      </w:pPr>
      <w:rPr>
        <w:rFonts w:hint="default"/>
        <w:lang w:val="ru-RU" w:eastAsia="en-US" w:bidi="ar-SA"/>
      </w:rPr>
    </w:lvl>
    <w:lvl w:ilvl="6" w:tplc="2FB0BF1A">
      <w:numFmt w:val="bullet"/>
      <w:lvlText w:val="•"/>
      <w:lvlJc w:val="left"/>
      <w:pPr>
        <w:ind w:left="2946" w:hanging="360"/>
      </w:pPr>
      <w:rPr>
        <w:rFonts w:hint="default"/>
        <w:lang w:val="ru-RU" w:eastAsia="en-US" w:bidi="ar-SA"/>
      </w:rPr>
    </w:lvl>
    <w:lvl w:ilvl="7" w:tplc="BC802450">
      <w:numFmt w:val="bullet"/>
      <w:lvlText w:val="•"/>
      <w:lvlJc w:val="left"/>
      <w:pPr>
        <w:ind w:left="3367" w:hanging="360"/>
      </w:pPr>
      <w:rPr>
        <w:rFonts w:hint="default"/>
        <w:lang w:val="ru-RU" w:eastAsia="en-US" w:bidi="ar-SA"/>
      </w:rPr>
    </w:lvl>
    <w:lvl w:ilvl="8" w:tplc="9342EF1C">
      <w:numFmt w:val="bullet"/>
      <w:lvlText w:val="•"/>
      <w:lvlJc w:val="left"/>
      <w:pPr>
        <w:ind w:left="3788" w:hanging="360"/>
      </w:pPr>
      <w:rPr>
        <w:rFonts w:hint="default"/>
        <w:lang w:val="ru-RU" w:eastAsia="en-US" w:bidi="ar-SA"/>
      </w:rPr>
    </w:lvl>
  </w:abstractNum>
  <w:abstractNum w:abstractNumId="388">
    <w:nsid w:val="4ED75DCF"/>
    <w:multiLevelType w:val="hybridMultilevel"/>
    <w:tmpl w:val="3676D362"/>
    <w:lvl w:ilvl="0" w:tplc="E8489594">
      <w:start w:val="1"/>
      <w:numFmt w:val="decimal"/>
      <w:lvlText w:val="%1)"/>
      <w:lvlJc w:val="left"/>
      <w:pPr>
        <w:ind w:left="1462" w:hanging="260"/>
      </w:pPr>
      <w:rPr>
        <w:rFonts w:ascii="Times New Roman" w:eastAsia="Times New Roman" w:hAnsi="Times New Roman" w:cs="Times New Roman" w:hint="default"/>
        <w:w w:val="100"/>
        <w:sz w:val="24"/>
        <w:szCs w:val="24"/>
        <w:lang w:val="ru-RU" w:eastAsia="en-US" w:bidi="ar-SA"/>
      </w:rPr>
    </w:lvl>
    <w:lvl w:ilvl="1" w:tplc="D2105EC8">
      <w:numFmt w:val="bullet"/>
      <w:lvlText w:val=""/>
      <w:lvlJc w:val="left"/>
      <w:pPr>
        <w:ind w:left="2182" w:hanging="360"/>
      </w:pPr>
      <w:rPr>
        <w:rFonts w:hint="default"/>
        <w:w w:val="100"/>
        <w:lang w:val="ru-RU" w:eastAsia="en-US" w:bidi="ar-SA"/>
      </w:rPr>
    </w:lvl>
    <w:lvl w:ilvl="2" w:tplc="BB1A5C04">
      <w:numFmt w:val="bullet"/>
      <w:lvlText w:val="•"/>
      <w:lvlJc w:val="left"/>
      <w:pPr>
        <w:ind w:left="3234" w:hanging="360"/>
      </w:pPr>
      <w:rPr>
        <w:rFonts w:hint="default"/>
        <w:lang w:val="ru-RU" w:eastAsia="en-US" w:bidi="ar-SA"/>
      </w:rPr>
    </w:lvl>
    <w:lvl w:ilvl="3" w:tplc="879E1C58">
      <w:numFmt w:val="bullet"/>
      <w:lvlText w:val="•"/>
      <w:lvlJc w:val="left"/>
      <w:pPr>
        <w:ind w:left="4288" w:hanging="360"/>
      </w:pPr>
      <w:rPr>
        <w:rFonts w:hint="default"/>
        <w:lang w:val="ru-RU" w:eastAsia="en-US" w:bidi="ar-SA"/>
      </w:rPr>
    </w:lvl>
    <w:lvl w:ilvl="4" w:tplc="CEC27D18">
      <w:numFmt w:val="bullet"/>
      <w:lvlText w:val="•"/>
      <w:lvlJc w:val="left"/>
      <w:pPr>
        <w:ind w:left="5342" w:hanging="360"/>
      </w:pPr>
      <w:rPr>
        <w:rFonts w:hint="default"/>
        <w:lang w:val="ru-RU" w:eastAsia="en-US" w:bidi="ar-SA"/>
      </w:rPr>
    </w:lvl>
    <w:lvl w:ilvl="5" w:tplc="9442431E">
      <w:numFmt w:val="bullet"/>
      <w:lvlText w:val="•"/>
      <w:lvlJc w:val="left"/>
      <w:pPr>
        <w:ind w:left="6396" w:hanging="360"/>
      </w:pPr>
      <w:rPr>
        <w:rFonts w:hint="default"/>
        <w:lang w:val="ru-RU" w:eastAsia="en-US" w:bidi="ar-SA"/>
      </w:rPr>
    </w:lvl>
    <w:lvl w:ilvl="6" w:tplc="27E00A84">
      <w:numFmt w:val="bullet"/>
      <w:lvlText w:val="•"/>
      <w:lvlJc w:val="left"/>
      <w:pPr>
        <w:ind w:left="7450" w:hanging="360"/>
      </w:pPr>
      <w:rPr>
        <w:rFonts w:hint="default"/>
        <w:lang w:val="ru-RU" w:eastAsia="en-US" w:bidi="ar-SA"/>
      </w:rPr>
    </w:lvl>
    <w:lvl w:ilvl="7" w:tplc="C42A182A">
      <w:numFmt w:val="bullet"/>
      <w:lvlText w:val="•"/>
      <w:lvlJc w:val="left"/>
      <w:pPr>
        <w:ind w:left="8504" w:hanging="360"/>
      </w:pPr>
      <w:rPr>
        <w:rFonts w:hint="default"/>
        <w:lang w:val="ru-RU" w:eastAsia="en-US" w:bidi="ar-SA"/>
      </w:rPr>
    </w:lvl>
    <w:lvl w:ilvl="8" w:tplc="536EFE8A">
      <w:numFmt w:val="bullet"/>
      <w:lvlText w:val="•"/>
      <w:lvlJc w:val="left"/>
      <w:pPr>
        <w:ind w:left="9558" w:hanging="360"/>
      </w:pPr>
      <w:rPr>
        <w:rFonts w:hint="default"/>
        <w:lang w:val="ru-RU" w:eastAsia="en-US" w:bidi="ar-SA"/>
      </w:rPr>
    </w:lvl>
  </w:abstractNum>
  <w:abstractNum w:abstractNumId="389">
    <w:nsid w:val="4F037708"/>
    <w:multiLevelType w:val="hybridMultilevel"/>
    <w:tmpl w:val="64D84B9A"/>
    <w:lvl w:ilvl="0" w:tplc="AB30DD14">
      <w:numFmt w:val="bullet"/>
      <w:lvlText w:val=""/>
      <w:lvlJc w:val="left"/>
      <w:pPr>
        <w:ind w:left="1836" w:hanging="360"/>
      </w:pPr>
      <w:rPr>
        <w:rFonts w:hint="default"/>
        <w:w w:val="99"/>
        <w:lang w:val="ru-RU" w:eastAsia="en-US" w:bidi="ar-SA"/>
      </w:rPr>
    </w:lvl>
    <w:lvl w:ilvl="1" w:tplc="00227BFC">
      <w:numFmt w:val="bullet"/>
      <w:lvlText w:val=""/>
      <w:lvlJc w:val="left"/>
      <w:pPr>
        <w:ind w:left="2182" w:hanging="360"/>
      </w:pPr>
      <w:rPr>
        <w:rFonts w:ascii="Wingdings" w:eastAsia="Wingdings" w:hAnsi="Wingdings" w:cs="Wingdings" w:hint="default"/>
        <w:color w:val="808080"/>
        <w:w w:val="100"/>
        <w:sz w:val="24"/>
        <w:szCs w:val="24"/>
        <w:lang w:val="ru-RU" w:eastAsia="en-US" w:bidi="ar-SA"/>
      </w:rPr>
    </w:lvl>
    <w:lvl w:ilvl="2" w:tplc="03461536">
      <w:numFmt w:val="bullet"/>
      <w:lvlText w:val="•"/>
      <w:lvlJc w:val="left"/>
      <w:pPr>
        <w:ind w:left="3234" w:hanging="360"/>
      </w:pPr>
      <w:rPr>
        <w:rFonts w:hint="default"/>
        <w:lang w:val="ru-RU" w:eastAsia="en-US" w:bidi="ar-SA"/>
      </w:rPr>
    </w:lvl>
    <w:lvl w:ilvl="3" w:tplc="1A1AA838">
      <w:numFmt w:val="bullet"/>
      <w:lvlText w:val="•"/>
      <w:lvlJc w:val="left"/>
      <w:pPr>
        <w:ind w:left="4288" w:hanging="360"/>
      </w:pPr>
      <w:rPr>
        <w:rFonts w:hint="default"/>
        <w:lang w:val="ru-RU" w:eastAsia="en-US" w:bidi="ar-SA"/>
      </w:rPr>
    </w:lvl>
    <w:lvl w:ilvl="4" w:tplc="DA80FF6A">
      <w:numFmt w:val="bullet"/>
      <w:lvlText w:val="•"/>
      <w:lvlJc w:val="left"/>
      <w:pPr>
        <w:ind w:left="5342" w:hanging="360"/>
      </w:pPr>
      <w:rPr>
        <w:rFonts w:hint="default"/>
        <w:lang w:val="ru-RU" w:eastAsia="en-US" w:bidi="ar-SA"/>
      </w:rPr>
    </w:lvl>
    <w:lvl w:ilvl="5" w:tplc="15D87916">
      <w:numFmt w:val="bullet"/>
      <w:lvlText w:val="•"/>
      <w:lvlJc w:val="left"/>
      <w:pPr>
        <w:ind w:left="6396" w:hanging="360"/>
      </w:pPr>
      <w:rPr>
        <w:rFonts w:hint="default"/>
        <w:lang w:val="ru-RU" w:eastAsia="en-US" w:bidi="ar-SA"/>
      </w:rPr>
    </w:lvl>
    <w:lvl w:ilvl="6" w:tplc="A50062D4">
      <w:numFmt w:val="bullet"/>
      <w:lvlText w:val="•"/>
      <w:lvlJc w:val="left"/>
      <w:pPr>
        <w:ind w:left="7450" w:hanging="360"/>
      </w:pPr>
      <w:rPr>
        <w:rFonts w:hint="default"/>
        <w:lang w:val="ru-RU" w:eastAsia="en-US" w:bidi="ar-SA"/>
      </w:rPr>
    </w:lvl>
    <w:lvl w:ilvl="7" w:tplc="F0D82976">
      <w:numFmt w:val="bullet"/>
      <w:lvlText w:val="•"/>
      <w:lvlJc w:val="left"/>
      <w:pPr>
        <w:ind w:left="8504" w:hanging="360"/>
      </w:pPr>
      <w:rPr>
        <w:rFonts w:hint="default"/>
        <w:lang w:val="ru-RU" w:eastAsia="en-US" w:bidi="ar-SA"/>
      </w:rPr>
    </w:lvl>
    <w:lvl w:ilvl="8" w:tplc="1B12070E">
      <w:numFmt w:val="bullet"/>
      <w:lvlText w:val="•"/>
      <w:lvlJc w:val="left"/>
      <w:pPr>
        <w:ind w:left="9558" w:hanging="360"/>
      </w:pPr>
      <w:rPr>
        <w:rFonts w:hint="default"/>
        <w:lang w:val="ru-RU" w:eastAsia="en-US" w:bidi="ar-SA"/>
      </w:rPr>
    </w:lvl>
  </w:abstractNum>
  <w:abstractNum w:abstractNumId="390">
    <w:nsid w:val="4F0C40AE"/>
    <w:multiLevelType w:val="hybridMultilevel"/>
    <w:tmpl w:val="3956F0C6"/>
    <w:lvl w:ilvl="0" w:tplc="69681254">
      <w:numFmt w:val="bullet"/>
      <w:lvlText w:val="•"/>
      <w:lvlJc w:val="left"/>
      <w:pPr>
        <w:ind w:left="2182" w:hanging="360"/>
      </w:pPr>
      <w:rPr>
        <w:rFonts w:ascii="Times New Roman" w:eastAsia="Times New Roman" w:hAnsi="Times New Roman" w:cs="Times New Roman" w:hint="default"/>
        <w:color w:val="808080"/>
        <w:spacing w:val="-8"/>
        <w:w w:val="100"/>
        <w:sz w:val="24"/>
        <w:szCs w:val="24"/>
        <w:lang w:val="ru-RU" w:eastAsia="en-US" w:bidi="ar-SA"/>
      </w:rPr>
    </w:lvl>
    <w:lvl w:ilvl="1" w:tplc="66403D2E">
      <w:numFmt w:val="bullet"/>
      <w:lvlText w:val="•"/>
      <w:lvlJc w:val="left"/>
      <w:pPr>
        <w:ind w:left="3128" w:hanging="360"/>
      </w:pPr>
      <w:rPr>
        <w:rFonts w:hint="default"/>
        <w:lang w:val="ru-RU" w:eastAsia="en-US" w:bidi="ar-SA"/>
      </w:rPr>
    </w:lvl>
    <w:lvl w:ilvl="2" w:tplc="5C662FEC">
      <w:numFmt w:val="bullet"/>
      <w:lvlText w:val="•"/>
      <w:lvlJc w:val="left"/>
      <w:pPr>
        <w:ind w:left="4077" w:hanging="360"/>
      </w:pPr>
      <w:rPr>
        <w:rFonts w:hint="default"/>
        <w:lang w:val="ru-RU" w:eastAsia="en-US" w:bidi="ar-SA"/>
      </w:rPr>
    </w:lvl>
    <w:lvl w:ilvl="3" w:tplc="DF1CE8C8">
      <w:numFmt w:val="bullet"/>
      <w:lvlText w:val="•"/>
      <w:lvlJc w:val="left"/>
      <w:pPr>
        <w:ind w:left="5025" w:hanging="360"/>
      </w:pPr>
      <w:rPr>
        <w:rFonts w:hint="default"/>
        <w:lang w:val="ru-RU" w:eastAsia="en-US" w:bidi="ar-SA"/>
      </w:rPr>
    </w:lvl>
    <w:lvl w:ilvl="4" w:tplc="EF367066">
      <w:numFmt w:val="bullet"/>
      <w:lvlText w:val="•"/>
      <w:lvlJc w:val="left"/>
      <w:pPr>
        <w:ind w:left="5974" w:hanging="360"/>
      </w:pPr>
      <w:rPr>
        <w:rFonts w:hint="default"/>
        <w:lang w:val="ru-RU" w:eastAsia="en-US" w:bidi="ar-SA"/>
      </w:rPr>
    </w:lvl>
    <w:lvl w:ilvl="5" w:tplc="89483162">
      <w:numFmt w:val="bullet"/>
      <w:lvlText w:val="•"/>
      <w:lvlJc w:val="left"/>
      <w:pPr>
        <w:ind w:left="6923" w:hanging="360"/>
      </w:pPr>
      <w:rPr>
        <w:rFonts w:hint="default"/>
        <w:lang w:val="ru-RU" w:eastAsia="en-US" w:bidi="ar-SA"/>
      </w:rPr>
    </w:lvl>
    <w:lvl w:ilvl="6" w:tplc="F3CA489E">
      <w:numFmt w:val="bullet"/>
      <w:lvlText w:val="•"/>
      <w:lvlJc w:val="left"/>
      <w:pPr>
        <w:ind w:left="7871" w:hanging="360"/>
      </w:pPr>
      <w:rPr>
        <w:rFonts w:hint="default"/>
        <w:lang w:val="ru-RU" w:eastAsia="en-US" w:bidi="ar-SA"/>
      </w:rPr>
    </w:lvl>
    <w:lvl w:ilvl="7" w:tplc="4B0EC376">
      <w:numFmt w:val="bullet"/>
      <w:lvlText w:val="•"/>
      <w:lvlJc w:val="left"/>
      <w:pPr>
        <w:ind w:left="8820" w:hanging="360"/>
      </w:pPr>
      <w:rPr>
        <w:rFonts w:hint="default"/>
        <w:lang w:val="ru-RU" w:eastAsia="en-US" w:bidi="ar-SA"/>
      </w:rPr>
    </w:lvl>
    <w:lvl w:ilvl="8" w:tplc="3DCE8B0A">
      <w:numFmt w:val="bullet"/>
      <w:lvlText w:val="•"/>
      <w:lvlJc w:val="left"/>
      <w:pPr>
        <w:ind w:left="9769" w:hanging="360"/>
      </w:pPr>
      <w:rPr>
        <w:rFonts w:hint="default"/>
        <w:lang w:val="ru-RU" w:eastAsia="en-US" w:bidi="ar-SA"/>
      </w:rPr>
    </w:lvl>
  </w:abstractNum>
  <w:abstractNum w:abstractNumId="391">
    <w:nsid w:val="4F121F65"/>
    <w:multiLevelType w:val="hybridMultilevel"/>
    <w:tmpl w:val="17DA8676"/>
    <w:lvl w:ilvl="0" w:tplc="E31EAD5C">
      <w:start w:val="1"/>
      <w:numFmt w:val="decimal"/>
      <w:lvlText w:val="%1."/>
      <w:lvlJc w:val="left"/>
      <w:pPr>
        <w:ind w:left="1462" w:hanging="708"/>
      </w:pPr>
      <w:rPr>
        <w:rFonts w:ascii="Palatino Linotype" w:eastAsia="Palatino Linotype" w:hAnsi="Palatino Linotype" w:cs="Palatino Linotype" w:hint="default"/>
        <w:color w:val="221F1F"/>
        <w:spacing w:val="0"/>
        <w:w w:val="100"/>
        <w:sz w:val="17"/>
        <w:szCs w:val="17"/>
        <w:lang w:val="ru-RU" w:eastAsia="en-US" w:bidi="ar-SA"/>
      </w:rPr>
    </w:lvl>
    <w:lvl w:ilvl="1" w:tplc="2C4A5832">
      <w:start w:val="1"/>
      <w:numFmt w:val="decimal"/>
      <w:lvlText w:val="%2."/>
      <w:lvlJc w:val="left"/>
      <w:pPr>
        <w:ind w:left="2410" w:hanging="240"/>
      </w:pPr>
      <w:rPr>
        <w:rFonts w:ascii="Times New Roman" w:eastAsia="Times New Roman" w:hAnsi="Times New Roman" w:cs="Times New Roman" w:hint="default"/>
        <w:color w:val="808080"/>
        <w:spacing w:val="-3"/>
        <w:w w:val="100"/>
        <w:sz w:val="24"/>
        <w:szCs w:val="24"/>
        <w:lang w:val="ru-RU" w:eastAsia="en-US" w:bidi="ar-SA"/>
      </w:rPr>
    </w:lvl>
    <w:lvl w:ilvl="2" w:tplc="04662C1A">
      <w:numFmt w:val="bullet"/>
      <w:lvlText w:val="•"/>
      <w:lvlJc w:val="left"/>
      <w:pPr>
        <w:ind w:left="3447" w:hanging="240"/>
      </w:pPr>
      <w:rPr>
        <w:rFonts w:hint="default"/>
        <w:lang w:val="ru-RU" w:eastAsia="en-US" w:bidi="ar-SA"/>
      </w:rPr>
    </w:lvl>
    <w:lvl w:ilvl="3" w:tplc="6E20586A">
      <w:numFmt w:val="bullet"/>
      <w:lvlText w:val="•"/>
      <w:lvlJc w:val="left"/>
      <w:pPr>
        <w:ind w:left="4474" w:hanging="240"/>
      </w:pPr>
      <w:rPr>
        <w:rFonts w:hint="default"/>
        <w:lang w:val="ru-RU" w:eastAsia="en-US" w:bidi="ar-SA"/>
      </w:rPr>
    </w:lvl>
    <w:lvl w:ilvl="4" w:tplc="3A9E1BD8">
      <w:numFmt w:val="bullet"/>
      <w:lvlText w:val="•"/>
      <w:lvlJc w:val="left"/>
      <w:pPr>
        <w:ind w:left="5502" w:hanging="240"/>
      </w:pPr>
      <w:rPr>
        <w:rFonts w:hint="default"/>
        <w:lang w:val="ru-RU" w:eastAsia="en-US" w:bidi="ar-SA"/>
      </w:rPr>
    </w:lvl>
    <w:lvl w:ilvl="5" w:tplc="85F809BA">
      <w:numFmt w:val="bullet"/>
      <w:lvlText w:val="•"/>
      <w:lvlJc w:val="left"/>
      <w:pPr>
        <w:ind w:left="6529" w:hanging="240"/>
      </w:pPr>
      <w:rPr>
        <w:rFonts w:hint="default"/>
        <w:lang w:val="ru-RU" w:eastAsia="en-US" w:bidi="ar-SA"/>
      </w:rPr>
    </w:lvl>
    <w:lvl w:ilvl="6" w:tplc="692AD126">
      <w:numFmt w:val="bullet"/>
      <w:lvlText w:val="•"/>
      <w:lvlJc w:val="left"/>
      <w:pPr>
        <w:ind w:left="7556" w:hanging="240"/>
      </w:pPr>
      <w:rPr>
        <w:rFonts w:hint="default"/>
        <w:lang w:val="ru-RU" w:eastAsia="en-US" w:bidi="ar-SA"/>
      </w:rPr>
    </w:lvl>
    <w:lvl w:ilvl="7" w:tplc="5F4A2DD8">
      <w:numFmt w:val="bullet"/>
      <w:lvlText w:val="•"/>
      <w:lvlJc w:val="left"/>
      <w:pPr>
        <w:ind w:left="8584" w:hanging="240"/>
      </w:pPr>
      <w:rPr>
        <w:rFonts w:hint="default"/>
        <w:lang w:val="ru-RU" w:eastAsia="en-US" w:bidi="ar-SA"/>
      </w:rPr>
    </w:lvl>
    <w:lvl w:ilvl="8" w:tplc="1968F584">
      <w:numFmt w:val="bullet"/>
      <w:lvlText w:val="•"/>
      <w:lvlJc w:val="left"/>
      <w:pPr>
        <w:ind w:left="9611" w:hanging="240"/>
      </w:pPr>
      <w:rPr>
        <w:rFonts w:hint="default"/>
        <w:lang w:val="ru-RU" w:eastAsia="en-US" w:bidi="ar-SA"/>
      </w:rPr>
    </w:lvl>
  </w:abstractNum>
  <w:abstractNum w:abstractNumId="392">
    <w:nsid w:val="4F3906B1"/>
    <w:multiLevelType w:val="hybridMultilevel"/>
    <w:tmpl w:val="CC72A918"/>
    <w:lvl w:ilvl="0" w:tplc="9850D288">
      <w:numFmt w:val="bullet"/>
      <w:lvlText w:val=""/>
      <w:lvlJc w:val="left"/>
      <w:pPr>
        <w:ind w:left="798" w:hanging="413"/>
      </w:pPr>
      <w:rPr>
        <w:rFonts w:ascii="Symbol" w:eastAsia="Symbol" w:hAnsi="Symbol" w:cs="Symbol" w:hint="default"/>
        <w:w w:val="100"/>
        <w:sz w:val="24"/>
        <w:szCs w:val="24"/>
        <w:lang w:val="ru-RU" w:eastAsia="en-US" w:bidi="ar-SA"/>
      </w:rPr>
    </w:lvl>
    <w:lvl w:ilvl="1" w:tplc="4F92297C">
      <w:numFmt w:val="bullet"/>
      <w:lvlText w:val="•"/>
      <w:lvlJc w:val="left"/>
      <w:pPr>
        <w:ind w:left="1260" w:hanging="413"/>
      </w:pPr>
      <w:rPr>
        <w:rFonts w:hint="default"/>
        <w:lang w:val="ru-RU" w:eastAsia="en-US" w:bidi="ar-SA"/>
      </w:rPr>
    </w:lvl>
    <w:lvl w:ilvl="2" w:tplc="FE78DBBC">
      <w:numFmt w:val="bullet"/>
      <w:lvlText w:val="•"/>
      <w:lvlJc w:val="left"/>
      <w:pPr>
        <w:ind w:left="1721" w:hanging="413"/>
      </w:pPr>
      <w:rPr>
        <w:rFonts w:hint="default"/>
        <w:lang w:val="ru-RU" w:eastAsia="en-US" w:bidi="ar-SA"/>
      </w:rPr>
    </w:lvl>
    <w:lvl w:ilvl="3" w:tplc="5B986106">
      <w:numFmt w:val="bullet"/>
      <w:lvlText w:val="•"/>
      <w:lvlJc w:val="left"/>
      <w:pPr>
        <w:ind w:left="2181" w:hanging="413"/>
      </w:pPr>
      <w:rPr>
        <w:rFonts w:hint="default"/>
        <w:lang w:val="ru-RU" w:eastAsia="en-US" w:bidi="ar-SA"/>
      </w:rPr>
    </w:lvl>
    <w:lvl w:ilvl="4" w:tplc="A6405FA4">
      <w:numFmt w:val="bullet"/>
      <w:lvlText w:val="•"/>
      <w:lvlJc w:val="left"/>
      <w:pPr>
        <w:ind w:left="2642" w:hanging="413"/>
      </w:pPr>
      <w:rPr>
        <w:rFonts w:hint="default"/>
        <w:lang w:val="ru-RU" w:eastAsia="en-US" w:bidi="ar-SA"/>
      </w:rPr>
    </w:lvl>
    <w:lvl w:ilvl="5" w:tplc="6EE003F0">
      <w:numFmt w:val="bullet"/>
      <w:lvlText w:val="•"/>
      <w:lvlJc w:val="left"/>
      <w:pPr>
        <w:ind w:left="3103" w:hanging="413"/>
      </w:pPr>
      <w:rPr>
        <w:rFonts w:hint="default"/>
        <w:lang w:val="ru-RU" w:eastAsia="en-US" w:bidi="ar-SA"/>
      </w:rPr>
    </w:lvl>
    <w:lvl w:ilvl="6" w:tplc="8ECCA5EE">
      <w:numFmt w:val="bullet"/>
      <w:lvlText w:val="•"/>
      <w:lvlJc w:val="left"/>
      <w:pPr>
        <w:ind w:left="3563" w:hanging="413"/>
      </w:pPr>
      <w:rPr>
        <w:rFonts w:hint="default"/>
        <w:lang w:val="ru-RU" w:eastAsia="en-US" w:bidi="ar-SA"/>
      </w:rPr>
    </w:lvl>
    <w:lvl w:ilvl="7" w:tplc="490497F2">
      <w:numFmt w:val="bullet"/>
      <w:lvlText w:val="•"/>
      <w:lvlJc w:val="left"/>
      <w:pPr>
        <w:ind w:left="4024" w:hanging="413"/>
      </w:pPr>
      <w:rPr>
        <w:rFonts w:hint="default"/>
        <w:lang w:val="ru-RU" w:eastAsia="en-US" w:bidi="ar-SA"/>
      </w:rPr>
    </w:lvl>
    <w:lvl w:ilvl="8" w:tplc="BEC2A89A">
      <w:numFmt w:val="bullet"/>
      <w:lvlText w:val="•"/>
      <w:lvlJc w:val="left"/>
      <w:pPr>
        <w:ind w:left="4485" w:hanging="413"/>
      </w:pPr>
      <w:rPr>
        <w:rFonts w:hint="default"/>
        <w:lang w:val="ru-RU" w:eastAsia="en-US" w:bidi="ar-SA"/>
      </w:rPr>
    </w:lvl>
  </w:abstractNum>
  <w:abstractNum w:abstractNumId="393">
    <w:nsid w:val="4FC575DD"/>
    <w:multiLevelType w:val="hybridMultilevel"/>
    <w:tmpl w:val="F8F6B850"/>
    <w:lvl w:ilvl="0" w:tplc="47D40008">
      <w:numFmt w:val="bullet"/>
      <w:lvlText w:val="—"/>
      <w:lvlJc w:val="left"/>
      <w:pPr>
        <w:ind w:left="1462" w:hanging="300"/>
      </w:pPr>
      <w:rPr>
        <w:rFonts w:ascii="Times New Roman" w:eastAsia="Times New Roman" w:hAnsi="Times New Roman" w:cs="Times New Roman" w:hint="default"/>
        <w:color w:val="808080"/>
        <w:spacing w:val="-8"/>
        <w:w w:val="100"/>
        <w:sz w:val="24"/>
        <w:szCs w:val="24"/>
        <w:lang w:val="ru-RU" w:eastAsia="en-US" w:bidi="ar-SA"/>
      </w:rPr>
    </w:lvl>
    <w:lvl w:ilvl="1" w:tplc="78D645C2">
      <w:numFmt w:val="bullet"/>
      <w:lvlText w:val="•"/>
      <w:lvlJc w:val="left"/>
      <w:pPr>
        <w:ind w:left="2480" w:hanging="300"/>
      </w:pPr>
      <w:rPr>
        <w:rFonts w:hint="default"/>
        <w:lang w:val="ru-RU" w:eastAsia="en-US" w:bidi="ar-SA"/>
      </w:rPr>
    </w:lvl>
    <w:lvl w:ilvl="2" w:tplc="7C6236C2">
      <w:numFmt w:val="bullet"/>
      <w:lvlText w:val="•"/>
      <w:lvlJc w:val="left"/>
      <w:pPr>
        <w:ind w:left="3501" w:hanging="300"/>
      </w:pPr>
      <w:rPr>
        <w:rFonts w:hint="default"/>
        <w:lang w:val="ru-RU" w:eastAsia="en-US" w:bidi="ar-SA"/>
      </w:rPr>
    </w:lvl>
    <w:lvl w:ilvl="3" w:tplc="035E948C">
      <w:numFmt w:val="bullet"/>
      <w:lvlText w:val="•"/>
      <w:lvlJc w:val="left"/>
      <w:pPr>
        <w:ind w:left="4521" w:hanging="300"/>
      </w:pPr>
      <w:rPr>
        <w:rFonts w:hint="default"/>
        <w:lang w:val="ru-RU" w:eastAsia="en-US" w:bidi="ar-SA"/>
      </w:rPr>
    </w:lvl>
    <w:lvl w:ilvl="4" w:tplc="21ECE2FC">
      <w:numFmt w:val="bullet"/>
      <w:lvlText w:val="•"/>
      <w:lvlJc w:val="left"/>
      <w:pPr>
        <w:ind w:left="5542" w:hanging="300"/>
      </w:pPr>
      <w:rPr>
        <w:rFonts w:hint="default"/>
        <w:lang w:val="ru-RU" w:eastAsia="en-US" w:bidi="ar-SA"/>
      </w:rPr>
    </w:lvl>
    <w:lvl w:ilvl="5" w:tplc="A39C39D6">
      <w:numFmt w:val="bullet"/>
      <w:lvlText w:val="•"/>
      <w:lvlJc w:val="left"/>
      <w:pPr>
        <w:ind w:left="6563" w:hanging="300"/>
      </w:pPr>
      <w:rPr>
        <w:rFonts w:hint="default"/>
        <w:lang w:val="ru-RU" w:eastAsia="en-US" w:bidi="ar-SA"/>
      </w:rPr>
    </w:lvl>
    <w:lvl w:ilvl="6" w:tplc="114AAE94">
      <w:numFmt w:val="bullet"/>
      <w:lvlText w:val="•"/>
      <w:lvlJc w:val="left"/>
      <w:pPr>
        <w:ind w:left="7583" w:hanging="300"/>
      </w:pPr>
      <w:rPr>
        <w:rFonts w:hint="default"/>
        <w:lang w:val="ru-RU" w:eastAsia="en-US" w:bidi="ar-SA"/>
      </w:rPr>
    </w:lvl>
    <w:lvl w:ilvl="7" w:tplc="16867B44">
      <w:numFmt w:val="bullet"/>
      <w:lvlText w:val="•"/>
      <w:lvlJc w:val="left"/>
      <w:pPr>
        <w:ind w:left="8604" w:hanging="300"/>
      </w:pPr>
      <w:rPr>
        <w:rFonts w:hint="default"/>
        <w:lang w:val="ru-RU" w:eastAsia="en-US" w:bidi="ar-SA"/>
      </w:rPr>
    </w:lvl>
    <w:lvl w:ilvl="8" w:tplc="7EF86894">
      <w:numFmt w:val="bullet"/>
      <w:lvlText w:val="•"/>
      <w:lvlJc w:val="left"/>
      <w:pPr>
        <w:ind w:left="9625" w:hanging="300"/>
      </w:pPr>
      <w:rPr>
        <w:rFonts w:hint="default"/>
        <w:lang w:val="ru-RU" w:eastAsia="en-US" w:bidi="ar-SA"/>
      </w:rPr>
    </w:lvl>
  </w:abstractNum>
  <w:abstractNum w:abstractNumId="394">
    <w:nsid w:val="4FDB4EF1"/>
    <w:multiLevelType w:val="hybridMultilevel"/>
    <w:tmpl w:val="4D762BFC"/>
    <w:lvl w:ilvl="0" w:tplc="DC845722">
      <w:start w:val="1"/>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1E367CEE">
      <w:numFmt w:val="bullet"/>
      <w:lvlText w:val="•"/>
      <w:lvlJc w:val="left"/>
      <w:pPr>
        <w:ind w:left="2480" w:hanging="260"/>
      </w:pPr>
      <w:rPr>
        <w:rFonts w:hint="default"/>
        <w:lang w:val="ru-RU" w:eastAsia="en-US" w:bidi="ar-SA"/>
      </w:rPr>
    </w:lvl>
    <w:lvl w:ilvl="2" w:tplc="51CA1B02">
      <w:numFmt w:val="bullet"/>
      <w:lvlText w:val="•"/>
      <w:lvlJc w:val="left"/>
      <w:pPr>
        <w:ind w:left="3501" w:hanging="260"/>
      </w:pPr>
      <w:rPr>
        <w:rFonts w:hint="default"/>
        <w:lang w:val="ru-RU" w:eastAsia="en-US" w:bidi="ar-SA"/>
      </w:rPr>
    </w:lvl>
    <w:lvl w:ilvl="3" w:tplc="7890B72A">
      <w:numFmt w:val="bullet"/>
      <w:lvlText w:val="•"/>
      <w:lvlJc w:val="left"/>
      <w:pPr>
        <w:ind w:left="4521" w:hanging="260"/>
      </w:pPr>
      <w:rPr>
        <w:rFonts w:hint="default"/>
        <w:lang w:val="ru-RU" w:eastAsia="en-US" w:bidi="ar-SA"/>
      </w:rPr>
    </w:lvl>
    <w:lvl w:ilvl="4" w:tplc="33B647EA">
      <w:numFmt w:val="bullet"/>
      <w:lvlText w:val="•"/>
      <w:lvlJc w:val="left"/>
      <w:pPr>
        <w:ind w:left="5542" w:hanging="260"/>
      </w:pPr>
      <w:rPr>
        <w:rFonts w:hint="default"/>
        <w:lang w:val="ru-RU" w:eastAsia="en-US" w:bidi="ar-SA"/>
      </w:rPr>
    </w:lvl>
    <w:lvl w:ilvl="5" w:tplc="4342A730">
      <w:numFmt w:val="bullet"/>
      <w:lvlText w:val="•"/>
      <w:lvlJc w:val="left"/>
      <w:pPr>
        <w:ind w:left="6563" w:hanging="260"/>
      </w:pPr>
      <w:rPr>
        <w:rFonts w:hint="default"/>
        <w:lang w:val="ru-RU" w:eastAsia="en-US" w:bidi="ar-SA"/>
      </w:rPr>
    </w:lvl>
    <w:lvl w:ilvl="6" w:tplc="6B74C380">
      <w:numFmt w:val="bullet"/>
      <w:lvlText w:val="•"/>
      <w:lvlJc w:val="left"/>
      <w:pPr>
        <w:ind w:left="7583" w:hanging="260"/>
      </w:pPr>
      <w:rPr>
        <w:rFonts w:hint="default"/>
        <w:lang w:val="ru-RU" w:eastAsia="en-US" w:bidi="ar-SA"/>
      </w:rPr>
    </w:lvl>
    <w:lvl w:ilvl="7" w:tplc="8F948960">
      <w:numFmt w:val="bullet"/>
      <w:lvlText w:val="•"/>
      <w:lvlJc w:val="left"/>
      <w:pPr>
        <w:ind w:left="8604" w:hanging="260"/>
      </w:pPr>
      <w:rPr>
        <w:rFonts w:hint="default"/>
        <w:lang w:val="ru-RU" w:eastAsia="en-US" w:bidi="ar-SA"/>
      </w:rPr>
    </w:lvl>
    <w:lvl w:ilvl="8" w:tplc="BE1822C2">
      <w:numFmt w:val="bullet"/>
      <w:lvlText w:val="•"/>
      <w:lvlJc w:val="left"/>
      <w:pPr>
        <w:ind w:left="9625" w:hanging="260"/>
      </w:pPr>
      <w:rPr>
        <w:rFonts w:hint="default"/>
        <w:lang w:val="ru-RU" w:eastAsia="en-US" w:bidi="ar-SA"/>
      </w:rPr>
    </w:lvl>
  </w:abstractNum>
  <w:abstractNum w:abstractNumId="395">
    <w:nsid w:val="4FE26127"/>
    <w:multiLevelType w:val="hybridMultilevel"/>
    <w:tmpl w:val="D72EBCFE"/>
    <w:lvl w:ilvl="0" w:tplc="FF3C2E82">
      <w:numFmt w:val="bullet"/>
      <w:lvlText w:val="-"/>
      <w:lvlJc w:val="left"/>
      <w:pPr>
        <w:ind w:left="1462" w:hanging="260"/>
      </w:pPr>
      <w:rPr>
        <w:rFonts w:ascii="Times New Roman" w:eastAsia="Times New Roman" w:hAnsi="Times New Roman" w:cs="Times New Roman" w:hint="default"/>
        <w:color w:val="808080"/>
        <w:spacing w:val="-3"/>
        <w:w w:val="99"/>
        <w:sz w:val="24"/>
        <w:szCs w:val="24"/>
        <w:lang w:val="ru-RU" w:eastAsia="en-US" w:bidi="ar-SA"/>
      </w:rPr>
    </w:lvl>
    <w:lvl w:ilvl="1" w:tplc="9724B772">
      <w:numFmt w:val="bullet"/>
      <w:lvlText w:val=""/>
      <w:lvlJc w:val="left"/>
      <w:pPr>
        <w:ind w:left="2182" w:hanging="360"/>
      </w:pPr>
      <w:rPr>
        <w:rFonts w:ascii="Symbol" w:eastAsia="Symbol" w:hAnsi="Symbol" w:cs="Symbol" w:hint="default"/>
        <w:color w:val="808080"/>
        <w:w w:val="100"/>
        <w:sz w:val="24"/>
        <w:szCs w:val="24"/>
        <w:lang w:val="ru-RU" w:eastAsia="en-US" w:bidi="ar-SA"/>
      </w:rPr>
    </w:lvl>
    <w:lvl w:ilvl="2" w:tplc="04244006">
      <w:numFmt w:val="bullet"/>
      <w:lvlText w:val="•"/>
      <w:lvlJc w:val="left"/>
      <w:pPr>
        <w:ind w:left="3234" w:hanging="360"/>
      </w:pPr>
      <w:rPr>
        <w:rFonts w:hint="default"/>
        <w:lang w:val="ru-RU" w:eastAsia="en-US" w:bidi="ar-SA"/>
      </w:rPr>
    </w:lvl>
    <w:lvl w:ilvl="3" w:tplc="7820F4EA">
      <w:numFmt w:val="bullet"/>
      <w:lvlText w:val="•"/>
      <w:lvlJc w:val="left"/>
      <w:pPr>
        <w:ind w:left="4288" w:hanging="360"/>
      </w:pPr>
      <w:rPr>
        <w:rFonts w:hint="default"/>
        <w:lang w:val="ru-RU" w:eastAsia="en-US" w:bidi="ar-SA"/>
      </w:rPr>
    </w:lvl>
    <w:lvl w:ilvl="4" w:tplc="5AA85172">
      <w:numFmt w:val="bullet"/>
      <w:lvlText w:val="•"/>
      <w:lvlJc w:val="left"/>
      <w:pPr>
        <w:ind w:left="5342" w:hanging="360"/>
      </w:pPr>
      <w:rPr>
        <w:rFonts w:hint="default"/>
        <w:lang w:val="ru-RU" w:eastAsia="en-US" w:bidi="ar-SA"/>
      </w:rPr>
    </w:lvl>
    <w:lvl w:ilvl="5" w:tplc="E81285BA">
      <w:numFmt w:val="bullet"/>
      <w:lvlText w:val="•"/>
      <w:lvlJc w:val="left"/>
      <w:pPr>
        <w:ind w:left="6396" w:hanging="360"/>
      </w:pPr>
      <w:rPr>
        <w:rFonts w:hint="default"/>
        <w:lang w:val="ru-RU" w:eastAsia="en-US" w:bidi="ar-SA"/>
      </w:rPr>
    </w:lvl>
    <w:lvl w:ilvl="6" w:tplc="D528FA54">
      <w:numFmt w:val="bullet"/>
      <w:lvlText w:val="•"/>
      <w:lvlJc w:val="left"/>
      <w:pPr>
        <w:ind w:left="7450" w:hanging="360"/>
      </w:pPr>
      <w:rPr>
        <w:rFonts w:hint="default"/>
        <w:lang w:val="ru-RU" w:eastAsia="en-US" w:bidi="ar-SA"/>
      </w:rPr>
    </w:lvl>
    <w:lvl w:ilvl="7" w:tplc="2A623A20">
      <w:numFmt w:val="bullet"/>
      <w:lvlText w:val="•"/>
      <w:lvlJc w:val="left"/>
      <w:pPr>
        <w:ind w:left="8504" w:hanging="360"/>
      </w:pPr>
      <w:rPr>
        <w:rFonts w:hint="default"/>
        <w:lang w:val="ru-RU" w:eastAsia="en-US" w:bidi="ar-SA"/>
      </w:rPr>
    </w:lvl>
    <w:lvl w:ilvl="8" w:tplc="31D65156">
      <w:numFmt w:val="bullet"/>
      <w:lvlText w:val="•"/>
      <w:lvlJc w:val="left"/>
      <w:pPr>
        <w:ind w:left="9558" w:hanging="360"/>
      </w:pPr>
      <w:rPr>
        <w:rFonts w:hint="default"/>
        <w:lang w:val="ru-RU" w:eastAsia="en-US" w:bidi="ar-SA"/>
      </w:rPr>
    </w:lvl>
  </w:abstractNum>
  <w:abstractNum w:abstractNumId="396">
    <w:nsid w:val="4FFD6AF3"/>
    <w:multiLevelType w:val="multilevel"/>
    <w:tmpl w:val="9A6A68D2"/>
    <w:lvl w:ilvl="0">
      <w:start w:val="2"/>
      <w:numFmt w:val="upperRoman"/>
      <w:lvlText w:val="%1"/>
      <w:lvlJc w:val="left"/>
      <w:pPr>
        <w:ind w:left="2040" w:hanging="720"/>
      </w:pPr>
      <w:rPr>
        <w:rFonts w:hint="default"/>
        <w:lang w:val="ru-RU" w:eastAsia="en-US" w:bidi="ar-SA"/>
      </w:rPr>
    </w:lvl>
    <w:lvl w:ilvl="1">
      <w:start w:val="3"/>
      <w:numFmt w:val="decimal"/>
      <w:lvlText w:val="%1.%2"/>
      <w:lvlJc w:val="left"/>
      <w:pPr>
        <w:ind w:left="2040" w:hanging="720"/>
      </w:pPr>
      <w:rPr>
        <w:rFonts w:hint="default"/>
        <w:lang w:val="ru-RU" w:eastAsia="en-US" w:bidi="ar-SA"/>
      </w:rPr>
    </w:lvl>
    <w:lvl w:ilvl="2">
      <w:start w:val="8"/>
      <w:numFmt w:val="decimal"/>
      <w:lvlText w:val="%1.%2.%3."/>
      <w:lvlJc w:val="left"/>
      <w:pPr>
        <w:ind w:left="2040" w:hanging="720"/>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1462" w:hanging="360"/>
      </w:pPr>
      <w:rPr>
        <w:rFonts w:ascii="Wingdings" w:eastAsia="Wingdings" w:hAnsi="Wingdings" w:cs="Wingdings" w:hint="default"/>
        <w:w w:val="100"/>
        <w:sz w:val="24"/>
        <w:szCs w:val="24"/>
        <w:lang w:val="ru-RU" w:eastAsia="en-US" w:bidi="ar-SA"/>
      </w:rPr>
    </w:lvl>
    <w:lvl w:ilvl="4">
      <w:numFmt w:val="bullet"/>
      <w:lvlText w:val="•"/>
      <w:lvlJc w:val="left"/>
      <w:pPr>
        <w:ind w:left="5248" w:hanging="360"/>
      </w:pPr>
      <w:rPr>
        <w:rFonts w:hint="default"/>
        <w:lang w:val="ru-RU" w:eastAsia="en-US" w:bidi="ar-SA"/>
      </w:rPr>
    </w:lvl>
    <w:lvl w:ilvl="5">
      <w:numFmt w:val="bullet"/>
      <w:lvlText w:val="•"/>
      <w:lvlJc w:val="left"/>
      <w:pPr>
        <w:ind w:left="6318" w:hanging="360"/>
      </w:pPr>
      <w:rPr>
        <w:rFonts w:hint="default"/>
        <w:lang w:val="ru-RU" w:eastAsia="en-US" w:bidi="ar-SA"/>
      </w:rPr>
    </w:lvl>
    <w:lvl w:ilvl="6">
      <w:numFmt w:val="bullet"/>
      <w:lvlText w:val="•"/>
      <w:lvlJc w:val="left"/>
      <w:pPr>
        <w:ind w:left="7388" w:hanging="360"/>
      </w:pPr>
      <w:rPr>
        <w:rFonts w:hint="default"/>
        <w:lang w:val="ru-RU" w:eastAsia="en-US" w:bidi="ar-SA"/>
      </w:rPr>
    </w:lvl>
    <w:lvl w:ilvl="7">
      <w:numFmt w:val="bullet"/>
      <w:lvlText w:val="•"/>
      <w:lvlJc w:val="left"/>
      <w:pPr>
        <w:ind w:left="8457" w:hanging="360"/>
      </w:pPr>
      <w:rPr>
        <w:rFonts w:hint="default"/>
        <w:lang w:val="ru-RU" w:eastAsia="en-US" w:bidi="ar-SA"/>
      </w:rPr>
    </w:lvl>
    <w:lvl w:ilvl="8">
      <w:numFmt w:val="bullet"/>
      <w:lvlText w:val="•"/>
      <w:lvlJc w:val="left"/>
      <w:pPr>
        <w:ind w:left="9527" w:hanging="360"/>
      </w:pPr>
      <w:rPr>
        <w:rFonts w:hint="default"/>
        <w:lang w:val="ru-RU" w:eastAsia="en-US" w:bidi="ar-SA"/>
      </w:rPr>
    </w:lvl>
  </w:abstractNum>
  <w:abstractNum w:abstractNumId="397">
    <w:nsid w:val="500E65BD"/>
    <w:multiLevelType w:val="hybridMultilevel"/>
    <w:tmpl w:val="88BE830A"/>
    <w:lvl w:ilvl="0" w:tplc="98A2004C">
      <w:numFmt w:val="bullet"/>
      <w:lvlText w:val=""/>
      <w:lvlJc w:val="left"/>
      <w:pPr>
        <w:ind w:left="424" w:hanging="360"/>
      </w:pPr>
      <w:rPr>
        <w:rFonts w:hint="default"/>
        <w:w w:val="100"/>
        <w:lang w:val="ru-RU" w:eastAsia="en-US" w:bidi="ar-SA"/>
      </w:rPr>
    </w:lvl>
    <w:lvl w:ilvl="1" w:tplc="D31EE7D0">
      <w:numFmt w:val="bullet"/>
      <w:lvlText w:val="•"/>
      <w:lvlJc w:val="left"/>
      <w:pPr>
        <w:ind w:left="841" w:hanging="360"/>
      </w:pPr>
      <w:rPr>
        <w:rFonts w:hint="default"/>
        <w:lang w:val="ru-RU" w:eastAsia="en-US" w:bidi="ar-SA"/>
      </w:rPr>
    </w:lvl>
    <w:lvl w:ilvl="2" w:tplc="BE20774E">
      <w:numFmt w:val="bullet"/>
      <w:lvlText w:val="•"/>
      <w:lvlJc w:val="left"/>
      <w:pPr>
        <w:ind w:left="1262" w:hanging="360"/>
      </w:pPr>
      <w:rPr>
        <w:rFonts w:hint="default"/>
        <w:lang w:val="ru-RU" w:eastAsia="en-US" w:bidi="ar-SA"/>
      </w:rPr>
    </w:lvl>
    <w:lvl w:ilvl="3" w:tplc="627A63F4">
      <w:numFmt w:val="bullet"/>
      <w:lvlText w:val="•"/>
      <w:lvlJc w:val="left"/>
      <w:pPr>
        <w:ind w:left="1683" w:hanging="360"/>
      </w:pPr>
      <w:rPr>
        <w:rFonts w:hint="default"/>
        <w:lang w:val="ru-RU" w:eastAsia="en-US" w:bidi="ar-SA"/>
      </w:rPr>
    </w:lvl>
    <w:lvl w:ilvl="4" w:tplc="14405D9C">
      <w:numFmt w:val="bullet"/>
      <w:lvlText w:val="•"/>
      <w:lvlJc w:val="left"/>
      <w:pPr>
        <w:ind w:left="2104" w:hanging="360"/>
      </w:pPr>
      <w:rPr>
        <w:rFonts w:hint="default"/>
        <w:lang w:val="ru-RU" w:eastAsia="en-US" w:bidi="ar-SA"/>
      </w:rPr>
    </w:lvl>
    <w:lvl w:ilvl="5" w:tplc="9F2830EA">
      <w:numFmt w:val="bullet"/>
      <w:lvlText w:val="•"/>
      <w:lvlJc w:val="left"/>
      <w:pPr>
        <w:ind w:left="2525" w:hanging="360"/>
      </w:pPr>
      <w:rPr>
        <w:rFonts w:hint="default"/>
        <w:lang w:val="ru-RU" w:eastAsia="en-US" w:bidi="ar-SA"/>
      </w:rPr>
    </w:lvl>
    <w:lvl w:ilvl="6" w:tplc="FFECBB54">
      <w:numFmt w:val="bullet"/>
      <w:lvlText w:val="•"/>
      <w:lvlJc w:val="left"/>
      <w:pPr>
        <w:ind w:left="2946" w:hanging="360"/>
      </w:pPr>
      <w:rPr>
        <w:rFonts w:hint="default"/>
        <w:lang w:val="ru-RU" w:eastAsia="en-US" w:bidi="ar-SA"/>
      </w:rPr>
    </w:lvl>
    <w:lvl w:ilvl="7" w:tplc="40685666">
      <w:numFmt w:val="bullet"/>
      <w:lvlText w:val="•"/>
      <w:lvlJc w:val="left"/>
      <w:pPr>
        <w:ind w:left="3367" w:hanging="360"/>
      </w:pPr>
      <w:rPr>
        <w:rFonts w:hint="default"/>
        <w:lang w:val="ru-RU" w:eastAsia="en-US" w:bidi="ar-SA"/>
      </w:rPr>
    </w:lvl>
    <w:lvl w:ilvl="8" w:tplc="18C47DEA">
      <w:numFmt w:val="bullet"/>
      <w:lvlText w:val="•"/>
      <w:lvlJc w:val="left"/>
      <w:pPr>
        <w:ind w:left="3788" w:hanging="360"/>
      </w:pPr>
      <w:rPr>
        <w:rFonts w:hint="default"/>
        <w:lang w:val="ru-RU" w:eastAsia="en-US" w:bidi="ar-SA"/>
      </w:rPr>
    </w:lvl>
  </w:abstractNum>
  <w:abstractNum w:abstractNumId="398">
    <w:nsid w:val="504641A1"/>
    <w:multiLevelType w:val="hybridMultilevel"/>
    <w:tmpl w:val="E2FC5940"/>
    <w:lvl w:ilvl="0" w:tplc="668CA390">
      <w:numFmt w:val="bullet"/>
      <w:lvlText w:val=""/>
      <w:lvlJc w:val="left"/>
      <w:pPr>
        <w:ind w:left="827" w:hanging="360"/>
      </w:pPr>
      <w:rPr>
        <w:rFonts w:ascii="Symbol" w:eastAsia="Symbol" w:hAnsi="Symbol" w:cs="Symbol" w:hint="default"/>
        <w:w w:val="100"/>
        <w:sz w:val="24"/>
        <w:szCs w:val="24"/>
        <w:lang w:val="ru-RU" w:eastAsia="en-US" w:bidi="ar-SA"/>
      </w:rPr>
    </w:lvl>
    <w:lvl w:ilvl="1" w:tplc="6BCA7D40">
      <w:numFmt w:val="bullet"/>
      <w:lvlText w:val="-"/>
      <w:lvlJc w:val="left"/>
      <w:pPr>
        <w:ind w:left="609" w:hanging="329"/>
      </w:pPr>
      <w:rPr>
        <w:rFonts w:ascii="Times New Roman" w:eastAsia="Times New Roman" w:hAnsi="Times New Roman" w:cs="Times New Roman" w:hint="default"/>
        <w:spacing w:val="-8"/>
        <w:w w:val="99"/>
        <w:sz w:val="24"/>
        <w:szCs w:val="24"/>
        <w:lang w:val="ru-RU" w:eastAsia="en-US" w:bidi="ar-SA"/>
      </w:rPr>
    </w:lvl>
    <w:lvl w:ilvl="2" w:tplc="6A666B9E">
      <w:numFmt w:val="bullet"/>
      <w:lvlText w:val="•"/>
      <w:lvlJc w:val="left"/>
      <w:pPr>
        <w:ind w:left="1247" w:hanging="329"/>
      </w:pPr>
      <w:rPr>
        <w:rFonts w:hint="default"/>
        <w:lang w:val="ru-RU" w:eastAsia="en-US" w:bidi="ar-SA"/>
      </w:rPr>
    </w:lvl>
    <w:lvl w:ilvl="3" w:tplc="2CEA6614">
      <w:numFmt w:val="bullet"/>
      <w:lvlText w:val="•"/>
      <w:lvlJc w:val="left"/>
      <w:pPr>
        <w:ind w:left="1675" w:hanging="329"/>
      </w:pPr>
      <w:rPr>
        <w:rFonts w:hint="default"/>
        <w:lang w:val="ru-RU" w:eastAsia="en-US" w:bidi="ar-SA"/>
      </w:rPr>
    </w:lvl>
    <w:lvl w:ilvl="4" w:tplc="6D18C742">
      <w:numFmt w:val="bullet"/>
      <w:lvlText w:val="•"/>
      <w:lvlJc w:val="left"/>
      <w:pPr>
        <w:ind w:left="2103" w:hanging="329"/>
      </w:pPr>
      <w:rPr>
        <w:rFonts w:hint="default"/>
        <w:lang w:val="ru-RU" w:eastAsia="en-US" w:bidi="ar-SA"/>
      </w:rPr>
    </w:lvl>
    <w:lvl w:ilvl="5" w:tplc="BF34E686">
      <w:numFmt w:val="bullet"/>
      <w:lvlText w:val="•"/>
      <w:lvlJc w:val="left"/>
      <w:pPr>
        <w:ind w:left="2531" w:hanging="329"/>
      </w:pPr>
      <w:rPr>
        <w:rFonts w:hint="default"/>
        <w:lang w:val="ru-RU" w:eastAsia="en-US" w:bidi="ar-SA"/>
      </w:rPr>
    </w:lvl>
    <w:lvl w:ilvl="6" w:tplc="531A6D3C">
      <w:numFmt w:val="bullet"/>
      <w:lvlText w:val="•"/>
      <w:lvlJc w:val="left"/>
      <w:pPr>
        <w:ind w:left="2959" w:hanging="329"/>
      </w:pPr>
      <w:rPr>
        <w:rFonts w:hint="default"/>
        <w:lang w:val="ru-RU" w:eastAsia="en-US" w:bidi="ar-SA"/>
      </w:rPr>
    </w:lvl>
    <w:lvl w:ilvl="7" w:tplc="F2CE58D2">
      <w:numFmt w:val="bullet"/>
      <w:lvlText w:val="•"/>
      <w:lvlJc w:val="left"/>
      <w:pPr>
        <w:ind w:left="3387" w:hanging="329"/>
      </w:pPr>
      <w:rPr>
        <w:rFonts w:hint="default"/>
        <w:lang w:val="ru-RU" w:eastAsia="en-US" w:bidi="ar-SA"/>
      </w:rPr>
    </w:lvl>
    <w:lvl w:ilvl="8" w:tplc="EE3C16E6">
      <w:numFmt w:val="bullet"/>
      <w:lvlText w:val="•"/>
      <w:lvlJc w:val="left"/>
      <w:pPr>
        <w:ind w:left="3815" w:hanging="329"/>
      </w:pPr>
      <w:rPr>
        <w:rFonts w:hint="default"/>
        <w:lang w:val="ru-RU" w:eastAsia="en-US" w:bidi="ar-SA"/>
      </w:rPr>
    </w:lvl>
  </w:abstractNum>
  <w:abstractNum w:abstractNumId="399">
    <w:nsid w:val="50772C3A"/>
    <w:multiLevelType w:val="hybridMultilevel"/>
    <w:tmpl w:val="DED4EF90"/>
    <w:lvl w:ilvl="0" w:tplc="285CDF38">
      <w:numFmt w:val="bullet"/>
      <w:lvlText w:val=""/>
      <w:lvlJc w:val="left"/>
      <w:pPr>
        <w:ind w:left="424" w:hanging="360"/>
      </w:pPr>
      <w:rPr>
        <w:rFonts w:ascii="Wingdings" w:eastAsia="Wingdings" w:hAnsi="Wingdings" w:cs="Wingdings" w:hint="default"/>
        <w:w w:val="100"/>
        <w:sz w:val="24"/>
        <w:szCs w:val="24"/>
        <w:lang w:val="ru-RU" w:eastAsia="en-US" w:bidi="ar-SA"/>
      </w:rPr>
    </w:lvl>
    <w:lvl w:ilvl="1" w:tplc="023AA4E0">
      <w:numFmt w:val="bullet"/>
      <w:lvlText w:val="•"/>
      <w:lvlJc w:val="left"/>
      <w:pPr>
        <w:ind w:left="841" w:hanging="360"/>
      </w:pPr>
      <w:rPr>
        <w:rFonts w:hint="default"/>
        <w:lang w:val="ru-RU" w:eastAsia="en-US" w:bidi="ar-SA"/>
      </w:rPr>
    </w:lvl>
    <w:lvl w:ilvl="2" w:tplc="99FE1B6A">
      <w:numFmt w:val="bullet"/>
      <w:lvlText w:val="•"/>
      <w:lvlJc w:val="left"/>
      <w:pPr>
        <w:ind w:left="1262" w:hanging="360"/>
      </w:pPr>
      <w:rPr>
        <w:rFonts w:hint="default"/>
        <w:lang w:val="ru-RU" w:eastAsia="en-US" w:bidi="ar-SA"/>
      </w:rPr>
    </w:lvl>
    <w:lvl w:ilvl="3" w:tplc="F5381DB6">
      <w:numFmt w:val="bullet"/>
      <w:lvlText w:val="•"/>
      <w:lvlJc w:val="left"/>
      <w:pPr>
        <w:ind w:left="1683" w:hanging="360"/>
      </w:pPr>
      <w:rPr>
        <w:rFonts w:hint="default"/>
        <w:lang w:val="ru-RU" w:eastAsia="en-US" w:bidi="ar-SA"/>
      </w:rPr>
    </w:lvl>
    <w:lvl w:ilvl="4" w:tplc="2B780124">
      <w:numFmt w:val="bullet"/>
      <w:lvlText w:val="•"/>
      <w:lvlJc w:val="left"/>
      <w:pPr>
        <w:ind w:left="2104" w:hanging="360"/>
      </w:pPr>
      <w:rPr>
        <w:rFonts w:hint="default"/>
        <w:lang w:val="ru-RU" w:eastAsia="en-US" w:bidi="ar-SA"/>
      </w:rPr>
    </w:lvl>
    <w:lvl w:ilvl="5" w:tplc="0F322CE0">
      <w:numFmt w:val="bullet"/>
      <w:lvlText w:val="•"/>
      <w:lvlJc w:val="left"/>
      <w:pPr>
        <w:ind w:left="2525" w:hanging="360"/>
      </w:pPr>
      <w:rPr>
        <w:rFonts w:hint="default"/>
        <w:lang w:val="ru-RU" w:eastAsia="en-US" w:bidi="ar-SA"/>
      </w:rPr>
    </w:lvl>
    <w:lvl w:ilvl="6" w:tplc="F982B09C">
      <w:numFmt w:val="bullet"/>
      <w:lvlText w:val="•"/>
      <w:lvlJc w:val="left"/>
      <w:pPr>
        <w:ind w:left="2946" w:hanging="360"/>
      </w:pPr>
      <w:rPr>
        <w:rFonts w:hint="default"/>
        <w:lang w:val="ru-RU" w:eastAsia="en-US" w:bidi="ar-SA"/>
      </w:rPr>
    </w:lvl>
    <w:lvl w:ilvl="7" w:tplc="0010ABA2">
      <w:numFmt w:val="bullet"/>
      <w:lvlText w:val="•"/>
      <w:lvlJc w:val="left"/>
      <w:pPr>
        <w:ind w:left="3367" w:hanging="360"/>
      </w:pPr>
      <w:rPr>
        <w:rFonts w:hint="default"/>
        <w:lang w:val="ru-RU" w:eastAsia="en-US" w:bidi="ar-SA"/>
      </w:rPr>
    </w:lvl>
    <w:lvl w:ilvl="8" w:tplc="E370F672">
      <w:numFmt w:val="bullet"/>
      <w:lvlText w:val="•"/>
      <w:lvlJc w:val="left"/>
      <w:pPr>
        <w:ind w:left="3788" w:hanging="360"/>
      </w:pPr>
      <w:rPr>
        <w:rFonts w:hint="default"/>
        <w:lang w:val="ru-RU" w:eastAsia="en-US" w:bidi="ar-SA"/>
      </w:rPr>
    </w:lvl>
  </w:abstractNum>
  <w:abstractNum w:abstractNumId="400">
    <w:nsid w:val="50981189"/>
    <w:multiLevelType w:val="hybridMultilevel"/>
    <w:tmpl w:val="CC44CEF0"/>
    <w:lvl w:ilvl="0" w:tplc="478EA8C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E96C852C">
      <w:numFmt w:val="bullet"/>
      <w:lvlText w:val="•"/>
      <w:lvlJc w:val="left"/>
      <w:pPr>
        <w:ind w:left="877" w:hanging="360"/>
      </w:pPr>
      <w:rPr>
        <w:rFonts w:hint="default"/>
        <w:lang w:val="ru-RU" w:eastAsia="en-US" w:bidi="ar-SA"/>
      </w:rPr>
    </w:lvl>
    <w:lvl w:ilvl="2" w:tplc="8D600FF2">
      <w:numFmt w:val="bullet"/>
      <w:lvlText w:val="•"/>
      <w:lvlJc w:val="left"/>
      <w:pPr>
        <w:ind w:left="1334" w:hanging="360"/>
      </w:pPr>
      <w:rPr>
        <w:rFonts w:hint="default"/>
        <w:lang w:val="ru-RU" w:eastAsia="en-US" w:bidi="ar-SA"/>
      </w:rPr>
    </w:lvl>
    <w:lvl w:ilvl="3" w:tplc="07545B88">
      <w:numFmt w:val="bullet"/>
      <w:lvlText w:val="•"/>
      <w:lvlJc w:val="left"/>
      <w:pPr>
        <w:ind w:left="1791" w:hanging="360"/>
      </w:pPr>
      <w:rPr>
        <w:rFonts w:hint="default"/>
        <w:lang w:val="ru-RU" w:eastAsia="en-US" w:bidi="ar-SA"/>
      </w:rPr>
    </w:lvl>
    <w:lvl w:ilvl="4" w:tplc="FC9ED54E">
      <w:numFmt w:val="bullet"/>
      <w:lvlText w:val="•"/>
      <w:lvlJc w:val="left"/>
      <w:pPr>
        <w:ind w:left="2248" w:hanging="360"/>
      </w:pPr>
      <w:rPr>
        <w:rFonts w:hint="default"/>
        <w:lang w:val="ru-RU" w:eastAsia="en-US" w:bidi="ar-SA"/>
      </w:rPr>
    </w:lvl>
    <w:lvl w:ilvl="5" w:tplc="8CA87792">
      <w:numFmt w:val="bullet"/>
      <w:lvlText w:val="•"/>
      <w:lvlJc w:val="left"/>
      <w:pPr>
        <w:ind w:left="2705" w:hanging="360"/>
      </w:pPr>
      <w:rPr>
        <w:rFonts w:hint="default"/>
        <w:lang w:val="ru-RU" w:eastAsia="en-US" w:bidi="ar-SA"/>
      </w:rPr>
    </w:lvl>
    <w:lvl w:ilvl="6" w:tplc="B3EC1D1A">
      <w:numFmt w:val="bullet"/>
      <w:lvlText w:val="•"/>
      <w:lvlJc w:val="left"/>
      <w:pPr>
        <w:ind w:left="3162" w:hanging="360"/>
      </w:pPr>
      <w:rPr>
        <w:rFonts w:hint="default"/>
        <w:lang w:val="ru-RU" w:eastAsia="en-US" w:bidi="ar-SA"/>
      </w:rPr>
    </w:lvl>
    <w:lvl w:ilvl="7" w:tplc="AE240CB8">
      <w:numFmt w:val="bullet"/>
      <w:lvlText w:val="•"/>
      <w:lvlJc w:val="left"/>
      <w:pPr>
        <w:ind w:left="3619" w:hanging="360"/>
      </w:pPr>
      <w:rPr>
        <w:rFonts w:hint="default"/>
        <w:lang w:val="ru-RU" w:eastAsia="en-US" w:bidi="ar-SA"/>
      </w:rPr>
    </w:lvl>
    <w:lvl w:ilvl="8" w:tplc="4B66D620">
      <w:numFmt w:val="bullet"/>
      <w:lvlText w:val="•"/>
      <w:lvlJc w:val="left"/>
      <w:pPr>
        <w:ind w:left="4076" w:hanging="360"/>
      </w:pPr>
      <w:rPr>
        <w:rFonts w:hint="default"/>
        <w:lang w:val="ru-RU" w:eastAsia="en-US" w:bidi="ar-SA"/>
      </w:rPr>
    </w:lvl>
  </w:abstractNum>
  <w:abstractNum w:abstractNumId="401">
    <w:nsid w:val="50CE3508"/>
    <w:multiLevelType w:val="hybridMultilevel"/>
    <w:tmpl w:val="8466A804"/>
    <w:lvl w:ilvl="0" w:tplc="46301220">
      <w:start w:val="2"/>
      <w:numFmt w:val="decimal"/>
      <w:lvlText w:val="%1."/>
      <w:lvlJc w:val="left"/>
      <w:pPr>
        <w:ind w:left="107" w:hanging="571"/>
      </w:pPr>
      <w:rPr>
        <w:rFonts w:ascii="Times New Roman" w:eastAsia="Times New Roman" w:hAnsi="Times New Roman" w:cs="Times New Roman" w:hint="default"/>
        <w:spacing w:val="-6"/>
        <w:w w:val="100"/>
        <w:sz w:val="24"/>
        <w:szCs w:val="24"/>
        <w:lang w:val="ru-RU" w:eastAsia="en-US" w:bidi="ar-SA"/>
      </w:rPr>
    </w:lvl>
    <w:lvl w:ilvl="1" w:tplc="C97E99E4">
      <w:numFmt w:val="bullet"/>
      <w:lvlText w:val="•"/>
      <w:lvlJc w:val="left"/>
      <w:pPr>
        <w:ind w:left="380" w:hanging="571"/>
      </w:pPr>
      <w:rPr>
        <w:rFonts w:hint="default"/>
        <w:lang w:val="ru-RU" w:eastAsia="en-US" w:bidi="ar-SA"/>
      </w:rPr>
    </w:lvl>
    <w:lvl w:ilvl="2" w:tplc="527E00D6">
      <w:numFmt w:val="bullet"/>
      <w:lvlText w:val="•"/>
      <w:lvlJc w:val="left"/>
      <w:pPr>
        <w:ind w:left="660" w:hanging="571"/>
      </w:pPr>
      <w:rPr>
        <w:rFonts w:hint="default"/>
        <w:lang w:val="ru-RU" w:eastAsia="en-US" w:bidi="ar-SA"/>
      </w:rPr>
    </w:lvl>
    <w:lvl w:ilvl="3" w:tplc="5718C210">
      <w:numFmt w:val="bullet"/>
      <w:lvlText w:val="•"/>
      <w:lvlJc w:val="left"/>
      <w:pPr>
        <w:ind w:left="940" w:hanging="571"/>
      </w:pPr>
      <w:rPr>
        <w:rFonts w:hint="default"/>
        <w:lang w:val="ru-RU" w:eastAsia="en-US" w:bidi="ar-SA"/>
      </w:rPr>
    </w:lvl>
    <w:lvl w:ilvl="4" w:tplc="6B0E97B2">
      <w:numFmt w:val="bullet"/>
      <w:lvlText w:val="•"/>
      <w:lvlJc w:val="left"/>
      <w:pPr>
        <w:ind w:left="1220" w:hanging="571"/>
      </w:pPr>
      <w:rPr>
        <w:rFonts w:hint="default"/>
        <w:lang w:val="ru-RU" w:eastAsia="en-US" w:bidi="ar-SA"/>
      </w:rPr>
    </w:lvl>
    <w:lvl w:ilvl="5" w:tplc="0CCAEC12">
      <w:numFmt w:val="bullet"/>
      <w:lvlText w:val="•"/>
      <w:lvlJc w:val="left"/>
      <w:pPr>
        <w:ind w:left="1501" w:hanging="571"/>
      </w:pPr>
      <w:rPr>
        <w:rFonts w:hint="default"/>
        <w:lang w:val="ru-RU" w:eastAsia="en-US" w:bidi="ar-SA"/>
      </w:rPr>
    </w:lvl>
    <w:lvl w:ilvl="6" w:tplc="0AD6EEEC">
      <w:numFmt w:val="bullet"/>
      <w:lvlText w:val="•"/>
      <w:lvlJc w:val="left"/>
      <w:pPr>
        <w:ind w:left="1781" w:hanging="571"/>
      </w:pPr>
      <w:rPr>
        <w:rFonts w:hint="default"/>
        <w:lang w:val="ru-RU" w:eastAsia="en-US" w:bidi="ar-SA"/>
      </w:rPr>
    </w:lvl>
    <w:lvl w:ilvl="7" w:tplc="606EF352">
      <w:numFmt w:val="bullet"/>
      <w:lvlText w:val="•"/>
      <w:lvlJc w:val="left"/>
      <w:pPr>
        <w:ind w:left="2061" w:hanging="571"/>
      </w:pPr>
      <w:rPr>
        <w:rFonts w:hint="default"/>
        <w:lang w:val="ru-RU" w:eastAsia="en-US" w:bidi="ar-SA"/>
      </w:rPr>
    </w:lvl>
    <w:lvl w:ilvl="8" w:tplc="4300E5B8">
      <w:numFmt w:val="bullet"/>
      <w:lvlText w:val="•"/>
      <w:lvlJc w:val="left"/>
      <w:pPr>
        <w:ind w:left="2341" w:hanging="571"/>
      </w:pPr>
      <w:rPr>
        <w:rFonts w:hint="default"/>
        <w:lang w:val="ru-RU" w:eastAsia="en-US" w:bidi="ar-SA"/>
      </w:rPr>
    </w:lvl>
  </w:abstractNum>
  <w:abstractNum w:abstractNumId="402">
    <w:nsid w:val="50CF5884"/>
    <w:multiLevelType w:val="hybridMultilevel"/>
    <w:tmpl w:val="09FA1B4A"/>
    <w:lvl w:ilvl="0" w:tplc="2A263EE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72DE0F88">
      <w:numFmt w:val="bullet"/>
      <w:lvlText w:val="•"/>
      <w:lvlJc w:val="left"/>
      <w:pPr>
        <w:ind w:left="877" w:hanging="360"/>
      </w:pPr>
      <w:rPr>
        <w:rFonts w:hint="default"/>
        <w:lang w:val="ru-RU" w:eastAsia="en-US" w:bidi="ar-SA"/>
      </w:rPr>
    </w:lvl>
    <w:lvl w:ilvl="2" w:tplc="1A742376">
      <w:numFmt w:val="bullet"/>
      <w:lvlText w:val="•"/>
      <w:lvlJc w:val="left"/>
      <w:pPr>
        <w:ind w:left="1334" w:hanging="360"/>
      </w:pPr>
      <w:rPr>
        <w:rFonts w:hint="default"/>
        <w:lang w:val="ru-RU" w:eastAsia="en-US" w:bidi="ar-SA"/>
      </w:rPr>
    </w:lvl>
    <w:lvl w:ilvl="3" w:tplc="EBACDC9C">
      <w:numFmt w:val="bullet"/>
      <w:lvlText w:val="•"/>
      <w:lvlJc w:val="left"/>
      <w:pPr>
        <w:ind w:left="1791" w:hanging="360"/>
      </w:pPr>
      <w:rPr>
        <w:rFonts w:hint="default"/>
        <w:lang w:val="ru-RU" w:eastAsia="en-US" w:bidi="ar-SA"/>
      </w:rPr>
    </w:lvl>
    <w:lvl w:ilvl="4" w:tplc="FDFC3B22">
      <w:numFmt w:val="bullet"/>
      <w:lvlText w:val="•"/>
      <w:lvlJc w:val="left"/>
      <w:pPr>
        <w:ind w:left="2248" w:hanging="360"/>
      </w:pPr>
      <w:rPr>
        <w:rFonts w:hint="default"/>
        <w:lang w:val="ru-RU" w:eastAsia="en-US" w:bidi="ar-SA"/>
      </w:rPr>
    </w:lvl>
    <w:lvl w:ilvl="5" w:tplc="198C793E">
      <w:numFmt w:val="bullet"/>
      <w:lvlText w:val="•"/>
      <w:lvlJc w:val="left"/>
      <w:pPr>
        <w:ind w:left="2705" w:hanging="360"/>
      </w:pPr>
      <w:rPr>
        <w:rFonts w:hint="default"/>
        <w:lang w:val="ru-RU" w:eastAsia="en-US" w:bidi="ar-SA"/>
      </w:rPr>
    </w:lvl>
    <w:lvl w:ilvl="6" w:tplc="A984A71E">
      <w:numFmt w:val="bullet"/>
      <w:lvlText w:val="•"/>
      <w:lvlJc w:val="left"/>
      <w:pPr>
        <w:ind w:left="3162" w:hanging="360"/>
      </w:pPr>
      <w:rPr>
        <w:rFonts w:hint="default"/>
        <w:lang w:val="ru-RU" w:eastAsia="en-US" w:bidi="ar-SA"/>
      </w:rPr>
    </w:lvl>
    <w:lvl w:ilvl="7" w:tplc="AE4E9792">
      <w:numFmt w:val="bullet"/>
      <w:lvlText w:val="•"/>
      <w:lvlJc w:val="left"/>
      <w:pPr>
        <w:ind w:left="3619" w:hanging="360"/>
      </w:pPr>
      <w:rPr>
        <w:rFonts w:hint="default"/>
        <w:lang w:val="ru-RU" w:eastAsia="en-US" w:bidi="ar-SA"/>
      </w:rPr>
    </w:lvl>
    <w:lvl w:ilvl="8" w:tplc="3A648D54">
      <w:numFmt w:val="bullet"/>
      <w:lvlText w:val="•"/>
      <w:lvlJc w:val="left"/>
      <w:pPr>
        <w:ind w:left="4076" w:hanging="360"/>
      </w:pPr>
      <w:rPr>
        <w:rFonts w:hint="default"/>
        <w:lang w:val="ru-RU" w:eastAsia="en-US" w:bidi="ar-SA"/>
      </w:rPr>
    </w:lvl>
  </w:abstractNum>
  <w:abstractNum w:abstractNumId="403">
    <w:nsid w:val="50E659E7"/>
    <w:multiLevelType w:val="hybridMultilevel"/>
    <w:tmpl w:val="9AE82B0E"/>
    <w:lvl w:ilvl="0" w:tplc="FDB0E50A">
      <w:start w:val="1"/>
      <w:numFmt w:val="decimal"/>
      <w:lvlText w:val="%1)"/>
      <w:lvlJc w:val="left"/>
      <w:pPr>
        <w:ind w:left="1579" w:hanging="310"/>
      </w:pPr>
      <w:rPr>
        <w:rFonts w:ascii="Times New Roman" w:eastAsia="Times New Roman" w:hAnsi="Times New Roman" w:cs="Times New Roman" w:hint="default"/>
        <w:color w:val="211F1F"/>
        <w:spacing w:val="-1"/>
        <w:w w:val="68"/>
        <w:sz w:val="20"/>
        <w:szCs w:val="20"/>
        <w:lang w:val="ru-RU" w:eastAsia="en-US" w:bidi="ar-SA"/>
      </w:rPr>
    </w:lvl>
    <w:lvl w:ilvl="1" w:tplc="5F107056">
      <w:numFmt w:val="bullet"/>
      <w:lvlText w:val="—"/>
      <w:lvlJc w:val="left"/>
      <w:pPr>
        <w:ind w:left="1975" w:hanging="315"/>
      </w:pPr>
      <w:rPr>
        <w:rFonts w:ascii="Times New Roman" w:eastAsia="Times New Roman" w:hAnsi="Times New Roman" w:cs="Times New Roman" w:hint="default"/>
        <w:color w:val="211F1F"/>
        <w:w w:val="93"/>
        <w:sz w:val="20"/>
        <w:szCs w:val="20"/>
        <w:lang w:val="ru-RU" w:eastAsia="en-US" w:bidi="ar-SA"/>
      </w:rPr>
    </w:lvl>
    <w:lvl w:ilvl="2" w:tplc="295C2802">
      <w:numFmt w:val="bullet"/>
      <w:lvlText w:val="•"/>
      <w:lvlJc w:val="left"/>
      <w:pPr>
        <w:ind w:left="3056" w:hanging="315"/>
      </w:pPr>
      <w:rPr>
        <w:rFonts w:hint="default"/>
        <w:lang w:val="ru-RU" w:eastAsia="en-US" w:bidi="ar-SA"/>
      </w:rPr>
    </w:lvl>
    <w:lvl w:ilvl="3" w:tplc="56906932">
      <w:numFmt w:val="bullet"/>
      <w:lvlText w:val="•"/>
      <w:lvlJc w:val="left"/>
      <w:pPr>
        <w:ind w:left="4132" w:hanging="315"/>
      </w:pPr>
      <w:rPr>
        <w:rFonts w:hint="default"/>
        <w:lang w:val="ru-RU" w:eastAsia="en-US" w:bidi="ar-SA"/>
      </w:rPr>
    </w:lvl>
    <w:lvl w:ilvl="4" w:tplc="13BA4314">
      <w:numFmt w:val="bullet"/>
      <w:lvlText w:val="•"/>
      <w:lvlJc w:val="left"/>
      <w:pPr>
        <w:ind w:left="5208" w:hanging="315"/>
      </w:pPr>
      <w:rPr>
        <w:rFonts w:hint="default"/>
        <w:lang w:val="ru-RU" w:eastAsia="en-US" w:bidi="ar-SA"/>
      </w:rPr>
    </w:lvl>
    <w:lvl w:ilvl="5" w:tplc="A1EC80B2">
      <w:numFmt w:val="bullet"/>
      <w:lvlText w:val="•"/>
      <w:lvlJc w:val="left"/>
      <w:pPr>
        <w:ind w:left="6285" w:hanging="315"/>
      </w:pPr>
      <w:rPr>
        <w:rFonts w:hint="default"/>
        <w:lang w:val="ru-RU" w:eastAsia="en-US" w:bidi="ar-SA"/>
      </w:rPr>
    </w:lvl>
    <w:lvl w:ilvl="6" w:tplc="987EB7B0">
      <w:numFmt w:val="bullet"/>
      <w:lvlText w:val="•"/>
      <w:lvlJc w:val="left"/>
      <w:pPr>
        <w:ind w:left="7361" w:hanging="315"/>
      </w:pPr>
      <w:rPr>
        <w:rFonts w:hint="default"/>
        <w:lang w:val="ru-RU" w:eastAsia="en-US" w:bidi="ar-SA"/>
      </w:rPr>
    </w:lvl>
    <w:lvl w:ilvl="7" w:tplc="5C6E3C10">
      <w:numFmt w:val="bullet"/>
      <w:lvlText w:val="•"/>
      <w:lvlJc w:val="left"/>
      <w:pPr>
        <w:ind w:left="8437" w:hanging="315"/>
      </w:pPr>
      <w:rPr>
        <w:rFonts w:hint="default"/>
        <w:lang w:val="ru-RU" w:eastAsia="en-US" w:bidi="ar-SA"/>
      </w:rPr>
    </w:lvl>
    <w:lvl w:ilvl="8" w:tplc="C4987AA6">
      <w:numFmt w:val="bullet"/>
      <w:lvlText w:val="•"/>
      <w:lvlJc w:val="left"/>
      <w:pPr>
        <w:ind w:left="9513" w:hanging="315"/>
      </w:pPr>
      <w:rPr>
        <w:rFonts w:hint="default"/>
        <w:lang w:val="ru-RU" w:eastAsia="en-US" w:bidi="ar-SA"/>
      </w:rPr>
    </w:lvl>
  </w:abstractNum>
  <w:abstractNum w:abstractNumId="404">
    <w:nsid w:val="50F625DB"/>
    <w:multiLevelType w:val="hybridMultilevel"/>
    <w:tmpl w:val="08120CBC"/>
    <w:lvl w:ilvl="0" w:tplc="D31C857C">
      <w:numFmt w:val="bullet"/>
      <w:lvlText w:val=""/>
      <w:lvlJc w:val="left"/>
      <w:pPr>
        <w:ind w:left="426" w:hanging="480"/>
      </w:pPr>
      <w:rPr>
        <w:rFonts w:ascii="Wingdings" w:eastAsia="Wingdings" w:hAnsi="Wingdings" w:cs="Wingdings" w:hint="default"/>
        <w:color w:val="808080"/>
        <w:w w:val="100"/>
        <w:sz w:val="24"/>
        <w:szCs w:val="24"/>
        <w:lang w:val="ru-RU" w:eastAsia="en-US" w:bidi="ar-SA"/>
      </w:rPr>
    </w:lvl>
    <w:lvl w:ilvl="1" w:tplc="53009DD4">
      <w:numFmt w:val="bullet"/>
      <w:lvlText w:val="•"/>
      <w:lvlJc w:val="left"/>
      <w:pPr>
        <w:ind w:left="877" w:hanging="480"/>
      </w:pPr>
      <w:rPr>
        <w:rFonts w:hint="default"/>
        <w:lang w:val="ru-RU" w:eastAsia="en-US" w:bidi="ar-SA"/>
      </w:rPr>
    </w:lvl>
    <w:lvl w:ilvl="2" w:tplc="561864DA">
      <w:numFmt w:val="bullet"/>
      <w:lvlText w:val="•"/>
      <w:lvlJc w:val="left"/>
      <w:pPr>
        <w:ind w:left="1334" w:hanging="480"/>
      </w:pPr>
      <w:rPr>
        <w:rFonts w:hint="default"/>
        <w:lang w:val="ru-RU" w:eastAsia="en-US" w:bidi="ar-SA"/>
      </w:rPr>
    </w:lvl>
    <w:lvl w:ilvl="3" w:tplc="664AA75A">
      <w:numFmt w:val="bullet"/>
      <w:lvlText w:val="•"/>
      <w:lvlJc w:val="left"/>
      <w:pPr>
        <w:ind w:left="1791" w:hanging="480"/>
      </w:pPr>
      <w:rPr>
        <w:rFonts w:hint="default"/>
        <w:lang w:val="ru-RU" w:eastAsia="en-US" w:bidi="ar-SA"/>
      </w:rPr>
    </w:lvl>
    <w:lvl w:ilvl="4" w:tplc="9B6AD0E4">
      <w:numFmt w:val="bullet"/>
      <w:lvlText w:val="•"/>
      <w:lvlJc w:val="left"/>
      <w:pPr>
        <w:ind w:left="2248" w:hanging="480"/>
      </w:pPr>
      <w:rPr>
        <w:rFonts w:hint="default"/>
        <w:lang w:val="ru-RU" w:eastAsia="en-US" w:bidi="ar-SA"/>
      </w:rPr>
    </w:lvl>
    <w:lvl w:ilvl="5" w:tplc="72EAE4F4">
      <w:numFmt w:val="bullet"/>
      <w:lvlText w:val="•"/>
      <w:lvlJc w:val="left"/>
      <w:pPr>
        <w:ind w:left="2705" w:hanging="480"/>
      </w:pPr>
      <w:rPr>
        <w:rFonts w:hint="default"/>
        <w:lang w:val="ru-RU" w:eastAsia="en-US" w:bidi="ar-SA"/>
      </w:rPr>
    </w:lvl>
    <w:lvl w:ilvl="6" w:tplc="0ADC00CC">
      <w:numFmt w:val="bullet"/>
      <w:lvlText w:val="•"/>
      <w:lvlJc w:val="left"/>
      <w:pPr>
        <w:ind w:left="3162" w:hanging="480"/>
      </w:pPr>
      <w:rPr>
        <w:rFonts w:hint="default"/>
        <w:lang w:val="ru-RU" w:eastAsia="en-US" w:bidi="ar-SA"/>
      </w:rPr>
    </w:lvl>
    <w:lvl w:ilvl="7" w:tplc="F8AEB848">
      <w:numFmt w:val="bullet"/>
      <w:lvlText w:val="•"/>
      <w:lvlJc w:val="left"/>
      <w:pPr>
        <w:ind w:left="3619" w:hanging="480"/>
      </w:pPr>
      <w:rPr>
        <w:rFonts w:hint="default"/>
        <w:lang w:val="ru-RU" w:eastAsia="en-US" w:bidi="ar-SA"/>
      </w:rPr>
    </w:lvl>
    <w:lvl w:ilvl="8" w:tplc="34D07060">
      <w:numFmt w:val="bullet"/>
      <w:lvlText w:val="•"/>
      <w:lvlJc w:val="left"/>
      <w:pPr>
        <w:ind w:left="4076" w:hanging="480"/>
      </w:pPr>
      <w:rPr>
        <w:rFonts w:hint="default"/>
        <w:lang w:val="ru-RU" w:eastAsia="en-US" w:bidi="ar-SA"/>
      </w:rPr>
    </w:lvl>
  </w:abstractNum>
  <w:abstractNum w:abstractNumId="405">
    <w:nsid w:val="51171FFB"/>
    <w:multiLevelType w:val="hybridMultilevel"/>
    <w:tmpl w:val="1F6CE8F8"/>
    <w:lvl w:ilvl="0" w:tplc="24320E64">
      <w:start w:val="1"/>
      <w:numFmt w:val="decimal"/>
      <w:lvlText w:val="%1."/>
      <w:lvlJc w:val="left"/>
      <w:pPr>
        <w:ind w:left="1702" w:hanging="240"/>
      </w:pPr>
      <w:rPr>
        <w:rFonts w:ascii="Times New Roman" w:eastAsia="Times New Roman" w:hAnsi="Times New Roman" w:cs="Times New Roman" w:hint="default"/>
        <w:spacing w:val="-5"/>
        <w:w w:val="100"/>
        <w:sz w:val="24"/>
        <w:szCs w:val="24"/>
        <w:lang w:val="ru-RU" w:eastAsia="en-US" w:bidi="ar-SA"/>
      </w:rPr>
    </w:lvl>
    <w:lvl w:ilvl="1" w:tplc="8E70082A">
      <w:numFmt w:val="bullet"/>
      <w:lvlText w:val=""/>
      <w:lvlJc w:val="left"/>
      <w:pPr>
        <w:ind w:left="2182" w:hanging="360"/>
      </w:pPr>
      <w:rPr>
        <w:rFonts w:ascii="Symbol" w:eastAsia="Symbol" w:hAnsi="Symbol" w:cs="Symbol" w:hint="default"/>
        <w:w w:val="100"/>
        <w:sz w:val="24"/>
        <w:szCs w:val="24"/>
        <w:lang w:val="ru-RU" w:eastAsia="en-US" w:bidi="ar-SA"/>
      </w:rPr>
    </w:lvl>
    <w:lvl w:ilvl="2" w:tplc="B5F2928E">
      <w:numFmt w:val="bullet"/>
      <w:lvlText w:val="•"/>
      <w:lvlJc w:val="left"/>
      <w:pPr>
        <w:ind w:left="3234" w:hanging="360"/>
      </w:pPr>
      <w:rPr>
        <w:rFonts w:hint="default"/>
        <w:lang w:val="ru-RU" w:eastAsia="en-US" w:bidi="ar-SA"/>
      </w:rPr>
    </w:lvl>
    <w:lvl w:ilvl="3" w:tplc="DB08680A">
      <w:numFmt w:val="bullet"/>
      <w:lvlText w:val="•"/>
      <w:lvlJc w:val="left"/>
      <w:pPr>
        <w:ind w:left="4288" w:hanging="360"/>
      </w:pPr>
      <w:rPr>
        <w:rFonts w:hint="default"/>
        <w:lang w:val="ru-RU" w:eastAsia="en-US" w:bidi="ar-SA"/>
      </w:rPr>
    </w:lvl>
    <w:lvl w:ilvl="4" w:tplc="E16CB014">
      <w:numFmt w:val="bullet"/>
      <w:lvlText w:val="•"/>
      <w:lvlJc w:val="left"/>
      <w:pPr>
        <w:ind w:left="5342" w:hanging="360"/>
      </w:pPr>
      <w:rPr>
        <w:rFonts w:hint="default"/>
        <w:lang w:val="ru-RU" w:eastAsia="en-US" w:bidi="ar-SA"/>
      </w:rPr>
    </w:lvl>
    <w:lvl w:ilvl="5" w:tplc="96720010">
      <w:numFmt w:val="bullet"/>
      <w:lvlText w:val="•"/>
      <w:lvlJc w:val="left"/>
      <w:pPr>
        <w:ind w:left="6396" w:hanging="360"/>
      </w:pPr>
      <w:rPr>
        <w:rFonts w:hint="default"/>
        <w:lang w:val="ru-RU" w:eastAsia="en-US" w:bidi="ar-SA"/>
      </w:rPr>
    </w:lvl>
    <w:lvl w:ilvl="6" w:tplc="DB8C2BE8">
      <w:numFmt w:val="bullet"/>
      <w:lvlText w:val="•"/>
      <w:lvlJc w:val="left"/>
      <w:pPr>
        <w:ind w:left="7450" w:hanging="360"/>
      </w:pPr>
      <w:rPr>
        <w:rFonts w:hint="default"/>
        <w:lang w:val="ru-RU" w:eastAsia="en-US" w:bidi="ar-SA"/>
      </w:rPr>
    </w:lvl>
    <w:lvl w:ilvl="7" w:tplc="A8EE3E06">
      <w:numFmt w:val="bullet"/>
      <w:lvlText w:val="•"/>
      <w:lvlJc w:val="left"/>
      <w:pPr>
        <w:ind w:left="8504" w:hanging="360"/>
      </w:pPr>
      <w:rPr>
        <w:rFonts w:hint="default"/>
        <w:lang w:val="ru-RU" w:eastAsia="en-US" w:bidi="ar-SA"/>
      </w:rPr>
    </w:lvl>
    <w:lvl w:ilvl="8" w:tplc="FF1210F2">
      <w:numFmt w:val="bullet"/>
      <w:lvlText w:val="•"/>
      <w:lvlJc w:val="left"/>
      <w:pPr>
        <w:ind w:left="9558" w:hanging="360"/>
      </w:pPr>
      <w:rPr>
        <w:rFonts w:hint="default"/>
        <w:lang w:val="ru-RU" w:eastAsia="en-US" w:bidi="ar-SA"/>
      </w:rPr>
    </w:lvl>
  </w:abstractNum>
  <w:abstractNum w:abstractNumId="406">
    <w:nsid w:val="51475A73"/>
    <w:multiLevelType w:val="hybridMultilevel"/>
    <w:tmpl w:val="784C8476"/>
    <w:lvl w:ilvl="0" w:tplc="42703BC0">
      <w:numFmt w:val="bullet"/>
      <w:lvlText w:val=""/>
      <w:lvlJc w:val="left"/>
      <w:pPr>
        <w:ind w:left="2182" w:hanging="360"/>
      </w:pPr>
      <w:rPr>
        <w:rFonts w:ascii="Symbol" w:eastAsia="Symbol" w:hAnsi="Symbol" w:cs="Symbol" w:hint="default"/>
        <w:color w:val="808080"/>
        <w:w w:val="99"/>
        <w:sz w:val="20"/>
        <w:szCs w:val="20"/>
        <w:lang w:val="ru-RU" w:eastAsia="en-US" w:bidi="ar-SA"/>
      </w:rPr>
    </w:lvl>
    <w:lvl w:ilvl="1" w:tplc="9E3A9FBC">
      <w:numFmt w:val="bullet"/>
      <w:lvlText w:val="•"/>
      <w:lvlJc w:val="left"/>
      <w:pPr>
        <w:ind w:left="3128" w:hanging="360"/>
      </w:pPr>
      <w:rPr>
        <w:rFonts w:hint="default"/>
        <w:lang w:val="ru-RU" w:eastAsia="en-US" w:bidi="ar-SA"/>
      </w:rPr>
    </w:lvl>
    <w:lvl w:ilvl="2" w:tplc="67661EAE">
      <w:numFmt w:val="bullet"/>
      <w:lvlText w:val="•"/>
      <w:lvlJc w:val="left"/>
      <w:pPr>
        <w:ind w:left="4077" w:hanging="360"/>
      </w:pPr>
      <w:rPr>
        <w:rFonts w:hint="default"/>
        <w:lang w:val="ru-RU" w:eastAsia="en-US" w:bidi="ar-SA"/>
      </w:rPr>
    </w:lvl>
    <w:lvl w:ilvl="3" w:tplc="40685794">
      <w:numFmt w:val="bullet"/>
      <w:lvlText w:val="•"/>
      <w:lvlJc w:val="left"/>
      <w:pPr>
        <w:ind w:left="5025" w:hanging="360"/>
      </w:pPr>
      <w:rPr>
        <w:rFonts w:hint="default"/>
        <w:lang w:val="ru-RU" w:eastAsia="en-US" w:bidi="ar-SA"/>
      </w:rPr>
    </w:lvl>
    <w:lvl w:ilvl="4" w:tplc="59905B2C">
      <w:numFmt w:val="bullet"/>
      <w:lvlText w:val="•"/>
      <w:lvlJc w:val="left"/>
      <w:pPr>
        <w:ind w:left="5974" w:hanging="360"/>
      </w:pPr>
      <w:rPr>
        <w:rFonts w:hint="default"/>
        <w:lang w:val="ru-RU" w:eastAsia="en-US" w:bidi="ar-SA"/>
      </w:rPr>
    </w:lvl>
    <w:lvl w:ilvl="5" w:tplc="11F079CC">
      <w:numFmt w:val="bullet"/>
      <w:lvlText w:val="•"/>
      <w:lvlJc w:val="left"/>
      <w:pPr>
        <w:ind w:left="6923" w:hanging="360"/>
      </w:pPr>
      <w:rPr>
        <w:rFonts w:hint="default"/>
        <w:lang w:val="ru-RU" w:eastAsia="en-US" w:bidi="ar-SA"/>
      </w:rPr>
    </w:lvl>
    <w:lvl w:ilvl="6" w:tplc="FA40F988">
      <w:numFmt w:val="bullet"/>
      <w:lvlText w:val="•"/>
      <w:lvlJc w:val="left"/>
      <w:pPr>
        <w:ind w:left="7871" w:hanging="360"/>
      </w:pPr>
      <w:rPr>
        <w:rFonts w:hint="default"/>
        <w:lang w:val="ru-RU" w:eastAsia="en-US" w:bidi="ar-SA"/>
      </w:rPr>
    </w:lvl>
    <w:lvl w:ilvl="7" w:tplc="7696C356">
      <w:numFmt w:val="bullet"/>
      <w:lvlText w:val="•"/>
      <w:lvlJc w:val="left"/>
      <w:pPr>
        <w:ind w:left="8820" w:hanging="360"/>
      </w:pPr>
      <w:rPr>
        <w:rFonts w:hint="default"/>
        <w:lang w:val="ru-RU" w:eastAsia="en-US" w:bidi="ar-SA"/>
      </w:rPr>
    </w:lvl>
    <w:lvl w:ilvl="8" w:tplc="6C069C44">
      <w:numFmt w:val="bullet"/>
      <w:lvlText w:val="•"/>
      <w:lvlJc w:val="left"/>
      <w:pPr>
        <w:ind w:left="9769" w:hanging="360"/>
      </w:pPr>
      <w:rPr>
        <w:rFonts w:hint="default"/>
        <w:lang w:val="ru-RU" w:eastAsia="en-US" w:bidi="ar-SA"/>
      </w:rPr>
    </w:lvl>
  </w:abstractNum>
  <w:abstractNum w:abstractNumId="407">
    <w:nsid w:val="51D6534B"/>
    <w:multiLevelType w:val="hybridMultilevel"/>
    <w:tmpl w:val="61A20F04"/>
    <w:lvl w:ilvl="0" w:tplc="7C9A9308">
      <w:start w:val="1"/>
      <w:numFmt w:val="decimal"/>
      <w:lvlText w:val="%1)"/>
      <w:lvlJc w:val="left"/>
      <w:pPr>
        <w:ind w:left="2182" w:hanging="360"/>
      </w:pPr>
      <w:rPr>
        <w:rFonts w:ascii="Century" w:eastAsia="Century" w:hAnsi="Century" w:cs="Century" w:hint="default"/>
        <w:w w:val="61"/>
        <w:sz w:val="21"/>
        <w:szCs w:val="21"/>
        <w:lang w:val="ru-RU" w:eastAsia="en-US" w:bidi="ar-SA"/>
      </w:rPr>
    </w:lvl>
    <w:lvl w:ilvl="1" w:tplc="373ECBDE">
      <w:numFmt w:val="bullet"/>
      <w:lvlText w:val="•"/>
      <w:lvlJc w:val="left"/>
      <w:pPr>
        <w:ind w:left="3128" w:hanging="360"/>
      </w:pPr>
      <w:rPr>
        <w:rFonts w:hint="default"/>
        <w:lang w:val="ru-RU" w:eastAsia="en-US" w:bidi="ar-SA"/>
      </w:rPr>
    </w:lvl>
    <w:lvl w:ilvl="2" w:tplc="AD40EE96">
      <w:numFmt w:val="bullet"/>
      <w:lvlText w:val="•"/>
      <w:lvlJc w:val="left"/>
      <w:pPr>
        <w:ind w:left="4077" w:hanging="360"/>
      </w:pPr>
      <w:rPr>
        <w:rFonts w:hint="default"/>
        <w:lang w:val="ru-RU" w:eastAsia="en-US" w:bidi="ar-SA"/>
      </w:rPr>
    </w:lvl>
    <w:lvl w:ilvl="3" w:tplc="A31ACFEA">
      <w:numFmt w:val="bullet"/>
      <w:lvlText w:val="•"/>
      <w:lvlJc w:val="left"/>
      <w:pPr>
        <w:ind w:left="5025" w:hanging="360"/>
      </w:pPr>
      <w:rPr>
        <w:rFonts w:hint="default"/>
        <w:lang w:val="ru-RU" w:eastAsia="en-US" w:bidi="ar-SA"/>
      </w:rPr>
    </w:lvl>
    <w:lvl w:ilvl="4" w:tplc="CEEA9C52">
      <w:numFmt w:val="bullet"/>
      <w:lvlText w:val="•"/>
      <w:lvlJc w:val="left"/>
      <w:pPr>
        <w:ind w:left="5974" w:hanging="360"/>
      </w:pPr>
      <w:rPr>
        <w:rFonts w:hint="default"/>
        <w:lang w:val="ru-RU" w:eastAsia="en-US" w:bidi="ar-SA"/>
      </w:rPr>
    </w:lvl>
    <w:lvl w:ilvl="5" w:tplc="615C783A">
      <w:numFmt w:val="bullet"/>
      <w:lvlText w:val="•"/>
      <w:lvlJc w:val="left"/>
      <w:pPr>
        <w:ind w:left="6923" w:hanging="360"/>
      </w:pPr>
      <w:rPr>
        <w:rFonts w:hint="default"/>
        <w:lang w:val="ru-RU" w:eastAsia="en-US" w:bidi="ar-SA"/>
      </w:rPr>
    </w:lvl>
    <w:lvl w:ilvl="6" w:tplc="C6BA72AC">
      <w:numFmt w:val="bullet"/>
      <w:lvlText w:val="•"/>
      <w:lvlJc w:val="left"/>
      <w:pPr>
        <w:ind w:left="7871" w:hanging="360"/>
      </w:pPr>
      <w:rPr>
        <w:rFonts w:hint="default"/>
        <w:lang w:val="ru-RU" w:eastAsia="en-US" w:bidi="ar-SA"/>
      </w:rPr>
    </w:lvl>
    <w:lvl w:ilvl="7" w:tplc="A7C4AFEE">
      <w:numFmt w:val="bullet"/>
      <w:lvlText w:val="•"/>
      <w:lvlJc w:val="left"/>
      <w:pPr>
        <w:ind w:left="8820" w:hanging="360"/>
      </w:pPr>
      <w:rPr>
        <w:rFonts w:hint="default"/>
        <w:lang w:val="ru-RU" w:eastAsia="en-US" w:bidi="ar-SA"/>
      </w:rPr>
    </w:lvl>
    <w:lvl w:ilvl="8" w:tplc="C01C6B00">
      <w:numFmt w:val="bullet"/>
      <w:lvlText w:val="•"/>
      <w:lvlJc w:val="left"/>
      <w:pPr>
        <w:ind w:left="9769" w:hanging="360"/>
      </w:pPr>
      <w:rPr>
        <w:rFonts w:hint="default"/>
        <w:lang w:val="ru-RU" w:eastAsia="en-US" w:bidi="ar-SA"/>
      </w:rPr>
    </w:lvl>
  </w:abstractNum>
  <w:abstractNum w:abstractNumId="408">
    <w:nsid w:val="520E35E6"/>
    <w:multiLevelType w:val="hybridMultilevel"/>
    <w:tmpl w:val="FF4A79F0"/>
    <w:lvl w:ilvl="0" w:tplc="700604FC">
      <w:start w:val="1"/>
      <w:numFmt w:val="decimal"/>
      <w:lvlText w:val="%1)"/>
      <w:lvlJc w:val="left"/>
      <w:pPr>
        <w:ind w:left="1721" w:hanging="260"/>
      </w:pPr>
      <w:rPr>
        <w:rFonts w:ascii="Times New Roman" w:eastAsia="Times New Roman" w:hAnsi="Times New Roman" w:cs="Times New Roman" w:hint="default"/>
        <w:color w:val="808080"/>
        <w:w w:val="100"/>
        <w:sz w:val="24"/>
        <w:szCs w:val="24"/>
        <w:lang w:val="ru-RU" w:eastAsia="en-US" w:bidi="ar-SA"/>
      </w:rPr>
    </w:lvl>
    <w:lvl w:ilvl="1" w:tplc="A21C7E64">
      <w:numFmt w:val="bullet"/>
      <w:lvlText w:val="•"/>
      <w:lvlJc w:val="left"/>
      <w:pPr>
        <w:ind w:left="2714" w:hanging="260"/>
      </w:pPr>
      <w:rPr>
        <w:rFonts w:hint="default"/>
        <w:lang w:val="ru-RU" w:eastAsia="en-US" w:bidi="ar-SA"/>
      </w:rPr>
    </w:lvl>
    <w:lvl w:ilvl="2" w:tplc="41747A5C">
      <w:numFmt w:val="bullet"/>
      <w:lvlText w:val="•"/>
      <w:lvlJc w:val="left"/>
      <w:pPr>
        <w:ind w:left="3709" w:hanging="260"/>
      </w:pPr>
      <w:rPr>
        <w:rFonts w:hint="default"/>
        <w:lang w:val="ru-RU" w:eastAsia="en-US" w:bidi="ar-SA"/>
      </w:rPr>
    </w:lvl>
    <w:lvl w:ilvl="3" w:tplc="B59EDC8A">
      <w:numFmt w:val="bullet"/>
      <w:lvlText w:val="•"/>
      <w:lvlJc w:val="left"/>
      <w:pPr>
        <w:ind w:left="4703" w:hanging="260"/>
      </w:pPr>
      <w:rPr>
        <w:rFonts w:hint="default"/>
        <w:lang w:val="ru-RU" w:eastAsia="en-US" w:bidi="ar-SA"/>
      </w:rPr>
    </w:lvl>
    <w:lvl w:ilvl="4" w:tplc="586A5C2C">
      <w:numFmt w:val="bullet"/>
      <w:lvlText w:val="•"/>
      <w:lvlJc w:val="left"/>
      <w:pPr>
        <w:ind w:left="5698" w:hanging="260"/>
      </w:pPr>
      <w:rPr>
        <w:rFonts w:hint="default"/>
        <w:lang w:val="ru-RU" w:eastAsia="en-US" w:bidi="ar-SA"/>
      </w:rPr>
    </w:lvl>
    <w:lvl w:ilvl="5" w:tplc="70D40F34">
      <w:numFmt w:val="bullet"/>
      <w:lvlText w:val="•"/>
      <w:lvlJc w:val="left"/>
      <w:pPr>
        <w:ind w:left="6693" w:hanging="260"/>
      </w:pPr>
      <w:rPr>
        <w:rFonts w:hint="default"/>
        <w:lang w:val="ru-RU" w:eastAsia="en-US" w:bidi="ar-SA"/>
      </w:rPr>
    </w:lvl>
    <w:lvl w:ilvl="6" w:tplc="A8B493A0">
      <w:numFmt w:val="bullet"/>
      <w:lvlText w:val="•"/>
      <w:lvlJc w:val="left"/>
      <w:pPr>
        <w:ind w:left="7687" w:hanging="260"/>
      </w:pPr>
      <w:rPr>
        <w:rFonts w:hint="default"/>
        <w:lang w:val="ru-RU" w:eastAsia="en-US" w:bidi="ar-SA"/>
      </w:rPr>
    </w:lvl>
    <w:lvl w:ilvl="7" w:tplc="00B2223E">
      <w:numFmt w:val="bullet"/>
      <w:lvlText w:val="•"/>
      <w:lvlJc w:val="left"/>
      <w:pPr>
        <w:ind w:left="8682" w:hanging="260"/>
      </w:pPr>
      <w:rPr>
        <w:rFonts w:hint="default"/>
        <w:lang w:val="ru-RU" w:eastAsia="en-US" w:bidi="ar-SA"/>
      </w:rPr>
    </w:lvl>
    <w:lvl w:ilvl="8" w:tplc="30C8E89C">
      <w:numFmt w:val="bullet"/>
      <w:lvlText w:val="•"/>
      <w:lvlJc w:val="left"/>
      <w:pPr>
        <w:ind w:left="9677" w:hanging="260"/>
      </w:pPr>
      <w:rPr>
        <w:rFonts w:hint="default"/>
        <w:lang w:val="ru-RU" w:eastAsia="en-US" w:bidi="ar-SA"/>
      </w:rPr>
    </w:lvl>
  </w:abstractNum>
  <w:abstractNum w:abstractNumId="409">
    <w:nsid w:val="520F58D6"/>
    <w:multiLevelType w:val="hybridMultilevel"/>
    <w:tmpl w:val="C154332E"/>
    <w:lvl w:ilvl="0" w:tplc="BF141D48">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E034E98A">
      <w:numFmt w:val="bullet"/>
      <w:lvlText w:val="•"/>
      <w:lvlJc w:val="left"/>
      <w:pPr>
        <w:ind w:left="877" w:hanging="360"/>
      </w:pPr>
      <w:rPr>
        <w:rFonts w:hint="default"/>
        <w:lang w:val="ru-RU" w:eastAsia="en-US" w:bidi="ar-SA"/>
      </w:rPr>
    </w:lvl>
    <w:lvl w:ilvl="2" w:tplc="D20CB824">
      <w:numFmt w:val="bullet"/>
      <w:lvlText w:val="•"/>
      <w:lvlJc w:val="left"/>
      <w:pPr>
        <w:ind w:left="1334" w:hanging="360"/>
      </w:pPr>
      <w:rPr>
        <w:rFonts w:hint="default"/>
        <w:lang w:val="ru-RU" w:eastAsia="en-US" w:bidi="ar-SA"/>
      </w:rPr>
    </w:lvl>
    <w:lvl w:ilvl="3" w:tplc="DFAED4C0">
      <w:numFmt w:val="bullet"/>
      <w:lvlText w:val="•"/>
      <w:lvlJc w:val="left"/>
      <w:pPr>
        <w:ind w:left="1791" w:hanging="360"/>
      </w:pPr>
      <w:rPr>
        <w:rFonts w:hint="default"/>
        <w:lang w:val="ru-RU" w:eastAsia="en-US" w:bidi="ar-SA"/>
      </w:rPr>
    </w:lvl>
    <w:lvl w:ilvl="4" w:tplc="766C896C">
      <w:numFmt w:val="bullet"/>
      <w:lvlText w:val="•"/>
      <w:lvlJc w:val="left"/>
      <w:pPr>
        <w:ind w:left="2248" w:hanging="360"/>
      </w:pPr>
      <w:rPr>
        <w:rFonts w:hint="default"/>
        <w:lang w:val="ru-RU" w:eastAsia="en-US" w:bidi="ar-SA"/>
      </w:rPr>
    </w:lvl>
    <w:lvl w:ilvl="5" w:tplc="6BF2AE02">
      <w:numFmt w:val="bullet"/>
      <w:lvlText w:val="•"/>
      <w:lvlJc w:val="left"/>
      <w:pPr>
        <w:ind w:left="2705" w:hanging="360"/>
      </w:pPr>
      <w:rPr>
        <w:rFonts w:hint="default"/>
        <w:lang w:val="ru-RU" w:eastAsia="en-US" w:bidi="ar-SA"/>
      </w:rPr>
    </w:lvl>
    <w:lvl w:ilvl="6" w:tplc="F59885EE">
      <w:numFmt w:val="bullet"/>
      <w:lvlText w:val="•"/>
      <w:lvlJc w:val="left"/>
      <w:pPr>
        <w:ind w:left="3162" w:hanging="360"/>
      </w:pPr>
      <w:rPr>
        <w:rFonts w:hint="default"/>
        <w:lang w:val="ru-RU" w:eastAsia="en-US" w:bidi="ar-SA"/>
      </w:rPr>
    </w:lvl>
    <w:lvl w:ilvl="7" w:tplc="A63611A2">
      <w:numFmt w:val="bullet"/>
      <w:lvlText w:val="•"/>
      <w:lvlJc w:val="left"/>
      <w:pPr>
        <w:ind w:left="3619" w:hanging="360"/>
      </w:pPr>
      <w:rPr>
        <w:rFonts w:hint="default"/>
        <w:lang w:val="ru-RU" w:eastAsia="en-US" w:bidi="ar-SA"/>
      </w:rPr>
    </w:lvl>
    <w:lvl w:ilvl="8" w:tplc="D9D679EC">
      <w:numFmt w:val="bullet"/>
      <w:lvlText w:val="•"/>
      <w:lvlJc w:val="left"/>
      <w:pPr>
        <w:ind w:left="4076" w:hanging="360"/>
      </w:pPr>
      <w:rPr>
        <w:rFonts w:hint="default"/>
        <w:lang w:val="ru-RU" w:eastAsia="en-US" w:bidi="ar-SA"/>
      </w:rPr>
    </w:lvl>
  </w:abstractNum>
  <w:abstractNum w:abstractNumId="410">
    <w:nsid w:val="52AA197E"/>
    <w:multiLevelType w:val="hybridMultilevel"/>
    <w:tmpl w:val="38E27FF4"/>
    <w:lvl w:ilvl="0" w:tplc="4C92DF22">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9710D44A">
      <w:numFmt w:val="bullet"/>
      <w:lvlText w:val="•"/>
      <w:lvlJc w:val="left"/>
      <w:pPr>
        <w:ind w:left="877" w:hanging="360"/>
      </w:pPr>
      <w:rPr>
        <w:rFonts w:hint="default"/>
        <w:lang w:val="ru-RU" w:eastAsia="en-US" w:bidi="ar-SA"/>
      </w:rPr>
    </w:lvl>
    <w:lvl w:ilvl="2" w:tplc="D8B07E5A">
      <w:numFmt w:val="bullet"/>
      <w:lvlText w:val="•"/>
      <w:lvlJc w:val="left"/>
      <w:pPr>
        <w:ind w:left="1334" w:hanging="360"/>
      </w:pPr>
      <w:rPr>
        <w:rFonts w:hint="default"/>
        <w:lang w:val="ru-RU" w:eastAsia="en-US" w:bidi="ar-SA"/>
      </w:rPr>
    </w:lvl>
    <w:lvl w:ilvl="3" w:tplc="D2C0B39E">
      <w:numFmt w:val="bullet"/>
      <w:lvlText w:val="•"/>
      <w:lvlJc w:val="left"/>
      <w:pPr>
        <w:ind w:left="1791" w:hanging="360"/>
      </w:pPr>
      <w:rPr>
        <w:rFonts w:hint="default"/>
        <w:lang w:val="ru-RU" w:eastAsia="en-US" w:bidi="ar-SA"/>
      </w:rPr>
    </w:lvl>
    <w:lvl w:ilvl="4" w:tplc="4CF6FF26">
      <w:numFmt w:val="bullet"/>
      <w:lvlText w:val="•"/>
      <w:lvlJc w:val="left"/>
      <w:pPr>
        <w:ind w:left="2248" w:hanging="360"/>
      </w:pPr>
      <w:rPr>
        <w:rFonts w:hint="default"/>
        <w:lang w:val="ru-RU" w:eastAsia="en-US" w:bidi="ar-SA"/>
      </w:rPr>
    </w:lvl>
    <w:lvl w:ilvl="5" w:tplc="DF66C808">
      <w:numFmt w:val="bullet"/>
      <w:lvlText w:val="•"/>
      <w:lvlJc w:val="left"/>
      <w:pPr>
        <w:ind w:left="2705" w:hanging="360"/>
      </w:pPr>
      <w:rPr>
        <w:rFonts w:hint="default"/>
        <w:lang w:val="ru-RU" w:eastAsia="en-US" w:bidi="ar-SA"/>
      </w:rPr>
    </w:lvl>
    <w:lvl w:ilvl="6" w:tplc="6960E9F0">
      <w:numFmt w:val="bullet"/>
      <w:lvlText w:val="•"/>
      <w:lvlJc w:val="left"/>
      <w:pPr>
        <w:ind w:left="3162" w:hanging="360"/>
      </w:pPr>
      <w:rPr>
        <w:rFonts w:hint="default"/>
        <w:lang w:val="ru-RU" w:eastAsia="en-US" w:bidi="ar-SA"/>
      </w:rPr>
    </w:lvl>
    <w:lvl w:ilvl="7" w:tplc="502ADC94">
      <w:numFmt w:val="bullet"/>
      <w:lvlText w:val="•"/>
      <w:lvlJc w:val="left"/>
      <w:pPr>
        <w:ind w:left="3619" w:hanging="360"/>
      </w:pPr>
      <w:rPr>
        <w:rFonts w:hint="default"/>
        <w:lang w:val="ru-RU" w:eastAsia="en-US" w:bidi="ar-SA"/>
      </w:rPr>
    </w:lvl>
    <w:lvl w:ilvl="8" w:tplc="AABC5902">
      <w:numFmt w:val="bullet"/>
      <w:lvlText w:val="•"/>
      <w:lvlJc w:val="left"/>
      <w:pPr>
        <w:ind w:left="4076" w:hanging="360"/>
      </w:pPr>
      <w:rPr>
        <w:rFonts w:hint="default"/>
        <w:lang w:val="ru-RU" w:eastAsia="en-US" w:bidi="ar-SA"/>
      </w:rPr>
    </w:lvl>
  </w:abstractNum>
  <w:abstractNum w:abstractNumId="411">
    <w:nsid w:val="52E865FB"/>
    <w:multiLevelType w:val="hybridMultilevel"/>
    <w:tmpl w:val="2E0A7EE2"/>
    <w:lvl w:ilvl="0" w:tplc="20781442">
      <w:numFmt w:val="bullet"/>
      <w:lvlText w:val=""/>
      <w:lvlJc w:val="left"/>
      <w:pPr>
        <w:ind w:left="75" w:hanging="425"/>
      </w:pPr>
      <w:rPr>
        <w:rFonts w:ascii="Symbol" w:eastAsia="Symbol" w:hAnsi="Symbol" w:cs="Symbol" w:hint="default"/>
        <w:w w:val="100"/>
        <w:sz w:val="24"/>
        <w:szCs w:val="24"/>
        <w:lang w:val="ru-RU" w:eastAsia="en-US" w:bidi="ar-SA"/>
      </w:rPr>
    </w:lvl>
    <w:lvl w:ilvl="1" w:tplc="7BE23360">
      <w:numFmt w:val="bullet"/>
      <w:lvlText w:val="•"/>
      <w:lvlJc w:val="left"/>
      <w:pPr>
        <w:ind w:left="626" w:hanging="425"/>
      </w:pPr>
      <w:rPr>
        <w:rFonts w:hint="default"/>
        <w:lang w:val="ru-RU" w:eastAsia="en-US" w:bidi="ar-SA"/>
      </w:rPr>
    </w:lvl>
    <w:lvl w:ilvl="2" w:tplc="6FF0B7C6">
      <w:numFmt w:val="bullet"/>
      <w:lvlText w:val="•"/>
      <w:lvlJc w:val="left"/>
      <w:pPr>
        <w:ind w:left="1173" w:hanging="425"/>
      </w:pPr>
      <w:rPr>
        <w:rFonts w:hint="default"/>
        <w:lang w:val="ru-RU" w:eastAsia="en-US" w:bidi="ar-SA"/>
      </w:rPr>
    </w:lvl>
    <w:lvl w:ilvl="3" w:tplc="B75E18B8">
      <w:numFmt w:val="bullet"/>
      <w:lvlText w:val="•"/>
      <w:lvlJc w:val="left"/>
      <w:pPr>
        <w:ind w:left="1720" w:hanging="425"/>
      </w:pPr>
      <w:rPr>
        <w:rFonts w:hint="default"/>
        <w:lang w:val="ru-RU" w:eastAsia="en-US" w:bidi="ar-SA"/>
      </w:rPr>
    </w:lvl>
    <w:lvl w:ilvl="4" w:tplc="91EC7E58">
      <w:numFmt w:val="bullet"/>
      <w:lvlText w:val="•"/>
      <w:lvlJc w:val="left"/>
      <w:pPr>
        <w:ind w:left="2267" w:hanging="425"/>
      </w:pPr>
      <w:rPr>
        <w:rFonts w:hint="default"/>
        <w:lang w:val="ru-RU" w:eastAsia="en-US" w:bidi="ar-SA"/>
      </w:rPr>
    </w:lvl>
    <w:lvl w:ilvl="5" w:tplc="53AEBA02">
      <w:numFmt w:val="bullet"/>
      <w:lvlText w:val="•"/>
      <w:lvlJc w:val="left"/>
      <w:pPr>
        <w:ind w:left="2813" w:hanging="425"/>
      </w:pPr>
      <w:rPr>
        <w:rFonts w:hint="default"/>
        <w:lang w:val="ru-RU" w:eastAsia="en-US" w:bidi="ar-SA"/>
      </w:rPr>
    </w:lvl>
    <w:lvl w:ilvl="6" w:tplc="50F40C2C">
      <w:numFmt w:val="bullet"/>
      <w:lvlText w:val="•"/>
      <w:lvlJc w:val="left"/>
      <w:pPr>
        <w:ind w:left="3360" w:hanging="425"/>
      </w:pPr>
      <w:rPr>
        <w:rFonts w:hint="default"/>
        <w:lang w:val="ru-RU" w:eastAsia="en-US" w:bidi="ar-SA"/>
      </w:rPr>
    </w:lvl>
    <w:lvl w:ilvl="7" w:tplc="526ED23A">
      <w:numFmt w:val="bullet"/>
      <w:lvlText w:val="•"/>
      <w:lvlJc w:val="left"/>
      <w:pPr>
        <w:ind w:left="3907" w:hanging="425"/>
      </w:pPr>
      <w:rPr>
        <w:rFonts w:hint="default"/>
        <w:lang w:val="ru-RU" w:eastAsia="en-US" w:bidi="ar-SA"/>
      </w:rPr>
    </w:lvl>
    <w:lvl w:ilvl="8" w:tplc="B82A988C">
      <w:numFmt w:val="bullet"/>
      <w:lvlText w:val="•"/>
      <w:lvlJc w:val="left"/>
      <w:pPr>
        <w:ind w:left="4454" w:hanging="425"/>
      </w:pPr>
      <w:rPr>
        <w:rFonts w:hint="default"/>
        <w:lang w:val="ru-RU" w:eastAsia="en-US" w:bidi="ar-SA"/>
      </w:rPr>
    </w:lvl>
  </w:abstractNum>
  <w:abstractNum w:abstractNumId="412">
    <w:nsid w:val="533133BC"/>
    <w:multiLevelType w:val="hybridMultilevel"/>
    <w:tmpl w:val="F752B75C"/>
    <w:lvl w:ilvl="0" w:tplc="B3D229C0">
      <w:start w:val="5"/>
      <w:numFmt w:val="decimal"/>
      <w:lvlText w:val="%1)"/>
      <w:lvlJc w:val="left"/>
      <w:pPr>
        <w:ind w:left="107" w:hanging="260"/>
      </w:pPr>
      <w:rPr>
        <w:rFonts w:ascii="Times New Roman" w:eastAsia="Times New Roman" w:hAnsi="Times New Roman" w:cs="Times New Roman" w:hint="default"/>
        <w:color w:val="auto"/>
        <w:w w:val="100"/>
        <w:sz w:val="24"/>
        <w:szCs w:val="24"/>
        <w:lang w:val="ru-RU" w:eastAsia="en-US" w:bidi="ar-SA"/>
      </w:rPr>
    </w:lvl>
    <w:lvl w:ilvl="1" w:tplc="70909D7E">
      <w:numFmt w:val="bullet"/>
      <w:lvlText w:val="•"/>
      <w:lvlJc w:val="left"/>
      <w:pPr>
        <w:ind w:left="1053" w:hanging="260"/>
      </w:pPr>
      <w:rPr>
        <w:rFonts w:hint="default"/>
        <w:lang w:val="ru-RU" w:eastAsia="en-US" w:bidi="ar-SA"/>
      </w:rPr>
    </w:lvl>
    <w:lvl w:ilvl="2" w:tplc="70E8F4AC">
      <w:numFmt w:val="bullet"/>
      <w:lvlText w:val="•"/>
      <w:lvlJc w:val="left"/>
      <w:pPr>
        <w:ind w:left="2006" w:hanging="260"/>
      </w:pPr>
      <w:rPr>
        <w:rFonts w:hint="default"/>
        <w:lang w:val="ru-RU" w:eastAsia="en-US" w:bidi="ar-SA"/>
      </w:rPr>
    </w:lvl>
    <w:lvl w:ilvl="3" w:tplc="2E2CAF4C">
      <w:numFmt w:val="bullet"/>
      <w:lvlText w:val="•"/>
      <w:lvlJc w:val="left"/>
      <w:pPr>
        <w:ind w:left="2959" w:hanging="260"/>
      </w:pPr>
      <w:rPr>
        <w:rFonts w:hint="default"/>
        <w:lang w:val="ru-RU" w:eastAsia="en-US" w:bidi="ar-SA"/>
      </w:rPr>
    </w:lvl>
    <w:lvl w:ilvl="4" w:tplc="87125B34">
      <w:numFmt w:val="bullet"/>
      <w:lvlText w:val="•"/>
      <w:lvlJc w:val="left"/>
      <w:pPr>
        <w:ind w:left="3912" w:hanging="260"/>
      </w:pPr>
      <w:rPr>
        <w:rFonts w:hint="default"/>
        <w:lang w:val="ru-RU" w:eastAsia="en-US" w:bidi="ar-SA"/>
      </w:rPr>
    </w:lvl>
    <w:lvl w:ilvl="5" w:tplc="7370F26C">
      <w:numFmt w:val="bullet"/>
      <w:lvlText w:val="•"/>
      <w:lvlJc w:val="left"/>
      <w:pPr>
        <w:ind w:left="4865" w:hanging="260"/>
      </w:pPr>
      <w:rPr>
        <w:rFonts w:hint="default"/>
        <w:lang w:val="ru-RU" w:eastAsia="en-US" w:bidi="ar-SA"/>
      </w:rPr>
    </w:lvl>
    <w:lvl w:ilvl="6" w:tplc="9F12F51E">
      <w:numFmt w:val="bullet"/>
      <w:lvlText w:val="•"/>
      <w:lvlJc w:val="left"/>
      <w:pPr>
        <w:ind w:left="5818" w:hanging="260"/>
      </w:pPr>
      <w:rPr>
        <w:rFonts w:hint="default"/>
        <w:lang w:val="ru-RU" w:eastAsia="en-US" w:bidi="ar-SA"/>
      </w:rPr>
    </w:lvl>
    <w:lvl w:ilvl="7" w:tplc="42229336">
      <w:numFmt w:val="bullet"/>
      <w:lvlText w:val="•"/>
      <w:lvlJc w:val="left"/>
      <w:pPr>
        <w:ind w:left="6771" w:hanging="260"/>
      </w:pPr>
      <w:rPr>
        <w:rFonts w:hint="default"/>
        <w:lang w:val="ru-RU" w:eastAsia="en-US" w:bidi="ar-SA"/>
      </w:rPr>
    </w:lvl>
    <w:lvl w:ilvl="8" w:tplc="F814B0F8">
      <w:numFmt w:val="bullet"/>
      <w:lvlText w:val="•"/>
      <w:lvlJc w:val="left"/>
      <w:pPr>
        <w:ind w:left="7724" w:hanging="260"/>
      </w:pPr>
      <w:rPr>
        <w:rFonts w:hint="default"/>
        <w:lang w:val="ru-RU" w:eastAsia="en-US" w:bidi="ar-SA"/>
      </w:rPr>
    </w:lvl>
  </w:abstractNum>
  <w:abstractNum w:abstractNumId="413">
    <w:nsid w:val="53C7460D"/>
    <w:multiLevelType w:val="hybridMultilevel"/>
    <w:tmpl w:val="34BEC880"/>
    <w:lvl w:ilvl="0" w:tplc="5E5C873A">
      <w:numFmt w:val="bullet"/>
      <w:lvlText w:val=""/>
      <w:lvlJc w:val="left"/>
      <w:pPr>
        <w:ind w:left="353" w:hanging="420"/>
      </w:pPr>
      <w:rPr>
        <w:rFonts w:ascii="Wingdings" w:eastAsia="Wingdings" w:hAnsi="Wingdings" w:cs="Wingdings" w:hint="default"/>
        <w:w w:val="100"/>
        <w:sz w:val="24"/>
        <w:szCs w:val="24"/>
        <w:lang w:val="ru-RU" w:eastAsia="en-US" w:bidi="ar-SA"/>
      </w:rPr>
    </w:lvl>
    <w:lvl w:ilvl="1" w:tplc="3ECEDB7C">
      <w:numFmt w:val="bullet"/>
      <w:lvlText w:val=""/>
      <w:lvlJc w:val="left"/>
      <w:pPr>
        <w:ind w:left="360" w:hanging="360"/>
      </w:pPr>
      <w:rPr>
        <w:rFonts w:hint="default"/>
        <w:w w:val="100"/>
        <w:lang w:val="ru-RU" w:eastAsia="en-US" w:bidi="ar-SA"/>
      </w:rPr>
    </w:lvl>
    <w:lvl w:ilvl="2" w:tplc="E03867A6">
      <w:numFmt w:val="bullet"/>
      <w:lvlText w:val=""/>
      <w:lvlJc w:val="left"/>
      <w:pPr>
        <w:ind w:left="1034" w:hanging="361"/>
      </w:pPr>
      <w:rPr>
        <w:rFonts w:hint="default"/>
        <w:w w:val="100"/>
        <w:lang w:val="ru-RU" w:eastAsia="en-US" w:bidi="ar-SA"/>
      </w:rPr>
    </w:lvl>
    <w:lvl w:ilvl="3" w:tplc="CC3E205A">
      <w:numFmt w:val="bullet"/>
      <w:lvlText w:val="•"/>
      <w:lvlJc w:val="left"/>
      <w:pPr>
        <w:ind w:left="1889" w:hanging="428"/>
      </w:pPr>
      <w:rPr>
        <w:rFonts w:ascii="Times New Roman" w:eastAsia="Times New Roman" w:hAnsi="Times New Roman" w:cs="Times New Roman" w:hint="default"/>
        <w:color w:val="808080"/>
        <w:spacing w:val="-17"/>
        <w:w w:val="100"/>
        <w:sz w:val="24"/>
        <w:szCs w:val="24"/>
        <w:lang w:val="ru-RU" w:eastAsia="en-US" w:bidi="ar-SA"/>
      </w:rPr>
    </w:lvl>
    <w:lvl w:ilvl="4" w:tplc="80167240">
      <w:numFmt w:val="bullet"/>
      <w:lvlText w:val="•"/>
      <w:lvlJc w:val="left"/>
      <w:pPr>
        <w:ind w:left="1740" w:hanging="428"/>
      </w:pPr>
      <w:rPr>
        <w:rFonts w:hint="default"/>
        <w:lang w:val="ru-RU" w:eastAsia="en-US" w:bidi="ar-SA"/>
      </w:rPr>
    </w:lvl>
    <w:lvl w:ilvl="5" w:tplc="5D529536">
      <w:numFmt w:val="bullet"/>
      <w:lvlText w:val="•"/>
      <w:lvlJc w:val="left"/>
      <w:pPr>
        <w:ind w:left="1800" w:hanging="428"/>
      </w:pPr>
      <w:rPr>
        <w:rFonts w:hint="default"/>
        <w:lang w:val="ru-RU" w:eastAsia="en-US" w:bidi="ar-SA"/>
      </w:rPr>
    </w:lvl>
    <w:lvl w:ilvl="6" w:tplc="D31C80E8">
      <w:numFmt w:val="bullet"/>
      <w:lvlText w:val="•"/>
      <w:lvlJc w:val="left"/>
      <w:pPr>
        <w:ind w:left="1880" w:hanging="428"/>
      </w:pPr>
      <w:rPr>
        <w:rFonts w:hint="default"/>
        <w:lang w:val="ru-RU" w:eastAsia="en-US" w:bidi="ar-SA"/>
      </w:rPr>
    </w:lvl>
    <w:lvl w:ilvl="7" w:tplc="A20655BA">
      <w:numFmt w:val="bullet"/>
      <w:lvlText w:val="•"/>
      <w:lvlJc w:val="left"/>
      <w:pPr>
        <w:ind w:left="2100" w:hanging="428"/>
      </w:pPr>
      <w:rPr>
        <w:rFonts w:hint="default"/>
        <w:lang w:val="ru-RU" w:eastAsia="en-US" w:bidi="ar-SA"/>
      </w:rPr>
    </w:lvl>
    <w:lvl w:ilvl="8" w:tplc="44922B16">
      <w:numFmt w:val="bullet"/>
      <w:lvlText w:val="•"/>
      <w:lvlJc w:val="left"/>
      <w:pPr>
        <w:ind w:left="1385" w:hanging="428"/>
      </w:pPr>
      <w:rPr>
        <w:rFonts w:hint="default"/>
        <w:lang w:val="ru-RU" w:eastAsia="en-US" w:bidi="ar-SA"/>
      </w:rPr>
    </w:lvl>
  </w:abstractNum>
  <w:abstractNum w:abstractNumId="414">
    <w:nsid w:val="540D3715"/>
    <w:multiLevelType w:val="hybridMultilevel"/>
    <w:tmpl w:val="9E26B812"/>
    <w:lvl w:ilvl="0" w:tplc="2CA41302">
      <w:start w:val="5"/>
      <w:numFmt w:val="decimal"/>
      <w:lvlText w:val="%1)"/>
      <w:lvlJc w:val="left"/>
      <w:pPr>
        <w:ind w:left="367" w:hanging="260"/>
      </w:pPr>
      <w:rPr>
        <w:rFonts w:ascii="Times New Roman" w:eastAsia="Times New Roman" w:hAnsi="Times New Roman" w:cs="Times New Roman" w:hint="default"/>
        <w:color w:val="808080"/>
        <w:w w:val="100"/>
        <w:sz w:val="24"/>
        <w:szCs w:val="24"/>
        <w:lang w:val="ru-RU" w:eastAsia="en-US" w:bidi="ar-SA"/>
      </w:rPr>
    </w:lvl>
    <w:lvl w:ilvl="1" w:tplc="7A3E4328">
      <w:numFmt w:val="bullet"/>
      <w:lvlText w:val="•"/>
      <w:lvlJc w:val="left"/>
      <w:pPr>
        <w:ind w:left="1287" w:hanging="260"/>
      </w:pPr>
      <w:rPr>
        <w:rFonts w:hint="default"/>
        <w:lang w:val="ru-RU" w:eastAsia="en-US" w:bidi="ar-SA"/>
      </w:rPr>
    </w:lvl>
    <w:lvl w:ilvl="2" w:tplc="D982F95A">
      <w:numFmt w:val="bullet"/>
      <w:lvlText w:val="•"/>
      <w:lvlJc w:val="left"/>
      <w:pPr>
        <w:ind w:left="2214" w:hanging="260"/>
      </w:pPr>
      <w:rPr>
        <w:rFonts w:hint="default"/>
        <w:lang w:val="ru-RU" w:eastAsia="en-US" w:bidi="ar-SA"/>
      </w:rPr>
    </w:lvl>
    <w:lvl w:ilvl="3" w:tplc="8BD4D2FC">
      <w:numFmt w:val="bullet"/>
      <w:lvlText w:val="•"/>
      <w:lvlJc w:val="left"/>
      <w:pPr>
        <w:ind w:left="3141" w:hanging="260"/>
      </w:pPr>
      <w:rPr>
        <w:rFonts w:hint="default"/>
        <w:lang w:val="ru-RU" w:eastAsia="en-US" w:bidi="ar-SA"/>
      </w:rPr>
    </w:lvl>
    <w:lvl w:ilvl="4" w:tplc="C7967DDC">
      <w:numFmt w:val="bullet"/>
      <w:lvlText w:val="•"/>
      <w:lvlJc w:val="left"/>
      <w:pPr>
        <w:ind w:left="4068" w:hanging="260"/>
      </w:pPr>
      <w:rPr>
        <w:rFonts w:hint="default"/>
        <w:lang w:val="ru-RU" w:eastAsia="en-US" w:bidi="ar-SA"/>
      </w:rPr>
    </w:lvl>
    <w:lvl w:ilvl="5" w:tplc="DFC8B67C">
      <w:numFmt w:val="bullet"/>
      <w:lvlText w:val="•"/>
      <w:lvlJc w:val="left"/>
      <w:pPr>
        <w:ind w:left="4995" w:hanging="260"/>
      </w:pPr>
      <w:rPr>
        <w:rFonts w:hint="default"/>
        <w:lang w:val="ru-RU" w:eastAsia="en-US" w:bidi="ar-SA"/>
      </w:rPr>
    </w:lvl>
    <w:lvl w:ilvl="6" w:tplc="3A4A8D46">
      <w:numFmt w:val="bullet"/>
      <w:lvlText w:val="•"/>
      <w:lvlJc w:val="left"/>
      <w:pPr>
        <w:ind w:left="5922" w:hanging="260"/>
      </w:pPr>
      <w:rPr>
        <w:rFonts w:hint="default"/>
        <w:lang w:val="ru-RU" w:eastAsia="en-US" w:bidi="ar-SA"/>
      </w:rPr>
    </w:lvl>
    <w:lvl w:ilvl="7" w:tplc="1D2EE6A4">
      <w:numFmt w:val="bullet"/>
      <w:lvlText w:val="•"/>
      <w:lvlJc w:val="left"/>
      <w:pPr>
        <w:ind w:left="6849" w:hanging="260"/>
      </w:pPr>
      <w:rPr>
        <w:rFonts w:hint="default"/>
        <w:lang w:val="ru-RU" w:eastAsia="en-US" w:bidi="ar-SA"/>
      </w:rPr>
    </w:lvl>
    <w:lvl w:ilvl="8" w:tplc="BE38DB4C">
      <w:numFmt w:val="bullet"/>
      <w:lvlText w:val="•"/>
      <w:lvlJc w:val="left"/>
      <w:pPr>
        <w:ind w:left="7776" w:hanging="260"/>
      </w:pPr>
      <w:rPr>
        <w:rFonts w:hint="default"/>
        <w:lang w:val="ru-RU" w:eastAsia="en-US" w:bidi="ar-SA"/>
      </w:rPr>
    </w:lvl>
  </w:abstractNum>
  <w:abstractNum w:abstractNumId="415">
    <w:nsid w:val="541326B5"/>
    <w:multiLevelType w:val="hybridMultilevel"/>
    <w:tmpl w:val="66100BBA"/>
    <w:lvl w:ilvl="0" w:tplc="638A31B6">
      <w:start w:val="1"/>
      <w:numFmt w:val="decimal"/>
      <w:lvlText w:val="%1."/>
      <w:lvlJc w:val="left"/>
      <w:pPr>
        <w:ind w:left="104" w:hanging="240"/>
      </w:pPr>
      <w:rPr>
        <w:rFonts w:ascii="Times New Roman" w:eastAsia="Times New Roman" w:hAnsi="Times New Roman" w:cs="Times New Roman" w:hint="default"/>
        <w:color w:val="808080"/>
        <w:spacing w:val="-3"/>
        <w:w w:val="100"/>
        <w:sz w:val="24"/>
        <w:szCs w:val="24"/>
        <w:lang w:val="ru-RU" w:eastAsia="en-US" w:bidi="ar-SA"/>
      </w:rPr>
    </w:lvl>
    <w:lvl w:ilvl="1" w:tplc="9F1ECF52">
      <w:numFmt w:val="bullet"/>
      <w:lvlText w:val="•"/>
      <w:lvlJc w:val="left"/>
      <w:pPr>
        <w:ind w:left="519" w:hanging="240"/>
      </w:pPr>
      <w:rPr>
        <w:rFonts w:hint="default"/>
        <w:lang w:val="ru-RU" w:eastAsia="en-US" w:bidi="ar-SA"/>
      </w:rPr>
    </w:lvl>
    <w:lvl w:ilvl="2" w:tplc="2282508C">
      <w:numFmt w:val="bullet"/>
      <w:lvlText w:val="•"/>
      <w:lvlJc w:val="left"/>
      <w:pPr>
        <w:ind w:left="939" w:hanging="240"/>
      </w:pPr>
      <w:rPr>
        <w:rFonts w:hint="default"/>
        <w:lang w:val="ru-RU" w:eastAsia="en-US" w:bidi="ar-SA"/>
      </w:rPr>
    </w:lvl>
    <w:lvl w:ilvl="3" w:tplc="71B831D0">
      <w:numFmt w:val="bullet"/>
      <w:lvlText w:val="•"/>
      <w:lvlJc w:val="left"/>
      <w:pPr>
        <w:ind w:left="1359" w:hanging="240"/>
      </w:pPr>
      <w:rPr>
        <w:rFonts w:hint="default"/>
        <w:lang w:val="ru-RU" w:eastAsia="en-US" w:bidi="ar-SA"/>
      </w:rPr>
    </w:lvl>
    <w:lvl w:ilvl="4" w:tplc="40A6A188">
      <w:numFmt w:val="bullet"/>
      <w:lvlText w:val="•"/>
      <w:lvlJc w:val="left"/>
      <w:pPr>
        <w:ind w:left="1778" w:hanging="240"/>
      </w:pPr>
      <w:rPr>
        <w:rFonts w:hint="default"/>
        <w:lang w:val="ru-RU" w:eastAsia="en-US" w:bidi="ar-SA"/>
      </w:rPr>
    </w:lvl>
    <w:lvl w:ilvl="5" w:tplc="6590D136">
      <w:numFmt w:val="bullet"/>
      <w:lvlText w:val="•"/>
      <w:lvlJc w:val="left"/>
      <w:pPr>
        <w:ind w:left="2198" w:hanging="240"/>
      </w:pPr>
      <w:rPr>
        <w:rFonts w:hint="default"/>
        <w:lang w:val="ru-RU" w:eastAsia="en-US" w:bidi="ar-SA"/>
      </w:rPr>
    </w:lvl>
    <w:lvl w:ilvl="6" w:tplc="B5F297DA">
      <w:numFmt w:val="bullet"/>
      <w:lvlText w:val="•"/>
      <w:lvlJc w:val="left"/>
      <w:pPr>
        <w:ind w:left="2618" w:hanging="240"/>
      </w:pPr>
      <w:rPr>
        <w:rFonts w:hint="default"/>
        <w:lang w:val="ru-RU" w:eastAsia="en-US" w:bidi="ar-SA"/>
      </w:rPr>
    </w:lvl>
    <w:lvl w:ilvl="7" w:tplc="1E2253E0">
      <w:numFmt w:val="bullet"/>
      <w:lvlText w:val="•"/>
      <w:lvlJc w:val="left"/>
      <w:pPr>
        <w:ind w:left="3037" w:hanging="240"/>
      </w:pPr>
      <w:rPr>
        <w:rFonts w:hint="default"/>
        <w:lang w:val="ru-RU" w:eastAsia="en-US" w:bidi="ar-SA"/>
      </w:rPr>
    </w:lvl>
    <w:lvl w:ilvl="8" w:tplc="32E0344C">
      <w:numFmt w:val="bullet"/>
      <w:lvlText w:val="•"/>
      <w:lvlJc w:val="left"/>
      <w:pPr>
        <w:ind w:left="3457" w:hanging="240"/>
      </w:pPr>
      <w:rPr>
        <w:rFonts w:hint="default"/>
        <w:lang w:val="ru-RU" w:eastAsia="en-US" w:bidi="ar-SA"/>
      </w:rPr>
    </w:lvl>
  </w:abstractNum>
  <w:abstractNum w:abstractNumId="416">
    <w:nsid w:val="541851A2"/>
    <w:multiLevelType w:val="multilevel"/>
    <w:tmpl w:val="BEC8AE1A"/>
    <w:lvl w:ilvl="0">
      <w:start w:val="3"/>
      <w:numFmt w:val="decimal"/>
      <w:lvlText w:val="%1"/>
      <w:lvlJc w:val="left"/>
      <w:pPr>
        <w:ind w:left="1882" w:hanging="420"/>
      </w:pPr>
      <w:rPr>
        <w:rFonts w:hint="default"/>
        <w:lang w:val="ru-RU" w:eastAsia="en-US" w:bidi="ar-SA"/>
      </w:rPr>
    </w:lvl>
    <w:lvl w:ilvl="1">
      <w:start w:val="1"/>
      <w:numFmt w:val="decimal"/>
      <w:lvlText w:val="%1.%2."/>
      <w:lvlJc w:val="left"/>
      <w:pPr>
        <w:ind w:left="1882" w:hanging="420"/>
      </w:pPr>
      <w:rPr>
        <w:rFonts w:ascii="Times New Roman" w:eastAsia="Times New Roman" w:hAnsi="Times New Roman" w:cs="Times New Roman" w:hint="default"/>
        <w:b/>
        <w:bCs/>
        <w:i/>
        <w:color w:val="808080"/>
        <w:spacing w:val="-2"/>
        <w:w w:val="100"/>
        <w:sz w:val="24"/>
        <w:szCs w:val="24"/>
        <w:lang w:val="ru-RU" w:eastAsia="en-US" w:bidi="ar-SA"/>
      </w:rPr>
    </w:lvl>
    <w:lvl w:ilvl="2">
      <w:numFmt w:val="bullet"/>
      <w:lvlText w:val="•"/>
      <w:lvlJc w:val="left"/>
      <w:pPr>
        <w:ind w:left="3837" w:hanging="420"/>
      </w:pPr>
      <w:rPr>
        <w:rFonts w:hint="default"/>
        <w:lang w:val="ru-RU" w:eastAsia="en-US" w:bidi="ar-SA"/>
      </w:rPr>
    </w:lvl>
    <w:lvl w:ilvl="3">
      <w:numFmt w:val="bullet"/>
      <w:lvlText w:val="•"/>
      <w:lvlJc w:val="left"/>
      <w:pPr>
        <w:ind w:left="4815" w:hanging="420"/>
      </w:pPr>
      <w:rPr>
        <w:rFonts w:hint="default"/>
        <w:lang w:val="ru-RU" w:eastAsia="en-US" w:bidi="ar-SA"/>
      </w:rPr>
    </w:lvl>
    <w:lvl w:ilvl="4">
      <w:numFmt w:val="bullet"/>
      <w:lvlText w:val="•"/>
      <w:lvlJc w:val="left"/>
      <w:pPr>
        <w:ind w:left="5794" w:hanging="420"/>
      </w:pPr>
      <w:rPr>
        <w:rFonts w:hint="default"/>
        <w:lang w:val="ru-RU" w:eastAsia="en-US" w:bidi="ar-SA"/>
      </w:rPr>
    </w:lvl>
    <w:lvl w:ilvl="5">
      <w:numFmt w:val="bullet"/>
      <w:lvlText w:val="•"/>
      <w:lvlJc w:val="left"/>
      <w:pPr>
        <w:ind w:left="6773" w:hanging="420"/>
      </w:pPr>
      <w:rPr>
        <w:rFonts w:hint="default"/>
        <w:lang w:val="ru-RU" w:eastAsia="en-US" w:bidi="ar-SA"/>
      </w:rPr>
    </w:lvl>
    <w:lvl w:ilvl="6">
      <w:numFmt w:val="bullet"/>
      <w:lvlText w:val="•"/>
      <w:lvlJc w:val="left"/>
      <w:pPr>
        <w:ind w:left="7751" w:hanging="420"/>
      </w:pPr>
      <w:rPr>
        <w:rFonts w:hint="default"/>
        <w:lang w:val="ru-RU" w:eastAsia="en-US" w:bidi="ar-SA"/>
      </w:rPr>
    </w:lvl>
    <w:lvl w:ilvl="7">
      <w:numFmt w:val="bullet"/>
      <w:lvlText w:val="•"/>
      <w:lvlJc w:val="left"/>
      <w:pPr>
        <w:ind w:left="8730" w:hanging="420"/>
      </w:pPr>
      <w:rPr>
        <w:rFonts w:hint="default"/>
        <w:lang w:val="ru-RU" w:eastAsia="en-US" w:bidi="ar-SA"/>
      </w:rPr>
    </w:lvl>
    <w:lvl w:ilvl="8">
      <w:numFmt w:val="bullet"/>
      <w:lvlText w:val="•"/>
      <w:lvlJc w:val="left"/>
      <w:pPr>
        <w:ind w:left="9709" w:hanging="420"/>
      </w:pPr>
      <w:rPr>
        <w:rFonts w:hint="default"/>
        <w:lang w:val="ru-RU" w:eastAsia="en-US" w:bidi="ar-SA"/>
      </w:rPr>
    </w:lvl>
  </w:abstractNum>
  <w:abstractNum w:abstractNumId="417">
    <w:nsid w:val="546B6486"/>
    <w:multiLevelType w:val="hybridMultilevel"/>
    <w:tmpl w:val="80CA2514"/>
    <w:lvl w:ilvl="0" w:tplc="C0D2D38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3740F126">
      <w:numFmt w:val="bullet"/>
      <w:lvlText w:val="•"/>
      <w:lvlJc w:val="left"/>
      <w:pPr>
        <w:ind w:left="877" w:hanging="360"/>
      </w:pPr>
      <w:rPr>
        <w:rFonts w:hint="default"/>
        <w:lang w:val="ru-RU" w:eastAsia="en-US" w:bidi="ar-SA"/>
      </w:rPr>
    </w:lvl>
    <w:lvl w:ilvl="2" w:tplc="F00A67CA">
      <w:numFmt w:val="bullet"/>
      <w:lvlText w:val="•"/>
      <w:lvlJc w:val="left"/>
      <w:pPr>
        <w:ind w:left="1334" w:hanging="360"/>
      </w:pPr>
      <w:rPr>
        <w:rFonts w:hint="default"/>
        <w:lang w:val="ru-RU" w:eastAsia="en-US" w:bidi="ar-SA"/>
      </w:rPr>
    </w:lvl>
    <w:lvl w:ilvl="3" w:tplc="2B86433A">
      <w:numFmt w:val="bullet"/>
      <w:lvlText w:val="•"/>
      <w:lvlJc w:val="left"/>
      <w:pPr>
        <w:ind w:left="1791" w:hanging="360"/>
      </w:pPr>
      <w:rPr>
        <w:rFonts w:hint="default"/>
        <w:lang w:val="ru-RU" w:eastAsia="en-US" w:bidi="ar-SA"/>
      </w:rPr>
    </w:lvl>
    <w:lvl w:ilvl="4" w:tplc="9C88B256">
      <w:numFmt w:val="bullet"/>
      <w:lvlText w:val="•"/>
      <w:lvlJc w:val="left"/>
      <w:pPr>
        <w:ind w:left="2248" w:hanging="360"/>
      </w:pPr>
      <w:rPr>
        <w:rFonts w:hint="default"/>
        <w:lang w:val="ru-RU" w:eastAsia="en-US" w:bidi="ar-SA"/>
      </w:rPr>
    </w:lvl>
    <w:lvl w:ilvl="5" w:tplc="3A1EF4C0">
      <w:numFmt w:val="bullet"/>
      <w:lvlText w:val="•"/>
      <w:lvlJc w:val="left"/>
      <w:pPr>
        <w:ind w:left="2705" w:hanging="360"/>
      </w:pPr>
      <w:rPr>
        <w:rFonts w:hint="default"/>
        <w:lang w:val="ru-RU" w:eastAsia="en-US" w:bidi="ar-SA"/>
      </w:rPr>
    </w:lvl>
    <w:lvl w:ilvl="6" w:tplc="EE9EE29C">
      <w:numFmt w:val="bullet"/>
      <w:lvlText w:val="•"/>
      <w:lvlJc w:val="left"/>
      <w:pPr>
        <w:ind w:left="3162" w:hanging="360"/>
      </w:pPr>
      <w:rPr>
        <w:rFonts w:hint="default"/>
        <w:lang w:val="ru-RU" w:eastAsia="en-US" w:bidi="ar-SA"/>
      </w:rPr>
    </w:lvl>
    <w:lvl w:ilvl="7" w:tplc="2738FD82">
      <w:numFmt w:val="bullet"/>
      <w:lvlText w:val="•"/>
      <w:lvlJc w:val="left"/>
      <w:pPr>
        <w:ind w:left="3619" w:hanging="360"/>
      </w:pPr>
      <w:rPr>
        <w:rFonts w:hint="default"/>
        <w:lang w:val="ru-RU" w:eastAsia="en-US" w:bidi="ar-SA"/>
      </w:rPr>
    </w:lvl>
    <w:lvl w:ilvl="8" w:tplc="E9E0BF66">
      <w:numFmt w:val="bullet"/>
      <w:lvlText w:val="•"/>
      <w:lvlJc w:val="left"/>
      <w:pPr>
        <w:ind w:left="4076" w:hanging="360"/>
      </w:pPr>
      <w:rPr>
        <w:rFonts w:hint="default"/>
        <w:lang w:val="ru-RU" w:eastAsia="en-US" w:bidi="ar-SA"/>
      </w:rPr>
    </w:lvl>
  </w:abstractNum>
  <w:abstractNum w:abstractNumId="418">
    <w:nsid w:val="54AF78DB"/>
    <w:multiLevelType w:val="hybridMultilevel"/>
    <w:tmpl w:val="81620D4C"/>
    <w:lvl w:ilvl="0" w:tplc="67DE4C0E">
      <w:numFmt w:val="bullet"/>
      <w:lvlText w:val="–"/>
      <w:lvlJc w:val="left"/>
      <w:pPr>
        <w:ind w:left="83" w:hanging="240"/>
      </w:pPr>
      <w:rPr>
        <w:rFonts w:ascii="Times New Roman" w:eastAsia="Times New Roman" w:hAnsi="Times New Roman" w:cs="Times New Roman" w:hint="default"/>
        <w:spacing w:val="-5"/>
        <w:w w:val="100"/>
        <w:sz w:val="24"/>
        <w:szCs w:val="24"/>
        <w:lang w:val="ru-RU" w:eastAsia="en-US" w:bidi="ar-SA"/>
      </w:rPr>
    </w:lvl>
    <w:lvl w:ilvl="1" w:tplc="3362AC60">
      <w:numFmt w:val="bullet"/>
      <w:lvlText w:val="•"/>
      <w:lvlJc w:val="left"/>
      <w:pPr>
        <w:ind w:left="581" w:hanging="240"/>
      </w:pPr>
      <w:rPr>
        <w:rFonts w:hint="default"/>
        <w:lang w:val="ru-RU" w:eastAsia="en-US" w:bidi="ar-SA"/>
      </w:rPr>
    </w:lvl>
    <w:lvl w:ilvl="2" w:tplc="923A5F22">
      <w:numFmt w:val="bullet"/>
      <w:lvlText w:val="•"/>
      <w:lvlJc w:val="left"/>
      <w:pPr>
        <w:ind w:left="1082" w:hanging="240"/>
      </w:pPr>
      <w:rPr>
        <w:rFonts w:hint="default"/>
        <w:lang w:val="ru-RU" w:eastAsia="en-US" w:bidi="ar-SA"/>
      </w:rPr>
    </w:lvl>
    <w:lvl w:ilvl="3" w:tplc="266678B8">
      <w:numFmt w:val="bullet"/>
      <w:lvlText w:val="•"/>
      <w:lvlJc w:val="left"/>
      <w:pPr>
        <w:ind w:left="1584" w:hanging="240"/>
      </w:pPr>
      <w:rPr>
        <w:rFonts w:hint="default"/>
        <w:lang w:val="ru-RU" w:eastAsia="en-US" w:bidi="ar-SA"/>
      </w:rPr>
    </w:lvl>
    <w:lvl w:ilvl="4" w:tplc="9B4E8DAA">
      <w:numFmt w:val="bullet"/>
      <w:lvlText w:val="•"/>
      <w:lvlJc w:val="left"/>
      <w:pPr>
        <w:ind w:left="2085" w:hanging="240"/>
      </w:pPr>
      <w:rPr>
        <w:rFonts w:hint="default"/>
        <w:lang w:val="ru-RU" w:eastAsia="en-US" w:bidi="ar-SA"/>
      </w:rPr>
    </w:lvl>
    <w:lvl w:ilvl="5" w:tplc="3ACC1BC4">
      <w:numFmt w:val="bullet"/>
      <w:lvlText w:val="•"/>
      <w:lvlJc w:val="left"/>
      <w:pPr>
        <w:ind w:left="2587" w:hanging="240"/>
      </w:pPr>
      <w:rPr>
        <w:rFonts w:hint="default"/>
        <w:lang w:val="ru-RU" w:eastAsia="en-US" w:bidi="ar-SA"/>
      </w:rPr>
    </w:lvl>
    <w:lvl w:ilvl="6" w:tplc="7958996C">
      <w:numFmt w:val="bullet"/>
      <w:lvlText w:val="•"/>
      <w:lvlJc w:val="left"/>
      <w:pPr>
        <w:ind w:left="3088" w:hanging="240"/>
      </w:pPr>
      <w:rPr>
        <w:rFonts w:hint="default"/>
        <w:lang w:val="ru-RU" w:eastAsia="en-US" w:bidi="ar-SA"/>
      </w:rPr>
    </w:lvl>
    <w:lvl w:ilvl="7" w:tplc="58AE6D2E">
      <w:numFmt w:val="bullet"/>
      <w:lvlText w:val="•"/>
      <w:lvlJc w:val="left"/>
      <w:pPr>
        <w:ind w:left="3589" w:hanging="240"/>
      </w:pPr>
      <w:rPr>
        <w:rFonts w:hint="default"/>
        <w:lang w:val="ru-RU" w:eastAsia="en-US" w:bidi="ar-SA"/>
      </w:rPr>
    </w:lvl>
    <w:lvl w:ilvl="8" w:tplc="1DCC8BE4">
      <w:numFmt w:val="bullet"/>
      <w:lvlText w:val="•"/>
      <w:lvlJc w:val="left"/>
      <w:pPr>
        <w:ind w:left="4091" w:hanging="240"/>
      </w:pPr>
      <w:rPr>
        <w:rFonts w:hint="default"/>
        <w:lang w:val="ru-RU" w:eastAsia="en-US" w:bidi="ar-SA"/>
      </w:rPr>
    </w:lvl>
  </w:abstractNum>
  <w:abstractNum w:abstractNumId="419">
    <w:nsid w:val="557A6292"/>
    <w:multiLevelType w:val="hybridMultilevel"/>
    <w:tmpl w:val="7DE0A208"/>
    <w:lvl w:ilvl="0" w:tplc="8252046E">
      <w:start w:val="1"/>
      <w:numFmt w:val="decimal"/>
      <w:lvlText w:val="%1."/>
      <w:lvlJc w:val="left"/>
      <w:pPr>
        <w:ind w:left="107" w:hanging="663"/>
      </w:pPr>
      <w:rPr>
        <w:rFonts w:ascii="Times New Roman" w:eastAsia="Times New Roman" w:hAnsi="Times New Roman" w:cs="Times New Roman" w:hint="default"/>
        <w:spacing w:val="-6"/>
        <w:w w:val="100"/>
        <w:sz w:val="24"/>
        <w:szCs w:val="24"/>
        <w:lang w:val="ru-RU" w:eastAsia="en-US" w:bidi="ar-SA"/>
      </w:rPr>
    </w:lvl>
    <w:lvl w:ilvl="1" w:tplc="5D4C8AE8">
      <w:numFmt w:val="bullet"/>
      <w:lvlText w:val="•"/>
      <w:lvlJc w:val="left"/>
      <w:pPr>
        <w:ind w:left="380" w:hanging="663"/>
      </w:pPr>
      <w:rPr>
        <w:rFonts w:hint="default"/>
        <w:lang w:val="ru-RU" w:eastAsia="en-US" w:bidi="ar-SA"/>
      </w:rPr>
    </w:lvl>
    <w:lvl w:ilvl="2" w:tplc="6318EB7E">
      <w:numFmt w:val="bullet"/>
      <w:lvlText w:val="•"/>
      <w:lvlJc w:val="left"/>
      <w:pPr>
        <w:ind w:left="660" w:hanging="663"/>
      </w:pPr>
      <w:rPr>
        <w:rFonts w:hint="default"/>
        <w:lang w:val="ru-RU" w:eastAsia="en-US" w:bidi="ar-SA"/>
      </w:rPr>
    </w:lvl>
    <w:lvl w:ilvl="3" w:tplc="CF9C32AA">
      <w:numFmt w:val="bullet"/>
      <w:lvlText w:val="•"/>
      <w:lvlJc w:val="left"/>
      <w:pPr>
        <w:ind w:left="940" w:hanging="663"/>
      </w:pPr>
      <w:rPr>
        <w:rFonts w:hint="default"/>
        <w:lang w:val="ru-RU" w:eastAsia="en-US" w:bidi="ar-SA"/>
      </w:rPr>
    </w:lvl>
    <w:lvl w:ilvl="4" w:tplc="0204C2CE">
      <w:numFmt w:val="bullet"/>
      <w:lvlText w:val="•"/>
      <w:lvlJc w:val="left"/>
      <w:pPr>
        <w:ind w:left="1220" w:hanging="663"/>
      </w:pPr>
      <w:rPr>
        <w:rFonts w:hint="default"/>
        <w:lang w:val="ru-RU" w:eastAsia="en-US" w:bidi="ar-SA"/>
      </w:rPr>
    </w:lvl>
    <w:lvl w:ilvl="5" w:tplc="0874BC82">
      <w:numFmt w:val="bullet"/>
      <w:lvlText w:val="•"/>
      <w:lvlJc w:val="left"/>
      <w:pPr>
        <w:ind w:left="1501" w:hanging="663"/>
      </w:pPr>
      <w:rPr>
        <w:rFonts w:hint="default"/>
        <w:lang w:val="ru-RU" w:eastAsia="en-US" w:bidi="ar-SA"/>
      </w:rPr>
    </w:lvl>
    <w:lvl w:ilvl="6" w:tplc="3A60D424">
      <w:numFmt w:val="bullet"/>
      <w:lvlText w:val="•"/>
      <w:lvlJc w:val="left"/>
      <w:pPr>
        <w:ind w:left="1781" w:hanging="663"/>
      </w:pPr>
      <w:rPr>
        <w:rFonts w:hint="default"/>
        <w:lang w:val="ru-RU" w:eastAsia="en-US" w:bidi="ar-SA"/>
      </w:rPr>
    </w:lvl>
    <w:lvl w:ilvl="7" w:tplc="12FA3FA2">
      <w:numFmt w:val="bullet"/>
      <w:lvlText w:val="•"/>
      <w:lvlJc w:val="left"/>
      <w:pPr>
        <w:ind w:left="2061" w:hanging="663"/>
      </w:pPr>
      <w:rPr>
        <w:rFonts w:hint="default"/>
        <w:lang w:val="ru-RU" w:eastAsia="en-US" w:bidi="ar-SA"/>
      </w:rPr>
    </w:lvl>
    <w:lvl w:ilvl="8" w:tplc="BD1A1D5A">
      <w:numFmt w:val="bullet"/>
      <w:lvlText w:val="•"/>
      <w:lvlJc w:val="left"/>
      <w:pPr>
        <w:ind w:left="2341" w:hanging="663"/>
      </w:pPr>
      <w:rPr>
        <w:rFonts w:hint="default"/>
        <w:lang w:val="ru-RU" w:eastAsia="en-US" w:bidi="ar-SA"/>
      </w:rPr>
    </w:lvl>
  </w:abstractNum>
  <w:abstractNum w:abstractNumId="420">
    <w:nsid w:val="55AA34F1"/>
    <w:multiLevelType w:val="hybridMultilevel"/>
    <w:tmpl w:val="5D04B6EC"/>
    <w:lvl w:ilvl="0" w:tplc="0F36E2BC">
      <w:start w:val="1"/>
      <w:numFmt w:val="decimal"/>
      <w:lvlText w:val="%1)"/>
      <w:lvlJc w:val="left"/>
      <w:pPr>
        <w:ind w:left="2182" w:hanging="360"/>
      </w:pPr>
      <w:rPr>
        <w:rFonts w:ascii="Times New Roman" w:eastAsia="Times New Roman" w:hAnsi="Times New Roman" w:cs="Times New Roman" w:hint="default"/>
        <w:color w:val="808080"/>
        <w:spacing w:val="-20"/>
        <w:w w:val="99"/>
        <w:sz w:val="24"/>
        <w:szCs w:val="24"/>
        <w:lang w:val="ru-RU" w:eastAsia="en-US" w:bidi="ar-SA"/>
      </w:rPr>
    </w:lvl>
    <w:lvl w:ilvl="1" w:tplc="02C6ADC8">
      <w:numFmt w:val="bullet"/>
      <w:lvlText w:val="•"/>
      <w:lvlJc w:val="left"/>
      <w:pPr>
        <w:ind w:left="3128" w:hanging="360"/>
      </w:pPr>
      <w:rPr>
        <w:rFonts w:hint="default"/>
        <w:lang w:val="ru-RU" w:eastAsia="en-US" w:bidi="ar-SA"/>
      </w:rPr>
    </w:lvl>
    <w:lvl w:ilvl="2" w:tplc="488807F4">
      <w:numFmt w:val="bullet"/>
      <w:lvlText w:val="•"/>
      <w:lvlJc w:val="left"/>
      <w:pPr>
        <w:ind w:left="4077" w:hanging="360"/>
      </w:pPr>
      <w:rPr>
        <w:rFonts w:hint="default"/>
        <w:lang w:val="ru-RU" w:eastAsia="en-US" w:bidi="ar-SA"/>
      </w:rPr>
    </w:lvl>
    <w:lvl w:ilvl="3" w:tplc="85940E68">
      <w:numFmt w:val="bullet"/>
      <w:lvlText w:val="•"/>
      <w:lvlJc w:val="left"/>
      <w:pPr>
        <w:ind w:left="5025" w:hanging="360"/>
      </w:pPr>
      <w:rPr>
        <w:rFonts w:hint="default"/>
        <w:lang w:val="ru-RU" w:eastAsia="en-US" w:bidi="ar-SA"/>
      </w:rPr>
    </w:lvl>
    <w:lvl w:ilvl="4" w:tplc="116CBB76">
      <w:numFmt w:val="bullet"/>
      <w:lvlText w:val="•"/>
      <w:lvlJc w:val="left"/>
      <w:pPr>
        <w:ind w:left="5974" w:hanging="360"/>
      </w:pPr>
      <w:rPr>
        <w:rFonts w:hint="default"/>
        <w:lang w:val="ru-RU" w:eastAsia="en-US" w:bidi="ar-SA"/>
      </w:rPr>
    </w:lvl>
    <w:lvl w:ilvl="5" w:tplc="0DFAB5FA">
      <w:numFmt w:val="bullet"/>
      <w:lvlText w:val="•"/>
      <w:lvlJc w:val="left"/>
      <w:pPr>
        <w:ind w:left="6923" w:hanging="360"/>
      </w:pPr>
      <w:rPr>
        <w:rFonts w:hint="default"/>
        <w:lang w:val="ru-RU" w:eastAsia="en-US" w:bidi="ar-SA"/>
      </w:rPr>
    </w:lvl>
    <w:lvl w:ilvl="6" w:tplc="AB0A2846">
      <w:numFmt w:val="bullet"/>
      <w:lvlText w:val="•"/>
      <w:lvlJc w:val="left"/>
      <w:pPr>
        <w:ind w:left="7871" w:hanging="360"/>
      </w:pPr>
      <w:rPr>
        <w:rFonts w:hint="default"/>
        <w:lang w:val="ru-RU" w:eastAsia="en-US" w:bidi="ar-SA"/>
      </w:rPr>
    </w:lvl>
    <w:lvl w:ilvl="7" w:tplc="63981C1C">
      <w:numFmt w:val="bullet"/>
      <w:lvlText w:val="•"/>
      <w:lvlJc w:val="left"/>
      <w:pPr>
        <w:ind w:left="8820" w:hanging="360"/>
      </w:pPr>
      <w:rPr>
        <w:rFonts w:hint="default"/>
        <w:lang w:val="ru-RU" w:eastAsia="en-US" w:bidi="ar-SA"/>
      </w:rPr>
    </w:lvl>
    <w:lvl w:ilvl="8" w:tplc="D2B29384">
      <w:numFmt w:val="bullet"/>
      <w:lvlText w:val="•"/>
      <w:lvlJc w:val="left"/>
      <w:pPr>
        <w:ind w:left="9769" w:hanging="360"/>
      </w:pPr>
      <w:rPr>
        <w:rFonts w:hint="default"/>
        <w:lang w:val="ru-RU" w:eastAsia="en-US" w:bidi="ar-SA"/>
      </w:rPr>
    </w:lvl>
  </w:abstractNum>
  <w:abstractNum w:abstractNumId="421">
    <w:nsid w:val="55BA06AB"/>
    <w:multiLevelType w:val="hybridMultilevel"/>
    <w:tmpl w:val="E6F26C34"/>
    <w:lvl w:ilvl="0" w:tplc="6F94EB7C">
      <w:numFmt w:val="bullet"/>
      <w:lvlText w:val=""/>
      <w:lvlJc w:val="left"/>
      <w:pPr>
        <w:ind w:left="2182" w:hanging="360"/>
      </w:pPr>
      <w:rPr>
        <w:rFonts w:ascii="Symbol" w:eastAsia="Symbol" w:hAnsi="Symbol" w:cs="Symbol" w:hint="default"/>
        <w:color w:val="808080"/>
        <w:w w:val="100"/>
        <w:sz w:val="24"/>
        <w:szCs w:val="24"/>
        <w:lang w:val="ru-RU" w:eastAsia="en-US" w:bidi="ar-SA"/>
      </w:rPr>
    </w:lvl>
    <w:lvl w:ilvl="1" w:tplc="7F429C92">
      <w:numFmt w:val="bullet"/>
      <w:lvlText w:val="•"/>
      <w:lvlJc w:val="left"/>
      <w:pPr>
        <w:ind w:left="3128" w:hanging="360"/>
      </w:pPr>
      <w:rPr>
        <w:rFonts w:hint="default"/>
        <w:lang w:val="ru-RU" w:eastAsia="en-US" w:bidi="ar-SA"/>
      </w:rPr>
    </w:lvl>
    <w:lvl w:ilvl="2" w:tplc="FA867EAE">
      <w:numFmt w:val="bullet"/>
      <w:lvlText w:val="•"/>
      <w:lvlJc w:val="left"/>
      <w:pPr>
        <w:ind w:left="4077" w:hanging="360"/>
      </w:pPr>
      <w:rPr>
        <w:rFonts w:hint="default"/>
        <w:lang w:val="ru-RU" w:eastAsia="en-US" w:bidi="ar-SA"/>
      </w:rPr>
    </w:lvl>
    <w:lvl w:ilvl="3" w:tplc="6BBC6E68">
      <w:numFmt w:val="bullet"/>
      <w:lvlText w:val="•"/>
      <w:lvlJc w:val="left"/>
      <w:pPr>
        <w:ind w:left="5025" w:hanging="360"/>
      </w:pPr>
      <w:rPr>
        <w:rFonts w:hint="default"/>
        <w:lang w:val="ru-RU" w:eastAsia="en-US" w:bidi="ar-SA"/>
      </w:rPr>
    </w:lvl>
    <w:lvl w:ilvl="4" w:tplc="146856A4">
      <w:numFmt w:val="bullet"/>
      <w:lvlText w:val="•"/>
      <w:lvlJc w:val="left"/>
      <w:pPr>
        <w:ind w:left="5974" w:hanging="360"/>
      </w:pPr>
      <w:rPr>
        <w:rFonts w:hint="default"/>
        <w:lang w:val="ru-RU" w:eastAsia="en-US" w:bidi="ar-SA"/>
      </w:rPr>
    </w:lvl>
    <w:lvl w:ilvl="5" w:tplc="5ABA0384">
      <w:numFmt w:val="bullet"/>
      <w:lvlText w:val="•"/>
      <w:lvlJc w:val="left"/>
      <w:pPr>
        <w:ind w:left="6923" w:hanging="360"/>
      </w:pPr>
      <w:rPr>
        <w:rFonts w:hint="default"/>
        <w:lang w:val="ru-RU" w:eastAsia="en-US" w:bidi="ar-SA"/>
      </w:rPr>
    </w:lvl>
    <w:lvl w:ilvl="6" w:tplc="36887788">
      <w:numFmt w:val="bullet"/>
      <w:lvlText w:val="•"/>
      <w:lvlJc w:val="left"/>
      <w:pPr>
        <w:ind w:left="7871" w:hanging="360"/>
      </w:pPr>
      <w:rPr>
        <w:rFonts w:hint="default"/>
        <w:lang w:val="ru-RU" w:eastAsia="en-US" w:bidi="ar-SA"/>
      </w:rPr>
    </w:lvl>
    <w:lvl w:ilvl="7" w:tplc="F7EA69A8">
      <w:numFmt w:val="bullet"/>
      <w:lvlText w:val="•"/>
      <w:lvlJc w:val="left"/>
      <w:pPr>
        <w:ind w:left="8820" w:hanging="360"/>
      </w:pPr>
      <w:rPr>
        <w:rFonts w:hint="default"/>
        <w:lang w:val="ru-RU" w:eastAsia="en-US" w:bidi="ar-SA"/>
      </w:rPr>
    </w:lvl>
    <w:lvl w:ilvl="8" w:tplc="C8CA9BAC">
      <w:numFmt w:val="bullet"/>
      <w:lvlText w:val="•"/>
      <w:lvlJc w:val="left"/>
      <w:pPr>
        <w:ind w:left="9769" w:hanging="360"/>
      </w:pPr>
      <w:rPr>
        <w:rFonts w:hint="default"/>
        <w:lang w:val="ru-RU" w:eastAsia="en-US" w:bidi="ar-SA"/>
      </w:rPr>
    </w:lvl>
  </w:abstractNum>
  <w:abstractNum w:abstractNumId="422">
    <w:nsid w:val="55CB2174"/>
    <w:multiLevelType w:val="hybridMultilevel"/>
    <w:tmpl w:val="2E6074C0"/>
    <w:lvl w:ilvl="0" w:tplc="558A05E2">
      <w:numFmt w:val="bullet"/>
      <w:lvlText w:val=""/>
      <w:lvlJc w:val="left"/>
      <w:pPr>
        <w:ind w:left="424" w:hanging="360"/>
      </w:pPr>
      <w:rPr>
        <w:rFonts w:ascii="Wingdings" w:eastAsia="Wingdings" w:hAnsi="Wingdings" w:cs="Wingdings" w:hint="default"/>
        <w:w w:val="100"/>
        <w:sz w:val="24"/>
        <w:szCs w:val="24"/>
        <w:lang w:val="ru-RU" w:eastAsia="en-US" w:bidi="ar-SA"/>
      </w:rPr>
    </w:lvl>
    <w:lvl w:ilvl="1" w:tplc="27D802E2">
      <w:numFmt w:val="bullet"/>
      <w:lvlText w:val="•"/>
      <w:lvlJc w:val="left"/>
      <w:pPr>
        <w:ind w:left="841" w:hanging="360"/>
      </w:pPr>
      <w:rPr>
        <w:rFonts w:hint="default"/>
        <w:lang w:val="ru-RU" w:eastAsia="en-US" w:bidi="ar-SA"/>
      </w:rPr>
    </w:lvl>
    <w:lvl w:ilvl="2" w:tplc="1012C5B4">
      <w:numFmt w:val="bullet"/>
      <w:lvlText w:val="•"/>
      <w:lvlJc w:val="left"/>
      <w:pPr>
        <w:ind w:left="1262" w:hanging="360"/>
      </w:pPr>
      <w:rPr>
        <w:rFonts w:hint="default"/>
        <w:lang w:val="ru-RU" w:eastAsia="en-US" w:bidi="ar-SA"/>
      </w:rPr>
    </w:lvl>
    <w:lvl w:ilvl="3" w:tplc="2654C12E">
      <w:numFmt w:val="bullet"/>
      <w:lvlText w:val="•"/>
      <w:lvlJc w:val="left"/>
      <w:pPr>
        <w:ind w:left="1683" w:hanging="360"/>
      </w:pPr>
      <w:rPr>
        <w:rFonts w:hint="default"/>
        <w:lang w:val="ru-RU" w:eastAsia="en-US" w:bidi="ar-SA"/>
      </w:rPr>
    </w:lvl>
    <w:lvl w:ilvl="4" w:tplc="9E269E4A">
      <w:numFmt w:val="bullet"/>
      <w:lvlText w:val="•"/>
      <w:lvlJc w:val="left"/>
      <w:pPr>
        <w:ind w:left="2104" w:hanging="360"/>
      </w:pPr>
      <w:rPr>
        <w:rFonts w:hint="default"/>
        <w:lang w:val="ru-RU" w:eastAsia="en-US" w:bidi="ar-SA"/>
      </w:rPr>
    </w:lvl>
    <w:lvl w:ilvl="5" w:tplc="F57C33CC">
      <w:numFmt w:val="bullet"/>
      <w:lvlText w:val="•"/>
      <w:lvlJc w:val="left"/>
      <w:pPr>
        <w:ind w:left="2525" w:hanging="360"/>
      </w:pPr>
      <w:rPr>
        <w:rFonts w:hint="default"/>
        <w:lang w:val="ru-RU" w:eastAsia="en-US" w:bidi="ar-SA"/>
      </w:rPr>
    </w:lvl>
    <w:lvl w:ilvl="6" w:tplc="612A18D6">
      <w:numFmt w:val="bullet"/>
      <w:lvlText w:val="•"/>
      <w:lvlJc w:val="left"/>
      <w:pPr>
        <w:ind w:left="2946" w:hanging="360"/>
      </w:pPr>
      <w:rPr>
        <w:rFonts w:hint="default"/>
        <w:lang w:val="ru-RU" w:eastAsia="en-US" w:bidi="ar-SA"/>
      </w:rPr>
    </w:lvl>
    <w:lvl w:ilvl="7" w:tplc="25744D84">
      <w:numFmt w:val="bullet"/>
      <w:lvlText w:val="•"/>
      <w:lvlJc w:val="left"/>
      <w:pPr>
        <w:ind w:left="3367" w:hanging="360"/>
      </w:pPr>
      <w:rPr>
        <w:rFonts w:hint="default"/>
        <w:lang w:val="ru-RU" w:eastAsia="en-US" w:bidi="ar-SA"/>
      </w:rPr>
    </w:lvl>
    <w:lvl w:ilvl="8" w:tplc="4E2A1522">
      <w:numFmt w:val="bullet"/>
      <w:lvlText w:val="•"/>
      <w:lvlJc w:val="left"/>
      <w:pPr>
        <w:ind w:left="3788" w:hanging="360"/>
      </w:pPr>
      <w:rPr>
        <w:rFonts w:hint="default"/>
        <w:lang w:val="ru-RU" w:eastAsia="en-US" w:bidi="ar-SA"/>
      </w:rPr>
    </w:lvl>
  </w:abstractNum>
  <w:abstractNum w:abstractNumId="423">
    <w:nsid w:val="56106CA1"/>
    <w:multiLevelType w:val="hybridMultilevel"/>
    <w:tmpl w:val="604CD436"/>
    <w:lvl w:ilvl="0" w:tplc="C1300514">
      <w:numFmt w:val="bullet"/>
      <w:lvlText w:val=""/>
      <w:lvlJc w:val="left"/>
      <w:pPr>
        <w:ind w:left="1188" w:hanging="361"/>
      </w:pPr>
      <w:rPr>
        <w:rFonts w:ascii="Symbol" w:eastAsia="Symbol" w:hAnsi="Symbol" w:cs="Symbol" w:hint="default"/>
        <w:color w:val="808080"/>
        <w:w w:val="100"/>
        <w:sz w:val="24"/>
        <w:szCs w:val="24"/>
        <w:lang w:val="ru-RU" w:eastAsia="en-US" w:bidi="ar-SA"/>
      </w:rPr>
    </w:lvl>
    <w:lvl w:ilvl="1" w:tplc="20D85856">
      <w:numFmt w:val="bullet"/>
      <w:lvlText w:val=""/>
      <w:lvlJc w:val="left"/>
      <w:pPr>
        <w:ind w:left="1330" w:hanging="360"/>
      </w:pPr>
      <w:rPr>
        <w:rFonts w:ascii="Symbol" w:eastAsia="Symbol" w:hAnsi="Symbol" w:cs="Symbol" w:hint="default"/>
        <w:color w:val="808080"/>
        <w:w w:val="100"/>
        <w:sz w:val="24"/>
        <w:szCs w:val="24"/>
        <w:lang w:val="ru-RU" w:eastAsia="en-US" w:bidi="ar-SA"/>
      </w:rPr>
    </w:lvl>
    <w:lvl w:ilvl="2" w:tplc="73EEEAF2">
      <w:numFmt w:val="bullet"/>
      <w:lvlText w:val=""/>
      <w:lvlJc w:val="left"/>
      <w:pPr>
        <w:ind w:left="2182" w:hanging="360"/>
      </w:pPr>
      <w:rPr>
        <w:rFonts w:ascii="Symbol" w:eastAsia="Symbol" w:hAnsi="Symbol" w:cs="Symbol" w:hint="default"/>
        <w:color w:val="808080"/>
        <w:w w:val="99"/>
        <w:sz w:val="20"/>
        <w:szCs w:val="20"/>
        <w:lang w:val="ru-RU" w:eastAsia="en-US" w:bidi="ar-SA"/>
      </w:rPr>
    </w:lvl>
    <w:lvl w:ilvl="3" w:tplc="C9A8B746">
      <w:numFmt w:val="bullet"/>
      <w:lvlText w:val="•"/>
      <w:lvlJc w:val="left"/>
      <w:pPr>
        <w:ind w:left="3365" w:hanging="360"/>
      </w:pPr>
      <w:rPr>
        <w:rFonts w:hint="default"/>
        <w:lang w:val="ru-RU" w:eastAsia="en-US" w:bidi="ar-SA"/>
      </w:rPr>
    </w:lvl>
    <w:lvl w:ilvl="4" w:tplc="72E8C3AA">
      <w:numFmt w:val="bullet"/>
      <w:lvlText w:val="•"/>
      <w:lvlJc w:val="left"/>
      <w:pPr>
        <w:ind w:left="4551" w:hanging="360"/>
      </w:pPr>
      <w:rPr>
        <w:rFonts w:hint="default"/>
        <w:lang w:val="ru-RU" w:eastAsia="en-US" w:bidi="ar-SA"/>
      </w:rPr>
    </w:lvl>
    <w:lvl w:ilvl="5" w:tplc="08005540">
      <w:numFmt w:val="bullet"/>
      <w:lvlText w:val="•"/>
      <w:lvlJc w:val="left"/>
      <w:pPr>
        <w:ind w:left="5737" w:hanging="360"/>
      </w:pPr>
      <w:rPr>
        <w:rFonts w:hint="default"/>
        <w:lang w:val="ru-RU" w:eastAsia="en-US" w:bidi="ar-SA"/>
      </w:rPr>
    </w:lvl>
    <w:lvl w:ilvl="6" w:tplc="D822095A">
      <w:numFmt w:val="bullet"/>
      <w:lvlText w:val="•"/>
      <w:lvlJc w:val="left"/>
      <w:pPr>
        <w:ind w:left="6923" w:hanging="360"/>
      </w:pPr>
      <w:rPr>
        <w:rFonts w:hint="default"/>
        <w:lang w:val="ru-RU" w:eastAsia="en-US" w:bidi="ar-SA"/>
      </w:rPr>
    </w:lvl>
    <w:lvl w:ilvl="7" w:tplc="003C585E">
      <w:numFmt w:val="bullet"/>
      <w:lvlText w:val="•"/>
      <w:lvlJc w:val="left"/>
      <w:pPr>
        <w:ind w:left="8109" w:hanging="360"/>
      </w:pPr>
      <w:rPr>
        <w:rFonts w:hint="default"/>
        <w:lang w:val="ru-RU" w:eastAsia="en-US" w:bidi="ar-SA"/>
      </w:rPr>
    </w:lvl>
    <w:lvl w:ilvl="8" w:tplc="8E780A9A">
      <w:numFmt w:val="bullet"/>
      <w:lvlText w:val="•"/>
      <w:lvlJc w:val="left"/>
      <w:pPr>
        <w:ind w:left="9294" w:hanging="360"/>
      </w:pPr>
      <w:rPr>
        <w:rFonts w:hint="default"/>
        <w:lang w:val="ru-RU" w:eastAsia="en-US" w:bidi="ar-SA"/>
      </w:rPr>
    </w:lvl>
  </w:abstractNum>
  <w:abstractNum w:abstractNumId="424">
    <w:nsid w:val="56CF198F"/>
    <w:multiLevelType w:val="hybridMultilevel"/>
    <w:tmpl w:val="65328D7A"/>
    <w:lvl w:ilvl="0" w:tplc="19FEADA6">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59349B20">
      <w:numFmt w:val="bullet"/>
      <w:lvlText w:val="•"/>
      <w:lvlJc w:val="left"/>
      <w:pPr>
        <w:ind w:left="877" w:hanging="360"/>
      </w:pPr>
      <w:rPr>
        <w:rFonts w:hint="default"/>
        <w:lang w:val="ru-RU" w:eastAsia="en-US" w:bidi="ar-SA"/>
      </w:rPr>
    </w:lvl>
    <w:lvl w:ilvl="2" w:tplc="942A7652">
      <w:numFmt w:val="bullet"/>
      <w:lvlText w:val="•"/>
      <w:lvlJc w:val="left"/>
      <w:pPr>
        <w:ind w:left="1334" w:hanging="360"/>
      </w:pPr>
      <w:rPr>
        <w:rFonts w:hint="default"/>
        <w:lang w:val="ru-RU" w:eastAsia="en-US" w:bidi="ar-SA"/>
      </w:rPr>
    </w:lvl>
    <w:lvl w:ilvl="3" w:tplc="951CE406">
      <w:numFmt w:val="bullet"/>
      <w:lvlText w:val="•"/>
      <w:lvlJc w:val="left"/>
      <w:pPr>
        <w:ind w:left="1791" w:hanging="360"/>
      </w:pPr>
      <w:rPr>
        <w:rFonts w:hint="default"/>
        <w:lang w:val="ru-RU" w:eastAsia="en-US" w:bidi="ar-SA"/>
      </w:rPr>
    </w:lvl>
    <w:lvl w:ilvl="4" w:tplc="3BF48BF6">
      <w:numFmt w:val="bullet"/>
      <w:lvlText w:val="•"/>
      <w:lvlJc w:val="left"/>
      <w:pPr>
        <w:ind w:left="2248" w:hanging="360"/>
      </w:pPr>
      <w:rPr>
        <w:rFonts w:hint="default"/>
        <w:lang w:val="ru-RU" w:eastAsia="en-US" w:bidi="ar-SA"/>
      </w:rPr>
    </w:lvl>
    <w:lvl w:ilvl="5" w:tplc="ED36D8CE">
      <w:numFmt w:val="bullet"/>
      <w:lvlText w:val="•"/>
      <w:lvlJc w:val="left"/>
      <w:pPr>
        <w:ind w:left="2705" w:hanging="360"/>
      </w:pPr>
      <w:rPr>
        <w:rFonts w:hint="default"/>
        <w:lang w:val="ru-RU" w:eastAsia="en-US" w:bidi="ar-SA"/>
      </w:rPr>
    </w:lvl>
    <w:lvl w:ilvl="6" w:tplc="EBBC3614">
      <w:numFmt w:val="bullet"/>
      <w:lvlText w:val="•"/>
      <w:lvlJc w:val="left"/>
      <w:pPr>
        <w:ind w:left="3162" w:hanging="360"/>
      </w:pPr>
      <w:rPr>
        <w:rFonts w:hint="default"/>
        <w:lang w:val="ru-RU" w:eastAsia="en-US" w:bidi="ar-SA"/>
      </w:rPr>
    </w:lvl>
    <w:lvl w:ilvl="7" w:tplc="20F010A6">
      <w:numFmt w:val="bullet"/>
      <w:lvlText w:val="•"/>
      <w:lvlJc w:val="left"/>
      <w:pPr>
        <w:ind w:left="3619" w:hanging="360"/>
      </w:pPr>
      <w:rPr>
        <w:rFonts w:hint="default"/>
        <w:lang w:val="ru-RU" w:eastAsia="en-US" w:bidi="ar-SA"/>
      </w:rPr>
    </w:lvl>
    <w:lvl w:ilvl="8" w:tplc="2E861A66">
      <w:numFmt w:val="bullet"/>
      <w:lvlText w:val="•"/>
      <w:lvlJc w:val="left"/>
      <w:pPr>
        <w:ind w:left="4076" w:hanging="360"/>
      </w:pPr>
      <w:rPr>
        <w:rFonts w:hint="default"/>
        <w:lang w:val="ru-RU" w:eastAsia="en-US" w:bidi="ar-SA"/>
      </w:rPr>
    </w:lvl>
  </w:abstractNum>
  <w:abstractNum w:abstractNumId="425">
    <w:nsid w:val="571046DA"/>
    <w:multiLevelType w:val="hybridMultilevel"/>
    <w:tmpl w:val="CE80A34A"/>
    <w:lvl w:ilvl="0" w:tplc="B8AE91B6">
      <w:numFmt w:val="bullet"/>
      <w:lvlText w:val=""/>
      <w:lvlJc w:val="left"/>
      <w:pPr>
        <w:ind w:left="424" w:hanging="360"/>
      </w:pPr>
      <w:rPr>
        <w:rFonts w:ascii="Wingdings" w:eastAsia="Wingdings" w:hAnsi="Wingdings" w:cs="Wingdings" w:hint="default"/>
        <w:w w:val="100"/>
        <w:sz w:val="24"/>
        <w:szCs w:val="24"/>
        <w:lang w:val="ru-RU" w:eastAsia="en-US" w:bidi="ar-SA"/>
      </w:rPr>
    </w:lvl>
    <w:lvl w:ilvl="1" w:tplc="62721028">
      <w:numFmt w:val="bullet"/>
      <w:lvlText w:val="•"/>
      <w:lvlJc w:val="left"/>
      <w:pPr>
        <w:ind w:left="841" w:hanging="360"/>
      </w:pPr>
      <w:rPr>
        <w:rFonts w:hint="default"/>
        <w:lang w:val="ru-RU" w:eastAsia="en-US" w:bidi="ar-SA"/>
      </w:rPr>
    </w:lvl>
    <w:lvl w:ilvl="2" w:tplc="506A8C62">
      <w:numFmt w:val="bullet"/>
      <w:lvlText w:val="•"/>
      <w:lvlJc w:val="left"/>
      <w:pPr>
        <w:ind w:left="1262" w:hanging="360"/>
      </w:pPr>
      <w:rPr>
        <w:rFonts w:hint="default"/>
        <w:lang w:val="ru-RU" w:eastAsia="en-US" w:bidi="ar-SA"/>
      </w:rPr>
    </w:lvl>
    <w:lvl w:ilvl="3" w:tplc="1ED2B770">
      <w:numFmt w:val="bullet"/>
      <w:lvlText w:val="•"/>
      <w:lvlJc w:val="left"/>
      <w:pPr>
        <w:ind w:left="1683" w:hanging="360"/>
      </w:pPr>
      <w:rPr>
        <w:rFonts w:hint="default"/>
        <w:lang w:val="ru-RU" w:eastAsia="en-US" w:bidi="ar-SA"/>
      </w:rPr>
    </w:lvl>
    <w:lvl w:ilvl="4" w:tplc="E7F68074">
      <w:numFmt w:val="bullet"/>
      <w:lvlText w:val="•"/>
      <w:lvlJc w:val="left"/>
      <w:pPr>
        <w:ind w:left="2104" w:hanging="360"/>
      </w:pPr>
      <w:rPr>
        <w:rFonts w:hint="default"/>
        <w:lang w:val="ru-RU" w:eastAsia="en-US" w:bidi="ar-SA"/>
      </w:rPr>
    </w:lvl>
    <w:lvl w:ilvl="5" w:tplc="74844C66">
      <w:numFmt w:val="bullet"/>
      <w:lvlText w:val="•"/>
      <w:lvlJc w:val="left"/>
      <w:pPr>
        <w:ind w:left="2525" w:hanging="360"/>
      </w:pPr>
      <w:rPr>
        <w:rFonts w:hint="default"/>
        <w:lang w:val="ru-RU" w:eastAsia="en-US" w:bidi="ar-SA"/>
      </w:rPr>
    </w:lvl>
    <w:lvl w:ilvl="6" w:tplc="75A6C22C">
      <w:numFmt w:val="bullet"/>
      <w:lvlText w:val="•"/>
      <w:lvlJc w:val="left"/>
      <w:pPr>
        <w:ind w:left="2946" w:hanging="360"/>
      </w:pPr>
      <w:rPr>
        <w:rFonts w:hint="default"/>
        <w:lang w:val="ru-RU" w:eastAsia="en-US" w:bidi="ar-SA"/>
      </w:rPr>
    </w:lvl>
    <w:lvl w:ilvl="7" w:tplc="B7167B18">
      <w:numFmt w:val="bullet"/>
      <w:lvlText w:val="•"/>
      <w:lvlJc w:val="left"/>
      <w:pPr>
        <w:ind w:left="3367" w:hanging="360"/>
      </w:pPr>
      <w:rPr>
        <w:rFonts w:hint="default"/>
        <w:lang w:val="ru-RU" w:eastAsia="en-US" w:bidi="ar-SA"/>
      </w:rPr>
    </w:lvl>
    <w:lvl w:ilvl="8" w:tplc="AAD8ACAE">
      <w:numFmt w:val="bullet"/>
      <w:lvlText w:val="•"/>
      <w:lvlJc w:val="left"/>
      <w:pPr>
        <w:ind w:left="3788" w:hanging="360"/>
      </w:pPr>
      <w:rPr>
        <w:rFonts w:hint="default"/>
        <w:lang w:val="ru-RU" w:eastAsia="en-US" w:bidi="ar-SA"/>
      </w:rPr>
    </w:lvl>
  </w:abstractNum>
  <w:abstractNum w:abstractNumId="426">
    <w:nsid w:val="571A57D2"/>
    <w:multiLevelType w:val="multilevel"/>
    <w:tmpl w:val="02720FC6"/>
    <w:lvl w:ilvl="0">
      <w:start w:val="1"/>
      <w:numFmt w:val="decimal"/>
      <w:lvlText w:val="%1."/>
      <w:lvlJc w:val="left"/>
      <w:pPr>
        <w:ind w:left="1702" w:hanging="240"/>
      </w:pPr>
      <w:rPr>
        <w:rFonts w:ascii="Times New Roman" w:eastAsia="Times New Roman" w:hAnsi="Times New Roman" w:cs="Times New Roman" w:hint="default"/>
        <w:b/>
        <w:bCs/>
        <w:color w:val="auto"/>
        <w:spacing w:val="-3"/>
        <w:w w:val="100"/>
        <w:sz w:val="24"/>
        <w:szCs w:val="24"/>
        <w:lang w:val="ru-RU" w:eastAsia="en-US" w:bidi="ar-SA"/>
      </w:rPr>
    </w:lvl>
    <w:lvl w:ilvl="1">
      <w:start w:val="1"/>
      <w:numFmt w:val="decimal"/>
      <w:lvlText w:val="%1.%2."/>
      <w:lvlJc w:val="left"/>
      <w:pPr>
        <w:ind w:left="1462" w:hanging="420"/>
      </w:pPr>
      <w:rPr>
        <w:rFonts w:ascii="Times New Roman" w:eastAsia="Times New Roman" w:hAnsi="Times New Roman" w:cs="Times New Roman" w:hint="default"/>
        <w:b/>
        <w:bCs/>
        <w:color w:val="808080"/>
        <w:spacing w:val="-3"/>
        <w:w w:val="100"/>
        <w:sz w:val="24"/>
        <w:szCs w:val="24"/>
        <w:lang w:val="ru-RU" w:eastAsia="en-US" w:bidi="ar-SA"/>
      </w:rPr>
    </w:lvl>
    <w:lvl w:ilvl="2">
      <w:numFmt w:val="bullet"/>
      <w:lvlText w:val="•"/>
      <w:lvlJc w:val="left"/>
      <w:pPr>
        <w:ind w:left="2807" w:hanging="420"/>
      </w:pPr>
      <w:rPr>
        <w:rFonts w:hint="default"/>
        <w:lang w:val="ru-RU" w:eastAsia="en-US" w:bidi="ar-SA"/>
      </w:rPr>
    </w:lvl>
    <w:lvl w:ilvl="3">
      <w:numFmt w:val="bullet"/>
      <w:lvlText w:val="•"/>
      <w:lvlJc w:val="left"/>
      <w:pPr>
        <w:ind w:left="3914" w:hanging="420"/>
      </w:pPr>
      <w:rPr>
        <w:rFonts w:hint="default"/>
        <w:lang w:val="ru-RU" w:eastAsia="en-US" w:bidi="ar-SA"/>
      </w:rPr>
    </w:lvl>
    <w:lvl w:ilvl="4">
      <w:numFmt w:val="bullet"/>
      <w:lvlText w:val="•"/>
      <w:lvlJc w:val="left"/>
      <w:pPr>
        <w:ind w:left="5022" w:hanging="420"/>
      </w:pPr>
      <w:rPr>
        <w:rFonts w:hint="default"/>
        <w:lang w:val="ru-RU" w:eastAsia="en-US" w:bidi="ar-SA"/>
      </w:rPr>
    </w:lvl>
    <w:lvl w:ilvl="5">
      <w:numFmt w:val="bullet"/>
      <w:lvlText w:val="•"/>
      <w:lvlJc w:val="left"/>
      <w:pPr>
        <w:ind w:left="6129" w:hanging="420"/>
      </w:pPr>
      <w:rPr>
        <w:rFonts w:hint="default"/>
        <w:lang w:val="ru-RU" w:eastAsia="en-US" w:bidi="ar-SA"/>
      </w:rPr>
    </w:lvl>
    <w:lvl w:ilvl="6">
      <w:numFmt w:val="bullet"/>
      <w:lvlText w:val="•"/>
      <w:lvlJc w:val="left"/>
      <w:pPr>
        <w:ind w:left="7236" w:hanging="420"/>
      </w:pPr>
      <w:rPr>
        <w:rFonts w:hint="default"/>
        <w:lang w:val="ru-RU" w:eastAsia="en-US" w:bidi="ar-SA"/>
      </w:rPr>
    </w:lvl>
    <w:lvl w:ilvl="7">
      <w:numFmt w:val="bullet"/>
      <w:lvlText w:val="•"/>
      <w:lvlJc w:val="left"/>
      <w:pPr>
        <w:ind w:left="8344" w:hanging="420"/>
      </w:pPr>
      <w:rPr>
        <w:rFonts w:hint="default"/>
        <w:lang w:val="ru-RU" w:eastAsia="en-US" w:bidi="ar-SA"/>
      </w:rPr>
    </w:lvl>
    <w:lvl w:ilvl="8">
      <w:numFmt w:val="bullet"/>
      <w:lvlText w:val="•"/>
      <w:lvlJc w:val="left"/>
      <w:pPr>
        <w:ind w:left="9451" w:hanging="420"/>
      </w:pPr>
      <w:rPr>
        <w:rFonts w:hint="default"/>
        <w:lang w:val="ru-RU" w:eastAsia="en-US" w:bidi="ar-SA"/>
      </w:rPr>
    </w:lvl>
  </w:abstractNum>
  <w:abstractNum w:abstractNumId="427">
    <w:nsid w:val="572C6C25"/>
    <w:multiLevelType w:val="hybridMultilevel"/>
    <w:tmpl w:val="1BAAD0A2"/>
    <w:lvl w:ilvl="0" w:tplc="74F0B388">
      <w:start w:val="1"/>
      <w:numFmt w:val="decimal"/>
      <w:lvlText w:val="%1."/>
      <w:lvlJc w:val="left"/>
      <w:pPr>
        <w:ind w:left="104" w:hanging="240"/>
      </w:pPr>
      <w:rPr>
        <w:rFonts w:ascii="Times New Roman" w:eastAsia="Times New Roman" w:hAnsi="Times New Roman" w:cs="Times New Roman" w:hint="default"/>
        <w:color w:val="808080"/>
        <w:spacing w:val="-3"/>
        <w:w w:val="100"/>
        <w:sz w:val="24"/>
        <w:szCs w:val="24"/>
        <w:lang w:val="ru-RU" w:eastAsia="en-US" w:bidi="ar-SA"/>
      </w:rPr>
    </w:lvl>
    <w:lvl w:ilvl="1" w:tplc="ED880C1C">
      <w:numFmt w:val="bullet"/>
      <w:lvlText w:val="•"/>
      <w:lvlJc w:val="left"/>
      <w:pPr>
        <w:ind w:left="519" w:hanging="240"/>
      </w:pPr>
      <w:rPr>
        <w:rFonts w:hint="default"/>
        <w:lang w:val="ru-RU" w:eastAsia="en-US" w:bidi="ar-SA"/>
      </w:rPr>
    </w:lvl>
    <w:lvl w:ilvl="2" w:tplc="E9723BD6">
      <w:numFmt w:val="bullet"/>
      <w:lvlText w:val="•"/>
      <w:lvlJc w:val="left"/>
      <w:pPr>
        <w:ind w:left="939" w:hanging="240"/>
      </w:pPr>
      <w:rPr>
        <w:rFonts w:hint="default"/>
        <w:lang w:val="ru-RU" w:eastAsia="en-US" w:bidi="ar-SA"/>
      </w:rPr>
    </w:lvl>
    <w:lvl w:ilvl="3" w:tplc="E7601000">
      <w:numFmt w:val="bullet"/>
      <w:lvlText w:val="•"/>
      <w:lvlJc w:val="left"/>
      <w:pPr>
        <w:ind w:left="1359" w:hanging="240"/>
      </w:pPr>
      <w:rPr>
        <w:rFonts w:hint="default"/>
        <w:lang w:val="ru-RU" w:eastAsia="en-US" w:bidi="ar-SA"/>
      </w:rPr>
    </w:lvl>
    <w:lvl w:ilvl="4" w:tplc="1F6CC756">
      <w:numFmt w:val="bullet"/>
      <w:lvlText w:val="•"/>
      <w:lvlJc w:val="left"/>
      <w:pPr>
        <w:ind w:left="1778" w:hanging="240"/>
      </w:pPr>
      <w:rPr>
        <w:rFonts w:hint="default"/>
        <w:lang w:val="ru-RU" w:eastAsia="en-US" w:bidi="ar-SA"/>
      </w:rPr>
    </w:lvl>
    <w:lvl w:ilvl="5" w:tplc="D4B256D8">
      <w:numFmt w:val="bullet"/>
      <w:lvlText w:val="•"/>
      <w:lvlJc w:val="left"/>
      <w:pPr>
        <w:ind w:left="2198" w:hanging="240"/>
      </w:pPr>
      <w:rPr>
        <w:rFonts w:hint="default"/>
        <w:lang w:val="ru-RU" w:eastAsia="en-US" w:bidi="ar-SA"/>
      </w:rPr>
    </w:lvl>
    <w:lvl w:ilvl="6" w:tplc="102A9C08">
      <w:numFmt w:val="bullet"/>
      <w:lvlText w:val="•"/>
      <w:lvlJc w:val="left"/>
      <w:pPr>
        <w:ind w:left="2618" w:hanging="240"/>
      </w:pPr>
      <w:rPr>
        <w:rFonts w:hint="default"/>
        <w:lang w:val="ru-RU" w:eastAsia="en-US" w:bidi="ar-SA"/>
      </w:rPr>
    </w:lvl>
    <w:lvl w:ilvl="7" w:tplc="6FFCA32E">
      <w:numFmt w:val="bullet"/>
      <w:lvlText w:val="•"/>
      <w:lvlJc w:val="left"/>
      <w:pPr>
        <w:ind w:left="3037" w:hanging="240"/>
      </w:pPr>
      <w:rPr>
        <w:rFonts w:hint="default"/>
        <w:lang w:val="ru-RU" w:eastAsia="en-US" w:bidi="ar-SA"/>
      </w:rPr>
    </w:lvl>
    <w:lvl w:ilvl="8" w:tplc="ADEEF646">
      <w:numFmt w:val="bullet"/>
      <w:lvlText w:val="•"/>
      <w:lvlJc w:val="left"/>
      <w:pPr>
        <w:ind w:left="3457" w:hanging="240"/>
      </w:pPr>
      <w:rPr>
        <w:rFonts w:hint="default"/>
        <w:lang w:val="ru-RU" w:eastAsia="en-US" w:bidi="ar-SA"/>
      </w:rPr>
    </w:lvl>
  </w:abstractNum>
  <w:abstractNum w:abstractNumId="428">
    <w:nsid w:val="57C14F8C"/>
    <w:multiLevelType w:val="hybridMultilevel"/>
    <w:tmpl w:val="DB7CDDDE"/>
    <w:lvl w:ilvl="0" w:tplc="493A8F02">
      <w:start w:val="6"/>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E5047F04">
      <w:numFmt w:val="bullet"/>
      <w:lvlText w:val="•"/>
      <w:lvlJc w:val="left"/>
      <w:pPr>
        <w:ind w:left="2480" w:hanging="260"/>
      </w:pPr>
      <w:rPr>
        <w:rFonts w:hint="default"/>
        <w:lang w:val="ru-RU" w:eastAsia="en-US" w:bidi="ar-SA"/>
      </w:rPr>
    </w:lvl>
    <w:lvl w:ilvl="2" w:tplc="2E3656F2">
      <w:numFmt w:val="bullet"/>
      <w:lvlText w:val="•"/>
      <w:lvlJc w:val="left"/>
      <w:pPr>
        <w:ind w:left="3501" w:hanging="260"/>
      </w:pPr>
      <w:rPr>
        <w:rFonts w:hint="default"/>
        <w:lang w:val="ru-RU" w:eastAsia="en-US" w:bidi="ar-SA"/>
      </w:rPr>
    </w:lvl>
    <w:lvl w:ilvl="3" w:tplc="07D4A5E6">
      <w:numFmt w:val="bullet"/>
      <w:lvlText w:val="•"/>
      <w:lvlJc w:val="left"/>
      <w:pPr>
        <w:ind w:left="4521" w:hanging="260"/>
      </w:pPr>
      <w:rPr>
        <w:rFonts w:hint="default"/>
        <w:lang w:val="ru-RU" w:eastAsia="en-US" w:bidi="ar-SA"/>
      </w:rPr>
    </w:lvl>
    <w:lvl w:ilvl="4" w:tplc="E2240B28">
      <w:numFmt w:val="bullet"/>
      <w:lvlText w:val="•"/>
      <w:lvlJc w:val="left"/>
      <w:pPr>
        <w:ind w:left="5542" w:hanging="260"/>
      </w:pPr>
      <w:rPr>
        <w:rFonts w:hint="default"/>
        <w:lang w:val="ru-RU" w:eastAsia="en-US" w:bidi="ar-SA"/>
      </w:rPr>
    </w:lvl>
    <w:lvl w:ilvl="5" w:tplc="82BC0642">
      <w:numFmt w:val="bullet"/>
      <w:lvlText w:val="•"/>
      <w:lvlJc w:val="left"/>
      <w:pPr>
        <w:ind w:left="6563" w:hanging="260"/>
      </w:pPr>
      <w:rPr>
        <w:rFonts w:hint="default"/>
        <w:lang w:val="ru-RU" w:eastAsia="en-US" w:bidi="ar-SA"/>
      </w:rPr>
    </w:lvl>
    <w:lvl w:ilvl="6" w:tplc="83D4D7B4">
      <w:numFmt w:val="bullet"/>
      <w:lvlText w:val="•"/>
      <w:lvlJc w:val="left"/>
      <w:pPr>
        <w:ind w:left="7583" w:hanging="260"/>
      </w:pPr>
      <w:rPr>
        <w:rFonts w:hint="default"/>
        <w:lang w:val="ru-RU" w:eastAsia="en-US" w:bidi="ar-SA"/>
      </w:rPr>
    </w:lvl>
    <w:lvl w:ilvl="7" w:tplc="C7F0CA06">
      <w:numFmt w:val="bullet"/>
      <w:lvlText w:val="•"/>
      <w:lvlJc w:val="left"/>
      <w:pPr>
        <w:ind w:left="8604" w:hanging="260"/>
      </w:pPr>
      <w:rPr>
        <w:rFonts w:hint="default"/>
        <w:lang w:val="ru-RU" w:eastAsia="en-US" w:bidi="ar-SA"/>
      </w:rPr>
    </w:lvl>
    <w:lvl w:ilvl="8" w:tplc="BEE61718">
      <w:numFmt w:val="bullet"/>
      <w:lvlText w:val="•"/>
      <w:lvlJc w:val="left"/>
      <w:pPr>
        <w:ind w:left="9625" w:hanging="260"/>
      </w:pPr>
      <w:rPr>
        <w:rFonts w:hint="default"/>
        <w:lang w:val="ru-RU" w:eastAsia="en-US" w:bidi="ar-SA"/>
      </w:rPr>
    </w:lvl>
  </w:abstractNum>
  <w:abstractNum w:abstractNumId="429">
    <w:nsid w:val="57F22057"/>
    <w:multiLevelType w:val="hybridMultilevel"/>
    <w:tmpl w:val="BA085820"/>
    <w:lvl w:ilvl="0" w:tplc="56A6A1D6">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F5601162">
      <w:numFmt w:val="bullet"/>
      <w:lvlText w:val="•"/>
      <w:lvlJc w:val="left"/>
      <w:pPr>
        <w:ind w:left="1053" w:hanging="260"/>
      </w:pPr>
      <w:rPr>
        <w:rFonts w:hint="default"/>
        <w:lang w:val="ru-RU" w:eastAsia="en-US" w:bidi="ar-SA"/>
      </w:rPr>
    </w:lvl>
    <w:lvl w:ilvl="2" w:tplc="3C6C6608">
      <w:numFmt w:val="bullet"/>
      <w:lvlText w:val="•"/>
      <w:lvlJc w:val="left"/>
      <w:pPr>
        <w:ind w:left="2006" w:hanging="260"/>
      </w:pPr>
      <w:rPr>
        <w:rFonts w:hint="default"/>
        <w:lang w:val="ru-RU" w:eastAsia="en-US" w:bidi="ar-SA"/>
      </w:rPr>
    </w:lvl>
    <w:lvl w:ilvl="3" w:tplc="B92A0F70">
      <w:numFmt w:val="bullet"/>
      <w:lvlText w:val="•"/>
      <w:lvlJc w:val="left"/>
      <w:pPr>
        <w:ind w:left="2959" w:hanging="260"/>
      </w:pPr>
      <w:rPr>
        <w:rFonts w:hint="default"/>
        <w:lang w:val="ru-RU" w:eastAsia="en-US" w:bidi="ar-SA"/>
      </w:rPr>
    </w:lvl>
    <w:lvl w:ilvl="4" w:tplc="B5586D9C">
      <w:numFmt w:val="bullet"/>
      <w:lvlText w:val="•"/>
      <w:lvlJc w:val="left"/>
      <w:pPr>
        <w:ind w:left="3912" w:hanging="260"/>
      </w:pPr>
      <w:rPr>
        <w:rFonts w:hint="default"/>
        <w:lang w:val="ru-RU" w:eastAsia="en-US" w:bidi="ar-SA"/>
      </w:rPr>
    </w:lvl>
    <w:lvl w:ilvl="5" w:tplc="83BC4CD0">
      <w:numFmt w:val="bullet"/>
      <w:lvlText w:val="•"/>
      <w:lvlJc w:val="left"/>
      <w:pPr>
        <w:ind w:left="4865" w:hanging="260"/>
      </w:pPr>
      <w:rPr>
        <w:rFonts w:hint="default"/>
        <w:lang w:val="ru-RU" w:eastAsia="en-US" w:bidi="ar-SA"/>
      </w:rPr>
    </w:lvl>
    <w:lvl w:ilvl="6" w:tplc="47ACF738">
      <w:numFmt w:val="bullet"/>
      <w:lvlText w:val="•"/>
      <w:lvlJc w:val="left"/>
      <w:pPr>
        <w:ind w:left="5818" w:hanging="260"/>
      </w:pPr>
      <w:rPr>
        <w:rFonts w:hint="default"/>
        <w:lang w:val="ru-RU" w:eastAsia="en-US" w:bidi="ar-SA"/>
      </w:rPr>
    </w:lvl>
    <w:lvl w:ilvl="7" w:tplc="C3BA6874">
      <w:numFmt w:val="bullet"/>
      <w:lvlText w:val="•"/>
      <w:lvlJc w:val="left"/>
      <w:pPr>
        <w:ind w:left="6771" w:hanging="260"/>
      </w:pPr>
      <w:rPr>
        <w:rFonts w:hint="default"/>
        <w:lang w:val="ru-RU" w:eastAsia="en-US" w:bidi="ar-SA"/>
      </w:rPr>
    </w:lvl>
    <w:lvl w:ilvl="8" w:tplc="944E0C02">
      <w:numFmt w:val="bullet"/>
      <w:lvlText w:val="•"/>
      <w:lvlJc w:val="left"/>
      <w:pPr>
        <w:ind w:left="7724" w:hanging="260"/>
      </w:pPr>
      <w:rPr>
        <w:rFonts w:hint="default"/>
        <w:lang w:val="ru-RU" w:eastAsia="en-US" w:bidi="ar-SA"/>
      </w:rPr>
    </w:lvl>
  </w:abstractNum>
  <w:abstractNum w:abstractNumId="430">
    <w:nsid w:val="58370FC2"/>
    <w:multiLevelType w:val="hybridMultilevel"/>
    <w:tmpl w:val="6E96E936"/>
    <w:lvl w:ilvl="0" w:tplc="4A1097AE">
      <w:start w:val="1"/>
      <w:numFmt w:val="decimal"/>
      <w:lvlText w:val="%1)"/>
      <w:lvlJc w:val="left"/>
      <w:pPr>
        <w:ind w:left="1462" w:hanging="708"/>
      </w:pPr>
      <w:rPr>
        <w:rFonts w:ascii="Times New Roman" w:eastAsia="Times New Roman" w:hAnsi="Times New Roman" w:cs="Times New Roman" w:hint="default"/>
        <w:color w:val="808080"/>
        <w:spacing w:val="-8"/>
        <w:w w:val="99"/>
        <w:sz w:val="24"/>
        <w:szCs w:val="24"/>
        <w:lang w:val="ru-RU" w:eastAsia="en-US" w:bidi="ar-SA"/>
      </w:rPr>
    </w:lvl>
    <w:lvl w:ilvl="1" w:tplc="868C3114">
      <w:numFmt w:val="bullet"/>
      <w:lvlText w:val="•"/>
      <w:lvlJc w:val="left"/>
      <w:pPr>
        <w:ind w:left="2480" w:hanging="708"/>
      </w:pPr>
      <w:rPr>
        <w:rFonts w:hint="default"/>
        <w:lang w:val="ru-RU" w:eastAsia="en-US" w:bidi="ar-SA"/>
      </w:rPr>
    </w:lvl>
    <w:lvl w:ilvl="2" w:tplc="3A043BA2">
      <w:numFmt w:val="bullet"/>
      <w:lvlText w:val="•"/>
      <w:lvlJc w:val="left"/>
      <w:pPr>
        <w:ind w:left="3501" w:hanging="708"/>
      </w:pPr>
      <w:rPr>
        <w:rFonts w:hint="default"/>
        <w:lang w:val="ru-RU" w:eastAsia="en-US" w:bidi="ar-SA"/>
      </w:rPr>
    </w:lvl>
    <w:lvl w:ilvl="3" w:tplc="216A23BE">
      <w:numFmt w:val="bullet"/>
      <w:lvlText w:val="•"/>
      <w:lvlJc w:val="left"/>
      <w:pPr>
        <w:ind w:left="4521" w:hanging="708"/>
      </w:pPr>
      <w:rPr>
        <w:rFonts w:hint="default"/>
        <w:lang w:val="ru-RU" w:eastAsia="en-US" w:bidi="ar-SA"/>
      </w:rPr>
    </w:lvl>
    <w:lvl w:ilvl="4" w:tplc="876A6018">
      <w:numFmt w:val="bullet"/>
      <w:lvlText w:val="•"/>
      <w:lvlJc w:val="left"/>
      <w:pPr>
        <w:ind w:left="5542" w:hanging="708"/>
      </w:pPr>
      <w:rPr>
        <w:rFonts w:hint="default"/>
        <w:lang w:val="ru-RU" w:eastAsia="en-US" w:bidi="ar-SA"/>
      </w:rPr>
    </w:lvl>
    <w:lvl w:ilvl="5" w:tplc="E188DFD6">
      <w:numFmt w:val="bullet"/>
      <w:lvlText w:val="•"/>
      <w:lvlJc w:val="left"/>
      <w:pPr>
        <w:ind w:left="6563" w:hanging="708"/>
      </w:pPr>
      <w:rPr>
        <w:rFonts w:hint="default"/>
        <w:lang w:val="ru-RU" w:eastAsia="en-US" w:bidi="ar-SA"/>
      </w:rPr>
    </w:lvl>
    <w:lvl w:ilvl="6" w:tplc="CACC7D64">
      <w:numFmt w:val="bullet"/>
      <w:lvlText w:val="•"/>
      <w:lvlJc w:val="left"/>
      <w:pPr>
        <w:ind w:left="7583" w:hanging="708"/>
      </w:pPr>
      <w:rPr>
        <w:rFonts w:hint="default"/>
        <w:lang w:val="ru-RU" w:eastAsia="en-US" w:bidi="ar-SA"/>
      </w:rPr>
    </w:lvl>
    <w:lvl w:ilvl="7" w:tplc="CC92ACC0">
      <w:numFmt w:val="bullet"/>
      <w:lvlText w:val="•"/>
      <w:lvlJc w:val="left"/>
      <w:pPr>
        <w:ind w:left="8604" w:hanging="708"/>
      </w:pPr>
      <w:rPr>
        <w:rFonts w:hint="default"/>
        <w:lang w:val="ru-RU" w:eastAsia="en-US" w:bidi="ar-SA"/>
      </w:rPr>
    </w:lvl>
    <w:lvl w:ilvl="8" w:tplc="B0BEEB10">
      <w:numFmt w:val="bullet"/>
      <w:lvlText w:val="•"/>
      <w:lvlJc w:val="left"/>
      <w:pPr>
        <w:ind w:left="9625" w:hanging="708"/>
      </w:pPr>
      <w:rPr>
        <w:rFonts w:hint="default"/>
        <w:lang w:val="ru-RU" w:eastAsia="en-US" w:bidi="ar-SA"/>
      </w:rPr>
    </w:lvl>
  </w:abstractNum>
  <w:abstractNum w:abstractNumId="431">
    <w:nsid w:val="583F2594"/>
    <w:multiLevelType w:val="hybridMultilevel"/>
    <w:tmpl w:val="A6D01488"/>
    <w:lvl w:ilvl="0" w:tplc="096CB444">
      <w:start w:val="2"/>
      <w:numFmt w:val="decimal"/>
      <w:lvlText w:val="%1."/>
      <w:lvlJc w:val="left"/>
      <w:pPr>
        <w:ind w:left="107" w:hanging="682"/>
      </w:pPr>
      <w:rPr>
        <w:rFonts w:ascii="Times New Roman" w:eastAsia="Times New Roman" w:hAnsi="Times New Roman" w:cs="Times New Roman" w:hint="default"/>
        <w:spacing w:val="-7"/>
        <w:w w:val="100"/>
        <w:sz w:val="24"/>
        <w:szCs w:val="24"/>
        <w:lang w:val="ru-RU" w:eastAsia="en-US" w:bidi="ar-SA"/>
      </w:rPr>
    </w:lvl>
    <w:lvl w:ilvl="1" w:tplc="01A8D45E">
      <w:numFmt w:val="bullet"/>
      <w:lvlText w:val="•"/>
      <w:lvlJc w:val="left"/>
      <w:pPr>
        <w:ind w:left="380" w:hanging="682"/>
      </w:pPr>
      <w:rPr>
        <w:rFonts w:hint="default"/>
        <w:lang w:val="ru-RU" w:eastAsia="en-US" w:bidi="ar-SA"/>
      </w:rPr>
    </w:lvl>
    <w:lvl w:ilvl="2" w:tplc="D23C0312">
      <w:numFmt w:val="bullet"/>
      <w:lvlText w:val="•"/>
      <w:lvlJc w:val="left"/>
      <w:pPr>
        <w:ind w:left="660" w:hanging="682"/>
      </w:pPr>
      <w:rPr>
        <w:rFonts w:hint="default"/>
        <w:lang w:val="ru-RU" w:eastAsia="en-US" w:bidi="ar-SA"/>
      </w:rPr>
    </w:lvl>
    <w:lvl w:ilvl="3" w:tplc="039E0A66">
      <w:numFmt w:val="bullet"/>
      <w:lvlText w:val="•"/>
      <w:lvlJc w:val="left"/>
      <w:pPr>
        <w:ind w:left="940" w:hanging="682"/>
      </w:pPr>
      <w:rPr>
        <w:rFonts w:hint="default"/>
        <w:lang w:val="ru-RU" w:eastAsia="en-US" w:bidi="ar-SA"/>
      </w:rPr>
    </w:lvl>
    <w:lvl w:ilvl="4" w:tplc="3BE63BC8">
      <w:numFmt w:val="bullet"/>
      <w:lvlText w:val="•"/>
      <w:lvlJc w:val="left"/>
      <w:pPr>
        <w:ind w:left="1220" w:hanging="682"/>
      </w:pPr>
      <w:rPr>
        <w:rFonts w:hint="default"/>
        <w:lang w:val="ru-RU" w:eastAsia="en-US" w:bidi="ar-SA"/>
      </w:rPr>
    </w:lvl>
    <w:lvl w:ilvl="5" w:tplc="BE9E2744">
      <w:numFmt w:val="bullet"/>
      <w:lvlText w:val="•"/>
      <w:lvlJc w:val="left"/>
      <w:pPr>
        <w:ind w:left="1501" w:hanging="682"/>
      </w:pPr>
      <w:rPr>
        <w:rFonts w:hint="default"/>
        <w:lang w:val="ru-RU" w:eastAsia="en-US" w:bidi="ar-SA"/>
      </w:rPr>
    </w:lvl>
    <w:lvl w:ilvl="6" w:tplc="BCEC26B6">
      <w:numFmt w:val="bullet"/>
      <w:lvlText w:val="•"/>
      <w:lvlJc w:val="left"/>
      <w:pPr>
        <w:ind w:left="1781" w:hanging="682"/>
      </w:pPr>
      <w:rPr>
        <w:rFonts w:hint="default"/>
        <w:lang w:val="ru-RU" w:eastAsia="en-US" w:bidi="ar-SA"/>
      </w:rPr>
    </w:lvl>
    <w:lvl w:ilvl="7" w:tplc="8D5EB506">
      <w:numFmt w:val="bullet"/>
      <w:lvlText w:val="•"/>
      <w:lvlJc w:val="left"/>
      <w:pPr>
        <w:ind w:left="2061" w:hanging="682"/>
      </w:pPr>
      <w:rPr>
        <w:rFonts w:hint="default"/>
        <w:lang w:val="ru-RU" w:eastAsia="en-US" w:bidi="ar-SA"/>
      </w:rPr>
    </w:lvl>
    <w:lvl w:ilvl="8" w:tplc="28B89A2A">
      <w:numFmt w:val="bullet"/>
      <w:lvlText w:val="•"/>
      <w:lvlJc w:val="left"/>
      <w:pPr>
        <w:ind w:left="2341" w:hanging="682"/>
      </w:pPr>
      <w:rPr>
        <w:rFonts w:hint="default"/>
        <w:lang w:val="ru-RU" w:eastAsia="en-US" w:bidi="ar-SA"/>
      </w:rPr>
    </w:lvl>
  </w:abstractNum>
  <w:abstractNum w:abstractNumId="432">
    <w:nsid w:val="586D14CD"/>
    <w:multiLevelType w:val="hybridMultilevel"/>
    <w:tmpl w:val="660AE64E"/>
    <w:lvl w:ilvl="0" w:tplc="CEE27434">
      <w:start w:val="1"/>
      <w:numFmt w:val="decimal"/>
      <w:lvlText w:val="%1."/>
      <w:lvlJc w:val="left"/>
      <w:pPr>
        <w:ind w:left="1702" w:hanging="240"/>
      </w:pPr>
      <w:rPr>
        <w:rFonts w:ascii="Times New Roman" w:eastAsia="Times New Roman" w:hAnsi="Times New Roman" w:cs="Times New Roman" w:hint="default"/>
        <w:i/>
        <w:color w:val="808080"/>
        <w:spacing w:val="-2"/>
        <w:w w:val="100"/>
        <w:sz w:val="24"/>
        <w:szCs w:val="24"/>
        <w:lang w:val="ru-RU" w:eastAsia="en-US" w:bidi="ar-SA"/>
      </w:rPr>
    </w:lvl>
    <w:lvl w:ilvl="1" w:tplc="747089EC">
      <w:numFmt w:val="bullet"/>
      <w:lvlText w:val=""/>
      <w:lvlJc w:val="left"/>
      <w:pPr>
        <w:ind w:left="2182" w:hanging="360"/>
      </w:pPr>
      <w:rPr>
        <w:rFonts w:ascii="Symbol" w:eastAsia="Symbol" w:hAnsi="Symbol" w:cs="Symbol" w:hint="default"/>
        <w:w w:val="100"/>
        <w:sz w:val="24"/>
        <w:szCs w:val="24"/>
        <w:lang w:val="ru-RU" w:eastAsia="en-US" w:bidi="ar-SA"/>
      </w:rPr>
    </w:lvl>
    <w:lvl w:ilvl="2" w:tplc="9404C6C0">
      <w:numFmt w:val="bullet"/>
      <w:lvlText w:val="•"/>
      <w:lvlJc w:val="left"/>
      <w:pPr>
        <w:ind w:left="3234" w:hanging="360"/>
      </w:pPr>
      <w:rPr>
        <w:rFonts w:hint="default"/>
        <w:lang w:val="ru-RU" w:eastAsia="en-US" w:bidi="ar-SA"/>
      </w:rPr>
    </w:lvl>
    <w:lvl w:ilvl="3" w:tplc="308E19CC">
      <w:numFmt w:val="bullet"/>
      <w:lvlText w:val="•"/>
      <w:lvlJc w:val="left"/>
      <w:pPr>
        <w:ind w:left="4288" w:hanging="360"/>
      </w:pPr>
      <w:rPr>
        <w:rFonts w:hint="default"/>
        <w:lang w:val="ru-RU" w:eastAsia="en-US" w:bidi="ar-SA"/>
      </w:rPr>
    </w:lvl>
    <w:lvl w:ilvl="4" w:tplc="29004FE8">
      <w:numFmt w:val="bullet"/>
      <w:lvlText w:val="•"/>
      <w:lvlJc w:val="left"/>
      <w:pPr>
        <w:ind w:left="5342" w:hanging="360"/>
      </w:pPr>
      <w:rPr>
        <w:rFonts w:hint="default"/>
        <w:lang w:val="ru-RU" w:eastAsia="en-US" w:bidi="ar-SA"/>
      </w:rPr>
    </w:lvl>
    <w:lvl w:ilvl="5" w:tplc="F3E8B64A">
      <w:numFmt w:val="bullet"/>
      <w:lvlText w:val="•"/>
      <w:lvlJc w:val="left"/>
      <w:pPr>
        <w:ind w:left="6396" w:hanging="360"/>
      </w:pPr>
      <w:rPr>
        <w:rFonts w:hint="default"/>
        <w:lang w:val="ru-RU" w:eastAsia="en-US" w:bidi="ar-SA"/>
      </w:rPr>
    </w:lvl>
    <w:lvl w:ilvl="6" w:tplc="E1C02410">
      <w:numFmt w:val="bullet"/>
      <w:lvlText w:val="•"/>
      <w:lvlJc w:val="left"/>
      <w:pPr>
        <w:ind w:left="7450" w:hanging="360"/>
      </w:pPr>
      <w:rPr>
        <w:rFonts w:hint="default"/>
        <w:lang w:val="ru-RU" w:eastAsia="en-US" w:bidi="ar-SA"/>
      </w:rPr>
    </w:lvl>
    <w:lvl w:ilvl="7" w:tplc="CC50C366">
      <w:numFmt w:val="bullet"/>
      <w:lvlText w:val="•"/>
      <w:lvlJc w:val="left"/>
      <w:pPr>
        <w:ind w:left="8504" w:hanging="360"/>
      </w:pPr>
      <w:rPr>
        <w:rFonts w:hint="default"/>
        <w:lang w:val="ru-RU" w:eastAsia="en-US" w:bidi="ar-SA"/>
      </w:rPr>
    </w:lvl>
    <w:lvl w:ilvl="8" w:tplc="C99C2480">
      <w:numFmt w:val="bullet"/>
      <w:lvlText w:val="•"/>
      <w:lvlJc w:val="left"/>
      <w:pPr>
        <w:ind w:left="9558" w:hanging="360"/>
      </w:pPr>
      <w:rPr>
        <w:rFonts w:hint="default"/>
        <w:lang w:val="ru-RU" w:eastAsia="en-US" w:bidi="ar-SA"/>
      </w:rPr>
    </w:lvl>
  </w:abstractNum>
  <w:abstractNum w:abstractNumId="433">
    <w:nsid w:val="587C54C4"/>
    <w:multiLevelType w:val="hybridMultilevel"/>
    <w:tmpl w:val="6BECDA66"/>
    <w:lvl w:ilvl="0" w:tplc="23609CA6">
      <w:start w:val="11"/>
      <w:numFmt w:val="decimal"/>
      <w:lvlText w:val="%1)"/>
      <w:lvlJc w:val="left"/>
      <w:pPr>
        <w:ind w:left="2182" w:hanging="360"/>
      </w:pPr>
      <w:rPr>
        <w:rFonts w:ascii="Century" w:eastAsia="Century" w:hAnsi="Century" w:cs="Century" w:hint="default"/>
        <w:w w:val="100"/>
        <w:sz w:val="21"/>
        <w:szCs w:val="21"/>
        <w:lang w:val="ru-RU" w:eastAsia="en-US" w:bidi="ar-SA"/>
      </w:rPr>
    </w:lvl>
    <w:lvl w:ilvl="1" w:tplc="1F58FDC4">
      <w:numFmt w:val="bullet"/>
      <w:lvlText w:val="•"/>
      <w:lvlJc w:val="left"/>
      <w:pPr>
        <w:ind w:left="3128" w:hanging="360"/>
      </w:pPr>
      <w:rPr>
        <w:rFonts w:hint="default"/>
        <w:lang w:val="ru-RU" w:eastAsia="en-US" w:bidi="ar-SA"/>
      </w:rPr>
    </w:lvl>
    <w:lvl w:ilvl="2" w:tplc="E91C55C4">
      <w:numFmt w:val="bullet"/>
      <w:lvlText w:val="•"/>
      <w:lvlJc w:val="left"/>
      <w:pPr>
        <w:ind w:left="4077" w:hanging="360"/>
      </w:pPr>
      <w:rPr>
        <w:rFonts w:hint="default"/>
        <w:lang w:val="ru-RU" w:eastAsia="en-US" w:bidi="ar-SA"/>
      </w:rPr>
    </w:lvl>
    <w:lvl w:ilvl="3" w:tplc="B1C41CFE">
      <w:numFmt w:val="bullet"/>
      <w:lvlText w:val="•"/>
      <w:lvlJc w:val="left"/>
      <w:pPr>
        <w:ind w:left="5025" w:hanging="360"/>
      </w:pPr>
      <w:rPr>
        <w:rFonts w:hint="default"/>
        <w:lang w:val="ru-RU" w:eastAsia="en-US" w:bidi="ar-SA"/>
      </w:rPr>
    </w:lvl>
    <w:lvl w:ilvl="4" w:tplc="84F638CA">
      <w:numFmt w:val="bullet"/>
      <w:lvlText w:val="•"/>
      <w:lvlJc w:val="left"/>
      <w:pPr>
        <w:ind w:left="5974" w:hanging="360"/>
      </w:pPr>
      <w:rPr>
        <w:rFonts w:hint="default"/>
        <w:lang w:val="ru-RU" w:eastAsia="en-US" w:bidi="ar-SA"/>
      </w:rPr>
    </w:lvl>
    <w:lvl w:ilvl="5" w:tplc="02524B36">
      <w:numFmt w:val="bullet"/>
      <w:lvlText w:val="•"/>
      <w:lvlJc w:val="left"/>
      <w:pPr>
        <w:ind w:left="6923" w:hanging="360"/>
      </w:pPr>
      <w:rPr>
        <w:rFonts w:hint="default"/>
        <w:lang w:val="ru-RU" w:eastAsia="en-US" w:bidi="ar-SA"/>
      </w:rPr>
    </w:lvl>
    <w:lvl w:ilvl="6" w:tplc="D0526AD4">
      <w:numFmt w:val="bullet"/>
      <w:lvlText w:val="•"/>
      <w:lvlJc w:val="left"/>
      <w:pPr>
        <w:ind w:left="7871" w:hanging="360"/>
      </w:pPr>
      <w:rPr>
        <w:rFonts w:hint="default"/>
        <w:lang w:val="ru-RU" w:eastAsia="en-US" w:bidi="ar-SA"/>
      </w:rPr>
    </w:lvl>
    <w:lvl w:ilvl="7" w:tplc="E2BA9D50">
      <w:numFmt w:val="bullet"/>
      <w:lvlText w:val="•"/>
      <w:lvlJc w:val="left"/>
      <w:pPr>
        <w:ind w:left="8820" w:hanging="360"/>
      </w:pPr>
      <w:rPr>
        <w:rFonts w:hint="default"/>
        <w:lang w:val="ru-RU" w:eastAsia="en-US" w:bidi="ar-SA"/>
      </w:rPr>
    </w:lvl>
    <w:lvl w:ilvl="8" w:tplc="7D78F2F2">
      <w:numFmt w:val="bullet"/>
      <w:lvlText w:val="•"/>
      <w:lvlJc w:val="left"/>
      <w:pPr>
        <w:ind w:left="9769" w:hanging="360"/>
      </w:pPr>
      <w:rPr>
        <w:rFonts w:hint="default"/>
        <w:lang w:val="ru-RU" w:eastAsia="en-US" w:bidi="ar-SA"/>
      </w:rPr>
    </w:lvl>
  </w:abstractNum>
  <w:abstractNum w:abstractNumId="434">
    <w:nsid w:val="588B2627"/>
    <w:multiLevelType w:val="hybridMultilevel"/>
    <w:tmpl w:val="B236753C"/>
    <w:lvl w:ilvl="0" w:tplc="07989E52">
      <w:start w:val="1"/>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2F58AD70">
      <w:numFmt w:val="bullet"/>
      <w:lvlText w:val="•"/>
      <w:lvlJc w:val="left"/>
      <w:pPr>
        <w:ind w:left="2480" w:hanging="260"/>
      </w:pPr>
      <w:rPr>
        <w:rFonts w:hint="default"/>
        <w:lang w:val="ru-RU" w:eastAsia="en-US" w:bidi="ar-SA"/>
      </w:rPr>
    </w:lvl>
    <w:lvl w:ilvl="2" w:tplc="1B0E4E5E">
      <w:numFmt w:val="bullet"/>
      <w:lvlText w:val="•"/>
      <w:lvlJc w:val="left"/>
      <w:pPr>
        <w:ind w:left="3501" w:hanging="260"/>
      </w:pPr>
      <w:rPr>
        <w:rFonts w:hint="default"/>
        <w:lang w:val="ru-RU" w:eastAsia="en-US" w:bidi="ar-SA"/>
      </w:rPr>
    </w:lvl>
    <w:lvl w:ilvl="3" w:tplc="D8A86548">
      <w:numFmt w:val="bullet"/>
      <w:lvlText w:val="•"/>
      <w:lvlJc w:val="left"/>
      <w:pPr>
        <w:ind w:left="4521" w:hanging="260"/>
      </w:pPr>
      <w:rPr>
        <w:rFonts w:hint="default"/>
        <w:lang w:val="ru-RU" w:eastAsia="en-US" w:bidi="ar-SA"/>
      </w:rPr>
    </w:lvl>
    <w:lvl w:ilvl="4" w:tplc="D1C2A73A">
      <w:numFmt w:val="bullet"/>
      <w:lvlText w:val="•"/>
      <w:lvlJc w:val="left"/>
      <w:pPr>
        <w:ind w:left="5542" w:hanging="260"/>
      </w:pPr>
      <w:rPr>
        <w:rFonts w:hint="default"/>
        <w:lang w:val="ru-RU" w:eastAsia="en-US" w:bidi="ar-SA"/>
      </w:rPr>
    </w:lvl>
    <w:lvl w:ilvl="5" w:tplc="FEC6873A">
      <w:numFmt w:val="bullet"/>
      <w:lvlText w:val="•"/>
      <w:lvlJc w:val="left"/>
      <w:pPr>
        <w:ind w:left="6563" w:hanging="260"/>
      </w:pPr>
      <w:rPr>
        <w:rFonts w:hint="default"/>
        <w:lang w:val="ru-RU" w:eastAsia="en-US" w:bidi="ar-SA"/>
      </w:rPr>
    </w:lvl>
    <w:lvl w:ilvl="6" w:tplc="24D6AFDA">
      <w:numFmt w:val="bullet"/>
      <w:lvlText w:val="•"/>
      <w:lvlJc w:val="left"/>
      <w:pPr>
        <w:ind w:left="7583" w:hanging="260"/>
      </w:pPr>
      <w:rPr>
        <w:rFonts w:hint="default"/>
        <w:lang w:val="ru-RU" w:eastAsia="en-US" w:bidi="ar-SA"/>
      </w:rPr>
    </w:lvl>
    <w:lvl w:ilvl="7" w:tplc="F25C71A4">
      <w:numFmt w:val="bullet"/>
      <w:lvlText w:val="•"/>
      <w:lvlJc w:val="left"/>
      <w:pPr>
        <w:ind w:left="8604" w:hanging="260"/>
      </w:pPr>
      <w:rPr>
        <w:rFonts w:hint="default"/>
        <w:lang w:val="ru-RU" w:eastAsia="en-US" w:bidi="ar-SA"/>
      </w:rPr>
    </w:lvl>
    <w:lvl w:ilvl="8" w:tplc="07CEE264">
      <w:numFmt w:val="bullet"/>
      <w:lvlText w:val="•"/>
      <w:lvlJc w:val="left"/>
      <w:pPr>
        <w:ind w:left="9625" w:hanging="260"/>
      </w:pPr>
      <w:rPr>
        <w:rFonts w:hint="default"/>
        <w:lang w:val="ru-RU" w:eastAsia="en-US" w:bidi="ar-SA"/>
      </w:rPr>
    </w:lvl>
  </w:abstractNum>
  <w:abstractNum w:abstractNumId="435">
    <w:nsid w:val="58D06129"/>
    <w:multiLevelType w:val="hybridMultilevel"/>
    <w:tmpl w:val="6302CA08"/>
    <w:lvl w:ilvl="0" w:tplc="4ADC5682">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3B302176">
      <w:numFmt w:val="bullet"/>
      <w:lvlText w:val="•"/>
      <w:lvlJc w:val="left"/>
      <w:pPr>
        <w:ind w:left="877" w:hanging="360"/>
      </w:pPr>
      <w:rPr>
        <w:rFonts w:hint="default"/>
        <w:lang w:val="ru-RU" w:eastAsia="en-US" w:bidi="ar-SA"/>
      </w:rPr>
    </w:lvl>
    <w:lvl w:ilvl="2" w:tplc="EC8A2C9E">
      <w:numFmt w:val="bullet"/>
      <w:lvlText w:val="•"/>
      <w:lvlJc w:val="left"/>
      <w:pPr>
        <w:ind w:left="1334" w:hanging="360"/>
      </w:pPr>
      <w:rPr>
        <w:rFonts w:hint="default"/>
        <w:lang w:val="ru-RU" w:eastAsia="en-US" w:bidi="ar-SA"/>
      </w:rPr>
    </w:lvl>
    <w:lvl w:ilvl="3" w:tplc="0A525AA8">
      <w:numFmt w:val="bullet"/>
      <w:lvlText w:val="•"/>
      <w:lvlJc w:val="left"/>
      <w:pPr>
        <w:ind w:left="1791" w:hanging="360"/>
      </w:pPr>
      <w:rPr>
        <w:rFonts w:hint="default"/>
        <w:lang w:val="ru-RU" w:eastAsia="en-US" w:bidi="ar-SA"/>
      </w:rPr>
    </w:lvl>
    <w:lvl w:ilvl="4" w:tplc="6DC6D428">
      <w:numFmt w:val="bullet"/>
      <w:lvlText w:val="•"/>
      <w:lvlJc w:val="left"/>
      <w:pPr>
        <w:ind w:left="2248" w:hanging="360"/>
      </w:pPr>
      <w:rPr>
        <w:rFonts w:hint="default"/>
        <w:lang w:val="ru-RU" w:eastAsia="en-US" w:bidi="ar-SA"/>
      </w:rPr>
    </w:lvl>
    <w:lvl w:ilvl="5" w:tplc="95D8EE10">
      <w:numFmt w:val="bullet"/>
      <w:lvlText w:val="•"/>
      <w:lvlJc w:val="left"/>
      <w:pPr>
        <w:ind w:left="2705" w:hanging="360"/>
      </w:pPr>
      <w:rPr>
        <w:rFonts w:hint="default"/>
        <w:lang w:val="ru-RU" w:eastAsia="en-US" w:bidi="ar-SA"/>
      </w:rPr>
    </w:lvl>
    <w:lvl w:ilvl="6" w:tplc="5E00C3FA">
      <w:numFmt w:val="bullet"/>
      <w:lvlText w:val="•"/>
      <w:lvlJc w:val="left"/>
      <w:pPr>
        <w:ind w:left="3162" w:hanging="360"/>
      </w:pPr>
      <w:rPr>
        <w:rFonts w:hint="default"/>
        <w:lang w:val="ru-RU" w:eastAsia="en-US" w:bidi="ar-SA"/>
      </w:rPr>
    </w:lvl>
    <w:lvl w:ilvl="7" w:tplc="D514190C">
      <w:numFmt w:val="bullet"/>
      <w:lvlText w:val="•"/>
      <w:lvlJc w:val="left"/>
      <w:pPr>
        <w:ind w:left="3619" w:hanging="360"/>
      </w:pPr>
      <w:rPr>
        <w:rFonts w:hint="default"/>
        <w:lang w:val="ru-RU" w:eastAsia="en-US" w:bidi="ar-SA"/>
      </w:rPr>
    </w:lvl>
    <w:lvl w:ilvl="8" w:tplc="36D280D6">
      <w:numFmt w:val="bullet"/>
      <w:lvlText w:val="•"/>
      <w:lvlJc w:val="left"/>
      <w:pPr>
        <w:ind w:left="4076" w:hanging="360"/>
      </w:pPr>
      <w:rPr>
        <w:rFonts w:hint="default"/>
        <w:lang w:val="ru-RU" w:eastAsia="en-US" w:bidi="ar-SA"/>
      </w:rPr>
    </w:lvl>
  </w:abstractNum>
  <w:abstractNum w:abstractNumId="436">
    <w:nsid w:val="58F31B1C"/>
    <w:multiLevelType w:val="hybridMultilevel"/>
    <w:tmpl w:val="62364DA2"/>
    <w:lvl w:ilvl="0" w:tplc="EBCC9B18">
      <w:start w:val="1"/>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91AE6030">
      <w:start w:val="1"/>
      <w:numFmt w:val="decimal"/>
      <w:lvlText w:val="%2)"/>
      <w:lvlJc w:val="left"/>
      <w:pPr>
        <w:ind w:left="1462" w:hanging="260"/>
      </w:pPr>
      <w:rPr>
        <w:rFonts w:ascii="Times New Roman" w:eastAsia="Times New Roman" w:hAnsi="Times New Roman" w:cs="Times New Roman" w:hint="default"/>
        <w:color w:val="auto"/>
        <w:w w:val="100"/>
        <w:sz w:val="24"/>
        <w:szCs w:val="24"/>
        <w:lang w:val="ru-RU" w:eastAsia="en-US" w:bidi="ar-SA"/>
      </w:rPr>
    </w:lvl>
    <w:lvl w:ilvl="2" w:tplc="82406922">
      <w:numFmt w:val="bullet"/>
      <w:lvlText w:val="•"/>
      <w:lvlJc w:val="left"/>
      <w:pPr>
        <w:ind w:left="3501" w:hanging="260"/>
      </w:pPr>
      <w:rPr>
        <w:rFonts w:hint="default"/>
        <w:lang w:val="ru-RU" w:eastAsia="en-US" w:bidi="ar-SA"/>
      </w:rPr>
    </w:lvl>
    <w:lvl w:ilvl="3" w:tplc="B34293C6">
      <w:numFmt w:val="bullet"/>
      <w:lvlText w:val="•"/>
      <w:lvlJc w:val="left"/>
      <w:pPr>
        <w:ind w:left="4521" w:hanging="260"/>
      </w:pPr>
      <w:rPr>
        <w:rFonts w:hint="default"/>
        <w:lang w:val="ru-RU" w:eastAsia="en-US" w:bidi="ar-SA"/>
      </w:rPr>
    </w:lvl>
    <w:lvl w:ilvl="4" w:tplc="889EBC48">
      <w:numFmt w:val="bullet"/>
      <w:lvlText w:val="•"/>
      <w:lvlJc w:val="left"/>
      <w:pPr>
        <w:ind w:left="5542" w:hanging="260"/>
      </w:pPr>
      <w:rPr>
        <w:rFonts w:hint="default"/>
        <w:lang w:val="ru-RU" w:eastAsia="en-US" w:bidi="ar-SA"/>
      </w:rPr>
    </w:lvl>
    <w:lvl w:ilvl="5" w:tplc="95206640">
      <w:numFmt w:val="bullet"/>
      <w:lvlText w:val="•"/>
      <w:lvlJc w:val="left"/>
      <w:pPr>
        <w:ind w:left="6563" w:hanging="260"/>
      </w:pPr>
      <w:rPr>
        <w:rFonts w:hint="default"/>
        <w:lang w:val="ru-RU" w:eastAsia="en-US" w:bidi="ar-SA"/>
      </w:rPr>
    </w:lvl>
    <w:lvl w:ilvl="6" w:tplc="3A229FFC">
      <w:numFmt w:val="bullet"/>
      <w:lvlText w:val="•"/>
      <w:lvlJc w:val="left"/>
      <w:pPr>
        <w:ind w:left="7583" w:hanging="260"/>
      </w:pPr>
      <w:rPr>
        <w:rFonts w:hint="default"/>
        <w:lang w:val="ru-RU" w:eastAsia="en-US" w:bidi="ar-SA"/>
      </w:rPr>
    </w:lvl>
    <w:lvl w:ilvl="7" w:tplc="EF287F20">
      <w:numFmt w:val="bullet"/>
      <w:lvlText w:val="•"/>
      <w:lvlJc w:val="left"/>
      <w:pPr>
        <w:ind w:left="8604" w:hanging="260"/>
      </w:pPr>
      <w:rPr>
        <w:rFonts w:hint="default"/>
        <w:lang w:val="ru-RU" w:eastAsia="en-US" w:bidi="ar-SA"/>
      </w:rPr>
    </w:lvl>
    <w:lvl w:ilvl="8" w:tplc="8D72C0A4">
      <w:numFmt w:val="bullet"/>
      <w:lvlText w:val="•"/>
      <w:lvlJc w:val="left"/>
      <w:pPr>
        <w:ind w:left="9625" w:hanging="260"/>
      </w:pPr>
      <w:rPr>
        <w:rFonts w:hint="default"/>
        <w:lang w:val="ru-RU" w:eastAsia="en-US" w:bidi="ar-SA"/>
      </w:rPr>
    </w:lvl>
  </w:abstractNum>
  <w:abstractNum w:abstractNumId="437">
    <w:nsid w:val="594C7A61"/>
    <w:multiLevelType w:val="hybridMultilevel"/>
    <w:tmpl w:val="528C5186"/>
    <w:lvl w:ilvl="0" w:tplc="02943CB8">
      <w:start w:val="1"/>
      <w:numFmt w:val="decimal"/>
      <w:lvlText w:val="%1."/>
      <w:lvlJc w:val="left"/>
      <w:pPr>
        <w:ind w:left="1702" w:hanging="240"/>
      </w:pPr>
      <w:rPr>
        <w:rFonts w:ascii="Times New Roman" w:eastAsia="Times New Roman" w:hAnsi="Times New Roman" w:cs="Times New Roman" w:hint="default"/>
        <w:color w:val="808080"/>
        <w:spacing w:val="-5"/>
        <w:w w:val="100"/>
        <w:sz w:val="24"/>
        <w:szCs w:val="24"/>
        <w:lang w:val="ru-RU" w:eastAsia="en-US" w:bidi="ar-SA"/>
      </w:rPr>
    </w:lvl>
    <w:lvl w:ilvl="1" w:tplc="B0EA9928">
      <w:numFmt w:val="bullet"/>
      <w:lvlText w:val=""/>
      <w:lvlJc w:val="left"/>
      <w:pPr>
        <w:ind w:left="2182" w:hanging="360"/>
      </w:pPr>
      <w:rPr>
        <w:rFonts w:ascii="Symbol" w:eastAsia="Symbol" w:hAnsi="Symbol" w:cs="Symbol" w:hint="default"/>
        <w:color w:val="808080"/>
        <w:w w:val="99"/>
        <w:sz w:val="20"/>
        <w:szCs w:val="20"/>
        <w:lang w:val="ru-RU" w:eastAsia="en-US" w:bidi="ar-SA"/>
      </w:rPr>
    </w:lvl>
    <w:lvl w:ilvl="2" w:tplc="2A9865EA">
      <w:numFmt w:val="bullet"/>
      <w:lvlText w:val="•"/>
      <w:lvlJc w:val="left"/>
      <w:pPr>
        <w:ind w:left="3234" w:hanging="360"/>
      </w:pPr>
      <w:rPr>
        <w:rFonts w:hint="default"/>
        <w:lang w:val="ru-RU" w:eastAsia="en-US" w:bidi="ar-SA"/>
      </w:rPr>
    </w:lvl>
    <w:lvl w:ilvl="3" w:tplc="21AC20CA">
      <w:numFmt w:val="bullet"/>
      <w:lvlText w:val="•"/>
      <w:lvlJc w:val="left"/>
      <w:pPr>
        <w:ind w:left="4288" w:hanging="360"/>
      </w:pPr>
      <w:rPr>
        <w:rFonts w:hint="default"/>
        <w:lang w:val="ru-RU" w:eastAsia="en-US" w:bidi="ar-SA"/>
      </w:rPr>
    </w:lvl>
    <w:lvl w:ilvl="4" w:tplc="3354A2C8">
      <w:numFmt w:val="bullet"/>
      <w:lvlText w:val="•"/>
      <w:lvlJc w:val="left"/>
      <w:pPr>
        <w:ind w:left="5342" w:hanging="360"/>
      </w:pPr>
      <w:rPr>
        <w:rFonts w:hint="default"/>
        <w:lang w:val="ru-RU" w:eastAsia="en-US" w:bidi="ar-SA"/>
      </w:rPr>
    </w:lvl>
    <w:lvl w:ilvl="5" w:tplc="3FF03F28">
      <w:numFmt w:val="bullet"/>
      <w:lvlText w:val="•"/>
      <w:lvlJc w:val="left"/>
      <w:pPr>
        <w:ind w:left="6396" w:hanging="360"/>
      </w:pPr>
      <w:rPr>
        <w:rFonts w:hint="default"/>
        <w:lang w:val="ru-RU" w:eastAsia="en-US" w:bidi="ar-SA"/>
      </w:rPr>
    </w:lvl>
    <w:lvl w:ilvl="6" w:tplc="75E2CE7C">
      <w:numFmt w:val="bullet"/>
      <w:lvlText w:val="•"/>
      <w:lvlJc w:val="left"/>
      <w:pPr>
        <w:ind w:left="7450" w:hanging="360"/>
      </w:pPr>
      <w:rPr>
        <w:rFonts w:hint="default"/>
        <w:lang w:val="ru-RU" w:eastAsia="en-US" w:bidi="ar-SA"/>
      </w:rPr>
    </w:lvl>
    <w:lvl w:ilvl="7" w:tplc="F1107ACC">
      <w:numFmt w:val="bullet"/>
      <w:lvlText w:val="•"/>
      <w:lvlJc w:val="left"/>
      <w:pPr>
        <w:ind w:left="8504" w:hanging="360"/>
      </w:pPr>
      <w:rPr>
        <w:rFonts w:hint="default"/>
        <w:lang w:val="ru-RU" w:eastAsia="en-US" w:bidi="ar-SA"/>
      </w:rPr>
    </w:lvl>
    <w:lvl w:ilvl="8" w:tplc="88A815AC">
      <w:numFmt w:val="bullet"/>
      <w:lvlText w:val="•"/>
      <w:lvlJc w:val="left"/>
      <w:pPr>
        <w:ind w:left="9558" w:hanging="360"/>
      </w:pPr>
      <w:rPr>
        <w:rFonts w:hint="default"/>
        <w:lang w:val="ru-RU" w:eastAsia="en-US" w:bidi="ar-SA"/>
      </w:rPr>
    </w:lvl>
  </w:abstractNum>
  <w:abstractNum w:abstractNumId="438">
    <w:nsid w:val="596E0BCB"/>
    <w:multiLevelType w:val="hybridMultilevel"/>
    <w:tmpl w:val="27E4B476"/>
    <w:lvl w:ilvl="0" w:tplc="974A9268">
      <w:numFmt w:val="bullet"/>
      <w:lvlText w:val=""/>
      <w:lvlJc w:val="left"/>
      <w:pPr>
        <w:ind w:left="422" w:hanging="392"/>
      </w:pPr>
      <w:rPr>
        <w:rFonts w:ascii="Wingdings" w:eastAsia="Wingdings" w:hAnsi="Wingdings" w:cs="Wingdings" w:hint="default"/>
        <w:w w:val="100"/>
        <w:sz w:val="24"/>
        <w:szCs w:val="24"/>
        <w:lang w:val="ru-RU" w:eastAsia="en-US" w:bidi="ar-SA"/>
      </w:rPr>
    </w:lvl>
    <w:lvl w:ilvl="1" w:tplc="0EB6BE6C">
      <w:numFmt w:val="bullet"/>
      <w:lvlText w:val="•"/>
      <w:lvlJc w:val="left"/>
      <w:pPr>
        <w:ind w:left="841" w:hanging="392"/>
      </w:pPr>
      <w:rPr>
        <w:rFonts w:hint="default"/>
        <w:lang w:val="ru-RU" w:eastAsia="en-US" w:bidi="ar-SA"/>
      </w:rPr>
    </w:lvl>
    <w:lvl w:ilvl="2" w:tplc="BFFCD1CC">
      <w:numFmt w:val="bullet"/>
      <w:lvlText w:val="•"/>
      <w:lvlJc w:val="left"/>
      <w:pPr>
        <w:ind w:left="1262" w:hanging="392"/>
      </w:pPr>
      <w:rPr>
        <w:rFonts w:hint="default"/>
        <w:lang w:val="ru-RU" w:eastAsia="en-US" w:bidi="ar-SA"/>
      </w:rPr>
    </w:lvl>
    <w:lvl w:ilvl="3" w:tplc="FD9047E4">
      <w:numFmt w:val="bullet"/>
      <w:lvlText w:val="•"/>
      <w:lvlJc w:val="left"/>
      <w:pPr>
        <w:ind w:left="1683" w:hanging="392"/>
      </w:pPr>
      <w:rPr>
        <w:rFonts w:hint="default"/>
        <w:lang w:val="ru-RU" w:eastAsia="en-US" w:bidi="ar-SA"/>
      </w:rPr>
    </w:lvl>
    <w:lvl w:ilvl="4" w:tplc="6206F7E2">
      <w:numFmt w:val="bullet"/>
      <w:lvlText w:val="•"/>
      <w:lvlJc w:val="left"/>
      <w:pPr>
        <w:ind w:left="2104" w:hanging="392"/>
      </w:pPr>
      <w:rPr>
        <w:rFonts w:hint="default"/>
        <w:lang w:val="ru-RU" w:eastAsia="en-US" w:bidi="ar-SA"/>
      </w:rPr>
    </w:lvl>
    <w:lvl w:ilvl="5" w:tplc="5CC8B72A">
      <w:numFmt w:val="bullet"/>
      <w:lvlText w:val="•"/>
      <w:lvlJc w:val="left"/>
      <w:pPr>
        <w:ind w:left="2525" w:hanging="392"/>
      </w:pPr>
      <w:rPr>
        <w:rFonts w:hint="default"/>
        <w:lang w:val="ru-RU" w:eastAsia="en-US" w:bidi="ar-SA"/>
      </w:rPr>
    </w:lvl>
    <w:lvl w:ilvl="6" w:tplc="34E6AE30">
      <w:numFmt w:val="bullet"/>
      <w:lvlText w:val="•"/>
      <w:lvlJc w:val="left"/>
      <w:pPr>
        <w:ind w:left="2946" w:hanging="392"/>
      </w:pPr>
      <w:rPr>
        <w:rFonts w:hint="default"/>
        <w:lang w:val="ru-RU" w:eastAsia="en-US" w:bidi="ar-SA"/>
      </w:rPr>
    </w:lvl>
    <w:lvl w:ilvl="7" w:tplc="02A4AA50">
      <w:numFmt w:val="bullet"/>
      <w:lvlText w:val="•"/>
      <w:lvlJc w:val="left"/>
      <w:pPr>
        <w:ind w:left="3367" w:hanging="392"/>
      </w:pPr>
      <w:rPr>
        <w:rFonts w:hint="default"/>
        <w:lang w:val="ru-RU" w:eastAsia="en-US" w:bidi="ar-SA"/>
      </w:rPr>
    </w:lvl>
    <w:lvl w:ilvl="8" w:tplc="2FBA4EEC">
      <w:numFmt w:val="bullet"/>
      <w:lvlText w:val="•"/>
      <w:lvlJc w:val="left"/>
      <w:pPr>
        <w:ind w:left="3788" w:hanging="392"/>
      </w:pPr>
      <w:rPr>
        <w:rFonts w:hint="default"/>
        <w:lang w:val="ru-RU" w:eastAsia="en-US" w:bidi="ar-SA"/>
      </w:rPr>
    </w:lvl>
  </w:abstractNum>
  <w:abstractNum w:abstractNumId="439">
    <w:nsid w:val="59781E43"/>
    <w:multiLevelType w:val="hybridMultilevel"/>
    <w:tmpl w:val="A66E5716"/>
    <w:lvl w:ilvl="0" w:tplc="75C2FA04">
      <w:start w:val="1"/>
      <w:numFmt w:val="decimal"/>
      <w:lvlText w:val="%1)"/>
      <w:lvlJc w:val="left"/>
      <w:pPr>
        <w:ind w:left="107" w:hanging="260"/>
      </w:pPr>
      <w:rPr>
        <w:rFonts w:ascii="Times New Roman" w:eastAsia="Times New Roman" w:hAnsi="Times New Roman" w:cs="Times New Roman" w:hint="default"/>
        <w:color w:val="auto"/>
        <w:w w:val="100"/>
        <w:sz w:val="24"/>
        <w:szCs w:val="24"/>
        <w:lang w:val="ru-RU" w:eastAsia="en-US" w:bidi="ar-SA"/>
      </w:rPr>
    </w:lvl>
    <w:lvl w:ilvl="1" w:tplc="B8064A40">
      <w:numFmt w:val="bullet"/>
      <w:lvlText w:val="•"/>
      <w:lvlJc w:val="left"/>
      <w:pPr>
        <w:ind w:left="1053" w:hanging="260"/>
      </w:pPr>
      <w:rPr>
        <w:rFonts w:hint="default"/>
        <w:lang w:val="ru-RU" w:eastAsia="en-US" w:bidi="ar-SA"/>
      </w:rPr>
    </w:lvl>
    <w:lvl w:ilvl="2" w:tplc="E53495A2">
      <w:numFmt w:val="bullet"/>
      <w:lvlText w:val="•"/>
      <w:lvlJc w:val="left"/>
      <w:pPr>
        <w:ind w:left="2006" w:hanging="260"/>
      </w:pPr>
      <w:rPr>
        <w:rFonts w:hint="default"/>
        <w:lang w:val="ru-RU" w:eastAsia="en-US" w:bidi="ar-SA"/>
      </w:rPr>
    </w:lvl>
    <w:lvl w:ilvl="3" w:tplc="0E02ABDC">
      <w:numFmt w:val="bullet"/>
      <w:lvlText w:val="•"/>
      <w:lvlJc w:val="left"/>
      <w:pPr>
        <w:ind w:left="2959" w:hanging="260"/>
      </w:pPr>
      <w:rPr>
        <w:rFonts w:hint="default"/>
        <w:lang w:val="ru-RU" w:eastAsia="en-US" w:bidi="ar-SA"/>
      </w:rPr>
    </w:lvl>
    <w:lvl w:ilvl="4" w:tplc="ABAC951A">
      <w:numFmt w:val="bullet"/>
      <w:lvlText w:val="•"/>
      <w:lvlJc w:val="left"/>
      <w:pPr>
        <w:ind w:left="3912" w:hanging="260"/>
      </w:pPr>
      <w:rPr>
        <w:rFonts w:hint="default"/>
        <w:lang w:val="ru-RU" w:eastAsia="en-US" w:bidi="ar-SA"/>
      </w:rPr>
    </w:lvl>
    <w:lvl w:ilvl="5" w:tplc="984C0E86">
      <w:numFmt w:val="bullet"/>
      <w:lvlText w:val="•"/>
      <w:lvlJc w:val="left"/>
      <w:pPr>
        <w:ind w:left="4865" w:hanging="260"/>
      </w:pPr>
      <w:rPr>
        <w:rFonts w:hint="default"/>
        <w:lang w:val="ru-RU" w:eastAsia="en-US" w:bidi="ar-SA"/>
      </w:rPr>
    </w:lvl>
    <w:lvl w:ilvl="6" w:tplc="931658FE">
      <w:numFmt w:val="bullet"/>
      <w:lvlText w:val="•"/>
      <w:lvlJc w:val="left"/>
      <w:pPr>
        <w:ind w:left="5818" w:hanging="260"/>
      </w:pPr>
      <w:rPr>
        <w:rFonts w:hint="default"/>
        <w:lang w:val="ru-RU" w:eastAsia="en-US" w:bidi="ar-SA"/>
      </w:rPr>
    </w:lvl>
    <w:lvl w:ilvl="7" w:tplc="7124EE5C">
      <w:numFmt w:val="bullet"/>
      <w:lvlText w:val="•"/>
      <w:lvlJc w:val="left"/>
      <w:pPr>
        <w:ind w:left="6771" w:hanging="260"/>
      </w:pPr>
      <w:rPr>
        <w:rFonts w:hint="default"/>
        <w:lang w:val="ru-RU" w:eastAsia="en-US" w:bidi="ar-SA"/>
      </w:rPr>
    </w:lvl>
    <w:lvl w:ilvl="8" w:tplc="E9DC201C">
      <w:numFmt w:val="bullet"/>
      <w:lvlText w:val="•"/>
      <w:lvlJc w:val="left"/>
      <w:pPr>
        <w:ind w:left="7724" w:hanging="260"/>
      </w:pPr>
      <w:rPr>
        <w:rFonts w:hint="default"/>
        <w:lang w:val="ru-RU" w:eastAsia="en-US" w:bidi="ar-SA"/>
      </w:rPr>
    </w:lvl>
  </w:abstractNum>
  <w:abstractNum w:abstractNumId="440">
    <w:nsid w:val="59C81E5D"/>
    <w:multiLevelType w:val="hybridMultilevel"/>
    <w:tmpl w:val="2654A7CA"/>
    <w:lvl w:ilvl="0" w:tplc="6188F1C4">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79261136">
      <w:numFmt w:val="bullet"/>
      <w:lvlText w:val="•"/>
      <w:lvlJc w:val="left"/>
      <w:pPr>
        <w:ind w:left="1053" w:hanging="260"/>
      </w:pPr>
      <w:rPr>
        <w:rFonts w:hint="default"/>
        <w:lang w:val="ru-RU" w:eastAsia="en-US" w:bidi="ar-SA"/>
      </w:rPr>
    </w:lvl>
    <w:lvl w:ilvl="2" w:tplc="8FA077E8">
      <w:numFmt w:val="bullet"/>
      <w:lvlText w:val="•"/>
      <w:lvlJc w:val="left"/>
      <w:pPr>
        <w:ind w:left="2006" w:hanging="260"/>
      </w:pPr>
      <w:rPr>
        <w:rFonts w:hint="default"/>
        <w:lang w:val="ru-RU" w:eastAsia="en-US" w:bidi="ar-SA"/>
      </w:rPr>
    </w:lvl>
    <w:lvl w:ilvl="3" w:tplc="876CB986">
      <w:numFmt w:val="bullet"/>
      <w:lvlText w:val="•"/>
      <w:lvlJc w:val="left"/>
      <w:pPr>
        <w:ind w:left="2959" w:hanging="260"/>
      </w:pPr>
      <w:rPr>
        <w:rFonts w:hint="default"/>
        <w:lang w:val="ru-RU" w:eastAsia="en-US" w:bidi="ar-SA"/>
      </w:rPr>
    </w:lvl>
    <w:lvl w:ilvl="4" w:tplc="D91EFB74">
      <w:numFmt w:val="bullet"/>
      <w:lvlText w:val="•"/>
      <w:lvlJc w:val="left"/>
      <w:pPr>
        <w:ind w:left="3912" w:hanging="260"/>
      </w:pPr>
      <w:rPr>
        <w:rFonts w:hint="default"/>
        <w:lang w:val="ru-RU" w:eastAsia="en-US" w:bidi="ar-SA"/>
      </w:rPr>
    </w:lvl>
    <w:lvl w:ilvl="5" w:tplc="5B3C9994">
      <w:numFmt w:val="bullet"/>
      <w:lvlText w:val="•"/>
      <w:lvlJc w:val="left"/>
      <w:pPr>
        <w:ind w:left="4865" w:hanging="260"/>
      </w:pPr>
      <w:rPr>
        <w:rFonts w:hint="default"/>
        <w:lang w:val="ru-RU" w:eastAsia="en-US" w:bidi="ar-SA"/>
      </w:rPr>
    </w:lvl>
    <w:lvl w:ilvl="6" w:tplc="6308B10E">
      <w:numFmt w:val="bullet"/>
      <w:lvlText w:val="•"/>
      <w:lvlJc w:val="left"/>
      <w:pPr>
        <w:ind w:left="5818" w:hanging="260"/>
      </w:pPr>
      <w:rPr>
        <w:rFonts w:hint="default"/>
        <w:lang w:val="ru-RU" w:eastAsia="en-US" w:bidi="ar-SA"/>
      </w:rPr>
    </w:lvl>
    <w:lvl w:ilvl="7" w:tplc="1806159E">
      <w:numFmt w:val="bullet"/>
      <w:lvlText w:val="•"/>
      <w:lvlJc w:val="left"/>
      <w:pPr>
        <w:ind w:left="6771" w:hanging="260"/>
      </w:pPr>
      <w:rPr>
        <w:rFonts w:hint="default"/>
        <w:lang w:val="ru-RU" w:eastAsia="en-US" w:bidi="ar-SA"/>
      </w:rPr>
    </w:lvl>
    <w:lvl w:ilvl="8" w:tplc="AC1A088E">
      <w:numFmt w:val="bullet"/>
      <w:lvlText w:val="•"/>
      <w:lvlJc w:val="left"/>
      <w:pPr>
        <w:ind w:left="7724" w:hanging="260"/>
      </w:pPr>
      <w:rPr>
        <w:rFonts w:hint="default"/>
        <w:lang w:val="ru-RU" w:eastAsia="en-US" w:bidi="ar-SA"/>
      </w:rPr>
    </w:lvl>
  </w:abstractNum>
  <w:abstractNum w:abstractNumId="441">
    <w:nsid w:val="59CE7F53"/>
    <w:multiLevelType w:val="hybridMultilevel"/>
    <w:tmpl w:val="F0B02A8E"/>
    <w:lvl w:ilvl="0" w:tplc="E30A85E2">
      <w:start w:val="1"/>
      <w:numFmt w:val="decimal"/>
      <w:lvlText w:val="%1."/>
      <w:lvlJc w:val="left"/>
      <w:pPr>
        <w:ind w:left="288" w:hanging="181"/>
      </w:pPr>
      <w:rPr>
        <w:rFonts w:ascii="Times New Roman" w:eastAsia="Times New Roman" w:hAnsi="Times New Roman" w:cs="Times New Roman" w:hint="default"/>
        <w:color w:val="808080"/>
        <w:spacing w:val="-2"/>
        <w:w w:val="100"/>
        <w:sz w:val="22"/>
        <w:szCs w:val="22"/>
        <w:lang w:val="ru-RU" w:eastAsia="en-US" w:bidi="ar-SA"/>
      </w:rPr>
    </w:lvl>
    <w:lvl w:ilvl="1" w:tplc="B046DA7E">
      <w:numFmt w:val="bullet"/>
      <w:lvlText w:val="•"/>
      <w:lvlJc w:val="left"/>
      <w:pPr>
        <w:ind w:left="704" w:hanging="181"/>
      </w:pPr>
      <w:rPr>
        <w:rFonts w:hint="default"/>
        <w:lang w:val="ru-RU" w:eastAsia="en-US" w:bidi="ar-SA"/>
      </w:rPr>
    </w:lvl>
    <w:lvl w:ilvl="2" w:tplc="BFD0347E">
      <w:numFmt w:val="bullet"/>
      <w:lvlText w:val="•"/>
      <w:lvlJc w:val="left"/>
      <w:pPr>
        <w:ind w:left="1129" w:hanging="181"/>
      </w:pPr>
      <w:rPr>
        <w:rFonts w:hint="default"/>
        <w:lang w:val="ru-RU" w:eastAsia="en-US" w:bidi="ar-SA"/>
      </w:rPr>
    </w:lvl>
    <w:lvl w:ilvl="3" w:tplc="201ADA4C">
      <w:numFmt w:val="bullet"/>
      <w:lvlText w:val="•"/>
      <w:lvlJc w:val="left"/>
      <w:pPr>
        <w:ind w:left="1554" w:hanging="181"/>
      </w:pPr>
      <w:rPr>
        <w:rFonts w:hint="default"/>
        <w:lang w:val="ru-RU" w:eastAsia="en-US" w:bidi="ar-SA"/>
      </w:rPr>
    </w:lvl>
    <w:lvl w:ilvl="4" w:tplc="46E647B2">
      <w:numFmt w:val="bullet"/>
      <w:lvlText w:val="•"/>
      <w:lvlJc w:val="left"/>
      <w:pPr>
        <w:ind w:left="1978" w:hanging="181"/>
      </w:pPr>
      <w:rPr>
        <w:rFonts w:hint="default"/>
        <w:lang w:val="ru-RU" w:eastAsia="en-US" w:bidi="ar-SA"/>
      </w:rPr>
    </w:lvl>
    <w:lvl w:ilvl="5" w:tplc="FAB47074">
      <w:numFmt w:val="bullet"/>
      <w:lvlText w:val="•"/>
      <w:lvlJc w:val="left"/>
      <w:pPr>
        <w:ind w:left="2403" w:hanging="181"/>
      </w:pPr>
      <w:rPr>
        <w:rFonts w:hint="default"/>
        <w:lang w:val="ru-RU" w:eastAsia="en-US" w:bidi="ar-SA"/>
      </w:rPr>
    </w:lvl>
    <w:lvl w:ilvl="6" w:tplc="9FAE5F86">
      <w:numFmt w:val="bullet"/>
      <w:lvlText w:val="•"/>
      <w:lvlJc w:val="left"/>
      <w:pPr>
        <w:ind w:left="2828" w:hanging="181"/>
      </w:pPr>
      <w:rPr>
        <w:rFonts w:hint="default"/>
        <w:lang w:val="ru-RU" w:eastAsia="en-US" w:bidi="ar-SA"/>
      </w:rPr>
    </w:lvl>
    <w:lvl w:ilvl="7" w:tplc="FFBEDB44">
      <w:numFmt w:val="bullet"/>
      <w:lvlText w:val="•"/>
      <w:lvlJc w:val="left"/>
      <w:pPr>
        <w:ind w:left="3252" w:hanging="181"/>
      </w:pPr>
      <w:rPr>
        <w:rFonts w:hint="default"/>
        <w:lang w:val="ru-RU" w:eastAsia="en-US" w:bidi="ar-SA"/>
      </w:rPr>
    </w:lvl>
    <w:lvl w:ilvl="8" w:tplc="7EF28F1A">
      <w:numFmt w:val="bullet"/>
      <w:lvlText w:val="•"/>
      <w:lvlJc w:val="left"/>
      <w:pPr>
        <w:ind w:left="3677" w:hanging="181"/>
      </w:pPr>
      <w:rPr>
        <w:rFonts w:hint="default"/>
        <w:lang w:val="ru-RU" w:eastAsia="en-US" w:bidi="ar-SA"/>
      </w:rPr>
    </w:lvl>
  </w:abstractNum>
  <w:abstractNum w:abstractNumId="442">
    <w:nsid w:val="59E62566"/>
    <w:multiLevelType w:val="hybridMultilevel"/>
    <w:tmpl w:val="C1F45B52"/>
    <w:lvl w:ilvl="0" w:tplc="EEA2493C">
      <w:numFmt w:val="bullet"/>
      <w:lvlText w:val=""/>
      <w:lvlJc w:val="left"/>
      <w:pPr>
        <w:ind w:left="424" w:hanging="360"/>
      </w:pPr>
      <w:rPr>
        <w:rFonts w:ascii="Wingdings" w:eastAsia="Wingdings" w:hAnsi="Wingdings" w:cs="Wingdings" w:hint="default"/>
        <w:w w:val="100"/>
        <w:sz w:val="24"/>
        <w:szCs w:val="24"/>
        <w:lang w:val="ru-RU" w:eastAsia="en-US" w:bidi="ar-SA"/>
      </w:rPr>
    </w:lvl>
    <w:lvl w:ilvl="1" w:tplc="03A40A12">
      <w:numFmt w:val="bullet"/>
      <w:lvlText w:val="•"/>
      <w:lvlJc w:val="left"/>
      <w:pPr>
        <w:ind w:left="841" w:hanging="360"/>
      </w:pPr>
      <w:rPr>
        <w:rFonts w:hint="default"/>
        <w:lang w:val="ru-RU" w:eastAsia="en-US" w:bidi="ar-SA"/>
      </w:rPr>
    </w:lvl>
    <w:lvl w:ilvl="2" w:tplc="9120E9B2">
      <w:numFmt w:val="bullet"/>
      <w:lvlText w:val="•"/>
      <w:lvlJc w:val="left"/>
      <w:pPr>
        <w:ind w:left="1262" w:hanging="360"/>
      </w:pPr>
      <w:rPr>
        <w:rFonts w:hint="default"/>
        <w:lang w:val="ru-RU" w:eastAsia="en-US" w:bidi="ar-SA"/>
      </w:rPr>
    </w:lvl>
    <w:lvl w:ilvl="3" w:tplc="FEAA8B20">
      <w:numFmt w:val="bullet"/>
      <w:lvlText w:val="•"/>
      <w:lvlJc w:val="left"/>
      <w:pPr>
        <w:ind w:left="1683" w:hanging="360"/>
      </w:pPr>
      <w:rPr>
        <w:rFonts w:hint="default"/>
        <w:lang w:val="ru-RU" w:eastAsia="en-US" w:bidi="ar-SA"/>
      </w:rPr>
    </w:lvl>
    <w:lvl w:ilvl="4" w:tplc="B6FC665C">
      <w:numFmt w:val="bullet"/>
      <w:lvlText w:val="•"/>
      <w:lvlJc w:val="left"/>
      <w:pPr>
        <w:ind w:left="2104" w:hanging="360"/>
      </w:pPr>
      <w:rPr>
        <w:rFonts w:hint="default"/>
        <w:lang w:val="ru-RU" w:eastAsia="en-US" w:bidi="ar-SA"/>
      </w:rPr>
    </w:lvl>
    <w:lvl w:ilvl="5" w:tplc="4B427B50">
      <w:numFmt w:val="bullet"/>
      <w:lvlText w:val="•"/>
      <w:lvlJc w:val="left"/>
      <w:pPr>
        <w:ind w:left="2525" w:hanging="360"/>
      </w:pPr>
      <w:rPr>
        <w:rFonts w:hint="default"/>
        <w:lang w:val="ru-RU" w:eastAsia="en-US" w:bidi="ar-SA"/>
      </w:rPr>
    </w:lvl>
    <w:lvl w:ilvl="6" w:tplc="1DD49DC0">
      <w:numFmt w:val="bullet"/>
      <w:lvlText w:val="•"/>
      <w:lvlJc w:val="left"/>
      <w:pPr>
        <w:ind w:left="2946" w:hanging="360"/>
      </w:pPr>
      <w:rPr>
        <w:rFonts w:hint="default"/>
        <w:lang w:val="ru-RU" w:eastAsia="en-US" w:bidi="ar-SA"/>
      </w:rPr>
    </w:lvl>
    <w:lvl w:ilvl="7" w:tplc="5A0027E8">
      <w:numFmt w:val="bullet"/>
      <w:lvlText w:val="•"/>
      <w:lvlJc w:val="left"/>
      <w:pPr>
        <w:ind w:left="3367" w:hanging="360"/>
      </w:pPr>
      <w:rPr>
        <w:rFonts w:hint="default"/>
        <w:lang w:val="ru-RU" w:eastAsia="en-US" w:bidi="ar-SA"/>
      </w:rPr>
    </w:lvl>
    <w:lvl w:ilvl="8" w:tplc="631A5742">
      <w:numFmt w:val="bullet"/>
      <w:lvlText w:val="•"/>
      <w:lvlJc w:val="left"/>
      <w:pPr>
        <w:ind w:left="3788" w:hanging="360"/>
      </w:pPr>
      <w:rPr>
        <w:rFonts w:hint="default"/>
        <w:lang w:val="ru-RU" w:eastAsia="en-US" w:bidi="ar-SA"/>
      </w:rPr>
    </w:lvl>
  </w:abstractNum>
  <w:abstractNum w:abstractNumId="443">
    <w:nsid w:val="59F141FA"/>
    <w:multiLevelType w:val="hybridMultilevel"/>
    <w:tmpl w:val="A38466C4"/>
    <w:lvl w:ilvl="0" w:tplc="F06C24C8">
      <w:numFmt w:val="bullet"/>
      <w:lvlText w:val="–"/>
      <w:lvlJc w:val="left"/>
      <w:pPr>
        <w:ind w:left="107" w:hanging="180"/>
      </w:pPr>
      <w:rPr>
        <w:rFonts w:ascii="Times New Roman" w:eastAsia="Times New Roman" w:hAnsi="Times New Roman" w:cs="Times New Roman" w:hint="default"/>
        <w:color w:val="808080"/>
        <w:spacing w:val="-5"/>
        <w:w w:val="100"/>
        <w:sz w:val="24"/>
        <w:szCs w:val="24"/>
        <w:lang w:val="ru-RU" w:eastAsia="en-US" w:bidi="ar-SA"/>
      </w:rPr>
    </w:lvl>
    <w:lvl w:ilvl="1" w:tplc="52F603B8">
      <w:numFmt w:val="bullet"/>
      <w:lvlText w:val="•"/>
      <w:lvlJc w:val="left"/>
      <w:pPr>
        <w:ind w:left="595" w:hanging="180"/>
      </w:pPr>
      <w:rPr>
        <w:rFonts w:hint="default"/>
        <w:lang w:val="ru-RU" w:eastAsia="en-US" w:bidi="ar-SA"/>
      </w:rPr>
    </w:lvl>
    <w:lvl w:ilvl="2" w:tplc="1C6803C0">
      <w:numFmt w:val="bullet"/>
      <w:lvlText w:val="•"/>
      <w:lvlJc w:val="left"/>
      <w:pPr>
        <w:ind w:left="1091" w:hanging="180"/>
      </w:pPr>
      <w:rPr>
        <w:rFonts w:hint="default"/>
        <w:lang w:val="ru-RU" w:eastAsia="en-US" w:bidi="ar-SA"/>
      </w:rPr>
    </w:lvl>
    <w:lvl w:ilvl="3" w:tplc="2F1800EE">
      <w:numFmt w:val="bullet"/>
      <w:lvlText w:val="•"/>
      <w:lvlJc w:val="left"/>
      <w:pPr>
        <w:ind w:left="1587" w:hanging="180"/>
      </w:pPr>
      <w:rPr>
        <w:rFonts w:hint="default"/>
        <w:lang w:val="ru-RU" w:eastAsia="en-US" w:bidi="ar-SA"/>
      </w:rPr>
    </w:lvl>
    <w:lvl w:ilvl="4" w:tplc="F8B84086">
      <w:numFmt w:val="bullet"/>
      <w:lvlText w:val="•"/>
      <w:lvlJc w:val="left"/>
      <w:pPr>
        <w:ind w:left="2082" w:hanging="180"/>
      </w:pPr>
      <w:rPr>
        <w:rFonts w:hint="default"/>
        <w:lang w:val="ru-RU" w:eastAsia="en-US" w:bidi="ar-SA"/>
      </w:rPr>
    </w:lvl>
    <w:lvl w:ilvl="5" w:tplc="D286E892">
      <w:numFmt w:val="bullet"/>
      <w:lvlText w:val="•"/>
      <w:lvlJc w:val="left"/>
      <w:pPr>
        <w:ind w:left="2578" w:hanging="180"/>
      </w:pPr>
      <w:rPr>
        <w:rFonts w:hint="default"/>
        <w:lang w:val="ru-RU" w:eastAsia="en-US" w:bidi="ar-SA"/>
      </w:rPr>
    </w:lvl>
    <w:lvl w:ilvl="6" w:tplc="DEB460FE">
      <w:numFmt w:val="bullet"/>
      <w:lvlText w:val="•"/>
      <w:lvlJc w:val="left"/>
      <w:pPr>
        <w:ind w:left="3074" w:hanging="180"/>
      </w:pPr>
      <w:rPr>
        <w:rFonts w:hint="default"/>
        <w:lang w:val="ru-RU" w:eastAsia="en-US" w:bidi="ar-SA"/>
      </w:rPr>
    </w:lvl>
    <w:lvl w:ilvl="7" w:tplc="6D386516">
      <w:numFmt w:val="bullet"/>
      <w:lvlText w:val="•"/>
      <w:lvlJc w:val="left"/>
      <w:pPr>
        <w:ind w:left="3569" w:hanging="180"/>
      </w:pPr>
      <w:rPr>
        <w:rFonts w:hint="default"/>
        <w:lang w:val="ru-RU" w:eastAsia="en-US" w:bidi="ar-SA"/>
      </w:rPr>
    </w:lvl>
    <w:lvl w:ilvl="8" w:tplc="668A20C0">
      <w:numFmt w:val="bullet"/>
      <w:lvlText w:val="•"/>
      <w:lvlJc w:val="left"/>
      <w:pPr>
        <w:ind w:left="4065" w:hanging="180"/>
      </w:pPr>
      <w:rPr>
        <w:rFonts w:hint="default"/>
        <w:lang w:val="ru-RU" w:eastAsia="en-US" w:bidi="ar-SA"/>
      </w:rPr>
    </w:lvl>
  </w:abstractNum>
  <w:abstractNum w:abstractNumId="444">
    <w:nsid w:val="5A204274"/>
    <w:multiLevelType w:val="hybridMultilevel"/>
    <w:tmpl w:val="30E42512"/>
    <w:lvl w:ilvl="0" w:tplc="7BEC98E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C2EC5FFE">
      <w:numFmt w:val="bullet"/>
      <w:lvlText w:val="•"/>
      <w:lvlJc w:val="left"/>
      <w:pPr>
        <w:ind w:left="877" w:hanging="360"/>
      </w:pPr>
      <w:rPr>
        <w:rFonts w:hint="default"/>
        <w:lang w:val="ru-RU" w:eastAsia="en-US" w:bidi="ar-SA"/>
      </w:rPr>
    </w:lvl>
    <w:lvl w:ilvl="2" w:tplc="02F00DBC">
      <w:numFmt w:val="bullet"/>
      <w:lvlText w:val="•"/>
      <w:lvlJc w:val="left"/>
      <w:pPr>
        <w:ind w:left="1334" w:hanging="360"/>
      </w:pPr>
      <w:rPr>
        <w:rFonts w:hint="default"/>
        <w:lang w:val="ru-RU" w:eastAsia="en-US" w:bidi="ar-SA"/>
      </w:rPr>
    </w:lvl>
    <w:lvl w:ilvl="3" w:tplc="674E8D74">
      <w:numFmt w:val="bullet"/>
      <w:lvlText w:val="•"/>
      <w:lvlJc w:val="left"/>
      <w:pPr>
        <w:ind w:left="1791" w:hanging="360"/>
      </w:pPr>
      <w:rPr>
        <w:rFonts w:hint="default"/>
        <w:lang w:val="ru-RU" w:eastAsia="en-US" w:bidi="ar-SA"/>
      </w:rPr>
    </w:lvl>
    <w:lvl w:ilvl="4" w:tplc="040A7196">
      <w:numFmt w:val="bullet"/>
      <w:lvlText w:val="•"/>
      <w:lvlJc w:val="left"/>
      <w:pPr>
        <w:ind w:left="2248" w:hanging="360"/>
      </w:pPr>
      <w:rPr>
        <w:rFonts w:hint="default"/>
        <w:lang w:val="ru-RU" w:eastAsia="en-US" w:bidi="ar-SA"/>
      </w:rPr>
    </w:lvl>
    <w:lvl w:ilvl="5" w:tplc="E4EA67C6">
      <w:numFmt w:val="bullet"/>
      <w:lvlText w:val="•"/>
      <w:lvlJc w:val="left"/>
      <w:pPr>
        <w:ind w:left="2705" w:hanging="360"/>
      </w:pPr>
      <w:rPr>
        <w:rFonts w:hint="default"/>
        <w:lang w:val="ru-RU" w:eastAsia="en-US" w:bidi="ar-SA"/>
      </w:rPr>
    </w:lvl>
    <w:lvl w:ilvl="6" w:tplc="93803BA6">
      <w:numFmt w:val="bullet"/>
      <w:lvlText w:val="•"/>
      <w:lvlJc w:val="left"/>
      <w:pPr>
        <w:ind w:left="3162" w:hanging="360"/>
      </w:pPr>
      <w:rPr>
        <w:rFonts w:hint="default"/>
        <w:lang w:val="ru-RU" w:eastAsia="en-US" w:bidi="ar-SA"/>
      </w:rPr>
    </w:lvl>
    <w:lvl w:ilvl="7" w:tplc="A15E203E">
      <w:numFmt w:val="bullet"/>
      <w:lvlText w:val="•"/>
      <w:lvlJc w:val="left"/>
      <w:pPr>
        <w:ind w:left="3619" w:hanging="360"/>
      </w:pPr>
      <w:rPr>
        <w:rFonts w:hint="default"/>
        <w:lang w:val="ru-RU" w:eastAsia="en-US" w:bidi="ar-SA"/>
      </w:rPr>
    </w:lvl>
    <w:lvl w:ilvl="8" w:tplc="5F6C513A">
      <w:numFmt w:val="bullet"/>
      <w:lvlText w:val="•"/>
      <w:lvlJc w:val="left"/>
      <w:pPr>
        <w:ind w:left="4076" w:hanging="360"/>
      </w:pPr>
      <w:rPr>
        <w:rFonts w:hint="default"/>
        <w:lang w:val="ru-RU" w:eastAsia="en-US" w:bidi="ar-SA"/>
      </w:rPr>
    </w:lvl>
  </w:abstractNum>
  <w:abstractNum w:abstractNumId="445">
    <w:nsid w:val="5A745CBC"/>
    <w:multiLevelType w:val="hybridMultilevel"/>
    <w:tmpl w:val="C0A2869E"/>
    <w:lvl w:ilvl="0" w:tplc="C518D622">
      <w:numFmt w:val="bullet"/>
      <w:lvlText w:val=""/>
      <w:lvlJc w:val="left"/>
      <w:pPr>
        <w:ind w:left="422" w:hanging="392"/>
      </w:pPr>
      <w:rPr>
        <w:rFonts w:ascii="Wingdings" w:eastAsia="Wingdings" w:hAnsi="Wingdings" w:cs="Wingdings" w:hint="default"/>
        <w:w w:val="100"/>
        <w:sz w:val="24"/>
        <w:szCs w:val="24"/>
        <w:lang w:val="ru-RU" w:eastAsia="en-US" w:bidi="ar-SA"/>
      </w:rPr>
    </w:lvl>
    <w:lvl w:ilvl="1" w:tplc="8772864E">
      <w:numFmt w:val="bullet"/>
      <w:lvlText w:val="•"/>
      <w:lvlJc w:val="left"/>
      <w:pPr>
        <w:ind w:left="841" w:hanging="392"/>
      </w:pPr>
      <w:rPr>
        <w:rFonts w:hint="default"/>
        <w:lang w:val="ru-RU" w:eastAsia="en-US" w:bidi="ar-SA"/>
      </w:rPr>
    </w:lvl>
    <w:lvl w:ilvl="2" w:tplc="E6669B84">
      <w:numFmt w:val="bullet"/>
      <w:lvlText w:val="•"/>
      <w:lvlJc w:val="left"/>
      <w:pPr>
        <w:ind w:left="1262" w:hanging="392"/>
      </w:pPr>
      <w:rPr>
        <w:rFonts w:hint="default"/>
        <w:lang w:val="ru-RU" w:eastAsia="en-US" w:bidi="ar-SA"/>
      </w:rPr>
    </w:lvl>
    <w:lvl w:ilvl="3" w:tplc="7C80CD5C">
      <w:numFmt w:val="bullet"/>
      <w:lvlText w:val="•"/>
      <w:lvlJc w:val="left"/>
      <w:pPr>
        <w:ind w:left="1683" w:hanging="392"/>
      </w:pPr>
      <w:rPr>
        <w:rFonts w:hint="default"/>
        <w:lang w:val="ru-RU" w:eastAsia="en-US" w:bidi="ar-SA"/>
      </w:rPr>
    </w:lvl>
    <w:lvl w:ilvl="4" w:tplc="B66604FE">
      <w:numFmt w:val="bullet"/>
      <w:lvlText w:val="•"/>
      <w:lvlJc w:val="left"/>
      <w:pPr>
        <w:ind w:left="2104" w:hanging="392"/>
      </w:pPr>
      <w:rPr>
        <w:rFonts w:hint="default"/>
        <w:lang w:val="ru-RU" w:eastAsia="en-US" w:bidi="ar-SA"/>
      </w:rPr>
    </w:lvl>
    <w:lvl w:ilvl="5" w:tplc="D89A29EC">
      <w:numFmt w:val="bullet"/>
      <w:lvlText w:val="•"/>
      <w:lvlJc w:val="left"/>
      <w:pPr>
        <w:ind w:left="2525" w:hanging="392"/>
      </w:pPr>
      <w:rPr>
        <w:rFonts w:hint="default"/>
        <w:lang w:val="ru-RU" w:eastAsia="en-US" w:bidi="ar-SA"/>
      </w:rPr>
    </w:lvl>
    <w:lvl w:ilvl="6" w:tplc="D1123636">
      <w:numFmt w:val="bullet"/>
      <w:lvlText w:val="•"/>
      <w:lvlJc w:val="left"/>
      <w:pPr>
        <w:ind w:left="2946" w:hanging="392"/>
      </w:pPr>
      <w:rPr>
        <w:rFonts w:hint="default"/>
        <w:lang w:val="ru-RU" w:eastAsia="en-US" w:bidi="ar-SA"/>
      </w:rPr>
    </w:lvl>
    <w:lvl w:ilvl="7" w:tplc="02AE4BAA">
      <w:numFmt w:val="bullet"/>
      <w:lvlText w:val="•"/>
      <w:lvlJc w:val="left"/>
      <w:pPr>
        <w:ind w:left="3367" w:hanging="392"/>
      </w:pPr>
      <w:rPr>
        <w:rFonts w:hint="default"/>
        <w:lang w:val="ru-RU" w:eastAsia="en-US" w:bidi="ar-SA"/>
      </w:rPr>
    </w:lvl>
    <w:lvl w:ilvl="8" w:tplc="5170981A">
      <w:numFmt w:val="bullet"/>
      <w:lvlText w:val="•"/>
      <w:lvlJc w:val="left"/>
      <w:pPr>
        <w:ind w:left="3788" w:hanging="392"/>
      </w:pPr>
      <w:rPr>
        <w:rFonts w:hint="default"/>
        <w:lang w:val="ru-RU" w:eastAsia="en-US" w:bidi="ar-SA"/>
      </w:rPr>
    </w:lvl>
  </w:abstractNum>
  <w:abstractNum w:abstractNumId="446">
    <w:nsid w:val="5A7A54F1"/>
    <w:multiLevelType w:val="hybridMultilevel"/>
    <w:tmpl w:val="E0C8D67C"/>
    <w:lvl w:ilvl="0" w:tplc="CC88FF02">
      <w:start w:val="1"/>
      <w:numFmt w:val="decimal"/>
      <w:lvlText w:val="%1."/>
      <w:lvlJc w:val="left"/>
      <w:pPr>
        <w:ind w:left="1462" w:hanging="185"/>
      </w:pPr>
      <w:rPr>
        <w:rFonts w:ascii="Times New Roman" w:eastAsia="Times New Roman" w:hAnsi="Times New Roman" w:cs="Times New Roman" w:hint="default"/>
        <w:color w:val="808080"/>
        <w:w w:val="100"/>
        <w:sz w:val="22"/>
        <w:szCs w:val="22"/>
        <w:lang w:val="ru-RU" w:eastAsia="en-US" w:bidi="ar-SA"/>
      </w:rPr>
    </w:lvl>
    <w:lvl w:ilvl="1" w:tplc="BBCE74BA">
      <w:numFmt w:val="bullet"/>
      <w:lvlText w:val="•"/>
      <w:lvlJc w:val="left"/>
      <w:pPr>
        <w:ind w:left="2480" w:hanging="185"/>
      </w:pPr>
      <w:rPr>
        <w:rFonts w:hint="default"/>
        <w:lang w:val="ru-RU" w:eastAsia="en-US" w:bidi="ar-SA"/>
      </w:rPr>
    </w:lvl>
    <w:lvl w:ilvl="2" w:tplc="87CE52A2">
      <w:numFmt w:val="bullet"/>
      <w:lvlText w:val="•"/>
      <w:lvlJc w:val="left"/>
      <w:pPr>
        <w:ind w:left="3501" w:hanging="185"/>
      </w:pPr>
      <w:rPr>
        <w:rFonts w:hint="default"/>
        <w:lang w:val="ru-RU" w:eastAsia="en-US" w:bidi="ar-SA"/>
      </w:rPr>
    </w:lvl>
    <w:lvl w:ilvl="3" w:tplc="670A532A">
      <w:numFmt w:val="bullet"/>
      <w:lvlText w:val="•"/>
      <w:lvlJc w:val="left"/>
      <w:pPr>
        <w:ind w:left="4521" w:hanging="185"/>
      </w:pPr>
      <w:rPr>
        <w:rFonts w:hint="default"/>
        <w:lang w:val="ru-RU" w:eastAsia="en-US" w:bidi="ar-SA"/>
      </w:rPr>
    </w:lvl>
    <w:lvl w:ilvl="4" w:tplc="03B233F2">
      <w:numFmt w:val="bullet"/>
      <w:lvlText w:val="•"/>
      <w:lvlJc w:val="left"/>
      <w:pPr>
        <w:ind w:left="5542" w:hanging="185"/>
      </w:pPr>
      <w:rPr>
        <w:rFonts w:hint="default"/>
        <w:lang w:val="ru-RU" w:eastAsia="en-US" w:bidi="ar-SA"/>
      </w:rPr>
    </w:lvl>
    <w:lvl w:ilvl="5" w:tplc="3FC028D8">
      <w:numFmt w:val="bullet"/>
      <w:lvlText w:val="•"/>
      <w:lvlJc w:val="left"/>
      <w:pPr>
        <w:ind w:left="6563" w:hanging="185"/>
      </w:pPr>
      <w:rPr>
        <w:rFonts w:hint="default"/>
        <w:lang w:val="ru-RU" w:eastAsia="en-US" w:bidi="ar-SA"/>
      </w:rPr>
    </w:lvl>
    <w:lvl w:ilvl="6" w:tplc="29AC317A">
      <w:numFmt w:val="bullet"/>
      <w:lvlText w:val="•"/>
      <w:lvlJc w:val="left"/>
      <w:pPr>
        <w:ind w:left="7583" w:hanging="185"/>
      </w:pPr>
      <w:rPr>
        <w:rFonts w:hint="default"/>
        <w:lang w:val="ru-RU" w:eastAsia="en-US" w:bidi="ar-SA"/>
      </w:rPr>
    </w:lvl>
    <w:lvl w:ilvl="7" w:tplc="9D9E41B4">
      <w:numFmt w:val="bullet"/>
      <w:lvlText w:val="•"/>
      <w:lvlJc w:val="left"/>
      <w:pPr>
        <w:ind w:left="8604" w:hanging="185"/>
      </w:pPr>
      <w:rPr>
        <w:rFonts w:hint="default"/>
        <w:lang w:val="ru-RU" w:eastAsia="en-US" w:bidi="ar-SA"/>
      </w:rPr>
    </w:lvl>
    <w:lvl w:ilvl="8" w:tplc="192AADFE">
      <w:numFmt w:val="bullet"/>
      <w:lvlText w:val="•"/>
      <w:lvlJc w:val="left"/>
      <w:pPr>
        <w:ind w:left="9625" w:hanging="185"/>
      </w:pPr>
      <w:rPr>
        <w:rFonts w:hint="default"/>
        <w:lang w:val="ru-RU" w:eastAsia="en-US" w:bidi="ar-SA"/>
      </w:rPr>
    </w:lvl>
  </w:abstractNum>
  <w:abstractNum w:abstractNumId="447">
    <w:nsid w:val="5A8C0042"/>
    <w:multiLevelType w:val="hybridMultilevel"/>
    <w:tmpl w:val="036453D0"/>
    <w:lvl w:ilvl="0" w:tplc="C41284F4">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22349344">
      <w:numFmt w:val="bullet"/>
      <w:lvlText w:val="•"/>
      <w:lvlJc w:val="left"/>
      <w:pPr>
        <w:ind w:left="877" w:hanging="360"/>
      </w:pPr>
      <w:rPr>
        <w:rFonts w:hint="default"/>
        <w:lang w:val="ru-RU" w:eastAsia="en-US" w:bidi="ar-SA"/>
      </w:rPr>
    </w:lvl>
    <w:lvl w:ilvl="2" w:tplc="2D00DBF8">
      <w:numFmt w:val="bullet"/>
      <w:lvlText w:val="•"/>
      <w:lvlJc w:val="left"/>
      <w:pPr>
        <w:ind w:left="1334" w:hanging="360"/>
      </w:pPr>
      <w:rPr>
        <w:rFonts w:hint="default"/>
        <w:lang w:val="ru-RU" w:eastAsia="en-US" w:bidi="ar-SA"/>
      </w:rPr>
    </w:lvl>
    <w:lvl w:ilvl="3" w:tplc="6C4AF0FE">
      <w:numFmt w:val="bullet"/>
      <w:lvlText w:val="•"/>
      <w:lvlJc w:val="left"/>
      <w:pPr>
        <w:ind w:left="1791" w:hanging="360"/>
      </w:pPr>
      <w:rPr>
        <w:rFonts w:hint="default"/>
        <w:lang w:val="ru-RU" w:eastAsia="en-US" w:bidi="ar-SA"/>
      </w:rPr>
    </w:lvl>
    <w:lvl w:ilvl="4" w:tplc="E0BAD8FE">
      <w:numFmt w:val="bullet"/>
      <w:lvlText w:val="•"/>
      <w:lvlJc w:val="left"/>
      <w:pPr>
        <w:ind w:left="2248" w:hanging="360"/>
      </w:pPr>
      <w:rPr>
        <w:rFonts w:hint="default"/>
        <w:lang w:val="ru-RU" w:eastAsia="en-US" w:bidi="ar-SA"/>
      </w:rPr>
    </w:lvl>
    <w:lvl w:ilvl="5" w:tplc="2084DD7C">
      <w:numFmt w:val="bullet"/>
      <w:lvlText w:val="•"/>
      <w:lvlJc w:val="left"/>
      <w:pPr>
        <w:ind w:left="2705" w:hanging="360"/>
      </w:pPr>
      <w:rPr>
        <w:rFonts w:hint="default"/>
        <w:lang w:val="ru-RU" w:eastAsia="en-US" w:bidi="ar-SA"/>
      </w:rPr>
    </w:lvl>
    <w:lvl w:ilvl="6" w:tplc="9918C4F4">
      <w:numFmt w:val="bullet"/>
      <w:lvlText w:val="•"/>
      <w:lvlJc w:val="left"/>
      <w:pPr>
        <w:ind w:left="3162" w:hanging="360"/>
      </w:pPr>
      <w:rPr>
        <w:rFonts w:hint="default"/>
        <w:lang w:val="ru-RU" w:eastAsia="en-US" w:bidi="ar-SA"/>
      </w:rPr>
    </w:lvl>
    <w:lvl w:ilvl="7" w:tplc="37621652">
      <w:numFmt w:val="bullet"/>
      <w:lvlText w:val="•"/>
      <w:lvlJc w:val="left"/>
      <w:pPr>
        <w:ind w:left="3619" w:hanging="360"/>
      </w:pPr>
      <w:rPr>
        <w:rFonts w:hint="default"/>
        <w:lang w:val="ru-RU" w:eastAsia="en-US" w:bidi="ar-SA"/>
      </w:rPr>
    </w:lvl>
    <w:lvl w:ilvl="8" w:tplc="AC608CBE">
      <w:numFmt w:val="bullet"/>
      <w:lvlText w:val="•"/>
      <w:lvlJc w:val="left"/>
      <w:pPr>
        <w:ind w:left="4076" w:hanging="360"/>
      </w:pPr>
      <w:rPr>
        <w:rFonts w:hint="default"/>
        <w:lang w:val="ru-RU" w:eastAsia="en-US" w:bidi="ar-SA"/>
      </w:rPr>
    </w:lvl>
  </w:abstractNum>
  <w:abstractNum w:abstractNumId="448">
    <w:nsid w:val="5B3D7658"/>
    <w:multiLevelType w:val="hybridMultilevel"/>
    <w:tmpl w:val="9BC09D9A"/>
    <w:lvl w:ilvl="0" w:tplc="CE9813DA">
      <w:numFmt w:val="bullet"/>
      <w:lvlText w:val=""/>
      <w:lvlJc w:val="left"/>
      <w:pPr>
        <w:ind w:left="1745" w:hanging="284"/>
      </w:pPr>
      <w:rPr>
        <w:rFonts w:ascii="Symbol" w:eastAsia="Symbol" w:hAnsi="Symbol" w:cs="Symbol" w:hint="default"/>
        <w:w w:val="100"/>
        <w:sz w:val="24"/>
        <w:szCs w:val="24"/>
        <w:lang w:val="ru-RU" w:eastAsia="en-US" w:bidi="ar-SA"/>
      </w:rPr>
    </w:lvl>
    <w:lvl w:ilvl="1" w:tplc="F9DE51AA">
      <w:numFmt w:val="bullet"/>
      <w:lvlText w:val=""/>
      <w:lvlJc w:val="left"/>
      <w:pPr>
        <w:ind w:left="2182" w:hanging="360"/>
      </w:pPr>
      <w:rPr>
        <w:rFonts w:ascii="Symbol" w:eastAsia="Symbol" w:hAnsi="Symbol" w:cs="Symbol" w:hint="default"/>
        <w:color w:val="808080"/>
        <w:w w:val="99"/>
        <w:sz w:val="20"/>
        <w:szCs w:val="20"/>
        <w:lang w:val="ru-RU" w:eastAsia="en-US" w:bidi="ar-SA"/>
      </w:rPr>
    </w:lvl>
    <w:lvl w:ilvl="2" w:tplc="70DAE3B6">
      <w:numFmt w:val="bullet"/>
      <w:lvlText w:val=""/>
      <w:lvlJc w:val="left"/>
      <w:pPr>
        <w:ind w:left="2323" w:hanging="360"/>
      </w:pPr>
      <w:rPr>
        <w:rFonts w:ascii="Wingdings" w:eastAsia="Wingdings" w:hAnsi="Wingdings" w:cs="Wingdings" w:hint="default"/>
        <w:color w:val="808080"/>
        <w:w w:val="100"/>
        <w:sz w:val="24"/>
        <w:szCs w:val="24"/>
        <w:lang w:val="ru-RU" w:eastAsia="en-US" w:bidi="ar-SA"/>
      </w:rPr>
    </w:lvl>
    <w:lvl w:ilvl="3" w:tplc="597EC60E">
      <w:numFmt w:val="bullet"/>
      <w:lvlText w:val="•"/>
      <w:lvlJc w:val="left"/>
      <w:pPr>
        <w:ind w:left="3488" w:hanging="360"/>
      </w:pPr>
      <w:rPr>
        <w:rFonts w:hint="default"/>
        <w:lang w:val="ru-RU" w:eastAsia="en-US" w:bidi="ar-SA"/>
      </w:rPr>
    </w:lvl>
    <w:lvl w:ilvl="4" w:tplc="91BECD36">
      <w:numFmt w:val="bullet"/>
      <w:lvlText w:val="•"/>
      <w:lvlJc w:val="left"/>
      <w:pPr>
        <w:ind w:left="4656" w:hanging="360"/>
      </w:pPr>
      <w:rPr>
        <w:rFonts w:hint="default"/>
        <w:lang w:val="ru-RU" w:eastAsia="en-US" w:bidi="ar-SA"/>
      </w:rPr>
    </w:lvl>
    <w:lvl w:ilvl="5" w:tplc="265AA1BA">
      <w:numFmt w:val="bullet"/>
      <w:lvlText w:val="•"/>
      <w:lvlJc w:val="left"/>
      <w:pPr>
        <w:ind w:left="5824" w:hanging="360"/>
      </w:pPr>
      <w:rPr>
        <w:rFonts w:hint="default"/>
        <w:lang w:val="ru-RU" w:eastAsia="en-US" w:bidi="ar-SA"/>
      </w:rPr>
    </w:lvl>
    <w:lvl w:ilvl="6" w:tplc="F956134C">
      <w:numFmt w:val="bullet"/>
      <w:lvlText w:val="•"/>
      <w:lvlJc w:val="left"/>
      <w:pPr>
        <w:ind w:left="6993" w:hanging="360"/>
      </w:pPr>
      <w:rPr>
        <w:rFonts w:hint="default"/>
        <w:lang w:val="ru-RU" w:eastAsia="en-US" w:bidi="ar-SA"/>
      </w:rPr>
    </w:lvl>
    <w:lvl w:ilvl="7" w:tplc="A2A89260">
      <w:numFmt w:val="bullet"/>
      <w:lvlText w:val="•"/>
      <w:lvlJc w:val="left"/>
      <w:pPr>
        <w:ind w:left="8161" w:hanging="360"/>
      </w:pPr>
      <w:rPr>
        <w:rFonts w:hint="default"/>
        <w:lang w:val="ru-RU" w:eastAsia="en-US" w:bidi="ar-SA"/>
      </w:rPr>
    </w:lvl>
    <w:lvl w:ilvl="8" w:tplc="EF58CD82">
      <w:numFmt w:val="bullet"/>
      <w:lvlText w:val="•"/>
      <w:lvlJc w:val="left"/>
      <w:pPr>
        <w:ind w:left="9329" w:hanging="360"/>
      </w:pPr>
      <w:rPr>
        <w:rFonts w:hint="default"/>
        <w:lang w:val="ru-RU" w:eastAsia="en-US" w:bidi="ar-SA"/>
      </w:rPr>
    </w:lvl>
  </w:abstractNum>
  <w:abstractNum w:abstractNumId="449">
    <w:nsid w:val="5B6E587F"/>
    <w:multiLevelType w:val="hybridMultilevel"/>
    <w:tmpl w:val="B26A13DA"/>
    <w:lvl w:ilvl="0" w:tplc="0456AB06">
      <w:start w:val="1"/>
      <w:numFmt w:val="decimal"/>
      <w:lvlText w:val="%1."/>
      <w:lvlJc w:val="left"/>
      <w:pPr>
        <w:ind w:left="827" w:hanging="360"/>
      </w:pPr>
      <w:rPr>
        <w:rFonts w:ascii="Times New Roman" w:eastAsia="Times New Roman" w:hAnsi="Times New Roman" w:cs="Times New Roman" w:hint="default"/>
        <w:color w:val="333333"/>
        <w:spacing w:val="-4"/>
        <w:w w:val="100"/>
        <w:sz w:val="24"/>
        <w:szCs w:val="24"/>
        <w:lang w:val="ru-RU" w:eastAsia="en-US" w:bidi="ar-SA"/>
      </w:rPr>
    </w:lvl>
    <w:lvl w:ilvl="1" w:tplc="8B887680">
      <w:numFmt w:val="bullet"/>
      <w:lvlText w:val="•"/>
      <w:lvlJc w:val="left"/>
      <w:pPr>
        <w:ind w:left="1119" w:hanging="360"/>
      </w:pPr>
      <w:rPr>
        <w:rFonts w:hint="default"/>
        <w:lang w:val="ru-RU" w:eastAsia="en-US" w:bidi="ar-SA"/>
      </w:rPr>
    </w:lvl>
    <w:lvl w:ilvl="2" w:tplc="A210C562">
      <w:numFmt w:val="bullet"/>
      <w:lvlText w:val="•"/>
      <w:lvlJc w:val="left"/>
      <w:pPr>
        <w:ind w:left="1418" w:hanging="360"/>
      </w:pPr>
      <w:rPr>
        <w:rFonts w:hint="default"/>
        <w:lang w:val="ru-RU" w:eastAsia="en-US" w:bidi="ar-SA"/>
      </w:rPr>
    </w:lvl>
    <w:lvl w:ilvl="3" w:tplc="BADAB6D6">
      <w:numFmt w:val="bullet"/>
      <w:lvlText w:val="•"/>
      <w:lvlJc w:val="left"/>
      <w:pPr>
        <w:ind w:left="1717" w:hanging="360"/>
      </w:pPr>
      <w:rPr>
        <w:rFonts w:hint="default"/>
        <w:lang w:val="ru-RU" w:eastAsia="en-US" w:bidi="ar-SA"/>
      </w:rPr>
    </w:lvl>
    <w:lvl w:ilvl="4" w:tplc="B1824F5A">
      <w:numFmt w:val="bullet"/>
      <w:lvlText w:val="•"/>
      <w:lvlJc w:val="left"/>
      <w:pPr>
        <w:ind w:left="2016" w:hanging="360"/>
      </w:pPr>
      <w:rPr>
        <w:rFonts w:hint="default"/>
        <w:lang w:val="ru-RU" w:eastAsia="en-US" w:bidi="ar-SA"/>
      </w:rPr>
    </w:lvl>
    <w:lvl w:ilvl="5" w:tplc="B476C924">
      <w:numFmt w:val="bullet"/>
      <w:lvlText w:val="•"/>
      <w:lvlJc w:val="left"/>
      <w:pPr>
        <w:ind w:left="2316" w:hanging="360"/>
      </w:pPr>
      <w:rPr>
        <w:rFonts w:hint="default"/>
        <w:lang w:val="ru-RU" w:eastAsia="en-US" w:bidi="ar-SA"/>
      </w:rPr>
    </w:lvl>
    <w:lvl w:ilvl="6" w:tplc="E7BA5CAA">
      <w:numFmt w:val="bullet"/>
      <w:lvlText w:val="•"/>
      <w:lvlJc w:val="left"/>
      <w:pPr>
        <w:ind w:left="2615" w:hanging="360"/>
      </w:pPr>
      <w:rPr>
        <w:rFonts w:hint="default"/>
        <w:lang w:val="ru-RU" w:eastAsia="en-US" w:bidi="ar-SA"/>
      </w:rPr>
    </w:lvl>
    <w:lvl w:ilvl="7" w:tplc="5F3C0D62">
      <w:numFmt w:val="bullet"/>
      <w:lvlText w:val="•"/>
      <w:lvlJc w:val="left"/>
      <w:pPr>
        <w:ind w:left="2914" w:hanging="360"/>
      </w:pPr>
      <w:rPr>
        <w:rFonts w:hint="default"/>
        <w:lang w:val="ru-RU" w:eastAsia="en-US" w:bidi="ar-SA"/>
      </w:rPr>
    </w:lvl>
    <w:lvl w:ilvl="8" w:tplc="BFF83412">
      <w:numFmt w:val="bullet"/>
      <w:lvlText w:val="•"/>
      <w:lvlJc w:val="left"/>
      <w:pPr>
        <w:ind w:left="3213" w:hanging="360"/>
      </w:pPr>
      <w:rPr>
        <w:rFonts w:hint="default"/>
        <w:lang w:val="ru-RU" w:eastAsia="en-US" w:bidi="ar-SA"/>
      </w:rPr>
    </w:lvl>
  </w:abstractNum>
  <w:abstractNum w:abstractNumId="450">
    <w:nsid w:val="5B790809"/>
    <w:multiLevelType w:val="hybridMultilevel"/>
    <w:tmpl w:val="CB40F1EE"/>
    <w:lvl w:ilvl="0" w:tplc="C464DAEA">
      <w:start w:val="1"/>
      <w:numFmt w:val="decimal"/>
      <w:lvlText w:val="%1."/>
      <w:lvlJc w:val="left"/>
      <w:pPr>
        <w:ind w:left="1702" w:hanging="240"/>
      </w:pPr>
      <w:rPr>
        <w:rFonts w:ascii="Times New Roman" w:eastAsia="Times New Roman" w:hAnsi="Times New Roman" w:cs="Times New Roman" w:hint="default"/>
        <w:color w:val="808080"/>
        <w:spacing w:val="-5"/>
        <w:w w:val="100"/>
        <w:sz w:val="24"/>
        <w:szCs w:val="24"/>
        <w:lang w:val="ru-RU" w:eastAsia="en-US" w:bidi="ar-SA"/>
      </w:rPr>
    </w:lvl>
    <w:lvl w:ilvl="1" w:tplc="D1C037C4">
      <w:numFmt w:val="bullet"/>
      <w:lvlText w:val="•"/>
      <w:lvlJc w:val="left"/>
      <w:pPr>
        <w:ind w:left="2696" w:hanging="240"/>
      </w:pPr>
      <w:rPr>
        <w:rFonts w:hint="default"/>
        <w:lang w:val="ru-RU" w:eastAsia="en-US" w:bidi="ar-SA"/>
      </w:rPr>
    </w:lvl>
    <w:lvl w:ilvl="2" w:tplc="A8D478AC">
      <w:numFmt w:val="bullet"/>
      <w:lvlText w:val="•"/>
      <w:lvlJc w:val="left"/>
      <w:pPr>
        <w:ind w:left="3693" w:hanging="240"/>
      </w:pPr>
      <w:rPr>
        <w:rFonts w:hint="default"/>
        <w:lang w:val="ru-RU" w:eastAsia="en-US" w:bidi="ar-SA"/>
      </w:rPr>
    </w:lvl>
    <w:lvl w:ilvl="3" w:tplc="035E8EEA">
      <w:numFmt w:val="bullet"/>
      <w:lvlText w:val="•"/>
      <w:lvlJc w:val="left"/>
      <w:pPr>
        <w:ind w:left="4689" w:hanging="240"/>
      </w:pPr>
      <w:rPr>
        <w:rFonts w:hint="default"/>
        <w:lang w:val="ru-RU" w:eastAsia="en-US" w:bidi="ar-SA"/>
      </w:rPr>
    </w:lvl>
    <w:lvl w:ilvl="4" w:tplc="34B8C446">
      <w:numFmt w:val="bullet"/>
      <w:lvlText w:val="•"/>
      <w:lvlJc w:val="left"/>
      <w:pPr>
        <w:ind w:left="5686" w:hanging="240"/>
      </w:pPr>
      <w:rPr>
        <w:rFonts w:hint="default"/>
        <w:lang w:val="ru-RU" w:eastAsia="en-US" w:bidi="ar-SA"/>
      </w:rPr>
    </w:lvl>
    <w:lvl w:ilvl="5" w:tplc="6D1EBA38">
      <w:numFmt w:val="bullet"/>
      <w:lvlText w:val="•"/>
      <w:lvlJc w:val="left"/>
      <w:pPr>
        <w:ind w:left="6683" w:hanging="240"/>
      </w:pPr>
      <w:rPr>
        <w:rFonts w:hint="default"/>
        <w:lang w:val="ru-RU" w:eastAsia="en-US" w:bidi="ar-SA"/>
      </w:rPr>
    </w:lvl>
    <w:lvl w:ilvl="6" w:tplc="837A3F12">
      <w:numFmt w:val="bullet"/>
      <w:lvlText w:val="•"/>
      <w:lvlJc w:val="left"/>
      <w:pPr>
        <w:ind w:left="7679" w:hanging="240"/>
      </w:pPr>
      <w:rPr>
        <w:rFonts w:hint="default"/>
        <w:lang w:val="ru-RU" w:eastAsia="en-US" w:bidi="ar-SA"/>
      </w:rPr>
    </w:lvl>
    <w:lvl w:ilvl="7" w:tplc="F8C08278">
      <w:numFmt w:val="bullet"/>
      <w:lvlText w:val="•"/>
      <w:lvlJc w:val="left"/>
      <w:pPr>
        <w:ind w:left="8676" w:hanging="240"/>
      </w:pPr>
      <w:rPr>
        <w:rFonts w:hint="default"/>
        <w:lang w:val="ru-RU" w:eastAsia="en-US" w:bidi="ar-SA"/>
      </w:rPr>
    </w:lvl>
    <w:lvl w:ilvl="8" w:tplc="DD082A7E">
      <w:numFmt w:val="bullet"/>
      <w:lvlText w:val="•"/>
      <w:lvlJc w:val="left"/>
      <w:pPr>
        <w:ind w:left="9673" w:hanging="240"/>
      </w:pPr>
      <w:rPr>
        <w:rFonts w:hint="default"/>
        <w:lang w:val="ru-RU" w:eastAsia="en-US" w:bidi="ar-SA"/>
      </w:rPr>
    </w:lvl>
  </w:abstractNum>
  <w:abstractNum w:abstractNumId="451">
    <w:nsid w:val="5BC27ADA"/>
    <w:multiLevelType w:val="hybridMultilevel"/>
    <w:tmpl w:val="A50AF25A"/>
    <w:lvl w:ilvl="0" w:tplc="07546F38">
      <w:numFmt w:val="bullet"/>
      <w:lvlText w:val="•"/>
      <w:lvlJc w:val="left"/>
      <w:pPr>
        <w:ind w:left="1889" w:hanging="360"/>
      </w:pPr>
      <w:rPr>
        <w:rFonts w:ascii="Times New Roman" w:eastAsia="Times New Roman" w:hAnsi="Times New Roman" w:cs="Times New Roman" w:hint="default"/>
        <w:color w:val="808080"/>
        <w:spacing w:val="-3"/>
        <w:w w:val="100"/>
        <w:sz w:val="24"/>
        <w:szCs w:val="24"/>
        <w:lang w:val="ru-RU" w:eastAsia="en-US" w:bidi="ar-SA"/>
      </w:rPr>
    </w:lvl>
    <w:lvl w:ilvl="1" w:tplc="3CD4E198">
      <w:numFmt w:val="bullet"/>
      <w:lvlText w:val="•"/>
      <w:lvlJc w:val="left"/>
      <w:pPr>
        <w:ind w:left="2858" w:hanging="360"/>
      </w:pPr>
      <w:rPr>
        <w:rFonts w:hint="default"/>
        <w:lang w:val="ru-RU" w:eastAsia="en-US" w:bidi="ar-SA"/>
      </w:rPr>
    </w:lvl>
    <w:lvl w:ilvl="2" w:tplc="31841A54">
      <w:numFmt w:val="bullet"/>
      <w:lvlText w:val="•"/>
      <w:lvlJc w:val="left"/>
      <w:pPr>
        <w:ind w:left="3837" w:hanging="360"/>
      </w:pPr>
      <w:rPr>
        <w:rFonts w:hint="default"/>
        <w:lang w:val="ru-RU" w:eastAsia="en-US" w:bidi="ar-SA"/>
      </w:rPr>
    </w:lvl>
    <w:lvl w:ilvl="3" w:tplc="60AE49B2">
      <w:numFmt w:val="bullet"/>
      <w:lvlText w:val="•"/>
      <w:lvlJc w:val="left"/>
      <w:pPr>
        <w:ind w:left="4815" w:hanging="360"/>
      </w:pPr>
      <w:rPr>
        <w:rFonts w:hint="default"/>
        <w:lang w:val="ru-RU" w:eastAsia="en-US" w:bidi="ar-SA"/>
      </w:rPr>
    </w:lvl>
    <w:lvl w:ilvl="4" w:tplc="87F89C1E">
      <w:numFmt w:val="bullet"/>
      <w:lvlText w:val="•"/>
      <w:lvlJc w:val="left"/>
      <w:pPr>
        <w:ind w:left="5794" w:hanging="360"/>
      </w:pPr>
      <w:rPr>
        <w:rFonts w:hint="default"/>
        <w:lang w:val="ru-RU" w:eastAsia="en-US" w:bidi="ar-SA"/>
      </w:rPr>
    </w:lvl>
    <w:lvl w:ilvl="5" w:tplc="DA8E1E98">
      <w:numFmt w:val="bullet"/>
      <w:lvlText w:val="•"/>
      <w:lvlJc w:val="left"/>
      <w:pPr>
        <w:ind w:left="6773" w:hanging="360"/>
      </w:pPr>
      <w:rPr>
        <w:rFonts w:hint="default"/>
        <w:lang w:val="ru-RU" w:eastAsia="en-US" w:bidi="ar-SA"/>
      </w:rPr>
    </w:lvl>
    <w:lvl w:ilvl="6" w:tplc="1B76E394">
      <w:numFmt w:val="bullet"/>
      <w:lvlText w:val="•"/>
      <w:lvlJc w:val="left"/>
      <w:pPr>
        <w:ind w:left="7751" w:hanging="360"/>
      </w:pPr>
      <w:rPr>
        <w:rFonts w:hint="default"/>
        <w:lang w:val="ru-RU" w:eastAsia="en-US" w:bidi="ar-SA"/>
      </w:rPr>
    </w:lvl>
    <w:lvl w:ilvl="7" w:tplc="50F88C3E">
      <w:numFmt w:val="bullet"/>
      <w:lvlText w:val="•"/>
      <w:lvlJc w:val="left"/>
      <w:pPr>
        <w:ind w:left="8730" w:hanging="360"/>
      </w:pPr>
      <w:rPr>
        <w:rFonts w:hint="default"/>
        <w:lang w:val="ru-RU" w:eastAsia="en-US" w:bidi="ar-SA"/>
      </w:rPr>
    </w:lvl>
    <w:lvl w:ilvl="8" w:tplc="9EACB36E">
      <w:numFmt w:val="bullet"/>
      <w:lvlText w:val="•"/>
      <w:lvlJc w:val="left"/>
      <w:pPr>
        <w:ind w:left="9709" w:hanging="360"/>
      </w:pPr>
      <w:rPr>
        <w:rFonts w:hint="default"/>
        <w:lang w:val="ru-RU" w:eastAsia="en-US" w:bidi="ar-SA"/>
      </w:rPr>
    </w:lvl>
  </w:abstractNum>
  <w:abstractNum w:abstractNumId="452">
    <w:nsid w:val="5C1605A7"/>
    <w:multiLevelType w:val="hybridMultilevel"/>
    <w:tmpl w:val="2FFA11AE"/>
    <w:lvl w:ilvl="0" w:tplc="8D800AF0">
      <w:numFmt w:val="bullet"/>
      <w:lvlText w:val="•"/>
      <w:lvlJc w:val="left"/>
      <w:pPr>
        <w:ind w:left="1889" w:hanging="360"/>
      </w:pPr>
      <w:rPr>
        <w:rFonts w:ascii="Times New Roman" w:eastAsia="Times New Roman" w:hAnsi="Times New Roman" w:cs="Times New Roman" w:hint="default"/>
        <w:color w:val="808080"/>
        <w:spacing w:val="-4"/>
        <w:w w:val="100"/>
        <w:sz w:val="24"/>
        <w:szCs w:val="24"/>
        <w:lang w:val="ru-RU" w:eastAsia="en-US" w:bidi="ar-SA"/>
      </w:rPr>
    </w:lvl>
    <w:lvl w:ilvl="1" w:tplc="EDE872DC">
      <w:numFmt w:val="bullet"/>
      <w:lvlText w:val="•"/>
      <w:lvlJc w:val="left"/>
      <w:pPr>
        <w:ind w:left="2858" w:hanging="360"/>
      </w:pPr>
      <w:rPr>
        <w:rFonts w:hint="default"/>
        <w:lang w:val="ru-RU" w:eastAsia="en-US" w:bidi="ar-SA"/>
      </w:rPr>
    </w:lvl>
    <w:lvl w:ilvl="2" w:tplc="E7C0715C">
      <w:numFmt w:val="bullet"/>
      <w:lvlText w:val="•"/>
      <w:lvlJc w:val="left"/>
      <w:pPr>
        <w:ind w:left="3837" w:hanging="360"/>
      </w:pPr>
      <w:rPr>
        <w:rFonts w:hint="default"/>
        <w:lang w:val="ru-RU" w:eastAsia="en-US" w:bidi="ar-SA"/>
      </w:rPr>
    </w:lvl>
    <w:lvl w:ilvl="3" w:tplc="69B81208">
      <w:numFmt w:val="bullet"/>
      <w:lvlText w:val="•"/>
      <w:lvlJc w:val="left"/>
      <w:pPr>
        <w:ind w:left="4815" w:hanging="360"/>
      </w:pPr>
      <w:rPr>
        <w:rFonts w:hint="default"/>
        <w:lang w:val="ru-RU" w:eastAsia="en-US" w:bidi="ar-SA"/>
      </w:rPr>
    </w:lvl>
    <w:lvl w:ilvl="4" w:tplc="25188BAC">
      <w:numFmt w:val="bullet"/>
      <w:lvlText w:val="•"/>
      <w:lvlJc w:val="left"/>
      <w:pPr>
        <w:ind w:left="5794" w:hanging="360"/>
      </w:pPr>
      <w:rPr>
        <w:rFonts w:hint="default"/>
        <w:lang w:val="ru-RU" w:eastAsia="en-US" w:bidi="ar-SA"/>
      </w:rPr>
    </w:lvl>
    <w:lvl w:ilvl="5" w:tplc="A5D0CD5A">
      <w:numFmt w:val="bullet"/>
      <w:lvlText w:val="•"/>
      <w:lvlJc w:val="left"/>
      <w:pPr>
        <w:ind w:left="6773" w:hanging="360"/>
      </w:pPr>
      <w:rPr>
        <w:rFonts w:hint="default"/>
        <w:lang w:val="ru-RU" w:eastAsia="en-US" w:bidi="ar-SA"/>
      </w:rPr>
    </w:lvl>
    <w:lvl w:ilvl="6" w:tplc="A666292A">
      <w:numFmt w:val="bullet"/>
      <w:lvlText w:val="•"/>
      <w:lvlJc w:val="left"/>
      <w:pPr>
        <w:ind w:left="7751" w:hanging="360"/>
      </w:pPr>
      <w:rPr>
        <w:rFonts w:hint="default"/>
        <w:lang w:val="ru-RU" w:eastAsia="en-US" w:bidi="ar-SA"/>
      </w:rPr>
    </w:lvl>
    <w:lvl w:ilvl="7" w:tplc="B2F607B6">
      <w:numFmt w:val="bullet"/>
      <w:lvlText w:val="•"/>
      <w:lvlJc w:val="left"/>
      <w:pPr>
        <w:ind w:left="8730" w:hanging="360"/>
      </w:pPr>
      <w:rPr>
        <w:rFonts w:hint="default"/>
        <w:lang w:val="ru-RU" w:eastAsia="en-US" w:bidi="ar-SA"/>
      </w:rPr>
    </w:lvl>
    <w:lvl w:ilvl="8" w:tplc="454027EA">
      <w:numFmt w:val="bullet"/>
      <w:lvlText w:val="•"/>
      <w:lvlJc w:val="left"/>
      <w:pPr>
        <w:ind w:left="9709" w:hanging="360"/>
      </w:pPr>
      <w:rPr>
        <w:rFonts w:hint="default"/>
        <w:lang w:val="ru-RU" w:eastAsia="en-US" w:bidi="ar-SA"/>
      </w:rPr>
    </w:lvl>
  </w:abstractNum>
  <w:abstractNum w:abstractNumId="453">
    <w:nsid w:val="5C185EBD"/>
    <w:multiLevelType w:val="hybridMultilevel"/>
    <w:tmpl w:val="830AA39A"/>
    <w:lvl w:ilvl="0" w:tplc="B3CC429C">
      <w:numFmt w:val="bullet"/>
      <w:lvlText w:val=""/>
      <w:lvlJc w:val="left"/>
      <w:pPr>
        <w:ind w:left="827" w:hanging="360"/>
      </w:pPr>
      <w:rPr>
        <w:rFonts w:ascii="Symbol" w:eastAsia="Symbol" w:hAnsi="Symbol" w:cs="Symbol" w:hint="default"/>
        <w:w w:val="100"/>
        <w:sz w:val="24"/>
        <w:szCs w:val="24"/>
        <w:lang w:val="ru-RU" w:eastAsia="en-US" w:bidi="ar-SA"/>
      </w:rPr>
    </w:lvl>
    <w:lvl w:ilvl="1" w:tplc="B3649BCC">
      <w:numFmt w:val="bullet"/>
      <w:lvlText w:val="•"/>
      <w:lvlJc w:val="left"/>
      <w:pPr>
        <w:ind w:left="1204" w:hanging="360"/>
      </w:pPr>
      <w:rPr>
        <w:rFonts w:hint="default"/>
        <w:lang w:val="ru-RU" w:eastAsia="en-US" w:bidi="ar-SA"/>
      </w:rPr>
    </w:lvl>
    <w:lvl w:ilvl="2" w:tplc="51E08D8C">
      <w:numFmt w:val="bullet"/>
      <w:lvlText w:val="•"/>
      <w:lvlJc w:val="left"/>
      <w:pPr>
        <w:ind w:left="1589" w:hanging="360"/>
      </w:pPr>
      <w:rPr>
        <w:rFonts w:hint="default"/>
        <w:lang w:val="ru-RU" w:eastAsia="en-US" w:bidi="ar-SA"/>
      </w:rPr>
    </w:lvl>
    <w:lvl w:ilvl="3" w:tplc="BF22114A">
      <w:numFmt w:val="bullet"/>
      <w:lvlText w:val="•"/>
      <w:lvlJc w:val="left"/>
      <w:pPr>
        <w:ind w:left="1974" w:hanging="360"/>
      </w:pPr>
      <w:rPr>
        <w:rFonts w:hint="default"/>
        <w:lang w:val="ru-RU" w:eastAsia="en-US" w:bidi="ar-SA"/>
      </w:rPr>
    </w:lvl>
    <w:lvl w:ilvl="4" w:tplc="99200A02">
      <w:numFmt w:val="bullet"/>
      <w:lvlText w:val="•"/>
      <w:lvlJc w:val="left"/>
      <w:pPr>
        <w:ind w:left="2359" w:hanging="360"/>
      </w:pPr>
      <w:rPr>
        <w:rFonts w:hint="default"/>
        <w:lang w:val="ru-RU" w:eastAsia="en-US" w:bidi="ar-SA"/>
      </w:rPr>
    </w:lvl>
    <w:lvl w:ilvl="5" w:tplc="5AB2CD78">
      <w:numFmt w:val="bullet"/>
      <w:lvlText w:val="•"/>
      <w:lvlJc w:val="left"/>
      <w:pPr>
        <w:ind w:left="2744" w:hanging="360"/>
      </w:pPr>
      <w:rPr>
        <w:rFonts w:hint="default"/>
        <w:lang w:val="ru-RU" w:eastAsia="en-US" w:bidi="ar-SA"/>
      </w:rPr>
    </w:lvl>
    <w:lvl w:ilvl="6" w:tplc="EBDC131C">
      <w:numFmt w:val="bullet"/>
      <w:lvlText w:val="•"/>
      <w:lvlJc w:val="left"/>
      <w:pPr>
        <w:ind w:left="3129" w:hanging="360"/>
      </w:pPr>
      <w:rPr>
        <w:rFonts w:hint="default"/>
        <w:lang w:val="ru-RU" w:eastAsia="en-US" w:bidi="ar-SA"/>
      </w:rPr>
    </w:lvl>
    <w:lvl w:ilvl="7" w:tplc="A15253EC">
      <w:numFmt w:val="bullet"/>
      <w:lvlText w:val="•"/>
      <w:lvlJc w:val="left"/>
      <w:pPr>
        <w:ind w:left="3514" w:hanging="360"/>
      </w:pPr>
      <w:rPr>
        <w:rFonts w:hint="default"/>
        <w:lang w:val="ru-RU" w:eastAsia="en-US" w:bidi="ar-SA"/>
      </w:rPr>
    </w:lvl>
    <w:lvl w:ilvl="8" w:tplc="07B88760">
      <w:numFmt w:val="bullet"/>
      <w:lvlText w:val="•"/>
      <w:lvlJc w:val="left"/>
      <w:pPr>
        <w:ind w:left="3899" w:hanging="360"/>
      </w:pPr>
      <w:rPr>
        <w:rFonts w:hint="default"/>
        <w:lang w:val="ru-RU" w:eastAsia="en-US" w:bidi="ar-SA"/>
      </w:rPr>
    </w:lvl>
  </w:abstractNum>
  <w:abstractNum w:abstractNumId="454">
    <w:nsid w:val="5C1C6E56"/>
    <w:multiLevelType w:val="hybridMultilevel"/>
    <w:tmpl w:val="72A4662A"/>
    <w:lvl w:ilvl="0" w:tplc="808AA1B0">
      <w:start w:val="1"/>
      <w:numFmt w:val="decimal"/>
      <w:lvlText w:val="%1)"/>
      <w:lvlJc w:val="left"/>
      <w:pPr>
        <w:ind w:left="1663" w:hanging="201"/>
      </w:pPr>
      <w:rPr>
        <w:rFonts w:ascii="Times New Roman" w:eastAsia="Times New Roman" w:hAnsi="Times New Roman" w:cs="Times New Roman" w:hint="default"/>
        <w:color w:val="auto"/>
        <w:spacing w:val="-1"/>
        <w:w w:val="100"/>
        <w:sz w:val="22"/>
        <w:szCs w:val="22"/>
        <w:lang w:val="ru-RU" w:eastAsia="en-US" w:bidi="ar-SA"/>
      </w:rPr>
    </w:lvl>
    <w:lvl w:ilvl="1" w:tplc="B39AA0E4">
      <w:numFmt w:val="bullet"/>
      <w:lvlText w:val=""/>
      <w:lvlJc w:val="left"/>
      <w:pPr>
        <w:ind w:left="2182" w:hanging="360"/>
      </w:pPr>
      <w:rPr>
        <w:rFonts w:ascii="Wingdings" w:eastAsia="Wingdings" w:hAnsi="Wingdings" w:cs="Wingdings" w:hint="default"/>
        <w:color w:val="auto"/>
        <w:w w:val="100"/>
        <w:sz w:val="24"/>
        <w:szCs w:val="24"/>
        <w:lang w:val="ru-RU" w:eastAsia="en-US" w:bidi="ar-SA"/>
      </w:rPr>
    </w:lvl>
    <w:lvl w:ilvl="2" w:tplc="59FC99E8">
      <w:numFmt w:val="bullet"/>
      <w:lvlText w:val="•"/>
      <w:lvlJc w:val="left"/>
      <w:pPr>
        <w:ind w:left="3234" w:hanging="360"/>
      </w:pPr>
      <w:rPr>
        <w:rFonts w:hint="default"/>
        <w:lang w:val="ru-RU" w:eastAsia="en-US" w:bidi="ar-SA"/>
      </w:rPr>
    </w:lvl>
    <w:lvl w:ilvl="3" w:tplc="C096E320">
      <w:numFmt w:val="bullet"/>
      <w:lvlText w:val="•"/>
      <w:lvlJc w:val="left"/>
      <w:pPr>
        <w:ind w:left="4288" w:hanging="360"/>
      </w:pPr>
      <w:rPr>
        <w:rFonts w:hint="default"/>
        <w:lang w:val="ru-RU" w:eastAsia="en-US" w:bidi="ar-SA"/>
      </w:rPr>
    </w:lvl>
    <w:lvl w:ilvl="4" w:tplc="061A76E6">
      <w:numFmt w:val="bullet"/>
      <w:lvlText w:val="•"/>
      <w:lvlJc w:val="left"/>
      <w:pPr>
        <w:ind w:left="5342" w:hanging="360"/>
      </w:pPr>
      <w:rPr>
        <w:rFonts w:hint="default"/>
        <w:lang w:val="ru-RU" w:eastAsia="en-US" w:bidi="ar-SA"/>
      </w:rPr>
    </w:lvl>
    <w:lvl w:ilvl="5" w:tplc="CD5863F6">
      <w:numFmt w:val="bullet"/>
      <w:lvlText w:val="•"/>
      <w:lvlJc w:val="left"/>
      <w:pPr>
        <w:ind w:left="6396" w:hanging="360"/>
      </w:pPr>
      <w:rPr>
        <w:rFonts w:hint="default"/>
        <w:lang w:val="ru-RU" w:eastAsia="en-US" w:bidi="ar-SA"/>
      </w:rPr>
    </w:lvl>
    <w:lvl w:ilvl="6" w:tplc="643244CC">
      <w:numFmt w:val="bullet"/>
      <w:lvlText w:val="•"/>
      <w:lvlJc w:val="left"/>
      <w:pPr>
        <w:ind w:left="7450" w:hanging="360"/>
      </w:pPr>
      <w:rPr>
        <w:rFonts w:hint="default"/>
        <w:lang w:val="ru-RU" w:eastAsia="en-US" w:bidi="ar-SA"/>
      </w:rPr>
    </w:lvl>
    <w:lvl w:ilvl="7" w:tplc="B184C032">
      <w:numFmt w:val="bullet"/>
      <w:lvlText w:val="•"/>
      <w:lvlJc w:val="left"/>
      <w:pPr>
        <w:ind w:left="8504" w:hanging="360"/>
      </w:pPr>
      <w:rPr>
        <w:rFonts w:hint="default"/>
        <w:lang w:val="ru-RU" w:eastAsia="en-US" w:bidi="ar-SA"/>
      </w:rPr>
    </w:lvl>
    <w:lvl w:ilvl="8" w:tplc="AEB046C4">
      <w:numFmt w:val="bullet"/>
      <w:lvlText w:val="•"/>
      <w:lvlJc w:val="left"/>
      <w:pPr>
        <w:ind w:left="9558" w:hanging="360"/>
      </w:pPr>
      <w:rPr>
        <w:rFonts w:hint="default"/>
        <w:lang w:val="ru-RU" w:eastAsia="en-US" w:bidi="ar-SA"/>
      </w:rPr>
    </w:lvl>
  </w:abstractNum>
  <w:abstractNum w:abstractNumId="455">
    <w:nsid w:val="5C60174D"/>
    <w:multiLevelType w:val="hybridMultilevel"/>
    <w:tmpl w:val="22FC9046"/>
    <w:lvl w:ilvl="0" w:tplc="44967BAA">
      <w:numFmt w:val="bullet"/>
      <w:lvlText w:val=""/>
      <w:lvlJc w:val="left"/>
      <w:pPr>
        <w:ind w:left="424" w:hanging="360"/>
      </w:pPr>
      <w:rPr>
        <w:rFonts w:ascii="Wingdings" w:eastAsia="Wingdings" w:hAnsi="Wingdings" w:cs="Wingdings" w:hint="default"/>
        <w:w w:val="100"/>
        <w:sz w:val="24"/>
        <w:szCs w:val="24"/>
        <w:lang w:val="ru-RU" w:eastAsia="en-US" w:bidi="ar-SA"/>
      </w:rPr>
    </w:lvl>
    <w:lvl w:ilvl="1" w:tplc="96EC672E">
      <w:numFmt w:val="bullet"/>
      <w:lvlText w:val="•"/>
      <w:lvlJc w:val="left"/>
      <w:pPr>
        <w:ind w:left="841" w:hanging="360"/>
      </w:pPr>
      <w:rPr>
        <w:rFonts w:hint="default"/>
        <w:lang w:val="ru-RU" w:eastAsia="en-US" w:bidi="ar-SA"/>
      </w:rPr>
    </w:lvl>
    <w:lvl w:ilvl="2" w:tplc="BB8EB9DC">
      <w:numFmt w:val="bullet"/>
      <w:lvlText w:val="•"/>
      <w:lvlJc w:val="left"/>
      <w:pPr>
        <w:ind w:left="1262" w:hanging="360"/>
      </w:pPr>
      <w:rPr>
        <w:rFonts w:hint="default"/>
        <w:lang w:val="ru-RU" w:eastAsia="en-US" w:bidi="ar-SA"/>
      </w:rPr>
    </w:lvl>
    <w:lvl w:ilvl="3" w:tplc="C34CCC06">
      <w:numFmt w:val="bullet"/>
      <w:lvlText w:val="•"/>
      <w:lvlJc w:val="left"/>
      <w:pPr>
        <w:ind w:left="1683" w:hanging="360"/>
      </w:pPr>
      <w:rPr>
        <w:rFonts w:hint="default"/>
        <w:lang w:val="ru-RU" w:eastAsia="en-US" w:bidi="ar-SA"/>
      </w:rPr>
    </w:lvl>
    <w:lvl w:ilvl="4" w:tplc="A142CC3E">
      <w:numFmt w:val="bullet"/>
      <w:lvlText w:val="•"/>
      <w:lvlJc w:val="left"/>
      <w:pPr>
        <w:ind w:left="2104" w:hanging="360"/>
      </w:pPr>
      <w:rPr>
        <w:rFonts w:hint="default"/>
        <w:lang w:val="ru-RU" w:eastAsia="en-US" w:bidi="ar-SA"/>
      </w:rPr>
    </w:lvl>
    <w:lvl w:ilvl="5" w:tplc="FA0A0D16">
      <w:numFmt w:val="bullet"/>
      <w:lvlText w:val="•"/>
      <w:lvlJc w:val="left"/>
      <w:pPr>
        <w:ind w:left="2525" w:hanging="360"/>
      </w:pPr>
      <w:rPr>
        <w:rFonts w:hint="default"/>
        <w:lang w:val="ru-RU" w:eastAsia="en-US" w:bidi="ar-SA"/>
      </w:rPr>
    </w:lvl>
    <w:lvl w:ilvl="6" w:tplc="6BF6358E">
      <w:numFmt w:val="bullet"/>
      <w:lvlText w:val="•"/>
      <w:lvlJc w:val="left"/>
      <w:pPr>
        <w:ind w:left="2946" w:hanging="360"/>
      </w:pPr>
      <w:rPr>
        <w:rFonts w:hint="default"/>
        <w:lang w:val="ru-RU" w:eastAsia="en-US" w:bidi="ar-SA"/>
      </w:rPr>
    </w:lvl>
    <w:lvl w:ilvl="7" w:tplc="E5441DEA">
      <w:numFmt w:val="bullet"/>
      <w:lvlText w:val="•"/>
      <w:lvlJc w:val="left"/>
      <w:pPr>
        <w:ind w:left="3367" w:hanging="360"/>
      </w:pPr>
      <w:rPr>
        <w:rFonts w:hint="default"/>
        <w:lang w:val="ru-RU" w:eastAsia="en-US" w:bidi="ar-SA"/>
      </w:rPr>
    </w:lvl>
    <w:lvl w:ilvl="8" w:tplc="13B43F48">
      <w:numFmt w:val="bullet"/>
      <w:lvlText w:val="•"/>
      <w:lvlJc w:val="left"/>
      <w:pPr>
        <w:ind w:left="3788" w:hanging="360"/>
      </w:pPr>
      <w:rPr>
        <w:rFonts w:hint="default"/>
        <w:lang w:val="ru-RU" w:eastAsia="en-US" w:bidi="ar-SA"/>
      </w:rPr>
    </w:lvl>
  </w:abstractNum>
  <w:abstractNum w:abstractNumId="456">
    <w:nsid w:val="5C707B2A"/>
    <w:multiLevelType w:val="hybridMultilevel"/>
    <w:tmpl w:val="78548908"/>
    <w:lvl w:ilvl="0" w:tplc="9CB8E8A2">
      <w:numFmt w:val="bullet"/>
      <w:lvlText w:val=""/>
      <w:lvlJc w:val="left"/>
      <w:pPr>
        <w:ind w:left="2182" w:hanging="360"/>
      </w:pPr>
      <w:rPr>
        <w:rFonts w:ascii="Symbol" w:eastAsia="Symbol" w:hAnsi="Symbol" w:cs="Symbol" w:hint="default"/>
        <w:w w:val="100"/>
        <w:sz w:val="24"/>
        <w:szCs w:val="24"/>
        <w:lang w:val="ru-RU" w:eastAsia="en-US" w:bidi="ar-SA"/>
      </w:rPr>
    </w:lvl>
    <w:lvl w:ilvl="1" w:tplc="4F7A7AEA">
      <w:numFmt w:val="bullet"/>
      <w:lvlText w:val="•"/>
      <w:lvlJc w:val="left"/>
      <w:pPr>
        <w:ind w:left="3128" w:hanging="360"/>
      </w:pPr>
      <w:rPr>
        <w:rFonts w:hint="default"/>
        <w:lang w:val="ru-RU" w:eastAsia="en-US" w:bidi="ar-SA"/>
      </w:rPr>
    </w:lvl>
    <w:lvl w:ilvl="2" w:tplc="E2E0428E">
      <w:numFmt w:val="bullet"/>
      <w:lvlText w:val="•"/>
      <w:lvlJc w:val="left"/>
      <w:pPr>
        <w:ind w:left="4077" w:hanging="360"/>
      </w:pPr>
      <w:rPr>
        <w:rFonts w:hint="default"/>
        <w:lang w:val="ru-RU" w:eastAsia="en-US" w:bidi="ar-SA"/>
      </w:rPr>
    </w:lvl>
    <w:lvl w:ilvl="3" w:tplc="C10A3242">
      <w:numFmt w:val="bullet"/>
      <w:lvlText w:val="•"/>
      <w:lvlJc w:val="left"/>
      <w:pPr>
        <w:ind w:left="5025" w:hanging="360"/>
      </w:pPr>
      <w:rPr>
        <w:rFonts w:hint="default"/>
        <w:lang w:val="ru-RU" w:eastAsia="en-US" w:bidi="ar-SA"/>
      </w:rPr>
    </w:lvl>
    <w:lvl w:ilvl="4" w:tplc="98009C88">
      <w:numFmt w:val="bullet"/>
      <w:lvlText w:val="•"/>
      <w:lvlJc w:val="left"/>
      <w:pPr>
        <w:ind w:left="5974" w:hanging="360"/>
      </w:pPr>
      <w:rPr>
        <w:rFonts w:hint="default"/>
        <w:lang w:val="ru-RU" w:eastAsia="en-US" w:bidi="ar-SA"/>
      </w:rPr>
    </w:lvl>
    <w:lvl w:ilvl="5" w:tplc="776AB1F6">
      <w:numFmt w:val="bullet"/>
      <w:lvlText w:val="•"/>
      <w:lvlJc w:val="left"/>
      <w:pPr>
        <w:ind w:left="6923" w:hanging="360"/>
      </w:pPr>
      <w:rPr>
        <w:rFonts w:hint="default"/>
        <w:lang w:val="ru-RU" w:eastAsia="en-US" w:bidi="ar-SA"/>
      </w:rPr>
    </w:lvl>
    <w:lvl w:ilvl="6" w:tplc="D1CE68F4">
      <w:numFmt w:val="bullet"/>
      <w:lvlText w:val="•"/>
      <w:lvlJc w:val="left"/>
      <w:pPr>
        <w:ind w:left="7871" w:hanging="360"/>
      </w:pPr>
      <w:rPr>
        <w:rFonts w:hint="default"/>
        <w:lang w:val="ru-RU" w:eastAsia="en-US" w:bidi="ar-SA"/>
      </w:rPr>
    </w:lvl>
    <w:lvl w:ilvl="7" w:tplc="B7805A16">
      <w:numFmt w:val="bullet"/>
      <w:lvlText w:val="•"/>
      <w:lvlJc w:val="left"/>
      <w:pPr>
        <w:ind w:left="8820" w:hanging="360"/>
      </w:pPr>
      <w:rPr>
        <w:rFonts w:hint="default"/>
        <w:lang w:val="ru-RU" w:eastAsia="en-US" w:bidi="ar-SA"/>
      </w:rPr>
    </w:lvl>
    <w:lvl w:ilvl="8" w:tplc="9AE24158">
      <w:numFmt w:val="bullet"/>
      <w:lvlText w:val="•"/>
      <w:lvlJc w:val="left"/>
      <w:pPr>
        <w:ind w:left="9769" w:hanging="360"/>
      </w:pPr>
      <w:rPr>
        <w:rFonts w:hint="default"/>
        <w:lang w:val="ru-RU" w:eastAsia="en-US" w:bidi="ar-SA"/>
      </w:rPr>
    </w:lvl>
  </w:abstractNum>
  <w:abstractNum w:abstractNumId="457">
    <w:nsid w:val="5C8A5458"/>
    <w:multiLevelType w:val="hybridMultilevel"/>
    <w:tmpl w:val="12FCA782"/>
    <w:lvl w:ilvl="0" w:tplc="966A08B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68BA1E30">
      <w:numFmt w:val="bullet"/>
      <w:lvlText w:val="•"/>
      <w:lvlJc w:val="left"/>
      <w:pPr>
        <w:ind w:left="877" w:hanging="360"/>
      </w:pPr>
      <w:rPr>
        <w:rFonts w:hint="default"/>
        <w:lang w:val="ru-RU" w:eastAsia="en-US" w:bidi="ar-SA"/>
      </w:rPr>
    </w:lvl>
    <w:lvl w:ilvl="2" w:tplc="84FAF506">
      <w:numFmt w:val="bullet"/>
      <w:lvlText w:val="•"/>
      <w:lvlJc w:val="left"/>
      <w:pPr>
        <w:ind w:left="1334" w:hanging="360"/>
      </w:pPr>
      <w:rPr>
        <w:rFonts w:hint="default"/>
        <w:lang w:val="ru-RU" w:eastAsia="en-US" w:bidi="ar-SA"/>
      </w:rPr>
    </w:lvl>
    <w:lvl w:ilvl="3" w:tplc="9E663AFA">
      <w:numFmt w:val="bullet"/>
      <w:lvlText w:val="•"/>
      <w:lvlJc w:val="left"/>
      <w:pPr>
        <w:ind w:left="1791" w:hanging="360"/>
      </w:pPr>
      <w:rPr>
        <w:rFonts w:hint="default"/>
        <w:lang w:val="ru-RU" w:eastAsia="en-US" w:bidi="ar-SA"/>
      </w:rPr>
    </w:lvl>
    <w:lvl w:ilvl="4" w:tplc="E7C870D6">
      <w:numFmt w:val="bullet"/>
      <w:lvlText w:val="•"/>
      <w:lvlJc w:val="left"/>
      <w:pPr>
        <w:ind w:left="2248" w:hanging="360"/>
      </w:pPr>
      <w:rPr>
        <w:rFonts w:hint="default"/>
        <w:lang w:val="ru-RU" w:eastAsia="en-US" w:bidi="ar-SA"/>
      </w:rPr>
    </w:lvl>
    <w:lvl w:ilvl="5" w:tplc="3704F0C6">
      <w:numFmt w:val="bullet"/>
      <w:lvlText w:val="•"/>
      <w:lvlJc w:val="left"/>
      <w:pPr>
        <w:ind w:left="2705" w:hanging="360"/>
      </w:pPr>
      <w:rPr>
        <w:rFonts w:hint="default"/>
        <w:lang w:val="ru-RU" w:eastAsia="en-US" w:bidi="ar-SA"/>
      </w:rPr>
    </w:lvl>
    <w:lvl w:ilvl="6" w:tplc="66CCFD7A">
      <w:numFmt w:val="bullet"/>
      <w:lvlText w:val="•"/>
      <w:lvlJc w:val="left"/>
      <w:pPr>
        <w:ind w:left="3162" w:hanging="360"/>
      </w:pPr>
      <w:rPr>
        <w:rFonts w:hint="default"/>
        <w:lang w:val="ru-RU" w:eastAsia="en-US" w:bidi="ar-SA"/>
      </w:rPr>
    </w:lvl>
    <w:lvl w:ilvl="7" w:tplc="C1FC9AD4">
      <w:numFmt w:val="bullet"/>
      <w:lvlText w:val="•"/>
      <w:lvlJc w:val="left"/>
      <w:pPr>
        <w:ind w:left="3619" w:hanging="360"/>
      </w:pPr>
      <w:rPr>
        <w:rFonts w:hint="default"/>
        <w:lang w:val="ru-RU" w:eastAsia="en-US" w:bidi="ar-SA"/>
      </w:rPr>
    </w:lvl>
    <w:lvl w:ilvl="8" w:tplc="623CFCF4">
      <w:numFmt w:val="bullet"/>
      <w:lvlText w:val="•"/>
      <w:lvlJc w:val="left"/>
      <w:pPr>
        <w:ind w:left="4076" w:hanging="360"/>
      </w:pPr>
      <w:rPr>
        <w:rFonts w:hint="default"/>
        <w:lang w:val="ru-RU" w:eastAsia="en-US" w:bidi="ar-SA"/>
      </w:rPr>
    </w:lvl>
  </w:abstractNum>
  <w:abstractNum w:abstractNumId="458">
    <w:nsid w:val="5CD810DE"/>
    <w:multiLevelType w:val="hybridMultilevel"/>
    <w:tmpl w:val="9844E8B8"/>
    <w:lvl w:ilvl="0" w:tplc="61E4E2F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7ED057F4">
      <w:numFmt w:val="bullet"/>
      <w:lvlText w:val="•"/>
      <w:lvlJc w:val="left"/>
      <w:pPr>
        <w:ind w:left="877" w:hanging="360"/>
      </w:pPr>
      <w:rPr>
        <w:rFonts w:hint="default"/>
        <w:lang w:val="ru-RU" w:eastAsia="en-US" w:bidi="ar-SA"/>
      </w:rPr>
    </w:lvl>
    <w:lvl w:ilvl="2" w:tplc="BBC88DC8">
      <w:numFmt w:val="bullet"/>
      <w:lvlText w:val="•"/>
      <w:lvlJc w:val="left"/>
      <w:pPr>
        <w:ind w:left="1334" w:hanging="360"/>
      </w:pPr>
      <w:rPr>
        <w:rFonts w:hint="default"/>
        <w:lang w:val="ru-RU" w:eastAsia="en-US" w:bidi="ar-SA"/>
      </w:rPr>
    </w:lvl>
    <w:lvl w:ilvl="3" w:tplc="AAA29064">
      <w:numFmt w:val="bullet"/>
      <w:lvlText w:val="•"/>
      <w:lvlJc w:val="left"/>
      <w:pPr>
        <w:ind w:left="1791" w:hanging="360"/>
      </w:pPr>
      <w:rPr>
        <w:rFonts w:hint="default"/>
        <w:lang w:val="ru-RU" w:eastAsia="en-US" w:bidi="ar-SA"/>
      </w:rPr>
    </w:lvl>
    <w:lvl w:ilvl="4" w:tplc="C66471A8">
      <w:numFmt w:val="bullet"/>
      <w:lvlText w:val="•"/>
      <w:lvlJc w:val="left"/>
      <w:pPr>
        <w:ind w:left="2248" w:hanging="360"/>
      </w:pPr>
      <w:rPr>
        <w:rFonts w:hint="default"/>
        <w:lang w:val="ru-RU" w:eastAsia="en-US" w:bidi="ar-SA"/>
      </w:rPr>
    </w:lvl>
    <w:lvl w:ilvl="5" w:tplc="A7EEC00E">
      <w:numFmt w:val="bullet"/>
      <w:lvlText w:val="•"/>
      <w:lvlJc w:val="left"/>
      <w:pPr>
        <w:ind w:left="2705" w:hanging="360"/>
      </w:pPr>
      <w:rPr>
        <w:rFonts w:hint="default"/>
        <w:lang w:val="ru-RU" w:eastAsia="en-US" w:bidi="ar-SA"/>
      </w:rPr>
    </w:lvl>
    <w:lvl w:ilvl="6" w:tplc="8222ED4A">
      <w:numFmt w:val="bullet"/>
      <w:lvlText w:val="•"/>
      <w:lvlJc w:val="left"/>
      <w:pPr>
        <w:ind w:left="3162" w:hanging="360"/>
      </w:pPr>
      <w:rPr>
        <w:rFonts w:hint="default"/>
        <w:lang w:val="ru-RU" w:eastAsia="en-US" w:bidi="ar-SA"/>
      </w:rPr>
    </w:lvl>
    <w:lvl w:ilvl="7" w:tplc="E496EBA4">
      <w:numFmt w:val="bullet"/>
      <w:lvlText w:val="•"/>
      <w:lvlJc w:val="left"/>
      <w:pPr>
        <w:ind w:left="3619" w:hanging="360"/>
      </w:pPr>
      <w:rPr>
        <w:rFonts w:hint="default"/>
        <w:lang w:val="ru-RU" w:eastAsia="en-US" w:bidi="ar-SA"/>
      </w:rPr>
    </w:lvl>
    <w:lvl w:ilvl="8" w:tplc="821879DA">
      <w:numFmt w:val="bullet"/>
      <w:lvlText w:val="•"/>
      <w:lvlJc w:val="left"/>
      <w:pPr>
        <w:ind w:left="4076" w:hanging="360"/>
      </w:pPr>
      <w:rPr>
        <w:rFonts w:hint="default"/>
        <w:lang w:val="ru-RU" w:eastAsia="en-US" w:bidi="ar-SA"/>
      </w:rPr>
    </w:lvl>
  </w:abstractNum>
  <w:abstractNum w:abstractNumId="459">
    <w:nsid w:val="5CE4733C"/>
    <w:multiLevelType w:val="hybridMultilevel"/>
    <w:tmpl w:val="2D4E973C"/>
    <w:lvl w:ilvl="0" w:tplc="4296F498">
      <w:numFmt w:val="bullet"/>
      <w:lvlText w:val=""/>
      <w:lvlJc w:val="left"/>
      <w:pPr>
        <w:ind w:left="482" w:hanging="360"/>
      </w:pPr>
      <w:rPr>
        <w:rFonts w:ascii="Symbol" w:eastAsia="Symbol" w:hAnsi="Symbol" w:cs="Symbol" w:hint="default"/>
        <w:color w:val="0F0F0F"/>
        <w:w w:val="99"/>
        <w:sz w:val="20"/>
        <w:szCs w:val="20"/>
        <w:lang w:val="ru-RU" w:eastAsia="en-US" w:bidi="ar-SA"/>
      </w:rPr>
    </w:lvl>
    <w:lvl w:ilvl="1" w:tplc="1EFE3882">
      <w:numFmt w:val="bullet"/>
      <w:lvlText w:val="•"/>
      <w:lvlJc w:val="left"/>
      <w:pPr>
        <w:ind w:left="895" w:hanging="360"/>
      </w:pPr>
      <w:rPr>
        <w:rFonts w:hint="default"/>
        <w:lang w:val="ru-RU" w:eastAsia="en-US" w:bidi="ar-SA"/>
      </w:rPr>
    </w:lvl>
    <w:lvl w:ilvl="2" w:tplc="37AE8578">
      <w:numFmt w:val="bullet"/>
      <w:lvlText w:val="•"/>
      <w:lvlJc w:val="left"/>
      <w:pPr>
        <w:ind w:left="1310" w:hanging="360"/>
      </w:pPr>
      <w:rPr>
        <w:rFonts w:hint="default"/>
        <w:lang w:val="ru-RU" w:eastAsia="en-US" w:bidi="ar-SA"/>
      </w:rPr>
    </w:lvl>
    <w:lvl w:ilvl="3" w:tplc="DE200804">
      <w:numFmt w:val="bullet"/>
      <w:lvlText w:val="•"/>
      <w:lvlJc w:val="left"/>
      <w:pPr>
        <w:ind w:left="1725" w:hanging="360"/>
      </w:pPr>
      <w:rPr>
        <w:rFonts w:hint="default"/>
        <w:lang w:val="ru-RU" w:eastAsia="en-US" w:bidi="ar-SA"/>
      </w:rPr>
    </w:lvl>
    <w:lvl w:ilvl="4" w:tplc="CA9EBBCA">
      <w:numFmt w:val="bullet"/>
      <w:lvlText w:val="•"/>
      <w:lvlJc w:val="left"/>
      <w:pPr>
        <w:ind w:left="2140" w:hanging="360"/>
      </w:pPr>
      <w:rPr>
        <w:rFonts w:hint="default"/>
        <w:lang w:val="ru-RU" w:eastAsia="en-US" w:bidi="ar-SA"/>
      </w:rPr>
    </w:lvl>
    <w:lvl w:ilvl="5" w:tplc="CC28C35C">
      <w:numFmt w:val="bullet"/>
      <w:lvlText w:val="•"/>
      <w:lvlJc w:val="left"/>
      <w:pPr>
        <w:ind w:left="2555" w:hanging="360"/>
      </w:pPr>
      <w:rPr>
        <w:rFonts w:hint="default"/>
        <w:lang w:val="ru-RU" w:eastAsia="en-US" w:bidi="ar-SA"/>
      </w:rPr>
    </w:lvl>
    <w:lvl w:ilvl="6" w:tplc="2DDEFC8A">
      <w:numFmt w:val="bullet"/>
      <w:lvlText w:val="•"/>
      <w:lvlJc w:val="left"/>
      <w:pPr>
        <w:ind w:left="2970" w:hanging="360"/>
      </w:pPr>
      <w:rPr>
        <w:rFonts w:hint="default"/>
        <w:lang w:val="ru-RU" w:eastAsia="en-US" w:bidi="ar-SA"/>
      </w:rPr>
    </w:lvl>
    <w:lvl w:ilvl="7" w:tplc="D54ED0F4">
      <w:numFmt w:val="bullet"/>
      <w:lvlText w:val="•"/>
      <w:lvlJc w:val="left"/>
      <w:pPr>
        <w:ind w:left="3385" w:hanging="360"/>
      </w:pPr>
      <w:rPr>
        <w:rFonts w:hint="default"/>
        <w:lang w:val="ru-RU" w:eastAsia="en-US" w:bidi="ar-SA"/>
      </w:rPr>
    </w:lvl>
    <w:lvl w:ilvl="8" w:tplc="BBDEAC5E">
      <w:numFmt w:val="bullet"/>
      <w:lvlText w:val="•"/>
      <w:lvlJc w:val="left"/>
      <w:pPr>
        <w:ind w:left="3800" w:hanging="360"/>
      </w:pPr>
      <w:rPr>
        <w:rFonts w:hint="default"/>
        <w:lang w:val="ru-RU" w:eastAsia="en-US" w:bidi="ar-SA"/>
      </w:rPr>
    </w:lvl>
  </w:abstractNum>
  <w:abstractNum w:abstractNumId="460">
    <w:nsid w:val="5D0D079F"/>
    <w:multiLevelType w:val="hybridMultilevel"/>
    <w:tmpl w:val="17F6AF98"/>
    <w:lvl w:ilvl="0" w:tplc="F38C068E">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AEA68A22">
      <w:numFmt w:val="bullet"/>
      <w:lvlText w:val="•"/>
      <w:lvlJc w:val="left"/>
      <w:pPr>
        <w:ind w:left="877" w:hanging="360"/>
      </w:pPr>
      <w:rPr>
        <w:rFonts w:hint="default"/>
        <w:lang w:val="ru-RU" w:eastAsia="en-US" w:bidi="ar-SA"/>
      </w:rPr>
    </w:lvl>
    <w:lvl w:ilvl="2" w:tplc="D5DE385E">
      <w:numFmt w:val="bullet"/>
      <w:lvlText w:val="•"/>
      <w:lvlJc w:val="left"/>
      <w:pPr>
        <w:ind w:left="1334" w:hanging="360"/>
      </w:pPr>
      <w:rPr>
        <w:rFonts w:hint="default"/>
        <w:lang w:val="ru-RU" w:eastAsia="en-US" w:bidi="ar-SA"/>
      </w:rPr>
    </w:lvl>
    <w:lvl w:ilvl="3" w:tplc="F1AA8584">
      <w:numFmt w:val="bullet"/>
      <w:lvlText w:val="•"/>
      <w:lvlJc w:val="left"/>
      <w:pPr>
        <w:ind w:left="1791" w:hanging="360"/>
      </w:pPr>
      <w:rPr>
        <w:rFonts w:hint="default"/>
        <w:lang w:val="ru-RU" w:eastAsia="en-US" w:bidi="ar-SA"/>
      </w:rPr>
    </w:lvl>
    <w:lvl w:ilvl="4" w:tplc="B5E82824">
      <w:numFmt w:val="bullet"/>
      <w:lvlText w:val="•"/>
      <w:lvlJc w:val="left"/>
      <w:pPr>
        <w:ind w:left="2248" w:hanging="360"/>
      </w:pPr>
      <w:rPr>
        <w:rFonts w:hint="default"/>
        <w:lang w:val="ru-RU" w:eastAsia="en-US" w:bidi="ar-SA"/>
      </w:rPr>
    </w:lvl>
    <w:lvl w:ilvl="5" w:tplc="44C6DB2C">
      <w:numFmt w:val="bullet"/>
      <w:lvlText w:val="•"/>
      <w:lvlJc w:val="left"/>
      <w:pPr>
        <w:ind w:left="2705" w:hanging="360"/>
      </w:pPr>
      <w:rPr>
        <w:rFonts w:hint="default"/>
        <w:lang w:val="ru-RU" w:eastAsia="en-US" w:bidi="ar-SA"/>
      </w:rPr>
    </w:lvl>
    <w:lvl w:ilvl="6" w:tplc="ABEABECA">
      <w:numFmt w:val="bullet"/>
      <w:lvlText w:val="•"/>
      <w:lvlJc w:val="left"/>
      <w:pPr>
        <w:ind w:left="3162" w:hanging="360"/>
      </w:pPr>
      <w:rPr>
        <w:rFonts w:hint="default"/>
        <w:lang w:val="ru-RU" w:eastAsia="en-US" w:bidi="ar-SA"/>
      </w:rPr>
    </w:lvl>
    <w:lvl w:ilvl="7" w:tplc="C0CE4188">
      <w:numFmt w:val="bullet"/>
      <w:lvlText w:val="•"/>
      <w:lvlJc w:val="left"/>
      <w:pPr>
        <w:ind w:left="3619" w:hanging="360"/>
      </w:pPr>
      <w:rPr>
        <w:rFonts w:hint="default"/>
        <w:lang w:val="ru-RU" w:eastAsia="en-US" w:bidi="ar-SA"/>
      </w:rPr>
    </w:lvl>
    <w:lvl w:ilvl="8" w:tplc="62C22E56">
      <w:numFmt w:val="bullet"/>
      <w:lvlText w:val="•"/>
      <w:lvlJc w:val="left"/>
      <w:pPr>
        <w:ind w:left="4076" w:hanging="360"/>
      </w:pPr>
      <w:rPr>
        <w:rFonts w:hint="default"/>
        <w:lang w:val="ru-RU" w:eastAsia="en-US" w:bidi="ar-SA"/>
      </w:rPr>
    </w:lvl>
  </w:abstractNum>
  <w:abstractNum w:abstractNumId="461">
    <w:nsid w:val="5D2B74D3"/>
    <w:multiLevelType w:val="hybridMultilevel"/>
    <w:tmpl w:val="25FA6CC4"/>
    <w:lvl w:ilvl="0" w:tplc="3410C4AE">
      <w:start w:val="1"/>
      <w:numFmt w:val="decimal"/>
      <w:lvlText w:val="%1."/>
      <w:lvlJc w:val="left"/>
      <w:pPr>
        <w:ind w:left="107" w:hanging="181"/>
      </w:pPr>
      <w:rPr>
        <w:rFonts w:ascii="Times New Roman" w:eastAsia="Times New Roman" w:hAnsi="Times New Roman" w:cs="Times New Roman" w:hint="default"/>
        <w:color w:val="808080"/>
        <w:spacing w:val="-3"/>
        <w:w w:val="100"/>
        <w:sz w:val="22"/>
        <w:szCs w:val="22"/>
        <w:lang w:val="ru-RU" w:eastAsia="en-US" w:bidi="ar-SA"/>
      </w:rPr>
    </w:lvl>
    <w:lvl w:ilvl="1" w:tplc="FAAAFB3A">
      <w:numFmt w:val="bullet"/>
      <w:lvlText w:val="•"/>
      <w:lvlJc w:val="left"/>
      <w:pPr>
        <w:ind w:left="542" w:hanging="181"/>
      </w:pPr>
      <w:rPr>
        <w:rFonts w:hint="default"/>
        <w:lang w:val="ru-RU" w:eastAsia="en-US" w:bidi="ar-SA"/>
      </w:rPr>
    </w:lvl>
    <w:lvl w:ilvl="2" w:tplc="A8E83A00">
      <w:numFmt w:val="bullet"/>
      <w:lvlText w:val="•"/>
      <w:lvlJc w:val="left"/>
      <w:pPr>
        <w:ind w:left="985" w:hanging="181"/>
      </w:pPr>
      <w:rPr>
        <w:rFonts w:hint="default"/>
        <w:lang w:val="ru-RU" w:eastAsia="en-US" w:bidi="ar-SA"/>
      </w:rPr>
    </w:lvl>
    <w:lvl w:ilvl="3" w:tplc="925A22F8">
      <w:numFmt w:val="bullet"/>
      <w:lvlText w:val="•"/>
      <w:lvlJc w:val="left"/>
      <w:pPr>
        <w:ind w:left="1428" w:hanging="181"/>
      </w:pPr>
      <w:rPr>
        <w:rFonts w:hint="default"/>
        <w:lang w:val="ru-RU" w:eastAsia="en-US" w:bidi="ar-SA"/>
      </w:rPr>
    </w:lvl>
    <w:lvl w:ilvl="4" w:tplc="F9DCF878">
      <w:numFmt w:val="bullet"/>
      <w:lvlText w:val="•"/>
      <w:lvlJc w:val="left"/>
      <w:pPr>
        <w:ind w:left="1870" w:hanging="181"/>
      </w:pPr>
      <w:rPr>
        <w:rFonts w:hint="default"/>
        <w:lang w:val="ru-RU" w:eastAsia="en-US" w:bidi="ar-SA"/>
      </w:rPr>
    </w:lvl>
    <w:lvl w:ilvl="5" w:tplc="CA8E6636">
      <w:numFmt w:val="bullet"/>
      <w:lvlText w:val="•"/>
      <w:lvlJc w:val="left"/>
      <w:pPr>
        <w:ind w:left="2313" w:hanging="181"/>
      </w:pPr>
      <w:rPr>
        <w:rFonts w:hint="default"/>
        <w:lang w:val="ru-RU" w:eastAsia="en-US" w:bidi="ar-SA"/>
      </w:rPr>
    </w:lvl>
    <w:lvl w:ilvl="6" w:tplc="96CEC284">
      <w:numFmt w:val="bullet"/>
      <w:lvlText w:val="•"/>
      <w:lvlJc w:val="left"/>
      <w:pPr>
        <w:ind w:left="2756" w:hanging="181"/>
      </w:pPr>
      <w:rPr>
        <w:rFonts w:hint="default"/>
        <w:lang w:val="ru-RU" w:eastAsia="en-US" w:bidi="ar-SA"/>
      </w:rPr>
    </w:lvl>
    <w:lvl w:ilvl="7" w:tplc="FB9C2CB8">
      <w:numFmt w:val="bullet"/>
      <w:lvlText w:val="•"/>
      <w:lvlJc w:val="left"/>
      <w:pPr>
        <w:ind w:left="3198" w:hanging="181"/>
      </w:pPr>
      <w:rPr>
        <w:rFonts w:hint="default"/>
        <w:lang w:val="ru-RU" w:eastAsia="en-US" w:bidi="ar-SA"/>
      </w:rPr>
    </w:lvl>
    <w:lvl w:ilvl="8" w:tplc="08FCFFBC">
      <w:numFmt w:val="bullet"/>
      <w:lvlText w:val="•"/>
      <w:lvlJc w:val="left"/>
      <w:pPr>
        <w:ind w:left="3641" w:hanging="181"/>
      </w:pPr>
      <w:rPr>
        <w:rFonts w:hint="default"/>
        <w:lang w:val="ru-RU" w:eastAsia="en-US" w:bidi="ar-SA"/>
      </w:rPr>
    </w:lvl>
  </w:abstractNum>
  <w:abstractNum w:abstractNumId="462">
    <w:nsid w:val="5D636E8B"/>
    <w:multiLevelType w:val="hybridMultilevel"/>
    <w:tmpl w:val="5316C386"/>
    <w:lvl w:ilvl="0" w:tplc="944CAA02">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888007B2">
      <w:numFmt w:val="bullet"/>
      <w:lvlText w:val="•"/>
      <w:lvlJc w:val="left"/>
      <w:pPr>
        <w:ind w:left="877" w:hanging="360"/>
      </w:pPr>
      <w:rPr>
        <w:rFonts w:hint="default"/>
        <w:lang w:val="ru-RU" w:eastAsia="en-US" w:bidi="ar-SA"/>
      </w:rPr>
    </w:lvl>
    <w:lvl w:ilvl="2" w:tplc="7472987A">
      <w:numFmt w:val="bullet"/>
      <w:lvlText w:val="•"/>
      <w:lvlJc w:val="left"/>
      <w:pPr>
        <w:ind w:left="1334" w:hanging="360"/>
      </w:pPr>
      <w:rPr>
        <w:rFonts w:hint="default"/>
        <w:lang w:val="ru-RU" w:eastAsia="en-US" w:bidi="ar-SA"/>
      </w:rPr>
    </w:lvl>
    <w:lvl w:ilvl="3" w:tplc="0A12B7B8">
      <w:numFmt w:val="bullet"/>
      <w:lvlText w:val="•"/>
      <w:lvlJc w:val="left"/>
      <w:pPr>
        <w:ind w:left="1791" w:hanging="360"/>
      </w:pPr>
      <w:rPr>
        <w:rFonts w:hint="default"/>
        <w:lang w:val="ru-RU" w:eastAsia="en-US" w:bidi="ar-SA"/>
      </w:rPr>
    </w:lvl>
    <w:lvl w:ilvl="4" w:tplc="A336F600">
      <w:numFmt w:val="bullet"/>
      <w:lvlText w:val="•"/>
      <w:lvlJc w:val="left"/>
      <w:pPr>
        <w:ind w:left="2248" w:hanging="360"/>
      </w:pPr>
      <w:rPr>
        <w:rFonts w:hint="default"/>
        <w:lang w:val="ru-RU" w:eastAsia="en-US" w:bidi="ar-SA"/>
      </w:rPr>
    </w:lvl>
    <w:lvl w:ilvl="5" w:tplc="260E7536">
      <w:numFmt w:val="bullet"/>
      <w:lvlText w:val="•"/>
      <w:lvlJc w:val="left"/>
      <w:pPr>
        <w:ind w:left="2705" w:hanging="360"/>
      </w:pPr>
      <w:rPr>
        <w:rFonts w:hint="default"/>
        <w:lang w:val="ru-RU" w:eastAsia="en-US" w:bidi="ar-SA"/>
      </w:rPr>
    </w:lvl>
    <w:lvl w:ilvl="6" w:tplc="189C8182">
      <w:numFmt w:val="bullet"/>
      <w:lvlText w:val="•"/>
      <w:lvlJc w:val="left"/>
      <w:pPr>
        <w:ind w:left="3162" w:hanging="360"/>
      </w:pPr>
      <w:rPr>
        <w:rFonts w:hint="default"/>
        <w:lang w:val="ru-RU" w:eastAsia="en-US" w:bidi="ar-SA"/>
      </w:rPr>
    </w:lvl>
    <w:lvl w:ilvl="7" w:tplc="E53A7B78">
      <w:numFmt w:val="bullet"/>
      <w:lvlText w:val="•"/>
      <w:lvlJc w:val="left"/>
      <w:pPr>
        <w:ind w:left="3619" w:hanging="360"/>
      </w:pPr>
      <w:rPr>
        <w:rFonts w:hint="default"/>
        <w:lang w:val="ru-RU" w:eastAsia="en-US" w:bidi="ar-SA"/>
      </w:rPr>
    </w:lvl>
    <w:lvl w:ilvl="8" w:tplc="2E0A9000">
      <w:numFmt w:val="bullet"/>
      <w:lvlText w:val="•"/>
      <w:lvlJc w:val="left"/>
      <w:pPr>
        <w:ind w:left="4076" w:hanging="360"/>
      </w:pPr>
      <w:rPr>
        <w:rFonts w:hint="default"/>
        <w:lang w:val="ru-RU" w:eastAsia="en-US" w:bidi="ar-SA"/>
      </w:rPr>
    </w:lvl>
  </w:abstractNum>
  <w:abstractNum w:abstractNumId="463">
    <w:nsid w:val="5D850C26"/>
    <w:multiLevelType w:val="hybridMultilevel"/>
    <w:tmpl w:val="9440E34C"/>
    <w:lvl w:ilvl="0" w:tplc="8146C95C">
      <w:numFmt w:val="bullet"/>
      <w:lvlText w:val=""/>
      <w:lvlJc w:val="left"/>
      <w:pPr>
        <w:ind w:left="1889" w:hanging="360"/>
      </w:pPr>
      <w:rPr>
        <w:rFonts w:ascii="Wingdings" w:eastAsia="Wingdings" w:hAnsi="Wingdings" w:cs="Wingdings" w:hint="default"/>
        <w:color w:val="808080"/>
        <w:w w:val="100"/>
        <w:sz w:val="24"/>
        <w:szCs w:val="24"/>
        <w:lang w:val="ru-RU" w:eastAsia="en-US" w:bidi="ar-SA"/>
      </w:rPr>
    </w:lvl>
    <w:lvl w:ilvl="1" w:tplc="4CF6C9CE">
      <w:numFmt w:val="bullet"/>
      <w:lvlText w:val="•"/>
      <w:lvlJc w:val="left"/>
      <w:pPr>
        <w:ind w:left="2327" w:hanging="360"/>
      </w:pPr>
      <w:rPr>
        <w:rFonts w:hint="default"/>
        <w:lang w:val="ru-RU" w:eastAsia="en-US" w:bidi="ar-SA"/>
      </w:rPr>
    </w:lvl>
    <w:lvl w:ilvl="2" w:tplc="8A76409C">
      <w:numFmt w:val="bullet"/>
      <w:lvlText w:val="•"/>
      <w:lvlJc w:val="left"/>
      <w:pPr>
        <w:ind w:left="2774" w:hanging="360"/>
      </w:pPr>
      <w:rPr>
        <w:rFonts w:hint="default"/>
        <w:lang w:val="ru-RU" w:eastAsia="en-US" w:bidi="ar-SA"/>
      </w:rPr>
    </w:lvl>
    <w:lvl w:ilvl="3" w:tplc="F7CE2E04">
      <w:numFmt w:val="bullet"/>
      <w:lvlText w:val="•"/>
      <w:lvlJc w:val="left"/>
      <w:pPr>
        <w:ind w:left="3221" w:hanging="360"/>
      </w:pPr>
      <w:rPr>
        <w:rFonts w:hint="default"/>
        <w:lang w:val="ru-RU" w:eastAsia="en-US" w:bidi="ar-SA"/>
      </w:rPr>
    </w:lvl>
    <w:lvl w:ilvl="4" w:tplc="A16C32EE">
      <w:numFmt w:val="bullet"/>
      <w:lvlText w:val="•"/>
      <w:lvlJc w:val="left"/>
      <w:pPr>
        <w:ind w:left="3668" w:hanging="360"/>
      </w:pPr>
      <w:rPr>
        <w:rFonts w:hint="default"/>
        <w:lang w:val="ru-RU" w:eastAsia="en-US" w:bidi="ar-SA"/>
      </w:rPr>
    </w:lvl>
    <w:lvl w:ilvl="5" w:tplc="64AA448C">
      <w:numFmt w:val="bullet"/>
      <w:lvlText w:val="•"/>
      <w:lvlJc w:val="left"/>
      <w:pPr>
        <w:ind w:left="4116" w:hanging="360"/>
      </w:pPr>
      <w:rPr>
        <w:rFonts w:hint="default"/>
        <w:lang w:val="ru-RU" w:eastAsia="en-US" w:bidi="ar-SA"/>
      </w:rPr>
    </w:lvl>
    <w:lvl w:ilvl="6" w:tplc="31F4E192">
      <w:numFmt w:val="bullet"/>
      <w:lvlText w:val="•"/>
      <w:lvlJc w:val="left"/>
      <w:pPr>
        <w:ind w:left="4563" w:hanging="360"/>
      </w:pPr>
      <w:rPr>
        <w:rFonts w:hint="default"/>
        <w:lang w:val="ru-RU" w:eastAsia="en-US" w:bidi="ar-SA"/>
      </w:rPr>
    </w:lvl>
    <w:lvl w:ilvl="7" w:tplc="54E2BCBE">
      <w:numFmt w:val="bullet"/>
      <w:lvlText w:val="•"/>
      <w:lvlJc w:val="left"/>
      <w:pPr>
        <w:ind w:left="5010" w:hanging="360"/>
      </w:pPr>
      <w:rPr>
        <w:rFonts w:hint="default"/>
        <w:lang w:val="ru-RU" w:eastAsia="en-US" w:bidi="ar-SA"/>
      </w:rPr>
    </w:lvl>
    <w:lvl w:ilvl="8" w:tplc="63CA9B02">
      <w:numFmt w:val="bullet"/>
      <w:lvlText w:val="•"/>
      <w:lvlJc w:val="left"/>
      <w:pPr>
        <w:ind w:left="5457" w:hanging="360"/>
      </w:pPr>
      <w:rPr>
        <w:rFonts w:hint="default"/>
        <w:lang w:val="ru-RU" w:eastAsia="en-US" w:bidi="ar-SA"/>
      </w:rPr>
    </w:lvl>
  </w:abstractNum>
  <w:abstractNum w:abstractNumId="464">
    <w:nsid w:val="5DD5015F"/>
    <w:multiLevelType w:val="hybridMultilevel"/>
    <w:tmpl w:val="7842026C"/>
    <w:lvl w:ilvl="0" w:tplc="368CEBB2">
      <w:numFmt w:val="bullet"/>
      <w:lvlText w:val=""/>
      <w:lvlJc w:val="left"/>
      <w:pPr>
        <w:ind w:left="2182" w:hanging="360"/>
      </w:pPr>
      <w:rPr>
        <w:rFonts w:ascii="Symbol" w:eastAsia="Symbol" w:hAnsi="Symbol" w:cs="Symbol" w:hint="default"/>
        <w:w w:val="100"/>
        <w:sz w:val="24"/>
        <w:szCs w:val="24"/>
        <w:lang w:val="ru-RU" w:eastAsia="en-US" w:bidi="ar-SA"/>
      </w:rPr>
    </w:lvl>
    <w:lvl w:ilvl="1" w:tplc="ADE014B4">
      <w:numFmt w:val="bullet"/>
      <w:lvlText w:val="•"/>
      <w:lvlJc w:val="left"/>
      <w:pPr>
        <w:ind w:left="3128" w:hanging="360"/>
      </w:pPr>
      <w:rPr>
        <w:rFonts w:hint="default"/>
        <w:lang w:val="ru-RU" w:eastAsia="en-US" w:bidi="ar-SA"/>
      </w:rPr>
    </w:lvl>
    <w:lvl w:ilvl="2" w:tplc="7C24D04A">
      <w:numFmt w:val="bullet"/>
      <w:lvlText w:val="•"/>
      <w:lvlJc w:val="left"/>
      <w:pPr>
        <w:ind w:left="4077" w:hanging="360"/>
      </w:pPr>
      <w:rPr>
        <w:rFonts w:hint="default"/>
        <w:lang w:val="ru-RU" w:eastAsia="en-US" w:bidi="ar-SA"/>
      </w:rPr>
    </w:lvl>
    <w:lvl w:ilvl="3" w:tplc="4754C084">
      <w:numFmt w:val="bullet"/>
      <w:lvlText w:val="•"/>
      <w:lvlJc w:val="left"/>
      <w:pPr>
        <w:ind w:left="5025" w:hanging="360"/>
      </w:pPr>
      <w:rPr>
        <w:rFonts w:hint="default"/>
        <w:lang w:val="ru-RU" w:eastAsia="en-US" w:bidi="ar-SA"/>
      </w:rPr>
    </w:lvl>
    <w:lvl w:ilvl="4" w:tplc="3676AE98">
      <w:numFmt w:val="bullet"/>
      <w:lvlText w:val="•"/>
      <w:lvlJc w:val="left"/>
      <w:pPr>
        <w:ind w:left="5974" w:hanging="360"/>
      </w:pPr>
      <w:rPr>
        <w:rFonts w:hint="default"/>
        <w:lang w:val="ru-RU" w:eastAsia="en-US" w:bidi="ar-SA"/>
      </w:rPr>
    </w:lvl>
    <w:lvl w:ilvl="5" w:tplc="A3D48858">
      <w:numFmt w:val="bullet"/>
      <w:lvlText w:val="•"/>
      <w:lvlJc w:val="left"/>
      <w:pPr>
        <w:ind w:left="6923" w:hanging="360"/>
      </w:pPr>
      <w:rPr>
        <w:rFonts w:hint="default"/>
        <w:lang w:val="ru-RU" w:eastAsia="en-US" w:bidi="ar-SA"/>
      </w:rPr>
    </w:lvl>
    <w:lvl w:ilvl="6" w:tplc="2D2AFA10">
      <w:numFmt w:val="bullet"/>
      <w:lvlText w:val="•"/>
      <w:lvlJc w:val="left"/>
      <w:pPr>
        <w:ind w:left="7871" w:hanging="360"/>
      </w:pPr>
      <w:rPr>
        <w:rFonts w:hint="default"/>
        <w:lang w:val="ru-RU" w:eastAsia="en-US" w:bidi="ar-SA"/>
      </w:rPr>
    </w:lvl>
    <w:lvl w:ilvl="7" w:tplc="DDE2D0A8">
      <w:numFmt w:val="bullet"/>
      <w:lvlText w:val="•"/>
      <w:lvlJc w:val="left"/>
      <w:pPr>
        <w:ind w:left="8820" w:hanging="360"/>
      </w:pPr>
      <w:rPr>
        <w:rFonts w:hint="default"/>
        <w:lang w:val="ru-RU" w:eastAsia="en-US" w:bidi="ar-SA"/>
      </w:rPr>
    </w:lvl>
    <w:lvl w:ilvl="8" w:tplc="4D54181C">
      <w:numFmt w:val="bullet"/>
      <w:lvlText w:val="•"/>
      <w:lvlJc w:val="left"/>
      <w:pPr>
        <w:ind w:left="9769" w:hanging="360"/>
      </w:pPr>
      <w:rPr>
        <w:rFonts w:hint="default"/>
        <w:lang w:val="ru-RU" w:eastAsia="en-US" w:bidi="ar-SA"/>
      </w:rPr>
    </w:lvl>
  </w:abstractNum>
  <w:abstractNum w:abstractNumId="465">
    <w:nsid w:val="5E05319F"/>
    <w:multiLevelType w:val="hybridMultilevel"/>
    <w:tmpl w:val="3C783D9C"/>
    <w:lvl w:ilvl="0" w:tplc="17DA5A1E">
      <w:start w:val="8"/>
      <w:numFmt w:val="decimal"/>
      <w:lvlText w:val="%1)"/>
      <w:lvlJc w:val="left"/>
      <w:pPr>
        <w:ind w:left="107" w:hanging="260"/>
      </w:pPr>
      <w:rPr>
        <w:rFonts w:ascii="Times New Roman" w:eastAsia="Times New Roman" w:hAnsi="Times New Roman" w:cs="Times New Roman" w:hint="default"/>
        <w:color w:val="auto"/>
        <w:w w:val="100"/>
        <w:sz w:val="24"/>
        <w:szCs w:val="24"/>
        <w:lang w:val="ru-RU" w:eastAsia="en-US" w:bidi="ar-SA"/>
      </w:rPr>
    </w:lvl>
    <w:lvl w:ilvl="1" w:tplc="02E0BC28">
      <w:numFmt w:val="bullet"/>
      <w:lvlText w:val="•"/>
      <w:lvlJc w:val="left"/>
      <w:pPr>
        <w:ind w:left="1053" w:hanging="260"/>
      </w:pPr>
      <w:rPr>
        <w:rFonts w:hint="default"/>
        <w:lang w:val="ru-RU" w:eastAsia="en-US" w:bidi="ar-SA"/>
      </w:rPr>
    </w:lvl>
    <w:lvl w:ilvl="2" w:tplc="F1EEC2F8">
      <w:numFmt w:val="bullet"/>
      <w:lvlText w:val="•"/>
      <w:lvlJc w:val="left"/>
      <w:pPr>
        <w:ind w:left="2006" w:hanging="260"/>
      </w:pPr>
      <w:rPr>
        <w:rFonts w:hint="default"/>
        <w:lang w:val="ru-RU" w:eastAsia="en-US" w:bidi="ar-SA"/>
      </w:rPr>
    </w:lvl>
    <w:lvl w:ilvl="3" w:tplc="252A3CD0">
      <w:numFmt w:val="bullet"/>
      <w:lvlText w:val="•"/>
      <w:lvlJc w:val="left"/>
      <w:pPr>
        <w:ind w:left="2959" w:hanging="260"/>
      </w:pPr>
      <w:rPr>
        <w:rFonts w:hint="default"/>
        <w:lang w:val="ru-RU" w:eastAsia="en-US" w:bidi="ar-SA"/>
      </w:rPr>
    </w:lvl>
    <w:lvl w:ilvl="4" w:tplc="7D34DA3C">
      <w:numFmt w:val="bullet"/>
      <w:lvlText w:val="•"/>
      <w:lvlJc w:val="left"/>
      <w:pPr>
        <w:ind w:left="3912" w:hanging="260"/>
      </w:pPr>
      <w:rPr>
        <w:rFonts w:hint="default"/>
        <w:lang w:val="ru-RU" w:eastAsia="en-US" w:bidi="ar-SA"/>
      </w:rPr>
    </w:lvl>
    <w:lvl w:ilvl="5" w:tplc="C4382DAC">
      <w:numFmt w:val="bullet"/>
      <w:lvlText w:val="•"/>
      <w:lvlJc w:val="left"/>
      <w:pPr>
        <w:ind w:left="4865" w:hanging="260"/>
      </w:pPr>
      <w:rPr>
        <w:rFonts w:hint="default"/>
        <w:lang w:val="ru-RU" w:eastAsia="en-US" w:bidi="ar-SA"/>
      </w:rPr>
    </w:lvl>
    <w:lvl w:ilvl="6" w:tplc="9162D4BA">
      <w:numFmt w:val="bullet"/>
      <w:lvlText w:val="•"/>
      <w:lvlJc w:val="left"/>
      <w:pPr>
        <w:ind w:left="5818" w:hanging="260"/>
      </w:pPr>
      <w:rPr>
        <w:rFonts w:hint="default"/>
        <w:lang w:val="ru-RU" w:eastAsia="en-US" w:bidi="ar-SA"/>
      </w:rPr>
    </w:lvl>
    <w:lvl w:ilvl="7" w:tplc="9EBAB3EC">
      <w:numFmt w:val="bullet"/>
      <w:lvlText w:val="•"/>
      <w:lvlJc w:val="left"/>
      <w:pPr>
        <w:ind w:left="6771" w:hanging="260"/>
      </w:pPr>
      <w:rPr>
        <w:rFonts w:hint="default"/>
        <w:lang w:val="ru-RU" w:eastAsia="en-US" w:bidi="ar-SA"/>
      </w:rPr>
    </w:lvl>
    <w:lvl w:ilvl="8" w:tplc="EB16722E">
      <w:numFmt w:val="bullet"/>
      <w:lvlText w:val="•"/>
      <w:lvlJc w:val="left"/>
      <w:pPr>
        <w:ind w:left="7724" w:hanging="260"/>
      </w:pPr>
      <w:rPr>
        <w:rFonts w:hint="default"/>
        <w:lang w:val="ru-RU" w:eastAsia="en-US" w:bidi="ar-SA"/>
      </w:rPr>
    </w:lvl>
  </w:abstractNum>
  <w:abstractNum w:abstractNumId="466">
    <w:nsid w:val="5E4B2B55"/>
    <w:multiLevelType w:val="hybridMultilevel"/>
    <w:tmpl w:val="4754CF3E"/>
    <w:lvl w:ilvl="0" w:tplc="27B49716">
      <w:numFmt w:val="bullet"/>
      <w:lvlText w:val=""/>
      <w:lvlJc w:val="left"/>
      <w:pPr>
        <w:ind w:left="467" w:hanging="360"/>
      </w:pPr>
      <w:rPr>
        <w:rFonts w:ascii="Wingdings" w:eastAsia="Wingdings" w:hAnsi="Wingdings" w:cs="Wingdings" w:hint="default"/>
        <w:color w:val="808080"/>
        <w:w w:val="100"/>
        <w:sz w:val="24"/>
        <w:szCs w:val="24"/>
        <w:lang w:val="ru-RU" w:eastAsia="en-US" w:bidi="ar-SA"/>
      </w:rPr>
    </w:lvl>
    <w:lvl w:ilvl="1" w:tplc="C95C4FE8">
      <w:numFmt w:val="bullet"/>
      <w:lvlText w:val="•"/>
      <w:lvlJc w:val="left"/>
      <w:pPr>
        <w:ind w:left="913" w:hanging="360"/>
      </w:pPr>
      <w:rPr>
        <w:rFonts w:hint="default"/>
        <w:lang w:val="ru-RU" w:eastAsia="en-US" w:bidi="ar-SA"/>
      </w:rPr>
    </w:lvl>
    <w:lvl w:ilvl="2" w:tplc="EC96DAD8">
      <w:numFmt w:val="bullet"/>
      <w:lvlText w:val="•"/>
      <w:lvlJc w:val="left"/>
      <w:pPr>
        <w:ind w:left="1366" w:hanging="360"/>
      </w:pPr>
      <w:rPr>
        <w:rFonts w:hint="default"/>
        <w:lang w:val="ru-RU" w:eastAsia="en-US" w:bidi="ar-SA"/>
      </w:rPr>
    </w:lvl>
    <w:lvl w:ilvl="3" w:tplc="2CA6216A">
      <w:numFmt w:val="bullet"/>
      <w:lvlText w:val="•"/>
      <w:lvlJc w:val="left"/>
      <w:pPr>
        <w:ind w:left="1819" w:hanging="360"/>
      </w:pPr>
      <w:rPr>
        <w:rFonts w:hint="default"/>
        <w:lang w:val="ru-RU" w:eastAsia="en-US" w:bidi="ar-SA"/>
      </w:rPr>
    </w:lvl>
    <w:lvl w:ilvl="4" w:tplc="49104C84">
      <w:numFmt w:val="bullet"/>
      <w:lvlText w:val="•"/>
      <w:lvlJc w:val="left"/>
      <w:pPr>
        <w:ind w:left="2272" w:hanging="360"/>
      </w:pPr>
      <w:rPr>
        <w:rFonts w:hint="default"/>
        <w:lang w:val="ru-RU" w:eastAsia="en-US" w:bidi="ar-SA"/>
      </w:rPr>
    </w:lvl>
    <w:lvl w:ilvl="5" w:tplc="C838A5BE">
      <w:numFmt w:val="bullet"/>
      <w:lvlText w:val="•"/>
      <w:lvlJc w:val="left"/>
      <w:pPr>
        <w:ind w:left="2725" w:hanging="360"/>
      </w:pPr>
      <w:rPr>
        <w:rFonts w:hint="default"/>
        <w:lang w:val="ru-RU" w:eastAsia="en-US" w:bidi="ar-SA"/>
      </w:rPr>
    </w:lvl>
    <w:lvl w:ilvl="6" w:tplc="1AB28ADA">
      <w:numFmt w:val="bullet"/>
      <w:lvlText w:val="•"/>
      <w:lvlJc w:val="left"/>
      <w:pPr>
        <w:ind w:left="3178" w:hanging="360"/>
      </w:pPr>
      <w:rPr>
        <w:rFonts w:hint="default"/>
        <w:lang w:val="ru-RU" w:eastAsia="en-US" w:bidi="ar-SA"/>
      </w:rPr>
    </w:lvl>
    <w:lvl w:ilvl="7" w:tplc="5A0848BC">
      <w:numFmt w:val="bullet"/>
      <w:lvlText w:val="•"/>
      <w:lvlJc w:val="left"/>
      <w:pPr>
        <w:ind w:left="3631" w:hanging="360"/>
      </w:pPr>
      <w:rPr>
        <w:rFonts w:hint="default"/>
        <w:lang w:val="ru-RU" w:eastAsia="en-US" w:bidi="ar-SA"/>
      </w:rPr>
    </w:lvl>
    <w:lvl w:ilvl="8" w:tplc="E7286E50">
      <w:numFmt w:val="bullet"/>
      <w:lvlText w:val="•"/>
      <w:lvlJc w:val="left"/>
      <w:pPr>
        <w:ind w:left="4084" w:hanging="360"/>
      </w:pPr>
      <w:rPr>
        <w:rFonts w:hint="default"/>
        <w:lang w:val="ru-RU" w:eastAsia="en-US" w:bidi="ar-SA"/>
      </w:rPr>
    </w:lvl>
  </w:abstractNum>
  <w:abstractNum w:abstractNumId="467">
    <w:nsid w:val="5EE131C4"/>
    <w:multiLevelType w:val="hybridMultilevel"/>
    <w:tmpl w:val="CA8044D6"/>
    <w:lvl w:ilvl="0" w:tplc="5A361B28">
      <w:numFmt w:val="bullet"/>
      <w:lvlText w:val=""/>
      <w:lvlJc w:val="left"/>
      <w:pPr>
        <w:ind w:left="424" w:hanging="360"/>
      </w:pPr>
      <w:rPr>
        <w:rFonts w:ascii="Wingdings" w:eastAsia="Wingdings" w:hAnsi="Wingdings" w:cs="Wingdings" w:hint="default"/>
        <w:w w:val="100"/>
        <w:sz w:val="24"/>
        <w:szCs w:val="24"/>
        <w:lang w:val="ru-RU" w:eastAsia="en-US" w:bidi="ar-SA"/>
      </w:rPr>
    </w:lvl>
    <w:lvl w:ilvl="1" w:tplc="42C8620A">
      <w:numFmt w:val="bullet"/>
      <w:lvlText w:val="•"/>
      <w:lvlJc w:val="left"/>
      <w:pPr>
        <w:ind w:left="841" w:hanging="360"/>
      </w:pPr>
      <w:rPr>
        <w:rFonts w:hint="default"/>
        <w:lang w:val="ru-RU" w:eastAsia="en-US" w:bidi="ar-SA"/>
      </w:rPr>
    </w:lvl>
    <w:lvl w:ilvl="2" w:tplc="9AD8CD92">
      <w:numFmt w:val="bullet"/>
      <w:lvlText w:val="•"/>
      <w:lvlJc w:val="left"/>
      <w:pPr>
        <w:ind w:left="1262" w:hanging="360"/>
      </w:pPr>
      <w:rPr>
        <w:rFonts w:hint="default"/>
        <w:lang w:val="ru-RU" w:eastAsia="en-US" w:bidi="ar-SA"/>
      </w:rPr>
    </w:lvl>
    <w:lvl w:ilvl="3" w:tplc="D6D899AC">
      <w:numFmt w:val="bullet"/>
      <w:lvlText w:val="•"/>
      <w:lvlJc w:val="left"/>
      <w:pPr>
        <w:ind w:left="1683" w:hanging="360"/>
      </w:pPr>
      <w:rPr>
        <w:rFonts w:hint="default"/>
        <w:lang w:val="ru-RU" w:eastAsia="en-US" w:bidi="ar-SA"/>
      </w:rPr>
    </w:lvl>
    <w:lvl w:ilvl="4" w:tplc="E8525802">
      <w:numFmt w:val="bullet"/>
      <w:lvlText w:val="•"/>
      <w:lvlJc w:val="left"/>
      <w:pPr>
        <w:ind w:left="2104" w:hanging="360"/>
      </w:pPr>
      <w:rPr>
        <w:rFonts w:hint="default"/>
        <w:lang w:val="ru-RU" w:eastAsia="en-US" w:bidi="ar-SA"/>
      </w:rPr>
    </w:lvl>
    <w:lvl w:ilvl="5" w:tplc="9746E7B2">
      <w:numFmt w:val="bullet"/>
      <w:lvlText w:val="•"/>
      <w:lvlJc w:val="left"/>
      <w:pPr>
        <w:ind w:left="2525" w:hanging="360"/>
      </w:pPr>
      <w:rPr>
        <w:rFonts w:hint="default"/>
        <w:lang w:val="ru-RU" w:eastAsia="en-US" w:bidi="ar-SA"/>
      </w:rPr>
    </w:lvl>
    <w:lvl w:ilvl="6" w:tplc="1B1A0E1C">
      <w:numFmt w:val="bullet"/>
      <w:lvlText w:val="•"/>
      <w:lvlJc w:val="left"/>
      <w:pPr>
        <w:ind w:left="2946" w:hanging="360"/>
      </w:pPr>
      <w:rPr>
        <w:rFonts w:hint="default"/>
        <w:lang w:val="ru-RU" w:eastAsia="en-US" w:bidi="ar-SA"/>
      </w:rPr>
    </w:lvl>
    <w:lvl w:ilvl="7" w:tplc="B2DC0DAA">
      <w:numFmt w:val="bullet"/>
      <w:lvlText w:val="•"/>
      <w:lvlJc w:val="left"/>
      <w:pPr>
        <w:ind w:left="3367" w:hanging="360"/>
      </w:pPr>
      <w:rPr>
        <w:rFonts w:hint="default"/>
        <w:lang w:val="ru-RU" w:eastAsia="en-US" w:bidi="ar-SA"/>
      </w:rPr>
    </w:lvl>
    <w:lvl w:ilvl="8" w:tplc="8438E006">
      <w:numFmt w:val="bullet"/>
      <w:lvlText w:val="•"/>
      <w:lvlJc w:val="left"/>
      <w:pPr>
        <w:ind w:left="3788" w:hanging="360"/>
      </w:pPr>
      <w:rPr>
        <w:rFonts w:hint="default"/>
        <w:lang w:val="ru-RU" w:eastAsia="en-US" w:bidi="ar-SA"/>
      </w:rPr>
    </w:lvl>
  </w:abstractNum>
  <w:abstractNum w:abstractNumId="468">
    <w:nsid w:val="60074552"/>
    <w:multiLevelType w:val="hybridMultilevel"/>
    <w:tmpl w:val="604A8804"/>
    <w:lvl w:ilvl="0" w:tplc="79728A04">
      <w:numFmt w:val="bullet"/>
      <w:lvlText w:val="•"/>
      <w:lvlJc w:val="left"/>
      <w:pPr>
        <w:ind w:left="100" w:hanging="284"/>
      </w:pPr>
      <w:rPr>
        <w:rFonts w:ascii="Times New Roman" w:eastAsia="Times New Roman" w:hAnsi="Times New Roman" w:cs="Times New Roman" w:hint="default"/>
        <w:color w:val="808080"/>
        <w:spacing w:val="-8"/>
        <w:w w:val="99"/>
        <w:sz w:val="24"/>
        <w:szCs w:val="24"/>
        <w:lang w:val="ru-RU" w:eastAsia="en-US" w:bidi="ar-SA"/>
      </w:rPr>
    </w:lvl>
    <w:lvl w:ilvl="1" w:tplc="4AEC8DE2">
      <w:numFmt w:val="bullet"/>
      <w:lvlText w:val="•"/>
      <w:lvlJc w:val="left"/>
      <w:pPr>
        <w:ind w:left="783" w:hanging="284"/>
      </w:pPr>
      <w:rPr>
        <w:rFonts w:hint="default"/>
        <w:lang w:val="ru-RU" w:eastAsia="en-US" w:bidi="ar-SA"/>
      </w:rPr>
    </w:lvl>
    <w:lvl w:ilvl="2" w:tplc="B97A0E9A">
      <w:numFmt w:val="bullet"/>
      <w:lvlText w:val="•"/>
      <w:lvlJc w:val="left"/>
      <w:pPr>
        <w:ind w:left="1467" w:hanging="284"/>
      </w:pPr>
      <w:rPr>
        <w:rFonts w:hint="default"/>
        <w:lang w:val="ru-RU" w:eastAsia="en-US" w:bidi="ar-SA"/>
      </w:rPr>
    </w:lvl>
    <w:lvl w:ilvl="3" w:tplc="990493BA">
      <w:numFmt w:val="bullet"/>
      <w:lvlText w:val="•"/>
      <w:lvlJc w:val="left"/>
      <w:pPr>
        <w:ind w:left="2151" w:hanging="284"/>
      </w:pPr>
      <w:rPr>
        <w:rFonts w:hint="default"/>
        <w:lang w:val="ru-RU" w:eastAsia="en-US" w:bidi="ar-SA"/>
      </w:rPr>
    </w:lvl>
    <w:lvl w:ilvl="4" w:tplc="D09456E0">
      <w:numFmt w:val="bullet"/>
      <w:lvlText w:val="•"/>
      <w:lvlJc w:val="left"/>
      <w:pPr>
        <w:ind w:left="2834" w:hanging="284"/>
      </w:pPr>
      <w:rPr>
        <w:rFonts w:hint="default"/>
        <w:lang w:val="ru-RU" w:eastAsia="en-US" w:bidi="ar-SA"/>
      </w:rPr>
    </w:lvl>
    <w:lvl w:ilvl="5" w:tplc="27B0CED0">
      <w:numFmt w:val="bullet"/>
      <w:lvlText w:val="•"/>
      <w:lvlJc w:val="left"/>
      <w:pPr>
        <w:ind w:left="3518" w:hanging="284"/>
      </w:pPr>
      <w:rPr>
        <w:rFonts w:hint="default"/>
        <w:lang w:val="ru-RU" w:eastAsia="en-US" w:bidi="ar-SA"/>
      </w:rPr>
    </w:lvl>
    <w:lvl w:ilvl="6" w:tplc="9160A8EE">
      <w:numFmt w:val="bullet"/>
      <w:lvlText w:val="•"/>
      <w:lvlJc w:val="left"/>
      <w:pPr>
        <w:ind w:left="4202" w:hanging="284"/>
      </w:pPr>
      <w:rPr>
        <w:rFonts w:hint="default"/>
        <w:lang w:val="ru-RU" w:eastAsia="en-US" w:bidi="ar-SA"/>
      </w:rPr>
    </w:lvl>
    <w:lvl w:ilvl="7" w:tplc="5E22B872">
      <w:numFmt w:val="bullet"/>
      <w:lvlText w:val="•"/>
      <w:lvlJc w:val="left"/>
      <w:pPr>
        <w:ind w:left="4885" w:hanging="284"/>
      </w:pPr>
      <w:rPr>
        <w:rFonts w:hint="default"/>
        <w:lang w:val="ru-RU" w:eastAsia="en-US" w:bidi="ar-SA"/>
      </w:rPr>
    </w:lvl>
    <w:lvl w:ilvl="8" w:tplc="765ABA00">
      <w:numFmt w:val="bullet"/>
      <w:lvlText w:val="•"/>
      <w:lvlJc w:val="left"/>
      <w:pPr>
        <w:ind w:left="5569" w:hanging="284"/>
      </w:pPr>
      <w:rPr>
        <w:rFonts w:hint="default"/>
        <w:lang w:val="ru-RU" w:eastAsia="en-US" w:bidi="ar-SA"/>
      </w:rPr>
    </w:lvl>
  </w:abstractNum>
  <w:abstractNum w:abstractNumId="469">
    <w:nsid w:val="60492E15"/>
    <w:multiLevelType w:val="hybridMultilevel"/>
    <w:tmpl w:val="2FAEA700"/>
    <w:lvl w:ilvl="0" w:tplc="50FC3FCA">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91921F84">
      <w:numFmt w:val="bullet"/>
      <w:lvlText w:val="•"/>
      <w:lvlJc w:val="left"/>
      <w:pPr>
        <w:ind w:left="295" w:hanging="125"/>
      </w:pPr>
      <w:rPr>
        <w:rFonts w:hint="default"/>
        <w:lang w:val="ru-RU" w:eastAsia="en-US" w:bidi="ar-SA"/>
      </w:rPr>
    </w:lvl>
    <w:lvl w:ilvl="2" w:tplc="56124ED4">
      <w:numFmt w:val="bullet"/>
      <w:lvlText w:val="•"/>
      <w:lvlJc w:val="left"/>
      <w:pPr>
        <w:ind w:left="490" w:hanging="125"/>
      </w:pPr>
      <w:rPr>
        <w:rFonts w:hint="default"/>
        <w:lang w:val="ru-RU" w:eastAsia="en-US" w:bidi="ar-SA"/>
      </w:rPr>
    </w:lvl>
    <w:lvl w:ilvl="3" w:tplc="79E23376">
      <w:numFmt w:val="bullet"/>
      <w:lvlText w:val="•"/>
      <w:lvlJc w:val="left"/>
      <w:pPr>
        <w:ind w:left="686" w:hanging="125"/>
      </w:pPr>
      <w:rPr>
        <w:rFonts w:hint="default"/>
        <w:lang w:val="ru-RU" w:eastAsia="en-US" w:bidi="ar-SA"/>
      </w:rPr>
    </w:lvl>
    <w:lvl w:ilvl="4" w:tplc="B2700838">
      <w:numFmt w:val="bullet"/>
      <w:lvlText w:val="•"/>
      <w:lvlJc w:val="left"/>
      <w:pPr>
        <w:ind w:left="881" w:hanging="125"/>
      </w:pPr>
      <w:rPr>
        <w:rFonts w:hint="default"/>
        <w:lang w:val="ru-RU" w:eastAsia="en-US" w:bidi="ar-SA"/>
      </w:rPr>
    </w:lvl>
    <w:lvl w:ilvl="5" w:tplc="94BA29BE">
      <w:numFmt w:val="bullet"/>
      <w:lvlText w:val="•"/>
      <w:lvlJc w:val="left"/>
      <w:pPr>
        <w:ind w:left="1077" w:hanging="125"/>
      </w:pPr>
      <w:rPr>
        <w:rFonts w:hint="default"/>
        <w:lang w:val="ru-RU" w:eastAsia="en-US" w:bidi="ar-SA"/>
      </w:rPr>
    </w:lvl>
    <w:lvl w:ilvl="6" w:tplc="DF7EA636">
      <w:numFmt w:val="bullet"/>
      <w:lvlText w:val="•"/>
      <w:lvlJc w:val="left"/>
      <w:pPr>
        <w:ind w:left="1272" w:hanging="125"/>
      </w:pPr>
      <w:rPr>
        <w:rFonts w:hint="default"/>
        <w:lang w:val="ru-RU" w:eastAsia="en-US" w:bidi="ar-SA"/>
      </w:rPr>
    </w:lvl>
    <w:lvl w:ilvl="7" w:tplc="12C093F0">
      <w:numFmt w:val="bullet"/>
      <w:lvlText w:val="•"/>
      <w:lvlJc w:val="left"/>
      <w:pPr>
        <w:ind w:left="1467" w:hanging="125"/>
      </w:pPr>
      <w:rPr>
        <w:rFonts w:hint="default"/>
        <w:lang w:val="ru-RU" w:eastAsia="en-US" w:bidi="ar-SA"/>
      </w:rPr>
    </w:lvl>
    <w:lvl w:ilvl="8" w:tplc="09C4E3EE">
      <w:numFmt w:val="bullet"/>
      <w:lvlText w:val="•"/>
      <w:lvlJc w:val="left"/>
      <w:pPr>
        <w:ind w:left="1663" w:hanging="125"/>
      </w:pPr>
      <w:rPr>
        <w:rFonts w:hint="default"/>
        <w:lang w:val="ru-RU" w:eastAsia="en-US" w:bidi="ar-SA"/>
      </w:rPr>
    </w:lvl>
  </w:abstractNum>
  <w:abstractNum w:abstractNumId="470">
    <w:nsid w:val="611934CB"/>
    <w:multiLevelType w:val="hybridMultilevel"/>
    <w:tmpl w:val="CC52EF14"/>
    <w:lvl w:ilvl="0" w:tplc="6CBA7E52">
      <w:start w:val="1"/>
      <w:numFmt w:val="decimal"/>
      <w:lvlText w:val="%1)"/>
      <w:lvlJc w:val="left"/>
      <w:pPr>
        <w:ind w:left="1570" w:hanging="260"/>
      </w:pPr>
      <w:rPr>
        <w:rFonts w:ascii="Times New Roman" w:eastAsia="Times New Roman" w:hAnsi="Times New Roman" w:cs="Times New Roman" w:hint="default"/>
        <w:color w:val="auto"/>
        <w:w w:val="100"/>
        <w:sz w:val="24"/>
        <w:szCs w:val="24"/>
        <w:lang w:val="ru-RU" w:eastAsia="en-US" w:bidi="ar-SA"/>
      </w:rPr>
    </w:lvl>
    <w:lvl w:ilvl="1" w:tplc="A4BEBDA2">
      <w:numFmt w:val="bullet"/>
      <w:lvlText w:val=""/>
      <w:lvlJc w:val="left"/>
      <w:pPr>
        <w:ind w:left="1462" w:hanging="360"/>
      </w:pPr>
      <w:rPr>
        <w:rFonts w:ascii="Wingdings" w:eastAsia="Wingdings" w:hAnsi="Wingdings" w:cs="Wingdings" w:hint="default"/>
        <w:w w:val="100"/>
        <w:sz w:val="24"/>
        <w:szCs w:val="24"/>
        <w:lang w:val="ru-RU" w:eastAsia="en-US" w:bidi="ar-SA"/>
      </w:rPr>
    </w:lvl>
    <w:lvl w:ilvl="2" w:tplc="7AB6246A">
      <w:numFmt w:val="bullet"/>
      <w:lvlText w:val="•"/>
      <w:lvlJc w:val="left"/>
      <w:pPr>
        <w:ind w:left="2700" w:hanging="360"/>
      </w:pPr>
      <w:rPr>
        <w:rFonts w:hint="default"/>
        <w:lang w:val="ru-RU" w:eastAsia="en-US" w:bidi="ar-SA"/>
      </w:rPr>
    </w:lvl>
    <w:lvl w:ilvl="3" w:tplc="644650BE">
      <w:numFmt w:val="bullet"/>
      <w:lvlText w:val="•"/>
      <w:lvlJc w:val="left"/>
      <w:pPr>
        <w:ind w:left="3821" w:hanging="360"/>
      </w:pPr>
      <w:rPr>
        <w:rFonts w:hint="default"/>
        <w:lang w:val="ru-RU" w:eastAsia="en-US" w:bidi="ar-SA"/>
      </w:rPr>
    </w:lvl>
    <w:lvl w:ilvl="4" w:tplc="DBD61D06">
      <w:numFmt w:val="bullet"/>
      <w:lvlText w:val="•"/>
      <w:lvlJc w:val="left"/>
      <w:pPr>
        <w:ind w:left="4942" w:hanging="360"/>
      </w:pPr>
      <w:rPr>
        <w:rFonts w:hint="default"/>
        <w:lang w:val="ru-RU" w:eastAsia="en-US" w:bidi="ar-SA"/>
      </w:rPr>
    </w:lvl>
    <w:lvl w:ilvl="5" w:tplc="E8801E86">
      <w:numFmt w:val="bullet"/>
      <w:lvlText w:val="•"/>
      <w:lvlJc w:val="left"/>
      <w:pPr>
        <w:ind w:left="6062" w:hanging="360"/>
      </w:pPr>
      <w:rPr>
        <w:rFonts w:hint="default"/>
        <w:lang w:val="ru-RU" w:eastAsia="en-US" w:bidi="ar-SA"/>
      </w:rPr>
    </w:lvl>
    <w:lvl w:ilvl="6" w:tplc="841E145C">
      <w:numFmt w:val="bullet"/>
      <w:lvlText w:val="•"/>
      <w:lvlJc w:val="left"/>
      <w:pPr>
        <w:ind w:left="7183" w:hanging="360"/>
      </w:pPr>
      <w:rPr>
        <w:rFonts w:hint="default"/>
        <w:lang w:val="ru-RU" w:eastAsia="en-US" w:bidi="ar-SA"/>
      </w:rPr>
    </w:lvl>
    <w:lvl w:ilvl="7" w:tplc="57245650">
      <w:numFmt w:val="bullet"/>
      <w:lvlText w:val="•"/>
      <w:lvlJc w:val="left"/>
      <w:pPr>
        <w:ind w:left="8304" w:hanging="360"/>
      </w:pPr>
      <w:rPr>
        <w:rFonts w:hint="default"/>
        <w:lang w:val="ru-RU" w:eastAsia="en-US" w:bidi="ar-SA"/>
      </w:rPr>
    </w:lvl>
    <w:lvl w:ilvl="8" w:tplc="B768C49C">
      <w:numFmt w:val="bullet"/>
      <w:lvlText w:val="•"/>
      <w:lvlJc w:val="left"/>
      <w:pPr>
        <w:ind w:left="9424" w:hanging="360"/>
      </w:pPr>
      <w:rPr>
        <w:rFonts w:hint="default"/>
        <w:lang w:val="ru-RU" w:eastAsia="en-US" w:bidi="ar-SA"/>
      </w:rPr>
    </w:lvl>
  </w:abstractNum>
  <w:abstractNum w:abstractNumId="471">
    <w:nsid w:val="61287B9E"/>
    <w:multiLevelType w:val="hybridMultilevel"/>
    <w:tmpl w:val="459E247C"/>
    <w:lvl w:ilvl="0" w:tplc="F138B8AA">
      <w:start w:val="1"/>
      <w:numFmt w:val="upperRoman"/>
      <w:lvlText w:val="%1"/>
      <w:lvlJc w:val="left"/>
      <w:pPr>
        <w:ind w:left="1615" w:hanging="154"/>
      </w:pPr>
      <w:rPr>
        <w:rFonts w:ascii="Times New Roman" w:eastAsia="Times New Roman" w:hAnsi="Times New Roman" w:cs="Times New Roman" w:hint="default"/>
        <w:b/>
        <w:bCs/>
        <w:color w:val="808080"/>
        <w:w w:val="99"/>
        <w:sz w:val="24"/>
        <w:szCs w:val="24"/>
        <w:lang w:val="ru-RU" w:eastAsia="en-US" w:bidi="ar-SA"/>
      </w:rPr>
    </w:lvl>
    <w:lvl w:ilvl="1" w:tplc="FA74EF48">
      <w:numFmt w:val="bullet"/>
      <w:lvlText w:val=""/>
      <w:lvlJc w:val="left"/>
      <w:pPr>
        <w:ind w:left="2002" w:hanging="360"/>
      </w:pPr>
      <w:rPr>
        <w:rFonts w:ascii="Symbol" w:eastAsia="Symbol" w:hAnsi="Symbol" w:cs="Symbol" w:hint="default"/>
        <w:color w:val="808080"/>
        <w:w w:val="100"/>
        <w:sz w:val="24"/>
        <w:szCs w:val="24"/>
        <w:lang w:val="ru-RU" w:eastAsia="en-US" w:bidi="ar-SA"/>
      </w:rPr>
    </w:lvl>
    <w:lvl w:ilvl="2" w:tplc="5742185C">
      <w:numFmt w:val="bullet"/>
      <w:lvlText w:val="•"/>
      <w:lvlJc w:val="left"/>
      <w:pPr>
        <w:ind w:left="3074" w:hanging="360"/>
      </w:pPr>
      <w:rPr>
        <w:rFonts w:hint="default"/>
        <w:lang w:val="ru-RU" w:eastAsia="en-US" w:bidi="ar-SA"/>
      </w:rPr>
    </w:lvl>
    <w:lvl w:ilvl="3" w:tplc="EE34F832">
      <w:numFmt w:val="bullet"/>
      <w:lvlText w:val="•"/>
      <w:lvlJc w:val="left"/>
      <w:pPr>
        <w:ind w:left="4148" w:hanging="360"/>
      </w:pPr>
      <w:rPr>
        <w:rFonts w:hint="default"/>
        <w:lang w:val="ru-RU" w:eastAsia="en-US" w:bidi="ar-SA"/>
      </w:rPr>
    </w:lvl>
    <w:lvl w:ilvl="4" w:tplc="3312AC3C">
      <w:numFmt w:val="bullet"/>
      <w:lvlText w:val="•"/>
      <w:lvlJc w:val="left"/>
      <w:pPr>
        <w:ind w:left="5222" w:hanging="360"/>
      </w:pPr>
      <w:rPr>
        <w:rFonts w:hint="default"/>
        <w:lang w:val="ru-RU" w:eastAsia="en-US" w:bidi="ar-SA"/>
      </w:rPr>
    </w:lvl>
    <w:lvl w:ilvl="5" w:tplc="1996E57A">
      <w:numFmt w:val="bullet"/>
      <w:lvlText w:val="•"/>
      <w:lvlJc w:val="left"/>
      <w:pPr>
        <w:ind w:left="6296" w:hanging="360"/>
      </w:pPr>
      <w:rPr>
        <w:rFonts w:hint="default"/>
        <w:lang w:val="ru-RU" w:eastAsia="en-US" w:bidi="ar-SA"/>
      </w:rPr>
    </w:lvl>
    <w:lvl w:ilvl="6" w:tplc="0FC6745E">
      <w:numFmt w:val="bullet"/>
      <w:lvlText w:val="•"/>
      <w:lvlJc w:val="left"/>
      <w:pPr>
        <w:ind w:left="7370" w:hanging="360"/>
      </w:pPr>
      <w:rPr>
        <w:rFonts w:hint="default"/>
        <w:lang w:val="ru-RU" w:eastAsia="en-US" w:bidi="ar-SA"/>
      </w:rPr>
    </w:lvl>
    <w:lvl w:ilvl="7" w:tplc="9CF27D7A">
      <w:numFmt w:val="bullet"/>
      <w:lvlText w:val="•"/>
      <w:lvlJc w:val="left"/>
      <w:pPr>
        <w:ind w:left="8444" w:hanging="360"/>
      </w:pPr>
      <w:rPr>
        <w:rFonts w:hint="default"/>
        <w:lang w:val="ru-RU" w:eastAsia="en-US" w:bidi="ar-SA"/>
      </w:rPr>
    </w:lvl>
    <w:lvl w:ilvl="8" w:tplc="4F12E966">
      <w:numFmt w:val="bullet"/>
      <w:lvlText w:val="•"/>
      <w:lvlJc w:val="left"/>
      <w:pPr>
        <w:ind w:left="9518" w:hanging="360"/>
      </w:pPr>
      <w:rPr>
        <w:rFonts w:hint="default"/>
        <w:lang w:val="ru-RU" w:eastAsia="en-US" w:bidi="ar-SA"/>
      </w:rPr>
    </w:lvl>
  </w:abstractNum>
  <w:abstractNum w:abstractNumId="472">
    <w:nsid w:val="61293323"/>
    <w:multiLevelType w:val="hybridMultilevel"/>
    <w:tmpl w:val="13B20F4E"/>
    <w:lvl w:ilvl="0" w:tplc="936AC0C2">
      <w:start w:val="1"/>
      <w:numFmt w:val="decimal"/>
      <w:lvlText w:val="%1."/>
      <w:lvlJc w:val="left"/>
      <w:pPr>
        <w:ind w:left="344" w:hanging="240"/>
      </w:pPr>
      <w:rPr>
        <w:rFonts w:ascii="Times New Roman" w:eastAsia="Times New Roman" w:hAnsi="Times New Roman" w:cs="Times New Roman" w:hint="default"/>
        <w:color w:val="808080"/>
        <w:spacing w:val="-5"/>
        <w:w w:val="100"/>
        <w:sz w:val="24"/>
        <w:szCs w:val="24"/>
        <w:lang w:val="ru-RU" w:eastAsia="en-US" w:bidi="ar-SA"/>
      </w:rPr>
    </w:lvl>
    <w:lvl w:ilvl="1" w:tplc="6B3C481A">
      <w:numFmt w:val="bullet"/>
      <w:lvlText w:val="•"/>
      <w:lvlJc w:val="left"/>
      <w:pPr>
        <w:ind w:left="735" w:hanging="240"/>
      </w:pPr>
      <w:rPr>
        <w:rFonts w:hint="default"/>
        <w:lang w:val="ru-RU" w:eastAsia="en-US" w:bidi="ar-SA"/>
      </w:rPr>
    </w:lvl>
    <w:lvl w:ilvl="2" w:tplc="93E073BA">
      <w:numFmt w:val="bullet"/>
      <w:lvlText w:val="•"/>
      <w:lvlJc w:val="left"/>
      <w:pPr>
        <w:ind w:left="1131" w:hanging="240"/>
      </w:pPr>
      <w:rPr>
        <w:rFonts w:hint="default"/>
        <w:lang w:val="ru-RU" w:eastAsia="en-US" w:bidi="ar-SA"/>
      </w:rPr>
    </w:lvl>
    <w:lvl w:ilvl="3" w:tplc="0C543772">
      <w:numFmt w:val="bullet"/>
      <w:lvlText w:val="•"/>
      <w:lvlJc w:val="left"/>
      <w:pPr>
        <w:ind w:left="1527" w:hanging="240"/>
      </w:pPr>
      <w:rPr>
        <w:rFonts w:hint="default"/>
        <w:lang w:val="ru-RU" w:eastAsia="en-US" w:bidi="ar-SA"/>
      </w:rPr>
    </w:lvl>
    <w:lvl w:ilvl="4" w:tplc="7CD0C04E">
      <w:numFmt w:val="bullet"/>
      <w:lvlText w:val="•"/>
      <w:lvlJc w:val="left"/>
      <w:pPr>
        <w:ind w:left="1922" w:hanging="240"/>
      </w:pPr>
      <w:rPr>
        <w:rFonts w:hint="default"/>
        <w:lang w:val="ru-RU" w:eastAsia="en-US" w:bidi="ar-SA"/>
      </w:rPr>
    </w:lvl>
    <w:lvl w:ilvl="5" w:tplc="E698D56E">
      <w:numFmt w:val="bullet"/>
      <w:lvlText w:val="•"/>
      <w:lvlJc w:val="left"/>
      <w:pPr>
        <w:ind w:left="2318" w:hanging="240"/>
      </w:pPr>
      <w:rPr>
        <w:rFonts w:hint="default"/>
        <w:lang w:val="ru-RU" w:eastAsia="en-US" w:bidi="ar-SA"/>
      </w:rPr>
    </w:lvl>
    <w:lvl w:ilvl="6" w:tplc="8BAA8D76">
      <w:numFmt w:val="bullet"/>
      <w:lvlText w:val="•"/>
      <w:lvlJc w:val="left"/>
      <w:pPr>
        <w:ind w:left="2714" w:hanging="240"/>
      </w:pPr>
      <w:rPr>
        <w:rFonts w:hint="default"/>
        <w:lang w:val="ru-RU" w:eastAsia="en-US" w:bidi="ar-SA"/>
      </w:rPr>
    </w:lvl>
    <w:lvl w:ilvl="7" w:tplc="947E14FA">
      <w:numFmt w:val="bullet"/>
      <w:lvlText w:val="•"/>
      <w:lvlJc w:val="left"/>
      <w:pPr>
        <w:ind w:left="3109" w:hanging="240"/>
      </w:pPr>
      <w:rPr>
        <w:rFonts w:hint="default"/>
        <w:lang w:val="ru-RU" w:eastAsia="en-US" w:bidi="ar-SA"/>
      </w:rPr>
    </w:lvl>
    <w:lvl w:ilvl="8" w:tplc="045C99F0">
      <w:numFmt w:val="bullet"/>
      <w:lvlText w:val="•"/>
      <w:lvlJc w:val="left"/>
      <w:pPr>
        <w:ind w:left="3505" w:hanging="240"/>
      </w:pPr>
      <w:rPr>
        <w:rFonts w:hint="default"/>
        <w:lang w:val="ru-RU" w:eastAsia="en-US" w:bidi="ar-SA"/>
      </w:rPr>
    </w:lvl>
  </w:abstractNum>
  <w:abstractNum w:abstractNumId="473">
    <w:nsid w:val="614428FF"/>
    <w:multiLevelType w:val="hybridMultilevel"/>
    <w:tmpl w:val="ED50B840"/>
    <w:lvl w:ilvl="0" w:tplc="0B02A2E6">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D1E6F522">
      <w:numFmt w:val="bullet"/>
      <w:lvlText w:val="•"/>
      <w:lvlJc w:val="left"/>
      <w:pPr>
        <w:ind w:left="877" w:hanging="360"/>
      </w:pPr>
      <w:rPr>
        <w:rFonts w:hint="default"/>
        <w:lang w:val="ru-RU" w:eastAsia="en-US" w:bidi="ar-SA"/>
      </w:rPr>
    </w:lvl>
    <w:lvl w:ilvl="2" w:tplc="E494B504">
      <w:numFmt w:val="bullet"/>
      <w:lvlText w:val="•"/>
      <w:lvlJc w:val="left"/>
      <w:pPr>
        <w:ind w:left="1334" w:hanging="360"/>
      </w:pPr>
      <w:rPr>
        <w:rFonts w:hint="default"/>
        <w:lang w:val="ru-RU" w:eastAsia="en-US" w:bidi="ar-SA"/>
      </w:rPr>
    </w:lvl>
    <w:lvl w:ilvl="3" w:tplc="F06287E2">
      <w:numFmt w:val="bullet"/>
      <w:lvlText w:val="•"/>
      <w:lvlJc w:val="left"/>
      <w:pPr>
        <w:ind w:left="1791" w:hanging="360"/>
      </w:pPr>
      <w:rPr>
        <w:rFonts w:hint="default"/>
        <w:lang w:val="ru-RU" w:eastAsia="en-US" w:bidi="ar-SA"/>
      </w:rPr>
    </w:lvl>
    <w:lvl w:ilvl="4" w:tplc="7E0043BC">
      <w:numFmt w:val="bullet"/>
      <w:lvlText w:val="•"/>
      <w:lvlJc w:val="left"/>
      <w:pPr>
        <w:ind w:left="2248" w:hanging="360"/>
      </w:pPr>
      <w:rPr>
        <w:rFonts w:hint="default"/>
        <w:lang w:val="ru-RU" w:eastAsia="en-US" w:bidi="ar-SA"/>
      </w:rPr>
    </w:lvl>
    <w:lvl w:ilvl="5" w:tplc="F4CA7F6E">
      <w:numFmt w:val="bullet"/>
      <w:lvlText w:val="•"/>
      <w:lvlJc w:val="left"/>
      <w:pPr>
        <w:ind w:left="2705" w:hanging="360"/>
      </w:pPr>
      <w:rPr>
        <w:rFonts w:hint="default"/>
        <w:lang w:val="ru-RU" w:eastAsia="en-US" w:bidi="ar-SA"/>
      </w:rPr>
    </w:lvl>
    <w:lvl w:ilvl="6" w:tplc="3034BCDE">
      <w:numFmt w:val="bullet"/>
      <w:lvlText w:val="•"/>
      <w:lvlJc w:val="left"/>
      <w:pPr>
        <w:ind w:left="3162" w:hanging="360"/>
      </w:pPr>
      <w:rPr>
        <w:rFonts w:hint="default"/>
        <w:lang w:val="ru-RU" w:eastAsia="en-US" w:bidi="ar-SA"/>
      </w:rPr>
    </w:lvl>
    <w:lvl w:ilvl="7" w:tplc="0F381FF0">
      <w:numFmt w:val="bullet"/>
      <w:lvlText w:val="•"/>
      <w:lvlJc w:val="left"/>
      <w:pPr>
        <w:ind w:left="3619" w:hanging="360"/>
      </w:pPr>
      <w:rPr>
        <w:rFonts w:hint="default"/>
        <w:lang w:val="ru-RU" w:eastAsia="en-US" w:bidi="ar-SA"/>
      </w:rPr>
    </w:lvl>
    <w:lvl w:ilvl="8" w:tplc="C5C47D4E">
      <w:numFmt w:val="bullet"/>
      <w:lvlText w:val="•"/>
      <w:lvlJc w:val="left"/>
      <w:pPr>
        <w:ind w:left="4076" w:hanging="360"/>
      </w:pPr>
      <w:rPr>
        <w:rFonts w:hint="default"/>
        <w:lang w:val="ru-RU" w:eastAsia="en-US" w:bidi="ar-SA"/>
      </w:rPr>
    </w:lvl>
  </w:abstractNum>
  <w:abstractNum w:abstractNumId="474">
    <w:nsid w:val="6175195F"/>
    <w:multiLevelType w:val="hybridMultilevel"/>
    <w:tmpl w:val="EE8E429E"/>
    <w:lvl w:ilvl="0" w:tplc="083E75BC">
      <w:start w:val="1"/>
      <w:numFmt w:val="decimal"/>
      <w:lvlText w:val="%1."/>
      <w:lvlJc w:val="left"/>
      <w:pPr>
        <w:ind w:left="2182" w:hanging="360"/>
      </w:pPr>
      <w:rPr>
        <w:rFonts w:ascii="Times New Roman" w:eastAsia="Times New Roman" w:hAnsi="Times New Roman" w:cs="Times New Roman" w:hint="default"/>
        <w:i/>
        <w:color w:val="808080"/>
        <w:spacing w:val="-1"/>
        <w:w w:val="100"/>
        <w:sz w:val="24"/>
        <w:szCs w:val="24"/>
        <w:lang w:val="ru-RU" w:eastAsia="en-US" w:bidi="ar-SA"/>
      </w:rPr>
    </w:lvl>
    <w:lvl w:ilvl="1" w:tplc="3B6E5D76">
      <w:start w:val="1"/>
      <w:numFmt w:val="decimal"/>
      <w:lvlText w:val="%2."/>
      <w:lvlJc w:val="left"/>
      <w:pPr>
        <w:ind w:left="2351" w:hanging="181"/>
      </w:pPr>
      <w:rPr>
        <w:rFonts w:ascii="Times New Roman" w:eastAsia="Times New Roman" w:hAnsi="Times New Roman" w:cs="Times New Roman" w:hint="default"/>
        <w:i/>
        <w:color w:val="808080"/>
        <w:spacing w:val="-2"/>
        <w:w w:val="100"/>
        <w:sz w:val="22"/>
        <w:szCs w:val="22"/>
        <w:lang w:val="ru-RU" w:eastAsia="en-US" w:bidi="ar-SA"/>
      </w:rPr>
    </w:lvl>
    <w:lvl w:ilvl="2" w:tplc="0D02832E">
      <w:numFmt w:val="bullet"/>
      <w:lvlText w:val="•"/>
      <w:lvlJc w:val="left"/>
      <w:pPr>
        <w:ind w:left="3394" w:hanging="181"/>
      </w:pPr>
      <w:rPr>
        <w:rFonts w:hint="default"/>
        <w:lang w:val="ru-RU" w:eastAsia="en-US" w:bidi="ar-SA"/>
      </w:rPr>
    </w:lvl>
    <w:lvl w:ilvl="3" w:tplc="DA101FC8">
      <w:numFmt w:val="bullet"/>
      <w:lvlText w:val="•"/>
      <w:lvlJc w:val="left"/>
      <w:pPr>
        <w:ind w:left="4428" w:hanging="181"/>
      </w:pPr>
      <w:rPr>
        <w:rFonts w:hint="default"/>
        <w:lang w:val="ru-RU" w:eastAsia="en-US" w:bidi="ar-SA"/>
      </w:rPr>
    </w:lvl>
    <w:lvl w:ilvl="4" w:tplc="93C43736">
      <w:numFmt w:val="bullet"/>
      <w:lvlText w:val="•"/>
      <w:lvlJc w:val="left"/>
      <w:pPr>
        <w:ind w:left="5462" w:hanging="181"/>
      </w:pPr>
      <w:rPr>
        <w:rFonts w:hint="default"/>
        <w:lang w:val="ru-RU" w:eastAsia="en-US" w:bidi="ar-SA"/>
      </w:rPr>
    </w:lvl>
    <w:lvl w:ilvl="5" w:tplc="8490EF44">
      <w:numFmt w:val="bullet"/>
      <w:lvlText w:val="•"/>
      <w:lvlJc w:val="left"/>
      <w:pPr>
        <w:ind w:left="6496" w:hanging="181"/>
      </w:pPr>
      <w:rPr>
        <w:rFonts w:hint="default"/>
        <w:lang w:val="ru-RU" w:eastAsia="en-US" w:bidi="ar-SA"/>
      </w:rPr>
    </w:lvl>
    <w:lvl w:ilvl="6" w:tplc="CAC6838C">
      <w:numFmt w:val="bullet"/>
      <w:lvlText w:val="•"/>
      <w:lvlJc w:val="left"/>
      <w:pPr>
        <w:ind w:left="7530" w:hanging="181"/>
      </w:pPr>
      <w:rPr>
        <w:rFonts w:hint="default"/>
        <w:lang w:val="ru-RU" w:eastAsia="en-US" w:bidi="ar-SA"/>
      </w:rPr>
    </w:lvl>
    <w:lvl w:ilvl="7" w:tplc="0A56E3D4">
      <w:numFmt w:val="bullet"/>
      <w:lvlText w:val="•"/>
      <w:lvlJc w:val="left"/>
      <w:pPr>
        <w:ind w:left="8564" w:hanging="181"/>
      </w:pPr>
      <w:rPr>
        <w:rFonts w:hint="default"/>
        <w:lang w:val="ru-RU" w:eastAsia="en-US" w:bidi="ar-SA"/>
      </w:rPr>
    </w:lvl>
    <w:lvl w:ilvl="8" w:tplc="C06ED172">
      <w:numFmt w:val="bullet"/>
      <w:lvlText w:val="•"/>
      <w:lvlJc w:val="left"/>
      <w:pPr>
        <w:ind w:left="9598" w:hanging="181"/>
      </w:pPr>
      <w:rPr>
        <w:rFonts w:hint="default"/>
        <w:lang w:val="ru-RU" w:eastAsia="en-US" w:bidi="ar-SA"/>
      </w:rPr>
    </w:lvl>
  </w:abstractNum>
  <w:abstractNum w:abstractNumId="475">
    <w:nsid w:val="617875F3"/>
    <w:multiLevelType w:val="hybridMultilevel"/>
    <w:tmpl w:val="919A51AA"/>
    <w:lvl w:ilvl="0" w:tplc="77EC07F6">
      <w:numFmt w:val="bullet"/>
      <w:lvlText w:val=""/>
      <w:lvlJc w:val="left"/>
      <w:pPr>
        <w:ind w:left="424" w:hanging="360"/>
      </w:pPr>
      <w:rPr>
        <w:rFonts w:ascii="Wingdings" w:eastAsia="Wingdings" w:hAnsi="Wingdings" w:cs="Wingdings" w:hint="default"/>
        <w:w w:val="100"/>
        <w:sz w:val="24"/>
        <w:szCs w:val="24"/>
        <w:lang w:val="ru-RU" w:eastAsia="en-US" w:bidi="ar-SA"/>
      </w:rPr>
    </w:lvl>
    <w:lvl w:ilvl="1" w:tplc="D81A0D6A">
      <w:numFmt w:val="bullet"/>
      <w:lvlText w:val="•"/>
      <w:lvlJc w:val="left"/>
      <w:pPr>
        <w:ind w:left="841" w:hanging="360"/>
      </w:pPr>
      <w:rPr>
        <w:rFonts w:hint="default"/>
        <w:lang w:val="ru-RU" w:eastAsia="en-US" w:bidi="ar-SA"/>
      </w:rPr>
    </w:lvl>
    <w:lvl w:ilvl="2" w:tplc="FE047A4C">
      <w:numFmt w:val="bullet"/>
      <w:lvlText w:val="•"/>
      <w:lvlJc w:val="left"/>
      <w:pPr>
        <w:ind w:left="1262" w:hanging="360"/>
      </w:pPr>
      <w:rPr>
        <w:rFonts w:hint="default"/>
        <w:lang w:val="ru-RU" w:eastAsia="en-US" w:bidi="ar-SA"/>
      </w:rPr>
    </w:lvl>
    <w:lvl w:ilvl="3" w:tplc="2842AED2">
      <w:numFmt w:val="bullet"/>
      <w:lvlText w:val="•"/>
      <w:lvlJc w:val="left"/>
      <w:pPr>
        <w:ind w:left="1683" w:hanging="360"/>
      </w:pPr>
      <w:rPr>
        <w:rFonts w:hint="default"/>
        <w:lang w:val="ru-RU" w:eastAsia="en-US" w:bidi="ar-SA"/>
      </w:rPr>
    </w:lvl>
    <w:lvl w:ilvl="4" w:tplc="6016B700">
      <w:numFmt w:val="bullet"/>
      <w:lvlText w:val="•"/>
      <w:lvlJc w:val="left"/>
      <w:pPr>
        <w:ind w:left="2104" w:hanging="360"/>
      </w:pPr>
      <w:rPr>
        <w:rFonts w:hint="default"/>
        <w:lang w:val="ru-RU" w:eastAsia="en-US" w:bidi="ar-SA"/>
      </w:rPr>
    </w:lvl>
    <w:lvl w:ilvl="5" w:tplc="25A0EDE4">
      <w:numFmt w:val="bullet"/>
      <w:lvlText w:val="•"/>
      <w:lvlJc w:val="left"/>
      <w:pPr>
        <w:ind w:left="2525" w:hanging="360"/>
      </w:pPr>
      <w:rPr>
        <w:rFonts w:hint="default"/>
        <w:lang w:val="ru-RU" w:eastAsia="en-US" w:bidi="ar-SA"/>
      </w:rPr>
    </w:lvl>
    <w:lvl w:ilvl="6" w:tplc="0D12ED42">
      <w:numFmt w:val="bullet"/>
      <w:lvlText w:val="•"/>
      <w:lvlJc w:val="left"/>
      <w:pPr>
        <w:ind w:left="2946" w:hanging="360"/>
      </w:pPr>
      <w:rPr>
        <w:rFonts w:hint="default"/>
        <w:lang w:val="ru-RU" w:eastAsia="en-US" w:bidi="ar-SA"/>
      </w:rPr>
    </w:lvl>
    <w:lvl w:ilvl="7" w:tplc="A764573A">
      <w:numFmt w:val="bullet"/>
      <w:lvlText w:val="•"/>
      <w:lvlJc w:val="left"/>
      <w:pPr>
        <w:ind w:left="3367" w:hanging="360"/>
      </w:pPr>
      <w:rPr>
        <w:rFonts w:hint="default"/>
        <w:lang w:val="ru-RU" w:eastAsia="en-US" w:bidi="ar-SA"/>
      </w:rPr>
    </w:lvl>
    <w:lvl w:ilvl="8" w:tplc="9F4CA4DE">
      <w:numFmt w:val="bullet"/>
      <w:lvlText w:val="•"/>
      <w:lvlJc w:val="left"/>
      <w:pPr>
        <w:ind w:left="3788" w:hanging="360"/>
      </w:pPr>
      <w:rPr>
        <w:rFonts w:hint="default"/>
        <w:lang w:val="ru-RU" w:eastAsia="en-US" w:bidi="ar-SA"/>
      </w:rPr>
    </w:lvl>
  </w:abstractNum>
  <w:abstractNum w:abstractNumId="476">
    <w:nsid w:val="617D3F37"/>
    <w:multiLevelType w:val="hybridMultilevel"/>
    <w:tmpl w:val="C914BA3A"/>
    <w:lvl w:ilvl="0" w:tplc="EF509176">
      <w:numFmt w:val="bullet"/>
      <w:lvlText w:val="-"/>
      <w:lvlJc w:val="left"/>
      <w:pPr>
        <w:ind w:left="1178" w:hanging="154"/>
      </w:pPr>
      <w:rPr>
        <w:rFonts w:ascii="Times New Roman" w:eastAsia="Times New Roman" w:hAnsi="Times New Roman" w:cs="Times New Roman" w:hint="default"/>
        <w:color w:val="808080"/>
        <w:w w:val="109"/>
        <w:sz w:val="24"/>
        <w:szCs w:val="24"/>
        <w:lang w:val="ru-RU" w:eastAsia="en-US" w:bidi="ar-SA"/>
      </w:rPr>
    </w:lvl>
    <w:lvl w:ilvl="1" w:tplc="E696AED4">
      <w:numFmt w:val="bullet"/>
      <w:lvlText w:val="•"/>
      <w:lvlJc w:val="left"/>
      <w:pPr>
        <w:ind w:left="2228" w:hanging="154"/>
      </w:pPr>
      <w:rPr>
        <w:rFonts w:hint="default"/>
        <w:lang w:val="ru-RU" w:eastAsia="en-US" w:bidi="ar-SA"/>
      </w:rPr>
    </w:lvl>
    <w:lvl w:ilvl="2" w:tplc="AA88D4D8">
      <w:numFmt w:val="bullet"/>
      <w:lvlText w:val="•"/>
      <w:lvlJc w:val="left"/>
      <w:pPr>
        <w:ind w:left="3277" w:hanging="154"/>
      </w:pPr>
      <w:rPr>
        <w:rFonts w:hint="default"/>
        <w:lang w:val="ru-RU" w:eastAsia="en-US" w:bidi="ar-SA"/>
      </w:rPr>
    </w:lvl>
    <w:lvl w:ilvl="3" w:tplc="16C60EE4">
      <w:numFmt w:val="bullet"/>
      <w:lvlText w:val="•"/>
      <w:lvlJc w:val="left"/>
      <w:pPr>
        <w:ind w:left="4325" w:hanging="154"/>
      </w:pPr>
      <w:rPr>
        <w:rFonts w:hint="default"/>
        <w:lang w:val="ru-RU" w:eastAsia="en-US" w:bidi="ar-SA"/>
      </w:rPr>
    </w:lvl>
    <w:lvl w:ilvl="4" w:tplc="7D18776E">
      <w:numFmt w:val="bullet"/>
      <w:lvlText w:val="•"/>
      <w:lvlJc w:val="left"/>
      <w:pPr>
        <w:ind w:left="5374" w:hanging="154"/>
      </w:pPr>
      <w:rPr>
        <w:rFonts w:hint="default"/>
        <w:lang w:val="ru-RU" w:eastAsia="en-US" w:bidi="ar-SA"/>
      </w:rPr>
    </w:lvl>
    <w:lvl w:ilvl="5" w:tplc="56487CEE">
      <w:numFmt w:val="bullet"/>
      <w:lvlText w:val="•"/>
      <w:lvlJc w:val="left"/>
      <w:pPr>
        <w:ind w:left="6423" w:hanging="154"/>
      </w:pPr>
      <w:rPr>
        <w:rFonts w:hint="default"/>
        <w:lang w:val="ru-RU" w:eastAsia="en-US" w:bidi="ar-SA"/>
      </w:rPr>
    </w:lvl>
    <w:lvl w:ilvl="6" w:tplc="4C4EC772">
      <w:numFmt w:val="bullet"/>
      <w:lvlText w:val="•"/>
      <w:lvlJc w:val="left"/>
      <w:pPr>
        <w:ind w:left="7471" w:hanging="154"/>
      </w:pPr>
      <w:rPr>
        <w:rFonts w:hint="default"/>
        <w:lang w:val="ru-RU" w:eastAsia="en-US" w:bidi="ar-SA"/>
      </w:rPr>
    </w:lvl>
    <w:lvl w:ilvl="7" w:tplc="08A86DEC">
      <w:numFmt w:val="bullet"/>
      <w:lvlText w:val="•"/>
      <w:lvlJc w:val="left"/>
      <w:pPr>
        <w:ind w:left="8520" w:hanging="154"/>
      </w:pPr>
      <w:rPr>
        <w:rFonts w:hint="default"/>
        <w:lang w:val="ru-RU" w:eastAsia="en-US" w:bidi="ar-SA"/>
      </w:rPr>
    </w:lvl>
    <w:lvl w:ilvl="8" w:tplc="8FB0F4F8">
      <w:numFmt w:val="bullet"/>
      <w:lvlText w:val="•"/>
      <w:lvlJc w:val="left"/>
      <w:pPr>
        <w:ind w:left="9569" w:hanging="154"/>
      </w:pPr>
      <w:rPr>
        <w:rFonts w:hint="default"/>
        <w:lang w:val="ru-RU" w:eastAsia="en-US" w:bidi="ar-SA"/>
      </w:rPr>
    </w:lvl>
  </w:abstractNum>
  <w:abstractNum w:abstractNumId="477">
    <w:nsid w:val="617E7B61"/>
    <w:multiLevelType w:val="hybridMultilevel"/>
    <w:tmpl w:val="30E65EB2"/>
    <w:lvl w:ilvl="0" w:tplc="579A1916">
      <w:numFmt w:val="bullet"/>
      <w:lvlText w:val=""/>
      <w:lvlJc w:val="left"/>
      <w:pPr>
        <w:ind w:left="2182" w:hanging="360"/>
      </w:pPr>
      <w:rPr>
        <w:rFonts w:ascii="Wingdings" w:eastAsia="Wingdings" w:hAnsi="Wingdings" w:cs="Wingdings" w:hint="default"/>
        <w:color w:val="808080"/>
        <w:w w:val="100"/>
        <w:sz w:val="24"/>
        <w:szCs w:val="24"/>
        <w:lang w:val="ru-RU" w:eastAsia="en-US" w:bidi="ar-SA"/>
      </w:rPr>
    </w:lvl>
    <w:lvl w:ilvl="1" w:tplc="D458AD96">
      <w:numFmt w:val="bullet"/>
      <w:lvlText w:val="•"/>
      <w:lvlJc w:val="left"/>
      <w:pPr>
        <w:ind w:left="3128" w:hanging="360"/>
      </w:pPr>
      <w:rPr>
        <w:rFonts w:hint="default"/>
        <w:lang w:val="ru-RU" w:eastAsia="en-US" w:bidi="ar-SA"/>
      </w:rPr>
    </w:lvl>
    <w:lvl w:ilvl="2" w:tplc="F6327B3A">
      <w:numFmt w:val="bullet"/>
      <w:lvlText w:val="•"/>
      <w:lvlJc w:val="left"/>
      <w:pPr>
        <w:ind w:left="4077" w:hanging="360"/>
      </w:pPr>
      <w:rPr>
        <w:rFonts w:hint="default"/>
        <w:lang w:val="ru-RU" w:eastAsia="en-US" w:bidi="ar-SA"/>
      </w:rPr>
    </w:lvl>
    <w:lvl w:ilvl="3" w:tplc="E7EE1A56">
      <w:numFmt w:val="bullet"/>
      <w:lvlText w:val="•"/>
      <w:lvlJc w:val="left"/>
      <w:pPr>
        <w:ind w:left="5025" w:hanging="360"/>
      </w:pPr>
      <w:rPr>
        <w:rFonts w:hint="default"/>
        <w:lang w:val="ru-RU" w:eastAsia="en-US" w:bidi="ar-SA"/>
      </w:rPr>
    </w:lvl>
    <w:lvl w:ilvl="4" w:tplc="C8B2E2BE">
      <w:numFmt w:val="bullet"/>
      <w:lvlText w:val="•"/>
      <w:lvlJc w:val="left"/>
      <w:pPr>
        <w:ind w:left="5974" w:hanging="360"/>
      </w:pPr>
      <w:rPr>
        <w:rFonts w:hint="default"/>
        <w:lang w:val="ru-RU" w:eastAsia="en-US" w:bidi="ar-SA"/>
      </w:rPr>
    </w:lvl>
    <w:lvl w:ilvl="5" w:tplc="47202A54">
      <w:numFmt w:val="bullet"/>
      <w:lvlText w:val="•"/>
      <w:lvlJc w:val="left"/>
      <w:pPr>
        <w:ind w:left="6923" w:hanging="360"/>
      </w:pPr>
      <w:rPr>
        <w:rFonts w:hint="default"/>
        <w:lang w:val="ru-RU" w:eastAsia="en-US" w:bidi="ar-SA"/>
      </w:rPr>
    </w:lvl>
    <w:lvl w:ilvl="6" w:tplc="40DEFA9C">
      <w:numFmt w:val="bullet"/>
      <w:lvlText w:val="•"/>
      <w:lvlJc w:val="left"/>
      <w:pPr>
        <w:ind w:left="7871" w:hanging="360"/>
      </w:pPr>
      <w:rPr>
        <w:rFonts w:hint="default"/>
        <w:lang w:val="ru-RU" w:eastAsia="en-US" w:bidi="ar-SA"/>
      </w:rPr>
    </w:lvl>
    <w:lvl w:ilvl="7" w:tplc="EB222B9E">
      <w:numFmt w:val="bullet"/>
      <w:lvlText w:val="•"/>
      <w:lvlJc w:val="left"/>
      <w:pPr>
        <w:ind w:left="8820" w:hanging="360"/>
      </w:pPr>
      <w:rPr>
        <w:rFonts w:hint="default"/>
        <w:lang w:val="ru-RU" w:eastAsia="en-US" w:bidi="ar-SA"/>
      </w:rPr>
    </w:lvl>
    <w:lvl w:ilvl="8" w:tplc="B792F778">
      <w:numFmt w:val="bullet"/>
      <w:lvlText w:val="•"/>
      <w:lvlJc w:val="left"/>
      <w:pPr>
        <w:ind w:left="9769" w:hanging="360"/>
      </w:pPr>
      <w:rPr>
        <w:rFonts w:hint="default"/>
        <w:lang w:val="ru-RU" w:eastAsia="en-US" w:bidi="ar-SA"/>
      </w:rPr>
    </w:lvl>
  </w:abstractNum>
  <w:abstractNum w:abstractNumId="478">
    <w:nsid w:val="61A250D1"/>
    <w:multiLevelType w:val="hybridMultilevel"/>
    <w:tmpl w:val="6450C69C"/>
    <w:lvl w:ilvl="0" w:tplc="D05CEDD6">
      <w:start w:val="5"/>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E60E3F0E">
      <w:numFmt w:val="bullet"/>
      <w:lvlText w:val="•"/>
      <w:lvlJc w:val="left"/>
      <w:pPr>
        <w:ind w:left="1053" w:hanging="260"/>
      </w:pPr>
      <w:rPr>
        <w:rFonts w:hint="default"/>
        <w:lang w:val="ru-RU" w:eastAsia="en-US" w:bidi="ar-SA"/>
      </w:rPr>
    </w:lvl>
    <w:lvl w:ilvl="2" w:tplc="55E47CBE">
      <w:numFmt w:val="bullet"/>
      <w:lvlText w:val="•"/>
      <w:lvlJc w:val="left"/>
      <w:pPr>
        <w:ind w:left="2006" w:hanging="260"/>
      </w:pPr>
      <w:rPr>
        <w:rFonts w:hint="default"/>
        <w:lang w:val="ru-RU" w:eastAsia="en-US" w:bidi="ar-SA"/>
      </w:rPr>
    </w:lvl>
    <w:lvl w:ilvl="3" w:tplc="E0CEC920">
      <w:numFmt w:val="bullet"/>
      <w:lvlText w:val="•"/>
      <w:lvlJc w:val="left"/>
      <w:pPr>
        <w:ind w:left="2959" w:hanging="260"/>
      </w:pPr>
      <w:rPr>
        <w:rFonts w:hint="default"/>
        <w:lang w:val="ru-RU" w:eastAsia="en-US" w:bidi="ar-SA"/>
      </w:rPr>
    </w:lvl>
    <w:lvl w:ilvl="4" w:tplc="52F28CB8">
      <w:numFmt w:val="bullet"/>
      <w:lvlText w:val="•"/>
      <w:lvlJc w:val="left"/>
      <w:pPr>
        <w:ind w:left="3912" w:hanging="260"/>
      </w:pPr>
      <w:rPr>
        <w:rFonts w:hint="default"/>
        <w:lang w:val="ru-RU" w:eastAsia="en-US" w:bidi="ar-SA"/>
      </w:rPr>
    </w:lvl>
    <w:lvl w:ilvl="5" w:tplc="D81C5162">
      <w:numFmt w:val="bullet"/>
      <w:lvlText w:val="•"/>
      <w:lvlJc w:val="left"/>
      <w:pPr>
        <w:ind w:left="4865" w:hanging="260"/>
      </w:pPr>
      <w:rPr>
        <w:rFonts w:hint="default"/>
        <w:lang w:val="ru-RU" w:eastAsia="en-US" w:bidi="ar-SA"/>
      </w:rPr>
    </w:lvl>
    <w:lvl w:ilvl="6" w:tplc="8E2825F0">
      <w:numFmt w:val="bullet"/>
      <w:lvlText w:val="•"/>
      <w:lvlJc w:val="left"/>
      <w:pPr>
        <w:ind w:left="5818" w:hanging="260"/>
      </w:pPr>
      <w:rPr>
        <w:rFonts w:hint="default"/>
        <w:lang w:val="ru-RU" w:eastAsia="en-US" w:bidi="ar-SA"/>
      </w:rPr>
    </w:lvl>
    <w:lvl w:ilvl="7" w:tplc="D6A29BD8">
      <w:numFmt w:val="bullet"/>
      <w:lvlText w:val="•"/>
      <w:lvlJc w:val="left"/>
      <w:pPr>
        <w:ind w:left="6771" w:hanging="260"/>
      </w:pPr>
      <w:rPr>
        <w:rFonts w:hint="default"/>
        <w:lang w:val="ru-RU" w:eastAsia="en-US" w:bidi="ar-SA"/>
      </w:rPr>
    </w:lvl>
    <w:lvl w:ilvl="8" w:tplc="47AE5C92">
      <w:numFmt w:val="bullet"/>
      <w:lvlText w:val="•"/>
      <w:lvlJc w:val="left"/>
      <w:pPr>
        <w:ind w:left="7724" w:hanging="260"/>
      </w:pPr>
      <w:rPr>
        <w:rFonts w:hint="default"/>
        <w:lang w:val="ru-RU" w:eastAsia="en-US" w:bidi="ar-SA"/>
      </w:rPr>
    </w:lvl>
  </w:abstractNum>
  <w:abstractNum w:abstractNumId="479">
    <w:nsid w:val="61EC54EC"/>
    <w:multiLevelType w:val="hybridMultilevel"/>
    <w:tmpl w:val="55D2EF94"/>
    <w:lvl w:ilvl="0" w:tplc="B528777A">
      <w:start w:val="4"/>
      <w:numFmt w:val="decimal"/>
      <w:lvlText w:val="%1."/>
      <w:lvlJc w:val="left"/>
      <w:pPr>
        <w:ind w:left="347" w:hanging="240"/>
      </w:pPr>
      <w:rPr>
        <w:rFonts w:ascii="Times New Roman" w:eastAsia="Times New Roman" w:hAnsi="Times New Roman" w:cs="Times New Roman" w:hint="default"/>
        <w:spacing w:val="-2"/>
        <w:w w:val="100"/>
        <w:sz w:val="24"/>
        <w:szCs w:val="24"/>
        <w:lang w:val="ru-RU" w:eastAsia="en-US" w:bidi="ar-SA"/>
      </w:rPr>
    </w:lvl>
    <w:lvl w:ilvl="1" w:tplc="DE146150">
      <w:numFmt w:val="bullet"/>
      <w:lvlText w:val="•"/>
      <w:lvlJc w:val="left"/>
      <w:pPr>
        <w:ind w:left="596" w:hanging="240"/>
      </w:pPr>
      <w:rPr>
        <w:rFonts w:hint="default"/>
        <w:lang w:val="ru-RU" w:eastAsia="en-US" w:bidi="ar-SA"/>
      </w:rPr>
    </w:lvl>
    <w:lvl w:ilvl="2" w:tplc="B1BA9842">
      <w:numFmt w:val="bullet"/>
      <w:lvlText w:val="•"/>
      <w:lvlJc w:val="left"/>
      <w:pPr>
        <w:ind w:left="852" w:hanging="240"/>
      </w:pPr>
      <w:rPr>
        <w:rFonts w:hint="default"/>
        <w:lang w:val="ru-RU" w:eastAsia="en-US" w:bidi="ar-SA"/>
      </w:rPr>
    </w:lvl>
    <w:lvl w:ilvl="3" w:tplc="A6D2478A">
      <w:numFmt w:val="bullet"/>
      <w:lvlText w:val="•"/>
      <w:lvlJc w:val="left"/>
      <w:pPr>
        <w:ind w:left="1108" w:hanging="240"/>
      </w:pPr>
      <w:rPr>
        <w:rFonts w:hint="default"/>
        <w:lang w:val="ru-RU" w:eastAsia="en-US" w:bidi="ar-SA"/>
      </w:rPr>
    </w:lvl>
    <w:lvl w:ilvl="4" w:tplc="FFDE7038">
      <w:numFmt w:val="bullet"/>
      <w:lvlText w:val="•"/>
      <w:lvlJc w:val="left"/>
      <w:pPr>
        <w:ind w:left="1364" w:hanging="240"/>
      </w:pPr>
      <w:rPr>
        <w:rFonts w:hint="default"/>
        <w:lang w:val="ru-RU" w:eastAsia="en-US" w:bidi="ar-SA"/>
      </w:rPr>
    </w:lvl>
    <w:lvl w:ilvl="5" w:tplc="71924A96">
      <w:numFmt w:val="bullet"/>
      <w:lvlText w:val="•"/>
      <w:lvlJc w:val="left"/>
      <w:pPr>
        <w:ind w:left="1621" w:hanging="240"/>
      </w:pPr>
      <w:rPr>
        <w:rFonts w:hint="default"/>
        <w:lang w:val="ru-RU" w:eastAsia="en-US" w:bidi="ar-SA"/>
      </w:rPr>
    </w:lvl>
    <w:lvl w:ilvl="6" w:tplc="B6241E14">
      <w:numFmt w:val="bullet"/>
      <w:lvlText w:val="•"/>
      <w:lvlJc w:val="left"/>
      <w:pPr>
        <w:ind w:left="1877" w:hanging="240"/>
      </w:pPr>
      <w:rPr>
        <w:rFonts w:hint="default"/>
        <w:lang w:val="ru-RU" w:eastAsia="en-US" w:bidi="ar-SA"/>
      </w:rPr>
    </w:lvl>
    <w:lvl w:ilvl="7" w:tplc="337C890E">
      <w:numFmt w:val="bullet"/>
      <w:lvlText w:val="•"/>
      <w:lvlJc w:val="left"/>
      <w:pPr>
        <w:ind w:left="2133" w:hanging="240"/>
      </w:pPr>
      <w:rPr>
        <w:rFonts w:hint="default"/>
        <w:lang w:val="ru-RU" w:eastAsia="en-US" w:bidi="ar-SA"/>
      </w:rPr>
    </w:lvl>
    <w:lvl w:ilvl="8" w:tplc="728E2696">
      <w:numFmt w:val="bullet"/>
      <w:lvlText w:val="•"/>
      <w:lvlJc w:val="left"/>
      <w:pPr>
        <w:ind w:left="2389" w:hanging="240"/>
      </w:pPr>
      <w:rPr>
        <w:rFonts w:hint="default"/>
        <w:lang w:val="ru-RU" w:eastAsia="en-US" w:bidi="ar-SA"/>
      </w:rPr>
    </w:lvl>
  </w:abstractNum>
  <w:abstractNum w:abstractNumId="480">
    <w:nsid w:val="62034847"/>
    <w:multiLevelType w:val="hybridMultilevel"/>
    <w:tmpl w:val="05EED4C8"/>
    <w:lvl w:ilvl="0" w:tplc="9CA4C7B0">
      <w:numFmt w:val="bullet"/>
      <w:lvlText w:val=""/>
      <w:lvlJc w:val="left"/>
      <w:pPr>
        <w:ind w:left="1462" w:hanging="360"/>
      </w:pPr>
      <w:rPr>
        <w:rFonts w:hint="default"/>
        <w:w w:val="85"/>
        <w:lang w:val="ru-RU" w:eastAsia="en-US" w:bidi="ar-SA"/>
      </w:rPr>
    </w:lvl>
    <w:lvl w:ilvl="1" w:tplc="3C96B878">
      <w:numFmt w:val="bullet"/>
      <w:lvlText w:val=""/>
      <w:lvlJc w:val="left"/>
      <w:pPr>
        <w:ind w:left="2182" w:hanging="708"/>
      </w:pPr>
      <w:rPr>
        <w:rFonts w:ascii="Wingdings" w:eastAsia="Wingdings" w:hAnsi="Wingdings" w:cs="Wingdings" w:hint="default"/>
        <w:w w:val="100"/>
        <w:sz w:val="24"/>
        <w:szCs w:val="24"/>
        <w:lang w:val="ru-RU" w:eastAsia="en-US" w:bidi="ar-SA"/>
      </w:rPr>
    </w:lvl>
    <w:lvl w:ilvl="2" w:tplc="8A660F96">
      <w:numFmt w:val="bullet"/>
      <w:lvlText w:val="•"/>
      <w:lvlJc w:val="left"/>
      <w:pPr>
        <w:ind w:left="3234" w:hanging="708"/>
      </w:pPr>
      <w:rPr>
        <w:rFonts w:hint="default"/>
        <w:lang w:val="ru-RU" w:eastAsia="en-US" w:bidi="ar-SA"/>
      </w:rPr>
    </w:lvl>
    <w:lvl w:ilvl="3" w:tplc="46A454E0">
      <w:numFmt w:val="bullet"/>
      <w:lvlText w:val="•"/>
      <w:lvlJc w:val="left"/>
      <w:pPr>
        <w:ind w:left="4288" w:hanging="708"/>
      </w:pPr>
      <w:rPr>
        <w:rFonts w:hint="default"/>
        <w:lang w:val="ru-RU" w:eastAsia="en-US" w:bidi="ar-SA"/>
      </w:rPr>
    </w:lvl>
    <w:lvl w:ilvl="4" w:tplc="AC98F6A2">
      <w:numFmt w:val="bullet"/>
      <w:lvlText w:val="•"/>
      <w:lvlJc w:val="left"/>
      <w:pPr>
        <w:ind w:left="5342" w:hanging="708"/>
      </w:pPr>
      <w:rPr>
        <w:rFonts w:hint="default"/>
        <w:lang w:val="ru-RU" w:eastAsia="en-US" w:bidi="ar-SA"/>
      </w:rPr>
    </w:lvl>
    <w:lvl w:ilvl="5" w:tplc="66A897E4">
      <w:numFmt w:val="bullet"/>
      <w:lvlText w:val="•"/>
      <w:lvlJc w:val="left"/>
      <w:pPr>
        <w:ind w:left="6396" w:hanging="708"/>
      </w:pPr>
      <w:rPr>
        <w:rFonts w:hint="default"/>
        <w:lang w:val="ru-RU" w:eastAsia="en-US" w:bidi="ar-SA"/>
      </w:rPr>
    </w:lvl>
    <w:lvl w:ilvl="6" w:tplc="91ACE4BE">
      <w:numFmt w:val="bullet"/>
      <w:lvlText w:val="•"/>
      <w:lvlJc w:val="left"/>
      <w:pPr>
        <w:ind w:left="7450" w:hanging="708"/>
      </w:pPr>
      <w:rPr>
        <w:rFonts w:hint="default"/>
        <w:lang w:val="ru-RU" w:eastAsia="en-US" w:bidi="ar-SA"/>
      </w:rPr>
    </w:lvl>
    <w:lvl w:ilvl="7" w:tplc="11B24318">
      <w:numFmt w:val="bullet"/>
      <w:lvlText w:val="•"/>
      <w:lvlJc w:val="left"/>
      <w:pPr>
        <w:ind w:left="8504" w:hanging="708"/>
      </w:pPr>
      <w:rPr>
        <w:rFonts w:hint="default"/>
        <w:lang w:val="ru-RU" w:eastAsia="en-US" w:bidi="ar-SA"/>
      </w:rPr>
    </w:lvl>
    <w:lvl w:ilvl="8" w:tplc="6A7442E0">
      <w:numFmt w:val="bullet"/>
      <w:lvlText w:val="•"/>
      <w:lvlJc w:val="left"/>
      <w:pPr>
        <w:ind w:left="9558" w:hanging="708"/>
      </w:pPr>
      <w:rPr>
        <w:rFonts w:hint="default"/>
        <w:lang w:val="ru-RU" w:eastAsia="en-US" w:bidi="ar-SA"/>
      </w:rPr>
    </w:lvl>
  </w:abstractNum>
  <w:abstractNum w:abstractNumId="481">
    <w:nsid w:val="62065D9E"/>
    <w:multiLevelType w:val="hybridMultilevel"/>
    <w:tmpl w:val="7C0A139A"/>
    <w:lvl w:ilvl="0" w:tplc="5A722214">
      <w:start w:val="1"/>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D1CE8522">
      <w:numFmt w:val="bullet"/>
      <w:lvlText w:val="•"/>
      <w:lvlJc w:val="left"/>
      <w:pPr>
        <w:ind w:left="2480" w:hanging="260"/>
      </w:pPr>
      <w:rPr>
        <w:rFonts w:hint="default"/>
        <w:lang w:val="ru-RU" w:eastAsia="en-US" w:bidi="ar-SA"/>
      </w:rPr>
    </w:lvl>
    <w:lvl w:ilvl="2" w:tplc="D3064E64">
      <w:numFmt w:val="bullet"/>
      <w:lvlText w:val="•"/>
      <w:lvlJc w:val="left"/>
      <w:pPr>
        <w:ind w:left="3501" w:hanging="260"/>
      </w:pPr>
      <w:rPr>
        <w:rFonts w:hint="default"/>
        <w:lang w:val="ru-RU" w:eastAsia="en-US" w:bidi="ar-SA"/>
      </w:rPr>
    </w:lvl>
    <w:lvl w:ilvl="3" w:tplc="C6D42D20">
      <w:numFmt w:val="bullet"/>
      <w:lvlText w:val="•"/>
      <w:lvlJc w:val="left"/>
      <w:pPr>
        <w:ind w:left="4521" w:hanging="260"/>
      </w:pPr>
      <w:rPr>
        <w:rFonts w:hint="default"/>
        <w:lang w:val="ru-RU" w:eastAsia="en-US" w:bidi="ar-SA"/>
      </w:rPr>
    </w:lvl>
    <w:lvl w:ilvl="4" w:tplc="A254DD4C">
      <w:numFmt w:val="bullet"/>
      <w:lvlText w:val="•"/>
      <w:lvlJc w:val="left"/>
      <w:pPr>
        <w:ind w:left="5542" w:hanging="260"/>
      </w:pPr>
      <w:rPr>
        <w:rFonts w:hint="default"/>
        <w:lang w:val="ru-RU" w:eastAsia="en-US" w:bidi="ar-SA"/>
      </w:rPr>
    </w:lvl>
    <w:lvl w:ilvl="5" w:tplc="69C8807E">
      <w:numFmt w:val="bullet"/>
      <w:lvlText w:val="•"/>
      <w:lvlJc w:val="left"/>
      <w:pPr>
        <w:ind w:left="6563" w:hanging="260"/>
      </w:pPr>
      <w:rPr>
        <w:rFonts w:hint="default"/>
        <w:lang w:val="ru-RU" w:eastAsia="en-US" w:bidi="ar-SA"/>
      </w:rPr>
    </w:lvl>
    <w:lvl w:ilvl="6" w:tplc="D14A9B92">
      <w:numFmt w:val="bullet"/>
      <w:lvlText w:val="•"/>
      <w:lvlJc w:val="left"/>
      <w:pPr>
        <w:ind w:left="7583" w:hanging="260"/>
      </w:pPr>
      <w:rPr>
        <w:rFonts w:hint="default"/>
        <w:lang w:val="ru-RU" w:eastAsia="en-US" w:bidi="ar-SA"/>
      </w:rPr>
    </w:lvl>
    <w:lvl w:ilvl="7" w:tplc="9C12CD92">
      <w:numFmt w:val="bullet"/>
      <w:lvlText w:val="•"/>
      <w:lvlJc w:val="left"/>
      <w:pPr>
        <w:ind w:left="8604" w:hanging="260"/>
      </w:pPr>
      <w:rPr>
        <w:rFonts w:hint="default"/>
        <w:lang w:val="ru-RU" w:eastAsia="en-US" w:bidi="ar-SA"/>
      </w:rPr>
    </w:lvl>
    <w:lvl w:ilvl="8" w:tplc="E93C6182">
      <w:numFmt w:val="bullet"/>
      <w:lvlText w:val="•"/>
      <w:lvlJc w:val="left"/>
      <w:pPr>
        <w:ind w:left="9625" w:hanging="260"/>
      </w:pPr>
      <w:rPr>
        <w:rFonts w:hint="default"/>
        <w:lang w:val="ru-RU" w:eastAsia="en-US" w:bidi="ar-SA"/>
      </w:rPr>
    </w:lvl>
  </w:abstractNum>
  <w:abstractNum w:abstractNumId="482">
    <w:nsid w:val="62564E06"/>
    <w:multiLevelType w:val="hybridMultilevel"/>
    <w:tmpl w:val="E4868E7A"/>
    <w:lvl w:ilvl="0" w:tplc="849E4394">
      <w:start w:val="1"/>
      <w:numFmt w:val="decimal"/>
      <w:lvlText w:val="%1)"/>
      <w:lvlJc w:val="left"/>
      <w:pPr>
        <w:ind w:left="1462" w:hanging="262"/>
      </w:pPr>
      <w:rPr>
        <w:rFonts w:ascii="Times New Roman" w:eastAsia="Times New Roman" w:hAnsi="Times New Roman" w:cs="Times New Roman" w:hint="default"/>
        <w:color w:val="808080"/>
        <w:w w:val="100"/>
        <w:sz w:val="24"/>
        <w:szCs w:val="24"/>
        <w:lang w:val="ru-RU" w:eastAsia="en-US" w:bidi="ar-SA"/>
      </w:rPr>
    </w:lvl>
    <w:lvl w:ilvl="1" w:tplc="14126AEE">
      <w:numFmt w:val="bullet"/>
      <w:lvlText w:val="•"/>
      <w:lvlJc w:val="left"/>
      <w:pPr>
        <w:ind w:left="2480" w:hanging="262"/>
      </w:pPr>
      <w:rPr>
        <w:rFonts w:hint="default"/>
        <w:lang w:val="ru-RU" w:eastAsia="en-US" w:bidi="ar-SA"/>
      </w:rPr>
    </w:lvl>
    <w:lvl w:ilvl="2" w:tplc="8C88A7E8">
      <w:numFmt w:val="bullet"/>
      <w:lvlText w:val="•"/>
      <w:lvlJc w:val="left"/>
      <w:pPr>
        <w:ind w:left="3501" w:hanging="262"/>
      </w:pPr>
      <w:rPr>
        <w:rFonts w:hint="default"/>
        <w:lang w:val="ru-RU" w:eastAsia="en-US" w:bidi="ar-SA"/>
      </w:rPr>
    </w:lvl>
    <w:lvl w:ilvl="3" w:tplc="E97239DE">
      <w:numFmt w:val="bullet"/>
      <w:lvlText w:val="•"/>
      <w:lvlJc w:val="left"/>
      <w:pPr>
        <w:ind w:left="4521" w:hanging="262"/>
      </w:pPr>
      <w:rPr>
        <w:rFonts w:hint="default"/>
        <w:lang w:val="ru-RU" w:eastAsia="en-US" w:bidi="ar-SA"/>
      </w:rPr>
    </w:lvl>
    <w:lvl w:ilvl="4" w:tplc="49F47446">
      <w:numFmt w:val="bullet"/>
      <w:lvlText w:val="•"/>
      <w:lvlJc w:val="left"/>
      <w:pPr>
        <w:ind w:left="5542" w:hanging="262"/>
      </w:pPr>
      <w:rPr>
        <w:rFonts w:hint="default"/>
        <w:lang w:val="ru-RU" w:eastAsia="en-US" w:bidi="ar-SA"/>
      </w:rPr>
    </w:lvl>
    <w:lvl w:ilvl="5" w:tplc="0E368D74">
      <w:numFmt w:val="bullet"/>
      <w:lvlText w:val="•"/>
      <w:lvlJc w:val="left"/>
      <w:pPr>
        <w:ind w:left="6563" w:hanging="262"/>
      </w:pPr>
      <w:rPr>
        <w:rFonts w:hint="default"/>
        <w:lang w:val="ru-RU" w:eastAsia="en-US" w:bidi="ar-SA"/>
      </w:rPr>
    </w:lvl>
    <w:lvl w:ilvl="6" w:tplc="2BFA8010">
      <w:numFmt w:val="bullet"/>
      <w:lvlText w:val="•"/>
      <w:lvlJc w:val="left"/>
      <w:pPr>
        <w:ind w:left="7583" w:hanging="262"/>
      </w:pPr>
      <w:rPr>
        <w:rFonts w:hint="default"/>
        <w:lang w:val="ru-RU" w:eastAsia="en-US" w:bidi="ar-SA"/>
      </w:rPr>
    </w:lvl>
    <w:lvl w:ilvl="7" w:tplc="7A4A0468">
      <w:numFmt w:val="bullet"/>
      <w:lvlText w:val="•"/>
      <w:lvlJc w:val="left"/>
      <w:pPr>
        <w:ind w:left="8604" w:hanging="262"/>
      </w:pPr>
      <w:rPr>
        <w:rFonts w:hint="default"/>
        <w:lang w:val="ru-RU" w:eastAsia="en-US" w:bidi="ar-SA"/>
      </w:rPr>
    </w:lvl>
    <w:lvl w:ilvl="8" w:tplc="6AAEFD78">
      <w:numFmt w:val="bullet"/>
      <w:lvlText w:val="•"/>
      <w:lvlJc w:val="left"/>
      <w:pPr>
        <w:ind w:left="9625" w:hanging="262"/>
      </w:pPr>
      <w:rPr>
        <w:rFonts w:hint="default"/>
        <w:lang w:val="ru-RU" w:eastAsia="en-US" w:bidi="ar-SA"/>
      </w:rPr>
    </w:lvl>
  </w:abstractNum>
  <w:abstractNum w:abstractNumId="483">
    <w:nsid w:val="62911F8D"/>
    <w:multiLevelType w:val="hybridMultilevel"/>
    <w:tmpl w:val="55C625FE"/>
    <w:lvl w:ilvl="0" w:tplc="CC6284B2">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172EBAE0">
      <w:numFmt w:val="bullet"/>
      <w:lvlText w:val="•"/>
      <w:lvlJc w:val="left"/>
      <w:pPr>
        <w:ind w:left="877" w:hanging="360"/>
      </w:pPr>
      <w:rPr>
        <w:rFonts w:hint="default"/>
        <w:lang w:val="ru-RU" w:eastAsia="en-US" w:bidi="ar-SA"/>
      </w:rPr>
    </w:lvl>
    <w:lvl w:ilvl="2" w:tplc="C1406F0C">
      <w:numFmt w:val="bullet"/>
      <w:lvlText w:val="•"/>
      <w:lvlJc w:val="left"/>
      <w:pPr>
        <w:ind w:left="1334" w:hanging="360"/>
      </w:pPr>
      <w:rPr>
        <w:rFonts w:hint="default"/>
        <w:lang w:val="ru-RU" w:eastAsia="en-US" w:bidi="ar-SA"/>
      </w:rPr>
    </w:lvl>
    <w:lvl w:ilvl="3" w:tplc="AA62DB40">
      <w:numFmt w:val="bullet"/>
      <w:lvlText w:val="•"/>
      <w:lvlJc w:val="left"/>
      <w:pPr>
        <w:ind w:left="1791" w:hanging="360"/>
      </w:pPr>
      <w:rPr>
        <w:rFonts w:hint="default"/>
        <w:lang w:val="ru-RU" w:eastAsia="en-US" w:bidi="ar-SA"/>
      </w:rPr>
    </w:lvl>
    <w:lvl w:ilvl="4" w:tplc="D01EC2EC">
      <w:numFmt w:val="bullet"/>
      <w:lvlText w:val="•"/>
      <w:lvlJc w:val="left"/>
      <w:pPr>
        <w:ind w:left="2248" w:hanging="360"/>
      </w:pPr>
      <w:rPr>
        <w:rFonts w:hint="default"/>
        <w:lang w:val="ru-RU" w:eastAsia="en-US" w:bidi="ar-SA"/>
      </w:rPr>
    </w:lvl>
    <w:lvl w:ilvl="5" w:tplc="75E68920">
      <w:numFmt w:val="bullet"/>
      <w:lvlText w:val="•"/>
      <w:lvlJc w:val="left"/>
      <w:pPr>
        <w:ind w:left="2705" w:hanging="360"/>
      </w:pPr>
      <w:rPr>
        <w:rFonts w:hint="default"/>
        <w:lang w:val="ru-RU" w:eastAsia="en-US" w:bidi="ar-SA"/>
      </w:rPr>
    </w:lvl>
    <w:lvl w:ilvl="6" w:tplc="35960BEC">
      <w:numFmt w:val="bullet"/>
      <w:lvlText w:val="•"/>
      <w:lvlJc w:val="left"/>
      <w:pPr>
        <w:ind w:left="3162" w:hanging="360"/>
      </w:pPr>
      <w:rPr>
        <w:rFonts w:hint="default"/>
        <w:lang w:val="ru-RU" w:eastAsia="en-US" w:bidi="ar-SA"/>
      </w:rPr>
    </w:lvl>
    <w:lvl w:ilvl="7" w:tplc="E13C5068">
      <w:numFmt w:val="bullet"/>
      <w:lvlText w:val="•"/>
      <w:lvlJc w:val="left"/>
      <w:pPr>
        <w:ind w:left="3619" w:hanging="360"/>
      </w:pPr>
      <w:rPr>
        <w:rFonts w:hint="default"/>
        <w:lang w:val="ru-RU" w:eastAsia="en-US" w:bidi="ar-SA"/>
      </w:rPr>
    </w:lvl>
    <w:lvl w:ilvl="8" w:tplc="139A6FB8">
      <w:numFmt w:val="bullet"/>
      <w:lvlText w:val="•"/>
      <w:lvlJc w:val="left"/>
      <w:pPr>
        <w:ind w:left="4076" w:hanging="360"/>
      </w:pPr>
      <w:rPr>
        <w:rFonts w:hint="default"/>
        <w:lang w:val="ru-RU" w:eastAsia="en-US" w:bidi="ar-SA"/>
      </w:rPr>
    </w:lvl>
  </w:abstractNum>
  <w:abstractNum w:abstractNumId="484">
    <w:nsid w:val="62CE52A7"/>
    <w:multiLevelType w:val="hybridMultilevel"/>
    <w:tmpl w:val="315CE352"/>
    <w:lvl w:ilvl="0" w:tplc="6B680DA6">
      <w:numFmt w:val="bullet"/>
      <w:lvlText w:val=""/>
      <w:lvlJc w:val="left"/>
      <w:pPr>
        <w:ind w:left="482" w:hanging="360"/>
      </w:pPr>
      <w:rPr>
        <w:rFonts w:ascii="Symbol" w:eastAsia="Symbol" w:hAnsi="Symbol" w:cs="Symbol" w:hint="default"/>
        <w:color w:val="0F0F0F"/>
        <w:w w:val="99"/>
        <w:sz w:val="20"/>
        <w:szCs w:val="20"/>
        <w:lang w:val="ru-RU" w:eastAsia="en-US" w:bidi="ar-SA"/>
      </w:rPr>
    </w:lvl>
    <w:lvl w:ilvl="1" w:tplc="E44269A8">
      <w:numFmt w:val="bullet"/>
      <w:lvlText w:val="•"/>
      <w:lvlJc w:val="left"/>
      <w:pPr>
        <w:ind w:left="895" w:hanging="360"/>
      </w:pPr>
      <w:rPr>
        <w:rFonts w:hint="default"/>
        <w:lang w:val="ru-RU" w:eastAsia="en-US" w:bidi="ar-SA"/>
      </w:rPr>
    </w:lvl>
    <w:lvl w:ilvl="2" w:tplc="EA0A46F0">
      <w:numFmt w:val="bullet"/>
      <w:lvlText w:val="•"/>
      <w:lvlJc w:val="left"/>
      <w:pPr>
        <w:ind w:left="1310" w:hanging="360"/>
      </w:pPr>
      <w:rPr>
        <w:rFonts w:hint="default"/>
        <w:lang w:val="ru-RU" w:eastAsia="en-US" w:bidi="ar-SA"/>
      </w:rPr>
    </w:lvl>
    <w:lvl w:ilvl="3" w:tplc="E58CEDD2">
      <w:numFmt w:val="bullet"/>
      <w:lvlText w:val="•"/>
      <w:lvlJc w:val="left"/>
      <w:pPr>
        <w:ind w:left="1725" w:hanging="360"/>
      </w:pPr>
      <w:rPr>
        <w:rFonts w:hint="default"/>
        <w:lang w:val="ru-RU" w:eastAsia="en-US" w:bidi="ar-SA"/>
      </w:rPr>
    </w:lvl>
    <w:lvl w:ilvl="4" w:tplc="3158600A">
      <w:numFmt w:val="bullet"/>
      <w:lvlText w:val="•"/>
      <w:lvlJc w:val="left"/>
      <w:pPr>
        <w:ind w:left="2140" w:hanging="360"/>
      </w:pPr>
      <w:rPr>
        <w:rFonts w:hint="default"/>
        <w:lang w:val="ru-RU" w:eastAsia="en-US" w:bidi="ar-SA"/>
      </w:rPr>
    </w:lvl>
    <w:lvl w:ilvl="5" w:tplc="DB025CA8">
      <w:numFmt w:val="bullet"/>
      <w:lvlText w:val="•"/>
      <w:lvlJc w:val="left"/>
      <w:pPr>
        <w:ind w:left="2555" w:hanging="360"/>
      </w:pPr>
      <w:rPr>
        <w:rFonts w:hint="default"/>
        <w:lang w:val="ru-RU" w:eastAsia="en-US" w:bidi="ar-SA"/>
      </w:rPr>
    </w:lvl>
    <w:lvl w:ilvl="6" w:tplc="147C598C">
      <w:numFmt w:val="bullet"/>
      <w:lvlText w:val="•"/>
      <w:lvlJc w:val="left"/>
      <w:pPr>
        <w:ind w:left="2970" w:hanging="360"/>
      </w:pPr>
      <w:rPr>
        <w:rFonts w:hint="default"/>
        <w:lang w:val="ru-RU" w:eastAsia="en-US" w:bidi="ar-SA"/>
      </w:rPr>
    </w:lvl>
    <w:lvl w:ilvl="7" w:tplc="E80E00E2">
      <w:numFmt w:val="bullet"/>
      <w:lvlText w:val="•"/>
      <w:lvlJc w:val="left"/>
      <w:pPr>
        <w:ind w:left="3385" w:hanging="360"/>
      </w:pPr>
      <w:rPr>
        <w:rFonts w:hint="default"/>
        <w:lang w:val="ru-RU" w:eastAsia="en-US" w:bidi="ar-SA"/>
      </w:rPr>
    </w:lvl>
    <w:lvl w:ilvl="8" w:tplc="31F84654">
      <w:numFmt w:val="bullet"/>
      <w:lvlText w:val="•"/>
      <w:lvlJc w:val="left"/>
      <w:pPr>
        <w:ind w:left="3800" w:hanging="360"/>
      </w:pPr>
      <w:rPr>
        <w:rFonts w:hint="default"/>
        <w:lang w:val="ru-RU" w:eastAsia="en-US" w:bidi="ar-SA"/>
      </w:rPr>
    </w:lvl>
  </w:abstractNum>
  <w:abstractNum w:abstractNumId="485">
    <w:nsid w:val="63155FD1"/>
    <w:multiLevelType w:val="hybridMultilevel"/>
    <w:tmpl w:val="2152C31E"/>
    <w:lvl w:ilvl="0" w:tplc="E2B2880C">
      <w:numFmt w:val="bullet"/>
      <w:lvlText w:val=""/>
      <w:lvlJc w:val="left"/>
      <w:pPr>
        <w:ind w:left="424" w:hanging="360"/>
      </w:pPr>
      <w:rPr>
        <w:rFonts w:ascii="Wingdings" w:eastAsia="Wingdings" w:hAnsi="Wingdings" w:cs="Wingdings" w:hint="default"/>
        <w:w w:val="100"/>
        <w:sz w:val="24"/>
        <w:szCs w:val="24"/>
        <w:lang w:val="ru-RU" w:eastAsia="en-US" w:bidi="ar-SA"/>
      </w:rPr>
    </w:lvl>
    <w:lvl w:ilvl="1" w:tplc="D2C2E6BC">
      <w:numFmt w:val="bullet"/>
      <w:lvlText w:val="•"/>
      <w:lvlJc w:val="left"/>
      <w:pPr>
        <w:ind w:left="841" w:hanging="360"/>
      </w:pPr>
      <w:rPr>
        <w:rFonts w:hint="default"/>
        <w:lang w:val="ru-RU" w:eastAsia="en-US" w:bidi="ar-SA"/>
      </w:rPr>
    </w:lvl>
    <w:lvl w:ilvl="2" w:tplc="71729E94">
      <w:numFmt w:val="bullet"/>
      <w:lvlText w:val="•"/>
      <w:lvlJc w:val="left"/>
      <w:pPr>
        <w:ind w:left="1262" w:hanging="360"/>
      </w:pPr>
      <w:rPr>
        <w:rFonts w:hint="default"/>
        <w:lang w:val="ru-RU" w:eastAsia="en-US" w:bidi="ar-SA"/>
      </w:rPr>
    </w:lvl>
    <w:lvl w:ilvl="3" w:tplc="06F67BF6">
      <w:numFmt w:val="bullet"/>
      <w:lvlText w:val="•"/>
      <w:lvlJc w:val="left"/>
      <w:pPr>
        <w:ind w:left="1683" w:hanging="360"/>
      </w:pPr>
      <w:rPr>
        <w:rFonts w:hint="default"/>
        <w:lang w:val="ru-RU" w:eastAsia="en-US" w:bidi="ar-SA"/>
      </w:rPr>
    </w:lvl>
    <w:lvl w:ilvl="4" w:tplc="06A4220E">
      <w:numFmt w:val="bullet"/>
      <w:lvlText w:val="•"/>
      <w:lvlJc w:val="left"/>
      <w:pPr>
        <w:ind w:left="2104" w:hanging="360"/>
      </w:pPr>
      <w:rPr>
        <w:rFonts w:hint="default"/>
        <w:lang w:val="ru-RU" w:eastAsia="en-US" w:bidi="ar-SA"/>
      </w:rPr>
    </w:lvl>
    <w:lvl w:ilvl="5" w:tplc="BC5222E0">
      <w:numFmt w:val="bullet"/>
      <w:lvlText w:val="•"/>
      <w:lvlJc w:val="left"/>
      <w:pPr>
        <w:ind w:left="2525" w:hanging="360"/>
      </w:pPr>
      <w:rPr>
        <w:rFonts w:hint="default"/>
        <w:lang w:val="ru-RU" w:eastAsia="en-US" w:bidi="ar-SA"/>
      </w:rPr>
    </w:lvl>
    <w:lvl w:ilvl="6" w:tplc="2DA2E7C8">
      <w:numFmt w:val="bullet"/>
      <w:lvlText w:val="•"/>
      <w:lvlJc w:val="left"/>
      <w:pPr>
        <w:ind w:left="2946" w:hanging="360"/>
      </w:pPr>
      <w:rPr>
        <w:rFonts w:hint="default"/>
        <w:lang w:val="ru-RU" w:eastAsia="en-US" w:bidi="ar-SA"/>
      </w:rPr>
    </w:lvl>
    <w:lvl w:ilvl="7" w:tplc="A4D6597E">
      <w:numFmt w:val="bullet"/>
      <w:lvlText w:val="•"/>
      <w:lvlJc w:val="left"/>
      <w:pPr>
        <w:ind w:left="3367" w:hanging="360"/>
      </w:pPr>
      <w:rPr>
        <w:rFonts w:hint="default"/>
        <w:lang w:val="ru-RU" w:eastAsia="en-US" w:bidi="ar-SA"/>
      </w:rPr>
    </w:lvl>
    <w:lvl w:ilvl="8" w:tplc="9C48EE82">
      <w:numFmt w:val="bullet"/>
      <w:lvlText w:val="•"/>
      <w:lvlJc w:val="left"/>
      <w:pPr>
        <w:ind w:left="3788" w:hanging="360"/>
      </w:pPr>
      <w:rPr>
        <w:rFonts w:hint="default"/>
        <w:lang w:val="ru-RU" w:eastAsia="en-US" w:bidi="ar-SA"/>
      </w:rPr>
    </w:lvl>
  </w:abstractNum>
  <w:abstractNum w:abstractNumId="486">
    <w:nsid w:val="636030A7"/>
    <w:multiLevelType w:val="hybridMultilevel"/>
    <w:tmpl w:val="8B7C74A2"/>
    <w:lvl w:ilvl="0" w:tplc="FF0AA80A">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FA80C9B6">
      <w:numFmt w:val="bullet"/>
      <w:lvlText w:val="•"/>
      <w:lvlJc w:val="left"/>
      <w:pPr>
        <w:ind w:left="877" w:hanging="360"/>
      </w:pPr>
      <w:rPr>
        <w:rFonts w:hint="default"/>
        <w:lang w:val="ru-RU" w:eastAsia="en-US" w:bidi="ar-SA"/>
      </w:rPr>
    </w:lvl>
    <w:lvl w:ilvl="2" w:tplc="E2069B6A">
      <w:numFmt w:val="bullet"/>
      <w:lvlText w:val="•"/>
      <w:lvlJc w:val="left"/>
      <w:pPr>
        <w:ind w:left="1334" w:hanging="360"/>
      </w:pPr>
      <w:rPr>
        <w:rFonts w:hint="default"/>
        <w:lang w:val="ru-RU" w:eastAsia="en-US" w:bidi="ar-SA"/>
      </w:rPr>
    </w:lvl>
    <w:lvl w:ilvl="3" w:tplc="B69CFDBE">
      <w:numFmt w:val="bullet"/>
      <w:lvlText w:val="•"/>
      <w:lvlJc w:val="left"/>
      <w:pPr>
        <w:ind w:left="1791" w:hanging="360"/>
      </w:pPr>
      <w:rPr>
        <w:rFonts w:hint="default"/>
        <w:lang w:val="ru-RU" w:eastAsia="en-US" w:bidi="ar-SA"/>
      </w:rPr>
    </w:lvl>
    <w:lvl w:ilvl="4" w:tplc="2E3C020C">
      <w:numFmt w:val="bullet"/>
      <w:lvlText w:val="•"/>
      <w:lvlJc w:val="left"/>
      <w:pPr>
        <w:ind w:left="2248" w:hanging="360"/>
      </w:pPr>
      <w:rPr>
        <w:rFonts w:hint="default"/>
        <w:lang w:val="ru-RU" w:eastAsia="en-US" w:bidi="ar-SA"/>
      </w:rPr>
    </w:lvl>
    <w:lvl w:ilvl="5" w:tplc="F982A7D2">
      <w:numFmt w:val="bullet"/>
      <w:lvlText w:val="•"/>
      <w:lvlJc w:val="left"/>
      <w:pPr>
        <w:ind w:left="2705" w:hanging="360"/>
      </w:pPr>
      <w:rPr>
        <w:rFonts w:hint="default"/>
        <w:lang w:val="ru-RU" w:eastAsia="en-US" w:bidi="ar-SA"/>
      </w:rPr>
    </w:lvl>
    <w:lvl w:ilvl="6" w:tplc="9E3CE594">
      <w:numFmt w:val="bullet"/>
      <w:lvlText w:val="•"/>
      <w:lvlJc w:val="left"/>
      <w:pPr>
        <w:ind w:left="3162" w:hanging="360"/>
      </w:pPr>
      <w:rPr>
        <w:rFonts w:hint="default"/>
        <w:lang w:val="ru-RU" w:eastAsia="en-US" w:bidi="ar-SA"/>
      </w:rPr>
    </w:lvl>
    <w:lvl w:ilvl="7" w:tplc="F0208F30">
      <w:numFmt w:val="bullet"/>
      <w:lvlText w:val="•"/>
      <w:lvlJc w:val="left"/>
      <w:pPr>
        <w:ind w:left="3619" w:hanging="360"/>
      </w:pPr>
      <w:rPr>
        <w:rFonts w:hint="default"/>
        <w:lang w:val="ru-RU" w:eastAsia="en-US" w:bidi="ar-SA"/>
      </w:rPr>
    </w:lvl>
    <w:lvl w:ilvl="8" w:tplc="8D1E58E4">
      <w:numFmt w:val="bullet"/>
      <w:lvlText w:val="•"/>
      <w:lvlJc w:val="left"/>
      <w:pPr>
        <w:ind w:left="4076" w:hanging="360"/>
      </w:pPr>
      <w:rPr>
        <w:rFonts w:hint="default"/>
        <w:lang w:val="ru-RU" w:eastAsia="en-US" w:bidi="ar-SA"/>
      </w:rPr>
    </w:lvl>
  </w:abstractNum>
  <w:abstractNum w:abstractNumId="487">
    <w:nsid w:val="63741473"/>
    <w:multiLevelType w:val="hybridMultilevel"/>
    <w:tmpl w:val="7722D5D2"/>
    <w:lvl w:ilvl="0" w:tplc="88745940">
      <w:start w:val="1"/>
      <w:numFmt w:val="decimal"/>
      <w:lvlText w:val="%1"/>
      <w:lvlJc w:val="left"/>
      <w:pPr>
        <w:ind w:left="1462" w:hanging="173"/>
      </w:pPr>
      <w:rPr>
        <w:rFonts w:ascii="Times New Roman" w:eastAsia="Times New Roman" w:hAnsi="Times New Roman" w:cs="Times New Roman" w:hint="default"/>
        <w:w w:val="99"/>
        <w:sz w:val="23"/>
        <w:szCs w:val="23"/>
        <w:lang w:val="ru-RU" w:eastAsia="en-US" w:bidi="ar-SA"/>
      </w:rPr>
    </w:lvl>
    <w:lvl w:ilvl="1" w:tplc="4F6A0BA0">
      <w:numFmt w:val="bullet"/>
      <w:lvlText w:val=""/>
      <w:lvlJc w:val="left"/>
      <w:pPr>
        <w:ind w:left="2182" w:hanging="360"/>
      </w:pPr>
      <w:rPr>
        <w:rFonts w:ascii="Wingdings" w:eastAsia="Wingdings" w:hAnsi="Wingdings" w:cs="Wingdings" w:hint="default"/>
        <w:w w:val="100"/>
        <w:sz w:val="24"/>
        <w:szCs w:val="24"/>
        <w:lang w:val="ru-RU" w:eastAsia="en-US" w:bidi="ar-SA"/>
      </w:rPr>
    </w:lvl>
    <w:lvl w:ilvl="2" w:tplc="69485EE2">
      <w:numFmt w:val="bullet"/>
      <w:lvlText w:val="•"/>
      <w:lvlJc w:val="left"/>
      <w:pPr>
        <w:ind w:left="3234" w:hanging="360"/>
      </w:pPr>
      <w:rPr>
        <w:rFonts w:hint="default"/>
        <w:lang w:val="ru-RU" w:eastAsia="en-US" w:bidi="ar-SA"/>
      </w:rPr>
    </w:lvl>
    <w:lvl w:ilvl="3" w:tplc="9F7CF902">
      <w:numFmt w:val="bullet"/>
      <w:lvlText w:val="•"/>
      <w:lvlJc w:val="left"/>
      <w:pPr>
        <w:ind w:left="4288" w:hanging="360"/>
      </w:pPr>
      <w:rPr>
        <w:rFonts w:hint="default"/>
        <w:lang w:val="ru-RU" w:eastAsia="en-US" w:bidi="ar-SA"/>
      </w:rPr>
    </w:lvl>
    <w:lvl w:ilvl="4" w:tplc="46E63BE4">
      <w:numFmt w:val="bullet"/>
      <w:lvlText w:val="•"/>
      <w:lvlJc w:val="left"/>
      <w:pPr>
        <w:ind w:left="5342" w:hanging="360"/>
      </w:pPr>
      <w:rPr>
        <w:rFonts w:hint="default"/>
        <w:lang w:val="ru-RU" w:eastAsia="en-US" w:bidi="ar-SA"/>
      </w:rPr>
    </w:lvl>
    <w:lvl w:ilvl="5" w:tplc="F386201E">
      <w:numFmt w:val="bullet"/>
      <w:lvlText w:val="•"/>
      <w:lvlJc w:val="left"/>
      <w:pPr>
        <w:ind w:left="6396" w:hanging="360"/>
      </w:pPr>
      <w:rPr>
        <w:rFonts w:hint="default"/>
        <w:lang w:val="ru-RU" w:eastAsia="en-US" w:bidi="ar-SA"/>
      </w:rPr>
    </w:lvl>
    <w:lvl w:ilvl="6" w:tplc="9A22ABCA">
      <w:numFmt w:val="bullet"/>
      <w:lvlText w:val="•"/>
      <w:lvlJc w:val="left"/>
      <w:pPr>
        <w:ind w:left="7450" w:hanging="360"/>
      </w:pPr>
      <w:rPr>
        <w:rFonts w:hint="default"/>
        <w:lang w:val="ru-RU" w:eastAsia="en-US" w:bidi="ar-SA"/>
      </w:rPr>
    </w:lvl>
    <w:lvl w:ilvl="7" w:tplc="166EE996">
      <w:numFmt w:val="bullet"/>
      <w:lvlText w:val="•"/>
      <w:lvlJc w:val="left"/>
      <w:pPr>
        <w:ind w:left="8504" w:hanging="360"/>
      </w:pPr>
      <w:rPr>
        <w:rFonts w:hint="default"/>
        <w:lang w:val="ru-RU" w:eastAsia="en-US" w:bidi="ar-SA"/>
      </w:rPr>
    </w:lvl>
    <w:lvl w:ilvl="8" w:tplc="E796E47A">
      <w:numFmt w:val="bullet"/>
      <w:lvlText w:val="•"/>
      <w:lvlJc w:val="left"/>
      <w:pPr>
        <w:ind w:left="9558" w:hanging="360"/>
      </w:pPr>
      <w:rPr>
        <w:rFonts w:hint="default"/>
        <w:lang w:val="ru-RU" w:eastAsia="en-US" w:bidi="ar-SA"/>
      </w:rPr>
    </w:lvl>
  </w:abstractNum>
  <w:abstractNum w:abstractNumId="488">
    <w:nsid w:val="639E7AFB"/>
    <w:multiLevelType w:val="hybridMultilevel"/>
    <w:tmpl w:val="7ED4F504"/>
    <w:lvl w:ilvl="0" w:tplc="43463086">
      <w:numFmt w:val="bullet"/>
      <w:lvlText w:val=""/>
      <w:lvlJc w:val="left"/>
      <w:pPr>
        <w:ind w:left="710" w:hanging="284"/>
      </w:pPr>
      <w:rPr>
        <w:rFonts w:ascii="Wingdings" w:eastAsia="Wingdings" w:hAnsi="Wingdings" w:cs="Wingdings" w:hint="default"/>
        <w:color w:val="808080"/>
        <w:w w:val="100"/>
        <w:sz w:val="24"/>
        <w:szCs w:val="24"/>
        <w:lang w:val="ru-RU" w:eastAsia="en-US" w:bidi="ar-SA"/>
      </w:rPr>
    </w:lvl>
    <w:lvl w:ilvl="1" w:tplc="108C0DDE">
      <w:numFmt w:val="bullet"/>
      <w:lvlText w:val="•"/>
      <w:lvlJc w:val="left"/>
      <w:pPr>
        <w:ind w:left="1147" w:hanging="284"/>
      </w:pPr>
      <w:rPr>
        <w:rFonts w:hint="default"/>
        <w:lang w:val="ru-RU" w:eastAsia="en-US" w:bidi="ar-SA"/>
      </w:rPr>
    </w:lvl>
    <w:lvl w:ilvl="2" w:tplc="7E3A1436">
      <w:numFmt w:val="bullet"/>
      <w:lvlText w:val="•"/>
      <w:lvlJc w:val="left"/>
      <w:pPr>
        <w:ind w:left="1574" w:hanging="284"/>
      </w:pPr>
      <w:rPr>
        <w:rFonts w:hint="default"/>
        <w:lang w:val="ru-RU" w:eastAsia="en-US" w:bidi="ar-SA"/>
      </w:rPr>
    </w:lvl>
    <w:lvl w:ilvl="3" w:tplc="CBC039D2">
      <w:numFmt w:val="bullet"/>
      <w:lvlText w:val="•"/>
      <w:lvlJc w:val="left"/>
      <w:pPr>
        <w:ind w:left="2001" w:hanging="284"/>
      </w:pPr>
      <w:rPr>
        <w:rFonts w:hint="default"/>
        <w:lang w:val="ru-RU" w:eastAsia="en-US" w:bidi="ar-SA"/>
      </w:rPr>
    </w:lvl>
    <w:lvl w:ilvl="4" w:tplc="BE8ECB80">
      <w:numFmt w:val="bullet"/>
      <w:lvlText w:val="•"/>
      <w:lvlJc w:val="left"/>
      <w:pPr>
        <w:ind w:left="2428" w:hanging="284"/>
      </w:pPr>
      <w:rPr>
        <w:rFonts w:hint="default"/>
        <w:lang w:val="ru-RU" w:eastAsia="en-US" w:bidi="ar-SA"/>
      </w:rPr>
    </w:lvl>
    <w:lvl w:ilvl="5" w:tplc="8230F8B0">
      <w:numFmt w:val="bullet"/>
      <w:lvlText w:val="•"/>
      <w:lvlJc w:val="left"/>
      <w:pPr>
        <w:ind w:left="2855" w:hanging="284"/>
      </w:pPr>
      <w:rPr>
        <w:rFonts w:hint="default"/>
        <w:lang w:val="ru-RU" w:eastAsia="en-US" w:bidi="ar-SA"/>
      </w:rPr>
    </w:lvl>
    <w:lvl w:ilvl="6" w:tplc="2CC62D5C">
      <w:numFmt w:val="bullet"/>
      <w:lvlText w:val="•"/>
      <w:lvlJc w:val="left"/>
      <w:pPr>
        <w:ind w:left="3282" w:hanging="284"/>
      </w:pPr>
      <w:rPr>
        <w:rFonts w:hint="default"/>
        <w:lang w:val="ru-RU" w:eastAsia="en-US" w:bidi="ar-SA"/>
      </w:rPr>
    </w:lvl>
    <w:lvl w:ilvl="7" w:tplc="AD762CE0">
      <w:numFmt w:val="bullet"/>
      <w:lvlText w:val="•"/>
      <w:lvlJc w:val="left"/>
      <w:pPr>
        <w:ind w:left="3709" w:hanging="284"/>
      </w:pPr>
      <w:rPr>
        <w:rFonts w:hint="default"/>
        <w:lang w:val="ru-RU" w:eastAsia="en-US" w:bidi="ar-SA"/>
      </w:rPr>
    </w:lvl>
    <w:lvl w:ilvl="8" w:tplc="D47E7BCE">
      <w:numFmt w:val="bullet"/>
      <w:lvlText w:val="•"/>
      <w:lvlJc w:val="left"/>
      <w:pPr>
        <w:ind w:left="4136" w:hanging="284"/>
      </w:pPr>
      <w:rPr>
        <w:rFonts w:hint="default"/>
        <w:lang w:val="ru-RU" w:eastAsia="en-US" w:bidi="ar-SA"/>
      </w:rPr>
    </w:lvl>
  </w:abstractNum>
  <w:abstractNum w:abstractNumId="489">
    <w:nsid w:val="63BE3416"/>
    <w:multiLevelType w:val="hybridMultilevel"/>
    <w:tmpl w:val="00F2A8BE"/>
    <w:lvl w:ilvl="0" w:tplc="0F2C80B2">
      <w:numFmt w:val="bullet"/>
      <w:lvlText w:val=""/>
      <w:lvlJc w:val="left"/>
      <w:pPr>
        <w:ind w:left="2182" w:hanging="360"/>
      </w:pPr>
      <w:rPr>
        <w:rFonts w:ascii="Symbol" w:eastAsia="Symbol" w:hAnsi="Symbol" w:cs="Symbol" w:hint="default"/>
        <w:w w:val="100"/>
        <w:sz w:val="24"/>
        <w:szCs w:val="24"/>
        <w:lang w:val="ru-RU" w:eastAsia="en-US" w:bidi="ar-SA"/>
      </w:rPr>
    </w:lvl>
    <w:lvl w:ilvl="1" w:tplc="9D06850C">
      <w:numFmt w:val="bullet"/>
      <w:lvlText w:val="•"/>
      <w:lvlJc w:val="left"/>
      <w:pPr>
        <w:ind w:left="3128" w:hanging="360"/>
      </w:pPr>
      <w:rPr>
        <w:rFonts w:hint="default"/>
        <w:lang w:val="ru-RU" w:eastAsia="en-US" w:bidi="ar-SA"/>
      </w:rPr>
    </w:lvl>
    <w:lvl w:ilvl="2" w:tplc="B9FC6C78">
      <w:numFmt w:val="bullet"/>
      <w:lvlText w:val="•"/>
      <w:lvlJc w:val="left"/>
      <w:pPr>
        <w:ind w:left="4077" w:hanging="360"/>
      </w:pPr>
      <w:rPr>
        <w:rFonts w:hint="default"/>
        <w:lang w:val="ru-RU" w:eastAsia="en-US" w:bidi="ar-SA"/>
      </w:rPr>
    </w:lvl>
    <w:lvl w:ilvl="3" w:tplc="D612F094">
      <w:numFmt w:val="bullet"/>
      <w:lvlText w:val="•"/>
      <w:lvlJc w:val="left"/>
      <w:pPr>
        <w:ind w:left="5025" w:hanging="360"/>
      </w:pPr>
      <w:rPr>
        <w:rFonts w:hint="default"/>
        <w:lang w:val="ru-RU" w:eastAsia="en-US" w:bidi="ar-SA"/>
      </w:rPr>
    </w:lvl>
    <w:lvl w:ilvl="4" w:tplc="1C322B30">
      <w:numFmt w:val="bullet"/>
      <w:lvlText w:val="•"/>
      <w:lvlJc w:val="left"/>
      <w:pPr>
        <w:ind w:left="5974" w:hanging="360"/>
      </w:pPr>
      <w:rPr>
        <w:rFonts w:hint="default"/>
        <w:lang w:val="ru-RU" w:eastAsia="en-US" w:bidi="ar-SA"/>
      </w:rPr>
    </w:lvl>
    <w:lvl w:ilvl="5" w:tplc="57D03564">
      <w:numFmt w:val="bullet"/>
      <w:lvlText w:val="•"/>
      <w:lvlJc w:val="left"/>
      <w:pPr>
        <w:ind w:left="6923" w:hanging="360"/>
      </w:pPr>
      <w:rPr>
        <w:rFonts w:hint="default"/>
        <w:lang w:val="ru-RU" w:eastAsia="en-US" w:bidi="ar-SA"/>
      </w:rPr>
    </w:lvl>
    <w:lvl w:ilvl="6" w:tplc="A7C8252E">
      <w:numFmt w:val="bullet"/>
      <w:lvlText w:val="•"/>
      <w:lvlJc w:val="left"/>
      <w:pPr>
        <w:ind w:left="7871" w:hanging="360"/>
      </w:pPr>
      <w:rPr>
        <w:rFonts w:hint="default"/>
        <w:lang w:val="ru-RU" w:eastAsia="en-US" w:bidi="ar-SA"/>
      </w:rPr>
    </w:lvl>
    <w:lvl w:ilvl="7" w:tplc="BD68E70E">
      <w:numFmt w:val="bullet"/>
      <w:lvlText w:val="•"/>
      <w:lvlJc w:val="left"/>
      <w:pPr>
        <w:ind w:left="8820" w:hanging="360"/>
      </w:pPr>
      <w:rPr>
        <w:rFonts w:hint="default"/>
        <w:lang w:val="ru-RU" w:eastAsia="en-US" w:bidi="ar-SA"/>
      </w:rPr>
    </w:lvl>
    <w:lvl w:ilvl="8" w:tplc="C45C97F0">
      <w:numFmt w:val="bullet"/>
      <w:lvlText w:val="•"/>
      <w:lvlJc w:val="left"/>
      <w:pPr>
        <w:ind w:left="9769" w:hanging="360"/>
      </w:pPr>
      <w:rPr>
        <w:rFonts w:hint="default"/>
        <w:lang w:val="ru-RU" w:eastAsia="en-US" w:bidi="ar-SA"/>
      </w:rPr>
    </w:lvl>
  </w:abstractNum>
  <w:abstractNum w:abstractNumId="490">
    <w:nsid w:val="63C669F1"/>
    <w:multiLevelType w:val="hybridMultilevel"/>
    <w:tmpl w:val="0EE2474A"/>
    <w:lvl w:ilvl="0" w:tplc="3A541510">
      <w:numFmt w:val="bullet"/>
      <w:lvlText w:val=""/>
      <w:lvlJc w:val="left"/>
      <w:pPr>
        <w:ind w:left="467" w:hanging="360"/>
      </w:pPr>
      <w:rPr>
        <w:rFonts w:ascii="Symbol" w:eastAsia="Symbol" w:hAnsi="Symbol" w:cs="Symbol" w:hint="default"/>
        <w:w w:val="100"/>
        <w:sz w:val="24"/>
        <w:szCs w:val="24"/>
        <w:lang w:val="ru-RU" w:eastAsia="en-US" w:bidi="ar-SA"/>
      </w:rPr>
    </w:lvl>
    <w:lvl w:ilvl="1" w:tplc="52FACF88">
      <w:numFmt w:val="bullet"/>
      <w:lvlText w:val="•"/>
      <w:lvlJc w:val="left"/>
      <w:pPr>
        <w:ind w:left="1378" w:hanging="360"/>
      </w:pPr>
      <w:rPr>
        <w:rFonts w:hint="default"/>
        <w:lang w:val="ru-RU" w:eastAsia="en-US" w:bidi="ar-SA"/>
      </w:rPr>
    </w:lvl>
    <w:lvl w:ilvl="2" w:tplc="402A0C54">
      <w:numFmt w:val="bullet"/>
      <w:lvlText w:val="•"/>
      <w:lvlJc w:val="left"/>
      <w:pPr>
        <w:ind w:left="2296" w:hanging="360"/>
      </w:pPr>
      <w:rPr>
        <w:rFonts w:hint="default"/>
        <w:lang w:val="ru-RU" w:eastAsia="en-US" w:bidi="ar-SA"/>
      </w:rPr>
    </w:lvl>
    <w:lvl w:ilvl="3" w:tplc="408C9172">
      <w:numFmt w:val="bullet"/>
      <w:lvlText w:val="•"/>
      <w:lvlJc w:val="left"/>
      <w:pPr>
        <w:ind w:left="3214" w:hanging="360"/>
      </w:pPr>
      <w:rPr>
        <w:rFonts w:hint="default"/>
        <w:lang w:val="ru-RU" w:eastAsia="en-US" w:bidi="ar-SA"/>
      </w:rPr>
    </w:lvl>
    <w:lvl w:ilvl="4" w:tplc="349EE038">
      <w:numFmt w:val="bullet"/>
      <w:lvlText w:val="•"/>
      <w:lvlJc w:val="left"/>
      <w:pPr>
        <w:ind w:left="4132" w:hanging="360"/>
      </w:pPr>
      <w:rPr>
        <w:rFonts w:hint="default"/>
        <w:lang w:val="ru-RU" w:eastAsia="en-US" w:bidi="ar-SA"/>
      </w:rPr>
    </w:lvl>
    <w:lvl w:ilvl="5" w:tplc="61FEBBB4">
      <w:numFmt w:val="bullet"/>
      <w:lvlText w:val="•"/>
      <w:lvlJc w:val="left"/>
      <w:pPr>
        <w:ind w:left="5050" w:hanging="360"/>
      </w:pPr>
      <w:rPr>
        <w:rFonts w:hint="default"/>
        <w:lang w:val="ru-RU" w:eastAsia="en-US" w:bidi="ar-SA"/>
      </w:rPr>
    </w:lvl>
    <w:lvl w:ilvl="6" w:tplc="75162894">
      <w:numFmt w:val="bullet"/>
      <w:lvlText w:val="•"/>
      <w:lvlJc w:val="left"/>
      <w:pPr>
        <w:ind w:left="5968" w:hanging="360"/>
      </w:pPr>
      <w:rPr>
        <w:rFonts w:hint="default"/>
        <w:lang w:val="ru-RU" w:eastAsia="en-US" w:bidi="ar-SA"/>
      </w:rPr>
    </w:lvl>
    <w:lvl w:ilvl="7" w:tplc="2286F5EC">
      <w:numFmt w:val="bullet"/>
      <w:lvlText w:val="•"/>
      <w:lvlJc w:val="left"/>
      <w:pPr>
        <w:ind w:left="6886" w:hanging="360"/>
      </w:pPr>
      <w:rPr>
        <w:rFonts w:hint="default"/>
        <w:lang w:val="ru-RU" w:eastAsia="en-US" w:bidi="ar-SA"/>
      </w:rPr>
    </w:lvl>
    <w:lvl w:ilvl="8" w:tplc="FC56330C">
      <w:numFmt w:val="bullet"/>
      <w:lvlText w:val="•"/>
      <w:lvlJc w:val="left"/>
      <w:pPr>
        <w:ind w:left="7804" w:hanging="360"/>
      </w:pPr>
      <w:rPr>
        <w:rFonts w:hint="default"/>
        <w:lang w:val="ru-RU" w:eastAsia="en-US" w:bidi="ar-SA"/>
      </w:rPr>
    </w:lvl>
  </w:abstractNum>
  <w:abstractNum w:abstractNumId="491">
    <w:nsid w:val="63CF37A7"/>
    <w:multiLevelType w:val="multilevel"/>
    <w:tmpl w:val="C8DE8AF4"/>
    <w:lvl w:ilvl="0">
      <w:start w:val="2"/>
      <w:numFmt w:val="upperRoman"/>
      <w:lvlText w:val="%1"/>
      <w:lvlJc w:val="left"/>
      <w:pPr>
        <w:ind w:left="4467" w:hanging="526"/>
      </w:pPr>
      <w:rPr>
        <w:rFonts w:hint="default"/>
        <w:lang w:val="ru-RU" w:eastAsia="en-US" w:bidi="ar-SA"/>
      </w:rPr>
    </w:lvl>
    <w:lvl w:ilvl="1">
      <w:start w:val="3"/>
      <w:numFmt w:val="decimal"/>
      <w:lvlText w:val="%1.%2."/>
      <w:lvlJc w:val="left"/>
      <w:pPr>
        <w:ind w:left="4467" w:hanging="526"/>
        <w:jc w:val="right"/>
      </w:pPr>
      <w:rPr>
        <w:rFonts w:ascii="Times New Roman" w:eastAsia="Times New Roman" w:hAnsi="Times New Roman" w:cs="Times New Roman" w:hint="default"/>
        <w:b/>
        <w:bCs/>
        <w:spacing w:val="-1"/>
        <w:w w:val="99"/>
        <w:sz w:val="26"/>
        <w:szCs w:val="26"/>
        <w:lang w:val="ru-RU" w:eastAsia="en-US" w:bidi="ar-SA"/>
      </w:rPr>
    </w:lvl>
    <w:lvl w:ilvl="2">
      <w:numFmt w:val="bullet"/>
      <w:lvlText w:val="•"/>
      <w:lvlJc w:val="left"/>
      <w:pPr>
        <w:ind w:left="5901" w:hanging="526"/>
      </w:pPr>
      <w:rPr>
        <w:rFonts w:hint="default"/>
        <w:lang w:val="ru-RU" w:eastAsia="en-US" w:bidi="ar-SA"/>
      </w:rPr>
    </w:lvl>
    <w:lvl w:ilvl="3">
      <w:numFmt w:val="bullet"/>
      <w:lvlText w:val="•"/>
      <w:lvlJc w:val="left"/>
      <w:pPr>
        <w:ind w:left="6621" w:hanging="526"/>
      </w:pPr>
      <w:rPr>
        <w:rFonts w:hint="default"/>
        <w:lang w:val="ru-RU" w:eastAsia="en-US" w:bidi="ar-SA"/>
      </w:rPr>
    </w:lvl>
    <w:lvl w:ilvl="4">
      <w:numFmt w:val="bullet"/>
      <w:lvlText w:val="•"/>
      <w:lvlJc w:val="left"/>
      <w:pPr>
        <w:ind w:left="7342" w:hanging="526"/>
      </w:pPr>
      <w:rPr>
        <w:rFonts w:hint="default"/>
        <w:lang w:val="ru-RU" w:eastAsia="en-US" w:bidi="ar-SA"/>
      </w:rPr>
    </w:lvl>
    <w:lvl w:ilvl="5">
      <w:numFmt w:val="bullet"/>
      <w:lvlText w:val="•"/>
      <w:lvlJc w:val="left"/>
      <w:pPr>
        <w:ind w:left="8063" w:hanging="526"/>
      </w:pPr>
      <w:rPr>
        <w:rFonts w:hint="default"/>
        <w:lang w:val="ru-RU" w:eastAsia="en-US" w:bidi="ar-SA"/>
      </w:rPr>
    </w:lvl>
    <w:lvl w:ilvl="6">
      <w:numFmt w:val="bullet"/>
      <w:lvlText w:val="•"/>
      <w:lvlJc w:val="left"/>
      <w:pPr>
        <w:ind w:left="8783" w:hanging="526"/>
      </w:pPr>
      <w:rPr>
        <w:rFonts w:hint="default"/>
        <w:lang w:val="ru-RU" w:eastAsia="en-US" w:bidi="ar-SA"/>
      </w:rPr>
    </w:lvl>
    <w:lvl w:ilvl="7">
      <w:numFmt w:val="bullet"/>
      <w:lvlText w:val="•"/>
      <w:lvlJc w:val="left"/>
      <w:pPr>
        <w:ind w:left="9504" w:hanging="526"/>
      </w:pPr>
      <w:rPr>
        <w:rFonts w:hint="default"/>
        <w:lang w:val="ru-RU" w:eastAsia="en-US" w:bidi="ar-SA"/>
      </w:rPr>
    </w:lvl>
    <w:lvl w:ilvl="8">
      <w:numFmt w:val="bullet"/>
      <w:lvlText w:val="•"/>
      <w:lvlJc w:val="left"/>
      <w:pPr>
        <w:ind w:left="10225" w:hanging="526"/>
      </w:pPr>
      <w:rPr>
        <w:rFonts w:hint="default"/>
        <w:lang w:val="ru-RU" w:eastAsia="en-US" w:bidi="ar-SA"/>
      </w:rPr>
    </w:lvl>
  </w:abstractNum>
  <w:abstractNum w:abstractNumId="492">
    <w:nsid w:val="63DF4138"/>
    <w:multiLevelType w:val="hybridMultilevel"/>
    <w:tmpl w:val="7E6A3EE8"/>
    <w:lvl w:ilvl="0" w:tplc="C39A9C5C">
      <w:numFmt w:val="bullet"/>
      <w:lvlText w:val="—"/>
      <w:lvlJc w:val="left"/>
      <w:pPr>
        <w:ind w:left="1462" w:hanging="303"/>
      </w:pPr>
      <w:rPr>
        <w:rFonts w:ascii="Times New Roman" w:eastAsia="Times New Roman" w:hAnsi="Times New Roman" w:cs="Times New Roman" w:hint="default"/>
        <w:color w:val="808080"/>
        <w:w w:val="100"/>
        <w:sz w:val="24"/>
        <w:szCs w:val="24"/>
        <w:lang w:val="ru-RU" w:eastAsia="en-US" w:bidi="ar-SA"/>
      </w:rPr>
    </w:lvl>
    <w:lvl w:ilvl="1" w:tplc="DB7A7112">
      <w:numFmt w:val="bullet"/>
      <w:lvlText w:val="•"/>
      <w:lvlJc w:val="left"/>
      <w:pPr>
        <w:ind w:left="2480" w:hanging="303"/>
      </w:pPr>
      <w:rPr>
        <w:rFonts w:hint="default"/>
        <w:lang w:val="ru-RU" w:eastAsia="en-US" w:bidi="ar-SA"/>
      </w:rPr>
    </w:lvl>
    <w:lvl w:ilvl="2" w:tplc="529CB354">
      <w:numFmt w:val="bullet"/>
      <w:lvlText w:val="•"/>
      <w:lvlJc w:val="left"/>
      <w:pPr>
        <w:ind w:left="3501" w:hanging="303"/>
      </w:pPr>
      <w:rPr>
        <w:rFonts w:hint="default"/>
        <w:lang w:val="ru-RU" w:eastAsia="en-US" w:bidi="ar-SA"/>
      </w:rPr>
    </w:lvl>
    <w:lvl w:ilvl="3" w:tplc="2CB8E2EE">
      <w:numFmt w:val="bullet"/>
      <w:lvlText w:val="•"/>
      <w:lvlJc w:val="left"/>
      <w:pPr>
        <w:ind w:left="4521" w:hanging="303"/>
      </w:pPr>
      <w:rPr>
        <w:rFonts w:hint="default"/>
        <w:lang w:val="ru-RU" w:eastAsia="en-US" w:bidi="ar-SA"/>
      </w:rPr>
    </w:lvl>
    <w:lvl w:ilvl="4" w:tplc="6AB2A59C">
      <w:numFmt w:val="bullet"/>
      <w:lvlText w:val="•"/>
      <w:lvlJc w:val="left"/>
      <w:pPr>
        <w:ind w:left="5542" w:hanging="303"/>
      </w:pPr>
      <w:rPr>
        <w:rFonts w:hint="default"/>
        <w:lang w:val="ru-RU" w:eastAsia="en-US" w:bidi="ar-SA"/>
      </w:rPr>
    </w:lvl>
    <w:lvl w:ilvl="5" w:tplc="E35606A2">
      <w:numFmt w:val="bullet"/>
      <w:lvlText w:val="•"/>
      <w:lvlJc w:val="left"/>
      <w:pPr>
        <w:ind w:left="6563" w:hanging="303"/>
      </w:pPr>
      <w:rPr>
        <w:rFonts w:hint="default"/>
        <w:lang w:val="ru-RU" w:eastAsia="en-US" w:bidi="ar-SA"/>
      </w:rPr>
    </w:lvl>
    <w:lvl w:ilvl="6" w:tplc="DDB645CE">
      <w:numFmt w:val="bullet"/>
      <w:lvlText w:val="•"/>
      <w:lvlJc w:val="left"/>
      <w:pPr>
        <w:ind w:left="7583" w:hanging="303"/>
      </w:pPr>
      <w:rPr>
        <w:rFonts w:hint="default"/>
        <w:lang w:val="ru-RU" w:eastAsia="en-US" w:bidi="ar-SA"/>
      </w:rPr>
    </w:lvl>
    <w:lvl w:ilvl="7" w:tplc="6D2EDF5E">
      <w:numFmt w:val="bullet"/>
      <w:lvlText w:val="•"/>
      <w:lvlJc w:val="left"/>
      <w:pPr>
        <w:ind w:left="8604" w:hanging="303"/>
      </w:pPr>
      <w:rPr>
        <w:rFonts w:hint="default"/>
        <w:lang w:val="ru-RU" w:eastAsia="en-US" w:bidi="ar-SA"/>
      </w:rPr>
    </w:lvl>
    <w:lvl w:ilvl="8" w:tplc="D7EE5AA2">
      <w:numFmt w:val="bullet"/>
      <w:lvlText w:val="•"/>
      <w:lvlJc w:val="left"/>
      <w:pPr>
        <w:ind w:left="9625" w:hanging="303"/>
      </w:pPr>
      <w:rPr>
        <w:rFonts w:hint="default"/>
        <w:lang w:val="ru-RU" w:eastAsia="en-US" w:bidi="ar-SA"/>
      </w:rPr>
    </w:lvl>
  </w:abstractNum>
  <w:abstractNum w:abstractNumId="493">
    <w:nsid w:val="63F506A0"/>
    <w:multiLevelType w:val="hybridMultilevel"/>
    <w:tmpl w:val="98789EC8"/>
    <w:lvl w:ilvl="0" w:tplc="0E645122">
      <w:numFmt w:val="bullet"/>
      <w:lvlText w:val=""/>
      <w:lvlJc w:val="left"/>
      <w:pPr>
        <w:ind w:left="822" w:hanging="360"/>
      </w:pPr>
      <w:rPr>
        <w:rFonts w:ascii="Symbol" w:eastAsia="Symbol" w:hAnsi="Symbol" w:cs="Symbol" w:hint="default"/>
        <w:w w:val="100"/>
        <w:sz w:val="24"/>
        <w:szCs w:val="24"/>
        <w:lang w:val="ru-RU" w:eastAsia="en-US" w:bidi="ar-SA"/>
      </w:rPr>
    </w:lvl>
    <w:lvl w:ilvl="1" w:tplc="003088BE">
      <w:numFmt w:val="bullet"/>
      <w:lvlText w:val="•"/>
      <w:lvlJc w:val="left"/>
      <w:pPr>
        <w:ind w:left="1233" w:hanging="360"/>
      </w:pPr>
      <w:rPr>
        <w:rFonts w:hint="default"/>
        <w:lang w:val="ru-RU" w:eastAsia="en-US" w:bidi="ar-SA"/>
      </w:rPr>
    </w:lvl>
    <w:lvl w:ilvl="2" w:tplc="5532C42A">
      <w:numFmt w:val="bullet"/>
      <w:lvlText w:val="•"/>
      <w:lvlJc w:val="left"/>
      <w:pPr>
        <w:ind w:left="1647" w:hanging="360"/>
      </w:pPr>
      <w:rPr>
        <w:rFonts w:hint="default"/>
        <w:lang w:val="ru-RU" w:eastAsia="en-US" w:bidi="ar-SA"/>
      </w:rPr>
    </w:lvl>
    <w:lvl w:ilvl="3" w:tplc="2E70E3E8">
      <w:numFmt w:val="bullet"/>
      <w:lvlText w:val="•"/>
      <w:lvlJc w:val="left"/>
      <w:pPr>
        <w:ind w:left="2061" w:hanging="360"/>
      </w:pPr>
      <w:rPr>
        <w:rFonts w:hint="default"/>
        <w:lang w:val="ru-RU" w:eastAsia="en-US" w:bidi="ar-SA"/>
      </w:rPr>
    </w:lvl>
    <w:lvl w:ilvl="4" w:tplc="C40A2ED4">
      <w:numFmt w:val="bullet"/>
      <w:lvlText w:val="•"/>
      <w:lvlJc w:val="left"/>
      <w:pPr>
        <w:ind w:left="2475" w:hanging="360"/>
      </w:pPr>
      <w:rPr>
        <w:rFonts w:hint="default"/>
        <w:lang w:val="ru-RU" w:eastAsia="en-US" w:bidi="ar-SA"/>
      </w:rPr>
    </w:lvl>
    <w:lvl w:ilvl="5" w:tplc="ECD2F5CA">
      <w:numFmt w:val="bullet"/>
      <w:lvlText w:val="•"/>
      <w:lvlJc w:val="left"/>
      <w:pPr>
        <w:ind w:left="2889" w:hanging="360"/>
      </w:pPr>
      <w:rPr>
        <w:rFonts w:hint="default"/>
        <w:lang w:val="ru-RU" w:eastAsia="en-US" w:bidi="ar-SA"/>
      </w:rPr>
    </w:lvl>
    <w:lvl w:ilvl="6" w:tplc="DFE285E0">
      <w:numFmt w:val="bullet"/>
      <w:lvlText w:val="•"/>
      <w:lvlJc w:val="left"/>
      <w:pPr>
        <w:ind w:left="3303" w:hanging="360"/>
      </w:pPr>
      <w:rPr>
        <w:rFonts w:hint="default"/>
        <w:lang w:val="ru-RU" w:eastAsia="en-US" w:bidi="ar-SA"/>
      </w:rPr>
    </w:lvl>
    <w:lvl w:ilvl="7" w:tplc="54B4F186">
      <w:numFmt w:val="bullet"/>
      <w:lvlText w:val="•"/>
      <w:lvlJc w:val="left"/>
      <w:pPr>
        <w:ind w:left="3717" w:hanging="360"/>
      </w:pPr>
      <w:rPr>
        <w:rFonts w:hint="default"/>
        <w:lang w:val="ru-RU" w:eastAsia="en-US" w:bidi="ar-SA"/>
      </w:rPr>
    </w:lvl>
    <w:lvl w:ilvl="8" w:tplc="25FEE388">
      <w:numFmt w:val="bullet"/>
      <w:lvlText w:val="•"/>
      <w:lvlJc w:val="left"/>
      <w:pPr>
        <w:ind w:left="4131" w:hanging="360"/>
      </w:pPr>
      <w:rPr>
        <w:rFonts w:hint="default"/>
        <w:lang w:val="ru-RU" w:eastAsia="en-US" w:bidi="ar-SA"/>
      </w:rPr>
    </w:lvl>
  </w:abstractNum>
  <w:abstractNum w:abstractNumId="494">
    <w:nsid w:val="64316568"/>
    <w:multiLevelType w:val="hybridMultilevel"/>
    <w:tmpl w:val="295C24F2"/>
    <w:lvl w:ilvl="0" w:tplc="C8202FD8">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BC1AA044">
      <w:numFmt w:val="bullet"/>
      <w:lvlText w:val="•"/>
      <w:lvlJc w:val="left"/>
      <w:pPr>
        <w:ind w:left="877" w:hanging="360"/>
      </w:pPr>
      <w:rPr>
        <w:rFonts w:hint="default"/>
        <w:lang w:val="ru-RU" w:eastAsia="en-US" w:bidi="ar-SA"/>
      </w:rPr>
    </w:lvl>
    <w:lvl w:ilvl="2" w:tplc="C3E238E6">
      <w:numFmt w:val="bullet"/>
      <w:lvlText w:val="•"/>
      <w:lvlJc w:val="left"/>
      <w:pPr>
        <w:ind w:left="1334" w:hanging="360"/>
      </w:pPr>
      <w:rPr>
        <w:rFonts w:hint="default"/>
        <w:lang w:val="ru-RU" w:eastAsia="en-US" w:bidi="ar-SA"/>
      </w:rPr>
    </w:lvl>
    <w:lvl w:ilvl="3" w:tplc="5E8A4AAC">
      <w:numFmt w:val="bullet"/>
      <w:lvlText w:val="•"/>
      <w:lvlJc w:val="left"/>
      <w:pPr>
        <w:ind w:left="1791" w:hanging="360"/>
      </w:pPr>
      <w:rPr>
        <w:rFonts w:hint="default"/>
        <w:lang w:val="ru-RU" w:eastAsia="en-US" w:bidi="ar-SA"/>
      </w:rPr>
    </w:lvl>
    <w:lvl w:ilvl="4" w:tplc="FC760522">
      <w:numFmt w:val="bullet"/>
      <w:lvlText w:val="•"/>
      <w:lvlJc w:val="left"/>
      <w:pPr>
        <w:ind w:left="2248" w:hanging="360"/>
      </w:pPr>
      <w:rPr>
        <w:rFonts w:hint="default"/>
        <w:lang w:val="ru-RU" w:eastAsia="en-US" w:bidi="ar-SA"/>
      </w:rPr>
    </w:lvl>
    <w:lvl w:ilvl="5" w:tplc="550E6286">
      <w:numFmt w:val="bullet"/>
      <w:lvlText w:val="•"/>
      <w:lvlJc w:val="left"/>
      <w:pPr>
        <w:ind w:left="2705" w:hanging="360"/>
      </w:pPr>
      <w:rPr>
        <w:rFonts w:hint="default"/>
        <w:lang w:val="ru-RU" w:eastAsia="en-US" w:bidi="ar-SA"/>
      </w:rPr>
    </w:lvl>
    <w:lvl w:ilvl="6" w:tplc="18B08D1C">
      <w:numFmt w:val="bullet"/>
      <w:lvlText w:val="•"/>
      <w:lvlJc w:val="left"/>
      <w:pPr>
        <w:ind w:left="3162" w:hanging="360"/>
      </w:pPr>
      <w:rPr>
        <w:rFonts w:hint="default"/>
        <w:lang w:val="ru-RU" w:eastAsia="en-US" w:bidi="ar-SA"/>
      </w:rPr>
    </w:lvl>
    <w:lvl w:ilvl="7" w:tplc="057A5AD0">
      <w:numFmt w:val="bullet"/>
      <w:lvlText w:val="•"/>
      <w:lvlJc w:val="left"/>
      <w:pPr>
        <w:ind w:left="3619" w:hanging="360"/>
      </w:pPr>
      <w:rPr>
        <w:rFonts w:hint="default"/>
        <w:lang w:val="ru-RU" w:eastAsia="en-US" w:bidi="ar-SA"/>
      </w:rPr>
    </w:lvl>
    <w:lvl w:ilvl="8" w:tplc="69402702">
      <w:numFmt w:val="bullet"/>
      <w:lvlText w:val="•"/>
      <w:lvlJc w:val="left"/>
      <w:pPr>
        <w:ind w:left="4076" w:hanging="360"/>
      </w:pPr>
      <w:rPr>
        <w:rFonts w:hint="default"/>
        <w:lang w:val="ru-RU" w:eastAsia="en-US" w:bidi="ar-SA"/>
      </w:rPr>
    </w:lvl>
  </w:abstractNum>
  <w:abstractNum w:abstractNumId="495">
    <w:nsid w:val="6464122E"/>
    <w:multiLevelType w:val="hybridMultilevel"/>
    <w:tmpl w:val="4AB44FA2"/>
    <w:lvl w:ilvl="0" w:tplc="73D8A9BA">
      <w:numFmt w:val="bullet"/>
      <w:lvlText w:val=""/>
      <w:lvlJc w:val="left"/>
      <w:pPr>
        <w:ind w:left="424" w:hanging="360"/>
      </w:pPr>
      <w:rPr>
        <w:rFonts w:ascii="Wingdings" w:eastAsia="Wingdings" w:hAnsi="Wingdings" w:cs="Wingdings" w:hint="default"/>
        <w:w w:val="100"/>
        <w:sz w:val="24"/>
        <w:szCs w:val="24"/>
        <w:lang w:val="ru-RU" w:eastAsia="en-US" w:bidi="ar-SA"/>
      </w:rPr>
    </w:lvl>
    <w:lvl w:ilvl="1" w:tplc="CD8C0186">
      <w:numFmt w:val="bullet"/>
      <w:lvlText w:val="•"/>
      <w:lvlJc w:val="left"/>
      <w:pPr>
        <w:ind w:left="841" w:hanging="360"/>
      </w:pPr>
      <w:rPr>
        <w:rFonts w:hint="default"/>
        <w:lang w:val="ru-RU" w:eastAsia="en-US" w:bidi="ar-SA"/>
      </w:rPr>
    </w:lvl>
    <w:lvl w:ilvl="2" w:tplc="B4083702">
      <w:numFmt w:val="bullet"/>
      <w:lvlText w:val="•"/>
      <w:lvlJc w:val="left"/>
      <w:pPr>
        <w:ind w:left="1262" w:hanging="360"/>
      </w:pPr>
      <w:rPr>
        <w:rFonts w:hint="default"/>
        <w:lang w:val="ru-RU" w:eastAsia="en-US" w:bidi="ar-SA"/>
      </w:rPr>
    </w:lvl>
    <w:lvl w:ilvl="3" w:tplc="A39E7AA0">
      <w:numFmt w:val="bullet"/>
      <w:lvlText w:val="•"/>
      <w:lvlJc w:val="left"/>
      <w:pPr>
        <w:ind w:left="1683" w:hanging="360"/>
      </w:pPr>
      <w:rPr>
        <w:rFonts w:hint="default"/>
        <w:lang w:val="ru-RU" w:eastAsia="en-US" w:bidi="ar-SA"/>
      </w:rPr>
    </w:lvl>
    <w:lvl w:ilvl="4" w:tplc="D3A024BC">
      <w:numFmt w:val="bullet"/>
      <w:lvlText w:val="•"/>
      <w:lvlJc w:val="left"/>
      <w:pPr>
        <w:ind w:left="2104" w:hanging="360"/>
      </w:pPr>
      <w:rPr>
        <w:rFonts w:hint="default"/>
        <w:lang w:val="ru-RU" w:eastAsia="en-US" w:bidi="ar-SA"/>
      </w:rPr>
    </w:lvl>
    <w:lvl w:ilvl="5" w:tplc="ADF070D6">
      <w:numFmt w:val="bullet"/>
      <w:lvlText w:val="•"/>
      <w:lvlJc w:val="left"/>
      <w:pPr>
        <w:ind w:left="2525" w:hanging="360"/>
      </w:pPr>
      <w:rPr>
        <w:rFonts w:hint="default"/>
        <w:lang w:val="ru-RU" w:eastAsia="en-US" w:bidi="ar-SA"/>
      </w:rPr>
    </w:lvl>
    <w:lvl w:ilvl="6" w:tplc="3A3A1596">
      <w:numFmt w:val="bullet"/>
      <w:lvlText w:val="•"/>
      <w:lvlJc w:val="left"/>
      <w:pPr>
        <w:ind w:left="2946" w:hanging="360"/>
      </w:pPr>
      <w:rPr>
        <w:rFonts w:hint="default"/>
        <w:lang w:val="ru-RU" w:eastAsia="en-US" w:bidi="ar-SA"/>
      </w:rPr>
    </w:lvl>
    <w:lvl w:ilvl="7" w:tplc="86A27F50">
      <w:numFmt w:val="bullet"/>
      <w:lvlText w:val="•"/>
      <w:lvlJc w:val="left"/>
      <w:pPr>
        <w:ind w:left="3367" w:hanging="360"/>
      </w:pPr>
      <w:rPr>
        <w:rFonts w:hint="default"/>
        <w:lang w:val="ru-RU" w:eastAsia="en-US" w:bidi="ar-SA"/>
      </w:rPr>
    </w:lvl>
    <w:lvl w:ilvl="8" w:tplc="B0E84288">
      <w:numFmt w:val="bullet"/>
      <w:lvlText w:val="•"/>
      <w:lvlJc w:val="left"/>
      <w:pPr>
        <w:ind w:left="3788" w:hanging="360"/>
      </w:pPr>
      <w:rPr>
        <w:rFonts w:hint="default"/>
        <w:lang w:val="ru-RU" w:eastAsia="en-US" w:bidi="ar-SA"/>
      </w:rPr>
    </w:lvl>
  </w:abstractNum>
  <w:abstractNum w:abstractNumId="496">
    <w:nsid w:val="6468310A"/>
    <w:multiLevelType w:val="hybridMultilevel"/>
    <w:tmpl w:val="3690A7E2"/>
    <w:lvl w:ilvl="0" w:tplc="20166130">
      <w:start w:val="1"/>
      <w:numFmt w:val="decimal"/>
      <w:lvlText w:val="%1."/>
      <w:lvlJc w:val="left"/>
      <w:pPr>
        <w:ind w:left="344" w:hanging="240"/>
      </w:pPr>
      <w:rPr>
        <w:rFonts w:ascii="Times New Roman" w:eastAsia="Times New Roman" w:hAnsi="Times New Roman" w:cs="Times New Roman" w:hint="default"/>
        <w:color w:val="808080"/>
        <w:spacing w:val="-2"/>
        <w:w w:val="100"/>
        <w:sz w:val="24"/>
        <w:szCs w:val="24"/>
        <w:lang w:val="ru-RU" w:eastAsia="en-US" w:bidi="ar-SA"/>
      </w:rPr>
    </w:lvl>
    <w:lvl w:ilvl="1" w:tplc="D486C366">
      <w:numFmt w:val="bullet"/>
      <w:lvlText w:val="•"/>
      <w:lvlJc w:val="left"/>
      <w:pPr>
        <w:ind w:left="735" w:hanging="240"/>
      </w:pPr>
      <w:rPr>
        <w:rFonts w:hint="default"/>
        <w:lang w:val="ru-RU" w:eastAsia="en-US" w:bidi="ar-SA"/>
      </w:rPr>
    </w:lvl>
    <w:lvl w:ilvl="2" w:tplc="B0624AC6">
      <w:numFmt w:val="bullet"/>
      <w:lvlText w:val="•"/>
      <w:lvlJc w:val="left"/>
      <w:pPr>
        <w:ind w:left="1131" w:hanging="240"/>
      </w:pPr>
      <w:rPr>
        <w:rFonts w:hint="default"/>
        <w:lang w:val="ru-RU" w:eastAsia="en-US" w:bidi="ar-SA"/>
      </w:rPr>
    </w:lvl>
    <w:lvl w:ilvl="3" w:tplc="E744BD9C">
      <w:numFmt w:val="bullet"/>
      <w:lvlText w:val="•"/>
      <w:lvlJc w:val="left"/>
      <w:pPr>
        <w:ind w:left="1527" w:hanging="240"/>
      </w:pPr>
      <w:rPr>
        <w:rFonts w:hint="default"/>
        <w:lang w:val="ru-RU" w:eastAsia="en-US" w:bidi="ar-SA"/>
      </w:rPr>
    </w:lvl>
    <w:lvl w:ilvl="4" w:tplc="C2189920">
      <w:numFmt w:val="bullet"/>
      <w:lvlText w:val="•"/>
      <w:lvlJc w:val="left"/>
      <w:pPr>
        <w:ind w:left="1922" w:hanging="240"/>
      </w:pPr>
      <w:rPr>
        <w:rFonts w:hint="default"/>
        <w:lang w:val="ru-RU" w:eastAsia="en-US" w:bidi="ar-SA"/>
      </w:rPr>
    </w:lvl>
    <w:lvl w:ilvl="5" w:tplc="E1C8622C">
      <w:numFmt w:val="bullet"/>
      <w:lvlText w:val="•"/>
      <w:lvlJc w:val="left"/>
      <w:pPr>
        <w:ind w:left="2318" w:hanging="240"/>
      </w:pPr>
      <w:rPr>
        <w:rFonts w:hint="default"/>
        <w:lang w:val="ru-RU" w:eastAsia="en-US" w:bidi="ar-SA"/>
      </w:rPr>
    </w:lvl>
    <w:lvl w:ilvl="6" w:tplc="9334968C">
      <w:numFmt w:val="bullet"/>
      <w:lvlText w:val="•"/>
      <w:lvlJc w:val="left"/>
      <w:pPr>
        <w:ind w:left="2714" w:hanging="240"/>
      </w:pPr>
      <w:rPr>
        <w:rFonts w:hint="default"/>
        <w:lang w:val="ru-RU" w:eastAsia="en-US" w:bidi="ar-SA"/>
      </w:rPr>
    </w:lvl>
    <w:lvl w:ilvl="7" w:tplc="EC203CC0">
      <w:numFmt w:val="bullet"/>
      <w:lvlText w:val="•"/>
      <w:lvlJc w:val="left"/>
      <w:pPr>
        <w:ind w:left="3109" w:hanging="240"/>
      </w:pPr>
      <w:rPr>
        <w:rFonts w:hint="default"/>
        <w:lang w:val="ru-RU" w:eastAsia="en-US" w:bidi="ar-SA"/>
      </w:rPr>
    </w:lvl>
    <w:lvl w:ilvl="8" w:tplc="FCA04998">
      <w:numFmt w:val="bullet"/>
      <w:lvlText w:val="•"/>
      <w:lvlJc w:val="left"/>
      <w:pPr>
        <w:ind w:left="3505" w:hanging="240"/>
      </w:pPr>
      <w:rPr>
        <w:rFonts w:hint="default"/>
        <w:lang w:val="ru-RU" w:eastAsia="en-US" w:bidi="ar-SA"/>
      </w:rPr>
    </w:lvl>
  </w:abstractNum>
  <w:abstractNum w:abstractNumId="497">
    <w:nsid w:val="64A01AC0"/>
    <w:multiLevelType w:val="hybridMultilevel"/>
    <w:tmpl w:val="D1AA1AAC"/>
    <w:lvl w:ilvl="0" w:tplc="B5168DC2">
      <w:numFmt w:val="bullet"/>
      <w:lvlText w:val="•"/>
      <w:lvlJc w:val="left"/>
      <w:pPr>
        <w:ind w:left="107" w:hanging="142"/>
      </w:pPr>
      <w:rPr>
        <w:rFonts w:ascii="Times New Roman" w:eastAsia="Times New Roman" w:hAnsi="Times New Roman" w:cs="Times New Roman" w:hint="default"/>
        <w:b/>
        <w:bCs/>
        <w:color w:val="808080"/>
        <w:w w:val="100"/>
        <w:sz w:val="24"/>
        <w:szCs w:val="24"/>
        <w:lang w:val="ru-RU" w:eastAsia="en-US" w:bidi="ar-SA"/>
      </w:rPr>
    </w:lvl>
    <w:lvl w:ilvl="1" w:tplc="D23CF792">
      <w:numFmt w:val="bullet"/>
      <w:lvlText w:val="•"/>
      <w:lvlJc w:val="left"/>
      <w:pPr>
        <w:ind w:left="589" w:hanging="142"/>
      </w:pPr>
      <w:rPr>
        <w:rFonts w:hint="default"/>
        <w:lang w:val="ru-RU" w:eastAsia="en-US" w:bidi="ar-SA"/>
      </w:rPr>
    </w:lvl>
    <w:lvl w:ilvl="2" w:tplc="67BE3E4A">
      <w:numFmt w:val="bullet"/>
      <w:lvlText w:val="•"/>
      <w:lvlJc w:val="left"/>
      <w:pPr>
        <w:ind w:left="1078" w:hanging="142"/>
      </w:pPr>
      <w:rPr>
        <w:rFonts w:hint="default"/>
        <w:lang w:val="ru-RU" w:eastAsia="en-US" w:bidi="ar-SA"/>
      </w:rPr>
    </w:lvl>
    <w:lvl w:ilvl="3" w:tplc="09DC85E6">
      <w:numFmt w:val="bullet"/>
      <w:lvlText w:val="•"/>
      <w:lvlJc w:val="left"/>
      <w:pPr>
        <w:ind w:left="1567" w:hanging="142"/>
      </w:pPr>
      <w:rPr>
        <w:rFonts w:hint="default"/>
        <w:lang w:val="ru-RU" w:eastAsia="en-US" w:bidi="ar-SA"/>
      </w:rPr>
    </w:lvl>
    <w:lvl w:ilvl="4" w:tplc="4564A49E">
      <w:numFmt w:val="bullet"/>
      <w:lvlText w:val="•"/>
      <w:lvlJc w:val="left"/>
      <w:pPr>
        <w:ind w:left="2056" w:hanging="142"/>
      </w:pPr>
      <w:rPr>
        <w:rFonts w:hint="default"/>
        <w:lang w:val="ru-RU" w:eastAsia="en-US" w:bidi="ar-SA"/>
      </w:rPr>
    </w:lvl>
    <w:lvl w:ilvl="5" w:tplc="CEF2B0FA">
      <w:numFmt w:val="bullet"/>
      <w:lvlText w:val="•"/>
      <w:lvlJc w:val="left"/>
      <w:pPr>
        <w:ind w:left="2545" w:hanging="142"/>
      </w:pPr>
      <w:rPr>
        <w:rFonts w:hint="default"/>
        <w:lang w:val="ru-RU" w:eastAsia="en-US" w:bidi="ar-SA"/>
      </w:rPr>
    </w:lvl>
    <w:lvl w:ilvl="6" w:tplc="E8F227A4">
      <w:numFmt w:val="bullet"/>
      <w:lvlText w:val="•"/>
      <w:lvlJc w:val="left"/>
      <w:pPr>
        <w:ind w:left="3034" w:hanging="142"/>
      </w:pPr>
      <w:rPr>
        <w:rFonts w:hint="default"/>
        <w:lang w:val="ru-RU" w:eastAsia="en-US" w:bidi="ar-SA"/>
      </w:rPr>
    </w:lvl>
    <w:lvl w:ilvl="7" w:tplc="4490AA10">
      <w:numFmt w:val="bullet"/>
      <w:lvlText w:val="•"/>
      <w:lvlJc w:val="left"/>
      <w:pPr>
        <w:ind w:left="3523" w:hanging="142"/>
      </w:pPr>
      <w:rPr>
        <w:rFonts w:hint="default"/>
        <w:lang w:val="ru-RU" w:eastAsia="en-US" w:bidi="ar-SA"/>
      </w:rPr>
    </w:lvl>
    <w:lvl w:ilvl="8" w:tplc="C3DAF658">
      <w:numFmt w:val="bullet"/>
      <w:lvlText w:val="•"/>
      <w:lvlJc w:val="left"/>
      <w:pPr>
        <w:ind w:left="4012" w:hanging="142"/>
      </w:pPr>
      <w:rPr>
        <w:rFonts w:hint="default"/>
        <w:lang w:val="ru-RU" w:eastAsia="en-US" w:bidi="ar-SA"/>
      </w:rPr>
    </w:lvl>
  </w:abstractNum>
  <w:abstractNum w:abstractNumId="498">
    <w:nsid w:val="64A13146"/>
    <w:multiLevelType w:val="hybridMultilevel"/>
    <w:tmpl w:val="295E5AF2"/>
    <w:lvl w:ilvl="0" w:tplc="8220650E">
      <w:start w:val="1"/>
      <w:numFmt w:val="decimal"/>
      <w:lvlText w:val="%1."/>
      <w:lvlJc w:val="left"/>
      <w:pPr>
        <w:ind w:left="1462" w:hanging="231"/>
      </w:pPr>
      <w:rPr>
        <w:rFonts w:ascii="Times New Roman" w:eastAsia="Times New Roman" w:hAnsi="Times New Roman" w:cs="Times New Roman" w:hint="default"/>
        <w:w w:val="99"/>
        <w:sz w:val="23"/>
        <w:szCs w:val="23"/>
        <w:lang w:val="ru-RU" w:eastAsia="en-US" w:bidi="ar-SA"/>
      </w:rPr>
    </w:lvl>
    <w:lvl w:ilvl="1" w:tplc="444A3F8E">
      <w:numFmt w:val="bullet"/>
      <w:lvlText w:val="•"/>
      <w:lvlJc w:val="left"/>
      <w:pPr>
        <w:ind w:left="2480" w:hanging="231"/>
      </w:pPr>
      <w:rPr>
        <w:rFonts w:hint="default"/>
        <w:lang w:val="ru-RU" w:eastAsia="en-US" w:bidi="ar-SA"/>
      </w:rPr>
    </w:lvl>
    <w:lvl w:ilvl="2" w:tplc="8D1CF6F6">
      <w:numFmt w:val="bullet"/>
      <w:lvlText w:val="•"/>
      <w:lvlJc w:val="left"/>
      <w:pPr>
        <w:ind w:left="3501" w:hanging="231"/>
      </w:pPr>
      <w:rPr>
        <w:rFonts w:hint="default"/>
        <w:lang w:val="ru-RU" w:eastAsia="en-US" w:bidi="ar-SA"/>
      </w:rPr>
    </w:lvl>
    <w:lvl w:ilvl="3" w:tplc="D542E694">
      <w:numFmt w:val="bullet"/>
      <w:lvlText w:val="•"/>
      <w:lvlJc w:val="left"/>
      <w:pPr>
        <w:ind w:left="4521" w:hanging="231"/>
      </w:pPr>
      <w:rPr>
        <w:rFonts w:hint="default"/>
        <w:lang w:val="ru-RU" w:eastAsia="en-US" w:bidi="ar-SA"/>
      </w:rPr>
    </w:lvl>
    <w:lvl w:ilvl="4" w:tplc="5FACC83E">
      <w:numFmt w:val="bullet"/>
      <w:lvlText w:val="•"/>
      <w:lvlJc w:val="left"/>
      <w:pPr>
        <w:ind w:left="5542" w:hanging="231"/>
      </w:pPr>
      <w:rPr>
        <w:rFonts w:hint="default"/>
        <w:lang w:val="ru-RU" w:eastAsia="en-US" w:bidi="ar-SA"/>
      </w:rPr>
    </w:lvl>
    <w:lvl w:ilvl="5" w:tplc="87B0EB48">
      <w:numFmt w:val="bullet"/>
      <w:lvlText w:val="•"/>
      <w:lvlJc w:val="left"/>
      <w:pPr>
        <w:ind w:left="6563" w:hanging="231"/>
      </w:pPr>
      <w:rPr>
        <w:rFonts w:hint="default"/>
        <w:lang w:val="ru-RU" w:eastAsia="en-US" w:bidi="ar-SA"/>
      </w:rPr>
    </w:lvl>
    <w:lvl w:ilvl="6" w:tplc="F18632FE">
      <w:numFmt w:val="bullet"/>
      <w:lvlText w:val="•"/>
      <w:lvlJc w:val="left"/>
      <w:pPr>
        <w:ind w:left="7583" w:hanging="231"/>
      </w:pPr>
      <w:rPr>
        <w:rFonts w:hint="default"/>
        <w:lang w:val="ru-RU" w:eastAsia="en-US" w:bidi="ar-SA"/>
      </w:rPr>
    </w:lvl>
    <w:lvl w:ilvl="7" w:tplc="C4E2B8B8">
      <w:numFmt w:val="bullet"/>
      <w:lvlText w:val="•"/>
      <w:lvlJc w:val="left"/>
      <w:pPr>
        <w:ind w:left="8604" w:hanging="231"/>
      </w:pPr>
      <w:rPr>
        <w:rFonts w:hint="default"/>
        <w:lang w:val="ru-RU" w:eastAsia="en-US" w:bidi="ar-SA"/>
      </w:rPr>
    </w:lvl>
    <w:lvl w:ilvl="8" w:tplc="001A46B6">
      <w:numFmt w:val="bullet"/>
      <w:lvlText w:val="•"/>
      <w:lvlJc w:val="left"/>
      <w:pPr>
        <w:ind w:left="9625" w:hanging="231"/>
      </w:pPr>
      <w:rPr>
        <w:rFonts w:hint="default"/>
        <w:lang w:val="ru-RU" w:eastAsia="en-US" w:bidi="ar-SA"/>
      </w:rPr>
    </w:lvl>
  </w:abstractNum>
  <w:abstractNum w:abstractNumId="499">
    <w:nsid w:val="64A42C31"/>
    <w:multiLevelType w:val="hybridMultilevel"/>
    <w:tmpl w:val="DD80035A"/>
    <w:lvl w:ilvl="0" w:tplc="D23039AA">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2DD6D29A">
      <w:numFmt w:val="bullet"/>
      <w:lvlText w:val="•"/>
      <w:lvlJc w:val="left"/>
      <w:pPr>
        <w:ind w:left="877" w:hanging="360"/>
      </w:pPr>
      <w:rPr>
        <w:rFonts w:hint="default"/>
        <w:lang w:val="ru-RU" w:eastAsia="en-US" w:bidi="ar-SA"/>
      </w:rPr>
    </w:lvl>
    <w:lvl w:ilvl="2" w:tplc="155A7776">
      <w:numFmt w:val="bullet"/>
      <w:lvlText w:val="•"/>
      <w:lvlJc w:val="left"/>
      <w:pPr>
        <w:ind w:left="1334" w:hanging="360"/>
      </w:pPr>
      <w:rPr>
        <w:rFonts w:hint="default"/>
        <w:lang w:val="ru-RU" w:eastAsia="en-US" w:bidi="ar-SA"/>
      </w:rPr>
    </w:lvl>
    <w:lvl w:ilvl="3" w:tplc="4EEC245E">
      <w:numFmt w:val="bullet"/>
      <w:lvlText w:val="•"/>
      <w:lvlJc w:val="left"/>
      <w:pPr>
        <w:ind w:left="1791" w:hanging="360"/>
      </w:pPr>
      <w:rPr>
        <w:rFonts w:hint="default"/>
        <w:lang w:val="ru-RU" w:eastAsia="en-US" w:bidi="ar-SA"/>
      </w:rPr>
    </w:lvl>
    <w:lvl w:ilvl="4" w:tplc="8B8A91CE">
      <w:numFmt w:val="bullet"/>
      <w:lvlText w:val="•"/>
      <w:lvlJc w:val="left"/>
      <w:pPr>
        <w:ind w:left="2248" w:hanging="360"/>
      </w:pPr>
      <w:rPr>
        <w:rFonts w:hint="default"/>
        <w:lang w:val="ru-RU" w:eastAsia="en-US" w:bidi="ar-SA"/>
      </w:rPr>
    </w:lvl>
    <w:lvl w:ilvl="5" w:tplc="146AA75A">
      <w:numFmt w:val="bullet"/>
      <w:lvlText w:val="•"/>
      <w:lvlJc w:val="left"/>
      <w:pPr>
        <w:ind w:left="2705" w:hanging="360"/>
      </w:pPr>
      <w:rPr>
        <w:rFonts w:hint="default"/>
        <w:lang w:val="ru-RU" w:eastAsia="en-US" w:bidi="ar-SA"/>
      </w:rPr>
    </w:lvl>
    <w:lvl w:ilvl="6" w:tplc="D87453DC">
      <w:numFmt w:val="bullet"/>
      <w:lvlText w:val="•"/>
      <w:lvlJc w:val="left"/>
      <w:pPr>
        <w:ind w:left="3162" w:hanging="360"/>
      </w:pPr>
      <w:rPr>
        <w:rFonts w:hint="default"/>
        <w:lang w:val="ru-RU" w:eastAsia="en-US" w:bidi="ar-SA"/>
      </w:rPr>
    </w:lvl>
    <w:lvl w:ilvl="7" w:tplc="8BE440E8">
      <w:numFmt w:val="bullet"/>
      <w:lvlText w:val="•"/>
      <w:lvlJc w:val="left"/>
      <w:pPr>
        <w:ind w:left="3619" w:hanging="360"/>
      </w:pPr>
      <w:rPr>
        <w:rFonts w:hint="default"/>
        <w:lang w:val="ru-RU" w:eastAsia="en-US" w:bidi="ar-SA"/>
      </w:rPr>
    </w:lvl>
    <w:lvl w:ilvl="8" w:tplc="4ECE912E">
      <w:numFmt w:val="bullet"/>
      <w:lvlText w:val="•"/>
      <w:lvlJc w:val="left"/>
      <w:pPr>
        <w:ind w:left="4076" w:hanging="360"/>
      </w:pPr>
      <w:rPr>
        <w:rFonts w:hint="default"/>
        <w:lang w:val="ru-RU" w:eastAsia="en-US" w:bidi="ar-SA"/>
      </w:rPr>
    </w:lvl>
  </w:abstractNum>
  <w:abstractNum w:abstractNumId="500">
    <w:nsid w:val="64E45930"/>
    <w:multiLevelType w:val="hybridMultilevel"/>
    <w:tmpl w:val="9B72EA6A"/>
    <w:lvl w:ilvl="0" w:tplc="8596410E">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1CA65690">
      <w:numFmt w:val="bullet"/>
      <w:lvlText w:val="•"/>
      <w:lvlJc w:val="left"/>
      <w:pPr>
        <w:ind w:left="877" w:hanging="360"/>
      </w:pPr>
      <w:rPr>
        <w:rFonts w:hint="default"/>
        <w:lang w:val="ru-RU" w:eastAsia="en-US" w:bidi="ar-SA"/>
      </w:rPr>
    </w:lvl>
    <w:lvl w:ilvl="2" w:tplc="29D2BD12">
      <w:numFmt w:val="bullet"/>
      <w:lvlText w:val="•"/>
      <w:lvlJc w:val="left"/>
      <w:pPr>
        <w:ind w:left="1334" w:hanging="360"/>
      </w:pPr>
      <w:rPr>
        <w:rFonts w:hint="default"/>
        <w:lang w:val="ru-RU" w:eastAsia="en-US" w:bidi="ar-SA"/>
      </w:rPr>
    </w:lvl>
    <w:lvl w:ilvl="3" w:tplc="139CCACC">
      <w:numFmt w:val="bullet"/>
      <w:lvlText w:val="•"/>
      <w:lvlJc w:val="left"/>
      <w:pPr>
        <w:ind w:left="1791" w:hanging="360"/>
      </w:pPr>
      <w:rPr>
        <w:rFonts w:hint="default"/>
        <w:lang w:val="ru-RU" w:eastAsia="en-US" w:bidi="ar-SA"/>
      </w:rPr>
    </w:lvl>
    <w:lvl w:ilvl="4" w:tplc="918C26DE">
      <w:numFmt w:val="bullet"/>
      <w:lvlText w:val="•"/>
      <w:lvlJc w:val="left"/>
      <w:pPr>
        <w:ind w:left="2248" w:hanging="360"/>
      </w:pPr>
      <w:rPr>
        <w:rFonts w:hint="default"/>
        <w:lang w:val="ru-RU" w:eastAsia="en-US" w:bidi="ar-SA"/>
      </w:rPr>
    </w:lvl>
    <w:lvl w:ilvl="5" w:tplc="9DBA555E">
      <w:numFmt w:val="bullet"/>
      <w:lvlText w:val="•"/>
      <w:lvlJc w:val="left"/>
      <w:pPr>
        <w:ind w:left="2705" w:hanging="360"/>
      </w:pPr>
      <w:rPr>
        <w:rFonts w:hint="default"/>
        <w:lang w:val="ru-RU" w:eastAsia="en-US" w:bidi="ar-SA"/>
      </w:rPr>
    </w:lvl>
    <w:lvl w:ilvl="6" w:tplc="48962980">
      <w:numFmt w:val="bullet"/>
      <w:lvlText w:val="•"/>
      <w:lvlJc w:val="left"/>
      <w:pPr>
        <w:ind w:left="3162" w:hanging="360"/>
      </w:pPr>
      <w:rPr>
        <w:rFonts w:hint="default"/>
        <w:lang w:val="ru-RU" w:eastAsia="en-US" w:bidi="ar-SA"/>
      </w:rPr>
    </w:lvl>
    <w:lvl w:ilvl="7" w:tplc="8F6CAF60">
      <w:numFmt w:val="bullet"/>
      <w:lvlText w:val="•"/>
      <w:lvlJc w:val="left"/>
      <w:pPr>
        <w:ind w:left="3619" w:hanging="360"/>
      </w:pPr>
      <w:rPr>
        <w:rFonts w:hint="default"/>
        <w:lang w:val="ru-RU" w:eastAsia="en-US" w:bidi="ar-SA"/>
      </w:rPr>
    </w:lvl>
    <w:lvl w:ilvl="8" w:tplc="A3A0A900">
      <w:numFmt w:val="bullet"/>
      <w:lvlText w:val="•"/>
      <w:lvlJc w:val="left"/>
      <w:pPr>
        <w:ind w:left="4076" w:hanging="360"/>
      </w:pPr>
      <w:rPr>
        <w:rFonts w:hint="default"/>
        <w:lang w:val="ru-RU" w:eastAsia="en-US" w:bidi="ar-SA"/>
      </w:rPr>
    </w:lvl>
  </w:abstractNum>
  <w:abstractNum w:abstractNumId="501">
    <w:nsid w:val="65791258"/>
    <w:multiLevelType w:val="hybridMultilevel"/>
    <w:tmpl w:val="D95AE500"/>
    <w:lvl w:ilvl="0" w:tplc="F7F8A97C">
      <w:numFmt w:val="bullet"/>
      <w:lvlText w:val=""/>
      <w:lvlJc w:val="left"/>
      <w:pPr>
        <w:ind w:left="832" w:hanging="360"/>
      </w:pPr>
      <w:rPr>
        <w:rFonts w:ascii="Symbol" w:eastAsia="Symbol" w:hAnsi="Symbol" w:cs="Symbol" w:hint="default"/>
        <w:w w:val="100"/>
        <w:sz w:val="24"/>
        <w:szCs w:val="24"/>
        <w:lang w:val="ru-RU" w:eastAsia="en-US" w:bidi="ar-SA"/>
      </w:rPr>
    </w:lvl>
    <w:lvl w:ilvl="1" w:tplc="7F401916">
      <w:numFmt w:val="bullet"/>
      <w:lvlText w:val="•"/>
      <w:lvlJc w:val="left"/>
      <w:pPr>
        <w:ind w:left="1252" w:hanging="360"/>
      </w:pPr>
      <w:rPr>
        <w:rFonts w:hint="default"/>
        <w:lang w:val="ru-RU" w:eastAsia="en-US" w:bidi="ar-SA"/>
      </w:rPr>
    </w:lvl>
    <w:lvl w:ilvl="2" w:tplc="D0282D50">
      <w:numFmt w:val="bullet"/>
      <w:lvlText w:val="•"/>
      <w:lvlJc w:val="left"/>
      <w:pPr>
        <w:ind w:left="1664" w:hanging="360"/>
      </w:pPr>
      <w:rPr>
        <w:rFonts w:hint="default"/>
        <w:lang w:val="ru-RU" w:eastAsia="en-US" w:bidi="ar-SA"/>
      </w:rPr>
    </w:lvl>
    <w:lvl w:ilvl="3" w:tplc="DFA42C7A">
      <w:numFmt w:val="bullet"/>
      <w:lvlText w:val="•"/>
      <w:lvlJc w:val="left"/>
      <w:pPr>
        <w:ind w:left="2076" w:hanging="360"/>
      </w:pPr>
      <w:rPr>
        <w:rFonts w:hint="default"/>
        <w:lang w:val="ru-RU" w:eastAsia="en-US" w:bidi="ar-SA"/>
      </w:rPr>
    </w:lvl>
    <w:lvl w:ilvl="4" w:tplc="9CC605BE">
      <w:numFmt w:val="bullet"/>
      <w:lvlText w:val="•"/>
      <w:lvlJc w:val="left"/>
      <w:pPr>
        <w:ind w:left="2488" w:hanging="360"/>
      </w:pPr>
      <w:rPr>
        <w:rFonts w:hint="default"/>
        <w:lang w:val="ru-RU" w:eastAsia="en-US" w:bidi="ar-SA"/>
      </w:rPr>
    </w:lvl>
    <w:lvl w:ilvl="5" w:tplc="B73C277C">
      <w:numFmt w:val="bullet"/>
      <w:lvlText w:val="•"/>
      <w:lvlJc w:val="left"/>
      <w:pPr>
        <w:ind w:left="2901" w:hanging="360"/>
      </w:pPr>
      <w:rPr>
        <w:rFonts w:hint="default"/>
        <w:lang w:val="ru-RU" w:eastAsia="en-US" w:bidi="ar-SA"/>
      </w:rPr>
    </w:lvl>
    <w:lvl w:ilvl="6" w:tplc="1AEAE074">
      <w:numFmt w:val="bullet"/>
      <w:lvlText w:val="•"/>
      <w:lvlJc w:val="left"/>
      <w:pPr>
        <w:ind w:left="3313" w:hanging="360"/>
      </w:pPr>
      <w:rPr>
        <w:rFonts w:hint="default"/>
        <w:lang w:val="ru-RU" w:eastAsia="en-US" w:bidi="ar-SA"/>
      </w:rPr>
    </w:lvl>
    <w:lvl w:ilvl="7" w:tplc="5D6A0604">
      <w:numFmt w:val="bullet"/>
      <w:lvlText w:val="•"/>
      <w:lvlJc w:val="left"/>
      <w:pPr>
        <w:ind w:left="3725" w:hanging="360"/>
      </w:pPr>
      <w:rPr>
        <w:rFonts w:hint="default"/>
        <w:lang w:val="ru-RU" w:eastAsia="en-US" w:bidi="ar-SA"/>
      </w:rPr>
    </w:lvl>
    <w:lvl w:ilvl="8" w:tplc="FFD071E4">
      <w:numFmt w:val="bullet"/>
      <w:lvlText w:val="•"/>
      <w:lvlJc w:val="left"/>
      <w:pPr>
        <w:ind w:left="4137" w:hanging="360"/>
      </w:pPr>
      <w:rPr>
        <w:rFonts w:hint="default"/>
        <w:lang w:val="ru-RU" w:eastAsia="en-US" w:bidi="ar-SA"/>
      </w:rPr>
    </w:lvl>
  </w:abstractNum>
  <w:abstractNum w:abstractNumId="502">
    <w:nsid w:val="65956143"/>
    <w:multiLevelType w:val="hybridMultilevel"/>
    <w:tmpl w:val="2348EB58"/>
    <w:lvl w:ilvl="0" w:tplc="3286A9B2">
      <w:numFmt w:val="bullet"/>
      <w:lvlText w:val=""/>
      <w:lvlJc w:val="left"/>
      <w:pPr>
        <w:ind w:left="424" w:hanging="360"/>
      </w:pPr>
      <w:rPr>
        <w:rFonts w:ascii="Wingdings" w:eastAsia="Wingdings" w:hAnsi="Wingdings" w:cs="Wingdings" w:hint="default"/>
        <w:w w:val="100"/>
        <w:sz w:val="24"/>
        <w:szCs w:val="24"/>
        <w:lang w:val="ru-RU" w:eastAsia="en-US" w:bidi="ar-SA"/>
      </w:rPr>
    </w:lvl>
    <w:lvl w:ilvl="1" w:tplc="C2BE83A8">
      <w:numFmt w:val="bullet"/>
      <w:lvlText w:val="•"/>
      <w:lvlJc w:val="left"/>
      <w:pPr>
        <w:ind w:left="841" w:hanging="360"/>
      </w:pPr>
      <w:rPr>
        <w:rFonts w:hint="default"/>
        <w:lang w:val="ru-RU" w:eastAsia="en-US" w:bidi="ar-SA"/>
      </w:rPr>
    </w:lvl>
    <w:lvl w:ilvl="2" w:tplc="38323CD2">
      <w:numFmt w:val="bullet"/>
      <w:lvlText w:val="•"/>
      <w:lvlJc w:val="left"/>
      <w:pPr>
        <w:ind w:left="1262" w:hanging="360"/>
      </w:pPr>
      <w:rPr>
        <w:rFonts w:hint="default"/>
        <w:lang w:val="ru-RU" w:eastAsia="en-US" w:bidi="ar-SA"/>
      </w:rPr>
    </w:lvl>
    <w:lvl w:ilvl="3" w:tplc="CDE8F3BC">
      <w:numFmt w:val="bullet"/>
      <w:lvlText w:val="•"/>
      <w:lvlJc w:val="left"/>
      <w:pPr>
        <w:ind w:left="1683" w:hanging="360"/>
      </w:pPr>
      <w:rPr>
        <w:rFonts w:hint="default"/>
        <w:lang w:val="ru-RU" w:eastAsia="en-US" w:bidi="ar-SA"/>
      </w:rPr>
    </w:lvl>
    <w:lvl w:ilvl="4" w:tplc="19728434">
      <w:numFmt w:val="bullet"/>
      <w:lvlText w:val="•"/>
      <w:lvlJc w:val="left"/>
      <w:pPr>
        <w:ind w:left="2104" w:hanging="360"/>
      </w:pPr>
      <w:rPr>
        <w:rFonts w:hint="default"/>
        <w:lang w:val="ru-RU" w:eastAsia="en-US" w:bidi="ar-SA"/>
      </w:rPr>
    </w:lvl>
    <w:lvl w:ilvl="5" w:tplc="3EA6F180">
      <w:numFmt w:val="bullet"/>
      <w:lvlText w:val="•"/>
      <w:lvlJc w:val="left"/>
      <w:pPr>
        <w:ind w:left="2525" w:hanging="360"/>
      </w:pPr>
      <w:rPr>
        <w:rFonts w:hint="default"/>
        <w:lang w:val="ru-RU" w:eastAsia="en-US" w:bidi="ar-SA"/>
      </w:rPr>
    </w:lvl>
    <w:lvl w:ilvl="6" w:tplc="490A55F6">
      <w:numFmt w:val="bullet"/>
      <w:lvlText w:val="•"/>
      <w:lvlJc w:val="left"/>
      <w:pPr>
        <w:ind w:left="2946" w:hanging="360"/>
      </w:pPr>
      <w:rPr>
        <w:rFonts w:hint="default"/>
        <w:lang w:val="ru-RU" w:eastAsia="en-US" w:bidi="ar-SA"/>
      </w:rPr>
    </w:lvl>
    <w:lvl w:ilvl="7" w:tplc="1D92CDBE">
      <w:numFmt w:val="bullet"/>
      <w:lvlText w:val="•"/>
      <w:lvlJc w:val="left"/>
      <w:pPr>
        <w:ind w:left="3367" w:hanging="360"/>
      </w:pPr>
      <w:rPr>
        <w:rFonts w:hint="default"/>
        <w:lang w:val="ru-RU" w:eastAsia="en-US" w:bidi="ar-SA"/>
      </w:rPr>
    </w:lvl>
    <w:lvl w:ilvl="8" w:tplc="AE6CD194">
      <w:numFmt w:val="bullet"/>
      <w:lvlText w:val="•"/>
      <w:lvlJc w:val="left"/>
      <w:pPr>
        <w:ind w:left="3788" w:hanging="360"/>
      </w:pPr>
      <w:rPr>
        <w:rFonts w:hint="default"/>
        <w:lang w:val="ru-RU" w:eastAsia="en-US" w:bidi="ar-SA"/>
      </w:rPr>
    </w:lvl>
  </w:abstractNum>
  <w:abstractNum w:abstractNumId="503">
    <w:nsid w:val="65C1609A"/>
    <w:multiLevelType w:val="hybridMultilevel"/>
    <w:tmpl w:val="87205900"/>
    <w:lvl w:ilvl="0" w:tplc="DBE2E87E">
      <w:start w:val="1"/>
      <w:numFmt w:val="decimal"/>
      <w:lvlText w:val="%1."/>
      <w:lvlJc w:val="left"/>
      <w:pPr>
        <w:ind w:left="107" w:hanging="181"/>
      </w:pPr>
      <w:rPr>
        <w:rFonts w:ascii="Times New Roman" w:eastAsia="Times New Roman" w:hAnsi="Times New Roman" w:cs="Times New Roman" w:hint="default"/>
        <w:color w:val="808080"/>
        <w:spacing w:val="-4"/>
        <w:w w:val="100"/>
        <w:sz w:val="22"/>
        <w:szCs w:val="22"/>
        <w:lang w:val="ru-RU" w:eastAsia="en-US" w:bidi="ar-SA"/>
      </w:rPr>
    </w:lvl>
    <w:lvl w:ilvl="1" w:tplc="F0AC8CBC">
      <w:numFmt w:val="bullet"/>
      <w:lvlText w:val="•"/>
      <w:lvlJc w:val="left"/>
      <w:pPr>
        <w:ind w:left="542" w:hanging="181"/>
      </w:pPr>
      <w:rPr>
        <w:rFonts w:hint="default"/>
        <w:lang w:val="ru-RU" w:eastAsia="en-US" w:bidi="ar-SA"/>
      </w:rPr>
    </w:lvl>
    <w:lvl w:ilvl="2" w:tplc="9304674A">
      <w:numFmt w:val="bullet"/>
      <w:lvlText w:val="•"/>
      <w:lvlJc w:val="left"/>
      <w:pPr>
        <w:ind w:left="985" w:hanging="181"/>
      </w:pPr>
      <w:rPr>
        <w:rFonts w:hint="default"/>
        <w:lang w:val="ru-RU" w:eastAsia="en-US" w:bidi="ar-SA"/>
      </w:rPr>
    </w:lvl>
    <w:lvl w:ilvl="3" w:tplc="DF3244F4">
      <w:numFmt w:val="bullet"/>
      <w:lvlText w:val="•"/>
      <w:lvlJc w:val="left"/>
      <w:pPr>
        <w:ind w:left="1428" w:hanging="181"/>
      </w:pPr>
      <w:rPr>
        <w:rFonts w:hint="default"/>
        <w:lang w:val="ru-RU" w:eastAsia="en-US" w:bidi="ar-SA"/>
      </w:rPr>
    </w:lvl>
    <w:lvl w:ilvl="4" w:tplc="ACFCE562">
      <w:numFmt w:val="bullet"/>
      <w:lvlText w:val="•"/>
      <w:lvlJc w:val="left"/>
      <w:pPr>
        <w:ind w:left="1870" w:hanging="181"/>
      </w:pPr>
      <w:rPr>
        <w:rFonts w:hint="default"/>
        <w:lang w:val="ru-RU" w:eastAsia="en-US" w:bidi="ar-SA"/>
      </w:rPr>
    </w:lvl>
    <w:lvl w:ilvl="5" w:tplc="61602C20">
      <w:numFmt w:val="bullet"/>
      <w:lvlText w:val="•"/>
      <w:lvlJc w:val="left"/>
      <w:pPr>
        <w:ind w:left="2313" w:hanging="181"/>
      </w:pPr>
      <w:rPr>
        <w:rFonts w:hint="default"/>
        <w:lang w:val="ru-RU" w:eastAsia="en-US" w:bidi="ar-SA"/>
      </w:rPr>
    </w:lvl>
    <w:lvl w:ilvl="6" w:tplc="53069B04">
      <w:numFmt w:val="bullet"/>
      <w:lvlText w:val="•"/>
      <w:lvlJc w:val="left"/>
      <w:pPr>
        <w:ind w:left="2756" w:hanging="181"/>
      </w:pPr>
      <w:rPr>
        <w:rFonts w:hint="default"/>
        <w:lang w:val="ru-RU" w:eastAsia="en-US" w:bidi="ar-SA"/>
      </w:rPr>
    </w:lvl>
    <w:lvl w:ilvl="7" w:tplc="5F8E4B58">
      <w:numFmt w:val="bullet"/>
      <w:lvlText w:val="•"/>
      <w:lvlJc w:val="left"/>
      <w:pPr>
        <w:ind w:left="3198" w:hanging="181"/>
      </w:pPr>
      <w:rPr>
        <w:rFonts w:hint="default"/>
        <w:lang w:val="ru-RU" w:eastAsia="en-US" w:bidi="ar-SA"/>
      </w:rPr>
    </w:lvl>
    <w:lvl w:ilvl="8" w:tplc="F3E0931A">
      <w:numFmt w:val="bullet"/>
      <w:lvlText w:val="•"/>
      <w:lvlJc w:val="left"/>
      <w:pPr>
        <w:ind w:left="3641" w:hanging="181"/>
      </w:pPr>
      <w:rPr>
        <w:rFonts w:hint="default"/>
        <w:lang w:val="ru-RU" w:eastAsia="en-US" w:bidi="ar-SA"/>
      </w:rPr>
    </w:lvl>
  </w:abstractNum>
  <w:abstractNum w:abstractNumId="504">
    <w:nsid w:val="65F358F0"/>
    <w:multiLevelType w:val="hybridMultilevel"/>
    <w:tmpl w:val="7AEE8810"/>
    <w:lvl w:ilvl="0" w:tplc="62CCB392">
      <w:numFmt w:val="bullet"/>
      <w:lvlText w:val="–"/>
      <w:lvlJc w:val="left"/>
      <w:pPr>
        <w:ind w:left="1462" w:hanging="180"/>
      </w:pPr>
      <w:rPr>
        <w:rFonts w:ascii="Times New Roman" w:eastAsia="Times New Roman" w:hAnsi="Times New Roman" w:cs="Times New Roman" w:hint="default"/>
        <w:color w:val="808080"/>
        <w:spacing w:val="-8"/>
        <w:w w:val="100"/>
        <w:sz w:val="24"/>
        <w:szCs w:val="24"/>
        <w:lang w:val="ru-RU" w:eastAsia="en-US" w:bidi="ar-SA"/>
      </w:rPr>
    </w:lvl>
    <w:lvl w:ilvl="1" w:tplc="968AB008">
      <w:numFmt w:val="bullet"/>
      <w:lvlText w:val="•"/>
      <w:lvlJc w:val="left"/>
      <w:pPr>
        <w:ind w:left="2480" w:hanging="180"/>
      </w:pPr>
      <w:rPr>
        <w:rFonts w:hint="default"/>
        <w:lang w:val="ru-RU" w:eastAsia="en-US" w:bidi="ar-SA"/>
      </w:rPr>
    </w:lvl>
    <w:lvl w:ilvl="2" w:tplc="BCA6C4FA">
      <w:numFmt w:val="bullet"/>
      <w:lvlText w:val="•"/>
      <w:lvlJc w:val="left"/>
      <w:pPr>
        <w:ind w:left="3501" w:hanging="180"/>
      </w:pPr>
      <w:rPr>
        <w:rFonts w:hint="default"/>
        <w:lang w:val="ru-RU" w:eastAsia="en-US" w:bidi="ar-SA"/>
      </w:rPr>
    </w:lvl>
    <w:lvl w:ilvl="3" w:tplc="57EA3C7C">
      <w:numFmt w:val="bullet"/>
      <w:lvlText w:val="•"/>
      <w:lvlJc w:val="left"/>
      <w:pPr>
        <w:ind w:left="4521" w:hanging="180"/>
      </w:pPr>
      <w:rPr>
        <w:rFonts w:hint="default"/>
        <w:lang w:val="ru-RU" w:eastAsia="en-US" w:bidi="ar-SA"/>
      </w:rPr>
    </w:lvl>
    <w:lvl w:ilvl="4" w:tplc="F2D43A64">
      <w:numFmt w:val="bullet"/>
      <w:lvlText w:val="•"/>
      <w:lvlJc w:val="left"/>
      <w:pPr>
        <w:ind w:left="5542" w:hanging="180"/>
      </w:pPr>
      <w:rPr>
        <w:rFonts w:hint="default"/>
        <w:lang w:val="ru-RU" w:eastAsia="en-US" w:bidi="ar-SA"/>
      </w:rPr>
    </w:lvl>
    <w:lvl w:ilvl="5" w:tplc="9BD832C8">
      <w:numFmt w:val="bullet"/>
      <w:lvlText w:val="•"/>
      <w:lvlJc w:val="left"/>
      <w:pPr>
        <w:ind w:left="6563" w:hanging="180"/>
      </w:pPr>
      <w:rPr>
        <w:rFonts w:hint="default"/>
        <w:lang w:val="ru-RU" w:eastAsia="en-US" w:bidi="ar-SA"/>
      </w:rPr>
    </w:lvl>
    <w:lvl w:ilvl="6" w:tplc="78EC9710">
      <w:numFmt w:val="bullet"/>
      <w:lvlText w:val="•"/>
      <w:lvlJc w:val="left"/>
      <w:pPr>
        <w:ind w:left="7583" w:hanging="180"/>
      </w:pPr>
      <w:rPr>
        <w:rFonts w:hint="default"/>
        <w:lang w:val="ru-RU" w:eastAsia="en-US" w:bidi="ar-SA"/>
      </w:rPr>
    </w:lvl>
    <w:lvl w:ilvl="7" w:tplc="B298FC70">
      <w:numFmt w:val="bullet"/>
      <w:lvlText w:val="•"/>
      <w:lvlJc w:val="left"/>
      <w:pPr>
        <w:ind w:left="8604" w:hanging="180"/>
      </w:pPr>
      <w:rPr>
        <w:rFonts w:hint="default"/>
        <w:lang w:val="ru-RU" w:eastAsia="en-US" w:bidi="ar-SA"/>
      </w:rPr>
    </w:lvl>
    <w:lvl w:ilvl="8" w:tplc="DCDC60CE">
      <w:numFmt w:val="bullet"/>
      <w:lvlText w:val="•"/>
      <w:lvlJc w:val="left"/>
      <w:pPr>
        <w:ind w:left="9625" w:hanging="180"/>
      </w:pPr>
      <w:rPr>
        <w:rFonts w:hint="default"/>
        <w:lang w:val="ru-RU" w:eastAsia="en-US" w:bidi="ar-SA"/>
      </w:rPr>
    </w:lvl>
  </w:abstractNum>
  <w:abstractNum w:abstractNumId="505">
    <w:nsid w:val="66367B9E"/>
    <w:multiLevelType w:val="hybridMultilevel"/>
    <w:tmpl w:val="4AEA8310"/>
    <w:lvl w:ilvl="0" w:tplc="5E6493DC">
      <w:start w:val="1"/>
      <w:numFmt w:val="decimal"/>
      <w:lvlText w:val="%1)"/>
      <w:lvlJc w:val="left"/>
      <w:pPr>
        <w:ind w:left="1721" w:hanging="260"/>
      </w:pPr>
      <w:rPr>
        <w:rFonts w:ascii="Times New Roman" w:eastAsia="Times New Roman" w:hAnsi="Times New Roman" w:cs="Times New Roman" w:hint="default"/>
        <w:color w:val="808080"/>
        <w:w w:val="100"/>
        <w:sz w:val="24"/>
        <w:szCs w:val="24"/>
        <w:lang w:val="ru-RU" w:eastAsia="en-US" w:bidi="ar-SA"/>
      </w:rPr>
    </w:lvl>
    <w:lvl w:ilvl="1" w:tplc="E0BC2350">
      <w:numFmt w:val="bullet"/>
      <w:lvlText w:val="•"/>
      <w:lvlJc w:val="left"/>
      <w:pPr>
        <w:ind w:left="2714" w:hanging="260"/>
      </w:pPr>
      <w:rPr>
        <w:rFonts w:hint="default"/>
        <w:lang w:val="ru-RU" w:eastAsia="en-US" w:bidi="ar-SA"/>
      </w:rPr>
    </w:lvl>
    <w:lvl w:ilvl="2" w:tplc="0BB212A0">
      <w:numFmt w:val="bullet"/>
      <w:lvlText w:val="•"/>
      <w:lvlJc w:val="left"/>
      <w:pPr>
        <w:ind w:left="3709" w:hanging="260"/>
      </w:pPr>
      <w:rPr>
        <w:rFonts w:hint="default"/>
        <w:lang w:val="ru-RU" w:eastAsia="en-US" w:bidi="ar-SA"/>
      </w:rPr>
    </w:lvl>
    <w:lvl w:ilvl="3" w:tplc="F6F6F778">
      <w:numFmt w:val="bullet"/>
      <w:lvlText w:val="•"/>
      <w:lvlJc w:val="left"/>
      <w:pPr>
        <w:ind w:left="4703" w:hanging="260"/>
      </w:pPr>
      <w:rPr>
        <w:rFonts w:hint="default"/>
        <w:lang w:val="ru-RU" w:eastAsia="en-US" w:bidi="ar-SA"/>
      </w:rPr>
    </w:lvl>
    <w:lvl w:ilvl="4" w:tplc="6FF0CE0E">
      <w:numFmt w:val="bullet"/>
      <w:lvlText w:val="•"/>
      <w:lvlJc w:val="left"/>
      <w:pPr>
        <w:ind w:left="5698" w:hanging="260"/>
      </w:pPr>
      <w:rPr>
        <w:rFonts w:hint="default"/>
        <w:lang w:val="ru-RU" w:eastAsia="en-US" w:bidi="ar-SA"/>
      </w:rPr>
    </w:lvl>
    <w:lvl w:ilvl="5" w:tplc="A1560A64">
      <w:numFmt w:val="bullet"/>
      <w:lvlText w:val="•"/>
      <w:lvlJc w:val="left"/>
      <w:pPr>
        <w:ind w:left="6693" w:hanging="260"/>
      </w:pPr>
      <w:rPr>
        <w:rFonts w:hint="default"/>
        <w:lang w:val="ru-RU" w:eastAsia="en-US" w:bidi="ar-SA"/>
      </w:rPr>
    </w:lvl>
    <w:lvl w:ilvl="6" w:tplc="DB003A84">
      <w:numFmt w:val="bullet"/>
      <w:lvlText w:val="•"/>
      <w:lvlJc w:val="left"/>
      <w:pPr>
        <w:ind w:left="7687" w:hanging="260"/>
      </w:pPr>
      <w:rPr>
        <w:rFonts w:hint="default"/>
        <w:lang w:val="ru-RU" w:eastAsia="en-US" w:bidi="ar-SA"/>
      </w:rPr>
    </w:lvl>
    <w:lvl w:ilvl="7" w:tplc="5F6AC932">
      <w:numFmt w:val="bullet"/>
      <w:lvlText w:val="•"/>
      <w:lvlJc w:val="left"/>
      <w:pPr>
        <w:ind w:left="8682" w:hanging="260"/>
      </w:pPr>
      <w:rPr>
        <w:rFonts w:hint="default"/>
        <w:lang w:val="ru-RU" w:eastAsia="en-US" w:bidi="ar-SA"/>
      </w:rPr>
    </w:lvl>
    <w:lvl w:ilvl="8" w:tplc="138E79B6">
      <w:numFmt w:val="bullet"/>
      <w:lvlText w:val="•"/>
      <w:lvlJc w:val="left"/>
      <w:pPr>
        <w:ind w:left="9677" w:hanging="260"/>
      </w:pPr>
      <w:rPr>
        <w:rFonts w:hint="default"/>
        <w:lang w:val="ru-RU" w:eastAsia="en-US" w:bidi="ar-SA"/>
      </w:rPr>
    </w:lvl>
  </w:abstractNum>
  <w:abstractNum w:abstractNumId="506">
    <w:nsid w:val="664367EE"/>
    <w:multiLevelType w:val="hybridMultilevel"/>
    <w:tmpl w:val="E0E8B848"/>
    <w:lvl w:ilvl="0" w:tplc="1FDA2F02">
      <w:numFmt w:val="bullet"/>
      <w:lvlText w:val=""/>
      <w:lvlJc w:val="left"/>
      <w:pPr>
        <w:ind w:left="2182" w:hanging="360"/>
      </w:pPr>
      <w:rPr>
        <w:rFonts w:ascii="Symbol" w:eastAsia="Symbol" w:hAnsi="Symbol" w:cs="Symbol" w:hint="default"/>
        <w:color w:val="808080"/>
        <w:w w:val="100"/>
        <w:sz w:val="24"/>
        <w:szCs w:val="24"/>
        <w:lang w:val="ru-RU" w:eastAsia="en-US" w:bidi="ar-SA"/>
      </w:rPr>
    </w:lvl>
    <w:lvl w:ilvl="1" w:tplc="B0BCB596">
      <w:numFmt w:val="bullet"/>
      <w:lvlText w:val="•"/>
      <w:lvlJc w:val="left"/>
      <w:pPr>
        <w:ind w:left="3128" w:hanging="360"/>
      </w:pPr>
      <w:rPr>
        <w:rFonts w:hint="default"/>
        <w:lang w:val="ru-RU" w:eastAsia="en-US" w:bidi="ar-SA"/>
      </w:rPr>
    </w:lvl>
    <w:lvl w:ilvl="2" w:tplc="AF3E7C4C">
      <w:numFmt w:val="bullet"/>
      <w:lvlText w:val="•"/>
      <w:lvlJc w:val="left"/>
      <w:pPr>
        <w:ind w:left="4077" w:hanging="360"/>
      </w:pPr>
      <w:rPr>
        <w:rFonts w:hint="default"/>
        <w:lang w:val="ru-RU" w:eastAsia="en-US" w:bidi="ar-SA"/>
      </w:rPr>
    </w:lvl>
    <w:lvl w:ilvl="3" w:tplc="ECFC157C">
      <w:numFmt w:val="bullet"/>
      <w:lvlText w:val="•"/>
      <w:lvlJc w:val="left"/>
      <w:pPr>
        <w:ind w:left="5025" w:hanging="360"/>
      </w:pPr>
      <w:rPr>
        <w:rFonts w:hint="default"/>
        <w:lang w:val="ru-RU" w:eastAsia="en-US" w:bidi="ar-SA"/>
      </w:rPr>
    </w:lvl>
    <w:lvl w:ilvl="4" w:tplc="8ECCA514">
      <w:numFmt w:val="bullet"/>
      <w:lvlText w:val="•"/>
      <w:lvlJc w:val="left"/>
      <w:pPr>
        <w:ind w:left="5974" w:hanging="360"/>
      </w:pPr>
      <w:rPr>
        <w:rFonts w:hint="default"/>
        <w:lang w:val="ru-RU" w:eastAsia="en-US" w:bidi="ar-SA"/>
      </w:rPr>
    </w:lvl>
    <w:lvl w:ilvl="5" w:tplc="84AE6C50">
      <w:numFmt w:val="bullet"/>
      <w:lvlText w:val="•"/>
      <w:lvlJc w:val="left"/>
      <w:pPr>
        <w:ind w:left="6923" w:hanging="360"/>
      </w:pPr>
      <w:rPr>
        <w:rFonts w:hint="default"/>
        <w:lang w:val="ru-RU" w:eastAsia="en-US" w:bidi="ar-SA"/>
      </w:rPr>
    </w:lvl>
    <w:lvl w:ilvl="6" w:tplc="C2C81D4A">
      <w:numFmt w:val="bullet"/>
      <w:lvlText w:val="•"/>
      <w:lvlJc w:val="left"/>
      <w:pPr>
        <w:ind w:left="7871" w:hanging="360"/>
      </w:pPr>
      <w:rPr>
        <w:rFonts w:hint="default"/>
        <w:lang w:val="ru-RU" w:eastAsia="en-US" w:bidi="ar-SA"/>
      </w:rPr>
    </w:lvl>
    <w:lvl w:ilvl="7" w:tplc="E286D896">
      <w:numFmt w:val="bullet"/>
      <w:lvlText w:val="•"/>
      <w:lvlJc w:val="left"/>
      <w:pPr>
        <w:ind w:left="8820" w:hanging="360"/>
      </w:pPr>
      <w:rPr>
        <w:rFonts w:hint="default"/>
        <w:lang w:val="ru-RU" w:eastAsia="en-US" w:bidi="ar-SA"/>
      </w:rPr>
    </w:lvl>
    <w:lvl w:ilvl="8" w:tplc="78027C78">
      <w:numFmt w:val="bullet"/>
      <w:lvlText w:val="•"/>
      <w:lvlJc w:val="left"/>
      <w:pPr>
        <w:ind w:left="9769" w:hanging="360"/>
      </w:pPr>
      <w:rPr>
        <w:rFonts w:hint="default"/>
        <w:lang w:val="ru-RU" w:eastAsia="en-US" w:bidi="ar-SA"/>
      </w:rPr>
    </w:lvl>
  </w:abstractNum>
  <w:abstractNum w:abstractNumId="507">
    <w:nsid w:val="66516C52"/>
    <w:multiLevelType w:val="hybridMultilevel"/>
    <w:tmpl w:val="C1F67686"/>
    <w:lvl w:ilvl="0" w:tplc="8DF42CC4">
      <w:numFmt w:val="bullet"/>
      <w:lvlText w:val=""/>
      <w:lvlJc w:val="left"/>
      <w:pPr>
        <w:ind w:left="424" w:hanging="360"/>
      </w:pPr>
      <w:rPr>
        <w:rFonts w:ascii="Wingdings" w:eastAsia="Wingdings" w:hAnsi="Wingdings" w:cs="Wingdings" w:hint="default"/>
        <w:w w:val="100"/>
        <w:sz w:val="24"/>
        <w:szCs w:val="24"/>
        <w:lang w:val="ru-RU" w:eastAsia="en-US" w:bidi="ar-SA"/>
      </w:rPr>
    </w:lvl>
    <w:lvl w:ilvl="1" w:tplc="D1681988">
      <w:numFmt w:val="bullet"/>
      <w:lvlText w:val="•"/>
      <w:lvlJc w:val="left"/>
      <w:pPr>
        <w:ind w:left="841" w:hanging="360"/>
      </w:pPr>
      <w:rPr>
        <w:rFonts w:hint="default"/>
        <w:lang w:val="ru-RU" w:eastAsia="en-US" w:bidi="ar-SA"/>
      </w:rPr>
    </w:lvl>
    <w:lvl w:ilvl="2" w:tplc="C1603120">
      <w:numFmt w:val="bullet"/>
      <w:lvlText w:val="•"/>
      <w:lvlJc w:val="left"/>
      <w:pPr>
        <w:ind w:left="1262" w:hanging="360"/>
      </w:pPr>
      <w:rPr>
        <w:rFonts w:hint="default"/>
        <w:lang w:val="ru-RU" w:eastAsia="en-US" w:bidi="ar-SA"/>
      </w:rPr>
    </w:lvl>
    <w:lvl w:ilvl="3" w:tplc="21E47AEA">
      <w:numFmt w:val="bullet"/>
      <w:lvlText w:val="•"/>
      <w:lvlJc w:val="left"/>
      <w:pPr>
        <w:ind w:left="1683" w:hanging="360"/>
      </w:pPr>
      <w:rPr>
        <w:rFonts w:hint="default"/>
        <w:lang w:val="ru-RU" w:eastAsia="en-US" w:bidi="ar-SA"/>
      </w:rPr>
    </w:lvl>
    <w:lvl w:ilvl="4" w:tplc="DB84D41E">
      <w:numFmt w:val="bullet"/>
      <w:lvlText w:val="•"/>
      <w:lvlJc w:val="left"/>
      <w:pPr>
        <w:ind w:left="2104" w:hanging="360"/>
      </w:pPr>
      <w:rPr>
        <w:rFonts w:hint="default"/>
        <w:lang w:val="ru-RU" w:eastAsia="en-US" w:bidi="ar-SA"/>
      </w:rPr>
    </w:lvl>
    <w:lvl w:ilvl="5" w:tplc="0046CEDE">
      <w:numFmt w:val="bullet"/>
      <w:lvlText w:val="•"/>
      <w:lvlJc w:val="left"/>
      <w:pPr>
        <w:ind w:left="2525" w:hanging="360"/>
      </w:pPr>
      <w:rPr>
        <w:rFonts w:hint="default"/>
        <w:lang w:val="ru-RU" w:eastAsia="en-US" w:bidi="ar-SA"/>
      </w:rPr>
    </w:lvl>
    <w:lvl w:ilvl="6" w:tplc="B0123F20">
      <w:numFmt w:val="bullet"/>
      <w:lvlText w:val="•"/>
      <w:lvlJc w:val="left"/>
      <w:pPr>
        <w:ind w:left="2946" w:hanging="360"/>
      </w:pPr>
      <w:rPr>
        <w:rFonts w:hint="default"/>
        <w:lang w:val="ru-RU" w:eastAsia="en-US" w:bidi="ar-SA"/>
      </w:rPr>
    </w:lvl>
    <w:lvl w:ilvl="7" w:tplc="1DDCE4BE">
      <w:numFmt w:val="bullet"/>
      <w:lvlText w:val="•"/>
      <w:lvlJc w:val="left"/>
      <w:pPr>
        <w:ind w:left="3367" w:hanging="360"/>
      </w:pPr>
      <w:rPr>
        <w:rFonts w:hint="default"/>
        <w:lang w:val="ru-RU" w:eastAsia="en-US" w:bidi="ar-SA"/>
      </w:rPr>
    </w:lvl>
    <w:lvl w:ilvl="8" w:tplc="ED08E818">
      <w:numFmt w:val="bullet"/>
      <w:lvlText w:val="•"/>
      <w:lvlJc w:val="left"/>
      <w:pPr>
        <w:ind w:left="3788" w:hanging="360"/>
      </w:pPr>
      <w:rPr>
        <w:rFonts w:hint="default"/>
        <w:lang w:val="ru-RU" w:eastAsia="en-US" w:bidi="ar-SA"/>
      </w:rPr>
    </w:lvl>
  </w:abstractNum>
  <w:abstractNum w:abstractNumId="508">
    <w:nsid w:val="667F71A0"/>
    <w:multiLevelType w:val="hybridMultilevel"/>
    <w:tmpl w:val="CF72F87E"/>
    <w:lvl w:ilvl="0" w:tplc="A2D66020">
      <w:numFmt w:val="bullet"/>
      <w:lvlText w:val=""/>
      <w:lvlJc w:val="left"/>
      <w:pPr>
        <w:ind w:left="75" w:hanging="425"/>
      </w:pPr>
      <w:rPr>
        <w:rFonts w:ascii="Symbol" w:eastAsia="Symbol" w:hAnsi="Symbol" w:cs="Symbol" w:hint="default"/>
        <w:w w:val="100"/>
        <w:sz w:val="24"/>
        <w:szCs w:val="24"/>
        <w:lang w:val="ru-RU" w:eastAsia="en-US" w:bidi="ar-SA"/>
      </w:rPr>
    </w:lvl>
    <w:lvl w:ilvl="1" w:tplc="0D20E13A">
      <w:numFmt w:val="bullet"/>
      <w:lvlText w:val="•"/>
      <w:lvlJc w:val="left"/>
      <w:pPr>
        <w:ind w:left="626" w:hanging="425"/>
      </w:pPr>
      <w:rPr>
        <w:rFonts w:hint="default"/>
        <w:lang w:val="ru-RU" w:eastAsia="en-US" w:bidi="ar-SA"/>
      </w:rPr>
    </w:lvl>
    <w:lvl w:ilvl="2" w:tplc="EE68B406">
      <w:numFmt w:val="bullet"/>
      <w:lvlText w:val="•"/>
      <w:lvlJc w:val="left"/>
      <w:pPr>
        <w:ind w:left="1173" w:hanging="425"/>
      </w:pPr>
      <w:rPr>
        <w:rFonts w:hint="default"/>
        <w:lang w:val="ru-RU" w:eastAsia="en-US" w:bidi="ar-SA"/>
      </w:rPr>
    </w:lvl>
    <w:lvl w:ilvl="3" w:tplc="F45280CE">
      <w:numFmt w:val="bullet"/>
      <w:lvlText w:val="•"/>
      <w:lvlJc w:val="left"/>
      <w:pPr>
        <w:ind w:left="1720" w:hanging="425"/>
      </w:pPr>
      <w:rPr>
        <w:rFonts w:hint="default"/>
        <w:lang w:val="ru-RU" w:eastAsia="en-US" w:bidi="ar-SA"/>
      </w:rPr>
    </w:lvl>
    <w:lvl w:ilvl="4" w:tplc="D3667846">
      <w:numFmt w:val="bullet"/>
      <w:lvlText w:val="•"/>
      <w:lvlJc w:val="left"/>
      <w:pPr>
        <w:ind w:left="2267" w:hanging="425"/>
      </w:pPr>
      <w:rPr>
        <w:rFonts w:hint="default"/>
        <w:lang w:val="ru-RU" w:eastAsia="en-US" w:bidi="ar-SA"/>
      </w:rPr>
    </w:lvl>
    <w:lvl w:ilvl="5" w:tplc="7FEC2020">
      <w:numFmt w:val="bullet"/>
      <w:lvlText w:val="•"/>
      <w:lvlJc w:val="left"/>
      <w:pPr>
        <w:ind w:left="2813" w:hanging="425"/>
      </w:pPr>
      <w:rPr>
        <w:rFonts w:hint="default"/>
        <w:lang w:val="ru-RU" w:eastAsia="en-US" w:bidi="ar-SA"/>
      </w:rPr>
    </w:lvl>
    <w:lvl w:ilvl="6" w:tplc="D8EEDF5A">
      <w:numFmt w:val="bullet"/>
      <w:lvlText w:val="•"/>
      <w:lvlJc w:val="left"/>
      <w:pPr>
        <w:ind w:left="3360" w:hanging="425"/>
      </w:pPr>
      <w:rPr>
        <w:rFonts w:hint="default"/>
        <w:lang w:val="ru-RU" w:eastAsia="en-US" w:bidi="ar-SA"/>
      </w:rPr>
    </w:lvl>
    <w:lvl w:ilvl="7" w:tplc="24DC8678">
      <w:numFmt w:val="bullet"/>
      <w:lvlText w:val="•"/>
      <w:lvlJc w:val="left"/>
      <w:pPr>
        <w:ind w:left="3907" w:hanging="425"/>
      </w:pPr>
      <w:rPr>
        <w:rFonts w:hint="default"/>
        <w:lang w:val="ru-RU" w:eastAsia="en-US" w:bidi="ar-SA"/>
      </w:rPr>
    </w:lvl>
    <w:lvl w:ilvl="8" w:tplc="1EE8199A">
      <w:numFmt w:val="bullet"/>
      <w:lvlText w:val="•"/>
      <w:lvlJc w:val="left"/>
      <w:pPr>
        <w:ind w:left="4454" w:hanging="425"/>
      </w:pPr>
      <w:rPr>
        <w:rFonts w:hint="default"/>
        <w:lang w:val="ru-RU" w:eastAsia="en-US" w:bidi="ar-SA"/>
      </w:rPr>
    </w:lvl>
  </w:abstractNum>
  <w:abstractNum w:abstractNumId="509">
    <w:nsid w:val="66CA1FE9"/>
    <w:multiLevelType w:val="hybridMultilevel"/>
    <w:tmpl w:val="ED8E234C"/>
    <w:lvl w:ilvl="0" w:tplc="648014FC">
      <w:numFmt w:val="bullet"/>
      <w:lvlText w:val="•"/>
      <w:lvlJc w:val="left"/>
      <w:pPr>
        <w:ind w:left="1462" w:hanging="202"/>
      </w:pPr>
      <w:rPr>
        <w:rFonts w:ascii="Times New Roman" w:eastAsia="Times New Roman" w:hAnsi="Times New Roman" w:cs="Times New Roman" w:hint="default"/>
        <w:b/>
        <w:bCs/>
        <w:color w:val="808080"/>
        <w:spacing w:val="-8"/>
        <w:w w:val="100"/>
        <w:sz w:val="24"/>
        <w:szCs w:val="24"/>
        <w:lang w:val="ru-RU" w:eastAsia="en-US" w:bidi="ar-SA"/>
      </w:rPr>
    </w:lvl>
    <w:lvl w:ilvl="1" w:tplc="6ACA6356">
      <w:numFmt w:val="bullet"/>
      <w:lvlText w:val="•"/>
      <w:lvlJc w:val="left"/>
      <w:pPr>
        <w:ind w:left="2170" w:hanging="425"/>
      </w:pPr>
      <w:rPr>
        <w:rFonts w:ascii="Times New Roman" w:eastAsia="Times New Roman" w:hAnsi="Times New Roman" w:cs="Times New Roman" w:hint="default"/>
        <w:color w:val="808080"/>
        <w:w w:val="99"/>
        <w:sz w:val="28"/>
        <w:szCs w:val="28"/>
        <w:lang w:val="ru-RU" w:eastAsia="en-US" w:bidi="ar-SA"/>
      </w:rPr>
    </w:lvl>
    <w:lvl w:ilvl="2" w:tplc="71D207A8">
      <w:numFmt w:val="bullet"/>
      <w:lvlText w:val="•"/>
      <w:lvlJc w:val="left"/>
      <w:pPr>
        <w:ind w:left="3234" w:hanging="425"/>
      </w:pPr>
      <w:rPr>
        <w:rFonts w:hint="default"/>
        <w:lang w:val="ru-RU" w:eastAsia="en-US" w:bidi="ar-SA"/>
      </w:rPr>
    </w:lvl>
    <w:lvl w:ilvl="3" w:tplc="F9EA2056">
      <w:numFmt w:val="bullet"/>
      <w:lvlText w:val="•"/>
      <w:lvlJc w:val="left"/>
      <w:pPr>
        <w:ind w:left="4288" w:hanging="425"/>
      </w:pPr>
      <w:rPr>
        <w:rFonts w:hint="default"/>
        <w:lang w:val="ru-RU" w:eastAsia="en-US" w:bidi="ar-SA"/>
      </w:rPr>
    </w:lvl>
    <w:lvl w:ilvl="4" w:tplc="F744859A">
      <w:numFmt w:val="bullet"/>
      <w:lvlText w:val="•"/>
      <w:lvlJc w:val="left"/>
      <w:pPr>
        <w:ind w:left="5342" w:hanging="425"/>
      </w:pPr>
      <w:rPr>
        <w:rFonts w:hint="default"/>
        <w:lang w:val="ru-RU" w:eastAsia="en-US" w:bidi="ar-SA"/>
      </w:rPr>
    </w:lvl>
    <w:lvl w:ilvl="5" w:tplc="F1A610C4">
      <w:numFmt w:val="bullet"/>
      <w:lvlText w:val="•"/>
      <w:lvlJc w:val="left"/>
      <w:pPr>
        <w:ind w:left="6396" w:hanging="425"/>
      </w:pPr>
      <w:rPr>
        <w:rFonts w:hint="default"/>
        <w:lang w:val="ru-RU" w:eastAsia="en-US" w:bidi="ar-SA"/>
      </w:rPr>
    </w:lvl>
    <w:lvl w:ilvl="6" w:tplc="7812D3BC">
      <w:numFmt w:val="bullet"/>
      <w:lvlText w:val="•"/>
      <w:lvlJc w:val="left"/>
      <w:pPr>
        <w:ind w:left="7450" w:hanging="425"/>
      </w:pPr>
      <w:rPr>
        <w:rFonts w:hint="default"/>
        <w:lang w:val="ru-RU" w:eastAsia="en-US" w:bidi="ar-SA"/>
      </w:rPr>
    </w:lvl>
    <w:lvl w:ilvl="7" w:tplc="750480F0">
      <w:numFmt w:val="bullet"/>
      <w:lvlText w:val="•"/>
      <w:lvlJc w:val="left"/>
      <w:pPr>
        <w:ind w:left="8504" w:hanging="425"/>
      </w:pPr>
      <w:rPr>
        <w:rFonts w:hint="default"/>
        <w:lang w:val="ru-RU" w:eastAsia="en-US" w:bidi="ar-SA"/>
      </w:rPr>
    </w:lvl>
    <w:lvl w:ilvl="8" w:tplc="08806738">
      <w:numFmt w:val="bullet"/>
      <w:lvlText w:val="•"/>
      <w:lvlJc w:val="left"/>
      <w:pPr>
        <w:ind w:left="9558" w:hanging="425"/>
      </w:pPr>
      <w:rPr>
        <w:rFonts w:hint="default"/>
        <w:lang w:val="ru-RU" w:eastAsia="en-US" w:bidi="ar-SA"/>
      </w:rPr>
    </w:lvl>
  </w:abstractNum>
  <w:abstractNum w:abstractNumId="510">
    <w:nsid w:val="673C2BB9"/>
    <w:multiLevelType w:val="hybridMultilevel"/>
    <w:tmpl w:val="409863C6"/>
    <w:lvl w:ilvl="0" w:tplc="276A99F4">
      <w:numFmt w:val="bullet"/>
      <w:lvlText w:val=""/>
      <w:lvlJc w:val="left"/>
      <w:pPr>
        <w:ind w:left="424" w:hanging="360"/>
      </w:pPr>
      <w:rPr>
        <w:rFonts w:ascii="Wingdings" w:eastAsia="Wingdings" w:hAnsi="Wingdings" w:cs="Wingdings" w:hint="default"/>
        <w:w w:val="100"/>
        <w:sz w:val="24"/>
        <w:szCs w:val="24"/>
        <w:lang w:val="ru-RU" w:eastAsia="en-US" w:bidi="ar-SA"/>
      </w:rPr>
    </w:lvl>
    <w:lvl w:ilvl="1" w:tplc="CF884B9A">
      <w:numFmt w:val="bullet"/>
      <w:lvlText w:val="•"/>
      <w:lvlJc w:val="left"/>
      <w:pPr>
        <w:ind w:left="841" w:hanging="360"/>
      </w:pPr>
      <w:rPr>
        <w:rFonts w:hint="default"/>
        <w:lang w:val="ru-RU" w:eastAsia="en-US" w:bidi="ar-SA"/>
      </w:rPr>
    </w:lvl>
    <w:lvl w:ilvl="2" w:tplc="E792632C">
      <w:numFmt w:val="bullet"/>
      <w:lvlText w:val="•"/>
      <w:lvlJc w:val="left"/>
      <w:pPr>
        <w:ind w:left="1262" w:hanging="360"/>
      </w:pPr>
      <w:rPr>
        <w:rFonts w:hint="default"/>
        <w:lang w:val="ru-RU" w:eastAsia="en-US" w:bidi="ar-SA"/>
      </w:rPr>
    </w:lvl>
    <w:lvl w:ilvl="3" w:tplc="0746490C">
      <w:numFmt w:val="bullet"/>
      <w:lvlText w:val="•"/>
      <w:lvlJc w:val="left"/>
      <w:pPr>
        <w:ind w:left="1683" w:hanging="360"/>
      </w:pPr>
      <w:rPr>
        <w:rFonts w:hint="default"/>
        <w:lang w:val="ru-RU" w:eastAsia="en-US" w:bidi="ar-SA"/>
      </w:rPr>
    </w:lvl>
    <w:lvl w:ilvl="4" w:tplc="C0889224">
      <w:numFmt w:val="bullet"/>
      <w:lvlText w:val="•"/>
      <w:lvlJc w:val="left"/>
      <w:pPr>
        <w:ind w:left="2104" w:hanging="360"/>
      </w:pPr>
      <w:rPr>
        <w:rFonts w:hint="default"/>
        <w:lang w:val="ru-RU" w:eastAsia="en-US" w:bidi="ar-SA"/>
      </w:rPr>
    </w:lvl>
    <w:lvl w:ilvl="5" w:tplc="D6E480B6">
      <w:numFmt w:val="bullet"/>
      <w:lvlText w:val="•"/>
      <w:lvlJc w:val="left"/>
      <w:pPr>
        <w:ind w:left="2525" w:hanging="360"/>
      </w:pPr>
      <w:rPr>
        <w:rFonts w:hint="default"/>
        <w:lang w:val="ru-RU" w:eastAsia="en-US" w:bidi="ar-SA"/>
      </w:rPr>
    </w:lvl>
    <w:lvl w:ilvl="6" w:tplc="68003816">
      <w:numFmt w:val="bullet"/>
      <w:lvlText w:val="•"/>
      <w:lvlJc w:val="left"/>
      <w:pPr>
        <w:ind w:left="2946" w:hanging="360"/>
      </w:pPr>
      <w:rPr>
        <w:rFonts w:hint="default"/>
        <w:lang w:val="ru-RU" w:eastAsia="en-US" w:bidi="ar-SA"/>
      </w:rPr>
    </w:lvl>
    <w:lvl w:ilvl="7" w:tplc="11DEEC7A">
      <w:numFmt w:val="bullet"/>
      <w:lvlText w:val="•"/>
      <w:lvlJc w:val="left"/>
      <w:pPr>
        <w:ind w:left="3367" w:hanging="360"/>
      </w:pPr>
      <w:rPr>
        <w:rFonts w:hint="default"/>
        <w:lang w:val="ru-RU" w:eastAsia="en-US" w:bidi="ar-SA"/>
      </w:rPr>
    </w:lvl>
    <w:lvl w:ilvl="8" w:tplc="956CB520">
      <w:numFmt w:val="bullet"/>
      <w:lvlText w:val="•"/>
      <w:lvlJc w:val="left"/>
      <w:pPr>
        <w:ind w:left="3788" w:hanging="360"/>
      </w:pPr>
      <w:rPr>
        <w:rFonts w:hint="default"/>
        <w:lang w:val="ru-RU" w:eastAsia="en-US" w:bidi="ar-SA"/>
      </w:rPr>
    </w:lvl>
  </w:abstractNum>
  <w:abstractNum w:abstractNumId="511">
    <w:nsid w:val="67587AC1"/>
    <w:multiLevelType w:val="hybridMultilevel"/>
    <w:tmpl w:val="13A64522"/>
    <w:lvl w:ilvl="0" w:tplc="87CC2700">
      <w:numFmt w:val="bullet"/>
      <w:lvlText w:val=""/>
      <w:lvlJc w:val="left"/>
      <w:pPr>
        <w:ind w:left="827" w:hanging="360"/>
      </w:pPr>
      <w:rPr>
        <w:rFonts w:ascii="Symbol" w:eastAsia="Symbol" w:hAnsi="Symbol" w:cs="Symbol" w:hint="default"/>
        <w:color w:val="808080"/>
        <w:w w:val="100"/>
        <w:sz w:val="24"/>
        <w:szCs w:val="24"/>
        <w:lang w:val="ru-RU" w:eastAsia="en-US" w:bidi="ar-SA"/>
      </w:rPr>
    </w:lvl>
    <w:lvl w:ilvl="1" w:tplc="B2A85832">
      <w:numFmt w:val="bullet"/>
      <w:lvlText w:val="•"/>
      <w:lvlJc w:val="left"/>
      <w:pPr>
        <w:ind w:left="1237" w:hanging="360"/>
      </w:pPr>
      <w:rPr>
        <w:rFonts w:hint="default"/>
        <w:lang w:val="ru-RU" w:eastAsia="en-US" w:bidi="ar-SA"/>
      </w:rPr>
    </w:lvl>
    <w:lvl w:ilvl="2" w:tplc="C9BCA798">
      <w:numFmt w:val="bullet"/>
      <w:lvlText w:val="•"/>
      <w:lvlJc w:val="left"/>
      <w:pPr>
        <w:ind w:left="1654" w:hanging="360"/>
      </w:pPr>
      <w:rPr>
        <w:rFonts w:hint="default"/>
        <w:lang w:val="ru-RU" w:eastAsia="en-US" w:bidi="ar-SA"/>
      </w:rPr>
    </w:lvl>
    <w:lvl w:ilvl="3" w:tplc="22404376">
      <w:numFmt w:val="bullet"/>
      <w:lvlText w:val="•"/>
      <w:lvlJc w:val="left"/>
      <w:pPr>
        <w:ind w:left="2071" w:hanging="360"/>
      </w:pPr>
      <w:rPr>
        <w:rFonts w:hint="default"/>
        <w:lang w:val="ru-RU" w:eastAsia="en-US" w:bidi="ar-SA"/>
      </w:rPr>
    </w:lvl>
    <w:lvl w:ilvl="4" w:tplc="886AF498">
      <w:numFmt w:val="bullet"/>
      <w:lvlText w:val="•"/>
      <w:lvlJc w:val="left"/>
      <w:pPr>
        <w:ind w:left="2488" w:hanging="360"/>
      </w:pPr>
      <w:rPr>
        <w:rFonts w:hint="default"/>
        <w:lang w:val="ru-RU" w:eastAsia="en-US" w:bidi="ar-SA"/>
      </w:rPr>
    </w:lvl>
    <w:lvl w:ilvl="5" w:tplc="15826EEA">
      <w:numFmt w:val="bullet"/>
      <w:lvlText w:val="•"/>
      <w:lvlJc w:val="left"/>
      <w:pPr>
        <w:ind w:left="2905" w:hanging="360"/>
      </w:pPr>
      <w:rPr>
        <w:rFonts w:hint="default"/>
        <w:lang w:val="ru-RU" w:eastAsia="en-US" w:bidi="ar-SA"/>
      </w:rPr>
    </w:lvl>
    <w:lvl w:ilvl="6" w:tplc="90E8C220">
      <w:numFmt w:val="bullet"/>
      <w:lvlText w:val="•"/>
      <w:lvlJc w:val="left"/>
      <w:pPr>
        <w:ind w:left="3322" w:hanging="360"/>
      </w:pPr>
      <w:rPr>
        <w:rFonts w:hint="default"/>
        <w:lang w:val="ru-RU" w:eastAsia="en-US" w:bidi="ar-SA"/>
      </w:rPr>
    </w:lvl>
    <w:lvl w:ilvl="7" w:tplc="B6AC63F8">
      <w:numFmt w:val="bullet"/>
      <w:lvlText w:val="•"/>
      <w:lvlJc w:val="left"/>
      <w:pPr>
        <w:ind w:left="3739" w:hanging="360"/>
      </w:pPr>
      <w:rPr>
        <w:rFonts w:hint="default"/>
        <w:lang w:val="ru-RU" w:eastAsia="en-US" w:bidi="ar-SA"/>
      </w:rPr>
    </w:lvl>
    <w:lvl w:ilvl="8" w:tplc="A0405C3C">
      <w:numFmt w:val="bullet"/>
      <w:lvlText w:val="•"/>
      <w:lvlJc w:val="left"/>
      <w:pPr>
        <w:ind w:left="4156" w:hanging="360"/>
      </w:pPr>
      <w:rPr>
        <w:rFonts w:hint="default"/>
        <w:lang w:val="ru-RU" w:eastAsia="en-US" w:bidi="ar-SA"/>
      </w:rPr>
    </w:lvl>
  </w:abstractNum>
  <w:abstractNum w:abstractNumId="512">
    <w:nsid w:val="675B5306"/>
    <w:multiLevelType w:val="hybridMultilevel"/>
    <w:tmpl w:val="BA223B0C"/>
    <w:lvl w:ilvl="0" w:tplc="ABEE61D2">
      <w:numFmt w:val="bullet"/>
      <w:lvlText w:val=""/>
      <w:lvlJc w:val="left"/>
      <w:pPr>
        <w:ind w:left="1462" w:hanging="360"/>
      </w:pPr>
      <w:rPr>
        <w:rFonts w:ascii="Wingdings" w:eastAsia="Wingdings" w:hAnsi="Wingdings" w:cs="Wingdings" w:hint="default"/>
        <w:w w:val="100"/>
        <w:sz w:val="24"/>
        <w:szCs w:val="24"/>
        <w:lang w:val="ru-RU" w:eastAsia="en-US" w:bidi="ar-SA"/>
      </w:rPr>
    </w:lvl>
    <w:lvl w:ilvl="1" w:tplc="2908882A">
      <w:numFmt w:val="bullet"/>
      <w:lvlText w:val="•"/>
      <w:lvlJc w:val="left"/>
      <w:pPr>
        <w:ind w:left="2480" w:hanging="360"/>
      </w:pPr>
      <w:rPr>
        <w:rFonts w:hint="default"/>
        <w:lang w:val="ru-RU" w:eastAsia="en-US" w:bidi="ar-SA"/>
      </w:rPr>
    </w:lvl>
    <w:lvl w:ilvl="2" w:tplc="1F2E6E88">
      <w:numFmt w:val="bullet"/>
      <w:lvlText w:val="•"/>
      <w:lvlJc w:val="left"/>
      <w:pPr>
        <w:ind w:left="3501" w:hanging="360"/>
      </w:pPr>
      <w:rPr>
        <w:rFonts w:hint="default"/>
        <w:lang w:val="ru-RU" w:eastAsia="en-US" w:bidi="ar-SA"/>
      </w:rPr>
    </w:lvl>
    <w:lvl w:ilvl="3" w:tplc="E246167C">
      <w:numFmt w:val="bullet"/>
      <w:lvlText w:val="•"/>
      <w:lvlJc w:val="left"/>
      <w:pPr>
        <w:ind w:left="4521" w:hanging="360"/>
      </w:pPr>
      <w:rPr>
        <w:rFonts w:hint="default"/>
        <w:lang w:val="ru-RU" w:eastAsia="en-US" w:bidi="ar-SA"/>
      </w:rPr>
    </w:lvl>
    <w:lvl w:ilvl="4" w:tplc="0FEC1DF6">
      <w:numFmt w:val="bullet"/>
      <w:lvlText w:val="•"/>
      <w:lvlJc w:val="left"/>
      <w:pPr>
        <w:ind w:left="5542" w:hanging="360"/>
      </w:pPr>
      <w:rPr>
        <w:rFonts w:hint="default"/>
        <w:lang w:val="ru-RU" w:eastAsia="en-US" w:bidi="ar-SA"/>
      </w:rPr>
    </w:lvl>
    <w:lvl w:ilvl="5" w:tplc="ED184606">
      <w:numFmt w:val="bullet"/>
      <w:lvlText w:val="•"/>
      <w:lvlJc w:val="left"/>
      <w:pPr>
        <w:ind w:left="6563" w:hanging="360"/>
      </w:pPr>
      <w:rPr>
        <w:rFonts w:hint="default"/>
        <w:lang w:val="ru-RU" w:eastAsia="en-US" w:bidi="ar-SA"/>
      </w:rPr>
    </w:lvl>
    <w:lvl w:ilvl="6" w:tplc="C1AA3B5C">
      <w:numFmt w:val="bullet"/>
      <w:lvlText w:val="•"/>
      <w:lvlJc w:val="left"/>
      <w:pPr>
        <w:ind w:left="7583" w:hanging="360"/>
      </w:pPr>
      <w:rPr>
        <w:rFonts w:hint="default"/>
        <w:lang w:val="ru-RU" w:eastAsia="en-US" w:bidi="ar-SA"/>
      </w:rPr>
    </w:lvl>
    <w:lvl w:ilvl="7" w:tplc="AB9AE68E">
      <w:numFmt w:val="bullet"/>
      <w:lvlText w:val="•"/>
      <w:lvlJc w:val="left"/>
      <w:pPr>
        <w:ind w:left="8604" w:hanging="360"/>
      </w:pPr>
      <w:rPr>
        <w:rFonts w:hint="default"/>
        <w:lang w:val="ru-RU" w:eastAsia="en-US" w:bidi="ar-SA"/>
      </w:rPr>
    </w:lvl>
    <w:lvl w:ilvl="8" w:tplc="55306C90">
      <w:numFmt w:val="bullet"/>
      <w:lvlText w:val="•"/>
      <w:lvlJc w:val="left"/>
      <w:pPr>
        <w:ind w:left="9625" w:hanging="360"/>
      </w:pPr>
      <w:rPr>
        <w:rFonts w:hint="default"/>
        <w:lang w:val="ru-RU" w:eastAsia="en-US" w:bidi="ar-SA"/>
      </w:rPr>
    </w:lvl>
  </w:abstractNum>
  <w:abstractNum w:abstractNumId="513">
    <w:nsid w:val="67755009"/>
    <w:multiLevelType w:val="hybridMultilevel"/>
    <w:tmpl w:val="3BFE099E"/>
    <w:lvl w:ilvl="0" w:tplc="6BAAD74E">
      <w:numFmt w:val="bullet"/>
      <w:lvlText w:val=""/>
      <w:lvlJc w:val="left"/>
      <w:pPr>
        <w:ind w:left="798" w:hanging="413"/>
      </w:pPr>
      <w:rPr>
        <w:rFonts w:ascii="Symbol" w:eastAsia="Symbol" w:hAnsi="Symbol" w:cs="Symbol" w:hint="default"/>
        <w:w w:val="100"/>
        <w:sz w:val="24"/>
        <w:szCs w:val="24"/>
        <w:lang w:val="ru-RU" w:eastAsia="en-US" w:bidi="ar-SA"/>
      </w:rPr>
    </w:lvl>
    <w:lvl w:ilvl="1" w:tplc="72B2929C">
      <w:numFmt w:val="bullet"/>
      <w:lvlText w:val="•"/>
      <w:lvlJc w:val="left"/>
      <w:pPr>
        <w:ind w:left="1260" w:hanging="413"/>
      </w:pPr>
      <w:rPr>
        <w:rFonts w:hint="default"/>
        <w:lang w:val="ru-RU" w:eastAsia="en-US" w:bidi="ar-SA"/>
      </w:rPr>
    </w:lvl>
    <w:lvl w:ilvl="2" w:tplc="E6C6DAA8">
      <w:numFmt w:val="bullet"/>
      <w:lvlText w:val="•"/>
      <w:lvlJc w:val="left"/>
      <w:pPr>
        <w:ind w:left="1721" w:hanging="413"/>
      </w:pPr>
      <w:rPr>
        <w:rFonts w:hint="default"/>
        <w:lang w:val="ru-RU" w:eastAsia="en-US" w:bidi="ar-SA"/>
      </w:rPr>
    </w:lvl>
    <w:lvl w:ilvl="3" w:tplc="1556FB2A">
      <w:numFmt w:val="bullet"/>
      <w:lvlText w:val="•"/>
      <w:lvlJc w:val="left"/>
      <w:pPr>
        <w:ind w:left="2181" w:hanging="413"/>
      </w:pPr>
      <w:rPr>
        <w:rFonts w:hint="default"/>
        <w:lang w:val="ru-RU" w:eastAsia="en-US" w:bidi="ar-SA"/>
      </w:rPr>
    </w:lvl>
    <w:lvl w:ilvl="4" w:tplc="28F0F3FA">
      <w:numFmt w:val="bullet"/>
      <w:lvlText w:val="•"/>
      <w:lvlJc w:val="left"/>
      <w:pPr>
        <w:ind w:left="2642" w:hanging="413"/>
      </w:pPr>
      <w:rPr>
        <w:rFonts w:hint="default"/>
        <w:lang w:val="ru-RU" w:eastAsia="en-US" w:bidi="ar-SA"/>
      </w:rPr>
    </w:lvl>
    <w:lvl w:ilvl="5" w:tplc="58DECF3C">
      <w:numFmt w:val="bullet"/>
      <w:lvlText w:val="•"/>
      <w:lvlJc w:val="left"/>
      <w:pPr>
        <w:ind w:left="3103" w:hanging="413"/>
      </w:pPr>
      <w:rPr>
        <w:rFonts w:hint="default"/>
        <w:lang w:val="ru-RU" w:eastAsia="en-US" w:bidi="ar-SA"/>
      </w:rPr>
    </w:lvl>
    <w:lvl w:ilvl="6" w:tplc="A5F2AD24">
      <w:numFmt w:val="bullet"/>
      <w:lvlText w:val="•"/>
      <w:lvlJc w:val="left"/>
      <w:pPr>
        <w:ind w:left="3563" w:hanging="413"/>
      </w:pPr>
      <w:rPr>
        <w:rFonts w:hint="default"/>
        <w:lang w:val="ru-RU" w:eastAsia="en-US" w:bidi="ar-SA"/>
      </w:rPr>
    </w:lvl>
    <w:lvl w:ilvl="7" w:tplc="BE729416">
      <w:numFmt w:val="bullet"/>
      <w:lvlText w:val="•"/>
      <w:lvlJc w:val="left"/>
      <w:pPr>
        <w:ind w:left="4024" w:hanging="413"/>
      </w:pPr>
      <w:rPr>
        <w:rFonts w:hint="default"/>
        <w:lang w:val="ru-RU" w:eastAsia="en-US" w:bidi="ar-SA"/>
      </w:rPr>
    </w:lvl>
    <w:lvl w:ilvl="8" w:tplc="A086ADB6">
      <w:numFmt w:val="bullet"/>
      <w:lvlText w:val="•"/>
      <w:lvlJc w:val="left"/>
      <w:pPr>
        <w:ind w:left="4485" w:hanging="413"/>
      </w:pPr>
      <w:rPr>
        <w:rFonts w:hint="default"/>
        <w:lang w:val="ru-RU" w:eastAsia="en-US" w:bidi="ar-SA"/>
      </w:rPr>
    </w:lvl>
  </w:abstractNum>
  <w:abstractNum w:abstractNumId="514">
    <w:nsid w:val="67BE3E37"/>
    <w:multiLevelType w:val="hybridMultilevel"/>
    <w:tmpl w:val="D44878A6"/>
    <w:lvl w:ilvl="0" w:tplc="000C3DC4">
      <w:start w:val="1"/>
      <w:numFmt w:val="decimal"/>
      <w:lvlText w:val="%1)"/>
      <w:lvlJc w:val="left"/>
      <w:pPr>
        <w:ind w:left="1462" w:hanging="260"/>
      </w:pPr>
      <w:rPr>
        <w:rFonts w:ascii="Times New Roman" w:eastAsia="Times New Roman" w:hAnsi="Times New Roman" w:cs="Times New Roman" w:hint="default"/>
        <w:color w:val="auto"/>
        <w:w w:val="99"/>
        <w:sz w:val="24"/>
        <w:szCs w:val="24"/>
        <w:lang w:val="ru-RU" w:eastAsia="en-US" w:bidi="ar-SA"/>
      </w:rPr>
    </w:lvl>
    <w:lvl w:ilvl="1" w:tplc="D37E28A4">
      <w:numFmt w:val="bullet"/>
      <w:lvlText w:val="•"/>
      <w:lvlJc w:val="left"/>
      <w:pPr>
        <w:ind w:left="2480" w:hanging="260"/>
      </w:pPr>
      <w:rPr>
        <w:rFonts w:hint="default"/>
        <w:lang w:val="ru-RU" w:eastAsia="en-US" w:bidi="ar-SA"/>
      </w:rPr>
    </w:lvl>
    <w:lvl w:ilvl="2" w:tplc="729EB4DA">
      <w:numFmt w:val="bullet"/>
      <w:lvlText w:val="•"/>
      <w:lvlJc w:val="left"/>
      <w:pPr>
        <w:ind w:left="3501" w:hanging="260"/>
      </w:pPr>
      <w:rPr>
        <w:rFonts w:hint="default"/>
        <w:lang w:val="ru-RU" w:eastAsia="en-US" w:bidi="ar-SA"/>
      </w:rPr>
    </w:lvl>
    <w:lvl w:ilvl="3" w:tplc="9AF4182A">
      <w:numFmt w:val="bullet"/>
      <w:lvlText w:val="•"/>
      <w:lvlJc w:val="left"/>
      <w:pPr>
        <w:ind w:left="4521" w:hanging="260"/>
      </w:pPr>
      <w:rPr>
        <w:rFonts w:hint="default"/>
        <w:lang w:val="ru-RU" w:eastAsia="en-US" w:bidi="ar-SA"/>
      </w:rPr>
    </w:lvl>
    <w:lvl w:ilvl="4" w:tplc="88441DE6">
      <w:numFmt w:val="bullet"/>
      <w:lvlText w:val="•"/>
      <w:lvlJc w:val="left"/>
      <w:pPr>
        <w:ind w:left="5542" w:hanging="260"/>
      </w:pPr>
      <w:rPr>
        <w:rFonts w:hint="default"/>
        <w:lang w:val="ru-RU" w:eastAsia="en-US" w:bidi="ar-SA"/>
      </w:rPr>
    </w:lvl>
    <w:lvl w:ilvl="5" w:tplc="55CAB774">
      <w:numFmt w:val="bullet"/>
      <w:lvlText w:val="•"/>
      <w:lvlJc w:val="left"/>
      <w:pPr>
        <w:ind w:left="6563" w:hanging="260"/>
      </w:pPr>
      <w:rPr>
        <w:rFonts w:hint="default"/>
        <w:lang w:val="ru-RU" w:eastAsia="en-US" w:bidi="ar-SA"/>
      </w:rPr>
    </w:lvl>
    <w:lvl w:ilvl="6" w:tplc="7AD0F088">
      <w:numFmt w:val="bullet"/>
      <w:lvlText w:val="•"/>
      <w:lvlJc w:val="left"/>
      <w:pPr>
        <w:ind w:left="7583" w:hanging="260"/>
      </w:pPr>
      <w:rPr>
        <w:rFonts w:hint="default"/>
        <w:lang w:val="ru-RU" w:eastAsia="en-US" w:bidi="ar-SA"/>
      </w:rPr>
    </w:lvl>
    <w:lvl w:ilvl="7" w:tplc="2EF85404">
      <w:numFmt w:val="bullet"/>
      <w:lvlText w:val="•"/>
      <w:lvlJc w:val="left"/>
      <w:pPr>
        <w:ind w:left="8604" w:hanging="260"/>
      </w:pPr>
      <w:rPr>
        <w:rFonts w:hint="default"/>
        <w:lang w:val="ru-RU" w:eastAsia="en-US" w:bidi="ar-SA"/>
      </w:rPr>
    </w:lvl>
    <w:lvl w:ilvl="8" w:tplc="B2C49910">
      <w:numFmt w:val="bullet"/>
      <w:lvlText w:val="•"/>
      <w:lvlJc w:val="left"/>
      <w:pPr>
        <w:ind w:left="9625" w:hanging="260"/>
      </w:pPr>
      <w:rPr>
        <w:rFonts w:hint="default"/>
        <w:lang w:val="ru-RU" w:eastAsia="en-US" w:bidi="ar-SA"/>
      </w:rPr>
    </w:lvl>
  </w:abstractNum>
  <w:abstractNum w:abstractNumId="515">
    <w:nsid w:val="683224EA"/>
    <w:multiLevelType w:val="hybridMultilevel"/>
    <w:tmpl w:val="C45A6B5C"/>
    <w:lvl w:ilvl="0" w:tplc="1AF44750">
      <w:numFmt w:val="bullet"/>
      <w:lvlText w:val="–"/>
      <w:lvlJc w:val="left"/>
      <w:pPr>
        <w:ind w:left="268" w:hanging="180"/>
      </w:pPr>
      <w:rPr>
        <w:rFonts w:ascii="Times New Roman" w:eastAsia="Times New Roman" w:hAnsi="Times New Roman" w:cs="Times New Roman" w:hint="default"/>
        <w:color w:val="808080"/>
        <w:spacing w:val="-8"/>
        <w:w w:val="100"/>
        <w:sz w:val="24"/>
        <w:szCs w:val="24"/>
        <w:lang w:val="ru-RU" w:eastAsia="en-US" w:bidi="ar-SA"/>
      </w:rPr>
    </w:lvl>
    <w:lvl w:ilvl="1" w:tplc="218E8AD4">
      <w:numFmt w:val="bullet"/>
      <w:lvlText w:val="–"/>
      <w:lvlJc w:val="left"/>
      <w:pPr>
        <w:ind w:left="1462" w:hanging="180"/>
      </w:pPr>
      <w:rPr>
        <w:rFonts w:ascii="Times New Roman" w:eastAsia="Times New Roman" w:hAnsi="Times New Roman" w:cs="Times New Roman" w:hint="default"/>
        <w:color w:val="808080"/>
        <w:spacing w:val="-8"/>
        <w:w w:val="100"/>
        <w:sz w:val="24"/>
        <w:szCs w:val="24"/>
        <w:lang w:val="ru-RU" w:eastAsia="en-US" w:bidi="ar-SA"/>
      </w:rPr>
    </w:lvl>
    <w:lvl w:ilvl="2" w:tplc="6922C97C">
      <w:numFmt w:val="bullet"/>
      <w:lvlText w:val="•"/>
      <w:lvlJc w:val="left"/>
      <w:pPr>
        <w:ind w:left="2356" w:hanging="180"/>
      </w:pPr>
      <w:rPr>
        <w:rFonts w:hint="default"/>
        <w:lang w:val="ru-RU" w:eastAsia="en-US" w:bidi="ar-SA"/>
      </w:rPr>
    </w:lvl>
    <w:lvl w:ilvl="3" w:tplc="1C564E0E">
      <w:numFmt w:val="bullet"/>
      <w:lvlText w:val="•"/>
      <w:lvlJc w:val="left"/>
      <w:pPr>
        <w:ind w:left="3252" w:hanging="180"/>
      </w:pPr>
      <w:rPr>
        <w:rFonts w:hint="default"/>
        <w:lang w:val="ru-RU" w:eastAsia="en-US" w:bidi="ar-SA"/>
      </w:rPr>
    </w:lvl>
    <w:lvl w:ilvl="4" w:tplc="CC5A11B2">
      <w:numFmt w:val="bullet"/>
      <w:lvlText w:val="•"/>
      <w:lvlJc w:val="left"/>
      <w:pPr>
        <w:ind w:left="4148" w:hanging="180"/>
      </w:pPr>
      <w:rPr>
        <w:rFonts w:hint="default"/>
        <w:lang w:val="ru-RU" w:eastAsia="en-US" w:bidi="ar-SA"/>
      </w:rPr>
    </w:lvl>
    <w:lvl w:ilvl="5" w:tplc="31C82404">
      <w:numFmt w:val="bullet"/>
      <w:lvlText w:val="•"/>
      <w:lvlJc w:val="left"/>
      <w:pPr>
        <w:ind w:left="5044" w:hanging="180"/>
      </w:pPr>
      <w:rPr>
        <w:rFonts w:hint="default"/>
        <w:lang w:val="ru-RU" w:eastAsia="en-US" w:bidi="ar-SA"/>
      </w:rPr>
    </w:lvl>
    <w:lvl w:ilvl="6" w:tplc="F4B43714">
      <w:numFmt w:val="bullet"/>
      <w:lvlText w:val="•"/>
      <w:lvlJc w:val="left"/>
      <w:pPr>
        <w:ind w:left="5940" w:hanging="180"/>
      </w:pPr>
      <w:rPr>
        <w:rFonts w:hint="default"/>
        <w:lang w:val="ru-RU" w:eastAsia="en-US" w:bidi="ar-SA"/>
      </w:rPr>
    </w:lvl>
    <w:lvl w:ilvl="7" w:tplc="81E6F564">
      <w:numFmt w:val="bullet"/>
      <w:lvlText w:val="•"/>
      <w:lvlJc w:val="left"/>
      <w:pPr>
        <w:ind w:left="6836" w:hanging="180"/>
      </w:pPr>
      <w:rPr>
        <w:rFonts w:hint="default"/>
        <w:lang w:val="ru-RU" w:eastAsia="en-US" w:bidi="ar-SA"/>
      </w:rPr>
    </w:lvl>
    <w:lvl w:ilvl="8" w:tplc="B7BA1424">
      <w:numFmt w:val="bullet"/>
      <w:lvlText w:val="•"/>
      <w:lvlJc w:val="left"/>
      <w:pPr>
        <w:ind w:left="7732" w:hanging="180"/>
      </w:pPr>
      <w:rPr>
        <w:rFonts w:hint="default"/>
        <w:lang w:val="ru-RU" w:eastAsia="en-US" w:bidi="ar-SA"/>
      </w:rPr>
    </w:lvl>
  </w:abstractNum>
  <w:abstractNum w:abstractNumId="516">
    <w:nsid w:val="68357DC5"/>
    <w:multiLevelType w:val="hybridMultilevel"/>
    <w:tmpl w:val="6F08FDCA"/>
    <w:lvl w:ilvl="0" w:tplc="B608F23C">
      <w:start w:val="1"/>
      <w:numFmt w:val="decimal"/>
      <w:lvlText w:val="%1)"/>
      <w:lvlJc w:val="left"/>
      <w:pPr>
        <w:ind w:left="1579" w:hanging="272"/>
      </w:pPr>
      <w:rPr>
        <w:rFonts w:ascii="Times New Roman" w:eastAsia="Times New Roman" w:hAnsi="Times New Roman" w:cs="Times New Roman" w:hint="default"/>
        <w:color w:val="211F1F"/>
        <w:spacing w:val="-1"/>
        <w:w w:val="108"/>
        <w:sz w:val="20"/>
        <w:szCs w:val="20"/>
        <w:lang w:val="ru-RU" w:eastAsia="en-US" w:bidi="ar-SA"/>
      </w:rPr>
    </w:lvl>
    <w:lvl w:ilvl="1" w:tplc="884429A8">
      <w:numFmt w:val="bullet"/>
      <w:lvlText w:val="•"/>
      <w:lvlJc w:val="left"/>
      <w:pPr>
        <w:ind w:left="2588" w:hanging="272"/>
      </w:pPr>
      <w:rPr>
        <w:rFonts w:hint="default"/>
        <w:lang w:val="ru-RU" w:eastAsia="en-US" w:bidi="ar-SA"/>
      </w:rPr>
    </w:lvl>
    <w:lvl w:ilvl="2" w:tplc="96362C24">
      <w:numFmt w:val="bullet"/>
      <w:lvlText w:val="•"/>
      <w:lvlJc w:val="left"/>
      <w:pPr>
        <w:ind w:left="3597" w:hanging="272"/>
      </w:pPr>
      <w:rPr>
        <w:rFonts w:hint="default"/>
        <w:lang w:val="ru-RU" w:eastAsia="en-US" w:bidi="ar-SA"/>
      </w:rPr>
    </w:lvl>
    <w:lvl w:ilvl="3" w:tplc="BB5A06AC">
      <w:numFmt w:val="bullet"/>
      <w:lvlText w:val="•"/>
      <w:lvlJc w:val="left"/>
      <w:pPr>
        <w:ind w:left="4605" w:hanging="272"/>
      </w:pPr>
      <w:rPr>
        <w:rFonts w:hint="default"/>
        <w:lang w:val="ru-RU" w:eastAsia="en-US" w:bidi="ar-SA"/>
      </w:rPr>
    </w:lvl>
    <w:lvl w:ilvl="4" w:tplc="463A76E2">
      <w:numFmt w:val="bullet"/>
      <w:lvlText w:val="•"/>
      <w:lvlJc w:val="left"/>
      <w:pPr>
        <w:ind w:left="5614" w:hanging="272"/>
      </w:pPr>
      <w:rPr>
        <w:rFonts w:hint="default"/>
        <w:lang w:val="ru-RU" w:eastAsia="en-US" w:bidi="ar-SA"/>
      </w:rPr>
    </w:lvl>
    <w:lvl w:ilvl="5" w:tplc="5E38FAFC">
      <w:numFmt w:val="bullet"/>
      <w:lvlText w:val="•"/>
      <w:lvlJc w:val="left"/>
      <w:pPr>
        <w:ind w:left="6623" w:hanging="272"/>
      </w:pPr>
      <w:rPr>
        <w:rFonts w:hint="default"/>
        <w:lang w:val="ru-RU" w:eastAsia="en-US" w:bidi="ar-SA"/>
      </w:rPr>
    </w:lvl>
    <w:lvl w:ilvl="6" w:tplc="434C405E">
      <w:numFmt w:val="bullet"/>
      <w:lvlText w:val="•"/>
      <w:lvlJc w:val="left"/>
      <w:pPr>
        <w:ind w:left="7631" w:hanging="272"/>
      </w:pPr>
      <w:rPr>
        <w:rFonts w:hint="default"/>
        <w:lang w:val="ru-RU" w:eastAsia="en-US" w:bidi="ar-SA"/>
      </w:rPr>
    </w:lvl>
    <w:lvl w:ilvl="7" w:tplc="CBBCA2C6">
      <w:numFmt w:val="bullet"/>
      <w:lvlText w:val="•"/>
      <w:lvlJc w:val="left"/>
      <w:pPr>
        <w:ind w:left="8640" w:hanging="272"/>
      </w:pPr>
      <w:rPr>
        <w:rFonts w:hint="default"/>
        <w:lang w:val="ru-RU" w:eastAsia="en-US" w:bidi="ar-SA"/>
      </w:rPr>
    </w:lvl>
    <w:lvl w:ilvl="8" w:tplc="ED16103A">
      <w:numFmt w:val="bullet"/>
      <w:lvlText w:val="•"/>
      <w:lvlJc w:val="left"/>
      <w:pPr>
        <w:ind w:left="9649" w:hanging="272"/>
      </w:pPr>
      <w:rPr>
        <w:rFonts w:hint="default"/>
        <w:lang w:val="ru-RU" w:eastAsia="en-US" w:bidi="ar-SA"/>
      </w:rPr>
    </w:lvl>
  </w:abstractNum>
  <w:abstractNum w:abstractNumId="517">
    <w:nsid w:val="68C17FB2"/>
    <w:multiLevelType w:val="hybridMultilevel"/>
    <w:tmpl w:val="35068920"/>
    <w:lvl w:ilvl="0" w:tplc="2E26C44E">
      <w:numFmt w:val="bullet"/>
      <w:lvlText w:val=""/>
      <w:lvlJc w:val="left"/>
      <w:pPr>
        <w:ind w:left="1889" w:hanging="360"/>
      </w:pPr>
      <w:rPr>
        <w:rFonts w:ascii="Symbol" w:eastAsia="Symbol" w:hAnsi="Symbol" w:cs="Symbol" w:hint="default"/>
        <w:w w:val="100"/>
        <w:sz w:val="24"/>
        <w:szCs w:val="24"/>
        <w:lang w:val="ru-RU" w:eastAsia="en-US" w:bidi="ar-SA"/>
      </w:rPr>
    </w:lvl>
    <w:lvl w:ilvl="1" w:tplc="72824A7A">
      <w:numFmt w:val="bullet"/>
      <w:lvlText w:val="•"/>
      <w:lvlJc w:val="left"/>
      <w:pPr>
        <w:ind w:left="2858" w:hanging="360"/>
      </w:pPr>
      <w:rPr>
        <w:rFonts w:hint="default"/>
        <w:lang w:val="ru-RU" w:eastAsia="en-US" w:bidi="ar-SA"/>
      </w:rPr>
    </w:lvl>
    <w:lvl w:ilvl="2" w:tplc="C2C45D76">
      <w:numFmt w:val="bullet"/>
      <w:lvlText w:val="•"/>
      <w:lvlJc w:val="left"/>
      <w:pPr>
        <w:ind w:left="3837" w:hanging="360"/>
      </w:pPr>
      <w:rPr>
        <w:rFonts w:hint="default"/>
        <w:lang w:val="ru-RU" w:eastAsia="en-US" w:bidi="ar-SA"/>
      </w:rPr>
    </w:lvl>
    <w:lvl w:ilvl="3" w:tplc="DFE03492">
      <w:numFmt w:val="bullet"/>
      <w:lvlText w:val="•"/>
      <w:lvlJc w:val="left"/>
      <w:pPr>
        <w:ind w:left="4815" w:hanging="360"/>
      </w:pPr>
      <w:rPr>
        <w:rFonts w:hint="default"/>
        <w:lang w:val="ru-RU" w:eastAsia="en-US" w:bidi="ar-SA"/>
      </w:rPr>
    </w:lvl>
    <w:lvl w:ilvl="4" w:tplc="437E92DC">
      <w:numFmt w:val="bullet"/>
      <w:lvlText w:val="•"/>
      <w:lvlJc w:val="left"/>
      <w:pPr>
        <w:ind w:left="5794" w:hanging="360"/>
      </w:pPr>
      <w:rPr>
        <w:rFonts w:hint="default"/>
        <w:lang w:val="ru-RU" w:eastAsia="en-US" w:bidi="ar-SA"/>
      </w:rPr>
    </w:lvl>
    <w:lvl w:ilvl="5" w:tplc="A068352A">
      <w:numFmt w:val="bullet"/>
      <w:lvlText w:val="•"/>
      <w:lvlJc w:val="left"/>
      <w:pPr>
        <w:ind w:left="6773" w:hanging="360"/>
      </w:pPr>
      <w:rPr>
        <w:rFonts w:hint="default"/>
        <w:lang w:val="ru-RU" w:eastAsia="en-US" w:bidi="ar-SA"/>
      </w:rPr>
    </w:lvl>
    <w:lvl w:ilvl="6" w:tplc="F75A0422">
      <w:numFmt w:val="bullet"/>
      <w:lvlText w:val="•"/>
      <w:lvlJc w:val="left"/>
      <w:pPr>
        <w:ind w:left="7751" w:hanging="360"/>
      </w:pPr>
      <w:rPr>
        <w:rFonts w:hint="default"/>
        <w:lang w:val="ru-RU" w:eastAsia="en-US" w:bidi="ar-SA"/>
      </w:rPr>
    </w:lvl>
    <w:lvl w:ilvl="7" w:tplc="D9D413F2">
      <w:numFmt w:val="bullet"/>
      <w:lvlText w:val="•"/>
      <w:lvlJc w:val="left"/>
      <w:pPr>
        <w:ind w:left="8730" w:hanging="360"/>
      </w:pPr>
      <w:rPr>
        <w:rFonts w:hint="default"/>
        <w:lang w:val="ru-RU" w:eastAsia="en-US" w:bidi="ar-SA"/>
      </w:rPr>
    </w:lvl>
    <w:lvl w:ilvl="8" w:tplc="6D3643AC">
      <w:numFmt w:val="bullet"/>
      <w:lvlText w:val="•"/>
      <w:lvlJc w:val="left"/>
      <w:pPr>
        <w:ind w:left="9709" w:hanging="360"/>
      </w:pPr>
      <w:rPr>
        <w:rFonts w:hint="default"/>
        <w:lang w:val="ru-RU" w:eastAsia="en-US" w:bidi="ar-SA"/>
      </w:rPr>
    </w:lvl>
  </w:abstractNum>
  <w:abstractNum w:abstractNumId="518">
    <w:nsid w:val="68C34F1F"/>
    <w:multiLevelType w:val="hybridMultilevel"/>
    <w:tmpl w:val="324272B6"/>
    <w:lvl w:ilvl="0" w:tplc="08FCF408">
      <w:numFmt w:val="bullet"/>
      <w:lvlText w:val="-"/>
      <w:lvlJc w:val="left"/>
      <w:pPr>
        <w:ind w:left="158" w:hanging="116"/>
      </w:pPr>
      <w:rPr>
        <w:rFonts w:ascii="Times New Roman" w:eastAsia="Times New Roman" w:hAnsi="Times New Roman" w:cs="Times New Roman" w:hint="default"/>
        <w:w w:val="98"/>
        <w:sz w:val="20"/>
        <w:szCs w:val="20"/>
        <w:lang w:val="ru-RU" w:eastAsia="en-US" w:bidi="ar-SA"/>
      </w:rPr>
    </w:lvl>
    <w:lvl w:ilvl="1" w:tplc="819E27E2">
      <w:numFmt w:val="bullet"/>
      <w:lvlText w:val="•"/>
      <w:lvlJc w:val="left"/>
      <w:pPr>
        <w:ind w:left="265" w:hanging="116"/>
      </w:pPr>
      <w:rPr>
        <w:rFonts w:hint="default"/>
        <w:lang w:val="ru-RU" w:eastAsia="en-US" w:bidi="ar-SA"/>
      </w:rPr>
    </w:lvl>
    <w:lvl w:ilvl="2" w:tplc="7EFAD91E">
      <w:numFmt w:val="bullet"/>
      <w:lvlText w:val="•"/>
      <w:lvlJc w:val="left"/>
      <w:pPr>
        <w:ind w:left="371" w:hanging="116"/>
      </w:pPr>
      <w:rPr>
        <w:rFonts w:hint="default"/>
        <w:lang w:val="ru-RU" w:eastAsia="en-US" w:bidi="ar-SA"/>
      </w:rPr>
    </w:lvl>
    <w:lvl w:ilvl="3" w:tplc="CE343D50">
      <w:numFmt w:val="bullet"/>
      <w:lvlText w:val="•"/>
      <w:lvlJc w:val="left"/>
      <w:pPr>
        <w:ind w:left="477" w:hanging="116"/>
      </w:pPr>
      <w:rPr>
        <w:rFonts w:hint="default"/>
        <w:lang w:val="ru-RU" w:eastAsia="en-US" w:bidi="ar-SA"/>
      </w:rPr>
    </w:lvl>
    <w:lvl w:ilvl="4" w:tplc="A8A43402">
      <w:numFmt w:val="bullet"/>
      <w:lvlText w:val="•"/>
      <w:lvlJc w:val="left"/>
      <w:pPr>
        <w:ind w:left="582" w:hanging="116"/>
      </w:pPr>
      <w:rPr>
        <w:rFonts w:hint="default"/>
        <w:lang w:val="ru-RU" w:eastAsia="en-US" w:bidi="ar-SA"/>
      </w:rPr>
    </w:lvl>
    <w:lvl w:ilvl="5" w:tplc="B422FEEA">
      <w:numFmt w:val="bullet"/>
      <w:lvlText w:val="•"/>
      <w:lvlJc w:val="left"/>
      <w:pPr>
        <w:ind w:left="688" w:hanging="116"/>
      </w:pPr>
      <w:rPr>
        <w:rFonts w:hint="default"/>
        <w:lang w:val="ru-RU" w:eastAsia="en-US" w:bidi="ar-SA"/>
      </w:rPr>
    </w:lvl>
    <w:lvl w:ilvl="6" w:tplc="F0627A76">
      <w:numFmt w:val="bullet"/>
      <w:lvlText w:val="•"/>
      <w:lvlJc w:val="left"/>
      <w:pPr>
        <w:ind w:left="794" w:hanging="116"/>
      </w:pPr>
      <w:rPr>
        <w:rFonts w:hint="default"/>
        <w:lang w:val="ru-RU" w:eastAsia="en-US" w:bidi="ar-SA"/>
      </w:rPr>
    </w:lvl>
    <w:lvl w:ilvl="7" w:tplc="83967F70">
      <w:numFmt w:val="bullet"/>
      <w:lvlText w:val="•"/>
      <w:lvlJc w:val="left"/>
      <w:pPr>
        <w:ind w:left="899" w:hanging="116"/>
      </w:pPr>
      <w:rPr>
        <w:rFonts w:hint="default"/>
        <w:lang w:val="ru-RU" w:eastAsia="en-US" w:bidi="ar-SA"/>
      </w:rPr>
    </w:lvl>
    <w:lvl w:ilvl="8" w:tplc="7014107E">
      <w:numFmt w:val="bullet"/>
      <w:lvlText w:val="•"/>
      <w:lvlJc w:val="left"/>
      <w:pPr>
        <w:ind w:left="1005" w:hanging="116"/>
      </w:pPr>
      <w:rPr>
        <w:rFonts w:hint="default"/>
        <w:lang w:val="ru-RU" w:eastAsia="en-US" w:bidi="ar-SA"/>
      </w:rPr>
    </w:lvl>
  </w:abstractNum>
  <w:abstractNum w:abstractNumId="519">
    <w:nsid w:val="68FE23E2"/>
    <w:multiLevelType w:val="hybridMultilevel"/>
    <w:tmpl w:val="A37082E0"/>
    <w:lvl w:ilvl="0" w:tplc="3D02C8D0">
      <w:start w:val="1"/>
      <w:numFmt w:val="decimal"/>
      <w:lvlText w:val="%1."/>
      <w:lvlJc w:val="left"/>
      <w:pPr>
        <w:ind w:left="906" w:hanging="281"/>
        <w:jc w:val="right"/>
      </w:pPr>
      <w:rPr>
        <w:rFonts w:ascii="Times New Roman" w:eastAsia="Times New Roman" w:hAnsi="Times New Roman" w:cs="Times New Roman" w:hint="default"/>
        <w:color w:val="333333"/>
        <w:spacing w:val="-20"/>
        <w:w w:val="100"/>
        <w:sz w:val="24"/>
        <w:szCs w:val="24"/>
        <w:lang w:val="ru-RU" w:eastAsia="en-US" w:bidi="ar-SA"/>
      </w:rPr>
    </w:lvl>
    <w:lvl w:ilvl="1" w:tplc="567E8AF4">
      <w:numFmt w:val="bullet"/>
      <w:lvlText w:val="•"/>
      <w:lvlJc w:val="left"/>
      <w:pPr>
        <w:ind w:left="1191" w:hanging="281"/>
      </w:pPr>
      <w:rPr>
        <w:rFonts w:hint="default"/>
        <w:lang w:val="ru-RU" w:eastAsia="en-US" w:bidi="ar-SA"/>
      </w:rPr>
    </w:lvl>
    <w:lvl w:ilvl="2" w:tplc="2A66F8AA">
      <w:numFmt w:val="bullet"/>
      <w:lvlText w:val="•"/>
      <w:lvlJc w:val="left"/>
      <w:pPr>
        <w:ind w:left="1482" w:hanging="281"/>
      </w:pPr>
      <w:rPr>
        <w:rFonts w:hint="default"/>
        <w:lang w:val="ru-RU" w:eastAsia="en-US" w:bidi="ar-SA"/>
      </w:rPr>
    </w:lvl>
    <w:lvl w:ilvl="3" w:tplc="4C26DF34">
      <w:numFmt w:val="bullet"/>
      <w:lvlText w:val="•"/>
      <w:lvlJc w:val="left"/>
      <w:pPr>
        <w:ind w:left="1773" w:hanging="281"/>
      </w:pPr>
      <w:rPr>
        <w:rFonts w:hint="default"/>
        <w:lang w:val="ru-RU" w:eastAsia="en-US" w:bidi="ar-SA"/>
      </w:rPr>
    </w:lvl>
    <w:lvl w:ilvl="4" w:tplc="82FA48BA">
      <w:numFmt w:val="bullet"/>
      <w:lvlText w:val="•"/>
      <w:lvlJc w:val="left"/>
      <w:pPr>
        <w:ind w:left="2064" w:hanging="281"/>
      </w:pPr>
      <w:rPr>
        <w:rFonts w:hint="default"/>
        <w:lang w:val="ru-RU" w:eastAsia="en-US" w:bidi="ar-SA"/>
      </w:rPr>
    </w:lvl>
    <w:lvl w:ilvl="5" w:tplc="9A7AC02E">
      <w:numFmt w:val="bullet"/>
      <w:lvlText w:val="•"/>
      <w:lvlJc w:val="left"/>
      <w:pPr>
        <w:ind w:left="2356" w:hanging="281"/>
      </w:pPr>
      <w:rPr>
        <w:rFonts w:hint="default"/>
        <w:lang w:val="ru-RU" w:eastAsia="en-US" w:bidi="ar-SA"/>
      </w:rPr>
    </w:lvl>
    <w:lvl w:ilvl="6" w:tplc="5530A294">
      <w:numFmt w:val="bullet"/>
      <w:lvlText w:val="•"/>
      <w:lvlJc w:val="left"/>
      <w:pPr>
        <w:ind w:left="2647" w:hanging="281"/>
      </w:pPr>
      <w:rPr>
        <w:rFonts w:hint="default"/>
        <w:lang w:val="ru-RU" w:eastAsia="en-US" w:bidi="ar-SA"/>
      </w:rPr>
    </w:lvl>
    <w:lvl w:ilvl="7" w:tplc="9B965878">
      <w:numFmt w:val="bullet"/>
      <w:lvlText w:val="•"/>
      <w:lvlJc w:val="left"/>
      <w:pPr>
        <w:ind w:left="2938" w:hanging="281"/>
      </w:pPr>
      <w:rPr>
        <w:rFonts w:hint="default"/>
        <w:lang w:val="ru-RU" w:eastAsia="en-US" w:bidi="ar-SA"/>
      </w:rPr>
    </w:lvl>
    <w:lvl w:ilvl="8" w:tplc="727A12D6">
      <w:numFmt w:val="bullet"/>
      <w:lvlText w:val="•"/>
      <w:lvlJc w:val="left"/>
      <w:pPr>
        <w:ind w:left="3229" w:hanging="281"/>
      </w:pPr>
      <w:rPr>
        <w:rFonts w:hint="default"/>
        <w:lang w:val="ru-RU" w:eastAsia="en-US" w:bidi="ar-SA"/>
      </w:rPr>
    </w:lvl>
  </w:abstractNum>
  <w:abstractNum w:abstractNumId="520">
    <w:nsid w:val="690A7DD5"/>
    <w:multiLevelType w:val="hybridMultilevel"/>
    <w:tmpl w:val="2B48B6E6"/>
    <w:lvl w:ilvl="0" w:tplc="19E4AEC6">
      <w:numFmt w:val="bullet"/>
      <w:lvlText w:val="•"/>
      <w:lvlJc w:val="left"/>
      <w:pPr>
        <w:ind w:left="107" w:hanging="144"/>
      </w:pPr>
      <w:rPr>
        <w:rFonts w:ascii="Times New Roman" w:eastAsia="Times New Roman" w:hAnsi="Times New Roman" w:cs="Times New Roman" w:hint="default"/>
        <w:color w:val="808080"/>
        <w:w w:val="100"/>
        <w:sz w:val="24"/>
        <w:szCs w:val="24"/>
        <w:lang w:val="ru-RU" w:eastAsia="en-US" w:bidi="ar-SA"/>
      </w:rPr>
    </w:lvl>
    <w:lvl w:ilvl="1" w:tplc="92288D28">
      <w:numFmt w:val="bullet"/>
      <w:lvlText w:val="•"/>
      <w:lvlJc w:val="left"/>
      <w:pPr>
        <w:ind w:left="589" w:hanging="144"/>
      </w:pPr>
      <w:rPr>
        <w:rFonts w:hint="default"/>
        <w:lang w:val="ru-RU" w:eastAsia="en-US" w:bidi="ar-SA"/>
      </w:rPr>
    </w:lvl>
    <w:lvl w:ilvl="2" w:tplc="CAA601D6">
      <w:numFmt w:val="bullet"/>
      <w:lvlText w:val="•"/>
      <w:lvlJc w:val="left"/>
      <w:pPr>
        <w:ind w:left="1078" w:hanging="144"/>
      </w:pPr>
      <w:rPr>
        <w:rFonts w:hint="default"/>
        <w:lang w:val="ru-RU" w:eastAsia="en-US" w:bidi="ar-SA"/>
      </w:rPr>
    </w:lvl>
    <w:lvl w:ilvl="3" w:tplc="DA3CD374">
      <w:numFmt w:val="bullet"/>
      <w:lvlText w:val="•"/>
      <w:lvlJc w:val="left"/>
      <w:pPr>
        <w:ind w:left="1567" w:hanging="144"/>
      </w:pPr>
      <w:rPr>
        <w:rFonts w:hint="default"/>
        <w:lang w:val="ru-RU" w:eastAsia="en-US" w:bidi="ar-SA"/>
      </w:rPr>
    </w:lvl>
    <w:lvl w:ilvl="4" w:tplc="A49A50BE">
      <w:numFmt w:val="bullet"/>
      <w:lvlText w:val="•"/>
      <w:lvlJc w:val="left"/>
      <w:pPr>
        <w:ind w:left="2056" w:hanging="144"/>
      </w:pPr>
      <w:rPr>
        <w:rFonts w:hint="default"/>
        <w:lang w:val="ru-RU" w:eastAsia="en-US" w:bidi="ar-SA"/>
      </w:rPr>
    </w:lvl>
    <w:lvl w:ilvl="5" w:tplc="1CAC78D8">
      <w:numFmt w:val="bullet"/>
      <w:lvlText w:val="•"/>
      <w:lvlJc w:val="left"/>
      <w:pPr>
        <w:ind w:left="2545" w:hanging="144"/>
      </w:pPr>
      <w:rPr>
        <w:rFonts w:hint="default"/>
        <w:lang w:val="ru-RU" w:eastAsia="en-US" w:bidi="ar-SA"/>
      </w:rPr>
    </w:lvl>
    <w:lvl w:ilvl="6" w:tplc="654C88FC">
      <w:numFmt w:val="bullet"/>
      <w:lvlText w:val="•"/>
      <w:lvlJc w:val="left"/>
      <w:pPr>
        <w:ind w:left="3034" w:hanging="144"/>
      </w:pPr>
      <w:rPr>
        <w:rFonts w:hint="default"/>
        <w:lang w:val="ru-RU" w:eastAsia="en-US" w:bidi="ar-SA"/>
      </w:rPr>
    </w:lvl>
    <w:lvl w:ilvl="7" w:tplc="D57A5076">
      <w:numFmt w:val="bullet"/>
      <w:lvlText w:val="•"/>
      <w:lvlJc w:val="left"/>
      <w:pPr>
        <w:ind w:left="3523" w:hanging="144"/>
      </w:pPr>
      <w:rPr>
        <w:rFonts w:hint="default"/>
        <w:lang w:val="ru-RU" w:eastAsia="en-US" w:bidi="ar-SA"/>
      </w:rPr>
    </w:lvl>
    <w:lvl w:ilvl="8" w:tplc="3EE07F44">
      <w:numFmt w:val="bullet"/>
      <w:lvlText w:val="•"/>
      <w:lvlJc w:val="left"/>
      <w:pPr>
        <w:ind w:left="4012" w:hanging="144"/>
      </w:pPr>
      <w:rPr>
        <w:rFonts w:hint="default"/>
        <w:lang w:val="ru-RU" w:eastAsia="en-US" w:bidi="ar-SA"/>
      </w:rPr>
    </w:lvl>
  </w:abstractNum>
  <w:abstractNum w:abstractNumId="521">
    <w:nsid w:val="69664279"/>
    <w:multiLevelType w:val="hybridMultilevel"/>
    <w:tmpl w:val="D3C24E14"/>
    <w:lvl w:ilvl="0" w:tplc="CC9289F4">
      <w:start w:val="1"/>
      <w:numFmt w:val="decimal"/>
      <w:lvlText w:val="%1)"/>
      <w:lvlJc w:val="left"/>
      <w:pPr>
        <w:ind w:left="1462" w:hanging="293"/>
      </w:pPr>
      <w:rPr>
        <w:rFonts w:ascii="Times New Roman" w:eastAsia="Times New Roman" w:hAnsi="Times New Roman" w:cs="Times New Roman" w:hint="default"/>
        <w:color w:val="808080"/>
        <w:spacing w:val="-30"/>
        <w:w w:val="100"/>
        <w:sz w:val="24"/>
        <w:szCs w:val="24"/>
        <w:lang w:val="ru-RU" w:eastAsia="en-US" w:bidi="ar-SA"/>
      </w:rPr>
    </w:lvl>
    <w:lvl w:ilvl="1" w:tplc="EBDC0522">
      <w:numFmt w:val="bullet"/>
      <w:lvlText w:val="•"/>
      <w:lvlJc w:val="left"/>
      <w:pPr>
        <w:ind w:left="2480" w:hanging="293"/>
      </w:pPr>
      <w:rPr>
        <w:rFonts w:hint="default"/>
        <w:lang w:val="ru-RU" w:eastAsia="en-US" w:bidi="ar-SA"/>
      </w:rPr>
    </w:lvl>
    <w:lvl w:ilvl="2" w:tplc="4516B4CA">
      <w:numFmt w:val="bullet"/>
      <w:lvlText w:val="•"/>
      <w:lvlJc w:val="left"/>
      <w:pPr>
        <w:ind w:left="3501" w:hanging="293"/>
      </w:pPr>
      <w:rPr>
        <w:rFonts w:hint="default"/>
        <w:lang w:val="ru-RU" w:eastAsia="en-US" w:bidi="ar-SA"/>
      </w:rPr>
    </w:lvl>
    <w:lvl w:ilvl="3" w:tplc="2B1406F4">
      <w:numFmt w:val="bullet"/>
      <w:lvlText w:val="•"/>
      <w:lvlJc w:val="left"/>
      <w:pPr>
        <w:ind w:left="4521" w:hanging="293"/>
      </w:pPr>
      <w:rPr>
        <w:rFonts w:hint="default"/>
        <w:lang w:val="ru-RU" w:eastAsia="en-US" w:bidi="ar-SA"/>
      </w:rPr>
    </w:lvl>
    <w:lvl w:ilvl="4" w:tplc="11100E6C">
      <w:numFmt w:val="bullet"/>
      <w:lvlText w:val="•"/>
      <w:lvlJc w:val="left"/>
      <w:pPr>
        <w:ind w:left="5542" w:hanging="293"/>
      </w:pPr>
      <w:rPr>
        <w:rFonts w:hint="default"/>
        <w:lang w:val="ru-RU" w:eastAsia="en-US" w:bidi="ar-SA"/>
      </w:rPr>
    </w:lvl>
    <w:lvl w:ilvl="5" w:tplc="B05C2844">
      <w:numFmt w:val="bullet"/>
      <w:lvlText w:val="•"/>
      <w:lvlJc w:val="left"/>
      <w:pPr>
        <w:ind w:left="6563" w:hanging="293"/>
      </w:pPr>
      <w:rPr>
        <w:rFonts w:hint="default"/>
        <w:lang w:val="ru-RU" w:eastAsia="en-US" w:bidi="ar-SA"/>
      </w:rPr>
    </w:lvl>
    <w:lvl w:ilvl="6" w:tplc="4594C21A">
      <w:numFmt w:val="bullet"/>
      <w:lvlText w:val="•"/>
      <w:lvlJc w:val="left"/>
      <w:pPr>
        <w:ind w:left="7583" w:hanging="293"/>
      </w:pPr>
      <w:rPr>
        <w:rFonts w:hint="default"/>
        <w:lang w:val="ru-RU" w:eastAsia="en-US" w:bidi="ar-SA"/>
      </w:rPr>
    </w:lvl>
    <w:lvl w:ilvl="7" w:tplc="EB7EE928">
      <w:numFmt w:val="bullet"/>
      <w:lvlText w:val="•"/>
      <w:lvlJc w:val="left"/>
      <w:pPr>
        <w:ind w:left="8604" w:hanging="293"/>
      </w:pPr>
      <w:rPr>
        <w:rFonts w:hint="default"/>
        <w:lang w:val="ru-RU" w:eastAsia="en-US" w:bidi="ar-SA"/>
      </w:rPr>
    </w:lvl>
    <w:lvl w:ilvl="8" w:tplc="25C68FB2">
      <w:numFmt w:val="bullet"/>
      <w:lvlText w:val="•"/>
      <w:lvlJc w:val="left"/>
      <w:pPr>
        <w:ind w:left="9625" w:hanging="293"/>
      </w:pPr>
      <w:rPr>
        <w:rFonts w:hint="default"/>
        <w:lang w:val="ru-RU" w:eastAsia="en-US" w:bidi="ar-SA"/>
      </w:rPr>
    </w:lvl>
  </w:abstractNum>
  <w:abstractNum w:abstractNumId="522">
    <w:nsid w:val="69C2172F"/>
    <w:multiLevelType w:val="hybridMultilevel"/>
    <w:tmpl w:val="28E42DF6"/>
    <w:lvl w:ilvl="0" w:tplc="C59CAB2E">
      <w:numFmt w:val="bullet"/>
      <w:lvlText w:val="-"/>
      <w:lvlJc w:val="left"/>
      <w:pPr>
        <w:ind w:left="2182" w:hanging="360"/>
      </w:pPr>
      <w:rPr>
        <w:rFonts w:ascii="Times New Roman" w:eastAsia="Times New Roman" w:hAnsi="Times New Roman" w:cs="Times New Roman" w:hint="default"/>
        <w:w w:val="100"/>
        <w:sz w:val="28"/>
        <w:szCs w:val="28"/>
        <w:lang w:val="ru-RU" w:eastAsia="en-US" w:bidi="ar-SA"/>
      </w:rPr>
    </w:lvl>
    <w:lvl w:ilvl="1" w:tplc="6D9C7924">
      <w:numFmt w:val="bullet"/>
      <w:lvlText w:val="•"/>
      <w:lvlJc w:val="left"/>
      <w:pPr>
        <w:ind w:left="3128" w:hanging="360"/>
      </w:pPr>
      <w:rPr>
        <w:rFonts w:hint="default"/>
        <w:lang w:val="ru-RU" w:eastAsia="en-US" w:bidi="ar-SA"/>
      </w:rPr>
    </w:lvl>
    <w:lvl w:ilvl="2" w:tplc="DC009BB4">
      <w:numFmt w:val="bullet"/>
      <w:lvlText w:val="•"/>
      <w:lvlJc w:val="left"/>
      <w:pPr>
        <w:ind w:left="4077" w:hanging="360"/>
      </w:pPr>
      <w:rPr>
        <w:rFonts w:hint="default"/>
        <w:lang w:val="ru-RU" w:eastAsia="en-US" w:bidi="ar-SA"/>
      </w:rPr>
    </w:lvl>
    <w:lvl w:ilvl="3" w:tplc="DBE8078C">
      <w:numFmt w:val="bullet"/>
      <w:lvlText w:val="•"/>
      <w:lvlJc w:val="left"/>
      <w:pPr>
        <w:ind w:left="5025" w:hanging="360"/>
      </w:pPr>
      <w:rPr>
        <w:rFonts w:hint="default"/>
        <w:lang w:val="ru-RU" w:eastAsia="en-US" w:bidi="ar-SA"/>
      </w:rPr>
    </w:lvl>
    <w:lvl w:ilvl="4" w:tplc="F93AD01A">
      <w:numFmt w:val="bullet"/>
      <w:lvlText w:val="•"/>
      <w:lvlJc w:val="left"/>
      <w:pPr>
        <w:ind w:left="5974" w:hanging="360"/>
      </w:pPr>
      <w:rPr>
        <w:rFonts w:hint="default"/>
        <w:lang w:val="ru-RU" w:eastAsia="en-US" w:bidi="ar-SA"/>
      </w:rPr>
    </w:lvl>
    <w:lvl w:ilvl="5" w:tplc="0B6A40C8">
      <w:numFmt w:val="bullet"/>
      <w:lvlText w:val="•"/>
      <w:lvlJc w:val="left"/>
      <w:pPr>
        <w:ind w:left="6923" w:hanging="360"/>
      </w:pPr>
      <w:rPr>
        <w:rFonts w:hint="default"/>
        <w:lang w:val="ru-RU" w:eastAsia="en-US" w:bidi="ar-SA"/>
      </w:rPr>
    </w:lvl>
    <w:lvl w:ilvl="6" w:tplc="CE80A14C">
      <w:numFmt w:val="bullet"/>
      <w:lvlText w:val="•"/>
      <w:lvlJc w:val="left"/>
      <w:pPr>
        <w:ind w:left="7871" w:hanging="360"/>
      </w:pPr>
      <w:rPr>
        <w:rFonts w:hint="default"/>
        <w:lang w:val="ru-RU" w:eastAsia="en-US" w:bidi="ar-SA"/>
      </w:rPr>
    </w:lvl>
    <w:lvl w:ilvl="7" w:tplc="7512AF32">
      <w:numFmt w:val="bullet"/>
      <w:lvlText w:val="•"/>
      <w:lvlJc w:val="left"/>
      <w:pPr>
        <w:ind w:left="8820" w:hanging="360"/>
      </w:pPr>
      <w:rPr>
        <w:rFonts w:hint="default"/>
        <w:lang w:val="ru-RU" w:eastAsia="en-US" w:bidi="ar-SA"/>
      </w:rPr>
    </w:lvl>
    <w:lvl w:ilvl="8" w:tplc="A55EA3A2">
      <w:numFmt w:val="bullet"/>
      <w:lvlText w:val="•"/>
      <w:lvlJc w:val="left"/>
      <w:pPr>
        <w:ind w:left="9769" w:hanging="360"/>
      </w:pPr>
      <w:rPr>
        <w:rFonts w:hint="default"/>
        <w:lang w:val="ru-RU" w:eastAsia="en-US" w:bidi="ar-SA"/>
      </w:rPr>
    </w:lvl>
  </w:abstractNum>
  <w:abstractNum w:abstractNumId="523">
    <w:nsid w:val="69E0125C"/>
    <w:multiLevelType w:val="hybridMultilevel"/>
    <w:tmpl w:val="F9FA6DD6"/>
    <w:lvl w:ilvl="0" w:tplc="2C24B79C">
      <w:start w:val="1"/>
      <w:numFmt w:val="decimal"/>
      <w:lvlText w:val="%1."/>
      <w:lvlJc w:val="left"/>
      <w:pPr>
        <w:ind w:left="344" w:hanging="240"/>
      </w:pPr>
      <w:rPr>
        <w:rFonts w:ascii="Times New Roman" w:eastAsia="Times New Roman" w:hAnsi="Times New Roman" w:cs="Times New Roman" w:hint="default"/>
        <w:color w:val="808080"/>
        <w:spacing w:val="-2"/>
        <w:w w:val="100"/>
        <w:sz w:val="24"/>
        <w:szCs w:val="24"/>
        <w:lang w:val="ru-RU" w:eastAsia="en-US" w:bidi="ar-SA"/>
      </w:rPr>
    </w:lvl>
    <w:lvl w:ilvl="1" w:tplc="70EEDC8E">
      <w:numFmt w:val="bullet"/>
      <w:lvlText w:val="•"/>
      <w:lvlJc w:val="left"/>
      <w:pPr>
        <w:ind w:left="735" w:hanging="240"/>
      </w:pPr>
      <w:rPr>
        <w:rFonts w:hint="default"/>
        <w:lang w:val="ru-RU" w:eastAsia="en-US" w:bidi="ar-SA"/>
      </w:rPr>
    </w:lvl>
    <w:lvl w:ilvl="2" w:tplc="DF16D8BE">
      <w:numFmt w:val="bullet"/>
      <w:lvlText w:val="•"/>
      <w:lvlJc w:val="left"/>
      <w:pPr>
        <w:ind w:left="1131" w:hanging="240"/>
      </w:pPr>
      <w:rPr>
        <w:rFonts w:hint="default"/>
        <w:lang w:val="ru-RU" w:eastAsia="en-US" w:bidi="ar-SA"/>
      </w:rPr>
    </w:lvl>
    <w:lvl w:ilvl="3" w:tplc="832A568E">
      <w:numFmt w:val="bullet"/>
      <w:lvlText w:val="•"/>
      <w:lvlJc w:val="left"/>
      <w:pPr>
        <w:ind w:left="1527" w:hanging="240"/>
      </w:pPr>
      <w:rPr>
        <w:rFonts w:hint="default"/>
        <w:lang w:val="ru-RU" w:eastAsia="en-US" w:bidi="ar-SA"/>
      </w:rPr>
    </w:lvl>
    <w:lvl w:ilvl="4" w:tplc="1C983F1E">
      <w:numFmt w:val="bullet"/>
      <w:lvlText w:val="•"/>
      <w:lvlJc w:val="left"/>
      <w:pPr>
        <w:ind w:left="1922" w:hanging="240"/>
      </w:pPr>
      <w:rPr>
        <w:rFonts w:hint="default"/>
        <w:lang w:val="ru-RU" w:eastAsia="en-US" w:bidi="ar-SA"/>
      </w:rPr>
    </w:lvl>
    <w:lvl w:ilvl="5" w:tplc="E4D44A70">
      <w:numFmt w:val="bullet"/>
      <w:lvlText w:val="•"/>
      <w:lvlJc w:val="left"/>
      <w:pPr>
        <w:ind w:left="2318" w:hanging="240"/>
      </w:pPr>
      <w:rPr>
        <w:rFonts w:hint="default"/>
        <w:lang w:val="ru-RU" w:eastAsia="en-US" w:bidi="ar-SA"/>
      </w:rPr>
    </w:lvl>
    <w:lvl w:ilvl="6" w:tplc="42A88948">
      <w:numFmt w:val="bullet"/>
      <w:lvlText w:val="•"/>
      <w:lvlJc w:val="left"/>
      <w:pPr>
        <w:ind w:left="2714" w:hanging="240"/>
      </w:pPr>
      <w:rPr>
        <w:rFonts w:hint="default"/>
        <w:lang w:val="ru-RU" w:eastAsia="en-US" w:bidi="ar-SA"/>
      </w:rPr>
    </w:lvl>
    <w:lvl w:ilvl="7" w:tplc="F1781670">
      <w:numFmt w:val="bullet"/>
      <w:lvlText w:val="•"/>
      <w:lvlJc w:val="left"/>
      <w:pPr>
        <w:ind w:left="3109" w:hanging="240"/>
      </w:pPr>
      <w:rPr>
        <w:rFonts w:hint="default"/>
        <w:lang w:val="ru-RU" w:eastAsia="en-US" w:bidi="ar-SA"/>
      </w:rPr>
    </w:lvl>
    <w:lvl w:ilvl="8" w:tplc="21BA5FA8">
      <w:numFmt w:val="bullet"/>
      <w:lvlText w:val="•"/>
      <w:lvlJc w:val="left"/>
      <w:pPr>
        <w:ind w:left="3505" w:hanging="240"/>
      </w:pPr>
      <w:rPr>
        <w:rFonts w:hint="default"/>
        <w:lang w:val="ru-RU" w:eastAsia="en-US" w:bidi="ar-SA"/>
      </w:rPr>
    </w:lvl>
  </w:abstractNum>
  <w:abstractNum w:abstractNumId="524">
    <w:nsid w:val="6A383314"/>
    <w:multiLevelType w:val="hybridMultilevel"/>
    <w:tmpl w:val="7C72C136"/>
    <w:lvl w:ilvl="0" w:tplc="DD62B83A">
      <w:numFmt w:val="bullet"/>
      <w:lvlText w:val=""/>
      <w:lvlJc w:val="left"/>
      <w:pPr>
        <w:ind w:left="73" w:hanging="425"/>
      </w:pPr>
      <w:rPr>
        <w:rFonts w:ascii="Symbol" w:eastAsia="Symbol" w:hAnsi="Symbol" w:cs="Symbol" w:hint="default"/>
        <w:w w:val="100"/>
        <w:sz w:val="24"/>
        <w:szCs w:val="24"/>
        <w:lang w:val="ru-RU" w:eastAsia="en-US" w:bidi="ar-SA"/>
      </w:rPr>
    </w:lvl>
    <w:lvl w:ilvl="1" w:tplc="2F3ED864">
      <w:numFmt w:val="bullet"/>
      <w:lvlText w:val="•"/>
      <w:lvlJc w:val="left"/>
      <w:pPr>
        <w:ind w:left="532" w:hanging="425"/>
      </w:pPr>
      <w:rPr>
        <w:rFonts w:hint="default"/>
        <w:lang w:val="ru-RU" w:eastAsia="en-US" w:bidi="ar-SA"/>
      </w:rPr>
    </w:lvl>
    <w:lvl w:ilvl="2" w:tplc="2A021D98">
      <w:numFmt w:val="bullet"/>
      <w:lvlText w:val="•"/>
      <w:lvlJc w:val="left"/>
      <w:pPr>
        <w:ind w:left="985" w:hanging="425"/>
      </w:pPr>
      <w:rPr>
        <w:rFonts w:hint="default"/>
        <w:lang w:val="ru-RU" w:eastAsia="en-US" w:bidi="ar-SA"/>
      </w:rPr>
    </w:lvl>
    <w:lvl w:ilvl="3" w:tplc="C8808884">
      <w:numFmt w:val="bullet"/>
      <w:lvlText w:val="•"/>
      <w:lvlJc w:val="left"/>
      <w:pPr>
        <w:ind w:left="1437" w:hanging="425"/>
      </w:pPr>
      <w:rPr>
        <w:rFonts w:hint="default"/>
        <w:lang w:val="ru-RU" w:eastAsia="en-US" w:bidi="ar-SA"/>
      </w:rPr>
    </w:lvl>
    <w:lvl w:ilvl="4" w:tplc="A2F64BE6">
      <w:numFmt w:val="bullet"/>
      <w:lvlText w:val="•"/>
      <w:lvlJc w:val="left"/>
      <w:pPr>
        <w:ind w:left="1890" w:hanging="425"/>
      </w:pPr>
      <w:rPr>
        <w:rFonts w:hint="default"/>
        <w:lang w:val="ru-RU" w:eastAsia="en-US" w:bidi="ar-SA"/>
      </w:rPr>
    </w:lvl>
    <w:lvl w:ilvl="5" w:tplc="4CDC1DE6">
      <w:numFmt w:val="bullet"/>
      <w:lvlText w:val="•"/>
      <w:lvlJc w:val="left"/>
      <w:pPr>
        <w:ind w:left="2342" w:hanging="425"/>
      </w:pPr>
      <w:rPr>
        <w:rFonts w:hint="default"/>
        <w:lang w:val="ru-RU" w:eastAsia="en-US" w:bidi="ar-SA"/>
      </w:rPr>
    </w:lvl>
    <w:lvl w:ilvl="6" w:tplc="459833FE">
      <w:numFmt w:val="bullet"/>
      <w:lvlText w:val="•"/>
      <w:lvlJc w:val="left"/>
      <w:pPr>
        <w:ind w:left="2795" w:hanging="425"/>
      </w:pPr>
      <w:rPr>
        <w:rFonts w:hint="default"/>
        <w:lang w:val="ru-RU" w:eastAsia="en-US" w:bidi="ar-SA"/>
      </w:rPr>
    </w:lvl>
    <w:lvl w:ilvl="7" w:tplc="09C660EE">
      <w:numFmt w:val="bullet"/>
      <w:lvlText w:val="•"/>
      <w:lvlJc w:val="left"/>
      <w:pPr>
        <w:ind w:left="3247" w:hanging="425"/>
      </w:pPr>
      <w:rPr>
        <w:rFonts w:hint="default"/>
        <w:lang w:val="ru-RU" w:eastAsia="en-US" w:bidi="ar-SA"/>
      </w:rPr>
    </w:lvl>
    <w:lvl w:ilvl="8" w:tplc="E81C1984">
      <w:numFmt w:val="bullet"/>
      <w:lvlText w:val="•"/>
      <w:lvlJc w:val="left"/>
      <w:pPr>
        <w:ind w:left="3700" w:hanging="425"/>
      </w:pPr>
      <w:rPr>
        <w:rFonts w:hint="default"/>
        <w:lang w:val="ru-RU" w:eastAsia="en-US" w:bidi="ar-SA"/>
      </w:rPr>
    </w:lvl>
  </w:abstractNum>
  <w:abstractNum w:abstractNumId="525">
    <w:nsid w:val="6A5F0D17"/>
    <w:multiLevelType w:val="hybridMultilevel"/>
    <w:tmpl w:val="CC36BCC0"/>
    <w:lvl w:ilvl="0" w:tplc="B4A00A30">
      <w:start w:val="1"/>
      <w:numFmt w:val="decimal"/>
      <w:lvlText w:val="%1)"/>
      <w:lvlJc w:val="left"/>
      <w:pPr>
        <w:ind w:left="1462" w:hanging="201"/>
      </w:pPr>
      <w:rPr>
        <w:rFonts w:ascii="Times New Roman" w:eastAsia="Times New Roman" w:hAnsi="Times New Roman" w:cs="Times New Roman" w:hint="default"/>
        <w:color w:val="808080"/>
        <w:spacing w:val="-1"/>
        <w:w w:val="100"/>
        <w:sz w:val="22"/>
        <w:szCs w:val="22"/>
        <w:lang w:val="ru-RU" w:eastAsia="en-US" w:bidi="ar-SA"/>
      </w:rPr>
    </w:lvl>
    <w:lvl w:ilvl="1" w:tplc="470607FE">
      <w:numFmt w:val="bullet"/>
      <w:lvlText w:val="•"/>
      <w:lvlJc w:val="left"/>
      <w:pPr>
        <w:ind w:left="2480" w:hanging="201"/>
      </w:pPr>
      <w:rPr>
        <w:rFonts w:hint="default"/>
        <w:lang w:val="ru-RU" w:eastAsia="en-US" w:bidi="ar-SA"/>
      </w:rPr>
    </w:lvl>
    <w:lvl w:ilvl="2" w:tplc="17DCD868">
      <w:numFmt w:val="bullet"/>
      <w:lvlText w:val="•"/>
      <w:lvlJc w:val="left"/>
      <w:pPr>
        <w:ind w:left="3501" w:hanging="201"/>
      </w:pPr>
      <w:rPr>
        <w:rFonts w:hint="default"/>
        <w:lang w:val="ru-RU" w:eastAsia="en-US" w:bidi="ar-SA"/>
      </w:rPr>
    </w:lvl>
    <w:lvl w:ilvl="3" w:tplc="A57C0EE8">
      <w:numFmt w:val="bullet"/>
      <w:lvlText w:val="•"/>
      <w:lvlJc w:val="left"/>
      <w:pPr>
        <w:ind w:left="4521" w:hanging="201"/>
      </w:pPr>
      <w:rPr>
        <w:rFonts w:hint="default"/>
        <w:lang w:val="ru-RU" w:eastAsia="en-US" w:bidi="ar-SA"/>
      </w:rPr>
    </w:lvl>
    <w:lvl w:ilvl="4" w:tplc="5E60F010">
      <w:numFmt w:val="bullet"/>
      <w:lvlText w:val="•"/>
      <w:lvlJc w:val="left"/>
      <w:pPr>
        <w:ind w:left="5542" w:hanging="201"/>
      </w:pPr>
      <w:rPr>
        <w:rFonts w:hint="default"/>
        <w:lang w:val="ru-RU" w:eastAsia="en-US" w:bidi="ar-SA"/>
      </w:rPr>
    </w:lvl>
    <w:lvl w:ilvl="5" w:tplc="53E044D6">
      <w:numFmt w:val="bullet"/>
      <w:lvlText w:val="•"/>
      <w:lvlJc w:val="left"/>
      <w:pPr>
        <w:ind w:left="6563" w:hanging="201"/>
      </w:pPr>
      <w:rPr>
        <w:rFonts w:hint="default"/>
        <w:lang w:val="ru-RU" w:eastAsia="en-US" w:bidi="ar-SA"/>
      </w:rPr>
    </w:lvl>
    <w:lvl w:ilvl="6" w:tplc="391C5D20">
      <w:numFmt w:val="bullet"/>
      <w:lvlText w:val="•"/>
      <w:lvlJc w:val="left"/>
      <w:pPr>
        <w:ind w:left="7583" w:hanging="201"/>
      </w:pPr>
      <w:rPr>
        <w:rFonts w:hint="default"/>
        <w:lang w:val="ru-RU" w:eastAsia="en-US" w:bidi="ar-SA"/>
      </w:rPr>
    </w:lvl>
    <w:lvl w:ilvl="7" w:tplc="2E2A4F9E">
      <w:numFmt w:val="bullet"/>
      <w:lvlText w:val="•"/>
      <w:lvlJc w:val="left"/>
      <w:pPr>
        <w:ind w:left="8604" w:hanging="201"/>
      </w:pPr>
      <w:rPr>
        <w:rFonts w:hint="default"/>
        <w:lang w:val="ru-RU" w:eastAsia="en-US" w:bidi="ar-SA"/>
      </w:rPr>
    </w:lvl>
    <w:lvl w:ilvl="8" w:tplc="CE0410D8">
      <w:numFmt w:val="bullet"/>
      <w:lvlText w:val="•"/>
      <w:lvlJc w:val="left"/>
      <w:pPr>
        <w:ind w:left="9625" w:hanging="201"/>
      </w:pPr>
      <w:rPr>
        <w:rFonts w:hint="default"/>
        <w:lang w:val="ru-RU" w:eastAsia="en-US" w:bidi="ar-SA"/>
      </w:rPr>
    </w:lvl>
  </w:abstractNum>
  <w:abstractNum w:abstractNumId="526">
    <w:nsid w:val="6AF45810"/>
    <w:multiLevelType w:val="hybridMultilevel"/>
    <w:tmpl w:val="6F1C1EB4"/>
    <w:lvl w:ilvl="0" w:tplc="32704334">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7AF8076A">
      <w:numFmt w:val="bullet"/>
      <w:lvlText w:val="•"/>
      <w:lvlJc w:val="left"/>
      <w:pPr>
        <w:ind w:left="877" w:hanging="360"/>
      </w:pPr>
      <w:rPr>
        <w:rFonts w:hint="default"/>
        <w:lang w:val="ru-RU" w:eastAsia="en-US" w:bidi="ar-SA"/>
      </w:rPr>
    </w:lvl>
    <w:lvl w:ilvl="2" w:tplc="C36CA512">
      <w:numFmt w:val="bullet"/>
      <w:lvlText w:val="•"/>
      <w:lvlJc w:val="left"/>
      <w:pPr>
        <w:ind w:left="1334" w:hanging="360"/>
      </w:pPr>
      <w:rPr>
        <w:rFonts w:hint="default"/>
        <w:lang w:val="ru-RU" w:eastAsia="en-US" w:bidi="ar-SA"/>
      </w:rPr>
    </w:lvl>
    <w:lvl w:ilvl="3" w:tplc="137864EE">
      <w:numFmt w:val="bullet"/>
      <w:lvlText w:val="•"/>
      <w:lvlJc w:val="left"/>
      <w:pPr>
        <w:ind w:left="1791" w:hanging="360"/>
      </w:pPr>
      <w:rPr>
        <w:rFonts w:hint="default"/>
        <w:lang w:val="ru-RU" w:eastAsia="en-US" w:bidi="ar-SA"/>
      </w:rPr>
    </w:lvl>
    <w:lvl w:ilvl="4" w:tplc="611A7CE0">
      <w:numFmt w:val="bullet"/>
      <w:lvlText w:val="•"/>
      <w:lvlJc w:val="left"/>
      <w:pPr>
        <w:ind w:left="2248" w:hanging="360"/>
      </w:pPr>
      <w:rPr>
        <w:rFonts w:hint="default"/>
        <w:lang w:val="ru-RU" w:eastAsia="en-US" w:bidi="ar-SA"/>
      </w:rPr>
    </w:lvl>
    <w:lvl w:ilvl="5" w:tplc="2B6AE80A">
      <w:numFmt w:val="bullet"/>
      <w:lvlText w:val="•"/>
      <w:lvlJc w:val="left"/>
      <w:pPr>
        <w:ind w:left="2705" w:hanging="360"/>
      </w:pPr>
      <w:rPr>
        <w:rFonts w:hint="default"/>
        <w:lang w:val="ru-RU" w:eastAsia="en-US" w:bidi="ar-SA"/>
      </w:rPr>
    </w:lvl>
    <w:lvl w:ilvl="6" w:tplc="81B0B24A">
      <w:numFmt w:val="bullet"/>
      <w:lvlText w:val="•"/>
      <w:lvlJc w:val="left"/>
      <w:pPr>
        <w:ind w:left="3162" w:hanging="360"/>
      </w:pPr>
      <w:rPr>
        <w:rFonts w:hint="default"/>
        <w:lang w:val="ru-RU" w:eastAsia="en-US" w:bidi="ar-SA"/>
      </w:rPr>
    </w:lvl>
    <w:lvl w:ilvl="7" w:tplc="3A72923A">
      <w:numFmt w:val="bullet"/>
      <w:lvlText w:val="•"/>
      <w:lvlJc w:val="left"/>
      <w:pPr>
        <w:ind w:left="3619" w:hanging="360"/>
      </w:pPr>
      <w:rPr>
        <w:rFonts w:hint="default"/>
        <w:lang w:val="ru-RU" w:eastAsia="en-US" w:bidi="ar-SA"/>
      </w:rPr>
    </w:lvl>
    <w:lvl w:ilvl="8" w:tplc="57641BE8">
      <w:numFmt w:val="bullet"/>
      <w:lvlText w:val="•"/>
      <w:lvlJc w:val="left"/>
      <w:pPr>
        <w:ind w:left="4076" w:hanging="360"/>
      </w:pPr>
      <w:rPr>
        <w:rFonts w:hint="default"/>
        <w:lang w:val="ru-RU" w:eastAsia="en-US" w:bidi="ar-SA"/>
      </w:rPr>
    </w:lvl>
  </w:abstractNum>
  <w:abstractNum w:abstractNumId="527">
    <w:nsid w:val="6B3A7178"/>
    <w:multiLevelType w:val="hybridMultilevel"/>
    <w:tmpl w:val="8FFADBA0"/>
    <w:lvl w:ilvl="0" w:tplc="2788E5D0">
      <w:numFmt w:val="bullet"/>
      <w:lvlText w:val=""/>
      <w:lvlJc w:val="left"/>
      <w:pPr>
        <w:ind w:left="424" w:hanging="360"/>
      </w:pPr>
      <w:rPr>
        <w:rFonts w:ascii="Wingdings" w:eastAsia="Wingdings" w:hAnsi="Wingdings" w:cs="Wingdings" w:hint="default"/>
        <w:w w:val="100"/>
        <w:sz w:val="24"/>
        <w:szCs w:val="24"/>
        <w:lang w:val="ru-RU" w:eastAsia="en-US" w:bidi="ar-SA"/>
      </w:rPr>
    </w:lvl>
    <w:lvl w:ilvl="1" w:tplc="DA04604A">
      <w:numFmt w:val="bullet"/>
      <w:lvlText w:val="•"/>
      <w:lvlJc w:val="left"/>
      <w:pPr>
        <w:ind w:left="841" w:hanging="360"/>
      </w:pPr>
      <w:rPr>
        <w:rFonts w:hint="default"/>
        <w:lang w:val="ru-RU" w:eastAsia="en-US" w:bidi="ar-SA"/>
      </w:rPr>
    </w:lvl>
    <w:lvl w:ilvl="2" w:tplc="5A5CF856">
      <w:numFmt w:val="bullet"/>
      <w:lvlText w:val="•"/>
      <w:lvlJc w:val="left"/>
      <w:pPr>
        <w:ind w:left="1262" w:hanging="360"/>
      </w:pPr>
      <w:rPr>
        <w:rFonts w:hint="default"/>
        <w:lang w:val="ru-RU" w:eastAsia="en-US" w:bidi="ar-SA"/>
      </w:rPr>
    </w:lvl>
    <w:lvl w:ilvl="3" w:tplc="B2EA4972">
      <w:numFmt w:val="bullet"/>
      <w:lvlText w:val="•"/>
      <w:lvlJc w:val="left"/>
      <w:pPr>
        <w:ind w:left="1683" w:hanging="360"/>
      </w:pPr>
      <w:rPr>
        <w:rFonts w:hint="default"/>
        <w:lang w:val="ru-RU" w:eastAsia="en-US" w:bidi="ar-SA"/>
      </w:rPr>
    </w:lvl>
    <w:lvl w:ilvl="4" w:tplc="1CBE06C8">
      <w:numFmt w:val="bullet"/>
      <w:lvlText w:val="•"/>
      <w:lvlJc w:val="left"/>
      <w:pPr>
        <w:ind w:left="2104" w:hanging="360"/>
      </w:pPr>
      <w:rPr>
        <w:rFonts w:hint="default"/>
        <w:lang w:val="ru-RU" w:eastAsia="en-US" w:bidi="ar-SA"/>
      </w:rPr>
    </w:lvl>
    <w:lvl w:ilvl="5" w:tplc="6D98C60E">
      <w:numFmt w:val="bullet"/>
      <w:lvlText w:val="•"/>
      <w:lvlJc w:val="left"/>
      <w:pPr>
        <w:ind w:left="2525" w:hanging="360"/>
      </w:pPr>
      <w:rPr>
        <w:rFonts w:hint="default"/>
        <w:lang w:val="ru-RU" w:eastAsia="en-US" w:bidi="ar-SA"/>
      </w:rPr>
    </w:lvl>
    <w:lvl w:ilvl="6" w:tplc="81C61E0C">
      <w:numFmt w:val="bullet"/>
      <w:lvlText w:val="•"/>
      <w:lvlJc w:val="left"/>
      <w:pPr>
        <w:ind w:left="2946" w:hanging="360"/>
      </w:pPr>
      <w:rPr>
        <w:rFonts w:hint="default"/>
        <w:lang w:val="ru-RU" w:eastAsia="en-US" w:bidi="ar-SA"/>
      </w:rPr>
    </w:lvl>
    <w:lvl w:ilvl="7" w:tplc="15887568">
      <w:numFmt w:val="bullet"/>
      <w:lvlText w:val="•"/>
      <w:lvlJc w:val="left"/>
      <w:pPr>
        <w:ind w:left="3367" w:hanging="360"/>
      </w:pPr>
      <w:rPr>
        <w:rFonts w:hint="default"/>
        <w:lang w:val="ru-RU" w:eastAsia="en-US" w:bidi="ar-SA"/>
      </w:rPr>
    </w:lvl>
    <w:lvl w:ilvl="8" w:tplc="B48293C4">
      <w:numFmt w:val="bullet"/>
      <w:lvlText w:val="•"/>
      <w:lvlJc w:val="left"/>
      <w:pPr>
        <w:ind w:left="3788" w:hanging="360"/>
      </w:pPr>
      <w:rPr>
        <w:rFonts w:hint="default"/>
        <w:lang w:val="ru-RU" w:eastAsia="en-US" w:bidi="ar-SA"/>
      </w:rPr>
    </w:lvl>
  </w:abstractNum>
  <w:abstractNum w:abstractNumId="528">
    <w:nsid w:val="6B8C2D3F"/>
    <w:multiLevelType w:val="hybridMultilevel"/>
    <w:tmpl w:val="F4CA9018"/>
    <w:lvl w:ilvl="0" w:tplc="8D14E248">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6988FEA2">
      <w:numFmt w:val="bullet"/>
      <w:lvlText w:val="•"/>
      <w:lvlJc w:val="left"/>
      <w:pPr>
        <w:ind w:left="877" w:hanging="360"/>
      </w:pPr>
      <w:rPr>
        <w:rFonts w:hint="default"/>
        <w:lang w:val="ru-RU" w:eastAsia="en-US" w:bidi="ar-SA"/>
      </w:rPr>
    </w:lvl>
    <w:lvl w:ilvl="2" w:tplc="1F185BE8">
      <w:numFmt w:val="bullet"/>
      <w:lvlText w:val="•"/>
      <w:lvlJc w:val="left"/>
      <w:pPr>
        <w:ind w:left="1334" w:hanging="360"/>
      </w:pPr>
      <w:rPr>
        <w:rFonts w:hint="default"/>
        <w:lang w:val="ru-RU" w:eastAsia="en-US" w:bidi="ar-SA"/>
      </w:rPr>
    </w:lvl>
    <w:lvl w:ilvl="3" w:tplc="2A901FD0">
      <w:numFmt w:val="bullet"/>
      <w:lvlText w:val="•"/>
      <w:lvlJc w:val="left"/>
      <w:pPr>
        <w:ind w:left="1791" w:hanging="360"/>
      </w:pPr>
      <w:rPr>
        <w:rFonts w:hint="default"/>
        <w:lang w:val="ru-RU" w:eastAsia="en-US" w:bidi="ar-SA"/>
      </w:rPr>
    </w:lvl>
    <w:lvl w:ilvl="4" w:tplc="CAF803C4">
      <w:numFmt w:val="bullet"/>
      <w:lvlText w:val="•"/>
      <w:lvlJc w:val="left"/>
      <w:pPr>
        <w:ind w:left="2248" w:hanging="360"/>
      </w:pPr>
      <w:rPr>
        <w:rFonts w:hint="default"/>
        <w:lang w:val="ru-RU" w:eastAsia="en-US" w:bidi="ar-SA"/>
      </w:rPr>
    </w:lvl>
    <w:lvl w:ilvl="5" w:tplc="F5C63DAA">
      <w:numFmt w:val="bullet"/>
      <w:lvlText w:val="•"/>
      <w:lvlJc w:val="left"/>
      <w:pPr>
        <w:ind w:left="2705" w:hanging="360"/>
      </w:pPr>
      <w:rPr>
        <w:rFonts w:hint="default"/>
        <w:lang w:val="ru-RU" w:eastAsia="en-US" w:bidi="ar-SA"/>
      </w:rPr>
    </w:lvl>
    <w:lvl w:ilvl="6" w:tplc="FA88FD10">
      <w:numFmt w:val="bullet"/>
      <w:lvlText w:val="•"/>
      <w:lvlJc w:val="left"/>
      <w:pPr>
        <w:ind w:left="3162" w:hanging="360"/>
      </w:pPr>
      <w:rPr>
        <w:rFonts w:hint="default"/>
        <w:lang w:val="ru-RU" w:eastAsia="en-US" w:bidi="ar-SA"/>
      </w:rPr>
    </w:lvl>
    <w:lvl w:ilvl="7" w:tplc="0B728ACC">
      <w:numFmt w:val="bullet"/>
      <w:lvlText w:val="•"/>
      <w:lvlJc w:val="left"/>
      <w:pPr>
        <w:ind w:left="3619" w:hanging="360"/>
      </w:pPr>
      <w:rPr>
        <w:rFonts w:hint="default"/>
        <w:lang w:val="ru-RU" w:eastAsia="en-US" w:bidi="ar-SA"/>
      </w:rPr>
    </w:lvl>
    <w:lvl w:ilvl="8" w:tplc="25E0613A">
      <w:numFmt w:val="bullet"/>
      <w:lvlText w:val="•"/>
      <w:lvlJc w:val="left"/>
      <w:pPr>
        <w:ind w:left="4076" w:hanging="360"/>
      </w:pPr>
      <w:rPr>
        <w:rFonts w:hint="default"/>
        <w:lang w:val="ru-RU" w:eastAsia="en-US" w:bidi="ar-SA"/>
      </w:rPr>
    </w:lvl>
  </w:abstractNum>
  <w:abstractNum w:abstractNumId="529">
    <w:nsid w:val="6BC47F38"/>
    <w:multiLevelType w:val="hybridMultilevel"/>
    <w:tmpl w:val="A2227086"/>
    <w:lvl w:ilvl="0" w:tplc="5E7E8F6A">
      <w:numFmt w:val="bullet"/>
      <w:lvlText w:val=""/>
      <w:lvlJc w:val="left"/>
      <w:pPr>
        <w:ind w:left="2748" w:hanging="360"/>
      </w:pPr>
      <w:rPr>
        <w:rFonts w:ascii="Symbol" w:eastAsia="Symbol" w:hAnsi="Symbol" w:cs="Symbol" w:hint="default"/>
        <w:w w:val="100"/>
        <w:sz w:val="24"/>
        <w:szCs w:val="24"/>
        <w:lang w:val="ru-RU" w:eastAsia="en-US" w:bidi="ar-SA"/>
      </w:rPr>
    </w:lvl>
    <w:lvl w:ilvl="1" w:tplc="80A0D7EA">
      <w:numFmt w:val="bullet"/>
      <w:lvlText w:val="•"/>
      <w:lvlJc w:val="left"/>
      <w:pPr>
        <w:ind w:left="3632" w:hanging="360"/>
      </w:pPr>
      <w:rPr>
        <w:rFonts w:hint="default"/>
        <w:lang w:val="ru-RU" w:eastAsia="en-US" w:bidi="ar-SA"/>
      </w:rPr>
    </w:lvl>
    <w:lvl w:ilvl="2" w:tplc="B958EF02">
      <w:numFmt w:val="bullet"/>
      <w:lvlText w:val="•"/>
      <w:lvlJc w:val="left"/>
      <w:pPr>
        <w:ind w:left="4525" w:hanging="360"/>
      </w:pPr>
      <w:rPr>
        <w:rFonts w:hint="default"/>
        <w:lang w:val="ru-RU" w:eastAsia="en-US" w:bidi="ar-SA"/>
      </w:rPr>
    </w:lvl>
    <w:lvl w:ilvl="3" w:tplc="C024C4DA">
      <w:numFmt w:val="bullet"/>
      <w:lvlText w:val="•"/>
      <w:lvlJc w:val="left"/>
      <w:pPr>
        <w:ind w:left="5417" w:hanging="360"/>
      </w:pPr>
      <w:rPr>
        <w:rFonts w:hint="default"/>
        <w:lang w:val="ru-RU" w:eastAsia="en-US" w:bidi="ar-SA"/>
      </w:rPr>
    </w:lvl>
    <w:lvl w:ilvl="4" w:tplc="9CCEFA9C">
      <w:numFmt w:val="bullet"/>
      <w:lvlText w:val="•"/>
      <w:lvlJc w:val="left"/>
      <w:pPr>
        <w:ind w:left="6310" w:hanging="360"/>
      </w:pPr>
      <w:rPr>
        <w:rFonts w:hint="default"/>
        <w:lang w:val="ru-RU" w:eastAsia="en-US" w:bidi="ar-SA"/>
      </w:rPr>
    </w:lvl>
    <w:lvl w:ilvl="5" w:tplc="DFCE8264">
      <w:numFmt w:val="bullet"/>
      <w:lvlText w:val="•"/>
      <w:lvlJc w:val="left"/>
      <w:pPr>
        <w:ind w:left="7203" w:hanging="360"/>
      </w:pPr>
      <w:rPr>
        <w:rFonts w:hint="default"/>
        <w:lang w:val="ru-RU" w:eastAsia="en-US" w:bidi="ar-SA"/>
      </w:rPr>
    </w:lvl>
    <w:lvl w:ilvl="6" w:tplc="D256CF64">
      <w:numFmt w:val="bullet"/>
      <w:lvlText w:val="•"/>
      <w:lvlJc w:val="left"/>
      <w:pPr>
        <w:ind w:left="8095" w:hanging="360"/>
      </w:pPr>
      <w:rPr>
        <w:rFonts w:hint="default"/>
        <w:lang w:val="ru-RU" w:eastAsia="en-US" w:bidi="ar-SA"/>
      </w:rPr>
    </w:lvl>
    <w:lvl w:ilvl="7" w:tplc="C91A921C">
      <w:numFmt w:val="bullet"/>
      <w:lvlText w:val="•"/>
      <w:lvlJc w:val="left"/>
      <w:pPr>
        <w:ind w:left="8988" w:hanging="360"/>
      </w:pPr>
      <w:rPr>
        <w:rFonts w:hint="default"/>
        <w:lang w:val="ru-RU" w:eastAsia="en-US" w:bidi="ar-SA"/>
      </w:rPr>
    </w:lvl>
    <w:lvl w:ilvl="8" w:tplc="E9F0307E">
      <w:numFmt w:val="bullet"/>
      <w:lvlText w:val="•"/>
      <w:lvlJc w:val="left"/>
      <w:pPr>
        <w:ind w:left="9881" w:hanging="360"/>
      </w:pPr>
      <w:rPr>
        <w:rFonts w:hint="default"/>
        <w:lang w:val="ru-RU" w:eastAsia="en-US" w:bidi="ar-SA"/>
      </w:rPr>
    </w:lvl>
  </w:abstractNum>
  <w:abstractNum w:abstractNumId="530">
    <w:nsid w:val="6CD6098C"/>
    <w:multiLevelType w:val="hybridMultilevel"/>
    <w:tmpl w:val="EEDE5902"/>
    <w:lvl w:ilvl="0" w:tplc="285A88F6">
      <w:start w:val="1"/>
      <w:numFmt w:val="decimal"/>
      <w:lvlText w:val="%1."/>
      <w:lvlJc w:val="left"/>
      <w:pPr>
        <w:ind w:left="827" w:hanging="281"/>
      </w:pPr>
      <w:rPr>
        <w:rFonts w:ascii="Times New Roman" w:eastAsia="Times New Roman" w:hAnsi="Times New Roman" w:cs="Times New Roman" w:hint="default"/>
        <w:color w:val="333333"/>
        <w:spacing w:val="-20"/>
        <w:w w:val="100"/>
        <w:sz w:val="24"/>
        <w:szCs w:val="24"/>
        <w:lang w:val="ru-RU" w:eastAsia="en-US" w:bidi="ar-SA"/>
      </w:rPr>
    </w:lvl>
    <w:lvl w:ilvl="1" w:tplc="B6986DC2">
      <w:numFmt w:val="bullet"/>
      <w:lvlText w:val="•"/>
      <w:lvlJc w:val="left"/>
      <w:pPr>
        <w:ind w:left="1119" w:hanging="281"/>
      </w:pPr>
      <w:rPr>
        <w:rFonts w:hint="default"/>
        <w:lang w:val="ru-RU" w:eastAsia="en-US" w:bidi="ar-SA"/>
      </w:rPr>
    </w:lvl>
    <w:lvl w:ilvl="2" w:tplc="289AF39C">
      <w:numFmt w:val="bullet"/>
      <w:lvlText w:val="•"/>
      <w:lvlJc w:val="left"/>
      <w:pPr>
        <w:ind w:left="1418" w:hanging="281"/>
      </w:pPr>
      <w:rPr>
        <w:rFonts w:hint="default"/>
        <w:lang w:val="ru-RU" w:eastAsia="en-US" w:bidi="ar-SA"/>
      </w:rPr>
    </w:lvl>
    <w:lvl w:ilvl="3" w:tplc="30F6BC48">
      <w:numFmt w:val="bullet"/>
      <w:lvlText w:val="•"/>
      <w:lvlJc w:val="left"/>
      <w:pPr>
        <w:ind w:left="1717" w:hanging="281"/>
      </w:pPr>
      <w:rPr>
        <w:rFonts w:hint="default"/>
        <w:lang w:val="ru-RU" w:eastAsia="en-US" w:bidi="ar-SA"/>
      </w:rPr>
    </w:lvl>
    <w:lvl w:ilvl="4" w:tplc="9422639E">
      <w:numFmt w:val="bullet"/>
      <w:lvlText w:val="•"/>
      <w:lvlJc w:val="left"/>
      <w:pPr>
        <w:ind w:left="2016" w:hanging="281"/>
      </w:pPr>
      <w:rPr>
        <w:rFonts w:hint="default"/>
        <w:lang w:val="ru-RU" w:eastAsia="en-US" w:bidi="ar-SA"/>
      </w:rPr>
    </w:lvl>
    <w:lvl w:ilvl="5" w:tplc="146E04F8">
      <w:numFmt w:val="bullet"/>
      <w:lvlText w:val="•"/>
      <w:lvlJc w:val="left"/>
      <w:pPr>
        <w:ind w:left="2316" w:hanging="281"/>
      </w:pPr>
      <w:rPr>
        <w:rFonts w:hint="default"/>
        <w:lang w:val="ru-RU" w:eastAsia="en-US" w:bidi="ar-SA"/>
      </w:rPr>
    </w:lvl>
    <w:lvl w:ilvl="6" w:tplc="190673AC">
      <w:numFmt w:val="bullet"/>
      <w:lvlText w:val="•"/>
      <w:lvlJc w:val="left"/>
      <w:pPr>
        <w:ind w:left="2615" w:hanging="281"/>
      </w:pPr>
      <w:rPr>
        <w:rFonts w:hint="default"/>
        <w:lang w:val="ru-RU" w:eastAsia="en-US" w:bidi="ar-SA"/>
      </w:rPr>
    </w:lvl>
    <w:lvl w:ilvl="7" w:tplc="FB3E3176">
      <w:numFmt w:val="bullet"/>
      <w:lvlText w:val="•"/>
      <w:lvlJc w:val="left"/>
      <w:pPr>
        <w:ind w:left="2914" w:hanging="281"/>
      </w:pPr>
      <w:rPr>
        <w:rFonts w:hint="default"/>
        <w:lang w:val="ru-RU" w:eastAsia="en-US" w:bidi="ar-SA"/>
      </w:rPr>
    </w:lvl>
    <w:lvl w:ilvl="8" w:tplc="CC345CC8">
      <w:numFmt w:val="bullet"/>
      <w:lvlText w:val="•"/>
      <w:lvlJc w:val="left"/>
      <w:pPr>
        <w:ind w:left="3213" w:hanging="281"/>
      </w:pPr>
      <w:rPr>
        <w:rFonts w:hint="default"/>
        <w:lang w:val="ru-RU" w:eastAsia="en-US" w:bidi="ar-SA"/>
      </w:rPr>
    </w:lvl>
  </w:abstractNum>
  <w:abstractNum w:abstractNumId="531">
    <w:nsid w:val="6CDF00F9"/>
    <w:multiLevelType w:val="hybridMultilevel"/>
    <w:tmpl w:val="22B62CF0"/>
    <w:lvl w:ilvl="0" w:tplc="75800D86">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129657DA">
      <w:numFmt w:val="bullet"/>
      <w:lvlText w:val="•"/>
      <w:lvlJc w:val="left"/>
      <w:pPr>
        <w:ind w:left="877" w:hanging="360"/>
      </w:pPr>
      <w:rPr>
        <w:rFonts w:hint="default"/>
        <w:lang w:val="ru-RU" w:eastAsia="en-US" w:bidi="ar-SA"/>
      </w:rPr>
    </w:lvl>
    <w:lvl w:ilvl="2" w:tplc="9E5228A2">
      <w:numFmt w:val="bullet"/>
      <w:lvlText w:val="•"/>
      <w:lvlJc w:val="left"/>
      <w:pPr>
        <w:ind w:left="1334" w:hanging="360"/>
      </w:pPr>
      <w:rPr>
        <w:rFonts w:hint="default"/>
        <w:lang w:val="ru-RU" w:eastAsia="en-US" w:bidi="ar-SA"/>
      </w:rPr>
    </w:lvl>
    <w:lvl w:ilvl="3" w:tplc="23C801DC">
      <w:numFmt w:val="bullet"/>
      <w:lvlText w:val="•"/>
      <w:lvlJc w:val="left"/>
      <w:pPr>
        <w:ind w:left="1791" w:hanging="360"/>
      </w:pPr>
      <w:rPr>
        <w:rFonts w:hint="default"/>
        <w:lang w:val="ru-RU" w:eastAsia="en-US" w:bidi="ar-SA"/>
      </w:rPr>
    </w:lvl>
    <w:lvl w:ilvl="4" w:tplc="D424E720">
      <w:numFmt w:val="bullet"/>
      <w:lvlText w:val="•"/>
      <w:lvlJc w:val="left"/>
      <w:pPr>
        <w:ind w:left="2248" w:hanging="360"/>
      </w:pPr>
      <w:rPr>
        <w:rFonts w:hint="default"/>
        <w:lang w:val="ru-RU" w:eastAsia="en-US" w:bidi="ar-SA"/>
      </w:rPr>
    </w:lvl>
    <w:lvl w:ilvl="5" w:tplc="32182194">
      <w:numFmt w:val="bullet"/>
      <w:lvlText w:val="•"/>
      <w:lvlJc w:val="left"/>
      <w:pPr>
        <w:ind w:left="2705" w:hanging="360"/>
      </w:pPr>
      <w:rPr>
        <w:rFonts w:hint="default"/>
        <w:lang w:val="ru-RU" w:eastAsia="en-US" w:bidi="ar-SA"/>
      </w:rPr>
    </w:lvl>
    <w:lvl w:ilvl="6" w:tplc="9738CB90">
      <w:numFmt w:val="bullet"/>
      <w:lvlText w:val="•"/>
      <w:lvlJc w:val="left"/>
      <w:pPr>
        <w:ind w:left="3162" w:hanging="360"/>
      </w:pPr>
      <w:rPr>
        <w:rFonts w:hint="default"/>
        <w:lang w:val="ru-RU" w:eastAsia="en-US" w:bidi="ar-SA"/>
      </w:rPr>
    </w:lvl>
    <w:lvl w:ilvl="7" w:tplc="C6DEE242">
      <w:numFmt w:val="bullet"/>
      <w:lvlText w:val="•"/>
      <w:lvlJc w:val="left"/>
      <w:pPr>
        <w:ind w:left="3619" w:hanging="360"/>
      </w:pPr>
      <w:rPr>
        <w:rFonts w:hint="default"/>
        <w:lang w:val="ru-RU" w:eastAsia="en-US" w:bidi="ar-SA"/>
      </w:rPr>
    </w:lvl>
    <w:lvl w:ilvl="8" w:tplc="C01A1984">
      <w:numFmt w:val="bullet"/>
      <w:lvlText w:val="•"/>
      <w:lvlJc w:val="left"/>
      <w:pPr>
        <w:ind w:left="4076" w:hanging="360"/>
      </w:pPr>
      <w:rPr>
        <w:rFonts w:hint="default"/>
        <w:lang w:val="ru-RU" w:eastAsia="en-US" w:bidi="ar-SA"/>
      </w:rPr>
    </w:lvl>
  </w:abstractNum>
  <w:abstractNum w:abstractNumId="532">
    <w:nsid w:val="6DEF34BF"/>
    <w:multiLevelType w:val="hybridMultilevel"/>
    <w:tmpl w:val="995AAE34"/>
    <w:lvl w:ilvl="0" w:tplc="6CE4D0FE">
      <w:numFmt w:val="bullet"/>
      <w:lvlText w:val="•"/>
      <w:lvlJc w:val="left"/>
      <w:pPr>
        <w:ind w:left="1462" w:hanging="144"/>
      </w:pPr>
      <w:rPr>
        <w:rFonts w:hint="default"/>
        <w:w w:val="100"/>
        <w:lang w:val="ru-RU" w:eastAsia="en-US" w:bidi="ar-SA"/>
      </w:rPr>
    </w:lvl>
    <w:lvl w:ilvl="1" w:tplc="4D460EC0">
      <w:numFmt w:val="bullet"/>
      <w:lvlText w:val="•"/>
      <w:lvlJc w:val="left"/>
      <w:pPr>
        <w:ind w:left="2480" w:hanging="144"/>
      </w:pPr>
      <w:rPr>
        <w:rFonts w:hint="default"/>
        <w:lang w:val="ru-RU" w:eastAsia="en-US" w:bidi="ar-SA"/>
      </w:rPr>
    </w:lvl>
    <w:lvl w:ilvl="2" w:tplc="5D143E3A">
      <w:numFmt w:val="bullet"/>
      <w:lvlText w:val="•"/>
      <w:lvlJc w:val="left"/>
      <w:pPr>
        <w:ind w:left="3501" w:hanging="144"/>
      </w:pPr>
      <w:rPr>
        <w:rFonts w:hint="default"/>
        <w:lang w:val="ru-RU" w:eastAsia="en-US" w:bidi="ar-SA"/>
      </w:rPr>
    </w:lvl>
    <w:lvl w:ilvl="3" w:tplc="ABE02334">
      <w:numFmt w:val="bullet"/>
      <w:lvlText w:val="•"/>
      <w:lvlJc w:val="left"/>
      <w:pPr>
        <w:ind w:left="4521" w:hanging="144"/>
      </w:pPr>
      <w:rPr>
        <w:rFonts w:hint="default"/>
        <w:lang w:val="ru-RU" w:eastAsia="en-US" w:bidi="ar-SA"/>
      </w:rPr>
    </w:lvl>
    <w:lvl w:ilvl="4" w:tplc="D750B762">
      <w:numFmt w:val="bullet"/>
      <w:lvlText w:val="•"/>
      <w:lvlJc w:val="left"/>
      <w:pPr>
        <w:ind w:left="5542" w:hanging="144"/>
      </w:pPr>
      <w:rPr>
        <w:rFonts w:hint="default"/>
        <w:lang w:val="ru-RU" w:eastAsia="en-US" w:bidi="ar-SA"/>
      </w:rPr>
    </w:lvl>
    <w:lvl w:ilvl="5" w:tplc="D248CECE">
      <w:numFmt w:val="bullet"/>
      <w:lvlText w:val="•"/>
      <w:lvlJc w:val="left"/>
      <w:pPr>
        <w:ind w:left="6563" w:hanging="144"/>
      </w:pPr>
      <w:rPr>
        <w:rFonts w:hint="default"/>
        <w:lang w:val="ru-RU" w:eastAsia="en-US" w:bidi="ar-SA"/>
      </w:rPr>
    </w:lvl>
    <w:lvl w:ilvl="6" w:tplc="668A2988">
      <w:numFmt w:val="bullet"/>
      <w:lvlText w:val="•"/>
      <w:lvlJc w:val="left"/>
      <w:pPr>
        <w:ind w:left="7583" w:hanging="144"/>
      </w:pPr>
      <w:rPr>
        <w:rFonts w:hint="default"/>
        <w:lang w:val="ru-RU" w:eastAsia="en-US" w:bidi="ar-SA"/>
      </w:rPr>
    </w:lvl>
    <w:lvl w:ilvl="7" w:tplc="AE240CBE">
      <w:numFmt w:val="bullet"/>
      <w:lvlText w:val="•"/>
      <w:lvlJc w:val="left"/>
      <w:pPr>
        <w:ind w:left="8604" w:hanging="144"/>
      </w:pPr>
      <w:rPr>
        <w:rFonts w:hint="default"/>
        <w:lang w:val="ru-RU" w:eastAsia="en-US" w:bidi="ar-SA"/>
      </w:rPr>
    </w:lvl>
    <w:lvl w:ilvl="8" w:tplc="59BCDC4E">
      <w:numFmt w:val="bullet"/>
      <w:lvlText w:val="•"/>
      <w:lvlJc w:val="left"/>
      <w:pPr>
        <w:ind w:left="9625" w:hanging="144"/>
      </w:pPr>
      <w:rPr>
        <w:rFonts w:hint="default"/>
        <w:lang w:val="ru-RU" w:eastAsia="en-US" w:bidi="ar-SA"/>
      </w:rPr>
    </w:lvl>
  </w:abstractNum>
  <w:abstractNum w:abstractNumId="533">
    <w:nsid w:val="6DF5217E"/>
    <w:multiLevelType w:val="hybridMultilevel"/>
    <w:tmpl w:val="341A217E"/>
    <w:lvl w:ilvl="0" w:tplc="45CE6DDA">
      <w:start w:val="1"/>
      <w:numFmt w:val="upperRoman"/>
      <w:lvlText w:val="%1."/>
      <w:lvlJc w:val="left"/>
      <w:pPr>
        <w:ind w:left="2748" w:hanging="360"/>
      </w:pPr>
      <w:rPr>
        <w:rFonts w:ascii="Times New Roman" w:eastAsia="Times New Roman" w:hAnsi="Times New Roman" w:cs="Times New Roman" w:hint="default"/>
        <w:b/>
        <w:bCs/>
        <w:spacing w:val="0"/>
        <w:w w:val="62"/>
        <w:sz w:val="28"/>
        <w:szCs w:val="28"/>
        <w:lang w:val="ru-RU" w:eastAsia="en-US" w:bidi="ar-SA"/>
      </w:rPr>
    </w:lvl>
    <w:lvl w:ilvl="1" w:tplc="CDA26EE0">
      <w:numFmt w:val="bullet"/>
      <w:lvlText w:val="•"/>
      <w:lvlJc w:val="left"/>
      <w:pPr>
        <w:ind w:left="3632" w:hanging="360"/>
      </w:pPr>
      <w:rPr>
        <w:rFonts w:hint="default"/>
        <w:lang w:val="ru-RU" w:eastAsia="en-US" w:bidi="ar-SA"/>
      </w:rPr>
    </w:lvl>
    <w:lvl w:ilvl="2" w:tplc="E00A75FE">
      <w:numFmt w:val="bullet"/>
      <w:lvlText w:val="•"/>
      <w:lvlJc w:val="left"/>
      <w:pPr>
        <w:ind w:left="4525" w:hanging="360"/>
      </w:pPr>
      <w:rPr>
        <w:rFonts w:hint="default"/>
        <w:lang w:val="ru-RU" w:eastAsia="en-US" w:bidi="ar-SA"/>
      </w:rPr>
    </w:lvl>
    <w:lvl w:ilvl="3" w:tplc="1F26665C">
      <w:numFmt w:val="bullet"/>
      <w:lvlText w:val="•"/>
      <w:lvlJc w:val="left"/>
      <w:pPr>
        <w:ind w:left="5417" w:hanging="360"/>
      </w:pPr>
      <w:rPr>
        <w:rFonts w:hint="default"/>
        <w:lang w:val="ru-RU" w:eastAsia="en-US" w:bidi="ar-SA"/>
      </w:rPr>
    </w:lvl>
    <w:lvl w:ilvl="4" w:tplc="57C815F0">
      <w:numFmt w:val="bullet"/>
      <w:lvlText w:val="•"/>
      <w:lvlJc w:val="left"/>
      <w:pPr>
        <w:ind w:left="6310" w:hanging="360"/>
      </w:pPr>
      <w:rPr>
        <w:rFonts w:hint="default"/>
        <w:lang w:val="ru-RU" w:eastAsia="en-US" w:bidi="ar-SA"/>
      </w:rPr>
    </w:lvl>
    <w:lvl w:ilvl="5" w:tplc="E6586864">
      <w:numFmt w:val="bullet"/>
      <w:lvlText w:val="•"/>
      <w:lvlJc w:val="left"/>
      <w:pPr>
        <w:ind w:left="7203" w:hanging="360"/>
      </w:pPr>
      <w:rPr>
        <w:rFonts w:hint="default"/>
        <w:lang w:val="ru-RU" w:eastAsia="en-US" w:bidi="ar-SA"/>
      </w:rPr>
    </w:lvl>
    <w:lvl w:ilvl="6" w:tplc="665437EE">
      <w:numFmt w:val="bullet"/>
      <w:lvlText w:val="•"/>
      <w:lvlJc w:val="left"/>
      <w:pPr>
        <w:ind w:left="8095" w:hanging="360"/>
      </w:pPr>
      <w:rPr>
        <w:rFonts w:hint="default"/>
        <w:lang w:val="ru-RU" w:eastAsia="en-US" w:bidi="ar-SA"/>
      </w:rPr>
    </w:lvl>
    <w:lvl w:ilvl="7" w:tplc="F1FC1BE2">
      <w:numFmt w:val="bullet"/>
      <w:lvlText w:val="•"/>
      <w:lvlJc w:val="left"/>
      <w:pPr>
        <w:ind w:left="8988" w:hanging="360"/>
      </w:pPr>
      <w:rPr>
        <w:rFonts w:hint="default"/>
        <w:lang w:val="ru-RU" w:eastAsia="en-US" w:bidi="ar-SA"/>
      </w:rPr>
    </w:lvl>
    <w:lvl w:ilvl="8" w:tplc="282EED80">
      <w:numFmt w:val="bullet"/>
      <w:lvlText w:val="•"/>
      <w:lvlJc w:val="left"/>
      <w:pPr>
        <w:ind w:left="9881" w:hanging="360"/>
      </w:pPr>
      <w:rPr>
        <w:rFonts w:hint="default"/>
        <w:lang w:val="ru-RU" w:eastAsia="en-US" w:bidi="ar-SA"/>
      </w:rPr>
    </w:lvl>
  </w:abstractNum>
  <w:abstractNum w:abstractNumId="534">
    <w:nsid w:val="6DFA5FAF"/>
    <w:multiLevelType w:val="hybridMultilevel"/>
    <w:tmpl w:val="1AAEE44A"/>
    <w:lvl w:ilvl="0" w:tplc="A97CA8B8">
      <w:numFmt w:val="bullet"/>
      <w:lvlText w:val="•"/>
      <w:lvlJc w:val="left"/>
      <w:pPr>
        <w:ind w:left="1462" w:hanging="708"/>
      </w:pPr>
      <w:rPr>
        <w:rFonts w:hint="default"/>
        <w:w w:val="99"/>
        <w:lang w:val="ru-RU" w:eastAsia="en-US" w:bidi="ar-SA"/>
      </w:rPr>
    </w:lvl>
    <w:lvl w:ilvl="1" w:tplc="357E843C">
      <w:numFmt w:val="bullet"/>
      <w:lvlText w:val="•"/>
      <w:lvlJc w:val="left"/>
      <w:pPr>
        <w:ind w:left="2182" w:hanging="360"/>
      </w:pPr>
      <w:rPr>
        <w:rFonts w:ascii="Century" w:eastAsia="Century" w:hAnsi="Century" w:cs="Century" w:hint="default"/>
        <w:w w:val="100"/>
        <w:sz w:val="21"/>
        <w:szCs w:val="21"/>
        <w:lang w:val="ru-RU" w:eastAsia="en-US" w:bidi="ar-SA"/>
      </w:rPr>
    </w:lvl>
    <w:lvl w:ilvl="2" w:tplc="84289CBA">
      <w:numFmt w:val="bullet"/>
      <w:lvlText w:val="•"/>
      <w:lvlJc w:val="left"/>
      <w:pPr>
        <w:ind w:left="2480" w:hanging="360"/>
      </w:pPr>
      <w:rPr>
        <w:rFonts w:hint="default"/>
        <w:lang w:val="ru-RU" w:eastAsia="en-US" w:bidi="ar-SA"/>
      </w:rPr>
    </w:lvl>
    <w:lvl w:ilvl="3" w:tplc="3C3ADE8C">
      <w:numFmt w:val="bullet"/>
      <w:lvlText w:val="•"/>
      <w:lvlJc w:val="left"/>
      <w:pPr>
        <w:ind w:left="3628" w:hanging="360"/>
      </w:pPr>
      <w:rPr>
        <w:rFonts w:hint="default"/>
        <w:lang w:val="ru-RU" w:eastAsia="en-US" w:bidi="ar-SA"/>
      </w:rPr>
    </w:lvl>
    <w:lvl w:ilvl="4" w:tplc="4FACF644">
      <w:numFmt w:val="bullet"/>
      <w:lvlText w:val="•"/>
      <w:lvlJc w:val="left"/>
      <w:pPr>
        <w:ind w:left="4776" w:hanging="360"/>
      </w:pPr>
      <w:rPr>
        <w:rFonts w:hint="default"/>
        <w:lang w:val="ru-RU" w:eastAsia="en-US" w:bidi="ar-SA"/>
      </w:rPr>
    </w:lvl>
    <w:lvl w:ilvl="5" w:tplc="14EA9CD6">
      <w:numFmt w:val="bullet"/>
      <w:lvlText w:val="•"/>
      <w:lvlJc w:val="left"/>
      <w:pPr>
        <w:ind w:left="5924" w:hanging="360"/>
      </w:pPr>
      <w:rPr>
        <w:rFonts w:hint="default"/>
        <w:lang w:val="ru-RU" w:eastAsia="en-US" w:bidi="ar-SA"/>
      </w:rPr>
    </w:lvl>
    <w:lvl w:ilvl="6" w:tplc="3F4240D0">
      <w:numFmt w:val="bullet"/>
      <w:lvlText w:val="•"/>
      <w:lvlJc w:val="left"/>
      <w:pPr>
        <w:ind w:left="7073" w:hanging="360"/>
      </w:pPr>
      <w:rPr>
        <w:rFonts w:hint="default"/>
        <w:lang w:val="ru-RU" w:eastAsia="en-US" w:bidi="ar-SA"/>
      </w:rPr>
    </w:lvl>
    <w:lvl w:ilvl="7" w:tplc="E91A3D50">
      <w:numFmt w:val="bullet"/>
      <w:lvlText w:val="•"/>
      <w:lvlJc w:val="left"/>
      <w:pPr>
        <w:ind w:left="8221" w:hanging="360"/>
      </w:pPr>
      <w:rPr>
        <w:rFonts w:hint="default"/>
        <w:lang w:val="ru-RU" w:eastAsia="en-US" w:bidi="ar-SA"/>
      </w:rPr>
    </w:lvl>
    <w:lvl w:ilvl="8" w:tplc="A380175A">
      <w:numFmt w:val="bullet"/>
      <w:lvlText w:val="•"/>
      <w:lvlJc w:val="left"/>
      <w:pPr>
        <w:ind w:left="9369" w:hanging="360"/>
      </w:pPr>
      <w:rPr>
        <w:rFonts w:hint="default"/>
        <w:lang w:val="ru-RU" w:eastAsia="en-US" w:bidi="ar-SA"/>
      </w:rPr>
    </w:lvl>
  </w:abstractNum>
  <w:abstractNum w:abstractNumId="535">
    <w:nsid w:val="6E3114A4"/>
    <w:multiLevelType w:val="hybridMultilevel"/>
    <w:tmpl w:val="19CC0EF4"/>
    <w:lvl w:ilvl="0" w:tplc="23BA17C2">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F29CEDA0">
      <w:numFmt w:val="bullet"/>
      <w:lvlText w:val="•"/>
      <w:lvlJc w:val="left"/>
      <w:pPr>
        <w:ind w:left="877" w:hanging="360"/>
      </w:pPr>
      <w:rPr>
        <w:rFonts w:hint="default"/>
        <w:lang w:val="ru-RU" w:eastAsia="en-US" w:bidi="ar-SA"/>
      </w:rPr>
    </w:lvl>
    <w:lvl w:ilvl="2" w:tplc="A8C63A40">
      <w:numFmt w:val="bullet"/>
      <w:lvlText w:val="•"/>
      <w:lvlJc w:val="left"/>
      <w:pPr>
        <w:ind w:left="1334" w:hanging="360"/>
      </w:pPr>
      <w:rPr>
        <w:rFonts w:hint="default"/>
        <w:lang w:val="ru-RU" w:eastAsia="en-US" w:bidi="ar-SA"/>
      </w:rPr>
    </w:lvl>
    <w:lvl w:ilvl="3" w:tplc="234EEF14">
      <w:numFmt w:val="bullet"/>
      <w:lvlText w:val="•"/>
      <w:lvlJc w:val="left"/>
      <w:pPr>
        <w:ind w:left="1791" w:hanging="360"/>
      </w:pPr>
      <w:rPr>
        <w:rFonts w:hint="default"/>
        <w:lang w:val="ru-RU" w:eastAsia="en-US" w:bidi="ar-SA"/>
      </w:rPr>
    </w:lvl>
    <w:lvl w:ilvl="4" w:tplc="63F662CA">
      <w:numFmt w:val="bullet"/>
      <w:lvlText w:val="•"/>
      <w:lvlJc w:val="left"/>
      <w:pPr>
        <w:ind w:left="2248" w:hanging="360"/>
      </w:pPr>
      <w:rPr>
        <w:rFonts w:hint="default"/>
        <w:lang w:val="ru-RU" w:eastAsia="en-US" w:bidi="ar-SA"/>
      </w:rPr>
    </w:lvl>
    <w:lvl w:ilvl="5" w:tplc="5CFA4910">
      <w:numFmt w:val="bullet"/>
      <w:lvlText w:val="•"/>
      <w:lvlJc w:val="left"/>
      <w:pPr>
        <w:ind w:left="2705" w:hanging="360"/>
      </w:pPr>
      <w:rPr>
        <w:rFonts w:hint="default"/>
        <w:lang w:val="ru-RU" w:eastAsia="en-US" w:bidi="ar-SA"/>
      </w:rPr>
    </w:lvl>
    <w:lvl w:ilvl="6" w:tplc="4CC6BADE">
      <w:numFmt w:val="bullet"/>
      <w:lvlText w:val="•"/>
      <w:lvlJc w:val="left"/>
      <w:pPr>
        <w:ind w:left="3162" w:hanging="360"/>
      </w:pPr>
      <w:rPr>
        <w:rFonts w:hint="default"/>
        <w:lang w:val="ru-RU" w:eastAsia="en-US" w:bidi="ar-SA"/>
      </w:rPr>
    </w:lvl>
    <w:lvl w:ilvl="7" w:tplc="50600A1A">
      <w:numFmt w:val="bullet"/>
      <w:lvlText w:val="•"/>
      <w:lvlJc w:val="left"/>
      <w:pPr>
        <w:ind w:left="3619" w:hanging="360"/>
      </w:pPr>
      <w:rPr>
        <w:rFonts w:hint="default"/>
        <w:lang w:val="ru-RU" w:eastAsia="en-US" w:bidi="ar-SA"/>
      </w:rPr>
    </w:lvl>
    <w:lvl w:ilvl="8" w:tplc="D76E5000">
      <w:numFmt w:val="bullet"/>
      <w:lvlText w:val="•"/>
      <w:lvlJc w:val="left"/>
      <w:pPr>
        <w:ind w:left="4076" w:hanging="360"/>
      </w:pPr>
      <w:rPr>
        <w:rFonts w:hint="default"/>
        <w:lang w:val="ru-RU" w:eastAsia="en-US" w:bidi="ar-SA"/>
      </w:rPr>
    </w:lvl>
  </w:abstractNum>
  <w:abstractNum w:abstractNumId="536">
    <w:nsid w:val="6E550634"/>
    <w:multiLevelType w:val="hybridMultilevel"/>
    <w:tmpl w:val="33C8E826"/>
    <w:lvl w:ilvl="0" w:tplc="92BEF9EA">
      <w:numFmt w:val="bullet"/>
      <w:lvlText w:val="•"/>
      <w:lvlJc w:val="left"/>
      <w:pPr>
        <w:ind w:left="1462" w:hanging="708"/>
      </w:pPr>
      <w:rPr>
        <w:rFonts w:hint="default"/>
        <w:w w:val="99"/>
        <w:lang w:val="ru-RU" w:eastAsia="en-US" w:bidi="ar-SA"/>
      </w:rPr>
    </w:lvl>
    <w:lvl w:ilvl="1" w:tplc="492EC6F4">
      <w:numFmt w:val="bullet"/>
      <w:lvlText w:val="•"/>
      <w:lvlJc w:val="left"/>
      <w:pPr>
        <w:ind w:left="2480" w:hanging="708"/>
      </w:pPr>
      <w:rPr>
        <w:rFonts w:hint="default"/>
        <w:lang w:val="ru-RU" w:eastAsia="en-US" w:bidi="ar-SA"/>
      </w:rPr>
    </w:lvl>
    <w:lvl w:ilvl="2" w:tplc="F2DED630">
      <w:numFmt w:val="bullet"/>
      <w:lvlText w:val="•"/>
      <w:lvlJc w:val="left"/>
      <w:pPr>
        <w:ind w:left="3501" w:hanging="708"/>
      </w:pPr>
      <w:rPr>
        <w:rFonts w:hint="default"/>
        <w:lang w:val="ru-RU" w:eastAsia="en-US" w:bidi="ar-SA"/>
      </w:rPr>
    </w:lvl>
    <w:lvl w:ilvl="3" w:tplc="77B82F18">
      <w:numFmt w:val="bullet"/>
      <w:lvlText w:val="•"/>
      <w:lvlJc w:val="left"/>
      <w:pPr>
        <w:ind w:left="4521" w:hanging="708"/>
      </w:pPr>
      <w:rPr>
        <w:rFonts w:hint="default"/>
        <w:lang w:val="ru-RU" w:eastAsia="en-US" w:bidi="ar-SA"/>
      </w:rPr>
    </w:lvl>
    <w:lvl w:ilvl="4" w:tplc="1382EAA2">
      <w:numFmt w:val="bullet"/>
      <w:lvlText w:val="•"/>
      <w:lvlJc w:val="left"/>
      <w:pPr>
        <w:ind w:left="5542" w:hanging="708"/>
      </w:pPr>
      <w:rPr>
        <w:rFonts w:hint="default"/>
        <w:lang w:val="ru-RU" w:eastAsia="en-US" w:bidi="ar-SA"/>
      </w:rPr>
    </w:lvl>
    <w:lvl w:ilvl="5" w:tplc="E326AB7A">
      <w:numFmt w:val="bullet"/>
      <w:lvlText w:val="•"/>
      <w:lvlJc w:val="left"/>
      <w:pPr>
        <w:ind w:left="6563" w:hanging="708"/>
      </w:pPr>
      <w:rPr>
        <w:rFonts w:hint="default"/>
        <w:lang w:val="ru-RU" w:eastAsia="en-US" w:bidi="ar-SA"/>
      </w:rPr>
    </w:lvl>
    <w:lvl w:ilvl="6" w:tplc="1A1C2CFA">
      <w:numFmt w:val="bullet"/>
      <w:lvlText w:val="•"/>
      <w:lvlJc w:val="left"/>
      <w:pPr>
        <w:ind w:left="7583" w:hanging="708"/>
      </w:pPr>
      <w:rPr>
        <w:rFonts w:hint="default"/>
        <w:lang w:val="ru-RU" w:eastAsia="en-US" w:bidi="ar-SA"/>
      </w:rPr>
    </w:lvl>
    <w:lvl w:ilvl="7" w:tplc="FE9E8388">
      <w:numFmt w:val="bullet"/>
      <w:lvlText w:val="•"/>
      <w:lvlJc w:val="left"/>
      <w:pPr>
        <w:ind w:left="8604" w:hanging="708"/>
      </w:pPr>
      <w:rPr>
        <w:rFonts w:hint="default"/>
        <w:lang w:val="ru-RU" w:eastAsia="en-US" w:bidi="ar-SA"/>
      </w:rPr>
    </w:lvl>
    <w:lvl w:ilvl="8" w:tplc="86560BC8">
      <w:numFmt w:val="bullet"/>
      <w:lvlText w:val="•"/>
      <w:lvlJc w:val="left"/>
      <w:pPr>
        <w:ind w:left="9625" w:hanging="708"/>
      </w:pPr>
      <w:rPr>
        <w:rFonts w:hint="default"/>
        <w:lang w:val="ru-RU" w:eastAsia="en-US" w:bidi="ar-SA"/>
      </w:rPr>
    </w:lvl>
  </w:abstractNum>
  <w:abstractNum w:abstractNumId="537">
    <w:nsid w:val="6E737842"/>
    <w:multiLevelType w:val="hybridMultilevel"/>
    <w:tmpl w:val="9C4A3D6C"/>
    <w:lvl w:ilvl="0" w:tplc="CA2473F8">
      <w:numFmt w:val="bullet"/>
      <w:lvlText w:val="-"/>
      <w:lvlJc w:val="left"/>
      <w:pPr>
        <w:ind w:left="2182" w:hanging="360"/>
      </w:pPr>
      <w:rPr>
        <w:rFonts w:ascii="Times New Roman" w:eastAsia="Times New Roman" w:hAnsi="Times New Roman" w:cs="Times New Roman" w:hint="default"/>
        <w:w w:val="100"/>
        <w:sz w:val="28"/>
        <w:szCs w:val="28"/>
        <w:lang w:val="ru-RU" w:eastAsia="en-US" w:bidi="ar-SA"/>
      </w:rPr>
    </w:lvl>
    <w:lvl w:ilvl="1" w:tplc="7964615A">
      <w:numFmt w:val="bullet"/>
      <w:lvlText w:val="•"/>
      <w:lvlJc w:val="left"/>
      <w:pPr>
        <w:ind w:left="3128" w:hanging="360"/>
      </w:pPr>
      <w:rPr>
        <w:rFonts w:hint="default"/>
        <w:lang w:val="ru-RU" w:eastAsia="en-US" w:bidi="ar-SA"/>
      </w:rPr>
    </w:lvl>
    <w:lvl w:ilvl="2" w:tplc="153E5A7C">
      <w:numFmt w:val="bullet"/>
      <w:lvlText w:val="•"/>
      <w:lvlJc w:val="left"/>
      <w:pPr>
        <w:ind w:left="4077" w:hanging="360"/>
      </w:pPr>
      <w:rPr>
        <w:rFonts w:hint="default"/>
        <w:lang w:val="ru-RU" w:eastAsia="en-US" w:bidi="ar-SA"/>
      </w:rPr>
    </w:lvl>
    <w:lvl w:ilvl="3" w:tplc="B7B29770">
      <w:numFmt w:val="bullet"/>
      <w:lvlText w:val="•"/>
      <w:lvlJc w:val="left"/>
      <w:pPr>
        <w:ind w:left="5025" w:hanging="360"/>
      </w:pPr>
      <w:rPr>
        <w:rFonts w:hint="default"/>
        <w:lang w:val="ru-RU" w:eastAsia="en-US" w:bidi="ar-SA"/>
      </w:rPr>
    </w:lvl>
    <w:lvl w:ilvl="4" w:tplc="531E08F6">
      <w:numFmt w:val="bullet"/>
      <w:lvlText w:val="•"/>
      <w:lvlJc w:val="left"/>
      <w:pPr>
        <w:ind w:left="5974" w:hanging="360"/>
      </w:pPr>
      <w:rPr>
        <w:rFonts w:hint="default"/>
        <w:lang w:val="ru-RU" w:eastAsia="en-US" w:bidi="ar-SA"/>
      </w:rPr>
    </w:lvl>
    <w:lvl w:ilvl="5" w:tplc="234C6C9E">
      <w:numFmt w:val="bullet"/>
      <w:lvlText w:val="•"/>
      <w:lvlJc w:val="left"/>
      <w:pPr>
        <w:ind w:left="6923" w:hanging="360"/>
      </w:pPr>
      <w:rPr>
        <w:rFonts w:hint="default"/>
        <w:lang w:val="ru-RU" w:eastAsia="en-US" w:bidi="ar-SA"/>
      </w:rPr>
    </w:lvl>
    <w:lvl w:ilvl="6" w:tplc="7E5030C2">
      <w:numFmt w:val="bullet"/>
      <w:lvlText w:val="•"/>
      <w:lvlJc w:val="left"/>
      <w:pPr>
        <w:ind w:left="7871" w:hanging="360"/>
      </w:pPr>
      <w:rPr>
        <w:rFonts w:hint="default"/>
        <w:lang w:val="ru-RU" w:eastAsia="en-US" w:bidi="ar-SA"/>
      </w:rPr>
    </w:lvl>
    <w:lvl w:ilvl="7" w:tplc="F6908B0C">
      <w:numFmt w:val="bullet"/>
      <w:lvlText w:val="•"/>
      <w:lvlJc w:val="left"/>
      <w:pPr>
        <w:ind w:left="8820" w:hanging="360"/>
      </w:pPr>
      <w:rPr>
        <w:rFonts w:hint="default"/>
        <w:lang w:val="ru-RU" w:eastAsia="en-US" w:bidi="ar-SA"/>
      </w:rPr>
    </w:lvl>
    <w:lvl w:ilvl="8" w:tplc="DF36DBD2">
      <w:numFmt w:val="bullet"/>
      <w:lvlText w:val="•"/>
      <w:lvlJc w:val="left"/>
      <w:pPr>
        <w:ind w:left="9769" w:hanging="360"/>
      </w:pPr>
      <w:rPr>
        <w:rFonts w:hint="default"/>
        <w:lang w:val="ru-RU" w:eastAsia="en-US" w:bidi="ar-SA"/>
      </w:rPr>
    </w:lvl>
  </w:abstractNum>
  <w:abstractNum w:abstractNumId="538">
    <w:nsid w:val="6EB60886"/>
    <w:multiLevelType w:val="hybridMultilevel"/>
    <w:tmpl w:val="6A7A4A06"/>
    <w:lvl w:ilvl="0" w:tplc="27984B58">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05DC45DE">
      <w:numFmt w:val="bullet"/>
      <w:lvlText w:val="•"/>
      <w:lvlJc w:val="left"/>
      <w:pPr>
        <w:ind w:left="877" w:hanging="360"/>
      </w:pPr>
      <w:rPr>
        <w:rFonts w:hint="default"/>
        <w:lang w:val="ru-RU" w:eastAsia="en-US" w:bidi="ar-SA"/>
      </w:rPr>
    </w:lvl>
    <w:lvl w:ilvl="2" w:tplc="D1CC2EEC">
      <w:numFmt w:val="bullet"/>
      <w:lvlText w:val="•"/>
      <w:lvlJc w:val="left"/>
      <w:pPr>
        <w:ind w:left="1334" w:hanging="360"/>
      </w:pPr>
      <w:rPr>
        <w:rFonts w:hint="default"/>
        <w:lang w:val="ru-RU" w:eastAsia="en-US" w:bidi="ar-SA"/>
      </w:rPr>
    </w:lvl>
    <w:lvl w:ilvl="3" w:tplc="7ED2DF02">
      <w:numFmt w:val="bullet"/>
      <w:lvlText w:val="•"/>
      <w:lvlJc w:val="left"/>
      <w:pPr>
        <w:ind w:left="1791" w:hanging="360"/>
      </w:pPr>
      <w:rPr>
        <w:rFonts w:hint="default"/>
        <w:lang w:val="ru-RU" w:eastAsia="en-US" w:bidi="ar-SA"/>
      </w:rPr>
    </w:lvl>
    <w:lvl w:ilvl="4" w:tplc="F064D9EA">
      <w:numFmt w:val="bullet"/>
      <w:lvlText w:val="•"/>
      <w:lvlJc w:val="left"/>
      <w:pPr>
        <w:ind w:left="2248" w:hanging="360"/>
      </w:pPr>
      <w:rPr>
        <w:rFonts w:hint="default"/>
        <w:lang w:val="ru-RU" w:eastAsia="en-US" w:bidi="ar-SA"/>
      </w:rPr>
    </w:lvl>
    <w:lvl w:ilvl="5" w:tplc="66D0D42C">
      <w:numFmt w:val="bullet"/>
      <w:lvlText w:val="•"/>
      <w:lvlJc w:val="left"/>
      <w:pPr>
        <w:ind w:left="2705" w:hanging="360"/>
      </w:pPr>
      <w:rPr>
        <w:rFonts w:hint="default"/>
        <w:lang w:val="ru-RU" w:eastAsia="en-US" w:bidi="ar-SA"/>
      </w:rPr>
    </w:lvl>
    <w:lvl w:ilvl="6" w:tplc="4F829340">
      <w:numFmt w:val="bullet"/>
      <w:lvlText w:val="•"/>
      <w:lvlJc w:val="left"/>
      <w:pPr>
        <w:ind w:left="3162" w:hanging="360"/>
      </w:pPr>
      <w:rPr>
        <w:rFonts w:hint="default"/>
        <w:lang w:val="ru-RU" w:eastAsia="en-US" w:bidi="ar-SA"/>
      </w:rPr>
    </w:lvl>
    <w:lvl w:ilvl="7" w:tplc="71FC71EE">
      <w:numFmt w:val="bullet"/>
      <w:lvlText w:val="•"/>
      <w:lvlJc w:val="left"/>
      <w:pPr>
        <w:ind w:left="3619" w:hanging="360"/>
      </w:pPr>
      <w:rPr>
        <w:rFonts w:hint="default"/>
        <w:lang w:val="ru-RU" w:eastAsia="en-US" w:bidi="ar-SA"/>
      </w:rPr>
    </w:lvl>
    <w:lvl w:ilvl="8" w:tplc="363E609C">
      <w:numFmt w:val="bullet"/>
      <w:lvlText w:val="•"/>
      <w:lvlJc w:val="left"/>
      <w:pPr>
        <w:ind w:left="4076" w:hanging="360"/>
      </w:pPr>
      <w:rPr>
        <w:rFonts w:hint="default"/>
        <w:lang w:val="ru-RU" w:eastAsia="en-US" w:bidi="ar-SA"/>
      </w:rPr>
    </w:lvl>
  </w:abstractNum>
  <w:abstractNum w:abstractNumId="539">
    <w:nsid w:val="6ECD6B6F"/>
    <w:multiLevelType w:val="hybridMultilevel"/>
    <w:tmpl w:val="95EAD3A8"/>
    <w:lvl w:ilvl="0" w:tplc="795672D0">
      <w:numFmt w:val="bullet"/>
      <w:lvlText w:val=""/>
      <w:lvlJc w:val="left"/>
      <w:pPr>
        <w:ind w:left="424" w:hanging="360"/>
      </w:pPr>
      <w:rPr>
        <w:rFonts w:ascii="Wingdings" w:eastAsia="Wingdings" w:hAnsi="Wingdings" w:cs="Wingdings" w:hint="default"/>
        <w:w w:val="100"/>
        <w:sz w:val="24"/>
        <w:szCs w:val="24"/>
        <w:lang w:val="ru-RU" w:eastAsia="en-US" w:bidi="ar-SA"/>
      </w:rPr>
    </w:lvl>
    <w:lvl w:ilvl="1" w:tplc="37DC6C76">
      <w:numFmt w:val="bullet"/>
      <w:lvlText w:val="•"/>
      <w:lvlJc w:val="left"/>
      <w:pPr>
        <w:ind w:left="841" w:hanging="360"/>
      </w:pPr>
      <w:rPr>
        <w:rFonts w:hint="default"/>
        <w:lang w:val="ru-RU" w:eastAsia="en-US" w:bidi="ar-SA"/>
      </w:rPr>
    </w:lvl>
    <w:lvl w:ilvl="2" w:tplc="8D42AA2A">
      <w:numFmt w:val="bullet"/>
      <w:lvlText w:val="•"/>
      <w:lvlJc w:val="left"/>
      <w:pPr>
        <w:ind w:left="1262" w:hanging="360"/>
      </w:pPr>
      <w:rPr>
        <w:rFonts w:hint="default"/>
        <w:lang w:val="ru-RU" w:eastAsia="en-US" w:bidi="ar-SA"/>
      </w:rPr>
    </w:lvl>
    <w:lvl w:ilvl="3" w:tplc="90AA35DE">
      <w:numFmt w:val="bullet"/>
      <w:lvlText w:val="•"/>
      <w:lvlJc w:val="left"/>
      <w:pPr>
        <w:ind w:left="1683" w:hanging="360"/>
      </w:pPr>
      <w:rPr>
        <w:rFonts w:hint="default"/>
        <w:lang w:val="ru-RU" w:eastAsia="en-US" w:bidi="ar-SA"/>
      </w:rPr>
    </w:lvl>
    <w:lvl w:ilvl="4" w:tplc="F90E44EC">
      <w:numFmt w:val="bullet"/>
      <w:lvlText w:val="•"/>
      <w:lvlJc w:val="left"/>
      <w:pPr>
        <w:ind w:left="2104" w:hanging="360"/>
      </w:pPr>
      <w:rPr>
        <w:rFonts w:hint="default"/>
        <w:lang w:val="ru-RU" w:eastAsia="en-US" w:bidi="ar-SA"/>
      </w:rPr>
    </w:lvl>
    <w:lvl w:ilvl="5" w:tplc="7E0AEA6C">
      <w:numFmt w:val="bullet"/>
      <w:lvlText w:val="•"/>
      <w:lvlJc w:val="left"/>
      <w:pPr>
        <w:ind w:left="2525" w:hanging="360"/>
      </w:pPr>
      <w:rPr>
        <w:rFonts w:hint="default"/>
        <w:lang w:val="ru-RU" w:eastAsia="en-US" w:bidi="ar-SA"/>
      </w:rPr>
    </w:lvl>
    <w:lvl w:ilvl="6" w:tplc="E73EB52E">
      <w:numFmt w:val="bullet"/>
      <w:lvlText w:val="•"/>
      <w:lvlJc w:val="left"/>
      <w:pPr>
        <w:ind w:left="2946" w:hanging="360"/>
      </w:pPr>
      <w:rPr>
        <w:rFonts w:hint="default"/>
        <w:lang w:val="ru-RU" w:eastAsia="en-US" w:bidi="ar-SA"/>
      </w:rPr>
    </w:lvl>
    <w:lvl w:ilvl="7" w:tplc="38E06E02">
      <w:numFmt w:val="bullet"/>
      <w:lvlText w:val="•"/>
      <w:lvlJc w:val="left"/>
      <w:pPr>
        <w:ind w:left="3367" w:hanging="360"/>
      </w:pPr>
      <w:rPr>
        <w:rFonts w:hint="default"/>
        <w:lang w:val="ru-RU" w:eastAsia="en-US" w:bidi="ar-SA"/>
      </w:rPr>
    </w:lvl>
    <w:lvl w:ilvl="8" w:tplc="C89C8A94">
      <w:numFmt w:val="bullet"/>
      <w:lvlText w:val="•"/>
      <w:lvlJc w:val="left"/>
      <w:pPr>
        <w:ind w:left="3788" w:hanging="360"/>
      </w:pPr>
      <w:rPr>
        <w:rFonts w:hint="default"/>
        <w:lang w:val="ru-RU" w:eastAsia="en-US" w:bidi="ar-SA"/>
      </w:rPr>
    </w:lvl>
  </w:abstractNum>
  <w:abstractNum w:abstractNumId="540">
    <w:nsid w:val="6F1D05FC"/>
    <w:multiLevelType w:val="hybridMultilevel"/>
    <w:tmpl w:val="66F65408"/>
    <w:lvl w:ilvl="0" w:tplc="40520A74">
      <w:start w:val="1"/>
      <w:numFmt w:val="decimal"/>
      <w:lvlText w:val="%1)"/>
      <w:lvlJc w:val="left"/>
      <w:pPr>
        <w:ind w:left="1034" w:hanging="361"/>
      </w:pPr>
      <w:rPr>
        <w:rFonts w:ascii="Times New Roman" w:eastAsia="Times New Roman" w:hAnsi="Times New Roman" w:cs="Times New Roman" w:hint="default"/>
        <w:b/>
        <w:bCs/>
        <w:color w:val="808080"/>
        <w:spacing w:val="-26"/>
        <w:w w:val="99"/>
        <w:sz w:val="24"/>
        <w:szCs w:val="24"/>
        <w:lang w:val="ru-RU" w:eastAsia="en-US" w:bidi="ar-SA"/>
      </w:rPr>
    </w:lvl>
    <w:lvl w:ilvl="1" w:tplc="80EE99F8">
      <w:numFmt w:val="bullet"/>
      <w:lvlText w:val=""/>
      <w:lvlJc w:val="left"/>
      <w:pPr>
        <w:ind w:left="1034" w:hanging="423"/>
      </w:pPr>
      <w:rPr>
        <w:rFonts w:ascii="Symbol" w:eastAsia="Symbol" w:hAnsi="Symbol" w:cs="Symbol" w:hint="default"/>
        <w:color w:val="808080"/>
        <w:w w:val="100"/>
        <w:sz w:val="24"/>
        <w:szCs w:val="24"/>
        <w:lang w:val="ru-RU" w:eastAsia="en-US" w:bidi="ar-SA"/>
      </w:rPr>
    </w:lvl>
    <w:lvl w:ilvl="2" w:tplc="564C32FE">
      <w:numFmt w:val="bullet"/>
      <w:lvlText w:val="•"/>
      <w:lvlJc w:val="left"/>
      <w:pPr>
        <w:ind w:left="3165" w:hanging="423"/>
      </w:pPr>
      <w:rPr>
        <w:rFonts w:hint="default"/>
        <w:lang w:val="ru-RU" w:eastAsia="en-US" w:bidi="ar-SA"/>
      </w:rPr>
    </w:lvl>
    <w:lvl w:ilvl="3" w:tplc="A34888D4">
      <w:numFmt w:val="bullet"/>
      <w:lvlText w:val="•"/>
      <w:lvlJc w:val="left"/>
      <w:pPr>
        <w:ind w:left="4227" w:hanging="423"/>
      </w:pPr>
      <w:rPr>
        <w:rFonts w:hint="default"/>
        <w:lang w:val="ru-RU" w:eastAsia="en-US" w:bidi="ar-SA"/>
      </w:rPr>
    </w:lvl>
    <w:lvl w:ilvl="4" w:tplc="D1C4C5F0">
      <w:numFmt w:val="bullet"/>
      <w:lvlText w:val="•"/>
      <w:lvlJc w:val="left"/>
      <w:pPr>
        <w:ind w:left="5290" w:hanging="423"/>
      </w:pPr>
      <w:rPr>
        <w:rFonts w:hint="default"/>
        <w:lang w:val="ru-RU" w:eastAsia="en-US" w:bidi="ar-SA"/>
      </w:rPr>
    </w:lvl>
    <w:lvl w:ilvl="5" w:tplc="FD2AFABA">
      <w:numFmt w:val="bullet"/>
      <w:lvlText w:val="•"/>
      <w:lvlJc w:val="left"/>
      <w:pPr>
        <w:ind w:left="6353" w:hanging="423"/>
      </w:pPr>
      <w:rPr>
        <w:rFonts w:hint="default"/>
        <w:lang w:val="ru-RU" w:eastAsia="en-US" w:bidi="ar-SA"/>
      </w:rPr>
    </w:lvl>
    <w:lvl w:ilvl="6" w:tplc="4BC67300">
      <w:numFmt w:val="bullet"/>
      <w:lvlText w:val="•"/>
      <w:lvlJc w:val="left"/>
      <w:pPr>
        <w:ind w:left="7415" w:hanging="423"/>
      </w:pPr>
      <w:rPr>
        <w:rFonts w:hint="default"/>
        <w:lang w:val="ru-RU" w:eastAsia="en-US" w:bidi="ar-SA"/>
      </w:rPr>
    </w:lvl>
    <w:lvl w:ilvl="7" w:tplc="50D09EAE">
      <w:numFmt w:val="bullet"/>
      <w:lvlText w:val="•"/>
      <w:lvlJc w:val="left"/>
      <w:pPr>
        <w:ind w:left="8478" w:hanging="423"/>
      </w:pPr>
      <w:rPr>
        <w:rFonts w:hint="default"/>
        <w:lang w:val="ru-RU" w:eastAsia="en-US" w:bidi="ar-SA"/>
      </w:rPr>
    </w:lvl>
    <w:lvl w:ilvl="8" w:tplc="0A40797C">
      <w:numFmt w:val="bullet"/>
      <w:lvlText w:val="•"/>
      <w:lvlJc w:val="left"/>
      <w:pPr>
        <w:ind w:left="9541" w:hanging="423"/>
      </w:pPr>
      <w:rPr>
        <w:rFonts w:hint="default"/>
        <w:lang w:val="ru-RU" w:eastAsia="en-US" w:bidi="ar-SA"/>
      </w:rPr>
    </w:lvl>
  </w:abstractNum>
  <w:abstractNum w:abstractNumId="541">
    <w:nsid w:val="6F2417EC"/>
    <w:multiLevelType w:val="hybridMultilevel"/>
    <w:tmpl w:val="06D4608E"/>
    <w:lvl w:ilvl="0" w:tplc="B610FA1E">
      <w:start w:val="1"/>
      <w:numFmt w:val="decimal"/>
      <w:lvlText w:val="%1)"/>
      <w:lvlJc w:val="left"/>
      <w:pPr>
        <w:ind w:left="2182" w:hanging="360"/>
      </w:pPr>
      <w:rPr>
        <w:rFonts w:ascii="Times New Roman" w:eastAsia="Times New Roman" w:hAnsi="Times New Roman" w:cs="Times New Roman" w:hint="default"/>
        <w:b/>
        <w:bCs/>
        <w:color w:val="auto"/>
        <w:spacing w:val="0"/>
        <w:w w:val="100"/>
        <w:sz w:val="24"/>
        <w:szCs w:val="28"/>
        <w:lang w:val="ru-RU" w:eastAsia="en-US" w:bidi="ar-SA"/>
      </w:rPr>
    </w:lvl>
    <w:lvl w:ilvl="1" w:tplc="E3D2A882">
      <w:numFmt w:val="bullet"/>
      <w:lvlText w:val="•"/>
      <w:lvlJc w:val="left"/>
      <w:pPr>
        <w:ind w:left="3128" w:hanging="360"/>
      </w:pPr>
      <w:rPr>
        <w:rFonts w:hint="default"/>
        <w:lang w:val="ru-RU" w:eastAsia="en-US" w:bidi="ar-SA"/>
      </w:rPr>
    </w:lvl>
    <w:lvl w:ilvl="2" w:tplc="F4B2E86A">
      <w:numFmt w:val="bullet"/>
      <w:lvlText w:val="•"/>
      <w:lvlJc w:val="left"/>
      <w:pPr>
        <w:ind w:left="4077" w:hanging="360"/>
      </w:pPr>
      <w:rPr>
        <w:rFonts w:hint="default"/>
        <w:lang w:val="ru-RU" w:eastAsia="en-US" w:bidi="ar-SA"/>
      </w:rPr>
    </w:lvl>
    <w:lvl w:ilvl="3" w:tplc="B34886CC">
      <w:numFmt w:val="bullet"/>
      <w:lvlText w:val="•"/>
      <w:lvlJc w:val="left"/>
      <w:pPr>
        <w:ind w:left="5025" w:hanging="360"/>
      </w:pPr>
      <w:rPr>
        <w:rFonts w:hint="default"/>
        <w:lang w:val="ru-RU" w:eastAsia="en-US" w:bidi="ar-SA"/>
      </w:rPr>
    </w:lvl>
    <w:lvl w:ilvl="4" w:tplc="EA2A13A6">
      <w:numFmt w:val="bullet"/>
      <w:lvlText w:val="•"/>
      <w:lvlJc w:val="left"/>
      <w:pPr>
        <w:ind w:left="5974" w:hanging="360"/>
      </w:pPr>
      <w:rPr>
        <w:rFonts w:hint="default"/>
        <w:lang w:val="ru-RU" w:eastAsia="en-US" w:bidi="ar-SA"/>
      </w:rPr>
    </w:lvl>
    <w:lvl w:ilvl="5" w:tplc="2542C926">
      <w:numFmt w:val="bullet"/>
      <w:lvlText w:val="•"/>
      <w:lvlJc w:val="left"/>
      <w:pPr>
        <w:ind w:left="6923" w:hanging="360"/>
      </w:pPr>
      <w:rPr>
        <w:rFonts w:hint="default"/>
        <w:lang w:val="ru-RU" w:eastAsia="en-US" w:bidi="ar-SA"/>
      </w:rPr>
    </w:lvl>
    <w:lvl w:ilvl="6" w:tplc="330E064A">
      <w:numFmt w:val="bullet"/>
      <w:lvlText w:val="•"/>
      <w:lvlJc w:val="left"/>
      <w:pPr>
        <w:ind w:left="7871" w:hanging="360"/>
      </w:pPr>
      <w:rPr>
        <w:rFonts w:hint="default"/>
        <w:lang w:val="ru-RU" w:eastAsia="en-US" w:bidi="ar-SA"/>
      </w:rPr>
    </w:lvl>
    <w:lvl w:ilvl="7" w:tplc="A69E824A">
      <w:numFmt w:val="bullet"/>
      <w:lvlText w:val="•"/>
      <w:lvlJc w:val="left"/>
      <w:pPr>
        <w:ind w:left="8820" w:hanging="360"/>
      </w:pPr>
      <w:rPr>
        <w:rFonts w:hint="default"/>
        <w:lang w:val="ru-RU" w:eastAsia="en-US" w:bidi="ar-SA"/>
      </w:rPr>
    </w:lvl>
    <w:lvl w:ilvl="8" w:tplc="B5E6CEE8">
      <w:numFmt w:val="bullet"/>
      <w:lvlText w:val="•"/>
      <w:lvlJc w:val="left"/>
      <w:pPr>
        <w:ind w:left="9769" w:hanging="360"/>
      </w:pPr>
      <w:rPr>
        <w:rFonts w:hint="default"/>
        <w:lang w:val="ru-RU" w:eastAsia="en-US" w:bidi="ar-SA"/>
      </w:rPr>
    </w:lvl>
  </w:abstractNum>
  <w:abstractNum w:abstractNumId="542">
    <w:nsid w:val="6F782015"/>
    <w:multiLevelType w:val="hybridMultilevel"/>
    <w:tmpl w:val="FC4214B6"/>
    <w:lvl w:ilvl="0" w:tplc="EDE4D170">
      <w:start w:val="8"/>
      <w:numFmt w:val="decimal"/>
      <w:lvlText w:val="%1)"/>
      <w:lvlJc w:val="left"/>
      <w:pPr>
        <w:ind w:left="1462" w:hanging="201"/>
      </w:pPr>
      <w:rPr>
        <w:rFonts w:ascii="Times New Roman" w:eastAsia="Times New Roman" w:hAnsi="Times New Roman" w:cs="Times New Roman" w:hint="default"/>
        <w:color w:val="808080"/>
        <w:spacing w:val="-8"/>
        <w:w w:val="100"/>
        <w:sz w:val="22"/>
        <w:szCs w:val="22"/>
        <w:lang w:val="ru-RU" w:eastAsia="en-US" w:bidi="ar-SA"/>
      </w:rPr>
    </w:lvl>
    <w:lvl w:ilvl="1" w:tplc="36A27586">
      <w:numFmt w:val="bullet"/>
      <w:lvlText w:val="•"/>
      <w:lvlJc w:val="left"/>
      <w:pPr>
        <w:ind w:left="2480" w:hanging="201"/>
      </w:pPr>
      <w:rPr>
        <w:rFonts w:hint="default"/>
        <w:lang w:val="ru-RU" w:eastAsia="en-US" w:bidi="ar-SA"/>
      </w:rPr>
    </w:lvl>
    <w:lvl w:ilvl="2" w:tplc="0868E688">
      <w:numFmt w:val="bullet"/>
      <w:lvlText w:val="•"/>
      <w:lvlJc w:val="left"/>
      <w:pPr>
        <w:ind w:left="3501" w:hanging="201"/>
      </w:pPr>
      <w:rPr>
        <w:rFonts w:hint="default"/>
        <w:lang w:val="ru-RU" w:eastAsia="en-US" w:bidi="ar-SA"/>
      </w:rPr>
    </w:lvl>
    <w:lvl w:ilvl="3" w:tplc="ABBCFB6C">
      <w:numFmt w:val="bullet"/>
      <w:lvlText w:val="•"/>
      <w:lvlJc w:val="left"/>
      <w:pPr>
        <w:ind w:left="4521" w:hanging="201"/>
      </w:pPr>
      <w:rPr>
        <w:rFonts w:hint="default"/>
        <w:lang w:val="ru-RU" w:eastAsia="en-US" w:bidi="ar-SA"/>
      </w:rPr>
    </w:lvl>
    <w:lvl w:ilvl="4" w:tplc="F77E377A">
      <w:numFmt w:val="bullet"/>
      <w:lvlText w:val="•"/>
      <w:lvlJc w:val="left"/>
      <w:pPr>
        <w:ind w:left="5542" w:hanging="201"/>
      </w:pPr>
      <w:rPr>
        <w:rFonts w:hint="default"/>
        <w:lang w:val="ru-RU" w:eastAsia="en-US" w:bidi="ar-SA"/>
      </w:rPr>
    </w:lvl>
    <w:lvl w:ilvl="5" w:tplc="BDDC44DE">
      <w:numFmt w:val="bullet"/>
      <w:lvlText w:val="•"/>
      <w:lvlJc w:val="left"/>
      <w:pPr>
        <w:ind w:left="6563" w:hanging="201"/>
      </w:pPr>
      <w:rPr>
        <w:rFonts w:hint="default"/>
        <w:lang w:val="ru-RU" w:eastAsia="en-US" w:bidi="ar-SA"/>
      </w:rPr>
    </w:lvl>
    <w:lvl w:ilvl="6" w:tplc="758CE3E6">
      <w:numFmt w:val="bullet"/>
      <w:lvlText w:val="•"/>
      <w:lvlJc w:val="left"/>
      <w:pPr>
        <w:ind w:left="7583" w:hanging="201"/>
      </w:pPr>
      <w:rPr>
        <w:rFonts w:hint="default"/>
        <w:lang w:val="ru-RU" w:eastAsia="en-US" w:bidi="ar-SA"/>
      </w:rPr>
    </w:lvl>
    <w:lvl w:ilvl="7" w:tplc="AC6E70EA">
      <w:numFmt w:val="bullet"/>
      <w:lvlText w:val="•"/>
      <w:lvlJc w:val="left"/>
      <w:pPr>
        <w:ind w:left="8604" w:hanging="201"/>
      </w:pPr>
      <w:rPr>
        <w:rFonts w:hint="default"/>
        <w:lang w:val="ru-RU" w:eastAsia="en-US" w:bidi="ar-SA"/>
      </w:rPr>
    </w:lvl>
    <w:lvl w:ilvl="8" w:tplc="46A23648">
      <w:numFmt w:val="bullet"/>
      <w:lvlText w:val="•"/>
      <w:lvlJc w:val="left"/>
      <w:pPr>
        <w:ind w:left="9625" w:hanging="201"/>
      </w:pPr>
      <w:rPr>
        <w:rFonts w:hint="default"/>
        <w:lang w:val="ru-RU" w:eastAsia="en-US" w:bidi="ar-SA"/>
      </w:rPr>
    </w:lvl>
  </w:abstractNum>
  <w:abstractNum w:abstractNumId="543">
    <w:nsid w:val="6F9A3A86"/>
    <w:multiLevelType w:val="hybridMultilevel"/>
    <w:tmpl w:val="A7A84B26"/>
    <w:lvl w:ilvl="0" w:tplc="5CE8B310">
      <w:numFmt w:val="bullet"/>
      <w:lvlText w:val=""/>
      <w:lvlJc w:val="left"/>
      <w:pPr>
        <w:ind w:left="2170" w:hanging="171"/>
      </w:pPr>
      <w:rPr>
        <w:rFonts w:ascii="Symbol" w:eastAsia="Symbol" w:hAnsi="Symbol" w:cs="Symbol" w:hint="default"/>
        <w:color w:val="808080"/>
        <w:w w:val="100"/>
        <w:sz w:val="24"/>
        <w:szCs w:val="24"/>
        <w:lang w:val="ru-RU" w:eastAsia="en-US" w:bidi="ar-SA"/>
      </w:rPr>
    </w:lvl>
    <w:lvl w:ilvl="1" w:tplc="1A743C78">
      <w:numFmt w:val="bullet"/>
      <w:lvlText w:val="•"/>
      <w:lvlJc w:val="left"/>
      <w:pPr>
        <w:ind w:left="3128" w:hanging="171"/>
      </w:pPr>
      <w:rPr>
        <w:rFonts w:hint="default"/>
        <w:lang w:val="ru-RU" w:eastAsia="en-US" w:bidi="ar-SA"/>
      </w:rPr>
    </w:lvl>
    <w:lvl w:ilvl="2" w:tplc="2640BA28">
      <w:numFmt w:val="bullet"/>
      <w:lvlText w:val="•"/>
      <w:lvlJc w:val="left"/>
      <w:pPr>
        <w:ind w:left="4077" w:hanging="171"/>
      </w:pPr>
      <w:rPr>
        <w:rFonts w:hint="default"/>
        <w:lang w:val="ru-RU" w:eastAsia="en-US" w:bidi="ar-SA"/>
      </w:rPr>
    </w:lvl>
    <w:lvl w:ilvl="3" w:tplc="3BDEFD00">
      <w:numFmt w:val="bullet"/>
      <w:lvlText w:val="•"/>
      <w:lvlJc w:val="left"/>
      <w:pPr>
        <w:ind w:left="5025" w:hanging="171"/>
      </w:pPr>
      <w:rPr>
        <w:rFonts w:hint="default"/>
        <w:lang w:val="ru-RU" w:eastAsia="en-US" w:bidi="ar-SA"/>
      </w:rPr>
    </w:lvl>
    <w:lvl w:ilvl="4" w:tplc="B066C4D4">
      <w:numFmt w:val="bullet"/>
      <w:lvlText w:val="•"/>
      <w:lvlJc w:val="left"/>
      <w:pPr>
        <w:ind w:left="5974" w:hanging="171"/>
      </w:pPr>
      <w:rPr>
        <w:rFonts w:hint="default"/>
        <w:lang w:val="ru-RU" w:eastAsia="en-US" w:bidi="ar-SA"/>
      </w:rPr>
    </w:lvl>
    <w:lvl w:ilvl="5" w:tplc="98989354">
      <w:numFmt w:val="bullet"/>
      <w:lvlText w:val="•"/>
      <w:lvlJc w:val="left"/>
      <w:pPr>
        <w:ind w:left="6923" w:hanging="171"/>
      </w:pPr>
      <w:rPr>
        <w:rFonts w:hint="default"/>
        <w:lang w:val="ru-RU" w:eastAsia="en-US" w:bidi="ar-SA"/>
      </w:rPr>
    </w:lvl>
    <w:lvl w:ilvl="6" w:tplc="6A1C0F82">
      <w:numFmt w:val="bullet"/>
      <w:lvlText w:val="•"/>
      <w:lvlJc w:val="left"/>
      <w:pPr>
        <w:ind w:left="7871" w:hanging="171"/>
      </w:pPr>
      <w:rPr>
        <w:rFonts w:hint="default"/>
        <w:lang w:val="ru-RU" w:eastAsia="en-US" w:bidi="ar-SA"/>
      </w:rPr>
    </w:lvl>
    <w:lvl w:ilvl="7" w:tplc="510A83A6">
      <w:numFmt w:val="bullet"/>
      <w:lvlText w:val="•"/>
      <w:lvlJc w:val="left"/>
      <w:pPr>
        <w:ind w:left="8820" w:hanging="171"/>
      </w:pPr>
      <w:rPr>
        <w:rFonts w:hint="default"/>
        <w:lang w:val="ru-RU" w:eastAsia="en-US" w:bidi="ar-SA"/>
      </w:rPr>
    </w:lvl>
    <w:lvl w:ilvl="8" w:tplc="F53EF69A">
      <w:numFmt w:val="bullet"/>
      <w:lvlText w:val="•"/>
      <w:lvlJc w:val="left"/>
      <w:pPr>
        <w:ind w:left="9769" w:hanging="171"/>
      </w:pPr>
      <w:rPr>
        <w:rFonts w:hint="default"/>
        <w:lang w:val="ru-RU" w:eastAsia="en-US" w:bidi="ar-SA"/>
      </w:rPr>
    </w:lvl>
  </w:abstractNum>
  <w:abstractNum w:abstractNumId="544">
    <w:nsid w:val="6FCF379A"/>
    <w:multiLevelType w:val="hybridMultilevel"/>
    <w:tmpl w:val="90BAAB22"/>
    <w:lvl w:ilvl="0" w:tplc="D9D2E16A">
      <w:numFmt w:val="bullet"/>
      <w:lvlText w:val=""/>
      <w:lvlJc w:val="left"/>
      <w:pPr>
        <w:ind w:left="2182" w:hanging="360"/>
      </w:pPr>
      <w:rPr>
        <w:rFonts w:ascii="Symbol" w:eastAsia="Symbol" w:hAnsi="Symbol" w:cs="Symbol" w:hint="default"/>
        <w:color w:val="808080"/>
        <w:w w:val="99"/>
        <w:sz w:val="20"/>
        <w:szCs w:val="20"/>
        <w:lang w:val="ru-RU" w:eastAsia="en-US" w:bidi="ar-SA"/>
      </w:rPr>
    </w:lvl>
    <w:lvl w:ilvl="1" w:tplc="32F2E032">
      <w:numFmt w:val="bullet"/>
      <w:lvlText w:val="•"/>
      <w:lvlJc w:val="left"/>
      <w:pPr>
        <w:ind w:left="3128" w:hanging="360"/>
      </w:pPr>
      <w:rPr>
        <w:rFonts w:hint="default"/>
        <w:lang w:val="ru-RU" w:eastAsia="en-US" w:bidi="ar-SA"/>
      </w:rPr>
    </w:lvl>
    <w:lvl w:ilvl="2" w:tplc="8AA8C6EC">
      <w:numFmt w:val="bullet"/>
      <w:lvlText w:val="•"/>
      <w:lvlJc w:val="left"/>
      <w:pPr>
        <w:ind w:left="4077" w:hanging="360"/>
      </w:pPr>
      <w:rPr>
        <w:rFonts w:hint="default"/>
        <w:lang w:val="ru-RU" w:eastAsia="en-US" w:bidi="ar-SA"/>
      </w:rPr>
    </w:lvl>
    <w:lvl w:ilvl="3" w:tplc="E3A031CE">
      <w:numFmt w:val="bullet"/>
      <w:lvlText w:val="•"/>
      <w:lvlJc w:val="left"/>
      <w:pPr>
        <w:ind w:left="5025" w:hanging="360"/>
      </w:pPr>
      <w:rPr>
        <w:rFonts w:hint="default"/>
        <w:lang w:val="ru-RU" w:eastAsia="en-US" w:bidi="ar-SA"/>
      </w:rPr>
    </w:lvl>
    <w:lvl w:ilvl="4" w:tplc="22289F04">
      <w:numFmt w:val="bullet"/>
      <w:lvlText w:val="•"/>
      <w:lvlJc w:val="left"/>
      <w:pPr>
        <w:ind w:left="5974" w:hanging="360"/>
      </w:pPr>
      <w:rPr>
        <w:rFonts w:hint="default"/>
        <w:lang w:val="ru-RU" w:eastAsia="en-US" w:bidi="ar-SA"/>
      </w:rPr>
    </w:lvl>
    <w:lvl w:ilvl="5" w:tplc="D0E6BE02">
      <w:numFmt w:val="bullet"/>
      <w:lvlText w:val="•"/>
      <w:lvlJc w:val="left"/>
      <w:pPr>
        <w:ind w:left="6923" w:hanging="360"/>
      </w:pPr>
      <w:rPr>
        <w:rFonts w:hint="default"/>
        <w:lang w:val="ru-RU" w:eastAsia="en-US" w:bidi="ar-SA"/>
      </w:rPr>
    </w:lvl>
    <w:lvl w:ilvl="6" w:tplc="EB3C1140">
      <w:numFmt w:val="bullet"/>
      <w:lvlText w:val="•"/>
      <w:lvlJc w:val="left"/>
      <w:pPr>
        <w:ind w:left="7871" w:hanging="360"/>
      </w:pPr>
      <w:rPr>
        <w:rFonts w:hint="default"/>
        <w:lang w:val="ru-RU" w:eastAsia="en-US" w:bidi="ar-SA"/>
      </w:rPr>
    </w:lvl>
    <w:lvl w:ilvl="7" w:tplc="3E20CFE8">
      <w:numFmt w:val="bullet"/>
      <w:lvlText w:val="•"/>
      <w:lvlJc w:val="left"/>
      <w:pPr>
        <w:ind w:left="8820" w:hanging="360"/>
      </w:pPr>
      <w:rPr>
        <w:rFonts w:hint="default"/>
        <w:lang w:val="ru-RU" w:eastAsia="en-US" w:bidi="ar-SA"/>
      </w:rPr>
    </w:lvl>
    <w:lvl w:ilvl="8" w:tplc="9EE64A64">
      <w:numFmt w:val="bullet"/>
      <w:lvlText w:val="•"/>
      <w:lvlJc w:val="left"/>
      <w:pPr>
        <w:ind w:left="9769" w:hanging="360"/>
      </w:pPr>
      <w:rPr>
        <w:rFonts w:hint="default"/>
        <w:lang w:val="ru-RU" w:eastAsia="en-US" w:bidi="ar-SA"/>
      </w:rPr>
    </w:lvl>
  </w:abstractNum>
  <w:abstractNum w:abstractNumId="545">
    <w:nsid w:val="70496228"/>
    <w:multiLevelType w:val="hybridMultilevel"/>
    <w:tmpl w:val="AFFE36CC"/>
    <w:lvl w:ilvl="0" w:tplc="8F18F114">
      <w:numFmt w:val="bullet"/>
      <w:lvlText w:val=""/>
      <w:lvlJc w:val="left"/>
      <w:pPr>
        <w:ind w:left="424" w:hanging="360"/>
      </w:pPr>
      <w:rPr>
        <w:rFonts w:ascii="Wingdings" w:eastAsia="Wingdings" w:hAnsi="Wingdings" w:cs="Wingdings" w:hint="default"/>
        <w:w w:val="100"/>
        <w:sz w:val="24"/>
        <w:szCs w:val="24"/>
        <w:lang w:val="ru-RU" w:eastAsia="en-US" w:bidi="ar-SA"/>
      </w:rPr>
    </w:lvl>
    <w:lvl w:ilvl="1" w:tplc="555E712A">
      <w:numFmt w:val="bullet"/>
      <w:lvlText w:val="•"/>
      <w:lvlJc w:val="left"/>
      <w:pPr>
        <w:ind w:left="841" w:hanging="360"/>
      </w:pPr>
      <w:rPr>
        <w:rFonts w:hint="default"/>
        <w:lang w:val="ru-RU" w:eastAsia="en-US" w:bidi="ar-SA"/>
      </w:rPr>
    </w:lvl>
    <w:lvl w:ilvl="2" w:tplc="DBA4CF5A">
      <w:numFmt w:val="bullet"/>
      <w:lvlText w:val="•"/>
      <w:lvlJc w:val="left"/>
      <w:pPr>
        <w:ind w:left="1262" w:hanging="360"/>
      </w:pPr>
      <w:rPr>
        <w:rFonts w:hint="default"/>
        <w:lang w:val="ru-RU" w:eastAsia="en-US" w:bidi="ar-SA"/>
      </w:rPr>
    </w:lvl>
    <w:lvl w:ilvl="3" w:tplc="6DC6D5F6">
      <w:numFmt w:val="bullet"/>
      <w:lvlText w:val="•"/>
      <w:lvlJc w:val="left"/>
      <w:pPr>
        <w:ind w:left="1683" w:hanging="360"/>
      </w:pPr>
      <w:rPr>
        <w:rFonts w:hint="default"/>
        <w:lang w:val="ru-RU" w:eastAsia="en-US" w:bidi="ar-SA"/>
      </w:rPr>
    </w:lvl>
    <w:lvl w:ilvl="4" w:tplc="F0A6BFFC">
      <w:numFmt w:val="bullet"/>
      <w:lvlText w:val="•"/>
      <w:lvlJc w:val="left"/>
      <w:pPr>
        <w:ind w:left="2104" w:hanging="360"/>
      </w:pPr>
      <w:rPr>
        <w:rFonts w:hint="default"/>
        <w:lang w:val="ru-RU" w:eastAsia="en-US" w:bidi="ar-SA"/>
      </w:rPr>
    </w:lvl>
    <w:lvl w:ilvl="5" w:tplc="A4306064">
      <w:numFmt w:val="bullet"/>
      <w:lvlText w:val="•"/>
      <w:lvlJc w:val="left"/>
      <w:pPr>
        <w:ind w:left="2525" w:hanging="360"/>
      </w:pPr>
      <w:rPr>
        <w:rFonts w:hint="default"/>
        <w:lang w:val="ru-RU" w:eastAsia="en-US" w:bidi="ar-SA"/>
      </w:rPr>
    </w:lvl>
    <w:lvl w:ilvl="6" w:tplc="6B089E04">
      <w:numFmt w:val="bullet"/>
      <w:lvlText w:val="•"/>
      <w:lvlJc w:val="left"/>
      <w:pPr>
        <w:ind w:left="2946" w:hanging="360"/>
      </w:pPr>
      <w:rPr>
        <w:rFonts w:hint="default"/>
        <w:lang w:val="ru-RU" w:eastAsia="en-US" w:bidi="ar-SA"/>
      </w:rPr>
    </w:lvl>
    <w:lvl w:ilvl="7" w:tplc="689480D4">
      <w:numFmt w:val="bullet"/>
      <w:lvlText w:val="•"/>
      <w:lvlJc w:val="left"/>
      <w:pPr>
        <w:ind w:left="3367" w:hanging="360"/>
      </w:pPr>
      <w:rPr>
        <w:rFonts w:hint="default"/>
        <w:lang w:val="ru-RU" w:eastAsia="en-US" w:bidi="ar-SA"/>
      </w:rPr>
    </w:lvl>
    <w:lvl w:ilvl="8" w:tplc="EC5AF464">
      <w:numFmt w:val="bullet"/>
      <w:lvlText w:val="•"/>
      <w:lvlJc w:val="left"/>
      <w:pPr>
        <w:ind w:left="3788" w:hanging="360"/>
      </w:pPr>
      <w:rPr>
        <w:rFonts w:hint="default"/>
        <w:lang w:val="ru-RU" w:eastAsia="en-US" w:bidi="ar-SA"/>
      </w:rPr>
    </w:lvl>
  </w:abstractNum>
  <w:abstractNum w:abstractNumId="546">
    <w:nsid w:val="70B17D06"/>
    <w:multiLevelType w:val="hybridMultilevel"/>
    <w:tmpl w:val="2EAA75B0"/>
    <w:lvl w:ilvl="0" w:tplc="4A10BF00">
      <w:numFmt w:val="bullet"/>
      <w:lvlText w:val=""/>
      <w:lvlJc w:val="left"/>
      <w:pPr>
        <w:ind w:left="424" w:hanging="360"/>
      </w:pPr>
      <w:rPr>
        <w:rFonts w:ascii="Wingdings" w:eastAsia="Wingdings" w:hAnsi="Wingdings" w:cs="Wingdings" w:hint="default"/>
        <w:w w:val="100"/>
        <w:sz w:val="24"/>
        <w:szCs w:val="24"/>
        <w:lang w:val="ru-RU" w:eastAsia="en-US" w:bidi="ar-SA"/>
      </w:rPr>
    </w:lvl>
    <w:lvl w:ilvl="1" w:tplc="0FE06E2E">
      <w:numFmt w:val="bullet"/>
      <w:lvlText w:val="•"/>
      <w:lvlJc w:val="left"/>
      <w:pPr>
        <w:ind w:left="841" w:hanging="360"/>
      </w:pPr>
      <w:rPr>
        <w:rFonts w:hint="default"/>
        <w:lang w:val="ru-RU" w:eastAsia="en-US" w:bidi="ar-SA"/>
      </w:rPr>
    </w:lvl>
    <w:lvl w:ilvl="2" w:tplc="4BBA7366">
      <w:numFmt w:val="bullet"/>
      <w:lvlText w:val="•"/>
      <w:lvlJc w:val="left"/>
      <w:pPr>
        <w:ind w:left="1262" w:hanging="360"/>
      </w:pPr>
      <w:rPr>
        <w:rFonts w:hint="default"/>
        <w:lang w:val="ru-RU" w:eastAsia="en-US" w:bidi="ar-SA"/>
      </w:rPr>
    </w:lvl>
    <w:lvl w:ilvl="3" w:tplc="71926140">
      <w:numFmt w:val="bullet"/>
      <w:lvlText w:val="•"/>
      <w:lvlJc w:val="left"/>
      <w:pPr>
        <w:ind w:left="1683" w:hanging="360"/>
      </w:pPr>
      <w:rPr>
        <w:rFonts w:hint="default"/>
        <w:lang w:val="ru-RU" w:eastAsia="en-US" w:bidi="ar-SA"/>
      </w:rPr>
    </w:lvl>
    <w:lvl w:ilvl="4" w:tplc="579E9C5E">
      <w:numFmt w:val="bullet"/>
      <w:lvlText w:val="•"/>
      <w:lvlJc w:val="left"/>
      <w:pPr>
        <w:ind w:left="2104" w:hanging="360"/>
      </w:pPr>
      <w:rPr>
        <w:rFonts w:hint="default"/>
        <w:lang w:val="ru-RU" w:eastAsia="en-US" w:bidi="ar-SA"/>
      </w:rPr>
    </w:lvl>
    <w:lvl w:ilvl="5" w:tplc="2FA8BA20">
      <w:numFmt w:val="bullet"/>
      <w:lvlText w:val="•"/>
      <w:lvlJc w:val="left"/>
      <w:pPr>
        <w:ind w:left="2525" w:hanging="360"/>
      </w:pPr>
      <w:rPr>
        <w:rFonts w:hint="default"/>
        <w:lang w:val="ru-RU" w:eastAsia="en-US" w:bidi="ar-SA"/>
      </w:rPr>
    </w:lvl>
    <w:lvl w:ilvl="6" w:tplc="DC9020D4">
      <w:numFmt w:val="bullet"/>
      <w:lvlText w:val="•"/>
      <w:lvlJc w:val="left"/>
      <w:pPr>
        <w:ind w:left="2946" w:hanging="360"/>
      </w:pPr>
      <w:rPr>
        <w:rFonts w:hint="default"/>
        <w:lang w:val="ru-RU" w:eastAsia="en-US" w:bidi="ar-SA"/>
      </w:rPr>
    </w:lvl>
    <w:lvl w:ilvl="7" w:tplc="A5D43FBC">
      <w:numFmt w:val="bullet"/>
      <w:lvlText w:val="•"/>
      <w:lvlJc w:val="left"/>
      <w:pPr>
        <w:ind w:left="3367" w:hanging="360"/>
      </w:pPr>
      <w:rPr>
        <w:rFonts w:hint="default"/>
        <w:lang w:val="ru-RU" w:eastAsia="en-US" w:bidi="ar-SA"/>
      </w:rPr>
    </w:lvl>
    <w:lvl w:ilvl="8" w:tplc="637C20C0">
      <w:numFmt w:val="bullet"/>
      <w:lvlText w:val="•"/>
      <w:lvlJc w:val="left"/>
      <w:pPr>
        <w:ind w:left="3788" w:hanging="360"/>
      </w:pPr>
      <w:rPr>
        <w:rFonts w:hint="default"/>
        <w:lang w:val="ru-RU" w:eastAsia="en-US" w:bidi="ar-SA"/>
      </w:rPr>
    </w:lvl>
  </w:abstractNum>
  <w:abstractNum w:abstractNumId="547">
    <w:nsid w:val="70D20178"/>
    <w:multiLevelType w:val="hybridMultilevel"/>
    <w:tmpl w:val="17EE66C8"/>
    <w:lvl w:ilvl="0" w:tplc="90AA34BA">
      <w:start w:val="1"/>
      <w:numFmt w:val="decimal"/>
      <w:lvlText w:val="%1."/>
      <w:lvlJc w:val="left"/>
      <w:pPr>
        <w:ind w:left="1702" w:hanging="240"/>
      </w:pPr>
      <w:rPr>
        <w:rFonts w:ascii="Times New Roman" w:eastAsia="Times New Roman" w:hAnsi="Times New Roman" w:cs="Times New Roman" w:hint="default"/>
        <w:b/>
        <w:bCs/>
        <w:i/>
        <w:color w:val="808080"/>
        <w:spacing w:val="-4"/>
        <w:w w:val="100"/>
        <w:sz w:val="24"/>
        <w:szCs w:val="24"/>
        <w:lang w:val="ru-RU" w:eastAsia="en-US" w:bidi="ar-SA"/>
      </w:rPr>
    </w:lvl>
    <w:lvl w:ilvl="1" w:tplc="36C44F5E">
      <w:numFmt w:val="bullet"/>
      <w:lvlText w:val=""/>
      <w:lvlJc w:val="left"/>
      <w:pPr>
        <w:ind w:left="2182" w:hanging="360"/>
      </w:pPr>
      <w:rPr>
        <w:rFonts w:ascii="Symbol" w:eastAsia="Symbol" w:hAnsi="Symbol" w:cs="Symbol" w:hint="default"/>
        <w:w w:val="100"/>
        <w:sz w:val="24"/>
        <w:szCs w:val="24"/>
        <w:lang w:val="ru-RU" w:eastAsia="en-US" w:bidi="ar-SA"/>
      </w:rPr>
    </w:lvl>
    <w:lvl w:ilvl="2" w:tplc="47FC173A">
      <w:numFmt w:val="bullet"/>
      <w:lvlText w:val="•"/>
      <w:lvlJc w:val="left"/>
      <w:pPr>
        <w:ind w:left="3234" w:hanging="360"/>
      </w:pPr>
      <w:rPr>
        <w:rFonts w:hint="default"/>
        <w:lang w:val="ru-RU" w:eastAsia="en-US" w:bidi="ar-SA"/>
      </w:rPr>
    </w:lvl>
    <w:lvl w:ilvl="3" w:tplc="7AD8420C">
      <w:numFmt w:val="bullet"/>
      <w:lvlText w:val="•"/>
      <w:lvlJc w:val="left"/>
      <w:pPr>
        <w:ind w:left="4288" w:hanging="360"/>
      </w:pPr>
      <w:rPr>
        <w:rFonts w:hint="default"/>
        <w:lang w:val="ru-RU" w:eastAsia="en-US" w:bidi="ar-SA"/>
      </w:rPr>
    </w:lvl>
    <w:lvl w:ilvl="4" w:tplc="443050DE">
      <w:numFmt w:val="bullet"/>
      <w:lvlText w:val="•"/>
      <w:lvlJc w:val="left"/>
      <w:pPr>
        <w:ind w:left="5342" w:hanging="360"/>
      </w:pPr>
      <w:rPr>
        <w:rFonts w:hint="default"/>
        <w:lang w:val="ru-RU" w:eastAsia="en-US" w:bidi="ar-SA"/>
      </w:rPr>
    </w:lvl>
    <w:lvl w:ilvl="5" w:tplc="B4F48288">
      <w:numFmt w:val="bullet"/>
      <w:lvlText w:val="•"/>
      <w:lvlJc w:val="left"/>
      <w:pPr>
        <w:ind w:left="6396" w:hanging="360"/>
      </w:pPr>
      <w:rPr>
        <w:rFonts w:hint="default"/>
        <w:lang w:val="ru-RU" w:eastAsia="en-US" w:bidi="ar-SA"/>
      </w:rPr>
    </w:lvl>
    <w:lvl w:ilvl="6" w:tplc="22EC1F78">
      <w:numFmt w:val="bullet"/>
      <w:lvlText w:val="•"/>
      <w:lvlJc w:val="left"/>
      <w:pPr>
        <w:ind w:left="7450" w:hanging="360"/>
      </w:pPr>
      <w:rPr>
        <w:rFonts w:hint="default"/>
        <w:lang w:val="ru-RU" w:eastAsia="en-US" w:bidi="ar-SA"/>
      </w:rPr>
    </w:lvl>
    <w:lvl w:ilvl="7" w:tplc="B9AA532E">
      <w:numFmt w:val="bullet"/>
      <w:lvlText w:val="•"/>
      <w:lvlJc w:val="left"/>
      <w:pPr>
        <w:ind w:left="8504" w:hanging="360"/>
      </w:pPr>
      <w:rPr>
        <w:rFonts w:hint="default"/>
        <w:lang w:val="ru-RU" w:eastAsia="en-US" w:bidi="ar-SA"/>
      </w:rPr>
    </w:lvl>
    <w:lvl w:ilvl="8" w:tplc="7EC24EC8">
      <w:numFmt w:val="bullet"/>
      <w:lvlText w:val="•"/>
      <w:lvlJc w:val="left"/>
      <w:pPr>
        <w:ind w:left="9558" w:hanging="360"/>
      </w:pPr>
      <w:rPr>
        <w:rFonts w:hint="default"/>
        <w:lang w:val="ru-RU" w:eastAsia="en-US" w:bidi="ar-SA"/>
      </w:rPr>
    </w:lvl>
  </w:abstractNum>
  <w:abstractNum w:abstractNumId="548">
    <w:nsid w:val="71464E51"/>
    <w:multiLevelType w:val="hybridMultilevel"/>
    <w:tmpl w:val="8F58895C"/>
    <w:lvl w:ilvl="0" w:tplc="F4FE7230">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en-US" w:bidi="ar-SA"/>
      </w:rPr>
    </w:lvl>
    <w:lvl w:ilvl="1" w:tplc="301AE460">
      <w:numFmt w:val="bullet"/>
      <w:lvlText w:val="•"/>
      <w:lvlJc w:val="left"/>
      <w:pPr>
        <w:ind w:left="380" w:hanging="240"/>
      </w:pPr>
      <w:rPr>
        <w:rFonts w:hint="default"/>
        <w:lang w:val="ru-RU" w:eastAsia="en-US" w:bidi="ar-SA"/>
      </w:rPr>
    </w:lvl>
    <w:lvl w:ilvl="2" w:tplc="ECE0E6BC">
      <w:numFmt w:val="bullet"/>
      <w:lvlText w:val="•"/>
      <w:lvlJc w:val="left"/>
      <w:pPr>
        <w:ind w:left="660" w:hanging="240"/>
      </w:pPr>
      <w:rPr>
        <w:rFonts w:hint="default"/>
        <w:lang w:val="ru-RU" w:eastAsia="en-US" w:bidi="ar-SA"/>
      </w:rPr>
    </w:lvl>
    <w:lvl w:ilvl="3" w:tplc="58CC1FA8">
      <w:numFmt w:val="bullet"/>
      <w:lvlText w:val="•"/>
      <w:lvlJc w:val="left"/>
      <w:pPr>
        <w:ind w:left="940" w:hanging="240"/>
      </w:pPr>
      <w:rPr>
        <w:rFonts w:hint="default"/>
        <w:lang w:val="ru-RU" w:eastAsia="en-US" w:bidi="ar-SA"/>
      </w:rPr>
    </w:lvl>
    <w:lvl w:ilvl="4" w:tplc="B896F8D0">
      <w:numFmt w:val="bullet"/>
      <w:lvlText w:val="•"/>
      <w:lvlJc w:val="left"/>
      <w:pPr>
        <w:ind w:left="1220" w:hanging="240"/>
      </w:pPr>
      <w:rPr>
        <w:rFonts w:hint="default"/>
        <w:lang w:val="ru-RU" w:eastAsia="en-US" w:bidi="ar-SA"/>
      </w:rPr>
    </w:lvl>
    <w:lvl w:ilvl="5" w:tplc="F932799A">
      <w:numFmt w:val="bullet"/>
      <w:lvlText w:val="•"/>
      <w:lvlJc w:val="left"/>
      <w:pPr>
        <w:ind w:left="1501" w:hanging="240"/>
      </w:pPr>
      <w:rPr>
        <w:rFonts w:hint="default"/>
        <w:lang w:val="ru-RU" w:eastAsia="en-US" w:bidi="ar-SA"/>
      </w:rPr>
    </w:lvl>
    <w:lvl w:ilvl="6" w:tplc="7B1EB888">
      <w:numFmt w:val="bullet"/>
      <w:lvlText w:val="•"/>
      <w:lvlJc w:val="left"/>
      <w:pPr>
        <w:ind w:left="1781" w:hanging="240"/>
      </w:pPr>
      <w:rPr>
        <w:rFonts w:hint="default"/>
        <w:lang w:val="ru-RU" w:eastAsia="en-US" w:bidi="ar-SA"/>
      </w:rPr>
    </w:lvl>
    <w:lvl w:ilvl="7" w:tplc="D1F2DA66">
      <w:numFmt w:val="bullet"/>
      <w:lvlText w:val="•"/>
      <w:lvlJc w:val="left"/>
      <w:pPr>
        <w:ind w:left="2061" w:hanging="240"/>
      </w:pPr>
      <w:rPr>
        <w:rFonts w:hint="default"/>
        <w:lang w:val="ru-RU" w:eastAsia="en-US" w:bidi="ar-SA"/>
      </w:rPr>
    </w:lvl>
    <w:lvl w:ilvl="8" w:tplc="FC0ACE00">
      <w:numFmt w:val="bullet"/>
      <w:lvlText w:val="•"/>
      <w:lvlJc w:val="left"/>
      <w:pPr>
        <w:ind w:left="2341" w:hanging="240"/>
      </w:pPr>
      <w:rPr>
        <w:rFonts w:hint="default"/>
        <w:lang w:val="ru-RU" w:eastAsia="en-US" w:bidi="ar-SA"/>
      </w:rPr>
    </w:lvl>
  </w:abstractNum>
  <w:abstractNum w:abstractNumId="549">
    <w:nsid w:val="71981622"/>
    <w:multiLevelType w:val="hybridMultilevel"/>
    <w:tmpl w:val="794009C2"/>
    <w:lvl w:ilvl="0" w:tplc="B1C8CE50">
      <w:numFmt w:val="bullet"/>
      <w:lvlText w:val=""/>
      <w:lvlJc w:val="left"/>
      <w:pPr>
        <w:ind w:left="73" w:hanging="425"/>
      </w:pPr>
      <w:rPr>
        <w:rFonts w:ascii="Symbol" w:eastAsia="Symbol" w:hAnsi="Symbol" w:cs="Symbol" w:hint="default"/>
        <w:w w:val="100"/>
        <w:sz w:val="24"/>
        <w:szCs w:val="24"/>
        <w:lang w:val="ru-RU" w:eastAsia="en-US" w:bidi="ar-SA"/>
      </w:rPr>
    </w:lvl>
    <w:lvl w:ilvl="1" w:tplc="7BBA169E">
      <w:numFmt w:val="bullet"/>
      <w:lvlText w:val="•"/>
      <w:lvlJc w:val="left"/>
      <w:pPr>
        <w:ind w:left="504" w:hanging="425"/>
      </w:pPr>
      <w:rPr>
        <w:rFonts w:hint="default"/>
        <w:lang w:val="ru-RU" w:eastAsia="en-US" w:bidi="ar-SA"/>
      </w:rPr>
    </w:lvl>
    <w:lvl w:ilvl="2" w:tplc="09B6CA4C">
      <w:numFmt w:val="bullet"/>
      <w:lvlText w:val="•"/>
      <w:lvlJc w:val="left"/>
      <w:pPr>
        <w:ind w:left="928" w:hanging="425"/>
      </w:pPr>
      <w:rPr>
        <w:rFonts w:hint="default"/>
        <w:lang w:val="ru-RU" w:eastAsia="en-US" w:bidi="ar-SA"/>
      </w:rPr>
    </w:lvl>
    <w:lvl w:ilvl="3" w:tplc="5896F886">
      <w:numFmt w:val="bullet"/>
      <w:lvlText w:val="•"/>
      <w:lvlJc w:val="left"/>
      <w:pPr>
        <w:ind w:left="1353" w:hanging="425"/>
      </w:pPr>
      <w:rPr>
        <w:rFonts w:hint="default"/>
        <w:lang w:val="ru-RU" w:eastAsia="en-US" w:bidi="ar-SA"/>
      </w:rPr>
    </w:lvl>
    <w:lvl w:ilvl="4" w:tplc="D0AAA806">
      <w:numFmt w:val="bullet"/>
      <w:lvlText w:val="•"/>
      <w:lvlJc w:val="left"/>
      <w:pPr>
        <w:ind w:left="1777" w:hanging="425"/>
      </w:pPr>
      <w:rPr>
        <w:rFonts w:hint="default"/>
        <w:lang w:val="ru-RU" w:eastAsia="en-US" w:bidi="ar-SA"/>
      </w:rPr>
    </w:lvl>
    <w:lvl w:ilvl="5" w:tplc="7C2C4890">
      <w:numFmt w:val="bullet"/>
      <w:lvlText w:val="•"/>
      <w:lvlJc w:val="left"/>
      <w:pPr>
        <w:ind w:left="2201" w:hanging="425"/>
      </w:pPr>
      <w:rPr>
        <w:rFonts w:hint="default"/>
        <w:lang w:val="ru-RU" w:eastAsia="en-US" w:bidi="ar-SA"/>
      </w:rPr>
    </w:lvl>
    <w:lvl w:ilvl="6" w:tplc="3030318E">
      <w:numFmt w:val="bullet"/>
      <w:lvlText w:val="•"/>
      <w:lvlJc w:val="left"/>
      <w:pPr>
        <w:ind w:left="2626" w:hanging="425"/>
      </w:pPr>
      <w:rPr>
        <w:rFonts w:hint="default"/>
        <w:lang w:val="ru-RU" w:eastAsia="en-US" w:bidi="ar-SA"/>
      </w:rPr>
    </w:lvl>
    <w:lvl w:ilvl="7" w:tplc="98C66200">
      <w:numFmt w:val="bullet"/>
      <w:lvlText w:val="•"/>
      <w:lvlJc w:val="left"/>
      <w:pPr>
        <w:ind w:left="3050" w:hanging="425"/>
      </w:pPr>
      <w:rPr>
        <w:rFonts w:hint="default"/>
        <w:lang w:val="ru-RU" w:eastAsia="en-US" w:bidi="ar-SA"/>
      </w:rPr>
    </w:lvl>
    <w:lvl w:ilvl="8" w:tplc="3380FF62">
      <w:numFmt w:val="bullet"/>
      <w:lvlText w:val="•"/>
      <w:lvlJc w:val="left"/>
      <w:pPr>
        <w:ind w:left="3474" w:hanging="425"/>
      </w:pPr>
      <w:rPr>
        <w:rFonts w:hint="default"/>
        <w:lang w:val="ru-RU" w:eastAsia="en-US" w:bidi="ar-SA"/>
      </w:rPr>
    </w:lvl>
  </w:abstractNum>
  <w:abstractNum w:abstractNumId="550">
    <w:nsid w:val="71C42E48"/>
    <w:multiLevelType w:val="hybridMultilevel"/>
    <w:tmpl w:val="55866E6E"/>
    <w:lvl w:ilvl="0" w:tplc="DDC67C9E">
      <w:start w:val="1"/>
      <w:numFmt w:val="decimal"/>
      <w:lvlText w:val="%1)"/>
      <w:lvlJc w:val="left"/>
      <w:pPr>
        <w:ind w:left="1975" w:hanging="303"/>
      </w:pPr>
      <w:rPr>
        <w:rFonts w:ascii="Times New Roman" w:eastAsia="Times New Roman" w:hAnsi="Times New Roman" w:cs="Times New Roman" w:hint="default"/>
        <w:color w:val="211F1F"/>
        <w:spacing w:val="-1"/>
        <w:w w:val="68"/>
        <w:sz w:val="20"/>
        <w:szCs w:val="20"/>
        <w:lang w:val="ru-RU" w:eastAsia="en-US" w:bidi="ar-SA"/>
      </w:rPr>
    </w:lvl>
    <w:lvl w:ilvl="1" w:tplc="2D9E647E">
      <w:numFmt w:val="bullet"/>
      <w:lvlText w:val="•"/>
      <w:lvlJc w:val="left"/>
      <w:pPr>
        <w:ind w:left="2948" w:hanging="303"/>
      </w:pPr>
      <w:rPr>
        <w:rFonts w:hint="default"/>
        <w:lang w:val="ru-RU" w:eastAsia="en-US" w:bidi="ar-SA"/>
      </w:rPr>
    </w:lvl>
    <w:lvl w:ilvl="2" w:tplc="D1789816">
      <w:numFmt w:val="bullet"/>
      <w:lvlText w:val="•"/>
      <w:lvlJc w:val="left"/>
      <w:pPr>
        <w:ind w:left="3917" w:hanging="303"/>
      </w:pPr>
      <w:rPr>
        <w:rFonts w:hint="default"/>
        <w:lang w:val="ru-RU" w:eastAsia="en-US" w:bidi="ar-SA"/>
      </w:rPr>
    </w:lvl>
    <w:lvl w:ilvl="3" w:tplc="F69E96BC">
      <w:numFmt w:val="bullet"/>
      <w:lvlText w:val="•"/>
      <w:lvlJc w:val="left"/>
      <w:pPr>
        <w:ind w:left="4885" w:hanging="303"/>
      </w:pPr>
      <w:rPr>
        <w:rFonts w:hint="default"/>
        <w:lang w:val="ru-RU" w:eastAsia="en-US" w:bidi="ar-SA"/>
      </w:rPr>
    </w:lvl>
    <w:lvl w:ilvl="4" w:tplc="2630606C">
      <w:numFmt w:val="bullet"/>
      <w:lvlText w:val="•"/>
      <w:lvlJc w:val="left"/>
      <w:pPr>
        <w:ind w:left="5854" w:hanging="303"/>
      </w:pPr>
      <w:rPr>
        <w:rFonts w:hint="default"/>
        <w:lang w:val="ru-RU" w:eastAsia="en-US" w:bidi="ar-SA"/>
      </w:rPr>
    </w:lvl>
    <w:lvl w:ilvl="5" w:tplc="71FC2CA2">
      <w:numFmt w:val="bullet"/>
      <w:lvlText w:val="•"/>
      <w:lvlJc w:val="left"/>
      <w:pPr>
        <w:ind w:left="6823" w:hanging="303"/>
      </w:pPr>
      <w:rPr>
        <w:rFonts w:hint="default"/>
        <w:lang w:val="ru-RU" w:eastAsia="en-US" w:bidi="ar-SA"/>
      </w:rPr>
    </w:lvl>
    <w:lvl w:ilvl="6" w:tplc="AE46495C">
      <w:numFmt w:val="bullet"/>
      <w:lvlText w:val="•"/>
      <w:lvlJc w:val="left"/>
      <w:pPr>
        <w:ind w:left="7791" w:hanging="303"/>
      </w:pPr>
      <w:rPr>
        <w:rFonts w:hint="default"/>
        <w:lang w:val="ru-RU" w:eastAsia="en-US" w:bidi="ar-SA"/>
      </w:rPr>
    </w:lvl>
    <w:lvl w:ilvl="7" w:tplc="9AB24282">
      <w:numFmt w:val="bullet"/>
      <w:lvlText w:val="•"/>
      <w:lvlJc w:val="left"/>
      <w:pPr>
        <w:ind w:left="8760" w:hanging="303"/>
      </w:pPr>
      <w:rPr>
        <w:rFonts w:hint="default"/>
        <w:lang w:val="ru-RU" w:eastAsia="en-US" w:bidi="ar-SA"/>
      </w:rPr>
    </w:lvl>
    <w:lvl w:ilvl="8" w:tplc="BFFE06B8">
      <w:numFmt w:val="bullet"/>
      <w:lvlText w:val="•"/>
      <w:lvlJc w:val="left"/>
      <w:pPr>
        <w:ind w:left="9729" w:hanging="303"/>
      </w:pPr>
      <w:rPr>
        <w:rFonts w:hint="default"/>
        <w:lang w:val="ru-RU" w:eastAsia="en-US" w:bidi="ar-SA"/>
      </w:rPr>
    </w:lvl>
  </w:abstractNum>
  <w:abstractNum w:abstractNumId="551">
    <w:nsid w:val="71CB3B52"/>
    <w:multiLevelType w:val="hybridMultilevel"/>
    <w:tmpl w:val="0BAAC186"/>
    <w:lvl w:ilvl="0" w:tplc="AD32EEF4">
      <w:start w:val="1"/>
      <w:numFmt w:val="decimal"/>
      <w:lvlText w:val="%1)"/>
      <w:lvlJc w:val="left"/>
      <w:pPr>
        <w:ind w:left="105" w:hanging="281"/>
      </w:pPr>
      <w:rPr>
        <w:rFonts w:ascii="Times New Roman" w:eastAsia="Times New Roman" w:hAnsi="Times New Roman" w:cs="Times New Roman" w:hint="default"/>
        <w:color w:val="808080"/>
        <w:w w:val="100"/>
        <w:sz w:val="24"/>
        <w:szCs w:val="24"/>
        <w:lang w:val="ru-RU" w:eastAsia="en-US" w:bidi="ar-SA"/>
      </w:rPr>
    </w:lvl>
    <w:lvl w:ilvl="1" w:tplc="BEEAAA3E">
      <w:numFmt w:val="bullet"/>
      <w:lvlText w:val="•"/>
      <w:lvlJc w:val="left"/>
      <w:pPr>
        <w:ind w:left="840" w:hanging="281"/>
      </w:pPr>
      <w:rPr>
        <w:rFonts w:hint="default"/>
        <w:lang w:val="ru-RU" w:eastAsia="en-US" w:bidi="ar-SA"/>
      </w:rPr>
    </w:lvl>
    <w:lvl w:ilvl="2" w:tplc="B47805D4">
      <w:numFmt w:val="bullet"/>
      <w:lvlText w:val="•"/>
      <w:lvlJc w:val="left"/>
      <w:pPr>
        <w:ind w:left="1580" w:hanging="281"/>
      </w:pPr>
      <w:rPr>
        <w:rFonts w:hint="default"/>
        <w:lang w:val="ru-RU" w:eastAsia="en-US" w:bidi="ar-SA"/>
      </w:rPr>
    </w:lvl>
    <w:lvl w:ilvl="3" w:tplc="F35CA7E4">
      <w:numFmt w:val="bullet"/>
      <w:lvlText w:val="•"/>
      <w:lvlJc w:val="left"/>
      <w:pPr>
        <w:ind w:left="2320" w:hanging="281"/>
      </w:pPr>
      <w:rPr>
        <w:rFonts w:hint="default"/>
        <w:lang w:val="ru-RU" w:eastAsia="en-US" w:bidi="ar-SA"/>
      </w:rPr>
    </w:lvl>
    <w:lvl w:ilvl="4" w:tplc="62142A48">
      <w:numFmt w:val="bullet"/>
      <w:lvlText w:val="•"/>
      <w:lvlJc w:val="left"/>
      <w:pPr>
        <w:ind w:left="3060" w:hanging="281"/>
      </w:pPr>
      <w:rPr>
        <w:rFonts w:hint="default"/>
        <w:lang w:val="ru-RU" w:eastAsia="en-US" w:bidi="ar-SA"/>
      </w:rPr>
    </w:lvl>
    <w:lvl w:ilvl="5" w:tplc="7D1E7E5E">
      <w:numFmt w:val="bullet"/>
      <w:lvlText w:val="•"/>
      <w:lvlJc w:val="left"/>
      <w:pPr>
        <w:ind w:left="3800" w:hanging="281"/>
      </w:pPr>
      <w:rPr>
        <w:rFonts w:hint="default"/>
        <w:lang w:val="ru-RU" w:eastAsia="en-US" w:bidi="ar-SA"/>
      </w:rPr>
    </w:lvl>
    <w:lvl w:ilvl="6" w:tplc="75B07E80">
      <w:numFmt w:val="bullet"/>
      <w:lvlText w:val="•"/>
      <w:lvlJc w:val="left"/>
      <w:pPr>
        <w:ind w:left="4540" w:hanging="281"/>
      </w:pPr>
      <w:rPr>
        <w:rFonts w:hint="default"/>
        <w:lang w:val="ru-RU" w:eastAsia="en-US" w:bidi="ar-SA"/>
      </w:rPr>
    </w:lvl>
    <w:lvl w:ilvl="7" w:tplc="7C740740">
      <w:numFmt w:val="bullet"/>
      <w:lvlText w:val="•"/>
      <w:lvlJc w:val="left"/>
      <w:pPr>
        <w:ind w:left="5280" w:hanging="281"/>
      </w:pPr>
      <w:rPr>
        <w:rFonts w:hint="default"/>
        <w:lang w:val="ru-RU" w:eastAsia="en-US" w:bidi="ar-SA"/>
      </w:rPr>
    </w:lvl>
    <w:lvl w:ilvl="8" w:tplc="62885594">
      <w:numFmt w:val="bullet"/>
      <w:lvlText w:val="•"/>
      <w:lvlJc w:val="left"/>
      <w:pPr>
        <w:ind w:left="6020" w:hanging="281"/>
      </w:pPr>
      <w:rPr>
        <w:rFonts w:hint="default"/>
        <w:lang w:val="ru-RU" w:eastAsia="en-US" w:bidi="ar-SA"/>
      </w:rPr>
    </w:lvl>
  </w:abstractNum>
  <w:abstractNum w:abstractNumId="552">
    <w:nsid w:val="71D00E48"/>
    <w:multiLevelType w:val="hybridMultilevel"/>
    <w:tmpl w:val="372C23D0"/>
    <w:lvl w:ilvl="0" w:tplc="68F61102">
      <w:numFmt w:val="bullet"/>
      <w:lvlText w:val=""/>
      <w:lvlJc w:val="left"/>
      <w:pPr>
        <w:ind w:left="426" w:hanging="540"/>
      </w:pPr>
      <w:rPr>
        <w:rFonts w:ascii="Wingdings" w:eastAsia="Wingdings" w:hAnsi="Wingdings" w:cs="Wingdings" w:hint="default"/>
        <w:color w:val="808080"/>
        <w:w w:val="100"/>
        <w:sz w:val="24"/>
        <w:szCs w:val="24"/>
        <w:lang w:val="ru-RU" w:eastAsia="en-US" w:bidi="ar-SA"/>
      </w:rPr>
    </w:lvl>
    <w:lvl w:ilvl="1" w:tplc="E00CA80E">
      <w:numFmt w:val="bullet"/>
      <w:lvlText w:val="•"/>
      <w:lvlJc w:val="left"/>
      <w:pPr>
        <w:ind w:left="877" w:hanging="540"/>
      </w:pPr>
      <w:rPr>
        <w:rFonts w:hint="default"/>
        <w:lang w:val="ru-RU" w:eastAsia="en-US" w:bidi="ar-SA"/>
      </w:rPr>
    </w:lvl>
    <w:lvl w:ilvl="2" w:tplc="A0625FD6">
      <w:numFmt w:val="bullet"/>
      <w:lvlText w:val="•"/>
      <w:lvlJc w:val="left"/>
      <w:pPr>
        <w:ind w:left="1334" w:hanging="540"/>
      </w:pPr>
      <w:rPr>
        <w:rFonts w:hint="default"/>
        <w:lang w:val="ru-RU" w:eastAsia="en-US" w:bidi="ar-SA"/>
      </w:rPr>
    </w:lvl>
    <w:lvl w:ilvl="3" w:tplc="29981F92">
      <w:numFmt w:val="bullet"/>
      <w:lvlText w:val="•"/>
      <w:lvlJc w:val="left"/>
      <w:pPr>
        <w:ind w:left="1791" w:hanging="540"/>
      </w:pPr>
      <w:rPr>
        <w:rFonts w:hint="default"/>
        <w:lang w:val="ru-RU" w:eastAsia="en-US" w:bidi="ar-SA"/>
      </w:rPr>
    </w:lvl>
    <w:lvl w:ilvl="4" w:tplc="893ADC24">
      <w:numFmt w:val="bullet"/>
      <w:lvlText w:val="•"/>
      <w:lvlJc w:val="left"/>
      <w:pPr>
        <w:ind w:left="2248" w:hanging="540"/>
      </w:pPr>
      <w:rPr>
        <w:rFonts w:hint="default"/>
        <w:lang w:val="ru-RU" w:eastAsia="en-US" w:bidi="ar-SA"/>
      </w:rPr>
    </w:lvl>
    <w:lvl w:ilvl="5" w:tplc="D0D288CC">
      <w:numFmt w:val="bullet"/>
      <w:lvlText w:val="•"/>
      <w:lvlJc w:val="left"/>
      <w:pPr>
        <w:ind w:left="2705" w:hanging="540"/>
      </w:pPr>
      <w:rPr>
        <w:rFonts w:hint="default"/>
        <w:lang w:val="ru-RU" w:eastAsia="en-US" w:bidi="ar-SA"/>
      </w:rPr>
    </w:lvl>
    <w:lvl w:ilvl="6" w:tplc="A00439D6">
      <w:numFmt w:val="bullet"/>
      <w:lvlText w:val="•"/>
      <w:lvlJc w:val="left"/>
      <w:pPr>
        <w:ind w:left="3162" w:hanging="540"/>
      </w:pPr>
      <w:rPr>
        <w:rFonts w:hint="default"/>
        <w:lang w:val="ru-RU" w:eastAsia="en-US" w:bidi="ar-SA"/>
      </w:rPr>
    </w:lvl>
    <w:lvl w:ilvl="7" w:tplc="5110522A">
      <w:numFmt w:val="bullet"/>
      <w:lvlText w:val="•"/>
      <w:lvlJc w:val="left"/>
      <w:pPr>
        <w:ind w:left="3619" w:hanging="540"/>
      </w:pPr>
      <w:rPr>
        <w:rFonts w:hint="default"/>
        <w:lang w:val="ru-RU" w:eastAsia="en-US" w:bidi="ar-SA"/>
      </w:rPr>
    </w:lvl>
    <w:lvl w:ilvl="8" w:tplc="67047896">
      <w:numFmt w:val="bullet"/>
      <w:lvlText w:val="•"/>
      <w:lvlJc w:val="left"/>
      <w:pPr>
        <w:ind w:left="4076" w:hanging="540"/>
      </w:pPr>
      <w:rPr>
        <w:rFonts w:hint="default"/>
        <w:lang w:val="ru-RU" w:eastAsia="en-US" w:bidi="ar-SA"/>
      </w:rPr>
    </w:lvl>
  </w:abstractNum>
  <w:abstractNum w:abstractNumId="553">
    <w:nsid w:val="726429DB"/>
    <w:multiLevelType w:val="multilevel"/>
    <w:tmpl w:val="54ACA5BE"/>
    <w:lvl w:ilvl="0">
      <w:start w:val="2"/>
      <w:numFmt w:val="upperRoman"/>
      <w:lvlText w:val="%1"/>
      <w:lvlJc w:val="left"/>
      <w:pPr>
        <w:ind w:left="4501" w:hanging="569"/>
      </w:pPr>
      <w:rPr>
        <w:rFonts w:hint="default"/>
        <w:lang w:val="ru-RU" w:eastAsia="en-US" w:bidi="ar-SA"/>
      </w:rPr>
    </w:lvl>
    <w:lvl w:ilvl="1">
      <w:start w:val="2"/>
      <w:numFmt w:val="decimal"/>
      <w:lvlText w:val="%1.%2."/>
      <w:lvlJc w:val="left"/>
      <w:pPr>
        <w:ind w:left="4501" w:hanging="569"/>
      </w:pPr>
      <w:rPr>
        <w:rFonts w:ascii="Times New Roman" w:eastAsia="Times New Roman" w:hAnsi="Times New Roman" w:cs="Times New Roman" w:hint="default"/>
        <w:b/>
        <w:bCs/>
        <w:spacing w:val="-4"/>
        <w:w w:val="100"/>
        <w:sz w:val="28"/>
        <w:szCs w:val="28"/>
        <w:lang w:val="ru-RU" w:eastAsia="en-US" w:bidi="ar-SA"/>
      </w:rPr>
    </w:lvl>
    <w:lvl w:ilvl="2">
      <w:start w:val="1"/>
      <w:numFmt w:val="decimal"/>
      <w:lvlText w:val="%3)"/>
      <w:lvlJc w:val="left"/>
      <w:pPr>
        <w:ind w:left="2429" w:hanging="2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6092" w:hanging="260"/>
      </w:pPr>
      <w:rPr>
        <w:rFonts w:hint="default"/>
        <w:lang w:val="ru-RU" w:eastAsia="en-US" w:bidi="ar-SA"/>
      </w:rPr>
    </w:lvl>
    <w:lvl w:ilvl="4">
      <w:numFmt w:val="bullet"/>
      <w:lvlText w:val="•"/>
      <w:lvlJc w:val="left"/>
      <w:pPr>
        <w:ind w:left="6888" w:hanging="260"/>
      </w:pPr>
      <w:rPr>
        <w:rFonts w:hint="default"/>
        <w:lang w:val="ru-RU" w:eastAsia="en-US" w:bidi="ar-SA"/>
      </w:rPr>
    </w:lvl>
    <w:lvl w:ilvl="5">
      <w:numFmt w:val="bullet"/>
      <w:lvlText w:val="•"/>
      <w:lvlJc w:val="left"/>
      <w:pPr>
        <w:ind w:left="7685" w:hanging="260"/>
      </w:pPr>
      <w:rPr>
        <w:rFonts w:hint="default"/>
        <w:lang w:val="ru-RU" w:eastAsia="en-US" w:bidi="ar-SA"/>
      </w:rPr>
    </w:lvl>
    <w:lvl w:ilvl="6">
      <w:numFmt w:val="bullet"/>
      <w:lvlText w:val="•"/>
      <w:lvlJc w:val="left"/>
      <w:pPr>
        <w:ind w:left="8481" w:hanging="260"/>
      </w:pPr>
      <w:rPr>
        <w:rFonts w:hint="default"/>
        <w:lang w:val="ru-RU" w:eastAsia="en-US" w:bidi="ar-SA"/>
      </w:rPr>
    </w:lvl>
    <w:lvl w:ilvl="7">
      <w:numFmt w:val="bullet"/>
      <w:lvlText w:val="•"/>
      <w:lvlJc w:val="left"/>
      <w:pPr>
        <w:ind w:left="9277" w:hanging="260"/>
      </w:pPr>
      <w:rPr>
        <w:rFonts w:hint="default"/>
        <w:lang w:val="ru-RU" w:eastAsia="en-US" w:bidi="ar-SA"/>
      </w:rPr>
    </w:lvl>
    <w:lvl w:ilvl="8">
      <w:numFmt w:val="bullet"/>
      <w:lvlText w:val="•"/>
      <w:lvlJc w:val="left"/>
      <w:pPr>
        <w:ind w:left="10073" w:hanging="260"/>
      </w:pPr>
      <w:rPr>
        <w:rFonts w:hint="default"/>
        <w:lang w:val="ru-RU" w:eastAsia="en-US" w:bidi="ar-SA"/>
      </w:rPr>
    </w:lvl>
  </w:abstractNum>
  <w:abstractNum w:abstractNumId="554">
    <w:nsid w:val="72EB03CF"/>
    <w:multiLevelType w:val="hybridMultilevel"/>
    <w:tmpl w:val="85906A6C"/>
    <w:lvl w:ilvl="0" w:tplc="1CD47732">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22C8A5AC">
      <w:numFmt w:val="bullet"/>
      <w:lvlText w:val="•"/>
      <w:lvlJc w:val="left"/>
      <w:pPr>
        <w:ind w:left="383" w:hanging="125"/>
      </w:pPr>
      <w:rPr>
        <w:rFonts w:hint="default"/>
        <w:lang w:val="ru-RU" w:eastAsia="en-US" w:bidi="ar-SA"/>
      </w:rPr>
    </w:lvl>
    <w:lvl w:ilvl="2" w:tplc="4D6C91FC">
      <w:numFmt w:val="bullet"/>
      <w:lvlText w:val="•"/>
      <w:lvlJc w:val="left"/>
      <w:pPr>
        <w:ind w:left="666" w:hanging="125"/>
      </w:pPr>
      <w:rPr>
        <w:rFonts w:hint="default"/>
        <w:lang w:val="ru-RU" w:eastAsia="en-US" w:bidi="ar-SA"/>
      </w:rPr>
    </w:lvl>
    <w:lvl w:ilvl="3" w:tplc="ECF29DB0">
      <w:numFmt w:val="bullet"/>
      <w:lvlText w:val="•"/>
      <w:lvlJc w:val="left"/>
      <w:pPr>
        <w:ind w:left="949" w:hanging="125"/>
      </w:pPr>
      <w:rPr>
        <w:rFonts w:hint="default"/>
        <w:lang w:val="ru-RU" w:eastAsia="en-US" w:bidi="ar-SA"/>
      </w:rPr>
    </w:lvl>
    <w:lvl w:ilvl="4" w:tplc="DA7AF8C0">
      <w:numFmt w:val="bullet"/>
      <w:lvlText w:val="•"/>
      <w:lvlJc w:val="left"/>
      <w:pPr>
        <w:ind w:left="1232" w:hanging="125"/>
      </w:pPr>
      <w:rPr>
        <w:rFonts w:hint="default"/>
        <w:lang w:val="ru-RU" w:eastAsia="en-US" w:bidi="ar-SA"/>
      </w:rPr>
    </w:lvl>
    <w:lvl w:ilvl="5" w:tplc="7C7073EC">
      <w:numFmt w:val="bullet"/>
      <w:lvlText w:val="•"/>
      <w:lvlJc w:val="left"/>
      <w:pPr>
        <w:ind w:left="1515" w:hanging="125"/>
      </w:pPr>
      <w:rPr>
        <w:rFonts w:hint="default"/>
        <w:lang w:val="ru-RU" w:eastAsia="en-US" w:bidi="ar-SA"/>
      </w:rPr>
    </w:lvl>
    <w:lvl w:ilvl="6" w:tplc="9BF236A8">
      <w:numFmt w:val="bullet"/>
      <w:lvlText w:val="•"/>
      <w:lvlJc w:val="left"/>
      <w:pPr>
        <w:ind w:left="1798" w:hanging="125"/>
      </w:pPr>
      <w:rPr>
        <w:rFonts w:hint="default"/>
        <w:lang w:val="ru-RU" w:eastAsia="en-US" w:bidi="ar-SA"/>
      </w:rPr>
    </w:lvl>
    <w:lvl w:ilvl="7" w:tplc="1A2E9AB4">
      <w:numFmt w:val="bullet"/>
      <w:lvlText w:val="•"/>
      <w:lvlJc w:val="left"/>
      <w:pPr>
        <w:ind w:left="2081" w:hanging="125"/>
      </w:pPr>
      <w:rPr>
        <w:rFonts w:hint="default"/>
        <w:lang w:val="ru-RU" w:eastAsia="en-US" w:bidi="ar-SA"/>
      </w:rPr>
    </w:lvl>
    <w:lvl w:ilvl="8" w:tplc="7882AFCA">
      <w:numFmt w:val="bullet"/>
      <w:lvlText w:val="•"/>
      <w:lvlJc w:val="left"/>
      <w:pPr>
        <w:ind w:left="2364" w:hanging="125"/>
      </w:pPr>
      <w:rPr>
        <w:rFonts w:hint="default"/>
        <w:lang w:val="ru-RU" w:eastAsia="en-US" w:bidi="ar-SA"/>
      </w:rPr>
    </w:lvl>
  </w:abstractNum>
  <w:abstractNum w:abstractNumId="555">
    <w:nsid w:val="7373571F"/>
    <w:multiLevelType w:val="hybridMultilevel"/>
    <w:tmpl w:val="02BC5438"/>
    <w:lvl w:ilvl="0" w:tplc="7B529B36">
      <w:numFmt w:val="bullet"/>
      <w:lvlText w:val=""/>
      <w:lvlJc w:val="left"/>
      <w:pPr>
        <w:ind w:left="1462" w:hanging="360"/>
      </w:pPr>
      <w:rPr>
        <w:rFonts w:ascii="Wingdings" w:eastAsia="Wingdings" w:hAnsi="Wingdings" w:cs="Wingdings" w:hint="default"/>
        <w:w w:val="100"/>
        <w:sz w:val="24"/>
        <w:szCs w:val="24"/>
        <w:lang w:val="ru-RU" w:eastAsia="en-US" w:bidi="ar-SA"/>
      </w:rPr>
    </w:lvl>
    <w:lvl w:ilvl="1" w:tplc="DD0E05C0">
      <w:numFmt w:val="bullet"/>
      <w:lvlText w:val="•"/>
      <w:lvlJc w:val="left"/>
      <w:pPr>
        <w:ind w:left="2480" w:hanging="360"/>
      </w:pPr>
      <w:rPr>
        <w:rFonts w:hint="default"/>
        <w:lang w:val="ru-RU" w:eastAsia="en-US" w:bidi="ar-SA"/>
      </w:rPr>
    </w:lvl>
    <w:lvl w:ilvl="2" w:tplc="D2BC0C12">
      <w:numFmt w:val="bullet"/>
      <w:lvlText w:val="•"/>
      <w:lvlJc w:val="left"/>
      <w:pPr>
        <w:ind w:left="3501" w:hanging="360"/>
      </w:pPr>
      <w:rPr>
        <w:rFonts w:hint="default"/>
        <w:lang w:val="ru-RU" w:eastAsia="en-US" w:bidi="ar-SA"/>
      </w:rPr>
    </w:lvl>
    <w:lvl w:ilvl="3" w:tplc="942025B2">
      <w:numFmt w:val="bullet"/>
      <w:lvlText w:val="•"/>
      <w:lvlJc w:val="left"/>
      <w:pPr>
        <w:ind w:left="4521" w:hanging="360"/>
      </w:pPr>
      <w:rPr>
        <w:rFonts w:hint="default"/>
        <w:lang w:val="ru-RU" w:eastAsia="en-US" w:bidi="ar-SA"/>
      </w:rPr>
    </w:lvl>
    <w:lvl w:ilvl="4" w:tplc="915607A6">
      <w:numFmt w:val="bullet"/>
      <w:lvlText w:val="•"/>
      <w:lvlJc w:val="left"/>
      <w:pPr>
        <w:ind w:left="5542" w:hanging="360"/>
      </w:pPr>
      <w:rPr>
        <w:rFonts w:hint="default"/>
        <w:lang w:val="ru-RU" w:eastAsia="en-US" w:bidi="ar-SA"/>
      </w:rPr>
    </w:lvl>
    <w:lvl w:ilvl="5" w:tplc="EA405F84">
      <w:numFmt w:val="bullet"/>
      <w:lvlText w:val="•"/>
      <w:lvlJc w:val="left"/>
      <w:pPr>
        <w:ind w:left="6563" w:hanging="360"/>
      </w:pPr>
      <w:rPr>
        <w:rFonts w:hint="default"/>
        <w:lang w:val="ru-RU" w:eastAsia="en-US" w:bidi="ar-SA"/>
      </w:rPr>
    </w:lvl>
    <w:lvl w:ilvl="6" w:tplc="E5E2CF8A">
      <w:numFmt w:val="bullet"/>
      <w:lvlText w:val="•"/>
      <w:lvlJc w:val="left"/>
      <w:pPr>
        <w:ind w:left="7583" w:hanging="360"/>
      </w:pPr>
      <w:rPr>
        <w:rFonts w:hint="default"/>
        <w:lang w:val="ru-RU" w:eastAsia="en-US" w:bidi="ar-SA"/>
      </w:rPr>
    </w:lvl>
    <w:lvl w:ilvl="7" w:tplc="8E8C1BB6">
      <w:numFmt w:val="bullet"/>
      <w:lvlText w:val="•"/>
      <w:lvlJc w:val="left"/>
      <w:pPr>
        <w:ind w:left="8604" w:hanging="360"/>
      </w:pPr>
      <w:rPr>
        <w:rFonts w:hint="default"/>
        <w:lang w:val="ru-RU" w:eastAsia="en-US" w:bidi="ar-SA"/>
      </w:rPr>
    </w:lvl>
    <w:lvl w:ilvl="8" w:tplc="890AB444">
      <w:numFmt w:val="bullet"/>
      <w:lvlText w:val="•"/>
      <w:lvlJc w:val="left"/>
      <w:pPr>
        <w:ind w:left="9625" w:hanging="360"/>
      </w:pPr>
      <w:rPr>
        <w:rFonts w:hint="default"/>
        <w:lang w:val="ru-RU" w:eastAsia="en-US" w:bidi="ar-SA"/>
      </w:rPr>
    </w:lvl>
  </w:abstractNum>
  <w:abstractNum w:abstractNumId="556">
    <w:nsid w:val="73763DDB"/>
    <w:multiLevelType w:val="hybridMultilevel"/>
    <w:tmpl w:val="232A522A"/>
    <w:lvl w:ilvl="0" w:tplc="646E4FCE">
      <w:start w:val="1"/>
      <w:numFmt w:val="decimal"/>
      <w:lvlText w:val="%1)"/>
      <w:lvlJc w:val="left"/>
      <w:pPr>
        <w:ind w:left="107" w:hanging="260"/>
      </w:pPr>
      <w:rPr>
        <w:rFonts w:ascii="Times New Roman" w:eastAsia="Times New Roman" w:hAnsi="Times New Roman" w:cs="Times New Roman" w:hint="default"/>
        <w:color w:val="auto"/>
        <w:w w:val="99"/>
        <w:sz w:val="24"/>
        <w:szCs w:val="24"/>
        <w:lang w:val="ru-RU" w:eastAsia="en-US" w:bidi="ar-SA"/>
      </w:rPr>
    </w:lvl>
    <w:lvl w:ilvl="1" w:tplc="8BA6D556">
      <w:numFmt w:val="bullet"/>
      <w:lvlText w:val="•"/>
      <w:lvlJc w:val="left"/>
      <w:pPr>
        <w:ind w:left="1053" w:hanging="260"/>
      </w:pPr>
      <w:rPr>
        <w:rFonts w:hint="default"/>
        <w:lang w:val="ru-RU" w:eastAsia="en-US" w:bidi="ar-SA"/>
      </w:rPr>
    </w:lvl>
    <w:lvl w:ilvl="2" w:tplc="E084AA5C">
      <w:numFmt w:val="bullet"/>
      <w:lvlText w:val="•"/>
      <w:lvlJc w:val="left"/>
      <w:pPr>
        <w:ind w:left="2006" w:hanging="260"/>
      </w:pPr>
      <w:rPr>
        <w:rFonts w:hint="default"/>
        <w:lang w:val="ru-RU" w:eastAsia="en-US" w:bidi="ar-SA"/>
      </w:rPr>
    </w:lvl>
    <w:lvl w:ilvl="3" w:tplc="311C5FFA">
      <w:numFmt w:val="bullet"/>
      <w:lvlText w:val="•"/>
      <w:lvlJc w:val="left"/>
      <w:pPr>
        <w:ind w:left="2959" w:hanging="260"/>
      </w:pPr>
      <w:rPr>
        <w:rFonts w:hint="default"/>
        <w:lang w:val="ru-RU" w:eastAsia="en-US" w:bidi="ar-SA"/>
      </w:rPr>
    </w:lvl>
    <w:lvl w:ilvl="4" w:tplc="7D7C7D3A">
      <w:numFmt w:val="bullet"/>
      <w:lvlText w:val="•"/>
      <w:lvlJc w:val="left"/>
      <w:pPr>
        <w:ind w:left="3912" w:hanging="260"/>
      </w:pPr>
      <w:rPr>
        <w:rFonts w:hint="default"/>
        <w:lang w:val="ru-RU" w:eastAsia="en-US" w:bidi="ar-SA"/>
      </w:rPr>
    </w:lvl>
    <w:lvl w:ilvl="5" w:tplc="8C925FFE">
      <w:numFmt w:val="bullet"/>
      <w:lvlText w:val="•"/>
      <w:lvlJc w:val="left"/>
      <w:pPr>
        <w:ind w:left="4865" w:hanging="260"/>
      </w:pPr>
      <w:rPr>
        <w:rFonts w:hint="default"/>
        <w:lang w:val="ru-RU" w:eastAsia="en-US" w:bidi="ar-SA"/>
      </w:rPr>
    </w:lvl>
    <w:lvl w:ilvl="6" w:tplc="027A7E46">
      <w:numFmt w:val="bullet"/>
      <w:lvlText w:val="•"/>
      <w:lvlJc w:val="left"/>
      <w:pPr>
        <w:ind w:left="5818" w:hanging="260"/>
      </w:pPr>
      <w:rPr>
        <w:rFonts w:hint="default"/>
        <w:lang w:val="ru-RU" w:eastAsia="en-US" w:bidi="ar-SA"/>
      </w:rPr>
    </w:lvl>
    <w:lvl w:ilvl="7" w:tplc="B26E9C04">
      <w:numFmt w:val="bullet"/>
      <w:lvlText w:val="•"/>
      <w:lvlJc w:val="left"/>
      <w:pPr>
        <w:ind w:left="6771" w:hanging="260"/>
      </w:pPr>
      <w:rPr>
        <w:rFonts w:hint="default"/>
        <w:lang w:val="ru-RU" w:eastAsia="en-US" w:bidi="ar-SA"/>
      </w:rPr>
    </w:lvl>
    <w:lvl w:ilvl="8" w:tplc="F2147B56">
      <w:numFmt w:val="bullet"/>
      <w:lvlText w:val="•"/>
      <w:lvlJc w:val="left"/>
      <w:pPr>
        <w:ind w:left="7724" w:hanging="260"/>
      </w:pPr>
      <w:rPr>
        <w:rFonts w:hint="default"/>
        <w:lang w:val="ru-RU" w:eastAsia="en-US" w:bidi="ar-SA"/>
      </w:rPr>
    </w:lvl>
  </w:abstractNum>
  <w:abstractNum w:abstractNumId="557">
    <w:nsid w:val="73764887"/>
    <w:multiLevelType w:val="hybridMultilevel"/>
    <w:tmpl w:val="4F5846F0"/>
    <w:lvl w:ilvl="0" w:tplc="B5203C8E">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96D62BFA">
      <w:numFmt w:val="bullet"/>
      <w:lvlText w:val="•"/>
      <w:lvlJc w:val="left"/>
      <w:pPr>
        <w:ind w:left="877" w:hanging="360"/>
      </w:pPr>
      <w:rPr>
        <w:rFonts w:hint="default"/>
        <w:lang w:val="ru-RU" w:eastAsia="en-US" w:bidi="ar-SA"/>
      </w:rPr>
    </w:lvl>
    <w:lvl w:ilvl="2" w:tplc="8E0490D6">
      <w:numFmt w:val="bullet"/>
      <w:lvlText w:val="•"/>
      <w:lvlJc w:val="left"/>
      <w:pPr>
        <w:ind w:left="1334" w:hanging="360"/>
      </w:pPr>
      <w:rPr>
        <w:rFonts w:hint="default"/>
        <w:lang w:val="ru-RU" w:eastAsia="en-US" w:bidi="ar-SA"/>
      </w:rPr>
    </w:lvl>
    <w:lvl w:ilvl="3" w:tplc="F55696AA">
      <w:numFmt w:val="bullet"/>
      <w:lvlText w:val="•"/>
      <w:lvlJc w:val="left"/>
      <w:pPr>
        <w:ind w:left="1791" w:hanging="360"/>
      </w:pPr>
      <w:rPr>
        <w:rFonts w:hint="default"/>
        <w:lang w:val="ru-RU" w:eastAsia="en-US" w:bidi="ar-SA"/>
      </w:rPr>
    </w:lvl>
    <w:lvl w:ilvl="4" w:tplc="80BAD7A8">
      <w:numFmt w:val="bullet"/>
      <w:lvlText w:val="•"/>
      <w:lvlJc w:val="left"/>
      <w:pPr>
        <w:ind w:left="2248" w:hanging="360"/>
      </w:pPr>
      <w:rPr>
        <w:rFonts w:hint="default"/>
        <w:lang w:val="ru-RU" w:eastAsia="en-US" w:bidi="ar-SA"/>
      </w:rPr>
    </w:lvl>
    <w:lvl w:ilvl="5" w:tplc="F0E66F62">
      <w:numFmt w:val="bullet"/>
      <w:lvlText w:val="•"/>
      <w:lvlJc w:val="left"/>
      <w:pPr>
        <w:ind w:left="2705" w:hanging="360"/>
      </w:pPr>
      <w:rPr>
        <w:rFonts w:hint="default"/>
        <w:lang w:val="ru-RU" w:eastAsia="en-US" w:bidi="ar-SA"/>
      </w:rPr>
    </w:lvl>
    <w:lvl w:ilvl="6" w:tplc="95D0BE56">
      <w:numFmt w:val="bullet"/>
      <w:lvlText w:val="•"/>
      <w:lvlJc w:val="left"/>
      <w:pPr>
        <w:ind w:left="3162" w:hanging="360"/>
      </w:pPr>
      <w:rPr>
        <w:rFonts w:hint="default"/>
        <w:lang w:val="ru-RU" w:eastAsia="en-US" w:bidi="ar-SA"/>
      </w:rPr>
    </w:lvl>
    <w:lvl w:ilvl="7" w:tplc="9AB80C48">
      <w:numFmt w:val="bullet"/>
      <w:lvlText w:val="•"/>
      <w:lvlJc w:val="left"/>
      <w:pPr>
        <w:ind w:left="3619" w:hanging="360"/>
      </w:pPr>
      <w:rPr>
        <w:rFonts w:hint="default"/>
        <w:lang w:val="ru-RU" w:eastAsia="en-US" w:bidi="ar-SA"/>
      </w:rPr>
    </w:lvl>
    <w:lvl w:ilvl="8" w:tplc="784439EA">
      <w:numFmt w:val="bullet"/>
      <w:lvlText w:val="•"/>
      <w:lvlJc w:val="left"/>
      <w:pPr>
        <w:ind w:left="4076" w:hanging="360"/>
      </w:pPr>
      <w:rPr>
        <w:rFonts w:hint="default"/>
        <w:lang w:val="ru-RU" w:eastAsia="en-US" w:bidi="ar-SA"/>
      </w:rPr>
    </w:lvl>
  </w:abstractNum>
  <w:abstractNum w:abstractNumId="558">
    <w:nsid w:val="73E85A7F"/>
    <w:multiLevelType w:val="hybridMultilevel"/>
    <w:tmpl w:val="08A4B598"/>
    <w:lvl w:ilvl="0" w:tplc="3E129FC4">
      <w:numFmt w:val="bullet"/>
      <w:lvlText w:val=""/>
      <w:lvlJc w:val="left"/>
      <w:pPr>
        <w:ind w:left="426" w:hanging="360"/>
      </w:pPr>
      <w:rPr>
        <w:rFonts w:hint="default"/>
        <w:w w:val="100"/>
        <w:lang w:val="ru-RU" w:eastAsia="en-US" w:bidi="ar-SA"/>
      </w:rPr>
    </w:lvl>
    <w:lvl w:ilvl="1" w:tplc="94507052">
      <w:numFmt w:val="bullet"/>
      <w:lvlText w:val="•"/>
      <w:lvlJc w:val="left"/>
      <w:pPr>
        <w:ind w:left="877" w:hanging="360"/>
      </w:pPr>
      <w:rPr>
        <w:rFonts w:hint="default"/>
        <w:lang w:val="ru-RU" w:eastAsia="en-US" w:bidi="ar-SA"/>
      </w:rPr>
    </w:lvl>
    <w:lvl w:ilvl="2" w:tplc="7DEEA938">
      <w:numFmt w:val="bullet"/>
      <w:lvlText w:val="•"/>
      <w:lvlJc w:val="left"/>
      <w:pPr>
        <w:ind w:left="1334" w:hanging="360"/>
      </w:pPr>
      <w:rPr>
        <w:rFonts w:hint="default"/>
        <w:lang w:val="ru-RU" w:eastAsia="en-US" w:bidi="ar-SA"/>
      </w:rPr>
    </w:lvl>
    <w:lvl w:ilvl="3" w:tplc="38801258">
      <w:numFmt w:val="bullet"/>
      <w:lvlText w:val="•"/>
      <w:lvlJc w:val="left"/>
      <w:pPr>
        <w:ind w:left="1791" w:hanging="360"/>
      </w:pPr>
      <w:rPr>
        <w:rFonts w:hint="default"/>
        <w:lang w:val="ru-RU" w:eastAsia="en-US" w:bidi="ar-SA"/>
      </w:rPr>
    </w:lvl>
    <w:lvl w:ilvl="4" w:tplc="28DCC26E">
      <w:numFmt w:val="bullet"/>
      <w:lvlText w:val="•"/>
      <w:lvlJc w:val="left"/>
      <w:pPr>
        <w:ind w:left="2248" w:hanging="360"/>
      </w:pPr>
      <w:rPr>
        <w:rFonts w:hint="default"/>
        <w:lang w:val="ru-RU" w:eastAsia="en-US" w:bidi="ar-SA"/>
      </w:rPr>
    </w:lvl>
    <w:lvl w:ilvl="5" w:tplc="6B422DAE">
      <w:numFmt w:val="bullet"/>
      <w:lvlText w:val="•"/>
      <w:lvlJc w:val="left"/>
      <w:pPr>
        <w:ind w:left="2705" w:hanging="360"/>
      </w:pPr>
      <w:rPr>
        <w:rFonts w:hint="default"/>
        <w:lang w:val="ru-RU" w:eastAsia="en-US" w:bidi="ar-SA"/>
      </w:rPr>
    </w:lvl>
    <w:lvl w:ilvl="6" w:tplc="BD6C5B2A">
      <w:numFmt w:val="bullet"/>
      <w:lvlText w:val="•"/>
      <w:lvlJc w:val="left"/>
      <w:pPr>
        <w:ind w:left="3162" w:hanging="360"/>
      </w:pPr>
      <w:rPr>
        <w:rFonts w:hint="default"/>
        <w:lang w:val="ru-RU" w:eastAsia="en-US" w:bidi="ar-SA"/>
      </w:rPr>
    </w:lvl>
    <w:lvl w:ilvl="7" w:tplc="D7C2D254">
      <w:numFmt w:val="bullet"/>
      <w:lvlText w:val="•"/>
      <w:lvlJc w:val="left"/>
      <w:pPr>
        <w:ind w:left="3619" w:hanging="360"/>
      </w:pPr>
      <w:rPr>
        <w:rFonts w:hint="default"/>
        <w:lang w:val="ru-RU" w:eastAsia="en-US" w:bidi="ar-SA"/>
      </w:rPr>
    </w:lvl>
    <w:lvl w:ilvl="8" w:tplc="768691F0">
      <w:numFmt w:val="bullet"/>
      <w:lvlText w:val="•"/>
      <w:lvlJc w:val="left"/>
      <w:pPr>
        <w:ind w:left="4076" w:hanging="360"/>
      </w:pPr>
      <w:rPr>
        <w:rFonts w:hint="default"/>
        <w:lang w:val="ru-RU" w:eastAsia="en-US" w:bidi="ar-SA"/>
      </w:rPr>
    </w:lvl>
  </w:abstractNum>
  <w:abstractNum w:abstractNumId="559">
    <w:nsid w:val="74053BF1"/>
    <w:multiLevelType w:val="hybridMultilevel"/>
    <w:tmpl w:val="C97E9F66"/>
    <w:lvl w:ilvl="0" w:tplc="7CEE5CB6">
      <w:numFmt w:val="bullet"/>
      <w:lvlText w:val=""/>
      <w:lvlJc w:val="left"/>
      <w:pPr>
        <w:ind w:left="426" w:hanging="420"/>
      </w:pPr>
      <w:rPr>
        <w:rFonts w:ascii="Wingdings" w:eastAsia="Wingdings" w:hAnsi="Wingdings" w:cs="Wingdings" w:hint="default"/>
        <w:color w:val="auto"/>
        <w:w w:val="100"/>
        <w:sz w:val="24"/>
        <w:szCs w:val="24"/>
        <w:lang w:val="ru-RU" w:eastAsia="en-US" w:bidi="ar-SA"/>
      </w:rPr>
    </w:lvl>
    <w:lvl w:ilvl="1" w:tplc="B64AA8BE">
      <w:numFmt w:val="bullet"/>
      <w:lvlText w:val="•"/>
      <w:lvlJc w:val="left"/>
      <w:pPr>
        <w:ind w:left="877" w:hanging="420"/>
      </w:pPr>
      <w:rPr>
        <w:rFonts w:hint="default"/>
        <w:lang w:val="ru-RU" w:eastAsia="en-US" w:bidi="ar-SA"/>
      </w:rPr>
    </w:lvl>
    <w:lvl w:ilvl="2" w:tplc="EC5638E8">
      <w:numFmt w:val="bullet"/>
      <w:lvlText w:val="•"/>
      <w:lvlJc w:val="left"/>
      <w:pPr>
        <w:ind w:left="1334" w:hanging="420"/>
      </w:pPr>
      <w:rPr>
        <w:rFonts w:hint="default"/>
        <w:lang w:val="ru-RU" w:eastAsia="en-US" w:bidi="ar-SA"/>
      </w:rPr>
    </w:lvl>
    <w:lvl w:ilvl="3" w:tplc="81DEAB02">
      <w:numFmt w:val="bullet"/>
      <w:lvlText w:val="•"/>
      <w:lvlJc w:val="left"/>
      <w:pPr>
        <w:ind w:left="1791" w:hanging="420"/>
      </w:pPr>
      <w:rPr>
        <w:rFonts w:hint="default"/>
        <w:lang w:val="ru-RU" w:eastAsia="en-US" w:bidi="ar-SA"/>
      </w:rPr>
    </w:lvl>
    <w:lvl w:ilvl="4" w:tplc="E6200448">
      <w:numFmt w:val="bullet"/>
      <w:lvlText w:val="•"/>
      <w:lvlJc w:val="left"/>
      <w:pPr>
        <w:ind w:left="2248" w:hanging="420"/>
      </w:pPr>
      <w:rPr>
        <w:rFonts w:hint="default"/>
        <w:lang w:val="ru-RU" w:eastAsia="en-US" w:bidi="ar-SA"/>
      </w:rPr>
    </w:lvl>
    <w:lvl w:ilvl="5" w:tplc="B4AE06A6">
      <w:numFmt w:val="bullet"/>
      <w:lvlText w:val="•"/>
      <w:lvlJc w:val="left"/>
      <w:pPr>
        <w:ind w:left="2705" w:hanging="420"/>
      </w:pPr>
      <w:rPr>
        <w:rFonts w:hint="default"/>
        <w:lang w:val="ru-RU" w:eastAsia="en-US" w:bidi="ar-SA"/>
      </w:rPr>
    </w:lvl>
    <w:lvl w:ilvl="6" w:tplc="5B184262">
      <w:numFmt w:val="bullet"/>
      <w:lvlText w:val="•"/>
      <w:lvlJc w:val="left"/>
      <w:pPr>
        <w:ind w:left="3162" w:hanging="420"/>
      </w:pPr>
      <w:rPr>
        <w:rFonts w:hint="default"/>
        <w:lang w:val="ru-RU" w:eastAsia="en-US" w:bidi="ar-SA"/>
      </w:rPr>
    </w:lvl>
    <w:lvl w:ilvl="7" w:tplc="14460B5A">
      <w:numFmt w:val="bullet"/>
      <w:lvlText w:val="•"/>
      <w:lvlJc w:val="left"/>
      <w:pPr>
        <w:ind w:left="3619" w:hanging="420"/>
      </w:pPr>
      <w:rPr>
        <w:rFonts w:hint="default"/>
        <w:lang w:val="ru-RU" w:eastAsia="en-US" w:bidi="ar-SA"/>
      </w:rPr>
    </w:lvl>
    <w:lvl w:ilvl="8" w:tplc="FA3ED97C">
      <w:numFmt w:val="bullet"/>
      <w:lvlText w:val="•"/>
      <w:lvlJc w:val="left"/>
      <w:pPr>
        <w:ind w:left="4076" w:hanging="420"/>
      </w:pPr>
      <w:rPr>
        <w:rFonts w:hint="default"/>
        <w:lang w:val="ru-RU" w:eastAsia="en-US" w:bidi="ar-SA"/>
      </w:rPr>
    </w:lvl>
  </w:abstractNum>
  <w:abstractNum w:abstractNumId="560">
    <w:nsid w:val="74077F7F"/>
    <w:multiLevelType w:val="hybridMultilevel"/>
    <w:tmpl w:val="06CE5AA8"/>
    <w:lvl w:ilvl="0" w:tplc="758E50EC">
      <w:numFmt w:val="bullet"/>
      <w:lvlText w:val="-"/>
      <w:lvlJc w:val="left"/>
      <w:pPr>
        <w:ind w:left="148" w:hanging="116"/>
      </w:pPr>
      <w:rPr>
        <w:rFonts w:ascii="Times New Roman" w:eastAsia="Times New Roman" w:hAnsi="Times New Roman" w:cs="Times New Roman" w:hint="default"/>
        <w:w w:val="98"/>
        <w:sz w:val="20"/>
        <w:szCs w:val="20"/>
        <w:lang w:val="ru-RU" w:eastAsia="en-US" w:bidi="ar-SA"/>
      </w:rPr>
    </w:lvl>
    <w:lvl w:ilvl="1" w:tplc="E9285E18">
      <w:numFmt w:val="bullet"/>
      <w:lvlText w:val="•"/>
      <w:lvlJc w:val="left"/>
      <w:pPr>
        <w:ind w:left="247" w:hanging="116"/>
      </w:pPr>
      <w:rPr>
        <w:rFonts w:hint="default"/>
        <w:lang w:val="ru-RU" w:eastAsia="en-US" w:bidi="ar-SA"/>
      </w:rPr>
    </w:lvl>
    <w:lvl w:ilvl="2" w:tplc="41A843F4">
      <w:numFmt w:val="bullet"/>
      <w:lvlText w:val="•"/>
      <w:lvlJc w:val="left"/>
      <w:pPr>
        <w:ind w:left="355" w:hanging="116"/>
      </w:pPr>
      <w:rPr>
        <w:rFonts w:hint="default"/>
        <w:lang w:val="ru-RU" w:eastAsia="en-US" w:bidi="ar-SA"/>
      </w:rPr>
    </w:lvl>
    <w:lvl w:ilvl="3" w:tplc="5164C2C4">
      <w:numFmt w:val="bullet"/>
      <w:lvlText w:val="•"/>
      <w:lvlJc w:val="left"/>
      <w:pPr>
        <w:ind w:left="463" w:hanging="116"/>
      </w:pPr>
      <w:rPr>
        <w:rFonts w:hint="default"/>
        <w:lang w:val="ru-RU" w:eastAsia="en-US" w:bidi="ar-SA"/>
      </w:rPr>
    </w:lvl>
    <w:lvl w:ilvl="4" w:tplc="49D4B93A">
      <w:numFmt w:val="bullet"/>
      <w:lvlText w:val="•"/>
      <w:lvlJc w:val="left"/>
      <w:pPr>
        <w:ind w:left="570" w:hanging="116"/>
      </w:pPr>
      <w:rPr>
        <w:rFonts w:hint="default"/>
        <w:lang w:val="ru-RU" w:eastAsia="en-US" w:bidi="ar-SA"/>
      </w:rPr>
    </w:lvl>
    <w:lvl w:ilvl="5" w:tplc="742E63D0">
      <w:numFmt w:val="bullet"/>
      <w:lvlText w:val="•"/>
      <w:lvlJc w:val="left"/>
      <w:pPr>
        <w:ind w:left="678" w:hanging="116"/>
      </w:pPr>
      <w:rPr>
        <w:rFonts w:hint="default"/>
        <w:lang w:val="ru-RU" w:eastAsia="en-US" w:bidi="ar-SA"/>
      </w:rPr>
    </w:lvl>
    <w:lvl w:ilvl="6" w:tplc="7AAA5AC8">
      <w:numFmt w:val="bullet"/>
      <w:lvlText w:val="•"/>
      <w:lvlJc w:val="left"/>
      <w:pPr>
        <w:ind w:left="786" w:hanging="116"/>
      </w:pPr>
      <w:rPr>
        <w:rFonts w:hint="default"/>
        <w:lang w:val="ru-RU" w:eastAsia="en-US" w:bidi="ar-SA"/>
      </w:rPr>
    </w:lvl>
    <w:lvl w:ilvl="7" w:tplc="208019B8">
      <w:numFmt w:val="bullet"/>
      <w:lvlText w:val="•"/>
      <w:lvlJc w:val="left"/>
      <w:pPr>
        <w:ind w:left="893" w:hanging="116"/>
      </w:pPr>
      <w:rPr>
        <w:rFonts w:hint="default"/>
        <w:lang w:val="ru-RU" w:eastAsia="en-US" w:bidi="ar-SA"/>
      </w:rPr>
    </w:lvl>
    <w:lvl w:ilvl="8" w:tplc="F0822A96">
      <w:numFmt w:val="bullet"/>
      <w:lvlText w:val="•"/>
      <w:lvlJc w:val="left"/>
      <w:pPr>
        <w:ind w:left="1001" w:hanging="116"/>
      </w:pPr>
      <w:rPr>
        <w:rFonts w:hint="default"/>
        <w:lang w:val="ru-RU" w:eastAsia="en-US" w:bidi="ar-SA"/>
      </w:rPr>
    </w:lvl>
  </w:abstractNum>
  <w:abstractNum w:abstractNumId="561">
    <w:nsid w:val="745649DB"/>
    <w:multiLevelType w:val="hybridMultilevel"/>
    <w:tmpl w:val="2AB497C8"/>
    <w:lvl w:ilvl="0" w:tplc="74B84B32">
      <w:start w:val="1"/>
      <w:numFmt w:val="decimal"/>
      <w:lvlText w:val="%1)"/>
      <w:lvlJc w:val="left"/>
      <w:pPr>
        <w:ind w:left="1462" w:hanging="260"/>
      </w:pPr>
      <w:rPr>
        <w:rFonts w:ascii="Times New Roman" w:eastAsia="Times New Roman" w:hAnsi="Times New Roman" w:cs="Times New Roman" w:hint="default"/>
        <w:w w:val="100"/>
        <w:sz w:val="24"/>
        <w:szCs w:val="24"/>
        <w:lang w:val="ru-RU" w:eastAsia="en-US" w:bidi="ar-SA"/>
      </w:rPr>
    </w:lvl>
    <w:lvl w:ilvl="1" w:tplc="4AC61952">
      <w:numFmt w:val="bullet"/>
      <w:lvlText w:val="•"/>
      <w:lvlJc w:val="left"/>
      <w:pPr>
        <w:ind w:left="2480" w:hanging="260"/>
      </w:pPr>
      <w:rPr>
        <w:rFonts w:hint="default"/>
        <w:lang w:val="ru-RU" w:eastAsia="en-US" w:bidi="ar-SA"/>
      </w:rPr>
    </w:lvl>
    <w:lvl w:ilvl="2" w:tplc="D3D89250">
      <w:numFmt w:val="bullet"/>
      <w:lvlText w:val="•"/>
      <w:lvlJc w:val="left"/>
      <w:pPr>
        <w:ind w:left="3501" w:hanging="260"/>
      </w:pPr>
      <w:rPr>
        <w:rFonts w:hint="default"/>
        <w:lang w:val="ru-RU" w:eastAsia="en-US" w:bidi="ar-SA"/>
      </w:rPr>
    </w:lvl>
    <w:lvl w:ilvl="3" w:tplc="A40E2BDA">
      <w:numFmt w:val="bullet"/>
      <w:lvlText w:val="•"/>
      <w:lvlJc w:val="left"/>
      <w:pPr>
        <w:ind w:left="4521" w:hanging="260"/>
      </w:pPr>
      <w:rPr>
        <w:rFonts w:hint="default"/>
        <w:lang w:val="ru-RU" w:eastAsia="en-US" w:bidi="ar-SA"/>
      </w:rPr>
    </w:lvl>
    <w:lvl w:ilvl="4" w:tplc="D634247A">
      <w:numFmt w:val="bullet"/>
      <w:lvlText w:val="•"/>
      <w:lvlJc w:val="left"/>
      <w:pPr>
        <w:ind w:left="5542" w:hanging="260"/>
      </w:pPr>
      <w:rPr>
        <w:rFonts w:hint="default"/>
        <w:lang w:val="ru-RU" w:eastAsia="en-US" w:bidi="ar-SA"/>
      </w:rPr>
    </w:lvl>
    <w:lvl w:ilvl="5" w:tplc="BB7E4AC0">
      <w:numFmt w:val="bullet"/>
      <w:lvlText w:val="•"/>
      <w:lvlJc w:val="left"/>
      <w:pPr>
        <w:ind w:left="6563" w:hanging="260"/>
      </w:pPr>
      <w:rPr>
        <w:rFonts w:hint="default"/>
        <w:lang w:val="ru-RU" w:eastAsia="en-US" w:bidi="ar-SA"/>
      </w:rPr>
    </w:lvl>
    <w:lvl w:ilvl="6" w:tplc="0666F088">
      <w:numFmt w:val="bullet"/>
      <w:lvlText w:val="•"/>
      <w:lvlJc w:val="left"/>
      <w:pPr>
        <w:ind w:left="7583" w:hanging="260"/>
      </w:pPr>
      <w:rPr>
        <w:rFonts w:hint="default"/>
        <w:lang w:val="ru-RU" w:eastAsia="en-US" w:bidi="ar-SA"/>
      </w:rPr>
    </w:lvl>
    <w:lvl w:ilvl="7" w:tplc="5BAE8BCA">
      <w:numFmt w:val="bullet"/>
      <w:lvlText w:val="•"/>
      <w:lvlJc w:val="left"/>
      <w:pPr>
        <w:ind w:left="8604" w:hanging="260"/>
      </w:pPr>
      <w:rPr>
        <w:rFonts w:hint="default"/>
        <w:lang w:val="ru-RU" w:eastAsia="en-US" w:bidi="ar-SA"/>
      </w:rPr>
    </w:lvl>
    <w:lvl w:ilvl="8" w:tplc="3934D248">
      <w:numFmt w:val="bullet"/>
      <w:lvlText w:val="•"/>
      <w:lvlJc w:val="left"/>
      <w:pPr>
        <w:ind w:left="9625" w:hanging="260"/>
      </w:pPr>
      <w:rPr>
        <w:rFonts w:hint="default"/>
        <w:lang w:val="ru-RU" w:eastAsia="en-US" w:bidi="ar-SA"/>
      </w:rPr>
    </w:lvl>
  </w:abstractNum>
  <w:abstractNum w:abstractNumId="562">
    <w:nsid w:val="74D153D7"/>
    <w:multiLevelType w:val="hybridMultilevel"/>
    <w:tmpl w:val="AF526A54"/>
    <w:lvl w:ilvl="0" w:tplc="A8B24A6C">
      <w:start w:val="1"/>
      <w:numFmt w:val="decimal"/>
      <w:lvlText w:val="%1)"/>
      <w:lvlJc w:val="left"/>
      <w:pPr>
        <w:ind w:left="107" w:hanging="260"/>
      </w:pPr>
      <w:rPr>
        <w:rFonts w:ascii="Times New Roman" w:eastAsia="Times New Roman" w:hAnsi="Times New Roman" w:cs="Times New Roman" w:hint="default"/>
        <w:color w:val="auto"/>
        <w:w w:val="100"/>
        <w:sz w:val="24"/>
        <w:szCs w:val="24"/>
        <w:lang w:val="ru-RU" w:eastAsia="en-US" w:bidi="ar-SA"/>
      </w:rPr>
    </w:lvl>
    <w:lvl w:ilvl="1" w:tplc="026082B8">
      <w:numFmt w:val="bullet"/>
      <w:lvlText w:val="•"/>
      <w:lvlJc w:val="left"/>
      <w:pPr>
        <w:ind w:left="1053" w:hanging="260"/>
      </w:pPr>
      <w:rPr>
        <w:rFonts w:hint="default"/>
        <w:lang w:val="ru-RU" w:eastAsia="en-US" w:bidi="ar-SA"/>
      </w:rPr>
    </w:lvl>
    <w:lvl w:ilvl="2" w:tplc="62108F56">
      <w:numFmt w:val="bullet"/>
      <w:lvlText w:val="•"/>
      <w:lvlJc w:val="left"/>
      <w:pPr>
        <w:ind w:left="2006" w:hanging="260"/>
      </w:pPr>
      <w:rPr>
        <w:rFonts w:hint="default"/>
        <w:lang w:val="ru-RU" w:eastAsia="en-US" w:bidi="ar-SA"/>
      </w:rPr>
    </w:lvl>
    <w:lvl w:ilvl="3" w:tplc="8190FC72">
      <w:numFmt w:val="bullet"/>
      <w:lvlText w:val="•"/>
      <w:lvlJc w:val="left"/>
      <w:pPr>
        <w:ind w:left="2959" w:hanging="260"/>
      </w:pPr>
      <w:rPr>
        <w:rFonts w:hint="default"/>
        <w:lang w:val="ru-RU" w:eastAsia="en-US" w:bidi="ar-SA"/>
      </w:rPr>
    </w:lvl>
    <w:lvl w:ilvl="4" w:tplc="66AEB9D4">
      <w:numFmt w:val="bullet"/>
      <w:lvlText w:val="•"/>
      <w:lvlJc w:val="left"/>
      <w:pPr>
        <w:ind w:left="3912" w:hanging="260"/>
      </w:pPr>
      <w:rPr>
        <w:rFonts w:hint="default"/>
        <w:lang w:val="ru-RU" w:eastAsia="en-US" w:bidi="ar-SA"/>
      </w:rPr>
    </w:lvl>
    <w:lvl w:ilvl="5" w:tplc="928695D8">
      <w:numFmt w:val="bullet"/>
      <w:lvlText w:val="•"/>
      <w:lvlJc w:val="left"/>
      <w:pPr>
        <w:ind w:left="4865" w:hanging="260"/>
      </w:pPr>
      <w:rPr>
        <w:rFonts w:hint="default"/>
        <w:lang w:val="ru-RU" w:eastAsia="en-US" w:bidi="ar-SA"/>
      </w:rPr>
    </w:lvl>
    <w:lvl w:ilvl="6" w:tplc="1FFE9354">
      <w:numFmt w:val="bullet"/>
      <w:lvlText w:val="•"/>
      <w:lvlJc w:val="left"/>
      <w:pPr>
        <w:ind w:left="5818" w:hanging="260"/>
      </w:pPr>
      <w:rPr>
        <w:rFonts w:hint="default"/>
        <w:lang w:val="ru-RU" w:eastAsia="en-US" w:bidi="ar-SA"/>
      </w:rPr>
    </w:lvl>
    <w:lvl w:ilvl="7" w:tplc="A720EDA6">
      <w:numFmt w:val="bullet"/>
      <w:lvlText w:val="•"/>
      <w:lvlJc w:val="left"/>
      <w:pPr>
        <w:ind w:left="6771" w:hanging="260"/>
      </w:pPr>
      <w:rPr>
        <w:rFonts w:hint="default"/>
        <w:lang w:val="ru-RU" w:eastAsia="en-US" w:bidi="ar-SA"/>
      </w:rPr>
    </w:lvl>
    <w:lvl w:ilvl="8" w:tplc="B0CAC618">
      <w:numFmt w:val="bullet"/>
      <w:lvlText w:val="•"/>
      <w:lvlJc w:val="left"/>
      <w:pPr>
        <w:ind w:left="7724" w:hanging="260"/>
      </w:pPr>
      <w:rPr>
        <w:rFonts w:hint="default"/>
        <w:lang w:val="ru-RU" w:eastAsia="en-US" w:bidi="ar-SA"/>
      </w:rPr>
    </w:lvl>
  </w:abstractNum>
  <w:abstractNum w:abstractNumId="563">
    <w:nsid w:val="753E0A68"/>
    <w:multiLevelType w:val="hybridMultilevel"/>
    <w:tmpl w:val="C2BA04F8"/>
    <w:lvl w:ilvl="0" w:tplc="FC34FF9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96C80596">
      <w:numFmt w:val="bullet"/>
      <w:lvlText w:val="•"/>
      <w:lvlJc w:val="left"/>
      <w:pPr>
        <w:ind w:left="877" w:hanging="360"/>
      </w:pPr>
      <w:rPr>
        <w:rFonts w:hint="default"/>
        <w:lang w:val="ru-RU" w:eastAsia="en-US" w:bidi="ar-SA"/>
      </w:rPr>
    </w:lvl>
    <w:lvl w:ilvl="2" w:tplc="8C62FF54">
      <w:numFmt w:val="bullet"/>
      <w:lvlText w:val="•"/>
      <w:lvlJc w:val="left"/>
      <w:pPr>
        <w:ind w:left="1334" w:hanging="360"/>
      </w:pPr>
      <w:rPr>
        <w:rFonts w:hint="default"/>
        <w:lang w:val="ru-RU" w:eastAsia="en-US" w:bidi="ar-SA"/>
      </w:rPr>
    </w:lvl>
    <w:lvl w:ilvl="3" w:tplc="CFA8140A">
      <w:numFmt w:val="bullet"/>
      <w:lvlText w:val="•"/>
      <w:lvlJc w:val="left"/>
      <w:pPr>
        <w:ind w:left="1791" w:hanging="360"/>
      </w:pPr>
      <w:rPr>
        <w:rFonts w:hint="default"/>
        <w:lang w:val="ru-RU" w:eastAsia="en-US" w:bidi="ar-SA"/>
      </w:rPr>
    </w:lvl>
    <w:lvl w:ilvl="4" w:tplc="02F854D8">
      <w:numFmt w:val="bullet"/>
      <w:lvlText w:val="•"/>
      <w:lvlJc w:val="left"/>
      <w:pPr>
        <w:ind w:left="2248" w:hanging="360"/>
      </w:pPr>
      <w:rPr>
        <w:rFonts w:hint="default"/>
        <w:lang w:val="ru-RU" w:eastAsia="en-US" w:bidi="ar-SA"/>
      </w:rPr>
    </w:lvl>
    <w:lvl w:ilvl="5" w:tplc="7BB07204">
      <w:numFmt w:val="bullet"/>
      <w:lvlText w:val="•"/>
      <w:lvlJc w:val="left"/>
      <w:pPr>
        <w:ind w:left="2705" w:hanging="360"/>
      </w:pPr>
      <w:rPr>
        <w:rFonts w:hint="default"/>
        <w:lang w:val="ru-RU" w:eastAsia="en-US" w:bidi="ar-SA"/>
      </w:rPr>
    </w:lvl>
    <w:lvl w:ilvl="6" w:tplc="7856FAD8">
      <w:numFmt w:val="bullet"/>
      <w:lvlText w:val="•"/>
      <w:lvlJc w:val="left"/>
      <w:pPr>
        <w:ind w:left="3162" w:hanging="360"/>
      </w:pPr>
      <w:rPr>
        <w:rFonts w:hint="default"/>
        <w:lang w:val="ru-RU" w:eastAsia="en-US" w:bidi="ar-SA"/>
      </w:rPr>
    </w:lvl>
    <w:lvl w:ilvl="7" w:tplc="B236443A">
      <w:numFmt w:val="bullet"/>
      <w:lvlText w:val="•"/>
      <w:lvlJc w:val="left"/>
      <w:pPr>
        <w:ind w:left="3619" w:hanging="360"/>
      </w:pPr>
      <w:rPr>
        <w:rFonts w:hint="default"/>
        <w:lang w:val="ru-RU" w:eastAsia="en-US" w:bidi="ar-SA"/>
      </w:rPr>
    </w:lvl>
    <w:lvl w:ilvl="8" w:tplc="CF56D3E8">
      <w:numFmt w:val="bullet"/>
      <w:lvlText w:val="•"/>
      <w:lvlJc w:val="left"/>
      <w:pPr>
        <w:ind w:left="4076" w:hanging="360"/>
      </w:pPr>
      <w:rPr>
        <w:rFonts w:hint="default"/>
        <w:lang w:val="ru-RU" w:eastAsia="en-US" w:bidi="ar-SA"/>
      </w:rPr>
    </w:lvl>
  </w:abstractNum>
  <w:abstractNum w:abstractNumId="564">
    <w:nsid w:val="753F4CC9"/>
    <w:multiLevelType w:val="hybridMultilevel"/>
    <w:tmpl w:val="DEE22018"/>
    <w:lvl w:ilvl="0" w:tplc="A6E8ABBE">
      <w:start w:val="1"/>
      <w:numFmt w:val="decimal"/>
      <w:lvlText w:val="%1)"/>
      <w:lvlJc w:val="left"/>
      <w:pPr>
        <w:ind w:left="2352" w:hanging="360"/>
      </w:pPr>
      <w:rPr>
        <w:rFonts w:ascii="Times New Roman" w:eastAsia="Times New Roman" w:hAnsi="Times New Roman" w:cs="Times New Roman" w:hint="default"/>
        <w:w w:val="62"/>
        <w:sz w:val="22"/>
        <w:szCs w:val="22"/>
        <w:lang w:val="ru-RU" w:eastAsia="en-US" w:bidi="ar-SA"/>
      </w:rPr>
    </w:lvl>
    <w:lvl w:ilvl="1" w:tplc="179068B8">
      <w:numFmt w:val="bullet"/>
      <w:lvlText w:val="•"/>
      <w:lvlJc w:val="left"/>
      <w:pPr>
        <w:ind w:left="3290" w:hanging="360"/>
      </w:pPr>
      <w:rPr>
        <w:rFonts w:hint="default"/>
        <w:lang w:val="ru-RU" w:eastAsia="en-US" w:bidi="ar-SA"/>
      </w:rPr>
    </w:lvl>
    <w:lvl w:ilvl="2" w:tplc="DD1ACA30">
      <w:numFmt w:val="bullet"/>
      <w:lvlText w:val="•"/>
      <w:lvlJc w:val="left"/>
      <w:pPr>
        <w:ind w:left="4221" w:hanging="360"/>
      </w:pPr>
      <w:rPr>
        <w:rFonts w:hint="default"/>
        <w:lang w:val="ru-RU" w:eastAsia="en-US" w:bidi="ar-SA"/>
      </w:rPr>
    </w:lvl>
    <w:lvl w:ilvl="3" w:tplc="2F1CB51A">
      <w:numFmt w:val="bullet"/>
      <w:lvlText w:val="•"/>
      <w:lvlJc w:val="left"/>
      <w:pPr>
        <w:ind w:left="5151" w:hanging="360"/>
      </w:pPr>
      <w:rPr>
        <w:rFonts w:hint="default"/>
        <w:lang w:val="ru-RU" w:eastAsia="en-US" w:bidi="ar-SA"/>
      </w:rPr>
    </w:lvl>
    <w:lvl w:ilvl="4" w:tplc="47B434CA">
      <w:numFmt w:val="bullet"/>
      <w:lvlText w:val="•"/>
      <w:lvlJc w:val="left"/>
      <w:pPr>
        <w:ind w:left="6082" w:hanging="360"/>
      </w:pPr>
      <w:rPr>
        <w:rFonts w:hint="default"/>
        <w:lang w:val="ru-RU" w:eastAsia="en-US" w:bidi="ar-SA"/>
      </w:rPr>
    </w:lvl>
    <w:lvl w:ilvl="5" w:tplc="B0009CF8">
      <w:numFmt w:val="bullet"/>
      <w:lvlText w:val="•"/>
      <w:lvlJc w:val="left"/>
      <w:pPr>
        <w:ind w:left="7013" w:hanging="360"/>
      </w:pPr>
      <w:rPr>
        <w:rFonts w:hint="default"/>
        <w:lang w:val="ru-RU" w:eastAsia="en-US" w:bidi="ar-SA"/>
      </w:rPr>
    </w:lvl>
    <w:lvl w:ilvl="6" w:tplc="5F22FFBC">
      <w:numFmt w:val="bullet"/>
      <w:lvlText w:val="•"/>
      <w:lvlJc w:val="left"/>
      <w:pPr>
        <w:ind w:left="7943" w:hanging="360"/>
      </w:pPr>
      <w:rPr>
        <w:rFonts w:hint="default"/>
        <w:lang w:val="ru-RU" w:eastAsia="en-US" w:bidi="ar-SA"/>
      </w:rPr>
    </w:lvl>
    <w:lvl w:ilvl="7" w:tplc="7136A8AE">
      <w:numFmt w:val="bullet"/>
      <w:lvlText w:val="•"/>
      <w:lvlJc w:val="left"/>
      <w:pPr>
        <w:ind w:left="8874" w:hanging="360"/>
      </w:pPr>
      <w:rPr>
        <w:rFonts w:hint="default"/>
        <w:lang w:val="ru-RU" w:eastAsia="en-US" w:bidi="ar-SA"/>
      </w:rPr>
    </w:lvl>
    <w:lvl w:ilvl="8" w:tplc="945CF52C">
      <w:numFmt w:val="bullet"/>
      <w:lvlText w:val="•"/>
      <w:lvlJc w:val="left"/>
      <w:pPr>
        <w:ind w:left="9805" w:hanging="360"/>
      </w:pPr>
      <w:rPr>
        <w:rFonts w:hint="default"/>
        <w:lang w:val="ru-RU" w:eastAsia="en-US" w:bidi="ar-SA"/>
      </w:rPr>
    </w:lvl>
  </w:abstractNum>
  <w:abstractNum w:abstractNumId="565">
    <w:nsid w:val="755633C4"/>
    <w:multiLevelType w:val="hybridMultilevel"/>
    <w:tmpl w:val="30929A04"/>
    <w:lvl w:ilvl="0" w:tplc="32507F6C">
      <w:start w:val="1"/>
      <w:numFmt w:val="decimal"/>
      <w:lvlText w:val="%1."/>
      <w:lvlJc w:val="left"/>
      <w:pPr>
        <w:ind w:left="2182" w:hanging="360"/>
      </w:pPr>
      <w:rPr>
        <w:rFonts w:ascii="Times New Roman" w:eastAsia="Times New Roman" w:hAnsi="Times New Roman" w:cs="Times New Roman" w:hint="default"/>
        <w:i/>
        <w:color w:val="808080"/>
        <w:spacing w:val="-2"/>
        <w:w w:val="100"/>
        <w:sz w:val="24"/>
        <w:szCs w:val="24"/>
        <w:lang w:val="ru-RU" w:eastAsia="en-US" w:bidi="ar-SA"/>
      </w:rPr>
    </w:lvl>
    <w:lvl w:ilvl="1" w:tplc="D9041284">
      <w:numFmt w:val="bullet"/>
      <w:lvlText w:val="•"/>
      <w:lvlJc w:val="left"/>
      <w:pPr>
        <w:ind w:left="3128" w:hanging="360"/>
      </w:pPr>
      <w:rPr>
        <w:rFonts w:hint="default"/>
        <w:lang w:val="ru-RU" w:eastAsia="en-US" w:bidi="ar-SA"/>
      </w:rPr>
    </w:lvl>
    <w:lvl w:ilvl="2" w:tplc="D77E97E2">
      <w:numFmt w:val="bullet"/>
      <w:lvlText w:val="•"/>
      <w:lvlJc w:val="left"/>
      <w:pPr>
        <w:ind w:left="4077" w:hanging="360"/>
      </w:pPr>
      <w:rPr>
        <w:rFonts w:hint="default"/>
        <w:lang w:val="ru-RU" w:eastAsia="en-US" w:bidi="ar-SA"/>
      </w:rPr>
    </w:lvl>
    <w:lvl w:ilvl="3" w:tplc="5C28BED0">
      <w:numFmt w:val="bullet"/>
      <w:lvlText w:val="•"/>
      <w:lvlJc w:val="left"/>
      <w:pPr>
        <w:ind w:left="5025" w:hanging="360"/>
      </w:pPr>
      <w:rPr>
        <w:rFonts w:hint="default"/>
        <w:lang w:val="ru-RU" w:eastAsia="en-US" w:bidi="ar-SA"/>
      </w:rPr>
    </w:lvl>
    <w:lvl w:ilvl="4" w:tplc="B0CAAA9C">
      <w:numFmt w:val="bullet"/>
      <w:lvlText w:val="•"/>
      <w:lvlJc w:val="left"/>
      <w:pPr>
        <w:ind w:left="5974" w:hanging="360"/>
      </w:pPr>
      <w:rPr>
        <w:rFonts w:hint="default"/>
        <w:lang w:val="ru-RU" w:eastAsia="en-US" w:bidi="ar-SA"/>
      </w:rPr>
    </w:lvl>
    <w:lvl w:ilvl="5" w:tplc="C260783E">
      <w:numFmt w:val="bullet"/>
      <w:lvlText w:val="•"/>
      <w:lvlJc w:val="left"/>
      <w:pPr>
        <w:ind w:left="6923" w:hanging="360"/>
      </w:pPr>
      <w:rPr>
        <w:rFonts w:hint="default"/>
        <w:lang w:val="ru-RU" w:eastAsia="en-US" w:bidi="ar-SA"/>
      </w:rPr>
    </w:lvl>
    <w:lvl w:ilvl="6" w:tplc="7CD2FE18">
      <w:numFmt w:val="bullet"/>
      <w:lvlText w:val="•"/>
      <w:lvlJc w:val="left"/>
      <w:pPr>
        <w:ind w:left="7871" w:hanging="360"/>
      </w:pPr>
      <w:rPr>
        <w:rFonts w:hint="default"/>
        <w:lang w:val="ru-RU" w:eastAsia="en-US" w:bidi="ar-SA"/>
      </w:rPr>
    </w:lvl>
    <w:lvl w:ilvl="7" w:tplc="70DE5FD2">
      <w:numFmt w:val="bullet"/>
      <w:lvlText w:val="•"/>
      <w:lvlJc w:val="left"/>
      <w:pPr>
        <w:ind w:left="8820" w:hanging="360"/>
      </w:pPr>
      <w:rPr>
        <w:rFonts w:hint="default"/>
        <w:lang w:val="ru-RU" w:eastAsia="en-US" w:bidi="ar-SA"/>
      </w:rPr>
    </w:lvl>
    <w:lvl w:ilvl="8" w:tplc="572A8226">
      <w:numFmt w:val="bullet"/>
      <w:lvlText w:val="•"/>
      <w:lvlJc w:val="left"/>
      <w:pPr>
        <w:ind w:left="9769" w:hanging="360"/>
      </w:pPr>
      <w:rPr>
        <w:rFonts w:hint="default"/>
        <w:lang w:val="ru-RU" w:eastAsia="en-US" w:bidi="ar-SA"/>
      </w:rPr>
    </w:lvl>
  </w:abstractNum>
  <w:abstractNum w:abstractNumId="566">
    <w:nsid w:val="758B3932"/>
    <w:multiLevelType w:val="hybridMultilevel"/>
    <w:tmpl w:val="FF4825EC"/>
    <w:lvl w:ilvl="0" w:tplc="10B65B7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275E8336">
      <w:numFmt w:val="bullet"/>
      <w:lvlText w:val="•"/>
      <w:lvlJc w:val="left"/>
      <w:pPr>
        <w:ind w:left="877" w:hanging="360"/>
      </w:pPr>
      <w:rPr>
        <w:rFonts w:hint="default"/>
        <w:lang w:val="ru-RU" w:eastAsia="en-US" w:bidi="ar-SA"/>
      </w:rPr>
    </w:lvl>
    <w:lvl w:ilvl="2" w:tplc="133669E4">
      <w:numFmt w:val="bullet"/>
      <w:lvlText w:val="•"/>
      <w:lvlJc w:val="left"/>
      <w:pPr>
        <w:ind w:left="1334" w:hanging="360"/>
      </w:pPr>
      <w:rPr>
        <w:rFonts w:hint="default"/>
        <w:lang w:val="ru-RU" w:eastAsia="en-US" w:bidi="ar-SA"/>
      </w:rPr>
    </w:lvl>
    <w:lvl w:ilvl="3" w:tplc="C0E24A26">
      <w:numFmt w:val="bullet"/>
      <w:lvlText w:val="•"/>
      <w:lvlJc w:val="left"/>
      <w:pPr>
        <w:ind w:left="1791" w:hanging="360"/>
      </w:pPr>
      <w:rPr>
        <w:rFonts w:hint="default"/>
        <w:lang w:val="ru-RU" w:eastAsia="en-US" w:bidi="ar-SA"/>
      </w:rPr>
    </w:lvl>
    <w:lvl w:ilvl="4" w:tplc="1E365950">
      <w:numFmt w:val="bullet"/>
      <w:lvlText w:val="•"/>
      <w:lvlJc w:val="left"/>
      <w:pPr>
        <w:ind w:left="2248" w:hanging="360"/>
      </w:pPr>
      <w:rPr>
        <w:rFonts w:hint="default"/>
        <w:lang w:val="ru-RU" w:eastAsia="en-US" w:bidi="ar-SA"/>
      </w:rPr>
    </w:lvl>
    <w:lvl w:ilvl="5" w:tplc="C5A87008">
      <w:numFmt w:val="bullet"/>
      <w:lvlText w:val="•"/>
      <w:lvlJc w:val="left"/>
      <w:pPr>
        <w:ind w:left="2705" w:hanging="360"/>
      </w:pPr>
      <w:rPr>
        <w:rFonts w:hint="default"/>
        <w:lang w:val="ru-RU" w:eastAsia="en-US" w:bidi="ar-SA"/>
      </w:rPr>
    </w:lvl>
    <w:lvl w:ilvl="6" w:tplc="40A2F94C">
      <w:numFmt w:val="bullet"/>
      <w:lvlText w:val="•"/>
      <w:lvlJc w:val="left"/>
      <w:pPr>
        <w:ind w:left="3162" w:hanging="360"/>
      </w:pPr>
      <w:rPr>
        <w:rFonts w:hint="default"/>
        <w:lang w:val="ru-RU" w:eastAsia="en-US" w:bidi="ar-SA"/>
      </w:rPr>
    </w:lvl>
    <w:lvl w:ilvl="7" w:tplc="9580EE88">
      <w:numFmt w:val="bullet"/>
      <w:lvlText w:val="•"/>
      <w:lvlJc w:val="left"/>
      <w:pPr>
        <w:ind w:left="3619" w:hanging="360"/>
      </w:pPr>
      <w:rPr>
        <w:rFonts w:hint="default"/>
        <w:lang w:val="ru-RU" w:eastAsia="en-US" w:bidi="ar-SA"/>
      </w:rPr>
    </w:lvl>
    <w:lvl w:ilvl="8" w:tplc="6626316A">
      <w:numFmt w:val="bullet"/>
      <w:lvlText w:val="•"/>
      <w:lvlJc w:val="left"/>
      <w:pPr>
        <w:ind w:left="4076" w:hanging="360"/>
      </w:pPr>
      <w:rPr>
        <w:rFonts w:hint="default"/>
        <w:lang w:val="ru-RU" w:eastAsia="en-US" w:bidi="ar-SA"/>
      </w:rPr>
    </w:lvl>
  </w:abstractNum>
  <w:abstractNum w:abstractNumId="567">
    <w:nsid w:val="75A17619"/>
    <w:multiLevelType w:val="hybridMultilevel"/>
    <w:tmpl w:val="BDB4182E"/>
    <w:lvl w:ilvl="0" w:tplc="DB9EED4E">
      <w:numFmt w:val="bullet"/>
      <w:lvlText w:val=""/>
      <w:lvlJc w:val="left"/>
      <w:pPr>
        <w:ind w:left="426" w:hanging="420"/>
      </w:pPr>
      <w:rPr>
        <w:rFonts w:ascii="Wingdings" w:eastAsia="Wingdings" w:hAnsi="Wingdings" w:cs="Wingdings" w:hint="default"/>
        <w:color w:val="808080"/>
        <w:w w:val="100"/>
        <w:sz w:val="24"/>
        <w:szCs w:val="24"/>
        <w:lang w:val="ru-RU" w:eastAsia="en-US" w:bidi="ar-SA"/>
      </w:rPr>
    </w:lvl>
    <w:lvl w:ilvl="1" w:tplc="87E0157C">
      <w:numFmt w:val="bullet"/>
      <w:lvlText w:val=""/>
      <w:lvlJc w:val="left"/>
      <w:pPr>
        <w:ind w:left="894" w:hanging="360"/>
      </w:pPr>
      <w:rPr>
        <w:rFonts w:ascii="Wingdings" w:eastAsia="Wingdings" w:hAnsi="Wingdings" w:cs="Wingdings" w:hint="default"/>
        <w:color w:val="808080"/>
        <w:w w:val="100"/>
        <w:sz w:val="24"/>
        <w:szCs w:val="24"/>
        <w:lang w:val="ru-RU" w:eastAsia="en-US" w:bidi="ar-SA"/>
      </w:rPr>
    </w:lvl>
    <w:lvl w:ilvl="2" w:tplc="BE80C2B4">
      <w:numFmt w:val="bullet"/>
      <w:lvlText w:val="•"/>
      <w:lvlJc w:val="left"/>
      <w:pPr>
        <w:ind w:left="1354" w:hanging="360"/>
      </w:pPr>
      <w:rPr>
        <w:rFonts w:hint="default"/>
        <w:lang w:val="ru-RU" w:eastAsia="en-US" w:bidi="ar-SA"/>
      </w:rPr>
    </w:lvl>
    <w:lvl w:ilvl="3" w:tplc="E60A9FEA">
      <w:numFmt w:val="bullet"/>
      <w:lvlText w:val="•"/>
      <w:lvlJc w:val="left"/>
      <w:pPr>
        <w:ind w:left="1808" w:hanging="360"/>
      </w:pPr>
      <w:rPr>
        <w:rFonts w:hint="default"/>
        <w:lang w:val="ru-RU" w:eastAsia="en-US" w:bidi="ar-SA"/>
      </w:rPr>
    </w:lvl>
    <w:lvl w:ilvl="4" w:tplc="3FD8CEAE">
      <w:numFmt w:val="bullet"/>
      <w:lvlText w:val="•"/>
      <w:lvlJc w:val="left"/>
      <w:pPr>
        <w:ind w:left="2263" w:hanging="360"/>
      </w:pPr>
      <w:rPr>
        <w:rFonts w:hint="default"/>
        <w:lang w:val="ru-RU" w:eastAsia="en-US" w:bidi="ar-SA"/>
      </w:rPr>
    </w:lvl>
    <w:lvl w:ilvl="5" w:tplc="92F4206C">
      <w:numFmt w:val="bullet"/>
      <w:lvlText w:val="•"/>
      <w:lvlJc w:val="left"/>
      <w:pPr>
        <w:ind w:left="2717" w:hanging="360"/>
      </w:pPr>
      <w:rPr>
        <w:rFonts w:hint="default"/>
        <w:lang w:val="ru-RU" w:eastAsia="en-US" w:bidi="ar-SA"/>
      </w:rPr>
    </w:lvl>
    <w:lvl w:ilvl="6" w:tplc="3642EEA0">
      <w:numFmt w:val="bullet"/>
      <w:lvlText w:val="•"/>
      <w:lvlJc w:val="left"/>
      <w:pPr>
        <w:ind w:left="3172" w:hanging="360"/>
      </w:pPr>
      <w:rPr>
        <w:rFonts w:hint="default"/>
        <w:lang w:val="ru-RU" w:eastAsia="en-US" w:bidi="ar-SA"/>
      </w:rPr>
    </w:lvl>
    <w:lvl w:ilvl="7" w:tplc="EF565B1C">
      <w:numFmt w:val="bullet"/>
      <w:lvlText w:val="•"/>
      <w:lvlJc w:val="left"/>
      <w:pPr>
        <w:ind w:left="3626" w:hanging="360"/>
      </w:pPr>
      <w:rPr>
        <w:rFonts w:hint="default"/>
        <w:lang w:val="ru-RU" w:eastAsia="en-US" w:bidi="ar-SA"/>
      </w:rPr>
    </w:lvl>
    <w:lvl w:ilvl="8" w:tplc="B15CA458">
      <w:numFmt w:val="bullet"/>
      <w:lvlText w:val="•"/>
      <w:lvlJc w:val="left"/>
      <w:pPr>
        <w:ind w:left="4081" w:hanging="360"/>
      </w:pPr>
      <w:rPr>
        <w:rFonts w:hint="default"/>
        <w:lang w:val="ru-RU" w:eastAsia="en-US" w:bidi="ar-SA"/>
      </w:rPr>
    </w:lvl>
  </w:abstractNum>
  <w:abstractNum w:abstractNumId="568">
    <w:nsid w:val="75B31F95"/>
    <w:multiLevelType w:val="hybridMultilevel"/>
    <w:tmpl w:val="9AAE7B24"/>
    <w:lvl w:ilvl="0" w:tplc="76CAAE10">
      <w:numFmt w:val="bullet"/>
      <w:lvlText w:val="•"/>
      <w:lvlJc w:val="left"/>
      <w:pPr>
        <w:ind w:left="2182" w:hanging="360"/>
      </w:pPr>
      <w:rPr>
        <w:rFonts w:ascii="Times New Roman" w:eastAsia="Times New Roman" w:hAnsi="Times New Roman" w:cs="Times New Roman" w:hint="default"/>
        <w:color w:val="808080"/>
        <w:spacing w:val="-8"/>
        <w:w w:val="100"/>
        <w:sz w:val="24"/>
        <w:szCs w:val="24"/>
        <w:lang w:val="ru-RU" w:eastAsia="en-US" w:bidi="ar-SA"/>
      </w:rPr>
    </w:lvl>
    <w:lvl w:ilvl="1" w:tplc="33E06DD6">
      <w:numFmt w:val="bullet"/>
      <w:lvlText w:val="•"/>
      <w:lvlJc w:val="left"/>
      <w:pPr>
        <w:ind w:left="3128" w:hanging="360"/>
      </w:pPr>
      <w:rPr>
        <w:rFonts w:hint="default"/>
        <w:lang w:val="ru-RU" w:eastAsia="en-US" w:bidi="ar-SA"/>
      </w:rPr>
    </w:lvl>
    <w:lvl w:ilvl="2" w:tplc="4C688854">
      <w:numFmt w:val="bullet"/>
      <w:lvlText w:val="•"/>
      <w:lvlJc w:val="left"/>
      <w:pPr>
        <w:ind w:left="4077" w:hanging="360"/>
      </w:pPr>
      <w:rPr>
        <w:rFonts w:hint="default"/>
        <w:lang w:val="ru-RU" w:eastAsia="en-US" w:bidi="ar-SA"/>
      </w:rPr>
    </w:lvl>
    <w:lvl w:ilvl="3" w:tplc="7814267C">
      <w:numFmt w:val="bullet"/>
      <w:lvlText w:val="•"/>
      <w:lvlJc w:val="left"/>
      <w:pPr>
        <w:ind w:left="5025" w:hanging="360"/>
      </w:pPr>
      <w:rPr>
        <w:rFonts w:hint="default"/>
        <w:lang w:val="ru-RU" w:eastAsia="en-US" w:bidi="ar-SA"/>
      </w:rPr>
    </w:lvl>
    <w:lvl w:ilvl="4" w:tplc="DD4EA480">
      <w:numFmt w:val="bullet"/>
      <w:lvlText w:val="•"/>
      <w:lvlJc w:val="left"/>
      <w:pPr>
        <w:ind w:left="5974" w:hanging="360"/>
      </w:pPr>
      <w:rPr>
        <w:rFonts w:hint="default"/>
        <w:lang w:val="ru-RU" w:eastAsia="en-US" w:bidi="ar-SA"/>
      </w:rPr>
    </w:lvl>
    <w:lvl w:ilvl="5" w:tplc="63B8E766">
      <w:numFmt w:val="bullet"/>
      <w:lvlText w:val="•"/>
      <w:lvlJc w:val="left"/>
      <w:pPr>
        <w:ind w:left="6923" w:hanging="360"/>
      </w:pPr>
      <w:rPr>
        <w:rFonts w:hint="default"/>
        <w:lang w:val="ru-RU" w:eastAsia="en-US" w:bidi="ar-SA"/>
      </w:rPr>
    </w:lvl>
    <w:lvl w:ilvl="6" w:tplc="D1FC5030">
      <w:numFmt w:val="bullet"/>
      <w:lvlText w:val="•"/>
      <w:lvlJc w:val="left"/>
      <w:pPr>
        <w:ind w:left="7871" w:hanging="360"/>
      </w:pPr>
      <w:rPr>
        <w:rFonts w:hint="default"/>
        <w:lang w:val="ru-RU" w:eastAsia="en-US" w:bidi="ar-SA"/>
      </w:rPr>
    </w:lvl>
    <w:lvl w:ilvl="7" w:tplc="D84A0F10">
      <w:numFmt w:val="bullet"/>
      <w:lvlText w:val="•"/>
      <w:lvlJc w:val="left"/>
      <w:pPr>
        <w:ind w:left="8820" w:hanging="360"/>
      </w:pPr>
      <w:rPr>
        <w:rFonts w:hint="default"/>
        <w:lang w:val="ru-RU" w:eastAsia="en-US" w:bidi="ar-SA"/>
      </w:rPr>
    </w:lvl>
    <w:lvl w:ilvl="8" w:tplc="4FC4964C">
      <w:numFmt w:val="bullet"/>
      <w:lvlText w:val="•"/>
      <w:lvlJc w:val="left"/>
      <w:pPr>
        <w:ind w:left="9769" w:hanging="360"/>
      </w:pPr>
      <w:rPr>
        <w:rFonts w:hint="default"/>
        <w:lang w:val="ru-RU" w:eastAsia="en-US" w:bidi="ar-SA"/>
      </w:rPr>
    </w:lvl>
  </w:abstractNum>
  <w:abstractNum w:abstractNumId="569">
    <w:nsid w:val="76056A98"/>
    <w:multiLevelType w:val="hybridMultilevel"/>
    <w:tmpl w:val="25CA3BAE"/>
    <w:lvl w:ilvl="0" w:tplc="0CCA0B1C">
      <w:numFmt w:val="bullet"/>
      <w:lvlText w:val=""/>
      <w:lvlJc w:val="left"/>
      <w:pPr>
        <w:ind w:left="798" w:hanging="413"/>
      </w:pPr>
      <w:rPr>
        <w:rFonts w:ascii="Symbol" w:eastAsia="Symbol" w:hAnsi="Symbol" w:cs="Symbol" w:hint="default"/>
        <w:w w:val="100"/>
        <w:sz w:val="24"/>
        <w:szCs w:val="24"/>
        <w:lang w:val="ru-RU" w:eastAsia="en-US" w:bidi="ar-SA"/>
      </w:rPr>
    </w:lvl>
    <w:lvl w:ilvl="1" w:tplc="A1E42DE0">
      <w:numFmt w:val="bullet"/>
      <w:lvlText w:val="•"/>
      <w:lvlJc w:val="left"/>
      <w:pPr>
        <w:ind w:left="1260" w:hanging="413"/>
      </w:pPr>
      <w:rPr>
        <w:rFonts w:hint="default"/>
        <w:lang w:val="ru-RU" w:eastAsia="en-US" w:bidi="ar-SA"/>
      </w:rPr>
    </w:lvl>
    <w:lvl w:ilvl="2" w:tplc="672C757E">
      <w:numFmt w:val="bullet"/>
      <w:lvlText w:val="•"/>
      <w:lvlJc w:val="left"/>
      <w:pPr>
        <w:ind w:left="1721" w:hanging="413"/>
      </w:pPr>
      <w:rPr>
        <w:rFonts w:hint="default"/>
        <w:lang w:val="ru-RU" w:eastAsia="en-US" w:bidi="ar-SA"/>
      </w:rPr>
    </w:lvl>
    <w:lvl w:ilvl="3" w:tplc="D0480AAA">
      <w:numFmt w:val="bullet"/>
      <w:lvlText w:val="•"/>
      <w:lvlJc w:val="left"/>
      <w:pPr>
        <w:ind w:left="2181" w:hanging="413"/>
      </w:pPr>
      <w:rPr>
        <w:rFonts w:hint="default"/>
        <w:lang w:val="ru-RU" w:eastAsia="en-US" w:bidi="ar-SA"/>
      </w:rPr>
    </w:lvl>
    <w:lvl w:ilvl="4" w:tplc="931AB288">
      <w:numFmt w:val="bullet"/>
      <w:lvlText w:val="•"/>
      <w:lvlJc w:val="left"/>
      <w:pPr>
        <w:ind w:left="2642" w:hanging="413"/>
      </w:pPr>
      <w:rPr>
        <w:rFonts w:hint="default"/>
        <w:lang w:val="ru-RU" w:eastAsia="en-US" w:bidi="ar-SA"/>
      </w:rPr>
    </w:lvl>
    <w:lvl w:ilvl="5" w:tplc="A120F39A">
      <w:numFmt w:val="bullet"/>
      <w:lvlText w:val="•"/>
      <w:lvlJc w:val="left"/>
      <w:pPr>
        <w:ind w:left="3103" w:hanging="413"/>
      </w:pPr>
      <w:rPr>
        <w:rFonts w:hint="default"/>
        <w:lang w:val="ru-RU" w:eastAsia="en-US" w:bidi="ar-SA"/>
      </w:rPr>
    </w:lvl>
    <w:lvl w:ilvl="6" w:tplc="195E8A02">
      <w:numFmt w:val="bullet"/>
      <w:lvlText w:val="•"/>
      <w:lvlJc w:val="left"/>
      <w:pPr>
        <w:ind w:left="3563" w:hanging="413"/>
      </w:pPr>
      <w:rPr>
        <w:rFonts w:hint="default"/>
        <w:lang w:val="ru-RU" w:eastAsia="en-US" w:bidi="ar-SA"/>
      </w:rPr>
    </w:lvl>
    <w:lvl w:ilvl="7" w:tplc="E280DB42">
      <w:numFmt w:val="bullet"/>
      <w:lvlText w:val="•"/>
      <w:lvlJc w:val="left"/>
      <w:pPr>
        <w:ind w:left="4024" w:hanging="413"/>
      </w:pPr>
      <w:rPr>
        <w:rFonts w:hint="default"/>
        <w:lang w:val="ru-RU" w:eastAsia="en-US" w:bidi="ar-SA"/>
      </w:rPr>
    </w:lvl>
    <w:lvl w:ilvl="8" w:tplc="276247BC">
      <w:numFmt w:val="bullet"/>
      <w:lvlText w:val="•"/>
      <w:lvlJc w:val="left"/>
      <w:pPr>
        <w:ind w:left="4485" w:hanging="413"/>
      </w:pPr>
      <w:rPr>
        <w:rFonts w:hint="default"/>
        <w:lang w:val="ru-RU" w:eastAsia="en-US" w:bidi="ar-SA"/>
      </w:rPr>
    </w:lvl>
  </w:abstractNum>
  <w:abstractNum w:abstractNumId="570">
    <w:nsid w:val="760C09FF"/>
    <w:multiLevelType w:val="hybridMultilevel"/>
    <w:tmpl w:val="71D0ABDE"/>
    <w:lvl w:ilvl="0" w:tplc="D496384E">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98E6175A">
      <w:numFmt w:val="bullet"/>
      <w:lvlText w:val="•"/>
      <w:lvlJc w:val="left"/>
      <w:pPr>
        <w:ind w:left="877" w:hanging="360"/>
      </w:pPr>
      <w:rPr>
        <w:rFonts w:hint="default"/>
        <w:lang w:val="ru-RU" w:eastAsia="en-US" w:bidi="ar-SA"/>
      </w:rPr>
    </w:lvl>
    <w:lvl w:ilvl="2" w:tplc="564C3B7E">
      <w:numFmt w:val="bullet"/>
      <w:lvlText w:val="•"/>
      <w:lvlJc w:val="left"/>
      <w:pPr>
        <w:ind w:left="1334" w:hanging="360"/>
      </w:pPr>
      <w:rPr>
        <w:rFonts w:hint="default"/>
        <w:lang w:val="ru-RU" w:eastAsia="en-US" w:bidi="ar-SA"/>
      </w:rPr>
    </w:lvl>
    <w:lvl w:ilvl="3" w:tplc="B754A668">
      <w:numFmt w:val="bullet"/>
      <w:lvlText w:val="•"/>
      <w:lvlJc w:val="left"/>
      <w:pPr>
        <w:ind w:left="1791" w:hanging="360"/>
      </w:pPr>
      <w:rPr>
        <w:rFonts w:hint="default"/>
        <w:lang w:val="ru-RU" w:eastAsia="en-US" w:bidi="ar-SA"/>
      </w:rPr>
    </w:lvl>
    <w:lvl w:ilvl="4" w:tplc="6ED8DD10">
      <w:numFmt w:val="bullet"/>
      <w:lvlText w:val="•"/>
      <w:lvlJc w:val="left"/>
      <w:pPr>
        <w:ind w:left="2248" w:hanging="360"/>
      </w:pPr>
      <w:rPr>
        <w:rFonts w:hint="default"/>
        <w:lang w:val="ru-RU" w:eastAsia="en-US" w:bidi="ar-SA"/>
      </w:rPr>
    </w:lvl>
    <w:lvl w:ilvl="5" w:tplc="5C70A570">
      <w:numFmt w:val="bullet"/>
      <w:lvlText w:val="•"/>
      <w:lvlJc w:val="left"/>
      <w:pPr>
        <w:ind w:left="2705" w:hanging="360"/>
      </w:pPr>
      <w:rPr>
        <w:rFonts w:hint="default"/>
        <w:lang w:val="ru-RU" w:eastAsia="en-US" w:bidi="ar-SA"/>
      </w:rPr>
    </w:lvl>
    <w:lvl w:ilvl="6" w:tplc="3FAE7A78">
      <w:numFmt w:val="bullet"/>
      <w:lvlText w:val="•"/>
      <w:lvlJc w:val="left"/>
      <w:pPr>
        <w:ind w:left="3162" w:hanging="360"/>
      </w:pPr>
      <w:rPr>
        <w:rFonts w:hint="default"/>
        <w:lang w:val="ru-RU" w:eastAsia="en-US" w:bidi="ar-SA"/>
      </w:rPr>
    </w:lvl>
    <w:lvl w:ilvl="7" w:tplc="B9825CDC">
      <w:numFmt w:val="bullet"/>
      <w:lvlText w:val="•"/>
      <w:lvlJc w:val="left"/>
      <w:pPr>
        <w:ind w:left="3619" w:hanging="360"/>
      </w:pPr>
      <w:rPr>
        <w:rFonts w:hint="default"/>
        <w:lang w:val="ru-RU" w:eastAsia="en-US" w:bidi="ar-SA"/>
      </w:rPr>
    </w:lvl>
    <w:lvl w:ilvl="8" w:tplc="E044121E">
      <w:numFmt w:val="bullet"/>
      <w:lvlText w:val="•"/>
      <w:lvlJc w:val="left"/>
      <w:pPr>
        <w:ind w:left="4076" w:hanging="360"/>
      </w:pPr>
      <w:rPr>
        <w:rFonts w:hint="default"/>
        <w:lang w:val="ru-RU" w:eastAsia="en-US" w:bidi="ar-SA"/>
      </w:rPr>
    </w:lvl>
  </w:abstractNum>
  <w:abstractNum w:abstractNumId="571">
    <w:nsid w:val="763936AC"/>
    <w:multiLevelType w:val="hybridMultilevel"/>
    <w:tmpl w:val="63B0CE5A"/>
    <w:lvl w:ilvl="0" w:tplc="EC8200EC">
      <w:numFmt w:val="bullet"/>
      <w:lvlText w:val=""/>
      <w:lvlJc w:val="left"/>
      <w:pPr>
        <w:ind w:left="424" w:hanging="360"/>
      </w:pPr>
      <w:rPr>
        <w:rFonts w:ascii="Wingdings" w:eastAsia="Wingdings" w:hAnsi="Wingdings" w:cs="Wingdings" w:hint="default"/>
        <w:w w:val="100"/>
        <w:sz w:val="24"/>
        <w:szCs w:val="24"/>
        <w:lang w:val="ru-RU" w:eastAsia="en-US" w:bidi="ar-SA"/>
      </w:rPr>
    </w:lvl>
    <w:lvl w:ilvl="1" w:tplc="B3A0856A">
      <w:numFmt w:val="bullet"/>
      <w:lvlText w:val="•"/>
      <w:lvlJc w:val="left"/>
      <w:pPr>
        <w:ind w:left="841" w:hanging="360"/>
      </w:pPr>
      <w:rPr>
        <w:rFonts w:hint="default"/>
        <w:lang w:val="ru-RU" w:eastAsia="en-US" w:bidi="ar-SA"/>
      </w:rPr>
    </w:lvl>
    <w:lvl w:ilvl="2" w:tplc="9230D9C2">
      <w:numFmt w:val="bullet"/>
      <w:lvlText w:val="•"/>
      <w:lvlJc w:val="left"/>
      <w:pPr>
        <w:ind w:left="1262" w:hanging="360"/>
      </w:pPr>
      <w:rPr>
        <w:rFonts w:hint="default"/>
        <w:lang w:val="ru-RU" w:eastAsia="en-US" w:bidi="ar-SA"/>
      </w:rPr>
    </w:lvl>
    <w:lvl w:ilvl="3" w:tplc="A97A3E94">
      <w:numFmt w:val="bullet"/>
      <w:lvlText w:val="•"/>
      <w:lvlJc w:val="left"/>
      <w:pPr>
        <w:ind w:left="1683" w:hanging="360"/>
      </w:pPr>
      <w:rPr>
        <w:rFonts w:hint="default"/>
        <w:lang w:val="ru-RU" w:eastAsia="en-US" w:bidi="ar-SA"/>
      </w:rPr>
    </w:lvl>
    <w:lvl w:ilvl="4" w:tplc="000C2506">
      <w:numFmt w:val="bullet"/>
      <w:lvlText w:val="•"/>
      <w:lvlJc w:val="left"/>
      <w:pPr>
        <w:ind w:left="2104" w:hanging="360"/>
      </w:pPr>
      <w:rPr>
        <w:rFonts w:hint="default"/>
        <w:lang w:val="ru-RU" w:eastAsia="en-US" w:bidi="ar-SA"/>
      </w:rPr>
    </w:lvl>
    <w:lvl w:ilvl="5" w:tplc="BC0C8892">
      <w:numFmt w:val="bullet"/>
      <w:lvlText w:val="•"/>
      <w:lvlJc w:val="left"/>
      <w:pPr>
        <w:ind w:left="2525" w:hanging="360"/>
      </w:pPr>
      <w:rPr>
        <w:rFonts w:hint="default"/>
        <w:lang w:val="ru-RU" w:eastAsia="en-US" w:bidi="ar-SA"/>
      </w:rPr>
    </w:lvl>
    <w:lvl w:ilvl="6" w:tplc="D95AEF48">
      <w:numFmt w:val="bullet"/>
      <w:lvlText w:val="•"/>
      <w:lvlJc w:val="left"/>
      <w:pPr>
        <w:ind w:left="2946" w:hanging="360"/>
      </w:pPr>
      <w:rPr>
        <w:rFonts w:hint="default"/>
        <w:lang w:val="ru-RU" w:eastAsia="en-US" w:bidi="ar-SA"/>
      </w:rPr>
    </w:lvl>
    <w:lvl w:ilvl="7" w:tplc="1D70C404">
      <w:numFmt w:val="bullet"/>
      <w:lvlText w:val="•"/>
      <w:lvlJc w:val="left"/>
      <w:pPr>
        <w:ind w:left="3367" w:hanging="360"/>
      </w:pPr>
      <w:rPr>
        <w:rFonts w:hint="default"/>
        <w:lang w:val="ru-RU" w:eastAsia="en-US" w:bidi="ar-SA"/>
      </w:rPr>
    </w:lvl>
    <w:lvl w:ilvl="8" w:tplc="717660A2">
      <w:numFmt w:val="bullet"/>
      <w:lvlText w:val="•"/>
      <w:lvlJc w:val="left"/>
      <w:pPr>
        <w:ind w:left="3788" w:hanging="360"/>
      </w:pPr>
      <w:rPr>
        <w:rFonts w:hint="default"/>
        <w:lang w:val="ru-RU" w:eastAsia="en-US" w:bidi="ar-SA"/>
      </w:rPr>
    </w:lvl>
  </w:abstractNum>
  <w:abstractNum w:abstractNumId="572">
    <w:nsid w:val="764E53B6"/>
    <w:multiLevelType w:val="hybridMultilevel"/>
    <w:tmpl w:val="641E2B0E"/>
    <w:lvl w:ilvl="0" w:tplc="03227132">
      <w:start w:val="1"/>
      <w:numFmt w:val="decimal"/>
      <w:lvlText w:val="%1."/>
      <w:lvlJc w:val="left"/>
      <w:pPr>
        <w:ind w:left="104" w:hanging="240"/>
      </w:pPr>
      <w:rPr>
        <w:rFonts w:ascii="Times New Roman" w:eastAsia="Times New Roman" w:hAnsi="Times New Roman" w:cs="Times New Roman" w:hint="default"/>
        <w:color w:val="808080"/>
        <w:spacing w:val="-5"/>
        <w:w w:val="100"/>
        <w:sz w:val="24"/>
        <w:szCs w:val="24"/>
        <w:lang w:val="ru-RU" w:eastAsia="en-US" w:bidi="ar-SA"/>
      </w:rPr>
    </w:lvl>
    <w:lvl w:ilvl="1" w:tplc="F75C3544">
      <w:numFmt w:val="bullet"/>
      <w:lvlText w:val="•"/>
      <w:lvlJc w:val="left"/>
      <w:pPr>
        <w:ind w:left="519" w:hanging="240"/>
      </w:pPr>
      <w:rPr>
        <w:rFonts w:hint="default"/>
        <w:lang w:val="ru-RU" w:eastAsia="en-US" w:bidi="ar-SA"/>
      </w:rPr>
    </w:lvl>
    <w:lvl w:ilvl="2" w:tplc="D6342EC2">
      <w:numFmt w:val="bullet"/>
      <w:lvlText w:val="•"/>
      <w:lvlJc w:val="left"/>
      <w:pPr>
        <w:ind w:left="939" w:hanging="240"/>
      </w:pPr>
      <w:rPr>
        <w:rFonts w:hint="default"/>
        <w:lang w:val="ru-RU" w:eastAsia="en-US" w:bidi="ar-SA"/>
      </w:rPr>
    </w:lvl>
    <w:lvl w:ilvl="3" w:tplc="44921D8E">
      <w:numFmt w:val="bullet"/>
      <w:lvlText w:val="•"/>
      <w:lvlJc w:val="left"/>
      <w:pPr>
        <w:ind w:left="1359" w:hanging="240"/>
      </w:pPr>
      <w:rPr>
        <w:rFonts w:hint="default"/>
        <w:lang w:val="ru-RU" w:eastAsia="en-US" w:bidi="ar-SA"/>
      </w:rPr>
    </w:lvl>
    <w:lvl w:ilvl="4" w:tplc="455AEE42">
      <w:numFmt w:val="bullet"/>
      <w:lvlText w:val="•"/>
      <w:lvlJc w:val="left"/>
      <w:pPr>
        <w:ind w:left="1778" w:hanging="240"/>
      </w:pPr>
      <w:rPr>
        <w:rFonts w:hint="default"/>
        <w:lang w:val="ru-RU" w:eastAsia="en-US" w:bidi="ar-SA"/>
      </w:rPr>
    </w:lvl>
    <w:lvl w:ilvl="5" w:tplc="FF3EB96A">
      <w:numFmt w:val="bullet"/>
      <w:lvlText w:val="•"/>
      <w:lvlJc w:val="left"/>
      <w:pPr>
        <w:ind w:left="2198" w:hanging="240"/>
      </w:pPr>
      <w:rPr>
        <w:rFonts w:hint="default"/>
        <w:lang w:val="ru-RU" w:eastAsia="en-US" w:bidi="ar-SA"/>
      </w:rPr>
    </w:lvl>
    <w:lvl w:ilvl="6" w:tplc="8B74612C">
      <w:numFmt w:val="bullet"/>
      <w:lvlText w:val="•"/>
      <w:lvlJc w:val="left"/>
      <w:pPr>
        <w:ind w:left="2618" w:hanging="240"/>
      </w:pPr>
      <w:rPr>
        <w:rFonts w:hint="default"/>
        <w:lang w:val="ru-RU" w:eastAsia="en-US" w:bidi="ar-SA"/>
      </w:rPr>
    </w:lvl>
    <w:lvl w:ilvl="7" w:tplc="42621196">
      <w:numFmt w:val="bullet"/>
      <w:lvlText w:val="•"/>
      <w:lvlJc w:val="left"/>
      <w:pPr>
        <w:ind w:left="3037" w:hanging="240"/>
      </w:pPr>
      <w:rPr>
        <w:rFonts w:hint="default"/>
        <w:lang w:val="ru-RU" w:eastAsia="en-US" w:bidi="ar-SA"/>
      </w:rPr>
    </w:lvl>
    <w:lvl w:ilvl="8" w:tplc="FBF46E8C">
      <w:numFmt w:val="bullet"/>
      <w:lvlText w:val="•"/>
      <w:lvlJc w:val="left"/>
      <w:pPr>
        <w:ind w:left="3457" w:hanging="240"/>
      </w:pPr>
      <w:rPr>
        <w:rFonts w:hint="default"/>
        <w:lang w:val="ru-RU" w:eastAsia="en-US" w:bidi="ar-SA"/>
      </w:rPr>
    </w:lvl>
  </w:abstractNum>
  <w:abstractNum w:abstractNumId="573">
    <w:nsid w:val="766377FD"/>
    <w:multiLevelType w:val="hybridMultilevel"/>
    <w:tmpl w:val="0400DE0A"/>
    <w:lvl w:ilvl="0" w:tplc="BD002C6C">
      <w:start w:val="9"/>
      <w:numFmt w:val="decimal"/>
      <w:lvlText w:val="%1)"/>
      <w:lvlJc w:val="left"/>
      <w:pPr>
        <w:ind w:left="2182" w:hanging="360"/>
      </w:pPr>
      <w:rPr>
        <w:rFonts w:ascii="Century" w:eastAsia="Century" w:hAnsi="Century" w:cs="Century" w:hint="default"/>
        <w:w w:val="61"/>
        <w:sz w:val="21"/>
        <w:szCs w:val="21"/>
        <w:lang w:val="ru-RU" w:eastAsia="en-US" w:bidi="ar-SA"/>
      </w:rPr>
    </w:lvl>
    <w:lvl w:ilvl="1" w:tplc="A9EEA99A">
      <w:numFmt w:val="bullet"/>
      <w:lvlText w:val="•"/>
      <w:lvlJc w:val="left"/>
      <w:pPr>
        <w:ind w:left="3128" w:hanging="360"/>
      </w:pPr>
      <w:rPr>
        <w:rFonts w:hint="default"/>
        <w:lang w:val="ru-RU" w:eastAsia="en-US" w:bidi="ar-SA"/>
      </w:rPr>
    </w:lvl>
    <w:lvl w:ilvl="2" w:tplc="251ACCC2">
      <w:numFmt w:val="bullet"/>
      <w:lvlText w:val="•"/>
      <w:lvlJc w:val="left"/>
      <w:pPr>
        <w:ind w:left="4077" w:hanging="360"/>
      </w:pPr>
      <w:rPr>
        <w:rFonts w:hint="default"/>
        <w:lang w:val="ru-RU" w:eastAsia="en-US" w:bidi="ar-SA"/>
      </w:rPr>
    </w:lvl>
    <w:lvl w:ilvl="3" w:tplc="D9CE3834">
      <w:numFmt w:val="bullet"/>
      <w:lvlText w:val="•"/>
      <w:lvlJc w:val="left"/>
      <w:pPr>
        <w:ind w:left="5025" w:hanging="360"/>
      </w:pPr>
      <w:rPr>
        <w:rFonts w:hint="default"/>
        <w:lang w:val="ru-RU" w:eastAsia="en-US" w:bidi="ar-SA"/>
      </w:rPr>
    </w:lvl>
    <w:lvl w:ilvl="4" w:tplc="9F60962E">
      <w:numFmt w:val="bullet"/>
      <w:lvlText w:val="•"/>
      <w:lvlJc w:val="left"/>
      <w:pPr>
        <w:ind w:left="5974" w:hanging="360"/>
      </w:pPr>
      <w:rPr>
        <w:rFonts w:hint="default"/>
        <w:lang w:val="ru-RU" w:eastAsia="en-US" w:bidi="ar-SA"/>
      </w:rPr>
    </w:lvl>
    <w:lvl w:ilvl="5" w:tplc="EA426810">
      <w:numFmt w:val="bullet"/>
      <w:lvlText w:val="•"/>
      <w:lvlJc w:val="left"/>
      <w:pPr>
        <w:ind w:left="6923" w:hanging="360"/>
      </w:pPr>
      <w:rPr>
        <w:rFonts w:hint="default"/>
        <w:lang w:val="ru-RU" w:eastAsia="en-US" w:bidi="ar-SA"/>
      </w:rPr>
    </w:lvl>
    <w:lvl w:ilvl="6" w:tplc="CF7C8746">
      <w:numFmt w:val="bullet"/>
      <w:lvlText w:val="•"/>
      <w:lvlJc w:val="left"/>
      <w:pPr>
        <w:ind w:left="7871" w:hanging="360"/>
      </w:pPr>
      <w:rPr>
        <w:rFonts w:hint="default"/>
        <w:lang w:val="ru-RU" w:eastAsia="en-US" w:bidi="ar-SA"/>
      </w:rPr>
    </w:lvl>
    <w:lvl w:ilvl="7" w:tplc="0EFAE9EA">
      <w:numFmt w:val="bullet"/>
      <w:lvlText w:val="•"/>
      <w:lvlJc w:val="left"/>
      <w:pPr>
        <w:ind w:left="8820" w:hanging="360"/>
      </w:pPr>
      <w:rPr>
        <w:rFonts w:hint="default"/>
        <w:lang w:val="ru-RU" w:eastAsia="en-US" w:bidi="ar-SA"/>
      </w:rPr>
    </w:lvl>
    <w:lvl w:ilvl="8" w:tplc="6B9A49D2">
      <w:numFmt w:val="bullet"/>
      <w:lvlText w:val="•"/>
      <w:lvlJc w:val="left"/>
      <w:pPr>
        <w:ind w:left="9769" w:hanging="360"/>
      </w:pPr>
      <w:rPr>
        <w:rFonts w:hint="default"/>
        <w:lang w:val="ru-RU" w:eastAsia="en-US" w:bidi="ar-SA"/>
      </w:rPr>
    </w:lvl>
  </w:abstractNum>
  <w:abstractNum w:abstractNumId="574">
    <w:nsid w:val="768F2AF6"/>
    <w:multiLevelType w:val="hybridMultilevel"/>
    <w:tmpl w:val="D758C684"/>
    <w:lvl w:ilvl="0" w:tplc="5D4221E6">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E64C947A">
      <w:numFmt w:val="bullet"/>
      <w:lvlText w:val="•"/>
      <w:lvlJc w:val="left"/>
      <w:pPr>
        <w:ind w:left="877" w:hanging="360"/>
      </w:pPr>
      <w:rPr>
        <w:rFonts w:hint="default"/>
        <w:lang w:val="ru-RU" w:eastAsia="en-US" w:bidi="ar-SA"/>
      </w:rPr>
    </w:lvl>
    <w:lvl w:ilvl="2" w:tplc="88D4CA76">
      <w:numFmt w:val="bullet"/>
      <w:lvlText w:val="•"/>
      <w:lvlJc w:val="left"/>
      <w:pPr>
        <w:ind w:left="1334" w:hanging="360"/>
      </w:pPr>
      <w:rPr>
        <w:rFonts w:hint="default"/>
        <w:lang w:val="ru-RU" w:eastAsia="en-US" w:bidi="ar-SA"/>
      </w:rPr>
    </w:lvl>
    <w:lvl w:ilvl="3" w:tplc="AFEECC98">
      <w:numFmt w:val="bullet"/>
      <w:lvlText w:val="•"/>
      <w:lvlJc w:val="left"/>
      <w:pPr>
        <w:ind w:left="1791" w:hanging="360"/>
      </w:pPr>
      <w:rPr>
        <w:rFonts w:hint="default"/>
        <w:lang w:val="ru-RU" w:eastAsia="en-US" w:bidi="ar-SA"/>
      </w:rPr>
    </w:lvl>
    <w:lvl w:ilvl="4" w:tplc="81E0ECD4">
      <w:numFmt w:val="bullet"/>
      <w:lvlText w:val="•"/>
      <w:lvlJc w:val="left"/>
      <w:pPr>
        <w:ind w:left="2248" w:hanging="360"/>
      </w:pPr>
      <w:rPr>
        <w:rFonts w:hint="default"/>
        <w:lang w:val="ru-RU" w:eastAsia="en-US" w:bidi="ar-SA"/>
      </w:rPr>
    </w:lvl>
    <w:lvl w:ilvl="5" w:tplc="163C775C">
      <w:numFmt w:val="bullet"/>
      <w:lvlText w:val="•"/>
      <w:lvlJc w:val="left"/>
      <w:pPr>
        <w:ind w:left="2705" w:hanging="360"/>
      </w:pPr>
      <w:rPr>
        <w:rFonts w:hint="default"/>
        <w:lang w:val="ru-RU" w:eastAsia="en-US" w:bidi="ar-SA"/>
      </w:rPr>
    </w:lvl>
    <w:lvl w:ilvl="6" w:tplc="8BA605AE">
      <w:numFmt w:val="bullet"/>
      <w:lvlText w:val="•"/>
      <w:lvlJc w:val="left"/>
      <w:pPr>
        <w:ind w:left="3162" w:hanging="360"/>
      </w:pPr>
      <w:rPr>
        <w:rFonts w:hint="default"/>
        <w:lang w:val="ru-RU" w:eastAsia="en-US" w:bidi="ar-SA"/>
      </w:rPr>
    </w:lvl>
    <w:lvl w:ilvl="7" w:tplc="3EE42154">
      <w:numFmt w:val="bullet"/>
      <w:lvlText w:val="•"/>
      <w:lvlJc w:val="left"/>
      <w:pPr>
        <w:ind w:left="3619" w:hanging="360"/>
      </w:pPr>
      <w:rPr>
        <w:rFonts w:hint="default"/>
        <w:lang w:val="ru-RU" w:eastAsia="en-US" w:bidi="ar-SA"/>
      </w:rPr>
    </w:lvl>
    <w:lvl w:ilvl="8" w:tplc="1B3EA04A">
      <w:numFmt w:val="bullet"/>
      <w:lvlText w:val="•"/>
      <w:lvlJc w:val="left"/>
      <w:pPr>
        <w:ind w:left="4076" w:hanging="360"/>
      </w:pPr>
      <w:rPr>
        <w:rFonts w:hint="default"/>
        <w:lang w:val="ru-RU" w:eastAsia="en-US" w:bidi="ar-SA"/>
      </w:rPr>
    </w:lvl>
  </w:abstractNum>
  <w:abstractNum w:abstractNumId="575">
    <w:nsid w:val="76AE444D"/>
    <w:multiLevelType w:val="hybridMultilevel"/>
    <w:tmpl w:val="FA5AD9C6"/>
    <w:lvl w:ilvl="0" w:tplc="1FB60A8C">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10E68AE6">
      <w:numFmt w:val="bullet"/>
      <w:lvlText w:val="•"/>
      <w:lvlJc w:val="left"/>
      <w:pPr>
        <w:ind w:left="1053" w:hanging="260"/>
      </w:pPr>
      <w:rPr>
        <w:rFonts w:hint="default"/>
        <w:lang w:val="ru-RU" w:eastAsia="en-US" w:bidi="ar-SA"/>
      </w:rPr>
    </w:lvl>
    <w:lvl w:ilvl="2" w:tplc="2F7AC2EA">
      <w:numFmt w:val="bullet"/>
      <w:lvlText w:val="•"/>
      <w:lvlJc w:val="left"/>
      <w:pPr>
        <w:ind w:left="2006" w:hanging="260"/>
      </w:pPr>
      <w:rPr>
        <w:rFonts w:hint="default"/>
        <w:lang w:val="ru-RU" w:eastAsia="en-US" w:bidi="ar-SA"/>
      </w:rPr>
    </w:lvl>
    <w:lvl w:ilvl="3" w:tplc="37668EFC">
      <w:numFmt w:val="bullet"/>
      <w:lvlText w:val="•"/>
      <w:lvlJc w:val="left"/>
      <w:pPr>
        <w:ind w:left="2959" w:hanging="260"/>
      </w:pPr>
      <w:rPr>
        <w:rFonts w:hint="default"/>
        <w:lang w:val="ru-RU" w:eastAsia="en-US" w:bidi="ar-SA"/>
      </w:rPr>
    </w:lvl>
    <w:lvl w:ilvl="4" w:tplc="DA604BBA">
      <w:numFmt w:val="bullet"/>
      <w:lvlText w:val="•"/>
      <w:lvlJc w:val="left"/>
      <w:pPr>
        <w:ind w:left="3912" w:hanging="260"/>
      </w:pPr>
      <w:rPr>
        <w:rFonts w:hint="default"/>
        <w:lang w:val="ru-RU" w:eastAsia="en-US" w:bidi="ar-SA"/>
      </w:rPr>
    </w:lvl>
    <w:lvl w:ilvl="5" w:tplc="76E846DE">
      <w:numFmt w:val="bullet"/>
      <w:lvlText w:val="•"/>
      <w:lvlJc w:val="left"/>
      <w:pPr>
        <w:ind w:left="4865" w:hanging="260"/>
      </w:pPr>
      <w:rPr>
        <w:rFonts w:hint="default"/>
        <w:lang w:val="ru-RU" w:eastAsia="en-US" w:bidi="ar-SA"/>
      </w:rPr>
    </w:lvl>
    <w:lvl w:ilvl="6" w:tplc="00FE532A">
      <w:numFmt w:val="bullet"/>
      <w:lvlText w:val="•"/>
      <w:lvlJc w:val="left"/>
      <w:pPr>
        <w:ind w:left="5818" w:hanging="260"/>
      </w:pPr>
      <w:rPr>
        <w:rFonts w:hint="default"/>
        <w:lang w:val="ru-RU" w:eastAsia="en-US" w:bidi="ar-SA"/>
      </w:rPr>
    </w:lvl>
    <w:lvl w:ilvl="7" w:tplc="E69EEEC4">
      <w:numFmt w:val="bullet"/>
      <w:lvlText w:val="•"/>
      <w:lvlJc w:val="left"/>
      <w:pPr>
        <w:ind w:left="6771" w:hanging="260"/>
      </w:pPr>
      <w:rPr>
        <w:rFonts w:hint="default"/>
        <w:lang w:val="ru-RU" w:eastAsia="en-US" w:bidi="ar-SA"/>
      </w:rPr>
    </w:lvl>
    <w:lvl w:ilvl="8" w:tplc="756AC426">
      <w:numFmt w:val="bullet"/>
      <w:lvlText w:val="•"/>
      <w:lvlJc w:val="left"/>
      <w:pPr>
        <w:ind w:left="7724" w:hanging="260"/>
      </w:pPr>
      <w:rPr>
        <w:rFonts w:hint="default"/>
        <w:lang w:val="ru-RU" w:eastAsia="en-US" w:bidi="ar-SA"/>
      </w:rPr>
    </w:lvl>
  </w:abstractNum>
  <w:abstractNum w:abstractNumId="576">
    <w:nsid w:val="76B12E34"/>
    <w:multiLevelType w:val="hybridMultilevel"/>
    <w:tmpl w:val="598A90E8"/>
    <w:lvl w:ilvl="0" w:tplc="9B244E0A">
      <w:numFmt w:val="bullet"/>
      <w:lvlText w:val="-"/>
      <w:lvlJc w:val="left"/>
      <w:pPr>
        <w:ind w:left="1462" w:hanging="140"/>
      </w:pPr>
      <w:rPr>
        <w:rFonts w:ascii="Times New Roman" w:eastAsia="Times New Roman" w:hAnsi="Times New Roman" w:cs="Times New Roman" w:hint="default"/>
        <w:color w:val="808080"/>
        <w:w w:val="98"/>
        <w:sz w:val="24"/>
        <w:szCs w:val="24"/>
        <w:lang w:val="ru-RU" w:eastAsia="en-US" w:bidi="ar-SA"/>
      </w:rPr>
    </w:lvl>
    <w:lvl w:ilvl="1" w:tplc="32507F84">
      <w:numFmt w:val="bullet"/>
      <w:lvlText w:val=""/>
      <w:lvlJc w:val="left"/>
      <w:pPr>
        <w:ind w:left="2182" w:hanging="360"/>
      </w:pPr>
      <w:rPr>
        <w:rFonts w:hint="default"/>
        <w:w w:val="100"/>
        <w:lang w:val="ru-RU" w:eastAsia="en-US" w:bidi="ar-SA"/>
      </w:rPr>
    </w:lvl>
    <w:lvl w:ilvl="2" w:tplc="8A8CAC34">
      <w:numFmt w:val="bullet"/>
      <w:lvlText w:val="•"/>
      <w:lvlJc w:val="left"/>
      <w:pPr>
        <w:ind w:left="2200" w:hanging="360"/>
      </w:pPr>
      <w:rPr>
        <w:rFonts w:hint="default"/>
        <w:lang w:val="ru-RU" w:eastAsia="en-US" w:bidi="ar-SA"/>
      </w:rPr>
    </w:lvl>
    <w:lvl w:ilvl="3" w:tplc="B5CCE29E">
      <w:numFmt w:val="bullet"/>
      <w:lvlText w:val="•"/>
      <w:lvlJc w:val="left"/>
      <w:pPr>
        <w:ind w:left="3383" w:hanging="360"/>
      </w:pPr>
      <w:rPr>
        <w:rFonts w:hint="default"/>
        <w:lang w:val="ru-RU" w:eastAsia="en-US" w:bidi="ar-SA"/>
      </w:rPr>
    </w:lvl>
    <w:lvl w:ilvl="4" w:tplc="41C0B876">
      <w:numFmt w:val="bullet"/>
      <w:lvlText w:val="•"/>
      <w:lvlJc w:val="left"/>
      <w:pPr>
        <w:ind w:left="4566" w:hanging="360"/>
      </w:pPr>
      <w:rPr>
        <w:rFonts w:hint="default"/>
        <w:lang w:val="ru-RU" w:eastAsia="en-US" w:bidi="ar-SA"/>
      </w:rPr>
    </w:lvl>
    <w:lvl w:ilvl="5" w:tplc="251064AE">
      <w:numFmt w:val="bullet"/>
      <w:lvlText w:val="•"/>
      <w:lvlJc w:val="left"/>
      <w:pPr>
        <w:ind w:left="5749" w:hanging="360"/>
      </w:pPr>
      <w:rPr>
        <w:rFonts w:hint="default"/>
        <w:lang w:val="ru-RU" w:eastAsia="en-US" w:bidi="ar-SA"/>
      </w:rPr>
    </w:lvl>
    <w:lvl w:ilvl="6" w:tplc="05060FAE">
      <w:numFmt w:val="bullet"/>
      <w:lvlText w:val="•"/>
      <w:lvlJc w:val="left"/>
      <w:pPr>
        <w:ind w:left="6933" w:hanging="360"/>
      </w:pPr>
      <w:rPr>
        <w:rFonts w:hint="default"/>
        <w:lang w:val="ru-RU" w:eastAsia="en-US" w:bidi="ar-SA"/>
      </w:rPr>
    </w:lvl>
    <w:lvl w:ilvl="7" w:tplc="FF865102">
      <w:numFmt w:val="bullet"/>
      <w:lvlText w:val="•"/>
      <w:lvlJc w:val="left"/>
      <w:pPr>
        <w:ind w:left="8116" w:hanging="360"/>
      </w:pPr>
      <w:rPr>
        <w:rFonts w:hint="default"/>
        <w:lang w:val="ru-RU" w:eastAsia="en-US" w:bidi="ar-SA"/>
      </w:rPr>
    </w:lvl>
    <w:lvl w:ilvl="8" w:tplc="44D043B2">
      <w:numFmt w:val="bullet"/>
      <w:lvlText w:val="•"/>
      <w:lvlJc w:val="left"/>
      <w:pPr>
        <w:ind w:left="9299" w:hanging="360"/>
      </w:pPr>
      <w:rPr>
        <w:rFonts w:hint="default"/>
        <w:lang w:val="ru-RU" w:eastAsia="en-US" w:bidi="ar-SA"/>
      </w:rPr>
    </w:lvl>
  </w:abstractNum>
  <w:abstractNum w:abstractNumId="577">
    <w:nsid w:val="777D4C1F"/>
    <w:multiLevelType w:val="hybridMultilevel"/>
    <w:tmpl w:val="EFCC02CE"/>
    <w:lvl w:ilvl="0" w:tplc="D30AB89C">
      <w:numFmt w:val="bullet"/>
      <w:lvlText w:val="-"/>
      <w:lvlJc w:val="left"/>
      <w:pPr>
        <w:ind w:left="1462" w:hanging="140"/>
      </w:pPr>
      <w:rPr>
        <w:rFonts w:ascii="Times New Roman" w:eastAsia="Times New Roman" w:hAnsi="Times New Roman" w:cs="Times New Roman" w:hint="default"/>
        <w:color w:val="808080"/>
        <w:w w:val="98"/>
        <w:sz w:val="24"/>
        <w:szCs w:val="24"/>
        <w:lang w:val="ru-RU" w:eastAsia="en-US" w:bidi="ar-SA"/>
      </w:rPr>
    </w:lvl>
    <w:lvl w:ilvl="1" w:tplc="B3B25EEE">
      <w:numFmt w:val="bullet"/>
      <w:lvlText w:val="•"/>
      <w:lvlJc w:val="left"/>
      <w:pPr>
        <w:ind w:left="2480" w:hanging="140"/>
      </w:pPr>
      <w:rPr>
        <w:rFonts w:hint="default"/>
        <w:lang w:val="ru-RU" w:eastAsia="en-US" w:bidi="ar-SA"/>
      </w:rPr>
    </w:lvl>
    <w:lvl w:ilvl="2" w:tplc="231076F6">
      <w:numFmt w:val="bullet"/>
      <w:lvlText w:val="•"/>
      <w:lvlJc w:val="left"/>
      <w:pPr>
        <w:ind w:left="3501" w:hanging="140"/>
      </w:pPr>
      <w:rPr>
        <w:rFonts w:hint="default"/>
        <w:lang w:val="ru-RU" w:eastAsia="en-US" w:bidi="ar-SA"/>
      </w:rPr>
    </w:lvl>
    <w:lvl w:ilvl="3" w:tplc="510EF36E">
      <w:numFmt w:val="bullet"/>
      <w:lvlText w:val="•"/>
      <w:lvlJc w:val="left"/>
      <w:pPr>
        <w:ind w:left="4521" w:hanging="140"/>
      </w:pPr>
      <w:rPr>
        <w:rFonts w:hint="default"/>
        <w:lang w:val="ru-RU" w:eastAsia="en-US" w:bidi="ar-SA"/>
      </w:rPr>
    </w:lvl>
    <w:lvl w:ilvl="4" w:tplc="67B64F9E">
      <w:numFmt w:val="bullet"/>
      <w:lvlText w:val="•"/>
      <w:lvlJc w:val="left"/>
      <w:pPr>
        <w:ind w:left="5542" w:hanging="140"/>
      </w:pPr>
      <w:rPr>
        <w:rFonts w:hint="default"/>
        <w:lang w:val="ru-RU" w:eastAsia="en-US" w:bidi="ar-SA"/>
      </w:rPr>
    </w:lvl>
    <w:lvl w:ilvl="5" w:tplc="B2B42670">
      <w:numFmt w:val="bullet"/>
      <w:lvlText w:val="•"/>
      <w:lvlJc w:val="left"/>
      <w:pPr>
        <w:ind w:left="6563" w:hanging="140"/>
      </w:pPr>
      <w:rPr>
        <w:rFonts w:hint="default"/>
        <w:lang w:val="ru-RU" w:eastAsia="en-US" w:bidi="ar-SA"/>
      </w:rPr>
    </w:lvl>
    <w:lvl w:ilvl="6" w:tplc="D95AE7DE">
      <w:numFmt w:val="bullet"/>
      <w:lvlText w:val="•"/>
      <w:lvlJc w:val="left"/>
      <w:pPr>
        <w:ind w:left="7583" w:hanging="140"/>
      </w:pPr>
      <w:rPr>
        <w:rFonts w:hint="default"/>
        <w:lang w:val="ru-RU" w:eastAsia="en-US" w:bidi="ar-SA"/>
      </w:rPr>
    </w:lvl>
    <w:lvl w:ilvl="7" w:tplc="ACCCB37A">
      <w:numFmt w:val="bullet"/>
      <w:lvlText w:val="•"/>
      <w:lvlJc w:val="left"/>
      <w:pPr>
        <w:ind w:left="8604" w:hanging="140"/>
      </w:pPr>
      <w:rPr>
        <w:rFonts w:hint="default"/>
        <w:lang w:val="ru-RU" w:eastAsia="en-US" w:bidi="ar-SA"/>
      </w:rPr>
    </w:lvl>
    <w:lvl w:ilvl="8" w:tplc="F17CCF8E">
      <w:numFmt w:val="bullet"/>
      <w:lvlText w:val="•"/>
      <w:lvlJc w:val="left"/>
      <w:pPr>
        <w:ind w:left="9625" w:hanging="140"/>
      </w:pPr>
      <w:rPr>
        <w:rFonts w:hint="default"/>
        <w:lang w:val="ru-RU" w:eastAsia="en-US" w:bidi="ar-SA"/>
      </w:rPr>
    </w:lvl>
  </w:abstractNum>
  <w:abstractNum w:abstractNumId="578">
    <w:nsid w:val="77A0028B"/>
    <w:multiLevelType w:val="hybridMultilevel"/>
    <w:tmpl w:val="9B36FD28"/>
    <w:lvl w:ilvl="0" w:tplc="930EEFB8">
      <w:start w:val="1"/>
      <w:numFmt w:val="decimal"/>
      <w:lvlText w:val="%1)"/>
      <w:lvlJc w:val="left"/>
      <w:pPr>
        <w:ind w:left="1462" w:hanging="260"/>
      </w:pPr>
      <w:rPr>
        <w:rFonts w:ascii="Times New Roman" w:eastAsia="Times New Roman" w:hAnsi="Times New Roman" w:cs="Times New Roman" w:hint="default"/>
        <w:color w:val="808080"/>
        <w:w w:val="100"/>
        <w:sz w:val="24"/>
        <w:szCs w:val="24"/>
        <w:lang w:val="ru-RU" w:eastAsia="en-US" w:bidi="ar-SA"/>
      </w:rPr>
    </w:lvl>
    <w:lvl w:ilvl="1" w:tplc="20F8315C">
      <w:numFmt w:val="bullet"/>
      <w:lvlText w:val="•"/>
      <w:lvlJc w:val="left"/>
      <w:pPr>
        <w:ind w:left="2480" w:hanging="260"/>
      </w:pPr>
      <w:rPr>
        <w:rFonts w:hint="default"/>
        <w:lang w:val="ru-RU" w:eastAsia="en-US" w:bidi="ar-SA"/>
      </w:rPr>
    </w:lvl>
    <w:lvl w:ilvl="2" w:tplc="0E786982">
      <w:numFmt w:val="bullet"/>
      <w:lvlText w:val="•"/>
      <w:lvlJc w:val="left"/>
      <w:pPr>
        <w:ind w:left="3501" w:hanging="260"/>
      </w:pPr>
      <w:rPr>
        <w:rFonts w:hint="default"/>
        <w:lang w:val="ru-RU" w:eastAsia="en-US" w:bidi="ar-SA"/>
      </w:rPr>
    </w:lvl>
    <w:lvl w:ilvl="3" w:tplc="3DF2E9E8">
      <w:numFmt w:val="bullet"/>
      <w:lvlText w:val="•"/>
      <w:lvlJc w:val="left"/>
      <w:pPr>
        <w:ind w:left="4521" w:hanging="260"/>
      </w:pPr>
      <w:rPr>
        <w:rFonts w:hint="default"/>
        <w:lang w:val="ru-RU" w:eastAsia="en-US" w:bidi="ar-SA"/>
      </w:rPr>
    </w:lvl>
    <w:lvl w:ilvl="4" w:tplc="13C60768">
      <w:numFmt w:val="bullet"/>
      <w:lvlText w:val="•"/>
      <w:lvlJc w:val="left"/>
      <w:pPr>
        <w:ind w:left="5542" w:hanging="260"/>
      </w:pPr>
      <w:rPr>
        <w:rFonts w:hint="default"/>
        <w:lang w:val="ru-RU" w:eastAsia="en-US" w:bidi="ar-SA"/>
      </w:rPr>
    </w:lvl>
    <w:lvl w:ilvl="5" w:tplc="79E6DA8A">
      <w:numFmt w:val="bullet"/>
      <w:lvlText w:val="•"/>
      <w:lvlJc w:val="left"/>
      <w:pPr>
        <w:ind w:left="6563" w:hanging="260"/>
      </w:pPr>
      <w:rPr>
        <w:rFonts w:hint="default"/>
        <w:lang w:val="ru-RU" w:eastAsia="en-US" w:bidi="ar-SA"/>
      </w:rPr>
    </w:lvl>
    <w:lvl w:ilvl="6" w:tplc="7B7843BC">
      <w:numFmt w:val="bullet"/>
      <w:lvlText w:val="•"/>
      <w:lvlJc w:val="left"/>
      <w:pPr>
        <w:ind w:left="7583" w:hanging="260"/>
      </w:pPr>
      <w:rPr>
        <w:rFonts w:hint="default"/>
        <w:lang w:val="ru-RU" w:eastAsia="en-US" w:bidi="ar-SA"/>
      </w:rPr>
    </w:lvl>
    <w:lvl w:ilvl="7" w:tplc="E48E9A84">
      <w:numFmt w:val="bullet"/>
      <w:lvlText w:val="•"/>
      <w:lvlJc w:val="left"/>
      <w:pPr>
        <w:ind w:left="8604" w:hanging="260"/>
      </w:pPr>
      <w:rPr>
        <w:rFonts w:hint="default"/>
        <w:lang w:val="ru-RU" w:eastAsia="en-US" w:bidi="ar-SA"/>
      </w:rPr>
    </w:lvl>
    <w:lvl w:ilvl="8" w:tplc="390AA3BA">
      <w:numFmt w:val="bullet"/>
      <w:lvlText w:val="•"/>
      <w:lvlJc w:val="left"/>
      <w:pPr>
        <w:ind w:left="9625" w:hanging="260"/>
      </w:pPr>
      <w:rPr>
        <w:rFonts w:hint="default"/>
        <w:lang w:val="ru-RU" w:eastAsia="en-US" w:bidi="ar-SA"/>
      </w:rPr>
    </w:lvl>
  </w:abstractNum>
  <w:abstractNum w:abstractNumId="579">
    <w:nsid w:val="78937A62"/>
    <w:multiLevelType w:val="hybridMultilevel"/>
    <w:tmpl w:val="B28294A6"/>
    <w:lvl w:ilvl="0" w:tplc="38F2ED82">
      <w:start w:val="1"/>
      <w:numFmt w:val="decimal"/>
      <w:lvlText w:val="%1."/>
      <w:lvlJc w:val="left"/>
      <w:pPr>
        <w:ind w:left="107" w:hanging="259"/>
      </w:pPr>
      <w:rPr>
        <w:rFonts w:ascii="Times New Roman" w:eastAsia="Times New Roman" w:hAnsi="Times New Roman" w:cs="Times New Roman" w:hint="default"/>
        <w:w w:val="100"/>
        <w:sz w:val="24"/>
        <w:szCs w:val="24"/>
        <w:lang w:val="ru-RU" w:eastAsia="en-US" w:bidi="ar-SA"/>
      </w:rPr>
    </w:lvl>
    <w:lvl w:ilvl="1" w:tplc="584009D6">
      <w:numFmt w:val="bullet"/>
      <w:lvlText w:val="•"/>
      <w:lvlJc w:val="left"/>
      <w:pPr>
        <w:ind w:left="471" w:hanging="259"/>
      </w:pPr>
      <w:rPr>
        <w:rFonts w:hint="default"/>
        <w:lang w:val="ru-RU" w:eastAsia="en-US" w:bidi="ar-SA"/>
      </w:rPr>
    </w:lvl>
    <w:lvl w:ilvl="2" w:tplc="B4722DDE">
      <w:numFmt w:val="bullet"/>
      <w:lvlText w:val="•"/>
      <w:lvlJc w:val="left"/>
      <w:pPr>
        <w:ind w:left="842" w:hanging="259"/>
      </w:pPr>
      <w:rPr>
        <w:rFonts w:hint="default"/>
        <w:lang w:val="ru-RU" w:eastAsia="en-US" w:bidi="ar-SA"/>
      </w:rPr>
    </w:lvl>
    <w:lvl w:ilvl="3" w:tplc="ECB200EA">
      <w:numFmt w:val="bullet"/>
      <w:lvlText w:val="•"/>
      <w:lvlJc w:val="left"/>
      <w:pPr>
        <w:ind w:left="1213" w:hanging="259"/>
      </w:pPr>
      <w:rPr>
        <w:rFonts w:hint="default"/>
        <w:lang w:val="ru-RU" w:eastAsia="en-US" w:bidi="ar-SA"/>
      </w:rPr>
    </w:lvl>
    <w:lvl w:ilvl="4" w:tplc="7B08791E">
      <w:numFmt w:val="bullet"/>
      <w:lvlText w:val="•"/>
      <w:lvlJc w:val="left"/>
      <w:pPr>
        <w:ind w:left="1584" w:hanging="259"/>
      </w:pPr>
      <w:rPr>
        <w:rFonts w:hint="default"/>
        <w:lang w:val="ru-RU" w:eastAsia="en-US" w:bidi="ar-SA"/>
      </w:rPr>
    </w:lvl>
    <w:lvl w:ilvl="5" w:tplc="1A44098C">
      <w:numFmt w:val="bullet"/>
      <w:lvlText w:val="•"/>
      <w:lvlJc w:val="left"/>
      <w:pPr>
        <w:ind w:left="1956" w:hanging="259"/>
      </w:pPr>
      <w:rPr>
        <w:rFonts w:hint="default"/>
        <w:lang w:val="ru-RU" w:eastAsia="en-US" w:bidi="ar-SA"/>
      </w:rPr>
    </w:lvl>
    <w:lvl w:ilvl="6" w:tplc="A31E2E26">
      <w:numFmt w:val="bullet"/>
      <w:lvlText w:val="•"/>
      <w:lvlJc w:val="left"/>
      <w:pPr>
        <w:ind w:left="2327" w:hanging="259"/>
      </w:pPr>
      <w:rPr>
        <w:rFonts w:hint="default"/>
        <w:lang w:val="ru-RU" w:eastAsia="en-US" w:bidi="ar-SA"/>
      </w:rPr>
    </w:lvl>
    <w:lvl w:ilvl="7" w:tplc="B0D6B914">
      <w:numFmt w:val="bullet"/>
      <w:lvlText w:val="•"/>
      <w:lvlJc w:val="left"/>
      <w:pPr>
        <w:ind w:left="2698" w:hanging="259"/>
      </w:pPr>
      <w:rPr>
        <w:rFonts w:hint="default"/>
        <w:lang w:val="ru-RU" w:eastAsia="en-US" w:bidi="ar-SA"/>
      </w:rPr>
    </w:lvl>
    <w:lvl w:ilvl="8" w:tplc="A3708F1E">
      <w:numFmt w:val="bullet"/>
      <w:lvlText w:val="•"/>
      <w:lvlJc w:val="left"/>
      <w:pPr>
        <w:ind w:left="3069" w:hanging="259"/>
      </w:pPr>
      <w:rPr>
        <w:rFonts w:hint="default"/>
        <w:lang w:val="ru-RU" w:eastAsia="en-US" w:bidi="ar-SA"/>
      </w:rPr>
    </w:lvl>
  </w:abstractNum>
  <w:abstractNum w:abstractNumId="580">
    <w:nsid w:val="78B221DD"/>
    <w:multiLevelType w:val="hybridMultilevel"/>
    <w:tmpl w:val="B4FCA8F4"/>
    <w:lvl w:ilvl="0" w:tplc="49F49FEA">
      <w:start w:val="1"/>
      <w:numFmt w:val="decimal"/>
      <w:lvlText w:val="%1."/>
      <w:lvlJc w:val="left"/>
      <w:pPr>
        <w:ind w:left="107" w:hanging="439"/>
      </w:pPr>
      <w:rPr>
        <w:rFonts w:ascii="Times New Roman" w:eastAsia="Times New Roman" w:hAnsi="Times New Roman" w:cs="Times New Roman" w:hint="default"/>
        <w:spacing w:val="-5"/>
        <w:w w:val="100"/>
        <w:sz w:val="24"/>
        <w:szCs w:val="24"/>
        <w:lang w:val="ru-RU" w:eastAsia="en-US" w:bidi="ar-SA"/>
      </w:rPr>
    </w:lvl>
    <w:lvl w:ilvl="1" w:tplc="6D9EE60A">
      <w:numFmt w:val="bullet"/>
      <w:lvlText w:val="•"/>
      <w:lvlJc w:val="left"/>
      <w:pPr>
        <w:ind w:left="380" w:hanging="439"/>
      </w:pPr>
      <w:rPr>
        <w:rFonts w:hint="default"/>
        <w:lang w:val="ru-RU" w:eastAsia="en-US" w:bidi="ar-SA"/>
      </w:rPr>
    </w:lvl>
    <w:lvl w:ilvl="2" w:tplc="A2926E78">
      <w:numFmt w:val="bullet"/>
      <w:lvlText w:val="•"/>
      <w:lvlJc w:val="left"/>
      <w:pPr>
        <w:ind w:left="660" w:hanging="439"/>
      </w:pPr>
      <w:rPr>
        <w:rFonts w:hint="default"/>
        <w:lang w:val="ru-RU" w:eastAsia="en-US" w:bidi="ar-SA"/>
      </w:rPr>
    </w:lvl>
    <w:lvl w:ilvl="3" w:tplc="5C5E18FE">
      <w:numFmt w:val="bullet"/>
      <w:lvlText w:val="•"/>
      <w:lvlJc w:val="left"/>
      <w:pPr>
        <w:ind w:left="940" w:hanging="439"/>
      </w:pPr>
      <w:rPr>
        <w:rFonts w:hint="default"/>
        <w:lang w:val="ru-RU" w:eastAsia="en-US" w:bidi="ar-SA"/>
      </w:rPr>
    </w:lvl>
    <w:lvl w:ilvl="4" w:tplc="30546222">
      <w:numFmt w:val="bullet"/>
      <w:lvlText w:val="•"/>
      <w:lvlJc w:val="left"/>
      <w:pPr>
        <w:ind w:left="1220" w:hanging="439"/>
      </w:pPr>
      <w:rPr>
        <w:rFonts w:hint="default"/>
        <w:lang w:val="ru-RU" w:eastAsia="en-US" w:bidi="ar-SA"/>
      </w:rPr>
    </w:lvl>
    <w:lvl w:ilvl="5" w:tplc="524EEA22">
      <w:numFmt w:val="bullet"/>
      <w:lvlText w:val="•"/>
      <w:lvlJc w:val="left"/>
      <w:pPr>
        <w:ind w:left="1501" w:hanging="439"/>
      </w:pPr>
      <w:rPr>
        <w:rFonts w:hint="default"/>
        <w:lang w:val="ru-RU" w:eastAsia="en-US" w:bidi="ar-SA"/>
      </w:rPr>
    </w:lvl>
    <w:lvl w:ilvl="6" w:tplc="AAECD0C0">
      <w:numFmt w:val="bullet"/>
      <w:lvlText w:val="•"/>
      <w:lvlJc w:val="left"/>
      <w:pPr>
        <w:ind w:left="1781" w:hanging="439"/>
      </w:pPr>
      <w:rPr>
        <w:rFonts w:hint="default"/>
        <w:lang w:val="ru-RU" w:eastAsia="en-US" w:bidi="ar-SA"/>
      </w:rPr>
    </w:lvl>
    <w:lvl w:ilvl="7" w:tplc="D480C060">
      <w:numFmt w:val="bullet"/>
      <w:lvlText w:val="•"/>
      <w:lvlJc w:val="left"/>
      <w:pPr>
        <w:ind w:left="2061" w:hanging="439"/>
      </w:pPr>
      <w:rPr>
        <w:rFonts w:hint="default"/>
        <w:lang w:val="ru-RU" w:eastAsia="en-US" w:bidi="ar-SA"/>
      </w:rPr>
    </w:lvl>
    <w:lvl w:ilvl="8" w:tplc="CABAEA7A">
      <w:numFmt w:val="bullet"/>
      <w:lvlText w:val="•"/>
      <w:lvlJc w:val="left"/>
      <w:pPr>
        <w:ind w:left="2341" w:hanging="439"/>
      </w:pPr>
      <w:rPr>
        <w:rFonts w:hint="default"/>
        <w:lang w:val="ru-RU" w:eastAsia="en-US" w:bidi="ar-SA"/>
      </w:rPr>
    </w:lvl>
  </w:abstractNum>
  <w:abstractNum w:abstractNumId="581">
    <w:nsid w:val="78EE1A79"/>
    <w:multiLevelType w:val="hybridMultilevel"/>
    <w:tmpl w:val="B658E370"/>
    <w:lvl w:ilvl="0" w:tplc="DE74BD78">
      <w:numFmt w:val="bullet"/>
      <w:lvlText w:val="—"/>
      <w:lvlJc w:val="left"/>
      <w:pPr>
        <w:ind w:left="107" w:hanging="300"/>
      </w:pPr>
      <w:rPr>
        <w:rFonts w:ascii="Times New Roman" w:eastAsia="Times New Roman" w:hAnsi="Times New Roman" w:cs="Times New Roman" w:hint="default"/>
        <w:color w:val="808080"/>
        <w:w w:val="100"/>
        <w:sz w:val="24"/>
        <w:szCs w:val="24"/>
        <w:lang w:val="ru-RU" w:eastAsia="en-US" w:bidi="ar-SA"/>
      </w:rPr>
    </w:lvl>
    <w:lvl w:ilvl="1" w:tplc="41A250B6">
      <w:numFmt w:val="bullet"/>
      <w:lvlText w:val="•"/>
      <w:lvlJc w:val="left"/>
      <w:pPr>
        <w:ind w:left="1053" w:hanging="300"/>
      </w:pPr>
      <w:rPr>
        <w:rFonts w:hint="default"/>
        <w:lang w:val="ru-RU" w:eastAsia="en-US" w:bidi="ar-SA"/>
      </w:rPr>
    </w:lvl>
    <w:lvl w:ilvl="2" w:tplc="AC301E6A">
      <w:numFmt w:val="bullet"/>
      <w:lvlText w:val="•"/>
      <w:lvlJc w:val="left"/>
      <w:pPr>
        <w:ind w:left="2006" w:hanging="300"/>
      </w:pPr>
      <w:rPr>
        <w:rFonts w:hint="default"/>
        <w:lang w:val="ru-RU" w:eastAsia="en-US" w:bidi="ar-SA"/>
      </w:rPr>
    </w:lvl>
    <w:lvl w:ilvl="3" w:tplc="4C84DDE8">
      <w:numFmt w:val="bullet"/>
      <w:lvlText w:val="•"/>
      <w:lvlJc w:val="left"/>
      <w:pPr>
        <w:ind w:left="2959" w:hanging="300"/>
      </w:pPr>
      <w:rPr>
        <w:rFonts w:hint="default"/>
        <w:lang w:val="ru-RU" w:eastAsia="en-US" w:bidi="ar-SA"/>
      </w:rPr>
    </w:lvl>
    <w:lvl w:ilvl="4" w:tplc="C6A6657E">
      <w:numFmt w:val="bullet"/>
      <w:lvlText w:val="•"/>
      <w:lvlJc w:val="left"/>
      <w:pPr>
        <w:ind w:left="3912" w:hanging="300"/>
      </w:pPr>
      <w:rPr>
        <w:rFonts w:hint="default"/>
        <w:lang w:val="ru-RU" w:eastAsia="en-US" w:bidi="ar-SA"/>
      </w:rPr>
    </w:lvl>
    <w:lvl w:ilvl="5" w:tplc="29367F94">
      <w:numFmt w:val="bullet"/>
      <w:lvlText w:val="•"/>
      <w:lvlJc w:val="left"/>
      <w:pPr>
        <w:ind w:left="4865" w:hanging="300"/>
      </w:pPr>
      <w:rPr>
        <w:rFonts w:hint="default"/>
        <w:lang w:val="ru-RU" w:eastAsia="en-US" w:bidi="ar-SA"/>
      </w:rPr>
    </w:lvl>
    <w:lvl w:ilvl="6" w:tplc="C136C76A">
      <w:numFmt w:val="bullet"/>
      <w:lvlText w:val="•"/>
      <w:lvlJc w:val="left"/>
      <w:pPr>
        <w:ind w:left="5818" w:hanging="300"/>
      </w:pPr>
      <w:rPr>
        <w:rFonts w:hint="default"/>
        <w:lang w:val="ru-RU" w:eastAsia="en-US" w:bidi="ar-SA"/>
      </w:rPr>
    </w:lvl>
    <w:lvl w:ilvl="7" w:tplc="E3AE4A32">
      <w:numFmt w:val="bullet"/>
      <w:lvlText w:val="•"/>
      <w:lvlJc w:val="left"/>
      <w:pPr>
        <w:ind w:left="6771" w:hanging="300"/>
      </w:pPr>
      <w:rPr>
        <w:rFonts w:hint="default"/>
        <w:lang w:val="ru-RU" w:eastAsia="en-US" w:bidi="ar-SA"/>
      </w:rPr>
    </w:lvl>
    <w:lvl w:ilvl="8" w:tplc="DAE8B0EA">
      <w:numFmt w:val="bullet"/>
      <w:lvlText w:val="•"/>
      <w:lvlJc w:val="left"/>
      <w:pPr>
        <w:ind w:left="7724" w:hanging="300"/>
      </w:pPr>
      <w:rPr>
        <w:rFonts w:hint="default"/>
        <w:lang w:val="ru-RU" w:eastAsia="en-US" w:bidi="ar-SA"/>
      </w:rPr>
    </w:lvl>
  </w:abstractNum>
  <w:abstractNum w:abstractNumId="582">
    <w:nsid w:val="78FA646C"/>
    <w:multiLevelType w:val="hybridMultilevel"/>
    <w:tmpl w:val="ADCABDC4"/>
    <w:lvl w:ilvl="0" w:tplc="8112104A">
      <w:start w:val="1"/>
      <w:numFmt w:val="decimal"/>
      <w:lvlText w:val="%1)"/>
      <w:lvlJc w:val="left"/>
      <w:pPr>
        <w:ind w:left="2182" w:hanging="360"/>
      </w:pPr>
      <w:rPr>
        <w:rFonts w:hint="default"/>
        <w:spacing w:val="-20"/>
        <w:w w:val="99"/>
        <w:lang w:val="ru-RU" w:eastAsia="en-US" w:bidi="ar-SA"/>
      </w:rPr>
    </w:lvl>
    <w:lvl w:ilvl="1" w:tplc="22F0BE6A">
      <w:numFmt w:val="bullet"/>
      <w:lvlText w:val="•"/>
      <w:lvlJc w:val="left"/>
      <w:pPr>
        <w:ind w:left="3128" w:hanging="360"/>
      </w:pPr>
      <w:rPr>
        <w:rFonts w:hint="default"/>
        <w:lang w:val="ru-RU" w:eastAsia="en-US" w:bidi="ar-SA"/>
      </w:rPr>
    </w:lvl>
    <w:lvl w:ilvl="2" w:tplc="8B1A07D0">
      <w:numFmt w:val="bullet"/>
      <w:lvlText w:val="•"/>
      <w:lvlJc w:val="left"/>
      <w:pPr>
        <w:ind w:left="4077" w:hanging="360"/>
      </w:pPr>
      <w:rPr>
        <w:rFonts w:hint="default"/>
        <w:lang w:val="ru-RU" w:eastAsia="en-US" w:bidi="ar-SA"/>
      </w:rPr>
    </w:lvl>
    <w:lvl w:ilvl="3" w:tplc="007499F0">
      <w:numFmt w:val="bullet"/>
      <w:lvlText w:val="•"/>
      <w:lvlJc w:val="left"/>
      <w:pPr>
        <w:ind w:left="5025" w:hanging="360"/>
      </w:pPr>
      <w:rPr>
        <w:rFonts w:hint="default"/>
        <w:lang w:val="ru-RU" w:eastAsia="en-US" w:bidi="ar-SA"/>
      </w:rPr>
    </w:lvl>
    <w:lvl w:ilvl="4" w:tplc="2C0A03AA">
      <w:numFmt w:val="bullet"/>
      <w:lvlText w:val="•"/>
      <w:lvlJc w:val="left"/>
      <w:pPr>
        <w:ind w:left="5974" w:hanging="360"/>
      </w:pPr>
      <w:rPr>
        <w:rFonts w:hint="default"/>
        <w:lang w:val="ru-RU" w:eastAsia="en-US" w:bidi="ar-SA"/>
      </w:rPr>
    </w:lvl>
    <w:lvl w:ilvl="5" w:tplc="DA4A0824">
      <w:numFmt w:val="bullet"/>
      <w:lvlText w:val="•"/>
      <w:lvlJc w:val="left"/>
      <w:pPr>
        <w:ind w:left="6923" w:hanging="360"/>
      </w:pPr>
      <w:rPr>
        <w:rFonts w:hint="default"/>
        <w:lang w:val="ru-RU" w:eastAsia="en-US" w:bidi="ar-SA"/>
      </w:rPr>
    </w:lvl>
    <w:lvl w:ilvl="6" w:tplc="949A3CFA">
      <w:numFmt w:val="bullet"/>
      <w:lvlText w:val="•"/>
      <w:lvlJc w:val="left"/>
      <w:pPr>
        <w:ind w:left="7871" w:hanging="360"/>
      </w:pPr>
      <w:rPr>
        <w:rFonts w:hint="default"/>
        <w:lang w:val="ru-RU" w:eastAsia="en-US" w:bidi="ar-SA"/>
      </w:rPr>
    </w:lvl>
    <w:lvl w:ilvl="7" w:tplc="92D0D358">
      <w:numFmt w:val="bullet"/>
      <w:lvlText w:val="•"/>
      <w:lvlJc w:val="left"/>
      <w:pPr>
        <w:ind w:left="8820" w:hanging="360"/>
      </w:pPr>
      <w:rPr>
        <w:rFonts w:hint="default"/>
        <w:lang w:val="ru-RU" w:eastAsia="en-US" w:bidi="ar-SA"/>
      </w:rPr>
    </w:lvl>
    <w:lvl w:ilvl="8" w:tplc="4CE67912">
      <w:numFmt w:val="bullet"/>
      <w:lvlText w:val="•"/>
      <w:lvlJc w:val="left"/>
      <w:pPr>
        <w:ind w:left="9769" w:hanging="360"/>
      </w:pPr>
      <w:rPr>
        <w:rFonts w:hint="default"/>
        <w:lang w:val="ru-RU" w:eastAsia="en-US" w:bidi="ar-SA"/>
      </w:rPr>
    </w:lvl>
  </w:abstractNum>
  <w:abstractNum w:abstractNumId="583">
    <w:nsid w:val="792676D0"/>
    <w:multiLevelType w:val="hybridMultilevel"/>
    <w:tmpl w:val="CA466380"/>
    <w:lvl w:ilvl="0" w:tplc="8B0CE9F6">
      <w:start w:val="1"/>
      <w:numFmt w:val="decimal"/>
      <w:lvlText w:val="%1."/>
      <w:lvlJc w:val="left"/>
      <w:pPr>
        <w:ind w:left="104" w:hanging="240"/>
      </w:pPr>
      <w:rPr>
        <w:rFonts w:ascii="Times New Roman" w:eastAsia="Times New Roman" w:hAnsi="Times New Roman" w:cs="Times New Roman" w:hint="default"/>
        <w:color w:val="808080"/>
        <w:spacing w:val="-4"/>
        <w:w w:val="100"/>
        <w:sz w:val="24"/>
        <w:szCs w:val="24"/>
        <w:lang w:val="ru-RU" w:eastAsia="en-US" w:bidi="ar-SA"/>
      </w:rPr>
    </w:lvl>
    <w:lvl w:ilvl="1" w:tplc="1208278A">
      <w:numFmt w:val="bullet"/>
      <w:lvlText w:val="•"/>
      <w:lvlJc w:val="left"/>
      <w:pPr>
        <w:ind w:left="519" w:hanging="240"/>
      </w:pPr>
      <w:rPr>
        <w:rFonts w:hint="default"/>
        <w:lang w:val="ru-RU" w:eastAsia="en-US" w:bidi="ar-SA"/>
      </w:rPr>
    </w:lvl>
    <w:lvl w:ilvl="2" w:tplc="2218435E">
      <w:numFmt w:val="bullet"/>
      <w:lvlText w:val="•"/>
      <w:lvlJc w:val="left"/>
      <w:pPr>
        <w:ind w:left="939" w:hanging="240"/>
      </w:pPr>
      <w:rPr>
        <w:rFonts w:hint="default"/>
        <w:lang w:val="ru-RU" w:eastAsia="en-US" w:bidi="ar-SA"/>
      </w:rPr>
    </w:lvl>
    <w:lvl w:ilvl="3" w:tplc="E38646DE">
      <w:numFmt w:val="bullet"/>
      <w:lvlText w:val="•"/>
      <w:lvlJc w:val="left"/>
      <w:pPr>
        <w:ind w:left="1359" w:hanging="240"/>
      </w:pPr>
      <w:rPr>
        <w:rFonts w:hint="default"/>
        <w:lang w:val="ru-RU" w:eastAsia="en-US" w:bidi="ar-SA"/>
      </w:rPr>
    </w:lvl>
    <w:lvl w:ilvl="4" w:tplc="33F827B2">
      <w:numFmt w:val="bullet"/>
      <w:lvlText w:val="•"/>
      <w:lvlJc w:val="left"/>
      <w:pPr>
        <w:ind w:left="1778" w:hanging="240"/>
      </w:pPr>
      <w:rPr>
        <w:rFonts w:hint="default"/>
        <w:lang w:val="ru-RU" w:eastAsia="en-US" w:bidi="ar-SA"/>
      </w:rPr>
    </w:lvl>
    <w:lvl w:ilvl="5" w:tplc="5CB4B9C6">
      <w:numFmt w:val="bullet"/>
      <w:lvlText w:val="•"/>
      <w:lvlJc w:val="left"/>
      <w:pPr>
        <w:ind w:left="2198" w:hanging="240"/>
      </w:pPr>
      <w:rPr>
        <w:rFonts w:hint="default"/>
        <w:lang w:val="ru-RU" w:eastAsia="en-US" w:bidi="ar-SA"/>
      </w:rPr>
    </w:lvl>
    <w:lvl w:ilvl="6" w:tplc="61D23F96">
      <w:numFmt w:val="bullet"/>
      <w:lvlText w:val="•"/>
      <w:lvlJc w:val="left"/>
      <w:pPr>
        <w:ind w:left="2618" w:hanging="240"/>
      </w:pPr>
      <w:rPr>
        <w:rFonts w:hint="default"/>
        <w:lang w:val="ru-RU" w:eastAsia="en-US" w:bidi="ar-SA"/>
      </w:rPr>
    </w:lvl>
    <w:lvl w:ilvl="7" w:tplc="E180A2C4">
      <w:numFmt w:val="bullet"/>
      <w:lvlText w:val="•"/>
      <w:lvlJc w:val="left"/>
      <w:pPr>
        <w:ind w:left="3037" w:hanging="240"/>
      </w:pPr>
      <w:rPr>
        <w:rFonts w:hint="default"/>
        <w:lang w:val="ru-RU" w:eastAsia="en-US" w:bidi="ar-SA"/>
      </w:rPr>
    </w:lvl>
    <w:lvl w:ilvl="8" w:tplc="C24C860A">
      <w:numFmt w:val="bullet"/>
      <w:lvlText w:val="•"/>
      <w:lvlJc w:val="left"/>
      <w:pPr>
        <w:ind w:left="3457" w:hanging="240"/>
      </w:pPr>
      <w:rPr>
        <w:rFonts w:hint="default"/>
        <w:lang w:val="ru-RU" w:eastAsia="en-US" w:bidi="ar-SA"/>
      </w:rPr>
    </w:lvl>
  </w:abstractNum>
  <w:abstractNum w:abstractNumId="584">
    <w:nsid w:val="79A63AF5"/>
    <w:multiLevelType w:val="hybridMultilevel"/>
    <w:tmpl w:val="340AC030"/>
    <w:lvl w:ilvl="0" w:tplc="A4004402">
      <w:start w:val="1"/>
      <w:numFmt w:val="decimal"/>
      <w:lvlText w:val="%1."/>
      <w:lvlJc w:val="left"/>
      <w:pPr>
        <w:ind w:left="1702" w:hanging="240"/>
      </w:pPr>
      <w:rPr>
        <w:rFonts w:ascii="Times New Roman" w:eastAsia="Times New Roman" w:hAnsi="Times New Roman" w:cs="Times New Roman" w:hint="default"/>
        <w:color w:val="808080"/>
        <w:spacing w:val="-5"/>
        <w:w w:val="100"/>
        <w:sz w:val="24"/>
        <w:szCs w:val="24"/>
        <w:lang w:val="ru-RU" w:eastAsia="en-US" w:bidi="ar-SA"/>
      </w:rPr>
    </w:lvl>
    <w:lvl w:ilvl="1" w:tplc="4D02A6A0">
      <w:numFmt w:val="bullet"/>
      <w:lvlText w:val="•"/>
      <w:lvlJc w:val="left"/>
      <w:pPr>
        <w:ind w:left="2696" w:hanging="240"/>
      </w:pPr>
      <w:rPr>
        <w:rFonts w:hint="default"/>
        <w:lang w:val="ru-RU" w:eastAsia="en-US" w:bidi="ar-SA"/>
      </w:rPr>
    </w:lvl>
    <w:lvl w:ilvl="2" w:tplc="F514AE2E">
      <w:numFmt w:val="bullet"/>
      <w:lvlText w:val="•"/>
      <w:lvlJc w:val="left"/>
      <w:pPr>
        <w:ind w:left="3693" w:hanging="240"/>
      </w:pPr>
      <w:rPr>
        <w:rFonts w:hint="default"/>
        <w:lang w:val="ru-RU" w:eastAsia="en-US" w:bidi="ar-SA"/>
      </w:rPr>
    </w:lvl>
    <w:lvl w:ilvl="3" w:tplc="A54268FA">
      <w:numFmt w:val="bullet"/>
      <w:lvlText w:val="•"/>
      <w:lvlJc w:val="left"/>
      <w:pPr>
        <w:ind w:left="4689" w:hanging="240"/>
      </w:pPr>
      <w:rPr>
        <w:rFonts w:hint="default"/>
        <w:lang w:val="ru-RU" w:eastAsia="en-US" w:bidi="ar-SA"/>
      </w:rPr>
    </w:lvl>
    <w:lvl w:ilvl="4" w:tplc="ABF086C8">
      <w:numFmt w:val="bullet"/>
      <w:lvlText w:val="•"/>
      <w:lvlJc w:val="left"/>
      <w:pPr>
        <w:ind w:left="5686" w:hanging="240"/>
      </w:pPr>
      <w:rPr>
        <w:rFonts w:hint="default"/>
        <w:lang w:val="ru-RU" w:eastAsia="en-US" w:bidi="ar-SA"/>
      </w:rPr>
    </w:lvl>
    <w:lvl w:ilvl="5" w:tplc="30385D8E">
      <w:numFmt w:val="bullet"/>
      <w:lvlText w:val="•"/>
      <w:lvlJc w:val="left"/>
      <w:pPr>
        <w:ind w:left="6683" w:hanging="240"/>
      </w:pPr>
      <w:rPr>
        <w:rFonts w:hint="default"/>
        <w:lang w:val="ru-RU" w:eastAsia="en-US" w:bidi="ar-SA"/>
      </w:rPr>
    </w:lvl>
    <w:lvl w:ilvl="6" w:tplc="8E6EBA0A">
      <w:numFmt w:val="bullet"/>
      <w:lvlText w:val="•"/>
      <w:lvlJc w:val="left"/>
      <w:pPr>
        <w:ind w:left="7679" w:hanging="240"/>
      </w:pPr>
      <w:rPr>
        <w:rFonts w:hint="default"/>
        <w:lang w:val="ru-RU" w:eastAsia="en-US" w:bidi="ar-SA"/>
      </w:rPr>
    </w:lvl>
    <w:lvl w:ilvl="7" w:tplc="9336EDD0">
      <w:numFmt w:val="bullet"/>
      <w:lvlText w:val="•"/>
      <w:lvlJc w:val="left"/>
      <w:pPr>
        <w:ind w:left="8676" w:hanging="240"/>
      </w:pPr>
      <w:rPr>
        <w:rFonts w:hint="default"/>
        <w:lang w:val="ru-RU" w:eastAsia="en-US" w:bidi="ar-SA"/>
      </w:rPr>
    </w:lvl>
    <w:lvl w:ilvl="8" w:tplc="C66E100A">
      <w:numFmt w:val="bullet"/>
      <w:lvlText w:val="•"/>
      <w:lvlJc w:val="left"/>
      <w:pPr>
        <w:ind w:left="9673" w:hanging="240"/>
      </w:pPr>
      <w:rPr>
        <w:rFonts w:hint="default"/>
        <w:lang w:val="ru-RU" w:eastAsia="en-US" w:bidi="ar-SA"/>
      </w:rPr>
    </w:lvl>
  </w:abstractNum>
  <w:abstractNum w:abstractNumId="585">
    <w:nsid w:val="79C600B1"/>
    <w:multiLevelType w:val="hybridMultilevel"/>
    <w:tmpl w:val="7862AF68"/>
    <w:lvl w:ilvl="0" w:tplc="B978D6E4">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A8E02EAC">
      <w:numFmt w:val="bullet"/>
      <w:lvlText w:val="•"/>
      <w:lvlJc w:val="left"/>
      <w:pPr>
        <w:ind w:left="1053" w:hanging="260"/>
      </w:pPr>
      <w:rPr>
        <w:rFonts w:hint="default"/>
        <w:lang w:val="ru-RU" w:eastAsia="en-US" w:bidi="ar-SA"/>
      </w:rPr>
    </w:lvl>
    <w:lvl w:ilvl="2" w:tplc="FB3CC0EA">
      <w:numFmt w:val="bullet"/>
      <w:lvlText w:val="•"/>
      <w:lvlJc w:val="left"/>
      <w:pPr>
        <w:ind w:left="2006" w:hanging="260"/>
      </w:pPr>
      <w:rPr>
        <w:rFonts w:hint="default"/>
        <w:lang w:val="ru-RU" w:eastAsia="en-US" w:bidi="ar-SA"/>
      </w:rPr>
    </w:lvl>
    <w:lvl w:ilvl="3" w:tplc="8144B5EA">
      <w:numFmt w:val="bullet"/>
      <w:lvlText w:val="•"/>
      <w:lvlJc w:val="left"/>
      <w:pPr>
        <w:ind w:left="2959" w:hanging="260"/>
      </w:pPr>
      <w:rPr>
        <w:rFonts w:hint="default"/>
        <w:lang w:val="ru-RU" w:eastAsia="en-US" w:bidi="ar-SA"/>
      </w:rPr>
    </w:lvl>
    <w:lvl w:ilvl="4" w:tplc="5F0843D6">
      <w:numFmt w:val="bullet"/>
      <w:lvlText w:val="•"/>
      <w:lvlJc w:val="left"/>
      <w:pPr>
        <w:ind w:left="3912" w:hanging="260"/>
      </w:pPr>
      <w:rPr>
        <w:rFonts w:hint="default"/>
        <w:lang w:val="ru-RU" w:eastAsia="en-US" w:bidi="ar-SA"/>
      </w:rPr>
    </w:lvl>
    <w:lvl w:ilvl="5" w:tplc="D58E2142">
      <w:numFmt w:val="bullet"/>
      <w:lvlText w:val="•"/>
      <w:lvlJc w:val="left"/>
      <w:pPr>
        <w:ind w:left="4865" w:hanging="260"/>
      </w:pPr>
      <w:rPr>
        <w:rFonts w:hint="default"/>
        <w:lang w:val="ru-RU" w:eastAsia="en-US" w:bidi="ar-SA"/>
      </w:rPr>
    </w:lvl>
    <w:lvl w:ilvl="6" w:tplc="27F683A8">
      <w:numFmt w:val="bullet"/>
      <w:lvlText w:val="•"/>
      <w:lvlJc w:val="left"/>
      <w:pPr>
        <w:ind w:left="5818" w:hanging="260"/>
      </w:pPr>
      <w:rPr>
        <w:rFonts w:hint="default"/>
        <w:lang w:val="ru-RU" w:eastAsia="en-US" w:bidi="ar-SA"/>
      </w:rPr>
    </w:lvl>
    <w:lvl w:ilvl="7" w:tplc="54B2A310">
      <w:numFmt w:val="bullet"/>
      <w:lvlText w:val="•"/>
      <w:lvlJc w:val="left"/>
      <w:pPr>
        <w:ind w:left="6771" w:hanging="260"/>
      </w:pPr>
      <w:rPr>
        <w:rFonts w:hint="default"/>
        <w:lang w:val="ru-RU" w:eastAsia="en-US" w:bidi="ar-SA"/>
      </w:rPr>
    </w:lvl>
    <w:lvl w:ilvl="8" w:tplc="343E9016">
      <w:numFmt w:val="bullet"/>
      <w:lvlText w:val="•"/>
      <w:lvlJc w:val="left"/>
      <w:pPr>
        <w:ind w:left="7724" w:hanging="260"/>
      </w:pPr>
      <w:rPr>
        <w:rFonts w:hint="default"/>
        <w:lang w:val="ru-RU" w:eastAsia="en-US" w:bidi="ar-SA"/>
      </w:rPr>
    </w:lvl>
  </w:abstractNum>
  <w:abstractNum w:abstractNumId="586">
    <w:nsid w:val="7A2B0490"/>
    <w:multiLevelType w:val="hybridMultilevel"/>
    <w:tmpl w:val="846A5EC2"/>
    <w:lvl w:ilvl="0" w:tplc="AC642202">
      <w:numFmt w:val="bullet"/>
      <w:lvlText w:val=""/>
      <w:lvlJc w:val="left"/>
      <w:pPr>
        <w:ind w:left="424" w:hanging="360"/>
      </w:pPr>
      <w:rPr>
        <w:rFonts w:ascii="Wingdings" w:eastAsia="Wingdings" w:hAnsi="Wingdings" w:cs="Wingdings" w:hint="default"/>
        <w:w w:val="100"/>
        <w:sz w:val="24"/>
        <w:szCs w:val="24"/>
        <w:lang w:val="ru-RU" w:eastAsia="en-US" w:bidi="ar-SA"/>
      </w:rPr>
    </w:lvl>
    <w:lvl w:ilvl="1" w:tplc="EB3C1C24">
      <w:numFmt w:val="bullet"/>
      <w:lvlText w:val="•"/>
      <w:lvlJc w:val="left"/>
      <w:pPr>
        <w:ind w:left="841" w:hanging="360"/>
      </w:pPr>
      <w:rPr>
        <w:rFonts w:hint="default"/>
        <w:lang w:val="ru-RU" w:eastAsia="en-US" w:bidi="ar-SA"/>
      </w:rPr>
    </w:lvl>
    <w:lvl w:ilvl="2" w:tplc="03CCF754">
      <w:numFmt w:val="bullet"/>
      <w:lvlText w:val="•"/>
      <w:lvlJc w:val="left"/>
      <w:pPr>
        <w:ind w:left="1262" w:hanging="360"/>
      </w:pPr>
      <w:rPr>
        <w:rFonts w:hint="default"/>
        <w:lang w:val="ru-RU" w:eastAsia="en-US" w:bidi="ar-SA"/>
      </w:rPr>
    </w:lvl>
    <w:lvl w:ilvl="3" w:tplc="13701B1A">
      <w:numFmt w:val="bullet"/>
      <w:lvlText w:val="•"/>
      <w:lvlJc w:val="left"/>
      <w:pPr>
        <w:ind w:left="1683" w:hanging="360"/>
      </w:pPr>
      <w:rPr>
        <w:rFonts w:hint="default"/>
        <w:lang w:val="ru-RU" w:eastAsia="en-US" w:bidi="ar-SA"/>
      </w:rPr>
    </w:lvl>
    <w:lvl w:ilvl="4" w:tplc="2CECC3D0">
      <w:numFmt w:val="bullet"/>
      <w:lvlText w:val="•"/>
      <w:lvlJc w:val="left"/>
      <w:pPr>
        <w:ind w:left="2104" w:hanging="360"/>
      </w:pPr>
      <w:rPr>
        <w:rFonts w:hint="default"/>
        <w:lang w:val="ru-RU" w:eastAsia="en-US" w:bidi="ar-SA"/>
      </w:rPr>
    </w:lvl>
    <w:lvl w:ilvl="5" w:tplc="BFDCDFA0">
      <w:numFmt w:val="bullet"/>
      <w:lvlText w:val="•"/>
      <w:lvlJc w:val="left"/>
      <w:pPr>
        <w:ind w:left="2525" w:hanging="360"/>
      </w:pPr>
      <w:rPr>
        <w:rFonts w:hint="default"/>
        <w:lang w:val="ru-RU" w:eastAsia="en-US" w:bidi="ar-SA"/>
      </w:rPr>
    </w:lvl>
    <w:lvl w:ilvl="6" w:tplc="AF8E5024">
      <w:numFmt w:val="bullet"/>
      <w:lvlText w:val="•"/>
      <w:lvlJc w:val="left"/>
      <w:pPr>
        <w:ind w:left="2946" w:hanging="360"/>
      </w:pPr>
      <w:rPr>
        <w:rFonts w:hint="default"/>
        <w:lang w:val="ru-RU" w:eastAsia="en-US" w:bidi="ar-SA"/>
      </w:rPr>
    </w:lvl>
    <w:lvl w:ilvl="7" w:tplc="D6FABED0">
      <w:numFmt w:val="bullet"/>
      <w:lvlText w:val="•"/>
      <w:lvlJc w:val="left"/>
      <w:pPr>
        <w:ind w:left="3367" w:hanging="360"/>
      </w:pPr>
      <w:rPr>
        <w:rFonts w:hint="default"/>
        <w:lang w:val="ru-RU" w:eastAsia="en-US" w:bidi="ar-SA"/>
      </w:rPr>
    </w:lvl>
    <w:lvl w:ilvl="8" w:tplc="D4AA0DE0">
      <w:numFmt w:val="bullet"/>
      <w:lvlText w:val="•"/>
      <w:lvlJc w:val="left"/>
      <w:pPr>
        <w:ind w:left="3788" w:hanging="360"/>
      </w:pPr>
      <w:rPr>
        <w:rFonts w:hint="default"/>
        <w:lang w:val="ru-RU" w:eastAsia="en-US" w:bidi="ar-SA"/>
      </w:rPr>
    </w:lvl>
  </w:abstractNum>
  <w:abstractNum w:abstractNumId="587">
    <w:nsid w:val="7ABC6077"/>
    <w:multiLevelType w:val="hybridMultilevel"/>
    <w:tmpl w:val="ED766A54"/>
    <w:lvl w:ilvl="0" w:tplc="8492557C">
      <w:start w:val="1"/>
      <w:numFmt w:val="decimal"/>
      <w:lvlText w:val="%1)"/>
      <w:lvlJc w:val="left"/>
      <w:pPr>
        <w:ind w:left="1462" w:hanging="201"/>
      </w:pPr>
      <w:rPr>
        <w:rFonts w:ascii="Times New Roman" w:eastAsia="Times New Roman" w:hAnsi="Times New Roman" w:cs="Times New Roman" w:hint="default"/>
        <w:color w:val="808080"/>
        <w:spacing w:val="-1"/>
        <w:w w:val="100"/>
        <w:sz w:val="22"/>
        <w:szCs w:val="22"/>
        <w:lang w:val="ru-RU" w:eastAsia="en-US" w:bidi="ar-SA"/>
      </w:rPr>
    </w:lvl>
    <w:lvl w:ilvl="1" w:tplc="CFF44EF8">
      <w:numFmt w:val="bullet"/>
      <w:lvlText w:val="•"/>
      <w:lvlJc w:val="left"/>
      <w:pPr>
        <w:ind w:left="2480" w:hanging="201"/>
      </w:pPr>
      <w:rPr>
        <w:rFonts w:hint="default"/>
        <w:lang w:val="ru-RU" w:eastAsia="en-US" w:bidi="ar-SA"/>
      </w:rPr>
    </w:lvl>
    <w:lvl w:ilvl="2" w:tplc="D96818C6">
      <w:numFmt w:val="bullet"/>
      <w:lvlText w:val="•"/>
      <w:lvlJc w:val="left"/>
      <w:pPr>
        <w:ind w:left="3501" w:hanging="201"/>
      </w:pPr>
      <w:rPr>
        <w:rFonts w:hint="default"/>
        <w:lang w:val="ru-RU" w:eastAsia="en-US" w:bidi="ar-SA"/>
      </w:rPr>
    </w:lvl>
    <w:lvl w:ilvl="3" w:tplc="C870E5AC">
      <w:numFmt w:val="bullet"/>
      <w:lvlText w:val="•"/>
      <w:lvlJc w:val="left"/>
      <w:pPr>
        <w:ind w:left="4521" w:hanging="201"/>
      </w:pPr>
      <w:rPr>
        <w:rFonts w:hint="default"/>
        <w:lang w:val="ru-RU" w:eastAsia="en-US" w:bidi="ar-SA"/>
      </w:rPr>
    </w:lvl>
    <w:lvl w:ilvl="4" w:tplc="903E1BFA">
      <w:numFmt w:val="bullet"/>
      <w:lvlText w:val="•"/>
      <w:lvlJc w:val="left"/>
      <w:pPr>
        <w:ind w:left="5542" w:hanging="201"/>
      </w:pPr>
      <w:rPr>
        <w:rFonts w:hint="default"/>
        <w:lang w:val="ru-RU" w:eastAsia="en-US" w:bidi="ar-SA"/>
      </w:rPr>
    </w:lvl>
    <w:lvl w:ilvl="5" w:tplc="92E0012A">
      <w:numFmt w:val="bullet"/>
      <w:lvlText w:val="•"/>
      <w:lvlJc w:val="left"/>
      <w:pPr>
        <w:ind w:left="6563" w:hanging="201"/>
      </w:pPr>
      <w:rPr>
        <w:rFonts w:hint="default"/>
        <w:lang w:val="ru-RU" w:eastAsia="en-US" w:bidi="ar-SA"/>
      </w:rPr>
    </w:lvl>
    <w:lvl w:ilvl="6" w:tplc="2688B348">
      <w:numFmt w:val="bullet"/>
      <w:lvlText w:val="•"/>
      <w:lvlJc w:val="left"/>
      <w:pPr>
        <w:ind w:left="7583" w:hanging="201"/>
      </w:pPr>
      <w:rPr>
        <w:rFonts w:hint="default"/>
        <w:lang w:val="ru-RU" w:eastAsia="en-US" w:bidi="ar-SA"/>
      </w:rPr>
    </w:lvl>
    <w:lvl w:ilvl="7" w:tplc="66A895D4">
      <w:numFmt w:val="bullet"/>
      <w:lvlText w:val="•"/>
      <w:lvlJc w:val="left"/>
      <w:pPr>
        <w:ind w:left="8604" w:hanging="201"/>
      </w:pPr>
      <w:rPr>
        <w:rFonts w:hint="default"/>
        <w:lang w:val="ru-RU" w:eastAsia="en-US" w:bidi="ar-SA"/>
      </w:rPr>
    </w:lvl>
    <w:lvl w:ilvl="8" w:tplc="5D086410">
      <w:numFmt w:val="bullet"/>
      <w:lvlText w:val="•"/>
      <w:lvlJc w:val="left"/>
      <w:pPr>
        <w:ind w:left="9625" w:hanging="201"/>
      </w:pPr>
      <w:rPr>
        <w:rFonts w:hint="default"/>
        <w:lang w:val="ru-RU" w:eastAsia="en-US" w:bidi="ar-SA"/>
      </w:rPr>
    </w:lvl>
  </w:abstractNum>
  <w:abstractNum w:abstractNumId="588">
    <w:nsid w:val="7B471B28"/>
    <w:multiLevelType w:val="hybridMultilevel"/>
    <w:tmpl w:val="E2B0F6DC"/>
    <w:lvl w:ilvl="0" w:tplc="F4841456">
      <w:start w:val="1"/>
      <w:numFmt w:val="decimal"/>
      <w:lvlText w:val="%1)"/>
      <w:lvlJc w:val="left"/>
      <w:pPr>
        <w:ind w:left="107" w:hanging="260"/>
      </w:pPr>
      <w:rPr>
        <w:rFonts w:ascii="Times New Roman" w:eastAsia="Times New Roman" w:hAnsi="Times New Roman" w:cs="Times New Roman" w:hint="default"/>
        <w:color w:val="808080"/>
        <w:w w:val="100"/>
        <w:sz w:val="24"/>
        <w:szCs w:val="24"/>
        <w:lang w:val="ru-RU" w:eastAsia="en-US" w:bidi="ar-SA"/>
      </w:rPr>
    </w:lvl>
    <w:lvl w:ilvl="1" w:tplc="789206B0">
      <w:numFmt w:val="bullet"/>
      <w:lvlText w:val="•"/>
      <w:lvlJc w:val="left"/>
      <w:pPr>
        <w:ind w:left="1053" w:hanging="260"/>
      </w:pPr>
      <w:rPr>
        <w:rFonts w:hint="default"/>
        <w:lang w:val="ru-RU" w:eastAsia="en-US" w:bidi="ar-SA"/>
      </w:rPr>
    </w:lvl>
    <w:lvl w:ilvl="2" w:tplc="C7DA8468">
      <w:numFmt w:val="bullet"/>
      <w:lvlText w:val="•"/>
      <w:lvlJc w:val="left"/>
      <w:pPr>
        <w:ind w:left="2006" w:hanging="260"/>
      </w:pPr>
      <w:rPr>
        <w:rFonts w:hint="default"/>
        <w:lang w:val="ru-RU" w:eastAsia="en-US" w:bidi="ar-SA"/>
      </w:rPr>
    </w:lvl>
    <w:lvl w:ilvl="3" w:tplc="ED86E51C">
      <w:numFmt w:val="bullet"/>
      <w:lvlText w:val="•"/>
      <w:lvlJc w:val="left"/>
      <w:pPr>
        <w:ind w:left="2959" w:hanging="260"/>
      </w:pPr>
      <w:rPr>
        <w:rFonts w:hint="default"/>
        <w:lang w:val="ru-RU" w:eastAsia="en-US" w:bidi="ar-SA"/>
      </w:rPr>
    </w:lvl>
    <w:lvl w:ilvl="4" w:tplc="07A81E54">
      <w:numFmt w:val="bullet"/>
      <w:lvlText w:val="•"/>
      <w:lvlJc w:val="left"/>
      <w:pPr>
        <w:ind w:left="3912" w:hanging="260"/>
      </w:pPr>
      <w:rPr>
        <w:rFonts w:hint="default"/>
        <w:lang w:val="ru-RU" w:eastAsia="en-US" w:bidi="ar-SA"/>
      </w:rPr>
    </w:lvl>
    <w:lvl w:ilvl="5" w:tplc="E7A2B50E">
      <w:numFmt w:val="bullet"/>
      <w:lvlText w:val="•"/>
      <w:lvlJc w:val="left"/>
      <w:pPr>
        <w:ind w:left="4865" w:hanging="260"/>
      </w:pPr>
      <w:rPr>
        <w:rFonts w:hint="default"/>
        <w:lang w:val="ru-RU" w:eastAsia="en-US" w:bidi="ar-SA"/>
      </w:rPr>
    </w:lvl>
    <w:lvl w:ilvl="6" w:tplc="68586A14">
      <w:numFmt w:val="bullet"/>
      <w:lvlText w:val="•"/>
      <w:lvlJc w:val="left"/>
      <w:pPr>
        <w:ind w:left="5818" w:hanging="260"/>
      </w:pPr>
      <w:rPr>
        <w:rFonts w:hint="default"/>
        <w:lang w:val="ru-RU" w:eastAsia="en-US" w:bidi="ar-SA"/>
      </w:rPr>
    </w:lvl>
    <w:lvl w:ilvl="7" w:tplc="E7D44822">
      <w:numFmt w:val="bullet"/>
      <w:lvlText w:val="•"/>
      <w:lvlJc w:val="left"/>
      <w:pPr>
        <w:ind w:left="6771" w:hanging="260"/>
      </w:pPr>
      <w:rPr>
        <w:rFonts w:hint="default"/>
        <w:lang w:val="ru-RU" w:eastAsia="en-US" w:bidi="ar-SA"/>
      </w:rPr>
    </w:lvl>
    <w:lvl w:ilvl="8" w:tplc="8E28F9FC">
      <w:numFmt w:val="bullet"/>
      <w:lvlText w:val="•"/>
      <w:lvlJc w:val="left"/>
      <w:pPr>
        <w:ind w:left="7724" w:hanging="260"/>
      </w:pPr>
      <w:rPr>
        <w:rFonts w:hint="default"/>
        <w:lang w:val="ru-RU" w:eastAsia="en-US" w:bidi="ar-SA"/>
      </w:rPr>
    </w:lvl>
  </w:abstractNum>
  <w:abstractNum w:abstractNumId="589">
    <w:nsid w:val="7B5422B3"/>
    <w:multiLevelType w:val="hybridMultilevel"/>
    <w:tmpl w:val="33247380"/>
    <w:lvl w:ilvl="0" w:tplc="93EC3E68">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D19CE58A">
      <w:numFmt w:val="bullet"/>
      <w:lvlText w:val="•"/>
      <w:lvlJc w:val="left"/>
      <w:pPr>
        <w:ind w:left="877" w:hanging="360"/>
      </w:pPr>
      <w:rPr>
        <w:rFonts w:hint="default"/>
        <w:lang w:val="ru-RU" w:eastAsia="en-US" w:bidi="ar-SA"/>
      </w:rPr>
    </w:lvl>
    <w:lvl w:ilvl="2" w:tplc="7146252E">
      <w:numFmt w:val="bullet"/>
      <w:lvlText w:val="•"/>
      <w:lvlJc w:val="left"/>
      <w:pPr>
        <w:ind w:left="1334" w:hanging="360"/>
      </w:pPr>
      <w:rPr>
        <w:rFonts w:hint="default"/>
        <w:lang w:val="ru-RU" w:eastAsia="en-US" w:bidi="ar-SA"/>
      </w:rPr>
    </w:lvl>
    <w:lvl w:ilvl="3" w:tplc="AA5AE25A">
      <w:numFmt w:val="bullet"/>
      <w:lvlText w:val="•"/>
      <w:lvlJc w:val="left"/>
      <w:pPr>
        <w:ind w:left="1791" w:hanging="360"/>
      </w:pPr>
      <w:rPr>
        <w:rFonts w:hint="default"/>
        <w:lang w:val="ru-RU" w:eastAsia="en-US" w:bidi="ar-SA"/>
      </w:rPr>
    </w:lvl>
    <w:lvl w:ilvl="4" w:tplc="34F2A21C">
      <w:numFmt w:val="bullet"/>
      <w:lvlText w:val="•"/>
      <w:lvlJc w:val="left"/>
      <w:pPr>
        <w:ind w:left="2248" w:hanging="360"/>
      </w:pPr>
      <w:rPr>
        <w:rFonts w:hint="default"/>
        <w:lang w:val="ru-RU" w:eastAsia="en-US" w:bidi="ar-SA"/>
      </w:rPr>
    </w:lvl>
    <w:lvl w:ilvl="5" w:tplc="78EEA736">
      <w:numFmt w:val="bullet"/>
      <w:lvlText w:val="•"/>
      <w:lvlJc w:val="left"/>
      <w:pPr>
        <w:ind w:left="2705" w:hanging="360"/>
      </w:pPr>
      <w:rPr>
        <w:rFonts w:hint="default"/>
        <w:lang w:val="ru-RU" w:eastAsia="en-US" w:bidi="ar-SA"/>
      </w:rPr>
    </w:lvl>
    <w:lvl w:ilvl="6" w:tplc="4F0A8F52">
      <w:numFmt w:val="bullet"/>
      <w:lvlText w:val="•"/>
      <w:lvlJc w:val="left"/>
      <w:pPr>
        <w:ind w:left="3162" w:hanging="360"/>
      </w:pPr>
      <w:rPr>
        <w:rFonts w:hint="default"/>
        <w:lang w:val="ru-RU" w:eastAsia="en-US" w:bidi="ar-SA"/>
      </w:rPr>
    </w:lvl>
    <w:lvl w:ilvl="7" w:tplc="A0BAA05E">
      <w:numFmt w:val="bullet"/>
      <w:lvlText w:val="•"/>
      <w:lvlJc w:val="left"/>
      <w:pPr>
        <w:ind w:left="3619" w:hanging="360"/>
      </w:pPr>
      <w:rPr>
        <w:rFonts w:hint="default"/>
        <w:lang w:val="ru-RU" w:eastAsia="en-US" w:bidi="ar-SA"/>
      </w:rPr>
    </w:lvl>
    <w:lvl w:ilvl="8" w:tplc="B3100A9E">
      <w:numFmt w:val="bullet"/>
      <w:lvlText w:val="•"/>
      <w:lvlJc w:val="left"/>
      <w:pPr>
        <w:ind w:left="4076" w:hanging="360"/>
      </w:pPr>
      <w:rPr>
        <w:rFonts w:hint="default"/>
        <w:lang w:val="ru-RU" w:eastAsia="en-US" w:bidi="ar-SA"/>
      </w:rPr>
    </w:lvl>
  </w:abstractNum>
  <w:abstractNum w:abstractNumId="590">
    <w:nsid w:val="7B8D2383"/>
    <w:multiLevelType w:val="hybridMultilevel"/>
    <w:tmpl w:val="F83A4B68"/>
    <w:lvl w:ilvl="0" w:tplc="68389F7C">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A650EAB2">
      <w:numFmt w:val="bullet"/>
      <w:lvlText w:val="•"/>
      <w:lvlJc w:val="left"/>
      <w:pPr>
        <w:ind w:left="877" w:hanging="360"/>
      </w:pPr>
      <w:rPr>
        <w:rFonts w:hint="default"/>
        <w:lang w:val="ru-RU" w:eastAsia="en-US" w:bidi="ar-SA"/>
      </w:rPr>
    </w:lvl>
    <w:lvl w:ilvl="2" w:tplc="2D64BA2C">
      <w:numFmt w:val="bullet"/>
      <w:lvlText w:val="•"/>
      <w:lvlJc w:val="left"/>
      <w:pPr>
        <w:ind w:left="1334" w:hanging="360"/>
      </w:pPr>
      <w:rPr>
        <w:rFonts w:hint="default"/>
        <w:lang w:val="ru-RU" w:eastAsia="en-US" w:bidi="ar-SA"/>
      </w:rPr>
    </w:lvl>
    <w:lvl w:ilvl="3" w:tplc="BCD82552">
      <w:numFmt w:val="bullet"/>
      <w:lvlText w:val="•"/>
      <w:lvlJc w:val="left"/>
      <w:pPr>
        <w:ind w:left="1791" w:hanging="360"/>
      </w:pPr>
      <w:rPr>
        <w:rFonts w:hint="default"/>
        <w:lang w:val="ru-RU" w:eastAsia="en-US" w:bidi="ar-SA"/>
      </w:rPr>
    </w:lvl>
    <w:lvl w:ilvl="4" w:tplc="39AE4876">
      <w:numFmt w:val="bullet"/>
      <w:lvlText w:val="•"/>
      <w:lvlJc w:val="left"/>
      <w:pPr>
        <w:ind w:left="2248" w:hanging="360"/>
      </w:pPr>
      <w:rPr>
        <w:rFonts w:hint="default"/>
        <w:lang w:val="ru-RU" w:eastAsia="en-US" w:bidi="ar-SA"/>
      </w:rPr>
    </w:lvl>
    <w:lvl w:ilvl="5" w:tplc="6AACAB56">
      <w:numFmt w:val="bullet"/>
      <w:lvlText w:val="•"/>
      <w:lvlJc w:val="left"/>
      <w:pPr>
        <w:ind w:left="2705" w:hanging="360"/>
      </w:pPr>
      <w:rPr>
        <w:rFonts w:hint="default"/>
        <w:lang w:val="ru-RU" w:eastAsia="en-US" w:bidi="ar-SA"/>
      </w:rPr>
    </w:lvl>
    <w:lvl w:ilvl="6" w:tplc="900CBCFE">
      <w:numFmt w:val="bullet"/>
      <w:lvlText w:val="•"/>
      <w:lvlJc w:val="left"/>
      <w:pPr>
        <w:ind w:left="3162" w:hanging="360"/>
      </w:pPr>
      <w:rPr>
        <w:rFonts w:hint="default"/>
        <w:lang w:val="ru-RU" w:eastAsia="en-US" w:bidi="ar-SA"/>
      </w:rPr>
    </w:lvl>
    <w:lvl w:ilvl="7" w:tplc="E44CC1EC">
      <w:numFmt w:val="bullet"/>
      <w:lvlText w:val="•"/>
      <w:lvlJc w:val="left"/>
      <w:pPr>
        <w:ind w:left="3619" w:hanging="360"/>
      </w:pPr>
      <w:rPr>
        <w:rFonts w:hint="default"/>
        <w:lang w:val="ru-RU" w:eastAsia="en-US" w:bidi="ar-SA"/>
      </w:rPr>
    </w:lvl>
    <w:lvl w:ilvl="8" w:tplc="284062A6">
      <w:numFmt w:val="bullet"/>
      <w:lvlText w:val="•"/>
      <w:lvlJc w:val="left"/>
      <w:pPr>
        <w:ind w:left="4076" w:hanging="360"/>
      </w:pPr>
      <w:rPr>
        <w:rFonts w:hint="default"/>
        <w:lang w:val="ru-RU" w:eastAsia="en-US" w:bidi="ar-SA"/>
      </w:rPr>
    </w:lvl>
  </w:abstractNum>
  <w:abstractNum w:abstractNumId="591">
    <w:nsid w:val="7BA821F1"/>
    <w:multiLevelType w:val="hybridMultilevel"/>
    <w:tmpl w:val="9C748A7C"/>
    <w:lvl w:ilvl="0" w:tplc="1BCE31C2">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26525EE8">
      <w:numFmt w:val="bullet"/>
      <w:lvlText w:val=""/>
      <w:lvlJc w:val="left"/>
      <w:pPr>
        <w:ind w:left="784" w:hanging="360"/>
      </w:pPr>
      <w:rPr>
        <w:rFonts w:ascii="Wingdings" w:eastAsia="Wingdings" w:hAnsi="Wingdings" w:cs="Wingdings" w:hint="default"/>
        <w:color w:val="808080"/>
        <w:w w:val="100"/>
        <w:sz w:val="24"/>
        <w:szCs w:val="24"/>
        <w:lang w:val="ru-RU" w:eastAsia="en-US" w:bidi="ar-SA"/>
      </w:rPr>
    </w:lvl>
    <w:lvl w:ilvl="2" w:tplc="7A4C250C">
      <w:numFmt w:val="bullet"/>
      <w:lvlText w:val="•"/>
      <w:lvlJc w:val="left"/>
      <w:pPr>
        <w:ind w:left="1247" w:hanging="360"/>
      </w:pPr>
      <w:rPr>
        <w:rFonts w:hint="default"/>
        <w:lang w:val="ru-RU" w:eastAsia="en-US" w:bidi="ar-SA"/>
      </w:rPr>
    </w:lvl>
    <w:lvl w:ilvl="3" w:tplc="8DC4201E">
      <w:numFmt w:val="bullet"/>
      <w:lvlText w:val="•"/>
      <w:lvlJc w:val="left"/>
      <w:pPr>
        <w:ind w:left="1715" w:hanging="360"/>
      </w:pPr>
      <w:rPr>
        <w:rFonts w:hint="default"/>
        <w:lang w:val="ru-RU" w:eastAsia="en-US" w:bidi="ar-SA"/>
      </w:rPr>
    </w:lvl>
    <w:lvl w:ilvl="4" w:tplc="82BCDC88">
      <w:numFmt w:val="bullet"/>
      <w:lvlText w:val="•"/>
      <w:lvlJc w:val="left"/>
      <w:pPr>
        <w:ind w:left="2183" w:hanging="360"/>
      </w:pPr>
      <w:rPr>
        <w:rFonts w:hint="default"/>
        <w:lang w:val="ru-RU" w:eastAsia="en-US" w:bidi="ar-SA"/>
      </w:rPr>
    </w:lvl>
    <w:lvl w:ilvl="5" w:tplc="DF1010A8">
      <w:numFmt w:val="bullet"/>
      <w:lvlText w:val="•"/>
      <w:lvlJc w:val="left"/>
      <w:pPr>
        <w:ind w:left="2651" w:hanging="360"/>
      </w:pPr>
      <w:rPr>
        <w:rFonts w:hint="default"/>
        <w:lang w:val="ru-RU" w:eastAsia="en-US" w:bidi="ar-SA"/>
      </w:rPr>
    </w:lvl>
    <w:lvl w:ilvl="6" w:tplc="7584AD62">
      <w:numFmt w:val="bullet"/>
      <w:lvlText w:val="•"/>
      <w:lvlJc w:val="left"/>
      <w:pPr>
        <w:ind w:left="3118" w:hanging="360"/>
      </w:pPr>
      <w:rPr>
        <w:rFonts w:hint="default"/>
        <w:lang w:val="ru-RU" w:eastAsia="en-US" w:bidi="ar-SA"/>
      </w:rPr>
    </w:lvl>
    <w:lvl w:ilvl="7" w:tplc="34B80788">
      <w:numFmt w:val="bullet"/>
      <w:lvlText w:val="•"/>
      <w:lvlJc w:val="left"/>
      <w:pPr>
        <w:ind w:left="3586" w:hanging="360"/>
      </w:pPr>
      <w:rPr>
        <w:rFonts w:hint="default"/>
        <w:lang w:val="ru-RU" w:eastAsia="en-US" w:bidi="ar-SA"/>
      </w:rPr>
    </w:lvl>
    <w:lvl w:ilvl="8" w:tplc="3112DB92">
      <w:numFmt w:val="bullet"/>
      <w:lvlText w:val="•"/>
      <w:lvlJc w:val="left"/>
      <w:pPr>
        <w:ind w:left="4054" w:hanging="360"/>
      </w:pPr>
      <w:rPr>
        <w:rFonts w:hint="default"/>
        <w:lang w:val="ru-RU" w:eastAsia="en-US" w:bidi="ar-SA"/>
      </w:rPr>
    </w:lvl>
  </w:abstractNum>
  <w:abstractNum w:abstractNumId="592">
    <w:nsid w:val="7BC62F51"/>
    <w:multiLevelType w:val="multilevel"/>
    <w:tmpl w:val="E54AF896"/>
    <w:lvl w:ilvl="0">
      <w:start w:val="1"/>
      <w:numFmt w:val="upperRoman"/>
      <w:lvlText w:val="%1"/>
      <w:lvlJc w:val="left"/>
      <w:pPr>
        <w:ind w:left="2630" w:hanging="461"/>
      </w:pPr>
      <w:rPr>
        <w:rFonts w:hint="default"/>
        <w:lang w:val="ru-RU" w:eastAsia="en-US" w:bidi="ar-SA"/>
      </w:rPr>
    </w:lvl>
    <w:lvl w:ilvl="1">
      <w:start w:val="1"/>
      <w:numFmt w:val="decimal"/>
      <w:lvlText w:val="%1.%2."/>
      <w:lvlJc w:val="left"/>
      <w:pPr>
        <w:ind w:left="2630" w:hanging="46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462" w:hanging="557"/>
        <w:jc w:val="right"/>
      </w:pPr>
      <w:rPr>
        <w:rFonts w:ascii="Times New Roman" w:eastAsia="Times New Roman" w:hAnsi="Times New Roman" w:cs="Times New Roman" w:hint="default"/>
        <w:b/>
        <w:bCs/>
        <w:spacing w:val="-1"/>
        <w:w w:val="99"/>
        <w:sz w:val="26"/>
        <w:szCs w:val="26"/>
        <w:lang w:val="ru-RU" w:eastAsia="en-US" w:bidi="ar-SA"/>
      </w:rPr>
    </w:lvl>
    <w:lvl w:ilvl="3">
      <w:start w:val="1"/>
      <w:numFmt w:val="decimal"/>
      <w:lvlText w:val="%4."/>
      <w:lvlJc w:val="left"/>
      <w:pPr>
        <w:ind w:left="1462" w:hanging="18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5648" w:hanging="181"/>
      </w:pPr>
      <w:rPr>
        <w:rFonts w:hint="default"/>
        <w:lang w:val="ru-RU" w:eastAsia="en-US" w:bidi="ar-SA"/>
      </w:rPr>
    </w:lvl>
    <w:lvl w:ilvl="5">
      <w:numFmt w:val="bullet"/>
      <w:lvlText w:val="•"/>
      <w:lvlJc w:val="left"/>
      <w:pPr>
        <w:ind w:left="6651" w:hanging="181"/>
      </w:pPr>
      <w:rPr>
        <w:rFonts w:hint="default"/>
        <w:lang w:val="ru-RU" w:eastAsia="en-US" w:bidi="ar-SA"/>
      </w:rPr>
    </w:lvl>
    <w:lvl w:ilvl="6">
      <w:numFmt w:val="bullet"/>
      <w:lvlText w:val="•"/>
      <w:lvlJc w:val="left"/>
      <w:pPr>
        <w:ind w:left="7654" w:hanging="181"/>
      </w:pPr>
      <w:rPr>
        <w:rFonts w:hint="default"/>
        <w:lang w:val="ru-RU" w:eastAsia="en-US" w:bidi="ar-SA"/>
      </w:rPr>
    </w:lvl>
    <w:lvl w:ilvl="7">
      <w:numFmt w:val="bullet"/>
      <w:lvlText w:val="•"/>
      <w:lvlJc w:val="left"/>
      <w:pPr>
        <w:ind w:left="8657" w:hanging="181"/>
      </w:pPr>
      <w:rPr>
        <w:rFonts w:hint="default"/>
        <w:lang w:val="ru-RU" w:eastAsia="en-US" w:bidi="ar-SA"/>
      </w:rPr>
    </w:lvl>
    <w:lvl w:ilvl="8">
      <w:numFmt w:val="bullet"/>
      <w:lvlText w:val="•"/>
      <w:lvlJc w:val="left"/>
      <w:pPr>
        <w:ind w:left="9660" w:hanging="181"/>
      </w:pPr>
      <w:rPr>
        <w:rFonts w:hint="default"/>
        <w:lang w:val="ru-RU" w:eastAsia="en-US" w:bidi="ar-SA"/>
      </w:rPr>
    </w:lvl>
  </w:abstractNum>
  <w:abstractNum w:abstractNumId="593">
    <w:nsid w:val="7C2C7BFE"/>
    <w:multiLevelType w:val="hybridMultilevel"/>
    <w:tmpl w:val="41E8ACC0"/>
    <w:lvl w:ilvl="0" w:tplc="BDBEC6DA">
      <w:numFmt w:val="bullet"/>
      <w:lvlText w:val=""/>
      <w:lvlJc w:val="left"/>
      <w:pPr>
        <w:ind w:left="424" w:hanging="360"/>
      </w:pPr>
      <w:rPr>
        <w:rFonts w:ascii="Wingdings" w:eastAsia="Wingdings" w:hAnsi="Wingdings" w:cs="Wingdings" w:hint="default"/>
        <w:w w:val="100"/>
        <w:sz w:val="24"/>
        <w:szCs w:val="24"/>
        <w:lang w:val="ru-RU" w:eastAsia="en-US" w:bidi="ar-SA"/>
      </w:rPr>
    </w:lvl>
    <w:lvl w:ilvl="1" w:tplc="1B7809BA">
      <w:numFmt w:val="bullet"/>
      <w:lvlText w:val="•"/>
      <w:lvlJc w:val="left"/>
      <w:pPr>
        <w:ind w:left="841" w:hanging="360"/>
      </w:pPr>
      <w:rPr>
        <w:rFonts w:hint="default"/>
        <w:lang w:val="ru-RU" w:eastAsia="en-US" w:bidi="ar-SA"/>
      </w:rPr>
    </w:lvl>
    <w:lvl w:ilvl="2" w:tplc="740209F8">
      <w:numFmt w:val="bullet"/>
      <w:lvlText w:val="•"/>
      <w:lvlJc w:val="left"/>
      <w:pPr>
        <w:ind w:left="1262" w:hanging="360"/>
      </w:pPr>
      <w:rPr>
        <w:rFonts w:hint="default"/>
        <w:lang w:val="ru-RU" w:eastAsia="en-US" w:bidi="ar-SA"/>
      </w:rPr>
    </w:lvl>
    <w:lvl w:ilvl="3" w:tplc="AD3C4A60">
      <w:numFmt w:val="bullet"/>
      <w:lvlText w:val="•"/>
      <w:lvlJc w:val="left"/>
      <w:pPr>
        <w:ind w:left="1683" w:hanging="360"/>
      </w:pPr>
      <w:rPr>
        <w:rFonts w:hint="default"/>
        <w:lang w:val="ru-RU" w:eastAsia="en-US" w:bidi="ar-SA"/>
      </w:rPr>
    </w:lvl>
    <w:lvl w:ilvl="4" w:tplc="CBF61A1C">
      <w:numFmt w:val="bullet"/>
      <w:lvlText w:val="•"/>
      <w:lvlJc w:val="left"/>
      <w:pPr>
        <w:ind w:left="2104" w:hanging="360"/>
      </w:pPr>
      <w:rPr>
        <w:rFonts w:hint="default"/>
        <w:lang w:val="ru-RU" w:eastAsia="en-US" w:bidi="ar-SA"/>
      </w:rPr>
    </w:lvl>
    <w:lvl w:ilvl="5" w:tplc="23D4CB84">
      <w:numFmt w:val="bullet"/>
      <w:lvlText w:val="•"/>
      <w:lvlJc w:val="left"/>
      <w:pPr>
        <w:ind w:left="2525" w:hanging="360"/>
      </w:pPr>
      <w:rPr>
        <w:rFonts w:hint="default"/>
        <w:lang w:val="ru-RU" w:eastAsia="en-US" w:bidi="ar-SA"/>
      </w:rPr>
    </w:lvl>
    <w:lvl w:ilvl="6" w:tplc="16DA22F6">
      <w:numFmt w:val="bullet"/>
      <w:lvlText w:val="•"/>
      <w:lvlJc w:val="left"/>
      <w:pPr>
        <w:ind w:left="2946" w:hanging="360"/>
      </w:pPr>
      <w:rPr>
        <w:rFonts w:hint="default"/>
        <w:lang w:val="ru-RU" w:eastAsia="en-US" w:bidi="ar-SA"/>
      </w:rPr>
    </w:lvl>
    <w:lvl w:ilvl="7" w:tplc="9D74E930">
      <w:numFmt w:val="bullet"/>
      <w:lvlText w:val="•"/>
      <w:lvlJc w:val="left"/>
      <w:pPr>
        <w:ind w:left="3367" w:hanging="360"/>
      </w:pPr>
      <w:rPr>
        <w:rFonts w:hint="default"/>
        <w:lang w:val="ru-RU" w:eastAsia="en-US" w:bidi="ar-SA"/>
      </w:rPr>
    </w:lvl>
    <w:lvl w:ilvl="8" w:tplc="9718E794">
      <w:numFmt w:val="bullet"/>
      <w:lvlText w:val="•"/>
      <w:lvlJc w:val="left"/>
      <w:pPr>
        <w:ind w:left="3788" w:hanging="360"/>
      </w:pPr>
      <w:rPr>
        <w:rFonts w:hint="default"/>
        <w:lang w:val="ru-RU" w:eastAsia="en-US" w:bidi="ar-SA"/>
      </w:rPr>
    </w:lvl>
  </w:abstractNum>
  <w:abstractNum w:abstractNumId="594">
    <w:nsid w:val="7C7153D5"/>
    <w:multiLevelType w:val="hybridMultilevel"/>
    <w:tmpl w:val="BEFEBC1C"/>
    <w:lvl w:ilvl="0" w:tplc="28ACCC42">
      <w:numFmt w:val="bullet"/>
      <w:lvlText w:val=""/>
      <w:lvlJc w:val="left"/>
      <w:pPr>
        <w:ind w:left="1889" w:hanging="358"/>
      </w:pPr>
      <w:rPr>
        <w:rFonts w:ascii="Wingdings" w:eastAsia="Wingdings" w:hAnsi="Wingdings" w:cs="Wingdings" w:hint="default"/>
        <w:color w:val="808080"/>
        <w:w w:val="100"/>
        <w:sz w:val="24"/>
        <w:szCs w:val="24"/>
        <w:lang w:val="ru-RU" w:eastAsia="en-US" w:bidi="ar-SA"/>
      </w:rPr>
    </w:lvl>
    <w:lvl w:ilvl="1" w:tplc="B45E1908">
      <w:numFmt w:val="bullet"/>
      <w:lvlText w:val="•"/>
      <w:lvlJc w:val="left"/>
      <w:pPr>
        <w:ind w:left="2858" w:hanging="358"/>
      </w:pPr>
      <w:rPr>
        <w:rFonts w:hint="default"/>
        <w:lang w:val="ru-RU" w:eastAsia="en-US" w:bidi="ar-SA"/>
      </w:rPr>
    </w:lvl>
    <w:lvl w:ilvl="2" w:tplc="A78AEF74">
      <w:numFmt w:val="bullet"/>
      <w:lvlText w:val="•"/>
      <w:lvlJc w:val="left"/>
      <w:pPr>
        <w:ind w:left="3837" w:hanging="358"/>
      </w:pPr>
      <w:rPr>
        <w:rFonts w:hint="default"/>
        <w:lang w:val="ru-RU" w:eastAsia="en-US" w:bidi="ar-SA"/>
      </w:rPr>
    </w:lvl>
    <w:lvl w:ilvl="3" w:tplc="F5E03C62">
      <w:numFmt w:val="bullet"/>
      <w:lvlText w:val="•"/>
      <w:lvlJc w:val="left"/>
      <w:pPr>
        <w:ind w:left="4815" w:hanging="358"/>
      </w:pPr>
      <w:rPr>
        <w:rFonts w:hint="default"/>
        <w:lang w:val="ru-RU" w:eastAsia="en-US" w:bidi="ar-SA"/>
      </w:rPr>
    </w:lvl>
    <w:lvl w:ilvl="4" w:tplc="E8D8501E">
      <w:numFmt w:val="bullet"/>
      <w:lvlText w:val="•"/>
      <w:lvlJc w:val="left"/>
      <w:pPr>
        <w:ind w:left="5794" w:hanging="358"/>
      </w:pPr>
      <w:rPr>
        <w:rFonts w:hint="default"/>
        <w:lang w:val="ru-RU" w:eastAsia="en-US" w:bidi="ar-SA"/>
      </w:rPr>
    </w:lvl>
    <w:lvl w:ilvl="5" w:tplc="E6A4CB8A">
      <w:numFmt w:val="bullet"/>
      <w:lvlText w:val="•"/>
      <w:lvlJc w:val="left"/>
      <w:pPr>
        <w:ind w:left="6773" w:hanging="358"/>
      </w:pPr>
      <w:rPr>
        <w:rFonts w:hint="default"/>
        <w:lang w:val="ru-RU" w:eastAsia="en-US" w:bidi="ar-SA"/>
      </w:rPr>
    </w:lvl>
    <w:lvl w:ilvl="6" w:tplc="F934C608">
      <w:numFmt w:val="bullet"/>
      <w:lvlText w:val="•"/>
      <w:lvlJc w:val="left"/>
      <w:pPr>
        <w:ind w:left="7751" w:hanging="358"/>
      </w:pPr>
      <w:rPr>
        <w:rFonts w:hint="default"/>
        <w:lang w:val="ru-RU" w:eastAsia="en-US" w:bidi="ar-SA"/>
      </w:rPr>
    </w:lvl>
    <w:lvl w:ilvl="7" w:tplc="A0A423F0">
      <w:numFmt w:val="bullet"/>
      <w:lvlText w:val="•"/>
      <w:lvlJc w:val="left"/>
      <w:pPr>
        <w:ind w:left="8730" w:hanging="358"/>
      </w:pPr>
      <w:rPr>
        <w:rFonts w:hint="default"/>
        <w:lang w:val="ru-RU" w:eastAsia="en-US" w:bidi="ar-SA"/>
      </w:rPr>
    </w:lvl>
    <w:lvl w:ilvl="8" w:tplc="0E367A8E">
      <w:numFmt w:val="bullet"/>
      <w:lvlText w:val="•"/>
      <w:lvlJc w:val="left"/>
      <w:pPr>
        <w:ind w:left="9709" w:hanging="358"/>
      </w:pPr>
      <w:rPr>
        <w:rFonts w:hint="default"/>
        <w:lang w:val="ru-RU" w:eastAsia="en-US" w:bidi="ar-SA"/>
      </w:rPr>
    </w:lvl>
  </w:abstractNum>
  <w:abstractNum w:abstractNumId="595">
    <w:nsid w:val="7C8961B3"/>
    <w:multiLevelType w:val="hybridMultilevel"/>
    <w:tmpl w:val="AC58188A"/>
    <w:lvl w:ilvl="0" w:tplc="BF4E9AB8">
      <w:numFmt w:val="bullet"/>
      <w:lvlText w:val=""/>
      <w:lvlJc w:val="left"/>
      <w:pPr>
        <w:ind w:left="426" w:hanging="480"/>
      </w:pPr>
      <w:rPr>
        <w:rFonts w:ascii="Wingdings" w:eastAsia="Wingdings" w:hAnsi="Wingdings" w:cs="Wingdings" w:hint="default"/>
        <w:color w:val="808080"/>
        <w:w w:val="100"/>
        <w:sz w:val="24"/>
        <w:szCs w:val="24"/>
        <w:lang w:val="ru-RU" w:eastAsia="en-US" w:bidi="ar-SA"/>
      </w:rPr>
    </w:lvl>
    <w:lvl w:ilvl="1" w:tplc="F7A64D74">
      <w:numFmt w:val="bullet"/>
      <w:lvlText w:val="•"/>
      <w:lvlJc w:val="left"/>
      <w:pPr>
        <w:ind w:left="877" w:hanging="480"/>
      </w:pPr>
      <w:rPr>
        <w:rFonts w:hint="default"/>
        <w:lang w:val="ru-RU" w:eastAsia="en-US" w:bidi="ar-SA"/>
      </w:rPr>
    </w:lvl>
    <w:lvl w:ilvl="2" w:tplc="BE660150">
      <w:numFmt w:val="bullet"/>
      <w:lvlText w:val="•"/>
      <w:lvlJc w:val="left"/>
      <w:pPr>
        <w:ind w:left="1334" w:hanging="480"/>
      </w:pPr>
      <w:rPr>
        <w:rFonts w:hint="default"/>
        <w:lang w:val="ru-RU" w:eastAsia="en-US" w:bidi="ar-SA"/>
      </w:rPr>
    </w:lvl>
    <w:lvl w:ilvl="3" w:tplc="954C0F76">
      <w:numFmt w:val="bullet"/>
      <w:lvlText w:val="•"/>
      <w:lvlJc w:val="left"/>
      <w:pPr>
        <w:ind w:left="1791" w:hanging="480"/>
      </w:pPr>
      <w:rPr>
        <w:rFonts w:hint="default"/>
        <w:lang w:val="ru-RU" w:eastAsia="en-US" w:bidi="ar-SA"/>
      </w:rPr>
    </w:lvl>
    <w:lvl w:ilvl="4" w:tplc="A2F2B3D0">
      <w:numFmt w:val="bullet"/>
      <w:lvlText w:val="•"/>
      <w:lvlJc w:val="left"/>
      <w:pPr>
        <w:ind w:left="2248" w:hanging="480"/>
      </w:pPr>
      <w:rPr>
        <w:rFonts w:hint="default"/>
        <w:lang w:val="ru-RU" w:eastAsia="en-US" w:bidi="ar-SA"/>
      </w:rPr>
    </w:lvl>
    <w:lvl w:ilvl="5" w:tplc="B1FC84B2">
      <w:numFmt w:val="bullet"/>
      <w:lvlText w:val="•"/>
      <w:lvlJc w:val="left"/>
      <w:pPr>
        <w:ind w:left="2705" w:hanging="480"/>
      </w:pPr>
      <w:rPr>
        <w:rFonts w:hint="default"/>
        <w:lang w:val="ru-RU" w:eastAsia="en-US" w:bidi="ar-SA"/>
      </w:rPr>
    </w:lvl>
    <w:lvl w:ilvl="6" w:tplc="405216DA">
      <w:numFmt w:val="bullet"/>
      <w:lvlText w:val="•"/>
      <w:lvlJc w:val="left"/>
      <w:pPr>
        <w:ind w:left="3162" w:hanging="480"/>
      </w:pPr>
      <w:rPr>
        <w:rFonts w:hint="default"/>
        <w:lang w:val="ru-RU" w:eastAsia="en-US" w:bidi="ar-SA"/>
      </w:rPr>
    </w:lvl>
    <w:lvl w:ilvl="7" w:tplc="E7A4443A">
      <w:numFmt w:val="bullet"/>
      <w:lvlText w:val="•"/>
      <w:lvlJc w:val="left"/>
      <w:pPr>
        <w:ind w:left="3619" w:hanging="480"/>
      </w:pPr>
      <w:rPr>
        <w:rFonts w:hint="default"/>
        <w:lang w:val="ru-RU" w:eastAsia="en-US" w:bidi="ar-SA"/>
      </w:rPr>
    </w:lvl>
    <w:lvl w:ilvl="8" w:tplc="F30E054A">
      <w:numFmt w:val="bullet"/>
      <w:lvlText w:val="•"/>
      <w:lvlJc w:val="left"/>
      <w:pPr>
        <w:ind w:left="4076" w:hanging="480"/>
      </w:pPr>
      <w:rPr>
        <w:rFonts w:hint="default"/>
        <w:lang w:val="ru-RU" w:eastAsia="en-US" w:bidi="ar-SA"/>
      </w:rPr>
    </w:lvl>
  </w:abstractNum>
  <w:abstractNum w:abstractNumId="596">
    <w:nsid w:val="7CE243EA"/>
    <w:multiLevelType w:val="hybridMultilevel"/>
    <w:tmpl w:val="6FE290C4"/>
    <w:lvl w:ilvl="0" w:tplc="3DC6541C">
      <w:start w:val="1"/>
      <w:numFmt w:val="decimal"/>
      <w:lvlText w:val="%1."/>
      <w:lvlJc w:val="left"/>
      <w:pPr>
        <w:ind w:left="107" w:hanging="181"/>
      </w:pPr>
      <w:rPr>
        <w:rFonts w:ascii="Times New Roman" w:eastAsia="Times New Roman" w:hAnsi="Times New Roman" w:cs="Times New Roman" w:hint="default"/>
        <w:color w:val="808080"/>
        <w:spacing w:val="-8"/>
        <w:w w:val="100"/>
        <w:sz w:val="22"/>
        <w:szCs w:val="22"/>
        <w:lang w:val="ru-RU" w:eastAsia="en-US" w:bidi="ar-SA"/>
      </w:rPr>
    </w:lvl>
    <w:lvl w:ilvl="1" w:tplc="164E3774">
      <w:numFmt w:val="bullet"/>
      <w:lvlText w:val="•"/>
      <w:lvlJc w:val="left"/>
      <w:pPr>
        <w:ind w:left="542" w:hanging="181"/>
      </w:pPr>
      <w:rPr>
        <w:rFonts w:hint="default"/>
        <w:lang w:val="ru-RU" w:eastAsia="en-US" w:bidi="ar-SA"/>
      </w:rPr>
    </w:lvl>
    <w:lvl w:ilvl="2" w:tplc="B1327EE8">
      <w:numFmt w:val="bullet"/>
      <w:lvlText w:val="•"/>
      <w:lvlJc w:val="left"/>
      <w:pPr>
        <w:ind w:left="985" w:hanging="181"/>
      </w:pPr>
      <w:rPr>
        <w:rFonts w:hint="default"/>
        <w:lang w:val="ru-RU" w:eastAsia="en-US" w:bidi="ar-SA"/>
      </w:rPr>
    </w:lvl>
    <w:lvl w:ilvl="3" w:tplc="EC24A77A">
      <w:numFmt w:val="bullet"/>
      <w:lvlText w:val="•"/>
      <w:lvlJc w:val="left"/>
      <w:pPr>
        <w:ind w:left="1428" w:hanging="181"/>
      </w:pPr>
      <w:rPr>
        <w:rFonts w:hint="default"/>
        <w:lang w:val="ru-RU" w:eastAsia="en-US" w:bidi="ar-SA"/>
      </w:rPr>
    </w:lvl>
    <w:lvl w:ilvl="4" w:tplc="9D02CDA0">
      <w:numFmt w:val="bullet"/>
      <w:lvlText w:val="•"/>
      <w:lvlJc w:val="left"/>
      <w:pPr>
        <w:ind w:left="1870" w:hanging="181"/>
      </w:pPr>
      <w:rPr>
        <w:rFonts w:hint="default"/>
        <w:lang w:val="ru-RU" w:eastAsia="en-US" w:bidi="ar-SA"/>
      </w:rPr>
    </w:lvl>
    <w:lvl w:ilvl="5" w:tplc="31EEDA0E">
      <w:numFmt w:val="bullet"/>
      <w:lvlText w:val="•"/>
      <w:lvlJc w:val="left"/>
      <w:pPr>
        <w:ind w:left="2313" w:hanging="181"/>
      </w:pPr>
      <w:rPr>
        <w:rFonts w:hint="default"/>
        <w:lang w:val="ru-RU" w:eastAsia="en-US" w:bidi="ar-SA"/>
      </w:rPr>
    </w:lvl>
    <w:lvl w:ilvl="6" w:tplc="FF725668">
      <w:numFmt w:val="bullet"/>
      <w:lvlText w:val="•"/>
      <w:lvlJc w:val="left"/>
      <w:pPr>
        <w:ind w:left="2756" w:hanging="181"/>
      </w:pPr>
      <w:rPr>
        <w:rFonts w:hint="default"/>
        <w:lang w:val="ru-RU" w:eastAsia="en-US" w:bidi="ar-SA"/>
      </w:rPr>
    </w:lvl>
    <w:lvl w:ilvl="7" w:tplc="40CAFC18">
      <w:numFmt w:val="bullet"/>
      <w:lvlText w:val="•"/>
      <w:lvlJc w:val="left"/>
      <w:pPr>
        <w:ind w:left="3198" w:hanging="181"/>
      </w:pPr>
      <w:rPr>
        <w:rFonts w:hint="default"/>
        <w:lang w:val="ru-RU" w:eastAsia="en-US" w:bidi="ar-SA"/>
      </w:rPr>
    </w:lvl>
    <w:lvl w:ilvl="8" w:tplc="B04C0334">
      <w:numFmt w:val="bullet"/>
      <w:lvlText w:val="•"/>
      <w:lvlJc w:val="left"/>
      <w:pPr>
        <w:ind w:left="3641" w:hanging="181"/>
      </w:pPr>
      <w:rPr>
        <w:rFonts w:hint="default"/>
        <w:lang w:val="ru-RU" w:eastAsia="en-US" w:bidi="ar-SA"/>
      </w:rPr>
    </w:lvl>
  </w:abstractNum>
  <w:abstractNum w:abstractNumId="597">
    <w:nsid w:val="7D1F6F80"/>
    <w:multiLevelType w:val="hybridMultilevel"/>
    <w:tmpl w:val="2F5AEA38"/>
    <w:lvl w:ilvl="0" w:tplc="2AD6BF1E">
      <w:numFmt w:val="bullet"/>
      <w:lvlText w:val=""/>
      <w:lvlJc w:val="left"/>
      <w:pPr>
        <w:ind w:left="426" w:hanging="360"/>
      </w:pPr>
      <w:rPr>
        <w:rFonts w:ascii="Wingdings" w:eastAsia="Wingdings" w:hAnsi="Wingdings" w:cs="Wingdings" w:hint="default"/>
        <w:color w:val="auto"/>
        <w:w w:val="100"/>
        <w:sz w:val="24"/>
        <w:szCs w:val="24"/>
        <w:lang w:val="ru-RU" w:eastAsia="en-US" w:bidi="ar-SA"/>
      </w:rPr>
    </w:lvl>
    <w:lvl w:ilvl="1" w:tplc="489CE858">
      <w:numFmt w:val="bullet"/>
      <w:lvlText w:val="•"/>
      <w:lvlJc w:val="left"/>
      <w:pPr>
        <w:ind w:left="877" w:hanging="360"/>
      </w:pPr>
      <w:rPr>
        <w:rFonts w:hint="default"/>
        <w:lang w:val="ru-RU" w:eastAsia="en-US" w:bidi="ar-SA"/>
      </w:rPr>
    </w:lvl>
    <w:lvl w:ilvl="2" w:tplc="109CA9E6">
      <w:numFmt w:val="bullet"/>
      <w:lvlText w:val="•"/>
      <w:lvlJc w:val="left"/>
      <w:pPr>
        <w:ind w:left="1334" w:hanging="360"/>
      </w:pPr>
      <w:rPr>
        <w:rFonts w:hint="default"/>
        <w:lang w:val="ru-RU" w:eastAsia="en-US" w:bidi="ar-SA"/>
      </w:rPr>
    </w:lvl>
    <w:lvl w:ilvl="3" w:tplc="7276984C">
      <w:numFmt w:val="bullet"/>
      <w:lvlText w:val="•"/>
      <w:lvlJc w:val="left"/>
      <w:pPr>
        <w:ind w:left="1791" w:hanging="360"/>
      </w:pPr>
      <w:rPr>
        <w:rFonts w:hint="default"/>
        <w:lang w:val="ru-RU" w:eastAsia="en-US" w:bidi="ar-SA"/>
      </w:rPr>
    </w:lvl>
    <w:lvl w:ilvl="4" w:tplc="1B2E24BC">
      <w:numFmt w:val="bullet"/>
      <w:lvlText w:val="•"/>
      <w:lvlJc w:val="left"/>
      <w:pPr>
        <w:ind w:left="2248" w:hanging="360"/>
      </w:pPr>
      <w:rPr>
        <w:rFonts w:hint="default"/>
        <w:lang w:val="ru-RU" w:eastAsia="en-US" w:bidi="ar-SA"/>
      </w:rPr>
    </w:lvl>
    <w:lvl w:ilvl="5" w:tplc="A8728F60">
      <w:numFmt w:val="bullet"/>
      <w:lvlText w:val="•"/>
      <w:lvlJc w:val="left"/>
      <w:pPr>
        <w:ind w:left="2705" w:hanging="360"/>
      </w:pPr>
      <w:rPr>
        <w:rFonts w:hint="default"/>
        <w:lang w:val="ru-RU" w:eastAsia="en-US" w:bidi="ar-SA"/>
      </w:rPr>
    </w:lvl>
    <w:lvl w:ilvl="6" w:tplc="D230FAF8">
      <w:numFmt w:val="bullet"/>
      <w:lvlText w:val="•"/>
      <w:lvlJc w:val="left"/>
      <w:pPr>
        <w:ind w:left="3162" w:hanging="360"/>
      </w:pPr>
      <w:rPr>
        <w:rFonts w:hint="default"/>
        <w:lang w:val="ru-RU" w:eastAsia="en-US" w:bidi="ar-SA"/>
      </w:rPr>
    </w:lvl>
    <w:lvl w:ilvl="7" w:tplc="AA540406">
      <w:numFmt w:val="bullet"/>
      <w:lvlText w:val="•"/>
      <w:lvlJc w:val="left"/>
      <w:pPr>
        <w:ind w:left="3619" w:hanging="360"/>
      </w:pPr>
      <w:rPr>
        <w:rFonts w:hint="default"/>
        <w:lang w:val="ru-RU" w:eastAsia="en-US" w:bidi="ar-SA"/>
      </w:rPr>
    </w:lvl>
    <w:lvl w:ilvl="8" w:tplc="A0E865A8">
      <w:numFmt w:val="bullet"/>
      <w:lvlText w:val="•"/>
      <w:lvlJc w:val="left"/>
      <w:pPr>
        <w:ind w:left="4076" w:hanging="360"/>
      </w:pPr>
      <w:rPr>
        <w:rFonts w:hint="default"/>
        <w:lang w:val="ru-RU" w:eastAsia="en-US" w:bidi="ar-SA"/>
      </w:rPr>
    </w:lvl>
  </w:abstractNum>
  <w:abstractNum w:abstractNumId="598">
    <w:nsid w:val="7D853420"/>
    <w:multiLevelType w:val="hybridMultilevel"/>
    <w:tmpl w:val="C924DD02"/>
    <w:lvl w:ilvl="0" w:tplc="0EB0C984">
      <w:start w:val="1"/>
      <w:numFmt w:val="decimal"/>
      <w:lvlText w:val="%1."/>
      <w:lvlJc w:val="left"/>
      <w:pPr>
        <w:ind w:left="107" w:hanging="1638"/>
      </w:pPr>
      <w:rPr>
        <w:rFonts w:ascii="Times New Roman" w:eastAsia="Times New Roman" w:hAnsi="Times New Roman" w:cs="Times New Roman" w:hint="default"/>
        <w:spacing w:val="-3"/>
        <w:w w:val="100"/>
        <w:sz w:val="24"/>
        <w:szCs w:val="24"/>
        <w:lang w:val="ru-RU" w:eastAsia="en-US" w:bidi="ar-SA"/>
      </w:rPr>
    </w:lvl>
    <w:lvl w:ilvl="1" w:tplc="46BAA322">
      <w:numFmt w:val="bullet"/>
      <w:lvlText w:val="•"/>
      <w:lvlJc w:val="left"/>
      <w:pPr>
        <w:ind w:left="471" w:hanging="1638"/>
      </w:pPr>
      <w:rPr>
        <w:rFonts w:hint="default"/>
        <w:lang w:val="ru-RU" w:eastAsia="en-US" w:bidi="ar-SA"/>
      </w:rPr>
    </w:lvl>
    <w:lvl w:ilvl="2" w:tplc="F558EE48">
      <w:numFmt w:val="bullet"/>
      <w:lvlText w:val="•"/>
      <w:lvlJc w:val="left"/>
      <w:pPr>
        <w:ind w:left="842" w:hanging="1638"/>
      </w:pPr>
      <w:rPr>
        <w:rFonts w:hint="default"/>
        <w:lang w:val="ru-RU" w:eastAsia="en-US" w:bidi="ar-SA"/>
      </w:rPr>
    </w:lvl>
    <w:lvl w:ilvl="3" w:tplc="FBD4B4C4">
      <w:numFmt w:val="bullet"/>
      <w:lvlText w:val="•"/>
      <w:lvlJc w:val="left"/>
      <w:pPr>
        <w:ind w:left="1213" w:hanging="1638"/>
      </w:pPr>
      <w:rPr>
        <w:rFonts w:hint="default"/>
        <w:lang w:val="ru-RU" w:eastAsia="en-US" w:bidi="ar-SA"/>
      </w:rPr>
    </w:lvl>
    <w:lvl w:ilvl="4" w:tplc="780E0F4E">
      <w:numFmt w:val="bullet"/>
      <w:lvlText w:val="•"/>
      <w:lvlJc w:val="left"/>
      <w:pPr>
        <w:ind w:left="1584" w:hanging="1638"/>
      </w:pPr>
      <w:rPr>
        <w:rFonts w:hint="default"/>
        <w:lang w:val="ru-RU" w:eastAsia="en-US" w:bidi="ar-SA"/>
      </w:rPr>
    </w:lvl>
    <w:lvl w:ilvl="5" w:tplc="8C40D80E">
      <w:numFmt w:val="bullet"/>
      <w:lvlText w:val="•"/>
      <w:lvlJc w:val="left"/>
      <w:pPr>
        <w:ind w:left="1956" w:hanging="1638"/>
      </w:pPr>
      <w:rPr>
        <w:rFonts w:hint="default"/>
        <w:lang w:val="ru-RU" w:eastAsia="en-US" w:bidi="ar-SA"/>
      </w:rPr>
    </w:lvl>
    <w:lvl w:ilvl="6" w:tplc="0F3269DA">
      <w:numFmt w:val="bullet"/>
      <w:lvlText w:val="•"/>
      <w:lvlJc w:val="left"/>
      <w:pPr>
        <w:ind w:left="2327" w:hanging="1638"/>
      </w:pPr>
      <w:rPr>
        <w:rFonts w:hint="default"/>
        <w:lang w:val="ru-RU" w:eastAsia="en-US" w:bidi="ar-SA"/>
      </w:rPr>
    </w:lvl>
    <w:lvl w:ilvl="7" w:tplc="35960F96">
      <w:numFmt w:val="bullet"/>
      <w:lvlText w:val="•"/>
      <w:lvlJc w:val="left"/>
      <w:pPr>
        <w:ind w:left="2698" w:hanging="1638"/>
      </w:pPr>
      <w:rPr>
        <w:rFonts w:hint="default"/>
        <w:lang w:val="ru-RU" w:eastAsia="en-US" w:bidi="ar-SA"/>
      </w:rPr>
    </w:lvl>
    <w:lvl w:ilvl="8" w:tplc="52A86374">
      <w:numFmt w:val="bullet"/>
      <w:lvlText w:val="•"/>
      <w:lvlJc w:val="left"/>
      <w:pPr>
        <w:ind w:left="3069" w:hanging="1638"/>
      </w:pPr>
      <w:rPr>
        <w:rFonts w:hint="default"/>
        <w:lang w:val="ru-RU" w:eastAsia="en-US" w:bidi="ar-SA"/>
      </w:rPr>
    </w:lvl>
  </w:abstractNum>
  <w:abstractNum w:abstractNumId="599">
    <w:nsid w:val="7D9919E0"/>
    <w:multiLevelType w:val="hybridMultilevel"/>
    <w:tmpl w:val="C8085C06"/>
    <w:lvl w:ilvl="0" w:tplc="AD9E3A62">
      <w:start w:val="2"/>
      <w:numFmt w:val="decimal"/>
      <w:lvlText w:val="%1."/>
      <w:lvlJc w:val="left"/>
      <w:pPr>
        <w:ind w:left="104" w:hanging="181"/>
      </w:pPr>
      <w:rPr>
        <w:rFonts w:ascii="Times New Roman" w:eastAsia="Times New Roman" w:hAnsi="Times New Roman" w:cs="Times New Roman" w:hint="default"/>
        <w:color w:val="808080"/>
        <w:w w:val="100"/>
        <w:sz w:val="22"/>
        <w:szCs w:val="22"/>
        <w:lang w:val="ru-RU" w:eastAsia="en-US" w:bidi="ar-SA"/>
      </w:rPr>
    </w:lvl>
    <w:lvl w:ilvl="1" w:tplc="0AD62AA8">
      <w:numFmt w:val="bullet"/>
      <w:lvlText w:val="•"/>
      <w:lvlJc w:val="left"/>
      <w:pPr>
        <w:ind w:left="519" w:hanging="181"/>
      </w:pPr>
      <w:rPr>
        <w:rFonts w:hint="default"/>
        <w:lang w:val="ru-RU" w:eastAsia="en-US" w:bidi="ar-SA"/>
      </w:rPr>
    </w:lvl>
    <w:lvl w:ilvl="2" w:tplc="ED6AA508">
      <w:numFmt w:val="bullet"/>
      <w:lvlText w:val="•"/>
      <w:lvlJc w:val="left"/>
      <w:pPr>
        <w:ind w:left="939" w:hanging="181"/>
      </w:pPr>
      <w:rPr>
        <w:rFonts w:hint="default"/>
        <w:lang w:val="ru-RU" w:eastAsia="en-US" w:bidi="ar-SA"/>
      </w:rPr>
    </w:lvl>
    <w:lvl w:ilvl="3" w:tplc="D556CF64">
      <w:numFmt w:val="bullet"/>
      <w:lvlText w:val="•"/>
      <w:lvlJc w:val="left"/>
      <w:pPr>
        <w:ind w:left="1359" w:hanging="181"/>
      </w:pPr>
      <w:rPr>
        <w:rFonts w:hint="default"/>
        <w:lang w:val="ru-RU" w:eastAsia="en-US" w:bidi="ar-SA"/>
      </w:rPr>
    </w:lvl>
    <w:lvl w:ilvl="4" w:tplc="CFE04028">
      <w:numFmt w:val="bullet"/>
      <w:lvlText w:val="•"/>
      <w:lvlJc w:val="left"/>
      <w:pPr>
        <w:ind w:left="1778" w:hanging="181"/>
      </w:pPr>
      <w:rPr>
        <w:rFonts w:hint="default"/>
        <w:lang w:val="ru-RU" w:eastAsia="en-US" w:bidi="ar-SA"/>
      </w:rPr>
    </w:lvl>
    <w:lvl w:ilvl="5" w:tplc="902EDB44">
      <w:numFmt w:val="bullet"/>
      <w:lvlText w:val="•"/>
      <w:lvlJc w:val="left"/>
      <w:pPr>
        <w:ind w:left="2198" w:hanging="181"/>
      </w:pPr>
      <w:rPr>
        <w:rFonts w:hint="default"/>
        <w:lang w:val="ru-RU" w:eastAsia="en-US" w:bidi="ar-SA"/>
      </w:rPr>
    </w:lvl>
    <w:lvl w:ilvl="6" w:tplc="4080BDFC">
      <w:numFmt w:val="bullet"/>
      <w:lvlText w:val="•"/>
      <w:lvlJc w:val="left"/>
      <w:pPr>
        <w:ind w:left="2618" w:hanging="181"/>
      </w:pPr>
      <w:rPr>
        <w:rFonts w:hint="default"/>
        <w:lang w:val="ru-RU" w:eastAsia="en-US" w:bidi="ar-SA"/>
      </w:rPr>
    </w:lvl>
    <w:lvl w:ilvl="7" w:tplc="0672A83C">
      <w:numFmt w:val="bullet"/>
      <w:lvlText w:val="•"/>
      <w:lvlJc w:val="left"/>
      <w:pPr>
        <w:ind w:left="3037" w:hanging="181"/>
      </w:pPr>
      <w:rPr>
        <w:rFonts w:hint="default"/>
        <w:lang w:val="ru-RU" w:eastAsia="en-US" w:bidi="ar-SA"/>
      </w:rPr>
    </w:lvl>
    <w:lvl w:ilvl="8" w:tplc="A15CF970">
      <w:numFmt w:val="bullet"/>
      <w:lvlText w:val="•"/>
      <w:lvlJc w:val="left"/>
      <w:pPr>
        <w:ind w:left="3457" w:hanging="181"/>
      </w:pPr>
      <w:rPr>
        <w:rFonts w:hint="default"/>
        <w:lang w:val="ru-RU" w:eastAsia="en-US" w:bidi="ar-SA"/>
      </w:rPr>
    </w:lvl>
  </w:abstractNum>
  <w:abstractNum w:abstractNumId="600">
    <w:nsid w:val="7D9E71AB"/>
    <w:multiLevelType w:val="hybridMultilevel"/>
    <w:tmpl w:val="1FE86552"/>
    <w:lvl w:ilvl="0" w:tplc="70285026">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54AA6416">
      <w:numFmt w:val="bullet"/>
      <w:lvlText w:val="•"/>
      <w:lvlJc w:val="left"/>
      <w:pPr>
        <w:ind w:left="877" w:hanging="360"/>
      </w:pPr>
      <w:rPr>
        <w:rFonts w:hint="default"/>
        <w:lang w:val="ru-RU" w:eastAsia="en-US" w:bidi="ar-SA"/>
      </w:rPr>
    </w:lvl>
    <w:lvl w:ilvl="2" w:tplc="08C4C2A4">
      <w:numFmt w:val="bullet"/>
      <w:lvlText w:val="•"/>
      <w:lvlJc w:val="left"/>
      <w:pPr>
        <w:ind w:left="1334" w:hanging="360"/>
      </w:pPr>
      <w:rPr>
        <w:rFonts w:hint="default"/>
        <w:lang w:val="ru-RU" w:eastAsia="en-US" w:bidi="ar-SA"/>
      </w:rPr>
    </w:lvl>
    <w:lvl w:ilvl="3" w:tplc="869C768A">
      <w:numFmt w:val="bullet"/>
      <w:lvlText w:val="•"/>
      <w:lvlJc w:val="left"/>
      <w:pPr>
        <w:ind w:left="1791" w:hanging="360"/>
      </w:pPr>
      <w:rPr>
        <w:rFonts w:hint="default"/>
        <w:lang w:val="ru-RU" w:eastAsia="en-US" w:bidi="ar-SA"/>
      </w:rPr>
    </w:lvl>
    <w:lvl w:ilvl="4" w:tplc="2364034A">
      <w:numFmt w:val="bullet"/>
      <w:lvlText w:val="•"/>
      <w:lvlJc w:val="left"/>
      <w:pPr>
        <w:ind w:left="2248" w:hanging="360"/>
      </w:pPr>
      <w:rPr>
        <w:rFonts w:hint="default"/>
        <w:lang w:val="ru-RU" w:eastAsia="en-US" w:bidi="ar-SA"/>
      </w:rPr>
    </w:lvl>
    <w:lvl w:ilvl="5" w:tplc="980685F6">
      <w:numFmt w:val="bullet"/>
      <w:lvlText w:val="•"/>
      <w:lvlJc w:val="left"/>
      <w:pPr>
        <w:ind w:left="2705" w:hanging="360"/>
      </w:pPr>
      <w:rPr>
        <w:rFonts w:hint="default"/>
        <w:lang w:val="ru-RU" w:eastAsia="en-US" w:bidi="ar-SA"/>
      </w:rPr>
    </w:lvl>
    <w:lvl w:ilvl="6" w:tplc="D8B8AF48">
      <w:numFmt w:val="bullet"/>
      <w:lvlText w:val="•"/>
      <w:lvlJc w:val="left"/>
      <w:pPr>
        <w:ind w:left="3162" w:hanging="360"/>
      </w:pPr>
      <w:rPr>
        <w:rFonts w:hint="default"/>
        <w:lang w:val="ru-RU" w:eastAsia="en-US" w:bidi="ar-SA"/>
      </w:rPr>
    </w:lvl>
    <w:lvl w:ilvl="7" w:tplc="D23251E6">
      <w:numFmt w:val="bullet"/>
      <w:lvlText w:val="•"/>
      <w:lvlJc w:val="left"/>
      <w:pPr>
        <w:ind w:left="3619" w:hanging="360"/>
      </w:pPr>
      <w:rPr>
        <w:rFonts w:hint="default"/>
        <w:lang w:val="ru-RU" w:eastAsia="en-US" w:bidi="ar-SA"/>
      </w:rPr>
    </w:lvl>
    <w:lvl w:ilvl="8" w:tplc="3684EEFE">
      <w:numFmt w:val="bullet"/>
      <w:lvlText w:val="•"/>
      <w:lvlJc w:val="left"/>
      <w:pPr>
        <w:ind w:left="4076" w:hanging="360"/>
      </w:pPr>
      <w:rPr>
        <w:rFonts w:hint="default"/>
        <w:lang w:val="ru-RU" w:eastAsia="en-US" w:bidi="ar-SA"/>
      </w:rPr>
    </w:lvl>
  </w:abstractNum>
  <w:abstractNum w:abstractNumId="601">
    <w:nsid w:val="7DA6277F"/>
    <w:multiLevelType w:val="hybridMultilevel"/>
    <w:tmpl w:val="BF2C8B0E"/>
    <w:lvl w:ilvl="0" w:tplc="2E863AFA">
      <w:start w:val="4"/>
      <w:numFmt w:val="decimal"/>
      <w:lvlText w:val="%1."/>
      <w:lvlJc w:val="left"/>
      <w:pPr>
        <w:ind w:left="107" w:hanging="181"/>
      </w:pPr>
      <w:rPr>
        <w:rFonts w:ascii="Times New Roman" w:eastAsia="Times New Roman" w:hAnsi="Times New Roman" w:cs="Times New Roman" w:hint="default"/>
        <w:color w:val="808080"/>
        <w:spacing w:val="-8"/>
        <w:w w:val="100"/>
        <w:sz w:val="22"/>
        <w:szCs w:val="22"/>
        <w:lang w:val="ru-RU" w:eastAsia="en-US" w:bidi="ar-SA"/>
      </w:rPr>
    </w:lvl>
    <w:lvl w:ilvl="1" w:tplc="0FE4F88A">
      <w:numFmt w:val="bullet"/>
      <w:lvlText w:val="•"/>
      <w:lvlJc w:val="left"/>
      <w:pPr>
        <w:ind w:left="542" w:hanging="181"/>
      </w:pPr>
      <w:rPr>
        <w:rFonts w:hint="default"/>
        <w:lang w:val="ru-RU" w:eastAsia="en-US" w:bidi="ar-SA"/>
      </w:rPr>
    </w:lvl>
    <w:lvl w:ilvl="2" w:tplc="61CAED5A">
      <w:numFmt w:val="bullet"/>
      <w:lvlText w:val="•"/>
      <w:lvlJc w:val="left"/>
      <w:pPr>
        <w:ind w:left="985" w:hanging="181"/>
      </w:pPr>
      <w:rPr>
        <w:rFonts w:hint="default"/>
        <w:lang w:val="ru-RU" w:eastAsia="en-US" w:bidi="ar-SA"/>
      </w:rPr>
    </w:lvl>
    <w:lvl w:ilvl="3" w:tplc="4F085D3E">
      <w:numFmt w:val="bullet"/>
      <w:lvlText w:val="•"/>
      <w:lvlJc w:val="left"/>
      <w:pPr>
        <w:ind w:left="1428" w:hanging="181"/>
      </w:pPr>
      <w:rPr>
        <w:rFonts w:hint="default"/>
        <w:lang w:val="ru-RU" w:eastAsia="en-US" w:bidi="ar-SA"/>
      </w:rPr>
    </w:lvl>
    <w:lvl w:ilvl="4" w:tplc="700E6D74">
      <w:numFmt w:val="bullet"/>
      <w:lvlText w:val="•"/>
      <w:lvlJc w:val="left"/>
      <w:pPr>
        <w:ind w:left="1870" w:hanging="181"/>
      </w:pPr>
      <w:rPr>
        <w:rFonts w:hint="default"/>
        <w:lang w:val="ru-RU" w:eastAsia="en-US" w:bidi="ar-SA"/>
      </w:rPr>
    </w:lvl>
    <w:lvl w:ilvl="5" w:tplc="97C278A2">
      <w:numFmt w:val="bullet"/>
      <w:lvlText w:val="•"/>
      <w:lvlJc w:val="left"/>
      <w:pPr>
        <w:ind w:left="2313" w:hanging="181"/>
      </w:pPr>
      <w:rPr>
        <w:rFonts w:hint="default"/>
        <w:lang w:val="ru-RU" w:eastAsia="en-US" w:bidi="ar-SA"/>
      </w:rPr>
    </w:lvl>
    <w:lvl w:ilvl="6" w:tplc="79C0255A">
      <w:numFmt w:val="bullet"/>
      <w:lvlText w:val="•"/>
      <w:lvlJc w:val="left"/>
      <w:pPr>
        <w:ind w:left="2756" w:hanging="181"/>
      </w:pPr>
      <w:rPr>
        <w:rFonts w:hint="default"/>
        <w:lang w:val="ru-RU" w:eastAsia="en-US" w:bidi="ar-SA"/>
      </w:rPr>
    </w:lvl>
    <w:lvl w:ilvl="7" w:tplc="4B520E4E">
      <w:numFmt w:val="bullet"/>
      <w:lvlText w:val="•"/>
      <w:lvlJc w:val="left"/>
      <w:pPr>
        <w:ind w:left="3198" w:hanging="181"/>
      </w:pPr>
      <w:rPr>
        <w:rFonts w:hint="default"/>
        <w:lang w:val="ru-RU" w:eastAsia="en-US" w:bidi="ar-SA"/>
      </w:rPr>
    </w:lvl>
    <w:lvl w:ilvl="8" w:tplc="2D9E63F0">
      <w:numFmt w:val="bullet"/>
      <w:lvlText w:val="•"/>
      <w:lvlJc w:val="left"/>
      <w:pPr>
        <w:ind w:left="3641" w:hanging="181"/>
      </w:pPr>
      <w:rPr>
        <w:rFonts w:hint="default"/>
        <w:lang w:val="ru-RU" w:eastAsia="en-US" w:bidi="ar-SA"/>
      </w:rPr>
    </w:lvl>
  </w:abstractNum>
  <w:abstractNum w:abstractNumId="602">
    <w:nsid w:val="7E0016D0"/>
    <w:multiLevelType w:val="hybridMultilevel"/>
    <w:tmpl w:val="DFDC80DC"/>
    <w:lvl w:ilvl="0" w:tplc="FB1AAEDE">
      <w:numFmt w:val="bullet"/>
      <w:lvlText w:val=""/>
      <w:lvlJc w:val="left"/>
      <w:pPr>
        <w:ind w:left="707" w:hanging="284"/>
      </w:pPr>
      <w:rPr>
        <w:rFonts w:ascii="Wingdings" w:eastAsia="Wingdings" w:hAnsi="Wingdings" w:cs="Wingdings" w:hint="default"/>
        <w:w w:val="100"/>
        <w:sz w:val="24"/>
        <w:szCs w:val="24"/>
        <w:lang w:val="ru-RU" w:eastAsia="en-US" w:bidi="ar-SA"/>
      </w:rPr>
    </w:lvl>
    <w:lvl w:ilvl="1" w:tplc="0BC255C0">
      <w:numFmt w:val="bullet"/>
      <w:lvlText w:val="•"/>
      <w:lvlJc w:val="left"/>
      <w:pPr>
        <w:ind w:left="1093" w:hanging="284"/>
      </w:pPr>
      <w:rPr>
        <w:rFonts w:hint="default"/>
        <w:lang w:val="ru-RU" w:eastAsia="en-US" w:bidi="ar-SA"/>
      </w:rPr>
    </w:lvl>
    <w:lvl w:ilvl="2" w:tplc="FD6A8BAE">
      <w:numFmt w:val="bullet"/>
      <w:lvlText w:val="•"/>
      <w:lvlJc w:val="left"/>
      <w:pPr>
        <w:ind w:left="1486" w:hanging="284"/>
      </w:pPr>
      <w:rPr>
        <w:rFonts w:hint="default"/>
        <w:lang w:val="ru-RU" w:eastAsia="en-US" w:bidi="ar-SA"/>
      </w:rPr>
    </w:lvl>
    <w:lvl w:ilvl="3" w:tplc="F3246922">
      <w:numFmt w:val="bullet"/>
      <w:lvlText w:val="•"/>
      <w:lvlJc w:val="left"/>
      <w:pPr>
        <w:ind w:left="1879" w:hanging="284"/>
      </w:pPr>
      <w:rPr>
        <w:rFonts w:hint="default"/>
        <w:lang w:val="ru-RU" w:eastAsia="en-US" w:bidi="ar-SA"/>
      </w:rPr>
    </w:lvl>
    <w:lvl w:ilvl="4" w:tplc="93B89CCA">
      <w:numFmt w:val="bullet"/>
      <w:lvlText w:val="•"/>
      <w:lvlJc w:val="left"/>
      <w:pPr>
        <w:ind w:left="2272" w:hanging="284"/>
      </w:pPr>
      <w:rPr>
        <w:rFonts w:hint="default"/>
        <w:lang w:val="ru-RU" w:eastAsia="en-US" w:bidi="ar-SA"/>
      </w:rPr>
    </w:lvl>
    <w:lvl w:ilvl="5" w:tplc="8B7EDD8C">
      <w:numFmt w:val="bullet"/>
      <w:lvlText w:val="•"/>
      <w:lvlJc w:val="left"/>
      <w:pPr>
        <w:ind w:left="2665" w:hanging="284"/>
      </w:pPr>
      <w:rPr>
        <w:rFonts w:hint="default"/>
        <w:lang w:val="ru-RU" w:eastAsia="en-US" w:bidi="ar-SA"/>
      </w:rPr>
    </w:lvl>
    <w:lvl w:ilvl="6" w:tplc="049425CE">
      <w:numFmt w:val="bullet"/>
      <w:lvlText w:val="•"/>
      <w:lvlJc w:val="left"/>
      <w:pPr>
        <w:ind w:left="3058" w:hanging="284"/>
      </w:pPr>
      <w:rPr>
        <w:rFonts w:hint="default"/>
        <w:lang w:val="ru-RU" w:eastAsia="en-US" w:bidi="ar-SA"/>
      </w:rPr>
    </w:lvl>
    <w:lvl w:ilvl="7" w:tplc="AE34B7B2">
      <w:numFmt w:val="bullet"/>
      <w:lvlText w:val="•"/>
      <w:lvlJc w:val="left"/>
      <w:pPr>
        <w:ind w:left="3451" w:hanging="284"/>
      </w:pPr>
      <w:rPr>
        <w:rFonts w:hint="default"/>
        <w:lang w:val="ru-RU" w:eastAsia="en-US" w:bidi="ar-SA"/>
      </w:rPr>
    </w:lvl>
    <w:lvl w:ilvl="8" w:tplc="B62EA834">
      <w:numFmt w:val="bullet"/>
      <w:lvlText w:val="•"/>
      <w:lvlJc w:val="left"/>
      <w:pPr>
        <w:ind w:left="3844" w:hanging="284"/>
      </w:pPr>
      <w:rPr>
        <w:rFonts w:hint="default"/>
        <w:lang w:val="ru-RU" w:eastAsia="en-US" w:bidi="ar-SA"/>
      </w:rPr>
    </w:lvl>
  </w:abstractNum>
  <w:abstractNum w:abstractNumId="603">
    <w:nsid w:val="7E04324A"/>
    <w:multiLevelType w:val="hybridMultilevel"/>
    <w:tmpl w:val="DBA85188"/>
    <w:lvl w:ilvl="0" w:tplc="5F34AFA0">
      <w:numFmt w:val="bullet"/>
      <w:lvlText w:val=""/>
      <w:lvlJc w:val="left"/>
      <w:pPr>
        <w:ind w:left="1330" w:hanging="360"/>
      </w:pPr>
      <w:rPr>
        <w:rFonts w:ascii="Symbol" w:eastAsia="Symbol" w:hAnsi="Symbol" w:cs="Symbol" w:hint="default"/>
        <w:color w:val="808080"/>
        <w:w w:val="100"/>
        <w:sz w:val="24"/>
        <w:szCs w:val="24"/>
        <w:lang w:val="ru-RU" w:eastAsia="en-US" w:bidi="ar-SA"/>
      </w:rPr>
    </w:lvl>
    <w:lvl w:ilvl="1" w:tplc="00BA35EE">
      <w:numFmt w:val="bullet"/>
      <w:lvlText w:val="•"/>
      <w:lvlJc w:val="left"/>
      <w:pPr>
        <w:ind w:left="2372" w:hanging="360"/>
      </w:pPr>
      <w:rPr>
        <w:rFonts w:hint="default"/>
        <w:lang w:val="ru-RU" w:eastAsia="en-US" w:bidi="ar-SA"/>
      </w:rPr>
    </w:lvl>
    <w:lvl w:ilvl="2" w:tplc="62EC84BE">
      <w:numFmt w:val="bullet"/>
      <w:lvlText w:val="•"/>
      <w:lvlJc w:val="left"/>
      <w:pPr>
        <w:ind w:left="3405" w:hanging="360"/>
      </w:pPr>
      <w:rPr>
        <w:rFonts w:hint="default"/>
        <w:lang w:val="ru-RU" w:eastAsia="en-US" w:bidi="ar-SA"/>
      </w:rPr>
    </w:lvl>
    <w:lvl w:ilvl="3" w:tplc="DF82337C">
      <w:numFmt w:val="bullet"/>
      <w:lvlText w:val="•"/>
      <w:lvlJc w:val="left"/>
      <w:pPr>
        <w:ind w:left="4437" w:hanging="360"/>
      </w:pPr>
      <w:rPr>
        <w:rFonts w:hint="default"/>
        <w:lang w:val="ru-RU" w:eastAsia="en-US" w:bidi="ar-SA"/>
      </w:rPr>
    </w:lvl>
    <w:lvl w:ilvl="4" w:tplc="A184AD1E">
      <w:numFmt w:val="bullet"/>
      <w:lvlText w:val="•"/>
      <w:lvlJc w:val="left"/>
      <w:pPr>
        <w:ind w:left="5470" w:hanging="360"/>
      </w:pPr>
      <w:rPr>
        <w:rFonts w:hint="default"/>
        <w:lang w:val="ru-RU" w:eastAsia="en-US" w:bidi="ar-SA"/>
      </w:rPr>
    </w:lvl>
    <w:lvl w:ilvl="5" w:tplc="F594B006">
      <w:numFmt w:val="bullet"/>
      <w:lvlText w:val="•"/>
      <w:lvlJc w:val="left"/>
      <w:pPr>
        <w:ind w:left="6503" w:hanging="360"/>
      </w:pPr>
      <w:rPr>
        <w:rFonts w:hint="default"/>
        <w:lang w:val="ru-RU" w:eastAsia="en-US" w:bidi="ar-SA"/>
      </w:rPr>
    </w:lvl>
    <w:lvl w:ilvl="6" w:tplc="8CDEB832">
      <w:numFmt w:val="bullet"/>
      <w:lvlText w:val="•"/>
      <w:lvlJc w:val="left"/>
      <w:pPr>
        <w:ind w:left="7535" w:hanging="360"/>
      </w:pPr>
      <w:rPr>
        <w:rFonts w:hint="default"/>
        <w:lang w:val="ru-RU" w:eastAsia="en-US" w:bidi="ar-SA"/>
      </w:rPr>
    </w:lvl>
    <w:lvl w:ilvl="7" w:tplc="DA0A2CAE">
      <w:numFmt w:val="bullet"/>
      <w:lvlText w:val="•"/>
      <w:lvlJc w:val="left"/>
      <w:pPr>
        <w:ind w:left="8568" w:hanging="360"/>
      </w:pPr>
      <w:rPr>
        <w:rFonts w:hint="default"/>
        <w:lang w:val="ru-RU" w:eastAsia="en-US" w:bidi="ar-SA"/>
      </w:rPr>
    </w:lvl>
    <w:lvl w:ilvl="8" w:tplc="5AAC160C">
      <w:numFmt w:val="bullet"/>
      <w:lvlText w:val="•"/>
      <w:lvlJc w:val="left"/>
      <w:pPr>
        <w:ind w:left="9601" w:hanging="360"/>
      </w:pPr>
      <w:rPr>
        <w:rFonts w:hint="default"/>
        <w:lang w:val="ru-RU" w:eastAsia="en-US" w:bidi="ar-SA"/>
      </w:rPr>
    </w:lvl>
  </w:abstractNum>
  <w:abstractNum w:abstractNumId="604">
    <w:nsid w:val="7E641982"/>
    <w:multiLevelType w:val="hybridMultilevel"/>
    <w:tmpl w:val="80C8D856"/>
    <w:lvl w:ilvl="0" w:tplc="D8221E8C">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34B6B630">
      <w:numFmt w:val="bullet"/>
      <w:lvlText w:val="•"/>
      <w:lvlJc w:val="left"/>
      <w:pPr>
        <w:ind w:left="877" w:hanging="360"/>
      </w:pPr>
      <w:rPr>
        <w:rFonts w:hint="default"/>
        <w:lang w:val="ru-RU" w:eastAsia="en-US" w:bidi="ar-SA"/>
      </w:rPr>
    </w:lvl>
    <w:lvl w:ilvl="2" w:tplc="D90E97C4">
      <w:numFmt w:val="bullet"/>
      <w:lvlText w:val="•"/>
      <w:lvlJc w:val="left"/>
      <w:pPr>
        <w:ind w:left="1334" w:hanging="360"/>
      </w:pPr>
      <w:rPr>
        <w:rFonts w:hint="default"/>
        <w:lang w:val="ru-RU" w:eastAsia="en-US" w:bidi="ar-SA"/>
      </w:rPr>
    </w:lvl>
    <w:lvl w:ilvl="3" w:tplc="B344C2B4">
      <w:numFmt w:val="bullet"/>
      <w:lvlText w:val="•"/>
      <w:lvlJc w:val="left"/>
      <w:pPr>
        <w:ind w:left="1791" w:hanging="360"/>
      </w:pPr>
      <w:rPr>
        <w:rFonts w:hint="default"/>
        <w:lang w:val="ru-RU" w:eastAsia="en-US" w:bidi="ar-SA"/>
      </w:rPr>
    </w:lvl>
    <w:lvl w:ilvl="4" w:tplc="2BB0551A">
      <w:numFmt w:val="bullet"/>
      <w:lvlText w:val="•"/>
      <w:lvlJc w:val="left"/>
      <w:pPr>
        <w:ind w:left="2248" w:hanging="360"/>
      </w:pPr>
      <w:rPr>
        <w:rFonts w:hint="default"/>
        <w:lang w:val="ru-RU" w:eastAsia="en-US" w:bidi="ar-SA"/>
      </w:rPr>
    </w:lvl>
    <w:lvl w:ilvl="5" w:tplc="1D824E64">
      <w:numFmt w:val="bullet"/>
      <w:lvlText w:val="•"/>
      <w:lvlJc w:val="left"/>
      <w:pPr>
        <w:ind w:left="2705" w:hanging="360"/>
      </w:pPr>
      <w:rPr>
        <w:rFonts w:hint="default"/>
        <w:lang w:val="ru-RU" w:eastAsia="en-US" w:bidi="ar-SA"/>
      </w:rPr>
    </w:lvl>
    <w:lvl w:ilvl="6" w:tplc="E380683A">
      <w:numFmt w:val="bullet"/>
      <w:lvlText w:val="•"/>
      <w:lvlJc w:val="left"/>
      <w:pPr>
        <w:ind w:left="3162" w:hanging="360"/>
      </w:pPr>
      <w:rPr>
        <w:rFonts w:hint="default"/>
        <w:lang w:val="ru-RU" w:eastAsia="en-US" w:bidi="ar-SA"/>
      </w:rPr>
    </w:lvl>
    <w:lvl w:ilvl="7" w:tplc="10C00F22">
      <w:numFmt w:val="bullet"/>
      <w:lvlText w:val="•"/>
      <w:lvlJc w:val="left"/>
      <w:pPr>
        <w:ind w:left="3619" w:hanging="360"/>
      </w:pPr>
      <w:rPr>
        <w:rFonts w:hint="default"/>
        <w:lang w:val="ru-RU" w:eastAsia="en-US" w:bidi="ar-SA"/>
      </w:rPr>
    </w:lvl>
    <w:lvl w:ilvl="8" w:tplc="07DCFCB4">
      <w:numFmt w:val="bullet"/>
      <w:lvlText w:val="•"/>
      <w:lvlJc w:val="left"/>
      <w:pPr>
        <w:ind w:left="4076" w:hanging="360"/>
      </w:pPr>
      <w:rPr>
        <w:rFonts w:hint="default"/>
        <w:lang w:val="ru-RU" w:eastAsia="en-US" w:bidi="ar-SA"/>
      </w:rPr>
    </w:lvl>
  </w:abstractNum>
  <w:abstractNum w:abstractNumId="605">
    <w:nsid w:val="7E6B14C8"/>
    <w:multiLevelType w:val="multilevel"/>
    <w:tmpl w:val="1E620646"/>
    <w:lvl w:ilvl="0">
      <w:start w:val="2"/>
      <w:numFmt w:val="upperRoman"/>
      <w:lvlText w:val="%1"/>
      <w:lvlJc w:val="left"/>
      <w:pPr>
        <w:ind w:left="1462" w:hanging="668"/>
      </w:pPr>
      <w:rPr>
        <w:rFonts w:hint="default"/>
        <w:lang w:val="ru-RU" w:eastAsia="en-US" w:bidi="ar-SA"/>
      </w:rPr>
    </w:lvl>
    <w:lvl w:ilvl="1">
      <w:start w:val="1"/>
      <w:numFmt w:val="decimal"/>
      <w:lvlText w:val="%1.%2"/>
      <w:lvlJc w:val="left"/>
      <w:pPr>
        <w:ind w:left="1462" w:hanging="668"/>
      </w:pPr>
      <w:rPr>
        <w:rFonts w:hint="default"/>
        <w:lang w:val="ru-RU" w:eastAsia="en-US" w:bidi="ar-SA"/>
      </w:rPr>
    </w:lvl>
    <w:lvl w:ilvl="2">
      <w:start w:val="2"/>
      <w:numFmt w:val="decimal"/>
      <w:lvlText w:val="%1.%2.%3."/>
      <w:lvlJc w:val="left"/>
      <w:pPr>
        <w:ind w:left="1462" w:hanging="668"/>
      </w:pPr>
      <w:rPr>
        <w:rFonts w:ascii="Times New Roman" w:eastAsia="Times New Roman" w:hAnsi="Times New Roman" w:cs="Times New Roman" w:hint="default"/>
        <w:b/>
        <w:bCs/>
        <w:spacing w:val="-4"/>
        <w:w w:val="99"/>
        <w:sz w:val="24"/>
        <w:szCs w:val="24"/>
        <w:lang w:val="ru-RU" w:eastAsia="en-US" w:bidi="ar-SA"/>
      </w:rPr>
    </w:lvl>
    <w:lvl w:ilvl="3">
      <w:numFmt w:val="bullet"/>
      <w:lvlText w:val=""/>
      <w:lvlJc w:val="left"/>
      <w:pPr>
        <w:ind w:left="2182" w:hanging="360"/>
      </w:pPr>
      <w:rPr>
        <w:rFonts w:ascii="Symbol" w:eastAsia="Symbol" w:hAnsi="Symbol" w:cs="Symbol" w:hint="default"/>
        <w:w w:val="100"/>
        <w:sz w:val="24"/>
        <w:szCs w:val="24"/>
        <w:lang w:val="ru-RU" w:eastAsia="en-US" w:bidi="ar-SA"/>
      </w:rPr>
    </w:lvl>
    <w:lvl w:ilvl="4">
      <w:numFmt w:val="bullet"/>
      <w:lvlText w:val="•"/>
      <w:lvlJc w:val="left"/>
      <w:pPr>
        <w:ind w:left="5342" w:hanging="360"/>
      </w:pPr>
      <w:rPr>
        <w:rFonts w:hint="default"/>
        <w:lang w:val="ru-RU" w:eastAsia="en-US" w:bidi="ar-SA"/>
      </w:rPr>
    </w:lvl>
    <w:lvl w:ilvl="5">
      <w:numFmt w:val="bullet"/>
      <w:lvlText w:val="•"/>
      <w:lvlJc w:val="left"/>
      <w:pPr>
        <w:ind w:left="6396" w:hanging="360"/>
      </w:pPr>
      <w:rPr>
        <w:rFonts w:hint="default"/>
        <w:lang w:val="ru-RU" w:eastAsia="en-US" w:bidi="ar-SA"/>
      </w:rPr>
    </w:lvl>
    <w:lvl w:ilvl="6">
      <w:numFmt w:val="bullet"/>
      <w:lvlText w:val="•"/>
      <w:lvlJc w:val="left"/>
      <w:pPr>
        <w:ind w:left="7450" w:hanging="360"/>
      </w:pPr>
      <w:rPr>
        <w:rFonts w:hint="default"/>
        <w:lang w:val="ru-RU" w:eastAsia="en-US" w:bidi="ar-SA"/>
      </w:rPr>
    </w:lvl>
    <w:lvl w:ilvl="7">
      <w:numFmt w:val="bullet"/>
      <w:lvlText w:val="•"/>
      <w:lvlJc w:val="left"/>
      <w:pPr>
        <w:ind w:left="8504" w:hanging="360"/>
      </w:pPr>
      <w:rPr>
        <w:rFonts w:hint="default"/>
        <w:lang w:val="ru-RU" w:eastAsia="en-US" w:bidi="ar-SA"/>
      </w:rPr>
    </w:lvl>
    <w:lvl w:ilvl="8">
      <w:numFmt w:val="bullet"/>
      <w:lvlText w:val="•"/>
      <w:lvlJc w:val="left"/>
      <w:pPr>
        <w:ind w:left="9558" w:hanging="360"/>
      </w:pPr>
      <w:rPr>
        <w:rFonts w:hint="default"/>
        <w:lang w:val="ru-RU" w:eastAsia="en-US" w:bidi="ar-SA"/>
      </w:rPr>
    </w:lvl>
  </w:abstractNum>
  <w:abstractNum w:abstractNumId="606">
    <w:nsid w:val="7EF8362B"/>
    <w:multiLevelType w:val="hybridMultilevel"/>
    <w:tmpl w:val="B9BAA9FC"/>
    <w:lvl w:ilvl="0" w:tplc="DD98CBBE">
      <w:numFmt w:val="bullet"/>
      <w:lvlText w:val="–"/>
      <w:lvlJc w:val="left"/>
      <w:pPr>
        <w:ind w:left="1462" w:hanging="180"/>
      </w:pPr>
      <w:rPr>
        <w:rFonts w:ascii="Times New Roman" w:eastAsia="Times New Roman" w:hAnsi="Times New Roman" w:cs="Times New Roman" w:hint="default"/>
        <w:color w:val="808080"/>
        <w:spacing w:val="-5"/>
        <w:w w:val="100"/>
        <w:sz w:val="24"/>
        <w:szCs w:val="24"/>
        <w:lang w:val="ru-RU" w:eastAsia="en-US" w:bidi="ar-SA"/>
      </w:rPr>
    </w:lvl>
    <w:lvl w:ilvl="1" w:tplc="C7627832">
      <w:numFmt w:val="bullet"/>
      <w:lvlText w:val="•"/>
      <w:lvlJc w:val="left"/>
      <w:pPr>
        <w:ind w:left="2480" w:hanging="180"/>
      </w:pPr>
      <w:rPr>
        <w:rFonts w:hint="default"/>
        <w:lang w:val="ru-RU" w:eastAsia="en-US" w:bidi="ar-SA"/>
      </w:rPr>
    </w:lvl>
    <w:lvl w:ilvl="2" w:tplc="733E834C">
      <w:numFmt w:val="bullet"/>
      <w:lvlText w:val="•"/>
      <w:lvlJc w:val="left"/>
      <w:pPr>
        <w:ind w:left="3501" w:hanging="180"/>
      </w:pPr>
      <w:rPr>
        <w:rFonts w:hint="default"/>
        <w:lang w:val="ru-RU" w:eastAsia="en-US" w:bidi="ar-SA"/>
      </w:rPr>
    </w:lvl>
    <w:lvl w:ilvl="3" w:tplc="7FB6F06A">
      <w:numFmt w:val="bullet"/>
      <w:lvlText w:val="•"/>
      <w:lvlJc w:val="left"/>
      <w:pPr>
        <w:ind w:left="4521" w:hanging="180"/>
      </w:pPr>
      <w:rPr>
        <w:rFonts w:hint="default"/>
        <w:lang w:val="ru-RU" w:eastAsia="en-US" w:bidi="ar-SA"/>
      </w:rPr>
    </w:lvl>
    <w:lvl w:ilvl="4" w:tplc="96FCADC2">
      <w:numFmt w:val="bullet"/>
      <w:lvlText w:val="•"/>
      <w:lvlJc w:val="left"/>
      <w:pPr>
        <w:ind w:left="5542" w:hanging="180"/>
      </w:pPr>
      <w:rPr>
        <w:rFonts w:hint="default"/>
        <w:lang w:val="ru-RU" w:eastAsia="en-US" w:bidi="ar-SA"/>
      </w:rPr>
    </w:lvl>
    <w:lvl w:ilvl="5" w:tplc="91A6F14A">
      <w:numFmt w:val="bullet"/>
      <w:lvlText w:val="•"/>
      <w:lvlJc w:val="left"/>
      <w:pPr>
        <w:ind w:left="6563" w:hanging="180"/>
      </w:pPr>
      <w:rPr>
        <w:rFonts w:hint="default"/>
        <w:lang w:val="ru-RU" w:eastAsia="en-US" w:bidi="ar-SA"/>
      </w:rPr>
    </w:lvl>
    <w:lvl w:ilvl="6" w:tplc="511C081A">
      <w:numFmt w:val="bullet"/>
      <w:lvlText w:val="•"/>
      <w:lvlJc w:val="left"/>
      <w:pPr>
        <w:ind w:left="7583" w:hanging="180"/>
      </w:pPr>
      <w:rPr>
        <w:rFonts w:hint="default"/>
        <w:lang w:val="ru-RU" w:eastAsia="en-US" w:bidi="ar-SA"/>
      </w:rPr>
    </w:lvl>
    <w:lvl w:ilvl="7" w:tplc="32F2C826">
      <w:numFmt w:val="bullet"/>
      <w:lvlText w:val="•"/>
      <w:lvlJc w:val="left"/>
      <w:pPr>
        <w:ind w:left="8604" w:hanging="180"/>
      </w:pPr>
      <w:rPr>
        <w:rFonts w:hint="default"/>
        <w:lang w:val="ru-RU" w:eastAsia="en-US" w:bidi="ar-SA"/>
      </w:rPr>
    </w:lvl>
    <w:lvl w:ilvl="8" w:tplc="E154DA62">
      <w:numFmt w:val="bullet"/>
      <w:lvlText w:val="•"/>
      <w:lvlJc w:val="left"/>
      <w:pPr>
        <w:ind w:left="9625" w:hanging="180"/>
      </w:pPr>
      <w:rPr>
        <w:rFonts w:hint="default"/>
        <w:lang w:val="ru-RU" w:eastAsia="en-US" w:bidi="ar-SA"/>
      </w:rPr>
    </w:lvl>
  </w:abstractNum>
  <w:abstractNum w:abstractNumId="607">
    <w:nsid w:val="7F5070DF"/>
    <w:multiLevelType w:val="hybridMultilevel"/>
    <w:tmpl w:val="B192A970"/>
    <w:lvl w:ilvl="0" w:tplc="BE74EA8E">
      <w:numFmt w:val="bullet"/>
      <w:lvlText w:val=""/>
      <w:lvlJc w:val="left"/>
      <w:pPr>
        <w:ind w:left="426" w:hanging="360"/>
      </w:pPr>
      <w:rPr>
        <w:rFonts w:ascii="Wingdings" w:eastAsia="Wingdings" w:hAnsi="Wingdings" w:cs="Wingdings" w:hint="default"/>
        <w:color w:val="808080"/>
        <w:w w:val="100"/>
        <w:sz w:val="24"/>
        <w:szCs w:val="24"/>
        <w:lang w:val="ru-RU" w:eastAsia="en-US" w:bidi="ar-SA"/>
      </w:rPr>
    </w:lvl>
    <w:lvl w:ilvl="1" w:tplc="E6E6B02A">
      <w:numFmt w:val="bullet"/>
      <w:lvlText w:val="•"/>
      <w:lvlJc w:val="left"/>
      <w:pPr>
        <w:ind w:left="877" w:hanging="360"/>
      </w:pPr>
      <w:rPr>
        <w:rFonts w:hint="default"/>
        <w:lang w:val="ru-RU" w:eastAsia="en-US" w:bidi="ar-SA"/>
      </w:rPr>
    </w:lvl>
    <w:lvl w:ilvl="2" w:tplc="D0B2CED8">
      <w:numFmt w:val="bullet"/>
      <w:lvlText w:val="•"/>
      <w:lvlJc w:val="left"/>
      <w:pPr>
        <w:ind w:left="1334" w:hanging="360"/>
      </w:pPr>
      <w:rPr>
        <w:rFonts w:hint="default"/>
        <w:lang w:val="ru-RU" w:eastAsia="en-US" w:bidi="ar-SA"/>
      </w:rPr>
    </w:lvl>
    <w:lvl w:ilvl="3" w:tplc="C8341FF4">
      <w:numFmt w:val="bullet"/>
      <w:lvlText w:val="•"/>
      <w:lvlJc w:val="left"/>
      <w:pPr>
        <w:ind w:left="1791" w:hanging="360"/>
      </w:pPr>
      <w:rPr>
        <w:rFonts w:hint="default"/>
        <w:lang w:val="ru-RU" w:eastAsia="en-US" w:bidi="ar-SA"/>
      </w:rPr>
    </w:lvl>
    <w:lvl w:ilvl="4" w:tplc="3A4AB85C">
      <w:numFmt w:val="bullet"/>
      <w:lvlText w:val="•"/>
      <w:lvlJc w:val="left"/>
      <w:pPr>
        <w:ind w:left="2248" w:hanging="360"/>
      </w:pPr>
      <w:rPr>
        <w:rFonts w:hint="default"/>
        <w:lang w:val="ru-RU" w:eastAsia="en-US" w:bidi="ar-SA"/>
      </w:rPr>
    </w:lvl>
    <w:lvl w:ilvl="5" w:tplc="12640B3A">
      <w:numFmt w:val="bullet"/>
      <w:lvlText w:val="•"/>
      <w:lvlJc w:val="left"/>
      <w:pPr>
        <w:ind w:left="2705" w:hanging="360"/>
      </w:pPr>
      <w:rPr>
        <w:rFonts w:hint="default"/>
        <w:lang w:val="ru-RU" w:eastAsia="en-US" w:bidi="ar-SA"/>
      </w:rPr>
    </w:lvl>
    <w:lvl w:ilvl="6" w:tplc="1D106736">
      <w:numFmt w:val="bullet"/>
      <w:lvlText w:val="•"/>
      <w:lvlJc w:val="left"/>
      <w:pPr>
        <w:ind w:left="3162" w:hanging="360"/>
      </w:pPr>
      <w:rPr>
        <w:rFonts w:hint="default"/>
        <w:lang w:val="ru-RU" w:eastAsia="en-US" w:bidi="ar-SA"/>
      </w:rPr>
    </w:lvl>
    <w:lvl w:ilvl="7" w:tplc="1ACAFF8A">
      <w:numFmt w:val="bullet"/>
      <w:lvlText w:val="•"/>
      <w:lvlJc w:val="left"/>
      <w:pPr>
        <w:ind w:left="3619" w:hanging="360"/>
      </w:pPr>
      <w:rPr>
        <w:rFonts w:hint="default"/>
        <w:lang w:val="ru-RU" w:eastAsia="en-US" w:bidi="ar-SA"/>
      </w:rPr>
    </w:lvl>
    <w:lvl w:ilvl="8" w:tplc="FD2C2EBA">
      <w:numFmt w:val="bullet"/>
      <w:lvlText w:val="•"/>
      <w:lvlJc w:val="left"/>
      <w:pPr>
        <w:ind w:left="4076" w:hanging="360"/>
      </w:pPr>
      <w:rPr>
        <w:rFonts w:hint="default"/>
        <w:lang w:val="ru-RU" w:eastAsia="en-US" w:bidi="ar-SA"/>
      </w:rPr>
    </w:lvl>
  </w:abstractNum>
  <w:abstractNum w:abstractNumId="608">
    <w:nsid w:val="7F59571D"/>
    <w:multiLevelType w:val="hybridMultilevel"/>
    <w:tmpl w:val="8D1CFACC"/>
    <w:lvl w:ilvl="0" w:tplc="FD043222">
      <w:numFmt w:val="bullet"/>
      <w:lvlText w:val=""/>
      <w:lvlJc w:val="left"/>
      <w:pPr>
        <w:ind w:left="426" w:hanging="420"/>
      </w:pPr>
      <w:rPr>
        <w:rFonts w:ascii="Wingdings" w:eastAsia="Wingdings" w:hAnsi="Wingdings" w:cs="Wingdings" w:hint="default"/>
        <w:color w:val="808080"/>
        <w:w w:val="100"/>
        <w:sz w:val="24"/>
        <w:szCs w:val="24"/>
        <w:lang w:val="ru-RU" w:eastAsia="en-US" w:bidi="ar-SA"/>
      </w:rPr>
    </w:lvl>
    <w:lvl w:ilvl="1" w:tplc="AF54CE0C">
      <w:numFmt w:val="bullet"/>
      <w:lvlText w:val="•"/>
      <w:lvlJc w:val="left"/>
      <w:pPr>
        <w:ind w:left="877" w:hanging="420"/>
      </w:pPr>
      <w:rPr>
        <w:rFonts w:hint="default"/>
        <w:lang w:val="ru-RU" w:eastAsia="en-US" w:bidi="ar-SA"/>
      </w:rPr>
    </w:lvl>
    <w:lvl w:ilvl="2" w:tplc="3766ACA8">
      <w:numFmt w:val="bullet"/>
      <w:lvlText w:val="•"/>
      <w:lvlJc w:val="left"/>
      <w:pPr>
        <w:ind w:left="1334" w:hanging="420"/>
      </w:pPr>
      <w:rPr>
        <w:rFonts w:hint="default"/>
        <w:lang w:val="ru-RU" w:eastAsia="en-US" w:bidi="ar-SA"/>
      </w:rPr>
    </w:lvl>
    <w:lvl w:ilvl="3" w:tplc="4CF60A42">
      <w:numFmt w:val="bullet"/>
      <w:lvlText w:val="•"/>
      <w:lvlJc w:val="left"/>
      <w:pPr>
        <w:ind w:left="1791" w:hanging="420"/>
      </w:pPr>
      <w:rPr>
        <w:rFonts w:hint="default"/>
        <w:lang w:val="ru-RU" w:eastAsia="en-US" w:bidi="ar-SA"/>
      </w:rPr>
    </w:lvl>
    <w:lvl w:ilvl="4" w:tplc="E49A93C6">
      <w:numFmt w:val="bullet"/>
      <w:lvlText w:val="•"/>
      <w:lvlJc w:val="left"/>
      <w:pPr>
        <w:ind w:left="2248" w:hanging="420"/>
      </w:pPr>
      <w:rPr>
        <w:rFonts w:hint="default"/>
        <w:lang w:val="ru-RU" w:eastAsia="en-US" w:bidi="ar-SA"/>
      </w:rPr>
    </w:lvl>
    <w:lvl w:ilvl="5" w:tplc="93F6DC92">
      <w:numFmt w:val="bullet"/>
      <w:lvlText w:val="•"/>
      <w:lvlJc w:val="left"/>
      <w:pPr>
        <w:ind w:left="2705" w:hanging="420"/>
      </w:pPr>
      <w:rPr>
        <w:rFonts w:hint="default"/>
        <w:lang w:val="ru-RU" w:eastAsia="en-US" w:bidi="ar-SA"/>
      </w:rPr>
    </w:lvl>
    <w:lvl w:ilvl="6" w:tplc="47062B5E">
      <w:numFmt w:val="bullet"/>
      <w:lvlText w:val="•"/>
      <w:lvlJc w:val="left"/>
      <w:pPr>
        <w:ind w:left="3162" w:hanging="420"/>
      </w:pPr>
      <w:rPr>
        <w:rFonts w:hint="default"/>
        <w:lang w:val="ru-RU" w:eastAsia="en-US" w:bidi="ar-SA"/>
      </w:rPr>
    </w:lvl>
    <w:lvl w:ilvl="7" w:tplc="441AE7B2">
      <w:numFmt w:val="bullet"/>
      <w:lvlText w:val="•"/>
      <w:lvlJc w:val="left"/>
      <w:pPr>
        <w:ind w:left="3619" w:hanging="420"/>
      </w:pPr>
      <w:rPr>
        <w:rFonts w:hint="default"/>
        <w:lang w:val="ru-RU" w:eastAsia="en-US" w:bidi="ar-SA"/>
      </w:rPr>
    </w:lvl>
    <w:lvl w:ilvl="8" w:tplc="502AE7E2">
      <w:numFmt w:val="bullet"/>
      <w:lvlText w:val="•"/>
      <w:lvlJc w:val="left"/>
      <w:pPr>
        <w:ind w:left="4076" w:hanging="420"/>
      </w:pPr>
      <w:rPr>
        <w:rFonts w:hint="default"/>
        <w:lang w:val="ru-RU" w:eastAsia="en-US" w:bidi="ar-SA"/>
      </w:rPr>
    </w:lvl>
  </w:abstractNum>
  <w:num w:numId="1">
    <w:abstractNumId w:val="291"/>
  </w:num>
  <w:num w:numId="2">
    <w:abstractNumId w:val="109"/>
  </w:num>
  <w:num w:numId="3">
    <w:abstractNumId w:val="418"/>
  </w:num>
  <w:num w:numId="4">
    <w:abstractNumId w:val="147"/>
  </w:num>
  <w:num w:numId="5">
    <w:abstractNumId w:val="186"/>
  </w:num>
  <w:num w:numId="6">
    <w:abstractNumId w:val="487"/>
  </w:num>
  <w:num w:numId="7">
    <w:abstractNumId w:val="498"/>
  </w:num>
  <w:num w:numId="8">
    <w:abstractNumId w:val="163"/>
  </w:num>
  <w:num w:numId="9">
    <w:abstractNumId w:val="207"/>
  </w:num>
  <w:num w:numId="10">
    <w:abstractNumId w:val="529"/>
  </w:num>
  <w:num w:numId="11">
    <w:abstractNumId w:val="512"/>
  </w:num>
  <w:num w:numId="12">
    <w:abstractNumId w:val="280"/>
  </w:num>
  <w:num w:numId="13">
    <w:abstractNumId w:val="304"/>
  </w:num>
  <w:num w:numId="14">
    <w:abstractNumId w:val="401"/>
  </w:num>
  <w:num w:numId="15">
    <w:abstractNumId w:val="247"/>
  </w:num>
  <w:num w:numId="16">
    <w:abstractNumId w:val="77"/>
  </w:num>
  <w:num w:numId="17">
    <w:abstractNumId w:val="379"/>
  </w:num>
  <w:num w:numId="18">
    <w:abstractNumId w:val="579"/>
  </w:num>
  <w:num w:numId="19">
    <w:abstractNumId w:val="598"/>
  </w:num>
  <w:num w:numId="20">
    <w:abstractNumId w:val="519"/>
  </w:num>
  <w:num w:numId="21">
    <w:abstractNumId w:val="580"/>
  </w:num>
  <w:num w:numId="22">
    <w:abstractNumId w:val="530"/>
  </w:num>
  <w:num w:numId="23">
    <w:abstractNumId w:val="479"/>
  </w:num>
  <w:num w:numId="24">
    <w:abstractNumId w:val="431"/>
  </w:num>
  <w:num w:numId="25">
    <w:abstractNumId w:val="449"/>
  </w:num>
  <w:num w:numId="26">
    <w:abstractNumId w:val="548"/>
  </w:num>
  <w:num w:numId="27">
    <w:abstractNumId w:val="238"/>
  </w:num>
  <w:num w:numId="28">
    <w:abstractNumId w:val="419"/>
  </w:num>
  <w:num w:numId="29">
    <w:abstractNumId w:val="309"/>
  </w:num>
  <w:num w:numId="30">
    <w:abstractNumId w:val="273"/>
  </w:num>
  <w:num w:numId="31">
    <w:abstractNumId w:val="286"/>
  </w:num>
  <w:num w:numId="32">
    <w:abstractNumId w:val="103"/>
  </w:num>
  <w:num w:numId="33">
    <w:abstractNumId w:val="361"/>
  </w:num>
  <w:num w:numId="34">
    <w:abstractNumId w:val="312"/>
  </w:num>
  <w:num w:numId="35">
    <w:abstractNumId w:val="555"/>
  </w:num>
  <w:num w:numId="36">
    <w:abstractNumId w:val="27"/>
  </w:num>
  <w:num w:numId="37">
    <w:abstractNumId w:val="171"/>
  </w:num>
  <w:num w:numId="38">
    <w:abstractNumId w:val="149"/>
  </w:num>
  <w:num w:numId="39">
    <w:abstractNumId w:val="396"/>
  </w:num>
  <w:num w:numId="40">
    <w:abstractNumId w:val="228"/>
  </w:num>
  <w:num w:numId="41">
    <w:abstractNumId w:val="269"/>
  </w:num>
  <w:num w:numId="42">
    <w:abstractNumId w:val="91"/>
  </w:num>
  <w:num w:numId="43">
    <w:abstractNumId w:val="569"/>
  </w:num>
  <w:num w:numId="44">
    <w:abstractNumId w:val="297"/>
  </w:num>
  <w:num w:numId="45">
    <w:abstractNumId w:val="319"/>
  </w:num>
  <w:num w:numId="46">
    <w:abstractNumId w:val="380"/>
  </w:num>
  <w:num w:numId="47">
    <w:abstractNumId w:val="392"/>
  </w:num>
  <w:num w:numId="48">
    <w:abstractNumId w:val="347"/>
  </w:num>
  <w:num w:numId="49">
    <w:abstractNumId w:val="45"/>
  </w:num>
  <w:num w:numId="50">
    <w:abstractNumId w:val="134"/>
  </w:num>
  <w:num w:numId="51">
    <w:abstractNumId w:val="513"/>
  </w:num>
  <w:num w:numId="52">
    <w:abstractNumId w:val="370"/>
  </w:num>
  <w:num w:numId="53">
    <w:abstractNumId w:val="135"/>
  </w:num>
  <w:num w:numId="54">
    <w:abstractNumId w:val="174"/>
  </w:num>
  <w:num w:numId="55">
    <w:abstractNumId w:val="298"/>
  </w:num>
  <w:num w:numId="56">
    <w:abstractNumId w:val="37"/>
  </w:num>
  <w:num w:numId="57">
    <w:abstractNumId w:val="372"/>
  </w:num>
  <w:num w:numId="58">
    <w:abstractNumId w:val="524"/>
  </w:num>
  <w:num w:numId="59">
    <w:abstractNumId w:val="226"/>
  </w:num>
  <w:num w:numId="60">
    <w:abstractNumId w:val="153"/>
  </w:num>
  <w:num w:numId="61">
    <w:abstractNumId w:val="256"/>
  </w:num>
  <w:num w:numId="62">
    <w:abstractNumId w:val="148"/>
  </w:num>
  <w:num w:numId="63">
    <w:abstractNumId w:val="119"/>
  </w:num>
  <w:num w:numId="64">
    <w:abstractNumId w:val="508"/>
  </w:num>
  <w:num w:numId="65">
    <w:abstractNumId w:val="411"/>
  </w:num>
  <w:num w:numId="66">
    <w:abstractNumId w:val="549"/>
  </w:num>
  <w:num w:numId="67">
    <w:abstractNumId w:val="47"/>
  </w:num>
  <w:num w:numId="68">
    <w:abstractNumId w:val="94"/>
  </w:num>
  <w:num w:numId="69">
    <w:abstractNumId w:val="490"/>
  </w:num>
  <w:num w:numId="70">
    <w:abstractNumId w:val="493"/>
  </w:num>
  <w:num w:numId="71">
    <w:abstractNumId w:val="223"/>
  </w:num>
  <w:num w:numId="72">
    <w:abstractNumId w:val="346"/>
  </w:num>
  <w:num w:numId="73">
    <w:abstractNumId w:val="398"/>
  </w:num>
  <w:num w:numId="74">
    <w:abstractNumId w:val="501"/>
  </w:num>
  <w:num w:numId="75">
    <w:abstractNumId w:val="453"/>
  </w:num>
  <w:num w:numId="76">
    <w:abstractNumId w:val="72"/>
  </w:num>
  <w:num w:numId="77">
    <w:abstractNumId w:val="194"/>
  </w:num>
  <w:num w:numId="78">
    <w:abstractNumId w:val="86"/>
  </w:num>
  <w:num w:numId="79">
    <w:abstractNumId w:val="330"/>
  </w:num>
  <w:num w:numId="80">
    <w:abstractNumId w:val="491"/>
  </w:num>
  <w:num w:numId="81">
    <w:abstractNumId w:val="388"/>
  </w:num>
  <w:num w:numId="82">
    <w:abstractNumId w:val="367"/>
  </w:num>
  <w:num w:numId="83">
    <w:abstractNumId w:val="353"/>
  </w:num>
  <w:num w:numId="84">
    <w:abstractNumId w:val="133"/>
  </w:num>
  <w:num w:numId="85">
    <w:abstractNumId w:val="477"/>
  </w:num>
  <w:num w:numId="86">
    <w:abstractNumId w:val="182"/>
  </w:num>
  <w:num w:numId="87">
    <w:abstractNumId w:val="532"/>
  </w:num>
  <w:num w:numId="88">
    <w:abstractNumId w:val="198"/>
  </w:num>
  <w:num w:numId="89">
    <w:abstractNumId w:val="448"/>
  </w:num>
  <w:num w:numId="90">
    <w:abstractNumId w:val="329"/>
  </w:num>
  <w:num w:numId="91">
    <w:abstractNumId w:val="406"/>
  </w:num>
  <w:num w:numId="92">
    <w:abstractNumId w:val="197"/>
  </w:num>
  <w:num w:numId="93">
    <w:abstractNumId w:val="446"/>
  </w:num>
  <w:num w:numId="94">
    <w:abstractNumId w:val="350"/>
  </w:num>
  <w:num w:numId="95">
    <w:abstractNumId w:val="320"/>
  </w:num>
  <w:num w:numId="96">
    <w:abstractNumId w:val="432"/>
  </w:num>
  <w:num w:numId="97">
    <w:abstractNumId w:val="489"/>
  </w:num>
  <w:num w:numId="98">
    <w:abstractNumId w:val="314"/>
  </w:num>
  <w:num w:numId="99">
    <w:abstractNumId w:val="365"/>
  </w:num>
  <w:num w:numId="100">
    <w:abstractNumId w:val="306"/>
  </w:num>
  <w:num w:numId="101">
    <w:abstractNumId w:val="509"/>
  </w:num>
  <w:num w:numId="102">
    <w:abstractNumId w:val="217"/>
  </w:num>
  <w:num w:numId="103">
    <w:abstractNumId w:val="437"/>
  </w:num>
  <w:num w:numId="104">
    <w:abstractNumId w:val="576"/>
  </w:num>
  <w:num w:numId="105">
    <w:abstractNumId w:val="326"/>
  </w:num>
  <w:num w:numId="106">
    <w:abstractNumId w:val="423"/>
  </w:num>
  <w:num w:numId="107">
    <w:abstractNumId w:val="603"/>
  </w:num>
  <w:num w:numId="108">
    <w:abstractNumId w:val="150"/>
  </w:num>
  <w:num w:numId="109">
    <w:abstractNumId w:val="471"/>
  </w:num>
  <w:num w:numId="110">
    <w:abstractNumId w:val="270"/>
  </w:num>
  <w:num w:numId="111">
    <w:abstractNumId w:val="342"/>
  </w:num>
  <w:num w:numId="112">
    <w:abstractNumId w:val="100"/>
  </w:num>
  <w:num w:numId="113">
    <w:abstractNumId w:val="582"/>
  </w:num>
  <w:num w:numId="114">
    <w:abstractNumId w:val="196"/>
  </w:num>
  <w:num w:numId="115">
    <w:abstractNumId w:val="420"/>
  </w:num>
  <w:num w:numId="116">
    <w:abstractNumId w:val="506"/>
  </w:num>
  <w:num w:numId="117">
    <w:abstractNumId w:val="282"/>
  </w:num>
  <w:num w:numId="118">
    <w:abstractNumId w:val="594"/>
  </w:num>
  <w:num w:numId="119">
    <w:abstractNumId w:val="79"/>
  </w:num>
  <w:num w:numId="120">
    <w:abstractNumId w:val="293"/>
  </w:num>
  <w:num w:numId="121">
    <w:abstractNumId w:val="525"/>
  </w:num>
  <w:num w:numId="122">
    <w:abstractNumId w:val="279"/>
  </w:num>
  <w:num w:numId="123">
    <w:abstractNumId w:val="202"/>
  </w:num>
  <w:num w:numId="124">
    <w:abstractNumId w:val="285"/>
  </w:num>
  <w:num w:numId="125">
    <w:abstractNumId w:val="126"/>
  </w:num>
  <w:num w:numId="126">
    <w:abstractNumId w:val="333"/>
  </w:num>
  <w:num w:numId="127">
    <w:abstractNumId w:val="33"/>
  </w:num>
  <w:num w:numId="128">
    <w:abstractNumId w:val="393"/>
  </w:num>
  <w:num w:numId="129">
    <w:abstractNumId w:val="325"/>
  </w:num>
  <w:num w:numId="130">
    <w:abstractNumId w:val="20"/>
  </w:num>
  <w:num w:numId="131">
    <w:abstractNumId w:val="430"/>
  </w:num>
  <w:num w:numId="132">
    <w:abstractNumId w:val="250"/>
  </w:num>
  <w:num w:numId="133">
    <w:abstractNumId w:val="287"/>
  </w:num>
  <w:num w:numId="134">
    <w:abstractNumId w:val="208"/>
  </w:num>
  <w:num w:numId="135">
    <w:abstractNumId w:val="349"/>
  </w:num>
  <w:num w:numId="136">
    <w:abstractNumId w:val="38"/>
  </w:num>
  <w:num w:numId="137">
    <w:abstractNumId w:val="537"/>
  </w:num>
  <w:num w:numId="138">
    <w:abstractNumId w:val="354"/>
  </w:num>
  <w:num w:numId="139">
    <w:abstractNumId w:val="122"/>
  </w:num>
  <w:num w:numId="140">
    <w:abstractNumId w:val="131"/>
  </w:num>
  <w:num w:numId="141">
    <w:abstractNumId w:val="209"/>
  </w:num>
  <w:num w:numId="142">
    <w:abstractNumId w:val="533"/>
  </w:num>
  <w:num w:numId="143">
    <w:abstractNumId w:val="522"/>
  </w:num>
  <w:num w:numId="144">
    <w:abstractNumId w:val="62"/>
  </w:num>
  <w:num w:numId="145">
    <w:abstractNumId w:val="547"/>
  </w:num>
  <w:num w:numId="146">
    <w:abstractNumId w:val="543"/>
  </w:num>
  <w:num w:numId="147">
    <w:abstractNumId w:val="117"/>
  </w:num>
  <w:num w:numId="148">
    <w:abstractNumId w:val="565"/>
  </w:num>
  <w:num w:numId="149">
    <w:abstractNumId w:val="277"/>
  </w:num>
  <w:num w:numId="150">
    <w:abstractNumId w:val="474"/>
  </w:num>
  <w:num w:numId="151">
    <w:abstractNumId w:val="371"/>
  </w:num>
  <w:num w:numId="152">
    <w:abstractNumId w:val="75"/>
  </w:num>
  <w:num w:numId="153">
    <w:abstractNumId w:val="568"/>
  </w:num>
  <w:num w:numId="154">
    <w:abstractNumId w:val="189"/>
  </w:num>
  <w:num w:numId="155">
    <w:abstractNumId w:val="408"/>
  </w:num>
  <w:num w:numId="156">
    <w:abstractNumId w:val="188"/>
  </w:num>
  <w:num w:numId="157">
    <w:abstractNumId w:val="146"/>
  </w:num>
  <w:num w:numId="158">
    <w:abstractNumId w:val="262"/>
  </w:num>
  <w:num w:numId="159">
    <w:abstractNumId w:val="169"/>
  </w:num>
  <w:num w:numId="160">
    <w:abstractNumId w:val="348"/>
  </w:num>
  <w:num w:numId="161">
    <w:abstractNumId w:val="81"/>
  </w:num>
  <w:num w:numId="162">
    <w:abstractNumId w:val="464"/>
  </w:num>
  <w:num w:numId="163">
    <w:abstractNumId w:val="255"/>
  </w:num>
  <w:num w:numId="164">
    <w:abstractNumId w:val="268"/>
  </w:num>
  <w:num w:numId="165">
    <w:abstractNumId w:val="505"/>
  </w:num>
  <w:num w:numId="166">
    <w:abstractNumId w:val="428"/>
  </w:num>
  <w:num w:numId="167">
    <w:abstractNumId w:val="259"/>
  </w:num>
  <w:num w:numId="168">
    <w:abstractNumId w:val="542"/>
  </w:num>
  <w:num w:numId="169">
    <w:abstractNumId w:val="587"/>
  </w:num>
  <w:num w:numId="170">
    <w:abstractNumId w:val="220"/>
  </w:num>
  <w:num w:numId="171">
    <w:abstractNumId w:val="167"/>
  </w:num>
  <w:num w:numId="172">
    <w:abstractNumId w:val="107"/>
  </w:num>
  <w:num w:numId="173">
    <w:abstractNumId w:val="159"/>
  </w:num>
  <w:num w:numId="174">
    <w:abstractNumId w:val="391"/>
  </w:num>
  <w:num w:numId="175">
    <w:abstractNumId w:val="193"/>
  </w:num>
  <w:num w:numId="176">
    <w:abstractNumId w:val="521"/>
  </w:num>
  <w:num w:numId="177">
    <w:abstractNumId w:val="108"/>
  </w:num>
  <w:num w:numId="178">
    <w:abstractNumId w:val="101"/>
  </w:num>
  <w:num w:numId="179">
    <w:abstractNumId w:val="283"/>
  </w:num>
  <w:num w:numId="180">
    <w:abstractNumId w:val="492"/>
  </w:num>
  <w:num w:numId="181">
    <w:abstractNumId w:val="211"/>
  </w:num>
  <w:num w:numId="182">
    <w:abstractNumId w:val="23"/>
  </w:num>
  <w:num w:numId="183">
    <w:abstractNumId w:val="263"/>
  </w:num>
  <w:num w:numId="184">
    <w:abstractNumId w:val="357"/>
  </w:num>
  <w:num w:numId="185">
    <w:abstractNumId w:val="496"/>
  </w:num>
  <w:num w:numId="186">
    <w:abstractNumId w:val="472"/>
  </w:num>
  <w:num w:numId="187">
    <w:abstractNumId w:val="115"/>
  </w:num>
  <w:num w:numId="188">
    <w:abstractNumId w:val="415"/>
  </w:num>
  <w:num w:numId="189">
    <w:abstractNumId w:val="383"/>
  </w:num>
  <w:num w:numId="190">
    <w:abstractNumId w:val="583"/>
  </w:num>
  <w:num w:numId="191">
    <w:abstractNumId w:val="355"/>
  </w:num>
  <w:num w:numId="192">
    <w:abstractNumId w:val="311"/>
  </w:num>
  <w:num w:numId="193">
    <w:abstractNumId w:val="48"/>
  </w:num>
  <w:num w:numId="194">
    <w:abstractNumId w:val="427"/>
  </w:num>
  <w:num w:numId="195">
    <w:abstractNumId w:val="337"/>
  </w:num>
  <w:num w:numId="196">
    <w:abstractNumId w:val="523"/>
  </w:num>
  <w:num w:numId="197">
    <w:abstractNumId w:val="22"/>
  </w:num>
  <w:num w:numId="198">
    <w:abstractNumId w:val="572"/>
  </w:num>
  <w:num w:numId="199">
    <w:abstractNumId w:val="274"/>
  </w:num>
  <w:num w:numId="200">
    <w:abstractNumId w:val="151"/>
  </w:num>
  <w:num w:numId="201">
    <w:abstractNumId w:val="599"/>
  </w:num>
  <w:num w:numId="202">
    <w:abstractNumId w:val="601"/>
  </w:num>
  <w:num w:numId="203">
    <w:abstractNumId w:val="272"/>
  </w:num>
  <w:num w:numId="204">
    <w:abstractNumId w:val="596"/>
  </w:num>
  <w:num w:numId="205">
    <w:abstractNumId w:val="215"/>
  </w:num>
  <w:num w:numId="206">
    <w:abstractNumId w:val="183"/>
  </w:num>
  <w:num w:numId="207">
    <w:abstractNumId w:val="503"/>
  </w:num>
  <w:num w:numId="208">
    <w:abstractNumId w:val="441"/>
  </w:num>
  <w:num w:numId="209">
    <w:abstractNumId w:val="316"/>
  </w:num>
  <w:num w:numId="210">
    <w:abstractNumId w:val="461"/>
  </w:num>
  <w:num w:numId="211">
    <w:abstractNumId w:val="300"/>
  </w:num>
  <w:num w:numId="212">
    <w:abstractNumId w:val="301"/>
  </w:num>
  <w:num w:numId="213">
    <w:abstractNumId w:val="192"/>
  </w:num>
  <w:num w:numId="214">
    <w:abstractNumId w:val="374"/>
  </w:num>
  <w:num w:numId="215">
    <w:abstractNumId w:val="421"/>
  </w:num>
  <w:num w:numId="216">
    <w:abstractNumId w:val="345"/>
  </w:num>
  <w:num w:numId="217">
    <w:abstractNumId w:val="517"/>
  </w:num>
  <w:num w:numId="218">
    <w:abstractNumId w:val="395"/>
  </w:num>
  <w:num w:numId="219">
    <w:abstractNumId w:val="451"/>
  </w:num>
  <w:num w:numId="220">
    <w:abstractNumId w:val="54"/>
  </w:num>
  <w:num w:numId="221">
    <w:abstractNumId w:val="377"/>
  </w:num>
  <w:num w:numId="222">
    <w:abstractNumId w:val="276"/>
  </w:num>
  <w:num w:numId="223">
    <w:abstractNumId w:val="384"/>
  </w:num>
  <w:num w:numId="224">
    <w:abstractNumId w:val="452"/>
  </w:num>
  <w:num w:numId="225">
    <w:abstractNumId w:val="385"/>
  </w:num>
  <w:num w:numId="226">
    <w:abstractNumId w:val="152"/>
  </w:num>
  <w:num w:numId="227">
    <w:abstractNumId w:val="551"/>
  </w:num>
  <w:num w:numId="228">
    <w:abstractNumId w:val="281"/>
  </w:num>
  <w:num w:numId="229">
    <w:abstractNumId w:val="137"/>
  </w:num>
  <w:num w:numId="230">
    <w:abstractNumId w:val="334"/>
  </w:num>
  <w:num w:numId="231">
    <w:abstractNumId w:val="44"/>
  </w:num>
  <w:num w:numId="232">
    <w:abstractNumId w:val="514"/>
  </w:num>
  <w:num w:numId="233">
    <w:abstractNumId w:val="315"/>
  </w:num>
  <w:num w:numId="234">
    <w:abstractNumId w:val="544"/>
  </w:num>
  <w:num w:numId="235">
    <w:abstractNumId w:val="232"/>
  </w:num>
  <w:num w:numId="236">
    <w:abstractNumId w:val="515"/>
  </w:num>
  <w:num w:numId="237">
    <w:abstractNumId w:val="606"/>
  </w:num>
  <w:num w:numId="238">
    <w:abstractNumId w:val="267"/>
  </w:num>
  <w:num w:numId="239">
    <w:abstractNumId w:val="74"/>
  </w:num>
  <w:num w:numId="240">
    <w:abstractNumId w:val="436"/>
  </w:num>
  <w:num w:numId="241">
    <w:abstractNumId w:val="482"/>
  </w:num>
  <w:num w:numId="242">
    <w:abstractNumId w:val="351"/>
  </w:num>
  <w:num w:numId="243">
    <w:abstractNumId w:val="200"/>
  </w:num>
  <w:num w:numId="244">
    <w:abstractNumId w:val="433"/>
  </w:num>
  <w:num w:numId="245">
    <w:abstractNumId w:val="573"/>
  </w:num>
  <w:num w:numId="246">
    <w:abstractNumId w:val="252"/>
  </w:num>
  <w:num w:numId="247">
    <w:abstractNumId w:val="407"/>
  </w:num>
  <w:num w:numId="248">
    <w:abstractNumId w:val="158"/>
  </w:num>
  <w:num w:numId="249">
    <w:abstractNumId w:val="161"/>
  </w:num>
  <w:num w:numId="250">
    <w:abstractNumId w:val="339"/>
  </w:num>
  <w:num w:numId="251">
    <w:abstractNumId w:val="578"/>
  </w:num>
  <w:num w:numId="252">
    <w:abstractNumId w:val="394"/>
  </w:num>
  <w:num w:numId="253">
    <w:abstractNumId w:val="434"/>
  </w:num>
  <w:num w:numId="254">
    <w:abstractNumId w:val="481"/>
  </w:num>
  <w:num w:numId="255">
    <w:abstractNumId w:val="58"/>
  </w:num>
  <w:num w:numId="256">
    <w:abstractNumId w:val="356"/>
  </w:num>
  <w:num w:numId="257">
    <w:abstractNumId w:val="212"/>
  </w:num>
  <w:num w:numId="258">
    <w:abstractNumId w:val="116"/>
  </w:num>
  <w:num w:numId="259">
    <w:abstractNumId w:val="317"/>
  </w:num>
  <w:num w:numId="260">
    <w:abstractNumId w:val="534"/>
  </w:num>
  <w:num w:numId="261">
    <w:abstractNumId w:val="234"/>
  </w:num>
  <w:num w:numId="262">
    <w:abstractNumId w:val="165"/>
  </w:num>
  <w:num w:numId="263">
    <w:abstractNumId w:val="577"/>
  </w:num>
  <w:num w:numId="264">
    <w:abstractNumId w:val="138"/>
  </w:num>
  <w:num w:numId="265">
    <w:abstractNumId w:val="564"/>
  </w:num>
  <w:num w:numId="266">
    <w:abstractNumId w:val="244"/>
  </w:num>
  <w:num w:numId="267">
    <w:abstractNumId w:val="416"/>
  </w:num>
  <w:num w:numId="268">
    <w:abstractNumId w:val="64"/>
  </w:num>
  <w:num w:numId="269">
    <w:abstractNumId w:val="176"/>
  </w:num>
  <w:num w:numId="270">
    <w:abstractNumId w:val="426"/>
  </w:num>
  <w:num w:numId="271">
    <w:abstractNumId w:val="73"/>
  </w:num>
  <w:num w:numId="272">
    <w:abstractNumId w:val="261"/>
  </w:num>
  <w:num w:numId="273">
    <w:abstractNumId w:val="260"/>
  </w:num>
  <w:num w:numId="274">
    <w:abstractNumId w:val="468"/>
  </w:num>
  <w:num w:numId="275">
    <w:abstractNumId w:val="120"/>
  </w:num>
  <w:num w:numId="276">
    <w:abstractNumId w:val="43"/>
  </w:num>
  <w:num w:numId="277">
    <w:abstractNumId w:val="224"/>
  </w:num>
  <w:num w:numId="278">
    <w:abstractNumId w:val="139"/>
  </w:num>
  <w:num w:numId="279">
    <w:abstractNumId w:val="310"/>
  </w:num>
  <w:num w:numId="280">
    <w:abstractNumId w:val="97"/>
  </w:num>
  <w:num w:numId="281">
    <w:abstractNumId w:val="30"/>
  </w:num>
  <w:num w:numId="282">
    <w:abstractNumId w:val="584"/>
  </w:num>
  <w:num w:numId="283">
    <w:abstractNumId w:val="450"/>
  </w:num>
  <w:num w:numId="284">
    <w:abstractNumId w:val="389"/>
  </w:num>
  <w:num w:numId="285">
    <w:abstractNumId w:val="21"/>
  </w:num>
  <w:num w:numId="286">
    <w:abstractNumId w:val="83"/>
  </w:num>
  <w:num w:numId="287">
    <w:abstractNumId w:val="536"/>
  </w:num>
  <w:num w:numId="288">
    <w:abstractNumId w:val="172"/>
  </w:num>
  <w:num w:numId="289">
    <w:abstractNumId w:val="299"/>
  </w:num>
  <w:num w:numId="290">
    <w:abstractNumId w:val="57"/>
  </w:num>
  <w:num w:numId="291">
    <w:abstractNumId w:val="403"/>
  </w:num>
  <w:num w:numId="292">
    <w:abstractNumId w:val="516"/>
  </w:num>
  <w:num w:numId="293">
    <w:abstractNumId w:val="550"/>
  </w:num>
  <w:num w:numId="294">
    <w:abstractNumId w:val="106"/>
  </w:num>
  <w:num w:numId="295">
    <w:abstractNumId w:val="231"/>
  </w:num>
  <w:num w:numId="296">
    <w:abstractNumId w:val="541"/>
  </w:num>
  <w:num w:numId="297">
    <w:abstractNumId w:val="218"/>
  </w:num>
  <w:num w:numId="298">
    <w:abstractNumId w:val="210"/>
  </w:num>
  <w:num w:numId="299">
    <w:abstractNumId w:val="364"/>
  </w:num>
  <w:num w:numId="300">
    <w:abstractNumId w:val="323"/>
  </w:num>
  <w:num w:numId="301">
    <w:abstractNumId w:val="292"/>
  </w:num>
  <w:num w:numId="302">
    <w:abstractNumId w:val="476"/>
  </w:num>
  <w:num w:numId="303">
    <w:abstractNumId w:val="240"/>
  </w:num>
  <w:num w:numId="304">
    <w:abstractNumId w:val="264"/>
  </w:num>
  <w:num w:numId="305">
    <w:abstractNumId w:val="157"/>
  </w:num>
  <w:num w:numId="306">
    <w:abstractNumId w:val="454"/>
  </w:num>
  <w:num w:numId="307">
    <w:abstractNumId w:val="185"/>
  </w:num>
  <w:num w:numId="308">
    <w:abstractNumId w:val="89"/>
  </w:num>
  <w:num w:numId="309">
    <w:abstractNumId w:val="204"/>
  </w:num>
  <w:num w:numId="310">
    <w:abstractNumId w:val="390"/>
  </w:num>
  <w:num w:numId="311">
    <w:abstractNumId w:val="246"/>
  </w:num>
  <w:num w:numId="312">
    <w:abstractNumId w:val="229"/>
  </w:num>
  <w:num w:numId="313">
    <w:abstractNumId w:val="290"/>
  </w:num>
  <w:num w:numId="314">
    <w:abstractNumId w:val="308"/>
  </w:num>
  <w:num w:numId="315">
    <w:abstractNumId w:val="179"/>
  </w:num>
  <w:num w:numId="316">
    <w:abstractNumId w:val="190"/>
  </w:num>
  <w:num w:numId="317">
    <w:abstractNumId w:val="504"/>
  </w:num>
  <w:num w:numId="318">
    <w:abstractNumId w:val="84"/>
  </w:num>
  <w:num w:numId="319">
    <w:abstractNumId w:val="540"/>
  </w:num>
  <w:num w:numId="320">
    <w:abstractNumId w:val="96"/>
  </w:num>
  <w:num w:numId="321">
    <w:abstractNumId w:val="553"/>
  </w:num>
  <w:num w:numId="322">
    <w:abstractNumId w:val="405"/>
  </w:num>
  <w:num w:numId="323">
    <w:abstractNumId w:val="369"/>
  </w:num>
  <w:num w:numId="324">
    <w:abstractNumId w:val="605"/>
  </w:num>
  <w:num w:numId="325">
    <w:abstractNumId w:val="36"/>
  </w:num>
  <w:num w:numId="326">
    <w:abstractNumId w:val="456"/>
  </w:num>
  <w:num w:numId="327">
    <w:abstractNumId w:val="230"/>
  </w:num>
  <w:num w:numId="328">
    <w:abstractNumId w:val="111"/>
  </w:num>
  <w:num w:numId="329">
    <w:abstractNumId w:val="518"/>
  </w:num>
  <w:num w:numId="330">
    <w:abstractNumId w:val="102"/>
  </w:num>
  <w:num w:numId="331">
    <w:abstractNumId w:val="560"/>
  </w:num>
  <w:num w:numId="332">
    <w:abstractNumId w:val="31"/>
  </w:num>
  <w:num w:numId="333">
    <w:abstractNumId w:val="278"/>
  </w:num>
  <w:num w:numId="334">
    <w:abstractNumId w:val="469"/>
  </w:num>
  <w:num w:numId="335">
    <w:abstractNumId w:val="554"/>
  </w:num>
  <w:num w:numId="336">
    <w:abstractNumId w:val="284"/>
  </w:num>
  <w:num w:numId="337">
    <w:abstractNumId w:val="338"/>
  </w:num>
  <w:num w:numId="338">
    <w:abstractNumId w:val="307"/>
  </w:num>
  <w:num w:numId="339">
    <w:abstractNumId w:val="104"/>
  </w:num>
  <w:num w:numId="340">
    <w:abstractNumId w:val="40"/>
  </w:num>
  <w:num w:numId="341">
    <w:abstractNumId w:val="561"/>
  </w:num>
  <w:num w:numId="342">
    <w:abstractNumId w:val="381"/>
  </w:num>
  <w:num w:numId="343">
    <w:abstractNumId w:val="225"/>
  </w:num>
  <w:num w:numId="344">
    <w:abstractNumId w:val="499"/>
  </w:num>
  <w:num w:numId="345">
    <w:abstractNumId w:val="132"/>
  </w:num>
  <w:num w:numId="346">
    <w:abstractNumId w:val="162"/>
  </w:num>
  <w:num w:numId="347">
    <w:abstractNumId w:val="66"/>
  </w:num>
  <w:num w:numId="348">
    <w:abstractNumId w:val="266"/>
  </w:num>
  <w:num w:numId="349">
    <w:abstractNumId w:val="457"/>
  </w:num>
  <w:num w:numId="350">
    <w:abstractNumId w:val="494"/>
  </w:num>
  <w:num w:numId="351">
    <w:abstractNumId w:val="500"/>
  </w:num>
  <w:num w:numId="352">
    <w:abstractNumId w:val="29"/>
  </w:num>
  <w:num w:numId="353">
    <w:abstractNumId w:val="52"/>
  </w:num>
  <w:num w:numId="354">
    <w:abstractNumId w:val="85"/>
  </w:num>
  <w:num w:numId="355">
    <w:abstractNumId w:val="187"/>
  </w:num>
  <w:num w:numId="356">
    <w:abstractNumId w:val="219"/>
  </w:num>
  <w:num w:numId="357">
    <w:abstractNumId w:val="344"/>
  </w:num>
  <w:num w:numId="358">
    <w:abstractNumId w:val="24"/>
  </w:num>
  <w:num w:numId="359">
    <w:abstractNumId w:val="485"/>
  </w:num>
  <w:num w:numId="360">
    <w:abstractNumId w:val="458"/>
  </w:num>
  <w:num w:numId="361">
    <w:abstractNumId w:val="168"/>
  </w:num>
  <w:num w:numId="362">
    <w:abstractNumId w:val="65"/>
  </w:num>
  <w:num w:numId="363">
    <w:abstractNumId w:val="243"/>
  </w:num>
  <w:num w:numId="364">
    <w:abstractNumId w:val="156"/>
  </w:num>
  <w:num w:numId="365">
    <w:abstractNumId w:val="604"/>
  </w:num>
  <w:num w:numId="366">
    <w:abstractNumId w:val="170"/>
  </w:num>
  <w:num w:numId="367">
    <w:abstractNumId w:val="531"/>
  </w:num>
  <w:num w:numId="368">
    <w:abstractNumId w:val="175"/>
  </w:num>
  <w:num w:numId="369">
    <w:abstractNumId w:val="359"/>
  </w:num>
  <w:num w:numId="370">
    <w:abstractNumId w:val="95"/>
  </w:num>
  <w:num w:numId="371">
    <w:abstractNumId w:val="327"/>
  </w:num>
  <w:num w:numId="372">
    <w:abstractNumId w:val="160"/>
  </w:num>
  <w:num w:numId="373">
    <w:abstractNumId w:val="475"/>
  </w:num>
  <w:num w:numId="374">
    <w:abstractNumId w:val="296"/>
  </w:num>
  <w:num w:numId="375">
    <w:abstractNumId w:val="26"/>
  </w:num>
  <w:num w:numId="376">
    <w:abstractNumId w:val="483"/>
  </w:num>
  <w:num w:numId="377">
    <w:abstractNumId w:val="206"/>
  </w:num>
  <w:num w:numId="378">
    <w:abstractNumId w:val="248"/>
  </w:num>
  <w:num w:numId="379">
    <w:abstractNumId w:val="581"/>
  </w:num>
  <w:num w:numId="380">
    <w:abstractNumId w:val="378"/>
  </w:num>
  <w:num w:numId="381">
    <w:abstractNumId w:val="239"/>
  </w:num>
  <w:num w:numId="382">
    <w:abstractNumId w:val="242"/>
  </w:num>
  <w:num w:numId="383">
    <w:abstractNumId w:val="335"/>
  </w:num>
  <w:num w:numId="384">
    <w:abstractNumId w:val="443"/>
  </w:num>
  <w:num w:numId="385">
    <w:abstractNumId w:val="412"/>
  </w:num>
  <w:num w:numId="386">
    <w:abstractNumId w:val="336"/>
  </w:num>
  <w:num w:numId="387">
    <w:abstractNumId w:val="435"/>
  </w:num>
  <w:num w:numId="388">
    <w:abstractNumId w:val="154"/>
  </w:num>
  <w:num w:numId="389">
    <w:abstractNumId w:val="177"/>
  </w:num>
  <w:num w:numId="390">
    <w:abstractNumId w:val="166"/>
  </w:num>
  <w:num w:numId="391">
    <w:abstractNumId w:val="386"/>
  </w:num>
  <w:num w:numId="392">
    <w:abstractNumId w:val="447"/>
  </w:num>
  <w:num w:numId="393">
    <w:abstractNumId w:val="586"/>
  </w:num>
  <w:num w:numId="394">
    <w:abstractNumId w:val="460"/>
  </w:num>
  <w:num w:numId="395">
    <w:abstractNumId w:val="575"/>
  </w:num>
  <w:num w:numId="396">
    <w:abstractNumId w:val="343"/>
  </w:num>
  <w:num w:numId="397">
    <w:abstractNumId w:val="129"/>
  </w:num>
  <w:num w:numId="398">
    <w:abstractNumId w:val="528"/>
  </w:num>
  <w:num w:numId="399">
    <w:abstractNumId w:val="222"/>
  </w:num>
  <w:num w:numId="400">
    <w:abstractNumId w:val="455"/>
  </w:num>
  <w:num w:numId="401">
    <w:abstractNumId w:val="19"/>
  </w:num>
  <w:num w:numId="402">
    <w:abstractNumId w:val="382"/>
  </w:num>
  <w:num w:numId="403">
    <w:abstractNumId w:val="98"/>
  </w:num>
  <w:num w:numId="404">
    <w:abstractNumId w:val="409"/>
  </w:num>
  <w:num w:numId="405">
    <w:abstractNumId w:val="545"/>
  </w:num>
  <w:num w:numId="406">
    <w:abstractNumId w:val="124"/>
  </w:num>
  <w:num w:numId="407">
    <w:abstractNumId w:val="439"/>
  </w:num>
  <w:num w:numId="408">
    <w:abstractNumId w:val="191"/>
  </w:num>
  <w:num w:numId="409">
    <w:abstractNumId w:val="366"/>
  </w:num>
  <w:num w:numId="410">
    <w:abstractNumId w:val="51"/>
  </w:num>
  <w:num w:numId="411">
    <w:abstractNumId w:val="53"/>
  </w:num>
  <w:num w:numId="412">
    <w:abstractNumId w:val="130"/>
  </w:num>
  <w:num w:numId="413">
    <w:abstractNumId w:val="589"/>
  </w:num>
  <w:num w:numId="414">
    <w:abstractNumId w:val="467"/>
  </w:num>
  <w:num w:numId="415">
    <w:abstractNumId w:val="18"/>
  </w:num>
  <w:num w:numId="416">
    <w:abstractNumId w:val="145"/>
  </w:num>
  <w:num w:numId="417">
    <w:abstractNumId w:val="271"/>
  </w:num>
  <w:num w:numId="418">
    <w:abstractNumId w:val="67"/>
  </w:num>
  <w:num w:numId="419">
    <w:abstractNumId w:val="352"/>
  </w:num>
  <w:num w:numId="420">
    <w:abstractNumId w:val="590"/>
  </w:num>
  <w:num w:numId="421">
    <w:abstractNumId w:val="559"/>
  </w:num>
  <w:num w:numId="422">
    <w:abstractNumId w:val="597"/>
  </w:num>
  <w:num w:numId="423">
    <w:abstractNumId w:val="181"/>
  </w:num>
  <w:num w:numId="424">
    <w:abstractNumId w:val="313"/>
  </w:num>
  <w:num w:numId="425">
    <w:abstractNumId w:val="68"/>
  </w:num>
  <w:num w:numId="426">
    <w:abstractNumId w:val="125"/>
  </w:num>
  <w:num w:numId="427">
    <w:abstractNumId w:val="399"/>
  </w:num>
  <w:num w:numId="428">
    <w:abstractNumId w:val="80"/>
  </w:num>
  <w:num w:numId="429">
    <w:abstractNumId w:val="442"/>
  </w:num>
  <w:num w:numId="430">
    <w:abstractNumId w:val="566"/>
  </w:num>
  <w:num w:numId="431">
    <w:abstractNumId w:val="112"/>
  </w:num>
  <w:num w:numId="432">
    <w:abstractNumId w:val="249"/>
  </w:num>
  <w:num w:numId="433">
    <w:abstractNumId w:val="465"/>
  </w:num>
  <w:num w:numId="434">
    <w:abstractNumId w:val="470"/>
  </w:num>
  <w:num w:numId="435">
    <w:abstractNumId w:val="114"/>
  </w:num>
  <w:num w:numId="436">
    <w:abstractNumId w:val="558"/>
  </w:num>
  <w:num w:numId="437">
    <w:abstractNumId w:val="59"/>
  </w:num>
  <w:num w:numId="438">
    <w:abstractNumId w:val="28"/>
  </w:num>
  <w:num w:numId="439">
    <w:abstractNumId w:val="257"/>
  </w:num>
  <w:num w:numId="440">
    <w:abstractNumId w:val="275"/>
  </w:num>
  <w:num w:numId="441">
    <w:abstractNumId w:val="258"/>
  </w:num>
  <w:num w:numId="442">
    <w:abstractNumId w:val="397"/>
  </w:num>
  <w:num w:numId="443">
    <w:abstractNumId w:val="63"/>
  </w:num>
  <w:num w:numId="444">
    <w:abstractNumId w:val="127"/>
  </w:num>
  <w:num w:numId="445">
    <w:abstractNumId w:val="600"/>
  </w:num>
  <w:num w:numId="446">
    <w:abstractNumId w:val="195"/>
  </w:num>
  <w:num w:numId="447">
    <w:abstractNumId w:val="570"/>
  </w:num>
  <w:num w:numId="448">
    <w:abstractNumId w:val="324"/>
  </w:num>
  <w:num w:numId="449">
    <w:abstractNumId w:val="61"/>
  </w:num>
  <w:num w:numId="450">
    <w:abstractNumId w:val="463"/>
  </w:num>
  <w:num w:numId="451">
    <w:abstractNumId w:val="87"/>
  </w:num>
  <w:num w:numId="452">
    <w:abstractNumId w:val="413"/>
  </w:num>
  <w:num w:numId="453">
    <w:abstractNumId w:val="201"/>
  </w:num>
  <w:num w:numId="454">
    <w:abstractNumId w:val="49"/>
  </w:num>
  <w:num w:numId="455">
    <w:abstractNumId w:val="221"/>
  </w:num>
  <w:num w:numId="456">
    <w:abstractNumId w:val="478"/>
  </w:num>
  <w:num w:numId="457">
    <w:abstractNumId w:val="429"/>
  </w:num>
  <w:num w:numId="458">
    <w:abstractNumId w:val="32"/>
  </w:num>
  <w:num w:numId="459">
    <w:abstractNumId w:val="322"/>
  </w:num>
  <w:num w:numId="460">
    <w:abstractNumId w:val="236"/>
  </w:num>
  <w:num w:numId="461">
    <w:abstractNumId w:val="213"/>
  </w:num>
  <w:num w:numId="462">
    <w:abstractNumId w:val="254"/>
  </w:num>
  <w:num w:numId="463">
    <w:abstractNumId w:val="440"/>
  </w:num>
  <w:num w:numId="464">
    <w:abstractNumId w:val="417"/>
  </w:num>
  <w:num w:numId="465">
    <w:abstractNumId w:val="184"/>
  </w:num>
  <w:num w:numId="466">
    <w:abstractNumId w:val="368"/>
  </w:num>
  <w:num w:numId="467">
    <w:abstractNumId w:val="305"/>
  </w:num>
  <w:num w:numId="468">
    <w:abstractNumId w:val="571"/>
  </w:num>
  <w:num w:numId="469">
    <w:abstractNumId w:val="318"/>
  </w:num>
  <w:num w:numId="470">
    <w:abstractNumId w:val="216"/>
  </w:num>
  <w:num w:numId="471">
    <w:abstractNumId w:val="375"/>
  </w:num>
  <w:num w:numId="472">
    <w:abstractNumId w:val="328"/>
  </w:num>
  <w:num w:numId="473">
    <w:abstractNumId w:val="35"/>
  </w:num>
  <w:num w:numId="474">
    <w:abstractNumId w:val="539"/>
  </w:num>
  <w:num w:numId="475">
    <w:abstractNumId w:val="526"/>
  </w:num>
  <w:num w:numId="476">
    <w:abstractNumId w:val="585"/>
  </w:num>
  <w:num w:numId="477">
    <w:abstractNumId w:val="34"/>
  </w:num>
  <w:num w:numId="478">
    <w:abstractNumId w:val="607"/>
  </w:num>
  <w:num w:numId="479">
    <w:abstractNumId w:val="39"/>
  </w:num>
  <w:num w:numId="480">
    <w:abstractNumId w:val="294"/>
  </w:num>
  <w:num w:numId="481">
    <w:abstractNumId w:val="400"/>
  </w:num>
  <w:num w:numId="482">
    <w:abstractNumId w:val="105"/>
  </w:num>
  <w:num w:numId="483">
    <w:abstractNumId w:val="141"/>
  </w:num>
  <w:num w:numId="484">
    <w:abstractNumId w:val="205"/>
  </w:num>
  <w:num w:numId="485">
    <w:abstractNumId w:val="591"/>
  </w:num>
  <w:num w:numId="486">
    <w:abstractNumId w:val="140"/>
  </w:num>
  <w:num w:numId="487">
    <w:abstractNumId w:val="235"/>
  </w:num>
  <w:num w:numId="488">
    <w:abstractNumId w:val="502"/>
  </w:num>
  <w:num w:numId="489">
    <w:abstractNumId w:val="373"/>
  </w:num>
  <w:num w:numId="490">
    <w:abstractNumId w:val="556"/>
  </w:num>
  <w:num w:numId="491">
    <w:abstractNumId w:val="144"/>
  </w:num>
  <w:num w:numId="492">
    <w:abstractNumId w:val="50"/>
  </w:num>
  <w:num w:numId="493">
    <w:abstractNumId w:val="507"/>
  </w:num>
  <w:num w:numId="494">
    <w:abstractNumId w:val="340"/>
  </w:num>
  <w:num w:numId="495">
    <w:abstractNumId w:val="88"/>
  </w:num>
  <w:num w:numId="496">
    <w:abstractNumId w:val="56"/>
  </w:num>
  <w:num w:numId="497">
    <w:abstractNumId w:val="142"/>
  </w:num>
  <w:num w:numId="498">
    <w:abstractNumId w:val="557"/>
  </w:num>
  <w:num w:numId="499">
    <w:abstractNumId w:val="173"/>
  </w:num>
  <w:num w:numId="500">
    <w:abstractNumId w:val="462"/>
  </w:num>
  <w:num w:numId="501">
    <w:abstractNumId w:val="510"/>
  </w:num>
  <w:num w:numId="502">
    <w:abstractNumId w:val="42"/>
  </w:num>
  <w:num w:numId="503">
    <w:abstractNumId w:val="331"/>
  </w:num>
  <w:num w:numId="504">
    <w:abstractNumId w:val="404"/>
  </w:num>
  <w:num w:numId="505">
    <w:abstractNumId w:val="422"/>
  </w:num>
  <w:num w:numId="506">
    <w:abstractNumId w:val="595"/>
  </w:num>
  <w:num w:numId="507">
    <w:abstractNumId w:val="136"/>
  </w:num>
  <w:num w:numId="508">
    <w:abstractNumId w:val="402"/>
  </w:num>
  <w:num w:numId="509">
    <w:abstractNumId w:val="295"/>
  </w:num>
  <w:num w:numId="510">
    <w:abstractNumId w:val="60"/>
  </w:num>
  <w:num w:numId="511">
    <w:abstractNumId w:val="113"/>
  </w:num>
  <w:num w:numId="512">
    <w:abstractNumId w:val="552"/>
  </w:num>
  <w:num w:numId="513">
    <w:abstractNumId w:val="288"/>
  </w:num>
  <w:num w:numId="514">
    <w:abstractNumId w:val="376"/>
  </w:num>
  <w:num w:numId="515">
    <w:abstractNumId w:val="593"/>
  </w:num>
  <w:num w:numId="516">
    <w:abstractNumId w:val="444"/>
  </w:num>
  <w:num w:numId="517">
    <w:abstractNumId w:val="387"/>
  </w:num>
  <w:num w:numId="518">
    <w:abstractNumId w:val="486"/>
  </w:num>
  <w:num w:numId="519">
    <w:abstractNumId w:val="341"/>
  </w:num>
  <w:num w:numId="520">
    <w:abstractNumId w:val="303"/>
  </w:num>
  <w:num w:numId="521">
    <w:abstractNumId w:val="414"/>
  </w:num>
  <w:num w:numId="522">
    <w:abstractNumId w:val="358"/>
  </w:num>
  <w:num w:numId="523">
    <w:abstractNumId w:val="588"/>
  </w:num>
  <w:num w:numId="524">
    <w:abstractNumId w:val="608"/>
  </w:num>
  <w:num w:numId="525">
    <w:abstractNumId w:val="233"/>
  </w:num>
  <w:num w:numId="526">
    <w:abstractNumId w:val="567"/>
  </w:num>
  <w:num w:numId="527">
    <w:abstractNumId w:val="253"/>
  </w:num>
  <w:num w:numId="528">
    <w:abstractNumId w:val="410"/>
  </w:num>
  <w:num w:numId="529">
    <w:abstractNumId w:val="121"/>
  </w:num>
  <w:num w:numId="530">
    <w:abstractNumId w:val="473"/>
  </w:num>
  <w:num w:numId="531">
    <w:abstractNumId w:val="302"/>
  </w:num>
  <w:num w:numId="532">
    <w:abstractNumId w:val="563"/>
  </w:num>
  <w:num w:numId="533">
    <w:abstractNumId w:val="123"/>
  </w:num>
  <w:num w:numId="534">
    <w:abstractNumId w:val="237"/>
  </w:num>
  <w:num w:numId="535">
    <w:abstractNumId w:val="265"/>
  </w:num>
  <w:num w:numId="536">
    <w:abstractNumId w:val="199"/>
  </w:num>
  <w:num w:numId="537">
    <w:abstractNumId w:val="41"/>
  </w:num>
  <w:num w:numId="538">
    <w:abstractNumId w:val="82"/>
  </w:num>
  <w:num w:numId="539">
    <w:abstractNumId w:val="332"/>
  </w:num>
  <w:num w:numId="540">
    <w:abstractNumId w:val="424"/>
  </w:num>
  <w:num w:numId="541">
    <w:abstractNumId w:val="55"/>
  </w:num>
  <w:num w:numId="542">
    <w:abstractNumId w:val="71"/>
  </w:num>
  <w:num w:numId="543">
    <w:abstractNumId w:val="363"/>
  </w:num>
  <w:num w:numId="544">
    <w:abstractNumId w:val="538"/>
  </w:num>
  <w:num w:numId="545">
    <w:abstractNumId w:val="495"/>
  </w:num>
  <w:num w:numId="546">
    <w:abstractNumId w:val="574"/>
  </w:num>
  <w:num w:numId="547">
    <w:abstractNumId w:val="425"/>
  </w:num>
  <w:num w:numId="548">
    <w:abstractNumId w:val="128"/>
  </w:num>
  <w:num w:numId="549">
    <w:abstractNumId w:val="99"/>
  </w:num>
  <w:num w:numId="550">
    <w:abstractNumId w:val="535"/>
  </w:num>
  <w:num w:numId="551">
    <w:abstractNumId w:val="241"/>
  </w:num>
  <w:num w:numId="552">
    <w:abstractNumId w:val="180"/>
  </w:num>
  <w:num w:numId="553">
    <w:abstractNumId w:val="520"/>
  </w:num>
  <w:num w:numId="554">
    <w:abstractNumId w:val="497"/>
  </w:num>
  <w:num w:numId="555">
    <w:abstractNumId w:val="110"/>
  </w:num>
  <w:num w:numId="556">
    <w:abstractNumId w:val="76"/>
  </w:num>
  <w:num w:numId="557">
    <w:abstractNumId w:val="362"/>
  </w:num>
  <w:num w:numId="558">
    <w:abstractNumId w:val="484"/>
  </w:num>
  <w:num w:numId="559">
    <w:abstractNumId w:val="251"/>
  </w:num>
  <w:num w:numId="560">
    <w:abstractNumId w:val="459"/>
  </w:num>
  <w:num w:numId="561">
    <w:abstractNumId w:val="69"/>
  </w:num>
  <w:num w:numId="562">
    <w:abstractNumId w:val="118"/>
  </w:num>
  <w:num w:numId="563">
    <w:abstractNumId w:val="214"/>
  </w:num>
  <w:num w:numId="564">
    <w:abstractNumId w:val="178"/>
  </w:num>
  <w:num w:numId="565">
    <w:abstractNumId w:val="46"/>
  </w:num>
  <w:num w:numId="566">
    <w:abstractNumId w:val="164"/>
  </w:num>
  <w:num w:numId="567">
    <w:abstractNumId w:val="602"/>
  </w:num>
  <w:num w:numId="568">
    <w:abstractNumId w:val="227"/>
  </w:num>
  <w:num w:numId="569">
    <w:abstractNumId w:val="70"/>
  </w:num>
  <w:num w:numId="570">
    <w:abstractNumId w:val="511"/>
  </w:num>
  <w:num w:numId="571">
    <w:abstractNumId w:val="527"/>
  </w:num>
  <w:num w:numId="572">
    <w:abstractNumId w:val="245"/>
  </w:num>
  <w:num w:numId="573">
    <w:abstractNumId w:val="546"/>
  </w:num>
  <w:num w:numId="574">
    <w:abstractNumId w:val="466"/>
  </w:num>
  <w:num w:numId="575">
    <w:abstractNumId w:val="203"/>
  </w:num>
  <w:num w:numId="576">
    <w:abstractNumId w:val="321"/>
  </w:num>
  <w:num w:numId="577">
    <w:abstractNumId w:val="92"/>
  </w:num>
  <w:num w:numId="578">
    <w:abstractNumId w:val="488"/>
  </w:num>
  <w:num w:numId="579">
    <w:abstractNumId w:val="93"/>
  </w:num>
  <w:num w:numId="580">
    <w:abstractNumId w:val="438"/>
  </w:num>
  <w:num w:numId="581">
    <w:abstractNumId w:val="90"/>
  </w:num>
  <w:num w:numId="582">
    <w:abstractNumId w:val="445"/>
  </w:num>
  <w:num w:numId="583">
    <w:abstractNumId w:val="360"/>
  </w:num>
  <w:num w:numId="584">
    <w:abstractNumId w:val="562"/>
  </w:num>
  <w:num w:numId="585">
    <w:abstractNumId w:val="143"/>
  </w:num>
  <w:num w:numId="586">
    <w:abstractNumId w:val="289"/>
  </w:num>
  <w:num w:numId="587">
    <w:abstractNumId w:val="155"/>
  </w:num>
  <w:num w:numId="588">
    <w:abstractNumId w:val="78"/>
  </w:num>
  <w:num w:numId="589">
    <w:abstractNumId w:val="480"/>
  </w:num>
  <w:num w:numId="590">
    <w:abstractNumId w:val="592"/>
  </w:num>
  <w:num w:numId="591">
    <w:abstractNumId w:val="25"/>
  </w:num>
  <w:num w:numId="592">
    <w:abstractNumId w:val="2"/>
  </w:num>
  <w:num w:numId="593">
    <w:abstractNumId w:val="1"/>
  </w:num>
  <w:num w:numId="594">
    <w:abstractNumId w:val="10"/>
  </w:num>
  <w:num w:numId="595">
    <w:abstractNumId w:val="8"/>
  </w:num>
  <w:num w:numId="596">
    <w:abstractNumId w:val="4"/>
  </w:num>
  <w:num w:numId="597">
    <w:abstractNumId w:val="5"/>
  </w:num>
  <w:num w:numId="598">
    <w:abstractNumId w:val="11"/>
  </w:num>
  <w:num w:numId="599">
    <w:abstractNumId w:val="16"/>
  </w:num>
  <w:num w:numId="600">
    <w:abstractNumId w:val="15"/>
  </w:num>
  <w:num w:numId="601">
    <w:abstractNumId w:val="9"/>
  </w:num>
  <w:num w:numId="602">
    <w:abstractNumId w:val="13"/>
  </w:num>
  <w:num w:numId="603">
    <w:abstractNumId w:val="6"/>
  </w:num>
  <w:num w:numId="604">
    <w:abstractNumId w:val="14"/>
  </w:num>
  <w:num w:numId="605">
    <w:abstractNumId w:val="0"/>
  </w:num>
  <w:num w:numId="606">
    <w:abstractNumId w:val="12"/>
  </w:num>
  <w:num w:numId="607">
    <w:abstractNumId w:val="17"/>
  </w:num>
  <w:num w:numId="608">
    <w:abstractNumId w:val="3"/>
  </w:num>
  <w:num w:numId="609">
    <w:abstractNumId w:val="7"/>
  </w:num>
  <w:numIdMacAtCleanup w:val="6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shapeLayoutLikeWW8/>
  </w:compat>
  <w:rsids>
    <w:rsidRoot w:val="009E1916"/>
    <w:rsid w:val="000369F7"/>
    <w:rsid w:val="00064503"/>
    <w:rsid w:val="000C5EF2"/>
    <w:rsid w:val="000F50A3"/>
    <w:rsid w:val="00106587"/>
    <w:rsid w:val="0012129F"/>
    <w:rsid w:val="002A05A2"/>
    <w:rsid w:val="002D53D7"/>
    <w:rsid w:val="00310870"/>
    <w:rsid w:val="00322914"/>
    <w:rsid w:val="00354F97"/>
    <w:rsid w:val="003A3EB2"/>
    <w:rsid w:val="003B34AB"/>
    <w:rsid w:val="004B2047"/>
    <w:rsid w:val="004D2C3E"/>
    <w:rsid w:val="00503A5A"/>
    <w:rsid w:val="00514AE9"/>
    <w:rsid w:val="00525EAD"/>
    <w:rsid w:val="00567B8A"/>
    <w:rsid w:val="005E3D39"/>
    <w:rsid w:val="00606192"/>
    <w:rsid w:val="00623396"/>
    <w:rsid w:val="00626352"/>
    <w:rsid w:val="006707D4"/>
    <w:rsid w:val="00840AC9"/>
    <w:rsid w:val="00874F09"/>
    <w:rsid w:val="008D38F2"/>
    <w:rsid w:val="0091139E"/>
    <w:rsid w:val="00917733"/>
    <w:rsid w:val="00932E31"/>
    <w:rsid w:val="00981CB0"/>
    <w:rsid w:val="009959BA"/>
    <w:rsid w:val="009C221C"/>
    <w:rsid w:val="009E1916"/>
    <w:rsid w:val="00A24278"/>
    <w:rsid w:val="00A65684"/>
    <w:rsid w:val="00AC0AF8"/>
    <w:rsid w:val="00B2305B"/>
    <w:rsid w:val="00B30CB4"/>
    <w:rsid w:val="00B720AA"/>
    <w:rsid w:val="00BC39DF"/>
    <w:rsid w:val="00C1148A"/>
    <w:rsid w:val="00C21772"/>
    <w:rsid w:val="00C21976"/>
    <w:rsid w:val="00C50A7A"/>
    <w:rsid w:val="00C61232"/>
    <w:rsid w:val="00CA78D8"/>
    <w:rsid w:val="00CD4F09"/>
    <w:rsid w:val="00D132FD"/>
    <w:rsid w:val="00DA161E"/>
    <w:rsid w:val="00E2310B"/>
    <w:rsid w:val="00E60C37"/>
    <w:rsid w:val="00E71D81"/>
    <w:rsid w:val="00E73F73"/>
    <w:rsid w:val="00F448D3"/>
    <w:rsid w:val="00FC2CB6"/>
    <w:rsid w:val="00FD58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A05A2"/>
    <w:rPr>
      <w:rFonts w:ascii="Times New Roman" w:eastAsia="Times New Roman" w:hAnsi="Times New Roman" w:cs="Times New Roman"/>
      <w:lang w:val="ru-RU"/>
    </w:rPr>
  </w:style>
  <w:style w:type="paragraph" w:styleId="1">
    <w:name w:val="heading 1"/>
    <w:basedOn w:val="a"/>
    <w:uiPriority w:val="1"/>
    <w:qFormat/>
    <w:rsid w:val="002A05A2"/>
    <w:pPr>
      <w:ind w:left="1462"/>
      <w:outlineLvl w:val="0"/>
    </w:pPr>
    <w:rPr>
      <w:b/>
      <w:bCs/>
      <w:sz w:val="28"/>
      <w:szCs w:val="28"/>
    </w:rPr>
  </w:style>
  <w:style w:type="paragraph" w:styleId="2">
    <w:name w:val="heading 2"/>
    <w:basedOn w:val="a"/>
    <w:uiPriority w:val="1"/>
    <w:qFormat/>
    <w:rsid w:val="002A05A2"/>
    <w:pPr>
      <w:ind w:left="2311" w:hanging="850"/>
      <w:outlineLvl w:val="1"/>
    </w:pPr>
    <w:rPr>
      <w:b/>
      <w:bCs/>
      <w:sz w:val="26"/>
      <w:szCs w:val="26"/>
    </w:rPr>
  </w:style>
  <w:style w:type="paragraph" w:styleId="3">
    <w:name w:val="heading 3"/>
    <w:basedOn w:val="a"/>
    <w:uiPriority w:val="1"/>
    <w:qFormat/>
    <w:rsid w:val="002A05A2"/>
    <w:pPr>
      <w:spacing w:line="274" w:lineRule="exact"/>
      <w:ind w:left="1462"/>
      <w:outlineLvl w:val="2"/>
    </w:pPr>
    <w:rPr>
      <w:b/>
      <w:bCs/>
      <w:sz w:val="24"/>
      <w:szCs w:val="24"/>
    </w:rPr>
  </w:style>
  <w:style w:type="paragraph" w:styleId="4">
    <w:name w:val="heading 4"/>
    <w:basedOn w:val="a"/>
    <w:uiPriority w:val="1"/>
    <w:qFormat/>
    <w:rsid w:val="002A05A2"/>
    <w:pPr>
      <w:spacing w:before="5" w:line="274" w:lineRule="exact"/>
      <w:ind w:left="1462"/>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A05A2"/>
    <w:tblPr>
      <w:tblInd w:w="0" w:type="dxa"/>
      <w:tblCellMar>
        <w:top w:w="0" w:type="dxa"/>
        <w:left w:w="0" w:type="dxa"/>
        <w:bottom w:w="0" w:type="dxa"/>
        <w:right w:w="0" w:type="dxa"/>
      </w:tblCellMar>
    </w:tblPr>
  </w:style>
  <w:style w:type="paragraph" w:styleId="a3">
    <w:name w:val="Body Text"/>
    <w:basedOn w:val="a"/>
    <w:uiPriority w:val="1"/>
    <w:qFormat/>
    <w:rsid w:val="002A05A2"/>
    <w:pPr>
      <w:ind w:left="1462"/>
    </w:pPr>
    <w:rPr>
      <w:sz w:val="24"/>
      <w:szCs w:val="24"/>
    </w:rPr>
  </w:style>
  <w:style w:type="paragraph" w:styleId="a4">
    <w:name w:val="Title"/>
    <w:basedOn w:val="a"/>
    <w:uiPriority w:val="1"/>
    <w:qFormat/>
    <w:rsid w:val="002A05A2"/>
    <w:pPr>
      <w:ind w:left="1897" w:right="1289"/>
      <w:jc w:val="center"/>
    </w:pPr>
    <w:rPr>
      <w:sz w:val="56"/>
      <w:szCs w:val="56"/>
    </w:rPr>
  </w:style>
  <w:style w:type="paragraph" w:styleId="a5">
    <w:name w:val="List Paragraph"/>
    <w:basedOn w:val="a"/>
    <w:uiPriority w:val="1"/>
    <w:qFormat/>
    <w:rsid w:val="002A05A2"/>
    <w:pPr>
      <w:ind w:left="1462" w:hanging="360"/>
    </w:pPr>
  </w:style>
  <w:style w:type="paragraph" w:customStyle="1" w:styleId="TableParagraph">
    <w:name w:val="Table Paragraph"/>
    <w:basedOn w:val="a"/>
    <w:uiPriority w:val="1"/>
    <w:qFormat/>
    <w:rsid w:val="002A05A2"/>
  </w:style>
  <w:style w:type="paragraph" w:styleId="a6">
    <w:name w:val="header"/>
    <w:basedOn w:val="a"/>
    <w:link w:val="a7"/>
    <w:uiPriority w:val="99"/>
    <w:unhideWhenUsed/>
    <w:rsid w:val="00C21976"/>
    <w:pPr>
      <w:tabs>
        <w:tab w:val="center" w:pos="4677"/>
        <w:tab w:val="right" w:pos="9355"/>
      </w:tabs>
    </w:pPr>
  </w:style>
  <w:style w:type="character" w:customStyle="1" w:styleId="a7">
    <w:name w:val="Верхний колонтитул Знак"/>
    <w:basedOn w:val="a0"/>
    <w:link w:val="a6"/>
    <w:uiPriority w:val="99"/>
    <w:rsid w:val="00C21976"/>
    <w:rPr>
      <w:rFonts w:ascii="Times New Roman" w:eastAsia="Times New Roman" w:hAnsi="Times New Roman" w:cs="Times New Roman"/>
      <w:lang w:val="ru-RU"/>
    </w:rPr>
  </w:style>
  <w:style w:type="paragraph" w:styleId="a8">
    <w:name w:val="footer"/>
    <w:basedOn w:val="a"/>
    <w:link w:val="a9"/>
    <w:uiPriority w:val="99"/>
    <w:unhideWhenUsed/>
    <w:rsid w:val="00C21976"/>
    <w:pPr>
      <w:tabs>
        <w:tab w:val="center" w:pos="4677"/>
        <w:tab w:val="right" w:pos="9355"/>
      </w:tabs>
    </w:pPr>
  </w:style>
  <w:style w:type="character" w:customStyle="1" w:styleId="a9">
    <w:name w:val="Нижний колонтитул Знак"/>
    <w:basedOn w:val="a0"/>
    <w:link w:val="a8"/>
    <w:uiPriority w:val="99"/>
    <w:rsid w:val="00C21976"/>
    <w:rPr>
      <w:rFonts w:ascii="Times New Roman" w:eastAsia="Times New Roman" w:hAnsi="Times New Roman" w:cs="Times New Roman"/>
      <w:lang w:val="ru-RU"/>
    </w:rPr>
  </w:style>
  <w:style w:type="paragraph" w:styleId="aa">
    <w:name w:val="Balloon Text"/>
    <w:basedOn w:val="a"/>
    <w:link w:val="ab"/>
    <w:uiPriority w:val="99"/>
    <w:semiHidden/>
    <w:unhideWhenUsed/>
    <w:rsid w:val="000F50A3"/>
    <w:rPr>
      <w:rFonts w:ascii="Tahoma" w:hAnsi="Tahoma" w:cs="Tahoma"/>
      <w:sz w:val="16"/>
      <w:szCs w:val="16"/>
    </w:rPr>
  </w:style>
  <w:style w:type="character" w:customStyle="1" w:styleId="ab">
    <w:name w:val="Текст выноски Знак"/>
    <w:basedOn w:val="a0"/>
    <w:link w:val="aa"/>
    <w:uiPriority w:val="99"/>
    <w:semiHidden/>
    <w:rsid w:val="000F50A3"/>
    <w:rPr>
      <w:rFonts w:ascii="Tahoma" w:eastAsia="Times New Roman" w:hAnsi="Tahoma" w:cs="Tahoma"/>
      <w:sz w:val="16"/>
      <w:szCs w:val="16"/>
      <w:lang w:val="ru-RU"/>
    </w:rPr>
  </w:style>
  <w:style w:type="paragraph" w:customStyle="1" w:styleId="s1">
    <w:name w:val="s_1"/>
    <w:basedOn w:val="a"/>
    <w:rsid w:val="00F448D3"/>
    <w:pPr>
      <w:widowControl/>
      <w:autoSpaceDE/>
      <w:autoSpaceDN/>
      <w:spacing w:before="100" w:beforeAutospacing="1" w:after="100" w:afterAutospacing="1"/>
    </w:pPr>
    <w:rPr>
      <w:sz w:val="24"/>
      <w:szCs w:val="24"/>
      <w:lang w:eastAsia="ru-RU"/>
    </w:rPr>
  </w:style>
  <w:style w:type="paragraph" w:customStyle="1" w:styleId="Standard">
    <w:name w:val="Standard"/>
    <w:rsid w:val="00CA78D8"/>
    <w:pPr>
      <w:suppressAutoHyphens/>
      <w:autoSpaceDE/>
    </w:pPr>
    <w:rPr>
      <w:rFonts w:ascii="Liberation Serif" w:eastAsia="DejaVu Sans" w:hAnsi="Liberation Serif" w:cs="DejaVu Sans"/>
      <w:kern w:val="3"/>
      <w:sz w:val="24"/>
      <w:szCs w:val="24"/>
      <w:lang w:val="ru-RU" w:eastAsia="zh-CN" w:bidi="hi-IN"/>
    </w:rPr>
  </w:style>
  <w:style w:type="table" w:styleId="ac">
    <w:name w:val="Table Grid"/>
    <w:basedOn w:val="a1"/>
    <w:uiPriority w:val="39"/>
    <w:rsid w:val="00C50A7A"/>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d">
    <w:name w:val="Другое_"/>
    <w:basedOn w:val="a0"/>
    <w:link w:val="ae"/>
    <w:rsid w:val="006707D4"/>
    <w:rPr>
      <w:rFonts w:ascii="Times New Roman" w:eastAsia="Times New Roman" w:hAnsi="Times New Roman" w:cs="Times New Roman"/>
      <w:color w:val="231E20"/>
      <w:sz w:val="20"/>
      <w:szCs w:val="20"/>
    </w:rPr>
  </w:style>
  <w:style w:type="paragraph" w:customStyle="1" w:styleId="ae">
    <w:name w:val="Другое"/>
    <w:basedOn w:val="a"/>
    <w:link w:val="ad"/>
    <w:rsid w:val="006707D4"/>
    <w:pPr>
      <w:autoSpaceDE/>
      <w:autoSpaceDN/>
      <w:spacing w:line="254" w:lineRule="auto"/>
      <w:ind w:firstLine="240"/>
    </w:pPr>
    <w:rPr>
      <w:color w:val="231E20"/>
      <w:sz w:val="20"/>
      <w:szCs w:val="20"/>
      <w:lang w:val="en-US"/>
    </w:rPr>
  </w:style>
  <w:style w:type="paragraph" w:customStyle="1" w:styleId="af">
    <w:name w:val="Подзаг"/>
    <w:basedOn w:val="a"/>
    <w:qFormat/>
    <w:rsid w:val="006707D4"/>
    <w:pPr>
      <w:autoSpaceDE/>
      <w:autoSpaceDN/>
    </w:pPr>
    <w:rPr>
      <w:rFonts w:ascii="Arial" w:eastAsia="Courier New" w:hAnsi="Arial" w:cs="Arial"/>
      <w:b/>
      <w:color w:val="000000"/>
      <w:sz w:val="20"/>
      <w:szCs w:val="20"/>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9299721">
      <w:bodyDiv w:val="1"/>
      <w:marLeft w:val="0"/>
      <w:marRight w:val="0"/>
      <w:marTop w:val="0"/>
      <w:marBottom w:val="0"/>
      <w:divBdr>
        <w:top w:val="none" w:sz="0" w:space="0" w:color="auto"/>
        <w:left w:val="none" w:sz="0" w:space="0" w:color="auto"/>
        <w:bottom w:val="none" w:sz="0" w:space="0" w:color="auto"/>
        <w:right w:val="none" w:sz="0" w:space="0" w:color="auto"/>
      </w:divBdr>
    </w:div>
    <w:div w:id="804279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3.xm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F5E1C-3753-4771-9DCC-A0C24EB25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Pages>
  <Words>279288</Words>
  <Characters>1591943</Characters>
  <Application>Microsoft Office Word</Application>
  <DocSecurity>0</DocSecurity>
  <Lines>13266</Lines>
  <Paragraphs>3734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1867497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18</cp:revision>
  <cp:lastPrinted>2022-06-29T02:34:00Z</cp:lastPrinted>
  <dcterms:created xsi:type="dcterms:W3CDTF">2020-10-05T08:10:00Z</dcterms:created>
  <dcterms:modified xsi:type="dcterms:W3CDTF">2023-01-24T02:28:00Z</dcterms:modified>
</cp:coreProperties>
</file>